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49D" w:rsidRDefault="004C149D" w:rsidP="00B12225">
      <w:pPr>
        <w:rPr>
          <w:rtl/>
        </w:rPr>
      </w:pPr>
      <w:bookmarkStart w:id="0" w:name="ET_typistreplace_אחרי_כן_הצ_16_08_8"/>
    </w:p>
    <w:p w:rsidR="00B12225" w:rsidRDefault="00B12225" w:rsidP="00B12225">
      <w:r>
        <w:rPr>
          <w:rFonts w:hint="cs"/>
          <w:rtl/>
        </w:rPr>
        <w:t>דברי הכנסת</w:t>
      </w:r>
    </w:p>
    <w:p w:rsidR="00B12225" w:rsidRDefault="00B12225" w:rsidP="00B12225">
      <w:r>
        <w:rPr>
          <w:rFonts w:hint="cs"/>
          <w:rtl/>
        </w:rPr>
        <w:t>ג / מושב שלישי / ישיבה רט"ז /</w:t>
      </w:r>
    </w:p>
    <w:p w:rsidR="00B12225" w:rsidRDefault="00B12225" w:rsidP="00B12225">
      <w:pPr>
        <w:rPr>
          <w:rtl/>
        </w:rPr>
      </w:pPr>
      <w:r>
        <w:rPr>
          <w:rFonts w:hint="cs"/>
          <w:rtl/>
        </w:rPr>
        <w:t>י'–י"ב בחשוון התשפ"ה / 11</w:t>
      </w:r>
      <w:r>
        <w:rPr>
          <w:rFonts w:hint="eastAsia"/>
          <w:rtl/>
        </w:rPr>
        <w:t>–</w:t>
      </w:r>
      <w:r>
        <w:rPr>
          <w:rFonts w:hint="cs"/>
          <w:rtl/>
        </w:rPr>
        <w:t>13 בנובמבר 2024 / 3</w:t>
      </w:r>
    </w:p>
    <w:p w:rsidR="00B12225" w:rsidRDefault="00B12225" w:rsidP="00B12225">
      <w:r>
        <w:rPr>
          <w:rFonts w:hint="cs"/>
          <w:rtl/>
        </w:rPr>
        <w:t>חוברת ג'</w:t>
      </w:r>
    </w:p>
    <w:p w:rsidR="00B12225" w:rsidRDefault="00B12225" w:rsidP="00B12225">
      <w:r>
        <w:rPr>
          <w:rFonts w:hint="cs"/>
          <w:rtl/>
        </w:rPr>
        <w:t>ישיבה רט"ז</w:t>
      </w:r>
    </w:p>
    <w:p w:rsidR="00F05D2D" w:rsidRPr="0077277F" w:rsidRDefault="00F05D2D" w:rsidP="0077277F">
      <w:pPr>
        <w:rPr>
          <w:rtl/>
        </w:rPr>
      </w:pPr>
    </w:p>
    <w:bookmarkEnd w:id="0"/>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 w:rsidR="00F05D2D" w:rsidRPr="0077277F" w:rsidRDefault="00F05D2D" w:rsidP="0077277F">
      <w:pPr>
        <w:rPr>
          <w:rtl/>
        </w:rPr>
      </w:pPr>
    </w:p>
    <w:p w:rsidR="00F05D2D" w:rsidRPr="0077277F" w:rsidRDefault="00F05D2D" w:rsidP="0077277F"/>
    <w:p w:rsidR="00F05D2D" w:rsidRPr="0077277F" w:rsidRDefault="00F05D2D" w:rsidP="0077277F"/>
    <w:p w:rsidR="00F05D2D" w:rsidRPr="0077277F" w:rsidRDefault="00F05D2D" w:rsidP="0077277F">
      <w:pPr>
        <w:pStyle w:val="ab"/>
        <w:rPr>
          <w:rtl/>
        </w:rPr>
      </w:pPr>
      <w:bookmarkStart w:id="1" w:name="_Toc182304453"/>
      <w:bookmarkStart w:id="2" w:name="_Toc182318106"/>
      <w:bookmarkStart w:id="3" w:name="_Toc182318467"/>
      <w:bookmarkStart w:id="4" w:name="_Toc182328888"/>
      <w:r w:rsidRPr="0077277F">
        <w:rPr>
          <w:rtl/>
        </w:rPr>
        <w:t>הישיבה ה</w:t>
      </w:r>
      <w:r w:rsidRPr="0077277F">
        <w:rPr>
          <w:rFonts w:hint="cs"/>
          <w:rtl/>
        </w:rPr>
        <w:t xml:space="preserve">מאתיים-ושש-עשרה </w:t>
      </w:r>
      <w:r w:rsidRPr="0077277F">
        <w:rPr>
          <w:rtl/>
        </w:rPr>
        <w:t>של הכנסת העשרים</w:t>
      </w:r>
      <w:r w:rsidRPr="0077277F">
        <w:rPr>
          <w:rFonts w:hint="cs"/>
          <w:rtl/>
        </w:rPr>
        <w:t>-</w:t>
      </w:r>
      <w:r w:rsidRPr="0077277F">
        <w:rPr>
          <w:rtl/>
        </w:rPr>
        <w:t>וחמש</w:t>
      </w:r>
      <w:bookmarkEnd w:id="1"/>
      <w:bookmarkEnd w:id="2"/>
      <w:bookmarkEnd w:id="3"/>
      <w:bookmarkEnd w:id="4"/>
    </w:p>
    <w:p w:rsidR="00F05D2D" w:rsidRPr="0077277F" w:rsidRDefault="00F05D2D" w:rsidP="0077277F">
      <w:pPr>
        <w:pStyle w:val="ac"/>
        <w:rPr>
          <w:rtl/>
        </w:rPr>
      </w:pPr>
      <w:bookmarkStart w:id="5" w:name="_Toc182304454"/>
      <w:bookmarkStart w:id="6" w:name="_Toc182318107"/>
      <w:bookmarkStart w:id="7" w:name="_Toc182318468"/>
      <w:bookmarkStart w:id="8" w:name="_Toc182328889"/>
      <w:r w:rsidRPr="0077277F">
        <w:rPr>
          <w:rtl/>
        </w:rPr>
        <w:t>יום שני, י' בחשו</w:t>
      </w:r>
      <w:r w:rsidRPr="0077277F">
        <w:rPr>
          <w:rFonts w:hint="cs"/>
          <w:rtl/>
        </w:rPr>
        <w:t>ו</w:t>
      </w:r>
      <w:r w:rsidRPr="0077277F">
        <w:rPr>
          <w:rtl/>
        </w:rPr>
        <w:t>ן התשפ"ה (11 בנובמבר 2024)</w:t>
      </w:r>
      <w:bookmarkEnd w:id="5"/>
      <w:bookmarkEnd w:id="6"/>
      <w:bookmarkEnd w:id="7"/>
      <w:bookmarkEnd w:id="8"/>
    </w:p>
    <w:p w:rsidR="00F05D2D" w:rsidRPr="0077277F" w:rsidRDefault="00F05D2D" w:rsidP="0077277F">
      <w:pPr>
        <w:pStyle w:val="ad"/>
      </w:pPr>
      <w:r w:rsidRPr="0077277F">
        <w:rPr>
          <w:rtl/>
        </w:rPr>
        <w:t>ירושלים, הכנסת, שעה 16:00</w:t>
      </w:r>
    </w:p>
    <w:p w:rsidR="003E4760" w:rsidRDefault="003E4760">
      <w:pPr>
        <w:bidi w:val="0"/>
        <w:spacing w:line="240" w:lineRule="auto"/>
        <w:ind w:firstLine="0"/>
        <w:jc w:val="left"/>
      </w:pPr>
      <w:r>
        <w:br w:type="page"/>
      </w:r>
    </w:p>
    <w:p w:rsidR="003E4760" w:rsidRDefault="003E4760" w:rsidP="00C34777">
      <w:pPr>
        <w:pStyle w:val="afd"/>
      </w:pPr>
      <w:bookmarkStart w:id="9" w:name="_Toc182328890"/>
      <w:r>
        <w:rPr>
          <w:rtl/>
        </w:rPr>
        <w:lastRenderedPageBreak/>
        <w:t xml:space="preserve">תוכן </w:t>
      </w:r>
      <w:r w:rsidR="00032139">
        <w:rPr>
          <w:rFonts w:hint="cs"/>
          <w:rtl/>
        </w:rPr>
        <w:t>ה</w:t>
      </w:r>
      <w:r>
        <w:rPr>
          <w:rtl/>
        </w:rPr>
        <w:t>עניינים</w:t>
      </w:r>
      <w:bookmarkEnd w:id="9"/>
    </w:p>
    <w:p w:rsidR="00C34777" w:rsidRDefault="00C34777" w:rsidP="00C3477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2328891" w:history="1">
        <w:r w:rsidRPr="0091674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_Toc182328891 \h </w:instrText>
        </w:r>
        <w:r>
          <w:rPr>
            <w:noProof/>
            <w:webHidden/>
          </w:rPr>
        </w:r>
        <w:r>
          <w:rPr>
            <w:noProof/>
            <w:webHidden/>
          </w:rPr>
          <w:fldChar w:fldCharType="separate"/>
        </w:r>
        <w:r w:rsidR="006A4A8C">
          <w:rPr>
            <w:noProof/>
            <w:webHidden/>
            <w:rtl/>
          </w:rPr>
          <w:t>9</w:t>
        </w:r>
        <w:r>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892" w:history="1">
        <w:r w:rsidR="00C34777" w:rsidRPr="00916741">
          <w:rPr>
            <w:rStyle w:val="Hyperlink"/>
            <w:noProof/>
            <w:rtl/>
          </w:rPr>
          <w:t>מזכיר הכנסת דן מרזוק:</w:t>
        </w:r>
        <w:r w:rsidR="00C34777">
          <w:rPr>
            <w:noProof/>
            <w:webHidden/>
          </w:rPr>
          <w:tab/>
        </w:r>
        <w:r w:rsidR="00C34777">
          <w:rPr>
            <w:noProof/>
            <w:webHidden/>
          </w:rPr>
          <w:fldChar w:fldCharType="begin"/>
        </w:r>
        <w:r w:rsidR="00C34777">
          <w:rPr>
            <w:noProof/>
            <w:webHidden/>
          </w:rPr>
          <w:instrText xml:space="preserve"> PAGEREF _Toc182328892 \h </w:instrText>
        </w:r>
        <w:r w:rsidR="00C34777">
          <w:rPr>
            <w:noProof/>
            <w:webHidden/>
          </w:rPr>
        </w:r>
        <w:r w:rsidR="00C34777">
          <w:rPr>
            <w:noProof/>
            <w:webHidden/>
          </w:rPr>
          <w:fldChar w:fldCharType="separate"/>
        </w:r>
        <w:r w:rsidR="006A4A8C">
          <w:rPr>
            <w:noProof/>
            <w:webHidden/>
            <w:rtl/>
          </w:rPr>
          <w:t>9</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893" w:history="1">
        <w:r w:rsidR="00C34777" w:rsidRPr="00916741">
          <w:rPr>
            <w:rStyle w:val="Hyperlink"/>
            <w:noProof/>
            <w:rtl/>
            <w:lang w:eastAsia="he-IL"/>
          </w:rPr>
          <w:t>הצעות סיעות יש עתיד, ישראל ביתנו, המחנה הממלכתי, העבודה, רע"מ וחד"ש-תע"ל להביע אי-אמון בממשלה בשל:</w:t>
        </w:r>
        <w:r w:rsidR="00C34777">
          <w:rPr>
            <w:noProof/>
            <w:webHidden/>
          </w:rPr>
          <w:tab/>
        </w:r>
        <w:r w:rsidR="00C34777">
          <w:rPr>
            <w:noProof/>
            <w:webHidden/>
          </w:rPr>
          <w:fldChar w:fldCharType="begin"/>
        </w:r>
        <w:r w:rsidR="00C34777">
          <w:rPr>
            <w:noProof/>
            <w:webHidden/>
          </w:rPr>
          <w:instrText xml:space="preserve"> PAGEREF _Toc182328893 \h </w:instrText>
        </w:r>
        <w:r w:rsidR="00C34777">
          <w:rPr>
            <w:noProof/>
            <w:webHidden/>
          </w:rPr>
        </w:r>
        <w:r w:rsidR="00C34777">
          <w:rPr>
            <w:noProof/>
            <w:webHidden/>
          </w:rPr>
          <w:fldChar w:fldCharType="separate"/>
        </w:r>
        <w:r w:rsidR="006A4A8C">
          <w:rPr>
            <w:noProof/>
            <w:webHidden/>
            <w:rtl/>
          </w:rPr>
          <w:t>12</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894" w:history="1">
        <w:r w:rsidR="00C34777" w:rsidRPr="00916741">
          <w:rPr>
            <w:rStyle w:val="Hyperlink"/>
            <w:noProof/>
            <w:rtl/>
            <w:lang w:eastAsia="he-IL"/>
          </w:rPr>
          <w:t>1. ראש ממשלה לא כשיר;</w:t>
        </w:r>
        <w:r w:rsidR="00C34777">
          <w:rPr>
            <w:noProof/>
            <w:webHidden/>
          </w:rPr>
          <w:tab/>
        </w:r>
        <w:r w:rsidR="00C34777">
          <w:rPr>
            <w:noProof/>
            <w:webHidden/>
          </w:rPr>
          <w:fldChar w:fldCharType="begin"/>
        </w:r>
        <w:r w:rsidR="00C34777">
          <w:rPr>
            <w:noProof/>
            <w:webHidden/>
          </w:rPr>
          <w:instrText xml:space="preserve"> PAGEREF _Toc182328894 \h </w:instrText>
        </w:r>
        <w:r w:rsidR="00C34777">
          <w:rPr>
            <w:noProof/>
            <w:webHidden/>
          </w:rPr>
        </w:r>
        <w:r w:rsidR="00C34777">
          <w:rPr>
            <w:noProof/>
            <w:webHidden/>
          </w:rPr>
          <w:fldChar w:fldCharType="separate"/>
        </w:r>
        <w:r w:rsidR="006A4A8C">
          <w:rPr>
            <w:noProof/>
            <w:webHidden/>
            <w:rtl/>
          </w:rPr>
          <w:t>12</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895" w:history="1">
        <w:r w:rsidR="00C34777" w:rsidRPr="00916741">
          <w:rPr>
            <w:rStyle w:val="Hyperlink"/>
            <w:noProof/>
            <w:rtl/>
            <w:lang w:eastAsia="he-IL"/>
          </w:rPr>
          <w:t>2. ממשלה שמקדמת חוקי השתמטות בזמן מלחמה היא ממשלה לא לגיטימית;</w:t>
        </w:r>
        <w:r w:rsidR="00C34777">
          <w:rPr>
            <w:noProof/>
            <w:webHidden/>
          </w:rPr>
          <w:tab/>
        </w:r>
        <w:r w:rsidR="00C34777">
          <w:rPr>
            <w:noProof/>
            <w:webHidden/>
          </w:rPr>
          <w:fldChar w:fldCharType="begin"/>
        </w:r>
        <w:r w:rsidR="00C34777">
          <w:rPr>
            <w:noProof/>
            <w:webHidden/>
          </w:rPr>
          <w:instrText xml:space="preserve"> PAGEREF _Toc182328895 \h </w:instrText>
        </w:r>
        <w:r w:rsidR="00C34777">
          <w:rPr>
            <w:noProof/>
            <w:webHidden/>
          </w:rPr>
        </w:r>
        <w:r w:rsidR="00C34777">
          <w:rPr>
            <w:noProof/>
            <w:webHidden/>
          </w:rPr>
          <w:fldChar w:fldCharType="separate"/>
        </w:r>
        <w:r w:rsidR="006A4A8C">
          <w:rPr>
            <w:noProof/>
            <w:webHidden/>
            <w:rtl/>
          </w:rPr>
          <w:t>12</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896" w:history="1">
        <w:r w:rsidR="00C34777" w:rsidRPr="00916741">
          <w:rPr>
            <w:rStyle w:val="Hyperlink"/>
            <w:noProof/>
            <w:rtl/>
            <w:lang w:eastAsia="he-IL"/>
          </w:rPr>
          <w:t>3. ההזנחה המכוונת והממושכת של הממשלה נגד החברה הערבית</w:t>
        </w:r>
        <w:r w:rsidR="00C34777">
          <w:rPr>
            <w:noProof/>
            <w:webHidden/>
          </w:rPr>
          <w:tab/>
        </w:r>
        <w:r w:rsidR="00C34777">
          <w:rPr>
            <w:noProof/>
            <w:webHidden/>
          </w:rPr>
          <w:fldChar w:fldCharType="begin"/>
        </w:r>
        <w:r w:rsidR="00C34777">
          <w:rPr>
            <w:noProof/>
            <w:webHidden/>
          </w:rPr>
          <w:instrText xml:space="preserve"> PAGEREF _Toc182328896 \h </w:instrText>
        </w:r>
        <w:r w:rsidR="00C34777">
          <w:rPr>
            <w:noProof/>
            <w:webHidden/>
          </w:rPr>
        </w:r>
        <w:r w:rsidR="00C34777">
          <w:rPr>
            <w:noProof/>
            <w:webHidden/>
          </w:rPr>
          <w:fldChar w:fldCharType="separate"/>
        </w:r>
        <w:r w:rsidR="006A4A8C">
          <w:rPr>
            <w:noProof/>
            <w:webHidden/>
            <w:rtl/>
          </w:rPr>
          <w:t>12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897" w:history="1">
        <w:r w:rsidR="00C34777" w:rsidRPr="00916741">
          <w:rPr>
            <w:rStyle w:val="Hyperlink"/>
            <w:noProof/>
            <w:rtl/>
          </w:rPr>
          <w:t>מטי צרפתי הרכבי (יש עתיד):</w:t>
        </w:r>
        <w:r w:rsidR="00C34777">
          <w:rPr>
            <w:noProof/>
            <w:webHidden/>
          </w:rPr>
          <w:tab/>
        </w:r>
        <w:r w:rsidR="00C34777">
          <w:rPr>
            <w:noProof/>
            <w:webHidden/>
          </w:rPr>
          <w:fldChar w:fldCharType="begin"/>
        </w:r>
        <w:r w:rsidR="00C34777">
          <w:rPr>
            <w:noProof/>
            <w:webHidden/>
          </w:rPr>
          <w:instrText xml:space="preserve"> PAGEREF _Toc182328897 \h </w:instrText>
        </w:r>
        <w:r w:rsidR="00C34777">
          <w:rPr>
            <w:noProof/>
            <w:webHidden/>
          </w:rPr>
        </w:r>
        <w:r w:rsidR="00C34777">
          <w:rPr>
            <w:noProof/>
            <w:webHidden/>
          </w:rPr>
          <w:fldChar w:fldCharType="separate"/>
        </w:r>
        <w:r w:rsidR="006A4A8C">
          <w:rPr>
            <w:noProof/>
            <w:webHidden/>
            <w:rtl/>
          </w:rPr>
          <w:t>12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898" w:history="1">
        <w:r w:rsidR="00C34777" w:rsidRPr="00916741">
          <w:rPr>
            <w:rStyle w:val="Hyperlink"/>
            <w:noProof/>
            <w:rtl/>
          </w:rPr>
          <w:t>השר המקשר בין הממשלה לכנסת דוד אמסלם:</w:t>
        </w:r>
        <w:r w:rsidR="00C34777">
          <w:rPr>
            <w:noProof/>
            <w:webHidden/>
          </w:rPr>
          <w:tab/>
        </w:r>
        <w:r w:rsidR="00C34777">
          <w:rPr>
            <w:noProof/>
            <w:webHidden/>
          </w:rPr>
          <w:fldChar w:fldCharType="begin"/>
        </w:r>
        <w:r w:rsidR="00C34777">
          <w:rPr>
            <w:noProof/>
            <w:webHidden/>
          </w:rPr>
          <w:instrText xml:space="preserve"> PAGEREF _Toc182328898 \h </w:instrText>
        </w:r>
        <w:r w:rsidR="00C34777">
          <w:rPr>
            <w:noProof/>
            <w:webHidden/>
          </w:rPr>
        </w:r>
        <w:r w:rsidR="00C34777">
          <w:rPr>
            <w:noProof/>
            <w:webHidden/>
          </w:rPr>
          <w:fldChar w:fldCharType="separate"/>
        </w:r>
        <w:r w:rsidR="006A4A8C">
          <w:rPr>
            <w:noProof/>
            <w:webHidden/>
            <w:rtl/>
          </w:rPr>
          <w:t>16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899" w:history="1">
        <w:r w:rsidR="00C34777" w:rsidRPr="00916741">
          <w:rPr>
            <w:rStyle w:val="Hyperlink"/>
            <w:noProof/>
            <w:rtl/>
          </w:rPr>
          <w:t>חמד עמאר (ישראל ביתנו):</w:t>
        </w:r>
        <w:r w:rsidR="00C34777">
          <w:rPr>
            <w:noProof/>
            <w:webHidden/>
          </w:rPr>
          <w:tab/>
        </w:r>
        <w:r w:rsidR="00C34777">
          <w:rPr>
            <w:noProof/>
            <w:webHidden/>
          </w:rPr>
          <w:fldChar w:fldCharType="begin"/>
        </w:r>
        <w:r w:rsidR="00C34777">
          <w:rPr>
            <w:noProof/>
            <w:webHidden/>
          </w:rPr>
          <w:instrText xml:space="preserve"> PAGEREF _Toc182328899 \h </w:instrText>
        </w:r>
        <w:r w:rsidR="00C34777">
          <w:rPr>
            <w:noProof/>
            <w:webHidden/>
          </w:rPr>
        </w:r>
        <w:r w:rsidR="00C34777">
          <w:rPr>
            <w:noProof/>
            <w:webHidden/>
          </w:rPr>
          <w:fldChar w:fldCharType="separate"/>
        </w:r>
        <w:r w:rsidR="006A4A8C">
          <w:rPr>
            <w:noProof/>
            <w:webHidden/>
            <w:rtl/>
          </w:rPr>
          <w:t>31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0" w:history="1">
        <w:r w:rsidR="00C34777" w:rsidRPr="00916741">
          <w:rPr>
            <w:rStyle w:val="Hyperlink"/>
            <w:noProof/>
            <w:rtl/>
          </w:rPr>
          <w:t>שר התיירות חיים כץ:</w:t>
        </w:r>
        <w:r w:rsidR="00C34777">
          <w:rPr>
            <w:noProof/>
            <w:webHidden/>
          </w:rPr>
          <w:tab/>
        </w:r>
        <w:r w:rsidR="00C34777">
          <w:rPr>
            <w:noProof/>
            <w:webHidden/>
          </w:rPr>
          <w:fldChar w:fldCharType="begin"/>
        </w:r>
        <w:r w:rsidR="00C34777">
          <w:rPr>
            <w:noProof/>
            <w:webHidden/>
          </w:rPr>
          <w:instrText xml:space="preserve"> PAGEREF _Toc182328900 \h </w:instrText>
        </w:r>
        <w:r w:rsidR="00C34777">
          <w:rPr>
            <w:noProof/>
            <w:webHidden/>
          </w:rPr>
        </w:r>
        <w:r w:rsidR="00C34777">
          <w:rPr>
            <w:noProof/>
            <w:webHidden/>
          </w:rPr>
          <w:fldChar w:fldCharType="separate"/>
        </w:r>
        <w:r w:rsidR="006A4A8C">
          <w:rPr>
            <w:noProof/>
            <w:webHidden/>
            <w:rtl/>
          </w:rPr>
          <w:t>34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1" w:history="1">
        <w:r w:rsidR="00C34777" w:rsidRPr="00916741">
          <w:rPr>
            <w:rStyle w:val="Hyperlink"/>
            <w:noProof/>
            <w:rtl/>
          </w:rPr>
          <w:t>ווליד טאהא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_Toc182328901 \h </w:instrText>
        </w:r>
        <w:r w:rsidR="00C34777">
          <w:rPr>
            <w:noProof/>
            <w:webHidden/>
          </w:rPr>
        </w:r>
        <w:r w:rsidR="00C34777">
          <w:rPr>
            <w:noProof/>
            <w:webHidden/>
          </w:rPr>
          <w:fldChar w:fldCharType="separate"/>
        </w:r>
        <w:r w:rsidR="006A4A8C">
          <w:rPr>
            <w:noProof/>
            <w:webHidden/>
            <w:rtl/>
          </w:rPr>
          <w:t>40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2" w:history="1">
        <w:r w:rsidR="00C34777" w:rsidRPr="00916741">
          <w:rPr>
            <w:rStyle w:val="Hyperlink"/>
            <w:noProof/>
            <w:rtl/>
          </w:rPr>
          <w:t>השר המקשר בין הממשלה לכנסת דוד אמסלם:</w:t>
        </w:r>
        <w:r w:rsidR="00C34777">
          <w:rPr>
            <w:noProof/>
            <w:webHidden/>
          </w:rPr>
          <w:tab/>
        </w:r>
        <w:r w:rsidR="00C34777">
          <w:rPr>
            <w:noProof/>
            <w:webHidden/>
          </w:rPr>
          <w:fldChar w:fldCharType="begin"/>
        </w:r>
        <w:r w:rsidR="00C34777">
          <w:rPr>
            <w:noProof/>
            <w:webHidden/>
          </w:rPr>
          <w:instrText xml:space="preserve"> PAGEREF _Toc182328902 \h </w:instrText>
        </w:r>
        <w:r w:rsidR="00C34777">
          <w:rPr>
            <w:noProof/>
            <w:webHidden/>
          </w:rPr>
        </w:r>
        <w:r w:rsidR="00C34777">
          <w:rPr>
            <w:noProof/>
            <w:webHidden/>
          </w:rPr>
          <w:fldChar w:fldCharType="separate"/>
        </w:r>
        <w:r w:rsidR="006A4A8C">
          <w:rPr>
            <w:noProof/>
            <w:webHidden/>
            <w:rtl/>
          </w:rPr>
          <w:t>44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3" w:history="1">
        <w:r w:rsidR="00C34777" w:rsidRPr="00916741">
          <w:rPr>
            <w:rStyle w:val="Hyperlink"/>
            <w:noProof/>
            <w:rtl/>
          </w:rPr>
          <w:t>יאיר לפיד (יש עתיד):</w:t>
        </w:r>
        <w:r w:rsidR="00C34777">
          <w:rPr>
            <w:noProof/>
            <w:webHidden/>
          </w:rPr>
          <w:tab/>
        </w:r>
        <w:r w:rsidR="00C34777">
          <w:rPr>
            <w:noProof/>
            <w:webHidden/>
          </w:rPr>
          <w:fldChar w:fldCharType="begin"/>
        </w:r>
        <w:r w:rsidR="00C34777">
          <w:rPr>
            <w:noProof/>
            <w:webHidden/>
          </w:rPr>
          <w:instrText xml:space="preserve"> PAGEREF _Toc182328903 \h </w:instrText>
        </w:r>
        <w:r w:rsidR="00C34777">
          <w:rPr>
            <w:noProof/>
            <w:webHidden/>
          </w:rPr>
        </w:r>
        <w:r w:rsidR="00C34777">
          <w:rPr>
            <w:noProof/>
            <w:webHidden/>
          </w:rPr>
          <w:fldChar w:fldCharType="separate"/>
        </w:r>
        <w:r w:rsidR="006A4A8C">
          <w:rPr>
            <w:noProof/>
            <w:webHidden/>
            <w:rtl/>
          </w:rPr>
          <w:t>55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4" w:history="1">
        <w:r w:rsidR="00C34777" w:rsidRPr="00916741">
          <w:rPr>
            <w:rStyle w:val="Hyperlink"/>
            <w:noProof/>
            <w:rtl/>
          </w:rPr>
          <w:t>יאסר חוג'יראת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_Toc182328904 \h </w:instrText>
        </w:r>
        <w:r w:rsidR="00C34777">
          <w:rPr>
            <w:noProof/>
            <w:webHidden/>
          </w:rPr>
        </w:r>
        <w:r w:rsidR="00C34777">
          <w:rPr>
            <w:noProof/>
            <w:webHidden/>
          </w:rPr>
          <w:fldChar w:fldCharType="separate"/>
        </w:r>
        <w:r w:rsidR="006A4A8C">
          <w:rPr>
            <w:noProof/>
            <w:webHidden/>
            <w:rtl/>
          </w:rPr>
          <w:t>56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5" w:history="1">
        <w:r w:rsidR="00C34777" w:rsidRPr="00916741">
          <w:rPr>
            <w:rStyle w:val="Hyperlink"/>
            <w:noProof/>
            <w:rtl/>
          </w:rPr>
          <w:t>חילי טרופר (המחנה הממלכתי):</w:t>
        </w:r>
        <w:r w:rsidR="00C34777">
          <w:rPr>
            <w:noProof/>
            <w:webHidden/>
          </w:rPr>
          <w:tab/>
        </w:r>
        <w:r w:rsidR="00C34777">
          <w:rPr>
            <w:noProof/>
            <w:webHidden/>
          </w:rPr>
          <w:fldChar w:fldCharType="begin"/>
        </w:r>
        <w:r w:rsidR="00C34777">
          <w:rPr>
            <w:noProof/>
            <w:webHidden/>
          </w:rPr>
          <w:instrText xml:space="preserve"> PAGEREF _Toc182328905 \h </w:instrText>
        </w:r>
        <w:r w:rsidR="00C34777">
          <w:rPr>
            <w:noProof/>
            <w:webHidden/>
          </w:rPr>
        </w:r>
        <w:r w:rsidR="00C34777">
          <w:rPr>
            <w:noProof/>
            <w:webHidden/>
          </w:rPr>
          <w:fldChar w:fldCharType="separate"/>
        </w:r>
        <w:r w:rsidR="006A4A8C">
          <w:rPr>
            <w:noProof/>
            <w:webHidden/>
            <w:rtl/>
          </w:rPr>
          <w:t>57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6" w:history="1">
        <w:r w:rsidR="00C34777" w:rsidRPr="00916741">
          <w:rPr>
            <w:rStyle w:val="Hyperlink"/>
            <w:noProof/>
            <w:rtl/>
          </w:rPr>
          <w:t>עופר כסיף (חד"ש-תע"ל):</w:t>
        </w:r>
        <w:r w:rsidR="00C34777">
          <w:rPr>
            <w:noProof/>
            <w:webHidden/>
          </w:rPr>
          <w:tab/>
        </w:r>
        <w:r w:rsidR="00C34777">
          <w:rPr>
            <w:noProof/>
            <w:webHidden/>
          </w:rPr>
          <w:fldChar w:fldCharType="begin"/>
        </w:r>
        <w:r w:rsidR="00C34777">
          <w:rPr>
            <w:noProof/>
            <w:webHidden/>
          </w:rPr>
          <w:instrText xml:space="preserve"> PAGEREF _Toc182328906 \h </w:instrText>
        </w:r>
        <w:r w:rsidR="00C34777">
          <w:rPr>
            <w:noProof/>
            <w:webHidden/>
          </w:rPr>
        </w:r>
        <w:r w:rsidR="00C34777">
          <w:rPr>
            <w:noProof/>
            <w:webHidden/>
          </w:rPr>
          <w:fldChar w:fldCharType="separate"/>
        </w:r>
        <w:r w:rsidR="006A4A8C">
          <w:rPr>
            <w:noProof/>
            <w:webHidden/>
            <w:rtl/>
          </w:rPr>
          <w:t>59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7" w:history="1">
        <w:r w:rsidR="00C34777" w:rsidRPr="00916741">
          <w:rPr>
            <w:rStyle w:val="Hyperlink"/>
            <w:noProof/>
            <w:rtl/>
          </w:rPr>
          <w:t>עודד פורר (ישראל ביתנו):</w:t>
        </w:r>
        <w:r w:rsidR="00C34777">
          <w:rPr>
            <w:noProof/>
            <w:webHidden/>
          </w:rPr>
          <w:tab/>
        </w:r>
        <w:r w:rsidR="00C34777">
          <w:rPr>
            <w:noProof/>
            <w:webHidden/>
          </w:rPr>
          <w:fldChar w:fldCharType="begin"/>
        </w:r>
        <w:r w:rsidR="00C34777">
          <w:rPr>
            <w:noProof/>
            <w:webHidden/>
          </w:rPr>
          <w:instrText xml:space="preserve"> PAGEREF _Toc182328907 \h </w:instrText>
        </w:r>
        <w:r w:rsidR="00C34777">
          <w:rPr>
            <w:noProof/>
            <w:webHidden/>
          </w:rPr>
        </w:r>
        <w:r w:rsidR="00C34777">
          <w:rPr>
            <w:noProof/>
            <w:webHidden/>
          </w:rPr>
          <w:fldChar w:fldCharType="separate"/>
        </w:r>
        <w:r w:rsidR="006A4A8C">
          <w:rPr>
            <w:noProof/>
            <w:webHidden/>
            <w:rtl/>
          </w:rPr>
          <w:t>64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08"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_Toc182328908 \h </w:instrText>
        </w:r>
        <w:r w:rsidR="00C34777">
          <w:rPr>
            <w:noProof/>
            <w:webHidden/>
          </w:rPr>
        </w:r>
        <w:r w:rsidR="00C34777">
          <w:rPr>
            <w:noProof/>
            <w:webHidden/>
          </w:rPr>
          <w:fldChar w:fldCharType="separate"/>
        </w:r>
        <w:r w:rsidR="006A4A8C">
          <w:rPr>
            <w:noProof/>
            <w:webHidden/>
            <w:rtl/>
          </w:rPr>
          <w:t>66</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09" w:history="1">
        <w:r w:rsidR="00C34777" w:rsidRPr="00916741">
          <w:rPr>
            <w:rStyle w:val="Hyperlink"/>
            <w:noProof/>
            <w:rtl/>
            <w:lang w:eastAsia="he-IL"/>
          </w:rPr>
          <w:t>הודעת הממשלה על מינוי סגנית שר</w:t>
        </w:r>
        <w:r w:rsidR="00C34777">
          <w:rPr>
            <w:noProof/>
            <w:webHidden/>
          </w:rPr>
          <w:tab/>
        </w:r>
        <w:r w:rsidR="00C34777">
          <w:rPr>
            <w:noProof/>
            <w:webHidden/>
          </w:rPr>
          <w:fldChar w:fldCharType="begin"/>
        </w:r>
        <w:r w:rsidR="00C34777">
          <w:rPr>
            <w:noProof/>
            <w:webHidden/>
          </w:rPr>
          <w:instrText xml:space="preserve"> PAGEREF _Toc182328909 \h </w:instrText>
        </w:r>
        <w:r w:rsidR="00C34777">
          <w:rPr>
            <w:noProof/>
            <w:webHidden/>
          </w:rPr>
        </w:r>
        <w:r w:rsidR="00C34777">
          <w:rPr>
            <w:noProof/>
            <w:webHidden/>
          </w:rPr>
          <w:fldChar w:fldCharType="separate"/>
        </w:r>
        <w:r w:rsidR="006A4A8C">
          <w:rPr>
            <w:noProof/>
            <w:webHidden/>
            <w:rtl/>
          </w:rPr>
          <w:t>68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0" w:history="1">
        <w:r w:rsidR="00C34777" w:rsidRPr="00916741">
          <w:rPr>
            <w:rStyle w:val="Hyperlink"/>
            <w:noProof/>
            <w:rtl/>
          </w:rPr>
          <w:t>שר התיירות חיים כץ:</w:t>
        </w:r>
        <w:r w:rsidR="00C34777">
          <w:rPr>
            <w:noProof/>
            <w:webHidden/>
          </w:rPr>
          <w:tab/>
        </w:r>
        <w:r w:rsidR="00C34777">
          <w:rPr>
            <w:noProof/>
            <w:webHidden/>
          </w:rPr>
          <w:fldChar w:fldCharType="begin"/>
        </w:r>
        <w:r w:rsidR="00C34777">
          <w:rPr>
            <w:noProof/>
            <w:webHidden/>
          </w:rPr>
          <w:instrText xml:space="preserve"> PAGEREF _Toc182328910 \h </w:instrText>
        </w:r>
        <w:r w:rsidR="00C34777">
          <w:rPr>
            <w:noProof/>
            <w:webHidden/>
          </w:rPr>
        </w:r>
        <w:r w:rsidR="00C34777">
          <w:rPr>
            <w:noProof/>
            <w:webHidden/>
          </w:rPr>
          <w:fldChar w:fldCharType="separate"/>
        </w:r>
        <w:r w:rsidR="006A4A8C">
          <w:rPr>
            <w:noProof/>
            <w:webHidden/>
            <w:rtl/>
          </w:rPr>
          <w:t>68</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11" w:history="1">
        <w:r w:rsidR="00C34777" w:rsidRPr="00916741">
          <w:rPr>
            <w:rStyle w:val="Hyperlink"/>
            <w:noProof/>
            <w:rtl/>
          </w:rPr>
          <w:t>הצהרת אמונים של סגנית השר שרן מרים השכל</w:t>
        </w:r>
        <w:r w:rsidR="00C34777">
          <w:rPr>
            <w:noProof/>
            <w:webHidden/>
          </w:rPr>
          <w:tab/>
        </w:r>
        <w:r w:rsidR="00C34777">
          <w:rPr>
            <w:noProof/>
            <w:webHidden/>
          </w:rPr>
          <w:fldChar w:fldCharType="begin"/>
        </w:r>
        <w:r w:rsidR="00C34777">
          <w:rPr>
            <w:noProof/>
            <w:webHidden/>
          </w:rPr>
          <w:instrText xml:space="preserve"> PAGEREF _Toc182328911 \h </w:instrText>
        </w:r>
        <w:r w:rsidR="00C34777">
          <w:rPr>
            <w:noProof/>
            <w:webHidden/>
          </w:rPr>
        </w:r>
        <w:r w:rsidR="00C34777">
          <w:rPr>
            <w:noProof/>
            <w:webHidden/>
          </w:rPr>
          <w:fldChar w:fldCharType="separate"/>
        </w:r>
        <w:r w:rsidR="006A4A8C">
          <w:rPr>
            <w:noProof/>
            <w:webHidden/>
            <w:rtl/>
          </w:rPr>
          <w:t>69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2" w:history="1">
        <w:r w:rsidR="00C34777" w:rsidRPr="00916741">
          <w:rPr>
            <w:rStyle w:val="Hyperlink"/>
            <w:noProof/>
            <w:rtl/>
          </w:rPr>
          <w:t>שרן מרים השכל (הימין הממלכתי):</w:t>
        </w:r>
        <w:r w:rsidR="00C34777">
          <w:rPr>
            <w:noProof/>
            <w:webHidden/>
          </w:rPr>
          <w:tab/>
        </w:r>
        <w:r w:rsidR="00C34777">
          <w:rPr>
            <w:noProof/>
            <w:webHidden/>
          </w:rPr>
          <w:fldChar w:fldCharType="begin"/>
        </w:r>
        <w:r w:rsidR="00C34777">
          <w:rPr>
            <w:noProof/>
            <w:webHidden/>
          </w:rPr>
          <w:instrText xml:space="preserve"> PAGEREF _Toc182328912 \h </w:instrText>
        </w:r>
        <w:r w:rsidR="00C34777">
          <w:rPr>
            <w:noProof/>
            <w:webHidden/>
          </w:rPr>
        </w:r>
        <w:r w:rsidR="00C34777">
          <w:rPr>
            <w:noProof/>
            <w:webHidden/>
          </w:rPr>
          <w:fldChar w:fldCharType="separate"/>
        </w:r>
        <w:r w:rsidR="006A4A8C">
          <w:rPr>
            <w:noProof/>
            <w:webHidden/>
            <w:rtl/>
          </w:rPr>
          <w:t>69</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13" w:history="1">
        <w:r w:rsidR="00C34777" w:rsidRPr="00916741">
          <w:rPr>
            <w:rStyle w:val="Hyperlink"/>
            <w:noProof/>
            <w:rtl/>
            <w:lang w:eastAsia="he-IL"/>
          </w:rPr>
          <w:t>הודעת הממשלה על רצונה להחיל דין רציפות על הצעת חוק הפטנטים (תיקון מס' 114) (הגברת התחרותיות), התשפ"ב–2022</w:t>
        </w:r>
        <w:r w:rsidR="00C34777">
          <w:rPr>
            <w:noProof/>
            <w:webHidden/>
          </w:rPr>
          <w:tab/>
        </w:r>
        <w:r w:rsidR="00C34777">
          <w:rPr>
            <w:noProof/>
            <w:webHidden/>
          </w:rPr>
          <w:fldChar w:fldCharType="begin"/>
        </w:r>
        <w:r w:rsidR="00C34777">
          <w:rPr>
            <w:noProof/>
            <w:webHidden/>
          </w:rPr>
          <w:instrText xml:space="preserve"> PAGEREF _Toc182328913 \h </w:instrText>
        </w:r>
        <w:r w:rsidR="00C34777">
          <w:rPr>
            <w:noProof/>
            <w:webHidden/>
          </w:rPr>
        </w:r>
        <w:r w:rsidR="00C34777">
          <w:rPr>
            <w:noProof/>
            <w:webHidden/>
          </w:rPr>
          <w:fldChar w:fldCharType="separate"/>
        </w:r>
        <w:r w:rsidR="006A4A8C">
          <w:rPr>
            <w:noProof/>
            <w:webHidden/>
            <w:rtl/>
          </w:rPr>
          <w:t>69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4" w:history="1">
        <w:r w:rsidR="00C34777" w:rsidRPr="00916741">
          <w:rPr>
            <w:rStyle w:val="Hyperlink"/>
            <w:noProof/>
            <w:rtl/>
          </w:rPr>
          <w:t>שר התיירות חיים כץ:</w:t>
        </w:r>
        <w:r w:rsidR="00C34777">
          <w:rPr>
            <w:noProof/>
            <w:webHidden/>
          </w:rPr>
          <w:tab/>
        </w:r>
        <w:r w:rsidR="00C34777">
          <w:rPr>
            <w:noProof/>
            <w:webHidden/>
          </w:rPr>
          <w:fldChar w:fldCharType="begin"/>
        </w:r>
        <w:r w:rsidR="00C34777">
          <w:rPr>
            <w:noProof/>
            <w:webHidden/>
          </w:rPr>
          <w:instrText xml:space="preserve"> PAGEREF _Toc182328914 \h </w:instrText>
        </w:r>
        <w:r w:rsidR="00C34777">
          <w:rPr>
            <w:noProof/>
            <w:webHidden/>
          </w:rPr>
        </w:r>
        <w:r w:rsidR="00C34777">
          <w:rPr>
            <w:noProof/>
            <w:webHidden/>
          </w:rPr>
          <w:fldChar w:fldCharType="separate"/>
        </w:r>
        <w:r w:rsidR="006A4A8C">
          <w:rPr>
            <w:noProof/>
            <w:webHidden/>
            <w:rtl/>
          </w:rPr>
          <w:t>69</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15" w:history="1">
        <w:r w:rsidR="00C34777" w:rsidRPr="00916741">
          <w:rPr>
            <w:rStyle w:val="Hyperlink"/>
            <w:noProof/>
            <w:rtl/>
            <w:lang w:eastAsia="he-IL"/>
          </w:rPr>
          <w:t>הודעת הממשלה בדבר העברת שטח פעולה ממשרד למשרד</w:t>
        </w:r>
        <w:r w:rsidR="00C34777">
          <w:rPr>
            <w:noProof/>
            <w:webHidden/>
          </w:rPr>
          <w:tab/>
        </w:r>
        <w:r w:rsidR="00C34777">
          <w:rPr>
            <w:noProof/>
            <w:webHidden/>
          </w:rPr>
          <w:fldChar w:fldCharType="begin"/>
        </w:r>
        <w:r w:rsidR="00C34777">
          <w:rPr>
            <w:noProof/>
            <w:webHidden/>
          </w:rPr>
          <w:instrText xml:space="preserve"> PAGEREF _Toc182328915 \h </w:instrText>
        </w:r>
        <w:r w:rsidR="00C34777">
          <w:rPr>
            <w:noProof/>
            <w:webHidden/>
          </w:rPr>
        </w:r>
        <w:r w:rsidR="00C34777">
          <w:rPr>
            <w:noProof/>
            <w:webHidden/>
          </w:rPr>
          <w:fldChar w:fldCharType="separate"/>
        </w:r>
        <w:r w:rsidR="006A4A8C">
          <w:rPr>
            <w:noProof/>
            <w:webHidden/>
            <w:rtl/>
          </w:rPr>
          <w:t>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6" w:history="1">
        <w:r w:rsidR="00C34777" w:rsidRPr="00916741">
          <w:rPr>
            <w:rStyle w:val="Hyperlink"/>
            <w:noProof/>
            <w:rtl/>
          </w:rPr>
          <w:t>שר התיירות חיים כץ:</w:t>
        </w:r>
        <w:r w:rsidR="00C34777">
          <w:rPr>
            <w:noProof/>
            <w:webHidden/>
          </w:rPr>
          <w:tab/>
        </w:r>
        <w:r w:rsidR="00C34777">
          <w:rPr>
            <w:noProof/>
            <w:webHidden/>
          </w:rPr>
          <w:fldChar w:fldCharType="begin"/>
        </w:r>
        <w:r w:rsidR="00C34777">
          <w:rPr>
            <w:noProof/>
            <w:webHidden/>
          </w:rPr>
          <w:instrText xml:space="preserve"> PAGEREF _Toc182328916 \h </w:instrText>
        </w:r>
        <w:r w:rsidR="00C34777">
          <w:rPr>
            <w:noProof/>
            <w:webHidden/>
          </w:rPr>
        </w:r>
        <w:r w:rsidR="00C34777">
          <w:rPr>
            <w:noProof/>
            <w:webHidden/>
          </w:rPr>
          <w:fldChar w:fldCharType="separate"/>
        </w:r>
        <w:r w:rsidR="006A4A8C">
          <w:rPr>
            <w:noProof/>
            <w:webHidden/>
            <w:rtl/>
          </w:rPr>
          <w:t>70</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17" w:history="1">
        <w:r w:rsidR="00C34777" w:rsidRPr="00916741">
          <w:rPr>
            <w:rStyle w:val="Hyperlink"/>
            <w:noProof/>
            <w:rtl/>
            <w:lang w:eastAsia="he-IL"/>
          </w:rPr>
          <w:t>הצעת חוק-יסוד: הממשלה (תיקון מס' 18) (ביטול ממשלת חילופים)</w:t>
        </w:r>
        <w:r w:rsidR="00C34777">
          <w:rPr>
            <w:noProof/>
            <w:webHidden/>
          </w:rPr>
          <w:tab/>
        </w:r>
        <w:r w:rsidR="00C34777">
          <w:rPr>
            <w:noProof/>
            <w:webHidden/>
          </w:rPr>
          <w:fldChar w:fldCharType="begin"/>
        </w:r>
        <w:r w:rsidR="00C34777">
          <w:rPr>
            <w:noProof/>
            <w:webHidden/>
          </w:rPr>
          <w:instrText xml:space="preserve"> PAGEREF _Toc182328917 \h </w:instrText>
        </w:r>
        <w:r w:rsidR="00C34777">
          <w:rPr>
            <w:noProof/>
            <w:webHidden/>
          </w:rPr>
        </w:r>
        <w:r w:rsidR="00C34777">
          <w:rPr>
            <w:noProof/>
            <w:webHidden/>
          </w:rPr>
          <w:fldChar w:fldCharType="separate"/>
        </w:r>
        <w:r w:rsidR="006A4A8C">
          <w:rPr>
            <w:noProof/>
            <w:webHidden/>
            <w:rtl/>
          </w:rPr>
          <w:t>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8" w:history="1">
        <w:r w:rsidR="00C34777" w:rsidRPr="00916741">
          <w:rPr>
            <w:rStyle w:val="Hyperlink"/>
            <w:noProof/>
            <w:rtl/>
          </w:rPr>
          <w:t>שמחה רוטמן (יו"ר ועדת החוקה, חוק ומשפט):</w:t>
        </w:r>
        <w:r w:rsidR="00C34777">
          <w:rPr>
            <w:noProof/>
            <w:webHidden/>
          </w:rPr>
          <w:tab/>
        </w:r>
        <w:r w:rsidR="00C34777">
          <w:rPr>
            <w:noProof/>
            <w:webHidden/>
          </w:rPr>
          <w:fldChar w:fldCharType="begin"/>
        </w:r>
        <w:r w:rsidR="00C34777">
          <w:rPr>
            <w:noProof/>
            <w:webHidden/>
          </w:rPr>
          <w:instrText xml:space="preserve"> PAGEREF _Toc182328918 \h </w:instrText>
        </w:r>
        <w:r w:rsidR="00C34777">
          <w:rPr>
            <w:noProof/>
            <w:webHidden/>
          </w:rPr>
        </w:r>
        <w:r w:rsidR="00C34777">
          <w:rPr>
            <w:noProof/>
            <w:webHidden/>
          </w:rPr>
          <w:fldChar w:fldCharType="separate"/>
        </w:r>
        <w:r w:rsidR="006A4A8C">
          <w:rPr>
            <w:noProof/>
            <w:webHidden/>
            <w:rtl/>
          </w:rPr>
          <w:t>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19" w:history="1">
        <w:r w:rsidR="00C34777" w:rsidRPr="00916741">
          <w:rPr>
            <w:rStyle w:val="Hyperlink"/>
            <w:noProof/>
            <w:rtl/>
          </w:rPr>
          <w:t>עידן רול (יש עתיד):</w:t>
        </w:r>
        <w:r w:rsidR="00C34777">
          <w:rPr>
            <w:noProof/>
            <w:webHidden/>
          </w:rPr>
          <w:tab/>
        </w:r>
        <w:r w:rsidR="00C34777">
          <w:rPr>
            <w:noProof/>
            <w:webHidden/>
          </w:rPr>
          <w:fldChar w:fldCharType="begin"/>
        </w:r>
        <w:r w:rsidR="00C34777">
          <w:rPr>
            <w:noProof/>
            <w:webHidden/>
          </w:rPr>
          <w:instrText xml:space="preserve"> PAGEREF _Toc182328919 \h </w:instrText>
        </w:r>
        <w:r w:rsidR="00C34777">
          <w:rPr>
            <w:noProof/>
            <w:webHidden/>
          </w:rPr>
        </w:r>
        <w:r w:rsidR="00C34777">
          <w:rPr>
            <w:noProof/>
            <w:webHidden/>
          </w:rPr>
          <w:fldChar w:fldCharType="separate"/>
        </w:r>
        <w:r w:rsidR="006A4A8C">
          <w:rPr>
            <w:noProof/>
            <w:webHidden/>
            <w:rtl/>
          </w:rPr>
          <w:t>72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0" w:history="1">
        <w:r w:rsidR="00C34777" w:rsidRPr="00916741">
          <w:rPr>
            <w:rStyle w:val="Hyperlink"/>
            <w:noProof/>
            <w:rtl/>
          </w:rPr>
          <w:t>רם בן ברק (יש עתיד):</w:t>
        </w:r>
        <w:r w:rsidR="00C34777">
          <w:rPr>
            <w:noProof/>
            <w:webHidden/>
          </w:rPr>
          <w:tab/>
        </w:r>
        <w:r w:rsidR="00C34777">
          <w:rPr>
            <w:noProof/>
            <w:webHidden/>
          </w:rPr>
          <w:fldChar w:fldCharType="begin"/>
        </w:r>
        <w:r w:rsidR="00C34777">
          <w:rPr>
            <w:noProof/>
            <w:webHidden/>
          </w:rPr>
          <w:instrText xml:space="preserve"> PAGEREF _Toc182328920 \h </w:instrText>
        </w:r>
        <w:r w:rsidR="00C34777">
          <w:rPr>
            <w:noProof/>
            <w:webHidden/>
          </w:rPr>
        </w:r>
        <w:r w:rsidR="00C34777">
          <w:rPr>
            <w:noProof/>
            <w:webHidden/>
          </w:rPr>
          <w:fldChar w:fldCharType="separate"/>
        </w:r>
        <w:r w:rsidR="006A4A8C">
          <w:rPr>
            <w:noProof/>
            <w:webHidden/>
            <w:rtl/>
          </w:rPr>
          <w:t>73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1" w:history="1">
        <w:r w:rsidR="00C34777" w:rsidRPr="00916741">
          <w:rPr>
            <w:rStyle w:val="Hyperlink"/>
            <w:noProof/>
            <w:rtl/>
          </w:rPr>
          <w:t>ולדימיר בליאק (יש עתיד):</w:t>
        </w:r>
        <w:r w:rsidR="00C34777">
          <w:rPr>
            <w:noProof/>
            <w:webHidden/>
          </w:rPr>
          <w:tab/>
        </w:r>
        <w:r w:rsidR="00C34777">
          <w:rPr>
            <w:noProof/>
            <w:webHidden/>
          </w:rPr>
          <w:fldChar w:fldCharType="begin"/>
        </w:r>
        <w:r w:rsidR="00C34777">
          <w:rPr>
            <w:noProof/>
            <w:webHidden/>
          </w:rPr>
          <w:instrText xml:space="preserve"> PAGEREF _Toc182328921 \h </w:instrText>
        </w:r>
        <w:r w:rsidR="00C34777">
          <w:rPr>
            <w:noProof/>
            <w:webHidden/>
          </w:rPr>
        </w:r>
        <w:r w:rsidR="00C34777">
          <w:rPr>
            <w:noProof/>
            <w:webHidden/>
          </w:rPr>
          <w:fldChar w:fldCharType="separate"/>
        </w:r>
        <w:r w:rsidR="006A4A8C">
          <w:rPr>
            <w:noProof/>
            <w:webHidden/>
            <w:rtl/>
          </w:rPr>
          <w:t>74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2" w:history="1">
        <w:r w:rsidR="00C34777" w:rsidRPr="00916741">
          <w:rPr>
            <w:rStyle w:val="Hyperlink"/>
            <w:noProof/>
            <w:rtl/>
          </w:rPr>
          <w:t>מיקי לוי (יש עתיד):</w:t>
        </w:r>
        <w:r w:rsidR="00C34777">
          <w:rPr>
            <w:noProof/>
            <w:webHidden/>
          </w:rPr>
          <w:tab/>
        </w:r>
        <w:r w:rsidR="00C34777">
          <w:rPr>
            <w:noProof/>
            <w:webHidden/>
          </w:rPr>
          <w:fldChar w:fldCharType="begin"/>
        </w:r>
        <w:r w:rsidR="00C34777">
          <w:rPr>
            <w:noProof/>
            <w:webHidden/>
          </w:rPr>
          <w:instrText xml:space="preserve"> PAGEREF _Toc182328922 \h </w:instrText>
        </w:r>
        <w:r w:rsidR="00C34777">
          <w:rPr>
            <w:noProof/>
            <w:webHidden/>
          </w:rPr>
        </w:r>
        <w:r w:rsidR="00C34777">
          <w:rPr>
            <w:noProof/>
            <w:webHidden/>
          </w:rPr>
          <w:fldChar w:fldCharType="separate"/>
        </w:r>
        <w:r w:rsidR="006A4A8C">
          <w:rPr>
            <w:noProof/>
            <w:webHidden/>
            <w:rtl/>
          </w:rPr>
          <w:t>75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3" w:history="1">
        <w:r w:rsidR="00C34777" w:rsidRPr="00916741">
          <w:rPr>
            <w:rStyle w:val="Hyperlink"/>
            <w:noProof/>
            <w:rtl/>
          </w:rPr>
          <w:t>אלעזר שטרן (יש עתיד):</w:t>
        </w:r>
        <w:r w:rsidR="00C34777">
          <w:rPr>
            <w:noProof/>
            <w:webHidden/>
          </w:rPr>
          <w:tab/>
        </w:r>
        <w:r w:rsidR="00C34777">
          <w:rPr>
            <w:noProof/>
            <w:webHidden/>
          </w:rPr>
          <w:fldChar w:fldCharType="begin"/>
        </w:r>
        <w:r w:rsidR="00C34777">
          <w:rPr>
            <w:noProof/>
            <w:webHidden/>
          </w:rPr>
          <w:instrText xml:space="preserve"> PAGEREF _Toc182328923 \h </w:instrText>
        </w:r>
        <w:r w:rsidR="00C34777">
          <w:rPr>
            <w:noProof/>
            <w:webHidden/>
          </w:rPr>
        </w:r>
        <w:r w:rsidR="00C34777">
          <w:rPr>
            <w:noProof/>
            <w:webHidden/>
          </w:rPr>
          <w:fldChar w:fldCharType="separate"/>
        </w:r>
        <w:r w:rsidR="006A4A8C">
          <w:rPr>
            <w:noProof/>
            <w:webHidden/>
            <w:rtl/>
          </w:rPr>
          <w:t>75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4" w:history="1">
        <w:r w:rsidR="00C34777" w:rsidRPr="00916741">
          <w:rPr>
            <w:rStyle w:val="Hyperlink"/>
            <w:noProof/>
            <w:rtl/>
          </w:rPr>
          <w:t>ואליד אלהואשלה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_Toc182328924 \h </w:instrText>
        </w:r>
        <w:r w:rsidR="00C34777">
          <w:rPr>
            <w:noProof/>
            <w:webHidden/>
          </w:rPr>
        </w:r>
        <w:r w:rsidR="00C34777">
          <w:rPr>
            <w:noProof/>
            <w:webHidden/>
          </w:rPr>
          <w:fldChar w:fldCharType="separate"/>
        </w:r>
        <w:r w:rsidR="006A4A8C">
          <w:rPr>
            <w:noProof/>
            <w:webHidden/>
            <w:rtl/>
          </w:rPr>
          <w:t>77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5" w:history="1">
        <w:r w:rsidR="00C34777" w:rsidRPr="00916741">
          <w:rPr>
            <w:rStyle w:val="Hyperlink"/>
            <w:noProof/>
            <w:rtl/>
          </w:rPr>
          <w:t>חמד עמאר (ישראל ביתנו):</w:t>
        </w:r>
        <w:r w:rsidR="00C34777">
          <w:rPr>
            <w:noProof/>
            <w:webHidden/>
          </w:rPr>
          <w:tab/>
        </w:r>
        <w:r w:rsidR="00C34777">
          <w:rPr>
            <w:noProof/>
            <w:webHidden/>
          </w:rPr>
          <w:fldChar w:fldCharType="begin"/>
        </w:r>
        <w:r w:rsidR="00C34777">
          <w:rPr>
            <w:noProof/>
            <w:webHidden/>
          </w:rPr>
          <w:instrText xml:space="preserve"> PAGEREF _Toc182328925 \h </w:instrText>
        </w:r>
        <w:r w:rsidR="00C34777">
          <w:rPr>
            <w:noProof/>
            <w:webHidden/>
          </w:rPr>
        </w:r>
        <w:r w:rsidR="00C34777">
          <w:rPr>
            <w:noProof/>
            <w:webHidden/>
          </w:rPr>
          <w:fldChar w:fldCharType="separate"/>
        </w:r>
        <w:r w:rsidR="006A4A8C">
          <w:rPr>
            <w:noProof/>
            <w:webHidden/>
            <w:rtl/>
          </w:rPr>
          <w:t>77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6" w:history="1">
        <w:r w:rsidR="00C34777" w:rsidRPr="00916741">
          <w:rPr>
            <w:rStyle w:val="Hyperlink"/>
            <w:noProof/>
            <w:rtl/>
          </w:rPr>
          <w:t>יוליה מלינובסקי (ישראל ביתנו):</w:t>
        </w:r>
        <w:r w:rsidR="00C34777">
          <w:rPr>
            <w:noProof/>
            <w:webHidden/>
          </w:rPr>
          <w:tab/>
        </w:r>
        <w:r w:rsidR="00C34777">
          <w:rPr>
            <w:noProof/>
            <w:webHidden/>
          </w:rPr>
          <w:fldChar w:fldCharType="begin"/>
        </w:r>
        <w:r w:rsidR="00C34777">
          <w:rPr>
            <w:noProof/>
            <w:webHidden/>
          </w:rPr>
          <w:instrText xml:space="preserve"> PAGEREF _Toc182328926 \h </w:instrText>
        </w:r>
        <w:r w:rsidR="00C34777">
          <w:rPr>
            <w:noProof/>
            <w:webHidden/>
          </w:rPr>
        </w:r>
        <w:r w:rsidR="00C34777">
          <w:rPr>
            <w:noProof/>
            <w:webHidden/>
          </w:rPr>
          <w:fldChar w:fldCharType="separate"/>
        </w:r>
        <w:r w:rsidR="006A4A8C">
          <w:rPr>
            <w:noProof/>
            <w:webHidden/>
            <w:rtl/>
          </w:rPr>
          <w:t>78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7" w:history="1">
        <w:r w:rsidR="00C34777" w:rsidRPr="00916741">
          <w:rPr>
            <w:rStyle w:val="Hyperlink"/>
            <w:noProof/>
            <w:rtl/>
          </w:rPr>
          <w:t>עופר כסיף (חד"ש-תע"ל):</w:t>
        </w:r>
        <w:r w:rsidR="00C34777">
          <w:rPr>
            <w:noProof/>
            <w:webHidden/>
          </w:rPr>
          <w:tab/>
        </w:r>
        <w:r w:rsidR="00C34777">
          <w:rPr>
            <w:noProof/>
            <w:webHidden/>
          </w:rPr>
          <w:fldChar w:fldCharType="begin"/>
        </w:r>
        <w:r w:rsidR="00C34777">
          <w:rPr>
            <w:noProof/>
            <w:webHidden/>
          </w:rPr>
          <w:instrText xml:space="preserve"> PAGEREF _Toc182328927 \h </w:instrText>
        </w:r>
        <w:r w:rsidR="00C34777">
          <w:rPr>
            <w:noProof/>
            <w:webHidden/>
          </w:rPr>
        </w:r>
        <w:r w:rsidR="00C34777">
          <w:rPr>
            <w:noProof/>
            <w:webHidden/>
          </w:rPr>
          <w:fldChar w:fldCharType="separate"/>
        </w:r>
        <w:r w:rsidR="006A4A8C">
          <w:rPr>
            <w:noProof/>
            <w:webHidden/>
            <w:rtl/>
          </w:rPr>
          <w:t>79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8" w:history="1">
        <w:r w:rsidR="00C34777" w:rsidRPr="00916741">
          <w:rPr>
            <w:rStyle w:val="Hyperlink"/>
            <w:noProof/>
            <w:rtl/>
          </w:rPr>
          <w:t>יוראי להב הרצנו (יש עתיד):</w:t>
        </w:r>
        <w:r w:rsidR="00C34777">
          <w:rPr>
            <w:noProof/>
            <w:webHidden/>
          </w:rPr>
          <w:tab/>
        </w:r>
        <w:r w:rsidR="00C34777">
          <w:rPr>
            <w:noProof/>
            <w:webHidden/>
          </w:rPr>
          <w:fldChar w:fldCharType="begin"/>
        </w:r>
        <w:r w:rsidR="00C34777">
          <w:rPr>
            <w:noProof/>
            <w:webHidden/>
          </w:rPr>
          <w:instrText xml:space="preserve"> PAGEREF _Toc182328928 \h </w:instrText>
        </w:r>
        <w:r w:rsidR="00C34777">
          <w:rPr>
            <w:noProof/>
            <w:webHidden/>
          </w:rPr>
        </w:r>
        <w:r w:rsidR="00C34777">
          <w:rPr>
            <w:noProof/>
            <w:webHidden/>
          </w:rPr>
          <w:fldChar w:fldCharType="separate"/>
        </w:r>
        <w:r w:rsidR="006A4A8C">
          <w:rPr>
            <w:noProof/>
            <w:webHidden/>
            <w:rtl/>
          </w:rPr>
          <w:t>80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29" w:history="1">
        <w:r w:rsidR="00C34777" w:rsidRPr="00916741">
          <w:rPr>
            <w:rStyle w:val="Hyperlink"/>
            <w:noProof/>
            <w:rtl/>
          </w:rPr>
          <w:t>נאור שירי (יש עתיד):</w:t>
        </w:r>
        <w:r w:rsidR="00C34777">
          <w:rPr>
            <w:noProof/>
            <w:webHidden/>
          </w:rPr>
          <w:tab/>
        </w:r>
        <w:r w:rsidR="00C34777">
          <w:rPr>
            <w:noProof/>
            <w:webHidden/>
          </w:rPr>
          <w:fldChar w:fldCharType="begin"/>
        </w:r>
        <w:r w:rsidR="00C34777">
          <w:rPr>
            <w:noProof/>
            <w:webHidden/>
          </w:rPr>
          <w:instrText xml:space="preserve"> PAGEREF _Toc182328929 \h </w:instrText>
        </w:r>
        <w:r w:rsidR="00C34777">
          <w:rPr>
            <w:noProof/>
            <w:webHidden/>
          </w:rPr>
        </w:r>
        <w:r w:rsidR="00C34777">
          <w:rPr>
            <w:noProof/>
            <w:webHidden/>
          </w:rPr>
          <w:fldChar w:fldCharType="separate"/>
        </w:r>
        <w:r w:rsidR="006A4A8C">
          <w:rPr>
            <w:noProof/>
            <w:webHidden/>
            <w:rtl/>
          </w:rPr>
          <w:t>81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0" w:history="1">
        <w:r w:rsidR="00C34777" w:rsidRPr="00916741">
          <w:rPr>
            <w:rStyle w:val="Hyperlink"/>
            <w:noProof/>
            <w:rtl/>
          </w:rPr>
          <w:t>מירב כהן (יש עתיד):</w:t>
        </w:r>
        <w:r w:rsidR="00C34777">
          <w:rPr>
            <w:noProof/>
            <w:webHidden/>
          </w:rPr>
          <w:tab/>
        </w:r>
        <w:r w:rsidR="00C34777">
          <w:rPr>
            <w:noProof/>
            <w:webHidden/>
          </w:rPr>
          <w:fldChar w:fldCharType="begin"/>
        </w:r>
        <w:r w:rsidR="00C34777">
          <w:rPr>
            <w:noProof/>
            <w:webHidden/>
          </w:rPr>
          <w:instrText xml:space="preserve"> PAGEREF _Toc182328930 \h </w:instrText>
        </w:r>
        <w:r w:rsidR="00C34777">
          <w:rPr>
            <w:noProof/>
            <w:webHidden/>
          </w:rPr>
        </w:r>
        <w:r w:rsidR="00C34777">
          <w:rPr>
            <w:noProof/>
            <w:webHidden/>
          </w:rPr>
          <w:fldChar w:fldCharType="separate"/>
        </w:r>
        <w:r w:rsidR="006A4A8C">
          <w:rPr>
            <w:noProof/>
            <w:webHidden/>
            <w:rtl/>
          </w:rPr>
          <w:t>83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1" w:history="1">
        <w:r w:rsidR="00C34777" w:rsidRPr="00916741">
          <w:rPr>
            <w:rStyle w:val="Hyperlink"/>
            <w:noProof/>
            <w:rtl/>
          </w:rPr>
          <w:t>מתן כהנא (המחנה הממלכתי):</w:t>
        </w:r>
        <w:r w:rsidR="00C34777">
          <w:rPr>
            <w:noProof/>
            <w:webHidden/>
          </w:rPr>
          <w:tab/>
        </w:r>
        <w:r w:rsidR="00C34777">
          <w:rPr>
            <w:noProof/>
            <w:webHidden/>
          </w:rPr>
          <w:fldChar w:fldCharType="begin"/>
        </w:r>
        <w:r w:rsidR="00C34777">
          <w:rPr>
            <w:noProof/>
            <w:webHidden/>
          </w:rPr>
          <w:instrText xml:space="preserve"> PAGEREF _Toc182328931 \h </w:instrText>
        </w:r>
        <w:r w:rsidR="00C34777">
          <w:rPr>
            <w:noProof/>
            <w:webHidden/>
          </w:rPr>
        </w:r>
        <w:r w:rsidR="00C34777">
          <w:rPr>
            <w:noProof/>
            <w:webHidden/>
          </w:rPr>
          <w:fldChar w:fldCharType="separate"/>
        </w:r>
        <w:r w:rsidR="006A4A8C">
          <w:rPr>
            <w:noProof/>
            <w:webHidden/>
            <w:rtl/>
          </w:rPr>
          <w:t>84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2" w:history="1">
        <w:r w:rsidR="00C34777" w:rsidRPr="00916741">
          <w:rPr>
            <w:rStyle w:val="Hyperlink"/>
            <w:noProof/>
            <w:rtl/>
          </w:rPr>
          <w:t>מאיר כהן (יש עתיד):</w:t>
        </w:r>
        <w:r w:rsidR="00C34777">
          <w:rPr>
            <w:noProof/>
            <w:webHidden/>
          </w:rPr>
          <w:tab/>
        </w:r>
        <w:r w:rsidR="00C34777">
          <w:rPr>
            <w:noProof/>
            <w:webHidden/>
          </w:rPr>
          <w:fldChar w:fldCharType="begin"/>
        </w:r>
        <w:r w:rsidR="00C34777">
          <w:rPr>
            <w:noProof/>
            <w:webHidden/>
          </w:rPr>
          <w:instrText xml:space="preserve"> PAGEREF _Toc182328932 \h </w:instrText>
        </w:r>
        <w:r w:rsidR="00C34777">
          <w:rPr>
            <w:noProof/>
            <w:webHidden/>
          </w:rPr>
        </w:r>
        <w:r w:rsidR="00C34777">
          <w:rPr>
            <w:noProof/>
            <w:webHidden/>
          </w:rPr>
          <w:fldChar w:fldCharType="separate"/>
        </w:r>
        <w:r w:rsidR="006A4A8C">
          <w:rPr>
            <w:noProof/>
            <w:webHidden/>
            <w:rtl/>
          </w:rPr>
          <w:t>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3" w:history="1">
        <w:r w:rsidR="00C34777" w:rsidRPr="00916741">
          <w:rPr>
            <w:rStyle w:val="Hyperlink"/>
            <w:noProof/>
            <w:rtl/>
          </w:rPr>
          <w:t>ירון לוי (יש עתיד):</w:t>
        </w:r>
        <w:r w:rsidR="00C34777">
          <w:rPr>
            <w:noProof/>
            <w:webHidden/>
          </w:rPr>
          <w:tab/>
        </w:r>
        <w:r w:rsidR="00C34777">
          <w:rPr>
            <w:noProof/>
            <w:webHidden/>
          </w:rPr>
          <w:fldChar w:fldCharType="begin"/>
        </w:r>
        <w:r w:rsidR="00C34777">
          <w:rPr>
            <w:noProof/>
            <w:webHidden/>
          </w:rPr>
          <w:instrText xml:space="preserve"> PAGEREF _Toc182328933 \h </w:instrText>
        </w:r>
        <w:r w:rsidR="00C34777">
          <w:rPr>
            <w:noProof/>
            <w:webHidden/>
          </w:rPr>
        </w:r>
        <w:r w:rsidR="00C34777">
          <w:rPr>
            <w:noProof/>
            <w:webHidden/>
          </w:rPr>
          <w:fldChar w:fldCharType="separate"/>
        </w:r>
        <w:r w:rsidR="006A4A8C">
          <w:rPr>
            <w:noProof/>
            <w:webHidden/>
            <w:rtl/>
          </w:rPr>
          <w:t>88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4" w:history="1">
        <w:r w:rsidR="00C34777" w:rsidRPr="00916741">
          <w:rPr>
            <w:rStyle w:val="Hyperlink"/>
            <w:noProof/>
            <w:rtl/>
          </w:rPr>
          <w:t>מטי צרפתי הרכבי (יש עתיד):</w:t>
        </w:r>
        <w:r w:rsidR="00C34777">
          <w:rPr>
            <w:noProof/>
            <w:webHidden/>
          </w:rPr>
          <w:tab/>
        </w:r>
        <w:r w:rsidR="00C34777">
          <w:rPr>
            <w:noProof/>
            <w:webHidden/>
          </w:rPr>
          <w:fldChar w:fldCharType="begin"/>
        </w:r>
        <w:r w:rsidR="00C34777">
          <w:rPr>
            <w:noProof/>
            <w:webHidden/>
          </w:rPr>
          <w:instrText xml:space="preserve"> PAGEREF _Toc182328934 \h </w:instrText>
        </w:r>
        <w:r w:rsidR="00C34777">
          <w:rPr>
            <w:noProof/>
            <w:webHidden/>
          </w:rPr>
        </w:r>
        <w:r w:rsidR="00C34777">
          <w:rPr>
            <w:noProof/>
            <w:webHidden/>
          </w:rPr>
          <w:fldChar w:fldCharType="separate"/>
        </w:r>
        <w:r w:rsidR="006A4A8C">
          <w:rPr>
            <w:noProof/>
            <w:webHidden/>
            <w:rtl/>
          </w:rPr>
          <w:t>90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5" w:history="1">
        <w:r w:rsidR="00C34777" w:rsidRPr="00916741">
          <w:rPr>
            <w:rStyle w:val="Hyperlink"/>
            <w:noProof/>
            <w:rtl/>
          </w:rPr>
          <w:t>שרון ניר (ישראל ביתנו):</w:t>
        </w:r>
        <w:r w:rsidR="00C34777">
          <w:rPr>
            <w:noProof/>
            <w:webHidden/>
          </w:rPr>
          <w:tab/>
        </w:r>
        <w:r w:rsidR="00C34777">
          <w:rPr>
            <w:noProof/>
            <w:webHidden/>
          </w:rPr>
          <w:fldChar w:fldCharType="begin"/>
        </w:r>
        <w:r w:rsidR="00C34777">
          <w:rPr>
            <w:noProof/>
            <w:webHidden/>
          </w:rPr>
          <w:instrText xml:space="preserve"> PAGEREF _Toc182328935 \h </w:instrText>
        </w:r>
        <w:r w:rsidR="00C34777">
          <w:rPr>
            <w:noProof/>
            <w:webHidden/>
          </w:rPr>
        </w:r>
        <w:r w:rsidR="00C34777">
          <w:rPr>
            <w:noProof/>
            <w:webHidden/>
          </w:rPr>
          <w:fldChar w:fldCharType="separate"/>
        </w:r>
        <w:r w:rsidR="006A4A8C">
          <w:rPr>
            <w:noProof/>
            <w:webHidden/>
            <w:rtl/>
          </w:rPr>
          <w:t>91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6"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_Toc182328936 \h </w:instrText>
        </w:r>
        <w:r w:rsidR="00C34777">
          <w:rPr>
            <w:noProof/>
            <w:webHidden/>
          </w:rPr>
        </w:r>
        <w:r w:rsidR="00C34777">
          <w:rPr>
            <w:noProof/>
            <w:webHidden/>
          </w:rPr>
          <w:fldChar w:fldCharType="separate"/>
        </w:r>
        <w:r w:rsidR="006A4A8C">
          <w:rPr>
            <w:noProof/>
            <w:webHidden/>
            <w:rtl/>
          </w:rPr>
          <w:t>92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7" w:history="1">
        <w:r w:rsidR="00C34777" w:rsidRPr="00916741">
          <w:rPr>
            <w:rStyle w:val="Hyperlink"/>
            <w:noProof/>
            <w:rtl/>
          </w:rPr>
          <w:t>סימון דוידסון (יש עתיד):</w:t>
        </w:r>
        <w:r w:rsidR="00C34777">
          <w:rPr>
            <w:noProof/>
            <w:webHidden/>
          </w:rPr>
          <w:tab/>
        </w:r>
        <w:r w:rsidR="00C34777">
          <w:rPr>
            <w:noProof/>
            <w:webHidden/>
          </w:rPr>
          <w:fldChar w:fldCharType="begin"/>
        </w:r>
        <w:r w:rsidR="00C34777">
          <w:rPr>
            <w:noProof/>
            <w:webHidden/>
          </w:rPr>
          <w:instrText xml:space="preserve"> PAGEREF _Toc182328937 \h </w:instrText>
        </w:r>
        <w:r w:rsidR="00C34777">
          <w:rPr>
            <w:noProof/>
            <w:webHidden/>
          </w:rPr>
        </w:r>
        <w:r w:rsidR="00C34777">
          <w:rPr>
            <w:noProof/>
            <w:webHidden/>
          </w:rPr>
          <w:fldChar w:fldCharType="separate"/>
        </w:r>
        <w:r w:rsidR="006A4A8C">
          <w:rPr>
            <w:noProof/>
            <w:webHidden/>
            <w:rtl/>
          </w:rPr>
          <w:t>94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8"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_Toc182328938 \h </w:instrText>
        </w:r>
        <w:r w:rsidR="00C34777">
          <w:rPr>
            <w:noProof/>
            <w:webHidden/>
          </w:rPr>
        </w:r>
        <w:r w:rsidR="00C34777">
          <w:rPr>
            <w:noProof/>
            <w:webHidden/>
          </w:rPr>
          <w:fldChar w:fldCharType="separate"/>
        </w:r>
        <w:r w:rsidR="006A4A8C">
          <w:rPr>
            <w:noProof/>
            <w:webHidden/>
            <w:rtl/>
          </w:rPr>
          <w:t>96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39" w:history="1">
        <w:r w:rsidR="00C34777" w:rsidRPr="00916741">
          <w:rPr>
            <w:rStyle w:val="Hyperlink"/>
            <w:noProof/>
            <w:rtl/>
          </w:rPr>
          <w:t>בועז טופורובסקי (יש עתיד):</w:t>
        </w:r>
        <w:r w:rsidR="00C34777">
          <w:rPr>
            <w:noProof/>
            <w:webHidden/>
          </w:rPr>
          <w:tab/>
        </w:r>
        <w:r w:rsidR="00C34777">
          <w:rPr>
            <w:noProof/>
            <w:webHidden/>
          </w:rPr>
          <w:fldChar w:fldCharType="begin"/>
        </w:r>
        <w:r w:rsidR="00C34777">
          <w:rPr>
            <w:noProof/>
            <w:webHidden/>
          </w:rPr>
          <w:instrText xml:space="preserve"> PAGEREF _Toc182328939 \h </w:instrText>
        </w:r>
        <w:r w:rsidR="00C34777">
          <w:rPr>
            <w:noProof/>
            <w:webHidden/>
          </w:rPr>
        </w:r>
        <w:r w:rsidR="00C34777">
          <w:rPr>
            <w:noProof/>
            <w:webHidden/>
          </w:rPr>
          <w:fldChar w:fldCharType="separate"/>
        </w:r>
        <w:r w:rsidR="006A4A8C">
          <w:rPr>
            <w:noProof/>
            <w:webHidden/>
            <w:rtl/>
          </w:rPr>
          <w:t>97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0" w:history="1">
        <w:r w:rsidR="00C34777" w:rsidRPr="00916741">
          <w:rPr>
            <w:rStyle w:val="Hyperlink"/>
            <w:noProof/>
            <w:rtl/>
          </w:rPr>
          <w:t>יבגני סובה (ישראל ביתנו):</w:t>
        </w:r>
        <w:r w:rsidR="00C34777">
          <w:rPr>
            <w:noProof/>
            <w:webHidden/>
          </w:rPr>
          <w:tab/>
        </w:r>
        <w:r w:rsidR="00C34777">
          <w:rPr>
            <w:noProof/>
            <w:webHidden/>
          </w:rPr>
          <w:fldChar w:fldCharType="begin"/>
        </w:r>
        <w:r w:rsidR="00C34777">
          <w:rPr>
            <w:noProof/>
            <w:webHidden/>
          </w:rPr>
          <w:instrText xml:space="preserve"> PAGEREF _Toc182328940 \h </w:instrText>
        </w:r>
        <w:r w:rsidR="00C34777">
          <w:rPr>
            <w:noProof/>
            <w:webHidden/>
          </w:rPr>
        </w:r>
        <w:r w:rsidR="00C34777">
          <w:rPr>
            <w:noProof/>
            <w:webHidden/>
          </w:rPr>
          <w:fldChar w:fldCharType="separate"/>
        </w:r>
        <w:r w:rsidR="006A4A8C">
          <w:rPr>
            <w:noProof/>
            <w:webHidden/>
            <w:rtl/>
          </w:rPr>
          <w:t>98</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41" w:history="1">
        <w:r w:rsidR="00C34777" w:rsidRPr="00916741">
          <w:rPr>
            <w:rStyle w:val="Hyperlink"/>
            <w:noProof/>
            <w:rtl/>
          </w:rPr>
          <w:t>מסמכים שהונחו על שולחן הכנסת</w:t>
        </w:r>
        <w:r w:rsidR="00C34777">
          <w:rPr>
            <w:noProof/>
            <w:webHidden/>
          </w:rPr>
          <w:tab/>
        </w:r>
        <w:r w:rsidR="00C34777">
          <w:rPr>
            <w:noProof/>
            <w:webHidden/>
          </w:rPr>
          <w:fldChar w:fldCharType="begin"/>
        </w:r>
        <w:r w:rsidR="00C34777">
          <w:rPr>
            <w:noProof/>
            <w:webHidden/>
          </w:rPr>
          <w:instrText xml:space="preserve"> PAGEREF _Toc182328941 \h </w:instrText>
        </w:r>
        <w:r w:rsidR="00C34777">
          <w:rPr>
            <w:noProof/>
            <w:webHidden/>
          </w:rPr>
        </w:r>
        <w:r w:rsidR="00C34777">
          <w:rPr>
            <w:noProof/>
            <w:webHidden/>
          </w:rPr>
          <w:fldChar w:fldCharType="separate"/>
        </w:r>
        <w:r w:rsidR="006A4A8C">
          <w:rPr>
            <w:noProof/>
            <w:webHidden/>
            <w:rtl/>
          </w:rPr>
          <w:t>99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2" w:history="1">
        <w:r w:rsidR="00C34777" w:rsidRPr="00916741">
          <w:rPr>
            <w:rStyle w:val="Hyperlink"/>
            <w:noProof/>
            <w:rtl/>
          </w:rPr>
          <w:t>סגנית מזכיר הכנסת אלינור ימין:</w:t>
        </w:r>
        <w:r w:rsidR="00C34777">
          <w:rPr>
            <w:noProof/>
            <w:webHidden/>
          </w:rPr>
          <w:tab/>
        </w:r>
        <w:r w:rsidR="00C34777">
          <w:rPr>
            <w:noProof/>
            <w:webHidden/>
          </w:rPr>
          <w:fldChar w:fldCharType="begin"/>
        </w:r>
        <w:r w:rsidR="00C34777">
          <w:rPr>
            <w:noProof/>
            <w:webHidden/>
          </w:rPr>
          <w:instrText xml:space="preserve"> PAGEREF _Toc182328942 \h </w:instrText>
        </w:r>
        <w:r w:rsidR="00C34777">
          <w:rPr>
            <w:noProof/>
            <w:webHidden/>
          </w:rPr>
        </w:r>
        <w:r w:rsidR="00C34777">
          <w:rPr>
            <w:noProof/>
            <w:webHidden/>
          </w:rPr>
          <w:fldChar w:fldCharType="separate"/>
        </w:r>
        <w:r w:rsidR="006A4A8C">
          <w:rPr>
            <w:noProof/>
            <w:webHidden/>
            <w:rtl/>
          </w:rPr>
          <w:t>100</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43" w:history="1">
        <w:r w:rsidR="00C34777" w:rsidRPr="00916741">
          <w:rPr>
            <w:rStyle w:val="Hyperlink"/>
            <w:noProof/>
            <w:rtl/>
          </w:rPr>
          <w:t>הצעת חוק-יסוד: הממשלה (תיקון מס' 18) (ביטול ממשלת חילופים)</w:t>
        </w:r>
        <w:r w:rsidR="00C34777">
          <w:rPr>
            <w:noProof/>
            <w:webHidden/>
          </w:rPr>
          <w:tab/>
        </w:r>
        <w:r w:rsidR="00C34777">
          <w:rPr>
            <w:noProof/>
            <w:webHidden/>
          </w:rPr>
          <w:fldChar w:fldCharType="begin"/>
        </w:r>
        <w:r w:rsidR="00C34777">
          <w:rPr>
            <w:noProof/>
            <w:webHidden/>
          </w:rPr>
          <w:instrText xml:space="preserve"> PAGEREF _Toc182328943 \h </w:instrText>
        </w:r>
        <w:r w:rsidR="00C34777">
          <w:rPr>
            <w:noProof/>
            <w:webHidden/>
          </w:rPr>
        </w:r>
        <w:r w:rsidR="00C34777">
          <w:rPr>
            <w:noProof/>
            <w:webHidden/>
          </w:rPr>
          <w:fldChar w:fldCharType="separate"/>
        </w:r>
        <w:r w:rsidR="006A4A8C">
          <w:rPr>
            <w:noProof/>
            <w:webHidden/>
            <w:rtl/>
          </w:rPr>
          <w:t>100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4" w:history="1">
        <w:r w:rsidR="00C34777" w:rsidRPr="00916741">
          <w:rPr>
            <w:rStyle w:val="Hyperlink"/>
            <w:noProof/>
            <w:rtl/>
          </w:rPr>
          <w:t>ווליד טאהא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_Toc182328944 \h </w:instrText>
        </w:r>
        <w:r w:rsidR="00C34777">
          <w:rPr>
            <w:noProof/>
            <w:webHidden/>
          </w:rPr>
        </w:r>
        <w:r w:rsidR="00C34777">
          <w:rPr>
            <w:noProof/>
            <w:webHidden/>
          </w:rPr>
          <w:fldChar w:fldCharType="separate"/>
        </w:r>
        <w:r w:rsidR="006A4A8C">
          <w:rPr>
            <w:noProof/>
            <w:webHidden/>
            <w:rtl/>
          </w:rPr>
          <w:t>100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5" w:history="1">
        <w:r w:rsidR="00C34777" w:rsidRPr="00916741">
          <w:rPr>
            <w:rStyle w:val="Hyperlink"/>
            <w:noProof/>
            <w:rtl/>
          </w:rPr>
          <w:t>רון כץ (יש עתיד):</w:t>
        </w:r>
        <w:r w:rsidR="00C34777">
          <w:rPr>
            <w:noProof/>
            <w:webHidden/>
          </w:rPr>
          <w:tab/>
        </w:r>
        <w:r w:rsidR="00C34777">
          <w:rPr>
            <w:noProof/>
            <w:webHidden/>
          </w:rPr>
          <w:fldChar w:fldCharType="begin"/>
        </w:r>
        <w:r w:rsidR="00C34777">
          <w:rPr>
            <w:noProof/>
            <w:webHidden/>
          </w:rPr>
          <w:instrText xml:space="preserve"> PAGEREF _Toc182328945 \h </w:instrText>
        </w:r>
        <w:r w:rsidR="00C34777">
          <w:rPr>
            <w:noProof/>
            <w:webHidden/>
          </w:rPr>
        </w:r>
        <w:r w:rsidR="00C34777">
          <w:rPr>
            <w:noProof/>
            <w:webHidden/>
          </w:rPr>
          <w:fldChar w:fldCharType="separate"/>
        </w:r>
        <w:r w:rsidR="006A4A8C">
          <w:rPr>
            <w:noProof/>
            <w:webHidden/>
            <w:rtl/>
          </w:rPr>
          <w:t>102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6" w:history="1">
        <w:r w:rsidR="00C34777" w:rsidRPr="00916741">
          <w:rPr>
            <w:rStyle w:val="Hyperlink"/>
            <w:noProof/>
            <w:rtl/>
          </w:rPr>
          <w:t>טטיאנה מזרסקי (יש עתיד):</w:t>
        </w:r>
        <w:r w:rsidR="00C34777">
          <w:rPr>
            <w:noProof/>
            <w:webHidden/>
          </w:rPr>
          <w:tab/>
        </w:r>
        <w:r w:rsidR="00C34777">
          <w:rPr>
            <w:noProof/>
            <w:webHidden/>
          </w:rPr>
          <w:fldChar w:fldCharType="begin"/>
        </w:r>
        <w:r w:rsidR="00C34777">
          <w:rPr>
            <w:noProof/>
            <w:webHidden/>
          </w:rPr>
          <w:instrText xml:space="preserve"> PAGEREF _Toc182328946 \h </w:instrText>
        </w:r>
        <w:r w:rsidR="00C34777">
          <w:rPr>
            <w:noProof/>
            <w:webHidden/>
          </w:rPr>
        </w:r>
        <w:r w:rsidR="00C34777">
          <w:rPr>
            <w:noProof/>
            <w:webHidden/>
          </w:rPr>
          <w:fldChar w:fldCharType="separate"/>
        </w:r>
        <w:r w:rsidR="006A4A8C">
          <w:rPr>
            <w:noProof/>
            <w:webHidden/>
            <w:rtl/>
          </w:rPr>
          <w:t>105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7" w:history="1">
        <w:r w:rsidR="00C34777" w:rsidRPr="00916741">
          <w:rPr>
            <w:rStyle w:val="Hyperlink"/>
            <w:noProof/>
            <w:rtl/>
          </w:rPr>
          <w:t>שלי טל מירון (יש עתיד):</w:t>
        </w:r>
        <w:r w:rsidR="00C34777">
          <w:rPr>
            <w:noProof/>
            <w:webHidden/>
          </w:rPr>
          <w:tab/>
        </w:r>
        <w:r w:rsidR="00C34777">
          <w:rPr>
            <w:noProof/>
            <w:webHidden/>
          </w:rPr>
          <w:fldChar w:fldCharType="begin"/>
        </w:r>
        <w:r w:rsidR="00C34777">
          <w:rPr>
            <w:noProof/>
            <w:webHidden/>
          </w:rPr>
          <w:instrText xml:space="preserve"> PAGEREF _Toc182328947 \h </w:instrText>
        </w:r>
        <w:r w:rsidR="00C34777">
          <w:rPr>
            <w:noProof/>
            <w:webHidden/>
          </w:rPr>
        </w:r>
        <w:r w:rsidR="00C34777">
          <w:rPr>
            <w:noProof/>
            <w:webHidden/>
          </w:rPr>
          <w:fldChar w:fldCharType="separate"/>
        </w:r>
        <w:r w:rsidR="006A4A8C">
          <w:rPr>
            <w:noProof/>
            <w:webHidden/>
            <w:rtl/>
          </w:rPr>
          <w:t>106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8" w:history="1">
        <w:r w:rsidR="00C34777" w:rsidRPr="00916741">
          <w:rPr>
            <w:rStyle w:val="Hyperlink"/>
            <w:noProof/>
            <w:rtl/>
          </w:rPr>
          <w:t>איימן עודה (חד"ש-תע"ל):</w:t>
        </w:r>
        <w:r w:rsidR="00C34777">
          <w:rPr>
            <w:noProof/>
            <w:webHidden/>
          </w:rPr>
          <w:tab/>
        </w:r>
        <w:r w:rsidR="00C34777">
          <w:rPr>
            <w:noProof/>
            <w:webHidden/>
          </w:rPr>
          <w:fldChar w:fldCharType="begin"/>
        </w:r>
        <w:r w:rsidR="00C34777">
          <w:rPr>
            <w:noProof/>
            <w:webHidden/>
          </w:rPr>
          <w:instrText xml:space="preserve"> PAGEREF _Toc182328948 \h </w:instrText>
        </w:r>
        <w:r w:rsidR="00C34777">
          <w:rPr>
            <w:noProof/>
            <w:webHidden/>
          </w:rPr>
        </w:r>
        <w:r w:rsidR="00C34777">
          <w:rPr>
            <w:noProof/>
            <w:webHidden/>
          </w:rPr>
          <w:fldChar w:fldCharType="separate"/>
        </w:r>
        <w:r w:rsidR="006A4A8C">
          <w:rPr>
            <w:noProof/>
            <w:webHidden/>
            <w:rtl/>
          </w:rPr>
          <w:t>110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49" w:history="1">
        <w:r w:rsidR="00C34777" w:rsidRPr="00916741">
          <w:rPr>
            <w:rStyle w:val="Hyperlink"/>
            <w:noProof/>
            <w:rtl/>
          </w:rPr>
          <w:t>משה טור פז (יש עתיד):</w:t>
        </w:r>
        <w:r w:rsidR="00C34777">
          <w:rPr>
            <w:noProof/>
            <w:webHidden/>
          </w:rPr>
          <w:tab/>
        </w:r>
        <w:r w:rsidR="00C34777">
          <w:rPr>
            <w:noProof/>
            <w:webHidden/>
          </w:rPr>
          <w:fldChar w:fldCharType="begin"/>
        </w:r>
        <w:r w:rsidR="00C34777">
          <w:rPr>
            <w:noProof/>
            <w:webHidden/>
          </w:rPr>
          <w:instrText xml:space="preserve"> PAGEREF _Toc182328949 \h </w:instrText>
        </w:r>
        <w:r w:rsidR="00C34777">
          <w:rPr>
            <w:noProof/>
            <w:webHidden/>
          </w:rPr>
        </w:r>
        <w:r w:rsidR="00C34777">
          <w:rPr>
            <w:noProof/>
            <w:webHidden/>
          </w:rPr>
          <w:fldChar w:fldCharType="separate"/>
        </w:r>
        <w:r w:rsidR="006A4A8C">
          <w:rPr>
            <w:noProof/>
            <w:webHidden/>
            <w:rtl/>
          </w:rPr>
          <w:t>115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0" w:history="1">
        <w:r w:rsidR="00C34777" w:rsidRPr="00916741">
          <w:rPr>
            <w:rStyle w:val="Hyperlink"/>
            <w:noProof/>
            <w:rtl/>
          </w:rPr>
          <w:t>דבי ביטון (יש עתיד):</w:t>
        </w:r>
        <w:r w:rsidR="00C34777">
          <w:rPr>
            <w:noProof/>
            <w:webHidden/>
          </w:rPr>
          <w:tab/>
        </w:r>
        <w:r w:rsidR="00C34777">
          <w:rPr>
            <w:noProof/>
            <w:webHidden/>
          </w:rPr>
          <w:fldChar w:fldCharType="begin"/>
        </w:r>
        <w:r w:rsidR="00C34777">
          <w:rPr>
            <w:noProof/>
            <w:webHidden/>
          </w:rPr>
          <w:instrText xml:space="preserve"> PAGEREF _Toc182328950 \h </w:instrText>
        </w:r>
        <w:r w:rsidR="00C34777">
          <w:rPr>
            <w:noProof/>
            <w:webHidden/>
          </w:rPr>
        </w:r>
        <w:r w:rsidR="00C34777">
          <w:rPr>
            <w:noProof/>
            <w:webHidden/>
          </w:rPr>
          <w:fldChar w:fldCharType="separate"/>
        </w:r>
        <w:r w:rsidR="006A4A8C">
          <w:rPr>
            <w:noProof/>
            <w:webHidden/>
            <w:rtl/>
          </w:rPr>
          <w:t>116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1" w:history="1">
        <w:r w:rsidR="00C34777" w:rsidRPr="00916741">
          <w:rPr>
            <w:rStyle w:val="Hyperlink"/>
            <w:noProof/>
            <w:rtl/>
          </w:rPr>
          <w:t>עמית הלוי (הליכוד):</w:t>
        </w:r>
        <w:r w:rsidR="00C34777">
          <w:rPr>
            <w:noProof/>
            <w:webHidden/>
          </w:rPr>
          <w:tab/>
        </w:r>
        <w:r w:rsidR="00C34777">
          <w:rPr>
            <w:noProof/>
            <w:webHidden/>
          </w:rPr>
          <w:fldChar w:fldCharType="begin"/>
        </w:r>
        <w:r w:rsidR="00C34777">
          <w:rPr>
            <w:noProof/>
            <w:webHidden/>
          </w:rPr>
          <w:instrText xml:space="preserve"> PAGEREF _Toc182328951 \h </w:instrText>
        </w:r>
        <w:r w:rsidR="00C34777">
          <w:rPr>
            <w:noProof/>
            <w:webHidden/>
          </w:rPr>
        </w:r>
        <w:r w:rsidR="00C34777">
          <w:rPr>
            <w:noProof/>
            <w:webHidden/>
          </w:rPr>
          <w:fldChar w:fldCharType="separate"/>
        </w:r>
        <w:r w:rsidR="006A4A8C">
          <w:rPr>
            <w:noProof/>
            <w:webHidden/>
            <w:rtl/>
          </w:rPr>
          <w:t>118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2" w:history="1">
        <w:r w:rsidR="00C34777" w:rsidRPr="00916741">
          <w:rPr>
            <w:rStyle w:val="Hyperlink"/>
            <w:noProof/>
            <w:rtl/>
          </w:rPr>
          <w:t>אבי מעוז (נעם):</w:t>
        </w:r>
        <w:r w:rsidR="00C34777">
          <w:rPr>
            <w:noProof/>
            <w:webHidden/>
          </w:rPr>
          <w:tab/>
        </w:r>
        <w:r w:rsidR="00C34777">
          <w:rPr>
            <w:noProof/>
            <w:webHidden/>
          </w:rPr>
          <w:fldChar w:fldCharType="begin"/>
        </w:r>
        <w:r w:rsidR="00C34777">
          <w:rPr>
            <w:noProof/>
            <w:webHidden/>
          </w:rPr>
          <w:instrText xml:space="preserve"> PAGEREF _Toc182328952 \h </w:instrText>
        </w:r>
        <w:r w:rsidR="00C34777">
          <w:rPr>
            <w:noProof/>
            <w:webHidden/>
          </w:rPr>
        </w:r>
        <w:r w:rsidR="00C34777">
          <w:rPr>
            <w:noProof/>
            <w:webHidden/>
          </w:rPr>
          <w:fldChar w:fldCharType="separate"/>
        </w:r>
        <w:r w:rsidR="006A4A8C">
          <w:rPr>
            <w:noProof/>
            <w:webHidden/>
            <w:rtl/>
          </w:rPr>
          <w:t>122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3" w:history="1">
        <w:r w:rsidR="00C34777" w:rsidRPr="00916741">
          <w:rPr>
            <w:rStyle w:val="Hyperlink"/>
            <w:noProof/>
            <w:rtl/>
          </w:rPr>
          <w:t>יואב סגלוביץ' (יש עתיד):</w:t>
        </w:r>
        <w:r w:rsidR="00C34777">
          <w:rPr>
            <w:noProof/>
            <w:webHidden/>
          </w:rPr>
          <w:tab/>
        </w:r>
        <w:r w:rsidR="00C34777">
          <w:rPr>
            <w:noProof/>
            <w:webHidden/>
          </w:rPr>
          <w:fldChar w:fldCharType="begin"/>
        </w:r>
        <w:r w:rsidR="00C34777">
          <w:rPr>
            <w:noProof/>
            <w:webHidden/>
          </w:rPr>
          <w:instrText xml:space="preserve"> PAGEREF _Toc182328953 \h </w:instrText>
        </w:r>
        <w:r w:rsidR="00C34777">
          <w:rPr>
            <w:noProof/>
            <w:webHidden/>
          </w:rPr>
        </w:r>
        <w:r w:rsidR="00C34777">
          <w:rPr>
            <w:noProof/>
            <w:webHidden/>
          </w:rPr>
          <w:fldChar w:fldCharType="separate"/>
        </w:r>
        <w:r w:rsidR="006A4A8C">
          <w:rPr>
            <w:noProof/>
            <w:webHidden/>
            <w:rtl/>
          </w:rPr>
          <w:t>124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4" w:history="1">
        <w:r w:rsidR="00C34777" w:rsidRPr="00916741">
          <w:rPr>
            <w:rStyle w:val="Hyperlink"/>
            <w:noProof/>
            <w:rtl/>
          </w:rPr>
          <w:t>מיכל שיר סגמן (יש עתיד):</w:t>
        </w:r>
        <w:r w:rsidR="00C34777">
          <w:rPr>
            <w:noProof/>
            <w:webHidden/>
          </w:rPr>
          <w:tab/>
        </w:r>
        <w:r w:rsidR="00C34777">
          <w:rPr>
            <w:noProof/>
            <w:webHidden/>
          </w:rPr>
          <w:fldChar w:fldCharType="begin"/>
        </w:r>
        <w:r w:rsidR="00C34777">
          <w:rPr>
            <w:noProof/>
            <w:webHidden/>
          </w:rPr>
          <w:instrText xml:space="preserve"> PAGEREF _Toc182328954 \h </w:instrText>
        </w:r>
        <w:r w:rsidR="00C34777">
          <w:rPr>
            <w:noProof/>
            <w:webHidden/>
          </w:rPr>
        </w:r>
        <w:r w:rsidR="00C34777">
          <w:rPr>
            <w:noProof/>
            <w:webHidden/>
          </w:rPr>
          <w:fldChar w:fldCharType="separate"/>
        </w:r>
        <w:r w:rsidR="006A4A8C">
          <w:rPr>
            <w:noProof/>
            <w:webHidden/>
            <w:rtl/>
          </w:rPr>
          <w:t>125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5"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_Toc182328955 \h </w:instrText>
        </w:r>
        <w:r w:rsidR="00C34777">
          <w:rPr>
            <w:noProof/>
            <w:webHidden/>
          </w:rPr>
        </w:r>
        <w:r w:rsidR="00C34777">
          <w:rPr>
            <w:noProof/>
            <w:webHidden/>
          </w:rPr>
          <w:fldChar w:fldCharType="separate"/>
        </w:r>
        <w:r w:rsidR="006A4A8C">
          <w:rPr>
            <w:noProof/>
            <w:webHidden/>
            <w:rtl/>
          </w:rPr>
          <w:t>127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6" w:history="1">
        <w:r w:rsidR="00C34777" w:rsidRPr="00916741">
          <w:rPr>
            <w:rStyle w:val="Hyperlink"/>
            <w:noProof/>
            <w:rtl/>
          </w:rPr>
          <w:t>בנימין גנץ (המחנה הממלכתי):</w:t>
        </w:r>
        <w:r w:rsidR="00C34777">
          <w:rPr>
            <w:noProof/>
            <w:webHidden/>
          </w:rPr>
          <w:tab/>
        </w:r>
        <w:r w:rsidR="00C34777">
          <w:rPr>
            <w:noProof/>
            <w:webHidden/>
          </w:rPr>
          <w:fldChar w:fldCharType="begin"/>
        </w:r>
        <w:r w:rsidR="00C34777">
          <w:rPr>
            <w:noProof/>
            <w:webHidden/>
          </w:rPr>
          <w:instrText xml:space="preserve"> PAGEREF _Toc182328956 \h </w:instrText>
        </w:r>
        <w:r w:rsidR="00C34777">
          <w:rPr>
            <w:noProof/>
            <w:webHidden/>
          </w:rPr>
        </w:r>
        <w:r w:rsidR="00C34777">
          <w:rPr>
            <w:noProof/>
            <w:webHidden/>
          </w:rPr>
          <w:fldChar w:fldCharType="separate"/>
        </w:r>
        <w:r w:rsidR="006A4A8C">
          <w:rPr>
            <w:noProof/>
            <w:webHidden/>
            <w:rtl/>
          </w:rPr>
          <w:t>130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7" w:history="1">
        <w:r w:rsidR="00C34777" w:rsidRPr="00916741">
          <w:rPr>
            <w:rStyle w:val="Hyperlink"/>
            <w:noProof/>
            <w:rtl/>
          </w:rPr>
          <w:t>נעמה לזימי (העבודה):</w:t>
        </w:r>
        <w:r w:rsidR="00C34777">
          <w:rPr>
            <w:noProof/>
            <w:webHidden/>
          </w:rPr>
          <w:tab/>
        </w:r>
        <w:r w:rsidR="00C34777">
          <w:rPr>
            <w:noProof/>
            <w:webHidden/>
          </w:rPr>
          <w:fldChar w:fldCharType="begin"/>
        </w:r>
        <w:r w:rsidR="00C34777">
          <w:rPr>
            <w:noProof/>
            <w:webHidden/>
          </w:rPr>
          <w:instrText xml:space="preserve"> PAGEREF _Toc182328957 \h </w:instrText>
        </w:r>
        <w:r w:rsidR="00C34777">
          <w:rPr>
            <w:noProof/>
            <w:webHidden/>
          </w:rPr>
        </w:r>
        <w:r w:rsidR="00C34777">
          <w:rPr>
            <w:noProof/>
            <w:webHidden/>
          </w:rPr>
          <w:fldChar w:fldCharType="separate"/>
        </w:r>
        <w:r w:rsidR="006A4A8C">
          <w:rPr>
            <w:noProof/>
            <w:webHidden/>
            <w:rtl/>
          </w:rPr>
          <w:t>131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8" w:history="1">
        <w:r w:rsidR="00C34777" w:rsidRPr="00916741">
          <w:rPr>
            <w:rStyle w:val="Hyperlink"/>
            <w:noProof/>
            <w:rtl/>
          </w:rPr>
          <w:t>אריאל קלנר (הליכוד):</w:t>
        </w:r>
        <w:r w:rsidR="00C34777">
          <w:rPr>
            <w:noProof/>
            <w:webHidden/>
          </w:rPr>
          <w:tab/>
        </w:r>
        <w:r w:rsidR="00C34777">
          <w:rPr>
            <w:noProof/>
            <w:webHidden/>
          </w:rPr>
          <w:fldChar w:fldCharType="begin"/>
        </w:r>
        <w:r w:rsidR="00C34777">
          <w:rPr>
            <w:noProof/>
            <w:webHidden/>
          </w:rPr>
          <w:instrText xml:space="preserve"> PAGEREF _Toc182328958 \h </w:instrText>
        </w:r>
        <w:r w:rsidR="00C34777">
          <w:rPr>
            <w:noProof/>
            <w:webHidden/>
          </w:rPr>
        </w:r>
        <w:r w:rsidR="00C34777">
          <w:rPr>
            <w:noProof/>
            <w:webHidden/>
          </w:rPr>
          <w:fldChar w:fldCharType="separate"/>
        </w:r>
        <w:r w:rsidR="006A4A8C">
          <w:rPr>
            <w:noProof/>
            <w:webHidden/>
            <w:rtl/>
          </w:rPr>
          <w:t>133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59" w:history="1">
        <w:r w:rsidR="00C34777" w:rsidRPr="00916741">
          <w:rPr>
            <w:rStyle w:val="Hyperlink"/>
            <w:noProof/>
            <w:rtl/>
          </w:rPr>
          <w:t>פנינה תמנו (המחנה הממלכתי):</w:t>
        </w:r>
        <w:r w:rsidR="00C34777">
          <w:rPr>
            <w:noProof/>
            <w:webHidden/>
          </w:rPr>
          <w:tab/>
        </w:r>
        <w:r w:rsidR="00C34777">
          <w:rPr>
            <w:noProof/>
            <w:webHidden/>
          </w:rPr>
          <w:fldChar w:fldCharType="begin"/>
        </w:r>
        <w:r w:rsidR="00C34777">
          <w:rPr>
            <w:noProof/>
            <w:webHidden/>
          </w:rPr>
          <w:instrText xml:space="preserve"> PAGEREF _Toc182328959 \h </w:instrText>
        </w:r>
        <w:r w:rsidR="00C34777">
          <w:rPr>
            <w:noProof/>
            <w:webHidden/>
          </w:rPr>
        </w:r>
        <w:r w:rsidR="00C34777">
          <w:rPr>
            <w:noProof/>
            <w:webHidden/>
          </w:rPr>
          <w:fldChar w:fldCharType="separate"/>
        </w:r>
        <w:r w:rsidR="006A4A8C">
          <w:rPr>
            <w:noProof/>
            <w:webHidden/>
            <w:rtl/>
          </w:rPr>
          <w:t>136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0" w:history="1">
        <w:r w:rsidR="00C34777" w:rsidRPr="00916741">
          <w:rPr>
            <w:rStyle w:val="Hyperlink"/>
            <w:noProof/>
            <w:rtl/>
          </w:rPr>
          <w:t>גלית דיסטל אטבריאן (הליכוד):</w:t>
        </w:r>
        <w:r w:rsidR="00C34777">
          <w:rPr>
            <w:noProof/>
            <w:webHidden/>
          </w:rPr>
          <w:tab/>
        </w:r>
        <w:r w:rsidR="00C34777">
          <w:rPr>
            <w:noProof/>
            <w:webHidden/>
          </w:rPr>
          <w:fldChar w:fldCharType="begin"/>
        </w:r>
        <w:r w:rsidR="00C34777">
          <w:rPr>
            <w:noProof/>
            <w:webHidden/>
          </w:rPr>
          <w:instrText xml:space="preserve"> PAGEREF _Toc182328960 \h </w:instrText>
        </w:r>
        <w:r w:rsidR="00C34777">
          <w:rPr>
            <w:noProof/>
            <w:webHidden/>
          </w:rPr>
        </w:r>
        <w:r w:rsidR="00C34777">
          <w:rPr>
            <w:noProof/>
            <w:webHidden/>
          </w:rPr>
          <w:fldChar w:fldCharType="separate"/>
        </w:r>
        <w:r w:rsidR="006A4A8C">
          <w:rPr>
            <w:noProof/>
            <w:webHidden/>
            <w:rtl/>
          </w:rPr>
          <w:t>137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1" w:history="1">
        <w:r w:rsidR="00C34777" w:rsidRPr="00916741">
          <w:rPr>
            <w:rStyle w:val="Hyperlink"/>
            <w:noProof/>
            <w:rtl/>
          </w:rPr>
          <w:t>אושר שקלים (הליכוד):</w:t>
        </w:r>
        <w:r w:rsidR="00C34777">
          <w:rPr>
            <w:noProof/>
            <w:webHidden/>
          </w:rPr>
          <w:tab/>
        </w:r>
        <w:r w:rsidR="00C34777">
          <w:rPr>
            <w:noProof/>
            <w:webHidden/>
          </w:rPr>
          <w:fldChar w:fldCharType="begin"/>
        </w:r>
        <w:r w:rsidR="00C34777">
          <w:rPr>
            <w:noProof/>
            <w:webHidden/>
          </w:rPr>
          <w:instrText xml:space="preserve"> PAGEREF _Toc182328961 \h </w:instrText>
        </w:r>
        <w:r w:rsidR="00C34777">
          <w:rPr>
            <w:noProof/>
            <w:webHidden/>
          </w:rPr>
        </w:r>
        <w:r w:rsidR="00C34777">
          <w:rPr>
            <w:noProof/>
            <w:webHidden/>
          </w:rPr>
          <w:fldChar w:fldCharType="separate"/>
        </w:r>
        <w:r w:rsidR="006A4A8C">
          <w:rPr>
            <w:noProof/>
            <w:webHidden/>
            <w:rtl/>
          </w:rPr>
          <w:t>139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2" w:history="1">
        <w:r w:rsidR="00C34777" w:rsidRPr="00916741">
          <w:rPr>
            <w:rStyle w:val="Hyperlink"/>
            <w:noProof/>
            <w:rtl/>
          </w:rPr>
          <w:t>חנוך דב מלביצקי (הליכוד):</w:t>
        </w:r>
        <w:r w:rsidR="00C34777">
          <w:rPr>
            <w:noProof/>
            <w:webHidden/>
          </w:rPr>
          <w:tab/>
        </w:r>
        <w:r w:rsidR="00C34777">
          <w:rPr>
            <w:noProof/>
            <w:webHidden/>
          </w:rPr>
          <w:fldChar w:fldCharType="begin"/>
        </w:r>
        <w:r w:rsidR="00C34777">
          <w:rPr>
            <w:noProof/>
            <w:webHidden/>
          </w:rPr>
          <w:instrText xml:space="preserve"> PAGEREF _Toc182328962 \h </w:instrText>
        </w:r>
        <w:r w:rsidR="00C34777">
          <w:rPr>
            <w:noProof/>
            <w:webHidden/>
          </w:rPr>
        </w:r>
        <w:r w:rsidR="00C34777">
          <w:rPr>
            <w:noProof/>
            <w:webHidden/>
          </w:rPr>
          <w:fldChar w:fldCharType="separate"/>
        </w:r>
        <w:r w:rsidR="006A4A8C">
          <w:rPr>
            <w:noProof/>
            <w:webHidden/>
            <w:rtl/>
          </w:rPr>
          <w:t>141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3" w:history="1">
        <w:r w:rsidR="00C34777" w:rsidRPr="00916741">
          <w:rPr>
            <w:rStyle w:val="Hyperlink"/>
            <w:noProof/>
            <w:rtl/>
          </w:rPr>
          <w:t>אלון שוסטר (המחנה הממלכתי):</w:t>
        </w:r>
        <w:r w:rsidR="00C34777">
          <w:rPr>
            <w:noProof/>
            <w:webHidden/>
          </w:rPr>
          <w:tab/>
        </w:r>
        <w:r w:rsidR="00C34777">
          <w:rPr>
            <w:noProof/>
            <w:webHidden/>
          </w:rPr>
          <w:fldChar w:fldCharType="begin"/>
        </w:r>
        <w:r w:rsidR="00C34777">
          <w:rPr>
            <w:noProof/>
            <w:webHidden/>
          </w:rPr>
          <w:instrText xml:space="preserve"> PAGEREF _Toc182328963 \h </w:instrText>
        </w:r>
        <w:r w:rsidR="00C34777">
          <w:rPr>
            <w:noProof/>
            <w:webHidden/>
          </w:rPr>
        </w:r>
        <w:r w:rsidR="00C34777">
          <w:rPr>
            <w:noProof/>
            <w:webHidden/>
          </w:rPr>
          <w:fldChar w:fldCharType="separate"/>
        </w:r>
        <w:r w:rsidR="006A4A8C">
          <w:rPr>
            <w:noProof/>
            <w:webHidden/>
            <w:rtl/>
          </w:rPr>
          <w:t>142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4" w:history="1">
        <w:r w:rsidR="00C34777" w:rsidRPr="00916741">
          <w:rPr>
            <w:rStyle w:val="Hyperlink"/>
            <w:noProof/>
            <w:rtl/>
          </w:rPr>
          <w:t>טלי גוטליב (הליכוד):</w:t>
        </w:r>
        <w:r w:rsidR="00C34777">
          <w:rPr>
            <w:noProof/>
            <w:webHidden/>
          </w:rPr>
          <w:tab/>
        </w:r>
        <w:r w:rsidR="00C34777">
          <w:rPr>
            <w:noProof/>
            <w:webHidden/>
          </w:rPr>
          <w:fldChar w:fldCharType="begin"/>
        </w:r>
        <w:r w:rsidR="00C34777">
          <w:rPr>
            <w:noProof/>
            <w:webHidden/>
          </w:rPr>
          <w:instrText xml:space="preserve"> PAGEREF _Toc182328964 \h </w:instrText>
        </w:r>
        <w:r w:rsidR="00C34777">
          <w:rPr>
            <w:noProof/>
            <w:webHidden/>
          </w:rPr>
        </w:r>
        <w:r w:rsidR="00C34777">
          <w:rPr>
            <w:noProof/>
            <w:webHidden/>
          </w:rPr>
          <w:fldChar w:fldCharType="separate"/>
        </w:r>
        <w:r w:rsidR="006A4A8C">
          <w:rPr>
            <w:noProof/>
            <w:webHidden/>
            <w:rtl/>
          </w:rPr>
          <w:t>144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5" w:history="1">
        <w:r w:rsidR="00C34777" w:rsidRPr="00916741">
          <w:rPr>
            <w:rStyle w:val="Hyperlink"/>
            <w:noProof/>
            <w:rtl/>
          </w:rPr>
          <w:t>אביגדור ליברמן (ישראל ביתנו):</w:t>
        </w:r>
        <w:r w:rsidR="00C34777">
          <w:rPr>
            <w:noProof/>
            <w:webHidden/>
          </w:rPr>
          <w:tab/>
        </w:r>
        <w:r w:rsidR="00C34777">
          <w:rPr>
            <w:noProof/>
            <w:webHidden/>
          </w:rPr>
          <w:fldChar w:fldCharType="begin"/>
        </w:r>
        <w:r w:rsidR="00C34777">
          <w:rPr>
            <w:noProof/>
            <w:webHidden/>
          </w:rPr>
          <w:instrText xml:space="preserve"> PAGEREF _Toc182328965 \h </w:instrText>
        </w:r>
        <w:r w:rsidR="00C34777">
          <w:rPr>
            <w:noProof/>
            <w:webHidden/>
          </w:rPr>
        </w:r>
        <w:r w:rsidR="00C34777">
          <w:rPr>
            <w:noProof/>
            <w:webHidden/>
          </w:rPr>
          <w:fldChar w:fldCharType="separate"/>
        </w:r>
        <w:r w:rsidR="006A4A8C">
          <w:rPr>
            <w:noProof/>
            <w:webHidden/>
            <w:rtl/>
          </w:rPr>
          <w:t>146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6"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_Toc182328966 \h </w:instrText>
        </w:r>
        <w:r w:rsidR="00C34777">
          <w:rPr>
            <w:noProof/>
            <w:webHidden/>
          </w:rPr>
        </w:r>
        <w:r w:rsidR="00C34777">
          <w:rPr>
            <w:noProof/>
            <w:webHidden/>
          </w:rPr>
          <w:fldChar w:fldCharType="separate"/>
        </w:r>
        <w:r w:rsidR="006A4A8C">
          <w:rPr>
            <w:noProof/>
            <w:webHidden/>
            <w:rtl/>
          </w:rPr>
          <w:t>147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7" w:history="1">
        <w:r w:rsidR="00C34777" w:rsidRPr="00916741">
          <w:rPr>
            <w:rStyle w:val="Hyperlink"/>
            <w:noProof/>
            <w:rtl/>
          </w:rPr>
          <w:t>שמחה רוטמן (יו"ר ועדת החוקה, חוק ומשפט):</w:t>
        </w:r>
        <w:r w:rsidR="00C34777">
          <w:rPr>
            <w:noProof/>
            <w:webHidden/>
          </w:rPr>
          <w:tab/>
        </w:r>
        <w:r w:rsidR="00C34777">
          <w:rPr>
            <w:noProof/>
            <w:webHidden/>
          </w:rPr>
          <w:fldChar w:fldCharType="begin"/>
        </w:r>
        <w:r w:rsidR="00C34777">
          <w:rPr>
            <w:noProof/>
            <w:webHidden/>
          </w:rPr>
          <w:instrText xml:space="preserve"> PAGEREF _Toc182328967 \h </w:instrText>
        </w:r>
        <w:r w:rsidR="00C34777">
          <w:rPr>
            <w:noProof/>
            <w:webHidden/>
          </w:rPr>
        </w:r>
        <w:r w:rsidR="00C34777">
          <w:rPr>
            <w:noProof/>
            <w:webHidden/>
          </w:rPr>
          <w:fldChar w:fldCharType="separate"/>
        </w:r>
        <w:r w:rsidR="006A4A8C">
          <w:rPr>
            <w:noProof/>
            <w:webHidden/>
            <w:rtl/>
          </w:rPr>
          <w:t>150</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68" w:history="1">
        <w:r w:rsidR="00C34777" w:rsidRPr="00916741">
          <w:rPr>
            <w:rStyle w:val="Hyperlink"/>
            <w:noProof/>
            <w:rtl/>
            <w:lang w:eastAsia="he-IL"/>
          </w:rPr>
          <w:t>הודעה אישית של חברת הכנסת מרב מיכאלי</w:t>
        </w:r>
        <w:r w:rsidR="00C34777">
          <w:rPr>
            <w:noProof/>
            <w:webHidden/>
          </w:rPr>
          <w:tab/>
        </w:r>
        <w:r w:rsidR="00C34777">
          <w:rPr>
            <w:noProof/>
            <w:webHidden/>
          </w:rPr>
          <w:fldChar w:fldCharType="begin"/>
        </w:r>
        <w:r w:rsidR="00C34777">
          <w:rPr>
            <w:noProof/>
            <w:webHidden/>
          </w:rPr>
          <w:instrText xml:space="preserve"> PAGEREF _Toc182328968 \h </w:instrText>
        </w:r>
        <w:r w:rsidR="00C34777">
          <w:rPr>
            <w:noProof/>
            <w:webHidden/>
          </w:rPr>
        </w:r>
        <w:r w:rsidR="00C34777">
          <w:rPr>
            <w:noProof/>
            <w:webHidden/>
          </w:rPr>
          <w:fldChar w:fldCharType="separate"/>
        </w:r>
        <w:r w:rsidR="006A4A8C">
          <w:rPr>
            <w:noProof/>
            <w:webHidden/>
            <w:rtl/>
          </w:rPr>
          <w:t>160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69"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_Toc182328969 \h </w:instrText>
        </w:r>
        <w:r w:rsidR="00C34777">
          <w:rPr>
            <w:noProof/>
            <w:webHidden/>
          </w:rPr>
        </w:r>
        <w:r w:rsidR="00C34777">
          <w:rPr>
            <w:noProof/>
            <w:webHidden/>
          </w:rPr>
          <w:fldChar w:fldCharType="separate"/>
        </w:r>
        <w:r w:rsidR="006A4A8C">
          <w:rPr>
            <w:noProof/>
            <w:webHidden/>
            <w:rtl/>
          </w:rPr>
          <w:t>160</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70" w:history="1">
        <w:r w:rsidR="00C34777" w:rsidRPr="00916741">
          <w:rPr>
            <w:rStyle w:val="Hyperlink"/>
            <w:noProof/>
            <w:rtl/>
            <w:lang w:eastAsia="he-IL"/>
          </w:rPr>
          <w:t>הודעה אישית של חבר הכנסת גלעד קריב</w:t>
        </w:r>
        <w:r w:rsidR="00C34777">
          <w:rPr>
            <w:noProof/>
            <w:webHidden/>
          </w:rPr>
          <w:tab/>
        </w:r>
        <w:r w:rsidR="00C34777">
          <w:rPr>
            <w:noProof/>
            <w:webHidden/>
          </w:rPr>
          <w:fldChar w:fldCharType="begin"/>
        </w:r>
        <w:r w:rsidR="00C34777">
          <w:rPr>
            <w:noProof/>
            <w:webHidden/>
          </w:rPr>
          <w:instrText xml:space="preserve"> PAGEREF _Toc182328970 \h </w:instrText>
        </w:r>
        <w:r w:rsidR="00C34777">
          <w:rPr>
            <w:noProof/>
            <w:webHidden/>
          </w:rPr>
        </w:r>
        <w:r w:rsidR="00C34777">
          <w:rPr>
            <w:noProof/>
            <w:webHidden/>
          </w:rPr>
          <w:fldChar w:fldCharType="separate"/>
        </w:r>
        <w:r w:rsidR="006A4A8C">
          <w:rPr>
            <w:noProof/>
            <w:webHidden/>
            <w:rtl/>
          </w:rPr>
          <w:t>161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1"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_Toc182328971 \h </w:instrText>
        </w:r>
        <w:r w:rsidR="00C34777">
          <w:rPr>
            <w:noProof/>
            <w:webHidden/>
          </w:rPr>
        </w:r>
        <w:r w:rsidR="00C34777">
          <w:rPr>
            <w:noProof/>
            <w:webHidden/>
          </w:rPr>
          <w:fldChar w:fldCharType="separate"/>
        </w:r>
        <w:r w:rsidR="006A4A8C">
          <w:rPr>
            <w:noProof/>
            <w:webHidden/>
            <w:rtl/>
          </w:rPr>
          <w:t>162</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72" w:history="1">
        <w:r w:rsidR="00C34777" w:rsidRPr="00916741">
          <w:rPr>
            <w:rStyle w:val="Hyperlink"/>
            <w:noProof/>
            <w:rtl/>
          </w:rPr>
          <w:t>חילופים בוועדות הכנסת</w:t>
        </w:r>
        <w:r w:rsidR="00C34777">
          <w:rPr>
            <w:noProof/>
            <w:webHidden/>
          </w:rPr>
          <w:tab/>
        </w:r>
        <w:r w:rsidR="00C34777">
          <w:rPr>
            <w:noProof/>
            <w:webHidden/>
          </w:rPr>
          <w:fldChar w:fldCharType="begin"/>
        </w:r>
        <w:r w:rsidR="00C34777">
          <w:rPr>
            <w:noProof/>
            <w:webHidden/>
          </w:rPr>
          <w:instrText xml:space="preserve"> PAGEREF _Toc182328972 \h </w:instrText>
        </w:r>
        <w:r w:rsidR="00C34777">
          <w:rPr>
            <w:noProof/>
            <w:webHidden/>
          </w:rPr>
        </w:r>
        <w:r w:rsidR="00C34777">
          <w:rPr>
            <w:noProof/>
            <w:webHidden/>
          </w:rPr>
          <w:fldChar w:fldCharType="separate"/>
        </w:r>
        <w:r w:rsidR="006A4A8C">
          <w:rPr>
            <w:noProof/>
            <w:webHidden/>
            <w:rtl/>
          </w:rPr>
          <w:t>165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3" w:history="1">
        <w:r w:rsidR="00C34777" w:rsidRPr="00916741">
          <w:rPr>
            <w:rStyle w:val="Hyperlink"/>
            <w:noProof/>
            <w:rtl/>
          </w:rPr>
          <w:t>אופיר כץ (יו"ר ועדת הכנסת):</w:t>
        </w:r>
        <w:r w:rsidR="00C34777">
          <w:rPr>
            <w:noProof/>
            <w:webHidden/>
          </w:rPr>
          <w:tab/>
        </w:r>
        <w:r w:rsidR="00C34777">
          <w:rPr>
            <w:noProof/>
            <w:webHidden/>
          </w:rPr>
          <w:fldChar w:fldCharType="begin"/>
        </w:r>
        <w:r w:rsidR="00C34777">
          <w:rPr>
            <w:noProof/>
            <w:webHidden/>
          </w:rPr>
          <w:instrText xml:space="preserve"> PAGEREF _Toc182328973 \h </w:instrText>
        </w:r>
        <w:r w:rsidR="00C34777">
          <w:rPr>
            <w:noProof/>
            <w:webHidden/>
          </w:rPr>
        </w:r>
        <w:r w:rsidR="00C34777">
          <w:rPr>
            <w:noProof/>
            <w:webHidden/>
          </w:rPr>
          <w:fldChar w:fldCharType="separate"/>
        </w:r>
        <w:r w:rsidR="006A4A8C">
          <w:rPr>
            <w:noProof/>
            <w:webHidden/>
            <w:rtl/>
          </w:rPr>
          <w:t>165</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74" w:history="1">
        <w:r w:rsidR="00C34777" w:rsidRPr="00916741">
          <w:rPr>
            <w:rStyle w:val="Hyperlink"/>
            <w:noProof/>
            <w:rtl/>
            <w:lang w:eastAsia="he-IL"/>
          </w:rPr>
          <w:t>הצעת חוק לתיקון דיני הבחירות לרשויות המקומיות (הוראת שעה), התשפ"ה–2024</w:t>
        </w:r>
        <w:r w:rsidR="00C34777">
          <w:rPr>
            <w:noProof/>
            <w:webHidden/>
          </w:rPr>
          <w:tab/>
        </w:r>
        <w:r w:rsidR="00C34777">
          <w:rPr>
            <w:noProof/>
            <w:webHidden/>
          </w:rPr>
          <w:fldChar w:fldCharType="begin"/>
        </w:r>
        <w:r w:rsidR="00C34777">
          <w:rPr>
            <w:noProof/>
            <w:webHidden/>
          </w:rPr>
          <w:instrText xml:space="preserve"> PAGEREF _Toc182328974 \h </w:instrText>
        </w:r>
        <w:r w:rsidR="00C34777">
          <w:rPr>
            <w:noProof/>
            <w:webHidden/>
          </w:rPr>
        </w:r>
        <w:r w:rsidR="00C34777">
          <w:rPr>
            <w:noProof/>
            <w:webHidden/>
          </w:rPr>
          <w:fldChar w:fldCharType="separate"/>
        </w:r>
        <w:r w:rsidR="006A4A8C">
          <w:rPr>
            <w:noProof/>
            <w:webHidden/>
            <w:rtl/>
          </w:rPr>
          <w:t>166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5" w:history="1">
        <w:r w:rsidR="00C34777" w:rsidRPr="00916741">
          <w:rPr>
            <w:rStyle w:val="Hyperlink"/>
            <w:noProof/>
            <w:rtl/>
          </w:rPr>
          <w:t>יעקב אשר (יהדות התורה):</w:t>
        </w:r>
        <w:r w:rsidR="00C34777">
          <w:rPr>
            <w:noProof/>
            <w:webHidden/>
          </w:rPr>
          <w:tab/>
        </w:r>
        <w:r w:rsidR="00C34777">
          <w:rPr>
            <w:noProof/>
            <w:webHidden/>
          </w:rPr>
          <w:fldChar w:fldCharType="begin"/>
        </w:r>
        <w:r w:rsidR="00C34777">
          <w:rPr>
            <w:noProof/>
            <w:webHidden/>
          </w:rPr>
          <w:instrText xml:space="preserve"> PAGEREF _Toc182328975 \h </w:instrText>
        </w:r>
        <w:r w:rsidR="00C34777">
          <w:rPr>
            <w:noProof/>
            <w:webHidden/>
          </w:rPr>
        </w:r>
        <w:r w:rsidR="00C34777">
          <w:rPr>
            <w:noProof/>
            <w:webHidden/>
          </w:rPr>
          <w:fldChar w:fldCharType="separate"/>
        </w:r>
        <w:r w:rsidR="006A4A8C">
          <w:rPr>
            <w:noProof/>
            <w:webHidden/>
            <w:rtl/>
          </w:rPr>
          <w:t>166</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76" w:history="1">
        <w:r w:rsidR="00C34777" w:rsidRPr="00916741">
          <w:rPr>
            <w:rStyle w:val="Hyperlink"/>
            <w:noProof/>
            <w:rtl/>
            <w:lang w:eastAsia="he-IL"/>
          </w:rPr>
          <w:t>הצעת חוק לתיקון דיני הבחירות לרשויות המקומיות (הוראת שעה), התשפ"ה–2024</w:t>
        </w:r>
        <w:r w:rsidR="00C34777">
          <w:rPr>
            <w:noProof/>
            <w:webHidden/>
          </w:rPr>
          <w:tab/>
        </w:r>
        <w:r w:rsidR="00C34777">
          <w:rPr>
            <w:noProof/>
            <w:webHidden/>
          </w:rPr>
          <w:fldChar w:fldCharType="begin"/>
        </w:r>
        <w:r w:rsidR="00C34777">
          <w:rPr>
            <w:noProof/>
            <w:webHidden/>
          </w:rPr>
          <w:instrText xml:space="preserve"> PAGEREF _Toc182328976 \h </w:instrText>
        </w:r>
        <w:r w:rsidR="00C34777">
          <w:rPr>
            <w:noProof/>
            <w:webHidden/>
          </w:rPr>
        </w:r>
        <w:r w:rsidR="00C34777">
          <w:rPr>
            <w:noProof/>
            <w:webHidden/>
          </w:rPr>
          <w:fldChar w:fldCharType="separate"/>
        </w:r>
        <w:r w:rsidR="006A4A8C">
          <w:rPr>
            <w:noProof/>
            <w:webHidden/>
            <w:rtl/>
          </w:rPr>
          <w:t>169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7" w:history="1">
        <w:r w:rsidR="00C34777" w:rsidRPr="00916741">
          <w:rPr>
            <w:rStyle w:val="Hyperlink"/>
            <w:noProof/>
            <w:rtl/>
          </w:rPr>
          <w:t>אלון שוסטר (המחנה הממלכתי):</w:t>
        </w:r>
        <w:r w:rsidR="00C34777">
          <w:rPr>
            <w:noProof/>
            <w:webHidden/>
          </w:rPr>
          <w:tab/>
        </w:r>
        <w:r w:rsidR="00C34777">
          <w:rPr>
            <w:noProof/>
            <w:webHidden/>
          </w:rPr>
          <w:fldChar w:fldCharType="begin"/>
        </w:r>
        <w:r w:rsidR="00C34777">
          <w:rPr>
            <w:noProof/>
            <w:webHidden/>
          </w:rPr>
          <w:instrText xml:space="preserve"> PAGEREF _Toc182328977 \h </w:instrText>
        </w:r>
        <w:r w:rsidR="00C34777">
          <w:rPr>
            <w:noProof/>
            <w:webHidden/>
          </w:rPr>
        </w:r>
        <w:r w:rsidR="00C34777">
          <w:rPr>
            <w:noProof/>
            <w:webHidden/>
          </w:rPr>
          <w:fldChar w:fldCharType="separate"/>
        </w:r>
        <w:r w:rsidR="006A4A8C">
          <w:rPr>
            <w:noProof/>
            <w:webHidden/>
            <w:rtl/>
          </w:rPr>
          <w:t>169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8" w:history="1">
        <w:r w:rsidR="00C34777" w:rsidRPr="00916741">
          <w:rPr>
            <w:rStyle w:val="Hyperlink"/>
            <w:noProof/>
            <w:rtl/>
          </w:rPr>
          <w:t>אימאן ח'טיב יאסין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_Toc182328978 \h </w:instrText>
        </w:r>
        <w:r w:rsidR="00C34777">
          <w:rPr>
            <w:noProof/>
            <w:webHidden/>
          </w:rPr>
        </w:r>
        <w:r w:rsidR="00C34777">
          <w:rPr>
            <w:noProof/>
            <w:webHidden/>
          </w:rPr>
          <w:fldChar w:fldCharType="separate"/>
        </w:r>
        <w:r w:rsidR="006A4A8C">
          <w:rPr>
            <w:noProof/>
            <w:webHidden/>
            <w:rtl/>
          </w:rPr>
          <w:t>170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79" w:history="1">
        <w:r w:rsidR="00C34777" w:rsidRPr="00916741">
          <w:rPr>
            <w:rStyle w:val="Hyperlink"/>
            <w:noProof/>
            <w:rtl/>
          </w:rPr>
          <w:t>שר הבריאות אוריאל בוסו:</w:t>
        </w:r>
        <w:r w:rsidR="00C34777">
          <w:rPr>
            <w:noProof/>
            <w:webHidden/>
          </w:rPr>
          <w:tab/>
        </w:r>
        <w:r w:rsidR="00C34777">
          <w:rPr>
            <w:noProof/>
            <w:webHidden/>
          </w:rPr>
          <w:fldChar w:fldCharType="begin"/>
        </w:r>
        <w:r w:rsidR="00C34777">
          <w:rPr>
            <w:noProof/>
            <w:webHidden/>
          </w:rPr>
          <w:instrText xml:space="preserve"> PAGEREF _Toc182328979 \h </w:instrText>
        </w:r>
        <w:r w:rsidR="00C34777">
          <w:rPr>
            <w:noProof/>
            <w:webHidden/>
          </w:rPr>
        </w:r>
        <w:r w:rsidR="00C34777">
          <w:rPr>
            <w:noProof/>
            <w:webHidden/>
          </w:rPr>
          <w:fldChar w:fldCharType="separate"/>
        </w:r>
        <w:r w:rsidR="006A4A8C">
          <w:rPr>
            <w:noProof/>
            <w:webHidden/>
            <w:rtl/>
          </w:rPr>
          <w:t>171</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8980" w:history="1">
        <w:r w:rsidR="00C34777" w:rsidRPr="00916741">
          <w:rPr>
            <w:rStyle w:val="Hyperlink"/>
            <w:noProof/>
            <w:rtl/>
          </w:rPr>
          <w:t>הצעת חוק ההתייעלות הכלכלית (תיקוני חקיקה להשגת יעדי התקציב לשנת התקציב 2025) (הקפאת עדכוני מס ומס יסף), התשפ"ה–2024</w:t>
        </w:r>
        <w:r w:rsidR="00C34777">
          <w:rPr>
            <w:noProof/>
            <w:webHidden/>
          </w:rPr>
          <w:tab/>
        </w:r>
        <w:r w:rsidR="00C34777">
          <w:rPr>
            <w:noProof/>
            <w:webHidden/>
          </w:rPr>
          <w:fldChar w:fldCharType="begin"/>
        </w:r>
        <w:r w:rsidR="00C34777">
          <w:rPr>
            <w:noProof/>
            <w:webHidden/>
          </w:rPr>
          <w:instrText xml:space="preserve"> PAGEREF _Toc182328980 \h </w:instrText>
        </w:r>
        <w:r w:rsidR="00C34777">
          <w:rPr>
            <w:noProof/>
            <w:webHidden/>
          </w:rPr>
        </w:r>
        <w:r w:rsidR="00C34777">
          <w:rPr>
            <w:noProof/>
            <w:webHidden/>
          </w:rPr>
          <w:fldChar w:fldCharType="separate"/>
        </w:r>
        <w:r w:rsidR="006A4A8C">
          <w:rPr>
            <w:noProof/>
            <w:webHidden/>
            <w:rtl/>
          </w:rPr>
          <w:t>172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1" w:history="1">
        <w:r w:rsidR="00C34777" w:rsidRPr="00916741">
          <w:rPr>
            <w:rStyle w:val="Hyperlink"/>
            <w:noProof/>
            <w:rtl/>
          </w:rPr>
          <w:t>שר הבריאות אוריאל בוסו:</w:t>
        </w:r>
        <w:r w:rsidR="00C34777">
          <w:rPr>
            <w:noProof/>
            <w:webHidden/>
          </w:rPr>
          <w:tab/>
        </w:r>
        <w:r w:rsidR="00C34777">
          <w:rPr>
            <w:noProof/>
            <w:webHidden/>
          </w:rPr>
          <w:fldChar w:fldCharType="begin"/>
        </w:r>
        <w:r w:rsidR="00C34777">
          <w:rPr>
            <w:noProof/>
            <w:webHidden/>
          </w:rPr>
          <w:instrText xml:space="preserve"> PAGEREF _Toc182328981 \h </w:instrText>
        </w:r>
        <w:r w:rsidR="00C34777">
          <w:rPr>
            <w:noProof/>
            <w:webHidden/>
          </w:rPr>
        </w:r>
        <w:r w:rsidR="00C34777">
          <w:rPr>
            <w:noProof/>
            <w:webHidden/>
          </w:rPr>
          <w:fldChar w:fldCharType="separate"/>
        </w:r>
        <w:r w:rsidR="006A4A8C">
          <w:rPr>
            <w:noProof/>
            <w:webHidden/>
            <w:rtl/>
          </w:rPr>
          <w:t>172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2" w:history="1">
        <w:r w:rsidR="00C34777" w:rsidRPr="00916741">
          <w:rPr>
            <w:rStyle w:val="Hyperlink"/>
            <w:noProof/>
            <w:rtl/>
          </w:rPr>
          <w:t>רון כץ (יש עתיד):</w:t>
        </w:r>
        <w:r w:rsidR="00C34777">
          <w:rPr>
            <w:noProof/>
            <w:webHidden/>
          </w:rPr>
          <w:tab/>
        </w:r>
        <w:r w:rsidR="00C34777">
          <w:rPr>
            <w:noProof/>
            <w:webHidden/>
          </w:rPr>
          <w:fldChar w:fldCharType="begin"/>
        </w:r>
        <w:r w:rsidR="00C34777">
          <w:rPr>
            <w:noProof/>
            <w:webHidden/>
          </w:rPr>
          <w:instrText xml:space="preserve"> PAGEREF _Toc182328982 \h </w:instrText>
        </w:r>
        <w:r w:rsidR="00C34777">
          <w:rPr>
            <w:noProof/>
            <w:webHidden/>
          </w:rPr>
        </w:r>
        <w:r w:rsidR="00C34777">
          <w:rPr>
            <w:noProof/>
            <w:webHidden/>
          </w:rPr>
          <w:fldChar w:fldCharType="separate"/>
        </w:r>
        <w:r w:rsidR="006A4A8C">
          <w:rPr>
            <w:noProof/>
            <w:webHidden/>
            <w:rtl/>
          </w:rPr>
          <w:t>173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3" w:history="1">
        <w:r w:rsidR="00C34777" w:rsidRPr="00916741">
          <w:rPr>
            <w:rStyle w:val="Hyperlink"/>
            <w:noProof/>
            <w:rtl/>
          </w:rPr>
          <w:t>מטי צרפתי הרכבי (יש עתיד):</w:t>
        </w:r>
        <w:r w:rsidR="00C34777">
          <w:rPr>
            <w:noProof/>
            <w:webHidden/>
          </w:rPr>
          <w:tab/>
        </w:r>
        <w:r w:rsidR="00C34777">
          <w:rPr>
            <w:noProof/>
            <w:webHidden/>
          </w:rPr>
          <w:fldChar w:fldCharType="begin"/>
        </w:r>
        <w:r w:rsidR="00C34777">
          <w:rPr>
            <w:noProof/>
            <w:webHidden/>
          </w:rPr>
          <w:instrText xml:space="preserve"> PAGEREF _Toc182328983 \h </w:instrText>
        </w:r>
        <w:r w:rsidR="00C34777">
          <w:rPr>
            <w:noProof/>
            <w:webHidden/>
          </w:rPr>
        </w:r>
        <w:r w:rsidR="00C34777">
          <w:rPr>
            <w:noProof/>
            <w:webHidden/>
          </w:rPr>
          <w:fldChar w:fldCharType="separate"/>
        </w:r>
        <w:r w:rsidR="006A4A8C">
          <w:rPr>
            <w:noProof/>
            <w:webHidden/>
            <w:rtl/>
          </w:rPr>
          <w:t>174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4" w:history="1">
        <w:r w:rsidR="00C34777" w:rsidRPr="00916741">
          <w:rPr>
            <w:rStyle w:val="Hyperlink"/>
            <w:noProof/>
            <w:rtl/>
          </w:rPr>
          <w:t>מיקי לוי (יש עתיד):</w:t>
        </w:r>
        <w:r w:rsidR="00C34777">
          <w:rPr>
            <w:noProof/>
            <w:webHidden/>
          </w:rPr>
          <w:tab/>
        </w:r>
        <w:r w:rsidR="00C34777">
          <w:rPr>
            <w:noProof/>
            <w:webHidden/>
          </w:rPr>
          <w:fldChar w:fldCharType="begin"/>
        </w:r>
        <w:r w:rsidR="00C34777">
          <w:rPr>
            <w:noProof/>
            <w:webHidden/>
          </w:rPr>
          <w:instrText xml:space="preserve"> PAGEREF _Toc182328984 \h </w:instrText>
        </w:r>
        <w:r w:rsidR="00C34777">
          <w:rPr>
            <w:noProof/>
            <w:webHidden/>
          </w:rPr>
        </w:r>
        <w:r w:rsidR="00C34777">
          <w:rPr>
            <w:noProof/>
            <w:webHidden/>
          </w:rPr>
          <w:fldChar w:fldCharType="separate"/>
        </w:r>
        <w:r w:rsidR="006A4A8C">
          <w:rPr>
            <w:noProof/>
            <w:webHidden/>
            <w:rtl/>
          </w:rPr>
          <w:t>176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5" w:history="1">
        <w:r w:rsidR="00C34777" w:rsidRPr="00916741">
          <w:rPr>
            <w:rStyle w:val="Hyperlink"/>
            <w:noProof/>
            <w:rtl/>
          </w:rPr>
          <w:t>מנסור עבאס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_Toc182328985 \h </w:instrText>
        </w:r>
        <w:r w:rsidR="00C34777">
          <w:rPr>
            <w:noProof/>
            <w:webHidden/>
          </w:rPr>
        </w:r>
        <w:r w:rsidR="00C34777">
          <w:rPr>
            <w:noProof/>
            <w:webHidden/>
          </w:rPr>
          <w:fldChar w:fldCharType="separate"/>
        </w:r>
        <w:r w:rsidR="006A4A8C">
          <w:rPr>
            <w:noProof/>
            <w:webHidden/>
            <w:rtl/>
          </w:rPr>
          <w:t>177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6" w:history="1">
        <w:r w:rsidR="00C34777" w:rsidRPr="00916741">
          <w:rPr>
            <w:rStyle w:val="Hyperlink"/>
            <w:noProof/>
            <w:rtl/>
          </w:rPr>
          <w:t>חמד עמאר (ישראל ביתנו):</w:t>
        </w:r>
        <w:r w:rsidR="00C34777">
          <w:rPr>
            <w:noProof/>
            <w:webHidden/>
          </w:rPr>
          <w:tab/>
        </w:r>
        <w:r w:rsidR="00C34777">
          <w:rPr>
            <w:noProof/>
            <w:webHidden/>
          </w:rPr>
          <w:fldChar w:fldCharType="begin"/>
        </w:r>
        <w:r w:rsidR="00C34777">
          <w:rPr>
            <w:noProof/>
            <w:webHidden/>
          </w:rPr>
          <w:instrText xml:space="preserve"> PAGEREF _Toc182328986 \h </w:instrText>
        </w:r>
        <w:r w:rsidR="00C34777">
          <w:rPr>
            <w:noProof/>
            <w:webHidden/>
          </w:rPr>
        </w:r>
        <w:r w:rsidR="00C34777">
          <w:rPr>
            <w:noProof/>
            <w:webHidden/>
          </w:rPr>
          <w:fldChar w:fldCharType="separate"/>
        </w:r>
        <w:r w:rsidR="006A4A8C">
          <w:rPr>
            <w:noProof/>
            <w:webHidden/>
            <w:rtl/>
          </w:rPr>
          <w:t>179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7" w:history="1">
        <w:r w:rsidR="00C34777" w:rsidRPr="00916741">
          <w:rPr>
            <w:rStyle w:val="Hyperlink"/>
            <w:noProof/>
            <w:rtl/>
          </w:rPr>
          <w:t>יוליה מלינובסקי (ישראל ביתנו):</w:t>
        </w:r>
        <w:r w:rsidR="00C34777">
          <w:rPr>
            <w:noProof/>
            <w:webHidden/>
          </w:rPr>
          <w:tab/>
        </w:r>
        <w:r w:rsidR="00C34777">
          <w:rPr>
            <w:noProof/>
            <w:webHidden/>
          </w:rPr>
          <w:fldChar w:fldCharType="begin"/>
        </w:r>
        <w:r w:rsidR="00C34777">
          <w:rPr>
            <w:noProof/>
            <w:webHidden/>
          </w:rPr>
          <w:instrText xml:space="preserve"> PAGEREF _Toc182328987 \h </w:instrText>
        </w:r>
        <w:r w:rsidR="00C34777">
          <w:rPr>
            <w:noProof/>
            <w:webHidden/>
          </w:rPr>
        </w:r>
        <w:r w:rsidR="00C34777">
          <w:rPr>
            <w:noProof/>
            <w:webHidden/>
          </w:rPr>
          <w:fldChar w:fldCharType="separate"/>
        </w:r>
        <w:r w:rsidR="006A4A8C">
          <w:rPr>
            <w:noProof/>
            <w:webHidden/>
            <w:rtl/>
          </w:rPr>
          <w:t>183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8" w:history="1">
        <w:r w:rsidR="00C34777" w:rsidRPr="00916741">
          <w:rPr>
            <w:rStyle w:val="Hyperlink"/>
            <w:noProof/>
            <w:rtl/>
          </w:rPr>
          <w:t>ווליד טאהא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_Toc182328988 \h </w:instrText>
        </w:r>
        <w:r w:rsidR="00C34777">
          <w:rPr>
            <w:noProof/>
            <w:webHidden/>
          </w:rPr>
        </w:r>
        <w:r w:rsidR="00C34777">
          <w:rPr>
            <w:noProof/>
            <w:webHidden/>
          </w:rPr>
          <w:fldChar w:fldCharType="separate"/>
        </w:r>
        <w:r w:rsidR="006A4A8C">
          <w:rPr>
            <w:noProof/>
            <w:webHidden/>
            <w:rtl/>
          </w:rPr>
          <w:t>185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89" w:history="1">
        <w:r w:rsidR="00C34777" w:rsidRPr="00916741">
          <w:rPr>
            <w:rStyle w:val="Hyperlink"/>
            <w:noProof/>
            <w:rtl/>
          </w:rPr>
          <w:t>דבי ביטון (יש עתיד):</w:t>
        </w:r>
        <w:r w:rsidR="00C34777">
          <w:rPr>
            <w:noProof/>
            <w:webHidden/>
          </w:rPr>
          <w:tab/>
        </w:r>
        <w:r w:rsidR="00C34777">
          <w:rPr>
            <w:noProof/>
            <w:webHidden/>
          </w:rPr>
          <w:fldChar w:fldCharType="begin"/>
        </w:r>
        <w:r w:rsidR="00C34777">
          <w:rPr>
            <w:noProof/>
            <w:webHidden/>
          </w:rPr>
          <w:instrText xml:space="preserve"> PAGEREF _Toc182328989 \h </w:instrText>
        </w:r>
        <w:r w:rsidR="00C34777">
          <w:rPr>
            <w:noProof/>
            <w:webHidden/>
          </w:rPr>
        </w:r>
        <w:r w:rsidR="00C34777">
          <w:rPr>
            <w:noProof/>
            <w:webHidden/>
          </w:rPr>
          <w:fldChar w:fldCharType="separate"/>
        </w:r>
        <w:r w:rsidR="006A4A8C">
          <w:rPr>
            <w:noProof/>
            <w:webHidden/>
            <w:rtl/>
          </w:rPr>
          <w:t>185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0" w:history="1">
        <w:r w:rsidR="00C34777" w:rsidRPr="00916741">
          <w:rPr>
            <w:rStyle w:val="Hyperlink"/>
            <w:noProof/>
            <w:rtl/>
          </w:rPr>
          <w:t>שלי טל מירון (יש עתיד):</w:t>
        </w:r>
        <w:r w:rsidR="00C34777">
          <w:rPr>
            <w:noProof/>
            <w:webHidden/>
          </w:rPr>
          <w:tab/>
        </w:r>
        <w:r w:rsidR="00C34777">
          <w:rPr>
            <w:noProof/>
            <w:webHidden/>
          </w:rPr>
          <w:fldChar w:fldCharType="begin"/>
        </w:r>
        <w:r w:rsidR="00C34777">
          <w:rPr>
            <w:noProof/>
            <w:webHidden/>
          </w:rPr>
          <w:instrText xml:space="preserve"> PAGEREF _Toc182328990 \h </w:instrText>
        </w:r>
        <w:r w:rsidR="00C34777">
          <w:rPr>
            <w:noProof/>
            <w:webHidden/>
          </w:rPr>
        </w:r>
        <w:r w:rsidR="00C34777">
          <w:rPr>
            <w:noProof/>
            <w:webHidden/>
          </w:rPr>
          <w:fldChar w:fldCharType="separate"/>
        </w:r>
        <w:r w:rsidR="006A4A8C">
          <w:rPr>
            <w:noProof/>
            <w:webHidden/>
            <w:rtl/>
          </w:rPr>
          <w:t>186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1" w:history="1">
        <w:r w:rsidR="00C34777" w:rsidRPr="00916741">
          <w:rPr>
            <w:rStyle w:val="Hyperlink"/>
            <w:noProof/>
            <w:rtl/>
          </w:rPr>
          <w:t>מירב כהן (יש עתיד):</w:t>
        </w:r>
        <w:r w:rsidR="00C34777">
          <w:rPr>
            <w:noProof/>
            <w:webHidden/>
          </w:rPr>
          <w:tab/>
        </w:r>
        <w:r w:rsidR="00C34777">
          <w:rPr>
            <w:noProof/>
            <w:webHidden/>
          </w:rPr>
          <w:fldChar w:fldCharType="begin"/>
        </w:r>
        <w:r w:rsidR="00C34777">
          <w:rPr>
            <w:noProof/>
            <w:webHidden/>
          </w:rPr>
          <w:instrText xml:space="preserve"> PAGEREF _Toc182328991 \h </w:instrText>
        </w:r>
        <w:r w:rsidR="00C34777">
          <w:rPr>
            <w:noProof/>
            <w:webHidden/>
          </w:rPr>
        </w:r>
        <w:r w:rsidR="00C34777">
          <w:rPr>
            <w:noProof/>
            <w:webHidden/>
          </w:rPr>
          <w:fldChar w:fldCharType="separate"/>
        </w:r>
        <w:r w:rsidR="006A4A8C">
          <w:rPr>
            <w:noProof/>
            <w:webHidden/>
            <w:rtl/>
          </w:rPr>
          <w:t>188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2" w:history="1">
        <w:r w:rsidR="00C34777" w:rsidRPr="00916741">
          <w:rPr>
            <w:rStyle w:val="Hyperlink"/>
            <w:noProof/>
            <w:rtl/>
          </w:rPr>
          <w:t>מתן כהנא (המחנה הממלכתי):</w:t>
        </w:r>
        <w:r w:rsidR="00C34777">
          <w:rPr>
            <w:noProof/>
            <w:webHidden/>
          </w:rPr>
          <w:tab/>
        </w:r>
        <w:r w:rsidR="00C34777">
          <w:rPr>
            <w:noProof/>
            <w:webHidden/>
          </w:rPr>
          <w:fldChar w:fldCharType="begin"/>
        </w:r>
        <w:r w:rsidR="00C34777">
          <w:rPr>
            <w:noProof/>
            <w:webHidden/>
          </w:rPr>
          <w:instrText xml:space="preserve"> PAGEREF _Toc182328992 \h </w:instrText>
        </w:r>
        <w:r w:rsidR="00C34777">
          <w:rPr>
            <w:noProof/>
            <w:webHidden/>
          </w:rPr>
        </w:r>
        <w:r w:rsidR="00C34777">
          <w:rPr>
            <w:noProof/>
            <w:webHidden/>
          </w:rPr>
          <w:fldChar w:fldCharType="separate"/>
        </w:r>
        <w:r w:rsidR="006A4A8C">
          <w:rPr>
            <w:noProof/>
            <w:webHidden/>
            <w:rtl/>
          </w:rPr>
          <w:t>189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3" w:history="1">
        <w:r w:rsidR="00C34777" w:rsidRPr="00916741">
          <w:rPr>
            <w:rStyle w:val="Hyperlink"/>
            <w:noProof/>
            <w:rtl/>
          </w:rPr>
          <w:t>מאיר כהן (יש עתיד):</w:t>
        </w:r>
        <w:r w:rsidR="00C34777">
          <w:rPr>
            <w:noProof/>
            <w:webHidden/>
          </w:rPr>
          <w:tab/>
        </w:r>
        <w:r w:rsidR="00C34777">
          <w:rPr>
            <w:noProof/>
            <w:webHidden/>
          </w:rPr>
          <w:fldChar w:fldCharType="begin"/>
        </w:r>
        <w:r w:rsidR="00C34777">
          <w:rPr>
            <w:noProof/>
            <w:webHidden/>
          </w:rPr>
          <w:instrText xml:space="preserve"> PAGEREF _Toc182328993 \h </w:instrText>
        </w:r>
        <w:r w:rsidR="00C34777">
          <w:rPr>
            <w:noProof/>
            <w:webHidden/>
          </w:rPr>
        </w:r>
        <w:r w:rsidR="00C34777">
          <w:rPr>
            <w:noProof/>
            <w:webHidden/>
          </w:rPr>
          <w:fldChar w:fldCharType="separate"/>
        </w:r>
        <w:r w:rsidR="006A4A8C">
          <w:rPr>
            <w:noProof/>
            <w:webHidden/>
            <w:rtl/>
          </w:rPr>
          <w:t>190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4" w:history="1">
        <w:r w:rsidR="00C34777" w:rsidRPr="00916741">
          <w:rPr>
            <w:rStyle w:val="Hyperlink"/>
            <w:noProof/>
            <w:rtl/>
          </w:rPr>
          <w:t>ירון לוי (יש עתיד):</w:t>
        </w:r>
        <w:r w:rsidR="00C34777">
          <w:rPr>
            <w:noProof/>
            <w:webHidden/>
          </w:rPr>
          <w:tab/>
        </w:r>
        <w:r w:rsidR="00C34777">
          <w:rPr>
            <w:noProof/>
            <w:webHidden/>
          </w:rPr>
          <w:fldChar w:fldCharType="begin"/>
        </w:r>
        <w:r w:rsidR="00C34777">
          <w:rPr>
            <w:noProof/>
            <w:webHidden/>
          </w:rPr>
          <w:instrText xml:space="preserve"> PAGEREF _Toc182328994 \h </w:instrText>
        </w:r>
        <w:r w:rsidR="00C34777">
          <w:rPr>
            <w:noProof/>
            <w:webHidden/>
          </w:rPr>
        </w:r>
        <w:r w:rsidR="00C34777">
          <w:rPr>
            <w:noProof/>
            <w:webHidden/>
          </w:rPr>
          <w:fldChar w:fldCharType="separate"/>
        </w:r>
        <w:r w:rsidR="006A4A8C">
          <w:rPr>
            <w:noProof/>
            <w:webHidden/>
            <w:rtl/>
          </w:rPr>
          <w:t>191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5" w:history="1">
        <w:r w:rsidR="00C34777" w:rsidRPr="00916741">
          <w:rPr>
            <w:rStyle w:val="Hyperlink"/>
            <w:noProof/>
            <w:rtl/>
          </w:rPr>
          <w:t>ולדימיר בליאק (יש עתיד):</w:t>
        </w:r>
        <w:r w:rsidR="00C34777">
          <w:rPr>
            <w:noProof/>
            <w:webHidden/>
          </w:rPr>
          <w:tab/>
        </w:r>
        <w:r w:rsidR="00C34777">
          <w:rPr>
            <w:noProof/>
            <w:webHidden/>
          </w:rPr>
          <w:fldChar w:fldCharType="begin"/>
        </w:r>
        <w:r w:rsidR="00C34777">
          <w:rPr>
            <w:noProof/>
            <w:webHidden/>
          </w:rPr>
          <w:instrText xml:space="preserve"> PAGEREF _Toc182328995 \h </w:instrText>
        </w:r>
        <w:r w:rsidR="00C34777">
          <w:rPr>
            <w:noProof/>
            <w:webHidden/>
          </w:rPr>
        </w:r>
        <w:r w:rsidR="00C34777">
          <w:rPr>
            <w:noProof/>
            <w:webHidden/>
          </w:rPr>
          <w:fldChar w:fldCharType="separate"/>
        </w:r>
        <w:r w:rsidR="006A4A8C">
          <w:rPr>
            <w:noProof/>
            <w:webHidden/>
            <w:rtl/>
          </w:rPr>
          <w:t>192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6" w:history="1">
        <w:r w:rsidR="00C34777" w:rsidRPr="00916741">
          <w:rPr>
            <w:rStyle w:val="Hyperlink"/>
            <w:noProof/>
            <w:rtl/>
          </w:rPr>
          <w:t>שרון ניר (ישראל ביתנו):</w:t>
        </w:r>
        <w:r w:rsidR="00C34777">
          <w:rPr>
            <w:noProof/>
            <w:webHidden/>
          </w:rPr>
          <w:tab/>
        </w:r>
        <w:r w:rsidR="00C34777">
          <w:rPr>
            <w:noProof/>
            <w:webHidden/>
          </w:rPr>
          <w:fldChar w:fldCharType="begin"/>
        </w:r>
        <w:r w:rsidR="00C34777">
          <w:rPr>
            <w:noProof/>
            <w:webHidden/>
          </w:rPr>
          <w:instrText xml:space="preserve"> PAGEREF _Toc182328996 \h </w:instrText>
        </w:r>
        <w:r w:rsidR="00C34777">
          <w:rPr>
            <w:noProof/>
            <w:webHidden/>
          </w:rPr>
        </w:r>
        <w:r w:rsidR="00C34777">
          <w:rPr>
            <w:noProof/>
            <w:webHidden/>
          </w:rPr>
          <w:fldChar w:fldCharType="separate"/>
        </w:r>
        <w:r w:rsidR="006A4A8C">
          <w:rPr>
            <w:noProof/>
            <w:webHidden/>
            <w:rtl/>
          </w:rPr>
          <w:t>193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7"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_Toc182328997 \h </w:instrText>
        </w:r>
        <w:r w:rsidR="00C34777">
          <w:rPr>
            <w:noProof/>
            <w:webHidden/>
          </w:rPr>
        </w:r>
        <w:r w:rsidR="00C34777">
          <w:rPr>
            <w:noProof/>
            <w:webHidden/>
          </w:rPr>
          <w:fldChar w:fldCharType="separate"/>
        </w:r>
        <w:r w:rsidR="006A4A8C">
          <w:rPr>
            <w:noProof/>
            <w:webHidden/>
            <w:rtl/>
          </w:rPr>
          <w:t>194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8" w:history="1">
        <w:r w:rsidR="00C34777" w:rsidRPr="00916741">
          <w:rPr>
            <w:rStyle w:val="Hyperlink"/>
            <w:noProof/>
            <w:rtl/>
          </w:rPr>
          <w:t>סימון דוידסון (יש עתיד):</w:t>
        </w:r>
        <w:r w:rsidR="00C34777">
          <w:rPr>
            <w:noProof/>
            <w:webHidden/>
          </w:rPr>
          <w:tab/>
        </w:r>
        <w:r w:rsidR="00C34777">
          <w:rPr>
            <w:noProof/>
            <w:webHidden/>
          </w:rPr>
          <w:fldChar w:fldCharType="begin"/>
        </w:r>
        <w:r w:rsidR="00C34777">
          <w:rPr>
            <w:noProof/>
            <w:webHidden/>
          </w:rPr>
          <w:instrText xml:space="preserve"> PAGEREF _Toc182328998 \h </w:instrText>
        </w:r>
        <w:r w:rsidR="00C34777">
          <w:rPr>
            <w:noProof/>
            <w:webHidden/>
          </w:rPr>
        </w:r>
        <w:r w:rsidR="00C34777">
          <w:rPr>
            <w:noProof/>
            <w:webHidden/>
          </w:rPr>
          <w:fldChar w:fldCharType="separate"/>
        </w:r>
        <w:r w:rsidR="006A4A8C">
          <w:rPr>
            <w:noProof/>
            <w:webHidden/>
            <w:rtl/>
          </w:rPr>
          <w:t>196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8999" w:history="1">
        <w:r w:rsidR="00C34777" w:rsidRPr="00916741">
          <w:rPr>
            <w:rStyle w:val="Hyperlink"/>
            <w:noProof/>
            <w:rtl/>
          </w:rPr>
          <w:t>נאור שירי (יש עתיד):</w:t>
        </w:r>
        <w:r w:rsidR="00C34777">
          <w:rPr>
            <w:noProof/>
            <w:webHidden/>
          </w:rPr>
          <w:tab/>
        </w:r>
        <w:r w:rsidR="00C34777">
          <w:rPr>
            <w:noProof/>
            <w:webHidden/>
          </w:rPr>
          <w:fldChar w:fldCharType="begin"/>
        </w:r>
        <w:r w:rsidR="00C34777">
          <w:rPr>
            <w:noProof/>
            <w:webHidden/>
          </w:rPr>
          <w:instrText xml:space="preserve"> PAGEREF _Toc182328999 \h </w:instrText>
        </w:r>
        <w:r w:rsidR="00C34777">
          <w:rPr>
            <w:noProof/>
            <w:webHidden/>
          </w:rPr>
        </w:r>
        <w:r w:rsidR="00C34777">
          <w:rPr>
            <w:noProof/>
            <w:webHidden/>
          </w:rPr>
          <w:fldChar w:fldCharType="separate"/>
        </w:r>
        <w:r w:rsidR="006A4A8C">
          <w:rPr>
            <w:noProof/>
            <w:webHidden/>
            <w:rtl/>
          </w:rPr>
          <w:t>197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0" w:history="1">
        <w:r w:rsidR="00C34777" w:rsidRPr="00916741">
          <w:rPr>
            <w:rStyle w:val="Hyperlink"/>
            <w:noProof/>
            <w:rtl/>
          </w:rPr>
          <w:t>בועז טופורובסקי (יש עתיד):</w:t>
        </w:r>
        <w:r w:rsidR="00C34777">
          <w:rPr>
            <w:noProof/>
            <w:webHidden/>
          </w:rPr>
          <w:tab/>
        </w:r>
        <w:r w:rsidR="00C34777">
          <w:rPr>
            <w:noProof/>
            <w:webHidden/>
          </w:rPr>
          <w:fldChar w:fldCharType="begin"/>
        </w:r>
        <w:r w:rsidR="00C34777">
          <w:rPr>
            <w:noProof/>
            <w:webHidden/>
          </w:rPr>
          <w:instrText xml:space="preserve"> PAGEREF _Toc182329000 \h </w:instrText>
        </w:r>
        <w:r w:rsidR="00C34777">
          <w:rPr>
            <w:noProof/>
            <w:webHidden/>
          </w:rPr>
        </w:r>
        <w:r w:rsidR="00C34777">
          <w:rPr>
            <w:noProof/>
            <w:webHidden/>
          </w:rPr>
          <w:fldChar w:fldCharType="separate"/>
        </w:r>
        <w:r w:rsidR="006A4A8C">
          <w:rPr>
            <w:noProof/>
            <w:webHidden/>
            <w:rtl/>
          </w:rPr>
          <w:t>199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1" w:history="1">
        <w:r w:rsidR="00C34777" w:rsidRPr="00916741">
          <w:rPr>
            <w:rStyle w:val="Hyperlink"/>
            <w:noProof/>
            <w:rtl/>
          </w:rPr>
          <w:t>אביגדור ליברמן (ישראל ביתנו):</w:t>
        </w:r>
        <w:r w:rsidR="00C34777">
          <w:rPr>
            <w:noProof/>
            <w:webHidden/>
          </w:rPr>
          <w:tab/>
        </w:r>
        <w:r w:rsidR="00C34777">
          <w:rPr>
            <w:noProof/>
            <w:webHidden/>
          </w:rPr>
          <w:fldChar w:fldCharType="begin"/>
        </w:r>
        <w:r w:rsidR="00C34777">
          <w:rPr>
            <w:noProof/>
            <w:webHidden/>
          </w:rPr>
          <w:instrText xml:space="preserve"> PAGEREF _Toc182329001 \h </w:instrText>
        </w:r>
        <w:r w:rsidR="00C34777">
          <w:rPr>
            <w:noProof/>
            <w:webHidden/>
          </w:rPr>
        </w:r>
        <w:r w:rsidR="00C34777">
          <w:rPr>
            <w:noProof/>
            <w:webHidden/>
          </w:rPr>
          <w:fldChar w:fldCharType="separate"/>
        </w:r>
        <w:r w:rsidR="006A4A8C">
          <w:rPr>
            <w:noProof/>
            <w:webHidden/>
            <w:rtl/>
          </w:rPr>
          <w:t>201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2" w:history="1">
        <w:r w:rsidR="00C34777" w:rsidRPr="00916741">
          <w:rPr>
            <w:rStyle w:val="Hyperlink"/>
            <w:noProof/>
            <w:rtl/>
          </w:rPr>
          <w:t>יוראי להב הרצנו (יש עתיד):</w:t>
        </w:r>
        <w:r w:rsidR="00C34777">
          <w:rPr>
            <w:noProof/>
            <w:webHidden/>
          </w:rPr>
          <w:tab/>
        </w:r>
        <w:r w:rsidR="00C34777">
          <w:rPr>
            <w:noProof/>
            <w:webHidden/>
          </w:rPr>
          <w:fldChar w:fldCharType="begin"/>
        </w:r>
        <w:r w:rsidR="00C34777">
          <w:rPr>
            <w:noProof/>
            <w:webHidden/>
          </w:rPr>
          <w:instrText xml:space="preserve"> PAGEREF _Toc182329002 \h </w:instrText>
        </w:r>
        <w:r w:rsidR="00C34777">
          <w:rPr>
            <w:noProof/>
            <w:webHidden/>
          </w:rPr>
        </w:r>
        <w:r w:rsidR="00C34777">
          <w:rPr>
            <w:noProof/>
            <w:webHidden/>
          </w:rPr>
          <w:fldChar w:fldCharType="separate"/>
        </w:r>
        <w:r w:rsidR="006A4A8C">
          <w:rPr>
            <w:noProof/>
            <w:webHidden/>
            <w:rtl/>
          </w:rPr>
          <w:t>202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3" w:history="1">
        <w:r w:rsidR="00C34777" w:rsidRPr="00916741">
          <w:rPr>
            <w:rStyle w:val="Hyperlink"/>
            <w:noProof/>
            <w:rtl/>
          </w:rPr>
          <w:t>מיכל שיר סגמן (יש עתיד):</w:t>
        </w:r>
        <w:r w:rsidR="00C34777">
          <w:rPr>
            <w:noProof/>
            <w:webHidden/>
          </w:rPr>
          <w:tab/>
        </w:r>
        <w:r w:rsidR="00C34777">
          <w:rPr>
            <w:noProof/>
            <w:webHidden/>
          </w:rPr>
          <w:fldChar w:fldCharType="begin"/>
        </w:r>
        <w:r w:rsidR="00C34777">
          <w:rPr>
            <w:noProof/>
            <w:webHidden/>
          </w:rPr>
          <w:instrText xml:space="preserve"> PAGEREF _Toc182329003 \h </w:instrText>
        </w:r>
        <w:r w:rsidR="00C34777">
          <w:rPr>
            <w:noProof/>
            <w:webHidden/>
          </w:rPr>
        </w:r>
        <w:r w:rsidR="00C34777">
          <w:rPr>
            <w:noProof/>
            <w:webHidden/>
          </w:rPr>
          <w:fldChar w:fldCharType="separate"/>
        </w:r>
        <w:r w:rsidR="006A4A8C">
          <w:rPr>
            <w:noProof/>
            <w:webHidden/>
            <w:rtl/>
          </w:rPr>
          <w:t>206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4" w:history="1">
        <w:r w:rsidR="00C34777" w:rsidRPr="00916741">
          <w:rPr>
            <w:rStyle w:val="Hyperlink"/>
            <w:noProof/>
            <w:rtl/>
          </w:rPr>
          <w:t>טטיאנה מזרסקי (יש עתיד):</w:t>
        </w:r>
        <w:r w:rsidR="00C34777">
          <w:rPr>
            <w:noProof/>
            <w:webHidden/>
          </w:rPr>
          <w:tab/>
        </w:r>
        <w:r w:rsidR="00C34777">
          <w:rPr>
            <w:noProof/>
            <w:webHidden/>
          </w:rPr>
          <w:fldChar w:fldCharType="begin"/>
        </w:r>
        <w:r w:rsidR="00C34777">
          <w:rPr>
            <w:noProof/>
            <w:webHidden/>
          </w:rPr>
          <w:instrText xml:space="preserve"> PAGEREF _Toc182329004 \h </w:instrText>
        </w:r>
        <w:r w:rsidR="00C34777">
          <w:rPr>
            <w:noProof/>
            <w:webHidden/>
          </w:rPr>
        </w:r>
        <w:r w:rsidR="00C34777">
          <w:rPr>
            <w:noProof/>
            <w:webHidden/>
          </w:rPr>
          <w:fldChar w:fldCharType="separate"/>
        </w:r>
        <w:r w:rsidR="006A4A8C">
          <w:rPr>
            <w:noProof/>
            <w:webHidden/>
            <w:rtl/>
          </w:rPr>
          <w:t>207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5" w:history="1">
        <w:r w:rsidR="00C34777" w:rsidRPr="00916741">
          <w:rPr>
            <w:rStyle w:val="Hyperlink"/>
            <w:noProof/>
            <w:rtl/>
          </w:rPr>
          <w:t>משה טור פז (יש עתיד):</w:t>
        </w:r>
        <w:r w:rsidR="00C34777">
          <w:rPr>
            <w:noProof/>
            <w:webHidden/>
          </w:rPr>
          <w:tab/>
        </w:r>
        <w:r w:rsidR="00C34777">
          <w:rPr>
            <w:noProof/>
            <w:webHidden/>
          </w:rPr>
          <w:fldChar w:fldCharType="begin"/>
        </w:r>
        <w:r w:rsidR="00C34777">
          <w:rPr>
            <w:noProof/>
            <w:webHidden/>
          </w:rPr>
          <w:instrText xml:space="preserve"> PAGEREF _Toc182329005 \h </w:instrText>
        </w:r>
        <w:r w:rsidR="00C34777">
          <w:rPr>
            <w:noProof/>
            <w:webHidden/>
          </w:rPr>
        </w:r>
        <w:r w:rsidR="00C34777">
          <w:rPr>
            <w:noProof/>
            <w:webHidden/>
          </w:rPr>
          <w:fldChar w:fldCharType="separate"/>
        </w:r>
        <w:r w:rsidR="006A4A8C">
          <w:rPr>
            <w:noProof/>
            <w:webHidden/>
            <w:rtl/>
          </w:rPr>
          <w:t>208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6" w:history="1">
        <w:r w:rsidR="00C34777" w:rsidRPr="00916741">
          <w:rPr>
            <w:rStyle w:val="Hyperlink"/>
            <w:noProof/>
            <w:rtl/>
          </w:rPr>
          <w:t>רם בן ברק (יש עתיד):</w:t>
        </w:r>
        <w:r w:rsidR="00C34777">
          <w:rPr>
            <w:noProof/>
            <w:webHidden/>
          </w:rPr>
          <w:tab/>
        </w:r>
        <w:r w:rsidR="00C34777">
          <w:rPr>
            <w:noProof/>
            <w:webHidden/>
          </w:rPr>
          <w:fldChar w:fldCharType="begin"/>
        </w:r>
        <w:r w:rsidR="00C34777">
          <w:rPr>
            <w:noProof/>
            <w:webHidden/>
          </w:rPr>
          <w:instrText xml:space="preserve"> PAGEREF _Toc182329006 \h </w:instrText>
        </w:r>
        <w:r w:rsidR="00C34777">
          <w:rPr>
            <w:noProof/>
            <w:webHidden/>
          </w:rPr>
        </w:r>
        <w:r w:rsidR="00C34777">
          <w:rPr>
            <w:noProof/>
            <w:webHidden/>
          </w:rPr>
          <w:fldChar w:fldCharType="separate"/>
        </w:r>
        <w:r w:rsidR="006A4A8C">
          <w:rPr>
            <w:noProof/>
            <w:webHidden/>
            <w:rtl/>
          </w:rPr>
          <w:t>209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7" w:history="1">
        <w:r w:rsidR="00C34777" w:rsidRPr="00916741">
          <w:rPr>
            <w:rStyle w:val="Hyperlink"/>
            <w:noProof/>
            <w:rtl/>
          </w:rPr>
          <w:t>אבי מעוז (נעם):</w:t>
        </w:r>
        <w:r w:rsidR="00C34777">
          <w:rPr>
            <w:noProof/>
            <w:webHidden/>
          </w:rPr>
          <w:tab/>
        </w:r>
        <w:r w:rsidR="00C34777">
          <w:rPr>
            <w:noProof/>
            <w:webHidden/>
          </w:rPr>
          <w:fldChar w:fldCharType="begin"/>
        </w:r>
        <w:r w:rsidR="00C34777">
          <w:rPr>
            <w:noProof/>
            <w:webHidden/>
          </w:rPr>
          <w:instrText xml:space="preserve"> PAGEREF _Toc182329007 \h </w:instrText>
        </w:r>
        <w:r w:rsidR="00C34777">
          <w:rPr>
            <w:noProof/>
            <w:webHidden/>
          </w:rPr>
        </w:r>
        <w:r w:rsidR="00C34777">
          <w:rPr>
            <w:noProof/>
            <w:webHidden/>
          </w:rPr>
          <w:fldChar w:fldCharType="separate"/>
        </w:r>
        <w:r w:rsidR="006A4A8C">
          <w:rPr>
            <w:noProof/>
            <w:webHidden/>
            <w:rtl/>
          </w:rPr>
          <w:t>211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8" w:history="1">
        <w:r w:rsidR="00C34777" w:rsidRPr="00916741">
          <w:rPr>
            <w:rStyle w:val="Hyperlink"/>
            <w:noProof/>
            <w:rtl/>
          </w:rPr>
          <w:t>ואליד אלהואשלה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_Toc182329008 \h </w:instrText>
        </w:r>
        <w:r w:rsidR="00C34777">
          <w:rPr>
            <w:noProof/>
            <w:webHidden/>
          </w:rPr>
        </w:r>
        <w:r w:rsidR="00C34777">
          <w:rPr>
            <w:noProof/>
            <w:webHidden/>
          </w:rPr>
          <w:fldChar w:fldCharType="separate"/>
        </w:r>
        <w:r w:rsidR="006A4A8C">
          <w:rPr>
            <w:noProof/>
            <w:webHidden/>
            <w:rtl/>
          </w:rPr>
          <w:t>214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09" w:history="1">
        <w:r w:rsidR="00C34777" w:rsidRPr="00916741">
          <w:rPr>
            <w:rStyle w:val="Hyperlink"/>
            <w:noProof/>
            <w:rtl/>
          </w:rPr>
          <w:t>יואב סגלוביץ' (יש עתיד):</w:t>
        </w:r>
        <w:r w:rsidR="00C34777">
          <w:rPr>
            <w:noProof/>
            <w:webHidden/>
          </w:rPr>
          <w:tab/>
        </w:r>
        <w:r w:rsidR="00C34777">
          <w:rPr>
            <w:noProof/>
            <w:webHidden/>
          </w:rPr>
          <w:fldChar w:fldCharType="begin"/>
        </w:r>
        <w:r w:rsidR="00C34777">
          <w:rPr>
            <w:noProof/>
            <w:webHidden/>
          </w:rPr>
          <w:instrText xml:space="preserve"> PAGEREF _Toc182329009 \h </w:instrText>
        </w:r>
        <w:r w:rsidR="00C34777">
          <w:rPr>
            <w:noProof/>
            <w:webHidden/>
          </w:rPr>
        </w:r>
        <w:r w:rsidR="00C34777">
          <w:rPr>
            <w:noProof/>
            <w:webHidden/>
          </w:rPr>
          <w:fldChar w:fldCharType="separate"/>
        </w:r>
        <w:r w:rsidR="006A4A8C">
          <w:rPr>
            <w:noProof/>
            <w:webHidden/>
            <w:rtl/>
          </w:rPr>
          <w:t>216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0" w:history="1">
        <w:r w:rsidR="00C34777" w:rsidRPr="00916741">
          <w:rPr>
            <w:rStyle w:val="Hyperlink"/>
            <w:noProof/>
            <w:rtl/>
          </w:rPr>
          <w:t>אורית פרקש הכהן (המחנה הממלכתי):</w:t>
        </w:r>
        <w:r w:rsidR="00C34777">
          <w:rPr>
            <w:noProof/>
            <w:webHidden/>
          </w:rPr>
          <w:tab/>
        </w:r>
        <w:r w:rsidR="00C34777">
          <w:rPr>
            <w:noProof/>
            <w:webHidden/>
          </w:rPr>
          <w:fldChar w:fldCharType="begin"/>
        </w:r>
        <w:r w:rsidR="00C34777">
          <w:rPr>
            <w:noProof/>
            <w:webHidden/>
          </w:rPr>
          <w:instrText xml:space="preserve"> PAGEREF _Toc182329010 \h </w:instrText>
        </w:r>
        <w:r w:rsidR="00C34777">
          <w:rPr>
            <w:noProof/>
            <w:webHidden/>
          </w:rPr>
        </w:r>
        <w:r w:rsidR="00C34777">
          <w:rPr>
            <w:noProof/>
            <w:webHidden/>
          </w:rPr>
          <w:fldChar w:fldCharType="separate"/>
        </w:r>
        <w:r w:rsidR="006A4A8C">
          <w:rPr>
            <w:noProof/>
            <w:webHidden/>
            <w:rtl/>
          </w:rPr>
          <w:t>217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1"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_Toc182329011 \h </w:instrText>
        </w:r>
        <w:r w:rsidR="00C34777">
          <w:rPr>
            <w:noProof/>
            <w:webHidden/>
          </w:rPr>
        </w:r>
        <w:r w:rsidR="00C34777">
          <w:rPr>
            <w:noProof/>
            <w:webHidden/>
          </w:rPr>
          <w:fldChar w:fldCharType="separate"/>
        </w:r>
        <w:r w:rsidR="006A4A8C">
          <w:rPr>
            <w:noProof/>
            <w:webHidden/>
            <w:rtl/>
          </w:rPr>
          <w:t>218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2" w:history="1">
        <w:r w:rsidR="00C34777" w:rsidRPr="00916741">
          <w:rPr>
            <w:rStyle w:val="Hyperlink"/>
            <w:noProof/>
            <w:rtl/>
          </w:rPr>
          <w:t>נעמה לזימי (העבודה):</w:t>
        </w:r>
        <w:r w:rsidR="00C34777">
          <w:rPr>
            <w:noProof/>
            <w:webHidden/>
          </w:rPr>
          <w:tab/>
        </w:r>
        <w:r w:rsidR="00C34777">
          <w:rPr>
            <w:noProof/>
            <w:webHidden/>
          </w:rPr>
          <w:fldChar w:fldCharType="begin"/>
        </w:r>
        <w:r w:rsidR="00C34777">
          <w:rPr>
            <w:noProof/>
            <w:webHidden/>
          </w:rPr>
          <w:instrText xml:space="preserve"> PAGEREF _Toc182329012 \h </w:instrText>
        </w:r>
        <w:r w:rsidR="00C34777">
          <w:rPr>
            <w:noProof/>
            <w:webHidden/>
          </w:rPr>
        </w:r>
        <w:r w:rsidR="00C34777">
          <w:rPr>
            <w:noProof/>
            <w:webHidden/>
          </w:rPr>
          <w:fldChar w:fldCharType="separate"/>
        </w:r>
        <w:r w:rsidR="006A4A8C">
          <w:rPr>
            <w:noProof/>
            <w:webHidden/>
            <w:rtl/>
          </w:rPr>
          <w:t>220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3" w:history="1">
        <w:r w:rsidR="00C34777" w:rsidRPr="00916741">
          <w:rPr>
            <w:rStyle w:val="Hyperlink"/>
            <w:noProof/>
            <w:rtl/>
          </w:rPr>
          <w:t>טלי גוטליב (הליכוד):</w:t>
        </w:r>
        <w:r w:rsidR="00C34777">
          <w:rPr>
            <w:noProof/>
            <w:webHidden/>
          </w:rPr>
          <w:tab/>
        </w:r>
        <w:r w:rsidR="00C34777">
          <w:rPr>
            <w:noProof/>
            <w:webHidden/>
          </w:rPr>
          <w:fldChar w:fldCharType="begin"/>
        </w:r>
        <w:r w:rsidR="00C34777">
          <w:rPr>
            <w:noProof/>
            <w:webHidden/>
          </w:rPr>
          <w:instrText xml:space="preserve"> PAGEREF _Toc182329013 \h </w:instrText>
        </w:r>
        <w:r w:rsidR="00C34777">
          <w:rPr>
            <w:noProof/>
            <w:webHidden/>
          </w:rPr>
        </w:r>
        <w:r w:rsidR="00C34777">
          <w:rPr>
            <w:noProof/>
            <w:webHidden/>
          </w:rPr>
          <w:fldChar w:fldCharType="separate"/>
        </w:r>
        <w:r w:rsidR="006A4A8C">
          <w:rPr>
            <w:noProof/>
            <w:webHidden/>
            <w:rtl/>
          </w:rPr>
          <w:t>221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4"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_Toc182329014 \h </w:instrText>
        </w:r>
        <w:r w:rsidR="00C34777">
          <w:rPr>
            <w:noProof/>
            <w:webHidden/>
          </w:rPr>
        </w:r>
        <w:r w:rsidR="00C34777">
          <w:rPr>
            <w:noProof/>
            <w:webHidden/>
          </w:rPr>
          <w:fldChar w:fldCharType="separate"/>
        </w:r>
        <w:r w:rsidR="006A4A8C">
          <w:rPr>
            <w:noProof/>
            <w:webHidden/>
            <w:rtl/>
          </w:rPr>
          <w:t>226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5" w:history="1">
        <w:r w:rsidR="00C34777" w:rsidRPr="00916741">
          <w:rPr>
            <w:rStyle w:val="Hyperlink"/>
            <w:noProof/>
            <w:rtl/>
          </w:rPr>
          <w:t>אלעזר שטרן (יש עתיד):</w:t>
        </w:r>
        <w:r w:rsidR="00C34777">
          <w:rPr>
            <w:noProof/>
            <w:webHidden/>
          </w:rPr>
          <w:tab/>
        </w:r>
        <w:r w:rsidR="00C34777">
          <w:rPr>
            <w:noProof/>
            <w:webHidden/>
          </w:rPr>
          <w:fldChar w:fldCharType="begin"/>
        </w:r>
        <w:r w:rsidR="00C34777">
          <w:rPr>
            <w:noProof/>
            <w:webHidden/>
          </w:rPr>
          <w:instrText xml:space="preserve"> PAGEREF _Toc182329015 \h </w:instrText>
        </w:r>
        <w:r w:rsidR="00C34777">
          <w:rPr>
            <w:noProof/>
            <w:webHidden/>
          </w:rPr>
        </w:r>
        <w:r w:rsidR="00C34777">
          <w:rPr>
            <w:noProof/>
            <w:webHidden/>
          </w:rPr>
          <w:fldChar w:fldCharType="separate"/>
        </w:r>
        <w:r w:rsidR="006A4A8C">
          <w:rPr>
            <w:noProof/>
            <w:webHidden/>
            <w:rtl/>
          </w:rPr>
          <w:t>229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6" w:history="1">
        <w:r w:rsidR="00C34777" w:rsidRPr="00916741">
          <w:rPr>
            <w:rStyle w:val="Hyperlink"/>
            <w:noProof/>
            <w:rtl/>
          </w:rPr>
          <w:t>חנוך דב מלביצקי (הליכוד):</w:t>
        </w:r>
        <w:r w:rsidR="00C34777">
          <w:rPr>
            <w:noProof/>
            <w:webHidden/>
          </w:rPr>
          <w:tab/>
        </w:r>
        <w:r w:rsidR="00C34777">
          <w:rPr>
            <w:noProof/>
            <w:webHidden/>
          </w:rPr>
          <w:fldChar w:fldCharType="begin"/>
        </w:r>
        <w:r w:rsidR="00C34777">
          <w:rPr>
            <w:noProof/>
            <w:webHidden/>
          </w:rPr>
          <w:instrText xml:space="preserve"> PAGEREF _Toc182329016 \h </w:instrText>
        </w:r>
        <w:r w:rsidR="00C34777">
          <w:rPr>
            <w:noProof/>
            <w:webHidden/>
          </w:rPr>
        </w:r>
        <w:r w:rsidR="00C34777">
          <w:rPr>
            <w:noProof/>
            <w:webHidden/>
          </w:rPr>
          <w:fldChar w:fldCharType="separate"/>
        </w:r>
        <w:r w:rsidR="006A4A8C">
          <w:rPr>
            <w:noProof/>
            <w:webHidden/>
            <w:rtl/>
          </w:rPr>
          <w:t>232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7" w:history="1">
        <w:r w:rsidR="00C34777" w:rsidRPr="00916741">
          <w:rPr>
            <w:rStyle w:val="Hyperlink"/>
            <w:noProof/>
            <w:rtl/>
          </w:rPr>
          <w:t>השר במשרד האוצר זאב אלקין:</w:t>
        </w:r>
        <w:r w:rsidR="00C34777">
          <w:rPr>
            <w:noProof/>
            <w:webHidden/>
          </w:rPr>
          <w:tab/>
        </w:r>
        <w:r w:rsidR="00C34777">
          <w:rPr>
            <w:noProof/>
            <w:webHidden/>
          </w:rPr>
          <w:fldChar w:fldCharType="begin"/>
        </w:r>
        <w:r w:rsidR="00C34777">
          <w:rPr>
            <w:noProof/>
            <w:webHidden/>
          </w:rPr>
          <w:instrText xml:space="preserve"> PAGEREF _Toc182329017 \h </w:instrText>
        </w:r>
        <w:r w:rsidR="00C34777">
          <w:rPr>
            <w:noProof/>
            <w:webHidden/>
          </w:rPr>
        </w:r>
        <w:r w:rsidR="00C34777">
          <w:rPr>
            <w:noProof/>
            <w:webHidden/>
          </w:rPr>
          <w:fldChar w:fldCharType="separate"/>
        </w:r>
        <w:r w:rsidR="006A4A8C">
          <w:rPr>
            <w:noProof/>
            <w:webHidden/>
            <w:rtl/>
          </w:rPr>
          <w:t>236</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9018" w:history="1">
        <w:r w:rsidR="00C34777" w:rsidRPr="00916741">
          <w:rPr>
            <w:rStyle w:val="Hyperlink"/>
            <w:noProof/>
            <w:rtl/>
            <w:lang w:eastAsia="he-IL"/>
          </w:rPr>
          <w:t>הצעת חוק שירותי הדת היהודיים (תיקון מס' 28) (הסדרת שיטת התקצוב למועצות הדתיות ולרשויות מקומיות שאין בהן מועצות דתיות), התשפ"ד–2024</w:t>
        </w:r>
        <w:r w:rsidR="00C34777">
          <w:rPr>
            <w:noProof/>
            <w:webHidden/>
          </w:rPr>
          <w:tab/>
        </w:r>
        <w:r w:rsidR="00C34777">
          <w:rPr>
            <w:noProof/>
            <w:webHidden/>
          </w:rPr>
          <w:fldChar w:fldCharType="begin"/>
        </w:r>
        <w:r w:rsidR="00C34777">
          <w:rPr>
            <w:noProof/>
            <w:webHidden/>
          </w:rPr>
          <w:instrText xml:space="preserve"> PAGEREF _Toc182329018 \h </w:instrText>
        </w:r>
        <w:r w:rsidR="00C34777">
          <w:rPr>
            <w:noProof/>
            <w:webHidden/>
          </w:rPr>
        </w:r>
        <w:r w:rsidR="00C34777">
          <w:rPr>
            <w:noProof/>
            <w:webHidden/>
          </w:rPr>
          <w:fldChar w:fldCharType="separate"/>
        </w:r>
        <w:r w:rsidR="006A4A8C">
          <w:rPr>
            <w:noProof/>
            <w:webHidden/>
            <w:rtl/>
          </w:rPr>
          <w:t>247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19" w:history="1">
        <w:r w:rsidR="00C34777" w:rsidRPr="00916741">
          <w:rPr>
            <w:rStyle w:val="Hyperlink"/>
            <w:noProof/>
            <w:rtl/>
          </w:rPr>
          <w:t>ארז מלול (ש"ס):</w:t>
        </w:r>
        <w:r w:rsidR="00C34777">
          <w:rPr>
            <w:noProof/>
            <w:webHidden/>
          </w:rPr>
          <w:tab/>
        </w:r>
        <w:r w:rsidR="00C34777">
          <w:rPr>
            <w:noProof/>
            <w:webHidden/>
          </w:rPr>
          <w:fldChar w:fldCharType="begin"/>
        </w:r>
        <w:r w:rsidR="00C34777">
          <w:rPr>
            <w:noProof/>
            <w:webHidden/>
          </w:rPr>
          <w:instrText xml:space="preserve"> PAGEREF _Toc182329019 \h </w:instrText>
        </w:r>
        <w:r w:rsidR="00C34777">
          <w:rPr>
            <w:noProof/>
            <w:webHidden/>
          </w:rPr>
        </w:r>
        <w:r w:rsidR="00C34777">
          <w:rPr>
            <w:noProof/>
            <w:webHidden/>
          </w:rPr>
          <w:fldChar w:fldCharType="separate"/>
        </w:r>
        <w:r w:rsidR="006A4A8C">
          <w:rPr>
            <w:noProof/>
            <w:webHidden/>
            <w:rtl/>
          </w:rPr>
          <w:t>250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0" w:history="1">
        <w:r w:rsidR="00C34777" w:rsidRPr="00916741">
          <w:rPr>
            <w:rStyle w:val="Hyperlink"/>
            <w:noProof/>
            <w:rtl/>
          </w:rPr>
          <w:t>מאיר כהן (יש עתיד):</w:t>
        </w:r>
        <w:r w:rsidR="00C34777">
          <w:rPr>
            <w:noProof/>
            <w:webHidden/>
          </w:rPr>
          <w:tab/>
        </w:r>
        <w:r w:rsidR="00C34777">
          <w:rPr>
            <w:noProof/>
            <w:webHidden/>
          </w:rPr>
          <w:fldChar w:fldCharType="begin"/>
        </w:r>
        <w:r w:rsidR="00C34777">
          <w:rPr>
            <w:noProof/>
            <w:webHidden/>
          </w:rPr>
          <w:instrText xml:space="preserve"> PAGEREF _Toc182329020 \h </w:instrText>
        </w:r>
        <w:r w:rsidR="00C34777">
          <w:rPr>
            <w:noProof/>
            <w:webHidden/>
          </w:rPr>
        </w:r>
        <w:r w:rsidR="00C34777">
          <w:rPr>
            <w:noProof/>
            <w:webHidden/>
          </w:rPr>
          <w:fldChar w:fldCharType="separate"/>
        </w:r>
        <w:r w:rsidR="006A4A8C">
          <w:rPr>
            <w:noProof/>
            <w:webHidden/>
            <w:rtl/>
          </w:rPr>
          <w:t>266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1" w:history="1">
        <w:r w:rsidR="00C34777" w:rsidRPr="00916741">
          <w:rPr>
            <w:rStyle w:val="Hyperlink"/>
            <w:noProof/>
            <w:rtl/>
          </w:rPr>
          <w:t>מיקי לוי (יש עתיד):</w:t>
        </w:r>
        <w:r w:rsidR="00C34777">
          <w:rPr>
            <w:noProof/>
            <w:webHidden/>
          </w:rPr>
          <w:tab/>
        </w:r>
        <w:r w:rsidR="00C34777">
          <w:rPr>
            <w:noProof/>
            <w:webHidden/>
          </w:rPr>
          <w:fldChar w:fldCharType="begin"/>
        </w:r>
        <w:r w:rsidR="00C34777">
          <w:rPr>
            <w:noProof/>
            <w:webHidden/>
          </w:rPr>
          <w:instrText xml:space="preserve"> PAGEREF _Toc182329021 \h </w:instrText>
        </w:r>
        <w:r w:rsidR="00C34777">
          <w:rPr>
            <w:noProof/>
            <w:webHidden/>
          </w:rPr>
        </w:r>
        <w:r w:rsidR="00C34777">
          <w:rPr>
            <w:noProof/>
            <w:webHidden/>
          </w:rPr>
          <w:fldChar w:fldCharType="separate"/>
        </w:r>
        <w:r w:rsidR="006A4A8C">
          <w:rPr>
            <w:noProof/>
            <w:webHidden/>
            <w:rtl/>
          </w:rPr>
          <w:t>268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2" w:history="1">
        <w:r w:rsidR="00C34777" w:rsidRPr="00916741">
          <w:rPr>
            <w:rStyle w:val="Hyperlink"/>
            <w:noProof/>
            <w:rtl/>
          </w:rPr>
          <w:t>אלעזר שטרן (יש עתיד):</w:t>
        </w:r>
        <w:r w:rsidR="00C34777">
          <w:rPr>
            <w:noProof/>
            <w:webHidden/>
          </w:rPr>
          <w:tab/>
        </w:r>
        <w:r w:rsidR="00C34777">
          <w:rPr>
            <w:noProof/>
            <w:webHidden/>
          </w:rPr>
          <w:fldChar w:fldCharType="begin"/>
        </w:r>
        <w:r w:rsidR="00C34777">
          <w:rPr>
            <w:noProof/>
            <w:webHidden/>
          </w:rPr>
          <w:instrText xml:space="preserve"> PAGEREF _Toc182329022 \h </w:instrText>
        </w:r>
        <w:r w:rsidR="00C34777">
          <w:rPr>
            <w:noProof/>
            <w:webHidden/>
          </w:rPr>
        </w:r>
        <w:r w:rsidR="00C34777">
          <w:rPr>
            <w:noProof/>
            <w:webHidden/>
          </w:rPr>
          <w:fldChar w:fldCharType="separate"/>
        </w:r>
        <w:r w:rsidR="006A4A8C">
          <w:rPr>
            <w:noProof/>
            <w:webHidden/>
            <w:rtl/>
          </w:rPr>
          <w:t>270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3" w:history="1">
        <w:r w:rsidR="00C34777" w:rsidRPr="00916741">
          <w:rPr>
            <w:rStyle w:val="Hyperlink"/>
            <w:noProof/>
            <w:rtl/>
          </w:rPr>
          <w:t>רון כץ (בשם ועדת הכלכלה):</w:t>
        </w:r>
        <w:r w:rsidR="00C34777">
          <w:rPr>
            <w:noProof/>
            <w:webHidden/>
          </w:rPr>
          <w:tab/>
        </w:r>
        <w:r w:rsidR="00C34777">
          <w:rPr>
            <w:noProof/>
            <w:webHidden/>
          </w:rPr>
          <w:fldChar w:fldCharType="begin"/>
        </w:r>
        <w:r w:rsidR="00C34777">
          <w:rPr>
            <w:noProof/>
            <w:webHidden/>
          </w:rPr>
          <w:instrText xml:space="preserve"> PAGEREF _Toc182329023 \h </w:instrText>
        </w:r>
        <w:r w:rsidR="00C34777">
          <w:rPr>
            <w:noProof/>
            <w:webHidden/>
          </w:rPr>
        </w:r>
        <w:r w:rsidR="00C34777">
          <w:rPr>
            <w:noProof/>
            <w:webHidden/>
          </w:rPr>
          <w:fldChar w:fldCharType="separate"/>
        </w:r>
        <w:r w:rsidR="006A4A8C">
          <w:rPr>
            <w:noProof/>
            <w:webHidden/>
            <w:rtl/>
          </w:rPr>
          <w:t>272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4"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_Toc182329024 \h </w:instrText>
        </w:r>
        <w:r w:rsidR="00C34777">
          <w:rPr>
            <w:noProof/>
            <w:webHidden/>
          </w:rPr>
        </w:r>
        <w:r w:rsidR="00C34777">
          <w:rPr>
            <w:noProof/>
            <w:webHidden/>
          </w:rPr>
          <w:fldChar w:fldCharType="separate"/>
        </w:r>
        <w:r w:rsidR="006A4A8C">
          <w:rPr>
            <w:noProof/>
            <w:webHidden/>
            <w:rtl/>
          </w:rPr>
          <w:t>274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5" w:history="1">
        <w:r w:rsidR="00C34777" w:rsidRPr="00916741">
          <w:rPr>
            <w:rStyle w:val="Hyperlink"/>
            <w:noProof/>
            <w:rtl/>
          </w:rPr>
          <w:t>ולדימיר בליאק (יש עתיד):</w:t>
        </w:r>
        <w:r w:rsidR="00C34777">
          <w:rPr>
            <w:noProof/>
            <w:webHidden/>
          </w:rPr>
          <w:tab/>
        </w:r>
        <w:r w:rsidR="00C34777">
          <w:rPr>
            <w:noProof/>
            <w:webHidden/>
          </w:rPr>
          <w:fldChar w:fldCharType="begin"/>
        </w:r>
        <w:r w:rsidR="00C34777">
          <w:rPr>
            <w:noProof/>
            <w:webHidden/>
          </w:rPr>
          <w:instrText xml:space="preserve"> PAGEREF _Toc182329025 \h </w:instrText>
        </w:r>
        <w:r w:rsidR="00C34777">
          <w:rPr>
            <w:noProof/>
            <w:webHidden/>
          </w:rPr>
        </w:r>
        <w:r w:rsidR="00C34777">
          <w:rPr>
            <w:noProof/>
            <w:webHidden/>
          </w:rPr>
          <w:fldChar w:fldCharType="separate"/>
        </w:r>
        <w:r w:rsidR="006A4A8C">
          <w:rPr>
            <w:noProof/>
            <w:webHidden/>
            <w:rtl/>
          </w:rPr>
          <w:t>276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6" w:history="1">
        <w:r w:rsidR="00C34777" w:rsidRPr="00916741">
          <w:rPr>
            <w:rStyle w:val="Hyperlink"/>
            <w:noProof/>
            <w:rtl/>
          </w:rPr>
          <w:t>יוליה מלינובסקי (ישראל ביתנו):</w:t>
        </w:r>
        <w:r w:rsidR="00C34777">
          <w:rPr>
            <w:noProof/>
            <w:webHidden/>
          </w:rPr>
          <w:tab/>
        </w:r>
        <w:r w:rsidR="00C34777">
          <w:rPr>
            <w:noProof/>
            <w:webHidden/>
          </w:rPr>
          <w:fldChar w:fldCharType="begin"/>
        </w:r>
        <w:r w:rsidR="00C34777">
          <w:rPr>
            <w:noProof/>
            <w:webHidden/>
          </w:rPr>
          <w:instrText xml:space="preserve"> PAGEREF _Toc182329026 \h </w:instrText>
        </w:r>
        <w:r w:rsidR="00C34777">
          <w:rPr>
            <w:noProof/>
            <w:webHidden/>
          </w:rPr>
        </w:r>
        <w:r w:rsidR="00C34777">
          <w:rPr>
            <w:noProof/>
            <w:webHidden/>
          </w:rPr>
          <w:fldChar w:fldCharType="separate"/>
        </w:r>
        <w:r w:rsidR="006A4A8C">
          <w:rPr>
            <w:noProof/>
            <w:webHidden/>
            <w:rtl/>
          </w:rPr>
          <w:t>277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7" w:history="1">
        <w:r w:rsidR="00C34777" w:rsidRPr="00916741">
          <w:rPr>
            <w:rStyle w:val="Hyperlink"/>
            <w:noProof/>
            <w:rtl/>
          </w:rPr>
          <w:t>מתן כהנא (המחנה הממלכתי):</w:t>
        </w:r>
        <w:r w:rsidR="00C34777">
          <w:rPr>
            <w:noProof/>
            <w:webHidden/>
          </w:rPr>
          <w:tab/>
        </w:r>
        <w:r w:rsidR="00C34777">
          <w:rPr>
            <w:noProof/>
            <w:webHidden/>
          </w:rPr>
          <w:fldChar w:fldCharType="begin"/>
        </w:r>
        <w:r w:rsidR="00C34777">
          <w:rPr>
            <w:noProof/>
            <w:webHidden/>
          </w:rPr>
          <w:instrText xml:space="preserve"> PAGEREF _Toc182329027 \h </w:instrText>
        </w:r>
        <w:r w:rsidR="00C34777">
          <w:rPr>
            <w:noProof/>
            <w:webHidden/>
          </w:rPr>
        </w:r>
        <w:r w:rsidR="00C34777">
          <w:rPr>
            <w:noProof/>
            <w:webHidden/>
          </w:rPr>
          <w:fldChar w:fldCharType="separate"/>
        </w:r>
        <w:r w:rsidR="006A4A8C">
          <w:rPr>
            <w:noProof/>
            <w:webHidden/>
            <w:rtl/>
          </w:rPr>
          <w:t>281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8" w:history="1">
        <w:r w:rsidR="00C34777" w:rsidRPr="00916741">
          <w:rPr>
            <w:rStyle w:val="Hyperlink"/>
            <w:noProof/>
            <w:rtl/>
          </w:rPr>
          <w:t>מטי צרפתי הרכבי (יש עתיד):</w:t>
        </w:r>
        <w:r w:rsidR="00C34777">
          <w:rPr>
            <w:noProof/>
            <w:webHidden/>
          </w:rPr>
          <w:tab/>
        </w:r>
        <w:r w:rsidR="00C34777">
          <w:rPr>
            <w:noProof/>
            <w:webHidden/>
          </w:rPr>
          <w:fldChar w:fldCharType="begin"/>
        </w:r>
        <w:r w:rsidR="00C34777">
          <w:rPr>
            <w:noProof/>
            <w:webHidden/>
          </w:rPr>
          <w:instrText xml:space="preserve"> PAGEREF _Toc182329028 \h </w:instrText>
        </w:r>
        <w:r w:rsidR="00C34777">
          <w:rPr>
            <w:noProof/>
            <w:webHidden/>
          </w:rPr>
        </w:r>
        <w:r w:rsidR="00C34777">
          <w:rPr>
            <w:noProof/>
            <w:webHidden/>
          </w:rPr>
          <w:fldChar w:fldCharType="separate"/>
        </w:r>
        <w:r w:rsidR="006A4A8C">
          <w:rPr>
            <w:noProof/>
            <w:webHidden/>
            <w:rtl/>
          </w:rPr>
          <w:t>283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29" w:history="1">
        <w:r w:rsidR="00C34777" w:rsidRPr="00916741">
          <w:rPr>
            <w:rStyle w:val="Hyperlink"/>
            <w:noProof/>
            <w:rtl/>
          </w:rPr>
          <w:t>סימון דוידסון (יש עתיד):</w:t>
        </w:r>
        <w:r w:rsidR="00C34777">
          <w:rPr>
            <w:noProof/>
            <w:webHidden/>
          </w:rPr>
          <w:tab/>
        </w:r>
        <w:r w:rsidR="00C34777">
          <w:rPr>
            <w:noProof/>
            <w:webHidden/>
          </w:rPr>
          <w:fldChar w:fldCharType="begin"/>
        </w:r>
        <w:r w:rsidR="00C34777">
          <w:rPr>
            <w:noProof/>
            <w:webHidden/>
          </w:rPr>
          <w:instrText xml:space="preserve"> PAGEREF _Toc182329029 \h </w:instrText>
        </w:r>
        <w:r w:rsidR="00C34777">
          <w:rPr>
            <w:noProof/>
            <w:webHidden/>
          </w:rPr>
        </w:r>
        <w:r w:rsidR="00C34777">
          <w:rPr>
            <w:noProof/>
            <w:webHidden/>
          </w:rPr>
          <w:fldChar w:fldCharType="separate"/>
        </w:r>
        <w:r w:rsidR="006A4A8C">
          <w:rPr>
            <w:noProof/>
            <w:webHidden/>
            <w:rtl/>
          </w:rPr>
          <w:t>284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0" w:history="1">
        <w:r w:rsidR="00C34777" w:rsidRPr="00916741">
          <w:rPr>
            <w:rStyle w:val="Hyperlink"/>
            <w:noProof/>
            <w:rtl/>
          </w:rPr>
          <w:t>נאור שירי (יש עתיד):</w:t>
        </w:r>
        <w:r w:rsidR="00C34777">
          <w:rPr>
            <w:noProof/>
            <w:webHidden/>
          </w:rPr>
          <w:tab/>
        </w:r>
        <w:r w:rsidR="00C34777">
          <w:rPr>
            <w:noProof/>
            <w:webHidden/>
          </w:rPr>
          <w:fldChar w:fldCharType="begin"/>
        </w:r>
        <w:r w:rsidR="00C34777">
          <w:rPr>
            <w:noProof/>
            <w:webHidden/>
          </w:rPr>
          <w:instrText xml:space="preserve"> PAGEREF _Toc182329030 \h </w:instrText>
        </w:r>
        <w:r w:rsidR="00C34777">
          <w:rPr>
            <w:noProof/>
            <w:webHidden/>
          </w:rPr>
        </w:r>
        <w:r w:rsidR="00C34777">
          <w:rPr>
            <w:noProof/>
            <w:webHidden/>
          </w:rPr>
          <w:fldChar w:fldCharType="separate"/>
        </w:r>
        <w:r w:rsidR="006A4A8C">
          <w:rPr>
            <w:noProof/>
            <w:webHidden/>
            <w:rtl/>
          </w:rPr>
          <w:t>286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1" w:history="1">
        <w:r w:rsidR="00C34777" w:rsidRPr="00916741">
          <w:rPr>
            <w:rStyle w:val="Hyperlink"/>
            <w:noProof/>
            <w:rtl/>
          </w:rPr>
          <w:t>יוראי להב הרצנו (יש עתיד):</w:t>
        </w:r>
        <w:r w:rsidR="00C34777">
          <w:rPr>
            <w:noProof/>
            <w:webHidden/>
          </w:rPr>
          <w:tab/>
        </w:r>
        <w:r w:rsidR="00C34777">
          <w:rPr>
            <w:noProof/>
            <w:webHidden/>
          </w:rPr>
          <w:fldChar w:fldCharType="begin"/>
        </w:r>
        <w:r w:rsidR="00C34777">
          <w:rPr>
            <w:noProof/>
            <w:webHidden/>
          </w:rPr>
          <w:instrText xml:space="preserve"> PAGEREF _Toc182329031 \h </w:instrText>
        </w:r>
        <w:r w:rsidR="00C34777">
          <w:rPr>
            <w:noProof/>
            <w:webHidden/>
          </w:rPr>
        </w:r>
        <w:r w:rsidR="00C34777">
          <w:rPr>
            <w:noProof/>
            <w:webHidden/>
          </w:rPr>
          <w:fldChar w:fldCharType="separate"/>
        </w:r>
        <w:r w:rsidR="006A4A8C">
          <w:rPr>
            <w:noProof/>
            <w:webHidden/>
            <w:rtl/>
          </w:rPr>
          <w:t>286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2" w:history="1">
        <w:r w:rsidR="00C34777" w:rsidRPr="00916741">
          <w:rPr>
            <w:rStyle w:val="Hyperlink"/>
            <w:noProof/>
            <w:rtl/>
          </w:rPr>
          <w:t>ווליד טאהא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_Toc182329032 \h </w:instrText>
        </w:r>
        <w:r w:rsidR="00C34777">
          <w:rPr>
            <w:noProof/>
            <w:webHidden/>
          </w:rPr>
        </w:r>
        <w:r w:rsidR="00C34777">
          <w:rPr>
            <w:noProof/>
            <w:webHidden/>
          </w:rPr>
          <w:fldChar w:fldCharType="separate"/>
        </w:r>
        <w:r w:rsidR="006A4A8C">
          <w:rPr>
            <w:noProof/>
            <w:webHidden/>
            <w:rtl/>
          </w:rPr>
          <w:t>292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3" w:history="1">
        <w:r w:rsidR="00C34777" w:rsidRPr="00916741">
          <w:rPr>
            <w:rStyle w:val="Hyperlink"/>
            <w:noProof/>
            <w:rtl/>
          </w:rPr>
          <w:t>טטיאנה מזרסקי (יש עתיד):</w:t>
        </w:r>
        <w:r w:rsidR="00C34777">
          <w:rPr>
            <w:noProof/>
            <w:webHidden/>
          </w:rPr>
          <w:tab/>
        </w:r>
        <w:r w:rsidR="00C34777">
          <w:rPr>
            <w:noProof/>
            <w:webHidden/>
          </w:rPr>
          <w:fldChar w:fldCharType="begin"/>
        </w:r>
        <w:r w:rsidR="00C34777">
          <w:rPr>
            <w:noProof/>
            <w:webHidden/>
          </w:rPr>
          <w:instrText xml:space="preserve"> PAGEREF _Toc182329033 \h </w:instrText>
        </w:r>
        <w:r w:rsidR="00C34777">
          <w:rPr>
            <w:noProof/>
            <w:webHidden/>
          </w:rPr>
        </w:r>
        <w:r w:rsidR="00C34777">
          <w:rPr>
            <w:noProof/>
            <w:webHidden/>
          </w:rPr>
          <w:fldChar w:fldCharType="separate"/>
        </w:r>
        <w:r w:rsidR="006A4A8C">
          <w:rPr>
            <w:noProof/>
            <w:webHidden/>
            <w:rtl/>
          </w:rPr>
          <w:t>296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4" w:history="1">
        <w:r w:rsidR="00C34777" w:rsidRPr="00916741">
          <w:rPr>
            <w:rStyle w:val="Hyperlink"/>
            <w:noProof/>
            <w:rtl/>
          </w:rPr>
          <w:t>שלי טל מירון (יש עתיד):</w:t>
        </w:r>
        <w:r w:rsidR="00C34777">
          <w:rPr>
            <w:noProof/>
            <w:webHidden/>
          </w:rPr>
          <w:tab/>
        </w:r>
        <w:r w:rsidR="00C34777">
          <w:rPr>
            <w:noProof/>
            <w:webHidden/>
          </w:rPr>
          <w:fldChar w:fldCharType="begin"/>
        </w:r>
        <w:r w:rsidR="00C34777">
          <w:rPr>
            <w:noProof/>
            <w:webHidden/>
          </w:rPr>
          <w:instrText xml:space="preserve"> PAGEREF _Toc182329034 \h </w:instrText>
        </w:r>
        <w:r w:rsidR="00C34777">
          <w:rPr>
            <w:noProof/>
            <w:webHidden/>
          </w:rPr>
        </w:r>
        <w:r w:rsidR="00C34777">
          <w:rPr>
            <w:noProof/>
            <w:webHidden/>
          </w:rPr>
          <w:fldChar w:fldCharType="separate"/>
        </w:r>
        <w:r w:rsidR="006A4A8C">
          <w:rPr>
            <w:noProof/>
            <w:webHidden/>
            <w:rtl/>
          </w:rPr>
          <w:t>297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5" w:history="1">
        <w:r w:rsidR="00C34777" w:rsidRPr="00916741">
          <w:rPr>
            <w:rStyle w:val="Hyperlink"/>
            <w:noProof/>
            <w:rtl/>
          </w:rPr>
          <w:t>משה טור פז (יש עתיד):</w:t>
        </w:r>
        <w:r w:rsidR="00C34777">
          <w:rPr>
            <w:noProof/>
            <w:webHidden/>
          </w:rPr>
          <w:tab/>
        </w:r>
        <w:r w:rsidR="00C34777">
          <w:rPr>
            <w:noProof/>
            <w:webHidden/>
          </w:rPr>
          <w:fldChar w:fldCharType="begin"/>
        </w:r>
        <w:r w:rsidR="00C34777">
          <w:rPr>
            <w:noProof/>
            <w:webHidden/>
          </w:rPr>
          <w:instrText xml:space="preserve"> PAGEREF _Toc182329035 \h </w:instrText>
        </w:r>
        <w:r w:rsidR="00C34777">
          <w:rPr>
            <w:noProof/>
            <w:webHidden/>
          </w:rPr>
        </w:r>
        <w:r w:rsidR="00C34777">
          <w:rPr>
            <w:noProof/>
            <w:webHidden/>
          </w:rPr>
          <w:fldChar w:fldCharType="separate"/>
        </w:r>
        <w:r w:rsidR="006A4A8C">
          <w:rPr>
            <w:noProof/>
            <w:webHidden/>
            <w:rtl/>
          </w:rPr>
          <w:t>298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6" w:history="1">
        <w:r w:rsidR="00C34777" w:rsidRPr="00916741">
          <w:rPr>
            <w:rStyle w:val="Hyperlink"/>
            <w:noProof/>
            <w:rtl/>
          </w:rPr>
          <w:t>אביגדור ליברמן (ישראל ביתנו):</w:t>
        </w:r>
        <w:r w:rsidR="00C34777">
          <w:rPr>
            <w:noProof/>
            <w:webHidden/>
          </w:rPr>
          <w:tab/>
        </w:r>
        <w:r w:rsidR="00C34777">
          <w:rPr>
            <w:noProof/>
            <w:webHidden/>
          </w:rPr>
          <w:fldChar w:fldCharType="begin"/>
        </w:r>
        <w:r w:rsidR="00C34777">
          <w:rPr>
            <w:noProof/>
            <w:webHidden/>
          </w:rPr>
          <w:instrText xml:space="preserve"> PAGEREF _Toc182329036 \h </w:instrText>
        </w:r>
        <w:r w:rsidR="00C34777">
          <w:rPr>
            <w:noProof/>
            <w:webHidden/>
          </w:rPr>
        </w:r>
        <w:r w:rsidR="00C34777">
          <w:rPr>
            <w:noProof/>
            <w:webHidden/>
          </w:rPr>
          <w:fldChar w:fldCharType="separate"/>
        </w:r>
        <w:r w:rsidR="006A4A8C">
          <w:rPr>
            <w:noProof/>
            <w:webHidden/>
            <w:rtl/>
          </w:rPr>
          <w:t>299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7" w:history="1">
        <w:r w:rsidR="00C34777" w:rsidRPr="00916741">
          <w:rPr>
            <w:rStyle w:val="Hyperlink"/>
            <w:noProof/>
            <w:rtl/>
          </w:rPr>
          <w:t>נעמה לזימי (העבודה):</w:t>
        </w:r>
        <w:r w:rsidR="00C34777">
          <w:rPr>
            <w:noProof/>
            <w:webHidden/>
          </w:rPr>
          <w:tab/>
        </w:r>
        <w:r w:rsidR="00C34777">
          <w:rPr>
            <w:noProof/>
            <w:webHidden/>
          </w:rPr>
          <w:fldChar w:fldCharType="begin"/>
        </w:r>
        <w:r w:rsidR="00C34777">
          <w:rPr>
            <w:noProof/>
            <w:webHidden/>
          </w:rPr>
          <w:instrText xml:space="preserve"> PAGEREF _Toc182329037 \h </w:instrText>
        </w:r>
        <w:r w:rsidR="00C34777">
          <w:rPr>
            <w:noProof/>
            <w:webHidden/>
          </w:rPr>
        </w:r>
        <w:r w:rsidR="00C34777">
          <w:rPr>
            <w:noProof/>
            <w:webHidden/>
          </w:rPr>
          <w:fldChar w:fldCharType="separate"/>
        </w:r>
        <w:r w:rsidR="006A4A8C">
          <w:rPr>
            <w:noProof/>
            <w:webHidden/>
            <w:rtl/>
          </w:rPr>
          <w:t>306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8" w:history="1">
        <w:r w:rsidR="00C34777" w:rsidRPr="00916741">
          <w:rPr>
            <w:rStyle w:val="Hyperlink"/>
            <w:noProof/>
            <w:rtl/>
          </w:rPr>
          <w:t>אלון שוסטר (המחנה הממלכתי):</w:t>
        </w:r>
        <w:r w:rsidR="00C34777">
          <w:rPr>
            <w:noProof/>
            <w:webHidden/>
          </w:rPr>
          <w:tab/>
        </w:r>
        <w:r w:rsidR="00C34777">
          <w:rPr>
            <w:noProof/>
            <w:webHidden/>
          </w:rPr>
          <w:fldChar w:fldCharType="begin"/>
        </w:r>
        <w:r w:rsidR="00C34777">
          <w:rPr>
            <w:noProof/>
            <w:webHidden/>
          </w:rPr>
          <w:instrText xml:space="preserve"> PAGEREF _Toc182329038 \h </w:instrText>
        </w:r>
        <w:r w:rsidR="00C34777">
          <w:rPr>
            <w:noProof/>
            <w:webHidden/>
          </w:rPr>
        </w:r>
        <w:r w:rsidR="00C34777">
          <w:rPr>
            <w:noProof/>
            <w:webHidden/>
          </w:rPr>
          <w:fldChar w:fldCharType="separate"/>
        </w:r>
        <w:r w:rsidR="006A4A8C">
          <w:rPr>
            <w:noProof/>
            <w:webHidden/>
            <w:rtl/>
          </w:rPr>
          <w:t>307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39" w:history="1">
        <w:r w:rsidR="00C34777" w:rsidRPr="00916741">
          <w:rPr>
            <w:rStyle w:val="Hyperlink"/>
            <w:noProof/>
            <w:rtl/>
          </w:rPr>
          <w:t>עודד פורר (ישראל ביתנו):</w:t>
        </w:r>
        <w:r w:rsidR="00C34777">
          <w:rPr>
            <w:noProof/>
            <w:webHidden/>
          </w:rPr>
          <w:tab/>
        </w:r>
        <w:r w:rsidR="00C34777">
          <w:rPr>
            <w:noProof/>
            <w:webHidden/>
          </w:rPr>
          <w:fldChar w:fldCharType="begin"/>
        </w:r>
        <w:r w:rsidR="00C34777">
          <w:rPr>
            <w:noProof/>
            <w:webHidden/>
          </w:rPr>
          <w:instrText xml:space="preserve"> PAGEREF _Toc182329039 \h </w:instrText>
        </w:r>
        <w:r w:rsidR="00C34777">
          <w:rPr>
            <w:noProof/>
            <w:webHidden/>
          </w:rPr>
        </w:r>
        <w:r w:rsidR="00C34777">
          <w:rPr>
            <w:noProof/>
            <w:webHidden/>
          </w:rPr>
          <w:fldChar w:fldCharType="separate"/>
        </w:r>
        <w:r w:rsidR="006A4A8C">
          <w:rPr>
            <w:noProof/>
            <w:webHidden/>
            <w:rtl/>
          </w:rPr>
          <w:t>308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0" w:history="1">
        <w:r w:rsidR="00C34777" w:rsidRPr="00916741">
          <w:rPr>
            <w:rStyle w:val="Hyperlink"/>
            <w:noProof/>
            <w:rtl/>
          </w:rPr>
          <w:t>השר לשירותי דת מיכאל מלכיאלי:</w:t>
        </w:r>
        <w:r w:rsidR="00C34777">
          <w:rPr>
            <w:noProof/>
            <w:webHidden/>
          </w:rPr>
          <w:tab/>
        </w:r>
        <w:r w:rsidR="00C34777">
          <w:rPr>
            <w:noProof/>
            <w:webHidden/>
          </w:rPr>
          <w:fldChar w:fldCharType="begin"/>
        </w:r>
        <w:r w:rsidR="00C34777">
          <w:rPr>
            <w:noProof/>
            <w:webHidden/>
          </w:rPr>
          <w:instrText xml:space="preserve"> PAGEREF _Toc182329040 \h </w:instrText>
        </w:r>
        <w:r w:rsidR="00C34777">
          <w:rPr>
            <w:noProof/>
            <w:webHidden/>
          </w:rPr>
        </w:r>
        <w:r w:rsidR="00C34777">
          <w:rPr>
            <w:noProof/>
            <w:webHidden/>
          </w:rPr>
          <w:fldChar w:fldCharType="separate"/>
        </w:r>
        <w:r w:rsidR="006A4A8C">
          <w:rPr>
            <w:noProof/>
            <w:webHidden/>
            <w:rtl/>
          </w:rPr>
          <w:t>310</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9041" w:history="1">
        <w:r w:rsidR="00C34777" w:rsidRPr="00916741">
          <w:rPr>
            <w:rStyle w:val="Hyperlink"/>
            <w:noProof/>
            <w:rtl/>
          </w:rPr>
          <w:t>הודעת הממשלה על העברת סמכויות משר לשר</w:t>
        </w:r>
        <w:r w:rsidR="00C34777">
          <w:rPr>
            <w:noProof/>
            <w:webHidden/>
          </w:rPr>
          <w:tab/>
        </w:r>
        <w:r w:rsidR="00C34777">
          <w:rPr>
            <w:noProof/>
            <w:webHidden/>
          </w:rPr>
          <w:fldChar w:fldCharType="begin"/>
        </w:r>
        <w:r w:rsidR="00C34777">
          <w:rPr>
            <w:noProof/>
            <w:webHidden/>
          </w:rPr>
          <w:instrText xml:space="preserve"> PAGEREF _Toc182329041 \h </w:instrText>
        </w:r>
        <w:r w:rsidR="00C34777">
          <w:rPr>
            <w:noProof/>
            <w:webHidden/>
          </w:rPr>
        </w:r>
        <w:r w:rsidR="00C34777">
          <w:rPr>
            <w:noProof/>
            <w:webHidden/>
          </w:rPr>
          <w:fldChar w:fldCharType="separate"/>
        </w:r>
        <w:r w:rsidR="006A4A8C">
          <w:rPr>
            <w:noProof/>
            <w:webHidden/>
            <w:rtl/>
          </w:rPr>
          <w:t>333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2" w:history="1">
        <w:r w:rsidR="00C34777" w:rsidRPr="00916741">
          <w:rPr>
            <w:rStyle w:val="Hyperlink"/>
            <w:noProof/>
            <w:rtl/>
          </w:rPr>
          <w:t>שר המורשת עמיחי אליהו:</w:t>
        </w:r>
        <w:r w:rsidR="00C34777">
          <w:rPr>
            <w:noProof/>
            <w:webHidden/>
          </w:rPr>
          <w:tab/>
        </w:r>
        <w:r w:rsidR="00C34777">
          <w:rPr>
            <w:noProof/>
            <w:webHidden/>
          </w:rPr>
          <w:fldChar w:fldCharType="begin"/>
        </w:r>
        <w:r w:rsidR="00C34777">
          <w:rPr>
            <w:noProof/>
            <w:webHidden/>
          </w:rPr>
          <w:instrText xml:space="preserve"> PAGEREF _Toc182329042 \h </w:instrText>
        </w:r>
        <w:r w:rsidR="00C34777">
          <w:rPr>
            <w:noProof/>
            <w:webHidden/>
          </w:rPr>
        </w:r>
        <w:r w:rsidR="00C34777">
          <w:rPr>
            <w:noProof/>
            <w:webHidden/>
          </w:rPr>
          <w:fldChar w:fldCharType="separate"/>
        </w:r>
        <w:r w:rsidR="006A4A8C">
          <w:rPr>
            <w:noProof/>
            <w:webHidden/>
            <w:rtl/>
          </w:rPr>
          <w:t>334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3" w:history="1">
        <w:r w:rsidR="00C34777" w:rsidRPr="00916741">
          <w:rPr>
            <w:rStyle w:val="Hyperlink"/>
            <w:noProof/>
            <w:rtl/>
          </w:rPr>
          <w:t>יוראי להב הרצנו (יש עתיד):</w:t>
        </w:r>
        <w:r w:rsidR="00C34777">
          <w:rPr>
            <w:noProof/>
            <w:webHidden/>
          </w:rPr>
          <w:tab/>
        </w:r>
        <w:r w:rsidR="00C34777">
          <w:rPr>
            <w:noProof/>
            <w:webHidden/>
          </w:rPr>
          <w:fldChar w:fldCharType="begin"/>
        </w:r>
        <w:r w:rsidR="00C34777">
          <w:rPr>
            <w:noProof/>
            <w:webHidden/>
          </w:rPr>
          <w:instrText xml:space="preserve"> PAGEREF _Toc182329043 \h </w:instrText>
        </w:r>
        <w:r w:rsidR="00C34777">
          <w:rPr>
            <w:noProof/>
            <w:webHidden/>
          </w:rPr>
        </w:r>
        <w:r w:rsidR="00C34777">
          <w:rPr>
            <w:noProof/>
            <w:webHidden/>
          </w:rPr>
          <w:fldChar w:fldCharType="separate"/>
        </w:r>
        <w:r w:rsidR="006A4A8C">
          <w:rPr>
            <w:noProof/>
            <w:webHidden/>
            <w:rtl/>
          </w:rPr>
          <w:t>334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4"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_Toc182329044 \h </w:instrText>
        </w:r>
        <w:r w:rsidR="00C34777">
          <w:rPr>
            <w:noProof/>
            <w:webHidden/>
          </w:rPr>
        </w:r>
        <w:r w:rsidR="00C34777">
          <w:rPr>
            <w:noProof/>
            <w:webHidden/>
          </w:rPr>
          <w:fldChar w:fldCharType="separate"/>
        </w:r>
        <w:r w:rsidR="006A4A8C">
          <w:rPr>
            <w:noProof/>
            <w:webHidden/>
            <w:rtl/>
          </w:rPr>
          <w:t>347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5" w:history="1">
        <w:r w:rsidR="00C34777" w:rsidRPr="00916741">
          <w:rPr>
            <w:rStyle w:val="Hyperlink"/>
            <w:noProof/>
            <w:rtl/>
          </w:rPr>
          <w:t>מטי צרפתי הרכבי (יש עתיד):</w:t>
        </w:r>
        <w:r w:rsidR="00C34777">
          <w:rPr>
            <w:noProof/>
            <w:webHidden/>
          </w:rPr>
          <w:tab/>
        </w:r>
        <w:r w:rsidR="00C34777">
          <w:rPr>
            <w:noProof/>
            <w:webHidden/>
          </w:rPr>
          <w:fldChar w:fldCharType="begin"/>
        </w:r>
        <w:r w:rsidR="00C34777">
          <w:rPr>
            <w:noProof/>
            <w:webHidden/>
          </w:rPr>
          <w:instrText xml:space="preserve"> PAGEREF _Toc182329045 \h </w:instrText>
        </w:r>
        <w:r w:rsidR="00C34777">
          <w:rPr>
            <w:noProof/>
            <w:webHidden/>
          </w:rPr>
        </w:r>
        <w:r w:rsidR="00C34777">
          <w:rPr>
            <w:noProof/>
            <w:webHidden/>
          </w:rPr>
          <w:fldChar w:fldCharType="separate"/>
        </w:r>
        <w:r w:rsidR="006A4A8C">
          <w:rPr>
            <w:noProof/>
            <w:webHidden/>
            <w:rtl/>
          </w:rPr>
          <w:t>353</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6" w:history="1">
        <w:r w:rsidR="00C34777" w:rsidRPr="00916741">
          <w:rPr>
            <w:rStyle w:val="Hyperlink"/>
            <w:noProof/>
            <w:rtl/>
          </w:rPr>
          <w:t>מירב בן ארי (יש עתיד):</w:t>
        </w:r>
        <w:r w:rsidR="00C34777">
          <w:rPr>
            <w:noProof/>
            <w:webHidden/>
          </w:rPr>
          <w:tab/>
        </w:r>
        <w:r w:rsidR="00C34777">
          <w:rPr>
            <w:noProof/>
            <w:webHidden/>
          </w:rPr>
          <w:fldChar w:fldCharType="begin"/>
        </w:r>
        <w:r w:rsidR="00C34777">
          <w:rPr>
            <w:noProof/>
            <w:webHidden/>
          </w:rPr>
          <w:instrText xml:space="preserve"> PAGEREF _Toc182329046 \h </w:instrText>
        </w:r>
        <w:r w:rsidR="00C34777">
          <w:rPr>
            <w:noProof/>
            <w:webHidden/>
          </w:rPr>
        </w:r>
        <w:r w:rsidR="00C34777">
          <w:rPr>
            <w:noProof/>
            <w:webHidden/>
          </w:rPr>
          <w:fldChar w:fldCharType="separate"/>
        </w:r>
        <w:r w:rsidR="006A4A8C">
          <w:rPr>
            <w:noProof/>
            <w:webHidden/>
            <w:rtl/>
          </w:rPr>
          <w:t>354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7" w:history="1">
        <w:r w:rsidR="00C34777" w:rsidRPr="00916741">
          <w:rPr>
            <w:rStyle w:val="Hyperlink"/>
            <w:noProof/>
            <w:rtl/>
          </w:rPr>
          <w:t>מאיר כהן (יש עתיד):</w:t>
        </w:r>
        <w:r w:rsidR="00C34777">
          <w:rPr>
            <w:noProof/>
            <w:webHidden/>
          </w:rPr>
          <w:tab/>
        </w:r>
        <w:r w:rsidR="00C34777">
          <w:rPr>
            <w:noProof/>
            <w:webHidden/>
          </w:rPr>
          <w:fldChar w:fldCharType="begin"/>
        </w:r>
        <w:r w:rsidR="00C34777">
          <w:rPr>
            <w:noProof/>
            <w:webHidden/>
          </w:rPr>
          <w:instrText xml:space="preserve"> PAGEREF _Toc182329047 \h </w:instrText>
        </w:r>
        <w:r w:rsidR="00C34777">
          <w:rPr>
            <w:noProof/>
            <w:webHidden/>
          </w:rPr>
        </w:r>
        <w:r w:rsidR="00C34777">
          <w:rPr>
            <w:noProof/>
            <w:webHidden/>
          </w:rPr>
          <w:fldChar w:fldCharType="separate"/>
        </w:r>
        <w:r w:rsidR="006A4A8C">
          <w:rPr>
            <w:noProof/>
            <w:webHidden/>
            <w:rtl/>
          </w:rPr>
          <w:t>360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8" w:history="1">
        <w:r w:rsidR="00C34777" w:rsidRPr="00916741">
          <w:rPr>
            <w:rStyle w:val="Hyperlink"/>
            <w:noProof/>
            <w:rtl/>
          </w:rPr>
          <w:t>יואב סגלוביץ' (יש עתיד):</w:t>
        </w:r>
        <w:r w:rsidR="00C34777">
          <w:rPr>
            <w:noProof/>
            <w:webHidden/>
          </w:rPr>
          <w:tab/>
        </w:r>
        <w:r w:rsidR="00C34777">
          <w:rPr>
            <w:noProof/>
            <w:webHidden/>
          </w:rPr>
          <w:fldChar w:fldCharType="begin"/>
        </w:r>
        <w:r w:rsidR="00C34777">
          <w:rPr>
            <w:noProof/>
            <w:webHidden/>
          </w:rPr>
          <w:instrText xml:space="preserve"> PAGEREF _Toc182329048 \h </w:instrText>
        </w:r>
        <w:r w:rsidR="00C34777">
          <w:rPr>
            <w:noProof/>
            <w:webHidden/>
          </w:rPr>
        </w:r>
        <w:r w:rsidR="00C34777">
          <w:rPr>
            <w:noProof/>
            <w:webHidden/>
          </w:rPr>
          <w:fldChar w:fldCharType="separate"/>
        </w:r>
        <w:r w:rsidR="006A4A8C">
          <w:rPr>
            <w:noProof/>
            <w:webHidden/>
            <w:rtl/>
          </w:rPr>
          <w:t>367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49" w:history="1">
        <w:r w:rsidR="00C34777" w:rsidRPr="00916741">
          <w:rPr>
            <w:rStyle w:val="Hyperlink"/>
            <w:noProof/>
            <w:rtl/>
          </w:rPr>
          <w:t>מיקי לוי (יש עתיד):</w:t>
        </w:r>
        <w:r w:rsidR="00C34777">
          <w:rPr>
            <w:noProof/>
            <w:webHidden/>
          </w:rPr>
          <w:tab/>
        </w:r>
        <w:r w:rsidR="00C34777">
          <w:rPr>
            <w:noProof/>
            <w:webHidden/>
          </w:rPr>
          <w:fldChar w:fldCharType="begin"/>
        </w:r>
        <w:r w:rsidR="00C34777">
          <w:rPr>
            <w:noProof/>
            <w:webHidden/>
          </w:rPr>
          <w:instrText xml:space="preserve"> PAGEREF _Toc182329049 \h </w:instrText>
        </w:r>
        <w:r w:rsidR="00C34777">
          <w:rPr>
            <w:noProof/>
            <w:webHidden/>
          </w:rPr>
        </w:r>
        <w:r w:rsidR="00C34777">
          <w:rPr>
            <w:noProof/>
            <w:webHidden/>
          </w:rPr>
          <w:fldChar w:fldCharType="separate"/>
        </w:r>
        <w:r w:rsidR="006A4A8C">
          <w:rPr>
            <w:noProof/>
            <w:webHidden/>
            <w:rtl/>
          </w:rPr>
          <w:t>370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0"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_Toc182329050 \h </w:instrText>
        </w:r>
        <w:r w:rsidR="00C34777">
          <w:rPr>
            <w:noProof/>
            <w:webHidden/>
          </w:rPr>
        </w:r>
        <w:r w:rsidR="00C34777">
          <w:rPr>
            <w:noProof/>
            <w:webHidden/>
          </w:rPr>
          <w:fldChar w:fldCharType="separate"/>
        </w:r>
        <w:r w:rsidR="006A4A8C">
          <w:rPr>
            <w:noProof/>
            <w:webHidden/>
            <w:rtl/>
          </w:rPr>
          <w:t>376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1"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_Toc182329051 \h </w:instrText>
        </w:r>
        <w:r w:rsidR="00C34777">
          <w:rPr>
            <w:noProof/>
            <w:webHidden/>
          </w:rPr>
        </w:r>
        <w:r w:rsidR="00C34777">
          <w:rPr>
            <w:noProof/>
            <w:webHidden/>
          </w:rPr>
          <w:fldChar w:fldCharType="separate"/>
        </w:r>
        <w:r w:rsidR="006A4A8C">
          <w:rPr>
            <w:noProof/>
            <w:webHidden/>
            <w:rtl/>
          </w:rPr>
          <w:t>377</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2" w:history="1">
        <w:r w:rsidR="00C34777" w:rsidRPr="00916741">
          <w:rPr>
            <w:rStyle w:val="Hyperlink"/>
            <w:noProof/>
            <w:rtl/>
          </w:rPr>
          <w:t>נעמה לזימי (העבודה):</w:t>
        </w:r>
        <w:r w:rsidR="00C34777">
          <w:rPr>
            <w:noProof/>
            <w:webHidden/>
          </w:rPr>
          <w:tab/>
        </w:r>
        <w:r w:rsidR="00C34777">
          <w:rPr>
            <w:noProof/>
            <w:webHidden/>
          </w:rPr>
          <w:fldChar w:fldCharType="begin"/>
        </w:r>
        <w:r w:rsidR="00C34777">
          <w:rPr>
            <w:noProof/>
            <w:webHidden/>
          </w:rPr>
          <w:instrText xml:space="preserve"> PAGEREF _Toc182329052 \h </w:instrText>
        </w:r>
        <w:r w:rsidR="00C34777">
          <w:rPr>
            <w:noProof/>
            <w:webHidden/>
          </w:rPr>
        </w:r>
        <w:r w:rsidR="00C34777">
          <w:rPr>
            <w:noProof/>
            <w:webHidden/>
          </w:rPr>
          <w:fldChar w:fldCharType="separate"/>
        </w:r>
        <w:r w:rsidR="006A4A8C">
          <w:rPr>
            <w:noProof/>
            <w:webHidden/>
            <w:rtl/>
          </w:rPr>
          <w:t>378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3" w:history="1">
        <w:r w:rsidR="00C34777" w:rsidRPr="00916741">
          <w:rPr>
            <w:rStyle w:val="Hyperlink"/>
            <w:noProof/>
            <w:rtl/>
          </w:rPr>
          <w:t>שר המורשת עמיחי אליהו:</w:t>
        </w:r>
        <w:r w:rsidR="00C34777">
          <w:rPr>
            <w:noProof/>
            <w:webHidden/>
          </w:rPr>
          <w:tab/>
        </w:r>
        <w:r w:rsidR="00C34777">
          <w:rPr>
            <w:noProof/>
            <w:webHidden/>
          </w:rPr>
          <w:fldChar w:fldCharType="begin"/>
        </w:r>
        <w:r w:rsidR="00C34777">
          <w:rPr>
            <w:noProof/>
            <w:webHidden/>
          </w:rPr>
          <w:instrText xml:space="preserve"> PAGEREF _Toc182329053 \h </w:instrText>
        </w:r>
        <w:r w:rsidR="00C34777">
          <w:rPr>
            <w:noProof/>
            <w:webHidden/>
          </w:rPr>
        </w:r>
        <w:r w:rsidR="00C34777">
          <w:rPr>
            <w:noProof/>
            <w:webHidden/>
          </w:rPr>
          <w:fldChar w:fldCharType="separate"/>
        </w:r>
        <w:r w:rsidR="006A4A8C">
          <w:rPr>
            <w:noProof/>
            <w:webHidden/>
            <w:rtl/>
          </w:rPr>
          <w:t>382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4" w:history="1">
        <w:r w:rsidR="00C34777" w:rsidRPr="00916741">
          <w:rPr>
            <w:rStyle w:val="Hyperlink"/>
            <w:noProof/>
            <w:rtl/>
          </w:rPr>
          <w:t>ולדימיר בליאק (יש עתיד):</w:t>
        </w:r>
        <w:r w:rsidR="00C34777">
          <w:rPr>
            <w:noProof/>
            <w:webHidden/>
          </w:rPr>
          <w:tab/>
        </w:r>
        <w:r w:rsidR="00C34777">
          <w:rPr>
            <w:noProof/>
            <w:webHidden/>
          </w:rPr>
          <w:fldChar w:fldCharType="begin"/>
        </w:r>
        <w:r w:rsidR="00C34777">
          <w:rPr>
            <w:noProof/>
            <w:webHidden/>
          </w:rPr>
          <w:instrText xml:space="preserve"> PAGEREF _Toc182329054 \h </w:instrText>
        </w:r>
        <w:r w:rsidR="00C34777">
          <w:rPr>
            <w:noProof/>
            <w:webHidden/>
          </w:rPr>
        </w:r>
        <w:r w:rsidR="00C34777">
          <w:rPr>
            <w:noProof/>
            <w:webHidden/>
          </w:rPr>
          <w:fldChar w:fldCharType="separate"/>
        </w:r>
        <w:r w:rsidR="006A4A8C">
          <w:rPr>
            <w:noProof/>
            <w:webHidden/>
            <w:rtl/>
          </w:rPr>
          <w:t>384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5"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_Toc182329055 \h </w:instrText>
        </w:r>
        <w:r w:rsidR="00C34777">
          <w:rPr>
            <w:noProof/>
            <w:webHidden/>
          </w:rPr>
        </w:r>
        <w:r w:rsidR="00C34777">
          <w:rPr>
            <w:noProof/>
            <w:webHidden/>
          </w:rPr>
          <w:fldChar w:fldCharType="separate"/>
        </w:r>
        <w:r w:rsidR="006A4A8C">
          <w:rPr>
            <w:noProof/>
            <w:webHidden/>
            <w:rtl/>
          </w:rPr>
          <w:t>384</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6" w:history="1">
        <w:r w:rsidR="00C34777" w:rsidRPr="00916741">
          <w:rPr>
            <w:rStyle w:val="Hyperlink"/>
            <w:noProof/>
            <w:rtl/>
          </w:rPr>
          <w:t>אפרת רייטן מרום (העבודה):</w:t>
        </w:r>
        <w:r w:rsidR="00C34777">
          <w:rPr>
            <w:noProof/>
            <w:webHidden/>
          </w:rPr>
          <w:tab/>
        </w:r>
        <w:r w:rsidR="00C34777">
          <w:rPr>
            <w:noProof/>
            <w:webHidden/>
          </w:rPr>
          <w:fldChar w:fldCharType="begin"/>
        </w:r>
        <w:r w:rsidR="00C34777">
          <w:rPr>
            <w:noProof/>
            <w:webHidden/>
          </w:rPr>
          <w:instrText xml:space="preserve"> PAGEREF _Toc182329056 \h </w:instrText>
        </w:r>
        <w:r w:rsidR="00C34777">
          <w:rPr>
            <w:noProof/>
            <w:webHidden/>
          </w:rPr>
        </w:r>
        <w:r w:rsidR="00C34777">
          <w:rPr>
            <w:noProof/>
            <w:webHidden/>
          </w:rPr>
          <w:fldChar w:fldCharType="separate"/>
        </w:r>
        <w:r w:rsidR="006A4A8C">
          <w:rPr>
            <w:noProof/>
            <w:webHidden/>
            <w:rtl/>
          </w:rPr>
          <w:t>385</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9057" w:history="1">
        <w:r w:rsidR="00C34777" w:rsidRPr="00916741">
          <w:rPr>
            <w:rStyle w:val="Hyperlink"/>
            <w:noProof/>
            <w:rtl/>
          </w:rPr>
          <w:t>הצעת חוק המרכז לגביית קנסות, אגרות והוצאות (תיקון מס' 30) (פיצויים שהטיל בית משפט צבאי), התשפ"ד–2024</w:t>
        </w:r>
        <w:r w:rsidR="00C34777">
          <w:rPr>
            <w:noProof/>
            <w:webHidden/>
          </w:rPr>
          <w:tab/>
        </w:r>
        <w:r w:rsidR="00C34777">
          <w:rPr>
            <w:noProof/>
            <w:webHidden/>
          </w:rPr>
          <w:fldChar w:fldCharType="begin"/>
        </w:r>
        <w:r w:rsidR="00C34777">
          <w:rPr>
            <w:noProof/>
            <w:webHidden/>
          </w:rPr>
          <w:instrText xml:space="preserve"> PAGEREF _Toc182329057 \h </w:instrText>
        </w:r>
        <w:r w:rsidR="00C34777">
          <w:rPr>
            <w:noProof/>
            <w:webHidden/>
          </w:rPr>
        </w:r>
        <w:r w:rsidR="00C34777">
          <w:rPr>
            <w:noProof/>
            <w:webHidden/>
          </w:rPr>
          <w:fldChar w:fldCharType="separate"/>
        </w:r>
        <w:r w:rsidR="006A4A8C">
          <w:rPr>
            <w:noProof/>
            <w:webHidden/>
            <w:rtl/>
          </w:rPr>
          <w:t>386</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9058" w:history="1">
        <w:r w:rsidR="00C34777" w:rsidRPr="00916741">
          <w:rPr>
            <w:rStyle w:val="Hyperlink"/>
            <w:noProof/>
            <w:rtl/>
          </w:rPr>
          <w:t>הצעת חוק המרכז לגביית קנסות, אגרות והוצאות (תיקון – פיצויים שהוטלו על ידי בית משפט צבאי), התשפ"ד–2024</w:t>
        </w:r>
        <w:r w:rsidR="00C34777">
          <w:rPr>
            <w:noProof/>
            <w:webHidden/>
          </w:rPr>
          <w:tab/>
        </w:r>
        <w:r w:rsidR="00C34777">
          <w:rPr>
            <w:noProof/>
            <w:webHidden/>
          </w:rPr>
          <w:fldChar w:fldCharType="begin"/>
        </w:r>
        <w:r w:rsidR="00C34777">
          <w:rPr>
            <w:noProof/>
            <w:webHidden/>
          </w:rPr>
          <w:instrText xml:space="preserve"> PAGEREF _Toc182329058 \h </w:instrText>
        </w:r>
        <w:r w:rsidR="00C34777">
          <w:rPr>
            <w:noProof/>
            <w:webHidden/>
          </w:rPr>
        </w:r>
        <w:r w:rsidR="00C34777">
          <w:rPr>
            <w:noProof/>
            <w:webHidden/>
          </w:rPr>
          <w:fldChar w:fldCharType="separate"/>
        </w:r>
        <w:r w:rsidR="006A4A8C">
          <w:rPr>
            <w:noProof/>
            <w:webHidden/>
            <w:rtl/>
          </w:rPr>
          <w:t>386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59" w:history="1">
        <w:r w:rsidR="00C34777" w:rsidRPr="00916741">
          <w:rPr>
            <w:rStyle w:val="Hyperlink"/>
            <w:noProof/>
            <w:rtl/>
          </w:rPr>
          <w:t>אביחי אברהם בוארון (הליכוד):</w:t>
        </w:r>
        <w:r w:rsidR="00C34777">
          <w:rPr>
            <w:noProof/>
            <w:webHidden/>
          </w:rPr>
          <w:tab/>
        </w:r>
        <w:r w:rsidR="00C34777">
          <w:rPr>
            <w:noProof/>
            <w:webHidden/>
          </w:rPr>
          <w:fldChar w:fldCharType="begin"/>
        </w:r>
        <w:r w:rsidR="00C34777">
          <w:rPr>
            <w:noProof/>
            <w:webHidden/>
          </w:rPr>
          <w:instrText xml:space="preserve"> PAGEREF _Toc182329059 \h </w:instrText>
        </w:r>
        <w:r w:rsidR="00C34777">
          <w:rPr>
            <w:noProof/>
            <w:webHidden/>
          </w:rPr>
        </w:r>
        <w:r w:rsidR="00C34777">
          <w:rPr>
            <w:noProof/>
            <w:webHidden/>
          </w:rPr>
          <w:fldChar w:fldCharType="separate"/>
        </w:r>
        <w:r w:rsidR="006A4A8C">
          <w:rPr>
            <w:noProof/>
            <w:webHidden/>
            <w:rtl/>
          </w:rPr>
          <w:t>386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0" w:history="1">
        <w:r w:rsidR="00C34777" w:rsidRPr="00916741">
          <w:rPr>
            <w:rStyle w:val="Hyperlink"/>
            <w:noProof/>
            <w:rtl/>
          </w:rPr>
          <w:t>אימאן ח'טיב יאסין (רע"מ – הרשימה הערבית המאוחדת):</w:t>
        </w:r>
        <w:r w:rsidR="00C34777">
          <w:rPr>
            <w:noProof/>
            <w:webHidden/>
          </w:rPr>
          <w:tab/>
        </w:r>
        <w:r w:rsidR="00C34777">
          <w:rPr>
            <w:noProof/>
            <w:webHidden/>
          </w:rPr>
          <w:fldChar w:fldCharType="begin"/>
        </w:r>
        <w:r w:rsidR="00C34777">
          <w:rPr>
            <w:noProof/>
            <w:webHidden/>
          </w:rPr>
          <w:instrText xml:space="preserve"> PAGEREF _Toc182329060 \h </w:instrText>
        </w:r>
        <w:r w:rsidR="00C34777">
          <w:rPr>
            <w:noProof/>
            <w:webHidden/>
          </w:rPr>
        </w:r>
        <w:r w:rsidR="00C34777">
          <w:rPr>
            <w:noProof/>
            <w:webHidden/>
          </w:rPr>
          <w:fldChar w:fldCharType="separate"/>
        </w:r>
        <w:r w:rsidR="006A4A8C">
          <w:rPr>
            <w:noProof/>
            <w:webHidden/>
            <w:rtl/>
          </w:rPr>
          <w:t>390</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1" w:history="1">
        <w:r w:rsidR="00C34777" w:rsidRPr="00916741">
          <w:rPr>
            <w:rStyle w:val="Hyperlink"/>
            <w:noProof/>
            <w:rtl/>
          </w:rPr>
          <w:t>גלית דיסטל אטבריאן (הליכוד):</w:t>
        </w:r>
        <w:r w:rsidR="00C34777">
          <w:rPr>
            <w:noProof/>
            <w:webHidden/>
          </w:rPr>
          <w:tab/>
        </w:r>
        <w:r w:rsidR="00C34777">
          <w:rPr>
            <w:noProof/>
            <w:webHidden/>
          </w:rPr>
          <w:fldChar w:fldCharType="begin"/>
        </w:r>
        <w:r w:rsidR="00C34777">
          <w:rPr>
            <w:noProof/>
            <w:webHidden/>
          </w:rPr>
          <w:instrText xml:space="preserve"> PAGEREF _Toc182329061 \h </w:instrText>
        </w:r>
        <w:r w:rsidR="00C34777">
          <w:rPr>
            <w:noProof/>
            <w:webHidden/>
          </w:rPr>
        </w:r>
        <w:r w:rsidR="00C34777">
          <w:rPr>
            <w:noProof/>
            <w:webHidden/>
          </w:rPr>
          <w:fldChar w:fldCharType="separate"/>
        </w:r>
        <w:r w:rsidR="006A4A8C">
          <w:rPr>
            <w:noProof/>
            <w:webHidden/>
            <w:rtl/>
          </w:rPr>
          <w:t>391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2" w:history="1">
        <w:r w:rsidR="00C34777" w:rsidRPr="00916741">
          <w:rPr>
            <w:rStyle w:val="Hyperlink"/>
            <w:noProof/>
            <w:rtl/>
          </w:rPr>
          <w:t>אלעזר שטרן (יש עתיד):</w:t>
        </w:r>
        <w:r w:rsidR="00C34777">
          <w:rPr>
            <w:noProof/>
            <w:webHidden/>
          </w:rPr>
          <w:tab/>
        </w:r>
        <w:r w:rsidR="00C34777">
          <w:rPr>
            <w:noProof/>
            <w:webHidden/>
          </w:rPr>
          <w:fldChar w:fldCharType="begin"/>
        </w:r>
        <w:r w:rsidR="00C34777">
          <w:rPr>
            <w:noProof/>
            <w:webHidden/>
          </w:rPr>
          <w:instrText xml:space="preserve"> PAGEREF _Toc182329062 \h </w:instrText>
        </w:r>
        <w:r w:rsidR="00C34777">
          <w:rPr>
            <w:noProof/>
            <w:webHidden/>
          </w:rPr>
        </w:r>
        <w:r w:rsidR="00C34777">
          <w:rPr>
            <w:noProof/>
            <w:webHidden/>
          </w:rPr>
          <w:fldChar w:fldCharType="separate"/>
        </w:r>
        <w:r w:rsidR="006A4A8C">
          <w:rPr>
            <w:noProof/>
            <w:webHidden/>
            <w:rtl/>
          </w:rPr>
          <w:t>392</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3" w:history="1">
        <w:r w:rsidR="00C34777" w:rsidRPr="00916741">
          <w:rPr>
            <w:rStyle w:val="Hyperlink"/>
            <w:noProof/>
            <w:rtl/>
          </w:rPr>
          <w:t>רון כץ (יש עתיד):</w:t>
        </w:r>
        <w:r w:rsidR="00C34777">
          <w:rPr>
            <w:noProof/>
            <w:webHidden/>
          </w:rPr>
          <w:tab/>
        </w:r>
        <w:r w:rsidR="00C34777">
          <w:rPr>
            <w:noProof/>
            <w:webHidden/>
          </w:rPr>
          <w:fldChar w:fldCharType="begin"/>
        </w:r>
        <w:r w:rsidR="00C34777">
          <w:rPr>
            <w:noProof/>
            <w:webHidden/>
          </w:rPr>
          <w:instrText xml:space="preserve"> PAGEREF _Toc182329063 \h </w:instrText>
        </w:r>
        <w:r w:rsidR="00C34777">
          <w:rPr>
            <w:noProof/>
            <w:webHidden/>
          </w:rPr>
        </w:r>
        <w:r w:rsidR="00C34777">
          <w:rPr>
            <w:noProof/>
            <w:webHidden/>
          </w:rPr>
          <w:fldChar w:fldCharType="separate"/>
        </w:r>
        <w:r w:rsidR="006A4A8C">
          <w:rPr>
            <w:noProof/>
            <w:webHidden/>
            <w:rtl/>
          </w:rPr>
          <w:t>395</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4" w:history="1">
        <w:r w:rsidR="00C34777" w:rsidRPr="00916741">
          <w:rPr>
            <w:rStyle w:val="Hyperlink"/>
            <w:noProof/>
            <w:rtl/>
          </w:rPr>
          <w:t>ירון לוי (יש עתיד):</w:t>
        </w:r>
        <w:r w:rsidR="00C34777">
          <w:rPr>
            <w:noProof/>
            <w:webHidden/>
          </w:rPr>
          <w:tab/>
        </w:r>
        <w:r w:rsidR="00C34777">
          <w:rPr>
            <w:noProof/>
            <w:webHidden/>
          </w:rPr>
          <w:fldChar w:fldCharType="begin"/>
        </w:r>
        <w:r w:rsidR="00C34777">
          <w:rPr>
            <w:noProof/>
            <w:webHidden/>
          </w:rPr>
          <w:instrText xml:space="preserve"> PAGEREF _Toc182329064 \h </w:instrText>
        </w:r>
        <w:r w:rsidR="00C34777">
          <w:rPr>
            <w:noProof/>
            <w:webHidden/>
          </w:rPr>
        </w:r>
        <w:r w:rsidR="00C34777">
          <w:rPr>
            <w:noProof/>
            <w:webHidden/>
          </w:rPr>
          <w:fldChar w:fldCharType="separate"/>
        </w:r>
        <w:r w:rsidR="006A4A8C">
          <w:rPr>
            <w:noProof/>
            <w:webHidden/>
            <w:rtl/>
          </w:rPr>
          <w:t>396</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5" w:history="1">
        <w:r w:rsidR="00C34777" w:rsidRPr="00916741">
          <w:rPr>
            <w:rStyle w:val="Hyperlink"/>
            <w:noProof/>
            <w:rtl/>
          </w:rPr>
          <w:t>גלעד קריב (העבודה):</w:t>
        </w:r>
        <w:r w:rsidR="00C34777">
          <w:rPr>
            <w:noProof/>
            <w:webHidden/>
          </w:rPr>
          <w:tab/>
        </w:r>
        <w:r w:rsidR="00C34777">
          <w:rPr>
            <w:noProof/>
            <w:webHidden/>
          </w:rPr>
          <w:fldChar w:fldCharType="begin"/>
        </w:r>
        <w:r w:rsidR="00C34777">
          <w:rPr>
            <w:noProof/>
            <w:webHidden/>
          </w:rPr>
          <w:instrText xml:space="preserve"> PAGEREF _Toc182329065 \h </w:instrText>
        </w:r>
        <w:r w:rsidR="00C34777">
          <w:rPr>
            <w:noProof/>
            <w:webHidden/>
          </w:rPr>
        </w:r>
        <w:r w:rsidR="00C34777">
          <w:rPr>
            <w:noProof/>
            <w:webHidden/>
          </w:rPr>
          <w:fldChar w:fldCharType="separate"/>
        </w:r>
        <w:r w:rsidR="006A4A8C">
          <w:rPr>
            <w:noProof/>
            <w:webHidden/>
            <w:rtl/>
          </w:rPr>
          <w:t>399</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6" w:history="1">
        <w:r w:rsidR="00C34777" w:rsidRPr="00916741">
          <w:rPr>
            <w:rStyle w:val="Hyperlink"/>
            <w:noProof/>
            <w:rtl/>
          </w:rPr>
          <w:t>נעמה לזימי (העבודה):</w:t>
        </w:r>
        <w:r w:rsidR="00C34777">
          <w:rPr>
            <w:noProof/>
            <w:webHidden/>
          </w:rPr>
          <w:tab/>
        </w:r>
        <w:r w:rsidR="00C34777">
          <w:rPr>
            <w:noProof/>
            <w:webHidden/>
          </w:rPr>
          <w:fldChar w:fldCharType="begin"/>
        </w:r>
        <w:r w:rsidR="00C34777">
          <w:rPr>
            <w:noProof/>
            <w:webHidden/>
          </w:rPr>
          <w:instrText xml:space="preserve"> PAGEREF _Toc182329066 \h </w:instrText>
        </w:r>
        <w:r w:rsidR="00C34777">
          <w:rPr>
            <w:noProof/>
            <w:webHidden/>
          </w:rPr>
        </w:r>
        <w:r w:rsidR="00C34777">
          <w:rPr>
            <w:noProof/>
            <w:webHidden/>
          </w:rPr>
          <w:fldChar w:fldCharType="separate"/>
        </w:r>
        <w:r w:rsidR="006A4A8C">
          <w:rPr>
            <w:noProof/>
            <w:webHidden/>
            <w:rtl/>
          </w:rPr>
          <w:t>401</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7" w:history="1">
        <w:r w:rsidR="00C34777" w:rsidRPr="00916741">
          <w:rPr>
            <w:rStyle w:val="Hyperlink"/>
            <w:noProof/>
            <w:rtl/>
          </w:rPr>
          <w:t>מרב מיכאלי (העבודה):</w:t>
        </w:r>
        <w:r w:rsidR="00C34777">
          <w:rPr>
            <w:noProof/>
            <w:webHidden/>
          </w:rPr>
          <w:tab/>
        </w:r>
        <w:r w:rsidR="00C34777">
          <w:rPr>
            <w:noProof/>
            <w:webHidden/>
          </w:rPr>
          <w:fldChar w:fldCharType="begin"/>
        </w:r>
        <w:r w:rsidR="00C34777">
          <w:rPr>
            <w:noProof/>
            <w:webHidden/>
          </w:rPr>
          <w:instrText xml:space="preserve"> PAGEREF _Toc182329067 \h </w:instrText>
        </w:r>
        <w:r w:rsidR="00C34777">
          <w:rPr>
            <w:noProof/>
            <w:webHidden/>
          </w:rPr>
        </w:r>
        <w:r w:rsidR="00C34777">
          <w:rPr>
            <w:noProof/>
            <w:webHidden/>
          </w:rPr>
          <w:fldChar w:fldCharType="separate"/>
        </w:r>
        <w:r w:rsidR="006A4A8C">
          <w:rPr>
            <w:noProof/>
            <w:webHidden/>
            <w:rtl/>
          </w:rPr>
          <w:t>405</w:t>
        </w:r>
        <w:r w:rsidR="00C34777">
          <w:rPr>
            <w:noProof/>
            <w:webHidden/>
          </w:rPr>
          <w:fldChar w:fldCharType="end"/>
        </w:r>
      </w:hyperlink>
    </w:p>
    <w:p w:rsidR="00C34777" w:rsidRDefault="00A44104" w:rsidP="00C34777">
      <w:pPr>
        <w:pStyle w:val="TOC1"/>
        <w:tabs>
          <w:tab w:val="right" w:leader="dot" w:pos="8296"/>
        </w:tabs>
        <w:ind w:firstLine="0"/>
        <w:rPr>
          <w:rFonts w:asciiTheme="minorHAnsi" w:eastAsiaTheme="minorEastAsia" w:hAnsiTheme="minorHAnsi" w:cstheme="minorBidi"/>
          <w:noProof/>
        </w:rPr>
      </w:pPr>
      <w:hyperlink w:anchor="_Toc182329068" w:history="1">
        <w:r w:rsidR="00C34777" w:rsidRPr="00916741">
          <w:rPr>
            <w:rStyle w:val="Hyperlink"/>
            <w:noProof/>
            <w:rtl/>
            <w:lang w:eastAsia="he-IL"/>
          </w:rPr>
          <w:t>הצעת חוק התכנון והבנייה (תיקון מס' 158), התשפ"ה–2024</w:t>
        </w:r>
        <w:r w:rsidR="00C34777">
          <w:rPr>
            <w:noProof/>
            <w:webHidden/>
          </w:rPr>
          <w:tab/>
        </w:r>
        <w:r w:rsidR="00C34777">
          <w:rPr>
            <w:noProof/>
            <w:webHidden/>
          </w:rPr>
          <w:fldChar w:fldCharType="begin"/>
        </w:r>
        <w:r w:rsidR="00C34777">
          <w:rPr>
            <w:noProof/>
            <w:webHidden/>
          </w:rPr>
          <w:instrText xml:space="preserve"> PAGEREF _Toc182329068 \h </w:instrText>
        </w:r>
        <w:r w:rsidR="00C34777">
          <w:rPr>
            <w:noProof/>
            <w:webHidden/>
          </w:rPr>
        </w:r>
        <w:r w:rsidR="00C34777">
          <w:rPr>
            <w:noProof/>
            <w:webHidden/>
          </w:rPr>
          <w:fldChar w:fldCharType="separate"/>
        </w:r>
        <w:r w:rsidR="006A4A8C">
          <w:rPr>
            <w:noProof/>
            <w:webHidden/>
            <w:rtl/>
          </w:rPr>
          <w:t>408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69" w:history="1">
        <w:r w:rsidR="00C34777" w:rsidRPr="00916741">
          <w:rPr>
            <w:rStyle w:val="Hyperlink"/>
            <w:noProof/>
            <w:rtl/>
          </w:rPr>
          <w:t>חנוך דב מלביצקי (הליכוד):</w:t>
        </w:r>
        <w:r w:rsidR="00C34777">
          <w:rPr>
            <w:noProof/>
            <w:webHidden/>
          </w:rPr>
          <w:tab/>
        </w:r>
        <w:r w:rsidR="00C34777">
          <w:rPr>
            <w:noProof/>
            <w:webHidden/>
          </w:rPr>
          <w:fldChar w:fldCharType="begin"/>
        </w:r>
        <w:r w:rsidR="00C34777">
          <w:rPr>
            <w:noProof/>
            <w:webHidden/>
          </w:rPr>
          <w:instrText xml:space="preserve"> PAGEREF _Toc182329069 \h </w:instrText>
        </w:r>
        <w:r w:rsidR="00C34777">
          <w:rPr>
            <w:noProof/>
            <w:webHidden/>
          </w:rPr>
        </w:r>
        <w:r w:rsidR="00C34777">
          <w:rPr>
            <w:noProof/>
            <w:webHidden/>
          </w:rPr>
          <w:fldChar w:fldCharType="separate"/>
        </w:r>
        <w:r w:rsidR="006A4A8C">
          <w:rPr>
            <w:noProof/>
            <w:webHidden/>
            <w:rtl/>
          </w:rPr>
          <w:t>408</w:t>
        </w:r>
        <w:r w:rsidR="00C34777">
          <w:rPr>
            <w:noProof/>
            <w:webHidden/>
          </w:rPr>
          <w:fldChar w:fldCharType="end"/>
        </w:r>
      </w:hyperlink>
    </w:p>
    <w:p w:rsidR="00C34777" w:rsidRDefault="00A44104" w:rsidP="00C34777">
      <w:pPr>
        <w:pStyle w:val="TOC2"/>
        <w:tabs>
          <w:tab w:val="right" w:leader="dot" w:pos="8296"/>
        </w:tabs>
        <w:ind w:firstLine="0"/>
        <w:rPr>
          <w:rFonts w:asciiTheme="minorHAnsi" w:eastAsiaTheme="minorEastAsia" w:hAnsiTheme="minorHAnsi" w:cstheme="minorBidi"/>
          <w:noProof/>
        </w:rPr>
      </w:pPr>
      <w:hyperlink w:anchor="_Toc182329070" w:history="1">
        <w:r w:rsidR="00C34777" w:rsidRPr="00916741">
          <w:rPr>
            <w:rStyle w:val="Hyperlink"/>
            <w:noProof/>
            <w:rtl/>
          </w:rPr>
          <w:t>גלית דיסטל אטבריאן (הליכוד):</w:t>
        </w:r>
        <w:r w:rsidR="00C34777">
          <w:rPr>
            <w:noProof/>
            <w:webHidden/>
          </w:rPr>
          <w:tab/>
        </w:r>
        <w:r w:rsidR="00C34777">
          <w:rPr>
            <w:noProof/>
            <w:webHidden/>
          </w:rPr>
          <w:fldChar w:fldCharType="begin"/>
        </w:r>
        <w:r w:rsidR="00C34777">
          <w:rPr>
            <w:noProof/>
            <w:webHidden/>
          </w:rPr>
          <w:instrText xml:space="preserve"> PAGEREF _Toc182329070 \h </w:instrText>
        </w:r>
        <w:r w:rsidR="00C34777">
          <w:rPr>
            <w:noProof/>
            <w:webHidden/>
          </w:rPr>
        </w:r>
        <w:r w:rsidR="00C34777">
          <w:rPr>
            <w:noProof/>
            <w:webHidden/>
          </w:rPr>
          <w:fldChar w:fldCharType="separate"/>
        </w:r>
        <w:r w:rsidR="006A4A8C">
          <w:rPr>
            <w:noProof/>
            <w:webHidden/>
            <w:rtl/>
          </w:rPr>
          <w:t>410</w:t>
        </w:r>
        <w:r w:rsidR="00C34777">
          <w:rPr>
            <w:noProof/>
            <w:webHidden/>
          </w:rPr>
          <w:fldChar w:fldCharType="end"/>
        </w:r>
      </w:hyperlink>
    </w:p>
    <w:p w:rsidR="00F05D2D" w:rsidRDefault="00C34777" w:rsidP="00C34777">
      <w:pPr>
        <w:spacing w:line="240" w:lineRule="auto"/>
        <w:ind w:firstLine="0"/>
        <w:jc w:val="left"/>
        <w:rPr>
          <w:rtl/>
        </w:rPr>
      </w:pPr>
      <w:r>
        <w:rPr>
          <w:rtl/>
        </w:rPr>
        <w:fldChar w:fldCharType="end"/>
      </w:r>
      <w:r w:rsidR="00F05D2D">
        <w:rPr>
          <w:rtl/>
        </w:rPr>
        <w:br w:type="page"/>
      </w:r>
    </w:p>
    <w:p w:rsidR="00F05D2D" w:rsidRDefault="00F05D2D" w:rsidP="00A27B83">
      <w:pPr>
        <w:pStyle w:val="a6"/>
        <w:rPr>
          <w:rtl/>
        </w:rPr>
      </w:pPr>
      <w:bookmarkStart w:id="10" w:name="ET_subject_מסמכים_שהונחו_על_שולחן__3"/>
      <w:r w:rsidRPr="00A27B83">
        <w:rPr>
          <w:rStyle w:val="TagStyle"/>
          <w:rtl/>
        </w:rPr>
        <w:t xml:space="preserve">&lt;&lt; נושא &gt;&gt; </w:t>
      </w:r>
      <w:bookmarkStart w:id="11" w:name="_Toc182304455"/>
      <w:bookmarkStart w:id="12" w:name="_Toc182318108"/>
      <w:bookmarkStart w:id="13" w:name="_Toc182318469"/>
      <w:bookmarkStart w:id="14" w:name="_Toc182328891"/>
      <w:r>
        <w:rPr>
          <w:rtl/>
        </w:rPr>
        <w:t>מסמכים שהונחו על שולחן הכנסת</w:t>
      </w:r>
      <w:bookmarkEnd w:id="11"/>
      <w:bookmarkEnd w:id="12"/>
      <w:bookmarkEnd w:id="13"/>
      <w:bookmarkEnd w:id="14"/>
      <w:r w:rsidRPr="00A27B83">
        <w:rPr>
          <w:rStyle w:val="TagStyle"/>
          <w:rtl/>
        </w:rPr>
        <w:t xml:space="preserve"> &lt;&lt; נושא &gt;&gt;</w:t>
      </w:r>
      <w:r>
        <w:rPr>
          <w:rtl/>
        </w:rPr>
        <w:t xml:space="preserve"> </w:t>
      </w:r>
      <w:bookmarkEnd w:id="10"/>
    </w:p>
    <w:p w:rsidR="00F05D2D" w:rsidRPr="00A27B83" w:rsidRDefault="00F05D2D" w:rsidP="00A27B83">
      <w:pPr>
        <w:rPr>
          <w:rtl/>
        </w:rPr>
      </w:pPr>
    </w:p>
    <w:p w:rsidR="00F05D2D" w:rsidRDefault="00F05D2D" w:rsidP="00A27B83">
      <w:pPr>
        <w:pStyle w:val="af6"/>
        <w:keepNext/>
        <w:rPr>
          <w:rtl/>
        </w:rPr>
      </w:pPr>
      <w:bookmarkStart w:id="15" w:name="ET_yor_6423_1"/>
      <w:r w:rsidRPr="00A27B83">
        <w:rPr>
          <w:rStyle w:val="TagStyle"/>
          <w:rtl/>
        </w:rPr>
        <w:t xml:space="preserve"> &lt;&lt; יור &gt;&gt; </w:t>
      </w:r>
      <w:r>
        <w:rPr>
          <w:rtl/>
        </w:rPr>
        <w:t>היו"ר אמיר אוחנה:</w:t>
      </w:r>
      <w:r w:rsidRPr="00A27B83">
        <w:rPr>
          <w:rStyle w:val="TagStyle"/>
          <w:rtl/>
        </w:rPr>
        <w:t xml:space="preserve"> &lt;&lt; יור &gt;&gt;</w:t>
      </w:r>
      <w:r>
        <w:rPr>
          <w:rtl/>
        </w:rPr>
        <w:t xml:space="preserve"> </w:t>
      </w:r>
      <w:bookmarkEnd w:id="15"/>
    </w:p>
    <w:p w:rsidR="00F05D2D" w:rsidRDefault="00F05D2D" w:rsidP="009946C3">
      <w:pPr>
        <w:rPr>
          <w:rtl/>
        </w:rPr>
      </w:pPr>
    </w:p>
    <w:p w:rsidR="00F05D2D" w:rsidRDefault="00F05D2D" w:rsidP="0077277F">
      <w:pPr>
        <w:rPr>
          <w:rtl/>
        </w:rPr>
      </w:pPr>
      <w:r>
        <w:rPr>
          <w:rFonts w:hint="cs"/>
          <w:rtl/>
        </w:rPr>
        <w:t xml:space="preserve">חברות וחברי הכנסת, שלום. אני מתכבד לפתוח את ישיבת ועדת הכנסת. היום יום שני י' בחשוון התשפ"ה, 11 בנובמבר 2024. </w:t>
      </w:r>
    </w:p>
    <w:p w:rsidR="00F05D2D" w:rsidRDefault="00F05D2D" w:rsidP="0077277F">
      <w:pPr>
        <w:rPr>
          <w:rtl/>
        </w:rPr>
      </w:pPr>
    </w:p>
    <w:p w:rsidR="00F05D2D" w:rsidRDefault="00F05D2D" w:rsidP="0077277F">
      <w:pPr>
        <w:rPr>
          <w:rtl/>
        </w:rPr>
      </w:pPr>
      <w:r>
        <w:rPr>
          <w:rFonts w:hint="cs"/>
          <w:rtl/>
        </w:rPr>
        <w:t>הודעה למזכיר הכנסת.</w:t>
      </w:r>
    </w:p>
    <w:p w:rsidR="00F05D2D" w:rsidRDefault="00F05D2D" w:rsidP="00A27B83">
      <w:pPr>
        <w:rPr>
          <w:rtl/>
        </w:rPr>
      </w:pPr>
    </w:p>
    <w:p w:rsidR="00F05D2D" w:rsidRDefault="00F05D2D" w:rsidP="00A27B83">
      <w:pPr>
        <w:pStyle w:val="a4"/>
        <w:keepNext/>
        <w:rPr>
          <w:rtl/>
        </w:rPr>
      </w:pPr>
      <w:bookmarkStart w:id="16" w:name="ET_speaker_6327_2"/>
      <w:r w:rsidRPr="00A27B83">
        <w:rPr>
          <w:rStyle w:val="TagStyle"/>
          <w:rtl/>
        </w:rPr>
        <w:t xml:space="preserve"> &lt;&lt; דובר &gt;&gt; </w:t>
      </w:r>
      <w:bookmarkStart w:id="17" w:name="_Toc182304456"/>
      <w:bookmarkStart w:id="18" w:name="_Toc182318109"/>
      <w:bookmarkStart w:id="19" w:name="_Toc182318470"/>
      <w:bookmarkStart w:id="20" w:name="_Toc182328892"/>
      <w:r>
        <w:rPr>
          <w:rtl/>
        </w:rPr>
        <w:t>מזכיר הכנסת דן מרזוק:</w:t>
      </w:r>
      <w:bookmarkEnd w:id="17"/>
      <w:bookmarkEnd w:id="18"/>
      <w:bookmarkEnd w:id="19"/>
      <w:bookmarkEnd w:id="20"/>
      <w:r w:rsidRPr="00A27B83">
        <w:rPr>
          <w:rStyle w:val="TagStyle"/>
          <w:rtl/>
        </w:rPr>
        <w:t xml:space="preserve"> &lt;&lt; דובר &gt;&gt;</w:t>
      </w:r>
      <w:r>
        <w:rPr>
          <w:rtl/>
        </w:rPr>
        <w:t xml:space="preserve"> </w:t>
      </w:r>
      <w:bookmarkEnd w:id="16"/>
    </w:p>
    <w:p w:rsidR="00F05D2D" w:rsidRDefault="00F05D2D" w:rsidP="009946C3">
      <w:pPr>
        <w:rPr>
          <w:rtl/>
        </w:rPr>
      </w:pPr>
    </w:p>
    <w:p w:rsidR="00F05D2D" w:rsidRDefault="00F05D2D" w:rsidP="004E0EC2">
      <w:pPr>
        <w:rPr>
          <w:rtl/>
        </w:rPr>
      </w:pPr>
      <w:r>
        <w:rPr>
          <w:rtl/>
        </w:rPr>
        <w:t>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הונחו היום על שולחן הכנסת</w:t>
      </w:r>
      <w:r>
        <w:rPr>
          <w:rFonts w:hint="cs"/>
          <w:rtl/>
        </w:rPr>
        <w:t xml:space="preserve"> </w:t>
      </w:r>
      <w:r>
        <w:rPr>
          <w:rFonts w:hint="eastAsia"/>
          <w:rtl/>
        </w:rPr>
        <w:t>–</w:t>
      </w:r>
    </w:p>
    <w:p w:rsidR="00F05D2D" w:rsidRDefault="00F05D2D" w:rsidP="009946C3">
      <w:pPr>
        <w:rPr>
          <w:rtl/>
        </w:rPr>
      </w:pPr>
    </w:p>
    <w:p w:rsidR="00F05D2D" w:rsidRPr="00F8168E" w:rsidRDefault="00F05D2D" w:rsidP="000A36DF">
      <w:r>
        <w:rPr>
          <w:rtl/>
        </w:rPr>
        <w:t xml:space="preserve">הצעות חוק לדיון מוקדם </w:t>
      </w:r>
      <w:r>
        <w:rPr>
          <w:rFonts w:hint="cs"/>
          <w:rtl/>
        </w:rPr>
        <w:t>– החל בהצעת חוק פ/4985/25 ו</w:t>
      </w:r>
      <w:r w:rsidR="000A36DF">
        <w:rPr>
          <w:rFonts w:hint="cs"/>
          <w:rtl/>
        </w:rPr>
        <w:t>כלה ב</w:t>
      </w:r>
      <w:r>
        <w:rPr>
          <w:rFonts w:hint="cs"/>
          <w:rtl/>
        </w:rPr>
        <w:t xml:space="preserve">הצעת חוק פ/5022/25: </w:t>
      </w:r>
      <w:r>
        <w:rPr>
          <w:rtl/>
        </w:rPr>
        <w:t>הצעת חוק לתיקון פקודת מס הכנסה (פטור ממס למשרת מילואים פעיל) (הוראת שעה – חרבות ברזל), התשפ"ה–2024, מאת חבר הכנסת אליהו רביבו; הצעת חוק הממשלה (תיקון – חובת עריכת הסכמים בכתב), התשפ"ה–2024, מאת חבר הכנסת גלעד קריב; הצעת חוק התגמולים לנפגעי פעולות איבה (תיקון – זכאות לטיפול פסיכולוגי), התשפ"ה–2024, מאת חברי הכנסת מרב מיכאלי</w:t>
      </w:r>
      <w:r>
        <w:rPr>
          <w:rFonts w:hint="cs"/>
          <w:rtl/>
        </w:rPr>
        <w:t xml:space="preserve"> ו</w:t>
      </w:r>
      <w:r>
        <w:rPr>
          <w:rtl/>
        </w:rPr>
        <w:t>משה גפני; הצעת חוק מס ערך מוסף (תיקון – פטור ממס על תשר), התשפ"ה–2024, מאת חבר הכנסת שלום דנינו; הצעת חוק הביטוח הלאומי (תיקון – תגמול מילואים לעובד עצמאי) (הוראת שעה – חרבות ברזל), התשפ</w:t>
      </w:r>
      <w:r>
        <w:rPr>
          <w:rFonts w:hint="cs"/>
          <w:rtl/>
        </w:rPr>
        <w:t>"</w:t>
      </w:r>
      <w:r>
        <w:rPr>
          <w:rtl/>
        </w:rPr>
        <w:t>ה–2024, מאת חברי הכנסת ינון אזולאי, שלום דנינו</w:t>
      </w:r>
      <w:r>
        <w:rPr>
          <w:rFonts w:hint="cs"/>
          <w:rtl/>
        </w:rPr>
        <w:t xml:space="preserve"> ו</w:t>
      </w:r>
      <w:r>
        <w:rPr>
          <w:rtl/>
        </w:rPr>
        <w:t>אופיר כץ; הצעת חוק הבנקאות (שירות ללקוח) (תיקון – הודעה ללקוח על אודות יתרה בחשבון עובר ושב שאינה נושאת ריבית), התשפ"ה–2024, מאת חבר הכנסת מיכאל מרדכי ביטון; הצעת חוק לתיקון פקודת מס הכנסה (מס מופחת לנושאים בנטל), התשפ"ה–2024, מאת חברי הכנסת עודד פורר, אביגדור ליברמן, יבגני סובה, שרון ניר, יוליה מלינובסקי וחמד עמאר; הצעת חוק התכנון והבנייה (תיקון – פרסום שומות היטל השבחה), התשפ"ה–2024, מאת חבר הכנסת אברהם בצלאל; הצעת חוק מרשם האוכלוסין (תיקון – הוספת לאום ארמי), התשפ"ה–2024, מאת חבר הכנסת רם בן ברק; הצעת חוק הביטוח הלאומי (תיקון – גמלה בשל דיכאון סב</w:t>
      </w:r>
      <w:r>
        <w:rPr>
          <w:rFonts w:hint="cs"/>
          <w:rtl/>
        </w:rPr>
        <w:t>-</w:t>
      </w:r>
      <w:r>
        <w:rPr>
          <w:rtl/>
        </w:rPr>
        <w:t>לידתי), התשפ"ה–2024, מאת חברת הכנסת חוה אתי עטייה; הצעת חוק</w:t>
      </w:r>
      <w:r>
        <w:rPr>
          <w:rFonts w:hint="cs"/>
          <w:rtl/>
        </w:rPr>
        <w:t>-</w:t>
      </w:r>
      <w:r>
        <w:rPr>
          <w:rtl/>
        </w:rPr>
        <w:t>יסוד: הכנסת (תיקון – הזכות להיבחר), מאת חבר הכנסת משה טור פז; הצעת חוק</w:t>
      </w:r>
      <w:r>
        <w:rPr>
          <w:rFonts w:hint="cs"/>
          <w:rtl/>
        </w:rPr>
        <w:t>-</w:t>
      </w:r>
      <w:r>
        <w:rPr>
          <w:rtl/>
        </w:rPr>
        <w:t>יסוד: ישראל – מדינת הלאום של העם היהודי (תיקון – הוספת ערך השוויון ברוח עקרונות הכרזת העצמאות), מאת חבר הכנסת אלעזר שטרן; הצעת חוק תשלומי פיצוי על כניסת מוצרים שאינם סיוע הומניטרי, התשפ"ה–2024, מאת חברי הכנסת משה פסל</w:t>
      </w:r>
      <w:r>
        <w:rPr>
          <w:rFonts w:hint="cs"/>
          <w:rtl/>
        </w:rPr>
        <w:t xml:space="preserve"> ו</w:t>
      </w:r>
      <w:r>
        <w:rPr>
          <w:rtl/>
        </w:rPr>
        <w:t>אלמוג כהן; הצעת חוק הקמת מחלקה לגיבוש תפיסת מודיעין חלופית ("איפכא מסתברא") מגופי המודיעין, התשפ"ה–2024, מאת חבר הכנסת עידן רול; הצעת חוק חובת המכרזים (תיקון – הגדרת קווי העימות) (הוראת שעה), התשפ"ה–2024, מאת חברי הכנסת אלון שוסטר, יצחק קרויזר, אליהו רביבו, מטי צרפתי הרכבי, משה פסל, ששון ששי גואטה</w:t>
      </w:r>
      <w:r>
        <w:rPr>
          <w:rFonts w:hint="cs"/>
          <w:rtl/>
        </w:rPr>
        <w:t xml:space="preserve"> ו</w:t>
      </w:r>
      <w:r>
        <w:rPr>
          <w:rtl/>
        </w:rPr>
        <w:t>רם בן ברק; הצעת חוק ועדת חקירה ממלכתית בגין אירועי 7 באוקטובר ומלחמת חרבות ברזל, התשפ"ה–2024, מאת חברת הכנסת אורית פרקש הכהן; הצעת חוק קבלת ילד של משרת מילואים למעון יום והשתתפות המדינה בעלות שכר הלימוד בו, התשפ"ה–2024, מאת חברי הכנסת אלון שוסטר, יצחק קרויזר, שלום דנינו, אוהד טל, משה סעדה</w:t>
      </w:r>
      <w:r>
        <w:rPr>
          <w:rFonts w:hint="cs"/>
          <w:rtl/>
        </w:rPr>
        <w:t xml:space="preserve"> ו</w:t>
      </w:r>
      <w:r>
        <w:rPr>
          <w:rtl/>
        </w:rPr>
        <w:t xml:space="preserve">משה טור פז; הצעת חוק קבלת ילד של משרת מילואים למעון יום והשתתפות המדינה בעלות שכר הלימוד בו, התשפ"ה–2024, מאת חבר הכנסת עידן רול; הצעת חוק לימוד חובה (תיקון – איסור על גביית תשלומי הורים), התשפ"ה–2024, מאת חברי הכנסת יבגני סובה, אביגדור ליברמן, עודד פורר, שרון ניר, יוליה מלינובסקי וחמד עמאר; הצעת חוק העברת מידע בין רשויות, התשפ"ה–2024, מאת חברי הכנסת עודד פורר, אביגדור ליברמן, יבגני סובה, שרון ניר, יוליה מלינובסקי וחמד עמאר; הצעת חוק פיקוח על מחירי מצרכים ושירותים (תיקון – פיקוח על מוצרי </w:t>
      </w:r>
      <w:r w:rsidR="00684E57">
        <w:rPr>
          <w:rtl/>
        </w:rPr>
        <w:t>מזון בריא בסיסיים), התשפ"ה–2024</w:t>
      </w:r>
      <w:r>
        <w:rPr>
          <w:rtl/>
        </w:rPr>
        <w:t>, מאת חבר הכנסת יונתן מישרקי; הצעת חוק מעמד המשרת בשירות צבאי או לאומי, התשפ"ה–2024, מאת חברי הכנסת שרון ניר, אביגדור ליברמן, עודד פורר, יבגני סובה, יוליה מלינובסקי וחמד עמאר; הצעת חוק עוסק בכלכלת הפלטפורמה, התשפ"ה–2024, מאת חברי הכנסת משה פסל</w:t>
      </w:r>
      <w:r>
        <w:rPr>
          <w:rFonts w:hint="cs"/>
          <w:rtl/>
        </w:rPr>
        <w:t xml:space="preserve"> ו</w:t>
      </w:r>
      <w:r>
        <w:rPr>
          <w:rtl/>
        </w:rPr>
        <w:t>דן אילוז; הצעת חוק עוסק בכלכלת הפלטפורמה, התשפ"ה–2024, מאת חבר הכנסת ולדימיר בליאק; הצעת חוק השתתפות המדינה בעלות שכר הלימוד במעון יום למשרתי מילואים וקדימות בקבלה למעון, התשפ"ה–2024, מאת חברי הכנסת אביחי אברהם בוארון</w:t>
      </w:r>
      <w:r>
        <w:rPr>
          <w:rFonts w:hint="cs"/>
          <w:rtl/>
        </w:rPr>
        <w:t xml:space="preserve"> ו</w:t>
      </w:r>
      <w:r>
        <w:rPr>
          <w:rtl/>
        </w:rPr>
        <w:t xml:space="preserve">משה פסל; הצעת חוק הוועדה לטיפול במשפחות נעדרים אזרחיים, התשפ"ה–2024, מאת חברי הכנסת שרון ניר, אביגדור ליברמן, עודד פורר, יבגני סובה, יוליה מלינובסקי וחמד עמאר; הצעת חוק יישום הסכם הביניים בדבר הגדה המערבית ורצועת עזה (הגבלת פעילות) (תיקון – איסור פעילות הרשות הפלסטינית בתחומי מדינת ישראל, אכיפה </w:t>
      </w:r>
      <w:proofErr w:type="spellStart"/>
      <w:r>
        <w:rPr>
          <w:rtl/>
        </w:rPr>
        <w:t>ועונשין</w:t>
      </w:r>
      <w:proofErr w:type="spellEnd"/>
      <w:r>
        <w:rPr>
          <w:rtl/>
        </w:rPr>
        <w:t>), התשפ"ה–2024, מאת חבר הכנסת יצחק קרויזר; הצעת חוק איסור שיתוף פעולה עם סנקציות של מדינות זרות על אזרחי ישראל, התשפ”ה–2024, מאת חברי הכנסת דן אילוז, משה סעדה, צבי ידידיה סוכות, אביחי אברהם בוארון</w:t>
      </w:r>
      <w:r>
        <w:rPr>
          <w:rFonts w:hint="cs"/>
          <w:rtl/>
        </w:rPr>
        <w:t xml:space="preserve"> ו</w:t>
      </w:r>
      <w:r>
        <w:rPr>
          <w:rtl/>
        </w:rPr>
        <w:t>משה פסל; הצעת חוק התכנון והבנייה (תיקון – הקלת רגולציה במסגרת שיקום עוטף עזה ויישובי הגדר בקו העימות הצפוני), התשפ"ה–2024, מאת חברי הכנסת אלון שוסטר, יצחק קרויזר, אליהו רביבו, מטי צרפתי הרכבי, אוהד טל</w:t>
      </w:r>
      <w:r>
        <w:rPr>
          <w:rFonts w:hint="cs"/>
          <w:rtl/>
        </w:rPr>
        <w:t xml:space="preserve"> ו</w:t>
      </w:r>
      <w:r>
        <w:rPr>
          <w:rtl/>
        </w:rPr>
        <w:t>רם בן ברק; הצעת חוק הרבנות הראשית לישראל (תיקון – הגדלת הייצוג הנשי באספה הבוחרת), התשפ"ה–2024, מאת חבר הכנסת מתן כהנא; הצעת חוק הטבות למשרתים בשירות צבאי או אזרחי, התשפ"ה–2024, מאת חבר הכנסת משה סולומון; הצעת חוק לידה שקטה (תיקוני חקיקה), התשפ"ה–2024, מאת חברת הכנסת שרן מרים השכל; הצעת חוק כלי הירייה (תיקון – חימוש אזרחים בנשק ארוך בשעת חירום), התשפ"ה–2024, מאת חברת הכנסת שרן מרים השכל; הצעת חוק העברת אמצעי לחימה רוסיים שנתפסו בלבנון וברשות הפלסטינית לטובת חימוש אוקראינה, התשפ"ה–2024, מאת חברת הכנסת שרן מרים השכל; הצעת חוק נכסי המדינה (תיקון – השכרת נכסים למתקני רדיו טלפון נייד), התשפ"ה–2024, מאת חבר הכנסת אברהם בצלאל; הצעת חוק כליאתם והעמדתם לדין של המשתתפים באירועי 7 באוקטובר, התשפ"ה–2024, מאת חברי הכנסת שמחה רוטמן</w:t>
      </w:r>
      <w:r>
        <w:rPr>
          <w:rFonts w:hint="cs"/>
          <w:rtl/>
        </w:rPr>
        <w:t xml:space="preserve"> ו</w:t>
      </w:r>
      <w:r>
        <w:rPr>
          <w:rtl/>
        </w:rPr>
        <w:t>יוליה מלינובסקי; הצעת חוק תשלומי פיצוי על כניסת מוצרים שאינם סיוע הומניטרי, התשפ"ה–2024, מאת חברת הכנסת שרן מרים השכל; הצעת חוק חימוש כל אדם מכוחות הביטחון המוצב בקו עימות או סמוך אליו, התשפ"ה–2024, מאת חברת הכנסת שרן מרים השכל</w:t>
      </w:r>
      <w:r>
        <w:rPr>
          <w:rFonts w:hint="cs"/>
          <w:rtl/>
        </w:rPr>
        <w:t>.</w:t>
      </w:r>
    </w:p>
    <w:p w:rsidR="00F05D2D" w:rsidRPr="00B72EBB" w:rsidRDefault="00F05D2D" w:rsidP="009946C3">
      <w:pPr>
        <w:rPr>
          <w:rtl/>
        </w:rPr>
      </w:pPr>
    </w:p>
    <w:p w:rsidR="00F05D2D" w:rsidRDefault="00F05D2D" w:rsidP="009946C3">
      <w:pPr>
        <w:rPr>
          <w:rtl/>
        </w:rPr>
      </w:pPr>
      <w:r>
        <w:rPr>
          <w:rtl/>
        </w:rPr>
        <w:t>עוד הונחו על שולחן הכנסת</w:t>
      </w:r>
      <w:r>
        <w:rPr>
          <w:rFonts w:hint="cs"/>
          <w:rtl/>
        </w:rPr>
        <w:t>,</w:t>
      </w:r>
      <w:r>
        <w:rPr>
          <w:rtl/>
        </w:rPr>
        <w:t xml:space="preserve"> לקריאה ראשונה</w:t>
      </w:r>
      <w:r>
        <w:rPr>
          <w:rFonts w:hint="cs"/>
          <w:rtl/>
        </w:rPr>
        <w:t>,</w:t>
      </w:r>
      <w:r>
        <w:rPr>
          <w:rtl/>
        </w:rPr>
        <w:t xml:space="preserve"> מטעם הממשלה</w:t>
      </w:r>
      <w:r>
        <w:rPr>
          <w:rFonts w:hint="cs"/>
          <w:rtl/>
        </w:rPr>
        <w:t>:</w:t>
      </w:r>
      <w:bookmarkStart w:id="21" w:name="_ETM_Q1_108577"/>
      <w:bookmarkStart w:id="22" w:name="_ETM_Q1_108689"/>
      <w:bookmarkEnd w:id="21"/>
      <w:bookmarkEnd w:id="22"/>
      <w:r>
        <w:rPr>
          <w:rFonts w:hint="cs"/>
          <w:rtl/>
        </w:rPr>
        <w:t xml:space="preserve"> </w:t>
      </w:r>
      <w:r>
        <w:rPr>
          <w:rtl/>
        </w:rPr>
        <w:t>הצעת חוק לתיקון דיני הקניין הרוחני (מועד ערעור על החלטות הרשם), התשפ"ה–2024</w:t>
      </w:r>
      <w:r>
        <w:rPr>
          <w:rFonts w:hint="cs"/>
          <w:rtl/>
        </w:rPr>
        <w:t xml:space="preserve">; </w:t>
      </w:r>
      <w:r>
        <w:rPr>
          <w:rtl/>
        </w:rPr>
        <w:t>הצעת חוק הגז הפחמימני המעובה (תיקון מס' 2), התשפ"ה–2024</w:t>
      </w:r>
      <w:r>
        <w:rPr>
          <w:rFonts w:hint="cs"/>
          <w:rtl/>
        </w:rPr>
        <w:t xml:space="preserve">; </w:t>
      </w:r>
      <w:r>
        <w:rPr>
          <w:rtl/>
        </w:rPr>
        <w:t>הצעת חוק התכנון והבנייה (תיקון מס' 159), התשפ"ה–2024</w:t>
      </w:r>
      <w:r>
        <w:rPr>
          <w:rFonts w:hint="cs"/>
          <w:rtl/>
        </w:rPr>
        <w:t xml:space="preserve">; </w:t>
      </w:r>
      <w:r>
        <w:rPr>
          <w:rtl/>
        </w:rPr>
        <w:t>הצעת חוק לתיקון פקודת בתי הסוהר (מס' 67 והוראת שעה), התשפ"ה–2024</w:t>
      </w:r>
      <w:r>
        <w:rPr>
          <w:rFonts w:hint="cs"/>
          <w:rtl/>
        </w:rPr>
        <w:t xml:space="preserve">; </w:t>
      </w:r>
      <w:r>
        <w:rPr>
          <w:rtl/>
        </w:rPr>
        <w:t>הצעת חוק ההוצאה לפועל (תיקון מס' 78) (דיין הוצאה לפועל), התשפ"ה–2024</w:t>
      </w:r>
      <w:r>
        <w:rPr>
          <w:rFonts w:hint="cs"/>
          <w:rtl/>
        </w:rPr>
        <w:t xml:space="preserve">; </w:t>
      </w:r>
      <w:r>
        <w:rPr>
          <w:rtl/>
        </w:rPr>
        <w:t>הצעת חוק מניעת פגיעת גוף שידורים זר בביטחון המדינה (הוראת שעה – חרבות ברזל) (תיקון מס' 2), התשפ"ה–2024</w:t>
      </w:r>
      <w:r>
        <w:rPr>
          <w:rFonts w:hint="cs"/>
          <w:rtl/>
        </w:rPr>
        <w:t xml:space="preserve">; </w:t>
      </w:r>
      <w:r>
        <w:rPr>
          <w:rtl/>
        </w:rPr>
        <w:t>הצעת חוק חדלות פירעון ושיקום כלכלי (תיקון מס' 9) (צו עיכוב הליכים זמני בהליך לאישור הסדר חוב), התשפ"ה–2024</w:t>
      </w:r>
      <w:r>
        <w:rPr>
          <w:rFonts w:hint="cs"/>
          <w:rtl/>
        </w:rPr>
        <w:t xml:space="preserve">; </w:t>
      </w:r>
      <w:r>
        <w:rPr>
          <w:rtl/>
        </w:rPr>
        <w:t>הצעת חוק ההתייעלות הכלכלית (תיקוני חקיקה להשגת יעדי התקציב לשנת 2025) (מיסוי רווחים לא מחולקים), התשפ"ה–2024</w:t>
      </w:r>
      <w:r>
        <w:rPr>
          <w:rFonts w:hint="cs"/>
          <w:rtl/>
        </w:rPr>
        <w:t>.</w:t>
      </w:r>
    </w:p>
    <w:p w:rsidR="00F05D2D" w:rsidRDefault="00F05D2D" w:rsidP="009946C3">
      <w:pPr>
        <w:rPr>
          <w:rtl/>
        </w:rPr>
      </w:pPr>
    </w:p>
    <w:p w:rsidR="00F05D2D" w:rsidRDefault="00F05D2D" w:rsidP="00331F16">
      <w:pPr>
        <w:rPr>
          <w:rtl/>
        </w:rPr>
      </w:pPr>
      <w:r>
        <w:rPr>
          <w:rFonts w:hint="cs"/>
          <w:rtl/>
        </w:rPr>
        <w:t xml:space="preserve">כמו </w:t>
      </w:r>
      <w:r>
        <w:rPr>
          <w:rtl/>
        </w:rPr>
        <w:t>כן הונחה לקריאה ראשונה</w:t>
      </w:r>
      <w:r>
        <w:rPr>
          <w:rFonts w:hint="cs"/>
          <w:rtl/>
        </w:rPr>
        <w:t>,</w:t>
      </w:r>
      <w:r>
        <w:rPr>
          <w:rtl/>
        </w:rPr>
        <w:t xml:space="preserve"> מטעם הכנסת</w:t>
      </w:r>
      <w:r>
        <w:rPr>
          <w:rFonts w:hint="cs"/>
          <w:rtl/>
        </w:rPr>
        <w:t xml:space="preserve">: </w:t>
      </w:r>
      <w:r>
        <w:rPr>
          <w:rtl/>
        </w:rPr>
        <w:t>הצעת חוק לתיקון דיני הבחירות לרשויות המקומיות (הוראת שעה), התשפ"ה–2024</w:t>
      </w:r>
      <w:r>
        <w:rPr>
          <w:rFonts w:hint="cs"/>
          <w:rtl/>
        </w:rPr>
        <w:t xml:space="preserve">, </w:t>
      </w:r>
      <w:r>
        <w:rPr>
          <w:rtl/>
        </w:rPr>
        <w:t>של חבר הכנסת יעקב אש</w:t>
      </w:r>
      <w:r>
        <w:rPr>
          <w:rFonts w:hint="cs"/>
          <w:rtl/>
        </w:rPr>
        <w:t>ר.</w:t>
      </w:r>
    </w:p>
    <w:p w:rsidR="00F05D2D" w:rsidRDefault="00F05D2D" w:rsidP="009946C3">
      <w:pPr>
        <w:rPr>
          <w:rtl/>
        </w:rPr>
      </w:pPr>
    </w:p>
    <w:p w:rsidR="00F05D2D" w:rsidRDefault="00F05D2D" w:rsidP="00331F16">
      <w:pPr>
        <w:rPr>
          <w:rtl/>
        </w:rPr>
      </w:pPr>
      <w:r>
        <w:rPr>
          <w:rtl/>
        </w:rPr>
        <w:t>עוד הונח על שולחן הכנסת לוח תיקונים להצעת חוק לתיקון פקודת התעבורה (מס' 36), התשפ"ה–2024</w:t>
      </w:r>
      <w:r>
        <w:rPr>
          <w:rFonts w:hint="cs"/>
          <w:rtl/>
        </w:rPr>
        <w:t>.</w:t>
      </w:r>
    </w:p>
    <w:p w:rsidR="00F05D2D" w:rsidRPr="00B3470C" w:rsidRDefault="00F05D2D" w:rsidP="00B3470C">
      <w:pPr>
        <w:rPr>
          <w:rtl/>
        </w:rPr>
      </w:pPr>
    </w:p>
    <w:p w:rsidR="00F05D2D" w:rsidRDefault="00F05D2D" w:rsidP="000A36DF">
      <w:pPr>
        <w:rPr>
          <w:rtl/>
        </w:rPr>
      </w:pPr>
      <w:bookmarkStart w:id="23" w:name="_ETM_Q1_188993"/>
      <w:bookmarkStart w:id="24" w:name="_ETM_Q1_189117"/>
      <w:bookmarkEnd w:id="23"/>
      <w:bookmarkEnd w:id="24"/>
      <w:r>
        <w:rPr>
          <w:rtl/>
        </w:rPr>
        <w:t>נוסף</w:t>
      </w:r>
      <w:r w:rsidR="000A36DF">
        <w:rPr>
          <w:rFonts w:hint="cs"/>
          <w:rtl/>
        </w:rPr>
        <w:t xml:space="preserve"> על כך</w:t>
      </w:r>
      <w:r>
        <w:rPr>
          <w:rtl/>
        </w:rPr>
        <w:t xml:space="preserve"> הונחו על שולחן הכנסת </w:t>
      </w:r>
      <w:r>
        <w:rPr>
          <w:rFonts w:hint="cs"/>
          <w:rtl/>
        </w:rPr>
        <w:t xml:space="preserve">הודעות </w:t>
      </w:r>
      <w:r>
        <w:rPr>
          <w:rtl/>
        </w:rPr>
        <w:t xml:space="preserve">שר האוצר </w:t>
      </w:r>
      <w:r>
        <w:rPr>
          <w:rFonts w:hint="cs"/>
          <w:rtl/>
        </w:rPr>
        <w:t xml:space="preserve">על </w:t>
      </w:r>
      <w:r>
        <w:rPr>
          <w:rtl/>
        </w:rPr>
        <w:t>מסקנות ועדת הכלכלה בעקבות דיון מהיר ב</w:t>
      </w:r>
      <w:r>
        <w:rPr>
          <w:rFonts w:hint="cs"/>
          <w:rtl/>
        </w:rPr>
        <w:t xml:space="preserve">הצעתם של </w:t>
      </w:r>
      <w:r>
        <w:rPr>
          <w:rtl/>
        </w:rPr>
        <w:t>חברי הכנסת עופר כסיף, אלון שוסטר, אברהם בצלאל, יבגני סובה וניסים ואטורי</w:t>
      </w:r>
      <w:r>
        <w:rPr>
          <w:rFonts w:hint="cs"/>
          <w:rtl/>
        </w:rPr>
        <w:t xml:space="preserve"> ב</w:t>
      </w:r>
      <w:r>
        <w:rPr>
          <w:rtl/>
        </w:rPr>
        <w:t>נושא: מצב החקלאות בצפון</w:t>
      </w:r>
      <w:r>
        <w:rPr>
          <w:rFonts w:hint="cs"/>
          <w:rtl/>
        </w:rPr>
        <w:t xml:space="preserve">; </w:t>
      </w:r>
      <w:bookmarkStart w:id="25" w:name="_ETM_Q1_202190"/>
      <w:bookmarkStart w:id="26" w:name="_ETM_Q1_202286"/>
      <w:bookmarkStart w:id="27" w:name="_ETM_Q1_205070"/>
      <w:bookmarkStart w:id="28" w:name="_ETM_Q1_205132"/>
      <w:bookmarkEnd w:id="25"/>
      <w:bookmarkEnd w:id="26"/>
      <w:bookmarkEnd w:id="27"/>
      <w:bookmarkEnd w:id="28"/>
      <w:r>
        <w:rPr>
          <w:rFonts w:hint="cs"/>
          <w:rtl/>
        </w:rPr>
        <w:t xml:space="preserve">על </w:t>
      </w:r>
      <w:r>
        <w:rPr>
          <w:rtl/>
        </w:rPr>
        <w:t>מסקנות ועדת הכספים בעקבות דיון מהיר ב</w:t>
      </w:r>
      <w:r>
        <w:rPr>
          <w:rFonts w:hint="cs"/>
          <w:rtl/>
        </w:rPr>
        <w:t xml:space="preserve">הצעתם של </w:t>
      </w:r>
      <w:r>
        <w:rPr>
          <w:rtl/>
        </w:rPr>
        <w:t xml:space="preserve">חברי הכנסת ניסים ואטורי, אלון שוסטר, יאסר חוג'יראת, יצחק קרויזר </w:t>
      </w:r>
      <w:proofErr w:type="spellStart"/>
      <w:r>
        <w:rPr>
          <w:rtl/>
        </w:rPr>
        <w:t>וטטיאנה</w:t>
      </w:r>
      <w:proofErr w:type="spellEnd"/>
      <w:r>
        <w:rPr>
          <w:rtl/>
        </w:rPr>
        <w:t xml:space="preserve"> מזרסקי</w:t>
      </w:r>
      <w:r>
        <w:rPr>
          <w:rFonts w:hint="cs"/>
          <w:rtl/>
        </w:rPr>
        <w:t xml:space="preserve"> ב</w:t>
      </w:r>
      <w:r>
        <w:rPr>
          <w:rtl/>
        </w:rPr>
        <w:t>נושא: הארנונה לעסקים בצפון</w:t>
      </w:r>
      <w:bookmarkStart w:id="29" w:name="_ETM_Q1_211504"/>
      <w:bookmarkEnd w:id="29"/>
      <w:r>
        <w:rPr>
          <w:rFonts w:hint="cs"/>
          <w:rtl/>
        </w:rPr>
        <w:t xml:space="preserve">; </w:t>
      </w:r>
      <w:bookmarkStart w:id="30" w:name="_ETM_Q1_211610"/>
      <w:bookmarkStart w:id="31" w:name="_ETM_Q1_212195"/>
      <w:bookmarkStart w:id="32" w:name="_ETM_Q1_212295"/>
      <w:bookmarkStart w:id="33" w:name="_ETM_Q1_214377"/>
      <w:bookmarkStart w:id="34" w:name="_ETM_Q1_214449"/>
      <w:bookmarkEnd w:id="30"/>
      <w:bookmarkEnd w:id="31"/>
      <w:bookmarkEnd w:id="32"/>
      <w:bookmarkEnd w:id="33"/>
      <w:bookmarkEnd w:id="34"/>
      <w:r>
        <w:rPr>
          <w:rFonts w:hint="cs"/>
          <w:rtl/>
        </w:rPr>
        <w:t xml:space="preserve">על </w:t>
      </w:r>
      <w:r>
        <w:rPr>
          <w:rtl/>
        </w:rPr>
        <w:t xml:space="preserve">מסקנות ועדת הכספים בעקבות דיון מהיר </w:t>
      </w:r>
      <w:r>
        <w:rPr>
          <w:rFonts w:hint="cs"/>
          <w:rtl/>
        </w:rPr>
        <w:t xml:space="preserve">בהצעתם של </w:t>
      </w:r>
      <w:r>
        <w:rPr>
          <w:rtl/>
        </w:rPr>
        <w:t>חברי הכנסת ולדימיר בליאק, חמד עמאר, ינון אזולאי, משה סולומון וגלעד קריב בנושא: פיצוי למוסדות ומוזיאונים בגין ירידה בהכנסות כתוצאה ממלחמת חרבות ברזל</w:t>
      </w:r>
      <w:r>
        <w:rPr>
          <w:rFonts w:hint="cs"/>
          <w:rtl/>
        </w:rPr>
        <w:t xml:space="preserve">; </w:t>
      </w:r>
      <w:bookmarkStart w:id="35" w:name="_ETM_Q1_225584"/>
      <w:bookmarkStart w:id="36" w:name="_ETM_Q1_225703"/>
      <w:bookmarkStart w:id="37" w:name="_ETM_Q1_230860"/>
      <w:bookmarkStart w:id="38" w:name="_ETM_Q1_230936"/>
      <w:bookmarkEnd w:id="35"/>
      <w:bookmarkEnd w:id="36"/>
      <w:bookmarkEnd w:id="37"/>
      <w:bookmarkEnd w:id="38"/>
      <w:r>
        <w:rPr>
          <w:rFonts w:hint="cs"/>
          <w:rtl/>
        </w:rPr>
        <w:t xml:space="preserve">על </w:t>
      </w:r>
      <w:r>
        <w:rPr>
          <w:rtl/>
        </w:rPr>
        <w:t>מסקנות ועדת הכספים בעקבות דיון מהיר ב</w:t>
      </w:r>
      <w:r>
        <w:rPr>
          <w:rFonts w:hint="cs"/>
          <w:rtl/>
        </w:rPr>
        <w:t xml:space="preserve">הצעתם של </w:t>
      </w:r>
      <w:r>
        <w:rPr>
          <w:rtl/>
        </w:rPr>
        <w:t>חברי הכנסת ולדימיר בליאק, אוהד טל, דן אילוז, ינון אזולאי ויצחק קרויזר</w:t>
      </w:r>
      <w:r w:rsidRPr="00331F16">
        <w:rPr>
          <w:rFonts w:hint="cs"/>
          <w:rtl/>
        </w:rPr>
        <w:t xml:space="preserve"> </w:t>
      </w:r>
      <w:r>
        <w:rPr>
          <w:rFonts w:hint="cs"/>
          <w:rtl/>
        </w:rPr>
        <w:t>ב</w:t>
      </w:r>
      <w:r>
        <w:rPr>
          <w:rtl/>
        </w:rPr>
        <w:t xml:space="preserve">נושא: הסרת חסמי מס וחסמים בנקאיים בענף </w:t>
      </w:r>
      <w:proofErr w:type="spellStart"/>
      <w:r>
        <w:rPr>
          <w:rtl/>
        </w:rPr>
        <w:t>הקריפטו</w:t>
      </w:r>
      <w:proofErr w:type="spellEnd"/>
      <w:r>
        <w:rPr>
          <w:rFonts w:hint="cs"/>
          <w:rtl/>
        </w:rPr>
        <w:t xml:space="preserve">; </w:t>
      </w:r>
      <w:bookmarkStart w:id="39" w:name="_ETM_Q1_234725"/>
      <w:bookmarkStart w:id="40" w:name="_ETM_Q1_234857"/>
      <w:bookmarkStart w:id="41" w:name="_ETM_Q1_237462"/>
      <w:bookmarkStart w:id="42" w:name="_ETM_Q1_237580"/>
      <w:bookmarkEnd w:id="39"/>
      <w:bookmarkEnd w:id="40"/>
      <w:bookmarkEnd w:id="41"/>
      <w:bookmarkEnd w:id="42"/>
      <w:r>
        <w:rPr>
          <w:rFonts w:hint="cs"/>
          <w:rtl/>
        </w:rPr>
        <w:t xml:space="preserve">על </w:t>
      </w:r>
      <w:r>
        <w:rPr>
          <w:rtl/>
        </w:rPr>
        <w:t xml:space="preserve">מסקנות ועדת הכספים בעקבות דיון מהיר </w:t>
      </w:r>
      <w:r>
        <w:rPr>
          <w:rFonts w:hint="cs"/>
          <w:rtl/>
        </w:rPr>
        <w:t xml:space="preserve">בהצעתם של </w:t>
      </w:r>
      <w:r>
        <w:rPr>
          <w:rtl/>
        </w:rPr>
        <w:t>חברי הכנסת ולדימיר בליאק, ינון אזולאי, יצחק קרויזר, מיכאל מרדכי ביטון וחוה אתי עטייה</w:t>
      </w:r>
      <w:r w:rsidRPr="00331F16">
        <w:rPr>
          <w:rtl/>
        </w:rPr>
        <w:t xml:space="preserve"> </w:t>
      </w:r>
      <w:r>
        <w:rPr>
          <w:rtl/>
        </w:rPr>
        <w:t xml:space="preserve">בנושא: מציאת פתרון </w:t>
      </w:r>
      <w:proofErr w:type="spellStart"/>
      <w:r>
        <w:rPr>
          <w:rtl/>
        </w:rPr>
        <w:t>למשכירי</w:t>
      </w:r>
      <w:proofErr w:type="spellEnd"/>
      <w:r>
        <w:rPr>
          <w:rtl/>
        </w:rPr>
        <w:t xml:space="preserve"> ושוכרי דירות באזורים מפונים</w:t>
      </w:r>
      <w:r>
        <w:rPr>
          <w:rFonts w:hint="cs"/>
          <w:rtl/>
        </w:rPr>
        <w:t>;</w:t>
      </w:r>
      <w:bookmarkStart w:id="43" w:name="_ETM_Q1_243749"/>
      <w:bookmarkStart w:id="44" w:name="_ETM_Q1_243916"/>
      <w:bookmarkStart w:id="45" w:name="_ETM_Q1_244061"/>
      <w:bookmarkStart w:id="46" w:name="_ETM_Q1_246289"/>
      <w:bookmarkStart w:id="47" w:name="_ETM_Q1_246410"/>
      <w:bookmarkEnd w:id="43"/>
      <w:bookmarkEnd w:id="44"/>
      <w:bookmarkEnd w:id="45"/>
      <w:bookmarkEnd w:id="46"/>
      <w:bookmarkEnd w:id="47"/>
      <w:r>
        <w:rPr>
          <w:rFonts w:hint="cs"/>
          <w:rtl/>
        </w:rPr>
        <w:t xml:space="preserve"> על </w:t>
      </w:r>
      <w:r>
        <w:rPr>
          <w:rtl/>
        </w:rPr>
        <w:t xml:space="preserve">מסקנות ועדת העבודה והרווחה בעקבות דיון מהיר </w:t>
      </w:r>
      <w:r>
        <w:rPr>
          <w:rFonts w:hint="cs"/>
          <w:rtl/>
        </w:rPr>
        <w:t xml:space="preserve">בהצעתם של </w:t>
      </w:r>
      <w:r>
        <w:rPr>
          <w:rtl/>
        </w:rPr>
        <w:t>חברי הכנסת שרן מרים השכל, קטי קטרין שטרית, מאיר כהן ויבגני סובה</w:t>
      </w:r>
      <w:r w:rsidRPr="00331F16">
        <w:rPr>
          <w:rtl/>
        </w:rPr>
        <w:t xml:space="preserve"> </w:t>
      </w:r>
      <w:r>
        <w:rPr>
          <w:rtl/>
        </w:rPr>
        <w:t xml:space="preserve">בנושא: עיכוב פיצויים לנפגעי </w:t>
      </w:r>
      <w:proofErr w:type="spellStart"/>
      <w:r>
        <w:rPr>
          <w:rtl/>
        </w:rPr>
        <w:t>הנובה</w:t>
      </w:r>
      <w:proofErr w:type="spellEnd"/>
      <w:r>
        <w:rPr>
          <w:rtl/>
        </w:rPr>
        <w:t xml:space="preserve"> ובני משפחותיהם על ידי ביטוח לאומי</w:t>
      </w:r>
      <w:bookmarkStart w:id="48" w:name="_ETM_Q1_250968"/>
      <w:bookmarkEnd w:id="48"/>
      <w:r>
        <w:rPr>
          <w:rFonts w:hint="cs"/>
          <w:rtl/>
        </w:rPr>
        <w:t>;</w:t>
      </w:r>
      <w:bookmarkStart w:id="49" w:name="_ETM_Q1_251085"/>
      <w:bookmarkEnd w:id="49"/>
      <w:r>
        <w:rPr>
          <w:rFonts w:hint="cs"/>
          <w:rtl/>
        </w:rPr>
        <w:t xml:space="preserve"> על </w:t>
      </w:r>
      <w:bookmarkStart w:id="50" w:name="_ETM_Q1_253105"/>
      <w:bookmarkStart w:id="51" w:name="_ETM_Q1_253186"/>
      <w:bookmarkEnd w:id="50"/>
      <w:bookmarkEnd w:id="51"/>
      <w:r>
        <w:rPr>
          <w:rtl/>
        </w:rPr>
        <w:t>מסקנות ועדת העבודה והרווחה בעקבות דיון מהיר ב</w:t>
      </w:r>
      <w:r>
        <w:rPr>
          <w:rFonts w:hint="cs"/>
          <w:rtl/>
        </w:rPr>
        <w:t xml:space="preserve">הצעתם של </w:t>
      </w:r>
      <w:r>
        <w:rPr>
          <w:rtl/>
        </w:rPr>
        <w:t>חברי הכנסת יוראי להב הרצנו, שלום דנינו, אלון שוסטר, נעמה לזימי ועאידה תומא סלימאן</w:t>
      </w:r>
      <w:r>
        <w:rPr>
          <w:rFonts w:hint="cs"/>
          <w:rtl/>
        </w:rPr>
        <w:t xml:space="preserve"> ב</w:t>
      </w:r>
      <w:r>
        <w:rPr>
          <w:rtl/>
        </w:rPr>
        <w:t>נושא: משבר הפרנסה של עובדים שכירים בקרב תושבי קו העימות הצפוני הלא</w:t>
      </w:r>
      <w:r>
        <w:rPr>
          <w:rFonts w:hint="cs"/>
          <w:rtl/>
        </w:rPr>
        <w:t>-</w:t>
      </w:r>
      <w:r>
        <w:rPr>
          <w:rtl/>
        </w:rPr>
        <w:t>מפונה</w:t>
      </w:r>
      <w:bookmarkStart w:id="52" w:name="_ETM_Q1_269835"/>
      <w:bookmarkEnd w:id="52"/>
      <w:r>
        <w:rPr>
          <w:rFonts w:hint="cs"/>
          <w:rtl/>
        </w:rPr>
        <w:t xml:space="preserve">; </w:t>
      </w:r>
      <w:bookmarkStart w:id="53" w:name="_ETM_Q1_269970"/>
      <w:bookmarkEnd w:id="53"/>
      <w:r>
        <w:rPr>
          <w:rFonts w:hint="cs"/>
          <w:rtl/>
        </w:rPr>
        <w:t xml:space="preserve">על </w:t>
      </w:r>
      <w:r>
        <w:rPr>
          <w:rtl/>
        </w:rPr>
        <w:t>מסקנות ועדת הפנים והגנת הסביבה בעקבות דיון מהיר ב</w:t>
      </w:r>
      <w:r>
        <w:rPr>
          <w:rFonts w:hint="cs"/>
          <w:rtl/>
        </w:rPr>
        <w:t xml:space="preserve">הצעתם של </w:t>
      </w:r>
      <w:r>
        <w:rPr>
          <w:rtl/>
        </w:rPr>
        <w:t>חברי הכנסת יוליה מלינובסקי, דבי ביטון, ששון ששי גואטה ויוסף עטאונה</w:t>
      </w:r>
      <w:r w:rsidR="000A36DF">
        <w:rPr>
          <w:rFonts w:hint="cs"/>
          <w:rtl/>
        </w:rPr>
        <w:t xml:space="preserve"> בנושא</w:t>
      </w:r>
      <w:r>
        <w:rPr>
          <w:rtl/>
        </w:rPr>
        <w:t>: ממצאים מדאיגים ביחס למרחבים המוגנים</w:t>
      </w:r>
      <w:r>
        <w:rPr>
          <w:rFonts w:hint="cs"/>
          <w:rtl/>
        </w:rPr>
        <w:t xml:space="preserve">; </w:t>
      </w:r>
      <w:bookmarkStart w:id="54" w:name="_ETM_Q1_280561"/>
      <w:bookmarkStart w:id="55" w:name="_ETM_Q1_280649"/>
      <w:bookmarkEnd w:id="54"/>
      <w:bookmarkEnd w:id="55"/>
      <w:r>
        <w:rPr>
          <w:rFonts w:hint="cs"/>
          <w:rtl/>
        </w:rPr>
        <w:t xml:space="preserve">על </w:t>
      </w:r>
      <w:r>
        <w:rPr>
          <w:rtl/>
        </w:rPr>
        <w:t xml:space="preserve">מסקנות ועדת הבריאות בעקבות דיון מהיר </w:t>
      </w:r>
      <w:r>
        <w:rPr>
          <w:rFonts w:hint="cs"/>
          <w:rtl/>
        </w:rPr>
        <w:t xml:space="preserve">בהצעתם של </w:t>
      </w:r>
      <w:r>
        <w:rPr>
          <w:rtl/>
        </w:rPr>
        <w:t>חברי הכנסת מיכל מרים וולדיגר, צגה מלקו, מיכאל מרדכי ביטון, אימאן ח'טיב יאסין ומשה רוט</w:t>
      </w:r>
      <w:r w:rsidRPr="00552423">
        <w:rPr>
          <w:rtl/>
        </w:rPr>
        <w:t xml:space="preserve"> </w:t>
      </w:r>
      <w:r>
        <w:rPr>
          <w:rtl/>
        </w:rPr>
        <w:t>בנושא: ביטול אגרת מיון בבתי חולים פסיכיאטריים</w:t>
      </w:r>
      <w:r>
        <w:rPr>
          <w:rFonts w:hint="cs"/>
          <w:rtl/>
        </w:rPr>
        <w:t xml:space="preserve">; </w:t>
      </w:r>
      <w:bookmarkStart w:id="56" w:name="_ETM_Q1_284330"/>
      <w:bookmarkStart w:id="57" w:name="_ETM_Q1_284421"/>
      <w:bookmarkStart w:id="58" w:name="_ETM_Q1_284663"/>
      <w:bookmarkStart w:id="59" w:name="_ETM_Q1_284772"/>
      <w:bookmarkEnd w:id="56"/>
      <w:bookmarkEnd w:id="57"/>
      <w:bookmarkEnd w:id="58"/>
      <w:bookmarkEnd w:id="59"/>
      <w:r>
        <w:rPr>
          <w:rFonts w:hint="cs"/>
          <w:rtl/>
        </w:rPr>
        <w:t xml:space="preserve">על </w:t>
      </w:r>
      <w:r>
        <w:rPr>
          <w:rtl/>
        </w:rPr>
        <w:t xml:space="preserve">מסקנות ועדת הבריאות בעקבות דיון מהיר </w:t>
      </w:r>
      <w:r>
        <w:rPr>
          <w:rFonts w:hint="cs"/>
          <w:rtl/>
        </w:rPr>
        <w:t xml:space="preserve">בהצעתם של </w:t>
      </w:r>
      <w:r>
        <w:rPr>
          <w:rtl/>
        </w:rPr>
        <w:t xml:space="preserve">חברי הכנסת יונתן מישרקי, יצחק קרויזר, טטיאנה מזרסקי, אחמד טיבי, מיכאל מרדכי ביטון, אליהו ברוכי, צגה מלקו </w:t>
      </w:r>
      <w:proofErr w:type="spellStart"/>
      <w:r>
        <w:rPr>
          <w:rtl/>
        </w:rPr>
        <w:t>וואליד</w:t>
      </w:r>
      <w:proofErr w:type="spellEnd"/>
      <w:r>
        <w:rPr>
          <w:rtl/>
        </w:rPr>
        <w:t xml:space="preserve"> אלהואשלה</w:t>
      </w:r>
      <w:r w:rsidRPr="00552423">
        <w:rPr>
          <w:rtl/>
        </w:rPr>
        <w:t xml:space="preserve"> </w:t>
      </w:r>
      <w:r>
        <w:rPr>
          <w:rtl/>
        </w:rPr>
        <w:t>בנושא: צוותים רפואיים בפריפריה מופלים לרעה ביחס לעמיתיהם במרכז ובתום משמרות ארוכות נאלצים לנהוג עצמאית לבתיהם באופן שמסכן את חייהם</w:t>
      </w:r>
      <w:r>
        <w:rPr>
          <w:rFonts w:hint="cs"/>
          <w:rtl/>
        </w:rPr>
        <w:t xml:space="preserve">; </w:t>
      </w:r>
      <w:bookmarkStart w:id="60" w:name="_ETM_Q1_291743"/>
      <w:bookmarkStart w:id="61" w:name="_ETM_Q1_291856"/>
      <w:bookmarkStart w:id="62" w:name="_ETM_Q1_292437"/>
      <w:bookmarkStart w:id="63" w:name="_ETM_Q1_292572"/>
      <w:bookmarkEnd w:id="60"/>
      <w:bookmarkEnd w:id="61"/>
      <w:bookmarkEnd w:id="62"/>
      <w:bookmarkEnd w:id="63"/>
      <w:r>
        <w:rPr>
          <w:rFonts w:hint="cs"/>
          <w:rtl/>
        </w:rPr>
        <w:t xml:space="preserve">על </w:t>
      </w:r>
      <w:r>
        <w:rPr>
          <w:rtl/>
        </w:rPr>
        <w:t xml:space="preserve">מסקנות ועדת החינוך, התרבות והספורט בעקבות דיון מהיר </w:t>
      </w:r>
      <w:r>
        <w:rPr>
          <w:rFonts w:hint="cs"/>
          <w:rtl/>
        </w:rPr>
        <w:t xml:space="preserve">בהצעתם של </w:t>
      </w:r>
      <w:r>
        <w:rPr>
          <w:rtl/>
        </w:rPr>
        <w:t>חברי הכנסת יאסר חוג'יראת, חמד עמאר, בועז טופורובסקי, אחמד טיבי, ארז מלול וניסים ואטורי</w:t>
      </w:r>
      <w:r w:rsidRPr="00552423">
        <w:rPr>
          <w:rtl/>
        </w:rPr>
        <w:t xml:space="preserve"> </w:t>
      </w:r>
      <w:r>
        <w:rPr>
          <w:rtl/>
        </w:rPr>
        <w:t>בנושא: מעונות הסטודנטים בזמן המלחמה</w:t>
      </w:r>
      <w:r>
        <w:rPr>
          <w:rFonts w:hint="cs"/>
          <w:rtl/>
        </w:rPr>
        <w:t>.</w:t>
      </w:r>
    </w:p>
    <w:p w:rsidR="00F05D2D" w:rsidRDefault="00F05D2D" w:rsidP="009946C3">
      <w:pPr>
        <w:rPr>
          <w:rtl/>
        </w:rPr>
      </w:pPr>
    </w:p>
    <w:p w:rsidR="00F05D2D" w:rsidRDefault="00F05D2D" w:rsidP="009946C3">
      <w:pPr>
        <w:rPr>
          <w:rtl/>
        </w:rPr>
      </w:pPr>
      <w:r>
        <w:rPr>
          <w:rFonts w:hint="cs"/>
          <w:rtl/>
        </w:rPr>
        <w:t xml:space="preserve">לבסוף, </w:t>
      </w:r>
      <w:r>
        <w:rPr>
          <w:rtl/>
        </w:rPr>
        <w:t>הונחה על שולחן הכנסת החלטת ועדת האתיקה בקובלנות נגד חבר הכנסת עופר כסיף.</w:t>
      </w:r>
      <w:r>
        <w:rPr>
          <w:rFonts w:hint="cs"/>
          <w:rtl/>
        </w:rPr>
        <w:t xml:space="preserve"> תודה.</w:t>
      </w:r>
    </w:p>
    <w:p w:rsidR="00F05D2D" w:rsidRDefault="00F05D2D" w:rsidP="009946C3">
      <w:pPr>
        <w:rPr>
          <w:rtl/>
        </w:rPr>
      </w:pPr>
      <w:r>
        <w:rPr>
          <w:rtl/>
        </w:rPr>
        <w:t xml:space="preserve"> </w:t>
      </w:r>
    </w:p>
    <w:p w:rsidR="00A44104" w:rsidRDefault="00A44104" w:rsidP="00A44104">
      <w:pPr>
        <w:pStyle w:val="af6"/>
        <w:keepNext/>
        <w:rPr>
          <w:rtl/>
        </w:rPr>
      </w:pPr>
      <w:r w:rsidRPr="00B80AAA">
        <w:rPr>
          <w:rStyle w:val="TagStyle"/>
          <w:rtl/>
        </w:rPr>
        <w:t xml:space="preserve">&lt;&lt; </w:t>
      </w:r>
      <w:proofErr w:type="spellStart"/>
      <w:r w:rsidRPr="00B80AAA">
        <w:rPr>
          <w:rStyle w:val="TagStyle"/>
          <w:rtl/>
        </w:rPr>
        <w:t>יור</w:t>
      </w:r>
      <w:proofErr w:type="spellEnd"/>
      <w:r w:rsidRPr="00B80AAA">
        <w:rPr>
          <w:rStyle w:val="TagStyle"/>
          <w:rtl/>
        </w:rPr>
        <w:t xml:space="preserve"> &gt;&gt; </w:t>
      </w:r>
      <w:r>
        <w:rPr>
          <w:rtl/>
        </w:rPr>
        <w:t>היו"ר אמיר אוחנה:</w:t>
      </w:r>
      <w:r w:rsidRPr="00B80AAA">
        <w:rPr>
          <w:rStyle w:val="TagStyle"/>
          <w:rtl/>
        </w:rPr>
        <w:t xml:space="preserve"> &lt;&lt; </w:t>
      </w:r>
      <w:proofErr w:type="spellStart"/>
      <w:r w:rsidRPr="00B80AAA">
        <w:rPr>
          <w:rStyle w:val="TagStyle"/>
          <w:rtl/>
        </w:rPr>
        <w:t>יור</w:t>
      </w:r>
      <w:proofErr w:type="spellEnd"/>
      <w:r w:rsidRPr="00B80AAA">
        <w:rPr>
          <w:rStyle w:val="TagStyle"/>
          <w:rtl/>
        </w:rPr>
        <w:t xml:space="preserve"> &gt;&gt;</w:t>
      </w:r>
      <w:r>
        <w:rPr>
          <w:rtl/>
        </w:rPr>
        <w:t xml:space="preserve"> </w:t>
      </w:r>
    </w:p>
    <w:p w:rsidR="00F05D2D" w:rsidRDefault="00F05D2D" w:rsidP="009946C3">
      <w:pPr>
        <w:rPr>
          <w:rtl/>
          <w:lang w:eastAsia="he-IL"/>
        </w:rPr>
      </w:pPr>
    </w:p>
    <w:p w:rsidR="00F05D2D" w:rsidRDefault="00F05D2D" w:rsidP="00B72EBB">
      <w:pPr>
        <w:rPr>
          <w:rtl/>
          <w:lang w:eastAsia="he-IL"/>
        </w:rPr>
      </w:pPr>
      <w:r>
        <w:rPr>
          <w:rFonts w:hint="cs"/>
          <w:rtl/>
          <w:lang w:eastAsia="he-IL"/>
        </w:rPr>
        <w:t>תודה למזכיר הכנסת על הודעתו המפורטת.</w:t>
      </w:r>
    </w:p>
    <w:p w:rsidR="00F05D2D" w:rsidRDefault="00F05D2D" w:rsidP="00B72EBB">
      <w:pPr>
        <w:rPr>
          <w:rtl/>
          <w:lang w:eastAsia="he-IL"/>
        </w:rPr>
      </w:pPr>
    </w:p>
    <w:p w:rsidR="00F05D2D" w:rsidRDefault="00F05D2D" w:rsidP="00B72EBB">
      <w:pPr>
        <w:rPr>
          <w:rtl/>
          <w:lang w:eastAsia="he-IL"/>
        </w:rPr>
      </w:pPr>
    </w:p>
    <w:p w:rsidR="00F05D2D" w:rsidRDefault="00F05D2D" w:rsidP="00C115E6">
      <w:pPr>
        <w:pStyle w:val="a6"/>
        <w:rPr>
          <w:rtl/>
          <w:lang w:eastAsia="he-IL"/>
        </w:rPr>
      </w:pPr>
      <w:bookmarkStart w:id="64" w:name="ET_subject_הצעות_סיעות_יש_עתיד_ישר_11"/>
      <w:r w:rsidRPr="00AA0AF8">
        <w:rPr>
          <w:rStyle w:val="TagStyle"/>
          <w:rtl/>
        </w:rPr>
        <w:t xml:space="preserve"> &lt;&lt; נושא &gt;&gt; </w:t>
      </w:r>
      <w:bookmarkStart w:id="65" w:name="_Toc182304457"/>
      <w:bookmarkStart w:id="66" w:name="_Toc182318110"/>
      <w:bookmarkStart w:id="67" w:name="_Toc182318471"/>
      <w:bookmarkStart w:id="68" w:name="_Toc182328893"/>
      <w:r>
        <w:rPr>
          <w:rtl/>
          <w:lang w:eastAsia="he-IL"/>
        </w:rPr>
        <w:t>הצעות סיעות יש עתיד, ישראל ביתנו, המחנה הממלכתי</w:t>
      </w:r>
      <w:r>
        <w:rPr>
          <w:rFonts w:hint="cs"/>
          <w:rtl/>
          <w:lang w:eastAsia="he-IL"/>
        </w:rPr>
        <w:t xml:space="preserve">, </w:t>
      </w:r>
      <w:r>
        <w:rPr>
          <w:rtl/>
          <w:lang w:eastAsia="he-IL"/>
        </w:rPr>
        <w:t>העבודה, רע"מ וחד"ש</w:t>
      </w:r>
      <w:r>
        <w:rPr>
          <w:rFonts w:hint="cs"/>
          <w:rtl/>
          <w:lang w:eastAsia="he-IL"/>
        </w:rPr>
        <w:t>-</w:t>
      </w:r>
      <w:r>
        <w:rPr>
          <w:rtl/>
          <w:lang w:eastAsia="he-IL"/>
        </w:rPr>
        <w:t>תע"ל להביע אי</w:t>
      </w:r>
      <w:r>
        <w:rPr>
          <w:rFonts w:hint="cs"/>
          <w:rtl/>
          <w:lang w:eastAsia="he-IL"/>
        </w:rPr>
        <w:t>-</w:t>
      </w:r>
      <w:r>
        <w:rPr>
          <w:rtl/>
          <w:lang w:eastAsia="he-IL"/>
        </w:rPr>
        <w:t>אמון בממשלה בשל:</w:t>
      </w:r>
      <w:bookmarkEnd w:id="65"/>
      <w:bookmarkEnd w:id="66"/>
      <w:bookmarkEnd w:id="67"/>
      <w:bookmarkEnd w:id="68"/>
      <w:r w:rsidRPr="00AA0AF8">
        <w:rPr>
          <w:rStyle w:val="TagStyle"/>
          <w:rtl/>
        </w:rPr>
        <w:t xml:space="preserve"> &lt;&lt; נושא &gt;&gt;</w:t>
      </w:r>
      <w:r>
        <w:rPr>
          <w:rtl/>
          <w:lang w:eastAsia="he-IL"/>
        </w:rPr>
        <w:t xml:space="preserve"> </w:t>
      </w:r>
      <w:bookmarkEnd w:id="64"/>
    </w:p>
    <w:p w:rsidR="00F05D2D" w:rsidRDefault="00F05D2D" w:rsidP="007D773B">
      <w:pPr>
        <w:pStyle w:val="a6"/>
        <w:rPr>
          <w:rtl/>
          <w:lang w:eastAsia="he-IL"/>
        </w:rPr>
      </w:pPr>
      <w:bookmarkStart w:id="69" w:name="ET_subject_644221_7"/>
      <w:bookmarkStart w:id="70" w:name="ET_subject_644222_9"/>
      <w:r w:rsidRPr="00B80AAA">
        <w:rPr>
          <w:rStyle w:val="TagStyle"/>
          <w:rtl/>
        </w:rPr>
        <w:t xml:space="preserve"> &lt;&lt; נושא &gt;&gt;</w:t>
      </w:r>
      <w:bookmarkStart w:id="71" w:name="_Toc182304458"/>
      <w:bookmarkStart w:id="72" w:name="_Toc182318111"/>
      <w:bookmarkStart w:id="73" w:name="_Toc182318472"/>
      <w:bookmarkStart w:id="74" w:name="_Toc182328894"/>
      <w:r>
        <w:rPr>
          <w:rFonts w:hint="cs"/>
          <w:rtl/>
          <w:lang w:eastAsia="he-IL"/>
        </w:rPr>
        <w:t xml:space="preserve">1. </w:t>
      </w:r>
      <w:r>
        <w:rPr>
          <w:rtl/>
          <w:lang w:eastAsia="he-IL"/>
        </w:rPr>
        <w:t>ראש ממשלה לא כשי</w:t>
      </w:r>
      <w:r>
        <w:rPr>
          <w:rFonts w:hint="cs"/>
          <w:rtl/>
          <w:lang w:eastAsia="he-IL"/>
        </w:rPr>
        <w:t>ר;</w:t>
      </w:r>
      <w:bookmarkEnd w:id="71"/>
      <w:bookmarkEnd w:id="72"/>
      <w:bookmarkEnd w:id="73"/>
      <w:bookmarkEnd w:id="74"/>
      <w:r w:rsidRPr="00B80AAA">
        <w:rPr>
          <w:rStyle w:val="TagStyle"/>
          <w:rtl/>
        </w:rPr>
        <w:t xml:space="preserve"> &lt;&lt; נושא &gt;&gt;</w:t>
      </w:r>
      <w:r>
        <w:rPr>
          <w:rtl/>
          <w:lang w:eastAsia="he-IL"/>
        </w:rPr>
        <w:t xml:space="preserve"> </w:t>
      </w:r>
      <w:bookmarkEnd w:id="69"/>
    </w:p>
    <w:p w:rsidR="00F05D2D" w:rsidRDefault="00F05D2D" w:rsidP="007D773B">
      <w:pPr>
        <w:pStyle w:val="a6"/>
        <w:rPr>
          <w:rtl/>
          <w:lang w:eastAsia="he-IL"/>
        </w:rPr>
      </w:pPr>
      <w:r w:rsidRPr="00AA0AF8">
        <w:rPr>
          <w:rStyle w:val="TagStyle"/>
          <w:rtl/>
        </w:rPr>
        <w:t xml:space="preserve">&lt;&lt; נושא &gt;&gt; </w:t>
      </w:r>
      <w:bookmarkStart w:id="75" w:name="_Toc182304459"/>
      <w:bookmarkStart w:id="76" w:name="_Toc182318112"/>
      <w:bookmarkStart w:id="77" w:name="_Toc182318473"/>
      <w:bookmarkStart w:id="78" w:name="_Toc182328895"/>
      <w:r>
        <w:rPr>
          <w:rFonts w:hint="cs"/>
          <w:rtl/>
          <w:lang w:eastAsia="he-IL"/>
        </w:rPr>
        <w:t xml:space="preserve">2. </w:t>
      </w:r>
      <w:r>
        <w:rPr>
          <w:rtl/>
          <w:lang w:eastAsia="he-IL"/>
        </w:rPr>
        <w:t>ממשלה שמקדמת חוקי השתמטות בזמן מלחמה היא ממשלה לא לגיטימי</w:t>
      </w:r>
      <w:r>
        <w:rPr>
          <w:rFonts w:hint="cs"/>
          <w:rtl/>
          <w:lang w:eastAsia="he-IL"/>
        </w:rPr>
        <w:t>ת;</w:t>
      </w:r>
      <w:bookmarkEnd w:id="75"/>
      <w:bookmarkEnd w:id="76"/>
      <w:bookmarkEnd w:id="77"/>
      <w:bookmarkEnd w:id="78"/>
      <w:r w:rsidRPr="00AA0AF8">
        <w:rPr>
          <w:rStyle w:val="TagStyle"/>
          <w:rtl/>
        </w:rPr>
        <w:t xml:space="preserve"> &lt;&lt; נושא &gt;&gt;</w:t>
      </w:r>
      <w:r>
        <w:rPr>
          <w:rtl/>
          <w:lang w:eastAsia="he-IL"/>
        </w:rPr>
        <w:t xml:space="preserve"> </w:t>
      </w:r>
      <w:bookmarkEnd w:id="70"/>
    </w:p>
    <w:p w:rsidR="00F05D2D" w:rsidRDefault="00F05D2D" w:rsidP="007D773B">
      <w:pPr>
        <w:pStyle w:val="a6"/>
        <w:rPr>
          <w:rtl/>
          <w:lang w:eastAsia="he-IL"/>
        </w:rPr>
      </w:pPr>
      <w:bookmarkStart w:id="79" w:name="ET_subject_644223_10"/>
      <w:r w:rsidRPr="00AA0AF8">
        <w:rPr>
          <w:rStyle w:val="TagStyle"/>
          <w:rtl/>
        </w:rPr>
        <w:t>&lt;&lt; נושא &gt;&gt;</w:t>
      </w:r>
      <w:bookmarkStart w:id="80" w:name="_Toc182304460"/>
      <w:bookmarkStart w:id="81" w:name="_Toc182318113"/>
      <w:bookmarkStart w:id="82" w:name="_Toc182318474"/>
      <w:bookmarkStart w:id="83" w:name="_Toc182328896"/>
      <w:r>
        <w:rPr>
          <w:rFonts w:hint="cs"/>
          <w:rtl/>
          <w:lang w:eastAsia="he-IL"/>
        </w:rPr>
        <w:t xml:space="preserve">3. </w:t>
      </w:r>
      <w:r>
        <w:rPr>
          <w:rtl/>
          <w:lang w:eastAsia="he-IL"/>
        </w:rPr>
        <w:t>ההזנחה המכוונת והממושכת של הממשלה נגד החברה הערבית</w:t>
      </w:r>
      <w:bookmarkEnd w:id="80"/>
      <w:bookmarkEnd w:id="81"/>
      <w:bookmarkEnd w:id="82"/>
      <w:bookmarkEnd w:id="83"/>
      <w:r w:rsidRPr="00AA0AF8">
        <w:rPr>
          <w:rStyle w:val="TagStyle"/>
          <w:rtl/>
        </w:rPr>
        <w:t xml:space="preserve"> &lt;&lt; נושא &gt;&gt;</w:t>
      </w:r>
      <w:r>
        <w:rPr>
          <w:rtl/>
          <w:lang w:eastAsia="he-IL"/>
        </w:rPr>
        <w:t xml:space="preserve"> </w:t>
      </w:r>
      <w:bookmarkEnd w:id="79"/>
    </w:p>
    <w:p w:rsidR="00F05D2D" w:rsidRPr="00B80AAA" w:rsidRDefault="00F05D2D" w:rsidP="00B80AAA">
      <w:pPr>
        <w:rPr>
          <w:rtl/>
          <w:lang w:eastAsia="he-IL"/>
        </w:rPr>
      </w:pPr>
    </w:p>
    <w:p w:rsidR="00F05D2D" w:rsidRDefault="00F05D2D" w:rsidP="00B80AAA">
      <w:pPr>
        <w:pStyle w:val="af6"/>
        <w:keepNext/>
        <w:rPr>
          <w:rtl/>
        </w:rPr>
      </w:pPr>
      <w:bookmarkStart w:id="84" w:name="ET_yor_6423_5"/>
      <w:r w:rsidRPr="00B80AAA">
        <w:rPr>
          <w:rStyle w:val="TagStyle"/>
          <w:rtl/>
        </w:rPr>
        <w:t xml:space="preserve"> &lt;&lt; יור &gt;&gt; </w:t>
      </w:r>
      <w:r>
        <w:rPr>
          <w:rtl/>
        </w:rPr>
        <w:t>היו"ר אמיר אוחנה:</w:t>
      </w:r>
      <w:r w:rsidRPr="00B80AAA">
        <w:rPr>
          <w:rStyle w:val="TagStyle"/>
          <w:rtl/>
        </w:rPr>
        <w:t xml:space="preserve"> &lt;&lt; יור &gt;&gt;</w:t>
      </w:r>
      <w:r>
        <w:rPr>
          <w:rtl/>
        </w:rPr>
        <w:t xml:space="preserve"> </w:t>
      </w:r>
      <w:bookmarkEnd w:id="84"/>
    </w:p>
    <w:p w:rsidR="00F05D2D" w:rsidRDefault="00F05D2D" w:rsidP="009946C3">
      <w:pPr>
        <w:rPr>
          <w:rtl/>
          <w:lang w:eastAsia="he-IL"/>
        </w:rPr>
      </w:pPr>
    </w:p>
    <w:p w:rsidR="00F05D2D" w:rsidRDefault="00F05D2D" w:rsidP="0077277F">
      <w:pPr>
        <w:rPr>
          <w:rtl/>
          <w:lang w:eastAsia="he-IL"/>
        </w:rPr>
      </w:pPr>
      <w:r>
        <w:rPr>
          <w:rFonts w:hint="cs"/>
          <w:rtl/>
          <w:lang w:eastAsia="he-IL"/>
        </w:rPr>
        <w:t xml:space="preserve">כעת נעבור לנושא הראשון שעל סדר-היום </w:t>
      </w:r>
      <w:r>
        <w:rPr>
          <w:rFonts w:hint="eastAsia"/>
          <w:rtl/>
          <w:lang w:eastAsia="he-IL"/>
        </w:rPr>
        <w:t xml:space="preserve">– </w:t>
      </w:r>
      <w:r>
        <w:rPr>
          <w:rFonts w:hint="cs"/>
          <w:rtl/>
          <w:lang w:eastAsia="he-IL"/>
        </w:rPr>
        <w:t>הצעות להביע אי-אמון בממשלה. אני מתכבד להזמין את חברת הכנסת מטי צרפתי הרכבי לנמק את הצעת האי-אמון מטעם סיעת יש עתיד. בבקשה, עד עשר דקות לרשותך, גברתי.</w:t>
      </w:r>
    </w:p>
    <w:p w:rsidR="00F05D2D" w:rsidRDefault="00F05D2D" w:rsidP="00B72EBB">
      <w:pPr>
        <w:rPr>
          <w:rtl/>
          <w:lang w:eastAsia="he-IL"/>
        </w:rPr>
      </w:pPr>
    </w:p>
    <w:p w:rsidR="00F05D2D" w:rsidRDefault="00F05D2D" w:rsidP="00B72EBB">
      <w:pPr>
        <w:pStyle w:val="a4"/>
        <w:keepNext/>
        <w:rPr>
          <w:rtl/>
        </w:rPr>
      </w:pPr>
      <w:bookmarkStart w:id="85" w:name="ET_speaker_6359_10"/>
      <w:r w:rsidRPr="00B72EBB">
        <w:rPr>
          <w:rStyle w:val="TagStyle"/>
          <w:rtl/>
        </w:rPr>
        <w:t xml:space="preserve"> &lt;&lt; דובר &gt;&gt; </w:t>
      </w:r>
      <w:bookmarkStart w:id="86" w:name="_Toc182304461"/>
      <w:bookmarkStart w:id="87" w:name="_Toc182318114"/>
      <w:bookmarkStart w:id="88" w:name="_Toc182318475"/>
      <w:bookmarkStart w:id="89" w:name="_Toc182328897"/>
      <w:r>
        <w:rPr>
          <w:rtl/>
        </w:rPr>
        <w:t>מטי צרפתי הרכבי (יש עתיד):</w:t>
      </w:r>
      <w:bookmarkEnd w:id="86"/>
      <w:bookmarkEnd w:id="87"/>
      <w:bookmarkEnd w:id="88"/>
      <w:bookmarkEnd w:id="89"/>
      <w:r w:rsidRPr="00B72EBB">
        <w:rPr>
          <w:rStyle w:val="TagStyle"/>
          <w:rtl/>
        </w:rPr>
        <w:t xml:space="preserve"> &lt;&lt; דובר &gt;&gt;</w:t>
      </w:r>
      <w:r>
        <w:rPr>
          <w:rtl/>
        </w:rPr>
        <w:t xml:space="preserve"> </w:t>
      </w:r>
      <w:bookmarkEnd w:id="85"/>
    </w:p>
    <w:p w:rsidR="00F05D2D" w:rsidRDefault="00F05D2D" w:rsidP="009946C3">
      <w:pPr>
        <w:rPr>
          <w:rtl/>
          <w:lang w:eastAsia="he-IL"/>
        </w:rPr>
      </w:pPr>
    </w:p>
    <w:p w:rsidR="00F05D2D" w:rsidRDefault="00F05D2D" w:rsidP="0077277F">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 xml:space="preserve">, </w:t>
      </w:r>
      <w:bookmarkStart w:id="90" w:name="_ETM_Q1_369884"/>
      <w:bookmarkEnd w:id="90"/>
      <w:r>
        <w:rPr>
          <w:rtl/>
          <w:lang w:eastAsia="he-IL"/>
        </w:rPr>
        <w:t>402 ימים למלחמה. 402 ימים ש</w:t>
      </w:r>
      <w:r>
        <w:rPr>
          <w:rFonts w:hint="cs"/>
          <w:rtl/>
          <w:lang w:eastAsia="he-IL"/>
        </w:rPr>
        <w:t>-</w:t>
      </w:r>
      <w:r>
        <w:rPr>
          <w:rtl/>
          <w:lang w:eastAsia="he-IL"/>
        </w:rPr>
        <w:t xml:space="preserve">101 </w:t>
      </w:r>
      <w:r>
        <w:rPr>
          <w:rFonts w:hint="cs"/>
          <w:rtl/>
          <w:lang w:eastAsia="he-IL"/>
        </w:rPr>
        <w:t xml:space="preserve">חטופות וחטופים </w:t>
      </w:r>
      <w:r>
        <w:rPr>
          <w:rtl/>
          <w:lang w:eastAsia="he-IL"/>
        </w:rPr>
        <w:t xml:space="preserve">אחינו ואחיותינו ממשיכים ונמקים בשבי חמאס. </w:t>
      </w:r>
      <w:bookmarkStart w:id="91" w:name="_ETM_Q1_383428"/>
      <w:bookmarkStart w:id="92" w:name="_ETM_Q1_383500"/>
      <w:bookmarkStart w:id="93" w:name="_ETM_Q1_383646"/>
      <w:bookmarkStart w:id="94" w:name="_ETM_Q1_383715"/>
      <w:bookmarkEnd w:id="91"/>
      <w:bookmarkEnd w:id="92"/>
      <w:bookmarkEnd w:id="93"/>
      <w:bookmarkEnd w:id="94"/>
      <w:r>
        <w:rPr>
          <w:rFonts w:hint="cs"/>
          <w:rtl/>
          <w:lang w:eastAsia="he-IL"/>
        </w:rPr>
        <w:t>אני פונה ל</w:t>
      </w:r>
      <w:r>
        <w:rPr>
          <w:rtl/>
          <w:lang w:eastAsia="he-IL"/>
        </w:rPr>
        <w:t xml:space="preserve">ראש </w:t>
      </w:r>
      <w:r>
        <w:rPr>
          <w:rFonts w:hint="cs"/>
          <w:rtl/>
          <w:lang w:eastAsia="he-IL"/>
        </w:rPr>
        <w:t>ה</w:t>
      </w:r>
      <w:r>
        <w:rPr>
          <w:rtl/>
          <w:lang w:eastAsia="he-IL"/>
        </w:rPr>
        <w:t>ממשל</w:t>
      </w:r>
      <w:r>
        <w:rPr>
          <w:rFonts w:hint="cs"/>
          <w:rtl/>
          <w:lang w:eastAsia="he-IL"/>
        </w:rPr>
        <w:t>ה:</w:t>
      </w:r>
      <w:r>
        <w:rPr>
          <w:rtl/>
          <w:lang w:eastAsia="he-IL"/>
        </w:rPr>
        <w:t xml:space="preserve"> זוהי האחריות שלך. בלי </w:t>
      </w:r>
      <w:r>
        <w:rPr>
          <w:rFonts w:hint="cs"/>
          <w:rtl/>
          <w:lang w:eastAsia="he-IL"/>
        </w:rPr>
        <w:t xml:space="preserve">פוליטיקה, בלי </w:t>
      </w:r>
      <w:r>
        <w:rPr>
          <w:rtl/>
          <w:lang w:eastAsia="he-IL"/>
        </w:rPr>
        <w:t>תירוצים, בלי ספינים. אתה האחראי להחזרתם. בכל יום שבו אתה לא פועל למען עסקה</w:t>
      </w:r>
      <w:r w:rsidR="00684E57">
        <w:rPr>
          <w:rFonts w:hint="cs"/>
          <w:rtl/>
          <w:lang w:eastAsia="he-IL"/>
        </w:rPr>
        <w:t>,</w:t>
      </w:r>
      <w:r>
        <w:rPr>
          <w:rtl/>
          <w:lang w:eastAsia="he-IL"/>
        </w:rPr>
        <w:t xml:space="preserve"> פוחתים הסיכויים להציל את אלו שעדיין בחיים. </w:t>
      </w:r>
    </w:p>
    <w:p w:rsidR="00F05D2D" w:rsidRDefault="00F05D2D" w:rsidP="00B72EBB">
      <w:pPr>
        <w:rPr>
          <w:rtl/>
          <w:lang w:eastAsia="he-IL"/>
        </w:rPr>
      </w:pPr>
    </w:p>
    <w:p w:rsidR="00F05D2D" w:rsidRDefault="00F05D2D" w:rsidP="00552423">
      <w:pPr>
        <w:rPr>
          <w:rtl/>
          <w:lang w:eastAsia="he-IL"/>
        </w:rPr>
      </w:pPr>
      <w:r>
        <w:rPr>
          <w:rtl/>
          <w:lang w:eastAsia="he-IL"/>
        </w:rPr>
        <w:t>הבוקר התעוררתי מוקדם במיוחד לקול אזעקה בגלל טיל שנורה מתימן. נכנס</w:t>
      </w:r>
      <w:r>
        <w:rPr>
          <w:rFonts w:hint="cs"/>
          <w:rtl/>
          <w:lang w:eastAsia="he-IL"/>
        </w:rPr>
        <w:t>תי</w:t>
      </w:r>
      <w:r>
        <w:rPr>
          <w:rtl/>
          <w:lang w:eastAsia="he-IL"/>
        </w:rPr>
        <w:t xml:space="preserve"> לממ</w:t>
      </w:r>
      <w:r>
        <w:rPr>
          <w:rFonts w:hint="cs"/>
          <w:rtl/>
          <w:lang w:eastAsia="he-IL"/>
        </w:rPr>
        <w:t>"</w:t>
      </w:r>
      <w:r>
        <w:rPr>
          <w:rtl/>
          <w:lang w:eastAsia="he-IL"/>
        </w:rPr>
        <w:t>ד עם הנכדים. בגלל צינת הבוקר לקחתי איתי שמיכה, וחלפה במוחי המחשבה ששוב חורף, ומה עם החטופים במנהרות</w:t>
      </w:r>
      <w:bookmarkStart w:id="95" w:name="_ETM_Q1_415934"/>
      <w:bookmarkStart w:id="96" w:name="_ETM_Q1_416024"/>
      <w:bookmarkStart w:id="97" w:name="_ETM_Q1_416603"/>
      <w:bookmarkStart w:id="98" w:name="_ETM_Q1_416692"/>
      <w:bookmarkEnd w:id="95"/>
      <w:bookmarkEnd w:id="96"/>
      <w:bookmarkEnd w:id="97"/>
      <w:bookmarkEnd w:id="98"/>
      <w:r>
        <w:rPr>
          <w:rFonts w:hint="cs"/>
          <w:rtl/>
          <w:lang w:eastAsia="he-IL"/>
        </w:rPr>
        <w:t>?</w:t>
      </w:r>
    </w:p>
    <w:p w:rsidR="00F05D2D" w:rsidRDefault="00F05D2D" w:rsidP="00B72EBB">
      <w:pPr>
        <w:rPr>
          <w:rtl/>
          <w:lang w:eastAsia="he-IL"/>
        </w:rPr>
      </w:pPr>
    </w:p>
    <w:p w:rsidR="00F05D2D" w:rsidRDefault="00F05D2D" w:rsidP="00C919F6">
      <w:pPr>
        <w:rPr>
          <w:rtl/>
          <w:lang w:eastAsia="he-IL"/>
        </w:rPr>
      </w:pPr>
      <w:r>
        <w:rPr>
          <w:rtl/>
          <w:lang w:eastAsia="he-IL"/>
        </w:rPr>
        <w:t>אבל למרות ההשכמה הכפויה הגעתי עם תחושת אופטימיות קלה שאתם</w:t>
      </w:r>
      <w:r>
        <w:rPr>
          <w:rFonts w:hint="cs"/>
          <w:rtl/>
          <w:lang w:eastAsia="he-IL"/>
        </w:rPr>
        <w:t>,</w:t>
      </w:r>
      <w:r>
        <w:rPr>
          <w:rtl/>
          <w:lang w:eastAsia="he-IL"/>
        </w:rPr>
        <w:t xml:space="preserve"> חברי הכנסת, גם מהקואליציה, סוף</w:t>
      </w:r>
      <w:r>
        <w:rPr>
          <w:rFonts w:hint="cs"/>
          <w:rtl/>
          <w:lang w:eastAsia="he-IL"/>
        </w:rPr>
        <w:t>-</w:t>
      </w:r>
      <w:r>
        <w:rPr>
          <w:rtl/>
          <w:lang w:eastAsia="he-IL"/>
        </w:rPr>
        <w:t>סוף תתעשתו ותבינו שהממשלה הזו צריכה לסיים את ימיה. אחרי שנתיים של ט</w:t>
      </w:r>
      <w:r>
        <w:rPr>
          <w:rFonts w:hint="cs"/>
          <w:rtl/>
          <w:lang w:eastAsia="he-IL"/>
        </w:rPr>
        <w:t>י</w:t>
      </w:r>
      <w:r>
        <w:rPr>
          <w:rtl/>
          <w:lang w:eastAsia="he-IL"/>
        </w:rPr>
        <w:t xml:space="preserve">רוף מוחלט, מחדל </w:t>
      </w:r>
      <w:r>
        <w:rPr>
          <w:rFonts w:hint="cs"/>
          <w:rtl/>
          <w:lang w:eastAsia="he-IL"/>
        </w:rPr>
        <w:t xml:space="preserve">7 </w:t>
      </w:r>
      <w:r>
        <w:rPr>
          <w:rtl/>
          <w:lang w:eastAsia="he-IL"/>
        </w:rPr>
        <w:t>באוקטובר</w:t>
      </w:r>
      <w:r>
        <w:rPr>
          <w:rFonts w:hint="cs"/>
          <w:rtl/>
          <w:lang w:eastAsia="he-IL"/>
        </w:rPr>
        <w:t>,</w:t>
      </w:r>
      <w:r>
        <w:rPr>
          <w:rtl/>
          <w:lang w:eastAsia="he-IL"/>
        </w:rPr>
        <w:t xml:space="preserve"> שהציב את מדינת ישראל בסכנה קיומית ויותר משנה של מלחמה, אי</w:t>
      </w:r>
      <w:r>
        <w:rPr>
          <w:rFonts w:hint="cs"/>
          <w:rtl/>
          <w:lang w:eastAsia="he-IL"/>
        </w:rPr>
        <w:t>-</w:t>
      </w:r>
      <w:r>
        <w:rPr>
          <w:rtl/>
          <w:lang w:eastAsia="he-IL"/>
        </w:rPr>
        <w:t>אפשר להמשיך כ</w:t>
      </w:r>
      <w:r>
        <w:rPr>
          <w:rFonts w:hint="cs"/>
          <w:rtl/>
          <w:lang w:eastAsia="he-IL"/>
        </w:rPr>
        <w:t>ך.</w:t>
      </w:r>
      <w:r>
        <w:rPr>
          <w:rtl/>
          <w:lang w:eastAsia="he-IL"/>
        </w:rPr>
        <w:t xml:space="preserve"> מגיע לאזרחי ישראל לבחור מחדש את מנהיגי</w:t>
      </w:r>
      <w:r>
        <w:rPr>
          <w:rFonts w:hint="cs"/>
          <w:rtl/>
          <w:lang w:eastAsia="he-IL"/>
        </w:rPr>
        <w:t>הם</w:t>
      </w:r>
      <w:r>
        <w:rPr>
          <w:rtl/>
          <w:lang w:eastAsia="he-IL"/>
        </w:rPr>
        <w:t>.</w:t>
      </w:r>
    </w:p>
    <w:p w:rsidR="00F05D2D" w:rsidRDefault="00F05D2D" w:rsidP="00B72EBB">
      <w:pPr>
        <w:rPr>
          <w:rtl/>
          <w:lang w:eastAsia="he-IL"/>
        </w:rPr>
      </w:pPr>
    </w:p>
    <w:p w:rsidR="00F05D2D" w:rsidRDefault="00F05D2D" w:rsidP="00C919F6">
      <w:pPr>
        <w:rPr>
          <w:rtl/>
          <w:lang w:eastAsia="he-IL"/>
        </w:rPr>
      </w:pPr>
      <w:r>
        <w:rPr>
          <w:rFonts w:hint="cs"/>
          <w:rtl/>
          <w:lang w:eastAsia="he-IL"/>
        </w:rPr>
        <w:t xml:space="preserve">אדוני </w:t>
      </w:r>
      <w:r>
        <w:rPr>
          <w:rtl/>
          <w:lang w:eastAsia="he-IL"/>
        </w:rPr>
        <w:t>ראש הממשלה, בכנסת ה</w:t>
      </w:r>
      <w:r>
        <w:rPr>
          <w:rFonts w:hint="cs"/>
          <w:rtl/>
          <w:lang w:eastAsia="he-IL"/>
        </w:rPr>
        <w:t>עשרים-וחמש</w:t>
      </w:r>
      <w:r>
        <w:rPr>
          <w:rtl/>
          <w:lang w:eastAsia="he-IL"/>
        </w:rPr>
        <w:t xml:space="preserve"> איבדת את הלגיטימיות. הוכחת לנו פעם אחר פעם כי אינך כשיר יותר לכהן כראש ממשלה. </w:t>
      </w:r>
      <w:bookmarkStart w:id="99" w:name="_ETM_Q1_453678"/>
      <w:bookmarkStart w:id="100" w:name="_ETM_Q1_453872"/>
      <w:bookmarkEnd w:id="99"/>
      <w:bookmarkEnd w:id="100"/>
      <w:r>
        <w:rPr>
          <w:rtl/>
          <w:lang w:eastAsia="he-IL"/>
        </w:rPr>
        <w:t xml:space="preserve">נתניהו סחיט, חלש, עייף, מתנער מאחריות וכמובן כרוך בסבך כתבי אישום, פרשיות מדאיגות ונתון ללחצים שמונעים ממנו את שיקול הדעת לטובת המדינה והאזרחים. לפני </w:t>
      </w:r>
      <w:r>
        <w:rPr>
          <w:rFonts w:hint="cs"/>
          <w:rtl/>
          <w:lang w:eastAsia="he-IL"/>
        </w:rPr>
        <w:t>כמה</w:t>
      </w:r>
      <w:r>
        <w:rPr>
          <w:rtl/>
          <w:lang w:eastAsia="he-IL"/>
        </w:rPr>
        <w:t xml:space="preserve"> ימים שמעתי את מרב </w:t>
      </w:r>
      <w:proofErr w:type="spellStart"/>
      <w:r>
        <w:rPr>
          <w:rtl/>
          <w:lang w:eastAsia="he-IL"/>
        </w:rPr>
        <w:t>סבירסקי</w:t>
      </w:r>
      <w:proofErr w:type="spellEnd"/>
      <w:r>
        <w:rPr>
          <w:rtl/>
          <w:lang w:eastAsia="he-IL"/>
        </w:rPr>
        <w:t>, אחותו של איתי מבארי</w:t>
      </w:r>
      <w:r>
        <w:rPr>
          <w:rFonts w:hint="cs"/>
          <w:rtl/>
          <w:lang w:eastAsia="he-IL"/>
        </w:rPr>
        <w:t>,</w:t>
      </w:r>
      <w:r>
        <w:rPr>
          <w:rtl/>
          <w:lang w:eastAsia="he-IL"/>
        </w:rPr>
        <w:t xml:space="preserve"> שנחטף ונרצח ביום ה</w:t>
      </w:r>
      <w:r>
        <w:rPr>
          <w:rFonts w:hint="cs"/>
          <w:rtl/>
          <w:lang w:eastAsia="he-IL"/>
        </w:rPr>
        <w:t>-</w:t>
      </w:r>
      <w:r>
        <w:rPr>
          <w:rtl/>
          <w:lang w:eastAsia="he-IL"/>
        </w:rPr>
        <w:t>99 בשבי חמאס. מרב אמרה כי היא יתומה שלוש פעמים:</w:t>
      </w:r>
      <w:r>
        <w:rPr>
          <w:rFonts w:hint="cs"/>
          <w:rtl/>
          <w:lang w:eastAsia="he-IL"/>
        </w:rPr>
        <w:t xml:space="preserve"> </w:t>
      </w:r>
      <w:bookmarkStart w:id="101" w:name="_ETM_Q1_488961"/>
      <w:bookmarkEnd w:id="101"/>
      <w:r>
        <w:rPr>
          <w:rtl/>
          <w:lang w:eastAsia="he-IL"/>
        </w:rPr>
        <w:t>יתומה מהורים, שנרצחו</w:t>
      </w:r>
      <w:r>
        <w:rPr>
          <w:rFonts w:hint="cs"/>
          <w:rtl/>
          <w:lang w:eastAsia="he-IL"/>
        </w:rPr>
        <w:t xml:space="preserve"> ב-7 באוקטובר,</w:t>
      </w:r>
      <w:r>
        <w:rPr>
          <w:rtl/>
          <w:lang w:eastAsia="he-IL"/>
        </w:rPr>
        <w:t xml:space="preserve"> יתומה מערכים</w:t>
      </w:r>
      <w:r>
        <w:rPr>
          <w:rFonts w:hint="cs"/>
          <w:rtl/>
          <w:lang w:eastAsia="he-IL"/>
        </w:rPr>
        <w:t>, ו</w:t>
      </w:r>
      <w:r>
        <w:rPr>
          <w:rtl/>
          <w:lang w:eastAsia="he-IL"/>
        </w:rPr>
        <w:t>יתומה ממנהיגות.</w:t>
      </w:r>
      <w:r>
        <w:rPr>
          <w:rFonts w:hint="cs"/>
          <w:rtl/>
          <w:lang w:eastAsia="he-IL"/>
        </w:rPr>
        <w:t xml:space="preserve"> </w:t>
      </w:r>
      <w:r>
        <w:rPr>
          <w:rtl/>
          <w:lang w:eastAsia="he-IL"/>
        </w:rPr>
        <w:t xml:space="preserve">מרב צודקת </w:t>
      </w:r>
      <w:r>
        <w:rPr>
          <w:rFonts w:hint="cs"/>
          <w:rtl/>
          <w:lang w:eastAsia="he-IL"/>
        </w:rPr>
        <w:t xml:space="preserve">– </w:t>
      </w:r>
      <w:r>
        <w:rPr>
          <w:rtl/>
          <w:lang w:eastAsia="he-IL"/>
        </w:rPr>
        <w:t>אזרחי ישראל יתומים ממנהיגות.</w:t>
      </w:r>
      <w:r>
        <w:rPr>
          <w:rFonts w:hint="cs"/>
          <w:rtl/>
          <w:lang w:eastAsia="he-IL"/>
        </w:rPr>
        <w:t xml:space="preserve"> </w:t>
      </w:r>
      <w:r>
        <w:rPr>
          <w:rtl/>
          <w:lang w:eastAsia="he-IL"/>
        </w:rPr>
        <w:t>ראש ממשלת ישראל הוא אדריכל הספינים, מומחה בפיזור רימוני עשן, בעיצוב נרטיב מעוות, הבטחות שאינו מקיים, דחייה שוב ושוב של החלטות. רחוק מלהיות קורבן, נהפוך הוא.</w:t>
      </w:r>
    </w:p>
    <w:p w:rsidR="00F05D2D" w:rsidRDefault="00F05D2D" w:rsidP="009946C3">
      <w:pPr>
        <w:rPr>
          <w:rtl/>
          <w:lang w:eastAsia="he-IL"/>
        </w:rPr>
      </w:pPr>
    </w:p>
    <w:p w:rsidR="00F05D2D" w:rsidRDefault="00F05D2D" w:rsidP="00335700">
      <w:pPr>
        <w:rPr>
          <w:rtl/>
        </w:rPr>
      </w:pPr>
      <w:r>
        <w:rPr>
          <w:rtl/>
          <w:lang w:eastAsia="he-IL"/>
        </w:rPr>
        <w:t>ממש כמו בתיאטרון, יש לנתניהו מוטיב חוזר: הוא לא ידע. הוא לא ידע על הצוללות</w:t>
      </w:r>
      <w:r>
        <w:rPr>
          <w:rFonts w:hint="cs"/>
          <w:rtl/>
          <w:lang w:eastAsia="he-IL"/>
        </w:rPr>
        <w:t xml:space="preserve">; </w:t>
      </w:r>
      <w:r>
        <w:rPr>
          <w:rtl/>
          <w:lang w:eastAsia="he-IL"/>
        </w:rPr>
        <w:t>הוא לא ידע על מחדלי אסון מירון</w:t>
      </w:r>
      <w:r>
        <w:rPr>
          <w:rFonts w:hint="cs"/>
          <w:rtl/>
          <w:lang w:eastAsia="he-IL"/>
        </w:rPr>
        <w:t>;</w:t>
      </w:r>
      <w:r>
        <w:rPr>
          <w:rtl/>
          <w:lang w:eastAsia="he-IL"/>
        </w:rPr>
        <w:t xml:space="preserve"> הוא לא ידע שהכלכלה שלנו בצניחה חופשית</w:t>
      </w:r>
      <w:r>
        <w:rPr>
          <w:rFonts w:hint="cs"/>
          <w:rtl/>
          <w:lang w:eastAsia="he-IL"/>
        </w:rPr>
        <w:t xml:space="preserve">; </w:t>
      </w:r>
      <w:r>
        <w:rPr>
          <w:rtl/>
          <w:lang w:eastAsia="he-IL"/>
        </w:rPr>
        <w:t>הוא לא ידע שהשותפים הקיצוניים בקואליציה מדרדרים את המשרדים שלהם אל פי תהום</w:t>
      </w:r>
      <w:r>
        <w:rPr>
          <w:rFonts w:hint="cs"/>
          <w:rtl/>
          <w:lang w:eastAsia="he-IL"/>
        </w:rPr>
        <w:t>;</w:t>
      </w:r>
      <w:r>
        <w:rPr>
          <w:rtl/>
          <w:lang w:eastAsia="he-IL"/>
        </w:rPr>
        <w:t xml:space="preserve"> הוא לא ידע שחמאס לא מורתע</w:t>
      </w:r>
      <w:r>
        <w:rPr>
          <w:rFonts w:hint="cs"/>
          <w:rtl/>
          <w:lang w:eastAsia="he-IL"/>
        </w:rPr>
        <w:t xml:space="preserve">; </w:t>
      </w:r>
      <w:r>
        <w:rPr>
          <w:rtl/>
          <w:lang w:eastAsia="he-IL"/>
        </w:rPr>
        <w:t>הוא לא ידע שמזוודות דולרים משמשות לחימוש האויב</w:t>
      </w:r>
      <w:r>
        <w:rPr>
          <w:rFonts w:hint="cs"/>
          <w:rtl/>
          <w:lang w:eastAsia="he-IL"/>
        </w:rPr>
        <w:t>;</w:t>
      </w:r>
      <w:r>
        <w:rPr>
          <w:rtl/>
          <w:lang w:eastAsia="he-IL"/>
        </w:rPr>
        <w:t xml:space="preserve"> הוא לא ידע שגם חיזבאללה לא מורתע</w:t>
      </w:r>
      <w:r>
        <w:rPr>
          <w:rFonts w:hint="cs"/>
          <w:rtl/>
          <w:lang w:eastAsia="he-IL"/>
        </w:rPr>
        <w:t>;</w:t>
      </w:r>
      <w:r>
        <w:rPr>
          <w:rtl/>
          <w:lang w:eastAsia="he-IL"/>
        </w:rPr>
        <w:t xml:space="preserve"> הוא לא ידע על ההתראות הביטחוניות לפני טבח </w:t>
      </w:r>
      <w:r>
        <w:rPr>
          <w:rFonts w:hint="cs"/>
          <w:rtl/>
          <w:lang w:eastAsia="he-IL"/>
        </w:rPr>
        <w:t>7</w:t>
      </w:r>
      <w:r>
        <w:rPr>
          <w:rtl/>
          <w:lang w:eastAsia="he-IL"/>
        </w:rPr>
        <w:t xml:space="preserve"> באוקטובר</w:t>
      </w:r>
      <w:r>
        <w:rPr>
          <w:rFonts w:hint="cs"/>
          <w:rtl/>
          <w:lang w:eastAsia="he-IL"/>
        </w:rPr>
        <w:t>;</w:t>
      </w:r>
      <w:r>
        <w:rPr>
          <w:rtl/>
          <w:lang w:eastAsia="he-IL"/>
        </w:rPr>
        <w:t xml:space="preserve"> הוא לא ידע על </w:t>
      </w:r>
      <w:r>
        <w:rPr>
          <w:rFonts w:hint="cs"/>
          <w:rtl/>
          <w:lang w:eastAsia="he-IL"/>
        </w:rPr>
        <w:t>ה</w:t>
      </w:r>
      <w:r>
        <w:rPr>
          <w:rtl/>
          <w:lang w:eastAsia="he-IL"/>
        </w:rPr>
        <w:t xml:space="preserve">אזהרות </w:t>
      </w:r>
      <w:r>
        <w:rPr>
          <w:rFonts w:hint="cs"/>
          <w:rtl/>
          <w:lang w:eastAsia="he-IL"/>
        </w:rPr>
        <w:t xml:space="preserve">של </w:t>
      </w:r>
      <w:r>
        <w:rPr>
          <w:rtl/>
          <w:lang w:eastAsia="he-IL"/>
        </w:rPr>
        <w:t>התצפיתניות</w:t>
      </w:r>
      <w:r>
        <w:rPr>
          <w:rFonts w:hint="cs"/>
          <w:rtl/>
          <w:lang w:eastAsia="he-IL"/>
        </w:rPr>
        <w:t xml:space="preserve">; </w:t>
      </w:r>
      <w:bookmarkStart w:id="102" w:name="_ETM_Q1_557756"/>
      <w:bookmarkStart w:id="103" w:name="TOR_Q2"/>
      <w:bookmarkEnd w:id="102"/>
      <w:bookmarkEnd w:id="103"/>
      <w:r>
        <w:rPr>
          <w:rtl/>
        </w:rPr>
        <w:t xml:space="preserve">הוא לא ידע על האימונים של </w:t>
      </w:r>
      <w:r>
        <w:rPr>
          <w:rFonts w:hint="cs"/>
          <w:rtl/>
        </w:rPr>
        <w:t>ה</w:t>
      </w:r>
      <w:r>
        <w:rPr>
          <w:rtl/>
        </w:rPr>
        <w:t>חמאס לפלישה</w:t>
      </w:r>
      <w:r>
        <w:rPr>
          <w:rFonts w:hint="cs"/>
          <w:rtl/>
        </w:rPr>
        <w:t xml:space="preserve">; </w:t>
      </w:r>
      <w:r>
        <w:rPr>
          <w:rtl/>
        </w:rPr>
        <w:t>הוא לא ידע שאנחנו עומדים בפני מלחמה רב</w:t>
      </w:r>
      <w:r>
        <w:rPr>
          <w:rFonts w:hint="cs"/>
          <w:rtl/>
        </w:rPr>
        <w:t>-</w:t>
      </w:r>
      <w:proofErr w:type="spellStart"/>
      <w:r>
        <w:rPr>
          <w:rtl/>
        </w:rPr>
        <w:t>זירתית</w:t>
      </w:r>
      <w:proofErr w:type="spellEnd"/>
      <w:r>
        <w:rPr>
          <w:rFonts w:hint="cs"/>
          <w:rtl/>
        </w:rPr>
        <w:t xml:space="preserve">; </w:t>
      </w:r>
      <w:r>
        <w:rPr>
          <w:rtl/>
        </w:rPr>
        <w:t>הוא לא ידע שהדובר שלו נכשל בסיווג הביטחוני של שב"כ</w:t>
      </w:r>
      <w:r>
        <w:rPr>
          <w:rFonts w:hint="cs"/>
          <w:rtl/>
        </w:rPr>
        <w:t xml:space="preserve">; </w:t>
      </w:r>
      <w:r>
        <w:rPr>
          <w:rtl/>
        </w:rPr>
        <w:t>הוא לא ידע שהדובר שלו נכנס למתקנים ביטחוניים בניגוד לחוק</w:t>
      </w:r>
      <w:r>
        <w:rPr>
          <w:rFonts w:hint="cs"/>
          <w:rtl/>
        </w:rPr>
        <w:t xml:space="preserve">; </w:t>
      </w:r>
      <w:r>
        <w:rPr>
          <w:rtl/>
        </w:rPr>
        <w:t>הוא לא ידע שאנשי סודו מדליפים מידע מסווג לעיתונות זרה</w:t>
      </w:r>
      <w:r>
        <w:rPr>
          <w:rFonts w:hint="cs"/>
          <w:rtl/>
        </w:rPr>
        <w:t xml:space="preserve">; </w:t>
      </w:r>
      <w:r>
        <w:rPr>
          <w:rtl/>
        </w:rPr>
        <w:t xml:space="preserve">הוא לא ידע </w:t>
      </w:r>
      <w:r>
        <w:rPr>
          <w:rFonts w:hint="cs"/>
          <w:rtl/>
        </w:rPr>
        <w:t>ש</w:t>
      </w:r>
      <w:r>
        <w:rPr>
          <w:rtl/>
        </w:rPr>
        <w:t>אנשי לשכתו משפצים פרוטוקולים</w:t>
      </w:r>
      <w:r>
        <w:rPr>
          <w:rFonts w:hint="cs"/>
          <w:rtl/>
        </w:rPr>
        <w:t xml:space="preserve">; </w:t>
      </w:r>
      <w:r>
        <w:rPr>
          <w:rtl/>
        </w:rPr>
        <w:t>הוא לא ידע שלשכתו מתנהלת כארגון סחיטה המזכיר משטרים חשוכים ואפלים. אם נתניהו אכן לא ידע, אז אכן הוא אינו כשיר.</w:t>
      </w:r>
      <w:r>
        <w:rPr>
          <w:rFonts w:hint="cs"/>
          <w:rtl/>
        </w:rPr>
        <w:t xml:space="preserve"> </w:t>
      </w:r>
      <w:r>
        <w:rPr>
          <w:rtl/>
        </w:rPr>
        <w:t>אבל שלא יבלבלו אתכם</w:t>
      </w:r>
      <w:r>
        <w:rPr>
          <w:rFonts w:hint="cs"/>
          <w:rtl/>
        </w:rPr>
        <w:t>,</w:t>
      </w:r>
      <w:r>
        <w:rPr>
          <w:rtl/>
        </w:rPr>
        <w:t xml:space="preserve"> ידע גם ידע</w:t>
      </w:r>
      <w:r>
        <w:rPr>
          <w:rFonts w:hint="cs"/>
          <w:rtl/>
        </w:rPr>
        <w:t xml:space="preserve">. </w:t>
      </w:r>
      <w:r>
        <w:rPr>
          <w:rtl/>
        </w:rPr>
        <w:t xml:space="preserve">מעילו מתפורר מרוב שמשכו בדש מעילו. </w:t>
      </w:r>
    </w:p>
    <w:p w:rsidR="00F05D2D" w:rsidRDefault="00F05D2D" w:rsidP="0077277F">
      <w:pPr>
        <w:rPr>
          <w:rtl/>
        </w:rPr>
      </w:pPr>
    </w:p>
    <w:p w:rsidR="00F05D2D" w:rsidRDefault="00F05D2D" w:rsidP="0077277F">
      <w:pPr>
        <w:rPr>
          <w:rtl/>
        </w:rPr>
      </w:pPr>
      <w:r>
        <w:rPr>
          <w:rtl/>
        </w:rPr>
        <w:t>ועדת החקירה הממלכתית לאסון מ</w:t>
      </w:r>
      <w:r>
        <w:rPr>
          <w:rFonts w:hint="cs"/>
          <w:rtl/>
        </w:rPr>
        <w:t>י</w:t>
      </w:r>
      <w:r>
        <w:rPr>
          <w:rtl/>
        </w:rPr>
        <w:t>רון דייקה בדברי הסיכום על דפוס ההתנהגות החוזר של ממשלות נתניהו</w:t>
      </w:r>
      <w:r>
        <w:rPr>
          <w:rFonts w:hint="cs"/>
          <w:rtl/>
        </w:rPr>
        <w:t>, ואני מצטטת: "</w:t>
      </w:r>
      <w:r>
        <w:rPr>
          <w:rtl/>
        </w:rPr>
        <w:t>תרבות רעה מצאנו בתוך ביתנו</w:t>
      </w:r>
      <w:r>
        <w:rPr>
          <w:rFonts w:hint="cs"/>
          <w:rtl/>
        </w:rPr>
        <w:t>,</w:t>
      </w:r>
      <w:r>
        <w:rPr>
          <w:rtl/>
        </w:rPr>
        <w:t xml:space="preserve"> בתוך גופים ציבוריים, ברשויות שלטוניות ובקרב שליחי ציבור</w:t>
      </w:r>
      <w:r>
        <w:rPr>
          <w:rFonts w:hint="cs"/>
          <w:rtl/>
        </w:rPr>
        <w:t xml:space="preserve">, </w:t>
      </w:r>
      <w:r>
        <w:rPr>
          <w:rtl/>
        </w:rPr>
        <w:t>נבחרים וממונים, שהציבור הפקיד בידיהם את שלומו ואת ביטחונו. מצאנו תרבות רעה של הצגת דברים למראית עין בלבד, של התעלמות מהתר</w:t>
      </w:r>
      <w:r>
        <w:rPr>
          <w:rFonts w:hint="cs"/>
          <w:rtl/>
        </w:rPr>
        <w:t>ע</w:t>
      </w:r>
      <w:r>
        <w:rPr>
          <w:rtl/>
        </w:rPr>
        <w:t>ות חוזרות ונשנות, של שאננות ושל קיבעון מחשבתי בעניינים משמעותיים הנוגעים לבטיחות הציבור ולשמירה על חיי אדם. תרבות רעה של היעדר משילות ושלטון החוק</w:t>
      </w:r>
      <w:r>
        <w:rPr>
          <w:rFonts w:hint="cs"/>
          <w:rtl/>
        </w:rPr>
        <w:t>,</w:t>
      </w:r>
      <w:r>
        <w:rPr>
          <w:rtl/>
        </w:rPr>
        <w:t xml:space="preserve"> ודפוס פעולה של דחיינות ושל הימנעות מקבלת החלטות. מציאות של התנהלות המושפעת לרעה מאינטרסים פוליטיים ומשיקולים זרים. תרבות רעה של ראש קטן, של מזעור האחריות ושל התחמקות ממנה</w:t>
      </w:r>
      <w:r>
        <w:rPr>
          <w:rFonts w:hint="cs"/>
          <w:rtl/>
        </w:rPr>
        <w:t>".</w:t>
      </w:r>
      <w:r>
        <w:rPr>
          <w:rtl/>
        </w:rPr>
        <w:t xml:space="preserve"> זאת מורשת נתניהו שת</w:t>
      </w:r>
      <w:r>
        <w:rPr>
          <w:rFonts w:hint="cs"/>
          <w:rtl/>
        </w:rPr>
        <w:t>י</w:t>
      </w:r>
      <w:r>
        <w:rPr>
          <w:rtl/>
        </w:rPr>
        <w:t>כתב בדפי ההיסטוריה.</w:t>
      </w:r>
    </w:p>
    <w:p w:rsidR="00F05D2D" w:rsidRDefault="00F05D2D" w:rsidP="0077277F">
      <w:pPr>
        <w:rPr>
          <w:rtl/>
        </w:rPr>
      </w:pPr>
    </w:p>
    <w:p w:rsidR="00F05D2D" w:rsidRDefault="00F05D2D" w:rsidP="0077277F">
      <w:pPr>
        <w:rPr>
          <w:rtl/>
        </w:rPr>
      </w:pPr>
      <w:r>
        <w:rPr>
          <w:rtl/>
        </w:rPr>
        <w:t xml:space="preserve">לצערנו אתם תגלו במהרה, </w:t>
      </w:r>
      <w:r>
        <w:rPr>
          <w:rFonts w:hint="cs"/>
          <w:rtl/>
        </w:rPr>
        <w:t xml:space="preserve">ממש </w:t>
      </w:r>
      <w:bookmarkStart w:id="104" w:name="_ETM_Q2_254857"/>
      <w:bookmarkEnd w:id="104"/>
      <w:r>
        <w:rPr>
          <w:rtl/>
        </w:rPr>
        <w:t xml:space="preserve">בעתיד הקרוב, שנתניהו לא שמע, לא ראה, לא ידע, שמדינת ישראל חייבת להתמודד </w:t>
      </w:r>
      <w:r>
        <w:rPr>
          <w:rFonts w:hint="cs"/>
          <w:rtl/>
        </w:rPr>
        <w:t xml:space="preserve">גם </w:t>
      </w:r>
      <w:r>
        <w:rPr>
          <w:rtl/>
        </w:rPr>
        <w:t>עם השלכות משבר האקלים הגלובלי</w:t>
      </w:r>
      <w:r>
        <w:rPr>
          <w:rFonts w:hint="cs"/>
          <w:rtl/>
        </w:rPr>
        <w:t>.</w:t>
      </w:r>
      <w:r>
        <w:rPr>
          <w:rtl/>
        </w:rPr>
        <w:t xml:space="preserve"> לא ידע שאנחנו בעיצומו של משבר אקלים</w:t>
      </w:r>
      <w:r>
        <w:rPr>
          <w:rFonts w:hint="cs"/>
          <w:rtl/>
        </w:rPr>
        <w:t>;</w:t>
      </w:r>
      <w:r>
        <w:rPr>
          <w:rtl/>
        </w:rPr>
        <w:t xml:space="preserve"> לא ידע שמשבר האקלים מסכן את עתידנו</w:t>
      </w:r>
      <w:r>
        <w:rPr>
          <w:rFonts w:hint="cs"/>
          <w:rtl/>
        </w:rPr>
        <w:t>;</w:t>
      </w:r>
      <w:r>
        <w:rPr>
          <w:rtl/>
        </w:rPr>
        <w:t xml:space="preserve"> לא ידע שחוק האקלים שממשלתו מקדמת בחופזה שווה כקליפת השום, חלול, חסר, מתעלם מהסכנות.</w:t>
      </w:r>
      <w:r>
        <w:rPr>
          <w:rFonts w:hint="cs"/>
          <w:rtl/>
        </w:rPr>
        <w:t xml:space="preserve"> </w:t>
      </w:r>
    </w:p>
    <w:p w:rsidR="00F05D2D" w:rsidRDefault="00F05D2D" w:rsidP="0077277F">
      <w:pPr>
        <w:rPr>
          <w:rtl/>
        </w:rPr>
      </w:pPr>
    </w:p>
    <w:p w:rsidR="00F05D2D" w:rsidRDefault="00F05D2D" w:rsidP="0077277F">
      <w:pPr>
        <w:rPr>
          <w:rtl/>
        </w:rPr>
      </w:pPr>
      <w:r>
        <w:rPr>
          <w:rtl/>
        </w:rPr>
        <w:t>ו</w:t>
      </w:r>
      <w:r>
        <w:rPr>
          <w:rFonts w:hint="cs"/>
          <w:rtl/>
        </w:rPr>
        <w:t xml:space="preserve">גם </w:t>
      </w:r>
      <w:r>
        <w:rPr>
          <w:rtl/>
        </w:rPr>
        <w:t>הוא לא ידע</w:t>
      </w:r>
      <w:r>
        <w:rPr>
          <w:rFonts w:hint="cs"/>
          <w:rtl/>
        </w:rPr>
        <w:t xml:space="preserve"> </w:t>
      </w:r>
      <w:r>
        <w:rPr>
          <w:rtl/>
        </w:rPr>
        <w:t>–</w:t>
      </w:r>
      <w:r>
        <w:rPr>
          <w:rFonts w:hint="cs"/>
          <w:rtl/>
        </w:rPr>
        <w:t xml:space="preserve"> שימו לב, חברות </w:t>
      </w:r>
      <w:r>
        <w:rPr>
          <w:rtl/>
        </w:rPr>
        <w:t xml:space="preserve">– </w:t>
      </w:r>
      <w:r>
        <w:rPr>
          <w:rFonts w:hint="cs"/>
          <w:rtl/>
        </w:rPr>
        <w:t xml:space="preserve">הוא לא ידע </w:t>
      </w:r>
      <w:r>
        <w:rPr>
          <w:rtl/>
        </w:rPr>
        <w:t>את שמן של מנכ"ליות משרדי ממשלתו. בזה הוא דווקא צודק, כי אין כאלה</w:t>
      </w:r>
      <w:r>
        <w:rPr>
          <w:rFonts w:hint="cs"/>
          <w:rtl/>
        </w:rPr>
        <w:t xml:space="preserve">. </w:t>
      </w:r>
      <w:r>
        <w:rPr>
          <w:rtl/>
        </w:rPr>
        <w:t>חברותי</w:t>
      </w:r>
      <w:r>
        <w:rPr>
          <w:rFonts w:hint="cs"/>
          <w:rtl/>
        </w:rPr>
        <w:t>י</w:t>
      </w:r>
      <w:r>
        <w:rPr>
          <w:rtl/>
        </w:rPr>
        <w:t xml:space="preserve"> חברות הכנסת ונשות ישראל</w:t>
      </w:r>
      <w:r>
        <w:rPr>
          <w:rFonts w:hint="cs"/>
          <w:rtl/>
        </w:rPr>
        <w:t>,</w:t>
      </w:r>
      <w:r>
        <w:rPr>
          <w:rtl/>
        </w:rPr>
        <w:t xml:space="preserve"> המהוות 51% מהאוכלוס</w:t>
      </w:r>
      <w:r>
        <w:rPr>
          <w:rFonts w:hint="cs"/>
          <w:rtl/>
        </w:rPr>
        <w:t>י</w:t>
      </w:r>
      <w:r>
        <w:rPr>
          <w:rtl/>
        </w:rPr>
        <w:t>יה, לנו</w:t>
      </w:r>
      <w:r>
        <w:rPr>
          <w:rFonts w:hint="cs"/>
          <w:rtl/>
        </w:rPr>
        <w:t>,</w:t>
      </w:r>
      <w:r>
        <w:rPr>
          <w:rtl/>
        </w:rPr>
        <w:t xml:space="preserve"> הנשים</w:t>
      </w:r>
      <w:r>
        <w:rPr>
          <w:rFonts w:hint="cs"/>
          <w:rtl/>
        </w:rPr>
        <w:t>,</w:t>
      </w:r>
      <w:r>
        <w:rPr>
          <w:rtl/>
        </w:rPr>
        <w:t xml:space="preserve"> אין ראש ממשלה.</w:t>
      </w:r>
      <w:r>
        <w:rPr>
          <w:rFonts w:hint="cs"/>
          <w:rtl/>
        </w:rPr>
        <w:t xml:space="preserve"> </w:t>
      </w:r>
      <w:r>
        <w:rPr>
          <w:rtl/>
        </w:rPr>
        <w:t>ראש ממשלה שמדיר נשים מתפקידים ציבוריים</w:t>
      </w:r>
      <w:r>
        <w:rPr>
          <w:rFonts w:hint="cs"/>
          <w:rtl/>
        </w:rPr>
        <w:t>;</w:t>
      </w:r>
      <w:r>
        <w:rPr>
          <w:rtl/>
        </w:rPr>
        <w:t xml:space="preserve"> ראש ממשלה שלא מוודא ייצוג </w:t>
      </w:r>
      <w:r>
        <w:rPr>
          <w:rFonts w:hint="cs"/>
          <w:rtl/>
        </w:rPr>
        <w:t>שוויוני</w:t>
      </w:r>
      <w:r>
        <w:rPr>
          <w:rtl/>
        </w:rPr>
        <w:t xml:space="preserve"> של נשים בקבינט הביטחוני</w:t>
      </w:r>
      <w:r>
        <w:rPr>
          <w:rFonts w:hint="cs"/>
          <w:rtl/>
        </w:rPr>
        <w:t>;</w:t>
      </w:r>
      <w:r>
        <w:rPr>
          <w:rtl/>
        </w:rPr>
        <w:t xml:space="preserve"> ראש ממשלה שלא ממנה נשים בצוותי המשא ומתן לשחרור החטופות והחטופים</w:t>
      </w:r>
      <w:r>
        <w:rPr>
          <w:rFonts w:hint="cs"/>
          <w:rtl/>
        </w:rPr>
        <w:t>;</w:t>
      </w:r>
      <w:r>
        <w:rPr>
          <w:rtl/>
        </w:rPr>
        <w:t xml:space="preserve"> ראש ממשלה שמאפשר הדרה של נשים במרחב הציבורי</w:t>
      </w:r>
      <w:r>
        <w:rPr>
          <w:rFonts w:hint="cs"/>
          <w:rtl/>
        </w:rPr>
        <w:t>;</w:t>
      </w:r>
      <w:r>
        <w:rPr>
          <w:rtl/>
        </w:rPr>
        <w:t xml:space="preserve"> ראש ממשלה שמשלים עם ה</w:t>
      </w:r>
      <w:r>
        <w:rPr>
          <w:rFonts w:hint="cs"/>
          <w:rtl/>
        </w:rPr>
        <w:t>י</w:t>
      </w:r>
      <w:r>
        <w:rPr>
          <w:rtl/>
        </w:rPr>
        <w:t>עדרן המוחלט של מנכ</w:t>
      </w:r>
      <w:r>
        <w:rPr>
          <w:rFonts w:hint="cs"/>
          <w:rtl/>
        </w:rPr>
        <w:t>"</w:t>
      </w:r>
      <w:r>
        <w:rPr>
          <w:rtl/>
        </w:rPr>
        <w:t>ליות ממשרדי הממשלה, כאשר בממשלה הקודמת המנכ</w:t>
      </w:r>
      <w:r>
        <w:rPr>
          <w:rFonts w:hint="cs"/>
          <w:rtl/>
        </w:rPr>
        <w:t>"</w:t>
      </w:r>
      <w:r>
        <w:rPr>
          <w:rtl/>
        </w:rPr>
        <w:t>ליות עשו חייל ותרמו רבות</w:t>
      </w:r>
      <w:r>
        <w:rPr>
          <w:rFonts w:hint="cs"/>
          <w:rtl/>
        </w:rPr>
        <w:t>;</w:t>
      </w:r>
      <w:r>
        <w:rPr>
          <w:rtl/>
        </w:rPr>
        <w:t xml:space="preserve"> ראש ממשלה שכבר שנים בנות בריתו הנאמנות הן מפלגות המדירות נשים</w:t>
      </w:r>
      <w:r>
        <w:rPr>
          <w:rFonts w:hint="cs"/>
          <w:rtl/>
        </w:rPr>
        <w:t>;</w:t>
      </w:r>
      <w:r>
        <w:rPr>
          <w:rtl/>
        </w:rPr>
        <w:t xml:space="preserve"> ראש ממשלה שממשלתו שותפה לחקיקה </w:t>
      </w:r>
      <w:proofErr w:type="spellStart"/>
      <w:r>
        <w:rPr>
          <w:rtl/>
        </w:rPr>
        <w:t>מיזוגנית</w:t>
      </w:r>
      <w:proofErr w:type="spellEnd"/>
      <w:r>
        <w:rPr>
          <w:rtl/>
        </w:rPr>
        <w:t>.</w:t>
      </w:r>
    </w:p>
    <w:p w:rsidR="00F05D2D" w:rsidRDefault="00F05D2D" w:rsidP="0077277F">
      <w:pPr>
        <w:rPr>
          <w:rtl/>
        </w:rPr>
      </w:pPr>
    </w:p>
    <w:p w:rsidR="00F05D2D" w:rsidRDefault="00F05D2D" w:rsidP="00335700">
      <w:pPr>
        <w:rPr>
          <w:rtl/>
        </w:rPr>
      </w:pPr>
      <w:r>
        <w:rPr>
          <w:rtl/>
        </w:rPr>
        <w:t xml:space="preserve">הורי התצפיתניות שלחו </w:t>
      </w:r>
      <w:r>
        <w:rPr>
          <w:rFonts w:hint="cs"/>
          <w:rtl/>
        </w:rPr>
        <w:t xml:space="preserve">לי </w:t>
      </w:r>
      <w:bookmarkStart w:id="105" w:name="_ETM_Q2_342097"/>
      <w:bookmarkEnd w:id="105"/>
      <w:r>
        <w:rPr>
          <w:rFonts w:hint="cs"/>
          <w:rtl/>
        </w:rPr>
        <w:t xml:space="preserve">לפני כמה שבועות </w:t>
      </w:r>
      <w:r>
        <w:rPr>
          <w:rtl/>
        </w:rPr>
        <w:t xml:space="preserve">דוח, </w:t>
      </w:r>
      <w:r>
        <w:rPr>
          <w:rFonts w:hint="cs"/>
          <w:rtl/>
        </w:rPr>
        <w:t xml:space="preserve">דוח </w:t>
      </w:r>
      <w:r>
        <w:rPr>
          <w:rtl/>
        </w:rPr>
        <w:t>הממתין לוועדת החקירה הממלכתי</w:t>
      </w:r>
      <w:r>
        <w:rPr>
          <w:rFonts w:hint="cs"/>
          <w:rtl/>
        </w:rPr>
        <w:t>ת</w:t>
      </w:r>
      <w:r>
        <w:rPr>
          <w:rtl/>
        </w:rPr>
        <w:t xml:space="preserve"> של אוניברסיטת בן</w:t>
      </w:r>
      <w:r>
        <w:rPr>
          <w:rFonts w:hint="cs"/>
          <w:rtl/>
        </w:rPr>
        <w:t>-</w:t>
      </w:r>
      <w:r>
        <w:rPr>
          <w:rtl/>
        </w:rPr>
        <w:t xml:space="preserve">גוריון והמכללה האקדמית </w:t>
      </w:r>
      <w:r>
        <w:rPr>
          <w:rFonts w:hint="cs"/>
          <w:rtl/>
        </w:rPr>
        <w:t>ב</w:t>
      </w:r>
      <w:r>
        <w:rPr>
          <w:rtl/>
        </w:rPr>
        <w:t>אשקלון</w:t>
      </w:r>
      <w:r>
        <w:rPr>
          <w:rFonts w:hint="cs"/>
          <w:rtl/>
        </w:rPr>
        <w:t xml:space="preserve">, </w:t>
      </w:r>
      <w:r>
        <w:rPr>
          <w:rtl/>
        </w:rPr>
        <w:t xml:space="preserve">דוח שכותרתו "תיעוד חיילות </w:t>
      </w:r>
      <w:proofErr w:type="spellStart"/>
      <w:r>
        <w:rPr>
          <w:rtl/>
        </w:rPr>
        <w:t>בחמ"לים</w:t>
      </w:r>
      <w:proofErr w:type="spellEnd"/>
      <w:r>
        <w:rPr>
          <w:rtl/>
        </w:rPr>
        <w:t xml:space="preserve"> קדמיים בגזרת עזה בעקבות אירועי </w:t>
      </w:r>
      <w:r>
        <w:rPr>
          <w:rFonts w:hint="cs"/>
          <w:rtl/>
        </w:rPr>
        <w:t>7</w:t>
      </w:r>
      <w:r>
        <w:rPr>
          <w:rtl/>
        </w:rPr>
        <w:t xml:space="preserve"> באוקטובר".</w:t>
      </w:r>
      <w:r>
        <w:rPr>
          <w:rFonts w:hint="cs"/>
          <w:rtl/>
        </w:rPr>
        <w:t xml:space="preserve"> אני מצטטת מ</w:t>
      </w:r>
      <w:r>
        <w:rPr>
          <w:rtl/>
        </w:rPr>
        <w:t>דברי הסיכום:</w:t>
      </w:r>
      <w:r>
        <w:rPr>
          <w:rFonts w:hint="cs"/>
          <w:rtl/>
        </w:rPr>
        <w:t xml:space="preserve"> </w:t>
      </w:r>
      <w:r>
        <w:rPr>
          <w:rtl/>
        </w:rPr>
        <w:t xml:space="preserve">"נזכיר את תרומתן ואת תרומתן הפוטנציאלית של נשים ושל שמיעת קולות מגוונים נוספים לעידוד חשיבה ביקורתית רבגונית, שעשויה לתקן כמה מהכשלים הנרחבים של </w:t>
      </w:r>
      <w:r>
        <w:rPr>
          <w:rFonts w:hint="cs"/>
          <w:rtl/>
        </w:rPr>
        <w:t xml:space="preserve">7 </w:t>
      </w:r>
      <w:r>
        <w:rPr>
          <w:rtl/>
        </w:rPr>
        <w:t>באוקטובר. יש חשיבות רבה לנוכחות של נשים בכירות מוכשרות במוקדי קבלת ההחלטות הצבאיות והמדיניות כאחד. השתתפות של נשים מיומנות במוקדי קבלת ההחלטות תאפשר חשיבה ביקורתית ויציאה מקיבעון מחשבתי, וכן השמעת קולות אחרים מהזרם המרכזי בדיון</w:t>
      </w:r>
      <w:r>
        <w:rPr>
          <w:rFonts w:hint="cs"/>
          <w:rtl/>
        </w:rPr>
        <w:t>.</w:t>
      </w:r>
      <w:r>
        <w:rPr>
          <w:rtl/>
        </w:rPr>
        <w:t xml:space="preserve"> נשים אלו יהו</w:t>
      </w:r>
      <w:r>
        <w:rPr>
          <w:rFonts w:hint="cs"/>
          <w:rtl/>
        </w:rPr>
        <w:t>ו</w:t>
      </w:r>
      <w:r>
        <w:rPr>
          <w:rtl/>
        </w:rPr>
        <w:t xml:space="preserve"> מודל מנהיגות לדור הבא שיתקדם לתפקידים מובילים בצבא ו</w:t>
      </w:r>
      <w:r>
        <w:rPr>
          <w:rFonts w:hint="cs"/>
          <w:rtl/>
        </w:rPr>
        <w:t>ב</w:t>
      </w:r>
      <w:r>
        <w:rPr>
          <w:rtl/>
        </w:rPr>
        <w:t>חברה</w:t>
      </w:r>
      <w:r>
        <w:rPr>
          <w:rFonts w:hint="cs"/>
          <w:rtl/>
        </w:rPr>
        <w:t>".</w:t>
      </w:r>
      <w:r>
        <w:rPr>
          <w:rtl/>
        </w:rPr>
        <w:t xml:space="preserve"> </w:t>
      </w:r>
    </w:p>
    <w:p w:rsidR="00F05D2D" w:rsidRDefault="00F05D2D" w:rsidP="0077277F">
      <w:pPr>
        <w:rPr>
          <w:rtl/>
        </w:rPr>
      </w:pPr>
    </w:p>
    <w:p w:rsidR="00F05D2D" w:rsidRDefault="00F05D2D" w:rsidP="0077277F">
      <w:pPr>
        <w:rPr>
          <w:rtl/>
        </w:rPr>
      </w:pPr>
      <w:r>
        <w:rPr>
          <w:rFonts w:hint="cs"/>
          <w:rtl/>
        </w:rPr>
        <w:t xml:space="preserve">אז </w:t>
      </w:r>
      <w:r>
        <w:rPr>
          <w:rtl/>
        </w:rPr>
        <w:t>נשות ישראל, ראש הממשלה אינו מאמין בכוחנו</w:t>
      </w:r>
      <w:r>
        <w:rPr>
          <w:rFonts w:hint="cs"/>
          <w:rtl/>
        </w:rPr>
        <w:t>,</w:t>
      </w:r>
      <w:r>
        <w:rPr>
          <w:rtl/>
        </w:rPr>
        <w:t xml:space="preserve"> ולכן אינו יכול להוביל שינוי בחברה הישראלית בכל הקשור למעמד האישה ולהשפעתנו על עתיד המדינה</w:t>
      </w:r>
      <w:r>
        <w:rPr>
          <w:rFonts w:hint="cs"/>
          <w:rtl/>
        </w:rPr>
        <w:t>.</w:t>
      </w:r>
      <w:r>
        <w:rPr>
          <w:rtl/>
        </w:rPr>
        <w:t xml:space="preserve"> במיוחד אחרי השנה האחרונה</w:t>
      </w:r>
      <w:r w:rsidR="00C919F6">
        <w:rPr>
          <w:rFonts w:hint="cs"/>
          <w:rtl/>
        </w:rPr>
        <w:t>,</w:t>
      </w:r>
      <w:r>
        <w:rPr>
          <w:rtl/>
        </w:rPr>
        <w:t xml:space="preserve"> </w:t>
      </w:r>
      <w:r>
        <w:rPr>
          <w:rFonts w:hint="cs"/>
          <w:rtl/>
        </w:rPr>
        <w:t>ש</w:t>
      </w:r>
      <w:r>
        <w:rPr>
          <w:rtl/>
        </w:rPr>
        <w:t xml:space="preserve">בה </w:t>
      </w:r>
      <w:r>
        <w:rPr>
          <w:rFonts w:hint="cs"/>
          <w:rtl/>
        </w:rPr>
        <w:t xml:space="preserve">אנחנו </w:t>
      </w:r>
      <w:bookmarkStart w:id="106" w:name="_ETM_Q2_418315"/>
      <w:bookmarkEnd w:id="106"/>
      <w:r>
        <w:rPr>
          <w:rtl/>
        </w:rPr>
        <w:t xml:space="preserve">נלחמנו, תקפנו באיראן, עבדנו, ילדנו בלי הבעלים </w:t>
      </w:r>
      <w:proofErr w:type="spellStart"/>
      <w:r>
        <w:rPr>
          <w:rtl/>
        </w:rPr>
        <w:t>לצ</w:t>
      </w:r>
      <w:r>
        <w:rPr>
          <w:rFonts w:hint="cs"/>
          <w:rtl/>
        </w:rPr>
        <w:t>י</w:t>
      </w:r>
      <w:r>
        <w:rPr>
          <w:rtl/>
        </w:rPr>
        <w:t>דנו</w:t>
      </w:r>
      <w:proofErr w:type="spellEnd"/>
      <w:r>
        <w:rPr>
          <w:rtl/>
        </w:rPr>
        <w:t>, שמרנו על הבית הלאומי והפרטי, נתניהו הוכיח שאינו ראוי ואינו כשיר להיות ראש הממשלה שלנו, הנשים.</w:t>
      </w:r>
    </w:p>
    <w:p w:rsidR="00F05D2D" w:rsidRDefault="00F05D2D" w:rsidP="0077277F">
      <w:pPr>
        <w:rPr>
          <w:rtl/>
        </w:rPr>
      </w:pPr>
    </w:p>
    <w:p w:rsidR="00F05D2D" w:rsidRDefault="00F05D2D" w:rsidP="00335700">
      <w:pPr>
        <w:rPr>
          <w:rtl/>
        </w:rPr>
      </w:pPr>
      <w:r>
        <w:rPr>
          <w:rtl/>
        </w:rPr>
        <w:t>אדוני ראש הממשלה, מהי מנהיגות? מיהו מנהיג? לצד הכבוד, היוקרה והכוח, המנהיג מחזיק באחריות גדולה</w:t>
      </w:r>
      <w:r>
        <w:rPr>
          <w:rFonts w:hint="cs"/>
          <w:rtl/>
        </w:rPr>
        <w:t>,</w:t>
      </w:r>
      <w:r>
        <w:rPr>
          <w:rtl/>
        </w:rPr>
        <w:t xml:space="preserve"> אחריות שלא לוקחים</w:t>
      </w:r>
      <w:r>
        <w:rPr>
          <w:rFonts w:hint="cs"/>
          <w:rtl/>
        </w:rPr>
        <w:t xml:space="preserve"> </w:t>
      </w:r>
      <w:r>
        <w:rPr>
          <w:rtl/>
        </w:rPr>
        <w:t>– היא מגיעה עם המינוי.</w:t>
      </w:r>
      <w:r>
        <w:rPr>
          <w:rFonts w:hint="cs"/>
          <w:rtl/>
        </w:rPr>
        <w:t xml:space="preserve"> </w:t>
      </w:r>
      <w:r>
        <w:rPr>
          <w:rtl/>
        </w:rPr>
        <w:t>אפילו השרים לא רואים בך מנהיג. לישיבת הממשלה אתמול הגיעו רק שליש מהשרים שלך</w:t>
      </w:r>
      <w:r>
        <w:rPr>
          <w:rFonts w:hint="cs"/>
          <w:rtl/>
        </w:rPr>
        <w:t>.</w:t>
      </w:r>
      <w:r>
        <w:rPr>
          <w:rtl/>
        </w:rPr>
        <w:t xml:space="preserve"> איפה הם? מטיילים? משמעת מבישה, כמעט כמו סדר</w:t>
      </w:r>
      <w:r>
        <w:rPr>
          <w:rFonts w:hint="cs"/>
          <w:rtl/>
        </w:rPr>
        <w:t>-</w:t>
      </w:r>
      <w:r>
        <w:rPr>
          <w:rtl/>
        </w:rPr>
        <w:t>היום הצנום שקבעת.</w:t>
      </w:r>
    </w:p>
    <w:p w:rsidR="00F05D2D" w:rsidRDefault="00F05D2D" w:rsidP="0077277F">
      <w:pPr>
        <w:rPr>
          <w:rtl/>
        </w:rPr>
      </w:pPr>
    </w:p>
    <w:p w:rsidR="00F05D2D" w:rsidRDefault="00F05D2D" w:rsidP="0077277F">
      <w:pPr>
        <w:pStyle w:val="af5"/>
        <w:keepNext/>
        <w:rPr>
          <w:rtl/>
        </w:rPr>
      </w:pPr>
      <w:r w:rsidRPr="008B6C7B">
        <w:rPr>
          <w:rStyle w:val="TagStyle"/>
          <w:rtl/>
        </w:rPr>
        <w:t xml:space="preserve">&lt;&lt; קריאה &gt;&gt; </w:t>
      </w:r>
      <w:r>
        <w:rPr>
          <w:rtl/>
        </w:rPr>
        <w:t>שר התיירות חיים כץ:</w:t>
      </w:r>
      <w:r w:rsidRPr="008B6C7B">
        <w:rPr>
          <w:rStyle w:val="TagStyle"/>
          <w:rtl/>
        </w:rPr>
        <w:t xml:space="preserve"> &lt;&lt; קריאה &gt;&gt;</w:t>
      </w:r>
      <w:r>
        <w:rPr>
          <w:rtl/>
        </w:rPr>
        <w:t xml:space="preserve"> </w:t>
      </w:r>
    </w:p>
    <w:p w:rsidR="00F05D2D" w:rsidRPr="008B6C7B" w:rsidRDefault="00F05D2D" w:rsidP="0077277F">
      <w:pPr>
        <w:rPr>
          <w:rtl/>
        </w:rPr>
      </w:pPr>
    </w:p>
    <w:p w:rsidR="00F05D2D" w:rsidRDefault="00F05D2D" w:rsidP="0077277F">
      <w:pPr>
        <w:rPr>
          <w:rtl/>
        </w:rPr>
      </w:pPr>
      <w:r>
        <w:rPr>
          <w:rFonts w:hint="cs"/>
          <w:rtl/>
        </w:rPr>
        <w:t xml:space="preserve">למה את אומרת שהגיעו שליש? אני הייתי שם. היו חסרים ארבעה. </w:t>
      </w:r>
    </w:p>
    <w:p w:rsidR="00F05D2D" w:rsidRDefault="00F05D2D" w:rsidP="0077277F">
      <w:pPr>
        <w:rPr>
          <w:rtl/>
        </w:rPr>
      </w:pPr>
    </w:p>
    <w:p w:rsidR="00F05D2D" w:rsidRDefault="00F05D2D" w:rsidP="0077277F">
      <w:pPr>
        <w:pStyle w:val="-"/>
        <w:keepNext/>
        <w:rPr>
          <w:rtl/>
        </w:rPr>
      </w:pPr>
      <w:r w:rsidRPr="008B6C7B">
        <w:rPr>
          <w:rStyle w:val="TagStyle"/>
          <w:rtl/>
        </w:rPr>
        <w:t xml:space="preserve"> &lt;&lt; דובר_המשך &gt;&gt; </w:t>
      </w:r>
      <w:r>
        <w:rPr>
          <w:rtl/>
        </w:rPr>
        <w:t>דבי ביטון (יש עתיד):</w:t>
      </w:r>
      <w:r w:rsidRPr="008B6C7B">
        <w:rPr>
          <w:rStyle w:val="TagStyle"/>
          <w:rtl/>
        </w:rPr>
        <w:t xml:space="preserve"> &lt;&lt; דובר_המשך &gt;&gt;</w:t>
      </w:r>
      <w:r>
        <w:rPr>
          <w:rtl/>
        </w:rPr>
        <w:t xml:space="preserve"> </w:t>
      </w:r>
    </w:p>
    <w:p w:rsidR="00F05D2D" w:rsidRDefault="00F05D2D" w:rsidP="0077277F">
      <w:pPr>
        <w:ind w:firstLine="0"/>
        <w:rPr>
          <w:rtl/>
        </w:rPr>
      </w:pPr>
    </w:p>
    <w:p w:rsidR="00F05D2D" w:rsidRDefault="00F05D2D" w:rsidP="00C919F6">
      <w:pPr>
        <w:rPr>
          <w:rtl/>
        </w:rPr>
      </w:pPr>
      <w:r>
        <w:rPr>
          <w:rtl/>
        </w:rPr>
        <w:t>ובמה אתה עסוק</w:t>
      </w:r>
      <w:r>
        <w:rPr>
          <w:rFonts w:hint="cs"/>
          <w:rtl/>
        </w:rPr>
        <w:t>,</w:t>
      </w:r>
      <w:r>
        <w:rPr>
          <w:rtl/>
        </w:rPr>
        <w:t xml:space="preserve"> ראש הממשלה?</w:t>
      </w:r>
      <w:r>
        <w:rPr>
          <w:rFonts w:hint="cs"/>
          <w:rtl/>
        </w:rPr>
        <w:t xml:space="preserve"> </w:t>
      </w:r>
      <w:r>
        <w:rPr>
          <w:rtl/>
        </w:rPr>
        <w:t>היום</w:t>
      </w:r>
      <w:r>
        <w:rPr>
          <w:rFonts w:hint="cs"/>
          <w:rtl/>
        </w:rPr>
        <w:t>,</w:t>
      </w:r>
      <w:r>
        <w:rPr>
          <w:rtl/>
        </w:rPr>
        <w:t xml:space="preserve"> באישון לילה</w:t>
      </w:r>
      <w:r>
        <w:rPr>
          <w:rFonts w:hint="cs"/>
          <w:rtl/>
        </w:rPr>
        <w:t>,</w:t>
      </w:r>
      <w:r>
        <w:rPr>
          <w:rtl/>
        </w:rPr>
        <w:t xml:space="preserve"> ביקשת לדחות שוב את עדותך במשפט, כי חסר לך מרחב מוגן וכי יש מלחמה. אז מרחב מוגן אני בטוחה שניתן למצוא, אפילו כזה אטומי.</w:t>
      </w:r>
      <w:r>
        <w:rPr>
          <w:rFonts w:hint="cs"/>
          <w:rtl/>
        </w:rPr>
        <w:t xml:space="preserve"> </w:t>
      </w:r>
      <w:r>
        <w:rPr>
          <w:rtl/>
        </w:rPr>
        <w:t>ובעניין המלחמה, שר הביטחון החדש שמינית ידאג לכ</w:t>
      </w:r>
      <w:r>
        <w:rPr>
          <w:rFonts w:hint="cs"/>
          <w:rtl/>
        </w:rPr>
        <w:t>ו</w:t>
      </w:r>
      <w:r>
        <w:rPr>
          <w:rtl/>
        </w:rPr>
        <w:t>ל. הרי כץ כבר הכריז כי חמאס הוכרע וניצחנו את חיזבאללה. משפטך</w:t>
      </w:r>
      <w:r>
        <w:rPr>
          <w:rFonts w:hint="cs"/>
          <w:rtl/>
        </w:rPr>
        <w:t>,</w:t>
      </w:r>
      <w:r>
        <w:rPr>
          <w:rtl/>
        </w:rPr>
        <w:t xml:space="preserve"> נתניהו</w:t>
      </w:r>
      <w:r>
        <w:rPr>
          <w:rFonts w:hint="cs"/>
          <w:rtl/>
        </w:rPr>
        <w:t>,</w:t>
      </w:r>
      <w:r>
        <w:rPr>
          <w:rtl/>
        </w:rPr>
        <w:t xml:space="preserve"> חייב לה</w:t>
      </w:r>
      <w:r w:rsidR="00C919F6">
        <w:rPr>
          <w:rFonts w:hint="cs"/>
          <w:rtl/>
        </w:rPr>
        <w:t>י</w:t>
      </w:r>
      <w:r>
        <w:rPr>
          <w:rtl/>
        </w:rPr>
        <w:t>משך</w:t>
      </w:r>
      <w:r>
        <w:rPr>
          <w:rFonts w:hint="cs"/>
          <w:rtl/>
        </w:rPr>
        <w:t>.</w:t>
      </w:r>
      <w:r>
        <w:rPr>
          <w:rtl/>
        </w:rPr>
        <w:t xml:space="preserve"> עד מתי תכהן כראש ממשלה עם כתבי אישום? לאזרחים מגיעה הכרעה.</w:t>
      </w:r>
    </w:p>
    <w:p w:rsidR="00F05D2D" w:rsidRDefault="00F05D2D" w:rsidP="0077277F">
      <w:pPr>
        <w:ind w:firstLine="0"/>
        <w:rPr>
          <w:rtl/>
        </w:rPr>
      </w:pPr>
    </w:p>
    <w:p w:rsidR="00F05D2D" w:rsidRDefault="00F05D2D" w:rsidP="00C919F6">
      <w:pPr>
        <w:rPr>
          <w:rtl/>
        </w:rPr>
      </w:pPr>
      <w:r>
        <w:rPr>
          <w:rtl/>
        </w:rPr>
        <w:t>מה לא נמצא בסדר העדיפויות</w:t>
      </w:r>
      <w:r>
        <w:rPr>
          <w:rFonts w:hint="cs"/>
          <w:rtl/>
        </w:rPr>
        <w:t xml:space="preserve">? עסקה לשחרור חטופים </w:t>
      </w:r>
      <w:r>
        <w:rPr>
          <w:rtl/>
        </w:rPr>
        <w:t>–</w:t>
      </w:r>
      <w:r>
        <w:rPr>
          <w:rFonts w:hint="cs"/>
          <w:rtl/>
        </w:rPr>
        <w:t xml:space="preserve"> ממש לא בוער, כי הם רק </w:t>
      </w:r>
      <w:bookmarkStart w:id="107" w:name="_ETM_Q2_504102"/>
      <w:bookmarkEnd w:id="107"/>
      <w:r>
        <w:rPr>
          <w:rFonts w:hint="cs"/>
          <w:rtl/>
        </w:rPr>
        <w:t xml:space="preserve">סובלים. </w:t>
      </w:r>
      <w:r>
        <w:rPr>
          <w:rtl/>
        </w:rPr>
        <w:t>חוק גיוס? ממש לא</w:t>
      </w:r>
      <w:r>
        <w:rPr>
          <w:rFonts w:hint="cs"/>
          <w:rtl/>
        </w:rPr>
        <w:t>.</w:t>
      </w:r>
      <w:r>
        <w:rPr>
          <w:rtl/>
        </w:rPr>
        <w:t xml:space="preserve"> יותר חשוב דיל להכשרת חוק ההשתמטות.</w:t>
      </w:r>
      <w:r>
        <w:rPr>
          <w:rFonts w:hint="cs"/>
          <w:rtl/>
        </w:rPr>
        <w:t xml:space="preserve"> </w:t>
      </w:r>
      <w:r>
        <w:rPr>
          <w:rtl/>
        </w:rPr>
        <w:t xml:space="preserve">העקורים בצפון? אחרי יותר משנה </w:t>
      </w:r>
      <w:r>
        <w:rPr>
          <w:rFonts w:hint="cs"/>
          <w:rtl/>
        </w:rPr>
        <w:t xml:space="preserve">הם </w:t>
      </w:r>
      <w:r>
        <w:rPr>
          <w:rtl/>
        </w:rPr>
        <w:t>חוזרים הביתה תחת אש וכלכלה מרוסקת.</w:t>
      </w:r>
      <w:r>
        <w:rPr>
          <w:rFonts w:hint="cs"/>
          <w:rtl/>
        </w:rPr>
        <w:t xml:space="preserve"> </w:t>
      </w:r>
      <w:r>
        <w:rPr>
          <w:rtl/>
        </w:rPr>
        <w:t>שיקום הדרום? גם לא</w:t>
      </w:r>
      <w:r>
        <w:rPr>
          <w:rFonts w:hint="cs"/>
          <w:rtl/>
        </w:rPr>
        <w:t>.</w:t>
      </w:r>
      <w:r>
        <w:rPr>
          <w:rtl/>
        </w:rPr>
        <w:t xml:space="preserve"> על הדרך קיצוץ תקציבי ושר חדש ומיותר.</w:t>
      </w:r>
      <w:r>
        <w:rPr>
          <w:rFonts w:hint="cs"/>
          <w:rtl/>
        </w:rPr>
        <w:t xml:space="preserve"> </w:t>
      </w:r>
      <w:r>
        <w:rPr>
          <w:rtl/>
        </w:rPr>
        <w:t>אינפלציה גואה, יוקר מחיה, הקפאת נקודות זיכוי, העלאת מע"מ, העלאת תשלומי ביטוח לאומי, הקפאת קצבאות, פגיעה בפנסיות, משרדי ממשלה מיותרים. ומי לא ייפגע? מי שלא עובד, מי שלא משרת.</w:t>
      </w:r>
      <w:r>
        <w:rPr>
          <w:rFonts w:hint="cs"/>
          <w:rtl/>
        </w:rPr>
        <w:t xml:space="preserve"> </w:t>
      </w:r>
      <w:r>
        <w:rPr>
          <w:rtl/>
        </w:rPr>
        <w:t>והנושאים בנטל, המילואימניקים</w:t>
      </w:r>
      <w:r>
        <w:rPr>
          <w:rFonts w:hint="cs"/>
          <w:rtl/>
        </w:rPr>
        <w:t>,</w:t>
      </w:r>
      <w:r>
        <w:rPr>
          <w:rtl/>
        </w:rPr>
        <w:t xml:space="preserve"> מוזמנים לעוד סבב לחימה בסכנת חיים.</w:t>
      </w:r>
    </w:p>
    <w:p w:rsidR="00F05D2D" w:rsidRDefault="00F05D2D" w:rsidP="0077277F">
      <w:pPr>
        <w:rPr>
          <w:rtl/>
        </w:rPr>
      </w:pPr>
    </w:p>
    <w:p w:rsidR="00F05D2D" w:rsidRDefault="00F05D2D" w:rsidP="0077277F">
      <w:pPr>
        <w:rPr>
          <w:rtl/>
        </w:rPr>
      </w:pPr>
      <w:r>
        <w:rPr>
          <w:rtl/>
        </w:rPr>
        <w:t>ראש הממשלה נתניהו</w:t>
      </w:r>
      <w:r>
        <w:rPr>
          <w:rFonts w:hint="cs"/>
          <w:rtl/>
        </w:rPr>
        <w:t>,</w:t>
      </w:r>
      <w:r>
        <w:rPr>
          <w:rtl/>
        </w:rPr>
        <w:t xml:space="preserve"> צפית אתמול בתחקיר על השר בן גביר? נרדמת בלילה?</w:t>
      </w:r>
      <w:r>
        <w:rPr>
          <w:rFonts w:hint="cs"/>
          <w:rtl/>
        </w:rPr>
        <w:t xml:space="preserve"> </w:t>
      </w:r>
      <w:r>
        <w:rPr>
          <w:rtl/>
        </w:rPr>
        <w:t>במקום לשלוח בקשת דחיית עדות</w:t>
      </w:r>
      <w:r>
        <w:rPr>
          <w:rFonts w:hint="cs"/>
          <w:rtl/>
        </w:rPr>
        <w:t>,</w:t>
      </w:r>
      <w:r>
        <w:rPr>
          <w:rtl/>
        </w:rPr>
        <w:t xml:space="preserve"> היית צריך לשלוח מכתב פיטורין לשר </w:t>
      </w:r>
      <w:r>
        <w:rPr>
          <w:rFonts w:hint="cs"/>
          <w:rtl/>
        </w:rPr>
        <w:t>ה</w:t>
      </w:r>
      <w:r>
        <w:rPr>
          <w:rtl/>
        </w:rPr>
        <w:t xml:space="preserve">ביטחון </w:t>
      </w:r>
      <w:r>
        <w:rPr>
          <w:rFonts w:hint="cs"/>
          <w:rtl/>
        </w:rPr>
        <w:t>ה</w:t>
      </w:r>
      <w:r>
        <w:rPr>
          <w:rtl/>
        </w:rPr>
        <w:t>לאומי</w:t>
      </w:r>
      <w:r>
        <w:rPr>
          <w:rFonts w:hint="cs"/>
          <w:rtl/>
        </w:rPr>
        <w:t>,</w:t>
      </w:r>
      <w:r>
        <w:rPr>
          <w:rtl/>
        </w:rPr>
        <w:t xml:space="preserve"> והפעם בלי להודות לו על תרומתו. במשמרת שלך הפשיעה גואה, מספר הנרצחים עולה, אין ביטחון אישי, נשים חשות סכנה</w:t>
      </w:r>
      <w:r>
        <w:rPr>
          <w:rFonts w:hint="cs"/>
          <w:rtl/>
        </w:rPr>
        <w:t>,</w:t>
      </w:r>
      <w:r>
        <w:rPr>
          <w:rtl/>
        </w:rPr>
        <w:t xml:space="preserve"> והמצב ממשיך ומ</w:t>
      </w:r>
      <w:r>
        <w:rPr>
          <w:rFonts w:hint="cs"/>
          <w:rtl/>
        </w:rPr>
        <w:t>י</w:t>
      </w:r>
      <w:r>
        <w:rPr>
          <w:rtl/>
        </w:rPr>
        <w:t>דרדר.</w:t>
      </w:r>
      <w:r>
        <w:rPr>
          <w:rFonts w:hint="cs"/>
          <w:rtl/>
        </w:rPr>
        <w:t xml:space="preserve"> </w:t>
      </w:r>
      <w:r>
        <w:rPr>
          <w:rtl/>
        </w:rPr>
        <w:t xml:space="preserve">משטרת ישראל תחת </w:t>
      </w:r>
      <w:r>
        <w:rPr>
          <w:rFonts w:hint="cs"/>
          <w:rtl/>
        </w:rPr>
        <w:t>מ</w:t>
      </w:r>
      <w:r>
        <w:rPr>
          <w:rtl/>
        </w:rPr>
        <w:t>תקפה</w:t>
      </w:r>
      <w:r w:rsidR="00C919F6">
        <w:rPr>
          <w:rFonts w:hint="cs"/>
          <w:rtl/>
        </w:rPr>
        <w:t>,</w:t>
      </w:r>
      <w:r>
        <w:rPr>
          <w:rtl/>
        </w:rPr>
        <w:t xml:space="preserve"> ואתה שותק.</w:t>
      </w:r>
      <w:r>
        <w:rPr>
          <w:rFonts w:hint="cs"/>
          <w:rtl/>
        </w:rPr>
        <w:t xml:space="preserve"> </w:t>
      </w:r>
    </w:p>
    <w:p w:rsidR="00F05D2D" w:rsidRDefault="00F05D2D" w:rsidP="0077277F">
      <w:pPr>
        <w:rPr>
          <w:rtl/>
        </w:rPr>
      </w:pPr>
      <w:bookmarkStart w:id="108" w:name="_ETM_Q2_571507"/>
      <w:bookmarkStart w:id="109" w:name="_ETM_Q2_571724"/>
      <w:bookmarkEnd w:id="108"/>
      <w:bookmarkEnd w:id="109"/>
    </w:p>
    <w:p w:rsidR="00F05D2D" w:rsidRDefault="00F05D2D" w:rsidP="0077277F">
      <w:pPr>
        <w:rPr>
          <w:rtl/>
        </w:rPr>
      </w:pPr>
      <w:r>
        <w:rPr>
          <w:rtl/>
        </w:rPr>
        <w:t>נתניהו, אתה לא כשיר</w:t>
      </w:r>
      <w:r>
        <w:rPr>
          <w:rFonts w:hint="cs"/>
          <w:rtl/>
        </w:rPr>
        <w:t>,</w:t>
      </w:r>
      <w:r>
        <w:rPr>
          <w:rtl/>
        </w:rPr>
        <w:t xml:space="preserve"> אתה פשוט לא מסוגל, אתה לא יכול</w:t>
      </w:r>
      <w:r>
        <w:rPr>
          <w:rFonts w:hint="cs"/>
          <w:rtl/>
        </w:rPr>
        <w:t>.</w:t>
      </w:r>
      <w:r>
        <w:rPr>
          <w:rtl/>
        </w:rPr>
        <w:t xml:space="preserve"> שחרר אותנו, זה גדול עליך</w:t>
      </w:r>
      <w:r>
        <w:rPr>
          <w:rFonts w:hint="cs"/>
          <w:rtl/>
        </w:rPr>
        <w:t xml:space="preserve">. </w:t>
      </w:r>
      <w:r>
        <w:rPr>
          <w:rtl/>
        </w:rPr>
        <w:t>מעל שנה של הבטחות והבטחות בכל תחומי החיים</w:t>
      </w:r>
      <w:r>
        <w:rPr>
          <w:rFonts w:hint="cs"/>
          <w:rtl/>
        </w:rPr>
        <w:t>,</w:t>
      </w:r>
      <w:r>
        <w:rPr>
          <w:rtl/>
        </w:rPr>
        <w:t xml:space="preserve"> ואנחנו רק נסוגים אחורנית.</w:t>
      </w:r>
      <w:r>
        <w:rPr>
          <w:rFonts w:hint="cs"/>
          <w:rtl/>
        </w:rPr>
        <w:t xml:space="preserve"> </w:t>
      </w:r>
      <w:r>
        <w:rPr>
          <w:rtl/>
        </w:rPr>
        <w:t>אזרחים חיים בפחד קיומי ומתים כמעט מדי יום. אין כזה דבר ניצחון מוחלט</w:t>
      </w:r>
      <w:r>
        <w:rPr>
          <w:rFonts w:hint="cs"/>
          <w:rtl/>
        </w:rPr>
        <w:t>.</w:t>
      </w:r>
      <w:r>
        <w:rPr>
          <w:rtl/>
        </w:rPr>
        <w:t xml:space="preserve"> אתה הפסדת, אנחנו הפסדנו.</w:t>
      </w:r>
      <w:r>
        <w:rPr>
          <w:rFonts w:hint="cs"/>
          <w:rtl/>
        </w:rPr>
        <w:t xml:space="preserve"> </w:t>
      </w:r>
      <w:r>
        <w:rPr>
          <w:rtl/>
        </w:rPr>
        <w:t xml:space="preserve">תן לנו לשקם את הדמוקרטיה, </w:t>
      </w:r>
      <w:r>
        <w:rPr>
          <w:rFonts w:hint="cs"/>
          <w:rtl/>
        </w:rPr>
        <w:t>השוויו</w:t>
      </w:r>
      <w:r>
        <w:rPr>
          <w:rFonts w:hint="eastAsia"/>
          <w:rtl/>
        </w:rPr>
        <w:t>ן</w:t>
      </w:r>
      <w:r>
        <w:rPr>
          <w:rtl/>
        </w:rPr>
        <w:t>, הליברליות</w:t>
      </w:r>
      <w:r>
        <w:rPr>
          <w:rFonts w:hint="cs"/>
          <w:rtl/>
        </w:rPr>
        <w:t>.</w:t>
      </w:r>
      <w:r>
        <w:rPr>
          <w:rtl/>
        </w:rPr>
        <w:t xml:space="preserve"> תן לנו לשקם את המדינה עם מנהיגות אחרת וראויה לעם המופלא הזה. </w:t>
      </w:r>
    </w:p>
    <w:p w:rsidR="00F05D2D" w:rsidRDefault="00F05D2D" w:rsidP="0077277F">
      <w:pPr>
        <w:ind w:firstLine="0"/>
        <w:rPr>
          <w:rtl/>
        </w:rPr>
      </w:pPr>
    </w:p>
    <w:p w:rsidR="00F05D2D" w:rsidRDefault="00F05D2D" w:rsidP="0077277F">
      <w:pPr>
        <w:pStyle w:val="af6"/>
        <w:keepNext/>
        <w:rPr>
          <w:rtl/>
        </w:rPr>
      </w:pPr>
      <w:r w:rsidRPr="00AC683A">
        <w:rPr>
          <w:rStyle w:val="TagStyle"/>
          <w:rtl/>
        </w:rPr>
        <w:t xml:space="preserve"> &lt;&lt; יור &gt;&gt; </w:t>
      </w:r>
      <w:r>
        <w:rPr>
          <w:rtl/>
        </w:rPr>
        <w:t>היו"ר אמיר אוחנה:</w:t>
      </w:r>
      <w:r w:rsidRPr="00AC683A">
        <w:rPr>
          <w:rStyle w:val="TagStyle"/>
          <w:rtl/>
        </w:rPr>
        <w:t xml:space="preserve"> &lt;&lt; יור &gt;&gt;</w:t>
      </w:r>
      <w:r>
        <w:rPr>
          <w:rtl/>
        </w:rPr>
        <w:t xml:space="preserve"> </w:t>
      </w:r>
    </w:p>
    <w:p w:rsidR="00F05D2D" w:rsidRDefault="00F05D2D" w:rsidP="00C919F6">
      <w:pPr>
        <w:rPr>
          <w:rtl/>
        </w:rPr>
      </w:pPr>
    </w:p>
    <w:p w:rsidR="00F05D2D" w:rsidRDefault="00F05D2D" w:rsidP="0077277F">
      <w:pPr>
        <w:rPr>
          <w:rtl/>
        </w:rPr>
      </w:pPr>
      <w:r>
        <w:rPr>
          <w:rtl/>
        </w:rPr>
        <w:t>תודה לגברתי</w:t>
      </w:r>
      <w:r>
        <w:rPr>
          <w:rFonts w:hint="cs"/>
          <w:rtl/>
        </w:rPr>
        <w:t xml:space="preserve">. </w:t>
      </w:r>
      <w:r>
        <w:rPr>
          <w:rtl/>
        </w:rPr>
        <w:t>ואני מתכבד להזמין את השר אמסלם</w:t>
      </w:r>
      <w:r>
        <w:rPr>
          <w:rFonts w:hint="cs"/>
          <w:rtl/>
        </w:rPr>
        <w:t>,</w:t>
      </w:r>
      <w:r>
        <w:rPr>
          <w:rtl/>
        </w:rPr>
        <w:t xml:space="preserve"> נכון</w:t>
      </w:r>
      <w:r>
        <w:rPr>
          <w:rFonts w:hint="cs"/>
          <w:rtl/>
        </w:rPr>
        <w:t>?</w:t>
      </w:r>
      <w:r>
        <w:rPr>
          <w:rtl/>
        </w:rPr>
        <w:t xml:space="preserve"> השר אמסלם ישיב</w:t>
      </w:r>
      <w:r>
        <w:rPr>
          <w:rFonts w:hint="cs"/>
          <w:rtl/>
        </w:rPr>
        <w:t>?</w:t>
      </w:r>
      <w:r>
        <w:rPr>
          <w:rtl/>
        </w:rPr>
        <w:t xml:space="preserve"> מטעם הממשלה</w:t>
      </w:r>
      <w:r>
        <w:rPr>
          <w:rFonts w:hint="cs"/>
          <w:rtl/>
        </w:rPr>
        <w:t>.</w:t>
      </w:r>
      <w:r>
        <w:rPr>
          <w:rtl/>
        </w:rPr>
        <w:t xml:space="preserve"> בבקשה</w:t>
      </w:r>
      <w:r>
        <w:rPr>
          <w:rFonts w:hint="cs"/>
          <w:rtl/>
        </w:rPr>
        <w:t>. בבקשה, אדוני השר.</w:t>
      </w:r>
    </w:p>
    <w:p w:rsidR="00F05D2D" w:rsidRDefault="00F05D2D" w:rsidP="0077277F">
      <w:pPr>
        <w:ind w:firstLine="0"/>
        <w:rPr>
          <w:rtl/>
        </w:rPr>
      </w:pPr>
    </w:p>
    <w:p w:rsidR="00F05D2D" w:rsidRDefault="00F05D2D" w:rsidP="0077277F">
      <w:pPr>
        <w:pStyle w:val="a4"/>
        <w:keepNext/>
        <w:rPr>
          <w:rtl/>
        </w:rPr>
      </w:pPr>
      <w:bookmarkStart w:id="110" w:name="ET_speaker_5971_6"/>
      <w:r w:rsidRPr="00AC683A">
        <w:rPr>
          <w:rStyle w:val="TagStyle"/>
          <w:rtl/>
        </w:rPr>
        <w:t xml:space="preserve"> &lt;&lt; דובר &gt;&gt; </w:t>
      </w:r>
      <w:bookmarkStart w:id="111" w:name="_Toc182304462"/>
      <w:bookmarkStart w:id="112" w:name="_Toc182318115"/>
      <w:bookmarkStart w:id="113" w:name="_Toc182318476"/>
      <w:bookmarkStart w:id="114" w:name="_Toc182328898"/>
      <w:r>
        <w:rPr>
          <w:rtl/>
        </w:rPr>
        <w:t>השר המקשר בין הממשלה לכנסת דוד אמסלם:</w:t>
      </w:r>
      <w:bookmarkEnd w:id="111"/>
      <w:bookmarkEnd w:id="112"/>
      <w:bookmarkEnd w:id="113"/>
      <w:bookmarkEnd w:id="114"/>
      <w:r w:rsidRPr="00AC683A">
        <w:rPr>
          <w:rStyle w:val="TagStyle"/>
          <w:rtl/>
        </w:rPr>
        <w:t xml:space="preserve"> &lt;&lt; דובר &gt;&gt;</w:t>
      </w:r>
      <w:r>
        <w:rPr>
          <w:rtl/>
        </w:rPr>
        <w:t xml:space="preserve"> </w:t>
      </w:r>
      <w:bookmarkEnd w:id="110"/>
    </w:p>
    <w:p w:rsidR="00F05D2D" w:rsidRDefault="00F05D2D" w:rsidP="00C919F6">
      <w:pPr>
        <w:rPr>
          <w:rtl/>
        </w:rPr>
      </w:pPr>
    </w:p>
    <w:p w:rsidR="00F05D2D" w:rsidRDefault="00F05D2D" w:rsidP="00E036EA">
      <w:pPr>
        <w:rPr>
          <w:rtl/>
        </w:rPr>
      </w:pPr>
      <w:r>
        <w:rPr>
          <w:rtl/>
        </w:rPr>
        <w:t>אדוני היושב-ראש</w:t>
      </w:r>
      <w:r>
        <w:rPr>
          <w:rFonts w:hint="cs"/>
          <w:rtl/>
        </w:rPr>
        <w:t>,</w:t>
      </w:r>
      <w:r>
        <w:rPr>
          <w:rtl/>
        </w:rPr>
        <w:t xml:space="preserve"> חברי הכנסת</w:t>
      </w:r>
      <w:r>
        <w:rPr>
          <w:rFonts w:hint="cs"/>
          <w:rtl/>
        </w:rPr>
        <w:t>,</w:t>
      </w:r>
      <w:r>
        <w:rPr>
          <w:rtl/>
        </w:rPr>
        <w:t xml:space="preserve"> שמעתי כרגע עם כל עם ישראל</w:t>
      </w:r>
      <w:r>
        <w:rPr>
          <w:rFonts w:hint="cs"/>
          <w:rtl/>
        </w:rPr>
        <w:t>,</w:t>
      </w:r>
      <w:r>
        <w:rPr>
          <w:rtl/>
        </w:rPr>
        <w:t xml:space="preserve"> אני מניח</w:t>
      </w:r>
      <w:r>
        <w:rPr>
          <w:rFonts w:hint="cs"/>
          <w:rtl/>
        </w:rPr>
        <w:t>,</w:t>
      </w:r>
      <w:r>
        <w:rPr>
          <w:rtl/>
        </w:rPr>
        <w:t xml:space="preserve"> את חברת הכנסת צרפתי מכפישה כרגיל את ר</w:t>
      </w:r>
      <w:r>
        <w:rPr>
          <w:rFonts w:hint="cs"/>
          <w:rtl/>
        </w:rPr>
        <w:t>אש הממשלה</w:t>
      </w:r>
      <w:r>
        <w:rPr>
          <w:rtl/>
        </w:rPr>
        <w:t xml:space="preserve"> בהכפשות בלתי נתפסות</w:t>
      </w:r>
      <w:r>
        <w:rPr>
          <w:rFonts w:hint="cs"/>
          <w:rtl/>
        </w:rPr>
        <w:t>.</w:t>
      </w:r>
      <w:r>
        <w:rPr>
          <w:rtl/>
        </w:rPr>
        <w:t xml:space="preserve"> דרך אגב</w:t>
      </w:r>
      <w:r>
        <w:rPr>
          <w:rFonts w:hint="cs"/>
          <w:rtl/>
        </w:rPr>
        <w:t>,</w:t>
      </w:r>
      <w:r>
        <w:rPr>
          <w:rtl/>
        </w:rPr>
        <w:t xml:space="preserve"> אני רוצה רק לספר </w:t>
      </w:r>
      <w:r>
        <w:rPr>
          <w:rFonts w:hint="cs"/>
          <w:rtl/>
        </w:rPr>
        <w:t xml:space="preserve">לך, </w:t>
      </w:r>
      <w:bookmarkStart w:id="115" w:name="_ETM_Q2_655489"/>
      <w:bookmarkEnd w:id="115"/>
      <w:r>
        <w:rPr>
          <w:rFonts w:hint="cs"/>
          <w:rtl/>
        </w:rPr>
        <w:t xml:space="preserve">הזכרת את הצוללות. לא מזמן היה תחקיר על הצוללות, אדוני </w:t>
      </w:r>
      <w:bookmarkStart w:id="116" w:name="_ETM_Q2_658637"/>
      <w:bookmarkEnd w:id="116"/>
      <w:r>
        <w:rPr>
          <w:rFonts w:hint="cs"/>
          <w:rtl/>
        </w:rPr>
        <w:t xml:space="preserve">השר. </w:t>
      </w:r>
      <w:r>
        <w:rPr>
          <w:rtl/>
        </w:rPr>
        <w:t>הסתבר בעדו</w:t>
      </w:r>
      <w:r>
        <w:rPr>
          <w:rFonts w:hint="cs"/>
          <w:rtl/>
        </w:rPr>
        <w:t>יו</w:t>
      </w:r>
      <w:r>
        <w:rPr>
          <w:rtl/>
        </w:rPr>
        <w:t>ת בבית המשפט שבוגי יעלון –</w:t>
      </w:r>
      <w:r>
        <w:rPr>
          <w:rFonts w:hint="cs"/>
          <w:rtl/>
        </w:rPr>
        <w:t xml:space="preserve"> </w:t>
      </w:r>
      <w:r>
        <w:rPr>
          <w:rtl/>
        </w:rPr>
        <w:t>השופט קבע שהוא שקרן</w:t>
      </w:r>
      <w:r>
        <w:rPr>
          <w:rFonts w:hint="cs"/>
          <w:rtl/>
        </w:rPr>
        <w:t>,</w:t>
      </w:r>
      <w:r>
        <w:rPr>
          <w:rtl/>
        </w:rPr>
        <w:t xml:space="preserve"> ומי שכנראה בחש בסיפור זה אהוד ברק</w:t>
      </w:r>
      <w:r>
        <w:rPr>
          <w:rFonts w:hint="cs"/>
          <w:rtl/>
        </w:rPr>
        <w:t xml:space="preserve"> בכלל.</w:t>
      </w:r>
      <w:r>
        <w:rPr>
          <w:rtl/>
        </w:rPr>
        <w:t xml:space="preserve"> אבל מה זה משנה</w:t>
      </w:r>
      <w:r>
        <w:rPr>
          <w:rFonts w:hint="cs"/>
          <w:rtl/>
        </w:rPr>
        <w:t>?</w:t>
      </w:r>
      <w:r>
        <w:rPr>
          <w:rtl/>
        </w:rPr>
        <w:t xml:space="preserve"> העובדות מעולם לא שי</w:t>
      </w:r>
      <w:r>
        <w:rPr>
          <w:rFonts w:hint="cs"/>
          <w:rtl/>
        </w:rPr>
        <w:t>נ</w:t>
      </w:r>
      <w:r>
        <w:rPr>
          <w:rtl/>
        </w:rPr>
        <w:t>ו לכם</w:t>
      </w:r>
      <w:r>
        <w:rPr>
          <w:rFonts w:hint="cs"/>
          <w:rtl/>
        </w:rPr>
        <w:t>.</w:t>
      </w:r>
      <w:r>
        <w:rPr>
          <w:rtl/>
        </w:rPr>
        <w:t xml:space="preserve"> העובדות מעולם לא בלבלו אתכם</w:t>
      </w:r>
      <w:r>
        <w:rPr>
          <w:rFonts w:hint="cs"/>
          <w:rtl/>
        </w:rPr>
        <w:t>.</w:t>
      </w:r>
      <w:r>
        <w:rPr>
          <w:rtl/>
        </w:rPr>
        <w:t xml:space="preserve"> זה גם לא מעניין אתכם</w:t>
      </w:r>
      <w:r>
        <w:rPr>
          <w:rFonts w:hint="cs"/>
          <w:rtl/>
        </w:rPr>
        <w:t>.</w:t>
      </w:r>
    </w:p>
    <w:p w:rsidR="00F05D2D" w:rsidRDefault="00F05D2D" w:rsidP="0077277F">
      <w:pPr>
        <w:ind w:firstLine="0"/>
        <w:rPr>
          <w:rtl/>
        </w:rPr>
      </w:pPr>
      <w:bookmarkStart w:id="117" w:name="_ETM_Q2_683675"/>
      <w:bookmarkStart w:id="118" w:name="_ETM_Q2_683880"/>
      <w:bookmarkStart w:id="119" w:name="_ETM_Q2_683901"/>
      <w:bookmarkEnd w:id="117"/>
      <w:bookmarkEnd w:id="118"/>
      <w:bookmarkEnd w:id="119"/>
    </w:p>
    <w:p w:rsidR="00F05D2D" w:rsidRDefault="00F05D2D" w:rsidP="0077277F">
      <w:pPr>
        <w:pStyle w:val="af5"/>
        <w:keepNext/>
        <w:rPr>
          <w:rtl/>
        </w:rPr>
      </w:pPr>
      <w:bookmarkStart w:id="120" w:name="ET_interruption_6359_4"/>
      <w:r w:rsidRPr="00F617D8">
        <w:rPr>
          <w:rStyle w:val="TagStyle"/>
          <w:rtl/>
        </w:rPr>
        <w:t xml:space="preserve"> &lt;&lt; קריאה &gt;&gt; </w:t>
      </w:r>
      <w:r>
        <w:rPr>
          <w:rtl/>
        </w:rPr>
        <w:t>מטי צרפתי הרכבי (יש עתיד):</w:t>
      </w:r>
      <w:r w:rsidRPr="00F617D8">
        <w:rPr>
          <w:rStyle w:val="TagStyle"/>
          <w:rtl/>
        </w:rPr>
        <w:t xml:space="preserve"> &lt;&lt; קריאה &gt;&gt;</w:t>
      </w:r>
      <w:r>
        <w:rPr>
          <w:rtl/>
        </w:rPr>
        <w:t xml:space="preserve"> </w:t>
      </w:r>
      <w:bookmarkEnd w:id="120"/>
    </w:p>
    <w:p w:rsidR="00F05D2D" w:rsidRDefault="00F05D2D" w:rsidP="00C919F6">
      <w:pPr>
        <w:rPr>
          <w:rtl/>
        </w:rPr>
      </w:pPr>
    </w:p>
    <w:p w:rsidR="00F05D2D" w:rsidRDefault="00F05D2D" w:rsidP="0077277F">
      <w:pPr>
        <w:rPr>
          <w:rtl/>
        </w:rPr>
      </w:pPr>
      <w:bookmarkStart w:id="121" w:name="_ETM_Q2_683532"/>
      <w:bookmarkEnd w:id="121"/>
      <w:r>
        <w:rPr>
          <w:rFonts w:hint="cs"/>
          <w:rtl/>
        </w:rPr>
        <w:t xml:space="preserve"> זה לא אני </w:t>
      </w:r>
      <w:bookmarkStart w:id="122" w:name="_ETM_Q2_681679"/>
      <w:bookmarkEnd w:id="122"/>
      <w:r>
        <w:rPr>
          <w:rFonts w:hint="cs"/>
          <w:rtl/>
        </w:rPr>
        <w:t>כתבתי. זאת ועדת חקירה ממלכתית כתבה.</w:t>
      </w:r>
    </w:p>
    <w:p w:rsidR="00F05D2D" w:rsidRDefault="00F05D2D" w:rsidP="0077277F">
      <w:pPr>
        <w:ind w:firstLine="0"/>
        <w:rPr>
          <w:rtl/>
        </w:rPr>
      </w:pPr>
      <w:bookmarkStart w:id="123" w:name="_ETM_Q2_681813"/>
      <w:bookmarkStart w:id="124" w:name="_ETM_Q2_682005"/>
      <w:bookmarkStart w:id="125" w:name="_ETM_Q2_682037"/>
      <w:bookmarkStart w:id="126" w:name="_ETM_Q2_682130"/>
      <w:bookmarkEnd w:id="123"/>
      <w:bookmarkEnd w:id="124"/>
      <w:bookmarkEnd w:id="125"/>
      <w:bookmarkEnd w:id="126"/>
    </w:p>
    <w:p w:rsidR="00F05D2D" w:rsidRDefault="00F05D2D" w:rsidP="0077277F">
      <w:pPr>
        <w:pStyle w:val="-"/>
        <w:keepNext/>
        <w:rPr>
          <w:rtl/>
        </w:rPr>
      </w:pPr>
      <w:bookmarkStart w:id="127" w:name="ET_speakercontinue_5971_5"/>
      <w:r w:rsidRPr="00F617D8">
        <w:rPr>
          <w:rStyle w:val="TagStyle"/>
          <w:rtl/>
        </w:rPr>
        <w:t xml:space="preserve"> &lt;&lt; דובר_המשך &gt;&gt; </w:t>
      </w:r>
      <w:r>
        <w:rPr>
          <w:rtl/>
        </w:rPr>
        <w:t>השר המקשר בין הממשלה לכנסת דוד אמסלם:</w:t>
      </w:r>
      <w:r w:rsidRPr="00F617D8">
        <w:rPr>
          <w:rStyle w:val="TagStyle"/>
          <w:rtl/>
        </w:rPr>
        <w:t xml:space="preserve"> &lt;&lt; דובר_המשך &gt;&gt;</w:t>
      </w:r>
      <w:r>
        <w:rPr>
          <w:rtl/>
        </w:rPr>
        <w:t xml:space="preserve"> </w:t>
      </w:r>
      <w:bookmarkEnd w:id="127"/>
    </w:p>
    <w:p w:rsidR="00F05D2D" w:rsidRPr="00F617D8" w:rsidRDefault="00F05D2D" w:rsidP="0077277F">
      <w:pPr>
        <w:rPr>
          <w:rtl/>
        </w:rPr>
      </w:pPr>
      <w:bookmarkStart w:id="128" w:name="_ETM_Q2_683025"/>
      <w:bookmarkEnd w:id="128"/>
    </w:p>
    <w:p w:rsidR="00F05D2D" w:rsidRDefault="00F05D2D" w:rsidP="004234AD">
      <w:pPr>
        <w:rPr>
          <w:rtl/>
        </w:rPr>
      </w:pPr>
      <w:bookmarkStart w:id="129" w:name="_ETM_Q2_684034"/>
      <w:bookmarkStart w:id="130" w:name="_ETM_Q2_684056"/>
      <w:bookmarkStart w:id="131" w:name="_ETM_Q2_684128"/>
      <w:bookmarkEnd w:id="129"/>
      <w:bookmarkEnd w:id="130"/>
      <w:bookmarkEnd w:id="131"/>
      <w:r>
        <w:rPr>
          <w:rtl/>
        </w:rPr>
        <w:t>שנייה</w:t>
      </w:r>
      <w:r>
        <w:rPr>
          <w:rFonts w:hint="cs"/>
          <w:rtl/>
        </w:rPr>
        <w:t>,</w:t>
      </w:r>
      <w:r>
        <w:rPr>
          <w:rtl/>
        </w:rPr>
        <w:t xml:space="preserve"> דקה</w:t>
      </w:r>
      <w:r>
        <w:rPr>
          <w:rFonts w:hint="cs"/>
          <w:rtl/>
        </w:rPr>
        <w:t>,</w:t>
      </w:r>
      <w:r>
        <w:rPr>
          <w:rtl/>
        </w:rPr>
        <w:t xml:space="preserve"> אני מסביר</w:t>
      </w:r>
      <w:r>
        <w:rPr>
          <w:rFonts w:hint="cs"/>
          <w:rtl/>
        </w:rPr>
        <w:t>.</w:t>
      </w:r>
      <w:r>
        <w:rPr>
          <w:rtl/>
        </w:rPr>
        <w:t xml:space="preserve"> </w:t>
      </w:r>
      <w:r>
        <w:rPr>
          <w:rFonts w:hint="cs"/>
          <w:rtl/>
        </w:rPr>
        <w:t xml:space="preserve">ולכן </w:t>
      </w:r>
      <w:r>
        <w:rPr>
          <w:rtl/>
        </w:rPr>
        <w:t>אני מסביר לך</w:t>
      </w:r>
      <w:r>
        <w:rPr>
          <w:rFonts w:hint="cs"/>
          <w:rtl/>
        </w:rPr>
        <w:t>,</w:t>
      </w:r>
      <w:r>
        <w:rPr>
          <w:rtl/>
        </w:rPr>
        <w:t xml:space="preserve"> אתם משקרים מבוקר עד לילה</w:t>
      </w:r>
      <w:r>
        <w:rPr>
          <w:rFonts w:hint="cs"/>
          <w:rtl/>
        </w:rPr>
        <w:t>.</w:t>
      </w:r>
      <w:r>
        <w:rPr>
          <w:rtl/>
        </w:rPr>
        <w:t xml:space="preserve"> האמת היא</w:t>
      </w:r>
      <w:r>
        <w:rPr>
          <w:rFonts w:hint="cs"/>
          <w:rtl/>
        </w:rPr>
        <w:t>,</w:t>
      </w:r>
      <w:r>
        <w:rPr>
          <w:rtl/>
        </w:rPr>
        <w:t xml:space="preserve"> חברת הכנסת צרפתי</w:t>
      </w:r>
      <w:r>
        <w:rPr>
          <w:rFonts w:hint="cs"/>
          <w:rtl/>
        </w:rPr>
        <w:t>,</w:t>
      </w:r>
      <w:r>
        <w:rPr>
          <w:rtl/>
        </w:rPr>
        <w:t xml:space="preserve"> יש לך ממי ללמוד</w:t>
      </w:r>
      <w:r>
        <w:rPr>
          <w:rFonts w:hint="cs"/>
          <w:rtl/>
        </w:rPr>
        <w:t xml:space="preserve"> </w:t>
      </w:r>
      <w:r>
        <w:rPr>
          <w:rtl/>
        </w:rPr>
        <w:t xml:space="preserve">– את הלפיד </w:t>
      </w:r>
      <w:r>
        <w:rPr>
          <w:rFonts w:hint="cs"/>
          <w:rtl/>
        </w:rPr>
        <w:t xml:space="preserve">והיפוכו את מכירה? כל </w:t>
      </w:r>
      <w:bookmarkStart w:id="132" w:name="_ETM_Q2_700578"/>
      <w:bookmarkEnd w:id="132"/>
      <w:r>
        <w:rPr>
          <w:rFonts w:hint="cs"/>
          <w:rtl/>
        </w:rPr>
        <w:t xml:space="preserve">לילה אנחנו מתמוגגים </w:t>
      </w:r>
      <w:r>
        <w:rPr>
          <w:rtl/>
        </w:rPr>
        <w:t>מהסטנד</w:t>
      </w:r>
      <w:r>
        <w:rPr>
          <w:rFonts w:hint="cs"/>
          <w:rtl/>
        </w:rPr>
        <w:t>-</w:t>
      </w:r>
      <w:r>
        <w:rPr>
          <w:rtl/>
        </w:rPr>
        <w:t>אפ ש</w:t>
      </w:r>
      <w:r>
        <w:rPr>
          <w:rFonts w:hint="cs"/>
          <w:rtl/>
        </w:rPr>
        <w:t xml:space="preserve">מר </w:t>
      </w:r>
      <w:r>
        <w:rPr>
          <w:rtl/>
        </w:rPr>
        <w:t>לפיד עושה לנו</w:t>
      </w:r>
      <w:r>
        <w:rPr>
          <w:rFonts w:hint="cs"/>
          <w:rtl/>
        </w:rPr>
        <w:t>.</w:t>
      </w:r>
      <w:r>
        <w:rPr>
          <w:rtl/>
        </w:rPr>
        <w:t xml:space="preserve"> </w:t>
      </w:r>
      <w:r>
        <w:rPr>
          <w:rFonts w:hint="cs"/>
          <w:rtl/>
        </w:rPr>
        <w:t>על</w:t>
      </w:r>
      <w:r>
        <w:rPr>
          <w:rtl/>
        </w:rPr>
        <w:t xml:space="preserve"> זה באמת מגיע לו להדליק משואה</w:t>
      </w:r>
      <w:r>
        <w:rPr>
          <w:rFonts w:hint="cs"/>
          <w:rtl/>
        </w:rPr>
        <w:t>.</w:t>
      </w:r>
      <w:r>
        <w:rPr>
          <w:rtl/>
        </w:rPr>
        <w:t xml:space="preserve"> לפחות הוא מצחיק את</w:t>
      </w:r>
      <w:r>
        <w:rPr>
          <w:rFonts w:hint="cs"/>
          <w:rtl/>
        </w:rPr>
        <w:t xml:space="preserve"> עם</w:t>
      </w:r>
      <w:r>
        <w:rPr>
          <w:rtl/>
        </w:rPr>
        <w:t xml:space="preserve"> ישראל</w:t>
      </w:r>
      <w:r>
        <w:rPr>
          <w:rFonts w:hint="cs"/>
          <w:rtl/>
        </w:rPr>
        <w:t>.</w:t>
      </w:r>
      <w:r>
        <w:rPr>
          <w:rtl/>
        </w:rPr>
        <w:t xml:space="preserve"> תועלת רבה אין בו</w:t>
      </w:r>
      <w:r>
        <w:rPr>
          <w:rFonts w:hint="cs"/>
          <w:rtl/>
        </w:rPr>
        <w:t>,</w:t>
      </w:r>
      <w:r>
        <w:rPr>
          <w:rtl/>
        </w:rPr>
        <w:t xml:space="preserve"> לא הי</w:t>
      </w:r>
      <w:r>
        <w:rPr>
          <w:rFonts w:hint="cs"/>
          <w:rtl/>
        </w:rPr>
        <w:t>יתה</w:t>
      </w:r>
      <w:r>
        <w:rPr>
          <w:rtl/>
        </w:rPr>
        <w:t xml:space="preserve"> בו אף פעם</w:t>
      </w:r>
      <w:r>
        <w:rPr>
          <w:rFonts w:hint="cs"/>
          <w:rtl/>
        </w:rPr>
        <w:t>,</w:t>
      </w:r>
      <w:r>
        <w:rPr>
          <w:rtl/>
        </w:rPr>
        <w:t xml:space="preserve"> בכנסת</w:t>
      </w:r>
      <w:r w:rsidR="004234AD">
        <w:rPr>
          <w:rFonts w:hint="cs"/>
          <w:rtl/>
        </w:rPr>
        <w:t>,</w:t>
      </w:r>
      <w:r>
        <w:rPr>
          <w:rtl/>
        </w:rPr>
        <w:t xml:space="preserve"> אבל לפחות</w:t>
      </w:r>
      <w:r>
        <w:rPr>
          <w:rFonts w:hint="cs"/>
          <w:rtl/>
        </w:rPr>
        <w:t xml:space="preserve"> הוא</w:t>
      </w:r>
      <w:r>
        <w:rPr>
          <w:rtl/>
        </w:rPr>
        <w:t xml:space="preserve"> מעלה חיוך כל ערב בפרצו</w:t>
      </w:r>
      <w:r>
        <w:rPr>
          <w:rFonts w:hint="cs"/>
          <w:rtl/>
        </w:rPr>
        <w:t xml:space="preserve">פיהם, או אצל כל מי שמביט </w:t>
      </w:r>
      <w:bookmarkStart w:id="133" w:name="_ETM_Q2_724507"/>
      <w:bookmarkEnd w:id="133"/>
      <w:r>
        <w:rPr>
          <w:rFonts w:hint="cs"/>
          <w:rtl/>
        </w:rPr>
        <w:t xml:space="preserve">במסך, בוודאי </w:t>
      </w:r>
      <w:r>
        <w:rPr>
          <w:rtl/>
        </w:rPr>
        <w:t>בערוץ 14</w:t>
      </w:r>
      <w:r>
        <w:rPr>
          <w:rFonts w:hint="cs"/>
          <w:rtl/>
        </w:rPr>
        <w:t>.</w:t>
      </w:r>
      <w:r>
        <w:rPr>
          <w:rtl/>
        </w:rPr>
        <w:t xml:space="preserve"> </w:t>
      </w:r>
      <w:bookmarkStart w:id="134" w:name="_ETM_Q2_728576"/>
      <w:bookmarkEnd w:id="134"/>
    </w:p>
    <w:p w:rsidR="00F05D2D" w:rsidRDefault="00F05D2D" w:rsidP="0077277F">
      <w:pPr>
        <w:rPr>
          <w:rtl/>
        </w:rPr>
      </w:pPr>
    </w:p>
    <w:p w:rsidR="00F05D2D" w:rsidRDefault="00F05D2D" w:rsidP="004234AD">
      <w:pPr>
        <w:rPr>
          <w:rtl/>
        </w:rPr>
      </w:pPr>
      <w:bookmarkStart w:id="135" w:name="_ETM_Q2_728815"/>
      <w:bookmarkStart w:id="136" w:name="_ETM_Q2_728848"/>
      <w:bookmarkStart w:id="137" w:name="_ETM_Q2_728913"/>
      <w:bookmarkEnd w:id="135"/>
      <w:bookmarkEnd w:id="136"/>
      <w:bookmarkEnd w:id="137"/>
      <w:r>
        <w:rPr>
          <w:rtl/>
        </w:rPr>
        <w:t>תראי</w:t>
      </w:r>
      <w:r>
        <w:rPr>
          <w:rFonts w:hint="cs"/>
          <w:rtl/>
        </w:rPr>
        <w:t>,</w:t>
      </w:r>
      <w:r>
        <w:rPr>
          <w:rtl/>
        </w:rPr>
        <w:t xml:space="preserve"> אני רוצה אגיד לך משהו</w:t>
      </w:r>
      <w:r w:rsidR="004234AD">
        <w:rPr>
          <w:rFonts w:hint="cs"/>
          <w:rtl/>
        </w:rPr>
        <w:t>:</w:t>
      </w:r>
      <w:r>
        <w:rPr>
          <w:rFonts w:hint="cs"/>
          <w:rtl/>
        </w:rPr>
        <w:t xml:space="preserve"> את כינית את</w:t>
      </w:r>
      <w:r>
        <w:rPr>
          <w:rtl/>
        </w:rPr>
        <w:t xml:space="preserve"> נתניהו </w:t>
      </w:r>
      <w:r>
        <w:rPr>
          <w:rFonts w:hint="cs"/>
          <w:rtl/>
        </w:rPr>
        <w:t>"</w:t>
      </w:r>
      <w:r>
        <w:rPr>
          <w:rtl/>
        </w:rPr>
        <w:t>חלול</w:t>
      </w:r>
      <w:r>
        <w:rPr>
          <w:rFonts w:hint="cs"/>
          <w:rtl/>
        </w:rPr>
        <w:t>".</w:t>
      </w:r>
      <w:r>
        <w:rPr>
          <w:rtl/>
        </w:rPr>
        <w:t xml:space="preserve"> אני </w:t>
      </w:r>
      <w:r>
        <w:rPr>
          <w:rFonts w:hint="cs"/>
          <w:rtl/>
        </w:rPr>
        <w:t>רוצה לה</w:t>
      </w:r>
      <w:r>
        <w:rPr>
          <w:rtl/>
        </w:rPr>
        <w:t>גיד לך משהו</w:t>
      </w:r>
      <w:r>
        <w:rPr>
          <w:rFonts w:hint="cs"/>
          <w:rtl/>
        </w:rPr>
        <w:t xml:space="preserve"> </w:t>
      </w:r>
      <w:r>
        <w:rPr>
          <w:rFonts w:hint="eastAsia"/>
        </w:rPr>
        <w:t>–</w:t>
      </w:r>
      <w:r>
        <w:rPr>
          <w:rtl/>
        </w:rPr>
        <w:t xml:space="preserve"> שמעתי</w:t>
      </w:r>
      <w:r>
        <w:rPr>
          <w:rFonts w:hint="cs"/>
          <w:rtl/>
        </w:rPr>
        <w:t>.</w:t>
      </w:r>
      <w:r>
        <w:rPr>
          <w:rtl/>
        </w:rPr>
        <w:t xml:space="preserve"> כתבתי</w:t>
      </w:r>
      <w:r>
        <w:rPr>
          <w:rFonts w:hint="cs"/>
          <w:rtl/>
        </w:rPr>
        <w:t>.</w:t>
      </w:r>
      <w:r>
        <w:rPr>
          <w:rtl/>
        </w:rPr>
        <w:t xml:space="preserve"> </w:t>
      </w:r>
      <w:bookmarkStart w:id="138" w:name="_ETM_Q2_741616"/>
      <w:bookmarkStart w:id="139" w:name="_ETM_Q2_741876"/>
      <w:bookmarkStart w:id="140" w:name="_ETM_Q2_741908"/>
      <w:bookmarkStart w:id="141" w:name="_ETM_Q2_741985"/>
      <w:bookmarkStart w:id="142" w:name="TOR_Q3"/>
      <w:bookmarkEnd w:id="138"/>
      <w:bookmarkEnd w:id="139"/>
      <w:bookmarkEnd w:id="140"/>
      <w:bookmarkEnd w:id="141"/>
      <w:bookmarkEnd w:id="142"/>
      <w:r>
        <w:rPr>
          <w:rtl/>
        </w:rPr>
        <w:t>כולי עלמא לא פליגי</w:t>
      </w:r>
      <w:r>
        <w:rPr>
          <w:rFonts w:hint="cs"/>
          <w:rtl/>
        </w:rPr>
        <w:t xml:space="preserve">. דרך אגב, גם אלה שחולקים על נתניהו </w:t>
      </w:r>
      <w:r>
        <w:rPr>
          <w:rFonts w:hint="eastAsia"/>
          <w:rtl/>
        </w:rPr>
        <w:t>–</w:t>
      </w:r>
      <w:r>
        <w:rPr>
          <w:rFonts w:hint="cs"/>
          <w:rtl/>
        </w:rPr>
        <w:t xml:space="preserve"> אף אחד לא </w:t>
      </w:r>
      <w:bookmarkStart w:id="143" w:name="_ETM_Q3_148023"/>
      <w:bookmarkEnd w:id="143"/>
      <w:r>
        <w:rPr>
          <w:rFonts w:hint="cs"/>
          <w:rtl/>
        </w:rPr>
        <w:t>מכנה אותו "חלול"</w:t>
      </w:r>
      <w:bookmarkStart w:id="144" w:name="_ETM_Q3_150469"/>
      <w:bookmarkStart w:id="145" w:name="_ETM_Q3_150575"/>
      <w:bookmarkEnd w:id="144"/>
      <w:bookmarkEnd w:id="145"/>
      <w:r>
        <w:rPr>
          <w:rFonts w:hint="cs"/>
          <w:rtl/>
        </w:rPr>
        <w:t xml:space="preserve">, אף אחד לא חושב שהוא איש </w:t>
      </w:r>
      <w:bookmarkStart w:id="146" w:name="_ETM_Q3_151428"/>
      <w:bookmarkEnd w:id="146"/>
      <w:r>
        <w:rPr>
          <w:rFonts w:hint="cs"/>
          <w:rtl/>
        </w:rPr>
        <w:t xml:space="preserve">חלול. הוא איש אינטלקטואל, מנהיג העולם הגדול. אבל אני יכול להגיד לך שהבוס שלך, זה שמינה אותך, באמת קלקר, </w:t>
      </w:r>
      <w:bookmarkStart w:id="147" w:name="_ETM_Q3_159532"/>
      <w:bookmarkEnd w:id="147"/>
      <w:r>
        <w:rPr>
          <w:rFonts w:hint="cs"/>
          <w:rtl/>
        </w:rPr>
        <w:t xml:space="preserve">באמת איש של סיסמאות נבובות, הוא באמת חלול. </w:t>
      </w:r>
    </w:p>
    <w:p w:rsidR="00F05D2D" w:rsidRDefault="00F05D2D" w:rsidP="0077277F">
      <w:pPr>
        <w:rPr>
          <w:rtl/>
        </w:rPr>
      </w:pPr>
      <w:bookmarkStart w:id="148" w:name="_ETM_Q3_170068"/>
      <w:bookmarkStart w:id="149" w:name="_ETM_Q3_170172"/>
      <w:bookmarkEnd w:id="148"/>
      <w:bookmarkEnd w:id="149"/>
    </w:p>
    <w:p w:rsidR="00F05D2D" w:rsidRDefault="00F05D2D" w:rsidP="0077277F">
      <w:pPr>
        <w:rPr>
          <w:rtl/>
        </w:rPr>
      </w:pPr>
      <w:bookmarkStart w:id="150" w:name="_ETM_Q3_170212"/>
      <w:bookmarkStart w:id="151" w:name="_ETM_Q3_170286"/>
      <w:bookmarkEnd w:id="150"/>
      <w:bookmarkEnd w:id="151"/>
      <w:r>
        <w:rPr>
          <w:rFonts w:hint="cs"/>
          <w:rtl/>
        </w:rPr>
        <w:t xml:space="preserve">את אומרת </w:t>
      </w:r>
      <w:r>
        <w:rPr>
          <w:rFonts w:hint="eastAsia"/>
          <w:rtl/>
        </w:rPr>
        <w:t>–</w:t>
      </w:r>
      <w:r>
        <w:rPr>
          <w:rFonts w:hint="cs"/>
          <w:rtl/>
        </w:rPr>
        <w:t xml:space="preserve"> איך</w:t>
      </w:r>
      <w:bookmarkStart w:id="152" w:name="_ETM_Q3_167660"/>
      <w:bookmarkEnd w:id="152"/>
      <w:r>
        <w:rPr>
          <w:rFonts w:hint="cs"/>
          <w:rtl/>
        </w:rPr>
        <w:t xml:space="preserve"> אמרתי? את שכחת להאשים את ראש הממשלה</w:t>
      </w:r>
      <w:bookmarkStart w:id="153" w:name="_ETM_Q3_168821"/>
      <w:bookmarkEnd w:id="153"/>
      <w:r>
        <w:rPr>
          <w:rFonts w:hint="cs"/>
          <w:rtl/>
        </w:rPr>
        <w:t xml:space="preserve"> בעוד שני דברים, לדעתי. </w:t>
      </w:r>
      <w:bookmarkStart w:id="154" w:name="_ETM_Q3_171857"/>
      <w:bookmarkEnd w:id="154"/>
    </w:p>
    <w:p w:rsidR="00F05D2D" w:rsidRDefault="00F05D2D" w:rsidP="0077277F">
      <w:pPr>
        <w:rPr>
          <w:rtl/>
        </w:rPr>
      </w:pPr>
      <w:bookmarkStart w:id="155" w:name="_ETM_Q3_171931"/>
      <w:bookmarkEnd w:id="155"/>
    </w:p>
    <w:p w:rsidR="00F05D2D" w:rsidRDefault="00F05D2D" w:rsidP="0077277F">
      <w:pPr>
        <w:pStyle w:val="af5"/>
        <w:keepNext/>
        <w:rPr>
          <w:rtl/>
        </w:rPr>
      </w:pPr>
      <w:bookmarkStart w:id="156" w:name="ET_interruption_6359_3"/>
      <w:r w:rsidRPr="00763247">
        <w:rPr>
          <w:rStyle w:val="TagStyle"/>
          <w:rtl/>
        </w:rPr>
        <w:t xml:space="preserve"> &lt;&lt; קריאה &gt;&gt; </w:t>
      </w:r>
      <w:r>
        <w:rPr>
          <w:rtl/>
        </w:rPr>
        <w:t>מטי צרפתי הרכבי (יש עתיד):</w:t>
      </w:r>
      <w:r w:rsidRPr="00763247">
        <w:rPr>
          <w:rStyle w:val="TagStyle"/>
          <w:rtl/>
        </w:rPr>
        <w:t xml:space="preserve"> &lt;&lt; קריאה &gt;&gt;</w:t>
      </w:r>
      <w:r>
        <w:rPr>
          <w:rtl/>
        </w:rPr>
        <w:t xml:space="preserve">   </w:t>
      </w:r>
      <w:bookmarkEnd w:id="156"/>
    </w:p>
    <w:p w:rsidR="00F05D2D" w:rsidRDefault="00F05D2D" w:rsidP="00C919F6">
      <w:pPr>
        <w:rPr>
          <w:rtl/>
        </w:rPr>
      </w:pPr>
    </w:p>
    <w:p w:rsidR="00F05D2D" w:rsidRDefault="00F05D2D" w:rsidP="0077277F">
      <w:pPr>
        <w:rPr>
          <w:rtl/>
        </w:rPr>
      </w:pPr>
      <w:bookmarkStart w:id="157" w:name="_ETM_Q3_175173"/>
      <w:bookmarkEnd w:id="157"/>
      <w:r>
        <w:rPr>
          <w:rFonts w:hint="cs"/>
          <w:rtl/>
        </w:rPr>
        <w:t>זה בנאום הבא.</w:t>
      </w:r>
    </w:p>
    <w:p w:rsidR="00F05D2D" w:rsidRDefault="00F05D2D" w:rsidP="0077277F">
      <w:pPr>
        <w:rPr>
          <w:rtl/>
        </w:rPr>
      </w:pPr>
      <w:bookmarkStart w:id="158" w:name="_ETM_Q3_172444"/>
      <w:bookmarkStart w:id="159" w:name="_ETM_Q3_172531"/>
      <w:bookmarkEnd w:id="158"/>
      <w:bookmarkEnd w:id="159"/>
    </w:p>
    <w:p w:rsidR="00F05D2D" w:rsidRDefault="00F05D2D" w:rsidP="0077277F">
      <w:pPr>
        <w:pStyle w:val="-"/>
        <w:keepNext/>
        <w:rPr>
          <w:rtl/>
        </w:rPr>
      </w:pPr>
      <w:bookmarkStart w:id="160" w:name="ET_speakercontinue_5971_4"/>
      <w:r w:rsidRPr="00763247">
        <w:rPr>
          <w:rStyle w:val="TagStyle"/>
          <w:rtl/>
        </w:rPr>
        <w:t xml:space="preserve"> &lt;&lt; דובר_המשך &gt;&gt; </w:t>
      </w:r>
      <w:r>
        <w:rPr>
          <w:rtl/>
        </w:rPr>
        <w:t>השר המקשר בין הממשלה לכנסת דוד אמסלם:</w:t>
      </w:r>
      <w:r w:rsidRPr="00763247">
        <w:rPr>
          <w:rStyle w:val="TagStyle"/>
          <w:rtl/>
        </w:rPr>
        <w:t xml:space="preserve"> &lt;&lt; דובר_המשך &gt;&gt;</w:t>
      </w:r>
      <w:r>
        <w:rPr>
          <w:rtl/>
        </w:rPr>
        <w:t xml:space="preserve">   </w:t>
      </w:r>
      <w:bookmarkEnd w:id="160"/>
    </w:p>
    <w:p w:rsidR="00F05D2D" w:rsidRDefault="00F05D2D" w:rsidP="00C919F6">
      <w:pPr>
        <w:rPr>
          <w:rtl/>
        </w:rPr>
      </w:pPr>
    </w:p>
    <w:p w:rsidR="00F05D2D" w:rsidRDefault="00F05D2D" w:rsidP="0077277F">
      <w:pPr>
        <w:rPr>
          <w:rtl/>
        </w:rPr>
      </w:pPr>
      <w:bookmarkStart w:id="161" w:name="_ETM_Q3_173374"/>
      <w:bookmarkEnd w:id="161"/>
      <w:r>
        <w:rPr>
          <w:rFonts w:hint="cs"/>
          <w:rtl/>
        </w:rPr>
        <w:t xml:space="preserve">אדוני היושב-ראש, היום היו גלים בים </w:t>
      </w:r>
      <w:r>
        <w:rPr>
          <w:rFonts w:hint="eastAsia"/>
          <w:rtl/>
        </w:rPr>
        <w:t>–</w:t>
      </w:r>
      <w:r>
        <w:rPr>
          <w:rFonts w:hint="cs"/>
          <w:rtl/>
        </w:rPr>
        <w:t xml:space="preserve"> ראש הממשלה אשם. </w:t>
      </w:r>
    </w:p>
    <w:p w:rsidR="00F05D2D" w:rsidRDefault="00F05D2D" w:rsidP="0077277F">
      <w:pPr>
        <w:rPr>
          <w:rtl/>
        </w:rPr>
      </w:pPr>
      <w:bookmarkStart w:id="162" w:name="_ETM_Q3_179627"/>
      <w:bookmarkStart w:id="163" w:name="_ETM_Q3_179719"/>
      <w:bookmarkEnd w:id="162"/>
      <w:bookmarkEnd w:id="163"/>
    </w:p>
    <w:p w:rsidR="00F05D2D" w:rsidRDefault="00F05D2D" w:rsidP="0077277F">
      <w:pPr>
        <w:pStyle w:val="af6"/>
        <w:keepNext/>
        <w:rPr>
          <w:rtl/>
        </w:rPr>
      </w:pPr>
      <w:r w:rsidRPr="00763247">
        <w:rPr>
          <w:rStyle w:val="TagStyle"/>
          <w:rtl/>
        </w:rPr>
        <w:t xml:space="preserve"> &lt;&lt; יור &gt;&gt; </w:t>
      </w:r>
      <w:r>
        <w:rPr>
          <w:rtl/>
        </w:rPr>
        <w:t>היו"ר אמיר אוחנה:</w:t>
      </w:r>
      <w:r w:rsidRPr="00763247">
        <w:rPr>
          <w:rStyle w:val="TagStyle"/>
          <w:rtl/>
        </w:rPr>
        <w:t xml:space="preserve"> &lt;&lt; יור &gt;&gt;</w:t>
      </w:r>
      <w:r>
        <w:rPr>
          <w:rtl/>
        </w:rPr>
        <w:t xml:space="preserve">   </w:t>
      </w:r>
    </w:p>
    <w:p w:rsidR="00F05D2D" w:rsidRDefault="00F05D2D" w:rsidP="00C919F6">
      <w:pPr>
        <w:rPr>
          <w:rtl/>
        </w:rPr>
      </w:pPr>
    </w:p>
    <w:p w:rsidR="00F05D2D" w:rsidRDefault="00F05D2D" w:rsidP="0077277F">
      <w:pPr>
        <w:rPr>
          <w:rtl/>
        </w:rPr>
      </w:pPr>
      <w:bookmarkStart w:id="164" w:name="_ETM_Q3_180561"/>
      <w:bookmarkEnd w:id="164"/>
      <w:r>
        <w:rPr>
          <w:rFonts w:hint="cs"/>
          <w:rtl/>
        </w:rPr>
        <w:t xml:space="preserve">עננות. </w:t>
      </w:r>
    </w:p>
    <w:p w:rsidR="00F05D2D" w:rsidRDefault="00F05D2D" w:rsidP="0077277F">
      <w:pPr>
        <w:rPr>
          <w:rtl/>
        </w:rPr>
      </w:pPr>
    </w:p>
    <w:p w:rsidR="00F05D2D" w:rsidRDefault="00F05D2D" w:rsidP="0077277F">
      <w:pPr>
        <w:pStyle w:val="-"/>
        <w:keepNext/>
        <w:rPr>
          <w:rtl/>
        </w:rPr>
      </w:pPr>
      <w:bookmarkStart w:id="165" w:name="ET_speakercontinue_5971_6"/>
      <w:r w:rsidRPr="00763247">
        <w:rPr>
          <w:rStyle w:val="TagStyle"/>
          <w:rtl/>
        </w:rPr>
        <w:t xml:space="preserve"> &lt;&lt; דובר_המשך &gt;&gt; </w:t>
      </w:r>
      <w:r>
        <w:rPr>
          <w:rtl/>
        </w:rPr>
        <w:t>השר המקשר בין הממשלה לכנסת דוד אמסלם:</w:t>
      </w:r>
      <w:r w:rsidRPr="00763247">
        <w:rPr>
          <w:rStyle w:val="TagStyle"/>
          <w:rtl/>
        </w:rPr>
        <w:t xml:space="preserve"> &lt;&lt; דובר_המשך &gt;&gt;</w:t>
      </w:r>
      <w:r>
        <w:rPr>
          <w:rtl/>
        </w:rPr>
        <w:t xml:space="preserve">   </w:t>
      </w:r>
      <w:bookmarkEnd w:id="165"/>
    </w:p>
    <w:p w:rsidR="00F05D2D" w:rsidRDefault="00F05D2D" w:rsidP="00C919F6">
      <w:pPr>
        <w:rPr>
          <w:rtl/>
        </w:rPr>
      </w:pPr>
    </w:p>
    <w:p w:rsidR="00F05D2D" w:rsidRDefault="00F05D2D" w:rsidP="00335700">
      <w:pPr>
        <w:rPr>
          <w:rtl/>
        </w:rPr>
      </w:pPr>
      <w:r>
        <w:rPr>
          <w:rFonts w:hint="cs"/>
          <w:rtl/>
        </w:rPr>
        <w:t xml:space="preserve">אתמול ירד קצת </w:t>
      </w:r>
      <w:bookmarkStart w:id="166" w:name="_ETM_Q3_179460"/>
      <w:bookmarkEnd w:id="166"/>
      <w:r>
        <w:rPr>
          <w:rFonts w:hint="cs"/>
          <w:rtl/>
        </w:rPr>
        <w:t xml:space="preserve">גשם בארץ, בירושלים לא ירד </w:t>
      </w:r>
      <w:r>
        <w:rPr>
          <w:rFonts w:hint="eastAsia"/>
          <w:rtl/>
        </w:rPr>
        <w:t>–</w:t>
      </w:r>
      <w:r>
        <w:rPr>
          <w:rFonts w:hint="cs"/>
          <w:rtl/>
        </w:rPr>
        <w:t xml:space="preserve"> ראש הממשלה אשם. בוודאי, </w:t>
      </w:r>
      <w:bookmarkStart w:id="167" w:name="_ETM_Q3_185329"/>
      <w:bookmarkEnd w:id="167"/>
      <w:r>
        <w:rPr>
          <w:rFonts w:hint="cs"/>
          <w:rtl/>
        </w:rPr>
        <w:t xml:space="preserve">הוא אשם בכול. איך אמרת? התפקיד גדול עליו. דרך אגב, </w:t>
      </w:r>
      <w:bookmarkStart w:id="168" w:name="_ETM_Q3_194048"/>
      <w:bookmarkEnd w:id="168"/>
      <w:r>
        <w:rPr>
          <w:rFonts w:hint="cs"/>
          <w:rtl/>
        </w:rPr>
        <w:t xml:space="preserve">בגלל זה הוא 16, 17 שנה ראש ממשלה. </w:t>
      </w:r>
    </w:p>
    <w:p w:rsidR="00F05D2D" w:rsidRDefault="00F05D2D" w:rsidP="0077277F">
      <w:pPr>
        <w:rPr>
          <w:rtl/>
        </w:rPr>
      </w:pPr>
      <w:bookmarkStart w:id="169" w:name="_ETM_Q3_200543"/>
      <w:bookmarkStart w:id="170" w:name="_ETM_Q3_200635"/>
      <w:bookmarkStart w:id="171" w:name="_ETM_Q3_200672"/>
      <w:bookmarkEnd w:id="169"/>
      <w:bookmarkEnd w:id="170"/>
      <w:bookmarkEnd w:id="171"/>
    </w:p>
    <w:p w:rsidR="00F05D2D" w:rsidRDefault="00F05D2D" w:rsidP="00335700">
      <w:pPr>
        <w:rPr>
          <w:rtl/>
        </w:rPr>
      </w:pPr>
      <w:bookmarkStart w:id="172" w:name="_ETM_Q3_200760"/>
      <w:bookmarkEnd w:id="172"/>
      <w:r>
        <w:rPr>
          <w:rFonts w:hint="cs"/>
          <w:rtl/>
        </w:rPr>
        <w:t xml:space="preserve">אני רוצה להגיד </w:t>
      </w:r>
      <w:bookmarkStart w:id="173" w:name="_ETM_Q3_197099"/>
      <w:bookmarkEnd w:id="173"/>
      <w:r>
        <w:rPr>
          <w:rFonts w:hint="cs"/>
          <w:rtl/>
        </w:rPr>
        <w:t xml:space="preserve">לך משהו, גב' צרפתי. </w:t>
      </w:r>
    </w:p>
    <w:p w:rsidR="00F05D2D" w:rsidRDefault="00F05D2D" w:rsidP="0077277F">
      <w:pPr>
        <w:rPr>
          <w:rtl/>
        </w:rPr>
      </w:pPr>
    </w:p>
    <w:p w:rsidR="00F05D2D" w:rsidRDefault="00F05D2D" w:rsidP="0077277F">
      <w:pPr>
        <w:pStyle w:val="af5"/>
        <w:keepNext/>
        <w:rPr>
          <w:rtl/>
        </w:rPr>
      </w:pPr>
      <w:bookmarkStart w:id="174" w:name="ET_interruption_6359_7"/>
      <w:r w:rsidRPr="00763247">
        <w:rPr>
          <w:rStyle w:val="TagStyle"/>
          <w:rtl/>
        </w:rPr>
        <w:t xml:space="preserve"> &lt;&lt; קריאה &gt;&gt; </w:t>
      </w:r>
      <w:r>
        <w:rPr>
          <w:rtl/>
        </w:rPr>
        <w:t>מטי צרפתי הרכבי (יש עתיד):</w:t>
      </w:r>
      <w:r w:rsidRPr="00763247">
        <w:rPr>
          <w:rStyle w:val="TagStyle"/>
          <w:rtl/>
        </w:rPr>
        <w:t xml:space="preserve"> &lt;&lt; קריאה &gt;&gt;</w:t>
      </w:r>
      <w:r>
        <w:rPr>
          <w:rtl/>
        </w:rPr>
        <w:t xml:space="preserve">   </w:t>
      </w:r>
      <w:bookmarkEnd w:id="174"/>
    </w:p>
    <w:p w:rsidR="00F05D2D" w:rsidRDefault="00F05D2D" w:rsidP="00C919F6">
      <w:pPr>
        <w:rPr>
          <w:rtl/>
        </w:rPr>
      </w:pPr>
    </w:p>
    <w:p w:rsidR="00F05D2D" w:rsidRDefault="00F05D2D" w:rsidP="0077277F">
      <w:pPr>
        <w:rPr>
          <w:rtl/>
        </w:rPr>
      </w:pPr>
      <w:r>
        <w:rPr>
          <w:rFonts w:hint="cs"/>
          <w:rtl/>
        </w:rPr>
        <w:t xml:space="preserve">לא, לא אמרתי שראש הממשלה </w:t>
      </w:r>
      <w:bookmarkStart w:id="175" w:name="_ETM_Q3_200016"/>
      <w:bookmarkEnd w:id="175"/>
      <w:r>
        <w:rPr>
          <w:rFonts w:hint="cs"/>
          <w:rtl/>
        </w:rPr>
        <w:t xml:space="preserve">חלול </w:t>
      </w:r>
      <w:r w:rsidR="00C919F6">
        <w:rPr>
          <w:rFonts w:hint="cs"/>
          <w:rtl/>
        </w:rPr>
        <w:t>– – –</w:t>
      </w:r>
    </w:p>
    <w:p w:rsidR="00F05D2D" w:rsidRDefault="00F05D2D" w:rsidP="0077277F">
      <w:pPr>
        <w:rPr>
          <w:rtl/>
        </w:rPr>
      </w:pPr>
      <w:bookmarkStart w:id="176" w:name="_ETM_Q3_202720"/>
      <w:bookmarkStart w:id="177" w:name="_ETM_Q3_202806"/>
      <w:bookmarkEnd w:id="176"/>
      <w:bookmarkEnd w:id="177"/>
    </w:p>
    <w:p w:rsidR="00F05D2D" w:rsidRDefault="00F05D2D" w:rsidP="0077277F">
      <w:pPr>
        <w:pStyle w:val="-"/>
        <w:keepNext/>
        <w:rPr>
          <w:rtl/>
        </w:rPr>
      </w:pPr>
      <w:bookmarkStart w:id="178" w:name="ET_speakercontinue_5971_8"/>
      <w:r w:rsidRPr="00763247">
        <w:rPr>
          <w:rStyle w:val="TagStyle"/>
          <w:rtl/>
        </w:rPr>
        <w:t xml:space="preserve"> &lt;&lt; דובר_המשך &gt;&gt; </w:t>
      </w:r>
      <w:r>
        <w:rPr>
          <w:rtl/>
        </w:rPr>
        <w:t>השר המקשר בין הממשלה לכנסת דוד אמסלם:</w:t>
      </w:r>
      <w:r w:rsidRPr="00763247">
        <w:rPr>
          <w:rStyle w:val="TagStyle"/>
          <w:rtl/>
        </w:rPr>
        <w:t xml:space="preserve"> &lt;&lt; דובר_המשך &gt;&gt;</w:t>
      </w:r>
      <w:r>
        <w:rPr>
          <w:rtl/>
        </w:rPr>
        <w:t xml:space="preserve">   </w:t>
      </w:r>
      <w:bookmarkEnd w:id="178"/>
    </w:p>
    <w:p w:rsidR="00F05D2D" w:rsidRDefault="00F05D2D" w:rsidP="00C919F6">
      <w:pPr>
        <w:rPr>
          <w:rtl/>
        </w:rPr>
      </w:pPr>
    </w:p>
    <w:p w:rsidR="00F05D2D" w:rsidRDefault="00F05D2D" w:rsidP="0077277F">
      <w:pPr>
        <w:rPr>
          <w:rtl/>
        </w:rPr>
      </w:pPr>
      <w:bookmarkStart w:id="179" w:name="_ETM_Q3_203897"/>
      <w:bookmarkEnd w:id="179"/>
      <w:r>
        <w:rPr>
          <w:rFonts w:hint="cs"/>
          <w:rtl/>
        </w:rPr>
        <w:t>חברת הכנסת צרפתי, אני רוצה לספר לך</w:t>
      </w:r>
      <w:bookmarkStart w:id="180" w:name="_ETM_Q3_201434"/>
      <w:bookmarkEnd w:id="180"/>
      <w:r>
        <w:rPr>
          <w:rFonts w:hint="cs"/>
          <w:rtl/>
        </w:rPr>
        <w:t xml:space="preserve"> משהו קטן. </w:t>
      </w:r>
    </w:p>
    <w:p w:rsidR="00F05D2D" w:rsidRDefault="00F05D2D" w:rsidP="0077277F">
      <w:pPr>
        <w:rPr>
          <w:rtl/>
        </w:rPr>
      </w:pPr>
      <w:bookmarkStart w:id="181" w:name="_ETM_Q3_201528"/>
      <w:bookmarkEnd w:id="181"/>
    </w:p>
    <w:p w:rsidR="00F05D2D" w:rsidRDefault="00F05D2D" w:rsidP="0077277F">
      <w:pPr>
        <w:pStyle w:val="af5"/>
        <w:keepNext/>
        <w:rPr>
          <w:rtl/>
        </w:rPr>
      </w:pPr>
      <w:bookmarkStart w:id="182" w:name="ET_interruption_6359_9"/>
      <w:r w:rsidRPr="00763247">
        <w:rPr>
          <w:rStyle w:val="TagStyle"/>
          <w:rtl/>
        </w:rPr>
        <w:t xml:space="preserve"> &lt;&lt; קריאה &gt;&gt; </w:t>
      </w:r>
      <w:r>
        <w:rPr>
          <w:rtl/>
        </w:rPr>
        <w:t>מטי צרפתי הרכבי (יש עתיד):</w:t>
      </w:r>
      <w:r w:rsidRPr="00763247">
        <w:rPr>
          <w:rStyle w:val="TagStyle"/>
          <w:rtl/>
        </w:rPr>
        <w:t xml:space="preserve"> &lt;&lt; קריאה &gt;&gt;</w:t>
      </w:r>
      <w:r>
        <w:rPr>
          <w:rtl/>
        </w:rPr>
        <w:t xml:space="preserve">   </w:t>
      </w:r>
      <w:bookmarkEnd w:id="182"/>
    </w:p>
    <w:p w:rsidR="00F05D2D" w:rsidRDefault="00F05D2D" w:rsidP="00C919F6">
      <w:pPr>
        <w:rPr>
          <w:rtl/>
        </w:rPr>
      </w:pPr>
    </w:p>
    <w:p w:rsidR="00F05D2D" w:rsidRDefault="00F05D2D" w:rsidP="0077277F">
      <w:pPr>
        <w:rPr>
          <w:rtl/>
        </w:rPr>
      </w:pPr>
      <w:bookmarkStart w:id="183" w:name="_ETM_Q3_199205"/>
      <w:bookmarkEnd w:id="183"/>
      <w:r>
        <w:rPr>
          <w:rFonts w:hint="cs"/>
          <w:rtl/>
        </w:rPr>
        <w:t xml:space="preserve">אמרתי </w:t>
      </w:r>
      <w:bookmarkStart w:id="184" w:name="_ETM_Q3_200042"/>
      <w:bookmarkEnd w:id="184"/>
      <w:r>
        <w:rPr>
          <w:rFonts w:hint="cs"/>
          <w:rtl/>
        </w:rPr>
        <w:t xml:space="preserve">שיש לו אקלים חלול. </w:t>
      </w:r>
    </w:p>
    <w:p w:rsidR="00F05D2D" w:rsidRDefault="00F05D2D" w:rsidP="0077277F">
      <w:pPr>
        <w:rPr>
          <w:rtl/>
        </w:rPr>
      </w:pPr>
    </w:p>
    <w:p w:rsidR="00F05D2D" w:rsidRDefault="00F05D2D" w:rsidP="0077277F">
      <w:pPr>
        <w:pStyle w:val="-"/>
        <w:keepNext/>
        <w:rPr>
          <w:rtl/>
        </w:rPr>
      </w:pPr>
      <w:bookmarkStart w:id="185" w:name="ET_speakercontinue_5971_10"/>
      <w:r w:rsidRPr="00763247">
        <w:rPr>
          <w:rStyle w:val="TagStyle"/>
          <w:rtl/>
        </w:rPr>
        <w:t xml:space="preserve"> &lt;&lt; דובר_המשך &gt;&gt; </w:t>
      </w:r>
      <w:r>
        <w:rPr>
          <w:rtl/>
        </w:rPr>
        <w:t>השר המקשר בין הממשלה לכנסת דוד אמסלם:</w:t>
      </w:r>
      <w:r w:rsidRPr="00763247">
        <w:rPr>
          <w:rStyle w:val="TagStyle"/>
          <w:rtl/>
        </w:rPr>
        <w:t xml:space="preserve"> &lt;&lt; דובר_המשך &gt;&gt;</w:t>
      </w:r>
      <w:r>
        <w:rPr>
          <w:rtl/>
        </w:rPr>
        <w:t xml:space="preserve">   </w:t>
      </w:r>
      <w:bookmarkEnd w:id="185"/>
    </w:p>
    <w:p w:rsidR="00F05D2D" w:rsidRDefault="00F05D2D" w:rsidP="00C919F6">
      <w:pPr>
        <w:rPr>
          <w:rtl/>
        </w:rPr>
      </w:pPr>
    </w:p>
    <w:p w:rsidR="00F05D2D" w:rsidRDefault="00F05D2D" w:rsidP="0077277F">
      <w:pPr>
        <w:rPr>
          <w:rtl/>
        </w:rPr>
      </w:pPr>
      <w:r>
        <w:rPr>
          <w:rFonts w:hint="cs"/>
          <w:rtl/>
        </w:rPr>
        <w:t xml:space="preserve">קטן. </w:t>
      </w:r>
    </w:p>
    <w:p w:rsidR="00F05D2D" w:rsidRDefault="00F05D2D" w:rsidP="0077277F">
      <w:pPr>
        <w:rPr>
          <w:rtl/>
        </w:rPr>
      </w:pPr>
    </w:p>
    <w:p w:rsidR="00F05D2D" w:rsidRDefault="00F05D2D" w:rsidP="0077277F">
      <w:pPr>
        <w:pStyle w:val="af5"/>
        <w:keepNext/>
        <w:rPr>
          <w:rtl/>
        </w:rPr>
      </w:pPr>
      <w:bookmarkStart w:id="186" w:name="ET_interruption_6507_11"/>
      <w:r w:rsidRPr="00763247">
        <w:rPr>
          <w:rStyle w:val="TagStyle"/>
          <w:rtl/>
        </w:rPr>
        <w:t xml:space="preserve"> &lt;&lt; קריאה &gt;&gt; </w:t>
      </w:r>
      <w:r>
        <w:rPr>
          <w:rtl/>
        </w:rPr>
        <w:t>שלי טל מירון (יש עתיד):</w:t>
      </w:r>
      <w:r w:rsidRPr="00763247">
        <w:rPr>
          <w:rStyle w:val="TagStyle"/>
          <w:rtl/>
        </w:rPr>
        <w:t xml:space="preserve"> &lt;&lt; קריאה &gt;&gt;</w:t>
      </w:r>
      <w:r>
        <w:rPr>
          <w:rtl/>
        </w:rPr>
        <w:t xml:space="preserve">   </w:t>
      </w:r>
      <w:bookmarkEnd w:id="186"/>
    </w:p>
    <w:p w:rsidR="00F05D2D" w:rsidRDefault="00F05D2D" w:rsidP="00C919F6">
      <w:pPr>
        <w:rPr>
          <w:rtl/>
        </w:rPr>
      </w:pPr>
    </w:p>
    <w:p w:rsidR="00F05D2D" w:rsidRDefault="00F05D2D" w:rsidP="0077277F">
      <w:pPr>
        <w:rPr>
          <w:rtl/>
        </w:rPr>
      </w:pPr>
      <w:r>
        <w:rPr>
          <w:rFonts w:hint="cs"/>
          <w:rtl/>
        </w:rPr>
        <w:t>לא הקשבת למה שהיא אמרה.</w:t>
      </w:r>
      <w:bookmarkStart w:id="187" w:name="_ETM_Q3_204404"/>
      <w:bookmarkEnd w:id="187"/>
    </w:p>
    <w:p w:rsidR="00F05D2D" w:rsidRDefault="00F05D2D" w:rsidP="0077277F">
      <w:pPr>
        <w:rPr>
          <w:rtl/>
        </w:rPr>
      </w:pPr>
      <w:bookmarkStart w:id="188" w:name="_ETM_Q3_204497"/>
      <w:bookmarkEnd w:id="188"/>
    </w:p>
    <w:p w:rsidR="00F05D2D" w:rsidRDefault="00F05D2D" w:rsidP="0077277F">
      <w:pPr>
        <w:pStyle w:val="-"/>
        <w:keepNext/>
        <w:rPr>
          <w:rtl/>
        </w:rPr>
      </w:pPr>
      <w:bookmarkStart w:id="189" w:name="ET_speakercontinue_5971_12"/>
      <w:r w:rsidRPr="00763247">
        <w:rPr>
          <w:rStyle w:val="TagStyle"/>
          <w:rtl/>
        </w:rPr>
        <w:t xml:space="preserve"> &lt;&lt; דובר_המשך &gt;&gt; </w:t>
      </w:r>
      <w:r>
        <w:rPr>
          <w:rtl/>
        </w:rPr>
        <w:t>השר המקשר בין הממשלה לכנסת דוד אמסלם:</w:t>
      </w:r>
      <w:r w:rsidRPr="00763247">
        <w:rPr>
          <w:rStyle w:val="TagStyle"/>
          <w:rtl/>
        </w:rPr>
        <w:t xml:space="preserve"> &lt;&lt; דובר_המשך &gt;&gt;</w:t>
      </w:r>
      <w:r>
        <w:rPr>
          <w:rtl/>
        </w:rPr>
        <w:t xml:space="preserve">   </w:t>
      </w:r>
      <w:bookmarkEnd w:id="189"/>
    </w:p>
    <w:p w:rsidR="00F05D2D" w:rsidRDefault="00F05D2D" w:rsidP="00C919F6">
      <w:pPr>
        <w:rPr>
          <w:rtl/>
        </w:rPr>
      </w:pPr>
    </w:p>
    <w:p w:rsidR="00F05D2D" w:rsidRDefault="00F05D2D" w:rsidP="0077277F">
      <w:pPr>
        <w:rPr>
          <w:rtl/>
        </w:rPr>
      </w:pPr>
      <w:bookmarkStart w:id="190" w:name="_ETM_Q3_205426"/>
      <w:bookmarkEnd w:id="190"/>
      <w:r>
        <w:rPr>
          <w:rFonts w:hint="cs"/>
          <w:rtl/>
        </w:rPr>
        <w:t xml:space="preserve">ראש הממשלה במדינת ישראל, בוודאי בליכוד, הוא לא </w:t>
      </w:r>
      <w:bookmarkStart w:id="191" w:name="_ETM_Q3_214133"/>
      <w:bookmarkEnd w:id="191"/>
      <w:r>
        <w:rPr>
          <w:rFonts w:hint="cs"/>
          <w:rtl/>
        </w:rPr>
        <w:t xml:space="preserve">מינה את עצמו. </w:t>
      </w:r>
      <w:bookmarkStart w:id="192" w:name="_ETM_Q3_211695"/>
      <w:bookmarkEnd w:id="192"/>
    </w:p>
    <w:p w:rsidR="00F05D2D" w:rsidRDefault="00F05D2D" w:rsidP="0077277F">
      <w:pPr>
        <w:rPr>
          <w:rtl/>
        </w:rPr>
      </w:pPr>
      <w:bookmarkStart w:id="193" w:name="_ETM_Q3_211788"/>
      <w:bookmarkEnd w:id="193"/>
    </w:p>
    <w:p w:rsidR="00F05D2D" w:rsidRDefault="00F05D2D" w:rsidP="0077277F">
      <w:pPr>
        <w:pStyle w:val="af5"/>
        <w:keepNext/>
        <w:rPr>
          <w:rtl/>
        </w:rPr>
      </w:pPr>
      <w:bookmarkStart w:id="194" w:name="ET_interruption_6255_13"/>
      <w:r w:rsidRPr="00EC3DE2">
        <w:rPr>
          <w:rStyle w:val="TagStyle"/>
          <w:rtl/>
        </w:rPr>
        <w:t xml:space="preserve"> &lt;&lt; קריאה &gt;&gt; </w:t>
      </w:r>
      <w:r>
        <w:rPr>
          <w:rtl/>
        </w:rPr>
        <w:t>סימון דוידסון (יש עתיד):</w:t>
      </w:r>
      <w:r w:rsidRPr="00EC3DE2">
        <w:rPr>
          <w:rStyle w:val="TagStyle"/>
          <w:rtl/>
        </w:rPr>
        <w:t xml:space="preserve"> &lt;&lt; קריאה &gt;&gt;</w:t>
      </w:r>
      <w:r>
        <w:rPr>
          <w:rtl/>
        </w:rPr>
        <w:t xml:space="preserve">   </w:t>
      </w:r>
      <w:bookmarkEnd w:id="194"/>
    </w:p>
    <w:p w:rsidR="00F05D2D" w:rsidRDefault="00F05D2D" w:rsidP="00C919F6">
      <w:pPr>
        <w:rPr>
          <w:rtl/>
        </w:rPr>
      </w:pPr>
    </w:p>
    <w:p w:rsidR="00F05D2D" w:rsidRDefault="00F05D2D" w:rsidP="0077277F">
      <w:pPr>
        <w:rPr>
          <w:rtl/>
        </w:rPr>
      </w:pPr>
      <w:bookmarkStart w:id="195" w:name="_ETM_Q3_215043"/>
      <w:bookmarkEnd w:id="195"/>
      <w:r>
        <w:rPr>
          <w:rFonts w:hint="cs"/>
          <w:rtl/>
        </w:rPr>
        <w:t xml:space="preserve">תראה מי פה. </w:t>
      </w:r>
    </w:p>
    <w:p w:rsidR="00F05D2D" w:rsidRDefault="00F05D2D" w:rsidP="0077277F">
      <w:pPr>
        <w:rPr>
          <w:rtl/>
        </w:rPr>
      </w:pPr>
    </w:p>
    <w:p w:rsidR="00F05D2D" w:rsidRDefault="00F05D2D" w:rsidP="0077277F">
      <w:pPr>
        <w:pStyle w:val="-"/>
        <w:keepNext/>
        <w:rPr>
          <w:rtl/>
        </w:rPr>
      </w:pPr>
      <w:bookmarkStart w:id="196" w:name="ET_speakercontinue_5971_14"/>
      <w:r w:rsidRPr="00EC3DE2">
        <w:rPr>
          <w:rStyle w:val="TagStyle"/>
          <w:rtl/>
        </w:rPr>
        <w:t xml:space="preserve"> &lt;&lt; דובר_המשך &gt;&gt; </w:t>
      </w:r>
      <w:r>
        <w:rPr>
          <w:rtl/>
        </w:rPr>
        <w:t>השר המקשר בין הממשלה לכנסת דוד אמסלם:</w:t>
      </w:r>
      <w:r w:rsidRPr="00EC3DE2">
        <w:rPr>
          <w:rStyle w:val="TagStyle"/>
          <w:rtl/>
        </w:rPr>
        <w:t xml:space="preserve"> &lt;&lt; דובר_המשך &gt;&gt;</w:t>
      </w:r>
      <w:r>
        <w:rPr>
          <w:rtl/>
        </w:rPr>
        <w:t xml:space="preserve">   </w:t>
      </w:r>
      <w:bookmarkEnd w:id="196"/>
    </w:p>
    <w:p w:rsidR="00F05D2D" w:rsidRDefault="00F05D2D" w:rsidP="00C919F6">
      <w:pPr>
        <w:rPr>
          <w:rtl/>
        </w:rPr>
      </w:pPr>
    </w:p>
    <w:p w:rsidR="00F05D2D" w:rsidRDefault="00F05D2D" w:rsidP="0077277F">
      <w:pPr>
        <w:rPr>
          <w:rtl/>
        </w:rPr>
      </w:pPr>
      <w:r>
        <w:rPr>
          <w:rFonts w:hint="cs"/>
          <w:rtl/>
        </w:rPr>
        <w:t>אהלן, סיימון.</w:t>
      </w:r>
      <w:bookmarkStart w:id="197" w:name="_ETM_Q3_208167"/>
      <w:bookmarkEnd w:id="197"/>
    </w:p>
    <w:p w:rsidR="00F05D2D" w:rsidRDefault="00F05D2D" w:rsidP="0077277F">
      <w:pPr>
        <w:rPr>
          <w:rtl/>
        </w:rPr>
      </w:pPr>
      <w:bookmarkStart w:id="198" w:name="_ETM_Q3_208244"/>
      <w:bookmarkEnd w:id="198"/>
    </w:p>
    <w:p w:rsidR="00F05D2D" w:rsidRDefault="00F05D2D" w:rsidP="0077277F">
      <w:pPr>
        <w:pStyle w:val="af5"/>
        <w:keepNext/>
        <w:rPr>
          <w:rtl/>
        </w:rPr>
      </w:pPr>
      <w:bookmarkStart w:id="199" w:name="ET_interruption_6255_15"/>
      <w:r w:rsidRPr="00EC3DE2">
        <w:rPr>
          <w:rStyle w:val="TagStyle"/>
          <w:rtl/>
        </w:rPr>
        <w:t xml:space="preserve"> &lt;&lt; קריאה &gt;&gt; </w:t>
      </w:r>
      <w:r>
        <w:rPr>
          <w:rtl/>
        </w:rPr>
        <w:t>סימון דוידסון (יש עתיד):</w:t>
      </w:r>
      <w:r w:rsidRPr="00EC3DE2">
        <w:rPr>
          <w:rStyle w:val="TagStyle"/>
          <w:rtl/>
        </w:rPr>
        <w:t xml:space="preserve"> &lt;&lt; קריאה &gt;&gt;</w:t>
      </w:r>
      <w:r>
        <w:rPr>
          <w:rtl/>
        </w:rPr>
        <w:t xml:space="preserve">   </w:t>
      </w:r>
      <w:bookmarkEnd w:id="199"/>
    </w:p>
    <w:p w:rsidR="00F05D2D" w:rsidRDefault="00F05D2D" w:rsidP="00C919F6">
      <w:pPr>
        <w:rPr>
          <w:rtl/>
        </w:rPr>
      </w:pPr>
    </w:p>
    <w:p w:rsidR="00F05D2D" w:rsidRDefault="00F05D2D" w:rsidP="004234AD">
      <w:pPr>
        <w:rPr>
          <w:rtl/>
        </w:rPr>
      </w:pPr>
      <w:bookmarkStart w:id="200" w:name="_ETM_Q3_211262"/>
      <w:bookmarkEnd w:id="200"/>
      <w:r>
        <w:rPr>
          <w:rFonts w:hint="cs"/>
          <w:rtl/>
        </w:rPr>
        <w:t xml:space="preserve">סימון. </w:t>
      </w:r>
    </w:p>
    <w:p w:rsidR="00F05D2D" w:rsidRDefault="00F05D2D" w:rsidP="0077277F">
      <w:pPr>
        <w:rPr>
          <w:rtl/>
        </w:rPr>
      </w:pPr>
      <w:bookmarkStart w:id="201" w:name="_ETM_Q3_218951"/>
      <w:bookmarkStart w:id="202" w:name="_ETM_Q3_219037"/>
      <w:bookmarkEnd w:id="201"/>
      <w:bookmarkEnd w:id="202"/>
    </w:p>
    <w:p w:rsidR="00F05D2D" w:rsidRDefault="00F05D2D" w:rsidP="0077277F">
      <w:pPr>
        <w:pStyle w:val="-"/>
        <w:keepNext/>
        <w:rPr>
          <w:rtl/>
        </w:rPr>
      </w:pPr>
      <w:bookmarkStart w:id="203" w:name="ET_speakercontinue_5971_16"/>
      <w:r w:rsidRPr="00EC3DE2">
        <w:rPr>
          <w:rStyle w:val="TagStyle"/>
          <w:rtl/>
        </w:rPr>
        <w:t xml:space="preserve"> &lt;&lt; דובר_המשך &gt;&gt; </w:t>
      </w:r>
      <w:r>
        <w:rPr>
          <w:rtl/>
        </w:rPr>
        <w:t>השר המקשר בין הממשלה לכנסת דוד אמסלם:</w:t>
      </w:r>
      <w:r w:rsidRPr="00EC3DE2">
        <w:rPr>
          <w:rStyle w:val="TagStyle"/>
          <w:rtl/>
        </w:rPr>
        <w:t xml:space="preserve"> &lt;&lt; דובר_המשך &gt;&gt;</w:t>
      </w:r>
      <w:r>
        <w:rPr>
          <w:rtl/>
        </w:rPr>
        <w:t xml:space="preserve">   </w:t>
      </w:r>
      <w:bookmarkEnd w:id="203"/>
    </w:p>
    <w:p w:rsidR="00F05D2D" w:rsidRDefault="00F05D2D" w:rsidP="00C919F6">
      <w:pPr>
        <w:rPr>
          <w:rtl/>
        </w:rPr>
      </w:pPr>
    </w:p>
    <w:p w:rsidR="00F05D2D" w:rsidRDefault="00F05D2D" w:rsidP="0077277F">
      <w:pPr>
        <w:rPr>
          <w:rtl/>
        </w:rPr>
      </w:pPr>
      <w:bookmarkStart w:id="204" w:name="_ETM_Q3_219794"/>
      <w:bookmarkEnd w:id="204"/>
      <w:r>
        <w:rPr>
          <w:rFonts w:hint="cs"/>
          <w:rtl/>
        </w:rPr>
        <w:t xml:space="preserve">ראש הממשלה לא </w:t>
      </w:r>
      <w:bookmarkStart w:id="205" w:name="_ETM_Q3_216285"/>
      <w:bookmarkEnd w:id="205"/>
      <w:r>
        <w:rPr>
          <w:rFonts w:hint="cs"/>
          <w:rtl/>
        </w:rPr>
        <w:t>מינה את עצמו, כידוע לך.</w:t>
      </w:r>
    </w:p>
    <w:p w:rsidR="00F05D2D" w:rsidRDefault="00F05D2D" w:rsidP="0077277F">
      <w:pPr>
        <w:rPr>
          <w:rtl/>
        </w:rPr>
      </w:pPr>
    </w:p>
    <w:p w:rsidR="00F05D2D" w:rsidRDefault="00F05D2D" w:rsidP="0077277F">
      <w:pPr>
        <w:pStyle w:val="af5"/>
        <w:keepNext/>
        <w:rPr>
          <w:rtl/>
        </w:rPr>
      </w:pPr>
      <w:bookmarkStart w:id="206" w:name="ET_interruption_6361_17"/>
      <w:r w:rsidRPr="00EC3DE2">
        <w:rPr>
          <w:rStyle w:val="TagStyle"/>
          <w:rtl/>
        </w:rPr>
        <w:t xml:space="preserve"> &lt;&lt; קריאה &gt;&gt; </w:t>
      </w:r>
      <w:r>
        <w:rPr>
          <w:rtl/>
        </w:rPr>
        <w:t>נאור שירי (יש עתיד):</w:t>
      </w:r>
      <w:r w:rsidRPr="00EC3DE2">
        <w:rPr>
          <w:rStyle w:val="TagStyle"/>
          <w:rtl/>
        </w:rPr>
        <w:t xml:space="preserve"> &lt;&lt; קריאה &gt;&gt;</w:t>
      </w:r>
      <w:r>
        <w:rPr>
          <w:rtl/>
        </w:rPr>
        <w:t xml:space="preserve">   </w:t>
      </w:r>
      <w:bookmarkEnd w:id="206"/>
    </w:p>
    <w:p w:rsidR="00F05D2D" w:rsidRDefault="00F05D2D" w:rsidP="00C919F6">
      <w:pPr>
        <w:rPr>
          <w:rtl/>
        </w:rPr>
      </w:pPr>
    </w:p>
    <w:p w:rsidR="00F05D2D" w:rsidRDefault="00F05D2D" w:rsidP="0077277F">
      <w:pPr>
        <w:rPr>
          <w:rtl/>
        </w:rPr>
      </w:pPr>
      <w:r>
        <w:rPr>
          <w:rFonts w:hint="cs"/>
          <w:rtl/>
        </w:rPr>
        <w:t xml:space="preserve">סימון. סימון. </w:t>
      </w:r>
    </w:p>
    <w:p w:rsidR="00F05D2D" w:rsidRDefault="00F05D2D" w:rsidP="0077277F">
      <w:pPr>
        <w:rPr>
          <w:rtl/>
        </w:rPr>
      </w:pPr>
      <w:bookmarkStart w:id="207" w:name="_ETM_Q3_221932"/>
      <w:bookmarkStart w:id="208" w:name="_ETM_Q3_222009"/>
      <w:bookmarkEnd w:id="207"/>
      <w:bookmarkEnd w:id="208"/>
    </w:p>
    <w:p w:rsidR="00F05D2D" w:rsidRDefault="00F05D2D" w:rsidP="0077277F">
      <w:pPr>
        <w:pStyle w:val="-"/>
        <w:keepNext/>
        <w:rPr>
          <w:rtl/>
        </w:rPr>
      </w:pPr>
      <w:bookmarkStart w:id="209" w:name="ET_speakercontinue_5971_18"/>
      <w:r w:rsidRPr="00EC3DE2">
        <w:rPr>
          <w:rStyle w:val="TagStyle"/>
          <w:rtl/>
        </w:rPr>
        <w:t xml:space="preserve"> &lt;&lt; דובר_המשך &gt;&gt; </w:t>
      </w:r>
      <w:r>
        <w:rPr>
          <w:rtl/>
        </w:rPr>
        <w:t>השר המקשר בין הממשלה לכנסת דוד אמסלם:</w:t>
      </w:r>
      <w:r w:rsidRPr="00EC3DE2">
        <w:rPr>
          <w:rStyle w:val="TagStyle"/>
          <w:rtl/>
        </w:rPr>
        <w:t xml:space="preserve"> &lt;&lt; דובר_המשך &gt;&gt;</w:t>
      </w:r>
      <w:r>
        <w:rPr>
          <w:rtl/>
        </w:rPr>
        <w:t xml:space="preserve">   </w:t>
      </w:r>
      <w:bookmarkEnd w:id="209"/>
    </w:p>
    <w:p w:rsidR="00F05D2D" w:rsidRDefault="00F05D2D" w:rsidP="00C919F6">
      <w:pPr>
        <w:rPr>
          <w:rtl/>
        </w:rPr>
      </w:pPr>
    </w:p>
    <w:p w:rsidR="00F05D2D" w:rsidRDefault="00F05D2D" w:rsidP="0077277F">
      <w:pPr>
        <w:rPr>
          <w:rtl/>
        </w:rPr>
      </w:pPr>
      <w:bookmarkStart w:id="210" w:name="_ETM_Q3_222843"/>
      <w:bookmarkEnd w:id="210"/>
      <w:r>
        <w:rPr>
          <w:rFonts w:hint="cs"/>
          <w:rtl/>
        </w:rPr>
        <w:t xml:space="preserve">ועד היום, דרך אגב, </w:t>
      </w:r>
      <w:bookmarkStart w:id="211" w:name="_ETM_Q3_225517"/>
      <w:bookmarkEnd w:id="211"/>
      <w:r>
        <w:rPr>
          <w:rFonts w:hint="cs"/>
          <w:rtl/>
        </w:rPr>
        <w:t xml:space="preserve">ראש הממשלה נבחר על ידי מיליוני אנשים. </w:t>
      </w:r>
      <w:bookmarkStart w:id="212" w:name="_ETM_Q3_228283"/>
      <w:bookmarkEnd w:id="212"/>
    </w:p>
    <w:p w:rsidR="00F05D2D" w:rsidRDefault="00F05D2D" w:rsidP="0077277F">
      <w:pPr>
        <w:rPr>
          <w:rtl/>
        </w:rPr>
      </w:pPr>
      <w:bookmarkStart w:id="213" w:name="_ETM_Q3_228364"/>
      <w:bookmarkEnd w:id="213"/>
    </w:p>
    <w:p w:rsidR="00F05D2D" w:rsidRDefault="00F05D2D" w:rsidP="0077277F">
      <w:pPr>
        <w:pStyle w:val="af5"/>
        <w:keepNext/>
        <w:rPr>
          <w:rtl/>
        </w:rPr>
      </w:pPr>
      <w:bookmarkStart w:id="214" w:name="ET_interruption_6361_19"/>
      <w:r w:rsidRPr="00EC3DE2">
        <w:rPr>
          <w:rStyle w:val="TagStyle"/>
          <w:rtl/>
        </w:rPr>
        <w:t xml:space="preserve"> &lt;&lt; קריאה &gt;&gt; </w:t>
      </w:r>
      <w:r>
        <w:rPr>
          <w:rtl/>
        </w:rPr>
        <w:t>נאור שירי (יש עתיד):</w:t>
      </w:r>
      <w:r w:rsidRPr="00EC3DE2">
        <w:rPr>
          <w:rStyle w:val="TagStyle"/>
          <w:rtl/>
        </w:rPr>
        <w:t xml:space="preserve"> &lt;&lt; קריאה &gt;&gt;</w:t>
      </w:r>
      <w:r>
        <w:rPr>
          <w:rtl/>
        </w:rPr>
        <w:t xml:space="preserve">   </w:t>
      </w:r>
      <w:bookmarkEnd w:id="214"/>
    </w:p>
    <w:p w:rsidR="00F05D2D" w:rsidRDefault="00F05D2D" w:rsidP="00C919F6">
      <w:pPr>
        <w:rPr>
          <w:rtl/>
        </w:rPr>
      </w:pPr>
    </w:p>
    <w:p w:rsidR="00F05D2D" w:rsidRDefault="00F05D2D" w:rsidP="0077277F">
      <w:pPr>
        <w:rPr>
          <w:rtl/>
        </w:rPr>
      </w:pPr>
      <w:r>
        <w:rPr>
          <w:rFonts w:hint="cs"/>
          <w:rtl/>
        </w:rPr>
        <w:t xml:space="preserve">איזה מיליוני? </w:t>
      </w:r>
      <w:bookmarkStart w:id="215" w:name="_ETM_Q3_228968"/>
      <w:bookmarkEnd w:id="215"/>
    </w:p>
    <w:p w:rsidR="00F05D2D" w:rsidRDefault="00F05D2D" w:rsidP="0077277F">
      <w:pPr>
        <w:rPr>
          <w:rtl/>
        </w:rPr>
      </w:pPr>
      <w:bookmarkStart w:id="216" w:name="_ETM_Q3_229052"/>
      <w:bookmarkEnd w:id="216"/>
    </w:p>
    <w:p w:rsidR="00F05D2D" w:rsidRDefault="00F05D2D" w:rsidP="0077277F">
      <w:pPr>
        <w:pStyle w:val="-"/>
        <w:keepNext/>
        <w:rPr>
          <w:rtl/>
        </w:rPr>
      </w:pPr>
      <w:bookmarkStart w:id="217" w:name="ET_speakercontinue_5971_20"/>
      <w:r w:rsidRPr="00EC3DE2">
        <w:rPr>
          <w:rStyle w:val="TagStyle"/>
          <w:rtl/>
        </w:rPr>
        <w:t xml:space="preserve"> &lt;&lt; דובר_המשך &gt;&gt; </w:t>
      </w:r>
      <w:r>
        <w:rPr>
          <w:rtl/>
        </w:rPr>
        <w:t>השר המקשר בין הממשלה לכנסת דוד אמסלם:</w:t>
      </w:r>
      <w:r w:rsidRPr="00EC3DE2">
        <w:rPr>
          <w:rStyle w:val="TagStyle"/>
          <w:rtl/>
        </w:rPr>
        <w:t xml:space="preserve"> &lt;&lt; דובר_המשך &gt;&gt;</w:t>
      </w:r>
      <w:r>
        <w:rPr>
          <w:rtl/>
        </w:rPr>
        <w:t xml:space="preserve">   </w:t>
      </w:r>
      <w:bookmarkEnd w:id="217"/>
    </w:p>
    <w:p w:rsidR="00F05D2D" w:rsidRDefault="00F05D2D" w:rsidP="00C919F6">
      <w:pPr>
        <w:rPr>
          <w:rtl/>
        </w:rPr>
      </w:pPr>
    </w:p>
    <w:p w:rsidR="00F05D2D" w:rsidRDefault="00F05D2D" w:rsidP="004234AD">
      <w:pPr>
        <w:rPr>
          <w:rtl/>
        </w:rPr>
      </w:pPr>
      <w:bookmarkStart w:id="218" w:name="_ETM_Q3_229950"/>
      <w:bookmarkEnd w:id="218"/>
      <w:r>
        <w:rPr>
          <w:rFonts w:hint="cs"/>
          <w:rtl/>
        </w:rPr>
        <w:t>ואת</w:t>
      </w:r>
      <w:bookmarkStart w:id="219" w:name="_ETM_Q3_231881"/>
      <w:bookmarkEnd w:id="219"/>
      <w:r>
        <w:rPr>
          <w:rFonts w:hint="cs"/>
          <w:rtl/>
        </w:rPr>
        <w:t xml:space="preserve"> אומרת עליו שהתפקיד גדול עליו. אז </w:t>
      </w:r>
      <w:bookmarkStart w:id="220" w:name="_ETM_Q3_229749"/>
      <w:bookmarkStart w:id="221" w:name="_ETM_Q3_233120"/>
      <w:bookmarkStart w:id="222" w:name="_ETM_Q3_233269"/>
      <w:bookmarkEnd w:id="220"/>
      <w:bookmarkEnd w:id="221"/>
      <w:bookmarkEnd w:id="222"/>
      <w:r>
        <w:rPr>
          <w:rtl/>
        </w:rPr>
        <w:t xml:space="preserve">האמת </w:t>
      </w:r>
      <w:bookmarkStart w:id="223" w:name="_ETM_Q3_233629"/>
      <w:bookmarkEnd w:id="223"/>
      <w:r>
        <w:rPr>
          <w:rtl/>
        </w:rPr>
        <w:t xml:space="preserve">היא </w:t>
      </w:r>
      <w:bookmarkStart w:id="224" w:name="_ETM_Q3_235000"/>
      <w:bookmarkEnd w:id="224"/>
      <w:r>
        <w:rPr>
          <w:rtl/>
        </w:rPr>
        <w:t xml:space="preserve">שיכול </w:t>
      </w:r>
      <w:bookmarkStart w:id="225" w:name="_ETM_Q3_235450"/>
      <w:bookmarkEnd w:id="225"/>
      <w:r>
        <w:rPr>
          <w:rtl/>
        </w:rPr>
        <w:t xml:space="preserve">להיות </w:t>
      </w:r>
      <w:bookmarkStart w:id="226" w:name="_ETM_Q3_235630"/>
      <w:bookmarkEnd w:id="226"/>
      <w:r>
        <w:rPr>
          <w:rtl/>
        </w:rPr>
        <w:t xml:space="preserve">שזאת </w:t>
      </w:r>
      <w:bookmarkStart w:id="227" w:name="_ETM_Q3_235930"/>
      <w:bookmarkEnd w:id="227"/>
      <w:r>
        <w:rPr>
          <w:rFonts w:hint="cs"/>
          <w:rtl/>
        </w:rPr>
        <w:t xml:space="preserve">היא </w:t>
      </w:r>
      <w:bookmarkStart w:id="228" w:name="_ETM_Q3_236079"/>
      <w:bookmarkEnd w:id="228"/>
      <w:r>
        <w:rPr>
          <w:rtl/>
        </w:rPr>
        <w:t xml:space="preserve">עמדתך </w:t>
      </w:r>
      <w:bookmarkStart w:id="229" w:name="_ETM_Q3_236470"/>
      <w:bookmarkEnd w:id="229"/>
      <w:r>
        <w:rPr>
          <w:rtl/>
        </w:rPr>
        <w:t>הפרטית</w:t>
      </w:r>
      <w:r>
        <w:rPr>
          <w:rFonts w:hint="cs"/>
          <w:rtl/>
        </w:rPr>
        <w:t>,</w:t>
      </w:r>
      <w:r>
        <w:rPr>
          <w:rtl/>
        </w:rPr>
        <w:t xml:space="preserve"> </w:t>
      </w:r>
      <w:bookmarkStart w:id="230" w:name="_ETM_Q3_236980"/>
      <w:bookmarkEnd w:id="230"/>
      <w:r>
        <w:rPr>
          <w:rtl/>
        </w:rPr>
        <w:t xml:space="preserve">אבל </w:t>
      </w:r>
      <w:bookmarkStart w:id="231" w:name="_ETM_Q3_237160"/>
      <w:bookmarkEnd w:id="231"/>
      <w:r>
        <w:rPr>
          <w:rtl/>
        </w:rPr>
        <w:t xml:space="preserve">כנראה </w:t>
      </w:r>
      <w:bookmarkStart w:id="232" w:name="_ETM_Q3_237520"/>
      <w:bookmarkEnd w:id="232"/>
      <w:r>
        <w:rPr>
          <w:rtl/>
        </w:rPr>
        <w:t xml:space="preserve">הציבור </w:t>
      </w:r>
      <w:bookmarkStart w:id="233" w:name="_ETM_Q3_237880"/>
      <w:bookmarkEnd w:id="233"/>
      <w:r>
        <w:rPr>
          <w:rtl/>
        </w:rPr>
        <w:t xml:space="preserve">הישראלי </w:t>
      </w:r>
      <w:bookmarkStart w:id="234" w:name="_ETM_Q3_239679"/>
      <w:bookmarkEnd w:id="234"/>
      <w:r>
        <w:rPr>
          <w:rtl/>
        </w:rPr>
        <w:t xml:space="preserve">לא </w:t>
      </w:r>
      <w:bookmarkStart w:id="235" w:name="_ETM_Q3_239890"/>
      <w:bookmarkEnd w:id="235"/>
      <w:r>
        <w:rPr>
          <w:rtl/>
        </w:rPr>
        <w:t xml:space="preserve">מסכים </w:t>
      </w:r>
      <w:bookmarkStart w:id="236" w:name="_ETM_Q3_240280"/>
      <w:bookmarkEnd w:id="236"/>
      <w:r>
        <w:rPr>
          <w:rtl/>
        </w:rPr>
        <w:t>איתך</w:t>
      </w:r>
      <w:r w:rsidR="004234AD">
        <w:rPr>
          <w:rFonts w:hint="cs"/>
          <w:rtl/>
        </w:rPr>
        <w:t>.</w:t>
      </w:r>
      <w:r>
        <w:rPr>
          <w:rFonts w:hint="cs"/>
          <w:rtl/>
        </w:rPr>
        <w:t xml:space="preserve"> הוא</w:t>
      </w:r>
      <w:r>
        <w:rPr>
          <w:rtl/>
        </w:rPr>
        <w:t xml:space="preserve"> </w:t>
      </w:r>
      <w:bookmarkStart w:id="237" w:name="_ETM_Q3_241000"/>
      <w:bookmarkEnd w:id="237"/>
      <w:r>
        <w:rPr>
          <w:rtl/>
        </w:rPr>
        <w:t xml:space="preserve">מצביע </w:t>
      </w:r>
      <w:bookmarkStart w:id="238" w:name="_ETM_Q3_241750"/>
      <w:bookmarkEnd w:id="238"/>
      <w:proofErr w:type="spellStart"/>
      <w:r>
        <w:rPr>
          <w:rtl/>
        </w:rPr>
        <w:t>בקלפ</w:t>
      </w:r>
      <w:r w:rsidR="004234AD">
        <w:rPr>
          <w:rFonts w:hint="cs"/>
          <w:rtl/>
        </w:rPr>
        <w:t>,</w:t>
      </w:r>
      <w:r>
        <w:rPr>
          <w:rtl/>
        </w:rPr>
        <w:t>י</w:t>
      </w:r>
      <w:proofErr w:type="spellEnd"/>
      <w:r>
        <w:rPr>
          <w:rtl/>
        </w:rPr>
        <w:t xml:space="preserve"> </w:t>
      </w:r>
      <w:bookmarkStart w:id="239" w:name="_ETM_Q3_243059"/>
      <w:bookmarkEnd w:id="239"/>
      <w:r>
        <w:rPr>
          <w:rtl/>
        </w:rPr>
        <w:t>ו</w:t>
      </w:r>
      <w:bookmarkStart w:id="240" w:name="_ETM_Q3_243539"/>
      <w:bookmarkEnd w:id="240"/>
      <w:r>
        <w:rPr>
          <w:rtl/>
        </w:rPr>
        <w:t xml:space="preserve">כפי </w:t>
      </w:r>
      <w:bookmarkStart w:id="241" w:name="_ETM_Q3_243749"/>
      <w:bookmarkEnd w:id="241"/>
      <w:r>
        <w:rPr>
          <w:rtl/>
        </w:rPr>
        <w:t xml:space="preserve">שאני </w:t>
      </w:r>
      <w:bookmarkStart w:id="242" w:name="_ETM_Q3_244110"/>
      <w:bookmarkEnd w:id="242"/>
      <w:r>
        <w:rPr>
          <w:rtl/>
        </w:rPr>
        <w:t xml:space="preserve">רואה </w:t>
      </w:r>
      <w:bookmarkStart w:id="243" w:name="_ETM_Q3_244319"/>
      <w:bookmarkEnd w:id="243"/>
      <w:r>
        <w:rPr>
          <w:rtl/>
        </w:rPr>
        <w:t xml:space="preserve">את </w:t>
      </w:r>
      <w:bookmarkStart w:id="244" w:name="_ETM_Q3_244380"/>
      <w:bookmarkEnd w:id="244"/>
      <w:r>
        <w:rPr>
          <w:rtl/>
        </w:rPr>
        <w:t xml:space="preserve">הסקרים </w:t>
      </w:r>
      <w:bookmarkStart w:id="245" w:name="_ETM_Q3_244860"/>
      <w:bookmarkEnd w:id="245"/>
      <w:r>
        <w:rPr>
          <w:rtl/>
        </w:rPr>
        <w:t xml:space="preserve">האחרונים </w:t>
      </w:r>
      <w:bookmarkStart w:id="246" w:name="_ETM_Q3_245399"/>
      <w:bookmarkEnd w:id="246"/>
      <w:r>
        <w:rPr>
          <w:rtl/>
        </w:rPr>
        <w:t>לפחות</w:t>
      </w:r>
      <w:r>
        <w:rPr>
          <w:rFonts w:hint="cs"/>
          <w:rtl/>
        </w:rPr>
        <w:t>,</w:t>
      </w:r>
      <w:r>
        <w:rPr>
          <w:rtl/>
        </w:rPr>
        <w:t xml:space="preserve"> </w:t>
      </w:r>
      <w:bookmarkStart w:id="247" w:name="_ETM_Q3_246429"/>
      <w:bookmarkEnd w:id="247"/>
      <w:r>
        <w:rPr>
          <w:rtl/>
        </w:rPr>
        <w:t xml:space="preserve">באמת </w:t>
      </w:r>
      <w:bookmarkStart w:id="248" w:name="_ETM_Q3_246909"/>
      <w:bookmarkEnd w:id="248"/>
      <w:proofErr w:type="spellStart"/>
      <w:r>
        <w:rPr>
          <w:rtl/>
        </w:rPr>
        <w:t>באמת</w:t>
      </w:r>
      <w:proofErr w:type="spellEnd"/>
      <w:r>
        <w:rPr>
          <w:rFonts w:hint="cs"/>
          <w:rtl/>
        </w:rPr>
        <w:t>,</w:t>
      </w:r>
      <w:r>
        <w:rPr>
          <w:rtl/>
        </w:rPr>
        <w:t xml:space="preserve"> </w:t>
      </w:r>
      <w:bookmarkStart w:id="249" w:name="_ETM_Q3_248280"/>
      <w:bookmarkEnd w:id="249"/>
      <w:r>
        <w:rPr>
          <w:rtl/>
        </w:rPr>
        <w:t xml:space="preserve">גם </w:t>
      </w:r>
      <w:bookmarkStart w:id="250" w:name="_ETM_Q3_248520"/>
      <w:bookmarkEnd w:id="250"/>
      <w:r>
        <w:rPr>
          <w:rtl/>
        </w:rPr>
        <w:t xml:space="preserve">לפי </w:t>
      </w:r>
      <w:bookmarkStart w:id="251" w:name="_ETM_Q3_248850"/>
      <w:bookmarkEnd w:id="251"/>
      <w:r>
        <w:rPr>
          <w:rtl/>
        </w:rPr>
        <w:t xml:space="preserve">איך </w:t>
      </w:r>
      <w:bookmarkStart w:id="252" w:name="_ETM_Q3_248970"/>
      <w:bookmarkEnd w:id="252"/>
      <w:r>
        <w:rPr>
          <w:rtl/>
        </w:rPr>
        <w:t xml:space="preserve">שאתם </w:t>
      </w:r>
      <w:bookmarkStart w:id="253" w:name="_ETM_Q3_249360"/>
      <w:bookmarkEnd w:id="253"/>
      <w:r>
        <w:rPr>
          <w:rtl/>
        </w:rPr>
        <w:t xml:space="preserve">מתבטאים </w:t>
      </w:r>
      <w:bookmarkStart w:id="254" w:name="_ETM_Q3_250580"/>
      <w:bookmarkEnd w:id="254"/>
      <w:r>
        <w:rPr>
          <w:rtl/>
        </w:rPr>
        <w:t xml:space="preserve">ולפי </w:t>
      </w:r>
      <w:bookmarkStart w:id="255" w:name="_ETM_Q3_251030"/>
      <w:bookmarkEnd w:id="255"/>
      <w:r>
        <w:rPr>
          <w:rtl/>
        </w:rPr>
        <w:t xml:space="preserve">איך </w:t>
      </w:r>
      <w:bookmarkStart w:id="256" w:name="_ETM_Q3_251209"/>
      <w:bookmarkEnd w:id="256"/>
      <w:r>
        <w:rPr>
          <w:rtl/>
        </w:rPr>
        <w:t xml:space="preserve">שאתם </w:t>
      </w:r>
      <w:bookmarkStart w:id="257" w:name="_ETM_Q3_251569"/>
      <w:bookmarkEnd w:id="257"/>
      <w:r>
        <w:rPr>
          <w:rtl/>
        </w:rPr>
        <w:t xml:space="preserve">מתנהלים </w:t>
      </w:r>
      <w:bookmarkStart w:id="258" w:name="_ETM_Q3_252140"/>
      <w:bookmarkEnd w:id="258"/>
      <w:r>
        <w:rPr>
          <w:rtl/>
        </w:rPr>
        <w:t>פה</w:t>
      </w:r>
      <w:r>
        <w:rPr>
          <w:rFonts w:hint="cs"/>
          <w:rtl/>
        </w:rPr>
        <w:t xml:space="preserve"> –</w:t>
      </w:r>
      <w:r>
        <w:rPr>
          <w:rtl/>
        </w:rPr>
        <w:t xml:space="preserve"> </w:t>
      </w:r>
      <w:bookmarkStart w:id="259" w:name="_ETM_Q3_252920"/>
      <w:bookmarkEnd w:id="259"/>
      <w:r>
        <w:rPr>
          <w:rtl/>
        </w:rPr>
        <w:t xml:space="preserve">אדוני </w:t>
      </w:r>
      <w:bookmarkStart w:id="260" w:name="_ETM_Q3_253370"/>
      <w:bookmarkEnd w:id="260"/>
      <w:r>
        <w:rPr>
          <w:rtl/>
        </w:rPr>
        <w:t>היושב-ראש</w:t>
      </w:r>
      <w:r>
        <w:rPr>
          <w:rFonts w:hint="cs"/>
          <w:rtl/>
        </w:rPr>
        <w:t xml:space="preserve">, הם </w:t>
      </w:r>
      <w:bookmarkStart w:id="261" w:name="_ETM_Q3_253791"/>
      <w:bookmarkStart w:id="262" w:name="_ETM_Q3_254330"/>
      <w:bookmarkStart w:id="263" w:name="_ETM_Q3_254569"/>
      <w:bookmarkEnd w:id="261"/>
      <w:bookmarkEnd w:id="262"/>
      <w:bookmarkEnd w:id="263"/>
      <w:r>
        <w:rPr>
          <w:rtl/>
        </w:rPr>
        <w:t xml:space="preserve">כבר </w:t>
      </w:r>
      <w:bookmarkStart w:id="264" w:name="_ETM_Q3_254900"/>
      <w:bookmarkEnd w:id="264"/>
      <w:r>
        <w:rPr>
          <w:rtl/>
        </w:rPr>
        <w:t xml:space="preserve">מגרדים </w:t>
      </w:r>
      <w:bookmarkStart w:id="265" w:name="_ETM_Q3_255530"/>
      <w:bookmarkEnd w:id="265"/>
      <w:r>
        <w:rPr>
          <w:rtl/>
        </w:rPr>
        <w:t xml:space="preserve">את </w:t>
      </w:r>
      <w:bookmarkStart w:id="266" w:name="_ETM_Q3_255590"/>
      <w:bookmarkEnd w:id="266"/>
      <w:r>
        <w:rPr>
          <w:rtl/>
        </w:rPr>
        <w:t>ה</w:t>
      </w:r>
      <w:r>
        <w:rPr>
          <w:rFonts w:hint="cs"/>
          <w:rtl/>
        </w:rPr>
        <w:t xml:space="preserve">שמונה </w:t>
      </w:r>
      <w:bookmarkStart w:id="267" w:name="_ETM_Q3_256069"/>
      <w:bookmarkEnd w:id="267"/>
      <w:r>
        <w:rPr>
          <w:rFonts w:hint="cs"/>
          <w:rtl/>
        </w:rPr>
        <w:t>מ</w:t>
      </w:r>
      <w:r>
        <w:rPr>
          <w:rtl/>
        </w:rPr>
        <w:t>נדטים</w:t>
      </w:r>
      <w:r>
        <w:rPr>
          <w:rFonts w:hint="cs"/>
          <w:rtl/>
        </w:rPr>
        <w:t>,</w:t>
      </w:r>
      <w:r>
        <w:rPr>
          <w:rtl/>
        </w:rPr>
        <w:t xml:space="preserve"> </w:t>
      </w:r>
      <w:bookmarkStart w:id="268" w:name="_ETM_Q3_257619"/>
      <w:bookmarkEnd w:id="268"/>
      <w:r>
        <w:rPr>
          <w:rtl/>
        </w:rPr>
        <w:t xml:space="preserve">לכן </w:t>
      </w:r>
      <w:bookmarkStart w:id="269" w:name="_ETM_Q3_258010"/>
      <w:bookmarkEnd w:id="269"/>
      <w:r>
        <w:rPr>
          <w:rtl/>
        </w:rPr>
        <w:t xml:space="preserve">הם </w:t>
      </w:r>
      <w:bookmarkStart w:id="270" w:name="_ETM_Q3_258159"/>
      <w:bookmarkEnd w:id="270"/>
      <w:r>
        <w:rPr>
          <w:rtl/>
        </w:rPr>
        <w:t>בלחץ</w:t>
      </w:r>
      <w:r>
        <w:rPr>
          <w:rFonts w:hint="cs"/>
          <w:rtl/>
        </w:rPr>
        <w:t xml:space="preserve"> </w:t>
      </w:r>
      <w:r w:rsidR="00C919F6">
        <w:rPr>
          <w:rFonts w:hint="cs"/>
          <w:rtl/>
        </w:rPr>
        <w:t>– –</w:t>
      </w:r>
    </w:p>
    <w:p w:rsidR="00F05D2D" w:rsidRDefault="00F05D2D" w:rsidP="0077277F">
      <w:pPr>
        <w:rPr>
          <w:rtl/>
        </w:rPr>
      </w:pPr>
      <w:bookmarkStart w:id="271" w:name="_ETM_Q3_257822"/>
      <w:bookmarkStart w:id="272" w:name="_ETM_Q3_257956"/>
      <w:bookmarkEnd w:id="271"/>
      <w:bookmarkEnd w:id="272"/>
    </w:p>
    <w:p w:rsidR="00F05D2D" w:rsidRDefault="00F05D2D" w:rsidP="0077277F">
      <w:pPr>
        <w:pStyle w:val="af5"/>
        <w:keepNext/>
        <w:rPr>
          <w:rtl/>
        </w:rPr>
      </w:pPr>
      <w:bookmarkStart w:id="273" w:name="ET_interruption_6231_21"/>
      <w:r w:rsidRPr="006E4CA7">
        <w:rPr>
          <w:rStyle w:val="TagStyle"/>
          <w:rtl/>
        </w:rPr>
        <w:t xml:space="preserve"> &lt;&lt; קריאה &gt;&gt; </w:t>
      </w:r>
      <w:r>
        <w:rPr>
          <w:rtl/>
        </w:rPr>
        <w:t>יסמין פרידמן (יש עתיד):</w:t>
      </w:r>
      <w:r w:rsidRPr="006E4CA7">
        <w:rPr>
          <w:rStyle w:val="TagStyle"/>
          <w:rtl/>
        </w:rPr>
        <w:t xml:space="preserve"> &lt;&lt; קריאה &gt;&gt;</w:t>
      </w:r>
      <w:r>
        <w:rPr>
          <w:rtl/>
        </w:rPr>
        <w:t xml:space="preserve">   </w:t>
      </w:r>
      <w:bookmarkEnd w:id="273"/>
    </w:p>
    <w:p w:rsidR="00F05D2D" w:rsidRDefault="00F05D2D" w:rsidP="00C919F6">
      <w:pPr>
        <w:rPr>
          <w:rtl/>
        </w:rPr>
      </w:pPr>
    </w:p>
    <w:p w:rsidR="00F05D2D" w:rsidRDefault="00F05D2D" w:rsidP="004234AD">
      <w:pPr>
        <w:rPr>
          <w:rtl/>
        </w:rPr>
      </w:pPr>
      <w:r>
        <w:rPr>
          <w:rFonts w:hint="cs"/>
          <w:rtl/>
        </w:rPr>
        <w:t>לא נעים לי שאתה רואה את ערוץ משקפיים ורודים.</w:t>
      </w:r>
    </w:p>
    <w:p w:rsidR="00F05D2D" w:rsidRDefault="00F05D2D" w:rsidP="0077277F">
      <w:pPr>
        <w:rPr>
          <w:rtl/>
        </w:rPr>
      </w:pPr>
      <w:bookmarkStart w:id="274" w:name="_ETM_Q3_253001"/>
      <w:bookmarkStart w:id="275" w:name="_ETM_Q3_253095"/>
      <w:bookmarkEnd w:id="274"/>
      <w:bookmarkEnd w:id="275"/>
    </w:p>
    <w:p w:rsidR="00F05D2D" w:rsidRDefault="00F05D2D" w:rsidP="0077277F">
      <w:pPr>
        <w:pStyle w:val="-"/>
        <w:keepNext/>
        <w:rPr>
          <w:rtl/>
        </w:rPr>
      </w:pPr>
      <w:bookmarkStart w:id="276" w:name="ET_speakercontinue_5971_22"/>
      <w:r w:rsidRPr="006E4CA7">
        <w:rPr>
          <w:rStyle w:val="TagStyle"/>
          <w:rtl/>
        </w:rPr>
        <w:t xml:space="preserve"> &lt;&lt; דובר_המשך &gt;&gt; </w:t>
      </w:r>
      <w:r>
        <w:rPr>
          <w:rtl/>
        </w:rPr>
        <w:t>השר המקשר בין הממשלה לכנסת דוד אמסלם:</w:t>
      </w:r>
      <w:r w:rsidRPr="006E4CA7">
        <w:rPr>
          <w:rStyle w:val="TagStyle"/>
          <w:rtl/>
        </w:rPr>
        <w:t xml:space="preserve"> &lt;&lt; דובר_המשך &gt;&gt;</w:t>
      </w:r>
      <w:r>
        <w:rPr>
          <w:rtl/>
        </w:rPr>
        <w:t xml:space="preserve">   </w:t>
      </w:r>
      <w:bookmarkEnd w:id="276"/>
    </w:p>
    <w:p w:rsidR="00F05D2D" w:rsidRDefault="00F05D2D" w:rsidP="00C919F6">
      <w:pPr>
        <w:rPr>
          <w:rtl/>
        </w:rPr>
      </w:pPr>
    </w:p>
    <w:p w:rsidR="00F05D2D" w:rsidRDefault="00C919F6" w:rsidP="004234AD">
      <w:pPr>
        <w:rPr>
          <w:rtl/>
        </w:rPr>
      </w:pPr>
      <w:bookmarkStart w:id="277" w:name="_ETM_Q3_253869"/>
      <w:bookmarkEnd w:id="277"/>
      <w:r>
        <w:rPr>
          <w:rFonts w:hint="cs"/>
          <w:rtl/>
        </w:rPr>
        <w:t>– –</w:t>
      </w:r>
      <w:r w:rsidR="00F05D2D">
        <w:rPr>
          <w:rFonts w:hint="cs"/>
          <w:rtl/>
        </w:rPr>
        <w:t xml:space="preserve"> </w:t>
      </w:r>
      <w:bookmarkStart w:id="278" w:name="_ETM_Q3_258014"/>
      <w:bookmarkStart w:id="279" w:name="_ETM_Q3_258108"/>
      <w:bookmarkStart w:id="280" w:name="_ETM_Q3_259209"/>
      <w:bookmarkEnd w:id="278"/>
      <w:bookmarkEnd w:id="279"/>
      <w:bookmarkEnd w:id="280"/>
      <w:r w:rsidR="00F05D2D">
        <w:rPr>
          <w:rtl/>
        </w:rPr>
        <w:t xml:space="preserve">יש </w:t>
      </w:r>
      <w:bookmarkStart w:id="281" w:name="_ETM_Q3_259569"/>
      <w:bookmarkEnd w:id="281"/>
      <w:r w:rsidR="00F05D2D">
        <w:rPr>
          <w:rtl/>
        </w:rPr>
        <w:t>עתיד</w:t>
      </w:r>
      <w:r w:rsidR="00F05D2D">
        <w:rPr>
          <w:rFonts w:hint="cs"/>
          <w:rtl/>
        </w:rPr>
        <w:t>, הם</w:t>
      </w:r>
      <w:r w:rsidR="00F05D2D">
        <w:rPr>
          <w:rtl/>
        </w:rPr>
        <w:t xml:space="preserve"> </w:t>
      </w:r>
      <w:bookmarkStart w:id="282" w:name="_ETM_Q3_261610"/>
      <w:bookmarkEnd w:id="282"/>
      <w:r w:rsidR="00F05D2D">
        <w:rPr>
          <w:rtl/>
        </w:rPr>
        <w:t xml:space="preserve">פשוט </w:t>
      </w:r>
      <w:bookmarkStart w:id="283" w:name="_ETM_Q3_262209"/>
      <w:bookmarkEnd w:id="283"/>
      <w:r w:rsidR="00F05D2D">
        <w:rPr>
          <w:rtl/>
        </w:rPr>
        <w:t xml:space="preserve">בלחץ </w:t>
      </w:r>
      <w:bookmarkStart w:id="284" w:name="_ETM_Q3_262900"/>
      <w:bookmarkEnd w:id="284"/>
      <w:r w:rsidR="00F05D2D">
        <w:rPr>
          <w:rtl/>
        </w:rPr>
        <w:t>אטומי</w:t>
      </w:r>
      <w:r w:rsidR="00F05D2D">
        <w:rPr>
          <w:rFonts w:hint="cs"/>
          <w:rtl/>
        </w:rPr>
        <w:t>.</w:t>
      </w:r>
      <w:r w:rsidR="00F05D2D">
        <w:rPr>
          <w:rtl/>
        </w:rPr>
        <w:t xml:space="preserve"> </w:t>
      </w:r>
      <w:bookmarkStart w:id="285" w:name="_ETM_Q3_263740"/>
      <w:bookmarkEnd w:id="285"/>
      <w:r w:rsidR="00F05D2D">
        <w:rPr>
          <w:rtl/>
        </w:rPr>
        <w:t xml:space="preserve">בקצב </w:t>
      </w:r>
      <w:bookmarkStart w:id="286" w:name="_ETM_Q3_264400"/>
      <w:bookmarkEnd w:id="286"/>
      <w:r w:rsidR="00F05D2D">
        <w:rPr>
          <w:rtl/>
        </w:rPr>
        <w:t>הזה</w:t>
      </w:r>
      <w:r w:rsidR="00F05D2D">
        <w:rPr>
          <w:rFonts w:hint="cs"/>
          <w:rtl/>
        </w:rPr>
        <w:t>,</w:t>
      </w:r>
      <w:r w:rsidR="00F05D2D">
        <w:rPr>
          <w:rtl/>
        </w:rPr>
        <w:t xml:space="preserve"> </w:t>
      </w:r>
      <w:bookmarkStart w:id="287" w:name="_ETM_Q3_265390"/>
      <w:bookmarkEnd w:id="287"/>
      <w:r w:rsidR="00F05D2D">
        <w:rPr>
          <w:rtl/>
        </w:rPr>
        <w:t>גב</w:t>
      </w:r>
      <w:r w:rsidR="004234AD">
        <w:rPr>
          <w:rFonts w:hint="cs"/>
          <w:rtl/>
        </w:rPr>
        <w:t>'</w:t>
      </w:r>
      <w:r w:rsidR="00F05D2D">
        <w:rPr>
          <w:rtl/>
        </w:rPr>
        <w:t xml:space="preserve"> </w:t>
      </w:r>
      <w:bookmarkStart w:id="288" w:name="_ETM_Q3_265780"/>
      <w:bookmarkEnd w:id="288"/>
      <w:r w:rsidR="00F05D2D">
        <w:rPr>
          <w:rtl/>
        </w:rPr>
        <w:t>צרפתי</w:t>
      </w:r>
      <w:r w:rsidR="00F05D2D">
        <w:rPr>
          <w:rFonts w:hint="cs"/>
          <w:rtl/>
        </w:rPr>
        <w:t>,</w:t>
      </w:r>
      <w:r w:rsidR="00F05D2D">
        <w:rPr>
          <w:rtl/>
        </w:rPr>
        <w:t xml:space="preserve"> </w:t>
      </w:r>
      <w:bookmarkStart w:id="289" w:name="_ETM_Q3_266440"/>
      <w:bookmarkEnd w:id="289"/>
      <w:r w:rsidR="00F05D2D">
        <w:rPr>
          <w:rtl/>
        </w:rPr>
        <w:t xml:space="preserve">את </w:t>
      </w:r>
      <w:bookmarkStart w:id="290" w:name="_ETM_Q3_266620"/>
      <w:bookmarkEnd w:id="290"/>
      <w:r w:rsidR="00F05D2D">
        <w:rPr>
          <w:rtl/>
        </w:rPr>
        <w:t xml:space="preserve">לא </w:t>
      </w:r>
      <w:bookmarkStart w:id="291" w:name="_ETM_Q3_266740"/>
      <w:bookmarkEnd w:id="291"/>
      <w:r w:rsidR="00F05D2D">
        <w:rPr>
          <w:rtl/>
        </w:rPr>
        <w:t xml:space="preserve">תהיי </w:t>
      </w:r>
      <w:bookmarkStart w:id="292" w:name="_ETM_Q3_266950"/>
      <w:bookmarkEnd w:id="292"/>
      <w:r w:rsidR="00F05D2D">
        <w:rPr>
          <w:rtl/>
        </w:rPr>
        <w:t xml:space="preserve">יותר </w:t>
      </w:r>
      <w:bookmarkStart w:id="293" w:name="_ETM_Q3_267250"/>
      <w:bookmarkEnd w:id="293"/>
      <w:r w:rsidR="00F05D2D">
        <w:rPr>
          <w:rtl/>
        </w:rPr>
        <w:t>בכנסת</w:t>
      </w:r>
      <w:r w:rsidR="004234AD">
        <w:rPr>
          <w:rFonts w:hint="cs"/>
          <w:rtl/>
        </w:rPr>
        <w:t>,</w:t>
      </w:r>
      <w:r w:rsidR="00F05D2D">
        <w:rPr>
          <w:rtl/>
        </w:rPr>
        <w:t xml:space="preserve"> </w:t>
      </w:r>
      <w:bookmarkStart w:id="294" w:name="_ETM_Q3_267760"/>
      <w:bookmarkEnd w:id="294"/>
      <w:r w:rsidR="00F05D2D">
        <w:rPr>
          <w:rtl/>
        </w:rPr>
        <w:t>כנראה</w:t>
      </w:r>
      <w:r w:rsidR="00F05D2D">
        <w:rPr>
          <w:rFonts w:hint="cs"/>
          <w:rtl/>
        </w:rPr>
        <w:t>.</w:t>
      </w:r>
    </w:p>
    <w:p w:rsidR="00F05D2D" w:rsidRDefault="00F05D2D" w:rsidP="0077277F">
      <w:pPr>
        <w:rPr>
          <w:rtl/>
        </w:rPr>
      </w:pPr>
    </w:p>
    <w:p w:rsidR="00F05D2D" w:rsidRDefault="00F05D2D" w:rsidP="0077277F">
      <w:pPr>
        <w:pStyle w:val="af5"/>
        <w:keepNext/>
        <w:rPr>
          <w:rtl/>
        </w:rPr>
      </w:pPr>
      <w:bookmarkStart w:id="295" w:name="ET_interruption_6341_23"/>
      <w:r w:rsidRPr="006E4CA7">
        <w:rPr>
          <w:rStyle w:val="TagStyle"/>
          <w:rtl/>
        </w:rPr>
        <w:t xml:space="preserve"> &lt;&lt; קריאה &gt;&gt; </w:t>
      </w:r>
      <w:r>
        <w:rPr>
          <w:rtl/>
        </w:rPr>
        <w:t>דבי ביטון (יש עתיד):</w:t>
      </w:r>
      <w:r w:rsidRPr="006E4CA7">
        <w:rPr>
          <w:rStyle w:val="TagStyle"/>
          <w:rtl/>
        </w:rPr>
        <w:t xml:space="preserve"> &lt;&lt; קריאה &gt;&gt;</w:t>
      </w:r>
      <w:r>
        <w:rPr>
          <w:rtl/>
        </w:rPr>
        <w:t xml:space="preserve">   </w:t>
      </w:r>
      <w:bookmarkEnd w:id="295"/>
    </w:p>
    <w:p w:rsidR="00F05D2D" w:rsidRDefault="00F05D2D" w:rsidP="00C919F6">
      <w:pPr>
        <w:rPr>
          <w:rtl/>
        </w:rPr>
      </w:pPr>
    </w:p>
    <w:p w:rsidR="00F05D2D" w:rsidRDefault="00F05D2D" w:rsidP="0077277F">
      <w:pPr>
        <w:rPr>
          <w:rtl/>
        </w:rPr>
      </w:pPr>
      <w:r>
        <w:rPr>
          <w:rFonts w:hint="cs"/>
          <w:rtl/>
        </w:rPr>
        <w:t xml:space="preserve">נו, מה אתה מתנשא </w:t>
      </w:r>
      <w:bookmarkStart w:id="296" w:name="_ETM_Q3_267336"/>
      <w:bookmarkEnd w:id="296"/>
      <w:r>
        <w:rPr>
          <w:rFonts w:hint="cs"/>
          <w:rtl/>
        </w:rPr>
        <w:t>עכשיו, אמסלם.</w:t>
      </w:r>
      <w:bookmarkStart w:id="297" w:name="_ETM_Q3_268806"/>
      <w:bookmarkEnd w:id="297"/>
    </w:p>
    <w:p w:rsidR="00F05D2D" w:rsidRDefault="00F05D2D" w:rsidP="0077277F">
      <w:pPr>
        <w:rPr>
          <w:rtl/>
        </w:rPr>
      </w:pPr>
      <w:bookmarkStart w:id="298" w:name="_ETM_Q3_268914"/>
      <w:bookmarkEnd w:id="298"/>
    </w:p>
    <w:p w:rsidR="00F05D2D" w:rsidRDefault="00F05D2D" w:rsidP="0077277F">
      <w:pPr>
        <w:pStyle w:val="-"/>
        <w:keepNext/>
        <w:rPr>
          <w:rtl/>
        </w:rPr>
      </w:pPr>
      <w:bookmarkStart w:id="299" w:name="ET_speakercontinue_5971_24"/>
      <w:r w:rsidRPr="006E4CA7">
        <w:rPr>
          <w:rStyle w:val="TagStyle"/>
          <w:rtl/>
        </w:rPr>
        <w:t xml:space="preserve"> &lt;&lt; דובר_המשך &gt;&gt; </w:t>
      </w:r>
      <w:r>
        <w:rPr>
          <w:rtl/>
        </w:rPr>
        <w:t>השר המקשר בין הממשלה לכנסת דוד אמסלם:</w:t>
      </w:r>
      <w:r w:rsidRPr="006E4CA7">
        <w:rPr>
          <w:rStyle w:val="TagStyle"/>
          <w:rtl/>
        </w:rPr>
        <w:t xml:space="preserve"> &lt;&lt; דובר_המשך &gt;&gt;</w:t>
      </w:r>
      <w:r>
        <w:rPr>
          <w:rtl/>
        </w:rPr>
        <w:t xml:space="preserve">   </w:t>
      </w:r>
      <w:bookmarkEnd w:id="299"/>
    </w:p>
    <w:p w:rsidR="00F05D2D" w:rsidRDefault="00F05D2D" w:rsidP="00C919F6">
      <w:pPr>
        <w:rPr>
          <w:rtl/>
        </w:rPr>
      </w:pPr>
    </w:p>
    <w:p w:rsidR="00F05D2D" w:rsidRDefault="00F05D2D" w:rsidP="0077277F">
      <w:pPr>
        <w:rPr>
          <w:rtl/>
        </w:rPr>
      </w:pPr>
      <w:bookmarkStart w:id="300" w:name="_ETM_Q3_269705"/>
      <w:bookmarkStart w:id="301" w:name="_ETM_Q3_269329"/>
      <w:bookmarkEnd w:id="300"/>
      <w:bookmarkEnd w:id="301"/>
      <w:r>
        <w:rPr>
          <w:rtl/>
        </w:rPr>
        <w:t xml:space="preserve">וזה </w:t>
      </w:r>
      <w:bookmarkStart w:id="302" w:name="_ETM_Q3_269780"/>
      <w:bookmarkEnd w:id="302"/>
      <w:r>
        <w:rPr>
          <w:rtl/>
        </w:rPr>
        <w:t xml:space="preserve">מה </w:t>
      </w:r>
      <w:bookmarkStart w:id="303" w:name="_ETM_Q3_269959"/>
      <w:bookmarkEnd w:id="303"/>
      <w:r>
        <w:rPr>
          <w:rtl/>
        </w:rPr>
        <w:t>ש</w:t>
      </w:r>
      <w:r>
        <w:rPr>
          <w:rFonts w:hint="cs"/>
          <w:rtl/>
        </w:rPr>
        <w:t xml:space="preserve">הציבור חושב באמת עליכם. </w:t>
      </w:r>
    </w:p>
    <w:p w:rsidR="00F05D2D" w:rsidRDefault="00F05D2D" w:rsidP="0077277F">
      <w:pPr>
        <w:rPr>
          <w:rtl/>
        </w:rPr>
      </w:pPr>
      <w:bookmarkStart w:id="304" w:name="_ETM_Q3_269700"/>
      <w:bookmarkStart w:id="305" w:name="_ETM_Q3_269755"/>
      <w:bookmarkEnd w:id="304"/>
      <w:bookmarkEnd w:id="305"/>
    </w:p>
    <w:p w:rsidR="00F05D2D" w:rsidRDefault="00F05D2D" w:rsidP="0077277F">
      <w:pPr>
        <w:pStyle w:val="af5"/>
        <w:keepNext/>
        <w:rPr>
          <w:rtl/>
        </w:rPr>
      </w:pPr>
      <w:bookmarkStart w:id="306" w:name="ET_interruption_6341_25"/>
      <w:r w:rsidRPr="006E4CA7">
        <w:rPr>
          <w:rStyle w:val="TagStyle"/>
          <w:rtl/>
        </w:rPr>
        <w:t xml:space="preserve"> &lt;&lt; קריאה &gt;&gt; </w:t>
      </w:r>
      <w:r>
        <w:rPr>
          <w:rtl/>
        </w:rPr>
        <w:t>דבי ביטון (יש עתיד):</w:t>
      </w:r>
      <w:r w:rsidRPr="006E4CA7">
        <w:rPr>
          <w:rStyle w:val="TagStyle"/>
          <w:rtl/>
        </w:rPr>
        <w:t xml:space="preserve"> &lt;&lt; קריאה &gt;&gt;</w:t>
      </w:r>
      <w:r>
        <w:rPr>
          <w:rtl/>
        </w:rPr>
        <w:t xml:space="preserve">   </w:t>
      </w:r>
      <w:bookmarkEnd w:id="306"/>
    </w:p>
    <w:p w:rsidR="00F05D2D" w:rsidRDefault="00F05D2D" w:rsidP="00C919F6">
      <w:pPr>
        <w:rPr>
          <w:rtl/>
        </w:rPr>
      </w:pPr>
    </w:p>
    <w:p w:rsidR="00F05D2D" w:rsidRDefault="00F05D2D" w:rsidP="0077277F">
      <w:pPr>
        <w:rPr>
          <w:rtl/>
        </w:rPr>
      </w:pPr>
      <w:bookmarkStart w:id="307" w:name="_ETM_Q3_273143"/>
      <w:bookmarkEnd w:id="307"/>
      <w:r>
        <w:rPr>
          <w:rFonts w:hint="cs"/>
          <w:rtl/>
        </w:rPr>
        <w:t>אמסלם, מה אתה מתנשא.</w:t>
      </w:r>
    </w:p>
    <w:p w:rsidR="00F05D2D" w:rsidRDefault="00F05D2D" w:rsidP="0077277F">
      <w:pPr>
        <w:rPr>
          <w:rtl/>
        </w:rPr>
      </w:pPr>
      <w:bookmarkStart w:id="308" w:name="_ETM_Q3_276865"/>
      <w:bookmarkStart w:id="309" w:name="_ETM_Q3_276994"/>
      <w:bookmarkEnd w:id="308"/>
      <w:bookmarkEnd w:id="309"/>
    </w:p>
    <w:p w:rsidR="00F05D2D" w:rsidRDefault="00F05D2D" w:rsidP="0077277F">
      <w:pPr>
        <w:pStyle w:val="af6"/>
        <w:keepNext/>
        <w:rPr>
          <w:rtl/>
        </w:rPr>
      </w:pPr>
      <w:bookmarkStart w:id="310" w:name="ET_yor_6423_27"/>
      <w:r w:rsidRPr="006E4CA7">
        <w:rPr>
          <w:rStyle w:val="TagStyle"/>
          <w:rtl/>
        </w:rPr>
        <w:t xml:space="preserve"> &lt;&lt; יור &gt;&gt; </w:t>
      </w:r>
      <w:r>
        <w:rPr>
          <w:rtl/>
        </w:rPr>
        <w:t>היו"ר אמיר אוחנה:</w:t>
      </w:r>
      <w:r w:rsidRPr="006E4CA7">
        <w:rPr>
          <w:rStyle w:val="TagStyle"/>
          <w:rtl/>
        </w:rPr>
        <w:t xml:space="preserve"> &lt;&lt; יור &gt;&gt;</w:t>
      </w:r>
      <w:r>
        <w:rPr>
          <w:rtl/>
        </w:rPr>
        <w:t xml:space="preserve">   </w:t>
      </w:r>
      <w:bookmarkEnd w:id="310"/>
    </w:p>
    <w:p w:rsidR="00F05D2D" w:rsidRDefault="00F05D2D" w:rsidP="00C919F6">
      <w:pPr>
        <w:rPr>
          <w:rtl/>
        </w:rPr>
      </w:pPr>
    </w:p>
    <w:p w:rsidR="00F05D2D" w:rsidRDefault="00F05D2D" w:rsidP="0077277F">
      <w:pPr>
        <w:rPr>
          <w:rtl/>
        </w:rPr>
      </w:pPr>
      <w:bookmarkStart w:id="311" w:name="_ETM_Q3_271895"/>
      <w:bookmarkEnd w:id="311"/>
      <w:r>
        <w:rPr>
          <w:rFonts w:hint="cs"/>
          <w:rtl/>
        </w:rPr>
        <w:t xml:space="preserve">חברות הכנסת, השר דודי אמסלם לא הפריע קודם, לא להפריע לו. </w:t>
      </w:r>
    </w:p>
    <w:p w:rsidR="00F05D2D" w:rsidRDefault="00F05D2D" w:rsidP="0077277F">
      <w:pPr>
        <w:rPr>
          <w:rtl/>
        </w:rPr>
      </w:pPr>
      <w:bookmarkStart w:id="312" w:name="_ETM_Q3_273273"/>
      <w:bookmarkStart w:id="313" w:name="_ETM_Q3_273365"/>
      <w:bookmarkEnd w:id="312"/>
      <w:bookmarkEnd w:id="313"/>
    </w:p>
    <w:p w:rsidR="00F05D2D" w:rsidRDefault="00F05D2D" w:rsidP="0077277F">
      <w:pPr>
        <w:pStyle w:val="-"/>
        <w:keepNext/>
        <w:rPr>
          <w:rtl/>
        </w:rPr>
      </w:pPr>
      <w:bookmarkStart w:id="314" w:name="_ETM_Q3_274258"/>
      <w:bookmarkStart w:id="315" w:name="_ETM_Q3_271134"/>
      <w:bookmarkStart w:id="316" w:name="_ETM_Q3_271216"/>
      <w:bookmarkStart w:id="317" w:name="ET_speakercontinue_5971_26"/>
      <w:bookmarkEnd w:id="314"/>
      <w:bookmarkEnd w:id="315"/>
      <w:bookmarkEnd w:id="316"/>
      <w:r w:rsidRPr="006E4CA7">
        <w:rPr>
          <w:rStyle w:val="TagStyle"/>
          <w:rtl/>
        </w:rPr>
        <w:t xml:space="preserve"> &lt;&lt; דובר_המשך &gt;&gt; </w:t>
      </w:r>
      <w:r>
        <w:rPr>
          <w:rtl/>
        </w:rPr>
        <w:t>השר המקשר בין הממשלה לכנסת דוד אמסלם:</w:t>
      </w:r>
      <w:r w:rsidRPr="006E4CA7">
        <w:rPr>
          <w:rStyle w:val="TagStyle"/>
          <w:rtl/>
        </w:rPr>
        <w:t xml:space="preserve"> &lt;&lt; דובר_המשך &gt;&gt;</w:t>
      </w:r>
      <w:r>
        <w:rPr>
          <w:rtl/>
        </w:rPr>
        <w:t xml:space="preserve">   </w:t>
      </w:r>
      <w:bookmarkEnd w:id="317"/>
    </w:p>
    <w:p w:rsidR="00F05D2D" w:rsidRDefault="00F05D2D" w:rsidP="00C919F6">
      <w:pPr>
        <w:rPr>
          <w:rtl/>
        </w:rPr>
      </w:pPr>
    </w:p>
    <w:p w:rsidR="00F05D2D" w:rsidRDefault="00F05D2D" w:rsidP="0077277F">
      <w:pPr>
        <w:rPr>
          <w:rtl/>
        </w:rPr>
      </w:pPr>
      <w:bookmarkStart w:id="318" w:name="_ETM_Q3_272007"/>
      <w:bookmarkStart w:id="319" w:name="_ETM_Q3_269876"/>
      <w:bookmarkStart w:id="320" w:name="_ETM_Q3_269958"/>
      <w:bookmarkStart w:id="321" w:name="_ETM_Q3_271640"/>
      <w:bookmarkStart w:id="322" w:name="_ETM_Q3_275740"/>
      <w:bookmarkStart w:id="323" w:name="_ETM_Q3_277180"/>
      <w:bookmarkStart w:id="324" w:name="_ETM_Q3_277270"/>
      <w:bookmarkStart w:id="325" w:name="_ETM_Q3_278319"/>
      <w:bookmarkStart w:id="326" w:name="_ETM_Q3_278409"/>
      <w:bookmarkStart w:id="327" w:name="_ETM_Q3_278500"/>
      <w:bookmarkStart w:id="328" w:name="_ETM_Q3_279010"/>
      <w:bookmarkEnd w:id="318"/>
      <w:bookmarkEnd w:id="319"/>
      <w:bookmarkEnd w:id="320"/>
      <w:bookmarkEnd w:id="321"/>
      <w:bookmarkEnd w:id="322"/>
      <w:bookmarkEnd w:id="323"/>
      <w:bookmarkEnd w:id="324"/>
      <w:bookmarkEnd w:id="325"/>
      <w:bookmarkEnd w:id="326"/>
      <w:bookmarkEnd w:id="327"/>
      <w:bookmarkEnd w:id="328"/>
      <w:r>
        <w:rPr>
          <w:rFonts w:hint="cs"/>
          <w:rtl/>
        </w:rPr>
        <w:t xml:space="preserve">לכן </w:t>
      </w:r>
      <w:r>
        <w:rPr>
          <w:rtl/>
        </w:rPr>
        <w:t xml:space="preserve">אני </w:t>
      </w:r>
      <w:bookmarkStart w:id="329" w:name="_ETM_Q3_279220"/>
      <w:bookmarkEnd w:id="329"/>
      <w:r>
        <w:rPr>
          <w:rtl/>
        </w:rPr>
        <w:t xml:space="preserve">רוצה </w:t>
      </w:r>
      <w:bookmarkStart w:id="330" w:name="_ETM_Q3_279549"/>
      <w:bookmarkEnd w:id="330"/>
      <w:r>
        <w:rPr>
          <w:rtl/>
        </w:rPr>
        <w:t xml:space="preserve">לומר </w:t>
      </w:r>
      <w:bookmarkStart w:id="331" w:name="_ETM_Q3_280000"/>
      <w:bookmarkEnd w:id="331"/>
      <w:r>
        <w:rPr>
          <w:rtl/>
        </w:rPr>
        <w:t>לך</w:t>
      </w:r>
      <w:r>
        <w:rPr>
          <w:rFonts w:hint="cs"/>
          <w:rtl/>
        </w:rPr>
        <w:t>:</w:t>
      </w:r>
      <w:r>
        <w:rPr>
          <w:rtl/>
        </w:rPr>
        <w:t xml:space="preserve"> </w:t>
      </w:r>
      <w:bookmarkStart w:id="332" w:name="_ETM_Q3_280670"/>
      <w:bookmarkEnd w:id="332"/>
      <w:r>
        <w:rPr>
          <w:rtl/>
        </w:rPr>
        <w:t>אתם</w:t>
      </w:r>
      <w:r>
        <w:rPr>
          <w:rFonts w:hint="cs"/>
          <w:rtl/>
        </w:rPr>
        <w:t>,</w:t>
      </w:r>
      <w:r>
        <w:rPr>
          <w:rtl/>
        </w:rPr>
        <w:t xml:space="preserve"> </w:t>
      </w:r>
      <w:bookmarkStart w:id="333" w:name="_ETM_Q3_281060"/>
      <w:bookmarkStart w:id="334" w:name="_ETM_Q3_281360"/>
      <w:bookmarkEnd w:id="333"/>
      <w:bookmarkEnd w:id="334"/>
      <w:r>
        <w:rPr>
          <w:rtl/>
        </w:rPr>
        <w:t xml:space="preserve">באופן </w:t>
      </w:r>
      <w:bookmarkStart w:id="335" w:name="_ETM_Q3_281840"/>
      <w:bookmarkEnd w:id="335"/>
      <w:r>
        <w:rPr>
          <w:rtl/>
        </w:rPr>
        <w:t>ציני</w:t>
      </w:r>
      <w:r>
        <w:rPr>
          <w:rFonts w:hint="cs"/>
          <w:rtl/>
        </w:rPr>
        <w:t>, גם</w:t>
      </w:r>
      <w:r>
        <w:rPr>
          <w:rtl/>
        </w:rPr>
        <w:t xml:space="preserve"> </w:t>
      </w:r>
      <w:bookmarkStart w:id="336" w:name="_ETM_Q3_282980"/>
      <w:bookmarkEnd w:id="336"/>
      <w:r w:rsidR="00C919F6">
        <w:rPr>
          <w:rFonts w:hint="cs"/>
          <w:rtl/>
        </w:rPr>
        <w:t>– –</w:t>
      </w:r>
      <w:r>
        <w:rPr>
          <w:rFonts w:hint="cs"/>
          <w:rtl/>
        </w:rPr>
        <w:t xml:space="preserve"> </w:t>
      </w:r>
    </w:p>
    <w:p w:rsidR="00F05D2D" w:rsidRDefault="00F05D2D" w:rsidP="0077277F">
      <w:pPr>
        <w:rPr>
          <w:rtl/>
        </w:rPr>
      </w:pPr>
      <w:bookmarkStart w:id="337" w:name="_ETM_Q3_281814"/>
      <w:bookmarkStart w:id="338" w:name="_ETM_Q3_281886"/>
      <w:bookmarkStart w:id="339" w:name="_ETM_Q3_282038"/>
      <w:bookmarkEnd w:id="337"/>
      <w:bookmarkEnd w:id="338"/>
      <w:bookmarkEnd w:id="339"/>
    </w:p>
    <w:p w:rsidR="00F05D2D" w:rsidRDefault="00F05D2D" w:rsidP="0077277F">
      <w:pPr>
        <w:pStyle w:val="af5"/>
        <w:keepNext/>
        <w:rPr>
          <w:rtl/>
        </w:rPr>
      </w:pPr>
      <w:bookmarkStart w:id="340" w:name="ET_interruption_6341_29"/>
      <w:r w:rsidRPr="006E4CA7">
        <w:rPr>
          <w:rStyle w:val="TagStyle"/>
          <w:rtl/>
        </w:rPr>
        <w:t xml:space="preserve"> &lt;&lt; קריאה &gt;&gt; </w:t>
      </w:r>
      <w:r>
        <w:rPr>
          <w:rtl/>
        </w:rPr>
        <w:t>דבי ביטון (יש עתיד):</w:t>
      </w:r>
      <w:r w:rsidRPr="006E4CA7">
        <w:rPr>
          <w:rStyle w:val="TagStyle"/>
          <w:rtl/>
        </w:rPr>
        <w:t xml:space="preserve"> &lt;&lt; קריאה &gt;&gt;</w:t>
      </w:r>
      <w:r>
        <w:rPr>
          <w:rtl/>
        </w:rPr>
        <w:t xml:space="preserve">   </w:t>
      </w:r>
      <w:bookmarkEnd w:id="340"/>
    </w:p>
    <w:p w:rsidR="00F05D2D" w:rsidRDefault="00F05D2D" w:rsidP="00C919F6">
      <w:pPr>
        <w:rPr>
          <w:rtl/>
        </w:rPr>
      </w:pPr>
    </w:p>
    <w:p w:rsidR="00F05D2D" w:rsidRDefault="00F05D2D" w:rsidP="0077277F">
      <w:pPr>
        <w:rPr>
          <w:rtl/>
        </w:rPr>
      </w:pPr>
      <w:bookmarkStart w:id="341" w:name="_ETM_Q3_285667"/>
      <w:bookmarkEnd w:id="341"/>
      <w:r>
        <w:rPr>
          <w:rFonts w:hint="cs"/>
          <w:rtl/>
        </w:rPr>
        <w:t xml:space="preserve">אנחנו, לא </w:t>
      </w:r>
      <w:bookmarkStart w:id="342" w:name="_ETM_Q3_284103"/>
      <w:bookmarkEnd w:id="342"/>
      <w:r>
        <w:rPr>
          <w:rFonts w:hint="cs"/>
          <w:rtl/>
        </w:rPr>
        <w:t xml:space="preserve">רק שנהיה, אתה תראה עוד איזה עשרה מצטרפים. </w:t>
      </w:r>
    </w:p>
    <w:p w:rsidR="00F05D2D" w:rsidRDefault="00F05D2D" w:rsidP="0077277F">
      <w:pPr>
        <w:rPr>
          <w:rtl/>
        </w:rPr>
      </w:pPr>
      <w:bookmarkStart w:id="343" w:name="_ETM_Q3_283257"/>
      <w:bookmarkStart w:id="344" w:name="_ETM_Q3_283351"/>
      <w:bookmarkEnd w:id="343"/>
      <w:bookmarkEnd w:id="344"/>
    </w:p>
    <w:p w:rsidR="00F05D2D" w:rsidRDefault="00F05D2D" w:rsidP="0077277F">
      <w:pPr>
        <w:pStyle w:val="-"/>
        <w:keepNext/>
        <w:rPr>
          <w:rtl/>
        </w:rPr>
      </w:pPr>
      <w:bookmarkStart w:id="345" w:name="ET_speakercontinue_5971_30"/>
      <w:r w:rsidRPr="006E4CA7">
        <w:rPr>
          <w:rStyle w:val="TagStyle"/>
          <w:rtl/>
        </w:rPr>
        <w:t xml:space="preserve"> &lt;&lt; דובר_המשך &gt;&gt; </w:t>
      </w:r>
      <w:r>
        <w:rPr>
          <w:rtl/>
        </w:rPr>
        <w:t>השר המקשר בין הממשלה לכנסת דוד אמסלם:</w:t>
      </w:r>
      <w:r w:rsidRPr="006E4CA7">
        <w:rPr>
          <w:rStyle w:val="TagStyle"/>
          <w:rtl/>
        </w:rPr>
        <w:t xml:space="preserve"> &lt;&lt; דובר_המשך &gt;&gt;</w:t>
      </w:r>
      <w:r>
        <w:rPr>
          <w:rtl/>
        </w:rPr>
        <w:t xml:space="preserve">   </w:t>
      </w:r>
      <w:bookmarkEnd w:id="345"/>
    </w:p>
    <w:p w:rsidR="00F05D2D" w:rsidRDefault="00F05D2D" w:rsidP="00C919F6">
      <w:pPr>
        <w:rPr>
          <w:rtl/>
        </w:rPr>
      </w:pPr>
    </w:p>
    <w:p w:rsidR="00F05D2D" w:rsidRDefault="00C919F6" w:rsidP="00335700">
      <w:pPr>
        <w:rPr>
          <w:rtl/>
        </w:rPr>
      </w:pPr>
      <w:bookmarkStart w:id="346" w:name="_ETM_Q3_284122"/>
      <w:bookmarkEnd w:id="346"/>
      <w:r>
        <w:rPr>
          <w:rFonts w:hint="cs"/>
          <w:rtl/>
        </w:rPr>
        <w:t>– –</w:t>
      </w:r>
      <w:r w:rsidR="00F05D2D">
        <w:rPr>
          <w:rFonts w:hint="cs"/>
          <w:rtl/>
        </w:rPr>
        <w:t xml:space="preserve"> </w:t>
      </w:r>
      <w:bookmarkStart w:id="347" w:name="_ETM_Q3_285272"/>
      <w:bookmarkStart w:id="348" w:name="_ETM_Q3_282100"/>
      <w:bookmarkEnd w:id="347"/>
      <w:bookmarkEnd w:id="348"/>
      <w:r w:rsidR="00F05D2D">
        <w:rPr>
          <w:rtl/>
        </w:rPr>
        <w:t xml:space="preserve">מנצלים </w:t>
      </w:r>
      <w:bookmarkStart w:id="349" w:name="_ETM_Q3_284720"/>
      <w:bookmarkEnd w:id="349"/>
      <w:r w:rsidR="00F05D2D">
        <w:rPr>
          <w:rtl/>
        </w:rPr>
        <w:t xml:space="preserve">את </w:t>
      </w:r>
      <w:bookmarkStart w:id="350" w:name="_ETM_Q3_284870"/>
      <w:bookmarkEnd w:id="350"/>
      <w:r w:rsidR="00F05D2D">
        <w:rPr>
          <w:rtl/>
        </w:rPr>
        <w:t xml:space="preserve">כל </w:t>
      </w:r>
      <w:bookmarkStart w:id="351" w:name="_ETM_Q3_285170"/>
      <w:bookmarkEnd w:id="351"/>
      <w:r w:rsidR="00F05D2D">
        <w:rPr>
          <w:rtl/>
        </w:rPr>
        <w:t>המצב</w:t>
      </w:r>
      <w:r w:rsidR="00F05D2D">
        <w:rPr>
          <w:rFonts w:hint="cs"/>
          <w:rtl/>
        </w:rPr>
        <w:t xml:space="preserve"> </w:t>
      </w:r>
      <w:bookmarkStart w:id="352" w:name="_ETM_Q3_286100"/>
      <w:bookmarkStart w:id="353" w:name="_ETM_Q3_287120"/>
      <w:bookmarkEnd w:id="352"/>
      <w:bookmarkEnd w:id="353"/>
      <w:r w:rsidR="00F05D2D">
        <w:rPr>
          <w:rtl/>
        </w:rPr>
        <w:t xml:space="preserve">של </w:t>
      </w:r>
      <w:bookmarkStart w:id="354" w:name="_ETM_Q3_287540"/>
      <w:bookmarkEnd w:id="354"/>
      <w:r w:rsidR="00F05D2D">
        <w:rPr>
          <w:rFonts w:hint="cs"/>
          <w:rtl/>
        </w:rPr>
        <w:t>הח</w:t>
      </w:r>
      <w:r w:rsidR="00F05D2D">
        <w:rPr>
          <w:rtl/>
        </w:rPr>
        <w:t xml:space="preserve">טופים </w:t>
      </w:r>
      <w:bookmarkStart w:id="355" w:name="_ETM_Q3_288020"/>
      <w:bookmarkEnd w:id="355"/>
      <w:r w:rsidR="00F05D2D">
        <w:rPr>
          <w:rFonts w:hint="cs"/>
          <w:rtl/>
        </w:rPr>
        <w:t>ו</w:t>
      </w:r>
      <w:bookmarkStart w:id="356" w:name="_ETM_Q3_288110"/>
      <w:bookmarkEnd w:id="356"/>
      <w:r w:rsidR="00F05D2D">
        <w:rPr>
          <w:rtl/>
        </w:rPr>
        <w:t xml:space="preserve">משפחות </w:t>
      </w:r>
      <w:bookmarkStart w:id="357" w:name="_ETM_Q3_288650"/>
      <w:bookmarkEnd w:id="357"/>
      <w:r w:rsidR="00F05D2D">
        <w:rPr>
          <w:rtl/>
        </w:rPr>
        <w:t>החטופים</w:t>
      </w:r>
      <w:r w:rsidR="00F05D2D">
        <w:rPr>
          <w:rFonts w:hint="cs"/>
          <w:rtl/>
        </w:rPr>
        <w:t>.</w:t>
      </w:r>
      <w:r w:rsidR="00F05D2D">
        <w:rPr>
          <w:rtl/>
        </w:rPr>
        <w:t xml:space="preserve"> </w:t>
      </w:r>
      <w:bookmarkStart w:id="358" w:name="_ETM_Q3_292039"/>
      <w:bookmarkEnd w:id="358"/>
      <w:r w:rsidR="00F05D2D">
        <w:rPr>
          <w:rtl/>
        </w:rPr>
        <w:t xml:space="preserve">דרך </w:t>
      </w:r>
      <w:bookmarkStart w:id="359" w:name="_ETM_Q3_293450"/>
      <w:bookmarkEnd w:id="359"/>
      <w:r w:rsidR="00F05D2D">
        <w:rPr>
          <w:rtl/>
        </w:rPr>
        <w:t>אגב</w:t>
      </w:r>
      <w:r w:rsidR="00F05D2D">
        <w:rPr>
          <w:rFonts w:hint="cs"/>
          <w:rtl/>
        </w:rPr>
        <w:t>,</w:t>
      </w:r>
      <w:r w:rsidR="00F05D2D">
        <w:rPr>
          <w:rtl/>
        </w:rPr>
        <w:t xml:space="preserve"> </w:t>
      </w:r>
      <w:r w:rsidR="00F05D2D">
        <w:rPr>
          <w:rFonts w:hint="cs"/>
          <w:rtl/>
        </w:rPr>
        <w:t xml:space="preserve">ב-7 באוקטובר </w:t>
      </w:r>
      <w:bookmarkStart w:id="360" w:name="_ETM_Q3_292579"/>
      <w:bookmarkStart w:id="361" w:name="_ETM_Q3_292969"/>
      <w:bookmarkStart w:id="362" w:name="_ETM_Q3_293210"/>
      <w:bookmarkStart w:id="363" w:name="_ETM_Q3_293749"/>
      <w:bookmarkEnd w:id="360"/>
      <w:bookmarkEnd w:id="361"/>
      <w:bookmarkEnd w:id="362"/>
      <w:bookmarkEnd w:id="363"/>
      <w:r w:rsidR="00F05D2D">
        <w:rPr>
          <w:rtl/>
        </w:rPr>
        <w:t xml:space="preserve">הממשלה </w:t>
      </w:r>
      <w:bookmarkStart w:id="364" w:name="_ETM_Q3_294229"/>
      <w:bookmarkEnd w:id="364"/>
      <w:r w:rsidR="00F05D2D">
        <w:rPr>
          <w:rtl/>
        </w:rPr>
        <w:t>התכנסה</w:t>
      </w:r>
      <w:r w:rsidR="00F05D2D">
        <w:rPr>
          <w:rFonts w:hint="cs"/>
          <w:rtl/>
        </w:rPr>
        <w:t xml:space="preserve">, </w:t>
      </w:r>
      <w:bookmarkStart w:id="365" w:name="_ETM_Q3_294710"/>
      <w:bookmarkStart w:id="366" w:name="_ETM_Q3_295009"/>
      <w:bookmarkStart w:id="367" w:name="_ETM_Q3_295640"/>
      <w:bookmarkEnd w:id="365"/>
      <w:bookmarkEnd w:id="366"/>
      <w:bookmarkEnd w:id="367"/>
      <w:r w:rsidR="00F05D2D">
        <w:rPr>
          <w:rtl/>
        </w:rPr>
        <w:t xml:space="preserve">השר </w:t>
      </w:r>
      <w:bookmarkStart w:id="368" w:name="_ETM_Q3_295999"/>
      <w:bookmarkEnd w:id="368"/>
      <w:r w:rsidR="00F05D2D">
        <w:rPr>
          <w:rtl/>
        </w:rPr>
        <w:t>כץ</w:t>
      </w:r>
      <w:r w:rsidR="00F05D2D">
        <w:rPr>
          <w:rFonts w:hint="cs"/>
          <w:rtl/>
        </w:rPr>
        <w:t xml:space="preserve">, </w:t>
      </w:r>
      <w:r w:rsidR="004234AD">
        <w:rPr>
          <w:rFonts w:hint="cs"/>
          <w:rtl/>
        </w:rPr>
        <w:t>ו</w:t>
      </w:r>
      <w:r w:rsidR="00F05D2D">
        <w:rPr>
          <w:rFonts w:hint="cs"/>
          <w:rtl/>
        </w:rPr>
        <w:t>קיבלנו שלוש</w:t>
      </w:r>
      <w:bookmarkStart w:id="369" w:name="_ETM_Q3_298983"/>
      <w:bookmarkEnd w:id="369"/>
      <w:r w:rsidR="00F05D2D">
        <w:rPr>
          <w:rtl/>
        </w:rPr>
        <w:t xml:space="preserve"> </w:t>
      </w:r>
      <w:bookmarkStart w:id="370" w:name="_ETM_Q3_296780"/>
      <w:bookmarkStart w:id="371" w:name="_ETM_Q3_296930"/>
      <w:bookmarkStart w:id="372" w:name="_ETM_Q3_297260"/>
      <w:bookmarkStart w:id="373" w:name="_ETM_Q3_297650"/>
      <w:bookmarkEnd w:id="370"/>
      <w:bookmarkEnd w:id="371"/>
      <w:bookmarkEnd w:id="372"/>
      <w:bookmarkEnd w:id="373"/>
      <w:r w:rsidR="00F05D2D">
        <w:rPr>
          <w:rtl/>
        </w:rPr>
        <w:t>החלטות</w:t>
      </w:r>
      <w:r w:rsidR="00F05D2D">
        <w:rPr>
          <w:rFonts w:hint="cs"/>
          <w:rtl/>
        </w:rPr>
        <w:t>,</w:t>
      </w:r>
      <w:r w:rsidR="00F05D2D">
        <w:rPr>
          <w:rtl/>
        </w:rPr>
        <w:t xml:space="preserve"> </w:t>
      </w:r>
      <w:bookmarkStart w:id="374" w:name="_ETM_Q3_299520"/>
      <w:bookmarkEnd w:id="374"/>
      <w:r w:rsidR="00F05D2D">
        <w:rPr>
          <w:rtl/>
        </w:rPr>
        <w:t xml:space="preserve">באותה </w:t>
      </w:r>
      <w:bookmarkStart w:id="375" w:name="_ETM_Q3_300060"/>
      <w:bookmarkEnd w:id="375"/>
      <w:r w:rsidR="00F05D2D">
        <w:rPr>
          <w:rFonts w:hint="cs"/>
          <w:rtl/>
        </w:rPr>
        <w:t xml:space="preserve">אבחה: </w:t>
      </w:r>
      <w:bookmarkStart w:id="376" w:name="_ETM_Q3_301459"/>
      <w:bookmarkStart w:id="377" w:name="_ETM_Q3_301909"/>
      <w:bookmarkEnd w:id="376"/>
      <w:bookmarkEnd w:id="377"/>
      <w:r w:rsidR="00F05D2D">
        <w:rPr>
          <w:rtl/>
        </w:rPr>
        <w:t xml:space="preserve">חיסול </w:t>
      </w:r>
      <w:bookmarkStart w:id="378" w:name="_ETM_Q3_302359"/>
      <w:bookmarkEnd w:id="378"/>
      <w:r w:rsidR="00F05D2D">
        <w:rPr>
          <w:rtl/>
        </w:rPr>
        <w:t>החמאס</w:t>
      </w:r>
      <w:r w:rsidR="00F05D2D">
        <w:rPr>
          <w:rFonts w:hint="cs"/>
          <w:rtl/>
        </w:rPr>
        <w:t>,</w:t>
      </w:r>
      <w:r w:rsidR="00F05D2D">
        <w:rPr>
          <w:rtl/>
        </w:rPr>
        <w:t xml:space="preserve"> </w:t>
      </w:r>
      <w:bookmarkStart w:id="379" w:name="_ETM_Q3_303610"/>
      <w:bookmarkEnd w:id="379"/>
      <w:r w:rsidR="00F05D2D">
        <w:rPr>
          <w:rFonts w:hint="cs"/>
          <w:rtl/>
        </w:rPr>
        <w:t xml:space="preserve">הן צבאי הן </w:t>
      </w:r>
      <w:r>
        <w:rPr>
          <w:rFonts w:hint="cs"/>
          <w:rtl/>
        </w:rPr>
        <w:t>– –</w:t>
      </w:r>
    </w:p>
    <w:p w:rsidR="00F05D2D" w:rsidRDefault="00F05D2D" w:rsidP="0077277F">
      <w:pPr>
        <w:rPr>
          <w:rtl/>
        </w:rPr>
      </w:pPr>
    </w:p>
    <w:p w:rsidR="00F05D2D" w:rsidRDefault="00F05D2D" w:rsidP="0077277F">
      <w:pPr>
        <w:pStyle w:val="af5"/>
        <w:keepNext/>
        <w:rPr>
          <w:rtl/>
        </w:rPr>
      </w:pPr>
      <w:bookmarkStart w:id="380" w:name="ET_interruption_6441_31"/>
      <w:r w:rsidRPr="006E4CA7">
        <w:rPr>
          <w:rStyle w:val="TagStyle"/>
          <w:rtl/>
        </w:rPr>
        <w:t xml:space="preserve"> &lt;&lt; קריאה &gt;&gt; </w:t>
      </w:r>
      <w:r>
        <w:rPr>
          <w:rtl/>
        </w:rPr>
        <w:t>שר התיירות חיים כץ:</w:t>
      </w:r>
      <w:r w:rsidRPr="006E4CA7">
        <w:rPr>
          <w:rStyle w:val="TagStyle"/>
          <w:rtl/>
        </w:rPr>
        <w:t xml:space="preserve"> &lt;&lt; קריאה &gt;&gt;</w:t>
      </w:r>
      <w:r>
        <w:rPr>
          <w:rtl/>
        </w:rPr>
        <w:t xml:space="preserve">   </w:t>
      </w:r>
      <w:bookmarkEnd w:id="380"/>
    </w:p>
    <w:p w:rsidR="00F05D2D" w:rsidRDefault="00F05D2D" w:rsidP="00C919F6">
      <w:pPr>
        <w:rPr>
          <w:rtl/>
        </w:rPr>
      </w:pPr>
    </w:p>
    <w:p w:rsidR="00F05D2D" w:rsidRDefault="00F05D2D" w:rsidP="0077277F">
      <w:pPr>
        <w:rPr>
          <w:rtl/>
        </w:rPr>
      </w:pPr>
      <w:r>
        <w:rPr>
          <w:rFonts w:hint="cs"/>
          <w:rtl/>
        </w:rPr>
        <w:t>הן צבאי והן אזרחי.</w:t>
      </w:r>
    </w:p>
    <w:p w:rsidR="00F05D2D" w:rsidRDefault="00F05D2D" w:rsidP="0077277F">
      <w:pPr>
        <w:rPr>
          <w:rtl/>
        </w:rPr>
      </w:pPr>
    </w:p>
    <w:p w:rsidR="00F05D2D" w:rsidRDefault="00F05D2D" w:rsidP="0077277F">
      <w:pPr>
        <w:pStyle w:val="-"/>
        <w:keepNext/>
        <w:rPr>
          <w:rtl/>
        </w:rPr>
      </w:pPr>
      <w:bookmarkStart w:id="381" w:name="ET_speakercontinue_5971_32"/>
      <w:r w:rsidRPr="006E4CA7">
        <w:rPr>
          <w:rStyle w:val="TagStyle"/>
          <w:rtl/>
        </w:rPr>
        <w:t xml:space="preserve"> &lt;&lt; דובר_המשך &gt;&gt; </w:t>
      </w:r>
      <w:r>
        <w:rPr>
          <w:rtl/>
        </w:rPr>
        <w:t>השר המקשר בין הממשלה לכנסת דוד אמסלם:</w:t>
      </w:r>
      <w:r w:rsidRPr="006E4CA7">
        <w:rPr>
          <w:rStyle w:val="TagStyle"/>
          <w:rtl/>
        </w:rPr>
        <w:t xml:space="preserve"> &lt;&lt; דובר_המשך &gt;&gt;</w:t>
      </w:r>
      <w:r>
        <w:rPr>
          <w:rtl/>
        </w:rPr>
        <w:t xml:space="preserve">   </w:t>
      </w:r>
      <w:bookmarkEnd w:id="381"/>
    </w:p>
    <w:p w:rsidR="00F05D2D" w:rsidRDefault="00F05D2D" w:rsidP="00C919F6">
      <w:pPr>
        <w:rPr>
          <w:rtl/>
        </w:rPr>
      </w:pPr>
    </w:p>
    <w:p w:rsidR="00F05D2D" w:rsidRDefault="00F05D2D" w:rsidP="0077277F">
      <w:pPr>
        <w:rPr>
          <w:rtl/>
        </w:rPr>
      </w:pPr>
      <w:r>
        <w:rPr>
          <w:rFonts w:hint="cs"/>
          <w:rtl/>
        </w:rPr>
        <w:t xml:space="preserve"> </w:t>
      </w:r>
      <w:r w:rsidR="00C919F6">
        <w:rPr>
          <w:rFonts w:hint="cs"/>
          <w:rtl/>
        </w:rPr>
        <w:t>– –</w:t>
      </w:r>
      <w:r>
        <w:rPr>
          <w:rFonts w:hint="cs"/>
          <w:rtl/>
        </w:rPr>
        <w:t xml:space="preserve"> הן אזרחי, </w:t>
      </w:r>
      <w:bookmarkStart w:id="382" w:name="_ETM_Q3_303940"/>
      <w:bookmarkStart w:id="383" w:name="_ETM_Q3_304420"/>
      <w:bookmarkStart w:id="384" w:name="_ETM_Q3_304630"/>
      <w:bookmarkStart w:id="385" w:name="_ETM_Q3_305350"/>
      <w:bookmarkStart w:id="386" w:name="_ETM_Q3_307820"/>
      <w:bookmarkStart w:id="387" w:name="_ETM_Q3_309169"/>
      <w:bookmarkStart w:id="388" w:name="_ETM_Q3_309440"/>
      <w:bookmarkStart w:id="389" w:name="_ETM_Q3_311450"/>
      <w:bookmarkStart w:id="390" w:name="_ETM_Q3_311780"/>
      <w:bookmarkEnd w:id="382"/>
      <w:bookmarkEnd w:id="383"/>
      <w:bookmarkEnd w:id="384"/>
      <w:bookmarkEnd w:id="385"/>
      <w:bookmarkEnd w:id="386"/>
      <w:bookmarkEnd w:id="387"/>
      <w:bookmarkEnd w:id="388"/>
      <w:bookmarkEnd w:id="389"/>
      <w:bookmarkEnd w:id="390"/>
      <w:r>
        <w:rPr>
          <w:rtl/>
        </w:rPr>
        <w:t xml:space="preserve">השבת </w:t>
      </w:r>
      <w:bookmarkStart w:id="391" w:name="_ETM_Q3_312349"/>
      <w:bookmarkEnd w:id="391"/>
      <w:r>
        <w:rPr>
          <w:rtl/>
        </w:rPr>
        <w:t xml:space="preserve">החטופים </w:t>
      </w:r>
      <w:bookmarkStart w:id="392" w:name="_ETM_Q3_314209"/>
      <w:bookmarkEnd w:id="392"/>
      <w:r>
        <w:rPr>
          <w:rtl/>
        </w:rPr>
        <w:t>ו</w:t>
      </w:r>
      <w:bookmarkStart w:id="393" w:name="_ETM_Q3_314840"/>
      <w:bookmarkEnd w:id="393"/>
      <w:r>
        <w:rPr>
          <w:rtl/>
        </w:rPr>
        <w:t xml:space="preserve">יצירת </w:t>
      </w:r>
      <w:bookmarkStart w:id="394" w:name="_ETM_Q3_315500"/>
      <w:bookmarkEnd w:id="394"/>
      <w:r>
        <w:rPr>
          <w:rtl/>
        </w:rPr>
        <w:t xml:space="preserve">התנאים </w:t>
      </w:r>
      <w:bookmarkStart w:id="395" w:name="_ETM_Q3_316130"/>
      <w:bookmarkEnd w:id="395"/>
      <w:r>
        <w:rPr>
          <w:rtl/>
        </w:rPr>
        <w:t xml:space="preserve">להחזיר </w:t>
      </w:r>
      <w:bookmarkStart w:id="396" w:name="_ETM_Q3_316700"/>
      <w:bookmarkEnd w:id="396"/>
      <w:r>
        <w:rPr>
          <w:rFonts w:hint="cs"/>
          <w:rtl/>
        </w:rPr>
        <w:t xml:space="preserve">את </w:t>
      </w:r>
      <w:r>
        <w:rPr>
          <w:rtl/>
        </w:rPr>
        <w:t xml:space="preserve">תושבי </w:t>
      </w:r>
      <w:bookmarkStart w:id="397" w:name="_ETM_Q3_317180"/>
      <w:bookmarkEnd w:id="397"/>
      <w:r>
        <w:rPr>
          <w:rtl/>
        </w:rPr>
        <w:t xml:space="preserve">הצפון </w:t>
      </w:r>
      <w:bookmarkStart w:id="398" w:name="_ETM_Q3_317599"/>
      <w:bookmarkEnd w:id="398"/>
      <w:r>
        <w:rPr>
          <w:rtl/>
        </w:rPr>
        <w:t>לבי</w:t>
      </w:r>
      <w:r>
        <w:rPr>
          <w:rFonts w:hint="cs"/>
          <w:rtl/>
        </w:rPr>
        <w:t xml:space="preserve">תם. </w:t>
      </w:r>
      <w:bookmarkStart w:id="399" w:name="_ETM_Q3_315276"/>
      <w:bookmarkEnd w:id="399"/>
    </w:p>
    <w:p w:rsidR="00F05D2D" w:rsidRDefault="00F05D2D" w:rsidP="0077277F">
      <w:pPr>
        <w:rPr>
          <w:rtl/>
        </w:rPr>
      </w:pPr>
      <w:bookmarkStart w:id="400" w:name="_ETM_Q3_315359"/>
      <w:bookmarkStart w:id="401" w:name="_ETM_Q3_315468"/>
      <w:bookmarkEnd w:id="400"/>
      <w:bookmarkEnd w:id="401"/>
    </w:p>
    <w:p w:rsidR="00F05D2D" w:rsidRDefault="00F05D2D" w:rsidP="0077277F">
      <w:pPr>
        <w:pStyle w:val="af5"/>
        <w:keepNext/>
        <w:rPr>
          <w:rtl/>
        </w:rPr>
      </w:pPr>
      <w:bookmarkStart w:id="402" w:name="ET_interruption_6441_33"/>
      <w:r w:rsidRPr="006E4CA7">
        <w:rPr>
          <w:rStyle w:val="TagStyle"/>
          <w:rtl/>
        </w:rPr>
        <w:t xml:space="preserve"> &lt;&lt; קריאה &gt;&gt; </w:t>
      </w:r>
      <w:r>
        <w:rPr>
          <w:rtl/>
        </w:rPr>
        <w:t>שר התיירות חיים כץ:</w:t>
      </w:r>
      <w:r w:rsidRPr="006E4CA7">
        <w:rPr>
          <w:rStyle w:val="TagStyle"/>
          <w:rtl/>
        </w:rPr>
        <w:t xml:space="preserve"> &lt;&lt; קריאה &gt;&gt;</w:t>
      </w:r>
      <w:r>
        <w:rPr>
          <w:rtl/>
        </w:rPr>
        <w:t xml:space="preserve">   </w:t>
      </w:r>
      <w:bookmarkEnd w:id="402"/>
    </w:p>
    <w:p w:rsidR="00F05D2D" w:rsidRDefault="00F05D2D" w:rsidP="00C919F6">
      <w:pPr>
        <w:rPr>
          <w:rtl/>
        </w:rPr>
      </w:pPr>
    </w:p>
    <w:p w:rsidR="00F05D2D" w:rsidRDefault="00F05D2D" w:rsidP="0077277F">
      <w:pPr>
        <w:rPr>
          <w:rtl/>
        </w:rPr>
      </w:pPr>
      <w:bookmarkStart w:id="403" w:name="_ETM_Q3_318662"/>
      <w:bookmarkStart w:id="404" w:name="_ETM_Q3_318757"/>
      <w:bookmarkEnd w:id="403"/>
      <w:bookmarkEnd w:id="404"/>
      <w:r>
        <w:rPr>
          <w:rFonts w:hint="cs"/>
          <w:rtl/>
        </w:rPr>
        <w:t>צפון, ואז היה דרום.</w:t>
      </w:r>
      <w:bookmarkStart w:id="405" w:name="_ETM_Q3_320343"/>
      <w:bookmarkEnd w:id="405"/>
    </w:p>
    <w:p w:rsidR="00F05D2D" w:rsidRDefault="00F05D2D" w:rsidP="0077277F">
      <w:pPr>
        <w:rPr>
          <w:rtl/>
        </w:rPr>
      </w:pPr>
      <w:bookmarkStart w:id="406" w:name="_ETM_Q3_320425"/>
      <w:bookmarkEnd w:id="406"/>
    </w:p>
    <w:p w:rsidR="00F05D2D" w:rsidRDefault="00F05D2D" w:rsidP="0077277F">
      <w:pPr>
        <w:pStyle w:val="-"/>
        <w:keepNext/>
        <w:rPr>
          <w:rtl/>
        </w:rPr>
      </w:pPr>
      <w:bookmarkStart w:id="407" w:name="ET_speakercontinue_5971_34"/>
      <w:r w:rsidRPr="00251241">
        <w:rPr>
          <w:rStyle w:val="TagStyle"/>
          <w:rtl/>
        </w:rPr>
        <w:t xml:space="preserve"> &lt;&lt; דובר_המשך &gt;&gt; </w:t>
      </w:r>
      <w:r>
        <w:rPr>
          <w:rtl/>
        </w:rPr>
        <w:t>השר המקשר בין הממשלה לכנסת דוד אמסלם:</w:t>
      </w:r>
      <w:r w:rsidRPr="00251241">
        <w:rPr>
          <w:rStyle w:val="TagStyle"/>
          <w:rtl/>
        </w:rPr>
        <w:t xml:space="preserve"> &lt;&lt; דובר_המשך &gt;&gt;</w:t>
      </w:r>
      <w:r>
        <w:rPr>
          <w:rtl/>
        </w:rPr>
        <w:t xml:space="preserve">   </w:t>
      </w:r>
      <w:bookmarkEnd w:id="407"/>
    </w:p>
    <w:p w:rsidR="00F05D2D" w:rsidRDefault="00F05D2D" w:rsidP="00C919F6">
      <w:pPr>
        <w:rPr>
          <w:rtl/>
        </w:rPr>
      </w:pPr>
    </w:p>
    <w:p w:rsidR="00F05D2D" w:rsidRDefault="00F05D2D" w:rsidP="0077277F">
      <w:pPr>
        <w:rPr>
          <w:rtl/>
        </w:rPr>
      </w:pPr>
      <w:bookmarkStart w:id="408" w:name="_ETM_Q3_321381"/>
      <w:bookmarkEnd w:id="408"/>
      <w:r>
        <w:rPr>
          <w:rFonts w:hint="cs"/>
          <w:rtl/>
        </w:rPr>
        <w:t>נכון.</w:t>
      </w:r>
      <w:bookmarkStart w:id="409" w:name="_ETM_Q3_322311"/>
      <w:bookmarkEnd w:id="409"/>
      <w:r>
        <w:rPr>
          <w:rFonts w:hint="cs"/>
          <w:rtl/>
        </w:rPr>
        <w:t xml:space="preserve"> </w:t>
      </w:r>
    </w:p>
    <w:p w:rsidR="00F05D2D" w:rsidRDefault="00F05D2D" w:rsidP="0077277F">
      <w:pPr>
        <w:rPr>
          <w:rtl/>
        </w:rPr>
      </w:pPr>
      <w:bookmarkStart w:id="410" w:name="_ETM_Q3_321948"/>
      <w:bookmarkStart w:id="411" w:name="_ETM_Q3_322019"/>
      <w:bookmarkEnd w:id="410"/>
      <w:bookmarkEnd w:id="411"/>
    </w:p>
    <w:p w:rsidR="00F05D2D" w:rsidRDefault="00F05D2D" w:rsidP="0077277F">
      <w:pPr>
        <w:pStyle w:val="af5"/>
        <w:keepNext/>
        <w:rPr>
          <w:rtl/>
        </w:rPr>
      </w:pPr>
      <w:bookmarkStart w:id="412" w:name="ET_interruption_6341_35"/>
      <w:r w:rsidRPr="00251241">
        <w:rPr>
          <w:rStyle w:val="TagStyle"/>
          <w:rtl/>
        </w:rPr>
        <w:t xml:space="preserve"> &lt;&lt; קריאה &gt;&gt; </w:t>
      </w:r>
      <w:r>
        <w:rPr>
          <w:rtl/>
        </w:rPr>
        <w:t>דבי ביטון (יש עתיד):</w:t>
      </w:r>
      <w:r w:rsidRPr="00251241">
        <w:rPr>
          <w:rStyle w:val="TagStyle"/>
          <w:rtl/>
        </w:rPr>
        <w:t xml:space="preserve"> &lt;&lt; קריאה &gt;&gt;</w:t>
      </w:r>
      <w:r>
        <w:rPr>
          <w:rtl/>
        </w:rPr>
        <w:t xml:space="preserve">   </w:t>
      </w:r>
      <w:bookmarkEnd w:id="412"/>
    </w:p>
    <w:p w:rsidR="00F05D2D" w:rsidRDefault="00F05D2D" w:rsidP="00C919F6">
      <w:pPr>
        <w:rPr>
          <w:rtl/>
        </w:rPr>
      </w:pPr>
    </w:p>
    <w:p w:rsidR="00F05D2D" w:rsidRDefault="00F05D2D" w:rsidP="0077277F">
      <w:pPr>
        <w:rPr>
          <w:rtl/>
        </w:rPr>
      </w:pPr>
      <w:r>
        <w:rPr>
          <w:rFonts w:hint="cs"/>
          <w:rtl/>
        </w:rPr>
        <w:t xml:space="preserve">402 ימים </w:t>
      </w:r>
      <w:r w:rsidR="00C919F6">
        <w:rPr>
          <w:rFonts w:hint="cs"/>
          <w:rtl/>
        </w:rPr>
        <w:t>– – –</w:t>
      </w:r>
      <w:bookmarkStart w:id="413" w:name="_ETM_Q3_321640"/>
      <w:bookmarkEnd w:id="413"/>
    </w:p>
    <w:p w:rsidR="00F05D2D" w:rsidRDefault="00F05D2D" w:rsidP="0077277F">
      <w:pPr>
        <w:rPr>
          <w:rtl/>
        </w:rPr>
      </w:pPr>
      <w:bookmarkStart w:id="414" w:name="_ETM_Q3_321727"/>
      <w:bookmarkEnd w:id="414"/>
    </w:p>
    <w:p w:rsidR="00F05D2D" w:rsidRDefault="00F05D2D" w:rsidP="0077277F">
      <w:pPr>
        <w:pStyle w:val="-"/>
        <w:keepNext/>
        <w:rPr>
          <w:rtl/>
        </w:rPr>
      </w:pPr>
      <w:bookmarkStart w:id="415" w:name="ET_speakercontinue_5971_36"/>
      <w:r w:rsidRPr="00251241">
        <w:rPr>
          <w:rStyle w:val="TagStyle"/>
          <w:rtl/>
        </w:rPr>
        <w:t xml:space="preserve"> &lt;&lt; דובר_המשך &gt;&gt; </w:t>
      </w:r>
      <w:r>
        <w:rPr>
          <w:rtl/>
        </w:rPr>
        <w:t>השר המקשר בין הממשלה לכנסת דוד אמסלם:</w:t>
      </w:r>
      <w:r w:rsidRPr="00251241">
        <w:rPr>
          <w:rStyle w:val="TagStyle"/>
          <w:rtl/>
        </w:rPr>
        <w:t xml:space="preserve"> &lt;&lt; דובר_המשך &gt;&gt;</w:t>
      </w:r>
      <w:r>
        <w:rPr>
          <w:rtl/>
        </w:rPr>
        <w:t xml:space="preserve">   </w:t>
      </w:r>
      <w:bookmarkEnd w:id="415"/>
    </w:p>
    <w:p w:rsidR="00F05D2D" w:rsidRDefault="00F05D2D" w:rsidP="00C919F6">
      <w:pPr>
        <w:rPr>
          <w:rtl/>
        </w:rPr>
      </w:pPr>
    </w:p>
    <w:p w:rsidR="00F05D2D" w:rsidRDefault="00F05D2D" w:rsidP="0077277F">
      <w:pPr>
        <w:rPr>
          <w:rtl/>
        </w:rPr>
      </w:pPr>
      <w:bookmarkStart w:id="416" w:name="_ETM_Q3_322703"/>
      <w:bookmarkEnd w:id="416"/>
      <w:r>
        <w:rPr>
          <w:rFonts w:hint="cs"/>
          <w:rtl/>
        </w:rPr>
        <w:t xml:space="preserve">לכן, דרך אגב, מאז הממשלה בעצם </w:t>
      </w:r>
      <w:r w:rsidR="00C919F6">
        <w:rPr>
          <w:rFonts w:hint="cs"/>
          <w:rtl/>
        </w:rPr>
        <w:t>– –</w:t>
      </w:r>
      <w:r>
        <w:rPr>
          <w:rFonts w:hint="cs"/>
          <w:rtl/>
        </w:rPr>
        <w:t xml:space="preserve"> </w:t>
      </w:r>
    </w:p>
    <w:p w:rsidR="00F05D2D" w:rsidRDefault="00F05D2D" w:rsidP="0077277F">
      <w:pPr>
        <w:rPr>
          <w:rtl/>
        </w:rPr>
      </w:pPr>
      <w:bookmarkStart w:id="417" w:name="_ETM_Q3_322629"/>
      <w:bookmarkStart w:id="418" w:name="_ETM_Q3_322728"/>
      <w:bookmarkEnd w:id="417"/>
      <w:bookmarkEnd w:id="418"/>
    </w:p>
    <w:p w:rsidR="00F05D2D" w:rsidRDefault="00F05D2D" w:rsidP="0077277F">
      <w:pPr>
        <w:pStyle w:val="af5"/>
        <w:keepNext/>
        <w:rPr>
          <w:rtl/>
        </w:rPr>
      </w:pPr>
      <w:bookmarkStart w:id="419" w:name="ET_interruption_6441_37"/>
      <w:r w:rsidRPr="00251241">
        <w:rPr>
          <w:rStyle w:val="TagStyle"/>
          <w:rtl/>
        </w:rPr>
        <w:t xml:space="preserve"> &lt;&lt; קריאה &gt;&gt; </w:t>
      </w:r>
      <w:r>
        <w:rPr>
          <w:rtl/>
        </w:rPr>
        <w:t>שר התיירות חיים כץ:</w:t>
      </w:r>
      <w:r w:rsidRPr="00251241">
        <w:rPr>
          <w:rStyle w:val="TagStyle"/>
          <w:rtl/>
        </w:rPr>
        <w:t xml:space="preserve"> &lt;&lt; קריאה &gt;&gt;</w:t>
      </w:r>
      <w:r>
        <w:rPr>
          <w:rtl/>
        </w:rPr>
        <w:t xml:space="preserve">   </w:t>
      </w:r>
      <w:bookmarkEnd w:id="419"/>
    </w:p>
    <w:p w:rsidR="00F05D2D" w:rsidRDefault="00F05D2D" w:rsidP="00C919F6">
      <w:pPr>
        <w:rPr>
          <w:rtl/>
        </w:rPr>
      </w:pPr>
    </w:p>
    <w:p w:rsidR="00F05D2D" w:rsidRDefault="00F05D2D" w:rsidP="0077277F">
      <w:pPr>
        <w:rPr>
          <w:rtl/>
        </w:rPr>
      </w:pPr>
      <w:bookmarkStart w:id="420" w:name="_ETM_Q3_325364"/>
      <w:bookmarkEnd w:id="420"/>
      <w:r>
        <w:rPr>
          <w:rFonts w:hint="cs"/>
          <w:rtl/>
        </w:rPr>
        <w:t xml:space="preserve">הדרום חזר </w:t>
      </w:r>
      <w:r w:rsidR="00C919F6">
        <w:rPr>
          <w:rFonts w:hint="cs"/>
          <w:rtl/>
        </w:rPr>
        <w:t>– – –</w:t>
      </w:r>
    </w:p>
    <w:p w:rsidR="00F05D2D" w:rsidRDefault="00F05D2D" w:rsidP="0077277F">
      <w:pPr>
        <w:rPr>
          <w:rtl/>
        </w:rPr>
      </w:pPr>
      <w:bookmarkStart w:id="421" w:name="_ETM_Q3_324282"/>
      <w:bookmarkStart w:id="422" w:name="_ETM_Q3_324369"/>
      <w:bookmarkEnd w:id="421"/>
      <w:bookmarkEnd w:id="422"/>
    </w:p>
    <w:p w:rsidR="00F05D2D" w:rsidRDefault="00F05D2D" w:rsidP="0077277F">
      <w:pPr>
        <w:pStyle w:val="-"/>
        <w:keepNext/>
        <w:rPr>
          <w:rtl/>
        </w:rPr>
      </w:pPr>
      <w:bookmarkStart w:id="423" w:name="ET_speakercontinue_5971_38"/>
      <w:r w:rsidRPr="00251241">
        <w:rPr>
          <w:rStyle w:val="TagStyle"/>
          <w:rtl/>
        </w:rPr>
        <w:t xml:space="preserve"> &lt;&lt; דובר_המשך &gt;&gt; </w:t>
      </w:r>
      <w:r>
        <w:rPr>
          <w:rtl/>
        </w:rPr>
        <w:t>השר המקשר בין הממשלה לכנסת דוד אמסלם:</w:t>
      </w:r>
      <w:r w:rsidRPr="00251241">
        <w:rPr>
          <w:rStyle w:val="TagStyle"/>
          <w:rtl/>
        </w:rPr>
        <w:t xml:space="preserve"> &lt;&lt; דובר_המשך &gt;&gt;</w:t>
      </w:r>
      <w:r>
        <w:rPr>
          <w:rtl/>
        </w:rPr>
        <w:t xml:space="preserve">   </w:t>
      </w:r>
      <w:bookmarkEnd w:id="423"/>
    </w:p>
    <w:p w:rsidR="00F05D2D" w:rsidRDefault="00F05D2D" w:rsidP="00C919F6">
      <w:pPr>
        <w:rPr>
          <w:rtl/>
        </w:rPr>
      </w:pPr>
    </w:p>
    <w:p w:rsidR="00F05D2D" w:rsidRDefault="00C919F6" w:rsidP="0077277F">
      <w:pPr>
        <w:rPr>
          <w:rtl/>
        </w:rPr>
      </w:pPr>
      <w:bookmarkStart w:id="424" w:name="_ETM_Q3_325193"/>
      <w:bookmarkEnd w:id="424"/>
      <w:r>
        <w:rPr>
          <w:rFonts w:hint="cs"/>
          <w:rtl/>
        </w:rPr>
        <w:t>– –</w:t>
      </w:r>
      <w:r w:rsidR="00F05D2D">
        <w:rPr>
          <w:rFonts w:hint="cs"/>
          <w:rtl/>
        </w:rPr>
        <w:t xml:space="preserve"> עושה הכול </w:t>
      </w:r>
      <w:bookmarkStart w:id="425" w:name="_ETM_Q3_323091"/>
      <w:bookmarkEnd w:id="425"/>
      <w:r w:rsidR="00F05D2D">
        <w:rPr>
          <w:rFonts w:hint="cs"/>
          <w:rtl/>
        </w:rPr>
        <w:t xml:space="preserve">מכול כול </w:t>
      </w:r>
      <w:bookmarkStart w:id="426" w:name="_ETM_Q3_324673"/>
      <w:bookmarkEnd w:id="426"/>
      <w:r>
        <w:rPr>
          <w:rFonts w:hint="cs"/>
          <w:rtl/>
        </w:rPr>
        <w:t>– –</w:t>
      </w:r>
    </w:p>
    <w:p w:rsidR="00F05D2D" w:rsidRDefault="00F05D2D" w:rsidP="0077277F">
      <w:pPr>
        <w:rPr>
          <w:rtl/>
        </w:rPr>
      </w:pPr>
      <w:bookmarkStart w:id="427" w:name="_ETM_Q3_324758"/>
      <w:bookmarkEnd w:id="427"/>
    </w:p>
    <w:p w:rsidR="00F05D2D" w:rsidRDefault="00F05D2D" w:rsidP="0077277F">
      <w:pPr>
        <w:pStyle w:val="af5"/>
        <w:keepNext/>
        <w:rPr>
          <w:rtl/>
        </w:rPr>
      </w:pPr>
      <w:bookmarkStart w:id="428" w:name="ET_interruption_6441_39"/>
      <w:r w:rsidRPr="00251241">
        <w:rPr>
          <w:rStyle w:val="TagStyle"/>
          <w:rtl/>
        </w:rPr>
        <w:t xml:space="preserve"> &lt;&lt; קריאה &gt;&gt; </w:t>
      </w:r>
      <w:r>
        <w:rPr>
          <w:rtl/>
        </w:rPr>
        <w:t>שר התיירות חיים כץ:</w:t>
      </w:r>
      <w:r w:rsidRPr="00251241">
        <w:rPr>
          <w:rStyle w:val="TagStyle"/>
          <w:rtl/>
        </w:rPr>
        <w:t xml:space="preserve"> &lt;&lt; קריאה &gt;&gt;</w:t>
      </w:r>
      <w:r>
        <w:rPr>
          <w:rtl/>
        </w:rPr>
        <w:t xml:space="preserve">   </w:t>
      </w:r>
      <w:bookmarkEnd w:id="428"/>
    </w:p>
    <w:p w:rsidR="00F05D2D" w:rsidRDefault="00F05D2D" w:rsidP="00C919F6">
      <w:pPr>
        <w:rPr>
          <w:rtl/>
        </w:rPr>
      </w:pPr>
    </w:p>
    <w:p w:rsidR="00F05D2D" w:rsidRDefault="00F05D2D" w:rsidP="0077277F">
      <w:pPr>
        <w:rPr>
          <w:rtl/>
        </w:rPr>
      </w:pPr>
      <w:bookmarkStart w:id="429" w:name="_ETM_Q3_327607"/>
      <w:bookmarkEnd w:id="429"/>
      <w:r>
        <w:rPr>
          <w:rFonts w:hint="cs"/>
          <w:rtl/>
        </w:rPr>
        <w:t xml:space="preserve">הדרום חזר </w:t>
      </w:r>
      <w:r w:rsidR="00C919F6">
        <w:rPr>
          <w:rFonts w:hint="cs"/>
          <w:rtl/>
        </w:rPr>
        <w:t>– – –</w:t>
      </w:r>
    </w:p>
    <w:p w:rsidR="00F05D2D" w:rsidRDefault="00F05D2D" w:rsidP="0077277F">
      <w:pPr>
        <w:rPr>
          <w:rtl/>
        </w:rPr>
      </w:pPr>
      <w:bookmarkStart w:id="430" w:name="_ETM_Q3_325775"/>
      <w:bookmarkStart w:id="431" w:name="_ETM_Q3_325856"/>
      <w:bookmarkEnd w:id="430"/>
      <w:bookmarkEnd w:id="431"/>
    </w:p>
    <w:p w:rsidR="00F05D2D" w:rsidRDefault="00F05D2D" w:rsidP="0077277F">
      <w:pPr>
        <w:pStyle w:val="-"/>
        <w:keepNext/>
        <w:rPr>
          <w:rtl/>
        </w:rPr>
      </w:pPr>
      <w:bookmarkStart w:id="432" w:name="ET_speakercontinue_5971_40"/>
      <w:r w:rsidRPr="00251241">
        <w:rPr>
          <w:rStyle w:val="TagStyle"/>
          <w:rtl/>
        </w:rPr>
        <w:t xml:space="preserve"> &lt;&lt; דובר_המשך &gt;&gt; </w:t>
      </w:r>
      <w:r>
        <w:rPr>
          <w:rtl/>
        </w:rPr>
        <w:t>השר המקשר בין הממשלה לכנסת דוד אמסלם:</w:t>
      </w:r>
      <w:r w:rsidRPr="00251241">
        <w:rPr>
          <w:rStyle w:val="TagStyle"/>
          <w:rtl/>
        </w:rPr>
        <w:t xml:space="preserve"> &lt;&lt; דובר_המשך &gt;&gt;</w:t>
      </w:r>
      <w:r>
        <w:rPr>
          <w:rtl/>
        </w:rPr>
        <w:t xml:space="preserve">   </w:t>
      </w:r>
      <w:bookmarkEnd w:id="432"/>
    </w:p>
    <w:p w:rsidR="00F05D2D" w:rsidRDefault="00F05D2D" w:rsidP="00C919F6">
      <w:pPr>
        <w:rPr>
          <w:rtl/>
        </w:rPr>
      </w:pPr>
    </w:p>
    <w:p w:rsidR="00F05D2D" w:rsidRDefault="00F05D2D" w:rsidP="004234AD">
      <w:pPr>
        <w:rPr>
          <w:rtl/>
        </w:rPr>
      </w:pPr>
      <w:bookmarkStart w:id="433" w:name="_ETM_Q3_326674"/>
      <w:bookmarkEnd w:id="433"/>
      <w:r>
        <w:rPr>
          <w:rFonts w:hint="cs"/>
          <w:rtl/>
        </w:rPr>
        <w:t xml:space="preserve">כן, כן. </w:t>
      </w:r>
      <w:r w:rsidR="00C919F6">
        <w:rPr>
          <w:rFonts w:hint="cs"/>
          <w:rtl/>
        </w:rPr>
        <w:t>– –</w:t>
      </w:r>
      <w:r>
        <w:rPr>
          <w:rFonts w:hint="cs"/>
          <w:rtl/>
        </w:rPr>
        <w:t xml:space="preserve"> כדי בעצם להחזיר את החטופים הביתה. אני לא מאמין </w:t>
      </w:r>
      <w:bookmarkStart w:id="434" w:name="_ETM_Q3_330369"/>
      <w:bookmarkEnd w:id="434"/>
      <w:r>
        <w:rPr>
          <w:rFonts w:hint="cs"/>
          <w:rtl/>
        </w:rPr>
        <w:t xml:space="preserve">שיש יהודי </w:t>
      </w:r>
      <w:bookmarkStart w:id="435" w:name="_ETM_Q3_331408"/>
      <w:bookmarkStart w:id="436" w:name="_ETM_Q3_331478"/>
      <w:bookmarkEnd w:id="435"/>
      <w:bookmarkEnd w:id="436"/>
      <w:r>
        <w:rPr>
          <w:rtl/>
        </w:rPr>
        <w:t xml:space="preserve">שלא </w:t>
      </w:r>
      <w:bookmarkStart w:id="437" w:name="_ETM_Q3_335609"/>
      <w:bookmarkEnd w:id="437"/>
      <w:r>
        <w:rPr>
          <w:rtl/>
        </w:rPr>
        <w:t xml:space="preserve">רוצה </w:t>
      </w:r>
      <w:bookmarkStart w:id="438" w:name="_ETM_Q3_336639"/>
      <w:bookmarkEnd w:id="438"/>
      <w:r>
        <w:rPr>
          <w:rtl/>
        </w:rPr>
        <w:t xml:space="preserve">שהם </w:t>
      </w:r>
      <w:bookmarkStart w:id="439" w:name="_ETM_Q3_336849"/>
      <w:bookmarkEnd w:id="439"/>
      <w:r>
        <w:rPr>
          <w:rtl/>
        </w:rPr>
        <w:t xml:space="preserve">יחזרו </w:t>
      </w:r>
      <w:bookmarkStart w:id="440" w:name="_ETM_Q3_337239"/>
      <w:bookmarkEnd w:id="440"/>
      <w:r>
        <w:rPr>
          <w:rtl/>
        </w:rPr>
        <w:t>הביתה</w:t>
      </w:r>
      <w:r>
        <w:rPr>
          <w:rFonts w:hint="cs"/>
          <w:rtl/>
        </w:rPr>
        <w:t>.</w:t>
      </w:r>
      <w:r>
        <w:rPr>
          <w:rtl/>
        </w:rPr>
        <w:t xml:space="preserve"> </w:t>
      </w:r>
      <w:bookmarkStart w:id="441" w:name="_ETM_Q3_337659"/>
      <w:bookmarkEnd w:id="441"/>
      <w:r>
        <w:rPr>
          <w:rtl/>
        </w:rPr>
        <w:t xml:space="preserve">אין </w:t>
      </w:r>
      <w:bookmarkStart w:id="442" w:name="_ETM_Q3_337750"/>
      <w:bookmarkEnd w:id="442"/>
      <w:r>
        <w:rPr>
          <w:rtl/>
        </w:rPr>
        <w:t xml:space="preserve">דבר </w:t>
      </w:r>
      <w:bookmarkStart w:id="443" w:name="_ETM_Q3_337989"/>
      <w:bookmarkEnd w:id="443"/>
      <w:r>
        <w:rPr>
          <w:rtl/>
        </w:rPr>
        <w:t>כזה</w:t>
      </w:r>
      <w:r>
        <w:rPr>
          <w:rFonts w:hint="cs"/>
          <w:rtl/>
        </w:rPr>
        <w:t>,</w:t>
      </w:r>
      <w:r>
        <w:rPr>
          <w:rtl/>
        </w:rPr>
        <w:t xml:space="preserve"> </w:t>
      </w:r>
      <w:bookmarkStart w:id="444" w:name="_ETM_Q3_338260"/>
      <w:bookmarkEnd w:id="444"/>
      <w:r>
        <w:rPr>
          <w:rtl/>
        </w:rPr>
        <w:t xml:space="preserve">אני </w:t>
      </w:r>
      <w:bookmarkStart w:id="445" w:name="_ETM_Q3_338409"/>
      <w:bookmarkEnd w:id="445"/>
      <w:r>
        <w:rPr>
          <w:rtl/>
        </w:rPr>
        <w:t xml:space="preserve">לא </w:t>
      </w:r>
      <w:bookmarkStart w:id="446" w:name="_ETM_Q3_338530"/>
      <w:bookmarkEnd w:id="446"/>
      <w:r>
        <w:rPr>
          <w:rtl/>
        </w:rPr>
        <w:t xml:space="preserve">מאמין </w:t>
      </w:r>
      <w:bookmarkStart w:id="447" w:name="_ETM_Q3_338859"/>
      <w:bookmarkEnd w:id="447"/>
      <w:r>
        <w:rPr>
          <w:rFonts w:hint="cs"/>
          <w:rtl/>
        </w:rPr>
        <w:t>ב</w:t>
      </w:r>
      <w:r>
        <w:rPr>
          <w:rtl/>
        </w:rPr>
        <w:t>זה</w:t>
      </w:r>
      <w:r>
        <w:rPr>
          <w:rFonts w:hint="cs"/>
          <w:rtl/>
        </w:rPr>
        <w:t>.</w:t>
      </w:r>
      <w:r>
        <w:rPr>
          <w:rtl/>
        </w:rPr>
        <w:t xml:space="preserve"> </w:t>
      </w:r>
      <w:bookmarkStart w:id="448" w:name="_ETM_Q3_340849"/>
      <w:bookmarkStart w:id="449" w:name="_ETM_Q3_341120"/>
      <w:bookmarkStart w:id="450" w:name="_ETM_Q3_341269"/>
      <w:bookmarkStart w:id="451" w:name="_ETM_Q3_342290"/>
      <w:bookmarkEnd w:id="448"/>
      <w:bookmarkEnd w:id="449"/>
      <w:bookmarkEnd w:id="450"/>
      <w:bookmarkEnd w:id="451"/>
      <w:r>
        <w:rPr>
          <w:rFonts w:hint="cs"/>
          <w:rtl/>
        </w:rPr>
        <w:t>ו</w:t>
      </w:r>
      <w:r>
        <w:rPr>
          <w:rtl/>
        </w:rPr>
        <w:t xml:space="preserve">לכן </w:t>
      </w:r>
      <w:bookmarkStart w:id="452" w:name="_ETM_Q3_342769"/>
      <w:bookmarkEnd w:id="452"/>
      <w:r>
        <w:rPr>
          <w:rtl/>
        </w:rPr>
        <w:t xml:space="preserve">אני </w:t>
      </w:r>
      <w:bookmarkStart w:id="453" w:name="_ETM_Q3_343010"/>
      <w:bookmarkEnd w:id="453"/>
      <w:r>
        <w:rPr>
          <w:rtl/>
        </w:rPr>
        <w:t xml:space="preserve">מתבייש </w:t>
      </w:r>
      <w:bookmarkStart w:id="454" w:name="_ETM_Q3_343730"/>
      <w:bookmarkEnd w:id="454"/>
      <w:r>
        <w:rPr>
          <w:rtl/>
        </w:rPr>
        <w:t xml:space="preserve">בזה </w:t>
      </w:r>
      <w:bookmarkStart w:id="455" w:name="_ETM_Q3_343999"/>
      <w:bookmarkEnd w:id="455"/>
      <w:r>
        <w:rPr>
          <w:rtl/>
        </w:rPr>
        <w:t xml:space="preserve">שאתם </w:t>
      </w:r>
      <w:bookmarkStart w:id="456" w:name="_ETM_Q3_344449"/>
      <w:bookmarkEnd w:id="456"/>
      <w:r>
        <w:rPr>
          <w:rtl/>
        </w:rPr>
        <w:t xml:space="preserve">עולים </w:t>
      </w:r>
      <w:bookmarkStart w:id="457" w:name="_ETM_Q3_344749"/>
      <w:bookmarkEnd w:id="457"/>
      <w:r>
        <w:rPr>
          <w:rtl/>
        </w:rPr>
        <w:t>כ</w:t>
      </w:r>
      <w:r>
        <w:rPr>
          <w:rFonts w:hint="cs"/>
          <w:rtl/>
        </w:rPr>
        <w:t>א</w:t>
      </w:r>
      <w:r>
        <w:rPr>
          <w:rtl/>
        </w:rPr>
        <w:t xml:space="preserve">ן </w:t>
      </w:r>
      <w:bookmarkStart w:id="458" w:name="_ETM_Q3_345770"/>
      <w:bookmarkEnd w:id="458"/>
      <w:r>
        <w:rPr>
          <w:rtl/>
        </w:rPr>
        <w:t xml:space="preserve">חדשות </w:t>
      </w:r>
      <w:bookmarkStart w:id="459" w:name="_ETM_Q3_346280"/>
      <w:bookmarkEnd w:id="459"/>
      <w:r>
        <w:rPr>
          <w:rtl/>
        </w:rPr>
        <w:t xml:space="preserve">לבקרים </w:t>
      </w:r>
      <w:bookmarkStart w:id="460" w:name="_ETM_Q3_346880"/>
      <w:bookmarkEnd w:id="460"/>
      <w:r>
        <w:rPr>
          <w:rtl/>
        </w:rPr>
        <w:t>ואומרים</w:t>
      </w:r>
      <w:r>
        <w:rPr>
          <w:rFonts w:hint="cs"/>
          <w:rtl/>
        </w:rPr>
        <w:t>:</w:t>
      </w:r>
      <w:r>
        <w:rPr>
          <w:rtl/>
        </w:rPr>
        <w:t xml:space="preserve"> </w:t>
      </w:r>
      <w:bookmarkStart w:id="461" w:name="_ETM_Q3_347960"/>
      <w:bookmarkEnd w:id="461"/>
      <w:r>
        <w:rPr>
          <w:rtl/>
        </w:rPr>
        <w:t xml:space="preserve">ראש </w:t>
      </w:r>
      <w:bookmarkStart w:id="462" w:name="_ETM_Q3_348350"/>
      <w:bookmarkEnd w:id="462"/>
      <w:r>
        <w:rPr>
          <w:rtl/>
        </w:rPr>
        <w:t xml:space="preserve">הממשלה </w:t>
      </w:r>
      <w:bookmarkStart w:id="463" w:name="_ETM_Q3_349010"/>
      <w:bookmarkEnd w:id="463"/>
      <w:r>
        <w:rPr>
          <w:rtl/>
        </w:rPr>
        <w:t xml:space="preserve">לא </w:t>
      </w:r>
      <w:bookmarkStart w:id="464" w:name="_ETM_Q3_349160"/>
      <w:bookmarkEnd w:id="464"/>
      <w:r>
        <w:rPr>
          <w:rtl/>
        </w:rPr>
        <w:t xml:space="preserve">רוצה </w:t>
      </w:r>
      <w:bookmarkStart w:id="465" w:name="_ETM_Q3_349490"/>
      <w:bookmarkEnd w:id="465"/>
      <w:r>
        <w:rPr>
          <w:rtl/>
        </w:rPr>
        <w:t>ל</w:t>
      </w:r>
      <w:r>
        <w:rPr>
          <w:rFonts w:hint="cs"/>
          <w:rtl/>
        </w:rPr>
        <w:t>ה</w:t>
      </w:r>
      <w:r>
        <w:rPr>
          <w:rtl/>
        </w:rPr>
        <w:t xml:space="preserve">חזיר </w:t>
      </w:r>
      <w:bookmarkStart w:id="466" w:name="_ETM_Q3_349870"/>
      <w:bookmarkEnd w:id="466"/>
      <w:r>
        <w:rPr>
          <w:rtl/>
        </w:rPr>
        <w:t xml:space="preserve">את </w:t>
      </w:r>
      <w:bookmarkStart w:id="467" w:name="_ETM_Q3_349930"/>
      <w:bookmarkEnd w:id="467"/>
      <w:r>
        <w:rPr>
          <w:rtl/>
        </w:rPr>
        <w:t>החטופים</w:t>
      </w:r>
      <w:r>
        <w:rPr>
          <w:rFonts w:hint="cs"/>
          <w:rtl/>
        </w:rPr>
        <w:t>.</w:t>
      </w:r>
      <w:r>
        <w:rPr>
          <w:rtl/>
        </w:rPr>
        <w:t xml:space="preserve"> </w:t>
      </w:r>
      <w:bookmarkStart w:id="468" w:name="_ETM_Q3_350859"/>
      <w:bookmarkEnd w:id="468"/>
      <w:r>
        <w:rPr>
          <w:rtl/>
        </w:rPr>
        <w:t xml:space="preserve">איך </w:t>
      </w:r>
      <w:bookmarkStart w:id="469" w:name="_ETM_Q3_351129"/>
      <w:bookmarkEnd w:id="469"/>
      <w:r>
        <w:rPr>
          <w:rtl/>
        </w:rPr>
        <w:t xml:space="preserve">אתם </w:t>
      </w:r>
      <w:bookmarkStart w:id="470" w:name="_ETM_Q3_351430"/>
      <w:bookmarkEnd w:id="470"/>
      <w:r>
        <w:rPr>
          <w:rtl/>
        </w:rPr>
        <w:t>מ</w:t>
      </w:r>
      <w:r>
        <w:rPr>
          <w:rFonts w:hint="cs"/>
          <w:rtl/>
        </w:rPr>
        <w:t>עלים</w:t>
      </w:r>
      <w:r>
        <w:rPr>
          <w:rtl/>
        </w:rPr>
        <w:t xml:space="preserve"> </w:t>
      </w:r>
      <w:bookmarkStart w:id="471" w:name="_ETM_Q3_352029"/>
      <w:bookmarkEnd w:id="471"/>
      <w:r>
        <w:rPr>
          <w:rtl/>
        </w:rPr>
        <w:t xml:space="preserve">את </w:t>
      </w:r>
      <w:bookmarkStart w:id="472" w:name="_ETM_Q3_352150"/>
      <w:bookmarkEnd w:id="472"/>
      <w:r>
        <w:rPr>
          <w:rtl/>
        </w:rPr>
        <w:t xml:space="preserve">זה </w:t>
      </w:r>
      <w:bookmarkStart w:id="473" w:name="_ETM_Q3_352269"/>
      <w:bookmarkEnd w:id="473"/>
      <w:r>
        <w:rPr>
          <w:rtl/>
        </w:rPr>
        <w:t xml:space="preserve">על </w:t>
      </w:r>
      <w:bookmarkStart w:id="474" w:name="_ETM_Q3_352359"/>
      <w:bookmarkEnd w:id="474"/>
      <w:r>
        <w:rPr>
          <w:rtl/>
        </w:rPr>
        <w:t>ד</w:t>
      </w:r>
      <w:r>
        <w:rPr>
          <w:rFonts w:hint="cs"/>
          <w:rtl/>
        </w:rPr>
        <w:t xml:space="preserve">ל שפתכם? איך אתם לא </w:t>
      </w:r>
      <w:bookmarkStart w:id="475" w:name="_ETM_Q3_352930"/>
      <w:bookmarkStart w:id="476" w:name="_ETM_Q3_353230"/>
      <w:bookmarkStart w:id="477" w:name="_ETM_Q3_353469"/>
      <w:bookmarkStart w:id="478" w:name="_ETM_Q3_353560"/>
      <w:bookmarkEnd w:id="475"/>
      <w:bookmarkEnd w:id="476"/>
      <w:bookmarkEnd w:id="477"/>
      <w:bookmarkEnd w:id="478"/>
      <w:r>
        <w:rPr>
          <w:rtl/>
        </w:rPr>
        <w:t>מזיעים</w:t>
      </w:r>
      <w:r>
        <w:rPr>
          <w:rFonts w:hint="cs"/>
          <w:rtl/>
        </w:rPr>
        <w:t>?</w:t>
      </w:r>
      <w:r>
        <w:rPr>
          <w:rtl/>
        </w:rPr>
        <w:t xml:space="preserve"> </w:t>
      </w:r>
      <w:bookmarkStart w:id="479" w:name="_ETM_Q3_355549"/>
      <w:bookmarkEnd w:id="479"/>
      <w:r>
        <w:rPr>
          <w:rtl/>
        </w:rPr>
        <w:t xml:space="preserve">איך </w:t>
      </w:r>
      <w:bookmarkStart w:id="480" w:name="_ETM_Q3_355879"/>
      <w:bookmarkEnd w:id="480"/>
      <w:r>
        <w:rPr>
          <w:rtl/>
        </w:rPr>
        <w:t xml:space="preserve">אתם </w:t>
      </w:r>
      <w:bookmarkStart w:id="481" w:name="_ETM_Q3_356180"/>
      <w:bookmarkEnd w:id="481"/>
      <w:r>
        <w:rPr>
          <w:rtl/>
        </w:rPr>
        <w:t xml:space="preserve">אומרים </w:t>
      </w:r>
      <w:bookmarkStart w:id="482" w:name="_ETM_Q3_356510"/>
      <w:bookmarkEnd w:id="482"/>
      <w:r>
        <w:rPr>
          <w:rtl/>
        </w:rPr>
        <w:t xml:space="preserve">דבר </w:t>
      </w:r>
      <w:bookmarkStart w:id="483" w:name="_ETM_Q3_356840"/>
      <w:bookmarkEnd w:id="483"/>
      <w:r>
        <w:rPr>
          <w:rtl/>
        </w:rPr>
        <w:t>כזה</w:t>
      </w:r>
      <w:r>
        <w:rPr>
          <w:rFonts w:hint="cs"/>
          <w:rtl/>
        </w:rPr>
        <w:t>?</w:t>
      </w:r>
      <w:bookmarkStart w:id="484" w:name="_ETM_Q3_358370"/>
      <w:bookmarkEnd w:id="484"/>
      <w:r>
        <w:rPr>
          <w:rtl/>
        </w:rPr>
        <w:t xml:space="preserve"> </w:t>
      </w:r>
      <w:bookmarkStart w:id="485" w:name="_ETM_Q3_358579"/>
      <w:bookmarkEnd w:id="485"/>
      <w:r>
        <w:rPr>
          <w:rtl/>
        </w:rPr>
        <w:t xml:space="preserve">כל </w:t>
      </w:r>
      <w:bookmarkStart w:id="486" w:name="_ETM_Q3_358909"/>
      <w:bookmarkEnd w:id="486"/>
      <w:r>
        <w:rPr>
          <w:rtl/>
        </w:rPr>
        <w:t xml:space="preserve">פעם </w:t>
      </w:r>
      <w:bookmarkStart w:id="487" w:name="_ETM_Q3_359269"/>
      <w:bookmarkEnd w:id="487"/>
      <w:r>
        <w:rPr>
          <w:rtl/>
        </w:rPr>
        <w:t xml:space="preserve">אני </w:t>
      </w:r>
      <w:bookmarkStart w:id="488" w:name="_ETM_Q3_359419"/>
      <w:bookmarkEnd w:id="488"/>
      <w:r>
        <w:rPr>
          <w:rtl/>
        </w:rPr>
        <w:t xml:space="preserve">משתומם </w:t>
      </w:r>
      <w:bookmarkStart w:id="489" w:name="_ETM_Q3_359989"/>
      <w:bookmarkEnd w:id="489"/>
      <w:r>
        <w:rPr>
          <w:rtl/>
        </w:rPr>
        <w:t xml:space="preserve">מחדש </w:t>
      </w:r>
      <w:bookmarkStart w:id="490" w:name="_ETM_Q3_361279"/>
      <w:bookmarkEnd w:id="490"/>
      <w:r>
        <w:rPr>
          <w:rtl/>
        </w:rPr>
        <w:t>לאיז</w:t>
      </w:r>
      <w:r>
        <w:rPr>
          <w:rFonts w:hint="cs"/>
          <w:rtl/>
        </w:rPr>
        <w:t>ו</w:t>
      </w:r>
      <w:r>
        <w:rPr>
          <w:rtl/>
        </w:rPr>
        <w:t xml:space="preserve"> </w:t>
      </w:r>
      <w:bookmarkStart w:id="491" w:name="_ETM_Q3_361849"/>
      <w:bookmarkEnd w:id="491"/>
      <w:r>
        <w:rPr>
          <w:rtl/>
        </w:rPr>
        <w:t>רמ</w:t>
      </w:r>
      <w:r>
        <w:rPr>
          <w:rFonts w:hint="cs"/>
          <w:rtl/>
        </w:rPr>
        <w:t>ה א</w:t>
      </w:r>
      <w:bookmarkStart w:id="492" w:name="_ETM_Q3_362299"/>
      <w:bookmarkEnd w:id="492"/>
      <w:r>
        <w:rPr>
          <w:rFonts w:hint="cs"/>
          <w:rtl/>
        </w:rPr>
        <w:t>ת</w:t>
      </w:r>
      <w:r>
        <w:rPr>
          <w:rtl/>
        </w:rPr>
        <w:t xml:space="preserve">ם </w:t>
      </w:r>
      <w:bookmarkStart w:id="493" w:name="_ETM_Q3_362389"/>
      <w:bookmarkEnd w:id="493"/>
      <w:r>
        <w:rPr>
          <w:rtl/>
        </w:rPr>
        <w:t xml:space="preserve">יורדים </w:t>
      </w:r>
      <w:bookmarkStart w:id="494" w:name="_ETM_Q3_363790"/>
      <w:bookmarkEnd w:id="494"/>
      <w:r>
        <w:rPr>
          <w:rtl/>
        </w:rPr>
        <w:t xml:space="preserve">כדי </w:t>
      </w:r>
      <w:bookmarkStart w:id="495" w:name="_ETM_Q3_364180"/>
      <w:bookmarkStart w:id="496" w:name="_ETM_Q3_366100"/>
      <w:bookmarkEnd w:id="495"/>
      <w:bookmarkEnd w:id="496"/>
      <w:r>
        <w:rPr>
          <w:rtl/>
        </w:rPr>
        <w:t xml:space="preserve">באמת </w:t>
      </w:r>
      <w:bookmarkStart w:id="497" w:name="_ETM_Q3_366580"/>
      <w:bookmarkEnd w:id="497"/>
      <w:r>
        <w:rPr>
          <w:rtl/>
        </w:rPr>
        <w:t xml:space="preserve">לפלג </w:t>
      </w:r>
      <w:bookmarkStart w:id="498" w:name="_ETM_Q3_367150"/>
      <w:bookmarkEnd w:id="498"/>
      <w:r>
        <w:rPr>
          <w:rtl/>
        </w:rPr>
        <w:t xml:space="preserve">את </w:t>
      </w:r>
      <w:bookmarkStart w:id="499" w:name="_ETM_Q3_367270"/>
      <w:bookmarkEnd w:id="499"/>
      <w:r>
        <w:rPr>
          <w:rtl/>
        </w:rPr>
        <w:t>הציבור</w:t>
      </w:r>
      <w:r>
        <w:rPr>
          <w:rFonts w:hint="cs"/>
          <w:rtl/>
        </w:rPr>
        <w:t xml:space="preserve"> </w:t>
      </w:r>
      <w:r w:rsidR="00C919F6">
        <w:rPr>
          <w:rFonts w:hint="cs"/>
          <w:rtl/>
        </w:rPr>
        <w:t>– –</w:t>
      </w:r>
    </w:p>
    <w:p w:rsidR="00F05D2D" w:rsidRDefault="00F05D2D" w:rsidP="0077277F">
      <w:pPr>
        <w:rPr>
          <w:rtl/>
        </w:rPr>
      </w:pPr>
      <w:bookmarkStart w:id="500" w:name="_ETM_Q3_366167"/>
      <w:bookmarkStart w:id="501" w:name="_ETM_Q3_366271"/>
      <w:bookmarkEnd w:id="500"/>
      <w:bookmarkEnd w:id="501"/>
    </w:p>
    <w:p w:rsidR="00F05D2D" w:rsidRDefault="00F05D2D" w:rsidP="0077277F">
      <w:pPr>
        <w:pStyle w:val="af5"/>
        <w:keepNext/>
        <w:rPr>
          <w:rtl/>
        </w:rPr>
      </w:pPr>
      <w:bookmarkStart w:id="502" w:name="ET_interruption_6359_41"/>
      <w:r w:rsidRPr="009D07EB">
        <w:rPr>
          <w:rStyle w:val="TagStyle"/>
          <w:rtl/>
        </w:rPr>
        <w:t xml:space="preserve"> &lt;&lt; קריאה &gt;&gt; </w:t>
      </w:r>
      <w:r>
        <w:rPr>
          <w:rtl/>
        </w:rPr>
        <w:t>מטי צרפתי הרכבי (יש עתיד):</w:t>
      </w:r>
      <w:r w:rsidRPr="009D07EB">
        <w:rPr>
          <w:rStyle w:val="TagStyle"/>
          <w:rtl/>
        </w:rPr>
        <w:t xml:space="preserve"> &lt;&lt; קריאה &gt;&gt;</w:t>
      </w:r>
      <w:r>
        <w:rPr>
          <w:rtl/>
        </w:rPr>
        <w:t xml:space="preserve">   </w:t>
      </w:r>
      <w:bookmarkEnd w:id="502"/>
    </w:p>
    <w:p w:rsidR="00F05D2D" w:rsidRDefault="00F05D2D" w:rsidP="00C919F6">
      <w:pPr>
        <w:rPr>
          <w:rtl/>
        </w:rPr>
      </w:pPr>
    </w:p>
    <w:p w:rsidR="00F05D2D" w:rsidRDefault="00F05D2D" w:rsidP="0077277F">
      <w:pPr>
        <w:rPr>
          <w:rtl/>
        </w:rPr>
      </w:pPr>
      <w:bookmarkStart w:id="503" w:name="_ETM_Q3_370225"/>
      <w:bookmarkEnd w:id="503"/>
      <w:r>
        <w:rPr>
          <w:rFonts w:hint="cs"/>
          <w:rtl/>
        </w:rPr>
        <w:t>זו המטרה שלכם.</w:t>
      </w:r>
    </w:p>
    <w:p w:rsidR="00F05D2D" w:rsidRDefault="00F05D2D" w:rsidP="0077277F">
      <w:pPr>
        <w:rPr>
          <w:rtl/>
        </w:rPr>
      </w:pPr>
      <w:bookmarkStart w:id="504" w:name="_ETM_Q3_370250"/>
      <w:bookmarkStart w:id="505" w:name="_ETM_Q3_370354"/>
      <w:bookmarkEnd w:id="504"/>
      <w:bookmarkEnd w:id="505"/>
    </w:p>
    <w:p w:rsidR="00F05D2D" w:rsidRDefault="00F05D2D" w:rsidP="0077277F">
      <w:pPr>
        <w:pStyle w:val="-"/>
        <w:keepNext/>
        <w:rPr>
          <w:rtl/>
        </w:rPr>
      </w:pPr>
      <w:bookmarkStart w:id="506" w:name="ET_speakercontinue_5971_42"/>
      <w:r w:rsidRPr="009D07EB">
        <w:rPr>
          <w:rStyle w:val="TagStyle"/>
          <w:rtl/>
        </w:rPr>
        <w:t xml:space="preserve"> &lt;&lt; דובר_המשך &gt;&gt; </w:t>
      </w:r>
      <w:r>
        <w:rPr>
          <w:rtl/>
        </w:rPr>
        <w:t>השר המקשר בין הממשלה לכנסת דוד אמסלם:</w:t>
      </w:r>
      <w:r w:rsidRPr="009D07EB">
        <w:rPr>
          <w:rStyle w:val="TagStyle"/>
          <w:rtl/>
        </w:rPr>
        <w:t xml:space="preserve"> &lt;&lt; דובר_המשך &gt;&gt;</w:t>
      </w:r>
      <w:r>
        <w:rPr>
          <w:rtl/>
        </w:rPr>
        <w:t xml:space="preserve">   </w:t>
      </w:r>
      <w:bookmarkEnd w:id="506"/>
    </w:p>
    <w:p w:rsidR="00F05D2D" w:rsidRDefault="00F05D2D" w:rsidP="00C919F6">
      <w:pPr>
        <w:rPr>
          <w:rtl/>
        </w:rPr>
      </w:pPr>
    </w:p>
    <w:p w:rsidR="00F05D2D" w:rsidRDefault="00C919F6" w:rsidP="0077277F">
      <w:pPr>
        <w:rPr>
          <w:rtl/>
        </w:rPr>
      </w:pPr>
      <w:r>
        <w:rPr>
          <w:rFonts w:hint="cs"/>
          <w:rtl/>
        </w:rPr>
        <w:t>– –</w:t>
      </w:r>
      <w:r w:rsidR="00F05D2D">
        <w:rPr>
          <w:rFonts w:hint="cs"/>
          <w:rtl/>
        </w:rPr>
        <w:t xml:space="preserve"> </w:t>
      </w:r>
      <w:bookmarkStart w:id="507" w:name="_ETM_Q3_366359"/>
      <w:bookmarkStart w:id="508" w:name="_ETM_Q3_366453"/>
      <w:bookmarkStart w:id="509" w:name="_ETM_Q3_368889"/>
      <w:bookmarkEnd w:id="507"/>
      <w:bookmarkEnd w:id="508"/>
      <w:bookmarkEnd w:id="509"/>
      <w:r w:rsidR="00F05D2D">
        <w:rPr>
          <w:rtl/>
        </w:rPr>
        <w:t xml:space="preserve">באמת </w:t>
      </w:r>
      <w:bookmarkStart w:id="510" w:name="_ETM_Q3_369910"/>
      <w:bookmarkEnd w:id="510"/>
      <w:r w:rsidR="00F05D2D">
        <w:rPr>
          <w:rtl/>
        </w:rPr>
        <w:t>לפרו</w:t>
      </w:r>
      <w:r w:rsidR="00F05D2D">
        <w:rPr>
          <w:rFonts w:hint="cs"/>
          <w:rtl/>
        </w:rPr>
        <w:t>ט</w:t>
      </w:r>
      <w:r w:rsidR="00F05D2D">
        <w:rPr>
          <w:rtl/>
        </w:rPr>
        <w:t xml:space="preserve"> </w:t>
      </w:r>
      <w:bookmarkStart w:id="511" w:name="_ETM_Q3_370569"/>
      <w:bookmarkEnd w:id="511"/>
      <w:r w:rsidR="00F05D2D">
        <w:rPr>
          <w:rtl/>
        </w:rPr>
        <w:t xml:space="preserve">על </w:t>
      </w:r>
      <w:bookmarkStart w:id="512" w:name="_ETM_Q3_370720"/>
      <w:bookmarkEnd w:id="512"/>
      <w:r w:rsidR="00F05D2D">
        <w:rPr>
          <w:rtl/>
        </w:rPr>
        <w:t>המ</w:t>
      </w:r>
      <w:r w:rsidR="00F05D2D">
        <w:rPr>
          <w:rFonts w:hint="cs"/>
          <w:rtl/>
        </w:rPr>
        <w:t>י</w:t>
      </w:r>
      <w:r w:rsidR="00F05D2D">
        <w:rPr>
          <w:rtl/>
        </w:rPr>
        <w:t xml:space="preserve">תרים </w:t>
      </w:r>
      <w:bookmarkStart w:id="513" w:name="_ETM_Q3_371380"/>
      <w:bookmarkEnd w:id="513"/>
      <w:r w:rsidR="00F05D2D">
        <w:rPr>
          <w:rtl/>
        </w:rPr>
        <w:t xml:space="preserve">הכי </w:t>
      </w:r>
      <w:bookmarkStart w:id="514" w:name="_ETM_Q3_371950"/>
      <w:bookmarkStart w:id="515" w:name="_ETM_Q3_372250"/>
      <w:bookmarkEnd w:id="514"/>
      <w:bookmarkEnd w:id="515"/>
      <w:r w:rsidR="00F05D2D">
        <w:rPr>
          <w:rtl/>
        </w:rPr>
        <w:t xml:space="preserve">רגישים </w:t>
      </w:r>
      <w:bookmarkStart w:id="516" w:name="_ETM_Q3_373450"/>
      <w:bookmarkEnd w:id="516"/>
      <w:r w:rsidR="00F05D2D">
        <w:rPr>
          <w:rFonts w:hint="cs"/>
          <w:rtl/>
        </w:rPr>
        <w:t xml:space="preserve">של עם </w:t>
      </w:r>
      <w:bookmarkStart w:id="517" w:name="_ETM_Q3_374413"/>
      <w:bookmarkEnd w:id="517"/>
      <w:r w:rsidR="00F05D2D">
        <w:rPr>
          <w:rFonts w:hint="cs"/>
          <w:rtl/>
        </w:rPr>
        <w:t>ישראל.</w:t>
      </w:r>
    </w:p>
    <w:p w:rsidR="00F05D2D" w:rsidRDefault="00F05D2D" w:rsidP="0077277F">
      <w:pPr>
        <w:rPr>
          <w:rtl/>
        </w:rPr>
      </w:pPr>
      <w:bookmarkStart w:id="518" w:name="_ETM_Q3_371072"/>
      <w:bookmarkStart w:id="519" w:name="_ETM_Q3_371133"/>
      <w:bookmarkEnd w:id="518"/>
      <w:bookmarkEnd w:id="519"/>
    </w:p>
    <w:p w:rsidR="00F05D2D" w:rsidRDefault="00F05D2D" w:rsidP="0077277F">
      <w:pPr>
        <w:pStyle w:val="af5"/>
        <w:keepNext/>
        <w:rPr>
          <w:rtl/>
        </w:rPr>
      </w:pPr>
      <w:bookmarkStart w:id="520" w:name="ET_interruption_6255_43"/>
      <w:r w:rsidRPr="009D07EB">
        <w:rPr>
          <w:rStyle w:val="TagStyle"/>
          <w:rtl/>
        </w:rPr>
        <w:t xml:space="preserve"> &lt;&lt; קריאה &gt;&gt; </w:t>
      </w:r>
      <w:r>
        <w:rPr>
          <w:rtl/>
        </w:rPr>
        <w:t>סימון דוידסון (יש עתיד):</w:t>
      </w:r>
      <w:r w:rsidRPr="009D07EB">
        <w:rPr>
          <w:rStyle w:val="TagStyle"/>
          <w:rtl/>
        </w:rPr>
        <w:t xml:space="preserve"> &lt;&lt; קריאה &gt;&gt;</w:t>
      </w:r>
      <w:r>
        <w:rPr>
          <w:rtl/>
        </w:rPr>
        <w:t xml:space="preserve">   </w:t>
      </w:r>
      <w:bookmarkEnd w:id="520"/>
    </w:p>
    <w:p w:rsidR="00F05D2D" w:rsidRDefault="00F05D2D" w:rsidP="00C919F6">
      <w:pPr>
        <w:rPr>
          <w:rtl/>
        </w:rPr>
      </w:pPr>
    </w:p>
    <w:p w:rsidR="00F05D2D" w:rsidRDefault="00F05D2D" w:rsidP="0077277F">
      <w:pPr>
        <w:rPr>
          <w:rtl/>
        </w:rPr>
      </w:pPr>
      <w:r>
        <w:rPr>
          <w:rFonts w:hint="cs"/>
          <w:rtl/>
        </w:rPr>
        <w:t>האם אפשר לענות לו?</w:t>
      </w:r>
      <w:bookmarkStart w:id="521" w:name="_ETM_Q3_369157"/>
      <w:bookmarkEnd w:id="521"/>
    </w:p>
    <w:p w:rsidR="00F05D2D" w:rsidRDefault="00F05D2D" w:rsidP="0077277F">
      <w:pPr>
        <w:rPr>
          <w:rtl/>
        </w:rPr>
      </w:pPr>
      <w:bookmarkStart w:id="522" w:name="_ETM_Q3_369242"/>
      <w:bookmarkEnd w:id="522"/>
    </w:p>
    <w:p w:rsidR="00F05D2D" w:rsidRDefault="00F05D2D" w:rsidP="0077277F">
      <w:pPr>
        <w:pStyle w:val="af5"/>
        <w:keepNext/>
        <w:rPr>
          <w:rtl/>
        </w:rPr>
      </w:pPr>
      <w:bookmarkStart w:id="523" w:name="ET_interruption_6359_44"/>
      <w:r w:rsidRPr="009D07EB">
        <w:rPr>
          <w:rStyle w:val="TagStyle"/>
          <w:rtl/>
        </w:rPr>
        <w:t xml:space="preserve"> &lt;&lt; קריאה &gt;&gt; </w:t>
      </w:r>
      <w:r>
        <w:rPr>
          <w:rtl/>
        </w:rPr>
        <w:t>מטי צרפתי הרכבי (יש עתיד):</w:t>
      </w:r>
      <w:r w:rsidRPr="009D07EB">
        <w:rPr>
          <w:rStyle w:val="TagStyle"/>
          <w:rtl/>
        </w:rPr>
        <w:t xml:space="preserve"> &lt;&lt; קריאה &gt;&gt;</w:t>
      </w:r>
      <w:r>
        <w:rPr>
          <w:rtl/>
        </w:rPr>
        <w:t xml:space="preserve">   </w:t>
      </w:r>
      <w:bookmarkEnd w:id="523"/>
    </w:p>
    <w:p w:rsidR="00F05D2D" w:rsidRDefault="00F05D2D" w:rsidP="00C919F6">
      <w:pPr>
        <w:rPr>
          <w:rtl/>
        </w:rPr>
      </w:pPr>
    </w:p>
    <w:p w:rsidR="00F05D2D" w:rsidRDefault="00F05D2D" w:rsidP="0077277F">
      <w:pPr>
        <w:rPr>
          <w:rtl/>
        </w:rPr>
      </w:pPr>
      <w:bookmarkStart w:id="524" w:name="_ETM_Q3_371951"/>
      <w:bookmarkEnd w:id="524"/>
      <w:r>
        <w:rPr>
          <w:rFonts w:hint="cs"/>
          <w:rtl/>
        </w:rPr>
        <w:t xml:space="preserve">מטרות המלחמה </w:t>
      </w:r>
      <w:bookmarkStart w:id="525" w:name="_ETM_Q3_372577"/>
      <w:bookmarkEnd w:id="525"/>
      <w:r>
        <w:rPr>
          <w:rFonts w:hint="cs"/>
          <w:rtl/>
        </w:rPr>
        <w:t>הן שלכם. מטרות המלחמה הן שלכם</w:t>
      </w:r>
      <w:bookmarkStart w:id="526" w:name="_ETM_Q3_372997"/>
      <w:bookmarkEnd w:id="526"/>
      <w:r>
        <w:rPr>
          <w:rFonts w:hint="cs"/>
          <w:rtl/>
        </w:rPr>
        <w:t xml:space="preserve"> </w:t>
      </w:r>
      <w:r w:rsidR="00C919F6">
        <w:rPr>
          <w:rFonts w:hint="cs"/>
          <w:rtl/>
        </w:rPr>
        <w:t>– – –</w:t>
      </w:r>
    </w:p>
    <w:p w:rsidR="00F05D2D" w:rsidRDefault="00F05D2D" w:rsidP="0077277F">
      <w:pPr>
        <w:rPr>
          <w:rtl/>
        </w:rPr>
      </w:pPr>
      <w:bookmarkStart w:id="527" w:name="_ETM_Q3_373081"/>
      <w:bookmarkEnd w:id="527"/>
    </w:p>
    <w:p w:rsidR="00F05D2D" w:rsidRDefault="00F05D2D" w:rsidP="0077277F">
      <w:pPr>
        <w:pStyle w:val="af6"/>
        <w:keepNext/>
        <w:rPr>
          <w:rtl/>
        </w:rPr>
      </w:pPr>
      <w:bookmarkStart w:id="528" w:name="ET_yor_6423_45"/>
      <w:r w:rsidRPr="009D07EB">
        <w:rPr>
          <w:rStyle w:val="TagStyle"/>
          <w:rtl/>
        </w:rPr>
        <w:t xml:space="preserve"> &lt;&lt; יור &gt;&gt; </w:t>
      </w:r>
      <w:r>
        <w:rPr>
          <w:rtl/>
        </w:rPr>
        <w:t>היו"ר אמיר אוחנה:</w:t>
      </w:r>
      <w:r w:rsidRPr="009D07EB">
        <w:rPr>
          <w:rStyle w:val="TagStyle"/>
          <w:rtl/>
        </w:rPr>
        <w:t xml:space="preserve"> &lt;&lt; יור &gt;&gt;</w:t>
      </w:r>
      <w:r>
        <w:rPr>
          <w:rtl/>
        </w:rPr>
        <w:t xml:space="preserve">   </w:t>
      </w:r>
      <w:bookmarkEnd w:id="528"/>
    </w:p>
    <w:p w:rsidR="00F05D2D" w:rsidRDefault="00F05D2D" w:rsidP="00C919F6">
      <w:pPr>
        <w:rPr>
          <w:rtl/>
        </w:rPr>
      </w:pPr>
    </w:p>
    <w:p w:rsidR="00F05D2D" w:rsidRDefault="00F05D2D" w:rsidP="0077277F">
      <w:pPr>
        <w:rPr>
          <w:rtl/>
        </w:rPr>
      </w:pPr>
      <w:bookmarkStart w:id="529" w:name="_ETM_Q3_373884"/>
      <w:bookmarkEnd w:id="529"/>
      <w:r>
        <w:rPr>
          <w:rFonts w:hint="cs"/>
          <w:rtl/>
        </w:rPr>
        <w:t>חברי הכנסת. חברת הכנסת צרפתי הרכבי.</w:t>
      </w:r>
    </w:p>
    <w:p w:rsidR="00F05D2D" w:rsidRDefault="00F05D2D" w:rsidP="0077277F">
      <w:pPr>
        <w:rPr>
          <w:rtl/>
        </w:rPr>
      </w:pPr>
      <w:bookmarkStart w:id="530" w:name="_ETM_Q3_373773"/>
      <w:bookmarkStart w:id="531" w:name="_ETM_Q3_373871"/>
      <w:bookmarkEnd w:id="530"/>
      <w:bookmarkEnd w:id="531"/>
    </w:p>
    <w:p w:rsidR="00F05D2D" w:rsidRDefault="00F05D2D" w:rsidP="0077277F">
      <w:pPr>
        <w:pStyle w:val="-"/>
        <w:keepNext/>
        <w:rPr>
          <w:rtl/>
        </w:rPr>
      </w:pPr>
      <w:bookmarkStart w:id="532" w:name="ET_speakercontinue_5971_46"/>
      <w:r w:rsidRPr="009D07EB">
        <w:rPr>
          <w:rStyle w:val="TagStyle"/>
          <w:rtl/>
        </w:rPr>
        <w:t xml:space="preserve"> &lt;&lt; דובר_המשך &gt;&gt; </w:t>
      </w:r>
      <w:r>
        <w:rPr>
          <w:rtl/>
        </w:rPr>
        <w:t>השר המקשר בין הממשלה לכנסת דוד אמסלם:</w:t>
      </w:r>
      <w:r w:rsidRPr="009D07EB">
        <w:rPr>
          <w:rStyle w:val="TagStyle"/>
          <w:rtl/>
        </w:rPr>
        <w:t xml:space="preserve"> &lt;&lt; דובר_המשך &gt;&gt;</w:t>
      </w:r>
      <w:r>
        <w:rPr>
          <w:rtl/>
        </w:rPr>
        <w:t xml:space="preserve">   </w:t>
      </w:r>
      <w:bookmarkEnd w:id="532"/>
    </w:p>
    <w:p w:rsidR="00F05D2D" w:rsidRDefault="00F05D2D" w:rsidP="00C919F6">
      <w:pPr>
        <w:rPr>
          <w:rtl/>
        </w:rPr>
      </w:pPr>
    </w:p>
    <w:p w:rsidR="00F05D2D" w:rsidRDefault="00F05D2D" w:rsidP="0077277F">
      <w:pPr>
        <w:rPr>
          <w:rtl/>
        </w:rPr>
      </w:pPr>
      <w:bookmarkStart w:id="533" w:name="_ETM_Q3_374584"/>
      <w:bookmarkStart w:id="534" w:name="_ETM_Q3_371263"/>
      <w:bookmarkStart w:id="535" w:name="_ETM_Q3_371317"/>
      <w:bookmarkStart w:id="536" w:name="_ETM_Q3_375970"/>
      <w:bookmarkStart w:id="537" w:name="_ETM_Q3_376300"/>
      <w:bookmarkStart w:id="538" w:name="_ETM_Q3_378040"/>
      <w:bookmarkStart w:id="539" w:name="_ETM_Q3_378190"/>
      <w:bookmarkStart w:id="540" w:name="_ETM_Q3_378520"/>
      <w:bookmarkStart w:id="541" w:name="_ETM_Q3_379030"/>
      <w:bookmarkStart w:id="542" w:name="_ETM_Q3_379120"/>
      <w:bookmarkEnd w:id="533"/>
      <w:bookmarkEnd w:id="534"/>
      <w:bookmarkEnd w:id="535"/>
      <w:bookmarkEnd w:id="536"/>
      <w:bookmarkEnd w:id="537"/>
      <w:bookmarkEnd w:id="538"/>
      <w:bookmarkEnd w:id="539"/>
      <w:bookmarkEnd w:id="540"/>
      <w:bookmarkEnd w:id="541"/>
      <w:bookmarkEnd w:id="542"/>
      <w:r>
        <w:rPr>
          <w:rFonts w:hint="cs"/>
          <w:rtl/>
        </w:rPr>
        <w:t xml:space="preserve">אתם </w:t>
      </w:r>
      <w:r>
        <w:rPr>
          <w:rtl/>
        </w:rPr>
        <w:t xml:space="preserve">גם </w:t>
      </w:r>
      <w:bookmarkStart w:id="543" w:name="_ETM_Q3_379300"/>
      <w:bookmarkEnd w:id="543"/>
      <w:r>
        <w:rPr>
          <w:rtl/>
        </w:rPr>
        <w:t xml:space="preserve">לא </w:t>
      </w:r>
      <w:bookmarkStart w:id="544" w:name="_ETM_Q3_379419"/>
      <w:bookmarkEnd w:id="544"/>
      <w:r>
        <w:rPr>
          <w:rtl/>
        </w:rPr>
        <w:t xml:space="preserve">מכירים </w:t>
      </w:r>
      <w:bookmarkStart w:id="545" w:name="_ETM_Q3_379930"/>
      <w:bookmarkEnd w:id="545"/>
      <w:r>
        <w:rPr>
          <w:rtl/>
        </w:rPr>
        <w:t xml:space="preserve">את </w:t>
      </w:r>
      <w:bookmarkStart w:id="546" w:name="_ETM_Q3_380020"/>
      <w:bookmarkEnd w:id="546"/>
      <w:r>
        <w:rPr>
          <w:rtl/>
        </w:rPr>
        <w:t>הנתונים</w:t>
      </w:r>
      <w:r>
        <w:rPr>
          <w:rFonts w:hint="cs"/>
          <w:rtl/>
        </w:rPr>
        <w:t>.</w:t>
      </w:r>
    </w:p>
    <w:p w:rsidR="00F05D2D" w:rsidRDefault="00F05D2D" w:rsidP="0077277F">
      <w:pPr>
        <w:rPr>
          <w:rtl/>
        </w:rPr>
      </w:pPr>
    </w:p>
    <w:p w:rsidR="00F05D2D" w:rsidRDefault="00F05D2D" w:rsidP="0077277F">
      <w:pPr>
        <w:pStyle w:val="af5"/>
        <w:keepNext/>
        <w:rPr>
          <w:rtl/>
        </w:rPr>
      </w:pPr>
      <w:bookmarkStart w:id="547" w:name="ET_interruption_6359_47"/>
      <w:r w:rsidRPr="00B71630">
        <w:rPr>
          <w:rStyle w:val="TagStyle"/>
          <w:rtl/>
        </w:rPr>
        <w:t xml:space="preserve"> &lt;&lt; קריאה &gt;&gt; </w:t>
      </w:r>
      <w:r>
        <w:rPr>
          <w:rtl/>
        </w:rPr>
        <w:t>מטי צרפתי הרכבי (יש עתיד):</w:t>
      </w:r>
      <w:r w:rsidRPr="00B71630">
        <w:rPr>
          <w:rStyle w:val="TagStyle"/>
          <w:rtl/>
        </w:rPr>
        <w:t xml:space="preserve"> &lt;&lt; קריאה &gt;&gt;</w:t>
      </w:r>
      <w:r>
        <w:rPr>
          <w:rtl/>
        </w:rPr>
        <w:t xml:space="preserve">   </w:t>
      </w:r>
      <w:bookmarkEnd w:id="547"/>
    </w:p>
    <w:p w:rsidR="00F05D2D" w:rsidRDefault="00F05D2D" w:rsidP="00C919F6">
      <w:pPr>
        <w:rPr>
          <w:rtl/>
        </w:rPr>
      </w:pPr>
    </w:p>
    <w:p w:rsidR="00F05D2D" w:rsidRDefault="00F05D2D" w:rsidP="0077277F">
      <w:pPr>
        <w:rPr>
          <w:rtl/>
        </w:rPr>
      </w:pPr>
      <w:r>
        <w:rPr>
          <w:rFonts w:hint="cs"/>
          <w:rtl/>
        </w:rPr>
        <w:t xml:space="preserve">13 חודשים </w:t>
      </w:r>
      <w:r w:rsidR="00C919F6">
        <w:rPr>
          <w:rFonts w:hint="cs"/>
          <w:rtl/>
        </w:rPr>
        <w:t>– – –</w:t>
      </w:r>
    </w:p>
    <w:p w:rsidR="00F05D2D" w:rsidRDefault="00F05D2D" w:rsidP="0077277F">
      <w:pPr>
        <w:rPr>
          <w:rtl/>
        </w:rPr>
      </w:pPr>
      <w:bookmarkStart w:id="548" w:name="_ETM_Q3_383022"/>
      <w:bookmarkStart w:id="549" w:name="_ETM_Q3_383131"/>
      <w:bookmarkEnd w:id="548"/>
      <w:bookmarkEnd w:id="549"/>
    </w:p>
    <w:p w:rsidR="00F05D2D" w:rsidRDefault="00F05D2D" w:rsidP="0077277F">
      <w:pPr>
        <w:pStyle w:val="af6"/>
        <w:keepNext/>
        <w:rPr>
          <w:rtl/>
        </w:rPr>
      </w:pPr>
      <w:bookmarkStart w:id="550" w:name="ET_yor_6423_48"/>
      <w:r w:rsidRPr="00B71630">
        <w:rPr>
          <w:rStyle w:val="TagStyle"/>
          <w:rtl/>
        </w:rPr>
        <w:t xml:space="preserve"> &lt;&lt; יור &gt;&gt; </w:t>
      </w:r>
      <w:r>
        <w:rPr>
          <w:rtl/>
        </w:rPr>
        <w:t>היו"ר אמיר אוחנה:</w:t>
      </w:r>
      <w:r w:rsidRPr="00B71630">
        <w:rPr>
          <w:rStyle w:val="TagStyle"/>
          <w:rtl/>
        </w:rPr>
        <w:t xml:space="preserve"> &lt;&lt; יור &gt;&gt;</w:t>
      </w:r>
      <w:r>
        <w:rPr>
          <w:rtl/>
        </w:rPr>
        <w:t xml:space="preserve">   </w:t>
      </w:r>
      <w:bookmarkEnd w:id="550"/>
    </w:p>
    <w:p w:rsidR="00F05D2D" w:rsidRDefault="00F05D2D" w:rsidP="00C919F6">
      <w:pPr>
        <w:rPr>
          <w:rtl/>
        </w:rPr>
      </w:pPr>
    </w:p>
    <w:p w:rsidR="00F05D2D" w:rsidRDefault="00F05D2D" w:rsidP="0077277F">
      <w:pPr>
        <w:rPr>
          <w:rtl/>
        </w:rPr>
      </w:pPr>
      <w:bookmarkStart w:id="551" w:name="_ETM_Q3_384749"/>
      <w:bookmarkEnd w:id="551"/>
      <w:r>
        <w:rPr>
          <w:rFonts w:hint="cs"/>
          <w:rtl/>
        </w:rPr>
        <w:t xml:space="preserve">השר אמסלם הקשיב לך </w:t>
      </w:r>
      <w:r w:rsidR="004234AD">
        <w:rPr>
          <w:rFonts w:hint="cs"/>
          <w:rtl/>
        </w:rPr>
        <w:t>ב</w:t>
      </w:r>
      <w:r>
        <w:rPr>
          <w:rFonts w:hint="cs"/>
          <w:rtl/>
        </w:rPr>
        <w:t xml:space="preserve">רוב קשב ולא </w:t>
      </w:r>
      <w:bookmarkStart w:id="552" w:name="_ETM_Q3_381448"/>
      <w:bookmarkEnd w:id="552"/>
      <w:r>
        <w:rPr>
          <w:rFonts w:hint="cs"/>
          <w:rtl/>
        </w:rPr>
        <w:t xml:space="preserve">הפריע. אנא, כבדי אותו בדיוק באותו אופן. </w:t>
      </w:r>
    </w:p>
    <w:p w:rsidR="00F05D2D" w:rsidRDefault="00F05D2D" w:rsidP="0077277F">
      <w:pPr>
        <w:rPr>
          <w:rtl/>
        </w:rPr>
      </w:pPr>
    </w:p>
    <w:p w:rsidR="00F05D2D" w:rsidRDefault="00F05D2D" w:rsidP="0077277F">
      <w:pPr>
        <w:pStyle w:val="-"/>
        <w:keepNext/>
        <w:rPr>
          <w:rtl/>
        </w:rPr>
      </w:pPr>
      <w:bookmarkStart w:id="553" w:name="ET_speakercontinue_5971_49"/>
      <w:r w:rsidRPr="00B71630">
        <w:rPr>
          <w:rStyle w:val="TagStyle"/>
          <w:rtl/>
        </w:rPr>
        <w:t xml:space="preserve"> &lt;&lt; דובר_המשך &gt;&gt; </w:t>
      </w:r>
      <w:r>
        <w:rPr>
          <w:rtl/>
        </w:rPr>
        <w:t>השר המקשר בין הממשלה לכנסת דוד אמסלם:</w:t>
      </w:r>
      <w:r w:rsidRPr="00B71630">
        <w:rPr>
          <w:rStyle w:val="TagStyle"/>
          <w:rtl/>
        </w:rPr>
        <w:t xml:space="preserve"> &lt;&lt; דובר_המשך &gt;&gt;</w:t>
      </w:r>
      <w:r>
        <w:rPr>
          <w:rtl/>
        </w:rPr>
        <w:t xml:space="preserve">   </w:t>
      </w:r>
      <w:bookmarkEnd w:id="553"/>
    </w:p>
    <w:p w:rsidR="00F05D2D" w:rsidRDefault="00F05D2D" w:rsidP="00C919F6">
      <w:pPr>
        <w:rPr>
          <w:rtl/>
        </w:rPr>
      </w:pPr>
    </w:p>
    <w:p w:rsidR="00F05D2D" w:rsidRDefault="00F05D2D" w:rsidP="007D35D2">
      <w:pPr>
        <w:rPr>
          <w:rtl/>
        </w:rPr>
      </w:pPr>
      <w:r>
        <w:rPr>
          <w:rFonts w:hint="cs"/>
          <w:rtl/>
        </w:rPr>
        <w:t xml:space="preserve">חברת הכנסת </w:t>
      </w:r>
      <w:bookmarkStart w:id="554" w:name="_ETM_Q3_388102"/>
      <w:bookmarkEnd w:id="554"/>
      <w:r>
        <w:rPr>
          <w:rFonts w:hint="cs"/>
          <w:rtl/>
        </w:rPr>
        <w:t xml:space="preserve">צרפתי, אני מציע לך לא להיזכר כאן כבן אדם </w:t>
      </w:r>
      <w:bookmarkStart w:id="555" w:name="_ETM_Q3_392016"/>
      <w:bookmarkEnd w:id="555"/>
      <w:r>
        <w:rPr>
          <w:rFonts w:hint="cs"/>
          <w:rtl/>
        </w:rPr>
        <w:t xml:space="preserve">שהוא חסר אחריות, בן אדם שמגבב שטויות בסיטונאות, גם אם </w:t>
      </w:r>
      <w:bookmarkStart w:id="556" w:name="_ETM_Q3_396190"/>
      <w:bookmarkEnd w:id="556"/>
      <w:r>
        <w:rPr>
          <w:rFonts w:hint="cs"/>
          <w:rtl/>
        </w:rPr>
        <w:t xml:space="preserve">אמרו לך לעשות את זה. תגידי ללפיד: נאום כזה אני </w:t>
      </w:r>
      <w:bookmarkStart w:id="557" w:name="_ETM_Q3_401925"/>
      <w:bookmarkEnd w:id="557"/>
      <w:r>
        <w:rPr>
          <w:rFonts w:hint="cs"/>
          <w:rtl/>
        </w:rPr>
        <w:t xml:space="preserve">לא מקריאה. אתה רוצה </w:t>
      </w:r>
      <w:r>
        <w:rPr>
          <w:rFonts w:hint="eastAsia"/>
          <w:rtl/>
        </w:rPr>
        <w:t>–</w:t>
      </w:r>
      <w:r>
        <w:rPr>
          <w:rFonts w:hint="cs"/>
          <w:rtl/>
        </w:rPr>
        <w:t xml:space="preserve"> תקריא אתה</w:t>
      </w:r>
      <w:r w:rsidR="007D35D2">
        <w:rPr>
          <w:rFonts w:hint="cs"/>
          <w:rtl/>
        </w:rPr>
        <w:t>;</w:t>
      </w:r>
      <w:r>
        <w:rPr>
          <w:rFonts w:hint="cs"/>
          <w:rtl/>
        </w:rPr>
        <w:t xml:space="preserve"> אני </w:t>
      </w:r>
      <w:r>
        <w:rPr>
          <w:rFonts w:hint="eastAsia"/>
          <w:rtl/>
        </w:rPr>
        <w:t>–</w:t>
      </w:r>
      <w:r>
        <w:rPr>
          <w:rFonts w:hint="cs"/>
          <w:rtl/>
        </w:rPr>
        <w:t xml:space="preserve"> לא</w:t>
      </w:r>
      <w:bookmarkStart w:id="558" w:name="_ETM_Q3_407100"/>
      <w:bookmarkEnd w:id="558"/>
      <w:r>
        <w:rPr>
          <w:rFonts w:hint="cs"/>
          <w:rtl/>
        </w:rPr>
        <w:t>,</w:t>
      </w:r>
      <w:bookmarkStart w:id="559" w:name="_ETM_Q3_406951"/>
      <w:bookmarkEnd w:id="559"/>
      <w:r>
        <w:rPr>
          <w:rFonts w:hint="cs"/>
          <w:rtl/>
        </w:rPr>
        <w:t xml:space="preserve"> בגלל שכולו שקרים.</w:t>
      </w:r>
    </w:p>
    <w:p w:rsidR="00F05D2D" w:rsidRDefault="00F05D2D" w:rsidP="0077277F">
      <w:pPr>
        <w:rPr>
          <w:rtl/>
        </w:rPr>
      </w:pPr>
      <w:bookmarkStart w:id="560" w:name="_ETM_Q3_407189"/>
      <w:bookmarkEnd w:id="560"/>
    </w:p>
    <w:p w:rsidR="00F05D2D" w:rsidRDefault="00F05D2D" w:rsidP="0077277F">
      <w:pPr>
        <w:pStyle w:val="af5"/>
        <w:keepNext/>
        <w:rPr>
          <w:rtl/>
        </w:rPr>
      </w:pPr>
      <w:bookmarkStart w:id="561" w:name="ET_interruption_6359_50"/>
      <w:r w:rsidRPr="00FB4B75">
        <w:rPr>
          <w:rStyle w:val="TagStyle"/>
          <w:rtl/>
        </w:rPr>
        <w:t xml:space="preserve"> &lt;&lt; קריאה &gt;&gt; </w:t>
      </w:r>
      <w:r>
        <w:rPr>
          <w:rtl/>
        </w:rPr>
        <w:t>מטי צרפתי הרכבי (יש עתיד):</w:t>
      </w:r>
      <w:r w:rsidRPr="00FB4B75">
        <w:rPr>
          <w:rStyle w:val="TagStyle"/>
          <w:rtl/>
        </w:rPr>
        <w:t xml:space="preserve"> &lt;&lt; קריאה &gt;&gt;</w:t>
      </w:r>
      <w:r>
        <w:rPr>
          <w:rtl/>
        </w:rPr>
        <w:t xml:space="preserve">   </w:t>
      </w:r>
      <w:bookmarkEnd w:id="561"/>
    </w:p>
    <w:p w:rsidR="00F05D2D" w:rsidRDefault="00F05D2D" w:rsidP="00C919F6">
      <w:pPr>
        <w:rPr>
          <w:rtl/>
        </w:rPr>
      </w:pPr>
    </w:p>
    <w:p w:rsidR="00F05D2D" w:rsidRDefault="00F05D2D" w:rsidP="0077277F">
      <w:pPr>
        <w:rPr>
          <w:rtl/>
        </w:rPr>
      </w:pPr>
      <w:bookmarkStart w:id="562" w:name="_ETM_Q3_409830"/>
      <w:bookmarkStart w:id="563" w:name="_ETM_Q3_387257"/>
      <w:bookmarkStart w:id="564" w:name="_ETM_Q3_408720"/>
      <w:bookmarkStart w:id="565" w:name="_ETM_Q3_409020"/>
      <w:bookmarkStart w:id="566" w:name="_ETM_Q3_409410"/>
      <w:bookmarkStart w:id="567" w:name="_ETM_Q3_411100"/>
      <w:bookmarkEnd w:id="562"/>
      <w:bookmarkEnd w:id="563"/>
      <w:bookmarkEnd w:id="564"/>
      <w:bookmarkEnd w:id="565"/>
      <w:bookmarkEnd w:id="566"/>
      <w:bookmarkEnd w:id="567"/>
      <w:r>
        <w:rPr>
          <w:rFonts w:hint="cs"/>
          <w:rtl/>
        </w:rPr>
        <w:t xml:space="preserve">בעצמי כתבתי. </w:t>
      </w:r>
    </w:p>
    <w:p w:rsidR="00F05D2D" w:rsidRDefault="00F05D2D" w:rsidP="0077277F">
      <w:pPr>
        <w:rPr>
          <w:rtl/>
        </w:rPr>
      </w:pPr>
    </w:p>
    <w:p w:rsidR="00F05D2D" w:rsidRDefault="00F05D2D" w:rsidP="0077277F">
      <w:pPr>
        <w:pStyle w:val="-"/>
        <w:keepNext/>
        <w:rPr>
          <w:rtl/>
        </w:rPr>
      </w:pPr>
      <w:bookmarkStart w:id="568" w:name="ET_speakercontinue_5971_51"/>
      <w:r w:rsidRPr="00FB4B75">
        <w:rPr>
          <w:rStyle w:val="TagStyle"/>
          <w:rtl/>
        </w:rPr>
        <w:t xml:space="preserve"> &lt;&lt; דובר_המשך &gt;&gt; </w:t>
      </w:r>
      <w:r>
        <w:rPr>
          <w:rtl/>
        </w:rPr>
        <w:t>השר המקשר בין הממשלה לכנסת דוד אמסלם:</w:t>
      </w:r>
      <w:r w:rsidRPr="00FB4B75">
        <w:rPr>
          <w:rStyle w:val="TagStyle"/>
          <w:rtl/>
        </w:rPr>
        <w:t xml:space="preserve"> &lt;&lt; דובר_המשך &gt;&gt;</w:t>
      </w:r>
      <w:r>
        <w:rPr>
          <w:rtl/>
        </w:rPr>
        <w:t xml:space="preserve">   </w:t>
      </w:r>
      <w:bookmarkEnd w:id="568"/>
    </w:p>
    <w:p w:rsidR="00F05D2D" w:rsidRDefault="00F05D2D" w:rsidP="00C919F6">
      <w:pPr>
        <w:rPr>
          <w:rtl/>
        </w:rPr>
      </w:pPr>
    </w:p>
    <w:p w:rsidR="00F05D2D" w:rsidRDefault="00F05D2D" w:rsidP="0077277F">
      <w:pPr>
        <w:rPr>
          <w:rtl/>
        </w:rPr>
      </w:pPr>
      <w:bookmarkStart w:id="569" w:name="_ETM_Q3_412689"/>
      <w:bookmarkEnd w:id="569"/>
      <w:r>
        <w:rPr>
          <w:rtl/>
        </w:rPr>
        <w:t xml:space="preserve">קיבלת </w:t>
      </w:r>
      <w:bookmarkStart w:id="570" w:name="_ETM_Q3_413200"/>
      <w:bookmarkEnd w:id="570"/>
      <w:r>
        <w:rPr>
          <w:rtl/>
        </w:rPr>
        <w:t xml:space="preserve">אישור </w:t>
      </w:r>
      <w:bookmarkStart w:id="571" w:name="_ETM_Q3_413590"/>
      <w:bookmarkEnd w:id="571"/>
      <w:r>
        <w:rPr>
          <w:rtl/>
        </w:rPr>
        <w:t xml:space="preserve">על </w:t>
      </w:r>
      <w:bookmarkStart w:id="572" w:name="_ETM_Q3_413680"/>
      <w:bookmarkEnd w:id="572"/>
      <w:r>
        <w:rPr>
          <w:rtl/>
        </w:rPr>
        <w:t xml:space="preserve">כל </w:t>
      </w:r>
      <w:bookmarkStart w:id="573" w:name="_ETM_Q3_413890"/>
      <w:bookmarkEnd w:id="573"/>
      <w:r>
        <w:rPr>
          <w:rtl/>
        </w:rPr>
        <w:t>דבר</w:t>
      </w:r>
      <w:r>
        <w:rPr>
          <w:rFonts w:hint="cs"/>
          <w:rtl/>
        </w:rPr>
        <w:t>,</w:t>
      </w:r>
      <w:r>
        <w:rPr>
          <w:rtl/>
        </w:rPr>
        <w:t xml:space="preserve"> </w:t>
      </w:r>
      <w:bookmarkStart w:id="574" w:name="_ETM_Q3_414519"/>
      <w:bookmarkEnd w:id="574"/>
      <w:r>
        <w:rPr>
          <w:rtl/>
        </w:rPr>
        <w:t xml:space="preserve">את </w:t>
      </w:r>
      <w:bookmarkStart w:id="575" w:name="_ETM_Q3_414609"/>
      <w:bookmarkEnd w:id="575"/>
      <w:r>
        <w:rPr>
          <w:rtl/>
        </w:rPr>
        <w:t>יודע</w:t>
      </w:r>
      <w:r>
        <w:rPr>
          <w:rFonts w:hint="cs"/>
          <w:rtl/>
        </w:rPr>
        <w:t xml:space="preserve">ת </w:t>
      </w:r>
      <w:r w:rsidR="00C919F6">
        <w:rPr>
          <w:rFonts w:hint="cs"/>
          <w:rtl/>
        </w:rPr>
        <w:t>– –</w:t>
      </w:r>
    </w:p>
    <w:p w:rsidR="00F05D2D" w:rsidRDefault="00F05D2D" w:rsidP="0077277F">
      <w:pPr>
        <w:rPr>
          <w:rtl/>
        </w:rPr>
      </w:pPr>
    </w:p>
    <w:p w:rsidR="00F05D2D" w:rsidRDefault="00F05D2D" w:rsidP="0077277F">
      <w:pPr>
        <w:pStyle w:val="af5"/>
        <w:keepNext/>
        <w:rPr>
          <w:rtl/>
        </w:rPr>
      </w:pPr>
      <w:bookmarkStart w:id="576" w:name="ET_interruption_6507_52"/>
      <w:r w:rsidRPr="00FB4B75">
        <w:rPr>
          <w:rStyle w:val="TagStyle"/>
          <w:rtl/>
        </w:rPr>
        <w:t xml:space="preserve"> &lt;&lt; קריאה &gt;&gt; </w:t>
      </w:r>
      <w:r>
        <w:rPr>
          <w:rtl/>
        </w:rPr>
        <w:t>שלי טל מירון (יש עתיד):</w:t>
      </w:r>
      <w:r w:rsidRPr="00FB4B75">
        <w:rPr>
          <w:rStyle w:val="TagStyle"/>
          <w:rtl/>
        </w:rPr>
        <w:t xml:space="preserve"> &lt;&lt; קריאה &gt;&gt;</w:t>
      </w:r>
      <w:r>
        <w:rPr>
          <w:rtl/>
        </w:rPr>
        <w:t xml:space="preserve">   </w:t>
      </w:r>
      <w:bookmarkEnd w:id="576"/>
    </w:p>
    <w:p w:rsidR="00F05D2D" w:rsidRDefault="00F05D2D" w:rsidP="00C919F6">
      <w:pPr>
        <w:rPr>
          <w:rtl/>
        </w:rPr>
      </w:pPr>
    </w:p>
    <w:p w:rsidR="00F05D2D" w:rsidRDefault="00F05D2D" w:rsidP="0077277F">
      <w:pPr>
        <w:rPr>
          <w:rtl/>
        </w:rPr>
      </w:pPr>
      <w:r>
        <w:rPr>
          <w:rFonts w:hint="cs"/>
          <w:rtl/>
        </w:rPr>
        <w:t xml:space="preserve">תתפלא, </w:t>
      </w:r>
      <w:bookmarkStart w:id="577" w:name="_ETM_Q3_414088"/>
      <w:bookmarkEnd w:id="577"/>
      <w:r>
        <w:rPr>
          <w:rFonts w:hint="cs"/>
          <w:rtl/>
        </w:rPr>
        <w:t xml:space="preserve">אבל ד"ר מטי הרכבי צרפתי יודעת לכתוב לבד. </w:t>
      </w:r>
      <w:bookmarkStart w:id="578" w:name="_ETM_Q3_416927"/>
      <w:bookmarkEnd w:id="578"/>
    </w:p>
    <w:p w:rsidR="00F05D2D" w:rsidRDefault="00F05D2D" w:rsidP="0077277F">
      <w:pPr>
        <w:rPr>
          <w:rtl/>
        </w:rPr>
      </w:pPr>
      <w:bookmarkStart w:id="579" w:name="_ETM_Q3_417034"/>
      <w:bookmarkEnd w:id="579"/>
    </w:p>
    <w:p w:rsidR="00F05D2D" w:rsidRDefault="00F05D2D" w:rsidP="0077277F">
      <w:pPr>
        <w:pStyle w:val="-"/>
        <w:keepNext/>
        <w:rPr>
          <w:rtl/>
        </w:rPr>
      </w:pPr>
      <w:bookmarkStart w:id="580" w:name="ET_speakercontinue_5971_53"/>
      <w:r w:rsidRPr="00FB4B75">
        <w:rPr>
          <w:rStyle w:val="TagStyle"/>
          <w:rtl/>
        </w:rPr>
        <w:t xml:space="preserve"> &lt;&lt; דובר_המשך &gt;&gt; </w:t>
      </w:r>
      <w:r>
        <w:rPr>
          <w:rtl/>
        </w:rPr>
        <w:t>השר המקשר בין הממשלה לכנסת דוד אמסלם:</w:t>
      </w:r>
      <w:r w:rsidRPr="00FB4B75">
        <w:rPr>
          <w:rStyle w:val="TagStyle"/>
          <w:rtl/>
        </w:rPr>
        <w:t xml:space="preserve"> &lt;&lt; דובר_המשך &gt;&gt;</w:t>
      </w:r>
      <w:r>
        <w:rPr>
          <w:rtl/>
        </w:rPr>
        <w:t xml:space="preserve">   </w:t>
      </w:r>
      <w:bookmarkEnd w:id="580"/>
    </w:p>
    <w:p w:rsidR="00F05D2D" w:rsidRDefault="00F05D2D" w:rsidP="00C919F6">
      <w:pPr>
        <w:rPr>
          <w:rtl/>
        </w:rPr>
      </w:pPr>
    </w:p>
    <w:p w:rsidR="00F05D2D" w:rsidRDefault="00C919F6" w:rsidP="0077277F">
      <w:pPr>
        <w:rPr>
          <w:rtl/>
        </w:rPr>
      </w:pPr>
      <w:bookmarkStart w:id="581" w:name="_ETM_Q3_417949"/>
      <w:bookmarkEnd w:id="581"/>
      <w:r>
        <w:rPr>
          <w:rFonts w:hint="cs"/>
          <w:rtl/>
        </w:rPr>
        <w:t>– –</w:t>
      </w:r>
      <w:r w:rsidR="00F05D2D">
        <w:rPr>
          <w:rFonts w:hint="cs"/>
          <w:rtl/>
        </w:rPr>
        <w:t xml:space="preserve"> אצ</w:t>
      </w:r>
      <w:bookmarkStart w:id="582" w:name="_ETM_Q3_415650"/>
      <w:bookmarkEnd w:id="582"/>
      <w:r w:rsidR="00F05D2D">
        <w:rPr>
          <w:rtl/>
        </w:rPr>
        <w:t xml:space="preserve">לכם </w:t>
      </w:r>
      <w:bookmarkStart w:id="583" w:name="_ETM_Q3_416850"/>
      <w:bookmarkEnd w:id="583"/>
      <w:r w:rsidR="00F05D2D">
        <w:rPr>
          <w:rFonts w:hint="cs"/>
          <w:rtl/>
        </w:rPr>
        <w:t xml:space="preserve">בסוף </w:t>
      </w:r>
      <w:r w:rsidR="00F05D2D">
        <w:rPr>
          <w:rtl/>
        </w:rPr>
        <w:t xml:space="preserve">יש </w:t>
      </w:r>
      <w:bookmarkStart w:id="584" w:name="_ETM_Q3_417150"/>
      <w:bookmarkEnd w:id="584"/>
      <w:r w:rsidR="00F05D2D">
        <w:rPr>
          <w:rtl/>
        </w:rPr>
        <w:t xml:space="preserve">כיוונים </w:t>
      </w:r>
      <w:bookmarkStart w:id="585" w:name="_ETM_Q3_417750"/>
      <w:bookmarkEnd w:id="585"/>
      <w:r w:rsidR="00F05D2D">
        <w:rPr>
          <w:rtl/>
        </w:rPr>
        <w:t xml:space="preserve">ויש </w:t>
      </w:r>
      <w:bookmarkStart w:id="586" w:name="_ETM_Q3_418050"/>
      <w:bookmarkEnd w:id="586"/>
      <w:r w:rsidR="00F05D2D">
        <w:rPr>
          <w:rtl/>
        </w:rPr>
        <w:t>אישורים</w:t>
      </w:r>
      <w:r w:rsidR="00F05D2D">
        <w:rPr>
          <w:rFonts w:hint="cs"/>
          <w:rtl/>
        </w:rPr>
        <w:t>,</w:t>
      </w:r>
      <w:r w:rsidR="00F05D2D">
        <w:rPr>
          <w:rtl/>
        </w:rPr>
        <w:t xml:space="preserve"> </w:t>
      </w:r>
      <w:bookmarkStart w:id="587" w:name="_ETM_Q3_418590"/>
      <w:bookmarkEnd w:id="587"/>
      <w:r w:rsidR="00F05D2D">
        <w:rPr>
          <w:rtl/>
        </w:rPr>
        <w:t xml:space="preserve">צריך </w:t>
      </w:r>
      <w:bookmarkStart w:id="588" w:name="_ETM_Q3_418890"/>
      <w:bookmarkEnd w:id="588"/>
      <w:r w:rsidR="00F05D2D">
        <w:rPr>
          <w:rtl/>
        </w:rPr>
        <w:t xml:space="preserve">לאשר </w:t>
      </w:r>
      <w:bookmarkStart w:id="589" w:name="_ETM_Q3_419340"/>
      <w:bookmarkEnd w:id="589"/>
      <w:r w:rsidR="00F05D2D">
        <w:rPr>
          <w:rtl/>
        </w:rPr>
        <w:t>א</w:t>
      </w:r>
      <w:r w:rsidR="00F05D2D">
        <w:rPr>
          <w:rFonts w:hint="cs"/>
          <w:rtl/>
        </w:rPr>
        <w:t xml:space="preserve">צל </w:t>
      </w:r>
      <w:bookmarkStart w:id="590" w:name="_ETM_Q3_418424"/>
      <w:bookmarkStart w:id="591" w:name="_ETM_Q3_419459"/>
      <w:bookmarkStart w:id="592" w:name="_ETM_Q3_419610"/>
      <w:bookmarkEnd w:id="590"/>
      <w:bookmarkEnd w:id="591"/>
      <w:bookmarkEnd w:id="592"/>
      <w:r w:rsidR="00F05D2D">
        <w:rPr>
          <w:rFonts w:hint="cs"/>
          <w:rtl/>
        </w:rPr>
        <w:t>ה</w:t>
      </w:r>
      <w:r w:rsidR="00F05D2D">
        <w:rPr>
          <w:rtl/>
        </w:rPr>
        <w:t xml:space="preserve">מפקד </w:t>
      </w:r>
      <w:bookmarkStart w:id="593" w:name="_ETM_Q3_421050"/>
      <w:bookmarkEnd w:id="593"/>
      <w:r w:rsidR="00F05D2D">
        <w:rPr>
          <w:rtl/>
        </w:rPr>
        <w:t xml:space="preserve">את </w:t>
      </w:r>
      <w:bookmarkStart w:id="594" w:name="_ETM_Q3_421230"/>
      <w:bookmarkEnd w:id="594"/>
      <w:r w:rsidR="00F05D2D">
        <w:rPr>
          <w:rtl/>
        </w:rPr>
        <w:t xml:space="preserve">כל </w:t>
      </w:r>
      <w:bookmarkStart w:id="595" w:name="_ETM_Q3_421440"/>
      <w:bookmarkEnd w:id="595"/>
      <w:r w:rsidR="00F05D2D">
        <w:rPr>
          <w:rtl/>
        </w:rPr>
        <w:t xml:space="preserve">תוכניות </w:t>
      </w:r>
      <w:bookmarkStart w:id="596" w:name="_ETM_Q3_422130"/>
      <w:bookmarkEnd w:id="596"/>
      <w:r w:rsidR="00F05D2D">
        <w:rPr>
          <w:rtl/>
        </w:rPr>
        <w:t>ה</w:t>
      </w:r>
      <w:r w:rsidR="00F05D2D">
        <w:rPr>
          <w:rFonts w:hint="cs"/>
          <w:rtl/>
        </w:rPr>
        <w:t xml:space="preserve">נאומים. </w:t>
      </w:r>
      <w:bookmarkStart w:id="597" w:name="_ETM_Q3_424414"/>
      <w:bookmarkEnd w:id="597"/>
    </w:p>
    <w:p w:rsidR="00F05D2D" w:rsidRDefault="00F05D2D" w:rsidP="0077277F">
      <w:pPr>
        <w:rPr>
          <w:rtl/>
        </w:rPr>
      </w:pPr>
      <w:bookmarkStart w:id="598" w:name="_ETM_Q3_424537"/>
      <w:bookmarkEnd w:id="598"/>
    </w:p>
    <w:p w:rsidR="00F05D2D" w:rsidRDefault="00F05D2D" w:rsidP="007D35D2">
      <w:pPr>
        <w:rPr>
          <w:rtl/>
        </w:rPr>
      </w:pPr>
      <w:bookmarkStart w:id="599" w:name="_ETM_Q3_424590"/>
      <w:bookmarkStart w:id="600" w:name="_ETM_Q3_424685"/>
      <w:bookmarkStart w:id="601" w:name="_ETM_Q3_423310"/>
      <w:bookmarkStart w:id="602" w:name="_ETM_Q3_423519"/>
      <w:bookmarkStart w:id="603" w:name="_ETM_Q3_423760"/>
      <w:bookmarkStart w:id="604" w:name="_ETM_Q3_424300"/>
      <w:bookmarkStart w:id="605" w:name="_ETM_Q3_425739"/>
      <w:bookmarkEnd w:id="599"/>
      <w:bookmarkEnd w:id="600"/>
      <w:bookmarkEnd w:id="601"/>
      <w:bookmarkEnd w:id="602"/>
      <w:bookmarkEnd w:id="603"/>
      <w:bookmarkEnd w:id="604"/>
      <w:bookmarkEnd w:id="605"/>
      <w:r>
        <w:rPr>
          <w:rtl/>
        </w:rPr>
        <w:t xml:space="preserve">אדוני </w:t>
      </w:r>
      <w:bookmarkStart w:id="606" w:name="_ETM_Q3_426129"/>
      <w:bookmarkEnd w:id="606"/>
      <w:r>
        <w:rPr>
          <w:rtl/>
        </w:rPr>
        <w:t>היושב-ראש</w:t>
      </w:r>
      <w:r>
        <w:rPr>
          <w:rFonts w:hint="cs"/>
          <w:rtl/>
        </w:rPr>
        <w:t>,</w:t>
      </w:r>
      <w:r>
        <w:rPr>
          <w:rtl/>
        </w:rPr>
        <w:t xml:space="preserve"> </w:t>
      </w:r>
      <w:bookmarkStart w:id="607" w:name="_ETM_Q3_427590"/>
      <w:bookmarkEnd w:id="607"/>
      <w:r>
        <w:rPr>
          <w:rtl/>
        </w:rPr>
        <w:t xml:space="preserve">רציתי </w:t>
      </w:r>
      <w:bookmarkStart w:id="608" w:name="_ETM_Q3_428069"/>
      <w:bookmarkEnd w:id="608"/>
      <w:r>
        <w:rPr>
          <w:rtl/>
        </w:rPr>
        <w:t>לעבור</w:t>
      </w:r>
      <w:r w:rsidR="007D35D2">
        <w:rPr>
          <w:rFonts w:hint="cs"/>
          <w:rtl/>
        </w:rPr>
        <w:t>,</w:t>
      </w:r>
      <w:r>
        <w:rPr>
          <w:rtl/>
        </w:rPr>
        <w:t xml:space="preserve"> </w:t>
      </w:r>
      <w:bookmarkStart w:id="609" w:name="_ETM_Q3_428459"/>
      <w:bookmarkEnd w:id="609"/>
      <w:r>
        <w:rPr>
          <w:rtl/>
        </w:rPr>
        <w:t>ברשותך</w:t>
      </w:r>
      <w:r>
        <w:rPr>
          <w:rFonts w:hint="cs"/>
          <w:rtl/>
        </w:rPr>
        <w:t xml:space="preserve"> –</w:t>
      </w:r>
      <w:r>
        <w:rPr>
          <w:rtl/>
        </w:rPr>
        <w:t xml:space="preserve"> </w:t>
      </w:r>
      <w:bookmarkStart w:id="610" w:name="_ETM_Q3_429090"/>
      <w:bookmarkEnd w:id="610"/>
      <w:r>
        <w:rPr>
          <w:rFonts w:hint="cs"/>
          <w:rtl/>
        </w:rPr>
        <w:t>ו</w:t>
      </w:r>
      <w:r>
        <w:rPr>
          <w:rtl/>
        </w:rPr>
        <w:t xml:space="preserve">אדוני </w:t>
      </w:r>
      <w:bookmarkStart w:id="611" w:name="_ETM_Q3_429390"/>
      <w:bookmarkEnd w:id="611"/>
      <w:r>
        <w:rPr>
          <w:rtl/>
        </w:rPr>
        <w:t>השר</w:t>
      </w:r>
      <w:r>
        <w:rPr>
          <w:rFonts w:hint="cs"/>
          <w:rtl/>
        </w:rPr>
        <w:t xml:space="preserve"> –</w:t>
      </w:r>
      <w:r>
        <w:rPr>
          <w:rtl/>
        </w:rPr>
        <w:t xml:space="preserve"> </w:t>
      </w:r>
      <w:bookmarkStart w:id="612" w:name="_ETM_Q3_430989"/>
      <w:bookmarkEnd w:id="612"/>
      <w:r>
        <w:rPr>
          <w:rtl/>
        </w:rPr>
        <w:t xml:space="preserve">לנושא </w:t>
      </w:r>
      <w:bookmarkStart w:id="613" w:name="_ETM_Q3_431590"/>
      <w:bookmarkEnd w:id="613"/>
      <w:r>
        <w:rPr>
          <w:rtl/>
        </w:rPr>
        <w:t>אחר</w:t>
      </w:r>
      <w:r>
        <w:rPr>
          <w:rFonts w:hint="cs"/>
          <w:rtl/>
        </w:rPr>
        <w:t xml:space="preserve">. </w:t>
      </w:r>
      <w:bookmarkStart w:id="614" w:name="_ETM_Q3_433109"/>
      <w:bookmarkEnd w:id="614"/>
      <w:r>
        <w:rPr>
          <w:rtl/>
        </w:rPr>
        <w:t xml:space="preserve">אתמול </w:t>
      </w:r>
      <w:bookmarkStart w:id="615" w:name="_ETM_Q3_434620"/>
      <w:bookmarkEnd w:id="615"/>
      <w:r>
        <w:rPr>
          <w:rtl/>
        </w:rPr>
        <w:t xml:space="preserve">קופצת </w:t>
      </w:r>
      <w:bookmarkStart w:id="616" w:name="_ETM_Q3_435340"/>
      <w:bookmarkEnd w:id="616"/>
      <w:r>
        <w:rPr>
          <w:rtl/>
        </w:rPr>
        <w:t>ל</w:t>
      </w:r>
      <w:r>
        <w:rPr>
          <w:rFonts w:hint="cs"/>
          <w:rtl/>
        </w:rPr>
        <w:t xml:space="preserve">י </w:t>
      </w:r>
      <w:r>
        <w:rPr>
          <w:rtl/>
        </w:rPr>
        <w:t>ידיעה</w:t>
      </w:r>
      <w:r>
        <w:rPr>
          <w:rFonts w:hint="cs"/>
          <w:rtl/>
        </w:rPr>
        <w:t>,</w:t>
      </w:r>
      <w:r>
        <w:rPr>
          <w:rtl/>
        </w:rPr>
        <w:t xml:space="preserve"> </w:t>
      </w:r>
      <w:bookmarkStart w:id="617" w:name="_ETM_Q3_437870"/>
      <w:bookmarkEnd w:id="617"/>
      <w:r>
        <w:rPr>
          <w:rtl/>
        </w:rPr>
        <w:t xml:space="preserve">וגם </w:t>
      </w:r>
      <w:bookmarkStart w:id="618" w:name="_ETM_Q3_438200"/>
      <w:bookmarkEnd w:id="618"/>
      <w:r>
        <w:rPr>
          <w:rtl/>
        </w:rPr>
        <w:t xml:space="preserve">דיברנו </w:t>
      </w:r>
      <w:bookmarkStart w:id="619" w:name="_ETM_Q3_438710"/>
      <w:bookmarkEnd w:id="619"/>
      <w:r>
        <w:rPr>
          <w:rtl/>
        </w:rPr>
        <w:t xml:space="preserve">על </w:t>
      </w:r>
      <w:bookmarkStart w:id="620" w:name="_ETM_Q3_438800"/>
      <w:bookmarkEnd w:id="620"/>
      <w:r>
        <w:rPr>
          <w:rtl/>
        </w:rPr>
        <w:t xml:space="preserve">זה </w:t>
      </w:r>
      <w:bookmarkStart w:id="621" w:name="_ETM_Q3_438950"/>
      <w:bookmarkEnd w:id="621"/>
      <w:r>
        <w:rPr>
          <w:rtl/>
        </w:rPr>
        <w:t xml:space="preserve">קצת </w:t>
      </w:r>
      <w:bookmarkStart w:id="622" w:name="_ETM_Q3_439190"/>
      <w:bookmarkEnd w:id="622"/>
      <w:r>
        <w:rPr>
          <w:rtl/>
        </w:rPr>
        <w:t>בקבינט</w:t>
      </w:r>
      <w:r w:rsidR="007D35D2">
        <w:rPr>
          <w:rFonts w:hint="cs"/>
          <w:rtl/>
        </w:rPr>
        <w:t>,</w:t>
      </w:r>
      <w:r>
        <w:rPr>
          <w:rtl/>
        </w:rPr>
        <w:t xml:space="preserve"> </w:t>
      </w:r>
      <w:bookmarkStart w:id="623" w:name="_ETM_Q3_439820"/>
      <w:bookmarkEnd w:id="623"/>
      <w:r>
        <w:rPr>
          <w:rtl/>
        </w:rPr>
        <w:t xml:space="preserve">בגלל </w:t>
      </w:r>
      <w:bookmarkStart w:id="624" w:name="_ETM_Q3_440120"/>
      <w:bookmarkEnd w:id="624"/>
      <w:r>
        <w:rPr>
          <w:rtl/>
        </w:rPr>
        <w:t xml:space="preserve">שהשר </w:t>
      </w:r>
      <w:bookmarkStart w:id="625" w:name="_ETM_Q3_440690"/>
      <w:bookmarkEnd w:id="625"/>
      <w:r>
        <w:rPr>
          <w:rtl/>
        </w:rPr>
        <w:t xml:space="preserve">בן </w:t>
      </w:r>
      <w:bookmarkStart w:id="626" w:name="_ETM_Q3_440960"/>
      <w:bookmarkEnd w:id="626"/>
      <w:r>
        <w:rPr>
          <w:rtl/>
        </w:rPr>
        <w:t xml:space="preserve">גביר </w:t>
      </w:r>
      <w:bookmarkStart w:id="627" w:name="_ETM_Q3_441260"/>
      <w:bookmarkEnd w:id="627"/>
      <w:r>
        <w:rPr>
          <w:rtl/>
        </w:rPr>
        <w:t xml:space="preserve">העלה </w:t>
      </w:r>
      <w:bookmarkStart w:id="628" w:name="_ETM_Q3_441560"/>
      <w:bookmarkEnd w:id="628"/>
      <w:r>
        <w:rPr>
          <w:rtl/>
        </w:rPr>
        <w:t xml:space="preserve">את </w:t>
      </w:r>
      <w:bookmarkStart w:id="629" w:name="_ETM_Q3_441680"/>
      <w:bookmarkEnd w:id="629"/>
      <w:r>
        <w:rPr>
          <w:rtl/>
        </w:rPr>
        <w:t>זה</w:t>
      </w:r>
      <w:r>
        <w:rPr>
          <w:rFonts w:hint="cs"/>
          <w:rtl/>
        </w:rPr>
        <w:t>,</w:t>
      </w:r>
      <w:r>
        <w:rPr>
          <w:rtl/>
        </w:rPr>
        <w:t xml:space="preserve"> </w:t>
      </w:r>
      <w:bookmarkStart w:id="630" w:name="_ETM_Q3_443110"/>
      <w:bookmarkEnd w:id="630"/>
      <w:r>
        <w:rPr>
          <w:rtl/>
        </w:rPr>
        <w:t>ש</w:t>
      </w:r>
      <w:bookmarkStart w:id="631" w:name="_ETM_Q3_444370"/>
      <w:bookmarkEnd w:id="631"/>
      <w:r>
        <w:rPr>
          <w:rtl/>
        </w:rPr>
        <w:t xml:space="preserve">הוא </w:t>
      </w:r>
      <w:bookmarkStart w:id="632" w:name="_ETM_Q3_444490"/>
      <w:bookmarkEnd w:id="632"/>
      <w:r>
        <w:rPr>
          <w:rtl/>
        </w:rPr>
        <w:t xml:space="preserve">שמע </w:t>
      </w:r>
      <w:bookmarkStart w:id="633" w:name="_ETM_Q3_445060"/>
      <w:bookmarkEnd w:id="633"/>
      <w:r>
        <w:rPr>
          <w:rtl/>
        </w:rPr>
        <w:t xml:space="preserve">בערוץ </w:t>
      </w:r>
      <w:bookmarkStart w:id="634" w:name="_ETM_Q3_445589"/>
      <w:bookmarkEnd w:id="634"/>
      <w:r>
        <w:rPr>
          <w:rtl/>
        </w:rPr>
        <w:t xml:space="preserve">13 </w:t>
      </w:r>
      <w:bookmarkStart w:id="635" w:name="_ETM_Q3_446250"/>
      <w:bookmarkEnd w:id="635"/>
      <w:r>
        <w:rPr>
          <w:rFonts w:hint="cs"/>
          <w:rtl/>
        </w:rPr>
        <w:t xml:space="preserve">– </w:t>
      </w:r>
      <w:r>
        <w:rPr>
          <w:rtl/>
        </w:rPr>
        <w:t xml:space="preserve">אני </w:t>
      </w:r>
      <w:bookmarkStart w:id="636" w:name="_ETM_Q3_446430"/>
      <w:bookmarkEnd w:id="636"/>
      <w:r>
        <w:rPr>
          <w:rtl/>
        </w:rPr>
        <w:t xml:space="preserve">לא </w:t>
      </w:r>
      <w:bookmarkStart w:id="637" w:name="_ETM_Q3_446550"/>
      <w:bookmarkEnd w:id="637"/>
      <w:r>
        <w:rPr>
          <w:rtl/>
        </w:rPr>
        <w:t xml:space="preserve">זוכר </w:t>
      </w:r>
      <w:bookmarkStart w:id="638" w:name="_ETM_Q3_446940"/>
      <w:bookmarkEnd w:id="638"/>
      <w:r>
        <w:rPr>
          <w:rtl/>
        </w:rPr>
        <w:t xml:space="preserve">אם </w:t>
      </w:r>
      <w:bookmarkStart w:id="639" w:name="_ETM_Q3_447089"/>
      <w:bookmarkEnd w:id="639"/>
      <w:r>
        <w:rPr>
          <w:rtl/>
        </w:rPr>
        <w:t xml:space="preserve">זה </w:t>
      </w:r>
      <w:bookmarkStart w:id="640" w:name="_ETM_Q3_447270"/>
      <w:bookmarkEnd w:id="640"/>
      <w:r>
        <w:rPr>
          <w:rtl/>
        </w:rPr>
        <w:t xml:space="preserve">היה </w:t>
      </w:r>
      <w:bookmarkStart w:id="641" w:name="_ETM_Q3_447600"/>
      <w:bookmarkEnd w:id="641"/>
      <w:r>
        <w:rPr>
          <w:rtl/>
        </w:rPr>
        <w:t xml:space="preserve">גליקמן </w:t>
      </w:r>
      <w:bookmarkStart w:id="642" w:name="_ETM_Q3_448690"/>
      <w:bookmarkEnd w:id="642"/>
      <w:r>
        <w:rPr>
          <w:rFonts w:hint="cs"/>
          <w:rtl/>
        </w:rPr>
        <w:t>א</w:t>
      </w:r>
      <w:r>
        <w:rPr>
          <w:rtl/>
        </w:rPr>
        <w:t>ו</w:t>
      </w:r>
      <w:r>
        <w:rPr>
          <w:rFonts w:hint="cs"/>
          <w:rtl/>
        </w:rPr>
        <w:t xml:space="preserve"> </w:t>
      </w:r>
      <w:r>
        <w:rPr>
          <w:rtl/>
        </w:rPr>
        <w:t>קרא</w:t>
      </w:r>
      <w:r>
        <w:rPr>
          <w:rFonts w:hint="cs"/>
          <w:rtl/>
        </w:rPr>
        <w:t>,</w:t>
      </w:r>
      <w:r>
        <w:rPr>
          <w:rtl/>
        </w:rPr>
        <w:t xml:space="preserve"> </w:t>
      </w:r>
      <w:bookmarkStart w:id="643" w:name="_ETM_Q3_449560"/>
      <w:bookmarkEnd w:id="643"/>
      <w:r>
        <w:rPr>
          <w:rtl/>
        </w:rPr>
        <w:t xml:space="preserve">אני </w:t>
      </w:r>
      <w:bookmarkStart w:id="644" w:name="_ETM_Q3_449860"/>
      <w:bookmarkEnd w:id="644"/>
      <w:r>
        <w:rPr>
          <w:rtl/>
        </w:rPr>
        <w:t xml:space="preserve">לא </w:t>
      </w:r>
      <w:bookmarkStart w:id="645" w:name="_ETM_Q3_450040"/>
      <w:bookmarkEnd w:id="645"/>
      <w:r>
        <w:rPr>
          <w:rtl/>
        </w:rPr>
        <w:t xml:space="preserve">רואה </w:t>
      </w:r>
      <w:bookmarkStart w:id="646" w:name="_ETM_Q3_450310"/>
      <w:bookmarkEnd w:id="646"/>
      <w:r>
        <w:rPr>
          <w:rtl/>
        </w:rPr>
        <w:t xml:space="preserve">בכל </w:t>
      </w:r>
      <w:bookmarkStart w:id="647" w:name="_ETM_Q3_450640"/>
      <w:bookmarkEnd w:id="647"/>
      <w:r>
        <w:rPr>
          <w:rtl/>
        </w:rPr>
        <w:t xml:space="preserve">מקרה </w:t>
      </w:r>
      <w:bookmarkStart w:id="648" w:name="_ETM_Q3_450970"/>
      <w:bookmarkEnd w:id="648"/>
      <w:r>
        <w:rPr>
          <w:rtl/>
        </w:rPr>
        <w:t xml:space="preserve">את </w:t>
      </w:r>
      <w:bookmarkStart w:id="649" w:name="_ETM_Q3_451029"/>
      <w:bookmarkEnd w:id="649"/>
      <w:r>
        <w:rPr>
          <w:rtl/>
        </w:rPr>
        <w:t>הערוץ</w:t>
      </w:r>
      <w:r>
        <w:rPr>
          <w:rFonts w:hint="cs"/>
          <w:rtl/>
        </w:rPr>
        <w:t>,</w:t>
      </w:r>
      <w:r>
        <w:rPr>
          <w:rtl/>
        </w:rPr>
        <w:t xml:space="preserve"> </w:t>
      </w:r>
      <w:bookmarkStart w:id="650" w:name="_ETM_Q3_451860"/>
      <w:bookmarkEnd w:id="650"/>
      <w:r>
        <w:rPr>
          <w:rtl/>
        </w:rPr>
        <w:t xml:space="preserve">אבל </w:t>
      </w:r>
      <w:bookmarkStart w:id="651" w:name="_ETM_Q3_452220"/>
      <w:bookmarkEnd w:id="651"/>
      <w:r>
        <w:rPr>
          <w:rtl/>
        </w:rPr>
        <w:t xml:space="preserve">הוא </w:t>
      </w:r>
      <w:bookmarkStart w:id="652" w:name="_ETM_Q3_452339"/>
      <w:bookmarkEnd w:id="652"/>
      <w:r>
        <w:rPr>
          <w:rtl/>
        </w:rPr>
        <w:t>הזכיר</w:t>
      </w:r>
      <w:r>
        <w:rPr>
          <w:rFonts w:hint="cs"/>
          <w:rtl/>
        </w:rPr>
        <w:t xml:space="preserve"> אחד</w:t>
      </w:r>
      <w:bookmarkStart w:id="653" w:name="_ETM_Q3_452699"/>
      <w:bookmarkEnd w:id="653"/>
      <w:r>
        <w:rPr>
          <w:rtl/>
        </w:rPr>
        <w:t xml:space="preserve"> </w:t>
      </w:r>
      <w:bookmarkStart w:id="654" w:name="_ETM_Q3_453000"/>
      <w:bookmarkEnd w:id="654"/>
      <w:r>
        <w:rPr>
          <w:rtl/>
        </w:rPr>
        <w:t>מהם</w:t>
      </w:r>
      <w:r>
        <w:rPr>
          <w:rFonts w:hint="cs"/>
          <w:rtl/>
        </w:rPr>
        <w:t xml:space="preserve"> </w:t>
      </w:r>
      <w:r w:rsidR="00C919F6">
        <w:rPr>
          <w:rFonts w:hint="cs"/>
          <w:rtl/>
        </w:rPr>
        <w:t>– –</w:t>
      </w:r>
    </w:p>
    <w:p w:rsidR="00F05D2D" w:rsidRDefault="00F05D2D" w:rsidP="0077277F">
      <w:pPr>
        <w:rPr>
          <w:rtl/>
        </w:rPr>
      </w:pPr>
    </w:p>
    <w:p w:rsidR="00F05D2D" w:rsidRDefault="00F05D2D" w:rsidP="0077277F">
      <w:pPr>
        <w:pStyle w:val="af5"/>
        <w:keepNext/>
        <w:rPr>
          <w:rtl/>
        </w:rPr>
      </w:pPr>
      <w:bookmarkStart w:id="655" w:name="ET_interruption_6441_54"/>
      <w:r w:rsidRPr="00637579">
        <w:rPr>
          <w:rStyle w:val="TagStyle"/>
          <w:rtl/>
        </w:rPr>
        <w:t xml:space="preserve"> &lt;&lt; קריאה &gt;&gt; </w:t>
      </w:r>
      <w:r>
        <w:rPr>
          <w:rtl/>
        </w:rPr>
        <w:t>שר התיירות חיים כץ:</w:t>
      </w:r>
      <w:r w:rsidRPr="00637579">
        <w:rPr>
          <w:rStyle w:val="TagStyle"/>
          <w:rtl/>
        </w:rPr>
        <w:t xml:space="preserve"> &lt;&lt; קריאה &gt;&gt;</w:t>
      </w:r>
      <w:r>
        <w:rPr>
          <w:rtl/>
        </w:rPr>
        <w:t xml:space="preserve">   </w:t>
      </w:r>
      <w:bookmarkEnd w:id="655"/>
    </w:p>
    <w:p w:rsidR="00F05D2D" w:rsidRDefault="00F05D2D" w:rsidP="00C919F6">
      <w:pPr>
        <w:rPr>
          <w:rtl/>
        </w:rPr>
      </w:pPr>
    </w:p>
    <w:p w:rsidR="00F05D2D" w:rsidRDefault="00F05D2D" w:rsidP="0077277F">
      <w:pPr>
        <w:rPr>
          <w:rtl/>
        </w:rPr>
      </w:pPr>
      <w:bookmarkStart w:id="656" w:name="_ETM_Q3_453679"/>
      <w:bookmarkEnd w:id="656"/>
      <w:r>
        <w:rPr>
          <w:rFonts w:hint="cs"/>
          <w:rtl/>
        </w:rPr>
        <w:t xml:space="preserve">אתה לא רואה. אני, אין לי בבית. </w:t>
      </w:r>
    </w:p>
    <w:p w:rsidR="00F05D2D" w:rsidRDefault="00F05D2D" w:rsidP="0077277F">
      <w:pPr>
        <w:rPr>
          <w:rtl/>
        </w:rPr>
      </w:pPr>
      <w:bookmarkStart w:id="657" w:name="_ETM_Q3_453349"/>
      <w:bookmarkStart w:id="658" w:name="_ETM_Q3_453449"/>
      <w:bookmarkEnd w:id="657"/>
      <w:bookmarkEnd w:id="658"/>
    </w:p>
    <w:p w:rsidR="00F05D2D" w:rsidRDefault="00F05D2D" w:rsidP="0077277F">
      <w:pPr>
        <w:pStyle w:val="-"/>
        <w:keepNext/>
        <w:rPr>
          <w:rtl/>
        </w:rPr>
      </w:pPr>
      <w:bookmarkStart w:id="659" w:name="ET_speakercontinue_5971_55"/>
      <w:r w:rsidRPr="00637579">
        <w:rPr>
          <w:rStyle w:val="TagStyle"/>
          <w:rtl/>
        </w:rPr>
        <w:t xml:space="preserve"> &lt;&lt; דובר_המשך &gt;&gt; </w:t>
      </w:r>
      <w:r>
        <w:rPr>
          <w:rtl/>
        </w:rPr>
        <w:t>השר המקשר בין הממשלה לכנסת דוד אמסלם:</w:t>
      </w:r>
      <w:r w:rsidRPr="00637579">
        <w:rPr>
          <w:rStyle w:val="TagStyle"/>
          <w:rtl/>
        </w:rPr>
        <w:t xml:space="preserve"> &lt;&lt; דובר_המשך &gt;&gt;</w:t>
      </w:r>
      <w:r>
        <w:rPr>
          <w:rtl/>
        </w:rPr>
        <w:t xml:space="preserve">   </w:t>
      </w:r>
      <w:bookmarkEnd w:id="659"/>
    </w:p>
    <w:p w:rsidR="00F05D2D" w:rsidRDefault="00F05D2D" w:rsidP="00C919F6">
      <w:pPr>
        <w:rPr>
          <w:rtl/>
        </w:rPr>
      </w:pPr>
    </w:p>
    <w:p w:rsidR="00F05D2D" w:rsidRDefault="00C919F6" w:rsidP="007D35D2">
      <w:pPr>
        <w:rPr>
          <w:rtl/>
        </w:rPr>
      </w:pPr>
      <w:bookmarkStart w:id="660" w:name="_ETM_Q3_454217"/>
      <w:bookmarkEnd w:id="660"/>
      <w:r>
        <w:rPr>
          <w:rFonts w:hint="cs"/>
          <w:rtl/>
        </w:rPr>
        <w:t>– –</w:t>
      </w:r>
      <w:r w:rsidR="00F05D2D">
        <w:rPr>
          <w:rFonts w:hint="cs"/>
          <w:rtl/>
        </w:rPr>
        <w:t xml:space="preserve"> שהם </w:t>
      </w:r>
      <w:bookmarkStart w:id="661" w:name="_ETM_Q3_455150"/>
      <w:bookmarkStart w:id="662" w:name="_ETM_Q3_456940"/>
      <w:bookmarkEnd w:id="661"/>
      <w:bookmarkEnd w:id="662"/>
      <w:r w:rsidR="00F05D2D">
        <w:rPr>
          <w:rtl/>
        </w:rPr>
        <w:t xml:space="preserve">כנראה </w:t>
      </w:r>
      <w:bookmarkStart w:id="663" w:name="_ETM_Q3_457569"/>
      <w:bookmarkEnd w:id="663"/>
      <w:r w:rsidR="00F05D2D">
        <w:rPr>
          <w:rtl/>
        </w:rPr>
        <w:t xml:space="preserve">תודרכו </w:t>
      </w:r>
      <w:bookmarkStart w:id="664" w:name="_ETM_Q3_458289"/>
      <w:bookmarkEnd w:id="664"/>
      <w:r w:rsidR="00F05D2D">
        <w:rPr>
          <w:rtl/>
        </w:rPr>
        <w:t>ע</w:t>
      </w:r>
      <w:r w:rsidR="00F05D2D">
        <w:rPr>
          <w:rFonts w:hint="cs"/>
          <w:rtl/>
        </w:rPr>
        <w:t>ל</w:t>
      </w:r>
      <w:bookmarkStart w:id="665" w:name="_ETM_Q3_458270"/>
      <w:bookmarkEnd w:id="665"/>
      <w:r w:rsidR="00F05D2D">
        <w:rPr>
          <w:rFonts w:hint="cs"/>
          <w:rtl/>
        </w:rPr>
        <w:t xml:space="preserve"> </w:t>
      </w:r>
      <w:r w:rsidR="00F05D2D">
        <w:rPr>
          <w:rtl/>
        </w:rPr>
        <w:t>י</w:t>
      </w:r>
      <w:r w:rsidR="00F05D2D">
        <w:rPr>
          <w:rFonts w:hint="cs"/>
          <w:rtl/>
        </w:rPr>
        <w:t>די</w:t>
      </w:r>
      <w:r w:rsidR="00F05D2D">
        <w:rPr>
          <w:rtl/>
        </w:rPr>
        <w:t xml:space="preserve"> </w:t>
      </w:r>
      <w:bookmarkStart w:id="666" w:name="_ETM_Q3_458800"/>
      <w:bookmarkEnd w:id="666"/>
      <w:r w:rsidR="00F05D2D">
        <w:rPr>
          <w:rtl/>
        </w:rPr>
        <w:t>ה</w:t>
      </w:r>
      <w:r w:rsidR="00F05D2D">
        <w:rPr>
          <w:rFonts w:hint="cs"/>
          <w:rtl/>
        </w:rPr>
        <w:t>יוע</w:t>
      </w:r>
      <w:bookmarkStart w:id="667" w:name="_ETM_Q3_459069"/>
      <w:bookmarkEnd w:id="667"/>
      <w:r w:rsidR="00F05D2D">
        <w:rPr>
          <w:rtl/>
        </w:rPr>
        <w:t>מ</w:t>
      </w:r>
      <w:r w:rsidR="00F05D2D">
        <w:rPr>
          <w:rFonts w:hint="cs"/>
          <w:rtl/>
        </w:rPr>
        <w:t>"</w:t>
      </w:r>
      <w:r w:rsidR="00F05D2D">
        <w:rPr>
          <w:rtl/>
        </w:rPr>
        <w:t xml:space="preserve">שית </w:t>
      </w:r>
      <w:bookmarkStart w:id="668" w:name="_ETM_Q3_459610"/>
      <w:bookmarkEnd w:id="668"/>
      <w:r w:rsidR="00F05D2D">
        <w:rPr>
          <w:rtl/>
        </w:rPr>
        <w:t xml:space="preserve">שהיא </w:t>
      </w:r>
      <w:bookmarkStart w:id="669" w:name="_ETM_Q3_459819"/>
      <w:bookmarkEnd w:id="669"/>
      <w:r w:rsidR="00F05D2D">
        <w:rPr>
          <w:rtl/>
        </w:rPr>
        <w:t xml:space="preserve">תפנה </w:t>
      </w:r>
      <w:bookmarkStart w:id="670" w:name="_ETM_Q3_460509"/>
      <w:bookmarkEnd w:id="670"/>
      <w:r w:rsidR="00F05D2D">
        <w:rPr>
          <w:rtl/>
        </w:rPr>
        <w:t>לר</w:t>
      </w:r>
      <w:r w:rsidR="00F05D2D">
        <w:rPr>
          <w:rFonts w:hint="cs"/>
          <w:rtl/>
        </w:rPr>
        <w:t xml:space="preserve">אש הממשלה </w:t>
      </w:r>
      <w:bookmarkStart w:id="671" w:name="_ETM_Q3_461889"/>
      <w:bookmarkEnd w:id="671"/>
      <w:r w:rsidR="00F05D2D">
        <w:rPr>
          <w:rtl/>
        </w:rPr>
        <w:t xml:space="preserve">על </w:t>
      </w:r>
      <w:bookmarkStart w:id="672" w:name="_ETM_Q3_462145"/>
      <w:bookmarkEnd w:id="672"/>
      <w:r w:rsidR="00F05D2D">
        <w:rPr>
          <w:rtl/>
        </w:rPr>
        <w:t xml:space="preserve">מנת </w:t>
      </w:r>
      <w:bookmarkStart w:id="673" w:name="_ETM_Q3_462400"/>
      <w:bookmarkEnd w:id="673"/>
      <w:r w:rsidR="00F05D2D">
        <w:rPr>
          <w:rtl/>
        </w:rPr>
        <w:t>לפטרו</w:t>
      </w:r>
      <w:r w:rsidR="00F05D2D">
        <w:rPr>
          <w:rFonts w:hint="cs"/>
          <w:rtl/>
        </w:rPr>
        <w:t>.</w:t>
      </w:r>
      <w:r w:rsidR="00F05D2D">
        <w:rPr>
          <w:rtl/>
        </w:rPr>
        <w:t xml:space="preserve"> </w:t>
      </w:r>
      <w:bookmarkStart w:id="674" w:name="_ETM_Q3_465949"/>
      <w:bookmarkEnd w:id="674"/>
      <w:r w:rsidR="00F05D2D">
        <w:rPr>
          <w:rtl/>
        </w:rPr>
        <w:t>היו</w:t>
      </w:r>
      <w:r w:rsidR="00F05D2D">
        <w:rPr>
          <w:rFonts w:hint="cs"/>
          <w:rtl/>
        </w:rPr>
        <w:t xml:space="preserve">עמ"שית </w:t>
      </w:r>
      <w:bookmarkStart w:id="675" w:name="_ETM_Q3_466310"/>
      <w:bookmarkStart w:id="676" w:name="_ETM_Q3_466610"/>
      <w:bookmarkStart w:id="677" w:name="_ETM_Q3_466909"/>
      <w:bookmarkEnd w:id="675"/>
      <w:bookmarkEnd w:id="676"/>
      <w:bookmarkEnd w:id="677"/>
      <w:r w:rsidR="00F05D2D">
        <w:rPr>
          <w:rtl/>
        </w:rPr>
        <w:t xml:space="preserve">במדינת </w:t>
      </w:r>
      <w:bookmarkStart w:id="678" w:name="_ETM_Q3_467509"/>
      <w:bookmarkEnd w:id="678"/>
      <w:r w:rsidR="00F05D2D">
        <w:rPr>
          <w:rtl/>
        </w:rPr>
        <w:t xml:space="preserve">ישראל </w:t>
      </w:r>
      <w:bookmarkStart w:id="679" w:name="_ETM_Q3_469210"/>
      <w:bookmarkEnd w:id="679"/>
      <w:r w:rsidR="00F05D2D">
        <w:rPr>
          <w:rFonts w:hint="cs"/>
          <w:rtl/>
        </w:rPr>
        <w:t xml:space="preserve">– </w:t>
      </w:r>
      <w:r w:rsidR="00F05D2D">
        <w:rPr>
          <w:rtl/>
        </w:rPr>
        <w:t xml:space="preserve">תראה </w:t>
      </w:r>
      <w:bookmarkStart w:id="680" w:name="_ETM_Q3_469750"/>
      <w:bookmarkEnd w:id="680"/>
      <w:r w:rsidR="00F05D2D">
        <w:rPr>
          <w:rtl/>
        </w:rPr>
        <w:t xml:space="preserve">לאן </w:t>
      </w:r>
      <w:bookmarkStart w:id="681" w:name="_ETM_Q3_470229"/>
      <w:bookmarkEnd w:id="681"/>
      <w:r w:rsidR="00F05D2D">
        <w:rPr>
          <w:rtl/>
        </w:rPr>
        <w:t xml:space="preserve">הגיעה </w:t>
      </w:r>
      <w:bookmarkStart w:id="682" w:name="_ETM_Q3_470740"/>
      <w:bookmarkEnd w:id="682"/>
      <w:r w:rsidR="00F05D2D">
        <w:rPr>
          <w:rtl/>
        </w:rPr>
        <w:t>הגברת</w:t>
      </w:r>
      <w:r w:rsidR="00F05D2D">
        <w:rPr>
          <w:rFonts w:hint="cs"/>
          <w:rtl/>
        </w:rPr>
        <w:t>,</w:t>
      </w:r>
      <w:r w:rsidR="00F05D2D">
        <w:rPr>
          <w:rtl/>
        </w:rPr>
        <w:t xml:space="preserve"> </w:t>
      </w:r>
      <w:bookmarkStart w:id="683" w:name="_ETM_Q3_471580"/>
      <w:bookmarkEnd w:id="683"/>
      <w:r w:rsidR="00F05D2D">
        <w:rPr>
          <w:rFonts w:hint="cs"/>
          <w:rtl/>
        </w:rPr>
        <w:t xml:space="preserve">תראה את </w:t>
      </w:r>
      <w:bookmarkStart w:id="684" w:name="_ETM_Q3_473268"/>
      <w:bookmarkEnd w:id="684"/>
      <w:r w:rsidR="00F05D2D">
        <w:rPr>
          <w:rFonts w:hint="cs"/>
          <w:rtl/>
        </w:rPr>
        <w:t>ה</w:t>
      </w:r>
      <w:bookmarkStart w:id="685" w:name="_ETM_Q3_471939"/>
      <w:bookmarkEnd w:id="685"/>
      <w:r w:rsidR="00F05D2D">
        <w:rPr>
          <w:rtl/>
        </w:rPr>
        <w:t xml:space="preserve">חוצפה </w:t>
      </w:r>
      <w:bookmarkStart w:id="686" w:name="_ETM_Q3_472689"/>
      <w:bookmarkEnd w:id="686"/>
      <w:r w:rsidR="00F05D2D">
        <w:rPr>
          <w:rtl/>
        </w:rPr>
        <w:t xml:space="preserve">ועזות </w:t>
      </w:r>
      <w:bookmarkStart w:id="687" w:name="_ETM_Q3_473199"/>
      <w:bookmarkEnd w:id="687"/>
      <w:r w:rsidR="00F05D2D">
        <w:rPr>
          <w:rtl/>
        </w:rPr>
        <w:t xml:space="preserve">המצח </w:t>
      </w:r>
      <w:bookmarkStart w:id="688" w:name="_ETM_Q3_473710"/>
      <w:bookmarkEnd w:id="688"/>
      <w:r w:rsidR="00F05D2D">
        <w:rPr>
          <w:rtl/>
        </w:rPr>
        <w:t>של</w:t>
      </w:r>
      <w:r w:rsidR="00F05D2D">
        <w:rPr>
          <w:rFonts w:hint="cs"/>
          <w:rtl/>
        </w:rPr>
        <w:t>ה,</w:t>
      </w:r>
      <w:r w:rsidR="00F05D2D">
        <w:rPr>
          <w:rtl/>
        </w:rPr>
        <w:t xml:space="preserve"> </w:t>
      </w:r>
      <w:bookmarkStart w:id="689" w:name="_ETM_Q3_474159"/>
      <w:bookmarkEnd w:id="689"/>
      <w:r w:rsidR="00F05D2D">
        <w:rPr>
          <w:rtl/>
        </w:rPr>
        <w:t xml:space="preserve">זה </w:t>
      </w:r>
      <w:bookmarkStart w:id="690" w:name="_ETM_Q3_474370"/>
      <w:bookmarkEnd w:id="690"/>
      <w:r w:rsidR="00F05D2D">
        <w:rPr>
          <w:rtl/>
        </w:rPr>
        <w:t xml:space="preserve">פשוט </w:t>
      </w:r>
      <w:bookmarkStart w:id="691" w:name="_ETM_Q3_474759"/>
      <w:bookmarkEnd w:id="691"/>
      <w:r w:rsidR="00F05D2D">
        <w:rPr>
          <w:rFonts w:hint="cs"/>
          <w:rtl/>
        </w:rPr>
        <w:t>לא ייאמן</w:t>
      </w:r>
      <w:r w:rsidR="007D35D2">
        <w:rPr>
          <w:rFonts w:hint="cs"/>
          <w:rtl/>
        </w:rPr>
        <w:t>.</w:t>
      </w:r>
      <w:r w:rsidR="00F05D2D">
        <w:rPr>
          <w:rFonts w:hint="cs"/>
          <w:rtl/>
        </w:rPr>
        <w:t xml:space="preserve"> </w:t>
      </w:r>
      <w:bookmarkStart w:id="692" w:name="_ETM_Q3_475479"/>
      <w:bookmarkEnd w:id="692"/>
      <w:r w:rsidR="00F05D2D">
        <w:rPr>
          <w:rtl/>
        </w:rPr>
        <w:t xml:space="preserve">כל </w:t>
      </w:r>
      <w:bookmarkStart w:id="693" w:name="_ETM_Q3_475810"/>
      <w:bookmarkEnd w:id="693"/>
      <w:r w:rsidR="00F05D2D">
        <w:rPr>
          <w:rtl/>
        </w:rPr>
        <w:t>פעם</w:t>
      </w:r>
      <w:r w:rsidR="00F05D2D">
        <w:rPr>
          <w:rFonts w:hint="cs"/>
          <w:rtl/>
        </w:rPr>
        <w:t xml:space="preserve"> הרף עולה. אתה יודע, </w:t>
      </w:r>
      <w:bookmarkStart w:id="694" w:name="_ETM_Q3_476970"/>
      <w:bookmarkStart w:id="695" w:name="_ETM_Q3_477419"/>
      <w:bookmarkStart w:id="696" w:name="_ETM_Q3_478320"/>
      <w:bookmarkStart w:id="697" w:name="_ETM_Q3_478589"/>
      <w:bookmarkEnd w:id="694"/>
      <w:bookmarkEnd w:id="695"/>
      <w:bookmarkEnd w:id="696"/>
      <w:bookmarkEnd w:id="697"/>
      <w:r w:rsidR="00F05D2D">
        <w:rPr>
          <w:rtl/>
        </w:rPr>
        <w:t xml:space="preserve">אני </w:t>
      </w:r>
      <w:bookmarkStart w:id="698" w:name="_ETM_Q3_478710"/>
      <w:bookmarkEnd w:id="698"/>
      <w:r w:rsidR="00F05D2D">
        <w:rPr>
          <w:rtl/>
        </w:rPr>
        <w:t xml:space="preserve">כבר </w:t>
      </w:r>
      <w:bookmarkStart w:id="699" w:name="_ETM_Q3_478920"/>
      <w:bookmarkEnd w:id="699"/>
      <w:r w:rsidR="00F05D2D">
        <w:rPr>
          <w:rtl/>
        </w:rPr>
        <w:t>מאמין</w:t>
      </w:r>
      <w:r w:rsidR="00F05D2D">
        <w:rPr>
          <w:rFonts w:hint="cs"/>
          <w:rtl/>
        </w:rPr>
        <w:t xml:space="preserve"> </w:t>
      </w:r>
      <w:r w:rsidR="00F05D2D">
        <w:rPr>
          <w:rFonts w:hint="eastAsia"/>
          <w:rtl/>
        </w:rPr>
        <w:t>–</w:t>
      </w:r>
      <w:r w:rsidR="00F05D2D">
        <w:rPr>
          <w:rtl/>
        </w:rPr>
        <w:t xml:space="preserve"> </w:t>
      </w:r>
      <w:bookmarkStart w:id="700" w:name="_ETM_Q3_480150"/>
      <w:bookmarkEnd w:id="700"/>
      <w:r w:rsidR="00F05D2D">
        <w:rPr>
          <w:rtl/>
        </w:rPr>
        <w:t xml:space="preserve">2.5 </w:t>
      </w:r>
      <w:bookmarkStart w:id="701" w:name="_ETM_Q3_481050"/>
      <w:bookmarkEnd w:id="701"/>
      <w:r w:rsidR="00F05D2D">
        <w:rPr>
          <w:rtl/>
        </w:rPr>
        <w:t xml:space="preserve">מטר </w:t>
      </w:r>
      <w:bookmarkStart w:id="702" w:name="_ETM_Q3_481410"/>
      <w:bookmarkEnd w:id="702"/>
      <w:r w:rsidR="00F05D2D">
        <w:rPr>
          <w:rFonts w:hint="cs"/>
          <w:rtl/>
        </w:rPr>
        <w:t>אי-</w:t>
      </w:r>
      <w:r w:rsidR="00F05D2D">
        <w:rPr>
          <w:rtl/>
        </w:rPr>
        <w:t>אפשר</w:t>
      </w:r>
      <w:r w:rsidR="00F05D2D">
        <w:rPr>
          <w:rFonts w:hint="cs"/>
          <w:rtl/>
        </w:rPr>
        <w:t xml:space="preserve"> </w:t>
      </w:r>
      <w:bookmarkStart w:id="703" w:name="_ETM_Q3_481052"/>
      <w:bookmarkEnd w:id="703"/>
      <w:r w:rsidR="00F05D2D">
        <w:rPr>
          <w:rFonts w:hint="cs"/>
          <w:rtl/>
        </w:rPr>
        <w:t xml:space="preserve">לקפוץ, </w:t>
      </w:r>
      <w:bookmarkStart w:id="704" w:name="_ETM_Q3_481710"/>
      <w:bookmarkStart w:id="705" w:name="_ETM_Q3_480179"/>
      <w:bookmarkStart w:id="706" w:name="_ETM_Q3_481110"/>
      <w:bookmarkStart w:id="707" w:name="_ETM_Q3_481439"/>
      <w:bookmarkStart w:id="708" w:name="_ETM_Q3_481740"/>
      <w:bookmarkStart w:id="709" w:name="_ETM_Q3_483600"/>
      <w:bookmarkEnd w:id="704"/>
      <w:bookmarkEnd w:id="705"/>
      <w:bookmarkEnd w:id="706"/>
      <w:bookmarkEnd w:id="707"/>
      <w:bookmarkEnd w:id="708"/>
      <w:bookmarkEnd w:id="709"/>
      <w:r w:rsidR="00F05D2D">
        <w:rPr>
          <w:rtl/>
        </w:rPr>
        <w:t xml:space="preserve">היא </w:t>
      </w:r>
      <w:bookmarkStart w:id="710" w:name="_ETM_Q3_483719"/>
      <w:bookmarkEnd w:id="710"/>
      <w:r w:rsidR="00F05D2D">
        <w:rPr>
          <w:rtl/>
        </w:rPr>
        <w:t xml:space="preserve">כבר </w:t>
      </w:r>
      <w:bookmarkStart w:id="711" w:name="_ETM_Q3_483960"/>
      <w:bookmarkEnd w:id="711"/>
      <w:r w:rsidR="00F05D2D">
        <w:rPr>
          <w:rtl/>
        </w:rPr>
        <w:t xml:space="preserve">נמצאת </w:t>
      </w:r>
      <w:bookmarkStart w:id="712" w:name="_ETM_Q3_484410"/>
      <w:bookmarkEnd w:id="712"/>
      <w:r w:rsidR="00F05D2D">
        <w:rPr>
          <w:rtl/>
        </w:rPr>
        <w:t>ב</w:t>
      </w:r>
      <w:r w:rsidR="00F05D2D">
        <w:rPr>
          <w:rFonts w:hint="cs"/>
          <w:rtl/>
        </w:rPr>
        <w:t>חמישה</w:t>
      </w:r>
      <w:r w:rsidR="00F05D2D">
        <w:rPr>
          <w:rtl/>
        </w:rPr>
        <w:t xml:space="preserve"> </w:t>
      </w:r>
      <w:bookmarkStart w:id="713" w:name="_ETM_Q3_485009"/>
      <w:bookmarkEnd w:id="713"/>
      <w:r w:rsidR="00F05D2D">
        <w:rPr>
          <w:rtl/>
        </w:rPr>
        <w:t>מטרים</w:t>
      </w:r>
      <w:r w:rsidR="00F05D2D">
        <w:rPr>
          <w:rFonts w:hint="cs"/>
          <w:rtl/>
        </w:rPr>
        <w:t>.</w:t>
      </w:r>
      <w:bookmarkStart w:id="714" w:name="_ETM_Q3_489902"/>
      <w:bookmarkEnd w:id="714"/>
      <w:r w:rsidR="00F05D2D">
        <w:rPr>
          <w:rFonts w:hint="cs"/>
          <w:rtl/>
        </w:rPr>
        <w:t xml:space="preserve"> </w:t>
      </w:r>
      <w:bookmarkStart w:id="715" w:name="_ETM_Q3_490009"/>
      <w:bookmarkStart w:id="716" w:name="_ETM_Q3_490126"/>
      <w:bookmarkStart w:id="717" w:name="_ETM_Q3_490222"/>
      <w:bookmarkStart w:id="718" w:name="_ETM_Q3_486839"/>
      <w:bookmarkEnd w:id="715"/>
      <w:bookmarkEnd w:id="716"/>
      <w:bookmarkEnd w:id="717"/>
      <w:bookmarkEnd w:id="718"/>
      <w:r w:rsidR="00F05D2D">
        <w:rPr>
          <w:rtl/>
        </w:rPr>
        <w:t xml:space="preserve">כל </w:t>
      </w:r>
      <w:bookmarkStart w:id="719" w:name="_ETM_Q3_487350"/>
      <w:bookmarkEnd w:id="719"/>
      <w:r w:rsidR="00F05D2D">
        <w:rPr>
          <w:rtl/>
        </w:rPr>
        <w:t xml:space="preserve">יום </w:t>
      </w:r>
      <w:bookmarkStart w:id="720" w:name="_ETM_Q3_487680"/>
      <w:bookmarkEnd w:id="720"/>
      <w:r w:rsidR="00F05D2D">
        <w:rPr>
          <w:rFonts w:hint="cs"/>
          <w:rtl/>
        </w:rPr>
        <w:t xml:space="preserve">עם שטות </w:t>
      </w:r>
      <w:bookmarkStart w:id="721" w:name="_ETM_Q3_488070"/>
      <w:bookmarkEnd w:id="721"/>
      <w:r w:rsidR="00F05D2D">
        <w:rPr>
          <w:rtl/>
        </w:rPr>
        <w:t>חדשה</w:t>
      </w:r>
      <w:r w:rsidR="00F05D2D">
        <w:rPr>
          <w:rFonts w:hint="cs"/>
          <w:rtl/>
        </w:rPr>
        <w:t>.</w:t>
      </w:r>
      <w:r w:rsidR="00F05D2D">
        <w:rPr>
          <w:rtl/>
        </w:rPr>
        <w:t xml:space="preserve"> </w:t>
      </w:r>
      <w:bookmarkStart w:id="722" w:name="_ETM_Q3_489849"/>
      <w:bookmarkEnd w:id="722"/>
      <w:r w:rsidR="00F05D2D">
        <w:rPr>
          <w:rtl/>
        </w:rPr>
        <w:t xml:space="preserve">היא </w:t>
      </w:r>
      <w:bookmarkStart w:id="723" w:name="_ETM_Q3_490119"/>
      <w:bookmarkEnd w:id="723"/>
      <w:r w:rsidR="00F05D2D">
        <w:rPr>
          <w:rtl/>
        </w:rPr>
        <w:t xml:space="preserve">תקבע </w:t>
      </w:r>
      <w:bookmarkStart w:id="724" w:name="_ETM_Q3_490900"/>
      <w:bookmarkEnd w:id="724"/>
      <w:r w:rsidR="00F05D2D">
        <w:rPr>
          <w:rtl/>
        </w:rPr>
        <w:t xml:space="preserve">לממשלה </w:t>
      </w:r>
      <w:bookmarkStart w:id="725" w:name="_ETM_Q3_492679"/>
      <w:bookmarkEnd w:id="725"/>
      <w:r w:rsidR="00F05D2D">
        <w:rPr>
          <w:rtl/>
        </w:rPr>
        <w:t xml:space="preserve">איזה </w:t>
      </w:r>
      <w:bookmarkStart w:id="726" w:name="_ETM_Q3_493099"/>
      <w:bookmarkEnd w:id="726"/>
      <w:r w:rsidR="00F05D2D">
        <w:rPr>
          <w:rtl/>
        </w:rPr>
        <w:t xml:space="preserve">שר </w:t>
      </w:r>
      <w:bookmarkStart w:id="727" w:name="_ETM_Q3_493459"/>
      <w:bookmarkEnd w:id="727"/>
      <w:r w:rsidR="00F05D2D">
        <w:rPr>
          <w:rtl/>
        </w:rPr>
        <w:t xml:space="preserve">יהיה </w:t>
      </w:r>
      <w:bookmarkStart w:id="728" w:name="_ETM_Q3_493759"/>
      <w:bookmarkEnd w:id="728"/>
      <w:r w:rsidR="00F05D2D">
        <w:rPr>
          <w:rtl/>
        </w:rPr>
        <w:t>ו</w:t>
      </w:r>
      <w:r w:rsidR="00F05D2D">
        <w:rPr>
          <w:rFonts w:hint="cs"/>
          <w:rtl/>
        </w:rPr>
        <w:t>אי</w:t>
      </w:r>
      <w:r w:rsidR="00F05D2D">
        <w:rPr>
          <w:rtl/>
        </w:rPr>
        <w:t xml:space="preserve">זה </w:t>
      </w:r>
      <w:bookmarkStart w:id="729" w:name="_ETM_Q3_494240"/>
      <w:bookmarkEnd w:id="729"/>
      <w:r w:rsidR="00F05D2D">
        <w:rPr>
          <w:rtl/>
        </w:rPr>
        <w:t xml:space="preserve">לא </w:t>
      </w:r>
      <w:bookmarkStart w:id="730" w:name="_ETM_Q3_494419"/>
      <w:bookmarkEnd w:id="730"/>
      <w:r w:rsidR="00F05D2D">
        <w:rPr>
          <w:rtl/>
        </w:rPr>
        <w:t>יהיה</w:t>
      </w:r>
      <w:r w:rsidR="00F05D2D">
        <w:rPr>
          <w:rFonts w:hint="cs"/>
          <w:rtl/>
        </w:rPr>
        <w:t>.</w:t>
      </w:r>
      <w:r w:rsidR="00F05D2D">
        <w:rPr>
          <w:rtl/>
        </w:rPr>
        <w:t xml:space="preserve"> </w:t>
      </w:r>
      <w:bookmarkStart w:id="731" w:name="_ETM_Q3_495169"/>
      <w:bookmarkEnd w:id="731"/>
      <w:r w:rsidR="00F05D2D">
        <w:rPr>
          <w:rtl/>
        </w:rPr>
        <w:t xml:space="preserve">פעם </w:t>
      </w:r>
      <w:bookmarkStart w:id="732" w:name="_ETM_Q3_495499"/>
      <w:bookmarkEnd w:id="732"/>
      <w:r w:rsidR="00F05D2D">
        <w:rPr>
          <w:rtl/>
        </w:rPr>
        <w:t xml:space="preserve">אני </w:t>
      </w:r>
      <w:bookmarkStart w:id="733" w:name="_ETM_Q3_495650"/>
      <w:bookmarkEnd w:id="733"/>
      <w:r w:rsidR="00F05D2D">
        <w:rPr>
          <w:rtl/>
        </w:rPr>
        <w:t xml:space="preserve">אמרתי </w:t>
      </w:r>
      <w:bookmarkStart w:id="734" w:name="_ETM_Q3_496070"/>
      <w:bookmarkEnd w:id="734"/>
      <w:r w:rsidR="00F05D2D">
        <w:rPr>
          <w:rtl/>
        </w:rPr>
        <w:t xml:space="preserve">כאן </w:t>
      </w:r>
      <w:bookmarkStart w:id="735" w:name="_ETM_Q3_496279"/>
      <w:bookmarkEnd w:id="735"/>
      <w:r w:rsidR="00F05D2D">
        <w:rPr>
          <w:rtl/>
        </w:rPr>
        <w:t>בכנסת</w:t>
      </w:r>
      <w:r w:rsidR="00F05D2D">
        <w:rPr>
          <w:rFonts w:hint="cs"/>
          <w:rtl/>
        </w:rPr>
        <w:t>:</w:t>
      </w:r>
      <w:r w:rsidR="00F05D2D">
        <w:rPr>
          <w:rtl/>
        </w:rPr>
        <w:t xml:space="preserve"> </w:t>
      </w:r>
      <w:bookmarkStart w:id="736" w:name="_ETM_Q3_497869"/>
      <w:bookmarkEnd w:id="736"/>
      <w:r w:rsidR="00F05D2D">
        <w:rPr>
          <w:rtl/>
        </w:rPr>
        <w:t xml:space="preserve">הם </w:t>
      </w:r>
      <w:bookmarkStart w:id="737" w:name="_ETM_Q3_498050"/>
      <w:bookmarkEnd w:id="737"/>
      <w:r w:rsidR="00F05D2D">
        <w:rPr>
          <w:rtl/>
        </w:rPr>
        <w:t xml:space="preserve">יגיעו </w:t>
      </w:r>
      <w:bookmarkStart w:id="738" w:name="_ETM_Q3_498589"/>
      <w:bookmarkEnd w:id="738"/>
      <w:r w:rsidR="00F05D2D">
        <w:rPr>
          <w:rtl/>
        </w:rPr>
        <w:t xml:space="preserve">גם </w:t>
      </w:r>
      <w:bookmarkStart w:id="739" w:name="_ETM_Q3_498830"/>
      <w:bookmarkEnd w:id="739"/>
      <w:r w:rsidR="00F05D2D">
        <w:rPr>
          <w:rtl/>
        </w:rPr>
        <w:t xml:space="preserve">לימים </w:t>
      </w:r>
      <w:bookmarkStart w:id="740" w:name="_ETM_Q3_499369"/>
      <w:bookmarkEnd w:id="740"/>
      <w:r w:rsidR="00F05D2D">
        <w:rPr>
          <w:rtl/>
        </w:rPr>
        <w:t xml:space="preserve">האלה </w:t>
      </w:r>
      <w:bookmarkStart w:id="741" w:name="_ETM_Q3_499670"/>
      <w:bookmarkEnd w:id="741"/>
      <w:r w:rsidR="00F05D2D">
        <w:rPr>
          <w:rtl/>
        </w:rPr>
        <w:t xml:space="preserve">שהם </w:t>
      </w:r>
      <w:bookmarkStart w:id="742" w:name="_ETM_Q3_499970"/>
      <w:bookmarkEnd w:id="742"/>
      <w:r w:rsidR="00F05D2D">
        <w:rPr>
          <w:rtl/>
        </w:rPr>
        <w:t xml:space="preserve">לא </w:t>
      </w:r>
      <w:bookmarkStart w:id="743" w:name="_ETM_Q3_500150"/>
      <w:bookmarkEnd w:id="743"/>
      <w:r w:rsidR="00F05D2D">
        <w:rPr>
          <w:rtl/>
        </w:rPr>
        <w:t xml:space="preserve">ייתנו </w:t>
      </w:r>
      <w:bookmarkStart w:id="744" w:name="_ETM_Q3_500420"/>
      <w:bookmarkEnd w:id="744"/>
      <w:r w:rsidR="00F05D2D">
        <w:rPr>
          <w:rtl/>
        </w:rPr>
        <w:t xml:space="preserve">לנו </w:t>
      </w:r>
      <w:bookmarkStart w:id="745" w:name="_ETM_Q3_500689"/>
      <w:bookmarkEnd w:id="745"/>
      <w:r w:rsidR="00F05D2D">
        <w:rPr>
          <w:rtl/>
        </w:rPr>
        <w:t xml:space="preserve">זכות </w:t>
      </w:r>
      <w:bookmarkStart w:id="746" w:name="_ETM_Q3_501020"/>
      <w:bookmarkEnd w:id="746"/>
      <w:r w:rsidR="00F05D2D">
        <w:rPr>
          <w:rtl/>
        </w:rPr>
        <w:t>הצבעה</w:t>
      </w:r>
      <w:r w:rsidR="00F05D2D">
        <w:rPr>
          <w:rFonts w:hint="cs"/>
          <w:rtl/>
        </w:rPr>
        <w:t>,</w:t>
      </w:r>
      <w:bookmarkStart w:id="747" w:name="_ETM_Q3_501470"/>
      <w:bookmarkEnd w:id="747"/>
      <w:r w:rsidR="00F05D2D">
        <w:rPr>
          <w:rtl/>
        </w:rPr>
        <w:t xml:space="preserve"> </w:t>
      </w:r>
      <w:bookmarkStart w:id="748" w:name="_ETM_Q3_501560"/>
      <w:bookmarkEnd w:id="748"/>
      <w:r w:rsidR="00F05D2D">
        <w:rPr>
          <w:rtl/>
        </w:rPr>
        <w:t xml:space="preserve">תזכרו </w:t>
      </w:r>
      <w:bookmarkStart w:id="749" w:name="_ETM_Q3_502070"/>
      <w:bookmarkEnd w:id="749"/>
      <w:r w:rsidR="00F05D2D">
        <w:rPr>
          <w:rtl/>
        </w:rPr>
        <w:t xml:space="preserve">את </w:t>
      </w:r>
      <w:bookmarkStart w:id="750" w:name="_ETM_Q3_502189"/>
      <w:bookmarkEnd w:id="750"/>
      <w:r w:rsidR="00F05D2D">
        <w:rPr>
          <w:rtl/>
        </w:rPr>
        <w:t>זה</w:t>
      </w:r>
      <w:r w:rsidR="00F05D2D">
        <w:rPr>
          <w:rFonts w:hint="cs"/>
          <w:rtl/>
        </w:rPr>
        <w:t>.</w:t>
      </w:r>
    </w:p>
    <w:p w:rsidR="00F05D2D" w:rsidRDefault="00F05D2D" w:rsidP="0077277F">
      <w:pPr>
        <w:rPr>
          <w:rtl/>
        </w:rPr>
      </w:pPr>
      <w:bookmarkStart w:id="751" w:name="_ETM_Q3_502529"/>
      <w:bookmarkStart w:id="752" w:name="_ETM_Q3_502621"/>
      <w:bookmarkEnd w:id="751"/>
      <w:bookmarkEnd w:id="752"/>
    </w:p>
    <w:p w:rsidR="00F05D2D" w:rsidRDefault="00F05D2D" w:rsidP="007D35D2">
      <w:pPr>
        <w:rPr>
          <w:rtl/>
        </w:rPr>
      </w:pPr>
      <w:bookmarkStart w:id="753" w:name="_ETM_Q3_502656"/>
      <w:bookmarkStart w:id="754" w:name="_ETM_Q3_502734"/>
      <w:bookmarkStart w:id="755" w:name="_ETM_Q3_503470"/>
      <w:bookmarkEnd w:id="753"/>
      <w:bookmarkEnd w:id="754"/>
      <w:bookmarkEnd w:id="755"/>
      <w:r>
        <w:rPr>
          <w:rtl/>
        </w:rPr>
        <w:t xml:space="preserve">מדובר </w:t>
      </w:r>
      <w:bookmarkStart w:id="756" w:name="_ETM_Q3_503980"/>
      <w:bookmarkEnd w:id="756"/>
      <w:r>
        <w:rPr>
          <w:rtl/>
        </w:rPr>
        <w:t>בבולשביקים</w:t>
      </w:r>
      <w:r>
        <w:rPr>
          <w:rFonts w:hint="cs"/>
          <w:rtl/>
        </w:rPr>
        <w:t>,</w:t>
      </w:r>
      <w:r>
        <w:rPr>
          <w:rtl/>
        </w:rPr>
        <w:t xml:space="preserve"> </w:t>
      </w:r>
      <w:bookmarkStart w:id="757" w:name="_ETM_Q3_505119"/>
      <w:bookmarkEnd w:id="757"/>
      <w:r>
        <w:rPr>
          <w:rtl/>
        </w:rPr>
        <w:t xml:space="preserve">אנשים </w:t>
      </w:r>
      <w:bookmarkStart w:id="758" w:name="_ETM_Q3_505599"/>
      <w:bookmarkEnd w:id="758"/>
      <w:r>
        <w:rPr>
          <w:rtl/>
        </w:rPr>
        <w:t>בריונים</w:t>
      </w:r>
      <w:r>
        <w:rPr>
          <w:rFonts w:hint="cs"/>
          <w:rtl/>
        </w:rPr>
        <w:t>,</w:t>
      </w:r>
      <w:r>
        <w:rPr>
          <w:rtl/>
        </w:rPr>
        <w:t xml:space="preserve"> </w:t>
      </w:r>
      <w:bookmarkStart w:id="759" w:name="_ETM_Q3_506740"/>
      <w:bookmarkEnd w:id="759"/>
      <w:r>
        <w:rPr>
          <w:rtl/>
        </w:rPr>
        <w:t>שהיא</w:t>
      </w:r>
      <w:r>
        <w:rPr>
          <w:rFonts w:hint="cs"/>
          <w:rtl/>
        </w:rPr>
        <w:t>,</w:t>
      </w:r>
      <w:r>
        <w:rPr>
          <w:rtl/>
        </w:rPr>
        <w:t xml:space="preserve"> </w:t>
      </w:r>
      <w:bookmarkStart w:id="760" w:name="_ETM_Q3_507189"/>
      <w:bookmarkEnd w:id="760"/>
      <w:r>
        <w:rPr>
          <w:rtl/>
        </w:rPr>
        <w:t xml:space="preserve">דרך </w:t>
      </w:r>
      <w:bookmarkStart w:id="761" w:name="_ETM_Q3_507550"/>
      <w:bookmarkEnd w:id="761"/>
      <w:r>
        <w:rPr>
          <w:rtl/>
        </w:rPr>
        <w:t>אגב</w:t>
      </w:r>
      <w:r>
        <w:rPr>
          <w:rFonts w:hint="cs"/>
          <w:rtl/>
        </w:rPr>
        <w:t>,</w:t>
      </w:r>
      <w:r>
        <w:rPr>
          <w:rtl/>
        </w:rPr>
        <w:t xml:space="preserve"> </w:t>
      </w:r>
      <w:bookmarkStart w:id="762" w:name="_ETM_Q3_507789"/>
      <w:bookmarkEnd w:id="762"/>
      <w:r>
        <w:rPr>
          <w:rFonts w:hint="cs"/>
          <w:rtl/>
        </w:rPr>
        <w:t xml:space="preserve">שלוחה </w:t>
      </w:r>
      <w:bookmarkStart w:id="763" w:name="_ETM_Q3_508210"/>
      <w:bookmarkEnd w:id="763"/>
      <w:r>
        <w:rPr>
          <w:rtl/>
        </w:rPr>
        <w:t>שלהם</w:t>
      </w:r>
      <w:r>
        <w:rPr>
          <w:rFonts w:hint="cs"/>
          <w:rtl/>
        </w:rPr>
        <w:t>.</w:t>
      </w:r>
      <w:r>
        <w:rPr>
          <w:rtl/>
        </w:rPr>
        <w:t xml:space="preserve"> </w:t>
      </w:r>
      <w:bookmarkStart w:id="764" w:name="_ETM_Q3_512750"/>
      <w:bookmarkEnd w:id="764"/>
      <w:r>
        <w:rPr>
          <w:rtl/>
        </w:rPr>
        <w:t xml:space="preserve">על </w:t>
      </w:r>
      <w:bookmarkStart w:id="765" w:name="_ETM_Q3_512960"/>
      <w:bookmarkEnd w:id="765"/>
      <w:r>
        <w:rPr>
          <w:rtl/>
        </w:rPr>
        <w:t xml:space="preserve">פי </w:t>
      </w:r>
      <w:bookmarkStart w:id="766" w:name="_ETM_Q3_513529"/>
      <w:bookmarkEnd w:id="766"/>
      <w:r>
        <w:rPr>
          <w:rtl/>
        </w:rPr>
        <w:t>חוק</w:t>
      </w:r>
      <w:r>
        <w:rPr>
          <w:rFonts w:hint="cs"/>
          <w:rtl/>
        </w:rPr>
        <w:t>-</w:t>
      </w:r>
      <w:bookmarkStart w:id="767" w:name="_ETM_Q3_513890"/>
      <w:bookmarkEnd w:id="767"/>
      <w:r>
        <w:rPr>
          <w:rtl/>
        </w:rPr>
        <w:t>יסוד</w:t>
      </w:r>
      <w:r>
        <w:rPr>
          <w:rFonts w:hint="cs"/>
          <w:rtl/>
        </w:rPr>
        <w:t>, ראש הממשלה מ</w:t>
      </w:r>
      <w:bookmarkStart w:id="768" w:name="_ETM_Q3_514550"/>
      <w:bookmarkStart w:id="769" w:name="_ETM_Q3_516870"/>
      <w:bookmarkStart w:id="770" w:name="_ETM_Q3_517079"/>
      <w:bookmarkEnd w:id="768"/>
      <w:bookmarkEnd w:id="769"/>
      <w:bookmarkEnd w:id="770"/>
      <w:r>
        <w:rPr>
          <w:rtl/>
        </w:rPr>
        <w:t xml:space="preserve">ציע </w:t>
      </w:r>
      <w:bookmarkStart w:id="771" w:name="_ETM_Q3_517440"/>
      <w:bookmarkEnd w:id="771"/>
      <w:r>
        <w:rPr>
          <w:rtl/>
        </w:rPr>
        <w:t xml:space="preserve">את </w:t>
      </w:r>
      <w:bookmarkStart w:id="772" w:name="_ETM_Q3_517559"/>
      <w:bookmarkEnd w:id="772"/>
      <w:r>
        <w:rPr>
          <w:rtl/>
        </w:rPr>
        <w:t>השרים</w:t>
      </w:r>
      <w:r>
        <w:rPr>
          <w:rFonts w:hint="cs"/>
          <w:rtl/>
        </w:rPr>
        <w:t>.</w:t>
      </w:r>
      <w:r>
        <w:rPr>
          <w:rtl/>
        </w:rPr>
        <w:t xml:space="preserve"> </w:t>
      </w:r>
      <w:bookmarkStart w:id="773" w:name="_ETM_Q3_519230"/>
      <w:bookmarkStart w:id="774" w:name="_ETM_Q3_519470"/>
      <w:bookmarkEnd w:id="773"/>
      <w:bookmarkEnd w:id="774"/>
      <w:r>
        <w:rPr>
          <w:rtl/>
        </w:rPr>
        <w:t xml:space="preserve">אם </w:t>
      </w:r>
      <w:bookmarkStart w:id="775" w:name="_ETM_Q3_519620"/>
      <w:bookmarkEnd w:id="775"/>
      <w:r>
        <w:rPr>
          <w:rtl/>
        </w:rPr>
        <w:t xml:space="preserve">יש </w:t>
      </w:r>
      <w:bookmarkStart w:id="776" w:name="_ETM_Q3_519830"/>
      <w:bookmarkEnd w:id="776"/>
      <w:r>
        <w:rPr>
          <w:rtl/>
        </w:rPr>
        <w:t xml:space="preserve">בעיה </w:t>
      </w:r>
      <w:bookmarkStart w:id="777" w:name="_ETM_Q3_520250"/>
      <w:bookmarkEnd w:id="777"/>
      <w:r>
        <w:rPr>
          <w:rtl/>
        </w:rPr>
        <w:t xml:space="preserve">עם </w:t>
      </w:r>
      <w:bookmarkStart w:id="778" w:name="_ETM_Q3_520400"/>
      <w:bookmarkEnd w:id="778"/>
      <w:r>
        <w:rPr>
          <w:rtl/>
        </w:rPr>
        <w:t xml:space="preserve">שר </w:t>
      </w:r>
      <w:bookmarkStart w:id="779" w:name="_ETM_Q3_520730"/>
      <w:bookmarkEnd w:id="779"/>
      <w:r>
        <w:rPr>
          <w:rtl/>
        </w:rPr>
        <w:t xml:space="preserve">כזה </w:t>
      </w:r>
      <w:bookmarkStart w:id="780" w:name="_ETM_Q3_521120"/>
      <w:bookmarkEnd w:id="780"/>
      <w:r>
        <w:rPr>
          <w:rtl/>
        </w:rPr>
        <w:t xml:space="preserve">או </w:t>
      </w:r>
      <w:bookmarkStart w:id="781" w:name="_ETM_Q3_521210"/>
      <w:bookmarkEnd w:id="781"/>
      <w:r>
        <w:rPr>
          <w:rtl/>
        </w:rPr>
        <w:t xml:space="preserve">אחר </w:t>
      </w:r>
      <w:bookmarkStart w:id="782" w:name="_ETM_Q3_522370"/>
      <w:bookmarkEnd w:id="782"/>
      <w:r>
        <w:rPr>
          <w:rtl/>
        </w:rPr>
        <w:t xml:space="preserve">והוא </w:t>
      </w:r>
      <w:bookmarkStart w:id="783" w:name="_ETM_Q3_522609"/>
      <w:bookmarkEnd w:id="783"/>
      <w:r>
        <w:rPr>
          <w:rtl/>
        </w:rPr>
        <w:t xml:space="preserve">עבר </w:t>
      </w:r>
      <w:bookmarkStart w:id="784" w:name="_ETM_Q3_522940"/>
      <w:bookmarkEnd w:id="784"/>
      <w:r>
        <w:rPr>
          <w:rtl/>
        </w:rPr>
        <w:t xml:space="preserve">על </w:t>
      </w:r>
      <w:bookmarkStart w:id="785" w:name="_ETM_Q3_523059"/>
      <w:bookmarkEnd w:id="785"/>
      <w:r>
        <w:rPr>
          <w:rtl/>
        </w:rPr>
        <w:t>החוק</w:t>
      </w:r>
      <w:r>
        <w:rPr>
          <w:rFonts w:hint="cs"/>
          <w:rtl/>
        </w:rPr>
        <w:t>,</w:t>
      </w:r>
      <w:r>
        <w:rPr>
          <w:rtl/>
        </w:rPr>
        <w:t xml:space="preserve"> </w:t>
      </w:r>
      <w:bookmarkStart w:id="786" w:name="_ETM_Q3_523329"/>
      <w:bookmarkEnd w:id="786"/>
      <w:r>
        <w:rPr>
          <w:rtl/>
        </w:rPr>
        <w:t xml:space="preserve">אדוני </w:t>
      </w:r>
      <w:bookmarkStart w:id="787" w:name="_ETM_Q3_523690"/>
      <w:bookmarkEnd w:id="787"/>
      <w:r>
        <w:rPr>
          <w:rtl/>
        </w:rPr>
        <w:t>היושב-ראש</w:t>
      </w:r>
      <w:r>
        <w:rPr>
          <w:rFonts w:hint="cs"/>
          <w:rtl/>
        </w:rPr>
        <w:t>,</w:t>
      </w:r>
      <w:r>
        <w:rPr>
          <w:rtl/>
        </w:rPr>
        <w:t xml:space="preserve"> </w:t>
      </w:r>
      <w:bookmarkStart w:id="788" w:name="_ETM_Q3_525010"/>
      <w:bookmarkEnd w:id="788"/>
      <w:r>
        <w:rPr>
          <w:rtl/>
        </w:rPr>
        <w:t xml:space="preserve">יש </w:t>
      </w:r>
      <w:bookmarkStart w:id="789" w:name="_ETM_Q3_525699"/>
      <w:bookmarkEnd w:id="789"/>
      <w:r>
        <w:rPr>
          <w:rtl/>
        </w:rPr>
        <w:t>פרקליטות</w:t>
      </w:r>
      <w:r>
        <w:rPr>
          <w:rFonts w:hint="cs"/>
          <w:rtl/>
        </w:rPr>
        <w:t>,</w:t>
      </w:r>
      <w:r>
        <w:rPr>
          <w:rtl/>
        </w:rPr>
        <w:t xml:space="preserve"> </w:t>
      </w:r>
      <w:bookmarkStart w:id="790" w:name="_ETM_Q3_527029"/>
      <w:bookmarkEnd w:id="790"/>
      <w:r>
        <w:rPr>
          <w:rFonts w:hint="cs"/>
          <w:rtl/>
        </w:rPr>
        <w:t>י</w:t>
      </w:r>
      <w:r>
        <w:rPr>
          <w:rtl/>
        </w:rPr>
        <w:t xml:space="preserve">ש </w:t>
      </w:r>
      <w:bookmarkStart w:id="791" w:name="_ETM_Q3_527750"/>
      <w:bookmarkEnd w:id="791"/>
      <w:r>
        <w:rPr>
          <w:rtl/>
        </w:rPr>
        <w:t xml:space="preserve">הסרת </w:t>
      </w:r>
      <w:bookmarkStart w:id="792" w:name="_ETM_Q3_528260"/>
      <w:bookmarkEnd w:id="792"/>
      <w:r>
        <w:rPr>
          <w:rtl/>
        </w:rPr>
        <w:t>חסינות</w:t>
      </w:r>
      <w:r>
        <w:rPr>
          <w:rFonts w:hint="cs"/>
          <w:rtl/>
        </w:rPr>
        <w:t>,</w:t>
      </w:r>
      <w:r>
        <w:rPr>
          <w:rtl/>
        </w:rPr>
        <w:t xml:space="preserve"> </w:t>
      </w:r>
      <w:bookmarkStart w:id="793" w:name="_ETM_Q3_529399"/>
      <w:bookmarkEnd w:id="793"/>
      <w:r>
        <w:rPr>
          <w:rtl/>
        </w:rPr>
        <w:t xml:space="preserve">יש </w:t>
      </w:r>
      <w:bookmarkStart w:id="794" w:name="_ETM_Q3_529699"/>
      <w:bookmarkEnd w:id="794"/>
      <w:r>
        <w:rPr>
          <w:rtl/>
        </w:rPr>
        <w:t>בת</w:t>
      </w:r>
      <w:r>
        <w:rPr>
          <w:rFonts w:hint="cs"/>
          <w:rtl/>
        </w:rPr>
        <w:t>י</w:t>
      </w:r>
      <w:r>
        <w:rPr>
          <w:rtl/>
        </w:rPr>
        <w:t xml:space="preserve"> </w:t>
      </w:r>
      <w:bookmarkStart w:id="795" w:name="_ETM_Q3_530059"/>
      <w:bookmarkEnd w:id="795"/>
      <w:r>
        <w:rPr>
          <w:rtl/>
        </w:rPr>
        <w:t>משפט</w:t>
      </w:r>
      <w:r>
        <w:rPr>
          <w:rFonts w:hint="cs"/>
          <w:rtl/>
        </w:rPr>
        <w:t>.</w:t>
      </w:r>
      <w:r>
        <w:rPr>
          <w:rtl/>
        </w:rPr>
        <w:t xml:space="preserve"> </w:t>
      </w:r>
      <w:bookmarkStart w:id="796" w:name="_ETM_Q3_531660"/>
      <w:bookmarkEnd w:id="796"/>
      <w:r>
        <w:rPr>
          <w:rtl/>
        </w:rPr>
        <w:t>היא</w:t>
      </w:r>
      <w:r>
        <w:rPr>
          <w:rFonts w:hint="cs"/>
          <w:rtl/>
        </w:rPr>
        <w:t>,</w:t>
      </w:r>
      <w:r>
        <w:rPr>
          <w:rtl/>
        </w:rPr>
        <w:t xml:space="preserve"> </w:t>
      </w:r>
      <w:bookmarkStart w:id="797" w:name="_ETM_Q3_531960"/>
      <w:bookmarkEnd w:id="797"/>
      <w:r>
        <w:rPr>
          <w:rtl/>
        </w:rPr>
        <w:t xml:space="preserve">לא </w:t>
      </w:r>
      <w:bookmarkStart w:id="798" w:name="_ETM_Q3_532320"/>
      <w:bookmarkEnd w:id="798"/>
      <w:r>
        <w:rPr>
          <w:rtl/>
        </w:rPr>
        <w:t xml:space="preserve">בא </w:t>
      </w:r>
      <w:bookmarkStart w:id="799" w:name="_ETM_Q3_532620"/>
      <w:bookmarkEnd w:id="799"/>
      <w:r>
        <w:rPr>
          <w:rtl/>
        </w:rPr>
        <w:t xml:space="preserve">לה </w:t>
      </w:r>
      <w:bookmarkStart w:id="800" w:name="_ETM_Q3_532860"/>
      <w:bookmarkEnd w:id="800"/>
      <w:r>
        <w:rPr>
          <w:rtl/>
        </w:rPr>
        <w:t xml:space="preserve">טוב </w:t>
      </w:r>
      <w:bookmarkStart w:id="801" w:name="_ETM_Q3_533550"/>
      <w:bookmarkEnd w:id="801"/>
      <w:r>
        <w:rPr>
          <w:rtl/>
        </w:rPr>
        <w:t xml:space="preserve">בן </w:t>
      </w:r>
      <w:bookmarkStart w:id="802" w:name="_ETM_Q3_533850"/>
      <w:bookmarkEnd w:id="802"/>
      <w:r>
        <w:rPr>
          <w:rtl/>
        </w:rPr>
        <w:t>גביר</w:t>
      </w:r>
      <w:r>
        <w:rPr>
          <w:rFonts w:hint="cs"/>
          <w:rtl/>
        </w:rPr>
        <w:t>.</w:t>
      </w:r>
      <w:r>
        <w:rPr>
          <w:rtl/>
        </w:rPr>
        <w:t xml:space="preserve"> </w:t>
      </w:r>
      <w:bookmarkStart w:id="803" w:name="_ETM_Q3_535790"/>
      <w:bookmarkEnd w:id="803"/>
      <w:r>
        <w:rPr>
          <w:rtl/>
        </w:rPr>
        <w:t xml:space="preserve">היא </w:t>
      </w:r>
      <w:bookmarkStart w:id="804" w:name="_ETM_Q3_536770"/>
      <w:bookmarkEnd w:id="804"/>
      <w:r>
        <w:rPr>
          <w:rtl/>
        </w:rPr>
        <w:t xml:space="preserve">הרי </w:t>
      </w:r>
      <w:bookmarkStart w:id="805" w:name="_ETM_Q3_536980"/>
      <w:bookmarkEnd w:id="805"/>
      <w:r>
        <w:rPr>
          <w:rtl/>
        </w:rPr>
        <w:t xml:space="preserve">לא </w:t>
      </w:r>
      <w:bookmarkStart w:id="806" w:name="_ETM_Q3_537160"/>
      <w:bookmarkEnd w:id="806"/>
      <w:r>
        <w:rPr>
          <w:rtl/>
        </w:rPr>
        <w:t xml:space="preserve">מאשימה </w:t>
      </w:r>
      <w:bookmarkStart w:id="807" w:name="_ETM_Q3_537700"/>
      <w:bookmarkEnd w:id="807"/>
      <w:r>
        <w:rPr>
          <w:rtl/>
        </w:rPr>
        <w:t xml:space="preserve">אותו </w:t>
      </w:r>
      <w:bookmarkStart w:id="808" w:name="_ETM_Q3_537970"/>
      <w:bookmarkEnd w:id="808"/>
      <w:r>
        <w:rPr>
          <w:rtl/>
        </w:rPr>
        <w:t>ב</w:t>
      </w:r>
      <w:bookmarkStart w:id="809" w:name="_ETM_Q3_538149"/>
      <w:bookmarkEnd w:id="809"/>
      <w:r>
        <w:rPr>
          <w:rtl/>
        </w:rPr>
        <w:t xml:space="preserve">משהו </w:t>
      </w:r>
      <w:bookmarkStart w:id="810" w:name="_ETM_Q3_538930"/>
      <w:bookmarkEnd w:id="810"/>
      <w:r>
        <w:rPr>
          <w:rtl/>
        </w:rPr>
        <w:t>קונקרטי</w:t>
      </w:r>
      <w:r>
        <w:rPr>
          <w:rFonts w:hint="cs"/>
          <w:rtl/>
        </w:rPr>
        <w:t>,</w:t>
      </w:r>
      <w:r>
        <w:rPr>
          <w:rtl/>
        </w:rPr>
        <w:t xml:space="preserve"> </w:t>
      </w:r>
      <w:bookmarkStart w:id="811" w:name="_ETM_Q3_539649"/>
      <w:bookmarkEnd w:id="811"/>
      <w:r>
        <w:rPr>
          <w:rtl/>
        </w:rPr>
        <w:t xml:space="preserve">אדוני </w:t>
      </w:r>
      <w:bookmarkStart w:id="812" w:name="_ETM_Q3_540309"/>
      <w:bookmarkEnd w:id="812"/>
      <w:r>
        <w:rPr>
          <w:rtl/>
        </w:rPr>
        <w:t>היושב-ראש</w:t>
      </w:r>
      <w:r w:rsidR="007D35D2">
        <w:rPr>
          <w:rFonts w:hint="cs"/>
          <w:rtl/>
        </w:rPr>
        <w:t>.</w:t>
      </w:r>
      <w:bookmarkStart w:id="813" w:name="_ETM_Q3_542160"/>
      <w:bookmarkEnd w:id="813"/>
      <w:r>
        <w:rPr>
          <w:rFonts w:hint="cs"/>
          <w:rtl/>
        </w:rPr>
        <w:t xml:space="preserve"> </w:t>
      </w:r>
    </w:p>
    <w:p w:rsidR="00F05D2D" w:rsidRDefault="00F05D2D" w:rsidP="0077277F">
      <w:pPr>
        <w:rPr>
          <w:rtl/>
        </w:rPr>
      </w:pPr>
      <w:bookmarkStart w:id="814" w:name="_ETM_Q3_542097"/>
      <w:bookmarkStart w:id="815" w:name="_ETM_Q3_542165"/>
      <w:bookmarkEnd w:id="814"/>
      <w:bookmarkEnd w:id="815"/>
    </w:p>
    <w:p w:rsidR="00F05D2D" w:rsidRDefault="00F05D2D" w:rsidP="0077277F">
      <w:pPr>
        <w:pStyle w:val="af5"/>
        <w:keepNext/>
        <w:rPr>
          <w:rtl/>
        </w:rPr>
      </w:pPr>
      <w:bookmarkStart w:id="816" w:name="ET_interruption_6359_56"/>
      <w:r w:rsidRPr="00637579">
        <w:rPr>
          <w:rStyle w:val="TagStyle"/>
          <w:rtl/>
        </w:rPr>
        <w:t xml:space="preserve"> &lt;&lt; קריאה &gt;&gt; </w:t>
      </w:r>
      <w:r>
        <w:rPr>
          <w:rtl/>
        </w:rPr>
        <w:t>מטי צרפתי הרכבי (יש עתיד):</w:t>
      </w:r>
      <w:r w:rsidRPr="00637579">
        <w:rPr>
          <w:rStyle w:val="TagStyle"/>
          <w:rtl/>
        </w:rPr>
        <w:t xml:space="preserve"> &lt;&lt; קריאה &gt;&gt;</w:t>
      </w:r>
      <w:r>
        <w:rPr>
          <w:rtl/>
        </w:rPr>
        <w:t xml:space="preserve">   </w:t>
      </w:r>
      <w:bookmarkEnd w:id="816"/>
    </w:p>
    <w:p w:rsidR="00F05D2D" w:rsidRDefault="00F05D2D" w:rsidP="00C919F6">
      <w:pPr>
        <w:rPr>
          <w:rtl/>
        </w:rPr>
      </w:pPr>
    </w:p>
    <w:p w:rsidR="00F05D2D" w:rsidRDefault="00F05D2D" w:rsidP="0077277F">
      <w:pPr>
        <w:rPr>
          <w:rtl/>
        </w:rPr>
      </w:pPr>
      <w:r>
        <w:rPr>
          <w:rFonts w:hint="cs"/>
          <w:rtl/>
        </w:rPr>
        <w:t xml:space="preserve">רק בלהדליק את מזרח ירושלים. </w:t>
      </w:r>
      <w:bookmarkStart w:id="817" w:name="_ETM_Q3_541254"/>
      <w:bookmarkEnd w:id="817"/>
    </w:p>
    <w:p w:rsidR="00F05D2D" w:rsidRDefault="00F05D2D" w:rsidP="0077277F">
      <w:pPr>
        <w:rPr>
          <w:rtl/>
        </w:rPr>
      </w:pPr>
      <w:bookmarkStart w:id="818" w:name="_ETM_Q3_541349"/>
      <w:bookmarkEnd w:id="818"/>
    </w:p>
    <w:p w:rsidR="00F05D2D" w:rsidRDefault="00F05D2D" w:rsidP="0077277F">
      <w:pPr>
        <w:pStyle w:val="-"/>
        <w:keepNext/>
        <w:rPr>
          <w:rtl/>
        </w:rPr>
      </w:pPr>
      <w:bookmarkStart w:id="819" w:name="ET_speakercontinue_5971_57"/>
      <w:r w:rsidRPr="00637579">
        <w:rPr>
          <w:rStyle w:val="TagStyle"/>
          <w:rtl/>
        </w:rPr>
        <w:t xml:space="preserve"> &lt;&lt; דובר_המשך &gt;&gt; </w:t>
      </w:r>
      <w:r>
        <w:rPr>
          <w:rtl/>
        </w:rPr>
        <w:t>השר המקשר בין הממשלה לכנסת דוד אמסלם:</w:t>
      </w:r>
      <w:r w:rsidRPr="00637579">
        <w:rPr>
          <w:rStyle w:val="TagStyle"/>
          <w:rtl/>
        </w:rPr>
        <w:t xml:space="preserve"> &lt;&lt; דובר_המשך &gt;&gt;</w:t>
      </w:r>
      <w:r>
        <w:rPr>
          <w:rtl/>
        </w:rPr>
        <w:t xml:space="preserve">   </w:t>
      </w:r>
      <w:bookmarkEnd w:id="819"/>
    </w:p>
    <w:p w:rsidR="00F05D2D" w:rsidRDefault="00F05D2D" w:rsidP="00C919F6">
      <w:pPr>
        <w:rPr>
          <w:rtl/>
        </w:rPr>
      </w:pPr>
    </w:p>
    <w:p w:rsidR="00F05D2D" w:rsidRDefault="00F05D2D" w:rsidP="0077277F">
      <w:pPr>
        <w:rPr>
          <w:rtl/>
        </w:rPr>
      </w:pPr>
      <w:bookmarkStart w:id="820" w:name="_ETM_Q3_542239"/>
      <w:bookmarkStart w:id="821" w:name="_ETM_Q3_542337"/>
      <w:bookmarkStart w:id="822" w:name="_ETM_Q3_542394"/>
      <w:bookmarkEnd w:id="820"/>
      <w:bookmarkEnd w:id="821"/>
      <w:bookmarkEnd w:id="822"/>
      <w:r>
        <w:rPr>
          <w:rtl/>
        </w:rPr>
        <w:t>היא</w:t>
      </w:r>
      <w:r>
        <w:rPr>
          <w:rFonts w:hint="cs"/>
          <w:rtl/>
        </w:rPr>
        <w:t>,</w:t>
      </w:r>
      <w:r>
        <w:rPr>
          <w:rtl/>
        </w:rPr>
        <w:t xml:space="preserve"> </w:t>
      </w:r>
      <w:bookmarkStart w:id="823" w:name="_ETM_Q3_542460"/>
      <w:bookmarkEnd w:id="823"/>
      <w:r>
        <w:rPr>
          <w:rtl/>
        </w:rPr>
        <w:t xml:space="preserve">לא </w:t>
      </w:r>
      <w:bookmarkStart w:id="824" w:name="_ETM_Q3_542730"/>
      <w:bookmarkEnd w:id="824"/>
      <w:r>
        <w:rPr>
          <w:rtl/>
        </w:rPr>
        <w:t xml:space="preserve">בא </w:t>
      </w:r>
      <w:bookmarkStart w:id="825" w:name="_ETM_Q3_543060"/>
      <w:bookmarkEnd w:id="825"/>
      <w:r>
        <w:rPr>
          <w:rtl/>
        </w:rPr>
        <w:t xml:space="preserve">לה </w:t>
      </w:r>
      <w:bookmarkStart w:id="826" w:name="_ETM_Q3_543270"/>
      <w:bookmarkEnd w:id="826"/>
      <w:r>
        <w:rPr>
          <w:rtl/>
        </w:rPr>
        <w:t>טוב</w:t>
      </w:r>
      <w:r>
        <w:rPr>
          <w:rFonts w:hint="cs"/>
          <w:rtl/>
        </w:rPr>
        <w:t>.</w:t>
      </w:r>
      <w:r>
        <w:rPr>
          <w:rtl/>
        </w:rPr>
        <w:t xml:space="preserve"> </w:t>
      </w:r>
      <w:bookmarkStart w:id="827" w:name="_ETM_Q3_543660"/>
      <w:bookmarkEnd w:id="827"/>
      <w:r>
        <w:rPr>
          <w:rtl/>
        </w:rPr>
        <w:t xml:space="preserve">הוא </w:t>
      </w:r>
      <w:bookmarkStart w:id="828" w:name="_ETM_Q3_544230"/>
      <w:bookmarkEnd w:id="828"/>
      <w:r>
        <w:rPr>
          <w:rtl/>
        </w:rPr>
        <w:t xml:space="preserve">לא </w:t>
      </w:r>
      <w:bookmarkStart w:id="829" w:name="_ETM_Q3_545560"/>
      <w:bookmarkEnd w:id="829"/>
      <w:r>
        <w:rPr>
          <w:rFonts w:hint="cs"/>
          <w:rtl/>
        </w:rPr>
        <w:t>נבלע לה</w:t>
      </w:r>
      <w:bookmarkStart w:id="830" w:name="_ETM_Q3_543918"/>
      <w:bookmarkEnd w:id="830"/>
      <w:r>
        <w:rPr>
          <w:rFonts w:hint="cs"/>
          <w:rtl/>
        </w:rPr>
        <w:t xml:space="preserve"> בגרון. </w:t>
      </w:r>
    </w:p>
    <w:p w:rsidR="00F05D2D" w:rsidRDefault="00F05D2D" w:rsidP="0077277F">
      <w:pPr>
        <w:rPr>
          <w:rtl/>
        </w:rPr>
      </w:pPr>
    </w:p>
    <w:p w:rsidR="00F05D2D" w:rsidRDefault="00F05D2D" w:rsidP="0077277F">
      <w:pPr>
        <w:pStyle w:val="af5"/>
        <w:keepNext/>
        <w:rPr>
          <w:rtl/>
        </w:rPr>
      </w:pPr>
      <w:bookmarkStart w:id="831" w:name="ET_interruption_6359_58"/>
      <w:r w:rsidRPr="00637579">
        <w:rPr>
          <w:rStyle w:val="TagStyle"/>
          <w:rtl/>
        </w:rPr>
        <w:t xml:space="preserve"> &lt;&lt; קריאה &gt;&gt; </w:t>
      </w:r>
      <w:r>
        <w:rPr>
          <w:rtl/>
        </w:rPr>
        <w:t>מטי צרפתי הרכבי (יש עתיד):</w:t>
      </w:r>
      <w:r w:rsidRPr="00637579">
        <w:rPr>
          <w:rStyle w:val="TagStyle"/>
          <w:rtl/>
        </w:rPr>
        <w:t xml:space="preserve"> &lt;&lt; קריאה &gt;&gt;</w:t>
      </w:r>
      <w:r>
        <w:rPr>
          <w:rtl/>
        </w:rPr>
        <w:t xml:space="preserve">   </w:t>
      </w:r>
      <w:bookmarkEnd w:id="831"/>
    </w:p>
    <w:p w:rsidR="00F05D2D" w:rsidRDefault="00F05D2D" w:rsidP="00C919F6">
      <w:pPr>
        <w:rPr>
          <w:rtl/>
        </w:rPr>
      </w:pPr>
    </w:p>
    <w:p w:rsidR="00F05D2D" w:rsidRDefault="00F05D2D" w:rsidP="0077277F">
      <w:pPr>
        <w:rPr>
          <w:rtl/>
        </w:rPr>
      </w:pPr>
      <w:r>
        <w:rPr>
          <w:rFonts w:hint="cs"/>
          <w:rtl/>
        </w:rPr>
        <w:t>הוא רק הדליק את מזרח ירושלים.</w:t>
      </w:r>
    </w:p>
    <w:p w:rsidR="00F05D2D" w:rsidRDefault="00F05D2D" w:rsidP="0077277F">
      <w:pPr>
        <w:rPr>
          <w:rtl/>
        </w:rPr>
      </w:pPr>
      <w:bookmarkStart w:id="832" w:name="_ETM_Q3_545712"/>
      <w:bookmarkStart w:id="833" w:name="_ETM_Q3_545814"/>
      <w:bookmarkEnd w:id="832"/>
      <w:bookmarkEnd w:id="833"/>
    </w:p>
    <w:p w:rsidR="00F05D2D" w:rsidRDefault="00F05D2D" w:rsidP="0077277F">
      <w:pPr>
        <w:pStyle w:val="-"/>
        <w:keepNext/>
        <w:rPr>
          <w:rtl/>
        </w:rPr>
      </w:pPr>
      <w:bookmarkStart w:id="834" w:name="ET_speakercontinue_5971_59"/>
      <w:r w:rsidRPr="00637579">
        <w:rPr>
          <w:rStyle w:val="TagStyle"/>
          <w:rtl/>
        </w:rPr>
        <w:t xml:space="preserve"> &lt;&lt; דובר_המשך &gt;&gt; </w:t>
      </w:r>
      <w:r>
        <w:rPr>
          <w:rtl/>
        </w:rPr>
        <w:t>השר המקשר בין הממשלה לכנסת דוד אמסלם:</w:t>
      </w:r>
      <w:r w:rsidRPr="00637579">
        <w:rPr>
          <w:rStyle w:val="TagStyle"/>
          <w:rtl/>
        </w:rPr>
        <w:t xml:space="preserve"> &lt;&lt; דובר_המשך &gt;&gt;</w:t>
      </w:r>
      <w:r>
        <w:rPr>
          <w:rtl/>
        </w:rPr>
        <w:t xml:space="preserve">   </w:t>
      </w:r>
      <w:bookmarkEnd w:id="834"/>
    </w:p>
    <w:p w:rsidR="00F05D2D" w:rsidRDefault="00F05D2D" w:rsidP="00C919F6">
      <w:pPr>
        <w:rPr>
          <w:rtl/>
        </w:rPr>
      </w:pPr>
    </w:p>
    <w:p w:rsidR="00F05D2D" w:rsidRDefault="00F05D2D" w:rsidP="0077277F">
      <w:pPr>
        <w:rPr>
          <w:rtl/>
        </w:rPr>
      </w:pPr>
      <w:bookmarkStart w:id="835" w:name="_ETM_Q3_546688"/>
      <w:bookmarkEnd w:id="835"/>
      <w:r>
        <w:rPr>
          <w:rFonts w:hint="cs"/>
          <w:rtl/>
        </w:rPr>
        <w:t xml:space="preserve">תבינו. ושר במדינת ישראל </w:t>
      </w:r>
      <w:bookmarkStart w:id="836" w:name="_ETM_Q3_550141"/>
      <w:bookmarkEnd w:id="836"/>
      <w:r>
        <w:rPr>
          <w:rFonts w:hint="cs"/>
          <w:rtl/>
        </w:rPr>
        <w:t xml:space="preserve">שנבחר על ידי </w:t>
      </w:r>
      <w:bookmarkStart w:id="837" w:name="_ETM_Q3_547910"/>
      <w:bookmarkStart w:id="838" w:name="_ETM_Q3_550020"/>
      <w:bookmarkStart w:id="839" w:name="_ETM_Q3_550560"/>
      <w:bookmarkStart w:id="840" w:name="_ETM_Q3_551159"/>
      <w:bookmarkStart w:id="841" w:name="_ETM_Q3_551670"/>
      <w:bookmarkStart w:id="842" w:name="_ETM_Q3_551850"/>
      <w:bookmarkStart w:id="843" w:name="_ETM_Q3_552329"/>
      <w:bookmarkStart w:id="844" w:name="_ETM_Q3_553020"/>
      <w:bookmarkEnd w:id="837"/>
      <w:bookmarkEnd w:id="838"/>
      <w:bookmarkEnd w:id="839"/>
      <w:bookmarkEnd w:id="840"/>
      <w:bookmarkEnd w:id="841"/>
      <w:bookmarkEnd w:id="842"/>
      <w:bookmarkEnd w:id="843"/>
      <w:bookmarkEnd w:id="844"/>
      <w:r>
        <w:rPr>
          <w:rtl/>
        </w:rPr>
        <w:t xml:space="preserve">מאות </w:t>
      </w:r>
      <w:bookmarkStart w:id="845" w:name="_ETM_Q3_553500"/>
      <w:bookmarkEnd w:id="845"/>
      <w:r>
        <w:rPr>
          <w:rtl/>
        </w:rPr>
        <w:t xml:space="preserve">אלפי </w:t>
      </w:r>
      <w:bookmarkStart w:id="846" w:name="_ETM_Q3_553829"/>
      <w:bookmarkEnd w:id="846"/>
      <w:r>
        <w:rPr>
          <w:rtl/>
        </w:rPr>
        <w:t>אנשים</w:t>
      </w:r>
      <w:r>
        <w:rPr>
          <w:rFonts w:hint="cs"/>
          <w:rtl/>
        </w:rPr>
        <w:t>,</w:t>
      </w:r>
      <w:r>
        <w:rPr>
          <w:rtl/>
        </w:rPr>
        <w:t xml:space="preserve"> </w:t>
      </w:r>
      <w:bookmarkStart w:id="847" w:name="_ETM_Q3_555219"/>
      <w:bookmarkEnd w:id="847"/>
      <w:r>
        <w:rPr>
          <w:rtl/>
        </w:rPr>
        <w:t xml:space="preserve">שלא </w:t>
      </w:r>
      <w:bookmarkStart w:id="848" w:name="_ETM_Q3_555759"/>
      <w:bookmarkEnd w:id="848"/>
      <w:r>
        <w:rPr>
          <w:rtl/>
        </w:rPr>
        <w:t xml:space="preserve">מתאים </w:t>
      </w:r>
      <w:bookmarkStart w:id="849" w:name="_ETM_Q3_556329"/>
      <w:bookmarkEnd w:id="849"/>
      <w:r>
        <w:rPr>
          <w:rtl/>
        </w:rPr>
        <w:t xml:space="preserve">לתפיסת </w:t>
      </w:r>
      <w:bookmarkStart w:id="850" w:name="_ETM_Q3_557020"/>
      <w:bookmarkEnd w:id="850"/>
      <w:r>
        <w:rPr>
          <w:rFonts w:hint="cs"/>
          <w:rtl/>
        </w:rPr>
        <w:t>ה</w:t>
      </w:r>
      <w:r>
        <w:rPr>
          <w:rtl/>
        </w:rPr>
        <w:t xml:space="preserve">עולם </w:t>
      </w:r>
      <w:bookmarkStart w:id="851" w:name="_ETM_Q3_557409"/>
      <w:bookmarkEnd w:id="851"/>
      <w:r>
        <w:rPr>
          <w:rtl/>
        </w:rPr>
        <w:t>שלהם</w:t>
      </w:r>
      <w:r>
        <w:rPr>
          <w:rFonts w:hint="cs"/>
          <w:rtl/>
        </w:rPr>
        <w:t>,</w:t>
      </w:r>
      <w:r>
        <w:rPr>
          <w:rtl/>
        </w:rPr>
        <w:t xml:space="preserve"> </w:t>
      </w:r>
      <w:bookmarkStart w:id="852" w:name="_ETM_Q3_560089"/>
      <w:bookmarkEnd w:id="852"/>
      <w:r>
        <w:rPr>
          <w:rtl/>
        </w:rPr>
        <w:t xml:space="preserve">לא </w:t>
      </w:r>
      <w:bookmarkStart w:id="853" w:name="_ETM_Q3_560270"/>
      <w:bookmarkEnd w:id="853"/>
      <w:r>
        <w:rPr>
          <w:rtl/>
        </w:rPr>
        <w:t xml:space="preserve">יכול </w:t>
      </w:r>
      <w:bookmarkStart w:id="854" w:name="_ETM_Q3_560630"/>
      <w:bookmarkEnd w:id="854"/>
      <w:r>
        <w:rPr>
          <w:rtl/>
        </w:rPr>
        <w:t xml:space="preserve">להיות </w:t>
      </w:r>
      <w:bookmarkStart w:id="855" w:name="_ETM_Q3_562270"/>
      <w:bookmarkEnd w:id="855"/>
      <w:r>
        <w:rPr>
          <w:rFonts w:hint="cs"/>
          <w:rtl/>
        </w:rPr>
        <w:t xml:space="preserve">שר. </w:t>
      </w:r>
      <w:r>
        <w:rPr>
          <w:rtl/>
        </w:rPr>
        <w:t xml:space="preserve">אני </w:t>
      </w:r>
      <w:bookmarkStart w:id="856" w:name="_ETM_Q3_562540"/>
      <w:bookmarkEnd w:id="856"/>
      <w:r>
        <w:rPr>
          <w:rtl/>
        </w:rPr>
        <w:t xml:space="preserve">מניח </w:t>
      </w:r>
      <w:bookmarkStart w:id="857" w:name="_ETM_Q3_562930"/>
      <w:bookmarkEnd w:id="857"/>
      <w:r>
        <w:rPr>
          <w:rtl/>
        </w:rPr>
        <w:t xml:space="preserve">שבפעם </w:t>
      </w:r>
      <w:bookmarkStart w:id="858" w:name="_ETM_Q3_563529"/>
      <w:bookmarkEnd w:id="858"/>
      <w:r>
        <w:rPr>
          <w:rtl/>
        </w:rPr>
        <w:t xml:space="preserve">הבאה </w:t>
      </w:r>
      <w:bookmarkStart w:id="859" w:name="_ETM_Q3_563920"/>
      <w:bookmarkEnd w:id="859"/>
      <w:r>
        <w:rPr>
          <w:rtl/>
        </w:rPr>
        <w:t xml:space="preserve">אני </w:t>
      </w:r>
      <w:bookmarkStart w:id="860" w:name="_ETM_Q3_564159"/>
      <w:bookmarkEnd w:id="860"/>
      <w:r>
        <w:rPr>
          <w:rtl/>
        </w:rPr>
        <w:t xml:space="preserve">לא </w:t>
      </w:r>
      <w:bookmarkStart w:id="861" w:name="_ETM_Q3_564310"/>
      <w:bookmarkEnd w:id="861"/>
      <w:r>
        <w:rPr>
          <w:rFonts w:hint="cs"/>
          <w:rtl/>
        </w:rPr>
        <w:t>א</w:t>
      </w:r>
      <w:r>
        <w:rPr>
          <w:rtl/>
        </w:rPr>
        <w:t xml:space="preserve">וכל </w:t>
      </w:r>
      <w:bookmarkStart w:id="862" w:name="_ETM_Q3_564670"/>
      <w:bookmarkEnd w:id="862"/>
      <w:r>
        <w:rPr>
          <w:rtl/>
        </w:rPr>
        <w:t xml:space="preserve">להיות </w:t>
      </w:r>
      <w:bookmarkStart w:id="863" w:name="_ETM_Q3_564880"/>
      <w:bookmarkEnd w:id="863"/>
      <w:r>
        <w:rPr>
          <w:rFonts w:hint="cs"/>
          <w:rtl/>
        </w:rPr>
        <w:t xml:space="preserve">שר, </w:t>
      </w:r>
      <w:bookmarkStart w:id="864" w:name="_ETM_Q3_565240"/>
      <w:bookmarkEnd w:id="864"/>
      <w:r>
        <w:rPr>
          <w:rtl/>
        </w:rPr>
        <w:t xml:space="preserve">אתה </w:t>
      </w:r>
      <w:bookmarkStart w:id="865" w:name="_ETM_Q3_565630"/>
      <w:bookmarkEnd w:id="865"/>
      <w:r>
        <w:rPr>
          <w:rtl/>
        </w:rPr>
        <w:t xml:space="preserve">לא </w:t>
      </w:r>
      <w:bookmarkStart w:id="866" w:name="_ETM_Q3_565750"/>
      <w:bookmarkEnd w:id="866"/>
      <w:r>
        <w:rPr>
          <w:rtl/>
        </w:rPr>
        <w:t xml:space="preserve">תוכל </w:t>
      </w:r>
      <w:bookmarkStart w:id="867" w:name="_ETM_Q3_566110"/>
      <w:bookmarkEnd w:id="867"/>
      <w:r>
        <w:rPr>
          <w:rtl/>
        </w:rPr>
        <w:t xml:space="preserve">להיות </w:t>
      </w:r>
      <w:bookmarkStart w:id="868" w:name="_ETM_Q3_566350"/>
      <w:bookmarkEnd w:id="868"/>
      <w:r>
        <w:rPr>
          <w:rtl/>
        </w:rPr>
        <w:t>שר</w:t>
      </w:r>
      <w:r>
        <w:rPr>
          <w:rFonts w:hint="cs"/>
          <w:rtl/>
        </w:rPr>
        <w:t>,</w:t>
      </w:r>
      <w:r>
        <w:rPr>
          <w:rtl/>
        </w:rPr>
        <w:t xml:space="preserve"> </w:t>
      </w:r>
      <w:bookmarkStart w:id="869" w:name="_ETM_Q3_567900"/>
      <w:bookmarkEnd w:id="869"/>
      <w:r>
        <w:rPr>
          <w:rtl/>
        </w:rPr>
        <w:t xml:space="preserve">השר </w:t>
      </w:r>
      <w:bookmarkStart w:id="870" w:name="_ETM_Q3_568350"/>
      <w:bookmarkEnd w:id="870"/>
      <w:r>
        <w:rPr>
          <w:rtl/>
        </w:rPr>
        <w:t>כץ</w:t>
      </w:r>
      <w:r>
        <w:rPr>
          <w:rFonts w:hint="cs"/>
          <w:rtl/>
        </w:rPr>
        <w:t>,</w:t>
      </w:r>
      <w:r>
        <w:rPr>
          <w:rtl/>
        </w:rPr>
        <w:t xml:space="preserve"> </w:t>
      </w:r>
      <w:bookmarkStart w:id="871" w:name="_ETM_Q3_568740"/>
      <w:bookmarkEnd w:id="871"/>
      <w:r>
        <w:rPr>
          <w:rtl/>
        </w:rPr>
        <w:t xml:space="preserve">וכן </w:t>
      </w:r>
      <w:bookmarkStart w:id="872" w:name="_ETM_Q3_569159"/>
      <w:bookmarkEnd w:id="872"/>
      <w:r>
        <w:rPr>
          <w:rtl/>
        </w:rPr>
        <w:t xml:space="preserve">הלאה </w:t>
      </w:r>
      <w:bookmarkStart w:id="873" w:name="_ETM_Q3_569430"/>
      <w:bookmarkEnd w:id="873"/>
      <w:r>
        <w:rPr>
          <w:rtl/>
        </w:rPr>
        <w:t xml:space="preserve">וכן </w:t>
      </w:r>
      <w:bookmarkStart w:id="874" w:name="_ETM_Q3_569850"/>
      <w:bookmarkEnd w:id="874"/>
      <w:r>
        <w:rPr>
          <w:rtl/>
        </w:rPr>
        <w:t>הלאה</w:t>
      </w:r>
      <w:r>
        <w:rPr>
          <w:rFonts w:hint="cs"/>
          <w:rtl/>
        </w:rPr>
        <w:t>.</w:t>
      </w:r>
    </w:p>
    <w:p w:rsidR="00F05D2D" w:rsidRDefault="00F05D2D" w:rsidP="0077277F">
      <w:pPr>
        <w:rPr>
          <w:rtl/>
        </w:rPr>
      </w:pPr>
      <w:bookmarkStart w:id="875" w:name="_ETM_Q3_570190"/>
      <w:bookmarkStart w:id="876" w:name="_ETM_Q3_570304"/>
      <w:bookmarkEnd w:id="875"/>
      <w:bookmarkEnd w:id="876"/>
    </w:p>
    <w:p w:rsidR="00F05D2D" w:rsidRDefault="00F05D2D" w:rsidP="0077277F">
      <w:pPr>
        <w:pStyle w:val="af5"/>
        <w:keepNext/>
        <w:rPr>
          <w:rtl/>
        </w:rPr>
      </w:pPr>
      <w:bookmarkStart w:id="877" w:name="ET_interruption_6441_60"/>
      <w:r w:rsidRPr="008F1212">
        <w:rPr>
          <w:rStyle w:val="TagStyle"/>
          <w:rtl/>
        </w:rPr>
        <w:t xml:space="preserve"> &lt;&lt; קריאה &gt;&gt; </w:t>
      </w:r>
      <w:r>
        <w:rPr>
          <w:rtl/>
        </w:rPr>
        <w:t>שר התיירות חיים כץ:</w:t>
      </w:r>
      <w:r w:rsidRPr="008F1212">
        <w:rPr>
          <w:rStyle w:val="TagStyle"/>
          <w:rtl/>
        </w:rPr>
        <w:t xml:space="preserve"> &lt;&lt; קריאה &gt;&gt;</w:t>
      </w:r>
      <w:r>
        <w:rPr>
          <w:rtl/>
        </w:rPr>
        <w:t xml:space="preserve">   </w:t>
      </w:r>
      <w:bookmarkEnd w:id="877"/>
    </w:p>
    <w:p w:rsidR="00F05D2D" w:rsidRDefault="00F05D2D" w:rsidP="00C919F6">
      <w:pPr>
        <w:rPr>
          <w:rtl/>
        </w:rPr>
      </w:pPr>
    </w:p>
    <w:p w:rsidR="00F05D2D" w:rsidRDefault="00F05D2D" w:rsidP="0077277F">
      <w:pPr>
        <w:rPr>
          <w:rtl/>
        </w:rPr>
      </w:pPr>
      <w:r>
        <w:rPr>
          <w:rFonts w:hint="cs"/>
          <w:rtl/>
        </w:rPr>
        <w:t>למרות שניבחר.</w:t>
      </w:r>
      <w:bookmarkStart w:id="878" w:name="_ETM_Q3_567162"/>
      <w:bookmarkEnd w:id="878"/>
    </w:p>
    <w:p w:rsidR="00F05D2D" w:rsidRDefault="00F05D2D" w:rsidP="0077277F">
      <w:pPr>
        <w:rPr>
          <w:rtl/>
        </w:rPr>
      </w:pPr>
      <w:bookmarkStart w:id="879" w:name="_ETM_Q3_567242"/>
      <w:bookmarkEnd w:id="879"/>
    </w:p>
    <w:p w:rsidR="00F05D2D" w:rsidRDefault="00F05D2D" w:rsidP="0077277F">
      <w:pPr>
        <w:pStyle w:val="-"/>
        <w:keepNext/>
        <w:rPr>
          <w:rtl/>
        </w:rPr>
      </w:pPr>
      <w:bookmarkStart w:id="880" w:name="ET_speakercontinue_5971_61"/>
      <w:r w:rsidRPr="008F1212">
        <w:rPr>
          <w:rStyle w:val="TagStyle"/>
          <w:rtl/>
        </w:rPr>
        <w:t xml:space="preserve"> &lt;&lt; דובר_המשך &gt;&gt; </w:t>
      </w:r>
      <w:r>
        <w:rPr>
          <w:rtl/>
        </w:rPr>
        <w:t>השר המקשר בין הממשלה לכנסת דוד אמסלם:</w:t>
      </w:r>
      <w:r w:rsidRPr="008F1212">
        <w:rPr>
          <w:rStyle w:val="TagStyle"/>
          <w:rtl/>
        </w:rPr>
        <w:t xml:space="preserve"> &lt;&lt; דובר_המשך &gt;&gt;</w:t>
      </w:r>
      <w:r>
        <w:rPr>
          <w:rtl/>
        </w:rPr>
        <w:t xml:space="preserve">   </w:t>
      </w:r>
      <w:bookmarkEnd w:id="880"/>
    </w:p>
    <w:p w:rsidR="00F05D2D" w:rsidRDefault="00F05D2D" w:rsidP="00C919F6">
      <w:pPr>
        <w:rPr>
          <w:rtl/>
        </w:rPr>
      </w:pPr>
    </w:p>
    <w:p w:rsidR="00F05D2D" w:rsidRDefault="00F05D2D" w:rsidP="00290A58">
      <w:pPr>
        <w:rPr>
          <w:rtl/>
        </w:rPr>
      </w:pPr>
      <w:bookmarkStart w:id="881" w:name="_ETM_Q3_568062"/>
      <w:bookmarkStart w:id="882" w:name="_ETM_Q3_570340"/>
      <w:bookmarkStart w:id="883" w:name="_ETM_Q3_570433"/>
      <w:bookmarkStart w:id="884" w:name="_ETM_Q3_571960"/>
      <w:bookmarkEnd w:id="881"/>
      <w:bookmarkEnd w:id="882"/>
      <w:bookmarkEnd w:id="883"/>
      <w:bookmarkEnd w:id="884"/>
      <w:r>
        <w:rPr>
          <w:rtl/>
        </w:rPr>
        <w:t xml:space="preserve">זה </w:t>
      </w:r>
      <w:bookmarkStart w:id="885" w:name="_ETM_Q3_572229"/>
      <w:bookmarkEnd w:id="885"/>
      <w:r>
        <w:rPr>
          <w:rtl/>
        </w:rPr>
        <w:t xml:space="preserve">לא </w:t>
      </w:r>
      <w:bookmarkStart w:id="886" w:name="_ETM_Q3_572409"/>
      <w:bookmarkEnd w:id="886"/>
      <w:r>
        <w:rPr>
          <w:rtl/>
        </w:rPr>
        <w:t>קשור</w:t>
      </w:r>
      <w:r>
        <w:rPr>
          <w:rFonts w:hint="cs"/>
          <w:rtl/>
        </w:rPr>
        <w:t>.</w:t>
      </w:r>
      <w:r>
        <w:rPr>
          <w:rtl/>
        </w:rPr>
        <w:t xml:space="preserve"> </w:t>
      </w:r>
      <w:bookmarkStart w:id="887" w:name="_ETM_Q3_573850"/>
      <w:bookmarkEnd w:id="887"/>
      <w:r>
        <w:rPr>
          <w:rtl/>
        </w:rPr>
        <w:t xml:space="preserve">דרך </w:t>
      </w:r>
      <w:bookmarkStart w:id="888" w:name="_ETM_Q3_574119"/>
      <w:bookmarkEnd w:id="888"/>
      <w:r>
        <w:rPr>
          <w:rtl/>
        </w:rPr>
        <w:t>אגב</w:t>
      </w:r>
      <w:r>
        <w:rPr>
          <w:rFonts w:hint="cs"/>
          <w:rtl/>
        </w:rPr>
        <w:t>,</w:t>
      </w:r>
      <w:r>
        <w:rPr>
          <w:rtl/>
        </w:rPr>
        <w:t xml:space="preserve"> </w:t>
      </w:r>
      <w:bookmarkStart w:id="889" w:name="_ETM_Q3_575070"/>
      <w:bookmarkStart w:id="890" w:name="_ETM_Q3_575399"/>
      <w:bookmarkStart w:id="891" w:name="_ETM_Q3_575520"/>
      <w:bookmarkStart w:id="892" w:name="_ETM_Q3_576420"/>
      <w:bookmarkEnd w:id="889"/>
      <w:bookmarkEnd w:id="890"/>
      <w:bookmarkEnd w:id="891"/>
      <w:bookmarkEnd w:id="892"/>
      <w:r>
        <w:rPr>
          <w:rFonts w:hint="cs"/>
          <w:rtl/>
        </w:rPr>
        <w:t xml:space="preserve">כל </w:t>
      </w:r>
      <w:r>
        <w:rPr>
          <w:rtl/>
        </w:rPr>
        <w:t xml:space="preserve">מה </w:t>
      </w:r>
      <w:bookmarkStart w:id="893" w:name="_ETM_Q3_576630"/>
      <w:bookmarkEnd w:id="893"/>
      <w:r>
        <w:rPr>
          <w:rtl/>
        </w:rPr>
        <w:t xml:space="preserve">שקורה </w:t>
      </w:r>
      <w:bookmarkStart w:id="894" w:name="_ETM_Q3_577079"/>
      <w:bookmarkEnd w:id="894"/>
      <w:r>
        <w:rPr>
          <w:rtl/>
        </w:rPr>
        <w:t>בקלפי</w:t>
      </w:r>
      <w:r>
        <w:rPr>
          <w:rFonts w:hint="cs"/>
          <w:rtl/>
        </w:rPr>
        <w:t>,</w:t>
      </w:r>
      <w:r>
        <w:rPr>
          <w:rtl/>
        </w:rPr>
        <w:t xml:space="preserve"> </w:t>
      </w:r>
      <w:bookmarkStart w:id="895" w:name="_ETM_Q3_577679"/>
      <w:bookmarkEnd w:id="895"/>
      <w:r>
        <w:rPr>
          <w:rtl/>
        </w:rPr>
        <w:t xml:space="preserve">אדוני </w:t>
      </w:r>
      <w:bookmarkStart w:id="896" w:name="_ETM_Q3_578070"/>
      <w:bookmarkEnd w:id="896"/>
      <w:r>
        <w:rPr>
          <w:rtl/>
        </w:rPr>
        <w:t>היושב-ראש</w:t>
      </w:r>
      <w:r>
        <w:rPr>
          <w:rFonts w:hint="cs"/>
          <w:rtl/>
        </w:rPr>
        <w:t>,</w:t>
      </w:r>
      <w:r>
        <w:rPr>
          <w:rtl/>
        </w:rPr>
        <w:t xml:space="preserve"> </w:t>
      </w:r>
      <w:bookmarkStart w:id="897" w:name="_ETM_Q3_579049"/>
      <w:bookmarkEnd w:id="897"/>
      <w:r>
        <w:rPr>
          <w:rtl/>
        </w:rPr>
        <w:t xml:space="preserve">זה </w:t>
      </w:r>
      <w:bookmarkStart w:id="898" w:name="_ETM_Q3_579380"/>
      <w:bookmarkEnd w:id="898"/>
      <w:r>
        <w:rPr>
          <w:rFonts w:hint="cs"/>
          <w:rtl/>
        </w:rPr>
        <w:t xml:space="preserve">אצלם </w:t>
      </w:r>
      <w:bookmarkStart w:id="899" w:name="_ETM_Q3_579560"/>
      <w:bookmarkEnd w:id="899"/>
      <w:r>
        <w:rPr>
          <w:rtl/>
        </w:rPr>
        <w:t xml:space="preserve">מעשה </w:t>
      </w:r>
      <w:bookmarkStart w:id="900" w:name="_ETM_Q3_580250"/>
      <w:bookmarkEnd w:id="900"/>
      <w:r>
        <w:rPr>
          <w:rtl/>
        </w:rPr>
        <w:t>מגוחך</w:t>
      </w:r>
      <w:r>
        <w:rPr>
          <w:rFonts w:hint="cs"/>
          <w:rtl/>
        </w:rPr>
        <w:t>.</w:t>
      </w:r>
      <w:r>
        <w:rPr>
          <w:rtl/>
        </w:rPr>
        <w:t xml:space="preserve"> </w:t>
      </w:r>
      <w:bookmarkStart w:id="901" w:name="_ETM_Q3_584069"/>
      <w:bookmarkEnd w:id="901"/>
      <w:r>
        <w:rPr>
          <w:rtl/>
        </w:rPr>
        <w:t xml:space="preserve">זה </w:t>
      </w:r>
      <w:bookmarkStart w:id="902" w:name="_ETM_Q3_584310"/>
      <w:bookmarkEnd w:id="902"/>
      <w:r>
        <w:rPr>
          <w:rFonts w:hint="cs"/>
          <w:rtl/>
        </w:rPr>
        <w:t xml:space="preserve">לא קשור. זה </w:t>
      </w:r>
      <w:bookmarkStart w:id="903" w:name="_ETM_Q3_585918"/>
      <w:bookmarkEnd w:id="903"/>
      <w:r>
        <w:rPr>
          <w:rtl/>
        </w:rPr>
        <w:t xml:space="preserve">בערך </w:t>
      </w:r>
      <w:bookmarkStart w:id="904" w:name="_ETM_Q3_584579"/>
      <w:bookmarkEnd w:id="904"/>
      <w:r>
        <w:rPr>
          <w:rtl/>
        </w:rPr>
        <w:t xml:space="preserve">כמו </w:t>
      </w:r>
      <w:bookmarkStart w:id="905" w:name="_ETM_Q3_584759"/>
      <w:bookmarkEnd w:id="905"/>
      <w:r>
        <w:rPr>
          <w:rtl/>
        </w:rPr>
        <w:t xml:space="preserve">הבחירות </w:t>
      </w:r>
      <w:bookmarkStart w:id="906" w:name="_ETM_Q3_585359"/>
      <w:bookmarkEnd w:id="906"/>
      <w:r>
        <w:rPr>
          <w:rtl/>
        </w:rPr>
        <w:t>בסוריה</w:t>
      </w:r>
      <w:r>
        <w:rPr>
          <w:rFonts w:hint="cs"/>
          <w:rtl/>
        </w:rPr>
        <w:t>.</w:t>
      </w:r>
      <w:r>
        <w:rPr>
          <w:rtl/>
        </w:rPr>
        <w:t xml:space="preserve"> </w:t>
      </w:r>
      <w:bookmarkStart w:id="907" w:name="_ETM_Q3_586589"/>
      <w:bookmarkEnd w:id="907"/>
      <w:r>
        <w:rPr>
          <w:rtl/>
        </w:rPr>
        <w:t xml:space="preserve">גם </w:t>
      </w:r>
      <w:bookmarkStart w:id="908" w:name="_ETM_Q3_586890"/>
      <w:bookmarkEnd w:id="908"/>
      <w:r>
        <w:rPr>
          <w:rtl/>
        </w:rPr>
        <w:t xml:space="preserve">אם </w:t>
      </w:r>
      <w:bookmarkStart w:id="909" w:name="_ETM_Q3_587010"/>
      <w:bookmarkEnd w:id="909"/>
      <w:r>
        <w:rPr>
          <w:rtl/>
        </w:rPr>
        <w:t xml:space="preserve">נביא </w:t>
      </w:r>
      <w:bookmarkStart w:id="910" w:name="_ETM_Q3_587279"/>
      <w:bookmarkEnd w:id="910"/>
      <w:r>
        <w:rPr>
          <w:rtl/>
        </w:rPr>
        <w:t>99%</w:t>
      </w:r>
      <w:bookmarkStart w:id="911" w:name="_ETM_Q3_589650"/>
      <w:bookmarkEnd w:id="911"/>
      <w:r>
        <w:rPr>
          <w:rFonts w:hint="cs"/>
          <w:rtl/>
        </w:rPr>
        <w:t xml:space="preserve"> </w:t>
      </w:r>
      <w:r>
        <w:rPr>
          <w:rFonts w:hint="eastAsia"/>
          <w:rtl/>
        </w:rPr>
        <w:t>–</w:t>
      </w:r>
      <w:r>
        <w:rPr>
          <w:rFonts w:hint="cs"/>
          <w:rtl/>
        </w:rPr>
        <w:t xml:space="preserve"> הם מחליטים שהם שולטים, מה זה משנה כרגע </w:t>
      </w:r>
      <w:bookmarkStart w:id="912" w:name="_ETM_Q3_588883"/>
      <w:bookmarkEnd w:id="912"/>
      <w:r>
        <w:rPr>
          <w:rFonts w:hint="cs"/>
          <w:rtl/>
        </w:rPr>
        <w:t xml:space="preserve">מה הציבור </w:t>
      </w:r>
      <w:bookmarkStart w:id="913" w:name="_ETM_Q3_589860"/>
      <w:bookmarkStart w:id="914" w:name="_ETM_Q3_590070"/>
      <w:bookmarkStart w:id="915" w:name="_ETM_Q3_590250"/>
      <w:bookmarkStart w:id="916" w:name="_ETM_Q3_590370"/>
      <w:bookmarkStart w:id="917" w:name="_ETM_Q3_590520"/>
      <w:bookmarkStart w:id="918" w:name="_ETM_Q3_590850"/>
      <w:bookmarkStart w:id="919" w:name="_ETM_Q3_591240"/>
      <w:bookmarkStart w:id="920" w:name="_ETM_Q3_591360"/>
      <w:bookmarkStart w:id="921" w:name="_ETM_Q3_591690"/>
      <w:bookmarkEnd w:id="913"/>
      <w:bookmarkEnd w:id="914"/>
      <w:bookmarkEnd w:id="915"/>
      <w:bookmarkEnd w:id="916"/>
      <w:bookmarkEnd w:id="917"/>
      <w:bookmarkEnd w:id="918"/>
      <w:bookmarkEnd w:id="919"/>
      <w:bookmarkEnd w:id="920"/>
      <w:bookmarkEnd w:id="921"/>
      <w:r>
        <w:rPr>
          <w:rtl/>
        </w:rPr>
        <w:t xml:space="preserve">חשב </w:t>
      </w:r>
      <w:bookmarkStart w:id="922" w:name="_ETM_Q3_592020"/>
      <w:bookmarkEnd w:id="922"/>
      <w:r>
        <w:rPr>
          <w:rtl/>
        </w:rPr>
        <w:t xml:space="preserve">או </w:t>
      </w:r>
      <w:bookmarkStart w:id="923" w:name="_ETM_Q3_592080"/>
      <w:bookmarkEnd w:id="923"/>
      <w:r>
        <w:rPr>
          <w:rtl/>
        </w:rPr>
        <w:t xml:space="preserve">לא </w:t>
      </w:r>
      <w:bookmarkStart w:id="924" w:name="_ETM_Q3_592200"/>
      <w:bookmarkEnd w:id="924"/>
      <w:r>
        <w:rPr>
          <w:rtl/>
        </w:rPr>
        <w:t>חשב</w:t>
      </w:r>
      <w:r>
        <w:rPr>
          <w:rFonts w:hint="cs"/>
          <w:rtl/>
        </w:rPr>
        <w:t xml:space="preserve">. </w:t>
      </w:r>
      <w:bookmarkStart w:id="925" w:name="_ETM_Q3_590617"/>
      <w:bookmarkStart w:id="926" w:name="_ETM_Q3_593759"/>
      <w:bookmarkEnd w:id="925"/>
      <w:bookmarkEnd w:id="926"/>
      <w:r>
        <w:rPr>
          <w:rtl/>
        </w:rPr>
        <w:t>ת</w:t>
      </w:r>
      <w:r>
        <w:rPr>
          <w:rFonts w:hint="cs"/>
          <w:rtl/>
        </w:rPr>
        <w:t>ב</w:t>
      </w:r>
      <w:r>
        <w:rPr>
          <w:rtl/>
        </w:rPr>
        <w:t>ינו</w:t>
      </w:r>
      <w:r>
        <w:rPr>
          <w:rFonts w:hint="cs"/>
          <w:rtl/>
        </w:rPr>
        <w:t>,</w:t>
      </w:r>
      <w:r>
        <w:rPr>
          <w:rtl/>
        </w:rPr>
        <w:t xml:space="preserve"> </w:t>
      </w:r>
      <w:bookmarkStart w:id="927" w:name="_ETM_Q3_594240"/>
      <w:bookmarkEnd w:id="927"/>
      <w:r>
        <w:rPr>
          <w:rtl/>
        </w:rPr>
        <w:t xml:space="preserve">חוצפה </w:t>
      </w:r>
      <w:bookmarkStart w:id="928" w:name="_ETM_Q3_595110"/>
      <w:bookmarkEnd w:id="928"/>
      <w:r>
        <w:rPr>
          <w:rtl/>
        </w:rPr>
        <w:t xml:space="preserve">של </w:t>
      </w:r>
      <w:bookmarkStart w:id="929" w:name="_ETM_Q3_595380"/>
      <w:bookmarkEnd w:id="929"/>
      <w:r>
        <w:rPr>
          <w:rtl/>
        </w:rPr>
        <w:t>פקידה</w:t>
      </w:r>
      <w:r>
        <w:rPr>
          <w:rFonts w:hint="cs"/>
          <w:rtl/>
        </w:rPr>
        <w:t>, ש</w:t>
      </w:r>
      <w:bookmarkStart w:id="930" w:name="_ETM_Q3_597310"/>
      <w:bookmarkStart w:id="931" w:name="_ETM_Q3_598390"/>
      <w:bookmarkStart w:id="932" w:name="_ETM_Q3_598810"/>
      <w:bookmarkEnd w:id="930"/>
      <w:bookmarkEnd w:id="931"/>
      <w:bookmarkEnd w:id="932"/>
      <w:r>
        <w:rPr>
          <w:rtl/>
        </w:rPr>
        <w:t xml:space="preserve">לקחה </w:t>
      </w:r>
      <w:bookmarkStart w:id="933" w:name="_ETM_Q3_599320"/>
      <w:bookmarkEnd w:id="933"/>
      <w:r>
        <w:rPr>
          <w:rFonts w:hint="cs"/>
          <w:rtl/>
        </w:rPr>
        <w:t>ל</w:t>
      </w:r>
      <w:r>
        <w:rPr>
          <w:rtl/>
        </w:rPr>
        <w:t xml:space="preserve">עצמה </w:t>
      </w:r>
      <w:bookmarkStart w:id="934" w:name="_ETM_Q3_599890"/>
      <w:bookmarkEnd w:id="934"/>
      <w:r>
        <w:rPr>
          <w:rtl/>
        </w:rPr>
        <w:t xml:space="preserve">גם </w:t>
      </w:r>
      <w:bookmarkStart w:id="935" w:name="_ETM_Q3_601430"/>
      <w:bookmarkEnd w:id="935"/>
      <w:r>
        <w:rPr>
          <w:rtl/>
        </w:rPr>
        <w:t xml:space="preserve">להגיד </w:t>
      </w:r>
      <w:bookmarkStart w:id="936" w:name="_ETM_Q3_601939"/>
      <w:bookmarkEnd w:id="936"/>
      <w:r>
        <w:rPr>
          <w:rtl/>
        </w:rPr>
        <w:t>לר</w:t>
      </w:r>
      <w:r>
        <w:rPr>
          <w:rFonts w:hint="cs"/>
          <w:rtl/>
        </w:rPr>
        <w:t>אש הממשלה שהיא מ</w:t>
      </w:r>
      <w:bookmarkStart w:id="937" w:name="_ETM_Q3_602899"/>
      <w:bookmarkEnd w:id="937"/>
      <w:r>
        <w:rPr>
          <w:rtl/>
        </w:rPr>
        <w:t>פטר</w:t>
      </w:r>
      <w:r>
        <w:rPr>
          <w:rFonts w:hint="cs"/>
          <w:rtl/>
        </w:rPr>
        <w:t>ת שרים. למה?</w:t>
      </w:r>
      <w:r>
        <w:rPr>
          <w:rFonts w:hint="cs"/>
        </w:rPr>
        <w:t xml:space="preserve"> </w:t>
      </w:r>
      <w:bookmarkStart w:id="938" w:name="_ETM_Q3_605728"/>
      <w:bookmarkEnd w:id="938"/>
      <w:r>
        <w:rPr>
          <w:rFonts w:hint="cs"/>
          <w:rtl/>
        </w:rPr>
        <w:t xml:space="preserve">לא בגלל </w:t>
      </w:r>
      <w:bookmarkStart w:id="939" w:name="_ETM_Q3_603529"/>
      <w:bookmarkStart w:id="940" w:name="_ETM_Q3_604189"/>
      <w:bookmarkStart w:id="941" w:name="_ETM_Q3_604790"/>
      <w:bookmarkStart w:id="942" w:name="_ETM_Q3_605390"/>
      <w:bookmarkEnd w:id="939"/>
      <w:bookmarkEnd w:id="940"/>
      <w:bookmarkEnd w:id="941"/>
      <w:bookmarkEnd w:id="942"/>
      <w:r>
        <w:rPr>
          <w:rtl/>
        </w:rPr>
        <w:t xml:space="preserve">שהם </w:t>
      </w:r>
      <w:bookmarkStart w:id="943" w:name="_ETM_Q3_605630"/>
      <w:bookmarkEnd w:id="943"/>
      <w:r>
        <w:rPr>
          <w:rtl/>
        </w:rPr>
        <w:t xml:space="preserve">עברו </w:t>
      </w:r>
      <w:bookmarkStart w:id="944" w:name="_ETM_Q3_605930"/>
      <w:bookmarkEnd w:id="944"/>
      <w:r>
        <w:rPr>
          <w:rtl/>
        </w:rPr>
        <w:t xml:space="preserve">על </w:t>
      </w:r>
      <w:bookmarkStart w:id="945" w:name="_ETM_Q3_606050"/>
      <w:bookmarkEnd w:id="945"/>
      <w:r>
        <w:rPr>
          <w:rtl/>
        </w:rPr>
        <w:t>החוק</w:t>
      </w:r>
      <w:r>
        <w:rPr>
          <w:rFonts w:hint="cs"/>
          <w:rtl/>
        </w:rPr>
        <w:t>,</w:t>
      </w:r>
      <w:r>
        <w:rPr>
          <w:rtl/>
        </w:rPr>
        <w:t xml:space="preserve"> </w:t>
      </w:r>
      <w:bookmarkStart w:id="946" w:name="_ETM_Q3_607649"/>
      <w:bookmarkEnd w:id="946"/>
      <w:r>
        <w:rPr>
          <w:rtl/>
        </w:rPr>
        <w:t xml:space="preserve">לא </w:t>
      </w:r>
      <w:bookmarkStart w:id="947" w:name="_ETM_Q3_607889"/>
      <w:bookmarkEnd w:id="947"/>
      <w:r>
        <w:rPr>
          <w:rtl/>
        </w:rPr>
        <w:t xml:space="preserve">בגלל </w:t>
      </w:r>
      <w:bookmarkStart w:id="948" w:name="_ETM_Q3_608279"/>
      <w:bookmarkEnd w:id="948"/>
      <w:r>
        <w:rPr>
          <w:rtl/>
        </w:rPr>
        <w:t xml:space="preserve">שהם </w:t>
      </w:r>
      <w:bookmarkStart w:id="949" w:name="_ETM_Q3_608549"/>
      <w:bookmarkStart w:id="950" w:name="_ETM_Q3_609480"/>
      <w:bookmarkEnd w:id="949"/>
      <w:bookmarkEnd w:id="950"/>
      <w:r>
        <w:rPr>
          <w:rtl/>
        </w:rPr>
        <w:t xml:space="preserve">עשו </w:t>
      </w:r>
      <w:bookmarkStart w:id="951" w:name="_ETM_Q3_609870"/>
      <w:bookmarkEnd w:id="951"/>
      <w:r>
        <w:rPr>
          <w:rtl/>
        </w:rPr>
        <w:t>עב</w:t>
      </w:r>
      <w:r>
        <w:rPr>
          <w:rFonts w:hint="cs"/>
          <w:rtl/>
        </w:rPr>
        <w:t>י</w:t>
      </w:r>
      <w:r>
        <w:rPr>
          <w:rtl/>
        </w:rPr>
        <w:t xml:space="preserve">רות </w:t>
      </w:r>
      <w:bookmarkStart w:id="952" w:name="_ETM_Q3_610260"/>
      <w:bookmarkEnd w:id="952"/>
      <w:r>
        <w:rPr>
          <w:rtl/>
        </w:rPr>
        <w:t>של</w:t>
      </w:r>
      <w:r>
        <w:rPr>
          <w:rFonts w:hint="cs"/>
          <w:rtl/>
        </w:rPr>
        <w:t xml:space="preserve"> </w:t>
      </w:r>
      <w:proofErr w:type="spellStart"/>
      <w:r>
        <w:rPr>
          <w:rFonts w:hint="cs"/>
          <w:rtl/>
        </w:rPr>
        <w:t>ה</w:t>
      </w:r>
      <w:r>
        <w:rPr>
          <w:rtl/>
        </w:rPr>
        <w:t>מ</w:t>
      </w:r>
      <w:r>
        <w:rPr>
          <w:rFonts w:hint="cs"/>
          <w:rtl/>
        </w:rPr>
        <w:t>י</w:t>
      </w:r>
      <w:r>
        <w:rPr>
          <w:rtl/>
        </w:rPr>
        <w:t>מד</w:t>
      </w:r>
      <w:proofErr w:type="spellEnd"/>
      <w:r>
        <w:rPr>
          <w:rtl/>
        </w:rPr>
        <w:t xml:space="preserve"> </w:t>
      </w:r>
      <w:bookmarkStart w:id="953" w:name="_ETM_Q3_610769"/>
      <w:bookmarkEnd w:id="953"/>
      <w:r>
        <w:rPr>
          <w:rFonts w:hint="cs"/>
          <w:rtl/>
        </w:rPr>
        <w:t>ה</w:t>
      </w:r>
      <w:r>
        <w:rPr>
          <w:rtl/>
        </w:rPr>
        <w:t>חמישי</w:t>
      </w:r>
      <w:r>
        <w:rPr>
          <w:rFonts w:hint="cs"/>
          <w:rtl/>
        </w:rPr>
        <w:t>,</w:t>
      </w:r>
      <w:r>
        <w:rPr>
          <w:rtl/>
        </w:rPr>
        <w:t xml:space="preserve"> </w:t>
      </w:r>
      <w:bookmarkStart w:id="954" w:name="_ETM_Q3_612920"/>
      <w:bookmarkEnd w:id="954"/>
      <w:r>
        <w:rPr>
          <w:rtl/>
        </w:rPr>
        <w:t xml:space="preserve">לא </w:t>
      </w:r>
      <w:bookmarkStart w:id="955" w:name="_ETM_Q3_613910"/>
      <w:bookmarkEnd w:id="955"/>
      <w:r>
        <w:rPr>
          <w:rFonts w:hint="cs"/>
          <w:rtl/>
        </w:rPr>
        <w:t>ש</w:t>
      </w:r>
      <w:r>
        <w:rPr>
          <w:rtl/>
        </w:rPr>
        <w:t xml:space="preserve">לכאורה </w:t>
      </w:r>
      <w:bookmarkStart w:id="956" w:name="_ETM_Q3_615730"/>
      <w:bookmarkEnd w:id="956"/>
      <w:r>
        <w:rPr>
          <w:rtl/>
        </w:rPr>
        <w:t xml:space="preserve">עשו </w:t>
      </w:r>
      <w:bookmarkStart w:id="957" w:name="_ETM_Q3_616120"/>
      <w:bookmarkEnd w:id="957"/>
      <w:r>
        <w:rPr>
          <w:rtl/>
        </w:rPr>
        <w:t xml:space="preserve">עבירות </w:t>
      </w:r>
      <w:bookmarkStart w:id="958" w:name="_ETM_Q3_617639"/>
      <w:bookmarkEnd w:id="958"/>
      <w:r>
        <w:rPr>
          <w:rtl/>
        </w:rPr>
        <w:t xml:space="preserve">של </w:t>
      </w:r>
      <w:bookmarkStart w:id="959" w:name="_ETM_Q3_619000"/>
      <w:bookmarkEnd w:id="959"/>
      <w:r>
        <w:rPr>
          <w:rtl/>
        </w:rPr>
        <w:t xml:space="preserve">פגיעה </w:t>
      </w:r>
      <w:bookmarkStart w:id="960" w:name="_ETM_Q3_619390"/>
      <w:bookmarkEnd w:id="960"/>
      <w:r>
        <w:rPr>
          <w:rtl/>
        </w:rPr>
        <w:t xml:space="preserve">בביטחון </w:t>
      </w:r>
      <w:bookmarkStart w:id="961" w:name="_ETM_Q3_619900"/>
      <w:bookmarkEnd w:id="961"/>
      <w:r>
        <w:rPr>
          <w:rtl/>
        </w:rPr>
        <w:t>המדינה</w:t>
      </w:r>
      <w:r>
        <w:rPr>
          <w:rFonts w:hint="cs"/>
          <w:rtl/>
        </w:rPr>
        <w:t>.</w:t>
      </w:r>
      <w:r>
        <w:rPr>
          <w:rtl/>
        </w:rPr>
        <w:t xml:space="preserve"> </w:t>
      </w:r>
      <w:bookmarkStart w:id="962" w:name="_ETM_Q3_622719"/>
      <w:bookmarkEnd w:id="962"/>
      <w:r>
        <w:rPr>
          <w:rtl/>
        </w:rPr>
        <w:t xml:space="preserve">הם </w:t>
      </w:r>
      <w:bookmarkStart w:id="963" w:name="_ETM_Q3_623049"/>
      <w:bookmarkEnd w:id="963"/>
      <w:r>
        <w:rPr>
          <w:rtl/>
        </w:rPr>
        <w:t>כולה</w:t>
      </w:r>
      <w:r>
        <w:rPr>
          <w:rFonts w:hint="cs"/>
          <w:rtl/>
        </w:rPr>
        <w:t xml:space="preserve"> </w:t>
      </w:r>
      <w:bookmarkStart w:id="964" w:name="_ETM_Q3_624900"/>
      <w:bookmarkEnd w:id="964"/>
      <w:r>
        <w:rPr>
          <w:rtl/>
        </w:rPr>
        <w:t xml:space="preserve">לא </w:t>
      </w:r>
      <w:bookmarkStart w:id="965" w:name="_ETM_Q3_625080"/>
      <w:bookmarkEnd w:id="965"/>
      <w:r>
        <w:rPr>
          <w:rFonts w:hint="cs"/>
          <w:rtl/>
        </w:rPr>
        <w:t xml:space="preserve">מתאימים להם בדעות. </w:t>
      </w:r>
    </w:p>
    <w:p w:rsidR="00F05D2D" w:rsidRDefault="00F05D2D" w:rsidP="0077277F">
      <w:pPr>
        <w:rPr>
          <w:rtl/>
        </w:rPr>
      </w:pPr>
      <w:bookmarkStart w:id="966" w:name="_ETM_Q3_629033"/>
      <w:bookmarkStart w:id="967" w:name="_ETM_Q3_629105"/>
      <w:bookmarkEnd w:id="966"/>
      <w:bookmarkEnd w:id="967"/>
    </w:p>
    <w:p w:rsidR="00F05D2D" w:rsidRDefault="00F05D2D" w:rsidP="00290A58">
      <w:pPr>
        <w:rPr>
          <w:rtl/>
        </w:rPr>
      </w:pPr>
      <w:bookmarkStart w:id="968" w:name="_ETM_Q3_629178"/>
      <w:bookmarkStart w:id="969" w:name="_ETM_Q3_629234"/>
      <w:bookmarkStart w:id="970" w:name="_ETM_Q3_625470"/>
      <w:bookmarkStart w:id="971" w:name="_ETM_Q3_625650"/>
      <w:bookmarkStart w:id="972" w:name="_ETM_Q3_627749"/>
      <w:bookmarkEnd w:id="968"/>
      <w:bookmarkEnd w:id="969"/>
      <w:bookmarkEnd w:id="970"/>
      <w:bookmarkEnd w:id="971"/>
      <w:bookmarkEnd w:id="972"/>
      <w:r>
        <w:rPr>
          <w:rtl/>
        </w:rPr>
        <w:t>תראה</w:t>
      </w:r>
      <w:r>
        <w:rPr>
          <w:rFonts w:hint="cs"/>
          <w:rtl/>
        </w:rPr>
        <w:t>,</w:t>
      </w:r>
      <w:r>
        <w:rPr>
          <w:rtl/>
        </w:rPr>
        <w:t xml:space="preserve"> </w:t>
      </w:r>
      <w:bookmarkStart w:id="973" w:name="_ETM_Q3_628079"/>
      <w:bookmarkEnd w:id="973"/>
      <w:r>
        <w:rPr>
          <w:rtl/>
        </w:rPr>
        <w:t xml:space="preserve">זה </w:t>
      </w:r>
      <w:bookmarkStart w:id="974" w:name="_ETM_Q3_628409"/>
      <w:bookmarkEnd w:id="974"/>
      <w:r>
        <w:rPr>
          <w:rtl/>
        </w:rPr>
        <w:t xml:space="preserve">משהו </w:t>
      </w:r>
      <w:bookmarkStart w:id="975" w:name="_ETM_Q3_629830"/>
      <w:bookmarkEnd w:id="975"/>
      <w:r>
        <w:rPr>
          <w:rtl/>
        </w:rPr>
        <w:t xml:space="preserve">שהוא </w:t>
      </w:r>
      <w:bookmarkStart w:id="976" w:name="_ETM_Q3_630130"/>
      <w:bookmarkEnd w:id="976"/>
      <w:r>
        <w:rPr>
          <w:rtl/>
        </w:rPr>
        <w:t xml:space="preserve">חסר </w:t>
      </w:r>
      <w:bookmarkStart w:id="977" w:name="_ETM_Q3_630390"/>
      <w:bookmarkStart w:id="978" w:name="_ETM_Q3_630600"/>
      <w:bookmarkEnd w:id="977"/>
      <w:bookmarkEnd w:id="978"/>
      <w:r>
        <w:rPr>
          <w:rtl/>
        </w:rPr>
        <w:t>תקדים</w:t>
      </w:r>
      <w:r>
        <w:rPr>
          <w:rFonts w:hint="cs"/>
          <w:rtl/>
        </w:rPr>
        <w:t>.</w:t>
      </w:r>
      <w:r>
        <w:rPr>
          <w:rtl/>
        </w:rPr>
        <w:t xml:space="preserve"> </w:t>
      </w:r>
      <w:bookmarkStart w:id="979" w:name="_ETM_Q3_631230"/>
      <w:bookmarkEnd w:id="979"/>
      <w:r>
        <w:rPr>
          <w:rtl/>
        </w:rPr>
        <w:t xml:space="preserve">אני </w:t>
      </w:r>
      <w:bookmarkStart w:id="980" w:name="_ETM_Q3_631410"/>
      <w:bookmarkEnd w:id="980"/>
      <w:r>
        <w:rPr>
          <w:rtl/>
        </w:rPr>
        <w:t xml:space="preserve">לא </w:t>
      </w:r>
      <w:bookmarkStart w:id="981" w:name="_ETM_Q3_631530"/>
      <w:bookmarkEnd w:id="981"/>
      <w:r>
        <w:rPr>
          <w:rtl/>
        </w:rPr>
        <w:t xml:space="preserve">יכול </w:t>
      </w:r>
      <w:bookmarkStart w:id="982" w:name="_ETM_Q3_631800"/>
      <w:bookmarkEnd w:id="982"/>
      <w:r>
        <w:rPr>
          <w:rtl/>
        </w:rPr>
        <w:t xml:space="preserve">לסבול </w:t>
      </w:r>
      <w:bookmarkStart w:id="983" w:name="_ETM_Q3_632460"/>
      <w:bookmarkEnd w:id="983"/>
      <w:r>
        <w:rPr>
          <w:rtl/>
        </w:rPr>
        <w:t xml:space="preserve">לשמוע </w:t>
      </w:r>
      <w:bookmarkStart w:id="984" w:name="_ETM_Q3_633000"/>
      <w:bookmarkEnd w:id="984"/>
      <w:r>
        <w:rPr>
          <w:rtl/>
        </w:rPr>
        <w:t xml:space="preserve">את </w:t>
      </w:r>
      <w:bookmarkStart w:id="985" w:name="_ETM_Q3_633090"/>
      <w:bookmarkEnd w:id="985"/>
      <w:r>
        <w:rPr>
          <w:rtl/>
        </w:rPr>
        <w:t xml:space="preserve">הגברת </w:t>
      </w:r>
      <w:bookmarkStart w:id="986" w:name="_ETM_Q3_633480"/>
      <w:bookmarkEnd w:id="986"/>
      <w:r>
        <w:rPr>
          <w:rtl/>
        </w:rPr>
        <w:t xml:space="preserve">הזאת </w:t>
      </w:r>
      <w:bookmarkStart w:id="987" w:name="_ETM_Q3_633599"/>
      <w:bookmarkEnd w:id="987"/>
      <w:r>
        <w:rPr>
          <w:rFonts w:hint="cs"/>
          <w:rtl/>
        </w:rPr>
        <w:t xml:space="preserve">כבר, </w:t>
      </w:r>
      <w:bookmarkStart w:id="988" w:name="_ETM_Q3_634920"/>
      <w:bookmarkEnd w:id="988"/>
      <w:r>
        <w:rPr>
          <w:rtl/>
        </w:rPr>
        <w:t xml:space="preserve">לא </w:t>
      </w:r>
      <w:bookmarkStart w:id="989" w:name="_ETM_Q3_635040"/>
      <w:bookmarkEnd w:id="989"/>
      <w:r>
        <w:rPr>
          <w:rtl/>
        </w:rPr>
        <w:t xml:space="preserve">יכול </w:t>
      </w:r>
      <w:bookmarkStart w:id="990" w:name="_ETM_Q3_635310"/>
      <w:bookmarkEnd w:id="990"/>
      <w:r>
        <w:rPr>
          <w:rtl/>
        </w:rPr>
        <w:t xml:space="preserve">לשמוע </w:t>
      </w:r>
      <w:bookmarkStart w:id="991" w:name="_ETM_Q3_635670"/>
      <w:bookmarkEnd w:id="991"/>
      <w:r>
        <w:rPr>
          <w:rtl/>
        </w:rPr>
        <w:t>אות</w:t>
      </w:r>
      <w:r>
        <w:rPr>
          <w:rFonts w:hint="cs"/>
          <w:rtl/>
        </w:rPr>
        <w:t>ה.</w:t>
      </w:r>
      <w:r>
        <w:rPr>
          <w:rtl/>
        </w:rPr>
        <w:t xml:space="preserve"> </w:t>
      </w:r>
      <w:bookmarkStart w:id="992" w:name="_ETM_Q3_636760"/>
      <w:bookmarkEnd w:id="992"/>
      <w:r>
        <w:rPr>
          <w:rtl/>
        </w:rPr>
        <w:t xml:space="preserve">אני </w:t>
      </w:r>
      <w:bookmarkStart w:id="993" w:name="_ETM_Q3_637090"/>
      <w:bookmarkEnd w:id="993"/>
      <w:r>
        <w:rPr>
          <w:rtl/>
        </w:rPr>
        <w:t xml:space="preserve">אומר </w:t>
      </w:r>
      <w:bookmarkStart w:id="994" w:name="_ETM_Q3_637330"/>
      <w:bookmarkEnd w:id="994"/>
      <w:r>
        <w:rPr>
          <w:rtl/>
        </w:rPr>
        <w:t>לכם</w:t>
      </w:r>
      <w:r>
        <w:rPr>
          <w:rFonts w:hint="cs"/>
          <w:rtl/>
        </w:rPr>
        <w:t>,</w:t>
      </w:r>
      <w:r>
        <w:rPr>
          <w:rtl/>
        </w:rPr>
        <w:t xml:space="preserve"> </w:t>
      </w:r>
      <w:bookmarkStart w:id="995" w:name="_ETM_Q3_637540"/>
      <w:bookmarkEnd w:id="995"/>
      <w:r>
        <w:rPr>
          <w:rtl/>
        </w:rPr>
        <w:t xml:space="preserve">גם </w:t>
      </w:r>
      <w:bookmarkStart w:id="996" w:name="_ETM_Q3_637750"/>
      <w:bookmarkEnd w:id="996"/>
      <w:r>
        <w:rPr>
          <w:rtl/>
        </w:rPr>
        <w:t xml:space="preserve">אתמול </w:t>
      </w:r>
      <w:bookmarkStart w:id="997" w:name="_ETM_Q3_638020"/>
      <w:bookmarkEnd w:id="997"/>
      <w:r>
        <w:rPr>
          <w:rtl/>
        </w:rPr>
        <w:t>בקבינט</w:t>
      </w:r>
      <w:r>
        <w:rPr>
          <w:rFonts w:hint="cs"/>
          <w:rtl/>
        </w:rPr>
        <w:t>,</w:t>
      </w:r>
      <w:r>
        <w:rPr>
          <w:rtl/>
        </w:rPr>
        <w:t xml:space="preserve"> </w:t>
      </w:r>
      <w:bookmarkStart w:id="998" w:name="_ETM_Q3_638680"/>
      <w:bookmarkEnd w:id="998"/>
      <w:r>
        <w:rPr>
          <w:rtl/>
        </w:rPr>
        <w:t xml:space="preserve">ואני </w:t>
      </w:r>
      <w:bookmarkStart w:id="999" w:name="_ETM_Q3_638890"/>
      <w:bookmarkEnd w:id="999"/>
      <w:r>
        <w:rPr>
          <w:rtl/>
        </w:rPr>
        <w:t xml:space="preserve">חוזר </w:t>
      </w:r>
      <w:bookmarkStart w:id="1000" w:name="_ETM_Q3_639190"/>
      <w:bookmarkEnd w:id="1000"/>
      <w:r>
        <w:rPr>
          <w:rtl/>
        </w:rPr>
        <w:t xml:space="preserve">כמו </w:t>
      </w:r>
      <w:bookmarkStart w:id="1001" w:name="_ETM_Q3_639370"/>
      <w:bookmarkEnd w:id="1001"/>
      <w:proofErr w:type="spellStart"/>
      <w:r>
        <w:rPr>
          <w:rtl/>
        </w:rPr>
        <w:t>קאטו</w:t>
      </w:r>
      <w:proofErr w:type="spellEnd"/>
      <w:r>
        <w:rPr>
          <w:rtl/>
        </w:rPr>
        <w:t xml:space="preserve"> </w:t>
      </w:r>
      <w:bookmarkStart w:id="1002" w:name="_ETM_Q3_639730"/>
      <w:bookmarkEnd w:id="1002"/>
      <w:r>
        <w:rPr>
          <w:rtl/>
        </w:rPr>
        <w:t xml:space="preserve">הזקן </w:t>
      </w:r>
      <w:bookmarkStart w:id="1003" w:name="_ETM_Q3_640090"/>
      <w:bookmarkEnd w:id="1003"/>
      <w:r>
        <w:rPr>
          <w:rtl/>
        </w:rPr>
        <w:t xml:space="preserve">כל </w:t>
      </w:r>
      <w:bookmarkStart w:id="1004" w:name="_ETM_Q3_640270"/>
      <w:bookmarkEnd w:id="1004"/>
      <w:r>
        <w:rPr>
          <w:rtl/>
        </w:rPr>
        <w:t>שבוע</w:t>
      </w:r>
      <w:r>
        <w:rPr>
          <w:rFonts w:hint="cs"/>
          <w:rtl/>
        </w:rPr>
        <w:t>:</w:t>
      </w:r>
      <w:bookmarkStart w:id="1005" w:name="_ETM_Q3_641080"/>
      <w:bookmarkEnd w:id="1005"/>
      <w:r>
        <w:rPr>
          <w:rFonts w:hint="cs"/>
          <w:rtl/>
        </w:rPr>
        <w:t xml:space="preserve"> </w:t>
      </w:r>
      <w:r>
        <w:rPr>
          <w:rtl/>
        </w:rPr>
        <w:t xml:space="preserve">אדוני </w:t>
      </w:r>
      <w:bookmarkStart w:id="1006" w:name="_ETM_Q3_641500"/>
      <w:bookmarkEnd w:id="1006"/>
      <w:r>
        <w:rPr>
          <w:rtl/>
        </w:rPr>
        <w:t xml:space="preserve">ראש </w:t>
      </w:r>
      <w:bookmarkStart w:id="1007" w:name="_ETM_Q3_641739"/>
      <w:bookmarkEnd w:id="1007"/>
      <w:r>
        <w:rPr>
          <w:rtl/>
        </w:rPr>
        <w:t>הממשלה</w:t>
      </w:r>
      <w:r>
        <w:rPr>
          <w:rFonts w:hint="cs"/>
          <w:rtl/>
        </w:rPr>
        <w:t>,</w:t>
      </w:r>
      <w:r>
        <w:rPr>
          <w:rtl/>
        </w:rPr>
        <w:t xml:space="preserve"> </w:t>
      </w:r>
      <w:bookmarkStart w:id="1008" w:name="_ETM_Q3_643370"/>
      <w:bookmarkEnd w:id="1008"/>
      <w:r>
        <w:rPr>
          <w:rtl/>
        </w:rPr>
        <w:t xml:space="preserve">אני </w:t>
      </w:r>
      <w:bookmarkStart w:id="1009" w:name="_ETM_Q3_643610"/>
      <w:bookmarkEnd w:id="1009"/>
      <w:r>
        <w:rPr>
          <w:rtl/>
        </w:rPr>
        <w:t xml:space="preserve">מבקש </w:t>
      </w:r>
      <w:bookmarkStart w:id="1010" w:name="_ETM_Q3_644120"/>
      <w:bookmarkEnd w:id="1010"/>
      <w:r>
        <w:rPr>
          <w:rtl/>
        </w:rPr>
        <w:t>ממך</w:t>
      </w:r>
      <w:r>
        <w:rPr>
          <w:rFonts w:hint="cs"/>
          <w:rtl/>
        </w:rPr>
        <w:t>,</w:t>
      </w:r>
      <w:r>
        <w:rPr>
          <w:rtl/>
        </w:rPr>
        <w:t xml:space="preserve"> </w:t>
      </w:r>
      <w:bookmarkStart w:id="1011" w:name="_ETM_Q3_645719"/>
      <w:bookmarkEnd w:id="1011"/>
      <w:r>
        <w:rPr>
          <w:rtl/>
        </w:rPr>
        <w:t xml:space="preserve">כל </w:t>
      </w:r>
      <w:bookmarkStart w:id="1012" w:name="_ETM_Q3_646019"/>
      <w:bookmarkEnd w:id="1012"/>
      <w:r>
        <w:rPr>
          <w:rtl/>
        </w:rPr>
        <w:t xml:space="preserve">הממשלה </w:t>
      </w:r>
      <w:bookmarkStart w:id="1013" w:name="_ETM_Q3_646590"/>
      <w:bookmarkEnd w:id="1013"/>
      <w:r>
        <w:rPr>
          <w:rFonts w:hint="cs"/>
          <w:rtl/>
        </w:rPr>
        <w:t xml:space="preserve">– </w:t>
      </w:r>
      <w:bookmarkStart w:id="1014" w:name="_ETM_Q3_644984"/>
      <w:bookmarkEnd w:id="1014"/>
      <w:r>
        <w:rPr>
          <w:rtl/>
        </w:rPr>
        <w:t xml:space="preserve">אני </w:t>
      </w:r>
      <w:bookmarkStart w:id="1015" w:name="_ETM_Q3_646709"/>
      <w:bookmarkEnd w:id="1015"/>
      <w:r>
        <w:rPr>
          <w:rtl/>
        </w:rPr>
        <w:t xml:space="preserve">אומר </w:t>
      </w:r>
      <w:bookmarkStart w:id="1016" w:name="_ETM_Q3_646889"/>
      <w:bookmarkEnd w:id="1016"/>
      <w:r>
        <w:rPr>
          <w:rtl/>
        </w:rPr>
        <w:t xml:space="preserve">לך </w:t>
      </w:r>
      <w:bookmarkStart w:id="1017" w:name="_ETM_Q3_647010"/>
      <w:bookmarkEnd w:id="1017"/>
      <w:r>
        <w:rPr>
          <w:rtl/>
        </w:rPr>
        <w:t xml:space="preserve">שאני </w:t>
      </w:r>
      <w:bookmarkStart w:id="1018" w:name="_ETM_Q3_647249"/>
      <w:bookmarkEnd w:id="1018"/>
      <w:r>
        <w:rPr>
          <w:rtl/>
        </w:rPr>
        <w:t xml:space="preserve">מדבר </w:t>
      </w:r>
      <w:bookmarkStart w:id="1019" w:name="_ETM_Q3_647519"/>
      <w:bookmarkEnd w:id="1019"/>
      <w:r>
        <w:rPr>
          <w:rtl/>
        </w:rPr>
        <w:t xml:space="preserve">בשם </w:t>
      </w:r>
      <w:bookmarkStart w:id="1020" w:name="_ETM_Q3_647819"/>
      <w:bookmarkEnd w:id="1020"/>
      <w:r>
        <w:rPr>
          <w:rtl/>
        </w:rPr>
        <w:t xml:space="preserve">כל </w:t>
      </w:r>
      <w:bookmarkStart w:id="1021" w:name="_ETM_Q3_648029"/>
      <w:bookmarkEnd w:id="1021"/>
      <w:r>
        <w:rPr>
          <w:rtl/>
        </w:rPr>
        <w:t xml:space="preserve">הממשלה </w:t>
      </w:r>
      <w:bookmarkStart w:id="1022" w:name="_ETM_Q3_648569"/>
      <w:bookmarkStart w:id="1023" w:name="_ETM_Q3_648959"/>
      <w:bookmarkEnd w:id="1022"/>
      <w:bookmarkEnd w:id="1023"/>
      <w:r>
        <w:rPr>
          <w:rtl/>
        </w:rPr>
        <w:t>כמעט</w:t>
      </w:r>
      <w:r>
        <w:rPr>
          <w:rFonts w:hint="cs"/>
          <w:rtl/>
        </w:rPr>
        <w:t>,</w:t>
      </w:r>
      <w:r>
        <w:rPr>
          <w:rtl/>
        </w:rPr>
        <w:t xml:space="preserve"> </w:t>
      </w:r>
      <w:bookmarkStart w:id="1024" w:name="_ETM_Q3_649349"/>
      <w:bookmarkEnd w:id="1024"/>
      <w:r>
        <w:rPr>
          <w:rtl/>
        </w:rPr>
        <w:t xml:space="preserve">לדעתי </w:t>
      </w:r>
      <w:bookmarkStart w:id="1025" w:name="_ETM_Q3_650709"/>
      <w:bookmarkEnd w:id="1025"/>
      <w:r>
        <w:rPr>
          <w:rFonts w:hint="cs"/>
          <w:rtl/>
        </w:rPr>
        <w:t xml:space="preserve">– </w:t>
      </w:r>
      <w:r>
        <w:rPr>
          <w:rtl/>
        </w:rPr>
        <w:t xml:space="preserve">הגברת </w:t>
      </w:r>
      <w:bookmarkStart w:id="1026" w:name="_ETM_Q3_651280"/>
      <w:bookmarkEnd w:id="1026"/>
      <w:r>
        <w:rPr>
          <w:rtl/>
        </w:rPr>
        <w:t xml:space="preserve">הזאת </w:t>
      </w:r>
      <w:bookmarkStart w:id="1027" w:name="_ETM_Q3_651610"/>
      <w:bookmarkEnd w:id="1027"/>
      <w:r>
        <w:rPr>
          <w:rtl/>
        </w:rPr>
        <w:t>חייבת</w:t>
      </w:r>
      <w:r>
        <w:rPr>
          <w:rFonts w:hint="cs"/>
          <w:rtl/>
        </w:rPr>
        <w:t>,</w:t>
      </w:r>
      <w:r>
        <w:rPr>
          <w:rtl/>
        </w:rPr>
        <w:t xml:space="preserve"> </w:t>
      </w:r>
      <w:bookmarkStart w:id="1028" w:name="_ETM_Q3_652390"/>
      <w:bookmarkEnd w:id="1028"/>
      <w:r>
        <w:rPr>
          <w:rtl/>
        </w:rPr>
        <w:t xml:space="preserve">היא </w:t>
      </w:r>
      <w:bookmarkStart w:id="1029" w:name="_ETM_Q3_652569"/>
      <w:bookmarkEnd w:id="1029"/>
      <w:r>
        <w:rPr>
          <w:rtl/>
        </w:rPr>
        <w:t xml:space="preserve">וגיל </w:t>
      </w:r>
      <w:bookmarkStart w:id="1030" w:name="_ETM_Q3_652989"/>
      <w:bookmarkEnd w:id="1030"/>
      <w:r>
        <w:rPr>
          <w:rtl/>
        </w:rPr>
        <w:t>לימון</w:t>
      </w:r>
      <w:r>
        <w:rPr>
          <w:rFonts w:hint="cs"/>
          <w:rtl/>
        </w:rPr>
        <w:t>,</w:t>
      </w:r>
      <w:r>
        <w:rPr>
          <w:rtl/>
        </w:rPr>
        <w:t xml:space="preserve"> </w:t>
      </w:r>
      <w:bookmarkStart w:id="1031" w:name="_ETM_Q3_653709"/>
      <w:bookmarkEnd w:id="1031"/>
      <w:r>
        <w:rPr>
          <w:rtl/>
        </w:rPr>
        <w:t xml:space="preserve">לעוף </w:t>
      </w:r>
      <w:bookmarkStart w:id="1032" w:name="_ETM_Q3_654549"/>
      <w:bookmarkEnd w:id="1032"/>
      <w:r>
        <w:rPr>
          <w:rtl/>
        </w:rPr>
        <w:t xml:space="preserve">מהסקטור </w:t>
      </w:r>
      <w:bookmarkStart w:id="1033" w:name="_ETM_Q3_656110"/>
      <w:bookmarkEnd w:id="1033"/>
      <w:r>
        <w:rPr>
          <w:rtl/>
        </w:rPr>
        <w:t>הציבורי</w:t>
      </w:r>
      <w:r>
        <w:rPr>
          <w:rFonts w:hint="cs"/>
          <w:rtl/>
        </w:rPr>
        <w:t>.</w:t>
      </w:r>
      <w:r>
        <w:rPr>
          <w:rtl/>
        </w:rPr>
        <w:t xml:space="preserve"> </w:t>
      </w:r>
      <w:bookmarkStart w:id="1034" w:name="_ETM_Q3_657069"/>
      <w:bookmarkEnd w:id="1034"/>
      <w:r>
        <w:rPr>
          <w:rtl/>
        </w:rPr>
        <w:t xml:space="preserve">אני </w:t>
      </w:r>
      <w:bookmarkStart w:id="1035" w:name="_ETM_Q3_657340"/>
      <w:bookmarkEnd w:id="1035"/>
      <w:r>
        <w:rPr>
          <w:rtl/>
        </w:rPr>
        <w:t xml:space="preserve">30 </w:t>
      </w:r>
      <w:bookmarkStart w:id="1036" w:name="_ETM_Q3_657819"/>
      <w:bookmarkEnd w:id="1036"/>
      <w:r>
        <w:rPr>
          <w:rtl/>
        </w:rPr>
        <w:t xml:space="preserve">שנה </w:t>
      </w:r>
      <w:bookmarkStart w:id="1037" w:name="_ETM_Q3_658150"/>
      <w:bookmarkEnd w:id="1037"/>
      <w:r>
        <w:rPr>
          <w:rtl/>
        </w:rPr>
        <w:t>פקיד</w:t>
      </w:r>
      <w:r>
        <w:rPr>
          <w:rFonts w:hint="cs"/>
          <w:rtl/>
        </w:rPr>
        <w:t>,</w:t>
      </w:r>
      <w:r>
        <w:rPr>
          <w:rtl/>
        </w:rPr>
        <w:t xml:space="preserve"> </w:t>
      </w:r>
      <w:bookmarkStart w:id="1038" w:name="_ETM_Q3_659059"/>
      <w:bookmarkEnd w:id="1038"/>
      <w:r>
        <w:rPr>
          <w:rtl/>
        </w:rPr>
        <w:t xml:space="preserve">לא </w:t>
      </w:r>
      <w:bookmarkStart w:id="1039" w:name="_ETM_Q3_659419"/>
      <w:bookmarkEnd w:id="1039"/>
      <w:r>
        <w:rPr>
          <w:rtl/>
        </w:rPr>
        <w:t xml:space="preserve">ראיתי </w:t>
      </w:r>
      <w:bookmarkStart w:id="1040" w:name="_ETM_Q3_659959"/>
      <w:bookmarkEnd w:id="1040"/>
      <w:r>
        <w:rPr>
          <w:rtl/>
        </w:rPr>
        <w:t xml:space="preserve">פקיד </w:t>
      </w:r>
      <w:bookmarkStart w:id="1041" w:name="_ETM_Q3_660650"/>
      <w:bookmarkEnd w:id="1041"/>
      <w:r>
        <w:rPr>
          <w:rtl/>
        </w:rPr>
        <w:t xml:space="preserve">או </w:t>
      </w:r>
      <w:bookmarkStart w:id="1042" w:name="_ETM_Q3_660739"/>
      <w:bookmarkEnd w:id="1042"/>
      <w:r>
        <w:rPr>
          <w:rtl/>
        </w:rPr>
        <w:t xml:space="preserve">פקידה </w:t>
      </w:r>
      <w:bookmarkStart w:id="1043" w:name="_ETM_Q3_661189"/>
      <w:bookmarkEnd w:id="1043"/>
      <w:r>
        <w:rPr>
          <w:rtl/>
        </w:rPr>
        <w:t>כ</w:t>
      </w:r>
      <w:r>
        <w:rPr>
          <w:rFonts w:hint="cs"/>
          <w:rtl/>
        </w:rPr>
        <w:t>אלה</w:t>
      </w:r>
      <w:r>
        <w:rPr>
          <w:rtl/>
        </w:rPr>
        <w:t xml:space="preserve"> </w:t>
      </w:r>
      <w:bookmarkStart w:id="1044" w:name="_ETM_Q3_661549"/>
      <w:bookmarkEnd w:id="1044"/>
      <w:r>
        <w:rPr>
          <w:rtl/>
        </w:rPr>
        <w:t xml:space="preserve">שכל </w:t>
      </w:r>
      <w:bookmarkStart w:id="1045" w:name="_ETM_Q3_662089"/>
      <w:bookmarkEnd w:id="1045"/>
      <w:r>
        <w:rPr>
          <w:rtl/>
        </w:rPr>
        <w:t xml:space="preserve">יום </w:t>
      </w:r>
      <w:bookmarkStart w:id="1046" w:name="_ETM_Q3_662299"/>
      <w:bookmarkEnd w:id="1046"/>
      <w:r>
        <w:rPr>
          <w:rtl/>
        </w:rPr>
        <w:t xml:space="preserve">עוברים </w:t>
      </w:r>
      <w:bookmarkStart w:id="1047" w:name="_ETM_Q3_662629"/>
      <w:bookmarkEnd w:id="1047"/>
      <w:r>
        <w:rPr>
          <w:rtl/>
        </w:rPr>
        <w:t xml:space="preserve">על </w:t>
      </w:r>
      <w:bookmarkStart w:id="1048" w:name="_ETM_Q3_662779"/>
      <w:bookmarkEnd w:id="1048"/>
      <w:r>
        <w:rPr>
          <w:rtl/>
        </w:rPr>
        <w:t xml:space="preserve">עבירת </w:t>
      </w:r>
      <w:bookmarkStart w:id="1049" w:name="_ETM_Q3_663169"/>
      <w:bookmarkEnd w:id="1049"/>
      <w:r>
        <w:rPr>
          <w:rtl/>
        </w:rPr>
        <w:t xml:space="preserve">הפרת </w:t>
      </w:r>
      <w:bookmarkStart w:id="1050" w:name="_ETM_Q3_663529"/>
      <w:bookmarkEnd w:id="1050"/>
      <w:r>
        <w:rPr>
          <w:rtl/>
        </w:rPr>
        <w:t>אמונים</w:t>
      </w:r>
      <w:r>
        <w:rPr>
          <w:rFonts w:hint="cs"/>
          <w:rtl/>
        </w:rPr>
        <w:t xml:space="preserve">, כל יום. </w:t>
      </w:r>
      <w:bookmarkStart w:id="1051" w:name="_ETM_Q3_669429"/>
      <w:bookmarkStart w:id="1052" w:name="_ETM_Q3_669541"/>
      <w:bookmarkStart w:id="1053" w:name="_ETM_Q3_669588"/>
      <w:bookmarkStart w:id="1054" w:name="_ETM_Q3_669686"/>
      <w:bookmarkStart w:id="1055" w:name="_ETM_Q3_664720"/>
      <w:bookmarkStart w:id="1056" w:name="_ETM_Q3_669129"/>
      <w:bookmarkEnd w:id="1051"/>
      <w:bookmarkEnd w:id="1052"/>
      <w:bookmarkEnd w:id="1053"/>
      <w:bookmarkEnd w:id="1054"/>
      <w:bookmarkEnd w:id="1055"/>
      <w:bookmarkEnd w:id="1056"/>
      <w:r>
        <w:rPr>
          <w:rtl/>
        </w:rPr>
        <w:t xml:space="preserve">את </w:t>
      </w:r>
      <w:bookmarkStart w:id="1057" w:name="_ETM_Q3_669310"/>
      <w:bookmarkEnd w:id="1057"/>
      <w:r>
        <w:rPr>
          <w:rtl/>
        </w:rPr>
        <w:t>סויסה</w:t>
      </w:r>
      <w:r>
        <w:rPr>
          <w:rFonts w:hint="cs"/>
          <w:rtl/>
        </w:rPr>
        <w:t>,</w:t>
      </w:r>
      <w:r>
        <w:rPr>
          <w:rtl/>
        </w:rPr>
        <w:t xml:space="preserve"> </w:t>
      </w:r>
      <w:bookmarkStart w:id="1058" w:name="_ETM_Q3_669879"/>
      <w:bookmarkEnd w:id="1058"/>
      <w:r>
        <w:rPr>
          <w:rtl/>
        </w:rPr>
        <w:t>ז</w:t>
      </w:r>
      <w:r>
        <w:rPr>
          <w:rFonts w:hint="cs"/>
          <w:rtl/>
        </w:rPr>
        <w:t>י</w:t>
      </w:r>
      <w:r>
        <w:rPr>
          <w:rtl/>
        </w:rPr>
        <w:t xml:space="preserve">כרונו </w:t>
      </w:r>
      <w:bookmarkStart w:id="1059" w:name="_ETM_Q3_670389"/>
      <w:bookmarkEnd w:id="1059"/>
      <w:r>
        <w:rPr>
          <w:rtl/>
        </w:rPr>
        <w:t>לברכה</w:t>
      </w:r>
      <w:r>
        <w:rPr>
          <w:rFonts w:hint="cs"/>
          <w:rtl/>
        </w:rPr>
        <w:t>,</w:t>
      </w:r>
      <w:r>
        <w:rPr>
          <w:rtl/>
        </w:rPr>
        <w:t xml:space="preserve"> </w:t>
      </w:r>
      <w:bookmarkStart w:id="1060" w:name="_ETM_Q3_670840"/>
      <w:bookmarkEnd w:id="1060"/>
      <w:r>
        <w:rPr>
          <w:rFonts w:hint="cs"/>
          <w:rtl/>
        </w:rPr>
        <w:t>ה</w:t>
      </w:r>
      <w:r>
        <w:rPr>
          <w:rtl/>
        </w:rPr>
        <w:t xml:space="preserve">ם </w:t>
      </w:r>
      <w:bookmarkStart w:id="1061" w:name="_ETM_Q3_670959"/>
      <w:bookmarkEnd w:id="1061"/>
      <w:r>
        <w:rPr>
          <w:rtl/>
        </w:rPr>
        <w:t xml:space="preserve">ידעו </w:t>
      </w:r>
      <w:bookmarkStart w:id="1062" w:name="_ETM_Q3_671230"/>
      <w:bookmarkEnd w:id="1062"/>
      <w:r>
        <w:rPr>
          <w:rtl/>
        </w:rPr>
        <w:t xml:space="preserve">לשלוח </w:t>
      </w:r>
      <w:bookmarkStart w:id="1063" w:name="_ETM_Q3_672470"/>
      <w:bookmarkEnd w:id="1063"/>
      <w:proofErr w:type="spellStart"/>
      <w:r>
        <w:rPr>
          <w:rtl/>
        </w:rPr>
        <w:t>ליאח"ה</w:t>
      </w:r>
      <w:proofErr w:type="spellEnd"/>
      <w:r>
        <w:rPr>
          <w:rFonts w:hint="cs"/>
          <w:rtl/>
        </w:rPr>
        <w:t>, 433</w:t>
      </w:r>
      <w:bookmarkStart w:id="1064" w:name="_ETM_Q3_673430"/>
      <w:bookmarkEnd w:id="1064"/>
      <w:r>
        <w:rPr>
          <w:rFonts w:hint="cs"/>
          <w:rtl/>
        </w:rPr>
        <w:t xml:space="preserve">. כל יום </w:t>
      </w:r>
      <w:bookmarkStart w:id="1065" w:name="_ETM_Q3_677032"/>
      <w:bookmarkStart w:id="1066" w:name="_ETM_Q3_673760"/>
      <w:bookmarkStart w:id="1067" w:name="_ETM_Q3_674090"/>
      <w:bookmarkStart w:id="1068" w:name="_ETM_Q3_674480"/>
      <w:bookmarkStart w:id="1069" w:name="_ETM_Q3_675190"/>
      <w:bookmarkStart w:id="1070" w:name="_ETM_Q3_675640"/>
      <w:bookmarkStart w:id="1071" w:name="_ETM_Q3_677400"/>
      <w:bookmarkEnd w:id="1065"/>
      <w:bookmarkEnd w:id="1066"/>
      <w:bookmarkEnd w:id="1067"/>
      <w:bookmarkEnd w:id="1068"/>
      <w:bookmarkEnd w:id="1069"/>
      <w:bookmarkEnd w:id="1070"/>
      <w:bookmarkEnd w:id="1071"/>
      <w:r>
        <w:rPr>
          <w:rtl/>
        </w:rPr>
        <w:t xml:space="preserve">מפילים </w:t>
      </w:r>
      <w:bookmarkStart w:id="1072" w:name="_ETM_Q3_678060"/>
      <w:bookmarkEnd w:id="1072"/>
      <w:r>
        <w:rPr>
          <w:rtl/>
        </w:rPr>
        <w:t xml:space="preserve">את </w:t>
      </w:r>
      <w:bookmarkStart w:id="1073" w:name="_ETM_Q3_678150"/>
      <w:bookmarkEnd w:id="1073"/>
      <w:r>
        <w:rPr>
          <w:rtl/>
        </w:rPr>
        <w:t>הממשלה</w:t>
      </w:r>
      <w:r>
        <w:rPr>
          <w:rFonts w:hint="cs"/>
          <w:rtl/>
        </w:rPr>
        <w:t>,</w:t>
      </w:r>
      <w:r>
        <w:rPr>
          <w:rtl/>
        </w:rPr>
        <w:t xml:space="preserve"> </w:t>
      </w:r>
      <w:bookmarkStart w:id="1074" w:name="_ETM_Q3_678780"/>
      <w:bookmarkEnd w:id="1074"/>
      <w:r>
        <w:rPr>
          <w:rtl/>
        </w:rPr>
        <w:t xml:space="preserve">מחבלים </w:t>
      </w:r>
      <w:bookmarkStart w:id="1075" w:name="_ETM_Q3_679470"/>
      <w:bookmarkEnd w:id="1075"/>
      <w:r>
        <w:rPr>
          <w:rtl/>
        </w:rPr>
        <w:t>בממשלה</w:t>
      </w:r>
      <w:r>
        <w:rPr>
          <w:rFonts w:hint="cs"/>
          <w:rtl/>
        </w:rPr>
        <w:t>,</w:t>
      </w:r>
      <w:r>
        <w:rPr>
          <w:rtl/>
        </w:rPr>
        <w:t xml:space="preserve"> </w:t>
      </w:r>
      <w:bookmarkStart w:id="1076" w:name="_ETM_Q3_680370"/>
      <w:bookmarkEnd w:id="1076"/>
      <w:r>
        <w:rPr>
          <w:rtl/>
        </w:rPr>
        <w:t xml:space="preserve">מפריעים </w:t>
      </w:r>
      <w:bookmarkStart w:id="1077" w:name="_ETM_Q3_681030"/>
      <w:bookmarkEnd w:id="1077"/>
      <w:r>
        <w:rPr>
          <w:rtl/>
        </w:rPr>
        <w:t>לממשלה</w:t>
      </w:r>
      <w:r>
        <w:rPr>
          <w:rFonts w:hint="cs"/>
          <w:rtl/>
        </w:rPr>
        <w:t>,</w:t>
      </w:r>
      <w:r>
        <w:rPr>
          <w:rtl/>
        </w:rPr>
        <w:t xml:space="preserve"> </w:t>
      </w:r>
      <w:bookmarkStart w:id="1078" w:name="_ETM_Q3_682280"/>
      <w:bookmarkEnd w:id="1078"/>
      <w:r>
        <w:rPr>
          <w:rtl/>
        </w:rPr>
        <w:t>קור</w:t>
      </w:r>
      <w:r>
        <w:rPr>
          <w:rFonts w:hint="cs"/>
          <w:rtl/>
        </w:rPr>
        <w:t>ע</w:t>
      </w:r>
      <w:r>
        <w:rPr>
          <w:rtl/>
        </w:rPr>
        <w:t xml:space="preserve">ים </w:t>
      </w:r>
      <w:bookmarkStart w:id="1079" w:name="_ETM_Q3_682730"/>
      <w:bookmarkEnd w:id="1079"/>
      <w:r>
        <w:rPr>
          <w:rtl/>
        </w:rPr>
        <w:t xml:space="preserve">את </w:t>
      </w:r>
      <w:bookmarkStart w:id="1080" w:name="_ETM_Q3_682819"/>
      <w:bookmarkEnd w:id="1080"/>
      <w:r>
        <w:rPr>
          <w:rtl/>
        </w:rPr>
        <w:t xml:space="preserve">הבגדים </w:t>
      </w:r>
      <w:bookmarkStart w:id="1081" w:name="_ETM_Q3_683329"/>
      <w:bookmarkEnd w:id="1081"/>
      <w:r>
        <w:rPr>
          <w:rtl/>
        </w:rPr>
        <w:t xml:space="preserve">בבוקר </w:t>
      </w:r>
      <w:bookmarkStart w:id="1082" w:name="_ETM_Q3_683900"/>
      <w:bookmarkEnd w:id="1082"/>
      <w:r>
        <w:rPr>
          <w:rtl/>
        </w:rPr>
        <w:t xml:space="preserve">לרוץ </w:t>
      </w:r>
      <w:bookmarkStart w:id="1083" w:name="_ETM_Q3_684349"/>
      <w:bookmarkEnd w:id="1083"/>
      <w:r>
        <w:rPr>
          <w:rtl/>
        </w:rPr>
        <w:t xml:space="preserve">מהר </w:t>
      </w:r>
      <w:bookmarkStart w:id="1084" w:name="_ETM_Q3_684709"/>
      <w:bookmarkEnd w:id="1084"/>
      <w:r>
        <w:rPr>
          <w:rtl/>
        </w:rPr>
        <w:t xml:space="preserve">כדי </w:t>
      </w:r>
      <w:bookmarkStart w:id="1085" w:name="_ETM_Q3_685010"/>
      <w:bookmarkEnd w:id="1085"/>
      <w:r>
        <w:rPr>
          <w:rtl/>
        </w:rPr>
        <w:t xml:space="preserve">להפריע </w:t>
      </w:r>
      <w:bookmarkStart w:id="1086" w:name="_ETM_Q3_685430"/>
      <w:bookmarkEnd w:id="1086"/>
      <w:r>
        <w:rPr>
          <w:rtl/>
        </w:rPr>
        <w:t>לממשלה</w:t>
      </w:r>
      <w:r>
        <w:rPr>
          <w:rFonts w:hint="cs"/>
          <w:rtl/>
        </w:rPr>
        <w:t>.</w:t>
      </w:r>
    </w:p>
    <w:p w:rsidR="00F05D2D" w:rsidRDefault="00F05D2D" w:rsidP="0077277F">
      <w:pPr>
        <w:rPr>
          <w:rtl/>
        </w:rPr>
      </w:pPr>
    </w:p>
    <w:p w:rsidR="00F05D2D" w:rsidRDefault="00F05D2D" w:rsidP="0077277F">
      <w:pPr>
        <w:rPr>
          <w:rtl/>
        </w:rPr>
      </w:pPr>
      <w:bookmarkStart w:id="1087" w:name="_ETM_Q3_690463"/>
      <w:bookmarkStart w:id="1088" w:name="_ETM_Q3_690584"/>
      <w:bookmarkStart w:id="1089" w:name="_ETM_Q3_688120"/>
      <w:bookmarkEnd w:id="1087"/>
      <w:bookmarkEnd w:id="1088"/>
      <w:bookmarkEnd w:id="1089"/>
      <w:r>
        <w:rPr>
          <w:rtl/>
        </w:rPr>
        <w:t xml:space="preserve">והיא </w:t>
      </w:r>
      <w:bookmarkStart w:id="1090" w:name="_ETM_Q3_688599"/>
      <w:bookmarkEnd w:id="1090"/>
      <w:r>
        <w:rPr>
          <w:rtl/>
        </w:rPr>
        <w:t xml:space="preserve">עכשיו </w:t>
      </w:r>
      <w:bookmarkStart w:id="1091" w:name="_ETM_Q3_689049"/>
      <w:bookmarkStart w:id="1092" w:name="_ETM_Q3_689140"/>
      <w:bookmarkEnd w:id="1091"/>
      <w:bookmarkEnd w:id="1092"/>
      <w:r>
        <w:rPr>
          <w:rtl/>
        </w:rPr>
        <w:t xml:space="preserve">כבר </w:t>
      </w:r>
      <w:bookmarkStart w:id="1093" w:name="_ETM_Q3_689379"/>
      <w:bookmarkEnd w:id="1093"/>
      <w:r>
        <w:rPr>
          <w:rtl/>
        </w:rPr>
        <w:t>הגיע</w:t>
      </w:r>
      <w:r>
        <w:rPr>
          <w:rFonts w:hint="cs"/>
          <w:rtl/>
        </w:rPr>
        <w:t>ה</w:t>
      </w:r>
      <w:r>
        <w:rPr>
          <w:rtl/>
        </w:rPr>
        <w:t xml:space="preserve"> </w:t>
      </w:r>
      <w:bookmarkStart w:id="1094" w:name="_ETM_Q3_689769"/>
      <w:bookmarkEnd w:id="1094"/>
      <w:r>
        <w:rPr>
          <w:rtl/>
        </w:rPr>
        <w:t>לסיפור</w:t>
      </w:r>
      <w:r>
        <w:rPr>
          <w:rFonts w:hint="cs"/>
          <w:rtl/>
        </w:rPr>
        <w:t>,</w:t>
      </w:r>
      <w:r>
        <w:rPr>
          <w:rtl/>
        </w:rPr>
        <w:t xml:space="preserve"> </w:t>
      </w:r>
      <w:bookmarkStart w:id="1095" w:name="_ETM_Q3_691029"/>
      <w:bookmarkEnd w:id="1095"/>
      <w:r>
        <w:rPr>
          <w:rtl/>
        </w:rPr>
        <w:t xml:space="preserve">כפי </w:t>
      </w:r>
      <w:bookmarkStart w:id="1096" w:name="_ETM_Q3_691269"/>
      <w:bookmarkEnd w:id="1096"/>
      <w:r>
        <w:rPr>
          <w:rtl/>
        </w:rPr>
        <w:t>שאמרתי</w:t>
      </w:r>
      <w:r>
        <w:rPr>
          <w:rFonts w:hint="cs"/>
          <w:rtl/>
        </w:rPr>
        <w:t xml:space="preserve"> –</w:t>
      </w:r>
      <w:r>
        <w:rPr>
          <w:rtl/>
        </w:rPr>
        <w:t xml:space="preserve"> </w:t>
      </w:r>
      <w:bookmarkStart w:id="1097" w:name="_ETM_Q3_692529"/>
      <w:bookmarkEnd w:id="1097"/>
      <w:r>
        <w:rPr>
          <w:rtl/>
        </w:rPr>
        <w:t xml:space="preserve">מי </w:t>
      </w:r>
      <w:bookmarkStart w:id="1098" w:name="_ETM_Q3_692829"/>
      <w:bookmarkEnd w:id="1098"/>
      <w:r>
        <w:rPr>
          <w:rtl/>
        </w:rPr>
        <w:t xml:space="preserve">יכול </w:t>
      </w:r>
      <w:bookmarkStart w:id="1099" w:name="_ETM_Q3_693219"/>
      <w:bookmarkEnd w:id="1099"/>
      <w:r>
        <w:rPr>
          <w:rtl/>
        </w:rPr>
        <w:t xml:space="preserve">להיות </w:t>
      </w:r>
      <w:bookmarkStart w:id="1100" w:name="_ETM_Q3_693459"/>
      <w:bookmarkEnd w:id="1100"/>
      <w:r>
        <w:rPr>
          <w:rFonts w:hint="cs"/>
          <w:rtl/>
        </w:rPr>
        <w:t xml:space="preserve">שר </w:t>
      </w:r>
      <w:bookmarkStart w:id="1101" w:name="_ETM_Q3_694150"/>
      <w:bookmarkEnd w:id="1101"/>
      <w:r>
        <w:rPr>
          <w:rtl/>
        </w:rPr>
        <w:t xml:space="preserve">ומי </w:t>
      </w:r>
      <w:bookmarkStart w:id="1102" w:name="_ETM_Q3_694540"/>
      <w:bookmarkEnd w:id="1102"/>
      <w:r>
        <w:rPr>
          <w:rtl/>
        </w:rPr>
        <w:t>לא</w:t>
      </w:r>
      <w:r>
        <w:rPr>
          <w:rFonts w:hint="cs"/>
          <w:rtl/>
        </w:rPr>
        <w:t>.</w:t>
      </w:r>
      <w:bookmarkStart w:id="1103" w:name="_ETM_Q3_696559"/>
      <w:bookmarkEnd w:id="1103"/>
      <w:r>
        <w:rPr>
          <w:rFonts w:hint="cs"/>
          <w:rtl/>
        </w:rPr>
        <w:t xml:space="preserve"> </w:t>
      </w:r>
      <w:r>
        <w:rPr>
          <w:rtl/>
        </w:rPr>
        <w:t xml:space="preserve">וזה </w:t>
      </w:r>
      <w:bookmarkStart w:id="1104" w:name="_ETM_Q3_696980"/>
      <w:bookmarkStart w:id="1105" w:name="_ETM_Q3_697159"/>
      <w:bookmarkEnd w:id="1104"/>
      <w:bookmarkEnd w:id="1105"/>
      <w:r>
        <w:rPr>
          <w:rtl/>
        </w:rPr>
        <w:t xml:space="preserve">מה </w:t>
      </w:r>
      <w:bookmarkStart w:id="1106" w:name="_ETM_Q3_697250"/>
      <w:bookmarkEnd w:id="1106"/>
      <w:r>
        <w:rPr>
          <w:rtl/>
        </w:rPr>
        <w:t xml:space="preserve">שהם </w:t>
      </w:r>
      <w:bookmarkStart w:id="1107" w:name="_ETM_Q3_697519"/>
      <w:bookmarkEnd w:id="1107"/>
      <w:r>
        <w:rPr>
          <w:rtl/>
        </w:rPr>
        <w:t xml:space="preserve">עשו </w:t>
      </w:r>
      <w:bookmarkStart w:id="1108" w:name="_ETM_Q3_697819"/>
      <w:bookmarkEnd w:id="1108"/>
      <w:r>
        <w:rPr>
          <w:rFonts w:hint="cs"/>
          <w:rtl/>
        </w:rPr>
        <w:t xml:space="preserve">גם </w:t>
      </w:r>
      <w:r>
        <w:rPr>
          <w:rtl/>
        </w:rPr>
        <w:t xml:space="preserve">בחוק </w:t>
      </w:r>
      <w:bookmarkStart w:id="1109" w:name="_ETM_Q3_698150"/>
      <w:bookmarkEnd w:id="1109"/>
      <w:r>
        <w:rPr>
          <w:rtl/>
        </w:rPr>
        <w:t xml:space="preserve">הנבצרות </w:t>
      </w:r>
      <w:bookmarkStart w:id="1110" w:name="_ETM_Q3_698750"/>
      <w:bookmarkEnd w:id="1110"/>
      <w:r>
        <w:rPr>
          <w:rtl/>
        </w:rPr>
        <w:t xml:space="preserve">שהם </w:t>
      </w:r>
      <w:bookmarkStart w:id="1111" w:name="_ETM_Q3_698929"/>
      <w:bookmarkEnd w:id="1111"/>
      <w:r>
        <w:rPr>
          <w:rtl/>
        </w:rPr>
        <w:t xml:space="preserve">פסלו </w:t>
      </w:r>
      <w:bookmarkStart w:id="1112" w:name="_ETM_Q3_699319"/>
      <w:bookmarkEnd w:id="1112"/>
      <w:r>
        <w:rPr>
          <w:rtl/>
        </w:rPr>
        <w:t>לנו</w:t>
      </w:r>
      <w:r>
        <w:rPr>
          <w:rFonts w:hint="cs"/>
          <w:rtl/>
        </w:rPr>
        <w:t>.</w:t>
      </w:r>
      <w:r>
        <w:rPr>
          <w:rtl/>
        </w:rPr>
        <w:t xml:space="preserve"> </w:t>
      </w:r>
      <w:bookmarkStart w:id="1113" w:name="_ETM_Q3_700360"/>
      <w:bookmarkEnd w:id="1113"/>
      <w:r>
        <w:rPr>
          <w:rtl/>
        </w:rPr>
        <w:t xml:space="preserve">הרי </w:t>
      </w:r>
      <w:bookmarkStart w:id="1114" w:name="_ETM_Q3_700750"/>
      <w:bookmarkEnd w:id="1114"/>
      <w:r>
        <w:rPr>
          <w:rtl/>
        </w:rPr>
        <w:t xml:space="preserve">חוק </w:t>
      </w:r>
      <w:bookmarkStart w:id="1115" w:name="_ETM_Q3_701019"/>
      <w:bookmarkEnd w:id="1115"/>
      <w:r>
        <w:rPr>
          <w:rFonts w:hint="cs"/>
          <w:rtl/>
        </w:rPr>
        <w:t xml:space="preserve">הנבצרות </w:t>
      </w:r>
      <w:bookmarkStart w:id="1116" w:name="_ETM_Q3_701409"/>
      <w:bookmarkStart w:id="1117" w:name="_ETM_Q3_701620"/>
      <w:bookmarkEnd w:id="1116"/>
      <w:bookmarkEnd w:id="1117"/>
      <w:r>
        <w:rPr>
          <w:rtl/>
        </w:rPr>
        <w:t xml:space="preserve">לא </w:t>
      </w:r>
      <w:bookmarkStart w:id="1118" w:name="_ETM_Q3_701709"/>
      <w:bookmarkEnd w:id="1118"/>
      <w:r>
        <w:rPr>
          <w:rtl/>
        </w:rPr>
        <w:t xml:space="preserve">היה </w:t>
      </w:r>
      <w:bookmarkStart w:id="1119" w:name="_ETM_Q3_701799"/>
      <w:bookmarkEnd w:id="1119"/>
      <w:r>
        <w:rPr>
          <w:rtl/>
        </w:rPr>
        <w:t xml:space="preserve">צריך </w:t>
      </w:r>
      <w:bookmarkStart w:id="1120" w:name="_ETM_Q3_702010"/>
      <w:bookmarkEnd w:id="1120"/>
      <w:r>
        <w:rPr>
          <w:rtl/>
        </w:rPr>
        <w:t xml:space="preserve">לבוא </w:t>
      </w:r>
      <w:bookmarkStart w:id="1121" w:name="_ETM_Q3_702250"/>
      <w:bookmarkEnd w:id="1121"/>
      <w:r>
        <w:rPr>
          <w:rtl/>
        </w:rPr>
        <w:t>לעולם</w:t>
      </w:r>
      <w:r>
        <w:rPr>
          <w:rFonts w:hint="cs"/>
          <w:rtl/>
        </w:rPr>
        <w:t>,</w:t>
      </w:r>
      <w:r>
        <w:rPr>
          <w:rtl/>
        </w:rPr>
        <w:t xml:space="preserve"> </w:t>
      </w:r>
      <w:bookmarkStart w:id="1122" w:name="_ETM_Q3_703370"/>
      <w:bookmarkEnd w:id="1122"/>
      <w:r>
        <w:rPr>
          <w:rtl/>
        </w:rPr>
        <w:t xml:space="preserve">הוא </w:t>
      </w:r>
      <w:bookmarkStart w:id="1123" w:name="_ETM_Q3_703549"/>
      <w:bookmarkEnd w:id="1123"/>
      <w:r>
        <w:rPr>
          <w:rtl/>
        </w:rPr>
        <w:t xml:space="preserve">קיים </w:t>
      </w:r>
      <w:bookmarkStart w:id="1124" w:name="_ETM_Q3_704030"/>
      <w:bookmarkEnd w:id="1124"/>
      <w:r>
        <w:rPr>
          <w:rtl/>
        </w:rPr>
        <w:t>בחוק</w:t>
      </w:r>
      <w:r>
        <w:rPr>
          <w:rFonts w:hint="cs"/>
          <w:rtl/>
        </w:rPr>
        <w:t>-</w:t>
      </w:r>
      <w:bookmarkStart w:id="1125" w:name="_ETM_Q3_704389"/>
      <w:bookmarkEnd w:id="1125"/>
      <w:r>
        <w:rPr>
          <w:rtl/>
        </w:rPr>
        <w:t>יסוד</w:t>
      </w:r>
      <w:r>
        <w:rPr>
          <w:rFonts w:hint="cs"/>
          <w:rtl/>
        </w:rPr>
        <w:t>:</w:t>
      </w:r>
      <w:r>
        <w:rPr>
          <w:rtl/>
        </w:rPr>
        <w:t xml:space="preserve"> </w:t>
      </w:r>
      <w:bookmarkStart w:id="1126" w:name="_ETM_Q3_704689"/>
      <w:bookmarkEnd w:id="1126"/>
      <w:r>
        <w:rPr>
          <w:rtl/>
        </w:rPr>
        <w:t xml:space="preserve">הממשלה </w:t>
      </w:r>
      <w:bookmarkStart w:id="1127" w:name="_ETM_Q3_705260"/>
      <w:bookmarkEnd w:id="1127"/>
      <w:r>
        <w:rPr>
          <w:rtl/>
        </w:rPr>
        <w:t xml:space="preserve">מאז </w:t>
      </w:r>
      <w:bookmarkStart w:id="1128" w:name="_ETM_Q3_705530"/>
      <w:bookmarkEnd w:id="1128"/>
      <w:r>
        <w:rPr>
          <w:rtl/>
        </w:rPr>
        <w:t>ומ</w:t>
      </w:r>
      <w:bookmarkStart w:id="1129" w:name="_ETM_Q3_705739"/>
      <w:bookmarkEnd w:id="1129"/>
      <w:r>
        <w:rPr>
          <w:rtl/>
        </w:rPr>
        <w:t>תמיד</w:t>
      </w:r>
      <w:r>
        <w:rPr>
          <w:rFonts w:hint="cs"/>
          <w:rtl/>
        </w:rPr>
        <w:t>.</w:t>
      </w:r>
      <w:r>
        <w:rPr>
          <w:rtl/>
        </w:rPr>
        <w:t xml:space="preserve"> </w:t>
      </w:r>
      <w:bookmarkStart w:id="1130" w:name="_ETM_Q3_706549"/>
      <w:bookmarkEnd w:id="1130"/>
      <w:r>
        <w:rPr>
          <w:rtl/>
        </w:rPr>
        <w:t xml:space="preserve">ראש </w:t>
      </w:r>
      <w:bookmarkStart w:id="1131" w:name="_ETM_Q3_706819"/>
      <w:bookmarkEnd w:id="1131"/>
      <w:r>
        <w:rPr>
          <w:rtl/>
        </w:rPr>
        <w:t xml:space="preserve">הממשלה </w:t>
      </w:r>
      <w:bookmarkStart w:id="1132" w:name="_ETM_Q3_707359"/>
      <w:bookmarkEnd w:id="1132"/>
      <w:r>
        <w:rPr>
          <w:rtl/>
        </w:rPr>
        <w:t xml:space="preserve">יוצא </w:t>
      </w:r>
      <w:bookmarkStart w:id="1133" w:name="_ETM_Q3_707689"/>
      <w:bookmarkEnd w:id="1133"/>
      <w:r>
        <w:rPr>
          <w:rtl/>
        </w:rPr>
        <w:t xml:space="preserve">לנבצרות </w:t>
      </w:r>
      <w:bookmarkStart w:id="1134" w:name="_ETM_Q3_708379"/>
      <w:bookmarkEnd w:id="1134"/>
      <w:r>
        <w:rPr>
          <w:rtl/>
        </w:rPr>
        <w:t xml:space="preserve">על </w:t>
      </w:r>
      <w:bookmarkStart w:id="1135" w:name="_ETM_Q3_708499"/>
      <w:bookmarkEnd w:id="1135"/>
      <w:r>
        <w:rPr>
          <w:rtl/>
        </w:rPr>
        <w:t xml:space="preserve">פי </w:t>
      </w:r>
      <w:bookmarkStart w:id="1136" w:name="_ETM_Q3_708679"/>
      <w:bookmarkEnd w:id="1136"/>
      <w:r>
        <w:rPr>
          <w:rtl/>
        </w:rPr>
        <w:t xml:space="preserve">החוק </w:t>
      </w:r>
      <w:bookmarkStart w:id="1137" w:name="_ETM_Q3_709779"/>
      <w:bookmarkEnd w:id="1137"/>
      <w:r>
        <w:rPr>
          <w:rtl/>
        </w:rPr>
        <w:t xml:space="preserve">רק </w:t>
      </w:r>
      <w:bookmarkStart w:id="1138" w:name="_ETM_Q3_710109"/>
      <w:bookmarkEnd w:id="1138"/>
      <w:r>
        <w:rPr>
          <w:rFonts w:hint="cs"/>
          <w:rtl/>
        </w:rPr>
        <w:t>כ</w:t>
      </w:r>
      <w:r>
        <w:rPr>
          <w:rtl/>
        </w:rPr>
        <w:t xml:space="preserve">שהוא </w:t>
      </w:r>
      <w:bookmarkStart w:id="1139" w:name="_ETM_Q3_710379"/>
      <w:bookmarkEnd w:id="1139"/>
      <w:r>
        <w:rPr>
          <w:rtl/>
        </w:rPr>
        <w:t xml:space="preserve">במצב </w:t>
      </w:r>
      <w:bookmarkStart w:id="1140" w:name="_ETM_Q3_710829"/>
      <w:bookmarkEnd w:id="1140"/>
      <w:r>
        <w:rPr>
          <w:rtl/>
        </w:rPr>
        <w:t>רפואי</w:t>
      </w:r>
      <w:r>
        <w:rPr>
          <w:rFonts w:hint="cs"/>
          <w:rtl/>
        </w:rPr>
        <w:t xml:space="preserve">, זו </w:t>
      </w:r>
      <w:bookmarkStart w:id="1141" w:name="_ETM_Q3_711309"/>
      <w:bookmarkStart w:id="1142" w:name="_ETM_Q3_712780"/>
      <w:bookmarkStart w:id="1143" w:name="_ETM_Q3_713260"/>
      <w:bookmarkStart w:id="1144" w:name="_ETM_Q3_713380"/>
      <w:bookmarkEnd w:id="1141"/>
      <w:bookmarkEnd w:id="1142"/>
      <w:bookmarkEnd w:id="1143"/>
      <w:bookmarkEnd w:id="1144"/>
      <w:r>
        <w:rPr>
          <w:rFonts w:hint="cs"/>
          <w:rtl/>
        </w:rPr>
        <w:t xml:space="preserve">כוונת </w:t>
      </w:r>
      <w:r>
        <w:rPr>
          <w:rtl/>
        </w:rPr>
        <w:t>החוק</w:t>
      </w:r>
      <w:r>
        <w:rPr>
          <w:rFonts w:hint="cs"/>
          <w:rtl/>
        </w:rPr>
        <w:t>.</w:t>
      </w:r>
      <w:r>
        <w:rPr>
          <w:rtl/>
        </w:rPr>
        <w:t xml:space="preserve"> </w:t>
      </w:r>
      <w:bookmarkStart w:id="1145" w:name="_ETM_Q3_714099"/>
      <w:bookmarkEnd w:id="1145"/>
      <w:r>
        <w:rPr>
          <w:rtl/>
        </w:rPr>
        <w:t xml:space="preserve">אנחנו </w:t>
      </w:r>
      <w:bookmarkStart w:id="1146" w:name="_ETM_Q3_714670"/>
      <w:bookmarkEnd w:id="1146"/>
      <w:r>
        <w:rPr>
          <w:rtl/>
        </w:rPr>
        <w:t xml:space="preserve">למרות </w:t>
      </w:r>
      <w:bookmarkStart w:id="1147" w:name="_ETM_Q3_715329"/>
      <w:bookmarkEnd w:id="1147"/>
      <w:r>
        <w:rPr>
          <w:rtl/>
        </w:rPr>
        <w:t xml:space="preserve">זאת </w:t>
      </w:r>
      <w:bookmarkStart w:id="1148" w:name="_ETM_Q3_715629"/>
      <w:bookmarkEnd w:id="1148"/>
      <w:r>
        <w:rPr>
          <w:rtl/>
        </w:rPr>
        <w:t xml:space="preserve">תיקנו </w:t>
      </w:r>
      <w:bookmarkStart w:id="1149" w:name="_ETM_Q3_716260"/>
      <w:bookmarkEnd w:id="1149"/>
      <w:r>
        <w:rPr>
          <w:rtl/>
        </w:rPr>
        <w:t xml:space="preserve">את </w:t>
      </w:r>
      <w:bookmarkStart w:id="1150" w:name="_ETM_Q3_716409"/>
      <w:bookmarkEnd w:id="1150"/>
      <w:r>
        <w:rPr>
          <w:rtl/>
        </w:rPr>
        <w:t xml:space="preserve">זה </w:t>
      </w:r>
      <w:bookmarkStart w:id="1151" w:name="_ETM_Q3_717239"/>
      <w:bookmarkEnd w:id="1151"/>
      <w:r>
        <w:rPr>
          <w:rtl/>
        </w:rPr>
        <w:t xml:space="preserve">כדי </w:t>
      </w:r>
      <w:bookmarkStart w:id="1152" w:name="_ETM_Q3_717779"/>
      <w:bookmarkEnd w:id="1152"/>
      <w:r>
        <w:rPr>
          <w:rtl/>
        </w:rPr>
        <w:t>ש</w:t>
      </w:r>
      <w:r>
        <w:rPr>
          <w:rFonts w:hint="cs"/>
          <w:rtl/>
        </w:rPr>
        <w:t xml:space="preserve">הם </w:t>
      </w:r>
      <w:r>
        <w:rPr>
          <w:rFonts w:hint="eastAsia"/>
          <w:rtl/>
        </w:rPr>
        <w:t>–</w:t>
      </w:r>
      <w:r>
        <w:rPr>
          <w:rFonts w:hint="cs"/>
          <w:rtl/>
        </w:rPr>
        <w:t xml:space="preserve"> אתם יודעים, </w:t>
      </w:r>
      <w:bookmarkStart w:id="1153" w:name="_ETM_Q3_716346"/>
      <w:bookmarkEnd w:id="1153"/>
      <w:r>
        <w:rPr>
          <w:rtl/>
        </w:rPr>
        <w:t>מיותר</w:t>
      </w:r>
      <w:r>
        <w:rPr>
          <w:rFonts w:hint="cs"/>
          <w:rtl/>
        </w:rPr>
        <w:t xml:space="preserve">, אבל אתה </w:t>
      </w:r>
      <w:bookmarkStart w:id="1154" w:name="_ETM_Q3_720089"/>
      <w:bookmarkStart w:id="1155" w:name="_ETM_Q3_720389"/>
      <w:bookmarkEnd w:id="1154"/>
      <w:bookmarkEnd w:id="1155"/>
      <w:r>
        <w:rPr>
          <w:rtl/>
        </w:rPr>
        <w:t xml:space="preserve">כותב </w:t>
      </w:r>
      <w:bookmarkStart w:id="1156" w:name="_ETM_Q3_720839"/>
      <w:bookmarkEnd w:id="1156"/>
      <w:r>
        <w:rPr>
          <w:rtl/>
        </w:rPr>
        <w:t xml:space="preserve">חוק </w:t>
      </w:r>
      <w:bookmarkStart w:id="1157" w:name="_ETM_Q3_721109"/>
      <w:bookmarkEnd w:id="1157"/>
      <w:r>
        <w:rPr>
          <w:rtl/>
        </w:rPr>
        <w:t xml:space="preserve">מיותר </w:t>
      </w:r>
      <w:bookmarkStart w:id="1158" w:name="_ETM_Q3_722099"/>
      <w:bookmarkEnd w:id="1158"/>
      <w:r>
        <w:rPr>
          <w:rFonts w:hint="cs"/>
          <w:rtl/>
        </w:rPr>
        <w:t>רק בשביל ה</w:t>
      </w:r>
      <w:bookmarkStart w:id="1159" w:name="_ETM_Q3_722189"/>
      <w:bookmarkStart w:id="1160" w:name="_ETM_Q3_722459"/>
      <w:bookmarkEnd w:id="1159"/>
      <w:bookmarkEnd w:id="1160"/>
      <w:r>
        <w:rPr>
          <w:rtl/>
        </w:rPr>
        <w:t xml:space="preserve">כנופיה </w:t>
      </w:r>
      <w:bookmarkStart w:id="1161" w:name="_ETM_Q3_722999"/>
      <w:bookmarkEnd w:id="1161"/>
      <w:r>
        <w:rPr>
          <w:rtl/>
        </w:rPr>
        <w:t>הזאת</w:t>
      </w:r>
      <w:r>
        <w:rPr>
          <w:rFonts w:hint="cs"/>
          <w:rtl/>
        </w:rPr>
        <w:t xml:space="preserve">. </w:t>
      </w:r>
      <w:bookmarkStart w:id="1162" w:name="_ETM_Q3_721406"/>
      <w:bookmarkStart w:id="1163" w:name="_ETM_Q3_721508"/>
      <w:bookmarkStart w:id="1164" w:name="_ETM_Q3_724000"/>
      <w:bookmarkEnd w:id="1162"/>
      <w:bookmarkEnd w:id="1163"/>
      <w:bookmarkEnd w:id="1164"/>
      <w:r>
        <w:rPr>
          <w:rtl/>
        </w:rPr>
        <w:t xml:space="preserve">מה </w:t>
      </w:r>
      <w:bookmarkStart w:id="1165" w:name="_ETM_Q3_724390"/>
      <w:bookmarkEnd w:id="1165"/>
      <w:r>
        <w:rPr>
          <w:rFonts w:hint="cs"/>
          <w:rtl/>
        </w:rPr>
        <w:t xml:space="preserve">עושה </w:t>
      </w:r>
      <w:bookmarkStart w:id="1166" w:name="_ETM_Q3_724540"/>
      <w:bookmarkEnd w:id="1166"/>
      <w:r>
        <w:rPr>
          <w:rtl/>
        </w:rPr>
        <w:t>בג"ץ</w:t>
      </w:r>
      <w:r>
        <w:rPr>
          <w:rFonts w:hint="cs"/>
          <w:rtl/>
        </w:rPr>
        <w:t>?</w:t>
      </w:r>
      <w:r>
        <w:rPr>
          <w:rtl/>
        </w:rPr>
        <w:t xml:space="preserve"> </w:t>
      </w:r>
      <w:bookmarkStart w:id="1167" w:name="_ETM_Q3_725559"/>
      <w:bookmarkEnd w:id="1167"/>
      <w:r>
        <w:rPr>
          <w:rtl/>
        </w:rPr>
        <w:t>פוס</w:t>
      </w:r>
      <w:r>
        <w:rPr>
          <w:rFonts w:hint="cs"/>
          <w:rtl/>
        </w:rPr>
        <w:t xml:space="preserve">ל </w:t>
      </w:r>
      <w:bookmarkStart w:id="1168" w:name="_ETM_Q3_726130"/>
      <w:bookmarkEnd w:id="1168"/>
      <w:r>
        <w:rPr>
          <w:rtl/>
        </w:rPr>
        <w:t xml:space="preserve">לך </w:t>
      </w:r>
      <w:bookmarkStart w:id="1169" w:name="_ETM_Q3_726280"/>
      <w:bookmarkEnd w:id="1169"/>
      <w:r>
        <w:rPr>
          <w:rtl/>
        </w:rPr>
        <w:t xml:space="preserve">את </w:t>
      </w:r>
      <w:bookmarkStart w:id="1170" w:name="_ETM_Q3_726390"/>
      <w:bookmarkEnd w:id="1170"/>
      <w:r>
        <w:rPr>
          <w:rtl/>
        </w:rPr>
        <w:t>ה</w:t>
      </w:r>
      <w:bookmarkStart w:id="1171" w:name="_ETM_Q3_726540"/>
      <w:bookmarkEnd w:id="1171"/>
      <w:r>
        <w:rPr>
          <w:rtl/>
        </w:rPr>
        <w:t>חוק</w:t>
      </w:r>
      <w:r>
        <w:rPr>
          <w:rFonts w:hint="cs"/>
          <w:rtl/>
        </w:rPr>
        <w:t>.</w:t>
      </w:r>
      <w:r>
        <w:rPr>
          <w:rtl/>
        </w:rPr>
        <w:t xml:space="preserve"> </w:t>
      </w:r>
      <w:bookmarkStart w:id="1172" w:name="_ETM_Q3_726780"/>
      <w:bookmarkEnd w:id="1172"/>
      <w:r>
        <w:rPr>
          <w:rtl/>
        </w:rPr>
        <w:t>למה</w:t>
      </w:r>
      <w:r>
        <w:rPr>
          <w:rFonts w:hint="cs"/>
          <w:rtl/>
        </w:rPr>
        <w:t>?</w:t>
      </w:r>
      <w:r>
        <w:rPr>
          <w:rtl/>
        </w:rPr>
        <w:t xml:space="preserve"> </w:t>
      </w:r>
      <w:bookmarkStart w:id="1173" w:name="_ETM_Q3_727730"/>
      <w:bookmarkEnd w:id="1173"/>
      <w:r>
        <w:rPr>
          <w:rtl/>
        </w:rPr>
        <w:t xml:space="preserve">הוא </w:t>
      </w:r>
      <w:bookmarkStart w:id="1174" w:name="_ETM_Q3_728000"/>
      <w:bookmarkEnd w:id="1174"/>
      <w:r>
        <w:rPr>
          <w:rtl/>
        </w:rPr>
        <w:t xml:space="preserve">חייב </w:t>
      </w:r>
      <w:bookmarkStart w:id="1175" w:name="_ETM_Q3_728480"/>
      <w:bookmarkEnd w:id="1175"/>
      <w:r>
        <w:rPr>
          <w:rFonts w:hint="cs"/>
          <w:rtl/>
        </w:rPr>
        <w:t>את החרב המתהפכת</w:t>
      </w:r>
      <w:bookmarkStart w:id="1176" w:name="_ETM_Q3_728117"/>
      <w:bookmarkEnd w:id="1176"/>
      <w:r>
        <w:rPr>
          <w:rFonts w:hint="cs"/>
          <w:rtl/>
        </w:rPr>
        <w:t xml:space="preserve">, על כולנו. </w:t>
      </w:r>
      <w:bookmarkStart w:id="1177" w:name="_ETM_Q3_729828"/>
      <w:bookmarkEnd w:id="1177"/>
      <w:r>
        <w:rPr>
          <w:rFonts w:hint="cs"/>
          <w:rtl/>
        </w:rPr>
        <w:t xml:space="preserve">לא תתנהגו יפה </w:t>
      </w:r>
      <w:r>
        <w:rPr>
          <w:rFonts w:hint="eastAsia"/>
          <w:rtl/>
        </w:rPr>
        <w:t>–</w:t>
      </w:r>
      <w:r>
        <w:rPr>
          <w:rFonts w:hint="cs"/>
          <w:rtl/>
        </w:rPr>
        <w:t xml:space="preserve"> לא תהיו פה.</w:t>
      </w:r>
    </w:p>
    <w:p w:rsidR="00F05D2D" w:rsidRDefault="00F05D2D" w:rsidP="0077277F">
      <w:pPr>
        <w:rPr>
          <w:rtl/>
        </w:rPr>
      </w:pPr>
    </w:p>
    <w:p w:rsidR="00F05D2D" w:rsidRDefault="00F05D2D" w:rsidP="0077277F">
      <w:pPr>
        <w:pStyle w:val="af5"/>
        <w:keepNext/>
        <w:rPr>
          <w:rtl/>
        </w:rPr>
      </w:pPr>
      <w:bookmarkStart w:id="1178" w:name="ET_interruption_קריאה_62"/>
      <w:r w:rsidRPr="00A907C5">
        <w:rPr>
          <w:rStyle w:val="TagStyle"/>
          <w:rtl/>
        </w:rPr>
        <w:t xml:space="preserve"> &lt;&lt; קריאה &gt;&gt; </w:t>
      </w:r>
      <w:r>
        <w:rPr>
          <w:rtl/>
        </w:rPr>
        <w:t>קריאה:</w:t>
      </w:r>
      <w:r w:rsidRPr="00A907C5">
        <w:rPr>
          <w:rStyle w:val="TagStyle"/>
          <w:rtl/>
        </w:rPr>
        <w:t xml:space="preserve"> &lt;&lt; קריאה &gt;&gt;</w:t>
      </w:r>
      <w:r>
        <w:rPr>
          <w:rtl/>
        </w:rPr>
        <w:t xml:space="preserve">   </w:t>
      </w:r>
      <w:bookmarkEnd w:id="1178"/>
    </w:p>
    <w:p w:rsidR="00F05D2D" w:rsidRDefault="00F05D2D" w:rsidP="00C919F6">
      <w:pPr>
        <w:rPr>
          <w:rtl/>
        </w:rPr>
      </w:pPr>
    </w:p>
    <w:p w:rsidR="00F05D2D" w:rsidRDefault="00F05D2D" w:rsidP="0077277F">
      <w:pPr>
        <w:rPr>
          <w:rtl/>
        </w:rPr>
      </w:pPr>
      <w:bookmarkStart w:id="1179" w:name="_ETM_Q3_728774"/>
      <w:bookmarkEnd w:id="1179"/>
      <w:r>
        <w:rPr>
          <w:rFonts w:hint="cs"/>
          <w:rtl/>
        </w:rPr>
        <w:t>אוי,</w:t>
      </w:r>
      <w:bookmarkStart w:id="1180" w:name="_ETM_Q3_730440"/>
      <w:bookmarkEnd w:id="1180"/>
      <w:r>
        <w:rPr>
          <w:rFonts w:hint="cs"/>
          <w:rtl/>
        </w:rPr>
        <w:t xml:space="preserve"> אמסלם, אמסלם. </w:t>
      </w:r>
    </w:p>
    <w:p w:rsidR="00F05D2D" w:rsidRDefault="00F05D2D" w:rsidP="0077277F">
      <w:pPr>
        <w:rPr>
          <w:rtl/>
        </w:rPr>
      </w:pPr>
      <w:bookmarkStart w:id="1181" w:name="_ETM_Q3_733560"/>
      <w:bookmarkStart w:id="1182" w:name="_ETM_Q3_733665"/>
      <w:bookmarkEnd w:id="1181"/>
      <w:bookmarkEnd w:id="1182"/>
    </w:p>
    <w:p w:rsidR="00F05D2D" w:rsidRDefault="00F05D2D" w:rsidP="0077277F">
      <w:pPr>
        <w:pStyle w:val="-"/>
        <w:keepNext/>
        <w:rPr>
          <w:rtl/>
        </w:rPr>
      </w:pPr>
      <w:bookmarkStart w:id="1183" w:name="ET_speakercontinue_5971_63"/>
      <w:r w:rsidRPr="00A907C5">
        <w:rPr>
          <w:rStyle w:val="TagStyle"/>
          <w:rtl/>
        </w:rPr>
        <w:t xml:space="preserve"> &lt;&lt; דובר_המשך &gt;&gt; </w:t>
      </w:r>
      <w:r>
        <w:rPr>
          <w:rtl/>
        </w:rPr>
        <w:t>השר המקשר בין הממשלה לכנסת דוד אמסלם:</w:t>
      </w:r>
      <w:r w:rsidRPr="00A907C5">
        <w:rPr>
          <w:rStyle w:val="TagStyle"/>
          <w:rtl/>
        </w:rPr>
        <w:t xml:space="preserve"> &lt;&lt; דובר_המשך &gt;&gt;</w:t>
      </w:r>
      <w:r>
        <w:rPr>
          <w:rtl/>
        </w:rPr>
        <w:t xml:space="preserve">   </w:t>
      </w:r>
      <w:bookmarkEnd w:id="1183"/>
    </w:p>
    <w:p w:rsidR="00F05D2D" w:rsidRDefault="00F05D2D" w:rsidP="00C919F6">
      <w:pPr>
        <w:rPr>
          <w:rtl/>
        </w:rPr>
      </w:pPr>
    </w:p>
    <w:p w:rsidR="00F05D2D" w:rsidRDefault="00F05D2D" w:rsidP="00290A58">
      <w:pPr>
        <w:rPr>
          <w:rtl/>
          <w:lang w:eastAsia="he-IL"/>
        </w:rPr>
      </w:pPr>
      <w:bookmarkStart w:id="1184" w:name="_ETM_Q3_734485"/>
      <w:bookmarkEnd w:id="1184"/>
      <w:r>
        <w:rPr>
          <w:rFonts w:hint="cs"/>
          <w:rtl/>
        </w:rPr>
        <w:t xml:space="preserve">לא תתנהגו יפה </w:t>
      </w:r>
      <w:r>
        <w:rPr>
          <w:rFonts w:hint="eastAsia"/>
          <w:rtl/>
        </w:rPr>
        <w:t>–</w:t>
      </w:r>
      <w:r>
        <w:rPr>
          <w:rFonts w:hint="cs"/>
          <w:rtl/>
        </w:rPr>
        <w:t xml:space="preserve"> תהיו בבתי הכלא. </w:t>
      </w:r>
      <w:bookmarkStart w:id="1185" w:name="_ETM_Q3_742328"/>
      <w:bookmarkStart w:id="1186" w:name="_ETM_Q3_742404"/>
      <w:bookmarkStart w:id="1187" w:name="TOR_Q4"/>
      <w:bookmarkStart w:id="1188" w:name="_ETM_Q4_142320"/>
      <w:bookmarkStart w:id="1189" w:name="_ETM_Q4_138400"/>
      <w:bookmarkEnd w:id="1185"/>
      <w:bookmarkEnd w:id="1186"/>
      <w:bookmarkEnd w:id="1187"/>
      <w:bookmarkEnd w:id="1188"/>
      <w:bookmarkEnd w:id="1189"/>
      <w:r>
        <w:rPr>
          <w:rFonts w:hint="cs"/>
          <w:rtl/>
          <w:lang w:eastAsia="he-IL"/>
        </w:rPr>
        <w:t>ככה מתנהלים. אמרתי</w:t>
      </w:r>
      <w:bookmarkStart w:id="1190" w:name="_ETM_Q4_139180"/>
      <w:bookmarkEnd w:id="1190"/>
      <w:r>
        <w:rPr>
          <w:rFonts w:hint="cs"/>
          <w:rtl/>
          <w:lang w:eastAsia="he-IL"/>
        </w:rPr>
        <w:t xml:space="preserve">, לקחו קורס מצוין אצל נשיא צפון </w:t>
      </w:r>
      <w:bookmarkStart w:id="1191" w:name="_ETM_Q4_149040"/>
      <w:bookmarkEnd w:id="1191"/>
      <w:r>
        <w:rPr>
          <w:rFonts w:hint="cs"/>
          <w:rtl/>
          <w:lang w:eastAsia="he-IL"/>
        </w:rPr>
        <w:t xml:space="preserve">קוריאה. אני אומר לך, הוא לא מתנהג כמוהם. </w:t>
      </w:r>
      <w:bookmarkStart w:id="1192" w:name="_ETM_Q4_150811"/>
      <w:bookmarkEnd w:id="1192"/>
      <w:r>
        <w:rPr>
          <w:rFonts w:hint="cs"/>
          <w:rtl/>
          <w:lang w:eastAsia="he-IL"/>
        </w:rPr>
        <w:t>לכן</w:t>
      </w:r>
      <w:bookmarkStart w:id="1193" w:name="_ETM_Q4_153801"/>
      <w:bookmarkEnd w:id="1193"/>
      <w:r>
        <w:rPr>
          <w:rFonts w:hint="cs"/>
          <w:rtl/>
          <w:lang w:eastAsia="he-IL"/>
        </w:rPr>
        <w:t xml:space="preserve"> יש פה דיקטטורה הלכה למעשה</w:t>
      </w:r>
      <w:bookmarkStart w:id="1194" w:name="_ETM_Q4_156051"/>
      <w:bookmarkEnd w:id="1194"/>
      <w:r>
        <w:rPr>
          <w:rFonts w:hint="cs"/>
          <w:rtl/>
          <w:lang w:eastAsia="he-IL"/>
        </w:rPr>
        <w:t>.</w:t>
      </w:r>
      <w:bookmarkStart w:id="1195" w:name="_ETM_Q4_153491"/>
      <w:bookmarkEnd w:id="1195"/>
      <w:r>
        <w:rPr>
          <w:rFonts w:hint="cs"/>
          <w:rtl/>
          <w:lang w:eastAsia="he-IL"/>
        </w:rPr>
        <w:t xml:space="preserve"> כולנו יודעים.</w:t>
      </w:r>
    </w:p>
    <w:p w:rsidR="00F05D2D" w:rsidRDefault="00F05D2D" w:rsidP="0077277F">
      <w:pPr>
        <w:rPr>
          <w:rtl/>
          <w:lang w:eastAsia="he-IL"/>
        </w:rPr>
      </w:pPr>
    </w:p>
    <w:p w:rsidR="00F05D2D" w:rsidRDefault="00F05D2D" w:rsidP="007D35D2">
      <w:pPr>
        <w:rPr>
          <w:rtl/>
        </w:rPr>
      </w:pPr>
      <w:bookmarkStart w:id="1196" w:name="_ETM_Q4_156741"/>
      <w:bookmarkEnd w:id="1196"/>
      <w:r>
        <w:rPr>
          <w:rFonts w:hint="cs"/>
          <w:rtl/>
          <w:lang w:eastAsia="he-IL"/>
        </w:rPr>
        <w:t xml:space="preserve">אני </w:t>
      </w:r>
      <w:bookmarkStart w:id="1197" w:name="_ETM_Q4_159906"/>
      <w:bookmarkEnd w:id="1197"/>
      <w:r>
        <w:rPr>
          <w:rFonts w:hint="cs"/>
          <w:rtl/>
          <w:lang w:eastAsia="he-IL"/>
        </w:rPr>
        <w:t xml:space="preserve">גם טוען את זה, אדוני היושב-ראש </w:t>
      </w:r>
      <w:r>
        <w:rPr>
          <w:rFonts w:hint="eastAsia"/>
          <w:rtl/>
          <w:lang w:eastAsia="he-IL"/>
        </w:rPr>
        <w:t>–</w:t>
      </w:r>
      <w:r>
        <w:rPr>
          <w:rFonts w:hint="cs"/>
          <w:rtl/>
          <w:lang w:eastAsia="he-IL"/>
        </w:rPr>
        <w:t xml:space="preserve"> הרי את האמת </w:t>
      </w:r>
      <w:bookmarkStart w:id="1198" w:name="_ETM_Q4_157341"/>
      <w:bookmarkEnd w:id="1198"/>
      <w:r>
        <w:rPr>
          <w:rFonts w:hint="cs"/>
          <w:rtl/>
          <w:lang w:eastAsia="he-IL"/>
        </w:rPr>
        <w:t>גם</w:t>
      </w:r>
      <w:bookmarkStart w:id="1199" w:name="_ETM_Q4_157892"/>
      <w:bookmarkEnd w:id="1199"/>
      <w:r>
        <w:rPr>
          <w:rFonts w:hint="cs"/>
          <w:rtl/>
          <w:lang w:eastAsia="he-IL"/>
        </w:rPr>
        <w:t xml:space="preserve"> הם יודעים</w:t>
      </w:r>
      <w:r w:rsidR="007D35D2">
        <w:rPr>
          <w:rFonts w:hint="cs"/>
          <w:rtl/>
          <w:lang w:eastAsia="he-IL"/>
        </w:rPr>
        <w:t>,</w:t>
      </w:r>
      <w:r>
        <w:rPr>
          <w:rFonts w:hint="cs"/>
          <w:rtl/>
          <w:lang w:eastAsia="he-IL"/>
        </w:rPr>
        <w:t xml:space="preserve"> לא שהם טיפשים ולא יודעים. </w:t>
      </w:r>
      <w:bookmarkStart w:id="1200" w:name="_ETM_Q4_164091"/>
      <w:bookmarkEnd w:id="1200"/>
      <w:r>
        <w:rPr>
          <w:rFonts w:hint="cs"/>
          <w:rtl/>
          <w:lang w:eastAsia="he-IL"/>
        </w:rPr>
        <w:t xml:space="preserve">הם יודעים </w:t>
      </w:r>
      <w:bookmarkStart w:id="1201" w:name="_ETM_Q4_167982"/>
      <w:bookmarkStart w:id="1202" w:name="_ETM_Q4_163240"/>
      <w:bookmarkStart w:id="1203" w:name="_ETM_Q4_158591"/>
      <w:bookmarkEnd w:id="1201"/>
      <w:bookmarkEnd w:id="1202"/>
      <w:bookmarkEnd w:id="1203"/>
      <w:r>
        <w:rPr>
          <w:rFonts w:hint="cs"/>
          <w:rtl/>
          <w:lang w:eastAsia="he-IL"/>
        </w:rPr>
        <w:t>את האמת. ה</w:t>
      </w:r>
      <w:bookmarkStart w:id="1204" w:name="_ETM_Q4_167011"/>
      <w:bookmarkEnd w:id="1204"/>
      <w:r>
        <w:rPr>
          <w:rFonts w:hint="cs"/>
          <w:rtl/>
          <w:lang w:eastAsia="he-IL"/>
        </w:rPr>
        <w:t xml:space="preserve">ם יודעים שבמדינת </w:t>
      </w:r>
      <w:bookmarkStart w:id="1205" w:name="_ETM_Q4_167831"/>
      <w:bookmarkEnd w:id="1205"/>
      <w:r>
        <w:rPr>
          <w:rFonts w:hint="cs"/>
          <w:rtl/>
          <w:lang w:eastAsia="he-IL"/>
        </w:rPr>
        <w:t xml:space="preserve">ישראל יש </w:t>
      </w:r>
      <w:bookmarkStart w:id="1206" w:name="_ETM_Q4_169305"/>
      <w:bookmarkEnd w:id="1206"/>
      <w:r>
        <w:rPr>
          <w:rFonts w:hint="cs"/>
          <w:rtl/>
          <w:lang w:eastAsia="he-IL"/>
        </w:rPr>
        <w:t>כרג</w:t>
      </w:r>
      <w:bookmarkStart w:id="1207" w:name="_ETM_Q4_166831"/>
      <w:bookmarkEnd w:id="1207"/>
      <w:r>
        <w:rPr>
          <w:rFonts w:hint="cs"/>
          <w:rtl/>
          <w:lang w:eastAsia="he-IL"/>
        </w:rPr>
        <w:t xml:space="preserve">ע מערך </w:t>
      </w:r>
      <w:bookmarkStart w:id="1208" w:name="_ETM_Q4_168451"/>
      <w:bookmarkEnd w:id="1208"/>
      <w:r>
        <w:rPr>
          <w:rFonts w:hint="cs"/>
          <w:rtl/>
          <w:lang w:eastAsia="he-IL"/>
        </w:rPr>
        <w:t xml:space="preserve">שהשתלט על המדינה, של יועצים משפטיים, </w:t>
      </w:r>
      <w:bookmarkStart w:id="1209" w:name="_ETM_Q4_178690"/>
      <w:bookmarkEnd w:id="1209"/>
      <w:r>
        <w:rPr>
          <w:rFonts w:hint="cs"/>
          <w:rtl/>
          <w:lang w:eastAsia="he-IL"/>
        </w:rPr>
        <w:t xml:space="preserve">שיש להם גם </w:t>
      </w:r>
      <w:bookmarkStart w:id="1210" w:name="_ETM_Q4_175942"/>
      <w:bookmarkEnd w:id="1210"/>
      <w:r>
        <w:rPr>
          <w:rFonts w:hint="cs"/>
          <w:rtl/>
          <w:lang w:eastAsia="he-IL"/>
        </w:rPr>
        <w:t>מיליציה של</w:t>
      </w:r>
      <w:bookmarkStart w:id="1211" w:name="_ETM_Q4_177952"/>
      <w:bookmarkEnd w:id="1211"/>
      <w:r>
        <w:rPr>
          <w:rFonts w:hint="cs"/>
          <w:rtl/>
          <w:lang w:eastAsia="he-IL"/>
        </w:rPr>
        <w:t xml:space="preserve">הם </w:t>
      </w:r>
      <w:r>
        <w:rPr>
          <w:rtl/>
          <w:lang w:eastAsia="he-IL"/>
        </w:rPr>
        <w:t>–</w:t>
      </w:r>
      <w:r>
        <w:rPr>
          <w:rFonts w:hint="cs"/>
          <w:rtl/>
          <w:lang w:eastAsia="he-IL"/>
        </w:rPr>
        <w:t xml:space="preserve"> להב 433</w:t>
      </w:r>
      <w:bookmarkStart w:id="1212" w:name="_ETM_Q4_180613"/>
      <w:bookmarkStart w:id="1213" w:name="_ETM_Q4_15120"/>
      <w:bookmarkStart w:id="1214" w:name="_ETM_Q4_15399"/>
      <w:bookmarkStart w:id="1215" w:name="_ETM_Q4_15466"/>
      <w:bookmarkStart w:id="1216" w:name="_ETM_Q4_4685"/>
      <w:bookmarkStart w:id="1217" w:name="_ETM_Q4_4776"/>
      <w:bookmarkStart w:id="1218" w:name="_ETM_Q4_4856"/>
      <w:bookmarkStart w:id="1219" w:name="_ETM_Q4_4995"/>
      <w:bookmarkStart w:id="1220" w:name="_ETM_Q4_182699"/>
      <w:bookmarkStart w:id="1221" w:name="_ETM_Q4_183270"/>
      <w:bookmarkStart w:id="1222" w:name="_ETM_Q4_183720"/>
      <w:bookmarkStart w:id="1223" w:name="_ETM_Q4_182262"/>
      <w:bookmarkEnd w:id="1212"/>
      <w:bookmarkEnd w:id="1213"/>
      <w:bookmarkEnd w:id="1214"/>
      <w:bookmarkEnd w:id="1215"/>
      <w:bookmarkEnd w:id="1216"/>
      <w:bookmarkEnd w:id="1217"/>
      <w:bookmarkEnd w:id="1218"/>
      <w:bookmarkEnd w:id="1219"/>
      <w:bookmarkEnd w:id="1220"/>
      <w:bookmarkEnd w:id="1221"/>
      <w:bookmarkEnd w:id="1222"/>
      <w:bookmarkEnd w:id="1223"/>
      <w:r>
        <w:rPr>
          <w:rFonts w:hint="cs"/>
          <w:rtl/>
          <w:lang w:eastAsia="he-IL"/>
        </w:rPr>
        <w:t>, ו</w:t>
      </w:r>
      <w:r>
        <w:rPr>
          <w:rtl/>
        </w:rPr>
        <w:t xml:space="preserve">מי </w:t>
      </w:r>
      <w:bookmarkStart w:id="1224" w:name="_ETM_Q4_184109"/>
      <w:bookmarkEnd w:id="1224"/>
      <w:r>
        <w:rPr>
          <w:rtl/>
        </w:rPr>
        <w:t xml:space="preserve">שהם </w:t>
      </w:r>
      <w:bookmarkStart w:id="1225" w:name="_ETM_Q4_184559"/>
      <w:bookmarkEnd w:id="1225"/>
      <w:r>
        <w:rPr>
          <w:rtl/>
        </w:rPr>
        <w:t>רוצי</w:t>
      </w:r>
      <w:bookmarkStart w:id="1226" w:name="_ETM_Q4_182193"/>
      <w:bookmarkEnd w:id="1226"/>
      <w:r>
        <w:rPr>
          <w:rtl/>
        </w:rPr>
        <w:t xml:space="preserve">ם </w:t>
      </w:r>
      <w:bookmarkStart w:id="1227" w:name="_ETM_Q4_185010"/>
      <w:bookmarkEnd w:id="1227"/>
      <w:r>
        <w:rPr>
          <w:rtl/>
        </w:rPr>
        <w:t>להת</w:t>
      </w:r>
      <w:r>
        <w:rPr>
          <w:rFonts w:hint="cs"/>
          <w:rtl/>
        </w:rPr>
        <w:t>נפל</w:t>
      </w:r>
      <w:r>
        <w:rPr>
          <w:rtl/>
        </w:rPr>
        <w:t xml:space="preserve"> </w:t>
      </w:r>
      <w:bookmarkStart w:id="1228" w:name="_ETM_Q4_185580"/>
      <w:bookmarkEnd w:id="1228"/>
      <w:r>
        <w:rPr>
          <w:rtl/>
        </w:rPr>
        <w:t>עליו</w:t>
      </w:r>
      <w:bookmarkStart w:id="1229" w:name="_ETM_Q4_183183"/>
      <w:bookmarkEnd w:id="1229"/>
      <w:r>
        <w:rPr>
          <w:rFonts w:hint="cs"/>
          <w:rtl/>
        </w:rPr>
        <w:t xml:space="preserve"> –</w:t>
      </w:r>
      <w:r>
        <w:rPr>
          <w:rtl/>
        </w:rPr>
        <w:t xml:space="preserve"> </w:t>
      </w:r>
      <w:bookmarkStart w:id="1230" w:name="_ETM_Q4_185880"/>
      <w:bookmarkEnd w:id="1230"/>
      <w:r>
        <w:rPr>
          <w:rtl/>
        </w:rPr>
        <w:t>ש</w:t>
      </w:r>
      <w:bookmarkStart w:id="1231" w:name="_ETM_Q4_184570"/>
      <w:bookmarkStart w:id="1232" w:name="_ETM_Q4_184654"/>
      <w:bookmarkStart w:id="1233" w:name="_ETM_Q4_186210"/>
      <w:bookmarkEnd w:id="1231"/>
      <w:bookmarkEnd w:id="1232"/>
      <w:bookmarkEnd w:id="1233"/>
      <w:r>
        <w:rPr>
          <w:rtl/>
        </w:rPr>
        <w:t xml:space="preserve">ם </w:t>
      </w:r>
      <w:bookmarkStart w:id="1234" w:name="_ETM_Q4_186299"/>
      <w:bookmarkStart w:id="1235" w:name="_ETM_Q4_188442"/>
      <w:bookmarkEnd w:id="1234"/>
      <w:bookmarkEnd w:id="1235"/>
      <w:r>
        <w:rPr>
          <w:rFonts w:hint="cs"/>
          <w:rtl/>
        </w:rPr>
        <w:t xml:space="preserve">הם </w:t>
      </w:r>
      <w:bookmarkStart w:id="1236" w:name="_ETM_Q4_189019"/>
      <w:bookmarkStart w:id="1237" w:name="_ETM_Q4_184303"/>
      <w:bookmarkEnd w:id="1236"/>
      <w:bookmarkEnd w:id="1237"/>
      <w:r>
        <w:rPr>
          <w:rtl/>
        </w:rPr>
        <w:t xml:space="preserve">מתנפלים </w:t>
      </w:r>
      <w:bookmarkStart w:id="1238" w:name="_ETM_Q4_186779"/>
      <w:bookmarkEnd w:id="1238"/>
      <w:r>
        <w:rPr>
          <w:rtl/>
        </w:rPr>
        <w:t>ואוכלים</w:t>
      </w:r>
      <w:r>
        <w:rPr>
          <w:rFonts w:hint="cs"/>
          <w:rtl/>
        </w:rPr>
        <w:t>.</w:t>
      </w:r>
      <w:r>
        <w:rPr>
          <w:rtl/>
        </w:rPr>
        <w:t xml:space="preserve"> </w:t>
      </w:r>
      <w:bookmarkStart w:id="1239" w:name="_ETM_Q4_188980"/>
      <w:bookmarkEnd w:id="1239"/>
      <w:r>
        <w:rPr>
          <w:rtl/>
        </w:rPr>
        <w:t xml:space="preserve">הם </w:t>
      </w:r>
      <w:bookmarkStart w:id="1240" w:name="_ETM_Q4_189190"/>
      <w:bookmarkEnd w:id="1240"/>
      <w:r>
        <w:rPr>
          <w:rtl/>
        </w:rPr>
        <w:t xml:space="preserve">יודעים </w:t>
      </w:r>
      <w:bookmarkStart w:id="1241" w:name="_ETM_Q4_189910"/>
      <w:bookmarkEnd w:id="1241"/>
      <w:r>
        <w:rPr>
          <w:rtl/>
        </w:rPr>
        <w:t xml:space="preserve">שהם </w:t>
      </w:r>
      <w:bookmarkStart w:id="1242" w:name="_ETM_Q4_190269"/>
      <w:bookmarkEnd w:id="1242"/>
      <w:r>
        <w:rPr>
          <w:rtl/>
        </w:rPr>
        <w:t xml:space="preserve">פועלים </w:t>
      </w:r>
      <w:bookmarkStart w:id="1243" w:name="_ETM_Q4_191530"/>
      <w:bookmarkEnd w:id="1243"/>
      <w:r>
        <w:rPr>
          <w:rtl/>
        </w:rPr>
        <w:t xml:space="preserve">בניגוד </w:t>
      </w:r>
      <w:bookmarkStart w:id="1244" w:name="_ETM_Q4_192190"/>
      <w:bookmarkEnd w:id="1244"/>
      <w:r>
        <w:rPr>
          <w:rtl/>
        </w:rPr>
        <w:t>לחוק</w:t>
      </w:r>
      <w:r>
        <w:rPr>
          <w:rFonts w:hint="cs"/>
          <w:rtl/>
        </w:rPr>
        <w:t>,</w:t>
      </w:r>
      <w:r>
        <w:rPr>
          <w:rtl/>
        </w:rPr>
        <w:t xml:space="preserve"> </w:t>
      </w:r>
      <w:bookmarkStart w:id="1245" w:name="_ETM_Q4_192670"/>
      <w:bookmarkEnd w:id="1245"/>
      <w:r>
        <w:rPr>
          <w:rtl/>
        </w:rPr>
        <w:t xml:space="preserve">אנשים </w:t>
      </w:r>
      <w:bookmarkStart w:id="1246" w:name="_ETM_Q4_193090"/>
      <w:bookmarkEnd w:id="1246"/>
      <w:r>
        <w:rPr>
          <w:rtl/>
        </w:rPr>
        <w:t>בריונים</w:t>
      </w:r>
      <w:bookmarkStart w:id="1247" w:name="_ETM_Q4_193063"/>
      <w:bookmarkEnd w:id="1247"/>
      <w:r w:rsidR="00116E40">
        <w:rPr>
          <w:rFonts w:hint="cs"/>
          <w:rtl/>
        </w:rPr>
        <w:t>,</w:t>
      </w:r>
      <w:r>
        <w:rPr>
          <w:rtl/>
        </w:rPr>
        <w:t xml:space="preserve"> </w:t>
      </w:r>
      <w:bookmarkStart w:id="1248" w:name="_ETM_Q4_194110"/>
      <w:bookmarkEnd w:id="1248"/>
      <w:r>
        <w:rPr>
          <w:rtl/>
        </w:rPr>
        <w:t xml:space="preserve">אבל </w:t>
      </w:r>
      <w:bookmarkStart w:id="1249" w:name="_ETM_Q4_194380"/>
      <w:bookmarkEnd w:id="1249"/>
      <w:r>
        <w:rPr>
          <w:rtl/>
        </w:rPr>
        <w:t xml:space="preserve">זה </w:t>
      </w:r>
      <w:bookmarkStart w:id="1250" w:name="_ETM_Q4_194560"/>
      <w:bookmarkEnd w:id="1250"/>
      <w:r>
        <w:rPr>
          <w:rtl/>
        </w:rPr>
        <w:t xml:space="preserve">מתאים </w:t>
      </w:r>
      <w:bookmarkStart w:id="1251" w:name="_ETM_Q4_194980"/>
      <w:bookmarkEnd w:id="1251"/>
      <w:r>
        <w:rPr>
          <w:rtl/>
        </w:rPr>
        <w:t xml:space="preserve">לאג'נדה </w:t>
      </w:r>
      <w:bookmarkStart w:id="1252" w:name="_ETM_Q4_195580"/>
      <w:bookmarkEnd w:id="1252"/>
      <w:r>
        <w:rPr>
          <w:rtl/>
        </w:rPr>
        <w:t>של</w:t>
      </w:r>
      <w:r>
        <w:rPr>
          <w:rFonts w:hint="cs"/>
          <w:rtl/>
        </w:rPr>
        <w:t>הם.</w:t>
      </w:r>
      <w:r>
        <w:rPr>
          <w:rtl/>
        </w:rPr>
        <w:t xml:space="preserve"> </w:t>
      </w:r>
      <w:bookmarkStart w:id="1253" w:name="_ETM_Q4_197150"/>
      <w:bookmarkEnd w:id="1253"/>
      <w:r>
        <w:rPr>
          <w:rtl/>
        </w:rPr>
        <w:t xml:space="preserve">זה </w:t>
      </w:r>
      <w:bookmarkStart w:id="1254" w:name="_ETM_Q4_197360"/>
      <w:bookmarkEnd w:id="1254"/>
      <w:r>
        <w:rPr>
          <w:rtl/>
        </w:rPr>
        <w:t>מתאים</w:t>
      </w:r>
      <w:r>
        <w:rPr>
          <w:rFonts w:hint="cs"/>
          <w:rtl/>
        </w:rPr>
        <w:t>.</w:t>
      </w:r>
      <w:bookmarkStart w:id="1255" w:name="_ETM_Q4_199119"/>
      <w:bookmarkStart w:id="1256" w:name="_ETM_Q4_201367"/>
      <w:bookmarkEnd w:id="1255"/>
      <w:bookmarkEnd w:id="1256"/>
    </w:p>
    <w:p w:rsidR="00F05D2D" w:rsidRDefault="00F05D2D" w:rsidP="0077277F">
      <w:pPr>
        <w:rPr>
          <w:rtl/>
        </w:rPr>
      </w:pPr>
    </w:p>
    <w:p w:rsidR="00F05D2D" w:rsidRDefault="00F05D2D" w:rsidP="00116E40">
      <w:pPr>
        <w:rPr>
          <w:rtl/>
        </w:rPr>
      </w:pPr>
      <w:bookmarkStart w:id="1257" w:name="_ETM_Q4_201531"/>
      <w:bookmarkStart w:id="1258" w:name="_ETM_Q4_201580"/>
      <w:bookmarkStart w:id="1259" w:name="_ETM_Q4_201621"/>
      <w:bookmarkEnd w:id="1257"/>
      <w:bookmarkEnd w:id="1258"/>
      <w:bookmarkEnd w:id="1259"/>
      <w:r>
        <w:rPr>
          <w:rtl/>
        </w:rPr>
        <w:t xml:space="preserve">ולכן </w:t>
      </w:r>
      <w:bookmarkStart w:id="1260" w:name="_ETM_Q4_199720"/>
      <w:bookmarkEnd w:id="1260"/>
      <w:r>
        <w:rPr>
          <w:rtl/>
        </w:rPr>
        <w:t xml:space="preserve">לכאורה </w:t>
      </w:r>
      <w:bookmarkStart w:id="1261" w:name="_ETM_Q4_201599"/>
      <w:bookmarkEnd w:id="1261"/>
      <w:r>
        <w:rPr>
          <w:rtl/>
        </w:rPr>
        <w:t xml:space="preserve">הם </w:t>
      </w:r>
      <w:bookmarkStart w:id="1262" w:name="_ETM_Q4_201810"/>
      <w:bookmarkEnd w:id="1262"/>
      <w:r>
        <w:rPr>
          <w:rtl/>
        </w:rPr>
        <w:t xml:space="preserve">מגינים </w:t>
      </w:r>
      <w:bookmarkStart w:id="1263" w:name="_ETM_Q4_202289"/>
      <w:bookmarkEnd w:id="1263"/>
      <w:r>
        <w:rPr>
          <w:rtl/>
        </w:rPr>
        <w:t>עליהם</w:t>
      </w:r>
      <w:r>
        <w:rPr>
          <w:rFonts w:hint="cs"/>
          <w:rtl/>
        </w:rPr>
        <w:t>.</w:t>
      </w:r>
      <w:r>
        <w:rPr>
          <w:rtl/>
        </w:rPr>
        <w:t xml:space="preserve"> </w:t>
      </w:r>
      <w:bookmarkStart w:id="1264" w:name="_ETM_Q4_203910"/>
      <w:bookmarkEnd w:id="1264"/>
      <w:r>
        <w:rPr>
          <w:rtl/>
        </w:rPr>
        <w:t xml:space="preserve">כשיש </w:t>
      </w:r>
      <w:bookmarkStart w:id="1265" w:name="_ETM_Q4_204420"/>
      <w:bookmarkEnd w:id="1265"/>
      <w:r>
        <w:rPr>
          <w:rtl/>
        </w:rPr>
        <w:t xml:space="preserve">פסק </w:t>
      </w:r>
      <w:bookmarkStart w:id="1266" w:name="_ETM_Q4_204720"/>
      <w:bookmarkEnd w:id="1266"/>
      <w:r>
        <w:rPr>
          <w:rtl/>
        </w:rPr>
        <w:t>דין</w:t>
      </w:r>
      <w:bookmarkStart w:id="1267" w:name="_ETM_Q4_204989"/>
      <w:bookmarkStart w:id="1268" w:name="_ETM_Q4_202554"/>
      <w:bookmarkStart w:id="1269" w:name="_ETM_Q4_205200"/>
      <w:bookmarkStart w:id="1270" w:name="_ETM_Q4_198975"/>
      <w:bookmarkStart w:id="1271" w:name="_ETM_Q4_195165"/>
      <w:bookmarkStart w:id="1272" w:name="_ETM_Q4_193874"/>
      <w:bookmarkStart w:id="1273" w:name="_ETM_Q4_191054"/>
      <w:bookmarkStart w:id="1274" w:name="_ETM_Q4_190253"/>
      <w:bookmarkEnd w:id="1267"/>
      <w:bookmarkEnd w:id="1268"/>
      <w:bookmarkEnd w:id="1269"/>
      <w:bookmarkEnd w:id="1270"/>
      <w:bookmarkEnd w:id="1271"/>
      <w:bookmarkEnd w:id="1272"/>
      <w:bookmarkEnd w:id="1273"/>
      <w:bookmarkEnd w:id="1274"/>
      <w:r>
        <w:rPr>
          <w:rtl/>
        </w:rPr>
        <w:t xml:space="preserve"> </w:t>
      </w:r>
      <w:bookmarkStart w:id="1275" w:name="_ETM_Q4_205470"/>
      <w:bookmarkEnd w:id="1275"/>
      <w:r>
        <w:rPr>
          <w:rtl/>
        </w:rPr>
        <w:t>שהם</w:t>
      </w:r>
      <w:bookmarkStart w:id="1276" w:name="_ETM_Q4_201703"/>
      <w:bookmarkEnd w:id="1276"/>
      <w:r>
        <w:rPr>
          <w:rtl/>
        </w:rPr>
        <w:t xml:space="preserve"> </w:t>
      </w:r>
      <w:bookmarkStart w:id="1277" w:name="_ETM_Q4_206070"/>
      <w:bookmarkEnd w:id="1277"/>
      <w:r>
        <w:rPr>
          <w:rtl/>
        </w:rPr>
        <w:t xml:space="preserve">חושבים </w:t>
      </w:r>
      <w:bookmarkStart w:id="1278" w:name="_ETM_Q4_207120"/>
      <w:bookmarkEnd w:id="1278"/>
      <w:r>
        <w:rPr>
          <w:rtl/>
        </w:rPr>
        <w:t xml:space="preserve">שזה </w:t>
      </w:r>
      <w:bookmarkStart w:id="1279" w:name="_ETM_Q4_207480"/>
      <w:bookmarkEnd w:id="1279"/>
      <w:r>
        <w:rPr>
          <w:rtl/>
        </w:rPr>
        <w:t xml:space="preserve">לא </w:t>
      </w:r>
      <w:bookmarkStart w:id="1280" w:name="_ETM_Q4_207630"/>
      <w:bookmarkEnd w:id="1280"/>
      <w:r>
        <w:rPr>
          <w:rFonts w:hint="cs"/>
          <w:rtl/>
        </w:rPr>
        <w:t xml:space="preserve">בא </w:t>
      </w:r>
      <w:bookmarkStart w:id="1281" w:name="_ETM_Q4_206034"/>
      <w:bookmarkEnd w:id="1281"/>
      <w:r>
        <w:rPr>
          <w:rtl/>
        </w:rPr>
        <w:t xml:space="preserve">באג'נדה </w:t>
      </w:r>
      <w:bookmarkStart w:id="1282" w:name="_ETM_Q4_208380"/>
      <w:bookmarkEnd w:id="1282"/>
      <w:r>
        <w:rPr>
          <w:rtl/>
        </w:rPr>
        <w:t>שלהם</w:t>
      </w:r>
      <w:r>
        <w:rPr>
          <w:rFonts w:hint="cs"/>
          <w:rtl/>
        </w:rPr>
        <w:t>,</w:t>
      </w:r>
      <w:r>
        <w:rPr>
          <w:rtl/>
        </w:rPr>
        <w:t xml:space="preserve"> </w:t>
      </w:r>
      <w:bookmarkStart w:id="1283" w:name="_ETM_Q4_208860"/>
      <w:bookmarkEnd w:id="1283"/>
      <w:r>
        <w:rPr>
          <w:rtl/>
        </w:rPr>
        <w:t xml:space="preserve">גם </w:t>
      </w:r>
      <w:bookmarkStart w:id="1284" w:name="_ETM_Q4_209220"/>
      <w:bookmarkEnd w:id="1284"/>
      <w:r>
        <w:rPr>
          <w:rFonts w:hint="cs"/>
          <w:rtl/>
        </w:rPr>
        <w:t xml:space="preserve">אם </w:t>
      </w:r>
      <w:bookmarkStart w:id="1285" w:name="_ETM_Q4_207494"/>
      <w:bookmarkEnd w:id="1285"/>
      <w:r>
        <w:rPr>
          <w:rtl/>
        </w:rPr>
        <w:t>השופט</w:t>
      </w:r>
      <w:r>
        <w:rPr>
          <w:rFonts w:hint="cs"/>
          <w:rtl/>
        </w:rPr>
        <w:t>,</w:t>
      </w:r>
      <w:bookmarkStart w:id="1286" w:name="_ETM_Q4_207604"/>
      <w:bookmarkEnd w:id="1286"/>
      <w:r>
        <w:rPr>
          <w:rtl/>
        </w:rPr>
        <w:t xml:space="preserve"> </w:t>
      </w:r>
      <w:bookmarkStart w:id="1287" w:name="_ETM_Q4_210210"/>
      <w:bookmarkEnd w:id="1287"/>
      <w:r>
        <w:rPr>
          <w:rtl/>
        </w:rPr>
        <w:t>ל</w:t>
      </w:r>
      <w:bookmarkStart w:id="1288" w:name="_ETM_Q4_210315"/>
      <w:bookmarkEnd w:id="1288"/>
      <w:r>
        <w:rPr>
          <w:rtl/>
        </w:rPr>
        <w:t xml:space="preserve">א </w:t>
      </w:r>
      <w:bookmarkStart w:id="1289" w:name="_ETM_Q4_210390"/>
      <w:bookmarkEnd w:id="1289"/>
      <w:r>
        <w:rPr>
          <w:rtl/>
        </w:rPr>
        <w:t xml:space="preserve">משנה </w:t>
      </w:r>
      <w:bookmarkStart w:id="1290" w:name="_ETM_Q4_210720"/>
      <w:bookmarkEnd w:id="1290"/>
      <w:r>
        <w:rPr>
          <w:rtl/>
        </w:rPr>
        <w:t xml:space="preserve">איזה </w:t>
      </w:r>
      <w:bookmarkStart w:id="1291" w:name="_ETM_Q4_210900"/>
      <w:bookmarkEnd w:id="1291"/>
      <w:r>
        <w:rPr>
          <w:rtl/>
        </w:rPr>
        <w:t xml:space="preserve">שופט </w:t>
      </w:r>
      <w:bookmarkStart w:id="1292" w:name="_ETM_Q4_211260"/>
      <w:bookmarkEnd w:id="1292"/>
      <w:r>
        <w:rPr>
          <w:rtl/>
        </w:rPr>
        <w:t>עליון</w:t>
      </w:r>
      <w:r>
        <w:rPr>
          <w:rFonts w:hint="cs"/>
          <w:rtl/>
        </w:rPr>
        <w:t>, הם</w:t>
      </w:r>
      <w:r>
        <w:rPr>
          <w:rtl/>
        </w:rPr>
        <w:t xml:space="preserve"> </w:t>
      </w:r>
      <w:bookmarkStart w:id="1293" w:name="_ETM_Q4_211710"/>
      <w:bookmarkEnd w:id="1293"/>
      <w:r>
        <w:rPr>
          <w:rtl/>
        </w:rPr>
        <w:t xml:space="preserve">מכפישים </w:t>
      </w:r>
      <w:bookmarkStart w:id="1294" w:name="_ETM_Q4_212190"/>
      <w:bookmarkEnd w:id="1294"/>
      <w:r>
        <w:rPr>
          <w:rtl/>
        </w:rPr>
        <w:t>אותו</w:t>
      </w:r>
      <w:r>
        <w:rPr>
          <w:rFonts w:hint="cs"/>
          <w:rtl/>
        </w:rPr>
        <w:t>.</w:t>
      </w:r>
      <w:r>
        <w:rPr>
          <w:rtl/>
        </w:rPr>
        <w:t xml:space="preserve"> </w:t>
      </w:r>
      <w:bookmarkStart w:id="1295" w:name="_ETM_Q4_213479"/>
      <w:bookmarkEnd w:id="1295"/>
      <w:r>
        <w:rPr>
          <w:rtl/>
        </w:rPr>
        <w:t xml:space="preserve">זה </w:t>
      </w:r>
      <w:bookmarkStart w:id="1296" w:name="_ETM_Q4_213930"/>
      <w:bookmarkEnd w:id="1296"/>
      <w:r>
        <w:rPr>
          <w:rtl/>
        </w:rPr>
        <w:t xml:space="preserve">תלוי </w:t>
      </w:r>
      <w:bookmarkStart w:id="1297" w:name="_ETM_Q4_214530"/>
      <w:bookmarkEnd w:id="1297"/>
      <w:r>
        <w:rPr>
          <w:rtl/>
        </w:rPr>
        <w:t>ב</w:t>
      </w:r>
      <w:bookmarkStart w:id="1298" w:name="_ETM_Q4_212394"/>
      <w:bookmarkEnd w:id="1298"/>
      <w:r>
        <w:rPr>
          <w:rtl/>
        </w:rPr>
        <w:t>ן</w:t>
      </w:r>
      <w:r w:rsidR="00116E40">
        <w:rPr>
          <w:rFonts w:hint="cs"/>
          <w:rtl/>
        </w:rPr>
        <w:t xml:space="preserve"> </w:t>
      </w:r>
      <w:r>
        <w:rPr>
          <w:rtl/>
        </w:rPr>
        <w:t>אדם</w:t>
      </w:r>
      <w:r>
        <w:rPr>
          <w:rFonts w:hint="cs"/>
          <w:rtl/>
        </w:rPr>
        <w:t>,</w:t>
      </w:r>
      <w:r>
        <w:rPr>
          <w:rtl/>
        </w:rPr>
        <w:t xml:space="preserve"> </w:t>
      </w:r>
      <w:bookmarkStart w:id="1299" w:name="_ETM_Q4_216210"/>
      <w:bookmarkEnd w:id="1299"/>
      <w:r>
        <w:rPr>
          <w:rtl/>
        </w:rPr>
        <w:t xml:space="preserve">זה </w:t>
      </w:r>
      <w:bookmarkStart w:id="1300" w:name="_ETM_Q4_216450"/>
      <w:bookmarkStart w:id="1301" w:name="_ETM_Q4_216750"/>
      <w:bookmarkStart w:id="1302" w:name="_ETM_Q4_216840"/>
      <w:bookmarkEnd w:id="1300"/>
      <w:bookmarkEnd w:id="1301"/>
      <w:bookmarkEnd w:id="1302"/>
      <w:r>
        <w:rPr>
          <w:rFonts w:hint="cs"/>
          <w:rtl/>
        </w:rPr>
        <w:t>תלוי נושא.</w:t>
      </w:r>
      <w:bookmarkStart w:id="1303" w:name="_ETM_Q4_215615"/>
      <w:bookmarkEnd w:id="1303"/>
      <w:r>
        <w:rPr>
          <w:rtl/>
        </w:rPr>
        <w:t xml:space="preserve"> </w:t>
      </w:r>
      <w:bookmarkStart w:id="1304" w:name="_ETM_Q4_218079"/>
      <w:bookmarkEnd w:id="1304"/>
      <w:r>
        <w:rPr>
          <w:rtl/>
        </w:rPr>
        <w:t xml:space="preserve">לא </w:t>
      </w:r>
      <w:bookmarkStart w:id="1305" w:name="_ETM_Q4_218319"/>
      <w:bookmarkEnd w:id="1305"/>
      <w:r>
        <w:rPr>
          <w:rtl/>
        </w:rPr>
        <w:t xml:space="preserve">מתאים </w:t>
      </w:r>
      <w:bookmarkStart w:id="1306" w:name="_ETM_Q4_218769"/>
      <w:bookmarkEnd w:id="1306"/>
      <w:r>
        <w:rPr>
          <w:rtl/>
        </w:rPr>
        <w:t>לי</w:t>
      </w:r>
      <w:r>
        <w:rPr>
          <w:rFonts w:hint="cs"/>
          <w:rtl/>
        </w:rPr>
        <w:t xml:space="preserve"> </w:t>
      </w:r>
      <w:r>
        <w:rPr>
          <w:rFonts w:hint="eastAsia"/>
          <w:rtl/>
        </w:rPr>
        <w:t>–</w:t>
      </w:r>
      <w:bookmarkStart w:id="1307" w:name="_ETM_Q4_216344"/>
      <w:bookmarkEnd w:id="1307"/>
      <w:r>
        <w:rPr>
          <w:rtl/>
        </w:rPr>
        <w:t xml:space="preserve"> </w:t>
      </w:r>
      <w:bookmarkStart w:id="1308" w:name="_ETM_Q4_218949"/>
      <w:bookmarkEnd w:id="1308"/>
      <w:r>
        <w:rPr>
          <w:rtl/>
        </w:rPr>
        <w:t>אדוני</w:t>
      </w:r>
      <w:r>
        <w:rPr>
          <w:rFonts w:hint="cs"/>
          <w:rtl/>
        </w:rPr>
        <w:t>,</w:t>
      </w:r>
      <w:r>
        <w:rPr>
          <w:rtl/>
        </w:rPr>
        <w:t xml:space="preserve"> </w:t>
      </w:r>
      <w:bookmarkStart w:id="1309" w:name="_ETM_Q4_219309"/>
      <w:bookmarkEnd w:id="1309"/>
      <w:r>
        <w:rPr>
          <w:rtl/>
        </w:rPr>
        <w:t xml:space="preserve">אתה </w:t>
      </w:r>
      <w:bookmarkStart w:id="1310" w:name="_ETM_Q4_219519"/>
      <w:bookmarkEnd w:id="1310"/>
      <w:r>
        <w:rPr>
          <w:rFonts w:hint="cs"/>
          <w:rtl/>
        </w:rPr>
        <w:t xml:space="preserve">לא </w:t>
      </w:r>
      <w:r>
        <w:rPr>
          <w:rtl/>
        </w:rPr>
        <w:t xml:space="preserve">שווה </w:t>
      </w:r>
      <w:bookmarkStart w:id="1311" w:name="_ETM_Q4_219999"/>
      <w:bookmarkEnd w:id="1311"/>
      <w:r>
        <w:rPr>
          <w:rFonts w:hint="cs"/>
          <w:rtl/>
        </w:rPr>
        <w:t>ל</w:t>
      </w:r>
      <w:r>
        <w:rPr>
          <w:rtl/>
        </w:rPr>
        <w:t>ירה</w:t>
      </w:r>
      <w:bookmarkStart w:id="1312" w:name="_ETM_Q4_219124"/>
      <w:bookmarkEnd w:id="1312"/>
      <w:r w:rsidR="00116E40">
        <w:rPr>
          <w:rFonts w:hint="cs"/>
          <w:rtl/>
        </w:rPr>
        <w:t>;</w:t>
      </w:r>
      <w:r>
        <w:rPr>
          <w:rtl/>
        </w:rPr>
        <w:t xml:space="preserve"> </w:t>
      </w:r>
      <w:bookmarkStart w:id="1313" w:name="_ETM_Q4_221600"/>
      <w:bookmarkEnd w:id="1313"/>
      <w:r>
        <w:rPr>
          <w:rtl/>
        </w:rPr>
        <w:t xml:space="preserve">ברגע </w:t>
      </w:r>
      <w:bookmarkStart w:id="1314" w:name="_ETM_Q4_222140"/>
      <w:bookmarkEnd w:id="1314"/>
      <w:r>
        <w:rPr>
          <w:rtl/>
        </w:rPr>
        <w:t xml:space="preserve">שזה </w:t>
      </w:r>
      <w:bookmarkStart w:id="1315" w:name="_ETM_Q4_222469"/>
      <w:bookmarkEnd w:id="1315"/>
      <w:r>
        <w:rPr>
          <w:rtl/>
        </w:rPr>
        <w:t xml:space="preserve">מתאים </w:t>
      </w:r>
      <w:bookmarkStart w:id="1316" w:name="_ETM_Q4_222800"/>
      <w:bookmarkEnd w:id="1316"/>
      <w:r>
        <w:rPr>
          <w:rtl/>
        </w:rPr>
        <w:t xml:space="preserve">לתפיסת </w:t>
      </w:r>
      <w:bookmarkStart w:id="1317" w:name="_ETM_Q4_223339"/>
      <w:bookmarkEnd w:id="1317"/>
      <w:r>
        <w:rPr>
          <w:rFonts w:hint="cs"/>
          <w:rtl/>
        </w:rPr>
        <w:t>ה</w:t>
      </w:r>
      <w:r>
        <w:rPr>
          <w:rtl/>
        </w:rPr>
        <w:t xml:space="preserve">עולם </w:t>
      </w:r>
      <w:bookmarkStart w:id="1318" w:name="_ETM_Q4_223640"/>
      <w:bookmarkEnd w:id="1318"/>
      <w:r>
        <w:rPr>
          <w:rtl/>
        </w:rPr>
        <w:t>ש</w:t>
      </w:r>
      <w:r>
        <w:rPr>
          <w:rFonts w:hint="cs"/>
          <w:rtl/>
        </w:rPr>
        <w:t>ל</w:t>
      </w:r>
      <w:r>
        <w:rPr>
          <w:rtl/>
        </w:rPr>
        <w:t>י</w:t>
      </w:r>
      <w:r>
        <w:rPr>
          <w:rFonts w:hint="cs"/>
          <w:rtl/>
        </w:rPr>
        <w:t xml:space="preserve"> –</w:t>
      </w:r>
      <w:r>
        <w:rPr>
          <w:rtl/>
        </w:rPr>
        <w:t xml:space="preserve"> </w:t>
      </w:r>
      <w:bookmarkStart w:id="1319" w:name="_ETM_Q4_223909"/>
      <w:bookmarkEnd w:id="1319"/>
      <w:r>
        <w:rPr>
          <w:rtl/>
        </w:rPr>
        <w:t xml:space="preserve">אתה </w:t>
      </w:r>
      <w:bookmarkStart w:id="1320" w:name="_ETM_Q4_224089"/>
      <w:bookmarkEnd w:id="1320"/>
      <w:r>
        <w:rPr>
          <w:rtl/>
        </w:rPr>
        <w:t xml:space="preserve">פוגע </w:t>
      </w:r>
      <w:bookmarkStart w:id="1321" w:name="_ETM_Q4_224510"/>
      <w:bookmarkEnd w:id="1321"/>
      <w:r>
        <w:rPr>
          <w:rtl/>
        </w:rPr>
        <w:t>בלי</w:t>
      </w:r>
      <w:bookmarkStart w:id="1322" w:name="_ETM_Q4_222305"/>
      <w:bookmarkEnd w:id="1322"/>
      <w:r>
        <w:rPr>
          <w:rFonts w:hint="cs"/>
          <w:rtl/>
        </w:rPr>
        <w:t>כוד,</w:t>
      </w:r>
      <w:r>
        <w:rPr>
          <w:rtl/>
        </w:rPr>
        <w:t xml:space="preserve"> </w:t>
      </w:r>
      <w:bookmarkStart w:id="1323" w:name="_ETM_Q4_225079"/>
      <w:bookmarkEnd w:id="1323"/>
      <w:r>
        <w:rPr>
          <w:rFonts w:hint="cs"/>
          <w:rtl/>
        </w:rPr>
        <w:t>את</w:t>
      </w:r>
      <w:r>
        <w:rPr>
          <w:rtl/>
        </w:rPr>
        <w:t>ה</w:t>
      </w:r>
      <w:r>
        <w:rPr>
          <w:rFonts w:hint="cs"/>
          <w:rtl/>
        </w:rPr>
        <w:t xml:space="preserve"> </w:t>
      </w:r>
      <w:bookmarkStart w:id="1324" w:name="_ETM_Q4_222206"/>
      <w:bookmarkEnd w:id="1324"/>
      <w:r>
        <w:rPr>
          <w:rtl/>
        </w:rPr>
        <w:t xml:space="preserve">פוגע </w:t>
      </w:r>
      <w:bookmarkStart w:id="1325" w:name="_ETM_Q4_225499"/>
      <w:bookmarkEnd w:id="1325"/>
      <w:r>
        <w:rPr>
          <w:rtl/>
        </w:rPr>
        <w:t>בממשלה</w:t>
      </w:r>
      <w:r>
        <w:rPr>
          <w:rFonts w:hint="cs"/>
          <w:rtl/>
        </w:rPr>
        <w:t>,</w:t>
      </w:r>
      <w:r>
        <w:rPr>
          <w:rtl/>
        </w:rPr>
        <w:t xml:space="preserve"> </w:t>
      </w:r>
      <w:bookmarkStart w:id="1326" w:name="_ETM_Q4_226129"/>
      <w:bookmarkEnd w:id="1326"/>
      <w:r>
        <w:rPr>
          <w:rtl/>
        </w:rPr>
        <w:t xml:space="preserve">אתה </w:t>
      </w:r>
      <w:bookmarkStart w:id="1327" w:name="_ETM_Q4_226280"/>
      <w:bookmarkEnd w:id="1327"/>
      <w:r>
        <w:rPr>
          <w:rtl/>
        </w:rPr>
        <w:t xml:space="preserve">פוגע </w:t>
      </w:r>
      <w:bookmarkStart w:id="1328" w:name="_ETM_Q4_226699"/>
      <w:bookmarkEnd w:id="1328"/>
      <w:r>
        <w:rPr>
          <w:rtl/>
        </w:rPr>
        <w:t>ב</w:t>
      </w:r>
      <w:bookmarkStart w:id="1329" w:name="_ETM_Q4_226850"/>
      <w:bookmarkEnd w:id="1329"/>
      <w:r>
        <w:rPr>
          <w:rtl/>
        </w:rPr>
        <w:t>ימי</w:t>
      </w:r>
      <w:r>
        <w:rPr>
          <w:rFonts w:hint="cs"/>
          <w:rtl/>
        </w:rPr>
        <w:t>ן –</w:t>
      </w:r>
      <w:r>
        <w:rPr>
          <w:rtl/>
        </w:rPr>
        <w:t xml:space="preserve"> </w:t>
      </w:r>
      <w:bookmarkStart w:id="1330" w:name="_ETM_Q4_228589"/>
      <w:bookmarkEnd w:id="1330"/>
      <w:r>
        <w:rPr>
          <w:rtl/>
        </w:rPr>
        <w:t>הכ</w:t>
      </w:r>
      <w:r>
        <w:rPr>
          <w:rFonts w:hint="cs"/>
          <w:rtl/>
        </w:rPr>
        <w:t>ו</w:t>
      </w:r>
      <w:r>
        <w:rPr>
          <w:rtl/>
        </w:rPr>
        <w:t xml:space="preserve">ל </w:t>
      </w:r>
      <w:bookmarkStart w:id="1331" w:name="_ETM_Q4_228949"/>
      <w:bookmarkEnd w:id="1331"/>
      <w:r>
        <w:rPr>
          <w:rtl/>
        </w:rPr>
        <w:t>בסדר</w:t>
      </w:r>
      <w:r>
        <w:rPr>
          <w:rFonts w:hint="cs"/>
          <w:rtl/>
        </w:rPr>
        <w:t>.</w:t>
      </w:r>
      <w:bookmarkStart w:id="1332" w:name="_ETM_Q4_229086"/>
      <w:bookmarkStart w:id="1333" w:name="_ETM_Q4_229789"/>
      <w:bookmarkStart w:id="1334" w:name="_ETM_Q4_230726"/>
      <w:bookmarkEnd w:id="1332"/>
      <w:bookmarkEnd w:id="1333"/>
      <w:bookmarkEnd w:id="1334"/>
    </w:p>
    <w:p w:rsidR="00F05D2D" w:rsidRDefault="00F05D2D" w:rsidP="0077277F">
      <w:pPr>
        <w:rPr>
          <w:rtl/>
        </w:rPr>
      </w:pPr>
      <w:bookmarkStart w:id="1335" w:name="_ETM_Q4_230792"/>
      <w:bookmarkEnd w:id="1335"/>
    </w:p>
    <w:p w:rsidR="00F05D2D" w:rsidRDefault="00F05D2D" w:rsidP="00116E40">
      <w:pPr>
        <w:rPr>
          <w:rtl/>
        </w:rPr>
      </w:pPr>
      <w:bookmarkStart w:id="1336" w:name="_ETM_Q4_230951"/>
      <w:bookmarkStart w:id="1337" w:name="_ETM_Q4_231011"/>
      <w:bookmarkStart w:id="1338" w:name="_ETM_Q4_231174"/>
      <w:bookmarkStart w:id="1339" w:name="_ETM_Q4_231223"/>
      <w:bookmarkEnd w:id="1336"/>
      <w:bookmarkEnd w:id="1337"/>
      <w:bookmarkEnd w:id="1338"/>
      <w:bookmarkEnd w:id="1339"/>
      <w:r>
        <w:rPr>
          <w:rtl/>
        </w:rPr>
        <w:t>כולנו</w:t>
      </w:r>
      <w:bookmarkStart w:id="1340" w:name="_ETM_Q4_230300"/>
      <w:bookmarkStart w:id="1341" w:name="_ETM_Q4_229455"/>
      <w:bookmarkEnd w:id="1340"/>
      <w:bookmarkEnd w:id="1341"/>
      <w:r>
        <w:rPr>
          <w:rtl/>
        </w:rPr>
        <w:t xml:space="preserve"> </w:t>
      </w:r>
      <w:bookmarkStart w:id="1342" w:name="_ETM_Q4_230600"/>
      <w:bookmarkEnd w:id="1342"/>
      <w:r>
        <w:rPr>
          <w:rtl/>
        </w:rPr>
        <w:t xml:space="preserve">הפכנו </w:t>
      </w:r>
      <w:bookmarkStart w:id="1343" w:name="_ETM_Q4_231050"/>
      <w:bookmarkEnd w:id="1343"/>
      <w:r>
        <w:rPr>
          <w:rtl/>
        </w:rPr>
        <w:t xml:space="preserve">להיות </w:t>
      </w:r>
      <w:bookmarkStart w:id="1344" w:name="_ETM_Q4_231289"/>
      <w:bookmarkEnd w:id="1344"/>
      <w:r>
        <w:rPr>
          <w:rtl/>
        </w:rPr>
        <w:t xml:space="preserve">אנשים </w:t>
      </w:r>
      <w:bookmarkStart w:id="1345" w:name="_ETM_Q4_231649"/>
      <w:bookmarkEnd w:id="1345"/>
      <w:r>
        <w:rPr>
          <w:rtl/>
        </w:rPr>
        <w:t>הזויים</w:t>
      </w:r>
      <w:r>
        <w:rPr>
          <w:rFonts w:hint="cs"/>
          <w:rtl/>
        </w:rPr>
        <w:t>.</w:t>
      </w:r>
      <w:r>
        <w:rPr>
          <w:rtl/>
        </w:rPr>
        <w:t xml:space="preserve"> </w:t>
      </w:r>
      <w:bookmarkStart w:id="1346" w:name="_ETM_Q4_233100"/>
      <w:bookmarkEnd w:id="1346"/>
      <w:r>
        <w:rPr>
          <w:rtl/>
        </w:rPr>
        <w:t xml:space="preserve">יש </w:t>
      </w:r>
      <w:bookmarkStart w:id="1347" w:name="_ETM_Q4_233280"/>
      <w:bookmarkEnd w:id="1347"/>
      <w:r>
        <w:rPr>
          <w:rtl/>
        </w:rPr>
        <w:t xml:space="preserve">להם </w:t>
      </w:r>
      <w:bookmarkStart w:id="1348" w:name="_ETM_Q4_233460"/>
      <w:bookmarkEnd w:id="1348"/>
      <w:r>
        <w:rPr>
          <w:rtl/>
        </w:rPr>
        <w:t xml:space="preserve">גם </w:t>
      </w:r>
      <w:bookmarkStart w:id="1349" w:name="_ETM_Q4_233610"/>
      <w:bookmarkEnd w:id="1349"/>
      <w:r>
        <w:rPr>
          <w:rtl/>
        </w:rPr>
        <w:t>שמו</w:t>
      </w:r>
      <w:r>
        <w:rPr>
          <w:rFonts w:hint="cs"/>
          <w:rtl/>
        </w:rPr>
        <w:t>ת</w:t>
      </w:r>
      <w:bookmarkStart w:id="1350" w:name="_ETM_Q4_232266"/>
      <w:bookmarkEnd w:id="1350"/>
      <w:r w:rsidR="00116E40">
        <w:rPr>
          <w:rFonts w:hint="cs"/>
          <w:rtl/>
        </w:rPr>
        <w:t>:</w:t>
      </w:r>
      <w:r>
        <w:rPr>
          <w:rtl/>
        </w:rPr>
        <w:t xml:space="preserve"> </w:t>
      </w:r>
      <w:bookmarkStart w:id="1351" w:name="_ETM_Q4_234000"/>
      <w:bookmarkStart w:id="1352" w:name="_ETM_Q4_234180"/>
      <w:bookmarkEnd w:id="1351"/>
      <w:bookmarkEnd w:id="1352"/>
      <w:r>
        <w:rPr>
          <w:rtl/>
        </w:rPr>
        <w:t xml:space="preserve">אנחנו </w:t>
      </w:r>
      <w:bookmarkStart w:id="1353" w:name="_ETM_Q4_234450"/>
      <w:bookmarkEnd w:id="1353"/>
      <w:r>
        <w:rPr>
          <w:rtl/>
        </w:rPr>
        <w:t>הזויים</w:t>
      </w:r>
      <w:r>
        <w:rPr>
          <w:rFonts w:hint="cs"/>
          <w:rtl/>
        </w:rPr>
        <w:t>,</w:t>
      </w:r>
      <w:r>
        <w:rPr>
          <w:rtl/>
        </w:rPr>
        <w:t xml:space="preserve"> </w:t>
      </w:r>
      <w:bookmarkStart w:id="1354" w:name="_ETM_Q4_235760"/>
      <w:bookmarkEnd w:id="1354"/>
      <w:r>
        <w:rPr>
          <w:rtl/>
        </w:rPr>
        <w:t xml:space="preserve">אנחנו </w:t>
      </w:r>
      <w:bookmarkStart w:id="1355" w:name="_ETM_Q4_236120"/>
      <w:bookmarkEnd w:id="1355"/>
      <w:r>
        <w:rPr>
          <w:rtl/>
        </w:rPr>
        <w:t>מנותקים</w:t>
      </w:r>
      <w:r>
        <w:rPr>
          <w:rFonts w:hint="cs"/>
          <w:rtl/>
        </w:rPr>
        <w:t>,</w:t>
      </w:r>
      <w:r>
        <w:rPr>
          <w:rtl/>
        </w:rPr>
        <w:t xml:space="preserve"> </w:t>
      </w:r>
      <w:bookmarkStart w:id="1356" w:name="_ETM_Q4_237290"/>
      <w:bookmarkEnd w:id="1356"/>
      <w:r>
        <w:rPr>
          <w:rtl/>
        </w:rPr>
        <w:t xml:space="preserve">אנחנו </w:t>
      </w:r>
      <w:bookmarkStart w:id="1357" w:name="_ETM_Q4_237620"/>
      <w:bookmarkEnd w:id="1357"/>
      <w:r>
        <w:rPr>
          <w:rtl/>
        </w:rPr>
        <w:t>קיצוני</w:t>
      </w:r>
      <w:r>
        <w:rPr>
          <w:rFonts w:hint="cs"/>
          <w:rtl/>
        </w:rPr>
        <w:t>ים.</w:t>
      </w:r>
      <w:bookmarkStart w:id="1358" w:name="_ETM_Q4_238936"/>
      <w:bookmarkStart w:id="1359" w:name="_ETM_Q4_236727"/>
      <w:bookmarkEnd w:id="1358"/>
      <w:bookmarkEnd w:id="1359"/>
      <w:r>
        <w:rPr>
          <w:rtl/>
        </w:rPr>
        <w:t xml:space="preserve"> </w:t>
      </w:r>
      <w:bookmarkStart w:id="1360" w:name="_ETM_Q4_240359"/>
      <w:bookmarkEnd w:id="1360"/>
      <w:r>
        <w:rPr>
          <w:rtl/>
        </w:rPr>
        <w:t>ח</w:t>
      </w:r>
      <w:bookmarkStart w:id="1361" w:name="_ETM_Q4_236247"/>
      <w:bookmarkEnd w:id="1361"/>
      <w:r>
        <w:rPr>
          <w:rtl/>
        </w:rPr>
        <w:t>בר'ה</w:t>
      </w:r>
      <w:r>
        <w:rPr>
          <w:rFonts w:hint="cs"/>
          <w:rtl/>
        </w:rPr>
        <w:t>,</w:t>
      </w:r>
      <w:r>
        <w:rPr>
          <w:rtl/>
        </w:rPr>
        <w:t xml:space="preserve"> </w:t>
      </w:r>
      <w:bookmarkStart w:id="1362" w:name="_ETM_Q4_240659"/>
      <w:bookmarkEnd w:id="1362"/>
      <w:r>
        <w:rPr>
          <w:rtl/>
        </w:rPr>
        <w:t xml:space="preserve">אני </w:t>
      </w:r>
      <w:bookmarkStart w:id="1363" w:name="_ETM_Q4_240749"/>
      <w:bookmarkEnd w:id="1363"/>
      <w:r>
        <w:rPr>
          <w:rtl/>
        </w:rPr>
        <w:t xml:space="preserve">רוצה </w:t>
      </w:r>
      <w:bookmarkStart w:id="1364" w:name="_ETM_Q4_240929"/>
      <w:bookmarkEnd w:id="1364"/>
      <w:r>
        <w:rPr>
          <w:rtl/>
        </w:rPr>
        <w:t xml:space="preserve">לספר </w:t>
      </w:r>
      <w:bookmarkStart w:id="1365" w:name="_ETM_Q4_241289"/>
      <w:bookmarkEnd w:id="1365"/>
      <w:r>
        <w:rPr>
          <w:rtl/>
        </w:rPr>
        <w:t>לכם</w:t>
      </w:r>
      <w:r>
        <w:rPr>
          <w:rFonts w:hint="cs"/>
          <w:rtl/>
        </w:rPr>
        <w:t>,</w:t>
      </w:r>
      <w:bookmarkStart w:id="1366" w:name="_ETM_Q4_240067"/>
      <w:bookmarkEnd w:id="1366"/>
      <w:r>
        <w:rPr>
          <w:rtl/>
        </w:rPr>
        <w:t xml:space="preserve"> </w:t>
      </w:r>
      <w:bookmarkStart w:id="1367" w:name="_ETM_Q4_241530"/>
      <w:bookmarkEnd w:id="1367"/>
      <w:r>
        <w:rPr>
          <w:rtl/>
        </w:rPr>
        <w:t xml:space="preserve">כמעט </w:t>
      </w:r>
      <w:bookmarkStart w:id="1368" w:name="_ETM_Q4_241769"/>
      <w:bookmarkEnd w:id="1368"/>
      <w:r>
        <w:rPr>
          <w:rtl/>
        </w:rPr>
        <w:t xml:space="preserve">80% </w:t>
      </w:r>
      <w:bookmarkStart w:id="1369" w:name="_ETM_Q4_242399"/>
      <w:bookmarkEnd w:id="1369"/>
      <w:r>
        <w:rPr>
          <w:rtl/>
        </w:rPr>
        <w:t xml:space="preserve">מהיהודים </w:t>
      </w:r>
      <w:bookmarkStart w:id="1370" w:name="_ETM_Q4_242909"/>
      <w:bookmarkEnd w:id="1370"/>
      <w:r>
        <w:rPr>
          <w:rtl/>
        </w:rPr>
        <w:t>פ</w:t>
      </w:r>
      <w:r>
        <w:rPr>
          <w:rFonts w:hint="cs"/>
          <w:rtl/>
        </w:rPr>
        <w:t xml:space="preserve">ה </w:t>
      </w:r>
      <w:bookmarkStart w:id="1371" w:name="_ETM_Q4_243210"/>
      <w:bookmarkStart w:id="1372" w:name="_ETM_Q4_241206"/>
      <w:bookmarkEnd w:id="1371"/>
      <w:bookmarkEnd w:id="1372"/>
      <w:r>
        <w:rPr>
          <w:rFonts w:hint="cs"/>
          <w:rtl/>
        </w:rPr>
        <w:t>הם</w:t>
      </w:r>
      <w:r>
        <w:rPr>
          <w:rtl/>
        </w:rPr>
        <w:t xml:space="preserve"> </w:t>
      </w:r>
      <w:bookmarkStart w:id="1373" w:name="_ETM_Q4_243659"/>
      <w:bookmarkEnd w:id="1373"/>
      <w:r>
        <w:rPr>
          <w:rtl/>
        </w:rPr>
        <w:t xml:space="preserve">תחת </w:t>
      </w:r>
      <w:bookmarkStart w:id="1374" w:name="_ETM_Q4_243960"/>
      <w:bookmarkEnd w:id="1374"/>
      <w:r>
        <w:rPr>
          <w:rtl/>
        </w:rPr>
        <w:t xml:space="preserve">אותה </w:t>
      </w:r>
      <w:bookmarkStart w:id="1375" w:name="_ETM_Q4_244170"/>
      <w:bookmarkEnd w:id="1375"/>
      <w:r>
        <w:rPr>
          <w:rtl/>
        </w:rPr>
        <w:t>הגדרה</w:t>
      </w:r>
      <w:r>
        <w:rPr>
          <w:rFonts w:hint="cs"/>
          <w:rtl/>
        </w:rPr>
        <w:t>.</w:t>
      </w:r>
      <w:r>
        <w:rPr>
          <w:rtl/>
        </w:rPr>
        <w:t xml:space="preserve"> </w:t>
      </w:r>
      <w:bookmarkStart w:id="1376" w:name="_ETM_Q4_245930"/>
      <w:bookmarkEnd w:id="1376"/>
      <w:r>
        <w:rPr>
          <w:rtl/>
        </w:rPr>
        <w:t xml:space="preserve">הרי </w:t>
      </w:r>
      <w:bookmarkStart w:id="1377" w:name="_ETM_Q4_246319"/>
      <w:bookmarkEnd w:id="1377"/>
      <w:r>
        <w:rPr>
          <w:rtl/>
        </w:rPr>
        <w:t xml:space="preserve">אתם </w:t>
      </w:r>
      <w:bookmarkStart w:id="1378" w:name="_ETM_Q4_246650"/>
      <w:bookmarkEnd w:id="1378"/>
      <w:r>
        <w:rPr>
          <w:rtl/>
        </w:rPr>
        <w:t xml:space="preserve">הולכים </w:t>
      </w:r>
      <w:bookmarkStart w:id="1379" w:name="_ETM_Q4_247009"/>
      <w:bookmarkEnd w:id="1379"/>
      <w:r>
        <w:rPr>
          <w:rtl/>
        </w:rPr>
        <w:t>ונעלמים</w:t>
      </w:r>
      <w:r w:rsidR="00116E40">
        <w:rPr>
          <w:rFonts w:hint="cs"/>
          <w:rtl/>
        </w:rPr>
        <w:t>.</w:t>
      </w:r>
      <w:r>
        <w:rPr>
          <w:rtl/>
        </w:rPr>
        <w:t xml:space="preserve"> </w:t>
      </w:r>
      <w:bookmarkStart w:id="1380" w:name="_ETM_Q4_248209"/>
      <w:bookmarkEnd w:id="1380"/>
      <w:r>
        <w:rPr>
          <w:rFonts w:hint="cs"/>
          <w:rtl/>
        </w:rPr>
        <w:t>ת</w:t>
      </w:r>
      <w:bookmarkStart w:id="1381" w:name="_ETM_Q4_245546"/>
      <w:bookmarkEnd w:id="1381"/>
      <w:r>
        <w:rPr>
          <w:rtl/>
        </w:rPr>
        <w:t xml:space="preserve">שאלו </w:t>
      </w:r>
      <w:bookmarkStart w:id="1382" w:name="_ETM_Q4_248479"/>
      <w:bookmarkEnd w:id="1382"/>
      <w:r>
        <w:rPr>
          <w:rtl/>
        </w:rPr>
        <w:t xml:space="preserve">את </w:t>
      </w:r>
      <w:bookmarkStart w:id="1383" w:name="_ETM_Q4_248569"/>
      <w:bookmarkEnd w:id="1383"/>
      <w:r>
        <w:rPr>
          <w:rtl/>
        </w:rPr>
        <w:t>עצמ</w:t>
      </w:r>
      <w:r>
        <w:rPr>
          <w:rFonts w:hint="cs"/>
          <w:rtl/>
        </w:rPr>
        <w:t>כ</w:t>
      </w:r>
      <w:r>
        <w:rPr>
          <w:rtl/>
        </w:rPr>
        <w:t xml:space="preserve">ם </w:t>
      </w:r>
      <w:bookmarkStart w:id="1384" w:name="_ETM_Q4_248770"/>
      <w:bookmarkEnd w:id="1384"/>
      <w:r>
        <w:rPr>
          <w:rFonts w:hint="cs"/>
          <w:rtl/>
        </w:rPr>
        <w:t>ל</w:t>
      </w:r>
      <w:r>
        <w:rPr>
          <w:rtl/>
        </w:rPr>
        <w:t xml:space="preserve">מה </w:t>
      </w:r>
      <w:bookmarkStart w:id="1385" w:name="_ETM_Q4_249039"/>
      <w:bookmarkStart w:id="1386" w:name="_ETM_Q4_249189"/>
      <w:bookmarkStart w:id="1387" w:name="_ETM_Q4_251340"/>
      <w:bookmarkEnd w:id="1385"/>
      <w:bookmarkEnd w:id="1386"/>
      <w:bookmarkEnd w:id="1387"/>
      <w:r w:rsidR="00116E40">
        <w:rPr>
          <w:rFonts w:hint="cs"/>
          <w:rtl/>
        </w:rPr>
        <w:t xml:space="preserve">– </w:t>
      </w:r>
      <w:r>
        <w:rPr>
          <w:rtl/>
        </w:rPr>
        <w:t xml:space="preserve">בגלל </w:t>
      </w:r>
      <w:bookmarkStart w:id="1388" w:name="_ETM_Q4_251850"/>
      <w:bookmarkEnd w:id="1388"/>
      <w:r>
        <w:rPr>
          <w:rtl/>
        </w:rPr>
        <w:t xml:space="preserve">שהציבור </w:t>
      </w:r>
      <w:bookmarkStart w:id="1389" w:name="_ETM_Q4_252600"/>
      <w:bookmarkEnd w:id="1389"/>
      <w:r>
        <w:rPr>
          <w:rtl/>
        </w:rPr>
        <w:t xml:space="preserve">רואה </w:t>
      </w:r>
      <w:bookmarkStart w:id="1390" w:name="_ETM_Q4_253810"/>
      <w:bookmarkEnd w:id="1390"/>
      <w:r>
        <w:rPr>
          <w:rtl/>
        </w:rPr>
        <w:t xml:space="preserve">את </w:t>
      </w:r>
      <w:bookmarkStart w:id="1391" w:name="_ETM_Q4_254140"/>
      <w:bookmarkEnd w:id="1391"/>
      <w:r>
        <w:rPr>
          <w:rtl/>
        </w:rPr>
        <w:t xml:space="preserve">הקרקס </w:t>
      </w:r>
      <w:bookmarkStart w:id="1392" w:name="_ETM_Q4_254799"/>
      <w:bookmarkEnd w:id="1392"/>
      <w:r>
        <w:rPr>
          <w:rtl/>
        </w:rPr>
        <w:t xml:space="preserve">שאתם </w:t>
      </w:r>
      <w:bookmarkStart w:id="1393" w:name="_ETM_Q4_255220"/>
      <w:bookmarkEnd w:id="1393"/>
      <w:r>
        <w:rPr>
          <w:rtl/>
        </w:rPr>
        <w:t>עושים</w:t>
      </w:r>
      <w:r>
        <w:rPr>
          <w:rFonts w:hint="cs"/>
          <w:rtl/>
        </w:rPr>
        <w:t>,</w:t>
      </w:r>
      <w:r>
        <w:rPr>
          <w:rtl/>
        </w:rPr>
        <w:t xml:space="preserve"> </w:t>
      </w:r>
      <w:bookmarkStart w:id="1394" w:name="_ETM_Q4_256209"/>
      <w:bookmarkEnd w:id="1394"/>
      <w:r>
        <w:rPr>
          <w:rtl/>
        </w:rPr>
        <w:t xml:space="preserve">את </w:t>
      </w:r>
      <w:bookmarkStart w:id="1395" w:name="_ETM_Q4_256390"/>
      <w:bookmarkEnd w:id="1395"/>
      <w:r>
        <w:rPr>
          <w:rtl/>
        </w:rPr>
        <w:t>ה</w:t>
      </w:r>
      <w:bookmarkStart w:id="1396" w:name="_ETM_Q4_254027"/>
      <w:bookmarkEnd w:id="1396"/>
      <w:r>
        <w:rPr>
          <w:rFonts w:hint="cs"/>
          <w:rtl/>
        </w:rPr>
        <w:t>שנאה</w:t>
      </w:r>
      <w:r>
        <w:rPr>
          <w:rtl/>
        </w:rPr>
        <w:t xml:space="preserve"> </w:t>
      </w:r>
      <w:bookmarkStart w:id="1397" w:name="_ETM_Q4_256810"/>
      <w:bookmarkStart w:id="1398" w:name="_ETM_Q4_256959"/>
      <w:bookmarkEnd w:id="1397"/>
      <w:bookmarkEnd w:id="1398"/>
      <w:r>
        <w:rPr>
          <w:rtl/>
        </w:rPr>
        <w:t xml:space="preserve">שאתם </w:t>
      </w:r>
      <w:bookmarkStart w:id="1399" w:name="_ETM_Q4_257350"/>
      <w:bookmarkEnd w:id="1399"/>
      <w:r>
        <w:rPr>
          <w:rtl/>
        </w:rPr>
        <w:t>מל</w:t>
      </w:r>
      <w:r>
        <w:rPr>
          <w:rFonts w:hint="cs"/>
          <w:rtl/>
        </w:rPr>
        <w:t>ב</w:t>
      </w:r>
      <w:r>
        <w:rPr>
          <w:rtl/>
        </w:rPr>
        <w:t>ים</w:t>
      </w:r>
      <w:r>
        <w:rPr>
          <w:rFonts w:hint="cs"/>
          <w:rtl/>
        </w:rPr>
        <w:t>,</w:t>
      </w:r>
      <w:r>
        <w:rPr>
          <w:rtl/>
        </w:rPr>
        <w:t xml:space="preserve"> </w:t>
      </w:r>
      <w:bookmarkStart w:id="1400" w:name="_ETM_Q4_260409"/>
      <w:bookmarkEnd w:id="1400"/>
      <w:r>
        <w:rPr>
          <w:rtl/>
        </w:rPr>
        <w:t xml:space="preserve">והוא </w:t>
      </w:r>
      <w:bookmarkStart w:id="1401" w:name="_ETM_Q4_261130"/>
      <w:bookmarkEnd w:id="1401"/>
      <w:r>
        <w:rPr>
          <w:rtl/>
        </w:rPr>
        <w:t xml:space="preserve">מצביע </w:t>
      </w:r>
      <w:bookmarkStart w:id="1402" w:name="_ETM_Q4_261640"/>
      <w:bookmarkEnd w:id="1402"/>
      <w:r>
        <w:rPr>
          <w:rtl/>
        </w:rPr>
        <w:t>ברגליים</w:t>
      </w:r>
      <w:r>
        <w:rPr>
          <w:rFonts w:hint="cs"/>
          <w:rtl/>
        </w:rPr>
        <w:t>.</w:t>
      </w:r>
      <w:bookmarkStart w:id="1403" w:name="_ETM_Q4_263569"/>
      <w:bookmarkStart w:id="1404" w:name="_ETM_Q4_264410"/>
      <w:bookmarkEnd w:id="1403"/>
      <w:bookmarkEnd w:id="1404"/>
      <w:r>
        <w:rPr>
          <w:rFonts w:hint="cs"/>
          <w:rtl/>
        </w:rPr>
        <w:t xml:space="preserve"> ולכן אני מציע לכם </w:t>
      </w:r>
      <w:r w:rsidR="00C919F6">
        <w:rPr>
          <w:rFonts w:hint="cs"/>
          <w:rtl/>
        </w:rPr>
        <w:t>– – –</w:t>
      </w:r>
    </w:p>
    <w:p w:rsidR="00F05D2D" w:rsidRDefault="00F05D2D" w:rsidP="0077277F">
      <w:pPr>
        <w:rPr>
          <w:rtl/>
        </w:rPr>
      </w:pPr>
      <w:bookmarkStart w:id="1405" w:name="_ETM_Q4_264468"/>
      <w:bookmarkStart w:id="1406" w:name="_ETM_Q4_264189"/>
      <w:bookmarkStart w:id="1407" w:name="_ETM_Q4_259807"/>
      <w:bookmarkEnd w:id="1405"/>
      <w:bookmarkEnd w:id="1406"/>
      <w:bookmarkEnd w:id="1407"/>
      <w:r>
        <w:rPr>
          <w:rFonts w:hint="cs"/>
          <w:rtl/>
        </w:rPr>
        <w:t xml:space="preserve"> </w:t>
      </w:r>
    </w:p>
    <w:p w:rsidR="00F05D2D" w:rsidRDefault="00F05D2D" w:rsidP="0077277F">
      <w:pPr>
        <w:pStyle w:val="af5"/>
        <w:keepNext/>
        <w:rPr>
          <w:rtl/>
        </w:rPr>
      </w:pPr>
      <w:bookmarkStart w:id="1408" w:name="ET_interruption_6361_2"/>
      <w:r w:rsidRPr="00C25349">
        <w:rPr>
          <w:rStyle w:val="TagStyle"/>
          <w:rtl/>
        </w:rPr>
        <w:t xml:space="preserve"> &lt;&lt; קריאה &gt;&gt; </w:t>
      </w:r>
      <w:r>
        <w:rPr>
          <w:rtl/>
        </w:rPr>
        <w:t>נאור שירי (יש עתיד):</w:t>
      </w:r>
      <w:r w:rsidRPr="00C25349">
        <w:rPr>
          <w:rStyle w:val="TagStyle"/>
          <w:rtl/>
        </w:rPr>
        <w:t xml:space="preserve"> &lt;&lt; קריאה &gt;&gt;</w:t>
      </w:r>
      <w:r>
        <w:rPr>
          <w:rtl/>
        </w:rPr>
        <w:t xml:space="preserve"> </w:t>
      </w:r>
      <w:bookmarkEnd w:id="1408"/>
    </w:p>
    <w:p w:rsidR="00F05D2D" w:rsidRDefault="00F05D2D" w:rsidP="0077277F">
      <w:pPr>
        <w:rPr>
          <w:rtl/>
          <w:lang w:eastAsia="he-IL"/>
        </w:rPr>
      </w:pPr>
    </w:p>
    <w:p w:rsidR="00F05D2D" w:rsidRDefault="00F05D2D" w:rsidP="0077277F">
      <w:pPr>
        <w:rPr>
          <w:rtl/>
          <w:lang w:eastAsia="he-IL"/>
        </w:rPr>
      </w:pPr>
      <w:bookmarkStart w:id="1409" w:name="_ETM_Q4_265674"/>
      <w:bookmarkStart w:id="1410" w:name="_ETM_Q4_260937"/>
      <w:bookmarkEnd w:id="1409"/>
      <w:bookmarkEnd w:id="1410"/>
      <w:r>
        <w:rPr>
          <w:rFonts w:hint="cs"/>
          <w:rtl/>
          <w:lang w:eastAsia="he-IL"/>
        </w:rPr>
        <w:t>את האמת,</w:t>
      </w:r>
      <w:bookmarkStart w:id="1411" w:name="_ETM_Q4_261530"/>
      <w:bookmarkEnd w:id="1411"/>
      <w:r>
        <w:rPr>
          <w:rFonts w:hint="cs"/>
          <w:rtl/>
          <w:lang w:eastAsia="he-IL"/>
        </w:rPr>
        <w:t xml:space="preserve"> </w:t>
      </w:r>
      <w:bookmarkStart w:id="1412" w:name="_ETM_Q4_265564"/>
      <w:bookmarkEnd w:id="1412"/>
      <w:r>
        <w:rPr>
          <w:rFonts w:hint="cs"/>
          <w:rtl/>
          <w:lang w:eastAsia="he-IL"/>
        </w:rPr>
        <w:t xml:space="preserve">מצביעים </w:t>
      </w:r>
      <w:bookmarkStart w:id="1413" w:name="_ETM_Q4_262536"/>
      <w:bookmarkEnd w:id="1413"/>
      <w:r>
        <w:rPr>
          <w:rFonts w:hint="cs"/>
          <w:rtl/>
          <w:lang w:eastAsia="he-IL"/>
        </w:rPr>
        <w:t>בידיים.</w:t>
      </w:r>
      <w:bookmarkStart w:id="1414" w:name="_ETM_Q4_263800"/>
      <w:bookmarkEnd w:id="1414"/>
    </w:p>
    <w:p w:rsidR="00F05D2D" w:rsidRDefault="00F05D2D" w:rsidP="0077277F">
      <w:pPr>
        <w:rPr>
          <w:rtl/>
          <w:lang w:eastAsia="he-IL"/>
        </w:rPr>
      </w:pPr>
      <w:bookmarkStart w:id="1415" w:name="_ETM_Q4_263872"/>
      <w:bookmarkEnd w:id="1415"/>
    </w:p>
    <w:p w:rsidR="00F05D2D" w:rsidRDefault="00F05D2D" w:rsidP="0077277F">
      <w:pPr>
        <w:pStyle w:val="-"/>
        <w:keepNext/>
        <w:rPr>
          <w:rtl/>
        </w:rPr>
      </w:pPr>
      <w:bookmarkStart w:id="1416" w:name="ET_speakercontinue_5971_3"/>
      <w:r w:rsidRPr="00C25349">
        <w:rPr>
          <w:rStyle w:val="TagStyle"/>
          <w:rtl/>
        </w:rPr>
        <w:t xml:space="preserve"> &lt;&lt; דובר_המשך &gt;&gt; </w:t>
      </w:r>
      <w:r>
        <w:rPr>
          <w:rtl/>
        </w:rPr>
        <w:t>השר המקשר בין הממשלה לכנסת דוד אמסלם:</w:t>
      </w:r>
      <w:r w:rsidRPr="00C25349">
        <w:rPr>
          <w:rStyle w:val="TagStyle"/>
          <w:rtl/>
        </w:rPr>
        <w:t xml:space="preserve"> &lt;&lt; דובר_המשך &gt;&gt;</w:t>
      </w:r>
      <w:r>
        <w:rPr>
          <w:rtl/>
        </w:rPr>
        <w:t xml:space="preserve"> </w:t>
      </w:r>
      <w:bookmarkEnd w:id="1416"/>
    </w:p>
    <w:p w:rsidR="00F05D2D" w:rsidRDefault="00F05D2D" w:rsidP="0077277F">
      <w:pPr>
        <w:rPr>
          <w:rtl/>
          <w:lang w:eastAsia="he-IL"/>
        </w:rPr>
      </w:pPr>
    </w:p>
    <w:p w:rsidR="00F05D2D" w:rsidRDefault="00F05D2D" w:rsidP="0077277F">
      <w:pPr>
        <w:rPr>
          <w:rtl/>
          <w:lang w:eastAsia="he-IL"/>
        </w:rPr>
      </w:pPr>
      <w:bookmarkStart w:id="1417" w:name="_ETM_Q4_268916"/>
      <w:bookmarkStart w:id="1418" w:name="_ETM_Q4_269187"/>
      <w:bookmarkStart w:id="1419" w:name="_ETM_Q4_269244"/>
      <w:bookmarkStart w:id="1420" w:name="_ETM_Q4_264275"/>
      <w:bookmarkEnd w:id="1417"/>
      <w:bookmarkEnd w:id="1418"/>
      <w:bookmarkEnd w:id="1419"/>
      <w:bookmarkEnd w:id="1420"/>
      <w:r>
        <w:rPr>
          <w:rFonts w:hint="cs"/>
          <w:rtl/>
          <w:lang w:eastAsia="he-IL"/>
        </w:rPr>
        <w:t xml:space="preserve">מצביע </w:t>
      </w:r>
      <w:bookmarkStart w:id="1421" w:name="_ETM_Q4_262652"/>
      <w:bookmarkEnd w:id="1421"/>
      <w:r>
        <w:rPr>
          <w:rFonts w:hint="cs"/>
          <w:rtl/>
          <w:lang w:eastAsia="he-IL"/>
        </w:rPr>
        <w:t>ברגליים, אמרתי.</w:t>
      </w:r>
    </w:p>
    <w:p w:rsidR="00F05D2D" w:rsidRDefault="00F05D2D" w:rsidP="0077277F">
      <w:pPr>
        <w:rPr>
          <w:rtl/>
          <w:lang w:eastAsia="he-IL"/>
        </w:rPr>
      </w:pPr>
      <w:bookmarkStart w:id="1422" w:name="_ETM_Q4_269592"/>
      <w:bookmarkStart w:id="1423" w:name="_ETM_Q4_269652"/>
      <w:bookmarkStart w:id="1424" w:name="_ETM_Q4_265120"/>
      <w:bookmarkEnd w:id="1422"/>
      <w:bookmarkEnd w:id="1423"/>
      <w:bookmarkEnd w:id="1424"/>
    </w:p>
    <w:p w:rsidR="00F05D2D" w:rsidRDefault="00F05D2D" w:rsidP="0077277F">
      <w:pPr>
        <w:pStyle w:val="af5"/>
        <w:keepNext/>
        <w:rPr>
          <w:rtl/>
        </w:rPr>
      </w:pPr>
      <w:bookmarkStart w:id="1425" w:name="ET_interruption_6255_5"/>
      <w:r w:rsidRPr="00C25349">
        <w:rPr>
          <w:rStyle w:val="TagStyle"/>
          <w:rtl/>
        </w:rPr>
        <w:t xml:space="preserve"> &lt;&lt; קריאה &gt;&gt; </w:t>
      </w:r>
      <w:r>
        <w:rPr>
          <w:rtl/>
        </w:rPr>
        <w:t>סימון דוידסון (יש עתיד):</w:t>
      </w:r>
      <w:r w:rsidRPr="00C25349">
        <w:rPr>
          <w:rStyle w:val="TagStyle"/>
          <w:rtl/>
        </w:rPr>
        <w:t xml:space="preserve"> &lt;&lt; קריאה &gt;&gt;</w:t>
      </w:r>
      <w:r>
        <w:rPr>
          <w:rtl/>
        </w:rPr>
        <w:t xml:space="preserve"> </w:t>
      </w:r>
      <w:bookmarkEnd w:id="1425"/>
    </w:p>
    <w:p w:rsidR="00F05D2D" w:rsidRDefault="00F05D2D" w:rsidP="0077277F">
      <w:pPr>
        <w:rPr>
          <w:rtl/>
          <w:lang w:eastAsia="he-IL"/>
        </w:rPr>
      </w:pPr>
    </w:p>
    <w:p w:rsidR="00F05D2D" w:rsidRDefault="00F05D2D" w:rsidP="0077277F">
      <w:pPr>
        <w:rPr>
          <w:rtl/>
          <w:lang w:eastAsia="he-IL"/>
        </w:rPr>
      </w:pPr>
      <w:bookmarkStart w:id="1426" w:name="_ETM_Q4_273821"/>
      <w:bookmarkStart w:id="1427" w:name="_ETM_Q4_269122"/>
      <w:bookmarkEnd w:id="1426"/>
      <w:bookmarkEnd w:id="1427"/>
      <w:r>
        <w:rPr>
          <w:rFonts w:hint="cs"/>
          <w:rtl/>
          <w:lang w:eastAsia="he-IL"/>
        </w:rPr>
        <w:t>מה אתה מציע</w:t>
      </w:r>
      <w:bookmarkStart w:id="1428" w:name="_ETM_Q4_265489"/>
      <w:bookmarkEnd w:id="1428"/>
      <w:r>
        <w:rPr>
          <w:rFonts w:hint="cs"/>
          <w:rtl/>
          <w:lang w:eastAsia="he-IL"/>
        </w:rPr>
        <w:t xml:space="preserve"> לנו, אמסלם?</w:t>
      </w:r>
      <w:bookmarkStart w:id="1429" w:name="_ETM_Q4_270267"/>
      <w:bookmarkEnd w:id="1429"/>
    </w:p>
    <w:p w:rsidR="00F05D2D" w:rsidRDefault="00F05D2D" w:rsidP="0077277F">
      <w:pPr>
        <w:rPr>
          <w:rtl/>
          <w:lang w:eastAsia="he-IL"/>
        </w:rPr>
      </w:pPr>
      <w:bookmarkStart w:id="1430" w:name="_ETM_Q4_270332"/>
      <w:bookmarkEnd w:id="1430"/>
    </w:p>
    <w:p w:rsidR="00F05D2D" w:rsidRDefault="00F05D2D" w:rsidP="0077277F">
      <w:pPr>
        <w:pStyle w:val="-"/>
        <w:keepNext/>
        <w:rPr>
          <w:rtl/>
        </w:rPr>
      </w:pPr>
      <w:r w:rsidRPr="00C25349">
        <w:rPr>
          <w:rStyle w:val="TagStyle"/>
          <w:rtl/>
        </w:rPr>
        <w:t xml:space="preserve"> &lt;&lt; דובר_המשך &gt;&gt; </w:t>
      </w:r>
      <w:r>
        <w:rPr>
          <w:rtl/>
        </w:rPr>
        <w:t>השר המקשר בין הממשלה לכנסת דוד אמסלם:</w:t>
      </w:r>
      <w:r w:rsidRPr="00C25349">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116E40">
      <w:pPr>
        <w:rPr>
          <w:rtl/>
        </w:rPr>
      </w:pPr>
      <w:bookmarkStart w:id="1431" w:name="_ETM_Q4_272028"/>
      <w:bookmarkEnd w:id="1431"/>
      <w:r>
        <w:rPr>
          <w:rFonts w:hint="cs"/>
          <w:rtl/>
          <w:lang w:eastAsia="he-IL"/>
        </w:rPr>
        <w:t xml:space="preserve">ולכן אני מציע </w:t>
      </w:r>
      <w:bookmarkStart w:id="1432" w:name="_ETM_Q4_275122"/>
      <w:bookmarkEnd w:id="1432"/>
      <w:r>
        <w:rPr>
          <w:rFonts w:hint="cs"/>
          <w:rtl/>
          <w:lang w:eastAsia="he-IL"/>
        </w:rPr>
        <w:t>לכם</w:t>
      </w:r>
      <w:bookmarkStart w:id="1433" w:name="_ETM_Q4_270995"/>
      <w:bookmarkEnd w:id="1433"/>
      <w:r>
        <w:rPr>
          <w:rFonts w:hint="cs"/>
          <w:rtl/>
          <w:lang w:eastAsia="he-IL"/>
        </w:rPr>
        <w:t>, בוודאי בשעה כזאת</w:t>
      </w:r>
      <w:bookmarkStart w:id="1434" w:name="_ETM_Q4_271020"/>
      <w:bookmarkEnd w:id="1434"/>
      <w:r>
        <w:rPr>
          <w:rFonts w:hint="cs"/>
          <w:rtl/>
          <w:lang w:eastAsia="he-IL"/>
        </w:rPr>
        <w:t>, לתמוך בממשלה ובצה"</w:t>
      </w:r>
      <w:bookmarkStart w:id="1435" w:name="_ETM_Q4_277014"/>
      <w:bookmarkEnd w:id="1435"/>
      <w:r>
        <w:rPr>
          <w:rFonts w:hint="cs"/>
          <w:rtl/>
          <w:lang w:eastAsia="he-IL"/>
        </w:rPr>
        <w:t xml:space="preserve">ל, </w:t>
      </w:r>
      <w:bookmarkStart w:id="1436" w:name="_ETM_Q4_266018"/>
      <w:bookmarkStart w:id="1437" w:name="_ETM_Q4_264587"/>
      <w:bookmarkStart w:id="1438" w:name="_ETM_Q4_264647"/>
      <w:bookmarkStart w:id="1439" w:name="_ETM_Q4_280539"/>
      <w:bookmarkStart w:id="1440" w:name="_ETM_Q4_282916"/>
      <w:bookmarkStart w:id="1441" w:name="_ETM_Q4_278699"/>
      <w:bookmarkEnd w:id="1436"/>
      <w:bookmarkEnd w:id="1437"/>
      <w:bookmarkEnd w:id="1438"/>
      <w:bookmarkEnd w:id="1439"/>
      <w:bookmarkEnd w:id="1440"/>
      <w:bookmarkEnd w:id="1441"/>
      <w:r>
        <w:rPr>
          <w:rtl/>
        </w:rPr>
        <w:t xml:space="preserve">לתמוך </w:t>
      </w:r>
      <w:bookmarkStart w:id="1442" w:name="_ETM_Q4_281170"/>
      <w:bookmarkStart w:id="1443" w:name="_ETM_Q4_281920"/>
      <w:bookmarkEnd w:id="1442"/>
      <w:bookmarkEnd w:id="1443"/>
      <w:r>
        <w:rPr>
          <w:rtl/>
        </w:rPr>
        <w:t xml:space="preserve">בחיסול </w:t>
      </w:r>
      <w:bookmarkStart w:id="1444" w:name="_ETM_Q4_282579"/>
      <w:bookmarkEnd w:id="1444"/>
      <w:r>
        <w:rPr>
          <w:rtl/>
        </w:rPr>
        <w:t xml:space="preserve">אויבינו </w:t>
      </w:r>
      <w:bookmarkStart w:id="1445" w:name="_ETM_Q4_283299"/>
      <w:bookmarkEnd w:id="1445"/>
      <w:r>
        <w:rPr>
          <w:rtl/>
        </w:rPr>
        <w:t xml:space="preserve">ולהתמקד </w:t>
      </w:r>
      <w:bookmarkStart w:id="1446" w:name="_ETM_Q4_284049"/>
      <w:bookmarkEnd w:id="1446"/>
      <w:r>
        <w:rPr>
          <w:rtl/>
        </w:rPr>
        <w:t>בזה</w:t>
      </w:r>
      <w:r>
        <w:rPr>
          <w:rFonts w:hint="cs"/>
          <w:rtl/>
        </w:rPr>
        <w:t>,</w:t>
      </w:r>
      <w:r>
        <w:rPr>
          <w:rtl/>
        </w:rPr>
        <w:t xml:space="preserve"> </w:t>
      </w:r>
      <w:bookmarkStart w:id="1447" w:name="_ETM_Q4_285009"/>
      <w:bookmarkEnd w:id="1447"/>
      <w:r>
        <w:rPr>
          <w:rtl/>
        </w:rPr>
        <w:t xml:space="preserve">בגלל </w:t>
      </w:r>
      <w:bookmarkStart w:id="1448" w:name="_ETM_Q4_285279"/>
      <w:bookmarkEnd w:id="1448"/>
      <w:r>
        <w:rPr>
          <w:rtl/>
        </w:rPr>
        <w:t xml:space="preserve">שעם </w:t>
      </w:r>
      <w:bookmarkStart w:id="1449" w:name="_ETM_Q4_285609"/>
      <w:bookmarkEnd w:id="1449"/>
      <w:r>
        <w:rPr>
          <w:rtl/>
        </w:rPr>
        <w:t xml:space="preserve">ישראל </w:t>
      </w:r>
      <w:bookmarkStart w:id="1450" w:name="_ETM_Q4_286060"/>
      <w:bookmarkEnd w:id="1450"/>
      <w:r>
        <w:rPr>
          <w:rtl/>
        </w:rPr>
        <w:t xml:space="preserve">בשעה </w:t>
      </w:r>
      <w:bookmarkStart w:id="1451" w:name="_ETM_Q4_286450"/>
      <w:bookmarkEnd w:id="1451"/>
      <w:r>
        <w:rPr>
          <w:rtl/>
        </w:rPr>
        <w:t xml:space="preserve">הזאת </w:t>
      </w:r>
      <w:bookmarkStart w:id="1452" w:name="_ETM_Q4_286659"/>
      <w:bookmarkEnd w:id="1452"/>
      <w:r>
        <w:rPr>
          <w:rtl/>
        </w:rPr>
        <w:t xml:space="preserve">צריך </w:t>
      </w:r>
      <w:bookmarkStart w:id="1453" w:name="_ETM_Q4_286810"/>
      <w:bookmarkEnd w:id="1453"/>
      <w:r>
        <w:rPr>
          <w:rtl/>
        </w:rPr>
        <w:t xml:space="preserve">להיות </w:t>
      </w:r>
      <w:bookmarkStart w:id="1454" w:name="_ETM_Q4_287020"/>
      <w:bookmarkEnd w:id="1454"/>
      <w:r>
        <w:rPr>
          <w:rtl/>
        </w:rPr>
        <w:t>מאוח</w:t>
      </w:r>
      <w:r>
        <w:rPr>
          <w:rFonts w:hint="cs"/>
          <w:rtl/>
        </w:rPr>
        <w:t>ד.</w:t>
      </w:r>
      <w:bookmarkStart w:id="1455" w:name="_ETM_Q4_288310"/>
      <w:bookmarkEnd w:id="1455"/>
    </w:p>
    <w:p w:rsidR="00F05D2D" w:rsidRDefault="00F05D2D" w:rsidP="0077277F">
      <w:pPr>
        <w:rPr>
          <w:rtl/>
        </w:rPr>
      </w:pPr>
    </w:p>
    <w:p w:rsidR="00F05D2D" w:rsidRDefault="00F05D2D" w:rsidP="0077277F">
      <w:pPr>
        <w:pStyle w:val="af5"/>
        <w:keepNext/>
        <w:rPr>
          <w:rtl/>
        </w:rPr>
      </w:pPr>
      <w:bookmarkStart w:id="1456" w:name="ET_interruption_6255_7"/>
      <w:r w:rsidRPr="00C25349">
        <w:rPr>
          <w:rStyle w:val="TagStyle"/>
          <w:rtl/>
        </w:rPr>
        <w:t xml:space="preserve"> &lt;&lt; קריאה &gt;&gt; </w:t>
      </w:r>
      <w:r>
        <w:rPr>
          <w:rtl/>
        </w:rPr>
        <w:t>סימון דוידסון (יש עתיד):</w:t>
      </w:r>
      <w:r w:rsidRPr="00C25349">
        <w:rPr>
          <w:rStyle w:val="TagStyle"/>
          <w:rtl/>
        </w:rPr>
        <w:t xml:space="preserve"> &lt;&lt; קריאה &gt;&gt;</w:t>
      </w:r>
      <w:r>
        <w:rPr>
          <w:rtl/>
        </w:rPr>
        <w:t xml:space="preserve"> </w:t>
      </w:r>
      <w:bookmarkEnd w:id="1456"/>
    </w:p>
    <w:p w:rsidR="00F05D2D" w:rsidRDefault="00F05D2D" w:rsidP="0077277F">
      <w:pPr>
        <w:rPr>
          <w:rtl/>
          <w:lang w:eastAsia="he-IL"/>
        </w:rPr>
      </w:pPr>
    </w:p>
    <w:p w:rsidR="00F05D2D" w:rsidRDefault="00F05D2D" w:rsidP="00116E40">
      <w:pPr>
        <w:rPr>
          <w:rtl/>
          <w:lang w:eastAsia="he-IL"/>
        </w:rPr>
      </w:pPr>
      <w:bookmarkStart w:id="1457" w:name="_ETM_Q4_282071"/>
      <w:bookmarkEnd w:id="1457"/>
      <w:r>
        <w:rPr>
          <w:rFonts w:hint="cs"/>
          <w:rtl/>
          <w:lang w:eastAsia="he-IL"/>
        </w:rPr>
        <w:t xml:space="preserve">הייתי עושה </w:t>
      </w:r>
      <w:bookmarkStart w:id="1458" w:name="_ETM_Q4_283779"/>
      <w:bookmarkEnd w:id="1458"/>
      <w:r>
        <w:rPr>
          <w:rFonts w:hint="cs"/>
          <w:rtl/>
          <w:lang w:eastAsia="he-IL"/>
        </w:rPr>
        <w:t>את זה בשמחה</w:t>
      </w:r>
      <w:r w:rsidR="00116E40">
        <w:rPr>
          <w:rFonts w:hint="cs"/>
          <w:rtl/>
          <w:lang w:eastAsia="he-IL"/>
        </w:rPr>
        <w:t>,</w:t>
      </w:r>
      <w:r>
        <w:rPr>
          <w:rFonts w:hint="cs"/>
          <w:rtl/>
          <w:lang w:eastAsia="he-IL"/>
        </w:rPr>
        <w:t xml:space="preserve"> </w:t>
      </w:r>
      <w:bookmarkStart w:id="1459" w:name="_ETM_Q4_282980"/>
      <w:bookmarkEnd w:id="1459"/>
      <w:r>
        <w:rPr>
          <w:rFonts w:hint="cs"/>
          <w:rtl/>
          <w:lang w:eastAsia="he-IL"/>
        </w:rPr>
        <w:t>אבל אתה יודע מה הבעיה, השר אמסלם?</w:t>
      </w:r>
      <w:bookmarkStart w:id="1460" w:name="_ETM_Q4_284684"/>
      <w:bookmarkStart w:id="1461" w:name="_ETM_Q4_288642"/>
      <w:bookmarkStart w:id="1462" w:name="_ETM_Q4_283847"/>
      <w:bookmarkEnd w:id="1460"/>
      <w:bookmarkEnd w:id="1461"/>
      <w:bookmarkEnd w:id="1462"/>
    </w:p>
    <w:p w:rsidR="00F05D2D" w:rsidRDefault="00F05D2D" w:rsidP="0077277F">
      <w:pPr>
        <w:rPr>
          <w:rtl/>
          <w:lang w:eastAsia="he-IL"/>
        </w:rPr>
      </w:pPr>
      <w:bookmarkStart w:id="1463" w:name="_ETM_Q4_284024"/>
      <w:bookmarkStart w:id="1464" w:name="_ETM_Q4_284119"/>
      <w:bookmarkEnd w:id="1463"/>
      <w:bookmarkEnd w:id="1464"/>
    </w:p>
    <w:p w:rsidR="00F05D2D" w:rsidRDefault="00F05D2D" w:rsidP="0077277F">
      <w:pPr>
        <w:pStyle w:val="-"/>
        <w:keepNext/>
        <w:rPr>
          <w:rtl/>
        </w:rPr>
      </w:pPr>
      <w:r w:rsidRPr="00C25349">
        <w:rPr>
          <w:rStyle w:val="TagStyle"/>
          <w:rtl/>
        </w:rPr>
        <w:t xml:space="preserve"> &lt;&lt; דובר_המשך &gt;&gt; </w:t>
      </w:r>
      <w:r>
        <w:rPr>
          <w:rtl/>
        </w:rPr>
        <w:t>השר המקשר בין הממשלה לכנסת דוד אמסלם:</w:t>
      </w:r>
      <w:r w:rsidRPr="00C25349">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77277F">
      <w:pPr>
        <w:rPr>
          <w:rtl/>
        </w:rPr>
      </w:pPr>
      <w:bookmarkStart w:id="1465" w:name="_ETM_Q4_285160"/>
      <w:bookmarkStart w:id="1466" w:name="_ETM_Q4_285025"/>
      <w:bookmarkEnd w:id="1465"/>
      <w:bookmarkEnd w:id="1466"/>
      <w:r>
        <w:rPr>
          <w:rtl/>
        </w:rPr>
        <w:t>דקה</w:t>
      </w:r>
      <w:r>
        <w:rPr>
          <w:rFonts w:hint="cs"/>
          <w:rtl/>
        </w:rPr>
        <w:t>,</w:t>
      </w:r>
      <w:r>
        <w:rPr>
          <w:rtl/>
        </w:rPr>
        <w:t xml:space="preserve"> </w:t>
      </w:r>
      <w:bookmarkStart w:id="1467" w:name="_ETM_Q4_289759"/>
      <w:bookmarkEnd w:id="1467"/>
      <w:r>
        <w:rPr>
          <w:rtl/>
        </w:rPr>
        <w:t>דקה</w:t>
      </w:r>
      <w:r>
        <w:rPr>
          <w:rFonts w:hint="cs"/>
          <w:rtl/>
        </w:rPr>
        <w:t>.</w:t>
      </w:r>
      <w:bookmarkStart w:id="1468" w:name="_ETM_Q4_288499"/>
      <w:bookmarkEnd w:id="1468"/>
      <w:r>
        <w:rPr>
          <w:rFonts w:hint="cs"/>
          <w:rtl/>
        </w:rPr>
        <w:t xml:space="preserve"> תן לי רק שנייה, סימון.</w:t>
      </w:r>
    </w:p>
    <w:p w:rsidR="00F05D2D" w:rsidRDefault="00F05D2D" w:rsidP="0077277F">
      <w:pPr>
        <w:rPr>
          <w:rtl/>
        </w:rPr>
      </w:pPr>
      <w:bookmarkStart w:id="1469" w:name="_ETM_Q4_285578"/>
      <w:bookmarkEnd w:id="1469"/>
    </w:p>
    <w:p w:rsidR="00F05D2D" w:rsidRDefault="00F05D2D" w:rsidP="0077277F">
      <w:pPr>
        <w:pStyle w:val="af5"/>
        <w:keepNext/>
        <w:rPr>
          <w:rtl/>
        </w:rPr>
      </w:pPr>
      <w:bookmarkStart w:id="1470" w:name="ET_interruption_6255_9"/>
      <w:r w:rsidRPr="00C25349">
        <w:rPr>
          <w:rStyle w:val="TagStyle"/>
          <w:rtl/>
        </w:rPr>
        <w:t xml:space="preserve"> &lt;&lt; קריאה &gt;&gt; </w:t>
      </w:r>
      <w:r>
        <w:rPr>
          <w:rtl/>
        </w:rPr>
        <w:t>סימון דוידסון (יש עתיד):</w:t>
      </w:r>
      <w:r w:rsidRPr="00C25349">
        <w:rPr>
          <w:rStyle w:val="TagStyle"/>
          <w:rtl/>
        </w:rPr>
        <w:t xml:space="preserve"> &lt;&lt; קריאה &gt;&gt;</w:t>
      </w:r>
      <w:r>
        <w:rPr>
          <w:rtl/>
        </w:rPr>
        <w:t xml:space="preserve"> </w:t>
      </w:r>
      <w:bookmarkEnd w:id="1470"/>
    </w:p>
    <w:p w:rsidR="00F05D2D" w:rsidRDefault="00F05D2D" w:rsidP="0077277F">
      <w:pPr>
        <w:rPr>
          <w:rtl/>
          <w:lang w:eastAsia="he-IL"/>
        </w:rPr>
      </w:pPr>
    </w:p>
    <w:p w:rsidR="00F05D2D" w:rsidRDefault="00F05D2D" w:rsidP="0077277F">
      <w:pPr>
        <w:rPr>
          <w:rtl/>
          <w:lang w:eastAsia="he-IL"/>
        </w:rPr>
      </w:pPr>
      <w:bookmarkStart w:id="1471" w:name="_ETM_Q4_289455"/>
      <w:bookmarkStart w:id="1472" w:name="_ETM_Q4_289709"/>
      <w:bookmarkStart w:id="1473" w:name="_ETM_Q4_289794"/>
      <w:bookmarkEnd w:id="1471"/>
      <w:bookmarkEnd w:id="1472"/>
      <w:bookmarkEnd w:id="1473"/>
      <w:r>
        <w:rPr>
          <w:rFonts w:hint="cs"/>
          <w:rtl/>
          <w:lang w:eastAsia="he-IL"/>
        </w:rPr>
        <w:t>לא, אני רק א</w:t>
      </w:r>
      <w:bookmarkStart w:id="1474" w:name="_ETM_Q4_288068"/>
      <w:bookmarkEnd w:id="1474"/>
      <w:r>
        <w:rPr>
          <w:rFonts w:hint="cs"/>
          <w:rtl/>
          <w:lang w:eastAsia="he-IL"/>
        </w:rPr>
        <w:t>ענה ל</w:t>
      </w:r>
      <w:bookmarkStart w:id="1475" w:name="_ETM_Q4_289249"/>
      <w:bookmarkEnd w:id="1475"/>
      <w:r>
        <w:rPr>
          <w:rFonts w:hint="cs"/>
          <w:rtl/>
          <w:lang w:eastAsia="he-IL"/>
        </w:rPr>
        <w:t>ך למה אני לא אעשה את זה</w:t>
      </w:r>
      <w:bookmarkStart w:id="1476" w:name="_ETM_Q4_289073"/>
      <w:bookmarkEnd w:id="1476"/>
      <w:r>
        <w:rPr>
          <w:rFonts w:hint="cs"/>
          <w:rtl/>
          <w:lang w:eastAsia="he-IL"/>
        </w:rPr>
        <w:t>.</w:t>
      </w:r>
    </w:p>
    <w:p w:rsidR="00F05D2D" w:rsidRDefault="00F05D2D" w:rsidP="0077277F">
      <w:pPr>
        <w:rPr>
          <w:rtl/>
          <w:lang w:eastAsia="he-IL"/>
        </w:rPr>
      </w:pPr>
      <w:bookmarkStart w:id="1477" w:name="_ETM_Q4_289615"/>
      <w:bookmarkStart w:id="1478" w:name="_ETM_Q4_289703"/>
      <w:bookmarkEnd w:id="1477"/>
      <w:bookmarkEnd w:id="1478"/>
    </w:p>
    <w:p w:rsidR="00F05D2D" w:rsidRDefault="00F05D2D" w:rsidP="0077277F">
      <w:pPr>
        <w:pStyle w:val="-"/>
        <w:keepNext/>
        <w:rPr>
          <w:rtl/>
        </w:rPr>
      </w:pPr>
      <w:r w:rsidRPr="00C25349">
        <w:rPr>
          <w:rStyle w:val="TagStyle"/>
          <w:rtl/>
        </w:rPr>
        <w:t xml:space="preserve"> &lt;&lt; דובר_המשך &gt;&gt; </w:t>
      </w:r>
      <w:r>
        <w:rPr>
          <w:rtl/>
        </w:rPr>
        <w:t>השר המקשר בין הממשלה לכנסת דוד אמסלם:</w:t>
      </w:r>
      <w:r w:rsidRPr="00C25349">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77277F">
      <w:pPr>
        <w:rPr>
          <w:rtl/>
          <w:lang w:eastAsia="he-IL"/>
        </w:rPr>
      </w:pPr>
      <w:bookmarkStart w:id="1479" w:name="_ETM_Q4_291760"/>
      <w:bookmarkStart w:id="1480" w:name="_ETM_Q4_288243"/>
      <w:bookmarkEnd w:id="1479"/>
      <w:bookmarkEnd w:id="1480"/>
      <w:r>
        <w:rPr>
          <w:rFonts w:hint="cs"/>
          <w:rtl/>
          <w:lang w:eastAsia="he-IL"/>
        </w:rPr>
        <w:t xml:space="preserve">אל תענה עכשיו. </w:t>
      </w:r>
      <w:bookmarkStart w:id="1481" w:name="_ETM_Q4_293308"/>
      <w:bookmarkStart w:id="1482" w:name="_ETM_Q4_289044"/>
      <w:bookmarkEnd w:id="1481"/>
      <w:bookmarkEnd w:id="1482"/>
      <w:r>
        <w:rPr>
          <w:rFonts w:hint="cs"/>
          <w:rtl/>
          <w:lang w:eastAsia="he-IL"/>
        </w:rPr>
        <w:t>עוד מעט תענה</w:t>
      </w:r>
      <w:bookmarkStart w:id="1483" w:name="_ETM_Q4_289798"/>
      <w:bookmarkEnd w:id="1483"/>
      <w:r>
        <w:rPr>
          <w:rFonts w:hint="cs"/>
          <w:rtl/>
          <w:lang w:eastAsia="he-IL"/>
        </w:rPr>
        <w:t>, כשתעלה.</w:t>
      </w:r>
      <w:bookmarkStart w:id="1484" w:name="_ETM_Q4_293720"/>
      <w:bookmarkEnd w:id="1484"/>
    </w:p>
    <w:p w:rsidR="00F05D2D" w:rsidRDefault="00F05D2D" w:rsidP="0077277F">
      <w:pPr>
        <w:rPr>
          <w:rtl/>
          <w:lang w:eastAsia="he-IL"/>
        </w:rPr>
      </w:pPr>
      <w:bookmarkStart w:id="1485" w:name="_ETM_Q4_293799"/>
      <w:bookmarkEnd w:id="1485"/>
    </w:p>
    <w:p w:rsidR="00F05D2D" w:rsidRDefault="00F05D2D" w:rsidP="0077277F">
      <w:pPr>
        <w:pStyle w:val="af5"/>
        <w:keepNext/>
        <w:rPr>
          <w:rtl/>
        </w:rPr>
      </w:pPr>
      <w:bookmarkStart w:id="1486" w:name="ET_interruption_6441_11"/>
      <w:r w:rsidRPr="00255D2F">
        <w:rPr>
          <w:rStyle w:val="TagStyle"/>
          <w:rtl/>
        </w:rPr>
        <w:t xml:space="preserve"> &lt;&lt; קריאה &gt;&gt; </w:t>
      </w:r>
      <w:r>
        <w:rPr>
          <w:rtl/>
        </w:rPr>
        <w:t>שר התיירות חיים כץ:</w:t>
      </w:r>
      <w:r w:rsidRPr="00255D2F">
        <w:rPr>
          <w:rStyle w:val="TagStyle"/>
          <w:rtl/>
        </w:rPr>
        <w:t xml:space="preserve"> &lt;&lt; קריאה &gt;&gt;</w:t>
      </w:r>
      <w:r>
        <w:rPr>
          <w:rtl/>
        </w:rPr>
        <w:t xml:space="preserve"> </w:t>
      </w:r>
      <w:bookmarkEnd w:id="1486"/>
    </w:p>
    <w:p w:rsidR="00F05D2D" w:rsidRDefault="00F05D2D" w:rsidP="0077277F">
      <w:pPr>
        <w:rPr>
          <w:rtl/>
          <w:lang w:eastAsia="he-IL"/>
        </w:rPr>
      </w:pPr>
    </w:p>
    <w:p w:rsidR="00F05D2D" w:rsidRDefault="00F05D2D" w:rsidP="0077277F">
      <w:pPr>
        <w:rPr>
          <w:rtl/>
          <w:lang w:eastAsia="he-IL"/>
        </w:rPr>
      </w:pPr>
      <w:bookmarkStart w:id="1487" w:name="_ETM_Q4_297334"/>
      <w:bookmarkStart w:id="1488" w:name="_ETM_Q4_292736"/>
      <w:bookmarkEnd w:id="1487"/>
      <w:bookmarkEnd w:id="1488"/>
      <w:r>
        <w:rPr>
          <w:rFonts w:hint="cs"/>
          <w:rtl/>
          <w:lang w:eastAsia="he-IL"/>
        </w:rPr>
        <w:t xml:space="preserve">תגיד לו, אם </w:t>
      </w:r>
      <w:bookmarkStart w:id="1489" w:name="_ETM_Q4_290847"/>
      <w:bookmarkEnd w:id="1489"/>
      <w:r>
        <w:rPr>
          <w:rFonts w:hint="cs"/>
          <w:rtl/>
          <w:lang w:eastAsia="he-IL"/>
        </w:rPr>
        <w:t>לפיד היה</w:t>
      </w:r>
      <w:bookmarkStart w:id="1490" w:name="_ETM_Q4_295788"/>
      <w:bookmarkEnd w:id="1490"/>
      <w:r>
        <w:rPr>
          <w:rFonts w:hint="cs"/>
          <w:rtl/>
          <w:lang w:eastAsia="he-IL"/>
        </w:rPr>
        <w:t xml:space="preserve"> אומר ל</w:t>
      </w:r>
      <w:bookmarkStart w:id="1491" w:name="_ETM_Q4_291991"/>
      <w:bookmarkEnd w:id="1491"/>
      <w:r>
        <w:rPr>
          <w:rFonts w:hint="cs"/>
          <w:rtl/>
          <w:lang w:eastAsia="he-IL"/>
        </w:rPr>
        <w:t>ו</w:t>
      </w:r>
      <w:bookmarkStart w:id="1492" w:name="_ETM_Q4_291629"/>
      <w:bookmarkStart w:id="1493" w:name="_ETM_Q4_287482"/>
      <w:bookmarkEnd w:id="1492"/>
      <w:bookmarkEnd w:id="1493"/>
      <w:r>
        <w:rPr>
          <w:rFonts w:hint="cs"/>
          <w:rtl/>
          <w:lang w:eastAsia="he-IL"/>
        </w:rPr>
        <w:t xml:space="preserve">, אם הוא היה </w:t>
      </w:r>
      <w:bookmarkStart w:id="1494" w:name="_ETM_Q4_292180"/>
      <w:bookmarkEnd w:id="1494"/>
      <w:r>
        <w:rPr>
          <w:rFonts w:hint="cs"/>
          <w:rtl/>
          <w:lang w:eastAsia="he-IL"/>
        </w:rPr>
        <w:t>תומך</w:t>
      </w:r>
      <w:bookmarkStart w:id="1495" w:name="_ETM_Q4_291820"/>
      <w:bookmarkEnd w:id="1495"/>
      <w:r>
        <w:rPr>
          <w:rFonts w:hint="cs"/>
          <w:rtl/>
          <w:lang w:eastAsia="he-IL"/>
        </w:rPr>
        <w:t>.</w:t>
      </w:r>
      <w:bookmarkStart w:id="1496" w:name="_ETM_Q4_297494"/>
      <w:bookmarkEnd w:id="1496"/>
    </w:p>
    <w:p w:rsidR="00F05D2D" w:rsidRDefault="00F05D2D" w:rsidP="0077277F">
      <w:pPr>
        <w:rPr>
          <w:rtl/>
          <w:lang w:eastAsia="he-IL"/>
        </w:rPr>
      </w:pPr>
      <w:bookmarkStart w:id="1497" w:name="_ETM_Q4_297562"/>
      <w:bookmarkStart w:id="1498" w:name="_ETM_Q4_293040"/>
      <w:bookmarkEnd w:id="1497"/>
      <w:bookmarkEnd w:id="1498"/>
    </w:p>
    <w:p w:rsidR="00F05D2D" w:rsidRDefault="00F05D2D" w:rsidP="0077277F">
      <w:pPr>
        <w:pStyle w:val="-"/>
        <w:keepNext/>
        <w:rPr>
          <w:rtl/>
        </w:rPr>
      </w:pPr>
      <w:r w:rsidRPr="00255D2F">
        <w:rPr>
          <w:rStyle w:val="TagStyle"/>
          <w:rtl/>
        </w:rPr>
        <w:t xml:space="preserve"> &lt;&lt; דובר_המשך &gt;&gt; </w:t>
      </w:r>
      <w:r>
        <w:rPr>
          <w:rtl/>
        </w:rPr>
        <w:t>השר המקשר בין הממשלה לכנסת דוד אמסלם:</w:t>
      </w:r>
      <w:r w:rsidRPr="00255D2F">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290A58">
      <w:pPr>
        <w:rPr>
          <w:rtl/>
        </w:rPr>
      </w:pPr>
      <w:bookmarkStart w:id="1499" w:name="_ETM_Q4_294061"/>
      <w:bookmarkStart w:id="1500" w:name="_ETM_Q4_295605"/>
      <w:bookmarkEnd w:id="1499"/>
      <w:bookmarkEnd w:id="1500"/>
      <w:r>
        <w:rPr>
          <w:rFonts w:hint="cs"/>
          <w:rtl/>
          <w:lang w:eastAsia="he-IL"/>
        </w:rPr>
        <w:t xml:space="preserve">ואני אומר לך, </w:t>
      </w:r>
      <w:bookmarkStart w:id="1501" w:name="_ETM_Q4_298844"/>
      <w:bookmarkStart w:id="1502" w:name="_ETM_Q4_300155"/>
      <w:bookmarkEnd w:id="1501"/>
      <w:bookmarkEnd w:id="1502"/>
      <w:r>
        <w:rPr>
          <w:rFonts w:hint="cs"/>
          <w:rtl/>
          <w:lang w:eastAsia="he-IL"/>
        </w:rPr>
        <w:t>איך ה</w:t>
      </w:r>
      <w:bookmarkStart w:id="1503" w:name="_ETM_Q4_294925"/>
      <w:bookmarkEnd w:id="1503"/>
      <w:r>
        <w:rPr>
          <w:rFonts w:hint="cs"/>
          <w:rtl/>
          <w:lang w:eastAsia="he-IL"/>
        </w:rPr>
        <w:t>יא אומרת לי?</w:t>
      </w:r>
      <w:bookmarkStart w:id="1504" w:name="_ETM_Q4_297472"/>
      <w:bookmarkEnd w:id="1504"/>
      <w:r>
        <w:rPr>
          <w:rFonts w:hint="cs"/>
          <w:rtl/>
          <w:lang w:eastAsia="he-IL"/>
        </w:rPr>
        <w:t xml:space="preserve"> </w:t>
      </w:r>
      <w:bookmarkStart w:id="1505" w:name="_ETM_Q4_304217"/>
      <w:bookmarkEnd w:id="1505"/>
      <w:r>
        <w:rPr>
          <w:rFonts w:hint="cs"/>
          <w:rtl/>
          <w:lang w:eastAsia="he-IL"/>
        </w:rPr>
        <w:t xml:space="preserve">ראש הממשלה </w:t>
      </w:r>
      <w:r>
        <w:rPr>
          <w:rtl/>
          <w:lang w:eastAsia="he-IL"/>
        </w:rPr>
        <w:t>–</w:t>
      </w:r>
      <w:r>
        <w:rPr>
          <w:rFonts w:hint="cs"/>
          <w:rtl/>
          <w:lang w:eastAsia="he-IL"/>
        </w:rPr>
        <w:t xml:space="preserve"> אני מצטט</w:t>
      </w:r>
      <w:bookmarkStart w:id="1506" w:name="_ETM_Q4_303202"/>
      <w:bookmarkEnd w:id="1506"/>
      <w:r>
        <w:rPr>
          <w:rFonts w:hint="cs"/>
          <w:rtl/>
          <w:lang w:eastAsia="he-IL"/>
        </w:rPr>
        <w:t xml:space="preserve"> </w:t>
      </w:r>
      <w:r>
        <w:rPr>
          <w:rFonts w:hint="eastAsia"/>
          <w:rtl/>
          <w:lang w:eastAsia="he-IL"/>
        </w:rPr>
        <w:t xml:space="preserve">– </w:t>
      </w:r>
      <w:r>
        <w:rPr>
          <w:rFonts w:hint="cs"/>
          <w:rtl/>
          <w:lang w:eastAsia="he-IL"/>
        </w:rPr>
        <w:t xml:space="preserve">היא אומרת: </w:t>
      </w:r>
      <w:bookmarkStart w:id="1507" w:name="_ETM_Q4_303600"/>
      <w:bookmarkEnd w:id="1507"/>
      <w:r>
        <w:rPr>
          <w:rFonts w:hint="cs"/>
          <w:rtl/>
          <w:lang w:eastAsia="he-IL"/>
        </w:rPr>
        <w:t xml:space="preserve">גדול עליו. </w:t>
      </w:r>
      <w:bookmarkStart w:id="1508" w:name="_ETM_Q4_308431"/>
      <w:bookmarkStart w:id="1509" w:name="_ETM_Q4_308499"/>
      <w:bookmarkStart w:id="1510" w:name="_ETM_Q4_290929"/>
      <w:bookmarkStart w:id="1511" w:name="_ETM_Q4_308310"/>
      <w:bookmarkStart w:id="1512" w:name="_ETM_Q4_305113"/>
      <w:bookmarkEnd w:id="1508"/>
      <w:bookmarkEnd w:id="1509"/>
      <w:bookmarkEnd w:id="1510"/>
      <w:bookmarkEnd w:id="1511"/>
      <w:bookmarkEnd w:id="1512"/>
      <w:r>
        <w:rPr>
          <w:rFonts w:hint="cs"/>
          <w:rtl/>
          <w:lang w:eastAsia="he-IL"/>
        </w:rPr>
        <w:t xml:space="preserve">ואז </w:t>
      </w:r>
      <w:r>
        <w:rPr>
          <w:rtl/>
        </w:rPr>
        <w:t xml:space="preserve">אני </w:t>
      </w:r>
      <w:bookmarkStart w:id="1513" w:name="_ETM_Q4_308700"/>
      <w:bookmarkEnd w:id="1513"/>
      <w:r>
        <w:rPr>
          <w:rtl/>
        </w:rPr>
        <w:t xml:space="preserve">שומע </w:t>
      </w:r>
      <w:bookmarkStart w:id="1514" w:name="_ETM_Q4_309120"/>
      <w:bookmarkEnd w:id="1514"/>
      <w:r>
        <w:rPr>
          <w:rtl/>
        </w:rPr>
        <w:t xml:space="preserve">את </w:t>
      </w:r>
      <w:bookmarkStart w:id="1515" w:name="_ETM_Q4_309209"/>
      <w:bookmarkEnd w:id="1515"/>
      <w:r>
        <w:rPr>
          <w:rtl/>
        </w:rPr>
        <w:t xml:space="preserve">לפיד </w:t>
      </w:r>
      <w:bookmarkStart w:id="1516" w:name="_ETM_Q4_309540"/>
      <w:bookmarkEnd w:id="1516"/>
      <w:r>
        <w:rPr>
          <w:rtl/>
        </w:rPr>
        <w:t xml:space="preserve">לא </w:t>
      </w:r>
      <w:bookmarkStart w:id="1517" w:name="_ETM_Q4_309629"/>
      <w:bookmarkEnd w:id="1517"/>
      <w:r>
        <w:rPr>
          <w:rtl/>
        </w:rPr>
        <w:t xml:space="preserve">מזמן </w:t>
      </w:r>
      <w:bookmarkStart w:id="1518" w:name="_ETM_Q4_310080"/>
      <w:bookmarkEnd w:id="1518"/>
      <w:r>
        <w:rPr>
          <w:rtl/>
        </w:rPr>
        <w:t>אומר</w:t>
      </w:r>
      <w:r>
        <w:rPr>
          <w:rFonts w:hint="cs"/>
          <w:rtl/>
        </w:rPr>
        <w:t>:</w:t>
      </w:r>
      <w:r>
        <w:rPr>
          <w:rtl/>
        </w:rPr>
        <w:t xml:space="preserve"> </w:t>
      </w:r>
      <w:bookmarkStart w:id="1519" w:name="_ETM_Q4_311010"/>
      <w:bookmarkEnd w:id="1519"/>
      <w:r>
        <w:rPr>
          <w:rtl/>
        </w:rPr>
        <w:t xml:space="preserve">אם </w:t>
      </w:r>
      <w:bookmarkStart w:id="1520" w:name="_ETM_Q4_311250"/>
      <w:bookmarkEnd w:id="1520"/>
      <w:r>
        <w:rPr>
          <w:rtl/>
        </w:rPr>
        <w:t xml:space="preserve">אני </w:t>
      </w:r>
      <w:bookmarkStart w:id="1521" w:name="_ETM_Q4_311550"/>
      <w:bookmarkEnd w:id="1521"/>
      <w:r>
        <w:rPr>
          <w:rtl/>
        </w:rPr>
        <w:t xml:space="preserve">הייתי </w:t>
      </w:r>
      <w:bookmarkStart w:id="1522" w:name="_ETM_Q4_311820"/>
      <w:bookmarkEnd w:id="1522"/>
      <w:r>
        <w:rPr>
          <w:rtl/>
        </w:rPr>
        <w:t>ר</w:t>
      </w:r>
      <w:bookmarkStart w:id="1523" w:name="_ETM_Q4_312630"/>
      <w:bookmarkStart w:id="1524" w:name="_ETM_Q4_307044"/>
      <w:bookmarkEnd w:id="1523"/>
      <w:bookmarkEnd w:id="1524"/>
      <w:r>
        <w:rPr>
          <w:rFonts w:hint="cs"/>
          <w:rtl/>
        </w:rPr>
        <w:t>אש הממשלה ב-7</w:t>
      </w:r>
      <w:r>
        <w:rPr>
          <w:rtl/>
        </w:rPr>
        <w:t xml:space="preserve"> </w:t>
      </w:r>
      <w:bookmarkStart w:id="1525" w:name="_ETM_Q4_313050"/>
      <w:bookmarkEnd w:id="1525"/>
      <w:r>
        <w:rPr>
          <w:rtl/>
        </w:rPr>
        <w:t>באוקטובר</w:t>
      </w:r>
      <w:r>
        <w:rPr>
          <w:rFonts w:hint="cs"/>
          <w:rtl/>
        </w:rPr>
        <w:t>,</w:t>
      </w:r>
      <w:r>
        <w:rPr>
          <w:rtl/>
        </w:rPr>
        <w:t xml:space="preserve"> </w:t>
      </w:r>
      <w:bookmarkStart w:id="1526" w:name="_ETM_Q4_313560"/>
      <w:bookmarkEnd w:id="1526"/>
      <w:r>
        <w:rPr>
          <w:rtl/>
        </w:rPr>
        <w:t xml:space="preserve">זה </w:t>
      </w:r>
      <w:bookmarkStart w:id="1527" w:name="_ETM_Q4_314010"/>
      <w:bookmarkEnd w:id="1527"/>
      <w:r>
        <w:rPr>
          <w:rFonts w:hint="cs"/>
          <w:rtl/>
        </w:rPr>
        <w:t xml:space="preserve">לא </w:t>
      </w:r>
      <w:bookmarkStart w:id="1528" w:name="_ETM_Q4_310438"/>
      <w:bookmarkEnd w:id="1528"/>
      <w:r>
        <w:rPr>
          <w:rtl/>
        </w:rPr>
        <w:t xml:space="preserve">היה </w:t>
      </w:r>
      <w:bookmarkStart w:id="1529" w:name="_ETM_Q4_314190"/>
      <w:bookmarkEnd w:id="1529"/>
      <w:r>
        <w:rPr>
          <w:rtl/>
        </w:rPr>
        <w:t>קורה</w:t>
      </w:r>
      <w:r>
        <w:rPr>
          <w:rFonts w:hint="cs"/>
          <w:rtl/>
        </w:rPr>
        <w:t>.</w:t>
      </w:r>
      <w:bookmarkStart w:id="1530" w:name="_ETM_Q4_317400"/>
      <w:bookmarkEnd w:id="1530"/>
      <w:r>
        <w:rPr>
          <w:rFonts w:hint="cs"/>
          <w:rtl/>
        </w:rPr>
        <w:t xml:space="preserve"> אתה </w:t>
      </w:r>
      <w:bookmarkStart w:id="1531" w:name="_ETM_Q4_317708"/>
      <w:bookmarkEnd w:id="1531"/>
      <w:r>
        <w:rPr>
          <w:rFonts w:hint="cs"/>
          <w:rtl/>
        </w:rPr>
        <w:t xml:space="preserve">יודע, </w:t>
      </w:r>
      <w:bookmarkStart w:id="1532" w:name="_ETM_Q4_313493"/>
      <w:bookmarkEnd w:id="1532"/>
      <w:r>
        <w:rPr>
          <w:rtl/>
        </w:rPr>
        <w:t xml:space="preserve">אני </w:t>
      </w:r>
      <w:bookmarkStart w:id="1533" w:name="_ETM_Q4_317669"/>
      <w:bookmarkEnd w:id="1533"/>
      <w:r>
        <w:rPr>
          <w:rtl/>
        </w:rPr>
        <w:t xml:space="preserve">כבר </w:t>
      </w:r>
      <w:bookmarkStart w:id="1534" w:name="_ETM_Q4_318150"/>
      <w:bookmarkEnd w:id="1534"/>
      <w:r>
        <w:rPr>
          <w:rtl/>
        </w:rPr>
        <w:t xml:space="preserve">מרים </w:t>
      </w:r>
      <w:bookmarkStart w:id="1535" w:name="_ETM_Q4_318540"/>
      <w:bookmarkEnd w:id="1535"/>
      <w:r>
        <w:rPr>
          <w:rtl/>
        </w:rPr>
        <w:t>ידיים</w:t>
      </w:r>
      <w:r>
        <w:rPr>
          <w:rFonts w:hint="cs"/>
          <w:rtl/>
        </w:rPr>
        <w:t>.</w:t>
      </w:r>
      <w:r>
        <w:rPr>
          <w:rtl/>
        </w:rPr>
        <w:t xml:space="preserve"> </w:t>
      </w:r>
      <w:bookmarkStart w:id="1536" w:name="_ETM_Q4_318989"/>
      <w:bookmarkEnd w:id="1536"/>
      <w:r>
        <w:rPr>
          <w:rFonts w:hint="cs"/>
          <w:rtl/>
        </w:rPr>
        <w:t xml:space="preserve">אתה יודע, </w:t>
      </w:r>
      <w:bookmarkStart w:id="1537" w:name="_ETM_Q4_314914"/>
      <w:bookmarkEnd w:id="1537"/>
      <w:r>
        <w:rPr>
          <w:rtl/>
        </w:rPr>
        <w:t xml:space="preserve">אפילו </w:t>
      </w:r>
      <w:bookmarkStart w:id="1538" w:name="_ETM_Q4_319500"/>
      <w:bookmarkEnd w:id="1538"/>
      <w:r>
        <w:rPr>
          <w:rFonts w:hint="cs"/>
          <w:rtl/>
        </w:rPr>
        <w:t>ב</w:t>
      </w:r>
      <w:r>
        <w:rPr>
          <w:rtl/>
        </w:rPr>
        <w:t xml:space="preserve">בדיחה </w:t>
      </w:r>
      <w:bookmarkStart w:id="1539" w:name="_ETM_Q4_319860"/>
      <w:bookmarkEnd w:id="1539"/>
      <w:r>
        <w:rPr>
          <w:rtl/>
        </w:rPr>
        <w:t xml:space="preserve">של </w:t>
      </w:r>
      <w:bookmarkStart w:id="1540" w:name="_ETM_Q4_320010"/>
      <w:bookmarkStart w:id="1541" w:name="_ETM_Q4_320310"/>
      <w:bookmarkStart w:id="1542" w:name="_ETM_Q4_314162"/>
      <w:bookmarkEnd w:id="1540"/>
      <w:bookmarkEnd w:id="1541"/>
      <w:bookmarkEnd w:id="1542"/>
      <w:r>
        <w:rPr>
          <w:rFonts w:hint="cs"/>
          <w:rtl/>
        </w:rPr>
        <w:t>בזוקה</w:t>
      </w:r>
      <w:r>
        <w:rPr>
          <w:rtl/>
        </w:rPr>
        <w:t xml:space="preserve"> </w:t>
      </w:r>
      <w:bookmarkStart w:id="1543" w:name="_ETM_Q4_320639"/>
      <w:bookmarkEnd w:id="1543"/>
      <w:r>
        <w:rPr>
          <w:rFonts w:hint="cs"/>
          <w:rtl/>
        </w:rPr>
        <w:t xml:space="preserve">כבר </w:t>
      </w:r>
      <w:r>
        <w:rPr>
          <w:rtl/>
        </w:rPr>
        <w:t xml:space="preserve">לא </w:t>
      </w:r>
      <w:bookmarkStart w:id="1544" w:name="_ETM_Q4_320790"/>
      <w:bookmarkEnd w:id="1544"/>
      <w:r>
        <w:rPr>
          <w:rtl/>
        </w:rPr>
        <w:t xml:space="preserve">כותבים </w:t>
      </w:r>
      <w:bookmarkStart w:id="1545" w:name="_ETM_Q4_321120"/>
      <w:bookmarkEnd w:id="1545"/>
      <w:r>
        <w:rPr>
          <w:rtl/>
        </w:rPr>
        <w:t xml:space="preserve">את </w:t>
      </w:r>
      <w:bookmarkStart w:id="1546" w:name="_ETM_Q4_321239"/>
      <w:bookmarkEnd w:id="1546"/>
      <w:r>
        <w:rPr>
          <w:rtl/>
        </w:rPr>
        <w:t>זה</w:t>
      </w:r>
      <w:r>
        <w:rPr>
          <w:rFonts w:hint="cs"/>
          <w:rtl/>
        </w:rPr>
        <w:t>.</w:t>
      </w:r>
      <w:bookmarkStart w:id="1547" w:name="_ETM_Q4_316910"/>
      <w:bookmarkStart w:id="1548" w:name="_ETM_Q4_319228"/>
      <w:bookmarkStart w:id="1549" w:name="_ETM_Q4_319800"/>
      <w:bookmarkStart w:id="1550" w:name="_ETM_Q4_317739"/>
      <w:bookmarkEnd w:id="1547"/>
      <w:bookmarkEnd w:id="1548"/>
      <w:bookmarkEnd w:id="1549"/>
      <w:bookmarkEnd w:id="1550"/>
      <w:r>
        <w:rPr>
          <w:rFonts w:hint="cs"/>
          <w:rtl/>
        </w:rPr>
        <w:t xml:space="preserve"> שאלתי: איך לא </w:t>
      </w:r>
      <w:bookmarkStart w:id="1551" w:name="_ETM_Q4_319168"/>
      <w:bookmarkEnd w:id="1551"/>
      <w:r>
        <w:rPr>
          <w:rFonts w:hint="cs"/>
          <w:rtl/>
        </w:rPr>
        <w:t xml:space="preserve">היה </w:t>
      </w:r>
      <w:bookmarkStart w:id="1552" w:name="_ETM_Q4_319867"/>
      <w:bookmarkEnd w:id="1552"/>
      <w:r>
        <w:rPr>
          <w:rFonts w:hint="cs"/>
          <w:rtl/>
        </w:rPr>
        <w:t>קורה,</w:t>
      </w:r>
      <w:r>
        <w:rPr>
          <w:rtl/>
        </w:rPr>
        <w:t xml:space="preserve"> </w:t>
      </w:r>
      <w:bookmarkStart w:id="1553" w:name="_ETM_Q4_323730"/>
      <w:bookmarkEnd w:id="1553"/>
      <w:r>
        <w:rPr>
          <w:rtl/>
        </w:rPr>
        <w:t>בוא</w:t>
      </w:r>
      <w:r>
        <w:rPr>
          <w:rFonts w:hint="cs"/>
          <w:rtl/>
        </w:rPr>
        <w:t>,</w:t>
      </w:r>
      <w:r>
        <w:rPr>
          <w:rtl/>
        </w:rPr>
        <w:t xml:space="preserve"> </w:t>
      </w:r>
      <w:bookmarkStart w:id="1554" w:name="_ETM_Q4_323820"/>
      <w:bookmarkEnd w:id="1554"/>
      <w:r>
        <w:rPr>
          <w:rtl/>
        </w:rPr>
        <w:t xml:space="preserve">תספר </w:t>
      </w:r>
      <w:bookmarkStart w:id="1555" w:name="_ETM_Q4_324150"/>
      <w:bookmarkEnd w:id="1555"/>
      <w:r>
        <w:rPr>
          <w:rtl/>
        </w:rPr>
        <w:t>לי</w:t>
      </w:r>
      <w:r>
        <w:rPr>
          <w:rFonts w:hint="cs"/>
          <w:rtl/>
        </w:rPr>
        <w:t>.</w:t>
      </w:r>
      <w:bookmarkStart w:id="1556" w:name="_ETM_Q4_320550"/>
      <w:bookmarkStart w:id="1557" w:name="_ETM_Q4_325680"/>
      <w:bookmarkStart w:id="1558" w:name="_ETM_Q4_319566"/>
      <w:bookmarkStart w:id="1559" w:name="_ETM_Q4_320559"/>
      <w:bookmarkEnd w:id="1556"/>
      <w:bookmarkEnd w:id="1557"/>
      <w:bookmarkEnd w:id="1558"/>
      <w:bookmarkEnd w:id="1559"/>
    </w:p>
    <w:p w:rsidR="00F05D2D" w:rsidRDefault="00F05D2D" w:rsidP="0077277F">
      <w:pPr>
        <w:rPr>
          <w:rtl/>
        </w:rPr>
      </w:pPr>
      <w:bookmarkStart w:id="1560" w:name="_ETM_Q4_320614"/>
      <w:bookmarkStart w:id="1561" w:name="_ETM_Q4_319505"/>
      <w:bookmarkEnd w:id="1560"/>
      <w:bookmarkEnd w:id="1561"/>
    </w:p>
    <w:p w:rsidR="00F05D2D" w:rsidRDefault="00F05D2D" w:rsidP="0077277F">
      <w:pPr>
        <w:pStyle w:val="af5"/>
        <w:keepNext/>
        <w:rPr>
          <w:rtl/>
        </w:rPr>
      </w:pPr>
      <w:bookmarkStart w:id="1562" w:name="ET_interruption_6359_13"/>
      <w:r w:rsidRPr="00AF4F1C">
        <w:rPr>
          <w:rStyle w:val="TagStyle"/>
          <w:rtl/>
        </w:rPr>
        <w:t xml:space="preserve"> &lt;&lt; קריאה &gt;&gt; </w:t>
      </w:r>
      <w:r>
        <w:rPr>
          <w:rtl/>
        </w:rPr>
        <w:t>מטי צרפתי הרכבי (יש עתיד):</w:t>
      </w:r>
      <w:r w:rsidRPr="00AF4F1C">
        <w:rPr>
          <w:rStyle w:val="TagStyle"/>
          <w:rtl/>
        </w:rPr>
        <w:t xml:space="preserve"> &lt;&lt; קריאה &gt;&gt;</w:t>
      </w:r>
      <w:r>
        <w:rPr>
          <w:rtl/>
        </w:rPr>
        <w:t xml:space="preserve"> </w:t>
      </w:r>
      <w:bookmarkEnd w:id="1562"/>
    </w:p>
    <w:p w:rsidR="00F05D2D" w:rsidRDefault="00F05D2D" w:rsidP="0077277F">
      <w:pPr>
        <w:rPr>
          <w:rtl/>
          <w:lang w:eastAsia="he-IL"/>
        </w:rPr>
      </w:pPr>
    </w:p>
    <w:p w:rsidR="00F05D2D" w:rsidRDefault="00F05D2D" w:rsidP="0077277F">
      <w:pPr>
        <w:rPr>
          <w:rtl/>
          <w:lang w:eastAsia="he-IL"/>
        </w:rPr>
      </w:pPr>
      <w:bookmarkStart w:id="1563" w:name="_ETM_Q4_323950"/>
      <w:bookmarkStart w:id="1564" w:name="_ETM_Q4_319436"/>
      <w:bookmarkEnd w:id="1563"/>
      <w:bookmarkEnd w:id="1564"/>
      <w:r>
        <w:rPr>
          <w:rFonts w:hint="cs"/>
          <w:rtl/>
          <w:lang w:eastAsia="he-IL"/>
        </w:rPr>
        <w:t xml:space="preserve">עם כנף </w:t>
      </w:r>
      <w:bookmarkStart w:id="1565" w:name="_ETM_Q4_320985"/>
      <w:bookmarkEnd w:id="1565"/>
      <w:r>
        <w:rPr>
          <w:rFonts w:hint="cs"/>
          <w:rtl/>
          <w:lang w:eastAsia="he-IL"/>
        </w:rPr>
        <w:t>ציון הוא יגיע</w:t>
      </w:r>
      <w:bookmarkStart w:id="1566" w:name="_ETM_Q4_319477"/>
      <w:bookmarkEnd w:id="1566"/>
      <w:r>
        <w:rPr>
          <w:rFonts w:hint="cs"/>
          <w:rtl/>
          <w:lang w:eastAsia="he-IL"/>
        </w:rPr>
        <w:t xml:space="preserve"> </w:t>
      </w:r>
      <w:r w:rsidR="00C919F6">
        <w:rPr>
          <w:rFonts w:hint="cs"/>
          <w:rtl/>
          <w:lang w:eastAsia="he-IL"/>
        </w:rPr>
        <w:t>– – –</w:t>
      </w:r>
    </w:p>
    <w:p w:rsidR="00F05D2D" w:rsidRDefault="00F05D2D" w:rsidP="0077277F">
      <w:pPr>
        <w:rPr>
          <w:rtl/>
          <w:lang w:eastAsia="he-IL"/>
        </w:rPr>
      </w:pPr>
      <w:bookmarkStart w:id="1567" w:name="_ETM_Q4_320640"/>
      <w:bookmarkStart w:id="1568" w:name="_ETM_Q4_320701"/>
      <w:bookmarkEnd w:id="1567"/>
      <w:bookmarkEnd w:id="1568"/>
    </w:p>
    <w:p w:rsidR="00F05D2D" w:rsidRDefault="00F05D2D" w:rsidP="0077277F">
      <w:pPr>
        <w:pStyle w:val="-"/>
        <w:keepNext/>
        <w:rPr>
          <w:rtl/>
        </w:rPr>
      </w:pPr>
      <w:r w:rsidRPr="00AF4F1C">
        <w:rPr>
          <w:rStyle w:val="TagStyle"/>
          <w:rtl/>
        </w:rPr>
        <w:t xml:space="preserve"> &lt;&lt; דובר_המשך &gt;&gt; </w:t>
      </w:r>
      <w:r>
        <w:rPr>
          <w:rtl/>
        </w:rPr>
        <w:t>השר המקשר בין הממשלה לכנסת דוד אמסלם:</w:t>
      </w:r>
      <w:r w:rsidRPr="00AF4F1C">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290A58">
      <w:pPr>
        <w:rPr>
          <w:rtl/>
        </w:rPr>
      </w:pPr>
      <w:bookmarkStart w:id="1569" w:name="_ETM_Q4_325939"/>
      <w:bookmarkEnd w:id="1569"/>
      <w:r>
        <w:rPr>
          <w:rFonts w:hint="cs"/>
          <w:rtl/>
          <w:lang w:eastAsia="he-IL"/>
        </w:rPr>
        <w:t xml:space="preserve">תספר לי </w:t>
      </w:r>
      <w:bookmarkStart w:id="1570" w:name="_ETM_Q4_327853"/>
      <w:bookmarkEnd w:id="1570"/>
      <w:r>
        <w:rPr>
          <w:rFonts w:hint="cs"/>
          <w:rtl/>
          <w:lang w:eastAsia="he-IL"/>
        </w:rPr>
        <w:t>איך</w:t>
      </w:r>
      <w:bookmarkStart w:id="1571" w:name="_ETM_Q4_323638"/>
      <w:bookmarkEnd w:id="1571"/>
      <w:r>
        <w:rPr>
          <w:rFonts w:hint="cs"/>
          <w:rtl/>
          <w:lang w:eastAsia="he-IL"/>
        </w:rPr>
        <w:t xml:space="preserve">. </w:t>
      </w:r>
      <w:bookmarkStart w:id="1572" w:name="_ETM_Q4_320747"/>
      <w:bookmarkStart w:id="1573" w:name="_ETM_Q4_320817"/>
      <w:bookmarkStart w:id="1574" w:name="_ETM_Q4_329079"/>
      <w:bookmarkEnd w:id="1572"/>
      <w:bookmarkEnd w:id="1573"/>
      <w:bookmarkEnd w:id="1574"/>
      <w:r>
        <w:rPr>
          <w:rFonts w:hint="cs"/>
          <w:rtl/>
          <w:lang w:eastAsia="he-IL"/>
        </w:rPr>
        <w:t xml:space="preserve">איך? </w:t>
      </w:r>
      <w:bookmarkStart w:id="1575" w:name="_ETM_Q4_324816"/>
      <w:bookmarkEnd w:id="1575"/>
      <w:r>
        <w:rPr>
          <w:rtl/>
        </w:rPr>
        <w:t xml:space="preserve">בוא </w:t>
      </w:r>
      <w:bookmarkStart w:id="1576" w:name="_ETM_Q4_329290"/>
      <w:bookmarkEnd w:id="1576"/>
      <w:r>
        <w:rPr>
          <w:rtl/>
        </w:rPr>
        <w:t xml:space="preserve">תספר </w:t>
      </w:r>
      <w:bookmarkStart w:id="1577" w:name="_ETM_Q4_329769"/>
      <w:bookmarkEnd w:id="1577"/>
      <w:r>
        <w:rPr>
          <w:rtl/>
        </w:rPr>
        <w:t>לי</w:t>
      </w:r>
      <w:r>
        <w:rPr>
          <w:rFonts w:hint="cs"/>
          <w:rtl/>
        </w:rPr>
        <w:t>,</w:t>
      </w:r>
      <w:r>
        <w:rPr>
          <w:rtl/>
        </w:rPr>
        <w:t xml:space="preserve"> </w:t>
      </w:r>
      <w:bookmarkStart w:id="1578" w:name="_ETM_Q4_329919"/>
      <w:bookmarkEnd w:id="1578"/>
      <w:r>
        <w:rPr>
          <w:rtl/>
        </w:rPr>
        <w:t xml:space="preserve">הכתב </w:t>
      </w:r>
      <w:bookmarkStart w:id="1579" w:name="_ETM_Q4_330310"/>
      <w:bookmarkEnd w:id="1579"/>
      <w:r>
        <w:rPr>
          <w:rtl/>
        </w:rPr>
        <w:t>ב</w:t>
      </w:r>
      <w:bookmarkStart w:id="1580" w:name="_ETM_Q4_330459"/>
      <w:bookmarkEnd w:id="1580"/>
      <w:r>
        <w:rPr>
          <w:rFonts w:hint="cs"/>
          <w:rtl/>
        </w:rPr>
        <w:t xml:space="preserve">מחנה, </w:t>
      </w:r>
      <w:bookmarkStart w:id="1581" w:name="_ETM_Q4_326822"/>
      <w:bookmarkStart w:id="1582" w:name="_ETM_Q4_331120"/>
      <w:bookmarkEnd w:id="1581"/>
      <w:bookmarkEnd w:id="1582"/>
      <w:r>
        <w:rPr>
          <w:rtl/>
        </w:rPr>
        <w:t>איך</w:t>
      </w:r>
      <w:r>
        <w:rPr>
          <w:rFonts w:hint="cs"/>
          <w:rtl/>
        </w:rPr>
        <w:t>? איך?</w:t>
      </w:r>
      <w:r>
        <w:rPr>
          <w:rtl/>
        </w:rPr>
        <w:t xml:space="preserve"> </w:t>
      </w:r>
      <w:bookmarkStart w:id="1583" w:name="_ETM_Q4_331540"/>
      <w:bookmarkStart w:id="1584" w:name="_ETM_Q4_331870"/>
      <w:bookmarkStart w:id="1585" w:name="_ETM_Q4_332500"/>
      <w:bookmarkEnd w:id="1583"/>
      <w:bookmarkEnd w:id="1584"/>
      <w:bookmarkEnd w:id="1585"/>
      <w:r>
        <w:rPr>
          <w:rFonts w:hint="cs"/>
          <w:rtl/>
        </w:rPr>
        <w:t>בוא תספר לי.</w:t>
      </w:r>
      <w:bookmarkStart w:id="1586" w:name="_ETM_Q4_327934"/>
      <w:bookmarkStart w:id="1587" w:name="_ETM_Q4_330906"/>
      <w:bookmarkEnd w:id="1586"/>
      <w:bookmarkEnd w:id="1587"/>
      <w:r>
        <w:rPr>
          <w:rFonts w:hint="cs"/>
          <w:rtl/>
        </w:rPr>
        <w:t xml:space="preserve"> אתה מבין</w:t>
      </w:r>
      <w:bookmarkStart w:id="1588" w:name="_ETM_Q4_328360"/>
      <w:bookmarkStart w:id="1589" w:name="_ETM_Q4_328451"/>
      <w:bookmarkStart w:id="1590" w:name="_ETM_Q4_329147"/>
      <w:bookmarkStart w:id="1591" w:name="_ETM_Q4_325805"/>
      <w:bookmarkStart w:id="1592" w:name="_ETM_Q4_329463"/>
      <w:bookmarkStart w:id="1593" w:name="_ETM_Q4_328673"/>
      <w:bookmarkStart w:id="1594" w:name="_ETM_Q4_329580"/>
      <w:bookmarkStart w:id="1595" w:name="_ETM_Q4_325742"/>
      <w:bookmarkStart w:id="1596" w:name="_ETM_Q4_329957"/>
      <w:bookmarkStart w:id="1597" w:name="_ETM_Q4_329084"/>
      <w:bookmarkStart w:id="1598" w:name="_ETM_Q4_332799"/>
      <w:bookmarkStart w:id="1599" w:name="_ETM_Q4_334930"/>
      <w:bookmarkStart w:id="1600" w:name="_ETM_Q4_335139"/>
      <w:bookmarkStart w:id="1601" w:name="_ETM_Q4_332758"/>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r>
        <w:rPr>
          <w:rtl/>
        </w:rPr>
        <w:t xml:space="preserve"> </w:t>
      </w:r>
      <w:bookmarkStart w:id="1602" w:name="_ETM_Q4_335799"/>
      <w:bookmarkEnd w:id="1602"/>
      <w:r>
        <w:rPr>
          <w:rtl/>
        </w:rPr>
        <w:t xml:space="preserve">כמה </w:t>
      </w:r>
      <w:bookmarkStart w:id="1603" w:name="_ETM_Q4_336430"/>
      <w:bookmarkEnd w:id="1603"/>
      <w:r>
        <w:rPr>
          <w:rtl/>
        </w:rPr>
        <w:t>הבן</w:t>
      </w:r>
      <w:r>
        <w:rPr>
          <w:rFonts w:hint="cs"/>
          <w:rtl/>
        </w:rPr>
        <w:t xml:space="preserve"> </w:t>
      </w:r>
      <w:r>
        <w:rPr>
          <w:rtl/>
        </w:rPr>
        <w:t xml:space="preserve">אדם </w:t>
      </w:r>
      <w:bookmarkStart w:id="1604" w:name="_ETM_Q4_336879"/>
      <w:bookmarkEnd w:id="1604"/>
      <w:r>
        <w:rPr>
          <w:rtl/>
        </w:rPr>
        <w:t xml:space="preserve">הזה </w:t>
      </w:r>
      <w:bookmarkStart w:id="1605" w:name="_ETM_Q4_337090"/>
      <w:bookmarkEnd w:id="1605"/>
      <w:r>
        <w:rPr>
          <w:rtl/>
        </w:rPr>
        <w:t>מגוחך</w:t>
      </w:r>
      <w:r>
        <w:rPr>
          <w:rFonts w:hint="cs"/>
          <w:rtl/>
        </w:rPr>
        <w:t>,</w:t>
      </w:r>
      <w:r>
        <w:rPr>
          <w:rtl/>
        </w:rPr>
        <w:t xml:space="preserve"> </w:t>
      </w:r>
      <w:bookmarkStart w:id="1606" w:name="_ETM_Q4_337930"/>
      <w:bookmarkEnd w:id="1606"/>
      <w:r>
        <w:rPr>
          <w:rtl/>
        </w:rPr>
        <w:t xml:space="preserve">כמה </w:t>
      </w:r>
      <w:bookmarkStart w:id="1607" w:name="_ETM_Q4_338290"/>
      <w:bookmarkEnd w:id="1607"/>
      <w:r>
        <w:rPr>
          <w:rtl/>
        </w:rPr>
        <w:t xml:space="preserve">הוא </w:t>
      </w:r>
      <w:bookmarkStart w:id="1608" w:name="_ETM_Q4_338530"/>
      <w:bookmarkEnd w:id="1608"/>
      <w:r>
        <w:rPr>
          <w:rtl/>
        </w:rPr>
        <w:t xml:space="preserve">הוא </w:t>
      </w:r>
      <w:bookmarkStart w:id="1609" w:name="_ETM_Q4_338680"/>
      <w:bookmarkEnd w:id="1609"/>
      <w:r>
        <w:rPr>
          <w:rtl/>
        </w:rPr>
        <w:t xml:space="preserve">כל </w:t>
      </w:r>
      <w:bookmarkStart w:id="1610" w:name="_ETM_Q4_339040"/>
      <w:bookmarkEnd w:id="1610"/>
      <w:r>
        <w:rPr>
          <w:rtl/>
        </w:rPr>
        <w:t xml:space="preserve">היום </w:t>
      </w:r>
      <w:bookmarkStart w:id="1611" w:name="_ETM_Q4_339310"/>
      <w:bookmarkEnd w:id="1611"/>
      <w:r>
        <w:rPr>
          <w:rtl/>
        </w:rPr>
        <w:t>משקר</w:t>
      </w:r>
      <w:bookmarkStart w:id="1612" w:name="_ETM_Q4_335775"/>
      <w:bookmarkEnd w:id="1612"/>
      <w:r>
        <w:rPr>
          <w:rFonts w:hint="cs"/>
          <w:rtl/>
        </w:rPr>
        <w:t>,</w:t>
      </w:r>
      <w:r>
        <w:rPr>
          <w:rtl/>
        </w:rPr>
        <w:t xml:space="preserve"> </w:t>
      </w:r>
      <w:bookmarkStart w:id="1613" w:name="_ETM_Q4_340330"/>
      <w:bookmarkEnd w:id="1613"/>
      <w:r>
        <w:rPr>
          <w:rtl/>
        </w:rPr>
        <w:t>מלב</w:t>
      </w:r>
      <w:r>
        <w:rPr>
          <w:rFonts w:hint="cs"/>
          <w:rtl/>
        </w:rPr>
        <w:t>ה את</w:t>
      </w:r>
      <w:bookmarkStart w:id="1614" w:name="_ETM_Q4_344436"/>
      <w:bookmarkStart w:id="1615" w:name="_ETM_Q4_339644"/>
      <w:bookmarkEnd w:id="1614"/>
      <w:bookmarkEnd w:id="1615"/>
      <w:r>
        <w:rPr>
          <w:rtl/>
        </w:rPr>
        <w:t xml:space="preserve"> </w:t>
      </w:r>
      <w:bookmarkStart w:id="1616" w:name="_ETM_Q4_340990"/>
      <w:bookmarkEnd w:id="1616"/>
      <w:r>
        <w:rPr>
          <w:rtl/>
        </w:rPr>
        <w:t>היצרים</w:t>
      </w:r>
      <w:r>
        <w:rPr>
          <w:rFonts w:hint="cs"/>
          <w:rtl/>
        </w:rPr>
        <w:t>.</w:t>
      </w:r>
      <w:r>
        <w:rPr>
          <w:rtl/>
        </w:rPr>
        <w:t xml:space="preserve"> </w:t>
      </w:r>
      <w:bookmarkStart w:id="1617" w:name="_ETM_Q4_342560"/>
      <w:bookmarkEnd w:id="1617"/>
      <w:r>
        <w:rPr>
          <w:rtl/>
        </w:rPr>
        <w:t xml:space="preserve">וכל </w:t>
      </w:r>
      <w:bookmarkStart w:id="1618" w:name="_ETM_Q4_343010"/>
      <w:bookmarkEnd w:id="1618"/>
      <w:r>
        <w:rPr>
          <w:rtl/>
        </w:rPr>
        <w:t>זה</w:t>
      </w:r>
      <w:r>
        <w:rPr>
          <w:rFonts w:hint="cs"/>
          <w:rtl/>
        </w:rPr>
        <w:t xml:space="preserve"> בשביל –</w:t>
      </w:r>
      <w:r>
        <w:rPr>
          <w:rtl/>
        </w:rPr>
        <w:t xml:space="preserve"> </w:t>
      </w:r>
      <w:bookmarkStart w:id="1619" w:name="_ETM_Q4_343669"/>
      <w:bookmarkStart w:id="1620" w:name="_ETM_Q4_339614"/>
      <w:bookmarkStart w:id="1621" w:name="_ETM_Q4_344209"/>
      <w:bookmarkStart w:id="1622" w:name="_ETM_Q4_344329"/>
      <w:bookmarkEnd w:id="1619"/>
      <w:bookmarkEnd w:id="1620"/>
      <w:bookmarkEnd w:id="1621"/>
      <w:bookmarkEnd w:id="1622"/>
      <w:r>
        <w:rPr>
          <w:rtl/>
        </w:rPr>
        <w:t xml:space="preserve">הוא </w:t>
      </w:r>
      <w:bookmarkStart w:id="1623" w:name="_ETM_Q4_344480"/>
      <w:bookmarkEnd w:id="1623"/>
      <w:r>
        <w:rPr>
          <w:rtl/>
        </w:rPr>
        <w:t xml:space="preserve">חושב </w:t>
      </w:r>
      <w:bookmarkStart w:id="1624" w:name="_ETM_Q4_345230"/>
      <w:bookmarkStart w:id="1625" w:name="_ETM_Q4_345439"/>
      <w:bookmarkStart w:id="1626" w:name="_ETM_Q4_345680"/>
      <w:bookmarkStart w:id="1627" w:name="_ETM_Q4_341893"/>
      <w:bookmarkEnd w:id="1624"/>
      <w:bookmarkEnd w:id="1625"/>
      <w:bookmarkEnd w:id="1626"/>
      <w:bookmarkEnd w:id="1627"/>
      <w:r>
        <w:rPr>
          <w:rtl/>
        </w:rPr>
        <w:t xml:space="preserve">שהוא </w:t>
      </w:r>
      <w:bookmarkStart w:id="1628" w:name="_ETM_Q4_345859"/>
      <w:bookmarkEnd w:id="1628"/>
      <w:r>
        <w:rPr>
          <w:rtl/>
        </w:rPr>
        <w:t xml:space="preserve">יקבל </w:t>
      </w:r>
      <w:bookmarkStart w:id="1629" w:name="_ETM_Q4_346280"/>
      <w:bookmarkEnd w:id="1629"/>
      <w:r>
        <w:rPr>
          <w:rtl/>
        </w:rPr>
        <w:t xml:space="preserve">אולי </w:t>
      </w:r>
      <w:bookmarkStart w:id="1630" w:name="_ETM_Q4_347000"/>
      <w:bookmarkEnd w:id="1630"/>
      <w:r>
        <w:rPr>
          <w:rtl/>
        </w:rPr>
        <w:t xml:space="preserve">עוד </w:t>
      </w:r>
      <w:bookmarkStart w:id="1631" w:name="_ETM_Q4_347209"/>
      <w:bookmarkEnd w:id="1631"/>
      <w:r>
        <w:rPr>
          <w:rtl/>
        </w:rPr>
        <w:t xml:space="preserve">איזה </w:t>
      </w:r>
      <w:bookmarkStart w:id="1632" w:name="_ETM_Q4_347480"/>
      <w:bookmarkEnd w:id="1632"/>
      <w:r>
        <w:rPr>
          <w:rtl/>
        </w:rPr>
        <w:t>מנדט</w:t>
      </w:r>
      <w:r>
        <w:rPr>
          <w:rFonts w:hint="cs"/>
          <w:rtl/>
        </w:rPr>
        <w:t>,</w:t>
      </w:r>
      <w:r>
        <w:rPr>
          <w:rtl/>
        </w:rPr>
        <w:t xml:space="preserve"> </w:t>
      </w:r>
      <w:bookmarkStart w:id="1633" w:name="_ETM_Q4_348019"/>
      <w:bookmarkEnd w:id="1633"/>
      <w:r>
        <w:rPr>
          <w:rtl/>
        </w:rPr>
        <w:t xml:space="preserve">אולי </w:t>
      </w:r>
      <w:bookmarkStart w:id="1634" w:name="_ETM_Q4_348349"/>
      <w:bookmarkEnd w:id="1634"/>
      <w:r>
        <w:rPr>
          <w:rtl/>
        </w:rPr>
        <w:t>ג</w:t>
      </w:r>
      <w:bookmarkStart w:id="1635" w:name="_ETM_Q4_348769"/>
      <w:bookmarkStart w:id="1636" w:name="_ETM_Q4_343851"/>
      <w:bookmarkEnd w:id="1635"/>
      <w:bookmarkEnd w:id="1636"/>
      <w:r>
        <w:rPr>
          <w:rFonts w:hint="cs"/>
          <w:rtl/>
        </w:rPr>
        <w:t>נץ</w:t>
      </w:r>
      <w:r>
        <w:rPr>
          <w:rtl/>
        </w:rPr>
        <w:t xml:space="preserve"> </w:t>
      </w:r>
      <w:bookmarkStart w:id="1637" w:name="_ETM_Q4_348859"/>
      <w:bookmarkEnd w:id="1637"/>
      <w:r>
        <w:rPr>
          <w:rtl/>
        </w:rPr>
        <w:t xml:space="preserve">לוקח </w:t>
      </w:r>
      <w:bookmarkStart w:id="1638" w:name="_ETM_Q4_349250"/>
      <w:bookmarkEnd w:id="1638"/>
      <w:r>
        <w:rPr>
          <w:rtl/>
        </w:rPr>
        <w:t xml:space="preserve">לו </w:t>
      </w:r>
      <w:bookmarkStart w:id="1639" w:name="_ETM_Q4_349400"/>
      <w:bookmarkEnd w:id="1639"/>
      <w:r>
        <w:rPr>
          <w:rtl/>
        </w:rPr>
        <w:t xml:space="preserve">איזה </w:t>
      </w:r>
      <w:bookmarkStart w:id="1640" w:name="_ETM_Q4_349639"/>
      <w:bookmarkEnd w:id="1640"/>
      <w:r>
        <w:rPr>
          <w:rtl/>
        </w:rPr>
        <w:t>מנדט</w:t>
      </w:r>
      <w:r>
        <w:rPr>
          <w:rFonts w:hint="cs"/>
          <w:rtl/>
        </w:rPr>
        <w:t>,</w:t>
      </w:r>
      <w:r>
        <w:rPr>
          <w:rtl/>
        </w:rPr>
        <w:t xml:space="preserve"> </w:t>
      </w:r>
      <w:bookmarkStart w:id="1641" w:name="_ETM_Q4_350090"/>
      <w:bookmarkEnd w:id="1641"/>
      <w:r>
        <w:rPr>
          <w:rtl/>
        </w:rPr>
        <w:t xml:space="preserve">כן </w:t>
      </w:r>
      <w:bookmarkStart w:id="1642" w:name="_ETM_Q4_350329"/>
      <w:bookmarkEnd w:id="1642"/>
      <w:r>
        <w:rPr>
          <w:rtl/>
        </w:rPr>
        <w:t xml:space="preserve">או </w:t>
      </w:r>
      <w:bookmarkStart w:id="1643" w:name="_ETM_Q4_350389"/>
      <w:bookmarkEnd w:id="1643"/>
      <w:r>
        <w:rPr>
          <w:rtl/>
        </w:rPr>
        <w:t>לא</w:t>
      </w:r>
      <w:r>
        <w:rPr>
          <w:rFonts w:hint="cs"/>
          <w:rtl/>
        </w:rPr>
        <w:t>.</w:t>
      </w:r>
      <w:r>
        <w:rPr>
          <w:rtl/>
        </w:rPr>
        <w:t xml:space="preserve"> </w:t>
      </w:r>
      <w:bookmarkStart w:id="1644" w:name="_ETM_Q4_350840"/>
      <w:bookmarkEnd w:id="1644"/>
      <w:r>
        <w:rPr>
          <w:rtl/>
        </w:rPr>
        <w:t xml:space="preserve">ביטחון </w:t>
      </w:r>
      <w:bookmarkStart w:id="1645" w:name="_ETM_Q4_351230"/>
      <w:bookmarkEnd w:id="1645"/>
      <w:r>
        <w:rPr>
          <w:rtl/>
        </w:rPr>
        <w:t xml:space="preserve">מדינת </w:t>
      </w:r>
      <w:bookmarkStart w:id="1646" w:name="_ETM_Q4_351680"/>
      <w:bookmarkEnd w:id="1646"/>
      <w:r>
        <w:rPr>
          <w:rtl/>
        </w:rPr>
        <w:t xml:space="preserve">ישראל </w:t>
      </w:r>
      <w:bookmarkStart w:id="1647" w:name="_ETM_Q4_352129"/>
      <w:bookmarkEnd w:id="1647"/>
      <w:r>
        <w:rPr>
          <w:rtl/>
        </w:rPr>
        <w:t xml:space="preserve">לא </w:t>
      </w:r>
      <w:bookmarkStart w:id="1648" w:name="_ETM_Q4_352250"/>
      <w:bookmarkEnd w:id="1648"/>
      <w:r>
        <w:rPr>
          <w:rtl/>
        </w:rPr>
        <w:t xml:space="preserve">מעניין </w:t>
      </w:r>
      <w:bookmarkStart w:id="1649" w:name="_ETM_Q4_352639"/>
      <w:bookmarkEnd w:id="1649"/>
      <w:r>
        <w:rPr>
          <w:rtl/>
        </w:rPr>
        <w:t>אותם</w:t>
      </w:r>
      <w:r>
        <w:rPr>
          <w:rFonts w:hint="cs"/>
          <w:rtl/>
        </w:rPr>
        <w:t>,</w:t>
      </w:r>
      <w:bookmarkStart w:id="1650" w:name="_ETM_Q4_349127"/>
      <w:bookmarkEnd w:id="1650"/>
      <w:r>
        <w:rPr>
          <w:rtl/>
        </w:rPr>
        <w:t xml:space="preserve"> </w:t>
      </w:r>
      <w:bookmarkStart w:id="1651" w:name="_ETM_Q4_353659"/>
      <w:bookmarkEnd w:id="1651"/>
      <w:r>
        <w:rPr>
          <w:rtl/>
        </w:rPr>
        <w:t xml:space="preserve">לא </w:t>
      </w:r>
      <w:bookmarkStart w:id="1652" w:name="_ETM_Q4_353870"/>
      <w:bookmarkEnd w:id="1652"/>
      <w:r>
        <w:rPr>
          <w:rtl/>
        </w:rPr>
        <w:t xml:space="preserve">מעניין </w:t>
      </w:r>
      <w:bookmarkStart w:id="1653" w:name="_ETM_Q4_354260"/>
      <w:bookmarkEnd w:id="1653"/>
      <w:r>
        <w:rPr>
          <w:rtl/>
        </w:rPr>
        <w:t>אותם</w:t>
      </w:r>
      <w:bookmarkStart w:id="1654" w:name="_ETM_Q4_351577"/>
      <w:bookmarkEnd w:id="1654"/>
      <w:r>
        <w:rPr>
          <w:rFonts w:hint="cs"/>
          <w:rtl/>
        </w:rPr>
        <w:t xml:space="preserve"> צה"ל,</w:t>
      </w:r>
      <w:r>
        <w:rPr>
          <w:rtl/>
        </w:rPr>
        <w:t xml:space="preserve"> </w:t>
      </w:r>
      <w:bookmarkStart w:id="1655" w:name="_ETM_Q4_354950"/>
      <w:bookmarkEnd w:id="1655"/>
      <w:r>
        <w:rPr>
          <w:rtl/>
        </w:rPr>
        <w:t xml:space="preserve">לא </w:t>
      </w:r>
      <w:bookmarkStart w:id="1656" w:name="_ETM_Q4_355099"/>
      <w:bookmarkEnd w:id="1656"/>
      <w:r>
        <w:rPr>
          <w:rtl/>
        </w:rPr>
        <w:t xml:space="preserve">מעניין </w:t>
      </w:r>
      <w:bookmarkStart w:id="1657" w:name="_ETM_Q4_355400"/>
      <w:bookmarkEnd w:id="1657"/>
      <w:r>
        <w:rPr>
          <w:rtl/>
        </w:rPr>
        <w:t xml:space="preserve">אותם </w:t>
      </w:r>
      <w:bookmarkStart w:id="1658" w:name="_ETM_Q4_355609"/>
      <w:bookmarkEnd w:id="1658"/>
      <w:r>
        <w:rPr>
          <w:rtl/>
        </w:rPr>
        <w:t>המלחמה</w:t>
      </w:r>
      <w:r>
        <w:rPr>
          <w:rFonts w:hint="cs"/>
          <w:rtl/>
        </w:rPr>
        <w:t>,</w:t>
      </w:r>
      <w:r>
        <w:rPr>
          <w:rtl/>
        </w:rPr>
        <w:t xml:space="preserve"> </w:t>
      </w:r>
      <w:bookmarkStart w:id="1659" w:name="_ETM_Q4_356209"/>
      <w:bookmarkEnd w:id="1659"/>
      <w:r>
        <w:rPr>
          <w:rtl/>
        </w:rPr>
        <w:t xml:space="preserve">לא </w:t>
      </w:r>
      <w:bookmarkStart w:id="1660" w:name="_ETM_Q4_356329"/>
      <w:bookmarkEnd w:id="1660"/>
      <w:r>
        <w:rPr>
          <w:rtl/>
        </w:rPr>
        <w:t xml:space="preserve">מעניין </w:t>
      </w:r>
      <w:bookmarkStart w:id="1661" w:name="_ETM_Q4_356569"/>
      <w:bookmarkEnd w:id="1661"/>
      <w:r>
        <w:rPr>
          <w:rtl/>
        </w:rPr>
        <w:t xml:space="preserve">אותם </w:t>
      </w:r>
      <w:bookmarkStart w:id="1662" w:name="_ETM_Q4_356749"/>
      <w:bookmarkEnd w:id="1662"/>
      <w:r>
        <w:rPr>
          <w:rtl/>
        </w:rPr>
        <w:t>כלום</w:t>
      </w:r>
      <w:r>
        <w:rPr>
          <w:rFonts w:hint="cs"/>
          <w:rtl/>
        </w:rPr>
        <w:t>.</w:t>
      </w:r>
      <w:r>
        <w:rPr>
          <w:rtl/>
        </w:rPr>
        <w:t xml:space="preserve"> </w:t>
      </w:r>
      <w:bookmarkStart w:id="1663" w:name="_ETM_Q4_357980"/>
      <w:bookmarkEnd w:id="1663"/>
      <w:r>
        <w:rPr>
          <w:rtl/>
        </w:rPr>
        <w:t xml:space="preserve">מה </w:t>
      </w:r>
      <w:bookmarkStart w:id="1664" w:name="_ETM_Q4_358190"/>
      <w:bookmarkEnd w:id="1664"/>
      <w:r>
        <w:rPr>
          <w:rtl/>
        </w:rPr>
        <w:t xml:space="preserve">שמעניין </w:t>
      </w:r>
      <w:bookmarkStart w:id="1665" w:name="_ETM_Q4_358819"/>
      <w:bookmarkEnd w:id="1665"/>
      <w:r>
        <w:rPr>
          <w:rtl/>
        </w:rPr>
        <w:t xml:space="preserve">אתכם </w:t>
      </w:r>
      <w:bookmarkStart w:id="1666" w:name="_ETM_Q4_360580"/>
      <w:bookmarkEnd w:id="1666"/>
      <w:r>
        <w:rPr>
          <w:rtl/>
        </w:rPr>
        <w:t xml:space="preserve">זה </w:t>
      </w:r>
      <w:bookmarkStart w:id="1667" w:name="_ETM_Q4_360819"/>
      <w:bookmarkEnd w:id="1667"/>
      <w:r>
        <w:rPr>
          <w:rtl/>
        </w:rPr>
        <w:t xml:space="preserve">לקבל </w:t>
      </w:r>
      <w:bookmarkStart w:id="1668" w:name="_ETM_Q4_361330"/>
      <w:bookmarkEnd w:id="1668"/>
      <w:r>
        <w:rPr>
          <w:rtl/>
        </w:rPr>
        <w:t>עו</w:t>
      </w:r>
      <w:bookmarkStart w:id="1669" w:name="_ETM_Q4_356993"/>
      <w:bookmarkEnd w:id="1669"/>
      <w:r>
        <w:rPr>
          <w:rtl/>
        </w:rPr>
        <w:t xml:space="preserve">ד </w:t>
      </w:r>
      <w:bookmarkStart w:id="1670" w:name="_ETM_Q4_361480"/>
      <w:bookmarkEnd w:id="1670"/>
      <w:r>
        <w:rPr>
          <w:rtl/>
        </w:rPr>
        <w:t xml:space="preserve">כמה </w:t>
      </w:r>
      <w:bookmarkStart w:id="1671" w:name="_ETM_Q4_361780"/>
      <w:bookmarkEnd w:id="1671"/>
      <w:r>
        <w:rPr>
          <w:rtl/>
        </w:rPr>
        <w:t>קולות</w:t>
      </w:r>
      <w:r>
        <w:rPr>
          <w:rFonts w:hint="cs"/>
          <w:rtl/>
        </w:rPr>
        <w:t>,</w:t>
      </w:r>
      <w:r>
        <w:rPr>
          <w:rtl/>
        </w:rPr>
        <w:t xml:space="preserve"> </w:t>
      </w:r>
      <w:bookmarkStart w:id="1672" w:name="_ETM_Q4_362230"/>
      <w:bookmarkEnd w:id="1672"/>
      <w:r>
        <w:rPr>
          <w:rtl/>
        </w:rPr>
        <w:t xml:space="preserve">אולי </w:t>
      </w:r>
      <w:bookmarkStart w:id="1673" w:name="_ETM_Q4_362500"/>
      <w:bookmarkEnd w:id="1673"/>
      <w:r>
        <w:rPr>
          <w:rtl/>
        </w:rPr>
        <w:t xml:space="preserve">על </w:t>
      </w:r>
      <w:bookmarkStart w:id="1674" w:name="_ETM_Q4_362590"/>
      <w:bookmarkEnd w:id="1674"/>
      <w:r>
        <w:rPr>
          <w:rtl/>
        </w:rPr>
        <w:t xml:space="preserve">חשבון </w:t>
      </w:r>
      <w:bookmarkStart w:id="1675" w:name="_ETM_Q4_363069"/>
      <w:bookmarkEnd w:id="1675"/>
      <w:r>
        <w:rPr>
          <w:rFonts w:hint="cs"/>
          <w:rtl/>
        </w:rPr>
        <w:t xml:space="preserve">גנץ </w:t>
      </w:r>
      <w:bookmarkStart w:id="1676" w:name="_ETM_Q4_359464"/>
      <w:bookmarkEnd w:id="1676"/>
      <w:r>
        <w:rPr>
          <w:rFonts w:hint="cs"/>
          <w:rtl/>
        </w:rPr>
        <w:t>או</w:t>
      </w:r>
      <w:r>
        <w:rPr>
          <w:rtl/>
        </w:rPr>
        <w:t xml:space="preserve"> </w:t>
      </w:r>
      <w:bookmarkStart w:id="1677" w:name="_ETM_Q4_363960"/>
      <w:bookmarkStart w:id="1678" w:name="_ETM_Q4_364110"/>
      <w:bookmarkEnd w:id="1677"/>
      <w:bookmarkEnd w:id="1678"/>
      <w:r>
        <w:rPr>
          <w:rtl/>
        </w:rPr>
        <w:t xml:space="preserve">על </w:t>
      </w:r>
      <w:bookmarkStart w:id="1679" w:name="_ETM_Q4_364230"/>
      <w:bookmarkEnd w:id="1679"/>
      <w:r>
        <w:rPr>
          <w:rtl/>
        </w:rPr>
        <w:t xml:space="preserve">חשבון </w:t>
      </w:r>
      <w:bookmarkStart w:id="1680" w:name="_ETM_Q4_364650"/>
      <w:bookmarkEnd w:id="1680"/>
      <w:r>
        <w:rPr>
          <w:rtl/>
        </w:rPr>
        <w:t>גולן</w:t>
      </w:r>
      <w:r>
        <w:rPr>
          <w:rFonts w:hint="cs"/>
          <w:rtl/>
        </w:rPr>
        <w:t>.</w:t>
      </w:r>
      <w:r>
        <w:rPr>
          <w:rtl/>
        </w:rPr>
        <w:t xml:space="preserve"> </w:t>
      </w:r>
      <w:bookmarkStart w:id="1681" w:name="_ETM_Q4_365160"/>
      <w:bookmarkEnd w:id="1681"/>
      <w:r>
        <w:rPr>
          <w:rtl/>
        </w:rPr>
        <w:t xml:space="preserve">זה </w:t>
      </w:r>
      <w:bookmarkStart w:id="1682" w:name="_ETM_Q4_365370"/>
      <w:bookmarkEnd w:id="1682"/>
      <w:r>
        <w:rPr>
          <w:rtl/>
        </w:rPr>
        <w:t xml:space="preserve">כל </w:t>
      </w:r>
      <w:bookmarkStart w:id="1683" w:name="_ETM_Q4_365550"/>
      <w:bookmarkEnd w:id="1683"/>
      <w:r>
        <w:rPr>
          <w:rtl/>
        </w:rPr>
        <w:t>הסיפור</w:t>
      </w:r>
      <w:r>
        <w:rPr>
          <w:rFonts w:hint="cs"/>
          <w:rtl/>
        </w:rPr>
        <w:t>.</w:t>
      </w:r>
      <w:bookmarkStart w:id="1684" w:name="_ETM_Q4_369269"/>
      <w:bookmarkEnd w:id="1684"/>
    </w:p>
    <w:p w:rsidR="00F05D2D" w:rsidRDefault="00F05D2D" w:rsidP="0077277F">
      <w:pPr>
        <w:rPr>
          <w:rtl/>
        </w:rPr>
      </w:pPr>
    </w:p>
    <w:p w:rsidR="00F05D2D" w:rsidRDefault="00F05D2D" w:rsidP="0077277F">
      <w:pPr>
        <w:pStyle w:val="af5"/>
        <w:keepNext/>
        <w:rPr>
          <w:rtl/>
        </w:rPr>
      </w:pPr>
      <w:bookmarkStart w:id="1685" w:name="ET_interruption_6359_15"/>
      <w:r w:rsidRPr="00455759">
        <w:rPr>
          <w:rStyle w:val="TagStyle"/>
          <w:rtl/>
        </w:rPr>
        <w:t xml:space="preserve"> &lt;&lt; קריאה &gt;&gt; </w:t>
      </w:r>
      <w:r>
        <w:rPr>
          <w:rtl/>
        </w:rPr>
        <w:t>מטי צרפתי הרכבי (יש עתיד):</w:t>
      </w:r>
      <w:r w:rsidRPr="00455759">
        <w:rPr>
          <w:rStyle w:val="TagStyle"/>
          <w:rtl/>
        </w:rPr>
        <w:t xml:space="preserve"> &lt;&lt; קריאה &gt;&gt;</w:t>
      </w:r>
      <w:r>
        <w:rPr>
          <w:rtl/>
        </w:rPr>
        <w:t xml:space="preserve"> </w:t>
      </w:r>
      <w:bookmarkEnd w:id="1685"/>
    </w:p>
    <w:p w:rsidR="00F05D2D" w:rsidRDefault="00F05D2D" w:rsidP="0077277F">
      <w:pPr>
        <w:rPr>
          <w:rtl/>
          <w:lang w:eastAsia="he-IL"/>
        </w:rPr>
      </w:pPr>
    </w:p>
    <w:p w:rsidR="00F05D2D" w:rsidRDefault="00F05D2D" w:rsidP="0077277F">
      <w:pPr>
        <w:rPr>
          <w:rtl/>
          <w:lang w:eastAsia="he-IL"/>
        </w:rPr>
      </w:pPr>
      <w:bookmarkStart w:id="1686" w:name="_ETM_Q4_360034"/>
      <w:bookmarkStart w:id="1687" w:name="_ETM_Q4_359868"/>
      <w:bookmarkEnd w:id="1686"/>
      <w:bookmarkEnd w:id="1687"/>
      <w:r>
        <w:rPr>
          <w:rFonts w:hint="cs"/>
          <w:rtl/>
          <w:lang w:eastAsia="he-IL"/>
        </w:rPr>
        <w:t>7 באוקטובר במשמרת שלכם.</w:t>
      </w:r>
      <w:bookmarkStart w:id="1688" w:name="_ETM_Q4_367083"/>
      <w:bookmarkEnd w:id="1688"/>
    </w:p>
    <w:p w:rsidR="00F05D2D" w:rsidRDefault="00F05D2D" w:rsidP="0077277F">
      <w:pPr>
        <w:rPr>
          <w:rtl/>
          <w:lang w:eastAsia="he-IL"/>
        </w:rPr>
      </w:pPr>
      <w:bookmarkStart w:id="1689" w:name="_ETM_Q4_367185"/>
      <w:bookmarkStart w:id="1690" w:name="_ETM_Q4_362899"/>
      <w:bookmarkEnd w:id="1689"/>
      <w:bookmarkEnd w:id="1690"/>
    </w:p>
    <w:p w:rsidR="00F05D2D" w:rsidRDefault="00F05D2D" w:rsidP="0077277F">
      <w:pPr>
        <w:pStyle w:val="af5"/>
        <w:keepNext/>
        <w:rPr>
          <w:rtl/>
        </w:rPr>
      </w:pPr>
      <w:bookmarkStart w:id="1691" w:name="ET_interruption_6255_16"/>
      <w:r w:rsidRPr="00455759">
        <w:rPr>
          <w:rStyle w:val="TagStyle"/>
          <w:rtl/>
        </w:rPr>
        <w:t xml:space="preserve"> &lt;&lt; קריאה &gt;&gt; </w:t>
      </w:r>
      <w:r>
        <w:rPr>
          <w:rtl/>
        </w:rPr>
        <w:t>סימון דוידסון (יש עתיד):</w:t>
      </w:r>
      <w:r w:rsidRPr="00455759">
        <w:rPr>
          <w:rStyle w:val="TagStyle"/>
          <w:rtl/>
        </w:rPr>
        <w:t xml:space="preserve"> &lt;&lt; קריאה &gt;&gt;</w:t>
      </w:r>
      <w:r>
        <w:rPr>
          <w:rtl/>
        </w:rPr>
        <w:t xml:space="preserve"> </w:t>
      </w:r>
      <w:bookmarkEnd w:id="1691"/>
    </w:p>
    <w:p w:rsidR="00F05D2D" w:rsidRDefault="00F05D2D" w:rsidP="0077277F">
      <w:pPr>
        <w:rPr>
          <w:rtl/>
          <w:lang w:eastAsia="he-IL"/>
        </w:rPr>
      </w:pPr>
    </w:p>
    <w:p w:rsidR="00F05D2D" w:rsidRDefault="00F05D2D" w:rsidP="0077277F">
      <w:pPr>
        <w:rPr>
          <w:rtl/>
          <w:lang w:eastAsia="he-IL"/>
        </w:rPr>
      </w:pPr>
      <w:bookmarkStart w:id="1692" w:name="_ETM_Q4_365604"/>
      <w:bookmarkStart w:id="1693" w:name="_ETM_Q4_363371"/>
      <w:bookmarkEnd w:id="1692"/>
      <w:bookmarkEnd w:id="1693"/>
      <w:r>
        <w:rPr>
          <w:rFonts w:hint="cs"/>
          <w:rtl/>
          <w:lang w:eastAsia="he-IL"/>
        </w:rPr>
        <w:t xml:space="preserve">אז אין לך </w:t>
      </w:r>
      <w:bookmarkStart w:id="1694" w:name="_ETM_Q4_363271"/>
      <w:bookmarkEnd w:id="1694"/>
      <w:r>
        <w:rPr>
          <w:rFonts w:hint="cs"/>
          <w:rtl/>
          <w:lang w:eastAsia="he-IL"/>
        </w:rPr>
        <w:t xml:space="preserve">אחריות על </w:t>
      </w:r>
      <w:bookmarkStart w:id="1695" w:name="_ETM_Q4_364352"/>
      <w:bookmarkEnd w:id="1695"/>
      <w:r>
        <w:rPr>
          <w:rFonts w:hint="cs"/>
          <w:rtl/>
          <w:lang w:eastAsia="he-IL"/>
        </w:rPr>
        <w:t>7 באוקטובר בכלל</w:t>
      </w:r>
      <w:bookmarkStart w:id="1696" w:name="_ETM_Q4_366763"/>
      <w:bookmarkEnd w:id="1696"/>
      <w:r>
        <w:rPr>
          <w:rFonts w:hint="cs"/>
          <w:rtl/>
          <w:lang w:eastAsia="he-IL"/>
        </w:rPr>
        <w:t>? שום אחריות אין לך על 7 באוקטובר</w:t>
      </w:r>
      <w:bookmarkStart w:id="1697" w:name="_ETM_Q4_368100"/>
      <w:bookmarkEnd w:id="1697"/>
      <w:r>
        <w:rPr>
          <w:rFonts w:hint="cs"/>
          <w:rtl/>
          <w:lang w:eastAsia="he-IL"/>
        </w:rPr>
        <w:t>?</w:t>
      </w:r>
    </w:p>
    <w:p w:rsidR="00F05D2D" w:rsidRDefault="00F05D2D" w:rsidP="0077277F">
      <w:pPr>
        <w:rPr>
          <w:rtl/>
          <w:lang w:eastAsia="he-IL"/>
        </w:rPr>
      </w:pPr>
      <w:bookmarkStart w:id="1698" w:name="_ETM_Q4_368839"/>
      <w:bookmarkStart w:id="1699" w:name="_ETM_Q4_368921"/>
      <w:bookmarkEnd w:id="1698"/>
      <w:bookmarkEnd w:id="1699"/>
    </w:p>
    <w:p w:rsidR="00F05D2D" w:rsidRDefault="00F05D2D" w:rsidP="0077277F">
      <w:pPr>
        <w:pStyle w:val="af6"/>
        <w:keepNext/>
        <w:rPr>
          <w:rtl/>
        </w:rPr>
      </w:pPr>
      <w:bookmarkStart w:id="1700" w:name="ET_yor_6423_17"/>
      <w:r w:rsidRPr="00455759">
        <w:rPr>
          <w:rStyle w:val="TagStyle"/>
          <w:rtl/>
        </w:rPr>
        <w:t xml:space="preserve"> &lt;&lt; יור &gt;&gt; </w:t>
      </w:r>
      <w:r>
        <w:rPr>
          <w:rtl/>
        </w:rPr>
        <w:t>היו"ר אמיר אוחנה:</w:t>
      </w:r>
      <w:r w:rsidRPr="00455759">
        <w:rPr>
          <w:rStyle w:val="TagStyle"/>
          <w:rtl/>
        </w:rPr>
        <w:t xml:space="preserve"> &lt;&lt; יור &gt;&gt;</w:t>
      </w:r>
      <w:r>
        <w:rPr>
          <w:rtl/>
        </w:rPr>
        <w:t xml:space="preserve"> </w:t>
      </w:r>
      <w:bookmarkEnd w:id="1700"/>
    </w:p>
    <w:p w:rsidR="00F05D2D" w:rsidRDefault="00F05D2D" w:rsidP="0077277F">
      <w:pPr>
        <w:rPr>
          <w:rtl/>
          <w:lang w:eastAsia="he-IL"/>
        </w:rPr>
      </w:pPr>
    </w:p>
    <w:p w:rsidR="00F05D2D" w:rsidRDefault="00F05D2D" w:rsidP="0077277F">
      <w:pPr>
        <w:rPr>
          <w:rtl/>
        </w:rPr>
      </w:pPr>
      <w:bookmarkStart w:id="1701" w:name="_ETM_Q4_369555"/>
      <w:bookmarkStart w:id="1702" w:name="_ETM_Q4_369449"/>
      <w:bookmarkStart w:id="1703" w:name="_ETM_Q4_369749"/>
      <w:bookmarkStart w:id="1704" w:name="_ETM_Q4_369989"/>
      <w:bookmarkStart w:id="1705" w:name="_ETM_Q4_370260"/>
      <w:bookmarkStart w:id="1706" w:name="_ETM_Q4_371900"/>
      <w:bookmarkStart w:id="1707" w:name="_ETM_Q4_372290"/>
      <w:bookmarkStart w:id="1708" w:name="_ETM_Q4_374299"/>
      <w:bookmarkStart w:id="1709" w:name="_ETM_Q4_369948"/>
      <w:bookmarkEnd w:id="1701"/>
      <w:bookmarkEnd w:id="1702"/>
      <w:bookmarkEnd w:id="1703"/>
      <w:bookmarkEnd w:id="1704"/>
      <w:bookmarkEnd w:id="1705"/>
      <w:bookmarkEnd w:id="1706"/>
      <w:bookmarkEnd w:id="1707"/>
      <w:bookmarkEnd w:id="1708"/>
      <w:bookmarkEnd w:id="1709"/>
      <w:r>
        <w:rPr>
          <w:rtl/>
        </w:rPr>
        <w:t xml:space="preserve">חבר </w:t>
      </w:r>
      <w:bookmarkStart w:id="1710" w:name="_ETM_Q4_374599"/>
      <w:bookmarkEnd w:id="1710"/>
      <w:r>
        <w:rPr>
          <w:rtl/>
        </w:rPr>
        <w:t xml:space="preserve">הכנסת </w:t>
      </w:r>
      <w:bookmarkStart w:id="1711" w:name="_ETM_Q4_374840"/>
      <w:bookmarkEnd w:id="1711"/>
      <w:r>
        <w:rPr>
          <w:rtl/>
        </w:rPr>
        <w:t>דו</w:t>
      </w:r>
      <w:r>
        <w:rPr>
          <w:rFonts w:hint="cs"/>
          <w:rtl/>
        </w:rPr>
        <w:t>י</w:t>
      </w:r>
      <w:r>
        <w:rPr>
          <w:rtl/>
        </w:rPr>
        <w:t>ד</w:t>
      </w:r>
      <w:bookmarkStart w:id="1712" w:name="_ETM_Q4_375139"/>
      <w:bookmarkStart w:id="1713" w:name="_ETM_Q4_370937"/>
      <w:bookmarkEnd w:id="1712"/>
      <w:bookmarkEnd w:id="1713"/>
      <w:r>
        <w:rPr>
          <w:rFonts w:hint="cs"/>
          <w:rtl/>
        </w:rPr>
        <w:t>סון,</w:t>
      </w:r>
      <w:r>
        <w:rPr>
          <w:rtl/>
        </w:rPr>
        <w:t xml:space="preserve"> </w:t>
      </w:r>
      <w:bookmarkStart w:id="1714" w:name="_ETM_Q4_375319"/>
      <w:bookmarkEnd w:id="1714"/>
      <w:r>
        <w:rPr>
          <w:rtl/>
        </w:rPr>
        <w:t>מי</w:t>
      </w:r>
      <w:r>
        <w:rPr>
          <w:rFonts w:hint="cs"/>
          <w:rtl/>
        </w:rPr>
        <w:t>י</w:t>
      </w:r>
      <w:r>
        <w:rPr>
          <w:rtl/>
        </w:rPr>
        <w:t xml:space="preserve">ד </w:t>
      </w:r>
      <w:bookmarkStart w:id="1715" w:name="_ETM_Q4_375590"/>
      <w:bookmarkEnd w:id="1715"/>
      <w:r>
        <w:rPr>
          <w:rtl/>
        </w:rPr>
        <w:t xml:space="preserve">תוכל </w:t>
      </w:r>
      <w:bookmarkStart w:id="1716" w:name="_ETM_Q4_375949"/>
      <w:bookmarkEnd w:id="1716"/>
      <w:r>
        <w:rPr>
          <w:rtl/>
        </w:rPr>
        <w:t>לעלות</w:t>
      </w:r>
      <w:r>
        <w:rPr>
          <w:rFonts w:hint="cs"/>
          <w:rtl/>
        </w:rPr>
        <w:t>,</w:t>
      </w:r>
      <w:r>
        <w:rPr>
          <w:rtl/>
        </w:rPr>
        <w:t xml:space="preserve"> </w:t>
      </w:r>
      <w:bookmarkStart w:id="1717" w:name="_ETM_Q4_376279"/>
      <w:bookmarkEnd w:id="1717"/>
      <w:r>
        <w:rPr>
          <w:rtl/>
        </w:rPr>
        <w:t xml:space="preserve">לקבל </w:t>
      </w:r>
      <w:bookmarkStart w:id="1718" w:name="_ETM_Q4_376609"/>
      <w:bookmarkStart w:id="1719" w:name="_ETM_Q4_371846"/>
      <w:bookmarkEnd w:id="1718"/>
      <w:bookmarkEnd w:id="1719"/>
      <w:r>
        <w:rPr>
          <w:rFonts w:hint="cs"/>
          <w:rtl/>
        </w:rPr>
        <w:t xml:space="preserve">את </w:t>
      </w:r>
      <w:bookmarkStart w:id="1720" w:name="_ETM_Q4_372230"/>
      <w:bookmarkEnd w:id="1720"/>
      <w:r>
        <w:rPr>
          <w:rFonts w:hint="cs"/>
          <w:rtl/>
        </w:rPr>
        <w:t>הבמה,</w:t>
      </w:r>
      <w:r>
        <w:rPr>
          <w:rtl/>
        </w:rPr>
        <w:t xml:space="preserve"> </w:t>
      </w:r>
      <w:bookmarkStart w:id="1721" w:name="_ETM_Q4_377150"/>
      <w:bookmarkEnd w:id="1721"/>
      <w:r>
        <w:rPr>
          <w:rtl/>
        </w:rPr>
        <w:t xml:space="preserve">ואני </w:t>
      </w:r>
      <w:bookmarkStart w:id="1722" w:name="_ETM_Q4_377419"/>
      <w:bookmarkStart w:id="1723" w:name="_ETM_Q4_371336"/>
      <w:bookmarkEnd w:id="1722"/>
      <w:bookmarkEnd w:id="1723"/>
      <w:r>
        <w:rPr>
          <w:rFonts w:hint="cs"/>
          <w:rtl/>
        </w:rPr>
        <w:t>א</w:t>
      </w:r>
      <w:r>
        <w:rPr>
          <w:rtl/>
        </w:rPr>
        <w:t xml:space="preserve">עמוד </w:t>
      </w:r>
      <w:bookmarkStart w:id="1724" w:name="_ETM_Q4_377749"/>
      <w:bookmarkEnd w:id="1724"/>
      <w:r>
        <w:rPr>
          <w:rtl/>
        </w:rPr>
        <w:t xml:space="preserve">על </w:t>
      </w:r>
      <w:bookmarkStart w:id="1725" w:name="_ETM_Q4_377840"/>
      <w:bookmarkEnd w:id="1725"/>
      <w:r>
        <w:rPr>
          <w:rtl/>
        </w:rPr>
        <w:t xml:space="preserve">זה </w:t>
      </w:r>
      <w:bookmarkStart w:id="1726" w:name="_ETM_Q4_378019"/>
      <w:bookmarkEnd w:id="1726"/>
      <w:r>
        <w:rPr>
          <w:rtl/>
        </w:rPr>
        <w:t xml:space="preserve">שלא </w:t>
      </w:r>
      <w:bookmarkStart w:id="1727" w:name="_ETM_Q4_378260"/>
      <w:bookmarkEnd w:id="1727"/>
      <w:r>
        <w:rPr>
          <w:rtl/>
        </w:rPr>
        <w:t xml:space="preserve">יפריעו </w:t>
      </w:r>
      <w:bookmarkStart w:id="1728" w:name="_ETM_Q4_378620"/>
      <w:bookmarkEnd w:id="1728"/>
      <w:r>
        <w:rPr>
          <w:rtl/>
        </w:rPr>
        <w:t>לאדוני</w:t>
      </w:r>
      <w:r>
        <w:rPr>
          <w:rFonts w:hint="cs"/>
          <w:rtl/>
        </w:rPr>
        <w:t>.</w:t>
      </w:r>
      <w:bookmarkStart w:id="1729" w:name="_ETM_Q4_379040"/>
      <w:bookmarkStart w:id="1730" w:name="_ETM_Q4_375576"/>
      <w:bookmarkEnd w:id="1729"/>
      <w:bookmarkEnd w:id="1730"/>
    </w:p>
    <w:p w:rsidR="00F05D2D" w:rsidRDefault="00F05D2D" w:rsidP="0077277F">
      <w:pPr>
        <w:rPr>
          <w:rtl/>
        </w:rPr>
      </w:pPr>
      <w:bookmarkStart w:id="1731" w:name="_ETM_Q4_375641"/>
      <w:bookmarkEnd w:id="1731"/>
    </w:p>
    <w:p w:rsidR="00F05D2D" w:rsidRDefault="00F05D2D" w:rsidP="0077277F">
      <w:pPr>
        <w:pStyle w:val="-"/>
        <w:keepNext/>
        <w:rPr>
          <w:rtl/>
        </w:rPr>
      </w:pPr>
      <w:r w:rsidRPr="00455759">
        <w:rPr>
          <w:rStyle w:val="TagStyle"/>
          <w:rtl/>
        </w:rPr>
        <w:t xml:space="preserve"> &lt;&lt; דובר_המשך &gt;&gt; </w:t>
      </w:r>
      <w:r>
        <w:rPr>
          <w:rtl/>
        </w:rPr>
        <w:t>השר המקשר בין הממשלה לכנסת דוד אמסלם:</w:t>
      </w:r>
      <w:r w:rsidRPr="00455759">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290A58">
      <w:pPr>
        <w:rPr>
          <w:rtl/>
        </w:rPr>
      </w:pPr>
      <w:bookmarkStart w:id="1732" w:name="_ETM_Q4_378140"/>
      <w:bookmarkStart w:id="1733" w:name="_ETM_Q4_375747"/>
      <w:bookmarkStart w:id="1734" w:name="_ETM_Q4_375798"/>
      <w:bookmarkEnd w:id="1732"/>
      <w:bookmarkEnd w:id="1733"/>
      <w:bookmarkEnd w:id="1734"/>
      <w:r>
        <w:rPr>
          <w:rtl/>
        </w:rPr>
        <w:t xml:space="preserve">אני </w:t>
      </w:r>
      <w:bookmarkStart w:id="1735" w:name="_ETM_Q4_379309"/>
      <w:bookmarkEnd w:id="1735"/>
      <w:r>
        <w:rPr>
          <w:rtl/>
        </w:rPr>
        <w:t xml:space="preserve">רק </w:t>
      </w:r>
      <w:bookmarkStart w:id="1736" w:name="_ETM_Q4_379489"/>
      <w:bookmarkEnd w:id="1736"/>
      <w:r>
        <w:rPr>
          <w:rtl/>
        </w:rPr>
        <w:t xml:space="preserve">מספר </w:t>
      </w:r>
      <w:bookmarkStart w:id="1737" w:name="_ETM_Q4_380120"/>
      <w:bookmarkEnd w:id="1737"/>
      <w:r>
        <w:rPr>
          <w:rtl/>
        </w:rPr>
        <w:t xml:space="preserve">לך </w:t>
      </w:r>
      <w:bookmarkStart w:id="1738" w:name="_ETM_Q4_380989"/>
      <w:bookmarkEnd w:id="1738"/>
      <w:r>
        <w:rPr>
          <w:rtl/>
        </w:rPr>
        <w:t xml:space="preserve">מי </w:t>
      </w:r>
      <w:bookmarkStart w:id="1739" w:name="_ETM_Q4_381260"/>
      <w:bookmarkEnd w:id="1739"/>
      <w:r>
        <w:rPr>
          <w:rtl/>
        </w:rPr>
        <w:t>הבוס</w:t>
      </w:r>
      <w:bookmarkStart w:id="1740" w:name="_ETM_Q4_382370"/>
      <w:bookmarkStart w:id="1741" w:name="_ETM_Q4_377499"/>
      <w:bookmarkEnd w:id="1740"/>
      <w:bookmarkEnd w:id="1741"/>
      <w:r>
        <w:rPr>
          <w:rFonts w:hint="cs"/>
          <w:rtl/>
        </w:rPr>
        <w:t>,</w:t>
      </w:r>
      <w:r>
        <w:rPr>
          <w:rtl/>
        </w:rPr>
        <w:t xml:space="preserve"> </w:t>
      </w:r>
      <w:bookmarkStart w:id="1742" w:name="_ETM_Q4_382699"/>
      <w:bookmarkStart w:id="1743" w:name="_ETM_Q4_378076"/>
      <w:bookmarkEnd w:id="1742"/>
      <w:bookmarkEnd w:id="1743"/>
      <w:r>
        <w:rPr>
          <w:rFonts w:hint="cs"/>
          <w:rtl/>
        </w:rPr>
        <w:t>ו</w:t>
      </w:r>
      <w:r>
        <w:rPr>
          <w:rtl/>
        </w:rPr>
        <w:t xml:space="preserve">אני </w:t>
      </w:r>
      <w:bookmarkStart w:id="1744" w:name="_ETM_Q4_382819"/>
      <w:bookmarkEnd w:id="1744"/>
      <w:r>
        <w:rPr>
          <w:rtl/>
        </w:rPr>
        <w:t xml:space="preserve">בטוח </w:t>
      </w:r>
      <w:bookmarkStart w:id="1745" w:name="_ETM_Q4_383180"/>
      <w:bookmarkEnd w:id="1745"/>
      <w:r>
        <w:rPr>
          <w:rtl/>
        </w:rPr>
        <w:t xml:space="preserve">שאתה </w:t>
      </w:r>
      <w:bookmarkStart w:id="1746" w:name="_ETM_Q4_383480"/>
      <w:bookmarkEnd w:id="1746"/>
      <w:r>
        <w:rPr>
          <w:rtl/>
        </w:rPr>
        <w:t>בתוך</w:t>
      </w:r>
      <w:bookmarkStart w:id="1747" w:name="_ETM_Q4_383779"/>
      <w:bookmarkEnd w:id="1747"/>
      <w:r>
        <w:rPr>
          <w:rFonts w:hint="cs"/>
          <w:rtl/>
        </w:rPr>
        <w:t>-</w:t>
      </w:r>
      <w:r>
        <w:rPr>
          <w:rtl/>
        </w:rPr>
        <w:t xml:space="preserve">תוכך </w:t>
      </w:r>
      <w:bookmarkStart w:id="1748" w:name="_ETM_Q4_384169"/>
      <w:bookmarkEnd w:id="1748"/>
      <w:r>
        <w:rPr>
          <w:rtl/>
        </w:rPr>
        <w:t xml:space="preserve">גם </w:t>
      </w:r>
      <w:bookmarkStart w:id="1749" w:name="_ETM_Q4_384319"/>
      <w:bookmarkEnd w:id="1749"/>
      <w:r>
        <w:rPr>
          <w:rtl/>
        </w:rPr>
        <w:t xml:space="preserve">מתבייש </w:t>
      </w:r>
      <w:bookmarkStart w:id="1750" w:name="_ETM_Q4_384739"/>
      <w:bookmarkEnd w:id="1750"/>
      <w:r>
        <w:rPr>
          <w:rtl/>
        </w:rPr>
        <w:t>בו</w:t>
      </w:r>
      <w:r>
        <w:rPr>
          <w:rFonts w:hint="cs"/>
          <w:rtl/>
        </w:rPr>
        <w:t>.</w:t>
      </w:r>
      <w:bookmarkStart w:id="1751" w:name="_ETM_Q4_379900"/>
      <w:bookmarkStart w:id="1752" w:name="_ETM_Q4_385450"/>
      <w:bookmarkEnd w:id="1751"/>
      <w:bookmarkEnd w:id="1752"/>
    </w:p>
    <w:p w:rsidR="00F05D2D" w:rsidRDefault="00F05D2D" w:rsidP="0077277F">
      <w:pPr>
        <w:rPr>
          <w:rtl/>
        </w:rPr>
      </w:pPr>
    </w:p>
    <w:p w:rsidR="00F05D2D" w:rsidRDefault="00F05D2D" w:rsidP="0077277F">
      <w:pPr>
        <w:pStyle w:val="af5"/>
        <w:keepNext/>
        <w:rPr>
          <w:rtl/>
        </w:rPr>
      </w:pPr>
      <w:bookmarkStart w:id="1753" w:name="ET_interruption_6255_19"/>
      <w:r w:rsidRPr="002F09B7">
        <w:rPr>
          <w:rStyle w:val="TagStyle"/>
          <w:rtl/>
        </w:rPr>
        <w:t xml:space="preserve"> &lt;&lt; קריאה &gt;&gt; </w:t>
      </w:r>
      <w:r>
        <w:rPr>
          <w:rtl/>
        </w:rPr>
        <w:t>סימון דוידסון (יש עתיד):</w:t>
      </w:r>
      <w:r w:rsidRPr="002F09B7">
        <w:rPr>
          <w:rStyle w:val="TagStyle"/>
          <w:rtl/>
        </w:rPr>
        <w:t xml:space="preserve"> &lt;&lt; קריאה &gt;&gt;</w:t>
      </w:r>
      <w:r>
        <w:rPr>
          <w:rtl/>
        </w:rPr>
        <w:t xml:space="preserve"> </w:t>
      </w:r>
      <w:bookmarkEnd w:id="1753"/>
    </w:p>
    <w:p w:rsidR="00F05D2D" w:rsidRDefault="00F05D2D" w:rsidP="0077277F">
      <w:pPr>
        <w:rPr>
          <w:rtl/>
          <w:lang w:eastAsia="he-IL"/>
        </w:rPr>
      </w:pPr>
    </w:p>
    <w:p w:rsidR="00F05D2D" w:rsidRDefault="00F05D2D" w:rsidP="0077277F">
      <w:pPr>
        <w:rPr>
          <w:rtl/>
          <w:lang w:eastAsia="he-IL"/>
        </w:rPr>
      </w:pPr>
      <w:bookmarkStart w:id="1754" w:name="_ETM_Q4_378820"/>
      <w:bookmarkEnd w:id="1754"/>
      <w:r>
        <w:rPr>
          <w:rFonts w:hint="cs"/>
          <w:rtl/>
          <w:lang w:eastAsia="he-IL"/>
        </w:rPr>
        <w:t>במי?</w:t>
      </w:r>
      <w:bookmarkStart w:id="1755" w:name="_ETM_Q4_380749"/>
      <w:bookmarkEnd w:id="1755"/>
    </w:p>
    <w:p w:rsidR="00F05D2D" w:rsidRDefault="00F05D2D" w:rsidP="0077277F">
      <w:pPr>
        <w:rPr>
          <w:rtl/>
          <w:lang w:eastAsia="he-IL"/>
        </w:rPr>
      </w:pPr>
      <w:bookmarkStart w:id="1756" w:name="_ETM_Q4_380806"/>
      <w:bookmarkEnd w:id="1756"/>
    </w:p>
    <w:p w:rsidR="00F05D2D" w:rsidRDefault="00F05D2D" w:rsidP="0077277F">
      <w:pPr>
        <w:pStyle w:val="-"/>
        <w:keepNext/>
        <w:rPr>
          <w:rtl/>
        </w:rPr>
      </w:pPr>
      <w:r w:rsidRPr="002F09B7">
        <w:rPr>
          <w:rStyle w:val="TagStyle"/>
          <w:rtl/>
        </w:rPr>
        <w:t xml:space="preserve"> &lt;&lt; דובר_המשך &gt;&gt; </w:t>
      </w:r>
      <w:r>
        <w:rPr>
          <w:rtl/>
        </w:rPr>
        <w:t>השר המקשר בין הממשלה לכנסת דוד אמסלם:</w:t>
      </w:r>
      <w:r w:rsidRPr="002F09B7">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77277F">
      <w:pPr>
        <w:rPr>
          <w:rtl/>
          <w:lang w:eastAsia="he-IL"/>
        </w:rPr>
      </w:pPr>
      <w:bookmarkStart w:id="1757" w:name="_ETM_Q4_381520"/>
      <w:bookmarkEnd w:id="1757"/>
      <w:r>
        <w:rPr>
          <w:rFonts w:hint="cs"/>
          <w:rtl/>
          <w:lang w:eastAsia="he-IL"/>
        </w:rPr>
        <w:t>בבוס שלך.</w:t>
      </w:r>
    </w:p>
    <w:p w:rsidR="00F05D2D" w:rsidRDefault="00F05D2D" w:rsidP="0077277F">
      <w:pPr>
        <w:rPr>
          <w:rtl/>
          <w:lang w:eastAsia="he-IL"/>
        </w:rPr>
      </w:pPr>
      <w:bookmarkStart w:id="1758" w:name="_ETM_Q4_385773"/>
      <w:bookmarkStart w:id="1759" w:name="_ETM_Q4_385848"/>
      <w:bookmarkStart w:id="1760" w:name="_ETM_Q4_381854"/>
      <w:bookmarkEnd w:id="1758"/>
      <w:bookmarkEnd w:id="1759"/>
      <w:bookmarkEnd w:id="1760"/>
    </w:p>
    <w:p w:rsidR="00F05D2D" w:rsidRDefault="00F05D2D" w:rsidP="0077277F">
      <w:pPr>
        <w:pStyle w:val="af5"/>
        <w:keepNext/>
        <w:rPr>
          <w:rtl/>
        </w:rPr>
      </w:pPr>
      <w:bookmarkStart w:id="1761" w:name="ET_interruption_6255_21"/>
      <w:r w:rsidRPr="002F09B7">
        <w:rPr>
          <w:rStyle w:val="TagStyle"/>
          <w:rtl/>
        </w:rPr>
        <w:t xml:space="preserve"> &lt;&lt; קריאה &gt;&gt; </w:t>
      </w:r>
      <w:r>
        <w:rPr>
          <w:rtl/>
        </w:rPr>
        <w:t>סימון דוידסון (יש עתיד):</w:t>
      </w:r>
      <w:r w:rsidRPr="002F09B7">
        <w:rPr>
          <w:rStyle w:val="TagStyle"/>
          <w:rtl/>
        </w:rPr>
        <w:t xml:space="preserve"> &lt;&lt; קריאה &gt;&gt;</w:t>
      </w:r>
      <w:r>
        <w:rPr>
          <w:rtl/>
        </w:rPr>
        <w:t xml:space="preserve"> </w:t>
      </w:r>
      <w:bookmarkEnd w:id="1761"/>
    </w:p>
    <w:p w:rsidR="00F05D2D" w:rsidRDefault="00F05D2D" w:rsidP="0077277F">
      <w:pPr>
        <w:rPr>
          <w:rtl/>
          <w:lang w:eastAsia="he-IL"/>
        </w:rPr>
      </w:pPr>
    </w:p>
    <w:p w:rsidR="00F05D2D" w:rsidRDefault="00F05D2D" w:rsidP="0077277F">
      <w:pPr>
        <w:rPr>
          <w:rtl/>
          <w:lang w:eastAsia="he-IL"/>
        </w:rPr>
      </w:pPr>
      <w:bookmarkStart w:id="1762" w:name="_ETM_Q4_384617"/>
      <w:bookmarkEnd w:id="1762"/>
      <w:r>
        <w:rPr>
          <w:rFonts w:hint="cs"/>
          <w:rtl/>
          <w:lang w:eastAsia="he-IL"/>
        </w:rPr>
        <w:t>מתבייש בו?</w:t>
      </w:r>
      <w:bookmarkStart w:id="1763" w:name="_ETM_Q4_382707"/>
      <w:bookmarkEnd w:id="1763"/>
      <w:r>
        <w:rPr>
          <w:rFonts w:hint="cs"/>
          <w:rtl/>
          <w:lang w:eastAsia="he-IL"/>
        </w:rPr>
        <w:t xml:space="preserve"> כן?</w:t>
      </w:r>
    </w:p>
    <w:p w:rsidR="00F05D2D" w:rsidRDefault="00F05D2D" w:rsidP="0077277F">
      <w:pPr>
        <w:rPr>
          <w:rtl/>
          <w:lang w:eastAsia="he-IL"/>
        </w:rPr>
      </w:pPr>
      <w:bookmarkStart w:id="1764" w:name="_ETM_Q4_383707"/>
      <w:bookmarkStart w:id="1765" w:name="_ETM_Q4_383769"/>
      <w:bookmarkEnd w:id="1764"/>
      <w:bookmarkEnd w:id="1765"/>
    </w:p>
    <w:p w:rsidR="00F05D2D" w:rsidRDefault="00F05D2D" w:rsidP="0077277F">
      <w:pPr>
        <w:pStyle w:val="-"/>
        <w:keepNext/>
        <w:rPr>
          <w:rtl/>
        </w:rPr>
      </w:pPr>
      <w:r w:rsidRPr="002F09B7">
        <w:rPr>
          <w:rStyle w:val="TagStyle"/>
          <w:rtl/>
        </w:rPr>
        <w:t xml:space="preserve"> &lt;&lt; דובר_המשך &gt;&gt; </w:t>
      </w:r>
      <w:r>
        <w:rPr>
          <w:rtl/>
        </w:rPr>
        <w:t>השר המקשר בין הממשלה לכנסת דוד אמסלם:</w:t>
      </w:r>
      <w:r w:rsidRPr="002F09B7">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77277F">
      <w:pPr>
        <w:rPr>
          <w:rtl/>
          <w:lang w:eastAsia="he-IL"/>
        </w:rPr>
      </w:pPr>
      <w:bookmarkStart w:id="1766" w:name="_ETM_Q4_384847"/>
      <w:bookmarkEnd w:id="1766"/>
      <w:r>
        <w:rPr>
          <w:rFonts w:hint="cs"/>
          <w:rtl/>
          <w:lang w:eastAsia="he-IL"/>
        </w:rPr>
        <w:t>בוודאי.</w:t>
      </w:r>
      <w:bookmarkStart w:id="1767" w:name="_ETM_Q4_381757"/>
      <w:bookmarkStart w:id="1768" w:name="_ETM_Q4_381445"/>
      <w:bookmarkStart w:id="1769" w:name="_ETM_Q4_382502"/>
      <w:bookmarkStart w:id="1770" w:name="_ETM_Q4_386857"/>
      <w:bookmarkEnd w:id="1767"/>
      <w:bookmarkEnd w:id="1768"/>
      <w:bookmarkEnd w:id="1769"/>
      <w:bookmarkEnd w:id="1770"/>
    </w:p>
    <w:p w:rsidR="00F05D2D" w:rsidRDefault="00F05D2D" w:rsidP="0077277F">
      <w:pPr>
        <w:rPr>
          <w:rtl/>
          <w:lang w:eastAsia="he-IL"/>
        </w:rPr>
      </w:pPr>
      <w:bookmarkStart w:id="1771" w:name="_ETM_Q4_386931"/>
      <w:bookmarkStart w:id="1772" w:name="_ETM_Q4_383795"/>
      <w:bookmarkEnd w:id="1771"/>
      <w:bookmarkEnd w:id="1772"/>
    </w:p>
    <w:p w:rsidR="00F05D2D" w:rsidRDefault="00F05D2D" w:rsidP="0077277F">
      <w:pPr>
        <w:pStyle w:val="af5"/>
        <w:keepNext/>
        <w:rPr>
          <w:rtl/>
        </w:rPr>
      </w:pPr>
      <w:bookmarkStart w:id="1773" w:name="ET_interruption_6255_24"/>
      <w:r w:rsidRPr="002F09B7">
        <w:rPr>
          <w:rStyle w:val="TagStyle"/>
          <w:rtl/>
        </w:rPr>
        <w:t xml:space="preserve"> &lt;&lt; קריאה &gt;&gt; </w:t>
      </w:r>
      <w:r>
        <w:rPr>
          <w:rtl/>
        </w:rPr>
        <w:t>סימון דוידסון (יש עתיד):</w:t>
      </w:r>
      <w:r w:rsidRPr="002F09B7">
        <w:rPr>
          <w:rStyle w:val="TagStyle"/>
          <w:rtl/>
        </w:rPr>
        <w:t xml:space="preserve"> &lt;&lt; קריאה &gt;&gt;</w:t>
      </w:r>
      <w:r>
        <w:rPr>
          <w:rtl/>
        </w:rPr>
        <w:t xml:space="preserve"> </w:t>
      </w:r>
      <w:bookmarkEnd w:id="1773"/>
    </w:p>
    <w:p w:rsidR="00F05D2D" w:rsidRDefault="00F05D2D" w:rsidP="0077277F">
      <w:pPr>
        <w:rPr>
          <w:rtl/>
          <w:lang w:eastAsia="he-IL"/>
        </w:rPr>
      </w:pPr>
    </w:p>
    <w:p w:rsidR="00F05D2D" w:rsidRDefault="00F05D2D" w:rsidP="0077277F">
      <w:pPr>
        <w:rPr>
          <w:rtl/>
          <w:lang w:eastAsia="he-IL"/>
        </w:rPr>
      </w:pPr>
      <w:bookmarkStart w:id="1774" w:name="_ETM_Q4_389335"/>
      <w:bookmarkStart w:id="1775" w:name="_ETM_Q4_384664"/>
      <w:bookmarkEnd w:id="1774"/>
      <w:bookmarkEnd w:id="1775"/>
      <w:r>
        <w:rPr>
          <w:rFonts w:hint="cs"/>
          <w:rtl/>
          <w:lang w:eastAsia="he-IL"/>
        </w:rPr>
        <w:t>גאה בו.</w:t>
      </w:r>
      <w:bookmarkStart w:id="1776" w:name="_ETM_Q4_388354"/>
      <w:bookmarkEnd w:id="1776"/>
    </w:p>
    <w:p w:rsidR="00F05D2D" w:rsidRPr="002F09B7" w:rsidRDefault="00F05D2D" w:rsidP="0077277F">
      <w:pPr>
        <w:rPr>
          <w:rtl/>
          <w:lang w:eastAsia="he-IL"/>
        </w:rPr>
      </w:pPr>
      <w:bookmarkStart w:id="1777" w:name="_ETM_Q4_388584"/>
      <w:bookmarkStart w:id="1778" w:name="_ETM_Q4_388678"/>
      <w:bookmarkEnd w:id="1777"/>
      <w:bookmarkEnd w:id="1778"/>
    </w:p>
    <w:p w:rsidR="00F05D2D" w:rsidRDefault="00F05D2D" w:rsidP="0077277F">
      <w:pPr>
        <w:pStyle w:val="-"/>
        <w:keepNext/>
        <w:rPr>
          <w:rtl/>
        </w:rPr>
      </w:pPr>
      <w:bookmarkStart w:id="1779" w:name="ET_speakercontinue_5971_23"/>
      <w:r w:rsidRPr="002F09B7">
        <w:rPr>
          <w:rStyle w:val="TagStyle"/>
          <w:rtl/>
        </w:rPr>
        <w:t xml:space="preserve"> &lt;&lt; דובר_המשך &gt;&gt; </w:t>
      </w:r>
      <w:r>
        <w:rPr>
          <w:rtl/>
        </w:rPr>
        <w:t>השר המקשר בין הממשלה לכנסת דוד אמסלם:</w:t>
      </w:r>
      <w:r w:rsidRPr="002F09B7">
        <w:rPr>
          <w:rStyle w:val="TagStyle"/>
          <w:rtl/>
        </w:rPr>
        <w:t xml:space="preserve"> &lt;&lt; דובר_המשך &gt;&gt;</w:t>
      </w:r>
      <w:r>
        <w:rPr>
          <w:rtl/>
        </w:rPr>
        <w:t xml:space="preserve"> </w:t>
      </w:r>
      <w:bookmarkEnd w:id="1779"/>
    </w:p>
    <w:p w:rsidR="00F05D2D" w:rsidRDefault="00F05D2D" w:rsidP="0077277F">
      <w:pPr>
        <w:rPr>
          <w:rtl/>
          <w:lang w:eastAsia="he-IL"/>
        </w:rPr>
      </w:pPr>
    </w:p>
    <w:p w:rsidR="00F05D2D" w:rsidRDefault="00F05D2D" w:rsidP="005E4CD2">
      <w:pPr>
        <w:rPr>
          <w:rtl/>
        </w:rPr>
      </w:pPr>
      <w:bookmarkStart w:id="1780" w:name="_ETM_Q4_384679"/>
      <w:bookmarkStart w:id="1781" w:name="_ETM_Q4_385689"/>
      <w:bookmarkStart w:id="1782" w:name="_ETM_Q4_385930"/>
      <w:bookmarkStart w:id="1783" w:name="_ETM_Q4_386290"/>
      <w:bookmarkStart w:id="1784" w:name="_ETM_Q4_386439"/>
      <w:bookmarkStart w:id="1785" w:name="_ETM_Q4_386560"/>
      <w:bookmarkStart w:id="1786" w:name="_ETM_Q4_388079"/>
      <w:bookmarkStart w:id="1787" w:name="_ETM_Q4_388980"/>
      <w:bookmarkStart w:id="1788" w:name="_ETM_Q4_386956"/>
      <w:bookmarkEnd w:id="1780"/>
      <w:bookmarkEnd w:id="1781"/>
      <w:bookmarkEnd w:id="1782"/>
      <w:bookmarkEnd w:id="1783"/>
      <w:bookmarkEnd w:id="1784"/>
      <w:bookmarkEnd w:id="1785"/>
      <w:bookmarkEnd w:id="1786"/>
      <w:bookmarkEnd w:id="1787"/>
      <w:bookmarkEnd w:id="1788"/>
      <w:r>
        <w:rPr>
          <w:rtl/>
        </w:rPr>
        <w:t xml:space="preserve">אתה </w:t>
      </w:r>
      <w:bookmarkStart w:id="1789" w:name="_ETM_Q4_389280"/>
      <w:bookmarkEnd w:id="1789"/>
      <w:r>
        <w:rPr>
          <w:rtl/>
        </w:rPr>
        <w:t xml:space="preserve">יודע </w:t>
      </w:r>
      <w:bookmarkStart w:id="1790" w:name="_ETM_Q4_390269"/>
      <w:bookmarkEnd w:id="1790"/>
      <w:r>
        <w:rPr>
          <w:rtl/>
        </w:rPr>
        <w:t>את</w:t>
      </w:r>
      <w:r>
        <w:rPr>
          <w:rFonts w:hint="cs"/>
          <w:rtl/>
        </w:rPr>
        <w:t xml:space="preserve"> </w:t>
      </w:r>
      <w:r>
        <w:rPr>
          <w:rtl/>
        </w:rPr>
        <w:t>ה</w:t>
      </w:r>
      <w:bookmarkStart w:id="1791" w:name="_ETM_Q4_391590"/>
      <w:bookmarkEnd w:id="1791"/>
      <w:r>
        <w:rPr>
          <w:rFonts w:hint="cs"/>
          <w:rtl/>
        </w:rPr>
        <w:t>אמת.</w:t>
      </w:r>
      <w:bookmarkStart w:id="1792" w:name="_ETM_Q4_391919"/>
      <w:bookmarkStart w:id="1793" w:name="_ETM_Q4_392220"/>
      <w:bookmarkStart w:id="1794" w:name="_ETM_Q4_392430"/>
      <w:bookmarkStart w:id="1795" w:name="_ETM_Q4_388487"/>
      <w:bookmarkEnd w:id="1792"/>
      <w:bookmarkEnd w:id="1793"/>
      <w:bookmarkEnd w:id="1794"/>
      <w:bookmarkEnd w:id="1795"/>
      <w:r>
        <w:rPr>
          <w:rtl/>
        </w:rPr>
        <w:t xml:space="preserve"> </w:t>
      </w:r>
      <w:bookmarkStart w:id="1796" w:name="_ETM_Q4_392819"/>
      <w:bookmarkEnd w:id="1796"/>
      <w:r>
        <w:rPr>
          <w:rtl/>
        </w:rPr>
        <w:t>עזוב</w:t>
      </w:r>
      <w:r>
        <w:rPr>
          <w:rFonts w:hint="cs"/>
          <w:rtl/>
        </w:rPr>
        <w:t>,</w:t>
      </w:r>
      <w:r>
        <w:rPr>
          <w:rtl/>
        </w:rPr>
        <w:t xml:space="preserve"> </w:t>
      </w:r>
      <w:bookmarkStart w:id="1797" w:name="_ETM_Q4_393090"/>
      <w:bookmarkEnd w:id="1797"/>
      <w:r>
        <w:rPr>
          <w:rtl/>
        </w:rPr>
        <w:t xml:space="preserve">אתה </w:t>
      </w:r>
      <w:bookmarkStart w:id="1798" w:name="_ETM_Q4_393269"/>
      <w:bookmarkEnd w:id="1798"/>
      <w:r>
        <w:rPr>
          <w:rtl/>
        </w:rPr>
        <w:t>יודע</w:t>
      </w:r>
      <w:r w:rsidR="005E4CD2">
        <w:rPr>
          <w:rFonts w:hint="cs"/>
          <w:rtl/>
        </w:rPr>
        <w:t>.</w:t>
      </w:r>
      <w:r>
        <w:rPr>
          <w:rtl/>
        </w:rPr>
        <w:t xml:space="preserve"> </w:t>
      </w:r>
      <w:bookmarkStart w:id="1799" w:name="_ETM_Q4_393450"/>
      <w:bookmarkEnd w:id="1799"/>
      <w:r>
        <w:rPr>
          <w:rtl/>
        </w:rPr>
        <w:t xml:space="preserve">בסוף </w:t>
      </w:r>
      <w:bookmarkStart w:id="1800" w:name="_ETM_Q4_394450"/>
      <w:bookmarkEnd w:id="1800"/>
      <w:r>
        <w:rPr>
          <w:rtl/>
        </w:rPr>
        <w:t xml:space="preserve">כשאתה </w:t>
      </w:r>
      <w:bookmarkStart w:id="1801" w:name="_ETM_Q4_394689"/>
      <w:bookmarkEnd w:id="1801"/>
      <w:r>
        <w:rPr>
          <w:rtl/>
        </w:rPr>
        <w:t xml:space="preserve">מגיע </w:t>
      </w:r>
      <w:bookmarkStart w:id="1802" w:name="_ETM_Q4_395079"/>
      <w:bookmarkEnd w:id="1802"/>
      <w:r>
        <w:rPr>
          <w:rtl/>
        </w:rPr>
        <w:t>הביתה</w:t>
      </w:r>
      <w:bookmarkStart w:id="1803" w:name="_ETM_Q4_390699"/>
      <w:bookmarkEnd w:id="1803"/>
      <w:r>
        <w:rPr>
          <w:rtl/>
        </w:rPr>
        <w:t xml:space="preserve"> </w:t>
      </w:r>
      <w:bookmarkStart w:id="1804" w:name="_ETM_Q4_396189"/>
      <w:bookmarkEnd w:id="1804"/>
      <w:r>
        <w:rPr>
          <w:rtl/>
        </w:rPr>
        <w:t>בלילה</w:t>
      </w:r>
      <w:r>
        <w:rPr>
          <w:rFonts w:hint="cs"/>
          <w:rtl/>
        </w:rPr>
        <w:t>,</w:t>
      </w:r>
      <w:r>
        <w:rPr>
          <w:rtl/>
        </w:rPr>
        <w:t xml:space="preserve"> </w:t>
      </w:r>
      <w:bookmarkStart w:id="1805" w:name="_ETM_Q4_396760"/>
      <w:bookmarkEnd w:id="1805"/>
      <w:r>
        <w:rPr>
          <w:rtl/>
        </w:rPr>
        <w:t xml:space="preserve">אתה </w:t>
      </w:r>
      <w:bookmarkStart w:id="1806" w:name="_ETM_Q4_396969"/>
      <w:bookmarkEnd w:id="1806"/>
      <w:r>
        <w:rPr>
          <w:rtl/>
        </w:rPr>
        <w:t xml:space="preserve">יושב </w:t>
      </w:r>
      <w:bookmarkStart w:id="1807" w:name="_ETM_Q4_397209"/>
      <w:bookmarkEnd w:id="1807"/>
      <w:r>
        <w:rPr>
          <w:rtl/>
        </w:rPr>
        <w:t xml:space="preserve">עם </w:t>
      </w:r>
      <w:bookmarkStart w:id="1808" w:name="_ETM_Q4_397359"/>
      <w:bookmarkEnd w:id="1808"/>
      <w:r>
        <w:rPr>
          <w:rtl/>
        </w:rPr>
        <w:t>עצמך</w:t>
      </w:r>
      <w:r>
        <w:rPr>
          <w:rFonts w:hint="cs"/>
          <w:rtl/>
        </w:rPr>
        <w:t>,</w:t>
      </w:r>
      <w:bookmarkStart w:id="1809" w:name="_ETM_Q4_394842"/>
      <w:bookmarkEnd w:id="1809"/>
      <w:r>
        <w:rPr>
          <w:rtl/>
        </w:rPr>
        <w:t xml:space="preserve"> </w:t>
      </w:r>
      <w:bookmarkStart w:id="1810" w:name="_ETM_Q4_398790"/>
      <w:bookmarkEnd w:id="1810"/>
      <w:r>
        <w:rPr>
          <w:rtl/>
        </w:rPr>
        <w:t>סימון</w:t>
      </w:r>
      <w:r>
        <w:rPr>
          <w:rFonts w:hint="cs"/>
          <w:rtl/>
        </w:rPr>
        <w:t>,</w:t>
      </w:r>
      <w:r>
        <w:rPr>
          <w:rtl/>
        </w:rPr>
        <w:t xml:space="preserve"> </w:t>
      </w:r>
      <w:bookmarkStart w:id="1811" w:name="_ETM_Q4_399299"/>
      <w:bookmarkEnd w:id="1811"/>
      <w:r>
        <w:rPr>
          <w:rtl/>
        </w:rPr>
        <w:t xml:space="preserve">אתה </w:t>
      </w:r>
      <w:bookmarkStart w:id="1812" w:name="_ETM_Q4_399540"/>
      <w:bookmarkEnd w:id="1812"/>
      <w:r>
        <w:rPr>
          <w:rtl/>
        </w:rPr>
        <w:t xml:space="preserve">יודע </w:t>
      </w:r>
      <w:bookmarkStart w:id="1813" w:name="_ETM_Q4_399719"/>
      <w:bookmarkEnd w:id="1813"/>
      <w:r>
        <w:rPr>
          <w:rtl/>
        </w:rPr>
        <w:t xml:space="preserve">את </w:t>
      </w:r>
      <w:bookmarkStart w:id="1814" w:name="_ETM_Q4_399840"/>
      <w:bookmarkEnd w:id="1814"/>
      <w:r>
        <w:rPr>
          <w:rtl/>
        </w:rPr>
        <w:t>האמת</w:t>
      </w:r>
      <w:r>
        <w:rPr>
          <w:rFonts w:hint="cs"/>
          <w:rtl/>
        </w:rPr>
        <w:t>.</w:t>
      </w:r>
      <w:r>
        <w:rPr>
          <w:rtl/>
        </w:rPr>
        <w:t xml:space="preserve"> </w:t>
      </w:r>
      <w:bookmarkStart w:id="1815" w:name="_ETM_Q4_401800"/>
      <w:bookmarkEnd w:id="1815"/>
      <w:r>
        <w:rPr>
          <w:rtl/>
        </w:rPr>
        <w:t xml:space="preserve">את </w:t>
      </w:r>
      <w:bookmarkStart w:id="1816" w:name="_ETM_Q4_401890"/>
      <w:bookmarkEnd w:id="1816"/>
      <w:r>
        <w:rPr>
          <w:rtl/>
        </w:rPr>
        <w:t xml:space="preserve">האמת </w:t>
      </w:r>
      <w:bookmarkStart w:id="1817" w:name="_ETM_Q4_402220"/>
      <w:bookmarkEnd w:id="1817"/>
      <w:r>
        <w:rPr>
          <w:rtl/>
        </w:rPr>
        <w:t xml:space="preserve">אתה </w:t>
      </w:r>
      <w:bookmarkStart w:id="1818" w:name="_ETM_Q4_402430"/>
      <w:bookmarkEnd w:id="1818"/>
      <w:r>
        <w:rPr>
          <w:rtl/>
        </w:rPr>
        <w:t>יודע</w:t>
      </w:r>
      <w:r>
        <w:rPr>
          <w:rFonts w:hint="cs"/>
          <w:rtl/>
        </w:rPr>
        <w:t>.</w:t>
      </w:r>
      <w:r>
        <w:rPr>
          <w:rtl/>
        </w:rPr>
        <w:t xml:space="preserve"> </w:t>
      </w:r>
      <w:bookmarkStart w:id="1819" w:name="_ETM_Q4_403430"/>
      <w:bookmarkEnd w:id="1819"/>
      <w:r>
        <w:rPr>
          <w:rtl/>
        </w:rPr>
        <w:t xml:space="preserve">אתה </w:t>
      </w:r>
      <w:bookmarkStart w:id="1820" w:name="_ETM_Q4_403730"/>
      <w:bookmarkEnd w:id="1820"/>
      <w:r>
        <w:rPr>
          <w:rtl/>
        </w:rPr>
        <w:t xml:space="preserve">יודע </w:t>
      </w:r>
      <w:bookmarkStart w:id="1821" w:name="_ETM_Q4_403940"/>
      <w:bookmarkEnd w:id="1821"/>
      <w:r>
        <w:rPr>
          <w:rFonts w:hint="cs"/>
          <w:rtl/>
        </w:rPr>
        <w:t xml:space="preserve">עם </w:t>
      </w:r>
      <w:bookmarkStart w:id="1822" w:name="_ETM_Q4_399044"/>
      <w:bookmarkEnd w:id="1822"/>
      <w:r>
        <w:rPr>
          <w:rtl/>
        </w:rPr>
        <w:t>מי</w:t>
      </w:r>
      <w:r>
        <w:rPr>
          <w:rFonts w:hint="cs"/>
          <w:rtl/>
        </w:rPr>
        <w:t xml:space="preserve"> יש לך </w:t>
      </w:r>
      <w:bookmarkStart w:id="1823" w:name="_ETM_Q4_402657"/>
      <w:bookmarkEnd w:id="1823"/>
      <w:r>
        <w:rPr>
          <w:rFonts w:hint="cs"/>
          <w:rtl/>
        </w:rPr>
        <w:t>עסק.</w:t>
      </w:r>
      <w:bookmarkStart w:id="1824" w:name="_ETM_Q4_398875"/>
      <w:bookmarkEnd w:id="1824"/>
      <w:r>
        <w:rPr>
          <w:rtl/>
        </w:rPr>
        <w:t xml:space="preserve"> </w:t>
      </w:r>
      <w:bookmarkStart w:id="1825" w:name="_ETM_Q4_406250"/>
      <w:bookmarkEnd w:id="1825"/>
      <w:r>
        <w:rPr>
          <w:rtl/>
        </w:rPr>
        <w:t xml:space="preserve">אתה </w:t>
      </w:r>
      <w:bookmarkStart w:id="1826" w:name="_ETM_Q4_406520"/>
      <w:bookmarkEnd w:id="1826"/>
      <w:r>
        <w:rPr>
          <w:rtl/>
        </w:rPr>
        <w:t xml:space="preserve">יודע </w:t>
      </w:r>
      <w:bookmarkStart w:id="1827" w:name="_ETM_Q4_406819"/>
      <w:bookmarkStart w:id="1828" w:name="_ETM_Q4_407209"/>
      <w:bookmarkStart w:id="1829" w:name="_ETM_Q4_407660"/>
      <w:bookmarkEnd w:id="1827"/>
      <w:bookmarkEnd w:id="1828"/>
      <w:bookmarkEnd w:id="1829"/>
      <w:r>
        <w:rPr>
          <w:rFonts w:hint="cs"/>
          <w:rtl/>
        </w:rPr>
        <w:t xml:space="preserve">שאתם בצלילה </w:t>
      </w:r>
      <w:bookmarkStart w:id="1830" w:name="_ETM_Q4_402402"/>
      <w:bookmarkEnd w:id="1830"/>
      <w:r>
        <w:rPr>
          <w:rtl/>
        </w:rPr>
        <w:t>חופשית</w:t>
      </w:r>
      <w:r>
        <w:rPr>
          <w:rFonts w:hint="cs"/>
          <w:rtl/>
        </w:rPr>
        <w:t>,</w:t>
      </w:r>
      <w:r>
        <w:rPr>
          <w:rtl/>
        </w:rPr>
        <w:t xml:space="preserve"> </w:t>
      </w:r>
      <w:bookmarkStart w:id="1831" w:name="_ETM_Q4_408380"/>
      <w:bookmarkEnd w:id="1831"/>
      <w:r>
        <w:rPr>
          <w:rtl/>
        </w:rPr>
        <w:t>ולמה</w:t>
      </w:r>
      <w:r>
        <w:rPr>
          <w:rFonts w:hint="cs"/>
          <w:rtl/>
        </w:rPr>
        <w:t>?</w:t>
      </w:r>
      <w:r>
        <w:rPr>
          <w:rtl/>
        </w:rPr>
        <w:t xml:space="preserve"> </w:t>
      </w:r>
      <w:bookmarkStart w:id="1832" w:name="_ETM_Q4_410489"/>
      <w:bookmarkEnd w:id="1832"/>
      <w:r>
        <w:rPr>
          <w:rtl/>
        </w:rPr>
        <w:t xml:space="preserve">בגלל </w:t>
      </w:r>
      <w:bookmarkStart w:id="1833" w:name="_ETM_Q4_411150"/>
      <w:bookmarkEnd w:id="1833"/>
      <w:r>
        <w:rPr>
          <w:rtl/>
        </w:rPr>
        <w:t xml:space="preserve">שאתם </w:t>
      </w:r>
      <w:bookmarkStart w:id="1834" w:name="_ETM_Q4_411809"/>
      <w:bookmarkEnd w:id="1834"/>
      <w:r>
        <w:rPr>
          <w:rtl/>
        </w:rPr>
        <w:t xml:space="preserve">לא </w:t>
      </w:r>
      <w:bookmarkStart w:id="1835" w:name="_ETM_Q4_411959"/>
      <w:bookmarkEnd w:id="1835"/>
      <w:r>
        <w:rPr>
          <w:rtl/>
        </w:rPr>
        <w:t xml:space="preserve">תומכים </w:t>
      </w:r>
      <w:bookmarkStart w:id="1836" w:name="_ETM_Q4_412469"/>
      <w:bookmarkStart w:id="1837" w:name="_ETM_Q4_412650"/>
      <w:bookmarkEnd w:id="1836"/>
      <w:bookmarkEnd w:id="1837"/>
      <w:r w:rsidR="005E4CD2">
        <w:rPr>
          <w:rFonts w:hint="cs"/>
          <w:rtl/>
        </w:rPr>
        <w:t>ב</w:t>
      </w:r>
      <w:r>
        <w:rPr>
          <w:rtl/>
        </w:rPr>
        <w:t xml:space="preserve">עם </w:t>
      </w:r>
      <w:bookmarkStart w:id="1838" w:name="_ETM_Q4_412799"/>
      <w:bookmarkEnd w:id="1838"/>
      <w:r>
        <w:rPr>
          <w:rtl/>
        </w:rPr>
        <w:t xml:space="preserve">ישראל </w:t>
      </w:r>
      <w:bookmarkStart w:id="1839" w:name="_ETM_Q4_413279"/>
      <w:bookmarkEnd w:id="1839"/>
      <w:r>
        <w:rPr>
          <w:rtl/>
        </w:rPr>
        <w:t xml:space="preserve">בשעה </w:t>
      </w:r>
      <w:bookmarkStart w:id="1840" w:name="_ETM_Q4_413699"/>
      <w:bookmarkEnd w:id="1840"/>
      <w:r>
        <w:rPr>
          <w:rFonts w:hint="cs"/>
          <w:rtl/>
        </w:rPr>
        <w:t>ה</w:t>
      </w:r>
      <w:r>
        <w:rPr>
          <w:rtl/>
        </w:rPr>
        <w:t>קשה</w:t>
      </w:r>
      <w:r>
        <w:rPr>
          <w:rFonts w:hint="cs"/>
          <w:rtl/>
        </w:rPr>
        <w:t>.</w:t>
      </w:r>
      <w:r>
        <w:rPr>
          <w:rtl/>
        </w:rPr>
        <w:t xml:space="preserve"> </w:t>
      </w:r>
      <w:bookmarkStart w:id="1841" w:name="_ETM_Q4_414419"/>
      <w:bookmarkEnd w:id="1841"/>
      <w:r>
        <w:rPr>
          <w:rtl/>
        </w:rPr>
        <w:t xml:space="preserve">אתם </w:t>
      </w:r>
      <w:bookmarkStart w:id="1842" w:name="_ETM_Q4_414659"/>
      <w:bookmarkEnd w:id="1842"/>
      <w:r>
        <w:rPr>
          <w:rtl/>
        </w:rPr>
        <w:t xml:space="preserve">עולים </w:t>
      </w:r>
      <w:bookmarkStart w:id="1843" w:name="_ETM_Q4_414959"/>
      <w:bookmarkEnd w:id="1843"/>
      <w:r>
        <w:rPr>
          <w:rtl/>
        </w:rPr>
        <w:t xml:space="preserve">פה </w:t>
      </w:r>
      <w:bookmarkStart w:id="1844" w:name="_ETM_Q4_415109"/>
      <w:bookmarkEnd w:id="1844"/>
      <w:r>
        <w:rPr>
          <w:rtl/>
        </w:rPr>
        <w:t xml:space="preserve">כל </w:t>
      </w:r>
      <w:bookmarkStart w:id="1845" w:name="_ETM_Q4_415319"/>
      <w:bookmarkEnd w:id="1845"/>
      <w:r>
        <w:rPr>
          <w:rtl/>
        </w:rPr>
        <w:t>שבוע</w:t>
      </w:r>
      <w:bookmarkStart w:id="1846" w:name="_ETM_Q4_411566"/>
      <w:bookmarkEnd w:id="1846"/>
      <w:r>
        <w:rPr>
          <w:rFonts w:hint="cs"/>
          <w:rtl/>
        </w:rPr>
        <w:t>,</w:t>
      </w:r>
      <w:r>
        <w:rPr>
          <w:rtl/>
        </w:rPr>
        <w:t xml:space="preserve"> </w:t>
      </w:r>
      <w:bookmarkStart w:id="1847" w:name="_ETM_Q4_416360"/>
      <w:bookmarkEnd w:id="1847"/>
      <w:r>
        <w:rPr>
          <w:rtl/>
        </w:rPr>
        <w:t xml:space="preserve">מגישים </w:t>
      </w:r>
      <w:bookmarkStart w:id="1848" w:name="_ETM_Q4_417019"/>
      <w:bookmarkEnd w:id="1848"/>
      <w:r>
        <w:rPr>
          <w:rtl/>
        </w:rPr>
        <w:t xml:space="preserve">הצעות </w:t>
      </w:r>
      <w:bookmarkStart w:id="1849" w:name="_ETM_Q4_417530"/>
      <w:bookmarkEnd w:id="1849"/>
      <w:r>
        <w:rPr>
          <w:rtl/>
        </w:rPr>
        <w:t xml:space="preserve">אי-אמון </w:t>
      </w:r>
      <w:bookmarkStart w:id="1850" w:name="_ETM_Q4_417920"/>
      <w:bookmarkEnd w:id="1850"/>
      <w:r>
        <w:rPr>
          <w:rtl/>
        </w:rPr>
        <w:t>בממשלה</w:t>
      </w:r>
      <w:bookmarkStart w:id="1851" w:name="_ETM_Q4_413503"/>
      <w:bookmarkStart w:id="1852" w:name="_ETM_Q4_419120"/>
      <w:bookmarkEnd w:id="1851"/>
      <w:bookmarkEnd w:id="1852"/>
      <w:r>
        <w:rPr>
          <w:rFonts w:hint="cs"/>
          <w:rtl/>
        </w:rPr>
        <w:t xml:space="preserve"> </w:t>
      </w:r>
      <w:r w:rsidR="00C919F6">
        <w:rPr>
          <w:rFonts w:hint="cs"/>
          <w:rtl/>
        </w:rPr>
        <w:t>– – –</w:t>
      </w:r>
    </w:p>
    <w:p w:rsidR="00F05D2D" w:rsidRDefault="00F05D2D" w:rsidP="0077277F">
      <w:pPr>
        <w:rPr>
          <w:rtl/>
        </w:rPr>
      </w:pPr>
      <w:bookmarkStart w:id="1853" w:name="_ETM_Q4_412619"/>
      <w:bookmarkStart w:id="1854" w:name="_ETM_Q4_412721"/>
      <w:bookmarkEnd w:id="1853"/>
      <w:bookmarkEnd w:id="1854"/>
    </w:p>
    <w:p w:rsidR="00F05D2D" w:rsidRDefault="00F05D2D" w:rsidP="0077277F">
      <w:pPr>
        <w:pStyle w:val="af5"/>
        <w:keepNext/>
        <w:rPr>
          <w:rtl/>
        </w:rPr>
      </w:pPr>
      <w:bookmarkStart w:id="1855" w:name="ET_interruption_6255_25"/>
      <w:r w:rsidRPr="009C0A29">
        <w:rPr>
          <w:rStyle w:val="TagStyle"/>
          <w:rtl/>
        </w:rPr>
        <w:t xml:space="preserve"> &lt;&lt; קריאה &gt;&gt; </w:t>
      </w:r>
      <w:r>
        <w:rPr>
          <w:rtl/>
        </w:rPr>
        <w:t>סימון דוידסון (יש עתיד):</w:t>
      </w:r>
      <w:r w:rsidRPr="009C0A29">
        <w:rPr>
          <w:rStyle w:val="TagStyle"/>
          <w:rtl/>
        </w:rPr>
        <w:t xml:space="preserve"> &lt;&lt; קריאה &gt;&gt;</w:t>
      </w:r>
      <w:r>
        <w:rPr>
          <w:rtl/>
        </w:rPr>
        <w:t xml:space="preserve"> </w:t>
      </w:r>
      <w:bookmarkEnd w:id="1855"/>
    </w:p>
    <w:p w:rsidR="00F05D2D" w:rsidRDefault="00F05D2D" w:rsidP="0077277F">
      <w:pPr>
        <w:rPr>
          <w:rtl/>
          <w:lang w:eastAsia="he-IL"/>
        </w:rPr>
      </w:pPr>
    </w:p>
    <w:p w:rsidR="00F05D2D" w:rsidRDefault="00F05D2D" w:rsidP="0077277F">
      <w:pPr>
        <w:rPr>
          <w:rtl/>
          <w:lang w:eastAsia="he-IL"/>
        </w:rPr>
      </w:pPr>
      <w:bookmarkStart w:id="1856" w:name="_ETM_Q4_415818"/>
      <w:bookmarkEnd w:id="1856"/>
      <w:r>
        <w:rPr>
          <w:rFonts w:hint="cs"/>
          <w:rtl/>
          <w:lang w:eastAsia="he-IL"/>
        </w:rPr>
        <w:t>אם זה היה הפוך, את</w:t>
      </w:r>
      <w:bookmarkStart w:id="1857" w:name="_ETM_Q4_419594"/>
      <w:bookmarkEnd w:id="1857"/>
      <w:r>
        <w:rPr>
          <w:rFonts w:hint="cs"/>
          <w:rtl/>
          <w:lang w:eastAsia="he-IL"/>
        </w:rPr>
        <w:t xml:space="preserve"> </w:t>
      </w:r>
      <w:bookmarkStart w:id="1858" w:name="_ETM_Q4_414723"/>
      <w:bookmarkEnd w:id="1858"/>
      <w:r>
        <w:rPr>
          <w:rFonts w:hint="cs"/>
          <w:rtl/>
          <w:lang w:eastAsia="he-IL"/>
        </w:rPr>
        <w:t>הלבלב היית אוכל לי.</w:t>
      </w:r>
      <w:bookmarkStart w:id="1859" w:name="_ETM_Q4_418326"/>
      <w:bookmarkEnd w:id="1859"/>
      <w:r>
        <w:rPr>
          <w:rFonts w:hint="cs"/>
          <w:rtl/>
          <w:lang w:eastAsia="he-IL"/>
        </w:rPr>
        <w:t xml:space="preserve"> את הלבלב.</w:t>
      </w:r>
      <w:bookmarkStart w:id="1860" w:name="_ETM_Q4_419264"/>
      <w:bookmarkStart w:id="1861" w:name="_ETM_Q4_418057"/>
      <w:bookmarkEnd w:id="1860"/>
      <w:bookmarkEnd w:id="1861"/>
    </w:p>
    <w:p w:rsidR="00F05D2D" w:rsidRDefault="00F05D2D" w:rsidP="0077277F">
      <w:pPr>
        <w:rPr>
          <w:rtl/>
          <w:lang w:eastAsia="he-IL"/>
        </w:rPr>
      </w:pPr>
      <w:bookmarkStart w:id="1862" w:name="_ETM_Q4_418394"/>
      <w:bookmarkEnd w:id="1862"/>
    </w:p>
    <w:p w:rsidR="00F05D2D" w:rsidRDefault="00F05D2D" w:rsidP="0077277F">
      <w:pPr>
        <w:pStyle w:val="-"/>
        <w:keepNext/>
        <w:rPr>
          <w:rtl/>
        </w:rPr>
      </w:pPr>
      <w:r w:rsidRPr="009C0A29">
        <w:rPr>
          <w:rStyle w:val="TagStyle"/>
          <w:rtl/>
        </w:rPr>
        <w:t xml:space="preserve"> &lt;&lt; דובר_המשך &gt;&gt; </w:t>
      </w:r>
      <w:r>
        <w:rPr>
          <w:rtl/>
        </w:rPr>
        <w:t>השר המקשר בין הממשלה לכנסת דוד אמסלם:</w:t>
      </w:r>
      <w:r w:rsidRPr="009C0A29">
        <w:rPr>
          <w:rStyle w:val="TagStyle"/>
          <w:rtl/>
        </w:rPr>
        <w:t xml:space="preserve"> &lt;&lt; דובר_המשך &gt;&gt;</w:t>
      </w:r>
      <w:r>
        <w:rPr>
          <w:rtl/>
        </w:rPr>
        <w:t xml:space="preserve"> </w:t>
      </w:r>
    </w:p>
    <w:p w:rsidR="00F05D2D" w:rsidRDefault="00F05D2D" w:rsidP="0077277F">
      <w:pPr>
        <w:rPr>
          <w:rtl/>
          <w:lang w:eastAsia="he-IL"/>
        </w:rPr>
      </w:pPr>
    </w:p>
    <w:p w:rsidR="00F05D2D" w:rsidRDefault="00F05D2D" w:rsidP="0077277F">
      <w:pPr>
        <w:rPr>
          <w:rtl/>
        </w:rPr>
      </w:pPr>
      <w:bookmarkStart w:id="1863" w:name="_ETM_Q4_419055"/>
      <w:bookmarkStart w:id="1864" w:name="_ETM_Q4_415273"/>
      <w:bookmarkStart w:id="1865" w:name="_ETM_Q4_414198"/>
      <w:bookmarkStart w:id="1866" w:name="_ETM_Q4_414275"/>
      <w:bookmarkStart w:id="1867" w:name="_ETM_Q4_409574"/>
      <w:bookmarkStart w:id="1868" w:name="_ETM_Q4_414353"/>
      <w:bookmarkStart w:id="1869" w:name="_ETM_Q4_414405"/>
      <w:bookmarkStart w:id="1870" w:name="_ETM_Q4_420710"/>
      <w:bookmarkEnd w:id="1863"/>
      <w:bookmarkEnd w:id="1864"/>
      <w:bookmarkEnd w:id="1865"/>
      <w:bookmarkEnd w:id="1866"/>
      <w:bookmarkEnd w:id="1867"/>
      <w:bookmarkEnd w:id="1868"/>
      <w:bookmarkEnd w:id="1869"/>
      <w:bookmarkEnd w:id="1870"/>
      <w:r>
        <w:rPr>
          <w:rFonts w:hint="cs"/>
          <w:rtl/>
        </w:rPr>
        <w:t xml:space="preserve">מעולם, </w:t>
      </w:r>
      <w:r>
        <w:rPr>
          <w:rtl/>
        </w:rPr>
        <w:t xml:space="preserve">אני </w:t>
      </w:r>
      <w:bookmarkStart w:id="1871" w:name="_ETM_Q4_421070"/>
      <w:bookmarkEnd w:id="1871"/>
      <w:r>
        <w:rPr>
          <w:rtl/>
        </w:rPr>
        <w:t xml:space="preserve">מודיע </w:t>
      </w:r>
      <w:bookmarkStart w:id="1872" w:name="_ETM_Q4_421490"/>
      <w:bookmarkEnd w:id="1872"/>
      <w:r>
        <w:rPr>
          <w:rtl/>
        </w:rPr>
        <w:t>לך</w:t>
      </w:r>
      <w:bookmarkStart w:id="1873" w:name="_ETM_Q4_418148"/>
      <w:bookmarkStart w:id="1874" w:name="_ETM_Q4_414079"/>
      <w:bookmarkStart w:id="1875" w:name="_ETM_Q4_421730"/>
      <w:bookmarkEnd w:id="1873"/>
      <w:bookmarkEnd w:id="1874"/>
      <w:bookmarkEnd w:id="1875"/>
      <w:r>
        <w:rPr>
          <w:rFonts w:hint="cs"/>
          <w:rtl/>
        </w:rPr>
        <w:t xml:space="preserve">, </w:t>
      </w:r>
      <w:r>
        <w:rPr>
          <w:rtl/>
        </w:rPr>
        <w:t>מעולם</w:t>
      </w:r>
      <w:r>
        <w:rPr>
          <w:rFonts w:hint="cs"/>
          <w:rtl/>
        </w:rPr>
        <w:t>,</w:t>
      </w:r>
      <w:bookmarkStart w:id="1876" w:name="_ETM_Q4_419815"/>
      <w:bookmarkEnd w:id="1876"/>
      <w:r>
        <w:rPr>
          <w:rtl/>
        </w:rPr>
        <w:t xml:space="preserve"> </w:t>
      </w:r>
      <w:bookmarkStart w:id="1877" w:name="_ETM_Q4_422270"/>
      <w:bookmarkEnd w:id="1877"/>
      <w:r>
        <w:rPr>
          <w:rtl/>
        </w:rPr>
        <w:t>תבדוק</w:t>
      </w:r>
      <w:r>
        <w:rPr>
          <w:rFonts w:hint="cs"/>
          <w:rtl/>
        </w:rPr>
        <w:t>,</w:t>
      </w:r>
      <w:r>
        <w:rPr>
          <w:rtl/>
        </w:rPr>
        <w:t xml:space="preserve"> </w:t>
      </w:r>
      <w:bookmarkStart w:id="1878" w:name="_ETM_Q4_423110"/>
      <w:bookmarkEnd w:id="1878"/>
      <w:r>
        <w:rPr>
          <w:rtl/>
        </w:rPr>
        <w:t xml:space="preserve">תבדוק </w:t>
      </w:r>
      <w:bookmarkStart w:id="1879" w:name="_ETM_Q4_423590"/>
      <w:bookmarkEnd w:id="1879"/>
      <w:r>
        <w:rPr>
          <w:rtl/>
        </w:rPr>
        <w:t>אותי</w:t>
      </w:r>
      <w:r>
        <w:rPr>
          <w:rFonts w:hint="cs"/>
          <w:rtl/>
        </w:rPr>
        <w:t>,</w:t>
      </w:r>
      <w:bookmarkStart w:id="1880" w:name="_ETM_Q4_420552"/>
      <w:bookmarkEnd w:id="1880"/>
      <w:r>
        <w:rPr>
          <w:rtl/>
        </w:rPr>
        <w:t xml:space="preserve"> </w:t>
      </w:r>
      <w:bookmarkStart w:id="1881" w:name="_ETM_Q4_424760"/>
      <w:bookmarkEnd w:id="1881"/>
      <w:r>
        <w:rPr>
          <w:rtl/>
        </w:rPr>
        <w:t xml:space="preserve">תבדוק </w:t>
      </w:r>
      <w:bookmarkStart w:id="1882" w:name="_ETM_Q4_425270"/>
      <w:bookmarkEnd w:id="1882"/>
      <w:r>
        <w:rPr>
          <w:rtl/>
        </w:rPr>
        <w:t>אות</w:t>
      </w:r>
      <w:r>
        <w:rPr>
          <w:rFonts w:hint="cs"/>
          <w:rtl/>
        </w:rPr>
        <w:t>נו.</w:t>
      </w:r>
      <w:r>
        <w:rPr>
          <w:rtl/>
        </w:rPr>
        <w:t xml:space="preserve"> </w:t>
      </w:r>
      <w:bookmarkStart w:id="1883" w:name="_ETM_Q4_425750"/>
      <w:bookmarkEnd w:id="1883"/>
      <w:r>
        <w:rPr>
          <w:rtl/>
        </w:rPr>
        <w:t xml:space="preserve">מעולם </w:t>
      </w:r>
      <w:bookmarkStart w:id="1884" w:name="_ETM_Q4_426319"/>
      <w:bookmarkEnd w:id="1884"/>
      <w:r>
        <w:rPr>
          <w:rtl/>
        </w:rPr>
        <w:t>ה</w:t>
      </w:r>
      <w:bookmarkStart w:id="1885" w:name="_ETM_Q4_423092"/>
      <w:bookmarkEnd w:id="1885"/>
      <w:r>
        <w:rPr>
          <w:rFonts w:hint="cs"/>
          <w:rtl/>
        </w:rPr>
        <w:t>ימין</w:t>
      </w:r>
      <w:bookmarkStart w:id="1886" w:name="_ETM_Q4_424082"/>
      <w:bookmarkEnd w:id="1886"/>
      <w:r>
        <w:rPr>
          <w:rFonts w:hint="cs"/>
          <w:rtl/>
        </w:rPr>
        <w:t>,</w:t>
      </w:r>
      <w:bookmarkStart w:id="1887" w:name="_ETM_Q4_426735"/>
      <w:bookmarkEnd w:id="1887"/>
      <w:r>
        <w:rPr>
          <w:rtl/>
        </w:rPr>
        <w:t xml:space="preserve"> </w:t>
      </w:r>
      <w:bookmarkStart w:id="1888" w:name="_ETM_Q4_426860"/>
      <w:bookmarkStart w:id="1889" w:name="_ETM_Q4_427069"/>
      <w:bookmarkStart w:id="1890" w:name="_ETM_Q4_427400"/>
      <w:bookmarkStart w:id="1891" w:name="_ETM_Q4_428810"/>
      <w:bookmarkEnd w:id="1888"/>
      <w:bookmarkEnd w:id="1889"/>
      <w:bookmarkEnd w:id="1890"/>
      <w:bookmarkEnd w:id="1891"/>
      <w:r>
        <w:rPr>
          <w:rFonts w:hint="cs"/>
          <w:rtl/>
        </w:rPr>
        <w:t>ב</w:t>
      </w:r>
      <w:r>
        <w:rPr>
          <w:rtl/>
        </w:rPr>
        <w:t>ש</w:t>
      </w:r>
      <w:bookmarkStart w:id="1892" w:name="_ETM_Q4_425722"/>
      <w:bookmarkStart w:id="1893" w:name="_ETM_Q4_422585"/>
      <w:bookmarkEnd w:id="1892"/>
      <w:bookmarkEnd w:id="1893"/>
      <w:r>
        <w:rPr>
          <w:rtl/>
        </w:rPr>
        <w:t xml:space="preserve">עת </w:t>
      </w:r>
      <w:bookmarkStart w:id="1894" w:name="_ETM_Q4_429349"/>
      <w:bookmarkEnd w:id="1894"/>
      <w:r>
        <w:rPr>
          <w:rtl/>
        </w:rPr>
        <w:t xml:space="preserve">מלחמה </w:t>
      </w:r>
      <w:bookmarkStart w:id="1895" w:name="_ETM_Q4_430590"/>
      <w:bookmarkEnd w:id="1895"/>
      <w:r>
        <w:rPr>
          <w:rtl/>
        </w:rPr>
        <w:t xml:space="preserve">או </w:t>
      </w:r>
      <w:bookmarkStart w:id="1896" w:name="_ETM_Q4_430739"/>
      <w:bookmarkEnd w:id="1896"/>
      <w:r>
        <w:rPr>
          <w:rtl/>
        </w:rPr>
        <w:t xml:space="preserve">במבצע </w:t>
      </w:r>
      <w:bookmarkStart w:id="1897" w:name="_ETM_Q4_431310"/>
      <w:bookmarkEnd w:id="1897"/>
      <w:r>
        <w:rPr>
          <w:rtl/>
        </w:rPr>
        <w:t xml:space="preserve">צבאי </w:t>
      </w:r>
      <w:bookmarkStart w:id="1898" w:name="_ETM_Q4_431760"/>
      <w:bookmarkEnd w:id="1898"/>
      <w:r>
        <w:rPr>
          <w:rtl/>
        </w:rPr>
        <w:t xml:space="preserve">כזה </w:t>
      </w:r>
      <w:bookmarkStart w:id="1899" w:name="_ETM_Q4_432150"/>
      <w:bookmarkEnd w:id="1899"/>
      <w:r>
        <w:rPr>
          <w:rtl/>
        </w:rPr>
        <w:t xml:space="preserve">או </w:t>
      </w:r>
      <w:bookmarkStart w:id="1900" w:name="_ETM_Q4_432269"/>
      <w:bookmarkEnd w:id="1900"/>
      <w:r>
        <w:rPr>
          <w:rtl/>
        </w:rPr>
        <w:t>אחר</w:t>
      </w:r>
      <w:r>
        <w:rPr>
          <w:rFonts w:hint="cs"/>
          <w:rtl/>
        </w:rPr>
        <w:t>,</w:t>
      </w:r>
      <w:r>
        <w:rPr>
          <w:rtl/>
        </w:rPr>
        <w:t xml:space="preserve"> </w:t>
      </w:r>
      <w:bookmarkStart w:id="1901" w:name="_ETM_Q4_432569"/>
      <w:bookmarkEnd w:id="1901"/>
      <w:r>
        <w:rPr>
          <w:rtl/>
        </w:rPr>
        <w:t xml:space="preserve">מעולם </w:t>
      </w:r>
      <w:bookmarkStart w:id="1902" w:name="_ETM_Q4_433230"/>
      <w:bookmarkEnd w:id="1902"/>
      <w:r>
        <w:rPr>
          <w:rtl/>
        </w:rPr>
        <w:t xml:space="preserve">לא </w:t>
      </w:r>
      <w:bookmarkStart w:id="1903" w:name="_ETM_Q4_433349"/>
      <w:bookmarkEnd w:id="1903"/>
      <w:r>
        <w:rPr>
          <w:rtl/>
        </w:rPr>
        <w:t xml:space="preserve">קרה </w:t>
      </w:r>
      <w:bookmarkStart w:id="1904" w:name="_ETM_Q4_433620"/>
      <w:bookmarkEnd w:id="1904"/>
      <w:r>
        <w:rPr>
          <w:rtl/>
        </w:rPr>
        <w:t xml:space="preserve">שהוא </w:t>
      </w:r>
      <w:bookmarkStart w:id="1905" w:name="_ETM_Q4_433769"/>
      <w:bookmarkEnd w:id="1905"/>
      <w:r>
        <w:rPr>
          <w:rtl/>
        </w:rPr>
        <w:t xml:space="preserve">תקף </w:t>
      </w:r>
      <w:bookmarkStart w:id="1906" w:name="_ETM_Q4_434069"/>
      <w:bookmarkEnd w:id="1906"/>
      <w:r>
        <w:rPr>
          <w:rtl/>
        </w:rPr>
        <w:t xml:space="preserve">את </w:t>
      </w:r>
      <w:bookmarkStart w:id="1907" w:name="_ETM_Q4_434159"/>
      <w:bookmarkEnd w:id="1907"/>
      <w:r>
        <w:rPr>
          <w:rtl/>
        </w:rPr>
        <w:t>הממשלה</w:t>
      </w:r>
      <w:r>
        <w:rPr>
          <w:rFonts w:hint="cs"/>
          <w:rtl/>
        </w:rPr>
        <w:t>.</w:t>
      </w:r>
      <w:r>
        <w:rPr>
          <w:rtl/>
        </w:rPr>
        <w:t xml:space="preserve"> </w:t>
      </w:r>
      <w:bookmarkStart w:id="1908" w:name="_ETM_Q4_434670"/>
      <w:bookmarkEnd w:id="1908"/>
      <w:r>
        <w:rPr>
          <w:rtl/>
        </w:rPr>
        <w:t xml:space="preserve">אף </w:t>
      </w:r>
      <w:bookmarkStart w:id="1909" w:name="_ETM_Q4_434760"/>
      <w:bookmarkEnd w:id="1909"/>
      <w:r>
        <w:rPr>
          <w:rtl/>
        </w:rPr>
        <w:t>פעם</w:t>
      </w:r>
      <w:r>
        <w:rPr>
          <w:rFonts w:hint="cs"/>
          <w:rtl/>
        </w:rPr>
        <w:t>.</w:t>
      </w:r>
      <w:bookmarkStart w:id="1910" w:name="_ETM_Q4_436160"/>
      <w:bookmarkEnd w:id="1910"/>
    </w:p>
    <w:p w:rsidR="00F05D2D" w:rsidRDefault="00F05D2D" w:rsidP="0077277F">
      <w:pPr>
        <w:rPr>
          <w:rtl/>
        </w:rPr>
      </w:pPr>
    </w:p>
    <w:p w:rsidR="00F05D2D" w:rsidRDefault="00F05D2D" w:rsidP="0077277F">
      <w:pPr>
        <w:pStyle w:val="af5"/>
        <w:keepNext/>
        <w:rPr>
          <w:rtl/>
        </w:rPr>
      </w:pPr>
      <w:bookmarkStart w:id="1911" w:name="ET_interruption_6359_27"/>
      <w:r w:rsidRPr="009C0A29">
        <w:rPr>
          <w:rStyle w:val="TagStyle"/>
          <w:rtl/>
        </w:rPr>
        <w:t xml:space="preserve"> &lt;&lt; קריאה &gt;&gt; </w:t>
      </w:r>
      <w:r>
        <w:rPr>
          <w:rtl/>
        </w:rPr>
        <w:t>מטי צרפתי הרכבי (יש עתיד):</w:t>
      </w:r>
      <w:r w:rsidRPr="009C0A29">
        <w:rPr>
          <w:rStyle w:val="TagStyle"/>
          <w:rtl/>
        </w:rPr>
        <w:t xml:space="preserve"> &lt;&lt; קריאה &gt;&gt;</w:t>
      </w:r>
      <w:r>
        <w:rPr>
          <w:rtl/>
        </w:rPr>
        <w:t xml:space="preserve"> </w:t>
      </w:r>
      <w:bookmarkEnd w:id="1911"/>
    </w:p>
    <w:p w:rsidR="00F05D2D" w:rsidRDefault="00F05D2D" w:rsidP="0077277F">
      <w:pPr>
        <w:rPr>
          <w:rtl/>
          <w:lang w:eastAsia="he-IL"/>
        </w:rPr>
      </w:pPr>
    </w:p>
    <w:p w:rsidR="00F05D2D" w:rsidRDefault="00F05D2D" w:rsidP="0077277F">
      <w:pPr>
        <w:rPr>
          <w:rtl/>
          <w:lang w:eastAsia="he-IL"/>
        </w:rPr>
      </w:pPr>
      <w:bookmarkStart w:id="1912" w:name="_ETM_Q4_433813"/>
      <w:bookmarkEnd w:id="1912"/>
      <w:r>
        <w:rPr>
          <w:rFonts w:hint="cs"/>
          <w:rtl/>
          <w:lang w:eastAsia="he-IL"/>
        </w:rPr>
        <w:t>מעולם לא הייתה מלחמה של שנה וחודש.</w:t>
      </w:r>
      <w:bookmarkStart w:id="1913" w:name="_ETM_Q4_430789"/>
      <w:bookmarkEnd w:id="1913"/>
    </w:p>
    <w:p w:rsidR="00F05D2D" w:rsidRDefault="00F05D2D" w:rsidP="0077277F">
      <w:pPr>
        <w:rPr>
          <w:rtl/>
          <w:lang w:eastAsia="he-IL"/>
        </w:rPr>
      </w:pPr>
      <w:bookmarkStart w:id="1914" w:name="_ETM_Q4_431182"/>
      <w:bookmarkStart w:id="1915" w:name="_ETM_Q4_431252"/>
      <w:bookmarkEnd w:id="1914"/>
      <w:bookmarkEnd w:id="1915"/>
    </w:p>
    <w:p w:rsidR="00F05D2D" w:rsidRDefault="00F05D2D" w:rsidP="0077277F">
      <w:pPr>
        <w:pStyle w:val="-"/>
        <w:keepNext/>
        <w:rPr>
          <w:rtl/>
        </w:rPr>
      </w:pPr>
      <w:bookmarkStart w:id="1916" w:name="ET_speakercontinue_5971_28"/>
      <w:r w:rsidRPr="009C0A29">
        <w:rPr>
          <w:rStyle w:val="TagStyle"/>
          <w:rtl/>
        </w:rPr>
        <w:t xml:space="preserve"> &lt;&lt; דובר_המשך &gt;&gt; </w:t>
      </w:r>
      <w:r>
        <w:rPr>
          <w:rtl/>
        </w:rPr>
        <w:t>השר המקשר בין הממשלה לכנסת דוד אמסלם:</w:t>
      </w:r>
      <w:r w:rsidRPr="009C0A29">
        <w:rPr>
          <w:rStyle w:val="TagStyle"/>
          <w:rtl/>
        </w:rPr>
        <w:t xml:space="preserve"> &lt;&lt; דובר_המשך &gt;&gt;</w:t>
      </w:r>
      <w:r>
        <w:rPr>
          <w:rtl/>
        </w:rPr>
        <w:t xml:space="preserve"> </w:t>
      </w:r>
      <w:bookmarkEnd w:id="1916"/>
    </w:p>
    <w:p w:rsidR="00F05D2D" w:rsidRDefault="00F05D2D" w:rsidP="0077277F">
      <w:pPr>
        <w:rPr>
          <w:rtl/>
          <w:lang w:eastAsia="he-IL"/>
        </w:rPr>
      </w:pPr>
    </w:p>
    <w:p w:rsidR="00F05D2D" w:rsidRDefault="00F05D2D" w:rsidP="0077277F">
      <w:pPr>
        <w:rPr>
          <w:rtl/>
        </w:rPr>
      </w:pPr>
      <w:bookmarkStart w:id="1917" w:name="_ETM_Q4_432140"/>
      <w:bookmarkStart w:id="1918" w:name="_ETM_Q4_429217"/>
      <w:bookmarkStart w:id="1919" w:name="_ETM_Q4_431112"/>
      <w:bookmarkStart w:id="1920" w:name="_ETM_Q4_427330"/>
      <w:bookmarkStart w:id="1921" w:name="_ETM_Q4_431379"/>
      <w:bookmarkStart w:id="1922" w:name="_ETM_Q4_429793"/>
      <w:bookmarkEnd w:id="1917"/>
      <w:bookmarkEnd w:id="1918"/>
      <w:bookmarkEnd w:id="1919"/>
      <w:bookmarkEnd w:id="1920"/>
      <w:bookmarkEnd w:id="1921"/>
      <w:bookmarkEnd w:id="1922"/>
      <w:r>
        <w:rPr>
          <w:rtl/>
        </w:rPr>
        <w:t>תבי</w:t>
      </w:r>
      <w:r>
        <w:rPr>
          <w:rFonts w:hint="cs"/>
          <w:rtl/>
        </w:rPr>
        <w:t>ן טוב,</w:t>
      </w:r>
      <w:bookmarkStart w:id="1923" w:name="_ETM_Q4_432838"/>
      <w:bookmarkEnd w:id="1923"/>
      <w:r>
        <w:rPr>
          <w:rtl/>
        </w:rPr>
        <w:t xml:space="preserve"> </w:t>
      </w:r>
      <w:bookmarkStart w:id="1924" w:name="_ETM_Q4_436430"/>
      <w:bookmarkStart w:id="1925" w:name="_ETM_Q4_437270"/>
      <w:bookmarkEnd w:id="1924"/>
      <w:bookmarkEnd w:id="1925"/>
      <w:r>
        <w:rPr>
          <w:rtl/>
        </w:rPr>
        <w:t xml:space="preserve">בגלל </w:t>
      </w:r>
      <w:bookmarkStart w:id="1926" w:name="_ETM_Q4_437750"/>
      <w:bookmarkEnd w:id="1926"/>
      <w:r>
        <w:rPr>
          <w:rtl/>
        </w:rPr>
        <w:t xml:space="preserve">שבסוף </w:t>
      </w:r>
      <w:bookmarkStart w:id="1927" w:name="_ETM_Q4_438440"/>
      <w:bookmarkEnd w:id="1927"/>
      <w:r>
        <w:rPr>
          <w:rtl/>
        </w:rPr>
        <w:t xml:space="preserve">לנו </w:t>
      </w:r>
      <w:bookmarkStart w:id="1928" w:name="_ETM_Q4_438770"/>
      <w:bookmarkEnd w:id="1928"/>
      <w:r>
        <w:rPr>
          <w:rtl/>
        </w:rPr>
        <w:t xml:space="preserve">חשובה </w:t>
      </w:r>
      <w:bookmarkStart w:id="1929" w:name="_ETM_Q4_439430"/>
      <w:bookmarkEnd w:id="1929"/>
      <w:r>
        <w:rPr>
          <w:rFonts w:hint="cs"/>
          <w:rtl/>
        </w:rPr>
        <w:t>ה</w:t>
      </w:r>
      <w:bookmarkStart w:id="1930" w:name="_ETM_Q4_435068"/>
      <w:bookmarkEnd w:id="1930"/>
      <w:r>
        <w:rPr>
          <w:rtl/>
        </w:rPr>
        <w:t xml:space="preserve">מדינה </w:t>
      </w:r>
      <w:bookmarkStart w:id="1931" w:name="_ETM_Q4_439940"/>
      <w:bookmarkEnd w:id="1931"/>
      <w:r>
        <w:rPr>
          <w:rtl/>
        </w:rPr>
        <w:t xml:space="preserve">יותר </w:t>
      </w:r>
      <w:bookmarkStart w:id="1932" w:name="_ETM_Q4_440360"/>
      <w:bookmarkEnd w:id="1932"/>
      <w:r>
        <w:rPr>
          <w:rtl/>
        </w:rPr>
        <w:t>מהמפלגה</w:t>
      </w:r>
      <w:bookmarkStart w:id="1933" w:name="_ETM_Q4_435369"/>
      <w:bookmarkEnd w:id="1933"/>
      <w:r>
        <w:rPr>
          <w:rFonts w:hint="cs"/>
          <w:rtl/>
        </w:rPr>
        <w:t xml:space="preserve"> </w:t>
      </w:r>
      <w:r w:rsidR="00C919F6">
        <w:rPr>
          <w:rFonts w:hint="cs"/>
          <w:rtl/>
        </w:rPr>
        <w:t>– –</w:t>
      </w:r>
    </w:p>
    <w:p w:rsidR="00F05D2D" w:rsidRDefault="00F05D2D" w:rsidP="0077277F">
      <w:pPr>
        <w:rPr>
          <w:rtl/>
        </w:rPr>
      </w:pPr>
      <w:bookmarkStart w:id="1934" w:name="_ETM_Q4_442389"/>
      <w:bookmarkEnd w:id="1934"/>
    </w:p>
    <w:p w:rsidR="00F05D2D" w:rsidRDefault="00F05D2D" w:rsidP="0077277F">
      <w:pPr>
        <w:pStyle w:val="af5"/>
        <w:keepNext/>
        <w:rPr>
          <w:rtl/>
        </w:rPr>
      </w:pPr>
      <w:bookmarkStart w:id="1935" w:name="ET_interruption_6361_29"/>
      <w:r w:rsidRPr="00CA3E3D">
        <w:rPr>
          <w:rStyle w:val="TagStyle"/>
          <w:rtl/>
        </w:rPr>
        <w:t xml:space="preserve"> &lt;&lt; קריאה &gt;&gt; </w:t>
      </w:r>
      <w:r>
        <w:rPr>
          <w:rtl/>
        </w:rPr>
        <w:t>נאור שירי (יש עתיד):</w:t>
      </w:r>
      <w:r w:rsidRPr="00CA3E3D">
        <w:rPr>
          <w:rStyle w:val="TagStyle"/>
          <w:rtl/>
        </w:rPr>
        <w:t xml:space="preserve"> &lt;&lt; קריאה &gt;&gt;</w:t>
      </w:r>
      <w:r>
        <w:rPr>
          <w:rtl/>
        </w:rPr>
        <w:t xml:space="preserve"> </w:t>
      </w:r>
      <w:bookmarkEnd w:id="1935"/>
    </w:p>
    <w:p w:rsidR="00F05D2D" w:rsidRDefault="00F05D2D" w:rsidP="0077277F">
      <w:pPr>
        <w:rPr>
          <w:rtl/>
          <w:lang w:eastAsia="he-IL"/>
        </w:rPr>
      </w:pPr>
    </w:p>
    <w:p w:rsidR="00F05D2D" w:rsidRDefault="00F05D2D" w:rsidP="0077277F">
      <w:pPr>
        <w:rPr>
          <w:rtl/>
          <w:lang w:eastAsia="he-IL"/>
        </w:rPr>
      </w:pPr>
      <w:bookmarkStart w:id="1936" w:name="_ETM_Q4_435598"/>
      <w:bookmarkEnd w:id="1936"/>
      <w:r>
        <w:rPr>
          <w:rFonts w:hint="cs"/>
          <w:rtl/>
          <w:lang w:eastAsia="he-IL"/>
        </w:rPr>
        <w:t xml:space="preserve">ביום </w:t>
      </w:r>
      <w:bookmarkStart w:id="1937" w:name="_ETM_Q4_435519"/>
      <w:bookmarkEnd w:id="1937"/>
      <w:r>
        <w:rPr>
          <w:rFonts w:hint="cs"/>
          <w:rtl/>
          <w:lang w:eastAsia="he-IL"/>
        </w:rPr>
        <w:t>כיפור</w:t>
      </w:r>
      <w:bookmarkStart w:id="1938" w:name="_ETM_Q4_436814"/>
      <w:bookmarkEnd w:id="1938"/>
      <w:r>
        <w:rPr>
          <w:rFonts w:hint="cs"/>
          <w:rtl/>
          <w:lang w:eastAsia="he-IL"/>
        </w:rPr>
        <w:t xml:space="preserve"> בגין הצטרף לממשלה.</w:t>
      </w:r>
      <w:bookmarkStart w:id="1939" w:name="_ETM_Q4_436278"/>
      <w:bookmarkEnd w:id="1939"/>
    </w:p>
    <w:p w:rsidR="00F05D2D" w:rsidRDefault="00F05D2D" w:rsidP="0077277F">
      <w:pPr>
        <w:rPr>
          <w:rtl/>
          <w:lang w:eastAsia="he-IL"/>
        </w:rPr>
      </w:pPr>
      <w:bookmarkStart w:id="1940" w:name="_ETM_Q4_436454"/>
      <w:bookmarkStart w:id="1941" w:name="_ETM_Q4_436517"/>
      <w:bookmarkEnd w:id="1940"/>
      <w:bookmarkEnd w:id="1941"/>
    </w:p>
    <w:p w:rsidR="00F05D2D" w:rsidRDefault="00F05D2D" w:rsidP="0077277F">
      <w:pPr>
        <w:pStyle w:val="af5"/>
        <w:keepNext/>
        <w:rPr>
          <w:rtl/>
        </w:rPr>
      </w:pPr>
      <w:bookmarkStart w:id="1942" w:name="ET_interruption_6359_30"/>
      <w:r w:rsidRPr="00CA3E3D">
        <w:rPr>
          <w:rStyle w:val="TagStyle"/>
          <w:rtl/>
        </w:rPr>
        <w:t xml:space="preserve"> &lt;&lt; קריאה &gt;&gt; </w:t>
      </w:r>
      <w:r>
        <w:rPr>
          <w:rtl/>
        </w:rPr>
        <w:t>מטי צרפתי הרכבי (יש עתיד):</w:t>
      </w:r>
      <w:r w:rsidRPr="00CA3E3D">
        <w:rPr>
          <w:rStyle w:val="TagStyle"/>
          <w:rtl/>
        </w:rPr>
        <w:t xml:space="preserve"> &lt;&lt; קריאה &gt;&gt;</w:t>
      </w:r>
      <w:r>
        <w:rPr>
          <w:rtl/>
        </w:rPr>
        <w:t xml:space="preserve"> </w:t>
      </w:r>
      <w:bookmarkEnd w:id="1942"/>
    </w:p>
    <w:p w:rsidR="00F05D2D" w:rsidRDefault="00F05D2D" w:rsidP="0077277F">
      <w:pPr>
        <w:rPr>
          <w:rtl/>
          <w:lang w:eastAsia="he-IL"/>
        </w:rPr>
      </w:pPr>
    </w:p>
    <w:p w:rsidR="00F05D2D" w:rsidRDefault="00F05D2D" w:rsidP="0077277F">
      <w:pPr>
        <w:rPr>
          <w:rtl/>
          <w:lang w:eastAsia="he-IL"/>
        </w:rPr>
      </w:pPr>
      <w:bookmarkStart w:id="1943" w:name="_ETM_Q4_438724"/>
      <w:bookmarkEnd w:id="1943"/>
      <w:r>
        <w:rPr>
          <w:rFonts w:hint="cs"/>
          <w:rtl/>
          <w:lang w:eastAsia="he-IL"/>
        </w:rPr>
        <w:t xml:space="preserve">מעולם </w:t>
      </w:r>
      <w:bookmarkStart w:id="1944" w:name="_ETM_Q4_435918"/>
      <w:bookmarkEnd w:id="1944"/>
      <w:r>
        <w:rPr>
          <w:rFonts w:hint="cs"/>
          <w:rtl/>
          <w:lang w:eastAsia="he-IL"/>
        </w:rPr>
        <w:t>לא נרצחו 1,500 אזרחים.</w:t>
      </w:r>
    </w:p>
    <w:p w:rsidR="00F05D2D" w:rsidRDefault="00F05D2D" w:rsidP="0077277F">
      <w:pPr>
        <w:rPr>
          <w:rtl/>
          <w:lang w:eastAsia="he-IL"/>
        </w:rPr>
      </w:pPr>
    </w:p>
    <w:p w:rsidR="00F05D2D" w:rsidRDefault="00F05D2D" w:rsidP="0077277F">
      <w:pPr>
        <w:pStyle w:val="-"/>
        <w:keepNext/>
        <w:rPr>
          <w:rtl/>
        </w:rPr>
      </w:pPr>
      <w:bookmarkStart w:id="1945" w:name="ET_speakercontinue_5971_31"/>
      <w:r w:rsidRPr="00CA3E3D">
        <w:rPr>
          <w:rStyle w:val="TagStyle"/>
          <w:rtl/>
        </w:rPr>
        <w:t xml:space="preserve"> &lt;&lt; דובר_המשך &gt;&gt; </w:t>
      </w:r>
      <w:r>
        <w:rPr>
          <w:rtl/>
        </w:rPr>
        <w:t>השר המקשר בין הממשלה לכנסת דוד אמסלם:</w:t>
      </w:r>
      <w:r w:rsidRPr="00CA3E3D">
        <w:rPr>
          <w:rStyle w:val="TagStyle"/>
          <w:rtl/>
        </w:rPr>
        <w:t xml:space="preserve"> &lt;&lt; דובר_המשך &gt;&gt;</w:t>
      </w:r>
      <w:r>
        <w:rPr>
          <w:rtl/>
        </w:rPr>
        <w:t xml:space="preserve"> </w:t>
      </w:r>
      <w:bookmarkEnd w:id="1945"/>
    </w:p>
    <w:p w:rsidR="00F05D2D" w:rsidRDefault="00F05D2D" w:rsidP="0077277F">
      <w:pPr>
        <w:rPr>
          <w:rtl/>
          <w:lang w:eastAsia="he-IL"/>
        </w:rPr>
      </w:pPr>
    </w:p>
    <w:p w:rsidR="00F05D2D" w:rsidRDefault="00C919F6" w:rsidP="00290A58">
      <w:pPr>
        <w:rPr>
          <w:rtl/>
        </w:rPr>
      </w:pPr>
      <w:bookmarkStart w:id="1946" w:name="_ETM_Q4_437862"/>
      <w:bookmarkEnd w:id="1946"/>
      <w:r>
        <w:rPr>
          <w:rFonts w:hint="cs"/>
          <w:rtl/>
        </w:rPr>
        <w:t>– –</w:t>
      </w:r>
      <w:r w:rsidR="00F05D2D">
        <w:rPr>
          <w:rFonts w:hint="cs"/>
          <w:rtl/>
        </w:rPr>
        <w:t xml:space="preserve"> ל</w:t>
      </w:r>
      <w:r w:rsidR="00F05D2D">
        <w:rPr>
          <w:rtl/>
        </w:rPr>
        <w:t xml:space="preserve">נו </w:t>
      </w:r>
      <w:bookmarkStart w:id="1947" w:name="_ETM_Q4_442990"/>
      <w:bookmarkEnd w:id="1947"/>
      <w:r w:rsidR="00F05D2D">
        <w:rPr>
          <w:rtl/>
        </w:rPr>
        <w:t xml:space="preserve">חשובה </w:t>
      </w:r>
      <w:bookmarkStart w:id="1948" w:name="_ETM_Q4_443710"/>
      <w:bookmarkEnd w:id="1948"/>
      <w:r w:rsidR="00F05D2D">
        <w:rPr>
          <w:rtl/>
        </w:rPr>
        <w:t xml:space="preserve">המדינה </w:t>
      </w:r>
      <w:bookmarkStart w:id="1949" w:name="_ETM_Q4_444339"/>
      <w:bookmarkEnd w:id="1949"/>
      <w:r w:rsidR="00F05D2D">
        <w:rPr>
          <w:rtl/>
        </w:rPr>
        <w:t xml:space="preserve">מעל </w:t>
      </w:r>
      <w:bookmarkStart w:id="1950" w:name="_ETM_Q4_444669"/>
      <w:bookmarkEnd w:id="1950"/>
      <w:r w:rsidR="00F05D2D">
        <w:rPr>
          <w:rtl/>
        </w:rPr>
        <w:t>הכול</w:t>
      </w:r>
      <w:r w:rsidR="00F05D2D">
        <w:rPr>
          <w:rFonts w:hint="cs"/>
          <w:rtl/>
        </w:rPr>
        <w:t>.</w:t>
      </w:r>
      <w:r w:rsidR="00F05D2D">
        <w:rPr>
          <w:rtl/>
        </w:rPr>
        <w:t xml:space="preserve"> </w:t>
      </w:r>
      <w:bookmarkStart w:id="1951" w:name="_ETM_Q4_446210"/>
      <w:bookmarkEnd w:id="1951"/>
      <w:r w:rsidR="00F05D2D">
        <w:rPr>
          <w:rtl/>
        </w:rPr>
        <w:t xml:space="preserve">אצלכם </w:t>
      </w:r>
      <w:bookmarkStart w:id="1952" w:name="_ETM_Q4_447800"/>
      <w:bookmarkEnd w:id="1952"/>
      <w:r w:rsidR="00F05D2D">
        <w:rPr>
          <w:rtl/>
        </w:rPr>
        <w:t xml:space="preserve">זה </w:t>
      </w:r>
      <w:bookmarkStart w:id="1953" w:name="_ETM_Q4_448099"/>
      <w:bookmarkEnd w:id="1953"/>
      <w:r w:rsidR="00F05D2D">
        <w:rPr>
          <w:rtl/>
        </w:rPr>
        <w:t xml:space="preserve">לא </w:t>
      </w:r>
      <w:bookmarkStart w:id="1954" w:name="_ETM_Q4_448279"/>
      <w:bookmarkEnd w:id="1954"/>
      <w:r w:rsidR="00F05D2D">
        <w:rPr>
          <w:rtl/>
        </w:rPr>
        <w:t>ככה</w:t>
      </w:r>
      <w:r w:rsidR="00F05D2D">
        <w:rPr>
          <w:rFonts w:hint="cs"/>
          <w:rtl/>
        </w:rPr>
        <w:t>.</w:t>
      </w:r>
      <w:r w:rsidR="00F05D2D">
        <w:rPr>
          <w:rtl/>
        </w:rPr>
        <w:t xml:space="preserve"> </w:t>
      </w:r>
      <w:bookmarkStart w:id="1955" w:name="_ETM_Q4_449059"/>
      <w:bookmarkEnd w:id="1955"/>
      <w:r w:rsidR="00F05D2D">
        <w:rPr>
          <w:rtl/>
        </w:rPr>
        <w:t xml:space="preserve">הפוליטיקה </w:t>
      </w:r>
      <w:bookmarkStart w:id="1956" w:name="_ETM_Q4_449930"/>
      <w:bookmarkEnd w:id="1956"/>
      <w:r w:rsidR="00F05D2D">
        <w:rPr>
          <w:rtl/>
        </w:rPr>
        <w:t xml:space="preserve">היא </w:t>
      </w:r>
      <w:bookmarkStart w:id="1957" w:name="_ETM_Q4_449990"/>
      <w:bookmarkEnd w:id="1957"/>
      <w:r w:rsidR="00F05D2D">
        <w:rPr>
          <w:rtl/>
        </w:rPr>
        <w:t xml:space="preserve">חזות </w:t>
      </w:r>
      <w:bookmarkStart w:id="1958" w:name="_ETM_Q4_450439"/>
      <w:bookmarkEnd w:id="1958"/>
      <w:r w:rsidR="00F05D2D">
        <w:rPr>
          <w:rtl/>
        </w:rPr>
        <w:t>הכול</w:t>
      </w:r>
      <w:r w:rsidR="00F05D2D">
        <w:rPr>
          <w:rFonts w:hint="cs"/>
          <w:rtl/>
        </w:rPr>
        <w:t>,</w:t>
      </w:r>
      <w:r w:rsidR="00F05D2D">
        <w:rPr>
          <w:rtl/>
        </w:rPr>
        <w:t xml:space="preserve"> </w:t>
      </w:r>
      <w:bookmarkStart w:id="1959" w:name="_ETM_Q4_451710"/>
      <w:bookmarkEnd w:id="1959"/>
      <w:r w:rsidR="00F05D2D">
        <w:rPr>
          <w:rtl/>
        </w:rPr>
        <w:t>ולכן</w:t>
      </w:r>
      <w:bookmarkStart w:id="1960" w:name="_ETM_Q4_446878"/>
      <w:bookmarkEnd w:id="1960"/>
      <w:r w:rsidR="00F05D2D">
        <w:rPr>
          <w:rtl/>
        </w:rPr>
        <w:t xml:space="preserve"> </w:t>
      </w:r>
      <w:bookmarkStart w:id="1961" w:name="_ETM_Q4_452339"/>
      <w:bookmarkEnd w:id="1961"/>
      <w:r w:rsidR="00F05D2D">
        <w:rPr>
          <w:rtl/>
        </w:rPr>
        <w:t xml:space="preserve">אנחנו </w:t>
      </w:r>
      <w:bookmarkStart w:id="1962" w:name="_ETM_Q4_452699"/>
      <w:bookmarkEnd w:id="1962"/>
      <w:r w:rsidR="00F05D2D">
        <w:rPr>
          <w:rtl/>
        </w:rPr>
        <w:t>מוצ</w:t>
      </w:r>
      <w:bookmarkStart w:id="1963" w:name="_ETM_Q4_444691"/>
      <w:bookmarkStart w:id="1964" w:name="_ETM_Q4_444492"/>
      <w:bookmarkEnd w:id="1963"/>
      <w:bookmarkEnd w:id="1964"/>
      <w:r w:rsidR="00F05D2D">
        <w:rPr>
          <w:rtl/>
        </w:rPr>
        <w:t xml:space="preserve">אים </w:t>
      </w:r>
      <w:bookmarkStart w:id="1965" w:name="_ETM_Q4_453060"/>
      <w:bookmarkEnd w:id="1965"/>
      <w:r w:rsidR="00F05D2D">
        <w:rPr>
          <w:rtl/>
        </w:rPr>
        <w:t xml:space="preserve">את </w:t>
      </w:r>
      <w:bookmarkStart w:id="1966" w:name="_ETM_Q4_453180"/>
      <w:bookmarkEnd w:id="1966"/>
      <w:r w:rsidR="00F05D2D">
        <w:rPr>
          <w:rtl/>
        </w:rPr>
        <w:t>עצמ</w:t>
      </w:r>
      <w:bookmarkStart w:id="1967" w:name="_ETM_Q4_453839"/>
      <w:bookmarkStart w:id="1968" w:name="_ETM_Q4_454050"/>
      <w:bookmarkStart w:id="1969" w:name="_ETM_Q4_450011"/>
      <w:bookmarkEnd w:id="1967"/>
      <w:bookmarkEnd w:id="1968"/>
      <w:bookmarkEnd w:id="1969"/>
      <w:r w:rsidR="00F05D2D">
        <w:rPr>
          <w:rtl/>
        </w:rPr>
        <w:t xml:space="preserve">נו </w:t>
      </w:r>
      <w:bookmarkStart w:id="1970" w:name="_ETM_Q4_454529"/>
      <w:bookmarkEnd w:id="1970"/>
      <w:r w:rsidR="00F05D2D">
        <w:rPr>
          <w:rtl/>
        </w:rPr>
        <w:t xml:space="preserve">באיזשהו </w:t>
      </w:r>
      <w:bookmarkStart w:id="1971" w:name="_ETM_Q4_455129"/>
      <w:bookmarkEnd w:id="1971"/>
      <w:r w:rsidR="00F05D2D">
        <w:rPr>
          <w:rtl/>
        </w:rPr>
        <w:t xml:space="preserve">משהו </w:t>
      </w:r>
      <w:bookmarkStart w:id="1972" w:name="_ETM_Q4_455460"/>
      <w:bookmarkEnd w:id="1972"/>
      <w:r w:rsidR="00F05D2D">
        <w:rPr>
          <w:rtl/>
        </w:rPr>
        <w:t>מטורף</w:t>
      </w:r>
      <w:r w:rsidR="00F05D2D">
        <w:rPr>
          <w:rFonts w:hint="cs"/>
          <w:rtl/>
        </w:rPr>
        <w:t>.</w:t>
      </w:r>
      <w:bookmarkStart w:id="1973" w:name="_ETM_Q4_448860"/>
      <w:bookmarkStart w:id="1974" w:name="_ETM_Q4_456539"/>
      <w:bookmarkEnd w:id="1973"/>
      <w:bookmarkEnd w:id="1974"/>
    </w:p>
    <w:p w:rsidR="00F05D2D" w:rsidRDefault="00F05D2D" w:rsidP="0077277F">
      <w:pPr>
        <w:rPr>
          <w:rtl/>
        </w:rPr>
      </w:pPr>
      <w:bookmarkStart w:id="1975" w:name="_ETM_Q4_454142"/>
      <w:bookmarkStart w:id="1976" w:name="_ETM_Q4_454237"/>
      <w:bookmarkEnd w:id="1975"/>
      <w:bookmarkEnd w:id="1976"/>
    </w:p>
    <w:p w:rsidR="00F05D2D" w:rsidRDefault="00F05D2D" w:rsidP="005E4CD2">
      <w:pPr>
        <w:rPr>
          <w:rtl/>
        </w:rPr>
      </w:pPr>
      <w:bookmarkStart w:id="1977" w:name="_ETM_Q4_454345"/>
      <w:bookmarkStart w:id="1978" w:name="_ETM_Q4_454401"/>
      <w:bookmarkEnd w:id="1977"/>
      <w:bookmarkEnd w:id="1978"/>
      <w:r>
        <w:rPr>
          <w:rtl/>
        </w:rPr>
        <w:t xml:space="preserve">אדוני </w:t>
      </w:r>
      <w:bookmarkStart w:id="1979" w:name="_ETM_Q4_456960"/>
      <w:bookmarkEnd w:id="1979"/>
      <w:r>
        <w:rPr>
          <w:rtl/>
        </w:rPr>
        <w:t>ה</w:t>
      </w:r>
      <w:bookmarkStart w:id="1980" w:name="_ETM_Q4_451488"/>
      <w:bookmarkEnd w:id="1980"/>
      <w:r>
        <w:rPr>
          <w:rFonts w:hint="cs"/>
          <w:rtl/>
        </w:rPr>
        <w:t>יושב-ראש</w:t>
      </w:r>
      <w:bookmarkStart w:id="1981" w:name="_ETM_Q4_451614"/>
      <w:bookmarkEnd w:id="1981"/>
      <w:r>
        <w:rPr>
          <w:rFonts w:hint="cs"/>
          <w:rtl/>
        </w:rPr>
        <w:t>,</w:t>
      </w:r>
      <w:r>
        <w:rPr>
          <w:rtl/>
        </w:rPr>
        <w:t xml:space="preserve"> </w:t>
      </w:r>
      <w:bookmarkStart w:id="1982" w:name="_ETM_Q4_457259"/>
      <w:bookmarkStart w:id="1983" w:name="_ETM_Q4_457410"/>
      <w:bookmarkEnd w:id="1982"/>
      <w:bookmarkEnd w:id="1983"/>
      <w:r>
        <w:rPr>
          <w:rtl/>
        </w:rPr>
        <w:t xml:space="preserve">המציאו </w:t>
      </w:r>
      <w:bookmarkStart w:id="1984" w:name="_ETM_Q4_457979"/>
      <w:bookmarkEnd w:id="1984"/>
      <w:r>
        <w:rPr>
          <w:rtl/>
        </w:rPr>
        <w:t xml:space="preserve">פתאום </w:t>
      </w:r>
      <w:bookmarkStart w:id="1985" w:name="_ETM_Q4_458370"/>
      <w:bookmarkEnd w:id="1985"/>
      <w:r>
        <w:rPr>
          <w:rtl/>
        </w:rPr>
        <w:t xml:space="preserve">חקירת </w:t>
      </w:r>
      <w:bookmarkStart w:id="1986" w:name="_ETM_Q4_458879"/>
      <w:bookmarkEnd w:id="1986"/>
      <w:r>
        <w:rPr>
          <w:rtl/>
        </w:rPr>
        <w:t>משטרה</w:t>
      </w:r>
      <w:r>
        <w:rPr>
          <w:rFonts w:hint="cs"/>
          <w:rtl/>
        </w:rPr>
        <w:t>,</w:t>
      </w:r>
      <w:bookmarkStart w:id="1987" w:name="_ETM_Q4_455605"/>
      <w:bookmarkEnd w:id="1987"/>
      <w:r>
        <w:rPr>
          <w:rtl/>
        </w:rPr>
        <w:t xml:space="preserve"> </w:t>
      </w:r>
      <w:bookmarkStart w:id="1988" w:name="_ETM_Q4_459419"/>
      <w:bookmarkEnd w:id="1988"/>
      <w:r>
        <w:rPr>
          <w:rtl/>
        </w:rPr>
        <w:t xml:space="preserve">על </w:t>
      </w:r>
      <w:bookmarkStart w:id="1989" w:name="_ETM_Q4_459509"/>
      <w:bookmarkEnd w:id="1989"/>
      <w:r>
        <w:rPr>
          <w:rtl/>
        </w:rPr>
        <w:t>מה</w:t>
      </w:r>
      <w:r>
        <w:rPr>
          <w:rFonts w:hint="cs"/>
          <w:rtl/>
        </w:rPr>
        <w:t>?</w:t>
      </w:r>
      <w:r>
        <w:rPr>
          <w:rtl/>
        </w:rPr>
        <w:t xml:space="preserve"> </w:t>
      </w:r>
      <w:bookmarkStart w:id="1990" w:name="_ETM_Q4_460410"/>
      <w:bookmarkEnd w:id="1990"/>
      <w:r>
        <w:rPr>
          <w:rtl/>
        </w:rPr>
        <w:t xml:space="preserve">זיוף </w:t>
      </w:r>
      <w:bookmarkStart w:id="1991" w:name="_ETM_Q4_461040"/>
      <w:bookmarkEnd w:id="1991"/>
      <w:r>
        <w:rPr>
          <w:rtl/>
        </w:rPr>
        <w:t xml:space="preserve">פרוטוקולים </w:t>
      </w:r>
      <w:bookmarkStart w:id="1992" w:name="_ETM_Q4_461940"/>
      <w:bookmarkEnd w:id="1992"/>
      <w:r>
        <w:rPr>
          <w:rtl/>
        </w:rPr>
        <w:t xml:space="preserve">של </w:t>
      </w:r>
      <w:bookmarkStart w:id="1993" w:name="_ETM_Q4_462180"/>
      <w:bookmarkEnd w:id="1993"/>
      <w:r>
        <w:rPr>
          <w:rtl/>
        </w:rPr>
        <w:t>מה</w:t>
      </w:r>
      <w:r>
        <w:rPr>
          <w:rFonts w:hint="cs"/>
          <w:rtl/>
        </w:rPr>
        <w:t>?</w:t>
      </w:r>
      <w:r>
        <w:rPr>
          <w:rtl/>
        </w:rPr>
        <w:t xml:space="preserve"> </w:t>
      </w:r>
      <w:bookmarkStart w:id="1994" w:name="_ETM_Q4_464839"/>
      <w:bookmarkEnd w:id="1994"/>
      <w:r>
        <w:rPr>
          <w:rtl/>
        </w:rPr>
        <w:t>של</w:t>
      </w:r>
      <w:bookmarkStart w:id="1995" w:name="_ETM_Q4_465110"/>
      <w:bookmarkStart w:id="1996" w:name="_ETM_Q4_465589"/>
      <w:bookmarkStart w:id="1997" w:name="_ETM_Q4_465800"/>
      <w:bookmarkStart w:id="1998" w:name="_ETM_Q4_467000"/>
      <w:bookmarkStart w:id="1999" w:name="_ETM_Q4_467270"/>
      <w:bookmarkStart w:id="2000" w:name="_ETM_Q4_462530"/>
      <w:bookmarkStart w:id="2001" w:name="_ETM_Q4_467629"/>
      <w:bookmarkEnd w:id="1995"/>
      <w:bookmarkEnd w:id="1996"/>
      <w:bookmarkEnd w:id="1997"/>
      <w:bookmarkEnd w:id="1998"/>
      <w:bookmarkEnd w:id="1999"/>
      <w:bookmarkEnd w:id="2000"/>
      <w:bookmarkEnd w:id="2001"/>
      <w:r>
        <w:rPr>
          <w:rFonts w:hint="cs"/>
          <w:rtl/>
        </w:rPr>
        <w:t xml:space="preserve"> </w:t>
      </w:r>
      <w:r>
        <w:rPr>
          <w:rtl/>
        </w:rPr>
        <w:t>הקבינט</w:t>
      </w:r>
      <w:r>
        <w:rPr>
          <w:rFonts w:hint="cs"/>
          <w:rtl/>
        </w:rPr>
        <w:t>.</w:t>
      </w:r>
      <w:r>
        <w:rPr>
          <w:rtl/>
        </w:rPr>
        <w:t xml:space="preserve"> </w:t>
      </w:r>
      <w:bookmarkStart w:id="2002" w:name="_ETM_Q4_469330"/>
      <w:bookmarkStart w:id="2003" w:name="_ETM_Q4_464771"/>
      <w:bookmarkEnd w:id="2002"/>
      <w:bookmarkEnd w:id="2003"/>
      <w:r>
        <w:rPr>
          <w:rFonts w:hint="cs"/>
          <w:rtl/>
        </w:rPr>
        <w:t>אני שואל</w:t>
      </w:r>
      <w:bookmarkStart w:id="2004" w:name="_ETM_Q4_467231"/>
      <w:bookmarkEnd w:id="2004"/>
      <w:r>
        <w:rPr>
          <w:rFonts w:hint="cs"/>
          <w:rtl/>
        </w:rPr>
        <w:t xml:space="preserve"> </w:t>
      </w:r>
      <w:bookmarkStart w:id="2005" w:name="_ETM_Q4_467769"/>
      <w:bookmarkEnd w:id="2005"/>
      <w:r>
        <w:rPr>
          <w:rFonts w:hint="cs"/>
          <w:rtl/>
        </w:rPr>
        <w:t xml:space="preserve">את </w:t>
      </w:r>
      <w:bookmarkStart w:id="2006" w:name="_ETM_Q4_464805"/>
      <w:bookmarkStart w:id="2007" w:name="_ETM_Q4_469599"/>
      <w:bookmarkStart w:id="2008" w:name="_ETM_Q4_449936"/>
      <w:bookmarkStart w:id="2009" w:name="_ETM_Q4_469779"/>
      <w:bookmarkEnd w:id="2006"/>
      <w:bookmarkEnd w:id="2007"/>
      <w:bookmarkEnd w:id="2008"/>
      <w:bookmarkEnd w:id="2009"/>
      <w:r>
        <w:rPr>
          <w:rtl/>
        </w:rPr>
        <w:t xml:space="preserve">עצמי </w:t>
      </w:r>
      <w:bookmarkStart w:id="2010" w:name="_ETM_Q4_471069"/>
      <w:bookmarkEnd w:id="2010"/>
      <w:r>
        <w:rPr>
          <w:rFonts w:hint="cs"/>
          <w:rtl/>
        </w:rPr>
        <w:t xml:space="preserve">– </w:t>
      </w:r>
      <w:bookmarkStart w:id="2011" w:name="_ETM_Q4_466116"/>
      <w:bookmarkEnd w:id="2011"/>
      <w:r>
        <w:rPr>
          <w:rtl/>
        </w:rPr>
        <w:t>א</w:t>
      </w:r>
      <w:bookmarkStart w:id="2012" w:name="_ETM_Q4_472309"/>
      <w:bookmarkEnd w:id="2012"/>
      <w:r>
        <w:rPr>
          <w:rFonts w:hint="cs"/>
          <w:rtl/>
        </w:rPr>
        <w:t>נשים הזויים</w:t>
      </w:r>
      <w:bookmarkStart w:id="2013" w:name="_ETM_Q4_467028"/>
      <w:bookmarkEnd w:id="2013"/>
      <w:r>
        <w:rPr>
          <w:rFonts w:hint="cs"/>
          <w:rtl/>
        </w:rPr>
        <w:t xml:space="preserve">. </w:t>
      </w:r>
      <w:r>
        <w:rPr>
          <w:rtl/>
        </w:rPr>
        <w:t xml:space="preserve">איך </w:t>
      </w:r>
      <w:bookmarkStart w:id="2014" w:name="_ETM_Q4_472520"/>
      <w:bookmarkEnd w:id="2014"/>
      <w:r>
        <w:rPr>
          <w:rtl/>
        </w:rPr>
        <w:t xml:space="preserve">אפשר </w:t>
      </w:r>
      <w:bookmarkStart w:id="2015" w:name="_ETM_Q4_473120"/>
      <w:bookmarkEnd w:id="2015"/>
      <w:r>
        <w:rPr>
          <w:rtl/>
        </w:rPr>
        <w:t xml:space="preserve">לבצע </w:t>
      </w:r>
      <w:bookmarkStart w:id="2016" w:name="_ETM_Q4_473599"/>
      <w:bookmarkEnd w:id="2016"/>
      <w:r>
        <w:rPr>
          <w:rtl/>
        </w:rPr>
        <w:t xml:space="preserve">בכלל </w:t>
      </w:r>
      <w:bookmarkStart w:id="2017" w:name="_ETM_Q4_473839"/>
      <w:bookmarkStart w:id="2018" w:name="_ETM_Q4_475699"/>
      <w:bookmarkEnd w:id="2017"/>
      <w:bookmarkEnd w:id="2018"/>
      <w:r>
        <w:rPr>
          <w:rFonts w:hint="cs"/>
          <w:rtl/>
        </w:rPr>
        <w:t>זיוף כזה?</w:t>
      </w:r>
      <w:bookmarkStart w:id="2019" w:name="_ETM_Q4_470349"/>
      <w:bookmarkEnd w:id="2019"/>
      <w:r>
        <w:rPr>
          <w:rtl/>
        </w:rPr>
        <w:t xml:space="preserve"> </w:t>
      </w:r>
      <w:bookmarkStart w:id="2020" w:name="_ETM_Q4_475880"/>
      <w:bookmarkEnd w:id="2020"/>
      <w:r>
        <w:rPr>
          <w:rFonts w:hint="cs"/>
          <w:rtl/>
        </w:rPr>
        <w:t xml:space="preserve">יש </w:t>
      </w:r>
      <w:r>
        <w:rPr>
          <w:rtl/>
        </w:rPr>
        <w:t>הקלטות</w:t>
      </w:r>
      <w:r>
        <w:rPr>
          <w:rFonts w:hint="cs"/>
          <w:rtl/>
        </w:rPr>
        <w:t>,</w:t>
      </w:r>
      <w:r>
        <w:rPr>
          <w:rtl/>
        </w:rPr>
        <w:t xml:space="preserve"> </w:t>
      </w:r>
      <w:bookmarkStart w:id="2021" w:name="_ETM_Q4_477350"/>
      <w:bookmarkEnd w:id="2021"/>
      <w:r>
        <w:rPr>
          <w:rtl/>
        </w:rPr>
        <w:t xml:space="preserve">יש </w:t>
      </w:r>
      <w:bookmarkStart w:id="2022" w:name="_ETM_Q4_477529"/>
      <w:bookmarkEnd w:id="2022"/>
      <w:r>
        <w:rPr>
          <w:rtl/>
        </w:rPr>
        <w:t>סטנוגרמות</w:t>
      </w:r>
      <w:r>
        <w:rPr>
          <w:rFonts w:hint="cs"/>
          <w:rtl/>
        </w:rPr>
        <w:t>,</w:t>
      </w:r>
      <w:r>
        <w:rPr>
          <w:rtl/>
        </w:rPr>
        <w:t xml:space="preserve"> </w:t>
      </w:r>
      <w:bookmarkStart w:id="2023" w:name="_ETM_Q4_478820"/>
      <w:bookmarkEnd w:id="2023"/>
      <w:r>
        <w:rPr>
          <w:rtl/>
        </w:rPr>
        <w:t xml:space="preserve">יש </w:t>
      </w:r>
      <w:bookmarkStart w:id="2024" w:name="_ETM_Q4_479089"/>
      <w:bookmarkEnd w:id="2024"/>
      <w:r>
        <w:rPr>
          <w:rtl/>
        </w:rPr>
        <w:t xml:space="preserve">עשרות </w:t>
      </w:r>
      <w:bookmarkStart w:id="2025" w:name="_ETM_Q4_479480"/>
      <w:bookmarkEnd w:id="2025"/>
      <w:r>
        <w:rPr>
          <w:rtl/>
        </w:rPr>
        <w:t xml:space="preserve">אנשים </w:t>
      </w:r>
      <w:bookmarkStart w:id="2026" w:name="_ETM_Q4_479960"/>
      <w:bookmarkEnd w:id="2026"/>
      <w:r>
        <w:rPr>
          <w:rtl/>
        </w:rPr>
        <w:t xml:space="preserve">שמתעסקים </w:t>
      </w:r>
      <w:bookmarkStart w:id="2027" w:name="_ETM_Q4_480680"/>
      <w:bookmarkEnd w:id="2027"/>
      <w:r>
        <w:rPr>
          <w:rtl/>
        </w:rPr>
        <w:t>בזה</w:t>
      </w:r>
      <w:r>
        <w:rPr>
          <w:rFonts w:hint="cs"/>
          <w:rtl/>
        </w:rPr>
        <w:t>.</w:t>
      </w:r>
      <w:r>
        <w:rPr>
          <w:rtl/>
        </w:rPr>
        <w:t xml:space="preserve"> </w:t>
      </w:r>
      <w:bookmarkStart w:id="2028" w:name="_ETM_Q4_481480"/>
      <w:bookmarkEnd w:id="2028"/>
      <w:r>
        <w:rPr>
          <w:rtl/>
        </w:rPr>
        <w:t xml:space="preserve">גם </w:t>
      </w:r>
      <w:bookmarkStart w:id="2029" w:name="_ETM_Q4_481810"/>
      <w:bookmarkEnd w:id="2029"/>
      <w:r>
        <w:rPr>
          <w:rtl/>
        </w:rPr>
        <w:t xml:space="preserve">אם </w:t>
      </w:r>
      <w:bookmarkStart w:id="2030" w:name="_ETM_Q4_481930"/>
      <w:bookmarkEnd w:id="2030"/>
      <w:r>
        <w:rPr>
          <w:rtl/>
        </w:rPr>
        <w:t xml:space="preserve">אני </w:t>
      </w:r>
      <w:bookmarkStart w:id="2031" w:name="_ETM_Q4_482080"/>
      <w:bookmarkEnd w:id="2031"/>
      <w:r>
        <w:rPr>
          <w:rtl/>
        </w:rPr>
        <w:t>רוצ</w:t>
      </w:r>
      <w:bookmarkStart w:id="2032" w:name="_ETM_Q4_477029"/>
      <w:bookmarkEnd w:id="2032"/>
      <w:r>
        <w:rPr>
          <w:rtl/>
        </w:rPr>
        <w:t>ה</w:t>
      </w:r>
      <w:r>
        <w:rPr>
          <w:rFonts w:hint="cs"/>
          <w:rtl/>
        </w:rPr>
        <w:t xml:space="preserve"> </w:t>
      </w:r>
      <w:r>
        <w:rPr>
          <w:rFonts w:hint="eastAsia"/>
          <w:rtl/>
        </w:rPr>
        <w:t>–</w:t>
      </w:r>
      <w:r>
        <w:rPr>
          <w:rtl/>
        </w:rPr>
        <w:t xml:space="preserve"> </w:t>
      </w:r>
      <w:bookmarkStart w:id="2033" w:name="_ETM_Q4_480000"/>
      <w:bookmarkStart w:id="2034" w:name="_ETM_Q4_480420"/>
      <w:bookmarkStart w:id="2035" w:name="_ETM_Q4_481250"/>
      <w:bookmarkStart w:id="2036" w:name="_ETM_Q4_481550"/>
      <w:bookmarkStart w:id="2037" w:name="_ETM_Q4_481670"/>
      <w:bookmarkStart w:id="2038" w:name="_ETM_Q4_481819"/>
      <w:bookmarkStart w:id="2039" w:name="_ETM_Q4_478789"/>
      <w:bookmarkStart w:id="2040" w:name="_ETM_Q4_482029"/>
      <w:bookmarkEnd w:id="2033"/>
      <w:bookmarkEnd w:id="2034"/>
      <w:bookmarkEnd w:id="2035"/>
      <w:bookmarkEnd w:id="2036"/>
      <w:bookmarkEnd w:id="2037"/>
      <w:bookmarkEnd w:id="2038"/>
      <w:bookmarkEnd w:id="2039"/>
      <w:bookmarkEnd w:id="2040"/>
      <w:r>
        <w:rPr>
          <w:rtl/>
        </w:rPr>
        <w:t xml:space="preserve">זה </w:t>
      </w:r>
      <w:bookmarkStart w:id="2041" w:name="_ETM_Q4_482150"/>
      <w:bookmarkEnd w:id="2041"/>
      <w:r>
        <w:rPr>
          <w:rtl/>
        </w:rPr>
        <w:t xml:space="preserve">בדיוק </w:t>
      </w:r>
      <w:bookmarkStart w:id="2042" w:name="_ETM_Q4_482449"/>
      <w:bookmarkEnd w:id="2042"/>
      <w:r>
        <w:rPr>
          <w:rtl/>
        </w:rPr>
        <w:t xml:space="preserve">כמו </w:t>
      </w:r>
      <w:bookmarkStart w:id="2043" w:name="_ETM_Q4_482600"/>
      <w:bookmarkEnd w:id="2043"/>
      <w:r>
        <w:rPr>
          <w:rtl/>
        </w:rPr>
        <w:t xml:space="preserve">שאני </w:t>
      </w:r>
      <w:bookmarkStart w:id="2044" w:name="_ETM_Q4_482899"/>
      <w:bookmarkEnd w:id="2044"/>
      <w:r>
        <w:rPr>
          <w:rtl/>
        </w:rPr>
        <w:t xml:space="preserve">אגיד </w:t>
      </w:r>
      <w:bookmarkStart w:id="2045" w:name="_ETM_Q4_483170"/>
      <w:bookmarkEnd w:id="2045"/>
      <w:r>
        <w:rPr>
          <w:rtl/>
        </w:rPr>
        <w:t>עכשיו</w:t>
      </w:r>
      <w:r w:rsidR="005E4CD2">
        <w:rPr>
          <w:rFonts w:hint="cs"/>
          <w:rtl/>
        </w:rPr>
        <w:t>:</w:t>
      </w:r>
      <w:r>
        <w:rPr>
          <w:rtl/>
        </w:rPr>
        <w:t xml:space="preserve"> </w:t>
      </w:r>
      <w:bookmarkStart w:id="2046" w:name="_ETM_Q4_484509"/>
      <w:bookmarkEnd w:id="2046"/>
      <w:r>
        <w:rPr>
          <w:rtl/>
        </w:rPr>
        <w:t xml:space="preserve">יושב-ראש </w:t>
      </w:r>
      <w:bookmarkStart w:id="2047" w:name="_ETM_Q4_485109"/>
      <w:bookmarkEnd w:id="2047"/>
      <w:r>
        <w:rPr>
          <w:rtl/>
        </w:rPr>
        <w:t xml:space="preserve">הכנסת </w:t>
      </w:r>
      <w:bookmarkStart w:id="2048" w:name="_ETM_Q4_487040"/>
      <w:bookmarkEnd w:id="2048"/>
      <w:r>
        <w:rPr>
          <w:rtl/>
        </w:rPr>
        <w:t xml:space="preserve">זייף </w:t>
      </w:r>
      <w:bookmarkStart w:id="2049" w:name="_ETM_Q4_487580"/>
      <w:bookmarkEnd w:id="2049"/>
      <w:r>
        <w:rPr>
          <w:rtl/>
        </w:rPr>
        <w:t xml:space="preserve">עכשיו </w:t>
      </w:r>
      <w:bookmarkStart w:id="2050" w:name="_ETM_Q4_488480"/>
      <w:bookmarkEnd w:id="2050"/>
      <w:r>
        <w:rPr>
          <w:rtl/>
        </w:rPr>
        <w:t xml:space="preserve">את </w:t>
      </w:r>
      <w:bookmarkStart w:id="2051" w:name="_ETM_Q4_488660"/>
      <w:bookmarkEnd w:id="2051"/>
      <w:r>
        <w:rPr>
          <w:rtl/>
        </w:rPr>
        <w:t xml:space="preserve">ההקלטה </w:t>
      </w:r>
      <w:bookmarkStart w:id="2052" w:name="_ETM_Q4_489110"/>
      <w:bookmarkEnd w:id="2052"/>
      <w:r>
        <w:rPr>
          <w:rtl/>
        </w:rPr>
        <w:t xml:space="preserve">שאני </w:t>
      </w:r>
      <w:bookmarkStart w:id="2053" w:name="_ETM_Q4_489410"/>
      <w:bookmarkEnd w:id="2053"/>
      <w:r>
        <w:rPr>
          <w:rtl/>
        </w:rPr>
        <w:t>מדבר</w:t>
      </w:r>
      <w:r>
        <w:rPr>
          <w:rFonts w:hint="cs"/>
          <w:rtl/>
        </w:rPr>
        <w:t>.</w:t>
      </w:r>
      <w:r>
        <w:rPr>
          <w:rtl/>
        </w:rPr>
        <w:t xml:space="preserve"> </w:t>
      </w:r>
      <w:bookmarkStart w:id="2054" w:name="_ETM_Q4_490500"/>
      <w:bookmarkEnd w:id="2054"/>
      <w:r>
        <w:rPr>
          <w:rtl/>
        </w:rPr>
        <w:t xml:space="preserve">הוא </w:t>
      </w:r>
      <w:bookmarkStart w:id="2055" w:name="_ETM_Q4_490889"/>
      <w:bookmarkEnd w:id="2055"/>
      <w:r>
        <w:rPr>
          <w:rtl/>
        </w:rPr>
        <w:t xml:space="preserve">לא </w:t>
      </w:r>
      <w:bookmarkStart w:id="2056" w:name="_ETM_Q4_491040"/>
      <w:bookmarkEnd w:id="2056"/>
      <w:r>
        <w:rPr>
          <w:rtl/>
        </w:rPr>
        <w:t>י</w:t>
      </w:r>
      <w:bookmarkStart w:id="2057" w:name="_ETM_Q4_485923"/>
      <w:bookmarkEnd w:id="2057"/>
      <w:r>
        <w:rPr>
          <w:rFonts w:hint="cs"/>
          <w:rtl/>
        </w:rPr>
        <w:t>כול</w:t>
      </w:r>
      <w:r>
        <w:rPr>
          <w:rtl/>
        </w:rPr>
        <w:t xml:space="preserve"> </w:t>
      </w:r>
      <w:bookmarkStart w:id="2058" w:name="_ETM_Q4_491400"/>
      <w:bookmarkEnd w:id="2058"/>
      <w:r>
        <w:rPr>
          <w:rtl/>
        </w:rPr>
        <w:t xml:space="preserve">גם </w:t>
      </w:r>
      <w:bookmarkStart w:id="2059" w:name="_ETM_Q4_491580"/>
      <w:bookmarkEnd w:id="2059"/>
      <w:r>
        <w:rPr>
          <w:rtl/>
        </w:rPr>
        <w:t xml:space="preserve">אם </w:t>
      </w:r>
      <w:bookmarkStart w:id="2060" w:name="_ETM_Q4_491670"/>
      <w:bookmarkEnd w:id="2060"/>
      <w:r>
        <w:rPr>
          <w:rtl/>
        </w:rPr>
        <w:t xml:space="preserve">הוא </w:t>
      </w:r>
      <w:bookmarkStart w:id="2061" w:name="_ETM_Q4_491759"/>
      <w:bookmarkEnd w:id="2061"/>
      <w:r>
        <w:rPr>
          <w:rtl/>
        </w:rPr>
        <w:t>רוצה</w:t>
      </w:r>
      <w:r>
        <w:rPr>
          <w:rFonts w:hint="cs"/>
          <w:rtl/>
        </w:rPr>
        <w:t>.</w:t>
      </w:r>
      <w:bookmarkStart w:id="2062" w:name="_ETM_Q4_492910"/>
      <w:bookmarkStart w:id="2063" w:name="_ETM_Q4_491001"/>
      <w:bookmarkEnd w:id="2062"/>
      <w:bookmarkEnd w:id="2063"/>
    </w:p>
    <w:p w:rsidR="00F05D2D" w:rsidRDefault="00F05D2D" w:rsidP="0077277F">
      <w:pPr>
        <w:rPr>
          <w:rtl/>
        </w:rPr>
      </w:pPr>
      <w:bookmarkStart w:id="2064" w:name="_ETM_Q4_491071"/>
      <w:bookmarkStart w:id="2065" w:name="_ETM_Q4_486278"/>
      <w:bookmarkEnd w:id="2064"/>
      <w:bookmarkEnd w:id="2065"/>
    </w:p>
    <w:p w:rsidR="00F05D2D" w:rsidRDefault="00F05D2D" w:rsidP="0077277F">
      <w:pPr>
        <w:pStyle w:val="af5"/>
        <w:keepNext/>
        <w:rPr>
          <w:rtl/>
        </w:rPr>
      </w:pPr>
      <w:bookmarkStart w:id="2066" w:name="ET_interruption_6359_32"/>
      <w:r w:rsidRPr="00AC28FC">
        <w:rPr>
          <w:rStyle w:val="TagStyle"/>
          <w:rtl/>
        </w:rPr>
        <w:t xml:space="preserve"> &lt;&lt; קריאה &gt;&gt; </w:t>
      </w:r>
      <w:r>
        <w:rPr>
          <w:rtl/>
        </w:rPr>
        <w:t>מטי צרפתי הרכבי (יש עתיד):</w:t>
      </w:r>
      <w:r w:rsidRPr="00AC28FC">
        <w:rPr>
          <w:rStyle w:val="TagStyle"/>
          <w:rtl/>
        </w:rPr>
        <w:t xml:space="preserve"> &lt;&lt; קריאה &gt;&gt;</w:t>
      </w:r>
      <w:r>
        <w:rPr>
          <w:rtl/>
        </w:rPr>
        <w:t xml:space="preserve"> </w:t>
      </w:r>
      <w:bookmarkEnd w:id="2066"/>
    </w:p>
    <w:p w:rsidR="00F05D2D" w:rsidRDefault="00F05D2D" w:rsidP="0077277F">
      <w:pPr>
        <w:rPr>
          <w:rtl/>
          <w:lang w:eastAsia="he-IL"/>
        </w:rPr>
      </w:pPr>
    </w:p>
    <w:p w:rsidR="00F05D2D" w:rsidRDefault="00C919F6" w:rsidP="0077277F">
      <w:pPr>
        <w:rPr>
          <w:rtl/>
          <w:lang w:eastAsia="he-IL"/>
        </w:rPr>
      </w:pPr>
      <w:bookmarkStart w:id="2067" w:name="_ETM_Q4_489768"/>
      <w:bookmarkStart w:id="2068" w:name="_ETM_Q4_487336"/>
      <w:bookmarkEnd w:id="2067"/>
      <w:bookmarkEnd w:id="2068"/>
      <w:r>
        <w:rPr>
          <w:rFonts w:hint="cs"/>
          <w:rtl/>
          <w:lang w:eastAsia="he-IL"/>
        </w:rPr>
        <w:t>– – –</w:t>
      </w:r>
    </w:p>
    <w:p w:rsidR="00F05D2D" w:rsidRDefault="00F05D2D" w:rsidP="0077277F">
      <w:pPr>
        <w:rPr>
          <w:rtl/>
          <w:lang w:eastAsia="he-IL"/>
        </w:rPr>
      </w:pPr>
      <w:bookmarkStart w:id="2069" w:name="_ETM_Q4_488428"/>
      <w:bookmarkStart w:id="2070" w:name="_ETM_Q4_488505"/>
      <w:bookmarkStart w:id="2071" w:name="_ETM_Q4_487131"/>
      <w:bookmarkEnd w:id="2069"/>
      <w:bookmarkEnd w:id="2070"/>
      <w:bookmarkEnd w:id="2071"/>
    </w:p>
    <w:p w:rsidR="00F05D2D" w:rsidRDefault="00F05D2D" w:rsidP="0077277F">
      <w:pPr>
        <w:pStyle w:val="-"/>
        <w:keepNext/>
        <w:rPr>
          <w:rtl/>
        </w:rPr>
      </w:pPr>
      <w:bookmarkStart w:id="2072" w:name="ET_speakercontinue_5971_33"/>
      <w:r w:rsidRPr="00AC28FC">
        <w:rPr>
          <w:rStyle w:val="TagStyle"/>
          <w:rtl/>
        </w:rPr>
        <w:t xml:space="preserve"> &lt;&lt; דובר_המשך &gt;&gt; </w:t>
      </w:r>
      <w:r>
        <w:rPr>
          <w:rtl/>
        </w:rPr>
        <w:t>השר המקשר בין הממשלה לכנסת דוד אמסלם:</w:t>
      </w:r>
      <w:r w:rsidRPr="00AC28FC">
        <w:rPr>
          <w:rStyle w:val="TagStyle"/>
          <w:rtl/>
        </w:rPr>
        <w:t xml:space="preserve"> &lt;&lt; דובר_המשך &gt;&gt;</w:t>
      </w:r>
      <w:r>
        <w:rPr>
          <w:rtl/>
        </w:rPr>
        <w:t xml:space="preserve"> </w:t>
      </w:r>
      <w:bookmarkEnd w:id="2072"/>
    </w:p>
    <w:p w:rsidR="00F05D2D" w:rsidRDefault="00F05D2D" w:rsidP="0077277F">
      <w:pPr>
        <w:rPr>
          <w:rtl/>
          <w:lang w:eastAsia="he-IL"/>
        </w:rPr>
      </w:pPr>
    </w:p>
    <w:p w:rsidR="00F05D2D" w:rsidRDefault="00F05D2D" w:rsidP="0077277F">
      <w:pPr>
        <w:rPr>
          <w:rtl/>
        </w:rPr>
      </w:pPr>
      <w:bookmarkStart w:id="2073" w:name="_ETM_Q4_487889"/>
      <w:bookmarkStart w:id="2074" w:name="_ETM_Q4_491174"/>
      <w:bookmarkStart w:id="2075" w:name="_ETM_Q4_491226"/>
      <w:bookmarkEnd w:id="2073"/>
      <w:bookmarkEnd w:id="2074"/>
      <w:bookmarkEnd w:id="2075"/>
      <w:r>
        <w:rPr>
          <w:rtl/>
        </w:rPr>
        <w:t>תבין</w:t>
      </w:r>
      <w:r>
        <w:rPr>
          <w:rFonts w:hint="cs"/>
          <w:rtl/>
        </w:rPr>
        <w:t>,</w:t>
      </w:r>
      <w:r>
        <w:rPr>
          <w:rtl/>
        </w:rPr>
        <w:t xml:space="preserve"> </w:t>
      </w:r>
      <w:bookmarkStart w:id="2076" w:name="_ETM_Q4_493389"/>
      <w:bookmarkEnd w:id="2076"/>
      <w:r>
        <w:rPr>
          <w:rtl/>
        </w:rPr>
        <w:t xml:space="preserve">גם </w:t>
      </w:r>
      <w:bookmarkStart w:id="2077" w:name="_ETM_Q4_493719"/>
      <w:bookmarkEnd w:id="2077"/>
      <w:r>
        <w:rPr>
          <w:rtl/>
        </w:rPr>
        <w:t xml:space="preserve">דברים </w:t>
      </w:r>
      <w:bookmarkStart w:id="2078" w:name="_ETM_Q4_494230"/>
      <w:bookmarkEnd w:id="2078"/>
      <w:r>
        <w:rPr>
          <w:rFonts w:hint="cs"/>
          <w:rtl/>
        </w:rPr>
        <w:t>תיאור</w:t>
      </w:r>
      <w:bookmarkStart w:id="2079" w:name="_ETM_Q4_491604"/>
      <w:bookmarkEnd w:id="2079"/>
      <w:r>
        <w:rPr>
          <w:rFonts w:hint="cs"/>
          <w:rtl/>
        </w:rPr>
        <w:t xml:space="preserve">טיים, </w:t>
      </w:r>
      <w:bookmarkStart w:id="2080" w:name="_ETM_Q4_492328"/>
      <w:bookmarkStart w:id="2081" w:name="_ETM_Q4_494860"/>
      <w:bookmarkEnd w:id="2080"/>
      <w:bookmarkEnd w:id="2081"/>
      <w:r>
        <w:rPr>
          <w:rtl/>
        </w:rPr>
        <w:t xml:space="preserve">בלתי </w:t>
      </w:r>
      <w:bookmarkStart w:id="2082" w:name="_ETM_Q4_495369"/>
      <w:bookmarkEnd w:id="2082"/>
      <w:r>
        <w:rPr>
          <w:rtl/>
        </w:rPr>
        <w:t>מציאותי</w:t>
      </w:r>
      <w:r>
        <w:rPr>
          <w:rFonts w:hint="cs"/>
          <w:rtl/>
        </w:rPr>
        <w:t>ים.</w:t>
      </w:r>
      <w:bookmarkStart w:id="2083" w:name="_ETM_Q4_496359"/>
      <w:bookmarkEnd w:id="2083"/>
    </w:p>
    <w:p w:rsidR="00F05D2D" w:rsidRDefault="00F05D2D" w:rsidP="0077277F">
      <w:pPr>
        <w:rPr>
          <w:rtl/>
        </w:rPr>
      </w:pPr>
      <w:bookmarkStart w:id="2084" w:name="_ETM_Q4_491577"/>
      <w:bookmarkStart w:id="2085" w:name="_ETM_Q4_487641"/>
      <w:bookmarkEnd w:id="2084"/>
      <w:bookmarkEnd w:id="2085"/>
    </w:p>
    <w:p w:rsidR="00F05D2D" w:rsidRDefault="00F05D2D" w:rsidP="0077277F">
      <w:pPr>
        <w:pStyle w:val="af6"/>
        <w:keepNext/>
        <w:rPr>
          <w:rtl/>
        </w:rPr>
      </w:pPr>
      <w:bookmarkStart w:id="2086" w:name="ET_yor_6423_34"/>
      <w:r w:rsidRPr="00AC28FC">
        <w:rPr>
          <w:rStyle w:val="TagStyle"/>
          <w:rtl/>
        </w:rPr>
        <w:t xml:space="preserve"> &lt;&lt; יור &gt;&gt; </w:t>
      </w:r>
      <w:r>
        <w:rPr>
          <w:rtl/>
        </w:rPr>
        <w:t>היו"ר אמיר אוחנה:</w:t>
      </w:r>
      <w:r w:rsidRPr="00AC28FC">
        <w:rPr>
          <w:rStyle w:val="TagStyle"/>
          <w:rtl/>
        </w:rPr>
        <w:t xml:space="preserve"> &lt;&lt; יור &gt;&gt;</w:t>
      </w:r>
      <w:r>
        <w:rPr>
          <w:rtl/>
        </w:rPr>
        <w:t xml:space="preserve"> </w:t>
      </w:r>
      <w:bookmarkEnd w:id="2086"/>
    </w:p>
    <w:p w:rsidR="00F05D2D" w:rsidRDefault="00F05D2D" w:rsidP="0077277F">
      <w:pPr>
        <w:rPr>
          <w:rtl/>
          <w:lang w:eastAsia="he-IL"/>
        </w:rPr>
      </w:pPr>
    </w:p>
    <w:p w:rsidR="00F05D2D" w:rsidRDefault="00F05D2D" w:rsidP="0077277F">
      <w:pPr>
        <w:rPr>
          <w:rtl/>
        </w:rPr>
      </w:pPr>
      <w:bookmarkStart w:id="2087" w:name="_ETM_Q4_490459"/>
      <w:bookmarkEnd w:id="2087"/>
      <w:r>
        <w:rPr>
          <w:rtl/>
        </w:rPr>
        <w:t xml:space="preserve">לפעמים </w:t>
      </w:r>
      <w:bookmarkStart w:id="2088" w:name="_ETM_Q4_496839"/>
      <w:bookmarkEnd w:id="2088"/>
      <w:r>
        <w:rPr>
          <w:rtl/>
        </w:rPr>
        <w:t xml:space="preserve">הוא </w:t>
      </w:r>
      <w:bookmarkStart w:id="2089" w:name="_ETM_Q4_496930"/>
      <w:bookmarkEnd w:id="2089"/>
      <w:r>
        <w:rPr>
          <w:rtl/>
        </w:rPr>
        <w:t>רוצה</w:t>
      </w:r>
      <w:r>
        <w:rPr>
          <w:rFonts w:hint="cs"/>
          <w:rtl/>
        </w:rPr>
        <w:t>,</w:t>
      </w:r>
      <w:r>
        <w:rPr>
          <w:rtl/>
        </w:rPr>
        <w:t xml:space="preserve"> </w:t>
      </w:r>
      <w:bookmarkStart w:id="2090" w:name="_ETM_Q4_497500"/>
      <w:bookmarkEnd w:id="2090"/>
      <w:r>
        <w:rPr>
          <w:rtl/>
        </w:rPr>
        <w:t xml:space="preserve">אני </w:t>
      </w:r>
      <w:bookmarkStart w:id="2091" w:name="_ETM_Q4_497710"/>
      <w:bookmarkEnd w:id="2091"/>
      <w:r>
        <w:rPr>
          <w:rtl/>
        </w:rPr>
        <w:t>מודה</w:t>
      </w:r>
      <w:r>
        <w:rPr>
          <w:rFonts w:hint="cs"/>
          <w:rtl/>
        </w:rPr>
        <w:t>.</w:t>
      </w:r>
      <w:bookmarkStart w:id="2092" w:name="_ETM_Q4_499019"/>
      <w:bookmarkStart w:id="2093" w:name="_ETM_Q4_496855"/>
      <w:bookmarkEnd w:id="2092"/>
      <w:bookmarkEnd w:id="2093"/>
    </w:p>
    <w:p w:rsidR="00F05D2D" w:rsidRDefault="00F05D2D" w:rsidP="0077277F">
      <w:pPr>
        <w:rPr>
          <w:rtl/>
        </w:rPr>
      </w:pPr>
      <w:bookmarkStart w:id="2094" w:name="_ETM_Q4_496924"/>
      <w:bookmarkEnd w:id="2094"/>
    </w:p>
    <w:p w:rsidR="00F05D2D" w:rsidRDefault="00F05D2D" w:rsidP="0077277F">
      <w:pPr>
        <w:pStyle w:val="-"/>
        <w:keepNext/>
        <w:rPr>
          <w:rtl/>
        </w:rPr>
      </w:pPr>
      <w:bookmarkStart w:id="2095" w:name="ET_speakercontinue_5971_35"/>
      <w:r w:rsidRPr="00AC28FC">
        <w:rPr>
          <w:rStyle w:val="TagStyle"/>
          <w:rtl/>
        </w:rPr>
        <w:t xml:space="preserve"> &lt;&lt; דובר_המשך &gt;&gt; </w:t>
      </w:r>
      <w:r>
        <w:rPr>
          <w:rtl/>
        </w:rPr>
        <w:t>השר המקשר בין הממשלה לכנסת דוד אמסלם:</w:t>
      </w:r>
      <w:r w:rsidRPr="00AC28FC">
        <w:rPr>
          <w:rStyle w:val="TagStyle"/>
          <w:rtl/>
        </w:rPr>
        <w:t xml:space="preserve"> &lt;&lt; דובר_המשך &gt;&gt;</w:t>
      </w:r>
      <w:r>
        <w:rPr>
          <w:rtl/>
        </w:rPr>
        <w:t xml:space="preserve"> </w:t>
      </w:r>
      <w:bookmarkEnd w:id="2095"/>
    </w:p>
    <w:p w:rsidR="00F05D2D" w:rsidRDefault="00F05D2D" w:rsidP="0077277F">
      <w:pPr>
        <w:rPr>
          <w:rtl/>
          <w:lang w:eastAsia="he-IL"/>
        </w:rPr>
      </w:pPr>
    </w:p>
    <w:p w:rsidR="00F05D2D" w:rsidRDefault="00F05D2D" w:rsidP="0077277F">
      <w:pPr>
        <w:rPr>
          <w:rtl/>
        </w:rPr>
      </w:pPr>
      <w:bookmarkStart w:id="2096" w:name="_ETM_Q4_498314"/>
      <w:bookmarkEnd w:id="2096"/>
      <w:r>
        <w:rPr>
          <w:rFonts w:hint="cs"/>
          <w:rtl/>
          <w:lang w:eastAsia="he-IL"/>
        </w:rPr>
        <w:t xml:space="preserve">כן. </w:t>
      </w:r>
      <w:bookmarkStart w:id="2097" w:name="_ETM_Q4_500119"/>
      <w:bookmarkStart w:id="2098" w:name="_ETM_Q4_497076"/>
      <w:bookmarkStart w:id="2099" w:name="_ETM_Q4_497120"/>
      <w:bookmarkStart w:id="2100" w:name="_ETM_Q4_495773"/>
      <w:bookmarkEnd w:id="2097"/>
      <w:bookmarkEnd w:id="2098"/>
      <w:bookmarkEnd w:id="2099"/>
      <w:bookmarkEnd w:id="2100"/>
      <w:r>
        <w:rPr>
          <w:rtl/>
        </w:rPr>
        <w:t xml:space="preserve">אבל </w:t>
      </w:r>
      <w:bookmarkStart w:id="2101" w:name="_ETM_Q4_499289"/>
      <w:bookmarkEnd w:id="2101"/>
      <w:r>
        <w:rPr>
          <w:rtl/>
        </w:rPr>
        <w:t xml:space="preserve">מה </w:t>
      </w:r>
      <w:bookmarkStart w:id="2102" w:name="_ETM_Q4_499439"/>
      <w:bookmarkEnd w:id="2102"/>
      <w:r>
        <w:rPr>
          <w:rtl/>
        </w:rPr>
        <w:t xml:space="preserve">זה </w:t>
      </w:r>
      <w:bookmarkStart w:id="2103" w:name="_ETM_Q4_499619"/>
      <w:bookmarkEnd w:id="2103"/>
      <w:r>
        <w:rPr>
          <w:rtl/>
        </w:rPr>
        <w:t xml:space="preserve">מעניין </w:t>
      </w:r>
      <w:bookmarkStart w:id="2104" w:name="_ETM_Q4_500099"/>
      <w:bookmarkEnd w:id="2104"/>
      <w:r>
        <w:rPr>
          <w:rtl/>
        </w:rPr>
        <w:t>אותם</w:t>
      </w:r>
      <w:r>
        <w:rPr>
          <w:rFonts w:hint="cs"/>
          <w:rtl/>
        </w:rPr>
        <w:t>?</w:t>
      </w:r>
      <w:r>
        <w:rPr>
          <w:rtl/>
        </w:rPr>
        <w:t xml:space="preserve"> </w:t>
      </w:r>
      <w:bookmarkStart w:id="2105" w:name="_ETM_Q4_501690"/>
      <w:bookmarkEnd w:id="2105"/>
      <w:r>
        <w:rPr>
          <w:rtl/>
        </w:rPr>
        <w:t xml:space="preserve">את </w:t>
      </w:r>
      <w:bookmarkStart w:id="2106" w:name="_ETM_Q4_501839"/>
      <w:bookmarkEnd w:id="2106"/>
      <w:r>
        <w:rPr>
          <w:rtl/>
        </w:rPr>
        <w:t xml:space="preserve">מר </w:t>
      </w:r>
      <w:bookmarkStart w:id="2107" w:name="_ETM_Q4_502110"/>
      <w:bookmarkEnd w:id="2107"/>
      <w:r>
        <w:rPr>
          <w:rtl/>
        </w:rPr>
        <w:t>קריב</w:t>
      </w:r>
      <w:r>
        <w:rPr>
          <w:rFonts w:hint="cs"/>
          <w:rtl/>
        </w:rPr>
        <w:t>,</w:t>
      </w:r>
      <w:r>
        <w:rPr>
          <w:rtl/>
        </w:rPr>
        <w:t xml:space="preserve"> </w:t>
      </w:r>
      <w:bookmarkStart w:id="2108" w:name="_ETM_Q4_503310"/>
      <w:bookmarkEnd w:id="2108"/>
      <w:r>
        <w:rPr>
          <w:rtl/>
        </w:rPr>
        <w:t xml:space="preserve">שהדליף </w:t>
      </w:r>
      <w:bookmarkStart w:id="2109" w:name="_ETM_Q4_505099"/>
      <w:bookmarkEnd w:id="2109"/>
      <w:r>
        <w:rPr>
          <w:rtl/>
        </w:rPr>
        <w:t xml:space="preserve">ידיעה </w:t>
      </w:r>
      <w:bookmarkStart w:id="2110" w:name="_ETM_Q4_505909"/>
      <w:bookmarkEnd w:id="2110"/>
      <w:r>
        <w:rPr>
          <w:rtl/>
        </w:rPr>
        <w:t xml:space="preserve">חשובה </w:t>
      </w:r>
      <w:bookmarkStart w:id="2111" w:name="_ETM_Q4_507270"/>
      <w:bookmarkEnd w:id="2111"/>
      <w:r>
        <w:rPr>
          <w:rtl/>
        </w:rPr>
        <w:t>מ</w:t>
      </w:r>
      <w:bookmarkStart w:id="2112" w:name="_ETM_Q4_507480"/>
      <w:bookmarkEnd w:id="2112"/>
      <w:r>
        <w:rPr>
          <w:rFonts w:hint="cs"/>
          <w:rtl/>
        </w:rPr>
        <w:t>ו</w:t>
      </w:r>
      <w:r>
        <w:rPr>
          <w:rtl/>
        </w:rPr>
        <w:t xml:space="preserve">ועדת </w:t>
      </w:r>
      <w:bookmarkStart w:id="2113" w:name="_ETM_Q4_507930"/>
      <w:bookmarkEnd w:id="2113"/>
      <w:r>
        <w:rPr>
          <w:rtl/>
        </w:rPr>
        <w:t xml:space="preserve">חוץ </w:t>
      </w:r>
      <w:bookmarkStart w:id="2114" w:name="_ETM_Q4_508170"/>
      <w:bookmarkEnd w:id="2114"/>
      <w:r>
        <w:rPr>
          <w:rtl/>
        </w:rPr>
        <w:t>וביטחון</w:t>
      </w:r>
      <w:r>
        <w:rPr>
          <w:rFonts w:hint="cs"/>
          <w:rtl/>
        </w:rPr>
        <w:t>,</w:t>
      </w:r>
      <w:r>
        <w:rPr>
          <w:rtl/>
        </w:rPr>
        <w:t xml:space="preserve"> </w:t>
      </w:r>
      <w:bookmarkStart w:id="2115" w:name="_ETM_Q4_509339"/>
      <w:bookmarkEnd w:id="2115"/>
      <w:r>
        <w:rPr>
          <w:rtl/>
        </w:rPr>
        <w:t xml:space="preserve">שהלינו </w:t>
      </w:r>
      <w:bookmarkStart w:id="2116" w:name="_ETM_Q4_510060"/>
      <w:bookmarkEnd w:id="2116"/>
      <w:r>
        <w:rPr>
          <w:rtl/>
        </w:rPr>
        <w:t xml:space="preserve">עליה </w:t>
      </w:r>
      <w:bookmarkStart w:id="2117" w:name="_ETM_Q4_510360"/>
      <w:bookmarkEnd w:id="2117"/>
      <w:r>
        <w:rPr>
          <w:rtl/>
        </w:rPr>
        <w:t xml:space="preserve">וכולם </w:t>
      </w:r>
      <w:bookmarkStart w:id="2118" w:name="_ETM_Q4_510810"/>
      <w:bookmarkEnd w:id="2118"/>
      <w:r>
        <w:rPr>
          <w:rtl/>
        </w:rPr>
        <w:t>ידעו</w:t>
      </w:r>
      <w:r>
        <w:rPr>
          <w:rFonts w:hint="cs"/>
          <w:rtl/>
        </w:rPr>
        <w:t xml:space="preserve"> </w:t>
      </w:r>
      <w:r>
        <w:rPr>
          <w:rFonts w:hint="eastAsia"/>
          <w:rtl/>
        </w:rPr>
        <w:t>–</w:t>
      </w:r>
      <w:bookmarkStart w:id="2119" w:name="_ETM_Q4_506482"/>
      <w:bookmarkEnd w:id="2119"/>
      <w:r>
        <w:rPr>
          <w:rtl/>
        </w:rPr>
        <w:t xml:space="preserve"> </w:t>
      </w:r>
      <w:bookmarkStart w:id="2120" w:name="_ETM_Q4_511050"/>
      <w:bookmarkEnd w:id="2120"/>
      <w:r>
        <w:rPr>
          <w:rtl/>
        </w:rPr>
        <w:t xml:space="preserve">שום </w:t>
      </w:r>
      <w:bookmarkStart w:id="2121" w:name="_ETM_Q4_511290"/>
      <w:bookmarkEnd w:id="2121"/>
      <w:r>
        <w:rPr>
          <w:rtl/>
        </w:rPr>
        <w:t>דבר</w:t>
      </w:r>
      <w:r>
        <w:rPr>
          <w:rFonts w:hint="cs"/>
          <w:rtl/>
        </w:rPr>
        <w:t>.</w:t>
      </w:r>
      <w:r>
        <w:rPr>
          <w:rtl/>
        </w:rPr>
        <w:t xml:space="preserve"> </w:t>
      </w:r>
      <w:bookmarkStart w:id="2122" w:name="_ETM_Q4_512580"/>
      <w:bookmarkEnd w:id="2122"/>
      <w:r>
        <w:rPr>
          <w:rFonts w:hint="cs"/>
          <w:rtl/>
        </w:rPr>
        <w:t>ה</w:t>
      </w:r>
      <w:r>
        <w:rPr>
          <w:rtl/>
        </w:rPr>
        <w:t xml:space="preserve">יועצת </w:t>
      </w:r>
      <w:bookmarkStart w:id="2123" w:name="_ETM_Q4_513060"/>
      <w:bookmarkEnd w:id="2123"/>
      <w:r>
        <w:rPr>
          <w:rtl/>
        </w:rPr>
        <w:t xml:space="preserve">המשפטית </w:t>
      </w:r>
      <w:bookmarkStart w:id="2124" w:name="_ETM_Q4_513600"/>
      <w:bookmarkEnd w:id="2124"/>
      <w:r>
        <w:rPr>
          <w:rtl/>
        </w:rPr>
        <w:t>מסתרקת</w:t>
      </w:r>
      <w:bookmarkStart w:id="2125" w:name="_ETM_Q4_509123"/>
      <w:bookmarkEnd w:id="2125"/>
      <w:r>
        <w:rPr>
          <w:rFonts w:hint="cs"/>
          <w:rtl/>
        </w:rPr>
        <w:t>.</w:t>
      </w:r>
      <w:bookmarkStart w:id="2126" w:name="_ETM_Q4_514990"/>
      <w:bookmarkStart w:id="2127" w:name="_ETM_Q4_515125"/>
      <w:bookmarkEnd w:id="2126"/>
      <w:bookmarkEnd w:id="2127"/>
      <w:r>
        <w:rPr>
          <w:rFonts w:hint="cs"/>
          <w:rtl/>
        </w:rPr>
        <w:t xml:space="preserve"> </w:t>
      </w:r>
      <w:bookmarkStart w:id="2128" w:name="_ETM_Q4_520723"/>
      <w:bookmarkEnd w:id="2128"/>
      <w:r>
        <w:rPr>
          <w:rFonts w:hint="cs"/>
          <w:rtl/>
        </w:rPr>
        <w:t xml:space="preserve">אני רוצה להגיד לכם משהו יותר חמור </w:t>
      </w:r>
      <w:r w:rsidR="00C919F6">
        <w:rPr>
          <w:rFonts w:hint="cs"/>
          <w:rtl/>
        </w:rPr>
        <w:t>– –</w:t>
      </w:r>
    </w:p>
    <w:p w:rsidR="00F05D2D" w:rsidRDefault="00F05D2D" w:rsidP="0077277F">
      <w:pPr>
        <w:rPr>
          <w:rtl/>
        </w:rPr>
      </w:pPr>
      <w:bookmarkStart w:id="2129" w:name="_ETM_Q4_515180"/>
      <w:bookmarkEnd w:id="2129"/>
    </w:p>
    <w:p w:rsidR="00F05D2D" w:rsidRDefault="00F05D2D" w:rsidP="0077277F">
      <w:pPr>
        <w:pStyle w:val="af5"/>
        <w:keepNext/>
        <w:rPr>
          <w:rtl/>
        </w:rPr>
      </w:pPr>
      <w:bookmarkStart w:id="2130" w:name="ET_interruption_6359_36"/>
      <w:r w:rsidRPr="00AC28FC">
        <w:rPr>
          <w:rStyle w:val="TagStyle"/>
          <w:rtl/>
        </w:rPr>
        <w:t xml:space="preserve"> &lt;&lt; קריאה &gt;&gt; </w:t>
      </w:r>
      <w:r>
        <w:rPr>
          <w:rtl/>
        </w:rPr>
        <w:t>מטי צרפתי הרכבי (יש עתיד):</w:t>
      </w:r>
      <w:r w:rsidRPr="00AC28FC">
        <w:rPr>
          <w:rStyle w:val="TagStyle"/>
          <w:rtl/>
        </w:rPr>
        <w:t xml:space="preserve"> &lt;&lt; קריאה &gt;&gt;</w:t>
      </w:r>
      <w:r>
        <w:rPr>
          <w:rtl/>
        </w:rPr>
        <w:t xml:space="preserve"> </w:t>
      </w:r>
      <w:bookmarkEnd w:id="2130"/>
    </w:p>
    <w:p w:rsidR="00F05D2D" w:rsidRDefault="00F05D2D" w:rsidP="0077277F">
      <w:pPr>
        <w:rPr>
          <w:rtl/>
          <w:lang w:eastAsia="he-IL"/>
        </w:rPr>
      </w:pPr>
    </w:p>
    <w:p w:rsidR="00F05D2D" w:rsidRDefault="00F05D2D" w:rsidP="005E4CD2">
      <w:pPr>
        <w:rPr>
          <w:rtl/>
          <w:lang w:eastAsia="he-IL"/>
        </w:rPr>
      </w:pPr>
      <w:bookmarkStart w:id="2131" w:name="_ETM_Q4_510473"/>
      <w:bookmarkEnd w:id="2131"/>
      <w:r>
        <w:rPr>
          <w:rFonts w:hint="cs"/>
          <w:rtl/>
          <w:lang w:eastAsia="he-IL"/>
        </w:rPr>
        <w:t xml:space="preserve">אם הכול טוב, </w:t>
      </w:r>
      <w:bookmarkStart w:id="2132" w:name="_ETM_Q4_516373"/>
      <w:bookmarkEnd w:id="2132"/>
      <w:r>
        <w:rPr>
          <w:rFonts w:hint="cs"/>
          <w:rtl/>
          <w:lang w:eastAsia="he-IL"/>
        </w:rPr>
        <w:t>תמנו ועדת חקירה ממלכתית</w:t>
      </w:r>
      <w:bookmarkStart w:id="2133" w:name="_ETM_Q4_513125"/>
      <w:bookmarkStart w:id="2134" w:name="_ETM_Q4_513985"/>
      <w:bookmarkStart w:id="2135" w:name="_ETM_Q4_514399"/>
      <w:bookmarkEnd w:id="2133"/>
      <w:bookmarkEnd w:id="2134"/>
      <w:bookmarkEnd w:id="2135"/>
      <w:r>
        <w:rPr>
          <w:rFonts w:hint="cs"/>
          <w:rtl/>
          <w:lang w:eastAsia="he-IL"/>
        </w:rPr>
        <w:t>.</w:t>
      </w:r>
      <w:bookmarkStart w:id="2136" w:name="_ETM_Q4_514135"/>
      <w:bookmarkEnd w:id="2136"/>
      <w:r>
        <w:rPr>
          <w:rFonts w:hint="cs"/>
          <w:rtl/>
          <w:lang w:eastAsia="he-IL"/>
        </w:rPr>
        <w:t xml:space="preserve"> הכול טוב</w:t>
      </w:r>
      <w:r w:rsidR="005E4CD2">
        <w:rPr>
          <w:rFonts w:hint="cs"/>
          <w:rtl/>
          <w:lang w:eastAsia="he-IL"/>
        </w:rPr>
        <w:t>,</w:t>
      </w:r>
      <w:r>
        <w:rPr>
          <w:rFonts w:hint="cs"/>
          <w:rtl/>
          <w:lang w:eastAsia="he-IL"/>
        </w:rPr>
        <w:t xml:space="preserve"> אתם לא </w:t>
      </w:r>
      <w:bookmarkStart w:id="2137" w:name="_ETM_Q4_518770"/>
      <w:bookmarkEnd w:id="2137"/>
      <w:r>
        <w:rPr>
          <w:rFonts w:hint="cs"/>
          <w:rtl/>
          <w:lang w:eastAsia="he-IL"/>
        </w:rPr>
        <w:t>אשמים</w:t>
      </w:r>
      <w:bookmarkStart w:id="2138" w:name="_ETM_Q4_523839"/>
      <w:bookmarkEnd w:id="2138"/>
      <w:r>
        <w:rPr>
          <w:rFonts w:hint="cs"/>
          <w:rtl/>
          <w:lang w:eastAsia="he-IL"/>
        </w:rPr>
        <w:t xml:space="preserve"> </w:t>
      </w:r>
      <w:r w:rsidR="005E4CD2">
        <w:rPr>
          <w:rFonts w:hint="eastAsia"/>
          <w:rtl/>
          <w:lang w:eastAsia="he-IL"/>
        </w:rPr>
        <w:t xml:space="preserve">– </w:t>
      </w:r>
      <w:r>
        <w:rPr>
          <w:rFonts w:hint="cs"/>
          <w:rtl/>
          <w:lang w:eastAsia="he-IL"/>
        </w:rPr>
        <w:t xml:space="preserve">תמנו </w:t>
      </w:r>
      <w:bookmarkStart w:id="2139" w:name="_ETM_Q4_521845"/>
      <w:bookmarkEnd w:id="2139"/>
      <w:r>
        <w:rPr>
          <w:rFonts w:hint="cs"/>
          <w:rtl/>
          <w:lang w:eastAsia="he-IL"/>
        </w:rPr>
        <w:t xml:space="preserve">ועדת חקירה </w:t>
      </w:r>
      <w:bookmarkStart w:id="2140" w:name="_ETM_Q4_519599"/>
      <w:bookmarkEnd w:id="2140"/>
      <w:r>
        <w:rPr>
          <w:rFonts w:hint="cs"/>
          <w:rtl/>
          <w:lang w:eastAsia="he-IL"/>
        </w:rPr>
        <w:t>ממלכתית</w:t>
      </w:r>
      <w:bookmarkStart w:id="2141" w:name="_ETM_Q4_516268"/>
      <w:bookmarkEnd w:id="2141"/>
      <w:r>
        <w:rPr>
          <w:rFonts w:hint="cs"/>
          <w:rtl/>
          <w:lang w:eastAsia="he-IL"/>
        </w:rPr>
        <w:t>.</w:t>
      </w:r>
      <w:bookmarkStart w:id="2142" w:name="_ETM_Q4_520246"/>
      <w:bookmarkEnd w:id="2142"/>
    </w:p>
    <w:p w:rsidR="00F05D2D" w:rsidRDefault="00F05D2D" w:rsidP="0077277F">
      <w:pPr>
        <w:rPr>
          <w:rtl/>
          <w:lang w:eastAsia="he-IL"/>
        </w:rPr>
      </w:pPr>
      <w:bookmarkStart w:id="2143" w:name="_ETM_Q4_514991"/>
      <w:bookmarkStart w:id="2144" w:name="_ETM_Q4_515059"/>
      <w:bookmarkEnd w:id="2143"/>
      <w:bookmarkEnd w:id="2144"/>
    </w:p>
    <w:p w:rsidR="00F05D2D" w:rsidRDefault="00F05D2D" w:rsidP="0077277F">
      <w:pPr>
        <w:pStyle w:val="-"/>
        <w:keepNext/>
        <w:rPr>
          <w:rtl/>
        </w:rPr>
      </w:pPr>
      <w:bookmarkStart w:id="2145" w:name="ET_speakercontinue_5971_37"/>
      <w:r w:rsidRPr="00AC28FC">
        <w:rPr>
          <w:rStyle w:val="TagStyle"/>
          <w:rtl/>
        </w:rPr>
        <w:t xml:space="preserve"> &lt;&lt; דובר_המשך &gt;&gt; </w:t>
      </w:r>
      <w:r>
        <w:rPr>
          <w:rtl/>
        </w:rPr>
        <w:t>השר המקשר בין הממשלה לכנסת דוד אמסלם:</w:t>
      </w:r>
      <w:r w:rsidRPr="00AC28FC">
        <w:rPr>
          <w:rStyle w:val="TagStyle"/>
          <w:rtl/>
        </w:rPr>
        <w:t xml:space="preserve"> &lt;&lt; דובר_המשך &gt;&gt;</w:t>
      </w:r>
      <w:r>
        <w:rPr>
          <w:rtl/>
        </w:rPr>
        <w:t xml:space="preserve"> </w:t>
      </w:r>
      <w:bookmarkEnd w:id="2145"/>
    </w:p>
    <w:p w:rsidR="00F05D2D" w:rsidRDefault="00F05D2D" w:rsidP="0077277F">
      <w:pPr>
        <w:rPr>
          <w:rtl/>
          <w:lang w:eastAsia="he-IL"/>
        </w:rPr>
      </w:pPr>
    </w:p>
    <w:p w:rsidR="00F05D2D" w:rsidRDefault="00C919F6" w:rsidP="005E4CD2">
      <w:pPr>
        <w:rPr>
          <w:rtl/>
        </w:rPr>
      </w:pPr>
      <w:bookmarkStart w:id="2146" w:name="_ETM_Q4_516679"/>
      <w:bookmarkStart w:id="2147" w:name="_ETM_Q4_514055"/>
      <w:bookmarkStart w:id="2148" w:name="_ETM_Q4_514275"/>
      <w:bookmarkEnd w:id="2146"/>
      <w:bookmarkEnd w:id="2147"/>
      <w:bookmarkEnd w:id="2148"/>
      <w:r>
        <w:rPr>
          <w:rFonts w:hint="cs"/>
          <w:rtl/>
        </w:rPr>
        <w:t>– –</w:t>
      </w:r>
      <w:r w:rsidR="00F05D2D">
        <w:rPr>
          <w:rFonts w:hint="cs"/>
          <w:rtl/>
          <w:lang w:eastAsia="he-IL"/>
        </w:rPr>
        <w:t xml:space="preserve"> בשבוע </w:t>
      </w:r>
      <w:bookmarkStart w:id="2149" w:name="_ETM_Q4_515877"/>
      <w:bookmarkStart w:id="2150" w:name="_ETM_Q4_515303"/>
      <w:bookmarkStart w:id="2151" w:name="_ETM_Q4_515347"/>
      <w:bookmarkStart w:id="2152" w:name="_ETM_Q4_515079"/>
      <w:bookmarkStart w:id="2153" w:name="_ETM_Q4_509892"/>
      <w:bookmarkStart w:id="2154" w:name="_ETM_Q4_515260"/>
      <w:bookmarkStart w:id="2155" w:name="_ETM_Q4_515470"/>
      <w:bookmarkStart w:id="2156" w:name="_ETM_Q4_515829"/>
      <w:bookmarkStart w:id="2157" w:name="_ETM_Q4_516070"/>
      <w:bookmarkStart w:id="2158" w:name="_ETM_Q4_518029"/>
      <w:bookmarkStart w:id="2159" w:name="_ETM_Q4_519300"/>
      <w:bookmarkStart w:id="2160" w:name="_ETM_Q4_520620"/>
      <w:bookmarkEnd w:id="2149"/>
      <w:bookmarkEnd w:id="2150"/>
      <w:bookmarkEnd w:id="2151"/>
      <w:bookmarkEnd w:id="2152"/>
      <w:bookmarkEnd w:id="2153"/>
      <w:bookmarkEnd w:id="2154"/>
      <w:bookmarkEnd w:id="2155"/>
      <w:bookmarkEnd w:id="2156"/>
      <w:bookmarkEnd w:id="2157"/>
      <w:bookmarkEnd w:id="2158"/>
      <w:bookmarkEnd w:id="2159"/>
      <w:bookmarkEnd w:id="2160"/>
      <w:r w:rsidR="00F05D2D">
        <w:rPr>
          <w:rtl/>
        </w:rPr>
        <w:t xml:space="preserve">הראשון </w:t>
      </w:r>
      <w:bookmarkStart w:id="2161" w:name="_ETM_Q4_521069"/>
      <w:bookmarkEnd w:id="2161"/>
      <w:r w:rsidR="00F05D2D">
        <w:rPr>
          <w:rFonts w:hint="cs"/>
          <w:rtl/>
        </w:rPr>
        <w:t>ל</w:t>
      </w:r>
      <w:r w:rsidR="00F05D2D">
        <w:rPr>
          <w:rtl/>
        </w:rPr>
        <w:t xml:space="preserve">מלחמה </w:t>
      </w:r>
      <w:bookmarkStart w:id="2162" w:name="_ETM_Q4_521879"/>
      <w:bookmarkEnd w:id="2162"/>
      <w:r w:rsidR="00F05D2D">
        <w:rPr>
          <w:rtl/>
        </w:rPr>
        <w:t xml:space="preserve">הייתה </w:t>
      </w:r>
      <w:bookmarkStart w:id="2163" w:name="_ETM_Q4_522300"/>
      <w:bookmarkEnd w:id="2163"/>
      <w:r w:rsidR="00F05D2D">
        <w:rPr>
          <w:rtl/>
        </w:rPr>
        <w:t xml:space="preserve">הדלפה </w:t>
      </w:r>
      <w:bookmarkStart w:id="2164" w:name="_ETM_Q4_523710"/>
      <w:bookmarkEnd w:id="2164"/>
      <w:r w:rsidR="00F05D2D">
        <w:rPr>
          <w:rtl/>
        </w:rPr>
        <w:t>שפגעה</w:t>
      </w:r>
      <w:bookmarkStart w:id="2165" w:name="_ETM_Q4_518906"/>
      <w:bookmarkEnd w:id="2165"/>
      <w:r w:rsidR="00F05D2D">
        <w:rPr>
          <w:rtl/>
        </w:rPr>
        <w:t xml:space="preserve"> </w:t>
      </w:r>
      <w:bookmarkStart w:id="2166" w:name="_ETM_Q4_524699"/>
      <w:bookmarkEnd w:id="2166"/>
      <w:r w:rsidR="00F05D2D">
        <w:rPr>
          <w:rtl/>
        </w:rPr>
        <w:t>ב</w:t>
      </w:r>
      <w:bookmarkStart w:id="2167" w:name="_ETM_Q4_525120"/>
      <w:bookmarkEnd w:id="2167"/>
      <w:r w:rsidR="00F05D2D">
        <w:rPr>
          <w:rFonts w:hint="cs"/>
          <w:rtl/>
        </w:rPr>
        <w:t>ביטחון</w:t>
      </w:r>
      <w:bookmarkStart w:id="2168" w:name="_ETM_Q4_517413"/>
      <w:bookmarkEnd w:id="2168"/>
      <w:r w:rsidR="00F05D2D">
        <w:rPr>
          <w:rtl/>
        </w:rPr>
        <w:t xml:space="preserve"> </w:t>
      </w:r>
      <w:bookmarkStart w:id="2169" w:name="_ETM_Q4_525420"/>
      <w:bookmarkEnd w:id="2169"/>
      <w:r w:rsidR="00F05D2D">
        <w:rPr>
          <w:rtl/>
        </w:rPr>
        <w:t xml:space="preserve">מדינת </w:t>
      </w:r>
      <w:bookmarkStart w:id="2170" w:name="_ETM_Q4_525989"/>
      <w:bookmarkEnd w:id="2170"/>
      <w:r w:rsidR="00F05D2D">
        <w:rPr>
          <w:rtl/>
        </w:rPr>
        <w:t xml:space="preserve">ישראל </w:t>
      </w:r>
      <w:bookmarkStart w:id="2171" w:name="_ETM_Q4_526529"/>
      <w:bookmarkEnd w:id="2171"/>
      <w:r w:rsidR="00F05D2D">
        <w:rPr>
          <w:rtl/>
        </w:rPr>
        <w:t xml:space="preserve">בצורה </w:t>
      </w:r>
      <w:bookmarkStart w:id="2172" w:name="_ETM_Q4_527219"/>
      <w:bookmarkEnd w:id="2172"/>
      <w:r w:rsidR="00F05D2D">
        <w:rPr>
          <w:rtl/>
        </w:rPr>
        <w:t xml:space="preserve">קשה </w:t>
      </w:r>
      <w:bookmarkStart w:id="2173" w:name="_ETM_Q4_527729"/>
      <w:bookmarkEnd w:id="2173"/>
      <w:r w:rsidR="00F05D2D">
        <w:rPr>
          <w:rtl/>
        </w:rPr>
        <w:t>ביותר</w:t>
      </w:r>
      <w:bookmarkStart w:id="2174" w:name="_ETM_Q4_529379"/>
      <w:bookmarkEnd w:id="2174"/>
      <w:r w:rsidR="00F05D2D">
        <w:rPr>
          <w:rFonts w:hint="cs"/>
          <w:rtl/>
        </w:rPr>
        <w:t xml:space="preserve">. </w:t>
      </w:r>
      <w:bookmarkStart w:id="2175" w:name="_ETM_Q4_525617"/>
      <w:bookmarkStart w:id="2176" w:name="_ETM_Q4_526895"/>
      <w:bookmarkEnd w:id="2175"/>
      <w:bookmarkEnd w:id="2176"/>
      <w:r w:rsidR="00F05D2D">
        <w:rPr>
          <w:rtl/>
        </w:rPr>
        <w:t xml:space="preserve">התפרסמה </w:t>
      </w:r>
      <w:bookmarkStart w:id="2177" w:name="_ETM_Q4_530129"/>
      <w:bookmarkEnd w:id="2177"/>
      <w:r w:rsidR="00F05D2D">
        <w:rPr>
          <w:rtl/>
        </w:rPr>
        <w:t>בע</w:t>
      </w:r>
      <w:bookmarkStart w:id="2178" w:name="_ETM_Q4_525643"/>
      <w:bookmarkEnd w:id="2178"/>
      <w:r w:rsidR="00F05D2D">
        <w:rPr>
          <w:rtl/>
        </w:rPr>
        <w:t>יתון</w:t>
      </w:r>
      <w:r w:rsidR="00F05D2D">
        <w:rPr>
          <w:rFonts w:hint="cs"/>
          <w:rtl/>
        </w:rPr>
        <w:t>.</w:t>
      </w:r>
      <w:r w:rsidR="00F05D2D">
        <w:rPr>
          <w:rtl/>
        </w:rPr>
        <w:t xml:space="preserve"> </w:t>
      </w:r>
      <w:bookmarkStart w:id="2179" w:name="_ETM_Q4_530670"/>
      <w:bookmarkEnd w:id="2179"/>
      <w:r w:rsidR="00F05D2D">
        <w:rPr>
          <w:rtl/>
        </w:rPr>
        <w:t xml:space="preserve">אני </w:t>
      </w:r>
      <w:bookmarkStart w:id="2180" w:name="_ETM_Q4_530879"/>
      <w:bookmarkEnd w:id="2180"/>
      <w:r w:rsidR="00F05D2D">
        <w:rPr>
          <w:rtl/>
        </w:rPr>
        <w:t xml:space="preserve">לא </w:t>
      </w:r>
      <w:bookmarkStart w:id="2181" w:name="_ETM_Q4_531029"/>
      <w:bookmarkEnd w:id="2181"/>
      <w:r w:rsidR="00F05D2D">
        <w:rPr>
          <w:rtl/>
        </w:rPr>
        <w:t>האמנתי</w:t>
      </w:r>
      <w:r w:rsidR="005E4CD2">
        <w:rPr>
          <w:rFonts w:hint="cs"/>
          <w:rtl/>
        </w:rPr>
        <w:t>.</w:t>
      </w:r>
      <w:r w:rsidR="00F05D2D">
        <w:rPr>
          <w:rtl/>
        </w:rPr>
        <w:t xml:space="preserve"> </w:t>
      </w:r>
      <w:bookmarkStart w:id="2182" w:name="_ETM_Q4_532789"/>
      <w:bookmarkEnd w:id="2182"/>
      <w:r w:rsidR="00F05D2D">
        <w:rPr>
          <w:rtl/>
        </w:rPr>
        <w:t xml:space="preserve">אני </w:t>
      </w:r>
      <w:bookmarkStart w:id="2183" w:name="_ETM_Q4_532969"/>
      <w:bookmarkEnd w:id="2183"/>
      <w:r w:rsidR="00F05D2D">
        <w:rPr>
          <w:rtl/>
        </w:rPr>
        <w:t xml:space="preserve">בא </w:t>
      </w:r>
      <w:bookmarkStart w:id="2184" w:name="_ETM_Q4_533120"/>
      <w:bookmarkEnd w:id="2184"/>
      <w:r w:rsidR="00F05D2D">
        <w:rPr>
          <w:rtl/>
        </w:rPr>
        <w:t>ליוע</w:t>
      </w:r>
      <w:r w:rsidR="00F05D2D">
        <w:rPr>
          <w:rFonts w:hint="cs"/>
          <w:rtl/>
        </w:rPr>
        <w:t>צת</w:t>
      </w:r>
      <w:r w:rsidR="00F05D2D">
        <w:rPr>
          <w:rtl/>
        </w:rPr>
        <w:t xml:space="preserve"> </w:t>
      </w:r>
      <w:bookmarkStart w:id="2185" w:name="_ETM_Q4_533420"/>
      <w:bookmarkEnd w:id="2185"/>
      <w:r w:rsidR="00F05D2D">
        <w:rPr>
          <w:rtl/>
        </w:rPr>
        <w:t>המשפטי</w:t>
      </w:r>
      <w:r w:rsidR="00F05D2D">
        <w:rPr>
          <w:rFonts w:hint="cs"/>
          <w:rtl/>
        </w:rPr>
        <w:t>ת</w:t>
      </w:r>
      <w:r w:rsidR="00F05D2D">
        <w:rPr>
          <w:rtl/>
        </w:rPr>
        <w:t xml:space="preserve"> </w:t>
      </w:r>
      <w:bookmarkStart w:id="2186" w:name="_ETM_Q4_535100"/>
      <w:bookmarkEnd w:id="2186"/>
      <w:r w:rsidR="00F05D2D">
        <w:rPr>
          <w:rtl/>
        </w:rPr>
        <w:t>מבוהל</w:t>
      </w:r>
      <w:bookmarkStart w:id="2187" w:name="_ETM_Q4_532569"/>
      <w:bookmarkEnd w:id="2187"/>
      <w:r w:rsidR="00F05D2D">
        <w:rPr>
          <w:rFonts w:hint="cs"/>
          <w:rtl/>
        </w:rPr>
        <w:t>,</w:t>
      </w:r>
      <w:r w:rsidR="00F05D2D">
        <w:rPr>
          <w:rtl/>
        </w:rPr>
        <w:t xml:space="preserve"> </w:t>
      </w:r>
      <w:bookmarkStart w:id="2188" w:name="_ETM_Q4_536179"/>
      <w:bookmarkEnd w:id="2188"/>
      <w:r w:rsidR="00F05D2D">
        <w:rPr>
          <w:rtl/>
        </w:rPr>
        <w:t xml:space="preserve">אחרי </w:t>
      </w:r>
      <w:bookmarkStart w:id="2189" w:name="_ETM_Q4_536749"/>
      <w:bookmarkEnd w:id="2189"/>
      <w:r w:rsidR="00F05D2D">
        <w:rPr>
          <w:rtl/>
        </w:rPr>
        <w:t xml:space="preserve">כמה </w:t>
      </w:r>
      <w:bookmarkStart w:id="2190" w:name="_ETM_Q4_537049"/>
      <w:bookmarkEnd w:id="2190"/>
      <w:r w:rsidR="00F05D2D">
        <w:rPr>
          <w:rtl/>
        </w:rPr>
        <w:t xml:space="preserve">ימים </w:t>
      </w:r>
      <w:bookmarkStart w:id="2191" w:name="_ETM_Q4_537319"/>
      <w:bookmarkEnd w:id="2191"/>
      <w:r w:rsidR="00F05D2D">
        <w:rPr>
          <w:rtl/>
        </w:rPr>
        <w:t xml:space="preserve">שהיינו </w:t>
      </w:r>
      <w:bookmarkStart w:id="2192" w:name="_ETM_Q4_537679"/>
      <w:bookmarkEnd w:id="2192"/>
      <w:r w:rsidR="00F05D2D">
        <w:rPr>
          <w:rtl/>
        </w:rPr>
        <w:t>בקבינט</w:t>
      </w:r>
      <w:r w:rsidR="00F05D2D">
        <w:rPr>
          <w:rFonts w:hint="cs"/>
          <w:rtl/>
        </w:rPr>
        <w:t>,</w:t>
      </w:r>
      <w:bookmarkStart w:id="2193" w:name="_ETM_Q4_534256"/>
      <w:bookmarkEnd w:id="2193"/>
      <w:r w:rsidR="00F05D2D">
        <w:rPr>
          <w:rtl/>
        </w:rPr>
        <w:t xml:space="preserve"> </w:t>
      </w:r>
      <w:bookmarkStart w:id="2194" w:name="_ETM_Q4_538339"/>
      <w:bookmarkEnd w:id="2194"/>
      <w:r w:rsidR="00F05D2D">
        <w:rPr>
          <w:rtl/>
        </w:rPr>
        <w:t xml:space="preserve">אני </w:t>
      </w:r>
      <w:bookmarkStart w:id="2195" w:name="_ETM_Q4_538489"/>
      <w:bookmarkEnd w:id="2195"/>
      <w:r w:rsidR="00F05D2D">
        <w:rPr>
          <w:rtl/>
        </w:rPr>
        <w:t xml:space="preserve">אומר </w:t>
      </w:r>
      <w:bookmarkStart w:id="2196" w:name="_ETM_Q4_538699"/>
      <w:bookmarkEnd w:id="2196"/>
      <w:r w:rsidR="00F05D2D">
        <w:rPr>
          <w:rtl/>
        </w:rPr>
        <w:t>לה</w:t>
      </w:r>
      <w:r w:rsidR="005E4CD2">
        <w:rPr>
          <w:rFonts w:hint="cs"/>
          <w:rtl/>
        </w:rPr>
        <w:t>:</w:t>
      </w:r>
      <w:r w:rsidR="00F05D2D">
        <w:rPr>
          <w:rtl/>
        </w:rPr>
        <w:t xml:space="preserve"> </w:t>
      </w:r>
      <w:bookmarkStart w:id="2197" w:name="_ETM_Q4_538789"/>
      <w:bookmarkEnd w:id="2197"/>
      <w:r w:rsidR="00F05D2D">
        <w:rPr>
          <w:rtl/>
        </w:rPr>
        <w:t>תקשיבי</w:t>
      </w:r>
      <w:r w:rsidR="00F05D2D">
        <w:rPr>
          <w:rFonts w:hint="cs"/>
          <w:rtl/>
        </w:rPr>
        <w:t>,</w:t>
      </w:r>
      <w:r w:rsidR="00F05D2D">
        <w:rPr>
          <w:rtl/>
        </w:rPr>
        <w:t xml:space="preserve"> </w:t>
      </w:r>
      <w:bookmarkStart w:id="2198" w:name="_ETM_Q4_539960"/>
      <w:bookmarkEnd w:id="2198"/>
      <w:r w:rsidR="00F05D2D">
        <w:rPr>
          <w:rtl/>
        </w:rPr>
        <w:t xml:space="preserve">אני </w:t>
      </w:r>
      <w:bookmarkStart w:id="2199" w:name="_ETM_Q4_540289"/>
      <w:bookmarkEnd w:id="2199"/>
      <w:r w:rsidR="00F05D2D">
        <w:rPr>
          <w:rtl/>
        </w:rPr>
        <w:t xml:space="preserve">מבקש </w:t>
      </w:r>
      <w:bookmarkStart w:id="2200" w:name="_ETM_Q4_540920"/>
      <w:bookmarkEnd w:id="2200"/>
      <w:r w:rsidR="00F05D2D">
        <w:rPr>
          <w:rtl/>
        </w:rPr>
        <w:t xml:space="preserve">לפתוח </w:t>
      </w:r>
      <w:bookmarkStart w:id="2201" w:name="_ETM_Q4_541429"/>
      <w:bookmarkEnd w:id="2201"/>
      <w:r w:rsidR="00F05D2D">
        <w:rPr>
          <w:rtl/>
        </w:rPr>
        <w:t xml:space="preserve">חקירה </w:t>
      </w:r>
      <w:bookmarkStart w:id="2202" w:name="_ETM_Q4_542329"/>
      <w:bookmarkEnd w:id="2202"/>
      <w:r w:rsidR="00F05D2D">
        <w:rPr>
          <w:rtl/>
        </w:rPr>
        <w:t xml:space="preserve">של </w:t>
      </w:r>
      <w:bookmarkStart w:id="2203" w:name="_ETM_Q4_542570"/>
      <w:bookmarkEnd w:id="2203"/>
      <w:r w:rsidR="00F05D2D">
        <w:rPr>
          <w:rtl/>
        </w:rPr>
        <w:t>מוסד</w:t>
      </w:r>
      <w:r w:rsidR="00F05D2D">
        <w:rPr>
          <w:rFonts w:hint="cs"/>
          <w:rtl/>
        </w:rPr>
        <w:t>,</w:t>
      </w:r>
      <w:r w:rsidR="00F05D2D">
        <w:rPr>
          <w:rtl/>
        </w:rPr>
        <w:t xml:space="preserve"> </w:t>
      </w:r>
      <w:bookmarkStart w:id="2204" w:name="_ETM_Q4_543140"/>
      <w:bookmarkEnd w:id="2204"/>
      <w:r w:rsidR="00F05D2D">
        <w:rPr>
          <w:rtl/>
        </w:rPr>
        <w:t>ש</w:t>
      </w:r>
      <w:bookmarkStart w:id="2205" w:name="_ETM_Q4_543710"/>
      <w:bookmarkStart w:id="2206" w:name="_ETM_Q4_538148"/>
      <w:bookmarkEnd w:id="2205"/>
      <w:bookmarkEnd w:id="2206"/>
      <w:r w:rsidR="00F05D2D">
        <w:rPr>
          <w:rFonts w:hint="cs"/>
          <w:rtl/>
        </w:rPr>
        <w:t>ב"כ, על</w:t>
      </w:r>
      <w:bookmarkStart w:id="2207" w:name="_ETM_Q4_539287"/>
      <w:bookmarkEnd w:id="2207"/>
      <w:r w:rsidR="00F05D2D">
        <w:rPr>
          <w:rtl/>
        </w:rPr>
        <w:t xml:space="preserve"> </w:t>
      </w:r>
      <w:bookmarkStart w:id="2208" w:name="_ETM_Q4_544009"/>
      <w:bookmarkEnd w:id="2208"/>
      <w:r w:rsidR="00F05D2D">
        <w:rPr>
          <w:rtl/>
        </w:rPr>
        <w:t>ה-</w:t>
      </w:r>
      <w:r w:rsidR="00F05D2D">
        <w:t>CIA</w:t>
      </w:r>
      <w:r w:rsidR="00F05D2D">
        <w:rPr>
          <w:rFonts w:hint="cs"/>
          <w:rtl/>
        </w:rPr>
        <w:t>,</w:t>
      </w:r>
      <w:r w:rsidR="00F05D2D">
        <w:rPr>
          <w:rtl/>
        </w:rPr>
        <w:t xml:space="preserve"> </w:t>
      </w:r>
      <w:bookmarkStart w:id="2209" w:name="_ETM_Q4_545119"/>
      <w:bookmarkEnd w:id="2209"/>
      <w:r w:rsidR="00F05D2D">
        <w:rPr>
          <w:rtl/>
        </w:rPr>
        <w:t xml:space="preserve">מי </w:t>
      </w:r>
      <w:bookmarkStart w:id="2210" w:name="_ETM_Q4_545390"/>
      <w:bookmarkEnd w:id="2210"/>
      <w:r w:rsidR="00F05D2D">
        <w:rPr>
          <w:rtl/>
        </w:rPr>
        <w:t xml:space="preserve">שאתם </w:t>
      </w:r>
      <w:bookmarkStart w:id="2211" w:name="_ETM_Q4_545630"/>
      <w:bookmarkEnd w:id="2211"/>
      <w:r w:rsidR="00F05D2D">
        <w:rPr>
          <w:rtl/>
        </w:rPr>
        <w:t xml:space="preserve">לא </w:t>
      </w:r>
      <w:bookmarkStart w:id="2212" w:name="_ETM_Q4_545720"/>
      <w:bookmarkEnd w:id="2212"/>
      <w:r w:rsidR="00F05D2D">
        <w:rPr>
          <w:rtl/>
        </w:rPr>
        <w:t>רוצים</w:t>
      </w:r>
      <w:bookmarkStart w:id="2213" w:name="_ETM_Q4_547110"/>
      <w:bookmarkStart w:id="2214" w:name="_ETM_Q4_547437"/>
      <w:bookmarkEnd w:id="2213"/>
      <w:bookmarkEnd w:id="2214"/>
      <w:r w:rsidR="005E4CD2">
        <w:rPr>
          <w:rFonts w:hint="cs"/>
          <w:rtl/>
        </w:rPr>
        <w:t>.</w:t>
      </w:r>
      <w:r w:rsidR="00F05D2D">
        <w:rPr>
          <w:rFonts w:hint="cs"/>
          <w:rtl/>
        </w:rPr>
        <w:t xml:space="preserve"> </w:t>
      </w:r>
      <w:r w:rsidR="00F05D2D">
        <w:rPr>
          <w:rtl/>
        </w:rPr>
        <w:t>הבן</w:t>
      </w:r>
      <w:r w:rsidR="005E4CD2">
        <w:rPr>
          <w:rFonts w:hint="cs"/>
          <w:rtl/>
        </w:rPr>
        <w:t xml:space="preserve"> </w:t>
      </w:r>
      <w:r w:rsidR="00F05D2D">
        <w:rPr>
          <w:rtl/>
        </w:rPr>
        <w:t xml:space="preserve">אדם </w:t>
      </w:r>
      <w:bookmarkStart w:id="2215" w:name="_ETM_Q4_547740"/>
      <w:bookmarkEnd w:id="2215"/>
      <w:r w:rsidR="00F05D2D">
        <w:rPr>
          <w:rtl/>
        </w:rPr>
        <w:t xml:space="preserve">הזה </w:t>
      </w:r>
      <w:bookmarkStart w:id="2216" w:name="_ETM_Q4_548010"/>
      <w:bookmarkEnd w:id="2216"/>
      <w:r w:rsidR="00F05D2D">
        <w:rPr>
          <w:rtl/>
        </w:rPr>
        <w:t xml:space="preserve">שהדליף </w:t>
      </w:r>
      <w:bookmarkStart w:id="2217" w:name="_ETM_Q4_548400"/>
      <w:bookmarkEnd w:id="2217"/>
      <w:r w:rsidR="00F05D2D">
        <w:rPr>
          <w:rtl/>
        </w:rPr>
        <w:t xml:space="preserve">צריך </w:t>
      </w:r>
      <w:bookmarkStart w:id="2218" w:name="_ETM_Q4_548610"/>
      <w:bookmarkEnd w:id="2218"/>
      <w:r w:rsidR="00F05D2D">
        <w:rPr>
          <w:rtl/>
        </w:rPr>
        <w:t>לשב</w:t>
      </w:r>
      <w:bookmarkStart w:id="2219" w:name="_ETM_Q4_544379"/>
      <w:bookmarkEnd w:id="2219"/>
      <w:r w:rsidR="00F05D2D">
        <w:rPr>
          <w:rtl/>
        </w:rPr>
        <w:t xml:space="preserve">ת </w:t>
      </w:r>
      <w:bookmarkStart w:id="2220" w:name="_ETM_Q4_548940"/>
      <w:bookmarkEnd w:id="2220"/>
      <w:r w:rsidR="00F05D2D">
        <w:rPr>
          <w:rFonts w:hint="cs"/>
          <w:rtl/>
        </w:rPr>
        <w:t>בבית סוהר</w:t>
      </w:r>
      <w:bookmarkStart w:id="2221" w:name="_ETM_Q4_546417"/>
      <w:bookmarkEnd w:id="2221"/>
      <w:r w:rsidR="00F05D2D">
        <w:rPr>
          <w:rtl/>
        </w:rPr>
        <w:t xml:space="preserve"> </w:t>
      </w:r>
      <w:bookmarkStart w:id="2222" w:name="_ETM_Q4_549450"/>
      <w:bookmarkEnd w:id="2222"/>
      <w:r w:rsidR="00F05D2D">
        <w:rPr>
          <w:rtl/>
        </w:rPr>
        <w:t xml:space="preserve">הרבה </w:t>
      </w:r>
      <w:bookmarkStart w:id="2223" w:name="_ETM_Q4_549690"/>
      <w:bookmarkEnd w:id="2223"/>
      <w:r w:rsidR="00F05D2D">
        <w:rPr>
          <w:rtl/>
        </w:rPr>
        <w:t xml:space="preserve">מאוד </w:t>
      </w:r>
      <w:bookmarkStart w:id="2224" w:name="_ETM_Q4_549900"/>
      <w:bookmarkEnd w:id="2224"/>
      <w:r w:rsidR="00F05D2D">
        <w:rPr>
          <w:rtl/>
        </w:rPr>
        <w:t>שנים</w:t>
      </w:r>
      <w:r w:rsidR="00F05D2D">
        <w:rPr>
          <w:rFonts w:hint="cs"/>
          <w:rtl/>
        </w:rPr>
        <w:t>.</w:t>
      </w:r>
      <w:r w:rsidR="00F05D2D">
        <w:rPr>
          <w:rtl/>
        </w:rPr>
        <w:t xml:space="preserve"> </w:t>
      </w:r>
      <w:bookmarkStart w:id="2225" w:name="_ETM_Q4_551150"/>
      <w:bookmarkEnd w:id="2225"/>
      <w:r w:rsidR="00F05D2D">
        <w:rPr>
          <w:rtl/>
        </w:rPr>
        <w:t>ר</w:t>
      </w:r>
      <w:r w:rsidR="00F05D2D">
        <w:rPr>
          <w:rFonts w:hint="cs"/>
          <w:rtl/>
        </w:rPr>
        <w:t>אש הממשלה</w:t>
      </w:r>
      <w:bookmarkStart w:id="2226" w:name="_ETM_Q4_546284"/>
      <w:bookmarkEnd w:id="2226"/>
      <w:r w:rsidR="00F05D2D">
        <w:rPr>
          <w:rtl/>
        </w:rPr>
        <w:t xml:space="preserve"> </w:t>
      </w:r>
      <w:bookmarkStart w:id="2227" w:name="_ETM_Q4_551900"/>
      <w:bookmarkEnd w:id="2227"/>
      <w:r w:rsidR="00F05D2D">
        <w:rPr>
          <w:rtl/>
        </w:rPr>
        <w:t>ד</w:t>
      </w:r>
      <w:r w:rsidR="00F05D2D">
        <w:rPr>
          <w:rFonts w:hint="cs"/>
          <w:rtl/>
        </w:rPr>
        <w:t>ו</w:t>
      </w:r>
      <w:r w:rsidR="00F05D2D">
        <w:rPr>
          <w:rtl/>
        </w:rPr>
        <w:t xml:space="preserve">פק </w:t>
      </w:r>
      <w:bookmarkStart w:id="2228" w:name="_ETM_Q4_552260"/>
      <w:bookmarkEnd w:id="2228"/>
      <w:r w:rsidR="00F05D2D">
        <w:rPr>
          <w:rtl/>
        </w:rPr>
        <w:t xml:space="preserve">על </w:t>
      </w:r>
      <w:bookmarkStart w:id="2229" w:name="_ETM_Q4_552380"/>
      <w:bookmarkEnd w:id="2229"/>
      <w:r w:rsidR="00F05D2D">
        <w:rPr>
          <w:rtl/>
        </w:rPr>
        <w:t xml:space="preserve">השולחן </w:t>
      </w:r>
      <w:bookmarkStart w:id="2230" w:name="_ETM_Q4_552830"/>
      <w:bookmarkEnd w:id="2230"/>
      <w:r w:rsidR="00F05D2D">
        <w:rPr>
          <w:rtl/>
        </w:rPr>
        <w:t>ו</w:t>
      </w:r>
      <w:bookmarkStart w:id="2231" w:name="_ETM_Q4_552980"/>
      <w:bookmarkEnd w:id="2231"/>
      <w:r w:rsidR="00F05D2D">
        <w:rPr>
          <w:rtl/>
        </w:rPr>
        <w:t xml:space="preserve">אומר </w:t>
      </w:r>
      <w:bookmarkStart w:id="2232" w:name="_ETM_Q4_553190"/>
      <w:bookmarkEnd w:id="2232"/>
      <w:r w:rsidR="00F05D2D">
        <w:rPr>
          <w:rtl/>
        </w:rPr>
        <w:t>ל</w:t>
      </w:r>
      <w:r w:rsidR="00F05D2D" w:rsidRPr="00292734">
        <w:rPr>
          <w:rtl/>
        </w:rPr>
        <w:t>ה</w:t>
      </w:r>
      <w:r w:rsidR="005E4CD2">
        <w:rPr>
          <w:rFonts w:hint="cs"/>
          <w:rtl/>
        </w:rPr>
        <w:t>:</w:t>
      </w:r>
      <w:bookmarkStart w:id="2233" w:name="_ETM_Q4_550041"/>
      <w:bookmarkEnd w:id="2233"/>
      <w:r w:rsidR="00F05D2D" w:rsidRPr="00292734">
        <w:rPr>
          <w:rtl/>
        </w:rPr>
        <w:t xml:space="preserve"> </w:t>
      </w:r>
      <w:bookmarkStart w:id="2234" w:name="_ETM_Q4_553310"/>
      <w:bookmarkEnd w:id="2234"/>
      <w:r w:rsidR="00F05D2D" w:rsidRPr="00292734">
        <w:rPr>
          <w:rtl/>
        </w:rPr>
        <w:t>גברת</w:t>
      </w:r>
      <w:r w:rsidR="00F05D2D" w:rsidRPr="00292734">
        <w:rPr>
          <w:rFonts w:hint="cs"/>
          <w:rtl/>
        </w:rPr>
        <w:t>,</w:t>
      </w:r>
      <w:bookmarkStart w:id="2235" w:name="_ETM_Q4_553808"/>
      <w:bookmarkEnd w:id="2235"/>
      <w:r w:rsidR="00F05D2D" w:rsidRPr="00292734">
        <w:rPr>
          <w:rtl/>
        </w:rPr>
        <w:t xml:space="preserve"> </w:t>
      </w:r>
      <w:bookmarkStart w:id="2236" w:name="_ETM_Q4_554300"/>
      <w:bookmarkEnd w:id="2236"/>
      <w:r w:rsidR="00F05D2D" w:rsidRPr="00292734">
        <w:rPr>
          <w:rtl/>
        </w:rPr>
        <w:t xml:space="preserve">אני </w:t>
      </w:r>
      <w:bookmarkStart w:id="2237" w:name="_ETM_Q4_554690"/>
      <w:bookmarkEnd w:id="2237"/>
      <w:r w:rsidR="00F05D2D" w:rsidRPr="00292734">
        <w:rPr>
          <w:rtl/>
        </w:rPr>
        <w:t xml:space="preserve">מבקש </w:t>
      </w:r>
      <w:bookmarkStart w:id="2238" w:name="_ETM_Q4_555590"/>
      <w:bookmarkEnd w:id="2238"/>
      <w:r w:rsidR="00F05D2D" w:rsidRPr="00292734">
        <w:rPr>
          <w:rtl/>
        </w:rPr>
        <w:t xml:space="preserve">לעשות </w:t>
      </w:r>
      <w:bookmarkStart w:id="2239" w:name="_ETM_Q4_556040"/>
      <w:bookmarkEnd w:id="2239"/>
      <w:r w:rsidR="00F05D2D" w:rsidRPr="00292734">
        <w:rPr>
          <w:rtl/>
        </w:rPr>
        <w:t>פוליגרף</w:t>
      </w:r>
      <w:bookmarkStart w:id="2240" w:name="_ETM_Q4_550695"/>
      <w:bookmarkEnd w:id="2240"/>
      <w:r w:rsidR="00F05D2D" w:rsidRPr="00292734">
        <w:rPr>
          <w:rtl/>
        </w:rPr>
        <w:t xml:space="preserve"> </w:t>
      </w:r>
      <w:bookmarkStart w:id="2241" w:name="_ETM_Q4_556790"/>
      <w:bookmarkStart w:id="2242" w:name="_ETM_Q4_557240"/>
      <w:bookmarkEnd w:id="2241"/>
      <w:bookmarkEnd w:id="2242"/>
      <w:r w:rsidR="00F05D2D" w:rsidRPr="00292734">
        <w:rPr>
          <w:rFonts w:hint="cs"/>
          <w:rtl/>
        </w:rPr>
        <w:t xml:space="preserve">לכל </w:t>
      </w:r>
      <w:bookmarkStart w:id="2243" w:name="_ETM_Q4_551134"/>
      <w:bookmarkEnd w:id="2243"/>
      <w:r w:rsidR="00F05D2D" w:rsidRPr="00292734">
        <w:rPr>
          <w:rFonts w:hint="cs"/>
          <w:rtl/>
        </w:rPr>
        <w:t>הש</w:t>
      </w:r>
      <w:r w:rsidR="00F05D2D" w:rsidRPr="00292734">
        <w:rPr>
          <w:rtl/>
        </w:rPr>
        <w:t xml:space="preserve">רים </w:t>
      </w:r>
      <w:bookmarkStart w:id="2244" w:name="_ETM_Q4_557660"/>
      <w:bookmarkEnd w:id="2244"/>
      <w:r w:rsidR="00F05D2D" w:rsidRPr="00292734">
        <w:rPr>
          <w:rtl/>
        </w:rPr>
        <w:t>ו</w:t>
      </w:r>
      <w:r w:rsidR="005E4CD2">
        <w:rPr>
          <w:rFonts w:hint="cs"/>
          <w:rtl/>
        </w:rPr>
        <w:t>ל</w:t>
      </w:r>
      <w:r w:rsidR="00F05D2D" w:rsidRPr="00292734">
        <w:rPr>
          <w:rtl/>
        </w:rPr>
        <w:t xml:space="preserve">כל </w:t>
      </w:r>
      <w:bookmarkStart w:id="2245" w:name="_ETM_Q4_557900"/>
      <w:bookmarkEnd w:id="2245"/>
      <w:r w:rsidR="00F05D2D" w:rsidRPr="00292734">
        <w:rPr>
          <w:rtl/>
        </w:rPr>
        <w:t xml:space="preserve">מי </w:t>
      </w:r>
      <w:bookmarkStart w:id="2246" w:name="_ETM_Q4_558020"/>
      <w:bookmarkEnd w:id="2246"/>
      <w:r w:rsidR="00F05D2D" w:rsidRPr="00292734">
        <w:rPr>
          <w:rtl/>
        </w:rPr>
        <w:t xml:space="preserve">שהיה </w:t>
      </w:r>
      <w:bookmarkStart w:id="2247" w:name="_ETM_Q4_558350"/>
      <w:bookmarkEnd w:id="2247"/>
      <w:r w:rsidR="00F05D2D" w:rsidRPr="00292734">
        <w:rPr>
          <w:rtl/>
        </w:rPr>
        <w:t>פה</w:t>
      </w:r>
      <w:r w:rsidR="00F05D2D" w:rsidRPr="00292734">
        <w:rPr>
          <w:rFonts w:hint="cs"/>
          <w:rtl/>
        </w:rPr>
        <w:t>.</w:t>
      </w:r>
      <w:r w:rsidR="00F05D2D" w:rsidRPr="00292734">
        <w:rPr>
          <w:rtl/>
        </w:rPr>
        <w:t xml:space="preserve"> </w:t>
      </w:r>
      <w:bookmarkStart w:id="2248" w:name="_ETM_Q4_559800"/>
      <w:bookmarkEnd w:id="2248"/>
      <w:r w:rsidR="00F05D2D" w:rsidRPr="00292734">
        <w:rPr>
          <w:rtl/>
        </w:rPr>
        <w:t xml:space="preserve">מה </w:t>
      </w:r>
      <w:bookmarkStart w:id="2249" w:name="_ETM_Q4_560010"/>
      <w:bookmarkEnd w:id="2249"/>
      <w:r w:rsidR="00F05D2D" w:rsidRPr="00292734">
        <w:rPr>
          <w:rtl/>
        </w:rPr>
        <w:t xml:space="preserve">היא </w:t>
      </w:r>
      <w:bookmarkStart w:id="2250" w:name="_ETM_Q4_560130"/>
      <w:bookmarkEnd w:id="2250"/>
      <w:r w:rsidR="00F05D2D" w:rsidRPr="00292734">
        <w:rPr>
          <w:rtl/>
        </w:rPr>
        <w:t>ע</w:t>
      </w:r>
      <w:r w:rsidR="00F05D2D" w:rsidRPr="00292734">
        <w:rPr>
          <w:rFonts w:hint="cs"/>
          <w:rtl/>
        </w:rPr>
        <w:t>שת</w:t>
      </w:r>
      <w:bookmarkStart w:id="2251" w:name="_ETM_Q4_557458"/>
      <w:bookmarkEnd w:id="2251"/>
      <w:r w:rsidR="00F05D2D" w:rsidRPr="00292734">
        <w:rPr>
          <w:rtl/>
        </w:rPr>
        <w:t>ה</w:t>
      </w:r>
      <w:r w:rsidR="00F05D2D" w:rsidRPr="00292734">
        <w:rPr>
          <w:rFonts w:hint="cs"/>
          <w:rtl/>
        </w:rPr>
        <w:t>?</w:t>
      </w:r>
      <w:r w:rsidR="00F05D2D" w:rsidRPr="00292734">
        <w:rPr>
          <w:rtl/>
        </w:rPr>
        <w:t xml:space="preserve"> </w:t>
      </w:r>
      <w:bookmarkStart w:id="2252" w:name="_ETM_Q4_561620"/>
      <w:bookmarkStart w:id="2253" w:name="_ETM_Q4_561710"/>
      <w:bookmarkStart w:id="2254" w:name="_ETM_Q4_562100"/>
      <w:bookmarkStart w:id="2255" w:name="_ETM_Q4_562250"/>
      <w:bookmarkStart w:id="2256" w:name="_ETM_Q4_563219"/>
      <w:bookmarkStart w:id="2257" w:name="_ETM_Q4_563520"/>
      <w:bookmarkStart w:id="2258" w:name="_ETM_Q4_557917"/>
      <w:bookmarkEnd w:id="2252"/>
      <w:bookmarkEnd w:id="2253"/>
      <w:bookmarkEnd w:id="2254"/>
      <w:bookmarkEnd w:id="2255"/>
      <w:bookmarkEnd w:id="2256"/>
      <w:bookmarkEnd w:id="2257"/>
      <w:bookmarkEnd w:id="2258"/>
      <w:r w:rsidR="00F05D2D" w:rsidRPr="00292734">
        <w:rPr>
          <w:rFonts w:hint="cs"/>
          <w:rtl/>
        </w:rPr>
        <w:t>לספר לך, חיים?</w:t>
      </w:r>
      <w:r w:rsidR="00F05D2D" w:rsidRPr="00292734">
        <w:rPr>
          <w:rtl/>
        </w:rPr>
        <w:t xml:space="preserve"> </w:t>
      </w:r>
      <w:bookmarkStart w:id="2259" w:name="_ETM_Q4_563609"/>
      <w:bookmarkEnd w:id="2259"/>
      <w:r w:rsidR="00F05D2D" w:rsidRPr="00292734">
        <w:rPr>
          <w:rFonts w:hint="cs"/>
          <w:rtl/>
        </w:rPr>
        <w:t>אכ</w:t>
      </w:r>
      <w:bookmarkStart w:id="2260" w:name="_ETM_Q4_559553"/>
      <w:bookmarkEnd w:id="2260"/>
      <w:r w:rsidR="00F05D2D" w:rsidRPr="00292734">
        <w:rPr>
          <w:rFonts w:hint="cs"/>
          <w:rtl/>
        </w:rPr>
        <w:t xml:space="preserve">לה </w:t>
      </w:r>
      <w:bookmarkStart w:id="2261" w:name="_ETM_Q4_559589"/>
      <w:bookmarkEnd w:id="2261"/>
      <w:r w:rsidR="00F05D2D" w:rsidRPr="00292734">
        <w:rPr>
          <w:rtl/>
        </w:rPr>
        <w:t xml:space="preserve">עוד </w:t>
      </w:r>
      <w:bookmarkStart w:id="2262" w:name="_ETM_Q4_563789"/>
      <w:bookmarkEnd w:id="2262"/>
      <w:r w:rsidR="00F05D2D" w:rsidRPr="00292734">
        <w:rPr>
          <w:rtl/>
        </w:rPr>
        <w:t>בורקס</w:t>
      </w:r>
      <w:r w:rsidR="00F05D2D" w:rsidRPr="00292734">
        <w:rPr>
          <w:rFonts w:hint="cs"/>
          <w:rtl/>
        </w:rPr>
        <w:t>.</w:t>
      </w:r>
      <w:bookmarkStart w:id="2263" w:name="_ETM_Q4_566540"/>
      <w:bookmarkStart w:id="2264" w:name="_ETM_Q4_562601"/>
      <w:bookmarkEnd w:id="2263"/>
      <w:bookmarkEnd w:id="2264"/>
    </w:p>
    <w:p w:rsidR="00F05D2D" w:rsidRDefault="00F05D2D" w:rsidP="0077277F">
      <w:pPr>
        <w:rPr>
          <w:rtl/>
        </w:rPr>
      </w:pPr>
      <w:bookmarkStart w:id="2265" w:name="_ETM_Q4_562666"/>
      <w:bookmarkEnd w:id="2265"/>
    </w:p>
    <w:p w:rsidR="00F05D2D" w:rsidRDefault="00F05D2D" w:rsidP="0077277F">
      <w:pPr>
        <w:rPr>
          <w:rtl/>
        </w:rPr>
      </w:pPr>
      <w:bookmarkStart w:id="2266" w:name="_ETM_Q4_562776"/>
      <w:bookmarkStart w:id="2267" w:name="_ETM_Q4_562854"/>
      <w:bookmarkEnd w:id="2266"/>
      <w:bookmarkEnd w:id="2267"/>
      <w:r>
        <w:rPr>
          <w:rtl/>
        </w:rPr>
        <w:t xml:space="preserve">אבל </w:t>
      </w:r>
      <w:bookmarkStart w:id="2268" w:name="_ETM_Q4_566990"/>
      <w:bookmarkEnd w:id="2268"/>
      <w:r>
        <w:rPr>
          <w:rtl/>
        </w:rPr>
        <w:t xml:space="preserve">רק </w:t>
      </w:r>
      <w:bookmarkStart w:id="2269" w:name="_ETM_Q4_567229"/>
      <w:bookmarkEnd w:id="2269"/>
      <w:r>
        <w:rPr>
          <w:rtl/>
        </w:rPr>
        <w:t xml:space="preserve">תגיד </w:t>
      </w:r>
      <w:bookmarkStart w:id="2270" w:name="_ETM_Q4_567649"/>
      <w:bookmarkEnd w:id="2270"/>
      <w:r>
        <w:rPr>
          <w:rtl/>
        </w:rPr>
        <w:t>ל</w:t>
      </w:r>
      <w:r>
        <w:rPr>
          <w:rFonts w:hint="cs"/>
          <w:rtl/>
        </w:rPr>
        <w:t>ה עכשיו</w:t>
      </w:r>
      <w:r>
        <w:rPr>
          <w:rtl/>
        </w:rPr>
        <w:t xml:space="preserve"> </w:t>
      </w:r>
      <w:bookmarkStart w:id="2271" w:name="_ETM_Q4_567710"/>
      <w:bookmarkStart w:id="2272" w:name="_ETM_Q4_570060"/>
      <w:bookmarkEnd w:id="2271"/>
      <w:bookmarkEnd w:id="2272"/>
      <w:r>
        <w:rPr>
          <w:rtl/>
        </w:rPr>
        <w:t xml:space="preserve">שראש </w:t>
      </w:r>
      <w:bookmarkStart w:id="2273" w:name="_ETM_Q4_570599"/>
      <w:bookmarkEnd w:id="2273"/>
      <w:r>
        <w:rPr>
          <w:rtl/>
        </w:rPr>
        <w:t>הממשלה</w:t>
      </w:r>
      <w:bookmarkStart w:id="2274" w:name="_ETM_Q4_571289"/>
      <w:bookmarkStart w:id="2275" w:name="_ETM_Q4_573619"/>
      <w:bookmarkStart w:id="2276" w:name="_ETM_Q4_573860"/>
      <w:bookmarkStart w:id="2277" w:name="_ETM_Q4_569499"/>
      <w:bookmarkStart w:id="2278" w:name="_ETM_Q4_570778"/>
      <w:bookmarkEnd w:id="2274"/>
      <w:bookmarkEnd w:id="2275"/>
      <w:bookmarkEnd w:id="2276"/>
      <w:bookmarkEnd w:id="2277"/>
      <w:bookmarkEnd w:id="2278"/>
      <w:r>
        <w:rPr>
          <w:rFonts w:hint="cs"/>
          <w:rtl/>
        </w:rPr>
        <w:t xml:space="preserve">, אתה יודע מה, </w:t>
      </w:r>
      <w:r>
        <w:rPr>
          <w:rtl/>
        </w:rPr>
        <w:t xml:space="preserve">הזמין </w:t>
      </w:r>
      <w:bookmarkStart w:id="2279" w:name="_ETM_Q4_574339"/>
      <w:bookmarkEnd w:id="2279"/>
      <w:r>
        <w:rPr>
          <w:rtl/>
        </w:rPr>
        <w:t xml:space="preserve">סנדוויץ' </w:t>
      </w:r>
      <w:bookmarkStart w:id="2280" w:name="_ETM_Q4_574969"/>
      <w:bookmarkEnd w:id="2280"/>
      <w:r>
        <w:rPr>
          <w:rtl/>
        </w:rPr>
        <w:t xml:space="preserve">עכשיו </w:t>
      </w:r>
      <w:bookmarkStart w:id="2281" w:name="_ETM_Q4_575299"/>
      <w:bookmarkEnd w:id="2281"/>
      <w:r>
        <w:rPr>
          <w:rtl/>
        </w:rPr>
        <w:t>בנ</w:t>
      </w:r>
      <w:r>
        <w:rPr>
          <w:rFonts w:hint="cs"/>
          <w:rtl/>
        </w:rPr>
        <w:t>יו יורק</w:t>
      </w:r>
      <w:bookmarkStart w:id="2282" w:name="_ETM_Q4_570491"/>
      <w:bookmarkEnd w:id="2282"/>
      <w:r>
        <w:rPr>
          <w:rFonts w:hint="cs"/>
          <w:rtl/>
        </w:rPr>
        <w:t>,</w:t>
      </w:r>
      <w:r>
        <w:rPr>
          <w:rtl/>
        </w:rPr>
        <w:t xml:space="preserve"> </w:t>
      </w:r>
      <w:bookmarkStart w:id="2283" w:name="_ETM_Q4_575689"/>
      <w:bookmarkStart w:id="2284" w:name="_ETM_Q4_575930"/>
      <w:bookmarkEnd w:id="2283"/>
      <w:bookmarkEnd w:id="2284"/>
      <w:r>
        <w:rPr>
          <w:rtl/>
        </w:rPr>
        <w:t xml:space="preserve">למרות </w:t>
      </w:r>
      <w:bookmarkStart w:id="2285" w:name="_ETM_Q4_576229"/>
      <w:bookmarkEnd w:id="2285"/>
      <w:r>
        <w:rPr>
          <w:rtl/>
        </w:rPr>
        <w:t xml:space="preserve">שהוא </w:t>
      </w:r>
      <w:bookmarkStart w:id="2286" w:name="_ETM_Q4_576409"/>
      <w:bookmarkEnd w:id="2286"/>
      <w:r>
        <w:rPr>
          <w:rtl/>
        </w:rPr>
        <w:t>בארץ</w:t>
      </w:r>
      <w:bookmarkStart w:id="2287" w:name="_ETM_Q4_571482"/>
      <w:bookmarkEnd w:id="2287"/>
      <w:r>
        <w:rPr>
          <w:rFonts w:hint="cs"/>
          <w:rtl/>
        </w:rPr>
        <w:t xml:space="preserve"> –</w:t>
      </w:r>
      <w:r>
        <w:rPr>
          <w:rtl/>
        </w:rPr>
        <w:t xml:space="preserve"> </w:t>
      </w:r>
      <w:bookmarkStart w:id="2288" w:name="_ETM_Q4_577039"/>
      <w:bookmarkEnd w:id="2288"/>
      <w:r>
        <w:rPr>
          <w:rtl/>
        </w:rPr>
        <w:t>פו</w:t>
      </w:r>
      <w:r>
        <w:rPr>
          <w:rFonts w:hint="cs"/>
          <w:rtl/>
        </w:rPr>
        <w:t>תח</w:t>
      </w:r>
      <w:r>
        <w:rPr>
          <w:rtl/>
        </w:rPr>
        <w:t xml:space="preserve">ים </w:t>
      </w:r>
      <w:bookmarkStart w:id="2289" w:name="_ETM_Q4_577399"/>
      <w:bookmarkEnd w:id="2289"/>
      <w:r>
        <w:rPr>
          <w:rtl/>
        </w:rPr>
        <w:t xml:space="preserve">חקירת </w:t>
      </w:r>
      <w:bookmarkStart w:id="2290" w:name="_ETM_Q4_577850"/>
      <w:bookmarkEnd w:id="2290"/>
      <w:r>
        <w:rPr>
          <w:rtl/>
        </w:rPr>
        <w:t>משטרה</w:t>
      </w:r>
      <w:r>
        <w:rPr>
          <w:rFonts w:hint="cs"/>
          <w:rtl/>
        </w:rPr>
        <w:t>.</w:t>
      </w:r>
      <w:r>
        <w:rPr>
          <w:rtl/>
        </w:rPr>
        <w:t xml:space="preserve"> </w:t>
      </w:r>
      <w:bookmarkStart w:id="2291" w:name="_ETM_Q4_578329"/>
      <w:bookmarkEnd w:id="2291"/>
      <w:r>
        <w:rPr>
          <w:rtl/>
        </w:rPr>
        <w:t xml:space="preserve">מה </w:t>
      </w:r>
      <w:bookmarkStart w:id="2292" w:name="_ETM_Q4_578509"/>
      <w:bookmarkEnd w:id="2292"/>
      <w:r>
        <w:rPr>
          <w:rtl/>
        </w:rPr>
        <w:t xml:space="preserve">הם </w:t>
      </w:r>
      <w:bookmarkStart w:id="2293" w:name="_ETM_Q4_578659"/>
      <w:bookmarkEnd w:id="2293"/>
      <w:r>
        <w:rPr>
          <w:rtl/>
        </w:rPr>
        <w:t>טוענים</w:t>
      </w:r>
      <w:r>
        <w:rPr>
          <w:rFonts w:hint="cs"/>
          <w:rtl/>
        </w:rPr>
        <w:t>?</w:t>
      </w:r>
      <w:bookmarkStart w:id="2294" w:name="_ETM_Q4_574627"/>
      <w:bookmarkEnd w:id="2294"/>
      <w:r>
        <w:rPr>
          <w:rtl/>
        </w:rPr>
        <w:t xml:space="preserve"> </w:t>
      </w:r>
      <w:bookmarkStart w:id="2295" w:name="_ETM_Q4_579610"/>
      <w:bookmarkEnd w:id="2295"/>
      <w:r>
        <w:rPr>
          <w:rtl/>
        </w:rPr>
        <w:t>מה</w:t>
      </w:r>
      <w:r>
        <w:rPr>
          <w:rFonts w:hint="cs"/>
          <w:rtl/>
        </w:rPr>
        <w:t>,</w:t>
      </w:r>
      <w:r>
        <w:rPr>
          <w:rtl/>
        </w:rPr>
        <w:t xml:space="preserve"> </w:t>
      </w:r>
      <w:bookmarkStart w:id="2296" w:name="_ETM_Q4_579939"/>
      <w:bookmarkEnd w:id="2296"/>
      <w:r>
        <w:rPr>
          <w:rtl/>
        </w:rPr>
        <w:t xml:space="preserve">אתם </w:t>
      </w:r>
      <w:bookmarkStart w:id="2297" w:name="_ETM_Q4_580180"/>
      <w:bookmarkEnd w:id="2297"/>
      <w:r>
        <w:rPr>
          <w:rtl/>
        </w:rPr>
        <w:t xml:space="preserve">לא </w:t>
      </w:r>
      <w:bookmarkStart w:id="2298" w:name="_ETM_Q4_580299"/>
      <w:bookmarkEnd w:id="2298"/>
      <w:r>
        <w:rPr>
          <w:rtl/>
        </w:rPr>
        <w:t xml:space="preserve">רוצים </w:t>
      </w:r>
      <w:bookmarkStart w:id="2299" w:name="_ETM_Q4_580630"/>
      <w:bookmarkEnd w:id="2299"/>
      <w:r>
        <w:rPr>
          <w:rtl/>
        </w:rPr>
        <w:t>שיחקרו</w:t>
      </w:r>
      <w:r>
        <w:rPr>
          <w:rFonts w:hint="cs"/>
          <w:rtl/>
        </w:rPr>
        <w:t>?</w:t>
      </w:r>
      <w:r>
        <w:rPr>
          <w:rtl/>
        </w:rPr>
        <w:t xml:space="preserve"> </w:t>
      </w:r>
      <w:bookmarkStart w:id="2300" w:name="_ETM_Q4_582740"/>
      <w:bookmarkEnd w:id="2300"/>
      <w:r>
        <w:rPr>
          <w:rtl/>
        </w:rPr>
        <w:t>חבר'ה</w:t>
      </w:r>
      <w:r>
        <w:rPr>
          <w:rFonts w:hint="cs"/>
          <w:rtl/>
        </w:rPr>
        <w:t>,</w:t>
      </w:r>
      <w:r>
        <w:rPr>
          <w:rtl/>
        </w:rPr>
        <w:t xml:space="preserve"> </w:t>
      </w:r>
      <w:bookmarkStart w:id="2301" w:name="_ETM_Q4_583910"/>
      <w:bookmarkEnd w:id="2301"/>
      <w:r>
        <w:rPr>
          <w:rtl/>
        </w:rPr>
        <w:t xml:space="preserve">כשאתה </w:t>
      </w:r>
      <w:bookmarkStart w:id="2302" w:name="_ETM_Q4_584420"/>
      <w:bookmarkEnd w:id="2302"/>
      <w:r>
        <w:rPr>
          <w:rtl/>
        </w:rPr>
        <w:t xml:space="preserve">חוקר </w:t>
      </w:r>
      <w:bookmarkStart w:id="2303" w:name="_ETM_Q4_584900"/>
      <w:bookmarkEnd w:id="2303"/>
      <w:r>
        <w:rPr>
          <w:rtl/>
        </w:rPr>
        <w:t>ר</w:t>
      </w:r>
      <w:bookmarkStart w:id="2304" w:name="_ETM_Q4_579767"/>
      <w:bookmarkStart w:id="2305" w:name="_ETM_Q4_579759"/>
      <w:bookmarkEnd w:id="2304"/>
      <w:bookmarkEnd w:id="2305"/>
      <w:r>
        <w:rPr>
          <w:rFonts w:hint="cs"/>
          <w:rtl/>
        </w:rPr>
        <w:t>אש ממשלה,</w:t>
      </w:r>
      <w:bookmarkStart w:id="2306" w:name="_ETM_Q4_580278"/>
      <w:bookmarkEnd w:id="2306"/>
      <w:r>
        <w:rPr>
          <w:rtl/>
        </w:rPr>
        <w:t xml:space="preserve"> </w:t>
      </w:r>
      <w:bookmarkStart w:id="2307" w:name="_ETM_Q4_585710"/>
      <w:bookmarkEnd w:id="2307"/>
      <w:r>
        <w:rPr>
          <w:rtl/>
        </w:rPr>
        <w:t>פור</w:t>
      </w:r>
      <w:r>
        <w:rPr>
          <w:rFonts w:hint="cs"/>
          <w:rtl/>
        </w:rPr>
        <w:t>ץ</w:t>
      </w:r>
      <w:r>
        <w:rPr>
          <w:rtl/>
        </w:rPr>
        <w:t xml:space="preserve"> </w:t>
      </w:r>
      <w:bookmarkStart w:id="2308" w:name="_ETM_Q4_586250"/>
      <w:bookmarkEnd w:id="2308"/>
      <w:r>
        <w:rPr>
          <w:rtl/>
        </w:rPr>
        <w:t xml:space="preserve">לו </w:t>
      </w:r>
      <w:bookmarkStart w:id="2309" w:name="_ETM_Q4_586970"/>
      <w:bookmarkStart w:id="2310" w:name="_ETM_Q4_588020"/>
      <w:bookmarkEnd w:id="2309"/>
      <w:bookmarkEnd w:id="2310"/>
      <w:r>
        <w:rPr>
          <w:rtl/>
        </w:rPr>
        <w:t xml:space="preserve">לתוך </w:t>
      </w:r>
      <w:bookmarkStart w:id="2311" w:name="_ETM_Q4_588470"/>
      <w:bookmarkEnd w:id="2311"/>
      <w:r>
        <w:rPr>
          <w:rtl/>
        </w:rPr>
        <w:t>המשרד</w:t>
      </w:r>
      <w:r>
        <w:rPr>
          <w:rFonts w:hint="cs"/>
          <w:rtl/>
        </w:rPr>
        <w:t>,</w:t>
      </w:r>
      <w:bookmarkStart w:id="2312" w:name="_ETM_Q4_586754"/>
      <w:bookmarkEnd w:id="2312"/>
      <w:r>
        <w:rPr>
          <w:rtl/>
        </w:rPr>
        <w:t xml:space="preserve"> </w:t>
      </w:r>
      <w:bookmarkStart w:id="2313" w:name="_ETM_Q4_589160"/>
      <w:bookmarkStart w:id="2314" w:name="_ETM_Q4_586438"/>
      <w:bookmarkEnd w:id="2313"/>
      <w:bookmarkEnd w:id="2314"/>
      <w:r>
        <w:rPr>
          <w:rFonts w:hint="cs"/>
          <w:rtl/>
        </w:rPr>
        <w:t>ל</w:t>
      </w:r>
      <w:r>
        <w:rPr>
          <w:rtl/>
        </w:rPr>
        <w:t>קוד</w:t>
      </w:r>
      <w:r>
        <w:rPr>
          <w:rFonts w:hint="cs"/>
          <w:rtl/>
        </w:rPr>
        <w:t>ש</w:t>
      </w:r>
      <w:bookmarkStart w:id="2315" w:name="_ETM_Q4_589490"/>
      <w:bookmarkStart w:id="2316" w:name="_ETM_Q4_589730"/>
      <w:bookmarkEnd w:id="2315"/>
      <w:bookmarkEnd w:id="2316"/>
      <w:r w:rsidR="005E4CD2">
        <w:rPr>
          <w:rFonts w:hint="cs"/>
          <w:rtl/>
        </w:rPr>
        <w:t>-</w:t>
      </w:r>
      <w:r>
        <w:rPr>
          <w:rFonts w:hint="cs"/>
          <w:rtl/>
        </w:rPr>
        <w:t>הק</w:t>
      </w:r>
      <w:r>
        <w:rPr>
          <w:rtl/>
        </w:rPr>
        <w:t>ודשים</w:t>
      </w:r>
      <w:bookmarkStart w:id="2317" w:name="_ETM_Q4_587571"/>
      <w:bookmarkEnd w:id="2317"/>
      <w:r>
        <w:rPr>
          <w:rFonts w:hint="cs"/>
          <w:rtl/>
        </w:rPr>
        <w:t>,</w:t>
      </w:r>
      <w:r>
        <w:rPr>
          <w:rtl/>
        </w:rPr>
        <w:t xml:space="preserve"> </w:t>
      </w:r>
      <w:bookmarkStart w:id="2318" w:name="_ETM_Q4_591599"/>
      <w:bookmarkEnd w:id="2318"/>
      <w:r>
        <w:rPr>
          <w:rtl/>
        </w:rPr>
        <w:t xml:space="preserve">אתה </w:t>
      </w:r>
      <w:bookmarkStart w:id="2319" w:name="_ETM_Q4_591749"/>
      <w:bookmarkEnd w:id="2319"/>
      <w:r>
        <w:rPr>
          <w:rtl/>
        </w:rPr>
        <w:t xml:space="preserve">צריך </w:t>
      </w:r>
      <w:bookmarkStart w:id="2320" w:name="_ETM_Q4_592049"/>
      <w:bookmarkEnd w:id="2320"/>
      <w:r>
        <w:rPr>
          <w:rtl/>
        </w:rPr>
        <w:t xml:space="preserve">לבוא </w:t>
      </w:r>
      <w:bookmarkStart w:id="2321" w:name="_ETM_Q4_593219"/>
      <w:bookmarkEnd w:id="2321"/>
      <w:r>
        <w:rPr>
          <w:rtl/>
        </w:rPr>
        <w:t xml:space="preserve">עם </w:t>
      </w:r>
      <w:bookmarkStart w:id="2322" w:name="_ETM_Q4_593459"/>
      <w:bookmarkEnd w:id="2322"/>
      <w:r>
        <w:rPr>
          <w:rFonts w:hint="cs"/>
          <w:rtl/>
        </w:rPr>
        <w:t>רא</w:t>
      </w:r>
      <w:r>
        <w:rPr>
          <w:rtl/>
        </w:rPr>
        <w:t>יות</w:t>
      </w:r>
      <w:r>
        <w:rPr>
          <w:rFonts w:hint="cs"/>
          <w:rtl/>
        </w:rPr>
        <w:t>,</w:t>
      </w:r>
      <w:r>
        <w:rPr>
          <w:rtl/>
        </w:rPr>
        <w:t xml:space="preserve"> </w:t>
      </w:r>
      <w:bookmarkStart w:id="2323" w:name="_ETM_Q4_594270"/>
      <w:bookmarkEnd w:id="2323"/>
      <w:r>
        <w:rPr>
          <w:rtl/>
        </w:rPr>
        <w:t xml:space="preserve">עם </w:t>
      </w:r>
      <w:bookmarkStart w:id="2324" w:name="_ETM_Q4_594389"/>
      <w:bookmarkEnd w:id="2324"/>
      <w:r>
        <w:rPr>
          <w:rtl/>
        </w:rPr>
        <w:t xml:space="preserve">משהו </w:t>
      </w:r>
      <w:bookmarkStart w:id="2325" w:name="_ETM_Q4_594689"/>
      <w:bookmarkEnd w:id="2325"/>
      <w:r>
        <w:rPr>
          <w:rtl/>
        </w:rPr>
        <w:t>מבוסס</w:t>
      </w:r>
      <w:bookmarkStart w:id="2326" w:name="_ETM_Q4_592324"/>
      <w:bookmarkEnd w:id="2326"/>
      <w:r>
        <w:rPr>
          <w:rFonts w:hint="cs"/>
          <w:rtl/>
        </w:rPr>
        <w:t>,</w:t>
      </w:r>
      <w:r>
        <w:rPr>
          <w:rtl/>
        </w:rPr>
        <w:t xml:space="preserve"> </w:t>
      </w:r>
      <w:bookmarkStart w:id="2327" w:name="_ETM_Q4_595889"/>
      <w:bookmarkEnd w:id="2327"/>
      <w:r>
        <w:rPr>
          <w:rtl/>
        </w:rPr>
        <w:t xml:space="preserve">לא </w:t>
      </w:r>
      <w:bookmarkStart w:id="2328" w:name="_ETM_Q4_596159"/>
      <w:bookmarkEnd w:id="2328"/>
      <w:r>
        <w:rPr>
          <w:rtl/>
        </w:rPr>
        <w:t xml:space="preserve">עם </w:t>
      </w:r>
      <w:bookmarkStart w:id="2329" w:name="_ETM_Q4_596339"/>
      <w:bookmarkEnd w:id="2329"/>
      <w:r>
        <w:rPr>
          <w:rtl/>
        </w:rPr>
        <w:t xml:space="preserve">איזה </w:t>
      </w:r>
      <w:bookmarkStart w:id="2330" w:name="_ETM_Q4_596549"/>
      <w:bookmarkEnd w:id="2330"/>
      <w:r>
        <w:rPr>
          <w:rtl/>
        </w:rPr>
        <w:t xml:space="preserve">גחמה </w:t>
      </w:r>
      <w:bookmarkStart w:id="2331" w:name="_ETM_Q4_597179"/>
      <w:bookmarkEnd w:id="2331"/>
      <w:r>
        <w:rPr>
          <w:rtl/>
        </w:rPr>
        <w:t xml:space="preserve">טיפשית </w:t>
      </w:r>
      <w:bookmarkStart w:id="2332" w:name="_ETM_Q4_597749"/>
      <w:bookmarkEnd w:id="2332"/>
      <w:r>
        <w:rPr>
          <w:rtl/>
        </w:rPr>
        <w:t>ש</w:t>
      </w:r>
      <w:r>
        <w:rPr>
          <w:rFonts w:hint="cs"/>
          <w:rtl/>
        </w:rPr>
        <w:t>ל</w:t>
      </w:r>
      <w:bookmarkStart w:id="2333" w:name="_ETM_Q4_596287"/>
      <w:bookmarkEnd w:id="2333"/>
      <w:r>
        <w:rPr>
          <w:rFonts w:hint="cs"/>
          <w:rtl/>
        </w:rPr>
        <w:t xml:space="preserve"> </w:t>
      </w:r>
      <w:r>
        <w:rPr>
          <w:rtl/>
        </w:rPr>
        <w:t xml:space="preserve">מישהו </w:t>
      </w:r>
      <w:bookmarkStart w:id="2334" w:name="_ETM_Q4_598319"/>
      <w:bookmarkEnd w:id="2334"/>
      <w:r>
        <w:rPr>
          <w:rtl/>
        </w:rPr>
        <w:t xml:space="preserve">כזה </w:t>
      </w:r>
      <w:bookmarkStart w:id="2335" w:name="_ETM_Q4_598679"/>
      <w:bookmarkEnd w:id="2335"/>
      <w:r>
        <w:rPr>
          <w:rtl/>
        </w:rPr>
        <w:t xml:space="preserve">או </w:t>
      </w:r>
      <w:bookmarkStart w:id="2336" w:name="_ETM_Q4_598829"/>
      <w:bookmarkEnd w:id="2336"/>
      <w:r>
        <w:rPr>
          <w:rtl/>
        </w:rPr>
        <w:t>אחר</w:t>
      </w:r>
      <w:r>
        <w:rPr>
          <w:rFonts w:hint="cs"/>
          <w:rtl/>
        </w:rPr>
        <w:t>.</w:t>
      </w:r>
      <w:r>
        <w:rPr>
          <w:rtl/>
        </w:rPr>
        <w:t xml:space="preserve"> </w:t>
      </w:r>
      <w:bookmarkStart w:id="2337" w:name="_ETM_Q4_599759"/>
      <w:bookmarkEnd w:id="2337"/>
      <w:r>
        <w:rPr>
          <w:rtl/>
        </w:rPr>
        <w:t xml:space="preserve">הרי </w:t>
      </w:r>
      <w:bookmarkStart w:id="2338" w:name="_ETM_Q4_599999"/>
      <w:bookmarkEnd w:id="2338"/>
      <w:r>
        <w:rPr>
          <w:rtl/>
        </w:rPr>
        <w:t xml:space="preserve">סיפורים </w:t>
      </w:r>
      <w:bookmarkStart w:id="2339" w:name="_ETM_Q4_600629"/>
      <w:bookmarkStart w:id="2340" w:name="_ETM_Q4_595272"/>
      <w:bookmarkEnd w:id="2339"/>
      <w:bookmarkEnd w:id="2340"/>
      <w:r>
        <w:rPr>
          <w:rFonts w:hint="cs"/>
          <w:rtl/>
        </w:rPr>
        <w:t>יש</w:t>
      </w:r>
      <w:r>
        <w:rPr>
          <w:rtl/>
        </w:rPr>
        <w:t xml:space="preserve"> </w:t>
      </w:r>
      <w:bookmarkStart w:id="2341" w:name="_ETM_Q4_600779"/>
      <w:bookmarkEnd w:id="2341"/>
      <w:r>
        <w:rPr>
          <w:rtl/>
        </w:rPr>
        <w:t xml:space="preserve">כל </w:t>
      </w:r>
      <w:bookmarkStart w:id="2342" w:name="_ETM_Q4_601049"/>
      <w:bookmarkEnd w:id="2342"/>
      <w:r>
        <w:rPr>
          <w:rtl/>
        </w:rPr>
        <w:t xml:space="preserve">היום </w:t>
      </w:r>
      <w:bookmarkStart w:id="2343" w:name="_ETM_Q4_601319"/>
      <w:bookmarkEnd w:id="2343"/>
      <w:r>
        <w:rPr>
          <w:rtl/>
        </w:rPr>
        <w:t xml:space="preserve">על </w:t>
      </w:r>
      <w:bookmarkStart w:id="2344" w:name="_ETM_Q4_601409"/>
      <w:bookmarkEnd w:id="2344"/>
      <w:r>
        <w:rPr>
          <w:rtl/>
        </w:rPr>
        <w:t xml:space="preserve">כל </w:t>
      </w:r>
      <w:bookmarkStart w:id="2345" w:name="_ETM_Q4_601679"/>
      <w:bookmarkEnd w:id="2345"/>
      <w:r>
        <w:rPr>
          <w:rtl/>
        </w:rPr>
        <w:t>העולם</w:t>
      </w:r>
      <w:r>
        <w:rPr>
          <w:rFonts w:hint="cs"/>
          <w:rtl/>
        </w:rPr>
        <w:t>.</w:t>
      </w:r>
      <w:bookmarkStart w:id="2346" w:name="_ETM_Q4_604439"/>
      <w:bookmarkStart w:id="2347" w:name="_ETM_Q4_602341"/>
      <w:bookmarkEnd w:id="2346"/>
      <w:bookmarkEnd w:id="2347"/>
    </w:p>
    <w:p w:rsidR="00F05D2D" w:rsidRDefault="00F05D2D" w:rsidP="0077277F">
      <w:pPr>
        <w:rPr>
          <w:rtl/>
        </w:rPr>
      </w:pPr>
      <w:bookmarkStart w:id="2348" w:name="_ETM_Q4_602409"/>
      <w:bookmarkEnd w:id="2348"/>
    </w:p>
    <w:p w:rsidR="00F05D2D" w:rsidRDefault="005E4CD2" w:rsidP="005E4CD2">
      <w:pPr>
        <w:rPr>
          <w:rtl/>
        </w:rPr>
      </w:pPr>
      <w:bookmarkStart w:id="2349" w:name="_ETM_Q4_602550"/>
      <w:bookmarkStart w:id="2350" w:name="_ETM_Q4_602637"/>
      <w:bookmarkEnd w:id="2349"/>
      <w:bookmarkEnd w:id="2350"/>
      <w:r>
        <w:rPr>
          <w:rFonts w:hint="cs"/>
          <w:rtl/>
        </w:rPr>
        <w:t xml:space="preserve">את </w:t>
      </w:r>
      <w:proofErr w:type="spellStart"/>
      <w:r>
        <w:rPr>
          <w:rFonts w:hint="cs"/>
          <w:rtl/>
        </w:rPr>
        <w:t>ה</w:t>
      </w:r>
      <w:r w:rsidR="00F05D2D">
        <w:rPr>
          <w:rtl/>
        </w:rPr>
        <w:t>מ</w:t>
      </w:r>
      <w:r>
        <w:rPr>
          <w:rFonts w:hint="cs"/>
          <w:rtl/>
        </w:rPr>
        <w:t>י</w:t>
      </w:r>
      <w:r w:rsidR="00F05D2D">
        <w:rPr>
          <w:rtl/>
        </w:rPr>
        <w:t>מד</w:t>
      </w:r>
      <w:proofErr w:type="spellEnd"/>
      <w:r w:rsidR="00F05D2D">
        <w:rPr>
          <w:rtl/>
        </w:rPr>
        <w:t xml:space="preserve"> </w:t>
      </w:r>
      <w:bookmarkStart w:id="2351" w:name="_ETM_Q4_605100"/>
      <w:bookmarkEnd w:id="2351"/>
      <w:r w:rsidR="00F05D2D">
        <w:rPr>
          <w:rFonts w:hint="cs"/>
          <w:rtl/>
        </w:rPr>
        <w:t>ה</w:t>
      </w:r>
      <w:r w:rsidR="00F05D2D">
        <w:rPr>
          <w:rtl/>
        </w:rPr>
        <w:t xml:space="preserve">חמישי </w:t>
      </w:r>
      <w:bookmarkStart w:id="2352" w:name="_ETM_Q4_605700"/>
      <w:bookmarkEnd w:id="2352"/>
      <w:r w:rsidR="00F05D2D">
        <w:rPr>
          <w:rtl/>
        </w:rPr>
        <w:t xml:space="preserve">הרי </w:t>
      </w:r>
      <w:bookmarkStart w:id="2353" w:name="_ETM_Q4_606029"/>
      <w:bookmarkEnd w:id="2353"/>
      <w:r w:rsidR="00F05D2D">
        <w:rPr>
          <w:rtl/>
        </w:rPr>
        <w:t xml:space="preserve">אתם </w:t>
      </w:r>
      <w:bookmarkStart w:id="2354" w:name="_ETM_Q4_606359"/>
      <w:bookmarkEnd w:id="2354"/>
      <w:r w:rsidR="00F05D2D">
        <w:rPr>
          <w:rtl/>
        </w:rPr>
        <w:t xml:space="preserve">לא </w:t>
      </w:r>
      <w:bookmarkStart w:id="2355" w:name="_ETM_Q4_606479"/>
      <w:bookmarkEnd w:id="2355"/>
      <w:r w:rsidR="00F05D2D">
        <w:rPr>
          <w:rtl/>
        </w:rPr>
        <w:t>חוקרים</w:t>
      </w:r>
      <w:bookmarkStart w:id="2356" w:name="_ETM_Q4_602095"/>
      <w:bookmarkEnd w:id="2356"/>
      <w:r w:rsidR="00F05D2D">
        <w:rPr>
          <w:rFonts w:hint="cs"/>
          <w:rtl/>
        </w:rPr>
        <w:t>.</w:t>
      </w:r>
      <w:r w:rsidR="00F05D2D">
        <w:rPr>
          <w:rtl/>
        </w:rPr>
        <w:t xml:space="preserve"> </w:t>
      </w:r>
      <w:bookmarkStart w:id="2357" w:name="_ETM_Q4_607409"/>
      <w:bookmarkStart w:id="2358" w:name="_ETM_Q4_607920"/>
      <w:bookmarkStart w:id="2359" w:name="_ETM_Q4_604429"/>
      <w:bookmarkStart w:id="2360" w:name="_ETM_Q4_608610"/>
      <w:bookmarkStart w:id="2361" w:name="_ETM_Q4_604508"/>
      <w:bookmarkStart w:id="2362" w:name="_ETM_Q4_605601"/>
      <w:bookmarkEnd w:id="2357"/>
      <w:bookmarkEnd w:id="2358"/>
      <w:bookmarkEnd w:id="2359"/>
      <w:bookmarkEnd w:id="2360"/>
      <w:bookmarkEnd w:id="2361"/>
      <w:bookmarkEnd w:id="2362"/>
      <w:r w:rsidR="00F05D2D">
        <w:rPr>
          <w:rFonts w:hint="cs"/>
          <w:rtl/>
        </w:rPr>
        <w:t xml:space="preserve">הלכתם, שלחתם – </w:t>
      </w:r>
      <w:bookmarkStart w:id="2363" w:name="_ETM_Q4_616703"/>
      <w:bookmarkEnd w:id="2363"/>
      <w:r w:rsidR="00F05D2D">
        <w:rPr>
          <w:rtl/>
        </w:rPr>
        <w:t xml:space="preserve">רשות </w:t>
      </w:r>
      <w:bookmarkStart w:id="2364" w:name="_ETM_Q4_608940"/>
      <w:bookmarkEnd w:id="2364"/>
      <w:r w:rsidR="00F05D2D">
        <w:rPr>
          <w:rtl/>
        </w:rPr>
        <w:t>התחרות</w:t>
      </w:r>
      <w:r w:rsidR="00F05D2D">
        <w:rPr>
          <w:rFonts w:hint="cs"/>
          <w:rtl/>
        </w:rPr>
        <w:t>,</w:t>
      </w:r>
      <w:r w:rsidR="00F05D2D">
        <w:rPr>
          <w:rtl/>
        </w:rPr>
        <w:t xml:space="preserve"> </w:t>
      </w:r>
      <w:bookmarkStart w:id="2365" w:name="_ETM_Q4_609480"/>
      <w:bookmarkStart w:id="2366" w:name="_ETM_Q4_604272"/>
      <w:bookmarkStart w:id="2367" w:name="_ETM_Q4_600070"/>
      <w:bookmarkEnd w:id="2365"/>
      <w:bookmarkEnd w:id="2366"/>
      <w:bookmarkEnd w:id="2367"/>
      <w:r w:rsidR="00F05D2D">
        <w:rPr>
          <w:rtl/>
        </w:rPr>
        <w:t xml:space="preserve">אני </w:t>
      </w:r>
      <w:bookmarkStart w:id="2368" w:name="_ETM_Q4_609750"/>
      <w:bookmarkEnd w:id="2368"/>
      <w:r w:rsidR="00F05D2D">
        <w:rPr>
          <w:rtl/>
        </w:rPr>
        <w:t xml:space="preserve">רואה </w:t>
      </w:r>
      <w:bookmarkStart w:id="2369" w:name="_ETM_Q4_610050"/>
      <w:bookmarkEnd w:id="2369"/>
      <w:r w:rsidR="00F05D2D">
        <w:rPr>
          <w:rtl/>
        </w:rPr>
        <w:t xml:space="preserve">את </w:t>
      </w:r>
      <w:bookmarkStart w:id="2370" w:name="_ETM_Q4_610110"/>
      <w:bookmarkEnd w:id="2370"/>
      <w:r w:rsidR="00F05D2D">
        <w:rPr>
          <w:rtl/>
        </w:rPr>
        <w:t xml:space="preserve">זה </w:t>
      </w:r>
      <w:bookmarkStart w:id="2371" w:name="_ETM_Q4_610260"/>
      <w:bookmarkEnd w:id="2371"/>
      <w:r w:rsidR="00F05D2D">
        <w:rPr>
          <w:rtl/>
        </w:rPr>
        <w:t>כ</w:t>
      </w:r>
      <w:r w:rsidR="00F05D2D">
        <w:rPr>
          <w:rFonts w:hint="cs"/>
          <w:rtl/>
        </w:rPr>
        <w:t>אחת</w:t>
      </w:r>
      <w:r w:rsidR="00F05D2D">
        <w:rPr>
          <w:rtl/>
        </w:rPr>
        <w:t xml:space="preserve"> </w:t>
      </w:r>
      <w:bookmarkStart w:id="2372" w:name="_ETM_Q4_610590"/>
      <w:bookmarkEnd w:id="2372"/>
      <w:r w:rsidR="00F05D2D">
        <w:rPr>
          <w:rtl/>
        </w:rPr>
        <w:t xml:space="preserve">הפרשיות </w:t>
      </w:r>
      <w:bookmarkStart w:id="2373" w:name="_ETM_Q4_611220"/>
      <w:bookmarkEnd w:id="2373"/>
      <w:r w:rsidR="00F05D2D">
        <w:rPr>
          <w:rtl/>
        </w:rPr>
        <w:t xml:space="preserve">הכי </w:t>
      </w:r>
      <w:bookmarkStart w:id="2374" w:name="_ETM_Q4_611519"/>
      <w:bookmarkEnd w:id="2374"/>
      <w:r w:rsidR="00F05D2D">
        <w:rPr>
          <w:rtl/>
        </w:rPr>
        <w:t xml:space="preserve">חמורות </w:t>
      </w:r>
      <w:bookmarkStart w:id="2375" w:name="_ETM_Q4_612060"/>
      <w:bookmarkEnd w:id="2375"/>
      <w:r w:rsidR="00F05D2D">
        <w:rPr>
          <w:rtl/>
        </w:rPr>
        <w:t xml:space="preserve">במדינת </w:t>
      </w:r>
      <w:bookmarkStart w:id="2376" w:name="_ETM_Q4_612510"/>
      <w:bookmarkEnd w:id="2376"/>
      <w:r w:rsidR="00F05D2D">
        <w:rPr>
          <w:rtl/>
        </w:rPr>
        <w:t>ישראל</w:t>
      </w:r>
      <w:r w:rsidR="00F05D2D">
        <w:rPr>
          <w:rFonts w:hint="cs"/>
          <w:rtl/>
        </w:rPr>
        <w:t>, הן</w:t>
      </w:r>
      <w:bookmarkStart w:id="2377" w:name="_ETM_Q4_609003"/>
      <w:bookmarkEnd w:id="2377"/>
      <w:r w:rsidR="00F05D2D">
        <w:rPr>
          <w:rtl/>
        </w:rPr>
        <w:t xml:space="preserve"> </w:t>
      </w:r>
      <w:bookmarkStart w:id="2378" w:name="_ETM_Q4_612989"/>
      <w:bookmarkEnd w:id="2378"/>
      <w:r w:rsidR="00F05D2D">
        <w:rPr>
          <w:rtl/>
        </w:rPr>
        <w:t xml:space="preserve">ברמת </w:t>
      </w:r>
      <w:bookmarkStart w:id="2379" w:name="_ETM_Q4_613379"/>
      <w:bookmarkEnd w:id="2379"/>
      <w:r w:rsidR="00F05D2D">
        <w:rPr>
          <w:rtl/>
        </w:rPr>
        <w:t xml:space="preserve">השוחד </w:t>
      </w:r>
      <w:bookmarkStart w:id="2380" w:name="_ETM_Q4_614450"/>
      <w:bookmarkEnd w:id="2380"/>
      <w:r w:rsidR="00F05D2D">
        <w:rPr>
          <w:rtl/>
        </w:rPr>
        <w:t>וה</w:t>
      </w:r>
      <w:bookmarkStart w:id="2381" w:name="_ETM_Q4_614750"/>
      <w:bookmarkEnd w:id="2381"/>
      <w:r w:rsidR="00F05D2D">
        <w:rPr>
          <w:rFonts w:hint="cs"/>
          <w:rtl/>
        </w:rPr>
        <w:t>ן ברמת</w:t>
      </w:r>
      <w:r w:rsidR="00F05D2D">
        <w:rPr>
          <w:rtl/>
        </w:rPr>
        <w:t xml:space="preserve"> </w:t>
      </w:r>
      <w:bookmarkStart w:id="2382" w:name="_ETM_Q4_614930"/>
      <w:bookmarkStart w:id="2383" w:name="_ETM_Q4_615080"/>
      <w:bookmarkStart w:id="2384" w:name="_ETM_Q4_611104"/>
      <w:bookmarkEnd w:id="2382"/>
      <w:bookmarkEnd w:id="2383"/>
      <w:bookmarkEnd w:id="2384"/>
      <w:r w:rsidR="00F05D2D">
        <w:rPr>
          <w:rFonts w:hint="cs"/>
          <w:rtl/>
        </w:rPr>
        <w:t>ה</w:t>
      </w:r>
      <w:r w:rsidR="00F05D2D">
        <w:rPr>
          <w:rtl/>
        </w:rPr>
        <w:t xml:space="preserve">פגיעה </w:t>
      </w:r>
      <w:bookmarkStart w:id="2385" w:name="_ETM_Q4_615440"/>
      <w:bookmarkEnd w:id="2385"/>
      <w:r w:rsidR="00F05D2D">
        <w:rPr>
          <w:rtl/>
        </w:rPr>
        <w:t xml:space="preserve">בביטחון </w:t>
      </w:r>
      <w:bookmarkStart w:id="2386" w:name="_ETM_Q4_615769"/>
      <w:bookmarkEnd w:id="2386"/>
      <w:r w:rsidR="00F05D2D">
        <w:rPr>
          <w:rtl/>
        </w:rPr>
        <w:t xml:space="preserve">מדינת </w:t>
      </w:r>
      <w:bookmarkStart w:id="2387" w:name="_ETM_Q4_616129"/>
      <w:bookmarkEnd w:id="2387"/>
      <w:r w:rsidR="00F05D2D">
        <w:rPr>
          <w:rtl/>
        </w:rPr>
        <w:t>ישראל</w:t>
      </w:r>
      <w:bookmarkStart w:id="2388" w:name="_ETM_Q4_610954"/>
      <w:bookmarkStart w:id="2389" w:name="_ETM_Q4_617189"/>
      <w:bookmarkEnd w:id="2388"/>
      <w:bookmarkEnd w:id="2389"/>
      <w:r w:rsidR="00F05D2D">
        <w:rPr>
          <w:rFonts w:hint="cs"/>
          <w:rtl/>
        </w:rPr>
        <w:t>.</w:t>
      </w:r>
      <w:bookmarkStart w:id="2390" w:name="_ETM_Q4_612859"/>
      <w:bookmarkEnd w:id="2390"/>
    </w:p>
    <w:p w:rsidR="00F05D2D" w:rsidRDefault="00F05D2D" w:rsidP="0077277F">
      <w:pPr>
        <w:rPr>
          <w:rtl/>
        </w:rPr>
      </w:pPr>
      <w:bookmarkStart w:id="2391" w:name="_ETM_Q4_612957"/>
      <w:bookmarkStart w:id="2392" w:name="_ETM_Q4_611603"/>
      <w:bookmarkStart w:id="2393" w:name="_ETM_Q4_611207"/>
      <w:bookmarkEnd w:id="2391"/>
      <w:bookmarkEnd w:id="2392"/>
      <w:bookmarkEnd w:id="2393"/>
    </w:p>
    <w:p w:rsidR="00F05D2D" w:rsidRDefault="00F05D2D" w:rsidP="0077277F">
      <w:pPr>
        <w:pStyle w:val="af5"/>
        <w:keepNext/>
        <w:rPr>
          <w:rtl/>
        </w:rPr>
      </w:pPr>
      <w:bookmarkStart w:id="2394" w:name="ET_interruption_6361_38"/>
      <w:r w:rsidRPr="007D208A">
        <w:rPr>
          <w:rStyle w:val="TagStyle"/>
          <w:rtl/>
        </w:rPr>
        <w:t xml:space="preserve"> &lt;&lt; קריאה &gt;&gt; </w:t>
      </w:r>
      <w:r>
        <w:rPr>
          <w:rtl/>
        </w:rPr>
        <w:t>נאור שירי (יש עתיד):</w:t>
      </w:r>
      <w:r w:rsidRPr="007D208A">
        <w:rPr>
          <w:rStyle w:val="TagStyle"/>
          <w:rtl/>
        </w:rPr>
        <w:t xml:space="preserve"> &lt;&lt; קריאה &gt;&gt;</w:t>
      </w:r>
      <w:r>
        <w:rPr>
          <w:rtl/>
        </w:rPr>
        <w:t xml:space="preserve"> </w:t>
      </w:r>
      <w:bookmarkEnd w:id="2394"/>
    </w:p>
    <w:p w:rsidR="00F05D2D" w:rsidRDefault="00F05D2D" w:rsidP="0077277F">
      <w:pPr>
        <w:rPr>
          <w:rtl/>
          <w:lang w:eastAsia="he-IL"/>
        </w:rPr>
      </w:pPr>
    </w:p>
    <w:p w:rsidR="00F05D2D" w:rsidRDefault="00F05D2D" w:rsidP="0077277F">
      <w:pPr>
        <w:rPr>
          <w:rtl/>
          <w:lang w:eastAsia="he-IL"/>
        </w:rPr>
      </w:pPr>
      <w:bookmarkStart w:id="2395" w:name="_ETM_Q4_608789"/>
      <w:bookmarkEnd w:id="2395"/>
      <w:r>
        <w:rPr>
          <w:rFonts w:hint="cs"/>
          <w:rtl/>
          <w:lang w:eastAsia="he-IL"/>
        </w:rPr>
        <w:t>למה? אתה חוקר</w:t>
      </w:r>
      <w:bookmarkStart w:id="2396" w:name="_ETM_Q4_611112"/>
      <w:bookmarkEnd w:id="2396"/>
      <w:r>
        <w:rPr>
          <w:rFonts w:hint="cs"/>
          <w:rtl/>
          <w:lang w:eastAsia="he-IL"/>
        </w:rPr>
        <w:t xml:space="preserve"> </w:t>
      </w:r>
      <w:proofErr w:type="spellStart"/>
      <w:r>
        <w:rPr>
          <w:rFonts w:hint="cs"/>
          <w:rtl/>
          <w:lang w:eastAsia="he-IL"/>
        </w:rPr>
        <w:t>ביאח"ה</w:t>
      </w:r>
      <w:proofErr w:type="spellEnd"/>
      <w:r>
        <w:rPr>
          <w:rFonts w:hint="cs"/>
          <w:rtl/>
          <w:lang w:eastAsia="he-IL"/>
        </w:rPr>
        <w:t>?</w:t>
      </w:r>
      <w:bookmarkStart w:id="2397" w:name="_ETM_Q4_613242"/>
      <w:bookmarkEnd w:id="2397"/>
      <w:r>
        <w:rPr>
          <w:rFonts w:hint="cs"/>
          <w:rtl/>
          <w:lang w:eastAsia="he-IL"/>
        </w:rPr>
        <w:t xml:space="preserve"> </w:t>
      </w:r>
      <w:bookmarkStart w:id="2398" w:name="_ETM_Q4_613977"/>
      <w:bookmarkStart w:id="2399" w:name="_ETM_Q4_615962"/>
      <w:bookmarkStart w:id="2400" w:name="_ETM_Q4_613301"/>
      <w:bookmarkEnd w:id="2398"/>
      <w:bookmarkEnd w:id="2399"/>
      <w:bookmarkEnd w:id="2400"/>
      <w:r>
        <w:rPr>
          <w:rFonts w:hint="cs"/>
          <w:rtl/>
          <w:lang w:eastAsia="he-IL"/>
        </w:rPr>
        <w:t>"אני רואה את זה"</w:t>
      </w:r>
      <w:bookmarkStart w:id="2401" w:name="_ETM_Q4_614342"/>
      <w:bookmarkStart w:id="2402" w:name="_ETM_Q4_614744"/>
      <w:bookmarkEnd w:id="2401"/>
      <w:bookmarkEnd w:id="2402"/>
      <w:r>
        <w:rPr>
          <w:rFonts w:hint="cs"/>
          <w:rtl/>
          <w:lang w:eastAsia="he-IL"/>
        </w:rPr>
        <w:t>.</w:t>
      </w:r>
      <w:bookmarkStart w:id="2403" w:name="_ETM_Q4_615112"/>
      <w:bookmarkEnd w:id="2403"/>
    </w:p>
    <w:p w:rsidR="00F05D2D" w:rsidRDefault="00F05D2D" w:rsidP="0077277F">
      <w:pPr>
        <w:rPr>
          <w:rtl/>
          <w:lang w:eastAsia="he-IL"/>
        </w:rPr>
      </w:pPr>
      <w:bookmarkStart w:id="2404" w:name="_ETM_Q4_615199"/>
      <w:bookmarkStart w:id="2405" w:name="_ETM_Q4_613719"/>
      <w:bookmarkEnd w:id="2404"/>
      <w:bookmarkEnd w:id="2405"/>
    </w:p>
    <w:p w:rsidR="00F05D2D" w:rsidRDefault="00F05D2D" w:rsidP="0077277F">
      <w:pPr>
        <w:pStyle w:val="-"/>
        <w:keepNext/>
        <w:rPr>
          <w:rtl/>
        </w:rPr>
      </w:pPr>
      <w:bookmarkStart w:id="2406" w:name="ET_speakercontinue_5971_39"/>
      <w:r w:rsidRPr="007D208A">
        <w:rPr>
          <w:rStyle w:val="TagStyle"/>
          <w:rtl/>
        </w:rPr>
        <w:t xml:space="preserve"> &lt;&lt; דובר_המשך &gt;&gt; </w:t>
      </w:r>
      <w:r>
        <w:rPr>
          <w:rtl/>
        </w:rPr>
        <w:t>השר המקשר בין הממשלה לכנסת דוד אמסלם:</w:t>
      </w:r>
      <w:r w:rsidRPr="007D208A">
        <w:rPr>
          <w:rStyle w:val="TagStyle"/>
          <w:rtl/>
        </w:rPr>
        <w:t xml:space="preserve"> &lt;&lt; דובר_המשך &gt;&gt;</w:t>
      </w:r>
      <w:r>
        <w:rPr>
          <w:rtl/>
        </w:rPr>
        <w:t xml:space="preserve"> </w:t>
      </w:r>
      <w:bookmarkEnd w:id="2406"/>
    </w:p>
    <w:p w:rsidR="00F05D2D" w:rsidRDefault="00F05D2D" w:rsidP="0077277F">
      <w:pPr>
        <w:rPr>
          <w:rtl/>
          <w:lang w:eastAsia="he-IL"/>
        </w:rPr>
      </w:pPr>
    </w:p>
    <w:p w:rsidR="00F05D2D" w:rsidRDefault="00F05D2D" w:rsidP="0077277F">
      <w:pPr>
        <w:rPr>
          <w:rtl/>
        </w:rPr>
      </w:pPr>
      <w:bookmarkStart w:id="2407" w:name="_ETM_Q4_614579"/>
      <w:bookmarkStart w:id="2408" w:name="_ETM_Q4_613035"/>
      <w:bookmarkStart w:id="2409" w:name="_ETM_Q4_613117"/>
      <w:bookmarkEnd w:id="2407"/>
      <w:bookmarkEnd w:id="2408"/>
      <w:bookmarkEnd w:id="2409"/>
      <w:r>
        <w:rPr>
          <w:rtl/>
        </w:rPr>
        <w:t xml:space="preserve">זה </w:t>
      </w:r>
      <w:bookmarkStart w:id="2410" w:name="_ETM_Q4_617519"/>
      <w:bookmarkEnd w:id="2410"/>
      <w:r>
        <w:rPr>
          <w:rtl/>
        </w:rPr>
        <w:t>לא</w:t>
      </w:r>
      <w:bookmarkStart w:id="2411" w:name="_ETM_Q4_621386"/>
      <w:bookmarkStart w:id="2412" w:name="_ETM_Q4_621680"/>
      <w:bookmarkEnd w:id="2411"/>
      <w:bookmarkEnd w:id="2412"/>
      <w:r>
        <w:rPr>
          <w:rFonts w:hint="cs"/>
          <w:rtl/>
        </w:rPr>
        <w:t>,</w:t>
      </w:r>
      <w:r>
        <w:rPr>
          <w:rtl/>
        </w:rPr>
        <w:t xml:space="preserve"> </w:t>
      </w:r>
      <w:bookmarkStart w:id="2413" w:name="_ETM_Q4_618400"/>
      <w:bookmarkEnd w:id="2413"/>
      <w:r>
        <w:rPr>
          <w:rtl/>
        </w:rPr>
        <w:t xml:space="preserve">זה </w:t>
      </w:r>
      <w:bookmarkStart w:id="2414" w:name="_ETM_Q4_618879"/>
      <w:bookmarkEnd w:id="2414"/>
      <w:r>
        <w:rPr>
          <w:rtl/>
        </w:rPr>
        <w:t xml:space="preserve">שום </w:t>
      </w:r>
      <w:bookmarkStart w:id="2415" w:name="_ETM_Q4_619239"/>
      <w:bookmarkEnd w:id="2415"/>
      <w:r>
        <w:rPr>
          <w:rtl/>
        </w:rPr>
        <w:t>דבר</w:t>
      </w:r>
      <w:r>
        <w:rPr>
          <w:rFonts w:hint="cs"/>
          <w:rtl/>
        </w:rPr>
        <w:t>.</w:t>
      </w:r>
      <w:bookmarkStart w:id="2416" w:name="_ETM_Q4_615776"/>
      <w:bookmarkEnd w:id="2416"/>
      <w:r>
        <w:rPr>
          <w:rtl/>
        </w:rPr>
        <w:t xml:space="preserve"> </w:t>
      </w:r>
      <w:bookmarkStart w:id="2417" w:name="_ETM_Q4_620320"/>
      <w:bookmarkEnd w:id="2417"/>
      <w:r>
        <w:rPr>
          <w:rtl/>
        </w:rPr>
        <w:t xml:space="preserve">זה </w:t>
      </w:r>
      <w:bookmarkStart w:id="2418" w:name="_ETM_Q4_620680"/>
      <w:bookmarkEnd w:id="2418"/>
      <w:r>
        <w:rPr>
          <w:rtl/>
        </w:rPr>
        <w:t>לא</w:t>
      </w:r>
      <w:r>
        <w:rPr>
          <w:rFonts w:hint="cs"/>
          <w:rtl/>
        </w:rPr>
        <w:t>,</w:t>
      </w:r>
      <w:r>
        <w:rPr>
          <w:rtl/>
        </w:rPr>
        <w:t xml:space="preserve"> </w:t>
      </w:r>
      <w:bookmarkStart w:id="2419" w:name="_ETM_Q4_621220"/>
      <w:bookmarkEnd w:id="2419"/>
      <w:r>
        <w:rPr>
          <w:rtl/>
        </w:rPr>
        <w:t xml:space="preserve">חס </w:t>
      </w:r>
      <w:bookmarkStart w:id="2420" w:name="_ETM_Q4_621520"/>
      <w:bookmarkEnd w:id="2420"/>
      <w:r>
        <w:rPr>
          <w:rtl/>
        </w:rPr>
        <w:t>ושלום</w:t>
      </w:r>
      <w:r>
        <w:rPr>
          <w:rFonts w:hint="cs"/>
          <w:rtl/>
        </w:rPr>
        <w:t>.</w:t>
      </w:r>
      <w:bookmarkStart w:id="2421" w:name="_ETM_Q4_623459"/>
      <w:bookmarkStart w:id="2422" w:name="_ETM_Q4_622755"/>
      <w:bookmarkEnd w:id="2421"/>
      <w:bookmarkEnd w:id="2422"/>
    </w:p>
    <w:p w:rsidR="00F05D2D" w:rsidRDefault="00F05D2D" w:rsidP="0077277F">
      <w:pPr>
        <w:rPr>
          <w:rtl/>
        </w:rPr>
      </w:pPr>
      <w:bookmarkStart w:id="2423" w:name="_ETM_Q4_622809"/>
      <w:bookmarkStart w:id="2424" w:name="_ETM_Q4_618316"/>
      <w:bookmarkEnd w:id="2423"/>
      <w:bookmarkEnd w:id="2424"/>
    </w:p>
    <w:p w:rsidR="00F05D2D" w:rsidRDefault="00F05D2D" w:rsidP="0077277F">
      <w:pPr>
        <w:pStyle w:val="af5"/>
        <w:keepNext/>
        <w:rPr>
          <w:rtl/>
        </w:rPr>
      </w:pPr>
      <w:bookmarkStart w:id="2425" w:name="ET_interruption_6359_40"/>
      <w:r w:rsidRPr="007D208A">
        <w:rPr>
          <w:rStyle w:val="TagStyle"/>
          <w:rtl/>
        </w:rPr>
        <w:t xml:space="preserve"> &lt;&lt; קריאה &gt;&gt; </w:t>
      </w:r>
      <w:r>
        <w:rPr>
          <w:rtl/>
        </w:rPr>
        <w:t>מטי צרפתי הרכבי (יש עתיד):</w:t>
      </w:r>
      <w:r w:rsidRPr="007D208A">
        <w:rPr>
          <w:rStyle w:val="TagStyle"/>
          <w:rtl/>
        </w:rPr>
        <w:t xml:space="preserve"> &lt;&lt; קריאה &gt;&gt;</w:t>
      </w:r>
      <w:r>
        <w:rPr>
          <w:rtl/>
        </w:rPr>
        <w:t xml:space="preserve"> </w:t>
      </w:r>
      <w:bookmarkEnd w:id="2425"/>
    </w:p>
    <w:p w:rsidR="00F05D2D" w:rsidRDefault="00F05D2D" w:rsidP="0077277F">
      <w:pPr>
        <w:rPr>
          <w:rtl/>
          <w:lang w:eastAsia="he-IL"/>
        </w:rPr>
      </w:pPr>
    </w:p>
    <w:p w:rsidR="00F05D2D" w:rsidRDefault="00F05D2D" w:rsidP="0077277F">
      <w:pPr>
        <w:rPr>
          <w:rtl/>
          <w:lang w:eastAsia="he-IL"/>
        </w:rPr>
      </w:pPr>
      <w:bookmarkStart w:id="2426" w:name="_ETM_Q4_620700"/>
      <w:bookmarkEnd w:id="2426"/>
      <w:r>
        <w:rPr>
          <w:rFonts w:hint="cs"/>
          <w:rtl/>
          <w:lang w:eastAsia="he-IL"/>
        </w:rPr>
        <w:t>הכ</w:t>
      </w:r>
      <w:bookmarkStart w:id="2427" w:name="_ETM_Q4_622694"/>
      <w:bookmarkStart w:id="2428" w:name="_ETM_Q4_622776"/>
      <w:bookmarkStart w:id="2429" w:name="_ETM_Q4_617815"/>
      <w:bookmarkEnd w:id="2427"/>
      <w:bookmarkEnd w:id="2428"/>
      <w:bookmarkEnd w:id="2429"/>
      <w:r>
        <w:rPr>
          <w:rFonts w:hint="cs"/>
          <w:rtl/>
          <w:lang w:eastAsia="he-IL"/>
        </w:rPr>
        <w:t>ול טוב. תמנו</w:t>
      </w:r>
      <w:bookmarkStart w:id="2430" w:name="_ETM_Q4_622614"/>
      <w:bookmarkEnd w:id="2430"/>
      <w:r>
        <w:rPr>
          <w:rFonts w:hint="cs"/>
          <w:rtl/>
          <w:lang w:eastAsia="he-IL"/>
        </w:rPr>
        <w:t xml:space="preserve"> ועדת חקירה ממלכתית. אתם </w:t>
      </w:r>
      <w:bookmarkStart w:id="2431" w:name="_ETM_Q4_621105"/>
      <w:bookmarkEnd w:id="2431"/>
      <w:r>
        <w:rPr>
          <w:rFonts w:hint="cs"/>
          <w:rtl/>
          <w:lang w:eastAsia="he-IL"/>
        </w:rPr>
        <w:t>לא אשמים.</w:t>
      </w:r>
      <w:bookmarkStart w:id="2432" w:name="_ETM_Q4_626171"/>
      <w:bookmarkEnd w:id="2432"/>
    </w:p>
    <w:p w:rsidR="00F05D2D" w:rsidRDefault="00F05D2D" w:rsidP="0077277F">
      <w:pPr>
        <w:rPr>
          <w:rtl/>
          <w:lang w:eastAsia="he-IL"/>
        </w:rPr>
      </w:pPr>
      <w:bookmarkStart w:id="2433" w:name="_ETM_Q4_626236"/>
      <w:bookmarkEnd w:id="2433"/>
    </w:p>
    <w:p w:rsidR="00F05D2D" w:rsidRDefault="00F05D2D" w:rsidP="0077277F">
      <w:pPr>
        <w:pStyle w:val="-"/>
        <w:keepNext/>
        <w:rPr>
          <w:rtl/>
        </w:rPr>
      </w:pPr>
      <w:bookmarkStart w:id="2434" w:name="ET_speakercontinue_5971_41"/>
      <w:r w:rsidRPr="007D208A">
        <w:rPr>
          <w:rStyle w:val="TagStyle"/>
          <w:rtl/>
        </w:rPr>
        <w:t xml:space="preserve"> &lt;&lt; דובר_המשך &gt;&gt; </w:t>
      </w:r>
      <w:r>
        <w:rPr>
          <w:rtl/>
        </w:rPr>
        <w:t>השר המקשר בין הממשלה לכנסת דוד אמסלם:</w:t>
      </w:r>
      <w:r w:rsidRPr="007D208A">
        <w:rPr>
          <w:rStyle w:val="TagStyle"/>
          <w:rtl/>
        </w:rPr>
        <w:t xml:space="preserve"> &lt;&lt; דובר_המשך &gt;&gt;</w:t>
      </w:r>
      <w:r>
        <w:rPr>
          <w:rtl/>
        </w:rPr>
        <w:t xml:space="preserve"> </w:t>
      </w:r>
      <w:bookmarkEnd w:id="2434"/>
    </w:p>
    <w:p w:rsidR="00F05D2D" w:rsidRDefault="00F05D2D" w:rsidP="0077277F">
      <w:pPr>
        <w:rPr>
          <w:rtl/>
          <w:lang w:eastAsia="he-IL"/>
        </w:rPr>
      </w:pPr>
    </w:p>
    <w:p w:rsidR="00F05D2D" w:rsidRDefault="00F05D2D" w:rsidP="005E4CD2">
      <w:pPr>
        <w:rPr>
          <w:rtl/>
        </w:rPr>
      </w:pPr>
      <w:bookmarkStart w:id="2435" w:name="_ETM_Q4_627118"/>
      <w:bookmarkStart w:id="2436" w:name="_ETM_Q4_622951"/>
      <w:bookmarkStart w:id="2437" w:name="_ETM_Q4_623018"/>
      <w:bookmarkStart w:id="2438" w:name="_ETM_Q4_625140"/>
      <w:bookmarkStart w:id="2439" w:name="_ETM_Q4_617453"/>
      <w:bookmarkStart w:id="2440" w:name="_ETM_Q4_626670"/>
      <w:bookmarkStart w:id="2441" w:name="_ETM_Q4_627420"/>
      <w:bookmarkStart w:id="2442" w:name="_ETM_Q4_628170"/>
      <w:bookmarkStart w:id="2443" w:name="_ETM_Q4_625464"/>
      <w:bookmarkEnd w:id="2435"/>
      <w:bookmarkEnd w:id="2436"/>
      <w:bookmarkEnd w:id="2437"/>
      <w:bookmarkEnd w:id="2438"/>
      <w:bookmarkEnd w:id="2439"/>
      <w:bookmarkEnd w:id="2440"/>
      <w:bookmarkEnd w:id="2441"/>
      <w:bookmarkEnd w:id="2442"/>
      <w:bookmarkEnd w:id="2443"/>
      <w:r>
        <w:rPr>
          <w:rtl/>
        </w:rPr>
        <w:t xml:space="preserve">אבל </w:t>
      </w:r>
      <w:bookmarkStart w:id="2444" w:name="_ETM_Q4_628950"/>
      <w:bookmarkEnd w:id="2444"/>
      <w:r>
        <w:rPr>
          <w:rtl/>
        </w:rPr>
        <w:t xml:space="preserve">לזייף </w:t>
      </w:r>
      <w:bookmarkStart w:id="2445" w:name="_ETM_Q4_630209"/>
      <w:bookmarkEnd w:id="2445"/>
      <w:r>
        <w:rPr>
          <w:rFonts w:hint="cs"/>
          <w:rtl/>
        </w:rPr>
        <w:t xml:space="preserve">– </w:t>
      </w:r>
      <w:r>
        <w:rPr>
          <w:rtl/>
        </w:rPr>
        <w:t>טוענים</w:t>
      </w:r>
      <w:bookmarkStart w:id="2446" w:name="_ETM_Q4_627646"/>
      <w:bookmarkEnd w:id="2446"/>
      <w:r>
        <w:rPr>
          <w:rFonts w:hint="cs"/>
          <w:rtl/>
        </w:rPr>
        <w:t>,</w:t>
      </w:r>
      <w:r>
        <w:rPr>
          <w:rtl/>
        </w:rPr>
        <w:t xml:space="preserve"> </w:t>
      </w:r>
      <w:bookmarkStart w:id="2447" w:name="_ETM_Q4_630750"/>
      <w:bookmarkEnd w:id="2447"/>
      <w:r>
        <w:rPr>
          <w:rtl/>
        </w:rPr>
        <w:t xml:space="preserve">שינוי </w:t>
      </w:r>
      <w:bookmarkStart w:id="2448" w:name="_ETM_Q4_631560"/>
      <w:bookmarkEnd w:id="2448"/>
      <w:r>
        <w:rPr>
          <w:rtl/>
        </w:rPr>
        <w:t>פרוטוקול</w:t>
      </w:r>
      <w:r>
        <w:rPr>
          <w:rFonts w:hint="cs"/>
          <w:rtl/>
        </w:rPr>
        <w:t>,</w:t>
      </w:r>
      <w:r>
        <w:rPr>
          <w:rtl/>
        </w:rPr>
        <w:t xml:space="preserve"> </w:t>
      </w:r>
      <w:bookmarkStart w:id="2449" w:name="_ETM_Q4_633120"/>
      <w:bookmarkEnd w:id="2449"/>
      <w:r>
        <w:rPr>
          <w:rtl/>
        </w:rPr>
        <w:t xml:space="preserve">בלתי </w:t>
      </w:r>
      <w:bookmarkStart w:id="2450" w:name="_ETM_Q4_633569"/>
      <w:bookmarkEnd w:id="2450"/>
      <w:r>
        <w:rPr>
          <w:rtl/>
        </w:rPr>
        <w:t>אפשרי</w:t>
      </w:r>
      <w:r>
        <w:rPr>
          <w:rFonts w:hint="cs"/>
          <w:rtl/>
        </w:rPr>
        <w:t>,</w:t>
      </w:r>
      <w:bookmarkStart w:id="2451" w:name="_ETM_Q4_631042"/>
      <w:bookmarkEnd w:id="2451"/>
      <w:r>
        <w:rPr>
          <w:rtl/>
        </w:rPr>
        <w:t xml:space="preserve"> </w:t>
      </w:r>
      <w:bookmarkStart w:id="2452" w:name="_ETM_Q4_635219"/>
      <w:bookmarkStart w:id="2453" w:name="_ETM_Q4_635430"/>
      <w:bookmarkEnd w:id="2452"/>
      <w:bookmarkEnd w:id="2453"/>
      <w:r>
        <w:rPr>
          <w:rFonts w:hint="cs"/>
          <w:rtl/>
        </w:rPr>
        <w:t>ש</w:t>
      </w:r>
      <w:r>
        <w:rPr>
          <w:rtl/>
        </w:rPr>
        <w:t>אי</w:t>
      </w:r>
      <w:bookmarkStart w:id="2454" w:name="_ETM_Q4_635459"/>
      <w:bookmarkEnd w:id="2454"/>
      <w:r>
        <w:rPr>
          <w:rFonts w:hint="cs"/>
          <w:rtl/>
        </w:rPr>
        <w:t>-</w:t>
      </w:r>
      <w:r>
        <w:rPr>
          <w:rtl/>
        </w:rPr>
        <w:t xml:space="preserve">אפשר </w:t>
      </w:r>
      <w:bookmarkStart w:id="2455" w:name="_ETM_Q4_636209"/>
      <w:bookmarkEnd w:id="2455"/>
      <w:r>
        <w:rPr>
          <w:rFonts w:hint="cs"/>
          <w:rtl/>
        </w:rPr>
        <w:t xml:space="preserve">טכנית </w:t>
      </w:r>
      <w:bookmarkStart w:id="2456" w:name="_ETM_Q4_636776"/>
      <w:bookmarkEnd w:id="2456"/>
      <w:r>
        <w:rPr>
          <w:rtl/>
        </w:rPr>
        <w:t xml:space="preserve">לעשות </w:t>
      </w:r>
      <w:bookmarkStart w:id="2457" w:name="_ETM_Q4_636599"/>
      <w:bookmarkEnd w:id="2457"/>
      <w:r>
        <w:rPr>
          <w:rtl/>
        </w:rPr>
        <w:t xml:space="preserve">את </w:t>
      </w:r>
      <w:bookmarkStart w:id="2458" w:name="_ETM_Q4_637049"/>
      <w:bookmarkEnd w:id="2458"/>
      <w:r>
        <w:rPr>
          <w:rtl/>
        </w:rPr>
        <w:t>זה</w:t>
      </w:r>
      <w:bookmarkStart w:id="2459" w:name="_ETM_Q4_633151"/>
      <w:bookmarkEnd w:id="2459"/>
      <w:r>
        <w:rPr>
          <w:rFonts w:hint="cs"/>
          <w:rtl/>
        </w:rPr>
        <w:t xml:space="preserve"> – זה</w:t>
      </w:r>
      <w:bookmarkStart w:id="2460" w:name="_ETM_Q4_634450"/>
      <w:bookmarkEnd w:id="2460"/>
      <w:r>
        <w:rPr>
          <w:rFonts w:hint="cs"/>
          <w:rtl/>
        </w:rPr>
        <w:t xml:space="preserve"> בוודאי, </w:t>
      </w:r>
      <w:bookmarkStart w:id="2461" w:name="_ETM_Q4_634010"/>
      <w:bookmarkStart w:id="2462" w:name="_ETM_Q4_637620"/>
      <w:bookmarkStart w:id="2463" w:name="_ETM_Q4_638129"/>
      <w:bookmarkStart w:id="2464" w:name="_ETM_Q4_638909"/>
      <w:bookmarkStart w:id="2465" w:name="_ETM_Q4_639510"/>
      <w:bookmarkEnd w:id="2461"/>
      <w:bookmarkEnd w:id="2462"/>
      <w:bookmarkEnd w:id="2463"/>
      <w:bookmarkEnd w:id="2464"/>
      <w:bookmarkEnd w:id="2465"/>
      <w:r>
        <w:rPr>
          <w:rFonts w:hint="cs"/>
          <w:rtl/>
        </w:rPr>
        <w:t>ת</w:t>
      </w:r>
      <w:r>
        <w:rPr>
          <w:rtl/>
        </w:rPr>
        <w:t xml:space="preserve">שלחו </w:t>
      </w:r>
      <w:bookmarkStart w:id="2466" w:name="_ETM_Q4_640109"/>
      <w:bookmarkEnd w:id="2466"/>
      <w:r>
        <w:rPr>
          <w:rtl/>
        </w:rPr>
        <w:t xml:space="preserve">את </w:t>
      </w:r>
      <w:bookmarkStart w:id="2467" w:name="_ETM_Q4_640260"/>
      <w:bookmarkEnd w:id="2467"/>
      <w:r>
        <w:rPr>
          <w:rtl/>
        </w:rPr>
        <w:t>משולם</w:t>
      </w:r>
      <w:r>
        <w:rPr>
          <w:rFonts w:hint="cs"/>
          <w:rtl/>
        </w:rPr>
        <w:t>,</w:t>
      </w:r>
      <w:bookmarkStart w:id="2468" w:name="_ETM_Q4_635628"/>
      <w:bookmarkEnd w:id="2468"/>
      <w:r>
        <w:rPr>
          <w:rtl/>
        </w:rPr>
        <w:t xml:space="preserve"> </w:t>
      </w:r>
      <w:bookmarkStart w:id="2469" w:name="_ETM_Q4_641040"/>
      <w:bookmarkEnd w:id="2469"/>
      <w:r>
        <w:rPr>
          <w:rFonts w:hint="cs"/>
          <w:rtl/>
        </w:rPr>
        <w:t>תשלחו</w:t>
      </w:r>
      <w:r>
        <w:rPr>
          <w:rtl/>
        </w:rPr>
        <w:t xml:space="preserve"> </w:t>
      </w:r>
      <w:bookmarkStart w:id="2470" w:name="_ETM_Q4_641430"/>
      <w:bookmarkEnd w:id="2470"/>
      <w:r>
        <w:rPr>
          <w:rtl/>
        </w:rPr>
        <w:t xml:space="preserve">את </w:t>
      </w:r>
      <w:bookmarkStart w:id="2471" w:name="_ETM_Q4_641549"/>
      <w:bookmarkEnd w:id="2471"/>
      <w:r>
        <w:rPr>
          <w:rtl/>
        </w:rPr>
        <w:t xml:space="preserve">מי </w:t>
      </w:r>
      <w:bookmarkStart w:id="2472" w:name="_ETM_Q4_641669"/>
      <w:bookmarkEnd w:id="2472"/>
      <w:r>
        <w:rPr>
          <w:rtl/>
        </w:rPr>
        <w:t>שאת</w:t>
      </w:r>
      <w:r>
        <w:rPr>
          <w:rFonts w:hint="cs"/>
          <w:rtl/>
        </w:rPr>
        <w:t>ם</w:t>
      </w:r>
      <w:r>
        <w:rPr>
          <w:rtl/>
        </w:rPr>
        <w:t xml:space="preserve"> </w:t>
      </w:r>
      <w:bookmarkStart w:id="2473" w:name="_ETM_Q4_641849"/>
      <w:bookmarkEnd w:id="2473"/>
      <w:r>
        <w:rPr>
          <w:rtl/>
        </w:rPr>
        <w:t>רוצים</w:t>
      </w:r>
      <w:r>
        <w:rPr>
          <w:rFonts w:hint="cs"/>
          <w:rtl/>
        </w:rPr>
        <w:t>,</w:t>
      </w:r>
      <w:bookmarkStart w:id="2474" w:name="_ETM_Q4_638088"/>
      <w:bookmarkEnd w:id="2474"/>
      <w:r>
        <w:rPr>
          <w:rtl/>
        </w:rPr>
        <w:t xml:space="preserve"> </w:t>
      </w:r>
      <w:bookmarkStart w:id="2475" w:name="_ETM_Q4_643590"/>
      <w:bookmarkEnd w:id="2475"/>
      <w:r>
        <w:rPr>
          <w:rtl/>
        </w:rPr>
        <w:t xml:space="preserve">בגלל </w:t>
      </w:r>
      <w:bookmarkStart w:id="2476" w:name="_ETM_Q4_644190"/>
      <w:bookmarkEnd w:id="2476"/>
      <w:r>
        <w:rPr>
          <w:rtl/>
        </w:rPr>
        <w:t>ש</w:t>
      </w:r>
      <w:bookmarkStart w:id="2477" w:name="_ETM_Q4_644940"/>
      <w:bookmarkStart w:id="2478" w:name="_ETM_Q4_645390"/>
      <w:bookmarkStart w:id="2479" w:name="_ETM_Q4_641859"/>
      <w:bookmarkEnd w:id="2477"/>
      <w:bookmarkEnd w:id="2478"/>
      <w:bookmarkEnd w:id="2479"/>
      <w:r>
        <w:rPr>
          <w:rtl/>
        </w:rPr>
        <w:t xml:space="preserve">משרד </w:t>
      </w:r>
      <w:bookmarkStart w:id="2480" w:name="_ETM_Q4_646380"/>
      <w:bookmarkEnd w:id="2480"/>
      <w:r>
        <w:rPr>
          <w:rtl/>
        </w:rPr>
        <w:t xml:space="preserve">ראש </w:t>
      </w:r>
      <w:bookmarkStart w:id="2481" w:name="_ETM_Q4_646650"/>
      <w:bookmarkEnd w:id="2481"/>
      <w:r>
        <w:rPr>
          <w:rtl/>
        </w:rPr>
        <w:t xml:space="preserve">הממשלה </w:t>
      </w:r>
      <w:bookmarkStart w:id="2482" w:name="_ETM_Q4_647430"/>
      <w:bookmarkEnd w:id="2482"/>
      <w:r>
        <w:rPr>
          <w:rtl/>
        </w:rPr>
        <w:t xml:space="preserve">היום </w:t>
      </w:r>
      <w:bookmarkStart w:id="2483" w:name="_ETM_Q4_648460"/>
      <w:bookmarkEnd w:id="2483"/>
      <w:r>
        <w:rPr>
          <w:rtl/>
        </w:rPr>
        <w:t xml:space="preserve">זה </w:t>
      </w:r>
      <w:bookmarkStart w:id="2484" w:name="_ETM_Q4_649090"/>
      <w:bookmarkEnd w:id="2484"/>
      <w:r>
        <w:rPr>
          <w:rtl/>
        </w:rPr>
        <w:t xml:space="preserve">מקום </w:t>
      </w:r>
      <w:bookmarkStart w:id="2485" w:name="_ETM_Q4_649540"/>
      <w:bookmarkEnd w:id="2485"/>
      <w:r>
        <w:rPr>
          <w:rtl/>
        </w:rPr>
        <w:t>מופק</w:t>
      </w:r>
      <w:r>
        <w:rPr>
          <w:rFonts w:hint="cs"/>
          <w:rtl/>
        </w:rPr>
        <w:t>ר.</w:t>
      </w:r>
      <w:bookmarkStart w:id="2486" w:name="_ETM_Q4_646757"/>
      <w:bookmarkEnd w:id="2486"/>
      <w:r>
        <w:rPr>
          <w:rtl/>
        </w:rPr>
        <w:t xml:space="preserve"> </w:t>
      </w:r>
      <w:bookmarkStart w:id="2487" w:name="_ETM_Q4_650110"/>
      <w:bookmarkEnd w:id="2487"/>
      <w:r>
        <w:rPr>
          <w:rtl/>
        </w:rPr>
        <w:t xml:space="preserve">אנחנו </w:t>
      </w:r>
      <w:bookmarkStart w:id="2488" w:name="_ETM_Q4_651190"/>
      <w:bookmarkEnd w:id="2488"/>
      <w:r>
        <w:rPr>
          <w:rtl/>
        </w:rPr>
        <w:t xml:space="preserve">רוצים </w:t>
      </w:r>
      <w:bookmarkStart w:id="2489" w:name="_ETM_Q4_651760"/>
      <w:bookmarkStart w:id="2490" w:name="_ETM_Q4_652210"/>
      <w:bookmarkEnd w:id="2489"/>
      <w:bookmarkEnd w:id="2490"/>
      <w:r>
        <w:rPr>
          <w:rtl/>
        </w:rPr>
        <w:t xml:space="preserve">להוציא </w:t>
      </w:r>
      <w:bookmarkStart w:id="2491" w:name="_ETM_Q4_652630"/>
      <w:bookmarkEnd w:id="2491"/>
      <w:r>
        <w:rPr>
          <w:rtl/>
        </w:rPr>
        <w:t xml:space="preserve">אותו </w:t>
      </w:r>
      <w:bookmarkStart w:id="2492" w:name="_ETM_Q4_652870"/>
      <w:bookmarkEnd w:id="2492"/>
      <w:r>
        <w:rPr>
          <w:rtl/>
        </w:rPr>
        <w:t>משם</w:t>
      </w:r>
      <w:r>
        <w:rPr>
          <w:rFonts w:hint="cs"/>
          <w:rtl/>
        </w:rPr>
        <w:t>,</w:t>
      </w:r>
      <w:r>
        <w:rPr>
          <w:rtl/>
        </w:rPr>
        <w:t xml:space="preserve"> </w:t>
      </w:r>
      <w:bookmarkStart w:id="2493" w:name="_ETM_Q4_653170"/>
      <w:bookmarkEnd w:id="2493"/>
      <w:r>
        <w:rPr>
          <w:rtl/>
        </w:rPr>
        <w:t xml:space="preserve">זאת </w:t>
      </w:r>
      <w:bookmarkStart w:id="2494" w:name="_ETM_Q4_653410"/>
      <w:bookmarkEnd w:id="2494"/>
      <w:r>
        <w:rPr>
          <w:rtl/>
        </w:rPr>
        <w:t>המשימה</w:t>
      </w:r>
      <w:r w:rsidR="005E4CD2">
        <w:rPr>
          <w:rFonts w:hint="cs"/>
          <w:rtl/>
        </w:rPr>
        <w:t>,</w:t>
      </w:r>
      <w:r>
        <w:rPr>
          <w:rtl/>
        </w:rPr>
        <w:t xml:space="preserve"> </w:t>
      </w:r>
      <w:bookmarkStart w:id="2495" w:name="_ETM_Q4_654520"/>
      <w:bookmarkEnd w:id="2495"/>
      <w:r>
        <w:rPr>
          <w:rtl/>
        </w:rPr>
        <w:t>ול</w:t>
      </w:r>
      <w:bookmarkStart w:id="2496" w:name="_ETM_Q4_649800"/>
      <w:bookmarkStart w:id="2497" w:name="_ETM_Q4_648256"/>
      <w:bookmarkEnd w:id="2496"/>
      <w:bookmarkEnd w:id="2497"/>
      <w:r>
        <w:rPr>
          <w:rtl/>
        </w:rPr>
        <w:t>כן</w:t>
      </w:r>
      <w:r>
        <w:rPr>
          <w:rFonts w:hint="cs"/>
          <w:rtl/>
        </w:rPr>
        <w:t>,</w:t>
      </w:r>
      <w:bookmarkStart w:id="2498" w:name="_ETM_Q4_650427"/>
      <w:bookmarkEnd w:id="2498"/>
      <w:r>
        <w:rPr>
          <w:rtl/>
        </w:rPr>
        <w:t xml:space="preserve"> </w:t>
      </w:r>
      <w:bookmarkStart w:id="2499" w:name="_ETM_Q4_655270"/>
      <w:bookmarkEnd w:id="2499"/>
      <w:r>
        <w:rPr>
          <w:rtl/>
        </w:rPr>
        <w:t xml:space="preserve">גם </w:t>
      </w:r>
      <w:bookmarkStart w:id="2500" w:name="_ETM_Q4_655690"/>
      <w:bookmarkEnd w:id="2500"/>
      <w:r>
        <w:rPr>
          <w:rtl/>
        </w:rPr>
        <w:t xml:space="preserve">אם </w:t>
      </w:r>
      <w:bookmarkStart w:id="2501" w:name="_ETM_Q4_655810"/>
      <w:bookmarkEnd w:id="2501"/>
      <w:r>
        <w:rPr>
          <w:rtl/>
        </w:rPr>
        <w:t xml:space="preserve">מישהו </w:t>
      </w:r>
      <w:bookmarkStart w:id="2502" w:name="_ETM_Q4_656110"/>
      <w:bookmarkStart w:id="2503" w:name="_ETM_Q4_656410"/>
      <w:bookmarkEnd w:id="2502"/>
      <w:bookmarkEnd w:id="2503"/>
      <w:r>
        <w:rPr>
          <w:rFonts w:hint="cs"/>
          <w:rtl/>
        </w:rPr>
        <w:t>אסף שם</w:t>
      </w:r>
      <w:r>
        <w:rPr>
          <w:rtl/>
        </w:rPr>
        <w:t xml:space="preserve"> </w:t>
      </w:r>
      <w:bookmarkStart w:id="2504" w:name="_ETM_Q4_657070"/>
      <w:bookmarkEnd w:id="2504"/>
      <w:r>
        <w:rPr>
          <w:rtl/>
        </w:rPr>
        <w:t xml:space="preserve">שני </w:t>
      </w:r>
      <w:bookmarkStart w:id="2505" w:name="_ETM_Q4_657340"/>
      <w:bookmarkEnd w:id="2505"/>
      <w:r>
        <w:rPr>
          <w:rtl/>
        </w:rPr>
        <w:t xml:space="preserve">בקבוקים </w:t>
      </w:r>
      <w:bookmarkStart w:id="2506" w:name="_ETM_Q4_657880"/>
      <w:bookmarkEnd w:id="2506"/>
      <w:r>
        <w:rPr>
          <w:rtl/>
        </w:rPr>
        <w:t>מהזבל</w:t>
      </w:r>
      <w:bookmarkStart w:id="2507" w:name="_ETM_Q4_653829"/>
      <w:bookmarkEnd w:id="2507"/>
      <w:r>
        <w:rPr>
          <w:rFonts w:hint="cs"/>
          <w:rtl/>
        </w:rPr>
        <w:t xml:space="preserve"> –</w:t>
      </w:r>
      <w:r>
        <w:rPr>
          <w:rtl/>
        </w:rPr>
        <w:t xml:space="preserve"> </w:t>
      </w:r>
      <w:bookmarkStart w:id="2508" w:name="_ETM_Q4_658660"/>
      <w:bookmarkEnd w:id="2508"/>
      <w:r>
        <w:rPr>
          <w:rtl/>
        </w:rPr>
        <w:t xml:space="preserve">לכו </w:t>
      </w:r>
      <w:bookmarkStart w:id="2509" w:name="_ETM_Q4_658900"/>
      <w:bookmarkEnd w:id="2509"/>
      <w:r>
        <w:rPr>
          <w:rtl/>
        </w:rPr>
        <w:t xml:space="preserve">תחקרו </w:t>
      </w:r>
      <w:bookmarkStart w:id="2510" w:name="_ETM_Q4_659380"/>
      <w:bookmarkEnd w:id="2510"/>
      <w:r>
        <w:rPr>
          <w:rtl/>
        </w:rPr>
        <w:t>אותו</w:t>
      </w:r>
      <w:r>
        <w:rPr>
          <w:rFonts w:hint="cs"/>
          <w:rtl/>
        </w:rPr>
        <w:t>.</w:t>
      </w:r>
      <w:bookmarkStart w:id="2511" w:name="_ETM_Q4_660849"/>
      <w:bookmarkStart w:id="2512" w:name="_ETM_Q4_665656"/>
      <w:bookmarkEnd w:id="2511"/>
      <w:bookmarkEnd w:id="2512"/>
      <w:r w:rsidR="005E4CD2">
        <w:rPr>
          <w:rFonts w:hint="cs"/>
          <w:rtl/>
        </w:rPr>
        <w:t xml:space="preserve"> </w:t>
      </w:r>
      <w:r>
        <w:rPr>
          <w:rtl/>
        </w:rPr>
        <w:t xml:space="preserve">ככה </w:t>
      </w:r>
      <w:bookmarkStart w:id="2513" w:name="_ETM_Q4_661480"/>
      <w:bookmarkEnd w:id="2513"/>
      <w:r>
        <w:rPr>
          <w:rtl/>
        </w:rPr>
        <w:t xml:space="preserve">עובדת </w:t>
      </w:r>
      <w:bookmarkStart w:id="2514" w:name="_ETM_Q4_662350"/>
      <w:bookmarkEnd w:id="2514"/>
      <w:r>
        <w:rPr>
          <w:rtl/>
        </w:rPr>
        <w:t xml:space="preserve">היום </w:t>
      </w:r>
      <w:bookmarkStart w:id="2515" w:name="_ETM_Q4_662710"/>
      <w:bookmarkEnd w:id="2515"/>
      <w:r>
        <w:rPr>
          <w:rtl/>
        </w:rPr>
        <w:t xml:space="preserve">מדינת </w:t>
      </w:r>
      <w:bookmarkStart w:id="2516" w:name="_ETM_Q4_663220"/>
      <w:bookmarkEnd w:id="2516"/>
      <w:r>
        <w:rPr>
          <w:rtl/>
        </w:rPr>
        <w:t>ישראל</w:t>
      </w:r>
      <w:r>
        <w:rPr>
          <w:rFonts w:hint="cs"/>
          <w:rtl/>
        </w:rPr>
        <w:t>.</w:t>
      </w:r>
      <w:bookmarkStart w:id="2517" w:name="_ETM_Q4_664060"/>
      <w:bookmarkEnd w:id="2517"/>
      <w:r>
        <w:rPr>
          <w:rFonts w:hint="cs"/>
          <w:rtl/>
        </w:rPr>
        <w:t xml:space="preserve"> </w:t>
      </w:r>
      <w:r>
        <w:rPr>
          <w:rtl/>
        </w:rPr>
        <w:t xml:space="preserve">זה </w:t>
      </w:r>
      <w:bookmarkStart w:id="2518" w:name="_ETM_Q4_664420"/>
      <w:bookmarkEnd w:id="2518"/>
      <w:r>
        <w:rPr>
          <w:rtl/>
        </w:rPr>
        <w:t>הפרקליטות</w:t>
      </w:r>
      <w:r>
        <w:rPr>
          <w:rFonts w:hint="cs"/>
          <w:rtl/>
        </w:rPr>
        <w:t>,</w:t>
      </w:r>
      <w:r>
        <w:rPr>
          <w:rtl/>
        </w:rPr>
        <w:t xml:space="preserve"> </w:t>
      </w:r>
      <w:bookmarkStart w:id="2519" w:name="_ETM_Q4_666060"/>
      <w:bookmarkEnd w:id="2519"/>
      <w:r>
        <w:rPr>
          <w:rtl/>
        </w:rPr>
        <w:t xml:space="preserve">זה </w:t>
      </w:r>
      <w:bookmarkStart w:id="2520" w:name="_ETM_Q4_666540"/>
      <w:bookmarkEnd w:id="2520"/>
      <w:r>
        <w:rPr>
          <w:rtl/>
        </w:rPr>
        <w:t xml:space="preserve">היועצת </w:t>
      </w:r>
      <w:bookmarkStart w:id="2521" w:name="_ETM_Q4_667110"/>
      <w:bookmarkEnd w:id="2521"/>
      <w:r>
        <w:rPr>
          <w:rtl/>
        </w:rPr>
        <w:t xml:space="preserve">המשפטית </w:t>
      </w:r>
      <w:bookmarkStart w:id="2522" w:name="_ETM_Q4_667680"/>
      <w:bookmarkEnd w:id="2522"/>
      <w:r>
        <w:rPr>
          <w:rtl/>
        </w:rPr>
        <w:t xml:space="preserve">ומר </w:t>
      </w:r>
      <w:bookmarkStart w:id="2523" w:name="_ETM_Q4_668069"/>
      <w:bookmarkEnd w:id="2523"/>
      <w:r>
        <w:rPr>
          <w:rtl/>
        </w:rPr>
        <w:t>לימון</w:t>
      </w:r>
      <w:r>
        <w:rPr>
          <w:rFonts w:hint="cs"/>
          <w:rtl/>
        </w:rPr>
        <w:t>,</w:t>
      </w:r>
      <w:r>
        <w:rPr>
          <w:rtl/>
        </w:rPr>
        <w:t xml:space="preserve"> </w:t>
      </w:r>
      <w:bookmarkStart w:id="2524" w:name="_ETM_Q4_670090"/>
      <w:bookmarkEnd w:id="2524"/>
      <w:r>
        <w:rPr>
          <w:rtl/>
        </w:rPr>
        <w:t>ו</w:t>
      </w:r>
      <w:bookmarkStart w:id="2525" w:name="_ETM_Q4_666445"/>
      <w:bookmarkEnd w:id="2525"/>
      <w:r>
        <w:rPr>
          <w:rFonts w:hint="cs"/>
          <w:rtl/>
        </w:rPr>
        <w:t>ה</w:t>
      </w:r>
      <w:r>
        <w:rPr>
          <w:rtl/>
        </w:rPr>
        <w:t xml:space="preserve">ם </w:t>
      </w:r>
      <w:bookmarkStart w:id="2526" w:name="_ETM_Q4_670540"/>
      <w:bookmarkEnd w:id="2526"/>
      <w:r>
        <w:rPr>
          <w:rtl/>
        </w:rPr>
        <w:t>מאלצים</w:t>
      </w:r>
      <w:r>
        <w:rPr>
          <w:rFonts w:hint="cs"/>
          <w:rtl/>
        </w:rPr>
        <w:t>,</w:t>
      </w:r>
      <w:r>
        <w:rPr>
          <w:rtl/>
        </w:rPr>
        <w:t xml:space="preserve"> </w:t>
      </w:r>
      <w:bookmarkStart w:id="2527" w:name="_ETM_Q4_671200"/>
      <w:bookmarkEnd w:id="2527"/>
      <w:r>
        <w:rPr>
          <w:rtl/>
        </w:rPr>
        <w:t xml:space="preserve">אני </w:t>
      </w:r>
      <w:bookmarkStart w:id="2528" w:name="_ETM_Q4_671379"/>
      <w:bookmarkEnd w:id="2528"/>
      <w:r>
        <w:rPr>
          <w:rtl/>
        </w:rPr>
        <w:t>בטוח</w:t>
      </w:r>
      <w:r>
        <w:rPr>
          <w:rFonts w:hint="cs"/>
          <w:rtl/>
        </w:rPr>
        <w:t>,</w:t>
      </w:r>
      <w:r>
        <w:rPr>
          <w:rtl/>
        </w:rPr>
        <w:t xml:space="preserve"> </w:t>
      </w:r>
      <w:bookmarkStart w:id="2529" w:name="_ETM_Q4_671920"/>
      <w:bookmarkEnd w:id="2529"/>
      <w:r>
        <w:rPr>
          <w:rtl/>
        </w:rPr>
        <w:t xml:space="preserve">הם </w:t>
      </w:r>
      <w:bookmarkStart w:id="2530" w:name="_ETM_Q4_672129"/>
      <w:bookmarkEnd w:id="2530"/>
      <w:r>
        <w:rPr>
          <w:rtl/>
        </w:rPr>
        <w:t xml:space="preserve">מאלצים </w:t>
      </w:r>
      <w:bookmarkStart w:id="2531" w:name="_ETM_Q4_673780"/>
      <w:bookmarkStart w:id="2532" w:name="_ETM_Q4_674170"/>
      <w:bookmarkStart w:id="2533" w:name="_ETM_Q4_669896"/>
      <w:bookmarkEnd w:id="2531"/>
      <w:bookmarkEnd w:id="2532"/>
      <w:bookmarkEnd w:id="2533"/>
      <w:r>
        <w:rPr>
          <w:rFonts w:hint="cs"/>
          <w:rtl/>
        </w:rPr>
        <w:t xml:space="preserve">את </w:t>
      </w:r>
      <w:proofErr w:type="spellStart"/>
      <w:r>
        <w:rPr>
          <w:rFonts w:hint="cs"/>
          <w:rtl/>
        </w:rPr>
        <w:t>יאח"ה</w:t>
      </w:r>
      <w:proofErr w:type="spellEnd"/>
      <w:r>
        <w:rPr>
          <w:rtl/>
        </w:rPr>
        <w:t xml:space="preserve"> </w:t>
      </w:r>
      <w:bookmarkStart w:id="2534" w:name="_ETM_Q4_674860"/>
      <w:bookmarkEnd w:id="2534"/>
      <w:r>
        <w:rPr>
          <w:rtl/>
        </w:rPr>
        <w:t xml:space="preserve">לעשות </w:t>
      </w:r>
      <w:bookmarkStart w:id="2535" w:name="_ETM_Q4_675519"/>
      <w:bookmarkEnd w:id="2535"/>
      <w:r>
        <w:rPr>
          <w:rtl/>
        </w:rPr>
        <w:t xml:space="preserve">עבודה </w:t>
      </w:r>
      <w:bookmarkStart w:id="2536" w:name="_ETM_Q4_675940"/>
      <w:bookmarkEnd w:id="2536"/>
      <w:r>
        <w:rPr>
          <w:rtl/>
        </w:rPr>
        <w:t xml:space="preserve">מהסוג </w:t>
      </w:r>
      <w:bookmarkStart w:id="2537" w:name="_ETM_Q4_676360"/>
      <w:bookmarkEnd w:id="2537"/>
      <w:r>
        <w:rPr>
          <w:rtl/>
        </w:rPr>
        <w:t>הזה</w:t>
      </w:r>
      <w:r>
        <w:rPr>
          <w:rFonts w:hint="cs"/>
          <w:rtl/>
        </w:rPr>
        <w:t>,</w:t>
      </w:r>
      <w:r>
        <w:rPr>
          <w:rtl/>
        </w:rPr>
        <w:t xml:space="preserve"> </w:t>
      </w:r>
      <w:bookmarkStart w:id="2538" w:name="_ETM_Q4_676569"/>
      <w:bookmarkEnd w:id="2538"/>
      <w:r>
        <w:rPr>
          <w:rtl/>
        </w:rPr>
        <w:t xml:space="preserve">שהם </w:t>
      </w:r>
      <w:bookmarkStart w:id="2539" w:name="_ETM_Q4_676840"/>
      <w:bookmarkEnd w:id="2539"/>
      <w:r>
        <w:rPr>
          <w:rtl/>
        </w:rPr>
        <w:t xml:space="preserve">עצמם </w:t>
      </w:r>
      <w:bookmarkStart w:id="2540" w:name="_ETM_Q4_677140"/>
      <w:bookmarkEnd w:id="2540"/>
      <w:r>
        <w:rPr>
          <w:rtl/>
        </w:rPr>
        <w:t xml:space="preserve">לא </w:t>
      </w:r>
      <w:bookmarkStart w:id="2541" w:name="_ETM_Q4_677260"/>
      <w:bookmarkEnd w:id="2541"/>
      <w:r>
        <w:rPr>
          <w:rtl/>
        </w:rPr>
        <w:t xml:space="preserve">מאמינים </w:t>
      </w:r>
      <w:bookmarkStart w:id="2542" w:name="_ETM_Q4_677739"/>
      <w:bookmarkEnd w:id="2542"/>
      <w:r>
        <w:rPr>
          <w:rtl/>
        </w:rPr>
        <w:t>ב</w:t>
      </w:r>
      <w:r>
        <w:rPr>
          <w:rFonts w:hint="cs"/>
          <w:rtl/>
        </w:rPr>
        <w:t>ה.</w:t>
      </w:r>
      <w:bookmarkStart w:id="2543" w:name="_ETM_Q4_680425"/>
      <w:bookmarkEnd w:id="2543"/>
    </w:p>
    <w:p w:rsidR="00F05D2D" w:rsidRDefault="00F05D2D" w:rsidP="0077277F">
      <w:pPr>
        <w:rPr>
          <w:rtl/>
        </w:rPr>
      </w:pPr>
      <w:bookmarkStart w:id="2544" w:name="_ETM_Q4_680506"/>
      <w:bookmarkEnd w:id="2544"/>
    </w:p>
    <w:p w:rsidR="00F05D2D" w:rsidRDefault="00F05D2D" w:rsidP="005E4CD2">
      <w:pPr>
        <w:rPr>
          <w:rtl/>
        </w:rPr>
      </w:pPr>
      <w:bookmarkStart w:id="2545" w:name="_ETM_Q4_680602"/>
      <w:bookmarkStart w:id="2546" w:name="_ETM_Q4_680710"/>
      <w:bookmarkStart w:id="2547" w:name="_ETM_Q4_679680"/>
      <w:bookmarkStart w:id="2548" w:name="_ETM_Q4_679890"/>
      <w:bookmarkStart w:id="2549" w:name="_ETM_Q4_676241"/>
      <w:bookmarkEnd w:id="2545"/>
      <w:bookmarkEnd w:id="2546"/>
      <w:bookmarkEnd w:id="2547"/>
      <w:bookmarkEnd w:id="2548"/>
      <w:bookmarkEnd w:id="2549"/>
      <w:r>
        <w:rPr>
          <w:rtl/>
        </w:rPr>
        <w:t xml:space="preserve">לכן </w:t>
      </w:r>
      <w:bookmarkStart w:id="2550" w:name="_ETM_Q4_680250"/>
      <w:bookmarkEnd w:id="2550"/>
      <w:r>
        <w:rPr>
          <w:rtl/>
        </w:rPr>
        <w:t xml:space="preserve">אני </w:t>
      </w:r>
      <w:bookmarkStart w:id="2551" w:name="_ETM_Q4_680430"/>
      <w:bookmarkEnd w:id="2551"/>
      <w:r>
        <w:rPr>
          <w:rtl/>
        </w:rPr>
        <w:t xml:space="preserve">אומר </w:t>
      </w:r>
      <w:bookmarkStart w:id="2552" w:name="_ETM_Q4_680730"/>
      <w:bookmarkEnd w:id="2552"/>
      <w:r>
        <w:rPr>
          <w:rtl/>
        </w:rPr>
        <w:t>לכם</w:t>
      </w:r>
      <w:r>
        <w:rPr>
          <w:rFonts w:hint="cs"/>
          <w:rtl/>
        </w:rPr>
        <w:t>,</w:t>
      </w:r>
      <w:r>
        <w:rPr>
          <w:rtl/>
        </w:rPr>
        <w:t xml:space="preserve"> </w:t>
      </w:r>
      <w:bookmarkStart w:id="2553" w:name="_ETM_Q4_681000"/>
      <w:bookmarkEnd w:id="2553"/>
      <w:r>
        <w:rPr>
          <w:rtl/>
        </w:rPr>
        <w:t>רבותיי</w:t>
      </w:r>
      <w:r>
        <w:rPr>
          <w:rFonts w:hint="cs"/>
          <w:rtl/>
        </w:rPr>
        <w:t>,</w:t>
      </w:r>
      <w:r>
        <w:rPr>
          <w:rtl/>
        </w:rPr>
        <w:t xml:space="preserve"> </w:t>
      </w:r>
      <w:bookmarkStart w:id="2554" w:name="_ETM_Q4_681450"/>
      <w:bookmarkEnd w:id="2554"/>
      <w:r>
        <w:rPr>
          <w:rtl/>
        </w:rPr>
        <w:t xml:space="preserve">אני </w:t>
      </w:r>
      <w:bookmarkStart w:id="2555" w:name="_ETM_Q4_681569"/>
      <w:bookmarkEnd w:id="2555"/>
      <w:r>
        <w:rPr>
          <w:rtl/>
        </w:rPr>
        <w:t xml:space="preserve">מציע </w:t>
      </w:r>
      <w:bookmarkStart w:id="2556" w:name="_ETM_Q4_682049"/>
      <w:bookmarkEnd w:id="2556"/>
      <w:r>
        <w:rPr>
          <w:rtl/>
        </w:rPr>
        <w:t>לכם</w:t>
      </w:r>
      <w:r>
        <w:rPr>
          <w:rFonts w:hint="cs"/>
          <w:rtl/>
        </w:rPr>
        <w:t>,</w:t>
      </w:r>
      <w:r>
        <w:rPr>
          <w:rtl/>
        </w:rPr>
        <w:t xml:space="preserve"> </w:t>
      </w:r>
      <w:bookmarkStart w:id="2557" w:name="_ETM_Q4_684019"/>
      <w:bookmarkEnd w:id="2557"/>
      <w:r>
        <w:rPr>
          <w:rtl/>
        </w:rPr>
        <w:t xml:space="preserve">אם </w:t>
      </w:r>
      <w:bookmarkStart w:id="2558" w:name="_ETM_Q4_684230"/>
      <w:bookmarkEnd w:id="2558"/>
      <w:r>
        <w:rPr>
          <w:rtl/>
        </w:rPr>
        <w:t xml:space="preserve">אתם </w:t>
      </w:r>
      <w:bookmarkStart w:id="2559" w:name="_ETM_Q4_684529"/>
      <w:bookmarkEnd w:id="2559"/>
      <w:r>
        <w:rPr>
          <w:rtl/>
        </w:rPr>
        <w:t xml:space="preserve">רוצים </w:t>
      </w:r>
      <w:bookmarkStart w:id="2560" w:name="_ETM_Q4_684919"/>
      <w:bookmarkEnd w:id="2560"/>
      <w:r>
        <w:rPr>
          <w:rtl/>
        </w:rPr>
        <w:t>להיות</w:t>
      </w:r>
      <w:bookmarkStart w:id="2561" w:name="_ETM_Q4_682029"/>
      <w:bookmarkEnd w:id="2561"/>
      <w:r>
        <w:rPr>
          <w:rtl/>
        </w:rPr>
        <w:t xml:space="preserve"> </w:t>
      </w:r>
      <w:bookmarkStart w:id="2562" w:name="_ETM_Q4_685249"/>
      <w:bookmarkStart w:id="2563" w:name="_ETM_Q4_685609"/>
      <w:bookmarkEnd w:id="2562"/>
      <w:bookmarkEnd w:id="2563"/>
      <w:r>
        <w:rPr>
          <w:rFonts w:hint="cs"/>
          <w:rtl/>
        </w:rPr>
        <w:t xml:space="preserve">– </w:t>
      </w:r>
      <w:r>
        <w:rPr>
          <w:rtl/>
        </w:rPr>
        <w:t>לה</w:t>
      </w:r>
      <w:r>
        <w:rPr>
          <w:rFonts w:hint="cs"/>
          <w:rtl/>
        </w:rPr>
        <w:t>י</w:t>
      </w:r>
      <w:r>
        <w:rPr>
          <w:rtl/>
        </w:rPr>
        <w:t xml:space="preserve">תפס </w:t>
      </w:r>
      <w:bookmarkStart w:id="2564" w:name="_ETM_Q4_686299"/>
      <w:bookmarkEnd w:id="2564"/>
      <w:r>
        <w:rPr>
          <w:rtl/>
        </w:rPr>
        <w:t>אי</w:t>
      </w:r>
      <w:r w:rsidR="005E4CD2">
        <w:rPr>
          <w:rFonts w:hint="cs"/>
          <w:rtl/>
        </w:rPr>
        <w:t>כ</w:t>
      </w:r>
      <w:bookmarkStart w:id="2565" w:name="_ETM_Q4_683112"/>
      <w:bookmarkEnd w:id="2565"/>
      <w:r>
        <w:rPr>
          <w:rtl/>
        </w:rPr>
        <w:t xml:space="preserve">שהו </w:t>
      </w:r>
      <w:bookmarkStart w:id="2566" w:name="_ETM_Q4_688079"/>
      <w:bookmarkEnd w:id="2566"/>
      <w:r>
        <w:rPr>
          <w:rtl/>
        </w:rPr>
        <w:t xml:space="preserve">קצת </w:t>
      </w:r>
      <w:bookmarkStart w:id="2567" w:name="_ETM_Q4_688469"/>
      <w:bookmarkEnd w:id="2567"/>
      <w:r>
        <w:rPr>
          <w:rtl/>
        </w:rPr>
        <w:t>ברצינות</w:t>
      </w:r>
      <w:r>
        <w:rPr>
          <w:rFonts w:hint="cs"/>
          <w:rtl/>
        </w:rPr>
        <w:t>,</w:t>
      </w:r>
      <w:r>
        <w:rPr>
          <w:rtl/>
        </w:rPr>
        <w:t xml:space="preserve"> </w:t>
      </w:r>
      <w:bookmarkStart w:id="2568" w:name="_ETM_Q4_690640"/>
      <w:bookmarkEnd w:id="2568"/>
      <w:r>
        <w:rPr>
          <w:rtl/>
        </w:rPr>
        <w:t xml:space="preserve">ולא </w:t>
      </w:r>
      <w:bookmarkStart w:id="2569" w:name="_ETM_Q4_691000"/>
      <w:bookmarkEnd w:id="2569"/>
      <w:r>
        <w:rPr>
          <w:rtl/>
        </w:rPr>
        <w:t xml:space="preserve">להיזכר </w:t>
      </w:r>
      <w:bookmarkStart w:id="2570" w:name="_ETM_Q4_691599"/>
      <w:bookmarkEnd w:id="2570"/>
      <w:r>
        <w:rPr>
          <w:rFonts w:hint="cs"/>
          <w:rtl/>
        </w:rPr>
        <w:t>כאן</w:t>
      </w:r>
      <w:r>
        <w:rPr>
          <w:rtl/>
        </w:rPr>
        <w:t xml:space="preserve"> </w:t>
      </w:r>
      <w:bookmarkStart w:id="2571" w:name="_ETM_Q4_691810"/>
      <w:bookmarkEnd w:id="2571"/>
      <w:r>
        <w:rPr>
          <w:rtl/>
        </w:rPr>
        <w:t>לד</w:t>
      </w:r>
      <w:bookmarkStart w:id="2572" w:name="_ETM_Q4_687353"/>
      <w:bookmarkEnd w:id="2572"/>
      <w:r>
        <w:rPr>
          <w:rFonts w:hint="cs"/>
          <w:rtl/>
        </w:rPr>
        <w:t>י</w:t>
      </w:r>
      <w:r>
        <w:rPr>
          <w:rtl/>
        </w:rPr>
        <w:t xml:space="preserve">ראון </w:t>
      </w:r>
      <w:bookmarkStart w:id="2573" w:name="_ETM_Q4_692379"/>
      <w:bookmarkEnd w:id="2573"/>
      <w:r>
        <w:rPr>
          <w:rtl/>
        </w:rPr>
        <w:t>עולם</w:t>
      </w:r>
      <w:r>
        <w:rPr>
          <w:rFonts w:hint="cs"/>
          <w:rtl/>
        </w:rPr>
        <w:t xml:space="preserve"> </w:t>
      </w:r>
      <w:r>
        <w:rPr>
          <w:rFonts w:hint="eastAsia"/>
          <w:rtl/>
        </w:rPr>
        <w:t>–</w:t>
      </w:r>
      <w:r>
        <w:rPr>
          <w:rtl/>
        </w:rPr>
        <w:t xml:space="preserve"> </w:t>
      </w:r>
      <w:bookmarkStart w:id="2574" w:name="_ETM_Q4_692679"/>
      <w:bookmarkEnd w:id="2574"/>
      <w:r>
        <w:rPr>
          <w:rtl/>
        </w:rPr>
        <w:t xml:space="preserve">הרי </w:t>
      </w:r>
      <w:bookmarkStart w:id="2575" w:name="_ETM_Q4_692860"/>
      <w:bookmarkEnd w:id="2575"/>
      <w:r>
        <w:rPr>
          <w:rtl/>
        </w:rPr>
        <w:t xml:space="preserve">בסוף </w:t>
      </w:r>
      <w:bookmarkStart w:id="2576" w:name="_ETM_Q4_693190"/>
      <w:bookmarkEnd w:id="2576"/>
      <w:r>
        <w:rPr>
          <w:rtl/>
        </w:rPr>
        <w:t xml:space="preserve">אנחנו </w:t>
      </w:r>
      <w:bookmarkStart w:id="2577" w:name="_ETM_Q4_693580"/>
      <w:bookmarkEnd w:id="2577"/>
      <w:r>
        <w:rPr>
          <w:rtl/>
        </w:rPr>
        <w:t xml:space="preserve">לא </w:t>
      </w:r>
      <w:bookmarkStart w:id="2578" w:name="_ETM_Q4_693730"/>
      <w:bookmarkEnd w:id="2578"/>
      <w:r>
        <w:rPr>
          <w:rtl/>
        </w:rPr>
        <w:t xml:space="preserve">נהיה </w:t>
      </w:r>
      <w:bookmarkStart w:id="2579" w:name="_ETM_Q4_694000"/>
      <w:bookmarkEnd w:id="2579"/>
      <w:r>
        <w:rPr>
          <w:rtl/>
        </w:rPr>
        <w:t>כאן</w:t>
      </w:r>
      <w:r>
        <w:rPr>
          <w:rFonts w:hint="cs"/>
          <w:rtl/>
        </w:rPr>
        <w:t>,</w:t>
      </w:r>
      <w:r>
        <w:rPr>
          <w:rtl/>
        </w:rPr>
        <w:t xml:space="preserve"> </w:t>
      </w:r>
      <w:bookmarkStart w:id="2580" w:name="_ETM_Q4_694239"/>
      <w:bookmarkEnd w:id="2580"/>
      <w:r>
        <w:rPr>
          <w:rtl/>
        </w:rPr>
        <w:t xml:space="preserve">אבל </w:t>
      </w:r>
      <w:bookmarkStart w:id="2581" w:name="_ETM_Q4_694420"/>
      <w:bookmarkEnd w:id="2581"/>
      <w:r>
        <w:rPr>
          <w:rtl/>
        </w:rPr>
        <w:t xml:space="preserve">כל </w:t>
      </w:r>
      <w:bookmarkStart w:id="2582" w:name="_ETM_Q4_694629"/>
      <w:bookmarkEnd w:id="2582"/>
      <w:r>
        <w:rPr>
          <w:rtl/>
        </w:rPr>
        <w:t xml:space="preserve">מה </w:t>
      </w:r>
      <w:bookmarkStart w:id="2583" w:name="_ETM_Q4_694750"/>
      <w:bookmarkEnd w:id="2583"/>
      <w:r>
        <w:rPr>
          <w:rtl/>
        </w:rPr>
        <w:t xml:space="preserve">שאמרתם </w:t>
      </w:r>
      <w:bookmarkStart w:id="2584" w:name="_ETM_Q4_695379"/>
      <w:bookmarkEnd w:id="2584"/>
      <w:r>
        <w:rPr>
          <w:rtl/>
        </w:rPr>
        <w:t xml:space="preserve">עוד </w:t>
      </w:r>
      <w:bookmarkStart w:id="2585" w:name="_ETM_Q4_695530"/>
      <w:bookmarkEnd w:id="2585"/>
      <w:r>
        <w:rPr>
          <w:rtl/>
        </w:rPr>
        <w:t>יישאר</w:t>
      </w:r>
      <w:r>
        <w:rPr>
          <w:rFonts w:hint="cs"/>
          <w:rtl/>
        </w:rPr>
        <w:t>.</w:t>
      </w:r>
      <w:bookmarkStart w:id="2586" w:name="_ETM_Q4_697000"/>
      <w:bookmarkEnd w:id="2586"/>
    </w:p>
    <w:p w:rsidR="00F05D2D" w:rsidRDefault="00F05D2D" w:rsidP="0077277F">
      <w:pPr>
        <w:rPr>
          <w:rtl/>
        </w:rPr>
      </w:pPr>
    </w:p>
    <w:p w:rsidR="00F05D2D" w:rsidRDefault="00F05D2D" w:rsidP="0077277F">
      <w:pPr>
        <w:pStyle w:val="af5"/>
        <w:keepNext/>
        <w:rPr>
          <w:rtl/>
        </w:rPr>
      </w:pPr>
      <w:bookmarkStart w:id="2587" w:name="ET_interruption_6361_42"/>
      <w:r w:rsidRPr="007D208A">
        <w:rPr>
          <w:rStyle w:val="TagStyle"/>
          <w:rtl/>
        </w:rPr>
        <w:t xml:space="preserve"> &lt;&lt; קריאה &gt;&gt; </w:t>
      </w:r>
      <w:r>
        <w:rPr>
          <w:rtl/>
        </w:rPr>
        <w:t>נאור שירי (יש עתיד):</w:t>
      </w:r>
      <w:r w:rsidRPr="007D208A">
        <w:rPr>
          <w:rStyle w:val="TagStyle"/>
          <w:rtl/>
        </w:rPr>
        <w:t xml:space="preserve"> &lt;&lt; קריאה &gt;&gt;</w:t>
      </w:r>
      <w:r>
        <w:rPr>
          <w:rtl/>
        </w:rPr>
        <w:t xml:space="preserve"> </w:t>
      </w:r>
      <w:bookmarkEnd w:id="2587"/>
    </w:p>
    <w:p w:rsidR="00F05D2D" w:rsidRDefault="00F05D2D" w:rsidP="0077277F">
      <w:pPr>
        <w:rPr>
          <w:rtl/>
          <w:lang w:eastAsia="he-IL"/>
        </w:rPr>
      </w:pPr>
    </w:p>
    <w:p w:rsidR="00F05D2D" w:rsidRDefault="00F05D2D" w:rsidP="0077277F">
      <w:pPr>
        <w:rPr>
          <w:rtl/>
        </w:rPr>
      </w:pPr>
      <w:bookmarkStart w:id="2588" w:name="_ETM_Q4_690119"/>
      <w:bookmarkStart w:id="2589" w:name="_ETM_Q4_690696"/>
      <w:bookmarkEnd w:id="2588"/>
      <w:bookmarkEnd w:id="2589"/>
      <w:r>
        <w:rPr>
          <w:rFonts w:hint="cs"/>
          <w:rtl/>
        </w:rPr>
        <w:t>לא, אתה תיזכר כגדו</w:t>
      </w:r>
      <w:bookmarkStart w:id="2590" w:name="_ETM_Q4_692174"/>
      <w:bookmarkEnd w:id="2590"/>
      <w:r>
        <w:rPr>
          <w:rFonts w:hint="cs"/>
          <w:rtl/>
        </w:rPr>
        <w:t xml:space="preserve">ל </w:t>
      </w:r>
      <w:bookmarkStart w:id="2591" w:name="_ETM_Q4_691495"/>
      <w:bookmarkEnd w:id="2591"/>
      <w:r>
        <w:rPr>
          <w:rFonts w:hint="cs"/>
          <w:rtl/>
        </w:rPr>
        <w:t>מנהיגי</w:t>
      </w:r>
      <w:bookmarkStart w:id="2592" w:name="_ETM_Q4_696267"/>
      <w:bookmarkEnd w:id="2592"/>
      <w:r>
        <w:rPr>
          <w:rFonts w:hint="cs"/>
          <w:rtl/>
        </w:rPr>
        <w:t xml:space="preserve"> </w:t>
      </w:r>
      <w:bookmarkStart w:id="2593" w:name="_ETM_Q4_691728"/>
      <w:bookmarkEnd w:id="2593"/>
      <w:r>
        <w:rPr>
          <w:rFonts w:hint="cs"/>
          <w:rtl/>
        </w:rPr>
        <w:t>ישראל.</w:t>
      </w:r>
      <w:bookmarkStart w:id="2594" w:name="_ETM_Q4_694751"/>
      <w:bookmarkEnd w:id="2594"/>
    </w:p>
    <w:p w:rsidR="00F05D2D" w:rsidRDefault="00F05D2D" w:rsidP="0077277F">
      <w:pPr>
        <w:rPr>
          <w:rtl/>
        </w:rPr>
      </w:pPr>
      <w:bookmarkStart w:id="2595" w:name="_ETM_Q4_694818"/>
      <w:bookmarkEnd w:id="2595"/>
    </w:p>
    <w:p w:rsidR="00F05D2D" w:rsidRDefault="00F05D2D" w:rsidP="0077277F">
      <w:pPr>
        <w:pStyle w:val="-"/>
        <w:keepNext/>
        <w:rPr>
          <w:rtl/>
        </w:rPr>
      </w:pPr>
      <w:bookmarkStart w:id="2596" w:name="ET_speakercontinue_5971_43"/>
      <w:r w:rsidRPr="007D208A">
        <w:rPr>
          <w:rStyle w:val="TagStyle"/>
          <w:rtl/>
        </w:rPr>
        <w:t xml:space="preserve"> &lt;&lt; דובר_המשך &gt;&gt; </w:t>
      </w:r>
      <w:r>
        <w:rPr>
          <w:rtl/>
        </w:rPr>
        <w:t>השר המקשר בין הממשלה לכנסת דוד אמסלם:</w:t>
      </w:r>
      <w:r w:rsidRPr="007D208A">
        <w:rPr>
          <w:rStyle w:val="TagStyle"/>
          <w:rtl/>
        </w:rPr>
        <w:t xml:space="preserve"> &lt;&lt; דובר_המשך &gt;&gt;</w:t>
      </w:r>
      <w:r>
        <w:rPr>
          <w:rtl/>
        </w:rPr>
        <w:t xml:space="preserve"> </w:t>
      </w:r>
      <w:bookmarkEnd w:id="2596"/>
    </w:p>
    <w:p w:rsidR="00F05D2D" w:rsidRDefault="00F05D2D" w:rsidP="0077277F">
      <w:pPr>
        <w:rPr>
          <w:rtl/>
          <w:lang w:eastAsia="he-IL"/>
        </w:rPr>
      </w:pPr>
    </w:p>
    <w:p w:rsidR="00F05D2D" w:rsidRDefault="00F05D2D" w:rsidP="0077277F">
      <w:pPr>
        <w:rPr>
          <w:rtl/>
        </w:rPr>
      </w:pPr>
      <w:bookmarkStart w:id="2597" w:name="_ETM_Q4_697080"/>
      <w:bookmarkStart w:id="2598" w:name="_ETM_Q4_694908"/>
      <w:bookmarkStart w:id="2599" w:name="_ETM_Q4_694999"/>
      <w:bookmarkEnd w:id="2597"/>
      <w:bookmarkEnd w:id="2598"/>
      <w:bookmarkEnd w:id="2599"/>
      <w:r>
        <w:rPr>
          <w:rtl/>
        </w:rPr>
        <w:t xml:space="preserve">אני </w:t>
      </w:r>
      <w:bookmarkStart w:id="2600" w:name="_ETM_Q4_697300"/>
      <w:bookmarkEnd w:id="2600"/>
      <w:r>
        <w:rPr>
          <w:rtl/>
        </w:rPr>
        <w:t>מציע</w:t>
      </w:r>
      <w:bookmarkStart w:id="2601" w:name="_ETM_Q4_694678"/>
      <w:bookmarkEnd w:id="2601"/>
      <w:r>
        <w:rPr>
          <w:rtl/>
        </w:rPr>
        <w:t xml:space="preserve"> </w:t>
      </w:r>
      <w:bookmarkStart w:id="2602" w:name="_ETM_Q4_697809"/>
      <w:bookmarkEnd w:id="2602"/>
      <w:r>
        <w:rPr>
          <w:rtl/>
        </w:rPr>
        <w:t>לכם</w:t>
      </w:r>
      <w:r>
        <w:rPr>
          <w:rFonts w:hint="cs"/>
          <w:rtl/>
        </w:rPr>
        <w:t>,</w:t>
      </w:r>
      <w:r>
        <w:rPr>
          <w:rtl/>
        </w:rPr>
        <w:t xml:space="preserve"> </w:t>
      </w:r>
      <w:bookmarkStart w:id="2603" w:name="_ETM_Q4_699329"/>
      <w:bookmarkEnd w:id="2603"/>
      <w:r>
        <w:rPr>
          <w:rtl/>
        </w:rPr>
        <w:t>באמת</w:t>
      </w:r>
      <w:r>
        <w:rPr>
          <w:rFonts w:hint="cs"/>
          <w:rtl/>
        </w:rPr>
        <w:t>,</w:t>
      </w:r>
      <w:r>
        <w:rPr>
          <w:rtl/>
        </w:rPr>
        <w:t xml:space="preserve"> </w:t>
      </w:r>
      <w:bookmarkStart w:id="2604" w:name="_ETM_Q4_699959"/>
      <w:bookmarkEnd w:id="2604"/>
      <w:r>
        <w:rPr>
          <w:rtl/>
        </w:rPr>
        <w:t xml:space="preserve">תחזרו </w:t>
      </w:r>
      <w:bookmarkStart w:id="2605" w:name="_ETM_Q4_700439"/>
      <w:bookmarkEnd w:id="2605"/>
      <w:r>
        <w:rPr>
          <w:rtl/>
        </w:rPr>
        <w:t xml:space="preserve">קצת </w:t>
      </w:r>
      <w:bookmarkStart w:id="2606" w:name="_ETM_Q4_700709"/>
      <w:bookmarkEnd w:id="2606"/>
      <w:r>
        <w:rPr>
          <w:rtl/>
        </w:rPr>
        <w:t>בתשובה</w:t>
      </w:r>
      <w:r>
        <w:rPr>
          <w:rFonts w:hint="cs"/>
          <w:rtl/>
        </w:rPr>
        <w:t>.</w:t>
      </w:r>
      <w:bookmarkStart w:id="2607" w:name="_ETM_Q4_701720"/>
      <w:bookmarkEnd w:id="2607"/>
    </w:p>
    <w:p w:rsidR="00F05D2D" w:rsidRDefault="00F05D2D" w:rsidP="0077277F">
      <w:pPr>
        <w:rPr>
          <w:rtl/>
        </w:rPr>
      </w:pPr>
    </w:p>
    <w:p w:rsidR="00F05D2D" w:rsidRDefault="00F05D2D" w:rsidP="0077277F">
      <w:pPr>
        <w:pStyle w:val="af5"/>
        <w:keepNext/>
        <w:rPr>
          <w:rtl/>
        </w:rPr>
      </w:pPr>
      <w:r w:rsidRPr="007D208A">
        <w:rPr>
          <w:rStyle w:val="TagStyle"/>
          <w:rtl/>
        </w:rPr>
        <w:t xml:space="preserve"> &lt;&lt; קריאה &gt;&gt; </w:t>
      </w:r>
      <w:r>
        <w:rPr>
          <w:rtl/>
        </w:rPr>
        <w:t>מטי צרפתי הרכבי (יש עתיד):</w:t>
      </w:r>
      <w:r w:rsidRPr="007D208A">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bookmarkStart w:id="2608" w:name="_ETM_Q4_696024"/>
      <w:bookmarkEnd w:id="2608"/>
      <w:r>
        <w:rPr>
          <w:rFonts w:hint="cs"/>
          <w:rtl/>
          <w:lang w:eastAsia="he-IL"/>
        </w:rPr>
        <w:t>אם הכול טוב, תמנו ועדת חקירה ממלכתית.</w:t>
      </w:r>
      <w:bookmarkStart w:id="2609" w:name="_ETM_Q4_698895"/>
      <w:bookmarkStart w:id="2610" w:name="_ETM_Q4_699022"/>
      <w:bookmarkEnd w:id="2609"/>
      <w:bookmarkEnd w:id="2610"/>
    </w:p>
    <w:p w:rsidR="00F05D2D" w:rsidRDefault="00F05D2D" w:rsidP="0077277F">
      <w:pPr>
        <w:rPr>
          <w:rtl/>
          <w:lang w:eastAsia="he-IL"/>
        </w:rPr>
      </w:pPr>
      <w:bookmarkStart w:id="2611" w:name="_ETM_Q4_699102"/>
      <w:bookmarkEnd w:id="2611"/>
    </w:p>
    <w:p w:rsidR="00F05D2D" w:rsidRDefault="00F05D2D" w:rsidP="0077277F">
      <w:pPr>
        <w:pStyle w:val="-"/>
        <w:keepNext/>
        <w:rPr>
          <w:rtl/>
        </w:rPr>
      </w:pPr>
      <w:bookmarkStart w:id="2612" w:name="ET_speakercontinue_5971_45"/>
      <w:r w:rsidRPr="007D208A">
        <w:rPr>
          <w:rStyle w:val="TagStyle"/>
          <w:rtl/>
        </w:rPr>
        <w:t xml:space="preserve"> &lt;&lt; דובר_המשך &gt;&gt; </w:t>
      </w:r>
      <w:r>
        <w:rPr>
          <w:rtl/>
        </w:rPr>
        <w:t>השר המקשר בין הממשלה לכנסת דוד אמסלם:</w:t>
      </w:r>
      <w:r w:rsidRPr="007D208A">
        <w:rPr>
          <w:rStyle w:val="TagStyle"/>
          <w:rtl/>
        </w:rPr>
        <w:t xml:space="preserve"> &lt;&lt; דובר_המשך &gt;&gt;</w:t>
      </w:r>
      <w:r>
        <w:rPr>
          <w:rtl/>
        </w:rPr>
        <w:t xml:space="preserve"> </w:t>
      </w:r>
      <w:bookmarkEnd w:id="2612"/>
    </w:p>
    <w:p w:rsidR="00F05D2D" w:rsidRDefault="00F05D2D" w:rsidP="0077277F">
      <w:pPr>
        <w:rPr>
          <w:rtl/>
          <w:lang w:eastAsia="he-IL"/>
        </w:rPr>
      </w:pPr>
    </w:p>
    <w:p w:rsidR="00F05D2D" w:rsidRDefault="00F05D2D" w:rsidP="005E4CD2">
      <w:pPr>
        <w:rPr>
          <w:rtl/>
        </w:rPr>
      </w:pPr>
      <w:bookmarkStart w:id="2613" w:name="_ETM_Q4_700274"/>
      <w:bookmarkStart w:id="2614" w:name="_ETM_Q4_705340"/>
      <w:bookmarkStart w:id="2615" w:name="_ETM_Q4_702643"/>
      <w:bookmarkEnd w:id="2613"/>
      <w:bookmarkEnd w:id="2614"/>
      <w:bookmarkEnd w:id="2615"/>
      <w:r>
        <w:rPr>
          <w:rtl/>
        </w:rPr>
        <w:t>בוא</w:t>
      </w:r>
      <w:bookmarkStart w:id="2616" w:name="_ETM_Q4_697615"/>
      <w:bookmarkEnd w:id="2616"/>
      <w:r>
        <w:rPr>
          <w:rFonts w:hint="cs"/>
          <w:rtl/>
        </w:rPr>
        <w:t xml:space="preserve">ו תהיו </w:t>
      </w:r>
      <w:bookmarkStart w:id="2617" w:name="_ETM_Q4_705700"/>
      <w:bookmarkEnd w:id="2617"/>
      <w:r>
        <w:rPr>
          <w:rFonts w:hint="cs"/>
          <w:rtl/>
        </w:rPr>
        <w:t>פטריוטים</w:t>
      </w:r>
      <w:bookmarkStart w:id="2618" w:name="_ETM_Q4_703912"/>
      <w:bookmarkEnd w:id="2618"/>
      <w:r>
        <w:rPr>
          <w:rFonts w:hint="cs"/>
          <w:rtl/>
        </w:rPr>
        <w:t xml:space="preserve"> ישראלים</w:t>
      </w:r>
      <w:bookmarkStart w:id="2619" w:name="_ETM_Q4_700093"/>
      <w:bookmarkEnd w:id="2619"/>
      <w:r w:rsidR="005E4CD2">
        <w:rPr>
          <w:rFonts w:hint="cs"/>
          <w:rtl/>
        </w:rPr>
        <w:t>.</w:t>
      </w:r>
      <w:r>
        <w:rPr>
          <w:rFonts w:hint="cs"/>
          <w:rtl/>
        </w:rPr>
        <w:t xml:space="preserve"> </w:t>
      </w:r>
      <w:bookmarkStart w:id="2620" w:name="_ETM_Q4_706090"/>
      <w:bookmarkEnd w:id="2620"/>
      <w:r>
        <w:rPr>
          <w:rFonts w:hint="cs"/>
          <w:rtl/>
        </w:rPr>
        <w:t xml:space="preserve">בואו, </w:t>
      </w:r>
      <w:r>
        <w:rPr>
          <w:rtl/>
        </w:rPr>
        <w:t>ש</w:t>
      </w:r>
      <w:r>
        <w:rPr>
          <w:rFonts w:hint="cs"/>
          <w:rtl/>
        </w:rPr>
        <w:t>י</w:t>
      </w:r>
      <w:r>
        <w:rPr>
          <w:rtl/>
        </w:rPr>
        <w:t>מו</w:t>
      </w:r>
      <w:bookmarkStart w:id="2621" w:name="_ETM_Q4_703366"/>
      <w:bookmarkStart w:id="2622" w:name="_ETM_Q4_707270"/>
      <w:bookmarkEnd w:id="2621"/>
      <w:bookmarkEnd w:id="2622"/>
      <w:r>
        <w:rPr>
          <w:rFonts w:hint="cs"/>
          <w:rtl/>
        </w:rPr>
        <w:t xml:space="preserve"> את </w:t>
      </w:r>
      <w:bookmarkStart w:id="2623" w:name="_ETM_Q4_702890"/>
      <w:bookmarkEnd w:id="2623"/>
      <w:r>
        <w:rPr>
          <w:rFonts w:hint="cs"/>
          <w:rtl/>
        </w:rPr>
        <w:t>ה</w:t>
      </w:r>
      <w:bookmarkStart w:id="2624" w:name="_ETM_Q4_703373"/>
      <w:bookmarkEnd w:id="2624"/>
      <w:r>
        <w:rPr>
          <w:rtl/>
        </w:rPr>
        <w:t xml:space="preserve">כתף </w:t>
      </w:r>
      <w:bookmarkStart w:id="2625" w:name="_ETM_Q4_708140"/>
      <w:bookmarkStart w:id="2626" w:name="_ETM_Q4_709160"/>
      <w:bookmarkEnd w:id="2625"/>
      <w:bookmarkEnd w:id="2626"/>
      <w:r>
        <w:rPr>
          <w:rFonts w:hint="cs"/>
          <w:rtl/>
        </w:rPr>
        <w:t>ב</w:t>
      </w:r>
      <w:r>
        <w:rPr>
          <w:rtl/>
        </w:rPr>
        <w:t xml:space="preserve">שביל </w:t>
      </w:r>
      <w:bookmarkStart w:id="2627" w:name="_ETM_Q4_709520"/>
      <w:bookmarkEnd w:id="2627"/>
      <w:r>
        <w:rPr>
          <w:rtl/>
        </w:rPr>
        <w:t xml:space="preserve">חיילי </w:t>
      </w:r>
      <w:bookmarkStart w:id="2628" w:name="_ETM_Q4_710000"/>
      <w:bookmarkEnd w:id="2628"/>
      <w:r>
        <w:rPr>
          <w:rtl/>
        </w:rPr>
        <w:t>צה"ל</w:t>
      </w:r>
      <w:r>
        <w:rPr>
          <w:rFonts w:hint="cs"/>
          <w:rtl/>
        </w:rPr>
        <w:t>,</w:t>
      </w:r>
      <w:bookmarkStart w:id="2629" w:name="_ETM_Q4_704016"/>
      <w:bookmarkEnd w:id="2629"/>
      <w:r>
        <w:rPr>
          <w:rtl/>
        </w:rPr>
        <w:t xml:space="preserve"> </w:t>
      </w:r>
      <w:bookmarkStart w:id="2630" w:name="_ETM_Q4_710900"/>
      <w:bookmarkEnd w:id="2630"/>
      <w:r>
        <w:rPr>
          <w:rtl/>
        </w:rPr>
        <w:t xml:space="preserve">לא </w:t>
      </w:r>
      <w:bookmarkStart w:id="2631" w:name="_ETM_Q4_712580"/>
      <w:bookmarkEnd w:id="2631"/>
      <w:r>
        <w:rPr>
          <w:rtl/>
        </w:rPr>
        <w:t xml:space="preserve">רק </w:t>
      </w:r>
      <w:bookmarkStart w:id="2632" w:name="_ETM_Q4_712820"/>
      <w:bookmarkEnd w:id="2632"/>
      <w:r>
        <w:rPr>
          <w:rtl/>
        </w:rPr>
        <w:t>החיילים</w:t>
      </w:r>
      <w:r>
        <w:rPr>
          <w:rFonts w:hint="cs"/>
          <w:rtl/>
        </w:rPr>
        <w:t xml:space="preserve">, בשביל </w:t>
      </w:r>
      <w:bookmarkStart w:id="2633" w:name="_ETM_Q4_713590"/>
      <w:bookmarkEnd w:id="2633"/>
      <w:r>
        <w:rPr>
          <w:rtl/>
        </w:rPr>
        <w:t xml:space="preserve">כל </w:t>
      </w:r>
      <w:bookmarkStart w:id="2634" w:name="_ETM_Q4_713860"/>
      <w:bookmarkEnd w:id="2634"/>
      <w:r>
        <w:rPr>
          <w:rtl/>
        </w:rPr>
        <w:t xml:space="preserve">מערכות </w:t>
      </w:r>
      <w:bookmarkStart w:id="2635" w:name="_ETM_Q4_714370"/>
      <w:bookmarkEnd w:id="2635"/>
      <w:r>
        <w:rPr>
          <w:rtl/>
        </w:rPr>
        <w:t xml:space="preserve">הביטחון </w:t>
      </w:r>
      <w:bookmarkStart w:id="2636" w:name="_ETM_Q4_714849"/>
      <w:bookmarkEnd w:id="2636"/>
      <w:r>
        <w:rPr>
          <w:rtl/>
        </w:rPr>
        <w:t xml:space="preserve">במדינת </w:t>
      </w:r>
      <w:bookmarkStart w:id="2637" w:name="_ETM_Q4_715300"/>
      <w:bookmarkEnd w:id="2637"/>
      <w:r>
        <w:rPr>
          <w:rtl/>
        </w:rPr>
        <w:t>ישראל</w:t>
      </w:r>
      <w:r>
        <w:rPr>
          <w:rFonts w:hint="cs"/>
          <w:rtl/>
        </w:rPr>
        <w:t>,</w:t>
      </w:r>
      <w:r>
        <w:rPr>
          <w:rtl/>
        </w:rPr>
        <w:t xml:space="preserve"> </w:t>
      </w:r>
      <w:bookmarkStart w:id="2638" w:name="_ETM_Q4_716170"/>
      <w:bookmarkEnd w:id="2638"/>
      <w:r>
        <w:rPr>
          <w:rtl/>
        </w:rPr>
        <w:t xml:space="preserve">בשביל </w:t>
      </w:r>
      <w:bookmarkStart w:id="2639" w:name="_ETM_Q4_716559"/>
      <w:bookmarkEnd w:id="2639"/>
      <w:r>
        <w:rPr>
          <w:rtl/>
        </w:rPr>
        <w:t xml:space="preserve">מדינת </w:t>
      </w:r>
      <w:bookmarkStart w:id="2640" w:name="_ETM_Q4_717010"/>
      <w:bookmarkEnd w:id="2640"/>
      <w:r>
        <w:rPr>
          <w:rtl/>
        </w:rPr>
        <w:t xml:space="preserve">ישראל </w:t>
      </w:r>
      <w:bookmarkStart w:id="2641" w:name="_ETM_Q4_717489"/>
      <w:bookmarkEnd w:id="2641"/>
      <w:r>
        <w:rPr>
          <w:rtl/>
        </w:rPr>
        <w:t xml:space="preserve">ועם </w:t>
      </w:r>
      <w:bookmarkStart w:id="2642" w:name="_ETM_Q4_717819"/>
      <w:bookmarkEnd w:id="2642"/>
      <w:r>
        <w:rPr>
          <w:rtl/>
        </w:rPr>
        <w:t>ישראל</w:t>
      </w:r>
      <w:r>
        <w:rPr>
          <w:rFonts w:hint="cs"/>
          <w:rtl/>
        </w:rPr>
        <w:t>.</w:t>
      </w:r>
      <w:r>
        <w:rPr>
          <w:rtl/>
        </w:rPr>
        <w:t xml:space="preserve"> </w:t>
      </w:r>
      <w:bookmarkStart w:id="2643" w:name="_ETM_Q4_718420"/>
      <w:bookmarkEnd w:id="2643"/>
      <w:r>
        <w:rPr>
          <w:rtl/>
        </w:rPr>
        <w:t xml:space="preserve">תודה </w:t>
      </w:r>
      <w:bookmarkStart w:id="2644" w:name="_ETM_Q4_718750"/>
      <w:bookmarkEnd w:id="2644"/>
      <w:r>
        <w:rPr>
          <w:rtl/>
        </w:rPr>
        <w:t>רבה</w:t>
      </w:r>
      <w:r>
        <w:rPr>
          <w:rFonts w:hint="cs"/>
          <w:rtl/>
        </w:rPr>
        <w:t>.</w:t>
      </w:r>
      <w:bookmarkStart w:id="2645" w:name="_ETM_Q4_720069"/>
      <w:bookmarkEnd w:id="2645"/>
    </w:p>
    <w:p w:rsidR="00F05D2D" w:rsidRDefault="00F05D2D" w:rsidP="0077277F">
      <w:pPr>
        <w:rPr>
          <w:rtl/>
        </w:rPr>
      </w:pPr>
    </w:p>
    <w:p w:rsidR="00F05D2D" w:rsidRDefault="00F05D2D" w:rsidP="0077277F">
      <w:pPr>
        <w:pStyle w:val="af6"/>
        <w:keepNext/>
        <w:rPr>
          <w:rtl/>
        </w:rPr>
      </w:pPr>
      <w:bookmarkStart w:id="2646" w:name="ET_yor_6423_46"/>
      <w:r w:rsidRPr="007D208A">
        <w:rPr>
          <w:rStyle w:val="TagStyle"/>
          <w:rtl/>
        </w:rPr>
        <w:t xml:space="preserve"> &lt;&lt; יור &gt;&gt; </w:t>
      </w:r>
      <w:r>
        <w:rPr>
          <w:rtl/>
        </w:rPr>
        <w:t>היו"ר אמיר אוחנה:</w:t>
      </w:r>
      <w:r w:rsidRPr="007D208A">
        <w:rPr>
          <w:rStyle w:val="TagStyle"/>
          <w:rtl/>
        </w:rPr>
        <w:t xml:space="preserve"> &lt;&lt; יור &gt;&gt;</w:t>
      </w:r>
      <w:r>
        <w:rPr>
          <w:rtl/>
        </w:rPr>
        <w:t xml:space="preserve"> </w:t>
      </w:r>
      <w:bookmarkEnd w:id="2646"/>
    </w:p>
    <w:p w:rsidR="00F05D2D" w:rsidRDefault="00F05D2D" w:rsidP="0077277F">
      <w:pPr>
        <w:rPr>
          <w:rtl/>
          <w:lang w:eastAsia="he-IL"/>
        </w:rPr>
      </w:pPr>
    </w:p>
    <w:p w:rsidR="00F05D2D" w:rsidRDefault="00F05D2D" w:rsidP="0077277F">
      <w:pPr>
        <w:rPr>
          <w:rtl/>
        </w:rPr>
      </w:pPr>
      <w:bookmarkStart w:id="2647" w:name="_ETM_Q4_713046"/>
      <w:bookmarkStart w:id="2648" w:name="_ETM_Q4_712756"/>
      <w:bookmarkStart w:id="2649" w:name="_ETM_Q4_708308"/>
      <w:bookmarkStart w:id="2650" w:name="_ETM_Q4_705334"/>
      <w:bookmarkEnd w:id="2647"/>
      <w:bookmarkEnd w:id="2648"/>
      <w:bookmarkEnd w:id="2649"/>
      <w:bookmarkEnd w:id="2650"/>
      <w:r>
        <w:rPr>
          <w:rtl/>
        </w:rPr>
        <w:t xml:space="preserve">תודה </w:t>
      </w:r>
      <w:bookmarkStart w:id="2651" w:name="_ETM_Q4_720370"/>
      <w:bookmarkStart w:id="2652" w:name="_ETM_Q4_720489"/>
      <w:bookmarkEnd w:id="2651"/>
      <w:bookmarkEnd w:id="2652"/>
      <w:r>
        <w:rPr>
          <w:rFonts w:hint="cs"/>
          <w:rtl/>
        </w:rPr>
        <w:t>ל</w:t>
      </w:r>
      <w:r>
        <w:rPr>
          <w:rtl/>
        </w:rPr>
        <w:t xml:space="preserve">שר </w:t>
      </w:r>
      <w:bookmarkStart w:id="2653" w:name="_ETM_Q4_720819"/>
      <w:bookmarkEnd w:id="2653"/>
      <w:r>
        <w:rPr>
          <w:rtl/>
        </w:rPr>
        <w:t>אמסלם</w:t>
      </w:r>
      <w:bookmarkStart w:id="2654" w:name="_ETM_Q4_717958"/>
      <w:bookmarkStart w:id="2655" w:name="_ETM_Q4_721389"/>
      <w:bookmarkEnd w:id="2654"/>
      <w:bookmarkEnd w:id="2655"/>
      <w:r>
        <w:rPr>
          <w:rFonts w:hint="cs"/>
          <w:rtl/>
        </w:rPr>
        <w:t xml:space="preserve">. </w:t>
      </w:r>
    </w:p>
    <w:p w:rsidR="00F05D2D" w:rsidRDefault="00F05D2D" w:rsidP="0077277F">
      <w:pPr>
        <w:rPr>
          <w:rtl/>
        </w:rPr>
      </w:pPr>
    </w:p>
    <w:p w:rsidR="00F05D2D" w:rsidRDefault="00F05D2D" w:rsidP="0077277F">
      <w:pPr>
        <w:rPr>
          <w:rtl/>
        </w:rPr>
      </w:pPr>
      <w:r>
        <w:rPr>
          <w:rtl/>
        </w:rPr>
        <w:t xml:space="preserve">אני </w:t>
      </w:r>
      <w:bookmarkStart w:id="2656" w:name="_ETM_Q4_721599"/>
      <w:bookmarkEnd w:id="2656"/>
      <w:r>
        <w:rPr>
          <w:rtl/>
        </w:rPr>
        <w:t xml:space="preserve">מתכבד </w:t>
      </w:r>
      <w:bookmarkStart w:id="2657" w:name="_ETM_Q4_722049"/>
      <w:bookmarkEnd w:id="2657"/>
      <w:r>
        <w:rPr>
          <w:rtl/>
        </w:rPr>
        <w:t xml:space="preserve">להזמין </w:t>
      </w:r>
      <w:bookmarkStart w:id="2658" w:name="_ETM_Q4_722409"/>
      <w:bookmarkEnd w:id="2658"/>
      <w:r>
        <w:rPr>
          <w:rtl/>
        </w:rPr>
        <w:t xml:space="preserve">כעת </w:t>
      </w:r>
      <w:bookmarkStart w:id="2659" w:name="_ETM_Q4_722650"/>
      <w:bookmarkEnd w:id="2659"/>
      <w:r>
        <w:rPr>
          <w:rtl/>
        </w:rPr>
        <w:t xml:space="preserve">את </w:t>
      </w:r>
      <w:bookmarkStart w:id="2660" w:name="_ETM_Q4_722739"/>
      <w:bookmarkEnd w:id="2660"/>
      <w:r>
        <w:rPr>
          <w:rtl/>
        </w:rPr>
        <w:t xml:space="preserve">חבר </w:t>
      </w:r>
      <w:bookmarkStart w:id="2661" w:name="_ETM_Q4_723010"/>
      <w:bookmarkEnd w:id="2661"/>
      <w:r>
        <w:rPr>
          <w:rtl/>
        </w:rPr>
        <w:t xml:space="preserve">הכנסת </w:t>
      </w:r>
      <w:bookmarkStart w:id="2662" w:name="_ETM_Q4_723370"/>
      <w:bookmarkEnd w:id="2662"/>
      <w:r>
        <w:rPr>
          <w:rtl/>
        </w:rPr>
        <w:t xml:space="preserve">חמד </w:t>
      </w:r>
      <w:bookmarkStart w:id="2663" w:name="_ETM_Q4_723699"/>
      <w:bookmarkEnd w:id="2663"/>
      <w:r>
        <w:rPr>
          <w:rtl/>
        </w:rPr>
        <w:t xml:space="preserve">עמאר </w:t>
      </w:r>
      <w:bookmarkStart w:id="2664" w:name="_ETM_Q4_724179"/>
      <w:bookmarkEnd w:id="2664"/>
      <w:r>
        <w:rPr>
          <w:rtl/>
        </w:rPr>
        <w:t>ל</w:t>
      </w:r>
      <w:bookmarkStart w:id="2665" w:name="_ETM_Q4_725230"/>
      <w:bookmarkEnd w:id="2665"/>
      <w:r>
        <w:rPr>
          <w:rtl/>
        </w:rPr>
        <w:t xml:space="preserve">נמק </w:t>
      </w:r>
      <w:bookmarkStart w:id="2666" w:name="_ETM_Q4_726010"/>
      <w:bookmarkEnd w:id="2666"/>
      <w:r>
        <w:rPr>
          <w:rtl/>
        </w:rPr>
        <w:t xml:space="preserve">את </w:t>
      </w:r>
      <w:bookmarkStart w:id="2667" w:name="_ETM_Q4_726219"/>
      <w:bookmarkEnd w:id="2667"/>
      <w:r>
        <w:rPr>
          <w:rtl/>
        </w:rPr>
        <w:t xml:space="preserve">ההצעה </w:t>
      </w:r>
      <w:bookmarkStart w:id="2668" w:name="_ETM_Q4_726609"/>
      <w:bookmarkEnd w:id="2668"/>
      <w:r>
        <w:rPr>
          <w:rtl/>
        </w:rPr>
        <w:t xml:space="preserve">מטעם </w:t>
      </w:r>
      <w:bookmarkStart w:id="2669" w:name="_ETM_Q4_727059"/>
      <w:bookmarkEnd w:id="2669"/>
      <w:r>
        <w:rPr>
          <w:rtl/>
        </w:rPr>
        <w:t>סיע</w:t>
      </w:r>
      <w:r>
        <w:rPr>
          <w:rFonts w:hint="cs"/>
          <w:rtl/>
        </w:rPr>
        <w:t>ו</w:t>
      </w:r>
      <w:r>
        <w:rPr>
          <w:rtl/>
        </w:rPr>
        <w:t xml:space="preserve">ת </w:t>
      </w:r>
      <w:bookmarkStart w:id="2670" w:name="_ETM_Q4_727449"/>
      <w:bookmarkEnd w:id="2670"/>
      <w:r>
        <w:rPr>
          <w:rtl/>
        </w:rPr>
        <w:t xml:space="preserve">ישראל </w:t>
      </w:r>
      <w:bookmarkStart w:id="2671" w:name="_ETM_Q4_727840"/>
      <w:bookmarkEnd w:id="2671"/>
      <w:r>
        <w:rPr>
          <w:rtl/>
        </w:rPr>
        <w:t>ביתנו</w:t>
      </w:r>
      <w:r>
        <w:rPr>
          <w:rFonts w:hint="cs"/>
          <w:rtl/>
        </w:rPr>
        <w:t>,</w:t>
      </w:r>
      <w:bookmarkStart w:id="2672" w:name="_ETM_Q4_723149"/>
      <w:bookmarkEnd w:id="2672"/>
      <w:r>
        <w:rPr>
          <w:rtl/>
        </w:rPr>
        <w:t xml:space="preserve"> </w:t>
      </w:r>
      <w:bookmarkStart w:id="2673" w:name="_ETM_Q4_728260"/>
      <w:bookmarkEnd w:id="2673"/>
      <w:r>
        <w:rPr>
          <w:rtl/>
        </w:rPr>
        <w:t xml:space="preserve">המחנה </w:t>
      </w:r>
      <w:bookmarkStart w:id="2674" w:name="_ETM_Q4_728620"/>
      <w:bookmarkEnd w:id="2674"/>
      <w:r>
        <w:rPr>
          <w:rtl/>
        </w:rPr>
        <w:t xml:space="preserve">הממלכתי </w:t>
      </w:r>
      <w:bookmarkStart w:id="2675" w:name="_ETM_Q4_729010"/>
      <w:bookmarkEnd w:id="2675"/>
      <w:r>
        <w:rPr>
          <w:rtl/>
        </w:rPr>
        <w:t>וה</w:t>
      </w:r>
      <w:bookmarkStart w:id="2676" w:name="_ETM_Q4_729599"/>
      <w:bookmarkEnd w:id="2676"/>
      <w:r>
        <w:rPr>
          <w:rFonts w:hint="cs"/>
          <w:rtl/>
        </w:rPr>
        <w:t>עב</w:t>
      </w:r>
      <w:r>
        <w:rPr>
          <w:rtl/>
        </w:rPr>
        <w:t>ודה</w:t>
      </w:r>
      <w:r>
        <w:rPr>
          <w:rFonts w:hint="cs"/>
          <w:rtl/>
        </w:rPr>
        <w:t>.</w:t>
      </w:r>
      <w:r>
        <w:rPr>
          <w:rtl/>
        </w:rPr>
        <w:t xml:space="preserve"> </w:t>
      </w:r>
      <w:bookmarkStart w:id="2677" w:name="_ETM_Q4_742320"/>
      <w:bookmarkEnd w:id="2677"/>
      <w:r>
        <w:rPr>
          <w:rtl/>
        </w:rPr>
        <w:t>בבקשה</w:t>
      </w:r>
      <w:r>
        <w:rPr>
          <w:rFonts w:hint="cs"/>
          <w:rtl/>
        </w:rPr>
        <w:t>,</w:t>
      </w:r>
      <w:r>
        <w:rPr>
          <w:rtl/>
        </w:rPr>
        <w:t xml:space="preserve"> </w:t>
      </w:r>
      <w:bookmarkStart w:id="2678" w:name="_ETM_Q4_742919"/>
      <w:bookmarkEnd w:id="2678"/>
      <w:r>
        <w:rPr>
          <w:rtl/>
        </w:rPr>
        <w:t>אדוני</w:t>
      </w:r>
      <w:r>
        <w:rPr>
          <w:rFonts w:hint="cs"/>
          <w:rtl/>
        </w:rPr>
        <w:t>,</w:t>
      </w:r>
      <w:r>
        <w:rPr>
          <w:rtl/>
        </w:rPr>
        <w:t xml:space="preserve"> </w:t>
      </w:r>
      <w:bookmarkStart w:id="2679" w:name="_ETM_Q4_743280"/>
      <w:bookmarkEnd w:id="2679"/>
      <w:r>
        <w:rPr>
          <w:rtl/>
        </w:rPr>
        <w:t xml:space="preserve">עד </w:t>
      </w:r>
      <w:bookmarkStart w:id="2680" w:name="_ETM_Q4_743490"/>
      <w:bookmarkStart w:id="2681" w:name="_ETM_Q4_743760"/>
      <w:bookmarkEnd w:id="2680"/>
      <w:bookmarkEnd w:id="2681"/>
      <w:r>
        <w:rPr>
          <w:rFonts w:hint="cs"/>
          <w:rtl/>
        </w:rPr>
        <w:t xml:space="preserve">עשר </w:t>
      </w:r>
      <w:r>
        <w:rPr>
          <w:rtl/>
        </w:rPr>
        <w:t xml:space="preserve">דקות </w:t>
      </w:r>
      <w:bookmarkStart w:id="2682" w:name="_ETM_Q4_744240"/>
      <w:bookmarkEnd w:id="2682"/>
      <w:r>
        <w:rPr>
          <w:rtl/>
        </w:rPr>
        <w:t>לרשותך</w:t>
      </w:r>
      <w:r>
        <w:rPr>
          <w:rFonts w:hint="cs"/>
          <w:rtl/>
        </w:rPr>
        <w:t>.</w:t>
      </w:r>
      <w:bookmarkStart w:id="2683" w:name="_ETM_Q4_745449"/>
      <w:bookmarkStart w:id="2684" w:name="_ETM_Q4_746816"/>
      <w:bookmarkStart w:id="2685" w:name="_ETM_Q4_746860"/>
      <w:bookmarkStart w:id="2686" w:name="_ETM_Q4_746973"/>
      <w:bookmarkStart w:id="2687" w:name="_ETM_Q4_747023"/>
      <w:bookmarkEnd w:id="2683"/>
      <w:bookmarkEnd w:id="2684"/>
      <w:bookmarkEnd w:id="2685"/>
      <w:bookmarkEnd w:id="2686"/>
      <w:bookmarkEnd w:id="2687"/>
    </w:p>
    <w:p w:rsidR="00F05D2D" w:rsidRDefault="00F05D2D" w:rsidP="0077277F">
      <w:pPr>
        <w:rPr>
          <w:rtl/>
        </w:rPr>
      </w:pPr>
    </w:p>
    <w:p w:rsidR="00F05D2D" w:rsidRDefault="00F05D2D" w:rsidP="0077277F">
      <w:pPr>
        <w:pStyle w:val="a4"/>
        <w:keepNext/>
        <w:rPr>
          <w:rtl/>
        </w:rPr>
      </w:pPr>
      <w:bookmarkStart w:id="2688" w:name="TOR_Q5"/>
      <w:bookmarkStart w:id="2689" w:name="_ETM_Q5_180640"/>
      <w:bookmarkStart w:id="2690" w:name="ET_speaker_4674_3"/>
      <w:bookmarkEnd w:id="2688"/>
      <w:bookmarkEnd w:id="2689"/>
      <w:r w:rsidRPr="00D82DDF">
        <w:rPr>
          <w:rStyle w:val="TagStyle"/>
          <w:rtl/>
        </w:rPr>
        <w:t>&lt;&lt; דובר &gt;&gt;</w:t>
      </w:r>
      <w:r w:rsidRPr="00C50D4B">
        <w:rPr>
          <w:rStyle w:val="TagStyle"/>
          <w:rtl/>
        </w:rPr>
        <w:t xml:space="preserve"> </w:t>
      </w:r>
      <w:bookmarkStart w:id="2691" w:name="_Toc182304463"/>
      <w:bookmarkStart w:id="2692" w:name="_Toc182318116"/>
      <w:bookmarkStart w:id="2693" w:name="_Toc182318477"/>
      <w:bookmarkStart w:id="2694" w:name="_Toc182328899"/>
      <w:r>
        <w:rPr>
          <w:rtl/>
        </w:rPr>
        <w:t>חמד עמאר (ישראל ביתנו):</w:t>
      </w:r>
      <w:bookmarkEnd w:id="2691"/>
      <w:bookmarkEnd w:id="2692"/>
      <w:bookmarkEnd w:id="2693"/>
      <w:bookmarkEnd w:id="2694"/>
      <w:r w:rsidRPr="00C50D4B">
        <w:rPr>
          <w:rStyle w:val="TagStyle"/>
          <w:rtl/>
        </w:rPr>
        <w:t xml:space="preserve"> </w:t>
      </w:r>
      <w:r w:rsidRPr="00D82DDF">
        <w:rPr>
          <w:rStyle w:val="TagStyle"/>
          <w:rtl/>
        </w:rPr>
        <w:t>&lt;&lt; דובר &gt;&gt;</w:t>
      </w:r>
      <w:r>
        <w:rPr>
          <w:rtl/>
        </w:rPr>
        <w:t xml:space="preserve">   </w:t>
      </w:r>
      <w:bookmarkEnd w:id="2690"/>
    </w:p>
    <w:p w:rsidR="00F05D2D" w:rsidRDefault="00F05D2D" w:rsidP="0077277F">
      <w:pPr>
        <w:rPr>
          <w:rtl/>
          <w:lang w:eastAsia="he-IL"/>
        </w:rPr>
      </w:pPr>
    </w:p>
    <w:p w:rsidR="00F05D2D" w:rsidRDefault="00F05D2D" w:rsidP="005E4CD2">
      <w:pPr>
        <w:rPr>
          <w:rtl/>
        </w:rPr>
      </w:pPr>
      <w:r>
        <w:rPr>
          <w:rFonts w:hint="cs"/>
          <w:rtl/>
          <w:lang w:eastAsia="he-IL"/>
        </w:rPr>
        <w:t xml:space="preserve">אדוני היושב-ראש, כבוד השרים, חברי הכנסת, אני לא רוצה לדבר פוליטיקה, על חוק ההשתמטות, אבל </w:t>
      </w:r>
      <w:bookmarkStart w:id="2695" w:name="_ETM_Q5_152652"/>
      <w:bookmarkEnd w:id="2695"/>
      <w:r>
        <w:rPr>
          <w:rFonts w:hint="cs"/>
          <w:rtl/>
          <w:lang w:eastAsia="he-IL"/>
        </w:rPr>
        <w:t xml:space="preserve">אני רוצה לשתף אתכם בשיחה שהייתה לי עם מילואימניק אתמול, שיחה </w:t>
      </w:r>
      <w:bookmarkStart w:id="2696" w:name="_ETM_Q5_163285"/>
      <w:bookmarkEnd w:id="2696"/>
      <w:r>
        <w:rPr>
          <w:rFonts w:hint="cs"/>
          <w:rtl/>
          <w:lang w:eastAsia="he-IL"/>
        </w:rPr>
        <w:t>מאוד קשה. פעם רביעית שהוא מוזמן למילואים. מאז תחילת המלחמה עד היום עשה יותר מ-300 ימי מילואים. הוא אמר לי: כלכלית נהרסתי,</w:t>
      </w:r>
      <w:r>
        <w:rPr>
          <w:rtl/>
        </w:rPr>
        <w:t xml:space="preserve"> </w:t>
      </w:r>
      <w:bookmarkStart w:id="2697" w:name="_ETM_Q5_185410"/>
      <w:bookmarkEnd w:id="2697"/>
      <w:r>
        <w:rPr>
          <w:rtl/>
        </w:rPr>
        <w:t xml:space="preserve">משפחתי </w:t>
      </w:r>
      <w:bookmarkStart w:id="2698" w:name="_ETM_Q5_187039"/>
      <w:bookmarkEnd w:id="2698"/>
      <w:r>
        <w:rPr>
          <w:rtl/>
        </w:rPr>
        <w:t>התפרקה</w:t>
      </w:r>
      <w:r>
        <w:rPr>
          <w:rFonts w:hint="cs"/>
          <w:rtl/>
        </w:rPr>
        <w:t xml:space="preserve"> </w:t>
      </w:r>
      <w:r>
        <w:rPr>
          <w:rFonts w:hint="eastAsia"/>
        </w:rPr>
        <w:t>–</w:t>
      </w:r>
      <w:r>
        <w:rPr>
          <w:rtl/>
        </w:rPr>
        <w:t xml:space="preserve"> </w:t>
      </w:r>
      <w:bookmarkStart w:id="2699" w:name="_ETM_Q5_188769"/>
      <w:bookmarkEnd w:id="2699"/>
      <w:r>
        <w:rPr>
          <w:rtl/>
        </w:rPr>
        <w:t xml:space="preserve">הוא </w:t>
      </w:r>
      <w:bookmarkStart w:id="2700" w:name="_ETM_Q5_188860"/>
      <w:bookmarkEnd w:id="2700"/>
      <w:r>
        <w:rPr>
          <w:rtl/>
        </w:rPr>
        <w:t xml:space="preserve">בהליכי </w:t>
      </w:r>
      <w:bookmarkStart w:id="2701" w:name="_ETM_Q5_189309"/>
      <w:bookmarkEnd w:id="2701"/>
      <w:r>
        <w:rPr>
          <w:rtl/>
        </w:rPr>
        <w:t>גירושי</w:t>
      </w:r>
      <w:r>
        <w:rPr>
          <w:rFonts w:hint="cs"/>
          <w:rtl/>
        </w:rPr>
        <w:t>ן</w:t>
      </w:r>
      <w:r>
        <w:rPr>
          <w:rtl/>
        </w:rPr>
        <w:t xml:space="preserve"> </w:t>
      </w:r>
      <w:bookmarkStart w:id="2702" w:name="_ETM_Q5_191650"/>
      <w:bookmarkEnd w:id="2702"/>
      <w:r>
        <w:rPr>
          <w:rtl/>
        </w:rPr>
        <w:t xml:space="preserve">בגלל </w:t>
      </w:r>
      <w:bookmarkStart w:id="2703" w:name="_ETM_Q5_192190"/>
      <w:bookmarkStart w:id="2704" w:name="_ETM_Q5_192610"/>
      <w:bookmarkStart w:id="2705" w:name="_ETM_Q5_193090"/>
      <w:bookmarkEnd w:id="2703"/>
      <w:bookmarkEnd w:id="2704"/>
      <w:bookmarkEnd w:id="2705"/>
      <w:r>
        <w:rPr>
          <w:rtl/>
        </w:rPr>
        <w:t>הגי</w:t>
      </w:r>
      <w:r>
        <w:rPr>
          <w:rFonts w:hint="cs"/>
          <w:rtl/>
        </w:rPr>
        <w:t>ו</w:t>
      </w:r>
      <w:r>
        <w:rPr>
          <w:rtl/>
        </w:rPr>
        <w:t xml:space="preserve">סים </w:t>
      </w:r>
      <w:bookmarkStart w:id="2706" w:name="_ETM_Q5_193660"/>
      <w:bookmarkEnd w:id="2706"/>
      <w:r>
        <w:rPr>
          <w:rtl/>
        </w:rPr>
        <w:t xml:space="preserve">שלו </w:t>
      </w:r>
      <w:bookmarkStart w:id="2707" w:name="_ETM_Q5_193960"/>
      <w:bookmarkEnd w:id="2707"/>
      <w:r>
        <w:rPr>
          <w:rtl/>
        </w:rPr>
        <w:t xml:space="preserve">למילואים </w:t>
      </w:r>
      <w:bookmarkStart w:id="2708" w:name="_ETM_Q5_194469"/>
      <w:bookmarkEnd w:id="2708"/>
      <w:r>
        <w:rPr>
          <w:rtl/>
        </w:rPr>
        <w:t xml:space="preserve">כל </w:t>
      </w:r>
      <w:bookmarkStart w:id="2709" w:name="_ETM_Q5_194740"/>
      <w:bookmarkEnd w:id="2709"/>
      <w:r>
        <w:rPr>
          <w:rtl/>
        </w:rPr>
        <w:t>פעם</w:t>
      </w:r>
      <w:r>
        <w:rPr>
          <w:rFonts w:hint="cs"/>
          <w:rtl/>
        </w:rPr>
        <w:t>,</w:t>
      </w:r>
      <w:r>
        <w:rPr>
          <w:rtl/>
        </w:rPr>
        <w:t xml:space="preserve"> </w:t>
      </w:r>
      <w:bookmarkStart w:id="2710" w:name="_ETM_Q5_197470"/>
      <w:bookmarkEnd w:id="2710"/>
      <w:r>
        <w:rPr>
          <w:rtl/>
        </w:rPr>
        <w:t xml:space="preserve">והיום </w:t>
      </w:r>
      <w:bookmarkStart w:id="2711" w:name="_ETM_Q5_197890"/>
      <w:bookmarkEnd w:id="2711"/>
      <w:r>
        <w:rPr>
          <w:rFonts w:hint="cs"/>
          <w:rtl/>
        </w:rPr>
        <w:t>הוא בוויכוחים</w:t>
      </w:r>
      <w:r>
        <w:rPr>
          <w:rtl/>
        </w:rPr>
        <w:t xml:space="preserve"> </w:t>
      </w:r>
      <w:bookmarkStart w:id="2712" w:name="_ETM_Q5_199130"/>
      <w:bookmarkEnd w:id="2712"/>
      <w:r>
        <w:rPr>
          <w:rtl/>
        </w:rPr>
        <w:t xml:space="preserve">מי </w:t>
      </w:r>
      <w:bookmarkStart w:id="2713" w:name="_ETM_Q5_199460"/>
      <w:bookmarkEnd w:id="2713"/>
      <w:r>
        <w:rPr>
          <w:rtl/>
        </w:rPr>
        <w:t xml:space="preserve">מחזיק </w:t>
      </w:r>
      <w:bookmarkStart w:id="2714" w:name="_ETM_Q5_199850"/>
      <w:bookmarkEnd w:id="2714"/>
      <w:r>
        <w:rPr>
          <w:rtl/>
        </w:rPr>
        <w:t xml:space="preserve">את </w:t>
      </w:r>
      <w:bookmarkStart w:id="2715" w:name="_ETM_Q5_199970"/>
      <w:bookmarkEnd w:id="2715"/>
      <w:r>
        <w:rPr>
          <w:rtl/>
        </w:rPr>
        <w:t>הילדים</w:t>
      </w:r>
      <w:r>
        <w:rPr>
          <w:rFonts w:hint="cs"/>
          <w:rtl/>
        </w:rPr>
        <w:t>,</w:t>
      </w:r>
      <w:r>
        <w:rPr>
          <w:rtl/>
        </w:rPr>
        <w:t xml:space="preserve"> </w:t>
      </w:r>
      <w:bookmarkStart w:id="2716" w:name="_ETM_Q5_201700"/>
      <w:bookmarkEnd w:id="2716"/>
      <w:r>
        <w:rPr>
          <w:rtl/>
        </w:rPr>
        <w:t xml:space="preserve">ואשתו </w:t>
      </w:r>
      <w:bookmarkStart w:id="2717" w:name="_ETM_Q5_203670"/>
      <w:bookmarkEnd w:id="2717"/>
      <w:r>
        <w:rPr>
          <w:rtl/>
        </w:rPr>
        <w:t xml:space="preserve">אומרת </w:t>
      </w:r>
      <w:bookmarkStart w:id="2718" w:name="_ETM_Q5_204060"/>
      <w:bookmarkEnd w:id="2718"/>
      <w:r>
        <w:rPr>
          <w:rtl/>
        </w:rPr>
        <w:t xml:space="preserve">לו </w:t>
      </w:r>
      <w:bookmarkStart w:id="2719" w:name="_ETM_Q5_204180"/>
      <w:bookmarkEnd w:id="2719"/>
      <w:r>
        <w:rPr>
          <w:rtl/>
        </w:rPr>
        <w:t xml:space="preserve">באופן </w:t>
      </w:r>
      <w:bookmarkStart w:id="2720" w:name="_ETM_Q5_204539"/>
      <w:bookmarkEnd w:id="2720"/>
      <w:r>
        <w:rPr>
          <w:rtl/>
        </w:rPr>
        <w:t>ברור</w:t>
      </w:r>
      <w:r>
        <w:rPr>
          <w:rFonts w:hint="cs"/>
          <w:rtl/>
        </w:rPr>
        <w:t>:</w:t>
      </w:r>
      <w:r>
        <w:rPr>
          <w:rtl/>
        </w:rPr>
        <w:t xml:space="preserve"> </w:t>
      </w:r>
      <w:bookmarkStart w:id="2721" w:name="_ETM_Q5_205820"/>
      <w:bookmarkEnd w:id="2721"/>
      <w:r>
        <w:rPr>
          <w:rtl/>
        </w:rPr>
        <w:t xml:space="preserve">אתה </w:t>
      </w:r>
      <w:bookmarkStart w:id="2722" w:name="_ETM_Q5_206150"/>
      <w:bookmarkEnd w:id="2722"/>
      <w:r>
        <w:rPr>
          <w:rtl/>
        </w:rPr>
        <w:t xml:space="preserve">יותר </w:t>
      </w:r>
      <w:bookmarkStart w:id="2723" w:name="_ETM_Q5_206480"/>
      <w:bookmarkEnd w:id="2723"/>
      <w:r>
        <w:rPr>
          <w:rtl/>
        </w:rPr>
        <w:t xml:space="preserve">מ-300 </w:t>
      </w:r>
      <w:bookmarkStart w:id="2724" w:name="_ETM_Q5_207560"/>
      <w:bookmarkEnd w:id="2724"/>
      <w:r>
        <w:rPr>
          <w:rtl/>
        </w:rPr>
        <w:t xml:space="preserve">יום </w:t>
      </w:r>
      <w:bookmarkStart w:id="2725" w:name="_ETM_Q5_207800"/>
      <w:bookmarkEnd w:id="2725"/>
      <w:r>
        <w:rPr>
          <w:rtl/>
        </w:rPr>
        <w:t>במילואים</w:t>
      </w:r>
      <w:r>
        <w:rPr>
          <w:rFonts w:hint="cs"/>
          <w:rtl/>
        </w:rPr>
        <w:t>,</w:t>
      </w:r>
      <w:r>
        <w:rPr>
          <w:rtl/>
        </w:rPr>
        <w:t xml:space="preserve"> </w:t>
      </w:r>
      <w:bookmarkStart w:id="2726" w:name="_ETM_Q5_209509"/>
      <w:bookmarkEnd w:id="2726"/>
      <w:r>
        <w:rPr>
          <w:rtl/>
        </w:rPr>
        <w:t xml:space="preserve">אתה </w:t>
      </w:r>
      <w:bookmarkStart w:id="2727" w:name="_ETM_Q5_209749"/>
      <w:bookmarkEnd w:id="2727"/>
      <w:r>
        <w:rPr>
          <w:rtl/>
        </w:rPr>
        <w:t xml:space="preserve">מגויס </w:t>
      </w:r>
      <w:bookmarkStart w:id="2728" w:name="_ETM_Q5_210289"/>
      <w:bookmarkEnd w:id="2728"/>
      <w:r>
        <w:rPr>
          <w:rtl/>
        </w:rPr>
        <w:t xml:space="preserve">כל </w:t>
      </w:r>
      <w:bookmarkStart w:id="2729" w:name="_ETM_Q5_210560"/>
      <w:bookmarkEnd w:id="2729"/>
      <w:r>
        <w:rPr>
          <w:rtl/>
        </w:rPr>
        <w:t xml:space="preserve">הזמן </w:t>
      </w:r>
      <w:bookmarkStart w:id="2730" w:name="_ETM_Q5_211740"/>
      <w:bookmarkEnd w:id="2730"/>
      <w:r w:rsidR="005E4CD2">
        <w:rPr>
          <w:rFonts w:hint="cs"/>
          <w:rtl/>
        </w:rPr>
        <w:t xml:space="preserve">– </w:t>
      </w:r>
      <w:r>
        <w:rPr>
          <w:rtl/>
        </w:rPr>
        <w:t xml:space="preserve">הילדים </w:t>
      </w:r>
      <w:bookmarkStart w:id="2731" w:name="_ETM_Q5_212250"/>
      <w:bookmarkEnd w:id="2731"/>
      <w:r>
        <w:rPr>
          <w:rFonts w:hint="cs"/>
          <w:rtl/>
        </w:rPr>
        <w:t>י</w:t>
      </w:r>
      <w:r>
        <w:rPr>
          <w:rtl/>
        </w:rPr>
        <w:t xml:space="preserve">היו </w:t>
      </w:r>
      <w:bookmarkStart w:id="2732" w:name="_ETM_Q5_212460"/>
      <w:bookmarkEnd w:id="2732"/>
      <w:r>
        <w:rPr>
          <w:rtl/>
        </w:rPr>
        <w:t>אצלי</w:t>
      </w:r>
      <w:r>
        <w:rPr>
          <w:rFonts w:hint="cs"/>
          <w:rtl/>
        </w:rPr>
        <w:t>.</w:t>
      </w:r>
      <w:bookmarkStart w:id="2733" w:name="_ETM_Q5_215334"/>
      <w:bookmarkStart w:id="2734" w:name="_ETM_Q5_215436"/>
      <w:bookmarkStart w:id="2735" w:name="_ETM_Q5_215494"/>
      <w:bookmarkStart w:id="2736" w:name="_ETM_Q5_215559"/>
      <w:bookmarkStart w:id="2737" w:name="_ETM_Q5_215130"/>
      <w:bookmarkEnd w:id="2733"/>
      <w:bookmarkEnd w:id="2734"/>
      <w:bookmarkEnd w:id="2735"/>
      <w:bookmarkEnd w:id="2736"/>
      <w:bookmarkEnd w:id="2737"/>
      <w:r>
        <w:rPr>
          <w:rFonts w:hint="cs"/>
          <w:rtl/>
        </w:rPr>
        <w:t xml:space="preserve"> </w:t>
      </w:r>
      <w:r>
        <w:rPr>
          <w:rtl/>
        </w:rPr>
        <w:t xml:space="preserve">ואנחנו </w:t>
      </w:r>
      <w:bookmarkStart w:id="2738" w:name="_ETM_Q5_215880"/>
      <w:bookmarkEnd w:id="2738"/>
      <w:r>
        <w:rPr>
          <w:rFonts w:hint="cs"/>
          <w:rtl/>
        </w:rPr>
        <w:t xml:space="preserve">כאן </w:t>
      </w:r>
      <w:r>
        <w:rPr>
          <w:rtl/>
        </w:rPr>
        <w:t xml:space="preserve">מדברים </w:t>
      </w:r>
      <w:bookmarkStart w:id="2739" w:name="_ETM_Q5_216420"/>
      <w:bookmarkEnd w:id="2739"/>
      <w:r>
        <w:rPr>
          <w:rtl/>
        </w:rPr>
        <w:t xml:space="preserve">על </w:t>
      </w:r>
      <w:bookmarkStart w:id="2740" w:name="_ETM_Q5_216540"/>
      <w:bookmarkEnd w:id="2740"/>
      <w:r>
        <w:rPr>
          <w:rtl/>
        </w:rPr>
        <w:t xml:space="preserve">חוק </w:t>
      </w:r>
      <w:bookmarkStart w:id="2741" w:name="_ETM_Q5_216780"/>
      <w:bookmarkEnd w:id="2741"/>
      <w:r>
        <w:rPr>
          <w:rtl/>
        </w:rPr>
        <w:t>השתמטות</w:t>
      </w:r>
      <w:r>
        <w:rPr>
          <w:rFonts w:hint="cs"/>
          <w:rtl/>
        </w:rPr>
        <w:t>,</w:t>
      </w:r>
      <w:r>
        <w:rPr>
          <w:rtl/>
        </w:rPr>
        <w:t xml:space="preserve"> </w:t>
      </w:r>
      <w:bookmarkStart w:id="2742" w:name="_ETM_Q5_217530"/>
      <w:bookmarkEnd w:id="2742"/>
      <w:r>
        <w:rPr>
          <w:rtl/>
        </w:rPr>
        <w:t xml:space="preserve">לא </w:t>
      </w:r>
      <w:bookmarkStart w:id="2743" w:name="_ETM_Q5_217650"/>
      <w:bookmarkEnd w:id="2743"/>
      <w:r>
        <w:rPr>
          <w:rtl/>
        </w:rPr>
        <w:t>השתמטות</w:t>
      </w:r>
      <w:r>
        <w:rPr>
          <w:rFonts w:hint="cs"/>
          <w:rtl/>
        </w:rPr>
        <w:t>.</w:t>
      </w:r>
      <w:r>
        <w:rPr>
          <w:rtl/>
        </w:rPr>
        <w:t xml:space="preserve"> </w:t>
      </w:r>
      <w:bookmarkStart w:id="2744" w:name="_ETM_Q5_219409"/>
      <w:bookmarkEnd w:id="2744"/>
      <w:r>
        <w:rPr>
          <w:rtl/>
        </w:rPr>
        <w:t xml:space="preserve">הממשלה </w:t>
      </w:r>
      <w:bookmarkStart w:id="2745" w:name="_ETM_Q5_220039"/>
      <w:bookmarkEnd w:id="2745"/>
      <w:r>
        <w:rPr>
          <w:rtl/>
        </w:rPr>
        <w:t xml:space="preserve">מקדמת </w:t>
      </w:r>
      <w:bookmarkStart w:id="2746" w:name="_ETM_Q5_220609"/>
      <w:bookmarkEnd w:id="2746"/>
      <w:r>
        <w:rPr>
          <w:rtl/>
        </w:rPr>
        <w:t xml:space="preserve">חוק </w:t>
      </w:r>
      <w:bookmarkStart w:id="2747" w:name="_ETM_Q5_220819"/>
      <w:bookmarkEnd w:id="2747"/>
      <w:r>
        <w:rPr>
          <w:rtl/>
        </w:rPr>
        <w:t>השתמטות</w:t>
      </w:r>
      <w:r>
        <w:rPr>
          <w:rFonts w:hint="cs"/>
          <w:rtl/>
        </w:rPr>
        <w:t>.</w:t>
      </w:r>
      <w:r>
        <w:rPr>
          <w:rtl/>
        </w:rPr>
        <w:t xml:space="preserve"> </w:t>
      </w:r>
      <w:bookmarkStart w:id="2748" w:name="_ETM_Q5_223929"/>
      <w:bookmarkEnd w:id="2748"/>
    </w:p>
    <w:p w:rsidR="00F05D2D" w:rsidRDefault="00F05D2D" w:rsidP="0077277F">
      <w:pPr>
        <w:rPr>
          <w:rtl/>
        </w:rPr>
      </w:pPr>
    </w:p>
    <w:p w:rsidR="00F05D2D" w:rsidRDefault="00F05D2D" w:rsidP="005E4CD2">
      <w:pPr>
        <w:rPr>
          <w:rtl/>
        </w:rPr>
      </w:pPr>
      <w:r>
        <w:rPr>
          <w:rtl/>
        </w:rPr>
        <w:t xml:space="preserve">ואני </w:t>
      </w:r>
      <w:bookmarkStart w:id="2749" w:name="_ETM_Q5_224170"/>
      <w:bookmarkEnd w:id="2749"/>
      <w:r>
        <w:rPr>
          <w:rtl/>
        </w:rPr>
        <w:t xml:space="preserve">שומע </w:t>
      </w:r>
      <w:bookmarkStart w:id="2750" w:name="_ETM_Q5_224440"/>
      <w:bookmarkEnd w:id="2750"/>
      <w:r>
        <w:rPr>
          <w:rtl/>
        </w:rPr>
        <w:t xml:space="preserve">את </w:t>
      </w:r>
      <w:bookmarkStart w:id="2751" w:name="_ETM_Q5_224530"/>
      <w:bookmarkEnd w:id="2751"/>
      <w:r>
        <w:rPr>
          <w:rtl/>
        </w:rPr>
        <w:t xml:space="preserve">השר </w:t>
      </w:r>
      <w:bookmarkStart w:id="2752" w:name="_ETM_Q5_224800"/>
      <w:bookmarkEnd w:id="2752"/>
      <w:r>
        <w:rPr>
          <w:rtl/>
        </w:rPr>
        <w:t>אמסלם</w:t>
      </w:r>
      <w:r>
        <w:rPr>
          <w:rFonts w:hint="cs"/>
          <w:rtl/>
        </w:rPr>
        <w:t>,</w:t>
      </w:r>
      <w:r>
        <w:rPr>
          <w:rtl/>
        </w:rPr>
        <w:t xml:space="preserve"> </w:t>
      </w:r>
      <w:bookmarkStart w:id="2753" w:name="_ETM_Q5_228760"/>
      <w:bookmarkEnd w:id="2753"/>
      <w:r>
        <w:rPr>
          <w:rtl/>
        </w:rPr>
        <w:t>ש</w:t>
      </w:r>
      <w:bookmarkStart w:id="2754" w:name="_ETM_Q5_228999"/>
      <w:bookmarkEnd w:id="2754"/>
      <w:r>
        <w:rPr>
          <w:rtl/>
        </w:rPr>
        <w:t>אומר</w:t>
      </w:r>
      <w:r>
        <w:rPr>
          <w:rFonts w:hint="cs"/>
          <w:rtl/>
        </w:rPr>
        <w:t>:</w:t>
      </w:r>
      <w:r>
        <w:rPr>
          <w:rtl/>
        </w:rPr>
        <w:t xml:space="preserve"> </w:t>
      </w:r>
      <w:bookmarkStart w:id="2755" w:name="_ETM_Q5_230260"/>
      <w:bookmarkEnd w:id="2755"/>
      <w:r>
        <w:rPr>
          <w:rtl/>
        </w:rPr>
        <w:t xml:space="preserve">בזמן </w:t>
      </w:r>
      <w:bookmarkStart w:id="2756" w:name="_ETM_Q5_230860"/>
      <w:bookmarkEnd w:id="2756"/>
      <w:r>
        <w:rPr>
          <w:rtl/>
        </w:rPr>
        <w:t>מלחמה</w:t>
      </w:r>
      <w:r>
        <w:rPr>
          <w:rFonts w:hint="cs"/>
          <w:rtl/>
        </w:rPr>
        <w:t>,</w:t>
      </w:r>
      <w:r>
        <w:rPr>
          <w:rtl/>
        </w:rPr>
        <w:t xml:space="preserve"> </w:t>
      </w:r>
      <w:bookmarkStart w:id="2757" w:name="_ETM_Q5_231550"/>
      <w:bookmarkEnd w:id="2757"/>
      <w:r>
        <w:rPr>
          <w:rtl/>
        </w:rPr>
        <w:t xml:space="preserve">לעולם </w:t>
      </w:r>
      <w:bookmarkStart w:id="2758" w:name="_ETM_Q5_234030"/>
      <w:bookmarkEnd w:id="2758"/>
      <w:r>
        <w:rPr>
          <w:rtl/>
        </w:rPr>
        <w:t xml:space="preserve">הליכוד </w:t>
      </w:r>
      <w:bookmarkStart w:id="2759" w:name="_ETM_Q5_235649"/>
      <w:bookmarkEnd w:id="2759"/>
      <w:r>
        <w:rPr>
          <w:rtl/>
        </w:rPr>
        <w:t xml:space="preserve">לא </w:t>
      </w:r>
      <w:bookmarkStart w:id="2760" w:name="_ETM_Q5_235980"/>
      <w:bookmarkEnd w:id="2760"/>
      <w:r>
        <w:rPr>
          <w:rtl/>
        </w:rPr>
        <w:t xml:space="preserve">תקף </w:t>
      </w:r>
      <w:bookmarkStart w:id="2761" w:name="_ETM_Q5_237019"/>
      <w:bookmarkEnd w:id="2761"/>
      <w:r>
        <w:rPr>
          <w:rtl/>
        </w:rPr>
        <w:t xml:space="preserve">את </w:t>
      </w:r>
      <w:bookmarkStart w:id="2762" w:name="_ETM_Q5_237170"/>
      <w:bookmarkEnd w:id="2762"/>
      <w:r>
        <w:rPr>
          <w:rtl/>
        </w:rPr>
        <w:t>הממשלה</w:t>
      </w:r>
      <w:r>
        <w:rPr>
          <w:rFonts w:hint="cs"/>
          <w:rtl/>
        </w:rPr>
        <w:t>.</w:t>
      </w:r>
      <w:r>
        <w:rPr>
          <w:rtl/>
        </w:rPr>
        <w:t xml:space="preserve"> </w:t>
      </w:r>
      <w:bookmarkStart w:id="2763" w:name="_ETM_Q5_239199"/>
      <w:bookmarkEnd w:id="2763"/>
      <w:r>
        <w:rPr>
          <w:rtl/>
        </w:rPr>
        <w:t xml:space="preserve">אני </w:t>
      </w:r>
      <w:bookmarkStart w:id="2764" w:name="_ETM_Q5_239530"/>
      <w:bookmarkEnd w:id="2764"/>
      <w:r>
        <w:rPr>
          <w:rtl/>
        </w:rPr>
        <w:t xml:space="preserve">רוצה </w:t>
      </w:r>
      <w:bookmarkStart w:id="2765" w:name="_ETM_Q5_239800"/>
      <w:bookmarkEnd w:id="2765"/>
      <w:r>
        <w:rPr>
          <w:rtl/>
        </w:rPr>
        <w:t xml:space="preserve">להזכיר </w:t>
      </w:r>
      <w:bookmarkStart w:id="2766" w:name="_ETM_Q5_240160"/>
      <w:bookmarkEnd w:id="2766"/>
      <w:r>
        <w:rPr>
          <w:rtl/>
        </w:rPr>
        <w:t>לך</w:t>
      </w:r>
      <w:r>
        <w:rPr>
          <w:rFonts w:hint="cs"/>
          <w:rtl/>
        </w:rPr>
        <w:t>,</w:t>
      </w:r>
      <w:r>
        <w:rPr>
          <w:rtl/>
        </w:rPr>
        <w:t xml:space="preserve"> </w:t>
      </w:r>
      <w:bookmarkStart w:id="2767" w:name="_ETM_Q5_241550"/>
      <w:bookmarkEnd w:id="2767"/>
      <w:r>
        <w:rPr>
          <w:rtl/>
        </w:rPr>
        <w:t xml:space="preserve">השר </w:t>
      </w:r>
      <w:bookmarkStart w:id="2768" w:name="_ETM_Q5_241910"/>
      <w:bookmarkEnd w:id="2768"/>
      <w:r>
        <w:rPr>
          <w:rtl/>
        </w:rPr>
        <w:t>אמסלם</w:t>
      </w:r>
      <w:r>
        <w:rPr>
          <w:rFonts w:hint="cs"/>
          <w:rtl/>
        </w:rPr>
        <w:t>,</w:t>
      </w:r>
      <w:r>
        <w:rPr>
          <w:rtl/>
        </w:rPr>
        <w:t xml:space="preserve"> </w:t>
      </w:r>
      <w:bookmarkStart w:id="2769" w:name="_ETM_Q5_244069"/>
      <w:bookmarkEnd w:id="2769"/>
      <w:r>
        <w:rPr>
          <w:rtl/>
        </w:rPr>
        <w:t xml:space="preserve">כולנו </w:t>
      </w:r>
      <w:bookmarkStart w:id="2770" w:name="_ETM_Q5_244550"/>
      <w:bookmarkEnd w:id="2770"/>
      <w:r>
        <w:rPr>
          <w:rtl/>
        </w:rPr>
        <w:t xml:space="preserve">התגייסנו </w:t>
      </w:r>
      <w:bookmarkStart w:id="2771" w:name="_ETM_Q5_245150"/>
      <w:bookmarkEnd w:id="2771"/>
      <w:r>
        <w:rPr>
          <w:rtl/>
        </w:rPr>
        <w:t xml:space="preserve">למען </w:t>
      </w:r>
      <w:bookmarkStart w:id="2772" w:name="_ETM_Q5_245480"/>
      <w:bookmarkEnd w:id="2772"/>
      <w:r>
        <w:rPr>
          <w:rtl/>
        </w:rPr>
        <w:t>המלחמה</w:t>
      </w:r>
      <w:r>
        <w:rPr>
          <w:rFonts w:hint="cs"/>
          <w:rtl/>
        </w:rPr>
        <w:t>,</w:t>
      </w:r>
      <w:r>
        <w:rPr>
          <w:rtl/>
        </w:rPr>
        <w:t xml:space="preserve"> </w:t>
      </w:r>
      <w:bookmarkStart w:id="2773" w:name="_ETM_Q5_246850"/>
      <w:bookmarkEnd w:id="2773"/>
      <w:r>
        <w:rPr>
          <w:rtl/>
        </w:rPr>
        <w:t xml:space="preserve">קואליציה </w:t>
      </w:r>
      <w:bookmarkStart w:id="2774" w:name="_ETM_Q5_247450"/>
      <w:bookmarkEnd w:id="2774"/>
      <w:r>
        <w:rPr>
          <w:rtl/>
        </w:rPr>
        <w:t>כאופוזיציה</w:t>
      </w:r>
      <w:r>
        <w:rPr>
          <w:rFonts w:hint="cs"/>
          <w:rtl/>
        </w:rPr>
        <w:t>.</w:t>
      </w:r>
      <w:r>
        <w:rPr>
          <w:rtl/>
        </w:rPr>
        <w:t xml:space="preserve"> </w:t>
      </w:r>
      <w:bookmarkStart w:id="2775" w:name="_ETM_Q5_249190"/>
      <w:bookmarkEnd w:id="2775"/>
      <w:r>
        <w:rPr>
          <w:rtl/>
        </w:rPr>
        <w:t xml:space="preserve">אף </w:t>
      </w:r>
      <w:bookmarkStart w:id="2776" w:name="_ETM_Q5_249459"/>
      <w:bookmarkEnd w:id="2776"/>
      <w:r>
        <w:rPr>
          <w:rFonts w:hint="cs"/>
          <w:rtl/>
        </w:rPr>
        <w:t>אחד</w:t>
      </w:r>
      <w:r>
        <w:rPr>
          <w:rtl/>
        </w:rPr>
        <w:t xml:space="preserve"> </w:t>
      </w:r>
      <w:bookmarkStart w:id="2777" w:name="_ETM_Q5_249760"/>
      <w:bookmarkEnd w:id="2777"/>
      <w:r>
        <w:rPr>
          <w:rtl/>
        </w:rPr>
        <w:t xml:space="preserve">לא </w:t>
      </w:r>
      <w:bookmarkStart w:id="2778" w:name="_ETM_Q5_249880"/>
      <w:bookmarkEnd w:id="2778"/>
      <w:r>
        <w:rPr>
          <w:rtl/>
        </w:rPr>
        <w:t>תקף</w:t>
      </w:r>
      <w:r>
        <w:rPr>
          <w:rFonts w:hint="cs"/>
          <w:rtl/>
        </w:rPr>
        <w:t>,</w:t>
      </w:r>
      <w:r>
        <w:rPr>
          <w:rtl/>
        </w:rPr>
        <w:t xml:space="preserve"> </w:t>
      </w:r>
      <w:bookmarkStart w:id="2779" w:name="_ETM_Q5_251290"/>
      <w:bookmarkEnd w:id="2779"/>
      <w:r>
        <w:rPr>
          <w:rtl/>
        </w:rPr>
        <w:t xml:space="preserve">אף </w:t>
      </w:r>
      <w:bookmarkStart w:id="2780" w:name="_ETM_Q5_251470"/>
      <w:bookmarkEnd w:id="2780"/>
      <w:r>
        <w:rPr>
          <w:rFonts w:hint="cs"/>
          <w:rtl/>
        </w:rPr>
        <w:t>אחד</w:t>
      </w:r>
      <w:r>
        <w:rPr>
          <w:rtl/>
        </w:rPr>
        <w:t xml:space="preserve"> </w:t>
      </w:r>
      <w:bookmarkStart w:id="2781" w:name="_ETM_Q5_251770"/>
      <w:bookmarkEnd w:id="2781"/>
      <w:r>
        <w:rPr>
          <w:rtl/>
        </w:rPr>
        <w:t xml:space="preserve">לא </w:t>
      </w:r>
      <w:bookmarkStart w:id="2782" w:name="_ETM_Q5_251860"/>
      <w:bookmarkEnd w:id="2782"/>
      <w:r>
        <w:rPr>
          <w:rtl/>
        </w:rPr>
        <w:t>דיבר</w:t>
      </w:r>
      <w:r w:rsidR="005E4CD2">
        <w:rPr>
          <w:rFonts w:hint="cs"/>
          <w:rtl/>
        </w:rPr>
        <w:t>.</w:t>
      </w:r>
      <w:r>
        <w:rPr>
          <w:rtl/>
        </w:rPr>
        <w:t xml:space="preserve"> </w:t>
      </w:r>
      <w:bookmarkStart w:id="2783" w:name="_ETM_Q5_252719"/>
      <w:bookmarkEnd w:id="2783"/>
      <w:r>
        <w:rPr>
          <w:rtl/>
        </w:rPr>
        <w:t>תמכנו</w:t>
      </w:r>
      <w:r>
        <w:rPr>
          <w:rFonts w:hint="cs"/>
          <w:rtl/>
        </w:rPr>
        <w:t>.</w:t>
      </w:r>
      <w:r>
        <w:rPr>
          <w:rtl/>
        </w:rPr>
        <w:t xml:space="preserve"> </w:t>
      </w:r>
      <w:bookmarkStart w:id="2784" w:name="_ETM_Q5_255140"/>
      <w:bookmarkEnd w:id="2784"/>
      <w:r>
        <w:rPr>
          <w:rtl/>
        </w:rPr>
        <w:t xml:space="preserve">אפילו אמרנו </w:t>
      </w:r>
      <w:bookmarkStart w:id="2785" w:name="_ETM_Q5_255560"/>
      <w:bookmarkEnd w:id="2785"/>
      <w:r>
        <w:rPr>
          <w:rtl/>
        </w:rPr>
        <w:t>לכם</w:t>
      </w:r>
      <w:r>
        <w:rPr>
          <w:rFonts w:hint="cs"/>
          <w:rtl/>
        </w:rPr>
        <w:t>:</w:t>
      </w:r>
      <w:r>
        <w:rPr>
          <w:rtl/>
        </w:rPr>
        <w:t xml:space="preserve"> </w:t>
      </w:r>
      <w:bookmarkStart w:id="2786" w:name="_ETM_Q5_256130"/>
      <w:bookmarkEnd w:id="2786"/>
      <w:r>
        <w:rPr>
          <w:rtl/>
        </w:rPr>
        <w:t xml:space="preserve">אנחנו </w:t>
      </w:r>
      <w:bookmarkStart w:id="2787" w:name="_ETM_Q5_256340"/>
      <w:bookmarkStart w:id="2788" w:name="_ETM_Q5_256880"/>
      <w:bookmarkEnd w:id="2787"/>
      <w:bookmarkEnd w:id="2788"/>
      <w:r>
        <w:rPr>
          <w:rtl/>
        </w:rPr>
        <w:t xml:space="preserve">מוכנים </w:t>
      </w:r>
      <w:bookmarkStart w:id="2789" w:name="_ETM_Q5_257359"/>
      <w:bookmarkEnd w:id="2789"/>
      <w:r>
        <w:rPr>
          <w:rtl/>
        </w:rPr>
        <w:t xml:space="preserve">להיות </w:t>
      </w:r>
      <w:bookmarkStart w:id="2790" w:name="_ETM_Q5_258180"/>
      <w:bookmarkEnd w:id="2790"/>
      <w:r>
        <w:rPr>
          <w:rtl/>
        </w:rPr>
        <w:t xml:space="preserve">בתוך </w:t>
      </w:r>
      <w:bookmarkStart w:id="2791" w:name="_ETM_Q5_258720"/>
      <w:bookmarkEnd w:id="2791"/>
      <w:r>
        <w:rPr>
          <w:rtl/>
        </w:rPr>
        <w:t>הממשלה</w:t>
      </w:r>
      <w:r>
        <w:rPr>
          <w:rFonts w:hint="cs"/>
          <w:rtl/>
        </w:rPr>
        <w:t>,</w:t>
      </w:r>
      <w:r>
        <w:rPr>
          <w:rtl/>
        </w:rPr>
        <w:t xml:space="preserve"> </w:t>
      </w:r>
      <w:bookmarkStart w:id="2792" w:name="_ETM_Q5_260329"/>
      <w:bookmarkEnd w:id="2792"/>
      <w:r>
        <w:rPr>
          <w:rFonts w:hint="cs"/>
          <w:rtl/>
        </w:rPr>
        <w:t>ל</w:t>
      </w:r>
      <w:r>
        <w:rPr>
          <w:rtl/>
        </w:rPr>
        <w:t xml:space="preserve">לא </w:t>
      </w:r>
      <w:bookmarkStart w:id="2793" w:name="_ETM_Q5_260659"/>
      <w:bookmarkEnd w:id="2793"/>
      <w:r>
        <w:rPr>
          <w:rtl/>
        </w:rPr>
        <w:t xml:space="preserve">הסכם </w:t>
      </w:r>
      <w:bookmarkStart w:id="2794" w:name="_ETM_Q5_261020"/>
      <w:bookmarkEnd w:id="2794"/>
      <w:r>
        <w:rPr>
          <w:rtl/>
        </w:rPr>
        <w:t>קואליציוני</w:t>
      </w:r>
      <w:r>
        <w:rPr>
          <w:rFonts w:hint="cs"/>
          <w:rtl/>
        </w:rPr>
        <w:t>,</w:t>
      </w:r>
      <w:r>
        <w:rPr>
          <w:rtl/>
        </w:rPr>
        <w:t xml:space="preserve"> </w:t>
      </w:r>
      <w:bookmarkStart w:id="2795" w:name="_ETM_Q5_263899"/>
      <w:bookmarkEnd w:id="2795"/>
      <w:r>
        <w:rPr>
          <w:rFonts w:hint="cs"/>
          <w:rtl/>
        </w:rPr>
        <w:t>ל</w:t>
      </w:r>
      <w:r>
        <w:rPr>
          <w:rtl/>
        </w:rPr>
        <w:t xml:space="preserve">לא </w:t>
      </w:r>
      <w:bookmarkStart w:id="2796" w:name="_ETM_Q5_264259"/>
      <w:bookmarkEnd w:id="2796"/>
      <w:r>
        <w:rPr>
          <w:rtl/>
        </w:rPr>
        <w:t xml:space="preserve">תפקידי </w:t>
      </w:r>
      <w:bookmarkStart w:id="2797" w:name="_ETM_Q5_264680"/>
      <w:bookmarkEnd w:id="2797"/>
      <w:r>
        <w:rPr>
          <w:rtl/>
        </w:rPr>
        <w:t>שרים</w:t>
      </w:r>
      <w:r>
        <w:rPr>
          <w:rFonts w:hint="cs"/>
          <w:rtl/>
        </w:rPr>
        <w:t>,</w:t>
      </w:r>
      <w:r>
        <w:rPr>
          <w:rtl/>
        </w:rPr>
        <w:t xml:space="preserve"> </w:t>
      </w:r>
      <w:bookmarkStart w:id="2798" w:name="_ETM_Q5_267170"/>
      <w:bookmarkEnd w:id="2798"/>
      <w:r>
        <w:rPr>
          <w:rFonts w:hint="cs"/>
          <w:rtl/>
        </w:rPr>
        <w:t>ל</w:t>
      </w:r>
      <w:r>
        <w:rPr>
          <w:rtl/>
        </w:rPr>
        <w:t xml:space="preserve">לא </w:t>
      </w:r>
      <w:bookmarkStart w:id="2799" w:name="_ETM_Q5_267799"/>
      <w:bookmarkEnd w:id="2799"/>
      <w:r>
        <w:rPr>
          <w:rtl/>
        </w:rPr>
        <w:t xml:space="preserve">כספים </w:t>
      </w:r>
      <w:bookmarkStart w:id="2800" w:name="_ETM_Q5_268340"/>
      <w:bookmarkEnd w:id="2800"/>
      <w:r>
        <w:rPr>
          <w:rtl/>
        </w:rPr>
        <w:t xml:space="preserve">קואליציוניים </w:t>
      </w:r>
      <w:bookmarkStart w:id="2801" w:name="_ETM_Q5_269000"/>
      <w:bookmarkEnd w:id="2801"/>
      <w:r>
        <w:rPr>
          <w:rtl/>
        </w:rPr>
        <w:t xml:space="preserve">שאתם </w:t>
      </w:r>
      <w:bookmarkStart w:id="2802" w:name="_ETM_Q5_269299"/>
      <w:bookmarkEnd w:id="2802"/>
      <w:r>
        <w:rPr>
          <w:rtl/>
        </w:rPr>
        <w:t xml:space="preserve">מחלקים </w:t>
      </w:r>
      <w:bookmarkStart w:id="2803" w:name="_ETM_Q5_269590"/>
      <w:bookmarkStart w:id="2804" w:name="_ETM_Q5_269740"/>
      <w:bookmarkEnd w:id="2803"/>
      <w:bookmarkEnd w:id="2804"/>
      <w:r>
        <w:rPr>
          <w:rtl/>
        </w:rPr>
        <w:t xml:space="preserve">על </w:t>
      </w:r>
      <w:bookmarkStart w:id="2805" w:name="_ETM_Q5_269829"/>
      <w:bookmarkEnd w:id="2805"/>
      <w:r>
        <w:rPr>
          <w:rtl/>
        </w:rPr>
        <w:t xml:space="preserve">ימין </w:t>
      </w:r>
      <w:bookmarkStart w:id="2806" w:name="_ETM_Q5_270130"/>
      <w:bookmarkEnd w:id="2806"/>
      <w:r>
        <w:rPr>
          <w:rtl/>
        </w:rPr>
        <w:t xml:space="preserve">ועל </w:t>
      </w:r>
      <w:bookmarkStart w:id="2807" w:name="_ETM_Q5_270369"/>
      <w:bookmarkEnd w:id="2807"/>
      <w:r>
        <w:rPr>
          <w:rtl/>
        </w:rPr>
        <w:t>שמאל</w:t>
      </w:r>
      <w:r>
        <w:rPr>
          <w:rFonts w:hint="cs"/>
          <w:rtl/>
        </w:rPr>
        <w:t>,</w:t>
      </w:r>
      <w:r>
        <w:rPr>
          <w:rtl/>
        </w:rPr>
        <w:t xml:space="preserve"> </w:t>
      </w:r>
      <w:bookmarkStart w:id="2808" w:name="_ETM_Q5_272579"/>
      <w:bookmarkEnd w:id="2808"/>
      <w:r>
        <w:rPr>
          <w:rtl/>
        </w:rPr>
        <w:t xml:space="preserve">כי </w:t>
      </w:r>
      <w:bookmarkStart w:id="2809" w:name="_ETM_Q5_272700"/>
      <w:bookmarkEnd w:id="2809"/>
      <w:r>
        <w:rPr>
          <w:rtl/>
        </w:rPr>
        <w:t xml:space="preserve">אנחנו </w:t>
      </w:r>
      <w:bookmarkStart w:id="2810" w:name="_ETM_Q5_273029"/>
      <w:bookmarkEnd w:id="2810"/>
      <w:r>
        <w:rPr>
          <w:rtl/>
        </w:rPr>
        <w:t xml:space="preserve">רוצים </w:t>
      </w:r>
      <w:bookmarkStart w:id="2811" w:name="_ETM_Q5_273419"/>
      <w:bookmarkEnd w:id="2811"/>
      <w:r>
        <w:rPr>
          <w:rtl/>
        </w:rPr>
        <w:t xml:space="preserve">להשפיע </w:t>
      </w:r>
      <w:bookmarkStart w:id="2812" w:name="_ETM_Q5_274439"/>
      <w:bookmarkEnd w:id="2812"/>
      <w:r>
        <w:rPr>
          <w:rtl/>
        </w:rPr>
        <w:t xml:space="preserve">ולעזור </w:t>
      </w:r>
      <w:bookmarkStart w:id="2813" w:name="_ETM_Q5_276639"/>
      <w:bookmarkEnd w:id="2813"/>
      <w:r>
        <w:rPr>
          <w:rtl/>
        </w:rPr>
        <w:t>ולנצח</w:t>
      </w:r>
      <w:r>
        <w:rPr>
          <w:rFonts w:hint="cs"/>
          <w:rtl/>
        </w:rPr>
        <w:t>.</w:t>
      </w:r>
      <w:r>
        <w:rPr>
          <w:rtl/>
        </w:rPr>
        <w:t xml:space="preserve"> </w:t>
      </w:r>
      <w:bookmarkStart w:id="2814" w:name="_ETM_Q5_278400"/>
      <w:bookmarkEnd w:id="2814"/>
      <w:r>
        <w:rPr>
          <w:rtl/>
        </w:rPr>
        <w:t xml:space="preserve">אתם </w:t>
      </w:r>
      <w:bookmarkStart w:id="2815" w:name="_ETM_Q5_280610"/>
      <w:bookmarkEnd w:id="2815"/>
      <w:r>
        <w:rPr>
          <w:rtl/>
        </w:rPr>
        <w:t xml:space="preserve">החלטתם </w:t>
      </w:r>
      <w:bookmarkStart w:id="2816" w:name="_ETM_Q5_282280"/>
      <w:bookmarkEnd w:id="2816"/>
      <w:r>
        <w:rPr>
          <w:rtl/>
        </w:rPr>
        <w:t xml:space="preserve">שאתם </w:t>
      </w:r>
      <w:bookmarkStart w:id="2817" w:name="_ETM_Q5_282640"/>
      <w:bookmarkEnd w:id="2817"/>
      <w:r>
        <w:rPr>
          <w:rFonts w:hint="cs"/>
          <w:rtl/>
        </w:rPr>
        <w:t xml:space="preserve">לא </w:t>
      </w:r>
      <w:r>
        <w:rPr>
          <w:rtl/>
        </w:rPr>
        <w:t xml:space="preserve">רוצים </w:t>
      </w:r>
      <w:bookmarkStart w:id="2818" w:name="_ETM_Q5_283090"/>
      <w:bookmarkEnd w:id="2818"/>
      <w:r>
        <w:rPr>
          <w:rtl/>
        </w:rPr>
        <w:t xml:space="preserve">אותנו </w:t>
      </w:r>
      <w:bookmarkStart w:id="2819" w:name="_ETM_Q5_283390"/>
      <w:bookmarkEnd w:id="2819"/>
      <w:r>
        <w:rPr>
          <w:rtl/>
        </w:rPr>
        <w:t xml:space="preserve">בתוך </w:t>
      </w:r>
      <w:bookmarkStart w:id="2820" w:name="_ETM_Q5_283690"/>
      <w:bookmarkEnd w:id="2820"/>
      <w:r>
        <w:rPr>
          <w:rtl/>
        </w:rPr>
        <w:t xml:space="preserve">הממשלה </w:t>
      </w:r>
      <w:bookmarkStart w:id="2821" w:name="_ETM_Q5_284660"/>
      <w:bookmarkEnd w:id="2821"/>
      <w:r>
        <w:rPr>
          <w:rtl/>
        </w:rPr>
        <w:t xml:space="preserve">ולא </w:t>
      </w:r>
      <w:bookmarkStart w:id="2822" w:name="_ETM_Q5_284870"/>
      <w:bookmarkEnd w:id="2822"/>
      <w:r>
        <w:rPr>
          <w:rtl/>
        </w:rPr>
        <w:t xml:space="preserve">רוצים </w:t>
      </w:r>
      <w:bookmarkStart w:id="2823" w:name="_ETM_Q5_285200"/>
      <w:bookmarkEnd w:id="2823"/>
      <w:r>
        <w:rPr>
          <w:rFonts w:hint="cs"/>
          <w:rtl/>
        </w:rPr>
        <w:t xml:space="preserve">את אביגדור </w:t>
      </w:r>
      <w:bookmarkStart w:id="2824" w:name="_ETM_Q5_286540"/>
      <w:bookmarkEnd w:id="2824"/>
      <w:r>
        <w:rPr>
          <w:rFonts w:hint="cs"/>
          <w:rtl/>
        </w:rPr>
        <w:t xml:space="preserve">ליברמן </w:t>
      </w:r>
      <w:bookmarkStart w:id="2825" w:name="_ETM_Q5_285560"/>
      <w:bookmarkStart w:id="2826" w:name="_ETM_Q5_285890"/>
      <w:bookmarkStart w:id="2827" w:name="_ETM_Q5_287700"/>
      <w:bookmarkEnd w:id="2825"/>
      <w:bookmarkEnd w:id="2826"/>
      <w:bookmarkEnd w:id="2827"/>
      <w:r>
        <w:rPr>
          <w:rtl/>
        </w:rPr>
        <w:t xml:space="preserve">בתוך </w:t>
      </w:r>
      <w:bookmarkStart w:id="2828" w:name="_ETM_Q5_288030"/>
      <w:bookmarkEnd w:id="2828"/>
      <w:r>
        <w:rPr>
          <w:rtl/>
        </w:rPr>
        <w:t xml:space="preserve">הקבינט </w:t>
      </w:r>
      <w:bookmarkStart w:id="2829" w:name="_ETM_Q5_288509"/>
      <w:bookmarkEnd w:id="2829"/>
      <w:r>
        <w:rPr>
          <w:rtl/>
        </w:rPr>
        <w:t>המצומצם</w:t>
      </w:r>
      <w:r>
        <w:rPr>
          <w:rFonts w:hint="cs"/>
          <w:rtl/>
        </w:rPr>
        <w:t>, קבינט</w:t>
      </w:r>
      <w:r>
        <w:rPr>
          <w:rtl/>
        </w:rPr>
        <w:t xml:space="preserve"> </w:t>
      </w:r>
      <w:bookmarkStart w:id="2830" w:name="_ETM_Q5_289799"/>
      <w:bookmarkEnd w:id="2830"/>
      <w:r>
        <w:rPr>
          <w:rtl/>
        </w:rPr>
        <w:t>המלחמה</w:t>
      </w:r>
      <w:r>
        <w:rPr>
          <w:rFonts w:hint="cs"/>
          <w:rtl/>
        </w:rPr>
        <w:t>,</w:t>
      </w:r>
      <w:r>
        <w:rPr>
          <w:rtl/>
        </w:rPr>
        <w:t xml:space="preserve"> </w:t>
      </w:r>
      <w:bookmarkStart w:id="2831" w:name="_ETM_Q5_290310"/>
      <w:bookmarkEnd w:id="2831"/>
      <w:r>
        <w:rPr>
          <w:rtl/>
        </w:rPr>
        <w:t xml:space="preserve">מה </w:t>
      </w:r>
      <w:bookmarkStart w:id="2832" w:name="_ETM_Q5_290460"/>
      <w:bookmarkEnd w:id="2832"/>
      <w:r>
        <w:rPr>
          <w:rtl/>
        </w:rPr>
        <w:t>שנקרא</w:t>
      </w:r>
      <w:r>
        <w:rPr>
          <w:rFonts w:hint="cs"/>
          <w:rtl/>
        </w:rPr>
        <w:t>.</w:t>
      </w:r>
      <w:r>
        <w:rPr>
          <w:rtl/>
        </w:rPr>
        <w:t xml:space="preserve"> </w:t>
      </w:r>
      <w:bookmarkStart w:id="2833" w:name="_ETM_Q5_292079"/>
      <w:bookmarkEnd w:id="2833"/>
      <w:r>
        <w:rPr>
          <w:rtl/>
        </w:rPr>
        <w:t>לכן</w:t>
      </w:r>
      <w:r>
        <w:rPr>
          <w:rFonts w:hint="cs"/>
          <w:rtl/>
        </w:rPr>
        <w:t>,</w:t>
      </w:r>
      <w:r>
        <w:rPr>
          <w:rtl/>
        </w:rPr>
        <w:t xml:space="preserve"> </w:t>
      </w:r>
      <w:bookmarkStart w:id="2834" w:name="_ETM_Q5_294180"/>
      <w:bookmarkEnd w:id="2834"/>
      <w:r>
        <w:rPr>
          <w:rtl/>
        </w:rPr>
        <w:t xml:space="preserve">אתה </w:t>
      </w:r>
      <w:bookmarkStart w:id="2835" w:name="_ETM_Q5_294390"/>
      <w:bookmarkEnd w:id="2835"/>
      <w:r>
        <w:rPr>
          <w:rtl/>
        </w:rPr>
        <w:t xml:space="preserve">לא </w:t>
      </w:r>
      <w:bookmarkStart w:id="2836" w:name="_ETM_Q5_294479"/>
      <w:bookmarkEnd w:id="2836"/>
      <w:r>
        <w:rPr>
          <w:rtl/>
        </w:rPr>
        <w:t xml:space="preserve">יכול </w:t>
      </w:r>
      <w:bookmarkStart w:id="2837" w:name="_ETM_Q5_294750"/>
      <w:bookmarkEnd w:id="2837"/>
      <w:r>
        <w:rPr>
          <w:rtl/>
        </w:rPr>
        <w:t xml:space="preserve">להגיד </w:t>
      </w:r>
      <w:bookmarkStart w:id="2838" w:name="_ETM_Q5_296759"/>
      <w:bookmarkEnd w:id="2838"/>
      <w:r>
        <w:rPr>
          <w:rtl/>
        </w:rPr>
        <w:t xml:space="preserve">שאנחנו </w:t>
      </w:r>
      <w:bookmarkStart w:id="2839" w:name="_ETM_Q5_297479"/>
      <w:bookmarkEnd w:id="2839"/>
      <w:r>
        <w:rPr>
          <w:rtl/>
        </w:rPr>
        <w:t xml:space="preserve">לא </w:t>
      </w:r>
      <w:bookmarkStart w:id="2840" w:name="_ETM_Q5_297630"/>
      <w:bookmarkEnd w:id="2840"/>
      <w:r>
        <w:rPr>
          <w:rtl/>
        </w:rPr>
        <w:t xml:space="preserve">עמדנו </w:t>
      </w:r>
      <w:bookmarkStart w:id="2841" w:name="_ETM_Q5_298020"/>
      <w:bookmarkEnd w:id="2841"/>
      <w:r>
        <w:rPr>
          <w:rtl/>
        </w:rPr>
        <w:t xml:space="preserve">לצד </w:t>
      </w:r>
      <w:bookmarkStart w:id="2842" w:name="_ETM_Q5_298289"/>
      <w:bookmarkEnd w:id="2842"/>
      <w:r>
        <w:rPr>
          <w:rtl/>
        </w:rPr>
        <w:t xml:space="preserve">הממשלה </w:t>
      </w:r>
      <w:bookmarkStart w:id="2843" w:name="_ETM_Q5_298890"/>
      <w:bookmarkEnd w:id="2843"/>
      <w:r>
        <w:rPr>
          <w:rtl/>
        </w:rPr>
        <w:t xml:space="preserve">ולא </w:t>
      </w:r>
      <w:bookmarkStart w:id="2844" w:name="_ETM_Q5_299100"/>
      <w:bookmarkEnd w:id="2844"/>
      <w:r>
        <w:rPr>
          <w:rtl/>
        </w:rPr>
        <w:t xml:space="preserve">תמכנו </w:t>
      </w:r>
      <w:bookmarkStart w:id="2845" w:name="_ETM_Q5_299460"/>
      <w:bookmarkEnd w:id="2845"/>
      <w:r>
        <w:rPr>
          <w:rFonts w:hint="cs"/>
          <w:rtl/>
        </w:rPr>
        <w:t>ב</w:t>
      </w:r>
      <w:r>
        <w:rPr>
          <w:rtl/>
        </w:rPr>
        <w:t xml:space="preserve">כל </w:t>
      </w:r>
      <w:bookmarkStart w:id="2846" w:name="_ETM_Q5_299729"/>
      <w:bookmarkEnd w:id="2846"/>
      <w:r>
        <w:rPr>
          <w:rtl/>
        </w:rPr>
        <w:t xml:space="preserve">המהלכים </w:t>
      </w:r>
      <w:bookmarkStart w:id="2847" w:name="_ETM_Q5_300210"/>
      <w:bookmarkEnd w:id="2847"/>
      <w:r>
        <w:rPr>
          <w:rtl/>
        </w:rPr>
        <w:t xml:space="preserve">של </w:t>
      </w:r>
      <w:bookmarkStart w:id="2848" w:name="_ETM_Q5_300390"/>
      <w:bookmarkEnd w:id="2848"/>
      <w:r>
        <w:rPr>
          <w:rtl/>
        </w:rPr>
        <w:t>הממשלה</w:t>
      </w:r>
      <w:r>
        <w:rPr>
          <w:rFonts w:hint="cs"/>
          <w:rtl/>
        </w:rPr>
        <w:t>.</w:t>
      </w:r>
    </w:p>
    <w:p w:rsidR="00F05D2D" w:rsidRDefault="00F05D2D" w:rsidP="0077277F">
      <w:pPr>
        <w:rPr>
          <w:rtl/>
        </w:rPr>
      </w:pPr>
      <w:bookmarkStart w:id="2849" w:name="_ETM_Q5_304428"/>
      <w:bookmarkStart w:id="2850" w:name="_ETM_Q5_304512"/>
      <w:bookmarkEnd w:id="2849"/>
      <w:bookmarkEnd w:id="2850"/>
    </w:p>
    <w:p w:rsidR="00F05D2D" w:rsidRDefault="00F05D2D" w:rsidP="0077277F">
      <w:pPr>
        <w:rPr>
          <w:rtl/>
        </w:rPr>
      </w:pPr>
      <w:bookmarkStart w:id="2851" w:name="_ETM_Q5_304603"/>
      <w:bookmarkStart w:id="2852" w:name="_ETM_Q5_304688"/>
      <w:bookmarkStart w:id="2853" w:name="_ETM_Q5_301980"/>
      <w:bookmarkEnd w:id="2851"/>
      <w:bookmarkEnd w:id="2852"/>
      <w:bookmarkEnd w:id="2853"/>
      <w:r>
        <w:rPr>
          <w:rFonts w:hint="cs"/>
          <w:rtl/>
        </w:rPr>
        <w:t>עוד</w:t>
      </w:r>
      <w:r>
        <w:rPr>
          <w:rtl/>
        </w:rPr>
        <w:t xml:space="preserve"> </w:t>
      </w:r>
      <w:bookmarkStart w:id="2854" w:name="_ETM_Q5_302520"/>
      <w:bookmarkEnd w:id="2854"/>
      <w:r>
        <w:rPr>
          <w:rtl/>
        </w:rPr>
        <w:t xml:space="preserve">שמעתי </w:t>
      </w:r>
      <w:bookmarkStart w:id="2855" w:name="_ETM_Q5_302940"/>
      <w:bookmarkEnd w:id="2855"/>
      <w:r>
        <w:rPr>
          <w:rtl/>
        </w:rPr>
        <w:t xml:space="preserve">אותך </w:t>
      </w:r>
      <w:bookmarkStart w:id="2856" w:name="_ETM_Q5_305450"/>
      <w:bookmarkStart w:id="2857" w:name="_ETM_Q5_305540"/>
      <w:bookmarkEnd w:id="2856"/>
      <w:bookmarkEnd w:id="2857"/>
      <w:r>
        <w:rPr>
          <w:rtl/>
        </w:rPr>
        <w:t xml:space="preserve">אומר </w:t>
      </w:r>
      <w:bookmarkStart w:id="2858" w:name="_ETM_Q5_308410"/>
      <w:bookmarkEnd w:id="2858"/>
      <w:r>
        <w:rPr>
          <w:rtl/>
        </w:rPr>
        <w:t xml:space="preserve">שלפיד </w:t>
      </w:r>
      <w:bookmarkStart w:id="2859" w:name="_ETM_Q5_309069"/>
      <w:bookmarkEnd w:id="2859"/>
      <w:r>
        <w:rPr>
          <w:rtl/>
        </w:rPr>
        <w:t xml:space="preserve">היה </w:t>
      </w:r>
      <w:bookmarkStart w:id="2860" w:name="_ETM_Q5_309280"/>
      <w:bookmarkEnd w:id="2860"/>
      <w:r>
        <w:rPr>
          <w:rtl/>
        </w:rPr>
        <w:t xml:space="preserve">עושה </w:t>
      </w:r>
      <w:bookmarkStart w:id="2861" w:name="_ETM_Q5_309580"/>
      <w:bookmarkEnd w:id="2861"/>
      <w:r>
        <w:rPr>
          <w:rtl/>
        </w:rPr>
        <w:t xml:space="preserve">את </w:t>
      </w:r>
      <w:bookmarkStart w:id="2862" w:name="_ETM_Q5_309639"/>
      <w:bookmarkEnd w:id="2862"/>
      <w:r>
        <w:rPr>
          <w:rtl/>
        </w:rPr>
        <w:t xml:space="preserve">זה </w:t>
      </w:r>
      <w:bookmarkStart w:id="2863" w:name="_ETM_Q5_309790"/>
      <w:bookmarkEnd w:id="2863"/>
      <w:r>
        <w:rPr>
          <w:rtl/>
        </w:rPr>
        <w:t xml:space="preserve">יותר </w:t>
      </w:r>
      <w:bookmarkStart w:id="2864" w:name="_ETM_Q5_310090"/>
      <w:bookmarkEnd w:id="2864"/>
      <w:r>
        <w:rPr>
          <w:rtl/>
        </w:rPr>
        <w:t>טוב</w:t>
      </w:r>
      <w:r>
        <w:rPr>
          <w:rFonts w:hint="cs"/>
          <w:rtl/>
        </w:rPr>
        <w:t>,</w:t>
      </w:r>
      <w:r>
        <w:rPr>
          <w:rtl/>
        </w:rPr>
        <w:t xml:space="preserve"> </w:t>
      </w:r>
      <w:bookmarkStart w:id="2865" w:name="_ETM_Q5_311040"/>
      <w:bookmarkEnd w:id="2865"/>
      <w:r>
        <w:rPr>
          <w:rtl/>
        </w:rPr>
        <w:t>ובזמ</w:t>
      </w:r>
      <w:r>
        <w:rPr>
          <w:rFonts w:hint="cs"/>
          <w:rtl/>
        </w:rPr>
        <w:t>ני</w:t>
      </w:r>
      <w:r>
        <w:rPr>
          <w:rtl/>
        </w:rPr>
        <w:t xml:space="preserve"> </w:t>
      </w:r>
      <w:bookmarkStart w:id="2866" w:name="_ETM_Q5_311730"/>
      <w:bookmarkEnd w:id="2866"/>
      <w:r>
        <w:rPr>
          <w:rtl/>
        </w:rPr>
        <w:t xml:space="preserve">לא </w:t>
      </w:r>
      <w:bookmarkStart w:id="2867" w:name="_ETM_Q5_311849"/>
      <w:bookmarkEnd w:id="2867"/>
      <w:r>
        <w:rPr>
          <w:rtl/>
        </w:rPr>
        <w:t xml:space="preserve">היה </w:t>
      </w:r>
      <w:bookmarkStart w:id="2868" w:name="_ETM_Q5_312060"/>
      <w:bookmarkEnd w:id="2868"/>
      <w:r>
        <w:rPr>
          <w:rtl/>
        </w:rPr>
        <w:t xml:space="preserve">קורה </w:t>
      </w:r>
      <w:bookmarkStart w:id="2869" w:name="_ETM_Q5_312359"/>
      <w:bookmarkStart w:id="2870" w:name="_ETM_Q5_312689"/>
      <w:bookmarkEnd w:id="2869"/>
      <w:bookmarkEnd w:id="2870"/>
      <w:r>
        <w:rPr>
          <w:rFonts w:hint="cs"/>
          <w:rtl/>
        </w:rPr>
        <w:t xml:space="preserve">7 </w:t>
      </w:r>
      <w:r>
        <w:rPr>
          <w:rtl/>
        </w:rPr>
        <w:t>באוקטובר</w:t>
      </w:r>
      <w:r>
        <w:rPr>
          <w:rFonts w:hint="cs"/>
          <w:rtl/>
        </w:rPr>
        <w:t>.</w:t>
      </w:r>
      <w:r>
        <w:rPr>
          <w:rtl/>
        </w:rPr>
        <w:t xml:space="preserve"> </w:t>
      </w:r>
      <w:bookmarkStart w:id="2871" w:name="_ETM_Q5_313970"/>
      <w:bookmarkEnd w:id="2871"/>
      <w:r>
        <w:rPr>
          <w:rtl/>
        </w:rPr>
        <w:t xml:space="preserve">תרצה </w:t>
      </w:r>
      <w:bookmarkStart w:id="2872" w:name="_ETM_Q5_314540"/>
      <w:bookmarkEnd w:id="2872"/>
      <w:r>
        <w:rPr>
          <w:rtl/>
        </w:rPr>
        <w:t xml:space="preserve">או </w:t>
      </w:r>
      <w:bookmarkStart w:id="2873" w:name="_ETM_Q5_314720"/>
      <w:bookmarkEnd w:id="2873"/>
      <w:r>
        <w:rPr>
          <w:rtl/>
        </w:rPr>
        <w:t xml:space="preserve">לא </w:t>
      </w:r>
      <w:bookmarkStart w:id="2874" w:name="_ETM_Q5_314870"/>
      <w:bookmarkEnd w:id="2874"/>
      <w:r>
        <w:rPr>
          <w:rtl/>
        </w:rPr>
        <w:t>תרצה</w:t>
      </w:r>
      <w:r>
        <w:rPr>
          <w:rFonts w:hint="cs"/>
          <w:rtl/>
        </w:rPr>
        <w:t>,</w:t>
      </w:r>
      <w:r>
        <w:rPr>
          <w:rtl/>
        </w:rPr>
        <w:t xml:space="preserve"> </w:t>
      </w:r>
      <w:bookmarkStart w:id="2875" w:name="_ETM_Q5_316579"/>
      <w:bookmarkEnd w:id="2875"/>
      <w:r>
        <w:rPr>
          <w:rFonts w:hint="cs"/>
          <w:rtl/>
        </w:rPr>
        <w:t>7</w:t>
      </w:r>
      <w:r>
        <w:rPr>
          <w:rtl/>
        </w:rPr>
        <w:t xml:space="preserve"> </w:t>
      </w:r>
      <w:bookmarkStart w:id="2876" w:name="_ETM_Q5_316939"/>
      <w:bookmarkEnd w:id="2876"/>
      <w:r>
        <w:rPr>
          <w:rtl/>
        </w:rPr>
        <w:t xml:space="preserve">באוקטובר </w:t>
      </w:r>
      <w:bookmarkStart w:id="2877" w:name="_ETM_Q5_317510"/>
      <w:bookmarkEnd w:id="2877"/>
      <w:r>
        <w:rPr>
          <w:rtl/>
        </w:rPr>
        <w:t xml:space="preserve">קרה </w:t>
      </w:r>
      <w:bookmarkStart w:id="2878" w:name="_ETM_Q5_317870"/>
      <w:bookmarkEnd w:id="2878"/>
      <w:r>
        <w:rPr>
          <w:rtl/>
        </w:rPr>
        <w:t xml:space="preserve">כשאתה </w:t>
      </w:r>
      <w:bookmarkStart w:id="2879" w:name="_ETM_Q5_318379"/>
      <w:bookmarkEnd w:id="2879"/>
      <w:r>
        <w:rPr>
          <w:rtl/>
        </w:rPr>
        <w:t>שר</w:t>
      </w:r>
      <w:r>
        <w:rPr>
          <w:rFonts w:hint="cs"/>
          <w:rtl/>
        </w:rPr>
        <w:t>,</w:t>
      </w:r>
      <w:r>
        <w:rPr>
          <w:rtl/>
        </w:rPr>
        <w:t xml:space="preserve"> </w:t>
      </w:r>
      <w:bookmarkStart w:id="2880" w:name="_ETM_Q5_320070"/>
      <w:bookmarkEnd w:id="2880"/>
      <w:r>
        <w:rPr>
          <w:rtl/>
        </w:rPr>
        <w:t xml:space="preserve">והיית </w:t>
      </w:r>
      <w:bookmarkStart w:id="2881" w:name="_ETM_Q5_320430"/>
      <w:bookmarkEnd w:id="2881"/>
      <w:r>
        <w:rPr>
          <w:rtl/>
        </w:rPr>
        <w:t xml:space="preserve">שר </w:t>
      </w:r>
      <w:bookmarkStart w:id="2882" w:name="_ETM_Q5_320700"/>
      <w:bookmarkEnd w:id="2882"/>
      <w:r>
        <w:rPr>
          <w:rtl/>
        </w:rPr>
        <w:t>בממשלה</w:t>
      </w:r>
      <w:r>
        <w:rPr>
          <w:rFonts w:hint="cs"/>
          <w:rtl/>
        </w:rPr>
        <w:t>, וביבי נתניהו ראש הממשלה.</w:t>
      </w:r>
      <w:r>
        <w:rPr>
          <w:rtl/>
        </w:rPr>
        <w:t xml:space="preserve"> </w:t>
      </w:r>
      <w:bookmarkStart w:id="2883" w:name="_ETM_Q5_324720"/>
      <w:bookmarkEnd w:id="2883"/>
      <w:r>
        <w:rPr>
          <w:rtl/>
        </w:rPr>
        <w:t xml:space="preserve">האחריות </w:t>
      </w:r>
      <w:bookmarkStart w:id="2884" w:name="_ETM_Q5_325380"/>
      <w:bookmarkEnd w:id="2884"/>
      <w:r>
        <w:rPr>
          <w:rtl/>
        </w:rPr>
        <w:t xml:space="preserve">היא </w:t>
      </w:r>
      <w:bookmarkStart w:id="2885" w:name="_ETM_Q5_325500"/>
      <w:bookmarkEnd w:id="2885"/>
      <w:r>
        <w:rPr>
          <w:rtl/>
        </w:rPr>
        <w:t xml:space="preserve">על </w:t>
      </w:r>
      <w:bookmarkStart w:id="2886" w:name="_ETM_Q5_325650"/>
      <w:bookmarkEnd w:id="2886"/>
      <w:r>
        <w:rPr>
          <w:rtl/>
        </w:rPr>
        <w:t>הממשלה</w:t>
      </w:r>
      <w:r>
        <w:rPr>
          <w:rFonts w:hint="cs"/>
          <w:rtl/>
        </w:rPr>
        <w:t>,</w:t>
      </w:r>
      <w:r>
        <w:rPr>
          <w:rtl/>
        </w:rPr>
        <w:t xml:space="preserve"> </w:t>
      </w:r>
      <w:bookmarkStart w:id="2887" w:name="_ETM_Q5_327340"/>
      <w:bookmarkEnd w:id="2887"/>
      <w:r>
        <w:rPr>
          <w:rtl/>
        </w:rPr>
        <w:t xml:space="preserve">ואתה </w:t>
      </w:r>
      <w:bookmarkStart w:id="2888" w:name="_ETM_Q5_327610"/>
      <w:bookmarkEnd w:id="2888"/>
      <w:r>
        <w:rPr>
          <w:rtl/>
        </w:rPr>
        <w:t xml:space="preserve">לא </w:t>
      </w:r>
      <w:bookmarkStart w:id="2889" w:name="_ETM_Q5_327700"/>
      <w:bookmarkEnd w:id="2889"/>
      <w:r>
        <w:rPr>
          <w:rtl/>
        </w:rPr>
        <w:t xml:space="preserve">יכול </w:t>
      </w:r>
      <w:bookmarkStart w:id="2890" w:name="_ETM_Q5_327970"/>
      <w:bookmarkEnd w:id="2890"/>
      <w:r>
        <w:rPr>
          <w:rtl/>
        </w:rPr>
        <w:t xml:space="preserve">להתכחש </w:t>
      </w:r>
      <w:bookmarkStart w:id="2891" w:name="_ETM_Q5_329280"/>
      <w:bookmarkEnd w:id="2891"/>
      <w:r>
        <w:rPr>
          <w:rFonts w:hint="cs"/>
          <w:rtl/>
        </w:rPr>
        <w:t>ל</w:t>
      </w:r>
      <w:r>
        <w:rPr>
          <w:rtl/>
        </w:rPr>
        <w:t>אחריות</w:t>
      </w:r>
      <w:r>
        <w:rPr>
          <w:rFonts w:hint="cs"/>
          <w:rtl/>
        </w:rPr>
        <w:t xml:space="preserve"> –</w:t>
      </w:r>
      <w:r>
        <w:rPr>
          <w:rtl/>
        </w:rPr>
        <w:t xml:space="preserve"> </w:t>
      </w:r>
      <w:bookmarkStart w:id="2892" w:name="_ETM_Q5_330419"/>
      <w:bookmarkEnd w:id="2892"/>
      <w:r>
        <w:rPr>
          <w:rtl/>
        </w:rPr>
        <w:t xml:space="preserve">לעומת </w:t>
      </w:r>
      <w:bookmarkStart w:id="2893" w:name="_ETM_Q5_330900"/>
      <w:bookmarkEnd w:id="2893"/>
      <w:r>
        <w:rPr>
          <w:rFonts w:hint="cs"/>
          <w:rtl/>
        </w:rPr>
        <w:t>זה ש</w:t>
      </w:r>
      <w:r>
        <w:rPr>
          <w:rtl/>
        </w:rPr>
        <w:t xml:space="preserve">עד </w:t>
      </w:r>
      <w:bookmarkStart w:id="2894" w:name="_ETM_Q5_331230"/>
      <w:bookmarkEnd w:id="2894"/>
      <w:r>
        <w:rPr>
          <w:rtl/>
        </w:rPr>
        <w:t xml:space="preserve">עכשיו </w:t>
      </w:r>
      <w:bookmarkStart w:id="2895" w:name="_ETM_Q5_332700"/>
      <w:bookmarkEnd w:id="2895"/>
      <w:r>
        <w:rPr>
          <w:rtl/>
        </w:rPr>
        <w:t xml:space="preserve">לא </w:t>
      </w:r>
      <w:bookmarkStart w:id="2896" w:name="_ETM_Q5_332940"/>
      <w:bookmarkEnd w:id="2896"/>
      <w:r>
        <w:rPr>
          <w:rtl/>
        </w:rPr>
        <w:t>לקחת</w:t>
      </w:r>
      <w:r>
        <w:rPr>
          <w:rFonts w:hint="cs"/>
          <w:rtl/>
        </w:rPr>
        <w:t>ם</w:t>
      </w:r>
      <w:r>
        <w:rPr>
          <w:rtl/>
        </w:rPr>
        <w:t xml:space="preserve"> </w:t>
      </w:r>
      <w:bookmarkStart w:id="2897" w:name="_ETM_Q5_333360"/>
      <w:bookmarkEnd w:id="2897"/>
      <w:r>
        <w:rPr>
          <w:rtl/>
        </w:rPr>
        <w:t>אחריות</w:t>
      </w:r>
      <w:r>
        <w:rPr>
          <w:rFonts w:hint="cs"/>
          <w:rtl/>
        </w:rPr>
        <w:t>.</w:t>
      </w:r>
      <w:r>
        <w:rPr>
          <w:rtl/>
        </w:rPr>
        <w:t xml:space="preserve"> </w:t>
      </w:r>
      <w:bookmarkStart w:id="2898" w:name="_ETM_Q5_334280"/>
      <w:bookmarkEnd w:id="2898"/>
      <w:r>
        <w:rPr>
          <w:rtl/>
        </w:rPr>
        <w:t xml:space="preserve">אבל </w:t>
      </w:r>
      <w:bookmarkStart w:id="2899" w:name="_ETM_Q5_334610"/>
      <w:bookmarkEnd w:id="2899"/>
      <w:r>
        <w:rPr>
          <w:rtl/>
        </w:rPr>
        <w:t xml:space="preserve">האחריות </w:t>
      </w:r>
      <w:bookmarkStart w:id="2900" w:name="_ETM_Q5_335030"/>
      <w:bookmarkEnd w:id="2900"/>
      <w:r>
        <w:rPr>
          <w:rtl/>
        </w:rPr>
        <w:t xml:space="preserve">היא </w:t>
      </w:r>
      <w:bookmarkStart w:id="2901" w:name="_ETM_Q5_335150"/>
      <w:bookmarkEnd w:id="2901"/>
      <w:r>
        <w:rPr>
          <w:rtl/>
        </w:rPr>
        <w:t>שלכם</w:t>
      </w:r>
      <w:r>
        <w:rPr>
          <w:rFonts w:hint="cs"/>
          <w:rtl/>
        </w:rPr>
        <w:t>,</w:t>
      </w:r>
      <w:r>
        <w:rPr>
          <w:rtl/>
        </w:rPr>
        <w:t xml:space="preserve"> </w:t>
      </w:r>
      <w:bookmarkStart w:id="2902" w:name="_ETM_Q5_336849"/>
      <w:bookmarkEnd w:id="2902"/>
      <w:r>
        <w:rPr>
          <w:rtl/>
        </w:rPr>
        <w:t xml:space="preserve">לא </w:t>
      </w:r>
      <w:bookmarkStart w:id="2903" w:name="_ETM_Q5_337060"/>
      <w:bookmarkEnd w:id="2903"/>
      <w:r>
        <w:rPr>
          <w:rtl/>
        </w:rPr>
        <w:t xml:space="preserve">של </w:t>
      </w:r>
      <w:bookmarkStart w:id="2904" w:name="_ETM_Q5_337329"/>
      <w:bookmarkEnd w:id="2904"/>
      <w:r>
        <w:rPr>
          <w:rtl/>
        </w:rPr>
        <w:t xml:space="preserve">אף </w:t>
      </w:r>
      <w:bookmarkStart w:id="2905" w:name="_ETM_Q5_337510"/>
      <w:bookmarkStart w:id="2906" w:name="_ETM_Q5_337810"/>
      <w:bookmarkEnd w:id="2905"/>
      <w:bookmarkEnd w:id="2906"/>
      <w:r>
        <w:rPr>
          <w:rFonts w:hint="cs"/>
          <w:rtl/>
        </w:rPr>
        <w:t xml:space="preserve">אחד </w:t>
      </w:r>
      <w:r>
        <w:rPr>
          <w:rtl/>
        </w:rPr>
        <w:t>אחר</w:t>
      </w:r>
      <w:r>
        <w:rPr>
          <w:rFonts w:hint="cs"/>
          <w:rtl/>
        </w:rPr>
        <w:t>,</w:t>
      </w:r>
      <w:r>
        <w:rPr>
          <w:rtl/>
        </w:rPr>
        <w:t xml:space="preserve"> </w:t>
      </w:r>
      <w:bookmarkStart w:id="2907" w:name="_ETM_Q5_338690"/>
      <w:bookmarkEnd w:id="2907"/>
      <w:r>
        <w:rPr>
          <w:rtl/>
        </w:rPr>
        <w:t xml:space="preserve">כי </w:t>
      </w:r>
      <w:bookmarkStart w:id="2908" w:name="_ETM_Q5_338840"/>
      <w:bookmarkEnd w:id="2908"/>
      <w:r>
        <w:rPr>
          <w:rtl/>
        </w:rPr>
        <w:t xml:space="preserve">אתם </w:t>
      </w:r>
      <w:bookmarkStart w:id="2909" w:name="_ETM_Q5_339110"/>
      <w:bookmarkEnd w:id="2909"/>
      <w:r>
        <w:rPr>
          <w:rtl/>
        </w:rPr>
        <w:t>הממשלה</w:t>
      </w:r>
      <w:r>
        <w:rPr>
          <w:rFonts w:hint="cs"/>
          <w:rtl/>
        </w:rPr>
        <w:t>.</w:t>
      </w:r>
    </w:p>
    <w:p w:rsidR="00F05D2D" w:rsidRDefault="00F05D2D" w:rsidP="0077277F">
      <w:pPr>
        <w:rPr>
          <w:rtl/>
        </w:rPr>
      </w:pPr>
      <w:bookmarkStart w:id="2910" w:name="_ETM_Q5_341125"/>
      <w:bookmarkStart w:id="2911" w:name="_ETM_Q5_341230"/>
      <w:bookmarkStart w:id="2912" w:name="_ETM_Q5_341302"/>
      <w:bookmarkEnd w:id="2910"/>
      <w:bookmarkEnd w:id="2911"/>
      <w:bookmarkEnd w:id="2912"/>
    </w:p>
    <w:p w:rsidR="00F05D2D" w:rsidRDefault="00F05D2D" w:rsidP="005E4CD2">
      <w:pPr>
        <w:rPr>
          <w:rtl/>
        </w:rPr>
      </w:pPr>
      <w:bookmarkStart w:id="2913" w:name="_ETM_Q5_341380"/>
      <w:bookmarkStart w:id="2914" w:name="_ETM_Q5_342769"/>
      <w:bookmarkEnd w:id="2913"/>
      <w:bookmarkEnd w:id="2914"/>
      <w:r>
        <w:rPr>
          <w:rtl/>
        </w:rPr>
        <w:t xml:space="preserve">אדוני </w:t>
      </w:r>
      <w:bookmarkStart w:id="2915" w:name="_ETM_Q5_343159"/>
      <w:bookmarkEnd w:id="2915"/>
      <w:r>
        <w:rPr>
          <w:rtl/>
        </w:rPr>
        <w:t>היושב-ראש</w:t>
      </w:r>
      <w:r>
        <w:rPr>
          <w:rFonts w:hint="cs"/>
          <w:rtl/>
        </w:rPr>
        <w:t>,</w:t>
      </w:r>
      <w:r>
        <w:rPr>
          <w:rtl/>
        </w:rPr>
        <w:t xml:space="preserve"> </w:t>
      </w:r>
      <w:bookmarkStart w:id="2916" w:name="_ETM_Q5_345360"/>
      <w:bookmarkEnd w:id="2916"/>
      <w:r>
        <w:rPr>
          <w:rtl/>
        </w:rPr>
        <w:t xml:space="preserve">מפטרים </w:t>
      </w:r>
      <w:bookmarkStart w:id="2917" w:name="_ETM_Q5_346200"/>
      <w:bookmarkEnd w:id="2917"/>
      <w:r>
        <w:rPr>
          <w:rtl/>
        </w:rPr>
        <w:t xml:space="preserve">שר </w:t>
      </w:r>
      <w:bookmarkStart w:id="2918" w:name="_ETM_Q5_346650"/>
      <w:bookmarkEnd w:id="2918"/>
      <w:r>
        <w:rPr>
          <w:rtl/>
        </w:rPr>
        <w:t xml:space="preserve">ביטחון </w:t>
      </w:r>
      <w:bookmarkStart w:id="2919" w:name="_ETM_Q5_348409"/>
      <w:bookmarkEnd w:id="2919"/>
      <w:r>
        <w:rPr>
          <w:rtl/>
        </w:rPr>
        <w:t xml:space="preserve">על </w:t>
      </w:r>
      <w:bookmarkStart w:id="2920" w:name="_ETM_Q5_348590"/>
      <w:bookmarkEnd w:id="2920"/>
      <w:r>
        <w:rPr>
          <w:rtl/>
        </w:rPr>
        <w:t xml:space="preserve">מנת </w:t>
      </w:r>
      <w:bookmarkStart w:id="2921" w:name="_ETM_Q5_348889"/>
      <w:bookmarkEnd w:id="2921"/>
      <w:r>
        <w:rPr>
          <w:rtl/>
        </w:rPr>
        <w:t xml:space="preserve">לקדם </w:t>
      </w:r>
      <w:bookmarkStart w:id="2922" w:name="_ETM_Q5_350239"/>
      <w:bookmarkEnd w:id="2922"/>
      <w:r>
        <w:rPr>
          <w:rtl/>
        </w:rPr>
        <w:t xml:space="preserve">חוק </w:t>
      </w:r>
      <w:bookmarkStart w:id="2923" w:name="_ETM_Q5_350659"/>
      <w:bookmarkEnd w:id="2923"/>
      <w:r>
        <w:rPr>
          <w:rtl/>
        </w:rPr>
        <w:t>השתמטות</w:t>
      </w:r>
      <w:r>
        <w:rPr>
          <w:rFonts w:hint="cs"/>
          <w:rtl/>
        </w:rPr>
        <w:t>.</w:t>
      </w:r>
      <w:r>
        <w:rPr>
          <w:rtl/>
        </w:rPr>
        <w:t xml:space="preserve"> </w:t>
      </w:r>
      <w:bookmarkStart w:id="2924" w:name="_ETM_Q5_353879"/>
      <w:bookmarkEnd w:id="2924"/>
      <w:r>
        <w:rPr>
          <w:rtl/>
        </w:rPr>
        <w:t>א</w:t>
      </w:r>
      <w:r>
        <w:rPr>
          <w:rFonts w:hint="cs"/>
          <w:rtl/>
        </w:rPr>
        <w:t>ילו</w:t>
      </w:r>
      <w:r>
        <w:rPr>
          <w:rtl/>
        </w:rPr>
        <w:t xml:space="preserve"> </w:t>
      </w:r>
      <w:bookmarkStart w:id="2925" w:name="_ETM_Q5_354269"/>
      <w:bookmarkStart w:id="2926" w:name="_ETM_Q5_354480"/>
      <w:bookmarkStart w:id="2927" w:name="_ETM_Q5_354930"/>
      <w:bookmarkEnd w:id="2925"/>
      <w:bookmarkEnd w:id="2926"/>
      <w:bookmarkEnd w:id="2927"/>
      <w:r>
        <w:rPr>
          <w:rtl/>
        </w:rPr>
        <w:t xml:space="preserve">שר </w:t>
      </w:r>
      <w:bookmarkStart w:id="2928" w:name="_ETM_Q5_355230"/>
      <w:bookmarkEnd w:id="2928"/>
      <w:r>
        <w:rPr>
          <w:rtl/>
        </w:rPr>
        <w:t>ביטחון</w:t>
      </w:r>
      <w:r>
        <w:rPr>
          <w:rFonts w:hint="cs"/>
          <w:rtl/>
        </w:rPr>
        <w:t xml:space="preserve"> היה נכשל</w:t>
      </w:r>
      <w:r>
        <w:rPr>
          <w:rtl/>
        </w:rPr>
        <w:t xml:space="preserve"> </w:t>
      </w:r>
      <w:bookmarkStart w:id="2929" w:name="_ETM_Q5_357610"/>
      <w:bookmarkEnd w:id="2929"/>
      <w:r>
        <w:rPr>
          <w:rtl/>
        </w:rPr>
        <w:t xml:space="preserve">ובגלל </w:t>
      </w:r>
      <w:bookmarkStart w:id="2930" w:name="_ETM_Q5_358210"/>
      <w:bookmarkEnd w:id="2930"/>
      <w:r>
        <w:rPr>
          <w:rtl/>
        </w:rPr>
        <w:t xml:space="preserve">זה </w:t>
      </w:r>
      <w:bookmarkStart w:id="2931" w:name="_ETM_Q5_358450"/>
      <w:bookmarkEnd w:id="2931"/>
      <w:r>
        <w:rPr>
          <w:rFonts w:hint="cs"/>
          <w:rtl/>
        </w:rPr>
        <w:t>מפטרים</w:t>
      </w:r>
      <w:r>
        <w:rPr>
          <w:rtl/>
        </w:rPr>
        <w:t xml:space="preserve"> </w:t>
      </w:r>
      <w:bookmarkStart w:id="2932" w:name="_ETM_Q5_358900"/>
      <w:bookmarkEnd w:id="2932"/>
      <w:r>
        <w:rPr>
          <w:rtl/>
        </w:rPr>
        <w:t>אותו</w:t>
      </w:r>
      <w:r w:rsidR="005E4CD2">
        <w:rPr>
          <w:rFonts w:hint="cs"/>
          <w:rtl/>
        </w:rPr>
        <w:t>,</w:t>
      </w:r>
      <w:r>
        <w:rPr>
          <w:rtl/>
        </w:rPr>
        <w:t xml:space="preserve"> </w:t>
      </w:r>
      <w:bookmarkStart w:id="2933" w:name="_ETM_Q5_360310"/>
      <w:bookmarkEnd w:id="2933"/>
      <w:r>
        <w:rPr>
          <w:rtl/>
        </w:rPr>
        <w:t xml:space="preserve">היינו </w:t>
      </w:r>
      <w:bookmarkStart w:id="2934" w:name="_ETM_Q5_360610"/>
      <w:bookmarkEnd w:id="2934"/>
      <w:r>
        <w:rPr>
          <w:rtl/>
        </w:rPr>
        <w:t>מבינים</w:t>
      </w:r>
      <w:r>
        <w:rPr>
          <w:rFonts w:hint="cs"/>
          <w:rtl/>
        </w:rPr>
        <w:t>.</w:t>
      </w:r>
      <w:r>
        <w:rPr>
          <w:rtl/>
        </w:rPr>
        <w:t xml:space="preserve"> </w:t>
      </w:r>
      <w:bookmarkStart w:id="2935" w:name="_ETM_Q5_361830"/>
      <w:bookmarkStart w:id="2936" w:name="_ETM_Q5_362099"/>
      <w:bookmarkEnd w:id="2935"/>
      <w:bookmarkEnd w:id="2936"/>
      <w:r>
        <w:rPr>
          <w:rtl/>
        </w:rPr>
        <w:t xml:space="preserve">אני </w:t>
      </w:r>
      <w:bookmarkStart w:id="2937" w:name="_ETM_Q5_362250"/>
      <w:bookmarkEnd w:id="2937"/>
      <w:r>
        <w:rPr>
          <w:rtl/>
        </w:rPr>
        <w:t xml:space="preserve">שומע </w:t>
      </w:r>
      <w:bookmarkStart w:id="2938" w:name="_ETM_Q5_362669"/>
      <w:bookmarkEnd w:id="2938"/>
      <w:r>
        <w:rPr>
          <w:rtl/>
        </w:rPr>
        <w:t xml:space="preserve">את </w:t>
      </w:r>
      <w:bookmarkStart w:id="2939" w:name="_ETM_Q5_362760"/>
      <w:bookmarkEnd w:id="2939"/>
      <w:r>
        <w:rPr>
          <w:rtl/>
        </w:rPr>
        <w:t xml:space="preserve">שר </w:t>
      </w:r>
      <w:bookmarkStart w:id="2940" w:name="_ETM_Q5_363000"/>
      <w:bookmarkEnd w:id="2940"/>
      <w:r>
        <w:rPr>
          <w:rtl/>
        </w:rPr>
        <w:t xml:space="preserve">הביטחון </w:t>
      </w:r>
      <w:bookmarkStart w:id="2941" w:name="_ETM_Q5_364230"/>
      <w:bookmarkEnd w:id="2941"/>
      <w:r>
        <w:rPr>
          <w:rtl/>
        </w:rPr>
        <w:t>הנוכחי</w:t>
      </w:r>
      <w:r>
        <w:rPr>
          <w:rFonts w:hint="cs"/>
          <w:rtl/>
        </w:rPr>
        <w:t>,</w:t>
      </w:r>
      <w:r>
        <w:rPr>
          <w:rtl/>
        </w:rPr>
        <w:t xml:space="preserve"> </w:t>
      </w:r>
      <w:bookmarkStart w:id="2942" w:name="_ETM_Q5_367220"/>
      <w:bookmarkEnd w:id="2942"/>
      <w:r>
        <w:rPr>
          <w:rtl/>
        </w:rPr>
        <w:t xml:space="preserve">ישראל </w:t>
      </w:r>
      <w:bookmarkStart w:id="2943" w:name="_ETM_Q5_367700"/>
      <w:bookmarkEnd w:id="2943"/>
      <w:r>
        <w:rPr>
          <w:rtl/>
        </w:rPr>
        <w:t>כץ</w:t>
      </w:r>
      <w:r>
        <w:rPr>
          <w:rFonts w:hint="cs"/>
          <w:rtl/>
        </w:rPr>
        <w:t>,</w:t>
      </w:r>
      <w:r>
        <w:rPr>
          <w:rtl/>
        </w:rPr>
        <w:t xml:space="preserve"> </w:t>
      </w:r>
      <w:bookmarkStart w:id="2944" w:name="_ETM_Q5_369750"/>
      <w:bookmarkEnd w:id="2944"/>
      <w:r>
        <w:rPr>
          <w:rtl/>
        </w:rPr>
        <w:t xml:space="preserve">48 </w:t>
      </w:r>
      <w:bookmarkStart w:id="2945" w:name="_ETM_Q5_370650"/>
      <w:bookmarkEnd w:id="2945"/>
      <w:r>
        <w:rPr>
          <w:rtl/>
        </w:rPr>
        <w:t xml:space="preserve">שעות </w:t>
      </w:r>
      <w:bookmarkStart w:id="2946" w:name="_ETM_Q5_370980"/>
      <w:bookmarkEnd w:id="2946"/>
      <w:r>
        <w:rPr>
          <w:rtl/>
        </w:rPr>
        <w:t xml:space="preserve">אחרי </w:t>
      </w:r>
      <w:bookmarkStart w:id="2947" w:name="_ETM_Q5_371220"/>
      <w:bookmarkEnd w:id="2947"/>
      <w:r>
        <w:rPr>
          <w:rtl/>
        </w:rPr>
        <w:t>שהוש</w:t>
      </w:r>
      <w:r>
        <w:rPr>
          <w:rFonts w:hint="cs"/>
          <w:rtl/>
        </w:rPr>
        <w:t>ב</w:t>
      </w:r>
      <w:r>
        <w:rPr>
          <w:rtl/>
        </w:rPr>
        <w:t>ע</w:t>
      </w:r>
      <w:r>
        <w:rPr>
          <w:rFonts w:hint="cs"/>
          <w:rtl/>
        </w:rPr>
        <w:t>,</w:t>
      </w:r>
      <w:r>
        <w:rPr>
          <w:rtl/>
        </w:rPr>
        <w:t xml:space="preserve"> </w:t>
      </w:r>
      <w:bookmarkStart w:id="2948" w:name="_ETM_Q5_373070"/>
      <w:bookmarkEnd w:id="2948"/>
      <w:r>
        <w:rPr>
          <w:rtl/>
        </w:rPr>
        <w:t xml:space="preserve">אומר </w:t>
      </w:r>
      <w:bookmarkStart w:id="2949" w:name="_ETM_Q5_373370"/>
      <w:bookmarkEnd w:id="2949"/>
      <w:r>
        <w:rPr>
          <w:rFonts w:hint="cs"/>
          <w:rtl/>
        </w:rPr>
        <w:t>באופן ברור:</w:t>
      </w:r>
      <w:r>
        <w:rPr>
          <w:rtl/>
        </w:rPr>
        <w:t xml:space="preserve"> </w:t>
      </w:r>
      <w:bookmarkStart w:id="2950" w:name="_ETM_Q5_374980"/>
      <w:bookmarkEnd w:id="2950"/>
      <w:r>
        <w:rPr>
          <w:rtl/>
        </w:rPr>
        <w:t xml:space="preserve">ניצחנו </w:t>
      </w:r>
      <w:bookmarkStart w:id="2951" w:name="_ETM_Q5_375580"/>
      <w:bookmarkEnd w:id="2951"/>
      <w:r>
        <w:rPr>
          <w:rtl/>
        </w:rPr>
        <w:t xml:space="preserve">את </w:t>
      </w:r>
      <w:bookmarkStart w:id="2952" w:name="_ETM_Q5_375700"/>
      <w:bookmarkEnd w:id="2952"/>
      <w:r>
        <w:rPr>
          <w:rtl/>
        </w:rPr>
        <w:t xml:space="preserve">חיזבאללה </w:t>
      </w:r>
      <w:bookmarkStart w:id="2953" w:name="_ETM_Q5_377139"/>
      <w:bookmarkEnd w:id="2953"/>
      <w:r>
        <w:rPr>
          <w:rtl/>
        </w:rPr>
        <w:t>וה</w:t>
      </w:r>
      <w:r>
        <w:rPr>
          <w:rFonts w:hint="cs"/>
          <w:rtl/>
        </w:rPr>
        <w:t>כרענו את חמאס.</w:t>
      </w:r>
      <w:r>
        <w:rPr>
          <w:rtl/>
        </w:rPr>
        <w:t xml:space="preserve"> </w:t>
      </w:r>
      <w:bookmarkStart w:id="2954" w:name="_ETM_Q5_379810"/>
      <w:bookmarkEnd w:id="2954"/>
      <w:r>
        <w:rPr>
          <w:rtl/>
        </w:rPr>
        <w:t xml:space="preserve">לנצח </w:t>
      </w:r>
      <w:bookmarkStart w:id="2955" w:name="_ETM_Q5_380409"/>
      <w:bookmarkEnd w:id="2955"/>
      <w:r>
        <w:rPr>
          <w:rtl/>
        </w:rPr>
        <w:t xml:space="preserve">את </w:t>
      </w:r>
      <w:bookmarkStart w:id="2956" w:name="_ETM_Q5_380530"/>
      <w:bookmarkEnd w:id="2956"/>
      <w:r>
        <w:rPr>
          <w:rtl/>
        </w:rPr>
        <w:t>חיזבאללה</w:t>
      </w:r>
      <w:r>
        <w:rPr>
          <w:rFonts w:hint="cs"/>
          <w:rtl/>
        </w:rPr>
        <w:t>,</w:t>
      </w:r>
      <w:r>
        <w:rPr>
          <w:rtl/>
        </w:rPr>
        <w:t xml:space="preserve"> </w:t>
      </w:r>
      <w:bookmarkStart w:id="2957" w:name="_ETM_Q5_381010"/>
      <w:bookmarkEnd w:id="2957"/>
      <w:r>
        <w:rPr>
          <w:rtl/>
        </w:rPr>
        <w:t xml:space="preserve">אדוני </w:t>
      </w:r>
      <w:bookmarkStart w:id="2958" w:name="_ETM_Q5_381280"/>
      <w:bookmarkEnd w:id="2958"/>
      <w:r>
        <w:rPr>
          <w:rtl/>
        </w:rPr>
        <w:t>השר</w:t>
      </w:r>
      <w:r>
        <w:rPr>
          <w:rFonts w:hint="cs"/>
          <w:rtl/>
        </w:rPr>
        <w:t>,</w:t>
      </w:r>
      <w:r>
        <w:rPr>
          <w:rtl/>
        </w:rPr>
        <w:t xml:space="preserve"> </w:t>
      </w:r>
      <w:bookmarkStart w:id="2959" w:name="_ETM_Q5_382909"/>
      <w:bookmarkEnd w:id="2959"/>
      <w:r>
        <w:rPr>
          <w:rtl/>
        </w:rPr>
        <w:t xml:space="preserve">זה </w:t>
      </w:r>
      <w:bookmarkStart w:id="2960" w:name="_ETM_Q5_383180"/>
      <w:bookmarkEnd w:id="2960"/>
      <w:r>
        <w:rPr>
          <w:rtl/>
        </w:rPr>
        <w:t xml:space="preserve">לא </w:t>
      </w:r>
      <w:bookmarkStart w:id="2961" w:name="_ETM_Q5_383329"/>
      <w:bookmarkEnd w:id="2961"/>
      <w:r>
        <w:rPr>
          <w:rtl/>
        </w:rPr>
        <w:t xml:space="preserve">90 </w:t>
      </w:r>
      <w:bookmarkStart w:id="2962" w:name="_ETM_Q5_383780"/>
      <w:bookmarkEnd w:id="2962"/>
      <w:r>
        <w:rPr>
          <w:rtl/>
        </w:rPr>
        <w:t xml:space="preserve">טילים </w:t>
      </w:r>
      <w:bookmarkStart w:id="2963" w:name="_ETM_Q5_384230"/>
      <w:bookmarkEnd w:id="2963"/>
      <w:r>
        <w:rPr>
          <w:rtl/>
        </w:rPr>
        <w:t>עכשיו</w:t>
      </w:r>
      <w:bookmarkStart w:id="2964" w:name="_ETM_Q5_384680"/>
      <w:bookmarkEnd w:id="2964"/>
      <w:r>
        <w:rPr>
          <w:rFonts w:hint="cs"/>
          <w:rtl/>
        </w:rPr>
        <w:t xml:space="preserve">, </w:t>
      </w:r>
      <w:r>
        <w:rPr>
          <w:rtl/>
        </w:rPr>
        <w:t>עכשיו</w:t>
      </w:r>
      <w:r>
        <w:rPr>
          <w:rFonts w:hint="cs"/>
          <w:rtl/>
        </w:rPr>
        <w:t>, במטח אחד, על</w:t>
      </w:r>
      <w:r>
        <w:rPr>
          <w:rtl/>
        </w:rPr>
        <w:t xml:space="preserve"> </w:t>
      </w:r>
      <w:bookmarkStart w:id="2965" w:name="_ETM_Q5_385610"/>
      <w:bookmarkStart w:id="2966" w:name="_ETM_Q5_385760"/>
      <w:bookmarkStart w:id="2967" w:name="_ETM_Q5_385970"/>
      <w:bookmarkStart w:id="2968" w:name="_ETM_Q5_386120"/>
      <w:bookmarkStart w:id="2969" w:name="_ETM_Q5_387529"/>
      <w:bookmarkStart w:id="2970" w:name="_ETM_Q5_387709"/>
      <w:bookmarkEnd w:id="2965"/>
      <w:bookmarkEnd w:id="2966"/>
      <w:bookmarkEnd w:id="2967"/>
      <w:bookmarkEnd w:id="2968"/>
      <w:bookmarkEnd w:id="2969"/>
      <w:bookmarkEnd w:id="2970"/>
      <w:r>
        <w:rPr>
          <w:rtl/>
        </w:rPr>
        <w:t>ה</w:t>
      </w:r>
      <w:r>
        <w:rPr>
          <w:rFonts w:hint="cs"/>
          <w:rtl/>
        </w:rPr>
        <w:t>קר</w:t>
      </w:r>
      <w:r>
        <w:rPr>
          <w:rtl/>
        </w:rPr>
        <w:t>יות</w:t>
      </w:r>
      <w:r>
        <w:rPr>
          <w:rFonts w:hint="cs"/>
          <w:rtl/>
        </w:rPr>
        <w:t>,</w:t>
      </w:r>
      <w:r>
        <w:rPr>
          <w:rtl/>
        </w:rPr>
        <w:t xml:space="preserve"> </w:t>
      </w:r>
      <w:bookmarkStart w:id="2971" w:name="_ETM_Q5_388990"/>
      <w:bookmarkEnd w:id="2971"/>
      <w:r>
        <w:rPr>
          <w:rtl/>
        </w:rPr>
        <w:t xml:space="preserve">על </w:t>
      </w:r>
      <w:bookmarkStart w:id="2972" w:name="_ETM_Q5_389139"/>
      <w:bookmarkEnd w:id="2972"/>
      <w:r>
        <w:rPr>
          <w:rtl/>
        </w:rPr>
        <w:t>חיפה</w:t>
      </w:r>
      <w:r>
        <w:rPr>
          <w:rFonts w:hint="cs"/>
          <w:rtl/>
        </w:rPr>
        <w:t>,</w:t>
      </w:r>
      <w:r>
        <w:rPr>
          <w:rtl/>
        </w:rPr>
        <w:t xml:space="preserve"> </w:t>
      </w:r>
      <w:bookmarkStart w:id="2973" w:name="_ETM_Q5_390669"/>
      <w:bookmarkEnd w:id="2973"/>
      <w:r>
        <w:rPr>
          <w:rtl/>
        </w:rPr>
        <w:t xml:space="preserve">על </w:t>
      </w:r>
      <w:bookmarkStart w:id="2974" w:name="_ETM_Q5_390850"/>
      <w:bookmarkEnd w:id="2974"/>
      <w:r>
        <w:rPr>
          <w:rFonts w:hint="cs"/>
          <w:rtl/>
        </w:rPr>
        <w:t>ה</w:t>
      </w:r>
      <w:r>
        <w:rPr>
          <w:rtl/>
        </w:rPr>
        <w:t>כרמל</w:t>
      </w:r>
      <w:r>
        <w:rPr>
          <w:rFonts w:hint="cs"/>
          <w:rtl/>
        </w:rPr>
        <w:t>,</w:t>
      </w:r>
      <w:r>
        <w:rPr>
          <w:rtl/>
        </w:rPr>
        <w:t xml:space="preserve"> </w:t>
      </w:r>
      <w:bookmarkStart w:id="2975" w:name="_ETM_Q5_392080"/>
      <w:bookmarkEnd w:id="2975"/>
      <w:r>
        <w:rPr>
          <w:rtl/>
        </w:rPr>
        <w:t xml:space="preserve">על </w:t>
      </w:r>
      <w:bookmarkStart w:id="2976" w:name="_ETM_Q5_392260"/>
      <w:bookmarkEnd w:id="2976"/>
      <w:r>
        <w:rPr>
          <w:rtl/>
        </w:rPr>
        <w:t>שפרעם</w:t>
      </w:r>
      <w:r>
        <w:rPr>
          <w:rFonts w:hint="cs"/>
          <w:rtl/>
        </w:rPr>
        <w:t>,</w:t>
      </w:r>
      <w:r>
        <w:rPr>
          <w:rtl/>
        </w:rPr>
        <w:t xml:space="preserve"> </w:t>
      </w:r>
      <w:bookmarkStart w:id="2977" w:name="_ETM_Q5_393700"/>
      <w:bookmarkEnd w:id="2977"/>
      <w:r>
        <w:rPr>
          <w:rtl/>
        </w:rPr>
        <w:t xml:space="preserve">על </w:t>
      </w:r>
      <w:bookmarkStart w:id="2978" w:name="_ETM_Q5_393849"/>
      <w:bookmarkEnd w:id="2978"/>
      <w:r>
        <w:rPr>
          <w:rtl/>
        </w:rPr>
        <w:t>ס</w:t>
      </w:r>
      <w:r>
        <w:rPr>
          <w:rFonts w:hint="cs"/>
          <w:rtl/>
        </w:rPr>
        <w:t>ח'</w:t>
      </w:r>
      <w:r>
        <w:rPr>
          <w:rtl/>
        </w:rPr>
        <w:t>נין</w:t>
      </w:r>
      <w:r>
        <w:rPr>
          <w:rFonts w:hint="cs"/>
          <w:rtl/>
        </w:rPr>
        <w:t>,</w:t>
      </w:r>
      <w:r>
        <w:rPr>
          <w:rtl/>
        </w:rPr>
        <w:t xml:space="preserve"> </w:t>
      </w:r>
      <w:bookmarkStart w:id="2979" w:name="_ETM_Q5_394989"/>
      <w:bookmarkEnd w:id="2979"/>
      <w:r>
        <w:rPr>
          <w:rtl/>
        </w:rPr>
        <w:t xml:space="preserve">על </w:t>
      </w:r>
      <w:bookmarkStart w:id="2980" w:name="_ETM_Q5_395140"/>
      <w:bookmarkEnd w:id="2980"/>
      <w:r>
        <w:rPr>
          <w:rtl/>
        </w:rPr>
        <w:t xml:space="preserve">כל </w:t>
      </w:r>
      <w:bookmarkStart w:id="2981" w:name="_ETM_Q5_395349"/>
      <w:bookmarkEnd w:id="2981"/>
      <w:r>
        <w:rPr>
          <w:rtl/>
        </w:rPr>
        <w:t>הגליל</w:t>
      </w:r>
      <w:r>
        <w:rPr>
          <w:rFonts w:hint="cs"/>
          <w:rtl/>
        </w:rPr>
        <w:t>.</w:t>
      </w:r>
      <w:r>
        <w:rPr>
          <w:rtl/>
        </w:rPr>
        <w:t xml:space="preserve"> </w:t>
      </w:r>
      <w:bookmarkStart w:id="2982" w:name="_ETM_Q5_397069"/>
      <w:bookmarkEnd w:id="2982"/>
      <w:r>
        <w:rPr>
          <w:rtl/>
        </w:rPr>
        <w:t xml:space="preserve">לנצח </w:t>
      </w:r>
      <w:bookmarkStart w:id="2983" w:name="_ETM_Q5_397580"/>
      <w:bookmarkEnd w:id="2983"/>
      <w:r>
        <w:rPr>
          <w:rtl/>
        </w:rPr>
        <w:t xml:space="preserve">את </w:t>
      </w:r>
      <w:bookmarkStart w:id="2984" w:name="_ETM_Q5_397700"/>
      <w:bookmarkEnd w:id="2984"/>
      <w:r>
        <w:rPr>
          <w:rtl/>
        </w:rPr>
        <w:t xml:space="preserve">חיזבאללה </w:t>
      </w:r>
      <w:bookmarkStart w:id="2985" w:name="_ETM_Q5_399719"/>
      <w:bookmarkEnd w:id="2985"/>
      <w:r>
        <w:rPr>
          <w:rtl/>
        </w:rPr>
        <w:t xml:space="preserve">זה </w:t>
      </w:r>
      <w:bookmarkStart w:id="2986" w:name="_ETM_Q5_400049"/>
      <w:bookmarkEnd w:id="2986"/>
      <w:r>
        <w:rPr>
          <w:rtl/>
        </w:rPr>
        <w:t xml:space="preserve">לא </w:t>
      </w:r>
      <w:bookmarkStart w:id="2987" w:name="_ETM_Q5_400199"/>
      <w:bookmarkEnd w:id="2987"/>
      <w:r>
        <w:rPr>
          <w:rFonts w:hint="cs"/>
          <w:rtl/>
        </w:rPr>
        <w:t>כש</w:t>
      </w:r>
      <w:r>
        <w:rPr>
          <w:rtl/>
        </w:rPr>
        <w:t xml:space="preserve">התושבים </w:t>
      </w:r>
      <w:bookmarkStart w:id="2988" w:name="_ETM_Q5_400709"/>
      <w:bookmarkEnd w:id="2988"/>
      <w:r>
        <w:rPr>
          <w:rtl/>
        </w:rPr>
        <w:t xml:space="preserve">עדיין </w:t>
      </w:r>
      <w:bookmarkStart w:id="2989" w:name="_ETM_Q5_401010"/>
      <w:bookmarkEnd w:id="2989"/>
      <w:r>
        <w:rPr>
          <w:rtl/>
        </w:rPr>
        <w:t xml:space="preserve">לא </w:t>
      </w:r>
      <w:bookmarkStart w:id="2990" w:name="_ETM_Q5_401099"/>
      <w:bookmarkEnd w:id="2990"/>
      <w:r>
        <w:rPr>
          <w:rtl/>
        </w:rPr>
        <w:t xml:space="preserve">חזרו </w:t>
      </w:r>
      <w:bookmarkStart w:id="2991" w:name="_ETM_Q5_401459"/>
      <w:bookmarkEnd w:id="2991"/>
      <w:r>
        <w:rPr>
          <w:rtl/>
        </w:rPr>
        <w:t xml:space="preserve">לבתים </w:t>
      </w:r>
      <w:bookmarkStart w:id="2992" w:name="_ETM_Q5_401909"/>
      <w:bookmarkEnd w:id="2992"/>
      <w:r>
        <w:rPr>
          <w:rtl/>
        </w:rPr>
        <w:t>שלהם</w:t>
      </w:r>
      <w:r>
        <w:rPr>
          <w:rFonts w:hint="cs"/>
          <w:rtl/>
        </w:rPr>
        <w:t>,</w:t>
      </w:r>
      <w:r>
        <w:rPr>
          <w:rtl/>
        </w:rPr>
        <w:t xml:space="preserve"> </w:t>
      </w:r>
      <w:bookmarkStart w:id="2993" w:name="_ETM_Q5_403650"/>
      <w:bookmarkEnd w:id="2993"/>
      <w:r>
        <w:rPr>
          <w:rtl/>
        </w:rPr>
        <w:t>ונמצא</w:t>
      </w:r>
      <w:r>
        <w:rPr>
          <w:rFonts w:hint="cs"/>
          <w:rtl/>
        </w:rPr>
        <w:t>ים</w:t>
      </w:r>
      <w:r>
        <w:rPr>
          <w:rtl/>
        </w:rPr>
        <w:t xml:space="preserve"> </w:t>
      </w:r>
      <w:bookmarkStart w:id="2994" w:name="_ETM_Q5_404459"/>
      <w:bookmarkEnd w:id="2994"/>
      <w:r>
        <w:rPr>
          <w:rtl/>
        </w:rPr>
        <w:t xml:space="preserve">בבתי </w:t>
      </w:r>
      <w:bookmarkStart w:id="2995" w:name="_ETM_Q5_404819"/>
      <w:bookmarkEnd w:id="2995"/>
      <w:r>
        <w:rPr>
          <w:rtl/>
        </w:rPr>
        <w:t xml:space="preserve">מלון </w:t>
      </w:r>
      <w:bookmarkStart w:id="2996" w:name="_ETM_Q5_405950"/>
      <w:bookmarkEnd w:id="2996"/>
      <w:r>
        <w:rPr>
          <w:rtl/>
        </w:rPr>
        <w:t>או</w:t>
      </w:r>
      <w:r>
        <w:rPr>
          <w:rFonts w:hint="cs"/>
          <w:rtl/>
        </w:rPr>
        <w:t xml:space="preserve"> רחוקים</w:t>
      </w:r>
      <w:r>
        <w:rPr>
          <w:rtl/>
        </w:rPr>
        <w:t xml:space="preserve"> </w:t>
      </w:r>
      <w:bookmarkStart w:id="2997" w:name="_ETM_Q5_406579"/>
      <w:bookmarkEnd w:id="2997"/>
      <w:r>
        <w:rPr>
          <w:rtl/>
        </w:rPr>
        <w:t xml:space="preserve">מהבתים </w:t>
      </w:r>
      <w:bookmarkStart w:id="2998" w:name="_ETM_Q5_407000"/>
      <w:bookmarkEnd w:id="2998"/>
      <w:r>
        <w:rPr>
          <w:rtl/>
        </w:rPr>
        <w:t>שלהם</w:t>
      </w:r>
      <w:r>
        <w:rPr>
          <w:rFonts w:hint="cs"/>
          <w:rtl/>
        </w:rPr>
        <w:t>,</w:t>
      </w:r>
      <w:r>
        <w:rPr>
          <w:rtl/>
        </w:rPr>
        <w:t xml:space="preserve"> </w:t>
      </w:r>
      <w:bookmarkStart w:id="2999" w:name="_ETM_Q5_407780"/>
      <w:bookmarkEnd w:id="2999"/>
      <w:r>
        <w:rPr>
          <w:rtl/>
        </w:rPr>
        <w:t xml:space="preserve">ואתה </w:t>
      </w:r>
      <w:bookmarkStart w:id="3000" w:name="_ETM_Q5_408110"/>
      <w:bookmarkEnd w:id="3000"/>
      <w:r>
        <w:rPr>
          <w:rtl/>
        </w:rPr>
        <w:t xml:space="preserve">עוד </w:t>
      </w:r>
      <w:bookmarkStart w:id="3001" w:name="_ETM_Q5_408319"/>
      <w:bookmarkEnd w:id="3001"/>
      <w:r>
        <w:rPr>
          <w:rtl/>
        </w:rPr>
        <w:t xml:space="preserve">לא </w:t>
      </w:r>
      <w:bookmarkStart w:id="3002" w:name="_ETM_Q5_408439"/>
      <w:bookmarkEnd w:id="3002"/>
      <w:r>
        <w:rPr>
          <w:rtl/>
        </w:rPr>
        <w:t xml:space="preserve">רואה </w:t>
      </w:r>
      <w:bookmarkStart w:id="3003" w:name="_ETM_Q5_409999"/>
      <w:bookmarkEnd w:id="3003"/>
      <w:r>
        <w:rPr>
          <w:rtl/>
        </w:rPr>
        <w:t xml:space="preserve">באופק </w:t>
      </w:r>
      <w:bookmarkStart w:id="3004" w:name="_ETM_Q5_411209"/>
      <w:bookmarkEnd w:id="3004"/>
      <w:r>
        <w:rPr>
          <w:rtl/>
        </w:rPr>
        <w:t>מ</w:t>
      </w:r>
      <w:r>
        <w:rPr>
          <w:rFonts w:hint="cs"/>
          <w:rtl/>
        </w:rPr>
        <w:t>תי אותן</w:t>
      </w:r>
      <w:r>
        <w:rPr>
          <w:rtl/>
        </w:rPr>
        <w:t xml:space="preserve"> </w:t>
      </w:r>
      <w:bookmarkStart w:id="3005" w:name="_ETM_Q5_413590"/>
      <w:bookmarkEnd w:id="3005"/>
      <w:r>
        <w:rPr>
          <w:rtl/>
        </w:rPr>
        <w:t xml:space="preserve">משפחות </w:t>
      </w:r>
      <w:bookmarkStart w:id="3006" w:name="_ETM_Q5_415120"/>
      <w:bookmarkEnd w:id="3006"/>
      <w:r>
        <w:rPr>
          <w:rtl/>
        </w:rPr>
        <w:t xml:space="preserve">יחזרו </w:t>
      </w:r>
      <w:bookmarkStart w:id="3007" w:name="_ETM_Q5_415569"/>
      <w:bookmarkEnd w:id="3007"/>
      <w:r>
        <w:rPr>
          <w:rtl/>
        </w:rPr>
        <w:t xml:space="preserve">לבתים </w:t>
      </w:r>
      <w:bookmarkStart w:id="3008" w:name="_ETM_Q5_415989"/>
      <w:bookmarkEnd w:id="3008"/>
      <w:r>
        <w:rPr>
          <w:rtl/>
        </w:rPr>
        <w:t>שלה</w:t>
      </w:r>
      <w:r>
        <w:rPr>
          <w:rFonts w:hint="cs"/>
          <w:rtl/>
        </w:rPr>
        <w:t>ן.</w:t>
      </w:r>
      <w:r>
        <w:rPr>
          <w:rtl/>
        </w:rPr>
        <w:t xml:space="preserve"> </w:t>
      </w:r>
      <w:bookmarkStart w:id="3009" w:name="_ETM_Q5_417239"/>
      <w:bookmarkStart w:id="3010" w:name="_ETM_Q5_421091"/>
      <w:bookmarkStart w:id="3011" w:name="_ETM_Q5_421154"/>
      <w:bookmarkStart w:id="3012" w:name="_ETM_Q5_421235"/>
      <w:bookmarkStart w:id="3013" w:name="_ETM_Q5_421289"/>
      <w:bookmarkEnd w:id="3009"/>
      <w:bookmarkEnd w:id="3010"/>
      <w:bookmarkEnd w:id="3011"/>
      <w:bookmarkEnd w:id="3012"/>
      <w:bookmarkEnd w:id="3013"/>
    </w:p>
    <w:p w:rsidR="00F05D2D" w:rsidRDefault="00F05D2D" w:rsidP="0077277F">
      <w:pPr>
        <w:rPr>
          <w:rtl/>
        </w:rPr>
      </w:pPr>
    </w:p>
    <w:p w:rsidR="00F05D2D" w:rsidRDefault="00F05D2D" w:rsidP="0077277F">
      <w:pPr>
        <w:rPr>
          <w:rtl/>
        </w:rPr>
      </w:pPr>
      <w:bookmarkStart w:id="3014" w:name="_ETM_Q5_417449"/>
      <w:bookmarkEnd w:id="3014"/>
      <w:r>
        <w:rPr>
          <w:rtl/>
        </w:rPr>
        <w:t xml:space="preserve">מאוד </w:t>
      </w:r>
      <w:bookmarkStart w:id="3015" w:name="_ETM_Q5_419010"/>
      <w:bookmarkStart w:id="3016" w:name="_ETM_Q5_419370"/>
      <w:bookmarkEnd w:id="3015"/>
      <w:bookmarkEnd w:id="3016"/>
      <w:r>
        <w:rPr>
          <w:rFonts w:hint="cs"/>
          <w:rtl/>
        </w:rPr>
        <w:t xml:space="preserve">קל </w:t>
      </w:r>
      <w:bookmarkStart w:id="3017" w:name="_ETM_Q5_420347"/>
      <w:bookmarkEnd w:id="3017"/>
      <w:r>
        <w:rPr>
          <w:rFonts w:hint="cs"/>
          <w:rtl/>
        </w:rPr>
        <w:t>לה</w:t>
      </w:r>
      <w:r>
        <w:rPr>
          <w:rtl/>
        </w:rPr>
        <w:t xml:space="preserve">גיד </w:t>
      </w:r>
      <w:bookmarkStart w:id="3018" w:name="_ETM_Q5_419970"/>
      <w:bookmarkEnd w:id="3018"/>
      <w:r>
        <w:rPr>
          <w:rFonts w:hint="cs"/>
          <w:rtl/>
        </w:rPr>
        <w:t xml:space="preserve">"ניצחנו", </w:t>
      </w:r>
      <w:bookmarkStart w:id="3019" w:name="_ETM_Q5_421190"/>
      <w:bookmarkEnd w:id="3019"/>
      <w:r>
        <w:rPr>
          <w:rtl/>
        </w:rPr>
        <w:t xml:space="preserve">אבל </w:t>
      </w:r>
      <w:bookmarkStart w:id="3020" w:name="_ETM_Q5_421490"/>
      <w:bookmarkEnd w:id="3020"/>
      <w:r>
        <w:rPr>
          <w:rtl/>
        </w:rPr>
        <w:t xml:space="preserve">בשביל </w:t>
      </w:r>
      <w:bookmarkStart w:id="3021" w:name="_ETM_Q5_421790"/>
      <w:bookmarkEnd w:id="3021"/>
      <w:r>
        <w:rPr>
          <w:rtl/>
        </w:rPr>
        <w:t xml:space="preserve">לנצח </w:t>
      </w:r>
      <w:bookmarkStart w:id="3022" w:name="_ETM_Q5_423140"/>
      <w:bookmarkEnd w:id="3022"/>
      <w:r>
        <w:rPr>
          <w:rtl/>
        </w:rPr>
        <w:t xml:space="preserve">אתה </w:t>
      </w:r>
      <w:bookmarkStart w:id="3023" w:name="_ETM_Q5_423319"/>
      <w:bookmarkEnd w:id="3023"/>
      <w:r>
        <w:rPr>
          <w:rtl/>
        </w:rPr>
        <w:t xml:space="preserve">צריך </w:t>
      </w:r>
      <w:bookmarkStart w:id="3024" w:name="_ETM_Q5_423620"/>
      <w:bookmarkEnd w:id="3024"/>
      <w:r>
        <w:rPr>
          <w:rtl/>
        </w:rPr>
        <w:t>לה</w:t>
      </w:r>
      <w:r>
        <w:rPr>
          <w:rFonts w:hint="cs"/>
          <w:rtl/>
        </w:rPr>
        <w:t>חזיר</w:t>
      </w:r>
      <w:r>
        <w:rPr>
          <w:rtl/>
        </w:rPr>
        <w:t xml:space="preserve"> </w:t>
      </w:r>
      <w:bookmarkStart w:id="3025" w:name="_ETM_Q5_423920"/>
      <w:bookmarkEnd w:id="3025"/>
      <w:r>
        <w:rPr>
          <w:rtl/>
        </w:rPr>
        <w:t xml:space="preserve">את </w:t>
      </w:r>
      <w:bookmarkStart w:id="3026" w:name="_ETM_Q5_424010"/>
      <w:bookmarkEnd w:id="3026"/>
      <w:r>
        <w:rPr>
          <w:rtl/>
        </w:rPr>
        <w:t xml:space="preserve">התושבים </w:t>
      </w:r>
      <w:bookmarkStart w:id="3027" w:name="_ETM_Q5_424459"/>
      <w:bookmarkEnd w:id="3027"/>
      <w:r>
        <w:rPr>
          <w:rtl/>
        </w:rPr>
        <w:t>הביתה</w:t>
      </w:r>
      <w:r>
        <w:rPr>
          <w:rFonts w:hint="cs"/>
          <w:rtl/>
        </w:rPr>
        <w:t>,</w:t>
      </w:r>
      <w:r>
        <w:rPr>
          <w:rtl/>
        </w:rPr>
        <w:t xml:space="preserve"> </w:t>
      </w:r>
      <w:bookmarkStart w:id="3028" w:name="_ETM_Q5_425510"/>
      <w:bookmarkEnd w:id="3028"/>
      <w:r>
        <w:rPr>
          <w:rtl/>
        </w:rPr>
        <w:t xml:space="preserve">תושבי </w:t>
      </w:r>
      <w:bookmarkStart w:id="3029" w:name="_ETM_Q5_425930"/>
      <w:bookmarkEnd w:id="3029"/>
      <w:r>
        <w:rPr>
          <w:rtl/>
        </w:rPr>
        <w:t>הצפון</w:t>
      </w:r>
      <w:r>
        <w:rPr>
          <w:rFonts w:hint="cs"/>
          <w:rtl/>
        </w:rPr>
        <w:t>,</w:t>
      </w:r>
      <w:r>
        <w:rPr>
          <w:rtl/>
        </w:rPr>
        <w:t xml:space="preserve"> </w:t>
      </w:r>
      <w:bookmarkStart w:id="3030" w:name="_ETM_Q5_427879"/>
      <w:bookmarkEnd w:id="3030"/>
      <w:r>
        <w:rPr>
          <w:rtl/>
        </w:rPr>
        <w:t xml:space="preserve">ואתה </w:t>
      </w:r>
      <w:bookmarkStart w:id="3031" w:name="_ETM_Q5_428239"/>
      <w:bookmarkEnd w:id="3031"/>
      <w:r>
        <w:rPr>
          <w:rtl/>
        </w:rPr>
        <w:t xml:space="preserve">צריך </w:t>
      </w:r>
      <w:bookmarkStart w:id="3032" w:name="_ETM_Q5_429230"/>
      <w:bookmarkEnd w:id="3032"/>
      <w:r>
        <w:rPr>
          <w:rtl/>
        </w:rPr>
        <w:t xml:space="preserve">להפסיק </w:t>
      </w:r>
      <w:bookmarkStart w:id="3033" w:name="_ETM_Q5_429889"/>
      <w:bookmarkEnd w:id="3033"/>
      <w:r>
        <w:rPr>
          <w:rtl/>
        </w:rPr>
        <w:t xml:space="preserve">את </w:t>
      </w:r>
      <w:bookmarkStart w:id="3034" w:name="_ETM_Q5_429950"/>
      <w:bookmarkEnd w:id="3034"/>
      <w:r>
        <w:rPr>
          <w:rtl/>
        </w:rPr>
        <w:t xml:space="preserve">הירי </w:t>
      </w:r>
      <w:bookmarkStart w:id="3035" w:name="_ETM_Q5_430279"/>
      <w:bookmarkEnd w:id="3035"/>
      <w:r>
        <w:rPr>
          <w:rtl/>
        </w:rPr>
        <w:t xml:space="preserve">של </w:t>
      </w:r>
      <w:bookmarkStart w:id="3036" w:name="_ETM_Q5_430459"/>
      <w:bookmarkEnd w:id="3036"/>
      <w:r>
        <w:rPr>
          <w:rtl/>
        </w:rPr>
        <w:t>חיזבאללה</w:t>
      </w:r>
      <w:r>
        <w:rPr>
          <w:rFonts w:hint="cs"/>
          <w:rtl/>
        </w:rPr>
        <w:t>,</w:t>
      </w:r>
      <w:r>
        <w:rPr>
          <w:rtl/>
        </w:rPr>
        <w:t xml:space="preserve"> </w:t>
      </w:r>
      <w:bookmarkStart w:id="3037" w:name="_ETM_Q5_431480"/>
      <w:bookmarkEnd w:id="3037"/>
      <w:r>
        <w:rPr>
          <w:rtl/>
        </w:rPr>
        <w:t xml:space="preserve">כי </w:t>
      </w:r>
      <w:bookmarkStart w:id="3038" w:name="_ETM_Q5_431599"/>
      <w:bookmarkEnd w:id="3038"/>
      <w:r>
        <w:rPr>
          <w:rtl/>
        </w:rPr>
        <w:t xml:space="preserve">חיזבאללה </w:t>
      </w:r>
      <w:bookmarkStart w:id="3039" w:name="_ETM_Q5_431989"/>
      <w:bookmarkEnd w:id="3039"/>
      <w:r>
        <w:rPr>
          <w:rtl/>
        </w:rPr>
        <w:t xml:space="preserve">מחליט </w:t>
      </w:r>
      <w:bookmarkStart w:id="3040" w:name="_ETM_Q5_432319"/>
      <w:bookmarkEnd w:id="3040"/>
      <w:r>
        <w:rPr>
          <w:rtl/>
        </w:rPr>
        <w:t xml:space="preserve">מתי </w:t>
      </w:r>
      <w:bookmarkStart w:id="3041" w:name="_ETM_Q5_432650"/>
      <w:bookmarkEnd w:id="3041"/>
      <w:r>
        <w:rPr>
          <w:rtl/>
        </w:rPr>
        <w:t xml:space="preserve">הוא </w:t>
      </w:r>
      <w:bookmarkStart w:id="3042" w:name="_ETM_Q5_432769"/>
      <w:bookmarkEnd w:id="3042"/>
      <w:r>
        <w:rPr>
          <w:rtl/>
        </w:rPr>
        <w:t>יורה</w:t>
      </w:r>
      <w:r>
        <w:rPr>
          <w:rFonts w:hint="cs"/>
          <w:rtl/>
        </w:rPr>
        <w:t>,</w:t>
      </w:r>
      <w:r>
        <w:rPr>
          <w:rtl/>
        </w:rPr>
        <w:t xml:space="preserve"> </w:t>
      </w:r>
      <w:bookmarkStart w:id="3043" w:name="_ETM_Q5_433609"/>
      <w:bookmarkEnd w:id="3043"/>
      <w:r>
        <w:rPr>
          <w:rtl/>
        </w:rPr>
        <w:t>מתי</w:t>
      </w:r>
      <w:r>
        <w:rPr>
          <w:rFonts w:hint="cs"/>
          <w:rtl/>
        </w:rPr>
        <w:t xml:space="preserve"> הוא</w:t>
      </w:r>
      <w:r>
        <w:rPr>
          <w:rtl/>
        </w:rPr>
        <w:t xml:space="preserve"> </w:t>
      </w:r>
      <w:bookmarkStart w:id="3044" w:name="_ETM_Q5_433969"/>
      <w:bookmarkStart w:id="3045" w:name="_ETM_Q5_434480"/>
      <w:bookmarkEnd w:id="3044"/>
      <w:bookmarkEnd w:id="3045"/>
      <w:r>
        <w:rPr>
          <w:rtl/>
        </w:rPr>
        <w:t xml:space="preserve">מכניס </w:t>
      </w:r>
      <w:bookmarkStart w:id="3046" w:name="_ETM_Q5_434749"/>
      <w:bookmarkEnd w:id="3046"/>
      <w:r>
        <w:rPr>
          <w:rtl/>
        </w:rPr>
        <w:t xml:space="preserve">אותנו </w:t>
      </w:r>
      <w:bookmarkStart w:id="3047" w:name="_ETM_Q5_435049"/>
      <w:bookmarkEnd w:id="3047"/>
      <w:r>
        <w:rPr>
          <w:rtl/>
        </w:rPr>
        <w:t xml:space="preserve">לחדרים </w:t>
      </w:r>
      <w:bookmarkStart w:id="3048" w:name="_ETM_Q5_435439"/>
      <w:bookmarkEnd w:id="3048"/>
      <w:r>
        <w:rPr>
          <w:rtl/>
        </w:rPr>
        <w:t>האטומים</w:t>
      </w:r>
      <w:r>
        <w:rPr>
          <w:rFonts w:hint="cs"/>
          <w:rtl/>
        </w:rPr>
        <w:t>,</w:t>
      </w:r>
      <w:r>
        <w:rPr>
          <w:rtl/>
        </w:rPr>
        <w:t xml:space="preserve"> </w:t>
      </w:r>
      <w:bookmarkStart w:id="3049" w:name="_ETM_Q5_437640"/>
      <w:bookmarkEnd w:id="3049"/>
      <w:r>
        <w:rPr>
          <w:rtl/>
        </w:rPr>
        <w:t xml:space="preserve">למרחב </w:t>
      </w:r>
      <w:bookmarkStart w:id="3050" w:name="_ETM_Q5_438450"/>
      <w:bookmarkEnd w:id="3050"/>
      <w:r>
        <w:rPr>
          <w:rtl/>
        </w:rPr>
        <w:t>המוגן</w:t>
      </w:r>
      <w:r>
        <w:rPr>
          <w:rFonts w:hint="cs"/>
          <w:rtl/>
        </w:rPr>
        <w:t>,</w:t>
      </w:r>
      <w:r>
        <w:rPr>
          <w:rtl/>
        </w:rPr>
        <w:t xml:space="preserve"> </w:t>
      </w:r>
      <w:bookmarkStart w:id="3051" w:name="_ETM_Q5_439380"/>
      <w:bookmarkEnd w:id="3051"/>
      <w:r>
        <w:rPr>
          <w:rtl/>
        </w:rPr>
        <w:t>למקלטים</w:t>
      </w:r>
      <w:r>
        <w:rPr>
          <w:rFonts w:hint="cs"/>
          <w:rtl/>
        </w:rPr>
        <w:t>.</w:t>
      </w:r>
      <w:r>
        <w:rPr>
          <w:rtl/>
        </w:rPr>
        <w:t xml:space="preserve"> </w:t>
      </w:r>
      <w:bookmarkStart w:id="3052" w:name="_ETM_Q5_441040"/>
      <w:bookmarkEnd w:id="3052"/>
      <w:r>
        <w:rPr>
          <w:rtl/>
        </w:rPr>
        <w:t xml:space="preserve">הוא </w:t>
      </w:r>
      <w:bookmarkStart w:id="3053" w:name="_ETM_Q5_441279"/>
      <w:bookmarkEnd w:id="3053"/>
      <w:r>
        <w:rPr>
          <w:rtl/>
        </w:rPr>
        <w:t>המחליט</w:t>
      </w:r>
      <w:r>
        <w:rPr>
          <w:rFonts w:hint="cs"/>
          <w:rtl/>
        </w:rPr>
        <w:t>.</w:t>
      </w:r>
      <w:r>
        <w:rPr>
          <w:rtl/>
        </w:rPr>
        <w:t xml:space="preserve"> </w:t>
      </w:r>
      <w:bookmarkStart w:id="3054" w:name="_ETM_Q5_443040"/>
      <w:bookmarkStart w:id="3055" w:name="_ETM_Q5_445044"/>
      <w:bookmarkStart w:id="3056" w:name="_ETM_Q5_445111"/>
      <w:bookmarkStart w:id="3057" w:name="_ETM_Q5_445187"/>
      <w:bookmarkStart w:id="3058" w:name="_ETM_Q5_445262"/>
      <w:bookmarkEnd w:id="3054"/>
      <w:bookmarkEnd w:id="3055"/>
      <w:bookmarkEnd w:id="3056"/>
      <w:bookmarkEnd w:id="3057"/>
      <w:bookmarkEnd w:id="3058"/>
      <w:r>
        <w:rPr>
          <w:rtl/>
        </w:rPr>
        <w:t>וכש</w:t>
      </w:r>
      <w:r>
        <w:rPr>
          <w:rFonts w:hint="cs"/>
          <w:rtl/>
        </w:rPr>
        <w:t>אתה</w:t>
      </w:r>
      <w:r>
        <w:rPr>
          <w:rtl/>
        </w:rPr>
        <w:t xml:space="preserve"> </w:t>
      </w:r>
      <w:bookmarkStart w:id="3059" w:name="_ETM_Q5_443610"/>
      <w:bookmarkEnd w:id="3059"/>
      <w:r>
        <w:rPr>
          <w:rtl/>
        </w:rPr>
        <w:t xml:space="preserve">מכריע </w:t>
      </w:r>
      <w:bookmarkStart w:id="3060" w:name="_ETM_Q5_444000"/>
      <w:bookmarkEnd w:id="3060"/>
      <w:r>
        <w:rPr>
          <w:rtl/>
        </w:rPr>
        <w:t xml:space="preserve">את </w:t>
      </w:r>
      <w:bookmarkStart w:id="3061" w:name="_ETM_Q5_444120"/>
      <w:bookmarkEnd w:id="3061"/>
      <w:r>
        <w:rPr>
          <w:rtl/>
        </w:rPr>
        <w:t xml:space="preserve">חמאס </w:t>
      </w:r>
      <w:bookmarkStart w:id="3062" w:name="_ETM_Q5_447029"/>
      <w:bookmarkEnd w:id="3062"/>
      <w:r>
        <w:rPr>
          <w:rtl/>
        </w:rPr>
        <w:t xml:space="preserve">אחרי </w:t>
      </w:r>
      <w:bookmarkStart w:id="3063" w:name="_ETM_Q5_447360"/>
      <w:bookmarkStart w:id="3064" w:name="_ETM_Q5_449080"/>
      <w:bookmarkEnd w:id="3063"/>
      <w:bookmarkEnd w:id="3064"/>
      <w:r>
        <w:rPr>
          <w:rtl/>
        </w:rPr>
        <w:t xml:space="preserve">יותר </w:t>
      </w:r>
      <w:bookmarkStart w:id="3065" w:name="_ETM_Q5_449560"/>
      <w:bookmarkEnd w:id="3065"/>
      <w:r>
        <w:rPr>
          <w:rFonts w:hint="cs"/>
          <w:rtl/>
        </w:rPr>
        <w:t>מ</w:t>
      </w:r>
      <w:r>
        <w:rPr>
          <w:rtl/>
        </w:rPr>
        <w:t xml:space="preserve">-400 </w:t>
      </w:r>
      <w:bookmarkStart w:id="3066" w:name="_ETM_Q5_450190"/>
      <w:bookmarkEnd w:id="3066"/>
      <w:r>
        <w:rPr>
          <w:rtl/>
        </w:rPr>
        <w:t>יום</w:t>
      </w:r>
      <w:r>
        <w:rPr>
          <w:rFonts w:hint="cs"/>
          <w:rtl/>
        </w:rPr>
        <w:t>,</w:t>
      </w:r>
      <w:r>
        <w:rPr>
          <w:rtl/>
        </w:rPr>
        <w:t xml:space="preserve"> </w:t>
      </w:r>
      <w:bookmarkStart w:id="3067" w:name="_ETM_Q5_451770"/>
      <w:bookmarkEnd w:id="3067"/>
      <w:r>
        <w:rPr>
          <w:rtl/>
        </w:rPr>
        <w:t xml:space="preserve">אתה </w:t>
      </w:r>
      <w:bookmarkStart w:id="3068" w:name="_ETM_Q5_451949"/>
      <w:bookmarkEnd w:id="3068"/>
      <w:r>
        <w:rPr>
          <w:rtl/>
        </w:rPr>
        <w:t xml:space="preserve">צריך </w:t>
      </w:r>
      <w:bookmarkStart w:id="3069" w:name="_ETM_Q5_452219"/>
      <w:bookmarkEnd w:id="3069"/>
      <w:r>
        <w:rPr>
          <w:rtl/>
        </w:rPr>
        <w:t xml:space="preserve">לראות </w:t>
      </w:r>
      <w:bookmarkStart w:id="3070" w:name="_ETM_Q5_452550"/>
      <w:bookmarkEnd w:id="3070"/>
      <w:r>
        <w:rPr>
          <w:rFonts w:hint="cs"/>
          <w:rtl/>
        </w:rPr>
        <w:t xml:space="preserve">את </w:t>
      </w:r>
      <w:r>
        <w:rPr>
          <w:rtl/>
        </w:rPr>
        <w:t xml:space="preserve">אותם </w:t>
      </w:r>
      <w:bookmarkStart w:id="3071" w:name="_ETM_Q5_452819"/>
      <w:bookmarkEnd w:id="3071"/>
      <w:r>
        <w:rPr>
          <w:rtl/>
        </w:rPr>
        <w:t xml:space="preserve">חטופים </w:t>
      </w:r>
      <w:bookmarkStart w:id="3072" w:name="_ETM_Q5_454800"/>
      <w:bookmarkEnd w:id="3072"/>
      <w:r>
        <w:rPr>
          <w:rtl/>
        </w:rPr>
        <w:t xml:space="preserve">שנמצאים </w:t>
      </w:r>
      <w:bookmarkStart w:id="3073" w:name="_ETM_Q5_455490"/>
      <w:bookmarkEnd w:id="3073"/>
      <w:r>
        <w:rPr>
          <w:rtl/>
        </w:rPr>
        <w:t xml:space="preserve">בתוך </w:t>
      </w:r>
      <w:bookmarkStart w:id="3074" w:name="_ETM_Q5_455880"/>
      <w:bookmarkEnd w:id="3074"/>
      <w:r>
        <w:rPr>
          <w:rtl/>
        </w:rPr>
        <w:t xml:space="preserve">המנהרות </w:t>
      </w:r>
      <w:bookmarkStart w:id="3075" w:name="_ETM_Q5_457240"/>
      <w:bookmarkEnd w:id="3075"/>
      <w:r>
        <w:rPr>
          <w:rtl/>
        </w:rPr>
        <w:t xml:space="preserve">של </w:t>
      </w:r>
      <w:bookmarkStart w:id="3076" w:name="_ETM_Q5_457449"/>
      <w:bookmarkEnd w:id="3076"/>
      <w:r>
        <w:rPr>
          <w:rtl/>
        </w:rPr>
        <w:t>חמאס</w:t>
      </w:r>
      <w:r>
        <w:rPr>
          <w:rFonts w:hint="cs"/>
          <w:rtl/>
        </w:rPr>
        <w:t>,</w:t>
      </w:r>
      <w:r>
        <w:rPr>
          <w:rtl/>
        </w:rPr>
        <w:t xml:space="preserve"> </w:t>
      </w:r>
      <w:bookmarkStart w:id="3077" w:name="_ETM_Q5_458529"/>
      <w:bookmarkEnd w:id="3077"/>
      <w:r>
        <w:rPr>
          <w:rtl/>
        </w:rPr>
        <w:t xml:space="preserve">אתה </w:t>
      </w:r>
      <w:bookmarkStart w:id="3078" w:name="_ETM_Q5_458800"/>
      <w:bookmarkEnd w:id="3078"/>
      <w:r>
        <w:rPr>
          <w:rtl/>
        </w:rPr>
        <w:t xml:space="preserve">צריך </w:t>
      </w:r>
      <w:bookmarkStart w:id="3079" w:name="_ETM_Q5_459040"/>
      <w:bookmarkEnd w:id="3079"/>
      <w:r>
        <w:rPr>
          <w:rtl/>
        </w:rPr>
        <w:t xml:space="preserve">לראות </w:t>
      </w:r>
      <w:bookmarkStart w:id="3080" w:name="_ETM_Q5_459310"/>
      <w:bookmarkEnd w:id="3080"/>
      <w:r>
        <w:rPr>
          <w:rtl/>
        </w:rPr>
        <w:t xml:space="preserve">אותם </w:t>
      </w:r>
      <w:bookmarkStart w:id="3081" w:name="_ETM_Q5_459520"/>
      <w:bookmarkEnd w:id="3081"/>
      <w:r>
        <w:rPr>
          <w:rtl/>
        </w:rPr>
        <w:t xml:space="preserve">בבית </w:t>
      </w:r>
      <w:bookmarkStart w:id="3082" w:name="_ETM_Q5_460029"/>
      <w:bookmarkEnd w:id="3082"/>
      <w:r>
        <w:rPr>
          <w:rtl/>
        </w:rPr>
        <w:t>שלהם</w:t>
      </w:r>
      <w:r>
        <w:rPr>
          <w:rFonts w:hint="cs"/>
          <w:rtl/>
        </w:rPr>
        <w:t>,</w:t>
      </w:r>
      <w:r>
        <w:rPr>
          <w:rtl/>
        </w:rPr>
        <w:t xml:space="preserve"> </w:t>
      </w:r>
      <w:bookmarkStart w:id="3083" w:name="_ETM_Q5_462020"/>
      <w:bookmarkEnd w:id="3083"/>
      <w:r>
        <w:rPr>
          <w:rtl/>
        </w:rPr>
        <w:t xml:space="preserve">יושבים </w:t>
      </w:r>
      <w:bookmarkStart w:id="3084" w:name="_ETM_Q5_462350"/>
      <w:bookmarkStart w:id="3085" w:name="_ETM_Q5_462440"/>
      <w:bookmarkEnd w:id="3084"/>
      <w:bookmarkEnd w:id="3085"/>
      <w:r>
        <w:rPr>
          <w:rFonts w:hint="cs"/>
          <w:rtl/>
        </w:rPr>
        <w:t>ב</w:t>
      </w:r>
      <w:r>
        <w:rPr>
          <w:rtl/>
        </w:rPr>
        <w:t xml:space="preserve">שולחן </w:t>
      </w:r>
      <w:bookmarkStart w:id="3086" w:name="_ETM_Q5_462860"/>
      <w:bookmarkEnd w:id="3086"/>
      <w:r>
        <w:rPr>
          <w:rtl/>
        </w:rPr>
        <w:t xml:space="preserve">שבת </w:t>
      </w:r>
      <w:bookmarkStart w:id="3087" w:name="_ETM_Q5_463310"/>
      <w:bookmarkEnd w:id="3087"/>
      <w:r>
        <w:rPr>
          <w:rtl/>
        </w:rPr>
        <w:t xml:space="preserve">עם </w:t>
      </w:r>
      <w:bookmarkStart w:id="3088" w:name="_ETM_Q5_463430"/>
      <w:bookmarkEnd w:id="3088"/>
      <w:r>
        <w:rPr>
          <w:rtl/>
        </w:rPr>
        <w:t>המשפחה</w:t>
      </w:r>
      <w:r>
        <w:rPr>
          <w:rFonts w:hint="cs"/>
          <w:rtl/>
        </w:rPr>
        <w:t>. כך</w:t>
      </w:r>
      <w:r>
        <w:rPr>
          <w:rtl/>
        </w:rPr>
        <w:t xml:space="preserve"> </w:t>
      </w:r>
      <w:bookmarkStart w:id="3089" w:name="_ETM_Q5_466110"/>
      <w:bookmarkEnd w:id="3089"/>
      <w:r>
        <w:rPr>
          <w:rtl/>
        </w:rPr>
        <w:t xml:space="preserve">אתה </w:t>
      </w:r>
      <w:bookmarkStart w:id="3090" w:name="_ETM_Q5_466259"/>
      <w:bookmarkEnd w:id="3090"/>
      <w:r>
        <w:rPr>
          <w:rtl/>
        </w:rPr>
        <w:t xml:space="preserve">מכריע </w:t>
      </w:r>
      <w:bookmarkStart w:id="3091" w:name="_ETM_Q5_466650"/>
      <w:bookmarkEnd w:id="3091"/>
      <w:r>
        <w:rPr>
          <w:rtl/>
        </w:rPr>
        <w:t xml:space="preserve">את </w:t>
      </w:r>
      <w:bookmarkStart w:id="3092" w:name="_ETM_Q5_466800"/>
      <w:bookmarkEnd w:id="3092"/>
      <w:r>
        <w:rPr>
          <w:rFonts w:hint="cs"/>
          <w:rtl/>
        </w:rPr>
        <w:t>חמאס.</w:t>
      </w:r>
      <w:r>
        <w:rPr>
          <w:rtl/>
        </w:rPr>
        <w:t xml:space="preserve"> </w:t>
      </w:r>
      <w:bookmarkStart w:id="3093" w:name="_ETM_Q5_468320"/>
      <w:bookmarkEnd w:id="3093"/>
      <w:r>
        <w:rPr>
          <w:rtl/>
        </w:rPr>
        <w:t xml:space="preserve">אתה </w:t>
      </w:r>
      <w:bookmarkStart w:id="3094" w:name="_ETM_Q5_468589"/>
      <w:bookmarkEnd w:id="3094"/>
      <w:r>
        <w:rPr>
          <w:rtl/>
        </w:rPr>
        <w:t xml:space="preserve">לא </w:t>
      </w:r>
      <w:bookmarkStart w:id="3095" w:name="_ETM_Q5_468680"/>
      <w:bookmarkEnd w:id="3095"/>
      <w:r>
        <w:rPr>
          <w:rtl/>
        </w:rPr>
        <w:t xml:space="preserve">יכול </w:t>
      </w:r>
      <w:bookmarkStart w:id="3096" w:name="_ETM_Q5_468890"/>
      <w:bookmarkEnd w:id="3096"/>
      <w:r>
        <w:rPr>
          <w:rtl/>
        </w:rPr>
        <w:t>להגיד</w:t>
      </w:r>
      <w:r>
        <w:rPr>
          <w:rFonts w:hint="cs"/>
          <w:rtl/>
        </w:rPr>
        <w:t>:</w:t>
      </w:r>
      <w:r>
        <w:rPr>
          <w:rtl/>
        </w:rPr>
        <w:t xml:space="preserve"> </w:t>
      </w:r>
      <w:bookmarkStart w:id="3097" w:name="_ETM_Q5_469160"/>
      <w:bookmarkEnd w:id="3097"/>
      <w:r>
        <w:rPr>
          <w:rFonts w:hint="cs"/>
          <w:rtl/>
        </w:rPr>
        <w:t>הכרעתי</w:t>
      </w:r>
      <w:r>
        <w:rPr>
          <w:rtl/>
        </w:rPr>
        <w:t xml:space="preserve"> </w:t>
      </w:r>
      <w:bookmarkStart w:id="3098" w:name="_ETM_Q5_469670"/>
      <w:bookmarkEnd w:id="3098"/>
      <w:r>
        <w:rPr>
          <w:rFonts w:hint="cs"/>
          <w:rtl/>
        </w:rPr>
        <w:t>את</w:t>
      </w:r>
      <w:r>
        <w:rPr>
          <w:rtl/>
        </w:rPr>
        <w:t xml:space="preserve"> </w:t>
      </w:r>
      <w:bookmarkStart w:id="3099" w:name="_ETM_Q5_469760"/>
      <w:bookmarkEnd w:id="3099"/>
      <w:r>
        <w:rPr>
          <w:rtl/>
        </w:rPr>
        <w:t>חמאס</w:t>
      </w:r>
      <w:r>
        <w:rPr>
          <w:rFonts w:hint="cs"/>
          <w:rtl/>
        </w:rPr>
        <w:t xml:space="preserve"> –</w:t>
      </w:r>
      <w:r>
        <w:rPr>
          <w:rtl/>
        </w:rPr>
        <w:t xml:space="preserve"> </w:t>
      </w:r>
      <w:bookmarkStart w:id="3100" w:name="_ETM_Q5_471279"/>
      <w:bookmarkEnd w:id="3100"/>
      <w:r>
        <w:rPr>
          <w:rtl/>
        </w:rPr>
        <w:t>והח</w:t>
      </w:r>
      <w:r>
        <w:rPr>
          <w:rFonts w:hint="cs"/>
          <w:rtl/>
        </w:rPr>
        <w:t>טופ</w:t>
      </w:r>
      <w:r>
        <w:rPr>
          <w:rtl/>
        </w:rPr>
        <w:t xml:space="preserve">ים </w:t>
      </w:r>
      <w:bookmarkStart w:id="3101" w:name="_ETM_Q5_471849"/>
      <w:bookmarkEnd w:id="3101"/>
      <w:r>
        <w:rPr>
          <w:rtl/>
        </w:rPr>
        <w:t xml:space="preserve">שלנו </w:t>
      </w:r>
      <w:bookmarkStart w:id="3102" w:name="_ETM_Q5_472180"/>
      <w:bookmarkEnd w:id="3102"/>
      <w:r>
        <w:rPr>
          <w:rtl/>
        </w:rPr>
        <w:t xml:space="preserve">נמצאים </w:t>
      </w:r>
      <w:bookmarkStart w:id="3103" w:name="_ETM_Q5_472569"/>
      <w:bookmarkEnd w:id="3103"/>
      <w:r>
        <w:rPr>
          <w:rtl/>
        </w:rPr>
        <w:t xml:space="preserve">בתוך </w:t>
      </w:r>
      <w:bookmarkStart w:id="3104" w:name="_ETM_Q5_472870"/>
      <w:bookmarkEnd w:id="3104"/>
      <w:r>
        <w:rPr>
          <w:rtl/>
        </w:rPr>
        <w:t>המנהרות</w:t>
      </w:r>
      <w:r>
        <w:rPr>
          <w:rFonts w:hint="cs"/>
          <w:rtl/>
        </w:rPr>
        <w:t>.</w:t>
      </w:r>
      <w:r>
        <w:rPr>
          <w:rtl/>
        </w:rPr>
        <w:t xml:space="preserve"> </w:t>
      </w:r>
      <w:bookmarkStart w:id="3105" w:name="_ETM_Q5_474450"/>
      <w:bookmarkEnd w:id="3105"/>
      <w:r>
        <w:rPr>
          <w:rtl/>
        </w:rPr>
        <w:t xml:space="preserve">אז </w:t>
      </w:r>
      <w:bookmarkStart w:id="3106" w:name="_ETM_Q5_477100"/>
      <w:bookmarkEnd w:id="3106"/>
      <w:r>
        <w:rPr>
          <w:rtl/>
        </w:rPr>
        <w:t xml:space="preserve">יכול </w:t>
      </w:r>
      <w:bookmarkStart w:id="3107" w:name="_ETM_Q5_477520"/>
      <w:bookmarkEnd w:id="3107"/>
      <w:r>
        <w:rPr>
          <w:rtl/>
        </w:rPr>
        <w:t xml:space="preserve">שר </w:t>
      </w:r>
      <w:bookmarkStart w:id="3108" w:name="_ETM_Q5_477850"/>
      <w:bookmarkEnd w:id="3108"/>
      <w:r>
        <w:rPr>
          <w:rtl/>
        </w:rPr>
        <w:t xml:space="preserve">הביטחון </w:t>
      </w:r>
      <w:bookmarkStart w:id="3109" w:name="_ETM_Q5_478990"/>
      <w:bookmarkEnd w:id="3109"/>
      <w:r>
        <w:rPr>
          <w:rtl/>
        </w:rPr>
        <w:t xml:space="preserve">לעמוד </w:t>
      </w:r>
      <w:bookmarkStart w:id="3110" w:name="_ETM_Q5_479500"/>
      <w:bookmarkEnd w:id="3110"/>
      <w:r>
        <w:rPr>
          <w:rtl/>
        </w:rPr>
        <w:t>ו</w:t>
      </w:r>
      <w:r>
        <w:rPr>
          <w:rFonts w:hint="cs"/>
          <w:rtl/>
        </w:rPr>
        <w:t>לה</w:t>
      </w:r>
      <w:r>
        <w:rPr>
          <w:rtl/>
        </w:rPr>
        <w:t>גיד</w:t>
      </w:r>
      <w:r>
        <w:rPr>
          <w:rFonts w:hint="cs"/>
          <w:rtl/>
        </w:rPr>
        <w:t>: הכרענו את חמאס וניצחנו את חיזבאלל</w:t>
      </w:r>
      <w:r>
        <w:rPr>
          <w:rFonts w:hint="eastAsia"/>
          <w:rtl/>
        </w:rPr>
        <w:t>ה</w:t>
      </w:r>
      <w:r>
        <w:rPr>
          <w:rFonts w:hint="cs"/>
          <w:rtl/>
        </w:rPr>
        <w:t xml:space="preserve">, </w:t>
      </w:r>
      <w:bookmarkStart w:id="3111" w:name="_ETM_Q5_481039"/>
      <w:bookmarkStart w:id="3112" w:name="_ETM_Q5_481460"/>
      <w:bookmarkStart w:id="3113" w:name="_ETM_Q5_481639"/>
      <w:bookmarkStart w:id="3114" w:name="_ETM_Q5_481879"/>
      <w:bookmarkStart w:id="3115" w:name="_ETM_Q5_482059"/>
      <w:bookmarkStart w:id="3116" w:name="_ETM_Q5_480000"/>
      <w:bookmarkStart w:id="3117" w:name="_ETM_Q5_480299"/>
      <w:bookmarkStart w:id="3118" w:name="_ETM_Q5_481869"/>
      <w:bookmarkStart w:id="3119" w:name="_ETM_Q5_482440"/>
      <w:bookmarkStart w:id="3120" w:name="_ETM_Q5_482710"/>
      <w:bookmarkStart w:id="3121" w:name="_ETM_Q5_482980"/>
      <w:bookmarkStart w:id="3122" w:name="_ETM_Q5_483549"/>
      <w:bookmarkStart w:id="3123" w:name="_ETM_Q5_483639"/>
      <w:bookmarkStart w:id="3124" w:name="_ETM_Q5_4854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r>
        <w:rPr>
          <w:rtl/>
        </w:rPr>
        <w:t xml:space="preserve">אבל </w:t>
      </w:r>
      <w:bookmarkStart w:id="3125" w:name="_ETM_Q5_485620"/>
      <w:bookmarkEnd w:id="3125"/>
      <w:r>
        <w:rPr>
          <w:rtl/>
        </w:rPr>
        <w:t xml:space="preserve">הוא </w:t>
      </w:r>
      <w:bookmarkStart w:id="3126" w:name="_ETM_Q5_485710"/>
      <w:bookmarkEnd w:id="3126"/>
      <w:r>
        <w:rPr>
          <w:rtl/>
        </w:rPr>
        <w:t xml:space="preserve">צריך </w:t>
      </w:r>
      <w:bookmarkStart w:id="3127" w:name="_ETM_Q5_485950"/>
      <w:bookmarkEnd w:id="3127"/>
      <w:r>
        <w:rPr>
          <w:rtl/>
        </w:rPr>
        <w:t xml:space="preserve">לעשות </w:t>
      </w:r>
      <w:bookmarkStart w:id="3128" w:name="_ETM_Q5_486250"/>
      <w:bookmarkEnd w:id="3128"/>
      <w:r>
        <w:rPr>
          <w:rtl/>
        </w:rPr>
        <w:t xml:space="preserve">מהלכים </w:t>
      </w:r>
      <w:bookmarkStart w:id="3129" w:name="_ETM_Q5_486729"/>
      <w:bookmarkEnd w:id="3129"/>
      <w:r>
        <w:rPr>
          <w:rtl/>
        </w:rPr>
        <w:t xml:space="preserve">בשביל </w:t>
      </w:r>
      <w:bookmarkStart w:id="3130" w:name="_ETM_Q5_487029"/>
      <w:bookmarkStart w:id="3131" w:name="_ETM_Q5_488339"/>
      <w:bookmarkEnd w:id="3130"/>
      <w:bookmarkEnd w:id="3131"/>
      <w:r>
        <w:rPr>
          <w:rFonts w:hint="cs"/>
          <w:rtl/>
        </w:rPr>
        <w:t>שתהיה לו</w:t>
      </w:r>
      <w:r>
        <w:rPr>
          <w:rtl/>
        </w:rPr>
        <w:t xml:space="preserve"> </w:t>
      </w:r>
      <w:bookmarkStart w:id="3132" w:name="_ETM_Q5_489000"/>
      <w:bookmarkEnd w:id="3132"/>
      <w:r>
        <w:rPr>
          <w:rtl/>
        </w:rPr>
        <w:t xml:space="preserve">היכולת </w:t>
      </w:r>
      <w:bookmarkStart w:id="3133" w:name="_ETM_Q5_489510"/>
      <w:bookmarkEnd w:id="3133"/>
      <w:r>
        <w:rPr>
          <w:rtl/>
        </w:rPr>
        <w:t xml:space="preserve">להגיד </w:t>
      </w:r>
      <w:bookmarkStart w:id="3134" w:name="_ETM_Q5_489809"/>
      <w:bookmarkEnd w:id="3134"/>
      <w:r>
        <w:rPr>
          <w:rtl/>
        </w:rPr>
        <w:t xml:space="preserve">את </w:t>
      </w:r>
      <w:bookmarkStart w:id="3135" w:name="_ETM_Q5_489900"/>
      <w:bookmarkEnd w:id="3135"/>
      <w:r>
        <w:rPr>
          <w:rtl/>
        </w:rPr>
        <w:t xml:space="preserve">המשפט </w:t>
      </w:r>
      <w:bookmarkStart w:id="3136" w:name="_ETM_Q5_490410"/>
      <w:bookmarkEnd w:id="3136"/>
      <w:r>
        <w:rPr>
          <w:rtl/>
        </w:rPr>
        <w:t>הזה</w:t>
      </w:r>
      <w:r>
        <w:rPr>
          <w:rFonts w:hint="cs"/>
          <w:rtl/>
        </w:rPr>
        <w:t>.</w:t>
      </w:r>
    </w:p>
    <w:p w:rsidR="00F05D2D" w:rsidRDefault="00F05D2D" w:rsidP="0077277F">
      <w:pPr>
        <w:rPr>
          <w:rtl/>
        </w:rPr>
      </w:pPr>
      <w:bookmarkStart w:id="3137" w:name="_ETM_Q5_495014"/>
      <w:bookmarkStart w:id="3138" w:name="_ETM_Q5_495092"/>
      <w:bookmarkEnd w:id="3137"/>
      <w:bookmarkEnd w:id="3138"/>
    </w:p>
    <w:p w:rsidR="00F05D2D" w:rsidRDefault="00F05D2D" w:rsidP="0077277F">
      <w:pPr>
        <w:rPr>
          <w:rtl/>
        </w:rPr>
      </w:pPr>
      <w:bookmarkStart w:id="3139" w:name="_ETM_Q5_495159"/>
      <w:bookmarkStart w:id="3140" w:name="_ETM_Q5_495227"/>
      <w:bookmarkStart w:id="3141" w:name="_ETM_Q5_492790"/>
      <w:bookmarkEnd w:id="3139"/>
      <w:bookmarkEnd w:id="3140"/>
      <w:bookmarkEnd w:id="3141"/>
      <w:r>
        <w:rPr>
          <w:rtl/>
        </w:rPr>
        <w:t xml:space="preserve">ואני </w:t>
      </w:r>
      <w:bookmarkStart w:id="3142" w:name="_ETM_Q5_493029"/>
      <w:bookmarkEnd w:id="3142"/>
      <w:r>
        <w:rPr>
          <w:rtl/>
        </w:rPr>
        <w:t xml:space="preserve">לא </w:t>
      </w:r>
      <w:bookmarkStart w:id="3143" w:name="_ETM_Q5_493900"/>
      <w:bookmarkEnd w:id="3143"/>
      <w:r>
        <w:rPr>
          <w:rtl/>
        </w:rPr>
        <w:t xml:space="preserve">יכול </w:t>
      </w:r>
      <w:bookmarkStart w:id="3144" w:name="_ETM_Q5_494469"/>
      <w:bookmarkEnd w:id="3144"/>
      <w:r>
        <w:rPr>
          <w:rFonts w:hint="cs"/>
          <w:rtl/>
        </w:rPr>
        <w:t>ש</w:t>
      </w:r>
      <w:r>
        <w:rPr>
          <w:rtl/>
        </w:rPr>
        <w:t xml:space="preserve">לא </w:t>
      </w:r>
      <w:bookmarkStart w:id="3145" w:name="_ETM_Q5_494650"/>
      <w:bookmarkEnd w:id="3145"/>
      <w:r>
        <w:rPr>
          <w:rtl/>
        </w:rPr>
        <w:t>לדבר</w:t>
      </w:r>
      <w:r>
        <w:rPr>
          <w:rFonts w:hint="cs"/>
          <w:rtl/>
        </w:rPr>
        <w:t>,</w:t>
      </w:r>
      <w:r>
        <w:rPr>
          <w:rtl/>
        </w:rPr>
        <w:t xml:space="preserve"> </w:t>
      </w:r>
      <w:bookmarkStart w:id="3146" w:name="_ETM_Q5_495490"/>
      <w:bookmarkEnd w:id="3146"/>
      <w:r>
        <w:rPr>
          <w:rtl/>
        </w:rPr>
        <w:t xml:space="preserve">כחבר </w:t>
      </w:r>
      <w:bookmarkStart w:id="3147" w:name="_ETM_Q5_495879"/>
      <w:bookmarkEnd w:id="3147"/>
      <w:r>
        <w:rPr>
          <w:rtl/>
        </w:rPr>
        <w:t xml:space="preserve">ועדת </w:t>
      </w:r>
      <w:bookmarkStart w:id="3148" w:name="_ETM_Q5_496180"/>
      <w:bookmarkEnd w:id="3148"/>
      <w:r>
        <w:rPr>
          <w:rtl/>
        </w:rPr>
        <w:t>הכספים</w:t>
      </w:r>
      <w:r>
        <w:rPr>
          <w:rFonts w:hint="cs"/>
          <w:rtl/>
        </w:rPr>
        <w:t>, על כך שפותחים</w:t>
      </w:r>
      <w:r>
        <w:rPr>
          <w:rtl/>
        </w:rPr>
        <w:t xml:space="preserve"> </w:t>
      </w:r>
      <w:bookmarkStart w:id="3149" w:name="_ETM_Q5_499990"/>
      <w:bookmarkEnd w:id="3149"/>
      <w:r>
        <w:rPr>
          <w:rtl/>
        </w:rPr>
        <w:t xml:space="preserve">את </w:t>
      </w:r>
      <w:bookmarkStart w:id="3150" w:name="_ETM_Q5_500110"/>
      <w:bookmarkEnd w:id="3150"/>
      <w:r>
        <w:rPr>
          <w:rtl/>
        </w:rPr>
        <w:t xml:space="preserve">התקציב </w:t>
      </w:r>
      <w:bookmarkStart w:id="3151" w:name="_ETM_Q5_500650"/>
      <w:bookmarkEnd w:id="3151"/>
      <w:r>
        <w:rPr>
          <w:rtl/>
        </w:rPr>
        <w:t xml:space="preserve">עוד </w:t>
      </w:r>
      <w:bookmarkStart w:id="3152" w:name="_ETM_Q5_500890"/>
      <w:bookmarkEnd w:id="3152"/>
      <w:r>
        <w:rPr>
          <w:rtl/>
        </w:rPr>
        <w:t>פעם</w:t>
      </w:r>
      <w:r>
        <w:rPr>
          <w:rFonts w:hint="cs"/>
          <w:rtl/>
        </w:rPr>
        <w:t>.</w:t>
      </w:r>
      <w:r>
        <w:rPr>
          <w:rtl/>
        </w:rPr>
        <w:t xml:space="preserve"> </w:t>
      </w:r>
      <w:bookmarkStart w:id="3153" w:name="_ETM_Q5_502810"/>
      <w:bookmarkEnd w:id="3153"/>
      <w:r>
        <w:rPr>
          <w:rtl/>
        </w:rPr>
        <w:t xml:space="preserve">אני </w:t>
      </w:r>
      <w:bookmarkStart w:id="3154" w:name="_ETM_Q5_503079"/>
      <w:bookmarkEnd w:id="3154"/>
      <w:r>
        <w:rPr>
          <w:rtl/>
        </w:rPr>
        <w:t xml:space="preserve">כבר </w:t>
      </w:r>
      <w:bookmarkStart w:id="3155" w:name="_ETM_Q5_503289"/>
      <w:bookmarkEnd w:id="3155"/>
      <w:r>
        <w:rPr>
          <w:rtl/>
        </w:rPr>
        <w:t xml:space="preserve">לא </w:t>
      </w:r>
      <w:bookmarkStart w:id="3156" w:name="_ETM_Q5_503380"/>
      <w:bookmarkEnd w:id="3156"/>
      <w:r>
        <w:rPr>
          <w:rtl/>
        </w:rPr>
        <w:t xml:space="preserve">זוכר </w:t>
      </w:r>
      <w:bookmarkStart w:id="3157" w:name="_ETM_Q5_503769"/>
      <w:bookmarkEnd w:id="3157"/>
      <w:r>
        <w:rPr>
          <w:rtl/>
        </w:rPr>
        <w:t xml:space="preserve">כמה </w:t>
      </w:r>
      <w:bookmarkStart w:id="3158" w:name="_ETM_Q5_504099"/>
      <w:bookmarkEnd w:id="3158"/>
      <w:r>
        <w:rPr>
          <w:rFonts w:hint="cs"/>
          <w:rtl/>
        </w:rPr>
        <w:t xml:space="preserve">פעמים </w:t>
      </w:r>
      <w:r>
        <w:rPr>
          <w:rtl/>
        </w:rPr>
        <w:t xml:space="preserve">תקציב </w:t>
      </w:r>
      <w:bookmarkStart w:id="3159" w:name="_ETM_Q5_504550"/>
      <w:bookmarkEnd w:id="3159"/>
      <w:r>
        <w:rPr>
          <w:rFonts w:hint="cs"/>
          <w:rtl/>
        </w:rPr>
        <w:t>20</w:t>
      </w:r>
      <w:r>
        <w:rPr>
          <w:rtl/>
        </w:rPr>
        <w:t xml:space="preserve">24 </w:t>
      </w:r>
      <w:bookmarkStart w:id="3160" w:name="_ETM_Q5_505979"/>
      <w:bookmarkEnd w:id="3160"/>
      <w:r>
        <w:rPr>
          <w:rtl/>
        </w:rPr>
        <w:t>נפתח</w:t>
      </w:r>
      <w:bookmarkStart w:id="3161" w:name="_ETM_Q5_507180"/>
      <w:bookmarkEnd w:id="3161"/>
      <w:r>
        <w:rPr>
          <w:rFonts w:hint="cs"/>
          <w:rtl/>
        </w:rPr>
        <w:t xml:space="preserve">. </w:t>
      </w:r>
      <w:r>
        <w:rPr>
          <w:rtl/>
        </w:rPr>
        <w:t xml:space="preserve">אני </w:t>
      </w:r>
      <w:bookmarkStart w:id="3162" w:name="_ETM_Q5_507539"/>
      <w:bookmarkEnd w:id="3162"/>
      <w:r>
        <w:rPr>
          <w:rtl/>
        </w:rPr>
        <w:t xml:space="preserve">זוכר </w:t>
      </w:r>
      <w:bookmarkStart w:id="3163" w:name="_ETM_Q5_507900"/>
      <w:bookmarkEnd w:id="3163"/>
      <w:r>
        <w:rPr>
          <w:rtl/>
        </w:rPr>
        <w:t xml:space="preserve">בוועדת </w:t>
      </w:r>
      <w:bookmarkStart w:id="3164" w:name="_ETM_Q5_508320"/>
      <w:bookmarkEnd w:id="3164"/>
      <w:r>
        <w:rPr>
          <w:rtl/>
        </w:rPr>
        <w:t xml:space="preserve">הכספים </w:t>
      </w:r>
      <w:r w:rsidR="00C919F6">
        <w:rPr>
          <w:rFonts w:hint="cs"/>
          <w:rtl/>
        </w:rPr>
        <w:t>– – –</w:t>
      </w:r>
    </w:p>
    <w:p w:rsidR="00F05D2D" w:rsidRDefault="00F05D2D" w:rsidP="0077277F">
      <w:pPr>
        <w:rPr>
          <w:rtl/>
        </w:rPr>
      </w:pPr>
    </w:p>
    <w:p w:rsidR="00F05D2D" w:rsidRDefault="00F05D2D" w:rsidP="0077277F">
      <w:pPr>
        <w:pStyle w:val="af5"/>
        <w:keepNext/>
        <w:rPr>
          <w:rtl/>
        </w:rPr>
      </w:pPr>
      <w:bookmarkStart w:id="3165" w:name="ET_interruption_4739_3"/>
      <w:r w:rsidRPr="00D82DDF">
        <w:rPr>
          <w:rStyle w:val="TagStyle"/>
          <w:rtl/>
        </w:rPr>
        <w:t xml:space="preserve"> &lt;&lt; קריאה &gt;&gt;</w:t>
      </w:r>
      <w:r w:rsidRPr="00E5245E">
        <w:rPr>
          <w:rStyle w:val="TagStyle"/>
          <w:rtl/>
        </w:rPr>
        <w:t xml:space="preserve"> </w:t>
      </w:r>
      <w:r>
        <w:rPr>
          <w:rtl/>
        </w:rPr>
        <w:t>אביגדור ליברמן (ישראל ביתנו):</w:t>
      </w:r>
      <w:r w:rsidRPr="00E5245E">
        <w:rPr>
          <w:rStyle w:val="TagStyle"/>
          <w:rtl/>
        </w:rPr>
        <w:t xml:space="preserve"> </w:t>
      </w:r>
      <w:r w:rsidRPr="00D82DDF">
        <w:rPr>
          <w:rStyle w:val="TagStyle"/>
          <w:rtl/>
        </w:rPr>
        <w:t>&lt;&lt; קריאה &gt;&gt;</w:t>
      </w:r>
      <w:r>
        <w:rPr>
          <w:rtl/>
        </w:rPr>
        <w:t xml:space="preserve">   </w:t>
      </w:r>
      <w:bookmarkEnd w:id="3165"/>
    </w:p>
    <w:p w:rsidR="00F05D2D" w:rsidRDefault="00F05D2D" w:rsidP="00C919F6">
      <w:pPr>
        <w:rPr>
          <w:rtl/>
        </w:rPr>
      </w:pPr>
    </w:p>
    <w:p w:rsidR="00F05D2D" w:rsidRDefault="00F05D2D" w:rsidP="0077277F">
      <w:pPr>
        <w:rPr>
          <w:rtl/>
        </w:rPr>
      </w:pPr>
      <w:r>
        <w:rPr>
          <w:rFonts w:hint="cs"/>
          <w:rtl/>
        </w:rPr>
        <w:t>שלוש פעמים.</w:t>
      </w:r>
    </w:p>
    <w:p w:rsidR="00F05D2D" w:rsidRDefault="00F05D2D" w:rsidP="0077277F">
      <w:pPr>
        <w:rPr>
          <w:rtl/>
        </w:rPr>
      </w:pPr>
    </w:p>
    <w:p w:rsidR="00F05D2D" w:rsidRDefault="00F05D2D" w:rsidP="0077277F">
      <w:pPr>
        <w:pStyle w:val="-"/>
        <w:keepNext/>
        <w:rPr>
          <w:rtl/>
        </w:rPr>
      </w:pPr>
      <w:bookmarkStart w:id="3166" w:name="ET_speakercontinue_4674_4"/>
      <w:r w:rsidRPr="00D82DDF">
        <w:rPr>
          <w:rStyle w:val="TagStyle"/>
          <w:rtl/>
        </w:rPr>
        <w:t xml:space="preserve"> &lt;&lt; דובר_המשך &gt;&gt;</w:t>
      </w:r>
      <w:r w:rsidRPr="00E5245E">
        <w:rPr>
          <w:rStyle w:val="TagStyle"/>
          <w:rtl/>
        </w:rPr>
        <w:t xml:space="preserve"> </w:t>
      </w:r>
      <w:r>
        <w:rPr>
          <w:rtl/>
        </w:rPr>
        <w:t>חמד עמאר (ישראל ביתנו):</w:t>
      </w:r>
      <w:r w:rsidRPr="00E5245E">
        <w:rPr>
          <w:rStyle w:val="TagStyle"/>
          <w:rtl/>
        </w:rPr>
        <w:t xml:space="preserve"> </w:t>
      </w:r>
      <w:r w:rsidRPr="00D82DDF">
        <w:rPr>
          <w:rStyle w:val="TagStyle"/>
          <w:rtl/>
        </w:rPr>
        <w:t>&lt;&lt; דובר_המשך &gt;&gt;</w:t>
      </w:r>
      <w:r>
        <w:rPr>
          <w:rtl/>
        </w:rPr>
        <w:t xml:space="preserve">   </w:t>
      </w:r>
      <w:bookmarkEnd w:id="3166"/>
    </w:p>
    <w:p w:rsidR="00F05D2D" w:rsidRDefault="00F05D2D" w:rsidP="00C919F6">
      <w:pPr>
        <w:rPr>
          <w:rtl/>
        </w:rPr>
      </w:pPr>
    </w:p>
    <w:p w:rsidR="00F05D2D" w:rsidRDefault="00F05D2D" w:rsidP="005E4CD2">
      <w:pPr>
        <w:rPr>
          <w:rtl/>
        </w:rPr>
      </w:pPr>
      <w:bookmarkStart w:id="3167" w:name="_ETM_Q5_510980"/>
      <w:bookmarkEnd w:id="3167"/>
      <w:r>
        <w:rPr>
          <w:rtl/>
        </w:rPr>
        <w:t xml:space="preserve">מרוב </w:t>
      </w:r>
      <w:bookmarkStart w:id="3168" w:name="_ETM_Q5_511310"/>
      <w:bookmarkEnd w:id="3168"/>
      <w:r>
        <w:rPr>
          <w:rtl/>
        </w:rPr>
        <w:t>ש</w:t>
      </w:r>
      <w:bookmarkStart w:id="3169" w:name="_ETM_Q5_511669"/>
      <w:bookmarkEnd w:id="3169"/>
      <w:r>
        <w:rPr>
          <w:rtl/>
        </w:rPr>
        <w:t xml:space="preserve">ישבתי </w:t>
      </w:r>
      <w:bookmarkStart w:id="3170" w:name="_ETM_Q5_512180"/>
      <w:bookmarkEnd w:id="3170"/>
      <w:r>
        <w:rPr>
          <w:rtl/>
        </w:rPr>
        <w:t xml:space="preserve">בדיונים </w:t>
      </w:r>
      <w:bookmarkStart w:id="3171" w:name="_ETM_Q5_512779"/>
      <w:bookmarkEnd w:id="3171"/>
      <w:r>
        <w:rPr>
          <w:rtl/>
        </w:rPr>
        <w:t xml:space="preserve">אני </w:t>
      </w:r>
      <w:bookmarkStart w:id="3172" w:name="_ETM_Q5_512930"/>
      <w:bookmarkEnd w:id="3172"/>
      <w:r>
        <w:rPr>
          <w:rtl/>
        </w:rPr>
        <w:t xml:space="preserve">לא </w:t>
      </w:r>
      <w:bookmarkStart w:id="3173" w:name="_ETM_Q5_513050"/>
      <w:bookmarkEnd w:id="3173"/>
      <w:r>
        <w:rPr>
          <w:rtl/>
        </w:rPr>
        <w:t>זוכר</w:t>
      </w:r>
      <w:r>
        <w:rPr>
          <w:rFonts w:hint="cs"/>
          <w:rtl/>
        </w:rPr>
        <w:t>.</w:t>
      </w:r>
      <w:r>
        <w:rPr>
          <w:rtl/>
        </w:rPr>
        <w:t xml:space="preserve"> </w:t>
      </w:r>
      <w:bookmarkStart w:id="3174" w:name="_ETM_Q5_513960"/>
      <w:bookmarkEnd w:id="3174"/>
      <w:r>
        <w:rPr>
          <w:rtl/>
        </w:rPr>
        <w:t xml:space="preserve">אני </w:t>
      </w:r>
      <w:bookmarkStart w:id="3175" w:name="_ETM_Q5_514170"/>
      <w:bookmarkEnd w:id="3175"/>
      <w:r>
        <w:rPr>
          <w:rtl/>
        </w:rPr>
        <w:t xml:space="preserve">זוכר </w:t>
      </w:r>
      <w:bookmarkStart w:id="3176" w:name="_ETM_Q5_514589"/>
      <w:bookmarkEnd w:id="3176"/>
      <w:r>
        <w:rPr>
          <w:rtl/>
        </w:rPr>
        <w:t xml:space="preserve">אבל </w:t>
      </w:r>
      <w:bookmarkStart w:id="3177" w:name="_ETM_Q5_514770"/>
      <w:bookmarkEnd w:id="3177"/>
      <w:r>
        <w:rPr>
          <w:rtl/>
        </w:rPr>
        <w:t xml:space="preserve">אני </w:t>
      </w:r>
      <w:bookmarkStart w:id="3178" w:name="_ETM_Q5_514950"/>
      <w:bookmarkEnd w:id="3178"/>
      <w:r>
        <w:rPr>
          <w:rtl/>
        </w:rPr>
        <w:t xml:space="preserve">לא </w:t>
      </w:r>
      <w:bookmarkStart w:id="3179" w:name="_ETM_Q5_515070"/>
      <w:bookmarkEnd w:id="3179"/>
      <w:r>
        <w:rPr>
          <w:rtl/>
        </w:rPr>
        <w:t>זוכר</w:t>
      </w:r>
      <w:r w:rsidR="005E4CD2">
        <w:rPr>
          <w:rFonts w:hint="cs"/>
          <w:rtl/>
        </w:rPr>
        <w:t>,</w:t>
      </w:r>
      <w:r>
        <w:rPr>
          <w:rtl/>
        </w:rPr>
        <w:t xml:space="preserve"> </w:t>
      </w:r>
      <w:bookmarkStart w:id="3180" w:name="_ETM_Q5_515430"/>
      <w:bookmarkEnd w:id="3180"/>
      <w:r>
        <w:rPr>
          <w:rtl/>
        </w:rPr>
        <w:t xml:space="preserve">כי </w:t>
      </w:r>
      <w:bookmarkStart w:id="3181" w:name="_ETM_Q5_515520"/>
      <w:bookmarkEnd w:id="3181"/>
      <w:r>
        <w:rPr>
          <w:rtl/>
        </w:rPr>
        <w:t xml:space="preserve">ישבתי </w:t>
      </w:r>
      <w:bookmarkStart w:id="3182" w:name="_ETM_Q5_515850"/>
      <w:bookmarkEnd w:id="3182"/>
      <w:r>
        <w:rPr>
          <w:rtl/>
        </w:rPr>
        <w:t xml:space="preserve">בהרבה </w:t>
      </w:r>
      <w:bookmarkStart w:id="3183" w:name="_ETM_Q5_516149"/>
      <w:bookmarkEnd w:id="3183"/>
      <w:r>
        <w:rPr>
          <w:rtl/>
        </w:rPr>
        <w:t>דיונים</w:t>
      </w:r>
      <w:r>
        <w:rPr>
          <w:rFonts w:hint="cs"/>
          <w:rtl/>
        </w:rPr>
        <w:t>.</w:t>
      </w:r>
      <w:r>
        <w:rPr>
          <w:rtl/>
        </w:rPr>
        <w:t xml:space="preserve"> </w:t>
      </w:r>
      <w:bookmarkStart w:id="3184" w:name="_ETM_Q5_518010"/>
      <w:bookmarkEnd w:id="3184"/>
      <w:r>
        <w:rPr>
          <w:rtl/>
        </w:rPr>
        <w:t xml:space="preserve">עכשיו </w:t>
      </w:r>
      <w:bookmarkStart w:id="3185" w:name="_ETM_Q5_518339"/>
      <w:bookmarkEnd w:id="3185"/>
      <w:r>
        <w:rPr>
          <w:rFonts w:hint="cs"/>
          <w:rtl/>
        </w:rPr>
        <w:t>פותחים</w:t>
      </w:r>
      <w:r>
        <w:rPr>
          <w:rtl/>
        </w:rPr>
        <w:t xml:space="preserve"> </w:t>
      </w:r>
      <w:bookmarkStart w:id="3186" w:name="_ETM_Q5_518699"/>
      <w:bookmarkEnd w:id="3186"/>
      <w:r>
        <w:rPr>
          <w:rtl/>
        </w:rPr>
        <w:t xml:space="preserve">אותו </w:t>
      </w:r>
      <w:bookmarkStart w:id="3187" w:name="_ETM_Q5_518940"/>
      <w:bookmarkEnd w:id="3187"/>
      <w:r>
        <w:rPr>
          <w:rtl/>
        </w:rPr>
        <w:t xml:space="preserve">עוד </w:t>
      </w:r>
      <w:bookmarkStart w:id="3188" w:name="_ETM_Q5_519089"/>
      <w:bookmarkEnd w:id="3188"/>
      <w:r>
        <w:rPr>
          <w:rtl/>
        </w:rPr>
        <w:t>פעם</w:t>
      </w:r>
      <w:r>
        <w:rPr>
          <w:rFonts w:hint="cs"/>
          <w:rtl/>
        </w:rPr>
        <w:t>,</w:t>
      </w:r>
      <w:r>
        <w:rPr>
          <w:rtl/>
        </w:rPr>
        <w:t xml:space="preserve"> </w:t>
      </w:r>
      <w:bookmarkStart w:id="3189" w:name="_ETM_Q5_520489"/>
      <w:bookmarkEnd w:id="3189"/>
      <w:r>
        <w:rPr>
          <w:rtl/>
        </w:rPr>
        <w:t xml:space="preserve">ואנחנו </w:t>
      </w:r>
      <w:bookmarkStart w:id="3190" w:name="_ETM_Q5_521029"/>
      <w:bookmarkEnd w:id="3190"/>
      <w:r>
        <w:rPr>
          <w:rtl/>
        </w:rPr>
        <w:t xml:space="preserve">אמרנו </w:t>
      </w:r>
      <w:bookmarkStart w:id="3191" w:name="_ETM_Q5_521450"/>
      <w:bookmarkEnd w:id="3191"/>
      <w:r>
        <w:rPr>
          <w:rFonts w:hint="cs"/>
          <w:rtl/>
        </w:rPr>
        <w:t xml:space="preserve">להם: </w:t>
      </w:r>
      <w:bookmarkStart w:id="3192" w:name="_ETM_Q5_523229"/>
      <w:bookmarkStart w:id="3193" w:name="_ETM_Q5_523499"/>
      <w:bookmarkStart w:id="3194" w:name="_ETM_Q5_523620"/>
      <w:bookmarkStart w:id="3195" w:name="_ETM_Q5_523769"/>
      <w:bookmarkEnd w:id="3192"/>
      <w:bookmarkEnd w:id="3193"/>
      <w:bookmarkEnd w:id="3194"/>
      <w:bookmarkEnd w:id="3195"/>
      <w:r>
        <w:rPr>
          <w:rFonts w:hint="cs"/>
          <w:rtl/>
        </w:rPr>
        <w:t xml:space="preserve">הכסף </w:t>
      </w:r>
      <w:r>
        <w:rPr>
          <w:rtl/>
        </w:rPr>
        <w:t xml:space="preserve">האמריקאי </w:t>
      </w:r>
      <w:bookmarkStart w:id="3196" w:name="_ETM_Q5_524249"/>
      <w:bookmarkEnd w:id="3196"/>
      <w:r>
        <w:rPr>
          <w:rtl/>
        </w:rPr>
        <w:t xml:space="preserve">לא </w:t>
      </w:r>
      <w:bookmarkStart w:id="3197" w:name="_ETM_Q5_524339"/>
      <w:bookmarkEnd w:id="3197"/>
      <w:r>
        <w:rPr>
          <w:rtl/>
        </w:rPr>
        <w:t>יגיע</w:t>
      </w:r>
      <w:r w:rsidR="005E4CD2">
        <w:rPr>
          <w:rFonts w:hint="cs"/>
          <w:rtl/>
        </w:rPr>
        <w:t>.</w:t>
      </w:r>
      <w:r>
        <w:rPr>
          <w:rtl/>
        </w:rPr>
        <w:t xml:space="preserve"> </w:t>
      </w:r>
      <w:bookmarkStart w:id="3198" w:name="_ETM_Q5_525969"/>
      <w:bookmarkEnd w:id="3198"/>
      <w:r>
        <w:rPr>
          <w:rtl/>
        </w:rPr>
        <w:t xml:space="preserve">המלחמה </w:t>
      </w:r>
      <w:bookmarkStart w:id="3199" w:name="_ETM_Q5_526539"/>
      <w:bookmarkEnd w:id="3199"/>
      <w:r>
        <w:rPr>
          <w:rtl/>
        </w:rPr>
        <w:t xml:space="preserve">בצפון </w:t>
      </w:r>
      <w:bookmarkStart w:id="3200" w:name="_ETM_Q5_527109"/>
      <w:bookmarkEnd w:id="3200"/>
      <w:r>
        <w:rPr>
          <w:rtl/>
        </w:rPr>
        <w:t xml:space="preserve">תעלה </w:t>
      </w:r>
      <w:bookmarkStart w:id="3201" w:name="_ETM_Q5_527410"/>
      <w:bookmarkEnd w:id="3201"/>
      <w:r>
        <w:rPr>
          <w:rtl/>
        </w:rPr>
        <w:t xml:space="preserve">לנו </w:t>
      </w:r>
      <w:bookmarkStart w:id="3202" w:name="_ETM_Q5_527680"/>
      <w:bookmarkEnd w:id="3202"/>
      <w:r>
        <w:rPr>
          <w:rtl/>
        </w:rPr>
        <w:t xml:space="preserve">הרבה </w:t>
      </w:r>
      <w:bookmarkStart w:id="3203" w:name="_ETM_Q5_527949"/>
      <w:bookmarkEnd w:id="3203"/>
      <w:r>
        <w:rPr>
          <w:rtl/>
        </w:rPr>
        <w:t>כסף</w:t>
      </w:r>
      <w:r w:rsidR="005E4CD2">
        <w:rPr>
          <w:rFonts w:hint="cs"/>
          <w:rtl/>
        </w:rPr>
        <w:t>.</w:t>
      </w:r>
      <w:r>
        <w:rPr>
          <w:rtl/>
        </w:rPr>
        <w:t xml:space="preserve"> </w:t>
      </w:r>
      <w:bookmarkStart w:id="3204" w:name="_ETM_Q5_529190"/>
      <w:bookmarkEnd w:id="3204"/>
      <w:r>
        <w:rPr>
          <w:rtl/>
        </w:rPr>
        <w:t xml:space="preserve">הריבית </w:t>
      </w:r>
      <w:bookmarkStart w:id="3205" w:name="_ETM_Q5_529700"/>
      <w:bookmarkEnd w:id="3205"/>
      <w:r>
        <w:rPr>
          <w:rtl/>
        </w:rPr>
        <w:t>ש</w:t>
      </w:r>
      <w:bookmarkStart w:id="3206" w:name="_ETM_Q5_529910"/>
      <w:bookmarkEnd w:id="3206"/>
      <w:r>
        <w:rPr>
          <w:rFonts w:hint="cs"/>
          <w:rtl/>
        </w:rPr>
        <w:t>נ</w:t>
      </w:r>
      <w:r>
        <w:rPr>
          <w:rtl/>
        </w:rPr>
        <w:t xml:space="preserve">שלם </w:t>
      </w:r>
      <w:bookmarkStart w:id="3207" w:name="_ETM_Q5_533300"/>
      <w:bookmarkEnd w:id="3207"/>
      <w:r>
        <w:rPr>
          <w:rtl/>
        </w:rPr>
        <w:t>ת</w:t>
      </w:r>
      <w:r>
        <w:rPr>
          <w:rFonts w:hint="cs"/>
          <w:rtl/>
        </w:rPr>
        <w:t>עלה</w:t>
      </w:r>
      <w:r>
        <w:rPr>
          <w:rtl/>
        </w:rPr>
        <w:t xml:space="preserve"> </w:t>
      </w:r>
      <w:bookmarkStart w:id="3208" w:name="_ETM_Q5_533779"/>
      <w:bookmarkEnd w:id="3208"/>
      <w:r>
        <w:rPr>
          <w:rtl/>
        </w:rPr>
        <w:t xml:space="preserve">הרבה </w:t>
      </w:r>
      <w:bookmarkStart w:id="3209" w:name="_ETM_Q5_534170"/>
      <w:bookmarkEnd w:id="3209"/>
      <w:r>
        <w:rPr>
          <w:rtl/>
        </w:rPr>
        <w:t>כסף</w:t>
      </w:r>
      <w:r>
        <w:rPr>
          <w:rFonts w:hint="cs"/>
          <w:rtl/>
        </w:rPr>
        <w:t>.</w:t>
      </w:r>
      <w:r>
        <w:rPr>
          <w:rtl/>
        </w:rPr>
        <w:t xml:space="preserve"> </w:t>
      </w:r>
      <w:bookmarkStart w:id="3210" w:name="_ETM_Q5_535409"/>
      <w:bookmarkEnd w:id="3210"/>
      <w:r>
        <w:rPr>
          <w:rtl/>
        </w:rPr>
        <w:t xml:space="preserve">אמרנו </w:t>
      </w:r>
      <w:bookmarkStart w:id="3211" w:name="_ETM_Q5_536069"/>
      <w:bookmarkEnd w:id="3211"/>
      <w:r>
        <w:rPr>
          <w:rtl/>
        </w:rPr>
        <w:t xml:space="preserve">את </w:t>
      </w:r>
      <w:bookmarkStart w:id="3212" w:name="_ETM_Q5_536159"/>
      <w:bookmarkEnd w:id="3212"/>
      <w:r>
        <w:rPr>
          <w:rtl/>
        </w:rPr>
        <w:t xml:space="preserve">זה </w:t>
      </w:r>
      <w:bookmarkStart w:id="3213" w:name="_ETM_Q5_536369"/>
      <w:bookmarkEnd w:id="3213"/>
      <w:r>
        <w:rPr>
          <w:rtl/>
        </w:rPr>
        <w:t xml:space="preserve">לפני </w:t>
      </w:r>
      <w:bookmarkStart w:id="3214" w:name="_ETM_Q5_536639"/>
      <w:bookmarkEnd w:id="3214"/>
      <w:r>
        <w:rPr>
          <w:rtl/>
        </w:rPr>
        <w:t>חודש</w:t>
      </w:r>
      <w:r>
        <w:rPr>
          <w:rFonts w:hint="cs"/>
          <w:rtl/>
        </w:rPr>
        <w:t xml:space="preserve"> </w:t>
      </w:r>
      <w:r w:rsidR="00C919F6">
        <w:rPr>
          <w:rFonts w:hint="cs"/>
          <w:rtl/>
        </w:rPr>
        <w:t>– – –</w:t>
      </w:r>
    </w:p>
    <w:p w:rsidR="00F05D2D" w:rsidRDefault="00F05D2D" w:rsidP="0077277F">
      <w:pPr>
        <w:rPr>
          <w:rtl/>
        </w:rPr>
      </w:pPr>
    </w:p>
    <w:p w:rsidR="00F05D2D" w:rsidRDefault="00F05D2D" w:rsidP="0077277F">
      <w:pPr>
        <w:pStyle w:val="af5"/>
        <w:keepNext/>
        <w:rPr>
          <w:rtl/>
        </w:rPr>
      </w:pPr>
      <w:bookmarkStart w:id="3215" w:name="ET_interruption_6359_5"/>
      <w:r w:rsidRPr="00D82DDF">
        <w:rPr>
          <w:rStyle w:val="TagStyle"/>
          <w:rtl/>
        </w:rPr>
        <w:t xml:space="preserve"> &lt;&lt; קריאה &gt;&gt;</w:t>
      </w:r>
      <w:r w:rsidRPr="00875A2F">
        <w:rPr>
          <w:rStyle w:val="TagStyle"/>
          <w:rtl/>
        </w:rPr>
        <w:t xml:space="preserve"> </w:t>
      </w:r>
      <w:r>
        <w:rPr>
          <w:rtl/>
        </w:rPr>
        <w:t>מטי צרפתי הרכבי (יש עתיד):</w:t>
      </w:r>
      <w:r w:rsidRPr="00875A2F">
        <w:rPr>
          <w:rStyle w:val="TagStyle"/>
          <w:rtl/>
        </w:rPr>
        <w:t xml:space="preserve"> </w:t>
      </w:r>
      <w:r w:rsidRPr="00D82DDF">
        <w:rPr>
          <w:rStyle w:val="TagStyle"/>
          <w:rtl/>
        </w:rPr>
        <w:t>&lt;&lt; קריאה &gt;&gt;</w:t>
      </w:r>
      <w:r>
        <w:rPr>
          <w:rtl/>
        </w:rPr>
        <w:t xml:space="preserve">   </w:t>
      </w:r>
      <w:bookmarkEnd w:id="3215"/>
    </w:p>
    <w:p w:rsidR="00F05D2D" w:rsidRDefault="00F05D2D" w:rsidP="00C919F6">
      <w:pPr>
        <w:rPr>
          <w:rtl/>
        </w:rPr>
      </w:pPr>
    </w:p>
    <w:p w:rsidR="00F05D2D" w:rsidRDefault="00F05D2D" w:rsidP="0077277F">
      <w:pPr>
        <w:rPr>
          <w:rtl/>
        </w:rPr>
      </w:pPr>
      <w:r>
        <w:rPr>
          <w:rFonts w:hint="cs"/>
          <w:rtl/>
        </w:rPr>
        <w:t>והאופוזיצי</w:t>
      </w:r>
      <w:r>
        <w:rPr>
          <w:rFonts w:hint="eastAsia"/>
          <w:rtl/>
        </w:rPr>
        <w:t>ה</w:t>
      </w:r>
      <w:r>
        <w:rPr>
          <w:rFonts w:hint="cs"/>
          <w:rtl/>
        </w:rPr>
        <w:t xml:space="preserve"> אשמה.</w:t>
      </w:r>
    </w:p>
    <w:p w:rsidR="00F05D2D" w:rsidRDefault="00F05D2D" w:rsidP="0077277F">
      <w:pPr>
        <w:rPr>
          <w:rtl/>
        </w:rPr>
      </w:pPr>
      <w:bookmarkStart w:id="3216" w:name="_ETM_Q5_535757"/>
      <w:bookmarkStart w:id="3217" w:name="_ETM_Q5_535834"/>
      <w:bookmarkEnd w:id="3216"/>
      <w:bookmarkEnd w:id="3217"/>
    </w:p>
    <w:p w:rsidR="00F05D2D" w:rsidRDefault="00F05D2D" w:rsidP="0077277F">
      <w:pPr>
        <w:pStyle w:val="-"/>
        <w:keepNext/>
        <w:rPr>
          <w:rtl/>
        </w:rPr>
      </w:pPr>
      <w:bookmarkStart w:id="3218" w:name="ET_speakercontinue_4674_6"/>
      <w:r w:rsidRPr="00D82DDF">
        <w:rPr>
          <w:rStyle w:val="TagStyle"/>
          <w:rtl/>
        </w:rPr>
        <w:t xml:space="preserve"> &lt;&lt; דובר_המשך &gt;&gt;</w:t>
      </w:r>
      <w:r w:rsidRPr="00875A2F">
        <w:rPr>
          <w:rStyle w:val="TagStyle"/>
          <w:rtl/>
        </w:rPr>
        <w:t xml:space="preserve"> </w:t>
      </w:r>
      <w:r>
        <w:rPr>
          <w:rtl/>
        </w:rPr>
        <w:t>חמד עמאר (ישראל ביתנו):</w:t>
      </w:r>
      <w:r w:rsidRPr="00875A2F">
        <w:rPr>
          <w:rStyle w:val="TagStyle"/>
          <w:rtl/>
        </w:rPr>
        <w:t xml:space="preserve"> </w:t>
      </w:r>
      <w:r w:rsidRPr="00D82DDF">
        <w:rPr>
          <w:rStyle w:val="TagStyle"/>
          <w:rtl/>
        </w:rPr>
        <w:t>&lt;&lt; דובר_המשך &gt;&gt;</w:t>
      </w:r>
      <w:r>
        <w:rPr>
          <w:rtl/>
        </w:rPr>
        <w:t xml:space="preserve">   </w:t>
      </w:r>
      <w:bookmarkEnd w:id="3218"/>
    </w:p>
    <w:p w:rsidR="00F05D2D" w:rsidRDefault="00F05D2D" w:rsidP="00C919F6">
      <w:pPr>
        <w:rPr>
          <w:rtl/>
        </w:rPr>
      </w:pPr>
    </w:p>
    <w:p w:rsidR="00F05D2D" w:rsidRDefault="00F05D2D" w:rsidP="005E4CD2">
      <w:pPr>
        <w:rPr>
          <w:rtl/>
        </w:rPr>
      </w:pPr>
      <w:bookmarkStart w:id="3219" w:name="_ETM_Q5_536474"/>
      <w:bookmarkStart w:id="3220" w:name="_ETM_Q5_539109"/>
      <w:bookmarkEnd w:id="3219"/>
      <w:bookmarkEnd w:id="3220"/>
      <w:r>
        <w:rPr>
          <w:rtl/>
        </w:rPr>
        <w:t xml:space="preserve">לפני </w:t>
      </w:r>
      <w:bookmarkStart w:id="3221" w:name="_ETM_Q5_539559"/>
      <w:bookmarkEnd w:id="3221"/>
      <w:r>
        <w:rPr>
          <w:rFonts w:hint="cs"/>
          <w:rtl/>
        </w:rPr>
        <w:t xml:space="preserve">חודש אמרנו את זה. אמרנו להם: </w:t>
      </w:r>
      <w:bookmarkStart w:id="3222" w:name="_ETM_Q5_539754"/>
      <w:bookmarkStart w:id="3223" w:name="_ETM_Q5_540010"/>
      <w:bookmarkStart w:id="3224" w:name="_ETM_Q5_540550"/>
      <w:bookmarkStart w:id="3225" w:name="_ETM_Q5_540640"/>
      <w:bookmarkStart w:id="3226" w:name="_ETM_Q5_541210"/>
      <w:bookmarkStart w:id="3227" w:name="_ETM_Q5_541629"/>
      <w:bookmarkStart w:id="3228" w:name="_ETM_Q5_541779"/>
      <w:bookmarkEnd w:id="3222"/>
      <w:bookmarkEnd w:id="3223"/>
      <w:bookmarkEnd w:id="3224"/>
      <w:bookmarkEnd w:id="3225"/>
      <w:bookmarkEnd w:id="3226"/>
      <w:bookmarkEnd w:id="3227"/>
      <w:bookmarkEnd w:id="3228"/>
      <w:r>
        <w:rPr>
          <w:rtl/>
        </w:rPr>
        <w:t xml:space="preserve">תיקחו </w:t>
      </w:r>
      <w:bookmarkStart w:id="3229" w:name="_ETM_Q5_542199"/>
      <w:bookmarkEnd w:id="3229"/>
      <w:r>
        <w:rPr>
          <w:rtl/>
        </w:rPr>
        <w:t xml:space="preserve">צעד </w:t>
      </w:r>
      <w:bookmarkStart w:id="3230" w:name="_ETM_Q5_542679"/>
      <w:bookmarkEnd w:id="3230"/>
      <w:r>
        <w:rPr>
          <w:rFonts w:hint="cs"/>
          <w:rtl/>
        </w:rPr>
        <w:t>אחד</w:t>
      </w:r>
      <w:r>
        <w:rPr>
          <w:rtl/>
        </w:rPr>
        <w:t xml:space="preserve"> </w:t>
      </w:r>
      <w:bookmarkStart w:id="3231" w:name="_ETM_Q5_542979"/>
      <w:bookmarkEnd w:id="3231"/>
      <w:r>
        <w:rPr>
          <w:rtl/>
        </w:rPr>
        <w:t>אחורה</w:t>
      </w:r>
      <w:r>
        <w:rPr>
          <w:rFonts w:hint="cs"/>
          <w:rtl/>
        </w:rPr>
        <w:t>, תאשרו חבילה</w:t>
      </w:r>
      <w:r>
        <w:rPr>
          <w:rtl/>
        </w:rPr>
        <w:t xml:space="preserve"> </w:t>
      </w:r>
      <w:bookmarkStart w:id="3232" w:name="_ETM_Q5_547060"/>
      <w:bookmarkEnd w:id="3232"/>
      <w:r>
        <w:rPr>
          <w:rtl/>
        </w:rPr>
        <w:t xml:space="preserve">ותביאו </w:t>
      </w:r>
      <w:bookmarkStart w:id="3233" w:name="_ETM_Q5_547600"/>
      <w:bookmarkEnd w:id="3233"/>
      <w:r>
        <w:rPr>
          <w:rtl/>
        </w:rPr>
        <w:t>ת</w:t>
      </w:r>
      <w:r>
        <w:rPr>
          <w:rFonts w:hint="cs"/>
          <w:rtl/>
        </w:rPr>
        <w:t>ק</w:t>
      </w:r>
      <w:r>
        <w:rPr>
          <w:rtl/>
        </w:rPr>
        <w:t xml:space="preserve">ציב </w:t>
      </w:r>
      <w:bookmarkStart w:id="3234" w:name="_ETM_Q5_548049"/>
      <w:bookmarkEnd w:id="3234"/>
      <w:r>
        <w:rPr>
          <w:rtl/>
        </w:rPr>
        <w:t>מתוקן</w:t>
      </w:r>
      <w:r>
        <w:rPr>
          <w:rFonts w:hint="cs"/>
          <w:rtl/>
        </w:rPr>
        <w:t>,</w:t>
      </w:r>
      <w:r>
        <w:rPr>
          <w:rtl/>
        </w:rPr>
        <w:t xml:space="preserve"> </w:t>
      </w:r>
      <w:bookmarkStart w:id="3235" w:name="_ETM_Q5_549890"/>
      <w:bookmarkEnd w:id="3235"/>
      <w:r>
        <w:rPr>
          <w:rtl/>
        </w:rPr>
        <w:t xml:space="preserve">שהרי </w:t>
      </w:r>
      <w:bookmarkStart w:id="3236" w:name="_ETM_Q5_551060"/>
      <w:bookmarkEnd w:id="3236"/>
      <w:r>
        <w:rPr>
          <w:rFonts w:hint="cs"/>
          <w:rtl/>
        </w:rPr>
        <w:t>ידענו ש</w:t>
      </w:r>
      <w:r>
        <w:rPr>
          <w:rtl/>
        </w:rPr>
        <w:t xml:space="preserve">האמריקאים </w:t>
      </w:r>
      <w:bookmarkStart w:id="3237" w:name="_ETM_Q5_551480"/>
      <w:bookmarkEnd w:id="3237"/>
      <w:r>
        <w:rPr>
          <w:rtl/>
        </w:rPr>
        <w:t xml:space="preserve">לא </w:t>
      </w:r>
      <w:bookmarkStart w:id="3238" w:name="_ETM_Q5_551570"/>
      <w:bookmarkEnd w:id="3238"/>
      <w:r>
        <w:rPr>
          <w:rtl/>
        </w:rPr>
        <w:t xml:space="preserve">יעבירו </w:t>
      </w:r>
      <w:bookmarkStart w:id="3239" w:name="_ETM_Q5_551870"/>
      <w:bookmarkEnd w:id="3239"/>
      <w:r>
        <w:rPr>
          <w:rtl/>
        </w:rPr>
        <w:t xml:space="preserve">את </w:t>
      </w:r>
      <w:bookmarkStart w:id="3240" w:name="_ETM_Q5_551930"/>
      <w:bookmarkEnd w:id="3240"/>
      <w:r>
        <w:rPr>
          <w:rtl/>
        </w:rPr>
        <w:t>הכסף</w:t>
      </w:r>
      <w:r>
        <w:rPr>
          <w:rFonts w:hint="cs"/>
          <w:rtl/>
        </w:rPr>
        <w:t>,</w:t>
      </w:r>
      <w:r>
        <w:rPr>
          <w:rtl/>
        </w:rPr>
        <w:t xml:space="preserve"> </w:t>
      </w:r>
      <w:bookmarkStart w:id="3241" w:name="_ETM_Q5_552979"/>
      <w:bookmarkEnd w:id="3241"/>
      <w:r>
        <w:rPr>
          <w:rFonts w:hint="cs"/>
          <w:rtl/>
        </w:rPr>
        <w:t>ו</w:t>
      </w:r>
      <w:r>
        <w:rPr>
          <w:rtl/>
        </w:rPr>
        <w:t xml:space="preserve">משרד </w:t>
      </w:r>
      <w:bookmarkStart w:id="3242" w:name="_ETM_Q5_553399"/>
      <w:bookmarkEnd w:id="3242"/>
      <w:r>
        <w:rPr>
          <w:rtl/>
        </w:rPr>
        <w:t xml:space="preserve">האוצר </w:t>
      </w:r>
      <w:bookmarkStart w:id="3243" w:name="_ETM_Q5_553729"/>
      <w:bookmarkEnd w:id="3243"/>
      <w:r>
        <w:rPr>
          <w:rtl/>
        </w:rPr>
        <w:t xml:space="preserve">אמר </w:t>
      </w:r>
      <w:bookmarkStart w:id="3244" w:name="_ETM_Q5_553969"/>
      <w:bookmarkEnd w:id="3244"/>
      <w:r>
        <w:rPr>
          <w:rtl/>
        </w:rPr>
        <w:t xml:space="preserve">באופן </w:t>
      </w:r>
      <w:bookmarkStart w:id="3245" w:name="_ETM_Q5_554329"/>
      <w:bookmarkEnd w:id="3245"/>
      <w:r>
        <w:rPr>
          <w:rtl/>
        </w:rPr>
        <w:t xml:space="preserve">ברור </w:t>
      </w:r>
      <w:bookmarkStart w:id="3246" w:name="_ETM_Q5_554689"/>
      <w:bookmarkEnd w:id="3246"/>
      <w:r>
        <w:rPr>
          <w:rtl/>
        </w:rPr>
        <w:t xml:space="preserve">בוועדת </w:t>
      </w:r>
      <w:bookmarkStart w:id="3247" w:name="_ETM_Q5_555140"/>
      <w:bookmarkEnd w:id="3247"/>
      <w:r>
        <w:rPr>
          <w:rtl/>
        </w:rPr>
        <w:t xml:space="preserve">הכספים </w:t>
      </w:r>
      <w:bookmarkStart w:id="3248" w:name="_ETM_Q5_556339"/>
      <w:bookmarkEnd w:id="3248"/>
      <w:r>
        <w:rPr>
          <w:rtl/>
        </w:rPr>
        <w:t xml:space="preserve">שהכסף </w:t>
      </w:r>
      <w:bookmarkStart w:id="3249" w:name="_ETM_Q5_556849"/>
      <w:bookmarkEnd w:id="3249"/>
      <w:r>
        <w:rPr>
          <w:rtl/>
        </w:rPr>
        <w:t xml:space="preserve">האמריקאי </w:t>
      </w:r>
      <w:bookmarkStart w:id="3250" w:name="_ETM_Q5_557299"/>
      <w:bookmarkEnd w:id="3250"/>
      <w:r>
        <w:rPr>
          <w:rtl/>
        </w:rPr>
        <w:t xml:space="preserve">לא </w:t>
      </w:r>
      <w:bookmarkStart w:id="3251" w:name="_ETM_Q5_557389"/>
      <w:bookmarkEnd w:id="3251"/>
      <w:r>
        <w:rPr>
          <w:rtl/>
        </w:rPr>
        <w:t>יגיע</w:t>
      </w:r>
      <w:r>
        <w:rPr>
          <w:rFonts w:hint="cs"/>
          <w:rtl/>
        </w:rPr>
        <w:t>. וידענו</w:t>
      </w:r>
      <w:r>
        <w:rPr>
          <w:rtl/>
        </w:rPr>
        <w:t xml:space="preserve"> </w:t>
      </w:r>
      <w:bookmarkStart w:id="3252" w:name="_ETM_Q5_561369"/>
      <w:bookmarkEnd w:id="3252"/>
      <w:r>
        <w:rPr>
          <w:rtl/>
        </w:rPr>
        <w:t xml:space="preserve">שבצפון </w:t>
      </w:r>
      <w:bookmarkStart w:id="3253" w:name="_ETM_Q5_562270"/>
      <w:bookmarkEnd w:id="3253"/>
      <w:r>
        <w:rPr>
          <w:rtl/>
        </w:rPr>
        <w:t xml:space="preserve">תהיה </w:t>
      </w:r>
      <w:bookmarkStart w:id="3254" w:name="_ETM_Q5_562570"/>
      <w:bookmarkEnd w:id="3254"/>
      <w:r>
        <w:rPr>
          <w:rtl/>
        </w:rPr>
        <w:t xml:space="preserve">מלחמה </w:t>
      </w:r>
      <w:bookmarkStart w:id="3255" w:name="_ETM_Q5_563750"/>
      <w:bookmarkEnd w:id="3255"/>
      <w:r>
        <w:rPr>
          <w:rtl/>
        </w:rPr>
        <w:t xml:space="preserve">ואמרנו </w:t>
      </w:r>
      <w:bookmarkStart w:id="3256" w:name="_ETM_Q5_564500"/>
      <w:bookmarkEnd w:id="3256"/>
      <w:r>
        <w:rPr>
          <w:rtl/>
        </w:rPr>
        <w:t xml:space="preserve">את </w:t>
      </w:r>
      <w:bookmarkStart w:id="3257" w:name="_ETM_Q5_564589"/>
      <w:bookmarkEnd w:id="3257"/>
      <w:r>
        <w:rPr>
          <w:rtl/>
        </w:rPr>
        <w:t>זה</w:t>
      </w:r>
      <w:r w:rsidR="005E4CD2">
        <w:rPr>
          <w:rFonts w:hint="cs"/>
          <w:rtl/>
        </w:rPr>
        <w:t>:</w:t>
      </w:r>
      <w:r>
        <w:rPr>
          <w:rtl/>
        </w:rPr>
        <w:t xml:space="preserve"> </w:t>
      </w:r>
      <w:bookmarkStart w:id="3258" w:name="_ETM_Q5_565799"/>
      <w:bookmarkEnd w:id="3258"/>
      <w:r>
        <w:rPr>
          <w:rtl/>
        </w:rPr>
        <w:t>בוא</w:t>
      </w:r>
      <w:r>
        <w:rPr>
          <w:rFonts w:hint="cs"/>
          <w:rtl/>
        </w:rPr>
        <w:t>ו</w:t>
      </w:r>
      <w:r>
        <w:rPr>
          <w:rtl/>
        </w:rPr>
        <w:t xml:space="preserve"> </w:t>
      </w:r>
      <w:bookmarkStart w:id="3259" w:name="_ETM_Q5_566070"/>
      <w:bookmarkEnd w:id="3259"/>
      <w:r>
        <w:rPr>
          <w:rtl/>
        </w:rPr>
        <w:t>נחכה</w:t>
      </w:r>
      <w:r>
        <w:rPr>
          <w:rFonts w:hint="cs"/>
          <w:rtl/>
        </w:rPr>
        <w:t>,</w:t>
      </w:r>
      <w:r>
        <w:rPr>
          <w:rtl/>
        </w:rPr>
        <w:t xml:space="preserve"> </w:t>
      </w:r>
      <w:bookmarkStart w:id="3260" w:name="_ETM_Q5_568029"/>
      <w:bookmarkEnd w:id="3260"/>
      <w:r>
        <w:rPr>
          <w:rtl/>
        </w:rPr>
        <w:t xml:space="preserve">בואו </w:t>
      </w:r>
      <w:bookmarkStart w:id="3261" w:name="_ETM_Q5_568330"/>
      <w:bookmarkEnd w:id="3261"/>
      <w:r>
        <w:rPr>
          <w:rtl/>
        </w:rPr>
        <w:t xml:space="preserve">נביא </w:t>
      </w:r>
      <w:bookmarkStart w:id="3262" w:name="_ETM_Q5_568570"/>
      <w:bookmarkEnd w:id="3262"/>
      <w:r>
        <w:rPr>
          <w:rtl/>
        </w:rPr>
        <w:t xml:space="preserve">את </w:t>
      </w:r>
      <w:bookmarkStart w:id="3263" w:name="_ETM_Q5_568660"/>
      <w:bookmarkEnd w:id="3263"/>
      <w:r>
        <w:rPr>
          <w:rtl/>
        </w:rPr>
        <w:t xml:space="preserve">התקציב </w:t>
      </w:r>
      <w:bookmarkStart w:id="3264" w:name="_ETM_Q5_569829"/>
      <w:bookmarkEnd w:id="3264"/>
      <w:r>
        <w:rPr>
          <w:rtl/>
        </w:rPr>
        <w:t xml:space="preserve">עוד </w:t>
      </w:r>
      <w:bookmarkStart w:id="3265" w:name="_ETM_Q5_570100"/>
      <w:bookmarkEnd w:id="3265"/>
      <w:r>
        <w:rPr>
          <w:rtl/>
        </w:rPr>
        <w:t>מעט</w:t>
      </w:r>
      <w:r>
        <w:rPr>
          <w:rFonts w:hint="cs"/>
          <w:rtl/>
        </w:rPr>
        <w:t>.</w:t>
      </w:r>
      <w:r>
        <w:rPr>
          <w:rtl/>
        </w:rPr>
        <w:t xml:space="preserve"> </w:t>
      </w:r>
      <w:bookmarkStart w:id="3266" w:name="_ETM_Q5_570700"/>
      <w:bookmarkEnd w:id="3266"/>
      <w:r>
        <w:rPr>
          <w:rtl/>
        </w:rPr>
        <w:t xml:space="preserve">נאמר </w:t>
      </w:r>
      <w:bookmarkStart w:id="3267" w:name="_ETM_Q5_571089"/>
      <w:bookmarkEnd w:id="3267"/>
      <w:r>
        <w:rPr>
          <w:rtl/>
        </w:rPr>
        <w:t>לנו</w:t>
      </w:r>
      <w:r>
        <w:rPr>
          <w:rFonts w:hint="cs"/>
          <w:rtl/>
        </w:rPr>
        <w:t>:</w:t>
      </w:r>
      <w:r>
        <w:rPr>
          <w:rtl/>
        </w:rPr>
        <w:t xml:space="preserve"> </w:t>
      </w:r>
      <w:bookmarkStart w:id="3268" w:name="_ETM_Q5_571299"/>
      <w:bookmarkEnd w:id="3268"/>
      <w:r>
        <w:rPr>
          <w:rtl/>
        </w:rPr>
        <w:t xml:space="preserve">אנחנו </w:t>
      </w:r>
      <w:bookmarkStart w:id="3269" w:name="_ETM_Q5_571659"/>
      <w:bookmarkEnd w:id="3269"/>
      <w:r>
        <w:rPr>
          <w:rtl/>
        </w:rPr>
        <w:t xml:space="preserve">רוצים </w:t>
      </w:r>
      <w:bookmarkStart w:id="3270" w:name="_ETM_Q5_571899"/>
      <w:bookmarkEnd w:id="3270"/>
      <w:r>
        <w:rPr>
          <w:rtl/>
        </w:rPr>
        <w:t xml:space="preserve">לשלם </w:t>
      </w:r>
      <w:bookmarkStart w:id="3271" w:name="_ETM_Q5_572289"/>
      <w:bookmarkEnd w:id="3271"/>
      <w:r>
        <w:rPr>
          <w:rtl/>
        </w:rPr>
        <w:t>למילואימניקים</w:t>
      </w:r>
      <w:r>
        <w:rPr>
          <w:rFonts w:hint="cs"/>
          <w:rtl/>
        </w:rPr>
        <w:t>;</w:t>
      </w:r>
      <w:r>
        <w:rPr>
          <w:rtl/>
        </w:rPr>
        <w:t xml:space="preserve"> </w:t>
      </w:r>
      <w:bookmarkStart w:id="3272" w:name="_ETM_Q5_573299"/>
      <w:bookmarkEnd w:id="3272"/>
      <w:r>
        <w:rPr>
          <w:rtl/>
        </w:rPr>
        <w:t>אמרנו</w:t>
      </w:r>
      <w:r>
        <w:rPr>
          <w:rFonts w:hint="cs"/>
          <w:rtl/>
        </w:rPr>
        <w:t>:</w:t>
      </w:r>
      <w:r>
        <w:rPr>
          <w:rtl/>
        </w:rPr>
        <w:t xml:space="preserve"> </w:t>
      </w:r>
      <w:bookmarkStart w:id="3273" w:name="_ETM_Q5_573779"/>
      <w:bookmarkEnd w:id="3273"/>
      <w:r>
        <w:rPr>
          <w:rtl/>
        </w:rPr>
        <w:t xml:space="preserve">תביאו </w:t>
      </w:r>
      <w:bookmarkStart w:id="3274" w:name="_ETM_Q5_574229"/>
      <w:bookmarkEnd w:id="3274"/>
      <w:r>
        <w:rPr>
          <w:rFonts w:hint="cs"/>
          <w:rtl/>
        </w:rPr>
        <w:t>ח</w:t>
      </w:r>
      <w:r>
        <w:rPr>
          <w:rtl/>
        </w:rPr>
        <w:t xml:space="preserve">בילה </w:t>
      </w:r>
      <w:bookmarkStart w:id="3275" w:name="_ETM_Q5_574589"/>
      <w:bookmarkEnd w:id="3275"/>
      <w:r>
        <w:rPr>
          <w:rtl/>
        </w:rPr>
        <w:t>למילואי</w:t>
      </w:r>
      <w:r>
        <w:rPr>
          <w:rFonts w:hint="cs"/>
          <w:rtl/>
        </w:rPr>
        <w:t>מניקים,</w:t>
      </w:r>
      <w:r>
        <w:rPr>
          <w:rtl/>
        </w:rPr>
        <w:t xml:space="preserve"> </w:t>
      </w:r>
      <w:bookmarkStart w:id="3276" w:name="_ETM_Q5_576600"/>
      <w:bookmarkEnd w:id="3276"/>
      <w:r>
        <w:rPr>
          <w:rtl/>
        </w:rPr>
        <w:t xml:space="preserve">נאשר </w:t>
      </w:r>
      <w:bookmarkStart w:id="3277" w:name="_ETM_Q5_577109"/>
      <w:bookmarkEnd w:id="3277"/>
      <w:r>
        <w:rPr>
          <w:rtl/>
        </w:rPr>
        <w:t xml:space="preserve">אותה </w:t>
      </w:r>
      <w:bookmarkStart w:id="3278" w:name="_ETM_Q5_577320"/>
      <w:bookmarkEnd w:id="3278"/>
      <w:r>
        <w:rPr>
          <w:rFonts w:hint="cs"/>
          <w:rtl/>
        </w:rPr>
        <w:t>בו</w:t>
      </w:r>
      <w:r>
        <w:rPr>
          <w:rtl/>
        </w:rPr>
        <w:t xml:space="preserve">ועדת </w:t>
      </w:r>
      <w:bookmarkStart w:id="3279" w:name="_ETM_Q5_577740"/>
      <w:bookmarkEnd w:id="3279"/>
      <w:r>
        <w:rPr>
          <w:rtl/>
        </w:rPr>
        <w:t>הכספים</w:t>
      </w:r>
      <w:r>
        <w:rPr>
          <w:rFonts w:hint="cs"/>
          <w:rtl/>
        </w:rPr>
        <w:t>, נשלם את הכסף</w:t>
      </w:r>
      <w:r>
        <w:rPr>
          <w:rtl/>
        </w:rPr>
        <w:t xml:space="preserve"> </w:t>
      </w:r>
      <w:bookmarkStart w:id="3280" w:name="_ETM_Q5_579899"/>
      <w:bookmarkEnd w:id="3280"/>
      <w:r>
        <w:rPr>
          <w:rFonts w:hint="cs"/>
          <w:rtl/>
        </w:rPr>
        <w:t>למ</w:t>
      </w:r>
      <w:r>
        <w:rPr>
          <w:rtl/>
        </w:rPr>
        <w:t xml:space="preserve">פונים </w:t>
      </w:r>
      <w:bookmarkStart w:id="3281" w:name="_ETM_Q5_580529"/>
      <w:bookmarkEnd w:id="3281"/>
      <w:r>
        <w:rPr>
          <w:rtl/>
        </w:rPr>
        <w:t>ולמילואימניקים</w:t>
      </w:r>
      <w:r>
        <w:rPr>
          <w:rFonts w:hint="cs"/>
          <w:rtl/>
        </w:rPr>
        <w:t>.</w:t>
      </w:r>
      <w:r>
        <w:rPr>
          <w:rtl/>
        </w:rPr>
        <w:t xml:space="preserve"> </w:t>
      </w:r>
      <w:bookmarkStart w:id="3282" w:name="_ETM_Q5_581969"/>
      <w:bookmarkEnd w:id="3282"/>
      <w:r>
        <w:rPr>
          <w:rtl/>
        </w:rPr>
        <w:t xml:space="preserve">אבל </w:t>
      </w:r>
      <w:bookmarkStart w:id="3283" w:name="_ETM_Q5_582240"/>
      <w:bookmarkEnd w:id="3283"/>
      <w:r>
        <w:rPr>
          <w:rFonts w:hint="cs"/>
          <w:rtl/>
        </w:rPr>
        <w:t xml:space="preserve">הכנסת לא יכולה </w:t>
      </w:r>
      <w:bookmarkStart w:id="3284" w:name="_ETM_Q5_582509"/>
      <w:bookmarkStart w:id="3285" w:name="_ETM_Q5_582630"/>
      <w:bookmarkStart w:id="3286" w:name="_ETM_Q5_582869"/>
      <w:bookmarkStart w:id="3287" w:name="_ETM_Q5_583079"/>
      <w:bookmarkEnd w:id="3284"/>
      <w:bookmarkEnd w:id="3285"/>
      <w:bookmarkEnd w:id="3286"/>
      <w:bookmarkEnd w:id="3287"/>
      <w:r>
        <w:rPr>
          <w:rtl/>
        </w:rPr>
        <w:t xml:space="preserve">להיות </w:t>
      </w:r>
      <w:bookmarkStart w:id="3288" w:name="_ETM_Q5_584729"/>
      <w:bookmarkEnd w:id="3288"/>
      <w:r>
        <w:rPr>
          <w:rtl/>
        </w:rPr>
        <w:t xml:space="preserve">כלי </w:t>
      </w:r>
      <w:bookmarkStart w:id="3289" w:name="_ETM_Q5_585119"/>
      <w:bookmarkEnd w:id="3289"/>
      <w:r>
        <w:rPr>
          <w:rtl/>
        </w:rPr>
        <w:t xml:space="preserve">כזה </w:t>
      </w:r>
      <w:bookmarkStart w:id="3290" w:name="_ETM_Q5_585589"/>
      <w:bookmarkEnd w:id="3290"/>
      <w:r>
        <w:rPr>
          <w:rFonts w:hint="cs"/>
          <w:rtl/>
        </w:rPr>
        <w:t>קל, שמביאים לו</w:t>
      </w:r>
      <w:r>
        <w:rPr>
          <w:rtl/>
        </w:rPr>
        <w:t xml:space="preserve"> </w:t>
      </w:r>
      <w:bookmarkStart w:id="3291" w:name="_ETM_Q5_587499"/>
      <w:bookmarkEnd w:id="3291"/>
      <w:r>
        <w:rPr>
          <w:rtl/>
        </w:rPr>
        <w:t xml:space="preserve">תקציב </w:t>
      </w:r>
      <w:bookmarkStart w:id="3292" w:name="_ETM_Q5_588130"/>
      <w:bookmarkEnd w:id="3292"/>
      <w:r>
        <w:rPr>
          <w:rtl/>
        </w:rPr>
        <w:t xml:space="preserve">פעם </w:t>
      </w:r>
      <w:bookmarkStart w:id="3293" w:name="_ETM_Q5_588459"/>
      <w:bookmarkEnd w:id="3293"/>
      <w:r>
        <w:rPr>
          <w:rFonts w:hint="cs"/>
          <w:rtl/>
        </w:rPr>
        <w:t>רביעית ופותחים</w:t>
      </w:r>
      <w:r>
        <w:rPr>
          <w:rtl/>
        </w:rPr>
        <w:t xml:space="preserve"> </w:t>
      </w:r>
      <w:bookmarkStart w:id="3294" w:name="_ETM_Q5_590630"/>
      <w:bookmarkEnd w:id="3294"/>
      <w:r>
        <w:rPr>
          <w:rtl/>
        </w:rPr>
        <w:t xml:space="preserve">תקציב </w:t>
      </w:r>
      <w:bookmarkStart w:id="3295" w:name="_ETM_Q5_590959"/>
      <w:bookmarkEnd w:id="3295"/>
      <w:r>
        <w:rPr>
          <w:rtl/>
        </w:rPr>
        <w:t xml:space="preserve">פעם </w:t>
      </w:r>
      <w:bookmarkStart w:id="3296" w:name="_ETM_Q5_591229"/>
      <w:bookmarkEnd w:id="3296"/>
      <w:r>
        <w:rPr>
          <w:rtl/>
        </w:rPr>
        <w:t>רביעית</w:t>
      </w:r>
      <w:r>
        <w:rPr>
          <w:rFonts w:hint="cs"/>
          <w:rtl/>
        </w:rPr>
        <w:t>.</w:t>
      </w:r>
    </w:p>
    <w:p w:rsidR="00F05D2D" w:rsidRDefault="00F05D2D" w:rsidP="0077277F">
      <w:pPr>
        <w:rPr>
          <w:rtl/>
        </w:rPr>
      </w:pPr>
      <w:bookmarkStart w:id="3297" w:name="_ETM_Q5_594966"/>
      <w:bookmarkStart w:id="3298" w:name="_ETM_Q5_595039"/>
      <w:bookmarkEnd w:id="3297"/>
      <w:bookmarkEnd w:id="3298"/>
    </w:p>
    <w:p w:rsidR="00F05D2D" w:rsidRDefault="00F05D2D" w:rsidP="005E4CD2">
      <w:pPr>
        <w:rPr>
          <w:rtl/>
        </w:rPr>
      </w:pPr>
      <w:bookmarkStart w:id="3299" w:name="_ETM_Q5_595126"/>
      <w:bookmarkStart w:id="3300" w:name="_ETM_Q5_595203"/>
      <w:bookmarkStart w:id="3301" w:name="_ETM_Q5_592630"/>
      <w:bookmarkEnd w:id="3299"/>
      <w:bookmarkEnd w:id="3300"/>
      <w:bookmarkEnd w:id="3301"/>
      <w:r>
        <w:rPr>
          <w:rtl/>
        </w:rPr>
        <w:t>וכש</w:t>
      </w:r>
      <w:r w:rsidR="005E4CD2">
        <w:rPr>
          <w:rFonts w:hint="cs"/>
          <w:rtl/>
        </w:rPr>
        <w:t>אמרנו</w:t>
      </w:r>
      <w:r>
        <w:rPr>
          <w:rtl/>
        </w:rPr>
        <w:t xml:space="preserve"> </w:t>
      </w:r>
      <w:bookmarkStart w:id="3302" w:name="_ETM_Q5_594880"/>
      <w:bookmarkEnd w:id="3302"/>
      <w:r>
        <w:rPr>
          <w:rtl/>
        </w:rPr>
        <w:t xml:space="preserve">שבגלל </w:t>
      </w:r>
      <w:bookmarkStart w:id="3303" w:name="_ETM_Q5_595539"/>
      <w:bookmarkEnd w:id="3303"/>
      <w:r>
        <w:rPr>
          <w:rtl/>
        </w:rPr>
        <w:t xml:space="preserve">דירוג </w:t>
      </w:r>
      <w:bookmarkStart w:id="3304" w:name="_ETM_Q5_595929"/>
      <w:bookmarkEnd w:id="3304"/>
      <w:r>
        <w:rPr>
          <w:rtl/>
        </w:rPr>
        <w:t xml:space="preserve">האשראי </w:t>
      </w:r>
      <w:bookmarkStart w:id="3305" w:name="_ETM_Q5_597409"/>
      <w:bookmarkEnd w:id="3305"/>
      <w:r>
        <w:rPr>
          <w:rtl/>
        </w:rPr>
        <w:t>ו</w:t>
      </w:r>
      <w:r>
        <w:rPr>
          <w:rFonts w:hint="cs"/>
          <w:rtl/>
        </w:rPr>
        <w:t>ה</w:t>
      </w:r>
      <w:r>
        <w:rPr>
          <w:rtl/>
        </w:rPr>
        <w:t xml:space="preserve">הלוואות </w:t>
      </w:r>
      <w:bookmarkStart w:id="3306" w:name="_ETM_Q5_598009"/>
      <w:bookmarkEnd w:id="3306"/>
      <w:r>
        <w:rPr>
          <w:rtl/>
        </w:rPr>
        <w:t xml:space="preserve">שלקחנו </w:t>
      </w:r>
      <w:bookmarkStart w:id="3307" w:name="_ETM_Q5_598939"/>
      <w:bookmarkEnd w:id="3307"/>
      <w:r>
        <w:rPr>
          <w:rFonts w:hint="cs"/>
          <w:rtl/>
        </w:rPr>
        <w:t>נצטרך לשלם</w:t>
      </w:r>
      <w:r>
        <w:rPr>
          <w:rtl/>
        </w:rPr>
        <w:t xml:space="preserve"> </w:t>
      </w:r>
      <w:bookmarkStart w:id="3308" w:name="_ETM_Q5_599960"/>
      <w:bookmarkEnd w:id="3308"/>
      <w:r>
        <w:rPr>
          <w:rtl/>
        </w:rPr>
        <w:t xml:space="preserve">יותר </w:t>
      </w:r>
      <w:bookmarkStart w:id="3309" w:name="_ETM_Q5_600409"/>
      <w:bookmarkEnd w:id="3309"/>
      <w:r>
        <w:rPr>
          <w:rtl/>
        </w:rPr>
        <w:t>ריבית</w:t>
      </w:r>
      <w:r>
        <w:rPr>
          <w:rFonts w:hint="cs"/>
          <w:rtl/>
        </w:rPr>
        <w:t xml:space="preserve"> </w:t>
      </w:r>
      <w:r>
        <w:rPr>
          <w:rFonts w:hint="eastAsia"/>
        </w:rPr>
        <w:t>–</w:t>
      </w:r>
      <w:r>
        <w:rPr>
          <w:rtl/>
        </w:rPr>
        <w:t xml:space="preserve"> </w:t>
      </w:r>
      <w:bookmarkStart w:id="3310" w:name="_ETM_Q5_601460"/>
      <w:bookmarkEnd w:id="3310"/>
      <w:r>
        <w:rPr>
          <w:rtl/>
        </w:rPr>
        <w:t xml:space="preserve">נאמר </w:t>
      </w:r>
      <w:bookmarkStart w:id="3311" w:name="_ETM_Q5_601820"/>
      <w:bookmarkEnd w:id="3311"/>
      <w:r>
        <w:rPr>
          <w:rFonts w:hint="cs"/>
          <w:rtl/>
        </w:rPr>
        <w:t>על ידי</w:t>
      </w:r>
      <w:r>
        <w:rPr>
          <w:rtl/>
        </w:rPr>
        <w:t xml:space="preserve"> </w:t>
      </w:r>
      <w:bookmarkStart w:id="3312" w:name="_ETM_Q5_602240"/>
      <w:bookmarkEnd w:id="3312"/>
      <w:r>
        <w:rPr>
          <w:rtl/>
        </w:rPr>
        <w:t xml:space="preserve">האוצר </w:t>
      </w:r>
      <w:bookmarkStart w:id="3313" w:name="_ETM_Q5_603439"/>
      <w:bookmarkEnd w:id="3313"/>
      <w:r>
        <w:rPr>
          <w:rtl/>
        </w:rPr>
        <w:t xml:space="preserve">באופן </w:t>
      </w:r>
      <w:bookmarkStart w:id="3314" w:name="_ETM_Q5_603829"/>
      <w:bookmarkEnd w:id="3314"/>
      <w:r>
        <w:rPr>
          <w:rtl/>
        </w:rPr>
        <w:t xml:space="preserve">ברור </w:t>
      </w:r>
      <w:bookmarkStart w:id="3315" w:name="_ETM_Q5_604130"/>
      <w:bookmarkEnd w:id="3315"/>
      <w:r>
        <w:rPr>
          <w:rtl/>
        </w:rPr>
        <w:t>בוועדה</w:t>
      </w:r>
      <w:r>
        <w:rPr>
          <w:rFonts w:hint="cs"/>
          <w:rtl/>
        </w:rPr>
        <w:t>:</w:t>
      </w:r>
      <w:r>
        <w:rPr>
          <w:rtl/>
        </w:rPr>
        <w:t xml:space="preserve"> </w:t>
      </w:r>
      <w:bookmarkStart w:id="3316" w:name="_ETM_Q5_605380"/>
      <w:bookmarkEnd w:id="3316"/>
      <w:r>
        <w:rPr>
          <w:rtl/>
        </w:rPr>
        <w:t xml:space="preserve">אנחנו </w:t>
      </w:r>
      <w:bookmarkStart w:id="3317" w:name="_ETM_Q5_605649"/>
      <w:bookmarkEnd w:id="3317"/>
      <w:r>
        <w:rPr>
          <w:rtl/>
        </w:rPr>
        <w:t xml:space="preserve">נשלם </w:t>
      </w:r>
      <w:bookmarkStart w:id="3318" w:name="_ETM_Q5_606039"/>
      <w:bookmarkEnd w:id="3318"/>
      <w:r>
        <w:rPr>
          <w:rtl/>
        </w:rPr>
        <w:t xml:space="preserve">עשרות </w:t>
      </w:r>
      <w:bookmarkStart w:id="3319" w:name="_ETM_Q5_606429"/>
      <w:bookmarkEnd w:id="3319"/>
      <w:r>
        <w:rPr>
          <w:rtl/>
        </w:rPr>
        <w:t xml:space="preserve">מיליונים </w:t>
      </w:r>
      <w:bookmarkStart w:id="3320" w:name="_ETM_Q5_606999"/>
      <w:bookmarkEnd w:id="3320"/>
      <w:r>
        <w:rPr>
          <w:rtl/>
        </w:rPr>
        <w:t xml:space="preserve">רק </w:t>
      </w:r>
      <w:bookmarkStart w:id="3321" w:name="_ETM_Q5_607240"/>
      <w:bookmarkEnd w:id="3321"/>
      <w:r>
        <w:rPr>
          <w:rtl/>
        </w:rPr>
        <w:t xml:space="preserve">בגלל </w:t>
      </w:r>
      <w:bookmarkStart w:id="3322" w:name="_ETM_Q5_607810"/>
      <w:bookmarkEnd w:id="3322"/>
      <w:r>
        <w:rPr>
          <w:rtl/>
        </w:rPr>
        <w:t xml:space="preserve">הורדת </w:t>
      </w:r>
      <w:bookmarkStart w:id="3323" w:name="_ETM_Q5_608230"/>
      <w:bookmarkStart w:id="3324" w:name="_ETM_Q5_608709"/>
      <w:bookmarkStart w:id="3325" w:name="_ETM_Q5_609069"/>
      <w:bookmarkEnd w:id="3323"/>
      <w:bookmarkEnd w:id="3324"/>
      <w:bookmarkEnd w:id="3325"/>
      <w:r>
        <w:rPr>
          <w:rtl/>
        </w:rPr>
        <w:t xml:space="preserve">דירוג </w:t>
      </w:r>
      <w:bookmarkStart w:id="3326" w:name="_ETM_Q5_609339"/>
      <w:bookmarkEnd w:id="3326"/>
      <w:r>
        <w:rPr>
          <w:rtl/>
        </w:rPr>
        <w:t xml:space="preserve">האשראי </w:t>
      </w:r>
      <w:bookmarkStart w:id="3327" w:name="_ETM_Q5_610489"/>
      <w:bookmarkEnd w:id="3327"/>
      <w:r>
        <w:rPr>
          <w:rtl/>
        </w:rPr>
        <w:t>ו</w:t>
      </w:r>
      <w:r>
        <w:rPr>
          <w:rFonts w:hint="cs"/>
          <w:rtl/>
        </w:rPr>
        <w:t>ה</w:t>
      </w:r>
      <w:r>
        <w:rPr>
          <w:rtl/>
        </w:rPr>
        <w:t>הלוואות</w:t>
      </w:r>
      <w:r>
        <w:rPr>
          <w:rFonts w:hint="cs"/>
          <w:rtl/>
        </w:rPr>
        <w:t>,</w:t>
      </w:r>
      <w:r>
        <w:rPr>
          <w:rtl/>
        </w:rPr>
        <w:t xml:space="preserve"> </w:t>
      </w:r>
      <w:bookmarkStart w:id="3328" w:name="_ETM_Q5_611340"/>
      <w:bookmarkEnd w:id="3328"/>
      <w:r>
        <w:rPr>
          <w:rtl/>
        </w:rPr>
        <w:t xml:space="preserve">לא </w:t>
      </w:r>
      <w:bookmarkStart w:id="3329" w:name="_ETM_Q5_611519"/>
      <w:bookmarkEnd w:id="3329"/>
      <w:r>
        <w:rPr>
          <w:rFonts w:hint="cs"/>
          <w:rtl/>
        </w:rPr>
        <w:t>נשלם מיליארדים. ומביאים לנו</w:t>
      </w:r>
      <w:r>
        <w:rPr>
          <w:rtl/>
        </w:rPr>
        <w:t xml:space="preserve"> </w:t>
      </w:r>
      <w:bookmarkStart w:id="3330" w:name="_ETM_Q5_613529"/>
      <w:bookmarkEnd w:id="3330"/>
      <w:r>
        <w:rPr>
          <w:rtl/>
        </w:rPr>
        <w:t xml:space="preserve">עכשיו </w:t>
      </w:r>
      <w:bookmarkStart w:id="3331" w:name="_ETM_Q5_614720"/>
      <w:bookmarkEnd w:id="3331"/>
      <w:r>
        <w:rPr>
          <w:rFonts w:hint="cs"/>
          <w:rtl/>
        </w:rPr>
        <w:t xml:space="preserve">– </w:t>
      </w:r>
      <w:r>
        <w:rPr>
          <w:rtl/>
        </w:rPr>
        <w:t>ש</w:t>
      </w:r>
      <w:bookmarkStart w:id="3332" w:name="_ETM_Q5_614960"/>
      <w:bookmarkEnd w:id="3332"/>
      <w:r>
        <w:rPr>
          <w:rtl/>
        </w:rPr>
        <w:t xml:space="preserve">הריבית </w:t>
      </w:r>
      <w:bookmarkStart w:id="3333" w:name="_ETM_Q5_615350"/>
      <w:bookmarkEnd w:id="3333"/>
      <w:r>
        <w:rPr>
          <w:rtl/>
        </w:rPr>
        <w:t>תעלה</w:t>
      </w:r>
      <w:r>
        <w:rPr>
          <w:rFonts w:hint="cs"/>
          <w:rtl/>
        </w:rPr>
        <w:t xml:space="preserve"> 1.3</w:t>
      </w:r>
      <w:r>
        <w:rPr>
          <w:rtl/>
        </w:rPr>
        <w:t xml:space="preserve"> </w:t>
      </w:r>
      <w:bookmarkStart w:id="3334" w:name="_ETM_Q5_616640"/>
      <w:bookmarkEnd w:id="3334"/>
      <w:r>
        <w:rPr>
          <w:rtl/>
        </w:rPr>
        <w:t xml:space="preserve">מיליארד </w:t>
      </w:r>
      <w:bookmarkStart w:id="3335" w:name="_ETM_Q5_616940"/>
      <w:bookmarkEnd w:id="3335"/>
      <w:r>
        <w:rPr>
          <w:rFonts w:hint="cs"/>
          <w:rtl/>
        </w:rPr>
        <w:t>שקל.</w:t>
      </w:r>
      <w:r>
        <w:rPr>
          <w:rtl/>
        </w:rPr>
        <w:t xml:space="preserve"> </w:t>
      </w:r>
      <w:bookmarkStart w:id="3336" w:name="_ETM_Q5_618750"/>
      <w:bookmarkEnd w:id="3336"/>
      <w:r>
        <w:rPr>
          <w:rtl/>
        </w:rPr>
        <w:t xml:space="preserve">הרי </w:t>
      </w:r>
      <w:bookmarkStart w:id="3337" w:name="_ETM_Q5_618989"/>
      <w:bookmarkEnd w:id="3337"/>
      <w:r>
        <w:rPr>
          <w:rtl/>
        </w:rPr>
        <w:t xml:space="preserve">המספרים </w:t>
      </w:r>
      <w:bookmarkStart w:id="3338" w:name="_ETM_Q5_619530"/>
      <w:bookmarkEnd w:id="3338"/>
      <w:r>
        <w:rPr>
          <w:rtl/>
        </w:rPr>
        <w:t xml:space="preserve">האלה </w:t>
      </w:r>
      <w:bookmarkStart w:id="3339" w:name="_ETM_Q5_619860"/>
      <w:bookmarkEnd w:id="3339"/>
      <w:r>
        <w:rPr>
          <w:rtl/>
        </w:rPr>
        <w:t xml:space="preserve">יגיעו </w:t>
      </w:r>
      <w:bookmarkStart w:id="3340" w:name="_ETM_Q5_620220"/>
      <w:bookmarkEnd w:id="3340"/>
      <w:r>
        <w:rPr>
          <w:rtl/>
        </w:rPr>
        <w:t>ב</w:t>
      </w:r>
      <w:r>
        <w:rPr>
          <w:rFonts w:hint="cs"/>
          <w:rtl/>
        </w:rPr>
        <w:t>סופו של דבר</w:t>
      </w:r>
      <w:r>
        <w:rPr>
          <w:rtl/>
        </w:rPr>
        <w:t xml:space="preserve"> </w:t>
      </w:r>
      <w:bookmarkStart w:id="3341" w:name="_ETM_Q5_620909"/>
      <w:bookmarkEnd w:id="3341"/>
      <w:r>
        <w:rPr>
          <w:rFonts w:hint="cs"/>
          <w:rtl/>
        </w:rPr>
        <w:t>ל</w:t>
      </w:r>
      <w:r>
        <w:rPr>
          <w:rtl/>
        </w:rPr>
        <w:t xml:space="preserve">וועדת </w:t>
      </w:r>
      <w:bookmarkStart w:id="3342" w:name="_ETM_Q5_621269"/>
      <w:bookmarkEnd w:id="3342"/>
      <w:r>
        <w:rPr>
          <w:rtl/>
        </w:rPr>
        <w:t>הכספים</w:t>
      </w:r>
      <w:r>
        <w:rPr>
          <w:rFonts w:hint="cs"/>
          <w:rtl/>
        </w:rPr>
        <w:t>,</w:t>
      </w:r>
      <w:r>
        <w:rPr>
          <w:rtl/>
        </w:rPr>
        <w:t xml:space="preserve"> </w:t>
      </w:r>
      <w:bookmarkStart w:id="3343" w:name="_ETM_Q5_622610"/>
      <w:bookmarkEnd w:id="3343"/>
      <w:r>
        <w:rPr>
          <w:rtl/>
        </w:rPr>
        <w:t xml:space="preserve">הרי </w:t>
      </w:r>
      <w:bookmarkStart w:id="3344" w:name="_ETM_Q5_622850"/>
      <w:bookmarkEnd w:id="3344"/>
      <w:r>
        <w:rPr>
          <w:rtl/>
        </w:rPr>
        <w:t xml:space="preserve">אנחנו </w:t>
      </w:r>
      <w:bookmarkStart w:id="3345" w:name="_ETM_Q5_623150"/>
      <w:bookmarkEnd w:id="3345"/>
      <w:r>
        <w:rPr>
          <w:rtl/>
        </w:rPr>
        <w:t>נדע</w:t>
      </w:r>
      <w:bookmarkStart w:id="3346" w:name="_ETM_Q5_624390"/>
      <w:bookmarkEnd w:id="3346"/>
      <w:r>
        <w:rPr>
          <w:rFonts w:hint="cs"/>
          <w:rtl/>
        </w:rPr>
        <w:t>.</w:t>
      </w:r>
      <w:r>
        <w:rPr>
          <w:rtl/>
        </w:rPr>
        <w:t xml:space="preserve"> </w:t>
      </w:r>
      <w:bookmarkStart w:id="3347" w:name="_ETM_Q5_625110"/>
      <w:bookmarkEnd w:id="3347"/>
      <w:r>
        <w:rPr>
          <w:rtl/>
        </w:rPr>
        <w:t xml:space="preserve">ברגע </w:t>
      </w:r>
      <w:bookmarkStart w:id="3348" w:name="_ETM_Q5_625470"/>
      <w:bookmarkEnd w:id="3348"/>
      <w:r>
        <w:rPr>
          <w:rtl/>
        </w:rPr>
        <w:t xml:space="preserve">שאתה </w:t>
      </w:r>
      <w:bookmarkStart w:id="3349" w:name="_ETM_Q5_625769"/>
      <w:bookmarkEnd w:id="3349"/>
      <w:r>
        <w:rPr>
          <w:rtl/>
        </w:rPr>
        <w:t xml:space="preserve">מוריד </w:t>
      </w:r>
      <w:bookmarkStart w:id="3350" w:name="_ETM_Q5_626040"/>
      <w:bookmarkEnd w:id="3350"/>
      <w:r>
        <w:rPr>
          <w:rFonts w:hint="cs"/>
          <w:rtl/>
        </w:rPr>
        <w:t xml:space="preserve">את </w:t>
      </w:r>
      <w:r>
        <w:rPr>
          <w:rtl/>
        </w:rPr>
        <w:t xml:space="preserve">דירוג </w:t>
      </w:r>
      <w:bookmarkStart w:id="3351" w:name="_ETM_Q5_626340"/>
      <w:bookmarkEnd w:id="3351"/>
      <w:r>
        <w:rPr>
          <w:rtl/>
        </w:rPr>
        <w:t>האשראי</w:t>
      </w:r>
      <w:r w:rsidR="005E4CD2">
        <w:rPr>
          <w:rFonts w:hint="cs"/>
          <w:rtl/>
        </w:rPr>
        <w:t>,</w:t>
      </w:r>
      <w:r>
        <w:rPr>
          <w:rtl/>
        </w:rPr>
        <w:t xml:space="preserve"> </w:t>
      </w:r>
      <w:bookmarkStart w:id="3352" w:name="_ETM_Q5_626879"/>
      <w:bookmarkEnd w:id="3352"/>
      <w:r>
        <w:rPr>
          <w:rtl/>
        </w:rPr>
        <w:t xml:space="preserve">אתה </w:t>
      </w:r>
      <w:bookmarkStart w:id="3353" w:name="_ETM_Q5_627030"/>
      <w:bookmarkEnd w:id="3353"/>
      <w:r>
        <w:rPr>
          <w:rFonts w:hint="cs"/>
          <w:rtl/>
        </w:rPr>
        <w:t>משלם</w:t>
      </w:r>
      <w:r>
        <w:rPr>
          <w:rtl/>
        </w:rPr>
        <w:t xml:space="preserve"> </w:t>
      </w:r>
      <w:bookmarkStart w:id="3354" w:name="_ETM_Q5_627390"/>
      <w:bookmarkEnd w:id="3354"/>
      <w:r>
        <w:rPr>
          <w:rtl/>
        </w:rPr>
        <w:t xml:space="preserve">יותר </w:t>
      </w:r>
      <w:bookmarkStart w:id="3355" w:name="_ETM_Q5_627720"/>
      <w:bookmarkEnd w:id="3355"/>
      <w:r>
        <w:rPr>
          <w:rtl/>
        </w:rPr>
        <w:t>ריבית</w:t>
      </w:r>
      <w:r w:rsidR="005E4CD2">
        <w:rPr>
          <w:rFonts w:hint="cs"/>
          <w:rtl/>
        </w:rPr>
        <w:t>,</w:t>
      </w:r>
      <w:r>
        <w:rPr>
          <w:rtl/>
        </w:rPr>
        <w:t xml:space="preserve"> </w:t>
      </w:r>
      <w:bookmarkStart w:id="3356" w:name="_ETM_Q5_628959"/>
      <w:bookmarkEnd w:id="3356"/>
      <w:r>
        <w:rPr>
          <w:rtl/>
        </w:rPr>
        <w:t xml:space="preserve">כי </w:t>
      </w:r>
      <w:bookmarkStart w:id="3357" w:name="_ETM_Q5_629109"/>
      <w:bookmarkEnd w:id="3357"/>
      <w:r>
        <w:rPr>
          <w:rtl/>
        </w:rPr>
        <w:t xml:space="preserve">כל </w:t>
      </w:r>
      <w:bookmarkStart w:id="3358" w:name="_ETM_Q5_629319"/>
      <w:bookmarkEnd w:id="3358"/>
      <w:r>
        <w:rPr>
          <w:rtl/>
        </w:rPr>
        <w:t xml:space="preserve">הלוואה </w:t>
      </w:r>
      <w:bookmarkStart w:id="3359" w:name="_ETM_Q5_629620"/>
      <w:bookmarkEnd w:id="3359"/>
      <w:r>
        <w:rPr>
          <w:rtl/>
        </w:rPr>
        <w:t>שתיקח</w:t>
      </w:r>
      <w:r>
        <w:rPr>
          <w:rFonts w:hint="cs"/>
          <w:rtl/>
        </w:rPr>
        <w:t>,</w:t>
      </w:r>
      <w:r>
        <w:rPr>
          <w:rtl/>
        </w:rPr>
        <w:t xml:space="preserve"> </w:t>
      </w:r>
      <w:bookmarkStart w:id="3360" w:name="_ETM_Q5_630569"/>
      <w:bookmarkEnd w:id="3360"/>
      <w:r>
        <w:rPr>
          <w:rtl/>
        </w:rPr>
        <w:t xml:space="preserve">תשלם </w:t>
      </w:r>
      <w:bookmarkStart w:id="3361" w:name="_ETM_Q5_630900"/>
      <w:bookmarkEnd w:id="3361"/>
      <w:r>
        <w:rPr>
          <w:rtl/>
        </w:rPr>
        <w:t xml:space="preserve">עליה </w:t>
      </w:r>
      <w:bookmarkStart w:id="3362" w:name="_ETM_Q5_631110"/>
      <w:bookmarkEnd w:id="3362"/>
      <w:r>
        <w:rPr>
          <w:rtl/>
        </w:rPr>
        <w:t xml:space="preserve">יותר </w:t>
      </w:r>
      <w:bookmarkStart w:id="3363" w:name="_ETM_Q5_631470"/>
      <w:bookmarkEnd w:id="3363"/>
      <w:r>
        <w:rPr>
          <w:rtl/>
        </w:rPr>
        <w:t>ריבית</w:t>
      </w:r>
      <w:r>
        <w:rPr>
          <w:rFonts w:hint="cs"/>
          <w:rtl/>
        </w:rPr>
        <w:t>.</w:t>
      </w:r>
      <w:r>
        <w:rPr>
          <w:rtl/>
        </w:rPr>
        <w:t xml:space="preserve"> </w:t>
      </w:r>
      <w:bookmarkStart w:id="3364" w:name="_ETM_Q5_633069"/>
      <w:bookmarkEnd w:id="3364"/>
    </w:p>
    <w:p w:rsidR="00F05D2D" w:rsidRDefault="00F05D2D" w:rsidP="0077277F">
      <w:pPr>
        <w:rPr>
          <w:rtl/>
        </w:rPr>
      </w:pPr>
    </w:p>
    <w:p w:rsidR="00F05D2D" w:rsidRDefault="00F05D2D" w:rsidP="005E4CD2">
      <w:pPr>
        <w:rPr>
          <w:rtl/>
        </w:rPr>
      </w:pPr>
      <w:r>
        <w:rPr>
          <w:rtl/>
        </w:rPr>
        <w:t xml:space="preserve">וגם </w:t>
      </w:r>
      <w:bookmarkStart w:id="3365" w:name="_ETM_Q5_633400"/>
      <w:bookmarkEnd w:id="3365"/>
      <w:r>
        <w:rPr>
          <w:rtl/>
        </w:rPr>
        <w:t xml:space="preserve">האוצר </w:t>
      </w:r>
      <w:bookmarkStart w:id="3366" w:name="_ETM_Q5_633880"/>
      <w:bookmarkEnd w:id="3366"/>
      <w:r>
        <w:rPr>
          <w:rtl/>
        </w:rPr>
        <w:t xml:space="preserve">ידע </w:t>
      </w:r>
      <w:bookmarkStart w:id="3367" w:name="_ETM_Q5_634209"/>
      <w:bookmarkEnd w:id="3367"/>
      <w:r>
        <w:rPr>
          <w:rtl/>
        </w:rPr>
        <w:t xml:space="preserve">את </w:t>
      </w:r>
      <w:bookmarkStart w:id="3368" w:name="_ETM_Q5_634360"/>
      <w:bookmarkEnd w:id="3368"/>
      <w:r>
        <w:rPr>
          <w:rtl/>
        </w:rPr>
        <w:t>זה</w:t>
      </w:r>
      <w:r>
        <w:rPr>
          <w:rFonts w:hint="cs"/>
          <w:rtl/>
        </w:rPr>
        <w:t>,</w:t>
      </w:r>
      <w:r>
        <w:rPr>
          <w:rtl/>
        </w:rPr>
        <w:t xml:space="preserve"> </w:t>
      </w:r>
      <w:bookmarkStart w:id="3369" w:name="_ETM_Q5_636760"/>
      <w:bookmarkEnd w:id="3369"/>
      <w:r>
        <w:rPr>
          <w:rtl/>
        </w:rPr>
        <w:t xml:space="preserve">אבל </w:t>
      </w:r>
      <w:bookmarkStart w:id="3370" w:name="_ETM_Q5_637420"/>
      <w:bookmarkEnd w:id="3370"/>
      <w:r>
        <w:rPr>
          <w:rtl/>
        </w:rPr>
        <w:t xml:space="preserve">האוצר </w:t>
      </w:r>
      <w:bookmarkStart w:id="3371" w:name="_ETM_Q5_638230"/>
      <w:bookmarkEnd w:id="3371"/>
      <w:r>
        <w:rPr>
          <w:rtl/>
        </w:rPr>
        <w:t xml:space="preserve">ושר </w:t>
      </w:r>
      <w:bookmarkStart w:id="3372" w:name="_ETM_Q5_638620"/>
      <w:bookmarkEnd w:id="3372"/>
      <w:r>
        <w:rPr>
          <w:rtl/>
        </w:rPr>
        <w:t>האוצר</w:t>
      </w:r>
      <w:r>
        <w:rPr>
          <w:rFonts w:hint="cs"/>
          <w:rtl/>
        </w:rPr>
        <w:t xml:space="preserve"> </w:t>
      </w:r>
      <w:r>
        <w:rPr>
          <w:rFonts w:hint="eastAsia"/>
        </w:rPr>
        <w:t>–</w:t>
      </w:r>
      <w:r>
        <w:rPr>
          <w:rtl/>
        </w:rPr>
        <w:t xml:space="preserve"> </w:t>
      </w:r>
      <w:bookmarkStart w:id="3373" w:name="_ETM_Q5_639040"/>
      <w:bookmarkEnd w:id="3373"/>
      <w:r>
        <w:rPr>
          <w:rtl/>
        </w:rPr>
        <w:t xml:space="preserve">זה </w:t>
      </w:r>
      <w:bookmarkStart w:id="3374" w:name="_ETM_Q5_639160"/>
      <w:bookmarkEnd w:id="3374"/>
      <w:r>
        <w:rPr>
          <w:rtl/>
        </w:rPr>
        <w:t xml:space="preserve">לא </w:t>
      </w:r>
      <w:bookmarkStart w:id="3375" w:name="_ETM_Q5_639280"/>
      <w:bookmarkEnd w:id="3375"/>
      <w:r>
        <w:rPr>
          <w:rtl/>
        </w:rPr>
        <w:t xml:space="preserve">מעניין </w:t>
      </w:r>
      <w:bookmarkStart w:id="3376" w:name="_ETM_Q5_639670"/>
      <w:bookmarkEnd w:id="3376"/>
      <w:r>
        <w:rPr>
          <w:rtl/>
        </w:rPr>
        <w:t>אותו</w:t>
      </w:r>
      <w:r>
        <w:rPr>
          <w:rFonts w:hint="cs"/>
          <w:rtl/>
        </w:rPr>
        <w:t>.</w:t>
      </w:r>
      <w:r>
        <w:rPr>
          <w:rtl/>
        </w:rPr>
        <w:t xml:space="preserve"> </w:t>
      </w:r>
      <w:bookmarkStart w:id="3377" w:name="_ETM_Q5_640980"/>
      <w:bookmarkEnd w:id="3377"/>
      <w:r>
        <w:rPr>
          <w:rtl/>
        </w:rPr>
        <w:t xml:space="preserve">כי </w:t>
      </w:r>
      <w:bookmarkStart w:id="3378" w:name="_ETM_Q5_641160"/>
      <w:bookmarkEnd w:id="3378"/>
      <w:r>
        <w:rPr>
          <w:rtl/>
        </w:rPr>
        <w:t xml:space="preserve">לפי </w:t>
      </w:r>
      <w:bookmarkStart w:id="3379" w:name="_ETM_Q5_641700"/>
      <w:bookmarkEnd w:id="3379"/>
      <w:r>
        <w:rPr>
          <w:rtl/>
        </w:rPr>
        <w:t xml:space="preserve">מה </w:t>
      </w:r>
      <w:bookmarkStart w:id="3380" w:name="_ETM_Q5_641910"/>
      <w:bookmarkEnd w:id="3380"/>
      <w:r>
        <w:rPr>
          <w:rtl/>
        </w:rPr>
        <w:t xml:space="preserve">שפורסם </w:t>
      </w:r>
      <w:bookmarkStart w:id="3381" w:name="_ETM_Q5_642540"/>
      <w:bookmarkEnd w:id="3381"/>
      <w:r>
        <w:rPr>
          <w:rtl/>
        </w:rPr>
        <w:t>בתקשורת</w:t>
      </w:r>
      <w:r>
        <w:rPr>
          <w:rFonts w:hint="cs"/>
          <w:rtl/>
        </w:rPr>
        <w:t>,</w:t>
      </w:r>
      <w:r>
        <w:rPr>
          <w:rtl/>
        </w:rPr>
        <w:t xml:space="preserve"> </w:t>
      </w:r>
      <w:bookmarkStart w:id="3382" w:name="_ETM_Q5_645040"/>
      <w:bookmarkEnd w:id="3382"/>
      <w:r>
        <w:rPr>
          <w:rtl/>
        </w:rPr>
        <w:t>ו</w:t>
      </w:r>
      <w:bookmarkStart w:id="3383" w:name="_ETM_Q5_645220"/>
      <w:bookmarkEnd w:id="3383"/>
      <w:r>
        <w:rPr>
          <w:rtl/>
        </w:rPr>
        <w:t xml:space="preserve">פורסם </w:t>
      </w:r>
      <w:bookmarkStart w:id="3384" w:name="_ETM_Q5_645580"/>
      <w:bookmarkEnd w:id="3384"/>
      <w:r>
        <w:rPr>
          <w:rtl/>
        </w:rPr>
        <w:t xml:space="preserve">בתקשורת </w:t>
      </w:r>
      <w:bookmarkStart w:id="3385" w:name="_ETM_Q5_646090"/>
      <w:bookmarkEnd w:id="3385"/>
      <w:r>
        <w:rPr>
          <w:rtl/>
        </w:rPr>
        <w:t xml:space="preserve">היומן </w:t>
      </w:r>
      <w:bookmarkStart w:id="3386" w:name="_ETM_Q5_646480"/>
      <w:bookmarkEnd w:id="3386"/>
      <w:r>
        <w:rPr>
          <w:rtl/>
        </w:rPr>
        <w:t xml:space="preserve">של </w:t>
      </w:r>
      <w:bookmarkStart w:id="3387" w:name="_ETM_Q5_646629"/>
      <w:bookmarkEnd w:id="3387"/>
      <w:r>
        <w:rPr>
          <w:rtl/>
        </w:rPr>
        <w:t xml:space="preserve">שר </w:t>
      </w:r>
      <w:bookmarkStart w:id="3388" w:name="_ETM_Q5_646840"/>
      <w:bookmarkEnd w:id="3388"/>
      <w:r>
        <w:rPr>
          <w:rtl/>
        </w:rPr>
        <w:t>האוצר</w:t>
      </w:r>
      <w:r>
        <w:rPr>
          <w:rFonts w:hint="cs"/>
          <w:rtl/>
        </w:rPr>
        <w:t>,</w:t>
      </w:r>
      <w:r>
        <w:rPr>
          <w:rtl/>
        </w:rPr>
        <w:t xml:space="preserve"> </w:t>
      </w:r>
      <w:bookmarkStart w:id="3389" w:name="_ETM_Q5_648180"/>
      <w:bookmarkStart w:id="3390" w:name="_ETM_Q5_648359"/>
      <w:bookmarkEnd w:id="3389"/>
      <w:bookmarkEnd w:id="3390"/>
      <w:r>
        <w:rPr>
          <w:rtl/>
        </w:rPr>
        <w:t>דיו</w:t>
      </w:r>
      <w:bookmarkStart w:id="3391" w:name="_ETM_Q5_648749"/>
      <w:bookmarkEnd w:id="3391"/>
      <w:r>
        <w:rPr>
          <w:rFonts w:hint="cs"/>
          <w:rtl/>
        </w:rPr>
        <w:t>ן אחד</w:t>
      </w:r>
      <w:r>
        <w:rPr>
          <w:rtl/>
        </w:rPr>
        <w:t xml:space="preserve"> </w:t>
      </w:r>
      <w:bookmarkStart w:id="3392" w:name="_ETM_Q5_650249"/>
      <w:bookmarkEnd w:id="3392"/>
      <w:r>
        <w:rPr>
          <w:rtl/>
        </w:rPr>
        <w:t xml:space="preserve">לא </w:t>
      </w:r>
      <w:bookmarkStart w:id="3393" w:name="_ETM_Q5_650459"/>
      <w:bookmarkEnd w:id="3393"/>
      <w:r>
        <w:rPr>
          <w:rtl/>
        </w:rPr>
        <w:t xml:space="preserve">התקיים </w:t>
      </w:r>
      <w:bookmarkStart w:id="3394" w:name="_ETM_Q5_651689"/>
      <w:bookmarkEnd w:id="3394"/>
      <w:r>
        <w:rPr>
          <w:rtl/>
        </w:rPr>
        <w:t xml:space="preserve">על </w:t>
      </w:r>
      <w:bookmarkStart w:id="3395" w:name="_ETM_Q5_651870"/>
      <w:bookmarkEnd w:id="3395"/>
      <w:r>
        <w:rPr>
          <w:rtl/>
        </w:rPr>
        <w:t xml:space="preserve">הורדת </w:t>
      </w:r>
      <w:bookmarkStart w:id="3396" w:name="_ETM_Q5_652260"/>
      <w:bookmarkEnd w:id="3396"/>
      <w:r>
        <w:rPr>
          <w:rtl/>
        </w:rPr>
        <w:t xml:space="preserve">דירוג </w:t>
      </w:r>
      <w:bookmarkStart w:id="3397" w:name="_ETM_Q5_652590"/>
      <w:bookmarkEnd w:id="3397"/>
      <w:r>
        <w:rPr>
          <w:rtl/>
        </w:rPr>
        <w:t xml:space="preserve">האשראי </w:t>
      </w:r>
      <w:bookmarkStart w:id="3398" w:name="_ETM_Q5_653549"/>
      <w:bookmarkEnd w:id="3398"/>
      <w:r>
        <w:rPr>
          <w:rtl/>
        </w:rPr>
        <w:t xml:space="preserve">במדינת </w:t>
      </w:r>
      <w:bookmarkStart w:id="3399" w:name="_ETM_Q5_654029"/>
      <w:bookmarkEnd w:id="3399"/>
      <w:r>
        <w:rPr>
          <w:rtl/>
        </w:rPr>
        <w:t>ישראל</w:t>
      </w:r>
      <w:r>
        <w:rPr>
          <w:rFonts w:hint="cs"/>
          <w:rtl/>
        </w:rPr>
        <w:t>.</w:t>
      </w:r>
      <w:r>
        <w:rPr>
          <w:rtl/>
        </w:rPr>
        <w:t xml:space="preserve"> </w:t>
      </w:r>
      <w:bookmarkStart w:id="3400" w:name="_ETM_Q5_654809"/>
      <w:bookmarkEnd w:id="3400"/>
      <w:r>
        <w:rPr>
          <w:rtl/>
        </w:rPr>
        <w:t xml:space="preserve">זה </w:t>
      </w:r>
      <w:bookmarkStart w:id="3401" w:name="_ETM_Q5_654989"/>
      <w:bookmarkEnd w:id="3401"/>
      <w:r>
        <w:rPr>
          <w:rtl/>
        </w:rPr>
        <w:t xml:space="preserve">מה </w:t>
      </w:r>
      <w:bookmarkStart w:id="3402" w:name="_ETM_Q5_655109"/>
      <w:bookmarkEnd w:id="3402"/>
      <w:r>
        <w:rPr>
          <w:rtl/>
        </w:rPr>
        <w:t xml:space="preserve">שפורסם </w:t>
      </w:r>
      <w:bookmarkStart w:id="3403" w:name="_ETM_Q5_655620"/>
      <w:bookmarkEnd w:id="3403"/>
      <w:r>
        <w:rPr>
          <w:rtl/>
        </w:rPr>
        <w:t>בתקשורת</w:t>
      </w:r>
      <w:r>
        <w:rPr>
          <w:rFonts w:hint="cs"/>
          <w:rtl/>
        </w:rPr>
        <w:t>.</w:t>
      </w:r>
      <w:r>
        <w:rPr>
          <w:rtl/>
        </w:rPr>
        <w:t xml:space="preserve"> </w:t>
      </w:r>
      <w:bookmarkStart w:id="3404" w:name="_ETM_Q5_657310"/>
      <w:bookmarkStart w:id="3405" w:name="_ETM_Q5_657700"/>
      <w:bookmarkEnd w:id="3404"/>
      <w:bookmarkEnd w:id="3405"/>
      <w:r>
        <w:rPr>
          <w:rFonts w:hint="cs"/>
          <w:rtl/>
        </w:rPr>
        <w:t xml:space="preserve">רק דיון אחד </w:t>
      </w:r>
      <w:bookmarkStart w:id="3406" w:name="_ETM_Q5_661801"/>
      <w:bookmarkEnd w:id="3406"/>
      <w:r>
        <w:rPr>
          <w:rFonts w:hint="cs"/>
          <w:rtl/>
        </w:rPr>
        <w:t xml:space="preserve">קיים </w:t>
      </w:r>
      <w:bookmarkStart w:id="3407" w:name="_ETM_Q5_657970"/>
      <w:bookmarkStart w:id="3408" w:name="_ETM_Q5_658090"/>
      <w:bookmarkStart w:id="3409" w:name="_ETM_Q5_660290"/>
      <w:bookmarkStart w:id="3410" w:name="_ETM_Q5_660680"/>
      <w:bookmarkEnd w:id="3407"/>
      <w:bookmarkEnd w:id="3408"/>
      <w:bookmarkEnd w:id="3409"/>
      <w:bookmarkEnd w:id="3410"/>
      <w:r>
        <w:rPr>
          <w:rtl/>
        </w:rPr>
        <w:t xml:space="preserve">משרד </w:t>
      </w:r>
      <w:bookmarkStart w:id="3411" w:name="_ETM_Q5_661099"/>
      <w:bookmarkEnd w:id="3411"/>
      <w:r>
        <w:rPr>
          <w:rtl/>
        </w:rPr>
        <w:t xml:space="preserve">האוצר </w:t>
      </w:r>
      <w:bookmarkStart w:id="3412" w:name="_ETM_Q5_661550"/>
      <w:bookmarkEnd w:id="3412"/>
      <w:r>
        <w:rPr>
          <w:rFonts w:hint="cs"/>
          <w:rtl/>
        </w:rPr>
        <w:t>ב</w:t>
      </w:r>
      <w:r>
        <w:rPr>
          <w:rtl/>
        </w:rPr>
        <w:t xml:space="preserve">נוכחות </w:t>
      </w:r>
      <w:bookmarkStart w:id="3413" w:name="_ETM_Q5_661970"/>
      <w:bookmarkEnd w:id="3413"/>
      <w:r>
        <w:rPr>
          <w:rtl/>
        </w:rPr>
        <w:t xml:space="preserve">שר </w:t>
      </w:r>
      <w:bookmarkStart w:id="3414" w:name="_ETM_Q5_662209"/>
      <w:bookmarkEnd w:id="3414"/>
      <w:r>
        <w:rPr>
          <w:rtl/>
        </w:rPr>
        <w:t xml:space="preserve">האוצר </w:t>
      </w:r>
      <w:bookmarkStart w:id="3415" w:name="_ETM_Q5_662780"/>
      <w:bookmarkEnd w:id="3415"/>
      <w:r>
        <w:rPr>
          <w:rtl/>
        </w:rPr>
        <w:t xml:space="preserve">על </w:t>
      </w:r>
      <w:bookmarkStart w:id="3416" w:name="_ETM_Q5_662900"/>
      <w:bookmarkEnd w:id="3416"/>
      <w:r>
        <w:rPr>
          <w:rtl/>
        </w:rPr>
        <w:t xml:space="preserve">יוקר </w:t>
      </w:r>
      <w:bookmarkStart w:id="3417" w:name="_ETM_Q5_663230"/>
      <w:bookmarkEnd w:id="3417"/>
      <w:r>
        <w:rPr>
          <w:rtl/>
        </w:rPr>
        <w:t>המחיה</w:t>
      </w:r>
      <w:r>
        <w:rPr>
          <w:rFonts w:hint="cs"/>
          <w:rtl/>
        </w:rPr>
        <w:t>.</w:t>
      </w:r>
      <w:r>
        <w:rPr>
          <w:rtl/>
        </w:rPr>
        <w:t xml:space="preserve"> </w:t>
      </w:r>
      <w:bookmarkStart w:id="3418" w:name="_ETM_Q5_665540"/>
      <w:bookmarkEnd w:id="3418"/>
      <w:r>
        <w:rPr>
          <w:rtl/>
        </w:rPr>
        <w:t xml:space="preserve">דיון </w:t>
      </w:r>
      <w:bookmarkStart w:id="3419" w:name="_ETM_Q5_666110"/>
      <w:bookmarkStart w:id="3420" w:name="_ETM_Q5_666470"/>
      <w:bookmarkEnd w:id="3419"/>
      <w:bookmarkEnd w:id="3420"/>
      <w:r>
        <w:rPr>
          <w:rFonts w:hint="cs"/>
          <w:rtl/>
        </w:rPr>
        <w:t xml:space="preserve">אחד, </w:t>
      </w:r>
      <w:r>
        <w:rPr>
          <w:rtl/>
        </w:rPr>
        <w:t xml:space="preserve">אדוני </w:t>
      </w:r>
      <w:bookmarkStart w:id="3421" w:name="_ETM_Q5_666770"/>
      <w:bookmarkEnd w:id="3421"/>
      <w:r>
        <w:rPr>
          <w:rtl/>
        </w:rPr>
        <w:t>השר</w:t>
      </w:r>
      <w:r>
        <w:rPr>
          <w:rFonts w:hint="cs"/>
          <w:rtl/>
        </w:rPr>
        <w:t>.</w:t>
      </w:r>
      <w:r>
        <w:rPr>
          <w:rtl/>
        </w:rPr>
        <w:t xml:space="preserve"> </w:t>
      </w:r>
      <w:bookmarkStart w:id="3422" w:name="_ETM_Q5_667160"/>
      <w:bookmarkEnd w:id="3422"/>
      <w:r>
        <w:rPr>
          <w:rtl/>
        </w:rPr>
        <w:t xml:space="preserve">אני </w:t>
      </w:r>
      <w:bookmarkStart w:id="3423" w:name="_ETM_Q5_667340"/>
      <w:bookmarkEnd w:id="3423"/>
      <w:r>
        <w:rPr>
          <w:rtl/>
        </w:rPr>
        <w:t xml:space="preserve">בטוח </w:t>
      </w:r>
      <w:bookmarkStart w:id="3424" w:name="_ETM_Q5_667670"/>
      <w:bookmarkEnd w:id="3424"/>
      <w:r>
        <w:rPr>
          <w:rFonts w:hint="cs"/>
          <w:rtl/>
        </w:rPr>
        <w:t>ש</w:t>
      </w:r>
      <w:r>
        <w:rPr>
          <w:rtl/>
        </w:rPr>
        <w:t xml:space="preserve">אם </w:t>
      </w:r>
      <w:bookmarkStart w:id="3425" w:name="_ETM_Q5_667760"/>
      <w:bookmarkEnd w:id="3425"/>
      <w:r>
        <w:rPr>
          <w:rFonts w:hint="cs"/>
          <w:rtl/>
        </w:rPr>
        <w:t xml:space="preserve">אתה </w:t>
      </w:r>
      <w:r>
        <w:rPr>
          <w:rtl/>
        </w:rPr>
        <w:t>היית</w:t>
      </w:r>
      <w:r>
        <w:rPr>
          <w:rFonts w:hint="cs"/>
          <w:rtl/>
        </w:rPr>
        <w:t xml:space="preserve"> שר שם והיו מורידים את</w:t>
      </w:r>
      <w:r>
        <w:rPr>
          <w:rtl/>
        </w:rPr>
        <w:t xml:space="preserve"> </w:t>
      </w:r>
      <w:bookmarkStart w:id="3426" w:name="_ETM_Q5_670299"/>
      <w:bookmarkEnd w:id="3426"/>
      <w:r>
        <w:rPr>
          <w:rtl/>
        </w:rPr>
        <w:t xml:space="preserve">דירוג </w:t>
      </w:r>
      <w:bookmarkStart w:id="3427" w:name="_ETM_Q5_670569"/>
      <w:bookmarkEnd w:id="3427"/>
      <w:r>
        <w:rPr>
          <w:rtl/>
        </w:rPr>
        <w:t xml:space="preserve">האשראי </w:t>
      </w:r>
      <w:bookmarkStart w:id="3428" w:name="_ETM_Q5_670870"/>
      <w:bookmarkStart w:id="3429" w:name="_ETM_Q5_670989"/>
      <w:bookmarkEnd w:id="3428"/>
      <w:bookmarkEnd w:id="3429"/>
      <w:r>
        <w:rPr>
          <w:rFonts w:hint="cs"/>
          <w:rtl/>
        </w:rPr>
        <w:t>ל</w:t>
      </w:r>
      <w:r>
        <w:rPr>
          <w:rtl/>
        </w:rPr>
        <w:t xml:space="preserve">מדינת </w:t>
      </w:r>
      <w:bookmarkStart w:id="3430" w:name="_ETM_Q5_671260"/>
      <w:bookmarkEnd w:id="3430"/>
      <w:r>
        <w:rPr>
          <w:rtl/>
        </w:rPr>
        <w:t>ישראל</w:t>
      </w:r>
      <w:r>
        <w:rPr>
          <w:rFonts w:hint="cs"/>
          <w:rtl/>
        </w:rPr>
        <w:t>,</w:t>
      </w:r>
      <w:r>
        <w:rPr>
          <w:rtl/>
        </w:rPr>
        <w:t xml:space="preserve"> </w:t>
      </w:r>
      <w:bookmarkStart w:id="3431" w:name="_ETM_Q5_672780"/>
      <w:bookmarkEnd w:id="3431"/>
      <w:r>
        <w:rPr>
          <w:rtl/>
        </w:rPr>
        <w:t xml:space="preserve">לפחות </w:t>
      </w:r>
      <w:bookmarkStart w:id="3432" w:name="_ETM_Q5_673410"/>
      <w:bookmarkEnd w:id="3432"/>
      <w:r>
        <w:rPr>
          <w:rtl/>
        </w:rPr>
        <w:t>הי</w:t>
      </w:r>
      <w:r>
        <w:rPr>
          <w:rFonts w:hint="cs"/>
          <w:rtl/>
        </w:rPr>
        <w:t>ית</w:t>
      </w:r>
      <w:r>
        <w:rPr>
          <w:rtl/>
        </w:rPr>
        <w:t xml:space="preserve"> </w:t>
      </w:r>
      <w:bookmarkStart w:id="3433" w:name="_ETM_Q5_673770"/>
      <w:bookmarkEnd w:id="3433"/>
      <w:r>
        <w:rPr>
          <w:rFonts w:hint="cs"/>
          <w:rtl/>
        </w:rPr>
        <w:t>מ</w:t>
      </w:r>
      <w:r>
        <w:rPr>
          <w:rtl/>
        </w:rPr>
        <w:t xml:space="preserve">קיים </w:t>
      </w:r>
      <w:bookmarkStart w:id="3434" w:name="_ETM_Q5_674130"/>
      <w:bookmarkEnd w:id="3434"/>
      <w:r>
        <w:rPr>
          <w:rtl/>
        </w:rPr>
        <w:t xml:space="preserve">דיון </w:t>
      </w:r>
      <w:bookmarkStart w:id="3435" w:name="_ETM_Q5_674460"/>
      <w:bookmarkEnd w:id="3435"/>
      <w:r>
        <w:rPr>
          <w:rtl/>
        </w:rPr>
        <w:t>בנושא</w:t>
      </w:r>
      <w:r>
        <w:rPr>
          <w:rFonts w:hint="cs"/>
          <w:rtl/>
        </w:rPr>
        <w:t>.</w:t>
      </w:r>
      <w:r>
        <w:rPr>
          <w:rtl/>
        </w:rPr>
        <w:t xml:space="preserve"> </w:t>
      </w:r>
      <w:bookmarkStart w:id="3436" w:name="_ETM_Q5_675570"/>
      <w:bookmarkEnd w:id="3436"/>
      <w:r>
        <w:rPr>
          <w:rtl/>
        </w:rPr>
        <w:t xml:space="preserve">דיון </w:t>
      </w:r>
      <w:bookmarkStart w:id="3437" w:name="_ETM_Q5_675900"/>
      <w:bookmarkStart w:id="3438" w:name="_ETM_Q5_676230"/>
      <w:bookmarkEnd w:id="3437"/>
      <w:bookmarkEnd w:id="3438"/>
      <w:r>
        <w:rPr>
          <w:rFonts w:hint="cs"/>
          <w:rtl/>
        </w:rPr>
        <w:t xml:space="preserve">אחד </w:t>
      </w:r>
      <w:r>
        <w:rPr>
          <w:rtl/>
        </w:rPr>
        <w:t xml:space="preserve">לא </w:t>
      </w:r>
      <w:bookmarkStart w:id="3439" w:name="_ETM_Q5_676320"/>
      <w:bookmarkEnd w:id="3439"/>
      <w:r>
        <w:rPr>
          <w:rtl/>
        </w:rPr>
        <w:t xml:space="preserve">התקיים </w:t>
      </w:r>
      <w:bookmarkStart w:id="3440" w:name="_ETM_Q5_676710"/>
      <w:bookmarkEnd w:id="3440"/>
      <w:r>
        <w:rPr>
          <w:rtl/>
        </w:rPr>
        <w:t xml:space="preserve">בנושא </w:t>
      </w:r>
      <w:bookmarkStart w:id="3441" w:name="_ETM_Q5_677040"/>
      <w:bookmarkEnd w:id="3441"/>
      <w:r>
        <w:rPr>
          <w:rtl/>
        </w:rPr>
        <w:t>ש</w:t>
      </w:r>
      <w:r>
        <w:rPr>
          <w:rFonts w:hint="cs"/>
          <w:rtl/>
        </w:rPr>
        <w:t xml:space="preserve">ל </w:t>
      </w:r>
      <w:bookmarkStart w:id="3442" w:name="_ETM_Q5_678226"/>
      <w:bookmarkEnd w:id="3442"/>
      <w:r>
        <w:rPr>
          <w:rFonts w:hint="cs"/>
          <w:rtl/>
        </w:rPr>
        <w:t>ירידת</w:t>
      </w:r>
      <w:r>
        <w:rPr>
          <w:rtl/>
        </w:rPr>
        <w:t xml:space="preserve"> </w:t>
      </w:r>
      <w:bookmarkStart w:id="3443" w:name="_ETM_Q5_677610"/>
      <w:bookmarkEnd w:id="3443"/>
      <w:r>
        <w:rPr>
          <w:rtl/>
        </w:rPr>
        <w:t xml:space="preserve">דירוג </w:t>
      </w:r>
      <w:bookmarkStart w:id="3444" w:name="_ETM_Q5_677850"/>
      <w:bookmarkEnd w:id="3444"/>
      <w:r>
        <w:rPr>
          <w:rtl/>
        </w:rPr>
        <w:t>האשראי</w:t>
      </w:r>
      <w:r>
        <w:rPr>
          <w:rFonts w:hint="cs"/>
          <w:rtl/>
        </w:rPr>
        <w:t>,</w:t>
      </w:r>
      <w:r>
        <w:rPr>
          <w:rtl/>
        </w:rPr>
        <w:t xml:space="preserve"> </w:t>
      </w:r>
      <w:bookmarkStart w:id="3445" w:name="_ETM_Q5_678510"/>
      <w:bookmarkEnd w:id="3445"/>
      <w:r>
        <w:rPr>
          <w:rtl/>
        </w:rPr>
        <w:t xml:space="preserve">ואנחנו </w:t>
      </w:r>
      <w:bookmarkStart w:id="3446" w:name="_ETM_Q5_678900"/>
      <w:bookmarkEnd w:id="3446"/>
      <w:r>
        <w:rPr>
          <w:rtl/>
        </w:rPr>
        <w:t>נ</w:t>
      </w:r>
      <w:r>
        <w:rPr>
          <w:rFonts w:hint="cs"/>
          <w:rtl/>
        </w:rPr>
        <w:t>צטרך</w:t>
      </w:r>
      <w:r>
        <w:rPr>
          <w:rtl/>
        </w:rPr>
        <w:t xml:space="preserve"> </w:t>
      </w:r>
      <w:bookmarkStart w:id="3447" w:name="_ETM_Q5_679290"/>
      <w:bookmarkEnd w:id="3447"/>
      <w:r>
        <w:rPr>
          <w:rtl/>
        </w:rPr>
        <w:t xml:space="preserve">עכשיו </w:t>
      </w:r>
      <w:bookmarkStart w:id="3448" w:name="_ETM_Q5_680170"/>
      <w:bookmarkEnd w:id="3448"/>
      <w:r>
        <w:rPr>
          <w:rtl/>
        </w:rPr>
        <w:t xml:space="preserve">לפתוח </w:t>
      </w:r>
      <w:bookmarkStart w:id="3449" w:name="_ETM_Q5_680620"/>
      <w:bookmarkEnd w:id="3449"/>
      <w:r>
        <w:rPr>
          <w:rtl/>
        </w:rPr>
        <w:t xml:space="preserve">את </w:t>
      </w:r>
      <w:bookmarkStart w:id="3450" w:name="_ETM_Q5_680709"/>
      <w:bookmarkEnd w:id="3450"/>
      <w:r>
        <w:rPr>
          <w:rtl/>
        </w:rPr>
        <w:t xml:space="preserve">התקציב </w:t>
      </w:r>
      <w:bookmarkStart w:id="3451" w:name="_ETM_Q5_681770"/>
      <w:bookmarkStart w:id="3452" w:name="_ETM_Q5_681950"/>
      <w:bookmarkEnd w:id="3451"/>
      <w:bookmarkEnd w:id="3452"/>
      <w:r>
        <w:rPr>
          <w:rFonts w:hint="cs"/>
          <w:rtl/>
        </w:rPr>
        <w:t>ו</w:t>
      </w:r>
      <w:r>
        <w:rPr>
          <w:rtl/>
        </w:rPr>
        <w:t>לשלם</w:t>
      </w:r>
      <w:r>
        <w:rPr>
          <w:rFonts w:hint="cs"/>
          <w:rtl/>
        </w:rPr>
        <w:t xml:space="preserve"> עוד</w:t>
      </w:r>
      <w:r>
        <w:rPr>
          <w:rtl/>
        </w:rPr>
        <w:t xml:space="preserve"> </w:t>
      </w:r>
      <w:bookmarkStart w:id="3453" w:name="_ETM_Q5_682310"/>
      <w:bookmarkStart w:id="3454" w:name="_ETM_Q5_682550"/>
      <w:bookmarkStart w:id="3455" w:name="_ETM_Q5_682819"/>
      <w:bookmarkStart w:id="3456" w:name="_ETM_Q5_683150"/>
      <w:bookmarkEnd w:id="3453"/>
      <w:bookmarkEnd w:id="3454"/>
      <w:bookmarkEnd w:id="3455"/>
      <w:bookmarkEnd w:id="3456"/>
      <w:r>
        <w:rPr>
          <w:rFonts w:hint="cs"/>
          <w:rtl/>
        </w:rPr>
        <w:t xml:space="preserve">1.3 </w:t>
      </w:r>
      <w:r>
        <w:rPr>
          <w:rtl/>
        </w:rPr>
        <w:t xml:space="preserve">מיליארד </w:t>
      </w:r>
      <w:bookmarkStart w:id="3457" w:name="_ETM_Q5_683510"/>
      <w:bookmarkEnd w:id="3457"/>
      <w:r>
        <w:rPr>
          <w:rtl/>
        </w:rPr>
        <w:t xml:space="preserve">שקל </w:t>
      </w:r>
      <w:bookmarkStart w:id="3458" w:name="_ETM_Q5_684170"/>
      <w:bookmarkEnd w:id="3458"/>
      <w:r>
        <w:rPr>
          <w:rtl/>
        </w:rPr>
        <w:t>ריבית</w:t>
      </w:r>
      <w:bookmarkStart w:id="3459" w:name="_ETM_Q5_684709"/>
      <w:bookmarkEnd w:id="3459"/>
      <w:r>
        <w:rPr>
          <w:rFonts w:hint="cs"/>
          <w:rtl/>
        </w:rPr>
        <w:t>.</w:t>
      </w:r>
      <w:r>
        <w:rPr>
          <w:rtl/>
        </w:rPr>
        <w:t xml:space="preserve"> </w:t>
      </w:r>
      <w:bookmarkStart w:id="3460" w:name="_ETM_Q5_686430"/>
      <w:bookmarkStart w:id="3461" w:name="_ETM_Q5_687230"/>
      <w:bookmarkEnd w:id="3460"/>
      <w:bookmarkEnd w:id="3461"/>
      <w:r>
        <w:rPr>
          <w:rtl/>
        </w:rPr>
        <w:t xml:space="preserve">זה </w:t>
      </w:r>
      <w:bookmarkStart w:id="3462" w:name="_ETM_Q5_687440"/>
      <w:bookmarkEnd w:id="3462"/>
      <w:r>
        <w:rPr>
          <w:rtl/>
        </w:rPr>
        <w:t xml:space="preserve">מה </w:t>
      </w:r>
      <w:bookmarkStart w:id="3463" w:name="_ETM_Q5_687530"/>
      <w:bookmarkEnd w:id="3463"/>
      <w:r>
        <w:rPr>
          <w:rtl/>
        </w:rPr>
        <w:t xml:space="preserve">שמביאים </w:t>
      </w:r>
      <w:bookmarkStart w:id="3464" w:name="_ETM_Q5_687980"/>
      <w:bookmarkEnd w:id="3464"/>
      <w:r>
        <w:rPr>
          <w:rtl/>
        </w:rPr>
        <w:t xml:space="preserve">לנו </w:t>
      </w:r>
      <w:bookmarkStart w:id="3465" w:name="_ETM_Q5_688190"/>
      <w:bookmarkStart w:id="3466" w:name="_ETM_Q5_688250"/>
      <w:bookmarkEnd w:id="3465"/>
      <w:bookmarkEnd w:id="3466"/>
      <w:r>
        <w:rPr>
          <w:rFonts w:hint="cs"/>
          <w:rtl/>
        </w:rPr>
        <w:t>לו</w:t>
      </w:r>
      <w:r>
        <w:rPr>
          <w:rtl/>
        </w:rPr>
        <w:t xml:space="preserve">ועדת </w:t>
      </w:r>
      <w:bookmarkStart w:id="3467" w:name="_ETM_Q5_688519"/>
      <w:bookmarkEnd w:id="3467"/>
      <w:r>
        <w:rPr>
          <w:rtl/>
        </w:rPr>
        <w:t>הכספים</w:t>
      </w:r>
      <w:r>
        <w:rPr>
          <w:rFonts w:hint="cs"/>
          <w:rtl/>
        </w:rPr>
        <w:t xml:space="preserve"> </w:t>
      </w:r>
      <w:r>
        <w:rPr>
          <w:rFonts w:hint="eastAsia"/>
          <w:rtl/>
        </w:rPr>
        <w:t>–</w:t>
      </w:r>
      <w:r>
        <w:rPr>
          <w:rFonts w:hint="cs"/>
          <w:rtl/>
        </w:rPr>
        <w:t xml:space="preserve"> עוד 1.3</w:t>
      </w:r>
      <w:r>
        <w:rPr>
          <w:rtl/>
        </w:rPr>
        <w:t xml:space="preserve"> </w:t>
      </w:r>
      <w:bookmarkStart w:id="3468" w:name="_ETM_Q5_689690"/>
      <w:bookmarkEnd w:id="3468"/>
      <w:r>
        <w:rPr>
          <w:rtl/>
        </w:rPr>
        <w:t xml:space="preserve">מיליארד </w:t>
      </w:r>
      <w:bookmarkStart w:id="3469" w:name="_ETM_Q5_689959"/>
      <w:bookmarkEnd w:id="3469"/>
      <w:r>
        <w:rPr>
          <w:rtl/>
        </w:rPr>
        <w:t xml:space="preserve">שקל </w:t>
      </w:r>
      <w:bookmarkStart w:id="3470" w:name="_ETM_Q5_690560"/>
      <w:bookmarkEnd w:id="3470"/>
      <w:r>
        <w:rPr>
          <w:rtl/>
        </w:rPr>
        <w:t xml:space="preserve">ריבית </w:t>
      </w:r>
      <w:bookmarkStart w:id="3471" w:name="_ETM_Q5_690950"/>
      <w:bookmarkEnd w:id="3471"/>
      <w:r>
        <w:rPr>
          <w:rFonts w:hint="cs"/>
          <w:rtl/>
        </w:rPr>
        <w:t>נצטרך לשלם</w:t>
      </w:r>
      <w:r>
        <w:rPr>
          <w:rtl/>
        </w:rPr>
        <w:t xml:space="preserve"> </w:t>
      </w:r>
      <w:bookmarkStart w:id="3472" w:name="_ETM_Q5_692750"/>
      <w:bookmarkEnd w:id="3472"/>
      <w:r>
        <w:rPr>
          <w:rtl/>
        </w:rPr>
        <w:t xml:space="preserve">בגלל </w:t>
      </w:r>
      <w:bookmarkStart w:id="3473" w:name="_ETM_Q5_693050"/>
      <w:bookmarkEnd w:id="3473"/>
      <w:r>
        <w:rPr>
          <w:rtl/>
        </w:rPr>
        <w:t>ההלוואות</w:t>
      </w:r>
      <w:r>
        <w:rPr>
          <w:rFonts w:hint="cs"/>
          <w:rtl/>
        </w:rPr>
        <w:t>.</w:t>
      </w:r>
      <w:r>
        <w:rPr>
          <w:rtl/>
        </w:rPr>
        <w:t xml:space="preserve"> </w:t>
      </w:r>
      <w:bookmarkStart w:id="3474" w:name="_ETM_Q5_694290"/>
      <w:bookmarkStart w:id="3475" w:name="_ETM_Q5_697247"/>
      <w:bookmarkStart w:id="3476" w:name="_ETM_Q5_697302"/>
      <w:bookmarkStart w:id="3477" w:name="_ETM_Q5_697390"/>
      <w:bookmarkStart w:id="3478" w:name="_ETM_Q5_697437"/>
      <w:bookmarkEnd w:id="3474"/>
      <w:bookmarkEnd w:id="3475"/>
      <w:bookmarkEnd w:id="3476"/>
      <w:bookmarkEnd w:id="3477"/>
      <w:bookmarkEnd w:id="3478"/>
      <w:r>
        <w:rPr>
          <w:rtl/>
        </w:rPr>
        <w:t xml:space="preserve">ומביאים </w:t>
      </w:r>
      <w:bookmarkStart w:id="3479" w:name="_ETM_Q5_694889"/>
      <w:bookmarkEnd w:id="3479"/>
      <w:r>
        <w:rPr>
          <w:rtl/>
        </w:rPr>
        <w:t>ל</w:t>
      </w:r>
      <w:r>
        <w:rPr>
          <w:rFonts w:hint="cs"/>
          <w:rtl/>
        </w:rPr>
        <w:t>נ</w:t>
      </w:r>
      <w:r>
        <w:rPr>
          <w:rtl/>
        </w:rPr>
        <w:t xml:space="preserve">ו </w:t>
      </w:r>
      <w:bookmarkStart w:id="3480" w:name="_ETM_Q5_695129"/>
      <w:bookmarkEnd w:id="3480"/>
      <w:r>
        <w:rPr>
          <w:rtl/>
        </w:rPr>
        <w:t xml:space="preserve">עוד </w:t>
      </w:r>
      <w:bookmarkStart w:id="3481" w:name="_ETM_Q5_695309"/>
      <w:bookmarkEnd w:id="3481"/>
      <w:r>
        <w:rPr>
          <w:rtl/>
        </w:rPr>
        <w:t xml:space="preserve">לוועדת </w:t>
      </w:r>
      <w:bookmarkStart w:id="3482" w:name="_ETM_Q5_695669"/>
      <w:bookmarkEnd w:id="3482"/>
      <w:r>
        <w:rPr>
          <w:rtl/>
        </w:rPr>
        <w:t>הכספים</w:t>
      </w:r>
      <w:r>
        <w:rPr>
          <w:rFonts w:hint="cs"/>
          <w:rtl/>
        </w:rPr>
        <w:t xml:space="preserve"> –</w:t>
      </w:r>
      <w:r>
        <w:rPr>
          <w:rtl/>
        </w:rPr>
        <w:t xml:space="preserve"> </w:t>
      </w:r>
      <w:bookmarkStart w:id="3483" w:name="_ETM_Q5_697110"/>
      <w:bookmarkEnd w:id="3483"/>
      <w:r>
        <w:rPr>
          <w:rFonts w:hint="cs"/>
          <w:rtl/>
        </w:rPr>
        <w:t>ש</w:t>
      </w:r>
      <w:r>
        <w:rPr>
          <w:rtl/>
        </w:rPr>
        <w:t xml:space="preserve">הכסף </w:t>
      </w:r>
      <w:bookmarkStart w:id="3484" w:name="_ETM_Q5_697559"/>
      <w:bookmarkEnd w:id="3484"/>
      <w:r>
        <w:rPr>
          <w:rtl/>
        </w:rPr>
        <w:t>האמריקאי</w:t>
      </w:r>
      <w:r>
        <w:rPr>
          <w:rFonts w:hint="cs"/>
          <w:rtl/>
        </w:rPr>
        <w:t>,</w:t>
      </w:r>
      <w:r>
        <w:rPr>
          <w:rtl/>
        </w:rPr>
        <w:t xml:space="preserve"> </w:t>
      </w:r>
      <w:bookmarkStart w:id="3485" w:name="_ETM_Q5_698040"/>
      <w:bookmarkEnd w:id="3485"/>
      <w:r>
        <w:rPr>
          <w:rtl/>
        </w:rPr>
        <w:t xml:space="preserve">18 </w:t>
      </w:r>
      <w:bookmarkStart w:id="3486" w:name="_ETM_Q5_698489"/>
      <w:bookmarkEnd w:id="3486"/>
      <w:r>
        <w:rPr>
          <w:rtl/>
        </w:rPr>
        <w:t xml:space="preserve">מיליארד </w:t>
      </w:r>
      <w:bookmarkStart w:id="3487" w:name="_ETM_Q5_698819"/>
      <w:bookmarkEnd w:id="3487"/>
      <w:r>
        <w:rPr>
          <w:rtl/>
        </w:rPr>
        <w:t>שקל</w:t>
      </w:r>
      <w:r>
        <w:rPr>
          <w:rFonts w:hint="cs"/>
          <w:rtl/>
        </w:rPr>
        <w:t>,</w:t>
      </w:r>
      <w:r>
        <w:rPr>
          <w:rtl/>
        </w:rPr>
        <w:t xml:space="preserve"> </w:t>
      </w:r>
      <w:bookmarkStart w:id="3488" w:name="_ETM_Q5_699150"/>
      <w:bookmarkStart w:id="3489" w:name="_ETM_Q5_699239"/>
      <w:bookmarkEnd w:id="3488"/>
      <w:bookmarkEnd w:id="3489"/>
      <w:r>
        <w:rPr>
          <w:rFonts w:hint="cs"/>
          <w:rtl/>
        </w:rPr>
        <w:t>ש</w:t>
      </w:r>
      <w:r>
        <w:rPr>
          <w:rtl/>
        </w:rPr>
        <w:t xml:space="preserve">היה </w:t>
      </w:r>
      <w:bookmarkStart w:id="3490" w:name="_ETM_Q5_699390"/>
      <w:bookmarkEnd w:id="3490"/>
      <w:r>
        <w:rPr>
          <w:rtl/>
        </w:rPr>
        <w:t xml:space="preserve">צריך </w:t>
      </w:r>
      <w:bookmarkStart w:id="3491" w:name="_ETM_Q5_699660"/>
      <w:bookmarkEnd w:id="3491"/>
      <w:r>
        <w:rPr>
          <w:rtl/>
        </w:rPr>
        <w:t>לעבור</w:t>
      </w:r>
      <w:r>
        <w:rPr>
          <w:rFonts w:hint="cs"/>
          <w:rtl/>
        </w:rPr>
        <w:t>,</w:t>
      </w:r>
      <w:r>
        <w:rPr>
          <w:rtl/>
        </w:rPr>
        <w:t xml:space="preserve"> </w:t>
      </w:r>
      <w:bookmarkStart w:id="3492" w:name="_ETM_Q5_701650"/>
      <w:bookmarkEnd w:id="3492"/>
      <w:r>
        <w:rPr>
          <w:rtl/>
        </w:rPr>
        <w:t xml:space="preserve">לא </w:t>
      </w:r>
      <w:bookmarkStart w:id="3493" w:name="_ETM_Q5_701980"/>
      <w:bookmarkEnd w:id="3493"/>
      <w:r>
        <w:rPr>
          <w:rtl/>
        </w:rPr>
        <w:t>עבר</w:t>
      </w:r>
      <w:r w:rsidR="005E4CD2">
        <w:rPr>
          <w:rFonts w:hint="cs"/>
          <w:rtl/>
        </w:rPr>
        <w:t>,</w:t>
      </w:r>
      <w:r>
        <w:rPr>
          <w:rtl/>
        </w:rPr>
        <w:t xml:space="preserve"> </w:t>
      </w:r>
      <w:bookmarkStart w:id="3494" w:name="_ETM_Q5_702489"/>
      <w:bookmarkEnd w:id="3494"/>
      <w:r>
        <w:rPr>
          <w:rtl/>
        </w:rPr>
        <w:t xml:space="preserve">והוא </w:t>
      </w:r>
      <w:bookmarkStart w:id="3495" w:name="_ETM_Q5_702669"/>
      <w:bookmarkEnd w:id="3495"/>
      <w:r>
        <w:rPr>
          <w:rtl/>
        </w:rPr>
        <w:t xml:space="preserve">נמצא </w:t>
      </w:r>
      <w:bookmarkStart w:id="3496" w:name="_ETM_Q5_702969"/>
      <w:bookmarkEnd w:id="3496"/>
      <w:r>
        <w:rPr>
          <w:rtl/>
        </w:rPr>
        <w:t xml:space="preserve">בתוך </w:t>
      </w:r>
      <w:bookmarkStart w:id="3497" w:name="_ETM_Q5_703239"/>
      <w:bookmarkEnd w:id="3497"/>
      <w:r>
        <w:rPr>
          <w:rFonts w:hint="cs"/>
          <w:rtl/>
        </w:rPr>
        <w:t>ה</w:t>
      </w:r>
      <w:r>
        <w:rPr>
          <w:rtl/>
        </w:rPr>
        <w:t xml:space="preserve">תקציב </w:t>
      </w:r>
      <w:bookmarkStart w:id="3498" w:name="_ETM_Q5_703659"/>
      <w:bookmarkEnd w:id="3498"/>
      <w:r>
        <w:rPr>
          <w:rtl/>
        </w:rPr>
        <w:t xml:space="preserve">של </w:t>
      </w:r>
      <w:bookmarkStart w:id="3499" w:name="_ETM_Q5_703809"/>
      <w:bookmarkEnd w:id="3499"/>
      <w:r>
        <w:rPr>
          <w:rFonts w:hint="cs"/>
          <w:rtl/>
        </w:rPr>
        <w:t>20</w:t>
      </w:r>
      <w:r>
        <w:rPr>
          <w:rtl/>
        </w:rPr>
        <w:t>24</w:t>
      </w:r>
      <w:r>
        <w:rPr>
          <w:rFonts w:hint="cs"/>
          <w:rtl/>
        </w:rPr>
        <w:t>.</w:t>
      </w:r>
      <w:r>
        <w:rPr>
          <w:rtl/>
        </w:rPr>
        <w:t xml:space="preserve"> </w:t>
      </w:r>
      <w:bookmarkStart w:id="3500" w:name="_ETM_Q5_705189"/>
      <w:bookmarkEnd w:id="3500"/>
      <w:r>
        <w:rPr>
          <w:rtl/>
        </w:rPr>
        <w:t xml:space="preserve">ואנחנו </w:t>
      </w:r>
      <w:bookmarkStart w:id="3501" w:name="_ETM_Q5_705549"/>
      <w:bookmarkEnd w:id="3501"/>
      <w:r>
        <w:rPr>
          <w:rtl/>
        </w:rPr>
        <w:t xml:space="preserve">נצטרך </w:t>
      </w:r>
      <w:bookmarkStart w:id="3502" w:name="_ETM_Q5_706029"/>
      <w:bookmarkEnd w:id="3502"/>
      <w:r>
        <w:rPr>
          <w:rtl/>
        </w:rPr>
        <w:t xml:space="preserve">עכשיו </w:t>
      </w:r>
      <w:bookmarkStart w:id="3503" w:name="_ETM_Q5_707429"/>
      <w:bookmarkEnd w:id="3503"/>
      <w:r>
        <w:rPr>
          <w:rtl/>
        </w:rPr>
        <w:t xml:space="preserve">עוד </w:t>
      </w:r>
      <w:bookmarkStart w:id="3504" w:name="_ETM_Q5_707819"/>
      <w:bookmarkEnd w:id="3504"/>
      <w:r>
        <w:rPr>
          <w:rtl/>
        </w:rPr>
        <w:t xml:space="preserve">לתקן </w:t>
      </w:r>
      <w:bookmarkStart w:id="3505" w:name="_ETM_Q5_708239"/>
      <w:bookmarkEnd w:id="3505"/>
      <w:r>
        <w:rPr>
          <w:rtl/>
        </w:rPr>
        <w:t xml:space="preserve">את </w:t>
      </w:r>
      <w:bookmarkStart w:id="3506" w:name="_ETM_Q5_708299"/>
      <w:bookmarkEnd w:id="3506"/>
      <w:r>
        <w:rPr>
          <w:rtl/>
        </w:rPr>
        <w:t>התקציב</w:t>
      </w:r>
      <w:r>
        <w:rPr>
          <w:rFonts w:hint="cs"/>
          <w:rtl/>
        </w:rPr>
        <w:t>,</w:t>
      </w:r>
      <w:r>
        <w:rPr>
          <w:rtl/>
        </w:rPr>
        <w:t xml:space="preserve"> </w:t>
      </w:r>
      <w:bookmarkStart w:id="3507" w:name="_ETM_Q5_708870"/>
      <w:bookmarkEnd w:id="3507"/>
      <w:r>
        <w:rPr>
          <w:rFonts w:hint="cs"/>
          <w:rtl/>
        </w:rPr>
        <w:t>ו</w:t>
      </w:r>
      <w:r>
        <w:rPr>
          <w:rtl/>
        </w:rPr>
        <w:t xml:space="preserve">עוד </w:t>
      </w:r>
      <w:bookmarkStart w:id="3508" w:name="_ETM_Q5_709200"/>
      <w:bookmarkEnd w:id="3508"/>
      <w:r>
        <w:rPr>
          <w:rFonts w:hint="cs"/>
          <w:rtl/>
        </w:rPr>
        <w:t>13.3</w:t>
      </w:r>
      <w:r>
        <w:rPr>
          <w:rtl/>
        </w:rPr>
        <w:t xml:space="preserve"> </w:t>
      </w:r>
      <w:bookmarkStart w:id="3509" w:name="_ETM_Q5_709620"/>
      <w:bookmarkEnd w:id="3509"/>
      <w:r>
        <w:rPr>
          <w:rtl/>
        </w:rPr>
        <w:t xml:space="preserve">מיליארד </w:t>
      </w:r>
      <w:bookmarkStart w:id="3510" w:name="_ETM_Q5_709980"/>
      <w:bookmarkStart w:id="3511" w:name="_ETM_Q5_710220"/>
      <w:bookmarkStart w:id="3512" w:name="_ETM_Q5_712010"/>
      <w:bookmarkEnd w:id="3510"/>
      <w:bookmarkEnd w:id="3511"/>
      <w:bookmarkEnd w:id="3512"/>
      <w:r>
        <w:rPr>
          <w:rtl/>
        </w:rPr>
        <w:t>על</w:t>
      </w:r>
      <w:r>
        <w:rPr>
          <w:rFonts w:hint="cs"/>
          <w:rtl/>
        </w:rPr>
        <w:t>ו</w:t>
      </w:r>
      <w:r>
        <w:rPr>
          <w:rtl/>
        </w:rPr>
        <w:t xml:space="preserve">יות </w:t>
      </w:r>
      <w:bookmarkStart w:id="3513" w:name="_ETM_Q5_713799"/>
      <w:bookmarkEnd w:id="3513"/>
      <w:r>
        <w:rPr>
          <w:rtl/>
        </w:rPr>
        <w:t xml:space="preserve">של </w:t>
      </w:r>
      <w:bookmarkStart w:id="3514" w:name="_ETM_Q5_715019"/>
      <w:bookmarkStart w:id="3515" w:name="_ETM_Q5_715859"/>
      <w:bookmarkEnd w:id="3514"/>
      <w:bookmarkEnd w:id="3515"/>
      <w:r>
        <w:rPr>
          <w:rtl/>
        </w:rPr>
        <w:t xml:space="preserve">המלחמה </w:t>
      </w:r>
      <w:bookmarkStart w:id="3516" w:name="_ETM_Q5_716370"/>
      <w:bookmarkEnd w:id="3516"/>
      <w:r>
        <w:rPr>
          <w:rtl/>
        </w:rPr>
        <w:t>בצפון</w:t>
      </w:r>
      <w:r>
        <w:rPr>
          <w:rFonts w:hint="cs"/>
          <w:rtl/>
        </w:rPr>
        <w:t>.</w:t>
      </w:r>
      <w:r>
        <w:rPr>
          <w:rtl/>
        </w:rPr>
        <w:t xml:space="preserve"> </w:t>
      </w:r>
      <w:bookmarkStart w:id="3517" w:name="_ETM_Q5_717299"/>
      <w:bookmarkEnd w:id="3517"/>
      <w:r>
        <w:rPr>
          <w:rtl/>
        </w:rPr>
        <w:t xml:space="preserve">זה </w:t>
      </w:r>
      <w:bookmarkStart w:id="3518" w:name="_ETM_Q5_717510"/>
      <w:bookmarkEnd w:id="3518"/>
      <w:r>
        <w:rPr>
          <w:rtl/>
        </w:rPr>
        <w:t xml:space="preserve">הדברים </w:t>
      </w:r>
      <w:bookmarkStart w:id="3519" w:name="_ETM_Q5_717839"/>
      <w:bookmarkEnd w:id="3519"/>
      <w:r>
        <w:rPr>
          <w:rtl/>
        </w:rPr>
        <w:t xml:space="preserve">שאנחנו </w:t>
      </w:r>
      <w:bookmarkStart w:id="3520" w:name="_ETM_Q5_718290"/>
      <w:bookmarkEnd w:id="3520"/>
      <w:r>
        <w:rPr>
          <w:rtl/>
        </w:rPr>
        <w:t xml:space="preserve">נצטרך </w:t>
      </w:r>
      <w:bookmarkStart w:id="3521" w:name="_ETM_Q5_718709"/>
      <w:bookmarkEnd w:id="3521"/>
      <w:r>
        <w:rPr>
          <w:rtl/>
        </w:rPr>
        <w:t xml:space="preserve">לאשר </w:t>
      </w:r>
      <w:bookmarkStart w:id="3522" w:name="_ETM_Q5_719069"/>
      <w:bookmarkEnd w:id="3522"/>
      <w:r>
        <w:rPr>
          <w:rtl/>
        </w:rPr>
        <w:t xml:space="preserve">עכשיו </w:t>
      </w:r>
      <w:bookmarkStart w:id="3523" w:name="_ETM_Q5_719309"/>
      <w:bookmarkEnd w:id="3523"/>
      <w:r>
        <w:rPr>
          <w:rtl/>
        </w:rPr>
        <w:t xml:space="preserve">בוועדת </w:t>
      </w:r>
      <w:bookmarkStart w:id="3524" w:name="_ETM_Q5_719699"/>
      <w:bookmarkEnd w:id="3524"/>
      <w:r>
        <w:rPr>
          <w:rtl/>
        </w:rPr>
        <w:t>הכספים</w:t>
      </w:r>
      <w:r w:rsidR="005E4CD2">
        <w:rPr>
          <w:rFonts w:hint="cs"/>
          <w:rtl/>
        </w:rPr>
        <w:t>.</w:t>
      </w:r>
      <w:r>
        <w:rPr>
          <w:rtl/>
        </w:rPr>
        <w:t xml:space="preserve"> </w:t>
      </w:r>
      <w:bookmarkStart w:id="3525" w:name="_ETM_Q5_720419"/>
      <w:bookmarkEnd w:id="3525"/>
      <w:r>
        <w:rPr>
          <w:rtl/>
        </w:rPr>
        <w:t xml:space="preserve">זה </w:t>
      </w:r>
      <w:bookmarkStart w:id="3526" w:name="_ETM_Q5_720569"/>
      <w:bookmarkEnd w:id="3526"/>
      <w:r>
        <w:rPr>
          <w:rtl/>
        </w:rPr>
        <w:t xml:space="preserve">פתיחת </w:t>
      </w:r>
      <w:bookmarkStart w:id="3527" w:name="_ETM_Q5_720929"/>
      <w:bookmarkEnd w:id="3527"/>
      <w:r>
        <w:rPr>
          <w:rtl/>
        </w:rPr>
        <w:t xml:space="preserve">התקציב </w:t>
      </w:r>
      <w:bookmarkStart w:id="3528" w:name="_ETM_Q5_721379"/>
      <w:bookmarkEnd w:id="3528"/>
      <w:r>
        <w:rPr>
          <w:rtl/>
        </w:rPr>
        <w:t xml:space="preserve">עוד </w:t>
      </w:r>
      <w:bookmarkStart w:id="3529" w:name="_ETM_Q5_721529"/>
      <w:bookmarkEnd w:id="3529"/>
      <w:r>
        <w:rPr>
          <w:rtl/>
        </w:rPr>
        <w:t>פעם</w:t>
      </w:r>
      <w:r>
        <w:rPr>
          <w:rFonts w:hint="cs"/>
          <w:rtl/>
        </w:rPr>
        <w:t>.</w:t>
      </w:r>
    </w:p>
    <w:p w:rsidR="00F05D2D" w:rsidRDefault="00F05D2D" w:rsidP="0077277F">
      <w:pPr>
        <w:rPr>
          <w:rtl/>
        </w:rPr>
      </w:pPr>
      <w:bookmarkStart w:id="3530" w:name="_ETM_Q5_723688"/>
      <w:bookmarkStart w:id="3531" w:name="_ETM_Q5_723767"/>
      <w:bookmarkStart w:id="3532" w:name="_ETM_Q5_723830"/>
      <w:bookmarkEnd w:id="3530"/>
      <w:bookmarkEnd w:id="3531"/>
      <w:bookmarkEnd w:id="3532"/>
    </w:p>
    <w:p w:rsidR="00F05D2D" w:rsidRDefault="00F05D2D" w:rsidP="009628FD">
      <w:pPr>
        <w:rPr>
          <w:rtl/>
        </w:rPr>
      </w:pPr>
      <w:bookmarkStart w:id="3533" w:name="_ETM_Q5_723897"/>
      <w:bookmarkStart w:id="3534" w:name="_ETM_Q5_722640"/>
      <w:bookmarkEnd w:id="3533"/>
      <w:bookmarkEnd w:id="3534"/>
      <w:r>
        <w:rPr>
          <w:rtl/>
        </w:rPr>
        <w:t xml:space="preserve">ואני </w:t>
      </w:r>
      <w:bookmarkStart w:id="3535" w:name="_ETM_Q5_722910"/>
      <w:bookmarkEnd w:id="3535"/>
      <w:r>
        <w:rPr>
          <w:rtl/>
        </w:rPr>
        <w:t xml:space="preserve">חייב </w:t>
      </w:r>
      <w:bookmarkStart w:id="3536" w:name="_ETM_Q5_723300"/>
      <w:bookmarkEnd w:id="3536"/>
      <w:r>
        <w:rPr>
          <w:rtl/>
        </w:rPr>
        <w:t xml:space="preserve">להתייחס </w:t>
      </w:r>
      <w:bookmarkStart w:id="3537" w:name="_ETM_Q5_723690"/>
      <w:bookmarkEnd w:id="3537"/>
      <w:r>
        <w:rPr>
          <w:rtl/>
        </w:rPr>
        <w:t xml:space="preserve">גם </w:t>
      </w:r>
      <w:bookmarkStart w:id="3538" w:name="_ETM_Q5_723870"/>
      <w:bookmarkEnd w:id="3538"/>
      <w:r>
        <w:rPr>
          <w:rtl/>
        </w:rPr>
        <w:t xml:space="preserve">למעמד </w:t>
      </w:r>
      <w:bookmarkStart w:id="3539" w:name="_ETM_Q5_724380"/>
      <w:bookmarkEnd w:id="3539"/>
      <w:r>
        <w:rPr>
          <w:rtl/>
        </w:rPr>
        <w:t>הביניים</w:t>
      </w:r>
      <w:r>
        <w:rPr>
          <w:rFonts w:hint="cs"/>
          <w:rtl/>
        </w:rPr>
        <w:t>,</w:t>
      </w:r>
      <w:r>
        <w:rPr>
          <w:rtl/>
        </w:rPr>
        <w:t xml:space="preserve"> </w:t>
      </w:r>
      <w:bookmarkStart w:id="3540" w:name="_ETM_Q5_726409"/>
      <w:bookmarkEnd w:id="3540"/>
      <w:r>
        <w:rPr>
          <w:rtl/>
        </w:rPr>
        <w:t xml:space="preserve">שבתקציב </w:t>
      </w:r>
      <w:bookmarkStart w:id="3541" w:name="_ETM_Q5_727189"/>
      <w:bookmarkEnd w:id="3541"/>
      <w:r>
        <w:rPr>
          <w:rtl/>
        </w:rPr>
        <w:t xml:space="preserve">הנוכחי </w:t>
      </w:r>
      <w:bookmarkStart w:id="3542" w:name="_ETM_Q5_727729"/>
      <w:bookmarkEnd w:id="3542"/>
      <w:r>
        <w:rPr>
          <w:rtl/>
        </w:rPr>
        <w:t xml:space="preserve">שמובא </w:t>
      </w:r>
      <w:bookmarkStart w:id="3543" w:name="_ETM_Q5_729360"/>
      <w:bookmarkEnd w:id="3543"/>
      <w:r>
        <w:rPr>
          <w:rtl/>
        </w:rPr>
        <w:t xml:space="preserve">כל </w:t>
      </w:r>
      <w:bookmarkStart w:id="3544" w:name="_ETM_Q5_729840"/>
      <w:bookmarkEnd w:id="3544"/>
      <w:r>
        <w:rPr>
          <w:rtl/>
        </w:rPr>
        <w:t xml:space="preserve">הנטל </w:t>
      </w:r>
      <w:bookmarkStart w:id="3545" w:name="_ETM_Q5_731329"/>
      <w:bookmarkEnd w:id="3545"/>
      <w:r>
        <w:rPr>
          <w:rFonts w:hint="cs"/>
          <w:rtl/>
        </w:rPr>
        <w:t>ייפול</w:t>
      </w:r>
      <w:r>
        <w:rPr>
          <w:rtl/>
        </w:rPr>
        <w:t xml:space="preserve"> </w:t>
      </w:r>
      <w:bookmarkStart w:id="3546" w:name="_ETM_Q5_731900"/>
      <w:bookmarkEnd w:id="3546"/>
      <w:r>
        <w:rPr>
          <w:rtl/>
        </w:rPr>
        <w:t xml:space="preserve">על </w:t>
      </w:r>
      <w:bookmarkStart w:id="3547" w:name="_ETM_Q5_732049"/>
      <w:bookmarkEnd w:id="3547"/>
      <w:r>
        <w:rPr>
          <w:rtl/>
        </w:rPr>
        <w:t xml:space="preserve">אותם </w:t>
      </w:r>
      <w:bookmarkStart w:id="3548" w:name="_ETM_Q5_732529"/>
      <w:bookmarkEnd w:id="3548"/>
      <w:r>
        <w:rPr>
          <w:rtl/>
        </w:rPr>
        <w:t xml:space="preserve">אנשים </w:t>
      </w:r>
      <w:bookmarkStart w:id="3549" w:name="_ETM_Q5_733879"/>
      <w:bookmarkEnd w:id="3549"/>
      <w:r>
        <w:rPr>
          <w:rtl/>
        </w:rPr>
        <w:t xml:space="preserve">שעכשיו </w:t>
      </w:r>
      <w:bookmarkStart w:id="3550" w:name="_ETM_Q5_734329"/>
      <w:bookmarkEnd w:id="3550"/>
      <w:r>
        <w:rPr>
          <w:rtl/>
        </w:rPr>
        <w:t xml:space="preserve">משרתים </w:t>
      </w:r>
      <w:bookmarkStart w:id="3551" w:name="_ETM_Q5_734839"/>
      <w:bookmarkEnd w:id="3551"/>
      <w:r>
        <w:rPr>
          <w:rtl/>
        </w:rPr>
        <w:t>במילואים</w:t>
      </w:r>
      <w:r>
        <w:rPr>
          <w:rFonts w:hint="cs"/>
          <w:rtl/>
        </w:rPr>
        <w:t>,</w:t>
      </w:r>
      <w:r>
        <w:rPr>
          <w:rtl/>
        </w:rPr>
        <w:t xml:space="preserve"> </w:t>
      </w:r>
      <w:bookmarkStart w:id="3552" w:name="_ETM_Q5_736360"/>
      <w:bookmarkEnd w:id="3552"/>
      <w:r>
        <w:rPr>
          <w:rtl/>
        </w:rPr>
        <w:t xml:space="preserve">אנשים </w:t>
      </w:r>
      <w:bookmarkStart w:id="3553" w:name="_ETM_Q5_736870"/>
      <w:bookmarkEnd w:id="3553"/>
      <w:r>
        <w:rPr>
          <w:rtl/>
        </w:rPr>
        <w:t>שעובדים</w:t>
      </w:r>
      <w:r>
        <w:rPr>
          <w:rFonts w:hint="cs"/>
          <w:rtl/>
        </w:rPr>
        <w:t>,</w:t>
      </w:r>
      <w:r>
        <w:rPr>
          <w:rtl/>
        </w:rPr>
        <w:t xml:space="preserve"> </w:t>
      </w:r>
      <w:bookmarkStart w:id="3554" w:name="_ETM_Q5_738540"/>
      <w:bookmarkEnd w:id="3554"/>
      <w:r>
        <w:rPr>
          <w:rtl/>
        </w:rPr>
        <w:t xml:space="preserve">אנשים </w:t>
      </w:r>
      <w:bookmarkStart w:id="3555" w:name="_ETM_Q5_738960"/>
      <w:bookmarkEnd w:id="3555"/>
      <w:r>
        <w:rPr>
          <w:rtl/>
        </w:rPr>
        <w:t xml:space="preserve">יוצאים </w:t>
      </w:r>
      <w:bookmarkStart w:id="3556" w:name="_ETM_Q5_739290"/>
      <w:bookmarkEnd w:id="3556"/>
      <w:r>
        <w:rPr>
          <w:rtl/>
        </w:rPr>
        <w:t xml:space="preserve">מהבית </w:t>
      </w:r>
      <w:bookmarkStart w:id="3557" w:name="_ETM_Q5_739710"/>
      <w:bookmarkEnd w:id="3557"/>
      <w:r>
        <w:rPr>
          <w:rtl/>
        </w:rPr>
        <w:t xml:space="preserve">לפרנס </w:t>
      </w:r>
      <w:bookmarkStart w:id="3558" w:name="_ETM_Q5_740100"/>
      <w:bookmarkEnd w:id="3558"/>
      <w:r>
        <w:rPr>
          <w:rtl/>
        </w:rPr>
        <w:t xml:space="preserve">את </w:t>
      </w:r>
      <w:bookmarkStart w:id="3559" w:name="_ETM_Q5_740160"/>
      <w:bookmarkEnd w:id="3559"/>
      <w:r>
        <w:rPr>
          <w:rtl/>
        </w:rPr>
        <w:t>המשפחה</w:t>
      </w:r>
      <w:r>
        <w:rPr>
          <w:rFonts w:hint="cs"/>
          <w:rtl/>
        </w:rPr>
        <w:t>.</w:t>
      </w:r>
      <w:r>
        <w:rPr>
          <w:rtl/>
        </w:rPr>
        <w:t xml:space="preserve"> </w:t>
      </w:r>
      <w:bookmarkStart w:id="3560" w:name="_ETM_Q5_741210"/>
      <w:bookmarkEnd w:id="3560"/>
      <w:r>
        <w:rPr>
          <w:rtl/>
        </w:rPr>
        <w:t xml:space="preserve">מעלים </w:t>
      </w:r>
      <w:bookmarkStart w:id="3561" w:name="_ETM_Q5_741630"/>
      <w:bookmarkStart w:id="3562" w:name="_ETM_Q5_741780"/>
      <w:bookmarkStart w:id="3563" w:name="_ETM_Q5_742050"/>
      <w:bookmarkEnd w:id="3561"/>
      <w:bookmarkEnd w:id="3562"/>
      <w:bookmarkEnd w:id="3563"/>
      <w:r>
        <w:rPr>
          <w:rtl/>
        </w:rPr>
        <w:t xml:space="preserve">את </w:t>
      </w:r>
      <w:bookmarkStart w:id="3564" w:name="_ETM_Q5_742139"/>
      <w:bookmarkEnd w:id="3564"/>
      <w:r>
        <w:rPr>
          <w:rtl/>
        </w:rPr>
        <w:t xml:space="preserve">הביטוח </w:t>
      </w:r>
      <w:bookmarkStart w:id="3565" w:name="_ETM_Q5_742590"/>
      <w:bookmarkEnd w:id="3565"/>
      <w:r w:rsidR="005E4CD2">
        <w:rPr>
          <w:rFonts w:hint="cs"/>
          <w:rtl/>
        </w:rPr>
        <w:t>ה</w:t>
      </w:r>
      <w:r>
        <w:rPr>
          <w:rtl/>
        </w:rPr>
        <w:t>לאומי</w:t>
      </w:r>
      <w:r>
        <w:rPr>
          <w:rFonts w:hint="cs"/>
          <w:rtl/>
        </w:rPr>
        <w:t>,</w:t>
      </w:r>
      <w:r>
        <w:rPr>
          <w:rtl/>
        </w:rPr>
        <w:t xml:space="preserve"> </w:t>
      </w:r>
      <w:bookmarkStart w:id="3566" w:name="_ETM_Q5_743370"/>
      <w:bookmarkEnd w:id="3566"/>
      <w:r>
        <w:rPr>
          <w:rtl/>
        </w:rPr>
        <w:t xml:space="preserve">מס </w:t>
      </w:r>
      <w:bookmarkStart w:id="3567" w:name="_ETM_Q5_743820"/>
      <w:bookmarkEnd w:id="3567"/>
      <w:r>
        <w:rPr>
          <w:rtl/>
        </w:rPr>
        <w:t>בריאות</w:t>
      </w:r>
      <w:r>
        <w:rPr>
          <w:rFonts w:hint="cs"/>
          <w:rtl/>
        </w:rPr>
        <w:t>,</w:t>
      </w:r>
      <w:r>
        <w:rPr>
          <w:rtl/>
        </w:rPr>
        <w:t xml:space="preserve"> </w:t>
      </w:r>
      <w:bookmarkStart w:id="3568" w:name="_ETM_Q5_744870"/>
      <w:bookmarkEnd w:id="3568"/>
      <w:r>
        <w:rPr>
          <w:rtl/>
        </w:rPr>
        <w:t xml:space="preserve">מקפיאים </w:t>
      </w:r>
      <w:bookmarkStart w:id="3569" w:name="_ETM_Q5_745380"/>
      <w:bookmarkEnd w:id="3569"/>
      <w:r>
        <w:rPr>
          <w:rtl/>
        </w:rPr>
        <w:t xml:space="preserve">את </w:t>
      </w:r>
      <w:bookmarkStart w:id="3570" w:name="_ETM_Q5_745500"/>
      <w:bookmarkEnd w:id="3570"/>
      <w:r>
        <w:rPr>
          <w:rtl/>
        </w:rPr>
        <w:t xml:space="preserve">מדרגות </w:t>
      </w:r>
      <w:bookmarkStart w:id="3571" w:name="_ETM_Q5_746009"/>
      <w:bookmarkEnd w:id="3571"/>
      <w:r>
        <w:rPr>
          <w:rtl/>
        </w:rPr>
        <w:t>המס</w:t>
      </w:r>
      <w:bookmarkStart w:id="3572" w:name="_ETM_Q5_748039"/>
      <w:bookmarkEnd w:id="3572"/>
      <w:r>
        <w:rPr>
          <w:rFonts w:hint="cs"/>
          <w:rtl/>
        </w:rPr>
        <w:t xml:space="preserve">. </w:t>
      </w:r>
      <w:bookmarkStart w:id="3573" w:name="TOR_Q6"/>
      <w:bookmarkEnd w:id="3573"/>
      <w:r>
        <w:rPr>
          <w:rFonts w:hint="cs"/>
          <w:rtl/>
        </w:rPr>
        <w:t>בעצם אותו איש, אותו מעמד ביניים שעובד ומפרנס את משפחתו בכבוד, יצטרך עכשיו לשלם יותר. לפי פרסומים של משרד האוצר, יותר מ-12,000 שקלים בשנה זה יעלה לו. האם דבר כזה מקובל ויכולים בכלל לחשוב עליו במדינת ישראל?</w:t>
      </w:r>
    </w:p>
    <w:p w:rsidR="00F05D2D" w:rsidRDefault="00F05D2D" w:rsidP="009635F5">
      <w:pPr>
        <w:rPr>
          <w:rtl/>
        </w:rPr>
      </w:pPr>
    </w:p>
    <w:p w:rsidR="00F05D2D" w:rsidRDefault="00F05D2D" w:rsidP="0077277F">
      <w:pPr>
        <w:rPr>
          <w:rtl/>
        </w:rPr>
      </w:pPr>
      <w:r>
        <w:rPr>
          <w:rFonts w:hint="cs"/>
          <w:rtl/>
        </w:rPr>
        <w:t xml:space="preserve">היית שר הרווחה והיית גם יושב-ראש ועדת העבודה והרווחה. אני זוכר כמה חוקים חוקקת וכמה חוקים הובלת. איך בממשלה, בתקציב, היה לך האומץ להפיל את הכול על מעמד הביניים? כי כל חוק ההסדרים בסופו של דבר ייפול על מעמד הביניים. תודה. </w:t>
      </w:r>
    </w:p>
    <w:p w:rsidR="00F05D2D" w:rsidRDefault="00F05D2D" w:rsidP="009635F5">
      <w:pPr>
        <w:rPr>
          <w:rtl/>
        </w:rPr>
      </w:pPr>
    </w:p>
    <w:p w:rsidR="00F05D2D" w:rsidRDefault="00F05D2D" w:rsidP="0077277F">
      <w:pPr>
        <w:pStyle w:val="af6"/>
        <w:keepNext/>
        <w:rPr>
          <w:rtl/>
        </w:rPr>
      </w:pPr>
      <w:r w:rsidRPr="00C919FB">
        <w:rPr>
          <w:rStyle w:val="TagStyle"/>
          <w:rtl/>
        </w:rPr>
        <w:t xml:space="preserve"> &lt;&lt; יור &gt;&gt; </w:t>
      </w:r>
      <w:r>
        <w:rPr>
          <w:rtl/>
        </w:rPr>
        <w:t>היו"ר אמיר אוחנה:</w:t>
      </w:r>
      <w:r w:rsidRPr="00C919FB">
        <w:rPr>
          <w:rStyle w:val="TagStyle"/>
          <w:rtl/>
        </w:rPr>
        <w:t xml:space="preserve"> &lt;&lt; יור &gt;&gt;</w:t>
      </w:r>
      <w:r>
        <w:rPr>
          <w:rtl/>
        </w:rPr>
        <w:t xml:space="preserve">   </w:t>
      </w:r>
    </w:p>
    <w:p w:rsidR="00F05D2D" w:rsidRDefault="00F05D2D" w:rsidP="00C919F6">
      <w:pPr>
        <w:rPr>
          <w:rtl/>
        </w:rPr>
      </w:pPr>
    </w:p>
    <w:p w:rsidR="00F05D2D" w:rsidRDefault="00F05D2D" w:rsidP="0077277F">
      <w:pPr>
        <w:rPr>
          <w:rtl/>
        </w:rPr>
      </w:pPr>
      <w:r>
        <w:rPr>
          <w:rFonts w:hint="cs"/>
          <w:rtl/>
        </w:rPr>
        <w:t xml:space="preserve">תודה לאדוני. על ההצעה הזאת ישיב שר </w:t>
      </w:r>
      <w:bookmarkStart w:id="3574" w:name="_ETM_Q6_210219"/>
      <w:bookmarkEnd w:id="3574"/>
      <w:r>
        <w:rPr>
          <w:rFonts w:hint="cs"/>
          <w:rtl/>
        </w:rPr>
        <w:t xml:space="preserve">התיירות חיים כץ. בבקשה, אדוני. בבקשה, השר, הבמה שלך. </w:t>
      </w:r>
      <w:bookmarkStart w:id="3575" w:name="_ETM_Q6_233352"/>
      <w:bookmarkEnd w:id="3575"/>
    </w:p>
    <w:p w:rsidR="00F05D2D" w:rsidRDefault="00F05D2D" w:rsidP="0077277F">
      <w:pPr>
        <w:rPr>
          <w:rtl/>
        </w:rPr>
      </w:pPr>
      <w:bookmarkStart w:id="3576" w:name="_ETM_Q6_214568"/>
      <w:bookmarkStart w:id="3577" w:name="_ETM_Q6_214662"/>
      <w:bookmarkEnd w:id="3576"/>
      <w:bookmarkEnd w:id="3577"/>
    </w:p>
    <w:p w:rsidR="00F05D2D" w:rsidRDefault="00F05D2D" w:rsidP="0077277F">
      <w:pPr>
        <w:pStyle w:val="a4"/>
        <w:keepNext/>
        <w:rPr>
          <w:rtl/>
        </w:rPr>
      </w:pPr>
      <w:bookmarkStart w:id="3578" w:name="ET_speaker_6441_2"/>
      <w:r w:rsidRPr="00C919FB">
        <w:rPr>
          <w:rStyle w:val="TagStyle"/>
          <w:rtl/>
        </w:rPr>
        <w:t xml:space="preserve"> &lt;&lt; דובר &gt;&gt; </w:t>
      </w:r>
      <w:bookmarkStart w:id="3579" w:name="_Toc182304464"/>
      <w:bookmarkStart w:id="3580" w:name="_Toc182318117"/>
      <w:bookmarkStart w:id="3581" w:name="_Toc182318478"/>
      <w:bookmarkStart w:id="3582" w:name="_Toc182328900"/>
      <w:r>
        <w:rPr>
          <w:rtl/>
        </w:rPr>
        <w:t>שר התיירות חיים כץ:</w:t>
      </w:r>
      <w:bookmarkEnd w:id="3579"/>
      <w:bookmarkEnd w:id="3580"/>
      <w:bookmarkEnd w:id="3581"/>
      <w:bookmarkEnd w:id="3582"/>
      <w:r w:rsidRPr="00C919FB">
        <w:rPr>
          <w:rStyle w:val="TagStyle"/>
          <w:rtl/>
        </w:rPr>
        <w:t xml:space="preserve"> &lt;&lt; דובר &gt;&gt;</w:t>
      </w:r>
      <w:r>
        <w:rPr>
          <w:rtl/>
        </w:rPr>
        <w:t xml:space="preserve">   </w:t>
      </w:r>
      <w:bookmarkEnd w:id="3578"/>
    </w:p>
    <w:p w:rsidR="00F05D2D" w:rsidRDefault="00F05D2D" w:rsidP="00C919F6">
      <w:pPr>
        <w:rPr>
          <w:rtl/>
        </w:rPr>
      </w:pPr>
    </w:p>
    <w:p w:rsidR="00F05D2D" w:rsidRDefault="00F05D2D" w:rsidP="0077277F">
      <w:pPr>
        <w:rPr>
          <w:rtl/>
        </w:rPr>
      </w:pPr>
      <w:r>
        <w:rPr>
          <w:rFonts w:hint="cs"/>
          <w:rtl/>
        </w:rPr>
        <w:t xml:space="preserve">אדוני היושב-ראש, חברי הכנסת </w:t>
      </w:r>
      <w:r>
        <w:rPr>
          <w:rFonts w:hint="eastAsia"/>
          <w:rtl/>
        </w:rPr>
        <w:t xml:space="preserve">– </w:t>
      </w:r>
      <w:r>
        <w:rPr>
          <w:rFonts w:hint="cs"/>
          <w:rtl/>
        </w:rPr>
        <w:t xml:space="preserve">חמד, אני עונה. עליתי פה לענות כי אני מכבד אותך ומעריך אותך. דיברת על חוק ההשתמטות. למען האמת, אני אגיד לך </w:t>
      </w:r>
      <w:r w:rsidR="00C919F6">
        <w:rPr>
          <w:rFonts w:hint="cs"/>
          <w:rtl/>
        </w:rPr>
        <w:t>– –</w:t>
      </w:r>
      <w:r w:rsidR="00A44104">
        <w:rPr>
          <w:rFonts w:hint="eastAsia"/>
          <w:rtl/>
        </w:rPr>
        <w:t>–</w:t>
      </w:r>
      <w:r>
        <w:rPr>
          <w:rFonts w:hint="cs"/>
          <w:rtl/>
        </w:rPr>
        <w:t xml:space="preserve"> </w:t>
      </w:r>
    </w:p>
    <w:p w:rsidR="00F05D2D" w:rsidRDefault="00F05D2D" w:rsidP="0077277F">
      <w:pPr>
        <w:rPr>
          <w:rtl/>
        </w:rPr>
      </w:pPr>
      <w:bookmarkStart w:id="3583" w:name="_ETM_Q6_219976"/>
      <w:bookmarkStart w:id="3584" w:name="_ETM_Q6_220031"/>
      <w:bookmarkEnd w:id="3583"/>
      <w:bookmarkEnd w:id="3584"/>
    </w:p>
    <w:p w:rsidR="00F05D2D" w:rsidRDefault="00F05D2D" w:rsidP="0077277F">
      <w:pPr>
        <w:pStyle w:val="af5"/>
        <w:keepNext/>
        <w:rPr>
          <w:rtl/>
        </w:rPr>
      </w:pPr>
      <w:bookmarkStart w:id="3585" w:name="ET_interruption_4674_18"/>
      <w:r w:rsidRPr="00F50FD7">
        <w:rPr>
          <w:rStyle w:val="TagStyle"/>
          <w:rtl/>
        </w:rPr>
        <w:t xml:space="preserve"> &lt;&lt; קריאה &gt;&gt; </w:t>
      </w:r>
      <w:r>
        <w:rPr>
          <w:rtl/>
        </w:rPr>
        <w:t>חמד עמאר (ישראל ביתנו):</w:t>
      </w:r>
      <w:r w:rsidRPr="00F50FD7">
        <w:rPr>
          <w:rStyle w:val="TagStyle"/>
          <w:rtl/>
        </w:rPr>
        <w:t xml:space="preserve"> &lt;&lt; קריאה &gt;&gt;</w:t>
      </w:r>
      <w:r>
        <w:rPr>
          <w:rtl/>
        </w:rPr>
        <w:t xml:space="preserve">   </w:t>
      </w:r>
      <w:bookmarkEnd w:id="3585"/>
    </w:p>
    <w:p w:rsidR="00F05D2D" w:rsidRDefault="00F05D2D" w:rsidP="00C919F6">
      <w:pPr>
        <w:rPr>
          <w:rtl/>
        </w:rPr>
      </w:pPr>
    </w:p>
    <w:p w:rsidR="00F05D2D" w:rsidRDefault="00F05D2D" w:rsidP="0077277F">
      <w:pPr>
        <w:rPr>
          <w:rtl/>
        </w:rPr>
      </w:pPr>
      <w:bookmarkStart w:id="3586" w:name="_ETM_Q6_222139"/>
      <w:bookmarkEnd w:id="3586"/>
      <w:r>
        <w:rPr>
          <w:rFonts w:hint="cs"/>
          <w:rtl/>
        </w:rPr>
        <w:t xml:space="preserve">לא נגעתי בזה. דיברתי </w:t>
      </w:r>
      <w:r w:rsidR="00C919F6">
        <w:rPr>
          <w:rFonts w:hint="cs"/>
          <w:rtl/>
        </w:rPr>
        <w:t>– – –</w:t>
      </w:r>
      <w:r>
        <w:rPr>
          <w:rFonts w:hint="cs"/>
          <w:rtl/>
        </w:rPr>
        <w:t xml:space="preserve">  </w:t>
      </w:r>
    </w:p>
    <w:p w:rsidR="00F05D2D" w:rsidRDefault="00F05D2D" w:rsidP="0077277F">
      <w:pPr>
        <w:rPr>
          <w:rtl/>
        </w:rPr>
      </w:pPr>
    </w:p>
    <w:p w:rsidR="00F05D2D" w:rsidRDefault="00F05D2D" w:rsidP="0077277F">
      <w:pPr>
        <w:pStyle w:val="-"/>
        <w:keepNext/>
        <w:rPr>
          <w:rtl/>
        </w:rPr>
      </w:pPr>
      <w:bookmarkStart w:id="3587" w:name="ET_speakercontinue_6441_3"/>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587"/>
    </w:p>
    <w:p w:rsidR="00F05D2D" w:rsidRDefault="00F05D2D" w:rsidP="00C919F6">
      <w:pPr>
        <w:rPr>
          <w:rtl/>
        </w:rPr>
      </w:pPr>
    </w:p>
    <w:p w:rsidR="00F05D2D" w:rsidRDefault="00F05D2D" w:rsidP="0077277F">
      <w:pPr>
        <w:rPr>
          <w:rtl/>
        </w:rPr>
      </w:pPr>
      <w:r>
        <w:rPr>
          <w:rFonts w:hint="cs"/>
          <w:rtl/>
        </w:rPr>
        <w:t xml:space="preserve">דיברת על חוק ההשתמטות </w:t>
      </w:r>
      <w:r>
        <w:rPr>
          <w:rFonts w:hint="eastAsia"/>
          <w:rtl/>
        </w:rPr>
        <w:t xml:space="preserve">– </w:t>
      </w:r>
      <w:r>
        <w:rPr>
          <w:rFonts w:hint="cs"/>
          <w:rtl/>
        </w:rPr>
        <w:t xml:space="preserve">לא חשוב. </w:t>
      </w:r>
      <w:bookmarkStart w:id="3588" w:name="_ETM_Q6_255314"/>
      <w:bookmarkStart w:id="3589" w:name="_ETM_Q6_255389"/>
      <w:bookmarkStart w:id="3590" w:name="_ETM_Q6_256418"/>
      <w:bookmarkStart w:id="3591" w:name="_ETM_Q6_256459"/>
      <w:bookmarkEnd w:id="3588"/>
      <w:bookmarkEnd w:id="3589"/>
      <w:bookmarkEnd w:id="3590"/>
      <w:bookmarkEnd w:id="3591"/>
      <w:r>
        <w:rPr>
          <w:rFonts w:hint="cs"/>
          <w:rtl/>
        </w:rPr>
        <w:t xml:space="preserve">הייתה החלטה </w:t>
      </w:r>
      <w:r>
        <w:rPr>
          <w:rtl/>
        </w:rPr>
        <w:t>–</w:t>
      </w:r>
      <w:r>
        <w:rPr>
          <w:rFonts w:hint="cs"/>
          <w:rtl/>
        </w:rPr>
        <w:t xml:space="preserve"> אני לא נכנס מי, למה ואיך, אבל אני מדבר על עובדות. הייתה החלטה על צבא קטן וחכם. רצו </w:t>
      </w:r>
      <w:proofErr w:type="spellStart"/>
      <w:r>
        <w:rPr>
          <w:rFonts w:hint="cs"/>
          <w:rtl/>
        </w:rPr>
        <w:t>שהפריבילגים</w:t>
      </w:r>
      <w:proofErr w:type="spellEnd"/>
      <w:r>
        <w:rPr>
          <w:rFonts w:hint="cs"/>
          <w:rtl/>
        </w:rPr>
        <w:t xml:space="preserve"> ישרתו 26 </w:t>
      </w:r>
      <w:bookmarkStart w:id="3592" w:name="_ETM_Q6_268335"/>
      <w:bookmarkEnd w:id="3592"/>
      <w:r>
        <w:rPr>
          <w:rFonts w:hint="cs"/>
          <w:rtl/>
        </w:rPr>
        <w:t xml:space="preserve">חודש והקרביים ישרתו 36 חודש ויקבלו שכר מינימום. אני ישבתי מול האוצר ואמרתי: בואו נבדוק נתונים. תנו לי נתונים של 2005. זה היה לפני המלחמה, חודש </w:t>
      </w:r>
      <w:bookmarkStart w:id="3593" w:name="_ETM_Q6_289087"/>
      <w:bookmarkEnd w:id="3593"/>
      <w:r>
        <w:rPr>
          <w:rFonts w:hint="cs"/>
          <w:rtl/>
        </w:rPr>
        <w:t xml:space="preserve">לפני המלחמה. למה 2005? כי בעוד 18 זה גיל 23. אתה יודע מה ראיתי שם? ראיתי שם 8,000 איש לשנה שלא רוצים לשרת, חילונים. עזוב, אני אגע גם בדתיים. חילונים. </w:t>
      </w:r>
      <w:bookmarkStart w:id="3594" w:name="_ETM_Q6_309461"/>
      <w:bookmarkEnd w:id="3594"/>
      <w:r>
        <w:rPr>
          <w:rFonts w:hint="cs"/>
          <w:rtl/>
        </w:rPr>
        <w:t xml:space="preserve">לא רוצים. </w:t>
      </w:r>
    </w:p>
    <w:p w:rsidR="00F05D2D" w:rsidRDefault="00F05D2D" w:rsidP="0077277F">
      <w:pPr>
        <w:rPr>
          <w:rtl/>
        </w:rPr>
      </w:pPr>
    </w:p>
    <w:p w:rsidR="00F05D2D" w:rsidRDefault="00F05D2D" w:rsidP="0077277F">
      <w:pPr>
        <w:rPr>
          <w:rtl/>
        </w:rPr>
      </w:pPr>
      <w:bookmarkStart w:id="3595" w:name="_ETM_Q6_297426"/>
      <w:bookmarkStart w:id="3596" w:name="_ETM_Q6_297464"/>
      <w:bookmarkEnd w:id="3595"/>
      <w:bookmarkEnd w:id="3596"/>
      <w:r>
        <w:rPr>
          <w:rFonts w:hint="cs"/>
          <w:rtl/>
        </w:rPr>
        <w:t xml:space="preserve">בתקופתי, מי שלא הלך לצבא על סעיף נפש, קיבל פרופיל 21 ולא קיבל רישיון נהיגה. קצבת הילדים שלו הייתה מופחתת, כי מי שהלך לצבא קיבל קצבת </w:t>
      </w:r>
      <w:bookmarkStart w:id="3597" w:name="_ETM_Q6_326098"/>
      <w:bookmarkEnd w:id="3597"/>
      <w:r>
        <w:rPr>
          <w:rFonts w:hint="cs"/>
          <w:rtl/>
        </w:rPr>
        <w:t xml:space="preserve">יוצאי צבא. </w:t>
      </w:r>
    </w:p>
    <w:p w:rsidR="00F05D2D" w:rsidRDefault="00F05D2D" w:rsidP="0077277F">
      <w:pPr>
        <w:rPr>
          <w:rtl/>
        </w:rPr>
      </w:pPr>
    </w:p>
    <w:p w:rsidR="00F05D2D" w:rsidRDefault="00F05D2D" w:rsidP="0077277F">
      <w:pPr>
        <w:pStyle w:val="af5"/>
        <w:keepNext/>
        <w:rPr>
          <w:rtl/>
        </w:rPr>
      </w:pPr>
      <w:bookmarkStart w:id="3598" w:name="ET_interruption_5520_19"/>
      <w:r w:rsidRPr="00F50FD7">
        <w:rPr>
          <w:rStyle w:val="TagStyle"/>
          <w:rtl/>
        </w:rPr>
        <w:t xml:space="preserve"> &lt;&lt; קריאה &gt;&gt; </w:t>
      </w:r>
      <w:r>
        <w:rPr>
          <w:rtl/>
        </w:rPr>
        <w:t>עודד פורר (ישראל ביתנו):</w:t>
      </w:r>
      <w:r w:rsidRPr="00F50FD7">
        <w:rPr>
          <w:rStyle w:val="TagStyle"/>
          <w:rtl/>
        </w:rPr>
        <w:t xml:space="preserve"> &lt;&lt; קריאה &gt;&gt;</w:t>
      </w:r>
      <w:r>
        <w:rPr>
          <w:rtl/>
        </w:rPr>
        <w:t xml:space="preserve">   </w:t>
      </w:r>
      <w:bookmarkEnd w:id="3598"/>
    </w:p>
    <w:p w:rsidR="00F05D2D" w:rsidRDefault="00F05D2D" w:rsidP="00C919F6">
      <w:pPr>
        <w:rPr>
          <w:rtl/>
        </w:rPr>
      </w:pPr>
    </w:p>
    <w:p w:rsidR="00F05D2D" w:rsidRDefault="00F05D2D" w:rsidP="0077277F">
      <w:pPr>
        <w:rPr>
          <w:rtl/>
        </w:rPr>
      </w:pPr>
      <w:r>
        <w:rPr>
          <w:rFonts w:hint="cs"/>
          <w:rtl/>
        </w:rPr>
        <w:t xml:space="preserve">בוא נחזור לזה. </w:t>
      </w:r>
    </w:p>
    <w:p w:rsidR="00F05D2D" w:rsidRDefault="00F05D2D" w:rsidP="0077277F">
      <w:pPr>
        <w:rPr>
          <w:rtl/>
        </w:rPr>
      </w:pPr>
      <w:bookmarkStart w:id="3599" w:name="_ETM_Q6_326898"/>
      <w:bookmarkStart w:id="3600" w:name="_ETM_Q6_326975"/>
      <w:bookmarkEnd w:id="3599"/>
      <w:bookmarkEnd w:id="3600"/>
    </w:p>
    <w:p w:rsidR="00F05D2D" w:rsidRDefault="00F05D2D" w:rsidP="0077277F">
      <w:pPr>
        <w:pStyle w:val="-"/>
        <w:keepNext/>
        <w:rPr>
          <w:rtl/>
        </w:rPr>
      </w:pPr>
      <w:bookmarkStart w:id="3601" w:name="ET_speakercontinue_6441_22"/>
      <w:r w:rsidRPr="00F50FD7">
        <w:rPr>
          <w:rStyle w:val="TagStyle"/>
          <w:rtl/>
        </w:rPr>
        <w:t xml:space="preserve"> &lt;&lt; דובר_המשך &gt;&gt; </w:t>
      </w:r>
      <w:r>
        <w:rPr>
          <w:rtl/>
        </w:rPr>
        <w:t>שר התיירות חיים כץ:</w:t>
      </w:r>
      <w:r w:rsidRPr="00F50FD7">
        <w:rPr>
          <w:rStyle w:val="TagStyle"/>
          <w:rtl/>
        </w:rPr>
        <w:t xml:space="preserve"> &lt;&lt; דובר_המשך &gt;&gt;</w:t>
      </w:r>
      <w:r>
        <w:rPr>
          <w:rtl/>
        </w:rPr>
        <w:t xml:space="preserve">   </w:t>
      </w:r>
      <w:bookmarkEnd w:id="3601"/>
    </w:p>
    <w:p w:rsidR="00F05D2D" w:rsidRDefault="00F05D2D" w:rsidP="0077277F">
      <w:pPr>
        <w:rPr>
          <w:rtl/>
          <w:lang w:eastAsia="he-IL"/>
        </w:rPr>
      </w:pPr>
      <w:bookmarkStart w:id="3602" w:name="_ETM_Q6_327497"/>
      <w:bookmarkStart w:id="3603" w:name="_ETM_Q6_327575"/>
      <w:bookmarkEnd w:id="3602"/>
      <w:bookmarkEnd w:id="3603"/>
    </w:p>
    <w:p w:rsidR="00F05D2D" w:rsidRDefault="00F05D2D" w:rsidP="0077277F">
      <w:pPr>
        <w:rPr>
          <w:rtl/>
        </w:rPr>
      </w:pPr>
      <w:bookmarkStart w:id="3604" w:name="_ETM_Q6_327642"/>
      <w:bookmarkStart w:id="3605" w:name="_ETM_Q6_327712"/>
      <w:bookmarkEnd w:id="3604"/>
      <w:bookmarkEnd w:id="3605"/>
      <w:r>
        <w:rPr>
          <w:rFonts w:hint="cs"/>
          <w:rtl/>
          <w:lang w:eastAsia="he-IL"/>
        </w:rPr>
        <w:t xml:space="preserve">היום 8,000 איש לשנה אומרים: אנחנו לא רוצים </w:t>
      </w:r>
      <w:bookmarkStart w:id="3606" w:name="_ETM_Q6_334570"/>
      <w:bookmarkEnd w:id="3606"/>
      <w:r>
        <w:rPr>
          <w:rFonts w:hint="cs"/>
          <w:rtl/>
          <w:lang w:eastAsia="he-IL"/>
        </w:rPr>
        <w:t>לשרת, לא רוצים לקפל בגדים במכבסה, כי זה מסוכן לנו</w:t>
      </w:r>
      <w:bookmarkStart w:id="3607" w:name="_ETM_Q6_336035"/>
      <w:bookmarkEnd w:id="3607"/>
      <w:r>
        <w:rPr>
          <w:rFonts w:hint="cs"/>
          <w:rtl/>
          <w:lang w:eastAsia="he-IL"/>
        </w:rPr>
        <w:t xml:space="preserve"> </w:t>
      </w:r>
      <w:bookmarkStart w:id="3608" w:name="_ETM_Q6_327912"/>
      <w:bookmarkEnd w:id="3608"/>
      <w:r>
        <w:rPr>
          <w:rFonts w:hint="eastAsia"/>
          <w:rtl/>
          <w:lang w:eastAsia="he-IL"/>
        </w:rPr>
        <w:t xml:space="preserve">– </w:t>
      </w:r>
      <w:r>
        <w:rPr>
          <w:rFonts w:hint="cs"/>
          <w:rtl/>
        </w:rPr>
        <w:t xml:space="preserve">אבל אף אחד לא לוקח להם את העלייה לכביש. לא ראיתי את האופוזיציה אומרת: למה הם </w:t>
      </w:r>
      <w:r>
        <w:rPr>
          <w:rtl/>
        </w:rPr>
        <w:t>–</w:t>
      </w:r>
      <w:r>
        <w:rPr>
          <w:rFonts w:hint="cs"/>
          <w:rtl/>
        </w:rPr>
        <w:t xml:space="preserve"> ואני אצטרף לכל הצעת חוק כזאת. </w:t>
      </w:r>
    </w:p>
    <w:p w:rsidR="00F05D2D" w:rsidRDefault="00F05D2D" w:rsidP="0077277F">
      <w:pPr>
        <w:rPr>
          <w:rtl/>
        </w:rPr>
      </w:pPr>
    </w:p>
    <w:p w:rsidR="00F05D2D" w:rsidRDefault="00F05D2D" w:rsidP="0077277F">
      <w:pPr>
        <w:pStyle w:val="af5"/>
        <w:keepNext/>
        <w:rPr>
          <w:rtl/>
        </w:rPr>
      </w:pPr>
      <w:bookmarkStart w:id="3609" w:name="ET_interruption_5520_23"/>
      <w:r w:rsidRPr="00F50FD7">
        <w:rPr>
          <w:rStyle w:val="TagStyle"/>
          <w:rtl/>
        </w:rPr>
        <w:t xml:space="preserve"> &lt;&lt; קריאה &gt;&gt; </w:t>
      </w:r>
      <w:r>
        <w:rPr>
          <w:rtl/>
        </w:rPr>
        <w:t>עודד פורר (ישראל ביתנו):</w:t>
      </w:r>
      <w:r w:rsidRPr="00F50FD7">
        <w:rPr>
          <w:rStyle w:val="TagStyle"/>
          <w:rtl/>
        </w:rPr>
        <w:t xml:space="preserve"> &lt;&lt; קריאה &gt;&gt;</w:t>
      </w:r>
      <w:r>
        <w:rPr>
          <w:rtl/>
        </w:rPr>
        <w:t xml:space="preserve">   </w:t>
      </w:r>
      <w:bookmarkEnd w:id="3609"/>
    </w:p>
    <w:p w:rsidR="00F05D2D" w:rsidRDefault="00F05D2D" w:rsidP="00C919F6">
      <w:pPr>
        <w:rPr>
          <w:rtl/>
        </w:rPr>
      </w:pPr>
    </w:p>
    <w:p w:rsidR="00F05D2D" w:rsidRDefault="00C919F6" w:rsidP="0077277F">
      <w:pPr>
        <w:rPr>
          <w:rtl/>
        </w:rPr>
      </w:pPr>
      <w:r>
        <w:rPr>
          <w:rFonts w:hint="cs"/>
          <w:rtl/>
        </w:rPr>
        <w:t>– – –</w:t>
      </w:r>
      <w:r w:rsidR="00F05D2D">
        <w:rPr>
          <w:rFonts w:hint="cs"/>
          <w:rtl/>
        </w:rPr>
        <w:t xml:space="preserve"> </w:t>
      </w:r>
    </w:p>
    <w:p w:rsidR="00F05D2D" w:rsidRDefault="00F05D2D" w:rsidP="0077277F">
      <w:pPr>
        <w:rPr>
          <w:rtl/>
        </w:rPr>
      </w:pPr>
    </w:p>
    <w:p w:rsidR="00F05D2D" w:rsidRDefault="00F05D2D" w:rsidP="0077277F">
      <w:pPr>
        <w:pStyle w:val="-"/>
        <w:keepNext/>
        <w:rPr>
          <w:rtl/>
        </w:rPr>
      </w:pPr>
      <w:bookmarkStart w:id="3610" w:name="ET_speakercontinue_6441_5"/>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10"/>
    </w:p>
    <w:p w:rsidR="00F05D2D" w:rsidRDefault="00F05D2D" w:rsidP="00C919F6">
      <w:pPr>
        <w:rPr>
          <w:rtl/>
        </w:rPr>
      </w:pPr>
    </w:p>
    <w:p w:rsidR="00F05D2D" w:rsidRDefault="00F05D2D" w:rsidP="0077277F">
      <w:pPr>
        <w:rPr>
          <w:rtl/>
        </w:rPr>
      </w:pPr>
      <w:r>
        <w:rPr>
          <w:rFonts w:hint="cs"/>
          <w:rtl/>
        </w:rPr>
        <w:t xml:space="preserve">אני אתמוך בו. </w:t>
      </w:r>
    </w:p>
    <w:p w:rsidR="00F05D2D" w:rsidRDefault="00F05D2D" w:rsidP="0077277F">
      <w:pPr>
        <w:rPr>
          <w:rtl/>
        </w:rPr>
      </w:pPr>
      <w:bookmarkStart w:id="3611" w:name="_ETM_Q6_355935"/>
      <w:bookmarkStart w:id="3612" w:name="_ETM_Q6_355999"/>
      <w:bookmarkEnd w:id="3611"/>
      <w:bookmarkEnd w:id="3612"/>
    </w:p>
    <w:p w:rsidR="00F05D2D" w:rsidRDefault="00F05D2D" w:rsidP="0077277F">
      <w:pPr>
        <w:pStyle w:val="af5"/>
        <w:keepNext/>
        <w:rPr>
          <w:rtl/>
        </w:rPr>
      </w:pPr>
      <w:bookmarkStart w:id="3613" w:name="ET_interruption_5520_24"/>
      <w:r w:rsidRPr="00F50FD7">
        <w:rPr>
          <w:rStyle w:val="TagStyle"/>
          <w:rtl/>
        </w:rPr>
        <w:t xml:space="preserve"> &lt;&lt; קריאה &gt;&gt; </w:t>
      </w:r>
      <w:r>
        <w:rPr>
          <w:rtl/>
        </w:rPr>
        <w:t>עודד פורר (ישראל ביתנו):</w:t>
      </w:r>
      <w:r w:rsidRPr="00F50FD7">
        <w:rPr>
          <w:rStyle w:val="TagStyle"/>
          <w:rtl/>
        </w:rPr>
        <w:t xml:space="preserve"> &lt;&lt; קריאה &gt;&gt;</w:t>
      </w:r>
      <w:r>
        <w:rPr>
          <w:rtl/>
        </w:rPr>
        <w:t xml:space="preserve">   </w:t>
      </w:r>
      <w:bookmarkEnd w:id="3613"/>
    </w:p>
    <w:p w:rsidR="00F05D2D" w:rsidRDefault="00F05D2D" w:rsidP="00C919F6">
      <w:pPr>
        <w:rPr>
          <w:rtl/>
        </w:rPr>
      </w:pPr>
    </w:p>
    <w:p w:rsidR="00F05D2D" w:rsidRDefault="00F05D2D" w:rsidP="0077277F">
      <w:pPr>
        <w:rPr>
          <w:rtl/>
        </w:rPr>
      </w:pPr>
      <w:r>
        <w:rPr>
          <w:rFonts w:hint="cs"/>
          <w:rtl/>
        </w:rPr>
        <w:t xml:space="preserve">לפני חצי שנה עלה חוק של חבר הכנסת ליברמן בדיוק על זה </w:t>
      </w:r>
      <w:r w:rsidR="00C919F6">
        <w:rPr>
          <w:rFonts w:hint="cs"/>
          <w:rtl/>
        </w:rPr>
        <w:t>– –</w:t>
      </w:r>
      <w:r>
        <w:rPr>
          <w:rFonts w:hint="cs"/>
          <w:rtl/>
        </w:rPr>
        <w:t xml:space="preserve"> </w:t>
      </w:r>
      <w:r w:rsidR="002641BA">
        <w:rPr>
          <w:rFonts w:hint="eastAsia"/>
          <w:rtl/>
        </w:rPr>
        <w:t>–</w:t>
      </w:r>
      <w:r>
        <w:rPr>
          <w:rFonts w:hint="cs"/>
          <w:rtl/>
        </w:rPr>
        <w:t xml:space="preserve"> </w:t>
      </w:r>
    </w:p>
    <w:p w:rsidR="00F05D2D" w:rsidRDefault="00F05D2D" w:rsidP="0077277F">
      <w:pPr>
        <w:rPr>
          <w:rtl/>
        </w:rPr>
      </w:pPr>
    </w:p>
    <w:p w:rsidR="00F05D2D" w:rsidRDefault="00F05D2D" w:rsidP="0077277F">
      <w:pPr>
        <w:pStyle w:val="-"/>
        <w:keepNext/>
        <w:rPr>
          <w:rtl/>
        </w:rPr>
      </w:pPr>
      <w:bookmarkStart w:id="3614" w:name="ET_speakercontinue_6441_25"/>
      <w:r w:rsidRPr="00F50FD7">
        <w:rPr>
          <w:rStyle w:val="TagStyle"/>
          <w:rtl/>
        </w:rPr>
        <w:t xml:space="preserve"> &lt;&lt; דובר_המשך &gt;&gt; </w:t>
      </w:r>
      <w:r>
        <w:rPr>
          <w:rtl/>
        </w:rPr>
        <w:t>שר התיירות חיים כץ:</w:t>
      </w:r>
      <w:r w:rsidRPr="00F50FD7">
        <w:rPr>
          <w:rStyle w:val="TagStyle"/>
          <w:rtl/>
        </w:rPr>
        <w:t xml:space="preserve"> &lt;&lt; דובר_המשך &gt;&gt;</w:t>
      </w:r>
      <w:r>
        <w:rPr>
          <w:rtl/>
        </w:rPr>
        <w:t xml:space="preserve">   </w:t>
      </w:r>
      <w:bookmarkEnd w:id="3614"/>
    </w:p>
    <w:p w:rsidR="00F05D2D" w:rsidRDefault="00F05D2D" w:rsidP="00C919F6">
      <w:pPr>
        <w:rPr>
          <w:rtl/>
        </w:rPr>
      </w:pPr>
    </w:p>
    <w:p w:rsidR="00F05D2D" w:rsidRDefault="00F05D2D" w:rsidP="0077277F">
      <w:pPr>
        <w:rPr>
          <w:rtl/>
        </w:rPr>
      </w:pPr>
      <w:r>
        <w:rPr>
          <w:rFonts w:hint="cs"/>
          <w:rtl/>
        </w:rPr>
        <w:t>על מה? על שמי שלא משרת, לא יהיה לו רישיון נהיגה? על בריאות נפש?</w:t>
      </w:r>
    </w:p>
    <w:p w:rsidR="00F05D2D" w:rsidRDefault="00F05D2D" w:rsidP="0077277F">
      <w:pPr>
        <w:rPr>
          <w:rtl/>
        </w:rPr>
      </w:pPr>
    </w:p>
    <w:p w:rsidR="00F05D2D" w:rsidRDefault="00F05D2D" w:rsidP="0077277F">
      <w:pPr>
        <w:pStyle w:val="af5"/>
        <w:keepNext/>
        <w:rPr>
          <w:rtl/>
        </w:rPr>
      </w:pPr>
      <w:bookmarkStart w:id="3615" w:name="ET_interruption_5520_29"/>
      <w:r w:rsidRPr="00F50FD7">
        <w:rPr>
          <w:rStyle w:val="TagStyle"/>
          <w:rtl/>
        </w:rPr>
        <w:t xml:space="preserve"> &lt;&lt; קריאה &gt;&gt; </w:t>
      </w:r>
      <w:r>
        <w:rPr>
          <w:rtl/>
        </w:rPr>
        <w:t>עודד פורר (ישראל ביתנו):</w:t>
      </w:r>
      <w:r w:rsidRPr="00F50FD7">
        <w:rPr>
          <w:rStyle w:val="TagStyle"/>
          <w:rtl/>
        </w:rPr>
        <w:t xml:space="preserve"> &lt;&lt; קריאה &gt;&gt;</w:t>
      </w:r>
      <w:r>
        <w:rPr>
          <w:rtl/>
        </w:rPr>
        <w:t xml:space="preserve">   </w:t>
      </w:r>
      <w:bookmarkEnd w:id="3615"/>
    </w:p>
    <w:p w:rsidR="00F05D2D" w:rsidRDefault="00F05D2D" w:rsidP="00C919F6">
      <w:pPr>
        <w:rPr>
          <w:rtl/>
        </w:rPr>
      </w:pPr>
    </w:p>
    <w:p w:rsidR="00F05D2D" w:rsidRDefault="00F05D2D" w:rsidP="0077277F">
      <w:pPr>
        <w:rPr>
          <w:rtl/>
        </w:rPr>
      </w:pPr>
      <w:r>
        <w:rPr>
          <w:rFonts w:hint="cs"/>
          <w:rtl/>
        </w:rPr>
        <w:t xml:space="preserve">כן. </w:t>
      </w:r>
    </w:p>
    <w:p w:rsidR="00F05D2D" w:rsidRPr="00F50FD7" w:rsidRDefault="00F05D2D" w:rsidP="0077277F">
      <w:pPr>
        <w:rPr>
          <w:rtl/>
        </w:rPr>
      </w:pPr>
    </w:p>
    <w:p w:rsidR="00F05D2D" w:rsidRDefault="00F05D2D" w:rsidP="0077277F">
      <w:pPr>
        <w:pStyle w:val="-"/>
        <w:keepNext/>
        <w:rPr>
          <w:rtl/>
        </w:rPr>
      </w:pPr>
      <w:bookmarkStart w:id="3616" w:name="ET_speakercontinue_6441_28"/>
      <w:r w:rsidRPr="00F50FD7">
        <w:rPr>
          <w:rStyle w:val="TagStyle"/>
          <w:rtl/>
        </w:rPr>
        <w:t xml:space="preserve"> &lt;&lt; דובר_המשך &gt;&gt; </w:t>
      </w:r>
      <w:r>
        <w:rPr>
          <w:rtl/>
        </w:rPr>
        <w:t>שר התיירות חיים כץ:</w:t>
      </w:r>
      <w:r w:rsidRPr="00F50FD7">
        <w:rPr>
          <w:rStyle w:val="TagStyle"/>
          <w:rtl/>
        </w:rPr>
        <w:t xml:space="preserve"> &lt;&lt; דובר_המשך &gt;&gt;</w:t>
      </w:r>
      <w:r>
        <w:rPr>
          <w:rtl/>
        </w:rPr>
        <w:t xml:space="preserve">   </w:t>
      </w:r>
      <w:bookmarkEnd w:id="3616"/>
    </w:p>
    <w:p w:rsidR="00F05D2D" w:rsidRDefault="00F05D2D" w:rsidP="00C919F6">
      <w:pPr>
        <w:rPr>
          <w:rtl/>
        </w:rPr>
      </w:pPr>
    </w:p>
    <w:p w:rsidR="00F05D2D" w:rsidRDefault="00F05D2D" w:rsidP="002641BA">
      <w:pPr>
        <w:rPr>
          <w:rtl/>
        </w:rPr>
      </w:pPr>
      <w:r>
        <w:rPr>
          <w:rFonts w:hint="cs"/>
          <w:rtl/>
        </w:rPr>
        <w:t xml:space="preserve">ואללה, לא יודע. אני מתנצל אבל אני לא </w:t>
      </w:r>
      <w:bookmarkStart w:id="3617" w:name="_ETM_Q6_367223"/>
      <w:bookmarkEnd w:id="3617"/>
      <w:r>
        <w:rPr>
          <w:rFonts w:hint="cs"/>
          <w:rtl/>
        </w:rPr>
        <w:t xml:space="preserve">יודע. עודד, אם זה נכון </w:t>
      </w:r>
      <w:r>
        <w:rPr>
          <w:rFonts w:hint="eastAsia"/>
          <w:rtl/>
        </w:rPr>
        <w:t xml:space="preserve">– </w:t>
      </w:r>
      <w:r>
        <w:rPr>
          <w:rFonts w:hint="cs"/>
          <w:rtl/>
        </w:rPr>
        <w:t>לא בסדר. יחד עם זה,</w:t>
      </w:r>
      <w:r w:rsidR="00C919F6">
        <w:rPr>
          <w:rFonts w:hint="cs"/>
          <w:rtl/>
        </w:rPr>
        <w:t xml:space="preserve"> </w:t>
      </w:r>
      <w:r>
        <w:rPr>
          <w:rFonts w:hint="cs"/>
          <w:rtl/>
        </w:rPr>
        <w:t xml:space="preserve">עכשיו אנחנו במלחמה. אנחנו במלחמה, ומלחמה עולה כסף. אנחנו מגייסים כל חודש 16 מיליארד, ואנחנו משלמים 5% ריבית על </w:t>
      </w:r>
      <w:proofErr w:type="spellStart"/>
      <w:r>
        <w:rPr>
          <w:rFonts w:hint="cs"/>
          <w:rtl/>
        </w:rPr>
        <w:t>מח"מ</w:t>
      </w:r>
      <w:proofErr w:type="spellEnd"/>
      <w:r>
        <w:rPr>
          <w:rFonts w:hint="cs"/>
          <w:rtl/>
        </w:rPr>
        <w:t xml:space="preserve"> 8. אני לא בדקתי כמה שילמנו לפני זה; בטח הורדת דירוג האשראי עלתה לנו יותר כסף. </w:t>
      </w:r>
      <w:bookmarkStart w:id="3618" w:name="_ETM_Q6_399441"/>
      <w:bookmarkStart w:id="3619" w:name="_ETM_Q6_399502"/>
      <w:bookmarkStart w:id="3620" w:name="_ETM_Q6_399616"/>
      <w:bookmarkStart w:id="3621" w:name="_ETM_Q6_399657"/>
      <w:bookmarkEnd w:id="3618"/>
      <w:bookmarkEnd w:id="3619"/>
      <w:bookmarkEnd w:id="3620"/>
      <w:bookmarkEnd w:id="3621"/>
      <w:r>
        <w:rPr>
          <w:rFonts w:hint="cs"/>
          <w:rtl/>
        </w:rPr>
        <w:t xml:space="preserve">אבל אנחנו במלחמה. אני זוכר, עמדתי פה לפני 20 שנה ביום העצמאות </w:t>
      </w:r>
      <w:bookmarkStart w:id="3622" w:name="_ETM_Q6_408049"/>
      <w:bookmarkEnd w:id="3622"/>
      <w:r>
        <w:rPr>
          <w:rFonts w:hint="cs"/>
          <w:rtl/>
        </w:rPr>
        <w:t xml:space="preserve">ואמרתי: אין לנו עצמאות כלכלית ולא עצמאות ביטחונית. </w:t>
      </w:r>
      <w:bookmarkStart w:id="3623" w:name="_ETM_Q6_408918"/>
      <w:bookmarkEnd w:id="3623"/>
      <w:r>
        <w:rPr>
          <w:rFonts w:hint="cs"/>
          <w:rtl/>
        </w:rPr>
        <w:t xml:space="preserve">האמריקאים משתמשים בנו כמו צרכני סמים: מנה ראשונה בחינם </w:t>
      </w:r>
      <w:r>
        <w:rPr>
          <w:rFonts w:hint="eastAsia"/>
          <w:rtl/>
        </w:rPr>
        <w:t xml:space="preserve">– </w:t>
      </w:r>
      <w:r>
        <w:rPr>
          <w:rFonts w:hint="cs"/>
          <w:rtl/>
        </w:rPr>
        <w:t>אחר כך נשלם ביוקר. היום אנחנו משלמים על מה שעשינו אז, לפני 10, 20 ו-30 שנה</w:t>
      </w:r>
      <w:r w:rsidR="002641BA">
        <w:rPr>
          <w:rFonts w:hint="cs"/>
          <w:rtl/>
        </w:rPr>
        <w:t>,</w:t>
      </w:r>
      <w:r>
        <w:rPr>
          <w:rFonts w:hint="cs"/>
          <w:rtl/>
        </w:rPr>
        <w:t xml:space="preserve"> כי היה לנו נוח. </w:t>
      </w:r>
    </w:p>
    <w:p w:rsidR="00F05D2D" w:rsidRDefault="00F05D2D" w:rsidP="0077277F">
      <w:pPr>
        <w:rPr>
          <w:rtl/>
        </w:rPr>
      </w:pPr>
    </w:p>
    <w:p w:rsidR="00F05D2D" w:rsidRDefault="00F05D2D" w:rsidP="0077277F">
      <w:pPr>
        <w:rPr>
          <w:rtl/>
        </w:rPr>
      </w:pPr>
      <w:r>
        <w:rPr>
          <w:rFonts w:hint="cs"/>
          <w:rtl/>
        </w:rPr>
        <w:t xml:space="preserve">הגיע הזמן שנבנה מדינה </w:t>
      </w:r>
      <w:bookmarkStart w:id="3624" w:name="_ETM_Q6_424294"/>
      <w:bookmarkEnd w:id="3624"/>
      <w:r>
        <w:rPr>
          <w:rFonts w:hint="eastAsia"/>
          <w:rtl/>
        </w:rPr>
        <w:t xml:space="preserve">– </w:t>
      </w:r>
      <w:r>
        <w:rPr>
          <w:rFonts w:hint="cs"/>
          <w:rtl/>
        </w:rPr>
        <w:t xml:space="preserve">שנחזיר את התעשיות, שנעבוד פה בשביל עצמנו, שניצור לנו מדינה. אולי יהיה יותר קשה, אולי הם יצעקו קצת, אולי אנחנו נצעק קצת, אבל נבנה לנו מדינה, שתהיה לנו עצמאות, כי </w:t>
      </w:r>
      <w:bookmarkStart w:id="3625" w:name="_ETM_Q6_443106"/>
      <w:bookmarkEnd w:id="3625"/>
      <w:r>
        <w:rPr>
          <w:rFonts w:hint="cs"/>
          <w:rtl/>
        </w:rPr>
        <w:t xml:space="preserve">נכון להיום אנחנו באמברגו הזה, ומדברים על כלכלת </w:t>
      </w:r>
      <w:proofErr w:type="spellStart"/>
      <w:r>
        <w:rPr>
          <w:rFonts w:hint="cs"/>
          <w:rtl/>
        </w:rPr>
        <w:t>חימושים</w:t>
      </w:r>
      <w:proofErr w:type="spellEnd"/>
      <w:r>
        <w:rPr>
          <w:rFonts w:hint="cs"/>
          <w:rtl/>
        </w:rPr>
        <w:t xml:space="preserve">, והכול עולה כסף, וצריך להביא את הכסף. מלחמה מורידה את דירוג האשראי, כי שוק ההון </w:t>
      </w:r>
      <w:bookmarkStart w:id="3626" w:name="_ETM_Q6_455842"/>
      <w:bookmarkEnd w:id="3626"/>
      <w:r>
        <w:rPr>
          <w:rFonts w:hint="cs"/>
          <w:rtl/>
        </w:rPr>
        <w:t>בנוי על ציפיות. ולמרות המלחמה, אני לא רואה את השוק יורד יותר מדי, כי יש ציפיות לשנים טובות שתבואנה אחרי מיגור החמאס והסדר שנעשה בלבנון. אני אומר לך, תקשיב. אני הייתי אחראי בשנה הזאת לכל הפינויים בצפון והדרום. 130,000 איש היו מחוץ לבית</w:t>
      </w:r>
      <w:bookmarkStart w:id="3627" w:name="_ETM_Q6_483204"/>
      <w:bookmarkEnd w:id="3627"/>
      <w:r w:rsidR="002641BA">
        <w:rPr>
          <w:rFonts w:hint="cs"/>
          <w:rtl/>
        </w:rPr>
        <w:t>,</w:t>
      </w:r>
      <w:r>
        <w:rPr>
          <w:rFonts w:hint="cs"/>
          <w:rtl/>
        </w:rPr>
        <w:t xml:space="preserve"> ולא שמעתי תלונות לא מערוץ 11, לא מ-12 ולא מ-13. טיפלנו בן אדם בן אדם, בכל המפונים, 130,000 איש. זה לא היה </w:t>
      </w:r>
      <w:bookmarkStart w:id="3628" w:name="_ETM_Q6_496253"/>
      <w:bookmarkEnd w:id="3628"/>
      <w:r>
        <w:rPr>
          <w:rFonts w:hint="cs"/>
          <w:rtl/>
        </w:rPr>
        <w:t>פשוט, וזה מוריד את דירוג האשראי.</w:t>
      </w:r>
    </w:p>
    <w:p w:rsidR="00F05D2D" w:rsidRDefault="00F05D2D" w:rsidP="0077277F">
      <w:pPr>
        <w:rPr>
          <w:rtl/>
        </w:rPr>
      </w:pPr>
      <w:bookmarkStart w:id="3629" w:name="_ETM_Q6_495377"/>
      <w:bookmarkStart w:id="3630" w:name="_ETM_Q6_495452"/>
      <w:bookmarkEnd w:id="3629"/>
      <w:bookmarkEnd w:id="3630"/>
    </w:p>
    <w:p w:rsidR="00F05D2D" w:rsidRDefault="00F05D2D" w:rsidP="002641BA">
      <w:pPr>
        <w:rPr>
          <w:rtl/>
        </w:rPr>
      </w:pPr>
      <w:bookmarkStart w:id="3631" w:name="_ETM_Q6_495521"/>
      <w:bookmarkStart w:id="3632" w:name="_ETM_Q6_495580"/>
      <w:bookmarkEnd w:id="3631"/>
      <w:bookmarkEnd w:id="3632"/>
      <w:r>
        <w:rPr>
          <w:rFonts w:hint="cs"/>
          <w:rtl/>
        </w:rPr>
        <w:t xml:space="preserve">אם עושים גיוס, חוק ההשתמטות, חוק ההוא, חוק הזה </w:t>
      </w:r>
      <w:bookmarkStart w:id="3633" w:name="_ETM_Q6_504162"/>
      <w:bookmarkEnd w:id="3633"/>
      <w:r>
        <w:rPr>
          <w:rtl/>
        </w:rPr>
        <w:t>–</w:t>
      </w:r>
      <w:r>
        <w:rPr>
          <w:rFonts w:hint="cs"/>
          <w:rtl/>
        </w:rPr>
        <w:t xml:space="preserve"> ואללה, הצבא לא יודע לקבל היום את החרדים לצבא. הבן שלי במילואים מעל 300 יום, אני אומר לך, מעל 300 יום, ואנחנו לא יכולים לקבל אותם. והאם אנחנו רוצים? אנחנו לא רוצים אותם </w:t>
      </w:r>
      <w:r w:rsidR="002641BA">
        <w:rPr>
          <w:rFonts w:hint="cs"/>
          <w:rtl/>
        </w:rPr>
        <w:t xml:space="preserve">שם </w:t>
      </w:r>
      <w:r>
        <w:rPr>
          <w:rFonts w:hint="cs"/>
          <w:rtl/>
        </w:rPr>
        <w:t xml:space="preserve">בכלל. עזוב פוליטיקה. לא רוצים אותם </w:t>
      </w:r>
      <w:bookmarkStart w:id="3634" w:name="_ETM_Q6_524475"/>
      <w:bookmarkEnd w:id="3634"/>
      <w:r>
        <w:rPr>
          <w:rFonts w:hint="cs"/>
          <w:rtl/>
        </w:rPr>
        <w:t xml:space="preserve">שם. </w:t>
      </w:r>
    </w:p>
    <w:p w:rsidR="00F05D2D" w:rsidRDefault="00F05D2D" w:rsidP="0077277F">
      <w:pPr>
        <w:rPr>
          <w:rtl/>
        </w:rPr>
      </w:pPr>
    </w:p>
    <w:p w:rsidR="00F05D2D" w:rsidRDefault="00F05D2D" w:rsidP="0077277F">
      <w:pPr>
        <w:pStyle w:val="af5"/>
        <w:keepNext/>
        <w:rPr>
          <w:rtl/>
        </w:rPr>
      </w:pPr>
      <w:bookmarkStart w:id="3635" w:name="ET_interruption_5084_30"/>
      <w:r w:rsidRPr="0036039D">
        <w:rPr>
          <w:rStyle w:val="TagStyle"/>
          <w:rtl/>
        </w:rPr>
        <w:t xml:space="preserve"> &lt;&lt; קריאה &gt;&gt; </w:t>
      </w:r>
      <w:r>
        <w:rPr>
          <w:rtl/>
        </w:rPr>
        <w:t>מיקי לוי (יש עתיד):</w:t>
      </w:r>
      <w:r w:rsidRPr="0036039D">
        <w:rPr>
          <w:rStyle w:val="TagStyle"/>
          <w:rtl/>
        </w:rPr>
        <w:t xml:space="preserve"> &lt;&lt; קריאה &gt;&gt;</w:t>
      </w:r>
      <w:r>
        <w:rPr>
          <w:rtl/>
        </w:rPr>
        <w:t xml:space="preserve">   </w:t>
      </w:r>
      <w:bookmarkEnd w:id="3635"/>
    </w:p>
    <w:p w:rsidR="00F05D2D" w:rsidRDefault="00F05D2D" w:rsidP="00C919F6">
      <w:pPr>
        <w:rPr>
          <w:rtl/>
        </w:rPr>
      </w:pPr>
    </w:p>
    <w:p w:rsidR="00F05D2D" w:rsidRDefault="00F05D2D" w:rsidP="0077277F">
      <w:pPr>
        <w:rPr>
          <w:rtl/>
        </w:rPr>
      </w:pPr>
      <w:r>
        <w:rPr>
          <w:rFonts w:hint="cs"/>
          <w:rtl/>
        </w:rPr>
        <w:t xml:space="preserve">זאת אגדה. </w:t>
      </w:r>
    </w:p>
    <w:p w:rsidR="00F05D2D" w:rsidRDefault="00F05D2D" w:rsidP="0077277F">
      <w:pPr>
        <w:rPr>
          <w:rtl/>
        </w:rPr>
      </w:pPr>
    </w:p>
    <w:p w:rsidR="00F05D2D" w:rsidRDefault="00F05D2D" w:rsidP="0077277F">
      <w:pPr>
        <w:pStyle w:val="-"/>
        <w:keepNext/>
        <w:rPr>
          <w:rtl/>
        </w:rPr>
      </w:pPr>
      <w:bookmarkStart w:id="3636" w:name="ET_speakercontinue_6441_7"/>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36"/>
    </w:p>
    <w:p w:rsidR="00F05D2D" w:rsidRDefault="00F05D2D" w:rsidP="00C919F6">
      <w:pPr>
        <w:rPr>
          <w:rtl/>
        </w:rPr>
      </w:pPr>
    </w:p>
    <w:p w:rsidR="00F05D2D" w:rsidRDefault="00F05D2D" w:rsidP="0077277F">
      <w:pPr>
        <w:rPr>
          <w:rtl/>
        </w:rPr>
      </w:pPr>
      <w:r>
        <w:rPr>
          <w:rFonts w:hint="cs"/>
          <w:rtl/>
        </w:rPr>
        <w:t xml:space="preserve">אני לא רוצה אותם שם. אני הצבעתי בזמנו נגד </w:t>
      </w:r>
      <w:r w:rsidR="00C919F6">
        <w:rPr>
          <w:rFonts w:hint="cs"/>
          <w:rtl/>
        </w:rPr>
        <w:t>– – –</w:t>
      </w:r>
      <w:r>
        <w:rPr>
          <w:rFonts w:hint="cs"/>
          <w:rtl/>
        </w:rPr>
        <w:t xml:space="preserve"> </w:t>
      </w:r>
    </w:p>
    <w:p w:rsidR="00F05D2D" w:rsidRDefault="00F05D2D" w:rsidP="0077277F">
      <w:pPr>
        <w:rPr>
          <w:rtl/>
        </w:rPr>
      </w:pPr>
    </w:p>
    <w:p w:rsidR="00F05D2D" w:rsidRDefault="00F05D2D" w:rsidP="0077277F">
      <w:pPr>
        <w:pStyle w:val="af5"/>
        <w:keepNext/>
        <w:rPr>
          <w:rtl/>
        </w:rPr>
      </w:pPr>
      <w:bookmarkStart w:id="3637" w:name="ET_interruption_5084_31"/>
      <w:r w:rsidRPr="0036039D">
        <w:rPr>
          <w:rStyle w:val="TagStyle"/>
          <w:rtl/>
        </w:rPr>
        <w:t xml:space="preserve"> &lt;&lt; קריאה &gt;&gt; </w:t>
      </w:r>
      <w:r>
        <w:rPr>
          <w:rtl/>
        </w:rPr>
        <w:t>מיקי לוי (יש עתיד):</w:t>
      </w:r>
      <w:r w:rsidRPr="0036039D">
        <w:rPr>
          <w:rStyle w:val="TagStyle"/>
          <w:rtl/>
        </w:rPr>
        <w:t xml:space="preserve"> &lt;&lt; קריאה &gt;&gt;</w:t>
      </w:r>
      <w:r>
        <w:rPr>
          <w:rtl/>
        </w:rPr>
        <w:t xml:space="preserve">   </w:t>
      </w:r>
      <w:bookmarkEnd w:id="3637"/>
    </w:p>
    <w:p w:rsidR="00F05D2D" w:rsidRDefault="00F05D2D" w:rsidP="00C919F6">
      <w:pPr>
        <w:rPr>
          <w:rtl/>
        </w:rPr>
      </w:pPr>
    </w:p>
    <w:p w:rsidR="00F05D2D" w:rsidRDefault="00F05D2D" w:rsidP="0077277F">
      <w:pPr>
        <w:rPr>
          <w:rtl/>
        </w:rPr>
      </w:pPr>
      <w:r>
        <w:rPr>
          <w:rFonts w:hint="cs"/>
          <w:rtl/>
        </w:rPr>
        <w:t xml:space="preserve">אמרת צבא קטן </w:t>
      </w:r>
      <w:r w:rsidR="00C919F6">
        <w:rPr>
          <w:rFonts w:hint="cs"/>
          <w:rtl/>
        </w:rPr>
        <w:t>– – –</w:t>
      </w:r>
      <w:r>
        <w:rPr>
          <w:rFonts w:hint="cs"/>
          <w:rtl/>
        </w:rPr>
        <w:t xml:space="preserve"> </w:t>
      </w:r>
    </w:p>
    <w:p w:rsidR="00F05D2D" w:rsidRDefault="00F05D2D" w:rsidP="0077277F">
      <w:pPr>
        <w:rPr>
          <w:rtl/>
        </w:rPr>
      </w:pPr>
      <w:bookmarkStart w:id="3638" w:name="_ETM_Q6_533743"/>
      <w:bookmarkStart w:id="3639" w:name="_ETM_Q6_533805"/>
      <w:bookmarkEnd w:id="3638"/>
      <w:bookmarkEnd w:id="3639"/>
    </w:p>
    <w:p w:rsidR="00F05D2D" w:rsidRDefault="00F05D2D" w:rsidP="0077277F">
      <w:pPr>
        <w:pStyle w:val="-"/>
        <w:keepNext/>
        <w:rPr>
          <w:rtl/>
        </w:rPr>
      </w:pPr>
      <w:bookmarkStart w:id="3640" w:name="ET_speakercontinue_6441_32"/>
      <w:r w:rsidRPr="0036039D">
        <w:rPr>
          <w:rStyle w:val="TagStyle"/>
          <w:rtl/>
        </w:rPr>
        <w:t xml:space="preserve"> &lt;&lt; דובר_המשך &gt;&gt; </w:t>
      </w:r>
      <w:r>
        <w:rPr>
          <w:rtl/>
        </w:rPr>
        <w:t>שר התיירות חיים כץ:</w:t>
      </w:r>
      <w:r w:rsidRPr="0036039D">
        <w:rPr>
          <w:rStyle w:val="TagStyle"/>
          <w:rtl/>
        </w:rPr>
        <w:t xml:space="preserve"> &lt;&lt; דובר_המשך &gt;&gt;</w:t>
      </w:r>
      <w:r>
        <w:rPr>
          <w:rtl/>
        </w:rPr>
        <w:t xml:space="preserve">   </w:t>
      </w:r>
      <w:bookmarkEnd w:id="3640"/>
    </w:p>
    <w:p w:rsidR="00F05D2D" w:rsidRDefault="00F05D2D" w:rsidP="00C919F6">
      <w:pPr>
        <w:rPr>
          <w:rtl/>
        </w:rPr>
      </w:pPr>
    </w:p>
    <w:p w:rsidR="00F05D2D" w:rsidRDefault="00F05D2D" w:rsidP="0077277F">
      <w:pPr>
        <w:rPr>
          <w:rtl/>
        </w:rPr>
      </w:pPr>
      <w:r>
        <w:rPr>
          <w:rFonts w:hint="cs"/>
          <w:rtl/>
        </w:rPr>
        <w:t xml:space="preserve">איזנקוט אמר צבא קטן. אז ראיתי </w:t>
      </w:r>
      <w:r w:rsidR="00C919F6">
        <w:rPr>
          <w:rFonts w:hint="cs"/>
          <w:rtl/>
        </w:rPr>
        <w:t>– – –</w:t>
      </w:r>
      <w:r>
        <w:rPr>
          <w:rFonts w:hint="cs"/>
          <w:rtl/>
        </w:rPr>
        <w:t xml:space="preserve"> </w:t>
      </w:r>
    </w:p>
    <w:p w:rsidR="00F05D2D" w:rsidRDefault="00F05D2D" w:rsidP="0077277F">
      <w:pPr>
        <w:rPr>
          <w:rtl/>
        </w:rPr>
      </w:pPr>
    </w:p>
    <w:p w:rsidR="00F05D2D" w:rsidRDefault="00F05D2D" w:rsidP="0077277F">
      <w:pPr>
        <w:pStyle w:val="af5"/>
        <w:keepNext/>
        <w:rPr>
          <w:rtl/>
        </w:rPr>
      </w:pPr>
      <w:bookmarkStart w:id="3641" w:name="ET_interruption_5084_33"/>
      <w:r w:rsidRPr="0036039D">
        <w:rPr>
          <w:rStyle w:val="TagStyle"/>
          <w:rtl/>
        </w:rPr>
        <w:t xml:space="preserve"> &lt;&lt; קריאה &gt;&gt; </w:t>
      </w:r>
      <w:r>
        <w:rPr>
          <w:rtl/>
        </w:rPr>
        <w:t>מיקי לוי (יש עתיד):</w:t>
      </w:r>
      <w:r w:rsidRPr="0036039D">
        <w:rPr>
          <w:rStyle w:val="TagStyle"/>
          <w:rtl/>
        </w:rPr>
        <w:t xml:space="preserve"> &lt;&lt; קריאה &gt;&gt;</w:t>
      </w:r>
      <w:r>
        <w:rPr>
          <w:rtl/>
        </w:rPr>
        <w:t xml:space="preserve">   </w:t>
      </w:r>
      <w:bookmarkEnd w:id="3641"/>
    </w:p>
    <w:p w:rsidR="00F05D2D" w:rsidRDefault="00F05D2D" w:rsidP="00C919F6">
      <w:pPr>
        <w:rPr>
          <w:rtl/>
        </w:rPr>
      </w:pPr>
    </w:p>
    <w:p w:rsidR="00F05D2D" w:rsidRDefault="00F05D2D" w:rsidP="0077277F">
      <w:pPr>
        <w:rPr>
          <w:rtl/>
        </w:rPr>
      </w:pPr>
      <w:bookmarkStart w:id="3642" w:name="_ETM_Q6_533916"/>
      <w:bookmarkStart w:id="3643" w:name="_ETM_Q6_533990"/>
      <w:bookmarkEnd w:id="3642"/>
      <w:bookmarkEnd w:id="3643"/>
      <w:r>
        <w:rPr>
          <w:rFonts w:hint="cs"/>
          <w:rtl/>
        </w:rPr>
        <w:t xml:space="preserve">אבל עזוב, עכשיו צריך צבא גדול. </w:t>
      </w:r>
    </w:p>
    <w:p w:rsidR="00F05D2D" w:rsidRDefault="00F05D2D" w:rsidP="0077277F">
      <w:pPr>
        <w:rPr>
          <w:rtl/>
        </w:rPr>
      </w:pPr>
    </w:p>
    <w:p w:rsidR="00F05D2D" w:rsidRDefault="00F05D2D" w:rsidP="0077277F">
      <w:pPr>
        <w:pStyle w:val="af5"/>
        <w:keepNext/>
        <w:rPr>
          <w:rtl/>
        </w:rPr>
      </w:pPr>
      <w:bookmarkStart w:id="3644" w:name="ET_interruption_6361_34"/>
      <w:r w:rsidRPr="0036039D">
        <w:rPr>
          <w:rStyle w:val="TagStyle"/>
          <w:rtl/>
        </w:rPr>
        <w:t xml:space="preserve"> &lt;&lt; קריאה &gt;&gt; </w:t>
      </w:r>
      <w:r>
        <w:rPr>
          <w:rtl/>
        </w:rPr>
        <w:t>נאור שירי (יש עתיד):</w:t>
      </w:r>
      <w:r w:rsidRPr="0036039D">
        <w:rPr>
          <w:rStyle w:val="TagStyle"/>
          <w:rtl/>
        </w:rPr>
        <w:t xml:space="preserve"> &lt;&lt; קריאה &gt;&gt;</w:t>
      </w:r>
      <w:r>
        <w:rPr>
          <w:rtl/>
        </w:rPr>
        <w:t xml:space="preserve">   </w:t>
      </w:r>
      <w:bookmarkEnd w:id="3644"/>
    </w:p>
    <w:p w:rsidR="00F05D2D" w:rsidRDefault="00F05D2D" w:rsidP="00C919F6">
      <w:pPr>
        <w:rPr>
          <w:rtl/>
        </w:rPr>
      </w:pPr>
    </w:p>
    <w:p w:rsidR="00F05D2D" w:rsidRDefault="00F05D2D" w:rsidP="0077277F">
      <w:pPr>
        <w:rPr>
          <w:rtl/>
        </w:rPr>
      </w:pPr>
      <w:r>
        <w:rPr>
          <w:rFonts w:hint="cs"/>
          <w:rtl/>
        </w:rPr>
        <w:t>מי היה ראש הממשלה? מי?</w:t>
      </w:r>
    </w:p>
    <w:p w:rsidR="00F05D2D" w:rsidRDefault="00F05D2D" w:rsidP="0077277F">
      <w:pPr>
        <w:rPr>
          <w:rtl/>
        </w:rPr>
      </w:pPr>
    </w:p>
    <w:p w:rsidR="00F05D2D" w:rsidRDefault="00F05D2D" w:rsidP="0077277F">
      <w:pPr>
        <w:pStyle w:val="af5"/>
        <w:keepNext/>
        <w:rPr>
          <w:rtl/>
        </w:rPr>
      </w:pPr>
      <w:bookmarkStart w:id="3645" w:name="ET_interruption_5084_35"/>
      <w:r w:rsidRPr="0036039D">
        <w:rPr>
          <w:rStyle w:val="TagStyle"/>
          <w:rtl/>
        </w:rPr>
        <w:t xml:space="preserve"> &lt;&lt; קריאה &gt;&gt; </w:t>
      </w:r>
      <w:r>
        <w:rPr>
          <w:rtl/>
        </w:rPr>
        <w:t>מיקי לוי (יש עתיד):</w:t>
      </w:r>
      <w:r w:rsidRPr="0036039D">
        <w:rPr>
          <w:rStyle w:val="TagStyle"/>
          <w:rtl/>
        </w:rPr>
        <w:t xml:space="preserve"> &lt;&lt; קריאה &gt;&gt;</w:t>
      </w:r>
      <w:r>
        <w:rPr>
          <w:rtl/>
        </w:rPr>
        <w:t xml:space="preserve">   </w:t>
      </w:r>
      <w:bookmarkEnd w:id="3645"/>
    </w:p>
    <w:p w:rsidR="00F05D2D" w:rsidRDefault="00F05D2D" w:rsidP="00C919F6">
      <w:pPr>
        <w:rPr>
          <w:rtl/>
        </w:rPr>
      </w:pPr>
    </w:p>
    <w:p w:rsidR="00F05D2D" w:rsidRDefault="00F05D2D" w:rsidP="0077277F">
      <w:pPr>
        <w:rPr>
          <w:rtl/>
        </w:rPr>
      </w:pPr>
      <w:r>
        <w:rPr>
          <w:rFonts w:hint="cs"/>
          <w:rtl/>
        </w:rPr>
        <w:t xml:space="preserve">צבא גדול. </w:t>
      </w:r>
      <w:bookmarkStart w:id="3646" w:name="_ETM_Q6_537491"/>
      <w:bookmarkEnd w:id="3646"/>
    </w:p>
    <w:p w:rsidR="00F05D2D" w:rsidRPr="0036039D" w:rsidRDefault="00F05D2D" w:rsidP="0077277F">
      <w:pPr>
        <w:rPr>
          <w:rtl/>
        </w:rPr>
      </w:pPr>
      <w:bookmarkStart w:id="3647" w:name="_ETM_Q6_537545"/>
      <w:bookmarkEnd w:id="3647"/>
    </w:p>
    <w:p w:rsidR="00F05D2D" w:rsidRDefault="00F05D2D" w:rsidP="0077277F">
      <w:pPr>
        <w:pStyle w:val="-"/>
        <w:keepNext/>
        <w:rPr>
          <w:rtl/>
        </w:rPr>
      </w:pPr>
      <w:bookmarkStart w:id="3648" w:name="ET_speakercontinue_6441_9"/>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48"/>
    </w:p>
    <w:p w:rsidR="00F05D2D" w:rsidRDefault="00F05D2D" w:rsidP="00C919F6">
      <w:pPr>
        <w:rPr>
          <w:rtl/>
        </w:rPr>
      </w:pPr>
      <w:bookmarkStart w:id="3649" w:name="_ETM_Q6_541411"/>
      <w:bookmarkEnd w:id="3649"/>
    </w:p>
    <w:p w:rsidR="00F05D2D" w:rsidRDefault="00F05D2D" w:rsidP="0077277F">
      <w:pPr>
        <w:rPr>
          <w:rtl/>
        </w:rPr>
      </w:pPr>
      <w:bookmarkStart w:id="3650" w:name="_ETM_Q6_541487"/>
      <w:bookmarkEnd w:id="3650"/>
      <w:r>
        <w:rPr>
          <w:rFonts w:hint="cs"/>
          <w:rtl/>
        </w:rPr>
        <w:t xml:space="preserve">תקשיב, צבא קטן זה היה טמטום </w:t>
      </w:r>
      <w:bookmarkStart w:id="3651" w:name="_ETM_Q6_552809"/>
      <w:bookmarkEnd w:id="3651"/>
      <w:r w:rsidR="00C919F6">
        <w:rPr>
          <w:rFonts w:hint="cs"/>
          <w:rtl/>
        </w:rPr>
        <w:t>– –</w:t>
      </w:r>
      <w:r>
        <w:rPr>
          <w:rFonts w:hint="cs"/>
          <w:rtl/>
        </w:rPr>
        <w:t xml:space="preserve"> </w:t>
      </w:r>
    </w:p>
    <w:p w:rsidR="00F05D2D" w:rsidRDefault="00F05D2D" w:rsidP="0077277F">
      <w:pPr>
        <w:rPr>
          <w:rtl/>
        </w:rPr>
      </w:pPr>
    </w:p>
    <w:p w:rsidR="00F05D2D" w:rsidRDefault="00F05D2D" w:rsidP="0077277F">
      <w:pPr>
        <w:pStyle w:val="af5"/>
        <w:keepNext/>
        <w:rPr>
          <w:rtl/>
        </w:rPr>
      </w:pPr>
      <w:bookmarkStart w:id="3652" w:name="ET_interruption_6361_36"/>
      <w:r w:rsidRPr="0036039D">
        <w:rPr>
          <w:rStyle w:val="TagStyle"/>
          <w:rtl/>
        </w:rPr>
        <w:t xml:space="preserve"> &lt;&lt; קריאה &gt;&gt; </w:t>
      </w:r>
      <w:r>
        <w:rPr>
          <w:rtl/>
        </w:rPr>
        <w:t>נאור שירי (יש עתיד):</w:t>
      </w:r>
      <w:r w:rsidRPr="0036039D">
        <w:rPr>
          <w:rStyle w:val="TagStyle"/>
          <w:rtl/>
        </w:rPr>
        <w:t xml:space="preserve"> &lt;&lt; קריאה &gt;&gt;</w:t>
      </w:r>
      <w:r>
        <w:rPr>
          <w:rtl/>
        </w:rPr>
        <w:t xml:space="preserve">   </w:t>
      </w:r>
      <w:bookmarkEnd w:id="3652"/>
    </w:p>
    <w:p w:rsidR="00F05D2D" w:rsidRDefault="00F05D2D" w:rsidP="00C919F6">
      <w:pPr>
        <w:rPr>
          <w:rtl/>
        </w:rPr>
      </w:pPr>
    </w:p>
    <w:p w:rsidR="00F05D2D" w:rsidRDefault="00F05D2D" w:rsidP="0077277F">
      <w:pPr>
        <w:rPr>
          <w:rtl/>
        </w:rPr>
      </w:pPr>
      <w:r>
        <w:rPr>
          <w:rFonts w:hint="cs"/>
          <w:rtl/>
        </w:rPr>
        <w:t>למה אתם אף פעם לא אשמים בכלום?</w:t>
      </w:r>
    </w:p>
    <w:p w:rsidR="00F05D2D" w:rsidRDefault="00F05D2D" w:rsidP="0077277F">
      <w:pPr>
        <w:rPr>
          <w:rtl/>
        </w:rPr>
      </w:pPr>
    </w:p>
    <w:p w:rsidR="00F05D2D" w:rsidRDefault="00F05D2D" w:rsidP="0077277F">
      <w:pPr>
        <w:pStyle w:val="-"/>
        <w:keepNext/>
        <w:rPr>
          <w:rtl/>
        </w:rPr>
      </w:pPr>
      <w:bookmarkStart w:id="3653" w:name="ET_speakercontinue_6441_37"/>
      <w:r w:rsidRPr="0036039D">
        <w:rPr>
          <w:rStyle w:val="TagStyle"/>
          <w:rtl/>
        </w:rPr>
        <w:t xml:space="preserve"> &lt;&lt; דובר_המשך &gt;&gt; </w:t>
      </w:r>
      <w:r>
        <w:rPr>
          <w:rtl/>
        </w:rPr>
        <w:t>שר התיירות חיים כץ:</w:t>
      </w:r>
      <w:r w:rsidRPr="0036039D">
        <w:rPr>
          <w:rStyle w:val="TagStyle"/>
          <w:rtl/>
        </w:rPr>
        <w:t xml:space="preserve"> &lt;&lt; דובר_המשך &gt;&gt;</w:t>
      </w:r>
      <w:r>
        <w:rPr>
          <w:rtl/>
        </w:rPr>
        <w:t xml:space="preserve">   </w:t>
      </w:r>
      <w:bookmarkEnd w:id="3653"/>
    </w:p>
    <w:p w:rsidR="00F05D2D" w:rsidRDefault="00F05D2D" w:rsidP="00C919F6">
      <w:pPr>
        <w:rPr>
          <w:rtl/>
        </w:rPr>
      </w:pPr>
    </w:p>
    <w:p w:rsidR="00F05D2D" w:rsidRDefault="00C919F6" w:rsidP="0077277F">
      <w:pPr>
        <w:rPr>
          <w:rtl/>
        </w:rPr>
      </w:pPr>
      <w:r>
        <w:rPr>
          <w:rFonts w:hint="cs"/>
          <w:rtl/>
        </w:rPr>
        <w:t>– –</w:t>
      </w:r>
      <w:r w:rsidR="00F05D2D" w:rsidRPr="00804A92">
        <w:rPr>
          <w:rFonts w:hint="cs"/>
          <w:rtl/>
        </w:rPr>
        <w:t xml:space="preserve"> טמטום, </w:t>
      </w:r>
      <w:bookmarkStart w:id="3654" w:name="_ETM_Q6_548452"/>
      <w:bookmarkEnd w:id="3654"/>
      <w:r w:rsidR="00F05D2D" w:rsidRPr="00804A92">
        <w:rPr>
          <w:rFonts w:hint="cs"/>
          <w:rtl/>
        </w:rPr>
        <w:t>כי לא יכול להיות צבא ולחיות על סנסורים. לא יכול.</w:t>
      </w:r>
      <w:r w:rsidR="00F05D2D">
        <w:rPr>
          <w:rFonts w:hint="cs"/>
          <w:rtl/>
        </w:rPr>
        <w:t xml:space="preserve"> </w:t>
      </w:r>
    </w:p>
    <w:p w:rsidR="00F05D2D" w:rsidRDefault="00F05D2D" w:rsidP="0077277F">
      <w:pPr>
        <w:rPr>
          <w:rtl/>
        </w:rPr>
      </w:pPr>
    </w:p>
    <w:p w:rsidR="00F05D2D" w:rsidRDefault="00F05D2D" w:rsidP="0077277F">
      <w:pPr>
        <w:pStyle w:val="af5"/>
        <w:keepNext/>
        <w:rPr>
          <w:rtl/>
        </w:rPr>
      </w:pPr>
      <w:r w:rsidRPr="0036039D">
        <w:rPr>
          <w:rStyle w:val="TagStyle"/>
          <w:rtl/>
        </w:rPr>
        <w:t xml:space="preserve"> &lt;&lt; קריאה &gt;&gt; </w:t>
      </w:r>
      <w:r>
        <w:rPr>
          <w:rtl/>
        </w:rPr>
        <w:t>נאור שירי (יש עתיד):</w:t>
      </w:r>
      <w:r w:rsidRPr="0036039D">
        <w:rPr>
          <w:rStyle w:val="TagStyle"/>
          <w:rtl/>
        </w:rPr>
        <w:t xml:space="preserve"> &lt;&lt; קריאה &gt;&gt;</w:t>
      </w:r>
      <w:r>
        <w:rPr>
          <w:rtl/>
        </w:rPr>
        <w:t xml:space="preserve">   </w:t>
      </w:r>
    </w:p>
    <w:p w:rsidR="00F05D2D" w:rsidRDefault="00F05D2D" w:rsidP="00C919F6">
      <w:pPr>
        <w:rPr>
          <w:rtl/>
        </w:rPr>
      </w:pPr>
    </w:p>
    <w:p w:rsidR="00F05D2D" w:rsidRPr="0036039D" w:rsidRDefault="00F05D2D" w:rsidP="0077277F">
      <w:pPr>
        <w:rPr>
          <w:rtl/>
        </w:rPr>
      </w:pPr>
      <w:r>
        <w:rPr>
          <w:rFonts w:hint="cs"/>
          <w:rtl/>
        </w:rPr>
        <w:t>מי היה ראש הממשלה?</w:t>
      </w:r>
    </w:p>
    <w:p w:rsidR="00F05D2D" w:rsidRDefault="00F05D2D" w:rsidP="0077277F">
      <w:pPr>
        <w:rPr>
          <w:rtl/>
        </w:rPr>
      </w:pPr>
    </w:p>
    <w:p w:rsidR="00F05D2D" w:rsidRDefault="00F05D2D" w:rsidP="0077277F">
      <w:pPr>
        <w:pStyle w:val="af5"/>
        <w:keepNext/>
        <w:rPr>
          <w:rtl/>
        </w:rPr>
      </w:pPr>
      <w:bookmarkStart w:id="3655" w:name="ET_interruption_5084_39"/>
      <w:r w:rsidRPr="0036039D">
        <w:rPr>
          <w:rStyle w:val="TagStyle"/>
          <w:rtl/>
        </w:rPr>
        <w:t xml:space="preserve"> &lt;&lt; קריאה &gt;&gt; </w:t>
      </w:r>
      <w:r>
        <w:rPr>
          <w:rtl/>
        </w:rPr>
        <w:t>מיקי לוי (יש עתיד):</w:t>
      </w:r>
      <w:r w:rsidRPr="0036039D">
        <w:rPr>
          <w:rStyle w:val="TagStyle"/>
          <w:rtl/>
        </w:rPr>
        <w:t xml:space="preserve"> &lt;&lt; קריאה &gt;&gt;</w:t>
      </w:r>
      <w:r>
        <w:rPr>
          <w:rtl/>
        </w:rPr>
        <w:t xml:space="preserve">   </w:t>
      </w:r>
      <w:bookmarkEnd w:id="3655"/>
    </w:p>
    <w:p w:rsidR="00F05D2D" w:rsidRDefault="00F05D2D" w:rsidP="00C919F6">
      <w:pPr>
        <w:rPr>
          <w:rtl/>
        </w:rPr>
      </w:pPr>
    </w:p>
    <w:p w:rsidR="00F05D2D" w:rsidRDefault="00F05D2D" w:rsidP="0077277F">
      <w:pPr>
        <w:rPr>
          <w:rtl/>
        </w:rPr>
      </w:pPr>
      <w:r>
        <w:rPr>
          <w:rFonts w:hint="cs"/>
          <w:rtl/>
        </w:rPr>
        <w:t>עזוב</w:t>
      </w:r>
      <w:r w:rsidR="002641BA">
        <w:rPr>
          <w:rFonts w:hint="cs"/>
          <w:rtl/>
        </w:rPr>
        <w:t>,</w:t>
      </w:r>
      <w:r>
        <w:rPr>
          <w:rFonts w:hint="cs"/>
          <w:rtl/>
        </w:rPr>
        <w:t xml:space="preserve"> צריך צבא גדול. </w:t>
      </w:r>
    </w:p>
    <w:p w:rsidR="00F05D2D" w:rsidRPr="0036039D" w:rsidRDefault="00F05D2D" w:rsidP="0077277F">
      <w:pPr>
        <w:rPr>
          <w:rtl/>
        </w:rPr>
      </w:pPr>
    </w:p>
    <w:p w:rsidR="00F05D2D" w:rsidRDefault="00F05D2D" w:rsidP="0077277F">
      <w:pPr>
        <w:pStyle w:val="-"/>
        <w:keepNext/>
        <w:rPr>
          <w:rtl/>
        </w:rPr>
      </w:pPr>
      <w:bookmarkStart w:id="3656" w:name="ET_speakercontinue_6441_10"/>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56"/>
    </w:p>
    <w:p w:rsidR="00F05D2D" w:rsidRDefault="00F05D2D" w:rsidP="00C919F6">
      <w:pPr>
        <w:rPr>
          <w:rtl/>
        </w:rPr>
      </w:pPr>
    </w:p>
    <w:p w:rsidR="00F05D2D" w:rsidRDefault="00F05D2D" w:rsidP="0077277F">
      <w:pPr>
        <w:rPr>
          <w:rtl/>
        </w:rPr>
      </w:pPr>
      <w:bookmarkStart w:id="3657" w:name="_ETM_Q6_560212"/>
      <w:bookmarkStart w:id="3658" w:name="_ETM_Q6_560285"/>
      <w:bookmarkEnd w:id="3657"/>
      <w:bookmarkEnd w:id="3658"/>
      <w:r>
        <w:rPr>
          <w:rFonts w:hint="cs"/>
          <w:rtl/>
        </w:rPr>
        <w:t xml:space="preserve">צריך צבא גדול, וצריך </w:t>
      </w:r>
      <w:bookmarkStart w:id="3659" w:name="_ETM_Q6_560014"/>
      <w:bookmarkEnd w:id="3659"/>
      <w:r>
        <w:rPr>
          <w:rFonts w:hint="cs"/>
          <w:rtl/>
        </w:rPr>
        <w:t xml:space="preserve">חימוש, וצריך עצמאות, וצריך שתוכל לבנות את זה לבד ולא תהיה תלוי </w:t>
      </w:r>
      <w:proofErr w:type="spellStart"/>
      <w:r>
        <w:rPr>
          <w:rFonts w:hint="cs"/>
          <w:rtl/>
        </w:rPr>
        <w:t>בקומפוננטות</w:t>
      </w:r>
      <w:proofErr w:type="spellEnd"/>
      <w:r>
        <w:rPr>
          <w:rFonts w:hint="cs"/>
          <w:rtl/>
        </w:rPr>
        <w:t xml:space="preserve"> של זה </w:t>
      </w:r>
      <w:proofErr w:type="spellStart"/>
      <w:r>
        <w:rPr>
          <w:rFonts w:hint="cs"/>
          <w:rtl/>
        </w:rPr>
        <w:t>וקומפוננטות</w:t>
      </w:r>
      <w:proofErr w:type="spellEnd"/>
      <w:r>
        <w:rPr>
          <w:rFonts w:hint="cs"/>
          <w:rtl/>
        </w:rPr>
        <w:t xml:space="preserve"> של ההוא.</w:t>
      </w:r>
    </w:p>
    <w:p w:rsidR="00F05D2D" w:rsidRDefault="00F05D2D" w:rsidP="0077277F">
      <w:pPr>
        <w:rPr>
          <w:rtl/>
        </w:rPr>
      </w:pPr>
      <w:bookmarkStart w:id="3660" w:name="_ETM_Q6_566417"/>
      <w:bookmarkStart w:id="3661" w:name="_ETM_Q6_566497"/>
      <w:bookmarkStart w:id="3662" w:name="_ETM_Q6_566689"/>
      <w:bookmarkStart w:id="3663" w:name="_ETM_Q6_566750"/>
      <w:bookmarkEnd w:id="3660"/>
      <w:bookmarkEnd w:id="3661"/>
      <w:bookmarkEnd w:id="3662"/>
      <w:bookmarkEnd w:id="3663"/>
    </w:p>
    <w:p w:rsidR="00F05D2D" w:rsidRDefault="00F05D2D" w:rsidP="0077277F">
      <w:pPr>
        <w:pStyle w:val="af5"/>
        <w:keepNext/>
        <w:rPr>
          <w:rtl/>
        </w:rPr>
      </w:pPr>
      <w:bookmarkStart w:id="3664" w:name="ET_interruption_6361_40"/>
      <w:r w:rsidRPr="006A41C1">
        <w:rPr>
          <w:rStyle w:val="TagStyle"/>
          <w:rtl/>
        </w:rPr>
        <w:t xml:space="preserve"> &lt;&lt; קריאה &gt;&gt; </w:t>
      </w:r>
      <w:r>
        <w:rPr>
          <w:rtl/>
        </w:rPr>
        <w:t>נאור שירי (יש עתיד):</w:t>
      </w:r>
      <w:r w:rsidRPr="006A41C1">
        <w:rPr>
          <w:rStyle w:val="TagStyle"/>
          <w:rtl/>
        </w:rPr>
        <w:t xml:space="preserve"> &lt;&lt; קריאה &gt;&gt;</w:t>
      </w:r>
      <w:r>
        <w:rPr>
          <w:rtl/>
        </w:rPr>
        <w:t xml:space="preserve">   </w:t>
      </w:r>
      <w:bookmarkEnd w:id="3664"/>
    </w:p>
    <w:p w:rsidR="00F05D2D" w:rsidRDefault="00F05D2D" w:rsidP="00C919F6">
      <w:pPr>
        <w:rPr>
          <w:rtl/>
        </w:rPr>
      </w:pPr>
    </w:p>
    <w:p w:rsidR="00F05D2D" w:rsidRDefault="00C919F6" w:rsidP="0077277F">
      <w:pPr>
        <w:rPr>
          <w:rtl/>
        </w:rPr>
      </w:pPr>
      <w:r>
        <w:rPr>
          <w:rFonts w:hint="cs"/>
          <w:rtl/>
        </w:rPr>
        <w:t>– – –</w:t>
      </w:r>
      <w:r w:rsidR="00F05D2D">
        <w:rPr>
          <w:rFonts w:hint="cs"/>
          <w:rtl/>
        </w:rPr>
        <w:t xml:space="preserve"> שתהיה ראש ממשלה. </w:t>
      </w:r>
    </w:p>
    <w:p w:rsidR="00F05D2D" w:rsidRDefault="00F05D2D" w:rsidP="0077277F">
      <w:pPr>
        <w:rPr>
          <w:rtl/>
        </w:rPr>
      </w:pPr>
      <w:bookmarkStart w:id="3665" w:name="_ETM_Q6_565477"/>
      <w:bookmarkStart w:id="3666" w:name="_ETM_Q6_565542"/>
      <w:bookmarkEnd w:id="3665"/>
      <w:bookmarkEnd w:id="3666"/>
    </w:p>
    <w:p w:rsidR="00F05D2D" w:rsidRDefault="00F05D2D" w:rsidP="0077277F">
      <w:pPr>
        <w:pStyle w:val="af5"/>
        <w:rPr>
          <w:rtl/>
        </w:rPr>
      </w:pPr>
      <w:bookmarkStart w:id="3667" w:name="ET_interruption_קר_אה_44"/>
      <w:r w:rsidRPr="00804A92">
        <w:rPr>
          <w:rStyle w:val="TagStyle"/>
          <w:rtl/>
        </w:rPr>
        <w:t xml:space="preserve"> &lt;&lt; קריאה &gt;&gt; </w:t>
      </w:r>
      <w:r>
        <w:rPr>
          <w:rtl/>
        </w:rPr>
        <w:t>קריאה:</w:t>
      </w:r>
      <w:r w:rsidRPr="00804A92">
        <w:rPr>
          <w:rStyle w:val="TagStyle"/>
          <w:rtl/>
        </w:rPr>
        <w:t xml:space="preserve"> &lt;&lt; קריאה &gt;&gt;</w:t>
      </w:r>
      <w:bookmarkEnd w:id="3667"/>
      <w:r>
        <w:rPr>
          <w:rtl/>
        </w:rPr>
        <w:t xml:space="preserve">  </w:t>
      </w:r>
    </w:p>
    <w:p w:rsidR="00F05D2D" w:rsidRDefault="00F05D2D" w:rsidP="0077277F">
      <w:pPr>
        <w:rPr>
          <w:rtl/>
        </w:rPr>
      </w:pPr>
      <w:r>
        <w:rPr>
          <w:rtl/>
        </w:rPr>
        <w:t xml:space="preserve"> </w:t>
      </w:r>
    </w:p>
    <w:p w:rsidR="00F05D2D" w:rsidRDefault="00F05D2D" w:rsidP="0077277F">
      <w:pPr>
        <w:rPr>
          <w:rtl/>
        </w:rPr>
      </w:pPr>
      <w:bookmarkStart w:id="3668" w:name="_ETM_Q6_566461"/>
      <w:bookmarkEnd w:id="3668"/>
      <w:r>
        <w:rPr>
          <w:rFonts w:hint="cs"/>
          <w:rtl/>
        </w:rPr>
        <w:t xml:space="preserve">צודק, נבחר בך שתהיה ראש הממשלה. </w:t>
      </w:r>
    </w:p>
    <w:p w:rsidR="00F05D2D" w:rsidRDefault="00F05D2D" w:rsidP="0077277F">
      <w:pPr>
        <w:rPr>
          <w:rtl/>
        </w:rPr>
      </w:pPr>
    </w:p>
    <w:p w:rsidR="00F05D2D" w:rsidRDefault="00F05D2D" w:rsidP="0077277F">
      <w:pPr>
        <w:pStyle w:val="-"/>
        <w:keepNext/>
        <w:rPr>
          <w:rtl/>
        </w:rPr>
      </w:pPr>
      <w:bookmarkStart w:id="3669" w:name="ET_speakercontinue_6441_11"/>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69"/>
    </w:p>
    <w:p w:rsidR="00F05D2D" w:rsidRDefault="00F05D2D" w:rsidP="00C919F6">
      <w:pPr>
        <w:rPr>
          <w:rtl/>
        </w:rPr>
      </w:pPr>
    </w:p>
    <w:p w:rsidR="00F05D2D" w:rsidRDefault="00F05D2D" w:rsidP="0077277F">
      <w:pPr>
        <w:rPr>
          <w:rtl/>
        </w:rPr>
      </w:pPr>
      <w:r>
        <w:rPr>
          <w:rFonts w:hint="cs"/>
          <w:rtl/>
        </w:rPr>
        <w:t xml:space="preserve">הוא חבר כנסת, ההוא? אני לא מכיר אותו. הוא </w:t>
      </w:r>
      <w:bookmarkStart w:id="3670" w:name="_ETM_Q6_575613"/>
      <w:bookmarkEnd w:id="3670"/>
      <w:r>
        <w:rPr>
          <w:rFonts w:hint="cs"/>
          <w:rtl/>
        </w:rPr>
        <w:t xml:space="preserve">חבר כנסת? אה, טוב. </w:t>
      </w:r>
    </w:p>
    <w:p w:rsidR="00F05D2D" w:rsidRDefault="00F05D2D" w:rsidP="0077277F">
      <w:pPr>
        <w:rPr>
          <w:rtl/>
        </w:rPr>
      </w:pPr>
      <w:bookmarkStart w:id="3671" w:name="_ETM_Q6_571643"/>
      <w:bookmarkStart w:id="3672" w:name="_ETM_Q6_571694"/>
      <w:bookmarkEnd w:id="3671"/>
      <w:bookmarkEnd w:id="3672"/>
    </w:p>
    <w:p w:rsidR="00F05D2D" w:rsidRDefault="00F05D2D" w:rsidP="002641BA">
      <w:pPr>
        <w:rPr>
          <w:rtl/>
        </w:rPr>
      </w:pPr>
      <w:bookmarkStart w:id="3673" w:name="_ETM_Q6_571803"/>
      <w:bookmarkStart w:id="3674" w:name="_ETM_Q6_571862"/>
      <w:bookmarkEnd w:id="3673"/>
      <w:bookmarkEnd w:id="3674"/>
      <w:r>
        <w:rPr>
          <w:rFonts w:hint="cs"/>
          <w:rtl/>
        </w:rPr>
        <w:t xml:space="preserve">ולכן אני מקווה, חמד, שתבין. עזוב את הפוליטיקה. דירוג האשראי </w:t>
      </w:r>
      <w:r>
        <w:rPr>
          <w:rFonts w:hint="eastAsia"/>
          <w:rtl/>
        </w:rPr>
        <w:t xml:space="preserve">– </w:t>
      </w:r>
      <w:r>
        <w:rPr>
          <w:rFonts w:hint="cs"/>
          <w:rtl/>
        </w:rPr>
        <w:t xml:space="preserve">מה לעשות, אתה בזמן מלחמה. אין דבר כזה במלחמה שלא </w:t>
      </w:r>
      <w:bookmarkStart w:id="3675" w:name="_ETM_Q6_595019"/>
      <w:bookmarkEnd w:id="3675"/>
      <w:r>
        <w:rPr>
          <w:rFonts w:hint="cs"/>
          <w:rtl/>
        </w:rPr>
        <w:t xml:space="preserve">ירד דירוג האשראי.  </w:t>
      </w:r>
    </w:p>
    <w:p w:rsidR="00F05D2D" w:rsidRDefault="00F05D2D" w:rsidP="0077277F">
      <w:pPr>
        <w:rPr>
          <w:rtl/>
        </w:rPr>
      </w:pPr>
    </w:p>
    <w:p w:rsidR="00F05D2D" w:rsidRDefault="00F05D2D" w:rsidP="0077277F">
      <w:pPr>
        <w:pStyle w:val="af5"/>
        <w:keepNext/>
        <w:rPr>
          <w:rtl/>
        </w:rPr>
      </w:pPr>
      <w:bookmarkStart w:id="3676" w:name="ET_interruption_6255_42"/>
      <w:r w:rsidRPr="006A41C1">
        <w:rPr>
          <w:rStyle w:val="TagStyle"/>
          <w:rtl/>
        </w:rPr>
        <w:t xml:space="preserve"> &lt;&lt; קריאה &gt;&gt; </w:t>
      </w:r>
      <w:r>
        <w:rPr>
          <w:rtl/>
        </w:rPr>
        <w:t>סימון דוידסון (יש עתיד):</w:t>
      </w:r>
      <w:r w:rsidRPr="006A41C1">
        <w:rPr>
          <w:rStyle w:val="TagStyle"/>
          <w:rtl/>
        </w:rPr>
        <w:t xml:space="preserve"> &lt;&lt; קריאה &gt;&gt;</w:t>
      </w:r>
      <w:r>
        <w:rPr>
          <w:rtl/>
        </w:rPr>
        <w:t xml:space="preserve">   </w:t>
      </w:r>
      <w:bookmarkEnd w:id="3676"/>
    </w:p>
    <w:p w:rsidR="00F05D2D" w:rsidRDefault="00F05D2D" w:rsidP="00C919F6">
      <w:pPr>
        <w:rPr>
          <w:rtl/>
        </w:rPr>
      </w:pPr>
    </w:p>
    <w:p w:rsidR="00F05D2D" w:rsidRDefault="00F05D2D" w:rsidP="0077277F">
      <w:pPr>
        <w:rPr>
          <w:rtl/>
        </w:rPr>
      </w:pPr>
      <w:r>
        <w:rPr>
          <w:rFonts w:hint="cs"/>
          <w:rtl/>
        </w:rPr>
        <w:t xml:space="preserve">חיים, אתה לא יכול להגיד על כל דבר "מה לעשות". </w:t>
      </w:r>
    </w:p>
    <w:p w:rsidR="00F05D2D" w:rsidRDefault="00F05D2D" w:rsidP="0077277F">
      <w:pPr>
        <w:rPr>
          <w:rtl/>
        </w:rPr>
      </w:pPr>
    </w:p>
    <w:p w:rsidR="00F05D2D" w:rsidRDefault="00F05D2D" w:rsidP="0077277F">
      <w:pPr>
        <w:pStyle w:val="af5"/>
        <w:keepNext/>
        <w:rPr>
          <w:rtl/>
        </w:rPr>
      </w:pPr>
      <w:bookmarkStart w:id="3677" w:name="ET_interruption_4674_43"/>
      <w:r w:rsidRPr="006A41C1">
        <w:rPr>
          <w:rStyle w:val="TagStyle"/>
          <w:rtl/>
        </w:rPr>
        <w:t xml:space="preserve"> &lt;&lt; קריאה &gt;&gt; </w:t>
      </w:r>
      <w:r>
        <w:rPr>
          <w:rtl/>
        </w:rPr>
        <w:t>חמד עמאר (ישראל ביתנו):</w:t>
      </w:r>
      <w:r w:rsidRPr="006A41C1">
        <w:rPr>
          <w:rStyle w:val="TagStyle"/>
          <w:rtl/>
        </w:rPr>
        <w:t xml:space="preserve"> &lt;&lt; קריאה &gt;&gt;</w:t>
      </w:r>
      <w:r>
        <w:rPr>
          <w:rtl/>
        </w:rPr>
        <w:t xml:space="preserve">   </w:t>
      </w:r>
      <w:bookmarkEnd w:id="3677"/>
    </w:p>
    <w:p w:rsidR="00F05D2D" w:rsidRDefault="00F05D2D" w:rsidP="00C919F6">
      <w:pPr>
        <w:rPr>
          <w:rtl/>
        </w:rPr>
      </w:pPr>
    </w:p>
    <w:p w:rsidR="00F05D2D" w:rsidRPr="006A41C1" w:rsidRDefault="00C919F6" w:rsidP="0077277F">
      <w:pPr>
        <w:rPr>
          <w:rtl/>
        </w:rPr>
      </w:pPr>
      <w:r>
        <w:rPr>
          <w:rFonts w:hint="cs"/>
          <w:rtl/>
        </w:rPr>
        <w:t>– – –</w:t>
      </w:r>
      <w:r w:rsidR="00F05D2D">
        <w:rPr>
          <w:rFonts w:hint="cs"/>
          <w:rtl/>
        </w:rPr>
        <w:t xml:space="preserve"> הממשלה יכולה לעשות שם מהלכים.  </w:t>
      </w:r>
    </w:p>
    <w:p w:rsidR="00F05D2D" w:rsidRDefault="00F05D2D" w:rsidP="0077277F">
      <w:pPr>
        <w:rPr>
          <w:rtl/>
        </w:rPr>
      </w:pPr>
    </w:p>
    <w:p w:rsidR="00F05D2D" w:rsidRDefault="00F05D2D" w:rsidP="0077277F">
      <w:pPr>
        <w:pStyle w:val="af5"/>
        <w:keepNext/>
        <w:rPr>
          <w:rtl/>
        </w:rPr>
      </w:pPr>
      <w:bookmarkStart w:id="3678" w:name="ET_interruption_5084_44"/>
      <w:r w:rsidRPr="006A41C1">
        <w:rPr>
          <w:rStyle w:val="TagStyle"/>
          <w:rtl/>
        </w:rPr>
        <w:t xml:space="preserve">&lt;&lt; קריאה &gt;&gt; </w:t>
      </w:r>
      <w:r>
        <w:rPr>
          <w:rtl/>
        </w:rPr>
        <w:t>מיקי לוי (יש עתיד):</w:t>
      </w:r>
      <w:r w:rsidRPr="006A41C1">
        <w:rPr>
          <w:rStyle w:val="TagStyle"/>
          <w:rtl/>
        </w:rPr>
        <w:t xml:space="preserve"> &lt;&lt; קריאה &gt;&gt;</w:t>
      </w:r>
      <w:r>
        <w:rPr>
          <w:rtl/>
        </w:rPr>
        <w:t xml:space="preserve">   </w:t>
      </w:r>
      <w:bookmarkEnd w:id="3678"/>
    </w:p>
    <w:p w:rsidR="00F05D2D" w:rsidRDefault="00F05D2D" w:rsidP="00C919F6">
      <w:pPr>
        <w:rPr>
          <w:rtl/>
        </w:rPr>
      </w:pPr>
    </w:p>
    <w:p w:rsidR="00F05D2D" w:rsidRPr="006A41C1" w:rsidRDefault="00F05D2D" w:rsidP="0077277F">
      <w:pPr>
        <w:rPr>
          <w:rtl/>
        </w:rPr>
      </w:pPr>
      <w:r>
        <w:rPr>
          <w:rFonts w:hint="cs"/>
          <w:rtl/>
        </w:rPr>
        <w:t xml:space="preserve">דירוג האשראי </w:t>
      </w:r>
      <w:bookmarkStart w:id="3679" w:name="_ETM_Q6_599456"/>
      <w:bookmarkEnd w:id="3679"/>
      <w:r>
        <w:rPr>
          <w:rFonts w:hint="cs"/>
          <w:rtl/>
        </w:rPr>
        <w:t xml:space="preserve">זה לא רק מלחמה. </w:t>
      </w:r>
    </w:p>
    <w:p w:rsidR="00F05D2D" w:rsidRDefault="00F05D2D" w:rsidP="0077277F">
      <w:pPr>
        <w:rPr>
          <w:rtl/>
        </w:rPr>
      </w:pPr>
    </w:p>
    <w:p w:rsidR="00F05D2D" w:rsidRDefault="00F05D2D" w:rsidP="0077277F">
      <w:pPr>
        <w:pStyle w:val="-"/>
        <w:keepNext/>
        <w:rPr>
          <w:rtl/>
        </w:rPr>
      </w:pPr>
      <w:bookmarkStart w:id="3680" w:name="ET_speakercontinue_6441_12"/>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80"/>
    </w:p>
    <w:p w:rsidR="00F05D2D" w:rsidRDefault="00F05D2D" w:rsidP="00C919F6">
      <w:pPr>
        <w:rPr>
          <w:rtl/>
        </w:rPr>
      </w:pPr>
    </w:p>
    <w:p w:rsidR="00F05D2D" w:rsidRDefault="00F05D2D" w:rsidP="002641BA">
      <w:pPr>
        <w:rPr>
          <w:rtl/>
        </w:rPr>
      </w:pPr>
      <w:r>
        <w:rPr>
          <w:rFonts w:hint="cs"/>
          <w:rtl/>
        </w:rPr>
        <w:t xml:space="preserve">וזה לא יוריד את דירוג האשראי. זה לא יוריד את דירוג האשראי. </w:t>
      </w:r>
    </w:p>
    <w:p w:rsidR="00F05D2D" w:rsidRDefault="00F05D2D" w:rsidP="0077277F">
      <w:pPr>
        <w:rPr>
          <w:rtl/>
        </w:rPr>
      </w:pPr>
    </w:p>
    <w:p w:rsidR="00F05D2D" w:rsidRDefault="00F05D2D" w:rsidP="0077277F">
      <w:pPr>
        <w:pStyle w:val="af5"/>
        <w:keepNext/>
        <w:rPr>
          <w:rtl/>
        </w:rPr>
      </w:pPr>
      <w:bookmarkStart w:id="3681" w:name="ET_interruption_4674_46"/>
      <w:r w:rsidRPr="006A41C1">
        <w:rPr>
          <w:rStyle w:val="TagStyle"/>
          <w:rtl/>
        </w:rPr>
        <w:t xml:space="preserve"> &lt;&lt; קריאה &gt;&gt; </w:t>
      </w:r>
      <w:r>
        <w:rPr>
          <w:rtl/>
        </w:rPr>
        <w:t>חמד עמאר (ישראל ביתנו):</w:t>
      </w:r>
      <w:r w:rsidRPr="006A41C1">
        <w:rPr>
          <w:rStyle w:val="TagStyle"/>
          <w:rtl/>
        </w:rPr>
        <w:t xml:space="preserve"> &lt;&lt; קריאה &gt;&gt;</w:t>
      </w:r>
      <w:r>
        <w:rPr>
          <w:rtl/>
        </w:rPr>
        <w:t xml:space="preserve">   </w:t>
      </w:r>
      <w:bookmarkEnd w:id="3681"/>
    </w:p>
    <w:p w:rsidR="00F05D2D" w:rsidRDefault="00F05D2D" w:rsidP="00C919F6">
      <w:pPr>
        <w:rPr>
          <w:rtl/>
        </w:rPr>
      </w:pPr>
    </w:p>
    <w:p w:rsidR="00F05D2D" w:rsidRDefault="00F05D2D" w:rsidP="0077277F">
      <w:pPr>
        <w:rPr>
          <w:rtl/>
        </w:rPr>
      </w:pPr>
      <w:r>
        <w:rPr>
          <w:rFonts w:hint="cs"/>
          <w:rtl/>
        </w:rPr>
        <w:t xml:space="preserve">זה מראה את </w:t>
      </w:r>
      <w:bookmarkStart w:id="3682" w:name="_ETM_Q6_605912"/>
      <w:bookmarkEnd w:id="3682"/>
      <w:r>
        <w:rPr>
          <w:rFonts w:hint="cs"/>
          <w:rtl/>
        </w:rPr>
        <w:t xml:space="preserve">המציאות, שכספים קואליציוניים </w:t>
      </w:r>
      <w:r w:rsidR="00C919F6">
        <w:rPr>
          <w:rFonts w:hint="cs"/>
          <w:rtl/>
        </w:rPr>
        <w:t>– – –</w:t>
      </w:r>
      <w:r>
        <w:rPr>
          <w:rFonts w:hint="cs"/>
          <w:rtl/>
        </w:rPr>
        <w:t xml:space="preserve"> </w:t>
      </w:r>
    </w:p>
    <w:p w:rsidR="00F05D2D" w:rsidRDefault="00F05D2D" w:rsidP="0077277F">
      <w:pPr>
        <w:rPr>
          <w:rtl/>
        </w:rPr>
      </w:pPr>
    </w:p>
    <w:p w:rsidR="00F05D2D" w:rsidRDefault="00F05D2D" w:rsidP="0077277F">
      <w:pPr>
        <w:pStyle w:val="-"/>
        <w:keepNext/>
        <w:rPr>
          <w:rtl/>
        </w:rPr>
      </w:pPr>
      <w:bookmarkStart w:id="3683" w:name="ET_speakercontinue_6441_13"/>
      <w:r w:rsidRPr="00C919FB">
        <w:rPr>
          <w:rStyle w:val="TagStyle"/>
          <w:rtl/>
        </w:rPr>
        <w:t xml:space="preserve"> &lt;&lt; דובר_המשך &gt;&gt; </w:t>
      </w:r>
      <w:r>
        <w:rPr>
          <w:rtl/>
        </w:rPr>
        <w:t>שר התיירות חיים כץ:</w:t>
      </w:r>
      <w:r w:rsidRPr="00C919FB">
        <w:rPr>
          <w:rStyle w:val="TagStyle"/>
          <w:rtl/>
        </w:rPr>
        <w:t xml:space="preserve"> &lt;&lt; דובר_המשך &gt;&gt;</w:t>
      </w:r>
      <w:r>
        <w:rPr>
          <w:rtl/>
        </w:rPr>
        <w:t xml:space="preserve">   </w:t>
      </w:r>
      <w:bookmarkEnd w:id="3683"/>
    </w:p>
    <w:p w:rsidR="00F05D2D" w:rsidRDefault="00F05D2D" w:rsidP="00C919F6">
      <w:pPr>
        <w:rPr>
          <w:rtl/>
        </w:rPr>
      </w:pPr>
    </w:p>
    <w:p w:rsidR="00F05D2D" w:rsidRDefault="00F05D2D" w:rsidP="0077277F">
      <w:pPr>
        <w:rPr>
          <w:rtl/>
        </w:rPr>
      </w:pPr>
      <w:r w:rsidRPr="007B187F">
        <w:rPr>
          <w:rFonts w:hint="cs"/>
          <w:rtl/>
        </w:rPr>
        <w:t xml:space="preserve">תקשיב, גם אם היו סוגרים </w:t>
      </w:r>
      <w:r>
        <w:rPr>
          <w:rFonts w:hint="cs"/>
          <w:rtl/>
        </w:rPr>
        <w:t>עשרה</w:t>
      </w:r>
      <w:r w:rsidRPr="007B187F">
        <w:rPr>
          <w:rFonts w:hint="cs"/>
          <w:rtl/>
        </w:rPr>
        <w:t xml:space="preserve"> משרדים, זה לא היה מונע את הורדת </w:t>
      </w:r>
      <w:bookmarkStart w:id="3684" w:name="_ETM_Q6_620672"/>
      <w:bookmarkEnd w:id="3684"/>
      <w:r w:rsidRPr="007B187F">
        <w:rPr>
          <w:rFonts w:hint="cs"/>
          <w:rtl/>
        </w:rPr>
        <w:t xml:space="preserve">דירוג האשראי. </w:t>
      </w:r>
      <w:r>
        <w:rPr>
          <w:rFonts w:hint="cs"/>
          <w:rtl/>
        </w:rPr>
        <w:t xml:space="preserve">תקשיב, </w:t>
      </w:r>
      <w:r w:rsidRPr="007B187F">
        <w:rPr>
          <w:rFonts w:hint="cs"/>
          <w:rtl/>
        </w:rPr>
        <w:t>כל משרד שמטפל ב-600, ב-500 מיליון שקלים</w:t>
      </w:r>
      <w:r>
        <w:rPr>
          <w:rFonts w:hint="cs"/>
          <w:rtl/>
        </w:rPr>
        <w:t>,</w:t>
      </w:r>
      <w:r w:rsidRPr="007B187F">
        <w:rPr>
          <w:rFonts w:hint="cs"/>
          <w:rtl/>
        </w:rPr>
        <w:t xml:space="preserve"> זה מפעל. אני לא מכיר הרבה מפעלים שאין להם מנכ"ל שמרוויח לפחות כמו שר, עם צוות ניהול ועובדים </w:t>
      </w:r>
      <w:bookmarkStart w:id="3685" w:name="_ETM_Q6_638003"/>
      <w:bookmarkEnd w:id="3685"/>
      <w:r w:rsidRPr="007B187F">
        <w:rPr>
          <w:rFonts w:hint="cs"/>
          <w:rtl/>
        </w:rPr>
        <w:t>כמו משרד ממשלתי</w:t>
      </w:r>
      <w:r>
        <w:rPr>
          <w:rFonts w:hint="cs"/>
          <w:rtl/>
        </w:rPr>
        <w:t>.</w:t>
      </w:r>
      <w:r w:rsidRPr="007B187F">
        <w:rPr>
          <w:rFonts w:hint="cs"/>
          <w:rtl/>
        </w:rPr>
        <w:t xml:space="preserve"> לא מכיר. אז יהיה פיזור</w:t>
      </w:r>
      <w:r>
        <w:rPr>
          <w:rFonts w:hint="cs"/>
          <w:rtl/>
        </w:rPr>
        <w:t>, ו</w:t>
      </w:r>
      <w:r w:rsidRPr="007B187F">
        <w:rPr>
          <w:rFonts w:hint="cs"/>
          <w:rtl/>
        </w:rPr>
        <w:t>אני חושב שבפיזור הזה יש תועלת. מה לעשות</w:t>
      </w:r>
      <w:r>
        <w:rPr>
          <w:rFonts w:hint="cs"/>
          <w:rtl/>
        </w:rPr>
        <w:t>?</w:t>
      </w:r>
      <w:r w:rsidRPr="007B187F">
        <w:rPr>
          <w:rFonts w:hint="cs"/>
          <w:rtl/>
        </w:rPr>
        <w:t xml:space="preserve"> עזוב את הפוליטיקה</w:t>
      </w:r>
      <w:r>
        <w:rPr>
          <w:rFonts w:hint="cs"/>
          <w:rtl/>
        </w:rPr>
        <w:t>.</w:t>
      </w:r>
      <w:r w:rsidRPr="007B187F">
        <w:rPr>
          <w:rFonts w:hint="cs"/>
          <w:rtl/>
        </w:rPr>
        <w:t xml:space="preserve"> צריך להסתכל מה אנחנו עושים, מה צריך ומה לא צריך</w:t>
      </w:r>
      <w:r>
        <w:rPr>
          <w:rFonts w:hint="cs"/>
          <w:rtl/>
        </w:rPr>
        <w:t>. ו</w:t>
      </w:r>
      <w:r w:rsidRPr="007B187F">
        <w:rPr>
          <w:rFonts w:hint="cs"/>
          <w:rtl/>
        </w:rPr>
        <w:t>עכשיו הזמן</w:t>
      </w:r>
      <w:r>
        <w:rPr>
          <w:rFonts w:hint="cs"/>
          <w:rtl/>
        </w:rPr>
        <w:t>,</w:t>
      </w:r>
      <w:r w:rsidRPr="007B187F">
        <w:rPr>
          <w:rFonts w:hint="cs"/>
          <w:rtl/>
        </w:rPr>
        <w:t xml:space="preserve"> עכשיו הזמן להתאחד, לדבר ביחד</w:t>
      </w:r>
      <w:r>
        <w:rPr>
          <w:rFonts w:hint="cs"/>
          <w:rtl/>
        </w:rPr>
        <w:t>;</w:t>
      </w:r>
      <w:r w:rsidRPr="007B187F">
        <w:rPr>
          <w:rFonts w:hint="cs"/>
          <w:rtl/>
        </w:rPr>
        <w:t xml:space="preserve"> </w:t>
      </w:r>
      <w:r>
        <w:rPr>
          <w:rFonts w:hint="cs"/>
          <w:rtl/>
        </w:rPr>
        <w:t>ב</w:t>
      </w:r>
      <w:r w:rsidRPr="007B187F">
        <w:rPr>
          <w:rFonts w:hint="cs"/>
          <w:rtl/>
        </w:rPr>
        <w:t xml:space="preserve">עוד חודשיים נתחיל לירות אחד </w:t>
      </w:r>
      <w:bookmarkStart w:id="3686" w:name="_ETM_Q6_661398"/>
      <w:bookmarkEnd w:id="3686"/>
      <w:r w:rsidRPr="007B187F">
        <w:rPr>
          <w:rFonts w:hint="cs"/>
          <w:rtl/>
        </w:rPr>
        <w:t xml:space="preserve">בשני </w:t>
      </w:r>
      <w:r>
        <w:rPr>
          <w:rFonts w:hint="eastAsia"/>
          <w:rtl/>
        </w:rPr>
        <w:t xml:space="preserve">– </w:t>
      </w:r>
      <w:r w:rsidRPr="007B187F">
        <w:rPr>
          <w:rFonts w:hint="cs"/>
          <w:rtl/>
        </w:rPr>
        <w:t>זה בסדר. תודה רבה.</w:t>
      </w:r>
      <w:r>
        <w:rPr>
          <w:rFonts w:hint="cs"/>
          <w:rtl/>
        </w:rPr>
        <w:t xml:space="preserve"> </w:t>
      </w:r>
    </w:p>
    <w:p w:rsidR="00F05D2D" w:rsidRDefault="00F05D2D" w:rsidP="0077277F">
      <w:pPr>
        <w:rPr>
          <w:rtl/>
        </w:rPr>
      </w:pPr>
    </w:p>
    <w:p w:rsidR="00F05D2D" w:rsidRDefault="00F05D2D" w:rsidP="0077277F">
      <w:pPr>
        <w:pStyle w:val="af6"/>
        <w:keepNext/>
        <w:rPr>
          <w:rtl/>
        </w:rPr>
      </w:pPr>
      <w:bookmarkStart w:id="3687" w:name="ET_yor_6423_14"/>
      <w:r w:rsidRPr="00C919FB">
        <w:rPr>
          <w:rStyle w:val="TagStyle"/>
          <w:rtl/>
        </w:rPr>
        <w:t xml:space="preserve"> &lt;&lt; יור &gt;&gt; </w:t>
      </w:r>
      <w:r>
        <w:rPr>
          <w:rtl/>
        </w:rPr>
        <w:t>היו"ר אמיר אוחנה:</w:t>
      </w:r>
      <w:r w:rsidRPr="00C919FB">
        <w:rPr>
          <w:rStyle w:val="TagStyle"/>
          <w:rtl/>
        </w:rPr>
        <w:t xml:space="preserve"> &lt;&lt; יור &gt;&gt;</w:t>
      </w:r>
      <w:r>
        <w:rPr>
          <w:rtl/>
        </w:rPr>
        <w:t xml:space="preserve">   </w:t>
      </w:r>
      <w:bookmarkEnd w:id="3687"/>
    </w:p>
    <w:p w:rsidR="00F05D2D" w:rsidRDefault="00F05D2D" w:rsidP="00C919F6">
      <w:pPr>
        <w:rPr>
          <w:rtl/>
        </w:rPr>
      </w:pPr>
    </w:p>
    <w:p w:rsidR="00F05D2D" w:rsidRDefault="00F05D2D" w:rsidP="0077277F">
      <w:pPr>
        <w:rPr>
          <w:rtl/>
        </w:rPr>
      </w:pPr>
      <w:r>
        <w:rPr>
          <w:rFonts w:hint="cs"/>
          <w:rtl/>
        </w:rPr>
        <w:t xml:space="preserve">תודה לשר כץ. </w:t>
      </w:r>
    </w:p>
    <w:p w:rsidR="00F05D2D" w:rsidRDefault="00F05D2D" w:rsidP="0077277F">
      <w:pPr>
        <w:rPr>
          <w:rtl/>
        </w:rPr>
      </w:pPr>
    </w:p>
    <w:p w:rsidR="00F05D2D" w:rsidRDefault="00F05D2D" w:rsidP="0077277F">
      <w:pPr>
        <w:rPr>
          <w:rtl/>
        </w:rPr>
      </w:pPr>
      <w:r>
        <w:rPr>
          <w:rFonts w:hint="cs"/>
          <w:rtl/>
        </w:rPr>
        <w:t xml:space="preserve">אני אציין שלא רק שהשוק לא ירד, השוק עלה תוך כדי המלחמה </w:t>
      </w:r>
      <w:bookmarkStart w:id="3688" w:name="_ETM_Q6_673767"/>
      <w:bookmarkEnd w:id="3688"/>
      <w:r>
        <w:rPr>
          <w:rFonts w:hint="cs"/>
          <w:rtl/>
        </w:rPr>
        <w:t xml:space="preserve">הזאת. </w:t>
      </w:r>
    </w:p>
    <w:p w:rsidR="00F05D2D" w:rsidRDefault="00F05D2D" w:rsidP="0077277F">
      <w:pPr>
        <w:rPr>
          <w:rtl/>
        </w:rPr>
      </w:pPr>
    </w:p>
    <w:p w:rsidR="00F05D2D" w:rsidRDefault="00F05D2D" w:rsidP="0077277F">
      <w:pPr>
        <w:pStyle w:val="af5"/>
        <w:rPr>
          <w:rtl/>
        </w:rPr>
      </w:pPr>
      <w:bookmarkStart w:id="3689" w:name="ET_interruption_קר_אה_45"/>
      <w:r w:rsidRPr="00804A92">
        <w:rPr>
          <w:rStyle w:val="TagStyle"/>
          <w:rtl/>
        </w:rPr>
        <w:t xml:space="preserve"> &lt;&lt; קריאה &gt;&gt; </w:t>
      </w:r>
      <w:r>
        <w:rPr>
          <w:rtl/>
        </w:rPr>
        <w:t>קריאה:</w:t>
      </w:r>
      <w:r w:rsidRPr="00804A92">
        <w:rPr>
          <w:rStyle w:val="TagStyle"/>
          <w:rtl/>
        </w:rPr>
        <w:t xml:space="preserve"> &lt;&lt; קריאה &gt;&gt;</w:t>
      </w:r>
      <w:bookmarkEnd w:id="3689"/>
      <w:r>
        <w:rPr>
          <w:rtl/>
        </w:rPr>
        <w:t xml:space="preserve">  </w:t>
      </w:r>
    </w:p>
    <w:p w:rsidR="00F05D2D" w:rsidRDefault="00F05D2D" w:rsidP="0077277F">
      <w:pPr>
        <w:rPr>
          <w:rtl/>
        </w:rPr>
      </w:pPr>
      <w:r>
        <w:rPr>
          <w:rtl/>
        </w:rPr>
        <w:t xml:space="preserve"> </w:t>
      </w:r>
    </w:p>
    <w:p w:rsidR="00F05D2D" w:rsidRDefault="00C919F6" w:rsidP="0077277F">
      <w:pPr>
        <w:rPr>
          <w:rtl/>
        </w:rPr>
      </w:pPr>
      <w:r>
        <w:rPr>
          <w:rFonts w:hint="cs"/>
          <w:rtl/>
        </w:rPr>
        <w:t>– – –</w:t>
      </w:r>
    </w:p>
    <w:p w:rsidR="00F05D2D" w:rsidRDefault="00F05D2D" w:rsidP="0077277F">
      <w:pPr>
        <w:rPr>
          <w:rtl/>
        </w:rPr>
      </w:pPr>
    </w:p>
    <w:p w:rsidR="00F05D2D" w:rsidRDefault="00F05D2D" w:rsidP="0077277F">
      <w:pPr>
        <w:pStyle w:val="af6"/>
        <w:keepNext/>
        <w:rPr>
          <w:rtl/>
        </w:rPr>
      </w:pPr>
      <w:r w:rsidRPr="00C919FB">
        <w:rPr>
          <w:rStyle w:val="TagStyle"/>
          <w:rtl/>
        </w:rPr>
        <w:t xml:space="preserve">&lt;&lt; יור &gt;&gt; </w:t>
      </w:r>
      <w:r>
        <w:rPr>
          <w:rtl/>
        </w:rPr>
        <w:t>היו"ר אמיר אוחנה:</w:t>
      </w:r>
      <w:r w:rsidRPr="00C919FB">
        <w:rPr>
          <w:rStyle w:val="TagStyle"/>
          <w:rtl/>
        </w:rPr>
        <w:t xml:space="preserve"> &lt;&lt; יור &gt;&gt;</w:t>
      </w:r>
      <w:r>
        <w:rPr>
          <w:rtl/>
        </w:rPr>
        <w:t xml:space="preserve">   </w:t>
      </w:r>
    </w:p>
    <w:p w:rsidR="00F05D2D" w:rsidRDefault="00F05D2D" w:rsidP="0077277F">
      <w:pPr>
        <w:rPr>
          <w:rtl/>
        </w:rPr>
      </w:pPr>
    </w:p>
    <w:p w:rsidR="00F05D2D" w:rsidRDefault="00F05D2D" w:rsidP="0077277F">
      <w:pPr>
        <w:rPr>
          <w:rtl/>
        </w:rPr>
      </w:pPr>
      <w:r>
        <w:rPr>
          <w:rFonts w:hint="cs"/>
          <w:rtl/>
        </w:rPr>
        <w:t xml:space="preserve">כן, תבדוק את הנתונים. תבדוק את הנתונים. </w:t>
      </w:r>
    </w:p>
    <w:p w:rsidR="00F05D2D" w:rsidRDefault="00F05D2D" w:rsidP="0077277F">
      <w:pPr>
        <w:rPr>
          <w:rtl/>
        </w:rPr>
      </w:pPr>
      <w:bookmarkStart w:id="3690" w:name="_ETM_Q6_678663"/>
      <w:bookmarkStart w:id="3691" w:name="_ETM_Q6_678725"/>
      <w:bookmarkEnd w:id="3690"/>
      <w:bookmarkEnd w:id="3691"/>
    </w:p>
    <w:p w:rsidR="00F05D2D" w:rsidRDefault="00F05D2D" w:rsidP="0077277F">
      <w:pPr>
        <w:rPr>
          <w:rtl/>
        </w:rPr>
      </w:pPr>
      <w:r>
        <w:rPr>
          <w:rFonts w:hint="cs"/>
          <w:rtl/>
        </w:rPr>
        <w:t xml:space="preserve">אני מתכבד להזמין את חבר הכנסת ווליד טאהא לנמק את ההצעה מטעם סיעות </w:t>
      </w:r>
      <w:bookmarkStart w:id="3692" w:name="_ETM_Q6_686423"/>
      <w:bookmarkEnd w:id="3692"/>
      <w:r>
        <w:rPr>
          <w:rFonts w:hint="cs"/>
          <w:rtl/>
        </w:rPr>
        <w:t xml:space="preserve">רע"מ וחד"ש-תע"ל. בבקשה, אדוני. </w:t>
      </w:r>
    </w:p>
    <w:p w:rsidR="00F05D2D" w:rsidRDefault="00F05D2D" w:rsidP="0077277F">
      <w:pPr>
        <w:rPr>
          <w:rtl/>
        </w:rPr>
      </w:pPr>
    </w:p>
    <w:p w:rsidR="00F05D2D" w:rsidRDefault="00F05D2D" w:rsidP="0077277F">
      <w:pPr>
        <w:pStyle w:val="af5"/>
        <w:keepNext/>
        <w:rPr>
          <w:rtl/>
        </w:rPr>
      </w:pPr>
      <w:bookmarkStart w:id="3693" w:name="ET_interruption_5084_47"/>
      <w:r w:rsidRPr="006A41C1">
        <w:rPr>
          <w:rStyle w:val="TagStyle"/>
          <w:rtl/>
        </w:rPr>
        <w:t xml:space="preserve"> &lt;&lt; קריאה &gt;&gt; </w:t>
      </w:r>
      <w:r>
        <w:rPr>
          <w:rtl/>
        </w:rPr>
        <w:t>מיקי לוי (יש עתיד):</w:t>
      </w:r>
      <w:r w:rsidRPr="006A41C1">
        <w:rPr>
          <w:rStyle w:val="TagStyle"/>
          <w:rtl/>
        </w:rPr>
        <w:t xml:space="preserve"> &lt;&lt; קריאה &gt;&gt;</w:t>
      </w:r>
      <w:r>
        <w:rPr>
          <w:rtl/>
        </w:rPr>
        <w:t xml:space="preserve">   </w:t>
      </w:r>
      <w:bookmarkEnd w:id="3693"/>
    </w:p>
    <w:p w:rsidR="00F05D2D" w:rsidRDefault="00F05D2D" w:rsidP="00C919F6">
      <w:pPr>
        <w:rPr>
          <w:rtl/>
        </w:rPr>
      </w:pPr>
    </w:p>
    <w:p w:rsidR="00F05D2D" w:rsidRDefault="00F05D2D" w:rsidP="0077277F">
      <w:pPr>
        <w:rPr>
          <w:rtl/>
        </w:rPr>
      </w:pPr>
      <w:r>
        <w:rPr>
          <w:rFonts w:hint="cs"/>
          <w:rtl/>
        </w:rPr>
        <w:t xml:space="preserve">מדינת ישראל במקום שני ביוקר המחיה </w:t>
      </w:r>
      <w:r w:rsidR="00C919F6">
        <w:rPr>
          <w:rFonts w:hint="cs"/>
          <w:rtl/>
        </w:rPr>
        <w:t>– – –</w:t>
      </w:r>
      <w:r>
        <w:rPr>
          <w:rFonts w:hint="cs"/>
          <w:rtl/>
        </w:rPr>
        <w:t xml:space="preserve"> </w:t>
      </w:r>
      <w:bookmarkStart w:id="3694" w:name="_ETM_Q6_693535"/>
      <w:bookmarkEnd w:id="3694"/>
      <w:r>
        <w:rPr>
          <w:rFonts w:hint="cs"/>
          <w:rtl/>
        </w:rPr>
        <w:t xml:space="preserve"> </w:t>
      </w:r>
    </w:p>
    <w:p w:rsidR="00F05D2D" w:rsidRDefault="00F05D2D" w:rsidP="0077277F">
      <w:pPr>
        <w:rPr>
          <w:rtl/>
        </w:rPr>
      </w:pPr>
    </w:p>
    <w:p w:rsidR="00F05D2D" w:rsidRDefault="00F05D2D" w:rsidP="0077277F">
      <w:pPr>
        <w:pStyle w:val="af6"/>
        <w:keepNext/>
        <w:rPr>
          <w:rtl/>
        </w:rPr>
      </w:pPr>
      <w:bookmarkStart w:id="3695" w:name="ET_yor_6423_15"/>
      <w:r w:rsidRPr="008A74B7">
        <w:rPr>
          <w:rStyle w:val="TagStyle"/>
          <w:rtl/>
        </w:rPr>
        <w:t xml:space="preserve"> &lt;&lt; יור &gt;&gt; </w:t>
      </w:r>
      <w:r>
        <w:rPr>
          <w:rtl/>
        </w:rPr>
        <w:t>היו"ר אמיר אוחנה:</w:t>
      </w:r>
      <w:r w:rsidRPr="008A74B7">
        <w:rPr>
          <w:rStyle w:val="TagStyle"/>
          <w:rtl/>
        </w:rPr>
        <w:t xml:space="preserve"> &lt;&lt; יור &gt;&gt;</w:t>
      </w:r>
      <w:r>
        <w:rPr>
          <w:rtl/>
        </w:rPr>
        <w:t xml:space="preserve">   </w:t>
      </w:r>
      <w:bookmarkEnd w:id="3695"/>
    </w:p>
    <w:p w:rsidR="00F05D2D" w:rsidRDefault="00F05D2D" w:rsidP="00C919F6">
      <w:pPr>
        <w:rPr>
          <w:rtl/>
        </w:rPr>
      </w:pPr>
    </w:p>
    <w:p w:rsidR="00F05D2D" w:rsidRDefault="00F05D2D" w:rsidP="0077277F">
      <w:pPr>
        <w:rPr>
          <w:rtl/>
        </w:rPr>
      </w:pPr>
      <w:r>
        <w:rPr>
          <w:rFonts w:hint="cs"/>
          <w:rtl/>
        </w:rPr>
        <w:t xml:space="preserve">תלמדו את הנתונים, אדוני סגן שר האוצר לשעבר. </w:t>
      </w:r>
    </w:p>
    <w:p w:rsidR="00F05D2D" w:rsidRDefault="00F05D2D" w:rsidP="0077277F">
      <w:pPr>
        <w:rPr>
          <w:rtl/>
        </w:rPr>
      </w:pPr>
    </w:p>
    <w:p w:rsidR="00F05D2D" w:rsidRDefault="00F05D2D" w:rsidP="0077277F">
      <w:pPr>
        <w:pStyle w:val="af5"/>
        <w:keepNext/>
        <w:rPr>
          <w:rtl/>
        </w:rPr>
      </w:pPr>
      <w:bookmarkStart w:id="3696" w:name="ET_interruption_6361_48"/>
      <w:r w:rsidRPr="006A41C1">
        <w:rPr>
          <w:rStyle w:val="TagStyle"/>
          <w:rtl/>
        </w:rPr>
        <w:t xml:space="preserve"> &lt;&lt; קריאה &gt;&gt; </w:t>
      </w:r>
      <w:r>
        <w:rPr>
          <w:rtl/>
        </w:rPr>
        <w:t>נאור שירי (יש עתיד):</w:t>
      </w:r>
      <w:r w:rsidRPr="006A41C1">
        <w:rPr>
          <w:rStyle w:val="TagStyle"/>
          <w:rtl/>
        </w:rPr>
        <w:t xml:space="preserve"> &lt;&lt; קריאה &gt;&gt;</w:t>
      </w:r>
      <w:r>
        <w:rPr>
          <w:rtl/>
        </w:rPr>
        <w:t xml:space="preserve">   </w:t>
      </w:r>
      <w:bookmarkEnd w:id="3696"/>
    </w:p>
    <w:p w:rsidR="00F05D2D" w:rsidRDefault="00F05D2D" w:rsidP="0077277F">
      <w:pPr>
        <w:rPr>
          <w:rtl/>
        </w:rPr>
      </w:pPr>
    </w:p>
    <w:p w:rsidR="00F05D2D" w:rsidRDefault="00F05D2D" w:rsidP="0077277F">
      <w:pPr>
        <w:rPr>
          <w:rtl/>
        </w:rPr>
      </w:pPr>
      <w:r>
        <w:rPr>
          <w:rFonts w:hint="cs"/>
          <w:rtl/>
        </w:rPr>
        <w:t>אבל אי-אפשר להביא את הנתונים שבא לנו.</w:t>
      </w:r>
      <w:bookmarkStart w:id="3697" w:name="_ETM_Q6_702300"/>
      <w:bookmarkEnd w:id="3697"/>
      <w:r>
        <w:rPr>
          <w:rFonts w:hint="cs"/>
          <w:rtl/>
        </w:rPr>
        <w:t xml:space="preserve"> כמו שעלה השוק גם עלו כל מחירי הירקות </w:t>
      </w:r>
      <w:r w:rsidR="00C919F6">
        <w:rPr>
          <w:rFonts w:hint="cs"/>
          <w:rtl/>
        </w:rPr>
        <w:t>– –</w:t>
      </w:r>
    </w:p>
    <w:p w:rsidR="00F05D2D" w:rsidRDefault="00F05D2D" w:rsidP="0077277F">
      <w:pPr>
        <w:rPr>
          <w:rtl/>
        </w:rPr>
      </w:pPr>
    </w:p>
    <w:p w:rsidR="00F05D2D" w:rsidRDefault="00F05D2D" w:rsidP="0077277F">
      <w:pPr>
        <w:pStyle w:val="af6"/>
        <w:keepNext/>
        <w:rPr>
          <w:rtl/>
        </w:rPr>
      </w:pPr>
      <w:r w:rsidRPr="00C919FB">
        <w:rPr>
          <w:rStyle w:val="TagStyle"/>
          <w:rtl/>
        </w:rPr>
        <w:t xml:space="preserve">&lt;&lt; יור &gt;&gt; </w:t>
      </w:r>
      <w:r>
        <w:rPr>
          <w:rtl/>
        </w:rPr>
        <w:t>היו"ר אמיר אוחנה:</w:t>
      </w:r>
      <w:r w:rsidRPr="00C919FB">
        <w:rPr>
          <w:rStyle w:val="TagStyle"/>
          <w:rtl/>
        </w:rPr>
        <w:t xml:space="preserve"> &lt;&lt; יור &gt;&gt;</w:t>
      </w:r>
      <w:r>
        <w:rPr>
          <w:rtl/>
        </w:rPr>
        <w:t xml:space="preserve">   </w:t>
      </w:r>
    </w:p>
    <w:p w:rsidR="00F05D2D" w:rsidRDefault="00F05D2D" w:rsidP="0077277F">
      <w:pPr>
        <w:rPr>
          <w:rtl/>
        </w:rPr>
      </w:pPr>
    </w:p>
    <w:p w:rsidR="00F05D2D" w:rsidRDefault="00F05D2D" w:rsidP="0077277F">
      <w:pPr>
        <w:rPr>
          <w:rtl/>
        </w:rPr>
      </w:pPr>
      <w:r>
        <w:rPr>
          <w:rFonts w:hint="cs"/>
          <w:rtl/>
        </w:rPr>
        <w:t xml:space="preserve">אני אמרתי על השוק. </w:t>
      </w:r>
    </w:p>
    <w:p w:rsidR="00F05D2D" w:rsidRDefault="00F05D2D" w:rsidP="0077277F">
      <w:pPr>
        <w:rPr>
          <w:rtl/>
        </w:rPr>
      </w:pPr>
    </w:p>
    <w:p w:rsidR="00F05D2D" w:rsidRDefault="00F05D2D" w:rsidP="0077277F">
      <w:pPr>
        <w:pStyle w:val="af5"/>
        <w:keepNext/>
        <w:rPr>
          <w:rtl/>
        </w:rPr>
      </w:pPr>
      <w:r w:rsidRPr="006A41C1">
        <w:rPr>
          <w:rStyle w:val="TagStyle"/>
          <w:rtl/>
        </w:rPr>
        <w:t xml:space="preserve">&lt;&lt; קריאה &gt;&gt; </w:t>
      </w:r>
      <w:r>
        <w:rPr>
          <w:rtl/>
        </w:rPr>
        <w:t>נאור שירי (יש עתיד):</w:t>
      </w:r>
      <w:r w:rsidRPr="006A41C1">
        <w:rPr>
          <w:rStyle w:val="TagStyle"/>
          <w:rtl/>
        </w:rPr>
        <w:t xml:space="preserve"> &lt;&lt; קריאה &gt;&gt;</w:t>
      </w:r>
      <w:r>
        <w:rPr>
          <w:rtl/>
        </w:rPr>
        <w:t xml:space="preserve">   </w:t>
      </w:r>
    </w:p>
    <w:p w:rsidR="00F05D2D" w:rsidRDefault="00F05D2D" w:rsidP="0077277F">
      <w:pPr>
        <w:rPr>
          <w:rtl/>
        </w:rPr>
      </w:pPr>
    </w:p>
    <w:p w:rsidR="00F05D2D" w:rsidRDefault="00C919F6" w:rsidP="0077277F">
      <w:pPr>
        <w:rPr>
          <w:rtl/>
        </w:rPr>
      </w:pPr>
      <w:r>
        <w:rPr>
          <w:rFonts w:hint="cs"/>
          <w:rtl/>
        </w:rPr>
        <w:t>– –</w:t>
      </w:r>
      <w:r w:rsidR="00F05D2D">
        <w:rPr>
          <w:rFonts w:hint="cs"/>
          <w:rtl/>
        </w:rPr>
        <w:t xml:space="preserve"> עלה הבשר, יין, דיור. מה ירד?</w:t>
      </w:r>
    </w:p>
    <w:p w:rsidR="00F05D2D" w:rsidRDefault="00F05D2D" w:rsidP="0077277F">
      <w:pPr>
        <w:rPr>
          <w:rtl/>
        </w:rPr>
      </w:pPr>
    </w:p>
    <w:p w:rsidR="00F05D2D" w:rsidRDefault="00F05D2D" w:rsidP="0077277F">
      <w:pPr>
        <w:pStyle w:val="af6"/>
        <w:keepNext/>
        <w:rPr>
          <w:rtl/>
        </w:rPr>
      </w:pPr>
      <w:bookmarkStart w:id="3698" w:name="ET_yor_6423_16"/>
      <w:r w:rsidRPr="008A74B7">
        <w:rPr>
          <w:rStyle w:val="TagStyle"/>
          <w:rtl/>
        </w:rPr>
        <w:t xml:space="preserve"> &lt;&lt; יור &gt;&gt; </w:t>
      </w:r>
      <w:r>
        <w:rPr>
          <w:rtl/>
        </w:rPr>
        <w:t>היו"ר אמיר אוחנה:</w:t>
      </w:r>
      <w:r w:rsidRPr="008A74B7">
        <w:rPr>
          <w:rStyle w:val="TagStyle"/>
          <w:rtl/>
        </w:rPr>
        <w:t xml:space="preserve"> &lt;&lt; יור &gt;&gt;</w:t>
      </w:r>
      <w:r>
        <w:rPr>
          <w:rtl/>
        </w:rPr>
        <w:t xml:space="preserve">   </w:t>
      </w:r>
      <w:bookmarkEnd w:id="3698"/>
    </w:p>
    <w:p w:rsidR="00F05D2D" w:rsidRDefault="00F05D2D" w:rsidP="00C919F6">
      <w:pPr>
        <w:rPr>
          <w:rtl/>
        </w:rPr>
      </w:pPr>
    </w:p>
    <w:p w:rsidR="00F05D2D" w:rsidRDefault="00F05D2D" w:rsidP="0077277F">
      <w:pPr>
        <w:rPr>
          <w:rtl/>
        </w:rPr>
      </w:pPr>
      <w:r>
        <w:rPr>
          <w:rFonts w:hint="cs"/>
          <w:rtl/>
        </w:rPr>
        <w:t xml:space="preserve">מי שקנה את </w:t>
      </w:r>
      <w:bookmarkStart w:id="3699" w:name="_ETM_Q6_711447"/>
      <w:bookmarkEnd w:id="3699"/>
      <w:r>
        <w:rPr>
          <w:rFonts w:hint="cs"/>
          <w:rtl/>
        </w:rPr>
        <w:t xml:space="preserve">השוק הישראלי ביום חמישי שלפני המלחמה, עד עכשיו הרוויח 20% עלייה. </w:t>
      </w:r>
    </w:p>
    <w:p w:rsidR="00F05D2D" w:rsidRDefault="00F05D2D" w:rsidP="0077277F">
      <w:pPr>
        <w:rPr>
          <w:rtl/>
        </w:rPr>
      </w:pPr>
    </w:p>
    <w:p w:rsidR="00F05D2D" w:rsidRDefault="00F05D2D" w:rsidP="0077277F">
      <w:pPr>
        <w:pStyle w:val="af5"/>
        <w:keepNext/>
        <w:rPr>
          <w:rtl/>
        </w:rPr>
      </w:pPr>
      <w:bookmarkStart w:id="3700" w:name="ET_interruption_6361_49"/>
      <w:r w:rsidRPr="006A41C1">
        <w:rPr>
          <w:rStyle w:val="TagStyle"/>
          <w:rtl/>
        </w:rPr>
        <w:t xml:space="preserve"> &lt;&lt; קריאה &gt;&gt; </w:t>
      </w:r>
      <w:r>
        <w:rPr>
          <w:rtl/>
        </w:rPr>
        <w:t>נאור שירי (יש עתיד):</w:t>
      </w:r>
      <w:r w:rsidRPr="006A41C1">
        <w:rPr>
          <w:rStyle w:val="TagStyle"/>
          <w:rtl/>
        </w:rPr>
        <w:t xml:space="preserve"> &lt;&lt; קריאה &gt;&gt;</w:t>
      </w:r>
      <w:r>
        <w:rPr>
          <w:rtl/>
        </w:rPr>
        <w:t xml:space="preserve">   </w:t>
      </w:r>
      <w:bookmarkEnd w:id="3700"/>
    </w:p>
    <w:p w:rsidR="00F05D2D" w:rsidRDefault="00F05D2D" w:rsidP="00C919F6">
      <w:pPr>
        <w:rPr>
          <w:rtl/>
        </w:rPr>
      </w:pPr>
    </w:p>
    <w:p w:rsidR="00F05D2D" w:rsidRDefault="00F05D2D" w:rsidP="0077277F">
      <w:pPr>
        <w:rPr>
          <w:rtl/>
        </w:rPr>
      </w:pPr>
      <w:r>
        <w:rPr>
          <w:rFonts w:hint="cs"/>
          <w:rtl/>
        </w:rPr>
        <w:t>מה זה עזר לי? מה זה עזר לתושבים?</w:t>
      </w:r>
    </w:p>
    <w:p w:rsidR="00F05D2D" w:rsidRDefault="00F05D2D" w:rsidP="0077277F">
      <w:pPr>
        <w:rPr>
          <w:rtl/>
        </w:rPr>
      </w:pPr>
    </w:p>
    <w:p w:rsidR="00F05D2D" w:rsidRDefault="00F05D2D" w:rsidP="0077277F">
      <w:pPr>
        <w:pStyle w:val="af6"/>
        <w:keepNext/>
        <w:rPr>
          <w:rtl/>
        </w:rPr>
      </w:pPr>
      <w:bookmarkStart w:id="3701" w:name="ET_yor_6423_50"/>
      <w:r w:rsidRPr="006A41C1">
        <w:rPr>
          <w:rStyle w:val="TagStyle"/>
          <w:rtl/>
        </w:rPr>
        <w:t xml:space="preserve"> &lt;&lt; יור &gt;&gt; </w:t>
      </w:r>
      <w:r>
        <w:rPr>
          <w:rtl/>
        </w:rPr>
        <w:t>היו"ר אמיר אוחנה:</w:t>
      </w:r>
      <w:r w:rsidRPr="006A41C1">
        <w:rPr>
          <w:rStyle w:val="TagStyle"/>
          <w:rtl/>
        </w:rPr>
        <w:t xml:space="preserve"> &lt;&lt; יור &gt;&gt;</w:t>
      </w:r>
      <w:r>
        <w:rPr>
          <w:rtl/>
        </w:rPr>
        <w:t xml:space="preserve">   </w:t>
      </w:r>
      <w:bookmarkEnd w:id="3701"/>
    </w:p>
    <w:p w:rsidR="00F05D2D" w:rsidRDefault="00F05D2D" w:rsidP="00C919F6">
      <w:pPr>
        <w:rPr>
          <w:rtl/>
        </w:rPr>
      </w:pPr>
    </w:p>
    <w:p w:rsidR="00F05D2D" w:rsidRDefault="00F05D2D" w:rsidP="0077277F">
      <w:pPr>
        <w:rPr>
          <w:rtl/>
        </w:rPr>
      </w:pPr>
      <w:r>
        <w:rPr>
          <w:rFonts w:hint="cs"/>
          <w:rtl/>
        </w:rPr>
        <w:t xml:space="preserve">בבקשה. </w:t>
      </w:r>
    </w:p>
    <w:p w:rsidR="00F05D2D" w:rsidRPr="006A41C1" w:rsidRDefault="00F05D2D" w:rsidP="0077277F">
      <w:pPr>
        <w:rPr>
          <w:rtl/>
        </w:rPr>
      </w:pPr>
    </w:p>
    <w:p w:rsidR="00F05D2D" w:rsidRDefault="00F05D2D" w:rsidP="0077277F">
      <w:pPr>
        <w:pStyle w:val="a4"/>
        <w:keepNext/>
        <w:rPr>
          <w:rtl/>
        </w:rPr>
      </w:pPr>
      <w:bookmarkStart w:id="3702" w:name="ET_speaker_5854_17"/>
      <w:r w:rsidRPr="008A74B7">
        <w:rPr>
          <w:rStyle w:val="TagStyle"/>
          <w:rtl/>
        </w:rPr>
        <w:t xml:space="preserve"> &lt;&lt; דובר &gt;&gt; </w:t>
      </w:r>
      <w:bookmarkStart w:id="3703" w:name="_Toc182304465"/>
      <w:bookmarkStart w:id="3704" w:name="_Toc182318118"/>
      <w:bookmarkStart w:id="3705" w:name="_Toc182318479"/>
      <w:bookmarkStart w:id="3706" w:name="_Toc182328901"/>
      <w:r>
        <w:rPr>
          <w:rtl/>
        </w:rPr>
        <w:t>ווליד טאהא (רע"מ – הרשימה הערבית המאוחדת):</w:t>
      </w:r>
      <w:bookmarkEnd w:id="3703"/>
      <w:bookmarkEnd w:id="3704"/>
      <w:bookmarkEnd w:id="3705"/>
      <w:bookmarkEnd w:id="3706"/>
      <w:r w:rsidRPr="008A74B7">
        <w:rPr>
          <w:rStyle w:val="TagStyle"/>
          <w:rtl/>
        </w:rPr>
        <w:t xml:space="preserve"> &lt;&lt; דובר &gt;&gt;</w:t>
      </w:r>
      <w:r>
        <w:rPr>
          <w:rtl/>
        </w:rPr>
        <w:t xml:space="preserve">   </w:t>
      </w:r>
      <w:bookmarkEnd w:id="3702"/>
    </w:p>
    <w:p w:rsidR="00F05D2D" w:rsidRDefault="00F05D2D" w:rsidP="00C919F6">
      <w:pPr>
        <w:rPr>
          <w:rtl/>
        </w:rPr>
      </w:pPr>
    </w:p>
    <w:p w:rsidR="00F05D2D" w:rsidRDefault="00F05D2D" w:rsidP="009628FD">
      <w:pPr>
        <w:rPr>
          <w:rtl/>
        </w:rPr>
      </w:pPr>
      <w:bookmarkStart w:id="3707" w:name="_ETM_Q6_718147"/>
      <w:bookmarkStart w:id="3708" w:name="_ETM_Q6_718210"/>
      <w:bookmarkEnd w:id="3707"/>
      <w:bookmarkEnd w:id="3708"/>
      <w:r>
        <w:rPr>
          <w:rFonts w:hint="cs"/>
          <w:rtl/>
        </w:rPr>
        <w:t xml:space="preserve">אדוני </w:t>
      </w:r>
      <w:bookmarkStart w:id="3709" w:name="_ETM_Q6_720402"/>
      <w:bookmarkEnd w:id="3709"/>
      <w:r>
        <w:rPr>
          <w:rFonts w:hint="cs"/>
          <w:rtl/>
        </w:rPr>
        <w:t xml:space="preserve">היושב-ראש, כבוד השר, אין עוררין על העובדה שהחברה הערבית </w:t>
      </w:r>
      <w:bookmarkStart w:id="3710" w:name="_ETM_Q6_729939"/>
      <w:bookmarkEnd w:id="3710"/>
      <w:r>
        <w:rPr>
          <w:rFonts w:hint="cs"/>
          <w:rtl/>
        </w:rPr>
        <w:t xml:space="preserve">סובלת ומופקרת לאורך כל שנות קיום המדינה, אך מאז </w:t>
      </w:r>
      <w:bookmarkStart w:id="3711" w:name="_ETM_Q6_737251"/>
      <w:bookmarkEnd w:id="3711"/>
      <w:r>
        <w:rPr>
          <w:rFonts w:hint="cs"/>
          <w:rtl/>
        </w:rPr>
        <w:t xml:space="preserve">7 לאוקטובר היא גם נרדפת. </w:t>
      </w:r>
      <w:bookmarkStart w:id="3712" w:name="TOR_Q7"/>
      <w:bookmarkEnd w:id="3712"/>
      <w:r>
        <w:rPr>
          <w:rtl/>
        </w:rPr>
        <w:t>זאת</w:t>
      </w:r>
      <w:r>
        <w:rPr>
          <w:rFonts w:hint="cs"/>
          <w:rtl/>
        </w:rPr>
        <w:t>,</w:t>
      </w:r>
      <w:r>
        <w:rPr>
          <w:rtl/>
        </w:rPr>
        <w:t xml:space="preserve"> למרות שהאזרחים הערבים במדינה שילמו מחירים כבדים בנפש וברכוש מאז תחילת המלחמה</w:t>
      </w:r>
      <w:r>
        <w:rPr>
          <w:rFonts w:hint="cs"/>
          <w:rtl/>
        </w:rPr>
        <w:t xml:space="preserve">. </w:t>
      </w:r>
    </w:p>
    <w:p w:rsidR="00F05D2D" w:rsidRDefault="00F05D2D" w:rsidP="0077277F">
      <w:pPr>
        <w:rPr>
          <w:rtl/>
        </w:rPr>
      </w:pPr>
    </w:p>
    <w:p w:rsidR="00F05D2D" w:rsidRDefault="00F05D2D" w:rsidP="009628FD">
      <w:pPr>
        <w:rPr>
          <w:rtl/>
        </w:rPr>
      </w:pPr>
      <w:r>
        <w:rPr>
          <w:rtl/>
        </w:rPr>
        <w:t xml:space="preserve">בכל תחום חיים שרק אפשר להעלות על הדעת, </w:t>
      </w:r>
      <w:r>
        <w:rPr>
          <w:rFonts w:hint="cs"/>
          <w:rtl/>
        </w:rPr>
        <w:t>השר אמסלם</w:t>
      </w:r>
      <w:bookmarkStart w:id="3713" w:name="_ETM_Q7_159000"/>
      <w:bookmarkEnd w:id="3713"/>
      <w:r>
        <w:rPr>
          <w:rFonts w:hint="cs"/>
          <w:rtl/>
        </w:rPr>
        <w:t xml:space="preserve">, </w:t>
      </w:r>
      <w:r>
        <w:rPr>
          <w:rtl/>
        </w:rPr>
        <w:t>המדינה מפקירה את אזרחיה הערבים למוות</w:t>
      </w:r>
      <w:r>
        <w:rPr>
          <w:rFonts w:hint="cs"/>
          <w:rtl/>
        </w:rPr>
        <w:t>.</w:t>
      </w:r>
      <w:r>
        <w:rPr>
          <w:rtl/>
        </w:rPr>
        <w:t xml:space="preserve"> במלחמה המטורפת הנוכחית</w:t>
      </w:r>
      <w:r>
        <w:rPr>
          <w:rFonts w:hint="cs"/>
          <w:rtl/>
        </w:rPr>
        <w:t>,</w:t>
      </w:r>
      <w:r>
        <w:rPr>
          <w:rtl/>
        </w:rPr>
        <w:t xml:space="preserve"> האזרחים הערבים משלמים את מחיר ההפקרות, את מחיר ההזנחה, את מחיר המדיניות הנפשעת של הממשל</w:t>
      </w:r>
      <w:r>
        <w:rPr>
          <w:rFonts w:hint="cs"/>
          <w:rtl/>
        </w:rPr>
        <w:t xml:space="preserve">ות לדורותיהן. </w:t>
      </w:r>
      <w:bookmarkStart w:id="3714" w:name="_ETM_Q7_177000"/>
      <w:bookmarkEnd w:id="3714"/>
      <w:r>
        <w:rPr>
          <w:rtl/>
        </w:rPr>
        <w:t>היום שמענו על עוד אזרחים שנפצעו בדרגות שונות כתוצאה מנפיל</w:t>
      </w:r>
      <w:r>
        <w:rPr>
          <w:rFonts w:hint="cs"/>
          <w:rtl/>
        </w:rPr>
        <w:t>ו</w:t>
      </w:r>
      <w:r>
        <w:rPr>
          <w:rtl/>
        </w:rPr>
        <w:t>ת טילים ביישובים ערבי</w:t>
      </w:r>
      <w:r>
        <w:rPr>
          <w:rFonts w:hint="cs"/>
          <w:rtl/>
        </w:rPr>
        <w:t>י</w:t>
      </w:r>
      <w:r>
        <w:rPr>
          <w:rtl/>
        </w:rPr>
        <w:t>ם. האזרחים הללו שקופים בעיני חברי הממשלה והעומד בראשה</w:t>
      </w:r>
      <w:r>
        <w:rPr>
          <w:rFonts w:hint="cs"/>
          <w:rtl/>
        </w:rPr>
        <w:t>.</w:t>
      </w:r>
      <w:r>
        <w:rPr>
          <w:rtl/>
        </w:rPr>
        <w:t xml:space="preserve"> בעיניהם</w:t>
      </w:r>
      <w:r>
        <w:rPr>
          <w:rFonts w:hint="cs"/>
          <w:rtl/>
        </w:rPr>
        <w:t>,</w:t>
      </w:r>
      <w:r>
        <w:rPr>
          <w:rtl/>
        </w:rPr>
        <w:t xml:space="preserve"> האזרחים האלה לא ראויים </w:t>
      </w:r>
      <w:proofErr w:type="spellStart"/>
      <w:r>
        <w:rPr>
          <w:rtl/>
        </w:rPr>
        <w:t>למיגוניות</w:t>
      </w:r>
      <w:proofErr w:type="spellEnd"/>
      <w:r>
        <w:rPr>
          <w:rtl/>
        </w:rPr>
        <w:t xml:space="preserve"> ולא מגיע להם מרחבים מוגנים ומקלטים</w:t>
      </w:r>
      <w:r>
        <w:rPr>
          <w:rFonts w:hint="cs"/>
          <w:rtl/>
        </w:rPr>
        <w:t>.</w:t>
      </w:r>
    </w:p>
    <w:p w:rsidR="00F05D2D" w:rsidRPr="00285325" w:rsidRDefault="00F05D2D" w:rsidP="0077277F">
      <w:pPr>
        <w:rPr>
          <w:rtl/>
        </w:rPr>
      </w:pPr>
      <w:bookmarkStart w:id="3715" w:name="_ETM_Q7_200000"/>
      <w:bookmarkEnd w:id="3715"/>
    </w:p>
    <w:p w:rsidR="00F05D2D" w:rsidRDefault="00F05D2D" w:rsidP="002641BA">
      <w:pPr>
        <w:rPr>
          <w:rtl/>
        </w:rPr>
      </w:pPr>
      <w:r>
        <w:rPr>
          <w:rtl/>
        </w:rPr>
        <w:t>כיצד אפשר להסביר</w:t>
      </w:r>
      <w:r>
        <w:rPr>
          <w:rFonts w:hint="cs"/>
          <w:rtl/>
        </w:rPr>
        <w:t>, השר אמסלם,</w:t>
      </w:r>
      <w:r>
        <w:rPr>
          <w:rtl/>
        </w:rPr>
        <w:t xml:space="preserve"> את החלטת שר האוצר לקצץ 15% אך ורק מהת</w:t>
      </w:r>
      <w:r>
        <w:rPr>
          <w:rFonts w:hint="cs"/>
          <w:rtl/>
        </w:rPr>
        <w:t>ו</w:t>
      </w:r>
      <w:r>
        <w:rPr>
          <w:rtl/>
        </w:rPr>
        <w:t>כניות של החברה הערבית</w:t>
      </w:r>
      <w:r w:rsidR="002641BA">
        <w:rPr>
          <w:rFonts w:hint="cs"/>
          <w:rtl/>
        </w:rPr>
        <w:t>,</w:t>
      </w:r>
      <w:r>
        <w:rPr>
          <w:rtl/>
        </w:rPr>
        <w:t xml:space="preserve"> </w:t>
      </w:r>
      <w:r>
        <w:rPr>
          <w:rFonts w:hint="cs"/>
          <w:rtl/>
        </w:rPr>
        <w:t>מ</w:t>
      </w:r>
      <w:r>
        <w:rPr>
          <w:rtl/>
        </w:rPr>
        <w:t>הת</w:t>
      </w:r>
      <w:r>
        <w:rPr>
          <w:rFonts w:hint="cs"/>
          <w:rtl/>
        </w:rPr>
        <w:t>ו</w:t>
      </w:r>
      <w:r>
        <w:rPr>
          <w:rtl/>
        </w:rPr>
        <w:t>כנית הכלכלית</w:t>
      </w:r>
      <w:r>
        <w:rPr>
          <w:rFonts w:hint="cs"/>
          <w:rtl/>
        </w:rPr>
        <w:t>-</w:t>
      </w:r>
      <w:r>
        <w:rPr>
          <w:rtl/>
        </w:rPr>
        <w:t xml:space="preserve">חברתית </w:t>
      </w:r>
      <w:proofErr w:type="spellStart"/>
      <w:r>
        <w:rPr>
          <w:rtl/>
        </w:rPr>
        <w:t>תקאדום</w:t>
      </w:r>
      <w:proofErr w:type="spellEnd"/>
      <w:r>
        <w:rPr>
          <w:rFonts w:hint="cs"/>
          <w:rtl/>
        </w:rPr>
        <w:t>,</w:t>
      </w:r>
      <w:r>
        <w:rPr>
          <w:rtl/>
        </w:rPr>
        <w:t xml:space="preserve"> 550, שכללה בין היתר תקציבים ות</w:t>
      </w:r>
      <w:r>
        <w:rPr>
          <w:rFonts w:hint="cs"/>
          <w:rtl/>
        </w:rPr>
        <w:t>ו</w:t>
      </w:r>
      <w:r>
        <w:rPr>
          <w:rtl/>
        </w:rPr>
        <w:t>כניות למלחמה בפשיעה המשתוללת בחברה הערבית</w:t>
      </w:r>
      <w:r w:rsidR="002641BA">
        <w:rPr>
          <w:rFonts w:hint="cs"/>
          <w:rtl/>
        </w:rPr>
        <w:t>?</w:t>
      </w:r>
      <w:r>
        <w:rPr>
          <w:rFonts w:hint="cs"/>
          <w:rtl/>
        </w:rPr>
        <w:t xml:space="preserve"> </w:t>
      </w:r>
      <w:bookmarkStart w:id="3716" w:name="_ETM_Q7_150000"/>
      <w:bookmarkStart w:id="3717" w:name="_ETM_Q7_152000"/>
      <w:bookmarkStart w:id="3718" w:name="_ETM_Q7_238410"/>
      <w:bookmarkEnd w:id="3716"/>
      <w:bookmarkEnd w:id="3717"/>
      <w:bookmarkEnd w:id="3718"/>
      <w:r>
        <w:rPr>
          <w:rtl/>
        </w:rPr>
        <w:t xml:space="preserve">הממשלה </w:t>
      </w:r>
      <w:bookmarkStart w:id="3719" w:name="_ETM_Q7_239070"/>
      <w:bookmarkEnd w:id="3719"/>
      <w:r>
        <w:rPr>
          <w:rtl/>
        </w:rPr>
        <w:t>שלכם</w:t>
      </w:r>
      <w:r>
        <w:rPr>
          <w:rFonts w:hint="cs"/>
          <w:rtl/>
        </w:rPr>
        <w:t>,</w:t>
      </w:r>
      <w:r>
        <w:rPr>
          <w:rtl/>
        </w:rPr>
        <w:t xml:space="preserve"> </w:t>
      </w:r>
      <w:bookmarkStart w:id="3720" w:name="_ETM_Q7_239820"/>
      <w:bookmarkEnd w:id="3720"/>
      <w:r>
        <w:rPr>
          <w:rtl/>
        </w:rPr>
        <w:t xml:space="preserve">השר </w:t>
      </w:r>
      <w:bookmarkStart w:id="3721" w:name="_ETM_Q7_240180"/>
      <w:bookmarkEnd w:id="3721"/>
      <w:r>
        <w:rPr>
          <w:rtl/>
        </w:rPr>
        <w:t>אמסלם</w:t>
      </w:r>
      <w:r>
        <w:rPr>
          <w:rFonts w:hint="cs"/>
          <w:rtl/>
        </w:rPr>
        <w:t>,</w:t>
      </w:r>
      <w:r>
        <w:rPr>
          <w:rtl/>
        </w:rPr>
        <w:t xml:space="preserve"> </w:t>
      </w:r>
      <w:bookmarkStart w:id="3722" w:name="_ETM_Q7_241050"/>
      <w:bookmarkEnd w:id="3722"/>
      <w:r>
        <w:rPr>
          <w:rtl/>
        </w:rPr>
        <w:t xml:space="preserve">נהנית </w:t>
      </w:r>
      <w:bookmarkStart w:id="3723" w:name="_ETM_Q7_241739"/>
      <w:bookmarkEnd w:id="3723"/>
      <w:r>
        <w:rPr>
          <w:rtl/>
        </w:rPr>
        <w:t xml:space="preserve">לחתוך </w:t>
      </w:r>
      <w:bookmarkStart w:id="3724" w:name="_ETM_Q7_243519"/>
      <w:bookmarkEnd w:id="3724"/>
      <w:r>
        <w:rPr>
          <w:rtl/>
        </w:rPr>
        <w:t xml:space="preserve">בבשר </w:t>
      </w:r>
      <w:bookmarkStart w:id="3725" w:name="_ETM_Q7_244479"/>
      <w:bookmarkEnd w:id="3725"/>
      <w:r>
        <w:rPr>
          <w:rtl/>
        </w:rPr>
        <w:t xml:space="preserve">החי </w:t>
      </w:r>
      <w:bookmarkStart w:id="3726" w:name="_ETM_Q7_245079"/>
      <w:bookmarkEnd w:id="3726"/>
      <w:r>
        <w:rPr>
          <w:rtl/>
        </w:rPr>
        <w:t xml:space="preserve">של </w:t>
      </w:r>
      <w:bookmarkStart w:id="3727" w:name="_ETM_Q7_245319"/>
      <w:bookmarkEnd w:id="3727"/>
      <w:r>
        <w:rPr>
          <w:rtl/>
        </w:rPr>
        <w:t xml:space="preserve">האזרחים </w:t>
      </w:r>
      <w:bookmarkStart w:id="3728" w:name="_ETM_Q7_245950"/>
      <w:bookmarkEnd w:id="3728"/>
      <w:r>
        <w:rPr>
          <w:rtl/>
        </w:rPr>
        <w:t>הערב</w:t>
      </w:r>
      <w:r>
        <w:rPr>
          <w:rFonts w:hint="cs"/>
          <w:rtl/>
        </w:rPr>
        <w:t>י</w:t>
      </w:r>
      <w:r>
        <w:rPr>
          <w:rtl/>
        </w:rPr>
        <w:t xml:space="preserve">ם </w:t>
      </w:r>
      <w:bookmarkStart w:id="3729" w:name="_ETM_Q7_246430"/>
      <w:bookmarkEnd w:id="3729"/>
      <w:r>
        <w:rPr>
          <w:rtl/>
        </w:rPr>
        <w:t>במדינה</w:t>
      </w:r>
      <w:r>
        <w:rPr>
          <w:rFonts w:hint="cs"/>
          <w:rtl/>
        </w:rPr>
        <w:t>.</w:t>
      </w:r>
      <w:r>
        <w:rPr>
          <w:rtl/>
        </w:rPr>
        <w:t xml:space="preserve"> </w:t>
      </w:r>
      <w:bookmarkStart w:id="3730" w:name="_ETM_Q7_248729"/>
      <w:bookmarkEnd w:id="3730"/>
      <w:r>
        <w:rPr>
          <w:rtl/>
        </w:rPr>
        <w:t xml:space="preserve">עד </w:t>
      </w:r>
      <w:bookmarkStart w:id="3731" w:name="_ETM_Q7_249090"/>
      <w:bookmarkEnd w:id="3731"/>
      <w:r>
        <w:rPr>
          <w:rtl/>
        </w:rPr>
        <w:t xml:space="preserve">היום </w:t>
      </w:r>
      <w:bookmarkStart w:id="3732" w:name="_ETM_Q7_249600"/>
      <w:bookmarkEnd w:id="3732"/>
      <w:r>
        <w:rPr>
          <w:rtl/>
        </w:rPr>
        <w:t xml:space="preserve">נרצחו </w:t>
      </w:r>
      <w:bookmarkStart w:id="3733" w:name="_ETM_Q7_251459"/>
      <w:bookmarkEnd w:id="3733"/>
      <w:r>
        <w:rPr>
          <w:rFonts w:hint="cs"/>
          <w:rtl/>
        </w:rPr>
        <w:t xml:space="preserve">205 </w:t>
      </w:r>
      <w:bookmarkStart w:id="3734" w:name="_ETM_Q7_252090"/>
      <w:bookmarkStart w:id="3735" w:name="_ETM_Q7_252360"/>
      <w:bookmarkStart w:id="3736" w:name="_ETM_Q7_252780"/>
      <w:bookmarkEnd w:id="3734"/>
      <w:bookmarkEnd w:id="3735"/>
      <w:bookmarkEnd w:id="3736"/>
      <w:r>
        <w:rPr>
          <w:rtl/>
        </w:rPr>
        <w:t xml:space="preserve">אזרחים </w:t>
      </w:r>
      <w:bookmarkStart w:id="3737" w:name="_ETM_Q7_253530"/>
      <w:bookmarkEnd w:id="3737"/>
      <w:r>
        <w:rPr>
          <w:rtl/>
        </w:rPr>
        <w:t xml:space="preserve">בחברה </w:t>
      </w:r>
      <w:bookmarkStart w:id="3738" w:name="_ETM_Q7_254069"/>
      <w:bookmarkEnd w:id="3738"/>
      <w:r>
        <w:rPr>
          <w:rtl/>
        </w:rPr>
        <w:t>הערבית</w:t>
      </w:r>
      <w:r>
        <w:rPr>
          <w:rFonts w:hint="cs"/>
          <w:rtl/>
        </w:rPr>
        <w:t xml:space="preserve">. מי אחראי, </w:t>
      </w:r>
      <w:bookmarkStart w:id="3739" w:name="_ETM_Q7_258000"/>
      <w:bookmarkStart w:id="3740" w:name="_ETM_Q7_256399"/>
      <w:bookmarkStart w:id="3741" w:name="_ETM_Q7_256819"/>
      <w:bookmarkStart w:id="3742" w:name="_ETM_Q7_257659"/>
      <w:bookmarkEnd w:id="3739"/>
      <w:bookmarkEnd w:id="3740"/>
      <w:bookmarkEnd w:id="3741"/>
      <w:bookmarkEnd w:id="3742"/>
      <w:r>
        <w:rPr>
          <w:rtl/>
        </w:rPr>
        <w:t xml:space="preserve">השר </w:t>
      </w:r>
      <w:bookmarkStart w:id="3743" w:name="_ETM_Q7_258079"/>
      <w:bookmarkEnd w:id="3743"/>
      <w:r>
        <w:rPr>
          <w:rtl/>
        </w:rPr>
        <w:t>אמסלם</w:t>
      </w:r>
      <w:r>
        <w:rPr>
          <w:rFonts w:hint="cs"/>
          <w:rtl/>
        </w:rPr>
        <w:t>,</w:t>
      </w:r>
      <w:r>
        <w:rPr>
          <w:rtl/>
        </w:rPr>
        <w:t xml:space="preserve"> </w:t>
      </w:r>
      <w:bookmarkStart w:id="3744" w:name="_ETM_Q7_258680"/>
      <w:bookmarkStart w:id="3745" w:name="_ETM_Q7_258860"/>
      <w:bookmarkEnd w:id="3744"/>
      <w:bookmarkEnd w:id="3745"/>
      <w:r>
        <w:rPr>
          <w:rFonts w:hint="cs"/>
          <w:rtl/>
        </w:rPr>
        <w:t>ל</w:t>
      </w:r>
      <w:r>
        <w:rPr>
          <w:rtl/>
        </w:rPr>
        <w:t xml:space="preserve">פירוק </w:t>
      </w:r>
      <w:bookmarkStart w:id="3746" w:name="_ETM_Q7_259430"/>
      <w:bookmarkEnd w:id="3746"/>
      <w:r>
        <w:rPr>
          <w:rtl/>
        </w:rPr>
        <w:t xml:space="preserve">ארגוני </w:t>
      </w:r>
      <w:bookmarkStart w:id="3747" w:name="_ETM_Q7_259969"/>
      <w:bookmarkEnd w:id="3747"/>
      <w:r>
        <w:rPr>
          <w:rtl/>
        </w:rPr>
        <w:t>פשיעה</w:t>
      </w:r>
      <w:r>
        <w:rPr>
          <w:rFonts w:hint="cs"/>
          <w:rtl/>
        </w:rPr>
        <w:t>?</w:t>
      </w:r>
      <w:r>
        <w:rPr>
          <w:rtl/>
        </w:rPr>
        <w:t xml:space="preserve"> </w:t>
      </w:r>
      <w:bookmarkStart w:id="3748" w:name="_ETM_Q7_261450"/>
      <w:bookmarkEnd w:id="3748"/>
      <w:r>
        <w:rPr>
          <w:rFonts w:hint="cs"/>
          <w:rtl/>
        </w:rPr>
        <w:t>מי</w:t>
      </w:r>
      <w:r>
        <w:rPr>
          <w:rtl/>
        </w:rPr>
        <w:t xml:space="preserve"> </w:t>
      </w:r>
      <w:bookmarkStart w:id="3749" w:name="_ETM_Q7_261630"/>
      <w:bookmarkEnd w:id="3749"/>
      <w:r>
        <w:rPr>
          <w:rtl/>
        </w:rPr>
        <w:t xml:space="preserve">צריך </w:t>
      </w:r>
      <w:bookmarkStart w:id="3750" w:name="_ETM_Q7_261959"/>
      <w:bookmarkEnd w:id="3750"/>
      <w:r>
        <w:rPr>
          <w:rtl/>
        </w:rPr>
        <w:t xml:space="preserve">לעשות </w:t>
      </w:r>
      <w:bookmarkStart w:id="3751" w:name="_ETM_Q7_262410"/>
      <w:bookmarkEnd w:id="3751"/>
      <w:r>
        <w:rPr>
          <w:rtl/>
        </w:rPr>
        <w:t xml:space="preserve">את </w:t>
      </w:r>
      <w:bookmarkStart w:id="3752" w:name="_ETM_Q7_262560"/>
      <w:bookmarkEnd w:id="3752"/>
      <w:r>
        <w:rPr>
          <w:rtl/>
        </w:rPr>
        <w:t>זה</w:t>
      </w:r>
      <w:r>
        <w:rPr>
          <w:rFonts w:hint="cs"/>
          <w:rtl/>
        </w:rPr>
        <w:t>?</w:t>
      </w:r>
      <w:r>
        <w:rPr>
          <w:rtl/>
        </w:rPr>
        <w:t xml:space="preserve"> </w:t>
      </w:r>
      <w:bookmarkStart w:id="3753" w:name="_ETM_Q7_263770"/>
      <w:bookmarkEnd w:id="3753"/>
      <w:r>
        <w:rPr>
          <w:rtl/>
        </w:rPr>
        <w:t xml:space="preserve">האזרחים </w:t>
      </w:r>
      <w:bookmarkStart w:id="3754" w:name="_ETM_Q7_264700"/>
      <w:bookmarkEnd w:id="3754"/>
      <w:r>
        <w:rPr>
          <w:rtl/>
        </w:rPr>
        <w:t xml:space="preserve">הערבים </w:t>
      </w:r>
      <w:bookmarkStart w:id="3755" w:name="_ETM_Q7_265299"/>
      <w:bookmarkEnd w:id="3755"/>
      <w:r>
        <w:rPr>
          <w:rtl/>
        </w:rPr>
        <w:t xml:space="preserve">צריכים </w:t>
      </w:r>
      <w:bookmarkStart w:id="3756" w:name="_ETM_Q7_266289"/>
      <w:bookmarkEnd w:id="3756"/>
      <w:r>
        <w:rPr>
          <w:rtl/>
        </w:rPr>
        <w:t>לע</w:t>
      </w:r>
      <w:r>
        <w:rPr>
          <w:rFonts w:hint="cs"/>
          <w:rtl/>
        </w:rPr>
        <w:t xml:space="preserve">סוק </w:t>
      </w:r>
      <w:bookmarkStart w:id="3757" w:name="_ETM_Q7_266920"/>
      <w:bookmarkStart w:id="3758" w:name="_ETM_Q7_267609"/>
      <w:bookmarkEnd w:id="3757"/>
      <w:bookmarkEnd w:id="3758"/>
      <w:r>
        <w:rPr>
          <w:rFonts w:hint="cs"/>
          <w:rtl/>
        </w:rPr>
        <w:t xml:space="preserve">בפירוק </w:t>
      </w:r>
      <w:bookmarkStart w:id="3759" w:name="_ETM_Q7_267789"/>
      <w:bookmarkEnd w:id="3759"/>
      <w:r>
        <w:rPr>
          <w:rtl/>
        </w:rPr>
        <w:t xml:space="preserve">ארגוני </w:t>
      </w:r>
      <w:bookmarkStart w:id="3760" w:name="_ETM_Q7_268209"/>
      <w:bookmarkEnd w:id="3760"/>
      <w:r>
        <w:rPr>
          <w:rtl/>
        </w:rPr>
        <w:t>פשיעה</w:t>
      </w:r>
      <w:r>
        <w:rPr>
          <w:rFonts w:hint="cs"/>
          <w:rtl/>
        </w:rPr>
        <w:t>?</w:t>
      </w:r>
      <w:r>
        <w:rPr>
          <w:rtl/>
        </w:rPr>
        <w:t xml:space="preserve"> </w:t>
      </w:r>
      <w:bookmarkStart w:id="3761" w:name="_ETM_Q7_270350"/>
      <w:bookmarkEnd w:id="3761"/>
      <w:r>
        <w:rPr>
          <w:rtl/>
        </w:rPr>
        <w:t xml:space="preserve">מי </w:t>
      </w:r>
      <w:bookmarkStart w:id="3762" w:name="_ETM_Q7_270740"/>
      <w:bookmarkEnd w:id="3762"/>
      <w:r>
        <w:rPr>
          <w:rFonts w:hint="cs"/>
          <w:rtl/>
        </w:rPr>
        <w:t xml:space="preserve">אחראי, </w:t>
      </w:r>
      <w:bookmarkStart w:id="3763" w:name="_ETM_Q7_271100"/>
      <w:bookmarkEnd w:id="3763"/>
      <w:r>
        <w:rPr>
          <w:rtl/>
        </w:rPr>
        <w:t xml:space="preserve">השר </w:t>
      </w:r>
      <w:bookmarkStart w:id="3764" w:name="_ETM_Q7_271490"/>
      <w:bookmarkEnd w:id="3764"/>
      <w:r>
        <w:rPr>
          <w:rtl/>
        </w:rPr>
        <w:t>אמסלם</w:t>
      </w:r>
      <w:r>
        <w:rPr>
          <w:rFonts w:hint="cs"/>
          <w:rtl/>
        </w:rPr>
        <w:t>,</w:t>
      </w:r>
      <w:r>
        <w:rPr>
          <w:rtl/>
        </w:rPr>
        <w:t xml:space="preserve"> </w:t>
      </w:r>
      <w:bookmarkStart w:id="3765" w:name="_ETM_Q7_272149"/>
      <w:bookmarkStart w:id="3766" w:name="_ETM_Q7_272389"/>
      <w:bookmarkEnd w:id="3765"/>
      <w:bookmarkEnd w:id="3766"/>
      <w:r>
        <w:rPr>
          <w:rFonts w:hint="cs"/>
          <w:rtl/>
        </w:rPr>
        <w:t>ל</w:t>
      </w:r>
      <w:r>
        <w:rPr>
          <w:rtl/>
        </w:rPr>
        <w:t xml:space="preserve">דם </w:t>
      </w:r>
      <w:bookmarkStart w:id="3767" w:name="_ETM_Q7_272749"/>
      <w:bookmarkEnd w:id="3767"/>
      <w:r>
        <w:rPr>
          <w:rtl/>
        </w:rPr>
        <w:t xml:space="preserve">הזה </w:t>
      </w:r>
      <w:bookmarkStart w:id="3768" w:name="_ETM_Q7_272990"/>
      <w:bookmarkEnd w:id="3768"/>
      <w:r>
        <w:rPr>
          <w:rtl/>
        </w:rPr>
        <w:t>שנשפך</w:t>
      </w:r>
      <w:r>
        <w:rPr>
          <w:rFonts w:hint="cs"/>
          <w:rtl/>
        </w:rPr>
        <w:t>?</w:t>
      </w:r>
      <w:r>
        <w:rPr>
          <w:rtl/>
        </w:rPr>
        <w:t xml:space="preserve"> </w:t>
      </w:r>
      <w:bookmarkStart w:id="3769" w:name="_ETM_Q7_276069"/>
      <w:bookmarkEnd w:id="3769"/>
    </w:p>
    <w:p w:rsidR="00F05D2D" w:rsidRDefault="00F05D2D" w:rsidP="0077277F">
      <w:pPr>
        <w:rPr>
          <w:rtl/>
        </w:rPr>
      </w:pPr>
    </w:p>
    <w:p w:rsidR="00F05D2D" w:rsidRDefault="00F05D2D" w:rsidP="0077277F">
      <w:pPr>
        <w:rPr>
          <w:rtl/>
        </w:rPr>
      </w:pPr>
      <w:bookmarkStart w:id="3770" w:name="_ETM_Q7_277000"/>
      <w:bookmarkEnd w:id="3770"/>
      <w:r>
        <w:rPr>
          <w:rtl/>
        </w:rPr>
        <w:t>אתמול</w:t>
      </w:r>
      <w:r>
        <w:rPr>
          <w:rFonts w:hint="cs"/>
          <w:rtl/>
        </w:rPr>
        <w:t xml:space="preserve"> ראינו</w:t>
      </w:r>
      <w:r>
        <w:rPr>
          <w:rtl/>
        </w:rPr>
        <w:t xml:space="preserve"> </w:t>
      </w:r>
      <w:bookmarkStart w:id="3771" w:name="_ETM_Q7_277909"/>
      <w:bookmarkEnd w:id="3771"/>
      <w:r>
        <w:rPr>
          <w:rtl/>
        </w:rPr>
        <w:t xml:space="preserve">בתחקיר </w:t>
      </w:r>
      <w:bookmarkStart w:id="3772" w:name="_ETM_Q7_278780"/>
      <w:bookmarkEnd w:id="3772"/>
      <w:r>
        <w:rPr>
          <w:rtl/>
        </w:rPr>
        <w:t>המ</w:t>
      </w:r>
      <w:r>
        <w:rPr>
          <w:rFonts w:hint="cs"/>
          <w:rtl/>
        </w:rPr>
        <w:t>קור</w:t>
      </w:r>
      <w:r>
        <w:rPr>
          <w:rtl/>
        </w:rPr>
        <w:t xml:space="preserve"> </w:t>
      </w:r>
      <w:bookmarkStart w:id="3773" w:name="_ETM_Q7_279470"/>
      <w:bookmarkEnd w:id="3773"/>
      <w:r>
        <w:rPr>
          <w:rtl/>
        </w:rPr>
        <w:t xml:space="preserve">של </w:t>
      </w:r>
      <w:bookmarkStart w:id="3774" w:name="_ETM_Q7_279890"/>
      <w:bookmarkEnd w:id="3774"/>
      <w:r>
        <w:rPr>
          <w:rtl/>
        </w:rPr>
        <w:t xml:space="preserve">רביב </w:t>
      </w:r>
      <w:bookmarkStart w:id="3775" w:name="_ETM_Q7_280310"/>
      <w:bookmarkEnd w:id="3775"/>
      <w:proofErr w:type="spellStart"/>
      <w:r>
        <w:rPr>
          <w:rtl/>
        </w:rPr>
        <w:t>דרוקר</w:t>
      </w:r>
      <w:proofErr w:type="spellEnd"/>
      <w:r>
        <w:rPr>
          <w:rFonts w:hint="cs"/>
          <w:rtl/>
        </w:rPr>
        <w:t xml:space="preserve"> </w:t>
      </w:r>
      <w:bookmarkStart w:id="3776" w:name="_ETM_Q7_283709"/>
      <w:bookmarkEnd w:id="3776"/>
      <w:r>
        <w:rPr>
          <w:rtl/>
        </w:rPr>
        <w:t xml:space="preserve">איך </w:t>
      </w:r>
      <w:bookmarkStart w:id="3777" w:name="_ETM_Q7_284010"/>
      <w:bookmarkEnd w:id="3777"/>
      <w:r>
        <w:rPr>
          <w:rtl/>
        </w:rPr>
        <w:t xml:space="preserve">שהשר </w:t>
      </w:r>
      <w:bookmarkStart w:id="3778" w:name="_ETM_Q7_284880"/>
      <w:bookmarkEnd w:id="3778"/>
      <w:r>
        <w:rPr>
          <w:rtl/>
        </w:rPr>
        <w:t xml:space="preserve">לביזיון </w:t>
      </w:r>
      <w:bookmarkStart w:id="3779" w:name="_ETM_Q7_285600"/>
      <w:bookmarkEnd w:id="3779"/>
      <w:r>
        <w:rPr>
          <w:rFonts w:hint="cs"/>
          <w:rtl/>
        </w:rPr>
        <w:t xml:space="preserve">לאומי נלחץ, </w:t>
      </w:r>
      <w:bookmarkStart w:id="3780" w:name="_ETM_Q7_287069"/>
      <w:bookmarkStart w:id="3781" w:name="_ETM_Q7_289619"/>
      <w:bookmarkEnd w:id="3780"/>
      <w:bookmarkEnd w:id="3781"/>
      <w:r>
        <w:rPr>
          <w:rtl/>
        </w:rPr>
        <w:t xml:space="preserve">הוא </w:t>
      </w:r>
      <w:bookmarkStart w:id="3782" w:name="_ETM_Q7_291149"/>
      <w:bookmarkEnd w:id="3782"/>
      <w:r>
        <w:rPr>
          <w:rFonts w:hint="cs"/>
          <w:rtl/>
        </w:rPr>
        <w:t>ו</w:t>
      </w:r>
      <w:r>
        <w:rPr>
          <w:rtl/>
        </w:rPr>
        <w:t xml:space="preserve">הצוות </w:t>
      </w:r>
      <w:bookmarkStart w:id="3783" w:name="_ETM_Q7_292679"/>
      <w:bookmarkEnd w:id="3783"/>
      <w:r>
        <w:rPr>
          <w:rtl/>
        </w:rPr>
        <w:t>שלו</w:t>
      </w:r>
      <w:bookmarkStart w:id="3784" w:name="_ETM_Q7_294049"/>
      <w:bookmarkEnd w:id="3784"/>
      <w:r>
        <w:rPr>
          <w:rFonts w:hint="cs"/>
          <w:rtl/>
        </w:rPr>
        <w:t xml:space="preserve">, כאשר מספר </w:t>
      </w:r>
      <w:bookmarkStart w:id="3785" w:name="_ETM_Q7_294590"/>
      <w:bookmarkStart w:id="3786" w:name="_ETM_Q7_295430"/>
      <w:bookmarkEnd w:id="3785"/>
      <w:bookmarkEnd w:id="3786"/>
      <w:r>
        <w:rPr>
          <w:rtl/>
        </w:rPr>
        <w:t xml:space="preserve">הנרצחים </w:t>
      </w:r>
      <w:bookmarkStart w:id="3787" w:name="_ETM_Q7_296540"/>
      <w:bookmarkEnd w:id="3787"/>
      <w:r>
        <w:rPr>
          <w:rtl/>
        </w:rPr>
        <w:t xml:space="preserve">מגיע </w:t>
      </w:r>
      <w:bookmarkStart w:id="3788" w:name="_ETM_Q7_297080"/>
      <w:bookmarkEnd w:id="3788"/>
      <w:r>
        <w:rPr>
          <w:rtl/>
        </w:rPr>
        <w:t xml:space="preserve">בסוף </w:t>
      </w:r>
      <w:bookmarkStart w:id="3789" w:name="_ETM_Q7_297470"/>
      <w:bookmarkEnd w:id="3789"/>
      <w:r>
        <w:rPr>
          <w:rtl/>
        </w:rPr>
        <w:t xml:space="preserve">השבוע </w:t>
      </w:r>
      <w:bookmarkStart w:id="3790" w:name="_ETM_Q7_298530"/>
      <w:bookmarkEnd w:id="3790"/>
      <w:r>
        <w:rPr>
          <w:rtl/>
        </w:rPr>
        <w:t xml:space="preserve">בחברה </w:t>
      </w:r>
      <w:bookmarkStart w:id="3791" w:name="_ETM_Q7_299130"/>
      <w:bookmarkEnd w:id="3791"/>
      <w:r>
        <w:rPr>
          <w:rtl/>
        </w:rPr>
        <w:t xml:space="preserve">הערבית </w:t>
      </w:r>
      <w:bookmarkStart w:id="3792" w:name="_ETM_Q7_299550"/>
      <w:bookmarkEnd w:id="3792"/>
      <w:r>
        <w:rPr>
          <w:rFonts w:hint="cs"/>
          <w:rtl/>
        </w:rPr>
        <w:t>לארבע</w:t>
      </w:r>
      <w:bookmarkStart w:id="3793" w:name="_ETM_Q7_298000"/>
      <w:bookmarkStart w:id="3794" w:name="_ETM_Q7_299700"/>
      <w:bookmarkStart w:id="3795" w:name="_ETM_Q7_300210"/>
      <w:bookmarkEnd w:id="3793"/>
      <w:bookmarkEnd w:id="3794"/>
      <w:bookmarkEnd w:id="3795"/>
      <w:r>
        <w:rPr>
          <w:rFonts w:hint="cs"/>
          <w:rtl/>
        </w:rPr>
        <w:t xml:space="preserve">ה. </w:t>
      </w:r>
      <w:bookmarkStart w:id="3796" w:name="_ETM_Q7_301760"/>
      <w:bookmarkEnd w:id="3796"/>
      <w:r>
        <w:rPr>
          <w:rtl/>
        </w:rPr>
        <w:t xml:space="preserve">ואז </w:t>
      </w:r>
      <w:bookmarkStart w:id="3797" w:name="_ETM_Q7_302270"/>
      <w:bookmarkStart w:id="3798" w:name="_ETM_Q7_302540"/>
      <w:bookmarkEnd w:id="3797"/>
      <w:bookmarkEnd w:id="3798"/>
      <w:r>
        <w:rPr>
          <w:rtl/>
        </w:rPr>
        <w:t xml:space="preserve">הם </w:t>
      </w:r>
      <w:bookmarkStart w:id="3799" w:name="_ETM_Q7_302660"/>
      <w:bookmarkEnd w:id="3799"/>
      <w:r>
        <w:rPr>
          <w:rtl/>
        </w:rPr>
        <w:t xml:space="preserve">מרגישים </w:t>
      </w:r>
      <w:bookmarkStart w:id="3800" w:name="_ETM_Q7_303230"/>
      <w:bookmarkEnd w:id="3800"/>
      <w:r>
        <w:rPr>
          <w:rtl/>
        </w:rPr>
        <w:t>צורך</w:t>
      </w:r>
      <w:r>
        <w:rPr>
          <w:rFonts w:hint="cs"/>
          <w:rtl/>
        </w:rPr>
        <w:t>?</w:t>
      </w:r>
      <w:r>
        <w:rPr>
          <w:rtl/>
        </w:rPr>
        <w:t xml:space="preserve"> </w:t>
      </w:r>
      <w:bookmarkStart w:id="3801" w:name="_ETM_Q7_304829"/>
      <w:bookmarkEnd w:id="3801"/>
      <w:r>
        <w:rPr>
          <w:rtl/>
        </w:rPr>
        <w:t xml:space="preserve">הוא </w:t>
      </w:r>
      <w:bookmarkStart w:id="3802" w:name="_ETM_Q7_304950"/>
      <w:bookmarkEnd w:id="3802"/>
      <w:r>
        <w:rPr>
          <w:rtl/>
        </w:rPr>
        <w:t xml:space="preserve">לא </w:t>
      </w:r>
      <w:bookmarkStart w:id="3803" w:name="_ETM_Q7_305130"/>
      <w:bookmarkEnd w:id="3803"/>
      <w:r>
        <w:rPr>
          <w:rtl/>
        </w:rPr>
        <w:t xml:space="preserve">מרגיש </w:t>
      </w:r>
      <w:bookmarkStart w:id="3804" w:name="_ETM_Q7_305579"/>
      <w:bookmarkEnd w:id="3804"/>
      <w:r>
        <w:rPr>
          <w:rtl/>
        </w:rPr>
        <w:t>צורך</w:t>
      </w:r>
      <w:r>
        <w:rPr>
          <w:rFonts w:hint="cs"/>
          <w:rtl/>
        </w:rPr>
        <w:t>,</w:t>
      </w:r>
      <w:r>
        <w:rPr>
          <w:rtl/>
        </w:rPr>
        <w:t xml:space="preserve"> </w:t>
      </w:r>
      <w:bookmarkStart w:id="3805" w:name="_ETM_Q7_306450"/>
      <w:bookmarkEnd w:id="3805"/>
      <w:r>
        <w:rPr>
          <w:rtl/>
        </w:rPr>
        <w:t xml:space="preserve">חס </w:t>
      </w:r>
      <w:bookmarkStart w:id="3806" w:name="_ETM_Q7_306779"/>
      <w:bookmarkEnd w:id="3806"/>
      <w:r>
        <w:rPr>
          <w:rtl/>
        </w:rPr>
        <w:t>ושלום</w:t>
      </w:r>
      <w:r>
        <w:rPr>
          <w:rFonts w:hint="cs"/>
          <w:rtl/>
        </w:rPr>
        <w:t>,</w:t>
      </w:r>
      <w:r>
        <w:rPr>
          <w:rtl/>
        </w:rPr>
        <w:t xml:space="preserve"> </w:t>
      </w:r>
      <w:bookmarkStart w:id="3807" w:name="_ETM_Q7_307890"/>
      <w:bookmarkEnd w:id="3807"/>
      <w:r>
        <w:rPr>
          <w:rtl/>
        </w:rPr>
        <w:t xml:space="preserve">לדבר </w:t>
      </w:r>
      <w:bookmarkStart w:id="3808" w:name="_ETM_Q7_308610"/>
      <w:bookmarkEnd w:id="3808"/>
      <w:r>
        <w:rPr>
          <w:rtl/>
        </w:rPr>
        <w:t xml:space="preserve">על </w:t>
      </w:r>
      <w:bookmarkStart w:id="3809" w:name="_ETM_Q7_308790"/>
      <w:bookmarkEnd w:id="3809"/>
      <w:r>
        <w:rPr>
          <w:rtl/>
        </w:rPr>
        <w:t xml:space="preserve">תוכניות </w:t>
      </w:r>
      <w:bookmarkStart w:id="3810" w:name="_ETM_Q7_309540"/>
      <w:bookmarkEnd w:id="3810"/>
      <w:r>
        <w:rPr>
          <w:rFonts w:hint="cs"/>
          <w:rtl/>
        </w:rPr>
        <w:t xml:space="preserve">לפירוק </w:t>
      </w:r>
      <w:bookmarkStart w:id="3811" w:name="_ETM_Q7_311090"/>
      <w:bookmarkEnd w:id="3811"/>
      <w:r>
        <w:rPr>
          <w:rtl/>
        </w:rPr>
        <w:t xml:space="preserve">ארגוני </w:t>
      </w:r>
      <w:bookmarkStart w:id="3812" w:name="_ETM_Q7_311810"/>
      <w:bookmarkEnd w:id="3812"/>
      <w:r>
        <w:rPr>
          <w:rFonts w:hint="cs"/>
          <w:rtl/>
        </w:rPr>
        <w:t xml:space="preserve">פשיעה, </w:t>
      </w:r>
      <w:bookmarkStart w:id="3813" w:name="_ETM_Q7_312980"/>
      <w:bookmarkEnd w:id="3813"/>
      <w:r>
        <w:rPr>
          <w:rtl/>
        </w:rPr>
        <w:t xml:space="preserve">על </w:t>
      </w:r>
      <w:bookmarkStart w:id="3814" w:name="_ETM_Q7_313220"/>
      <w:bookmarkEnd w:id="3814"/>
      <w:r>
        <w:rPr>
          <w:rtl/>
        </w:rPr>
        <w:t xml:space="preserve">תוכניות </w:t>
      </w:r>
      <w:bookmarkStart w:id="3815" w:name="_ETM_Q7_315010"/>
      <w:bookmarkEnd w:id="3815"/>
      <w:r>
        <w:rPr>
          <w:rFonts w:hint="cs"/>
          <w:rtl/>
        </w:rPr>
        <w:t>ל</w:t>
      </w:r>
      <w:r>
        <w:rPr>
          <w:rtl/>
        </w:rPr>
        <w:t>מ</w:t>
      </w:r>
      <w:r>
        <w:rPr>
          <w:rFonts w:hint="cs"/>
          <w:rtl/>
        </w:rPr>
        <w:t>י</w:t>
      </w:r>
      <w:r>
        <w:rPr>
          <w:rtl/>
        </w:rPr>
        <w:t>גור</w:t>
      </w:r>
      <w:r>
        <w:rPr>
          <w:rFonts w:hint="cs"/>
          <w:rtl/>
        </w:rPr>
        <w:t xml:space="preserve"> הפרוטקשן, על </w:t>
      </w:r>
      <w:bookmarkStart w:id="3816" w:name="_ETM_Q7_316299"/>
      <w:bookmarkStart w:id="3817" w:name="_ETM_Q7_316840"/>
      <w:bookmarkStart w:id="3818" w:name="_ETM_Q7_317849"/>
      <w:bookmarkStart w:id="3819" w:name="_ETM_Q7_318209"/>
      <w:bookmarkStart w:id="3820" w:name="_ETM_Q7_318510"/>
      <w:bookmarkEnd w:id="3816"/>
      <w:bookmarkEnd w:id="3817"/>
      <w:bookmarkEnd w:id="3818"/>
      <w:bookmarkEnd w:id="3819"/>
      <w:bookmarkEnd w:id="3820"/>
      <w:r>
        <w:rPr>
          <w:rtl/>
        </w:rPr>
        <w:t xml:space="preserve">תוכניות </w:t>
      </w:r>
      <w:bookmarkStart w:id="3821" w:name="_ETM_Q7_319169"/>
      <w:bookmarkEnd w:id="3821"/>
      <w:r>
        <w:rPr>
          <w:rFonts w:hint="cs"/>
          <w:rtl/>
        </w:rPr>
        <w:t xml:space="preserve">לאיסוף </w:t>
      </w:r>
      <w:bookmarkStart w:id="3822" w:name="_ETM_Q7_316000"/>
      <w:bookmarkEnd w:id="3822"/>
      <w:r>
        <w:rPr>
          <w:rFonts w:hint="cs"/>
          <w:rtl/>
        </w:rPr>
        <w:t xml:space="preserve">נשק. הוא לא </w:t>
      </w:r>
      <w:bookmarkStart w:id="3823" w:name="_ETM_Q7_318000"/>
      <w:bookmarkStart w:id="3824" w:name="_ETM_Q7_321500"/>
      <w:bookmarkEnd w:id="3823"/>
      <w:bookmarkEnd w:id="3824"/>
      <w:r>
        <w:rPr>
          <w:rtl/>
        </w:rPr>
        <w:t xml:space="preserve">מרגיש </w:t>
      </w:r>
      <w:bookmarkStart w:id="3825" w:name="_ETM_Q7_322010"/>
      <w:bookmarkEnd w:id="3825"/>
      <w:r>
        <w:rPr>
          <w:rtl/>
        </w:rPr>
        <w:t xml:space="preserve">צורך </w:t>
      </w:r>
      <w:bookmarkStart w:id="3826" w:name="_ETM_Q7_322489"/>
      <w:bookmarkEnd w:id="3826"/>
      <w:r>
        <w:rPr>
          <w:rFonts w:hint="cs"/>
          <w:rtl/>
        </w:rPr>
        <w:t>ב</w:t>
      </w:r>
      <w:r>
        <w:rPr>
          <w:rtl/>
        </w:rPr>
        <w:t xml:space="preserve">כל </w:t>
      </w:r>
      <w:bookmarkStart w:id="3827" w:name="_ETM_Q7_322909"/>
      <w:bookmarkEnd w:id="3827"/>
      <w:r>
        <w:rPr>
          <w:rtl/>
        </w:rPr>
        <w:t xml:space="preserve">הדברים </w:t>
      </w:r>
      <w:bookmarkStart w:id="3828" w:name="_ETM_Q7_323419"/>
      <w:bookmarkEnd w:id="3828"/>
      <w:r>
        <w:rPr>
          <w:rtl/>
        </w:rPr>
        <w:t>האלה</w:t>
      </w:r>
      <w:r>
        <w:rPr>
          <w:rFonts w:hint="cs"/>
          <w:rtl/>
        </w:rPr>
        <w:t>.</w:t>
      </w:r>
      <w:r>
        <w:rPr>
          <w:rtl/>
        </w:rPr>
        <w:t xml:space="preserve"> </w:t>
      </w:r>
      <w:bookmarkStart w:id="3829" w:name="_ETM_Q7_324450"/>
      <w:bookmarkEnd w:id="3829"/>
      <w:r>
        <w:rPr>
          <w:rtl/>
        </w:rPr>
        <w:t xml:space="preserve">אבל </w:t>
      </w:r>
      <w:bookmarkStart w:id="3830" w:name="_ETM_Q7_324780"/>
      <w:bookmarkEnd w:id="3830"/>
      <w:r>
        <w:rPr>
          <w:rFonts w:hint="cs"/>
          <w:rtl/>
        </w:rPr>
        <w:t>ב</w:t>
      </w:r>
      <w:r>
        <w:rPr>
          <w:rtl/>
        </w:rPr>
        <w:t xml:space="preserve">מה </w:t>
      </w:r>
      <w:bookmarkStart w:id="3831" w:name="_ETM_Q7_325080"/>
      <w:bookmarkEnd w:id="3831"/>
      <w:r>
        <w:rPr>
          <w:rtl/>
        </w:rPr>
        <w:t xml:space="preserve">הוא </w:t>
      </w:r>
      <w:bookmarkStart w:id="3832" w:name="_ETM_Q7_325169"/>
      <w:bookmarkEnd w:id="3832"/>
      <w:r>
        <w:rPr>
          <w:rtl/>
        </w:rPr>
        <w:t xml:space="preserve">מרגיש </w:t>
      </w:r>
      <w:bookmarkStart w:id="3833" w:name="_ETM_Q7_325560"/>
      <w:bookmarkEnd w:id="3833"/>
      <w:r>
        <w:rPr>
          <w:rtl/>
        </w:rPr>
        <w:t>צורך</w:t>
      </w:r>
      <w:r>
        <w:rPr>
          <w:rFonts w:hint="cs"/>
          <w:rtl/>
        </w:rPr>
        <w:t>?</w:t>
      </w:r>
      <w:r>
        <w:rPr>
          <w:rtl/>
        </w:rPr>
        <w:t xml:space="preserve"> </w:t>
      </w:r>
      <w:bookmarkStart w:id="3834" w:name="_ETM_Q7_326680"/>
      <w:bookmarkEnd w:id="3834"/>
      <w:r>
        <w:rPr>
          <w:rtl/>
        </w:rPr>
        <w:t xml:space="preserve">הוא </w:t>
      </w:r>
      <w:bookmarkStart w:id="3835" w:name="_ETM_Q7_326950"/>
      <w:bookmarkEnd w:id="3835"/>
      <w:r>
        <w:rPr>
          <w:rtl/>
        </w:rPr>
        <w:t xml:space="preserve">מרגיש </w:t>
      </w:r>
      <w:bookmarkStart w:id="3836" w:name="_ETM_Q7_327370"/>
      <w:bookmarkEnd w:id="3836"/>
      <w:r>
        <w:rPr>
          <w:rtl/>
        </w:rPr>
        <w:t xml:space="preserve">צורך </w:t>
      </w:r>
      <w:bookmarkStart w:id="3837" w:name="_ETM_Q7_327790"/>
      <w:bookmarkStart w:id="3838" w:name="_ETM_Q7_328569"/>
      <w:bookmarkEnd w:id="3837"/>
      <w:bookmarkEnd w:id="3838"/>
      <w:r>
        <w:rPr>
          <w:rFonts w:hint="cs"/>
          <w:rtl/>
        </w:rPr>
        <w:t xml:space="preserve">להוציא </w:t>
      </w:r>
      <w:r>
        <w:rPr>
          <w:rtl/>
        </w:rPr>
        <w:t>הודעה</w:t>
      </w:r>
      <w:r>
        <w:rPr>
          <w:rFonts w:hint="cs"/>
          <w:rtl/>
        </w:rPr>
        <w:t xml:space="preserve">, כי ארבעה נרצחים זה יותר מדי. </w:t>
      </w:r>
      <w:bookmarkStart w:id="3839" w:name="_ETM_Q7_332030"/>
      <w:bookmarkStart w:id="3840" w:name="_ETM_Q7_332240"/>
      <w:bookmarkStart w:id="3841" w:name="_ETM_Q7_332780"/>
      <w:bookmarkStart w:id="3842" w:name="_ETM_Q7_332990"/>
      <w:bookmarkStart w:id="3843" w:name="_ETM_Q7_333350"/>
      <w:bookmarkStart w:id="3844" w:name="_ETM_Q7_335110"/>
      <w:bookmarkEnd w:id="3839"/>
      <w:bookmarkEnd w:id="3840"/>
      <w:bookmarkEnd w:id="3841"/>
      <w:bookmarkEnd w:id="3842"/>
      <w:bookmarkEnd w:id="3843"/>
      <w:bookmarkEnd w:id="3844"/>
      <w:r>
        <w:rPr>
          <w:rtl/>
        </w:rPr>
        <w:t xml:space="preserve">וזה </w:t>
      </w:r>
      <w:bookmarkStart w:id="3845" w:name="_ETM_Q7_335919"/>
      <w:bookmarkEnd w:id="3845"/>
      <w:r>
        <w:rPr>
          <w:rtl/>
        </w:rPr>
        <w:t xml:space="preserve">היה </w:t>
      </w:r>
      <w:bookmarkStart w:id="3846" w:name="_ETM_Q7_336370"/>
      <w:bookmarkEnd w:id="3846"/>
      <w:r>
        <w:rPr>
          <w:rtl/>
        </w:rPr>
        <w:t xml:space="preserve">מתוך </w:t>
      </w:r>
      <w:bookmarkStart w:id="3847" w:name="_ETM_Q7_336760"/>
      <w:bookmarkEnd w:id="3847"/>
      <w:r>
        <w:rPr>
          <w:rtl/>
        </w:rPr>
        <w:t xml:space="preserve">התכתבויות </w:t>
      </w:r>
      <w:bookmarkStart w:id="3848" w:name="_ETM_Q7_339070"/>
      <w:bookmarkEnd w:id="3848"/>
      <w:r>
        <w:rPr>
          <w:rtl/>
        </w:rPr>
        <w:t xml:space="preserve">שהוצגו </w:t>
      </w:r>
      <w:bookmarkStart w:id="3849" w:name="_ETM_Q7_340120"/>
      <w:bookmarkEnd w:id="3849"/>
      <w:r>
        <w:rPr>
          <w:rtl/>
        </w:rPr>
        <w:t>ב</w:t>
      </w:r>
      <w:bookmarkStart w:id="3850" w:name="_ETM_Q7_340870"/>
      <w:bookmarkEnd w:id="3850"/>
      <w:r>
        <w:rPr>
          <w:rtl/>
        </w:rPr>
        <w:t xml:space="preserve">תחקיר </w:t>
      </w:r>
      <w:bookmarkStart w:id="3851" w:name="_ETM_Q7_341380"/>
      <w:bookmarkEnd w:id="3851"/>
      <w:r>
        <w:rPr>
          <w:rtl/>
        </w:rPr>
        <w:t xml:space="preserve">של </w:t>
      </w:r>
      <w:bookmarkStart w:id="3852" w:name="_ETM_Q7_341800"/>
      <w:bookmarkEnd w:id="3852"/>
      <w:r>
        <w:rPr>
          <w:rtl/>
        </w:rPr>
        <w:t>המ</w:t>
      </w:r>
      <w:r>
        <w:rPr>
          <w:rFonts w:hint="cs"/>
          <w:rtl/>
        </w:rPr>
        <w:t>קור.</w:t>
      </w:r>
    </w:p>
    <w:p w:rsidR="00F05D2D" w:rsidRDefault="00F05D2D" w:rsidP="0077277F">
      <w:pPr>
        <w:rPr>
          <w:rtl/>
        </w:rPr>
      </w:pPr>
    </w:p>
    <w:p w:rsidR="00F05D2D" w:rsidRDefault="00F05D2D" w:rsidP="0077277F">
      <w:pPr>
        <w:rPr>
          <w:rtl/>
        </w:rPr>
      </w:pPr>
      <w:bookmarkStart w:id="3853" w:name="_ETM_Q7_344000"/>
      <w:bookmarkStart w:id="3854" w:name="_ETM_Q7_343819"/>
      <w:bookmarkEnd w:id="3853"/>
      <w:bookmarkEnd w:id="3854"/>
      <w:r>
        <w:rPr>
          <w:rtl/>
        </w:rPr>
        <w:t xml:space="preserve">הגיע </w:t>
      </w:r>
      <w:bookmarkStart w:id="3855" w:name="_ETM_Q7_344240"/>
      <w:bookmarkEnd w:id="3855"/>
      <w:r>
        <w:rPr>
          <w:rtl/>
        </w:rPr>
        <w:t>הזמן</w:t>
      </w:r>
      <w:r>
        <w:rPr>
          <w:rFonts w:hint="cs"/>
          <w:rtl/>
        </w:rPr>
        <w:t xml:space="preserve">, השר, </w:t>
      </w:r>
      <w:bookmarkStart w:id="3856" w:name="_ETM_Q7_344660"/>
      <w:bookmarkStart w:id="3857" w:name="_ETM_Q7_345110"/>
      <w:bookmarkEnd w:id="3856"/>
      <w:bookmarkEnd w:id="3857"/>
      <w:r>
        <w:rPr>
          <w:rtl/>
        </w:rPr>
        <w:t xml:space="preserve">לשים </w:t>
      </w:r>
      <w:bookmarkStart w:id="3858" w:name="_ETM_Q7_345530"/>
      <w:bookmarkEnd w:id="3858"/>
      <w:r>
        <w:rPr>
          <w:rtl/>
        </w:rPr>
        <w:t xml:space="preserve">קץ </w:t>
      </w:r>
      <w:bookmarkStart w:id="3859" w:name="_ETM_Q7_346069"/>
      <w:bookmarkEnd w:id="3859"/>
      <w:r>
        <w:rPr>
          <w:rtl/>
        </w:rPr>
        <w:t>ל</w:t>
      </w:r>
      <w:r>
        <w:rPr>
          <w:rFonts w:hint="cs"/>
          <w:rtl/>
        </w:rPr>
        <w:t>התעלמותכם</w:t>
      </w:r>
      <w:bookmarkStart w:id="3860" w:name="_ETM_Q7_346000"/>
      <w:bookmarkStart w:id="3861" w:name="_ETM_Q7_346730"/>
      <w:bookmarkEnd w:id="3860"/>
      <w:bookmarkEnd w:id="3861"/>
      <w:r>
        <w:rPr>
          <w:rFonts w:hint="cs"/>
          <w:rtl/>
        </w:rPr>
        <w:t xml:space="preserve"> מ-1.7 מיליון </w:t>
      </w:r>
      <w:bookmarkStart w:id="3862" w:name="_ETM_Q7_349310"/>
      <w:bookmarkStart w:id="3863" w:name="_ETM_Q7_349760"/>
      <w:bookmarkStart w:id="3864" w:name="_ETM_Q7_350120"/>
      <w:bookmarkStart w:id="3865" w:name="_ETM_Q7_351230"/>
      <w:bookmarkEnd w:id="3862"/>
      <w:bookmarkEnd w:id="3863"/>
      <w:bookmarkEnd w:id="3864"/>
      <w:bookmarkEnd w:id="3865"/>
      <w:r>
        <w:rPr>
          <w:rtl/>
        </w:rPr>
        <w:t xml:space="preserve">מאזרחי </w:t>
      </w:r>
      <w:bookmarkStart w:id="3866" w:name="_ETM_Q7_351829"/>
      <w:bookmarkEnd w:id="3866"/>
      <w:r>
        <w:rPr>
          <w:rtl/>
        </w:rPr>
        <w:t>המדינה</w:t>
      </w:r>
      <w:r>
        <w:rPr>
          <w:rFonts w:hint="cs"/>
          <w:rtl/>
        </w:rPr>
        <w:t>.</w:t>
      </w:r>
      <w:r>
        <w:rPr>
          <w:rtl/>
        </w:rPr>
        <w:t xml:space="preserve"> </w:t>
      </w:r>
      <w:bookmarkStart w:id="3867" w:name="_ETM_Q7_353590"/>
      <w:bookmarkEnd w:id="3867"/>
      <w:r>
        <w:rPr>
          <w:rtl/>
        </w:rPr>
        <w:t xml:space="preserve">הגיע </w:t>
      </w:r>
      <w:bookmarkStart w:id="3868" w:name="_ETM_Q7_354010"/>
      <w:bookmarkEnd w:id="3868"/>
      <w:r>
        <w:rPr>
          <w:rtl/>
        </w:rPr>
        <w:t xml:space="preserve">הזמן </w:t>
      </w:r>
      <w:bookmarkStart w:id="3869" w:name="_ETM_Q7_354370"/>
      <w:bookmarkEnd w:id="3869"/>
      <w:r>
        <w:rPr>
          <w:rtl/>
        </w:rPr>
        <w:t xml:space="preserve">לקבל </w:t>
      </w:r>
      <w:bookmarkStart w:id="3870" w:name="_ETM_Q7_354909"/>
      <w:bookmarkEnd w:id="3870"/>
      <w:r>
        <w:rPr>
          <w:rtl/>
        </w:rPr>
        <w:t xml:space="preserve">החלטה </w:t>
      </w:r>
      <w:bookmarkStart w:id="3871" w:name="_ETM_Q7_356379"/>
      <w:bookmarkEnd w:id="3871"/>
      <w:r>
        <w:rPr>
          <w:rtl/>
        </w:rPr>
        <w:t xml:space="preserve">לעצור </w:t>
      </w:r>
      <w:bookmarkStart w:id="3872" w:name="_ETM_Q7_357010"/>
      <w:bookmarkEnd w:id="3872"/>
      <w:r>
        <w:rPr>
          <w:rtl/>
        </w:rPr>
        <w:t xml:space="preserve">את </w:t>
      </w:r>
      <w:bookmarkStart w:id="3873" w:name="_ETM_Q7_357099"/>
      <w:bookmarkEnd w:id="3873"/>
      <w:r>
        <w:rPr>
          <w:rtl/>
        </w:rPr>
        <w:t xml:space="preserve">שפיכות </w:t>
      </w:r>
      <w:bookmarkStart w:id="3874" w:name="_ETM_Q7_357609"/>
      <w:bookmarkEnd w:id="3874"/>
      <w:r>
        <w:rPr>
          <w:rtl/>
        </w:rPr>
        <w:t>הדמים</w:t>
      </w:r>
      <w:bookmarkStart w:id="3875" w:name="_ETM_Q7_359689"/>
      <w:bookmarkEnd w:id="3875"/>
      <w:r>
        <w:rPr>
          <w:rFonts w:hint="cs"/>
          <w:rtl/>
        </w:rPr>
        <w:t xml:space="preserve">. </w:t>
      </w:r>
      <w:r>
        <w:rPr>
          <w:rtl/>
        </w:rPr>
        <w:t xml:space="preserve">צריך </w:t>
      </w:r>
      <w:bookmarkStart w:id="3876" w:name="_ETM_Q7_360110"/>
      <w:bookmarkEnd w:id="3876"/>
      <w:r>
        <w:rPr>
          <w:rtl/>
        </w:rPr>
        <w:t>ה</w:t>
      </w:r>
      <w:r>
        <w:rPr>
          <w:rFonts w:hint="cs"/>
          <w:rtl/>
        </w:rPr>
        <w:t>ח</w:t>
      </w:r>
      <w:r>
        <w:rPr>
          <w:rtl/>
        </w:rPr>
        <w:t>לטה</w:t>
      </w:r>
      <w:r>
        <w:rPr>
          <w:rFonts w:hint="cs"/>
          <w:rtl/>
        </w:rPr>
        <w:t>.</w:t>
      </w:r>
      <w:r>
        <w:rPr>
          <w:rtl/>
        </w:rPr>
        <w:t xml:space="preserve"> </w:t>
      </w:r>
      <w:bookmarkStart w:id="3877" w:name="_ETM_Q7_360980"/>
      <w:bookmarkEnd w:id="3877"/>
      <w:r>
        <w:rPr>
          <w:rtl/>
        </w:rPr>
        <w:t xml:space="preserve">מישהו </w:t>
      </w:r>
      <w:bookmarkStart w:id="3878" w:name="_ETM_Q7_361370"/>
      <w:bookmarkEnd w:id="3878"/>
      <w:r>
        <w:rPr>
          <w:rtl/>
        </w:rPr>
        <w:t xml:space="preserve">צריך </w:t>
      </w:r>
      <w:bookmarkStart w:id="3879" w:name="_ETM_Q7_361730"/>
      <w:bookmarkEnd w:id="3879"/>
      <w:r>
        <w:rPr>
          <w:rtl/>
        </w:rPr>
        <w:t xml:space="preserve">לקבל </w:t>
      </w:r>
      <w:bookmarkStart w:id="3880" w:name="_ETM_Q7_362329"/>
      <w:bookmarkEnd w:id="3880"/>
      <w:r>
        <w:rPr>
          <w:rtl/>
        </w:rPr>
        <w:t xml:space="preserve">החלטה </w:t>
      </w:r>
      <w:bookmarkStart w:id="3881" w:name="_ETM_Q7_363730"/>
      <w:bookmarkEnd w:id="3881"/>
      <w:r>
        <w:rPr>
          <w:rtl/>
        </w:rPr>
        <w:t xml:space="preserve">שהוא </w:t>
      </w:r>
      <w:bookmarkStart w:id="3882" w:name="_ETM_Q7_363999"/>
      <w:bookmarkStart w:id="3883" w:name="_ETM_Q7_364419"/>
      <w:bookmarkEnd w:id="3882"/>
      <w:bookmarkEnd w:id="3883"/>
      <w:r>
        <w:rPr>
          <w:rtl/>
        </w:rPr>
        <w:t xml:space="preserve">רוצה </w:t>
      </w:r>
      <w:bookmarkStart w:id="3884" w:name="_ETM_Q7_364840"/>
      <w:bookmarkEnd w:id="3884"/>
      <w:r>
        <w:rPr>
          <w:rtl/>
        </w:rPr>
        <w:t xml:space="preserve">לעשות </w:t>
      </w:r>
      <w:bookmarkStart w:id="3885" w:name="_ETM_Q7_365349"/>
      <w:bookmarkEnd w:id="3885"/>
      <w:r>
        <w:rPr>
          <w:rtl/>
        </w:rPr>
        <w:t xml:space="preserve">את </w:t>
      </w:r>
      <w:bookmarkStart w:id="3886" w:name="_ETM_Q7_365469"/>
      <w:bookmarkEnd w:id="3886"/>
      <w:r>
        <w:rPr>
          <w:rtl/>
        </w:rPr>
        <w:t>זה</w:t>
      </w:r>
      <w:r>
        <w:rPr>
          <w:rFonts w:hint="cs"/>
          <w:rtl/>
        </w:rPr>
        <w:t>. עד כה</w:t>
      </w:r>
      <w:bookmarkStart w:id="3887" w:name="_ETM_Q7_367310"/>
      <w:bookmarkEnd w:id="3887"/>
      <w:r>
        <w:rPr>
          <w:rFonts w:hint="cs"/>
          <w:rtl/>
        </w:rPr>
        <w:t xml:space="preserve"> ל</w:t>
      </w:r>
      <w:r>
        <w:rPr>
          <w:rtl/>
        </w:rPr>
        <w:t xml:space="preserve">ממשלה </w:t>
      </w:r>
      <w:bookmarkStart w:id="3888" w:name="_ETM_Q7_368480"/>
      <w:bookmarkEnd w:id="3888"/>
      <w:r>
        <w:rPr>
          <w:rtl/>
        </w:rPr>
        <w:t xml:space="preserve">הנוכחית </w:t>
      </w:r>
      <w:bookmarkStart w:id="3889" w:name="_ETM_Q7_369590"/>
      <w:bookmarkEnd w:id="3889"/>
      <w:r>
        <w:rPr>
          <w:rtl/>
        </w:rPr>
        <w:t xml:space="preserve">אין </w:t>
      </w:r>
      <w:bookmarkStart w:id="3890" w:name="_ETM_Q7_369919"/>
      <w:bookmarkEnd w:id="3890"/>
      <w:r>
        <w:rPr>
          <w:rtl/>
        </w:rPr>
        <w:t xml:space="preserve">החלטה </w:t>
      </w:r>
      <w:bookmarkStart w:id="3891" w:name="_ETM_Q7_371410"/>
      <w:bookmarkEnd w:id="3891"/>
      <w:r>
        <w:rPr>
          <w:rtl/>
        </w:rPr>
        <w:t xml:space="preserve">לעשות </w:t>
      </w:r>
      <w:bookmarkStart w:id="3892" w:name="_ETM_Q7_371980"/>
      <w:bookmarkEnd w:id="3892"/>
      <w:r>
        <w:rPr>
          <w:rtl/>
        </w:rPr>
        <w:t xml:space="preserve">את </w:t>
      </w:r>
      <w:bookmarkStart w:id="3893" w:name="_ETM_Q7_372160"/>
      <w:bookmarkEnd w:id="3893"/>
      <w:r>
        <w:rPr>
          <w:rtl/>
        </w:rPr>
        <w:t xml:space="preserve">הדבר </w:t>
      </w:r>
      <w:bookmarkStart w:id="3894" w:name="_ETM_Q7_372700"/>
      <w:bookmarkEnd w:id="3894"/>
      <w:r>
        <w:rPr>
          <w:rtl/>
        </w:rPr>
        <w:t xml:space="preserve">הבסיסי </w:t>
      </w:r>
      <w:bookmarkStart w:id="3895" w:name="_ETM_Q7_373240"/>
      <w:bookmarkEnd w:id="3895"/>
      <w:r>
        <w:rPr>
          <w:rtl/>
        </w:rPr>
        <w:t>הזה</w:t>
      </w:r>
      <w:r>
        <w:rPr>
          <w:rFonts w:hint="cs"/>
          <w:rtl/>
        </w:rPr>
        <w:t>.</w:t>
      </w:r>
      <w:r>
        <w:rPr>
          <w:rtl/>
        </w:rPr>
        <w:t xml:space="preserve"> </w:t>
      </w:r>
      <w:bookmarkStart w:id="3896" w:name="_ETM_Q7_374200"/>
      <w:bookmarkEnd w:id="3896"/>
      <w:r>
        <w:rPr>
          <w:rtl/>
        </w:rPr>
        <w:t xml:space="preserve">יש </w:t>
      </w:r>
      <w:bookmarkStart w:id="3897" w:name="_ETM_Q7_374469"/>
      <w:bookmarkEnd w:id="3897"/>
      <w:r>
        <w:rPr>
          <w:rtl/>
        </w:rPr>
        <w:t xml:space="preserve">להם </w:t>
      </w:r>
      <w:bookmarkStart w:id="3898" w:name="_ETM_Q7_376669"/>
      <w:bookmarkEnd w:id="3898"/>
      <w:r>
        <w:rPr>
          <w:rtl/>
        </w:rPr>
        <w:t>צורך</w:t>
      </w:r>
      <w:r>
        <w:rPr>
          <w:rFonts w:hint="cs"/>
          <w:rtl/>
        </w:rPr>
        <w:t>,</w:t>
      </w:r>
      <w:r>
        <w:rPr>
          <w:rtl/>
        </w:rPr>
        <w:t xml:space="preserve"> </w:t>
      </w:r>
      <w:bookmarkStart w:id="3899" w:name="_ETM_Q7_377120"/>
      <w:bookmarkEnd w:id="3899"/>
      <w:r>
        <w:rPr>
          <w:rtl/>
        </w:rPr>
        <w:t>הרגשה</w:t>
      </w:r>
      <w:r>
        <w:rPr>
          <w:rFonts w:hint="cs"/>
          <w:rtl/>
        </w:rPr>
        <w:t>,</w:t>
      </w:r>
      <w:r>
        <w:rPr>
          <w:rtl/>
        </w:rPr>
        <w:t xml:space="preserve"> </w:t>
      </w:r>
      <w:bookmarkStart w:id="3900" w:name="_ETM_Q7_378080"/>
      <w:bookmarkEnd w:id="3900"/>
      <w:r>
        <w:rPr>
          <w:rFonts w:hint="cs"/>
          <w:rtl/>
        </w:rPr>
        <w:t>להוציא</w:t>
      </w:r>
      <w:r>
        <w:rPr>
          <w:rtl/>
        </w:rPr>
        <w:t xml:space="preserve"> </w:t>
      </w:r>
      <w:bookmarkStart w:id="3901" w:name="_ETM_Q7_378739"/>
      <w:bookmarkEnd w:id="3901"/>
      <w:r>
        <w:rPr>
          <w:rtl/>
        </w:rPr>
        <w:t xml:space="preserve">הודעה </w:t>
      </w:r>
      <w:bookmarkStart w:id="3902" w:name="_ETM_Q7_379829"/>
      <w:bookmarkEnd w:id="3902"/>
      <w:r>
        <w:rPr>
          <w:rtl/>
        </w:rPr>
        <w:t xml:space="preserve">כאשר </w:t>
      </w:r>
      <w:bookmarkStart w:id="3903" w:name="_ETM_Q7_380370"/>
      <w:bookmarkEnd w:id="3903"/>
      <w:r>
        <w:rPr>
          <w:rtl/>
        </w:rPr>
        <w:t xml:space="preserve">מספר </w:t>
      </w:r>
      <w:bookmarkStart w:id="3904" w:name="_ETM_Q7_380879"/>
      <w:bookmarkEnd w:id="3904"/>
      <w:r>
        <w:rPr>
          <w:rtl/>
        </w:rPr>
        <w:t xml:space="preserve">הנרצחים </w:t>
      </w:r>
      <w:bookmarkStart w:id="3905" w:name="_ETM_Q7_381659"/>
      <w:bookmarkEnd w:id="3905"/>
      <w:r>
        <w:rPr>
          <w:rtl/>
        </w:rPr>
        <w:t xml:space="preserve">נשמע </w:t>
      </w:r>
      <w:bookmarkStart w:id="3906" w:name="_ETM_Q7_383559"/>
      <w:bookmarkEnd w:id="3906"/>
      <w:r>
        <w:rPr>
          <w:rtl/>
        </w:rPr>
        <w:t xml:space="preserve">קצת </w:t>
      </w:r>
      <w:bookmarkStart w:id="3907" w:name="_ETM_Q7_383919"/>
      <w:bookmarkEnd w:id="3907"/>
      <w:r>
        <w:rPr>
          <w:rFonts w:hint="cs"/>
          <w:rtl/>
        </w:rPr>
        <w:t xml:space="preserve">יותר </w:t>
      </w:r>
      <w:r>
        <w:rPr>
          <w:rtl/>
        </w:rPr>
        <w:t xml:space="preserve">מדי </w:t>
      </w:r>
      <w:bookmarkStart w:id="3908" w:name="_ETM_Q7_385180"/>
      <w:bookmarkEnd w:id="3908"/>
      <w:r>
        <w:rPr>
          <w:rtl/>
        </w:rPr>
        <w:t>מ</w:t>
      </w:r>
      <w:bookmarkStart w:id="3909" w:name="_ETM_Q7_385510"/>
      <w:bookmarkEnd w:id="3909"/>
      <w:r>
        <w:rPr>
          <w:rtl/>
        </w:rPr>
        <w:t xml:space="preserve">המספר </w:t>
      </w:r>
      <w:bookmarkStart w:id="3910" w:name="_ETM_Q7_385989"/>
      <w:bookmarkEnd w:id="3910"/>
      <w:r>
        <w:rPr>
          <w:rtl/>
        </w:rPr>
        <w:t>ש</w:t>
      </w:r>
      <w:r>
        <w:rPr>
          <w:rFonts w:hint="cs"/>
          <w:rtl/>
        </w:rPr>
        <w:t xml:space="preserve">הם </w:t>
      </w:r>
      <w:bookmarkStart w:id="3911" w:name="_ETM_Q7_385000"/>
      <w:bookmarkEnd w:id="3911"/>
      <w:r>
        <w:rPr>
          <w:rtl/>
        </w:rPr>
        <w:t xml:space="preserve">מוכנים </w:t>
      </w:r>
      <w:bookmarkStart w:id="3912" w:name="_ETM_Q7_386739"/>
      <w:bookmarkEnd w:id="3912"/>
      <w:r w:rsidRPr="003824E7">
        <w:rPr>
          <w:rtl/>
        </w:rPr>
        <w:t>ל</w:t>
      </w:r>
      <w:r w:rsidRPr="003824E7">
        <w:rPr>
          <w:rFonts w:hint="cs"/>
          <w:rtl/>
        </w:rPr>
        <w:t>הכיל</w:t>
      </w:r>
      <w:r>
        <w:rPr>
          <w:rFonts w:hint="cs"/>
          <w:rtl/>
        </w:rPr>
        <w:t xml:space="preserve">. </w:t>
      </w:r>
      <w:bookmarkStart w:id="3913" w:name="_ETM_Q7_388459"/>
      <w:bookmarkStart w:id="3914" w:name="_ETM_Q7_388669"/>
      <w:bookmarkEnd w:id="3913"/>
      <w:bookmarkEnd w:id="3914"/>
      <w:r>
        <w:rPr>
          <w:rFonts w:hint="cs"/>
          <w:rtl/>
        </w:rPr>
        <w:t xml:space="preserve">בושה וחרפה </w:t>
      </w:r>
      <w:bookmarkStart w:id="3915" w:name="_ETM_Q7_388939"/>
      <w:bookmarkStart w:id="3916" w:name="_ETM_Q7_389030"/>
      <w:bookmarkStart w:id="3917" w:name="_ETM_Q7_390560"/>
      <w:bookmarkEnd w:id="3915"/>
      <w:bookmarkEnd w:id="3916"/>
      <w:bookmarkEnd w:id="3917"/>
      <w:r>
        <w:rPr>
          <w:rFonts w:hint="cs"/>
          <w:rtl/>
        </w:rPr>
        <w:t>ששר</w:t>
      </w:r>
      <w:r>
        <w:rPr>
          <w:rtl/>
        </w:rPr>
        <w:t xml:space="preserve"> </w:t>
      </w:r>
      <w:bookmarkStart w:id="3918" w:name="_ETM_Q7_391190"/>
      <w:bookmarkEnd w:id="3918"/>
      <w:r>
        <w:rPr>
          <w:rtl/>
        </w:rPr>
        <w:t xml:space="preserve">שמופקד </w:t>
      </w:r>
      <w:bookmarkStart w:id="3919" w:name="_ETM_Q7_391940"/>
      <w:bookmarkEnd w:id="3919"/>
      <w:r>
        <w:rPr>
          <w:rtl/>
        </w:rPr>
        <w:t xml:space="preserve">על </w:t>
      </w:r>
      <w:bookmarkStart w:id="3920" w:name="_ETM_Q7_392090"/>
      <w:bookmarkEnd w:id="3920"/>
      <w:r>
        <w:rPr>
          <w:rtl/>
        </w:rPr>
        <w:t xml:space="preserve">ביטחונם </w:t>
      </w:r>
      <w:bookmarkStart w:id="3921" w:name="_ETM_Q7_392720"/>
      <w:bookmarkEnd w:id="3921"/>
      <w:r>
        <w:rPr>
          <w:rtl/>
        </w:rPr>
        <w:t xml:space="preserve">האישי </w:t>
      </w:r>
      <w:bookmarkStart w:id="3922" w:name="_ETM_Q7_393970"/>
      <w:bookmarkEnd w:id="3922"/>
      <w:r>
        <w:rPr>
          <w:rtl/>
        </w:rPr>
        <w:t xml:space="preserve">של </w:t>
      </w:r>
      <w:bookmarkStart w:id="3923" w:name="_ETM_Q7_394240"/>
      <w:bookmarkEnd w:id="3923"/>
      <w:r>
        <w:rPr>
          <w:rFonts w:hint="cs"/>
          <w:rtl/>
        </w:rPr>
        <w:t xml:space="preserve">האזרחים </w:t>
      </w:r>
      <w:bookmarkStart w:id="3924" w:name="_ETM_Q7_394720"/>
      <w:bookmarkStart w:id="3925" w:name="_ETM_Q7_395320"/>
      <w:bookmarkEnd w:id="3924"/>
      <w:bookmarkEnd w:id="3925"/>
      <w:r>
        <w:rPr>
          <w:rtl/>
        </w:rPr>
        <w:t xml:space="preserve">מרגיש </w:t>
      </w:r>
      <w:bookmarkStart w:id="3926" w:name="_ETM_Q7_395860"/>
      <w:bookmarkEnd w:id="3926"/>
      <w:r>
        <w:rPr>
          <w:rtl/>
        </w:rPr>
        <w:t xml:space="preserve">צורך </w:t>
      </w:r>
      <w:bookmarkStart w:id="3927" w:name="_ETM_Q7_396220"/>
      <w:bookmarkEnd w:id="3927"/>
      <w:r>
        <w:rPr>
          <w:rFonts w:hint="cs"/>
          <w:rtl/>
        </w:rPr>
        <w:t xml:space="preserve">להוציא </w:t>
      </w:r>
      <w:r>
        <w:rPr>
          <w:rtl/>
        </w:rPr>
        <w:t xml:space="preserve">הודעה </w:t>
      </w:r>
      <w:bookmarkStart w:id="3928" w:name="_ETM_Q7_397980"/>
      <w:bookmarkEnd w:id="3928"/>
      <w:r>
        <w:rPr>
          <w:rtl/>
        </w:rPr>
        <w:t xml:space="preserve">כדי </w:t>
      </w:r>
      <w:bookmarkStart w:id="3929" w:name="_ETM_Q7_398519"/>
      <w:bookmarkEnd w:id="3929"/>
      <w:r>
        <w:rPr>
          <w:rtl/>
        </w:rPr>
        <w:t>ל</w:t>
      </w:r>
      <w:r>
        <w:rPr>
          <w:rFonts w:hint="cs"/>
          <w:rtl/>
        </w:rPr>
        <w:t xml:space="preserve">צאת </w:t>
      </w:r>
      <w:bookmarkStart w:id="3930" w:name="_ETM_Q7_399090"/>
      <w:bookmarkEnd w:id="3930"/>
      <w:r>
        <w:rPr>
          <w:rFonts w:hint="cs"/>
          <w:rtl/>
        </w:rPr>
        <w:t>י</w:t>
      </w:r>
      <w:r>
        <w:rPr>
          <w:rtl/>
        </w:rPr>
        <w:t xml:space="preserve">די </w:t>
      </w:r>
      <w:bookmarkStart w:id="3931" w:name="_ETM_Q7_399540"/>
      <w:bookmarkEnd w:id="3931"/>
      <w:r>
        <w:rPr>
          <w:rtl/>
        </w:rPr>
        <w:t>חובה</w:t>
      </w:r>
      <w:r>
        <w:rPr>
          <w:rFonts w:hint="cs"/>
          <w:rtl/>
        </w:rPr>
        <w:t>,</w:t>
      </w:r>
      <w:r>
        <w:rPr>
          <w:rtl/>
        </w:rPr>
        <w:t xml:space="preserve"> </w:t>
      </w:r>
      <w:bookmarkStart w:id="3932" w:name="_ETM_Q7_400930"/>
      <w:bookmarkEnd w:id="3932"/>
      <w:r>
        <w:rPr>
          <w:rtl/>
        </w:rPr>
        <w:t xml:space="preserve">והוא </w:t>
      </w:r>
      <w:bookmarkStart w:id="3933" w:name="_ETM_Q7_401200"/>
      <w:bookmarkEnd w:id="3933"/>
      <w:r>
        <w:rPr>
          <w:rtl/>
        </w:rPr>
        <w:t xml:space="preserve">לא </w:t>
      </w:r>
      <w:bookmarkStart w:id="3934" w:name="_ETM_Q7_401349"/>
      <w:bookmarkEnd w:id="3934"/>
      <w:r>
        <w:rPr>
          <w:rtl/>
        </w:rPr>
        <w:t xml:space="preserve">מרגיש </w:t>
      </w:r>
      <w:bookmarkStart w:id="3935" w:name="_ETM_Q7_401799"/>
      <w:bookmarkEnd w:id="3935"/>
      <w:r>
        <w:rPr>
          <w:rtl/>
        </w:rPr>
        <w:t xml:space="preserve">צורך </w:t>
      </w:r>
      <w:bookmarkStart w:id="3936" w:name="_ETM_Q7_402220"/>
      <w:bookmarkStart w:id="3937" w:name="_ETM_Q7_402489"/>
      <w:bookmarkEnd w:id="3936"/>
      <w:bookmarkEnd w:id="3937"/>
      <w:r>
        <w:rPr>
          <w:rtl/>
        </w:rPr>
        <w:t>לה</w:t>
      </w:r>
      <w:r>
        <w:rPr>
          <w:rFonts w:hint="cs"/>
          <w:rtl/>
        </w:rPr>
        <w:t>ילחם בפושעים וב</w:t>
      </w:r>
      <w:bookmarkStart w:id="3938" w:name="_ETM_Q7_403569"/>
      <w:bookmarkStart w:id="3939" w:name="_ETM_Q7_404920"/>
      <w:bookmarkEnd w:id="3938"/>
      <w:bookmarkEnd w:id="3939"/>
      <w:r>
        <w:rPr>
          <w:rtl/>
        </w:rPr>
        <w:t xml:space="preserve">כנופיות </w:t>
      </w:r>
      <w:bookmarkStart w:id="3940" w:name="_ETM_Q7_405489"/>
      <w:bookmarkEnd w:id="3940"/>
      <w:r>
        <w:rPr>
          <w:rtl/>
        </w:rPr>
        <w:t>הפשע</w:t>
      </w:r>
      <w:r>
        <w:rPr>
          <w:rFonts w:hint="cs"/>
          <w:rtl/>
        </w:rPr>
        <w:t>.</w:t>
      </w:r>
    </w:p>
    <w:p w:rsidR="00F05D2D" w:rsidRDefault="00F05D2D" w:rsidP="0077277F">
      <w:pPr>
        <w:rPr>
          <w:rtl/>
        </w:rPr>
      </w:pPr>
    </w:p>
    <w:p w:rsidR="00F05D2D" w:rsidRDefault="00F05D2D" w:rsidP="002641BA">
      <w:pPr>
        <w:rPr>
          <w:rtl/>
        </w:rPr>
      </w:pPr>
      <w:bookmarkStart w:id="3941" w:name="_ETM_Q7_408000"/>
      <w:bookmarkEnd w:id="3941"/>
      <w:r>
        <w:rPr>
          <w:rFonts w:hint="cs"/>
          <w:rtl/>
        </w:rPr>
        <w:t xml:space="preserve">ההפקרה </w:t>
      </w:r>
      <w:bookmarkStart w:id="3942" w:name="_ETM_Q7_405000"/>
      <w:bookmarkStart w:id="3943" w:name="_ETM_Q7_407120"/>
      <w:bookmarkStart w:id="3944" w:name="_ETM_Q7_407419"/>
      <w:bookmarkStart w:id="3945" w:name="_ETM_Q7_407749"/>
      <w:bookmarkEnd w:id="3942"/>
      <w:bookmarkEnd w:id="3943"/>
      <w:bookmarkEnd w:id="3944"/>
      <w:bookmarkEnd w:id="3945"/>
      <w:r>
        <w:rPr>
          <w:rFonts w:hint="cs"/>
          <w:rtl/>
        </w:rPr>
        <w:t>ו</w:t>
      </w:r>
      <w:r>
        <w:rPr>
          <w:rtl/>
        </w:rPr>
        <w:t xml:space="preserve">הזלזול </w:t>
      </w:r>
      <w:bookmarkStart w:id="3946" w:name="_ETM_Q7_408379"/>
      <w:bookmarkEnd w:id="3946"/>
      <w:r>
        <w:rPr>
          <w:rtl/>
        </w:rPr>
        <w:t xml:space="preserve">של </w:t>
      </w:r>
      <w:bookmarkStart w:id="3947" w:name="_ETM_Q7_408620"/>
      <w:bookmarkEnd w:id="3947"/>
      <w:r>
        <w:rPr>
          <w:rtl/>
        </w:rPr>
        <w:t xml:space="preserve">המדינה </w:t>
      </w:r>
      <w:bookmarkStart w:id="3948" w:name="_ETM_Q7_409040"/>
      <w:bookmarkEnd w:id="3948"/>
      <w:r>
        <w:rPr>
          <w:rtl/>
        </w:rPr>
        <w:t xml:space="preserve">באזרחים </w:t>
      </w:r>
      <w:bookmarkStart w:id="3949" w:name="_ETM_Q7_409609"/>
      <w:bookmarkEnd w:id="3949"/>
      <w:r>
        <w:rPr>
          <w:rtl/>
        </w:rPr>
        <w:t xml:space="preserve">הערבים </w:t>
      </w:r>
      <w:bookmarkStart w:id="3950" w:name="_ETM_Q7_410089"/>
      <w:bookmarkEnd w:id="3950"/>
      <w:r>
        <w:rPr>
          <w:rtl/>
        </w:rPr>
        <w:t>מתבטאים</w:t>
      </w:r>
      <w:r>
        <w:rPr>
          <w:rFonts w:hint="cs"/>
          <w:rtl/>
        </w:rPr>
        <w:t>,</w:t>
      </w:r>
      <w:r>
        <w:rPr>
          <w:rtl/>
        </w:rPr>
        <w:t xml:space="preserve"> </w:t>
      </w:r>
      <w:bookmarkStart w:id="3951" w:name="_ETM_Q7_411360"/>
      <w:bookmarkEnd w:id="3951"/>
      <w:r>
        <w:rPr>
          <w:rtl/>
        </w:rPr>
        <w:t xml:space="preserve">כמו </w:t>
      </w:r>
      <w:bookmarkStart w:id="3952" w:name="_ETM_Q7_411659"/>
      <w:bookmarkEnd w:id="3952"/>
      <w:r>
        <w:rPr>
          <w:rtl/>
        </w:rPr>
        <w:t>שאמרתי</w:t>
      </w:r>
      <w:r>
        <w:rPr>
          <w:rFonts w:hint="cs"/>
          <w:rtl/>
        </w:rPr>
        <w:t>,</w:t>
      </w:r>
      <w:r>
        <w:rPr>
          <w:rtl/>
        </w:rPr>
        <w:t xml:space="preserve"> </w:t>
      </w:r>
      <w:bookmarkStart w:id="3953" w:name="_ETM_Q7_412409"/>
      <w:bookmarkEnd w:id="3953"/>
      <w:r>
        <w:rPr>
          <w:rtl/>
        </w:rPr>
        <w:t xml:space="preserve">בכל </w:t>
      </w:r>
      <w:bookmarkStart w:id="3954" w:name="_ETM_Q7_412830"/>
      <w:bookmarkEnd w:id="3954"/>
      <w:r>
        <w:rPr>
          <w:rtl/>
        </w:rPr>
        <w:t>תחום</w:t>
      </w:r>
      <w:r>
        <w:rPr>
          <w:rFonts w:hint="cs"/>
          <w:rtl/>
        </w:rPr>
        <w:t xml:space="preserve"> ופוגשים אותנו </w:t>
      </w:r>
      <w:bookmarkStart w:id="3955" w:name="_ETM_Q7_413730"/>
      <w:bookmarkStart w:id="3956" w:name="_ETM_Q7_414000"/>
      <w:bookmarkStart w:id="3957" w:name="_ETM_Q7_414180"/>
      <w:bookmarkStart w:id="3958" w:name="_ETM_Q7_414540"/>
      <w:bookmarkStart w:id="3959" w:name="_ETM_Q7_415020"/>
      <w:bookmarkEnd w:id="3955"/>
      <w:bookmarkEnd w:id="3956"/>
      <w:bookmarkEnd w:id="3957"/>
      <w:bookmarkEnd w:id="3958"/>
      <w:bookmarkEnd w:id="3959"/>
      <w:r>
        <w:rPr>
          <w:rtl/>
        </w:rPr>
        <w:t xml:space="preserve">בכל </w:t>
      </w:r>
      <w:bookmarkStart w:id="3960" w:name="_ETM_Q7_415410"/>
      <w:bookmarkEnd w:id="3960"/>
      <w:r>
        <w:rPr>
          <w:rtl/>
        </w:rPr>
        <w:t>היבט</w:t>
      </w:r>
      <w:r>
        <w:rPr>
          <w:rFonts w:hint="cs"/>
          <w:rtl/>
        </w:rPr>
        <w:t>.</w:t>
      </w:r>
      <w:r>
        <w:rPr>
          <w:rtl/>
        </w:rPr>
        <w:t xml:space="preserve"> </w:t>
      </w:r>
      <w:bookmarkStart w:id="3961" w:name="_ETM_Q7_416900"/>
      <w:bookmarkEnd w:id="3961"/>
      <w:r>
        <w:rPr>
          <w:rtl/>
        </w:rPr>
        <w:t xml:space="preserve">לפני </w:t>
      </w:r>
      <w:bookmarkStart w:id="3962" w:name="_ETM_Q7_417290"/>
      <w:bookmarkEnd w:id="3962"/>
      <w:r>
        <w:rPr>
          <w:rtl/>
        </w:rPr>
        <w:t xml:space="preserve">כמה </w:t>
      </w:r>
      <w:bookmarkStart w:id="3963" w:name="_ETM_Q7_417590"/>
      <w:bookmarkEnd w:id="3963"/>
      <w:r>
        <w:rPr>
          <w:rtl/>
        </w:rPr>
        <w:t xml:space="preserve">חודשים </w:t>
      </w:r>
      <w:bookmarkStart w:id="3964" w:name="_ETM_Q7_418130"/>
      <w:bookmarkEnd w:id="3964"/>
      <w:r>
        <w:rPr>
          <w:rFonts w:hint="cs"/>
          <w:rtl/>
        </w:rPr>
        <w:t>פ</w:t>
      </w:r>
      <w:r>
        <w:rPr>
          <w:rtl/>
        </w:rPr>
        <w:t xml:space="preserve">ניתי </w:t>
      </w:r>
      <w:bookmarkStart w:id="3965" w:name="_ETM_Q7_418640"/>
      <w:bookmarkEnd w:id="3965"/>
      <w:r>
        <w:rPr>
          <w:rtl/>
        </w:rPr>
        <w:t>ל</w:t>
      </w:r>
      <w:bookmarkStart w:id="3966" w:name="_ETM_Q7_418760"/>
      <w:bookmarkEnd w:id="3966"/>
      <w:r>
        <w:rPr>
          <w:rtl/>
        </w:rPr>
        <w:t xml:space="preserve">מרכז </w:t>
      </w:r>
      <w:bookmarkStart w:id="3967" w:name="_ETM_Q7_419210"/>
      <w:bookmarkEnd w:id="3967"/>
      <w:r>
        <w:rPr>
          <w:rtl/>
        </w:rPr>
        <w:t xml:space="preserve">המידע </w:t>
      </w:r>
      <w:bookmarkStart w:id="3968" w:name="_ETM_Q7_419660"/>
      <w:bookmarkEnd w:id="3968"/>
      <w:r>
        <w:rPr>
          <w:rtl/>
        </w:rPr>
        <w:t xml:space="preserve">והמחקר </w:t>
      </w:r>
      <w:bookmarkStart w:id="3969" w:name="_ETM_Q7_420290"/>
      <w:bookmarkEnd w:id="3969"/>
      <w:r>
        <w:rPr>
          <w:rtl/>
        </w:rPr>
        <w:t xml:space="preserve">של </w:t>
      </w:r>
      <w:bookmarkStart w:id="3970" w:name="_ETM_Q7_420500"/>
      <w:bookmarkEnd w:id="3970"/>
      <w:r>
        <w:rPr>
          <w:rtl/>
        </w:rPr>
        <w:t>הכנסת</w:t>
      </w:r>
      <w:bookmarkStart w:id="3971" w:name="_ETM_Q7_421100"/>
      <w:bookmarkEnd w:id="3971"/>
      <w:r>
        <w:rPr>
          <w:rFonts w:hint="cs"/>
          <w:rtl/>
        </w:rPr>
        <w:t xml:space="preserve"> </w:t>
      </w:r>
      <w:r>
        <w:rPr>
          <w:rtl/>
        </w:rPr>
        <w:t>–</w:t>
      </w:r>
      <w:r>
        <w:rPr>
          <w:rFonts w:hint="cs"/>
          <w:rtl/>
        </w:rPr>
        <w:t xml:space="preserve"> </w:t>
      </w:r>
      <w:r>
        <w:rPr>
          <w:rtl/>
        </w:rPr>
        <w:t xml:space="preserve">השר </w:t>
      </w:r>
      <w:bookmarkStart w:id="3972" w:name="_ETM_Q7_421430"/>
      <w:bookmarkEnd w:id="3972"/>
      <w:r>
        <w:rPr>
          <w:rtl/>
        </w:rPr>
        <w:t>אמסלם</w:t>
      </w:r>
      <w:r>
        <w:rPr>
          <w:rFonts w:hint="cs"/>
          <w:rtl/>
        </w:rPr>
        <w:t>,</w:t>
      </w:r>
      <w:r>
        <w:rPr>
          <w:rtl/>
        </w:rPr>
        <w:t xml:space="preserve"> </w:t>
      </w:r>
      <w:bookmarkStart w:id="3973" w:name="_ETM_Q7_421940"/>
      <w:bookmarkEnd w:id="3973"/>
      <w:r>
        <w:rPr>
          <w:rtl/>
        </w:rPr>
        <w:t xml:space="preserve">תקשיב </w:t>
      </w:r>
      <w:bookmarkStart w:id="3974" w:name="_ETM_Q7_423280"/>
      <w:bookmarkEnd w:id="3974"/>
      <w:r>
        <w:rPr>
          <w:rtl/>
        </w:rPr>
        <w:t>–</w:t>
      </w:r>
      <w:r>
        <w:rPr>
          <w:rFonts w:hint="cs"/>
          <w:rtl/>
        </w:rPr>
        <w:t xml:space="preserve"> </w:t>
      </w:r>
      <w:r>
        <w:rPr>
          <w:rtl/>
        </w:rPr>
        <w:t xml:space="preserve">וביקשתי </w:t>
      </w:r>
      <w:bookmarkStart w:id="3975" w:name="_ETM_Q7_423970"/>
      <w:bookmarkEnd w:id="3975"/>
      <w:r>
        <w:rPr>
          <w:rtl/>
        </w:rPr>
        <w:t xml:space="preserve">תמונת </w:t>
      </w:r>
      <w:bookmarkStart w:id="3976" w:name="_ETM_Q7_424450"/>
      <w:bookmarkEnd w:id="3976"/>
      <w:r>
        <w:rPr>
          <w:rtl/>
        </w:rPr>
        <w:t>מצב</w:t>
      </w:r>
      <w:r>
        <w:rPr>
          <w:rFonts w:hint="cs"/>
          <w:rtl/>
        </w:rPr>
        <w:t>,</w:t>
      </w:r>
      <w:r>
        <w:rPr>
          <w:rtl/>
        </w:rPr>
        <w:t xml:space="preserve"> </w:t>
      </w:r>
      <w:bookmarkStart w:id="3977" w:name="_ETM_Q7_425920"/>
      <w:bookmarkEnd w:id="3977"/>
      <w:r>
        <w:rPr>
          <w:rtl/>
        </w:rPr>
        <w:t xml:space="preserve">נתונים </w:t>
      </w:r>
      <w:bookmarkStart w:id="3978" w:name="_ETM_Q7_426520"/>
      <w:bookmarkEnd w:id="3978"/>
      <w:r>
        <w:rPr>
          <w:rtl/>
        </w:rPr>
        <w:t xml:space="preserve">לגבי </w:t>
      </w:r>
      <w:bookmarkStart w:id="3979" w:name="_ETM_Q7_427060"/>
      <w:bookmarkEnd w:id="3979"/>
      <w:r>
        <w:rPr>
          <w:rtl/>
        </w:rPr>
        <w:t xml:space="preserve">ייצוג </w:t>
      </w:r>
      <w:bookmarkStart w:id="3980" w:name="_ETM_Q7_427660"/>
      <w:bookmarkEnd w:id="3980"/>
      <w:r>
        <w:rPr>
          <w:rtl/>
        </w:rPr>
        <w:t xml:space="preserve">בני </w:t>
      </w:r>
      <w:bookmarkStart w:id="3981" w:name="_ETM_Q7_427930"/>
      <w:bookmarkEnd w:id="3981"/>
      <w:r>
        <w:rPr>
          <w:rtl/>
        </w:rPr>
        <w:t xml:space="preserve">האוכלוסייה </w:t>
      </w:r>
      <w:bookmarkStart w:id="3982" w:name="_ETM_Q7_428620"/>
      <w:bookmarkEnd w:id="3982"/>
      <w:r>
        <w:rPr>
          <w:rtl/>
        </w:rPr>
        <w:t xml:space="preserve">הערבית </w:t>
      </w:r>
      <w:bookmarkStart w:id="3983" w:name="_ETM_Q7_429489"/>
      <w:bookmarkStart w:id="3984" w:name="_ETM_Q7_429730"/>
      <w:bookmarkEnd w:id="3983"/>
      <w:bookmarkEnd w:id="3984"/>
      <w:r>
        <w:rPr>
          <w:rFonts w:hint="cs"/>
          <w:rtl/>
        </w:rPr>
        <w:t>ב</w:t>
      </w:r>
      <w:r>
        <w:rPr>
          <w:rtl/>
        </w:rPr>
        <w:t xml:space="preserve">מוסדות </w:t>
      </w:r>
      <w:bookmarkStart w:id="3985" w:name="_ETM_Q7_430269"/>
      <w:bookmarkEnd w:id="3985"/>
      <w:r>
        <w:rPr>
          <w:rtl/>
        </w:rPr>
        <w:t>התכנון</w:t>
      </w:r>
      <w:r>
        <w:rPr>
          <w:rFonts w:hint="cs"/>
          <w:rtl/>
        </w:rPr>
        <w:t xml:space="preserve"> </w:t>
      </w:r>
      <w:r w:rsidR="002641BA">
        <w:rPr>
          <w:rFonts w:hint="eastAsia"/>
          <w:rtl/>
        </w:rPr>
        <w:t xml:space="preserve">– </w:t>
      </w:r>
      <w:r>
        <w:rPr>
          <w:rFonts w:hint="cs"/>
          <w:rtl/>
        </w:rPr>
        <w:t xml:space="preserve">אפרופו </w:t>
      </w:r>
      <w:bookmarkStart w:id="3986" w:name="_ETM_Q7_432000"/>
      <w:bookmarkEnd w:id="3986"/>
      <w:r>
        <w:rPr>
          <w:rFonts w:hint="cs"/>
          <w:rtl/>
        </w:rPr>
        <w:t xml:space="preserve">בנייה בלתי חוקית, </w:t>
      </w:r>
      <w:bookmarkStart w:id="3987" w:name="_ETM_Q7_431580"/>
      <w:bookmarkStart w:id="3988" w:name="_ETM_Q7_431790"/>
      <w:bookmarkStart w:id="3989" w:name="_ETM_Q7_432180"/>
      <w:bookmarkStart w:id="3990" w:name="_ETM_Q7_432480"/>
      <w:bookmarkStart w:id="3991" w:name="_ETM_Q7_432960"/>
      <w:bookmarkStart w:id="3992" w:name="_ETM_Q7_434109"/>
      <w:bookmarkEnd w:id="3987"/>
      <w:bookmarkEnd w:id="3988"/>
      <w:bookmarkEnd w:id="3989"/>
      <w:bookmarkEnd w:id="3990"/>
      <w:bookmarkEnd w:id="3991"/>
      <w:bookmarkEnd w:id="3992"/>
      <w:r>
        <w:rPr>
          <w:rtl/>
        </w:rPr>
        <w:t xml:space="preserve">המושג </w:t>
      </w:r>
      <w:bookmarkStart w:id="3993" w:name="_ETM_Q7_434709"/>
      <w:bookmarkEnd w:id="3993"/>
      <w:r>
        <w:rPr>
          <w:rFonts w:hint="cs"/>
          <w:rtl/>
        </w:rPr>
        <w:t xml:space="preserve">השקרי </w:t>
      </w:r>
      <w:bookmarkStart w:id="3994" w:name="_ETM_Q7_434799"/>
      <w:bookmarkStart w:id="3995" w:name="_ETM_Q7_435309"/>
      <w:bookmarkEnd w:id="3994"/>
      <w:bookmarkEnd w:id="3995"/>
      <w:r>
        <w:rPr>
          <w:rtl/>
        </w:rPr>
        <w:t xml:space="preserve">שכל </w:t>
      </w:r>
      <w:bookmarkStart w:id="3996" w:name="_ETM_Q7_435669"/>
      <w:bookmarkEnd w:id="3996"/>
      <w:r>
        <w:rPr>
          <w:rtl/>
        </w:rPr>
        <w:t xml:space="preserve">הזמן </w:t>
      </w:r>
      <w:bookmarkStart w:id="3997" w:name="_ETM_Q7_436539"/>
      <w:bookmarkEnd w:id="3997"/>
      <w:r>
        <w:rPr>
          <w:rtl/>
        </w:rPr>
        <w:t xml:space="preserve">השר </w:t>
      </w:r>
      <w:bookmarkStart w:id="3998" w:name="_ETM_Q7_436900"/>
      <w:bookmarkEnd w:id="3998"/>
      <w:r>
        <w:rPr>
          <w:rtl/>
        </w:rPr>
        <w:t xml:space="preserve">לביזיון </w:t>
      </w:r>
      <w:bookmarkStart w:id="3999" w:name="_ETM_Q7_437560"/>
      <w:bookmarkEnd w:id="3999"/>
      <w:r>
        <w:rPr>
          <w:rtl/>
        </w:rPr>
        <w:t>ל</w:t>
      </w:r>
      <w:r>
        <w:rPr>
          <w:rFonts w:hint="cs"/>
          <w:rtl/>
        </w:rPr>
        <w:t>אומי חוזר עליו. ב</w:t>
      </w:r>
      <w:bookmarkStart w:id="4000" w:name="_ETM_Q7_437889"/>
      <w:bookmarkStart w:id="4001" w:name="_ETM_Q7_438279"/>
      <w:bookmarkStart w:id="4002" w:name="_ETM_Q7_440060"/>
      <w:bookmarkEnd w:id="4000"/>
      <w:bookmarkEnd w:id="4001"/>
      <w:bookmarkEnd w:id="4002"/>
      <w:r>
        <w:rPr>
          <w:rtl/>
        </w:rPr>
        <w:t xml:space="preserve">נייה </w:t>
      </w:r>
      <w:bookmarkStart w:id="4003" w:name="_ETM_Q7_440600"/>
      <w:bookmarkEnd w:id="4003"/>
      <w:r>
        <w:rPr>
          <w:rtl/>
        </w:rPr>
        <w:t xml:space="preserve">בלתי </w:t>
      </w:r>
      <w:bookmarkStart w:id="4004" w:name="_ETM_Q7_440990"/>
      <w:bookmarkEnd w:id="4004"/>
      <w:r>
        <w:rPr>
          <w:rtl/>
        </w:rPr>
        <w:t>חוקית</w:t>
      </w:r>
      <w:r>
        <w:rPr>
          <w:rFonts w:hint="cs"/>
          <w:rtl/>
        </w:rPr>
        <w:t xml:space="preserve"> </w:t>
      </w:r>
      <w:r>
        <w:rPr>
          <w:rtl/>
        </w:rPr>
        <w:t xml:space="preserve">– </w:t>
      </w:r>
      <w:bookmarkStart w:id="4005" w:name="_ETM_Q7_441470"/>
      <w:bookmarkEnd w:id="4005"/>
      <w:r>
        <w:rPr>
          <w:rtl/>
        </w:rPr>
        <w:t xml:space="preserve">שקר </w:t>
      </w:r>
      <w:bookmarkStart w:id="4006" w:name="_ETM_Q7_441949"/>
      <w:bookmarkEnd w:id="4006"/>
      <w:r>
        <w:rPr>
          <w:rtl/>
        </w:rPr>
        <w:t>גס</w:t>
      </w:r>
      <w:r>
        <w:rPr>
          <w:rFonts w:hint="cs"/>
          <w:rtl/>
        </w:rPr>
        <w:t>.</w:t>
      </w:r>
      <w:r>
        <w:rPr>
          <w:rtl/>
        </w:rPr>
        <w:t xml:space="preserve"> </w:t>
      </w:r>
      <w:bookmarkStart w:id="4007" w:name="_ETM_Q7_443150"/>
      <w:bookmarkEnd w:id="4007"/>
      <w:r>
        <w:rPr>
          <w:rtl/>
        </w:rPr>
        <w:t xml:space="preserve">בוא </w:t>
      </w:r>
      <w:bookmarkStart w:id="4008" w:name="_ETM_Q7_443330"/>
      <w:bookmarkEnd w:id="4008"/>
      <w:r>
        <w:rPr>
          <w:rtl/>
        </w:rPr>
        <w:t>תקשיב</w:t>
      </w:r>
      <w:r>
        <w:rPr>
          <w:rFonts w:hint="cs"/>
          <w:rtl/>
        </w:rPr>
        <w:t>,</w:t>
      </w:r>
      <w:r>
        <w:rPr>
          <w:rtl/>
        </w:rPr>
        <w:t xml:space="preserve"> </w:t>
      </w:r>
      <w:bookmarkStart w:id="4009" w:name="_ETM_Q7_444850"/>
      <w:bookmarkStart w:id="4010" w:name="_ETM_Q7_445390"/>
      <w:bookmarkStart w:id="4011" w:name="_ETM_Q7_445000"/>
      <w:bookmarkStart w:id="4012" w:name="_ETM_Q7_446930"/>
      <w:bookmarkEnd w:id="4009"/>
      <w:bookmarkEnd w:id="4010"/>
      <w:bookmarkEnd w:id="4011"/>
      <w:bookmarkEnd w:id="4012"/>
      <w:r>
        <w:rPr>
          <w:rtl/>
        </w:rPr>
        <w:t xml:space="preserve">אני </w:t>
      </w:r>
      <w:bookmarkStart w:id="4013" w:name="_ETM_Q7_447139"/>
      <w:bookmarkEnd w:id="4013"/>
      <w:r>
        <w:rPr>
          <w:rtl/>
        </w:rPr>
        <w:t xml:space="preserve">מבקש </w:t>
      </w:r>
      <w:bookmarkStart w:id="4014" w:name="_ETM_Q7_447680"/>
      <w:bookmarkEnd w:id="4014"/>
      <w:r>
        <w:rPr>
          <w:rtl/>
        </w:rPr>
        <w:t xml:space="preserve">לתמצת </w:t>
      </w:r>
      <w:bookmarkStart w:id="4015" w:name="_ETM_Q7_448430"/>
      <w:bookmarkEnd w:id="4015"/>
      <w:r>
        <w:rPr>
          <w:rtl/>
        </w:rPr>
        <w:t xml:space="preserve">בקצרה </w:t>
      </w:r>
      <w:bookmarkStart w:id="4016" w:name="_ETM_Q7_449539"/>
      <w:bookmarkEnd w:id="4016"/>
      <w:r>
        <w:rPr>
          <w:rtl/>
        </w:rPr>
        <w:t xml:space="preserve">את </w:t>
      </w:r>
      <w:bookmarkStart w:id="4017" w:name="_ETM_Q7_449779"/>
      <w:bookmarkEnd w:id="4017"/>
      <w:r>
        <w:rPr>
          <w:rtl/>
        </w:rPr>
        <w:t xml:space="preserve">הנתונים </w:t>
      </w:r>
      <w:bookmarkStart w:id="4018" w:name="_ETM_Q7_450289"/>
      <w:bookmarkEnd w:id="4018"/>
      <w:r>
        <w:rPr>
          <w:rtl/>
        </w:rPr>
        <w:t xml:space="preserve">המזעזעים </w:t>
      </w:r>
      <w:bookmarkStart w:id="4019" w:name="_ETM_Q7_451129"/>
      <w:bookmarkEnd w:id="4019"/>
      <w:r>
        <w:rPr>
          <w:rtl/>
        </w:rPr>
        <w:t xml:space="preserve">והזוועתיים </w:t>
      </w:r>
      <w:bookmarkStart w:id="4020" w:name="_ETM_Q7_452089"/>
      <w:bookmarkEnd w:id="4020"/>
      <w:r>
        <w:rPr>
          <w:rtl/>
        </w:rPr>
        <w:t>שקיבלתי</w:t>
      </w:r>
      <w:r>
        <w:rPr>
          <w:rFonts w:hint="cs"/>
          <w:rtl/>
        </w:rPr>
        <w:t>.</w:t>
      </w:r>
      <w:bookmarkStart w:id="4021" w:name="_ETM_Q7_453539"/>
      <w:bookmarkEnd w:id="4021"/>
      <w:r>
        <w:rPr>
          <w:rFonts w:hint="cs"/>
          <w:rtl/>
        </w:rPr>
        <w:t xml:space="preserve"> </w:t>
      </w:r>
      <w:proofErr w:type="spellStart"/>
      <w:r>
        <w:rPr>
          <w:rtl/>
        </w:rPr>
        <w:t>במ</w:t>
      </w:r>
      <w:r>
        <w:rPr>
          <w:rFonts w:hint="cs"/>
          <w:rtl/>
        </w:rPr>
        <w:t>י</w:t>
      </w:r>
      <w:r>
        <w:rPr>
          <w:rtl/>
        </w:rPr>
        <w:t>נהל</w:t>
      </w:r>
      <w:proofErr w:type="spellEnd"/>
      <w:r>
        <w:rPr>
          <w:rtl/>
        </w:rPr>
        <w:t xml:space="preserve"> התכנון ו</w:t>
      </w:r>
      <w:r>
        <w:rPr>
          <w:rFonts w:hint="cs"/>
          <w:rtl/>
        </w:rPr>
        <w:t>ב</w:t>
      </w:r>
      <w:r>
        <w:rPr>
          <w:rtl/>
        </w:rPr>
        <w:t>לשכות התכנון המחוזיות יש 11 עובדים ערבים מתוך 348 עובדים, זאת אומרת 3.2%</w:t>
      </w:r>
      <w:r>
        <w:rPr>
          <w:rFonts w:hint="cs"/>
          <w:rtl/>
        </w:rPr>
        <w:t xml:space="preserve"> מסך כל העובדים </w:t>
      </w:r>
      <w:proofErr w:type="spellStart"/>
      <w:r>
        <w:rPr>
          <w:rFonts w:hint="cs"/>
          <w:rtl/>
        </w:rPr>
        <w:t>במינהל</w:t>
      </w:r>
      <w:proofErr w:type="spellEnd"/>
      <w:r>
        <w:rPr>
          <w:rFonts w:hint="cs"/>
          <w:rtl/>
        </w:rPr>
        <w:t xml:space="preserve"> התכנון. </w:t>
      </w:r>
      <w:bookmarkStart w:id="4022" w:name="_ETM_Q7_468000"/>
      <w:bookmarkEnd w:id="4022"/>
      <w:r>
        <w:rPr>
          <w:rtl/>
        </w:rPr>
        <w:t>בלשכת התכנון המחוזית חיפה</w:t>
      </w:r>
      <w:r>
        <w:rPr>
          <w:rFonts w:hint="cs"/>
          <w:rtl/>
        </w:rPr>
        <w:t xml:space="preserve"> </w:t>
      </w:r>
      <w:r>
        <w:rPr>
          <w:rtl/>
        </w:rPr>
        <w:t>–</w:t>
      </w:r>
      <w:r>
        <w:rPr>
          <w:rFonts w:hint="cs"/>
          <w:rtl/>
        </w:rPr>
        <w:t xml:space="preserve"> ארבעה</w:t>
      </w:r>
      <w:r>
        <w:rPr>
          <w:rtl/>
        </w:rPr>
        <w:t xml:space="preserve"> עובדים</w:t>
      </w:r>
      <w:r>
        <w:rPr>
          <w:rFonts w:hint="cs"/>
          <w:rtl/>
        </w:rPr>
        <w:t xml:space="preserve">, כלומר </w:t>
      </w:r>
      <w:r>
        <w:rPr>
          <w:rtl/>
        </w:rPr>
        <w:t>19%</w:t>
      </w:r>
      <w:r>
        <w:rPr>
          <w:rFonts w:hint="cs"/>
          <w:rtl/>
        </w:rPr>
        <w:t xml:space="preserve">. </w:t>
      </w:r>
      <w:r>
        <w:rPr>
          <w:rtl/>
        </w:rPr>
        <w:t>במחוז צפון –</w:t>
      </w:r>
      <w:r>
        <w:rPr>
          <w:rFonts w:hint="cs"/>
          <w:rtl/>
        </w:rPr>
        <w:t xml:space="preserve"> ארבעה</w:t>
      </w:r>
      <w:r>
        <w:rPr>
          <w:rtl/>
        </w:rPr>
        <w:t xml:space="preserve"> עובדים</w:t>
      </w:r>
      <w:r>
        <w:rPr>
          <w:rFonts w:hint="cs"/>
          <w:rtl/>
        </w:rPr>
        <w:t xml:space="preserve">, כלומר </w:t>
      </w:r>
      <w:r>
        <w:rPr>
          <w:rtl/>
        </w:rPr>
        <w:t>14.8%</w:t>
      </w:r>
      <w:r>
        <w:rPr>
          <w:rFonts w:hint="cs"/>
          <w:rtl/>
        </w:rPr>
        <w:t xml:space="preserve">. </w:t>
      </w:r>
      <w:bookmarkStart w:id="4023" w:name="_ETM_Q7_483000"/>
      <w:bookmarkEnd w:id="4023"/>
      <w:r>
        <w:rPr>
          <w:rtl/>
        </w:rPr>
        <w:t>במחוז מרכז –</w:t>
      </w:r>
      <w:r>
        <w:rPr>
          <w:rFonts w:hint="cs"/>
          <w:rtl/>
        </w:rPr>
        <w:t xml:space="preserve"> </w:t>
      </w:r>
      <w:r>
        <w:rPr>
          <w:rtl/>
        </w:rPr>
        <w:t>עובד ערבי אחד מבין 28 עובדים</w:t>
      </w:r>
      <w:r>
        <w:rPr>
          <w:rFonts w:hint="cs"/>
          <w:rtl/>
        </w:rPr>
        <w:t xml:space="preserve">, כלומר </w:t>
      </w:r>
      <w:r>
        <w:rPr>
          <w:rtl/>
        </w:rPr>
        <w:t>3.6%</w:t>
      </w:r>
      <w:r>
        <w:rPr>
          <w:rFonts w:hint="cs"/>
          <w:rtl/>
        </w:rPr>
        <w:t>. ב</w:t>
      </w:r>
      <w:r>
        <w:rPr>
          <w:rtl/>
        </w:rPr>
        <w:t>מחוז דרום –</w:t>
      </w:r>
      <w:r>
        <w:rPr>
          <w:rFonts w:hint="cs"/>
          <w:rtl/>
        </w:rPr>
        <w:t xml:space="preserve"> </w:t>
      </w:r>
      <w:r>
        <w:rPr>
          <w:rtl/>
        </w:rPr>
        <w:t>עובד ערבי אחד מתוך 29</w:t>
      </w:r>
      <w:r>
        <w:rPr>
          <w:rFonts w:hint="cs"/>
          <w:rtl/>
        </w:rPr>
        <w:t xml:space="preserve"> עובדים</w:t>
      </w:r>
      <w:bookmarkStart w:id="4024" w:name="_ETM_Q7_499000"/>
      <w:bookmarkEnd w:id="4024"/>
      <w:r>
        <w:rPr>
          <w:rFonts w:hint="cs"/>
          <w:rtl/>
        </w:rPr>
        <w:t xml:space="preserve">, כלומר </w:t>
      </w:r>
      <w:r>
        <w:rPr>
          <w:rtl/>
        </w:rPr>
        <w:t>3.4%</w:t>
      </w:r>
      <w:r>
        <w:rPr>
          <w:rFonts w:hint="cs"/>
          <w:rtl/>
        </w:rPr>
        <w:t xml:space="preserve">. </w:t>
      </w:r>
      <w:bookmarkStart w:id="4025" w:name="_ETM_Q7_502000"/>
      <w:bookmarkEnd w:id="4025"/>
      <w:r>
        <w:rPr>
          <w:rtl/>
        </w:rPr>
        <w:t>בלשכות התכנון תל אביב וירושלים אין עובדים ערבים כלל ועיקר</w:t>
      </w:r>
      <w:r>
        <w:rPr>
          <w:rFonts w:hint="cs"/>
          <w:rtl/>
        </w:rPr>
        <w:t xml:space="preserve">, למרות שהלשכות האלה מטפלות בהרבה יישובים ערביים. </w:t>
      </w:r>
      <w:bookmarkStart w:id="4026" w:name="_ETM_Q7_520000"/>
      <w:bookmarkStart w:id="4027" w:name="_ETM_Q7_522000"/>
      <w:bookmarkEnd w:id="4026"/>
      <w:bookmarkEnd w:id="4027"/>
      <w:r>
        <w:rPr>
          <w:rtl/>
        </w:rPr>
        <w:t>במטה מ</w:t>
      </w:r>
      <w:r>
        <w:rPr>
          <w:rFonts w:hint="cs"/>
          <w:rtl/>
        </w:rPr>
        <w:t>י</w:t>
      </w:r>
      <w:r>
        <w:rPr>
          <w:rtl/>
        </w:rPr>
        <w:t xml:space="preserve">נהל התכנון יש עובד </w:t>
      </w:r>
      <w:r>
        <w:rPr>
          <w:rFonts w:hint="cs"/>
          <w:rtl/>
        </w:rPr>
        <w:t xml:space="preserve">אחד </w:t>
      </w:r>
      <w:r>
        <w:rPr>
          <w:rtl/>
        </w:rPr>
        <w:t>מתוך 175 עובדים</w:t>
      </w:r>
      <w:r>
        <w:rPr>
          <w:rFonts w:hint="cs"/>
          <w:rtl/>
        </w:rPr>
        <w:t xml:space="preserve">, כלומר </w:t>
      </w:r>
      <w:r>
        <w:rPr>
          <w:rtl/>
        </w:rPr>
        <w:t>0.6%</w:t>
      </w:r>
      <w:r>
        <w:rPr>
          <w:rFonts w:hint="cs"/>
          <w:rtl/>
        </w:rPr>
        <w:t xml:space="preserve">. </w:t>
      </w:r>
      <w:r>
        <w:rPr>
          <w:rtl/>
        </w:rPr>
        <w:t>במועצה הארצית יש שני חברים ערבי</w:t>
      </w:r>
      <w:r>
        <w:rPr>
          <w:rFonts w:hint="cs"/>
          <w:rtl/>
        </w:rPr>
        <w:t xml:space="preserve">ם </w:t>
      </w:r>
      <w:r>
        <w:rPr>
          <w:rtl/>
        </w:rPr>
        <w:t xml:space="preserve">מבין 36 </w:t>
      </w:r>
      <w:r>
        <w:rPr>
          <w:rFonts w:hint="cs"/>
          <w:rtl/>
        </w:rPr>
        <w:t>ח</w:t>
      </w:r>
      <w:r>
        <w:rPr>
          <w:rtl/>
        </w:rPr>
        <w:t>ברים</w:t>
      </w:r>
      <w:r>
        <w:rPr>
          <w:rFonts w:hint="cs"/>
          <w:rtl/>
        </w:rPr>
        <w:t xml:space="preserve">, כלומר </w:t>
      </w:r>
      <w:r>
        <w:rPr>
          <w:rtl/>
        </w:rPr>
        <w:t>5%</w:t>
      </w:r>
      <w:r>
        <w:rPr>
          <w:rFonts w:hint="cs"/>
          <w:rtl/>
        </w:rPr>
        <w:t xml:space="preserve">. </w:t>
      </w:r>
      <w:proofErr w:type="spellStart"/>
      <w:r>
        <w:rPr>
          <w:rtl/>
        </w:rPr>
        <w:t>בוותמ</w:t>
      </w:r>
      <w:r>
        <w:rPr>
          <w:rFonts w:hint="cs"/>
          <w:rtl/>
        </w:rPr>
        <w:t>"</w:t>
      </w:r>
      <w:r>
        <w:rPr>
          <w:rtl/>
        </w:rPr>
        <w:t>ל</w:t>
      </w:r>
      <w:proofErr w:type="spellEnd"/>
      <w:r>
        <w:rPr>
          <w:rtl/>
        </w:rPr>
        <w:t xml:space="preserve"> יש </w:t>
      </w:r>
      <w:r>
        <w:rPr>
          <w:rFonts w:hint="cs"/>
          <w:rtl/>
        </w:rPr>
        <w:t>ח</w:t>
      </w:r>
      <w:r>
        <w:rPr>
          <w:rtl/>
        </w:rPr>
        <w:t xml:space="preserve">בר </w:t>
      </w:r>
      <w:r>
        <w:rPr>
          <w:rFonts w:hint="cs"/>
          <w:rtl/>
        </w:rPr>
        <w:t xml:space="preserve">אחד </w:t>
      </w:r>
      <w:bookmarkStart w:id="4028" w:name="_ETM_Q7_543000"/>
      <w:bookmarkEnd w:id="4028"/>
      <w:r>
        <w:rPr>
          <w:rtl/>
        </w:rPr>
        <w:t xml:space="preserve">מתוך 15 </w:t>
      </w:r>
      <w:r>
        <w:rPr>
          <w:rFonts w:hint="cs"/>
          <w:rtl/>
        </w:rPr>
        <w:t>ח</w:t>
      </w:r>
      <w:r>
        <w:rPr>
          <w:rtl/>
        </w:rPr>
        <w:t>ברים</w:t>
      </w:r>
      <w:r>
        <w:rPr>
          <w:rFonts w:hint="cs"/>
          <w:rtl/>
        </w:rPr>
        <w:t xml:space="preserve">, כלומר </w:t>
      </w:r>
      <w:r>
        <w:rPr>
          <w:rtl/>
        </w:rPr>
        <w:t>6%</w:t>
      </w:r>
      <w:r>
        <w:rPr>
          <w:rFonts w:hint="cs"/>
          <w:rtl/>
        </w:rPr>
        <w:t xml:space="preserve">. </w:t>
      </w:r>
      <w:r>
        <w:rPr>
          <w:rtl/>
        </w:rPr>
        <w:t>ועדות ערר –</w:t>
      </w:r>
      <w:r>
        <w:rPr>
          <w:rFonts w:hint="cs"/>
          <w:rtl/>
        </w:rPr>
        <w:t xml:space="preserve"> </w:t>
      </w:r>
      <w:r>
        <w:rPr>
          <w:rtl/>
        </w:rPr>
        <w:t>שני ערבים מתוך 15</w:t>
      </w:r>
      <w:r>
        <w:rPr>
          <w:rFonts w:hint="cs"/>
          <w:rtl/>
        </w:rPr>
        <w:t>, כ-</w:t>
      </w:r>
      <w:r>
        <w:rPr>
          <w:rtl/>
        </w:rPr>
        <w:t>13%</w:t>
      </w:r>
      <w:r>
        <w:rPr>
          <w:rFonts w:hint="cs"/>
          <w:rtl/>
        </w:rPr>
        <w:t xml:space="preserve">. </w:t>
      </w:r>
      <w:r>
        <w:rPr>
          <w:rtl/>
        </w:rPr>
        <w:t xml:space="preserve">ביתר ועדות המועצה הארצית אין </w:t>
      </w:r>
      <w:r>
        <w:rPr>
          <w:rFonts w:hint="cs"/>
          <w:rtl/>
        </w:rPr>
        <w:t>ח</w:t>
      </w:r>
      <w:r>
        <w:rPr>
          <w:rtl/>
        </w:rPr>
        <w:t>ברים ערבים</w:t>
      </w:r>
      <w:r>
        <w:rPr>
          <w:rFonts w:hint="cs"/>
          <w:rtl/>
        </w:rPr>
        <w:t xml:space="preserve"> בכלל</w:t>
      </w:r>
      <w:r>
        <w:rPr>
          <w:rtl/>
        </w:rPr>
        <w:t>.</w:t>
      </w:r>
    </w:p>
    <w:p w:rsidR="00F05D2D" w:rsidRPr="006317BD" w:rsidRDefault="00F05D2D" w:rsidP="0077277F">
      <w:pPr>
        <w:rPr>
          <w:rtl/>
        </w:rPr>
      </w:pPr>
      <w:bookmarkStart w:id="4029" w:name="_ETM_Q7_564000"/>
      <w:bookmarkEnd w:id="4029"/>
    </w:p>
    <w:p w:rsidR="00F05D2D" w:rsidRDefault="00F05D2D" w:rsidP="0077277F">
      <w:pPr>
        <w:rPr>
          <w:rtl/>
        </w:rPr>
      </w:pPr>
      <w:r>
        <w:rPr>
          <w:rtl/>
        </w:rPr>
        <w:t>הרכב ועדות התכנון והבנייה המחוזיות:</w:t>
      </w:r>
      <w:r>
        <w:rPr>
          <w:rFonts w:hint="cs"/>
          <w:rtl/>
        </w:rPr>
        <w:t xml:space="preserve"> </w:t>
      </w:r>
      <w:r>
        <w:rPr>
          <w:rtl/>
        </w:rPr>
        <w:t xml:space="preserve">בוועדה המחוזית צפון </w:t>
      </w:r>
      <w:r>
        <w:rPr>
          <w:rFonts w:hint="cs"/>
          <w:rtl/>
        </w:rPr>
        <w:t>י</w:t>
      </w:r>
      <w:r>
        <w:rPr>
          <w:rtl/>
        </w:rPr>
        <w:t>ש חבר ערב</w:t>
      </w:r>
      <w:r>
        <w:rPr>
          <w:rFonts w:hint="cs"/>
          <w:rtl/>
        </w:rPr>
        <w:t>י</w:t>
      </w:r>
      <w:r>
        <w:rPr>
          <w:rtl/>
        </w:rPr>
        <w:t xml:space="preserve"> אחד מתוך 18</w:t>
      </w:r>
      <w:r>
        <w:rPr>
          <w:rFonts w:hint="cs"/>
          <w:rtl/>
        </w:rPr>
        <w:t xml:space="preserve">. </w:t>
      </w:r>
      <w:bookmarkStart w:id="4030" w:name="_ETM_Q7_574000"/>
      <w:bookmarkEnd w:id="4030"/>
      <w:r>
        <w:rPr>
          <w:rFonts w:hint="cs"/>
          <w:rtl/>
        </w:rPr>
        <w:t>בוועדה הזו, שבאחריותה עשרות יישובים ערביים, יש חבר ערבי</w:t>
      </w:r>
      <w:bookmarkStart w:id="4031" w:name="_ETM_Q7_582000"/>
      <w:bookmarkEnd w:id="4031"/>
      <w:r>
        <w:rPr>
          <w:rFonts w:hint="cs"/>
          <w:rtl/>
        </w:rPr>
        <w:t xml:space="preserve"> אחד. </w:t>
      </w:r>
      <w:r>
        <w:rPr>
          <w:rtl/>
        </w:rPr>
        <w:t>בוועדה המחוזית חיפה</w:t>
      </w:r>
      <w:r>
        <w:rPr>
          <w:rFonts w:hint="cs"/>
          <w:rtl/>
        </w:rPr>
        <w:t>, שגם תחת סמכותה יש הרבה יישובים ערביים,</w:t>
      </w:r>
      <w:r>
        <w:rPr>
          <w:rtl/>
        </w:rPr>
        <w:t xml:space="preserve"> יש שני חברים ערבים בוועדה מבין 15</w:t>
      </w:r>
      <w:r>
        <w:rPr>
          <w:rFonts w:hint="cs"/>
          <w:rtl/>
        </w:rPr>
        <w:t xml:space="preserve"> חברים</w:t>
      </w:r>
      <w:bookmarkStart w:id="4032" w:name="_ETM_Q7_592000"/>
      <w:bookmarkEnd w:id="4032"/>
      <w:r>
        <w:rPr>
          <w:rFonts w:hint="cs"/>
          <w:rtl/>
        </w:rPr>
        <w:t xml:space="preserve">, כלומר </w:t>
      </w:r>
      <w:bookmarkStart w:id="4033" w:name="_ETM_Q7_591000"/>
      <w:bookmarkEnd w:id="4033"/>
      <w:r>
        <w:rPr>
          <w:rtl/>
        </w:rPr>
        <w:t>13%</w:t>
      </w:r>
      <w:r>
        <w:rPr>
          <w:rFonts w:hint="cs"/>
          <w:rtl/>
        </w:rPr>
        <w:t xml:space="preserve">. </w:t>
      </w:r>
      <w:r>
        <w:rPr>
          <w:rtl/>
        </w:rPr>
        <w:t>ביתר המחוזות אין נציגים ערבים שהם חברי ועדות מחוזיות.</w:t>
      </w:r>
      <w:r>
        <w:rPr>
          <w:rFonts w:hint="cs"/>
          <w:rtl/>
        </w:rPr>
        <w:t xml:space="preserve"> מזעזע. אנחנו מדברים על בנייה בלתי חוקית. איפה </w:t>
      </w:r>
      <w:bookmarkStart w:id="4034" w:name="_ETM_Q7_606000"/>
      <w:bookmarkEnd w:id="4034"/>
      <w:r>
        <w:rPr>
          <w:rFonts w:hint="cs"/>
          <w:rtl/>
        </w:rPr>
        <w:t xml:space="preserve">מתכננים לאפשר לאזרח הערבי להקים את ביתו </w:t>
      </w:r>
      <w:bookmarkStart w:id="4035" w:name="_ETM_Q7_612000"/>
      <w:bookmarkEnd w:id="4035"/>
      <w:r>
        <w:rPr>
          <w:rFonts w:hint="cs"/>
          <w:rtl/>
        </w:rPr>
        <w:t>עם היתר, בבנייה חוקית, ביישובים הערביים?</w:t>
      </w:r>
    </w:p>
    <w:p w:rsidR="00F05D2D" w:rsidRPr="006317BD" w:rsidRDefault="00F05D2D" w:rsidP="0077277F">
      <w:pPr>
        <w:rPr>
          <w:rtl/>
        </w:rPr>
      </w:pPr>
      <w:bookmarkStart w:id="4036" w:name="_ETM_Q7_602000"/>
      <w:bookmarkEnd w:id="4036"/>
    </w:p>
    <w:p w:rsidR="00F05D2D" w:rsidRDefault="00F05D2D" w:rsidP="002641BA">
      <w:pPr>
        <w:rPr>
          <w:rtl/>
        </w:rPr>
      </w:pPr>
      <w:r>
        <w:rPr>
          <w:rtl/>
        </w:rPr>
        <w:t>הנתונים הזוועתיים הללו משקפים יותר מכ</w:t>
      </w:r>
      <w:r>
        <w:rPr>
          <w:rFonts w:hint="cs"/>
          <w:rtl/>
        </w:rPr>
        <w:t>ו</w:t>
      </w:r>
      <w:r>
        <w:rPr>
          <w:rtl/>
        </w:rPr>
        <w:t>ל את הזנחת האזרח הערבי והפקרתו</w:t>
      </w:r>
      <w:r>
        <w:rPr>
          <w:rFonts w:hint="cs"/>
          <w:rtl/>
        </w:rPr>
        <w:t xml:space="preserve">. </w:t>
      </w:r>
      <w:r>
        <w:rPr>
          <w:rtl/>
        </w:rPr>
        <w:t>הממשלה הזו מוסיפה סדרת חוקים גזעניים ומפלים</w:t>
      </w:r>
      <w:r>
        <w:rPr>
          <w:rFonts w:hint="cs"/>
          <w:rtl/>
        </w:rPr>
        <w:t xml:space="preserve"> </w:t>
      </w:r>
      <w:r>
        <w:rPr>
          <w:rtl/>
        </w:rPr>
        <w:t>שתוסיף להזנחתו של האזרח הערבי, שבסך הכ</w:t>
      </w:r>
      <w:r>
        <w:rPr>
          <w:rFonts w:hint="cs"/>
          <w:rtl/>
        </w:rPr>
        <w:t>ו</w:t>
      </w:r>
      <w:r>
        <w:rPr>
          <w:rtl/>
        </w:rPr>
        <w:t>ל דורש לקבל את מה שמגיע לו</w:t>
      </w:r>
      <w:r>
        <w:rPr>
          <w:rFonts w:hint="cs"/>
          <w:rtl/>
        </w:rPr>
        <w:t xml:space="preserve"> </w:t>
      </w:r>
      <w:r>
        <w:rPr>
          <w:rtl/>
        </w:rPr>
        <w:t xml:space="preserve">בלי לגרוע </w:t>
      </w:r>
      <w:r>
        <w:rPr>
          <w:rFonts w:hint="cs"/>
          <w:rtl/>
        </w:rPr>
        <w:t>מ</w:t>
      </w:r>
      <w:r>
        <w:rPr>
          <w:rtl/>
        </w:rPr>
        <w:t>מה שמגיע לאחרים</w:t>
      </w:r>
      <w:r>
        <w:rPr>
          <w:rFonts w:hint="cs"/>
          <w:rtl/>
        </w:rPr>
        <w:t>.</w:t>
      </w:r>
    </w:p>
    <w:p w:rsidR="00F05D2D" w:rsidRPr="006317BD" w:rsidRDefault="00F05D2D" w:rsidP="0077277F">
      <w:pPr>
        <w:rPr>
          <w:rtl/>
        </w:rPr>
      </w:pPr>
      <w:bookmarkStart w:id="4037" w:name="_ETM_Q7_648000"/>
      <w:bookmarkEnd w:id="4037"/>
    </w:p>
    <w:p w:rsidR="00F05D2D" w:rsidRDefault="00F05D2D" w:rsidP="002641BA">
      <w:pPr>
        <w:rPr>
          <w:rtl/>
        </w:rPr>
      </w:pPr>
      <w:bookmarkStart w:id="4038" w:name="_ETM_Q7_646420"/>
      <w:bookmarkEnd w:id="4038"/>
      <w:r>
        <w:rPr>
          <w:rtl/>
        </w:rPr>
        <w:t xml:space="preserve">השר </w:t>
      </w:r>
      <w:bookmarkStart w:id="4039" w:name="_ETM_Q7_646750"/>
      <w:bookmarkEnd w:id="4039"/>
      <w:r>
        <w:rPr>
          <w:rtl/>
        </w:rPr>
        <w:t>אמסלם</w:t>
      </w:r>
      <w:r>
        <w:rPr>
          <w:rFonts w:hint="cs"/>
          <w:rtl/>
        </w:rPr>
        <w:t>,</w:t>
      </w:r>
      <w:r>
        <w:rPr>
          <w:rtl/>
        </w:rPr>
        <w:t xml:space="preserve"> </w:t>
      </w:r>
      <w:bookmarkStart w:id="4040" w:name="_ETM_Q7_647290"/>
      <w:bookmarkEnd w:id="4040"/>
      <w:r>
        <w:rPr>
          <w:rtl/>
        </w:rPr>
        <w:t>אנ</w:t>
      </w:r>
      <w:bookmarkStart w:id="4041" w:name="_ETM_Q7_647590"/>
      <w:bookmarkEnd w:id="4041"/>
      <w:r>
        <w:rPr>
          <w:rFonts w:hint="cs"/>
          <w:rtl/>
        </w:rPr>
        <w:t xml:space="preserve">י </w:t>
      </w:r>
      <w:bookmarkStart w:id="4042" w:name="_ETM_Q7_647890"/>
      <w:bookmarkEnd w:id="4042"/>
      <w:r>
        <w:rPr>
          <w:rFonts w:hint="cs"/>
          <w:rtl/>
        </w:rPr>
        <w:t>הצגתי פה</w:t>
      </w:r>
      <w:r>
        <w:rPr>
          <w:rtl/>
        </w:rPr>
        <w:t xml:space="preserve"> </w:t>
      </w:r>
      <w:bookmarkStart w:id="4043" w:name="_ETM_Q7_648250"/>
      <w:bookmarkEnd w:id="4043"/>
      <w:r>
        <w:rPr>
          <w:rtl/>
        </w:rPr>
        <w:t>נתונים</w:t>
      </w:r>
      <w:r>
        <w:rPr>
          <w:rFonts w:hint="cs"/>
          <w:rtl/>
        </w:rPr>
        <w:t xml:space="preserve">. ראית. </w:t>
      </w:r>
      <w:bookmarkStart w:id="4044" w:name="_ETM_Q7_648940"/>
      <w:bookmarkStart w:id="4045" w:name="_ETM_Q7_649120"/>
      <w:bookmarkStart w:id="4046" w:name="_ETM_Q7_649450"/>
      <w:bookmarkStart w:id="4047" w:name="_ETM_Q7_649569"/>
      <w:bookmarkEnd w:id="4044"/>
      <w:bookmarkEnd w:id="4045"/>
      <w:bookmarkEnd w:id="4046"/>
      <w:bookmarkEnd w:id="4047"/>
      <w:r>
        <w:rPr>
          <w:rFonts w:hint="cs"/>
          <w:rtl/>
        </w:rPr>
        <w:t xml:space="preserve">לא </w:t>
      </w:r>
      <w:bookmarkStart w:id="4048" w:name="_ETM_Q7_650000"/>
      <w:bookmarkEnd w:id="4048"/>
      <w:r>
        <w:rPr>
          <w:rtl/>
        </w:rPr>
        <w:t xml:space="preserve">דיברתי </w:t>
      </w:r>
      <w:bookmarkStart w:id="4049" w:name="_ETM_Q7_650110"/>
      <w:bookmarkEnd w:id="4049"/>
      <w:r>
        <w:rPr>
          <w:rFonts w:hint="cs"/>
          <w:rtl/>
        </w:rPr>
        <w:t>ב</w:t>
      </w:r>
      <w:r>
        <w:rPr>
          <w:rtl/>
        </w:rPr>
        <w:t>סיסמאות</w:t>
      </w:r>
      <w:r>
        <w:rPr>
          <w:rFonts w:hint="cs"/>
          <w:rtl/>
        </w:rPr>
        <w:t>,</w:t>
      </w:r>
      <w:r>
        <w:rPr>
          <w:rtl/>
        </w:rPr>
        <w:t xml:space="preserve"> </w:t>
      </w:r>
      <w:bookmarkStart w:id="4050" w:name="_ETM_Q7_650920"/>
      <w:bookmarkEnd w:id="4050"/>
      <w:r>
        <w:rPr>
          <w:rtl/>
        </w:rPr>
        <w:t xml:space="preserve">לא </w:t>
      </w:r>
      <w:bookmarkStart w:id="4051" w:name="_ETM_Q7_651099"/>
      <w:bookmarkEnd w:id="4051"/>
      <w:r>
        <w:rPr>
          <w:rtl/>
        </w:rPr>
        <w:t>פוליטיקה</w:t>
      </w:r>
      <w:r>
        <w:rPr>
          <w:rFonts w:hint="cs"/>
          <w:rtl/>
        </w:rPr>
        <w:t>.</w:t>
      </w:r>
      <w:r>
        <w:rPr>
          <w:rtl/>
        </w:rPr>
        <w:t xml:space="preserve"> </w:t>
      </w:r>
      <w:bookmarkStart w:id="4052" w:name="_ETM_Q7_652569"/>
      <w:bookmarkEnd w:id="4052"/>
      <w:r>
        <w:rPr>
          <w:rtl/>
        </w:rPr>
        <w:t xml:space="preserve">הצגתי </w:t>
      </w:r>
      <w:bookmarkStart w:id="4053" w:name="_ETM_Q7_653109"/>
      <w:bookmarkEnd w:id="4053"/>
      <w:r>
        <w:rPr>
          <w:rtl/>
        </w:rPr>
        <w:t xml:space="preserve">לך </w:t>
      </w:r>
      <w:bookmarkStart w:id="4054" w:name="_ETM_Q7_653439"/>
      <w:bookmarkEnd w:id="4054"/>
      <w:r>
        <w:rPr>
          <w:rtl/>
        </w:rPr>
        <w:t xml:space="preserve">נתונים </w:t>
      </w:r>
      <w:bookmarkStart w:id="4055" w:name="_ETM_Q7_655010"/>
      <w:bookmarkEnd w:id="4055"/>
      <w:r>
        <w:rPr>
          <w:rtl/>
        </w:rPr>
        <w:t xml:space="preserve">של </w:t>
      </w:r>
      <w:bookmarkStart w:id="4056" w:name="_ETM_Q7_656300"/>
      <w:bookmarkEnd w:id="4056"/>
      <w:r>
        <w:rPr>
          <w:rtl/>
        </w:rPr>
        <w:t xml:space="preserve">מנגנוני </w:t>
      </w:r>
      <w:bookmarkStart w:id="4057" w:name="_ETM_Q7_657230"/>
      <w:bookmarkEnd w:id="4057"/>
      <w:r>
        <w:rPr>
          <w:rtl/>
        </w:rPr>
        <w:t xml:space="preserve">התכנון </w:t>
      </w:r>
      <w:bookmarkStart w:id="4058" w:name="_ETM_Q7_658790"/>
      <w:bookmarkEnd w:id="4058"/>
      <w:r>
        <w:rPr>
          <w:rtl/>
        </w:rPr>
        <w:t>וא</w:t>
      </w:r>
      <w:r>
        <w:rPr>
          <w:rFonts w:hint="cs"/>
          <w:rtl/>
        </w:rPr>
        <w:t xml:space="preserve">יך </w:t>
      </w:r>
      <w:bookmarkStart w:id="4059" w:name="_ETM_Q7_659240"/>
      <w:bookmarkStart w:id="4060" w:name="_ETM_Q7_659720"/>
      <w:bookmarkEnd w:id="4059"/>
      <w:bookmarkEnd w:id="4060"/>
      <w:r>
        <w:rPr>
          <w:rFonts w:hint="cs"/>
          <w:rtl/>
        </w:rPr>
        <w:t>של</w:t>
      </w:r>
      <w:r>
        <w:rPr>
          <w:rtl/>
        </w:rPr>
        <w:t xml:space="preserve">אזרח </w:t>
      </w:r>
      <w:bookmarkStart w:id="4061" w:name="_ETM_Q7_660290"/>
      <w:bookmarkEnd w:id="4061"/>
      <w:r>
        <w:rPr>
          <w:rtl/>
        </w:rPr>
        <w:t xml:space="preserve">הערבי </w:t>
      </w:r>
      <w:bookmarkStart w:id="4062" w:name="_ETM_Q7_661040"/>
      <w:bookmarkEnd w:id="4062"/>
      <w:r>
        <w:rPr>
          <w:rtl/>
        </w:rPr>
        <w:t xml:space="preserve">אין </w:t>
      </w:r>
      <w:bookmarkStart w:id="4063" w:name="_ETM_Q7_661310"/>
      <w:bookmarkEnd w:id="4063"/>
      <w:r>
        <w:rPr>
          <w:rtl/>
        </w:rPr>
        <w:t xml:space="preserve">ייצוג </w:t>
      </w:r>
      <w:bookmarkStart w:id="4064" w:name="_ETM_Q7_661790"/>
      <w:bookmarkEnd w:id="4064"/>
      <w:r>
        <w:rPr>
          <w:rtl/>
        </w:rPr>
        <w:t>ש</w:t>
      </w:r>
      <w:r>
        <w:rPr>
          <w:rFonts w:hint="cs"/>
          <w:rtl/>
        </w:rPr>
        <w:t>ם,</w:t>
      </w:r>
      <w:r>
        <w:rPr>
          <w:rtl/>
        </w:rPr>
        <w:t xml:space="preserve"> </w:t>
      </w:r>
      <w:bookmarkStart w:id="4065" w:name="_ETM_Q7_662150"/>
      <w:bookmarkEnd w:id="4065"/>
      <w:r>
        <w:rPr>
          <w:rFonts w:hint="cs"/>
          <w:rtl/>
        </w:rPr>
        <w:t>ו</w:t>
      </w:r>
      <w:r>
        <w:rPr>
          <w:rtl/>
        </w:rPr>
        <w:t xml:space="preserve">על </w:t>
      </w:r>
      <w:bookmarkStart w:id="4066" w:name="_ETM_Q7_662270"/>
      <w:bookmarkEnd w:id="4066"/>
      <w:r>
        <w:rPr>
          <w:rtl/>
        </w:rPr>
        <w:t xml:space="preserve">כן </w:t>
      </w:r>
      <w:bookmarkStart w:id="4067" w:name="_ETM_Q7_663310"/>
      <w:bookmarkEnd w:id="4067"/>
      <w:r>
        <w:rPr>
          <w:rtl/>
        </w:rPr>
        <w:t xml:space="preserve">הוא </w:t>
      </w:r>
      <w:bookmarkStart w:id="4068" w:name="_ETM_Q7_663579"/>
      <w:bookmarkEnd w:id="4068"/>
      <w:r>
        <w:rPr>
          <w:rtl/>
        </w:rPr>
        <w:t>ש</w:t>
      </w:r>
      <w:r>
        <w:rPr>
          <w:rFonts w:hint="cs"/>
          <w:rtl/>
        </w:rPr>
        <w:t xml:space="preserve">קוף, הוא לא נראה. </w:t>
      </w:r>
      <w:bookmarkStart w:id="4069" w:name="_ETM_Q7_664060"/>
      <w:bookmarkStart w:id="4070" w:name="_ETM_Q7_664239"/>
      <w:bookmarkStart w:id="4071" w:name="_ETM_Q7_664359"/>
      <w:bookmarkStart w:id="4072" w:name="_ETM_Q7_665380"/>
      <w:bookmarkStart w:id="4073" w:name="_ETM_Q7_665950"/>
      <w:bookmarkEnd w:id="4069"/>
      <w:bookmarkEnd w:id="4070"/>
      <w:bookmarkEnd w:id="4071"/>
      <w:bookmarkEnd w:id="4072"/>
      <w:bookmarkEnd w:id="4073"/>
      <w:r>
        <w:rPr>
          <w:rFonts w:hint="cs"/>
          <w:rtl/>
        </w:rPr>
        <w:t xml:space="preserve">אף אחד </w:t>
      </w:r>
      <w:r>
        <w:rPr>
          <w:rtl/>
        </w:rPr>
        <w:t xml:space="preserve">לא </w:t>
      </w:r>
      <w:bookmarkStart w:id="4074" w:name="_ETM_Q7_666070"/>
      <w:bookmarkEnd w:id="4074"/>
      <w:r>
        <w:rPr>
          <w:rtl/>
        </w:rPr>
        <w:t xml:space="preserve">מרגיש </w:t>
      </w:r>
      <w:bookmarkStart w:id="4075" w:name="_ETM_Q7_666520"/>
      <w:bookmarkEnd w:id="4075"/>
      <w:r>
        <w:rPr>
          <w:rtl/>
        </w:rPr>
        <w:t xml:space="preserve">צורך </w:t>
      </w:r>
      <w:bookmarkStart w:id="4076" w:name="_ETM_Q7_667090"/>
      <w:bookmarkEnd w:id="4076"/>
      <w:r>
        <w:rPr>
          <w:rtl/>
        </w:rPr>
        <w:t xml:space="preserve">להשקיע </w:t>
      </w:r>
      <w:bookmarkStart w:id="4077" w:name="_ETM_Q7_668320"/>
      <w:bookmarkEnd w:id="4077"/>
      <w:r>
        <w:rPr>
          <w:rtl/>
        </w:rPr>
        <w:t xml:space="preserve">כדי </w:t>
      </w:r>
      <w:bookmarkStart w:id="4078" w:name="_ETM_Q7_668650"/>
      <w:bookmarkEnd w:id="4078"/>
      <w:r>
        <w:rPr>
          <w:rtl/>
        </w:rPr>
        <w:t>לתכנן</w:t>
      </w:r>
      <w:r w:rsidR="002641BA">
        <w:rPr>
          <w:rFonts w:hint="cs"/>
          <w:rtl/>
        </w:rPr>
        <w:t>,</w:t>
      </w:r>
      <w:r>
        <w:rPr>
          <w:rtl/>
        </w:rPr>
        <w:t xml:space="preserve"> </w:t>
      </w:r>
      <w:bookmarkStart w:id="4079" w:name="_ETM_Q7_669430"/>
      <w:bookmarkEnd w:id="4079"/>
      <w:r>
        <w:rPr>
          <w:rtl/>
        </w:rPr>
        <w:t xml:space="preserve">ועל </w:t>
      </w:r>
      <w:bookmarkStart w:id="4080" w:name="_ETM_Q7_669730"/>
      <w:bookmarkEnd w:id="4080"/>
      <w:r>
        <w:rPr>
          <w:rtl/>
        </w:rPr>
        <w:t xml:space="preserve">כן </w:t>
      </w:r>
      <w:bookmarkStart w:id="4081" w:name="_ETM_Q7_670750"/>
      <w:bookmarkEnd w:id="4081"/>
      <w:r>
        <w:rPr>
          <w:rtl/>
        </w:rPr>
        <w:t>ה</w:t>
      </w:r>
      <w:r>
        <w:rPr>
          <w:rFonts w:hint="cs"/>
          <w:rtl/>
        </w:rPr>
        <w:t xml:space="preserve">אזרח </w:t>
      </w:r>
      <w:bookmarkStart w:id="4082" w:name="_ETM_Q7_671440"/>
      <w:bookmarkEnd w:id="4082"/>
      <w:r>
        <w:rPr>
          <w:rFonts w:hint="cs"/>
          <w:rtl/>
        </w:rPr>
        <w:t>ה</w:t>
      </w:r>
      <w:r>
        <w:rPr>
          <w:rtl/>
        </w:rPr>
        <w:t xml:space="preserve">ערבי </w:t>
      </w:r>
      <w:bookmarkStart w:id="4083" w:name="_ETM_Q7_671860"/>
      <w:bookmarkEnd w:id="4083"/>
      <w:r>
        <w:rPr>
          <w:rtl/>
        </w:rPr>
        <w:t xml:space="preserve">נאלץ </w:t>
      </w:r>
      <w:bookmarkStart w:id="4084" w:name="_ETM_Q7_672459"/>
      <w:bookmarkEnd w:id="4084"/>
      <w:r>
        <w:rPr>
          <w:rtl/>
        </w:rPr>
        <w:t xml:space="preserve">להקים </w:t>
      </w:r>
      <w:bookmarkStart w:id="4085" w:name="_ETM_Q7_673000"/>
      <w:bookmarkEnd w:id="4085"/>
      <w:r>
        <w:rPr>
          <w:rtl/>
        </w:rPr>
        <w:t xml:space="preserve">את </w:t>
      </w:r>
      <w:bookmarkStart w:id="4086" w:name="_ETM_Q7_673180"/>
      <w:bookmarkEnd w:id="4086"/>
      <w:r>
        <w:rPr>
          <w:rtl/>
        </w:rPr>
        <w:t xml:space="preserve">ביתו </w:t>
      </w:r>
      <w:bookmarkStart w:id="4087" w:name="_ETM_Q7_673599"/>
      <w:bookmarkEnd w:id="4087"/>
      <w:r>
        <w:rPr>
          <w:rtl/>
        </w:rPr>
        <w:t>ל</w:t>
      </w:r>
      <w:bookmarkStart w:id="4088" w:name="_ETM_Q7_673750"/>
      <w:bookmarkEnd w:id="4088"/>
      <w:r>
        <w:rPr>
          <w:rtl/>
        </w:rPr>
        <w:t>לא</w:t>
      </w:r>
      <w:bookmarkStart w:id="4089" w:name="_ETM_Q7_674050"/>
      <w:bookmarkEnd w:id="4089"/>
      <w:r>
        <w:rPr>
          <w:rFonts w:hint="cs"/>
          <w:rtl/>
        </w:rPr>
        <w:t xml:space="preserve"> ה</w:t>
      </w:r>
      <w:r>
        <w:rPr>
          <w:rtl/>
        </w:rPr>
        <w:t xml:space="preserve">יתר </w:t>
      </w:r>
      <w:bookmarkStart w:id="4090" w:name="_ETM_Q7_674560"/>
      <w:bookmarkEnd w:id="4090"/>
      <w:r>
        <w:rPr>
          <w:rtl/>
        </w:rPr>
        <w:t xml:space="preserve">על </w:t>
      </w:r>
      <w:bookmarkStart w:id="4091" w:name="_ETM_Q7_674769"/>
      <w:bookmarkEnd w:id="4091"/>
      <w:r>
        <w:rPr>
          <w:rtl/>
        </w:rPr>
        <w:t>אדמתו</w:t>
      </w:r>
      <w:r>
        <w:rPr>
          <w:rFonts w:hint="cs"/>
          <w:rtl/>
        </w:rPr>
        <w:t xml:space="preserve"> </w:t>
      </w:r>
      <w:bookmarkStart w:id="4092" w:name="_ETM_Q7_676000"/>
      <w:bookmarkEnd w:id="4092"/>
      <w:r>
        <w:rPr>
          <w:rFonts w:hint="cs"/>
          <w:rtl/>
        </w:rPr>
        <w:t xml:space="preserve">הפרטית. </w:t>
      </w:r>
      <w:bookmarkStart w:id="4093" w:name="_ETM_Q7_674000"/>
      <w:bookmarkStart w:id="4094" w:name="_ETM_Q7_675280"/>
      <w:bookmarkStart w:id="4095" w:name="_ETM_Q7_676650"/>
      <w:bookmarkEnd w:id="4093"/>
      <w:bookmarkEnd w:id="4094"/>
      <w:bookmarkEnd w:id="4095"/>
      <w:r>
        <w:rPr>
          <w:rtl/>
        </w:rPr>
        <w:t xml:space="preserve">ואז </w:t>
      </w:r>
      <w:bookmarkStart w:id="4096" w:name="_ETM_Q7_677280"/>
      <w:bookmarkEnd w:id="4096"/>
      <w:r>
        <w:rPr>
          <w:rtl/>
        </w:rPr>
        <w:t xml:space="preserve">מגיע </w:t>
      </w:r>
      <w:bookmarkStart w:id="4097" w:name="_ETM_Q7_677849"/>
      <w:bookmarkEnd w:id="4097"/>
      <w:r>
        <w:rPr>
          <w:rFonts w:hint="cs"/>
          <w:rtl/>
        </w:rPr>
        <w:t xml:space="preserve">השר לביזיון לאומי עם כיתות של פקחים כדי </w:t>
      </w:r>
      <w:bookmarkStart w:id="4098" w:name="_ETM_Q7_678209"/>
      <w:bookmarkStart w:id="4099" w:name="_ETM_Q7_678330"/>
      <w:bookmarkStart w:id="4100" w:name="_ETM_Q7_678720"/>
      <w:bookmarkStart w:id="4101" w:name="_ETM_Q7_678810"/>
      <w:bookmarkStart w:id="4102" w:name="_ETM_Q7_679920"/>
      <w:bookmarkStart w:id="4103" w:name="_ETM_Q7_680250"/>
      <w:bookmarkStart w:id="4104" w:name="_ETM_Q7_680909"/>
      <w:bookmarkStart w:id="4105" w:name="_ETM_Q7_681120"/>
      <w:bookmarkStart w:id="4106" w:name="_ETM_Q7_681440"/>
      <w:bookmarkStart w:id="4107" w:name="_ETM_Q7_682370"/>
      <w:bookmarkStart w:id="4108" w:name="_ETM_Q7_682700"/>
      <w:bookmarkEnd w:id="4098"/>
      <w:bookmarkEnd w:id="4099"/>
      <w:bookmarkEnd w:id="4100"/>
      <w:bookmarkEnd w:id="4101"/>
      <w:bookmarkEnd w:id="4102"/>
      <w:bookmarkEnd w:id="4103"/>
      <w:bookmarkEnd w:id="4104"/>
      <w:bookmarkEnd w:id="4105"/>
      <w:bookmarkEnd w:id="4106"/>
      <w:bookmarkEnd w:id="4107"/>
      <w:bookmarkEnd w:id="4108"/>
      <w:r>
        <w:rPr>
          <w:rtl/>
        </w:rPr>
        <w:t xml:space="preserve">לרדוף </w:t>
      </w:r>
      <w:bookmarkStart w:id="4109" w:name="_ETM_Q7_683210"/>
      <w:bookmarkEnd w:id="4109"/>
      <w:r>
        <w:rPr>
          <w:rtl/>
        </w:rPr>
        <w:t xml:space="preserve">את </w:t>
      </w:r>
      <w:bookmarkStart w:id="4110" w:name="_ETM_Q7_683360"/>
      <w:bookmarkEnd w:id="4110"/>
      <w:r>
        <w:rPr>
          <w:rtl/>
        </w:rPr>
        <w:t xml:space="preserve">האזרחים </w:t>
      </w:r>
      <w:bookmarkStart w:id="4111" w:name="_ETM_Q7_684230"/>
      <w:bookmarkEnd w:id="4111"/>
      <w:r>
        <w:rPr>
          <w:rtl/>
        </w:rPr>
        <w:t xml:space="preserve">ולהביא </w:t>
      </w:r>
      <w:bookmarkStart w:id="4112" w:name="_ETM_Q7_684830"/>
      <w:bookmarkEnd w:id="4112"/>
      <w:r>
        <w:rPr>
          <w:rtl/>
        </w:rPr>
        <w:t xml:space="preserve">אותם </w:t>
      </w:r>
      <w:bookmarkStart w:id="4113" w:name="_ETM_Q7_685250"/>
      <w:bookmarkEnd w:id="4113"/>
      <w:r>
        <w:rPr>
          <w:rtl/>
        </w:rPr>
        <w:t xml:space="preserve">לבתי </w:t>
      </w:r>
      <w:bookmarkStart w:id="4114" w:name="_ETM_Q7_686400"/>
      <w:bookmarkEnd w:id="4114"/>
      <w:r>
        <w:rPr>
          <w:rtl/>
        </w:rPr>
        <w:t>משפט</w:t>
      </w:r>
      <w:r>
        <w:rPr>
          <w:rFonts w:hint="cs"/>
          <w:rtl/>
        </w:rPr>
        <w:t xml:space="preserve">, </w:t>
      </w:r>
      <w:bookmarkStart w:id="4115" w:name="_ETM_Q7_684000"/>
      <w:bookmarkEnd w:id="4115"/>
      <w:r>
        <w:rPr>
          <w:rFonts w:hint="cs"/>
          <w:rtl/>
        </w:rPr>
        <w:t xml:space="preserve">לחלק צווי הריסה </w:t>
      </w:r>
      <w:bookmarkStart w:id="4116" w:name="_ETM_Q7_687120"/>
      <w:bookmarkStart w:id="4117" w:name="_ETM_Q7_687720"/>
      <w:bookmarkStart w:id="4118" w:name="_ETM_Q7_688050"/>
      <w:bookmarkStart w:id="4119" w:name="_ETM_Q7_688680"/>
      <w:bookmarkEnd w:id="4116"/>
      <w:bookmarkEnd w:id="4117"/>
      <w:bookmarkEnd w:id="4118"/>
      <w:bookmarkEnd w:id="4119"/>
      <w:r>
        <w:rPr>
          <w:rFonts w:hint="cs"/>
          <w:rtl/>
        </w:rPr>
        <w:t>ו</w:t>
      </w:r>
      <w:r>
        <w:rPr>
          <w:rtl/>
        </w:rPr>
        <w:t>צוו</w:t>
      </w:r>
      <w:r>
        <w:rPr>
          <w:rFonts w:hint="cs"/>
          <w:rtl/>
        </w:rPr>
        <w:t>י</w:t>
      </w:r>
      <w:r>
        <w:rPr>
          <w:rtl/>
        </w:rPr>
        <w:t xml:space="preserve"> </w:t>
      </w:r>
      <w:bookmarkStart w:id="4120" w:name="_ETM_Q7_689190"/>
      <w:bookmarkEnd w:id="4120"/>
      <w:r>
        <w:rPr>
          <w:rFonts w:hint="cs"/>
          <w:rtl/>
        </w:rPr>
        <w:t>פי</w:t>
      </w:r>
      <w:r>
        <w:rPr>
          <w:rtl/>
        </w:rPr>
        <w:t xml:space="preserve">נוי </w:t>
      </w:r>
      <w:bookmarkStart w:id="4121" w:name="_ETM_Q7_690200"/>
      <w:bookmarkEnd w:id="4121"/>
      <w:r>
        <w:rPr>
          <w:rtl/>
        </w:rPr>
        <w:t xml:space="preserve">וכל </w:t>
      </w:r>
      <w:bookmarkStart w:id="4122" w:name="_ETM_Q7_690680"/>
      <w:bookmarkEnd w:id="4122"/>
      <w:r>
        <w:rPr>
          <w:rtl/>
        </w:rPr>
        <w:t xml:space="preserve">מה </w:t>
      </w:r>
      <w:bookmarkStart w:id="4123" w:name="_ETM_Q7_690829"/>
      <w:bookmarkEnd w:id="4123"/>
      <w:r>
        <w:rPr>
          <w:rtl/>
        </w:rPr>
        <w:t xml:space="preserve">שאתה </w:t>
      </w:r>
      <w:bookmarkStart w:id="4124" w:name="_ETM_Q7_691249"/>
      <w:bookmarkEnd w:id="4124"/>
      <w:r>
        <w:rPr>
          <w:rtl/>
        </w:rPr>
        <w:t>מכיר</w:t>
      </w:r>
      <w:r>
        <w:rPr>
          <w:rFonts w:hint="cs"/>
          <w:rtl/>
        </w:rPr>
        <w:t>.</w:t>
      </w:r>
    </w:p>
    <w:p w:rsidR="00F05D2D" w:rsidRDefault="00F05D2D" w:rsidP="0077277F">
      <w:pPr>
        <w:rPr>
          <w:rtl/>
        </w:rPr>
      </w:pPr>
      <w:bookmarkStart w:id="4125" w:name="_ETM_Q7_695000"/>
      <w:bookmarkEnd w:id="4125"/>
    </w:p>
    <w:p w:rsidR="00F05D2D" w:rsidRDefault="00F05D2D" w:rsidP="002641BA">
      <w:pPr>
        <w:rPr>
          <w:rtl/>
        </w:rPr>
      </w:pPr>
      <w:bookmarkStart w:id="4126" w:name="_ETM_Q7_690000"/>
      <w:bookmarkEnd w:id="4126"/>
      <w:r w:rsidRPr="00591F71">
        <w:rPr>
          <w:rFonts w:hint="cs"/>
          <w:rtl/>
        </w:rPr>
        <w:t xml:space="preserve">הזמן </w:t>
      </w:r>
      <w:bookmarkStart w:id="4127" w:name="_ETM_Q7_693330"/>
      <w:bookmarkStart w:id="4128" w:name="_ETM_Q7_693569"/>
      <w:bookmarkStart w:id="4129" w:name="_ETM_Q7_693720"/>
      <w:bookmarkStart w:id="4130" w:name="_ETM_Q7_693870"/>
      <w:bookmarkEnd w:id="4127"/>
      <w:bookmarkEnd w:id="4128"/>
      <w:bookmarkEnd w:id="4129"/>
      <w:bookmarkEnd w:id="4130"/>
      <w:r w:rsidRPr="00591F71">
        <w:rPr>
          <w:rFonts w:hint="cs"/>
          <w:rtl/>
        </w:rPr>
        <w:t>ה</w:t>
      </w:r>
      <w:r w:rsidRPr="00591F71">
        <w:rPr>
          <w:rtl/>
        </w:rPr>
        <w:t xml:space="preserve">ולך </w:t>
      </w:r>
      <w:bookmarkStart w:id="4131" w:name="_ETM_Q7_694239"/>
      <w:bookmarkEnd w:id="4131"/>
      <w:r w:rsidRPr="00591F71">
        <w:rPr>
          <w:rtl/>
        </w:rPr>
        <w:t>להיגמר</w:t>
      </w:r>
      <w:r w:rsidRPr="00591F71">
        <w:rPr>
          <w:rFonts w:hint="cs"/>
          <w:rtl/>
        </w:rPr>
        <w:t xml:space="preserve">, השר. </w:t>
      </w:r>
      <w:bookmarkStart w:id="4132" w:name="_ETM_Q7_695109"/>
      <w:bookmarkStart w:id="4133" w:name="_ETM_Q7_695679"/>
      <w:bookmarkEnd w:id="4132"/>
      <w:bookmarkEnd w:id="4133"/>
      <w:r w:rsidRPr="00591F71">
        <w:rPr>
          <w:rtl/>
        </w:rPr>
        <w:t xml:space="preserve">אני </w:t>
      </w:r>
      <w:bookmarkStart w:id="4134" w:name="_ETM_Q7_695889"/>
      <w:bookmarkEnd w:id="4134"/>
      <w:r w:rsidRPr="00591F71">
        <w:rPr>
          <w:rtl/>
        </w:rPr>
        <w:t xml:space="preserve">רוצה </w:t>
      </w:r>
      <w:bookmarkStart w:id="4135" w:name="_ETM_Q7_696159"/>
      <w:bookmarkEnd w:id="4135"/>
      <w:r w:rsidRPr="00591F71">
        <w:rPr>
          <w:rtl/>
        </w:rPr>
        <w:t xml:space="preserve">לשאול </w:t>
      </w:r>
      <w:bookmarkStart w:id="4136" w:name="_ETM_Q7_696489"/>
      <w:bookmarkEnd w:id="4136"/>
      <w:r w:rsidRPr="00591F71">
        <w:rPr>
          <w:rtl/>
        </w:rPr>
        <w:t xml:space="preserve">אותך </w:t>
      </w:r>
      <w:bookmarkStart w:id="4137" w:name="_ETM_Q7_696790"/>
      <w:bookmarkEnd w:id="4137"/>
      <w:r w:rsidRPr="00591F71">
        <w:rPr>
          <w:rtl/>
        </w:rPr>
        <w:t xml:space="preserve">בתחום </w:t>
      </w:r>
      <w:bookmarkStart w:id="4138" w:name="_ETM_Q7_697239"/>
      <w:bookmarkEnd w:id="4138"/>
      <w:r w:rsidRPr="00591F71">
        <w:rPr>
          <w:rtl/>
        </w:rPr>
        <w:t xml:space="preserve">האחריות </w:t>
      </w:r>
      <w:bookmarkStart w:id="4139" w:name="_ETM_Q7_697719"/>
      <w:bookmarkEnd w:id="4139"/>
      <w:r w:rsidRPr="00591F71">
        <w:rPr>
          <w:rtl/>
        </w:rPr>
        <w:t xml:space="preserve">שלך </w:t>
      </w:r>
      <w:bookmarkStart w:id="4140" w:name="_ETM_Q7_699529"/>
      <w:bookmarkEnd w:id="4140"/>
      <w:r>
        <w:rPr>
          <w:rFonts w:hint="cs"/>
          <w:rtl/>
        </w:rPr>
        <w:t xml:space="preserve">– </w:t>
      </w:r>
      <w:r w:rsidRPr="00591F71">
        <w:rPr>
          <w:rtl/>
        </w:rPr>
        <w:t xml:space="preserve">אתה </w:t>
      </w:r>
      <w:bookmarkStart w:id="4141" w:name="_ETM_Q7_700189"/>
      <w:bookmarkEnd w:id="4141"/>
      <w:r w:rsidRPr="00591F71">
        <w:rPr>
          <w:rtl/>
        </w:rPr>
        <w:t xml:space="preserve">שר </w:t>
      </w:r>
      <w:bookmarkStart w:id="4142" w:name="_ETM_Q7_700549"/>
      <w:bookmarkEnd w:id="4142"/>
      <w:r w:rsidRPr="00591F71">
        <w:rPr>
          <w:rtl/>
        </w:rPr>
        <w:t xml:space="preserve">במשרד </w:t>
      </w:r>
      <w:bookmarkStart w:id="4143" w:name="_ETM_Q7_700939"/>
      <w:bookmarkEnd w:id="4143"/>
      <w:r w:rsidRPr="00591F71">
        <w:rPr>
          <w:rtl/>
        </w:rPr>
        <w:t>המשפטים</w:t>
      </w:r>
      <w:r w:rsidR="002641BA">
        <w:rPr>
          <w:rFonts w:hint="cs"/>
          <w:rtl/>
        </w:rPr>
        <w:t>:</w:t>
      </w:r>
      <w:r w:rsidRPr="00591F71">
        <w:rPr>
          <w:rtl/>
        </w:rPr>
        <w:t xml:space="preserve"> </w:t>
      </w:r>
      <w:bookmarkStart w:id="4144" w:name="_ETM_Q7_702870"/>
      <w:bookmarkEnd w:id="4144"/>
      <w:r w:rsidRPr="00591F71">
        <w:rPr>
          <w:rtl/>
        </w:rPr>
        <w:t xml:space="preserve">יש </w:t>
      </w:r>
      <w:bookmarkStart w:id="4145" w:name="_ETM_Q7_703140"/>
      <w:bookmarkEnd w:id="4145"/>
      <w:r>
        <w:rPr>
          <w:rtl/>
        </w:rPr>
        <w:t>ל</w:t>
      </w:r>
      <w:r>
        <w:rPr>
          <w:rFonts w:hint="cs"/>
          <w:rtl/>
        </w:rPr>
        <w:t>ך</w:t>
      </w:r>
      <w:r w:rsidRPr="00591F71">
        <w:rPr>
          <w:rtl/>
        </w:rPr>
        <w:t xml:space="preserve"> </w:t>
      </w:r>
      <w:bookmarkStart w:id="4146" w:name="_ETM_Q7_703260"/>
      <w:bookmarkStart w:id="4147" w:name="_ETM_Q7_703620"/>
      <w:bookmarkEnd w:id="4146"/>
      <w:bookmarkEnd w:id="4147"/>
      <w:r w:rsidRPr="00591F71">
        <w:rPr>
          <w:rtl/>
        </w:rPr>
        <w:t xml:space="preserve">תקנים </w:t>
      </w:r>
      <w:bookmarkStart w:id="4148" w:name="_ETM_Q7_704100"/>
      <w:bookmarkEnd w:id="4148"/>
      <w:r w:rsidRPr="00591F71">
        <w:rPr>
          <w:rtl/>
        </w:rPr>
        <w:t xml:space="preserve">בנויים </w:t>
      </w:r>
      <w:bookmarkStart w:id="4149" w:name="_ETM_Q7_705150"/>
      <w:bookmarkEnd w:id="4149"/>
      <w:r w:rsidRPr="00591F71">
        <w:rPr>
          <w:rtl/>
        </w:rPr>
        <w:t>למ</w:t>
      </w:r>
      <w:r w:rsidRPr="00591F71">
        <w:rPr>
          <w:rFonts w:hint="cs"/>
          <w:rtl/>
        </w:rPr>
        <w:t>י</w:t>
      </w:r>
      <w:r w:rsidRPr="00591F71">
        <w:rPr>
          <w:rtl/>
        </w:rPr>
        <w:t>נו</w:t>
      </w:r>
      <w:r w:rsidRPr="00591F71">
        <w:rPr>
          <w:rFonts w:hint="cs"/>
          <w:rtl/>
        </w:rPr>
        <w:t xml:space="preserve">י קאדים </w:t>
      </w:r>
      <w:bookmarkStart w:id="4150" w:name="_ETM_Q7_705809"/>
      <w:bookmarkEnd w:id="4150"/>
      <w:r w:rsidRPr="00591F71">
        <w:rPr>
          <w:rFonts w:hint="cs"/>
          <w:rtl/>
        </w:rPr>
        <w:t xml:space="preserve">שרעיים, </w:t>
      </w:r>
      <w:bookmarkStart w:id="4151" w:name="_ETM_Q7_707000"/>
      <w:bookmarkStart w:id="4152" w:name="_ETM_Q7_706380"/>
      <w:bookmarkStart w:id="4153" w:name="_ETM_Q7_708120"/>
      <w:bookmarkEnd w:id="4151"/>
      <w:bookmarkEnd w:id="4152"/>
      <w:bookmarkEnd w:id="4153"/>
      <w:r w:rsidRPr="00591F71">
        <w:rPr>
          <w:rtl/>
        </w:rPr>
        <w:t xml:space="preserve">שופטים </w:t>
      </w:r>
      <w:bookmarkStart w:id="4154" w:name="_ETM_Q7_708689"/>
      <w:bookmarkEnd w:id="4154"/>
      <w:r w:rsidRPr="00591F71">
        <w:rPr>
          <w:rtl/>
        </w:rPr>
        <w:t>ש</w:t>
      </w:r>
      <w:r w:rsidRPr="00591F71">
        <w:rPr>
          <w:rFonts w:hint="cs"/>
          <w:rtl/>
        </w:rPr>
        <w:t xml:space="preserve">רעיים. </w:t>
      </w:r>
      <w:bookmarkStart w:id="4155" w:name="_ETM_Q7_710030"/>
      <w:bookmarkStart w:id="4156" w:name="_ETM_Q7_710179"/>
      <w:bookmarkEnd w:id="4155"/>
      <w:bookmarkEnd w:id="4156"/>
      <w:r w:rsidRPr="00591F71">
        <w:rPr>
          <w:rFonts w:hint="cs"/>
          <w:rtl/>
        </w:rPr>
        <w:t>א</w:t>
      </w:r>
      <w:r w:rsidRPr="00591F71">
        <w:rPr>
          <w:rtl/>
        </w:rPr>
        <w:t xml:space="preserve">תה </w:t>
      </w:r>
      <w:bookmarkStart w:id="4157" w:name="_ETM_Q7_710360"/>
      <w:bookmarkEnd w:id="4157"/>
      <w:r w:rsidRPr="00591F71">
        <w:rPr>
          <w:rtl/>
        </w:rPr>
        <w:t xml:space="preserve">לא </w:t>
      </w:r>
      <w:bookmarkStart w:id="4158" w:name="_ETM_Q7_710510"/>
      <w:bookmarkEnd w:id="4158"/>
      <w:r w:rsidRPr="00591F71">
        <w:rPr>
          <w:rtl/>
        </w:rPr>
        <w:t xml:space="preserve">עושה </w:t>
      </w:r>
      <w:bookmarkStart w:id="4159" w:name="_ETM_Q7_710900"/>
      <w:bookmarkEnd w:id="4159"/>
      <w:r w:rsidRPr="00591F71">
        <w:rPr>
          <w:rtl/>
        </w:rPr>
        <w:t>זאת</w:t>
      </w:r>
      <w:r w:rsidRPr="00591F71">
        <w:rPr>
          <w:rFonts w:hint="cs"/>
          <w:rtl/>
        </w:rPr>
        <w:t>.</w:t>
      </w:r>
      <w:r w:rsidRPr="00591F71">
        <w:rPr>
          <w:rtl/>
        </w:rPr>
        <w:t xml:space="preserve"> </w:t>
      </w:r>
      <w:bookmarkStart w:id="4160" w:name="_ETM_Q7_711590"/>
      <w:bookmarkEnd w:id="4160"/>
      <w:r w:rsidRPr="00591F71">
        <w:rPr>
          <w:rtl/>
        </w:rPr>
        <w:t>למה</w:t>
      </w:r>
      <w:r w:rsidRPr="00591F71">
        <w:rPr>
          <w:rFonts w:hint="cs"/>
          <w:rtl/>
        </w:rPr>
        <w:t>?</w:t>
      </w:r>
      <w:r w:rsidRPr="00591F71">
        <w:rPr>
          <w:rtl/>
        </w:rPr>
        <w:t xml:space="preserve"> </w:t>
      </w:r>
      <w:bookmarkStart w:id="4161" w:name="_ETM_Q7_712640"/>
      <w:bookmarkEnd w:id="4161"/>
      <w:r w:rsidRPr="00591F71">
        <w:rPr>
          <w:rtl/>
        </w:rPr>
        <w:t xml:space="preserve">רק </w:t>
      </w:r>
      <w:bookmarkStart w:id="4162" w:name="_ETM_Q7_713059"/>
      <w:bookmarkEnd w:id="4162"/>
      <w:r w:rsidRPr="00591F71">
        <w:rPr>
          <w:rFonts w:hint="cs"/>
          <w:rtl/>
        </w:rPr>
        <w:t xml:space="preserve">אללה </w:t>
      </w:r>
      <w:bookmarkStart w:id="4163" w:name="_ETM_Q7_713480"/>
      <w:bookmarkEnd w:id="4163"/>
      <w:r w:rsidRPr="00591F71">
        <w:rPr>
          <w:rtl/>
        </w:rPr>
        <w:t xml:space="preserve">יודע </w:t>
      </w:r>
      <w:bookmarkStart w:id="4164" w:name="_ETM_Q7_714049"/>
      <w:bookmarkEnd w:id="4164"/>
      <w:r w:rsidRPr="00591F71">
        <w:rPr>
          <w:rtl/>
        </w:rPr>
        <w:t xml:space="preserve">למה </w:t>
      </w:r>
      <w:bookmarkStart w:id="4165" w:name="_ETM_Q7_714379"/>
      <w:bookmarkEnd w:id="4165"/>
      <w:r w:rsidRPr="00591F71">
        <w:rPr>
          <w:rtl/>
        </w:rPr>
        <w:t xml:space="preserve">אתה </w:t>
      </w:r>
      <w:bookmarkStart w:id="4166" w:name="_ETM_Q7_714590"/>
      <w:bookmarkEnd w:id="4166"/>
      <w:r w:rsidRPr="00591F71">
        <w:rPr>
          <w:rtl/>
        </w:rPr>
        <w:t xml:space="preserve">לא </w:t>
      </w:r>
      <w:bookmarkStart w:id="4167" w:name="_ETM_Q7_714709"/>
      <w:bookmarkEnd w:id="4167"/>
      <w:r w:rsidRPr="00591F71">
        <w:rPr>
          <w:rtl/>
        </w:rPr>
        <w:t xml:space="preserve">עושה </w:t>
      </w:r>
      <w:bookmarkStart w:id="4168" w:name="_ETM_Q7_715040"/>
      <w:bookmarkEnd w:id="4168"/>
      <w:r w:rsidRPr="00591F71">
        <w:rPr>
          <w:rtl/>
        </w:rPr>
        <w:t>זאת</w:t>
      </w:r>
      <w:r w:rsidRPr="00591F71">
        <w:rPr>
          <w:rFonts w:hint="cs"/>
          <w:rtl/>
        </w:rPr>
        <w:t>.</w:t>
      </w:r>
      <w:bookmarkStart w:id="4169" w:name="_ETM_Q7_716290"/>
      <w:bookmarkStart w:id="4170" w:name="_ETM_Q7_716920"/>
      <w:bookmarkEnd w:id="4169"/>
      <w:bookmarkEnd w:id="4170"/>
      <w:r w:rsidRPr="00591F71">
        <w:rPr>
          <w:rFonts w:hint="cs"/>
          <w:rtl/>
        </w:rPr>
        <w:t xml:space="preserve"> </w:t>
      </w:r>
      <w:r w:rsidRPr="00591F71">
        <w:rPr>
          <w:rtl/>
        </w:rPr>
        <w:t xml:space="preserve">בתי </w:t>
      </w:r>
      <w:bookmarkStart w:id="4171" w:name="_ETM_Q7_717400"/>
      <w:bookmarkEnd w:id="4171"/>
      <w:r w:rsidRPr="00591F71">
        <w:rPr>
          <w:rFonts w:hint="cs"/>
          <w:rtl/>
        </w:rPr>
        <w:t>ה</w:t>
      </w:r>
      <w:r w:rsidRPr="00591F71">
        <w:rPr>
          <w:rtl/>
        </w:rPr>
        <w:t xml:space="preserve">משפט </w:t>
      </w:r>
      <w:bookmarkStart w:id="4172" w:name="_ETM_Q7_717970"/>
      <w:bookmarkEnd w:id="4172"/>
      <w:proofErr w:type="spellStart"/>
      <w:r w:rsidRPr="00591F71">
        <w:rPr>
          <w:rFonts w:hint="cs"/>
          <w:rtl/>
        </w:rPr>
        <w:t>השרעיים</w:t>
      </w:r>
      <w:proofErr w:type="spellEnd"/>
      <w:r w:rsidRPr="00591F71">
        <w:rPr>
          <w:rFonts w:hint="cs"/>
          <w:rtl/>
        </w:rPr>
        <w:t xml:space="preserve"> משוועים</w:t>
      </w:r>
      <w:bookmarkStart w:id="4173" w:name="_ETM_Q7_720480"/>
      <w:bookmarkStart w:id="4174" w:name="_ETM_Q7_720960"/>
      <w:bookmarkEnd w:id="4173"/>
      <w:bookmarkEnd w:id="4174"/>
      <w:r w:rsidRPr="00591F71">
        <w:rPr>
          <w:rFonts w:hint="cs"/>
          <w:rtl/>
        </w:rPr>
        <w:t xml:space="preserve"> </w:t>
      </w:r>
      <w:r w:rsidRPr="00591F71">
        <w:rPr>
          <w:rFonts w:hint="eastAsia"/>
        </w:rPr>
        <w:t>–</w:t>
      </w:r>
      <w:r w:rsidRPr="00591F71">
        <w:rPr>
          <w:rFonts w:hint="cs"/>
          <w:rtl/>
        </w:rPr>
        <w:t xml:space="preserve"> מהעומס </w:t>
      </w:r>
      <w:bookmarkStart w:id="4175" w:name="_ETM_Q7_721440"/>
      <w:bookmarkStart w:id="4176" w:name="_ETM_Q7_721680"/>
      <w:bookmarkEnd w:id="4175"/>
      <w:bookmarkEnd w:id="4176"/>
      <w:r w:rsidRPr="00591F71">
        <w:rPr>
          <w:rFonts w:hint="cs"/>
          <w:rtl/>
        </w:rPr>
        <w:t>ש</w:t>
      </w:r>
      <w:r w:rsidRPr="00591F71">
        <w:rPr>
          <w:rtl/>
        </w:rPr>
        <w:t xml:space="preserve">בלתי </w:t>
      </w:r>
      <w:bookmarkStart w:id="4177" w:name="_ETM_Q7_723129"/>
      <w:bookmarkEnd w:id="4177"/>
      <w:r w:rsidRPr="00591F71">
        <w:rPr>
          <w:rFonts w:hint="cs"/>
          <w:rtl/>
        </w:rPr>
        <w:t xml:space="preserve">ניתן לשאת </w:t>
      </w:r>
      <w:bookmarkStart w:id="4178" w:name="_ETM_Q7_719000"/>
      <w:bookmarkEnd w:id="4178"/>
      <w:r w:rsidRPr="00591F71">
        <w:rPr>
          <w:rFonts w:hint="cs"/>
          <w:rtl/>
        </w:rPr>
        <w:t>אותו.</w:t>
      </w:r>
      <w:bookmarkStart w:id="4179" w:name="_ETM_Q7_724220"/>
      <w:bookmarkStart w:id="4180" w:name="_ETM_Q7_724760"/>
      <w:bookmarkStart w:id="4181" w:name="_ETM_Q7_726040"/>
      <w:bookmarkStart w:id="4182" w:name="_ETM_Q7_726609"/>
      <w:bookmarkEnd w:id="4179"/>
      <w:bookmarkEnd w:id="4180"/>
      <w:bookmarkEnd w:id="4181"/>
      <w:bookmarkEnd w:id="4182"/>
      <w:r w:rsidRPr="00591F71">
        <w:rPr>
          <w:rtl/>
        </w:rPr>
        <w:t xml:space="preserve"> </w:t>
      </w:r>
      <w:bookmarkStart w:id="4183" w:name="_ETM_Q7_726999"/>
      <w:bookmarkStart w:id="4184" w:name="_ETM_Q7_728000"/>
      <w:bookmarkEnd w:id="4183"/>
      <w:bookmarkEnd w:id="4184"/>
      <w:r w:rsidRPr="00591F71">
        <w:rPr>
          <w:rtl/>
        </w:rPr>
        <w:t xml:space="preserve">יש </w:t>
      </w:r>
      <w:bookmarkStart w:id="4185" w:name="_ETM_Q7_727959"/>
      <w:bookmarkEnd w:id="4185"/>
      <w:r w:rsidRPr="00591F71">
        <w:rPr>
          <w:rtl/>
        </w:rPr>
        <w:t>ל</w:t>
      </w:r>
      <w:r w:rsidRPr="00591F71">
        <w:rPr>
          <w:rFonts w:hint="cs"/>
          <w:rtl/>
        </w:rPr>
        <w:t>ך</w:t>
      </w:r>
      <w:r w:rsidRPr="00591F71">
        <w:rPr>
          <w:rtl/>
        </w:rPr>
        <w:t xml:space="preserve"> </w:t>
      </w:r>
      <w:bookmarkStart w:id="4186" w:name="_ETM_Q7_728079"/>
      <w:bookmarkStart w:id="4187" w:name="_ETM_Q7_728319"/>
      <w:bookmarkEnd w:id="4186"/>
      <w:bookmarkEnd w:id="4187"/>
      <w:r w:rsidRPr="00591F71">
        <w:rPr>
          <w:rtl/>
        </w:rPr>
        <w:t xml:space="preserve">תקנים </w:t>
      </w:r>
      <w:bookmarkStart w:id="4188" w:name="_ETM_Q7_728980"/>
      <w:bookmarkEnd w:id="4188"/>
      <w:r w:rsidRPr="00591F71">
        <w:rPr>
          <w:rtl/>
        </w:rPr>
        <w:t>בכיס</w:t>
      </w:r>
      <w:r w:rsidRPr="00591F71">
        <w:rPr>
          <w:rFonts w:hint="cs"/>
          <w:rtl/>
        </w:rPr>
        <w:t>,</w:t>
      </w:r>
      <w:r w:rsidRPr="00591F71">
        <w:rPr>
          <w:rtl/>
        </w:rPr>
        <w:t xml:space="preserve"> </w:t>
      </w:r>
      <w:bookmarkStart w:id="4189" w:name="_ETM_Q7_730150"/>
      <w:bookmarkEnd w:id="4189"/>
      <w:r w:rsidRPr="00591F71">
        <w:rPr>
          <w:rtl/>
        </w:rPr>
        <w:t xml:space="preserve">ואתה </w:t>
      </w:r>
      <w:bookmarkStart w:id="4190" w:name="_ETM_Q7_731139"/>
      <w:bookmarkEnd w:id="4190"/>
      <w:r w:rsidRPr="00591F71">
        <w:rPr>
          <w:rtl/>
        </w:rPr>
        <w:t xml:space="preserve">לא </w:t>
      </w:r>
      <w:bookmarkStart w:id="4191" w:name="_ETM_Q7_731349"/>
      <w:bookmarkEnd w:id="4191"/>
      <w:r w:rsidRPr="00591F71">
        <w:rPr>
          <w:rtl/>
        </w:rPr>
        <w:t xml:space="preserve">מממש </w:t>
      </w:r>
      <w:bookmarkStart w:id="4192" w:name="_ETM_Q7_731889"/>
      <w:bookmarkEnd w:id="4192"/>
      <w:r w:rsidRPr="00591F71">
        <w:rPr>
          <w:rtl/>
        </w:rPr>
        <w:t xml:space="preserve">את </w:t>
      </w:r>
      <w:bookmarkStart w:id="4193" w:name="_ETM_Q7_732040"/>
      <w:bookmarkEnd w:id="4193"/>
      <w:r w:rsidRPr="00591F71">
        <w:rPr>
          <w:rtl/>
        </w:rPr>
        <w:t>זה</w:t>
      </w:r>
      <w:r w:rsidRPr="00591F71">
        <w:rPr>
          <w:rFonts w:hint="cs"/>
          <w:rtl/>
        </w:rPr>
        <w:t xml:space="preserve">, השר. </w:t>
      </w:r>
      <w:bookmarkStart w:id="4194" w:name="_ETM_Q7_732189"/>
      <w:bookmarkStart w:id="4195" w:name="_ETM_Q7_732519"/>
      <w:bookmarkEnd w:id="4194"/>
      <w:bookmarkEnd w:id="4195"/>
      <w:r w:rsidRPr="00591F71">
        <w:rPr>
          <w:rFonts w:hint="cs"/>
          <w:rtl/>
        </w:rPr>
        <w:t>אז</w:t>
      </w:r>
      <w:r w:rsidRPr="00591F71">
        <w:rPr>
          <w:rtl/>
        </w:rPr>
        <w:t xml:space="preserve"> </w:t>
      </w:r>
      <w:bookmarkStart w:id="4196" w:name="_ETM_Q7_733389"/>
      <w:bookmarkEnd w:id="4196"/>
      <w:r w:rsidRPr="00591F71">
        <w:rPr>
          <w:rtl/>
        </w:rPr>
        <w:t xml:space="preserve">יש </w:t>
      </w:r>
      <w:bookmarkStart w:id="4197" w:name="_ETM_Q7_733719"/>
      <w:bookmarkEnd w:id="4197"/>
      <w:r w:rsidRPr="00591F71">
        <w:rPr>
          <w:rtl/>
        </w:rPr>
        <w:t xml:space="preserve">לי </w:t>
      </w:r>
      <w:bookmarkStart w:id="4198" w:name="_ETM_Q7_733840"/>
      <w:bookmarkEnd w:id="4198"/>
      <w:r w:rsidRPr="00591F71">
        <w:rPr>
          <w:rtl/>
        </w:rPr>
        <w:t xml:space="preserve">רשימה </w:t>
      </w:r>
      <w:bookmarkStart w:id="4199" w:name="_ETM_Q7_734439"/>
      <w:bookmarkEnd w:id="4199"/>
      <w:r w:rsidRPr="00591F71">
        <w:rPr>
          <w:rFonts w:hint="cs"/>
          <w:rtl/>
        </w:rPr>
        <w:t>ארוכה מאוד.</w:t>
      </w:r>
    </w:p>
    <w:p w:rsidR="00F05D2D" w:rsidRDefault="00F05D2D" w:rsidP="0077277F">
      <w:pPr>
        <w:rPr>
          <w:rtl/>
        </w:rPr>
      </w:pPr>
    </w:p>
    <w:p w:rsidR="00F05D2D" w:rsidRDefault="00F05D2D" w:rsidP="0077277F">
      <w:pPr>
        <w:pStyle w:val="af6"/>
        <w:keepNext/>
        <w:rPr>
          <w:rtl/>
        </w:rPr>
      </w:pPr>
      <w:bookmarkStart w:id="4200" w:name="_ETM_Q7_734000"/>
      <w:bookmarkStart w:id="4201" w:name="ET_yor_6596_1"/>
      <w:bookmarkEnd w:id="4200"/>
      <w:r w:rsidRPr="00C64EC7">
        <w:rPr>
          <w:rStyle w:val="TagStyle"/>
          <w:rtl/>
        </w:rPr>
        <w:t xml:space="preserve"> &lt;&lt; יור &gt;&gt; </w:t>
      </w:r>
      <w:r>
        <w:rPr>
          <w:rtl/>
        </w:rPr>
        <w:t>היו"ר אורית פרקש הכהן:</w:t>
      </w:r>
      <w:r w:rsidRPr="00C64EC7">
        <w:rPr>
          <w:rStyle w:val="TagStyle"/>
          <w:rtl/>
        </w:rPr>
        <w:t xml:space="preserve"> &lt;&lt; יור &gt;&gt;</w:t>
      </w:r>
      <w:r>
        <w:rPr>
          <w:rtl/>
        </w:rPr>
        <w:t xml:space="preserve"> </w:t>
      </w:r>
      <w:bookmarkEnd w:id="4201"/>
    </w:p>
    <w:p w:rsidR="00F05D2D" w:rsidRDefault="00F05D2D" w:rsidP="00C919F6">
      <w:pPr>
        <w:rPr>
          <w:rtl/>
        </w:rPr>
      </w:pPr>
    </w:p>
    <w:p w:rsidR="00F05D2D" w:rsidRDefault="00F05D2D" w:rsidP="0077277F">
      <w:pPr>
        <w:rPr>
          <w:rtl/>
        </w:rPr>
      </w:pPr>
      <w:r>
        <w:rPr>
          <w:rtl/>
        </w:rPr>
        <w:t xml:space="preserve">תודה </w:t>
      </w:r>
      <w:bookmarkStart w:id="4202" w:name="_ETM_Q7_735489"/>
      <w:bookmarkEnd w:id="4202"/>
      <w:r>
        <w:rPr>
          <w:rFonts w:hint="cs"/>
          <w:rtl/>
        </w:rPr>
        <w:t>רבה. תודה רבה, אדוני.</w:t>
      </w:r>
    </w:p>
    <w:p w:rsidR="00F05D2D" w:rsidRDefault="00F05D2D" w:rsidP="0077277F">
      <w:pPr>
        <w:rPr>
          <w:rtl/>
        </w:rPr>
      </w:pPr>
    </w:p>
    <w:p w:rsidR="00F05D2D" w:rsidRDefault="00F05D2D" w:rsidP="0077277F">
      <w:pPr>
        <w:pStyle w:val="-"/>
        <w:keepNext/>
        <w:rPr>
          <w:rtl/>
        </w:rPr>
      </w:pPr>
      <w:bookmarkStart w:id="4203" w:name="ET_speakercontinue_5854_2"/>
      <w:r w:rsidRPr="00C64EC7">
        <w:rPr>
          <w:rStyle w:val="TagStyle"/>
          <w:rtl/>
        </w:rPr>
        <w:t xml:space="preserve"> &lt;&lt; דובר_המשך &gt;&gt; </w:t>
      </w:r>
      <w:r>
        <w:rPr>
          <w:rtl/>
        </w:rPr>
        <w:t>ווליד טאהא (רע"מ – הרשימה הערבית המאוחדת):</w:t>
      </w:r>
      <w:r w:rsidRPr="00C64EC7">
        <w:rPr>
          <w:rStyle w:val="TagStyle"/>
          <w:rtl/>
        </w:rPr>
        <w:t xml:space="preserve"> &lt;&lt; דובר_המשך &gt;&gt;</w:t>
      </w:r>
      <w:r>
        <w:rPr>
          <w:rtl/>
        </w:rPr>
        <w:t xml:space="preserve"> </w:t>
      </w:r>
      <w:bookmarkEnd w:id="4203"/>
    </w:p>
    <w:p w:rsidR="00F05D2D" w:rsidRDefault="00F05D2D" w:rsidP="00C919F6">
      <w:pPr>
        <w:rPr>
          <w:rtl/>
        </w:rPr>
      </w:pPr>
    </w:p>
    <w:p w:rsidR="00F05D2D" w:rsidRDefault="00F05D2D" w:rsidP="0077277F">
      <w:pPr>
        <w:rPr>
          <w:rtl/>
        </w:rPr>
      </w:pPr>
      <w:bookmarkStart w:id="4204" w:name="_ETM_Q7_736330"/>
      <w:bookmarkStart w:id="4205" w:name="_ETM_Q7_737080"/>
      <w:bookmarkEnd w:id="4204"/>
      <w:bookmarkEnd w:id="4205"/>
      <w:r>
        <w:rPr>
          <w:rtl/>
        </w:rPr>
        <w:t xml:space="preserve">משפט </w:t>
      </w:r>
      <w:bookmarkStart w:id="4206" w:name="_ETM_Q7_738130"/>
      <w:bookmarkEnd w:id="4206"/>
      <w:r>
        <w:rPr>
          <w:rFonts w:hint="cs"/>
          <w:rtl/>
        </w:rPr>
        <w:t xml:space="preserve">אחד, </w:t>
      </w:r>
      <w:bookmarkStart w:id="4207" w:name="_ETM_Q7_735000"/>
      <w:bookmarkEnd w:id="4207"/>
      <w:r>
        <w:rPr>
          <w:rtl/>
        </w:rPr>
        <w:t>היושבת-ראש</w:t>
      </w:r>
      <w:r>
        <w:rPr>
          <w:rFonts w:hint="cs"/>
          <w:rtl/>
        </w:rPr>
        <w:t>.</w:t>
      </w:r>
    </w:p>
    <w:p w:rsidR="00F05D2D" w:rsidRDefault="00F05D2D" w:rsidP="0077277F">
      <w:pPr>
        <w:rPr>
          <w:rtl/>
        </w:rPr>
      </w:pPr>
      <w:bookmarkStart w:id="4208" w:name="_ETM_Q7_732000"/>
      <w:bookmarkEnd w:id="4208"/>
    </w:p>
    <w:p w:rsidR="00F05D2D" w:rsidRDefault="00F05D2D" w:rsidP="0077277F">
      <w:pPr>
        <w:pStyle w:val="af6"/>
        <w:keepNext/>
        <w:rPr>
          <w:rtl/>
        </w:rPr>
      </w:pPr>
      <w:bookmarkStart w:id="4209" w:name="ET_yor_6596_3"/>
      <w:r w:rsidRPr="00C64EC7">
        <w:rPr>
          <w:rStyle w:val="TagStyle"/>
          <w:rtl/>
        </w:rPr>
        <w:t xml:space="preserve"> &lt;&lt; יור &gt;&gt; </w:t>
      </w:r>
      <w:r>
        <w:rPr>
          <w:rtl/>
        </w:rPr>
        <w:t>היו"ר אורית פרקש הכהן:</w:t>
      </w:r>
      <w:r w:rsidRPr="00C64EC7">
        <w:rPr>
          <w:rStyle w:val="TagStyle"/>
          <w:rtl/>
        </w:rPr>
        <w:t xml:space="preserve"> &lt;&lt; יור &gt;&gt;</w:t>
      </w:r>
      <w:r>
        <w:rPr>
          <w:rtl/>
        </w:rPr>
        <w:t xml:space="preserve"> </w:t>
      </w:r>
      <w:bookmarkEnd w:id="4209"/>
    </w:p>
    <w:p w:rsidR="00F05D2D" w:rsidRDefault="00F05D2D" w:rsidP="00C919F6">
      <w:pPr>
        <w:rPr>
          <w:rtl/>
        </w:rPr>
      </w:pPr>
    </w:p>
    <w:p w:rsidR="00F05D2D" w:rsidRDefault="00F05D2D" w:rsidP="0077277F">
      <w:pPr>
        <w:rPr>
          <w:rtl/>
        </w:rPr>
      </w:pPr>
      <w:bookmarkStart w:id="4210" w:name="_ETM_Q7_733000"/>
      <w:bookmarkEnd w:id="4210"/>
      <w:r>
        <w:rPr>
          <w:rFonts w:hint="cs"/>
          <w:rtl/>
        </w:rPr>
        <w:t>אני</w:t>
      </w:r>
      <w:r>
        <w:rPr>
          <w:rtl/>
        </w:rPr>
        <w:t xml:space="preserve"> </w:t>
      </w:r>
      <w:bookmarkStart w:id="4211" w:name="_ETM_Q7_739179"/>
      <w:bookmarkEnd w:id="4211"/>
      <w:r>
        <w:rPr>
          <w:rtl/>
        </w:rPr>
        <w:t>מבקשת</w:t>
      </w:r>
      <w:bookmarkStart w:id="4212" w:name="_ETM_Q7_739660"/>
      <w:bookmarkEnd w:id="4212"/>
      <w:r>
        <w:rPr>
          <w:rFonts w:hint="cs"/>
          <w:rtl/>
        </w:rPr>
        <w:t xml:space="preserve"> לסיים.</w:t>
      </w:r>
    </w:p>
    <w:p w:rsidR="00F05D2D" w:rsidRDefault="00F05D2D" w:rsidP="0077277F">
      <w:pPr>
        <w:rPr>
          <w:rtl/>
        </w:rPr>
      </w:pPr>
      <w:bookmarkStart w:id="4213" w:name="_ETM_Q7_737000"/>
      <w:bookmarkEnd w:id="4213"/>
    </w:p>
    <w:p w:rsidR="00F05D2D" w:rsidRDefault="00F05D2D" w:rsidP="0077277F">
      <w:pPr>
        <w:pStyle w:val="-"/>
        <w:keepNext/>
        <w:rPr>
          <w:rtl/>
        </w:rPr>
      </w:pPr>
      <w:bookmarkStart w:id="4214" w:name="ET_speakercontinue_5854_4"/>
      <w:r w:rsidRPr="00C64EC7">
        <w:rPr>
          <w:rStyle w:val="TagStyle"/>
          <w:rtl/>
        </w:rPr>
        <w:t xml:space="preserve"> &lt;&lt; דובר_המשך &gt;&gt; </w:t>
      </w:r>
      <w:r>
        <w:rPr>
          <w:rtl/>
        </w:rPr>
        <w:t>ווליד טאהא (רע"מ – הרשימה הערבית המאוחדת):</w:t>
      </w:r>
      <w:r w:rsidRPr="00C64EC7">
        <w:rPr>
          <w:rStyle w:val="TagStyle"/>
          <w:rtl/>
        </w:rPr>
        <w:t xml:space="preserve"> &lt;&lt; דובר_המשך &gt;&gt;</w:t>
      </w:r>
      <w:r>
        <w:rPr>
          <w:rtl/>
        </w:rPr>
        <w:t xml:space="preserve"> </w:t>
      </w:r>
      <w:bookmarkEnd w:id="4214"/>
    </w:p>
    <w:p w:rsidR="00F05D2D" w:rsidRDefault="00F05D2D" w:rsidP="00C919F6">
      <w:pPr>
        <w:rPr>
          <w:rtl/>
        </w:rPr>
      </w:pPr>
    </w:p>
    <w:p w:rsidR="00F05D2D" w:rsidRDefault="00F05D2D" w:rsidP="009628FD">
      <w:pPr>
        <w:rPr>
          <w:rtl/>
        </w:rPr>
      </w:pPr>
      <w:bookmarkStart w:id="4215" w:name="_ETM_Q7_738000"/>
      <w:bookmarkEnd w:id="4215"/>
      <w:r>
        <w:rPr>
          <w:rtl/>
        </w:rPr>
        <w:t>כ</w:t>
      </w:r>
      <w:r>
        <w:rPr>
          <w:rFonts w:hint="cs"/>
          <w:rtl/>
        </w:rPr>
        <w:t>ו</w:t>
      </w:r>
      <w:r>
        <w:rPr>
          <w:rtl/>
        </w:rPr>
        <w:t>ל</w:t>
      </w:r>
      <w:r>
        <w:rPr>
          <w:rFonts w:hint="cs"/>
          <w:rtl/>
        </w:rPr>
        <w:t>ה</w:t>
      </w:r>
      <w:r>
        <w:rPr>
          <w:rtl/>
        </w:rPr>
        <w:t xml:space="preserve"> </w:t>
      </w:r>
      <w:bookmarkStart w:id="4216" w:name="_ETM_Q7_740080"/>
      <w:bookmarkEnd w:id="4216"/>
      <w:r>
        <w:rPr>
          <w:rtl/>
        </w:rPr>
        <w:t xml:space="preserve">רשימה </w:t>
      </w:r>
      <w:bookmarkStart w:id="4217" w:name="_ETM_Q7_740710"/>
      <w:bookmarkEnd w:id="4217"/>
      <w:r>
        <w:rPr>
          <w:rtl/>
        </w:rPr>
        <w:t>עובדתית</w:t>
      </w:r>
      <w:r>
        <w:rPr>
          <w:rFonts w:hint="cs"/>
          <w:rtl/>
        </w:rPr>
        <w:t>.</w:t>
      </w:r>
      <w:r>
        <w:rPr>
          <w:rtl/>
        </w:rPr>
        <w:t xml:space="preserve"> </w:t>
      </w:r>
      <w:bookmarkStart w:id="4218" w:name="_ETM_Q7_741580"/>
      <w:bookmarkEnd w:id="4218"/>
      <w:r>
        <w:rPr>
          <w:rtl/>
        </w:rPr>
        <w:t xml:space="preserve">אין </w:t>
      </w:r>
      <w:bookmarkStart w:id="4219" w:name="_ETM_Q7_741819"/>
      <w:bookmarkEnd w:id="4219"/>
      <w:r>
        <w:rPr>
          <w:rtl/>
        </w:rPr>
        <w:t>ב</w:t>
      </w:r>
      <w:r>
        <w:rPr>
          <w:rFonts w:hint="cs"/>
          <w:rtl/>
        </w:rPr>
        <w:t xml:space="preserve">ה </w:t>
      </w:r>
      <w:r>
        <w:rPr>
          <w:rtl/>
        </w:rPr>
        <w:t>פוליטיקה</w:t>
      </w:r>
      <w:r>
        <w:rPr>
          <w:rFonts w:hint="cs"/>
          <w:rtl/>
        </w:rPr>
        <w:t xml:space="preserve"> ואין בה </w:t>
      </w:r>
      <w:bookmarkStart w:id="4220" w:name="_ETM_Q7_742990"/>
      <w:bookmarkStart w:id="4221" w:name="_ETM_Q7_743349"/>
      <w:bookmarkEnd w:id="4220"/>
      <w:bookmarkEnd w:id="4221"/>
      <w:r>
        <w:rPr>
          <w:rtl/>
        </w:rPr>
        <w:t>התנגחויות</w:t>
      </w:r>
      <w:r>
        <w:rPr>
          <w:rFonts w:hint="cs"/>
          <w:rtl/>
        </w:rPr>
        <w:t>,</w:t>
      </w:r>
      <w:r>
        <w:rPr>
          <w:rtl/>
        </w:rPr>
        <w:t xml:space="preserve"> </w:t>
      </w:r>
      <w:bookmarkStart w:id="4222" w:name="_ETM_Q7_745320"/>
      <w:bookmarkEnd w:id="4222"/>
      <w:r>
        <w:rPr>
          <w:rtl/>
        </w:rPr>
        <w:t xml:space="preserve">אז </w:t>
      </w:r>
      <w:bookmarkStart w:id="4223" w:name="_ETM_Q7_745620"/>
      <w:bookmarkEnd w:id="4223"/>
      <w:r>
        <w:rPr>
          <w:rFonts w:hint="cs"/>
          <w:rtl/>
        </w:rPr>
        <w:t xml:space="preserve">נו, באמת, עם </w:t>
      </w:r>
      <w:bookmarkStart w:id="4224" w:name="_ETM_Q7_745950"/>
      <w:bookmarkStart w:id="4225" w:name="_ETM_Q7_747479"/>
      <w:bookmarkEnd w:id="4224"/>
      <w:bookmarkEnd w:id="4225"/>
      <w:r>
        <w:rPr>
          <w:rtl/>
        </w:rPr>
        <w:t xml:space="preserve">הנתונים </w:t>
      </w:r>
      <w:bookmarkStart w:id="4226" w:name="_ETM_Q7_748050"/>
      <w:bookmarkEnd w:id="4226"/>
      <w:r>
        <w:rPr>
          <w:rtl/>
        </w:rPr>
        <w:t xml:space="preserve">האלה </w:t>
      </w:r>
      <w:bookmarkStart w:id="4227" w:name="_ETM_Q7_748620"/>
      <w:bookmarkEnd w:id="4227"/>
      <w:r>
        <w:rPr>
          <w:rFonts w:hint="cs"/>
          <w:rtl/>
        </w:rPr>
        <w:t>אי-</w:t>
      </w:r>
      <w:r>
        <w:rPr>
          <w:rtl/>
        </w:rPr>
        <w:t xml:space="preserve">אפשר </w:t>
      </w:r>
      <w:bookmarkStart w:id="4228" w:name="_ETM_Q7_748919"/>
      <w:bookmarkEnd w:id="4228"/>
      <w:r>
        <w:rPr>
          <w:rtl/>
        </w:rPr>
        <w:t xml:space="preserve">להתנהל </w:t>
      </w:r>
      <w:bookmarkStart w:id="4229" w:name="_ETM_Q7_750000"/>
      <w:bookmarkEnd w:id="4229"/>
      <w:r>
        <w:rPr>
          <w:rtl/>
        </w:rPr>
        <w:t xml:space="preserve">מול </w:t>
      </w:r>
      <w:bookmarkStart w:id="4230" w:name="_ETM_Q7_750300"/>
      <w:bookmarkEnd w:id="4230"/>
      <w:r>
        <w:rPr>
          <w:rtl/>
        </w:rPr>
        <w:t xml:space="preserve">אזרחים </w:t>
      </w:r>
      <w:bookmarkStart w:id="4231" w:name="_ETM_Q7_750900"/>
      <w:bookmarkEnd w:id="4231"/>
      <w:r>
        <w:rPr>
          <w:rtl/>
        </w:rPr>
        <w:t>במדינה</w:t>
      </w:r>
      <w:r>
        <w:rPr>
          <w:rFonts w:hint="cs"/>
          <w:rtl/>
        </w:rPr>
        <w:t>.</w:t>
      </w:r>
    </w:p>
    <w:p w:rsidR="00F05D2D" w:rsidRDefault="00F05D2D" w:rsidP="0077277F">
      <w:pPr>
        <w:rPr>
          <w:rtl/>
        </w:rPr>
      </w:pPr>
    </w:p>
    <w:p w:rsidR="00F05D2D" w:rsidRDefault="00F05D2D" w:rsidP="0077277F">
      <w:pPr>
        <w:pStyle w:val="af6"/>
        <w:keepNext/>
        <w:rPr>
          <w:rtl/>
        </w:rPr>
      </w:pPr>
      <w:r w:rsidRPr="00E21268">
        <w:rPr>
          <w:rStyle w:val="TagStyle"/>
          <w:rtl/>
        </w:rPr>
        <w:t xml:space="preserve">&lt;&lt; יור &gt;&gt; </w:t>
      </w:r>
      <w:r>
        <w:rPr>
          <w:rtl/>
        </w:rPr>
        <w:t>היו"ר אורית פרקש הכהן:</w:t>
      </w:r>
      <w:r w:rsidRPr="00E21268">
        <w:rPr>
          <w:rStyle w:val="TagStyle"/>
          <w:rtl/>
        </w:rPr>
        <w:t xml:space="preserve"> &lt;&lt; יור &gt;&gt;</w:t>
      </w:r>
      <w:r>
        <w:rPr>
          <w:rtl/>
        </w:rPr>
        <w:t xml:space="preserve">  </w:t>
      </w:r>
    </w:p>
    <w:p w:rsidR="00F05D2D" w:rsidRDefault="00F05D2D" w:rsidP="00C919F6">
      <w:pPr>
        <w:rPr>
          <w:rtl/>
        </w:rPr>
      </w:pPr>
    </w:p>
    <w:p w:rsidR="00F05D2D" w:rsidRDefault="00F05D2D" w:rsidP="0077277F">
      <w:pPr>
        <w:rPr>
          <w:rtl/>
        </w:rPr>
      </w:pPr>
      <w:r>
        <w:rPr>
          <w:rFonts w:hint="cs"/>
          <w:rtl/>
        </w:rPr>
        <w:t xml:space="preserve">תודה, תודה רבה. ישיב על ההצעה </w:t>
      </w:r>
      <w:bookmarkStart w:id="4232" w:name="_ETM_Q8_175921"/>
      <w:bookmarkStart w:id="4233" w:name="_ETM_Q8_177522"/>
      <w:bookmarkStart w:id="4234" w:name="_ETM_Q8_173431"/>
      <w:bookmarkStart w:id="4235" w:name="_ETM_Q8_172171"/>
      <w:bookmarkEnd w:id="4232"/>
      <w:bookmarkEnd w:id="4233"/>
      <w:bookmarkEnd w:id="4234"/>
      <w:bookmarkEnd w:id="4235"/>
      <w:r>
        <w:rPr>
          <w:rFonts w:hint="cs"/>
          <w:rtl/>
        </w:rPr>
        <w:t>השר המקשר בין הממשלה לכנסת, השר אמסלם. בבקשה.</w:t>
      </w:r>
    </w:p>
    <w:p w:rsidR="00F05D2D" w:rsidRDefault="00F05D2D" w:rsidP="0077277F">
      <w:pPr>
        <w:rPr>
          <w:rtl/>
        </w:rPr>
      </w:pPr>
    </w:p>
    <w:p w:rsidR="00F05D2D" w:rsidRDefault="00F05D2D" w:rsidP="0077277F">
      <w:pPr>
        <w:pStyle w:val="af5"/>
        <w:keepNext/>
        <w:rPr>
          <w:rtl/>
        </w:rPr>
      </w:pPr>
      <w:bookmarkStart w:id="4236" w:name="ET_interruption_6361_64"/>
      <w:r w:rsidRPr="0074106C">
        <w:rPr>
          <w:rStyle w:val="TagStyle"/>
          <w:rtl/>
        </w:rPr>
        <w:t xml:space="preserve"> &lt;&lt; קריאה &gt;&gt; </w:t>
      </w:r>
      <w:r>
        <w:rPr>
          <w:rtl/>
        </w:rPr>
        <w:t>נאור שירי (יש עתיד):</w:t>
      </w:r>
      <w:r w:rsidRPr="0074106C">
        <w:rPr>
          <w:rStyle w:val="TagStyle"/>
          <w:rtl/>
        </w:rPr>
        <w:t xml:space="preserve"> &lt;&lt; קריאה &gt;&gt;</w:t>
      </w:r>
      <w:r>
        <w:rPr>
          <w:rtl/>
        </w:rPr>
        <w:t xml:space="preserve">  </w:t>
      </w:r>
      <w:bookmarkEnd w:id="4236"/>
    </w:p>
    <w:p w:rsidR="00F05D2D" w:rsidRDefault="00F05D2D" w:rsidP="00C919F6">
      <w:pPr>
        <w:rPr>
          <w:rtl/>
        </w:rPr>
      </w:pPr>
    </w:p>
    <w:p w:rsidR="00F05D2D" w:rsidRDefault="00F05D2D" w:rsidP="0077277F">
      <w:pPr>
        <w:rPr>
          <w:rtl/>
        </w:rPr>
      </w:pPr>
      <w:r>
        <w:rPr>
          <w:rFonts w:hint="cs"/>
          <w:rtl/>
        </w:rPr>
        <w:t>תקציר נאום אמסלם: לפיד</w:t>
      </w:r>
      <w:bookmarkStart w:id="4237" w:name="_ETM_Q8_162173"/>
      <w:bookmarkStart w:id="4238" w:name="_ETM_Q8_162573"/>
      <w:bookmarkEnd w:id="4237"/>
      <w:bookmarkEnd w:id="4238"/>
      <w:r>
        <w:rPr>
          <w:rFonts w:hint="cs"/>
          <w:rtl/>
        </w:rPr>
        <w:t xml:space="preserve">, היועמ"שית, השמאל, התקציב. </w:t>
      </w:r>
      <w:bookmarkStart w:id="4239" w:name="_ETM_Q8_166817"/>
      <w:bookmarkStart w:id="4240" w:name="_ETM_Q8_166307"/>
      <w:bookmarkEnd w:id="4239"/>
      <w:bookmarkEnd w:id="4240"/>
    </w:p>
    <w:p w:rsidR="00F05D2D" w:rsidRDefault="00F05D2D" w:rsidP="0077277F">
      <w:pPr>
        <w:rPr>
          <w:rtl/>
        </w:rPr>
      </w:pPr>
    </w:p>
    <w:p w:rsidR="00F05D2D" w:rsidRDefault="00F05D2D" w:rsidP="0077277F">
      <w:pPr>
        <w:pStyle w:val="af5"/>
        <w:keepNext/>
        <w:rPr>
          <w:rtl/>
        </w:rPr>
      </w:pPr>
      <w:bookmarkStart w:id="4241" w:name="ET_interruption_5090_65"/>
      <w:r w:rsidRPr="0074106C">
        <w:rPr>
          <w:rStyle w:val="TagStyle"/>
          <w:rtl/>
        </w:rPr>
        <w:t xml:space="preserve"> &lt;&lt; קריאה &gt;&gt; </w:t>
      </w:r>
      <w:r>
        <w:rPr>
          <w:rtl/>
        </w:rPr>
        <w:t>מרב מיכאלי (העבודה):</w:t>
      </w:r>
      <w:r w:rsidRPr="0074106C">
        <w:rPr>
          <w:rStyle w:val="TagStyle"/>
          <w:rtl/>
        </w:rPr>
        <w:t xml:space="preserve"> &lt;&lt; קריאה &gt;&gt;</w:t>
      </w:r>
      <w:r>
        <w:rPr>
          <w:rtl/>
        </w:rPr>
        <w:t xml:space="preserve">  </w:t>
      </w:r>
      <w:bookmarkEnd w:id="4241"/>
    </w:p>
    <w:p w:rsidR="00F05D2D" w:rsidRDefault="00F05D2D" w:rsidP="00C919F6">
      <w:pPr>
        <w:rPr>
          <w:rtl/>
        </w:rPr>
      </w:pPr>
    </w:p>
    <w:p w:rsidR="00F05D2D" w:rsidRDefault="00F05D2D" w:rsidP="0077277F">
      <w:pPr>
        <w:rPr>
          <w:rtl/>
        </w:rPr>
      </w:pPr>
      <w:r>
        <w:rPr>
          <w:rFonts w:hint="cs"/>
          <w:rtl/>
        </w:rPr>
        <w:t xml:space="preserve">המזרחים, </w:t>
      </w:r>
      <w:proofErr w:type="spellStart"/>
      <w:r>
        <w:rPr>
          <w:rFonts w:hint="cs"/>
          <w:rtl/>
        </w:rPr>
        <w:t>הרולקס</w:t>
      </w:r>
      <w:proofErr w:type="spellEnd"/>
      <w:r>
        <w:rPr>
          <w:rFonts w:hint="cs"/>
          <w:rtl/>
        </w:rPr>
        <w:t>.</w:t>
      </w:r>
      <w:bookmarkStart w:id="4242" w:name="_ETM_Q8_167973"/>
      <w:bookmarkEnd w:id="4242"/>
    </w:p>
    <w:p w:rsidR="00F05D2D" w:rsidRDefault="00F05D2D" w:rsidP="0077277F">
      <w:pPr>
        <w:rPr>
          <w:rtl/>
        </w:rPr>
      </w:pPr>
    </w:p>
    <w:p w:rsidR="00F05D2D" w:rsidRDefault="00F05D2D" w:rsidP="0077277F">
      <w:pPr>
        <w:pStyle w:val="af5"/>
        <w:keepNext/>
        <w:rPr>
          <w:rtl/>
        </w:rPr>
      </w:pPr>
      <w:bookmarkStart w:id="4243" w:name="ET_interruption_6361_66"/>
      <w:r w:rsidRPr="0074106C">
        <w:rPr>
          <w:rStyle w:val="TagStyle"/>
          <w:rtl/>
        </w:rPr>
        <w:t xml:space="preserve"> &lt;&lt; קריאה &gt;&gt; </w:t>
      </w:r>
      <w:r>
        <w:rPr>
          <w:rtl/>
        </w:rPr>
        <w:t>נאור שירי (יש עתיד):</w:t>
      </w:r>
      <w:r w:rsidRPr="0074106C">
        <w:rPr>
          <w:rStyle w:val="TagStyle"/>
          <w:rtl/>
        </w:rPr>
        <w:t xml:space="preserve"> &lt;&lt; קריאה &gt;&gt;</w:t>
      </w:r>
      <w:r>
        <w:rPr>
          <w:rtl/>
        </w:rPr>
        <w:t xml:space="preserve">  </w:t>
      </w:r>
      <w:bookmarkEnd w:id="4243"/>
    </w:p>
    <w:p w:rsidR="00F05D2D" w:rsidRDefault="00F05D2D" w:rsidP="00C919F6">
      <w:pPr>
        <w:rPr>
          <w:rtl/>
        </w:rPr>
      </w:pPr>
    </w:p>
    <w:p w:rsidR="00F05D2D" w:rsidRDefault="00F05D2D" w:rsidP="0077277F">
      <w:pPr>
        <w:rPr>
          <w:rtl/>
        </w:rPr>
      </w:pPr>
      <w:r>
        <w:rPr>
          <w:rFonts w:hint="cs"/>
          <w:rtl/>
        </w:rPr>
        <w:t>מה פספסתי?</w:t>
      </w:r>
      <w:bookmarkStart w:id="4244" w:name="_ETM_Q8_168353"/>
      <w:bookmarkEnd w:id="4244"/>
    </w:p>
    <w:p w:rsidR="00F05D2D" w:rsidRDefault="00F05D2D" w:rsidP="0077277F">
      <w:pPr>
        <w:rPr>
          <w:rtl/>
        </w:rPr>
      </w:pPr>
    </w:p>
    <w:p w:rsidR="00F05D2D" w:rsidRDefault="00F05D2D" w:rsidP="0077277F">
      <w:pPr>
        <w:pStyle w:val="af5"/>
        <w:keepNext/>
        <w:rPr>
          <w:rtl/>
        </w:rPr>
      </w:pPr>
      <w:bookmarkStart w:id="4245" w:name="ET_interruption_5090_67"/>
      <w:r w:rsidRPr="0074106C">
        <w:rPr>
          <w:rStyle w:val="TagStyle"/>
          <w:rtl/>
        </w:rPr>
        <w:t xml:space="preserve"> &lt;&lt; קריאה &gt;&gt; </w:t>
      </w:r>
      <w:r>
        <w:rPr>
          <w:rtl/>
        </w:rPr>
        <w:t>מרב מיכאלי (העבודה):</w:t>
      </w:r>
      <w:r w:rsidRPr="0074106C">
        <w:rPr>
          <w:rStyle w:val="TagStyle"/>
          <w:rtl/>
        </w:rPr>
        <w:t xml:space="preserve"> &lt;&lt; קריאה &gt;&gt;</w:t>
      </w:r>
      <w:r>
        <w:rPr>
          <w:rtl/>
        </w:rPr>
        <w:t xml:space="preserve">  </w:t>
      </w:r>
      <w:bookmarkEnd w:id="4245"/>
    </w:p>
    <w:p w:rsidR="00F05D2D" w:rsidRDefault="00F05D2D" w:rsidP="00C919F6">
      <w:pPr>
        <w:rPr>
          <w:rtl/>
        </w:rPr>
      </w:pPr>
    </w:p>
    <w:p w:rsidR="00F05D2D" w:rsidRPr="0074106C" w:rsidRDefault="00F05D2D" w:rsidP="0077277F">
      <w:pPr>
        <w:rPr>
          <w:rtl/>
        </w:rPr>
      </w:pPr>
      <w:r>
        <w:rPr>
          <w:rFonts w:hint="cs"/>
          <w:rtl/>
        </w:rPr>
        <w:t xml:space="preserve">המזרחים, </w:t>
      </w:r>
      <w:proofErr w:type="spellStart"/>
      <w:r>
        <w:rPr>
          <w:rFonts w:hint="cs"/>
          <w:rtl/>
        </w:rPr>
        <w:t>הרולקס</w:t>
      </w:r>
      <w:proofErr w:type="spellEnd"/>
      <w:r>
        <w:rPr>
          <w:rFonts w:hint="cs"/>
          <w:rtl/>
        </w:rPr>
        <w:t>,</w:t>
      </w:r>
      <w:bookmarkStart w:id="4246" w:name="_ETM_Q8_170594"/>
      <w:bookmarkEnd w:id="4246"/>
      <w:r>
        <w:rPr>
          <w:rFonts w:hint="cs"/>
          <w:rtl/>
        </w:rPr>
        <w:t xml:space="preserve"> הלפיד היומי. עוד משהו?</w:t>
      </w:r>
      <w:bookmarkStart w:id="4247" w:name="_ETM_Q8_173101"/>
      <w:bookmarkEnd w:id="4247"/>
    </w:p>
    <w:p w:rsidR="00F05D2D" w:rsidRDefault="00F05D2D" w:rsidP="0077277F">
      <w:pPr>
        <w:rPr>
          <w:rtl/>
        </w:rPr>
      </w:pPr>
    </w:p>
    <w:p w:rsidR="00F05D2D" w:rsidRDefault="00F05D2D" w:rsidP="0077277F">
      <w:pPr>
        <w:pStyle w:val="a4"/>
        <w:keepNext/>
        <w:rPr>
          <w:rtl/>
        </w:rPr>
      </w:pPr>
      <w:bookmarkStart w:id="4248" w:name="ET_speaker_5971_4"/>
      <w:r w:rsidRPr="00E21268">
        <w:rPr>
          <w:rStyle w:val="TagStyle"/>
          <w:rtl/>
        </w:rPr>
        <w:t xml:space="preserve"> &lt;&lt; דובר &gt;&gt; </w:t>
      </w:r>
      <w:bookmarkStart w:id="4249" w:name="_Toc182304466"/>
      <w:bookmarkStart w:id="4250" w:name="_Toc182318119"/>
      <w:bookmarkStart w:id="4251" w:name="_Toc182318480"/>
      <w:bookmarkStart w:id="4252" w:name="_Toc182328902"/>
      <w:r>
        <w:rPr>
          <w:rtl/>
        </w:rPr>
        <w:t>השר המקשר בין הממשלה לכנסת דוד אמסלם:</w:t>
      </w:r>
      <w:bookmarkEnd w:id="4249"/>
      <w:bookmarkEnd w:id="4250"/>
      <w:bookmarkEnd w:id="4251"/>
      <w:bookmarkEnd w:id="4252"/>
      <w:r w:rsidRPr="00E21268">
        <w:rPr>
          <w:rStyle w:val="TagStyle"/>
          <w:rtl/>
        </w:rPr>
        <w:t xml:space="preserve"> &lt;&lt; דובר &gt;&gt;</w:t>
      </w:r>
      <w:r>
        <w:rPr>
          <w:rtl/>
        </w:rPr>
        <w:t xml:space="preserve">  </w:t>
      </w:r>
      <w:bookmarkEnd w:id="4248"/>
    </w:p>
    <w:p w:rsidR="00F05D2D" w:rsidRDefault="00F05D2D" w:rsidP="00C919F6">
      <w:pPr>
        <w:rPr>
          <w:rtl/>
        </w:rPr>
      </w:pPr>
    </w:p>
    <w:p w:rsidR="00F05D2D" w:rsidRDefault="00F05D2D" w:rsidP="0077277F">
      <w:pPr>
        <w:rPr>
          <w:rtl/>
        </w:rPr>
      </w:pPr>
      <w:bookmarkStart w:id="4253" w:name="_ETM_Q8_180939"/>
      <w:bookmarkEnd w:id="4253"/>
      <w:r>
        <w:rPr>
          <w:rFonts w:hint="cs"/>
          <w:rtl/>
        </w:rPr>
        <w:t xml:space="preserve">אתה יודע, שירי, </w:t>
      </w:r>
      <w:bookmarkStart w:id="4254" w:name="_ETM_Q8_176521"/>
      <w:bookmarkEnd w:id="4254"/>
      <w:r>
        <w:rPr>
          <w:rtl/>
        </w:rPr>
        <w:t xml:space="preserve">אני </w:t>
      </w:r>
      <w:bookmarkStart w:id="4255" w:name="_ETM_Q8_181240"/>
      <w:bookmarkEnd w:id="4255"/>
      <w:r>
        <w:rPr>
          <w:rtl/>
        </w:rPr>
        <w:t xml:space="preserve">לא </w:t>
      </w:r>
      <w:bookmarkStart w:id="4256" w:name="_ETM_Q8_181359"/>
      <w:bookmarkEnd w:id="4256"/>
      <w:r>
        <w:rPr>
          <w:rtl/>
        </w:rPr>
        <w:t xml:space="preserve">אשאל </w:t>
      </w:r>
      <w:bookmarkStart w:id="4257" w:name="_ETM_Q8_181689"/>
      <w:bookmarkEnd w:id="4257"/>
      <w:r>
        <w:rPr>
          <w:rtl/>
        </w:rPr>
        <w:t xml:space="preserve">אותך </w:t>
      </w:r>
      <w:bookmarkStart w:id="4258" w:name="_ETM_Q8_182020"/>
      <w:bookmarkEnd w:id="4258"/>
      <w:r>
        <w:rPr>
          <w:rtl/>
        </w:rPr>
        <w:t xml:space="preserve">מי </w:t>
      </w:r>
      <w:bookmarkStart w:id="4259" w:name="_ETM_Q8_182200"/>
      <w:bookmarkEnd w:id="4259"/>
      <w:r>
        <w:rPr>
          <w:rtl/>
        </w:rPr>
        <w:t>אתה</w:t>
      </w:r>
      <w:r>
        <w:rPr>
          <w:rFonts w:hint="cs"/>
          <w:rtl/>
        </w:rPr>
        <w:t>, כי</w:t>
      </w:r>
      <w:r>
        <w:rPr>
          <w:rtl/>
        </w:rPr>
        <w:t xml:space="preserve"> </w:t>
      </w:r>
      <w:bookmarkStart w:id="4260" w:name="_ETM_Q8_182409"/>
      <w:bookmarkStart w:id="4261" w:name="_ETM_Q8_182560"/>
      <w:bookmarkStart w:id="4262" w:name="_ETM_Q8_182679"/>
      <w:bookmarkEnd w:id="4260"/>
      <w:bookmarkEnd w:id="4261"/>
      <w:bookmarkEnd w:id="4262"/>
      <w:r>
        <w:rPr>
          <w:rtl/>
        </w:rPr>
        <w:t xml:space="preserve">אני </w:t>
      </w:r>
      <w:bookmarkStart w:id="4263" w:name="_ETM_Q8_182800"/>
      <w:bookmarkEnd w:id="4263"/>
      <w:r>
        <w:rPr>
          <w:rtl/>
        </w:rPr>
        <w:t xml:space="preserve">מכיר </w:t>
      </w:r>
      <w:bookmarkStart w:id="4264" w:name="_ETM_Q8_183100"/>
      <w:bookmarkStart w:id="4265" w:name="_ETM_Q8_179376"/>
      <w:bookmarkStart w:id="4266" w:name="_ETM_Q8_174809"/>
      <w:bookmarkStart w:id="4267" w:name="_ETM_Q8_173461"/>
      <w:bookmarkStart w:id="4268" w:name="_ETM_Q8_172202"/>
      <w:bookmarkStart w:id="4269" w:name="_ETM_Q8_168000"/>
      <w:bookmarkStart w:id="4270" w:name="_ETM_Q8_163800"/>
      <w:bookmarkStart w:id="4271" w:name="_ETM_Q8_160061"/>
      <w:bookmarkStart w:id="4272" w:name="_ETM_Q8_155780"/>
      <w:bookmarkEnd w:id="4264"/>
      <w:bookmarkEnd w:id="4265"/>
      <w:bookmarkEnd w:id="4266"/>
      <w:bookmarkEnd w:id="4267"/>
      <w:bookmarkEnd w:id="4268"/>
      <w:bookmarkEnd w:id="4269"/>
      <w:bookmarkEnd w:id="4270"/>
      <w:bookmarkEnd w:id="4271"/>
      <w:bookmarkEnd w:id="4272"/>
      <w:r>
        <w:rPr>
          <w:rtl/>
        </w:rPr>
        <w:t>א</w:t>
      </w:r>
      <w:r>
        <w:rPr>
          <w:rFonts w:hint="cs"/>
          <w:rtl/>
        </w:rPr>
        <w:t>ו</w:t>
      </w:r>
      <w:r>
        <w:rPr>
          <w:rtl/>
        </w:rPr>
        <w:t>ת</w:t>
      </w:r>
      <w:r>
        <w:rPr>
          <w:rFonts w:hint="cs"/>
          <w:rtl/>
        </w:rPr>
        <w:t>ך.</w:t>
      </w:r>
    </w:p>
    <w:p w:rsidR="00F05D2D" w:rsidRDefault="00F05D2D" w:rsidP="0077277F">
      <w:pPr>
        <w:rPr>
          <w:rtl/>
        </w:rPr>
      </w:pPr>
    </w:p>
    <w:p w:rsidR="00F05D2D" w:rsidRDefault="00F05D2D" w:rsidP="0077277F">
      <w:pPr>
        <w:pStyle w:val="af5"/>
        <w:keepNext/>
        <w:rPr>
          <w:rtl/>
        </w:rPr>
      </w:pPr>
      <w:bookmarkStart w:id="4273" w:name="ET_interruption_6361_6"/>
      <w:r w:rsidRPr="00DC3736">
        <w:rPr>
          <w:rStyle w:val="TagStyle"/>
          <w:rtl/>
        </w:rPr>
        <w:t xml:space="preserve"> &lt;&lt; קריאה &gt;&gt; </w:t>
      </w:r>
      <w:r>
        <w:rPr>
          <w:rtl/>
        </w:rPr>
        <w:t>נאור שירי (יש עתיד):</w:t>
      </w:r>
      <w:r w:rsidRPr="00DC3736">
        <w:rPr>
          <w:rStyle w:val="TagStyle"/>
          <w:rtl/>
        </w:rPr>
        <w:t xml:space="preserve"> &lt;&lt; קריאה &gt;&gt;</w:t>
      </w:r>
      <w:r>
        <w:rPr>
          <w:rtl/>
        </w:rPr>
        <w:t xml:space="preserve">  </w:t>
      </w:r>
      <w:bookmarkEnd w:id="4273"/>
    </w:p>
    <w:p w:rsidR="00F05D2D" w:rsidRDefault="00F05D2D" w:rsidP="00C919F6">
      <w:pPr>
        <w:rPr>
          <w:rtl/>
        </w:rPr>
      </w:pPr>
    </w:p>
    <w:p w:rsidR="00F05D2D" w:rsidRDefault="00F05D2D" w:rsidP="0077277F">
      <w:pPr>
        <w:rPr>
          <w:rtl/>
        </w:rPr>
      </w:pPr>
      <w:r>
        <w:rPr>
          <w:rFonts w:hint="cs"/>
          <w:rtl/>
        </w:rPr>
        <w:t>הוא לא יודע, הוא לא דרך בכנסת שנתיים</w:t>
      </w:r>
      <w:bookmarkStart w:id="4274" w:name="_ETM_Q8_179493"/>
      <w:bookmarkEnd w:id="4274"/>
      <w:r>
        <w:rPr>
          <w:rFonts w:hint="cs"/>
          <w:rtl/>
        </w:rPr>
        <w:t>, בגלל זה.</w:t>
      </w:r>
      <w:bookmarkStart w:id="4275" w:name="_ETM_Q8_179914"/>
      <w:bookmarkStart w:id="4276" w:name="_ETM_Q8_188419"/>
      <w:bookmarkEnd w:id="4275"/>
      <w:bookmarkEnd w:id="4276"/>
    </w:p>
    <w:p w:rsidR="00F05D2D" w:rsidRDefault="00F05D2D" w:rsidP="0077277F">
      <w:pPr>
        <w:rPr>
          <w:rtl/>
        </w:rPr>
      </w:pPr>
    </w:p>
    <w:p w:rsidR="00F05D2D" w:rsidRDefault="00F05D2D" w:rsidP="0077277F">
      <w:pPr>
        <w:pStyle w:val="-"/>
        <w:keepNext/>
        <w:rPr>
          <w:rtl/>
        </w:rPr>
      </w:pPr>
      <w:bookmarkStart w:id="4277" w:name="ET_speakercontinue_5971_7"/>
      <w:r w:rsidRPr="00DC3736">
        <w:rPr>
          <w:rStyle w:val="TagStyle"/>
          <w:rtl/>
        </w:rPr>
        <w:t xml:space="preserve"> &lt;&lt; דובר_המשך &gt;&gt; </w:t>
      </w:r>
      <w:r>
        <w:rPr>
          <w:rtl/>
        </w:rPr>
        <w:t>השר המקשר בין הממשלה לכנסת דוד אמסלם:</w:t>
      </w:r>
      <w:r w:rsidRPr="00DC3736">
        <w:rPr>
          <w:rStyle w:val="TagStyle"/>
          <w:rtl/>
        </w:rPr>
        <w:t xml:space="preserve"> &lt;&lt; דובר_המשך &gt;&gt;</w:t>
      </w:r>
      <w:r>
        <w:rPr>
          <w:rtl/>
        </w:rPr>
        <w:t xml:space="preserve">  </w:t>
      </w:r>
      <w:bookmarkEnd w:id="4277"/>
    </w:p>
    <w:p w:rsidR="00F05D2D" w:rsidRDefault="00F05D2D" w:rsidP="00C919F6">
      <w:pPr>
        <w:rPr>
          <w:rtl/>
        </w:rPr>
      </w:pPr>
    </w:p>
    <w:p w:rsidR="00F05D2D" w:rsidRDefault="00F05D2D" w:rsidP="0077277F">
      <w:pPr>
        <w:rPr>
          <w:rtl/>
        </w:rPr>
      </w:pPr>
      <w:bookmarkStart w:id="4278" w:name="_ETM_Q8_183289"/>
      <w:bookmarkStart w:id="4279" w:name="_ETM_Q8_178560"/>
      <w:bookmarkStart w:id="4280" w:name="_ETM_Q8_184880"/>
      <w:bookmarkStart w:id="4281" w:name="_ETM_Q8_180921"/>
      <w:bookmarkStart w:id="4282" w:name="_ETM_Q8_186889"/>
      <w:bookmarkEnd w:id="4278"/>
      <w:bookmarkEnd w:id="4279"/>
      <w:bookmarkEnd w:id="4280"/>
      <w:bookmarkEnd w:id="4281"/>
      <w:bookmarkEnd w:id="4282"/>
      <w:r>
        <w:rPr>
          <w:rtl/>
        </w:rPr>
        <w:t xml:space="preserve">השר </w:t>
      </w:r>
      <w:bookmarkStart w:id="4283" w:name="_ETM_Q8_187279"/>
      <w:bookmarkEnd w:id="4283"/>
      <w:r>
        <w:rPr>
          <w:rtl/>
        </w:rPr>
        <w:t>כץ</w:t>
      </w:r>
      <w:r>
        <w:rPr>
          <w:rFonts w:hint="cs"/>
          <w:rtl/>
        </w:rPr>
        <w:t>,</w:t>
      </w:r>
      <w:bookmarkStart w:id="4284" w:name="_ETM_Q8_30860"/>
      <w:bookmarkEnd w:id="4284"/>
      <w:r>
        <w:rPr>
          <w:rtl/>
        </w:rPr>
        <w:t xml:space="preserve"> </w:t>
      </w:r>
      <w:bookmarkStart w:id="4285" w:name="_ETM_Q8_188890"/>
      <w:bookmarkStart w:id="4286" w:name="_ETM_Q8_189280"/>
      <w:bookmarkStart w:id="4287" w:name="_ETM_Q8_190349"/>
      <w:bookmarkEnd w:id="4285"/>
      <w:bookmarkEnd w:id="4286"/>
      <w:bookmarkEnd w:id="4287"/>
      <w:r>
        <w:rPr>
          <w:rtl/>
        </w:rPr>
        <w:t xml:space="preserve">אמרתי </w:t>
      </w:r>
      <w:bookmarkStart w:id="4288" w:name="_ETM_Q8_191099"/>
      <w:bookmarkEnd w:id="4288"/>
      <w:r>
        <w:rPr>
          <w:rFonts w:hint="cs"/>
          <w:rtl/>
        </w:rPr>
        <w:t>ש</w:t>
      </w:r>
      <w:r>
        <w:rPr>
          <w:rtl/>
        </w:rPr>
        <w:t xml:space="preserve">אני </w:t>
      </w:r>
      <w:bookmarkStart w:id="4289" w:name="_ETM_Q8_191339"/>
      <w:bookmarkEnd w:id="4289"/>
      <w:r>
        <w:rPr>
          <w:rtl/>
        </w:rPr>
        <w:t xml:space="preserve">לא </w:t>
      </w:r>
      <w:bookmarkStart w:id="4290" w:name="_ETM_Q8_191490"/>
      <w:bookmarkEnd w:id="4290"/>
      <w:r>
        <w:rPr>
          <w:rtl/>
        </w:rPr>
        <w:t>אש</w:t>
      </w:r>
      <w:r>
        <w:rPr>
          <w:rFonts w:hint="cs"/>
          <w:rtl/>
        </w:rPr>
        <w:t>אל אותו מי הוא</w:t>
      </w:r>
      <w:bookmarkStart w:id="4291" w:name="_ETM_Q8_191940"/>
      <w:bookmarkStart w:id="4292" w:name="_ETM_Q8_192209"/>
      <w:bookmarkStart w:id="4293" w:name="_ETM_Q8_188321"/>
      <w:bookmarkEnd w:id="4291"/>
      <w:bookmarkEnd w:id="4292"/>
      <w:bookmarkEnd w:id="4293"/>
      <w:r w:rsidR="002641BA">
        <w:rPr>
          <w:rFonts w:hint="cs"/>
          <w:rtl/>
        </w:rPr>
        <w:t>,</w:t>
      </w:r>
      <w:r>
        <w:rPr>
          <w:rtl/>
        </w:rPr>
        <w:t xml:space="preserve"> </w:t>
      </w:r>
      <w:bookmarkStart w:id="4294" w:name="_ETM_Q8_192389"/>
      <w:bookmarkEnd w:id="4294"/>
      <w:r>
        <w:rPr>
          <w:rtl/>
        </w:rPr>
        <w:t xml:space="preserve">בגלל </w:t>
      </w:r>
      <w:bookmarkStart w:id="4295" w:name="_ETM_Q8_192690"/>
      <w:bookmarkEnd w:id="4295"/>
      <w:r>
        <w:rPr>
          <w:rtl/>
        </w:rPr>
        <w:t xml:space="preserve">שאני </w:t>
      </w:r>
      <w:bookmarkStart w:id="4296" w:name="_ETM_Q8_192929"/>
      <w:bookmarkEnd w:id="4296"/>
      <w:r>
        <w:rPr>
          <w:rtl/>
        </w:rPr>
        <w:t xml:space="preserve">מכבד </w:t>
      </w:r>
      <w:bookmarkStart w:id="4297" w:name="_ETM_Q8_193320"/>
      <w:bookmarkEnd w:id="4297"/>
      <w:r>
        <w:rPr>
          <w:rtl/>
        </w:rPr>
        <w:t>אות</w:t>
      </w:r>
      <w:r>
        <w:rPr>
          <w:rFonts w:hint="cs"/>
          <w:rtl/>
        </w:rPr>
        <w:t>ו.</w:t>
      </w:r>
      <w:r>
        <w:rPr>
          <w:rtl/>
        </w:rPr>
        <w:t xml:space="preserve"> </w:t>
      </w:r>
      <w:bookmarkStart w:id="4298" w:name="_ETM_Q8_195690"/>
      <w:bookmarkEnd w:id="4298"/>
    </w:p>
    <w:p w:rsidR="00F05D2D" w:rsidRDefault="00F05D2D" w:rsidP="0077277F">
      <w:pPr>
        <w:rPr>
          <w:rtl/>
        </w:rPr>
      </w:pPr>
      <w:bookmarkStart w:id="4299" w:name="_ETM_Q8_196652"/>
      <w:bookmarkStart w:id="4300" w:name="_ETM_Q8_196732"/>
      <w:bookmarkStart w:id="4301" w:name="_ETM_Q8_196821"/>
      <w:bookmarkEnd w:id="4299"/>
      <w:bookmarkEnd w:id="4300"/>
      <w:bookmarkEnd w:id="4301"/>
    </w:p>
    <w:p w:rsidR="00F05D2D" w:rsidRDefault="00F05D2D" w:rsidP="0077277F">
      <w:pPr>
        <w:rPr>
          <w:rtl/>
        </w:rPr>
      </w:pPr>
      <w:bookmarkStart w:id="4302" w:name="_ETM_Q8_196883"/>
      <w:bookmarkEnd w:id="4302"/>
      <w:r>
        <w:rPr>
          <w:rtl/>
        </w:rPr>
        <w:t xml:space="preserve">גברתי </w:t>
      </w:r>
      <w:bookmarkStart w:id="4303" w:name="_ETM_Q8_196050"/>
      <w:bookmarkEnd w:id="4303"/>
      <w:r>
        <w:rPr>
          <w:rtl/>
        </w:rPr>
        <w:t>היושבת-</w:t>
      </w:r>
      <w:r>
        <w:rPr>
          <w:rFonts w:hint="cs"/>
          <w:rtl/>
        </w:rPr>
        <w:t>ראש,</w:t>
      </w:r>
      <w:r>
        <w:rPr>
          <w:rtl/>
        </w:rPr>
        <w:t xml:space="preserve"> </w:t>
      </w:r>
      <w:bookmarkStart w:id="4304" w:name="_ETM_Q8_197039"/>
      <w:bookmarkEnd w:id="4304"/>
      <w:r>
        <w:rPr>
          <w:rtl/>
        </w:rPr>
        <w:t xml:space="preserve">חבר </w:t>
      </w:r>
      <w:bookmarkStart w:id="4305" w:name="_ETM_Q8_197369"/>
      <w:bookmarkEnd w:id="4305"/>
      <w:r>
        <w:rPr>
          <w:rFonts w:hint="cs"/>
          <w:rtl/>
        </w:rPr>
        <w:t>ה</w:t>
      </w:r>
      <w:r>
        <w:rPr>
          <w:rtl/>
        </w:rPr>
        <w:t xml:space="preserve">כנסת </w:t>
      </w:r>
      <w:bookmarkStart w:id="4306" w:name="_ETM_Q8_198750"/>
      <w:bookmarkEnd w:id="4306"/>
      <w:r>
        <w:rPr>
          <w:rFonts w:hint="cs"/>
          <w:rtl/>
        </w:rPr>
        <w:t>וו</w:t>
      </w:r>
      <w:bookmarkStart w:id="4307" w:name="_ETM_Q8_193281"/>
      <w:bookmarkEnd w:id="4307"/>
      <w:r>
        <w:rPr>
          <w:rFonts w:hint="cs"/>
          <w:rtl/>
        </w:rPr>
        <w:t xml:space="preserve">ליד טאהא, </w:t>
      </w:r>
      <w:bookmarkStart w:id="4308" w:name="_ETM_Q8_199019"/>
      <w:bookmarkEnd w:id="4308"/>
      <w:r>
        <w:rPr>
          <w:rtl/>
        </w:rPr>
        <w:t xml:space="preserve">אני </w:t>
      </w:r>
      <w:bookmarkStart w:id="4309" w:name="_ETM_Q8_199259"/>
      <w:bookmarkEnd w:id="4309"/>
      <w:r>
        <w:rPr>
          <w:rtl/>
        </w:rPr>
        <w:t xml:space="preserve">גם אענה </w:t>
      </w:r>
      <w:bookmarkStart w:id="4310" w:name="_ETM_Q8_199619"/>
      <w:bookmarkEnd w:id="4310"/>
      <w:r>
        <w:rPr>
          <w:rtl/>
        </w:rPr>
        <w:t xml:space="preserve">לך </w:t>
      </w:r>
      <w:bookmarkStart w:id="4311" w:name="_ETM_Q8_199919"/>
      <w:bookmarkEnd w:id="4311"/>
      <w:r>
        <w:rPr>
          <w:rtl/>
        </w:rPr>
        <w:t xml:space="preserve">באמת </w:t>
      </w:r>
      <w:bookmarkStart w:id="4312" w:name="_ETM_Q8_201239"/>
      <w:bookmarkEnd w:id="4312"/>
      <w:r>
        <w:rPr>
          <w:rtl/>
        </w:rPr>
        <w:t xml:space="preserve">לעניין </w:t>
      </w:r>
      <w:bookmarkStart w:id="4313" w:name="_ETM_Q8_202349"/>
      <w:bookmarkEnd w:id="4313"/>
      <w:r>
        <w:rPr>
          <w:rtl/>
        </w:rPr>
        <w:t xml:space="preserve">של </w:t>
      </w:r>
      <w:bookmarkStart w:id="4314" w:name="_ETM_Q8_202560"/>
      <w:bookmarkEnd w:id="4314"/>
      <w:r>
        <w:rPr>
          <w:rtl/>
        </w:rPr>
        <w:t xml:space="preserve">השאלות </w:t>
      </w:r>
      <w:bookmarkStart w:id="4315" w:name="_ETM_Q8_203039"/>
      <w:bookmarkEnd w:id="4315"/>
      <w:r>
        <w:rPr>
          <w:rtl/>
        </w:rPr>
        <w:t>ששאלת</w:t>
      </w:r>
      <w:r>
        <w:rPr>
          <w:rFonts w:hint="cs"/>
          <w:rtl/>
        </w:rPr>
        <w:t>.</w:t>
      </w:r>
      <w:bookmarkStart w:id="4316" w:name="_ETM_Q8_201330"/>
      <w:bookmarkEnd w:id="4316"/>
      <w:r>
        <w:rPr>
          <w:rtl/>
        </w:rPr>
        <w:t xml:space="preserve"> </w:t>
      </w:r>
      <w:bookmarkStart w:id="4317" w:name="_ETM_Q8_203489"/>
      <w:bookmarkEnd w:id="4317"/>
      <w:r>
        <w:rPr>
          <w:rtl/>
        </w:rPr>
        <w:t xml:space="preserve">אני </w:t>
      </w:r>
      <w:bookmarkStart w:id="4318" w:name="_ETM_Q8_203670"/>
      <w:bookmarkEnd w:id="4318"/>
      <w:r>
        <w:rPr>
          <w:rtl/>
        </w:rPr>
        <w:t xml:space="preserve">אתחיל </w:t>
      </w:r>
      <w:bookmarkStart w:id="4319" w:name="_ETM_Q8_204890"/>
      <w:bookmarkEnd w:id="4319"/>
      <w:r>
        <w:rPr>
          <w:rtl/>
        </w:rPr>
        <w:t xml:space="preserve">בזה </w:t>
      </w:r>
      <w:bookmarkStart w:id="4320" w:name="_ETM_Q8_206430"/>
      <w:bookmarkEnd w:id="4320"/>
      <w:r>
        <w:rPr>
          <w:rtl/>
        </w:rPr>
        <w:t xml:space="preserve">שאתה </w:t>
      </w:r>
      <w:bookmarkStart w:id="4321" w:name="_ETM_Q8_206820"/>
      <w:bookmarkEnd w:id="4321"/>
      <w:r>
        <w:rPr>
          <w:rtl/>
        </w:rPr>
        <w:t xml:space="preserve">התייחסת </w:t>
      </w:r>
      <w:bookmarkStart w:id="4322" w:name="_ETM_Q8_207570"/>
      <w:bookmarkEnd w:id="4322"/>
      <w:r>
        <w:rPr>
          <w:rFonts w:hint="cs"/>
          <w:rtl/>
        </w:rPr>
        <w:t xml:space="preserve">לזה </w:t>
      </w:r>
      <w:r>
        <w:rPr>
          <w:rtl/>
        </w:rPr>
        <w:t xml:space="preserve">שבמלחמה </w:t>
      </w:r>
      <w:bookmarkStart w:id="4323" w:name="_ETM_Q8_208320"/>
      <w:bookmarkEnd w:id="4323"/>
      <w:r>
        <w:rPr>
          <w:rtl/>
        </w:rPr>
        <w:t xml:space="preserve">בעצם </w:t>
      </w:r>
      <w:bookmarkStart w:id="4324" w:name="_ETM_Q8_208710"/>
      <w:bookmarkEnd w:id="4324"/>
      <w:r>
        <w:rPr>
          <w:rtl/>
        </w:rPr>
        <w:t xml:space="preserve">מדינת </w:t>
      </w:r>
      <w:bookmarkStart w:id="4325" w:name="_ETM_Q8_209070"/>
      <w:bookmarkEnd w:id="4325"/>
      <w:r>
        <w:rPr>
          <w:rtl/>
        </w:rPr>
        <w:t xml:space="preserve">ישראל </w:t>
      </w:r>
      <w:bookmarkStart w:id="4326" w:name="_ETM_Q8_209490"/>
      <w:bookmarkEnd w:id="4326"/>
      <w:r>
        <w:rPr>
          <w:rtl/>
        </w:rPr>
        <w:t xml:space="preserve">מפקירה </w:t>
      </w:r>
      <w:bookmarkStart w:id="4327" w:name="_ETM_Q8_210060"/>
      <w:bookmarkEnd w:id="4327"/>
      <w:r>
        <w:rPr>
          <w:rtl/>
        </w:rPr>
        <w:t xml:space="preserve">את </w:t>
      </w:r>
      <w:bookmarkStart w:id="4328" w:name="_ETM_Q8_210180"/>
      <w:bookmarkEnd w:id="4328"/>
      <w:r>
        <w:rPr>
          <w:rtl/>
        </w:rPr>
        <w:t xml:space="preserve">האוכלוסייה </w:t>
      </w:r>
      <w:bookmarkStart w:id="4329" w:name="_ETM_Q8_210660"/>
      <w:bookmarkEnd w:id="4329"/>
      <w:r>
        <w:rPr>
          <w:rtl/>
        </w:rPr>
        <w:t>הערבית</w:t>
      </w:r>
      <w:bookmarkStart w:id="4330" w:name="_ETM_Q8_212750"/>
      <w:bookmarkEnd w:id="4330"/>
      <w:r>
        <w:rPr>
          <w:rFonts w:hint="cs"/>
          <w:rtl/>
        </w:rPr>
        <w:t>,</w:t>
      </w:r>
      <w:r>
        <w:rPr>
          <w:rtl/>
        </w:rPr>
        <w:t xml:space="preserve"> </w:t>
      </w:r>
      <w:bookmarkStart w:id="4331" w:name="_ETM_Q8_213340"/>
      <w:bookmarkEnd w:id="4331"/>
      <w:r>
        <w:rPr>
          <w:rtl/>
        </w:rPr>
        <w:t>ו</w:t>
      </w:r>
      <w:r>
        <w:rPr>
          <w:rFonts w:hint="cs"/>
          <w:rtl/>
        </w:rPr>
        <w:t>ש</w:t>
      </w:r>
      <w:r>
        <w:rPr>
          <w:rtl/>
        </w:rPr>
        <w:t xml:space="preserve">יש </w:t>
      </w:r>
      <w:bookmarkStart w:id="4332" w:name="_ETM_Q8_213729"/>
      <w:bookmarkEnd w:id="4332"/>
      <w:r>
        <w:rPr>
          <w:rtl/>
        </w:rPr>
        <w:t xml:space="preserve">הרבה </w:t>
      </w:r>
      <w:bookmarkStart w:id="4333" w:name="_ETM_Q8_215520"/>
      <w:bookmarkEnd w:id="4333"/>
      <w:r>
        <w:rPr>
          <w:rtl/>
        </w:rPr>
        <w:t xml:space="preserve">מהאוכלוסייה </w:t>
      </w:r>
      <w:bookmarkStart w:id="4334" w:name="_ETM_Q8_216329"/>
      <w:bookmarkEnd w:id="4334"/>
      <w:r>
        <w:rPr>
          <w:rtl/>
        </w:rPr>
        <w:t xml:space="preserve">הערבית </w:t>
      </w:r>
      <w:bookmarkStart w:id="4335" w:name="_ETM_Q8_216630"/>
      <w:bookmarkEnd w:id="4335"/>
      <w:r>
        <w:rPr>
          <w:rtl/>
        </w:rPr>
        <w:t xml:space="preserve">שנפגעו </w:t>
      </w:r>
      <w:bookmarkStart w:id="4336" w:name="_ETM_Q8_217170"/>
      <w:bookmarkEnd w:id="4336"/>
      <w:r>
        <w:rPr>
          <w:rtl/>
        </w:rPr>
        <w:t>במלחמה</w:t>
      </w:r>
      <w:r>
        <w:rPr>
          <w:rFonts w:hint="cs"/>
          <w:rtl/>
        </w:rPr>
        <w:t>,</w:t>
      </w:r>
      <w:r>
        <w:rPr>
          <w:rtl/>
        </w:rPr>
        <w:t xml:space="preserve"> </w:t>
      </w:r>
      <w:bookmarkStart w:id="4337" w:name="_ETM_Q8_218899"/>
      <w:bookmarkEnd w:id="4337"/>
      <w:r>
        <w:rPr>
          <w:rtl/>
        </w:rPr>
        <w:t xml:space="preserve">ואין </w:t>
      </w:r>
      <w:bookmarkStart w:id="4338" w:name="_ETM_Q8_219320"/>
      <w:bookmarkEnd w:id="4338"/>
      <w:r>
        <w:rPr>
          <w:rtl/>
        </w:rPr>
        <w:t xml:space="preserve">מרחבים </w:t>
      </w:r>
      <w:bookmarkStart w:id="4339" w:name="_ETM_Q8_219800"/>
      <w:bookmarkEnd w:id="4339"/>
      <w:r>
        <w:rPr>
          <w:rtl/>
        </w:rPr>
        <w:t xml:space="preserve">מוגנים </w:t>
      </w:r>
      <w:bookmarkStart w:id="4340" w:name="_ETM_Q8_220340"/>
      <w:bookmarkEnd w:id="4340"/>
      <w:r>
        <w:rPr>
          <w:rtl/>
        </w:rPr>
        <w:t xml:space="preserve">ואין </w:t>
      </w:r>
      <w:bookmarkStart w:id="4341" w:name="_ETM_Q8_220579"/>
      <w:bookmarkEnd w:id="4341"/>
      <w:r>
        <w:rPr>
          <w:rtl/>
        </w:rPr>
        <w:t>מ</w:t>
      </w:r>
      <w:r>
        <w:rPr>
          <w:rFonts w:hint="cs"/>
          <w:rtl/>
        </w:rPr>
        <w:t>מ"</w:t>
      </w:r>
      <w:bookmarkStart w:id="4342" w:name="_ETM_Q8_217171"/>
      <w:bookmarkEnd w:id="4342"/>
      <w:r>
        <w:rPr>
          <w:rtl/>
        </w:rPr>
        <w:t>דים</w:t>
      </w:r>
      <w:r>
        <w:rPr>
          <w:rFonts w:hint="cs"/>
          <w:rtl/>
        </w:rPr>
        <w:t xml:space="preserve"> </w:t>
      </w:r>
      <w:bookmarkStart w:id="4343" w:name="_ETM_Q8_224730"/>
      <w:bookmarkEnd w:id="4343"/>
      <w:proofErr w:type="spellStart"/>
      <w:r>
        <w:rPr>
          <w:rFonts w:hint="cs"/>
          <w:rtl/>
        </w:rPr>
        <w:t>וכו</w:t>
      </w:r>
      <w:proofErr w:type="spellEnd"/>
      <w:r>
        <w:rPr>
          <w:rFonts w:hint="cs"/>
          <w:rtl/>
        </w:rPr>
        <w:t xml:space="preserve">'. </w:t>
      </w:r>
      <w:bookmarkStart w:id="4344" w:name="_ETM_Q8_217261"/>
      <w:bookmarkStart w:id="4345" w:name="_ETM_Q8_224300"/>
      <w:bookmarkStart w:id="4346" w:name="_ETM_Q8_224384"/>
      <w:bookmarkStart w:id="4347" w:name="_ETM_Q8_224475"/>
      <w:bookmarkStart w:id="4348" w:name="_ETM_Q8_224540"/>
      <w:bookmarkStart w:id="4349" w:name="_ETM_Q8_228833"/>
      <w:bookmarkEnd w:id="4344"/>
      <w:bookmarkEnd w:id="4345"/>
      <w:bookmarkEnd w:id="4346"/>
      <w:bookmarkEnd w:id="4347"/>
      <w:bookmarkEnd w:id="4348"/>
      <w:bookmarkEnd w:id="4349"/>
      <w:r>
        <w:rPr>
          <w:rtl/>
        </w:rPr>
        <w:t xml:space="preserve">דרך </w:t>
      </w:r>
      <w:bookmarkStart w:id="4350" w:name="_ETM_Q8_222190"/>
      <w:bookmarkEnd w:id="4350"/>
      <w:r>
        <w:rPr>
          <w:rtl/>
        </w:rPr>
        <w:t>אגב</w:t>
      </w:r>
      <w:r>
        <w:rPr>
          <w:rFonts w:hint="cs"/>
          <w:rtl/>
        </w:rPr>
        <w:t>,</w:t>
      </w:r>
      <w:r>
        <w:rPr>
          <w:rtl/>
        </w:rPr>
        <w:t xml:space="preserve"> </w:t>
      </w:r>
      <w:bookmarkStart w:id="4351" w:name="_ETM_Q8_222430"/>
      <w:bookmarkEnd w:id="4351"/>
      <w:r>
        <w:rPr>
          <w:rFonts w:hint="cs"/>
          <w:rtl/>
        </w:rPr>
        <w:t>ב</w:t>
      </w:r>
      <w:r>
        <w:rPr>
          <w:rtl/>
        </w:rPr>
        <w:t xml:space="preserve">שבוע </w:t>
      </w:r>
      <w:bookmarkStart w:id="4352" w:name="_ETM_Q8_222879"/>
      <w:bookmarkEnd w:id="4352"/>
      <w:r>
        <w:rPr>
          <w:rtl/>
        </w:rPr>
        <w:t>שעבר</w:t>
      </w:r>
      <w:r>
        <w:rPr>
          <w:rFonts w:hint="cs"/>
          <w:rtl/>
        </w:rPr>
        <w:t>,</w:t>
      </w:r>
      <w:r>
        <w:rPr>
          <w:rtl/>
        </w:rPr>
        <w:t xml:space="preserve"> </w:t>
      </w:r>
      <w:bookmarkStart w:id="4353" w:name="_ETM_Q8_223239"/>
      <w:bookmarkEnd w:id="4353"/>
      <w:r>
        <w:rPr>
          <w:rtl/>
        </w:rPr>
        <w:t>כמדומני</w:t>
      </w:r>
      <w:r>
        <w:rPr>
          <w:rFonts w:hint="cs"/>
          <w:rtl/>
        </w:rPr>
        <w:t>,</w:t>
      </w:r>
      <w:r>
        <w:rPr>
          <w:rtl/>
        </w:rPr>
        <w:t xml:space="preserve"> </w:t>
      </w:r>
      <w:bookmarkStart w:id="4354" w:name="_ETM_Q8_225699"/>
      <w:bookmarkEnd w:id="4354"/>
      <w:r>
        <w:rPr>
          <w:rtl/>
        </w:rPr>
        <w:t xml:space="preserve">חברתך </w:t>
      </w:r>
      <w:bookmarkStart w:id="4355" w:name="_ETM_Q8_226420"/>
      <w:bookmarkEnd w:id="4355"/>
      <w:r>
        <w:rPr>
          <w:rFonts w:hint="cs"/>
          <w:rtl/>
        </w:rPr>
        <w:t>ל</w:t>
      </w:r>
      <w:r>
        <w:rPr>
          <w:rtl/>
        </w:rPr>
        <w:t xml:space="preserve">סיעה </w:t>
      </w:r>
      <w:bookmarkStart w:id="4356" w:name="_ETM_Q8_227630"/>
      <w:bookmarkEnd w:id="4356"/>
      <w:r>
        <w:rPr>
          <w:rFonts w:hint="cs"/>
          <w:rtl/>
        </w:rPr>
        <w:t>העלתה</w:t>
      </w:r>
      <w:r>
        <w:rPr>
          <w:rtl/>
        </w:rPr>
        <w:t xml:space="preserve"> </w:t>
      </w:r>
      <w:bookmarkStart w:id="4357" w:name="_ETM_Q8_228050"/>
      <w:bookmarkEnd w:id="4357"/>
      <w:r>
        <w:rPr>
          <w:rtl/>
        </w:rPr>
        <w:t xml:space="preserve">גם </w:t>
      </w:r>
      <w:bookmarkStart w:id="4358" w:name="_ETM_Q8_228260"/>
      <w:bookmarkStart w:id="4359" w:name="_ETM_Q8_228680"/>
      <w:bookmarkEnd w:id="4358"/>
      <w:bookmarkEnd w:id="4359"/>
      <w:r>
        <w:rPr>
          <w:rFonts w:hint="cs"/>
          <w:rtl/>
        </w:rPr>
        <w:t xml:space="preserve">את הצעת האי-אמון </w:t>
      </w:r>
      <w:r>
        <w:rPr>
          <w:rtl/>
        </w:rPr>
        <w:t>–</w:t>
      </w:r>
      <w:r>
        <w:rPr>
          <w:rFonts w:hint="cs"/>
          <w:rtl/>
        </w:rPr>
        <w:t xml:space="preserve"> או לסיעה השנייה</w:t>
      </w:r>
      <w:bookmarkStart w:id="4360" w:name="_ETM_Q8_228890"/>
      <w:bookmarkStart w:id="4361" w:name="_ETM_Q8_229040"/>
      <w:bookmarkStart w:id="4362" w:name="_ETM_Q8_229130"/>
      <w:bookmarkStart w:id="4363" w:name="_ETM_Q8_229310"/>
      <w:bookmarkStart w:id="4364" w:name="_ETM_Q8_229760"/>
      <w:bookmarkStart w:id="4365" w:name="_ETM_Q8_231079"/>
      <w:bookmarkEnd w:id="4360"/>
      <w:bookmarkEnd w:id="4361"/>
      <w:bookmarkEnd w:id="4362"/>
      <w:bookmarkEnd w:id="4363"/>
      <w:bookmarkEnd w:id="4364"/>
      <w:bookmarkEnd w:id="4365"/>
      <w:r>
        <w:rPr>
          <w:rFonts w:hint="cs"/>
          <w:rtl/>
        </w:rPr>
        <w:t xml:space="preserve"> </w:t>
      </w:r>
      <w:r>
        <w:rPr>
          <w:rtl/>
        </w:rPr>
        <w:t>–</w:t>
      </w:r>
      <w:r>
        <w:rPr>
          <w:rFonts w:hint="cs"/>
          <w:rtl/>
        </w:rPr>
        <w:t xml:space="preserve"> </w:t>
      </w:r>
      <w:bookmarkStart w:id="4366" w:name="_ETM_Q8_224961"/>
      <w:bookmarkStart w:id="4367" w:name="_ETM_Q8_231379"/>
      <w:bookmarkEnd w:id="4366"/>
      <w:bookmarkEnd w:id="4367"/>
      <w:r>
        <w:rPr>
          <w:rFonts w:hint="cs"/>
          <w:rtl/>
        </w:rPr>
        <w:t>ו</w:t>
      </w:r>
      <w:r>
        <w:rPr>
          <w:rtl/>
        </w:rPr>
        <w:t xml:space="preserve">הקראתי </w:t>
      </w:r>
      <w:bookmarkStart w:id="4368" w:name="_ETM_Q8_231829"/>
      <w:bookmarkEnd w:id="4368"/>
      <w:r>
        <w:rPr>
          <w:rFonts w:hint="cs"/>
          <w:rtl/>
        </w:rPr>
        <w:t>כאן את</w:t>
      </w:r>
      <w:r>
        <w:rPr>
          <w:rtl/>
        </w:rPr>
        <w:t xml:space="preserve"> </w:t>
      </w:r>
      <w:bookmarkStart w:id="4369" w:name="_ETM_Q8_232069"/>
      <w:bookmarkEnd w:id="4369"/>
      <w:r>
        <w:rPr>
          <w:rtl/>
        </w:rPr>
        <w:t xml:space="preserve">הנתונים </w:t>
      </w:r>
      <w:bookmarkStart w:id="4370" w:name="_ETM_Q8_232460"/>
      <w:bookmarkEnd w:id="4370"/>
      <w:r>
        <w:rPr>
          <w:rtl/>
        </w:rPr>
        <w:t xml:space="preserve">ששר </w:t>
      </w:r>
      <w:bookmarkStart w:id="4371" w:name="_ETM_Q8_232819"/>
      <w:bookmarkEnd w:id="4371"/>
      <w:r>
        <w:rPr>
          <w:rtl/>
        </w:rPr>
        <w:t xml:space="preserve">הביטחון </w:t>
      </w:r>
      <w:bookmarkStart w:id="4372" w:name="_ETM_Q8_233329"/>
      <w:bookmarkEnd w:id="4372"/>
      <w:r>
        <w:rPr>
          <w:rtl/>
        </w:rPr>
        <w:t xml:space="preserve">אז </w:t>
      </w:r>
      <w:bookmarkStart w:id="4373" w:name="_ETM_Q8_233449"/>
      <w:bookmarkEnd w:id="4373"/>
      <w:r>
        <w:rPr>
          <w:rtl/>
        </w:rPr>
        <w:t xml:space="preserve">נתן </w:t>
      </w:r>
      <w:bookmarkStart w:id="4374" w:name="_ETM_Q8_233839"/>
      <w:bookmarkEnd w:id="4374"/>
      <w:r>
        <w:rPr>
          <w:rtl/>
        </w:rPr>
        <w:t>לי</w:t>
      </w:r>
      <w:r>
        <w:rPr>
          <w:rFonts w:hint="cs"/>
          <w:rtl/>
        </w:rPr>
        <w:t>.</w:t>
      </w:r>
      <w:r>
        <w:rPr>
          <w:rtl/>
        </w:rPr>
        <w:t xml:space="preserve"> </w:t>
      </w:r>
      <w:bookmarkStart w:id="4375" w:name="_ETM_Q8_235269"/>
      <w:bookmarkEnd w:id="4375"/>
    </w:p>
    <w:p w:rsidR="00F05D2D" w:rsidRDefault="00F05D2D" w:rsidP="0077277F">
      <w:pPr>
        <w:rPr>
          <w:rtl/>
        </w:rPr>
      </w:pPr>
    </w:p>
    <w:p w:rsidR="00F05D2D" w:rsidRDefault="00F05D2D" w:rsidP="0077277F">
      <w:pPr>
        <w:rPr>
          <w:rtl/>
        </w:rPr>
      </w:pPr>
      <w:bookmarkStart w:id="4376" w:name="_ETM_Q8_239074"/>
      <w:bookmarkStart w:id="4377" w:name="_ETM_Q8_237133"/>
      <w:bookmarkStart w:id="4378" w:name="_ETM_Q8_232433"/>
      <w:bookmarkEnd w:id="4376"/>
      <w:bookmarkEnd w:id="4377"/>
      <w:bookmarkEnd w:id="4378"/>
      <w:r>
        <w:rPr>
          <w:rtl/>
        </w:rPr>
        <w:t xml:space="preserve">צריך </w:t>
      </w:r>
      <w:bookmarkStart w:id="4379" w:name="_ETM_Q8_235659"/>
      <w:bookmarkEnd w:id="4379"/>
      <w:r>
        <w:rPr>
          <w:rtl/>
        </w:rPr>
        <w:t>להבין</w:t>
      </w:r>
      <w:r>
        <w:rPr>
          <w:rFonts w:hint="cs"/>
          <w:rtl/>
        </w:rPr>
        <w:t>,</w:t>
      </w:r>
      <w:r>
        <w:rPr>
          <w:rtl/>
        </w:rPr>
        <w:t xml:space="preserve"> </w:t>
      </w:r>
      <w:bookmarkStart w:id="4380" w:name="_ETM_Q8_236079"/>
      <w:bookmarkEnd w:id="4380"/>
      <w:r>
        <w:rPr>
          <w:rtl/>
        </w:rPr>
        <w:t xml:space="preserve">אני </w:t>
      </w:r>
      <w:bookmarkStart w:id="4381" w:name="_ETM_Q8_236260"/>
      <w:bookmarkEnd w:id="4381"/>
      <w:r>
        <w:rPr>
          <w:rtl/>
        </w:rPr>
        <w:t xml:space="preserve">לא </w:t>
      </w:r>
      <w:bookmarkStart w:id="4382" w:name="_ETM_Q8_236409"/>
      <w:bookmarkEnd w:id="4382"/>
      <w:r>
        <w:rPr>
          <w:rtl/>
        </w:rPr>
        <w:t xml:space="preserve">מעלה </w:t>
      </w:r>
      <w:bookmarkStart w:id="4383" w:name="_ETM_Q8_236709"/>
      <w:bookmarkEnd w:id="4383"/>
      <w:r>
        <w:rPr>
          <w:rtl/>
        </w:rPr>
        <w:t>בדעתי</w:t>
      </w:r>
      <w:r>
        <w:rPr>
          <w:rFonts w:hint="cs"/>
          <w:rtl/>
        </w:rPr>
        <w:t xml:space="preserve"> </w:t>
      </w:r>
      <w:r>
        <w:rPr>
          <w:rtl/>
        </w:rPr>
        <w:t xml:space="preserve">– </w:t>
      </w:r>
      <w:bookmarkStart w:id="4384" w:name="_ETM_Q8_237190"/>
      <w:bookmarkEnd w:id="4384"/>
      <w:r>
        <w:rPr>
          <w:rtl/>
        </w:rPr>
        <w:t xml:space="preserve">ואתה </w:t>
      </w:r>
      <w:bookmarkStart w:id="4385" w:name="_ETM_Q8_237429"/>
      <w:bookmarkEnd w:id="4385"/>
      <w:r>
        <w:rPr>
          <w:rtl/>
        </w:rPr>
        <w:t xml:space="preserve">גם </w:t>
      </w:r>
      <w:bookmarkStart w:id="4386" w:name="_ETM_Q8_237609"/>
      <w:bookmarkEnd w:id="4386"/>
      <w:r>
        <w:rPr>
          <w:rFonts w:hint="cs"/>
          <w:rtl/>
        </w:rPr>
        <w:t xml:space="preserve">מכיר את העניין </w:t>
      </w:r>
      <w:r>
        <w:rPr>
          <w:rtl/>
        </w:rPr>
        <w:t>–</w:t>
      </w:r>
      <w:bookmarkStart w:id="4387" w:name="_ETM_Q8_239944"/>
      <w:bookmarkEnd w:id="4387"/>
      <w:r>
        <w:rPr>
          <w:rtl/>
        </w:rPr>
        <w:t xml:space="preserve"> </w:t>
      </w:r>
      <w:bookmarkStart w:id="4388" w:name="_ETM_Q8_239300"/>
      <w:bookmarkEnd w:id="4388"/>
      <w:r>
        <w:rPr>
          <w:rtl/>
        </w:rPr>
        <w:t xml:space="preserve">שמדינת </w:t>
      </w:r>
      <w:bookmarkStart w:id="4389" w:name="_ETM_Q8_239870"/>
      <w:bookmarkEnd w:id="4389"/>
      <w:r>
        <w:rPr>
          <w:rtl/>
        </w:rPr>
        <w:t xml:space="preserve">ישראל </w:t>
      </w:r>
      <w:bookmarkStart w:id="4390" w:name="_ETM_Q8_241329"/>
      <w:bookmarkEnd w:id="4390"/>
      <w:r>
        <w:rPr>
          <w:rtl/>
        </w:rPr>
        <w:t xml:space="preserve">עושה </w:t>
      </w:r>
      <w:bookmarkStart w:id="4391" w:name="_ETM_Q8_241690"/>
      <w:bookmarkEnd w:id="4391"/>
      <w:r>
        <w:rPr>
          <w:rtl/>
        </w:rPr>
        <w:t xml:space="preserve">הבחנה </w:t>
      </w:r>
      <w:bookmarkStart w:id="4392" w:name="_ETM_Q8_242079"/>
      <w:bookmarkEnd w:id="4392"/>
      <w:r>
        <w:rPr>
          <w:rtl/>
        </w:rPr>
        <w:t xml:space="preserve">בין </w:t>
      </w:r>
      <w:bookmarkStart w:id="4393" w:name="_ETM_Q8_242260"/>
      <w:bookmarkEnd w:id="4393"/>
      <w:r>
        <w:rPr>
          <w:rtl/>
        </w:rPr>
        <w:t xml:space="preserve">אזרח </w:t>
      </w:r>
      <w:bookmarkStart w:id="4394" w:name="_ETM_Q8_242559"/>
      <w:bookmarkEnd w:id="4394"/>
      <w:r>
        <w:rPr>
          <w:rtl/>
        </w:rPr>
        <w:t xml:space="preserve">לאזרח </w:t>
      </w:r>
      <w:bookmarkStart w:id="4395" w:name="_ETM_Q8_243430"/>
      <w:bookmarkEnd w:id="4395"/>
      <w:r>
        <w:rPr>
          <w:rFonts w:hint="cs"/>
          <w:rtl/>
        </w:rPr>
        <w:t>ב</w:t>
      </w:r>
      <w:r>
        <w:rPr>
          <w:rtl/>
        </w:rPr>
        <w:t xml:space="preserve">כל </w:t>
      </w:r>
      <w:bookmarkStart w:id="4396" w:name="_ETM_Q8_243730"/>
      <w:bookmarkEnd w:id="4396"/>
      <w:r>
        <w:rPr>
          <w:rtl/>
        </w:rPr>
        <w:t xml:space="preserve">מה </w:t>
      </w:r>
      <w:bookmarkStart w:id="4397" w:name="_ETM_Q8_243850"/>
      <w:bookmarkEnd w:id="4397"/>
      <w:r>
        <w:rPr>
          <w:rtl/>
        </w:rPr>
        <w:t xml:space="preserve">שקשור </w:t>
      </w:r>
      <w:bookmarkStart w:id="4398" w:name="_ETM_Q8_244300"/>
      <w:bookmarkEnd w:id="4398"/>
      <w:r>
        <w:rPr>
          <w:rtl/>
        </w:rPr>
        <w:t xml:space="preserve">להגנה </w:t>
      </w:r>
      <w:bookmarkStart w:id="4399" w:name="_ETM_Q8_244720"/>
      <w:bookmarkEnd w:id="4399"/>
      <w:r>
        <w:rPr>
          <w:rtl/>
        </w:rPr>
        <w:t xml:space="preserve">על </w:t>
      </w:r>
      <w:bookmarkStart w:id="4400" w:name="_ETM_Q8_244780"/>
      <w:bookmarkEnd w:id="4400"/>
      <w:r>
        <w:rPr>
          <w:rtl/>
        </w:rPr>
        <w:t>אזרחים</w:t>
      </w:r>
      <w:r>
        <w:rPr>
          <w:rFonts w:hint="cs"/>
          <w:rtl/>
        </w:rPr>
        <w:t>.</w:t>
      </w:r>
    </w:p>
    <w:p w:rsidR="00F05D2D" w:rsidRDefault="00F05D2D" w:rsidP="0077277F">
      <w:pPr>
        <w:rPr>
          <w:rtl/>
        </w:rPr>
      </w:pPr>
    </w:p>
    <w:p w:rsidR="00F05D2D" w:rsidRDefault="00F05D2D" w:rsidP="0077277F">
      <w:pPr>
        <w:pStyle w:val="af5"/>
        <w:keepNext/>
        <w:rPr>
          <w:rtl/>
        </w:rPr>
      </w:pPr>
      <w:bookmarkStart w:id="4401" w:name="ET_interruption_5854_8"/>
      <w:r w:rsidRPr="009F6071">
        <w:rPr>
          <w:rStyle w:val="TagStyle"/>
          <w:rtl/>
        </w:rPr>
        <w:t xml:space="preserve"> &lt;&lt; קריאה &gt;&gt; </w:t>
      </w:r>
      <w:r>
        <w:rPr>
          <w:rtl/>
        </w:rPr>
        <w:t>ווליד טאהא (רע"מ – הרשימה הערבית המאוחדת):</w:t>
      </w:r>
      <w:r w:rsidRPr="009F6071">
        <w:rPr>
          <w:rStyle w:val="TagStyle"/>
          <w:rtl/>
        </w:rPr>
        <w:t xml:space="preserve"> &lt;&lt; קריאה &gt;&gt;</w:t>
      </w:r>
      <w:r>
        <w:rPr>
          <w:rtl/>
        </w:rPr>
        <w:t xml:space="preserve">  </w:t>
      </w:r>
      <w:bookmarkEnd w:id="4401"/>
    </w:p>
    <w:p w:rsidR="00F05D2D" w:rsidRDefault="00F05D2D" w:rsidP="00C919F6">
      <w:pPr>
        <w:rPr>
          <w:rtl/>
        </w:rPr>
      </w:pPr>
    </w:p>
    <w:p w:rsidR="00F05D2D" w:rsidRPr="009F6071" w:rsidRDefault="00F05D2D" w:rsidP="0077277F">
      <w:pPr>
        <w:rPr>
          <w:rtl/>
        </w:rPr>
      </w:pPr>
      <w:r>
        <w:rPr>
          <w:rFonts w:hint="cs"/>
          <w:rtl/>
        </w:rPr>
        <w:t>עושה, ועוד איך עושה.</w:t>
      </w:r>
      <w:bookmarkStart w:id="4402" w:name="_ETM_Q8_240533"/>
      <w:bookmarkEnd w:id="4402"/>
    </w:p>
    <w:p w:rsidR="00F05D2D" w:rsidRDefault="00F05D2D" w:rsidP="0077277F">
      <w:pPr>
        <w:rPr>
          <w:rtl/>
        </w:rPr>
      </w:pPr>
    </w:p>
    <w:p w:rsidR="00F05D2D" w:rsidRDefault="00F05D2D" w:rsidP="0077277F">
      <w:pPr>
        <w:pStyle w:val="-"/>
        <w:keepNext/>
        <w:rPr>
          <w:rtl/>
        </w:rPr>
      </w:pPr>
      <w:bookmarkStart w:id="4403" w:name="ET_speakercontinue_5971_9"/>
      <w:r w:rsidRPr="009F6071">
        <w:rPr>
          <w:rStyle w:val="TagStyle"/>
          <w:rtl/>
        </w:rPr>
        <w:t xml:space="preserve"> &lt;&lt; דובר_המשך &gt;&gt; </w:t>
      </w:r>
      <w:r>
        <w:rPr>
          <w:rtl/>
        </w:rPr>
        <w:t>השר המקשר בין הממשלה לכנסת דוד אמסלם:</w:t>
      </w:r>
      <w:r w:rsidRPr="009F6071">
        <w:rPr>
          <w:rStyle w:val="TagStyle"/>
          <w:rtl/>
        </w:rPr>
        <w:t xml:space="preserve"> &lt;&lt; דובר_המשך &gt;&gt;</w:t>
      </w:r>
      <w:r>
        <w:rPr>
          <w:rtl/>
        </w:rPr>
        <w:t xml:space="preserve">  </w:t>
      </w:r>
      <w:bookmarkEnd w:id="4403"/>
    </w:p>
    <w:p w:rsidR="00F05D2D" w:rsidRDefault="00F05D2D" w:rsidP="00C919F6">
      <w:pPr>
        <w:rPr>
          <w:rtl/>
        </w:rPr>
      </w:pPr>
    </w:p>
    <w:p w:rsidR="00F05D2D" w:rsidRDefault="00F05D2D" w:rsidP="0077277F">
      <w:pPr>
        <w:rPr>
          <w:rtl/>
        </w:rPr>
      </w:pPr>
      <w:bookmarkStart w:id="4404" w:name="_ETM_Q8_246040"/>
      <w:bookmarkEnd w:id="4404"/>
      <w:r>
        <w:rPr>
          <w:rtl/>
        </w:rPr>
        <w:t>שנייה</w:t>
      </w:r>
      <w:r>
        <w:rPr>
          <w:rFonts w:hint="cs"/>
          <w:rtl/>
        </w:rPr>
        <w:t>.</w:t>
      </w:r>
      <w:r>
        <w:rPr>
          <w:rtl/>
        </w:rPr>
        <w:t xml:space="preserve"> </w:t>
      </w:r>
      <w:bookmarkStart w:id="4405" w:name="_ETM_Q8_246940"/>
      <w:bookmarkEnd w:id="4405"/>
      <w:r>
        <w:rPr>
          <w:rtl/>
        </w:rPr>
        <w:t xml:space="preserve">זה </w:t>
      </w:r>
      <w:bookmarkStart w:id="4406" w:name="_ETM_Q8_247209"/>
      <w:bookmarkEnd w:id="4406"/>
      <w:r>
        <w:rPr>
          <w:rtl/>
        </w:rPr>
        <w:t xml:space="preserve">קורה </w:t>
      </w:r>
      <w:bookmarkStart w:id="4407" w:name="_ETM_Q8_247480"/>
      <w:bookmarkEnd w:id="4407"/>
      <w:r>
        <w:rPr>
          <w:rtl/>
        </w:rPr>
        <w:t xml:space="preserve">במדינות </w:t>
      </w:r>
      <w:bookmarkStart w:id="4408" w:name="_ETM_Q8_248020"/>
      <w:bookmarkEnd w:id="4408"/>
      <w:r>
        <w:rPr>
          <w:rtl/>
        </w:rPr>
        <w:t>ערב</w:t>
      </w:r>
      <w:r>
        <w:rPr>
          <w:rFonts w:hint="cs"/>
          <w:rtl/>
        </w:rPr>
        <w:t>,</w:t>
      </w:r>
      <w:r>
        <w:rPr>
          <w:rtl/>
        </w:rPr>
        <w:t xml:space="preserve"> </w:t>
      </w:r>
      <w:bookmarkStart w:id="4409" w:name="_ETM_Q8_248319"/>
      <w:bookmarkEnd w:id="4409"/>
      <w:r>
        <w:rPr>
          <w:rtl/>
        </w:rPr>
        <w:t xml:space="preserve">לא </w:t>
      </w:r>
      <w:bookmarkStart w:id="4410" w:name="_ETM_Q8_248440"/>
      <w:bookmarkEnd w:id="4410"/>
      <w:r>
        <w:rPr>
          <w:rtl/>
        </w:rPr>
        <w:t>פה</w:t>
      </w:r>
      <w:r>
        <w:rPr>
          <w:rFonts w:hint="cs"/>
          <w:rtl/>
        </w:rPr>
        <w:t>.</w:t>
      </w:r>
      <w:r>
        <w:rPr>
          <w:rtl/>
        </w:rPr>
        <w:t xml:space="preserve"> </w:t>
      </w:r>
      <w:bookmarkStart w:id="4411" w:name="_ETM_Q8_249319"/>
      <w:bookmarkEnd w:id="4411"/>
      <w:r>
        <w:rPr>
          <w:rtl/>
        </w:rPr>
        <w:t xml:space="preserve">את </w:t>
      </w:r>
      <w:bookmarkStart w:id="4412" w:name="_ETM_Q8_249409"/>
      <w:bookmarkEnd w:id="4412"/>
      <w:r>
        <w:rPr>
          <w:rtl/>
        </w:rPr>
        <w:t xml:space="preserve">האמת </w:t>
      </w:r>
      <w:bookmarkStart w:id="4413" w:name="_ETM_Q8_249740"/>
      <w:bookmarkEnd w:id="4413"/>
      <w:r>
        <w:rPr>
          <w:rtl/>
        </w:rPr>
        <w:t xml:space="preserve">אתה </w:t>
      </w:r>
      <w:bookmarkStart w:id="4414" w:name="_ETM_Q8_249950"/>
      <w:bookmarkEnd w:id="4414"/>
      <w:r>
        <w:rPr>
          <w:rtl/>
        </w:rPr>
        <w:t>יודע</w:t>
      </w:r>
      <w:r>
        <w:rPr>
          <w:rFonts w:hint="cs"/>
          <w:rtl/>
        </w:rPr>
        <w:t>.</w:t>
      </w:r>
    </w:p>
    <w:p w:rsidR="00F05D2D" w:rsidRDefault="00F05D2D" w:rsidP="0077277F">
      <w:pPr>
        <w:rPr>
          <w:rtl/>
        </w:rPr>
      </w:pPr>
    </w:p>
    <w:p w:rsidR="00F05D2D" w:rsidRDefault="00F05D2D" w:rsidP="0077277F">
      <w:pPr>
        <w:pStyle w:val="af5"/>
        <w:keepNext/>
        <w:rPr>
          <w:rtl/>
        </w:rPr>
      </w:pPr>
      <w:bookmarkStart w:id="4415" w:name="ET_interruption_5854_10"/>
      <w:r w:rsidRPr="009F6071">
        <w:rPr>
          <w:rStyle w:val="TagStyle"/>
          <w:rtl/>
        </w:rPr>
        <w:t xml:space="preserve"> &lt;&lt; קריאה &gt;&gt; </w:t>
      </w:r>
      <w:r>
        <w:rPr>
          <w:rtl/>
        </w:rPr>
        <w:t>ווליד טאהא (רע"מ – הרשימה הערבית המאוחדת):</w:t>
      </w:r>
      <w:r w:rsidRPr="009F6071">
        <w:rPr>
          <w:rStyle w:val="TagStyle"/>
          <w:rtl/>
        </w:rPr>
        <w:t xml:space="preserve"> &lt;&lt; קריאה &gt;&gt;</w:t>
      </w:r>
      <w:r>
        <w:rPr>
          <w:rtl/>
        </w:rPr>
        <w:t xml:space="preserve">  </w:t>
      </w:r>
      <w:bookmarkEnd w:id="4415"/>
    </w:p>
    <w:p w:rsidR="00F05D2D" w:rsidRDefault="00F05D2D" w:rsidP="00C919F6">
      <w:pPr>
        <w:rPr>
          <w:rtl/>
        </w:rPr>
      </w:pPr>
    </w:p>
    <w:p w:rsidR="00F05D2D" w:rsidRPr="009F6071" w:rsidRDefault="00F05D2D" w:rsidP="00702A7A">
      <w:pPr>
        <w:rPr>
          <w:rtl/>
        </w:rPr>
      </w:pPr>
      <w:r>
        <w:rPr>
          <w:rFonts w:hint="cs"/>
          <w:rtl/>
        </w:rPr>
        <w:t>לא, אני מדבר על מדינת ישראל</w:t>
      </w:r>
      <w:r w:rsidR="00702A7A">
        <w:rPr>
          <w:rFonts w:hint="cs"/>
          <w:rtl/>
        </w:rPr>
        <w:t>.</w:t>
      </w:r>
      <w:r>
        <w:rPr>
          <w:rFonts w:hint="cs"/>
          <w:rtl/>
        </w:rPr>
        <w:t xml:space="preserve"> תעזוב את</w:t>
      </w:r>
      <w:bookmarkStart w:id="4416" w:name="_ETM_Q8_245624"/>
      <w:bookmarkEnd w:id="4416"/>
      <w:r>
        <w:rPr>
          <w:rFonts w:hint="cs"/>
          <w:rtl/>
        </w:rPr>
        <w:t xml:space="preserve"> מדינות ערב.</w:t>
      </w:r>
      <w:bookmarkStart w:id="4417" w:name="_ETM_Q8_246144"/>
      <w:bookmarkStart w:id="4418" w:name="_ETM_Q8_249584"/>
      <w:bookmarkEnd w:id="4417"/>
      <w:bookmarkEnd w:id="4418"/>
    </w:p>
    <w:p w:rsidR="00F05D2D" w:rsidRDefault="00F05D2D" w:rsidP="0077277F">
      <w:pPr>
        <w:rPr>
          <w:rtl/>
        </w:rPr>
      </w:pPr>
    </w:p>
    <w:p w:rsidR="00F05D2D" w:rsidRDefault="00F05D2D" w:rsidP="0077277F">
      <w:pPr>
        <w:pStyle w:val="-"/>
        <w:keepNext/>
        <w:rPr>
          <w:rtl/>
        </w:rPr>
      </w:pPr>
      <w:bookmarkStart w:id="4419" w:name="ET_speakercontinue_5971_11"/>
      <w:r w:rsidRPr="009F6071">
        <w:rPr>
          <w:rStyle w:val="TagStyle"/>
          <w:rtl/>
        </w:rPr>
        <w:t xml:space="preserve"> &lt;&lt; דובר_המשך &gt;&gt; </w:t>
      </w:r>
      <w:r>
        <w:rPr>
          <w:rtl/>
        </w:rPr>
        <w:t>השר המקשר בין הממשלה לכנסת דוד אמסלם:</w:t>
      </w:r>
      <w:r w:rsidRPr="009F6071">
        <w:rPr>
          <w:rStyle w:val="TagStyle"/>
          <w:rtl/>
        </w:rPr>
        <w:t xml:space="preserve"> &lt;&lt; דובר_המשך &gt;&gt;</w:t>
      </w:r>
      <w:r>
        <w:rPr>
          <w:rtl/>
        </w:rPr>
        <w:t xml:space="preserve">  </w:t>
      </w:r>
      <w:bookmarkEnd w:id="4419"/>
    </w:p>
    <w:p w:rsidR="00F05D2D" w:rsidRDefault="00F05D2D" w:rsidP="00C919F6">
      <w:pPr>
        <w:rPr>
          <w:rtl/>
        </w:rPr>
      </w:pPr>
    </w:p>
    <w:p w:rsidR="00F05D2D" w:rsidRDefault="00F05D2D" w:rsidP="0077277F">
      <w:pPr>
        <w:rPr>
          <w:rtl/>
        </w:rPr>
      </w:pPr>
      <w:bookmarkStart w:id="4420" w:name="_ETM_Q8_251180"/>
      <w:bookmarkEnd w:id="4420"/>
      <w:r>
        <w:rPr>
          <w:rtl/>
        </w:rPr>
        <w:t>שנייה</w:t>
      </w:r>
      <w:r>
        <w:rPr>
          <w:rFonts w:hint="cs"/>
          <w:rtl/>
        </w:rPr>
        <w:t>.</w:t>
      </w:r>
      <w:r>
        <w:rPr>
          <w:rtl/>
        </w:rPr>
        <w:t xml:space="preserve"> </w:t>
      </w:r>
      <w:bookmarkStart w:id="4421" w:name="_ETM_Q8_252430"/>
      <w:bookmarkEnd w:id="4421"/>
      <w:r>
        <w:rPr>
          <w:rtl/>
        </w:rPr>
        <w:t xml:space="preserve">ועד </w:t>
      </w:r>
      <w:bookmarkStart w:id="4422" w:name="_ETM_Q8_252700"/>
      <w:bookmarkEnd w:id="4422"/>
      <w:r>
        <w:rPr>
          <w:rtl/>
        </w:rPr>
        <w:t xml:space="preserve">כמה </w:t>
      </w:r>
      <w:bookmarkStart w:id="4423" w:name="_ETM_Q8_252970"/>
      <w:bookmarkEnd w:id="4423"/>
      <w:r>
        <w:rPr>
          <w:rtl/>
        </w:rPr>
        <w:t xml:space="preserve">שאני </w:t>
      </w:r>
      <w:bookmarkStart w:id="4424" w:name="_ETM_Q8_253240"/>
      <w:bookmarkEnd w:id="4424"/>
      <w:r>
        <w:rPr>
          <w:rtl/>
        </w:rPr>
        <w:t>זוכר</w:t>
      </w:r>
      <w:r>
        <w:rPr>
          <w:rFonts w:hint="cs"/>
          <w:rtl/>
        </w:rPr>
        <w:t xml:space="preserve"> </w:t>
      </w:r>
      <w:r w:rsidR="00C919F6">
        <w:rPr>
          <w:rFonts w:hint="cs"/>
          <w:rtl/>
        </w:rPr>
        <w:t>– – –</w:t>
      </w:r>
    </w:p>
    <w:p w:rsidR="00F05D2D" w:rsidRDefault="00F05D2D" w:rsidP="0077277F">
      <w:pPr>
        <w:rPr>
          <w:rtl/>
        </w:rPr>
      </w:pPr>
    </w:p>
    <w:p w:rsidR="00F05D2D" w:rsidRDefault="00F05D2D" w:rsidP="0077277F">
      <w:pPr>
        <w:pStyle w:val="af5"/>
        <w:keepNext/>
        <w:rPr>
          <w:rtl/>
        </w:rPr>
      </w:pPr>
      <w:bookmarkStart w:id="4425" w:name="ET_interruption_5854_12"/>
      <w:r w:rsidRPr="009F6071">
        <w:rPr>
          <w:rStyle w:val="TagStyle"/>
          <w:rtl/>
        </w:rPr>
        <w:t xml:space="preserve"> &lt;&lt; קריאה &gt;&gt; </w:t>
      </w:r>
      <w:r>
        <w:rPr>
          <w:rtl/>
        </w:rPr>
        <w:t>ווליד טאהא (רע"מ – הרשימה הערבית המאוחדת):</w:t>
      </w:r>
      <w:r w:rsidRPr="009F6071">
        <w:rPr>
          <w:rStyle w:val="TagStyle"/>
          <w:rtl/>
        </w:rPr>
        <w:t xml:space="preserve"> &lt;&lt; קריאה &gt;&gt;</w:t>
      </w:r>
      <w:r>
        <w:rPr>
          <w:rtl/>
        </w:rPr>
        <w:t xml:space="preserve">  </w:t>
      </w:r>
      <w:bookmarkEnd w:id="4425"/>
    </w:p>
    <w:p w:rsidR="00F05D2D" w:rsidRDefault="00F05D2D" w:rsidP="0077277F">
      <w:pPr>
        <w:rPr>
          <w:rtl/>
        </w:rPr>
      </w:pPr>
      <w:bookmarkStart w:id="4426" w:name="_ETM_Q8_251283"/>
      <w:bookmarkEnd w:id="4426"/>
    </w:p>
    <w:p w:rsidR="00F05D2D" w:rsidRDefault="00F05D2D" w:rsidP="0077277F">
      <w:pPr>
        <w:rPr>
          <w:rtl/>
        </w:rPr>
      </w:pPr>
      <w:bookmarkStart w:id="4427" w:name="_ETM_Q8_251445"/>
      <w:bookmarkEnd w:id="4427"/>
      <w:r>
        <w:rPr>
          <w:rFonts w:hint="cs"/>
          <w:rtl/>
        </w:rPr>
        <w:t>אני חי פה, לא במדינות ערב.</w:t>
      </w:r>
      <w:bookmarkStart w:id="4428" w:name="_ETM_Q8_248524"/>
      <w:bookmarkEnd w:id="4428"/>
    </w:p>
    <w:p w:rsidR="00F05D2D" w:rsidRDefault="00F05D2D" w:rsidP="0077277F">
      <w:pPr>
        <w:rPr>
          <w:rtl/>
        </w:rPr>
      </w:pPr>
      <w:bookmarkStart w:id="4429" w:name="_ETM_Q8_252282"/>
      <w:bookmarkStart w:id="4430" w:name="_ETM_Q8_252371"/>
      <w:bookmarkEnd w:id="4429"/>
      <w:bookmarkEnd w:id="4430"/>
    </w:p>
    <w:p w:rsidR="00F05D2D" w:rsidRDefault="00F05D2D" w:rsidP="0077277F">
      <w:pPr>
        <w:pStyle w:val="-"/>
        <w:keepNext/>
        <w:rPr>
          <w:rtl/>
        </w:rPr>
      </w:pPr>
      <w:bookmarkStart w:id="4431" w:name="ET_speakercontinue_5971_13"/>
      <w:r w:rsidRPr="009F6071">
        <w:rPr>
          <w:rStyle w:val="TagStyle"/>
          <w:rtl/>
        </w:rPr>
        <w:t xml:space="preserve"> &lt;&lt; דובר_המשך &gt;&gt; </w:t>
      </w:r>
      <w:r>
        <w:rPr>
          <w:rtl/>
        </w:rPr>
        <w:t>השר המקשר בין הממשלה לכנסת דוד אמסלם:</w:t>
      </w:r>
      <w:r w:rsidRPr="009F6071">
        <w:rPr>
          <w:rStyle w:val="TagStyle"/>
          <w:rtl/>
        </w:rPr>
        <w:t xml:space="preserve"> &lt;&lt; דובר_המשך &gt;&gt;</w:t>
      </w:r>
      <w:r>
        <w:rPr>
          <w:rtl/>
        </w:rPr>
        <w:t xml:space="preserve">  </w:t>
      </w:r>
      <w:bookmarkEnd w:id="4431"/>
    </w:p>
    <w:p w:rsidR="00F05D2D" w:rsidRDefault="00F05D2D" w:rsidP="00C919F6">
      <w:pPr>
        <w:rPr>
          <w:rtl/>
        </w:rPr>
      </w:pPr>
    </w:p>
    <w:p w:rsidR="00F05D2D" w:rsidRDefault="00F05D2D" w:rsidP="00702A7A">
      <w:pPr>
        <w:rPr>
          <w:rtl/>
        </w:rPr>
      </w:pPr>
      <w:bookmarkStart w:id="4432" w:name="_ETM_Q8_254209"/>
      <w:bookmarkStart w:id="4433" w:name="_ETM_Q8_256010"/>
      <w:bookmarkStart w:id="4434" w:name="_ETM_Q8_248804"/>
      <w:bookmarkEnd w:id="4432"/>
      <w:bookmarkEnd w:id="4433"/>
      <w:bookmarkEnd w:id="4434"/>
      <w:r>
        <w:rPr>
          <w:rFonts w:hint="cs"/>
          <w:rtl/>
        </w:rPr>
        <w:t xml:space="preserve">שנייה. </w:t>
      </w:r>
      <w:r>
        <w:rPr>
          <w:rtl/>
        </w:rPr>
        <w:t xml:space="preserve">ועד </w:t>
      </w:r>
      <w:bookmarkStart w:id="4435" w:name="_ETM_Q8_256280"/>
      <w:bookmarkEnd w:id="4435"/>
      <w:r>
        <w:rPr>
          <w:rtl/>
        </w:rPr>
        <w:t xml:space="preserve">כמה </w:t>
      </w:r>
      <w:bookmarkStart w:id="4436" w:name="_ETM_Q8_256549"/>
      <w:bookmarkEnd w:id="4436"/>
      <w:r>
        <w:rPr>
          <w:rtl/>
        </w:rPr>
        <w:t xml:space="preserve">שאני </w:t>
      </w:r>
      <w:bookmarkStart w:id="4437" w:name="_ETM_Q8_256850"/>
      <w:bookmarkEnd w:id="4437"/>
      <w:r>
        <w:rPr>
          <w:rtl/>
        </w:rPr>
        <w:t>זוכר</w:t>
      </w:r>
      <w:r>
        <w:rPr>
          <w:rFonts w:hint="cs"/>
          <w:rtl/>
        </w:rPr>
        <w:t>,</w:t>
      </w:r>
      <w:r>
        <w:rPr>
          <w:rtl/>
        </w:rPr>
        <w:t xml:space="preserve"> </w:t>
      </w:r>
      <w:bookmarkStart w:id="4438" w:name="_ETM_Q8_258120"/>
      <w:bookmarkEnd w:id="4438"/>
      <w:r>
        <w:rPr>
          <w:rtl/>
        </w:rPr>
        <w:t xml:space="preserve">התשובה </w:t>
      </w:r>
      <w:bookmarkStart w:id="4439" w:name="_ETM_Q8_258959"/>
      <w:bookmarkEnd w:id="4439"/>
      <w:r>
        <w:rPr>
          <w:rtl/>
        </w:rPr>
        <w:t xml:space="preserve">של </w:t>
      </w:r>
      <w:bookmarkStart w:id="4440" w:name="_ETM_Q8_259140"/>
      <w:bookmarkEnd w:id="4440"/>
      <w:r>
        <w:rPr>
          <w:rtl/>
        </w:rPr>
        <w:t xml:space="preserve">שר </w:t>
      </w:r>
      <w:bookmarkStart w:id="4441" w:name="_ETM_Q8_259410"/>
      <w:bookmarkEnd w:id="4441"/>
      <w:r>
        <w:rPr>
          <w:rtl/>
        </w:rPr>
        <w:t xml:space="preserve">הביטחון </w:t>
      </w:r>
      <w:bookmarkStart w:id="4442" w:name="_ETM_Q8_259950"/>
      <w:bookmarkEnd w:id="4442"/>
      <w:r>
        <w:rPr>
          <w:rtl/>
        </w:rPr>
        <w:t xml:space="preserve">הייתה </w:t>
      </w:r>
      <w:bookmarkStart w:id="4443" w:name="_ETM_Q8_260850"/>
      <w:bookmarkEnd w:id="4443"/>
      <w:r>
        <w:rPr>
          <w:rtl/>
        </w:rPr>
        <w:t xml:space="preserve">שכל </w:t>
      </w:r>
      <w:bookmarkStart w:id="4444" w:name="_ETM_Q8_261330"/>
      <w:bookmarkEnd w:id="4444"/>
      <w:r>
        <w:rPr>
          <w:rtl/>
        </w:rPr>
        <w:t>אזרח</w:t>
      </w:r>
      <w:bookmarkStart w:id="4445" w:name="_ETM_Q8_263049"/>
      <w:bookmarkEnd w:id="4445"/>
      <w:r>
        <w:rPr>
          <w:rFonts w:hint="cs"/>
          <w:rtl/>
        </w:rPr>
        <w:t xml:space="preserve"> </w:t>
      </w:r>
      <w:r>
        <w:rPr>
          <w:rtl/>
        </w:rPr>
        <w:t>–</w:t>
      </w:r>
      <w:r>
        <w:rPr>
          <w:rFonts w:hint="cs"/>
          <w:rtl/>
        </w:rPr>
        <w:t xml:space="preserve"> </w:t>
      </w:r>
      <w:bookmarkStart w:id="4446" w:name="_ETM_Q8_259243"/>
      <w:bookmarkEnd w:id="4446"/>
      <w:r>
        <w:rPr>
          <w:rtl/>
        </w:rPr>
        <w:t xml:space="preserve">לי </w:t>
      </w:r>
      <w:bookmarkStart w:id="4447" w:name="_ETM_Q8_263350"/>
      <w:bookmarkStart w:id="4448" w:name="_ETM_Q8_263829"/>
      <w:bookmarkEnd w:id="4447"/>
      <w:bookmarkEnd w:id="4448"/>
      <w:r>
        <w:rPr>
          <w:rtl/>
        </w:rPr>
        <w:t xml:space="preserve">יש </w:t>
      </w:r>
      <w:bookmarkStart w:id="4449" w:name="_ETM_Q8_264039"/>
      <w:bookmarkEnd w:id="4449"/>
      <w:r>
        <w:rPr>
          <w:rFonts w:hint="cs"/>
          <w:rtl/>
        </w:rPr>
        <w:t>ממ"ד בבית,</w:t>
      </w:r>
      <w:r>
        <w:rPr>
          <w:rtl/>
        </w:rPr>
        <w:t xml:space="preserve"> </w:t>
      </w:r>
      <w:bookmarkStart w:id="4450" w:name="_ETM_Q8_264459"/>
      <w:bookmarkEnd w:id="4450"/>
      <w:r>
        <w:rPr>
          <w:rtl/>
        </w:rPr>
        <w:t xml:space="preserve">אני </w:t>
      </w:r>
      <w:bookmarkStart w:id="4451" w:name="_ETM_Q8_264639"/>
      <w:bookmarkEnd w:id="4451"/>
      <w:r>
        <w:rPr>
          <w:rtl/>
        </w:rPr>
        <w:t xml:space="preserve">בניתי </w:t>
      </w:r>
      <w:bookmarkStart w:id="4452" w:name="_ETM_Q8_265060"/>
      <w:bookmarkEnd w:id="4452"/>
      <w:r>
        <w:rPr>
          <w:rtl/>
        </w:rPr>
        <w:t>אותו</w:t>
      </w:r>
      <w:r w:rsidR="00702A7A">
        <w:rPr>
          <w:rFonts w:hint="cs"/>
          <w:rtl/>
        </w:rPr>
        <w:t>,</w:t>
      </w:r>
      <w:r>
        <w:rPr>
          <w:rtl/>
        </w:rPr>
        <w:t xml:space="preserve"> </w:t>
      </w:r>
      <w:bookmarkStart w:id="4453" w:name="_ETM_Q8_265920"/>
      <w:bookmarkEnd w:id="4453"/>
      <w:r>
        <w:rPr>
          <w:rtl/>
        </w:rPr>
        <w:t xml:space="preserve">שילמתי </w:t>
      </w:r>
      <w:bookmarkStart w:id="4454" w:name="_ETM_Q8_266490"/>
      <w:bookmarkEnd w:id="4454"/>
      <w:r>
        <w:rPr>
          <w:rtl/>
        </w:rPr>
        <w:t>עליו</w:t>
      </w:r>
      <w:r>
        <w:rPr>
          <w:rFonts w:hint="cs"/>
          <w:rtl/>
        </w:rPr>
        <w:t>.</w:t>
      </w:r>
      <w:r>
        <w:rPr>
          <w:rtl/>
        </w:rPr>
        <w:t xml:space="preserve"> </w:t>
      </w:r>
      <w:bookmarkStart w:id="4455" w:name="_ETM_Q8_266700"/>
      <w:bookmarkEnd w:id="4455"/>
      <w:r>
        <w:rPr>
          <w:rtl/>
        </w:rPr>
        <w:t xml:space="preserve">בניתי </w:t>
      </w:r>
      <w:bookmarkStart w:id="4456" w:name="_ETM_Q8_267119"/>
      <w:bookmarkEnd w:id="4456"/>
      <w:r>
        <w:rPr>
          <w:rtl/>
        </w:rPr>
        <w:t>אותו</w:t>
      </w:r>
      <w:r>
        <w:rPr>
          <w:rFonts w:hint="cs"/>
          <w:rtl/>
        </w:rPr>
        <w:t>.</w:t>
      </w:r>
      <w:bookmarkStart w:id="4457" w:name="_ETM_Q8_262223"/>
      <w:bookmarkEnd w:id="4457"/>
      <w:r>
        <w:rPr>
          <w:rtl/>
        </w:rPr>
        <w:t xml:space="preserve"> </w:t>
      </w:r>
      <w:bookmarkStart w:id="4458" w:name="_ETM_Q8_269069"/>
      <w:bookmarkStart w:id="4459" w:name="_ETM_Q8_269340"/>
      <w:bookmarkEnd w:id="4458"/>
      <w:bookmarkEnd w:id="4459"/>
      <w:r>
        <w:rPr>
          <w:rtl/>
        </w:rPr>
        <w:t>לכ</w:t>
      </w:r>
      <w:r>
        <w:rPr>
          <w:rFonts w:hint="cs"/>
          <w:rtl/>
        </w:rPr>
        <w:t>ן</w:t>
      </w:r>
      <w:bookmarkStart w:id="4460" w:name="_ETM_Q8_269243"/>
      <w:bookmarkEnd w:id="4460"/>
      <w:r>
        <w:rPr>
          <w:rFonts w:hint="cs"/>
          <w:rtl/>
        </w:rPr>
        <w:t>,</w:t>
      </w:r>
      <w:r>
        <w:rPr>
          <w:rtl/>
        </w:rPr>
        <w:t xml:space="preserve"> </w:t>
      </w:r>
      <w:bookmarkStart w:id="4461" w:name="_ETM_Q8_269789"/>
      <w:bookmarkEnd w:id="4461"/>
      <w:r>
        <w:rPr>
          <w:rtl/>
        </w:rPr>
        <w:t xml:space="preserve">דרך </w:t>
      </w:r>
      <w:bookmarkStart w:id="4462" w:name="_ETM_Q8_270119"/>
      <w:bookmarkEnd w:id="4462"/>
      <w:r>
        <w:rPr>
          <w:rtl/>
        </w:rPr>
        <w:t>אגב</w:t>
      </w:r>
      <w:r>
        <w:rPr>
          <w:rFonts w:hint="cs"/>
          <w:rtl/>
        </w:rPr>
        <w:t>,</w:t>
      </w:r>
      <w:r>
        <w:rPr>
          <w:rtl/>
        </w:rPr>
        <w:t xml:space="preserve"> </w:t>
      </w:r>
      <w:bookmarkStart w:id="4463" w:name="_ETM_Q8_271229"/>
      <w:bookmarkEnd w:id="4463"/>
      <w:r>
        <w:rPr>
          <w:rtl/>
        </w:rPr>
        <w:t xml:space="preserve">כל </w:t>
      </w:r>
      <w:bookmarkStart w:id="4464" w:name="_ETM_Q8_271679"/>
      <w:bookmarkEnd w:id="4464"/>
      <w:r>
        <w:rPr>
          <w:rtl/>
        </w:rPr>
        <w:t xml:space="preserve">אזרח </w:t>
      </w:r>
      <w:bookmarkStart w:id="4465" w:name="_ETM_Q8_272340"/>
      <w:bookmarkEnd w:id="4465"/>
      <w:r>
        <w:rPr>
          <w:rtl/>
        </w:rPr>
        <w:t xml:space="preserve">אמור </w:t>
      </w:r>
      <w:bookmarkStart w:id="4466" w:name="_ETM_Q8_273060"/>
      <w:bookmarkEnd w:id="4466"/>
      <w:r>
        <w:rPr>
          <w:rtl/>
        </w:rPr>
        <w:t xml:space="preserve">לממן </w:t>
      </w:r>
      <w:bookmarkStart w:id="4467" w:name="_ETM_Q8_273779"/>
      <w:bookmarkEnd w:id="4467"/>
      <w:r>
        <w:rPr>
          <w:rtl/>
        </w:rPr>
        <w:t xml:space="preserve">את </w:t>
      </w:r>
      <w:bookmarkStart w:id="4468" w:name="_ETM_Q8_274079"/>
      <w:bookmarkEnd w:id="4468"/>
      <w:r>
        <w:rPr>
          <w:rtl/>
        </w:rPr>
        <w:t>הממ</w:t>
      </w:r>
      <w:r>
        <w:rPr>
          <w:rFonts w:hint="cs"/>
          <w:rtl/>
        </w:rPr>
        <w:t>"</w:t>
      </w:r>
      <w:r>
        <w:rPr>
          <w:rtl/>
        </w:rPr>
        <w:t xml:space="preserve">ד </w:t>
      </w:r>
      <w:bookmarkStart w:id="4469" w:name="_ETM_Q8_274799"/>
      <w:bookmarkEnd w:id="4469"/>
      <w:r>
        <w:rPr>
          <w:rtl/>
        </w:rPr>
        <w:t xml:space="preserve">של </w:t>
      </w:r>
      <w:bookmarkStart w:id="4470" w:name="_ETM_Q8_275009"/>
      <w:bookmarkEnd w:id="4470"/>
      <w:r>
        <w:rPr>
          <w:rtl/>
        </w:rPr>
        <w:t>עצ</w:t>
      </w:r>
      <w:r>
        <w:rPr>
          <w:rFonts w:hint="cs"/>
          <w:rtl/>
        </w:rPr>
        <w:t>מו.</w:t>
      </w:r>
    </w:p>
    <w:p w:rsidR="00F05D2D" w:rsidRDefault="00F05D2D" w:rsidP="0077277F">
      <w:pPr>
        <w:rPr>
          <w:rtl/>
        </w:rPr>
      </w:pPr>
    </w:p>
    <w:p w:rsidR="00F05D2D" w:rsidRDefault="00F05D2D" w:rsidP="0077277F">
      <w:pPr>
        <w:pStyle w:val="af5"/>
        <w:keepNext/>
        <w:rPr>
          <w:rtl/>
        </w:rPr>
      </w:pPr>
      <w:bookmarkStart w:id="4471" w:name="ET_interruption_6361_14"/>
      <w:r w:rsidRPr="009F6071">
        <w:rPr>
          <w:rStyle w:val="TagStyle"/>
          <w:rtl/>
        </w:rPr>
        <w:t xml:space="preserve"> &lt;&lt; קריאה &gt;&gt; </w:t>
      </w:r>
      <w:r>
        <w:rPr>
          <w:rtl/>
        </w:rPr>
        <w:t>נאור שירי (יש עתיד):</w:t>
      </w:r>
      <w:r w:rsidRPr="009F6071">
        <w:rPr>
          <w:rStyle w:val="TagStyle"/>
          <w:rtl/>
        </w:rPr>
        <w:t xml:space="preserve"> &lt;&lt; קריאה &gt;&gt;</w:t>
      </w:r>
      <w:r>
        <w:rPr>
          <w:rtl/>
        </w:rPr>
        <w:t xml:space="preserve">  </w:t>
      </w:r>
      <w:bookmarkEnd w:id="4471"/>
    </w:p>
    <w:p w:rsidR="00F05D2D" w:rsidRDefault="00F05D2D" w:rsidP="00C919F6">
      <w:pPr>
        <w:rPr>
          <w:rtl/>
        </w:rPr>
      </w:pPr>
    </w:p>
    <w:p w:rsidR="00F05D2D" w:rsidRDefault="00F05D2D" w:rsidP="0077277F">
      <w:pPr>
        <w:rPr>
          <w:rtl/>
        </w:rPr>
      </w:pPr>
      <w:r>
        <w:rPr>
          <w:rFonts w:hint="cs"/>
          <w:rtl/>
        </w:rPr>
        <w:t>אבל אין להם אישורי בנייה,</w:t>
      </w:r>
      <w:bookmarkStart w:id="4472" w:name="_ETM_Q8_270673"/>
      <w:bookmarkEnd w:id="4472"/>
      <w:r>
        <w:rPr>
          <w:rFonts w:hint="cs"/>
          <w:rtl/>
        </w:rPr>
        <w:t xml:space="preserve"> אין ועדת תכנון ובנייה, איך הם יממנו?</w:t>
      </w:r>
      <w:bookmarkStart w:id="4473" w:name="_ETM_Q8_271653"/>
      <w:bookmarkEnd w:id="4473"/>
    </w:p>
    <w:p w:rsidR="00F05D2D" w:rsidRDefault="00F05D2D" w:rsidP="0077277F">
      <w:pPr>
        <w:rPr>
          <w:rtl/>
        </w:rPr>
      </w:pPr>
    </w:p>
    <w:p w:rsidR="00F05D2D" w:rsidRDefault="00F05D2D" w:rsidP="0077277F">
      <w:pPr>
        <w:pStyle w:val="af5"/>
        <w:keepNext/>
        <w:rPr>
          <w:rtl/>
        </w:rPr>
      </w:pPr>
      <w:bookmarkStart w:id="4474" w:name="ET_interruption_5918_16"/>
      <w:r w:rsidRPr="009F6071">
        <w:rPr>
          <w:rStyle w:val="TagStyle"/>
          <w:rtl/>
        </w:rPr>
        <w:t xml:space="preserve"> &lt;&lt; קריאה &gt;&gt; </w:t>
      </w:r>
      <w:r>
        <w:rPr>
          <w:rtl/>
        </w:rPr>
        <w:t>אימאן ח'טיב יאסין (רע"מ – הרשימה הערבית המאוחדת):</w:t>
      </w:r>
      <w:r w:rsidRPr="009F6071">
        <w:rPr>
          <w:rStyle w:val="TagStyle"/>
          <w:rtl/>
        </w:rPr>
        <w:t xml:space="preserve"> &lt;&lt; קריאה &gt;&gt;</w:t>
      </w:r>
      <w:r>
        <w:rPr>
          <w:rtl/>
        </w:rPr>
        <w:t xml:space="preserve">  </w:t>
      </w:r>
      <w:bookmarkEnd w:id="4474"/>
    </w:p>
    <w:p w:rsidR="00F05D2D" w:rsidRDefault="00F05D2D" w:rsidP="00C919F6">
      <w:pPr>
        <w:rPr>
          <w:rtl/>
        </w:rPr>
      </w:pPr>
    </w:p>
    <w:p w:rsidR="00F05D2D" w:rsidRPr="009F6071" w:rsidRDefault="00F05D2D" w:rsidP="0077277F">
      <w:pPr>
        <w:rPr>
          <w:rtl/>
        </w:rPr>
      </w:pPr>
      <w:bookmarkStart w:id="4475" w:name="_ETM_Q8_276554"/>
      <w:bookmarkStart w:id="4476" w:name="_ETM_Q8_274985"/>
      <w:bookmarkStart w:id="4477" w:name="_ETM_Q8_271608"/>
      <w:bookmarkEnd w:id="4475"/>
      <w:bookmarkEnd w:id="4476"/>
      <w:bookmarkEnd w:id="4477"/>
      <w:r>
        <w:rPr>
          <w:rFonts w:hint="cs"/>
          <w:rtl/>
        </w:rPr>
        <w:t>מה עם מקלטים ציבוריים?</w:t>
      </w:r>
      <w:bookmarkStart w:id="4478" w:name="_ETM_Q8_272077"/>
      <w:bookmarkStart w:id="4479" w:name="_ETM_Q8_277948"/>
      <w:bookmarkStart w:id="4480" w:name="_ETM_Q8_274431"/>
      <w:bookmarkEnd w:id="4478"/>
      <w:bookmarkEnd w:id="4479"/>
      <w:bookmarkEnd w:id="4480"/>
      <w:r>
        <w:rPr>
          <w:rFonts w:hint="cs"/>
          <w:rtl/>
        </w:rPr>
        <w:t xml:space="preserve"> מתי </w:t>
      </w:r>
      <w:r w:rsidR="00C919F6">
        <w:rPr>
          <w:rFonts w:hint="cs"/>
          <w:rtl/>
        </w:rPr>
        <w:t>– – –</w:t>
      </w:r>
      <w:bookmarkStart w:id="4481" w:name="_ETM_Q8_274383"/>
      <w:bookmarkEnd w:id="4481"/>
      <w:r>
        <w:rPr>
          <w:rFonts w:hint="cs"/>
          <w:rtl/>
        </w:rPr>
        <w:t xml:space="preserve"> </w:t>
      </w:r>
      <w:bookmarkStart w:id="4482" w:name="_ETM_Q8_285314"/>
      <w:bookmarkEnd w:id="4482"/>
    </w:p>
    <w:p w:rsidR="00F05D2D" w:rsidRDefault="00F05D2D" w:rsidP="0077277F">
      <w:pPr>
        <w:rPr>
          <w:rtl/>
        </w:rPr>
      </w:pPr>
    </w:p>
    <w:p w:rsidR="00F05D2D" w:rsidRDefault="00F05D2D" w:rsidP="0077277F">
      <w:pPr>
        <w:pStyle w:val="-"/>
        <w:keepNext/>
        <w:rPr>
          <w:rtl/>
        </w:rPr>
      </w:pPr>
      <w:bookmarkStart w:id="4483" w:name="ET_speakercontinue_5971_15"/>
      <w:r w:rsidRPr="009F6071">
        <w:rPr>
          <w:rStyle w:val="TagStyle"/>
          <w:rtl/>
        </w:rPr>
        <w:t xml:space="preserve"> &lt;&lt; דובר_המשך &gt;&gt; </w:t>
      </w:r>
      <w:r>
        <w:rPr>
          <w:rtl/>
        </w:rPr>
        <w:t>השר המקשר בין הממשלה לכנסת דוד אמסלם:</w:t>
      </w:r>
      <w:r w:rsidRPr="009F6071">
        <w:rPr>
          <w:rStyle w:val="TagStyle"/>
          <w:rtl/>
        </w:rPr>
        <w:t xml:space="preserve"> &lt;&lt; דובר_המשך &gt;&gt;</w:t>
      </w:r>
      <w:r>
        <w:rPr>
          <w:rtl/>
        </w:rPr>
        <w:t xml:space="preserve">  </w:t>
      </w:r>
      <w:bookmarkEnd w:id="4483"/>
    </w:p>
    <w:p w:rsidR="00F05D2D" w:rsidRDefault="00F05D2D" w:rsidP="00C919F6">
      <w:pPr>
        <w:rPr>
          <w:rtl/>
        </w:rPr>
      </w:pPr>
    </w:p>
    <w:p w:rsidR="00F05D2D" w:rsidRDefault="00F05D2D" w:rsidP="00702A7A">
      <w:pPr>
        <w:rPr>
          <w:rtl/>
        </w:rPr>
      </w:pPr>
      <w:bookmarkStart w:id="4484" w:name="_ETM_Q8_276110"/>
      <w:bookmarkEnd w:id="4484"/>
      <w:r>
        <w:rPr>
          <w:rFonts w:hint="cs"/>
          <w:rtl/>
        </w:rPr>
        <w:t>שירי, שירי</w:t>
      </w:r>
      <w:r w:rsidR="00702A7A">
        <w:rPr>
          <w:rFonts w:hint="cs"/>
          <w:rtl/>
        </w:rPr>
        <w:t>,</w:t>
      </w:r>
      <w:r>
        <w:rPr>
          <w:rFonts w:hint="cs"/>
          <w:rtl/>
        </w:rPr>
        <w:t xml:space="preserve"> </w:t>
      </w:r>
      <w:bookmarkStart w:id="4485" w:name="_ETM_Q8_281340"/>
      <w:bookmarkEnd w:id="4485"/>
      <w:r>
        <w:rPr>
          <w:rtl/>
        </w:rPr>
        <w:t xml:space="preserve">אני </w:t>
      </w:r>
      <w:bookmarkStart w:id="4486" w:name="_ETM_Q8_281549"/>
      <w:bookmarkEnd w:id="4486"/>
      <w:r>
        <w:rPr>
          <w:rtl/>
        </w:rPr>
        <w:t xml:space="preserve">אענה </w:t>
      </w:r>
      <w:bookmarkStart w:id="4487" w:name="_ETM_Q8_281819"/>
      <w:bookmarkEnd w:id="4487"/>
      <w:r>
        <w:rPr>
          <w:rtl/>
        </w:rPr>
        <w:t xml:space="preserve">לך </w:t>
      </w:r>
      <w:bookmarkStart w:id="4488" w:name="_ETM_Q8_282090"/>
      <w:bookmarkEnd w:id="4488"/>
      <w:r>
        <w:rPr>
          <w:rtl/>
        </w:rPr>
        <w:t xml:space="preserve">על </w:t>
      </w:r>
      <w:bookmarkStart w:id="4489" w:name="_ETM_Q8_282209"/>
      <w:bookmarkEnd w:id="4489"/>
      <w:r>
        <w:rPr>
          <w:rtl/>
        </w:rPr>
        <w:t>הכ</w:t>
      </w:r>
      <w:r>
        <w:rPr>
          <w:rFonts w:hint="cs"/>
          <w:rtl/>
        </w:rPr>
        <w:t>ו</w:t>
      </w:r>
      <w:r>
        <w:rPr>
          <w:rtl/>
        </w:rPr>
        <w:t>ל</w:t>
      </w:r>
      <w:r>
        <w:rPr>
          <w:rFonts w:hint="cs"/>
          <w:rtl/>
        </w:rPr>
        <w:t>.</w:t>
      </w:r>
      <w:r>
        <w:rPr>
          <w:rtl/>
        </w:rPr>
        <w:t xml:space="preserve"> </w:t>
      </w:r>
      <w:bookmarkStart w:id="4490" w:name="_ETM_Q8_283890"/>
      <w:bookmarkStart w:id="4491" w:name="_ETM_Q8_286110"/>
      <w:bookmarkEnd w:id="4490"/>
      <w:bookmarkEnd w:id="4491"/>
      <w:r>
        <w:rPr>
          <w:rFonts w:hint="cs"/>
          <w:rtl/>
        </w:rPr>
        <w:t xml:space="preserve">אמר לי </w:t>
      </w:r>
      <w:r>
        <w:rPr>
          <w:rtl/>
        </w:rPr>
        <w:t xml:space="preserve">שר </w:t>
      </w:r>
      <w:bookmarkStart w:id="4492" w:name="_ETM_Q8_286470"/>
      <w:bookmarkEnd w:id="4492"/>
      <w:r>
        <w:rPr>
          <w:rtl/>
        </w:rPr>
        <w:t xml:space="preserve">הביטחון </w:t>
      </w:r>
      <w:bookmarkStart w:id="4493" w:name="_ETM_Q8_287100"/>
      <w:bookmarkEnd w:id="4493"/>
      <w:r>
        <w:rPr>
          <w:rtl/>
        </w:rPr>
        <w:t xml:space="preserve">שבמסגרת </w:t>
      </w:r>
      <w:bookmarkStart w:id="4494" w:name="_ETM_Q8_288000"/>
      <w:bookmarkEnd w:id="4494"/>
      <w:r>
        <w:rPr>
          <w:rtl/>
        </w:rPr>
        <w:t>הח</w:t>
      </w:r>
      <w:r>
        <w:rPr>
          <w:rFonts w:hint="cs"/>
          <w:rtl/>
        </w:rPr>
        <w:t>לוק</w:t>
      </w:r>
      <w:bookmarkStart w:id="4495" w:name="_ETM_Q8_284903"/>
      <w:bookmarkEnd w:id="4495"/>
      <w:r>
        <w:rPr>
          <w:rtl/>
        </w:rPr>
        <w:t>ה</w:t>
      </w:r>
      <w:bookmarkStart w:id="4496" w:name="_ETM_Q8_288750"/>
      <w:bookmarkStart w:id="4497" w:name="_ETM_Q8_289369"/>
      <w:bookmarkStart w:id="4498" w:name="_ETM_Q8_290520"/>
      <w:bookmarkEnd w:id="4496"/>
      <w:bookmarkEnd w:id="4497"/>
      <w:bookmarkEnd w:id="4498"/>
      <w:r>
        <w:rPr>
          <w:rFonts w:hint="cs"/>
          <w:rtl/>
        </w:rPr>
        <w:t xml:space="preserve"> </w:t>
      </w:r>
      <w:r>
        <w:rPr>
          <w:rtl/>
        </w:rPr>
        <w:t xml:space="preserve">של </w:t>
      </w:r>
      <w:bookmarkStart w:id="4499" w:name="_ETM_Q8_290939"/>
      <w:bookmarkEnd w:id="4499"/>
      <w:r>
        <w:rPr>
          <w:rtl/>
        </w:rPr>
        <w:t xml:space="preserve">הנושא </w:t>
      </w:r>
      <w:bookmarkStart w:id="4500" w:name="_ETM_Q8_291539"/>
      <w:bookmarkEnd w:id="4500"/>
      <w:r>
        <w:rPr>
          <w:rtl/>
        </w:rPr>
        <w:t xml:space="preserve">של </w:t>
      </w:r>
      <w:bookmarkStart w:id="4501" w:name="_ETM_Q8_292350"/>
      <w:bookmarkEnd w:id="4501"/>
      <w:r>
        <w:rPr>
          <w:rtl/>
        </w:rPr>
        <w:t xml:space="preserve">מה </w:t>
      </w:r>
      <w:bookmarkStart w:id="4502" w:name="_ETM_Q8_292530"/>
      <w:bookmarkEnd w:id="4502"/>
      <w:r>
        <w:rPr>
          <w:rtl/>
        </w:rPr>
        <w:t xml:space="preserve">שנקרא </w:t>
      </w:r>
      <w:bookmarkStart w:id="4503" w:name="_ETM_Q8_293039"/>
      <w:bookmarkEnd w:id="4503"/>
      <w:r>
        <w:rPr>
          <w:rtl/>
        </w:rPr>
        <w:t xml:space="preserve">מרחבים </w:t>
      </w:r>
      <w:bookmarkStart w:id="4504" w:name="_ETM_Q8_293609"/>
      <w:bookmarkEnd w:id="4504"/>
      <w:r>
        <w:rPr>
          <w:rtl/>
        </w:rPr>
        <w:t xml:space="preserve">מוגנים </w:t>
      </w:r>
      <w:bookmarkStart w:id="4505" w:name="_ETM_Q8_294820"/>
      <w:bookmarkEnd w:id="4505"/>
      <w:r>
        <w:rPr>
          <w:rtl/>
        </w:rPr>
        <w:t>מקומיים</w:t>
      </w:r>
      <w:r>
        <w:rPr>
          <w:rFonts w:hint="cs"/>
          <w:rtl/>
        </w:rPr>
        <w:t>,</w:t>
      </w:r>
      <w:r>
        <w:rPr>
          <w:rtl/>
        </w:rPr>
        <w:t xml:space="preserve"> </w:t>
      </w:r>
      <w:bookmarkStart w:id="4506" w:name="_ETM_Q8_296220"/>
      <w:bookmarkEnd w:id="4506"/>
      <w:r>
        <w:rPr>
          <w:rtl/>
        </w:rPr>
        <w:t xml:space="preserve">פוזרו </w:t>
      </w:r>
      <w:bookmarkStart w:id="4507" w:name="_ETM_Q8_296790"/>
      <w:bookmarkEnd w:id="4507"/>
      <w:r>
        <w:rPr>
          <w:rtl/>
        </w:rPr>
        <w:t xml:space="preserve">גם </w:t>
      </w:r>
      <w:bookmarkStart w:id="4508" w:name="_ETM_Q8_297119"/>
      <w:bookmarkEnd w:id="4508"/>
      <w:r>
        <w:rPr>
          <w:rtl/>
        </w:rPr>
        <w:t xml:space="preserve">באוכלוסייה </w:t>
      </w:r>
      <w:bookmarkStart w:id="4509" w:name="_ETM_Q8_297750"/>
      <w:bookmarkEnd w:id="4509"/>
      <w:r>
        <w:rPr>
          <w:rtl/>
        </w:rPr>
        <w:t xml:space="preserve">הערבית </w:t>
      </w:r>
      <w:bookmarkStart w:id="4510" w:name="_ETM_Q8_298049"/>
      <w:bookmarkEnd w:id="4510"/>
      <w:r>
        <w:rPr>
          <w:rFonts w:hint="cs"/>
          <w:rtl/>
        </w:rPr>
        <w:t>בכמה</w:t>
      </w:r>
      <w:r>
        <w:rPr>
          <w:rtl/>
        </w:rPr>
        <w:t xml:space="preserve"> </w:t>
      </w:r>
      <w:bookmarkStart w:id="4511" w:name="_ETM_Q8_298530"/>
      <w:bookmarkEnd w:id="4511"/>
      <w:r>
        <w:rPr>
          <w:rtl/>
        </w:rPr>
        <w:t xml:space="preserve">כפרים </w:t>
      </w:r>
      <w:bookmarkStart w:id="4512" w:name="_ETM_Q8_299399"/>
      <w:bookmarkEnd w:id="4512"/>
      <w:r w:rsidR="00702A7A">
        <w:rPr>
          <w:rFonts w:hint="cs"/>
          <w:rtl/>
        </w:rPr>
        <w:t xml:space="preserve">– </w:t>
      </w:r>
      <w:r>
        <w:rPr>
          <w:rtl/>
        </w:rPr>
        <w:t xml:space="preserve">דרך </w:t>
      </w:r>
      <w:bookmarkStart w:id="4513" w:name="_ETM_Q8_299640"/>
      <w:bookmarkEnd w:id="4513"/>
      <w:r>
        <w:rPr>
          <w:rtl/>
        </w:rPr>
        <w:t>אגב</w:t>
      </w:r>
      <w:r>
        <w:rPr>
          <w:rFonts w:hint="cs"/>
          <w:rtl/>
        </w:rPr>
        <w:t>,</w:t>
      </w:r>
      <w:r>
        <w:rPr>
          <w:rtl/>
        </w:rPr>
        <w:t xml:space="preserve"> </w:t>
      </w:r>
      <w:bookmarkStart w:id="4514" w:name="_ETM_Q8_299880"/>
      <w:bookmarkEnd w:id="4514"/>
      <w:r>
        <w:rPr>
          <w:rFonts w:hint="cs"/>
          <w:rtl/>
        </w:rPr>
        <w:t>ב</w:t>
      </w:r>
      <w:bookmarkStart w:id="4515" w:name="_ETM_Q8_296302"/>
      <w:bookmarkEnd w:id="4515"/>
      <w:r>
        <w:rPr>
          <w:rtl/>
        </w:rPr>
        <w:t xml:space="preserve">פרופורציות </w:t>
      </w:r>
      <w:bookmarkStart w:id="4516" w:name="_ETM_Q8_300630"/>
      <w:bookmarkEnd w:id="4516"/>
      <w:r>
        <w:rPr>
          <w:rtl/>
        </w:rPr>
        <w:t xml:space="preserve">של </w:t>
      </w:r>
      <w:bookmarkStart w:id="4517" w:name="_ETM_Q8_300780"/>
      <w:bookmarkEnd w:id="4517"/>
      <w:r>
        <w:rPr>
          <w:rtl/>
        </w:rPr>
        <w:t>היהודים</w:t>
      </w:r>
      <w:r>
        <w:rPr>
          <w:rFonts w:hint="cs"/>
          <w:rtl/>
        </w:rPr>
        <w:t>.</w:t>
      </w:r>
      <w:bookmarkStart w:id="4518" w:name="_ETM_Q8_293733"/>
      <w:bookmarkEnd w:id="4518"/>
      <w:r>
        <w:rPr>
          <w:rtl/>
        </w:rPr>
        <w:t xml:space="preserve"> </w:t>
      </w:r>
      <w:bookmarkStart w:id="4519" w:name="_ETM_Q8_303110"/>
      <w:bookmarkEnd w:id="4519"/>
      <w:r>
        <w:rPr>
          <w:rtl/>
        </w:rPr>
        <w:t xml:space="preserve">אתה </w:t>
      </w:r>
      <w:bookmarkStart w:id="4520" w:name="_ETM_Q8_303439"/>
      <w:bookmarkEnd w:id="4520"/>
      <w:r>
        <w:rPr>
          <w:rtl/>
        </w:rPr>
        <w:t xml:space="preserve">מעלה </w:t>
      </w:r>
      <w:bookmarkStart w:id="4521" w:name="_ETM_Q8_303860"/>
      <w:bookmarkEnd w:id="4521"/>
      <w:r>
        <w:rPr>
          <w:rFonts w:hint="cs"/>
          <w:rtl/>
        </w:rPr>
        <w:t xml:space="preserve">על </w:t>
      </w:r>
      <w:bookmarkStart w:id="4522" w:name="_ETM_Q8_304849"/>
      <w:bookmarkEnd w:id="4522"/>
      <w:r>
        <w:rPr>
          <w:rtl/>
        </w:rPr>
        <w:t>דעתך</w:t>
      </w:r>
      <w:r>
        <w:rPr>
          <w:rFonts w:hint="cs"/>
          <w:rtl/>
        </w:rPr>
        <w:t xml:space="preserve"> </w:t>
      </w:r>
      <w:r>
        <w:rPr>
          <w:rtl/>
        </w:rPr>
        <w:t xml:space="preserve">– </w:t>
      </w:r>
      <w:bookmarkStart w:id="4523" w:name="_ETM_Q8_304430"/>
      <w:bookmarkEnd w:id="4523"/>
      <w:r>
        <w:rPr>
          <w:rtl/>
        </w:rPr>
        <w:t xml:space="preserve">באמת </w:t>
      </w:r>
      <w:bookmarkStart w:id="4524" w:name="_ETM_Q8_304970"/>
      <w:bookmarkEnd w:id="4524"/>
      <w:r>
        <w:rPr>
          <w:rtl/>
        </w:rPr>
        <w:t>עכשיו</w:t>
      </w:r>
      <w:r>
        <w:rPr>
          <w:rFonts w:hint="cs"/>
          <w:rtl/>
        </w:rPr>
        <w:t>,</w:t>
      </w:r>
      <w:r>
        <w:rPr>
          <w:rtl/>
        </w:rPr>
        <w:t xml:space="preserve"> </w:t>
      </w:r>
      <w:bookmarkStart w:id="4525" w:name="_ETM_Q8_305299"/>
      <w:bookmarkEnd w:id="4525"/>
      <w:r>
        <w:rPr>
          <w:rtl/>
        </w:rPr>
        <w:t>אמיתי</w:t>
      </w:r>
      <w:r w:rsidR="00702A7A">
        <w:rPr>
          <w:rFonts w:hint="cs"/>
          <w:rtl/>
        </w:rPr>
        <w:t>,</w:t>
      </w:r>
      <w:r>
        <w:rPr>
          <w:rtl/>
        </w:rPr>
        <w:t xml:space="preserve"> </w:t>
      </w:r>
      <w:bookmarkStart w:id="4526" w:name="_ETM_Q8_305810"/>
      <w:bookmarkEnd w:id="4526"/>
      <w:r>
        <w:rPr>
          <w:rtl/>
        </w:rPr>
        <w:t xml:space="preserve">עם </w:t>
      </w:r>
      <w:bookmarkStart w:id="4527" w:name="_ETM_Q8_305930"/>
      <w:bookmarkEnd w:id="4527"/>
      <w:r>
        <w:rPr>
          <w:rtl/>
        </w:rPr>
        <w:t xml:space="preserve">יד </w:t>
      </w:r>
      <w:bookmarkStart w:id="4528" w:name="_ETM_Q8_306380"/>
      <w:bookmarkEnd w:id="4528"/>
      <w:r>
        <w:rPr>
          <w:rtl/>
        </w:rPr>
        <w:t xml:space="preserve">על </w:t>
      </w:r>
      <w:bookmarkStart w:id="4529" w:name="_ETM_Q8_306500"/>
      <w:bookmarkEnd w:id="4529"/>
      <w:r>
        <w:rPr>
          <w:rtl/>
        </w:rPr>
        <w:t>הלב</w:t>
      </w:r>
      <w:r>
        <w:rPr>
          <w:rFonts w:hint="cs"/>
          <w:rtl/>
        </w:rPr>
        <w:t xml:space="preserve"> </w:t>
      </w:r>
      <w:r>
        <w:rPr>
          <w:rtl/>
        </w:rPr>
        <w:t xml:space="preserve">– </w:t>
      </w:r>
      <w:bookmarkStart w:id="4530" w:name="_ETM_Q8_308080"/>
      <w:bookmarkEnd w:id="4530"/>
      <w:r>
        <w:rPr>
          <w:rFonts w:hint="cs"/>
          <w:rtl/>
        </w:rPr>
        <w:t>ש</w:t>
      </w:r>
      <w:bookmarkStart w:id="4531" w:name="_ETM_Q8_310209"/>
      <w:bookmarkEnd w:id="4531"/>
      <w:r>
        <w:rPr>
          <w:rtl/>
        </w:rPr>
        <w:t xml:space="preserve">אלוף </w:t>
      </w:r>
      <w:bookmarkStart w:id="4532" w:name="_ETM_Q8_310750"/>
      <w:bookmarkEnd w:id="4532"/>
      <w:r>
        <w:rPr>
          <w:rtl/>
        </w:rPr>
        <w:t>פיקוד</w:t>
      </w:r>
      <w:bookmarkStart w:id="4533" w:name="_ETM_Q8_316783"/>
      <w:bookmarkEnd w:id="4533"/>
      <w:r>
        <w:rPr>
          <w:rtl/>
        </w:rPr>
        <w:t xml:space="preserve"> </w:t>
      </w:r>
      <w:bookmarkStart w:id="4534" w:name="_ETM_Q8_311169"/>
      <w:bookmarkEnd w:id="4534"/>
      <w:r>
        <w:rPr>
          <w:rtl/>
        </w:rPr>
        <w:t xml:space="preserve">העורף </w:t>
      </w:r>
      <w:bookmarkStart w:id="4535" w:name="_ETM_Q8_312510"/>
      <w:bookmarkEnd w:id="4535"/>
      <w:r>
        <w:rPr>
          <w:rtl/>
        </w:rPr>
        <w:t xml:space="preserve">בא </w:t>
      </w:r>
      <w:bookmarkStart w:id="4536" w:name="_ETM_Q8_313050"/>
      <w:bookmarkEnd w:id="4536"/>
      <w:r>
        <w:rPr>
          <w:rtl/>
        </w:rPr>
        <w:t xml:space="preserve">ורואה </w:t>
      </w:r>
      <w:bookmarkStart w:id="4537" w:name="_ETM_Q8_313919"/>
      <w:bookmarkEnd w:id="4537"/>
      <w:r>
        <w:rPr>
          <w:rFonts w:hint="cs"/>
          <w:rtl/>
        </w:rPr>
        <w:t>ש</w:t>
      </w:r>
      <w:r>
        <w:rPr>
          <w:rtl/>
        </w:rPr>
        <w:t xml:space="preserve">במקום </w:t>
      </w:r>
      <w:bookmarkStart w:id="4538" w:name="_ETM_Q8_314459"/>
      <w:bookmarkEnd w:id="4538"/>
      <w:r>
        <w:rPr>
          <w:rtl/>
        </w:rPr>
        <w:t xml:space="preserve">מסוים </w:t>
      </w:r>
      <w:bookmarkStart w:id="4539" w:name="_ETM_Q8_315239"/>
      <w:bookmarkEnd w:id="4539"/>
      <w:r>
        <w:rPr>
          <w:rtl/>
        </w:rPr>
        <w:t xml:space="preserve">צריך </w:t>
      </w:r>
      <w:bookmarkStart w:id="4540" w:name="_ETM_Q8_316050"/>
      <w:bookmarkEnd w:id="4540"/>
      <w:r>
        <w:rPr>
          <w:rtl/>
        </w:rPr>
        <w:t>ממ"ד</w:t>
      </w:r>
      <w:r>
        <w:rPr>
          <w:rFonts w:hint="cs"/>
          <w:rtl/>
        </w:rPr>
        <w:t>,</w:t>
      </w:r>
      <w:r>
        <w:rPr>
          <w:rtl/>
        </w:rPr>
        <w:t xml:space="preserve"> </w:t>
      </w:r>
      <w:bookmarkStart w:id="4541" w:name="_ETM_Q8_316709"/>
      <w:bookmarkStart w:id="4542" w:name="_ETM_Q8_317040"/>
      <w:bookmarkEnd w:id="4541"/>
      <w:bookmarkEnd w:id="4542"/>
      <w:r>
        <w:rPr>
          <w:rFonts w:hint="cs"/>
          <w:rtl/>
        </w:rPr>
        <w:t xml:space="preserve">כי </w:t>
      </w:r>
      <w:r>
        <w:rPr>
          <w:rtl/>
        </w:rPr>
        <w:t xml:space="preserve">יש </w:t>
      </w:r>
      <w:bookmarkStart w:id="4543" w:name="_ETM_Q8_317160"/>
      <w:bookmarkEnd w:id="4543"/>
      <w:r>
        <w:rPr>
          <w:rFonts w:hint="cs"/>
          <w:rtl/>
        </w:rPr>
        <w:t>בו</w:t>
      </w:r>
      <w:bookmarkStart w:id="4544" w:name="_ETM_Q8_313634"/>
      <w:bookmarkEnd w:id="4544"/>
      <w:r>
        <w:rPr>
          <w:rtl/>
        </w:rPr>
        <w:t xml:space="preserve"> </w:t>
      </w:r>
      <w:bookmarkStart w:id="4545" w:name="_ETM_Q8_317310"/>
      <w:bookmarkEnd w:id="4545"/>
      <w:r>
        <w:rPr>
          <w:rtl/>
        </w:rPr>
        <w:t>פגיעה</w:t>
      </w:r>
      <w:r>
        <w:rPr>
          <w:rFonts w:hint="cs"/>
          <w:rtl/>
        </w:rPr>
        <w:t>,</w:t>
      </w:r>
      <w:bookmarkStart w:id="4546" w:name="_ETM_Q8_313084"/>
      <w:bookmarkEnd w:id="4546"/>
      <w:r>
        <w:rPr>
          <w:rtl/>
        </w:rPr>
        <w:t xml:space="preserve"> </w:t>
      </w:r>
      <w:bookmarkStart w:id="4547" w:name="_ETM_Q8_317880"/>
      <w:bookmarkEnd w:id="4547"/>
      <w:r>
        <w:rPr>
          <w:rFonts w:hint="cs"/>
          <w:rtl/>
        </w:rPr>
        <w:t>ו</w:t>
      </w:r>
      <w:bookmarkStart w:id="4548" w:name="_ETM_Q8_318024"/>
      <w:bookmarkEnd w:id="4548"/>
      <w:r>
        <w:rPr>
          <w:rtl/>
        </w:rPr>
        <w:t xml:space="preserve">הוא </w:t>
      </w:r>
      <w:bookmarkStart w:id="4549" w:name="_ETM_Q8_318000"/>
      <w:bookmarkEnd w:id="4549"/>
      <w:r>
        <w:rPr>
          <w:rtl/>
        </w:rPr>
        <w:t>אומר</w:t>
      </w:r>
      <w:r w:rsidR="00702A7A">
        <w:rPr>
          <w:rFonts w:hint="cs"/>
          <w:rtl/>
        </w:rPr>
        <w:t>:</w:t>
      </w:r>
      <w:r>
        <w:rPr>
          <w:rtl/>
        </w:rPr>
        <w:t xml:space="preserve"> </w:t>
      </w:r>
      <w:bookmarkStart w:id="4550" w:name="_ETM_Q8_318270"/>
      <w:bookmarkEnd w:id="4550"/>
      <w:r>
        <w:rPr>
          <w:rtl/>
        </w:rPr>
        <w:t>ל</w:t>
      </w:r>
      <w:r>
        <w:rPr>
          <w:rFonts w:hint="cs"/>
          <w:rtl/>
        </w:rPr>
        <w:t>א, לא,</w:t>
      </w:r>
      <w:r>
        <w:rPr>
          <w:rtl/>
        </w:rPr>
        <w:t xml:space="preserve"> </w:t>
      </w:r>
      <w:bookmarkStart w:id="4551" w:name="_ETM_Q8_319050"/>
      <w:bookmarkEnd w:id="4551"/>
      <w:r>
        <w:rPr>
          <w:rtl/>
        </w:rPr>
        <w:t>כ</w:t>
      </w:r>
      <w:r>
        <w:rPr>
          <w:rFonts w:hint="cs"/>
          <w:rtl/>
        </w:rPr>
        <w:t>א</w:t>
      </w:r>
      <w:r>
        <w:rPr>
          <w:rtl/>
        </w:rPr>
        <w:t xml:space="preserve">ן </w:t>
      </w:r>
      <w:bookmarkStart w:id="4552" w:name="_ETM_Q8_319290"/>
      <w:bookmarkEnd w:id="4552"/>
      <w:r>
        <w:rPr>
          <w:rtl/>
        </w:rPr>
        <w:t xml:space="preserve">גרים </w:t>
      </w:r>
      <w:bookmarkStart w:id="4553" w:name="_ETM_Q8_319650"/>
      <w:bookmarkEnd w:id="4553"/>
      <w:r>
        <w:rPr>
          <w:rtl/>
        </w:rPr>
        <w:t>ערבים</w:t>
      </w:r>
      <w:r>
        <w:rPr>
          <w:rFonts w:hint="cs"/>
          <w:rtl/>
        </w:rPr>
        <w:t>,</w:t>
      </w:r>
      <w:r>
        <w:rPr>
          <w:rtl/>
        </w:rPr>
        <w:t xml:space="preserve"> </w:t>
      </w:r>
      <w:bookmarkStart w:id="4554" w:name="_ETM_Q8_320190"/>
      <w:bookmarkEnd w:id="4554"/>
      <w:r>
        <w:rPr>
          <w:rtl/>
        </w:rPr>
        <w:t xml:space="preserve">אני </w:t>
      </w:r>
      <w:bookmarkStart w:id="4555" w:name="_ETM_Q8_320370"/>
      <w:bookmarkEnd w:id="4555"/>
      <w:r>
        <w:rPr>
          <w:rtl/>
        </w:rPr>
        <w:t xml:space="preserve">אשים </w:t>
      </w:r>
      <w:bookmarkStart w:id="4556" w:name="_ETM_Q8_320700"/>
      <w:bookmarkEnd w:id="4556"/>
      <w:r>
        <w:rPr>
          <w:rtl/>
        </w:rPr>
        <w:t xml:space="preserve">את </w:t>
      </w:r>
      <w:bookmarkStart w:id="4557" w:name="_ETM_Q8_320819"/>
      <w:bookmarkEnd w:id="4557"/>
      <w:r>
        <w:rPr>
          <w:rtl/>
        </w:rPr>
        <w:t xml:space="preserve">זה </w:t>
      </w:r>
      <w:bookmarkStart w:id="4558" w:name="_ETM_Q8_320910"/>
      <w:bookmarkEnd w:id="4558"/>
      <w:r>
        <w:rPr>
          <w:rtl/>
        </w:rPr>
        <w:t xml:space="preserve">בכפר </w:t>
      </w:r>
      <w:bookmarkStart w:id="4559" w:name="_ETM_Q8_321270"/>
      <w:bookmarkEnd w:id="4559"/>
      <w:r>
        <w:rPr>
          <w:rtl/>
        </w:rPr>
        <w:t>השני</w:t>
      </w:r>
      <w:r>
        <w:rPr>
          <w:rFonts w:hint="cs"/>
          <w:rtl/>
        </w:rPr>
        <w:t>?</w:t>
      </w:r>
      <w:r>
        <w:rPr>
          <w:rtl/>
        </w:rPr>
        <w:t xml:space="preserve"> </w:t>
      </w:r>
      <w:bookmarkStart w:id="4560" w:name="_ETM_Q8_322520"/>
      <w:bookmarkEnd w:id="4560"/>
      <w:r>
        <w:rPr>
          <w:rtl/>
        </w:rPr>
        <w:t xml:space="preserve">אתה </w:t>
      </w:r>
      <w:bookmarkStart w:id="4561" w:name="_ETM_Q8_323000"/>
      <w:bookmarkEnd w:id="4561"/>
      <w:r>
        <w:rPr>
          <w:rtl/>
        </w:rPr>
        <w:t xml:space="preserve">מאמין </w:t>
      </w:r>
      <w:bookmarkStart w:id="4562" w:name="_ETM_Q8_323630"/>
      <w:bookmarkEnd w:id="4562"/>
      <w:r>
        <w:rPr>
          <w:rtl/>
        </w:rPr>
        <w:t xml:space="preserve">בזה </w:t>
      </w:r>
      <w:bookmarkStart w:id="4563" w:name="_ETM_Q8_323990"/>
      <w:bookmarkEnd w:id="4563"/>
      <w:r>
        <w:rPr>
          <w:rtl/>
        </w:rPr>
        <w:t>באמת</w:t>
      </w:r>
      <w:r>
        <w:rPr>
          <w:rFonts w:hint="cs"/>
          <w:rtl/>
        </w:rPr>
        <w:t>?</w:t>
      </w:r>
      <w:r>
        <w:rPr>
          <w:rtl/>
        </w:rPr>
        <w:t xml:space="preserve"> </w:t>
      </w:r>
      <w:bookmarkStart w:id="4564" w:name="_ETM_Q8_324560"/>
      <w:bookmarkStart w:id="4565" w:name="_ETM_Q8_324889"/>
      <w:bookmarkEnd w:id="4564"/>
      <w:bookmarkEnd w:id="4565"/>
      <w:r>
        <w:rPr>
          <w:rFonts w:hint="cs"/>
          <w:rtl/>
        </w:rPr>
        <w:t>ת</w:t>
      </w:r>
      <w:bookmarkStart w:id="4566" w:name="_ETM_Q8_318054"/>
      <w:bookmarkEnd w:id="4566"/>
      <w:r>
        <w:rPr>
          <w:rtl/>
        </w:rPr>
        <w:t xml:space="preserve">עזוב </w:t>
      </w:r>
      <w:bookmarkStart w:id="4567" w:name="_ETM_Q8_325130"/>
      <w:bookmarkEnd w:id="4567"/>
      <w:r>
        <w:rPr>
          <w:rtl/>
        </w:rPr>
        <w:t>פוליטיקה</w:t>
      </w:r>
      <w:r w:rsidR="00702A7A">
        <w:rPr>
          <w:rFonts w:hint="cs"/>
          <w:rtl/>
        </w:rPr>
        <w:t>.</w:t>
      </w:r>
      <w:r>
        <w:rPr>
          <w:rFonts w:hint="cs"/>
          <w:rtl/>
        </w:rPr>
        <w:t xml:space="preserve"> הרי</w:t>
      </w:r>
      <w:r>
        <w:rPr>
          <w:rtl/>
        </w:rPr>
        <w:t xml:space="preserve"> </w:t>
      </w:r>
      <w:bookmarkStart w:id="4568" w:name="_ETM_Q8_326030"/>
      <w:bookmarkEnd w:id="4568"/>
      <w:r>
        <w:rPr>
          <w:rtl/>
        </w:rPr>
        <w:t xml:space="preserve">אתה </w:t>
      </w:r>
      <w:bookmarkStart w:id="4569" w:name="_ETM_Q8_326570"/>
      <w:bookmarkEnd w:id="4569"/>
      <w:r>
        <w:rPr>
          <w:rFonts w:hint="cs"/>
          <w:rtl/>
        </w:rPr>
        <w:t>ב</w:t>
      </w:r>
      <w:r>
        <w:rPr>
          <w:rtl/>
        </w:rPr>
        <w:t xml:space="preserve">עצמך </w:t>
      </w:r>
      <w:bookmarkStart w:id="4570" w:name="_ETM_Q8_327080"/>
      <w:bookmarkEnd w:id="4570"/>
      <w:r>
        <w:rPr>
          <w:rtl/>
        </w:rPr>
        <w:t xml:space="preserve">יודע </w:t>
      </w:r>
      <w:bookmarkStart w:id="4571" w:name="_ETM_Q8_328310"/>
      <w:bookmarkEnd w:id="4571"/>
      <w:r>
        <w:rPr>
          <w:rtl/>
        </w:rPr>
        <w:t>שאצל</w:t>
      </w:r>
      <w:r>
        <w:rPr>
          <w:rFonts w:hint="cs"/>
          <w:rtl/>
        </w:rPr>
        <w:t>נו</w:t>
      </w:r>
      <w:bookmarkStart w:id="4572" w:name="_ETM_Q8_325164"/>
      <w:bookmarkEnd w:id="4572"/>
      <w:r>
        <w:rPr>
          <w:rFonts w:hint="cs"/>
          <w:rtl/>
        </w:rPr>
        <w:t>,</w:t>
      </w:r>
      <w:r>
        <w:rPr>
          <w:rtl/>
        </w:rPr>
        <w:t xml:space="preserve"> </w:t>
      </w:r>
      <w:bookmarkStart w:id="4573" w:name="_ETM_Q8_329270"/>
      <w:bookmarkEnd w:id="4573"/>
      <w:r>
        <w:rPr>
          <w:rtl/>
        </w:rPr>
        <w:t>היהודים</w:t>
      </w:r>
      <w:r>
        <w:rPr>
          <w:rFonts w:hint="cs"/>
          <w:rtl/>
        </w:rPr>
        <w:t>,</w:t>
      </w:r>
      <w:r>
        <w:rPr>
          <w:rtl/>
        </w:rPr>
        <w:t xml:space="preserve"> </w:t>
      </w:r>
      <w:bookmarkStart w:id="4574" w:name="_ETM_Q8_330750"/>
      <w:bookmarkStart w:id="4575" w:name="_ETM_Q8_334610"/>
      <w:bookmarkEnd w:id="4574"/>
      <w:bookmarkEnd w:id="4575"/>
      <w:r>
        <w:rPr>
          <w:rFonts w:hint="cs"/>
          <w:rtl/>
        </w:rPr>
        <w:t>חיי אדם</w:t>
      </w:r>
      <w:bookmarkStart w:id="4576" w:name="_ETM_Q8_326503"/>
      <w:bookmarkEnd w:id="4576"/>
      <w:r>
        <w:rPr>
          <w:rtl/>
        </w:rPr>
        <w:t xml:space="preserve"> </w:t>
      </w:r>
      <w:bookmarkStart w:id="4577" w:name="_ETM_Q8_337260"/>
      <w:bookmarkEnd w:id="4577"/>
      <w:r>
        <w:rPr>
          <w:rFonts w:hint="cs"/>
          <w:rtl/>
        </w:rPr>
        <w:t xml:space="preserve">קודמים לכל דבר. אדם הוא אדם באשר הוא </w:t>
      </w:r>
      <w:bookmarkStart w:id="4578" w:name="_ETM_Q8_336693"/>
      <w:bookmarkEnd w:id="4578"/>
      <w:r>
        <w:rPr>
          <w:rFonts w:hint="cs"/>
          <w:rtl/>
        </w:rPr>
        <w:t>אדם.</w:t>
      </w:r>
    </w:p>
    <w:p w:rsidR="00F05D2D" w:rsidRDefault="00F05D2D" w:rsidP="0077277F">
      <w:pPr>
        <w:rPr>
          <w:rtl/>
        </w:rPr>
      </w:pPr>
    </w:p>
    <w:p w:rsidR="00F05D2D" w:rsidRDefault="00F05D2D" w:rsidP="0077277F">
      <w:pPr>
        <w:pStyle w:val="af5"/>
        <w:keepNext/>
        <w:rPr>
          <w:rtl/>
        </w:rPr>
      </w:pPr>
      <w:bookmarkStart w:id="4579" w:name="ET_interruption_5854_17"/>
      <w:r w:rsidRPr="00185F69">
        <w:rPr>
          <w:rStyle w:val="TagStyle"/>
          <w:rtl/>
        </w:rPr>
        <w:t xml:space="preserve"> &lt;&lt; קריאה &gt;&gt; </w:t>
      </w:r>
      <w:r>
        <w:rPr>
          <w:rtl/>
        </w:rPr>
        <w:t>ווליד טאהא (רע"מ – הרשימה הערבית המאוחדת):</w:t>
      </w:r>
      <w:r w:rsidRPr="00185F69">
        <w:rPr>
          <w:rStyle w:val="TagStyle"/>
          <w:rtl/>
        </w:rPr>
        <w:t xml:space="preserve"> &lt;&lt; קריאה &gt;&gt;</w:t>
      </w:r>
      <w:r>
        <w:rPr>
          <w:rtl/>
        </w:rPr>
        <w:t xml:space="preserve">  </w:t>
      </w:r>
      <w:bookmarkEnd w:id="4579"/>
    </w:p>
    <w:p w:rsidR="00F05D2D" w:rsidRDefault="00F05D2D" w:rsidP="00C919F6">
      <w:pPr>
        <w:rPr>
          <w:rtl/>
        </w:rPr>
      </w:pPr>
    </w:p>
    <w:p w:rsidR="00F05D2D" w:rsidRDefault="00F05D2D" w:rsidP="0077277F">
      <w:pPr>
        <w:rPr>
          <w:rtl/>
        </w:rPr>
      </w:pPr>
      <w:r>
        <w:rPr>
          <w:rFonts w:hint="cs"/>
          <w:rtl/>
        </w:rPr>
        <w:t>רק הערה.</w:t>
      </w:r>
    </w:p>
    <w:p w:rsidR="00F05D2D" w:rsidRDefault="00F05D2D" w:rsidP="0077277F">
      <w:pPr>
        <w:rPr>
          <w:rtl/>
        </w:rPr>
      </w:pPr>
    </w:p>
    <w:p w:rsidR="00F05D2D" w:rsidRDefault="00F05D2D" w:rsidP="0077277F">
      <w:pPr>
        <w:pStyle w:val="-"/>
        <w:keepNext/>
        <w:rPr>
          <w:rtl/>
        </w:rPr>
      </w:pPr>
      <w:r w:rsidRPr="00185F69">
        <w:rPr>
          <w:rStyle w:val="TagStyle"/>
          <w:rtl/>
        </w:rPr>
        <w:t xml:space="preserve"> &lt;&lt; דובר_המשך &gt;&gt; </w:t>
      </w:r>
      <w:r>
        <w:rPr>
          <w:rtl/>
        </w:rPr>
        <w:t>השר המקשר בין הממשלה לכנסת דוד אמסלם:</w:t>
      </w:r>
      <w:r w:rsidRPr="00185F6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Fonts w:hint="cs"/>
          <w:rtl/>
        </w:rPr>
        <w:t>רק שנייה, תן לי לסיים.</w:t>
      </w:r>
      <w:bookmarkStart w:id="4580" w:name="_ETM_Q8_332474"/>
      <w:bookmarkEnd w:id="4580"/>
    </w:p>
    <w:p w:rsidR="00F05D2D" w:rsidRDefault="00F05D2D" w:rsidP="0077277F">
      <w:pPr>
        <w:rPr>
          <w:rtl/>
        </w:rPr>
      </w:pPr>
    </w:p>
    <w:p w:rsidR="00F05D2D" w:rsidRDefault="00F05D2D" w:rsidP="0077277F">
      <w:pPr>
        <w:pStyle w:val="af5"/>
        <w:keepNext/>
        <w:rPr>
          <w:rtl/>
        </w:rPr>
      </w:pPr>
      <w:bookmarkStart w:id="4581" w:name="ET_interruption_5854_19"/>
      <w:r w:rsidRPr="00185F69">
        <w:rPr>
          <w:rStyle w:val="TagStyle"/>
          <w:rtl/>
        </w:rPr>
        <w:t xml:space="preserve"> &lt;&lt; קריאה &gt;&gt; </w:t>
      </w:r>
      <w:r>
        <w:rPr>
          <w:rtl/>
        </w:rPr>
        <w:t>ווליד טאהא (רע"מ – הרשימה הערבית המאוחדת):</w:t>
      </w:r>
      <w:r w:rsidRPr="00185F69">
        <w:rPr>
          <w:rStyle w:val="TagStyle"/>
          <w:rtl/>
        </w:rPr>
        <w:t xml:space="preserve"> &lt;&lt; קריאה &gt;&gt;</w:t>
      </w:r>
      <w:r>
        <w:rPr>
          <w:rtl/>
        </w:rPr>
        <w:t xml:space="preserve">  </w:t>
      </w:r>
      <w:bookmarkEnd w:id="4581"/>
    </w:p>
    <w:p w:rsidR="00F05D2D" w:rsidRDefault="00F05D2D" w:rsidP="00C919F6">
      <w:pPr>
        <w:rPr>
          <w:rtl/>
        </w:rPr>
      </w:pPr>
    </w:p>
    <w:p w:rsidR="00F05D2D" w:rsidRDefault="00F05D2D" w:rsidP="0077277F">
      <w:pPr>
        <w:rPr>
          <w:rtl/>
        </w:rPr>
      </w:pPr>
      <w:r>
        <w:rPr>
          <w:rFonts w:hint="cs"/>
          <w:rtl/>
        </w:rPr>
        <w:t>אבל הערה לעניין.</w:t>
      </w:r>
      <w:bookmarkStart w:id="4582" w:name="_ETM_Q8_333394"/>
      <w:bookmarkStart w:id="4583" w:name="_ETM_Q8_335550"/>
      <w:bookmarkEnd w:id="4582"/>
      <w:bookmarkEnd w:id="4583"/>
    </w:p>
    <w:p w:rsidR="00F05D2D" w:rsidRDefault="00F05D2D" w:rsidP="0077277F">
      <w:pPr>
        <w:rPr>
          <w:rtl/>
        </w:rPr>
      </w:pPr>
      <w:bookmarkStart w:id="4584" w:name="_ETM_Q8_335644"/>
      <w:bookmarkEnd w:id="4584"/>
    </w:p>
    <w:p w:rsidR="00F05D2D" w:rsidRDefault="00F05D2D" w:rsidP="0077277F">
      <w:pPr>
        <w:pStyle w:val="-"/>
        <w:keepNext/>
        <w:rPr>
          <w:rtl/>
        </w:rPr>
      </w:pPr>
      <w:r w:rsidRPr="00185F69">
        <w:rPr>
          <w:rStyle w:val="TagStyle"/>
          <w:rtl/>
        </w:rPr>
        <w:t xml:space="preserve"> &lt;&lt; דובר_המשך &gt;&gt; </w:t>
      </w:r>
      <w:r>
        <w:rPr>
          <w:rtl/>
        </w:rPr>
        <w:t>השר המקשר בין הממשלה לכנסת דוד אמסלם:</w:t>
      </w:r>
      <w:r w:rsidRPr="00185F6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Fonts w:hint="cs"/>
          <w:rtl/>
        </w:rPr>
        <w:t>בבקשה.</w:t>
      </w:r>
    </w:p>
    <w:p w:rsidR="00F05D2D" w:rsidRDefault="00F05D2D" w:rsidP="0077277F">
      <w:pPr>
        <w:rPr>
          <w:rtl/>
        </w:rPr>
      </w:pPr>
    </w:p>
    <w:p w:rsidR="00F05D2D" w:rsidRDefault="00F05D2D" w:rsidP="0077277F">
      <w:pPr>
        <w:pStyle w:val="af5"/>
        <w:keepNext/>
        <w:rPr>
          <w:rtl/>
        </w:rPr>
      </w:pPr>
      <w:bookmarkStart w:id="4585" w:name="ET_interruption_5854_21"/>
      <w:r w:rsidRPr="00185F69">
        <w:rPr>
          <w:rStyle w:val="TagStyle"/>
          <w:rtl/>
        </w:rPr>
        <w:t xml:space="preserve"> &lt;&lt; קריאה &gt;&gt; </w:t>
      </w:r>
      <w:r>
        <w:rPr>
          <w:rtl/>
        </w:rPr>
        <w:t>ווליד טאהא (רע"מ – הרשימה הערבית המאוחדת):</w:t>
      </w:r>
      <w:r w:rsidRPr="00185F69">
        <w:rPr>
          <w:rStyle w:val="TagStyle"/>
          <w:rtl/>
        </w:rPr>
        <w:t xml:space="preserve"> &lt;&lt; קריאה &gt;&gt;</w:t>
      </w:r>
      <w:r>
        <w:rPr>
          <w:rtl/>
        </w:rPr>
        <w:t xml:space="preserve">  </w:t>
      </w:r>
      <w:bookmarkEnd w:id="4585"/>
    </w:p>
    <w:p w:rsidR="00F05D2D" w:rsidRDefault="00F05D2D" w:rsidP="00C919F6">
      <w:pPr>
        <w:rPr>
          <w:rtl/>
        </w:rPr>
      </w:pPr>
    </w:p>
    <w:p w:rsidR="00F05D2D" w:rsidRDefault="00F05D2D" w:rsidP="0077277F">
      <w:pPr>
        <w:rPr>
          <w:rtl/>
        </w:rPr>
      </w:pPr>
      <w:bookmarkStart w:id="4586" w:name="_ETM_Q8_334904"/>
      <w:bookmarkEnd w:id="4586"/>
      <w:r>
        <w:rPr>
          <w:rFonts w:hint="cs"/>
          <w:rtl/>
        </w:rPr>
        <w:t>למה אני הבאתי את הנתונים בכל הקשור לוועדות תכנון?</w:t>
      </w:r>
    </w:p>
    <w:p w:rsidR="00F05D2D" w:rsidRDefault="00F05D2D" w:rsidP="0077277F">
      <w:pPr>
        <w:rPr>
          <w:rtl/>
        </w:rPr>
      </w:pPr>
    </w:p>
    <w:p w:rsidR="00F05D2D" w:rsidRDefault="00F05D2D" w:rsidP="0077277F">
      <w:pPr>
        <w:pStyle w:val="-"/>
        <w:keepNext/>
        <w:rPr>
          <w:rtl/>
        </w:rPr>
      </w:pPr>
      <w:r w:rsidRPr="00185F69">
        <w:rPr>
          <w:rStyle w:val="TagStyle"/>
          <w:rtl/>
        </w:rPr>
        <w:t xml:space="preserve"> &lt;&lt; דובר_המשך &gt;&gt; </w:t>
      </w:r>
      <w:r>
        <w:rPr>
          <w:rtl/>
        </w:rPr>
        <w:t>השר המקשר בין הממשלה לכנסת דוד אמסלם:</w:t>
      </w:r>
      <w:r w:rsidRPr="00185F6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Fonts w:hint="cs"/>
          <w:rtl/>
        </w:rPr>
        <w:t>עוד מעט אני אענה על זה.</w:t>
      </w:r>
    </w:p>
    <w:p w:rsidR="00F05D2D" w:rsidRDefault="00F05D2D" w:rsidP="0077277F">
      <w:pPr>
        <w:rPr>
          <w:rtl/>
        </w:rPr>
      </w:pPr>
    </w:p>
    <w:p w:rsidR="00F05D2D" w:rsidRDefault="00F05D2D" w:rsidP="0077277F">
      <w:pPr>
        <w:pStyle w:val="af5"/>
        <w:keepNext/>
        <w:rPr>
          <w:rtl/>
        </w:rPr>
      </w:pPr>
      <w:bookmarkStart w:id="4587" w:name="ET_interruption_5854_23"/>
      <w:r w:rsidRPr="00185F69">
        <w:rPr>
          <w:rStyle w:val="TagStyle"/>
          <w:rtl/>
        </w:rPr>
        <w:t xml:space="preserve"> &lt;&lt; קריאה &gt;&gt; </w:t>
      </w:r>
      <w:r>
        <w:rPr>
          <w:rtl/>
        </w:rPr>
        <w:t>ווליד טאהא (רע"מ – הרשימה הערבית המאוחדת):</w:t>
      </w:r>
      <w:r w:rsidRPr="00185F69">
        <w:rPr>
          <w:rStyle w:val="TagStyle"/>
          <w:rtl/>
        </w:rPr>
        <w:t xml:space="preserve"> &lt;&lt; קריאה &gt;&gt;</w:t>
      </w:r>
      <w:r>
        <w:rPr>
          <w:rtl/>
        </w:rPr>
        <w:t xml:space="preserve">  </w:t>
      </w:r>
      <w:bookmarkEnd w:id="4587"/>
    </w:p>
    <w:p w:rsidR="00F05D2D" w:rsidRDefault="00F05D2D" w:rsidP="00C919F6">
      <w:pPr>
        <w:rPr>
          <w:rtl/>
        </w:rPr>
      </w:pPr>
    </w:p>
    <w:p w:rsidR="00F05D2D" w:rsidRDefault="00F05D2D" w:rsidP="0077277F">
      <w:pPr>
        <w:rPr>
          <w:rtl/>
        </w:rPr>
      </w:pPr>
      <w:r>
        <w:rPr>
          <w:rFonts w:hint="cs"/>
          <w:rtl/>
        </w:rPr>
        <w:t xml:space="preserve">כי זה </w:t>
      </w:r>
      <w:bookmarkStart w:id="4588" w:name="_ETM_Q8_338676"/>
      <w:bookmarkEnd w:id="4588"/>
      <w:r>
        <w:rPr>
          <w:rFonts w:hint="cs"/>
          <w:rtl/>
        </w:rPr>
        <w:t>קשור לסוגיה</w:t>
      </w:r>
      <w:bookmarkStart w:id="4589" w:name="_ETM_Q8_340395"/>
      <w:bookmarkEnd w:id="4589"/>
      <w:r>
        <w:rPr>
          <w:rFonts w:hint="cs"/>
          <w:rtl/>
        </w:rPr>
        <w:t xml:space="preserve"> </w:t>
      </w:r>
      <w:bookmarkStart w:id="4590" w:name="_ETM_Q8_347172"/>
      <w:bookmarkEnd w:id="4590"/>
      <w:r>
        <w:rPr>
          <w:rFonts w:hint="cs"/>
          <w:rtl/>
        </w:rPr>
        <w:t xml:space="preserve">הראשונה. </w:t>
      </w:r>
      <w:bookmarkStart w:id="4591" w:name="_ETM_Q8_345685"/>
      <w:bookmarkEnd w:id="4591"/>
    </w:p>
    <w:p w:rsidR="00F05D2D" w:rsidRDefault="00F05D2D" w:rsidP="0077277F">
      <w:pPr>
        <w:rPr>
          <w:rtl/>
        </w:rPr>
      </w:pPr>
    </w:p>
    <w:p w:rsidR="00F05D2D" w:rsidRDefault="00F05D2D" w:rsidP="0077277F">
      <w:pPr>
        <w:pStyle w:val="-"/>
        <w:keepNext/>
        <w:rPr>
          <w:rtl/>
        </w:rPr>
      </w:pPr>
      <w:r w:rsidRPr="00185F69">
        <w:rPr>
          <w:rStyle w:val="TagStyle"/>
          <w:rtl/>
        </w:rPr>
        <w:t xml:space="preserve"> &lt;&lt; דובר_המשך &gt;&gt; </w:t>
      </w:r>
      <w:r>
        <w:rPr>
          <w:rtl/>
        </w:rPr>
        <w:t>השר המקשר בין הממשלה לכנסת דוד אמסלם:</w:t>
      </w:r>
      <w:r w:rsidRPr="00185F6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Fonts w:hint="cs"/>
          <w:rtl/>
        </w:rPr>
        <w:t>אבל אני אענה על זה</w:t>
      </w:r>
      <w:bookmarkStart w:id="4592" w:name="_ETM_Q8_341486"/>
      <w:bookmarkEnd w:id="4592"/>
      <w:r>
        <w:rPr>
          <w:rFonts w:hint="cs"/>
          <w:rtl/>
        </w:rPr>
        <w:t xml:space="preserve">, אני אענה על זה. </w:t>
      </w:r>
    </w:p>
    <w:p w:rsidR="00F05D2D" w:rsidRDefault="00F05D2D" w:rsidP="0077277F">
      <w:pPr>
        <w:rPr>
          <w:rtl/>
        </w:rPr>
      </w:pPr>
    </w:p>
    <w:p w:rsidR="00F05D2D" w:rsidRDefault="00F05D2D" w:rsidP="0077277F">
      <w:pPr>
        <w:pStyle w:val="af5"/>
        <w:keepNext/>
        <w:rPr>
          <w:rtl/>
        </w:rPr>
      </w:pPr>
      <w:bookmarkStart w:id="4593" w:name="ET_interruption_5854_26"/>
      <w:r w:rsidRPr="00185F69">
        <w:rPr>
          <w:rStyle w:val="TagStyle"/>
          <w:rtl/>
        </w:rPr>
        <w:t xml:space="preserve"> &lt;&lt; קריאה &gt;&gt; </w:t>
      </w:r>
      <w:r>
        <w:rPr>
          <w:rtl/>
        </w:rPr>
        <w:t>ווליד טאהא (רע"מ – הרשימה הערבית המאוחדת):</w:t>
      </w:r>
      <w:r w:rsidRPr="00185F69">
        <w:rPr>
          <w:rStyle w:val="TagStyle"/>
          <w:rtl/>
        </w:rPr>
        <w:t xml:space="preserve"> &lt;&lt; קריאה &gt;&gt;</w:t>
      </w:r>
      <w:r>
        <w:rPr>
          <w:rtl/>
        </w:rPr>
        <w:t xml:space="preserve">  </w:t>
      </w:r>
      <w:bookmarkEnd w:id="4593"/>
    </w:p>
    <w:p w:rsidR="00F05D2D" w:rsidRDefault="00F05D2D" w:rsidP="00C919F6">
      <w:pPr>
        <w:rPr>
          <w:rtl/>
        </w:rPr>
      </w:pPr>
    </w:p>
    <w:p w:rsidR="00F05D2D" w:rsidRDefault="00F05D2D" w:rsidP="0077277F">
      <w:pPr>
        <w:rPr>
          <w:rtl/>
        </w:rPr>
      </w:pPr>
      <w:r>
        <w:rPr>
          <w:rFonts w:hint="cs"/>
          <w:rtl/>
        </w:rPr>
        <w:t>אין תכנון, אין מרחבים מוגנים</w:t>
      </w:r>
      <w:bookmarkStart w:id="4594" w:name="_ETM_Q8_343975"/>
      <w:bookmarkEnd w:id="4594"/>
      <w:r>
        <w:rPr>
          <w:rFonts w:hint="cs"/>
          <w:rtl/>
        </w:rPr>
        <w:t xml:space="preserve"> ציבוריים</w:t>
      </w:r>
      <w:bookmarkStart w:id="4595" w:name="_ETM_Q8_345074"/>
      <w:bookmarkEnd w:id="4595"/>
      <w:r>
        <w:rPr>
          <w:rFonts w:hint="cs"/>
          <w:rtl/>
        </w:rPr>
        <w:t>.</w:t>
      </w:r>
    </w:p>
    <w:p w:rsidR="00F05D2D" w:rsidRPr="00185F69" w:rsidRDefault="00F05D2D" w:rsidP="0077277F">
      <w:pPr>
        <w:rPr>
          <w:rtl/>
        </w:rPr>
      </w:pPr>
      <w:bookmarkStart w:id="4596" w:name="_ETM_Q8_346636"/>
      <w:bookmarkStart w:id="4597" w:name="_ETM_Q8_346782"/>
      <w:bookmarkEnd w:id="4596"/>
      <w:bookmarkEnd w:id="4597"/>
    </w:p>
    <w:p w:rsidR="00F05D2D" w:rsidRDefault="00F05D2D" w:rsidP="0077277F">
      <w:pPr>
        <w:pStyle w:val="-"/>
        <w:keepNext/>
        <w:rPr>
          <w:rtl/>
        </w:rPr>
      </w:pPr>
      <w:bookmarkStart w:id="4598" w:name="ET_speakercontinue_5971_25"/>
      <w:r w:rsidRPr="00185F69">
        <w:rPr>
          <w:rStyle w:val="TagStyle"/>
          <w:rtl/>
        </w:rPr>
        <w:t xml:space="preserve"> &lt;&lt; דובר_המשך &gt;&gt; </w:t>
      </w:r>
      <w:r>
        <w:rPr>
          <w:rtl/>
        </w:rPr>
        <w:t>השר המקשר בין הממשלה לכנסת דוד אמסלם:</w:t>
      </w:r>
      <w:r w:rsidRPr="00185F69">
        <w:rPr>
          <w:rStyle w:val="TagStyle"/>
          <w:rtl/>
        </w:rPr>
        <w:t xml:space="preserve"> &lt;&lt; דובר_המשך &gt;&gt;</w:t>
      </w:r>
      <w:r>
        <w:rPr>
          <w:rtl/>
        </w:rPr>
        <w:t xml:space="preserve">  </w:t>
      </w:r>
      <w:bookmarkEnd w:id="4598"/>
    </w:p>
    <w:p w:rsidR="00F05D2D" w:rsidRDefault="00F05D2D" w:rsidP="00C919F6">
      <w:pPr>
        <w:rPr>
          <w:rtl/>
        </w:rPr>
      </w:pPr>
    </w:p>
    <w:p w:rsidR="00F05D2D" w:rsidRDefault="00F05D2D" w:rsidP="00702A7A">
      <w:pPr>
        <w:rPr>
          <w:rtl/>
        </w:rPr>
      </w:pPr>
      <w:r>
        <w:rPr>
          <w:rFonts w:hint="cs"/>
          <w:rtl/>
        </w:rPr>
        <w:t xml:space="preserve">דקה, אבל אני אענה על זה. </w:t>
      </w:r>
      <w:bookmarkStart w:id="4599" w:name="_ETM_Q8_344824"/>
      <w:bookmarkEnd w:id="4599"/>
      <w:r>
        <w:rPr>
          <w:rFonts w:hint="cs"/>
          <w:rtl/>
        </w:rPr>
        <w:t>הרי אני לא הפרעתי לך, שמעתי אותך.</w:t>
      </w:r>
      <w:bookmarkStart w:id="4600" w:name="_ETM_Q8_347164"/>
      <w:bookmarkStart w:id="4601" w:name="_ETM_Q8_345414"/>
      <w:bookmarkStart w:id="4602" w:name="_ETM_Q8_340855"/>
      <w:bookmarkEnd w:id="4600"/>
      <w:bookmarkEnd w:id="4601"/>
      <w:bookmarkEnd w:id="4602"/>
      <w:r>
        <w:rPr>
          <w:rFonts w:hint="cs"/>
          <w:rtl/>
        </w:rPr>
        <w:t xml:space="preserve"> לכן אני </w:t>
      </w:r>
      <w:bookmarkStart w:id="4603" w:name="_ETM_Q8_336315"/>
      <w:bookmarkStart w:id="4604" w:name="_ETM_Q8_340294"/>
      <w:bookmarkStart w:id="4605" w:name="_ETM_Q8_335585"/>
      <w:bookmarkStart w:id="4606" w:name="_ETM_Q8_341800"/>
      <w:bookmarkStart w:id="4607" w:name="_ETM_Q8_341980"/>
      <w:bookmarkStart w:id="4608" w:name="_ETM_Q8_343180"/>
      <w:bookmarkStart w:id="4609" w:name="_ETM_Q8_347840"/>
      <w:bookmarkStart w:id="4610" w:name="_ETM_Q8_351440"/>
      <w:bookmarkStart w:id="4611" w:name="_ETM_Q8_352930"/>
      <w:bookmarkStart w:id="4612" w:name="_ETM_Q8_353169"/>
      <w:bookmarkStart w:id="4613" w:name="_ETM_Q8_353590"/>
      <w:bookmarkStart w:id="4614" w:name="_ETM_Q8_353770"/>
      <w:bookmarkEnd w:id="4603"/>
      <w:bookmarkEnd w:id="4604"/>
      <w:bookmarkEnd w:id="4605"/>
      <w:bookmarkEnd w:id="4606"/>
      <w:bookmarkEnd w:id="4607"/>
      <w:bookmarkEnd w:id="4608"/>
      <w:bookmarkEnd w:id="4609"/>
      <w:bookmarkEnd w:id="4610"/>
      <w:bookmarkEnd w:id="4611"/>
      <w:bookmarkEnd w:id="4612"/>
      <w:bookmarkEnd w:id="4613"/>
      <w:bookmarkEnd w:id="4614"/>
      <w:r>
        <w:rPr>
          <w:rtl/>
        </w:rPr>
        <w:t>מציע</w:t>
      </w:r>
      <w:r>
        <w:rPr>
          <w:rFonts w:hint="cs"/>
          <w:rtl/>
        </w:rPr>
        <w:t>,</w:t>
      </w:r>
      <w:bookmarkStart w:id="4615" w:name="_ETM_Q8_350405"/>
      <w:bookmarkEnd w:id="4615"/>
      <w:r>
        <w:rPr>
          <w:rtl/>
        </w:rPr>
        <w:t xml:space="preserve"> </w:t>
      </w:r>
      <w:bookmarkStart w:id="4616" w:name="_ETM_Q8_354340"/>
      <w:bookmarkEnd w:id="4616"/>
      <w:r>
        <w:rPr>
          <w:rtl/>
        </w:rPr>
        <w:t>באמת</w:t>
      </w:r>
      <w:r>
        <w:rPr>
          <w:rFonts w:hint="cs"/>
          <w:rtl/>
        </w:rPr>
        <w:t>,</w:t>
      </w:r>
      <w:r>
        <w:rPr>
          <w:rtl/>
        </w:rPr>
        <w:t xml:space="preserve"> </w:t>
      </w:r>
      <w:bookmarkStart w:id="4617" w:name="_ETM_Q8_354760"/>
      <w:bookmarkEnd w:id="4617"/>
      <w:r>
        <w:rPr>
          <w:rtl/>
        </w:rPr>
        <w:t xml:space="preserve">תוציא </w:t>
      </w:r>
      <w:bookmarkStart w:id="4618" w:name="_ETM_Q8_355210"/>
      <w:bookmarkEnd w:id="4618"/>
      <w:r>
        <w:rPr>
          <w:rtl/>
        </w:rPr>
        <w:t xml:space="preserve">את </w:t>
      </w:r>
      <w:bookmarkStart w:id="4619" w:name="_ETM_Q8_355300"/>
      <w:bookmarkEnd w:id="4619"/>
      <w:r>
        <w:rPr>
          <w:rtl/>
        </w:rPr>
        <w:t xml:space="preserve">זה </w:t>
      </w:r>
      <w:bookmarkStart w:id="4620" w:name="_ETM_Q8_355450"/>
      <w:bookmarkEnd w:id="4620"/>
      <w:r>
        <w:rPr>
          <w:rtl/>
        </w:rPr>
        <w:t>מהז'רגון</w:t>
      </w:r>
      <w:r w:rsidR="00702A7A">
        <w:rPr>
          <w:rFonts w:hint="cs"/>
          <w:rtl/>
        </w:rPr>
        <w:t>,</w:t>
      </w:r>
      <w:r>
        <w:rPr>
          <w:rtl/>
        </w:rPr>
        <w:t xml:space="preserve"> </w:t>
      </w:r>
      <w:bookmarkStart w:id="4621" w:name="_ETM_Q8_356200"/>
      <w:bookmarkEnd w:id="4621"/>
      <w:r>
        <w:rPr>
          <w:rtl/>
        </w:rPr>
        <w:t xml:space="preserve">בגלל </w:t>
      </w:r>
      <w:bookmarkStart w:id="4622" w:name="_ETM_Q8_356470"/>
      <w:bookmarkEnd w:id="4622"/>
      <w:r>
        <w:rPr>
          <w:rtl/>
        </w:rPr>
        <w:t xml:space="preserve">שזה </w:t>
      </w:r>
      <w:bookmarkStart w:id="4623" w:name="_ETM_Q8_356770"/>
      <w:bookmarkEnd w:id="4623"/>
      <w:r>
        <w:rPr>
          <w:rtl/>
        </w:rPr>
        <w:t>שקר</w:t>
      </w:r>
      <w:r w:rsidR="00702A7A">
        <w:rPr>
          <w:rFonts w:hint="cs"/>
          <w:rtl/>
        </w:rPr>
        <w:t>,</w:t>
      </w:r>
      <w:r>
        <w:rPr>
          <w:rtl/>
        </w:rPr>
        <w:t xml:space="preserve"> </w:t>
      </w:r>
      <w:bookmarkStart w:id="4624" w:name="_ETM_Q8_357989"/>
      <w:bookmarkEnd w:id="4624"/>
      <w:r>
        <w:rPr>
          <w:rtl/>
        </w:rPr>
        <w:t xml:space="preserve">בגלל </w:t>
      </w:r>
      <w:bookmarkStart w:id="4625" w:name="_ETM_Q8_358290"/>
      <w:bookmarkEnd w:id="4625"/>
      <w:r>
        <w:rPr>
          <w:rtl/>
        </w:rPr>
        <w:t xml:space="preserve">שאין </w:t>
      </w:r>
      <w:bookmarkStart w:id="4626" w:name="_ETM_Q8_358829"/>
      <w:bookmarkEnd w:id="4626"/>
      <w:r>
        <w:rPr>
          <w:rtl/>
        </w:rPr>
        <w:t xml:space="preserve">כמעט </w:t>
      </w:r>
      <w:bookmarkStart w:id="4627" w:name="_ETM_Q8_359370"/>
      <w:bookmarkEnd w:id="4627"/>
      <w:r>
        <w:rPr>
          <w:rtl/>
        </w:rPr>
        <w:t xml:space="preserve">יהודי </w:t>
      </w:r>
      <w:bookmarkStart w:id="4628" w:name="_ETM_Q8_360930"/>
      <w:bookmarkEnd w:id="4628"/>
      <w:r>
        <w:rPr>
          <w:rtl/>
        </w:rPr>
        <w:t xml:space="preserve">שחושב </w:t>
      </w:r>
      <w:bookmarkStart w:id="4629" w:name="_ETM_Q8_361889"/>
      <w:bookmarkEnd w:id="4629"/>
      <w:r>
        <w:rPr>
          <w:rtl/>
        </w:rPr>
        <w:t>ככה</w:t>
      </w:r>
      <w:r>
        <w:rPr>
          <w:rFonts w:hint="cs"/>
          <w:rtl/>
        </w:rPr>
        <w:t xml:space="preserve"> </w:t>
      </w:r>
      <w:bookmarkStart w:id="4630" w:name="_ETM_Q8_363513"/>
      <w:bookmarkEnd w:id="4630"/>
      <w:r>
        <w:rPr>
          <w:rFonts w:hint="cs"/>
          <w:rtl/>
        </w:rPr>
        <w:t>בכלל</w:t>
      </w:r>
      <w:bookmarkStart w:id="4631" w:name="_ETM_Q8_367914"/>
      <w:bookmarkEnd w:id="4631"/>
      <w:r>
        <w:rPr>
          <w:rFonts w:hint="cs"/>
          <w:rtl/>
        </w:rPr>
        <w:t>.</w:t>
      </w:r>
      <w:r>
        <w:rPr>
          <w:rtl/>
        </w:rPr>
        <w:t xml:space="preserve"> </w:t>
      </w:r>
      <w:bookmarkStart w:id="4632" w:name="_ETM_Q8_363620"/>
      <w:bookmarkEnd w:id="4632"/>
      <w:r>
        <w:rPr>
          <w:rtl/>
        </w:rPr>
        <w:t xml:space="preserve">אין </w:t>
      </w:r>
      <w:bookmarkStart w:id="4633" w:name="_ETM_Q8_363919"/>
      <w:bookmarkEnd w:id="4633"/>
      <w:r>
        <w:rPr>
          <w:rtl/>
        </w:rPr>
        <w:t xml:space="preserve">כמעט </w:t>
      </w:r>
      <w:bookmarkStart w:id="4634" w:name="_ETM_Q8_364430"/>
      <w:bookmarkEnd w:id="4634"/>
      <w:r>
        <w:rPr>
          <w:rtl/>
        </w:rPr>
        <w:t xml:space="preserve">קצין </w:t>
      </w:r>
      <w:bookmarkStart w:id="4635" w:name="_ETM_Q8_364970"/>
      <w:bookmarkEnd w:id="4635"/>
      <w:r>
        <w:rPr>
          <w:rtl/>
        </w:rPr>
        <w:t>בצה"ל</w:t>
      </w:r>
      <w:r>
        <w:rPr>
          <w:rFonts w:hint="cs"/>
          <w:rtl/>
        </w:rPr>
        <w:t>,</w:t>
      </w:r>
      <w:r>
        <w:rPr>
          <w:rtl/>
        </w:rPr>
        <w:t xml:space="preserve"> </w:t>
      </w:r>
      <w:bookmarkStart w:id="4636" w:name="_ETM_Q8_366019"/>
      <w:bookmarkEnd w:id="4636"/>
      <w:r>
        <w:rPr>
          <w:rtl/>
        </w:rPr>
        <w:t xml:space="preserve">ברמה </w:t>
      </w:r>
      <w:bookmarkStart w:id="4637" w:name="_ETM_Q8_366500"/>
      <w:bookmarkEnd w:id="4637"/>
      <w:r>
        <w:rPr>
          <w:rtl/>
        </w:rPr>
        <w:t xml:space="preserve">הגבוהה </w:t>
      </w:r>
      <w:bookmarkStart w:id="4638" w:name="_ETM_Q8_366919"/>
      <w:bookmarkEnd w:id="4638"/>
      <w:r>
        <w:rPr>
          <w:rtl/>
        </w:rPr>
        <w:t xml:space="preserve">ביותר </w:t>
      </w:r>
      <w:bookmarkStart w:id="4639" w:name="_ETM_Q8_367400"/>
      <w:bookmarkEnd w:id="4639"/>
      <w:r>
        <w:rPr>
          <w:rtl/>
        </w:rPr>
        <w:t>בוודאי</w:t>
      </w:r>
      <w:r>
        <w:rPr>
          <w:rFonts w:hint="cs"/>
          <w:rtl/>
        </w:rPr>
        <w:t>,</w:t>
      </w:r>
      <w:r>
        <w:rPr>
          <w:rtl/>
        </w:rPr>
        <w:t xml:space="preserve"> </w:t>
      </w:r>
      <w:bookmarkStart w:id="4640" w:name="_ETM_Q8_368329"/>
      <w:bookmarkEnd w:id="4640"/>
      <w:r>
        <w:rPr>
          <w:rtl/>
        </w:rPr>
        <w:t xml:space="preserve">שבכלל </w:t>
      </w:r>
      <w:bookmarkStart w:id="4641" w:name="_ETM_Q8_369379"/>
      <w:bookmarkEnd w:id="4641"/>
      <w:r>
        <w:rPr>
          <w:rFonts w:hint="cs"/>
          <w:rtl/>
        </w:rPr>
        <w:t>מבחין.</w:t>
      </w:r>
      <w:r>
        <w:rPr>
          <w:rtl/>
        </w:rPr>
        <w:t xml:space="preserve"> </w:t>
      </w:r>
      <w:bookmarkStart w:id="4642" w:name="_ETM_Q8_371030"/>
      <w:bookmarkEnd w:id="4642"/>
      <w:r>
        <w:rPr>
          <w:rtl/>
        </w:rPr>
        <w:t xml:space="preserve">אנחנו </w:t>
      </w:r>
      <w:bookmarkStart w:id="4643" w:name="_ETM_Q8_371599"/>
      <w:bookmarkEnd w:id="4643"/>
      <w:r>
        <w:rPr>
          <w:rtl/>
        </w:rPr>
        <w:t xml:space="preserve">לא </w:t>
      </w:r>
      <w:bookmarkStart w:id="4644" w:name="_ETM_Q8_371750"/>
      <w:bookmarkEnd w:id="4644"/>
      <w:r>
        <w:rPr>
          <w:rtl/>
        </w:rPr>
        <w:t>מ</w:t>
      </w:r>
      <w:r>
        <w:rPr>
          <w:rFonts w:hint="cs"/>
          <w:rtl/>
        </w:rPr>
        <w:t>בחינים</w:t>
      </w:r>
      <w:r>
        <w:rPr>
          <w:rtl/>
        </w:rPr>
        <w:t xml:space="preserve"> </w:t>
      </w:r>
      <w:bookmarkStart w:id="4645" w:name="_ETM_Q8_373050"/>
      <w:bookmarkEnd w:id="4645"/>
      <w:r>
        <w:rPr>
          <w:rtl/>
        </w:rPr>
        <w:t xml:space="preserve">ברמת </w:t>
      </w:r>
      <w:bookmarkStart w:id="4646" w:name="_ETM_Q8_373590"/>
      <w:bookmarkEnd w:id="4646"/>
      <w:r>
        <w:rPr>
          <w:rtl/>
        </w:rPr>
        <w:t xml:space="preserve">האזרחים </w:t>
      </w:r>
      <w:bookmarkStart w:id="4647" w:name="_ETM_Q8_374310"/>
      <w:bookmarkEnd w:id="4647"/>
      <w:r>
        <w:rPr>
          <w:rtl/>
        </w:rPr>
        <w:t xml:space="preserve">בין </w:t>
      </w:r>
      <w:bookmarkStart w:id="4648" w:name="_ETM_Q8_374580"/>
      <w:bookmarkEnd w:id="4648"/>
      <w:r>
        <w:rPr>
          <w:rtl/>
        </w:rPr>
        <w:t xml:space="preserve">דם </w:t>
      </w:r>
      <w:bookmarkStart w:id="4649" w:name="_ETM_Q8_374820"/>
      <w:bookmarkEnd w:id="4649"/>
      <w:r>
        <w:rPr>
          <w:rtl/>
        </w:rPr>
        <w:t>לדם</w:t>
      </w:r>
      <w:r>
        <w:rPr>
          <w:rFonts w:hint="cs"/>
          <w:rtl/>
        </w:rPr>
        <w:t>,</w:t>
      </w:r>
      <w:r>
        <w:rPr>
          <w:rtl/>
        </w:rPr>
        <w:t xml:space="preserve"> </w:t>
      </w:r>
      <w:bookmarkStart w:id="4650" w:name="_ETM_Q8_375240"/>
      <w:bookmarkEnd w:id="4650"/>
      <w:r>
        <w:rPr>
          <w:rtl/>
        </w:rPr>
        <w:t xml:space="preserve">בין </w:t>
      </w:r>
      <w:bookmarkStart w:id="4651" w:name="_ETM_Q8_375450"/>
      <w:bookmarkEnd w:id="4651"/>
      <w:r>
        <w:rPr>
          <w:rtl/>
        </w:rPr>
        <w:t xml:space="preserve">אזרח </w:t>
      </w:r>
      <w:bookmarkStart w:id="4652" w:name="_ETM_Q8_375780"/>
      <w:bookmarkEnd w:id="4652"/>
      <w:r>
        <w:rPr>
          <w:rtl/>
        </w:rPr>
        <w:t>לאזרח</w:t>
      </w:r>
      <w:r>
        <w:rPr>
          <w:rFonts w:hint="cs"/>
          <w:rtl/>
        </w:rPr>
        <w:t>.</w:t>
      </w:r>
      <w:r>
        <w:rPr>
          <w:rtl/>
        </w:rPr>
        <w:t xml:space="preserve"> </w:t>
      </w:r>
      <w:bookmarkStart w:id="4653" w:name="_ETM_Q8_377719"/>
      <w:bookmarkEnd w:id="4653"/>
      <w:r>
        <w:rPr>
          <w:rtl/>
        </w:rPr>
        <w:t xml:space="preserve">לי </w:t>
      </w:r>
      <w:bookmarkStart w:id="4654" w:name="_ETM_Q8_377959"/>
      <w:bookmarkEnd w:id="4654"/>
      <w:r>
        <w:rPr>
          <w:rtl/>
        </w:rPr>
        <w:t xml:space="preserve">כואב </w:t>
      </w:r>
      <w:bookmarkStart w:id="4655" w:name="_ETM_Q8_378499"/>
      <w:bookmarkEnd w:id="4655"/>
      <w:r>
        <w:rPr>
          <w:rtl/>
        </w:rPr>
        <w:t xml:space="preserve">באותה </w:t>
      </w:r>
      <w:bookmarkStart w:id="4656" w:name="_ETM_Q8_378919"/>
      <w:bookmarkEnd w:id="4656"/>
      <w:r>
        <w:rPr>
          <w:rFonts w:hint="cs"/>
          <w:rtl/>
        </w:rPr>
        <w:t>ה</w:t>
      </w:r>
      <w:r>
        <w:rPr>
          <w:rtl/>
        </w:rPr>
        <w:t xml:space="preserve">מידה </w:t>
      </w:r>
      <w:bookmarkStart w:id="4657" w:name="_ETM_Q8_379279"/>
      <w:bookmarkEnd w:id="4657"/>
      <w:r>
        <w:rPr>
          <w:rtl/>
        </w:rPr>
        <w:t xml:space="preserve">כשנהרג </w:t>
      </w:r>
      <w:bookmarkStart w:id="4658" w:name="_ETM_Q8_380419"/>
      <w:bookmarkEnd w:id="4658"/>
      <w:r>
        <w:rPr>
          <w:rtl/>
        </w:rPr>
        <w:t xml:space="preserve">ילד </w:t>
      </w:r>
      <w:bookmarkStart w:id="4659" w:name="_ETM_Q8_380810"/>
      <w:bookmarkEnd w:id="4659"/>
      <w:r>
        <w:rPr>
          <w:rtl/>
        </w:rPr>
        <w:t>יהודי</w:t>
      </w:r>
      <w:r>
        <w:rPr>
          <w:rFonts w:hint="cs"/>
          <w:rtl/>
        </w:rPr>
        <w:t>, ילד</w:t>
      </w:r>
      <w:r>
        <w:rPr>
          <w:rtl/>
        </w:rPr>
        <w:t xml:space="preserve"> </w:t>
      </w:r>
      <w:bookmarkStart w:id="4660" w:name="_ETM_Q8_381230"/>
      <w:bookmarkEnd w:id="4660"/>
      <w:r>
        <w:rPr>
          <w:rtl/>
        </w:rPr>
        <w:t xml:space="preserve">ערבי </w:t>
      </w:r>
      <w:bookmarkStart w:id="4661" w:name="_ETM_Q8_381859"/>
      <w:bookmarkEnd w:id="4661"/>
      <w:r>
        <w:rPr>
          <w:rtl/>
        </w:rPr>
        <w:t xml:space="preserve">או </w:t>
      </w:r>
      <w:bookmarkStart w:id="4662" w:name="_ETM_Q8_381980"/>
      <w:bookmarkEnd w:id="4662"/>
      <w:r>
        <w:rPr>
          <w:rFonts w:hint="cs"/>
          <w:rtl/>
        </w:rPr>
        <w:t xml:space="preserve">ילד </w:t>
      </w:r>
      <w:r>
        <w:rPr>
          <w:rtl/>
        </w:rPr>
        <w:t>דרוז</w:t>
      </w:r>
      <w:r>
        <w:rPr>
          <w:rFonts w:hint="cs"/>
          <w:rtl/>
        </w:rPr>
        <w:t xml:space="preserve">י או </w:t>
      </w:r>
      <w:bookmarkStart w:id="4663" w:name="_ETM_Q8_382549"/>
      <w:bookmarkStart w:id="4664" w:name="_ETM_Q8_380525"/>
      <w:bookmarkEnd w:id="4663"/>
      <w:bookmarkEnd w:id="4664"/>
      <w:r>
        <w:rPr>
          <w:rFonts w:hint="cs"/>
          <w:rtl/>
        </w:rPr>
        <w:t xml:space="preserve">ילד </w:t>
      </w:r>
      <w:r>
        <w:rPr>
          <w:rtl/>
        </w:rPr>
        <w:t>צ'רקסי</w:t>
      </w:r>
      <w:r>
        <w:rPr>
          <w:rFonts w:hint="cs"/>
          <w:rtl/>
        </w:rPr>
        <w:t xml:space="preserve"> </w:t>
      </w:r>
      <w:r>
        <w:rPr>
          <w:rtl/>
        </w:rPr>
        <w:t xml:space="preserve">– </w:t>
      </w:r>
      <w:bookmarkStart w:id="4665" w:name="_ETM_Q8_383090"/>
      <w:bookmarkEnd w:id="4665"/>
      <w:r>
        <w:rPr>
          <w:rtl/>
        </w:rPr>
        <w:t xml:space="preserve">אותו </w:t>
      </w:r>
      <w:bookmarkStart w:id="4666" w:name="_ETM_Q8_383269"/>
      <w:bookmarkEnd w:id="4666"/>
      <w:r>
        <w:rPr>
          <w:rtl/>
        </w:rPr>
        <w:t>דבר</w:t>
      </w:r>
      <w:r>
        <w:rPr>
          <w:rFonts w:hint="cs"/>
          <w:rtl/>
        </w:rPr>
        <w:t>,</w:t>
      </w:r>
      <w:bookmarkStart w:id="4667" w:name="_ETM_Q8_379254"/>
      <w:bookmarkEnd w:id="4667"/>
      <w:r>
        <w:rPr>
          <w:rtl/>
        </w:rPr>
        <w:t xml:space="preserve"> </w:t>
      </w:r>
      <w:bookmarkStart w:id="4668" w:name="_ETM_Q8_383510"/>
      <w:bookmarkEnd w:id="4668"/>
      <w:r>
        <w:rPr>
          <w:rtl/>
        </w:rPr>
        <w:t xml:space="preserve">זה </w:t>
      </w:r>
      <w:bookmarkStart w:id="4669" w:name="_ETM_Q8_383689"/>
      <w:bookmarkEnd w:id="4669"/>
      <w:r>
        <w:rPr>
          <w:rtl/>
        </w:rPr>
        <w:t xml:space="preserve">לא </w:t>
      </w:r>
      <w:bookmarkStart w:id="4670" w:name="_ETM_Q8_383779"/>
      <w:bookmarkEnd w:id="4670"/>
      <w:r>
        <w:rPr>
          <w:rtl/>
        </w:rPr>
        <w:t>חשוב</w:t>
      </w:r>
      <w:r>
        <w:rPr>
          <w:rFonts w:hint="cs"/>
          <w:rtl/>
        </w:rPr>
        <w:t>.</w:t>
      </w:r>
      <w:r>
        <w:rPr>
          <w:rtl/>
        </w:rPr>
        <w:t xml:space="preserve"> </w:t>
      </w:r>
      <w:bookmarkStart w:id="4671" w:name="_ETM_Q8_384790"/>
      <w:bookmarkEnd w:id="4671"/>
      <w:r>
        <w:rPr>
          <w:rFonts w:hint="cs"/>
          <w:rtl/>
        </w:rPr>
        <w:t>וכנ"ל</w:t>
      </w:r>
      <w:r>
        <w:rPr>
          <w:rtl/>
        </w:rPr>
        <w:t xml:space="preserve"> </w:t>
      </w:r>
      <w:bookmarkStart w:id="4672" w:name="_ETM_Q8_385269"/>
      <w:bookmarkStart w:id="4673" w:name="_ETM_Q8_385689"/>
      <w:bookmarkEnd w:id="4672"/>
      <w:bookmarkEnd w:id="4673"/>
      <w:r>
        <w:rPr>
          <w:rtl/>
        </w:rPr>
        <w:t>אזרח</w:t>
      </w:r>
      <w:r>
        <w:rPr>
          <w:rFonts w:hint="cs"/>
          <w:rtl/>
        </w:rPr>
        <w:t>,</w:t>
      </w:r>
      <w:r>
        <w:rPr>
          <w:rtl/>
        </w:rPr>
        <w:t xml:space="preserve"> </w:t>
      </w:r>
      <w:bookmarkStart w:id="4674" w:name="_ETM_Q8_386690"/>
      <w:bookmarkEnd w:id="4674"/>
      <w:r>
        <w:rPr>
          <w:rtl/>
        </w:rPr>
        <w:t xml:space="preserve">גם </w:t>
      </w:r>
      <w:bookmarkStart w:id="4675" w:name="_ETM_Q8_386900"/>
      <w:bookmarkEnd w:id="4675"/>
      <w:r>
        <w:rPr>
          <w:rtl/>
        </w:rPr>
        <w:t>מבוגר</w:t>
      </w:r>
      <w:r>
        <w:rPr>
          <w:rFonts w:hint="cs"/>
          <w:rtl/>
        </w:rPr>
        <w:t>.</w:t>
      </w:r>
      <w:r>
        <w:rPr>
          <w:rtl/>
        </w:rPr>
        <w:t xml:space="preserve"> </w:t>
      </w:r>
      <w:bookmarkStart w:id="4676" w:name="_ETM_Q8_388469"/>
      <w:bookmarkEnd w:id="4676"/>
      <w:r>
        <w:rPr>
          <w:rtl/>
        </w:rPr>
        <w:t xml:space="preserve">לכן </w:t>
      </w:r>
      <w:bookmarkStart w:id="4677" w:name="_ETM_Q8_389010"/>
      <w:bookmarkEnd w:id="4677"/>
      <w:r>
        <w:rPr>
          <w:rFonts w:hint="cs"/>
          <w:rtl/>
        </w:rPr>
        <w:t>ב</w:t>
      </w:r>
      <w:bookmarkStart w:id="4678" w:name="_ETM_Q8_387414"/>
      <w:bookmarkEnd w:id="4678"/>
      <w:r>
        <w:rPr>
          <w:rtl/>
        </w:rPr>
        <w:t xml:space="preserve">כל </w:t>
      </w:r>
      <w:bookmarkStart w:id="4679" w:name="_ETM_Q8_389219"/>
      <w:bookmarkEnd w:id="4679"/>
      <w:r>
        <w:rPr>
          <w:rtl/>
        </w:rPr>
        <w:t xml:space="preserve">פעם </w:t>
      </w:r>
      <w:bookmarkStart w:id="4680" w:name="_ETM_Q8_389549"/>
      <w:bookmarkEnd w:id="4680"/>
      <w:r>
        <w:rPr>
          <w:rtl/>
        </w:rPr>
        <w:t xml:space="preserve">אני </w:t>
      </w:r>
      <w:bookmarkStart w:id="4681" w:name="_ETM_Q8_389760"/>
      <w:bookmarkEnd w:id="4681"/>
      <w:r>
        <w:rPr>
          <w:rtl/>
        </w:rPr>
        <w:t xml:space="preserve">צובט </w:t>
      </w:r>
      <w:bookmarkStart w:id="4682" w:name="_ETM_Q8_390090"/>
      <w:bookmarkEnd w:id="4682"/>
      <w:r>
        <w:rPr>
          <w:rtl/>
        </w:rPr>
        <w:t xml:space="preserve">את </w:t>
      </w:r>
      <w:bookmarkStart w:id="4683" w:name="_ETM_Q8_390269"/>
      <w:bookmarkEnd w:id="4683"/>
      <w:r>
        <w:rPr>
          <w:rtl/>
        </w:rPr>
        <w:t xml:space="preserve">עצמי </w:t>
      </w:r>
      <w:bookmarkStart w:id="4684" w:name="_ETM_Q8_390599"/>
      <w:bookmarkEnd w:id="4684"/>
      <w:r>
        <w:rPr>
          <w:rFonts w:hint="cs"/>
          <w:rtl/>
        </w:rPr>
        <w:t>כדי להאמין</w:t>
      </w:r>
      <w:r>
        <w:rPr>
          <w:rtl/>
        </w:rPr>
        <w:t xml:space="preserve"> </w:t>
      </w:r>
      <w:bookmarkStart w:id="4685" w:name="_ETM_Q8_390989"/>
      <w:bookmarkEnd w:id="4685"/>
      <w:r>
        <w:rPr>
          <w:rtl/>
        </w:rPr>
        <w:t xml:space="preserve">שזה </w:t>
      </w:r>
      <w:bookmarkStart w:id="4686" w:name="_ETM_Q8_391319"/>
      <w:bookmarkEnd w:id="4686"/>
      <w:r>
        <w:rPr>
          <w:rtl/>
        </w:rPr>
        <w:t>אמיתי</w:t>
      </w:r>
      <w:r w:rsidR="00702A7A">
        <w:rPr>
          <w:rFonts w:hint="cs"/>
          <w:rtl/>
        </w:rPr>
        <w:t>,</w:t>
      </w:r>
      <w:r>
        <w:rPr>
          <w:rtl/>
        </w:rPr>
        <w:t xml:space="preserve"> </w:t>
      </w:r>
      <w:bookmarkStart w:id="4687" w:name="_ETM_Q8_391680"/>
      <w:bookmarkEnd w:id="4687"/>
      <w:r>
        <w:rPr>
          <w:rtl/>
        </w:rPr>
        <w:t xml:space="preserve">מה </w:t>
      </w:r>
      <w:bookmarkStart w:id="4688" w:name="_ETM_Q8_391829"/>
      <w:bookmarkEnd w:id="4688"/>
      <w:r>
        <w:rPr>
          <w:rtl/>
        </w:rPr>
        <w:t xml:space="preserve">שאתם </w:t>
      </w:r>
      <w:bookmarkStart w:id="4689" w:name="_ETM_Q8_392069"/>
      <w:bookmarkEnd w:id="4689"/>
      <w:r>
        <w:rPr>
          <w:rtl/>
        </w:rPr>
        <w:t>אומרים</w:t>
      </w:r>
      <w:r>
        <w:rPr>
          <w:rFonts w:hint="cs"/>
          <w:rtl/>
        </w:rPr>
        <w:t>.</w:t>
      </w:r>
      <w:r>
        <w:rPr>
          <w:rtl/>
        </w:rPr>
        <w:t xml:space="preserve"> </w:t>
      </w:r>
      <w:bookmarkStart w:id="4690" w:name="_ETM_Q8_393150"/>
      <w:bookmarkEnd w:id="4690"/>
    </w:p>
    <w:p w:rsidR="00F05D2D" w:rsidRDefault="00F05D2D" w:rsidP="0077277F">
      <w:pPr>
        <w:rPr>
          <w:rtl/>
        </w:rPr>
      </w:pPr>
    </w:p>
    <w:p w:rsidR="00F05D2D" w:rsidRDefault="00F05D2D" w:rsidP="00702A7A">
      <w:pPr>
        <w:rPr>
          <w:rtl/>
        </w:rPr>
      </w:pPr>
      <w:bookmarkStart w:id="4691" w:name="_ETM_Q8_387214"/>
      <w:bookmarkEnd w:id="4691"/>
      <w:r>
        <w:rPr>
          <w:rtl/>
        </w:rPr>
        <w:t xml:space="preserve">אני </w:t>
      </w:r>
      <w:bookmarkStart w:id="4692" w:name="_ETM_Q8_393510"/>
      <w:bookmarkEnd w:id="4692"/>
      <w:r>
        <w:rPr>
          <w:rtl/>
        </w:rPr>
        <w:t xml:space="preserve">יודע </w:t>
      </w:r>
      <w:bookmarkStart w:id="4693" w:name="_ETM_Q8_394019"/>
      <w:bookmarkEnd w:id="4693"/>
      <w:r>
        <w:rPr>
          <w:rtl/>
        </w:rPr>
        <w:t xml:space="preserve">שאתם </w:t>
      </w:r>
      <w:bookmarkStart w:id="4694" w:name="_ETM_Q8_394379"/>
      <w:bookmarkEnd w:id="4694"/>
      <w:r>
        <w:rPr>
          <w:rtl/>
        </w:rPr>
        <w:t xml:space="preserve">לא </w:t>
      </w:r>
      <w:bookmarkStart w:id="4695" w:name="_ETM_Q8_394499"/>
      <w:bookmarkEnd w:id="4695"/>
      <w:r>
        <w:rPr>
          <w:rtl/>
        </w:rPr>
        <w:t xml:space="preserve">מאמינים </w:t>
      </w:r>
      <w:bookmarkStart w:id="4696" w:name="_ETM_Q8_394980"/>
      <w:bookmarkEnd w:id="4696"/>
      <w:r>
        <w:rPr>
          <w:rtl/>
        </w:rPr>
        <w:t>בזה</w:t>
      </w:r>
      <w:r>
        <w:rPr>
          <w:rFonts w:hint="cs"/>
          <w:rtl/>
        </w:rPr>
        <w:t>,</w:t>
      </w:r>
      <w:r>
        <w:rPr>
          <w:rtl/>
        </w:rPr>
        <w:t xml:space="preserve"> </w:t>
      </w:r>
      <w:bookmarkStart w:id="4697" w:name="_ETM_Q8_395740"/>
      <w:bookmarkEnd w:id="4697"/>
      <w:r>
        <w:rPr>
          <w:rtl/>
        </w:rPr>
        <w:t xml:space="preserve">בגלל </w:t>
      </w:r>
      <w:bookmarkStart w:id="4698" w:name="_ETM_Q8_396040"/>
      <w:bookmarkEnd w:id="4698"/>
      <w:r>
        <w:rPr>
          <w:rtl/>
        </w:rPr>
        <w:t xml:space="preserve">שאתם </w:t>
      </w:r>
      <w:bookmarkStart w:id="4699" w:name="_ETM_Q8_396370"/>
      <w:bookmarkEnd w:id="4699"/>
      <w:r>
        <w:rPr>
          <w:rtl/>
        </w:rPr>
        <w:t xml:space="preserve">יודעים </w:t>
      </w:r>
      <w:bookmarkStart w:id="4700" w:name="_ETM_Q8_396700"/>
      <w:bookmarkEnd w:id="4700"/>
      <w:r>
        <w:rPr>
          <w:rtl/>
        </w:rPr>
        <w:t xml:space="preserve">את </w:t>
      </w:r>
      <w:bookmarkStart w:id="4701" w:name="_ETM_Q8_396760"/>
      <w:bookmarkEnd w:id="4701"/>
      <w:r>
        <w:rPr>
          <w:rtl/>
        </w:rPr>
        <w:t>האמת</w:t>
      </w:r>
      <w:r>
        <w:rPr>
          <w:rFonts w:hint="cs"/>
          <w:rtl/>
        </w:rPr>
        <w:t>.</w:t>
      </w:r>
      <w:r>
        <w:rPr>
          <w:rtl/>
        </w:rPr>
        <w:t xml:space="preserve"> </w:t>
      </w:r>
      <w:bookmarkStart w:id="4702" w:name="_ETM_Q8_398489"/>
      <w:bookmarkEnd w:id="4702"/>
      <w:r>
        <w:rPr>
          <w:rtl/>
        </w:rPr>
        <w:t xml:space="preserve">זה </w:t>
      </w:r>
      <w:bookmarkStart w:id="4703" w:name="_ETM_Q8_398730"/>
      <w:bookmarkEnd w:id="4703"/>
      <w:r>
        <w:rPr>
          <w:rtl/>
        </w:rPr>
        <w:t xml:space="preserve">לא </w:t>
      </w:r>
      <w:bookmarkStart w:id="4704" w:name="_ETM_Q8_398849"/>
      <w:bookmarkEnd w:id="4704"/>
      <w:r>
        <w:rPr>
          <w:rtl/>
        </w:rPr>
        <w:t xml:space="preserve">קשור </w:t>
      </w:r>
      <w:bookmarkStart w:id="4705" w:name="_ETM_Q8_399150"/>
      <w:bookmarkEnd w:id="4705"/>
      <w:r>
        <w:rPr>
          <w:rtl/>
        </w:rPr>
        <w:t xml:space="preserve">לתקציבים </w:t>
      </w:r>
      <w:bookmarkStart w:id="4706" w:name="_ETM_Q8_399780"/>
      <w:bookmarkEnd w:id="4706"/>
      <w:r>
        <w:rPr>
          <w:rtl/>
        </w:rPr>
        <w:t>כרגע</w:t>
      </w:r>
      <w:r>
        <w:rPr>
          <w:rFonts w:hint="cs"/>
          <w:rtl/>
        </w:rPr>
        <w:t>.</w:t>
      </w:r>
      <w:r>
        <w:rPr>
          <w:rtl/>
        </w:rPr>
        <w:t xml:space="preserve"> </w:t>
      </w:r>
      <w:bookmarkStart w:id="4707" w:name="_ETM_Q8_400230"/>
      <w:bookmarkEnd w:id="4707"/>
      <w:r>
        <w:rPr>
          <w:rtl/>
        </w:rPr>
        <w:t xml:space="preserve">אני </w:t>
      </w:r>
      <w:bookmarkStart w:id="4708" w:name="_ETM_Q8_400380"/>
      <w:bookmarkEnd w:id="4708"/>
      <w:r>
        <w:rPr>
          <w:rtl/>
        </w:rPr>
        <w:t xml:space="preserve">מדבר </w:t>
      </w:r>
      <w:bookmarkStart w:id="4709" w:name="_ETM_Q8_400770"/>
      <w:bookmarkEnd w:id="4709"/>
      <w:r>
        <w:rPr>
          <w:rtl/>
        </w:rPr>
        <w:t xml:space="preserve">איתך </w:t>
      </w:r>
      <w:bookmarkStart w:id="4710" w:name="_ETM_Q8_401010"/>
      <w:bookmarkEnd w:id="4710"/>
      <w:r>
        <w:rPr>
          <w:rFonts w:hint="cs"/>
          <w:rtl/>
        </w:rPr>
        <w:t>ע</w:t>
      </w:r>
      <w:r>
        <w:rPr>
          <w:rtl/>
        </w:rPr>
        <w:t>ל</w:t>
      </w:r>
      <w:r>
        <w:rPr>
          <w:rFonts w:hint="cs"/>
          <w:rtl/>
        </w:rPr>
        <w:t xml:space="preserve"> ה</w:t>
      </w:r>
      <w:bookmarkStart w:id="4711" w:name="_ETM_Q8_398444"/>
      <w:bookmarkEnd w:id="4711"/>
      <w:r>
        <w:rPr>
          <w:rtl/>
        </w:rPr>
        <w:t xml:space="preserve">סוגיה </w:t>
      </w:r>
      <w:bookmarkStart w:id="4712" w:name="_ETM_Q8_401670"/>
      <w:bookmarkEnd w:id="4712"/>
      <w:r>
        <w:rPr>
          <w:rtl/>
        </w:rPr>
        <w:t xml:space="preserve">הזאת </w:t>
      </w:r>
      <w:bookmarkStart w:id="4713" w:name="_ETM_Q8_402239"/>
      <w:bookmarkEnd w:id="4713"/>
      <w:r>
        <w:rPr>
          <w:rtl/>
        </w:rPr>
        <w:t xml:space="preserve">שעלתה </w:t>
      </w:r>
      <w:bookmarkStart w:id="4714" w:name="_ETM_Q8_402690"/>
      <w:bookmarkEnd w:id="4714"/>
      <w:r>
        <w:rPr>
          <w:rtl/>
        </w:rPr>
        <w:t xml:space="preserve">גם </w:t>
      </w:r>
      <w:bookmarkStart w:id="4715" w:name="_ETM_Q8_402900"/>
      <w:bookmarkEnd w:id="4715"/>
      <w:r>
        <w:rPr>
          <w:rFonts w:hint="cs"/>
          <w:rtl/>
        </w:rPr>
        <w:t>ב</w:t>
      </w:r>
      <w:r>
        <w:rPr>
          <w:rtl/>
        </w:rPr>
        <w:t xml:space="preserve">שבוע </w:t>
      </w:r>
      <w:bookmarkStart w:id="4716" w:name="_ETM_Q8_403290"/>
      <w:bookmarkEnd w:id="4716"/>
      <w:r>
        <w:rPr>
          <w:rtl/>
        </w:rPr>
        <w:t xml:space="preserve">שעבר </w:t>
      </w:r>
      <w:bookmarkStart w:id="4717" w:name="_ETM_Q8_404590"/>
      <w:bookmarkEnd w:id="4717"/>
      <w:r>
        <w:rPr>
          <w:rtl/>
        </w:rPr>
        <w:t xml:space="preserve">וגם </w:t>
      </w:r>
      <w:bookmarkStart w:id="4718" w:name="_ETM_Q8_404980"/>
      <w:bookmarkEnd w:id="4718"/>
      <w:r>
        <w:rPr>
          <w:rtl/>
        </w:rPr>
        <w:t>השבוע</w:t>
      </w:r>
      <w:r>
        <w:rPr>
          <w:rFonts w:hint="cs"/>
          <w:rtl/>
        </w:rPr>
        <w:t>,</w:t>
      </w:r>
      <w:r>
        <w:rPr>
          <w:rtl/>
        </w:rPr>
        <w:t xml:space="preserve"> </w:t>
      </w:r>
      <w:bookmarkStart w:id="4719" w:name="_ETM_Q8_405460"/>
      <w:bookmarkEnd w:id="4719"/>
      <w:r>
        <w:rPr>
          <w:rtl/>
        </w:rPr>
        <w:t xml:space="preserve">וכנראה </w:t>
      </w:r>
      <w:bookmarkStart w:id="4720" w:name="_ETM_Q8_406390"/>
      <w:bookmarkEnd w:id="4720"/>
      <w:r>
        <w:rPr>
          <w:rFonts w:hint="cs"/>
          <w:rtl/>
        </w:rPr>
        <w:t>ב</w:t>
      </w:r>
      <w:r>
        <w:rPr>
          <w:rtl/>
        </w:rPr>
        <w:t xml:space="preserve">שבוע </w:t>
      </w:r>
      <w:bookmarkStart w:id="4721" w:name="_ETM_Q8_406810"/>
      <w:bookmarkEnd w:id="4721"/>
      <w:r>
        <w:rPr>
          <w:rtl/>
        </w:rPr>
        <w:t xml:space="preserve">הבא </w:t>
      </w:r>
      <w:bookmarkStart w:id="4722" w:name="_ETM_Q8_407020"/>
      <w:bookmarkStart w:id="4723" w:name="_ETM_Q8_408069"/>
      <w:bookmarkEnd w:id="4722"/>
      <w:bookmarkEnd w:id="4723"/>
      <w:r>
        <w:rPr>
          <w:rFonts w:hint="cs"/>
          <w:rtl/>
        </w:rPr>
        <w:t xml:space="preserve">תעלה </w:t>
      </w:r>
      <w:bookmarkStart w:id="4724" w:name="_ETM_Q8_403712"/>
      <w:bookmarkEnd w:id="4724"/>
      <w:r>
        <w:rPr>
          <w:rtl/>
        </w:rPr>
        <w:t xml:space="preserve">עוד </w:t>
      </w:r>
      <w:bookmarkStart w:id="4725" w:name="_ETM_Q8_408250"/>
      <w:bookmarkEnd w:id="4725"/>
      <w:r>
        <w:rPr>
          <w:rtl/>
        </w:rPr>
        <w:t xml:space="preserve">פעם </w:t>
      </w:r>
      <w:bookmarkStart w:id="4726" w:name="_ETM_Q8_408520"/>
      <w:bookmarkEnd w:id="4726"/>
      <w:r>
        <w:rPr>
          <w:rtl/>
        </w:rPr>
        <w:t>ע</w:t>
      </w:r>
      <w:r>
        <w:rPr>
          <w:rFonts w:hint="cs"/>
          <w:rtl/>
        </w:rPr>
        <w:t>ל ידי</w:t>
      </w:r>
      <w:r>
        <w:rPr>
          <w:rtl/>
        </w:rPr>
        <w:t xml:space="preserve"> </w:t>
      </w:r>
      <w:bookmarkStart w:id="4727" w:name="_ETM_Q8_408790"/>
      <w:bookmarkEnd w:id="4727"/>
      <w:r>
        <w:rPr>
          <w:rtl/>
        </w:rPr>
        <w:t xml:space="preserve">שחקן </w:t>
      </w:r>
      <w:bookmarkStart w:id="4728" w:name="_ETM_Q8_409240"/>
      <w:bookmarkEnd w:id="4728"/>
      <w:r>
        <w:rPr>
          <w:rtl/>
        </w:rPr>
        <w:t>אחר</w:t>
      </w:r>
      <w:r w:rsidR="00702A7A">
        <w:rPr>
          <w:rFonts w:hint="cs"/>
          <w:rtl/>
        </w:rPr>
        <w:t>,</w:t>
      </w:r>
      <w:r>
        <w:rPr>
          <w:rtl/>
        </w:rPr>
        <w:t xml:space="preserve"> </w:t>
      </w:r>
      <w:bookmarkStart w:id="4729" w:name="_ETM_Q8_409480"/>
      <w:bookmarkEnd w:id="4729"/>
      <w:r>
        <w:rPr>
          <w:rtl/>
        </w:rPr>
        <w:t xml:space="preserve">שלא </w:t>
      </w:r>
      <w:bookmarkStart w:id="4730" w:name="_ETM_Q8_409810"/>
      <w:bookmarkEnd w:id="4730"/>
      <w:r>
        <w:rPr>
          <w:rtl/>
        </w:rPr>
        <w:t xml:space="preserve">היה </w:t>
      </w:r>
      <w:bookmarkStart w:id="4731" w:name="_ETM_Q8_409990"/>
      <w:bookmarkEnd w:id="4731"/>
      <w:r>
        <w:rPr>
          <w:rtl/>
        </w:rPr>
        <w:t xml:space="preserve">פה </w:t>
      </w:r>
      <w:bookmarkStart w:id="4732" w:name="_ETM_Q8_410170"/>
      <w:bookmarkEnd w:id="4732"/>
      <w:r>
        <w:rPr>
          <w:rtl/>
        </w:rPr>
        <w:t xml:space="preserve">עכשיו </w:t>
      </w:r>
      <w:bookmarkStart w:id="4733" w:name="_ETM_Q8_410380"/>
      <w:bookmarkEnd w:id="4733"/>
      <w:r>
        <w:rPr>
          <w:rtl/>
        </w:rPr>
        <w:t xml:space="preserve">לשמוע </w:t>
      </w:r>
      <w:bookmarkStart w:id="4734" w:name="_ETM_Q8_410709"/>
      <w:bookmarkEnd w:id="4734"/>
      <w:r>
        <w:rPr>
          <w:rtl/>
        </w:rPr>
        <w:t xml:space="preserve">את </w:t>
      </w:r>
      <w:bookmarkStart w:id="4735" w:name="_ETM_Q8_410770"/>
      <w:bookmarkEnd w:id="4735"/>
      <w:r>
        <w:rPr>
          <w:rtl/>
        </w:rPr>
        <w:t>התשובה</w:t>
      </w:r>
      <w:r>
        <w:rPr>
          <w:rFonts w:hint="cs"/>
          <w:rtl/>
        </w:rPr>
        <w:t>.</w:t>
      </w:r>
      <w:bookmarkStart w:id="4736" w:name="_ETM_Q8_405864"/>
      <w:bookmarkEnd w:id="4736"/>
      <w:r>
        <w:rPr>
          <w:rtl/>
        </w:rPr>
        <w:t xml:space="preserve"> </w:t>
      </w:r>
      <w:bookmarkStart w:id="4737" w:name="_ETM_Q8_412209"/>
      <w:bookmarkEnd w:id="4737"/>
      <w:r>
        <w:rPr>
          <w:rtl/>
        </w:rPr>
        <w:t xml:space="preserve">אז </w:t>
      </w:r>
      <w:bookmarkStart w:id="4738" w:name="_ETM_Q8_412420"/>
      <w:bookmarkEnd w:id="4738"/>
      <w:r>
        <w:rPr>
          <w:rtl/>
        </w:rPr>
        <w:t xml:space="preserve">אם </w:t>
      </w:r>
      <w:bookmarkStart w:id="4739" w:name="_ETM_Q8_412510"/>
      <w:bookmarkEnd w:id="4739"/>
      <w:r>
        <w:rPr>
          <w:rtl/>
        </w:rPr>
        <w:t xml:space="preserve">אתה </w:t>
      </w:r>
      <w:bookmarkStart w:id="4740" w:name="_ETM_Q8_412689"/>
      <w:bookmarkEnd w:id="4740"/>
      <w:r>
        <w:rPr>
          <w:rtl/>
        </w:rPr>
        <w:t xml:space="preserve">שואל </w:t>
      </w:r>
      <w:bookmarkStart w:id="4741" w:name="_ETM_Q8_412989"/>
      <w:bookmarkEnd w:id="4741"/>
      <w:r>
        <w:rPr>
          <w:rtl/>
        </w:rPr>
        <w:t xml:space="preserve">אותי </w:t>
      </w:r>
      <w:bookmarkStart w:id="4742" w:name="_ETM_Q8_413499"/>
      <w:bookmarkEnd w:id="4742"/>
      <w:r>
        <w:rPr>
          <w:rtl/>
        </w:rPr>
        <w:t xml:space="preserve">אם </w:t>
      </w:r>
      <w:bookmarkStart w:id="4743" w:name="_ETM_Q8_413680"/>
      <w:bookmarkEnd w:id="4743"/>
      <w:r>
        <w:rPr>
          <w:rFonts w:hint="cs"/>
          <w:rtl/>
        </w:rPr>
        <w:t xml:space="preserve">עדיין </w:t>
      </w:r>
      <w:r>
        <w:rPr>
          <w:rtl/>
        </w:rPr>
        <w:t>אפשר</w:t>
      </w:r>
      <w:bookmarkStart w:id="4744" w:name="_ETM_Q8_414280"/>
      <w:bookmarkStart w:id="4745" w:name="_ETM_Q8_415180"/>
      <w:bookmarkEnd w:id="4744"/>
      <w:bookmarkEnd w:id="4745"/>
      <w:r>
        <w:rPr>
          <w:rtl/>
        </w:rPr>
        <w:t xml:space="preserve"> </w:t>
      </w:r>
      <w:bookmarkStart w:id="4746" w:name="_ETM_Q8_415689"/>
      <w:bookmarkEnd w:id="4746"/>
      <w:r>
        <w:rPr>
          <w:rtl/>
        </w:rPr>
        <w:t xml:space="preserve">לעשות </w:t>
      </w:r>
      <w:bookmarkStart w:id="4747" w:name="_ETM_Q8_416049"/>
      <w:bookmarkEnd w:id="4747"/>
      <w:r>
        <w:rPr>
          <w:rtl/>
        </w:rPr>
        <w:t>יותר</w:t>
      </w:r>
      <w:r>
        <w:rPr>
          <w:rFonts w:hint="cs"/>
          <w:rtl/>
        </w:rPr>
        <w:t xml:space="preserve"> </w:t>
      </w:r>
      <w:r>
        <w:rPr>
          <w:rtl/>
        </w:rPr>
        <w:t xml:space="preserve">– </w:t>
      </w:r>
      <w:bookmarkStart w:id="4748" w:name="_ETM_Q8_416349"/>
      <w:bookmarkEnd w:id="4748"/>
      <w:r>
        <w:rPr>
          <w:rtl/>
        </w:rPr>
        <w:t>בוודאי</w:t>
      </w:r>
      <w:r>
        <w:rPr>
          <w:rFonts w:hint="cs"/>
          <w:rtl/>
        </w:rPr>
        <w:t>.</w:t>
      </w:r>
      <w:r>
        <w:rPr>
          <w:rtl/>
        </w:rPr>
        <w:t xml:space="preserve"> </w:t>
      </w:r>
      <w:bookmarkStart w:id="4749" w:name="_ETM_Q8_417280"/>
      <w:bookmarkEnd w:id="4749"/>
      <w:r>
        <w:rPr>
          <w:rtl/>
        </w:rPr>
        <w:t xml:space="preserve">האם </w:t>
      </w:r>
      <w:bookmarkStart w:id="4750" w:name="_ETM_Q8_417549"/>
      <w:bookmarkEnd w:id="4750"/>
      <w:r>
        <w:rPr>
          <w:rtl/>
        </w:rPr>
        <w:t xml:space="preserve">בכל </w:t>
      </w:r>
      <w:bookmarkStart w:id="4751" w:name="_ETM_Q8_417849"/>
      <w:bookmarkEnd w:id="4751"/>
      <w:r>
        <w:rPr>
          <w:rtl/>
        </w:rPr>
        <w:t>המגזרים</w:t>
      </w:r>
      <w:r>
        <w:rPr>
          <w:rFonts w:hint="cs"/>
          <w:rtl/>
        </w:rPr>
        <w:t>?</w:t>
      </w:r>
      <w:r>
        <w:rPr>
          <w:rtl/>
        </w:rPr>
        <w:t xml:space="preserve"> </w:t>
      </w:r>
      <w:bookmarkStart w:id="4752" w:name="_ETM_Q8_418389"/>
      <w:bookmarkEnd w:id="4752"/>
      <w:r>
        <w:rPr>
          <w:rtl/>
        </w:rPr>
        <w:t>בוודאי</w:t>
      </w:r>
      <w:r>
        <w:rPr>
          <w:rFonts w:hint="cs"/>
          <w:rtl/>
        </w:rPr>
        <w:t>.</w:t>
      </w:r>
      <w:bookmarkStart w:id="4753" w:name="_ETM_Q8_414203"/>
      <w:bookmarkEnd w:id="4753"/>
      <w:r>
        <w:rPr>
          <w:rtl/>
        </w:rPr>
        <w:t xml:space="preserve"> </w:t>
      </w:r>
      <w:bookmarkStart w:id="4754" w:name="_ETM_Q8_419319"/>
      <w:bookmarkStart w:id="4755" w:name="_ETM_Q8_445728"/>
      <w:bookmarkStart w:id="4756" w:name="_ETM_Q8_445799"/>
      <w:bookmarkStart w:id="4757" w:name="_ETM_Q8_446009"/>
      <w:bookmarkStart w:id="4758" w:name="_ETM_Q8_446079"/>
      <w:bookmarkStart w:id="4759" w:name="_ETM_Q8_441231"/>
      <w:bookmarkEnd w:id="4754"/>
      <w:bookmarkEnd w:id="4755"/>
      <w:bookmarkEnd w:id="4756"/>
      <w:bookmarkEnd w:id="4757"/>
      <w:bookmarkEnd w:id="4758"/>
      <w:bookmarkEnd w:id="4759"/>
      <w:r>
        <w:rPr>
          <w:rtl/>
        </w:rPr>
        <w:t xml:space="preserve">האם </w:t>
      </w:r>
      <w:bookmarkStart w:id="4760" w:name="_ETM_Q8_419650"/>
      <w:bookmarkEnd w:id="4760"/>
      <w:r>
        <w:rPr>
          <w:rtl/>
        </w:rPr>
        <w:t xml:space="preserve">נהרגו </w:t>
      </w:r>
      <w:bookmarkStart w:id="4761" w:name="_ETM_Q8_419980"/>
      <w:bookmarkEnd w:id="4761"/>
      <w:r>
        <w:rPr>
          <w:rtl/>
        </w:rPr>
        <w:t xml:space="preserve">יהודים </w:t>
      </w:r>
      <w:bookmarkStart w:id="4762" w:name="_ETM_Q8_421000"/>
      <w:bookmarkEnd w:id="4762"/>
      <w:r>
        <w:rPr>
          <w:rtl/>
        </w:rPr>
        <w:t xml:space="preserve">בהתקפות </w:t>
      </w:r>
      <w:bookmarkStart w:id="4763" w:name="_ETM_Q8_421720"/>
      <w:bookmarkEnd w:id="4763"/>
      <w:r>
        <w:rPr>
          <w:rtl/>
        </w:rPr>
        <w:t xml:space="preserve">של </w:t>
      </w:r>
      <w:bookmarkStart w:id="4764" w:name="_ETM_Q8_421900"/>
      <w:bookmarkEnd w:id="4764"/>
      <w:r>
        <w:rPr>
          <w:rtl/>
        </w:rPr>
        <w:t>החיזבאללה</w:t>
      </w:r>
      <w:r>
        <w:rPr>
          <w:rFonts w:hint="cs"/>
          <w:rtl/>
        </w:rPr>
        <w:t>, כש</w:t>
      </w:r>
      <w:bookmarkStart w:id="4765" w:name="_ETM_Q8_422680"/>
      <w:bookmarkStart w:id="4766" w:name="_ETM_Q8_422950"/>
      <w:bookmarkStart w:id="4767" w:name="_ETM_Q8_424120"/>
      <w:bookmarkStart w:id="4768" w:name="_ETM_Q8_424330"/>
      <w:bookmarkStart w:id="4769" w:name="_ETM_Q8_422422"/>
      <w:bookmarkEnd w:id="4765"/>
      <w:bookmarkEnd w:id="4766"/>
      <w:bookmarkEnd w:id="4767"/>
      <w:bookmarkEnd w:id="4768"/>
      <w:bookmarkEnd w:id="4769"/>
      <w:r>
        <w:rPr>
          <w:rtl/>
        </w:rPr>
        <w:t xml:space="preserve">חלק </w:t>
      </w:r>
      <w:bookmarkStart w:id="4770" w:name="_ETM_Q8_424659"/>
      <w:bookmarkEnd w:id="4770"/>
      <w:r>
        <w:rPr>
          <w:rtl/>
        </w:rPr>
        <w:t xml:space="preserve">מהאוכלוסייה </w:t>
      </w:r>
      <w:bookmarkStart w:id="4771" w:name="_ETM_Q8_425409"/>
      <w:bookmarkEnd w:id="4771"/>
      <w:r>
        <w:rPr>
          <w:rtl/>
        </w:rPr>
        <w:t xml:space="preserve">הערבית </w:t>
      </w:r>
      <w:bookmarkStart w:id="4772" w:name="_ETM_Q8_426330"/>
      <w:bookmarkEnd w:id="4772"/>
      <w:r>
        <w:rPr>
          <w:rtl/>
        </w:rPr>
        <w:t xml:space="preserve">עוד </w:t>
      </w:r>
      <w:bookmarkStart w:id="4773" w:name="_ETM_Q8_426540"/>
      <w:bookmarkStart w:id="4774" w:name="_ETM_Q8_426629"/>
      <w:bookmarkStart w:id="4775" w:name="_ETM_Q8_426930"/>
      <w:bookmarkEnd w:id="4773"/>
      <w:bookmarkEnd w:id="4774"/>
      <w:bookmarkEnd w:id="4775"/>
      <w:r>
        <w:rPr>
          <w:rFonts w:hint="cs"/>
          <w:rtl/>
        </w:rPr>
        <w:t>מעודדת אותם?</w:t>
      </w:r>
      <w:bookmarkStart w:id="4776" w:name="_ETM_Q8_425382"/>
      <w:bookmarkEnd w:id="4776"/>
      <w:r>
        <w:rPr>
          <w:rFonts w:hint="cs"/>
          <w:rtl/>
        </w:rPr>
        <w:t xml:space="preserve"> בוודאי. נהרגו</w:t>
      </w:r>
      <w:r>
        <w:rPr>
          <w:rtl/>
        </w:rPr>
        <w:t xml:space="preserve"> </w:t>
      </w:r>
      <w:bookmarkStart w:id="4777" w:name="_ETM_Q8_427050"/>
      <w:bookmarkStart w:id="4778" w:name="_ETM_Q8_428639"/>
      <w:bookmarkStart w:id="4779" w:name="_ETM_Q8_430200"/>
      <w:bookmarkEnd w:id="4777"/>
      <w:bookmarkEnd w:id="4778"/>
      <w:bookmarkEnd w:id="4779"/>
      <w:r>
        <w:rPr>
          <w:rtl/>
        </w:rPr>
        <w:t>יהודים</w:t>
      </w:r>
      <w:r>
        <w:rPr>
          <w:rFonts w:hint="cs"/>
          <w:rtl/>
        </w:rPr>
        <w:t>, נהרגו</w:t>
      </w:r>
      <w:bookmarkStart w:id="4780" w:name="_ETM_Q8_431130"/>
      <w:bookmarkEnd w:id="4780"/>
      <w:r>
        <w:rPr>
          <w:rtl/>
        </w:rPr>
        <w:t xml:space="preserve"> </w:t>
      </w:r>
      <w:bookmarkStart w:id="4781" w:name="_ETM_Q8_431730"/>
      <w:bookmarkEnd w:id="4781"/>
      <w:r>
        <w:rPr>
          <w:rtl/>
        </w:rPr>
        <w:t>ערבים</w:t>
      </w:r>
      <w:r>
        <w:rPr>
          <w:rFonts w:hint="cs"/>
          <w:rtl/>
        </w:rPr>
        <w:t>,</w:t>
      </w:r>
      <w:r>
        <w:rPr>
          <w:rtl/>
        </w:rPr>
        <w:t xml:space="preserve"> </w:t>
      </w:r>
      <w:bookmarkStart w:id="4782" w:name="_ETM_Q8_432510"/>
      <w:bookmarkEnd w:id="4782"/>
      <w:r>
        <w:rPr>
          <w:rtl/>
        </w:rPr>
        <w:t xml:space="preserve">נהרגו </w:t>
      </w:r>
      <w:bookmarkStart w:id="4783" w:name="_ETM_Q8_432930"/>
      <w:bookmarkEnd w:id="4783"/>
      <w:r>
        <w:rPr>
          <w:rFonts w:hint="cs"/>
          <w:rtl/>
        </w:rPr>
        <w:t>מ</w:t>
      </w:r>
      <w:r>
        <w:rPr>
          <w:rtl/>
        </w:rPr>
        <w:t xml:space="preserve">כל </w:t>
      </w:r>
      <w:bookmarkStart w:id="4784" w:name="_ETM_Q8_433170"/>
      <w:bookmarkEnd w:id="4784"/>
      <w:r>
        <w:rPr>
          <w:rtl/>
        </w:rPr>
        <w:t>העד</w:t>
      </w:r>
      <w:r>
        <w:rPr>
          <w:rFonts w:hint="cs"/>
          <w:rtl/>
        </w:rPr>
        <w:t>ות,</w:t>
      </w:r>
      <w:r>
        <w:rPr>
          <w:rtl/>
        </w:rPr>
        <w:t xml:space="preserve"> </w:t>
      </w:r>
      <w:bookmarkStart w:id="4785" w:name="_ETM_Q8_433500"/>
      <w:bookmarkEnd w:id="4785"/>
      <w:r>
        <w:rPr>
          <w:rtl/>
        </w:rPr>
        <w:t>דרוזי</w:t>
      </w:r>
      <w:r>
        <w:rPr>
          <w:rFonts w:hint="cs"/>
          <w:rtl/>
        </w:rPr>
        <w:t>ם,</w:t>
      </w:r>
      <w:r>
        <w:rPr>
          <w:rtl/>
        </w:rPr>
        <w:t xml:space="preserve"> </w:t>
      </w:r>
      <w:bookmarkStart w:id="4786" w:name="_ETM_Q8_434070"/>
      <w:bookmarkEnd w:id="4786"/>
      <w:r>
        <w:rPr>
          <w:rtl/>
        </w:rPr>
        <w:t>כולם</w:t>
      </w:r>
      <w:r>
        <w:rPr>
          <w:rFonts w:hint="cs"/>
          <w:rtl/>
        </w:rPr>
        <w:t>.</w:t>
      </w:r>
      <w:bookmarkStart w:id="4787" w:name="_ETM_Q8_429132"/>
      <w:bookmarkEnd w:id="4787"/>
      <w:r>
        <w:rPr>
          <w:rtl/>
        </w:rPr>
        <w:t xml:space="preserve"> </w:t>
      </w:r>
      <w:bookmarkStart w:id="4788" w:name="_ETM_Q8_436060"/>
      <w:bookmarkEnd w:id="4788"/>
      <w:r>
        <w:rPr>
          <w:rFonts w:hint="cs"/>
          <w:rtl/>
        </w:rPr>
        <w:t>הרי</w:t>
      </w:r>
      <w:r>
        <w:rPr>
          <w:rtl/>
        </w:rPr>
        <w:t xml:space="preserve"> </w:t>
      </w:r>
      <w:bookmarkStart w:id="4789" w:name="_ETM_Q8_436360"/>
      <w:bookmarkEnd w:id="4789"/>
      <w:r>
        <w:rPr>
          <w:rFonts w:hint="cs"/>
          <w:rtl/>
        </w:rPr>
        <w:t>כ</w:t>
      </w:r>
      <w:r>
        <w:rPr>
          <w:rtl/>
        </w:rPr>
        <w:t xml:space="preserve">שהוא </w:t>
      </w:r>
      <w:bookmarkStart w:id="4790" w:name="_ETM_Q8_436600"/>
      <w:bookmarkEnd w:id="4790"/>
      <w:r>
        <w:rPr>
          <w:rtl/>
        </w:rPr>
        <w:t>יור</w:t>
      </w:r>
      <w:r>
        <w:rPr>
          <w:rFonts w:hint="cs"/>
          <w:rtl/>
        </w:rPr>
        <w:t>ה</w:t>
      </w:r>
      <w:r>
        <w:rPr>
          <w:rtl/>
        </w:rPr>
        <w:t xml:space="preserve"> </w:t>
      </w:r>
      <w:bookmarkStart w:id="4791" w:name="_ETM_Q8_436990"/>
      <w:bookmarkEnd w:id="4791"/>
      <w:r>
        <w:rPr>
          <w:rtl/>
        </w:rPr>
        <w:t>את</w:t>
      </w:r>
      <w:r>
        <w:rPr>
          <w:rFonts w:hint="cs"/>
          <w:rtl/>
        </w:rPr>
        <w:t xml:space="preserve"> הטיל, </w:t>
      </w:r>
      <w:bookmarkStart w:id="4792" w:name="_ETM_Q8_438750"/>
      <w:bookmarkStart w:id="4793" w:name="_ETM_Q8_439110"/>
      <w:bookmarkEnd w:id="4792"/>
      <w:bookmarkEnd w:id="4793"/>
      <w:r>
        <w:rPr>
          <w:rFonts w:hint="cs"/>
          <w:rtl/>
        </w:rPr>
        <w:t>ב</w:t>
      </w:r>
      <w:r>
        <w:rPr>
          <w:rtl/>
        </w:rPr>
        <w:t xml:space="preserve">חלק </w:t>
      </w:r>
      <w:bookmarkStart w:id="4794" w:name="_ETM_Q8_439440"/>
      <w:bookmarkEnd w:id="4794"/>
      <w:r>
        <w:rPr>
          <w:rtl/>
        </w:rPr>
        <w:t>מה</w:t>
      </w:r>
      <w:r>
        <w:rPr>
          <w:rFonts w:hint="cs"/>
          <w:rtl/>
        </w:rPr>
        <w:t>טילים</w:t>
      </w:r>
      <w:bookmarkStart w:id="4795" w:name="_ETM_Q8_435792"/>
      <w:bookmarkEnd w:id="4795"/>
      <w:r>
        <w:rPr>
          <w:rFonts w:hint="cs"/>
          <w:rtl/>
        </w:rPr>
        <w:t xml:space="preserve"> הוא אפילו</w:t>
      </w:r>
      <w:r>
        <w:rPr>
          <w:rtl/>
        </w:rPr>
        <w:t xml:space="preserve"> </w:t>
      </w:r>
      <w:bookmarkStart w:id="4796" w:name="_ETM_Q8_439949"/>
      <w:bookmarkEnd w:id="4796"/>
      <w:r>
        <w:rPr>
          <w:rtl/>
        </w:rPr>
        <w:t xml:space="preserve">לא </w:t>
      </w:r>
      <w:bookmarkStart w:id="4797" w:name="_ETM_Q8_440039"/>
      <w:bookmarkEnd w:id="4797"/>
      <w:r>
        <w:rPr>
          <w:rtl/>
        </w:rPr>
        <w:t xml:space="preserve">יודע </w:t>
      </w:r>
      <w:bookmarkStart w:id="4798" w:name="_ETM_Q8_440250"/>
      <w:bookmarkStart w:id="4799" w:name="_ETM_Q8_440460"/>
      <w:bookmarkEnd w:id="4798"/>
      <w:bookmarkEnd w:id="4799"/>
      <w:r>
        <w:rPr>
          <w:rFonts w:hint="cs"/>
          <w:rtl/>
        </w:rPr>
        <w:t>איפה הוא</w:t>
      </w:r>
      <w:r>
        <w:rPr>
          <w:rtl/>
        </w:rPr>
        <w:t xml:space="preserve"> </w:t>
      </w:r>
      <w:bookmarkStart w:id="4800" w:name="_ETM_Q8_440639"/>
      <w:bookmarkEnd w:id="4800"/>
      <w:r>
        <w:rPr>
          <w:rtl/>
        </w:rPr>
        <w:t>פוגע</w:t>
      </w:r>
      <w:r>
        <w:rPr>
          <w:rFonts w:hint="cs"/>
          <w:rtl/>
        </w:rPr>
        <w:t>.</w:t>
      </w:r>
      <w:r>
        <w:rPr>
          <w:rtl/>
        </w:rPr>
        <w:t xml:space="preserve"> </w:t>
      </w:r>
      <w:bookmarkStart w:id="4801" w:name="_ETM_Q8_443710"/>
      <w:bookmarkStart w:id="4802" w:name="_ETM_Q8_444460"/>
      <w:bookmarkEnd w:id="4801"/>
      <w:bookmarkEnd w:id="4802"/>
      <w:r>
        <w:rPr>
          <w:rtl/>
        </w:rPr>
        <w:t xml:space="preserve">הם </w:t>
      </w:r>
      <w:bookmarkStart w:id="4803" w:name="_ETM_Q8_444879"/>
      <w:bookmarkEnd w:id="4803"/>
      <w:r>
        <w:rPr>
          <w:rtl/>
        </w:rPr>
        <w:t xml:space="preserve">בעצם </w:t>
      </w:r>
      <w:bookmarkStart w:id="4804" w:name="_ETM_Q8_445479"/>
      <w:bookmarkEnd w:id="4804"/>
      <w:r>
        <w:rPr>
          <w:rtl/>
        </w:rPr>
        <w:t xml:space="preserve">רוצים </w:t>
      </w:r>
      <w:bookmarkStart w:id="4805" w:name="_ETM_Q8_445839"/>
      <w:bookmarkEnd w:id="4805"/>
      <w:r>
        <w:rPr>
          <w:rtl/>
        </w:rPr>
        <w:t xml:space="preserve">לפגוע </w:t>
      </w:r>
      <w:bookmarkStart w:id="4806" w:name="_ETM_Q8_446229"/>
      <w:bookmarkEnd w:id="4806"/>
      <w:r>
        <w:rPr>
          <w:rtl/>
        </w:rPr>
        <w:t>באוכלוסייה</w:t>
      </w:r>
      <w:r>
        <w:rPr>
          <w:rFonts w:hint="cs"/>
          <w:rtl/>
        </w:rPr>
        <w:t>.</w:t>
      </w:r>
      <w:r>
        <w:rPr>
          <w:rtl/>
        </w:rPr>
        <w:t xml:space="preserve"> </w:t>
      </w:r>
      <w:bookmarkStart w:id="4807" w:name="_ETM_Q8_448919"/>
      <w:bookmarkEnd w:id="4807"/>
      <w:r>
        <w:rPr>
          <w:rtl/>
        </w:rPr>
        <w:t>זאת</w:t>
      </w:r>
      <w:r>
        <w:rPr>
          <w:rFonts w:hint="cs"/>
          <w:rtl/>
        </w:rPr>
        <w:t>,</w:t>
      </w:r>
      <w:r>
        <w:rPr>
          <w:rtl/>
        </w:rPr>
        <w:t xml:space="preserve"> </w:t>
      </w:r>
      <w:bookmarkStart w:id="4808" w:name="_ETM_Q8_449460"/>
      <w:bookmarkEnd w:id="4808"/>
      <w:r>
        <w:rPr>
          <w:rtl/>
        </w:rPr>
        <w:t xml:space="preserve">דרך </w:t>
      </w:r>
      <w:bookmarkStart w:id="4809" w:name="_ETM_Q8_449759"/>
      <w:bookmarkEnd w:id="4809"/>
      <w:r>
        <w:rPr>
          <w:rtl/>
        </w:rPr>
        <w:t>אגב</w:t>
      </w:r>
      <w:r>
        <w:rPr>
          <w:rFonts w:hint="cs"/>
          <w:rtl/>
        </w:rPr>
        <w:t>,</w:t>
      </w:r>
      <w:r>
        <w:rPr>
          <w:rtl/>
        </w:rPr>
        <w:t xml:space="preserve"> </w:t>
      </w:r>
      <w:bookmarkStart w:id="4810" w:name="_ETM_Q8_450029"/>
      <w:bookmarkEnd w:id="4810"/>
      <w:r>
        <w:rPr>
          <w:rtl/>
        </w:rPr>
        <w:t xml:space="preserve">רמת </w:t>
      </w:r>
      <w:bookmarkStart w:id="4811" w:name="_ETM_Q8_450360"/>
      <w:bookmarkEnd w:id="4811"/>
      <w:r>
        <w:rPr>
          <w:rtl/>
        </w:rPr>
        <w:t xml:space="preserve">האכזריות </w:t>
      </w:r>
      <w:bookmarkStart w:id="4812" w:name="_ETM_Q8_451020"/>
      <w:bookmarkEnd w:id="4812"/>
      <w:r>
        <w:rPr>
          <w:rtl/>
        </w:rPr>
        <w:t xml:space="preserve">שלהם </w:t>
      </w:r>
      <w:bookmarkStart w:id="4813" w:name="_ETM_Q8_452390"/>
      <w:bookmarkEnd w:id="4813"/>
      <w:r w:rsidR="00702A7A">
        <w:rPr>
          <w:rFonts w:hint="cs"/>
          <w:rtl/>
        </w:rPr>
        <w:t xml:space="preserve">– </w:t>
      </w:r>
      <w:r>
        <w:rPr>
          <w:rtl/>
        </w:rPr>
        <w:t xml:space="preserve">שבאופן </w:t>
      </w:r>
      <w:bookmarkStart w:id="4814" w:name="_ETM_Q8_452930"/>
      <w:bookmarkEnd w:id="4814"/>
      <w:r>
        <w:rPr>
          <w:rtl/>
        </w:rPr>
        <w:t xml:space="preserve">מכוון </w:t>
      </w:r>
      <w:bookmarkStart w:id="4815" w:name="_ETM_Q8_454889"/>
      <w:bookmarkEnd w:id="4815"/>
      <w:r>
        <w:rPr>
          <w:rFonts w:hint="cs"/>
          <w:rtl/>
        </w:rPr>
        <w:t>הם</w:t>
      </w:r>
      <w:r>
        <w:rPr>
          <w:rtl/>
        </w:rPr>
        <w:t xml:space="preserve"> </w:t>
      </w:r>
      <w:bookmarkStart w:id="4816" w:name="_ETM_Q8_455150"/>
      <w:bookmarkEnd w:id="4816"/>
      <w:r>
        <w:rPr>
          <w:rtl/>
        </w:rPr>
        <w:t>פוגעים</w:t>
      </w:r>
      <w:r>
        <w:rPr>
          <w:rFonts w:hint="cs"/>
          <w:rtl/>
        </w:rPr>
        <w:t>,</w:t>
      </w:r>
      <w:r>
        <w:rPr>
          <w:rtl/>
        </w:rPr>
        <w:t xml:space="preserve"> </w:t>
      </w:r>
      <w:bookmarkStart w:id="4817" w:name="_ETM_Q8_455720"/>
      <w:bookmarkEnd w:id="4817"/>
      <w:r>
        <w:rPr>
          <w:rtl/>
        </w:rPr>
        <w:t xml:space="preserve">יורים </w:t>
      </w:r>
      <w:bookmarkStart w:id="4818" w:name="_ETM_Q8_456229"/>
      <w:bookmarkEnd w:id="4818"/>
      <w:r>
        <w:rPr>
          <w:rFonts w:hint="cs"/>
          <w:rtl/>
        </w:rPr>
        <w:t>לת</w:t>
      </w:r>
      <w:r>
        <w:rPr>
          <w:rtl/>
        </w:rPr>
        <w:t xml:space="preserve">וך </w:t>
      </w:r>
      <w:bookmarkStart w:id="4819" w:name="_ETM_Q8_456620"/>
      <w:bookmarkEnd w:id="4819"/>
      <w:r>
        <w:rPr>
          <w:rtl/>
        </w:rPr>
        <w:t>ערים</w:t>
      </w:r>
      <w:r>
        <w:rPr>
          <w:rFonts w:hint="cs"/>
          <w:rtl/>
        </w:rPr>
        <w:t xml:space="preserve">, </w:t>
      </w:r>
      <w:bookmarkStart w:id="4820" w:name="_ETM_Q8_457430"/>
      <w:bookmarkEnd w:id="4820"/>
      <w:r>
        <w:rPr>
          <w:rtl/>
        </w:rPr>
        <w:t xml:space="preserve">מרכזי </w:t>
      </w:r>
      <w:bookmarkStart w:id="4821" w:name="_ETM_Q8_458060"/>
      <w:bookmarkEnd w:id="4821"/>
      <w:r>
        <w:rPr>
          <w:rFonts w:hint="cs"/>
          <w:rtl/>
        </w:rPr>
        <w:t>ה</w:t>
      </w:r>
      <w:bookmarkStart w:id="4822" w:name="_ETM_Q8_453240"/>
      <w:bookmarkEnd w:id="4822"/>
      <w:r>
        <w:rPr>
          <w:rtl/>
        </w:rPr>
        <w:t>ערים</w:t>
      </w:r>
      <w:r>
        <w:rPr>
          <w:rFonts w:hint="cs"/>
          <w:rtl/>
        </w:rPr>
        <w:t>,</w:t>
      </w:r>
      <w:r>
        <w:rPr>
          <w:rtl/>
        </w:rPr>
        <w:t xml:space="preserve"> </w:t>
      </w:r>
      <w:bookmarkStart w:id="4823" w:name="_ETM_Q8_459270"/>
      <w:bookmarkStart w:id="4824" w:name="_ETM_Q8_460770"/>
      <w:bookmarkEnd w:id="4823"/>
      <w:bookmarkEnd w:id="4824"/>
      <w:r>
        <w:rPr>
          <w:rFonts w:hint="cs"/>
          <w:rtl/>
        </w:rPr>
        <w:t xml:space="preserve">לתוך כפרים, </w:t>
      </w:r>
      <w:r>
        <w:rPr>
          <w:rtl/>
        </w:rPr>
        <w:t xml:space="preserve">כדי </w:t>
      </w:r>
      <w:bookmarkStart w:id="4825" w:name="_ETM_Q8_461589"/>
      <w:bookmarkStart w:id="4826" w:name="_ETM_Q8_462070"/>
      <w:bookmarkEnd w:id="4825"/>
      <w:bookmarkEnd w:id="4826"/>
      <w:r>
        <w:rPr>
          <w:rtl/>
        </w:rPr>
        <w:t xml:space="preserve">לפגוע </w:t>
      </w:r>
      <w:bookmarkStart w:id="4827" w:name="_ETM_Q8_462669"/>
      <w:bookmarkEnd w:id="4827"/>
      <w:r>
        <w:rPr>
          <w:rtl/>
        </w:rPr>
        <w:t>באוכלוסייה</w:t>
      </w:r>
      <w:r>
        <w:rPr>
          <w:rFonts w:hint="cs"/>
          <w:rtl/>
        </w:rPr>
        <w:t>.</w:t>
      </w:r>
      <w:bookmarkStart w:id="4828" w:name="_ETM_Q8_459661"/>
      <w:bookmarkEnd w:id="4828"/>
      <w:r>
        <w:rPr>
          <w:rtl/>
        </w:rPr>
        <w:t xml:space="preserve"> </w:t>
      </w:r>
      <w:bookmarkStart w:id="4829" w:name="_ETM_Q8_463330"/>
      <w:bookmarkEnd w:id="4829"/>
      <w:r>
        <w:rPr>
          <w:rtl/>
        </w:rPr>
        <w:t xml:space="preserve">ההישגים </w:t>
      </w:r>
      <w:bookmarkStart w:id="4830" w:name="_ETM_Q8_463930"/>
      <w:bookmarkEnd w:id="4830"/>
      <w:r>
        <w:rPr>
          <w:rtl/>
        </w:rPr>
        <w:t xml:space="preserve">שלהם </w:t>
      </w:r>
      <w:bookmarkStart w:id="4831" w:name="_ETM_Q8_464809"/>
      <w:bookmarkEnd w:id="4831"/>
      <w:r>
        <w:rPr>
          <w:rtl/>
        </w:rPr>
        <w:t>ה</w:t>
      </w:r>
      <w:r>
        <w:rPr>
          <w:rFonts w:hint="cs"/>
          <w:rtl/>
        </w:rPr>
        <w:t>ם</w:t>
      </w:r>
      <w:r>
        <w:rPr>
          <w:rtl/>
        </w:rPr>
        <w:t xml:space="preserve"> </w:t>
      </w:r>
      <w:bookmarkStart w:id="4832" w:name="_ETM_Q8_465110"/>
      <w:bookmarkEnd w:id="4832"/>
      <w:r>
        <w:rPr>
          <w:rtl/>
        </w:rPr>
        <w:t>הרי</w:t>
      </w:r>
      <w:bookmarkStart w:id="4833" w:name="_ETM_Q8_465319"/>
      <w:bookmarkEnd w:id="4833"/>
      <w:r>
        <w:rPr>
          <w:rFonts w:hint="cs"/>
          <w:rtl/>
        </w:rPr>
        <w:t>ג</w:t>
      </w:r>
      <w:r>
        <w:rPr>
          <w:rtl/>
        </w:rPr>
        <w:t xml:space="preserve">ת </w:t>
      </w:r>
      <w:bookmarkStart w:id="4834" w:name="_ETM_Q8_465529"/>
      <w:bookmarkEnd w:id="4834"/>
      <w:r>
        <w:rPr>
          <w:rtl/>
        </w:rPr>
        <w:t>אזרחים</w:t>
      </w:r>
      <w:r>
        <w:rPr>
          <w:rFonts w:hint="cs"/>
          <w:rtl/>
        </w:rPr>
        <w:t>.</w:t>
      </w:r>
    </w:p>
    <w:p w:rsidR="00F05D2D" w:rsidRDefault="00F05D2D" w:rsidP="0077277F">
      <w:pPr>
        <w:rPr>
          <w:rtl/>
        </w:rPr>
      </w:pPr>
    </w:p>
    <w:p w:rsidR="00F05D2D" w:rsidRDefault="00F05D2D" w:rsidP="0077277F">
      <w:pPr>
        <w:rPr>
          <w:rtl/>
        </w:rPr>
      </w:pPr>
      <w:bookmarkStart w:id="4835" w:name="_ETM_Q8_468000"/>
      <w:bookmarkStart w:id="4836" w:name="_ETM_Q8_468210"/>
      <w:bookmarkStart w:id="4837" w:name="_ETM_Q8_468839"/>
      <w:bookmarkEnd w:id="4835"/>
      <w:bookmarkEnd w:id="4836"/>
      <w:bookmarkEnd w:id="4837"/>
      <w:r>
        <w:rPr>
          <w:rtl/>
        </w:rPr>
        <w:t xml:space="preserve">את </w:t>
      </w:r>
      <w:bookmarkStart w:id="4838" w:name="_ETM_Q8_468930"/>
      <w:bookmarkEnd w:id="4838"/>
      <w:r>
        <w:rPr>
          <w:rtl/>
        </w:rPr>
        <w:t xml:space="preserve">האמת </w:t>
      </w:r>
      <w:bookmarkStart w:id="4839" w:name="_ETM_Q8_469320"/>
      <w:bookmarkEnd w:id="4839"/>
      <w:r>
        <w:rPr>
          <w:rtl/>
        </w:rPr>
        <w:t xml:space="preserve">אתה </w:t>
      </w:r>
      <w:bookmarkStart w:id="4840" w:name="_ETM_Q8_469560"/>
      <w:bookmarkEnd w:id="4840"/>
      <w:r>
        <w:rPr>
          <w:rtl/>
        </w:rPr>
        <w:t>יודע</w:t>
      </w:r>
      <w:r>
        <w:rPr>
          <w:rFonts w:hint="cs"/>
          <w:rtl/>
        </w:rPr>
        <w:t>,</w:t>
      </w:r>
      <w:r>
        <w:rPr>
          <w:rtl/>
        </w:rPr>
        <w:t xml:space="preserve"> </w:t>
      </w:r>
      <w:bookmarkStart w:id="4841" w:name="_ETM_Q8_470310"/>
      <w:bookmarkEnd w:id="4841"/>
      <w:r>
        <w:rPr>
          <w:rtl/>
        </w:rPr>
        <w:t xml:space="preserve">אני </w:t>
      </w:r>
      <w:bookmarkStart w:id="4842" w:name="_ETM_Q8_470580"/>
      <w:bookmarkEnd w:id="4842"/>
      <w:r>
        <w:rPr>
          <w:rtl/>
        </w:rPr>
        <w:t>יודע</w:t>
      </w:r>
      <w:r>
        <w:rPr>
          <w:rFonts w:hint="cs"/>
          <w:rtl/>
        </w:rPr>
        <w:t>.</w:t>
      </w:r>
      <w:r>
        <w:rPr>
          <w:rtl/>
        </w:rPr>
        <w:t xml:space="preserve"> </w:t>
      </w:r>
      <w:bookmarkStart w:id="4843" w:name="_ETM_Q8_472400"/>
      <w:bookmarkEnd w:id="4843"/>
      <w:r>
        <w:rPr>
          <w:rtl/>
        </w:rPr>
        <w:t xml:space="preserve">לכן </w:t>
      </w:r>
      <w:bookmarkStart w:id="4844" w:name="_ETM_Q8_472999"/>
      <w:bookmarkEnd w:id="4844"/>
      <w:r>
        <w:rPr>
          <w:rtl/>
        </w:rPr>
        <w:t xml:space="preserve">אני </w:t>
      </w:r>
      <w:bookmarkStart w:id="4845" w:name="_ETM_Q8_473180"/>
      <w:bookmarkEnd w:id="4845"/>
      <w:r>
        <w:rPr>
          <w:rtl/>
        </w:rPr>
        <w:t>אומר</w:t>
      </w:r>
      <w:r>
        <w:rPr>
          <w:rFonts w:hint="cs"/>
          <w:rtl/>
        </w:rPr>
        <w:t>,</w:t>
      </w:r>
      <w:r>
        <w:rPr>
          <w:rtl/>
        </w:rPr>
        <w:t xml:space="preserve"> </w:t>
      </w:r>
      <w:bookmarkStart w:id="4846" w:name="_ETM_Q8_473599"/>
      <w:bookmarkEnd w:id="4846"/>
      <w:r>
        <w:rPr>
          <w:rtl/>
        </w:rPr>
        <w:t xml:space="preserve">גם </w:t>
      </w:r>
      <w:bookmarkStart w:id="4847" w:name="_ETM_Q8_473870"/>
      <w:bookmarkEnd w:id="4847"/>
      <w:r>
        <w:rPr>
          <w:rtl/>
        </w:rPr>
        <w:t>פה</w:t>
      </w:r>
      <w:r>
        <w:rPr>
          <w:rFonts w:hint="cs"/>
          <w:rtl/>
        </w:rPr>
        <w:t>,</w:t>
      </w:r>
      <w:r>
        <w:rPr>
          <w:rtl/>
        </w:rPr>
        <w:t xml:space="preserve"> </w:t>
      </w:r>
      <w:bookmarkStart w:id="4848" w:name="_ETM_Q8_474349"/>
      <w:bookmarkEnd w:id="4848"/>
      <w:r>
        <w:rPr>
          <w:rtl/>
        </w:rPr>
        <w:t xml:space="preserve">אם </w:t>
      </w:r>
      <w:bookmarkStart w:id="4849" w:name="_ETM_Q8_474680"/>
      <w:bookmarkEnd w:id="4849"/>
      <w:r>
        <w:rPr>
          <w:rtl/>
        </w:rPr>
        <w:t xml:space="preserve">יש </w:t>
      </w:r>
      <w:bookmarkStart w:id="4850" w:name="_ETM_Q8_475800"/>
      <w:bookmarkEnd w:id="4850"/>
      <w:r>
        <w:rPr>
          <w:rtl/>
        </w:rPr>
        <w:t xml:space="preserve">טענה </w:t>
      </w:r>
      <w:bookmarkStart w:id="4851" w:name="_ETM_Q8_476250"/>
      <w:bookmarkEnd w:id="4851"/>
      <w:r>
        <w:rPr>
          <w:rtl/>
        </w:rPr>
        <w:t>מקומית</w:t>
      </w:r>
      <w:r>
        <w:rPr>
          <w:rFonts w:hint="cs"/>
          <w:rtl/>
        </w:rPr>
        <w:t>,</w:t>
      </w:r>
      <w:r>
        <w:rPr>
          <w:rtl/>
        </w:rPr>
        <w:t xml:space="preserve"> </w:t>
      </w:r>
      <w:bookmarkStart w:id="4852" w:name="_ETM_Q8_477150"/>
      <w:bookmarkEnd w:id="4852"/>
      <w:r>
        <w:rPr>
          <w:rtl/>
        </w:rPr>
        <w:t xml:space="preserve">צריך </w:t>
      </w:r>
      <w:bookmarkStart w:id="4853" w:name="_ETM_Q8_477419"/>
      <w:bookmarkEnd w:id="4853"/>
      <w:r>
        <w:rPr>
          <w:rtl/>
        </w:rPr>
        <w:t xml:space="preserve">לפנות </w:t>
      </w:r>
      <w:bookmarkStart w:id="4854" w:name="_ETM_Q8_477689"/>
      <w:bookmarkEnd w:id="4854"/>
      <w:r>
        <w:rPr>
          <w:rtl/>
        </w:rPr>
        <w:t xml:space="preserve">לשר </w:t>
      </w:r>
      <w:bookmarkStart w:id="4855" w:name="_ETM_Q8_478020"/>
      <w:bookmarkEnd w:id="4855"/>
      <w:r>
        <w:rPr>
          <w:rtl/>
        </w:rPr>
        <w:t xml:space="preserve">הביטחון </w:t>
      </w:r>
      <w:bookmarkStart w:id="4856" w:name="_ETM_Q8_478830"/>
      <w:bookmarkEnd w:id="4856"/>
      <w:r>
        <w:rPr>
          <w:rtl/>
        </w:rPr>
        <w:t>ולה</w:t>
      </w:r>
      <w:r>
        <w:rPr>
          <w:rFonts w:hint="cs"/>
          <w:rtl/>
        </w:rPr>
        <w:t>גיד לו.</w:t>
      </w:r>
      <w:r>
        <w:rPr>
          <w:rtl/>
        </w:rPr>
        <w:t xml:space="preserve"> </w:t>
      </w:r>
      <w:bookmarkStart w:id="4857" w:name="_ETM_Q8_480330"/>
      <w:bookmarkStart w:id="4858" w:name="_ETM_Q8_474621"/>
      <w:bookmarkEnd w:id="4857"/>
      <w:bookmarkEnd w:id="4858"/>
      <w:r>
        <w:rPr>
          <w:rFonts w:hint="cs"/>
          <w:rtl/>
        </w:rPr>
        <w:t>ו</w:t>
      </w:r>
      <w:r>
        <w:rPr>
          <w:rtl/>
        </w:rPr>
        <w:t xml:space="preserve">אני </w:t>
      </w:r>
      <w:bookmarkStart w:id="4859" w:name="_ETM_Q8_480629"/>
      <w:bookmarkEnd w:id="4859"/>
      <w:r>
        <w:rPr>
          <w:rtl/>
        </w:rPr>
        <w:t xml:space="preserve">מבטיח </w:t>
      </w:r>
      <w:bookmarkStart w:id="4860" w:name="_ETM_Q8_481080"/>
      <w:bookmarkEnd w:id="4860"/>
      <w:r>
        <w:rPr>
          <w:rtl/>
        </w:rPr>
        <w:t xml:space="preserve">לך </w:t>
      </w:r>
      <w:bookmarkStart w:id="4861" w:name="_ETM_Q8_481259"/>
      <w:bookmarkEnd w:id="4861"/>
      <w:r>
        <w:rPr>
          <w:rtl/>
        </w:rPr>
        <w:t xml:space="preserve">שהתשובה </w:t>
      </w:r>
      <w:bookmarkStart w:id="4862" w:name="_ETM_Q8_481710"/>
      <w:bookmarkEnd w:id="4862"/>
      <w:r>
        <w:rPr>
          <w:rtl/>
        </w:rPr>
        <w:t xml:space="preserve">שלו </w:t>
      </w:r>
      <w:bookmarkStart w:id="4863" w:name="_ETM_Q8_482099"/>
      <w:bookmarkStart w:id="4864" w:name="_ETM_Q8_480000"/>
      <w:bookmarkStart w:id="4865" w:name="_ETM_Q8_480149"/>
      <w:bookmarkStart w:id="4866" w:name="_ETM_Q8_480599"/>
      <w:bookmarkStart w:id="4867" w:name="_ETM_Q8_480750"/>
      <w:bookmarkStart w:id="4868" w:name="_ETM_Q8_481230"/>
      <w:bookmarkStart w:id="4869" w:name="_ETM_Q8_481529"/>
      <w:bookmarkStart w:id="4870" w:name="_ETM_Q8_480311"/>
      <w:bookmarkEnd w:id="4863"/>
      <w:bookmarkEnd w:id="4864"/>
      <w:bookmarkEnd w:id="4865"/>
      <w:bookmarkEnd w:id="4866"/>
      <w:bookmarkEnd w:id="4867"/>
      <w:bookmarkEnd w:id="4868"/>
      <w:bookmarkEnd w:id="4869"/>
      <w:bookmarkEnd w:id="4870"/>
      <w:r>
        <w:rPr>
          <w:rtl/>
        </w:rPr>
        <w:t xml:space="preserve">לא </w:t>
      </w:r>
      <w:bookmarkStart w:id="4871" w:name="_ETM_Q8_481680"/>
      <w:bookmarkEnd w:id="4871"/>
      <w:r>
        <w:rPr>
          <w:rtl/>
        </w:rPr>
        <w:t>תהיה</w:t>
      </w:r>
      <w:r>
        <w:rPr>
          <w:rFonts w:hint="cs"/>
          <w:rtl/>
        </w:rPr>
        <w:t>:</w:t>
      </w:r>
      <w:r>
        <w:rPr>
          <w:rtl/>
        </w:rPr>
        <w:t xml:space="preserve"> </w:t>
      </w:r>
      <w:bookmarkStart w:id="4872" w:name="_ETM_Q8_482700"/>
      <w:bookmarkEnd w:id="4872"/>
      <w:r>
        <w:rPr>
          <w:rFonts w:hint="cs"/>
          <w:rtl/>
        </w:rPr>
        <w:t>עזוב,</w:t>
      </w:r>
      <w:r>
        <w:rPr>
          <w:rtl/>
        </w:rPr>
        <w:t xml:space="preserve"> </w:t>
      </w:r>
      <w:bookmarkStart w:id="4873" w:name="_ETM_Q8_483089"/>
      <w:bookmarkEnd w:id="4873"/>
      <w:r>
        <w:rPr>
          <w:rtl/>
        </w:rPr>
        <w:t xml:space="preserve">זה </w:t>
      </w:r>
      <w:bookmarkStart w:id="4874" w:name="_ETM_Q8_483570"/>
      <w:bookmarkEnd w:id="4874"/>
      <w:r>
        <w:rPr>
          <w:rtl/>
        </w:rPr>
        <w:t>ערבים</w:t>
      </w:r>
      <w:r>
        <w:rPr>
          <w:rFonts w:hint="cs"/>
          <w:rtl/>
        </w:rPr>
        <w:t>.</w:t>
      </w:r>
      <w:r>
        <w:rPr>
          <w:rtl/>
        </w:rPr>
        <w:t xml:space="preserve"> </w:t>
      </w:r>
      <w:bookmarkStart w:id="4875" w:name="_ETM_Q8_484140"/>
      <w:bookmarkEnd w:id="4875"/>
      <w:r>
        <w:rPr>
          <w:rtl/>
        </w:rPr>
        <w:t xml:space="preserve">לא </w:t>
      </w:r>
      <w:bookmarkStart w:id="4876" w:name="_ETM_Q8_484290"/>
      <w:bookmarkEnd w:id="4876"/>
      <w:r>
        <w:rPr>
          <w:rtl/>
        </w:rPr>
        <w:t xml:space="preserve">מעניין </w:t>
      </w:r>
      <w:bookmarkStart w:id="4877" w:name="_ETM_Q8_484620"/>
      <w:bookmarkEnd w:id="4877"/>
      <w:r>
        <w:rPr>
          <w:rtl/>
        </w:rPr>
        <w:t>אותי</w:t>
      </w:r>
      <w:r>
        <w:rPr>
          <w:rFonts w:hint="cs"/>
          <w:rtl/>
        </w:rPr>
        <w:t>.</w:t>
      </w:r>
      <w:r>
        <w:rPr>
          <w:rtl/>
        </w:rPr>
        <w:t xml:space="preserve"> </w:t>
      </w:r>
      <w:bookmarkStart w:id="4878" w:name="_ETM_Q8_485849"/>
      <w:bookmarkEnd w:id="4878"/>
      <w:r>
        <w:rPr>
          <w:rtl/>
        </w:rPr>
        <w:t xml:space="preserve">הוא </w:t>
      </w:r>
      <w:bookmarkStart w:id="4879" w:name="_ETM_Q8_486120"/>
      <w:bookmarkEnd w:id="4879"/>
      <w:r>
        <w:rPr>
          <w:rtl/>
        </w:rPr>
        <w:t xml:space="preserve">יבדוק </w:t>
      </w:r>
      <w:bookmarkStart w:id="4880" w:name="_ETM_Q8_486540"/>
      <w:bookmarkEnd w:id="4880"/>
      <w:r>
        <w:rPr>
          <w:rtl/>
        </w:rPr>
        <w:t xml:space="preserve">את </w:t>
      </w:r>
      <w:bookmarkStart w:id="4881" w:name="_ETM_Q8_486629"/>
      <w:bookmarkEnd w:id="4881"/>
      <w:r>
        <w:rPr>
          <w:rtl/>
        </w:rPr>
        <w:t xml:space="preserve">זה </w:t>
      </w:r>
      <w:bookmarkStart w:id="4882" w:name="_ETM_Q8_487139"/>
      <w:bookmarkEnd w:id="4882"/>
      <w:r>
        <w:rPr>
          <w:rtl/>
        </w:rPr>
        <w:t xml:space="preserve">במסגרת </w:t>
      </w:r>
      <w:bookmarkStart w:id="4883" w:name="_ETM_Q8_487799"/>
      <w:bookmarkEnd w:id="4883"/>
      <w:r>
        <w:rPr>
          <w:rtl/>
        </w:rPr>
        <w:t xml:space="preserve">המשאבים </w:t>
      </w:r>
      <w:bookmarkStart w:id="4884" w:name="_ETM_Q8_488429"/>
      <w:bookmarkEnd w:id="4884"/>
      <w:r>
        <w:rPr>
          <w:rtl/>
        </w:rPr>
        <w:t>הכלל</w:t>
      </w:r>
      <w:r>
        <w:rPr>
          <w:rFonts w:hint="cs"/>
          <w:rtl/>
        </w:rPr>
        <w:t>-</w:t>
      </w:r>
      <w:r>
        <w:rPr>
          <w:rtl/>
        </w:rPr>
        <w:t>ארציים</w:t>
      </w:r>
      <w:r>
        <w:rPr>
          <w:rFonts w:hint="cs"/>
          <w:rtl/>
        </w:rPr>
        <w:t>. בוודאי.</w:t>
      </w:r>
      <w:bookmarkStart w:id="4885" w:name="_ETM_Q8_489870"/>
      <w:bookmarkStart w:id="4886" w:name="_ETM_Q8_490860"/>
      <w:bookmarkStart w:id="4887" w:name="_ETM_Q8_489652"/>
      <w:bookmarkEnd w:id="4885"/>
      <w:bookmarkEnd w:id="4886"/>
      <w:bookmarkEnd w:id="4887"/>
      <w:r>
        <w:rPr>
          <w:rFonts w:hint="cs"/>
          <w:rtl/>
        </w:rPr>
        <w:t xml:space="preserve"> </w:t>
      </w:r>
      <w:bookmarkStart w:id="4888" w:name="_ETM_Q8_488102"/>
      <w:bookmarkEnd w:id="4888"/>
      <w:r>
        <w:rPr>
          <w:rtl/>
        </w:rPr>
        <w:t xml:space="preserve">איפה </w:t>
      </w:r>
      <w:bookmarkStart w:id="4889" w:name="_ETM_Q8_491160"/>
      <w:bookmarkEnd w:id="4889"/>
      <w:r>
        <w:rPr>
          <w:rtl/>
        </w:rPr>
        <w:t xml:space="preserve">שחשוב </w:t>
      </w:r>
      <w:bookmarkStart w:id="4890" w:name="_ETM_Q8_491820"/>
      <w:bookmarkEnd w:id="4890"/>
      <w:r>
        <w:rPr>
          <w:rtl/>
        </w:rPr>
        <w:t xml:space="preserve">הכי </w:t>
      </w:r>
      <w:bookmarkStart w:id="4891" w:name="_ETM_Q8_492089"/>
      <w:bookmarkEnd w:id="4891"/>
      <w:r>
        <w:rPr>
          <w:rtl/>
        </w:rPr>
        <w:t>הרבה</w:t>
      </w:r>
      <w:bookmarkStart w:id="4892" w:name="_ETM_Q8_491051"/>
      <w:bookmarkEnd w:id="4892"/>
      <w:r>
        <w:rPr>
          <w:rtl/>
        </w:rPr>
        <w:t xml:space="preserve"> </w:t>
      </w:r>
      <w:bookmarkStart w:id="4893" w:name="_ETM_Q8_492540"/>
      <w:bookmarkEnd w:id="4893"/>
      <w:r>
        <w:rPr>
          <w:rFonts w:hint="cs"/>
          <w:rtl/>
        </w:rPr>
        <w:t>ו</w:t>
      </w:r>
      <w:r>
        <w:rPr>
          <w:rtl/>
        </w:rPr>
        <w:t xml:space="preserve">איפה </w:t>
      </w:r>
      <w:bookmarkStart w:id="4894" w:name="_ETM_Q8_492690"/>
      <w:bookmarkEnd w:id="4894"/>
      <w:r>
        <w:rPr>
          <w:rtl/>
        </w:rPr>
        <w:t xml:space="preserve">שזה </w:t>
      </w:r>
      <w:bookmarkStart w:id="4895" w:name="_ETM_Q8_492839"/>
      <w:bookmarkEnd w:id="4895"/>
      <w:r>
        <w:rPr>
          <w:rtl/>
        </w:rPr>
        <w:t xml:space="preserve">דחוף </w:t>
      </w:r>
      <w:bookmarkStart w:id="4896" w:name="_ETM_Q8_493170"/>
      <w:bookmarkEnd w:id="4896"/>
      <w:r>
        <w:rPr>
          <w:rtl/>
        </w:rPr>
        <w:t xml:space="preserve">הכי </w:t>
      </w:r>
      <w:bookmarkStart w:id="4897" w:name="_ETM_Q8_493410"/>
      <w:bookmarkEnd w:id="4897"/>
      <w:r>
        <w:rPr>
          <w:rtl/>
        </w:rPr>
        <w:t>הרבה</w:t>
      </w:r>
      <w:r>
        <w:rPr>
          <w:rFonts w:hint="cs"/>
          <w:rtl/>
        </w:rPr>
        <w:t xml:space="preserve"> </w:t>
      </w:r>
      <w:r>
        <w:rPr>
          <w:rtl/>
        </w:rPr>
        <w:t>–</w:t>
      </w:r>
      <w:r>
        <w:rPr>
          <w:rFonts w:hint="cs"/>
          <w:rtl/>
        </w:rPr>
        <w:t xml:space="preserve"> שמים </w:t>
      </w:r>
      <w:bookmarkStart w:id="4898" w:name="_ETM_Q8_495335"/>
      <w:bookmarkEnd w:id="4898"/>
      <w:r>
        <w:rPr>
          <w:rFonts w:hint="cs"/>
          <w:rtl/>
        </w:rPr>
        <w:t>שם.</w:t>
      </w:r>
      <w:bookmarkStart w:id="4899" w:name="_ETM_Q8_493650"/>
      <w:bookmarkStart w:id="4900" w:name="_ETM_Q8_493920"/>
      <w:bookmarkEnd w:id="4899"/>
      <w:bookmarkEnd w:id="4900"/>
      <w:r>
        <w:rPr>
          <w:rtl/>
        </w:rPr>
        <w:t xml:space="preserve"> </w:t>
      </w:r>
      <w:bookmarkStart w:id="4901" w:name="_ETM_Q8_495500"/>
      <w:bookmarkEnd w:id="4901"/>
      <w:r>
        <w:rPr>
          <w:rtl/>
        </w:rPr>
        <w:t xml:space="preserve">זה </w:t>
      </w:r>
      <w:bookmarkStart w:id="4902" w:name="_ETM_Q8_495710"/>
      <w:bookmarkEnd w:id="4902"/>
      <w:r>
        <w:rPr>
          <w:rtl/>
        </w:rPr>
        <w:t xml:space="preserve">לגבי </w:t>
      </w:r>
      <w:bookmarkStart w:id="4903" w:name="_ETM_Q8_496130"/>
      <w:bookmarkEnd w:id="4903"/>
      <w:r>
        <w:rPr>
          <w:rtl/>
        </w:rPr>
        <w:t xml:space="preserve">הנושא </w:t>
      </w:r>
      <w:bookmarkStart w:id="4904" w:name="_ETM_Q8_496550"/>
      <w:bookmarkEnd w:id="4904"/>
      <w:r>
        <w:rPr>
          <w:rtl/>
        </w:rPr>
        <w:t>הזה</w:t>
      </w:r>
      <w:r>
        <w:rPr>
          <w:rFonts w:hint="cs"/>
          <w:rtl/>
        </w:rPr>
        <w:t>.</w:t>
      </w:r>
      <w:r>
        <w:rPr>
          <w:rtl/>
        </w:rPr>
        <w:t xml:space="preserve"> </w:t>
      </w:r>
      <w:bookmarkStart w:id="4905" w:name="_ETM_Q8_498420"/>
      <w:bookmarkStart w:id="4906" w:name="_ETM_Q8_501192"/>
      <w:bookmarkEnd w:id="4905"/>
      <w:bookmarkEnd w:id="4906"/>
    </w:p>
    <w:p w:rsidR="00F05D2D" w:rsidRDefault="00F05D2D" w:rsidP="0077277F">
      <w:pPr>
        <w:rPr>
          <w:rtl/>
        </w:rPr>
      </w:pPr>
    </w:p>
    <w:p w:rsidR="00F05D2D" w:rsidRDefault="00F05D2D" w:rsidP="0077277F">
      <w:pPr>
        <w:rPr>
          <w:rtl/>
        </w:rPr>
      </w:pPr>
      <w:bookmarkStart w:id="4907" w:name="_ETM_Q8_501262"/>
      <w:bookmarkStart w:id="4908" w:name="_ETM_Q8_501351"/>
      <w:bookmarkStart w:id="4909" w:name="_ETM_Q8_501411"/>
      <w:bookmarkEnd w:id="4907"/>
      <w:bookmarkEnd w:id="4908"/>
      <w:bookmarkEnd w:id="4909"/>
      <w:r>
        <w:rPr>
          <w:rtl/>
        </w:rPr>
        <w:t xml:space="preserve">לגבי </w:t>
      </w:r>
      <w:bookmarkStart w:id="4910" w:name="_ETM_Q8_498930"/>
      <w:bookmarkEnd w:id="4910"/>
      <w:r>
        <w:rPr>
          <w:rtl/>
        </w:rPr>
        <w:t xml:space="preserve">הנושא </w:t>
      </w:r>
      <w:bookmarkStart w:id="4911" w:name="_ETM_Q8_499410"/>
      <w:bookmarkEnd w:id="4911"/>
      <w:r>
        <w:rPr>
          <w:rtl/>
        </w:rPr>
        <w:t xml:space="preserve">של </w:t>
      </w:r>
      <w:bookmarkStart w:id="4912" w:name="_ETM_Q8_500220"/>
      <w:bookmarkStart w:id="4913" w:name="_ETM_Q8_500610"/>
      <w:bookmarkEnd w:id="4912"/>
      <w:bookmarkEnd w:id="4913"/>
      <w:r>
        <w:rPr>
          <w:rtl/>
        </w:rPr>
        <w:t xml:space="preserve">האחוזים </w:t>
      </w:r>
      <w:bookmarkStart w:id="4914" w:name="_ETM_Q8_501119"/>
      <w:bookmarkEnd w:id="4914"/>
      <w:proofErr w:type="spellStart"/>
      <w:r>
        <w:rPr>
          <w:rtl/>
        </w:rPr>
        <w:t>וכו</w:t>
      </w:r>
      <w:proofErr w:type="spellEnd"/>
      <w:r>
        <w:rPr>
          <w:rtl/>
        </w:rPr>
        <w:t>'</w:t>
      </w:r>
      <w:r>
        <w:rPr>
          <w:rFonts w:hint="cs"/>
          <w:rtl/>
        </w:rPr>
        <w:t xml:space="preserve">, אני </w:t>
      </w:r>
      <w:bookmarkStart w:id="4915" w:name="_ETM_Q8_501540"/>
      <w:bookmarkEnd w:id="4915"/>
      <w:r>
        <w:rPr>
          <w:rtl/>
        </w:rPr>
        <w:t xml:space="preserve">לא </w:t>
      </w:r>
      <w:bookmarkStart w:id="4916" w:name="_ETM_Q8_501660"/>
      <w:bookmarkEnd w:id="4916"/>
      <w:r>
        <w:rPr>
          <w:rtl/>
        </w:rPr>
        <w:t xml:space="preserve">רוצה </w:t>
      </w:r>
      <w:bookmarkStart w:id="4917" w:name="_ETM_Q8_501900"/>
      <w:bookmarkEnd w:id="4917"/>
      <w:r>
        <w:rPr>
          <w:rFonts w:hint="cs"/>
          <w:rtl/>
        </w:rPr>
        <w:t>להי</w:t>
      </w:r>
      <w:r>
        <w:rPr>
          <w:rtl/>
        </w:rPr>
        <w:t xml:space="preserve">כנס </w:t>
      </w:r>
      <w:bookmarkStart w:id="4918" w:name="_ETM_Q8_502260"/>
      <w:bookmarkEnd w:id="4918"/>
      <w:r>
        <w:rPr>
          <w:rFonts w:hint="cs"/>
          <w:rtl/>
        </w:rPr>
        <w:t xml:space="preserve">לזה. </w:t>
      </w:r>
      <w:bookmarkStart w:id="4919" w:name="_ETM_Q8_502440"/>
      <w:bookmarkEnd w:id="4919"/>
      <w:r>
        <w:rPr>
          <w:rtl/>
        </w:rPr>
        <w:t xml:space="preserve">אני </w:t>
      </w:r>
      <w:bookmarkStart w:id="4920" w:name="_ETM_Q8_502619"/>
      <w:bookmarkEnd w:id="4920"/>
      <w:r>
        <w:rPr>
          <w:rtl/>
        </w:rPr>
        <w:t xml:space="preserve">אסביר </w:t>
      </w:r>
      <w:bookmarkStart w:id="4921" w:name="_ETM_Q8_502890"/>
      <w:bookmarkEnd w:id="4921"/>
      <w:r>
        <w:rPr>
          <w:rtl/>
        </w:rPr>
        <w:t>מדוע</w:t>
      </w:r>
      <w:r>
        <w:rPr>
          <w:rFonts w:hint="cs"/>
          <w:rtl/>
        </w:rPr>
        <w:t>.</w:t>
      </w:r>
      <w:bookmarkStart w:id="4922" w:name="_ETM_Q8_498711"/>
      <w:bookmarkEnd w:id="4922"/>
      <w:r>
        <w:rPr>
          <w:rtl/>
        </w:rPr>
        <w:t xml:space="preserve"> </w:t>
      </w:r>
      <w:bookmarkStart w:id="4923" w:name="_ETM_Q8_504240"/>
      <w:bookmarkEnd w:id="4923"/>
      <w:r>
        <w:rPr>
          <w:rtl/>
        </w:rPr>
        <w:t xml:space="preserve">אין </w:t>
      </w:r>
      <w:bookmarkStart w:id="4924" w:name="_ETM_Q8_504539"/>
      <w:bookmarkEnd w:id="4924"/>
      <w:r>
        <w:rPr>
          <w:rtl/>
        </w:rPr>
        <w:t xml:space="preserve">קשר </w:t>
      </w:r>
      <w:bookmarkStart w:id="4925" w:name="_ETM_Q8_505050"/>
      <w:bookmarkStart w:id="4926" w:name="_ETM_Q8_505320"/>
      <w:bookmarkStart w:id="4927" w:name="_ETM_Q8_506369"/>
      <w:bookmarkEnd w:id="4925"/>
      <w:bookmarkEnd w:id="4926"/>
      <w:bookmarkEnd w:id="4927"/>
      <w:r>
        <w:rPr>
          <w:rtl/>
        </w:rPr>
        <w:t xml:space="preserve">בין </w:t>
      </w:r>
      <w:bookmarkStart w:id="4928" w:name="_ETM_Q8_506699"/>
      <w:bookmarkEnd w:id="4928"/>
      <w:r>
        <w:rPr>
          <w:rtl/>
        </w:rPr>
        <w:t xml:space="preserve">עבירות </w:t>
      </w:r>
      <w:bookmarkStart w:id="4929" w:name="_ETM_Q8_507119"/>
      <w:bookmarkEnd w:id="4929"/>
      <w:r>
        <w:rPr>
          <w:rtl/>
        </w:rPr>
        <w:t xml:space="preserve">הבנייה </w:t>
      </w:r>
      <w:bookmarkStart w:id="4930" w:name="_ETM_Q8_508330"/>
      <w:bookmarkEnd w:id="4930"/>
      <w:r>
        <w:rPr>
          <w:rtl/>
        </w:rPr>
        <w:t xml:space="preserve">לבין </w:t>
      </w:r>
      <w:bookmarkStart w:id="4931" w:name="_ETM_Q8_508750"/>
      <w:bookmarkEnd w:id="4931"/>
      <w:r>
        <w:rPr>
          <w:rtl/>
        </w:rPr>
        <w:t xml:space="preserve">מי </w:t>
      </w:r>
      <w:bookmarkStart w:id="4932" w:name="_ETM_Q8_508870"/>
      <w:bookmarkEnd w:id="4932"/>
      <w:r>
        <w:rPr>
          <w:rFonts w:hint="cs"/>
          <w:rtl/>
        </w:rPr>
        <w:t>ש</w:t>
      </w:r>
      <w:r>
        <w:rPr>
          <w:rtl/>
        </w:rPr>
        <w:t xml:space="preserve">יושב </w:t>
      </w:r>
      <w:bookmarkStart w:id="4933" w:name="_ETM_Q8_509200"/>
      <w:bookmarkEnd w:id="4933"/>
      <w:r>
        <w:rPr>
          <w:rtl/>
        </w:rPr>
        <w:t>בוועדה</w:t>
      </w:r>
      <w:r>
        <w:rPr>
          <w:rFonts w:hint="cs"/>
          <w:rtl/>
        </w:rPr>
        <w:t>.</w:t>
      </w:r>
      <w:r>
        <w:rPr>
          <w:rtl/>
        </w:rPr>
        <w:t xml:space="preserve"> </w:t>
      </w:r>
      <w:bookmarkStart w:id="4934" w:name="_ETM_Q8_510910"/>
      <w:bookmarkEnd w:id="4934"/>
      <w:r>
        <w:rPr>
          <w:rtl/>
        </w:rPr>
        <w:t xml:space="preserve">אני </w:t>
      </w:r>
      <w:bookmarkStart w:id="4935" w:name="_ETM_Q8_511330"/>
      <w:bookmarkEnd w:id="4935"/>
      <w:r>
        <w:rPr>
          <w:rtl/>
        </w:rPr>
        <w:t xml:space="preserve">קיימתי </w:t>
      </w:r>
      <w:bookmarkStart w:id="4936" w:name="_ETM_Q8_511900"/>
      <w:bookmarkEnd w:id="4936"/>
      <w:r>
        <w:rPr>
          <w:rtl/>
        </w:rPr>
        <w:t>דיונים</w:t>
      </w:r>
      <w:bookmarkStart w:id="4937" w:name="_ETM_Q8_514630"/>
      <w:bookmarkEnd w:id="4937"/>
      <w:r>
        <w:rPr>
          <w:rFonts w:hint="cs"/>
          <w:rtl/>
        </w:rPr>
        <w:t>.</w:t>
      </w:r>
      <w:r>
        <w:rPr>
          <w:rtl/>
        </w:rPr>
        <w:t xml:space="preserve"> </w:t>
      </w:r>
      <w:bookmarkStart w:id="4938" w:name="_ETM_Q8_513239"/>
      <w:bookmarkEnd w:id="4938"/>
      <w:r>
        <w:rPr>
          <w:rtl/>
        </w:rPr>
        <w:t>ולך</w:t>
      </w:r>
      <w:r>
        <w:rPr>
          <w:rFonts w:hint="cs"/>
          <w:rtl/>
        </w:rPr>
        <w:t>,</w:t>
      </w:r>
      <w:r>
        <w:rPr>
          <w:rtl/>
        </w:rPr>
        <w:t xml:space="preserve"> </w:t>
      </w:r>
      <w:bookmarkStart w:id="4939" w:name="_ETM_Q8_513779"/>
      <w:bookmarkEnd w:id="4939"/>
      <w:r>
        <w:rPr>
          <w:rtl/>
        </w:rPr>
        <w:t>שירי</w:t>
      </w:r>
      <w:r>
        <w:rPr>
          <w:rFonts w:hint="cs"/>
          <w:rtl/>
        </w:rPr>
        <w:t>,</w:t>
      </w:r>
      <w:r>
        <w:rPr>
          <w:rtl/>
        </w:rPr>
        <w:t xml:space="preserve"> </w:t>
      </w:r>
      <w:bookmarkStart w:id="4940" w:name="_ETM_Q8_514109"/>
      <w:bookmarkEnd w:id="4940"/>
      <w:r>
        <w:rPr>
          <w:rtl/>
        </w:rPr>
        <w:t xml:space="preserve">אני </w:t>
      </w:r>
      <w:bookmarkStart w:id="4941" w:name="_ETM_Q8_514289"/>
      <w:bookmarkEnd w:id="4941"/>
      <w:r>
        <w:rPr>
          <w:rtl/>
        </w:rPr>
        <w:t>מסביר</w:t>
      </w:r>
      <w:r>
        <w:rPr>
          <w:rFonts w:hint="cs"/>
          <w:rtl/>
        </w:rPr>
        <w:t xml:space="preserve"> </w:t>
      </w:r>
      <w:r>
        <w:rPr>
          <w:rtl/>
        </w:rPr>
        <w:t xml:space="preserve">– </w:t>
      </w:r>
      <w:bookmarkStart w:id="4942" w:name="_ETM_Q8_515680"/>
      <w:bookmarkEnd w:id="4942"/>
      <w:r>
        <w:rPr>
          <w:rtl/>
        </w:rPr>
        <w:t xml:space="preserve">עשיתי </w:t>
      </w:r>
      <w:bookmarkStart w:id="4943" w:name="_ETM_Q8_516190"/>
      <w:bookmarkEnd w:id="4943"/>
      <w:r>
        <w:rPr>
          <w:rFonts w:hint="cs"/>
          <w:rtl/>
        </w:rPr>
        <w:t xml:space="preserve">על </w:t>
      </w:r>
      <w:r>
        <w:rPr>
          <w:rtl/>
        </w:rPr>
        <w:t xml:space="preserve">זה </w:t>
      </w:r>
      <w:bookmarkStart w:id="4944" w:name="_ETM_Q8_516489"/>
      <w:bookmarkEnd w:id="4944"/>
      <w:r>
        <w:rPr>
          <w:rtl/>
        </w:rPr>
        <w:t xml:space="preserve">עבודת </w:t>
      </w:r>
      <w:bookmarkStart w:id="4945" w:name="_ETM_Q8_516910"/>
      <w:bookmarkEnd w:id="4945"/>
      <w:r>
        <w:rPr>
          <w:rtl/>
        </w:rPr>
        <w:t xml:space="preserve">עומק </w:t>
      </w:r>
      <w:bookmarkStart w:id="4946" w:name="_ETM_Q8_517610"/>
      <w:bookmarkEnd w:id="4946"/>
      <w:r>
        <w:rPr>
          <w:rtl/>
        </w:rPr>
        <w:t xml:space="preserve">כשהייתי </w:t>
      </w:r>
      <w:bookmarkStart w:id="4947" w:name="_ETM_Q8_517970"/>
      <w:bookmarkEnd w:id="4947"/>
      <w:r>
        <w:rPr>
          <w:rtl/>
        </w:rPr>
        <w:t xml:space="preserve">יושב-ראש </w:t>
      </w:r>
      <w:bookmarkStart w:id="4948" w:name="_ETM_Q8_518390"/>
      <w:bookmarkEnd w:id="4948"/>
      <w:r>
        <w:rPr>
          <w:rtl/>
        </w:rPr>
        <w:t xml:space="preserve">ועדת </w:t>
      </w:r>
      <w:bookmarkStart w:id="4949" w:name="_ETM_Q8_518720"/>
      <w:bookmarkEnd w:id="4949"/>
      <w:r>
        <w:rPr>
          <w:rtl/>
        </w:rPr>
        <w:t>הפנים</w:t>
      </w:r>
      <w:r>
        <w:rPr>
          <w:rFonts w:hint="cs"/>
          <w:rtl/>
        </w:rPr>
        <w:t>.</w:t>
      </w:r>
      <w:r>
        <w:rPr>
          <w:rtl/>
        </w:rPr>
        <w:t xml:space="preserve"> </w:t>
      </w:r>
      <w:bookmarkStart w:id="4950" w:name="_ETM_Q8_519730"/>
      <w:bookmarkEnd w:id="4950"/>
      <w:r>
        <w:rPr>
          <w:rtl/>
        </w:rPr>
        <w:t xml:space="preserve">אני </w:t>
      </w:r>
      <w:bookmarkStart w:id="4951" w:name="_ETM_Q8_519970"/>
      <w:bookmarkEnd w:id="4951"/>
      <w:r>
        <w:rPr>
          <w:rtl/>
        </w:rPr>
        <w:t xml:space="preserve">עבדתי </w:t>
      </w:r>
      <w:bookmarkStart w:id="4952" w:name="_ETM_Q8_520390"/>
      <w:bookmarkEnd w:id="4952"/>
      <w:r>
        <w:rPr>
          <w:rtl/>
        </w:rPr>
        <w:t xml:space="preserve">בעירייה </w:t>
      </w:r>
      <w:bookmarkStart w:id="4953" w:name="_ETM_Q8_520870"/>
      <w:bookmarkEnd w:id="4953"/>
      <w:r>
        <w:rPr>
          <w:rtl/>
        </w:rPr>
        <w:t xml:space="preserve">מספיק </w:t>
      </w:r>
      <w:bookmarkStart w:id="4954" w:name="_ETM_Q8_521260"/>
      <w:bookmarkEnd w:id="4954"/>
      <w:r>
        <w:rPr>
          <w:rtl/>
        </w:rPr>
        <w:t xml:space="preserve">שנים </w:t>
      </w:r>
      <w:bookmarkStart w:id="4955" w:name="_ETM_Q8_522579"/>
      <w:bookmarkEnd w:id="4955"/>
      <w:r>
        <w:rPr>
          <w:rtl/>
        </w:rPr>
        <w:t xml:space="preserve">ואני </w:t>
      </w:r>
      <w:bookmarkStart w:id="4956" w:name="_ETM_Q8_523210"/>
      <w:bookmarkEnd w:id="4956"/>
      <w:r>
        <w:rPr>
          <w:rtl/>
        </w:rPr>
        <w:t xml:space="preserve">מכיר </w:t>
      </w:r>
      <w:bookmarkStart w:id="4957" w:name="_ETM_Q8_523809"/>
      <w:bookmarkEnd w:id="4957"/>
      <w:r>
        <w:rPr>
          <w:rtl/>
        </w:rPr>
        <w:t xml:space="preserve">את </w:t>
      </w:r>
      <w:bookmarkStart w:id="4958" w:name="_ETM_Q8_523960"/>
      <w:bookmarkEnd w:id="4958"/>
      <w:r>
        <w:rPr>
          <w:rtl/>
        </w:rPr>
        <w:t xml:space="preserve">כל </w:t>
      </w:r>
      <w:bookmarkStart w:id="4959" w:name="_ETM_Q8_524320"/>
      <w:bookmarkEnd w:id="4959"/>
      <w:r>
        <w:rPr>
          <w:rtl/>
        </w:rPr>
        <w:t xml:space="preserve">הליכי </w:t>
      </w:r>
      <w:bookmarkStart w:id="4960" w:name="_ETM_Q8_524710"/>
      <w:bookmarkEnd w:id="4960"/>
      <w:r>
        <w:rPr>
          <w:rtl/>
        </w:rPr>
        <w:t xml:space="preserve">התכנון </w:t>
      </w:r>
      <w:bookmarkStart w:id="4961" w:name="_ETM_Q8_525160"/>
      <w:bookmarkEnd w:id="4961"/>
      <w:r>
        <w:rPr>
          <w:rtl/>
        </w:rPr>
        <w:t xml:space="preserve">על </w:t>
      </w:r>
      <w:bookmarkStart w:id="4962" w:name="_ETM_Q8_525250"/>
      <w:bookmarkEnd w:id="4962"/>
      <w:proofErr w:type="spellStart"/>
      <w:r>
        <w:rPr>
          <w:rFonts w:hint="cs"/>
          <w:rtl/>
        </w:rPr>
        <w:t>בוריים</w:t>
      </w:r>
      <w:proofErr w:type="spellEnd"/>
      <w:r>
        <w:rPr>
          <w:rFonts w:hint="cs"/>
          <w:rtl/>
        </w:rPr>
        <w:t>.</w:t>
      </w:r>
    </w:p>
    <w:p w:rsidR="00F05D2D" w:rsidRDefault="00F05D2D" w:rsidP="0077277F">
      <w:pPr>
        <w:rPr>
          <w:rtl/>
        </w:rPr>
      </w:pPr>
    </w:p>
    <w:p w:rsidR="00F05D2D" w:rsidRDefault="00F05D2D" w:rsidP="0077277F">
      <w:pPr>
        <w:pStyle w:val="af5"/>
        <w:keepNext/>
        <w:rPr>
          <w:rtl/>
        </w:rPr>
      </w:pPr>
      <w:bookmarkStart w:id="4963" w:name="ET_interruption_6361_27"/>
      <w:r w:rsidRPr="00AF7D89">
        <w:rPr>
          <w:rStyle w:val="TagStyle"/>
          <w:rtl/>
        </w:rPr>
        <w:t xml:space="preserve"> &lt;&lt; קריאה &gt;&gt; </w:t>
      </w:r>
      <w:r>
        <w:rPr>
          <w:rtl/>
        </w:rPr>
        <w:t>נאור שירי (יש עתיד):</w:t>
      </w:r>
      <w:r w:rsidRPr="00AF7D89">
        <w:rPr>
          <w:rStyle w:val="TagStyle"/>
          <w:rtl/>
        </w:rPr>
        <w:t xml:space="preserve"> &lt;&lt; קריאה &gt;&gt;</w:t>
      </w:r>
      <w:r>
        <w:rPr>
          <w:rtl/>
        </w:rPr>
        <w:t xml:space="preserve">  </w:t>
      </w:r>
      <w:bookmarkEnd w:id="4963"/>
    </w:p>
    <w:p w:rsidR="00F05D2D" w:rsidRDefault="00F05D2D" w:rsidP="00C919F6">
      <w:pPr>
        <w:rPr>
          <w:rtl/>
        </w:rPr>
      </w:pPr>
    </w:p>
    <w:p w:rsidR="00F05D2D" w:rsidRDefault="00F05D2D" w:rsidP="0077277F">
      <w:pPr>
        <w:rPr>
          <w:rtl/>
        </w:rPr>
      </w:pPr>
      <w:r>
        <w:rPr>
          <w:rFonts w:hint="cs"/>
          <w:rtl/>
        </w:rPr>
        <w:t>אז איך הוא יבנה?</w:t>
      </w:r>
    </w:p>
    <w:p w:rsidR="00F05D2D" w:rsidRDefault="00F05D2D" w:rsidP="0077277F">
      <w:pPr>
        <w:rPr>
          <w:rtl/>
        </w:rPr>
      </w:pPr>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rPr>
      </w:pPr>
    </w:p>
    <w:p w:rsidR="00F05D2D" w:rsidRDefault="00F05D2D" w:rsidP="00702A7A">
      <w:pPr>
        <w:rPr>
          <w:rtl/>
        </w:rPr>
      </w:pPr>
      <w:bookmarkStart w:id="4964" w:name="_ETM_Q8_142005"/>
      <w:bookmarkStart w:id="4965" w:name="_ETM_Q8_142203"/>
      <w:bookmarkStart w:id="4966" w:name="_ETM_Q8_142614"/>
      <w:bookmarkStart w:id="4967" w:name="_ETM_Q8_142755"/>
      <w:bookmarkStart w:id="4968" w:name="_ETM_Q8_526909"/>
      <w:bookmarkEnd w:id="4964"/>
      <w:bookmarkEnd w:id="4965"/>
      <w:bookmarkEnd w:id="4966"/>
      <w:bookmarkEnd w:id="4967"/>
      <w:bookmarkEnd w:id="4968"/>
      <w:r>
        <w:rPr>
          <w:rFonts w:hint="cs"/>
          <w:rtl/>
        </w:rPr>
        <w:t xml:space="preserve">אז </w:t>
      </w:r>
      <w:bookmarkStart w:id="4969" w:name="_ETM_Q8_522570"/>
      <w:bookmarkEnd w:id="4969"/>
      <w:r>
        <w:rPr>
          <w:rtl/>
        </w:rPr>
        <w:t xml:space="preserve">אני </w:t>
      </w:r>
      <w:bookmarkStart w:id="4970" w:name="_ETM_Q8_527120"/>
      <w:bookmarkEnd w:id="4970"/>
      <w:r>
        <w:rPr>
          <w:rtl/>
        </w:rPr>
        <w:t>מסביר</w:t>
      </w:r>
      <w:r>
        <w:rPr>
          <w:rFonts w:hint="cs"/>
          <w:rtl/>
        </w:rPr>
        <w:t>.</w:t>
      </w:r>
      <w:bookmarkStart w:id="4971" w:name="_ETM_Q8_529010"/>
      <w:bookmarkStart w:id="4972" w:name="_ETM_Q8_529640"/>
      <w:bookmarkStart w:id="4973" w:name="_ETM_Q8_529850"/>
      <w:bookmarkStart w:id="4974" w:name="_ETM_Q8_537916"/>
      <w:bookmarkEnd w:id="4971"/>
      <w:bookmarkEnd w:id="4972"/>
      <w:bookmarkEnd w:id="4973"/>
      <w:bookmarkEnd w:id="4974"/>
      <w:r>
        <w:rPr>
          <w:rtl/>
        </w:rPr>
        <w:t xml:space="preserve"> </w:t>
      </w:r>
      <w:bookmarkStart w:id="4975" w:name="_ETM_Q8_530750"/>
      <w:bookmarkEnd w:id="4975"/>
      <w:r>
        <w:rPr>
          <w:rFonts w:hint="cs"/>
          <w:rtl/>
        </w:rPr>
        <w:t xml:space="preserve">ולכן גם שם, </w:t>
      </w:r>
      <w:r>
        <w:rPr>
          <w:rtl/>
        </w:rPr>
        <w:t xml:space="preserve">דרך </w:t>
      </w:r>
      <w:bookmarkStart w:id="4976" w:name="_ETM_Q8_530989"/>
      <w:bookmarkEnd w:id="4976"/>
      <w:r>
        <w:rPr>
          <w:rtl/>
        </w:rPr>
        <w:t>אגב</w:t>
      </w:r>
      <w:r>
        <w:rPr>
          <w:rFonts w:hint="cs"/>
          <w:rtl/>
        </w:rPr>
        <w:t>,</w:t>
      </w:r>
      <w:r>
        <w:rPr>
          <w:rtl/>
        </w:rPr>
        <w:t xml:space="preserve"> </w:t>
      </w:r>
      <w:bookmarkStart w:id="4977" w:name="_ETM_Q8_531260"/>
      <w:bookmarkEnd w:id="4977"/>
      <w:r>
        <w:rPr>
          <w:rtl/>
        </w:rPr>
        <w:t xml:space="preserve">המדינה </w:t>
      </w:r>
      <w:bookmarkStart w:id="4978" w:name="_ETM_Q8_532039"/>
      <w:bookmarkEnd w:id="4978"/>
      <w:r>
        <w:rPr>
          <w:rtl/>
        </w:rPr>
        <w:t xml:space="preserve">הקצתה </w:t>
      </w:r>
      <w:bookmarkStart w:id="4979" w:name="_ETM_Q8_532640"/>
      <w:bookmarkEnd w:id="4979"/>
      <w:r>
        <w:rPr>
          <w:rtl/>
        </w:rPr>
        <w:t>אז</w:t>
      </w:r>
      <w:bookmarkStart w:id="4980" w:name="_ETM_Q8_533300"/>
      <w:bookmarkStart w:id="4981" w:name="_ETM_Q8_531680"/>
      <w:bookmarkEnd w:id="4980"/>
      <w:bookmarkEnd w:id="4981"/>
      <w:r>
        <w:rPr>
          <w:rtl/>
        </w:rPr>
        <w:t xml:space="preserve"> </w:t>
      </w:r>
      <w:bookmarkStart w:id="4982" w:name="_ETM_Q8_533839"/>
      <w:bookmarkEnd w:id="4982"/>
      <w:r>
        <w:rPr>
          <w:rtl/>
        </w:rPr>
        <w:t xml:space="preserve">מאות </w:t>
      </w:r>
      <w:bookmarkStart w:id="4983" w:name="_ETM_Q8_534320"/>
      <w:bookmarkEnd w:id="4983"/>
      <w:r>
        <w:rPr>
          <w:rtl/>
        </w:rPr>
        <w:t xml:space="preserve">מיליוני </w:t>
      </w:r>
      <w:bookmarkStart w:id="4984" w:name="_ETM_Q8_534800"/>
      <w:bookmarkEnd w:id="4984"/>
      <w:r>
        <w:rPr>
          <w:rtl/>
        </w:rPr>
        <w:t xml:space="preserve">שקלים </w:t>
      </w:r>
      <w:bookmarkStart w:id="4985" w:name="_ETM_Q8_535309"/>
      <w:bookmarkEnd w:id="4985"/>
      <w:r>
        <w:rPr>
          <w:rtl/>
        </w:rPr>
        <w:t xml:space="preserve">כדי </w:t>
      </w:r>
      <w:bookmarkStart w:id="4986" w:name="_ETM_Q8_535670"/>
      <w:bookmarkEnd w:id="4986"/>
      <w:r>
        <w:rPr>
          <w:rtl/>
        </w:rPr>
        <w:t xml:space="preserve">לעשות </w:t>
      </w:r>
      <w:bookmarkStart w:id="4987" w:name="_ETM_Q8_536650"/>
      <w:bookmarkEnd w:id="4987"/>
      <w:proofErr w:type="spellStart"/>
      <w:r>
        <w:rPr>
          <w:rFonts w:hint="cs"/>
          <w:rtl/>
        </w:rPr>
        <w:t>תמ"אות</w:t>
      </w:r>
      <w:proofErr w:type="spellEnd"/>
      <w:r>
        <w:rPr>
          <w:rFonts w:hint="cs"/>
          <w:rtl/>
        </w:rPr>
        <w:t>.</w:t>
      </w:r>
      <w:bookmarkStart w:id="4988" w:name="_ETM_Q8_534729"/>
      <w:bookmarkEnd w:id="4988"/>
      <w:r>
        <w:rPr>
          <w:rtl/>
        </w:rPr>
        <w:t xml:space="preserve"> </w:t>
      </w:r>
      <w:bookmarkStart w:id="4989" w:name="_ETM_Q8_538170"/>
      <w:bookmarkEnd w:id="4989"/>
      <w:r>
        <w:rPr>
          <w:rtl/>
        </w:rPr>
        <w:t xml:space="preserve">אנחנו </w:t>
      </w:r>
      <w:bookmarkStart w:id="4990" w:name="_ETM_Q8_538740"/>
      <w:bookmarkEnd w:id="4990"/>
      <w:r>
        <w:rPr>
          <w:rFonts w:hint="cs"/>
          <w:rtl/>
        </w:rPr>
        <w:t>הובלנו</w:t>
      </w:r>
      <w:bookmarkStart w:id="4991" w:name="_ETM_Q8_552841"/>
      <w:bookmarkStart w:id="4992" w:name="_ETM_Q8_553129"/>
      <w:bookmarkStart w:id="4993" w:name="_ETM_Q8_548309"/>
      <w:bookmarkEnd w:id="4991"/>
      <w:bookmarkEnd w:id="4992"/>
      <w:bookmarkEnd w:id="4993"/>
      <w:r>
        <w:rPr>
          <w:rtl/>
        </w:rPr>
        <w:t xml:space="preserve"> </w:t>
      </w:r>
      <w:bookmarkStart w:id="4994" w:name="_ETM_Q8_539130"/>
      <w:bookmarkEnd w:id="4994"/>
      <w:r>
        <w:rPr>
          <w:rtl/>
        </w:rPr>
        <w:t xml:space="preserve">את </w:t>
      </w:r>
      <w:bookmarkStart w:id="4995" w:name="_ETM_Q8_539190"/>
      <w:bookmarkEnd w:id="4995"/>
      <w:r>
        <w:rPr>
          <w:rtl/>
        </w:rPr>
        <w:t>זה</w:t>
      </w:r>
      <w:r>
        <w:rPr>
          <w:rFonts w:hint="cs"/>
          <w:rtl/>
        </w:rPr>
        <w:t>,</w:t>
      </w:r>
      <w:r>
        <w:rPr>
          <w:rtl/>
        </w:rPr>
        <w:t xml:space="preserve"> </w:t>
      </w:r>
      <w:bookmarkStart w:id="4996" w:name="_ETM_Q8_539310"/>
      <w:bookmarkEnd w:id="4996"/>
      <w:r>
        <w:rPr>
          <w:rtl/>
        </w:rPr>
        <w:t xml:space="preserve">על </w:t>
      </w:r>
      <w:bookmarkStart w:id="4997" w:name="_ETM_Q8_539370"/>
      <w:bookmarkEnd w:id="4997"/>
      <w:r>
        <w:rPr>
          <w:rtl/>
        </w:rPr>
        <w:t xml:space="preserve">חשבון </w:t>
      </w:r>
      <w:bookmarkStart w:id="4998" w:name="_ETM_Q8_539730"/>
      <w:bookmarkEnd w:id="4998"/>
      <w:r>
        <w:rPr>
          <w:rtl/>
        </w:rPr>
        <w:t xml:space="preserve">מדינת </w:t>
      </w:r>
      <w:bookmarkStart w:id="4999" w:name="_ETM_Q8_540180"/>
      <w:bookmarkEnd w:id="4999"/>
      <w:r>
        <w:rPr>
          <w:rtl/>
        </w:rPr>
        <w:t>ישראל</w:t>
      </w:r>
      <w:r>
        <w:rPr>
          <w:rFonts w:hint="cs"/>
          <w:rtl/>
        </w:rPr>
        <w:t>,</w:t>
      </w:r>
      <w:r>
        <w:rPr>
          <w:rtl/>
        </w:rPr>
        <w:t xml:space="preserve"> </w:t>
      </w:r>
      <w:bookmarkStart w:id="5000" w:name="_ETM_Q8_542029"/>
      <w:bookmarkEnd w:id="5000"/>
      <w:r>
        <w:rPr>
          <w:rtl/>
        </w:rPr>
        <w:t xml:space="preserve">אגף </w:t>
      </w:r>
      <w:bookmarkStart w:id="5001" w:name="_ETM_Q8_542329"/>
      <w:bookmarkEnd w:id="5001"/>
      <w:r>
        <w:rPr>
          <w:rtl/>
        </w:rPr>
        <w:t>התכנון</w:t>
      </w:r>
      <w:r w:rsidR="00702A7A">
        <w:rPr>
          <w:rFonts w:hint="cs"/>
          <w:rtl/>
        </w:rPr>
        <w:t>,</w:t>
      </w:r>
      <w:r>
        <w:rPr>
          <w:rtl/>
        </w:rPr>
        <w:t xml:space="preserve"> </w:t>
      </w:r>
      <w:bookmarkStart w:id="5002" w:name="_ETM_Q8_543570"/>
      <w:bookmarkEnd w:id="5002"/>
      <w:r>
        <w:rPr>
          <w:rtl/>
        </w:rPr>
        <w:t>והקצ</w:t>
      </w:r>
      <w:r>
        <w:rPr>
          <w:rFonts w:hint="cs"/>
          <w:rtl/>
        </w:rPr>
        <w:t>י</w:t>
      </w:r>
      <w:r>
        <w:rPr>
          <w:rtl/>
        </w:rPr>
        <w:t xml:space="preserve">נו </w:t>
      </w:r>
      <w:bookmarkStart w:id="5003" w:name="_ETM_Q8_544170"/>
      <w:bookmarkEnd w:id="5003"/>
      <w:r>
        <w:rPr>
          <w:rtl/>
        </w:rPr>
        <w:t xml:space="preserve">כספים </w:t>
      </w:r>
      <w:bookmarkStart w:id="5004" w:name="_ETM_Q8_544680"/>
      <w:bookmarkEnd w:id="5004"/>
      <w:r>
        <w:rPr>
          <w:rtl/>
        </w:rPr>
        <w:t xml:space="preserve">על </w:t>
      </w:r>
      <w:bookmarkStart w:id="5005" w:name="_ETM_Q8_544950"/>
      <w:bookmarkEnd w:id="5005"/>
      <w:r>
        <w:rPr>
          <w:rtl/>
        </w:rPr>
        <w:t xml:space="preserve">מנת </w:t>
      </w:r>
      <w:bookmarkStart w:id="5006" w:name="_ETM_Q8_545220"/>
      <w:bookmarkEnd w:id="5006"/>
      <w:r>
        <w:rPr>
          <w:rtl/>
        </w:rPr>
        <w:t>ש</w:t>
      </w:r>
      <w:r>
        <w:rPr>
          <w:rFonts w:hint="cs"/>
          <w:rtl/>
        </w:rPr>
        <w:t>ת</w:t>
      </w:r>
      <w:r>
        <w:rPr>
          <w:rtl/>
        </w:rPr>
        <w:t xml:space="preserve">היה </w:t>
      </w:r>
      <w:bookmarkStart w:id="5007" w:name="_ETM_Q8_545670"/>
      <w:bookmarkEnd w:id="5007"/>
      <w:proofErr w:type="spellStart"/>
      <w:r>
        <w:rPr>
          <w:rtl/>
        </w:rPr>
        <w:t>תב"ע</w:t>
      </w:r>
      <w:proofErr w:type="spellEnd"/>
      <w:r>
        <w:rPr>
          <w:rtl/>
        </w:rPr>
        <w:t xml:space="preserve"> </w:t>
      </w:r>
      <w:bookmarkStart w:id="5008" w:name="_ETM_Q8_546060"/>
      <w:bookmarkEnd w:id="5008"/>
      <w:r>
        <w:rPr>
          <w:rtl/>
        </w:rPr>
        <w:t xml:space="preserve">מסודרת </w:t>
      </w:r>
      <w:bookmarkStart w:id="5009" w:name="_ETM_Q8_547490"/>
      <w:bookmarkEnd w:id="5009"/>
      <w:r>
        <w:rPr>
          <w:rFonts w:hint="cs"/>
          <w:rtl/>
        </w:rPr>
        <w:t xml:space="preserve">כמעט </w:t>
      </w:r>
      <w:r w:rsidR="00702A7A">
        <w:rPr>
          <w:rFonts w:hint="cs"/>
          <w:rtl/>
        </w:rPr>
        <w:t>ל</w:t>
      </w:r>
      <w:r>
        <w:rPr>
          <w:rtl/>
        </w:rPr>
        <w:t>כל</w:t>
      </w:r>
      <w:bookmarkStart w:id="5010" w:name="_ETM_Q8_548179"/>
      <w:bookmarkEnd w:id="5010"/>
      <w:r>
        <w:rPr>
          <w:rtl/>
        </w:rPr>
        <w:t xml:space="preserve"> </w:t>
      </w:r>
      <w:bookmarkStart w:id="5011" w:name="_ETM_Q8_548779"/>
      <w:bookmarkEnd w:id="5011"/>
      <w:r>
        <w:rPr>
          <w:rtl/>
        </w:rPr>
        <w:t>ה</w:t>
      </w:r>
      <w:r>
        <w:rPr>
          <w:rFonts w:hint="cs"/>
          <w:rtl/>
        </w:rPr>
        <w:t>יי</w:t>
      </w:r>
      <w:r>
        <w:rPr>
          <w:rtl/>
        </w:rPr>
        <w:t xml:space="preserve">שובים </w:t>
      </w:r>
      <w:bookmarkStart w:id="5012" w:name="_ETM_Q8_549409"/>
      <w:bookmarkEnd w:id="5012"/>
      <w:r>
        <w:rPr>
          <w:rtl/>
        </w:rPr>
        <w:t>הערב</w:t>
      </w:r>
      <w:r>
        <w:rPr>
          <w:rFonts w:hint="cs"/>
          <w:rtl/>
        </w:rPr>
        <w:t>יי</w:t>
      </w:r>
      <w:r>
        <w:rPr>
          <w:rtl/>
        </w:rPr>
        <w:t>ם</w:t>
      </w:r>
      <w:r>
        <w:rPr>
          <w:rFonts w:hint="cs"/>
          <w:rtl/>
        </w:rPr>
        <w:t>.</w:t>
      </w:r>
      <w:bookmarkStart w:id="5013" w:name="_ETM_Q8_545950"/>
      <w:bookmarkEnd w:id="5013"/>
      <w:r>
        <w:rPr>
          <w:rtl/>
        </w:rPr>
        <w:t xml:space="preserve"> </w:t>
      </w:r>
      <w:bookmarkStart w:id="5014" w:name="_ETM_Q8_551820"/>
      <w:bookmarkStart w:id="5015" w:name="_ETM_Q8_552299"/>
      <w:bookmarkStart w:id="5016" w:name="_ETM_Q8_555696"/>
      <w:bookmarkStart w:id="5017" w:name="_ETM_Q8_555794"/>
      <w:bookmarkStart w:id="5018" w:name="_ETM_Q8_555903"/>
      <w:bookmarkStart w:id="5019" w:name="_ETM_Q8_555968"/>
      <w:bookmarkEnd w:id="5014"/>
      <w:bookmarkEnd w:id="5015"/>
      <w:bookmarkEnd w:id="5016"/>
      <w:bookmarkEnd w:id="5017"/>
      <w:bookmarkEnd w:id="5018"/>
      <w:bookmarkEnd w:id="5019"/>
      <w:r>
        <w:rPr>
          <w:rtl/>
        </w:rPr>
        <w:t xml:space="preserve">מה </w:t>
      </w:r>
      <w:bookmarkStart w:id="5020" w:name="_ETM_Q8_552450"/>
      <w:bookmarkEnd w:id="5020"/>
      <w:r>
        <w:rPr>
          <w:rtl/>
        </w:rPr>
        <w:t>לעשות</w:t>
      </w:r>
      <w:r>
        <w:rPr>
          <w:rFonts w:hint="cs"/>
          <w:rtl/>
        </w:rPr>
        <w:t>?</w:t>
      </w:r>
      <w:r>
        <w:rPr>
          <w:rtl/>
        </w:rPr>
        <w:t xml:space="preserve"> </w:t>
      </w:r>
      <w:bookmarkStart w:id="5021" w:name="_ETM_Q8_553920"/>
      <w:bookmarkEnd w:id="5021"/>
      <w:r>
        <w:rPr>
          <w:rtl/>
        </w:rPr>
        <w:t>אז</w:t>
      </w:r>
      <w:bookmarkStart w:id="5022" w:name="_ETM_Q8_554310"/>
      <w:bookmarkEnd w:id="5022"/>
      <w:r>
        <w:rPr>
          <w:rFonts w:hint="cs"/>
          <w:rtl/>
        </w:rPr>
        <w:t>רח זה</w:t>
      </w:r>
      <w:r>
        <w:rPr>
          <w:rtl/>
        </w:rPr>
        <w:t xml:space="preserve"> </w:t>
      </w:r>
      <w:bookmarkStart w:id="5023" w:name="_ETM_Q8_554490"/>
      <w:bookmarkEnd w:id="5023"/>
      <w:r>
        <w:rPr>
          <w:rtl/>
        </w:rPr>
        <w:t>אזרח</w:t>
      </w:r>
      <w:r>
        <w:rPr>
          <w:rFonts w:hint="cs"/>
          <w:rtl/>
        </w:rPr>
        <w:t>.</w:t>
      </w:r>
      <w:r>
        <w:rPr>
          <w:rtl/>
        </w:rPr>
        <w:t xml:space="preserve"> </w:t>
      </w:r>
      <w:bookmarkStart w:id="5024" w:name="_ETM_Q8_556119"/>
      <w:bookmarkEnd w:id="5024"/>
      <w:r>
        <w:rPr>
          <w:rtl/>
        </w:rPr>
        <w:t xml:space="preserve">לערבי </w:t>
      </w:r>
      <w:bookmarkStart w:id="5025" w:name="_ETM_Q8_556810"/>
      <w:bookmarkEnd w:id="5025"/>
      <w:r>
        <w:rPr>
          <w:rtl/>
        </w:rPr>
        <w:t xml:space="preserve">אסור </w:t>
      </w:r>
      <w:bookmarkStart w:id="5026" w:name="_ETM_Q8_557200"/>
      <w:bookmarkEnd w:id="5026"/>
      <w:r>
        <w:rPr>
          <w:rtl/>
        </w:rPr>
        <w:t>לבנות</w:t>
      </w:r>
      <w:r>
        <w:rPr>
          <w:rFonts w:hint="cs"/>
          <w:rtl/>
        </w:rPr>
        <w:t>,</w:t>
      </w:r>
      <w:r>
        <w:rPr>
          <w:rtl/>
        </w:rPr>
        <w:t xml:space="preserve"> </w:t>
      </w:r>
      <w:bookmarkStart w:id="5027" w:name="_ETM_Q8_559290"/>
      <w:bookmarkEnd w:id="5027"/>
      <w:r>
        <w:rPr>
          <w:rtl/>
        </w:rPr>
        <w:t xml:space="preserve">בוא </w:t>
      </w:r>
      <w:bookmarkStart w:id="5028" w:name="_ETM_Q8_559470"/>
      <w:bookmarkEnd w:id="5028"/>
      <w:r>
        <w:rPr>
          <w:rtl/>
        </w:rPr>
        <w:t>נגיד</w:t>
      </w:r>
      <w:r>
        <w:rPr>
          <w:rFonts w:hint="cs"/>
          <w:rtl/>
        </w:rPr>
        <w:t>,</w:t>
      </w:r>
      <w:bookmarkStart w:id="5029" w:name="_ETM_Q8_560719"/>
      <w:bookmarkStart w:id="5030" w:name="_ETM_Q8_557029"/>
      <w:bookmarkEnd w:id="5029"/>
      <w:bookmarkEnd w:id="5030"/>
      <w:r>
        <w:rPr>
          <w:rtl/>
        </w:rPr>
        <w:t xml:space="preserve"> </w:t>
      </w:r>
      <w:bookmarkStart w:id="5031" w:name="_ETM_Q8_559770"/>
      <w:bookmarkStart w:id="5032" w:name="_ETM_Q8_559920"/>
      <w:bookmarkEnd w:id="5031"/>
      <w:bookmarkEnd w:id="5032"/>
      <w:r>
        <w:rPr>
          <w:rtl/>
        </w:rPr>
        <w:t xml:space="preserve">בשמורת </w:t>
      </w:r>
      <w:bookmarkStart w:id="5033" w:name="_ETM_Q8_560430"/>
      <w:bookmarkEnd w:id="5033"/>
      <w:r>
        <w:rPr>
          <w:rtl/>
        </w:rPr>
        <w:t>טבע</w:t>
      </w:r>
      <w:r>
        <w:rPr>
          <w:rFonts w:hint="cs"/>
          <w:rtl/>
        </w:rPr>
        <w:t>.</w:t>
      </w:r>
      <w:r>
        <w:rPr>
          <w:rtl/>
        </w:rPr>
        <w:t xml:space="preserve"> </w:t>
      </w:r>
      <w:bookmarkStart w:id="5034" w:name="_ETM_Q8_561360"/>
      <w:bookmarkEnd w:id="5034"/>
      <w:r>
        <w:rPr>
          <w:rtl/>
        </w:rPr>
        <w:t xml:space="preserve">זה </w:t>
      </w:r>
      <w:bookmarkStart w:id="5035" w:name="_ETM_Q8_561600"/>
      <w:bookmarkEnd w:id="5035"/>
      <w:r>
        <w:rPr>
          <w:rtl/>
        </w:rPr>
        <w:t xml:space="preserve">שהוא </w:t>
      </w:r>
      <w:bookmarkStart w:id="5036" w:name="_ETM_Q8_561810"/>
      <w:bookmarkEnd w:id="5036"/>
      <w:r>
        <w:rPr>
          <w:rtl/>
        </w:rPr>
        <w:t xml:space="preserve">ערבי </w:t>
      </w:r>
      <w:bookmarkStart w:id="5037" w:name="_ETM_Q8_563279"/>
      <w:bookmarkEnd w:id="5037"/>
      <w:r>
        <w:rPr>
          <w:rtl/>
        </w:rPr>
        <w:t xml:space="preserve">לא </w:t>
      </w:r>
      <w:bookmarkStart w:id="5038" w:name="_ETM_Q8_563910"/>
      <w:bookmarkEnd w:id="5038"/>
      <w:r>
        <w:rPr>
          <w:rFonts w:hint="cs"/>
          <w:rtl/>
        </w:rPr>
        <w:t xml:space="preserve">נותן לו </w:t>
      </w:r>
      <w:bookmarkStart w:id="5039" w:name="_ETM_Q8_560810"/>
      <w:bookmarkEnd w:id="5039"/>
      <w:r>
        <w:rPr>
          <w:rtl/>
        </w:rPr>
        <w:t xml:space="preserve">את </w:t>
      </w:r>
      <w:bookmarkStart w:id="5040" w:name="_ETM_Q8_563970"/>
      <w:bookmarkEnd w:id="5040"/>
      <w:r>
        <w:rPr>
          <w:rtl/>
        </w:rPr>
        <w:t xml:space="preserve">הזכות </w:t>
      </w:r>
      <w:bookmarkStart w:id="5041" w:name="_ETM_Q8_564300"/>
      <w:bookmarkEnd w:id="5041"/>
      <w:r>
        <w:rPr>
          <w:rtl/>
        </w:rPr>
        <w:t xml:space="preserve">לבנות </w:t>
      </w:r>
      <w:bookmarkStart w:id="5042" w:name="_ETM_Q8_564600"/>
      <w:bookmarkEnd w:id="5042"/>
      <w:r>
        <w:rPr>
          <w:rtl/>
        </w:rPr>
        <w:t xml:space="preserve">בשמורת </w:t>
      </w:r>
      <w:bookmarkStart w:id="5043" w:name="_ETM_Q8_565140"/>
      <w:bookmarkEnd w:id="5043"/>
      <w:r>
        <w:rPr>
          <w:rtl/>
        </w:rPr>
        <w:t>טבע</w:t>
      </w:r>
      <w:r>
        <w:rPr>
          <w:rFonts w:hint="cs"/>
          <w:rtl/>
        </w:rPr>
        <w:t>.</w:t>
      </w:r>
      <w:r>
        <w:rPr>
          <w:rtl/>
        </w:rPr>
        <w:t xml:space="preserve"> </w:t>
      </w:r>
      <w:bookmarkStart w:id="5044" w:name="_ETM_Q8_565620"/>
      <w:bookmarkEnd w:id="5044"/>
      <w:r>
        <w:rPr>
          <w:rFonts w:hint="cs"/>
          <w:rtl/>
        </w:rPr>
        <w:t xml:space="preserve">דרך אגב, </w:t>
      </w:r>
      <w:r>
        <w:rPr>
          <w:rtl/>
        </w:rPr>
        <w:t xml:space="preserve">יש </w:t>
      </w:r>
      <w:bookmarkStart w:id="5045" w:name="_ETM_Q8_565920"/>
      <w:bookmarkEnd w:id="5045"/>
      <w:r>
        <w:rPr>
          <w:rtl/>
        </w:rPr>
        <w:t xml:space="preserve">כמעט </w:t>
      </w:r>
      <w:bookmarkStart w:id="5046" w:name="_ETM_Q8_566250"/>
      <w:bookmarkEnd w:id="5046"/>
      <w:r>
        <w:rPr>
          <w:rtl/>
        </w:rPr>
        <w:t>חצי</w:t>
      </w:r>
      <w:bookmarkStart w:id="5047" w:name="_ETM_Q8_566580"/>
      <w:bookmarkEnd w:id="5047"/>
      <w:r>
        <w:rPr>
          <w:rFonts w:hint="cs"/>
          <w:rtl/>
        </w:rPr>
        <w:t xml:space="preserve"> מיליון</w:t>
      </w:r>
      <w:r>
        <w:rPr>
          <w:rtl/>
        </w:rPr>
        <w:t xml:space="preserve"> </w:t>
      </w:r>
      <w:bookmarkStart w:id="5048" w:name="_ETM_Q8_566910"/>
      <w:bookmarkEnd w:id="5048"/>
      <w:r>
        <w:rPr>
          <w:rtl/>
        </w:rPr>
        <w:t xml:space="preserve">בתים </w:t>
      </w:r>
      <w:bookmarkStart w:id="5049" w:name="_ETM_Q8_567240"/>
      <w:bookmarkEnd w:id="5049"/>
      <w:r>
        <w:rPr>
          <w:rtl/>
        </w:rPr>
        <w:t>ערבי</w:t>
      </w:r>
      <w:r>
        <w:rPr>
          <w:rFonts w:hint="cs"/>
          <w:rtl/>
        </w:rPr>
        <w:t>י</w:t>
      </w:r>
      <w:r>
        <w:rPr>
          <w:rtl/>
        </w:rPr>
        <w:t>ם</w:t>
      </w:r>
      <w:bookmarkStart w:id="5050" w:name="_ETM_Q8_567720"/>
      <w:bookmarkStart w:id="5051" w:name="_ETM_Q8_568170"/>
      <w:bookmarkEnd w:id="5050"/>
      <w:bookmarkEnd w:id="5051"/>
      <w:r>
        <w:rPr>
          <w:rFonts w:hint="cs"/>
          <w:rtl/>
        </w:rPr>
        <w:t xml:space="preserve"> </w:t>
      </w:r>
      <w:r>
        <w:rPr>
          <w:rtl/>
        </w:rPr>
        <w:t xml:space="preserve">שהם </w:t>
      </w:r>
      <w:bookmarkStart w:id="5052" w:name="_ETM_Q8_568350"/>
      <w:bookmarkEnd w:id="5052"/>
      <w:r>
        <w:rPr>
          <w:rtl/>
        </w:rPr>
        <w:t xml:space="preserve">לא </w:t>
      </w:r>
      <w:bookmarkStart w:id="5053" w:name="_ETM_Q8_568440"/>
      <w:bookmarkEnd w:id="5053"/>
      <w:r>
        <w:rPr>
          <w:rtl/>
        </w:rPr>
        <w:t>חוקיים</w:t>
      </w:r>
      <w:r>
        <w:rPr>
          <w:rFonts w:hint="cs"/>
          <w:rtl/>
        </w:rPr>
        <w:t>.</w:t>
      </w:r>
      <w:r>
        <w:rPr>
          <w:rtl/>
        </w:rPr>
        <w:t xml:space="preserve"> </w:t>
      </w:r>
      <w:bookmarkStart w:id="5054" w:name="_ETM_Q8_569570"/>
      <w:bookmarkStart w:id="5055" w:name="_ETM_Q8_569870"/>
      <w:bookmarkEnd w:id="5054"/>
      <w:bookmarkEnd w:id="5055"/>
      <w:r>
        <w:rPr>
          <w:rFonts w:hint="cs"/>
          <w:rtl/>
        </w:rPr>
        <w:t>אתם</w:t>
      </w:r>
      <w:bookmarkStart w:id="5056" w:name="_ETM_Q8_565990"/>
      <w:bookmarkEnd w:id="5056"/>
      <w:r>
        <w:rPr>
          <w:rtl/>
        </w:rPr>
        <w:t xml:space="preserve"> </w:t>
      </w:r>
      <w:bookmarkStart w:id="5057" w:name="_ETM_Q8_570290"/>
      <w:bookmarkEnd w:id="5057"/>
      <w:r>
        <w:rPr>
          <w:rtl/>
        </w:rPr>
        <w:t xml:space="preserve">חיברתם </w:t>
      </w:r>
      <w:bookmarkStart w:id="5058" w:name="_ETM_Q8_570710"/>
      <w:bookmarkEnd w:id="5058"/>
      <w:r>
        <w:rPr>
          <w:rtl/>
        </w:rPr>
        <w:t xml:space="preserve">אותם </w:t>
      </w:r>
      <w:bookmarkStart w:id="5059" w:name="_ETM_Q8_570950"/>
      <w:bookmarkEnd w:id="5059"/>
      <w:r>
        <w:rPr>
          <w:rtl/>
        </w:rPr>
        <w:t>לחש</w:t>
      </w:r>
      <w:r>
        <w:rPr>
          <w:rFonts w:hint="cs"/>
          <w:rtl/>
        </w:rPr>
        <w:t>מל.</w:t>
      </w:r>
    </w:p>
    <w:p w:rsidR="00F05D2D" w:rsidRDefault="00F05D2D" w:rsidP="0077277F">
      <w:pPr>
        <w:rPr>
          <w:rtl/>
        </w:rPr>
      </w:pPr>
    </w:p>
    <w:p w:rsidR="00F05D2D" w:rsidRDefault="00F05D2D" w:rsidP="0077277F">
      <w:pPr>
        <w:pStyle w:val="af5"/>
        <w:keepNext/>
        <w:rPr>
          <w:rtl/>
        </w:rPr>
      </w:pPr>
      <w:r w:rsidRPr="00AF7D89">
        <w:rPr>
          <w:rStyle w:val="TagStyle"/>
          <w:rtl/>
        </w:rPr>
        <w:t xml:space="preserve"> &lt;&lt; קריאה &gt;&gt; </w:t>
      </w:r>
      <w:r>
        <w:rPr>
          <w:rtl/>
        </w:rPr>
        <w:t>נאור שירי (יש עתיד):</w:t>
      </w:r>
      <w:r w:rsidRPr="00AF7D89">
        <w:rPr>
          <w:rStyle w:val="TagStyle"/>
          <w:rtl/>
        </w:rPr>
        <w:t xml:space="preserve"> &lt;&lt; קריאה &gt;&gt;</w:t>
      </w:r>
      <w:r>
        <w:rPr>
          <w:rtl/>
        </w:rPr>
        <w:t xml:space="preserve">  </w:t>
      </w:r>
    </w:p>
    <w:p w:rsidR="00F05D2D" w:rsidRDefault="00F05D2D" w:rsidP="00C919F6">
      <w:pPr>
        <w:rPr>
          <w:rtl/>
        </w:rPr>
      </w:pPr>
    </w:p>
    <w:p w:rsidR="00F05D2D" w:rsidRDefault="00F05D2D" w:rsidP="0077277F">
      <w:pPr>
        <w:rPr>
          <w:rtl/>
        </w:rPr>
      </w:pPr>
      <w:r>
        <w:rPr>
          <w:rFonts w:hint="cs"/>
          <w:rtl/>
        </w:rPr>
        <w:t>עוד פעם אתם?</w:t>
      </w:r>
    </w:p>
    <w:p w:rsidR="00F05D2D" w:rsidRDefault="00F05D2D" w:rsidP="0077277F">
      <w:pPr>
        <w:rPr>
          <w:rtl/>
        </w:rPr>
      </w:pPr>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bookmarkStart w:id="5060" w:name="_ETM_Q8_572609"/>
      <w:bookmarkEnd w:id="5060"/>
      <w:r>
        <w:rPr>
          <w:rtl/>
        </w:rPr>
        <w:t>דקה</w:t>
      </w:r>
      <w:r>
        <w:rPr>
          <w:rFonts w:hint="cs"/>
          <w:rtl/>
        </w:rPr>
        <w:t>.</w:t>
      </w:r>
      <w:r>
        <w:rPr>
          <w:rtl/>
        </w:rPr>
        <w:t xml:space="preserve"> </w:t>
      </w:r>
      <w:bookmarkStart w:id="5061" w:name="_ETM_Q8_573450"/>
      <w:bookmarkEnd w:id="5061"/>
      <w:r>
        <w:rPr>
          <w:rFonts w:hint="cs"/>
          <w:rtl/>
        </w:rPr>
        <w:t>כ</w:t>
      </w:r>
      <w:bookmarkStart w:id="5062" w:name="_ETM_Q8_568931"/>
      <w:bookmarkEnd w:id="5062"/>
      <w:r>
        <w:rPr>
          <w:rtl/>
        </w:rPr>
        <w:t>שהייתם</w:t>
      </w:r>
      <w:r>
        <w:rPr>
          <w:rFonts w:hint="cs"/>
          <w:rtl/>
        </w:rPr>
        <w:t xml:space="preserve"> </w:t>
      </w:r>
      <w:r>
        <w:rPr>
          <w:rtl/>
        </w:rPr>
        <w:t xml:space="preserve">– </w:t>
      </w:r>
      <w:bookmarkStart w:id="5063" w:name="_ETM_Q8_574229"/>
      <w:bookmarkEnd w:id="5063"/>
      <w:r>
        <w:rPr>
          <w:rtl/>
        </w:rPr>
        <w:t xml:space="preserve">אני </w:t>
      </w:r>
      <w:bookmarkStart w:id="5064" w:name="_ETM_Q8_574469"/>
      <w:bookmarkEnd w:id="5064"/>
      <w:r>
        <w:rPr>
          <w:rtl/>
        </w:rPr>
        <w:t>אומר</w:t>
      </w:r>
      <w:r>
        <w:rPr>
          <w:rFonts w:hint="cs"/>
          <w:rtl/>
        </w:rPr>
        <w:t>,</w:t>
      </w:r>
      <w:r>
        <w:rPr>
          <w:rtl/>
        </w:rPr>
        <w:t xml:space="preserve"> </w:t>
      </w:r>
      <w:bookmarkStart w:id="5065" w:name="_ETM_Q8_574829"/>
      <w:bookmarkEnd w:id="5065"/>
      <w:r>
        <w:rPr>
          <w:rtl/>
        </w:rPr>
        <w:t xml:space="preserve">בקדנציה </w:t>
      </w:r>
      <w:bookmarkStart w:id="5066" w:name="_ETM_Q8_575399"/>
      <w:bookmarkEnd w:id="5066"/>
      <w:r>
        <w:rPr>
          <w:rtl/>
        </w:rPr>
        <w:t>הקודמת</w:t>
      </w:r>
      <w:r>
        <w:rPr>
          <w:rFonts w:hint="cs"/>
          <w:rtl/>
        </w:rPr>
        <w:t>.</w:t>
      </w:r>
      <w:r>
        <w:rPr>
          <w:rtl/>
        </w:rPr>
        <w:t xml:space="preserve"> </w:t>
      </w:r>
      <w:bookmarkStart w:id="5067" w:name="_ETM_Q8_576179"/>
      <w:bookmarkEnd w:id="5067"/>
      <w:r>
        <w:rPr>
          <w:rtl/>
        </w:rPr>
        <w:t>למה</w:t>
      </w:r>
      <w:r>
        <w:rPr>
          <w:rFonts w:hint="cs"/>
          <w:rtl/>
        </w:rPr>
        <w:t>?</w:t>
      </w:r>
      <w:bookmarkStart w:id="5068" w:name="_ETM_Q8_574390"/>
      <w:bookmarkEnd w:id="5068"/>
      <w:r>
        <w:rPr>
          <w:rtl/>
        </w:rPr>
        <w:t xml:space="preserve"> </w:t>
      </w:r>
      <w:bookmarkStart w:id="5069" w:name="_ETM_Q8_576539"/>
      <w:bookmarkEnd w:id="5069"/>
      <w:r>
        <w:rPr>
          <w:rtl/>
        </w:rPr>
        <w:t>מ</w:t>
      </w:r>
      <w:r>
        <w:rPr>
          <w:rFonts w:hint="cs"/>
          <w:rtl/>
        </w:rPr>
        <w:t>נ</w:t>
      </w:r>
      <w:r>
        <w:rPr>
          <w:rtl/>
        </w:rPr>
        <w:t xml:space="preserve">סור </w:t>
      </w:r>
      <w:bookmarkStart w:id="5070" w:name="_ETM_Q8_576959"/>
      <w:bookmarkEnd w:id="5070"/>
      <w:r>
        <w:rPr>
          <w:rtl/>
        </w:rPr>
        <w:t xml:space="preserve">עבאס </w:t>
      </w:r>
      <w:bookmarkStart w:id="5071" w:name="_ETM_Q8_577679"/>
      <w:bookmarkEnd w:id="5071"/>
      <w:r>
        <w:rPr>
          <w:rtl/>
        </w:rPr>
        <w:t xml:space="preserve">ישב </w:t>
      </w:r>
      <w:bookmarkStart w:id="5072" w:name="_ETM_Q8_578189"/>
      <w:bookmarkEnd w:id="5072"/>
      <w:r>
        <w:rPr>
          <w:rtl/>
        </w:rPr>
        <w:t xml:space="preserve">כאן </w:t>
      </w:r>
      <w:bookmarkStart w:id="5073" w:name="_ETM_Q8_578970"/>
      <w:bookmarkEnd w:id="5073"/>
      <w:r w:rsidR="00C919F6">
        <w:rPr>
          <w:rFonts w:hint="cs"/>
          <w:rtl/>
        </w:rPr>
        <w:t>– –</w:t>
      </w:r>
    </w:p>
    <w:p w:rsidR="00F05D2D" w:rsidRDefault="00F05D2D" w:rsidP="0077277F">
      <w:pPr>
        <w:rPr>
          <w:rtl/>
        </w:rPr>
      </w:pPr>
    </w:p>
    <w:p w:rsidR="00F05D2D" w:rsidRDefault="00F05D2D" w:rsidP="0077277F">
      <w:pPr>
        <w:pStyle w:val="af5"/>
        <w:keepNext/>
        <w:rPr>
          <w:rtl/>
        </w:rPr>
      </w:pPr>
      <w:bookmarkStart w:id="5074" w:name="ET_interruption_6361_31"/>
      <w:r w:rsidRPr="00AF7D89">
        <w:rPr>
          <w:rStyle w:val="TagStyle"/>
          <w:rtl/>
        </w:rPr>
        <w:t xml:space="preserve"> &lt;&lt; קריאה &gt;&gt; </w:t>
      </w:r>
      <w:r>
        <w:rPr>
          <w:rtl/>
        </w:rPr>
        <w:t>נאור שירי (יש עתיד):</w:t>
      </w:r>
      <w:r w:rsidRPr="00AF7D89">
        <w:rPr>
          <w:rStyle w:val="TagStyle"/>
          <w:rtl/>
        </w:rPr>
        <w:t xml:space="preserve"> &lt;&lt; קריאה &gt;&gt;</w:t>
      </w:r>
      <w:r>
        <w:rPr>
          <w:rtl/>
        </w:rPr>
        <w:t xml:space="preserve">  </w:t>
      </w:r>
      <w:bookmarkEnd w:id="5074"/>
    </w:p>
    <w:p w:rsidR="00F05D2D" w:rsidRDefault="00F05D2D" w:rsidP="00C919F6">
      <w:pPr>
        <w:rPr>
          <w:rtl/>
        </w:rPr>
      </w:pPr>
    </w:p>
    <w:p w:rsidR="00F05D2D" w:rsidRDefault="00F05D2D" w:rsidP="0077277F">
      <w:pPr>
        <w:rPr>
          <w:rtl/>
        </w:rPr>
      </w:pPr>
      <w:r>
        <w:rPr>
          <w:rFonts w:hint="cs"/>
          <w:rtl/>
        </w:rPr>
        <w:t>אתה</w:t>
      </w:r>
      <w:bookmarkStart w:id="5075" w:name="_ETM_Q8_574088"/>
      <w:bookmarkStart w:id="5076" w:name="_ETM_Q8_576479"/>
      <w:bookmarkEnd w:id="5075"/>
      <w:bookmarkEnd w:id="5076"/>
      <w:r>
        <w:rPr>
          <w:rFonts w:hint="cs"/>
          <w:rtl/>
        </w:rPr>
        <w:t xml:space="preserve"> </w:t>
      </w:r>
      <w:bookmarkStart w:id="5077" w:name="_ETM_Q8_580022"/>
      <w:bookmarkEnd w:id="5077"/>
      <w:r w:rsidR="00C919F6">
        <w:rPr>
          <w:rFonts w:hint="cs"/>
          <w:rtl/>
        </w:rPr>
        <w:t>– – –</w:t>
      </w:r>
    </w:p>
    <w:p w:rsidR="00F05D2D" w:rsidRDefault="00F05D2D" w:rsidP="0077277F">
      <w:pPr>
        <w:rPr>
          <w:rtl/>
        </w:rPr>
      </w:pPr>
      <w:bookmarkStart w:id="5078" w:name="_ETM_Q8_573351"/>
      <w:bookmarkEnd w:id="5078"/>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rPr>
      </w:pPr>
    </w:p>
    <w:p w:rsidR="00F05D2D" w:rsidRDefault="00F05D2D" w:rsidP="009628FD">
      <w:pPr>
        <w:rPr>
          <w:rtl/>
        </w:rPr>
      </w:pPr>
      <w:bookmarkStart w:id="5079" w:name="_ETM_Q8_574861"/>
      <w:bookmarkEnd w:id="5079"/>
      <w:r>
        <w:rPr>
          <w:rtl/>
        </w:rPr>
        <w:t>דקה</w:t>
      </w:r>
      <w:r>
        <w:rPr>
          <w:rFonts w:hint="cs"/>
          <w:rtl/>
        </w:rPr>
        <w:t>.</w:t>
      </w:r>
      <w:r>
        <w:rPr>
          <w:rtl/>
        </w:rPr>
        <w:t xml:space="preserve"> </w:t>
      </w:r>
      <w:bookmarkStart w:id="5080" w:name="_ETM_Q8_580020"/>
      <w:bookmarkStart w:id="5081" w:name="_ETM_Q8_576331"/>
      <w:bookmarkEnd w:id="5080"/>
      <w:bookmarkEnd w:id="5081"/>
      <w:r w:rsidR="00C919F6">
        <w:rPr>
          <w:rFonts w:hint="cs"/>
          <w:rtl/>
        </w:rPr>
        <w:t>– –</w:t>
      </w:r>
      <w:r>
        <w:rPr>
          <w:rFonts w:hint="cs"/>
          <w:rtl/>
        </w:rPr>
        <w:t xml:space="preserve"> </w:t>
      </w:r>
      <w:r>
        <w:rPr>
          <w:rtl/>
        </w:rPr>
        <w:t xml:space="preserve">ואמר </w:t>
      </w:r>
      <w:bookmarkStart w:id="5082" w:name="_ETM_Q8_580409"/>
      <w:bookmarkEnd w:id="5082"/>
      <w:r>
        <w:rPr>
          <w:rtl/>
        </w:rPr>
        <w:t>לכם</w:t>
      </w:r>
      <w:r>
        <w:rPr>
          <w:rFonts w:hint="cs"/>
          <w:rtl/>
        </w:rPr>
        <w:t>:</w:t>
      </w:r>
      <w:r>
        <w:rPr>
          <w:rtl/>
        </w:rPr>
        <w:t xml:space="preserve"> </w:t>
      </w:r>
      <w:bookmarkStart w:id="5083" w:name="_ETM_Q8_580680"/>
      <w:bookmarkEnd w:id="5083"/>
      <w:r>
        <w:rPr>
          <w:rtl/>
        </w:rPr>
        <w:t>חבר'ה</w:t>
      </w:r>
      <w:r>
        <w:rPr>
          <w:rFonts w:hint="cs"/>
          <w:rtl/>
        </w:rPr>
        <w:t>,</w:t>
      </w:r>
      <w:r>
        <w:rPr>
          <w:rtl/>
        </w:rPr>
        <w:t xml:space="preserve"> </w:t>
      </w:r>
      <w:bookmarkStart w:id="5084" w:name="_ETM_Q8_581009"/>
      <w:bookmarkEnd w:id="5084"/>
      <w:r>
        <w:rPr>
          <w:rtl/>
        </w:rPr>
        <w:t xml:space="preserve">אני </w:t>
      </w:r>
      <w:bookmarkStart w:id="5085" w:name="_ETM_Q8_581130"/>
      <w:bookmarkEnd w:id="5085"/>
      <w:r>
        <w:rPr>
          <w:rtl/>
        </w:rPr>
        <w:t xml:space="preserve">חייב </w:t>
      </w:r>
      <w:bookmarkStart w:id="5086" w:name="_ETM_Q8_581369"/>
      <w:bookmarkStart w:id="5087" w:name="_ETM_Q8_582089"/>
      <w:bookmarkEnd w:id="5086"/>
      <w:bookmarkEnd w:id="5087"/>
      <w:r>
        <w:rPr>
          <w:rFonts w:hint="cs"/>
          <w:rtl/>
        </w:rPr>
        <w:t>לחבר את הערבים לחשמל.</w:t>
      </w:r>
      <w:bookmarkStart w:id="5088" w:name="_ETM_Q8_577930"/>
      <w:bookmarkEnd w:id="5088"/>
      <w:r>
        <w:rPr>
          <w:rtl/>
        </w:rPr>
        <w:t xml:space="preserve"> </w:t>
      </w:r>
      <w:bookmarkStart w:id="5089" w:name="_ETM_Q8_584570"/>
      <w:bookmarkStart w:id="5090" w:name="_ETM_Q8_585020"/>
      <w:bookmarkEnd w:id="5089"/>
      <w:bookmarkEnd w:id="5090"/>
      <w:r>
        <w:rPr>
          <w:rtl/>
        </w:rPr>
        <w:t xml:space="preserve">דרך </w:t>
      </w:r>
      <w:bookmarkStart w:id="5091" w:name="_ETM_Q8_585289"/>
      <w:bookmarkEnd w:id="5091"/>
      <w:r>
        <w:rPr>
          <w:rtl/>
        </w:rPr>
        <w:t>אגב</w:t>
      </w:r>
      <w:r>
        <w:rPr>
          <w:rFonts w:hint="cs"/>
          <w:rtl/>
        </w:rPr>
        <w:t>,</w:t>
      </w:r>
      <w:r>
        <w:rPr>
          <w:rtl/>
        </w:rPr>
        <w:t xml:space="preserve"> </w:t>
      </w:r>
      <w:bookmarkStart w:id="5092" w:name="_ETM_Q8_585469"/>
      <w:bookmarkEnd w:id="5092"/>
      <w:r>
        <w:rPr>
          <w:rFonts w:hint="cs"/>
          <w:rtl/>
        </w:rPr>
        <w:t>א</w:t>
      </w:r>
      <w:r>
        <w:rPr>
          <w:rtl/>
        </w:rPr>
        <w:t xml:space="preserve">ין </w:t>
      </w:r>
      <w:bookmarkStart w:id="5093" w:name="_ETM_Q8_585649"/>
      <w:bookmarkEnd w:id="5093"/>
      <w:r>
        <w:rPr>
          <w:rtl/>
        </w:rPr>
        <w:t xml:space="preserve">יהודי </w:t>
      </w:r>
      <w:bookmarkStart w:id="5094" w:name="_ETM_Q8_586430"/>
      <w:bookmarkEnd w:id="5094"/>
      <w:r>
        <w:rPr>
          <w:rtl/>
        </w:rPr>
        <w:t xml:space="preserve">שיש </w:t>
      </w:r>
      <w:bookmarkStart w:id="5095" w:name="_ETM_Q8_586820"/>
      <w:bookmarkEnd w:id="5095"/>
      <w:r>
        <w:rPr>
          <w:rtl/>
        </w:rPr>
        <w:t xml:space="preserve">לו </w:t>
      </w:r>
      <w:bookmarkStart w:id="5096" w:name="_ETM_Q8_587060"/>
      <w:bookmarkEnd w:id="5096"/>
      <w:r>
        <w:rPr>
          <w:rFonts w:hint="cs"/>
          <w:rtl/>
        </w:rPr>
        <w:t>ע</w:t>
      </w:r>
      <w:r>
        <w:rPr>
          <w:rtl/>
        </w:rPr>
        <w:t>ב</w:t>
      </w:r>
      <w:r>
        <w:rPr>
          <w:rFonts w:hint="cs"/>
          <w:rtl/>
        </w:rPr>
        <w:t>י</w:t>
      </w:r>
      <w:bookmarkStart w:id="5097" w:name="_ETM_Q8_584161"/>
      <w:bookmarkEnd w:id="5097"/>
      <w:r>
        <w:rPr>
          <w:rtl/>
        </w:rPr>
        <w:t xml:space="preserve">רת </w:t>
      </w:r>
      <w:bookmarkStart w:id="5098" w:name="_ETM_Q8_587420"/>
      <w:bookmarkEnd w:id="5098"/>
      <w:r>
        <w:rPr>
          <w:rtl/>
        </w:rPr>
        <w:t xml:space="preserve">בנייה </w:t>
      </w:r>
      <w:bookmarkStart w:id="5099" w:name="_ETM_Q8_587719"/>
      <w:bookmarkEnd w:id="5099"/>
      <w:r>
        <w:rPr>
          <w:rtl/>
        </w:rPr>
        <w:t xml:space="preserve">ומחובר </w:t>
      </w:r>
      <w:bookmarkStart w:id="5100" w:name="_ETM_Q8_588140"/>
      <w:bookmarkEnd w:id="5100"/>
      <w:r>
        <w:rPr>
          <w:rtl/>
        </w:rPr>
        <w:t>לחשמל</w:t>
      </w:r>
      <w:r>
        <w:rPr>
          <w:rFonts w:hint="cs"/>
          <w:rtl/>
        </w:rPr>
        <w:t>.</w:t>
      </w:r>
      <w:r>
        <w:rPr>
          <w:rtl/>
        </w:rPr>
        <w:t xml:space="preserve"> </w:t>
      </w:r>
      <w:bookmarkStart w:id="5101" w:name="_ETM_Q8_589619"/>
      <w:bookmarkStart w:id="5102" w:name="_ETM_Q8_590069"/>
      <w:bookmarkEnd w:id="5101"/>
      <w:bookmarkEnd w:id="5102"/>
    </w:p>
    <w:p w:rsidR="00F05D2D" w:rsidRDefault="00F05D2D" w:rsidP="0077277F">
      <w:pPr>
        <w:rPr>
          <w:rtl/>
        </w:rPr>
      </w:pPr>
    </w:p>
    <w:p w:rsidR="00F05D2D" w:rsidRDefault="00F05D2D" w:rsidP="0077277F">
      <w:pPr>
        <w:pStyle w:val="af5"/>
        <w:keepNext/>
        <w:rPr>
          <w:rtl/>
        </w:rPr>
      </w:pPr>
      <w:bookmarkStart w:id="5103" w:name="ET_interruption_6361_33"/>
      <w:r w:rsidRPr="00AF7D89">
        <w:rPr>
          <w:rStyle w:val="TagStyle"/>
          <w:rtl/>
        </w:rPr>
        <w:t xml:space="preserve"> &lt;&lt; קריאה &gt;&gt; </w:t>
      </w:r>
      <w:r>
        <w:rPr>
          <w:rtl/>
        </w:rPr>
        <w:t>נאור שירי (יש עתיד):</w:t>
      </w:r>
      <w:r w:rsidRPr="00AF7D89">
        <w:rPr>
          <w:rStyle w:val="TagStyle"/>
          <w:rtl/>
        </w:rPr>
        <w:t xml:space="preserve"> &lt;&lt; קריאה &gt;&gt;</w:t>
      </w:r>
      <w:r>
        <w:rPr>
          <w:rtl/>
        </w:rPr>
        <w:t xml:space="preserve">  </w:t>
      </w:r>
      <w:bookmarkEnd w:id="5103"/>
    </w:p>
    <w:p w:rsidR="00F05D2D" w:rsidRDefault="00F05D2D" w:rsidP="00C919F6">
      <w:pPr>
        <w:rPr>
          <w:rtl/>
        </w:rPr>
      </w:pPr>
    </w:p>
    <w:p w:rsidR="00F05D2D" w:rsidRDefault="00F05D2D" w:rsidP="0077277F">
      <w:pPr>
        <w:rPr>
          <w:rtl/>
        </w:rPr>
      </w:pPr>
      <w:r>
        <w:rPr>
          <w:rFonts w:hint="cs"/>
          <w:rtl/>
        </w:rPr>
        <w:t>יש דרוזים. מה עם הדרוזים?</w:t>
      </w:r>
    </w:p>
    <w:p w:rsidR="00F05D2D" w:rsidRDefault="00F05D2D" w:rsidP="0077277F">
      <w:pPr>
        <w:rPr>
          <w:rtl/>
        </w:rPr>
      </w:pPr>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tl/>
        </w:rPr>
        <w:t>דקה</w:t>
      </w:r>
      <w:r>
        <w:rPr>
          <w:rFonts w:hint="cs"/>
          <w:rtl/>
        </w:rPr>
        <w:t>,</w:t>
      </w:r>
      <w:r>
        <w:rPr>
          <w:rtl/>
        </w:rPr>
        <w:t xml:space="preserve"> </w:t>
      </w:r>
      <w:bookmarkStart w:id="5104" w:name="_ETM_Q8_592219"/>
      <w:bookmarkEnd w:id="5104"/>
      <w:r>
        <w:rPr>
          <w:rtl/>
        </w:rPr>
        <w:t>דקה</w:t>
      </w:r>
      <w:r>
        <w:rPr>
          <w:rFonts w:hint="cs"/>
          <w:rtl/>
        </w:rPr>
        <w:t>.</w:t>
      </w:r>
      <w:bookmarkStart w:id="5105" w:name="_ETM_Q8_586910"/>
      <w:bookmarkEnd w:id="5105"/>
      <w:r>
        <w:rPr>
          <w:rtl/>
        </w:rPr>
        <w:t xml:space="preserve"> </w:t>
      </w:r>
      <w:bookmarkStart w:id="5106" w:name="_ETM_Q8_593229"/>
      <w:bookmarkEnd w:id="5106"/>
      <w:r>
        <w:rPr>
          <w:rtl/>
        </w:rPr>
        <w:t xml:space="preserve">ערבי </w:t>
      </w:r>
      <w:bookmarkStart w:id="5107" w:name="_ETM_Q8_594010"/>
      <w:bookmarkEnd w:id="5107"/>
      <w:r>
        <w:rPr>
          <w:rtl/>
        </w:rPr>
        <w:t>–</w:t>
      </w:r>
      <w:r>
        <w:rPr>
          <w:rFonts w:hint="cs"/>
          <w:rtl/>
        </w:rPr>
        <w:t xml:space="preserve"> </w:t>
      </w:r>
      <w:r>
        <w:rPr>
          <w:rtl/>
        </w:rPr>
        <w:t xml:space="preserve">אין </w:t>
      </w:r>
      <w:bookmarkStart w:id="5108" w:name="_ETM_Q8_594310"/>
      <w:bookmarkEnd w:id="5108"/>
      <w:r>
        <w:rPr>
          <w:rtl/>
        </w:rPr>
        <w:t>בעיה</w:t>
      </w:r>
      <w:r>
        <w:rPr>
          <w:rFonts w:hint="cs"/>
          <w:rtl/>
        </w:rPr>
        <w:t>.</w:t>
      </w:r>
      <w:r>
        <w:rPr>
          <w:rtl/>
        </w:rPr>
        <w:t xml:space="preserve"> </w:t>
      </w:r>
      <w:bookmarkStart w:id="5109" w:name="_ETM_Q8_595220"/>
      <w:bookmarkEnd w:id="5109"/>
      <w:r>
        <w:rPr>
          <w:rtl/>
        </w:rPr>
        <w:t>למה</w:t>
      </w:r>
      <w:r>
        <w:rPr>
          <w:rFonts w:hint="cs"/>
          <w:rtl/>
        </w:rPr>
        <w:t>?</w:t>
      </w:r>
      <w:bookmarkStart w:id="5110" w:name="_ETM_Q8_593040"/>
      <w:bookmarkEnd w:id="5110"/>
      <w:r>
        <w:rPr>
          <w:rtl/>
        </w:rPr>
        <w:t xml:space="preserve"> </w:t>
      </w:r>
      <w:bookmarkStart w:id="5111" w:name="_ETM_Q8_595640"/>
      <w:bookmarkEnd w:id="5111"/>
      <w:r>
        <w:rPr>
          <w:rtl/>
        </w:rPr>
        <w:t xml:space="preserve">אז </w:t>
      </w:r>
      <w:bookmarkStart w:id="5112" w:name="_ETM_Q8_595790"/>
      <w:bookmarkEnd w:id="5112"/>
      <w:r>
        <w:rPr>
          <w:rtl/>
        </w:rPr>
        <w:t xml:space="preserve">הם </w:t>
      </w:r>
      <w:bookmarkStart w:id="5113" w:name="_ETM_Q8_595909"/>
      <w:bookmarkEnd w:id="5113"/>
      <w:r>
        <w:rPr>
          <w:rtl/>
        </w:rPr>
        <w:t xml:space="preserve">החזיקו </w:t>
      </w:r>
      <w:bookmarkStart w:id="5114" w:name="_ETM_Q8_596330"/>
      <w:bookmarkEnd w:id="5114"/>
      <w:r>
        <w:rPr>
          <w:rtl/>
        </w:rPr>
        <w:t xml:space="preserve">לכם </w:t>
      </w:r>
      <w:bookmarkStart w:id="5115" w:name="_ETM_Q8_596570"/>
      <w:bookmarkEnd w:id="5115"/>
      <w:r>
        <w:rPr>
          <w:rtl/>
        </w:rPr>
        <w:t xml:space="preserve">את </w:t>
      </w:r>
      <w:bookmarkStart w:id="5116" w:name="_ETM_Q8_596630"/>
      <w:bookmarkEnd w:id="5116"/>
      <w:r>
        <w:rPr>
          <w:rtl/>
        </w:rPr>
        <w:t>הממשלה</w:t>
      </w:r>
      <w:r>
        <w:rPr>
          <w:rFonts w:hint="cs"/>
          <w:rtl/>
        </w:rPr>
        <w:t>.</w:t>
      </w:r>
    </w:p>
    <w:p w:rsidR="00F05D2D" w:rsidRDefault="00F05D2D" w:rsidP="0077277F">
      <w:pPr>
        <w:rPr>
          <w:rtl/>
        </w:rPr>
      </w:pPr>
    </w:p>
    <w:p w:rsidR="00F05D2D" w:rsidRDefault="00F05D2D" w:rsidP="0077277F">
      <w:pPr>
        <w:pStyle w:val="af5"/>
        <w:keepNext/>
        <w:rPr>
          <w:rtl/>
        </w:rPr>
      </w:pPr>
      <w:bookmarkStart w:id="5117" w:name="_ETM_Q8_594829"/>
      <w:bookmarkStart w:id="5118" w:name="ET_interruption_5795_39"/>
      <w:bookmarkEnd w:id="5117"/>
      <w:r w:rsidRPr="00AF7D89">
        <w:rPr>
          <w:rStyle w:val="TagStyle"/>
          <w:rtl/>
        </w:rPr>
        <w:t xml:space="preserve"> &lt;&lt; קריאה &gt;&gt; </w:t>
      </w:r>
      <w:r>
        <w:rPr>
          <w:rtl/>
        </w:rPr>
        <w:t>מנסור עבאס (רע"מ – הרשימה הערבית המאוחדת):</w:t>
      </w:r>
      <w:r w:rsidRPr="00AF7D89">
        <w:rPr>
          <w:rStyle w:val="TagStyle"/>
          <w:rtl/>
        </w:rPr>
        <w:t xml:space="preserve"> &lt;&lt; קריאה &gt;&gt;</w:t>
      </w:r>
      <w:r>
        <w:rPr>
          <w:rtl/>
        </w:rPr>
        <w:t xml:space="preserve">  </w:t>
      </w:r>
      <w:bookmarkEnd w:id="5118"/>
    </w:p>
    <w:p w:rsidR="00F05D2D" w:rsidRDefault="00F05D2D" w:rsidP="00C919F6">
      <w:pPr>
        <w:rPr>
          <w:rtl/>
          <w:lang w:eastAsia="he-IL"/>
        </w:rPr>
      </w:pPr>
    </w:p>
    <w:p w:rsidR="00F05D2D" w:rsidRDefault="00F05D2D" w:rsidP="0077277F">
      <w:pPr>
        <w:rPr>
          <w:rtl/>
        </w:rPr>
      </w:pPr>
      <w:r>
        <w:rPr>
          <w:rFonts w:hint="cs"/>
          <w:rtl/>
        </w:rPr>
        <w:t>דוד, דוד.</w:t>
      </w:r>
      <w:bookmarkStart w:id="5119" w:name="_ETM_Q8_592607"/>
      <w:bookmarkEnd w:id="5119"/>
    </w:p>
    <w:p w:rsidR="00F05D2D" w:rsidRDefault="00F05D2D" w:rsidP="0077277F">
      <w:pPr>
        <w:rPr>
          <w:rtl/>
        </w:rPr>
      </w:pPr>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bookmarkStart w:id="5120" w:name="_ETM_Q8_597770"/>
      <w:bookmarkEnd w:id="5120"/>
      <w:r>
        <w:rPr>
          <w:rtl/>
        </w:rPr>
        <w:t xml:space="preserve">תן </w:t>
      </w:r>
      <w:bookmarkStart w:id="5121" w:name="_ETM_Q8_597979"/>
      <w:bookmarkEnd w:id="5121"/>
      <w:r>
        <w:rPr>
          <w:rtl/>
        </w:rPr>
        <w:t>לי</w:t>
      </w:r>
      <w:r>
        <w:rPr>
          <w:rFonts w:hint="cs"/>
          <w:rtl/>
        </w:rPr>
        <w:t>,</w:t>
      </w:r>
      <w:bookmarkStart w:id="5122" w:name="_ETM_Q8_593220"/>
      <w:bookmarkEnd w:id="5122"/>
      <w:r>
        <w:rPr>
          <w:rtl/>
        </w:rPr>
        <w:t xml:space="preserve"> </w:t>
      </w:r>
      <w:bookmarkStart w:id="5123" w:name="_ETM_Q8_598070"/>
      <w:bookmarkEnd w:id="5123"/>
      <w:r>
        <w:rPr>
          <w:rtl/>
        </w:rPr>
        <w:t xml:space="preserve">אני </w:t>
      </w:r>
      <w:bookmarkStart w:id="5124" w:name="_ETM_Q8_598220"/>
      <w:bookmarkEnd w:id="5124"/>
      <w:r>
        <w:rPr>
          <w:rtl/>
        </w:rPr>
        <w:t xml:space="preserve">רוצה </w:t>
      </w:r>
      <w:bookmarkStart w:id="5125" w:name="_ETM_Q8_598430"/>
      <w:bookmarkEnd w:id="5125"/>
      <w:r>
        <w:rPr>
          <w:rtl/>
        </w:rPr>
        <w:t>להתקדם</w:t>
      </w:r>
      <w:r>
        <w:rPr>
          <w:rFonts w:hint="cs"/>
          <w:rtl/>
        </w:rPr>
        <w:t>.</w:t>
      </w:r>
    </w:p>
    <w:p w:rsidR="00F05D2D" w:rsidRPr="009628FD" w:rsidRDefault="00F05D2D" w:rsidP="009628FD">
      <w:pPr>
        <w:rPr>
          <w:rtl/>
        </w:rPr>
      </w:pPr>
      <w:bookmarkStart w:id="5126" w:name="_ETM_Q8_593864"/>
      <w:bookmarkStart w:id="5127" w:name="_ETM_Q8_593978"/>
      <w:bookmarkEnd w:id="5126"/>
      <w:bookmarkEnd w:id="5127"/>
    </w:p>
    <w:p w:rsidR="00F05D2D" w:rsidRDefault="00F05D2D" w:rsidP="0077277F">
      <w:pPr>
        <w:pStyle w:val="af5"/>
        <w:keepNext/>
        <w:rPr>
          <w:rtl/>
        </w:rPr>
      </w:pPr>
      <w:bookmarkStart w:id="5128" w:name="ET_interruption_5795_38"/>
      <w:r w:rsidRPr="00AF7D89">
        <w:rPr>
          <w:rStyle w:val="TagStyle"/>
          <w:rtl/>
        </w:rPr>
        <w:t xml:space="preserve"> &lt;&lt; קריאה &gt;&gt; </w:t>
      </w:r>
      <w:r>
        <w:rPr>
          <w:rtl/>
        </w:rPr>
        <w:t>מנסור עבאס (רע"מ – הרשימה הערבית המאוחדת):</w:t>
      </w:r>
      <w:r w:rsidRPr="00AF7D89">
        <w:rPr>
          <w:rStyle w:val="TagStyle"/>
          <w:rtl/>
        </w:rPr>
        <w:t xml:space="preserve"> &lt;&lt; קריאה &gt;&gt;</w:t>
      </w:r>
      <w:r>
        <w:rPr>
          <w:rtl/>
        </w:rPr>
        <w:t xml:space="preserve">  </w:t>
      </w:r>
      <w:bookmarkEnd w:id="5128"/>
    </w:p>
    <w:p w:rsidR="00F05D2D" w:rsidRDefault="00F05D2D" w:rsidP="00C919F6">
      <w:pPr>
        <w:rPr>
          <w:rtl/>
          <w:lang w:eastAsia="he-IL"/>
        </w:rPr>
      </w:pPr>
      <w:bookmarkStart w:id="5129" w:name="_ETM_Q8_596800"/>
      <w:bookmarkEnd w:id="5129"/>
    </w:p>
    <w:p w:rsidR="00F05D2D" w:rsidRDefault="00F05D2D" w:rsidP="0077277F">
      <w:pPr>
        <w:rPr>
          <w:rtl/>
          <w:lang w:eastAsia="he-IL"/>
        </w:rPr>
      </w:pPr>
      <w:bookmarkStart w:id="5130" w:name="_ETM_Q8_596940"/>
      <w:bookmarkEnd w:id="5130"/>
      <w:r>
        <w:rPr>
          <w:rFonts w:hint="cs"/>
          <w:rtl/>
          <w:lang w:eastAsia="he-IL"/>
        </w:rPr>
        <w:t>החוק שהעברנו שירת גם את האזרחים היהודים</w:t>
      </w:r>
      <w:bookmarkStart w:id="5131" w:name="_ETM_Q8_597308"/>
      <w:bookmarkEnd w:id="5131"/>
      <w:r>
        <w:rPr>
          <w:rFonts w:hint="cs"/>
          <w:rtl/>
          <w:lang w:eastAsia="he-IL"/>
        </w:rPr>
        <w:t xml:space="preserve"> וגם </w:t>
      </w:r>
      <w:bookmarkStart w:id="5132" w:name="_ETM_Q8_603479"/>
      <w:bookmarkEnd w:id="5132"/>
      <w:r>
        <w:rPr>
          <w:rFonts w:hint="cs"/>
          <w:rtl/>
          <w:lang w:eastAsia="he-IL"/>
        </w:rPr>
        <w:t>את האזרחים הערבים</w:t>
      </w:r>
      <w:bookmarkStart w:id="5133" w:name="_ETM_Q8_601394"/>
      <w:bookmarkStart w:id="5134" w:name="_ETM_Q8_602394"/>
      <w:bookmarkStart w:id="5135" w:name="_ETM_Q8_599537"/>
      <w:bookmarkEnd w:id="5133"/>
      <w:bookmarkEnd w:id="5134"/>
      <w:bookmarkEnd w:id="5135"/>
      <w:r>
        <w:rPr>
          <w:rFonts w:hint="cs"/>
          <w:rtl/>
          <w:lang w:eastAsia="he-IL"/>
        </w:rPr>
        <w:t xml:space="preserve">. הוא שירת את </w:t>
      </w:r>
      <w:bookmarkStart w:id="5136" w:name="_ETM_Q8_601188"/>
      <w:bookmarkStart w:id="5137" w:name="_ETM_Q8_600594"/>
      <w:bookmarkEnd w:id="5136"/>
      <w:bookmarkEnd w:id="5137"/>
      <w:r>
        <w:rPr>
          <w:rFonts w:hint="cs"/>
          <w:rtl/>
          <w:lang w:eastAsia="he-IL"/>
        </w:rPr>
        <w:t>כולם.</w:t>
      </w:r>
    </w:p>
    <w:p w:rsidR="00F05D2D" w:rsidRDefault="00F05D2D" w:rsidP="0077277F">
      <w:pPr>
        <w:rPr>
          <w:rtl/>
          <w:lang w:eastAsia="he-IL"/>
        </w:rPr>
      </w:pPr>
      <w:bookmarkStart w:id="5138" w:name="_ETM_Q8_598239"/>
      <w:bookmarkStart w:id="5139" w:name="_ETM_Q8_598348"/>
      <w:bookmarkEnd w:id="5138"/>
      <w:bookmarkEnd w:id="5139"/>
    </w:p>
    <w:p w:rsidR="00F05D2D" w:rsidRDefault="00F05D2D" w:rsidP="0077277F">
      <w:pPr>
        <w:pStyle w:val="-"/>
        <w:keepNext/>
        <w:rPr>
          <w:rtl/>
        </w:rPr>
      </w:pPr>
      <w:r w:rsidRPr="00AF7D89">
        <w:rPr>
          <w:rStyle w:val="TagStyle"/>
          <w:rtl/>
        </w:rPr>
        <w:t xml:space="preserve"> &lt;&lt; דובר_המשך &gt;&gt; </w:t>
      </w:r>
      <w:r>
        <w:rPr>
          <w:rtl/>
        </w:rPr>
        <w:t>השר המקשר בין הממשלה לכנסת דוד אמסלם:</w:t>
      </w:r>
      <w:r w:rsidRPr="00AF7D89">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9628FD">
      <w:pPr>
        <w:rPr>
          <w:rtl/>
        </w:rPr>
      </w:pPr>
      <w:bookmarkStart w:id="5140" w:name="_ETM_Q8_599937"/>
      <w:bookmarkStart w:id="5141" w:name="_ETM_Q8_600080"/>
      <w:bookmarkEnd w:id="5140"/>
      <w:bookmarkEnd w:id="5141"/>
      <w:r>
        <w:rPr>
          <w:rFonts w:hint="cs"/>
          <w:rtl/>
        </w:rPr>
        <w:t>אבל אני רוצה להסביר,</w:t>
      </w:r>
      <w:bookmarkStart w:id="5142" w:name="_ETM_Q8_606408"/>
      <w:bookmarkEnd w:id="5142"/>
      <w:r>
        <w:rPr>
          <w:rFonts w:hint="cs"/>
          <w:rtl/>
        </w:rPr>
        <w:t xml:space="preserve"> אזרחי יהודי </w:t>
      </w:r>
      <w:r>
        <w:rPr>
          <w:rtl/>
        </w:rPr>
        <w:t>–</w:t>
      </w:r>
      <w:r>
        <w:rPr>
          <w:rFonts w:hint="cs"/>
          <w:rtl/>
        </w:rPr>
        <w:t xml:space="preserve"> </w:t>
      </w:r>
      <w:bookmarkStart w:id="5143" w:name="_ETM_Q8_602156"/>
      <w:bookmarkStart w:id="5144" w:name="_ETM_Q8_604579"/>
      <w:bookmarkStart w:id="5145" w:name="_ETM_Q8_605060"/>
      <w:bookmarkStart w:id="5146" w:name="_ETM_Q8_606110"/>
      <w:bookmarkStart w:id="5147" w:name="_ETM_Q8_606259"/>
      <w:bookmarkStart w:id="5148" w:name="_ETM_Q8_602896"/>
      <w:bookmarkStart w:id="5149" w:name="_ETM_Q8_607476"/>
      <w:bookmarkEnd w:id="5143"/>
      <w:bookmarkEnd w:id="5144"/>
      <w:bookmarkEnd w:id="5145"/>
      <w:bookmarkEnd w:id="5146"/>
      <w:bookmarkEnd w:id="5147"/>
      <w:bookmarkEnd w:id="5148"/>
      <w:bookmarkEnd w:id="5149"/>
      <w:r>
        <w:rPr>
          <w:rtl/>
        </w:rPr>
        <w:t xml:space="preserve">אני </w:t>
      </w:r>
      <w:bookmarkStart w:id="5150" w:name="_ETM_Q8_606409"/>
      <w:bookmarkEnd w:id="5150"/>
      <w:r>
        <w:rPr>
          <w:rtl/>
        </w:rPr>
        <w:t xml:space="preserve">אספר </w:t>
      </w:r>
      <w:bookmarkStart w:id="5151" w:name="_ETM_Q8_606799"/>
      <w:bookmarkEnd w:id="5151"/>
      <w:r>
        <w:rPr>
          <w:rtl/>
        </w:rPr>
        <w:t>לך</w:t>
      </w:r>
      <w:r>
        <w:rPr>
          <w:rFonts w:hint="cs"/>
          <w:rtl/>
        </w:rPr>
        <w:t>.</w:t>
      </w:r>
      <w:bookmarkStart w:id="5152" w:name="_ETM_Q8_605989"/>
      <w:bookmarkEnd w:id="5152"/>
      <w:r>
        <w:rPr>
          <w:rtl/>
        </w:rPr>
        <w:t xml:space="preserve"> </w:t>
      </w:r>
      <w:bookmarkStart w:id="5153" w:name="_ETM_Q8_607009"/>
      <w:bookmarkStart w:id="5154" w:name="_ETM_Q8_607399"/>
      <w:bookmarkStart w:id="5155" w:name="_ETM_Q8_605099"/>
      <w:bookmarkEnd w:id="5153"/>
      <w:bookmarkEnd w:id="5154"/>
      <w:bookmarkEnd w:id="5155"/>
      <w:r>
        <w:rPr>
          <w:rFonts w:hint="cs"/>
          <w:rtl/>
        </w:rPr>
        <w:t>אזרחי</w:t>
      </w:r>
      <w:bookmarkStart w:id="5156" w:name="_ETM_Q8_608415"/>
      <w:bookmarkEnd w:id="5156"/>
      <w:r>
        <w:rPr>
          <w:rFonts w:hint="cs"/>
          <w:rtl/>
        </w:rPr>
        <w:t xml:space="preserve"> יהודי </w:t>
      </w:r>
      <w:r>
        <w:rPr>
          <w:rtl/>
        </w:rPr>
        <w:t>–</w:t>
      </w:r>
      <w:r>
        <w:rPr>
          <w:rFonts w:hint="cs"/>
          <w:rtl/>
        </w:rPr>
        <w:t xml:space="preserve"> </w:t>
      </w:r>
      <w:bookmarkStart w:id="5157" w:name="_ETM_Q8_608480"/>
      <w:bookmarkEnd w:id="5157"/>
      <w:r>
        <w:rPr>
          <w:rFonts w:hint="cs"/>
          <w:rtl/>
        </w:rPr>
        <w:t>אמרתי ש</w:t>
      </w:r>
      <w:r>
        <w:rPr>
          <w:rtl/>
        </w:rPr>
        <w:t xml:space="preserve">אני </w:t>
      </w:r>
      <w:bookmarkStart w:id="5158" w:name="_ETM_Q8_608720"/>
      <w:bookmarkStart w:id="5159" w:name="_ETM_Q8_609050"/>
      <w:bookmarkEnd w:id="5158"/>
      <w:bookmarkEnd w:id="5159"/>
      <w:r>
        <w:rPr>
          <w:rFonts w:hint="cs"/>
          <w:rtl/>
        </w:rPr>
        <w:t>עבדתי</w:t>
      </w:r>
      <w:bookmarkStart w:id="5160" w:name="_ETM_Q8_606069"/>
      <w:bookmarkEnd w:id="5160"/>
      <w:r>
        <w:rPr>
          <w:rtl/>
        </w:rPr>
        <w:t xml:space="preserve"> </w:t>
      </w:r>
      <w:bookmarkStart w:id="5161" w:name="_ETM_Q8_609590"/>
      <w:bookmarkEnd w:id="5161"/>
      <w:r>
        <w:rPr>
          <w:rtl/>
        </w:rPr>
        <w:t xml:space="preserve">בעירייה </w:t>
      </w:r>
      <w:bookmarkStart w:id="5162" w:name="_ETM_Q8_611120"/>
      <w:bookmarkEnd w:id="5162"/>
      <w:r>
        <w:rPr>
          <w:rtl/>
        </w:rPr>
        <w:t xml:space="preserve">שיש </w:t>
      </w:r>
      <w:bookmarkStart w:id="5163" w:name="_ETM_Q8_611420"/>
      <w:bookmarkEnd w:id="5163"/>
      <w:r>
        <w:rPr>
          <w:rtl/>
        </w:rPr>
        <w:t xml:space="preserve">בה </w:t>
      </w:r>
      <w:bookmarkStart w:id="5164" w:name="_ETM_Q8_611630"/>
      <w:bookmarkEnd w:id="5164"/>
      <w:r>
        <w:rPr>
          <w:rtl/>
        </w:rPr>
        <w:t xml:space="preserve">בערך </w:t>
      </w:r>
      <w:bookmarkStart w:id="5165" w:name="_ETM_Q8_611960"/>
      <w:bookmarkEnd w:id="5165"/>
      <w:r>
        <w:rPr>
          <w:rtl/>
        </w:rPr>
        <w:t xml:space="preserve">10% </w:t>
      </w:r>
      <w:bookmarkStart w:id="5166" w:name="_ETM_Q8_612620"/>
      <w:bookmarkEnd w:id="5166"/>
      <w:r>
        <w:rPr>
          <w:rtl/>
        </w:rPr>
        <w:t xml:space="preserve">מאוכלוסיית </w:t>
      </w:r>
      <w:bookmarkStart w:id="5167" w:name="_ETM_Q8_613220"/>
      <w:bookmarkEnd w:id="5167"/>
      <w:r>
        <w:rPr>
          <w:rtl/>
        </w:rPr>
        <w:t xml:space="preserve">מדינת </w:t>
      </w:r>
      <w:bookmarkStart w:id="5168" w:name="_ETM_Q8_613700"/>
      <w:bookmarkEnd w:id="5168"/>
      <w:r>
        <w:rPr>
          <w:rtl/>
        </w:rPr>
        <w:t>ישראל</w:t>
      </w:r>
      <w:r>
        <w:rPr>
          <w:rFonts w:hint="cs"/>
          <w:rtl/>
        </w:rPr>
        <w:t>,</w:t>
      </w:r>
      <w:r>
        <w:rPr>
          <w:rtl/>
        </w:rPr>
        <w:t xml:space="preserve"> </w:t>
      </w:r>
      <w:bookmarkStart w:id="5169" w:name="_ETM_Q8_614090"/>
      <w:bookmarkEnd w:id="5169"/>
      <w:r>
        <w:rPr>
          <w:rtl/>
        </w:rPr>
        <w:t xml:space="preserve">ערבים </w:t>
      </w:r>
      <w:bookmarkStart w:id="5170" w:name="_ETM_Q8_614510"/>
      <w:bookmarkEnd w:id="5170"/>
      <w:r>
        <w:rPr>
          <w:rtl/>
        </w:rPr>
        <w:t>ויהודים</w:t>
      </w:r>
      <w:r>
        <w:rPr>
          <w:rFonts w:hint="cs"/>
          <w:rtl/>
        </w:rPr>
        <w:t>. אני מספר לך.</w:t>
      </w:r>
      <w:r>
        <w:rPr>
          <w:rtl/>
        </w:rPr>
        <w:t xml:space="preserve"> </w:t>
      </w:r>
      <w:bookmarkStart w:id="5171" w:name="_ETM_Q8_615500"/>
      <w:bookmarkStart w:id="5172" w:name="_ETM_Q8_616220"/>
      <w:bookmarkStart w:id="5173" w:name="_ETM_Q8_612608"/>
      <w:bookmarkEnd w:id="5171"/>
      <w:bookmarkEnd w:id="5172"/>
      <w:bookmarkEnd w:id="5173"/>
      <w:r>
        <w:rPr>
          <w:rtl/>
        </w:rPr>
        <w:t xml:space="preserve">האכיפה </w:t>
      </w:r>
      <w:bookmarkStart w:id="5174" w:name="_ETM_Q8_616790"/>
      <w:bookmarkEnd w:id="5174"/>
      <w:r>
        <w:rPr>
          <w:rtl/>
        </w:rPr>
        <w:t xml:space="preserve">היא </w:t>
      </w:r>
      <w:bookmarkStart w:id="5175" w:name="_ETM_Q8_616880"/>
      <w:bookmarkEnd w:id="5175"/>
      <w:r>
        <w:rPr>
          <w:rtl/>
        </w:rPr>
        <w:t>בעיקר</w:t>
      </w:r>
      <w:r>
        <w:rPr>
          <w:rFonts w:hint="cs"/>
          <w:rtl/>
        </w:rPr>
        <w:t>,</w:t>
      </w:r>
      <w:r>
        <w:rPr>
          <w:rtl/>
        </w:rPr>
        <w:t xml:space="preserve"> </w:t>
      </w:r>
      <w:bookmarkStart w:id="5176" w:name="_ETM_Q8_617270"/>
      <w:bookmarkEnd w:id="5176"/>
      <w:r>
        <w:rPr>
          <w:rtl/>
        </w:rPr>
        <w:t xml:space="preserve">גם </w:t>
      </w:r>
      <w:bookmarkStart w:id="5177" w:name="_ETM_Q8_617450"/>
      <w:bookmarkEnd w:id="5177"/>
      <w:r>
        <w:rPr>
          <w:rtl/>
        </w:rPr>
        <w:t>פה</w:t>
      </w:r>
      <w:r>
        <w:rPr>
          <w:rFonts w:hint="cs"/>
          <w:rtl/>
        </w:rPr>
        <w:t>,</w:t>
      </w:r>
      <w:r>
        <w:rPr>
          <w:rtl/>
        </w:rPr>
        <w:t xml:space="preserve"> </w:t>
      </w:r>
      <w:bookmarkStart w:id="5178" w:name="_ETM_Q8_617630"/>
      <w:bookmarkEnd w:id="5178"/>
      <w:r>
        <w:rPr>
          <w:rtl/>
        </w:rPr>
        <w:t xml:space="preserve">על </w:t>
      </w:r>
      <w:bookmarkStart w:id="5179" w:name="_ETM_Q8_617750"/>
      <w:bookmarkEnd w:id="5179"/>
      <w:r>
        <w:rPr>
          <w:rtl/>
        </w:rPr>
        <w:t>היהודים</w:t>
      </w:r>
      <w:r>
        <w:rPr>
          <w:rFonts w:hint="cs"/>
          <w:rtl/>
        </w:rPr>
        <w:t>.</w:t>
      </w:r>
      <w:r>
        <w:rPr>
          <w:rtl/>
        </w:rPr>
        <w:t xml:space="preserve"> </w:t>
      </w:r>
      <w:bookmarkStart w:id="5180" w:name="_ETM_Q8_619740"/>
      <w:bookmarkEnd w:id="5180"/>
      <w:r>
        <w:rPr>
          <w:rtl/>
        </w:rPr>
        <w:t xml:space="preserve">אני </w:t>
      </w:r>
      <w:bookmarkStart w:id="5181" w:name="_ETM_Q8_620100"/>
      <w:bookmarkEnd w:id="5181"/>
      <w:r>
        <w:rPr>
          <w:rtl/>
        </w:rPr>
        <w:t xml:space="preserve">אומר </w:t>
      </w:r>
      <w:bookmarkStart w:id="5182" w:name="_ETM_Q8_620490"/>
      <w:bookmarkEnd w:id="5182"/>
      <w:r>
        <w:rPr>
          <w:rtl/>
        </w:rPr>
        <w:t>לך</w:t>
      </w:r>
      <w:r>
        <w:rPr>
          <w:rFonts w:hint="cs"/>
          <w:rtl/>
        </w:rPr>
        <w:t>,</w:t>
      </w:r>
      <w:r>
        <w:rPr>
          <w:rtl/>
        </w:rPr>
        <w:t xml:space="preserve"> </w:t>
      </w:r>
      <w:bookmarkStart w:id="5183" w:name="_ETM_Q8_621790"/>
      <w:bookmarkStart w:id="5184" w:name="_ETM_Q8_622029"/>
      <w:bookmarkEnd w:id="5183"/>
      <w:bookmarkEnd w:id="5184"/>
      <w:r>
        <w:rPr>
          <w:rtl/>
        </w:rPr>
        <w:t xml:space="preserve">בכפר </w:t>
      </w:r>
      <w:bookmarkStart w:id="5185" w:name="_ETM_Q8_622569"/>
      <w:bookmarkStart w:id="5186" w:name="_ETM_Q8_622930"/>
      <w:bookmarkEnd w:id="5185"/>
      <w:bookmarkEnd w:id="5186"/>
      <w:r>
        <w:rPr>
          <w:rFonts w:hint="cs"/>
          <w:rtl/>
        </w:rPr>
        <w:t>עקב אף אחד לא</w:t>
      </w:r>
      <w:bookmarkStart w:id="5187" w:name="_ETM_Q8_623230"/>
      <w:bookmarkStart w:id="5188" w:name="_ETM_Q8_619739"/>
      <w:bookmarkEnd w:id="5187"/>
      <w:bookmarkEnd w:id="5188"/>
      <w:r>
        <w:rPr>
          <w:rtl/>
        </w:rPr>
        <w:t xml:space="preserve"> </w:t>
      </w:r>
      <w:bookmarkStart w:id="5189" w:name="_ETM_Q8_623379"/>
      <w:bookmarkEnd w:id="5189"/>
      <w:r>
        <w:rPr>
          <w:rtl/>
        </w:rPr>
        <w:t xml:space="preserve">נכנס </w:t>
      </w:r>
      <w:bookmarkStart w:id="5190" w:name="_ETM_Q8_623769"/>
      <w:bookmarkEnd w:id="5190"/>
      <w:r>
        <w:rPr>
          <w:rtl/>
        </w:rPr>
        <w:t>לבדוק</w:t>
      </w:r>
      <w:r>
        <w:rPr>
          <w:rFonts w:hint="cs"/>
          <w:rtl/>
        </w:rPr>
        <w:t>.</w:t>
      </w:r>
      <w:r>
        <w:rPr>
          <w:rtl/>
        </w:rPr>
        <w:t xml:space="preserve"> </w:t>
      </w:r>
      <w:bookmarkStart w:id="5191" w:name="_ETM_Q8_627750"/>
      <w:bookmarkEnd w:id="5191"/>
      <w:r>
        <w:rPr>
          <w:rFonts w:hint="cs"/>
          <w:rtl/>
        </w:rPr>
        <w:t xml:space="preserve">אני </w:t>
      </w:r>
      <w:bookmarkStart w:id="5192" w:name="_ETM_Q8_627736"/>
      <w:bookmarkEnd w:id="5192"/>
      <w:r>
        <w:rPr>
          <w:rFonts w:hint="cs"/>
          <w:rtl/>
        </w:rPr>
        <w:t xml:space="preserve">מספר לך. </w:t>
      </w:r>
      <w:r>
        <w:rPr>
          <w:rtl/>
        </w:rPr>
        <w:t>עכשיו</w:t>
      </w:r>
      <w:r>
        <w:rPr>
          <w:rFonts w:hint="cs"/>
          <w:rtl/>
        </w:rPr>
        <w:t xml:space="preserve"> בעובדות.</w:t>
      </w:r>
    </w:p>
    <w:p w:rsidR="00F05D2D" w:rsidRDefault="00F05D2D" w:rsidP="0077277F">
      <w:pPr>
        <w:rPr>
          <w:rtl/>
        </w:rPr>
      </w:pPr>
    </w:p>
    <w:p w:rsidR="00F05D2D" w:rsidRDefault="00F05D2D" w:rsidP="0077277F">
      <w:pPr>
        <w:pStyle w:val="af5"/>
        <w:keepNext/>
        <w:rPr>
          <w:rtl/>
        </w:rPr>
      </w:pPr>
      <w:bookmarkStart w:id="5193" w:name="ET_interruption_5795_41"/>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193"/>
    </w:p>
    <w:p w:rsidR="00F05D2D" w:rsidRDefault="00F05D2D" w:rsidP="00C919F6">
      <w:pPr>
        <w:rPr>
          <w:rtl/>
        </w:rPr>
      </w:pPr>
    </w:p>
    <w:p w:rsidR="00F05D2D" w:rsidRDefault="00F05D2D" w:rsidP="0077277F">
      <w:pPr>
        <w:rPr>
          <w:rtl/>
        </w:rPr>
      </w:pPr>
      <w:r>
        <w:rPr>
          <w:rFonts w:hint="cs"/>
          <w:rtl/>
        </w:rPr>
        <w:t xml:space="preserve">זה לא נכון, זה לא נכון. זה </w:t>
      </w:r>
      <w:bookmarkStart w:id="5194" w:name="_ETM_Q8_632162"/>
      <w:bookmarkEnd w:id="5194"/>
      <w:r>
        <w:rPr>
          <w:rFonts w:hint="cs"/>
          <w:rtl/>
        </w:rPr>
        <w:t>לא נכון, זה לא נכון.</w:t>
      </w:r>
    </w:p>
    <w:p w:rsidR="00F05D2D" w:rsidRDefault="00F05D2D" w:rsidP="0077277F">
      <w:pPr>
        <w:rPr>
          <w:rtl/>
        </w:rPr>
      </w:pPr>
    </w:p>
    <w:p w:rsidR="00F05D2D" w:rsidRDefault="00F05D2D" w:rsidP="0077277F">
      <w:pPr>
        <w:pStyle w:val="-"/>
        <w:keepNext/>
        <w:rPr>
          <w:rtl/>
        </w:rPr>
      </w:pPr>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bookmarkStart w:id="5195" w:name="_ETM_Q8_630120"/>
      <w:bookmarkStart w:id="5196" w:name="_ETM_Q8_625138"/>
      <w:bookmarkStart w:id="5197" w:name="_ETM_Q8_633060"/>
      <w:bookmarkEnd w:id="5195"/>
      <w:bookmarkEnd w:id="5196"/>
      <w:bookmarkEnd w:id="5197"/>
      <w:r>
        <w:rPr>
          <w:rtl/>
        </w:rPr>
        <w:t xml:space="preserve">חבר </w:t>
      </w:r>
      <w:bookmarkStart w:id="5198" w:name="_ETM_Q8_633420"/>
      <w:bookmarkEnd w:id="5198"/>
      <w:r>
        <w:rPr>
          <w:rtl/>
        </w:rPr>
        <w:t>הכנסת</w:t>
      </w:r>
      <w:r>
        <w:rPr>
          <w:rFonts w:hint="cs"/>
          <w:rtl/>
        </w:rPr>
        <w:t>,</w:t>
      </w:r>
      <w:r>
        <w:rPr>
          <w:rtl/>
        </w:rPr>
        <w:t xml:space="preserve"> </w:t>
      </w:r>
      <w:bookmarkStart w:id="5199" w:name="_ETM_Q8_634560"/>
      <w:bookmarkEnd w:id="5199"/>
      <w:r>
        <w:rPr>
          <w:rtl/>
        </w:rPr>
        <w:t xml:space="preserve">אני </w:t>
      </w:r>
      <w:bookmarkStart w:id="5200" w:name="_ETM_Q8_634830"/>
      <w:bookmarkEnd w:id="5200"/>
      <w:r>
        <w:rPr>
          <w:rtl/>
        </w:rPr>
        <w:t xml:space="preserve">מכבד </w:t>
      </w:r>
      <w:bookmarkStart w:id="5201" w:name="_ETM_Q8_635220"/>
      <w:bookmarkEnd w:id="5201"/>
      <w:r>
        <w:rPr>
          <w:rtl/>
        </w:rPr>
        <w:t>אותך</w:t>
      </w:r>
      <w:r>
        <w:rPr>
          <w:rFonts w:hint="cs"/>
          <w:rtl/>
        </w:rPr>
        <w:t>.</w:t>
      </w:r>
      <w:bookmarkStart w:id="5202" w:name="_ETM_Q8_632428"/>
      <w:bookmarkEnd w:id="5202"/>
      <w:r>
        <w:rPr>
          <w:rtl/>
        </w:rPr>
        <w:t xml:space="preserve"> </w:t>
      </w:r>
      <w:bookmarkStart w:id="5203" w:name="_ETM_Q8_635910"/>
      <w:bookmarkEnd w:id="5203"/>
      <w:r>
        <w:rPr>
          <w:rtl/>
        </w:rPr>
        <w:t xml:space="preserve">אני </w:t>
      </w:r>
      <w:bookmarkStart w:id="5204" w:name="_ETM_Q8_636180"/>
      <w:bookmarkEnd w:id="5204"/>
      <w:r>
        <w:rPr>
          <w:rtl/>
        </w:rPr>
        <w:t xml:space="preserve">עבדתי </w:t>
      </w:r>
      <w:bookmarkStart w:id="5205" w:name="_ETM_Q8_636540"/>
      <w:bookmarkEnd w:id="5205"/>
      <w:r>
        <w:rPr>
          <w:rtl/>
        </w:rPr>
        <w:t xml:space="preserve">בעיריית </w:t>
      </w:r>
      <w:bookmarkStart w:id="5206" w:name="_ETM_Q8_636930"/>
      <w:bookmarkEnd w:id="5206"/>
      <w:r>
        <w:rPr>
          <w:rtl/>
        </w:rPr>
        <w:t xml:space="preserve">ירושלים </w:t>
      </w:r>
      <w:bookmarkStart w:id="5207" w:name="_ETM_Q8_637950"/>
      <w:bookmarkEnd w:id="5207"/>
      <w:r>
        <w:rPr>
          <w:rtl/>
        </w:rPr>
        <w:t xml:space="preserve">20 </w:t>
      </w:r>
      <w:bookmarkStart w:id="5208" w:name="_ETM_Q8_638640"/>
      <w:bookmarkEnd w:id="5208"/>
      <w:r>
        <w:rPr>
          <w:rtl/>
        </w:rPr>
        <w:t>שנה</w:t>
      </w:r>
      <w:r>
        <w:rPr>
          <w:rFonts w:hint="cs"/>
          <w:rtl/>
        </w:rPr>
        <w:t>.</w:t>
      </w:r>
      <w:r>
        <w:rPr>
          <w:rtl/>
        </w:rPr>
        <w:t xml:space="preserve"> </w:t>
      </w:r>
      <w:bookmarkStart w:id="5209" w:name="_ETM_Q8_639360"/>
      <w:bookmarkEnd w:id="5209"/>
    </w:p>
    <w:p w:rsidR="00F05D2D" w:rsidRDefault="00F05D2D" w:rsidP="0077277F">
      <w:pPr>
        <w:rPr>
          <w:rtl/>
        </w:rPr>
      </w:pPr>
    </w:p>
    <w:p w:rsidR="00F05D2D" w:rsidRDefault="00F05D2D" w:rsidP="0077277F">
      <w:pPr>
        <w:pStyle w:val="af5"/>
        <w:keepNext/>
        <w:rPr>
          <w:rtl/>
        </w:rPr>
      </w:pPr>
      <w:bookmarkStart w:id="5210" w:name="ET_interruption_5795_43"/>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210"/>
    </w:p>
    <w:p w:rsidR="00F05D2D" w:rsidRDefault="00F05D2D" w:rsidP="00C919F6">
      <w:pPr>
        <w:rPr>
          <w:rtl/>
        </w:rPr>
      </w:pPr>
    </w:p>
    <w:p w:rsidR="00F05D2D" w:rsidRDefault="00F05D2D" w:rsidP="0077277F">
      <w:pPr>
        <w:rPr>
          <w:rtl/>
        </w:rPr>
      </w:pPr>
      <w:r>
        <w:rPr>
          <w:rFonts w:hint="cs"/>
          <w:rtl/>
        </w:rPr>
        <w:t>גם אני.</w:t>
      </w:r>
      <w:bookmarkStart w:id="5211" w:name="_ETM_Q8_633567"/>
      <w:bookmarkEnd w:id="5211"/>
      <w:r>
        <w:rPr>
          <w:rFonts w:hint="cs"/>
          <w:rtl/>
        </w:rPr>
        <w:t xml:space="preserve"> מכיוון שאני מכבד אותך, דוד.</w:t>
      </w:r>
      <w:bookmarkStart w:id="5212" w:name="_ETM_Q8_636678"/>
      <w:bookmarkEnd w:id="5212"/>
    </w:p>
    <w:p w:rsidR="00F05D2D" w:rsidRDefault="00F05D2D" w:rsidP="0077277F">
      <w:pPr>
        <w:rPr>
          <w:rtl/>
        </w:rPr>
      </w:pPr>
    </w:p>
    <w:p w:rsidR="00F05D2D" w:rsidRDefault="00F05D2D" w:rsidP="0077277F">
      <w:pPr>
        <w:pStyle w:val="-"/>
        <w:keepNext/>
        <w:rPr>
          <w:rtl/>
        </w:rPr>
      </w:pPr>
      <w:bookmarkStart w:id="5213" w:name="ET_speakercontinue_5971_44"/>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213"/>
    </w:p>
    <w:p w:rsidR="00F05D2D" w:rsidRDefault="00F05D2D" w:rsidP="00C919F6">
      <w:pPr>
        <w:rPr>
          <w:rtl/>
        </w:rPr>
      </w:pPr>
    </w:p>
    <w:p w:rsidR="00F05D2D" w:rsidRDefault="00F05D2D" w:rsidP="0077277F">
      <w:pPr>
        <w:rPr>
          <w:rtl/>
        </w:rPr>
      </w:pPr>
      <w:bookmarkStart w:id="5214" w:name="_ETM_Q8_634878"/>
      <w:bookmarkEnd w:id="5214"/>
      <w:r>
        <w:rPr>
          <w:rtl/>
        </w:rPr>
        <w:t>תקשיב</w:t>
      </w:r>
      <w:r>
        <w:rPr>
          <w:rFonts w:hint="cs"/>
          <w:rtl/>
        </w:rPr>
        <w:t>,</w:t>
      </w:r>
      <w:r>
        <w:rPr>
          <w:rtl/>
        </w:rPr>
        <w:t xml:space="preserve"> </w:t>
      </w:r>
      <w:bookmarkStart w:id="5215" w:name="_ETM_Q8_640200"/>
      <w:bookmarkStart w:id="5216" w:name="_ETM_Q8_640770"/>
      <w:bookmarkEnd w:id="5215"/>
      <w:bookmarkEnd w:id="5216"/>
      <w:r>
        <w:rPr>
          <w:rFonts w:hint="cs"/>
          <w:rtl/>
        </w:rPr>
        <w:t>ע</w:t>
      </w:r>
      <w:r>
        <w:rPr>
          <w:rtl/>
        </w:rPr>
        <w:t xml:space="preserve">כשיו </w:t>
      </w:r>
      <w:bookmarkStart w:id="5217" w:name="_ETM_Q8_641130"/>
      <w:bookmarkEnd w:id="5217"/>
      <w:r>
        <w:rPr>
          <w:rtl/>
        </w:rPr>
        <w:t xml:space="preserve">אני </w:t>
      </w:r>
      <w:bookmarkStart w:id="5218" w:name="_ETM_Q8_641460"/>
      <w:bookmarkEnd w:id="5218"/>
      <w:r>
        <w:rPr>
          <w:rFonts w:hint="cs"/>
          <w:rtl/>
        </w:rPr>
        <w:t>רוצה לה</w:t>
      </w:r>
      <w:r>
        <w:rPr>
          <w:rtl/>
        </w:rPr>
        <w:t xml:space="preserve">גיד </w:t>
      </w:r>
      <w:bookmarkStart w:id="5219" w:name="_ETM_Q8_641670"/>
      <w:bookmarkEnd w:id="5219"/>
      <w:r>
        <w:rPr>
          <w:rtl/>
        </w:rPr>
        <w:t xml:space="preserve">לך </w:t>
      </w:r>
      <w:bookmarkStart w:id="5220" w:name="_ETM_Q8_641850"/>
      <w:bookmarkEnd w:id="5220"/>
      <w:r>
        <w:rPr>
          <w:rtl/>
        </w:rPr>
        <w:t xml:space="preserve">עוד </w:t>
      </w:r>
      <w:bookmarkStart w:id="5221" w:name="_ETM_Q8_642030"/>
      <w:bookmarkEnd w:id="5221"/>
      <w:r>
        <w:rPr>
          <w:rtl/>
        </w:rPr>
        <w:t>משהו</w:t>
      </w:r>
      <w:r>
        <w:rPr>
          <w:rFonts w:hint="cs"/>
          <w:rtl/>
        </w:rPr>
        <w:t>.</w:t>
      </w:r>
      <w:bookmarkStart w:id="5222" w:name="_ETM_Q8_640409"/>
      <w:bookmarkEnd w:id="5222"/>
      <w:r>
        <w:rPr>
          <w:rtl/>
        </w:rPr>
        <w:t xml:space="preserve"> </w:t>
      </w:r>
      <w:bookmarkStart w:id="5223" w:name="_ETM_Q8_643350"/>
      <w:bookmarkStart w:id="5224" w:name="_ETM_Q8_643830"/>
      <w:bookmarkEnd w:id="5223"/>
      <w:bookmarkEnd w:id="5224"/>
      <w:r>
        <w:rPr>
          <w:rtl/>
        </w:rPr>
        <w:t xml:space="preserve">אתם </w:t>
      </w:r>
      <w:bookmarkStart w:id="5225" w:name="_ETM_Q8_644100"/>
      <w:bookmarkEnd w:id="5225"/>
      <w:r>
        <w:rPr>
          <w:rFonts w:hint="cs"/>
          <w:rtl/>
        </w:rPr>
        <w:t>אילמים</w:t>
      </w:r>
      <w:r>
        <w:rPr>
          <w:rtl/>
        </w:rPr>
        <w:t xml:space="preserve"> </w:t>
      </w:r>
      <w:bookmarkStart w:id="5226" w:name="_ETM_Q8_644520"/>
      <w:bookmarkEnd w:id="5226"/>
      <w:r>
        <w:rPr>
          <w:rtl/>
        </w:rPr>
        <w:t xml:space="preserve">על </w:t>
      </w:r>
      <w:bookmarkStart w:id="5227" w:name="_ETM_Q8_644640"/>
      <w:bookmarkEnd w:id="5227"/>
      <w:r>
        <w:rPr>
          <w:rtl/>
        </w:rPr>
        <w:t>התשתיות</w:t>
      </w:r>
      <w:r>
        <w:rPr>
          <w:rFonts w:hint="cs"/>
          <w:rtl/>
        </w:rPr>
        <w:t xml:space="preserve">. </w:t>
      </w:r>
    </w:p>
    <w:p w:rsidR="00F05D2D" w:rsidRDefault="00F05D2D" w:rsidP="0077277F">
      <w:pPr>
        <w:rPr>
          <w:rtl/>
        </w:rPr>
      </w:pPr>
      <w:bookmarkStart w:id="5228" w:name="_ETM_Q8_642409"/>
      <w:bookmarkEnd w:id="5228"/>
    </w:p>
    <w:p w:rsidR="00F05D2D" w:rsidRDefault="00F05D2D" w:rsidP="0077277F">
      <w:pPr>
        <w:pStyle w:val="af5"/>
        <w:keepNext/>
        <w:rPr>
          <w:rtl/>
        </w:rPr>
      </w:pPr>
      <w:bookmarkStart w:id="5229" w:name="ET_interruption_5854_45"/>
      <w:r w:rsidRPr="00E0455E">
        <w:rPr>
          <w:rStyle w:val="TagStyle"/>
          <w:rtl/>
        </w:rPr>
        <w:t xml:space="preserve"> &lt;&lt; קריאה &gt;&gt; </w:t>
      </w:r>
      <w:r>
        <w:rPr>
          <w:rtl/>
        </w:rPr>
        <w:t>ווליד טאהא (רע"מ – הרשימה הערבית המאוחדת):</w:t>
      </w:r>
      <w:r w:rsidRPr="00E0455E">
        <w:rPr>
          <w:rStyle w:val="TagStyle"/>
          <w:rtl/>
        </w:rPr>
        <w:t xml:space="preserve"> &lt;&lt; קריאה &gt;&gt;</w:t>
      </w:r>
      <w:r>
        <w:rPr>
          <w:rtl/>
        </w:rPr>
        <w:t xml:space="preserve">  </w:t>
      </w:r>
      <w:bookmarkEnd w:id="5229"/>
    </w:p>
    <w:p w:rsidR="00F05D2D" w:rsidRDefault="00F05D2D" w:rsidP="00C919F6">
      <w:pPr>
        <w:rPr>
          <w:rtl/>
        </w:rPr>
      </w:pPr>
    </w:p>
    <w:p w:rsidR="00F05D2D" w:rsidRDefault="00F05D2D" w:rsidP="0077277F">
      <w:pPr>
        <w:rPr>
          <w:rtl/>
        </w:rPr>
      </w:pPr>
      <w:bookmarkStart w:id="5230" w:name="_ETM_Q8_646717"/>
      <w:bookmarkEnd w:id="5230"/>
      <w:r>
        <w:rPr>
          <w:rFonts w:hint="cs"/>
          <w:rtl/>
        </w:rPr>
        <w:t xml:space="preserve">אני עליתי לדבר על עניין </w:t>
      </w:r>
      <w:r w:rsidR="00C919F6">
        <w:rPr>
          <w:rFonts w:hint="cs"/>
          <w:rtl/>
        </w:rPr>
        <w:t>– – –</w:t>
      </w:r>
    </w:p>
    <w:p w:rsidR="00F05D2D" w:rsidRDefault="00F05D2D" w:rsidP="0077277F">
      <w:pPr>
        <w:rPr>
          <w:rtl/>
        </w:rPr>
      </w:pPr>
    </w:p>
    <w:p w:rsidR="00F05D2D" w:rsidRDefault="00F05D2D" w:rsidP="0077277F">
      <w:pPr>
        <w:pStyle w:val="-"/>
        <w:keepNext/>
        <w:rPr>
          <w:rtl/>
        </w:rPr>
      </w:pPr>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bookmarkStart w:id="5231" w:name="_ETM_Q8_645900"/>
      <w:bookmarkStart w:id="5232" w:name="_ETM_Q8_642250"/>
      <w:bookmarkEnd w:id="5231"/>
      <w:bookmarkEnd w:id="5232"/>
      <w:r>
        <w:rPr>
          <w:rFonts w:hint="cs"/>
          <w:rtl/>
        </w:rPr>
        <w:t xml:space="preserve">דרך אגב, כל מטר אספלט שאתה רואה </w:t>
      </w:r>
      <w:bookmarkStart w:id="5233" w:name="_ETM_Q8_646380"/>
      <w:bookmarkStart w:id="5234" w:name="_ETM_Q8_647160"/>
      <w:bookmarkStart w:id="5235" w:name="_ETM_Q8_647760"/>
      <w:bookmarkStart w:id="5236" w:name="_ETM_Q8_648060"/>
      <w:bookmarkStart w:id="5237" w:name="_ETM_Q8_648420"/>
      <w:bookmarkStart w:id="5238" w:name="_ETM_Q8_648570"/>
      <w:bookmarkStart w:id="5239" w:name="_ETM_Q8_648810"/>
      <w:bookmarkEnd w:id="5233"/>
      <w:bookmarkEnd w:id="5234"/>
      <w:bookmarkEnd w:id="5235"/>
      <w:bookmarkEnd w:id="5236"/>
      <w:bookmarkEnd w:id="5237"/>
      <w:bookmarkEnd w:id="5238"/>
      <w:bookmarkEnd w:id="5239"/>
      <w:r>
        <w:rPr>
          <w:rFonts w:hint="cs"/>
          <w:rtl/>
        </w:rPr>
        <w:t>ב</w:t>
      </w:r>
      <w:bookmarkStart w:id="5240" w:name="_ETM_Q8_644929"/>
      <w:bookmarkEnd w:id="5240"/>
      <w:r>
        <w:rPr>
          <w:rtl/>
        </w:rPr>
        <w:t xml:space="preserve">מזרח </w:t>
      </w:r>
      <w:bookmarkStart w:id="5241" w:name="_ETM_Q8_649290"/>
      <w:bookmarkEnd w:id="5241"/>
      <w:r>
        <w:rPr>
          <w:rtl/>
        </w:rPr>
        <w:t>ירושלים</w:t>
      </w:r>
      <w:bookmarkStart w:id="5242" w:name="_ETM_Q8_650700"/>
      <w:bookmarkEnd w:id="5242"/>
      <w:r>
        <w:rPr>
          <w:rtl/>
        </w:rPr>
        <w:t xml:space="preserve"> </w:t>
      </w:r>
      <w:bookmarkStart w:id="5243" w:name="_ETM_Q8_650880"/>
      <w:bookmarkEnd w:id="5243"/>
      <w:r>
        <w:rPr>
          <w:rtl/>
        </w:rPr>
        <w:t xml:space="preserve">נבנה </w:t>
      </w:r>
      <w:bookmarkStart w:id="5244" w:name="_ETM_Q8_653210"/>
      <w:bookmarkEnd w:id="5244"/>
      <w:r>
        <w:rPr>
          <w:rFonts w:hint="cs"/>
          <w:rtl/>
        </w:rPr>
        <w:t>בכספי ה</w:t>
      </w:r>
      <w:r>
        <w:rPr>
          <w:rtl/>
        </w:rPr>
        <w:t xml:space="preserve">עירייה </w:t>
      </w:r>
      <w:bookmarkStart w:id="5245" w:name="_ETM_Q8_654689"/>
      <w:bookmarkEnd w:id="5245"/>
      <w:r>
        <w:rPr>
          <w:rtl/>
        </w:rPr>
        <w:t xml:space="preserve">ואף </w:t>
      </w:r>
      <w:bookmarkStart w:id="5246" w:name="_ETM_Q8_655049"/>
      <w:bookmarkEnd w:id="5246"/>
      <w:r>
        <w:rPr>
          <w:rFonts w:hint="cs"/>
          <w:rtl/>
        </w:rPr>
        <w:t>אחד</w:t>
      </w:r>
      <w:r>
        <w:rPr>
          <w:rtl/>
        </w:rPr>
        <w:t xml:space="preserve"> </w:t>
      </w:r>
      <w:bookmarkStart w:id="5247" w:name="_ETM_Q8_655319"/>
      <w:bookmarkEnd w:id="5247"/>
      <w:r>
        <w:rPr>
          <w:rtl/>
        </w:rPr>
        <w:t xml:space="preserve">שם </w:t>
      </w:r>
      <w:bookmarkStart w:id="5248" w:name="_ETM_Q8_655529"/>
      <w:bookmarkEnd w:id="5248"/>
      <w:r>
        <w:rPr>
          <w:rtl/>
        </w:rPr>
        <w:t xml:space="preserve">לא </w:t>
      </w:r>
      <w:bookmarkStart w:id="5249" w:name="_ETM_Q8_655680"/>
      <w:bookmarkEnd w:id="5249"/>
      <w:r>
        <w:rPr>
          <w:rtl/>
        </w:rPr>
        <w:t xml:space="preserve">שילם </w:t>
      </w:r>
      <w:bookmarkStart w:id="5250" w:name="_ETM_Q8_656129"/>
      <w:bookmarkEnd w:id="5250"/>
      <w:r>
        <w:rPr>
          <w:rtl/>
        </w:rPr>
        <w:t xml:space="preserve">דמי </w:t>
      </w:r>
      <w:bookmarkStart w:id="5251" w:name="_ETM_Q8_656340"/>
      <w:bookmarkEnd w:id="5251"/>
      <w:r>
        <w:rPr>
          <w:rtl/>
        </w:rPr>
        <w:t>פיתוח</w:t>
      </w:r>
      <w:r>
        <w:rPr>
          <w:rFonts w:hint="cs"/>
          <w:rtl/>
        </w:rPr>
        <w:t>.</w:t>
      </w:r>
      <w:bookmarkStart w:id="5252" w:name="_ETM_Q8_653429"/>
      <w:bookmarkEnd w:id="5252"/>
      <w:r>
        <w:rPr>
          <w:rtl/>
        </w:rPr>
        <w:t xml:space="preserve"> </w:t>
      </w:r>
      <w:bookmarkStart w:id="5253" w:name="_ETM_Q8_656879"/>
      <w:bookmarkEnd w:id="5253"/>
      <w:r>
        <w:rPr>
          <w:rtl/>
        </w:rPr>
        <w:t xml:space="preserve">אצלי </w:t>
      </w:r>
      <w:bookmarkStart w:id="5254" w:name="_ETM_Q8_657180"/>
      <w:bookmarkEnd w:id="5254"/>
      <w:r>
        <w:rPr>
          <w:rtl/>
        </w:rPr>
        <w:t>בבית</w:t>
      </w:r>
      <w:r>
        <w:rPr>
          <w:rFonts w:hint="cs"/>
          <w:rtl/>
        </w:rPr>
        <w:t>,</w:t>
      </w:r>
      <w:r>
        <w:rPr>
          <w:rtl/>
        </w:rPr>
        <w:t xml:space="preserve"> </w:t>
      </w:r>
      <w:bookmarkStart w:id="5255" w:name="_ETM_Q8_657659"/>
      <w:bookmarkEnd w:id="5255"/>
      <w:r>
        <w:rPr>
          <w:rtl/>
        </w:rPr>
        <w:t xml:space="preserve">אני </w:t>
      </w:r>
      <w:bookmarkStart w:id="5256" w:name="_ETM_Q8_657809"/>
      <w:bookmarkEnd w:id="5256"/>
      <w:r>
        <w:rPr>
          <w:rtl/>
        </w:rPr>
        <w:t xml:space="preserve">שילמתי </w:t>
      </w:r>
      <w:bookmarkStart w:id="5257" w:name="_ETM_Q8_658230"/>
      <w:bookmarkEnd w:id="5257"/>
      <w:r>
        <w:rPr>
          <w:rFonts w:hint="cs"/>
          <w:rtl/>
        </w:rPr>
        <w:t>על</w:t>
      </w:r>
      <w:r>
        <w:rPr>
          <w:rtl/>
        </w:rPr>
        <w:t xml:space="preserve"> </w:t>
      </w:r>
      <w:bookmarkStart w:id="5258" w:name="_ETM_Q8_658319"/>
      <w:bookmarkEnd w:id="5258"/>
      <w:r>
        <w:rPr>
          <w:rtl/>
        </w:rPr>
        <w:t>הכביש</w:t>
      </w:r>
      <w:r>
        <w:rPr>
          <w:rFonts w:hint="cs"/>
          <w:rtl/>
        </w:rPr>
        <w:t>.</w:t>
      </w:r>
      <w:r>
        <w:rPr>
          <w:rtl/>
        </w:rPr>
        <w:t xml:space="preserve"> </w:t>
      </w:r>
      <w:bookmarkStart w:id="5259" w:name="_ETM_Q8_659700"/>
      <w:bookmarkEnd w:id="5259"/>
      <w:r>
        <w:rPr>
          <w:rtl/>
        </w:rPr>
        <w:t xml:space="preserve">לכן </w:t>
      </w:r>
      <w:bookmarkStart w:id="5260" w:name="_ETM_Q8_660150"/>
      <w:bookmarkEnd w:id="5260"/>
      <w:r>
        <w:rPr>
          <w:rtl/>
        </w:rPr>
        <w:t xml:space="preserve">יש </w:t>
      </w:r>
      <w:bookmarkStart w:id="5261" w:name="_ETM_Q8_660420"/>
      <w:bookmarkEnd w:id="5261"/>
      <w:r>
        <w:rPr>
          <w:rtl/>
        </w:rPr>
        <w:t xml:space="preserve">פה </w:t>
      </w:r>
      <w:bookmarkStart w:id="5262" w:name="_ETM_Q8_660660"/>
      <w:bookmarkEnd w:id="5262"/>
      <w:r>
        <w:rPr>
          <w:rtl/>
        </w:rPr>
        <w:t>איז</w:t>
      </w:r>
      <w:r>
        <w:rPr>
          <w:rFonts w:hint="cs"/>
          <w:rtl/>
        </w:rPr>
        <w:t>ו</w:t>
      </w:r>
      <w:r>
        <w:rPr>
          <w:rtl/>
        </w:rPr>
        <w:t xml:space="preserve"> </w:t>
      </w:r>
      <w:bookmarkStart w:id="5263" w:name="_ETM_Q8_660900"/>
      <w:bookmarkEnd w:id="5263"/>
      <w:r>
        <w:rPr>
          <w:rtl/>
        </w:rPr>
        <w:t>ת</w:t>
      </w:r>
      <w:r>
        <w:rPr>
          <w:rFonts w:hint="cs"/>
          <w:rtl/>
        </w:rPr>
        <w:t>ופעה,</w:t>
      </w:r>
      <w:r>
        <w:rPr>
          <w:rtl/>
        </w:rPr>
        <w:t xml:space="preserve"> </w:t>
      </w:r>
      <w:bookmarkStart w:id="5264" w:name="_ETM_Q8_662670"/>
      <w:bookmarkEnd w:id="5264"/>
      <w:r>
        <w:rPr>
          <w:rtl/>
        </w:rPr>
        <w:t>ש</w:t>
      </w:r>
      <w:r>
        <w:rPr>
          <w:rFonts w:hint="cs"/>
          <w:rtl/>
        </w:rPr>
        <w:t>ה</w:t>
      </w:r>
      <w:bookmarkStart w:id="5265" w:name="_ETM_Q8_660099"/>
      <w:bookmarkEnd w:id="5265"/>
      <w:r>
        <w:rPr>
          <w:rtl/>
        </w:rPr>
        <w:t xml:space="preserve">ערבים </w:t>
      </w:r>
      <w:bookmarkStart w:id="5266" w:name="_ETM_Q8_663540"/>
      <w:bookmarkEnd w:id="5266"/>
      <w:r>
        <w:rPr>
          <w:rtl/>
        </w:rPr>
        <w:t xml:space="preserve">כל </w:t>
      </w:r>
      <w:bookmarkStart w:id="5267" w:name="_ETM_Q8_663780"/>
      <w:bookmarkEnd w:id="5267"/>
      <w:r>
        <w:rPr>
          <w:rtl/>
        </w:rPr>
        <w:t xml:space="preserve">הזמן </w:t>
      </w:r>
      <w:bookmarkStart w:id="5268" w:name="_ETM_Q8_664110"/>
      <w:bookmarkEnd w:id="5268"/>
      <w:r>
        <w:rPr>
          <w:rtl/>
        </w:rPr>
        <w:t xml:space="preserve">מתלוננים </w:t>
      </w:r>
      <w:bookmarkStart w:id="5269" w:name="_ETM_Q8_664830"/>
      <w:bookmarkEnd w:id="5269"/>
      <w:r>
        <w:rPr>
          <w:rtl/>
        </w:rPr>
        <w:t xml:space="preserve">שהם </w:t>
      </w:r>
      <w:bookmarkStart w:id="5270" w:name="_ETM_Q8_665130"/>
      <w:bookmarkEnd w:id="5270"/>
      <w:r>
        <w:rPr>
          <w:rtl/>
        </w:rPr>
        <w:t>מקופחים</w:t>
      </w:r>
      <w:r>
        <w:rPr>
          <w:rFonts w:hint="cs"/>
          <w:rtl/>
        </w:rPr>
        <w:t>,</w:t>
      </w:r>
      <w:r>
        <w:rPr>
          <w:rtl/>
        </w:rPr>
        <w:t xml:space="preserve"> </w:t>
      </w:r>
      <w:bookmarkStart w:id="5271" w:name="_ETM_Q8_665730"/>
      <w:bookmarkEnd w:id="5271"/>
      <w:r>
        <w:rPr>
          <w:rtl/>
        </w:rPr>
        <w:t xml:space="preserve">אבל </w:t>
      </w:r>
      <w:bookmarkStart w:id="5272" w:name="_ETM_Q8_665970"/>
      <w:bookmarkEnd w:id="5272"/>
      <w:r>
        <w:rPr>
          <w:rtl/>
        </w:rPr>
        <w:t xml:space="preserve">לא </w:t>
      </w:r>
      <w:bookmarkStart w:id="5273" w:name="_ETM_Q8_666060"/>
      <w:bookmarkEnd w:id="5273"/>
      <w:r>
        <w:rPr>
          <w:rtl/>
        </w:rPr>
        <w:t xml:space="preserve">רוצים </w:t>
      </w:r>
      <w:bookmarkStart w:id="5274" w:name="_ETM_Q8_666300"/>
      <w:bookmarkEnd w:id="5274"/>
      <w:r>
        <w:rPr>
          <w:rFonts w:hint="cs"/>
          <w:rtl/>
        </w:rPr>
        <w:t xml:space="preserve">לשלם. </w:t>
      </w:r>
      <w:r>
        <w:rPr>
          <w:rtl/>
        </w:rPr>
        <w:t xml:space="preserve">אני </w:t>
      </w:r>
      <w:bookmarkStart w:id="5275" w:name="_ETM_Q8_667170"/>
      <w:bookmarkEnd w:id="5275"/>
      <w:r>
        <w:rPr>
          <w:rtl/>
        </w:rPr>
        <w:t>מ</w:t>
      </w:r>
      <w:r>
        <w:rPr>
          <w:rFonts w:hint="cs"/>
          <w:rtl/>
        </w:rPr>
        <w:t>ת</w:t>
      </w:r>
      <w:r>
        <w:rPr>
          <w:rtl/>
        </w:rPr>
        <w:t xml:space="preserve"> </w:t>
      </w:r>
      <w:bookmarkStart w:id="5276" w:name="_ETM_Q8_667470"/>
      <w:bookmarkEnd w:id="5276"/>
      <w:r>
        <w:rPr>
          <w:rtl/>
        </w:rPr>
        <w:t xml:space="preserve">שיהיה </w:t>
      </w:r>
      <w:bookmarkStart w:id="5277" w:name="_ETM_Q8_667860"/>
      <w:bookmarkEnd w:id="5277"/>
      <w:r>
        <w:rPr>
          <w:rtl/>
        </w:rPr>
        <w:t xml:space="preserve">מצב </w:t>
      </w:r>
      <w:bookmarkStart w:id="5278" w:name="_ETM_Q8_668280"/>
      <w:bookmarkStart w:id="5279" w:name="_ETM_Q8_669270"/>
      <w:bookmarkEnd w:id="5278"/>
      <w:bookmarkEnd w:id="5279"/>
      <w:r>
        <w:rPr>
          <w:rFonts w:hint="cs"/>
          <w:rtl/>
        </w:rPr>
        <w:t>של</w:t>
      </w:r>
      <w:bookmarkStart w:id="5280" w:name="_ETM_Q8_669570"/>
      <w:bookmarkStart w:id="5281" w:name="_ETM_Q8_670020"/>
      <w:bookmarkEnd w:id="5280"/>
      <w:bookmarkEnd w:id="5281"/>
      <w:r>
        <w:rPr>
          <w:rtl/>
        </w:rPr>
        <w:t xml:space="preserve">יהודים </w:t>
      </w:r>
      <w:bookmarkStart w:id="5282" w:name="_ETM_Q8_670620"/>
      <w:bookmarkEnd w:id="5282"/>
      <w:r>
        <w:rPr>
          <w:rtl/>
        </w:rPr>
        <w:t>יהי</w:t>
      </w:r>
      <w:r>
        <w:rPr>
          <w:rFonts w:hint="cs"/>
          <w:rtl/>
        </w:rPr>
        <w:t>ו</w:t>
      </w:r>
      <w:r>
        <w:rPr>
          <w:rtl/>
        </w:rPr>
        <w:t xml:space="preserve"> </w:t>
      </w:r>
      <w:bookmarkStart w:id="5283" w:name="_ETM_Q8_670770"/>
      <w:bookmarkStart w:id="5284" w:name="_ETM_Q8_670920"/>
      <w:bookmarkEnd w:id="5283"/>
      <w:bookmarkEnd w:id="5284"/>
      <w:r>
        <w:rPr>
          <w:rtl/>
        </w:rPr>
        <w:t xml:space="preserve">את </w:t>
      </w:r>
      <w:bookmarkStart w:id="5285" w:name="_ETM_Q8_670980"/>
      <w:bookmarkEnd w:id="5285"/>
      <w:r>
        <w:rPr>
          <w:rtl/>
        </w:rPr>
        <w:t xml:space="preserve">הזכויות </w:t>
      </w:r>
      <w:bookmarkStart w:id="5286" w:name="_ETM_Q8_671340"/>
      <w:bookmarkEnd w:id="5286"/>
      <w:r>
        <w:rPr>
          <w:rtl/>
        </w:rPr>
        <w:t xml:space="preserve">של </w:t>
      </w:r>
      <w:bookmarkStart w:id="5287" w:name="_ETM_Q8_671490"/>
      <w:bookmarkEnd w:id="5287"/>
      <w:r>
        <w:rPr>
          <w:rtl/>
        </w:rPr>
        <w:t>הערבי</w:t>
      </w:r>
      <w:r>
        <w:rPr>
          <w:rFonts w:hint="cs"/>
          <w:rtl/>
        </w:rPr>
        <w:t>ם.</w:t>
      </w:r>
      <w:bookmarkStart w:id="5288" w:name="_ETM_Q8_667219"/>
      <w:bookmarkEnd w:id="5288"/>
      <w:r>
        <w:rPr>
          <w:rtl/>
        </w:rPr>
        <w:t xml:space="preserve"> </w:t>
      </w:r>
      <w:bookmarkStart w:id="5289" w:name="_ETM_Q8_673810"/>
      <w:bookmarkStart w:id="5290" w:name="_ETM_Q8_676430"/>
      <w:bookmarkEnd w:id="5289"/>
      <w:bookmarkEnd w:id="5290"/>
    </w:p>
    <w:p w:rsidR="00F05D2D" w:rsidRDefault="00F05D2D" w:rsidP="0077277F">
      <w:pPr>
        <w:rPr>
          <w:rtl/>
        </w:rPr>
      </w:pPr>
    </w:p>
    <w:p w:rsidR="00F05D2D" w:rsidRDefault="00F05D2D" w:rsidP="0077277F">
      <w:pPr>
        <w:pStyle w:val="af5"/>
        <w:keepNext/>
        <w:rPr>
          <w:rtl/>
        </w:rPr>
      </w:pPr>
      <w:bookmarkStart w:id="5291" w:name="ET_interruption_5795_47"/>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291"/>
    </w:p>
    <w:p w:rsidR="00F05D2D" w:rsidRDefault="00F05D2D" w:rsidP="00C919F6">
      <w:pPr>
        <w:rPr>
          <w:rtl/>
        </w:rPr>
      </w:pPr>
    </w:p>
    <w:p w:rsidR="00F05D2D" w:rsidRDefault="00F05D2D" w:rsidP="0077277F">
      <w:pPr>
        <w:rPr>
          <w:rtl/>
        </w:rPr>
      </w:pPr>
      <w:r>
        <w:rPr>
          <w:rFonts w:hint="cs"/>
          <w:rtl/>
        </w:rPr>
        <w:t>אתה רוצה שנחליף?</w:t>
      </w:r>
    </w:p>
    <w:p w:rsidR="00F05D2D" w:rsidRDefault="00F05D2D" w:rsidP="0077277F">
      <w:pPr>
        <w:rPr>
          <w:rtl/>
        </w:rPr>
      </w:pPr>
    </w:p>
    <w:p w:rsidR="00F05D2D" w:rsidRDefault="00F05D2D" w:rsidP="0077277F">
      <w:pPr>
        <w:pStyle w:val="-"/>
        <w:keepNext/>
        <w:rPr>
          <w:rtl/>
        </w:rPr>
      </w:pPr>
      <w:bookmarkStart w:id="5292" w:name="ET_speakercontinue_5971_48"/>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292"/>
    </w:p>
    <w:p w:rsidR="00F05D2D" w:rsidRDefault="00F05D2D" w:rsidP="00C919F6">
      <w:pPr>
        <w:rPr>
          <w:rtl/>
        </w:rPr>
      </w:pPr>
    </w:p>
    <w:p w:rsidR="00F05D2D" w:rsidRDefault="00F05D2D" w:rsidP="0077277F">
      <w:pPr>
        <w:rPr>
          <w:rtl/>
        </w:rPr>
      </w:pPr>
      <w:r>
        <w:rPr>
          <w:rFonts w:hint="cs"/>
          <w:rtl/>
        </w:rPr>
        <w:t>כן, בוודאי.</w:t>
      </w:r>
    </w:p>
    <w:p w:rsidR="00F05D2D" w:rsidRDefault="00F05D2D" w:rsidP="0077277F">
      <w:pPr>
        <w:rPr>
          <w:rtl/>
        </w:rPr>
      </w:pPr>
      <w:bookmarkStart w:id="5293" w:name="_ETM_Q8_671368"/>
      <w:bookmarkEnd w:id="5293"/>
    </w:p>
    <w:p w:rsidR="00F05D2D" w:rsidRDefault="00F05D2D" w:rsidP="0077277F">
      <w:pPr>
        <w:pStyle w:val="af5"/>
        <w:keepNext/>
        <w:rPr>
          <w:rtl/>
        </w:rPr>
      </w:pPr>
      <w:bookmarkStart w:id="5294" w:name="ET_interruption_5795_49"/>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294"/>
    </w:p>
    <w:p w:rsidR="00F05D2D" w:rsidRDefault="00F05D2D" w:rsidP="00C919F6">
      <w:pPr>
        <w:rPr>
          <w:rtl/>
        </w:rPr>
      </w:pPr>
    </w:p>
    <w:p w:rsidR="00F05D2D" w:rsidRDefault="00F05D2D" w:rsidP="0077277F">
      <w:pPr>
        <w:rPr>
          <w:rtl/>
        </w:rPr>
      </w:pPr>
      <w:r>
        <w:rPr>
          <w:rFonts w:hint="cs"/>
          <w:rtl/>
        </w:rPr>
        <w:t>דוד.</w:t>
      </w:r>
    </w:p>
    <w:p w:rsidR="00F05D2D" w:rsidRDefault="00F05D2D" w:rsidP="0077277F">
      <w:pPr>
        <w:rPr>
          <w:rtl/>
        </w:rPr>
      </w:pPr>
    </w:p>
    <w:p w:rsidR="00F05D2D" w:rsidRDefault="00F05D2D" w:rsidP="0077277F">
      <w:pPr>
        <w:pStyle w:val="-"/>
        <w:keepNext/>
        <w:rPr>
          <w:rtl/>
        </w:rPr>
      </w:pPr>
      <w:bookmarkStart w:id="5295" w:name="ET_speakercontinue_5971_50"/>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295"/>
    </w:p>
    <w:p w:rsidR="00F05D2D" w:rsidRDefault="00F05D2D" w:rsidP="00C919F6">
      <w:pPr>
        <w:rPr>
          <w:rtl/>
        </w:rPr>
      </w:pPr>
    </w:p>
    <w:p w:rsidR="00F05D2D" w:rsidRDefault="00F05D2D" w:rsidP="0077277F">
      <w:pPr>
        <w:rPr>
          <w:rtl/>
        </w:rPr>
      </w:pPr>
      <w:bookmarkStart w:id="5296" w:name="_ETM_Q8_672629"/>
      <w:bookmarkStart w:id="5297" w:name="_ETM_Q8_676186"/>
      <w:bookmarkStart w:id="5298" w:name="_ETM_Q8_676307"/>
      <w:bookmarkStart w:id="5299" w:name="_ETM_Q8_677240"/>
      <w:bookmarkEnd w:id="5296"/>
      <w:bookmarkEnd w:id="5297"/>
      <w:bookmarkEnd w:id="5298"/>
      <w:bookmarkEnd w:id="5299"/>
      <w:r>
        <w:rPr>
          <w:rtl/>
        </w:rPr>
        <w:t xml:space="preserve">דרך </w:t>
      </w:r>
      <w:bookmarkStart w:id="5300" w:name="_ETM_Q8_677540"/>
      <w:bookmarkEnd w:id="5300"/>
      <w:r>
        <w:rPr>
          <w:rtl/>
        </w:rPr>
        <w:t>אגב</w:t>
      </w:r>
      <w:r>
        <w:rPr>
          <w:rFonts w:hint="cs"/>
          <w:rtl/>
        </w:rPr>
        <w:t>, בוודאי.</w:t>
      </w:r>
      <w:r>
        <w:rPr>
          <w:rtl/>
        </w:rPr>
        <w:t xml:space="preserve"> </w:t>
      </w:r>
      <w:bookmarkStart w:id="5301" w:name="_ETM_Q8_679510"/>
      <w:bookmarkEnd w:id="5301"/>
      <w:r>
        <w:rPr>
          <w:rtl/>
        </w:rPr>
        <w:t xml:space="preserve">לכן </w:t>
      </w:r>
      <w:bookmarkStart w:id="5302" w:name="_ETM_Q8_679959"/>
      <w:bookmarkEnd w:id="5302"/>
      <w:r>
        <w:rPr>
          <w:rtl/>
        </w:rPr>
        <w:t xml:space="preserve">אני </w:t>
      </w:r>
      <w:bookmarkStart w:id="5303" w:name="_ETM_Q8_680200"/>
      <w:bookmarkEnd w:id="5303"/>
      <w:r>
        <w:rPr>
          <w:rtl/>
        </w:rPr>
        <w:t>אומר</w:t>
      </w:r>
      <w:r>
        <w:rPr>
          <w:rFonts w:hint="cs"/>
          <w:rtl/>
        </w:rPr>
        <w:t xml:space="preserve">, אתם </w:t>
      </w:r>
      <w:r w:rsidR="00C919F6">
        <w:rPr>
          <w:rFonts w:hint="cs"/>
          <w:rtl/>
        </w:rPr>
        <w:t>– – –</w:t>
      </w:r>
    </w:p>
    <w:p w:rsidR="00F05D2D" w:rsidRDefault="00F05D2D" w:rsidP="0077277F">
      <w:pPr>
        <w:rPr>
          <w:rtl/>
        </w:rPr>
      </w:pPr>
    </w:p>
    <w:p w:rsidR="00F05D2D" w:rsidRDefault="00F05D2D" w:rsidP="0077277F">
      <w:pPr>
        <w:pStyle w:val="af5"/>
        <w:keepNext/>
        <w:rPr>
          <w:rtl/>
        </w:rPr>
      </w:pPr>
      <w:bookmarkStart w:id="5304" w:name="ET_interruption_5795_51"/>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304"/>
    </w:p>
    <w:p w:rsidR="00F05D2D" w:rsidRDefault="00F05D2D" w:rsidP="00C919F6">
      <w:pPr>
        <w:rPr>
          <w:rtl/>
        </w:rPr>
      </w:pPr>
    </w:p>
    <w:p w:rsidR="00F05D2D" w:rsidRPr="00E0455E" w:rsidRDefault="00F05D2D" w:rsidP="0077277F">
      <w:pPr>
        <w:rPr>
          <w:rtl/>
        </w:rPr>
      </w:pPr>
      <w:bookmarkStart w:id="5305" w:name="_ETM_Q8_677639"/>
      <w:bookmarkEnd w:id="5305"/>
      <w:r>
        <w:rPr>
          <w:rFonts w:hint="cs"/>
          <w:rtl/>
        </w:rPr>
        <w:t>זה הגיוני</w:t>
      </w:r>
      <w:r w:rsidR="00576E55">
        <w:rPr>
          <w:rFonts w:hint="cs"/>
          <w:rtl/>
        </w:rPr>
        <w:t>,</w:t>
      </w:r>
      <w:r>
        <w:rPr>
          <w:rFonts w:hint="cs"/>
          <w:rtl/>
        </w:rPr>
        <w:t xml:space="preserve"> מה </w:t>
      </w:r>
      <w:bookmarkStart w:id="5306" w:name="_ETM_Q8_683146"/>
      <w:bookmarkEnd w:id="5306"/>
      <w:r>
        <w:rPr>
          <w:rFonts w:hint="cs"/>
          <w:rtl/>
        </w:rPr>
        <w:t>שאתה אומר?</w:t>
      </w:r>
    </w:p>
    <w:p w:rsidR="00F05D2D" w:rsidRDefault="00F05D2D" w:rsidP="0077277F">
      <w:pPr>
        <w:rPr>
          <w:rtl/>
        </w:rPr>
      </w:pPr>
    </w:p>
    <w:p w:rsidR="00F05D2D" w:rsidRDefault="00F05D2D" w:rsidP="0077277F">
      <w:pPr>
        <w:pStyle w:val="-"/>
        <w:keepNext/>
        <w:rPr>
          <w:rtl/>
        </w:rPr>
      </w:pPr>
      <w:bookmarkStart w:id="5307" w:name="ET_speakercontinue_5971_52"/>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307"/>
    </w:p>
    <w:p w:rsidR="00F05D2D" w:rsidRDefault="00F05D2D" w:rsidP="00C919F6">
      <w:pPr>
        <w:rPr>
          <w:rtl/>
        </w:rPr>
      </w:pPr>
    </w:p>
    <w:p w:rsidR="00F05D2D" w:rsidRDefault="00F05D2D" w:rsidP="00702A7A">
      <w:pPr>
        <w:rPr>
          <w:rtl/>
        </w:rPr>
      </w:pPr>
      <w:bookmarkStart w:id="5308" w:name="_ETM_Q8_680620"/>
      <w:bookmarkStart w:id="5309" w:name="_ETM_Q8_682180"/>
      <w:bookmarkEnd w:id="5308"/>
      <w:bookmarkEnd w:id="5309"/>
      <w:r>
        <w:rPr>
          <w:rtl/>
        </w:rPr>
        <w:t>אמיתי</w:t>
      </w:r>
      <w:r>
        <w:rPr>
          <w:rFonts w:hint="cs"/>
          <w:rtl/>
        </w:rPr>
        <w:t>.</w:t>
      </w:r>
      <w:r>
        <w:rPr>
          <w:rtl/>
        </w:rPr>
        <w:t xml:space="preserve"> </w:t>
      </w:r>
      <w:bookmarkStart w:id="5310" w:name="_ETM_Q8_683920"/>
      <w:bookmarkEnd w:id="5310"/>
      <w:r>
        <w:rPr>
          <w:rtl/>
        </w:rPr>
        <w:t xml:space="preserve">אני </w:t>
      </w:r>
      <w:bookmarkStart w:id="5311" w:name="_ETM_Q8_684280"/>
      <w:bookmarkEnd w:id="5311"/>
      <w:r>
        <w:rPr>
          <w:rtl/>
        </w:rPr>
        <w:t xml:space="preserve">מודיע </w:t>
      </w:r>
      <w:bookmarkStart w:id="5312" w:name="_ETM_Q8_684760"/>
      <w:bookmarkEnd w:id="5312"/>
      <w:r>
        <w:rPr>
          <w:rtl/>
        </w:rPr>
        <w:t>לך</w:t>
      </w:r>
      <w:r>
        <w:rPr>
          <w:rFonts w:hint="cs"/>
          <w:rtl/>
        </w:rPr>
        <w:t>,</w:t>
      </w:r>
      <w:bookmarkStart w:id="5313" w:name="_ETM_Q8_682309"/>
      <w:bookmarkEnd w:id="5313"/>
      <w:r>
        <w:rPr>
          <w:rtl/>
        </w:rPr>
        <w:t xml:space="preserve"> </w:t>
      </w:r>
      <w:bookmarkStart w:id="5314" w:name="_ETM_Q8_685739"/>
      <w:bookmarkEnd w:id="5314"/>
      <w:r>
        <w:rPr>
          <w:rtl/>
        </w:rPr>
        <w:t xml:space="preserve">כל </w:t>
      </w:r>
      <w:bookmarkStart w:id="5315" w:name="_ETM_Q8_686040"/>
      <w:bookmarkEnd w:id="5315"/>
      <w:r>
        <w:rPr>
          <w:rtl/>
        </w:rPr>
        <w:t>תשתית</w:t>
      </w:r>
      <w:r>
        <w:rPr>
          <w:rFonts w:hint="cs"/>
          <w:rtl/>
        </w:rPr>
        <w:t>,</w:t>
      </w:r>
      <w:r>
        <w:rPr>
          <w:rtl/>
        </w:rPr>
        <w:t xml:space="preserve"> </w:t>
      </w:r>
      <w:bookmarkStart w:id="5316" w:name="_ETM_Q8_686760"/>
      <w:bookmarkEnd w:id="5316"/>
      <w:r>
        <w:rPr>
          <w:rtl/>
        </w:rPr>
        <w:t xml:space="preserve">כל </w:t>
      </w:r>
      <w:bookmarkStart w:id="5317" w:name="_ETM_Q8_687059"/>
      <w:bookmarkEnd w:id="5317"/>
      <w:r>
        <w:rPr>
          <w:rtl/>
        </w:rPr>
        <w:t>מטר</w:t>
      </w:r>
      <w:r>
        <w:rPr>
          <w:rFonts w:hint="cs"/>
          <w:rtl/>
        </w:rPr>
        <w:t xml:space="preserve"> </w:t>
      </w:r>
      <w:r>
        <w:rPr>
          <w:rtl/>
        </w:rPr>
        <w:t xml:space="preserve">– </w:t>
      </w:r>
      <w:bookmarkStart w:id="5318" w:name="_ETM_Q8_687830"/>
      <w:bookmarkEnd w:id="5318"/>
      <w:r>
        <w:rPr>
          <w:rFonts w:hint="cs"/>
          <w:rtl/>
        </w:rPr>
        <w:t xml:space="preserve">על </w:t>
      </w:r>
      <w:r>
        <w:rPr>
          <w:rtl/>
        </w:rPr>
        <w:t xml:space="preserve">כל </w:t>
      </w:r>
      <w:bookmarkStart w:id="5319" w:name="_ETM_Q8_688160"/>
      <w:bookmarkEnd w:id="5319"/>
      <w:r>
        <w:rPr>
          <w:rtl/>
        </w:rPr>
        <w:t xml:space="preserve">מטר </w:t>
      </w:r>
      <w:bookmarkStart w:id="5320" w:name="_ETM_Q8_688610"/>
      <w:bookmarkEnd w:id="5320"/>
      <w:r>
        <w:rPr>
          <w:rtl/>
        </w:rPr>
        <w:t xml:space="preserve">אצלך </w:t>
      </w:r>
      <w:bookmarkStart w:id="5321" w:name="_ETM_Q8_688910"/>
      <w:bookmarkEnd w:id="5321"/>
      <w:r>
        <w:rPr>
          <w:rtl/>
        </w:rPr>
        <w:t>בכ</w:t>
      </w:r>
      <w:r>
        <w:rPr>
          <w:rFonts w:hint="cs"/>
          <w:rtl/>
        </w:rPr>
        <w:t>פר</w:t>
      </w:r>
      <w:r>
        <w:rPr>
          <w:rtl/>
        </w:rPr>
        <w:t xml:space="preserve"> </w:t>
      </w:r>
      <w:bookmarkStart w:id="5322" w:name="_ETM_Q8_689420"/>
      <w:bookmarkEnd w:id="5322"/>
      <w:r>
        <w:rPr>
          <w:rFonts w:hint="cs"/>
          <w:rtl/>
        </w:rPr>
        <w:t>סביר להניח ש</w:t>
      </w:r>
      <w:r>
        <w:rPr>
          <w:rtl/>
        </w:rPr>
        <w:t xml:space="preserve">אתה </w:t>
      </w:r>
      <w:bookmarkStart w:id="5323" w:name="_ETM_Q8_689720"/>
      <w:bookmarkEnd w:id="5323"/>
      <w:r>
        <w:rPr>
          <w:rtl/>
        </w:rPr>
        <w:t xml:space="preserve">לא </w:t>
      </w:r>
      <w:bookmarkStart w:id="5324" w:name="_ETM_Q8_689840"/>
      <w:bookmarkEnd w:id="5324"/>
      <w:r>
        <w:rPr>
          <w:rtl/>
        </w:rPr>
        <w:t>שילמת</w:t>
      </w:r>
      <w:bookmarkStart w:id="5325" w:name="_ETM_Q8_687729"/>
      <w:bookmarkStart w:id="5326" w:name="_ETM_Q8_690590"/>
      <w:bookmarkEnd w:id="5325"/>
      <w:bookmarkEnd w:id="5326"/>
      <w:r>
        <w:rPr>
          <w:rFonts w:hint="cs"/>
          <w:rtl/>
        </w:rPr>
        <w:t xml:space="preserve"> דמי</w:t>
      </w:r>
      <w:r>
        <w:rPr>
          <w:rtl/>
        </w:rPr>
        <w:t xml:space="preserve"> </w:t>
      </w:r>
      <w:bookmarkStart w:id="5327" w:name="_ETM_Q8_691430"/>
      <w:bookmarkEnd w:id="5327"/>
      <w:r>
        <w:rPr>
          <w:rtl/>
        </w:rPr>
        <w:t>פיתוח</w:t>
      </w:r>
      <w:r>
        <w:rPr>
          <w:rFonts w:hint="cs"/>
          <w:rtl/>
        </w:rPr>
        <w:t>.</w:t>
      </w:r>
      <w:r>
        <w:rPr>
          <w:rtl/>
        </w:rPr>
        <w:t xml:space="preserve"> </w:t>
      </w:r>
      <w:bookmarkStart w:id="5328" w:name="_ETM_Q8_693189"/>
      <w:bookmarkEnd w:id="5328"/>
      <w:r>
        <w:rPr>
          <w:rtl/>
        </w:rPr>
        <w:t>אתה</w:t>
      </w:r>
      <w:r>
        <w:rPr>
          <w:rFonts w:hint="cs"/>
          <w:rtl/>
        </w:rPr>
        <w:t>,</w:t>
      </w:r>
      <w:r>
        <w:rPr>
          <w:rtl/>
        </w:rPr>
        <w:t xml:space="preserve"> </w:t>
      </w:r>
      <w:bookmarkStart w:id="5329" w:name="_ETM_Q8_693939"/>
      <w:bookmarkEnd w:id="5329"/>
      <w:r>
        <w:rPr>
          <w:rtl/>
        </w:rPr>
        <w:t xml:space="preserve">בבית </w:t>
      </w:r>
      <w:bookmarkStart w:id="5330" w:name="_ETM_Q8_694420"/>
      <w:bookmarkEnd w:id="5330"/>
      <w:r>
        <w:rPr>
          <w:rtl/>
        </w:rPr>
        <w:t>שלך</w:t>
      </w:r>
      <w:r>
        <w:rPr>
          <w:rFonts w:hint="cs"/>
          <w:rtl/>
        </w:rPr>
        <w:t>,</w:t>
      </w:r>
      <w:r>
        <w:rPr>
          <w:rtl/>
        </w:rPr>
        <w:t xml:space="preserve"> </w:t>
      </w:r>
      <w:bookmarkStart w:id="5331" w:name="_ETM_Q8_694780"/>
      <w:bookmarkEnd w:id="5331"/>
      <w:r>
        <w:rPr>
          <w:rtl/>
        </w:rPr>
        <w:t xml:space="preserve">בבית </w:t>
      </w:r>
      <w:bookmarkStart w:id="5332" w:name="_ETM_Q8_695230"/>
      <w:bookmarkEnd w:id="5332"/>
      <w:r>
        <w:rPr>
          <w:rtl/>
        </w:rPr>
        <w:t>שלו</w:t>
      </w:r>
      <w:r>
        <w:rPr>
          <w:rFonts w:hint="cs"/>
          <w:rtl/>
        </w:rPr>
        <w:t>,</w:t>
      </w:r>
      <w:r>
        <w:rPr>
          <w:rtl/>
        </w:rPr>
        <w:t xml:space="preserve"> </w:t>
      </w:r>
      <w:bookmarkStart w:id="5333" w:name="_ETM_Q8_696250"/>
      <w:bookmarkEnd w:id="5333"/>
      <w:r>
        <w:rPr>
          <w:rtl/>
        </w:rPr>
        <w:t xml:space="preserve">אתם </w:t>
      </w:r>
      <w:bookmarkStart w:id="5334" w:name="_ETM_Q8_696640"/>
      <w:bookmarkEnd w:id="5334"/>
      <w:r>
        <w:rPr>
          <w:rtl/>
        </w:rPr>
        <w:t xml:space="preserve">יושבים </w:t>
      </w:r>
      <w:bookmarkStart w:id="5335" w:name="_ETM_Q8_697179"/>
      <w:bookmarkEnd w:id="5335"/>
      <w:r>
        <w:rPr>
          <w:rtl/>
        </w:rPr>
        <w:t xml:space="preserve">על </w:t>
      </w:r>
      <w:bookmarkStart w:id="5336" w:name="_ETM_Q8_697299"/>
      <w:bookmarkEnd w:id="5336"/>
      <w:r>
        <w:rPr>
          <w:rtl/>
        </w:rPr>
        <w:t xml:space="preserve">איזה </w:t>
      </w:r>
      <w:bookmarkStart w:id="5337" w:name="_ETM_Q8_697659"/>
      <w:bookmarkEnd w:id="5337"/>
      <w:r>
        <w:rPr>
          <w:rtl/>
        </w:rPr>
        <w:t>בית</w:t>
      </w:r>
      <w:r>
        <w:rPr>
          <w:rFonts w:hint="cs"/>
          <w:rtl/>
        </w:rPr>
        <w:t xml:space="preserve"> </w:t>
      </w:r>
      <w:r>
        <w:rPr>
          <w:rtl/>
        </w:rPr>
        <w:t>–</w:t>
      </w:r>
      <w:r>
        <w:rPr>
          <w:rFonts w:hint="cs"/>
          <w:rtl/>
        </w:rPr>
        <w:t xml:space="preserve"> דרך אגב,</w:t>
      </w:r>
      <w:r>
        <w:rPr>
          <w:rtl/>
        </w:rPr>
        <w:t xml:space="preserve"> </w:t>
      </w:r>
      <w:bookmarkStart w:id="5338" w:name="_ETM_Q8_698679"/>
      <w:bookmarkEnd w:id="5338"/>
      <w:r>
        <w:rPr>
          <w:rtl/>
        </w:rPr>
        <w:t xml:space="preserve">אם </w:t>
      </w:r>
      <w:bookmarkStart w:id="5339" w:name="_ETM_Q8_698859"/>
      <w:bookmarkEnd w:id="5339"/>
      <w:r>
        <w:rPr>
          <w:rtl/>
        </w:rPr>
        <w:t xml:space="preserve">הוא </w:t>
      </w:r>
      <w:bookmarkStart w:id="5340" w:name="_ETM_Q8_698980"/>
      <w:bookmarkEnd w:id="5340"/>
      <w:r>
        <w:rPr>
          <w:rtl/>
        </w:rPr>
        <w:t xml:space="preserve">לא </w:t>
      </w:r>
      <w:bookmarkStart w:id="5341" w:name="_ETM_Q8_699129"/>
      <w:bookmarkEnd w:id="5341"/>
      <w:r>
        <w:rPr>
          <w:rtl/>
        </w:rPr>
        <w:t>חדש</w:t>
      </w:r>
      <w:bookmarkStart w:id="5342" w:name="_ETM_Q8_699609"/>
      <w:bookmarkStart w:id="5343" w:name="_ETM_Q8_699909"/>
      <w:bookmarkEnd w:id="5342"/>
      <w:bookmarkEnd w:id="5343"/>
      <w:r w:rsidR="00702A7A">
        <w:rPr>
          <w:rFonts w:hint="cs"/>
          <w:rtl/>
        </w:rPr>
        <w:t>,</w:t>
      </w:r>
      <w:r>
        <w:rPr>
          <w:rtl/>
        </w:rPr>
        <w:t xml:space="preserve"> </w:t>
      </w:r>
      <w:bookmarkStart w:id="5344" w:name="_ETM_Q8_700689"/>
      <w:bookmarkEnd w:id="5344"/>
      <w:r>
        <w:rPr>
          <w:rtl/>
        </w:rPr>
        <w:t xml:space="preserve">בית </w:t>
      </w:r>
      <w:bookmarkStart w:id="5345" w:name="_ETM_Q8_701019"/>
      <w:bookmarkEnd w:id="5345"/>
      <w:r>
        <w:rPr>
          <w:rtl/>
        </w:rPr>
        <w:t xml:space="preserve">בן </w:t>
      </w:r>
      <w:r>
        <w:rPr>
          <w:rFonts w:hint="cs"/>
          <w:rtl/>
        </w:rPr>
        <w:t>30, 40 שנה.</w:t>
      </w:r>
    </w:p>
    <w:p w:rsidR="00F05D2D" w:rsidRDefault="00F05D2D" w:rsidP="0077277F">
      <w:pPr>
        <w:rPr>
          <w:rtl/>
        </w:rPr>
      </w:pPr>
      <w:bookmarkStart w:id="5346" w:name="_ETM_Q8_681615"/>
      <w:bookmarkStart w:id="5347" w:name="_ETM_Q8_681747"/>
      <w:bookmarkEnd w:id="5346"/>
      <w:bookmarkEnd w:id="5347"/>
    </w:p>
    <w:p w:rsidR="00F05D2D" w:rsidRDefault="00F05D2D" w:rsidP="0077277F">
      <w:pPr>
        <w:pStyle w:val="af5"/>
        <w:keepNext/>
        <w:rPr>
          <w:rtl/>
        </w:rPr>
      </w:pPr>
      <w:bookmarkStart w:id="5348" w:name="ET_interruption_5795_53"/>
      <w:r w:rsidRPr="00E0455E">
        <w:rPr>
          <w:rStyle w:val="TagStyle"/>
          <w:rtl/>
        </w:rPr>
        <w:t xml:space="preserve"> &lt;&lt; קריאה &gt;&gt; </w:t>
      </w:r>
      <w:r>
        <w:rPr>
          <w:rtl/>
        </w:rPr>
        <w:t>מנסור עבאס (רע"מ – הרשימה הערבית המאוחדת):</w:t>
      </w:r>
      <w:r w:rsidRPr="00E0455E">
        <w:rPr>
          <w:rStyle w:val="TagStyle"/>
          <w:rtl/>
        </w:rPr>
        <w:t xml:space="preserve"> &lt;&lt; קריאה &gt;&gt;</w:t>
      </w:r>
      <w:r>
        <w:rPr>
          <w:rtl/>
        </w:rPr>
        <w:t xml:space="preserve">  </w:t>
      </w:r>
      <w:bookmarkEnd w:id="5348"/>
    </w:p>
    <w:p w:rsidR="00F05D2D" w:rsidRDefault="00F05D2D" w:rsidP="00C919F6">
      <w:pPr>
        <w:rPr>
          <w:rtl/>
        </w:rPr>
      </w:pPr>
    </w:p>
    <w:p w:rsidR="00F05D2D" w:rsidRDefault="00F05D2D" w:rsidP="0077277F">
      <w:pPr>
        <w:rPr>
          <w:rtl/>
        </w:rPr>
      </w:pPr>
      <w:r>
        <w:rPr>
          <w:rFonts w:hint="cs"/>
          <w:rtl/>
        </w:rPr>
        <w:t>הוא</w:t>
      </w:r>
      <w:bookmarkStart w:id="5349" w:name="_ETM_Q8_697290"/>
      <w:bookmarkEnd w:id="5349"/>
      <w:r>
        <w:rPr>
          <w:rFonts w:hint="cs"/>
          <w:rtl/>
        </w:rPr>
        <w:t xml:space="preserve"> מדבר לא לעניין. אמסלם</w:t>
      </w:r>
      <w:bookmarkStart w:id="5350" w:name="_ETM_Q8_697554"/>
      <w:bookmarkEnd w:id="5350"/>
      <w:r>
        <w:rPr>
          <w:rFonts w:hint="cs"/>
          <w:rtl/>
        </w:rPr>
        <w:t>, אתה מדבר לא לעניין</w:t>
      </w:r>
      <w:bookmarkStart w:id="5351" w:name="_ETM_Q8_698669"/>
      <w:bookmarkEnd w:id="5351"/>
      <w:r w:rsidR="00A44104">
        <w:rPr>
          <w:rFonts w:hint="cs"/>
          <w:rtl/>
        </w:rPr>
        <w:t>.</w:t>
      </w:r>
    </w:p>
    <w:p w:rsidR="00F05D2D" w:rsidRDefault="00F05D2D" w:rsidP="0077277F">
      <w:pPr>
        <w:rPr>
          <w:rtl/>
        </w:rPr>
      </w:pPr>
    </w:p>
    <w:p w:rsidR="00F05D2D" w:rsidRDefault="00F05D2D" w:rsidP="0077277F">
      <w:pPr>
        <w:pStyle w:val="-"/>
        <w:keepNext/>
        <w:rPr>
          <w:rtl/>
        </w:rPr>
      </w:pPr>
      <w:bookmarkStart w:id="5352" w:name="ET_speakercontinue_5971_54"/>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352"/>
    </w:p>
    <w:p w:rsidR="00F05D2D" w:rsidRDefault="00F05D2D" w:rsidP="00C919F6">
      <w:pPr>
        <w:rPr>
          <w:rtl/>
        </w:rPr>
      </w:pPr>
    </w:p>
    <w:p w:rsidR="00F05D2D" w:rsidRDefault="00F05D2D" w:rsidP="0077277F">
      <w:pPr>
        <w:rPr>
          <w:rtl/>
        </w:rPr>
      </w:pPr>
      <w:r>
        <w:rPr>
          <w:rtl/>
        </w:rPr>
        <w:t>באו</w:t>
      </w:r>
      <w:r>
        <w:rPr>
          <w:rFonts w:hint="cs"/>
          <w:rtl/>
        </w:rPr>
        <w:t>,</w:t>
      </w:r>
      <w:bookmarkStart w:id="5353" w:name="_ETM_Q8_699699"/>
      <w:bookmarkEnd w:id="5353"/>
      <w:r>
        <w:rPr>
          <w:rtl/>
        </w:rPr>
        <w:t xml:space="preserve"> </w:t>
      </w:r>
      <w:bookmarkStart w:id="5354" w:name="_ETM_Q8_703450"/>
      <w:bookmarkEnd w:id="5354"/>
      <w:r>
        <w:rPr>
          <w:rtl/>
        </w:rPr>
        <w:t xml:space="preserve">שמו </w:t>
      </w:r>
      <w:bookmarkStart w:id="5355" w:name="_ETM_Q8_703840"/>
      <w:bookmarkEnd w:id="5355"/>
      <w:r>
        <w:rPr>
          <w:rtl/>
        </w:rPr>
        <w:t xml:space="preserve">לכם </w:t>
      </w:r>
      <w:bookmarkStart w:id="5356" w:name="_ETM_Q8_704889"/>
      <w:bookmarkEnd w:id="5356"/>
      <w:r>
        <w:rPr>
          <w:rtl/>
        </w:rPr>
        <w:t xml:space="preserve">גם </w:t>
      </w:r>
      <w:bookmarkStart w:id="5357" w:name="_ETM_Q8_705189"/>
      <w:bookmarkEnd w:id="5357"/>
      <w:r>
        <w:rPr>
          <w:rtl/>
        </w:rPr>
        <w:t>ביוב</w:t>
      </w:r>
      <w:r>
        <w:rPr>
          <w:rFonts w:hint="cs"/>
          <w:rtl/>
        </w:rPr>
        <w:t>,</w:t>
      </w:r>
      <w:r>
        <w:rPr>
          <w:rtl/>
        </w:rPr>
        <w:t xml:space="preserve"> </w:t>
      </w:r>
      <w:bookmarkStart w:id="5358" w:name="_ETM_Q8_705670"/>
      <w:bookmarkEnd w:id="5358"/>
      <w:r>
        <w:rPr>
          <w:rtl/>
        </w:rPr>
        <w:t xml:space="preserve">גם </w:t>
      </w:r>
      <w:bookmarkStart w:id="5359" w:name="_ETM_Q8_705939"/>
      <w:bookmarkEnd w:id="5359"/>
      <w:r>
        <w:rPr>
          <w:rFonts w:hint="cs"/>
          <w:rtl/>
        </w:rPr>
        <w:t>ניקו</w:t>
      </w:r>
      <w:r>
        <w:rPr>
          <w:rtl/>
        </w:rPr>
        <w:t>ז</w:t>
      </w:r>
      <w:r>
        <w:rPr>
          <w:rFonts w:hint="cs"/>
          <w:rtl/>
        </w:rPr>
        <w:t>,</w:t>
      </w:r>
      <w:r>
        <w:rPr>
          <w:rtl/>
        </w:rPr>
        <w:t xml:space="preserve"> </w:t>
      </w:r>
      <w:bookmarkStart w:id="5360" w:name="_ETM_Q8_706420"/>
      <w:bookmarkEnd w:id="5360"/>
      <w:r>
        <w:rPr>
          <w:rtl/>
        </w:rPr>
        <w:t xml:space="preserve">גם </w:t>
      </w:r>
      <w:bookmarkStart w:id="5361" w:name="_ETM_Q8_706689"/>
      <w:bookmarkEnd w:id="5361"/>
      <w:r>
        <w:rPr>
          <w:rtl/>
        </w:rPr>
        <w:t>הכ</w:t>
      </w:r>
      <w:r>
        <w:rPr>
          <w:rFonts w:hint="cs"/>
          <w:rtl/>
        </w:rPr>
        <w:t>ו</w:t>
      </w:r>
      <w:r>
        <w:rPr>
          <w:rtl/>
        </w:rPr>
        <w:t>ל</w:t>
      </w:r>
      <w:r>
        <w:rPr>
          <w:rFonts w:hint="cs"/>
          <w:rtl/>
        </w:rPr>
        <w:t>.</w:t>
      </w:r>
      <w:bookmarkStart w:id="5362" w:name="_ETM_Q8_703939"/>
      <w:bookmarkEnd w:id="5362"/>
      <w:r>
        <w:rPr>
          <w:rtl/>
        </w:rPr>
        <w:t xml:space="preserve"> </w:t>
      </w:r>
      <w:bookmarkStart w:id="5363" w:name="_ETM_Q8_707200"/>
      <w:bookmarkEnd w:id="5363"/>
      <w:r>
        <w:rPr>
          <w:rtl/>
        </w:rPr>
        <w:t xml:space="preserve">סביר </w:t>
      </w:r>
      <w:bookmarkStart w:id="5364" w:name="_ETM_Q8_707679"/>
      <w:bookmarkEnd w:id="5364"/>
      <w:r>
        <w:rPr>
          <w:rtl/>
        </w:rPr>
        <w:t xml:space="preserve">להניח </w:t>
      </w:r>
      <w:bookmarkStart w:id="5365" w:name="_ETM_Q8_708010"/>
      <w:bookmarkEnd w:id="5365"/>
      <w:r>
        <w:rPr>
          <w:rtl/>
        </w:rPr>
        <w:t xml:space="preserve">שלא </w:t>
      </w:r>
      <w:bookmarkStart w:id="5366" w:name="_ETM_Q8_708250"/>
      <w:bookmarkEnd w:id="5366"/>
      <w:r>
        <w:rPr>
          <w:rtl/>
        </w:rPr>
        <w:t>שילמת</w:t>
      </w:r>
      <w:r>
        <w:rPr>
          <w:rFonts w:hint="cs"/>
          <w:rtl/>
        </w:rPr>
        <w:t>ם.</w:t>
      </w:r>
      <w:bookmarkStart w:id="5367" w:name="_ETM_Q8_701631"/>
      <w:bookmarkStart w:id="5368" w:name="_ETM_Q8_701739"/>
      <w:bookmarkEnd w:id="5367"/>
      <w:bookmarkEnd w:id="5368"/>
    </w:p>
    <w:p w:rsidR="00F05D2D" w:rsidRPr="009628FD" w:rsidRDefault="00F05D2D" w:rsidP="0077277F">
      <w:pPr>
        <w:rPr>
          <w:rtl/>
        </w:rPr>
      </w:pPr>
    </w:p>
    <w:p w:rsidR="00F05D2D" w:rsidRDefault="00F05D2D" w:rsidP="0077277F">
      <w:pPr>
        <w:pStyle w:val="af5"/>
        <w:keepNext/>
        <w:rPr>
          <w:rtl/>
        </w:rPr>
      </w:pPr>
      <w:bookmarkStart w:id="5369" w:name="ET_interruption_5854_57"/>
      <w:r w:rsidRPr="00E0455E">
        <w:rPr>
          <w:rStyle w:val="TagStyle"/>
          <w:rtl/>
        </w:rPr>
        <w:t xml:space="preserve"> &lt;&lt; קריאה &gt;&gt; </w:t>
      </w:r>
      <w:r>
        <w:rPr>
          <w:rtl/>
        </w:rPr>
        <w:t>ווליד טאהא (רע"מ – הרשימה הערבית המאוחדת):</w:t>
      </w:r>
      <w:r w:rsidRPr="00E0455E">
        <w:rPr>
          <w:rStyle w:val="TagStyle"/>
          <w:rtl/>
        </w:rPr>
        <w:t xml:space="preserve"> &lt;&lt; קריאה &gt;&gt;</w:t>
      </w:r>
      <w:r>
        <w:rPr>
          <w:rtl/>
        </w:rPr>
        <w:t xml:space="preserve">  </w:t>
      </w:r>
      <w:bookmarkEnd w:id="5369"/>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רק תענה על השאלה על מינוי קאדים, </w:t>
      </w:r>
      <w:bookmarkStart w:id="5370" w:name="_ETM_Q8_704928"/>
      <w:bookmarkEnd w:id="5370"/>
      <w:r>
        <w:rPr>
          <w:rFonts w:hint="cs"/>
          <w:rtl/>
          <w:lang w:eastAsia="he-IL"/>
        </w:rPr>
        <w:t>כי אתה מזלזל</w:t>
      </w:r>
      <w:bookmarkStart w:id="5371" w:name="_ETM_Q8_707475"/>
      <w:bookmarkStart w:id="5372" w:name="_ETM_Q8_707234"/>
      <w:bookmarkEnd w:id="5371"/>
      <w:bookmarkEnd w:id="5372"/>
      <w:r>
        <w:rPr>
          <w:rFonts w:hint="cs"/>
          <w:rtl/>
          <w:lang w:eastAsia="he-IL"/>
        </w:rPr>
        <w:t>. אתה מדבר לא לעניין</w:t>
      </w:r>
      <w:bookmarkStart w:id="5373" w:name="_ETM_Q8_709853"/>
      <w:bookmarkEnd w:id="5373"/>
      <w:r>
        <w:rPr>
          <w:rFonts w:hint="cs"/>
          <w:rtl/>
          <w:lang w:eastAsia="he-IL"/>
        </w:rPr>
        <w:t xml:space="preserve"> </w:t>
      </w:r>
      <w:r w:rsidR="00C919F6">
        <w:rPr>
          <w:rFonts w:hint="cs"/>
          <w:rtl/>
          <w:lang w:eastAsia="he-IL"/>
        </w:rPr>
        <w:t>– – –</w:t>
      </w:r>
      <w:bookmarkStart w:id="5374" w:name="_ETM_Q8_720964"/>
      <w:bookmarkEnd w:id="5374"/>
    </w:p>
    <w:p w:rsidR="00F05D2D" w:rsidRPr="00E0455E" w:rsidRDefault="00F05D2D" w:rsidP="0077277F">
      <w:pPr>
        <w:rPr>
          <w:rtl/>
          <w:lang w:eastAsia="he-IL"/>
        </w:rPr>
      </w:pPr>
      <w:bookmarkStart w:id="5375" w:name="_ETM_Q8_706779"/>
      <w:bookmarkEnd w:id="5375"/>
    </w:p>
    <w:p w:rsidR="00F05D2D" w:rsidRDefault="00F05D2D" w:rsidP="0077277F">
      <w:pPr>
        <w:pStyle w:val="-"/>
        <w:keepNext/>
        <w:rPr>
          <w:rtl/>
        </w:rPr>
      </w:pPr>
      <w:bookmarkStart w:id="5376" w:name="ET_speakercontinue_5971_56"/>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bookmarkEnd w:id="5376"/>
    </w:p>
    <w:p w:rsidR="00F05D2D" w:rsidRDefault="00F05D2D" w:rsidP="00C919F6">
      <w:pPr>
        <w:rPr>
          <w:rtl/>
        </w:rPr>
      </w:pPr>
      <w:bookmarkStart w:id="5377" w:name="_ETM_Q8_714290"/>
      <w:bookmarkEnd w:id="5377"/>
    </w:p>
    <w:p w:rsidR="00F05D2D" w:rsidRDefault="00F05D2D" w:rsidP="0077277F">
      <w:pPr>
        <w:rPr>
          <w:rtl/>
        </w:rPr>
      </w:pPr>
      <w:bookmarkStart w:id="5378" w:name="_ETM_Q8_704809"/>
      <w:bookmarkEnd w:id="5378"/>
      <w:r>
        <w:rPr>
          <w:rFonts w:hint="cs"/>
          <w:rtl/>
        </w:rPr>
        <w:t>ע</w:t>
      </w:r>
      <w:r>
        <w:rPr>
          <w:rtl/>
        </w:rPr>
        <w:t xml:space="preserve">כשיו </w:t>
      </w:r>
      <w:bookmarkStart w:id="5379" w:name="_ETM_Q8_716750"/>
      <w:bookmarkEnd w:id="5379"/>
      <w:r>
        <w:rPr>
          <w:rFonts w:hint="cs"/>
          <w:rtl/>
        </w:rPr>
        <w:t xml:space="preserve">נעבור לקאדים. רק שנייה. </w:t>
      </w:r>
      <w:bookmarkStart w:id="5380" w:name="_ETM_Q8_708779"/>
      <w:bookmarkEnd w:id="5380"/>
      <w:r>
        <w:rPr>
          <w:rFonts w:hint="cs"/>
          <w:rtl/>
        </w:rPr>
        <w:t xml:space="preserve">עכשיו, חבר הכנסת </w:t>
      </w:r>
      <w:r w:rsidR="00C919F6">
        <w:rPr>
          <w:rFonts w:hint="cs"/>
          <w:rtl/>
        </w:rPr>
        <w:t>– – –</w:t>
      </w:r>
      <w:bookmarkStart w:id="5381" w:name="_ETM_Q8_713300"/>
      <w:bookmarkEnd w:id="5381"/>
    </w:p>
    <w:p w:rsidR="00F05D2D" w:rsidRDefault="00F05D2D" w:rsidP="0077277F">
      <w:pPr>
        <w:rPr>
          <w:rtl/>
        </w:rPr>
      </w:pPr>
    </w:p>
    <w:p w:rsidR="00F05D2D" w:rsidRDefault="00F05D2D" w:rsidP="0077277F">
      <w:pPr>
        <w:pStyle w:val="af5"/>
        <w:keepNext/>
        <w:rPr>
          <w:rtl/>
        </w:rPr>
      </w:pPr>
      <w:bookmarkStart w:id="5382" w:name="ET_interruption_5854_58"/>
      <w:r w:rsidRPr="00E0455E">
        <w:rPr>
          <w:rStyle w:val="TagStyle"/>
          <w:rtl/>
        </w:rPr>
        <w:t xml:space="preserve"> &lt;&lt; קריאה &gt;&gt; </w:t>
      </w:r>
      <w:r>
        <w:rPr>
          <w:rtl/>
        </w:rPr>
        <w:t>ווליד טאהא (רע"מ – הרשימה הערבית המאוחדת):</w:t>
      </w:r>
      <w:r w:rsidRPr="00E0455E">
        <w:rPr>
          <w:rStyle w:val="TagStyle"/>
          <w:rtl/>
        </w:rPr>
        <w:t xml:space="preserve"> &lt;&lt; קריאה &gt;&gt;</w:t>
      </w:r>
      <w:r>
        <w:rPr>
          <w:rtl/>
        </w:rPr>
        <w:t xml:space="preserve">  </w:t>
      </w:r>
      <w:bookmarkEnd w:id="5382"/>
    </w:p>
    <w:p w:rsidR="00F05D2D" w:rsidRDefault="00F05D2D" w:rsidP="00C919F6">
      <w:pPr>
        <w:rPr>
          <w:rtl/>
        </w:rPr>
      </w:pPr>
    </w:p>
    <w:p w:rsidR="00F05D2D" w:rsidRDefault="00F05D2D" w:rsidP="0077277F">
      <w:pPr>
        <w:rPr>
          <w:rtl/>
        </w:rPr>
      </w:pPr>
      <w:r>
        <w:rPr>
          <w:rFonts w:hint="cs"/>
          <w:rtl/>
        </w:rPr>
        <w:t xml:space="preserve">לא היית צריך לענות בכלל. היה מקובל עליי אם לא היית עונה </w:t>
      </w:r>
      <w:bookmarkStart w:id="5383" w:name="_ETM_Q8_715079"/>
      <w:bookmarkEnd w:id="5383"/>
      <w:r>
        <w:rPr>
          <w:rFonts w:hint="cs"/>
          <w:rtl/>
        </w:rPr>
        <w:t>מאשר הדברים האומללים שאתה אומר.</w:t>
      </w:r>
      <w:bookmarkStart w:id="5384" w:name="_ETM_Q8_718560"/>
      <w:bookmarkEnd w:id="5384"/>
    </w:p>
    <w:p w:rsidR="00F05D2D" w:rsidRDefault="00F05D2D" w:rsidP="0077277F">
      <w:pPr>
        <w:rPr>
          <w:rtl/>
        </w:rPr>
      </w:pPr>
    </w:p>
    <w:p w:rsidR="00F05D2D" w:rsidRDefault="00F05D2D" w:rsidP="0077277F">
      <w:pPr>
        <w:pStyle w:val="-"/>
        <w:keepNext/>
        <w:rPr>
          <w:rtl/>
        </w:rPr>
      </w:pPr>
      <w:r w:rsidRPr="00E0455E">
        <w:rPr>
          <w:rStyle w:val="TagStyle"/>
          <w:rtl/>
        </w:rPr>
        <w:t xml:space="preserve"> &lt;&lt; דובר_המשך &gt;&gt; </w:t>
      </w:r>
      <w:r>
        <w:rPr>
          <w:rtl/>
        </w:rPr>
        <w:t>השר המקשר בין הממשלה לכנסת דוד אמסלם:</w:t>
      </w:r>
      <w:r w:rsidRPr="00E0455E">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bookmarkStart w:id="5385" w:name="_ETM_Q8_724540"/>
      <w:bookmarkStart w:id="5386" w:name="_ETM_Q8_728290"/>
      <w:bookmarkStart w:id="5387" w:name="_ETM_Q8_725400"/>
      <w:bookmarkEnd w:id="5385"/>
      <w:bookmarkEnd w:id="5386"/>
      <w:bookmarkEnd w:id="5387"/>
      <w:r>
        <w:rPr>
          <w:rFonts w:hint="cs"/>
          <w:rtl/>
        </w:rPr>
        <w:t xml:space="preserve">עכשיו, חבר הכנסת ווליד טאהא, בוא שב. לגבי הקאדים, אני </w:t>
      </w:r>
      <w:bookmarkStart w:id="5388" w:name="_ETM_Q8_720929"/>
      <w:bookmarkStart w:id="5389" w:name="_ETM_Q8_721067"/>
      <w:bookmarkEnd w:id="5388"/>
      <w:bookmarkEnd w:id="5389"/>
      <w:r>
        <w:rPr>
          <w:rFonts w:hint="cs"/>
          <w:rtl/>
        </w:rPr>
        <w:t xml:space="preserve">אענה. סוגיית הקאדים </w:t>
      </w:r>
      <w:bookmarkStart w:id="5390" w:name="_ETM_Q8_721184"/>
      <w:bookmarkStart w:id="5391" w:name="_ETM_Q8_725558"/>
      <w:bookmarkEnd w:id="5390"/>
      <w:bookmarkEnd w:id="5391"/>
      <w:r>
        <w:rPr>
          <w:rtl/>
        </w:rPr>
        <w:t xml:space="preserve">היא </w:t>
      </w:r>
      <w:bookmarkStart w:id="5392" w:name="_ETM_Q8_728409"/>
      <w:bookmarkEnd w:id="5392"/>
      <w:r>
        <w:rPr>
          <w:rtl/>
        </w:rPr>
        <w:t xml:space="preserve">סוגיה </w:t>
      </w:r>
      <w:bookmarkStart w:id="5393" w:name="_ETM_Q8_728979"/>
      <w:bookmarkEnd w:id="5393"/>
      <w:r>
        <w:rPr>
          <w:rtl/>
        </w:rPr>
        <w:t xml:space="preserve">לא </w:t>
      </w:r>
      <w:bookmarkStart w:id="5394" w:name="_ETM_Q8_729099"/>
      <w:bookmarkEnd w:id="5394"/>
      <w:r>
        <w:rPr>
          <w:rtl/>
        </w:rPr>
        <w:t>פשוטה</w:t>
      </w:r>
      <w:r>
        <w:rPr>
          <w:rFonts w:hint="cs"/>
          <w:rtl/>
        </w:rPr>
        <w:t>.</w:t>
      </w:r>
      <w:r>
        <w:rPr>
          <w:rtl/>
        </w:rPr>
        <w:t xml:space="preserve"> </w:t>
      </w:r>
      <w:bookmarkStart w:id="5395" w:name="_ETM_Q8_730150"/>
      <w:bookmarkEnd w:id="5395"/>
      <w:r>
        <w:rPr>
          <w:rtl/>
        </w:rPr>
        <w:t>למה</w:t>
      </w:r>
      <w:r>
        <w:rPr>
          <w:rFonts w:hint="cs"/>
          <w:rtl/>
        </w:rPr>
        <w:t>?</w:t>
      </w:r>
    </w:p>
    <w:p w:rsidR="00F05D2D" w:rsidRDefault="00F05D2D" w:rsidP="0077277F">
      <w:pPr>
        <w:rPr>
          <w:rtl/>
        </w:rPr>
      </w:pPr>
    </w:p>
    <w:p w:rsidR="00F05D2D" w:rsidRDefault="00F05D2D" w:rsidP="0077277F">
      <w:pPr>
        <w:pStyle w:val="af5"/>
        <w:keepNext/>
        <w:rPr>
          <w:rtl/>
        </w:rPr>
      </w:pPr>
      <w:bookmarkStart w:id="5396" w:name="ET_interruption_5854_60"/>
      <w:r w:rsidRPr="0074106C">
        <w:rPr>
          <w:rStyle w:val="TagStyle"/>
          <w:rtl/>
        </w:rPr>
        <w:t xml:space="preserve"> &lt;&lt; קריאה &gt;&gt; </w:t>
      </w:r>
      <w:r>
        <w:rPr>
          <w:rtl/>
        </w:rPr>
        <w:t>ווליד טאהא (רע"מ – הרשימה הערבית המאוחדת):</w:t>
      </w:r>
      <w:r w:rsidRPr="0074106C">
        <w:rPr>
          <w:rStyle w:val="TagStyle"/>
          <w:rtl/>
        </w:rPr>
        <w:t xml:space="preserve"> &lt;&lt; קריאה &gt;&gt;</w:t>
      </w:r>
      <w:r>
        <w:rPr>
          <w:rtl/>
        </w:rPr>
        <w:t xml:space="preserve">  </w:t>
      </w:r>
      <w:bookmarkEnd w:id="5396"/>
    </w:p>
    <w:p w:rsidR="00F05D2D" w:rsidRDefault="00F05D2D" w:rsidP="00C919F6">
      <w:pPr>
        <w:rPr>
          <w:rtl/>
        </w:rPr>
      </w:pPr>
    </w:p>
    <w:p w:rsidR="00F05D2D" w:rsidRDefault="00F05D2D" w:rsidP="0077277F">
      <w:pPr>
        <w:rPr>
          <w:rtl/>
        </w:rPr>
      </w:pPr>
      <w:r>
        <w:rPr>
          <w:rFonts w:hint="cs"/>
          <w:rtl/>
        </w:rPr>
        <w:t>כי היא קשורה לערבים.</w:t>
      </w:r>
    </w:p>
    <w:p w:rsidR="00F05D2D" w:rsidRDefault="00F05D2D" w:rsidP="0077277F">
      <w:pPr>
        <w:rPr>
          <w:rtl/>
        </w:rPr>
      </w:pPr>
    </w:p>
    <w:p w:rsidR="00F05D2D" w:rsidRDefault="00F05D2D" w:rsidP="0077277F">
      <w:pPr>
        <w:pStyle w:val="-"/>
        <w:keepNext/>
        <w:rPr>
          <w:rtl/>
        </w:rPr>
      </w:pPr>
      <w:r w:rsidRPr="0074106C">
        <w:rPr>
          <w:rStyle w:val="TagStyle"/>
          <w:rtl/>
        </w:rPr>
        <w:t xml:space="preserve"> &lt;&lt; דובר_המשך &gt;&gt; </w:t>
      </w:r>
      <w:r>
        <w:rPr>
          <w:rtl/>
        </w:rPr>
        <w:t>השר המקשר בין הממשלה לכנסת דוד אמסלם:</w:t>
      </w:r>
      <w:r w:rsidRPr="0074106C">
        <w:rPr>
          <w:rStyle w:val="TagStyle"/>
          <w:rtl/>
        </w:rPr>
        <w:t xml:space="preserve"> &lt;&lt; דובר_המשך &gt;&gt;</w:t>
      </w:r>
      <w:r>
        <w:rPr>
          <w:rtl/>
        </w:rPr>
        <w:t xml:space="preserve">  </w:t>
      </w:r>
    </w:p>
    <w:p w:rsidR="00F05D2D" w:rsidRDefault="00F05D2D" w:rsidP="00C919F6">
      <w:pPr>
        <w:rPr>
          <w:rtl/>
        </w:rPr>
      </w:pPr>
    </w:p>
    <w:p w:rsidR="00F05D2D" w:rsidRDefault="00F05D2D" w:rsidP="0077277F">
      <w:pPr>
        <w:rPr>
          <w:rtl/>
        </w:rPr>
      </w:pPr>
      <w:r>
        <w:rPr>
          <w:rFonts w:hint="cs"/>
          <w:rtl/>
        </w:rPr>
        <w:t>תן רק שנייה.</w:t>
      </w:r>
    </w:p>
    <w:p w:rsidR="00F05D2D" w:rsidRDefault="00F05D2D" w:rsidP="0077277F">
      <w:pPr>
        <w:rPr>
          <w:rtl/>
        </w:rPr>
      </w:pPr>
    </w:p>
    <w:p w:rsidR="00F05D2D" w:rsidRDefault="00F05D2D" w:rsidP="0077277F">
      <w:pPr>
        <w:pStyle w:val="af5"/>
        <w:keepNext/>
        <w:rPr>
          <w:rtl/>
        </w:rPr>
      </w:pPr>
      <w:bookmarkStart w:id="5397" w:name="ET_interruption_5854_62"/>
      <w:r w:rsidRPr="0074106C">
        <w:rPr>
          <w:rStyle w:val="TagStyle"/>
          <w:rtl/>
        </w:rPr>
        <w:t xml:space="preserve"> &lt;&lt; קריאה &gt;&gt; </w:t>
      </w:r>
      <w:r>
        <w:rPr>
          <w:rtl/>
        </w:rPr>
        <w:t>ווליד טאהא (רע"מ – הרשימה הערבית המאוחדת):</w:t>
      </w:r>
      <w:r w:rsidRPr="0074106C">
        <w:rPr>
          <w:rStyle w:val="TagStyle"/>
          <w:rtl/>
        </w:rPr>
        <w:t xml:space="preserve"> &lt;&lt; קריאה &gt;&gt;</w:t>
      </w:r>
      <w:r>
        <w:rPr>
          <w:rtl/>
        </w:rPr>
        <w:t xml:space="preserve">  </w:t>
      </w:r>
      <w:bookmarkEnd w:id="5397"/>
    </w:p>
    <w:p w:rsidR="00F05D2D" w:rsidRDefault="00F05D2D" w:rsidP="00C919F6">
      <w:pPr>
        <w:rPr>
          <w:rtl/>
        </w:rPr>
      </w:pPr>
    </w:p>
    <w:p w:rsidR="00F05D2D" w:rsidRPr="0074106C" w:rsidRDefault="00F05D2D" w:rsidP="0077277F">
      <w:pPr>
        <w:rPr>
          <w:rtl/>
        </w:rPr>
      </w:pPr>
      <w:r>
        <w:rPr>
          <w:rFonts w:hint="cs"/>
          <w:rtl/>
        </w:rPr>
        <w:t>כמו התכנון</w:t>
      </w:r>
      <w:bookmarkStart w:id="5398" w:name="_ETM_Q8_730720"/>
      <w:bookmarkEnd w:id="5398"/>
      <w:r>
        <w:rPr>
          <w:rFonts w:hint="cs"/>
          <w:rtl/>
        </w:rPr>
        <w:t xml:space="preserve">, כמו </w:t>
      </w:r>
      <w:proofErr w:type="spellStart"/>
      <w:r>
        <w:rPr>
          <w:rFonts w:hint="cs"/>
          <w:rtl/>
        </w:rPr>
        <w:t>המיגוניות</w:t>
      </w:r>
      <w:proofErr w:type="spellEnd"/>
      <w:r>
        <w:rPr>
          <w:rFonts w:hint="cs"/>
          <w:rtl/>
        </w:rPr>
        <w:t>, כמו הכול. אתה מינית מלא קאדים, נכון?</w:t>
      </w:r>
      <w:bookmarkStart w:id="5399" w:name="_ETM_Q8_736360"/>
      <w:bookmarkEnd w:id="5399"/>
      <w:r>
        <w:rPr>
          <w:rFonts w:hint="cs"/>
          <w:rtl/>
        </w:rPr>
        <w:t xml:space="preserve"> אנחנו לא ידענו.</w:t>
      </w:r>
    </w:p>
    <w:p w:rsidR="00F05D2D" w:rsidRPr="0074106C" w:rsidRDefault="00F05D2D" w:rsidP="0077277F">
      <w:pPr>
        <w:rPr>
          <w:rtl/>
        </w:rPr>
      </w:pPr>
      <w:bookmarkStart w:id="5400" w:name="_ETM_Q8_734170"/>
      <w:bookmarkStart w:id="5401" w:name="_ETM_Q8_728199"/>
      <w:bookmarkStart w:id="5402" w:name="_ETM_Q8_736713"/>
      <w:bookmarkStart w:id="5403" w:name="_ETM_Q8_732960"/>
      <w:bookmarkEnd w:id="5400"/>
      <w:bookmarkEnd w:id="5401"/>
      <w:bookmarkEnd w:id="5402"/>
      <w:bookmarkEnd w:id="5403"/>
    </w:p>
    <w:p w:rsidR="00F05D2D" w:rsidRDefault="00F05D2D" w:rsidP="0077277F">
      <w:pPr>
        <w:pStyle w:val="-"/>
        <w:keepNext/>
        <w:rPr>
          <w:rtl/>
        </w:rPr>
      </w:pPr>
      <w:r w:rsidRPr="00073910">
        <w:rPr>
          <w:rStyle w:val="TagStyle"/>
          <w:rtl/>
        </w:rPr>
        <w:t xml:space="preserve">&lt;&lt;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אתה רוצה לשמוע את האמת או להמשיך לצרוח? </w:t>
      </w:r>
      <w:bookmarkStart w:id="5404" w:name="_ETM_Q9_145000"/>
      <w:bookmarkEnd w:id="5404"/>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 &lt;&lt;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האמת זה לא מה שאתה אומר. </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אם אתה רוצה להמשיך לצרוח, אני אשמע אותך. אני אתן לך את האמת, את העובדות. </w:t>
      </w:r>
      <w:bookmarkStart w:id="5405" w:name="_ETM_Q9_154000"/>
      <w:bookmarkEnd w:id="5405"/>
      <w:r>
        <w:rPr>
          <w:rFonts w:hint="cs"/>
          <w:rtl/>
          <w:lang w:eastAsia="he-IL"/>
        </w:rPr>
        <w:t xml:space="preserve">אני ממנה קאדים שמקובלים על החברה הערבית. אני לא ממנה יהודי להיות קאדי, לא חברי מרכז. המצב היום בקאדים הוא </w:t>
      </w:r>
      <w:bookmarkStart w:id="5406" w:name="_ETM_Q9_161000"/>
      <w:bookmarkEnd w:id="5406"/>
      <w:r>
        <w:rPr>
          <w:rFonts w:hint="cs"/>
          <w:rtl/>
          <w:lang w:eastAsia="he-IL"/>
        </w:rPr>
        <w:t xml:space="preserve">שנשיא בית המשפט העליון מסוכסך </w:t>
      </w:r>
      <w:r>
        <w:rPr>
          <w:rtl/>
          <w:lang w:eastAsia="he-IL"/>
        </w:rPr>
        <w:t>–</w:t>
      </w:r>
      <w:r>
        <w:rPr>
          <w:rFonts w:hint="cs"/>
          <w:rtl/>
          <w:lang w:eastAsia="he-IL"/>
        </w:rPr>
        <w:t xml:space="preserve"> הם ארבעה שמסוכסכים </w:t>
      </w:r>
      <w:bookmarkStart w:id="5407" w:name="_ETM_Q9_170000"/>
      <w:bookmarkEnd w:id="5407"/>
      <w:r>
        <w:rPr>
          <w:rFonts w:hint="cs"/>
          <w:rtl/>
          <w:lang w:eastAsia="he-IL"/>
        </w:rPr>
        <w:t xml:space="preserve">אחד עם השני. לא מדברים אחד עם השני. </w:t>
      </w:r>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לא </w:t>
      </w:r>
      <w:bookmarkStart w:id="5408" w:name="_ETM_Q9_174000"/>
      <w:bookmarkEnd w:id="5408"/>
      <w:r>
        <w:rPr>
          <w:rFonts w:hint="cs"/>
          <w:rtl/>
          <w:lang w:eastAsia="he-IL"/>
        </w:rPr>
        <w:t xml:space="preserve">מתאים לך. </w:t>
      </w:r>
    </w:p>
    <w:p w:rsidR="00F05D2D" w:rsidRDefault="00F05D2D" w:rsidP="0077277F">
      <w:pPr>
        <w:rPr>
          <w:rtl/>
          <w:lang w:eastAsia="he-IL"/>
        </w:rPr>
      </w:pPr>
    </w:p>
    <w:p w:rsidR="00F05D2D" w:rsidRDefault="00F05D2D" w:rsidP="0077277F">
      <w:pPr>
        <w:pStyle w:val="af5"/>
        <w:keepNext/>
        <w:rPr>
          <w:rtl/>
        </w:rPr>
      </w:pPr>
      <w:bookmarkStart w:id="5409" w:name="ET_interruption_5795_18"/>
      <w:r w:rsidRPr="00F201DC">
        <w:rPr>
          <w:rStyle w:val="TagStyle"/>
          <w:rtl/>
        </w:rPr>
        <w:t xml:space="preserve"> &lt;&lt; קריאה &gt;&gt; </w:t>
      </w:r>
      <w:r>
        <w:rPr>
          <w:rtl/>
        </w:rPr>
        <w:t>מנסור עבאס (רע"מ – הרשימה הערבית המאוחדת):</w:t>
      </w:r>
      <w:r w:rsidRPr="00F201DC">
        <w:rPr>
          <w:rStyle w:val="TagStyle"/>
          <w:rtl/>
        </w:rPr>
        <w:t xml:space="preserve"> &lt;&lt; קריאה &gt;&gt;</w:t>
      </w:r>
      <w:r>
        <w:rPr>
          <w:rtl/>
        </w:rPr>
        <w:t xml:space="preserve">  </w:t>
      </w:r>
      <w:bookmarkEnd w:id="5409"/>
    </w:p>
    <w:p w:rsidR="00F05D2D" w:rsidRDefault="00F05D2D" w:rsidP="00C919F6">
      <w:pPr>
        <w:rPr>
          <w:rtl/>
          <w:lang w:eastAsia="he-IL"/>
        </w:rPr>
      </w:pPr>
    </w:p>
    <w:p w:rsidR="00F05D2D" w:rsidRDefault="00F05D2D" w:rsidP="0077277F">
      <w:pPr>
        <w:rPr>
          <w:rtl/>
          <w:lang w:eastAsia="he-IL"/>
        </w:rPr>
      </w:pPr>
      <w:bookmarkStart w:id="5410" w:name="_ETM_Q9_172000"/>
      <w:bookmarkEnd w:id="5410"/>
      <w:r>
        <w:rPr>
          <w:rFonts w:hint="cs"/>
          <w:rtl/>
          <w:lang w:eastAsia="he-IL"/>
        </w:rPr>
        <w:t>זאת התשובה? בסדר, אז תן את התשובה הזאת לבג"ץ. אתה רוצה שנפנה לבג"ץ? אז תן את התש</w:t>
      </w:r>
      <w:bookmarkStart w:id="5411" w:name="_ETM_Q9_178000"/>
      <w:bookmarkEnd w:id="5411"/>
      <w:r>
        <w:rPr>
          <w:rFonts w:hint="cs"/>
          <w:rtl/>
          <w:lang w:eastAsia="he-IL"/>
        </w:rPr>
        <w:t xml:space="preserve">ובה הזאת לבג"ץ. </w:t>
      </w:r>
    </w:p>
    <w:p w:rsidR="00F05D2D" w:rsidRDefault="00F05D2D" w:rsidP="0077277F">
      <w:pPr>
        <w:rPr>
          <w:rtl/>
          <w:lang w:eastAsia="he-IL"/>
        </w:rPr>
      </w:pPr>
      <w:bookmarkStart w:id="5412" w:name="_ETM_Q9_184000"/>
      <w:bookmarkEnd w:id="5412"/>
    </w:p>
    <w:p w:rsidR="00F05D2D" w:rsidRDefault="00F05D2D" w:rsidP="0077277F">
      <w:pPr>
        <w:pStyle w:val="af5"/>
        <w:keepNext/>
        <w:rPr>
          <w:rtl/>
        </w:rPr>
      </w:pPr>
      <w:bookmarkStart w:id="5413" w:name="_ETM_Q9_185000"/>
      <w:bookmarkEnd w:id="5413"/>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דוד, אתה השר המופקד. לא מתאים לך. לא מתאים לך. לא מתאים לשר </w:t>
      </w:r>
      <w:bookmarkStart w:id="5414" w:name="_ETM_Q9_193000"/>
      <w:bookmarkEnd w:id="5414"/>
      <w:r>
        <w:rPr>
          <w:rFonts w:hint="cs"/>
          <w:rtl/>
          <w:lang w:eastAsia="he-IL"/>
        </w:rPr>
        <w:t xml:space="preserve">להתבטא כך. </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אתה רוצה לצרוח או שאתם רוצים את האמת, את העובדות?</w:t>
      </w:r>
    </w:p>
    <w:p w:rsidR="00F05D2D" w:rsidRDefault="00F05D2D" w:rsidP="0077277F">
      <w:pPr>
        <w:rPr>
          <w:rtl/>
          <w:lang w:eastAsia="he-IL"/>
        </w:rPr>
      </w:pPr>
      <w:bookmarkStart w:id="5415" w:name="_ETM_Q9_197000"/>
      <w:bookmarkEnd w:id="5415"/>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אני לא צורח. יש לך תקנים שלא ניצלת. </w:t>
      </w:r>
      <w:bookmarkStart w:id="5416" w:name="_ETM_Q9_198000"/>
      <w:bookmarkEnd w:id="5416"/>
      <w:r>
        <w:rPr>
          <w:rFonts w:hint="cs"/>
          <w:rtl/>
          <w:lang w:eastAsia="he-IL"/>
        </w:rPr>
        <w:t>למה?</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bookmarkStart w:id="5417" w:name="_ETM_Q9_202000"/>
      <w:bookmarkEnd w:id="5417"/>
      <w:r>
        <w:rPr>
          <w:rFonts w:hint="cs"/>
          <w:rtl/>
          <w:lang w:eastAsia="he-IL"/>
        </w:rPr>
        <w:t xml:space="preserve">אבל אני מסביר לך. יש ועדה, צריך להבין. אני כרגע מנסה להסדיר את הסוגיה של הנשיא. </w:t>
      </w:r>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r>
        <w:rPr>
          <w:rFonts w:hint="cs"/>
          <w:rtl/>
          <w:lang w:eastAsia="he-IL"/>
        </w:rPr>
        <w:t xml:space="preserve"> </w:t>
      </w:r>
    </w:p>
    <w:p w:rsidR="00F05D2D" w:rsidRDefault="00F05D2D" w:rsidP="0077277F">
      <w:pPr>
        <w:rPr>
          <w:rtl/>
          <w:lang w:eastAsia="he-IL"/>
        </w:rPr>
      </w:pPr>
      <w:r>
        <w:rPr>
          <w:rFonts w:hint="cs"/>
          <w:rtl/>
          <w:lang w:eastAsia="he-IL"/>
        </w:rPr>
        <w:t xml:space="preserve">מה הקשר? אבל מה הקשר </w:t>
      </w:r>
      <w:bookmarkStart w:id="5418" w:name="_ETM_Q9_219000"/>
      <w:bookmarkEnd w:id="5418"/>
      <w:r>
        <w:rPr>
          <w:rFonts w:hint="cs"/>
          <w:rtl/>
          <w:lang w:eastAsia="he-IL"/>
        </w:rPr>
        <w:t>לקאדים?</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בגלל שהוא חלק מהוועדה. </w:t>
      </w:r>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r>
        <w:rPr>
          <w:rFonts w:hint="cs"/>
          <w:rtl/>
          <w:lang w:eastAsia="he-IL"/>
        </w:rPr>
        <w:t xml:space="preserve"> </w:t>
      </w:r>
    </w:p>
    <w:p w:rsidR="00F05D2D" w:rsidRDefault="00F05D2D" w:rsidP="0077277F">
      <w:pPr>
        <w:rPr>
          <w:rtl/>
          <w:lang w:eastAsia="he-IL"/>
        </w:rPr>
      </w:pPr>
      <w:r>
        <w:rPr>
          <w:rFonts w:hint="cs"/>
          <w:rtl/>
          <w:lang w:eastAsia="he-IL"/>
        </w:rPr>
        <w:t xml:space="preserve">אז מה? </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אז לכן </w:t>
      </w:r>
      <w:r>
        <w:rPr>
          <w:rtl/>
          <w:lang w:eastAsia="he-IL"/>
        </w:rPr>
        <w:t>–</w:t>
      </w:r>
      <w:r>
        <w:rPr>
          <w:rFonts w:hint="cs"/>
          <w:rtl/>
          <w:lang w:eastAsia="he-IL"/>
        </w:rPr>
        <w:t xml:space="preserve"> אני מסביר. </w:t>
      </w:r>
      <w:bookmarkStart w:id="5419" w:name="_ETM_Q9_224000"/>
      <w:bookmarkEnd w:id="5419"/>
      <w:r>
        <w:rPr>
          <w:rFonts w:hint="cs"/>
          <w:rtl/>
          <w:lang w:eastAsia="he-IL"/>
        </w:rPr>
        <w:t xml:space="preserve">אני רוצה להסדיר את זה, ומי שלא נותן להסדיר את </w:t>
      </w:r>
      <w:bookmarkStart w:id="5420" w:name="_ETM_Q9_228000"/>
      <w:bookmarkEnd w:id="5420"/>
      <w:r>
        <w:rPr>
          <w:rFonts w:hint="cs"/>
          <w:rtl/>
          <w:lang w:eastAsia="he-IL"/>
        </w:rPr>
        <w:t xml:space="preserve">זה הם אותם קאדים שרבים אחד עם השני. </w:t>
      </w:r>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לא נכון. לא נכון. דוד, לא נכון. </w:t>
      </w:r>
    </w:p>
    <w:p w:rsidR="00F05D2D" w:rsidRDefault="00F05D2D" w:rsidP="0077277F">
      <w:pPr>
        <w:rPr>
          <w:rtl/>
          <w:lang w:eastAsia="he-IL"/>
        </w:rPr>
      </w:pPr>
    </w:p>
    <w:p w:rsidR="00F05D2D" w:rsidRDefault="00F05D2D" w:rsidP="0077277F">
      <w:pPr>
        <w:pStyle w:val="-"/>
        <w:keepNext/>
        <w:rPr>
          <w:rtl/>
        </w:rPr>
      </w:pPr>
      <w:r w:rsidRPr="00073910">
        <w:rPr>
          <w:rStyle w:val="TagStyle"/>
          <w:rtl/>
        </w:rPr>
        <w:t xml:space="preserve"> &lt;&lt; דובר_המשך &gt;&gt; </w:t>
      </w:r>
      <w:r>
        <w:rPr>
          <w:rtl/>
        </w:rPr>
        <w:t>השר המקשר בין הממשלה לכנסת דוד אמסלם:</w:t>
      </w:r>
      <w:r w:rsidRPr="00073910">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אתה יודע מה, אז לא נכון. בסדר, אז לא נכון. </w:t>
      </w:r>
    </w:p>
    <w:p w:rsidR="00F05D2D" w:rsidRDefault="00F05D2D" w:rsidP="0077277F">
      <w:pPr>
        <w:rPr>
          <w:rtl/>
          <w:lang w:eastAsia="he-IL"/>
        </w:rPr>
      </w:pPr>
    </w:p>
    <w:p w:rsidR="00F05D2D" w:rsidRDefault="00F05D2D" w:rsidP="0077277F">
      <w:pPr>
        <w:pStyle w:val="af5"/>
        <w:keepNext/>
        <w:rPr>
          <w:rtl/>
        </w:rPr>
      </w:pPr>
      <w:bookmarkStart w:id="5421" w:name="_ETM_Q9_240000"/>
      <w:bookmarkEnd w:id="5421"/>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עדיף שתסיים מאשר לפזר דברים לא אמיתיים, לא נכונים. </w:t>
      </w:r>
    </w:p>
    <w:p w:rsidR="00F05D2D" w:rsidRDefault="00F05D2D" w:rsidP="0077277F">
      <w:pPr>
        <w:rPr>
          <w:rtl/>
          <w:lang w:eastAsia="he-IL"/>
        </w:rPr>
      </w:pPr>
    </w:p>
    <w:p w:rsidR="00F05D2D" w:rsidRDefault="00F05D2D" w:rsidP="0077277F">
      <w:pPr>
        <w:pStyle w:val="-"/>
        <w:keepNext/>
        <w:rPr>
          <w:rtl/>
        </w:rPr>
      </w:pPr>
      <w:r w:rsidRPr="00EB535A">
        <w:rPr>
          <w:rStyle w:val="TagStyle"/>
          <w:rtl/>
        </w:rPr>
        <w:t xml:space="preserve"> &lt;&lt; דובר_המשך &gt;&gt; </w:t>
      </w:r>
      <w:r>
        <w:rPr>
          <w:rtl/>
        </w:rPr>
        <w:t>השר המקשר בין הממשלה לכנסת דוד אמסלם:</w:t>
      </w:r>
      <w:r w:rsidRPr="00EB535A">
        <w:rPr>
          <w:rStyle w:val="TagStyle"/>
          <w:rtl/>
        </w:rPr>
        <w:t xml:space="preserve"> &lt;&lt; דובר_המשך &gt;&gt;</w:t>
      </w:r>
      <w:r>
        <w:rPr>
          <w:rtl/>
        </w:rPr>
        <w:t xml:space="preserve">  </w:t>
      </w:r>
    </w:p>
    <w:p w:rsidR="00F05D2D" w:rsidRDefault="00F05D2D" w:rsidP="00C919F6">
      <w:pPr>
        <w:rPr>
          <w:rtl/>
          <w:lang w:eastAsia="he-IL"/>
        </w:rPr>
      </w:pPr>
    </w:p>
    <w:p w:rsidR="00F05D2D" w:rsidRPr="00EB535A" w:rsidRDefault="00F05D2D" w:rsidP="0077277F">
      <w:pPr>
        <w:rPr>
          <w:rtl/>
          <w:lang w:eastAsia="he-IL"/>
        </w:rPr>
      </w:pPr>
      <w:r>
        <w:rPr>
          <w:rFonts w:hint="cs"/>
          <w:rtl/>
          <w:lang w:eastAsia="he-IL"/>
        </w:rPr>
        <w:t xml:space="preserve">אבל אני עוסק בזה כל הזמן. </w:t>
      </w:r>
      <w:bookmarkStart w:id="5422" w:name="_ETM_Q9_244000"/>
      <w:bookmarkEnd w:id="5422"/>
    </w:p>
    <w:p w:rsidR="00F05D2D" w:rsidRDefault="00F05D2D" w:rsidP="00C919F6">
      <w:pPr>
        <w:rPr>
          <w:rtl/>
          <w:lang w:eastAsia="he-IL"/>
        </w:rPr>
      </w:pPr>
    </w:p>
    <w:p w:rsidR="00F05D2D" w:rsidRDefault="00F05D2D" w:rsidP="0077277F">
      <w:pPr>
        <w:pStyle w:val="af5"/>
        <w:keepNext/>
        <w:rPr>
          <w:rtl/>
        </w:rPr>
      </w:pPr>
      <w:bookmarkStart w:id="5423" w:name="ET_interruption_5795_21"/>
      <w:r w:rsidRPr="00EB535A">
        <w:rPr>
          <w:rStyle w:val="TagStyle"/>
          <w:rtl/>
        </w:rPr>
        <w:t xml:space="preserve"> &lt;&lt; קריאה &gt;&gt; </w:t>
      </w:r>
      <w:r>
        <w:rPr>
          <w:rtl/>
        </w:rPr>
        <w:t>מנסור עבאס (רע"מ – הרשימה הערבית המאוחדת):</w:t>
      </w:r>
      <w:r w:rsidRPr="00EB535A">
        <w:rPr>
          <w:rStyle w:val="TagStyle"/>
          <w:rtl/>
        </w:rPr>
        <w:t xml:space="preserve"> &lt;&lt; קריאה &gt;&gt;</w:t>
      </w:r>
      <w:r>
        <w:rPr>
          <w:rtl/>
        </w:rPr>
        <w:t xml:space="preserve">  </w:t>
      </w:r>
      <w:bookmarkEnd w:id="5423"/>
    </w:p>
    <w:p w:rsidR="00F05D2D" w:rsidRDefault="00F05D2D" w:rsidP="00C919F6">
      <w:pPr>
        <w:rPr>
          <w:rtl/>
          <w:lang w:eastAsia="he-IL"/>
        </w:rPr>
      </w:pPr>
    </w:p>
    <w:p w:rsidR="00F05D2D" w:rsidRDefault="00F05D2D" w:rsidP="0077277F">
      <w:pPr>
        <w:rPr>
          <w:rtl/>
          <w:lang w:eastAsia="he-IL"/>
        </w:rPr>
      </w:pPr>
      <w:bookmarkStart w:id="5424" w:name="_ETM_Q9_246000"/>
      <w:bookmarkEnd w:id="5424"/>
      <w:r>
        <w:rPr>
          <w:rFonts w:hint="cs"/>
          <w:rtl/>
          <w:lang w:eastAsia="he-IL"/>
        </w:rPr>
        <w:t xml:space="preserve">בסדר, דוד. תן את התשובה לבג"ץ, בסדר? </w:t>
      </w:r>
    </w:p>
    <w:p w:rsidR="00F05D2D" w:rsidRDefault="00F05D2D" w:rsidP="0077277F">
      <w:pPr>
        <w:rPr>
          <w:rtl/>
          <w:lang w:eastAsia="he-IL"/>
        </w:rPr>
      </w:pPr>
    </w:p>
    <w:p w:rsidR="00F05D2D" w:rsidRDefault="00F05D2D" w:rsidP="0077277F">
      <w:pPr>
        <w:pStyle w:val="-"/>
        <w:keepNext/>
        <w:rPr>
          <w:rtl/>
        </w:rPr>
      </w:pPr>
      <w:r w:rsidRPr="00EB535A">
        <w:rPr>
          <w:rStyle w:val="TagStyle"/>
          <w:rtl/>
        </w:rPr>
        <w:t xml:space="preserve"> &lt;&lt; דובר_המשך &gt;&gt; </w:t>
      </w:r>
      <w:r>
        <w:rPr>
          <w:rtl/>
        </w:rPr>
        <w:t>השר המקשר בין הממשלה לכנסת דוד אמסלם:</w:t>
      </w:r>
      <w:r w:rsidRPr="00EB535A">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576E55">
      <w:pPr>
        <w:rPr>
          <w:rtl/>
          <w:lang w:eastAsia="he-IL"/>
        </w:rPr>
      </w:pPr>
      <w:r>
        <w:rPr>
          <w:rFonts w:hint="cs"/>
          <w:rtl/>
          <w:lang w:eastAsia="he-IL"/>
        </w:rPr>
        <w:t xml:space="preserve">עכשיו אני שואל אותך שאלה פשוטה. אין </w:t>
      </w:r>
      <w:bookmarkStart w:id="5425" w:name="_ETM_Q9_252000"/>
      <w:bookmarkEnd w:id="5425"/>
      <w:r>
        <w:rPr>
          <w:rFonts w:hint="cs"/>
          <w:rtl/>
          <w:lang w:eastAsia="he-IL"/>
        </w:rPr>
        <w:t>בעיה, תגיש בג"ץ, הכול בסדר</w:t>
      </w:r>
      <w:r w:rsidR="00576E55">
        <w:rPr>
          <w:rFonts w:hint="cs"/>
          <w:rtl/>
          <w:lang w:eastAsia="he-IL"/>
        </w:rPr>
        <w:t>,</w:t>
      </w:r>
      <w:r>
        <w:rPr>
          <w:rFonts w:hint="cs"/>
          <w:rtl/>
          <w:lang w:eastAsia="he-IL"/>
        </w:rPr>
        <w:t xml:space="preserve"> אבל אני שואל</w:t>
      </w:r>
      <w:r w:rsidR="00576E55">
        <w:rPr>
          <w:rFonts w:hint="cs"/>
          <w:rtl/>
          <w:lang w:eastAsia="he-IL"/>
        </w:rPr>
        <w:t>:</w:t>
      </w:r>
      <w:r>
        <w:rPr>
          <w:rFonts w:hint="cs"/>
          <w:rtl/>
          <w:lang w:eastAsia="he-IL"/>
        </w:rPr>
        <w:t xml:space="preserve"> למה שאני לא אמנה קאדים? מה אכפת לי?</w:t>
      </w:r>
    </w:p>
    <w:p w:rsidR="00F05D2D" w:rsidRDefault="00F05D2D" w:rsidP="0077277F">
      <w:pPr>
        <w:rPr>
          <w:rtl/>
          <w:lang w:eastAsia="he-IL"/>
        </w:rPr>
      </w:pPr>
    </w:p>
    <w:p w:rsidR="00F05D2D" w:rsidRDefault="00F05D2D" w:rsidP="0077277F">
      <w:pPr>
        <w:pStyle w:val="af5"/>
        <w:keepNext/>
        <w:rPr>
          <w:rtl/>
        </w:rPr>
      </w:pPr>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C919F6" w:rsidP="0077277F">
      <w:pPr>
        <w:rPr>
          <w:rtl/>
          <w:lang w:eastAsia="he-IL"/>
        </w:rPr>
      </w:pPr>
      <w:r>
        <w:rPr>
          <w:rFonts w:hint="cs"/>
          <w:rtl/>
          <w:lang w:eastAsia="he-IL"/>
        </w:rPr>
        <w:t>– – –</w:t>
      </w:r>
    </w:p>
    <w:p w:rsidR="00F05D2D" w:rsidRDefault="00F05D2D" w:rsidP="0077277F">
      <w:pPr>
        <w:rPr>
          <w:rtl/>
          <w:lang w:eastAsia="he-IL"/>
        </w:rPr>
      </w:pPr>
    </w:p>
    <w:p w:rsidR="00F05D2D" w:rsidRDefault="00F05D2D" w:rsidP="0077277F">
      <w:pPr>
        <w:pStyle w:val="-"/>
        <w:keepNext/>
        <w:rPr>
          <w:rtl/>
        </w:rPr>
      </w:pPr>
      <w:r w:rsidRPr="00EB535A">
        <w:rPr>
          <w:rStyle w:val="TagStyle"/>
          <w:rtl/>
        </w:rPr>
        <w:t xml:space="preserve"> &lt;&lt; דובר_המשך &gt;&gt; </w:t>
      </w:r>
      <w:r>
        <w:rPr>
          <w:rtl/>
        </w:rPr>
        <w:t>השר המקשר בין הממשלה לכנסת דוד אמסלם:</w:t>
      </w:r>
      <w:r w:rsidRPr="00EB535A">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אז לכן אני עונה לך. </w:t>
      </w:r>
    </w:p>
    <w:p w:rsidR="00F05D2D" w:rsidRDefault="00F05D2D" w:rsidP="0077277F">
      <w:pPr>
        <w:rPr>
          <w:rtl/>
          <w:lang w:eastAsia="he-IL"/>
        </w:rPr>
      </w:pPr>
      <w:bookmarkStart w:id="5426" w:name="_ETM_Q9_257000"/>
      <w:bookmarkEnd w:id="5426"/>
    </w:p>
    <w:p w:rsidR="00F05D2D" w:rsidRDefault="00F05D2D" w:rsidP="0077277F">
      <w:pPr>
        <w:pStyle w:val="af5"/>
        <w:keepNext/>
        <w:rPr>
          <w:rtl/>
        </w:rPr>
      </w:pPr>
      <w:bookmarkStart w:id="5427" w:name="_ETM_Q9_258000"/>
      <w:bookmarkEnd w:id="5427"/>
      <w:r w:rsidRPr="00207F67">
        <w:rPr>
          <w:rStyle w:val="TagStyle"/>
          <w:rtl/>
        </w:rPr>
        <w:t xml:space="preserve">&lt;&lt; קריאה &gt;&gt; </w:t>
      </w:r>
      <w:r>
        <w:rPr>
          <w:rtl/>
        </w:rPr>
        <w:t>ווליד טאהא (רע"מ – הרשימה הערבית המאוחדת):</w:t>
      </w:r>
      <w:r w:rsidRPr="00207F67">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אז לך תפרסם מכרזים. </w:t>
      </w:r>
    </w:p>
    <w:p w:rsidR="00F05D2D" w:rsidRDefault="00F05D2D" w:rsidP="0077277F">
      <w:pPr>
        <w:rPr>
          <w:rtl/>
          <w:lang w:eastAsia="he-IL"/>
        </w:rPr>
      </w:pPr>
    </w:p>
    <w:p w:rsidR="00F05D2D" w:rsidRDefault="00F05D2D" w:rsidP="0077277F">
      <w:pPr>
        <w:pStyle w:val="-"/>
        <w:keepNext/>
        <w:rPr>
          <w:rtl/>
        </w:rPr>
      </w:pPr>
      <w:r w:rsidRPr="00EB535A">
        <w:rPr>
          <w:rStyle w:val="TagStyle"/>
          <w:rtl/>
        </w:rPr>
        <w:t xml:space="preserve"> &lt;&lt; דובר_המשך &gt;&gt; </w:t>
      </w:r>
      <w:r>
        <w:rPr>
          <w:rtl/>
        </w:rPr>
        <w:t>השר המקשר בין הממשלה לכנסת דוד אמסלם:</w:t>
      </w:r>
      <w:r w:rsidRPr="00EB535A">
        <w:rPr>
          <w:rStyle w:val="TagStyle"/>
          <w:rtl/>
        </w:rPr>
        <w:t xml:space="preserve"> &lt;&lt; דובר_המשך &gt;&gt;</w:t>
      </w:r>
      <w:r>
        <w:rPr>
          <w:rtl/>
        </w:rPr>
        <w:t xml:space="preserve">  </w:t>
      </w:r>
    </w:p>
    <w:p w:rsidR="00F05D2D" w:rsidRDefault="00F05D2D" w:rsidP="00C919F6">
      <w:pPr>
        <w:rPr>
          <w:rtl/>
          <w:lang w:eastAsia="he-IL"/>
        </w:rPr>
      </w:pPr>
    </w:p>
    <w:p w:rsidR="00F05D2D" w:rsidRPr="00EB535A" w:rsidRDefault="00F05D2D" w:rsidP="009628FD">
      <w:pPr>
        <w:rPr>
          <w:rtl/>
          <w:lang w:eastAsia="he-IL"/>
        </w:rPr>
      </w:pPr>
      <w:r>
        <w:rPr>
          <w:rFonts w:hint="cs"/>
          <w:rtl/>
          <w:lang w:eastAsia="he-IL"/>
        </w:rPr>
        <w:t xml:space="preserve">אבל אני מסביר לך. אתה </w:t>
      </w:r>
      <w:bookmarkStart w:id="5428" w:name="_ETM_Q9_260000"/>
      <w:bookmarkEnd w:id="5428"/>
      <w:r>
        <w:rPr>
          <w:rFonts w:hint="cs"/>
          <w:rtl/>
          <w:lang w:eastAsia="he-IL"/>
        </w:rPr>
        <w:t xml:space="preserve">לא רוצה להבין. אתם רוצים להגיע לבג"ץ </w:t>
      </w:r>
      <w:r>
        <w:rPr>
          <w:rFonts w:hint="eastAsia"/>
          <w:rtl/>
          <w:lang w:eastAsia="he-IL"/>
        </w:rPr>
        <w:t xml:space="preserve">– </w:t>
      </w:r>
      <w:r>
        <w:rPr>
          <w:rFonts w:hint="cs"/>
          <w:rtl/>
          <w:lang w:eastAsia="he-IL"/>
        </w:rPr>
        <w:t xml:space="preserve">נגיע. תודה </w:t>
      </w:r>
      <w:bookmarkStart w:id="5429" w:name="_ETM_Q9_264000"/>
      <w:bookmarkEnd w:id="5429"/>
      <w:r>
        <w:rPr>
          <w:rFonts w:hint="cs"/>
          <w:rtl/>
          <w:lang w:eastAsia="he-IL"/>
        </w:rPr>
        <w:t xml:space="preserve">רבה. </w:t>
      </w:r>
    </w:p>
    <w:p w:rsidR="00F05D2D" w:rsidRDefault="00F05D2D" w:rsidP="0077277F">
      <w:pPr>
        <w:rPr>
          <w:rtl/>
          <w:lang w:eastAsia="he-IL"/>
        </w:rPr>
      </w:pPr>
    </w:p>
    <w:p w:rsidR="00F05D2D" w:rsidRDefault="00F05D2D" w:rsidP="0077277F">
      <w:pPr>
        <w:pStyle w:val="af5"/>
        <w:keepNext/>
        <w:rPr>
          <w:rtl/>
        </w:rPr>
      </w:pPr>
      <w:bookmarkStart w:id="5430" w:name="ET_interruption_5795_25"/>
      <w:r w:rsidRPr="00EB535A">
        <w:rPr>
          <w:rStyle w:val="TagStyle"/>
          <w:rtl/>
        </w:rPr>
        <w:t xml:space="preserve"> &lt;&lt; קריאה &gt;&gt; </w:t>
      </w:r>
      <w:r>
        <w:rPr>
          <w:rtl/>
        </w:rPr>
        <w:t>מנסור עבאס (רע"מ – הרשימה הערבית המאוחדת):</w:t>
      </w:r>
      <w:r w:rsidRPr="00EB535A">
        <w:rPr>
          <w:rStyle w:val="TagStyle"/>
          <w:rtl/>
        </w:rPr>
        <w:t xml:space="preserve"> &lt;&lt; קריאה &gt;&gt;</w:t>
      </w:r>
      <w:r>
        <w:rPr>
          <w:rtl/>
        </w:rPr>
        <w:t xml:space="preserve">  </w:t>
      </w:r>
      <w:bookmarkEnd w:id="5430"/>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בסדר, נגיע לבג"ץ. נגיע לבג"ץ. </w:t>
      </w:r>
    </w:p>
    <w:p w:rsidR="00F05D2D" w:rsidRPr="00EB535A" w:rsidRDefault="00F05D2D" w:rsidP="0077277F">
      <w:pPr>
        <w:rPr>
          <w:rtl/>
          <w:lang w:eastAsia="he-IL"/>
        </w:rPr>
      </w:pPr>
      <w:bookmarkStart w:id="5431" w:name="_ETM_Q9_272000"/>
      <w:bookmarkEnd w:id="5431"/>
    </w:p>
    <w:p w:rsidR="00F05D2D" w:rsidRDefault="00F05D2D" w:rsidP="0077277F">
      <w:pPr>
        <w:pStyle w:val="af6"/>
        <w:keepNext/>
        <w:rPr>
          <w:rtl/>
        </w:rPr>
      </w:pPr>
      <w:bookmarkStart w:id="5432" w:name="ET_yor_6596_10"/>
      <w:r w:rsidRPr="00073910">
        <w:rPr>
          <w:rStyle w:val="TagStyle"/>
          <w:rtl/>
        </w:rPr>
        <w:t xml:space="preserve"> &lt;&lt; יור &gt;&gt; </w:t>
      </w:r>
      <w:r>
        <w:rPr>
          <w:rtl/>
        </w:rPr>
        <w:t>היו"ר אורית פרקש הכהן:</w:t>
      </w:r>
      <w:r w:rsidRPr="00073910">
        <w:rPr>
          <w:rStyle w:val="TagStyle"/>
          <w:rtl/>
        </w:rPr>
        <w:t xml:space="preserve"> &lt;&lt; יור &gt;&gt;</w:t>
      </w:r>
      <w:r>
        <w:rPr>
          <w:rtl/>
        </w:rPr>
        <w:t xml:space="preserve">  </w:t>
      </w:r>
      <w:bookmarkEnd w:id="5432"/>
    </w:p>
    <w:p w:rsidR="00F05D2D" w:rsidRDefault="00F05D2D" w:rsidP="00C919F6">
      <w:pPr>
        <w:rPr>
          <w:rtl/>
          <w:lang w:eastAsia="he-IL"/>
        </w:rPr>
      </w:pPr>
    </w:p>
    <w:p w:rsidR="00F05D2D" w:rsidRDefault="00F05D2D" w:rsidP="009628FD">
      <w:pPr>
        <w:rPr>
          <w:rtl/>
          <w:lang w:eastAsia="he-IL"/>
        </w:rPr>
      </w:pPr>
      <w:r>
        <w:rPr>
          <w:rFonts w:hint="cs"/>
          <w:rtl/>
          <w:lang w:eastAsia="he-IL"/>
        </w:rPr>
        <w:t xml:space="preserve">תודה רבה לכבוד השר. חברי </w:t>
      </w:r>
      <w:bookmarkStart w:id="5433" w:name="_ETM_Q9_274000"/>
      <w:bookmarkEnd w:id="5433"/>
      <w:r>
        <w:rPr>
          <w:rFonts w:hint="cs"/>
          <w:rtl/>
          <w:lang w:eastAsia="he-IL"/>
        </w:rPr>
        <w:t xml:space="preserve">הכנסת, נעבור לדיון הסיעתי. ראשון הדוברים </w:t>
      </w:r>
      <w:r>
        <w:rPr>
          <w:rFonts w:hint="eastAsia"/>
          <w:rtl/>
          <w:lang w:eastAsia="he-IL"/>
        </w:rPr>
        <w:t xml:space="preserve">– </w:t>
      </w:r>
      <w:r>
        <w:rPr>
          <w:rFonts w:hint="cs"/>
          <w:rtl/>
          <w:lang w:eastAsia="he-IL"/>
        </w:rPr>
        <w:t xml:space="preserve">חבר הכנסת יאיר לפיד. </w:t>
      </w:r>
      <w:bookmarkStart w:id="5434" w:name="_ETM_Q9_294000"/>
      <w:bookmarkEnd w:id="5434"/>
      <w:r>
        <w:rPr>
          <w:rFonts w:hint="cs"/>
          <w:rtl/>
          <w:lang w:eastAsia="he-IL"/>
        </w:rPr>
        <w:t xml:space="preserve">בבקשה, לרשותך שלוש דקות. </w:t>
      </w:r>
    </w:p>
    <w:p w:rsidR="00F05D2D" w:rsidRDefault="00F05D2D" w:rsidP="0077277F">
      <w:pPr>
        <w:rPr>
          <w:rtl/>
        </w:rPr>
      </w:pPr>
    </w:p>
    <w:p w:rsidR="00F05D2D" w:rsidRDefault="00F05D2D" w:rsidP="0077277F">
      <w:pPr>
        <w:pStyle w:val="af5"/>
        <w:rPr>
          <w:rtl/>
        </w:rPr>
      </w:pPr>
      <w:bookmarkStart w:id="5435" w:name="ET_interruption_5971_11"/>
      <w:r w:rsidRPr="00B96585">
        <w:rPr>
          <w:rStyle w:val="TagStyle"/>
          <w:rtl/>
        </w:rPr>
        <w:t xml:space="preserve"> &lt;&lt; קריאה &gt;&gt; </w:t>
      </w:r>
      <w:r>
        <w:rPr>
          <w:rtl/>
        </w:rPr>
        <w:t>מנסור עבאס (רע"מ – הרשימה הערבית המאוחדת):</w:t>
      </w:r>
      <w:r w:rsidRPr="00B96585">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9628FD">
      <w:pPr>
        <w:rPr>
          <w:rtl/>
          <w:lang w:eastAsia="he-IL"/>
        </w:rPr>
      </w:pPr>
      <w:r>
        <w:rPr>
          <w:rFonts w:hint="cs"/>
          <w:rtl/>
          <w:lang w:eastAsia="he-IL"/>
        </w:rPr>
        <w:t xml:space="preserve">יש חוק </w:t>
      </w:r>
      <w:r>
        <w:rPr>
          <w:rFonts w:hint="eastAsia"/>
          <w:rtl/>
          <w:lang w:eastAsia="he-IL"/>
        </w:rPr>
        <w:t xml:space="preserve">– </w:t>
      </w:r>
      <w:r>
        <w:rPr>
          <w:rFonts w:hint="cs"/>
          <w:rtl/>
          <w:lang w:eastAsia="he-IL"/>
        </w:rPr>
        <w:t>נלך לפי החוק, מה הבעיה?</w:t>
      </w:r>
    </w:p>
    <w:p w:rsidR="00F05D2D" w:rsidRDefault="00F05D2D" w:rsidP="0077277F">
      <w:pPr>
        <w:rPr>
          <w:rtl/>
          <w:lang w:eastAsia="he-IL"/>
        </w:rPr>
      </w:pPr>
    </w:p>
    <w:p w:rsidR="00F05D2D" w:rsidRDefault="00F05D2D" w:rsidP="0077277F">
      <w:pPr>
        <w:pStyle w:val="af5"/>
        <w:rPr>
          <w:rtl/>
        </w:rPr>
      </w:pPr>
      <w:r w:rsidRPr="00B96585">
        <w:rPr>
          <w:rStyle w:val="TagStyle"/>
          <w:rtl/>
        </w:rPr>
        <w:t xml:space="preserve"> &lt;&lt; קריאה &gt;&gt; </w:t>
      </w:r>
      <w:r>
        <w:rPr>
          <w:rtl/>
        </w:rPr>
        <w:t>השר המקשר בין הממשלה לכנסת דוד אמסלם:</w:t>
      </w:r>
      <w:r w:rsidRPr="00B96585">
        <w:rPr>
          <w:rStyle w:val="TagStyle"/>
          <w:rtl/>
        </w:rPr>
        <w:t xml:space="preserve"> &lt;&lt; קריאה &gt;&gt;</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זה הסיפור </w:t>
      </w:r>
      <w:r w:rsidR="00C919F6">
        <w:rPr>
          <w:rFonts w:hint="cs"/>
          <w:rtl/>
          <w:lang w:eastAsia="he-IL"/>
        </w:rPr>
        <w:t>– – –</w:t>
      </w:r>
      <w:r>
        <w:rPr>
          <w:rFonts w:hint="cs"/>
          <w:rtl/>
          <w:lang w:eastAsia="he-IL"/>
        </w:rPr>
        <w:t xml:space="preserve"> הנשיא בוועדה, ועכשיו אנחנו רוצים </w:t>
      </w:r>
      <w:r w:rsidR="00C919F6">
        <w:rPr>
          <w:rFonts w:hint="cs"/>
          <w:rtl/>
          <w:lang w:eastAsia="he-IL"/>
        </w:rPr>
        <w:t>– – –</w:t>
      </w:r>
    </w:p>
    <w:p w:rsidR="00F05D2D" w:rsidRDefault="00F05D2D" w:rsidP="0077277F">
      <w:pPr>
        <w:rPr>
          <w:rtl/>
          <w:lang w:eastAsia="he-IL"/>
        </w:rPr>
      </w:pPr>
    </w:p>
    <w:p w:rsidR="00F05D2D" w:rsidRDefault="00F05D2D" w:rsidP="0077277F">
      <w:pPr>
        <w:pStyle w:val="af5"/>
        <w:rPr>
          <w:rtl/>
        </w:rPr>
      </w:pPr>
      <w:r w:rsidRPr="00B96585">
        <w:rPr>
          <w:rStyle w:val="TagStyle"/>
          <w:rtl/>
        </w:rPr>
        <w:t xml:space="preserve"> &lt;&lt; קריאה &gt;&gt; </w:t>
      </w:r>
      <w:r>
        <w:rPr>
          <w:rtl/>
        </w:rPr>
        <w:t>מנסור עבאס (רע"מ – הרשימה הערבית המאוחדת):</w:t>
      </w:r>
      <w:r w:rsidRPr="00B96585">
        <w:rPr>
          <w:rStyle w:val="TagStyle"/>
          <w:rtl/>
        </w:rPr>
        <w:t xml:space="preserve"> &lt;&lt; קריאה &gt;&gt;</w:t>
      </w:r>
      <w:r>
        <w:rPr>
          <w:rStyle w:val="TagStyle"/>
          <w:rtl/>
        </w:rPr>
        <w:t xml:space="preserve"> </w:t>
      </w:r>
      <w:r>
        <w:rPr>
          <w:rtl/>
        </w:rPr>
        <w:t xml:space="preserve">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אתה לא רוצה את הנשיא בוועדה </w:t>
      </w:r>
      <w:r w:rsidR="00C919F6">
        <w:rPr>
          <w:rFonts w:hint="cs"/>
          <w:rtl/>
          <w:lang w:eastAsia="he-IL"/>
        </w:rPr>
        <w:t>– – –</w:t>
      </w:r>
    </w:p>
    <w:p w:rsidR="00F05D2D" w:rsidRPr="00B96585" w:rsidRDefault="00F05D2D" w:rsidP="0077277F">
      <w:pPr>
        <w:rPr>
          <w:rtl/>
          <w:lang w:eastAsia="he-IL"/>
        </w:rPr>
      </w:pPr>
      <w:r>
        <w:rPr>
          <w:b/>
          <w:bCs/>
          <w:u w:val="single"/>
          <w:rtl/>
          <w:lang w:eastAsia="he-IL"/>
        </w:rPr>
        <w:t xml:space="preserve"> </w:t>
      </w:r>
    </w:p>
    <w:p w:rsidR="00F05D2D" w:rsidRDefault="00F05D2D" w:rsidP="0077277F">
      <w:pPr>
        <w:pStyle w:val="a4"/>
        <w:keepNext/>
        <w:rPr>
          <w:rtl/>
        </w:rPr>
      </w:pPr>
      <w:r>
        <w:rPr>
          <w:rtl/>
          <w:lang w:eastAsia="en-US"/>
        </w:rPr>
        <w:t xml:space="preserve"> </w:t>
      </w:r>
      <w:r w:rsidRPr="00073910">
        <w:rPr>
          <w:rStyle w:val="TagStyle"/>
          <w:rtl/>
        </w:rPr>
        <w:t xml:space="preserve">&lt;&lt; דובר &gt;&gt; </w:t>
      </w:r>
      <w:bookmarkStart w:id="5436" w:name="_Toc182304467"/>
      <w:bookmarkStart w:id="5437" w:name="_Toc182318120"/>
      <w:bookmarkStart w:id="5438" w:name="_Toc182318481"/>
      <w:bookmarkStart w:id="5439" w:name="_Toc182328903"/>
      <w:r>
        <w:rPr>
          <w:rtl/>
        </w:rPr>
        <w:t>יאיר לפיד (יש עתיד):</w:t>
      </w:r>
      <w:bookmarkEnd w:id="5436"/>
      <w:bookmarkEnd w:id="5437"/>
      <w:bookmarkEnd w:id="5438"/>
      <w:bookmarkEnd w:id="5439"/>
      <w:r w:rsidRPr="00073910">
        <w:rPr>
          <w:rStyle w:val="TagStyle"/>
          <w:rtl/>
        </w:rPr>
        <w:t xml:space="preserve"> &lt;&lt; דובר &gt;&gt;</w:t>
      </w:r>
      <w:r>
        <w:rPr>
          <w:rtl/>
        </w:rPr>
        <w:t xml:space="preserve">  </w:t>
      </w:r>
      <w:bookmarkEnd w:id="5435"/>
    </w:p>
    <w:p w:rsidR="00F05D2D" w:rsidRDefault="00F05D2D" w:rsidP="00C919F6">
      <w:pPr>
        <w:rPr>
          <w:rtl/>
          <w:lang w:eastAsia="he-IL"/>
        </w:rPr>
      </w:pPr>
    </w:p>
    <w:p w:rsidR="00F05D2D" w:rsidRDefault="00F05D2D" w:rsidP="009628FD">
      <w:pPr>
        <w:rPr>
          <w:rtl/>
          <w:lang w:eastAsia="he-IL"/>
        </w:rPr>
      </w:pPr>
      <w:r>
        <w:rPr>
          <w:rFonts w:hint="cs"/>
          <w:rtl/>
          <w:lang w:eastAsia="he-IL"/>
        </w:rPr>
        <w:t xml:space="preserve">גברתי היושבת-ראש, חבריי חברי הכנסת, השר אמסלם, יש לי שאלה בעקבות נאומך. אני רוצה להבין משהו: האם אנחנו במלחמה או שאנחנו לא במלחמה? כי הפסקנו, איבדנו </w:t>
      </w:r>
      <w:r>
        <w:rPr>
          <w:rtl/>
          <w:lang w:eastAsia="he-IL"/>
        </w:rPr>
        <w:t>–</w:t>
      </w:r>
      <w:r>
        <w:rPr>
          <w:rFonts w:hint="cs"/>
          <w:rtl/>
          <w:lang w:eastAsia="he-IL"/>
        </w:rPr>
        <w:t xml:space="preserve"> השר אמסלם, אני מנסה להבין, אתה חבר קבינט או משקיף בקבינט.</w:t>
      </w:r>
      <w:bookmarkStart w:id="5440" w:name="_ETM_Q9_328000"/>
      <w:bookmarkEnd w:id="5440"/>
      <w:r>
        <w:rPr>
          <w:rFonts w:hint="cs"/>
          <w:rtl/>
          <w:lang w:eastAsia="he-IL"/>
        </w:rPr>
        <w:t xml:space="preserve"> אנחנו במלחמה או שאנחנו לא במלחמה? מפני שכששולחים צווי מילואים לאנשים, 150, 200 ימים, 250 </w:t>
      </w:r>
      <w:bookmarkStart w:id="5441" w:name="_ETM_Q9_344000"/>
      <w:bookmarkEnd w:id="5441"/>
      <w:r>
        <w:rPr>
          <w:rFonts w:hint="cs"/>
          <w:rtl/>
          <w:lang w:eastAsia="he-IL"/>
        </w:rPr>
        <w:t xml:space="preserve">ימים, 300 ימים, אומרים להם: תקשיבו, אין ברירה, אנחנו במלחמה, אז גם החוק מאפשר לנו לשלוח צווי 8 ללא הגבלה, כי אנחנו </w:t>
      </w:r>
      <w:bookmarkStart w:id="5442" w:name="_ETM_Q9_354000"/>
      <w:bookmarkEnd w:id="5442"/>
      <w:r>
        <w:rPr>
          <w:rFonts w:hint="cs"/>
          <w:rtl/>
          <w:lang w:eastAsia="he-IL"/>
        </w:rPr>
        <w:t>במלחמה. אבל אז</w:t>
      </w:r>
      <w:r w:rsidR="00C22D63">
        <w:rPr>
          <w:rFonts w:hint="cs"/>
          <w:rtl/>
          <w:lang w:eastAsia="he-IL"/>
        </w:rPr>
        <w:t>,</w:t>
      </w:r>
      <w:r>
        <w:rPr>
          <w:rFonts w:hint="cs"/>
          <w:rtl/>
          <w:lang w:eastAsia="he-IL"/>
        </w:rPr>
        <w:t xml:space="preserve"> באותו זמן, אותה ממשלה שאומרת לכולנו שאנחנו במלחמה, אומרת: כן, אבל אם יש חוקי השתמטות, כי זה מחזיק לנו את הקואליציה, אז בעצם אנחנו לא במלחמה. אפשר להעביר אותם, לא נורא, הכול בסדר. לא חייבים חיילים. לצורך </w:t>
      </w:r>
      <w:bookmarkStart w:id="5443" w:name="_ETM_Q9_366000"/>
      <w:bookmarkEnd w:id="5443"/>
      <w:r>
        <w:rPr>
          <w:rFonts w:hint="cs"/>
          <w:rtl/>
          <w:lang w:eastAsia="he-IL"/>
        </w:rPr>
        <w:t xml:space="preserve">העניין הזה אנחנו לא במלחמה. וכשבונים תקציב אומרים למעמד הביניים הישראלי, </w:t>
      </w:r>
      <w:proofErr w:type="spellStart"/>
      <w:r>
        <w:rPr>
          <w:rFonts w:hint="cs"/>
          <w:rtl/>
          <w:lang w:eastAsia="he-IL"/>
        </w:rPr>
        <w:t>למשלמי</w:t>
      </w:r>
      <w:proofErr w:type="spellEnd"/>
      <w:r>
        <w:rPr>
          <w:rFonts w:hint="cs"/>
          <w:rtl/>
          <w:lang w:eastAsia="he-IL"/>
        </w:rPr>
        <w:t xml:space="preserve"> המיסים, לאותם אנשי מילואים: תקשיבו, אנחנו במלחמה. </w:t>
      </w:r>
    </w:p>
    <w:p w:rsidR="00F05D2D" w:rsidRDefault="00F05D2D" w:rsidP="0077277F">
      <w:pPr>
        <w:rPr>
          <w:rtl/>
          <w:lang w:eastAsia="he-IL"/>
        </w:rPr>
      </w:pPr>
    </w:p>
    <w:p w:rsidR="00F05D2D" w:rsidRDefault="00F05D2D" w:rsidP="00C22D63">
      <w:pPr>
        <w:rPr>
          <w:rtl/>
          <w:lang w:eastAsia="he-IL"/>
        </w:rPr>
      </w:pPr>
      <w:r>
        <w:rPr>
          <w:rFonts w:hint="cs"/>
          <w:rtl/>
          <w:lang w:eastAsia="he-IL"/>
        </w:rPr>
        <w:t xml:space="preserve">תקציב הביטחון </w:t>
      </w:r>
      <w:bookmarkStart w:id="5444" w:name="_ETM_Q9_378000"/>
      <w:bookmarkEnd w:id="5444"/>
      <w:r>
        <w:rPr>
          <w:rtl/>
          <w:lang w:eastAsia="he-IL"/>
        </w:rPr>
        <w:t>–</w:t>
      </w:r>
      <w:r>
        <w:rPr>
          <w:rFonts w:hint="cs"/>
          <w:rtl/>
          <w:lang w:eastAsia="he-IL"/>
        </w:rPr>
        <w:t xml:space="preserve"> המלחמה הזו עלתה כבר 250 מיליארד שקל</w:t>
      </w:r>
      <w:r w:rsidR="00C22D63">
        <w:rPr>
          <w:rFonts w:hint="cs"/>
          <w:rtl/>
          <w:lang w:eastAsia="he-IL"/>
        </w:rPr>
        <w:t>.</w:t>
      </w:r>
      <w:bookmarkStart w:id="5445" w:name="_ETM_Q9_389998"/>
      <w:bookmarkEnd w:id="5445"/>
      <w:r>
        <w:rPr>
          <w:rFonts w:hint="cs"/>
          <w:rtl/>
          <w:lang w:eastAsia="he-IL"/>
        </w:rPr>
        <w:t xml:space="preserve"> תקציב הביטחון יעלה</w:t>
      </w:r>
      <w:r w:rsidR="00C22D63">
        <w:rPr>
          <w:rFonts w:hint="cs"/>
          <w:rtl/>
          <w:lang w:eastAsia="he-IL"/>
        </w:rPr>
        <w:t>.</w:t>
      </w:r>
      <w:r>
        <w:rPr>
          <w:rFonts w:hint="cs"/>
          <w:rtl/>
          <w:lang w:eastAsia="he-IL"/>
        </w:rPr>
        <w:t xml:space="preserve"> אין ברירה, כולנו נצטרך להדק את החגורות. אנחנו במלחמה. ואז אותה ממשלה אומרת: אנחנו לא נסגור משרדי ממשלה </w:t>
      </w:r>
      <w:bookmarkStart w:id="5446" w:name="_ETM_Q9_390000"/>
      <w:bookmarkEnd w:id="5446"/>
      <w:r>
        <w:rPr>
          <w:rFonts w:hint="cs"/>
          <w:rtl/>
          <w:lang w:eastAsia="he-IL"/>
        </w:rPr>
        <w:t xml:space="preserve">מיותרים </w:t>
      </w:r>
      <w:r>
        <w:rPr>
          <w:rtl/>
          <w:lang w:eastAsia="he-IL"/>
        </w:rPr>
        <w:t>–</w:t>
      </w:r>
      <w:r>
        <w:rPr>
          <w:rFonts w:hint="cs"/>
          <w:rtl/>
          <w:lang w:eastAsia="he-IL"/>
        </w:rPr>
        <w:t xml:space="preserve"> וביניהם, השר אמסלם, גם המשרד שלך </w:t>
      </w:r>
      <w:r>
        <w:rPr>
          <w:rtl/>
          <w:lang w:eastAsia="he-IL"/>
        </w:rPr>
        <w:t>–</w:t>
      </w:r>
      <w:r>
        <w:rPr>
          <w:rFonts w:hint="cs"/>
          <w:rtl/>
          <w:lang w:eastAsia="he-IL"/>
        </w:rPr>
        <w:t xml:space="preserve"> אנחנו לא נפסיק את הכספים הקואליציוניים, כי לצורך </w:t>
      </w:r>
      <w:bookmarkStart w:id="5447" w:name="_ETM_Q9_398000"/>
      <w:bookmarkEnd w:id="5447"/>
      <w:r>
        <w:rPr>
          <w:rFonts w:hint="cs"/>
          <w:rtl/>
          <w:lang w:eastAsia="he-IL"/>
        </w:rPr>
        <w:t>העניין הזה אנחנו לא במלחמה. אנחנו במלחמה בשביל לקחת</w:t>
      </w:r>
      <w:bookmarkStart w:id="5448" w:name="_ETM_Q9_403000"/>
      <w:bookmarkEnd w:id="5448"/>
      <w:r>
        <w:rPr>
          <w:rFonts w:hint="cs"/>
          <w:rtl/>
          <w:lang w:eastAsia="he-IL"/>
        </w:rPr>
        <w:t xml:space="preserve"> לכם את הכסף</w:t>
      </w:r>
      <w:r w:rsidR="00C22D63">
        <w:rPr>
          <w:rFonts w:hint="cs"/>
          <w:rtl/>
          <w:lang w:eastAsia="he-IL"/>
        </w:rPr>
        <w:t>;</w:t>
      </w:r>
      <w:r>
        <w:rPr>
          <w:rFonts w:hint="cs"/>
          <w:rtl/>
          <w:lang w:eastAsia="he-IL"/>
        </w:rPr>
        <w:t xml:space="preserve"> אנחנו לא במלחמה בשביל לתת לעצמנו את הכסף. </w:t>
      </w:r>
    </w:p>
    <w:p w:rsidR="00F05D2D" w:rsidRDefault="00F05D2D" w:rsidP="0077277F">
      <w:pPr>
        <w:rPr>
          <w:rtl/>
          <w:lang w:eastAsia="he-IL"/>
        </w:rPr>
      </w:pPr>
    </w:p>
    <w:p w:rsidR="00F05D2D" w:rsidRDefault="00F05D2D" w:rsidP="0077277F">
      <w:pPr>
        <w:rPr>
          <w:rtl/>
          <w:lang w:eastAsia="he-IL"/>
        </w:rPr>
      </w:pPr>
      <w:r>
        <w:rPr>
          <w:rFonts w:hint="cs"/>
          <w:rtl/>
          <w:lang w:eastAsia="he-IL"/>
        </w:rPr>
        <w:t xml:space="preserve">וכשראש הממשלה מוזמן להעיד במשפטו הוא אומר: אני לא יכול ללכת, יש מלחמה. </w:t>
      </w:r>
      <w:bookmarkStart w:id="5449" w:name="_ETM_Q9_421000"/>
      <w:bookmarkEnd w:id="5449"/>
      <w:r>
        <w:rPr>
          <w:rFonts w:hint="cs"/>
          <w:rtl/>
          <w:lang w:eastAsia="he-IL"/>
        </w:rPr>
        <w:t xml:space="preserve">במלחמה אני לא יכול להעיד במשפטי. אבל כשהוא רוצה לפטר את שר הביטחון, שהחיילים נושאים אליו </w:t>
      </w:r>
      <w:bookmarkStart w:id="5450" w:name="_ETM_Q9_424000"/>
      <w:bookmarkEnd w:id="5450"/>
      <w:r>
        <w:rPr>
          <w:rFonts w:hint="cs"/>
          <w:rtl/>
          <w:lang w:eastAsia="he-IL"/>
        </w:rPr>
        <w:t xml:space="preserve">עיניים, פתאום אנחנו לא במלחמה. אין לו בעיה. נפטר אותו, נביא מישהו אחר. כן יודע מה קורה, </w:t>
      </w:r>
      <w:bookmarkStart w:id="5451" w:name="_ETM_Q9_430000"/>
      <w:bookmarkEnd w:id="5451"/>
      <w:r>
        <w:rPr>
          <w:rFonts w:hint="cs"/>
          <w:rtl/>
          <w:lang w:eastAsia="he-IL"/>
        </w:rPr>
        <w:t xml:space="preserve">לא יודע מה קורה, מה זה משנה? אנחנו לא באמת במלחמה. </w:t>
      </w:r>
    </w:p>
    <w:p w:rsidR="00F05D2D" w:rsidRDefault="00F05D2D" w:rsidP="0077277F">
      <w:pPr>
        <w:rPr>
          <w:rtl/>
          <w:lang w:eastAsia="he-IL"/>
        </w:rPr>
      </w:pPr>
    </w:p>
    <w:p w:rsidR="00F05D2D" w:rsidRDefault="00F05D2D" w:rsidP="00140396">
      <w:pPr>
        <w:rPr>
          <w:rtl/>
          <w:lang w:eastAsia="he-IL"/>
        </w:rPr>
      </w:pPr>
      <w:bookmarkStart w:id="5452" w:name="_ETM_Q9_442000"/>
      <w:bookmarkEnd w:id="5452"/>
      <w:r>
        <w:rPr>
          <w:rFonts w:hint="cs"/>
          <w:rtl/>
          <w:lang w:eastAsia="he-IL"/>
        </w:rPr>
        <w:t xml:space="preserve">כשצריך לעשות עסקת חטופים, ועסקת חטופים משמעותה הפסקת המלחמה בעזה, אומרים: תשמעו, חבר'ה, </w:t>
      </w:r>
      <w:bookmarkStart w:id="5453" w:name="_ETM_Q9_448000"/>
      <w:bookmarkEnd w:id="5453"/>
      <w:r>
        <w:rPr>
          <w:rFonts w:hint="cs"/>
          <w:rtl/>
          <w:lang w:eastAsia="he-IL"/>
        </w:rPr>
        <w:t xml:space="preserve">אי-אפשר להפסיק את המלחמה. אנחנו מוכרחים להמשיך את המלחמה. אבל כשצריך לעשות עסקה מלוכלכת בשביל לעשות את גדעון סער לשר, בשביל להעביר את השר ההוא ולהכניס את אלקין למשרד </w:t>
      </w:r>
      <w:bookmarkStart w:id="5454" w:name="_ETM_Q9_459000"/>
      <w:bookmarkEnd w:id="5454"/>
      <w:r>
        <w:rPr>
          <w:rFonts w:hint="cs"/>
          <w:rtl/>
          <w:lang w:eastAsia="he-IL"/>
        </w:rPr>
        <w:t>מפוברק מס</w:t>
      </w:r>
      <w:r w:rsidR="00140396">
        <w:rPr>
          <w:rFonts w:hint="cs"/>
          <w:rtl/>
          <w:lang w:eastAsia="he-IL"/>
        </w:rPr>
        <w:t>'</w:t>
      </w:r>
      <w:r>
        <w:rPr>
          <w:rFonts w:hint="cs"/>
          <w:rtl/>
          <w:lang w:eastAsia="he-IL"/>
        </w:rPr>
        <w:t xml:space="preserve"> 700, אז אנחנו לא במלחמה. יש במדינת ישראל היום שר אחד לנגב ולגליל ושר אחד לצפון ולדרום. בשביל זה אנחנו לא במלחמה. </w:t>
      </w:r>
    </w:p>
    <w:p w:rsidR="00F05D2D" w:rsidRDefault="00F05D2D" w:rsidP="0077277F">
      <w:pPr>
        <w:rPr>
          <w:rtl/>
          <w:lang w:eastAsia="he-IL"/>
        </w:rPr>
      </w:pPr>
    </w:p>
    <w:p w:rsidR="00F05D2D" w:rsidRDefault="00F05D2D" w:rsidP="0077277F">
      <w:pPr>
        <w:pStyle w:val="af5"/>
        <w:keepNext/>
        <w:rPr>
          <w:rtl/>
        </w:rPr>
      </w:pPr>
      <w:bookmarkStart w:id="5455" w:name="ET_interruption_5520_26"/>
      <w:r w:rsidRPr="00D7365A">
        <w:rPr>
          <w:rStyle w:val="TagStyle"/>
          <w:rtl/>
        </w:rPr>
        <w:t xml:space="preserve"> &lt;&lt; קריאה &gt;&gt; </w:t>
      </w:r>
      <w:r>
        <w:rPr>
          <w:rtl/>
        </w:rPr>
        <w:t>עודד פורר (ישראל ביתנו):</w:t>
      </w:r>
      <w:r w:rsidRPr="00D7365A">
        <w:rPr>
          <w:rStyle w:val="TagStyle"/>
          <w:rtl/>
        </w:rPr>
        <w:t xml:space="preserve"> &lt;&lt; קריאה &gt;&gt;</w:t>
      </w:r>
      <w:r>
        <w:rPr>
          <w:rtl/>
        </w:rPr>
        <w:t xml:space="preserve">  </w:t>
      </w:r>
      <w:bookmarkEnd w:id="5455"/>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כי יש שרים שלא יודעים אם אנחנו בצפון או בדרום. </w:t>
      </w:r>
      <w:bookmarkStart w:id="5456" w:name="_ETM_Q9_478000"/>
      <w:bookmarkEnd w:id="5456"/>
    </w:p>
    <w:p w:rsidR="00F05D2D" w:rsidRDefault="00F05D2D" w:rsidP="0077277F">
      <w:pPr>
        <w:rPr>
          <w:rtl/>
          <w:lang w:eastAsia="he-IL"/>
        </w:rPr>
      </w:pPr>
    </w:p>
    <w:p w:rsidR="00F05D2D" w:rsidRDefault="00F05D2D" w:rsidP="0077277F">
      <w:pPr>
        <w:pStyle w:val="af5"/>
        <w:keepNext/>
        <w:rPr>
          <w:rtl/>
        </w:rPr>
      </w:pPr>
      <w:bookmarkStart w:id="5457" w:name="ET_interruption_5300_27"/>
      <w:r w:rsidRPr="00D7365A">
        <w:rPr>
          <w:rStyle w:val="TagStyle"/>
          <w:rtl/>
        </w:rPr>
        <w:t xml:space="preserve"> &lt;&lt; קריאה &gt;&gt; </w:t>
      </w:r>
      <w:r>
        <w:rPr>
          <w:rtl/>
        </w:rPr>
        <w:t>מירב בן ארי (יש עתיד):</w:t>
      </w:r>
      <w:r w:rsidRPr="00D7365A">
        <w:rPr>
          <w:rStyle w:val="TagStyle"/>
          <w:rtl/>
        </w:rPr>
        <w:t xml:space="preserve"> &lt;&lt; קריאה &gt;&gt;</w:t>
      </w:r>
      <w:r>
        <w:rPr>
          <w:rtl/>
        </w:rPr>
        <w:t xml:space="preserve">  </w:t>
      </w:r>
      <w:bookmarkEnd w:id="5457"/>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תעצרי את השעון. </w:t>
      </w:r>
    </w:p>
    <w:p w:rsidR="00F05D2D" w:rsidRDefault="00F05D2D" w:rsidP="0077277F">
      <w:pPr>
        <w:rPr>
          <w:rtl/>
          <w:lang w:eastAsia="he-IL"/>
        </w:rPr>
      </w:pPr>
    </w:p>
    <w:p w:rsidR="00F05D2D" w:rsidRDefault="00F05D2D" w:rsidP="0077277F">
      <w:pPr>
        <w:pStyle w:val="-"/>
        <w:keepNext/>
        <w:rPr>
          <w:rtl/>
        </w:rPr>
      </w:pPr>
      <w:bookmarkStart w:id="5458" w:name="ET_speakercontinue_5087_12"/>
      <w:r w:rsidRPr="009F22D7">
        <w:rPr>
          <w:rStyle w:val="TagStyle"/>
          <w:rtl/>
        </w:rPr>
        <w:t xml:space="preserve"> &lt;&lt; דובר_המשך &gt;&gt; </w:t>
      </w:r>
      <w:r>
        <w:rPr>
          <w:rtl/>
        </w:rPr>
        <w:t>יאיר לפיד (יש עתיד):</w:t>
      </w:r>
      <w:r w:rsidRPr="009F22D7">
        <w:rPr>
          <w:rStyle w:val="TagStyle"/>
          <w:rtl/>
        </w:rPr>
        <w:t xml:space="preserve"> &lt;&lt; דובר_המשך &gt;&gt;</w:t>
      </w:r>
      <w:r>
        <w:rPr>
          <w:rtl/>
        </w:rPr>
        <w:t xml:space="preserve">  </w:t>
      </w:r>
      <w:bookmarkEnd w:id="5458"/>
    </w:p>
    <w:p w:rsidR="00F05D2D" w:rsidRDefault="00F05D2D" w:rsidP="00C919F6">
      <w:pPr>
        <w:rPr>
          <w:rtl/>
          <w:lang w:eastAsia="he-IL"/>
        </w:rPr>
      </w:pPr>
    </w:p>
    <w:p w:rsidR="00F05D2D" w:rsidRDefault="00F05D2D" w:rsidP="0077277F">
      <w:pPr>
        <w:rPr>
          <w:rtl/>
          <w:lang w:eastAsia="he-IL"/>
        </w:rPr>
      </w:pPr>
      <w:bookmarkStart w:id="5459" w:name="_ETM_Q9_479000"/>
      <w:bookmarkEnd w:id="5459"/>
      <w:r>
        <w:rPr>
          <w:rFonts w:hint="cs"/>
          <w:rtl/>
          <w:lang w:eastAsia="he-IL"/>
        </w:rPr>
        <w:t xml:space="preserve">בהחלט. יש שר </w:t>
      </w:r>
      <w:r>
        <w:rPr>
          <w:rtl/>
          <w:lang w:eastAsia="he-IL"/>
        </w:rPr>
        <w:t>–</w:t>
      </w:r>
      <w:r>
        <w:rPr>
          <w:rFonts w:hint="cs"/>
          <w:rtl/>
          <w:lang w:eastAsia="he-IL"/>
        </w:rPr>
        <w:t xml:space="preserve"> אני רואה ששר התיירות פה. </w:t>
      </w:r>
      <w:bookmarkStart w:id="5460" w:name="_ETM_Q9_488000"/>
      <w:bookmarkEnd w:id="5460"/>
      <w:r>
        <w:rPr>
          <w:rFonts w:hint="cs"/>
          <w:rtl/>
          <w:lang w:eastAsia="he-IL"/>
        </w:rPr>
        <w:t xml:space="preserve">לצורכי תיירות, כמובן, אנחנו במלחמה, בגלל זה לא יכולה להיות </w:t>
      </w:r>
      <w:bookmarkStart w:id="5461" w:name="_ETM_Q9_486000"/>
      <w:bookmarkEnd w:id="5461"/>
      <w:r>
        <w:rPr>
          <w:rFonts w:hint="cs"/>
          <w:rtl/>
          <w:lang w:eastAsia="he-IL"/>
        </w:rPr>
        <w:t xml:space="preserve">תיירות, כי יש מלחמה. את זה אני מבין. אבל לצורכי התקציב למשרדים החדשים </w:t>
      </w:r>
      <w:bookmarkStart w:id="5462" w:name="_ETM_Q9_492000"/>
      <w:bookmarkEnd w:id="5462"/>
      <w:r>
        <w:rPr>
          <w:rFonts w:hint="cs"/>
          <w:rtl/>
          <w:lang w:eastAsia="he-IL"/>
        </w:rPr>
        <w:t xml:space="preserve">שנבנו </w:t>
      </w:r>
      <w:r>
        <w:rPr>
          <w:rtl/>
          <w:lang w:eastAsia="he-IL"/>
        </w:rPr>
        <w:t>–</w:t>
      </w:r>
      <w:r>
        <w:rPr>
          <w:rFonts w:hint="cs"/>
          <w:rtl/>
          <w:lang w:eastAsia="he-IL"/>
        </w:rPr>
        <w:t xml:space="preserve"> שם אנחנו לא במלחמה. ממשלת ישראל צריכה להחליט אם אנחנו במלחמה או לא במלחמה, והיא מסרבת להחליט</w:t>
      </w:r>
      <w:r w:rsidR="00140396">
        <w:rPr>
          <w:rFonts w:hint="cs"/>
          <w:rtl/>
          <w:lang w:eastAsia="he-IL"/>
        </w:rPr>
        <w:t>,</w:t>
      </w:r>
      <w:r>
        <w:rPr>
          <w:rFonts w:hint="cs"/>
          <w:rtl/>
          <w:lang w:eastAsia="he-IL"/>
        </w:rPr>
        <w:t xml:space="preserve"> </w:t>
      </w:r>
      <w:bookmarkStart w:id="5463" w:name="_ETM_Q9_501000"/>
      <w:bookmarkEnd w:id="5463"/>
      <w:r>
        <w:rPr>
          <w:rFonts w:hint="cs"/>
          <w:rtl/>
          <w:lang w:eastAsia="he-IL"/>
        </w:rPr>
        <w:t>כי היא חושבת שכולנו אידיוטים. אנחנו לא. ת</w:t>
      </w:r>
      <w:bookmarkStart w:id="5464" w:name="_ETM_Q9_505000"/>
      <w:bookmarkEnd w:id="5464"/>
      <w:r>
        <w:rPr>
          <w:rFonts w:hint="cs"/>
          <w:rtl/>
          <w:lang w:eastAsia="he-IL"/>
        </w:rPr>
        <w:t xml:space="preserve">ודה רבה. </w:t>
      </w:r>
    </w:p>
    <w:p w:rsidR="00F05D2D" w:rsidRDefault="00F05D2D" w:rsidP="0077277F">
      <w:pPr>
        <w:rPr>
          <w:rtl/>
          <w:lang w:eastAsia="he-IL"/>
        </w:rPr>
      </w:pPr>
    </w:p>
    <w:p w:rsidR="00F05D2D" w:rsidRDefault="00F05D2D" w:rsidP="0077277F">
      <w:pPr>
        <w:pStyle w:val="af6"/>
        <w:keepNext/>
        <w:rPr>
          <w:rtl/>
        </w:rPr>
      </w:pPr>
      <w:bookmarkStart w:id="5465" w:name="ET_yor_6596_13"/>
      <w:r w:rsidRPr="009F22D7">
        <w:rPr>
          <w:rStyle w:val="TagStyle"/>
          <w:rtl/>
        </w:rPr>
        <w:t xml:space="preserve"> &lt;&lt; יור &gt;&gt; </w:t>
      </w:r>
      <w:r>
        <w:rPr>
          <w:rtl/>
        </w:rPr>
        <w:t>היו"ר אורית פרקש הכהן:</w:t>
      </w:r>
      <w:r w:rsidRPr="009F22D7">
        <w:rPr>
          <w:rStyle w:val="TagStyle"/>
          <w:rtl/>
        </w:rPr>
        <w:t xml:space="preserve"> &lt;&lt; יור &gt;&gt;</w:t>
      </w:r>
      <w:r>
        <w:rPr>
          <w:rtl/>
        </w:rPr>
        <w:t xml:space="preserve">  </w:t>
      </w:r>
      <w:bookmarkEnd w:id="5465"/>
    </w:p>
    <w:p w:rsidR="00F05D2D" w:rsidRDefault="00F05D2D" w:rsidP="00C919F6">
      <w:pPr>
        <w:rPr>
          <w:rtl/>
          <w:lang w:eastAsia="he-IL"/>
        </w:rPr>
      </w:pPr>
    </w:p>
    <w:p w:rsidR="00F05D2D" w:rsidRDefault="00F05D2D" w:rsidP="009628FD">
      <w:pPr>
        <w:rPr>
          <w:rtl/>
          <w:lang w:eastAsia="he-IL"/>
        </w:rPr>
      </w:pPr>
      <w:r>
        <w:rPr>
          <w:rFonts w:hint="cs"/>
          <w:rtl/>
          <w:lang w:eastAsia="he-IL"/>
        </w:rPr>
        <w:t xml:space="preserve">תודה רבה, חבר הכנסת לפיד, ראש האופוזיציה. הדובר הבא </w:t>
      </w:r>
      <w:r>
        <w:rPr>
          <w:rFonts w:hint="eastAsia"/>
          <w:rtl/>
          <w:lang w:eastAsia="he-IL"/>
        </w:rPr>
        <w:t xml:space="preserve">– </w:t>
      </w:r>
      <w:r>
        <w:rPr>
          <w:rFonts w:hint="cs"/>
          <w:rtl/>
          <w:lang w:eastAsia="he-IL"/>
        </w:rPr>
        <w:t xml:space="preserve">חבר הכנסת מנסור עבאס. </w:t>
      </w:r>
    </w:p>
    <w:p w:rsidR="00F05D2D" w:rsidRDefault="00F05D2D" w:rsidP="0077277F">
      <w:pPr>
        <w:rPr>
          <w:rtl/>
          <w:lang w:eastAsia="he-IL"/>
        </w:rPr>
      </w:pPr>
    </w:p>
    <w:p w:rsidR="00F05D2D" w:rsidRDefault="00F05D2D" w:rsidP="0077277F">
      <w:pPr>
        <w:pStyle w:val="af5"/>
        <w:keepNext/>
        <w:rPr>
          <w:rtl/>
        </w:rPr>
      </w:pPr>
      <w:bookmarkStart w:id="5466" w:name="ET_interruption_5795_14"/>
      <w:r w:rsidRPr="009F22D7">
        <w:rPr>
          <w:rStyle w:val="TagStyle"/>
          <w:rtl/>
        </w:rPr>
        <w:t xml:space="preserve"> &lt;&lt; קריאה &gt;&gt; </w:t>
      </w:r>
      <w:r>
        <w:rPr>
          <w:rtl/>
        </w:rPr>
        <w:t>מנסור עבאס (רע"מ – הרשימה הערבית המאוחדת):</w:t>
      </w:r>
      <w:r w:rsidRPr="009F22D7">
        <w:rPr>
          <w:rStyle w:val="TagStyle"/>
          <w:rtl/>
        </w:rPr>
        <w:t xml:space="preserve"> &lt;&lt; קריאה &gt;&gt;</w:t>
      </w:r>
      <w:r>
        <w:rPr>
          <w:rtl/>
        </w:rPr>
        <w:t xml:space="preserve">  </w:t>
      </w:r>
      <w:bookmarkEnd w:id="5466"/>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יאסר. </w:t>
      </w:r>
    </w:p>
    <w:p w:rsidR="00F05D2D" w:rsidRDefault="00F05D2D" w:rsidP="0077277F">
      <w:pPr>
        <w:rPr>
          <w:rtl/>
          <w:lang w:eastAsia="he-IL"/>
        </w:rPr>
      </w:pPr>
    </w:p>
    <w:p w:rsidR="00F05D2D" w:rsidRDefault="00F05D2D" w:rsidP="0077277F">
      <w:pPr>
        <w:pStyle w:val="af6"/>
        <w:keepNext/>
        <w:rPr>
          <w:rtl/>
        </w:rPr>
      </w:pPr>
      <w:bookmarkStart w:id="5467" w:name="ET_yor_6596_15"/>
      <w:r w:rsidRPr="009F22D7">
        <w:rPr>
          <w:rStyle w:val="TagStyle"/>
          <w:rtl/>
        </w:rPr>
        <w:t xml:space="preserve"> &lt;&lt; יור &gt;&gt; </w:t>
      </w:r>
      <w:r>
        <w:rPr>
          <w:rtl/>
        </w:rPr>
        <w:t>היו"ר אורית פרקש הכהן:</w:t>
      </w:r>
      <w:r w:rsidRPr="009F22D7">
        <w:rPr>
          <w:rStyle w:val="TagStyle"/>
          <w:rtl/>
        </w:rPr>
        <w:t xml:space="preserve"> &lt;&lt; יור &gt;&gt;</w:t>
      </w:r>
      <w:r>
        <w:rPr>
          <w:rtl/>
        </w:rPr>
        <w:t xml:space="preserve">  </w:t>
      </w:r>
      <w:bookmarkEnd w:id="5467"/>
    </w:p>
    <w:p w:rsidR="00F05D2D" w:rsidRDefault="00F05D2D" w:rsidP="00C919F6">
      <w:pPr>
        <w:rPr>
          <w:rtl/>
          <w:lang w:eastAsia="he-IL"/>
        </w:rPr>
      </w:pPr>
    </w:p>
    <w:p w:rsidR="00F05D2D" w:rsidRDefault="00F05D2D" w:rsidP="0077277F">
      <w:pPr>
        <w:rPr>
          <w:rtl/>
          <w:lang w:eastAsia="he-IL"/>
        </w:rPr>
      </w:pPr>
      <w:r>
        <w:rPr>
          <w:rFonts w:hint="cs"/>
          <w:rtl/>
          <w:lang w:eastAsia="he-IL"/>
        </w:rPr>
        <w:t xml:space="preserve">אוקיי. בבקשה. לרשותך שלוש דקות. </w:t>
      </w:r>
      <w:bookmarkStart w:id="5468" w:name="_ETM_Q9_530000"/>
      <w:bookmarkEnd w:id="5468"/>
    </w:p>
    <w:p w:rsidR="00F05D2D" w:rsidRDefault="00F05D2D" w:rsidP="0077277F">
      <w:pPr>
        <w:rPr>
          <w:rtl/>
          <w:lang w:eastAsia="he-IL"/>
        </w:rPr>
      </w:pPr>
    </w:p>
    <w:p w:rsidR="00F05D2D" w:rsidRDefault="00F05D2D" w:rsidP="0077277F">
      <w:pPr>
        <w:pStyle w:val="a4"/>
        <w:keepNext/>
        <w:rPr>
          <w:rtl/>
        </w:rPr>
      </w:pPr>
      <w:bookmarkStart w:id="5469" w:name="ET_speaker_6350_16"/>
      <w:r w:rsidRPr="009F22D7">
        <w:rPr>
          <w:rStyle w:val="TagStyle"/>
          <w:rtl/>
        </w:rPr>
        <w:t xml:space="preserve"> &lt;&lt; דובר &gt;&gt; </w:t>
      </w:r>
      <w:bookmarkStart w:id="5470" w:name="_Toc182304468"/>
      <w:bookmarkStart w:id="5471" w:name="_Toc182318121"/>
      <w:bookmarkStart w:id="5472" w:name="_Toc182318482"/>
      <w:bookmarkStart w:id="5473" w:name="_Toc182328904"/>
      <w:r>
        <w:rPr>
          <w:rtl/>
        </w:rPr>
        <w:t>יאסר חוג'יראת (רע"מ – הרשימה הערבית המאוחדת):</w:t>
      </w:r>
      <w:bookmarkEnd w:id="5470"/>
      <w:bookmarkEnd w:id="5471"/>
      <w:bookmarkEnd w:id="5472"/>
      <w:bookmarkEnd w:id="5473"/>
      <w:r w:rsidRPr="009F22D7">
        <w:rPr>
          <w:rStyle w:val="TagStyle"/>
          <w:rtl/>
        </w:rPr>
        <w:t xml:space="preserve"> &lt;&lt; דובר &gt;&gt;</w:t>
      </w:r>
      <w:r>
        <w:rPr>
          <w:rtl/>
        </w:rPr>
        <w:t xml:space="preserve">  </w:t>
      </w:r>
      <w:bookmarkEnd w:id="5469"/>
    </w:p>
    <w:p w:rsidR="00F05D2D" w:rsidRDefault="00F05D2D" w:rsidP="00C919F6">
      <w:pPr>
        <w:rPr>
          <w:rtl/>
          <w:lang w:eastAsia="he-IL"/>
        </w:rPr>
      </w:pPr>
    </w:p>
    <w:p w:rsidR="00F05D2D" w:rsidRDefault="00F05D2D" w:rsidP="00140396">
      <w:pPr>
        <w:rPr>
          <w:rtl/>
          <w:lang w:eastAsia="he-IL"/>
        </w:rPr>
      </w:pPr>
      <w:r>
        <w:rPr>
          <w:rFonts w:hint="cs"/>
          <w:rtl/>
          <w:lang w:eastAsia="he-IL"/>
        </w:rPr>
        <w:t xml:space="preserve">כבוד היושבת-ראש, חבריי חברי הכנסת, אנחנו כחברי כנסת הערבים במשכן הזה </w:t>
      </w:r>
      <w:r>
        <w:rPr>
          <w:rtl/>
          <w:lang w:eastAsia="he-IL"/>
        </w:rPr>
        <w:t>–</w:t>
      </w:r>
      <w:r>
        <w:rPr>
          <w:rFonts w:hint="cs"/>
          <w:rtl/>
          <w:lang w:eastAsia="he-IL"/>
        </w:rPr>
        <w:t xml:space="preserve"> אני מרגיש שאנחנו, כמו שאומר הפתגם בערבית, </w:t>
      </w:r>
      <w:r w:rsidR="00140396">
        <w:rPr>
          <w:rFonts w:hint="cs"/>
          <w:rtl/>
          <w:lang w:eastAsia="he-IL"/>
        </w:rPr>
        <w:t>(</w:t>
      </w:r>
      <w:r>
        <w:rPr>
          <w:rFonts w:hint="cs"/>
          <w:rtl/>
          <w:lang w:eastAsia="he-IL"/>
        </w:rPr>
        <w:t>אומר בערבית: טוחנים מים</w:t>
      </w:r>
      <w:r w:rsidR="00140396">
        <w:rPr>
          <w:rFonts w:hint="cs"/>
          <w:rtl/>
          <w:lang w:eastAsia="he-IL"/>
        </w:rPr>
        <w:t>.)</w:t>
      </w:r>
      <w:r>
        <w:rPr>
          <w:rFonts w:hint="cs"/>
          <w:rtl/>
          <w:lang w:eastAsia="he-IL"/>
        </w:rPr>
        <w:t xml:space="preserve"> אנחנו מדברים, חוזרים </w:t>
      </w:r>
      <w:bookmarkStart w:id="5474" w:name="_ETM_Q9_558000"/>
      <w:bookmarkEnd w:id="5474"/>
      <w:r>
        <w:rPr>
          <w:rFonts w:hint="cs"/>
          <w:rtl/>
          <w:lang w:eastAsia="he-IL"/>
        </w:rPr>
        <w:t xml:space="preserve">על אותו דבר, אבל עבודה, ביצוע </w:t>
      </w:r>
      <w:r>
        <w:rPr>
          <w:rtl/>
          <w:lang w:eastAsia="he-IL"/>
        </w:rPr>
        <w:t>–</w:t>
      </w:r>
      <w:r>
        <w:rPr>
          <w:rFonts w:hint="cs"/>
          <w:rtl/>
          <w:lang w:eastAsia="he-IL"/>
        </w:rPr>
        <w:t xml:space="preserve"> אין. מקשיבים </w:t>
      </w:r>
      <w:r>
        <w:rPr>
          <w:rtl/>
          <w:lang w:eastAsia="he-IL"/>
        </w:rPr>
        <w:t>–</w:t>
      </w:r>
      <w:r>
        <w:rPr>
          <w:rFonts w:hint="cs"/>
          <w:rtl/>
          <w:lang w:eastAsia="he-IL"/>
        </w:rPr>
        <w:t xml:space="preserve"> לא. יושבים כאן שרים, כמעט שלא מקשיבים </w:t>
      </w:r>
      <w:bookmarkStart w:id="5475" w:name="_ETM_Q9_572000"/>
      <w:bookmarkEnd w:id="5475"/>
      <w:r>
        <w:rPr>
          <w:rFonts w:hint="cs"/>
          <w:rtl/>
          <w:lang w:eastAsia="he-IL"/>
        </w:rPr>
        <w:t xml:space="preserve">למה שאומרים חברי הכנסת הערבים. </w:t>
      </w:r>
    </w:p>
    <w:p w:rsidR="00F05D2D" w:rsidRDefault="00F05D2D" w:rsidP="0077277F">
      <w:pPr>
        <w:rPr>
          <w:rtl/>
          <w:lang w:eastAsia="he-IL"/>
        </w:rPr>
      </w:pPr>
    </w:p>
    <w:p w:rsidR="00F05D2D" w:rsidRDefault="00F05D2D" w:rsidP="00140396">
      <w:pPr>
        <w:rPr>
          <w:rtl/>
          <w:lang w:eastAsia="he-IL"/>
        </w:rPr>
      </w:pPr>
      <w:bookmarkStart w:id="5476" w:name="_ETM_Q9_570000"/>
      <w:bookmarkEnd w:id="5476"/>
      <w:r>
        <w:rPr>
          <w:rFonts w:hint="cs"/>
          <w:rtl/>
          <w:lang w:eastAsia="he-IL"/>
        </w:rPr>
        <w:t xml:space="preserve">205 נרצחים מתחילת 2024. לכל אחד יש שם, </w:t>
      </w:r>
      <w:bookmarkStart w:id="5477" w:name="_ETM_Q9_577000"/>
      <w:bookmarkEnd w:id="5477"/>
      <w:r>
        <w:rPr>
          <w:rFonts w:hint="cs"/>
          <w:rtl/>
          <w:lang w:eastAsia="he-IL"/>
        </w:rPr>
        <w:t>יש משפחה. לחלקם יש ילדים, לחלקם יש גם משפחות</w:t>
      </w:r>
      <w:r w:rsidR="00140396">
        <w:rPr>
          <w:rFonts w:hint="cs"/>
          <w:rtl/>
          <w:lang w:eastAsia="he-IL"/>
        </w:rPr>
        <w:t>,</w:t>
      </w:r>
      <w:r>
        <w:rPr>
          <w:rFonts w:hint="cs"/>
          <w:rtl/>
          <w:lang w:eastAsia="he-IL"/>
        </w:rPr>
        <w:t xml:space="preserve"> </w:t>
      </w:r>
      <w:r w:rsidR="00140396">
        <w:rPr>
          <w:rFonts w:hint="cs"/>
          <w:rtl/>
          <w:lang w:eastAsia="he-IL"/>
        </w:rPr>
        <w:t>ו</w:t>
      </w:r>
      <w:r>
        <w:rPr>
          <w:rFonts w:hint="cs"/>
          <w:rtl/>
          <w:lang w:eastAsia="he-IL"/>
        </w:rPr>
        <w:t>מתוכם 18 נשים</w:t>
      </w:r>
      <w:r w:rsidR="00140396">
        <w:rPr>
          <w:rFonts w:hint="cs"/>
          <w:rtl/>
          <w:lang w:eastAsia="he-IL"/>
        </w:rPr>
        <w:t>.</w:t>
      </w:r>
      <w:r>
        <w:rPr>
          <w:rFonts w:hint="cs"/>
          <w:rtl/>
          <w:lang w:eastAsia="he-IL"/>
        </w:rPr>
        <w:t xml:space="preserve"> 74 מתוך הנרצחים </w:t>
      </w:r>
      <w:bookmarkStart w:id="5478" w:name="_ETM_Q9_588000"/>
      <w:bookmarkEnd w:id="5478"/>
      <w:r>
        <w:rPr>
          <w:rFonts w:hint="cs"/>
          <w:rtl/>
          <w:lang w:eastAsia="he-IL"/>
        </w:rPr>
        <w:t xml:space="preserve">השנה הם בני פחות מ-30. בתקופה המקבילה היו 214 נרצחים. רק לפני שבוע היה רצח מזעזע של מנהל בית ספר. הגיעו שרים לנחם </w:t>
      </w:r>
      <w:r w:rsidR="00140396">
        <w:rPr>
          <w:rFonts w:hint="eastAsia"/>
          <w:rtl/>
          <w:lang w:eastAsia="he-IL"/>
        </w:rPr>
        <w:t xml:space="preserve">– </w:t>
      </w:r>
      <w:r>
        <w:rPr>
          <w:rFonts w:hint="cs"/>
          <w:rtl/>
          <w:lang w:eastAsia="he-IL"/>
        </w:rPr>
        <w:t xml:space="preserve">הגיע שר החינוך, הגיע שר הפנים לנחם. אבל מה עושים בסופו של דבר? גם הרצח הזה </w:t>
      </w:r>
      <w:r>
        <w:rPr>
          <w:rtl/>
          <w:lang w:eastAsia="he-IL"/>
        </w:rPr>
        <w:t>–</w:t>
      </w:r>
      <w:r>
        <w:rPr>
          <w:rFonts w:hint="cs"/>
          <w:rtl/>
          <w:lang w:eastAsia="he-IL"/>
        </w:rPr>
        <w:t xml:space="preserve"> שוכחים אותו. שום דבר </w:t>
      </w:r>
      <w:bookmarkStart w:id="5479" w:name="_ETM_Q9_617000"/>
      <w:bookmarkEnd w:id="5479"/>
      <w:r>
        <w:rPr>
          <w:rFonts w:hint="cs"/>
          <w:rtl/>
          <w:lang w:eastAsia="he-IL"/>
        </w:rPr>
        <w:t xml:space="preserve">לא נעשה בטיפול. </w:t>
      </w:r>
    </w:p>
    <w:p w:rsidR="00F05D2D" w:rsidRDefault="00F05D2D" w:rsidP="0077277F">
      <w:pPr>
        <w:rPr>
          <w:rtl/>
          <w:lang w:eastAsia="he-IL"/>
        </w:rPr>
      </w:pPr>
    </w:p>
    <w:p w:rsidR="00F05D2D" w:rsidRDefault="00F05D2D" w:rsidP="00140396">
      <w:pPr>
        <w:rPr>
          <w:rtl/>
          <w:lang w:eastAsia="he-IL"/>
        </w:rPr>
      </w:pPr>
      <w:bookmarkStart w:id="5480" w:name="_ETM_Q9_621000"/>
      <w:bookmarkEnd w:id="5480"/>
      <w:r>
        <w:rPr>
          <w:rFonts w:hint="cs"/>
          <w:rtl/>
          <w:lang w:eastAsia="he-IL"/>
        </w:rPr>
        <w:t xml:space="preserve">ומי השר האמון על הביטחון של האזרחים? הלוא הוא השר בן גביר. הידעתם מי האנשים הסובבים אותו? זה </w:t>
      </w:r>
      <w:bookmarkStart w:id="5481" w:name="_ETM_Q9_632000"/>
      <w:bookmarkEnd w:id="5481"/>
      <w:r>
        <w:rPr>
          <w:rFonts w:hint="cs"/>
          <w:rtl/>
          <w:lang w:eastAsia="he-IL"/>
        </w:rPr>
        <w:t xml:space="preserve">צוות גזעני, שביניהם גם אנשים פסולים אפילו, שנפסלו לכהן כחברי כנסת. אך האם חשבתם שבן גביר עובד </w:t>
      </w:r>
      <w:bookmarkStart w:id="5482" w:name="_ETM_Q9_638000"/>
      <w:bookmarkEnd w:id="5482"/>
      <w:r>
        <w:rPr>
          <w:rFonts w:hint="cs"/>
          <w:rtl/>
          <w:lang w:eastAsia="he-IL"/>
        </w:rPr>
        <w:t>לפי אידיאולוגיה? כנראה שלא. בטוח שלא. לא מעניינת אותו אידיאולוגיה, לא מעניין אותו שום דבר</w:t>
      </w:r>
      <w:r w:rsidR="00140396">
        <w:rPr>
          <w:rFonts w:hint="cs"/>
          <w:rtl/>
          <w:lang w:eastAsia="he-IL"/>
        </w:rPr>
        <w:t>,</w:t>
      </w:r>
      <w:r>
        <w:rPr>
          <w:rFonts w:hint="cs"/>
          <w:rtl/>
          <w:lang w:eastAsia="he-IL"/>
        </w:rPr>
        <w:t xml:space="preserve"> לא אידיאולוגיה</w:t>
      </w:r>
      <w:bookmarkStart w:id="5483" w:name="_ETM_Q9_648000"/>
      <w:bookmarkEnd w:id="5483"/>
      <w:r>
        <w:rPr>
          <w:rFonts w:hint="cs"/>
          <w:rtl/>
          <w:lang w:eastAsia="he-IL"/>
        </w:rPr>
        <w:t xml:space="preserve"> ולא בטיח. הוא עובד לפי ציוצים. הוא חושב איך ואיזה ציוץ להוציא. </w:t>
      </w:r>
    </w:p>
    <w:p w:rsidR="00F05D2D" w:rsidRDefault="00F05D2D" w:rsidP="0077277F">
      <w:pPr>
        <w:rPr>
          <w:rtl/>
          <w:lang w:eastAsia="he-IL"/>
        </w:rPr>
      </w:pPr>
    </w:p>
    <w:p w:rsidR="00F05D2D" w:rsidRDefault="00F05D2D" w:rsidP="0077277F">
      <w:pPr>
        <w:pStyle w:val="af6"/>
        <w:keepNext/>
        <w:rPr>
          <w:rtl/>
        </w:rPr>
      </w:pPr>
      <w:bookmarkStart w:id="5484" w:name="ET_yor_6596_17"/>
      <w:r w:rsidRPr="009F22D7">
        <w:rPr>
          <w:rStyle w:val="TagStyle"/>
          <w:rtl/>
        </w:rPr>
        <w:t xml:space="preserve"> &lt;&lt; יור &gt;&gt; </w:t>
      </w:r>
      <w:r>
        <w:rPr>
          <w:rtl/>
        </w:rPr>
        <w:t>היו"ר אורית פרקש הכהן:</w:t>
      </w:r>
      <w:r w:rsidRPr="009F22D7">
        <w:rPr>
          <w:rStyle w:val="TagStyle"/>
          <w:rtl/>
        </w:rPr>
        <w:t xml:space="preserve"> &lt;&lt; יור &gt;&gt;</w:t>
      </w:r>
      <w:r>
        <w:rPr>
          <w:rtl/>
        </w:rPr>
        <w:t xml:space="preserve">  </w:t>
      </w:r>
      <w:bookmarkEnd w:id="5484"/>
    </w:p>
    <w:p w:rsidR="00F05D2D" w:rsidRDefault="00F05D2D" w:rsidP="00C919F6">
      <w:pPr>
        <w:rPr>
          <w:rtl/>
          <w:lang w:eastAsia="he-IL"/>
        </w:rPr>
      </w:pPr>
    </w:p>
    <w:p w:rsidR="00F05D2D" w:rsidRDefault="00F05D2D" w:rsidP="0077277F">
      <w:pPr>
        <w:rPr>
          <w:rtl/>
          <w:lang w:eastAsia="he-IL"/>
        </w:rPr>
      </w:pPr>
      <w:r>
        <w:rPr>
          <w:rFonts w:hint="cs"/>
          <w:rtl/>
          <w:lang w:eastAsia="he-IL"/>
        </w:rPr>
        <w:t>שקט</w:t>
      </w:r>
      <w:r w:rsidR="00140396">
        <w:rPr>
          <w:rFonts w:hint="cs"/>
          <w:rtl/>
          <w:lang w:eastAsia="he-IL"/>
        </w:rPr>
        <w:t>,</w:t>
      </w:r>
      <w:r>
        <w:rPr>
          <w:rFonts w:hint="cs"/>
          <w:rtl/>
          <w:lang w:eastAsia="he-IL"/>
        </w:rPr>
        <w:t xml:space="preserve"> בבקשה. חברת הכנסת שלי, אני מבקשת. בבקשה. </w:t>
      </w:r>
    </w:p>
    <w:p w:rsidR="00F05D2D" w:rsidRDefault="00F05D2D" w:rsidP="0077277F">
      <w:pPr>
        <w:rPr>
          <w:rtl/>
          <w:lang w:eastAsia="he-IL"/>
        </w:rPr>
      </w:pPr>
    </w:p>
    <w:p w:rsidR="00F05D2D" w:rsidRDefault="00F05D2D" w:rsidP="0077277F">
      <w:pPr>
        <w:pStyle w:val="-"/>
        <w:keepNext/>
        <w:rPr>
          <w:rtl/>
        </w:rPr>
      </w:pPr>
      <w:bookmarkStart w:id="5485" w:name="ET_speakercontinue_6350_18"/>
      <w:r w:rsidRPr="009F22D7">
        <w:rPr>
          <w:rStyle w:val="TagStyle"/>
          <w:rtl/>
        </w:rPr>
        <w:t xml:space="preserve"> &lt;&lt; דובר_המשך &gt;&gt; </w:t>
      </w:r>
      <w:r>
        <w:rPr>
          <w:rtl/>
        </w:rPr>
        <w:t>יאסר חוג'יראת (רע"מ – הרשימה הערבית המאוחדת):</w:t>
      </w:r>
      <w:r w:rsidRPr="009F22D7">
        <w:rPr>
          <w:rStyle w:val="TagStyle"/>
          <w:rtl/>
        </w:rPr>
        <w:t xml:space="preserve"> &lt;&lt; דובר_המשך &gt;&gt;</w:t>
      </w:r>
      <w:r>
        <w:rPr>
          <w:rtl/>
        </w:rPr>
        <w:t xml:space="preserve">  </w:t>
      </w:r>
      <w:bookmarkEnd w:id="5485"/>
    </w:p>
    <w:p w:rsidR="00F05D2D" w:rsidRDefault="00F05D2D" w:rsidP="00C919F6">
      <w:pPr>
        <w:rPr>
          <w:rtl/>
          <w:lang w:eastAsia="he-IL"/>
        </w:rPr>
      </w:pPr>
    </w:p>
    <w:p w:rsidR="00F05D2D" w:rsidRPr="009F22D7" w:rsidRDefault="00F05D2D" w:rsidP="00140396">
      <w:pPr>
        <w:rPr>
          <w:rtl/>
          <w:lang w:eastAsia="he-IL"/>
        </w:rPr>
      </w:pPr>
      <w:r>
        <w:rPr>
          <w:rFonts w:hint="cs"/>
          <w:rtl/>
          <w:lang w:eastAsia="he-IL"/>
        </w:rPr>
        <w:t xml:space="preserve">הצוות שנמצא סביבו </w:t>
      </w:r>
      <w:r>
        <w:rPr>
          <w:rtl/>
          <w:lang w:eastAsia="he-IL"/>
        </w:rPr>
        <w:t>–</w:t>
      </w:r>
      <w:r>
        <w:rPr>
          <w:rFonts w:hint="cs"/>
          <w:rtl/>
          <w:lang w:eastAsia="he-IL"/>
        </w:rPr>
        <w:t xml:space="preserve"> הם כל הזמן חושבים איזה ציוץ להוציא על כל מקרה ומקרה ואיך בעצם לעשות פרובוקציות בשביל להוציא עוד ציוץ ועוד ציוץ. צוות לא מקצועי, שר לא מקצועי, אין תוכניות עבודה</w:t>
      </w:r>
      <w:r w:rsidR="00140396">
        <w:rPr>
          <w:rFonts w:hint="cs"/>
          <w:rtl/>
          <w:lang w:eastAsia="he-IL"/>
        </w:rPr>
        <w:t>,</w:t>
      </w:r>
      <w:r>
        <w:rPr>
          <w:rFonts w:hint="cs"/>
          <w:rtl/>
          <w:lang w:eastAsia="he-IL"/>
        </w:rPr>
        <w:t xml:space="preserve"> ידע מקצועי אפסי אצל כולם, גם </w:t>
      </w:r>
      <w:bookmarkStart w:id="5486" w:name="_ETM_Q9_689000"/>
      <w:bookmarkEnd w:id="5486"/>
      <w:r>
        <w:rPr>
          <w:rFonts w:hint="cs"/>
          <w:rtl/>
          <w:lang w:eastAsia="he-IL"/>
        </w:rPr>
        <w:t xml:space="preserve">אצל השר וגם אצל הצוות הסובב אותו. האם בעצם </w:t>
      </w:r>
      <w:bookmarkStart w:id="5487" w:name="_ETM_Q9_694000"/>
      <w:bookmarkEnd w:id="5487"/>
      <w:r>
        <w:rPr>
          <w:rFonts w:hint="cs"/>
          <w:rtl/>
          <w:lang w:eastAsia="he-IL"/>
        </w:rPr>
        <w:t xml:space="preserve">שר כזה יכול לטפל בנושא של הפשיעה בחברה </w:t>
      </w:r>
      <w:bookmarkStart w:id="5488" w:name="_ETM_Q9_702000"/>
      <w:bookmarkEnd w:id="5488"/>
      <w:r>
        <w:rPr>
          <w:rFonts w:hint="cs"/>
          <w:rtl/>
          <w:lang w:eastAsia="he-IL"/>
        </w:rPr>
        <w:t xml:space="preserve">הערבית? התשובה היא לא. לכן אני חושב שהאחריות מוטלת על ראש הממשלה, והגיע הזמן לפטר את השר הזה, שר גזעני שלא מעניין </w:t>
      </w:r>
      <w:bookmarkStart w:id="5489" w:name="_ETM_Q9_714000"/>
      <w:bookmarkEnd w:id="5489"/>
      <w:r>
        <w:rPr>
          <w:rFonts w:hint="cs"/>
          <w:rtl/>
          <w:lang w:eastAsia="he-IL"/>
        </w:rPr>
        <w:t xml:space="preserve">אותו לא ערבים ולא יהודים. הוא שר רע לכולם, גם לערבים וגם ליהודים. תודה. </w:t>
      </w:r>
    </w:p>
    <w:p w:rsidR="00F05D2D" w:rsidRDefault="00F05D2D" w:rsidP="00C919F6">
      <w:pPr>
        <w:rPr>
          <w:rtl/>
        </w:rPr>
      </w:pPr>
    </w:p>
    <w:p w:rsidR="00F05D2D" w:rsidRDefault="00F05D2D" w:rsidP="0077277F">
      <w:pPr>
        <w:pStyle w:val="af6"/>
        <w:keepNext/>
        <w:rPr>
          <w:rtl/>
        </w:rPr>
      </w:pPr>
      <w:bookmarkStart w:id="5490" w:name="ET_yor_6596_28"/>
      <w:r w:rsidRPr="00D300C4">
        <w:rPr>
          <w:rStyle w:val="TagStyle"/>
          <w:rtl/>
        </w:rPr>
        <w:t xml:space="preserve"> &lt;&lt; יור &gt;&gt; </w:t>
      </w:r>
      <w:r>
        <w:rPr>
          <w:rtl/>
        </w:rPr>
        <w:t>היו"ר אורית פרקש הכהן:</w:t>
      </w:r>
      <w:r w:rsidRPr="00D300C4">
        <w:rPr>
          <w:rStyle w:val="TagStyle"/>
          <w:rtl/>
        </w:rPr>
        <w:t xml:space="preserve"> &lt;&lt; יור &gt;&gt;</w:t>
      </w:r>
      <w:r>
        <w:rPr>
          <w:rtl/>
        </w:rPr>
        <w:t xml:space="preserve">  </w:t>
      </w:r>
      <w:bookmarkEnd w:id="5490"/>
    </w:p>
    <w:p w:rsidR="00F05D2D" w:rsidRDefault="00F05D2D" w:rsidP="00C919F6">
      <w:pPr>
        <w:rPr>
          <w:rtl/>
        </w:rPr>
      </w:pPr>
    </w:p>
    <w:p w:rsidR="00F05D2D" w:rsidRDefault="00F05D2D" w:rsidP="0077277F">
      <w:pPr>
        <w:rPr>
          <w:rtl/>
        </w:rPr>
      </w:pPr>
      <w:bookmarkStart w:id="5491" w:name="_ETM_Q9_720000"/>
      <w:bookmarkEnd w:id="5491"/>
      <w:r>
        <w:rPr>
          <w:rFonts w:hint="cs"/>
          <w:rtl/>
        </w:rPr>
        <w:t>תודה</w:t>
      </w:r>
      <w:bookmarkStart w:id="5492" w:name="_ETM_Q9_722000"/>
      <w:bookmarkEnd w:id="5492"/>
      <w:r>
        <w:rPr>
          <w:rFonts w:hint="cs"/>
          <w:rtl/>
        </w:rPr>
        <w:t xml:space="preserve"> רבה, חבר הכנסת. הדובר הבא, חבר הכנסת חילי טרופר, בבקשה. </w:t>
      </w:r>
      <w:bookmarkStart w:id="5493" w:name="_ETM_Q9_725000"/>
      <w:bookmarkEnd w:id="5493"/>
      <w:r>
        <w:rPr>
          <w:rFonts w:hint="cs"/>
          <w:rtl/>
        </w:rPr>
        <w:t xml:space="preserve">לרשותך שלוש דקות. אני מבקשת לשמור על השקט, ומי שרוצה </w:t>
      </w:r>
      <w:bookmarkStart w:id="5494" w:name="_ETM_Q9_731000"/>
      <w:bookmarkEnd w:id="5494"/>
      <w:r>
        <w:rPr>
          <w:rFonts w:hint="cs"/>
          <w:rtl/>
        </w:rPr>
        <w:t>לדבר, שיצא מהמליאה. תודה. זה לא מכבד.</w:t>
      </w:r>
    </w:p>
    <w:p w:rsidR="00F05D2D" w:rsidRDefault="00F05D2D" w:rsidP="0077277F">
      <w:pPr>
        <w:rPr>
          <w:rtl/>
        </w:rPr>
      </w:pPr>
      <w:bookmarkStart w:id="5495" w:name="_ETM_Q9_738046"/>
      <w:bookmarkStart w:id="5496" w:name="_ETM_Q9_738604"/>
      <w:bookmarkStart w:id="5497" w:name="_ETM_Q9_738634"/>
      <w:bookmarkStart w:id="5498" w:name="_ETM_Q9_738743"/>
      <w:bookmarkEnd w:id="5495"/>
      <w:bookmarkEnd w:id="5496"/>
      <w:bookmarkEnd w:id="5497"/>
      <w:bookmarkEnd w:id="5498"/>
    </w:p>
    <w:p w:rsidR="00F05D2D" w:rsidRDefault="00F05D2D" w:rsidP="0077277F">
      <w:pPr>
        <w:pStyle w:val="af5"/>
        <w:keepNext/>
        <w:rPr>
          <w:rtl/>
        </w:rPr>
      </w:pPr>
      <w:bookmarkStart w:id="5499" w:name="ET_interruption_5785_29"/>
      <w:r w:rsidRPr="00064BA3">
        <w:rPr>
          <w:rStyle w:val="TagStyle"/>
          <w:rtl/>
        </w:rPr>
        <w:t xml:space="preserve"> &lt;&lt; קריאה &gt;&gt; </w:t>
      </w:r>
      <w:r>
        <w:rPr>
          <w:rtl/>
        </w:rPr>
        <w:t>עופר כסיף (חד"ש-תע"ל):</w:t>
      </w:r>
      <w:r w:rsidRPr="00064BA3">
        <w:rPr>
          <w:rStyle w:val="TagStyle"/>
          <w:rtl/>
        </w:rPr>
        <w:t xml:space="preserve"> &lt;&lt; קריאה &gt;&gt;</w:t>
      </w:r>
      <w:r>
        <w:rPr>
          <w:rtl/>
        </w:rPr>
        <w:t xml:space="preserve">  </w:t>
      </w:r>
      <w:bookmarkEnd w:id="5499"/>
    </w:p>
    <w:p w:rsidR="00F05D2D" w:rsidRDefault="00F05D2D" w:rsidP="00C919F6">
      <w:pPr>
        <w:rPr>
          <w:rtl/>
        </w:rPr>
      </w:pPr>
    </w:p>
    <w:p w:rsidR="00F05D2D" w:rsidRDefault="00F05D2D" w:rsidP="0077277F">
      <w:pPr>
        <w:rPr>
          <w:rtl/>
        </w:rPr>
      </w:pPr>
      <w:r>
        <w:rPr>
          <w:rFonts w:hint="cs"/>
          <w:rtl/>
        </w:rPr>
        <w:t>עכשיו אני? לא שומעים.</w:t>
      </w:r>
    </w:p>
    <w:p w:rsidR="00F05D2D" w:rsidRDefault="00F05D2D" w:rsidP="0077277F">
      <w:pPr>
        <w:rPr>
          <w:rtl/>
        </w:rPr>
      </w:pPr>
    </w:p>
    <w:p w:rsidR="00F05D2D" w:rsidRDefault="00F05D2D" w:rsidP="0077277F">
      <w:pPr>
        <w:pStyle w:val="af6"/>
        <w:keepNext/>
        <w:rPr>
          <w:rtl/>
        </w:rPr>
      </w:pPr>
      <w:bookmarkStart w:id="5500" w:name="ET_yor_6596_30"/>
      <w:r w:rsidRPr="00064BA3">
        <w:rPr>
          <w:rStyle w:val="TagStyle"/>
          <w:rtl/>
        </w:rPr>
        <w:t xml:space="preserve"> &lt;&lt; יור &gt;&gt; </w:t>
      </w:r>
      <w:r>
        <w:rPr>
          <w:rtl/>
        </w:rPr>
        <w:t>היו"ר אורית פרקש הכהן:</w:t>
      </w:r>
      <w:r w:rsidRPr="00064BA3">
        <w:rPr>
          <w:rStyle w:val="TagStyle"/>
          <w:rtl/>
        </w:rPr>
        <w:t xml:space="preserve"> &lt;&lt; יור &gt;&gt;</w:t>
      </w:r>
      <w:r>
        <w:rPr>
          <w:rtl/>
        </w:rPr>
        <w:t xml:space="preserve">  </w:t>
      </w:r>
      <w:bookmarkEnd w:id="5500"/>
    </w:p>
    <w:p w:rsidR="00F05D2D" w:rsidRDefault="00F05D2D" w:rsidP="00C919F6">
      <w:pPr>
        <w:rPr>
          <w:rtl/>
        </w:rPr>
      </w:pPr>
    </w:p>
    <w:p w:rsidR="00F05D2D" w:rsidRDefault="00F05D2D" w:rsidP="0077277F">
      <w:pPr>
        <w:rPr>
          <w:rtl/>
        </w:rPr>
      </w:pPr>
      <w:r>
        <w:rPr>
          <w:rFonts w:hint="cs"/>
          <w:rtl/>
        </w:rPr>
        <w:t xml:space="preserve">אתה אחר כך. בבקשה. </w:t>
      </w:r>
    </w:p>
    <w:p w:rsidR="00F05D2D" w:rsidRDefault="00F05D2D" w:rsidP="0077277F">
      <w:pPr>
        <w:rPr>
          <w:rtl/>
        </w:rPr>
      </w:pPr>
      <w:bookmarkStart w:id="5501" w:name="_ETM_Q9_739000"/>
      <w:bookmarkEnd w:id="5501"/>
    </w:p>
    <w:p w:rsidR="00F05D2D" w:rsidRDefault="00F05D2D" w:rsidP="00465CE7">
      <w:pPr>
        <w:pStyle w:val="a4"/>
        <w:keepNext/>
        <w:rPr>
          <w:rtl/>
        </w:rPr>
      </w:pPr>
      <w:bookmarkStart w:id="5502" w:name="TOR_Q10"/>
      <w:bookmarkStart w:id="5503" w:name="_ETM_Q10_180000"/>
      <w:bookmarkStart w:id="5504" w:name="ET_speaker_6143_1"/>
      <w:bookmarkEnd w:id="5502"/>
      <w:bookmarkEnd w:id="5503"/>
      <w:r w:rsidRPr="00472032">
        <w:rPr>
          <w:rStyle w:val="TagStyle"/>
          <w:rtl/>
        </w:rPr>
        <w:t xml:space="preserve">&lt;&lt; דובר &gt;&gt; </w:t>
      </w:r>
      <w:bookmarkStart w:id="5505" w:name="_Toc182304469"/>
      <w:bookmarkStart w:id="5506" w:name="_Toc182318122"/>
      <w:bookmarkStart w:id="5507" w:name="_Toc182318483"/>
      <w:bookmarkStart w:id="5508" w:name="_Toc182328905"/>
      <w:r>
        <w:rPr>
          <w:rtl/>
        </w:rPr>
        <w:t>חילי טרופר (המחנה הממלכתי):</w:t>
      </w:r>
      <w:bookmarkEnd w:id="5505"/>
      <w:bookmarkEnd w:id="5506"/>
      <w:bookmarkEnd w:id="5507"/>
      <w:bookmarkEnd w:id="5508"/>
      <w:r w:rsidRPr="00472032">
        <w:rPr>
          <w:rStyle w:val="TagStyle"/>
          <w:rtl/>
        </w:rPr>
        <w:t xml:space="preserve"> &lt;&lt; דובר &gt;&gt;</w:t>
      </w:r>
      <w:r>
        <w:rPr>
          <w:rtl/>
        </w:rPr>
        <w:t xml:space="preserve"> </w:t>
      </w:r>
      <w:bookmarkEnd w:id="5504"/>
    </w:p>
    <w:p w:rsidR="00F05D2D" w:rsidRDefault="00F05D2D" w:rsidP="00465CE7">
      <w:pPr>
        <w:rPr>
          <w:rtl/>
        </w:rPr>
      </w:pPr>
    </w:p>
    <w:p w:rsidR="00F05D2D" w:rsidRDefault="00F05D2D" w:rsidP="00140396">
      <w:pPr>
        <w:rPr>
          <w:rtl/>
        </w:rPr>
      </w:pPr>
      <w:r>
        <w:rPr>
          <w:rFonts w:hint="cs"/>
          <w:rtl/>
        </w:rPr>
        <w:t xml:space="preserve">כבוד היושבת-ראש, אדוני השר, כנסת נכבדה, דיברו פה הרבה על זה שישראל במלחמה, על מאות הלוחמים שנפלו, אלפים שנפצעו פיזית, רבים הרבה יותר </w:t>
      </w:r>
      <w:bookmarkStart w:id="5509" w:name="_ETM_Q10_159742"/>
      <w:bookmarkEnd w:id="5509"/>
      <w:r>
        <w:rPr>
          <w:rFonts w:hint="cs"/>
          <w:rtl/>
        </w:rPr>
        <w:t>סוחבים איתם פציעות שקופות, במחיר כל כך כבד. נדמה שהעם הנפלא שלנו התעלה לגודל השעה</w:t>
      </w:r>
      <w:r w:rsidR="00140396">
        <w:rPr>
          <w:rFonts w:hint="cs"/>
          <w:rtl/>
        </w:rPr>
        <w:t>.</w:t>
      </w:r>
      <w:r>
        <w:rPr>
          <w:rFonts w:hint="cs"/>
          <w:rtl/>
        </w:rPr>
        <w:t xml:space="preserve"> זה ניכר גם בנדיבות האזרחית בעורף וזה בולט </w:t>
      </w:r>
      <w:bookmarkStart w:id="5510" w:name="_ETM_Q10_167646"/>
      <w:bookmarkEnd w:id="5510"/>
      <w:r>
        <w:rPr>
          <w:rFonts w:hint="cs"/>
          <w:rtl/>
        </w:rPr>
        <w:t xml:space="preserve">במיוחד בחזית, בהתגייסות של מאות אלפי </w:t>
      </w:r>
      <w:r>
        <w:rPr>
          <w:rtl/>
        </w:rPr>
        <w:t>מילואימניקים</w:t>
      </w:r>
      <w:r>
        <w:rPr>
          <w:rFonts w:hint="cs"/>
          <w:rtl/>
        </w:rPr>
        <w:t xml:space="preserve"> למאות ימים, חלקם כמעט לשנה שלמה. </w:t>
      </w:r>
    </w:p>
    <w:p w:rsidR="00F05D2D" w:rsidRDefault="00F05D2D" w:rsidP="00465CE7">
      <w:pPr>
        <w:rPr>
          <w:rtl/>
        </w:rPr>
      </w:pPr>
      <w:bookmarkStart w:id="5511" w:name="_ETM_Q10_174004"/>
      <w:bookmarkStart w:id="5512" w:name="_ETM_Q10_174139"/>
      <w:bookmarkEnd w:id="5511"/>
      <w:bookmarkEnd w:id="5512"/>
    </w:p>
    <w:p w:rsidR="00F05D2D" w:rsidRDefault="00F05D2D" w:rsidP="00140396">
      <w:pPr>
        <w:rPr>
          <w:rtl/>
        </w:rPr>
      </w:pPr>
      <w:bookmarkStart w:id="5513" w:name="_ETM_Q10_174195"/>
      <w:bookmarkStart w:id="5514" w:name="_ETM_Q10_174271"/>
      <w:bookmarkEnd w:id="5513"/>
      <w:bookmarkEnd w:id="5514"/>
      <w:r>
        <w:rPr>
          <w:rFonts w:hint="cs"/>
          <w:rtl/>
        </w:rPr>
        <w:t xml:space="preserve">עצוב לראות כיצד ממשלת ישראל שוב ושוב לא מתעלה לגודל השעה. בזמן </w:t>
      </w:r>
      <w:r w:rsidR="00140396">
        <w:rPr>
          <w:rFonts w:hint="cs"/>
          <w:rtl/>
        </w:rPr>
        <w:t>ש</w:t>
      </w:r>
      <w:r>
        <w:rPr>
          <w:rtl/>
        </w:rPr>
        <w:t xml:space="preserve">המילואימניקים </w:t>
      </w:r>
      <w:bookmarkStart w:id="5515" w:name="_ETM_Q10_180750"/>
      <w:bookmarkEnd w:id="5515"/>
      <w:r>
        <w:rPr>
          <w:rtl/>
        </w:rPr>
        <w:t>מתגייסים</w:t>
      </w:r>
      <w:r>
        <w:rPr>
          <w:rFonts w:hint="cs"/>
          <w:rtl/>
        </w:rPr>
        <w:t>,</w:t>
      </w:r>
      <w:r>
        <w:rPr>
          <w:rtl/>
        </w:rPr>
        <w:t xml:space="preserve"> </w:t>
      </w:r>
      <w:bookmarkStart w:id="5516" w:name="_ETM_Q10_181589"/>
      <w:bookmarkEnd w:id="5516"/>
      <w:r>
        <w:rPr>
          <w:rtl/>
        </w:rPr>
        <w:t xml:space="preserve">הממשלה </w:t>
      </w:r>
      <w:bookmarkStart w:id="5517" w:name="_ETM_Q10_182129"/>
      <w:bookmarkEnd w:id="5517"/>
      <w:r>
        <w:rPr>
          <w:rtl/>
        </w:rPr>
        <w:t xml:space="preserve">עסוקה </w:t>
      </w:r>
      <w:bookmarkStart w:id="5518" w:name="_ETM_Q10_182520"/>
      <w:bookmarkEnd w:id="5518"/>
      <w:r>
        <w:rPr>
          <w:rFonts w:hint="cs"/>
          <w:rtl/>
        </w:rPr>
        <w:t>ב</w:t>
      </w:r>
      <w:r>
        <w:rPr>
          <w:rtl/>
        </w:rPr>
        <w:t>לפ</w:t>
      </w:r>
      <w:r>
        <w:rPr>
          <w:rFonts w:hint="cs"/>
          <w:rtl/>
        </w:rPr>
        <w:t>ט</w:t>
      </w:r>
      <w:r>
        <w:rPr>
          <w:rtl/>
        </w:rPr>
        <w:t xml:space="preserve">ור </w:t>
      </w:r>
      <w:bookmarkStart w:id="5519" w:name="_ETM_Q10_183480"/>
      <w:bookmarkEnd w:id="5519"/>
      <w:r>
        <w:rPr>
          <w:rtl/>
        </w:rPr>
        <w:t xml:space="preserve">אחרים </w:t>
      </w:r>
      <w:bookmarkStart w:id="5520" w:name="_ETM_Q10_183990"/>
      <w:bookmarkEnd w:id="5520"/>
      <w:r w:rsidR="00140396">
        <w:rPr>
          <w:rFonts w:hint="cs"/>
          <w:rtl/>
        </w:rPr>
        <w:t>מ</w:t>
      </w:r>
      <w:r>
        <w:rPr>
          <w:rtl/>
        </w:rPr>
        <w:t xml:space="preserve">הגיוס </w:t>
      </w:r>
      <w:bookmarkStart w:id="5521" w:name="_ETM_Q10_184319"/>
      <w:bookmarkEnd w:id="5521"/>
      <w:r>
        <w:rPr>
          <w:rtl/>
        </w:rPr>
        <w:t>לצבא</w:t>
      </w:r>
      <w:r>
        <w:rPr>
          <w:rFonts w:hint="cs"/>
          <w:rtl/>
        </w:rPr>
        <w:t>.</w:t>
      </w:r>
      <w:r>
        <w:rPr>
          <w:rtl/>
        </w:rPr>
        <w:t xml:space="preserve"> </w:t>
      </w:r>
      <w:bookmarkStart w:id="5522" w:name="_ETM_Q10_185190"/>
      <w:bookmarkEnd w:id="5522"/>
      <w:r>
        <w:rPr>
          <w:rtl/>
        </w:rPr>
        <w:t>א</w:t>
      </w:r>
      <w:r>
        <w:rPr>
          <w:rFonts w:hint="cs"/>
          <w:rtl/>
        </w:rPr>
        <w:t>ו</w:t>
      </w:r>
      <w:r>
        <w:rPr>
          <w:rtl/>
        </w:rPr>
        <w:t xml:space="preserve">מנם </w:t>
      </w:r>
      <w:bookmarkStart w:id="5523" w:name="_ETM_Q10_185490"/>
      <w:bookmarkEnd w:id="5523"/>
      <w:r>
        <w:rPr>
          <w:rtl/>
        </w:rPr>
        <w:t xml:space="preserve">יש </w:t>
      </w:r>
      <w:bookmarkStart w:id="5524" w:name="_ETM_Q10_185580"/>
      <w:bookmarkEnd w:id="5524"/>
      <w:r>
        <w:rPr>
          <w:rtl/>
        </w:rPr>
        <w:t xml:space="preserve">הרבה </w:t>
      </w:r>
      <w:bookmarkStart w:id="5525" w:name="_ETM_Q10_185819"/>
      <w:bookmarkEnd w:id="5525"/>
      <w:r>
        <w:rPr>
          <w:rtl/>
        </w:rPr>
        <w:t xml:space="preserve">מילים </w:t>
      </w:r>
      <w:bookmarkStart w:id="5526" w:name="_ETM_Q10_186089"/>
      <w:bookmarkEnd w:id="5526"/>
      <w:r>
        <w:rPr>
          <w:rtl/>
        </w:rPr>
        <w:t xml:space="preserve">יפות </w:t>
      </w:r>
      <w:bookmarkStart w:id="5527" w:name="_ETM_Q10_186600"/>
      <w:bookmarkEnd w:id="5527"/>
      <w:r>
        <w:rPr>
          <w:rtl/>
        </w:rPr>
        <w:t xml:space="preserve">של </w:t>
      </w:r>
      <w:bookmarkStart w:id="5528" w:name="_ETM_Q10_186750"/>
      <w:bookmarkEnd w:id="5528"/>
      <w:r>
        <w:rPr>
          <w:rtl/>
        </w:rPr>
        <w:t>גאווה</w:t>
      </w:r>
      <w:r>
        <w:rPr>
          <w:rFonts w:hint="cs"/>
          <w:rtl/>
        </w:rPr>
        <w:t>,</w:t>
      </w:r>
      <w:r>
        <w:rPr>
          <w:rtl/>
        </w:rPr>
        <w:t xml:space="preserve"> </w:t>
      </w:r>
      <w:bookmarkStart w:id="5529" w:name="_ETM_Q10_187259"/>
      <w:bookmarkEnd w:id="5529"/>
      <w:r>
        <w:rPr>
          <w:rtl/>
        </w:rPr>
        <w:t xml:space="preserve">תמיכה </w:t>
      </w:r>
      <w:bookmarkStart w:id="5530" w:name="_ETM_Q10_187649"/>
      <w:bookmarkEnd w:id="5530"/>
      <w:r>
        <w:rPr>
          <w:rtl/>
        </w:rPr>
        <w:t>במילואימניקים</w:t>
      </w:r>
      <w:r>
        <w:rPr>
          <w:rFonts w:hint="cs"/>
          <w:rtl/>
        </w:rPr>
        <w:t>,</w:t>
      </w:r>
      <w:r>
        <w:rPr>
          <w:rtl/>
        </w:rPr>
        <w:t xml:space="preserve"> </w:t>
      </w:r>
      <w:bookmarkStart w:id="5531" w:name="_ETM_Q10_188860"/>
      <w:bookmarkEnd w:id="5531"/>
      <w:r>
        <w:rPr>
          <w:rtl/>
        </w:rPr>
        <w:t xml:space="preserve">אך </w:t>
      </w:r>
      <w:bookmarkStart w:id="5532" w:name="_ETM_Q10_189070"/>
      <w:bookmarkEnd w:id="5532"/>
      <w:r>
        <w:rPr>
          <w:rtl/>
        </w:rPr>
        <w:t xml:space="preserve">מה </w:t>
      </w:r>
      <w:bookmarkStart w:id="5533" w:name="_ETM_Q10_189219"/>
      <w:bookmarkEnd w:id="5533"/>
      <w:r>
        <w:rPr>
          <w:rtl/>
        </w:rPr>
        <w:t xml:space="preserve">שהלוחמים </w:t>
      </w:r>
      <w:bookmarkStart w:id="5534" w:name="_ETM_Q10_189820"/>
      <w:bookmarkEnd w:id="5534"/>
      <w:r>
        <w:rPr>
          <w:rtl/>
        </w:rPr>
        <w:t xml:space="preserve">צריכים </w:t>
      </w:r>
      <w:bookmarkStart w:id="5535" w:name="_ETM_Q10_190629"/>
      <w:bookmarkEnd w:id="5535"/>
      <w:r>
        <w:rPr>
          <w:rtl/>
        </w:rPr>
        <w:t xml:space="preserve">זה </w:t>
      </w:r>
      <w:bookmarkStart w:id="5536" w:name="_ETM_Q10_190900"/>
      <w:bookmarkEnd w:id="5536"/>
      <w:r>
        <w:rPr>
          <w:rtl/>
        </w:rPr>
        <w:t>מעשים</w:t>
      </w:r>
      <w:r>
        <w:rPr>
          <w:rFonts w:hint="cs"/>
          <w:rtl/>
        </w:rPr>
        <w:t>.</w:t>
      </w:r>
      <w:r>
        <w:rPr>
          <w:rtl/>
        </w:rPr>
        <w:t xml:space="preserve"> </w:t>
      </w:r>
      <w:bookmarkStart w:id="5537" w:name="_ETM_Q10_191910"/>
      <w:bookmarkEnd w:id="5537"/>
      <w:r>
        <w:rPr>
          <w:rtl/>
        </w:rPr>
        <w:t xml:space="preserve">הם </w:t>
      </w:r>
      <w:bookmarkStart w:id="5538" w:name="_ETM_Q10_192030"/>
      <w:bookmarkEnd w:id="5538"/>
      <w:r>
        <w:rPr>
          <w:rtl/>
        </w:rPr>
        <w:t xml:space="preserve">צריכים </w:t>
      </w:r>
      <w:bookmarkStart w:id="5539" w:name="_ETM_Q10_192420"/>
      <w:bookmarkEnd w:id="5539"/>
      <w:r>
        <w:rPr>
          <w:rtl/>
        </w:rPr>
        <w:t xml:space="preserve">שעוד </w:t>
      </w:r>
      <w:bookmarkStart w:id="5540" w:name="_ETM_Q10_192780"/>
      <w:bookmarkEnd w:id="5540"/>
      <w:r>
        <w:rPr>
          <w:rtl/>
        </w:rPr>
        <w:t xml:space="preserve">ישראלים </w:t>
      </w:r>
      <w:bookmarkStart w:id="5541" w:name="_ETM_Q10_193610"/>
      <w:bookmarkEnd w:id="5541"/>
      <w:r>
        <w:rPr>
          <w:rtl/>
        </w:rPr>
        <w:t xml:space="preserve">מכל </w:t>
      </w:r>
      <w:bookmarkStart w:id="5542" w:name="_ETM_Q10_194059"/>
      <w:bookmarkEnd w:id="5542"/>
      <w:r>
        <w:rPr>
          <w:rtl/>
        </w:rPr>
        <w:t xml:space="preserve">המגזרים </w:t>
      </w:r>
      <w:bookmarkStart w:id="5543" w:name="_ETM_Q10_194870"/>
      <w:bookmarkEnd w:id="5543"/>
      <w:r>
        <w:rPr>
          <w:rtl/>
        </w:rPr>
        <w:t xml:space="preserve">ייכנסו </w:t>
      </w:r>
      <w:bookmarkStart w:id="5544" w:name="_ETM_Q10_195410"/>
      <w:bookmarkEnd w:id="5544"/>
      <w:r>
        <w:rPr>
          <w:rtl/>
        </w:rPr>
        <w:t xml:space="preserve">תחת </w:t>
      </w:r>
      <w:bookmarkStart w:id="5545" w:name="_ETM_Q10_195950"/>
      <w:bookmarkEnd w:id="5545"/>
      <w:r>
        <w:rPr>
          <w:rFonts w:hint="cs"/>
          <w:rtl/>
        </w:rPr>
        <w:t>ה</w:t>
      </w:r>
      <w:r>
        <w:rPr>
          <w:rtl/>
        </w:rPr>
        <w:t>אלונקה</w:t>
      </w:r>
      <w:r>
        <w:rPr>
          <w:rFonts w:hint="cs"/>
          <w:rtl/>
        </w:rPr>
        <w:t>.</w:t>
      </w:r>
      <w:r>
        <w:rPr>
          <w:rtl/>
        </w:rPr>
        <w:t xml:space="preserve"> </w:t>
      </w:r>
      <w:bookmarkStart w:id="5546" w:name="_ETM_Q10_196999"/>
      <w:bookmarkEnd w:id="5546"/>
      <w:r>
        <w:rPr>
          <w:rtl/>
        </w:rPr>
        <w:t xml:space="preserve">שוב </w:t>
      </w:r>
      <w:bookmarkStart w:id="5547" w:name="_ETM_Q10_197239"/>
      <w:bookmarkEnd w:id="5547"/>
      <w:r>
        <w:rPr>
          <w:rtl/>
        </w:rPr>
        <w:t xml:space="preserve">ושוב </w:t>
      </w:r>
      <w:bookmarkStart w:id="5548" w:name="_ETM_Q10_197509"/>
      <w:bookmarkEnd w:id="5548"/>
      <w:r>
        <w:rPr>
          <w:rtl/>
        </w:rPr>
        <w:t xml:space="preserve">אני </w:t>
      </w:r>
      <w:bookmarkStart w:id="5549" w:name="_ETM_Q10_197659"/>
      <w:bookmarkEnd w:id="5549"/>
      <w:r>
        <w:rPr>
          <w:rtl/>
        </w:rPr>
        <w:t xml:space="preserve">שומע </w:t>
      </w:r>
      <w:bookmarkStart w:id="5550" w:name="_ETM_Q10_198019"/>
      <w:bookmarkEnd w:id="5550"/>
      <w:r>
        <w:rPr>
          <w:rtl/>
        </w:rPr>
        <w:t xml:space="preserve">מילואימניקים </w:t>
      </w:r>
      <w:bookmarkStart w:id="5551" w:name="_ETM_Q10_198739"/>
      <w:bookmarkEnd w:id="5551"/>
      <w:r>
        <w:rPr>
          <w:rtl/>
        </w:rPr>
        <w:t xml:space="preserve">שאומרים </w:t>
      </w:r>
      <w:bookmarkStart w:id="5552" w:name="_ETM_Q10_199159"/>
      <w:bookmarkEnd w:id="5552"/>
      <w:r>
        <w:rPr>
          <w:rtl/>
        </w:rPr>
        <w:t xml:space="preserve">כי </w:t>
      </w:r>
      <w:bookmarkStart w:id="5553" w:name="_ETM_Q10_199310"/>
      <w:bookmarkEnd w:id="5553"/>
      <w:r>
        <w:rPr>
          <w:rtl/>
        </w:rPr>
        <w:t xml:space="preserve">הם </w:t>
      </w:r>
      <w:bookmarkStart w:id="5554" w:name="_ETM_Q10_199399"/>
      <w:bookmarkEnd w:id="5554"/>
      <w:r>
        <w:rPr>
          <w:rtl/>
        </w:rPr>
        <w:t xml:space="preserve">גאים </w:t>
      </w:r>
      <w:bookmarkStart w:id="5555" w:name="_ETM_Q10_199730"/>
      <w:bookmarkEnd w:id="5555"/>
      <w:r>
        <w:rPr>
          <w:rtl/>
        </w:rPr>
        <w:t xml:space="preserve">במה </w:t>
      </w:r>
      <w:bookmarkStart w:id="5556" w:name="_ETM_Q10_199970"/>
      <w:bookmarkEnd w:id="5556"/>
      <w:r>
        <w:rPr>
          <w:rtl/>
        </w:rPr>
        <w:t xml:space="preserve">שהם </w:t>
      </w:r>
      <w:bookmarkStart w:id="5557" w:name="_ETM_Q10_200239"/>
      <w:bookmarkEnd w:id="5557"/>
      <w:r>
        <w:rPr>
          <w:rtl/>
        </w:rPr>
        <w:t>עושים</w:t>
      </w:r>
      <w:r>
        <w:rPr>
          <w:rFonts w:hint="cs"/>
          <w:rtl/>
        </w:rPr>
        <w:t>,</w:t>
      </w:r>
      <w:r>
        <w:rPr>
          <w:rtl/>
        </w:rPr>
        <w:t xml:space="preserve"> </w:t>
      </w:r>
      <w:bookmarkStart w:id="5558" w:name="_ETM_Q10_201050"/>
      <w:bookmarkEnd w:id="5558"/>
      <w:r>
        <w:rPr>
          <w:rtl/>
        </w:rPr>
        <w:t xml:space="preserve">למרות </w:t>
      </w:r>
      <w:bookmarkStart w:id="5559" w:name="_ETM_Q10_201499"/>
      <w:bookmarkEnd w:id="5559"/>
      <w:r>
        <w:rPr>
          <w:rtl/>
        </w:rPr>
        <w:t xml:space="preserve">המחיר </w:t>
      </w:r>
      <w:bookmarkStart w:id="5560" w:name="_ETM_Q10_201949"/>
      <w:bookmarkEnd w:id="5560"/>
      <w:r>
        <w:rPr>
          <w:rtl/>
        </w:rPr>
        <w:t>הכבד</w:t>
      </w:r>
      <w:r>
        <w:rPr>
          <w:rFonts w:hint="cs"/>
          <w:rtl/>
        </w:rPr>
        <w:t>,</w:t>
      </w:r>
      <w:r>
        <w:rPr>
          <w:rtl/>
        </w:rPr>
        <w:t xml:space="preserve"> </w:t>
      </w:r>
      <w:bookmarkStart w:id="5561" w:name="_ETM_Q10_202779"/>
      <w:bookmarkEnd w:id="5561"/>
      <w:r>
        <w:rPr>
          <w:rtl/>
        </w:rPr>
        <w:t xml:space="preserve">אבל </w:t>
      </w:r>
      <w:bookmarkStart w:id="5562" w:name="_ETM_Q10_203050"/>
      <w:bookmarkEnd w:id="5562"/>
      <w:r>
        <w:rPr>
          <w:rtl/>
        </w:rPr>
        <w:t xml:space="preserve">הם </w:t>
      </w:r>
      <w:bookmarkStart w:id="5563" w:name="_ETM_Q10_203140"/>
      <w:bookmarkEnd w:id="5563"/>
      <w:r>
        <w:rPr>
          <w:rtl/>
        </w:rPr>
        <w:t xml:space="preserve">מתביישים </w:t>
      </w:r>
      <w:bookmarkStart w:id="5564" w:name="_ETM_Q10_204039"/>
      <w:bookmarkEnd w:id="5564"/>
      <w:r>
        <w:rPr>
          <w:rtl/>
        </w:rPr>
        <w:t xml:space="preserve">שבמקביל </w:t>
      </w:r>
      <w:bookmarkStart w:id="5565" w:name="_ETM_Q10_204910"/>
      <w:bookmarkEnd w:id="5565"/>
      <w:r>
        <w:rPr>
          <w:rtl/>
        </w:rPr>
        <w:t xml:space="preserve">יש </w:t>
      </w:r>
      <w:bookmarkStart w:id="5566" w:name="_ETM_Q10_205210"/>
      <w:bookmarkEnd w:id="5566"/>
      <w:r>
        <w:rPr>
          <w:rtl/>
        </w:rPr>
        <w:t xml:space="preserve">מי </w:t>
      </w:r>
      <w:bookmarkStart w:id="5567" w:name="_ETM_Q10_205360"/>
      <w:bookmarkEnd w:id="5567"/>
      <w:r>
        <w:rPr>
          <w:rFonts w:hint="cs"/>
          <w:rtl/>
        </w:rPr>
        <w:t>שעסוק</w:t>
      </w:r>
      <w:r>
        <w:rPr>
          <w:rtl/>
        </w:rPr>
        <w:t xml:space="preserve"> </w:t>
      </w:r>
      <w:bookmarkStart w:id="5568" w:name="_ETM_Q10_206380"/>
      <w:bookmarkEnd w:id="5568"/>
      <w:r>
        <w:rPr>
          <w:rtl/>
        </w:rPr>
        <w:t xml:space="preserve">בהרחבת </w:t>
      </w:r>
      <w:bookmarkStart w:id="5569" w:name="_ETM_Q10_206979"/>
      <w:bookmarkEnd w:id="5569"/>
      <w:r>
        <w:rPr>
          <w:rtl/>
        </w:rPr>
        <w:t>ההשתמטות</w:t>
      </w:r>
      <w:r>
        <w:rPr>
          <w:rFonts w:hint="cs"/>
          <w:rtl/>
        </w:rPr>
        <w:t>.</w:t>
      </w:r>
      <w:r>
        <w:rPr>
          <w:rtl/>
        </w:rPr>
        <w:t xml:space="preserve"> </w:t>
      </w:r>
      <w:bookmarkStart w:id="5570" w:name="_ETM_Q10_208009"/>
      <w:bookmarkEnd w:id="5570"/>
      <w:r>
        <w:rPr>
          <w:rtl/>
        </w:rPr>
        <w:t xml:space="preserve">המילואימניקים </w:t>
      </w:r>
      <w:bookmarkStart w:id="5571" w:name="_ETM_Q10_208669"/>
      <w:bookmarkEnd w:id="5571"/>
      <w:r>
        <w:rPr>
          <w:rtl/>
        </w:rPr>
        <w:t xml:space="preserve">באים </w:t>
      </w:r>
      <w:bookmarkStart w:id="5572" w:name="_ETM_Q10_208849"/>
      <w:bookmarkEnd w:id="5572"/>
      <w:r>
        <w:rPr>
          <w:rtl/>
        </w:rPr>
        <w:t>מהצפון</w:t>
      </w:r>
      <w:r>
        <w:rPr>
          <w:rFonts w:hint="cs"/>
          <w:rtl/>
        </w:rPr>
        <w:t>,</w:t>
      </w:r>
      <w:r>
        <w:rPr>
          <w:rtl/>
        </w:rPr>
        <w:t xml:space="preserve"> </w:t>
      </w:r>
      <w:bookmarkStart w:id="5573" w:name="_ETM_Q10_209449"/>
      <w:bookmarkEnd w:id="5573"/>
      <w:r>
        <w:rPr>
          <w:rtl/>
        </w:rPr>
        <w:t>מהדרום</w:t>
      </w:r>
      <w:r>
        <w:rPr>
          <w:rFonts w:hint="cs"/>
          <w:rtl/>
        </w:rPr>
        <w:t>,</w:t>
      </w:r>
      <w:r>
        <w:rPr>
          <w:rtl/>
        </w:rPr>
        <w:t xml:space="preserve"> </w:t>
      </w:r>
      <w:bookmarkStart w:id="5574" w:name="_ETM_Q10_210840"/>
      <w:bookmarkEnd w:id="5574"/>
      <w:r>
        <w:rPr>
          <w:rtl/>
        </w:rPr>
        <w:t>מהעיר</w:t>
      </w:r>
      <w:r>
        <w:rPr>
          <w:rFonts w:hint="cs"/>
          <w:rtl/>
        </w:rPr>
        <w:t>,</w:t>
      </w:r>
      <w:r>
        <w:rPr>
          <w:rtl/>
        </w:rPr>
        <w:t xml:space="preserve"> </w:t>
      </w:r>
      <w:bookmarkStart w:id="5575" w:name="_ETM_Q10_211350"/>
      <w:bookmarkEnd w:id="5575"/>
      <w:r>
        <w:rPr>
          <w:rtl/>
        </w:rPr>
        <w:t>מהכפר</w:t>
      </w:r>
      <w:r>
        <w:rPr>
          <w:rFonts w:hint="cs"/>
          <w:rtl/>
        </w:rPr>
        <w:t>,</w:t>
      </w:r>
      <w:r>
        <w:rPr>
          <w:rtl/>
        </w:rPr>
        <w:t xml:space="preserve"> </w:t>
      </w:r>
      <w:bookmarkStart w:id="5576" w:name="_ETM_Q10_211860"/>
      <w:bookmarkEnd w:id="5576"/>
      <w:r>
        <w:rPr>
          <w:rtl/>
        </w:rPr>
        <w:t>מהקיבוץ</w:t>
      </w:r>
      <w:r>
        <w:rPr>
          <w:rFonts w:hint="cs"/>
          <w:rtl/>
        </w:rPr>
        <w:t>,</w:t>
      </w:r>
      <w:r>
        <w:rPr>
          <w:rtl/>
        </w:rPr>
        <w:t xml:space="preserve"> </w:t>
      </w:r>
      <w:bookmarkStart w:id="5577" w:name="_ETM_Q10_212490"/>
      <w:bookmarkEnd w:id="5577"/>
      <w:r>
        <w:rPr>
          <w:rFonts w:hint="cs"/>
          <w:rtl/>
        </w:rPr>
        <w:t>מה</w:t>
      </w:r>
      <w:r>
        <w:rPr>
          <w:rtl/>
        </w:rPr>
        <w:t>התנחלות</w:t>
      </w:r>
      <w:r>
        <w:rPr>
          <w:rFonts w:hint="cs"/>
          <w:rtl/>
        </w:rPr>
        <w:t>,</w:t>
      </w:r>
      <w:r>
        <w:rPr>
          <w:rtl/>
        </w:rPr>
        <w:t xml:space="preserve"> </w:t>
      </w:r>
      <w:bookmarkStart w:id="5578" w:name="_ETM_Q10_213360"/>
      <w:bookmarkEnd w:id="5578"/>
      <w:r>
        <w:rPr>
          <w:rtl/>
        </w:rPr>
        <w:t>דתיים</w:t>
      </w:r>
      <w:r>
        <w:rPr>
          <w:rFonts w:hint="cs"/>
          <w:rtl/>
        </w:rPr>
        <w:t>,</w:t>
      </w:r>
      <w:r>
        <w:rPr>
          <w:rtl/>
        </w:rPr>
        <w:t xml:space="preserve"> </w:t>
      </w:r>
      <w:bookmarkStart w:id="5579" w:name="_ETM_Q10_213930"/>
      <w:bookmarkEnd w:id="5579"/>
      <w:r>
        <w:rPr>
          <w:rtl/>
        </w:rPr>
        <w:t>מסורתיים</w:t>
      </w:r>
      <w:r>
        <w:rPr>
          <w:rFonts w:hint="cs"/>
          <w:rtl/>
        </w:rPr>
        <w:t>,</w:t>
      </w:r>
      <w:r>
        <w:rPr>
          <w:rtl/>
        </w:rPr>
        <w:t xml:space="preserve"> </w:t>
      </w:r>
      <w:bookmarkStart w:id="5580" w:name="_ETM_Q10_214500"/>
      <w:bookmarkEnd w:id="5580"/>
      <w:r>
        <w:rPr>
          <w:rtl/>
        </w:rPr>
        <w:t>חילונים</w:t>
      </w:r>
      <w:r>
        <w:rPr>
          <w:rFonts w:hint="cs"/>
          <w:rtl/>
        </w:rPr>
        <w:t>,</w:t>
      </w:r>
      <w:r>
        <w:rPr>
          <w:rtl/>
        </w:rPr>
        <w:t xml:space="preserve"> </w:t>
      </w:r>
      <w:bookmarkStart w:id="5581" w:name="_ETM_Q10_215159"/>
      <w:bookmarkEnd w:id="5581"/>
      <w:r>
        <w:rPr>
          <w:rtl/>
        </w:rPr>
        <w:t xml:space="preserve">יהודים </w:t>
      </w:r>
      <w:bookmarkStart w:id="5582" w:name="_ETM_Q10_215580"/>
      <w:bookmarkEnd w:id="5582"/>
      <w:r>
        <w:rPr>
          <w:rtl/>
        </w:rPr>
        <w:t xml:space="preserve">ושאינם </w:t>
      </w:r>
      <w:bookmarkStart w:id="5583" w:name="_ETM_Q10_216060"/>
      <w:bookmarkEnd w:id="5583"/>
      <w:r>
        <w:rPr>
          <w:rtl/>
        </w:rPr>
        <w:t>יהודים</w:t>
      </w:r>
      <w:r>
        <w:rPr>
          <w:rFonts w:hint="cs"/>
          <w:rtl/>
        </w:rPr>
        <w:t>.</w:t>
      </w:r>
      <w:r>
        <w:rPr>
          <w:rtl/>
        </w:rPr>
        <w:t xml:space="preserve"> </w:t>
      </w:r>
      <w:bookmarkStart w:id="5584" w:name="_ETM_Q10_216900"/>
      <w:bookmarkEnd w:id="5584"/>
      <w:r>
        <w:rPr>
          <w:rtl/>
        </w:rPr>
        <w:t xml:space="preserve">הם </w:t>
      </w:r>
      <w:bookmarkStart w:id="5585" w:name="_ETM_Q10_217020"/>
      <w:bookmarkEnd w:id="5585"/>
      <w:r>
        <w:rPr>
          <w:rtl/>
        </w:rPr>
        <w:t xml:space="preserve">כורתים </w:t>
      </w:r>
      <w:bookmarkStart w:id="5586" w:name="_ETM_Q10_217440"/>
      <w:bookmarkEnd w:id="5586"/>
      <w:r>
        <w:rPr>
          <w:rtl/>
        </w:rPr>
        <w:t xml:space="preserve">ביניהם </w:t>
      </w:r>
      <w:bookmarkStart w:id="5587" w:name="_ETM_Q10_217770"/>
      <w:bookmarkEnd w:id="5587"/>
      <w:r>
        <w:rPr>
          <w:rtl/>
        </w:rPr>
        <w:t xml:space="preserve">ברית </w:t>
      </w:r>
      <w:bookmarkStart w:id="5588" w:name="_ETM_Q10_218010"/>
      <w:bookmarkEnd w:id="5588"/>
      <w:r>
        <w:rPr>
          <w:rtl/>
        </w:rPr>
        <w:t>דמים</w:t>
      </w:r>
      <w:r>
        <w:rPr>
          <w:rFonts w:hint="cs"/>
          <w:rtl/>
        </w:rPr>
        <w:t>,</w:t>
      </w:r>
      <w:r>
        <w:rPr>
          <w:rtl/>
        </w:rPr>
        <w:t xml:space="preserve"> </w:t>
      </w:r>
      <w:bookmarkStart w:id="5589" w:name="_ETM_Q10_218700"/>
      <w:bookmarkEnd w:id="5589"/>
      <w:r>
        <w:rPr>
          <w:rtl/>
        </w:rPr>
        <w:t xml:space="preserve">ברית </w:t>
      </w:r>
      <w:bookmarkStart w:id="5590" w:name="_ETM_Q10_219000"/>
      <w:bookmarkEnd w:id="5590"/>
      <w:r>
        <w:rPr>
          <w:rtl/>
        </w:rPr>
        <w:t>חיים</w:t>
      </w:r>
      <w:r>
        <w:rPr>
          <w:rFonts w:hint="cs"/>
          <w:rtl/>
        </w:rPr>
        <w:t>,</w:t>
      </w:r>
      <w:r>
        <w:rPr>
          <w:rtl/>
        </w:rPr>
        <w:t xml:space="preserve"> </w:t>
      </w:r>
      <w:bookmarkStart w:id="5591" w:name="_ETM_Q10_219930"/>
      <w:bookmarkEnd w:id="5591"/>
      <w:r>
        <w:rPr>
          <w:rtl/>
        </w:rPr>
        <w:t xml:space="preserve">ברית </w:t>
      </w:r>
      <w:bookmarkStart w:id="5592" w:name="_ETM_Q10_220290"/>
      <w:bookmarkEnd w:id="5592"/>
      <w:r>
        <w:rPr>
          <w:rtl/>
        </w:rPr>
        <w:t xml:space="preserve">של </w:t>
      </w:r>
      <w:bookmarkStart w:id="5593" w:name="_ETM_Q10_220470"/>
      <w:bookmarkEnd w:id="5593"/>
      <w:r>
        <w:rPr>
          <w:rtl/>
        </w:rPr>
        <w:t xml:space="preserve">שותפות </w:t>
      </w:r>
      <w:bookmarkStart w:id="5594" w:name="_ETM_Q10_221100"/>
      <w:bookmarkEnd w:id="5594"/>
      <w:r>
        <w:rPr>
          <w:rtl/>
        </w:rPr>
        <w:t>אמת</w:t>
      </w:r>
      <w:r>
        <w:rPr>
          <w:rFonts w:hint="cs"/>
          <w:rtl/>
        </w:rPr>
        <w:t>.</w:t>
      </w:r>
      <w:r>
        <w:rPr>
          <w:rtl/>
        </w:rPr>
        <w:t xml:space="preserve"> </w:t>
      </w:r>
      <w:bookmarkStart w:id="5595" w:name="_ETM_Q10_222260"/>
      <w:bookmarkEnd w:id="5595"/>
    </w:p>
    <w:p w:rsidR="00F05D2D" w:rsidRDefault="00F05D2D" w:rsidP="00465CE7">
      <w:pPr>
        <w:rPr>
          <w:rtl/>
        </w:rPr>
      </w:pPr>
    </w:p>
    <w:p w:rsidR="00F05D2D" w:rsidRDefault="00F05D2D" w:rsidP="00465CE7">
      <w:pPr>
        <w:rPr>
          <w:rtl/>
        </w:rPr>
      </w:pPr>
      <w:r>
        <w:rPr>
          <w:rtl/>
        </w:rPr>
        <w:t xml:space="preserve">בשבועיים </w:t>
      </w:r>
      <w:bookmarkStart w:id="5596" w:name="_ETM_Q10_222800"/>
      <w:bookmarkEnd w:id="5596"/>
      <w:r>
        <w:rPr>
          <w:rtl/>
        </w:rPr>
        <w:t>האחרונים</w:t>
      </w:r>
      <w:r>
        <w:rPr>
          <w:rFonts w:hint="cs"/>
          <w:rtl/>
        </w:rPr>
        <w:t>,</w:t>
      </w:r>
      <w:r>
        <w:rPr>
          <w:rtl/>
        </w:rPr>
        <w:t xml:space="preserve"> </w:t>
      </w:r>
      <w:bookmarkStart w:id="5597" w:name="_ETM_Q10_223370"/>
      <w:bookmarkStart w:id="5598" w:name="_ETM_Q10_223879"/>
      <w:bookmarkEnd w:id="5597"/>
      <w:bookmarkEnd w:id="5598"/>
      <w:r>
        <w:rPr>
          <w:rtl/>
        </w:rPr>
        <w:t xml:space="preserve">בין </w:t>
      </w:r>
      <w:bookmarkStart w:id="5599" w:name="_ETM_Q10_224059"/>
      <w:bookmarkEnd w:id="5599"/>
      <w:r>
        <w:rPr>
          <w:rtl/>
        </w:rPr>
        <w:t xml:space="preserve">בתי </w:t>
      </w:r>
      <w:bookmarkStart w:id="5600" w:name="_ETM_Q10_224359"/>
      <w:bookmarkEnd w:id="5600"/>
      <w:r>
        <w:rPr>
          <w:rFonts w:hint="cs"/>
          <w:rtl/>
        </w:rPr>
        <w:t>ה</w:t>
      </w:r>
      <w:r>
        <w:rPr>
          <w:rtl/>
        </w:rPr>
        <w:t xml:space="preserve">אבלים </w:t>
      </w:r>
      <w:bookmarkStart w:id="5601" w:name="_ETM_Q10_224750"/>
      <w:bookmarkEnd w:id="5601"/>
      <w:r>
        <w:rPr>
          <w:rtl/>
        </w:rPr>
        <w:t xml:space="preserve">הרבים </w:t>
      </w:r>
      <w:bookmarkStart w:id="5602" w:name="_ETM_Q10_225109"/>
      <w:bookmarkEnd w:id="5602"/>
      <w:r>
        <w:rPr>
          <w:rtl/>
        </w:rPr>
        <w:t xml:space="preserve">שביקשתי </w:t>
      </w:r>
      <w:bookmarkStart w:id="5603" w:name="_ETM_Q10_225680"/>
      <w:bookmarkEnd w:id="5603"/>
      <w:r>
        <w:rPr>
          <w:rtl/>
        </w:rPr>
        <w:t xml:space="preserve">לנחם </w:t>
      </w:r>
      <w:bookmarkStart w:id="5604" w:name="_ETM_Q10_226100"/>
      <w:bookmarkEnd w:id="5604"/>
      <w:r>
        <w:rPr>
          <w:rtl/>
        </w:rPr>
        <w:t>בהם</w:t>
      </w:r>
      <w:r>
        <w:rPr>
          <w:rFonts w:hint="cs"/>
          <w:rtl/>
        </w:rPr>
        <w:t>,</w:t>
      </w:r>
      <w:r>
        <w:rPr>
          <w:rtl/>
        </w:rPr>
        <w:t xml:space="preserve"> </w:t>
      </w:r>
      <w:bookmarkStart w:id="5605" w:name="_ETM_Q10_226789"/>
      <w:bookmarkEnd w:id="5605"/>
      <w:r>
        <w:rPr>
          <w:rtl/>
        </w:rPr>
        <w:t xml:space="preserve">הייתי </w:t>
      </w:r>
      <w:bookmarkStart w:id="5606" w:name="_ETM_Q10_227059"/>
      <w:bookmarkEnd w:id="5606"/>
      <w:r>
        <w:rPr>
          <w:rtl/>
        </w:rPr>
        <w:t xml:space="preserve">גם </w:t>
      </w:r>
      <w:bookmarkStart w:id="5607" w:name="_ETM_Q10_227269"/>
      <w:bookmarkEnd w:id="5607"/>
      <w:r>
        <w:rPr>
          <w:rFonts w:hint="cs"/>
          <w:rtl/>
        </w:rPr>
        <w:t>אצל</w:t>
      </w:r>
      <w:r>
        <w:rPr>
          <w:rtl/>
        </w:rPr>
        <w:t xml:space="preserve"> </w:t>
      </w:r>
      <w:bookmarkStart w:id="5608" w:name="_ETM_Q10_227449"/>
      <w:bookmarkEnd w:id="5608"/>
      <w:r>
        <w:rPr>
          <w:rtl/>
        </w:rPr>
        <w:t xml:space="preserve">משפחת </w:t>
      </w:r>
      <w:bookmarkStart w:id="5609" w:name="_ETM_Q10_227960"/>
      <w:bookmarkEnd w:id="5609"/>
      <w:r>
        <w:rPr>
          <w:rtl/>
        </w:rPr>
        <w:t xml:space="preserve">גולדברג </w:t>
      </w:r>
      <w:bookmarkStart w:id="5610" w:name="_ETM_Q10_228500"/>
      <w:bookmarkEnd w:id="5610"/>
      <w:r>
        <w:rPr>
          <w:rtl/>
        </w:rPr>
        <w:t xml:space="preserve">בירושלים </w:t>
      </w:r>
      <w:bookmarkStart w:id="5611" w:name="_ETM_Q10_229729"/>
      <w:bookmarkEnd w:id="5611"/>
      <w:r>
        <w:rPr>
          <w:rFonts w:hint="cs"/>
          <w:rtl/>
        </w:rPr>
        <w:t>ואצל</w:t>
      </w:r>
      <w:r>
        <w:rPr>
          <w:rtl/>
        </w:rPr>
        <w:t xml:space="preserve"> </w:t>
      </w:r>
      <w:bookmarkStart w:id="5612" w:name="_ETM_Q10_229969"/>
      <w:bookmarkEnd w:id="5612"/>
      <w:r>
        <w:rPr>
          <w:rtl/>
        </w:rPr>
        <w:t xml:space="preserve">משפחת </w:t>
      </w:r>
      <w:bookmarkStart w:id="5613" w:name="_ETM_Q10_230479"/>
      <w:bookmarkEnd w:id="5613"/>
      <w:r>
        <w:rPr>
          <w:rtl/>
        </w:rPr>
        <w:t xml:space="preserve">עידן </w:t>
      </w:r>
      <w:bookmarkStart w:id="5614" w:name="_ETM_Q10_230839"/>
      <w:bookmarkEnd w:id="5614"/>
      <w:r>
        <w:rPr>
          <w:rtl/>
        </w:rPr>
        <w:t xml:space="preserve">בקיבוץ </w:t>
      </w:r>
      <w:bookmarkStart w:id="5615" w:name="_ETM_Q10_231260"/>
      <w:bookmarkEnd w:id="5615"/>
      <w:r>
        <w:rPr>
          <w:rtl/>
        </w:rPr>
        <w:t>שמרת</w:t>
      </w:r>
      <w:r>
        <w:rPr>
          <w:rFonts w:hint="cs"/>
          <w:rtl/>
        </w:rPr>
        <w:t>.</w:t>
      </w:r>
      <w:r>
        <w:rPr>
          <w:rtl/>
        </w:rPr>
        <w:t xml:space="preserve"> </w:t>
      </w:r>
      <w:bookmarkStart w:id="5616" w:name="_ETM_Q10_232199"/>
      <w:bookmarkEnd w:id="5616"/>
      <w:r>
        <w:rPr>
          <w:rFonts w:hint="cs"/>
          <w:rtl/>
        </w:rPr>
        <w:t>רחל,</w:t>
      </w:r>
      <w:r>
        <w:rPr>
          <w:rtl/>
        </w:rPr>
        <w:t xml:space="preserve"> </w:t>
      </w:r>
      <w:bookmarkStart w:id="5617" w:name="_ETM_Q10_233069"/>
      <w:bookmarkEnd w:id="5617"/>
      <w:r>
        <w:rPr>
          <w:rtl/>
        </w:rPr>
        <w:t xml:space="preserve">אלמנתו </w:t>
      </w:r>
      <w:bookmarkStart w:id="5618" w:name="_ETM_Q10_233609"/>
      <w:bookmarkEnd w:id="5618"/>
      <w:r>
        <w:rPr>
          <w:rtl/>
        </w:rPr>
        <w:t xml:space="preserve">של </w:t>
      </w:r>
      <w:bookmarkStart w:id="5619" w:name="_ETM_Q10_233789"/>
      <w:bookmarkEnd w:id="5619"/>
      <w:r>
        <w:rPr>
          <w:rFonts w:hint="cs"/>
          <w:rtl/>
        </w:rPr>
        <w:t>הרב</w:t>
      </w:r>
      <w:r>
        <w:rPr>
          <w:rtl/>
        </w:rPr>
        <w:t xml:space="preserve"> </w:t>
      </w:r>
      <w:bookmarkStart w:id="5620" w:name="_ETM_Q10_234179"/>
      <w:bookmarkEnd w:id="5620"/>
      <w:r>
        <w:rPr>
          <w:rFonts w:hint="cs"/>
          <w:rtl/>
        </w:rPr>
        <w:t xml:space="preserve">אבי </w:t>
      </w:r>
      <w:r>
        <w:rPr>
          <w:rtl/>
        </w:rPr>
        <w:t>גולדברג</w:t>
      </w:r>
      <w:r>
        <w:rPr>
          <w:rFonts w:hint="cs"/>
          <w:rtl/>
        </w:rPr>
        <w:t>,</w:t>
      </w:r>
      <w:r>
        <w:rPr>
          <w:rtl/>
        </w:rPr>
        <w:t xml:space="preserve"> </w:t>
      </w:r>
      <w:bookmarkStart w:id="5621" w:name="_ETM_Q10_234690"/>
      <w:bookmarkEnd w:id="5621"/>
      <w:r>
        <w:rPr>
          <w:rtl/>
        </w:rPr>
        <w:t xml:space="preserve">זכרו </w:t>
      </w:r>
      <w:bookmarkStart w:id="5622" w:name="_ETM_Q10_234989"/>
      <w:bookmarkEnd w:id="5622"/>
      <w:r>
        <w:rPr>
          <w:rtl/>
        </w:rPr>
        <w:t>לברכה</w:t>
      </w:r>
      <w:r>
        <w:rPr>
          <w:rFonts w:hint="cs"/>
          <w:rtl/>
        </w:rPr>
        <w:t>,</w:t>
      </w:r>
      <w:r>
        <w:rPr>
          <w:rtl/>
        </w:rPr>
        <w:t xml:space="preserve"> </w:t>
      </w:r>
      <w:bookmarkStart w:id="5623" w:name="_ETM_Q10_235960"/>
      <w:bookmarkEnd w:id="5623"/>
      <w:r>
        <w:rPr>
          <w:rtl/>
        </w:rPr>
        <w:t xml:space="preserve">שנפל </w:t>
      </w:r>
      <w:bookmarkStart w:id="5624" w:name="_ETM_Q10_236499"/>
      <w:bookmarkEnd w:id="5624"/>
      <w:r>
        <w:rPr>
          <w:rtl/>
        </w:rPr>
        <w:t>בלבנון</w:t>
      </w:r>
      <w:r>
        <w:rPr>
          <w:rFonts w:hint="cs"/>
          <w:rtl/>
        </w:rPr>
        <w:t>,</w:t>
      </w:r>
      <w:r>
        <w:rPr>
          <w:rtl/>
        </w:rPr>
        <w:t xml:space="preserve"> </w:t>
      </w:r>
      <w:bookmarkStart w:id="5625" w:name="_ETM_Q10_237249"/>
      <w:bookmarkEnd w:id="5625"/>
      <w:r>
        <w:rPr>
          <w:rtl/>
        </w:rPr>
        <w:t xml:space="preserve">אמרה </w:t>
      </w:r>
      <w:bookmarkStart w:id="5626" w:name="_ETM_Q10_237519"/>
      <w:bookmarkEnd w:id="5626"/>
      <w:r>
        <w:rPr>
          <w:rtl/>
        </w:rPr>
        <w:t xml:space="preserve">מילים </w:t>
      </w:r>
      <w:bookmarkStart w:id="5627" w:name="_ETM_Q10_237879"/>
      <w:bookmarkEnd w:id="5627"/>
      <w:r>
        <w:rPr>
          <w:rtl/>
        </w:rPr>
        <w:t xml:space="preserve">עדינות </w:t>
      </w:r>
      <w:bookmarkStart w:id="5628" w:name="_ETM_Q10_238389"/>
      <w:bookmarkEnd w:id="5628"/>
      <w:r>
        <w:rPr>
          <w:rtl/>
        </w:rPr>
        <w:t>ובהירות</w:t>
      </w:r>
      <w:r>
        <w:rPr>
          <w:rFonts w:hint="cs"/>
          <w:rtl/>
        </w:rPr>
        <w:t>:</w:t>
      </w:r>
      <w:r>
        <w:rPr>
          <w:rtl/>
        </w:rPr>
        <w:t xml:space="preserve"> </w:t>
      </w:r>
      <w:bookmarkStart w:id="5629" w:name="_ETM_Q10_239470"/>
      <w:bookmarkEnd w:id="5629"/>
      <w:r>
        <w:rPr>
          <w:rFonts w:hint="cs"/>
          <w:rtl/>
        </w:rPr>
        <w:t>"</w:t>
      </w:r>
      <w:r>
        <w:rPr>
          <w:rtl/>
        </w:rPr>
        <w:t xml:space="preserve">זה </w:t>
      </w:r>
      <w:bookmarkStart w:id="5630" w:name="_ETM_Q10_239620"/>
      <w:bookmarkEnd w:id="5630"/>
      <w:r>
        <w:rPr>
          <w:rtl/>
        </w:rPr>
        <w:t xml:space="preserve">כמו </w:t>
      </w:r>
      <w:bookmarkStart w:id="5631" w:name="_ETM_Q10_239800"/>
      <w:bookmarkEnd w:id="5631"/>
      <w:r>
        <w:rPr>
          <w:rtl/>
        </w:rPr>
        <w:t xml:space="preserve">שביום </w:t>
      </w:r>
      <w:bookmarkStart w:id="5632" w:name="_ETM_Q10_240220"/>
      <w:bookmarkEnd w:id="5632"/>
      <w:r>
        <w:rPr>
          <w:rtl/>
        </w:rPr>
        <w:t>שישי</w:t>
      </w:r>
      <w:r>
        <w:rPr>
          <w:rFonts w:hint="cs"/>
          <w:rtl/>
        </w:rPr>
        <w:t>,</w:t>
      </w:r>
      <w:r>
        <w:rPr>
          <w:rtl/>
        </w:rPr>
        <w:t xml:space="preserve"> </w:t>
      </w:r>
      <w:bookmarkStart w:id="5633" w:name="_ETM_Q10_240670"/>
      <w:bookmarkEnd w:id="5633"/>
      <w:r>
        <w:rPr>
          <w:rFonts w:hint="cs"/>
          <w:rtl/>
        </w:rPr>
        <w:t>כ</w:t>
      </w:r>
      <w:r>
        <w:rPr>
          <w:rtl/>
        </w:rPr>
        <w:t xml:space="preserve">שכל </w:t>
      </w:r>
      <w:bookmarkStart w:id="5634" w:name="_ETM_Q10_241000"/>
      <w:bookmarkEnd w:id="5634"/>
      <w:r>
        <w:rPr>
          <w:rtl/>
        </w:rPr>
        <w:t xml:space="preserve">הילדים </w:t>
      </w:r>
      <w:bookmarkStart w:id="5635" w:name="_ETM_Q10_241390"/>
      <w:bookmarkEnd w:id="5635"/>
      <w:r>
        <w:rPr>
          <w:rtl/>
        </w:rPr>
        <w:t xml:space="preserve">מסדרים </w:t>
      </w:r>
      <w:bookmarkStart w:id="5636" w:name="_ETM_Q10_241870"/>
      <w:bookmarkEnd w:id="5636"/>
      <w:r>
        <w:rPr>
          <w:rtl/>
        </w:rPr>
        <w:t xml:space="preserve">ומנקים </w:t>
      </w:r>
      <w:bookmarkStart w:id="5637" w:name="_ETM_Q10_242320"/>
      <w:bookmarkEnd w:id="5637"/>
      <w:r>
        <w:rPr>
          <w:rtl/>
        </w:rPr>
        <w:t xml:space="preserve">את </w:t>
      </w:r>
      <w:bookmarkStart w:id="5638" w:name="_ETM_Q10_242440"/>
      <w:bookmarkEnd w:id="5638"/>
      <w:r>
        <w:rPr>
          <w:rtl/>
        </w:rPr>
        <w:t xml:space="preserve">הבית </w:t>
      </w:r>
      <w:bookmarkStart w:id="5639" w:name="_ETM_Q10_242770"/>
      <w:bookmarkEnd w:id="5639"/>
      <w:r>
        <w:rPr>
          <w:rtl/>
        </w:rPr>
        <w:t>לשבת</w:t>
      </w:r>
      <w:r>
        <w:rPr>
          <w:rFonts w:hint="cs"/>
          <w:rtl/>
        </w:rPr>
        <w:t>,</w:t>
      </w:r>
      <w:r>
        <w:rPr>
          <w:rtl/>
        </w:rPr>
        <w:t xml:space="preserve"> </w:t>
      </w:r>
      <w:bookmarkStart w:id="5640" w:name="_ETM_Q10_243760"/>
      <w:bookmarkEnd w:id="5640"/>
      <w:r>
        <w:rPr>
          <w:rtl/>
        </w:rPr>
        <w:t xml:space="preserve">כולם </w:t>
      </w:r>
      <w:bookmarkStart w:id="5641" w:name="_ETM_Q10_244090"/>
      <w:bookmarkEnd w:id="5641"/>
      <w:r>
        <w:rPr>
          <w:rtl/>
        </w:rPr>
        <w:t>מנקים</w:t>
      </w:r>
      <w:r>
        <w:rPr>
          <w:rFonts w:hint="cs"/>
          <w:rtl/>
        </w:rPr>
        <w:t>.</w:t>
      </w:r>
      <w:r>
        <w:rPr>
          <w:rtl/>
        </w:rPr>
        <w:t xml:space="preserve"> </w:t>
      </w:r>
      <w:bookmarkStart w:id="5642" w:name="_ETM_Q10_244990"/>
      <w:bookmarkEnd w:id="5642"/>
      <w:r>
        <w:rPr>
          <w:rtl/>
        </w:rPr>
        <w:t xml:space="preserve">זה </w:t>
      </w:r>
      <w:bookmarkStart w:id="5643" w:name="_ETM_Q10_245170"/>
      <w:bookmarkEnd w:id="5643"/>
      <w:r>
        <w:rPr>
          <w:rtl/>
        </w:rPr>
        <w:t xml:space="preserve">לא </w:t>
      </w:r>
      <w:bookmarkStart w:id="5644" w:name="_ETM_Q10_245260"/>
      <w:bookmarkEnd w:id="5644"/>
      <w:r>
        <w:rPr>
          <w:rFonts w:hint="cs"/>
          <w:rtl/>
        </w:rPr>
        <w:t>שאחד</w:t>
      </w:r>
      <w:r>
        <w:rPr>
          <w:rtl/>
        </w:rPr>
        <w:t xml:space="preserve"> </w:t>
      </w:r>
      <w:bookmarkStart w:id="5645" w:name="_ETM_Q10_245530"/>
      <w:bookmarkEnd w:id="5645"/>
      <w:r>
        <w:rPr>
          <w:rtl/>
        </w:rPr>
        <w:t xml:space="preserve">יושב </w:t>
      </w:r>
      <w:bookmarkStart w:id="5646" w:name="_ETM_Q10_245860"/>
      <w:bookmarkEnd w:id="5646"/>
      <w:r>
        <w:rPr>
          <w:rtl/>
        </w:rPr>
        <w:t xml:space="preserve">בשולחן </w:t>
      </w:r>
      <w:bookmarkStart w:id="5647" w:name="_ETM_Q10_246400"/>
      <w:bookmarkEnd w:id="5647"/>
      <w:r>
        <w:rPr>
          <w:rtl/>
        </w:rPr>
        <w:t xml:space="preserve">ומתפלל </w:t>
      </w:r>
      <w:bookmarkStart w:id="5648" w:name="_ETM_Q10_247000"/>
      <w:bookmarkEnd w:id="5648"/>
      <w:r>
        <w:rPr>
          <w:rtl/>
        </w:rPr>
        <w:t xml:space="preserve">שהבית </w:t>
      </w:r>
      <w:bookmarkStart w:id="5649" w:name="_ETM_Q10_247480"/>
      <w:bookmarkEnd w:id="5649"/>
      <w:r>
        <w:rPr>
          <w:rtl/>
        </w:rPr>
        <w:t xml:space="preserve">יהיה </w:t>
      </w:r>
      <w:bookmarkStart w:id="5650" w:name="_ETM_Q10_247630"/>
      <w:bookmarkEnd w:id="5650"/>
      <w:r>
        <w:rPr>
          <w:rtl/>
        </w:rPr>
        <w:t>נקי</w:t>
      </w:r>
      <w:r>
        <w:rPr>
          <w:rFonts w:hint="cs"/>
          <w:rtl/>
        </w:rPr>
        <w:t>.</w:t>
      </w:r>
      <w:r>
        <w:rPr>
          <w:rtl/>
        </w:rPr>
        <w:t xml:space="preserve"> </w:t>
      </w:r>
      <w:bookmarkStart w:id="5651" w:name="_ETM_Q10_248319"/>
      <w:bookmarkEnd w:id="5651"/>
      <w:r>
        <w:rPr>
          <w:rtl/>
        </w:rPr>
        <w:t xml:space="preserve">כולם </w:t>
      </w:r>
      <w:bookmarkStart w:id="5652" w:name="_ETM_Q10_248860"/>
      <w:bookmarkEnd w:id="5652"/>
      <w:r>
        <w:rPr>
          <w:rtl/>
        </w:rPr>
        <w:t xml:space="preserve">צריכים </w:t>
      </w:r>
      <w:bookmarkStart w:id="5653" w:name="_ETM_Q10_249340"/>
      <w:bookmarkEnd w:id="5653"/>
      <w:r>
        <w:rPr>
          <w:rtl/>
        </w:rPr>
        <w:t>לנקות</w:t>
      </w:r>
      <w:r>
        <w:rPr>
          <w:rFonts w:hint="cs"/>
          <w:rtl/>
        </w:rPr>
        <w:t xml:space="preserve"> </w:t>
      </w:r>
      <w:r w:rsidR="00C919F6">
        <w:rPr>
          <w:rFonts w:hint="cs"/>
          <w:rtl/>
        </w:rPr>
        <w:t>– – –</w:t>
      </w:r>
      <w:r>
        <w:rPr>
          <w:rtl/>
        </w:rPr>
        <w:t xml:space="preserve"> </w:t>
      </w:r>
      <w:bookmarkStart w:id="5654" w:name="_ETM_Q10_250090"/>
      <w:bookmarkEnd w:id="5654"/>
      <w:r>
        <w:rPr>
          <w:rtl/>
        </w:rPr>
        <w:t xml:space="preserve">ומי </w:t>
      </w:r>
      <w:bookmarkStart w:id="5655" w:name="_ETM_Q10_250270"/>
      <w:bookmarkEnd w:id="5655"/>
      <w:r>
        <w:rPr>
          <w:rtl/>
        </w:rPr>
        <w:t xml:space="preserve">שלא </w:t>
      </w:r>
      <w:bookmarkStart w:id="5656" w:name="_ETM_Q10_250569"/>
      <w:bookmarkEnd w:id="5656"/>
      <w:r>
        <w:rPr>
          <w:rtl/>
        </w:rPr>
        <w:t>עושה</w:t>
      </w:r>
      <w:r>
        <w:rPr>
          <w:rFonts w:hint="cs"/>
          <w:rtl/>
        </w:rPr>
        <w:t xml:space="preserve"> –</w:t>
      </w:r>
      <w:r>
        <w:rPr>
          <w:rtl/>
        </w:rPr>
        <w:t xml:space="preserve"> </w:t>
      </w:r>
      <w:bookmarkStart w:id="5657" w:name="_ETM_Q10_251209"/>
      <w:bookmarkEnd w:id="5657"/>
      <w:r>
        <w:rPr>
          <w:rtl/>
        </w:rPr>
        <w:t xml:space="preserve">זה </w:t>
      </w:r>
      <w:bookmarkStart w:id="5658" w:name="_ETM_Q10_251480"/>
      <w:bookmarkEnd w:id="5658"/>
      <w:r>
        <w:rPr>
          <w:rtl/>
        </w:rPr>
        <w:t xml:space="preserve">לא </w:t>
      </w:r>
      <w:bookmarkStart w:id="5659" w:name="_ETM_Q10_251600"/>
      <w:bookmarkEnd w:id="5659"/>
      <w:r>
        <w:rPr>
          <w:rtl/>
        </w:rPr>
        <w:t xml:space="preserve">חינוכי </w:t>
      </w:r>
      <w:bookmarkStart w:id="5660" w:name="_ETM_Q10_252020"/>
      <w:bookmarkEnd w:id="5660"/>
      <w:r>
        <w:rPr>
          <w:rtl/>
        </w:rPr>
        <w:t xml:space="preserve">לתת </w:t>
      </w:r>
      <w:bookmarkStart w:id="5661" w:name="_ETM_Q10_252319"/>
      <w:bookmarkEnd w:id="5661"/>
      <w:r>
        <w:rPr>
          <w:rtl/>
        </w:rPr>
        <w:t xml:space="preserve">לו </w:t>
      </w:r>
      <w:bookmarkStart w:id="5662" w:name="_ETM_Q10_252410"/>
      <w:bookmarkEnd w:id="5662"/>
      <w:r>
        <w:rPr>
          <w:rtl/>
        </w:rPr>
        <w:t>משהו</w:t>
      </w:r>
      <w:r>
        <w:rPr>
          <w:rFonts w:hint="cs"/>
          <w:rtl/>
        </w:rPr>
        <w:t>.</w:t>
      </w:r>
      <w:r>
        <w:rPr>
          <w:rtl/>
        </w:rPr>
        <w:t xml:space="preserve"> </w:t>
      </w:r>
      <w:bookmarkStart w:id="5663" w:name="_ETM_Q10_253500"/>
      <w:bookmarkEnd w:id="5663"/>
      <w:r>
        <w:rPr>
          <w:rtl/>
        </w:rPr>
        <w:t xml:space="preserve">זה </w:t>
      </w:r>
      <w:bookmarkStart w:id="5664" w:name="_ETM_Q10_253680"/>
      <w:bookmarkEnd w:id="5664"/>
      <w:r>
        <w:rPr>
          <w:rtl/>
        </w:rPr>
        <w:t xml:space="preserve">לא </w:t>
      </w:r>
      <w:bookmarkStart w:id="5665" w:name="_ETM_Q10_253799"/>
      <w:bookmarkEnd w:id="5665"/>
      <w:r>
        <w:rPr>
          <w:rtl/>
        </w:rPr>
        <w:t>חינוכי</w:t>
      </w:r>
      <w:r>
        <w:rPr>
          <w:rFonts w:hint="cs"/>
          <w:rtl/>
        </w:rPr>
        <w:t>,</w:t>
      </w:r>
      <w:r>
        <w:rPr>
          <w:rtl/>
        </w:rPr>
        <w:t xml:space="preserve"> </w:t>
      </w:r>
      <w:bookmarkStart w:id="5666" w:name="_ETM_Q10_254369"/>
      <w:bookmarkEnd w:id="5666"/>
      <w:r>
        <w:rPr>
          <w:rFonts w:hint="cs"/>
          <w:rtl/>
        </w:rPr>
        <w:t xml:space="preserve">זה </w:t>
      </w:r>
      <w:r>
        <w:rPr>
          <w:rtl/>
        </w:rPr>
        <w:t>לא</w:t>
      </w:r>
      <w:r>
        <w:rPr>
          <w:rFonts w:hint="cs"/>
          <w:rtl/>
        </w:rPr>
        <w:t xml:space="preserve"> </w:t>
      </w:r>
      <w:r>
        <w:rPr>
          <w:rtl/>
        </w:rPr>
        <w:t>יהודי</w:t>
      </w:r>
      <w:r>
        <w:rPr>
          <w:rFonts w:hint="cs"/>
          <w:rtl/>
        </w:rPr>
        <w:t xml:space="preserve">, זה </w:t>
      </w:r>
      <w:bookmarkStart w:id="5667" w:name="_ETM_Q10_255000"/>
      <w:bookmarkEnd w:id="5667"/>
      <w:r>
        <w:rPr>
          <w:rtl/>
        </w:rPr>
        <w:t xml:space="preserve">לא </w:t>
      </w:r>
      <w:bookmarkStart w:id="5668" w:name="_ETM_Q10_255240"/>
      <w:bookmarkEnd w:id="5668"/>
      <w:r>
        <w:rPr>
          <w:rtl/>
        </w:rPr>
        <w:t>מוסרי</w:t>
      </w:r>
      <w:r>
        <w:rPr>
          <w:rFonts w:hint="cs"/>
          <w:rtl/>
        </w:rPr>
        <w:t xml:space="preserve"> </w:t>
      </w:r>
      <w:r w:rsidR="00C919F6">
        <w:rPr>
          <w:rFonts w:hint="cs"/>
          <w:rtl/>
        </w:rPr>
        <w:t>– – –</w:t>
      </w:r>
      <w:r>
        <w:rPr>
          <w:rtl/>
        </w:rPr>
        <w:t xml:space="preserve"> </w:t>
      </w:r>
      <w:bookmarkStart w:id="5669" w:name="_ETM_Q10_256139"/>
      <w:bookmarkEnd w:id="5669"/>
      <w:r>
        <w:rPr>
          <w:rtl/>
        </w:rPr>
        <w:t>אנשים</w:t>
      </w:r>
      <w:r>
        <w:rPr>
          <w:rFonts w:hint="cs"/>
          <w:rtl/>
        </w:rPr>
        <w:t>,</w:t>
      </w:r>
      <w:r>
        <w:rPr>
          <w:rtl/>
        </w:rPr>
        <w:t xml:space="preserve"> </w:t>
      </w:r>
      <w:bookmarkStart w:id="5670" w:name="_ETM_Q10_257359"/>
      <w:bookmarkEnd w:id="5670"/>
      <w:r>
        <w:rPr>
          <w:rtl/>
        </w:rPr>
        <w:t xml:space="preserve">אתם </w:t>
      </w:r>
      <w:bookmarkStart w:id="5671" w:name="_ETM_Q10_257630"/>
      <w:bookmarkEnd w:id="5671"/>
      <w:r>
        <w:rPr>
          <w:rtl/>
        </w:rPr>
        <w:t xml:space="preserve">יודעים </w:t>
      </w:r>
      <w:bookmarkStart w:id="5672" w:name="_ETM_Q10_257840"/>
      <w:bookmarkEnd w:id="5672"/>
      <w:r>
        <w:rPr>
          <w:rtl/>
        </w:rPr>
        <w:t xml:space="preserve">את </w:t>
      </w:r>
      <w:bookmarkStart w:id="5673" w:name="_ETM_Q10_257990"/>
      <w:bookmarkEnd w:id="5673"/>
      <w:r>
        <w:rPr>
          <w:rtl/>
        </w:rPr>
        <w:t>האמת</w:t>
      </w:r>
      <w:bookmarkStart w:id="5674" w:name="_ETM_Q10_258350"/>
      <w:bookmarkEnd w:id="5674"/>
      <w:r>
        <w:rPr>
          <w:rFonts w:hint="cs"/>
          <w:rtl/>
        </w:rPr>
        <w:t>. ה</w:t>
      </w:r>
      <w:r>
        <w:rPr>
          <w:rtl/>
        </w:rPr>
        <w:t xml:space="preserve">סירו </w:t>
      </w:r>
      <w:bookmarkStart w:id="5675" w:name="_ETM_Q10_258979"/>
      <w:bookmarkEnd w:id="5675"/>
      <w:r>
        <w:rPr>
          <w:rtl/>
        </w:rPr>
        <w:t xml:space="preserve">את </w:t>
      </w:r>
      <w:bookmarkStart w:id="5676" w:name="_ETM_Q10_259069"/>
      <w:bookmarkEnd w:id="5676"/>
      <w:r>
        <w:rPr>
          <w:rFonts w:hint="cs"/>
          <w:rtl/>
        </w:rPr>
        <w:t>ערלות</w:t>
      </w:r>
      <w:r>
        <w:rPr>
          <w:rtl/>
        </w:rPr>
        <w:t xml:space="preserve"> </w:t>
      </w:r>
      <w:bookmarkStart w:id="5677" w:name="_ETM_Q10_259459"/>
      <w:bookmarkEnd w:id="5677"/>
      <w:r>
        <w:rPr>
          <w:rtl/>
        </w:rPr>
        <w:t xml:space="preserve">הלב </w:t>
      </w:r>
      <w:bookmarkStart w:id="5678" w:name="_ETM_Q10_259759"/>
      <w:bookmarkEnd w:id="5678"/>
      <w:r>
        <w:rPr>
          <w:rtl/>
        </w:rPr>
        <w:t>הזאת</w:t>
      </w:r>
      <w:r>
        <w:rPr>
          <w:rFonts w:hint="cs"/>
          <w:rtl/>
        </w:rPr>
        <w:t>,</w:t>
      </w:r>
      <w:r>
        <w:rPr>
          <w:rtl/>
        </w:rPr>
        <w:t xml:space="preserve"> </w:t>
      </w:r>
      <w:bookmarkStart w:id="5679" w:name="_ETM_Q10_260299"/>
      <w:bookmarkEnd w:id="5679"/>
      <w:r>
        <w:rPr>
          <w:rtl/>
        </w:rPr>
        <w:t xml:space="preserve">את </w:t>
      </w:r>
      <w:bookmarkStart w:id="5680" w:name="_ETM_Q10_260479"/>
      <w:bookmarkEnd w:id="5680"/>
      <w:r>
        <w:rPr>
          <w:rtl/>
        </w:rPr>
        <w:t xml:space="preserve">החומות </w:t>
      </w:r>
      <w:bookmarkStart w:id="5681" w:name="_ETM_Q10_260899"/>
      <w:bookmarkEnd w:id="5681"/>
      <w:r>
        <w:rPr>
          <w:rtl/>
        </w:rPr>
        <w:t xml:space="preserve">שבנו </w:t>
      </w:r>
      <w:bookmarkStart w:id="5682" w:name="_ETM_Q10_261259"/>
      <w:bookmarkEnd w:id="5682"/>
      <w:r>
        <w:rPr>
          <w:rtl/>
        </w:rPr>
        <w:t xml:space="preserve">לאורך </w:t>
      </w:r>
      <w:bookmarkStart w:id="5683" w:name="_ETM_Q10_261560"/>
      <w:bookmarkEnd w:id="5683"/>
      <w:r>
        <w:rPr>
          <w:rtl/>
        </w:rPr>
        <w:t xml:space="preserve">50 </w:t>
      </w:r>
      <w:bookmarkStart w:id="5684" w:name="_ETM_Q10_261979"/>
      <w:bookmarkEnd w:id="5684"/>
      <w:r>
        <w:rPr>
          <w:rtl/>
        </w:rPr>
        <w:t>שנה</w:t>
      </w:r>
      <w:r>
        <w:rPr>
          <w:rFonts w:hint="cs"/>
          <w:rtl/>
        </w:rPr>
        <w:t xml:space="preserve"> </w:t>
      </w:r>
      <w:r w:rsidR="00C919F6">
        <w:rPr>
          <w:rFonts w:hint="cs"/>
          <w:rtl/>
        </w:rPr>
        <w:t>– – –</w:t>
      </w:r>
      <w:r>
        <w:rPr>
          <w:rtl/>
        </w:rPr>
        <w:t xml:space="preserve"> </w:t>
      </w:r>
      <w:bookmarkStart w:id="5685" w:name="_ETM_Q10_262729"/>
      <w:bookmarkEnd w:id="5685"/>
      <w:r>
        <w:rPr>
          <w:rtl/>
        </w:rPr>
        <w:t xml:space="preserve">תסירו </w:t>
      </w:r>
      <w:bookmarkStart w:id="5686" w:name="_ETM_Q10_263270"/>
      <w:bookmarkEnd w:id="5686"/>
      <w:r>
        <w:rPr>
          <w:rtl/>
        </w:rPr>
        <w:t xml:space="preserve">את </w:t>
      </w:r>
      <w:bookmarkStart w:id="5687" w:name="_ETM_Q10_263329"/>
      <w:bookmarkEnd w:id="5687"/>
      <w:r>
        <w:rPr>
          <w:rtl/>
        </w:rPr>
        <w:t>זה</w:t>
      </w:r>
      <w:r>
        <w:rPr>
          <w:rFonts w:hint="cs"/>
          <w:rtl/>
        </w:rPr>
        <w:t>".</w:t>
      </w:r>
      <w:bookmarkStart w:id="5688" w:name="_ETM_Q10_263869"/>
      <w:bookmarkStart w:id="5689" w:name="_ETM_Q10_265030"/>
      <w:bookmarkEnd w:id="5688"/>
      <w:bookmarkEnd w:id="5689"/>
      <w:r>
        <w:rPr>
          <w:rFonts w:hint="cs"/>
          <w:rtl/>
        </w:rPr>
        <w:t xml:space="preserve"> תשרתו.</w:t>
      </w:r>
    </w:p>
    <w:p w:rsidR="00F05D2D" w:rsidRDefault="00F05D2D" w:rsidP="00465CE7">
      <w:pPr>
        <w:rPr>
          <w:rtl/>
        </w:rPr>
      </w:pPr>
    </w:p>
    <w:p w:rsidR="00F05D2D" w:rsidRDefault="00F05D2D" w:rsidP="00465CE7">
      <w:pPr>
        <w:rPr>
          <w:rtl/>
        </w:rPr>
      </w:pPr>
      <w:r>
        <w:rPr>
          <w:rtl/>
        </w:rPr>
        <w:t>יגאל</w:t>
      </w:r>
      <w:r>
        <w:rPr>
          <w:rFonts w:hint="cs"/>
          <w:rtl/>
        </w:rPr>
        <w:t>,</w:t>
      </w:r>
      <w:r>
        <w:rPr>
          <w:rtl/>
        </w:rPr>
        <w:t xml:space="preserve"> </w:t>
      </w:r>
      <w:bookmarkStart w:id="5690" w:name="_ETM_Q10_265660"/>
      <w:bookmarkEnd w:id="5690"/>
      <w:r>
        <w:rPr>
          <w:rtl/>
        </w:rPr>
        <w:t>אבי</w:t>
      </w:r>
      <w:r>
        <w:rPr>
          <w:rFonts w:hint="cs"/>
          <w:rtl/>
        </w:rPr>
        <w:t>ו</w:t>
      </w:r>
      <w:r>
        <w:rPr>
          <w:rtl/>
        </w:rPr>
        <w:t xml:space="preserve"> </w:t>
      </w:r>
      <w:bookmarkStart w:id="5691" w:name="_ETM_Q10_265930"/>
      <w:bookmarkEnd w:id="5691"/>
      <w:r>
        <w:rPr>
          <w:rtl/>
        </w:rPr>
        <w:t xml:space="preserve">של </w:t>
      </w:r>
      <w:bookmarkStart w:id="5692" w:name="_ETM_Q10_266110"/>
      <w:bookmarkEnd w:id="5692"/>
      <w:r>
        <w:rPr>
          <w:rtl/>
        </w:rPr>
        <w:t xml:space="preserve">גיא </w:t>
      </w:r>
      <w:bookmarkStart w:id="5693" w:name="_ETM_Q10_266380"/>
      <w:bookmarkEnd w:id="5693"/>
      <w:r>
        <w:rPr>
          <w:rtl/>
        </w:rPr>
        <w:t>עידן</w:t>
      </w:r>
      <w:r>
        <w:rPr>
          <w:rFonts w:hint="cs"/>
          <w:rtl/>
        </w:rPr>
        <w:t>,</w:t>
      </w:r>
      <w:r>
        <w:rPr>
          <w:rtl/>
        </w:rPr>
        <w:t xml:space="preserve"> </w:t>
      </w:r>
      <w:bookmarkStart w:id="5694" w:name="_ETM_Q10_266590"/>
      <w:bookmarkEnd w:id="5694"/>
      <w:r>
        <w:rPr>
          <w:rtl/>
        </w:rPr>
        <w:t xml:space="preserve">זכרו </w:t>
      </w:r>
      <w:bookmarkStart w:id="5695" w:name="_ETM_Q10_266860"/>
      <w:bookmarkEnd w:id="5695"/>
      <w:r>
        <w:rPr>
          <w:rtl/>
        </w:rPr>
        <w:t>לברכה</w:t>
      </w:r>
      <w:r>
        <w:rPr>
          <w:rFonts w:hint="cs"/>
          <w:rtl/>
        </w:rPr>
        <w:t>,</w:t>
      </w:r>
      <w:r>
        <w:rPr>
          <w:rtl/>
        </w:rPr>
        <w:t xml:space="preserve"> </w:t>
      </w:r>
      <w:bookmarkStart w:id="5696" w:name="_ETM_Q10_267280"/>
      <w:bookmarkEnd w:id="5696"/>
      <w:r>
        <w:rPr>
          <w:rtl/>
        </w:rPr>
        <w:t xml:space="preserve">שנפל </w:t>
      </w:r>
      <w:bookmarkStart w:id="5697" w:name="_ETM_Q10_267760"/>
      <w:bookmarkEnd w:id="5697"/>
      <w:r>
        <w:rPr>
          <w:rtl/>
        </w:rPr>
        <w:t>בלבנון</w:t>
      </w:r>
      <w:r>
        <w:rPr>
          <w:rFonts w:hint="cs"/>
          <w:rtl/>
        </w:rPr>
        <w:t>,</w:t>
      </w:r>
      <w:r>
        <w:rPr>
          <w:rtl/>
        </w:rPr>
        <w:t xml:space="preserve"> </w:t>
      </w:r>
      <w:bookmarkStart w:id="5698" w:name="_ETM_Q10_268750"/>
      <w:bookmarkEnd w:id="5698"/>
      <w:r>
        <w:rPr>
          <w:rtl/>
        </w:rPr>
        <w:t xml:space="preserve">אמר </w:t>
      </w:r>
      <w:bookmarkStart w:id="5699" w:name="_ETM_Q10_269050"/>
      <w:bookmarkEnd w:id="5699"/>
      <w:r>
        <w:rPr>
          <w:rtl/>
        </w:rPr>
        <w:t xml:space="preserve">לי </w:t>
      </w:r>
      <w:bookmarkStart w:id="5700" w:name="_ETM_Q10_269170"/>
      <w:bookmarkEnd w:id="5700"/>
      <w:r>
        <w:rPr>
          <w:rtl/>
        </w:rPr>
        <w:t xml:space="preserve">בכאב </w:t>
      </w:r>
      <w:bookmarkStart w:id="5701" w:name="_ETM_Q10_269620"/>
      <w:bookmarkEnd w:id="5701"/>
      <w:r>
        <w:rPr>
          <w:rtl/>
        </w:rPr>
        <w:t>ובנחישות</w:t>
      </w:r>
      <w:r>
        <w:rPr>
          <w:rFonts w:hint="cs"/>
          <w:rtl/>
        </w:rPr>
        <w:t>:</w:t>
      </w:r>
      <w:r>
        <w:rPr>
          <w:rtl/>
        </w:rPr>
        <w:t xml:space="preserve"> </w:t>
      </w:r>
      <w:bookmarkStart w:id="5702" w:name="_ETM_Q10_270850"/>
      <w:bookmarkEnd w:id="5702"/>
      <w:r>
        <w:rPr>
          <w:rtl/>
        </w:rPr>
        <w:t xml:space="preserve">אני </w:t>
      </w:r>
      <w:bookmarkStart w:id="5703" w:name="_ETM_Q10_271090"/>
      <w:bookmarkEnd w:id="5703"/>
      <w:r>
        <w:rPr>
          <w:rtl/>
        </w:rPr>
        <w:t xml:space="preserve">מתקשה </w:t>
      </w:r>
      <w:bookmarkStart w:id="5704" w:name="_ETM_Q10_271569"/>
      <w:bookmarkEnd w:id="5704"/>
      <w:r>
        <w:rPr>
          <w:rtl/>
        </w:rPr>
        <w:t xml:space="preserve">לעכל </w:t>
      </w:r>
      <w:bookmarkStart w:id="5705" w:name="_ETM_Q10_272410"/>
      <w:bookmarkEnd w:id="5705"/>
      <w:r>
        <w:rPr>
          <w:rtl/>
        </w:rPr>
        <w:t xml:space="preserve">את </w:t>
      </w:r>
      <w:bookmarkStart w:id="5706" w:name="_ETM_Q10_272560"/>
      <w:bookmarkEnd w:id="5706"/>
      <w:r>
        <w:rPr>
          <w:rtl/>
        </w:rPr>
        <w:t xml:space="preserve">זה </w:t>
      </w:r>
      <w:bookmarkStart w:id="5707" w:name="_ETM_Q10_272680"/>
      <w:bookmarkEnd w:id="5707"/>
      <w:r>
        <w:rPr>
          <w:rtl/>
        </w:rPr>
        <w:t xml:space="preserve">שישנם </w:t>
      </w:r>
      <w:bookmarkStart w:id="5708" w:name="_ETM_Q10_273190"/>
      <w:bookmarkEnd w:id="5708"/>
      <w:r>
        <w:rPr>
          <w:rtl/>
        </w:rPr>
        <w:t xml:space="preserve">אנשי </w:t>
      </w:r>
      <w:bookmarkStart w:id="5709" w:name="_ETM_Q10_273459"/>
      <w:bookmarkEnd w:id="5709"/>
      <w:r>
        <w:rPr>
          <w:rtl/>
        </w:rPr>
        <w:t xml:space="preserve">מילואים </w:t>
      </w:r>
      <w:bookmarkStart w:id="5710" w:name="_ETM_Q10_273819"/>
      <w:bookmarkEnd w:id="5710"/>
      <w:r>
        <w:rPr>
          <w:rtl/>
        </w:rPr>
        <w:t xml:space="preserve">בני </w:t>
      </w:r>
      <w:bookmarkStart w:id="5711" w:name="_ETM_Q10_274060"/>
      <w:bookmarkEnd w:id="5711"/>
      <w:r>
        <w:rPr>
          <w:rtl/>
        </w:rPr>
        <w:t xml:space="preserve">50 </w:t>
      </w:r>
      <w:bookmarkStart w:id="5712" w:name="_ETM_Q10_274600"/>
      <w:bookmarkEnd w:id="5712"/>
      <w:r>
        <w:rPr>
          <w:rFonts w:hint="cs"/>
          <w:rtl/>
        </w:rPr>
        <w:t>ו</w:t>
      </w:r>
      <w:r>
        <w:rPr>
          <w:rtl/>
        </w:rPr>
        <w:t xml:space="preserve">יותר </w:t>
      </w:r>
      <w:bookmarkStart w:id="5713" w:name="_ETM_Q10_275530"/>
      <w:bookmarkEnd w:id="5713"/>
      <w:r>
        <w:rPr>
          <w:rtl/>
        </w:rPr>
        <w:t xml:space="preserve">שזינקו </w:t>
      </w:r>
      <w:bookmarkStart w:id="5714" w:name="_ETM_Q10_276069"/>
      <w:bookmarkEnd w:id="5714"/>
      <w:r>
        <w:rPr>
          <w:rtl/>
        </w:rPr>
        <w:t xml:space="preserve">ב-7 </w:t>
      </w:r>
      <w:bookmarkStart w:id="5715" w:name="_ETM_Q10_276580"/>
      <w:bookmarkEnd w:id="5715"/>
      <w:r>
        <w:rPr>
          <w:rtl/>
        </w:rPr>
        <w:t xml:space="preserve">באוקטובר </w:t>
      </w:r>
      <w:bookmarkStart w:id="5716" w:name="_ETM_Q10_277360"/>
      <w:bookmarkEnd w:id="5716"/>
      <w:r>
        <w:rPr>
          <w:rtl/>
        </w:rPr>
        <w:t xml:space="preserve">ושירתו </w:t>
      </w:r>
      <w:bookmarkStart w:id="5717" w:name="_ETM_Q10_277900"/>
      <w:bookmarkEnd w:id="5717"/>
      <w:r>
        <w:rPr>
          <w:rtl/>
        </w:rPr>
        <w:t xml:space="preserve">סבב </w:t>
      </w:r>
      <w:bookmarkStart w:id="5718" w:name="_ETM_Q10_278470"/>
      <w:bookmarkEnd w:id="5718"/>
      <w:r>
        <w:rPr>
          <w:rtl/>
        </w:rPr>
        <w:t xml:space="preserve">אחרי </w:t>
      </w:r>
      <w:bookmarkStart w:id="5719" w:name="_ETM_Q10_278740"/>
      <w:bookmarkEnd w:id="5719"/>
      <w:r>
        <w:rPr>
          <w:rtl/>
        </w:rPr>
        <w:t>סבב</w:t>
      </w:r>
      <w:r>
        <w:rPr>
          <w:rFonts w:hint="cs"/>
          <w:rtl/>
        </w:rPr>
        <w:t>,</w:t>
      </w:r>
      <w:r>
        <w:rPr>
          <w:rtl/>
        </w:rPr>
        <w:t xml:space="preserve"> </w:t>
      </w:r>
      <w:bookmarkStart w:id="5720" w:name="_ETM_Q10_279220"/>
      <w:bookmarkEnd w:id="5720"/>
      <w:r>
        <w:rPr>
          <w:rtl/>
        </w:rPr>
        <w:t xml:space="preserve">בעזה </w:t>
      </w:r>
      <w:bookmarkStart w:id="5721" w:name="_ETM_Q10_279700"/>
      <w:bookmarkEnd w:id="5721"/>
      <w:r>
        <w:rPr>
          <w:rtl/>
        </w:rPr>
        <w:t xml:space="preserve">ואז </w:t>
      </w:r>
      <w:bookmarkStart w:id="5722" w:name="_ETM_Q10_279970"/>
      <w:bookmarkEnd w:id="5722"/>
      <w:r>
        <w:rPr>
          <w:rtl/>
        </w:rPr>
        <w:t>בלבנון</w:t>
      </w:r>
      <w:r>
        <w:rPr>
          <w:rFonts w:hint="cs"/>
          <w:rtl/>
        </w:rPr>
        <w:t>,</w:t>
      </w:r>
      <w:r>
        <w:rPr>
          <w:rtl/>
        </w:rPr>
        <w:t xml:space="preserve"> </w:t>
      </w:r>
      <w:bookmarkStart w:id="5723" w:name="_ETM_Q10_280990"/>
      <w:bookmarkEnd w:id="5723"/>
      <w:r>
        <w:rPr>
          <w:rtl/>
        </w:rPr>
        <w:t xml:space="preserve">וחלקם </w:t>
      </w:r>
      <w:bookmarkStart w:id="5724" w:name="_ETM_Q10_281470"/>
      <w:bookmarkEnd w:id="5724"/>
      <w:r>
        <w:rPr>
          <w:rtl/>
        </w:rPr>
        <w:t xml:space="preserve">מסרו </w:t>
      </w:r>
      <w:bookmarkStart w:id="5725" w:name="_ETM_Q10_281800"/>
      <w:bookmarkEnd w:id="5725"/>
      <w:r>
        <w:rPr>
          <w:rtl/>
        </w:rPr>
        <w:t xml:space="preserve">את </w:t>
      </w:r>
      <w:bookmarkStart w:id="5726" w:name="_ETM_Q10_281890"/>
      <w:bookmarkEnd w:id="5726"/>
      <w:r>
        <w:rPr>
          <w:rtl/>
        </w:rPr>
        <w:t xml:space="preserve">נפשם </w:t>
      </w:r>
      <w:bookmarkStart w:id="5727" w:name="_ETM_Q10_282280"/>
      <w:bookmarkEnd w:id="5727"/>
      <w:r>
        <w:rPr>
          <w:rtl/>
        </w:rPr>
        <w:t xml:space="preserve">על </w:t>
      </w:r>
      <w:bookmarkStart w:id="5728" w:name="_ETM_Q10_282370"/>
      <w:bookmarkEnd w:id="5728"/>
      <w:r>
        <w:rPr>
          <w:rtl/>
        </w:rPr>
        <w:t xml:space="preserve">הגנת </w:t>
      </w:r>
      <w:bookmarkStart w:id="5729" w:name="_ETM_Q10_282730"/>
      <w:bookmarkEnd w:id="5729"/>
      <w:r>
        <w:rPr>
          <w:rtl/>
        </w:rPr>
        <w:t>המדינה</w:t>
      </w:r>
      <w:r>
        <w:rPr>
          <w:rFonts w:hint="cs"/>
          <w:rtl/>
        </w:rPr>
        <w:t>,</w:t>
      </w:r>
      <w:r>
        <w:rPr>
          <w:rtl/>
        </w:rPr>
        <w:t xml:space="preserve"> </w:t>
      </w:r>
      <w:bookmarkStart w:id="5730" w:name="_ETM_Q10_283709"/>
      <w:bookmarkEnd w:id="5730"/>
      <w:r>
        <w:rPr>
          <w:rtl/>
        </w:rPr>
        <w:t>ומ</w:t>
      </w:r>
      <w:bookmarkStart w:id="5731" w:name="_ETM_Q10_283950"/>
      <w:bookmarkEnd w:id="5731"/>
      <w:r>
        <w:rPr>
          <w:rtl/>
        </w:rPr>
        <w:t xml:space="preserve">נגד </w:t>
      </w:r>
      <w:bookmarkStart w:id="5732" w:name="_ETM_Q10_284610"/>
      <w:bookmarkEnd w:id="5732"/>
      <w:r>
        <w:rPr>
          <w:rtl/>
        </w:rPr>
        <w:t xml:space="preserve">ישנם </w:t>
      </w:r>
      <w:bookmarkStart w:id="5733" w:name="_ETM_Q10_284970"/>
      <w:bookmarkEnd w:id="5733"/>
      <w:r>
        <w:rPr>
          <w:rtl/>
        </w:rPr>
        <w:t xml:space="preserve">עשרות </w:t>
      </w:r>
      <w:bookmarkStart w:id="5734" w:name="_ETM_Q10_285360"/>
      <w:bookmarkEnd w:id="5734"/>
      <w:r>
        <w:rPr>
          <w:rtl/>
        </w:rPr>
        <w:t xml:space="preserve">אלפי </w:t>
      </w:r>
      <w:bookmarkStart w:id="5735" w:name="_ETM_Q10_285630"/>
      <w:bookmarkEnd w:id="5735"/>
      <w:r>
        <w:rPr>
          <w:rtl/>
        </w:rPr>
        <w:t xml:space="preserve">גברים </w:t>
      </w:r>
      <w:bookmarkStart w:id="5736" w:name="_ETM_Q10_286050"/>
      <w:bookmarkEnd w:id="5736"/>
      <w:r>
        <w:rPr>
          <w:rtl/>
        </w:rPr>
        <w:t xml:space="preserve">ונשים </w:t>
      </w:r>
      <w:bookmarkStart w:id="5737" w:name="_ETM_Q10_286860"/>
      <w:bookmarkEnd w:id="5737"/>
      <w:r>
        <w:rPr>
          <w:rtl/>
        </w:rPr>
        <w:t xml:space="preserve">שמשתמטים </w:t>
      </w:r>
      <w:bookmarkStart w:id="5738" w:name="_ETM_Q10_287610"/>
      <w:bookmarkEnd w:id="5738"/>
      <w:r>
        <w:rPr>
          <w:rtl/>
        </w:rPr>
        <w:t xml:space="preserve">מגיוס </w:t>
      </w:r>
      <w:bookmarkStart w:id="5739" w:name="_ETM_Q10_288000"/>
      <w:bookmarkEnd w:id="5739"/>
      <w:r>
        <w:rPr>
          <w:rFonts w:hint="cs"/>
          <w:rtl/>
        </w:rPr>
        <w:t>ל</w:t>
      </w:r>
      <w:r>
        <w:rPr>
          <w:rtl/>
        </w:rPr>
        <w:t>צה"ל</w:t>
      </w:r>
      <w:r>
        <w:rPr>
          <w:rFonts w:hint="cs"/>
          <w:rtl/>
        </w:rPr>
        <w:t>.</w:t>
      </w:r>
      <w:r>
        <w:rPr>
          <w:rtl/>
        </w:rPr>
        <w:t xml:space="preserve"> </w:t>
      </w:r>
      <w:bookmarkStart w:id="5740" w:name="_ETM_Q10_289060"/>
      <w:bookmarkEnd w:id="5740"/>
      <w:r>
        <w:rPr>
          <w:rtl/>
        </w:rPr>
        <w:t xml:space="preserve">גיא </w:t>
      </w:r>
      <w:bookmarkStart w:id="5741" w:name="_ETM_Q10_289420"/>
      <w:bookmarkEnd w:id="5741"/>
      <w:r>
        <w:rPr>
          <w:rtl/>
        </w:rPr>
        <w:t xml:space="preserve">בני </w:t>
      </w:r>
      <w:bookmarkStart w:id="5742" w:name="_ETM_Q10_289899"/>
      <w:bookmarkEnd w:id="5742"/>
      <w:r>
        <w:rPr>
          <w:rtl/>
        </w:rPr>
        <w:t xml:space="preserve">והצוות </w:t>
      </w:r>
      <w:bookmarkStart w:id="5743" w:name="_ETM_Q10_290439"/>
      <w:bookmarkEnd w:id="5743"/>
      <w:r>
        <w:rPr>
          <w:rtl/>
        </w:rPr>
        <w:t xml:space="preserve">שלו </w:t>
      </w:r>
      <w:bookmarkStart w:id="5744" w:name="_ETM_Q10_290680"/>
      <w:bookmarkEnd w:id="5744"/>
      <w:r>
        <w:rPr>
          <w:rtl/>
        </w:rPr>
        <w:t xml:space="preserve">נפלו </w:t>
      </w:r>
      <w:bookmarkStart w:id="5745" w:name="_ETM_Q10_291580"/>
      <w:bookmarkEnd w:id="5745"/>
      <w:r>
        <w:rPr>
          <w:rtl/>
        </w:rPr>
        <w:t xml:space="preserve">בסבב </w:t>
      </w:r>
      <w:bookmarkStart w:id="5746" w:name="_ETM_Q10_292120"/>
      <w:bookmarkEnd w:id="5746"/>
      <w:r>
        <w:rPr>
          <w:rtl/>
        </w:rPr>
        <w:t xml:space="preserve">האחרון </w:t>
      </w:r>
      <w:bookmarkStart w:id="5747" w:name="_ETM_Q10_292540"/>
      <w:bookmarkEnd w:id="5747"/>
      <w:r>
        <w:rPr>
          <w:rtl/>
        </w:rPr>
        <w:t xml:space="preserve">בלבנון </w:t>
      </w:r>
      <w:bookmarkStart w:id="5748" w:name="_ETM_Q10_293230"/>
      <w:bookmarkEnd w:id="5748"/>
      <w:r>
        <w:rPr>
          <w:rtl/>
        </w:rPr>
        <w:t xml:space="preserve">אך </w:t>
      </w:r>
      <w:bookmarkStart w:id="5749" w:name="_ETM_Q10_293530"/>
      <w:bookmarkEnd w:id="5749"/>
      <w:r>
        <w:rPr>
          <w:rtl/>
        </w:rPr>
        <w:t xml:space="preserve">ורק </w:t>
      </w:r>
      <w:bookmarkStart w:id="5750" w:name="_ETM_Q10_293980"/>
      <w:bookmarkEnd w:id="5750"/>
      <w:r>
        <w:rPr>
          <w:rtl/>
        </w:rPr>
        <w:t xml:space="preserve">מפני </w:t>
      </w:r>
      <w:bookmarkStart w:id="5751" w:name="_ETM_Q10_294340"/>
      <w:bookmarkEnd w:id="5751"/>
      <w:r>
        <w:rPr>
          <w:rtl/>
        </w:rPr>
        <w:t xml:space="preserve">שאם </w:t>
      </w:r>
      <w:bookmarkStart w:id="5752" w:name="_ETM_Q10_294730"/>
      <w:bookmarkEnd w:id="5752"/>
      <w:r>
        <w:rPr>
          <w:rFonts w:hint="cs"/>
          <w:rtl/>
        </w:rPr>
        <w:t xml:space="preserve">לא הם </w:t>
      </w:r>
      <w:r>
        <w:rPr>
          <w:rFonts w:hint="eastAsia"/>
          <w:rtl/>
        </w:rPr>
        <w:t>–</w:t>
      </w:r>
      <w:r>
        <w:rPr>
          <w:rtl/>
        </w:rPr>
        <w:t xml:space="preserve"> </w:t>
      </w:r>
      <w:bookmarkStart w:id="5753" w:name="_ETM_Q10_295700"/>
      <w:bookmarkEnd w:id="5753"/>
      <w:r>
        <w:rPr>
          <w:rtl/>
        </w:rPr>
        <w:t xml:space="preserve">לא </w:t>
      </w:r>
      <w:bookmarkStart w:id="5754" w:name="_ETM_Q10_295909"/>
      <w:bookmarkEnd w:id="5754"/>
      <w:r>
        <w:rPr>
          <w:rtl/>
        </w:rPr>
        <w:t xml:space="preserve">יהיה </w:t>
      </w:r>
      <w:bookmarkStart w:id="5755" w:name="_ETM_Q10_296119"/>
      <w:bookmarkEnd w:id="5755"/>
      <w:r>
        <w:rPr>
          <w:rtl/>
        </w:rPr>
        <w:t xml:space="preserve">מי </w:t>
      </w:r>
      <w:bookmarkStart w:id="5756" w:name="_ETM_Q10_296240"/>
      <w:bookmarkEnd w:id="5756"/>
      <w:r>
        <w:rPr>
          <w:rtl/>
        </w:rPr>
        <w:t xml:space="preserve">שיילחם </w:t>
      </w:r>
      <w:bookmarkStart w:id="5757" w:name="_ETM_Q10_296750"/>
      <w:bookmarkEnd w:id="5757"/>
      <w:r>
        <w:rPr>
          <w:rtl/>
        </w:rPr>
        <w:t>במקומם</w:t>
      </w:r>
      <w:bookmarkStart w:id="5758" w:name="_ETM_Q10_297850"/>
      <w:bookmarkStart w:id="5759" w:name="_ETM_Q10_298579"/>
      <w:bookmarkStart w:id="5760" w:name="_ETM_Q10_306791"/>
      <w:bookmarkEnd w:id="5758"/>
      <w:bookmarkEnd w:id="5759"/>
      <w:bookmarkEnd w:id="5760"/>
      <w:r>
        <w:rPr>
          <w:rFonts w:hint="cs"/>
          <w:rtl/>
        </w:rPr>
        <w:t xml:space="preserve">. </w:t>
      </w:r>
      <w:r>
        <w:rPr>
          <w:rtl/>
        </w:rPr>
        <w:t xml:space="preserve">במילים </w:t>
      </w:r>
      <w:bookmarkStart w:id="5761" w:name="_ETM_Q10_298299"/>
      <w:bookmarkEnd w:id="5761"/>
      <w:r>
        <w:rPr>
          <w:rtl/>
        </w:rPr>
        <w:t xml:space="preserve">האלה </w:t>
      </w:r>
      <w:bookmarkStart w:id="5762" w:name="_ETM_Q10_299619"/>
      <w:bookmarkEnd w:id="5762"/>
      <w:r>
        <w:rPr>
          <w:rtl/>
        </w:rPr>
        <w:t xml:space="preserve">שאמר </w:t>
      </w:r>
      <w:bookmarkStart w:id="5763" w:name="_ETM_Q10_300130"/>
      <w:bookmarkEnd w:id="5763"/>
      <w:r>
        <w:rPr>
          <w:rtl/>
        </w:rPr>
        <w:t xml:space="preserve">לי </w:t>
      </w:r>
      <w:bookmarkStart w:id="5764" w:name="_ETM_Q10_300249"/>
      <w:bookmarkEnd w:id="5764"/>
      <w:r>
        <w:rPr>
          <w:rtl/>
        </w:rPr>
        <w:t xml:space="preserve">גיא </w:t>
      </w:r>
      <w:bookmarkStart w:id="5765" w:name="_ETM_Q10_300579"/>
      <w:bookmarkEnd w:id="5765"/>
      <w:r>
        <w:rPr>
          <w:rtl/>
        </w:rPr>
        <w:t xml:space="preserve">נפרדתי </w:t>
      </w:r>
      <w:bookmarkStart w:id="5766" w:name="_ETM_Q10_301149"/>
      <w:bookmarkEnd w:id="5766"/>
      <w:r>
        <w:rPr>
          <w:rtl/>
        </w:rPr>
        <w:t xml:space="preserve">ממנו </w:t>
      </w:r>
      <w:bookmarkStart w:id="5767" w:name="_ETM_Q10_301509"/>
      <w:bookmarkEnd w:id="5767"/>
      <w:r>
        <w:rPr>
          <w:rtl/>
        </w:rPr>
        <w:t xml:space="preserve">יומיים </w:t>
      </w:r>
      <w:bookmarkStart w:id="5768" w:name="_ETM_Q10_301990"/>
      <w:bookmarkEnd w:id="5768"/>
      <w:r>
        <w:rPr>
          <w:rtl/>
        </w:rPr>
        <w:t xml:space="preserve">לפני </w:t>
      </w:r>
      <w:bookmarkStart w:id="5769" w:name="_ETM_Q10_302289"/>
      <w:bookmarkEnd w:id="5769"/>
      <w:r>
        <w:rPr>
          <w:rtl/>
        </w:rPr>
        <w:t xml:space="preserve">שנפל </w:t>
      </w:r>
      <w:bookmarkStart w:id="5770" w:name="_ETM_Q10_302770"/>
      <w:bookmarkEnd w:id="5770"/>
      <w:r>
        <w:rPr>
          <w:rtl/>
        </w:rPr>
        <w:t>בלבנון</w:t>
      </w:r>
      <w:r>
        <w:rPr>
          <w:rFonts w:hint="cs"/>
          <w:rtl/>
        </w:rPr>
        <w:t>.</w:t>
      </w:r>
      <w:r>
        <w:rPr>
          <w:rtl/>
        </w:rPr>
        <w:t xml:space="preserve"> </w:t>
      </w:r>
      <w:bookmarkStart w:id="5771" w:name="_ETM_Q10_304030"/>
      <w:bookmarkEnd w:id="5771"/>
    </w:p>
    <w:p w:rsidR="00F05D2D" w:rsidRDefault="00F05D2D" w:rsidP="00465CE7">
      <w:pPr>
        <w:rPr>
          <w:rtl/>
        </w:rPr>
      </w:pPr>
      <w:bookmarkStart w:id="5772" w:name="_ETM_Q10_306568"/>
      <w:bookmarkStart w:id="5773" w:name="_ETM_Q10_306646"/>
      <w:bookmarkStart w:id="5774" w:name="_ETM_Q10_306833"/>
      <w:bookmarkEnd w:id="5772"/>
      <w:bookmarkEnd w:id="5773"/>
      <w:bookmarkEnd w:id="5774"/>
    </w:p>
    <w:p w:rsidR="00F05D2D" w:rsidRDefault="00F05D2D" w:rsidP="00140396">
      <w:pPr>
        <w:rPr>
          <w:rtl/>
        </w:rPr>
      </w:pPr>
      <w:bookmarkStart w:id="5775" w:name="_ETM_Q10_306895"/>
      <w:bookmarkEnd w:id="5775"/>
      <w:r>
        <w:rPr>
          <w:rtl/>
        </w:rPr>
        <w:t xml:space="preserve">הרב </w:t>
      </w:r>
      <w:bookmarkStart w:id="5776" w:name="_ETM_Q10_304360"/>
      <w:bookmarkEnd w:id="5776"/>
      <w:r>
        <w:rPr>
          <w:rtl/>
        </w:rPr>
        <w:t xml:space="preserve">אבי </w:t>
      </w:r>
      <w:bookmarkStart w:id="5777" w:name="_ETM_Q10_304689"/>
      <w:bookmarkEnd w:id="5777"/>
      <w:r>
        <w:rPr>
          <w:rtl/>
        </w:rPr>
        <w:t>וגיא</w:t>
      </w:r>
      <w:r>
        <w:rPr>
          <w:rFonts w:hint="cs"/>
          <w:rtl/>
        </w:rPr>
        <w:t>,</w:t>
      </w:r>
      <w:r>
        <w:rPr>
          <w:rtl/>
        </w:rPr>
        <w:t xml:space="preserve"> </w:t>
      </w:r>
      <w:bookmarkStart w:id="5778" w:name="_ETM_Q10_305530"/>
      <w:bookmarkEnd w:id="5778"/>
      <w:r>
        <w:rPr>
          <w:rtl/>
        </w:rPr>
        <w:t>ה</w:t>
      </w:r>
      <w:r>
        <w:rPr>
          <w:rFonts w:hint="cs"/>
          <w:rtl/>
        </w:rPr>
        <w:t>אחד</w:t>
      </w:r>
      <w:r>
        <w:rPr>
          <w:rtl/>
        </w:rPr>
        <w:t xml:space="preserve"> </w:t>
      </w:r>
      <w:bookmarkStart w:id="5779" w:name="_ETM_Q10_305890"/>
      <w:bookmarkEnd w:id="5779"/>
      <w:r>
        <w:rPr>
          <w:rtl/>
        </w:rPr>
        <w:t xml:space="preserve">רב </w:t>
      </w:r>
      <w:bookmarkStart w:id="5780" w:name="_ETM_Q10_306130"/>
      <w:bookmarkEnd w:id="5780"/>
      <w:r>
        <w:rPr>
          <w:rtl/>
        </w:rPr>
        <w:t xml:space="preserve">מירושלים </w:t>
      </w:r>
      <w:bookmarkStart w:id="5781" w:name="_ETM_Q10_306850"/>
      <w:bookmarkEnd w:id="5781"/>
      <w:r>
        <w:rPr>
          <w:rtl/>
        </w:rPr>
        <w:t xml:space="preserve">והשני </w:t>
      </w:r>
      <w:bookmarkStart w:id="5782" w:name="_ETM_Q10_307210"/>
      <w:bookmarkEnd w:id="5782"/>
      <w:r>
        <w:rPr>
          <w:rtl/>
        </w:rPr>
        <w:t xml:space="preserve">קיבוצניק </w:t>
      </w:r>
      <w:bookmarkStart w:id="5783" w:name="_ETM_Q10_307840"/>
      <w:bookmarkEnd w:id="5783"/>
      <w:r>
        <w:rPr>
          <w:rtl/>
        </w:rPr>
        <w:t>מהצפון</w:t>
      </w:r>
      <w:r>
        <w:rPr>
          <w:rFonts w:hint="cs"/>
          <w:rtl/>
        </w:rPr>
        <w:t>,</w:t>
      </w:r>
      <w:r>
        <w:rPr>
          <w:rtl/>
        </w:rPr>
        <w:t xml:space="preserve"> </w:t>
      </w:r>
      <w:bookmarkStart w:id="5784" w:name="_ETM_Q10_308889"/>
      <w:bookmarkEnd w:id="5784"/>
      <w:r>
        <w:rPr>
          <w:rtl/>
        </w:rPr>
        <w:t xml:space="preserve">מסמלים </w:t>
      </w:r>
      <w:bookmarkStart w:id="5785" w:name="_ETM_Q10_309400"/>
      <w:bookmarkEnd w:id="5785"/>
      <w:r>
        <w:rPr>
          <w:rtl/>
        </w:rPr>
        <w:t xml:space="preserve">את </w:t>
      </w:r>
      <w:bookmarkStart w:id="5786" w:name="_ETM_Q10_309550"/>
      <w:bookmarkEnd w:id="5786"/>
      <w:r>
        <w:rPr>
          <w:rtl/>
        </w:rPr>
        <w:t xml:space="preserve">הברית </w:t>
      </w:r>
      <w:bookmarkStart w:id="5787" w:name="_ETM_Q10_309879"/>
      <w:bookmarkEnd w:id="5787"/>
      <w:r>
        <w:rPr>
          <w:rtl/>
        </w:rPr>
        <w:t>היהודית</w:t>
      </w:r>
      <w:bookmarkStart w:id="5788" w:name="_ETM_Q10_310540"/>
      <w:bookmarkEnd w:id="5788"/>
      <w:r>
        <w:rPr>
          <w:rFonts w:hint="cs"/>
          <w:rtl/>
        </w:rPr>
        <w:t>-</w:t>
      </w:r>
      <w:r>
        <w:rPr>
          <w:rtl/>
        </w:rPr>
        <w:t>הישראלית</w:t>
      </w:r>
      <w:bookmarkStart w:id="5789" w:name="_ETM_Q10_311349"/>
      <w:bookmarkEnd w:id="5789"/>
      <w:r>
        <w:rPr>
          <w:rFonts w:hint="cs"/>
          <w:rtl/>
        </w:rPr>
        <w:t>-</w:t>
      </w:r>
      <w:r>
        <w:rPr>
          <w:rtl/>
        </w:rPr>
        <w:t xml:space="preserve">הציונית </w:t>
      </w:r>
      <w:bookmarkStart w:id="5790" w:name="_ETM_Q10_312450"/>
      <w:bookmarkEnd w:id="5790"/>
      <w:r>
        <w:rPr>
          <w:rtl/>
        </w:rPr>
        <w:t xml:space="preserve">העוצמתית </w:t>
      </w:r>
      <w:bookmarkStart w:id="5791" w:name="_ETM_Q10_313110"/>
      <w:bookmarkEnd w:id="5791"/>
      <w:r>
        <w:rPr>
          <w:rtl/>
        </w:rPr>
        <w:t xml:space="preserve">שיש </w:t>
      </w:r>
      <w:bookmarkStart w:id="5792" w:name="_ETM_Q10_313409"/>
      <w:bookmarkEnd w:id="5792"/>
      <w:r>
        <w:rPr>
          <w:rtl/>
        </w:rPr>
        <w:t>כאן</w:t>
      </w:r>
      <w:r>
        <w:rPr>
          <w:rFonts w:hint="cs"/>
          <w:rtl/>
        </w:rPr>
        <w:t>.</w:t>
      </w:r>
      <w:r>
        <w:rPr>
          <w:rtl/>
        </w:rPr>
        <w:t xml:space="preserve"> </w:t>
      </w:r>
      <w:bookmarkStart w:id="5793" w:name="_ETM_Q10_314069"/>
      <w:bookmarkEnd w:id="5793"/>
      <w:r>
        <w:rPr>
          <w:rtl/>
        </w:rPr>
        <w:t xml:space="preserve">היא </w:t>
      </w:r>
      <w:bookmarkStart w:id="5794" w:name="_ETM_Q10_314220"/>
      <w:bookmarkEnd w:id="5794"/>
      <w:r>
        <w:rPr>
          <w:rtl/>
        </w:rPr>
        <w:t xml:space="preserve">זו </w:t>
      </w:r>
      <w:bookmarkStart w:id="5795" w:name="_ETM_Q10_314400"/>
      <w:bookmarkEnd w:id="5795"/>
      <w:r>
        <w:rPr>
          <w:rtl/>
        </w:rPr>
        <w:t xml:space="preserve">שעומדת </w:t>
      </w:r>
      <w:bookmarkStart w:id="5796" w:name="_ETM_Q10_314940"/>
      <w:bookmarkEnd w:id="5796"/>
      <w:r>
        <w:rPr>
          <w:rtl/>
        </w:rPr>
        <w:t xml:space="preserve">מול </w:t>
      </w:r>
      <w:bookmarkStart w:id="5797" w:name="_ETM_Q10_315120"/>
      <w:bookmarkEnd w:id="5797"/>
      <w:r>
        <w:rPr>
          <w:rtl/>
        </w:rPr>
        <w:t>אויבינו</w:t>
      </w:r>
      <w:r w:rsidR="00140396">
        <w:rPr>
          <w:rFonts w:hint="cs"/>
          <w:rtl/>
        </w:rPr>
        <w:t>,</w:t>
      </w:r>
      <w:r>
        <w:rPr>
          <w:rtl/>
        </w:rPr>
        <w:t xml:space="preserve"> </w:t>
      </w:r>
      <w:bookmarkStart w:id="5798" w:name="_ETM_Q10_315930"/>
      <w:bookmarkEnd w:id="5798"/>
      <w:r>
        <w:rPr>
          <w:rtl/>
        </w:rPr>
        <w:t xml:space="preserve">ובזכותה </w:t>
      </w:r>
      <w:bookmarkStart w:id="5799" w:name="_ETM_Q10_316500"/>
      <w:bookmarkEnd w:id="5799"/>
      <w:r>
        <w:rPr>
          <w:rtl/>
        </w:rPr>
        <w:t>נכ</w:t>
      </w:r>
      <w:bookmarkStart w:id="5800" w:name="_ETM_Q10_316860"/>
      <w:bookmarkEnd w:id="5800"/>
      <w:r>
        <w:rPr>
          <w:rFonts w:hint="cs"/>
          <w:rtl/>
        </w:rPr>
        <w:t xml:space="preserve">ריע </w:t>
      </w:r>
      <w:r>
        <w:rPr>
          <w:rtl/>
        </w:rPr>
        <w:t>אותם</w:t>
      </w:r>
      <w:r>
        <w:rPr>
          <w:rFonts w:hint="cs"/>
          <w:rtl/>
        </w:rPr>
        <w:t>.</w:t>
      </w:r>
      <w:r>
        <w:rPr>
          <w:rtl/>
        </w:rPr>
        <w:t xml:space="preserve"> </w:t>
      </w:r>
      <w:bookmarkStart w:id="5801" w:name="_ETM_Q10_317489"/>
      <w:bookmarkEnd w:id="5801"/>
      <w:r>
        <w:rPr>
          <w:rtl/>
        </w:rPr>
        <w:t>הממשלה</w:t>
      </w:r>
      <w:r>
        <w:rPr>
          <w:rFonts w:hint="cs"/>
          <w:rtl/>
        </w:rPr>
        <w:t>,</w:t>
      </w:r>
      <w:r>
        <w:rPr>
          <w:rtl/>
        </w:rPr>
        <w:t xml:space="preserve"> </w:t>
      </w:r>
      <w:bookmarkStart w:id="5802" w:name="_ETM_Q10_318749"/>
      <w:bookmarkEnd w:id="5802"/>
      <w:r>
        <w:rPr>
          <w:rtl/>
        </w:rPr>
        <w:t xml:space="preserve">בניסיונותיה </w:t>
      </w:r>
      <w:bookmarkStart w:id="5803" w:name="_ETM_Q10_319590"/>
      <w:bookmarkEnd w:id="5803"/>
      <w:r>
        <w:rPr>
          <w:rtl/>
        </w:rPr>
        <w:t xml:space="preserve">הישירים </w:t>
      </w:r>
      <w:bookmarkStart w:id="5804" w:name="_ETM_Q10_320159"/>
      <w:bookmarkEnd w:id="5804"/>
      <w:r>
        <w:rPr>
          <w:rtl/>
        </w:rPr>
        <w:t xml:space="preserve">והעקיפים </w:t>
      </w:r>
      <w:bookmarkStart w:id="5805" w:name="_ETM_Q10_321160"/>
      <w:bookmarkEnd w:id="5805"/>
      <w:r>
        <w:rPr>
          <w:rtl/>
        </w:rPr>
        <w:t xml:space="preserve">להרחיב </w:t>
      </w:r>
      <w:bookmarkStart w:id="5806" w:name="_ETM_Q10_321639"/>
      <w:bookmarkEnd w:id="5806"/>
      <w:r>
        <w:rPr>
          <w:rtl/>
        </w:rPr>
        <w:t xml:space="preserve">את </w:t>
      </w:r>
      <w:bookmarkStart w:id="5807" w:name="_ETM_Q10_321760"/>
      <w:bookmarkEnd w:id="5807"/>
      <w:r>
        <w:rPr>
          <w:rtl/>
        </w:rPr>
        <w:t xml:space="preserve">ההשתמטות </w:t>
      </w:r>
      <w:bookmarkStart w:id="5808" w:name="_ETM_Q10_322330"/>
      <w:bookmarkEnd w:id="5808"/>
      <w:r>
        <w:rPr>
          <w:rtl/>
        </w:rPr>
        <w:t xml:space="preserve">בעת </w:t>
      </w:r>
      <w:bookmarkStart w:id="5809" w:name="_ETM_Q10_322540"/>
      <w:bookmarkEnd w:id="5809"/>
      <w:r>
        <w:rPr>
          <w:rtl/>
        </w:rPr>
        <w:t>מלחמה</w:t>
      </w:r>
      <w:r>
        <w:rPr>
          <w:rFonts w:hint="cs"/>
          <w:rtl/>
        </w:rPr>
        <w:t>,</w:t>
      </w:r>
      <w:r>
        <w:rPr>
          <w:rtl/>
        </w:rPr>
        <w:t xml:space="preserve"> </w:t>
      </w:r>
      <w:bookmarkStart w:id="5810" w:name="_ETM_Q10_323500"/>
      <w:bookmarkEnd w:id="5810"/>
      <w:r>
        <w:rPr>
          <w:rtl/>
        </w:rPr>
        <w:t xml:space="preserve">פוגעת </w:t>
      </w:r>
      <w:bookmarkStart w:id="5811" w:name="_ETM_Q10_324070"/>
      <w:bookmarkEnd w:id="5811"/>
      <w:r>
        <w:rPr>
          <w:rFonts w:hint="cs"/>
          <w:rtl/>
        </w:rPr>
        <w:t>ב</w:t>
      </w:r>
      <w:r>
        <w:rPr>
          <w:rtl/>
        </w:rPr>
        <w:t xml:space="preserve">ברית </w:t>
      </w:r>
      <w:bookmarkStart w:id="5812" w:name="_ETM_Q10_324400"/>
      <w:bookmarkEnd w:id="5812"/>
      <w:r>
        <w:rPr>
          <w:rtl/>
        </w:rPr>
        <w:t>הזו</w:t>
      </w:r>
      <w:r>
        <w:rPr>
          <w:rFonts w:hint="cs"/>
          <w:rtl/>
        </w:rPr>
        <w:t>.</w:t>
      </w:r>
      <w:r>
        <w:rPr>
          <w:rtl/>
        </w:rPr>
        <w:t xml:space="preserve"> </w:t>
      </w:r>
      <w:bookmarkStart w:id="5813" w:name="_ETM_Q10_325210"/>
      <w:bookmarkEnd w:id="5813"/>
      <w:r>
        <w:rPr>
          <w:rtl/>
        </w:rPr>
        <w:t>מ</w:t>
      </w:r>
      <w:r>
        <w:rPr>
          <w:rFonts w:hint="cs"/>
          <w:rtl/>
        </w:rPr>
        <w:t>י</w:t>
      </w:r>
      <w:r>
        <w:rPr>
          <w:rtl/>
        </w:rPr>
        <w:t xml:space="preserve"> </w:t>
      </w:r>
      <w:bookmarkStart w:id="5814" w:name="_ETM_Q10_325510"/>
      <w:bookmarkEnd w:id="5814"/>
      <w:r>
        <w:rPr>
          <w:rtl/>
        </w:rPr>
        <w:t xml:space="preserve">שבזמן </w:t>
      </w:r>
      <w:bookmarkStart w:id="5815" w:name="_ETM_Q10_326139"/>
      <w:bookmarkStart w:id="5816" w:name="_ETM_Q10_326650"/>
      <w:bookmarkStart w:id="5817" w:name="_ETM_Q10_327700"/>
      <w:bookmarkEnd w:id="5815"/>
      <w:bookmarkEnd w:id="5816"/>
      <w:bookmarkEnd w:id="5817"/>
      <w:r>
        <w:rPr>
          <w:rFonts w:hint="cs"/>
          <w:rtl/>
        </w:rPr>
        <w:t xml:space="preserve">שאחיו ואחיותיו </w:t>
      </w:r>
      <w:r>
        <w:rPr>
          <w:rtl/>
        </w:rPr>
        <w:t xml:space="preserve">מוסרים </w:t>
      </w:r>
      <w:bookmarkStart w:id="5818" w:name="_ETM_Q10_328180"/>
      <w:bookmarkEnd w:id="5818"/>
      <w:r>
        <w:rPr>
          <w:rtl/>
        </w:rPr>
        <w:t xml:space="preserve">את </w:t>
      </w:r>
      <w:bookmarkStart w:id="5819" w:name="_ETM_Q10_328300"/>
      <w:bookmarkEnd w:id="5819"/>
      <w:r>
        <w:rPr>
          <w:rtl/>
        </w:rPr>
        <w:t xml:space="preserve">נפשם </w:t>
      </w:r>
      <w:bookmarkStart w:id="5820" w:name="_ETM_Q10_328780"/>
      <w:bookmarkEnd w:id="5820"/>
      <w:r>
        <w:rPr>
          <w:rFonts w:hint="cs"/>
          <w:rtl/>
        </w:rPr>
        <w:t>ומקיזים</w:t>
      </w:r>
      <w:r>
        <w:rPr>
          <w:rtl/>
        </w:rPr>
        <w:t xml:space="preserve"> </w:t>
      </w:r>
      <w:bookmarkStart w:id="5821" w:name="_ETM_Q10_329319"/>
      <w:bookmarkEnd w:id="5821"/>
      <w:r>
        <w:rPr>
          <w:rFonts w:hint="cs"/>
          <w:rtl/>
        </w:rPr>
        <w:t xml:space="preserve">את </w:t>
      </w:r>
      <w:r>
        <w:rPr>
          <w:rtl/>
        </w:rPr>
        <w:t xml:space="preserve">דמם </w:t>
      </w:r>
      <w:bookmarkStart w:id="5822" w:name="_ETM_Q10_329709"/>
      <w:bookmarkEnd w:id="5822"/>
      <w:r>
        <w:rPr>
          <w:rtl/>
        </w:rPr>
        <w:t xml:space="preserve">בחזית </w:t>
      </w:r>
      <w:bookmarkStart w:id="5823" w:name="_ETM_Q10_330600"/>
      <w:bookmarkEnd w:id="5823"/>
      <w:r>
        <w:rPr>
          <w:rtl/>
        </w:rPr>
        <w:t xml:space="preserve">בוחר </w:t>
      </w:r>
      <w:bookmarkStart w:id="5824" w:name="_ETM_Q10_330990"/>
      <w:bookmarkEnd w:id="5824"/>
      <w:r>
        <w:rPr>
          <w:rtl/>
        </w:rPr>
        <w:t xml:space="preserve">לקדם </w:t>
      </w:r>
      <w:bookmarkStart w:id="5825" w:name="_ETM_Q10_331380"/>
      <w:bookmarkEnd w:id="5825"/>
      <w:r>
        <w:rPr>
          <w:rtl/>
        </w:rPr>
        <w:t xml:space="preserve">השתמטות </w:t>
      </w:r>
      <w:bookmarkStart w:id="5826" w:name="_ETM_Q10_332010"/>
      <w:bookmarkEnd w:id="5826"/>
      <w:r>
        <w:rPr>
          <w:rFonts w:hint="cs"/>
          <w:rtl/>
        </w:rPr>
        <w:t>מ</w:t>
      </w:r>
      <w:r>
        <w:rPr>
          <w:rtl/>
        </w:rPr>
        <w:t xml:space="preserve">נשיאה </w:t>
      </w:r>
      <w:bookmarkStart w:id="5827" w:name="_ETM_Q10_332520"/>
      <w:bookmarkEnd w:id="5827"/>
      <w:r>
        <w:rPr>
          <w:rtl/>
        </w:rPr>
        <w:t>בנטל</w:t>
      </w:r>
      <w:r>
        <w:rPr>
          <w:rFonts w:hint="cs"/>
          <w:rtl/>
        </w:rPr>
        <w:t xml:space="preserve"> </w:t>
      </w:r>
      <w:r>
        <w:rPr>
          <w:rFonts w:hint="eastAsia"/>
          <w:rtl/>
        </w:rPr>
        <w:t>–</w:t>
      </w:r>
      <w:r>
        <w:rPr>
          <w:rtl/>
        </w:rPr>
        <w:t xml:space="preserve"> </w:t>
      </w:r>
      <w:bookmarkStart w:id="5828" w:name="_ETM_Q10_333499"/>
      <w:bookmarkStart w:id="5829" w:name="_ETM_Q10_334430"/>
      <w:bookmarkEnd w:id="5828"/>
      <w:bookmarkEnd w:id="5829"/>
      <w:r>
        <w:rPr>
          <w:rtl/>
        </w:rPr>
        <w:t xml:space="preserve">כתם </w:t>
      </w:r>
      <w:bookmarkStart w:id="5830" w:name="_ETM_Q10_334819"/>
      <w:bookmarkEnd w:id="5830"/>
      <w:r>
        <w:rPr>
          <w:rtl/>
        </w:rPr>
        <w:t xml:space="preserve">מוסרי </w:t>
      </w:r>
      <w:bookmarkStart w:id="5831" w:name="_ETM_Q10_335299"/>
      <w:bookmarkEnd w:id="5831"/>
      <w:r>
        <w:rPr>
          <w:rFonts w:hint="cs"/>
          <w:rtl/>
        </w:rPr>
        <w:t>ידבק בו.</w:t>
      </w:r>
      <w:r>
        <w:rPr>
          <w:rtl/>
        </w:rPr>
        <w:t xml:space="preserve"> </w:t>
      </w:r>
      <w:bookmarkStart w:id="5832" w:name="_ETM_Q10_335810"/>
      <w:bookmarkEnd w:id="5832"/>
      <w:r>
        <w:rPr>
          <w:rtl/>
        </w:rPr>
        <w:t xml:space="preserve">תודה </w:t>
      </w:r>
      <w:bookmarkStart w:id="5833" w:name="_ETM_Q10_336049"/>
      <w:bookmarkEnd w:id="5833"/>
      <w:r>
        <w:rPr>
          <w:rtl/>
        </w:rPr>
        <w:t>רבה</w:t>
      </w:r>
      <w:r>
        <w:rPr>
          <w:rFonts w:hint="cs"/>
          <w:rtl/>
        </w:rPr>
        <w:t>.</w:t>
      </w:r>
      <w:r>
        <w:rPr>
          <w:rtl/>
        </w:rPr>
        <w:t xml:space="preserve"> </w:t>
      </w:r>
      <w:bookmarkStart w:id="5834" w:name="_ETM_Q10_338769"/>
      <w:bookmarkEnd w:id="5834"/>
    </w:p>
    <w:p w:rsidR="00F05D2D" w:rsidRDefault="00F05D2D" w:rsidP="00465CE7">
      <w:pPr>
        <w:rPr>
          <w:rtl/>
        </w:rPr>
      </w:pPr>
    </w:p>
    <w:p w:rsidR="00F05D2D" w:rsidRDefault="00F05D2D" w:rsidP="00465CE7">
      <w:pPr>
        <w:pStyle w:val="af6"/>
        <w:keepNext/>
        <w:rPr>
          <w:rtl/>
        </w:rPr>
      </w:pPr>
      <w:r w:rsidRPr="009C1A23">
        <w:rPr>
          <w:rStyle w:val="TagStyle"/>
          <w:rtl/>
        </w:rPr>
        <w:t xml:space="preserve">&lt;&lt; יור &gt;&gt; </w:t>
      </w:r>
      <w:r>
        <w:rPr>
          <w:rtl/>
        </w:rPr>
        <w:t>היו"ר אורית פרקש הכהן:</w:t>
      </w:r>
      <w:r w:rsidRPr="009C1A23">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bookmarkStart w:id="5835" w:name="_ETM_Q10_339249"/>
      <w:bookmarkEnd w:id="5835"/>
      <w:r>
        <w:rPr>
          <w:rtl/>
        </w:rPr>
        <w:t xml:space="preserve">תודה </w:t>
      </w:r>
      <w:bookmarkStart w:id="5836" w:name="_ETM_Q10_339549"/>
      <w:bookmarkEnd w:id="5836"/>
      <w:r>
        <w:rPr>
          <w:rtl/>
        </w:rPr>
        <w:t>רבה</w:t>
      </w:r>
      <w:r>
        <w:rPr>
          <w:rFonts w:hint="cs"/>
          <w:rtl/>
        </w:rPr>
        <w:t>,</w:t>
      </w:r>
      <w:r>
        <w:rPr>
          <w:rtl/>
        </w:rPr>
        <w:t xml:space="preserve"> </w:t>
      </w:r>
      <w:bookmarkStart w:id="5837" w:name="_ETM_Q10_339790"/>
      <w:bookmarkEnd w:id="5837"/>
      <w:r>
        <w:rPr>
          <w:rtl/>
        </w:rPr>
        <w:t xml:space="preserve">חבר </w:t>
      </w:r>
      <w:bookmarkStart w:id="5838" w:name="_ETM_Q10_340090"/>
      <w:bookmarkEnd w:id="5838"/>
      <w:r>
        <w:rPr>
          <w:rtl/>
        </w:rPr>
        <w:t xml:space="preserve">הכנסת </w:t>
      </w:r>
      <w:bookmarkStart w:id="5839" w:name="_ETM_Q10_340599"/>
      <w:bookmarkEnd w:id="5839"/>
      <w:r>
        <w:rPr>
          <w:rtl/>
        </w:rPr>
        <w:t>חיל</w:t>
      </w:r>
      <w:r>
        <w:rPr>
          <w:rFonts w:hint="cs"/>
          <w:rtl/>
        </w:rPr>
        <w:t>י</w:t>
      </w:r>
      <w:r>
        <w:rPr>
          <w:rtl/>
        </w:rPr>
        <w:t xml:space="preserve"> </w:t>
      </w:r>
      <w:bookmarkStart w:id="5840" w:name="_ETM_Q10_340809"/>
      <w:bookmarkEnd w:id="5840"/>
      <w:r>
        <w:rPr>
          <w:rtl/>
        </w:rPr>
        <w:t>טרופר</w:t>
      </w:r>
      <w:r>
        <w:rPr>
          <w:rFonts w:hint="cs"/>
          <w:rtl/>
        </w:rPr>
        <w:t>.</w:t>
      </w:r>
      <w:r>
        <w:rPr>
          <w:rtl/>
        </w:rPr>
        <w:t xml:space="preserve"> </w:t>
      </w:r>
      <w:bookmarkStart w:id="5841" w:name="_ETM_Q10_341469"/>
      <w:bookmarkEnd w:id="5841"/>
      <w:r>
        <w:rPr>
          <w:rtl/>
        </w:rPr>
        <w:t xml:space="preserve">הדובר </w:t>
      </w:r>
      <w:bookmarkStart w:id="5842" w:name="_ETM_Q10_341889"/>
      <w:bookmarkEnd w:id="5842"/>
      <w:r>
        <w:rPr>
          <w:rtl/>
        </w:rPr>
        <w:t>הבא</w:t>
      </w:r>
      <w:r>
        <w:rPr>
          <w:rFonts w:hint="cs"/>
          <w:rtl/>
        </w:rPr>
        <w:t>,</w:t>
      </w:r>
      <w:r>
        <w:rPr>
          <w:rtl/>
        </w:rPr>
        <w:t xml:space="preserve"> </w:t>
      </w:r>
      <w:bookmarkStart w:id="5843" w:name="_ETM_Q10_342189"/>
      <w:bookmarkEnd w:id="5843"/>
      <w:r>
        <w:rPr>
          <w:rtl/>
        </w:rPr>
        <w:t xml:space="preserve">חבר </w:t>
      </w:r>
      <w:bookmarkStart w:id="5844" w:name="_ETM_Q10_342489"/>
      <w:bookmarkEnd w:id="5844"/>
      <w:r>
        <w:rPr>
          <w:rtl/>
        </w:rPr>
        <w:t xml:space="preserve">הכנסת </w:t>
      </w:r>
      <w:bookmarkStart w:id="5845" w:name="_ETM_Q10_342999"/>
      <w:bookmarkEnd w:id="5845"/>
      <w:r>
        <w:rPr>
          <w:rtl/>
        </w:rPr>
        <w:t xml:space="preserve">עופר </w:t>
      </w:r>
      <w:bookmarkStart w:id="5846" w:name="_ETM_Q10_343329"/>
      <w:bookmarkEnd w:id="5846"/>
      <w:r>
        <w:rPr>
          <w:rtl/>
        </w:rPr>
        <w:t>כסיף</w:t>
      </w:r>
      <w:r>
        <w:rPr>
          <w:rFonts w:hint="cs"/>
          <w:rtl/>
        </w:rPr>
        <w:t>,</w:t>
      </w:r>
      <w:r>
        <w:rPr>
          <w:rtl/>
        </w:rPr>
        <w:t xml:space="preserve"> </w:t>
      </w:r>
      <w:bookmarkStart w:id="5847" w:name="_ETM_Q10_344409"/>
      <w:bookmarkEnd w:id="5847"/>
      <w:r>
        <w:rPr>
          <w:rtl/>
        </w:rPr>
        <w:t>בבקשה</w:t>
      </w:r>
      <w:r>
        <w:rPr>
          <w:rFonts w:hint="cs"/>
          <w:rtl/>
        </w:rPr>
        <w:t>.</w:t>
      </w:r>
      <w:r>
        <w:rPr>
          <w:rtl/>
        </w:rPr>
        <w:t xml:space="preserve"> </w:t>
      </w:r>
      <w:bookmarkStart w:id="5848" w:name="_ETM_Q10_345309"/>
      <w:bookmarkEnd w:id="5848"/>
      <w:r>
        <w:rPr>
          <w:rtl/>
        </w:rPr>
        <w:t xml:space="preserve">לרשותך </w:t>
      </w:r>
      <w:bookmarkStart w:id="5849" w:name="_ETM_Q10_345909"/>
      <w:bookmarkEnd w:id="5849"/>
      <w:r>
        <w:rPr>
          <w:rFonts w:hint="cs"/>
          <w:rtl/>
        </w:rPr>
        <w:t>שלוש</w:t>
      </w:r>
      <w:r>
        <w:rPr>
          <w:rtl/>
        </w:rPr>
        <w:t xml:space="preserve"> </w:t>
      </w:r>
      <w:bookmarkStart w:id="5850" w:name="_ETM_Q10_346269"/>
      <w:bookmarkEnd w:id="5850"/>
      <w:r>
        <w:rPr>
          <w:rtl/>
        </w:rPr>
        <w:t>דקות</w:t>
      </w:r>
      <w:r>
        <w:rPr>
          <w:rFonts w:hint="cs"/>
          <w:rtl/>
        </w:rPr>
        <w:t>.</w:t>
      </w:r>
      <w:r>
        <w:rPr>
          <w:rtl/>
        </w:rPr>
        <w:t xml:space="preserve"> </w:t>
      </w:r>
      <w:bookmarkStart w:id="5851" w:name="_ETM_Q10_346400"/>
      <w:bookmarkEnd w:id="5851"/>
    </w:p>
    <w:p w:rsidR="00F05D2D" w:rsidRDefault="00F05D2D" w:rsidP="00465CE7">
      <w:pPr>
        <w:rPr>
          <w:rtl/>
        </w:rPr>
      </w:pPr>
    </w:p>
    <w:p w:rsidR="00F05D2D" w:rsidRDefault="00F05D2D" w:rsidP="00465CE7">
      <w:pPr>
        <w:pStyle w:val="a4"/>
        <w:keepNext/>
        <w:rPr>
          <w:rtl/>
        </w:rPr>
      </w:pPr>
      <w:bookmarkStart w:id="5852" w:name="ET_speaker_5785_4"/>
      <w:r w:rsidRPr="009C1A23">
        <w:rPr>
          <w:rStyle w:val="TagStyle"/>
          <w:rtl/>
        </w:rPr>
        <w:t xml:space="preserve">&lt;&lt; דובר &gt;&gt; </w:t>
      </w:r>
      <w:bookmarkStart w:id="5853" w:name="_Toc182304470"/>
      <w:bookmarkStart w:id="5854" w:name="_Toc182318123"/>
      <w:bookmarkStart w:id="5855" w:name="_Toc182318484"/>
      <w:bookmarkStart w:id="5856" w:name="_Toc182328906"/>
      <w:r>
        <w:rPr>
          <w:rtl/>
        </w:rPr>
        <w:t>עופר כסיף (חד"ש-תע"ל):</w:t>
      </w:r>
      <w:bookmarkEnd w:id="5853"/>
      <w:bookmarkEnd w:id="5854"/>
      <w:bookmarkEnd w:id="5855"/>
      <w:bookmarkEnd w:id="5856"/>
      <w:r w:rsidRPr="009C1A23">
        <w:rPr>
          <w:rStyle w:val="TagStyle"/>
          <w:rtl/>
        </w:rPr>
        <w:t xml:space="preserve"> &lt;&lt; דובר &gt;&gt;</w:t>
      </w:r>
      <w:r>
        <w:rPr>
          <w:rtl/>
        </w:rPr>
        <w:t xml:space="preserve"> </w:t>
      </w:r>
      <w:bookmarkEnd w:id="5852"/>
    </w:p>
    <w:p w:rsidR="00F05D2D" w:rsidRDefault="00F05D2D" w:rsidP="00465CE7">
      <w:pPr>
        <w:rPr>
          <w:rtl/>
        </w:rPr>
      </w:pPr>
    </w:p>
    <w:p w:rsidR="00F05D2D" w:rsidRDefault="00F05D2D" w:rsidP="00140396">
      <w:pPr>
        <w:rPr>
          <w:rtl/>
        </w:rPr>
      </w:pPr>
      <w:bookmarkStart w:id="5857" w:name="_ETM_Q10_360689"/>
      <w:bookmarkEnd w:id="5857"/>
      <w:r>
        <w:rPr>
          <w:rtl/>
        </w:rPr>
        <w:t xml:space="preserve">גברתי </w:t>
      </w:r>
      <w:bookmarkStart w:id="5858" w:name="_ETM_Q10_361049"/>
      <w:bookmarkEnd w:id="5858"/>
      <w:r>
        <w:rPr>
          <w:rtl/>
        </w:rPr>
        <w:t>היושבת-ראש</w:t>
      </w:r>
      <w:r>
        <w:rPr>
          <w:rFonts w:hint="cs"/>
          <w:rtl/>
        </w:rPr>
        <w:t>,</w:t>
      </w:r>
      <w:r>
        <w:rPr>
          <w:rtl/>
        </w:rPr>
        <w:t xml:space="preserve"> </w:t>
      </w:r>
      <w:bookmarkStart w:id="5859" w:name="_ETM_Q10_361739"/>
      <w:bookmarkEnd w:id="5859"/>
      <w:r>
        <w:rPr>
          <w:rtl/>
        </w:rPr>
        <w:t xml:space="preserve">חברי </w:t>
      </w:r>
      <w:bookmarkStart w:id="5860" w:name="_ETM_Q10_362069"/>
      <w:bookmarkEnd w:id="5860"/>
      <w:r>
        <w:rPr>
          <w:rtl/>
        </w:rPr>
        <w:t>הכנסת</w:t>
      </w:r>
      <w:r>
        <w:rPr>
          <w:rFonts w:hint="cs"/>
          <w:rtl/>
        </w:rPr>
        <w:t>,</w:t>
      </w:r>
      <w:r>
        <w:rPr>
          <w:rtl/>
        </w:rPr>
        <w:t xml:space="preserve"> </w:t>
      </w:r>
      <w:bookmarkStart w:id="5861" w:name="_ETM_Q10_363450"/>
      <w:bookmarkEnd w:id="5861"/>
      <w:r>
        <w:rPr>
          <w:rtl/>
        </w:rPr>
        <w:t xml:space="preserve">באין-ספור </w:t>
      </w:r>
      <w:bookmarkStart w:id="5862" w:name="_ETM_Q10_364169"/>
      <w:bookmarkEnd w:id="5862"/>
      <w:r>
        <w:rPr>
          <w:rtl/>
        </w:rPr>
        <w:t xml:space="preserve">פשעים </w:t>
      </w:r>
      <w:bookmarkStart w:id="5863" w:name="_ETM_Q10_364680"/>
      <w:bookmarkEnd w:id="5863"/>
      <w:r>
        <w:rPr>
          <w:rtl/>
        </w:rPr>
        <w:t xml:space="preserve">אשמה </w:t>
      </w:r>
      <w:bookmarkStart w:id="5864" w:name="_ETM_Q10_365069"/>
      <w:bookmarkEnd w:id="5864"/>
      <w:r>
        <w:rPr>
          <w:rtl/>
        </w:rPr>
        <w:t xml:space="preserve">ממשלת </w:t>
      </w:r>
      <w:bookmarkStart w:id="5865" w:name="_ETM_Q10_365549"/>
      <w:bookmarkEnd w:id="5865"/>
      <w:r>
        <w:rPr>
          <w:rtl/>
        </w:rPr>
        <w:t>החורבן</w:t>
      </w:r>
      <w:r>
        <w:rPr>
          <w:rFonts w:hint="cs"/>
          <w:rtl/>
        </w:rPr>
        <w:t>,</w:t>
      </w:r>
      <w:r>
        <w:rPr>
          <w:rtl/>
        </w:rPr>
        <w:t xml:space="preserve"> </w:t>
      </w:r>
      <w:bookmarkStart w:id="5866" w:name="_ETM_Q10_366720"/>
      <w:bookmarkEnd w:id="5866"/>
      <w:r>
        <w:rPr>
          <w:rtl/>
        </w:rPr>
        <w:t xml:space="preserve">מה </w:t>
      </w:r>
      <w:bookmarkStart w:id="5867" w:name="_ETM_Q10_366959"/>
      <w:bookmarkEnd w:id="5867"/>
      <w:r>
        <w:rPr>
          <w:rtl/>
        </w:rPr>
        <w:t xml:space="preserve">שהופך </w:t>
      </w:r>
      <w:bookmarkStart w:id="5868" w:name="_ETM_Q10_367379"/>
      <w:bookmarkEnd w:id="5868"/>
      <w:r>
        <w:rPr>
          <w:rtl/>
        </w:rPr>
        <w:t xml:space="preserve">אותה </w:t>
      </w:r>
      <w:bookmarkStart w:id="5869" w:name="_ETM_Q10_367620"/>
      <w:bookmarkEnd w:id="5869"/>
      <w:r>
        <w:rPr>
          <w:rtl/>
        </w:rPr>
        <w:t>לבלתי</w:t>
      </w:r>
      <w:bookmarkStart w:id="5870" w:name="_ETM_Q10_368099"/>
      <w:bookmarkEnd w:id="5870"/>
      <w:r>
        <w:rPr>
          <w:rFonts w:hint="cs"/>
          <w:rtl/>
        </w:rPr>
        <w:t xml:space="preserve"> </w:t>
      </w:r>
      <w:r>
        <w:rPr>
          <w:rtl/>
        </w:rPr>
        <w:t xml:space="preserve">לגיטימית </w:t>
      </w:r>
      <w:bookmarkStart w:id="5871" w:name="_ETM_Q10_368700"/>
      <w:bookmarkEnd w:id="5871"/>
      <w:r>
        <w:rPr>
          <w:rtl/>
        </w:rPr>
        <w:t>בעלי</w:t>
      </w:r>
      <w:r>
        <w:rPr>
          <w:rFonts w:hint="cs"/>
          <w:rtl/>
        </w:rPr>
        <w:t>ל</w:t>
      </w:r>
      <w:r>
        <w:rPr>
          <w:rtl/>
        </w:rPr>
        <w:t xml:space="preserve"> </w:t>
      </w:r>
      <w:bookmarkStart w:id="5872" w:name="_ETM_Q10_369450"/>
      <w:bookmarkEnd w:id="5872"/>
      <w:r>
        <w:rPr>
          <w:rtl/>
        </w:rPr>
        <w:t>ובלתי</w:t>
      </w:r>
      <w:bookmarkStart w:id="5873" w:name="_ETM_Q10_369930"/>
      <w:bookmarkEnd w:id="5873"/>
      <w:r>
        <w:rPr>
          <w:rFonts w:hint="cs"/>
          <w:rtl/>
        </w:rPr>
        <w:t xml:space="preserve"> </w:t>
      </w:r>
      <w:r>
        <w:rPr>
          <w:rtl/>
        </w:rPr>
        <w:t xml:space="preserve">ראויה </w:t>
      </w:r>
      <w:bookmarkStart w:id="5874" w:name="_ETM_Q10_370409"/>
      <w:bookmarkEnd w:id="5874"/>
      <w:r>
        <w:rPr>
          <w:rtl/>
        </w:rPr>
        <w:t>לאמון</w:t>
      </w:r>
      <w:r w:rsidR="00140396">
        <w:rPr>
          <w:rFonts w:hint="cs"/>
          <w:rtl/>
        </w:rPr>
        <w:t>:</w:t>
      </w:r>
      <w:bookmarkStart w:id="5875" w:name="_ETM_Q10_378023"/>
      <w:bookmarkEnd w:id="5875"/>
      <w:r>
        <w:rPr>
          <w:rtl/>
        </w:rPr>
        <w:t xml:space="preserve"> </w:t>
      </w:r>
      <w:bookmarkStart w:id="5876" w:name="_ETM_Q10_371769"/>
      <w:bookmarkEnd w:id="5876"/>
      <w:r>
        <w:rPr>
          <w:rtl/>
        </w:rPr>
        <w:t>הקרב</w:t>
      </w:r>
      <w:bookmarkStart w:id="5877" w:name="_ETM_Q10_372249"/>
      <w:bookmarkEnd w:id="5877"/>
      <w:r>
        <w:rPr>
          <w:rtl/>
        </w:rPr>
        <w:t xml:space="preserve">ת </w:t>
      </w:r>
      <w:bookmarkStart w:id="5878" w:name="_ETM_Q10_372370"/>
      <w:bookmarkEnd w:id="5878"/>
      <w:r>
        <w:rPr>
          <w:rtl/>
        </w:rPr>
        <w:t xml:space="preserve">החטופים </w:t>
      </w:r>
      <w:bookmarkStart w:id="5879" w:name="_ETM_Q10_373029"/>
      <w:bookmarkEnd w:id="5879"/>
      <w:r>
        <w:rPr>
          <w:rtl/>
        </w:rPr>
        <w:t xml:space="preserve">והסתה </w:t>
      </w:r>
      <w:bookmarkStart w:id="5880" w:name="_ETM_Q10_373599"/>
      <w:bookmarkEnd w:id="5880"/>
      <w:r>
        <w:rPr>
          <w:rtl/>
        </w:rPr>
        <w:t xml:space="preserve">נגד </w:t>
      </w:r>
      <w:bookmarkStart w:id="5881" w:name="_ETM_Q10_373870"/>
      <w:bookmarkEnd w:id="5881"/>
      <w:r>
        <w:rPr>
          <w:rtl/>
        </w:rPr>
        <w:t>משפחותיהם</w:t>
      </w:r>
      <w:r>
        <w:rPr>
          <w:rFonts w:hint="cs"/>
          <w:rtl/>
        </w:rPr>
        <w:t>;</w:t>
      </w:r>
      <w:r>
        <w:rPr>
          <w:rtl/>
        </w:rPr>
        <w:t xml:space="preserve"> </w:t>
      </w:r>
      <w:bookmarkStart w:id="5882" w:name="_ETM_Q10_375290"/>
      <w:bookmarkEnd w:id="5882"/>
      <w:r>
        <w:rPr>
          <w:rtl/>
        </w:rPr>
        <w:t xml:space="preserve">כיבוש </w:t>
      </w:r>
      <w:bookmarkStart w:id="5883" w:name="_ETM_Q10_375739"/>
      <w:bookmarkEnd w:id="5883"/>
      <w:r>
        <w:rPr>
          <w:rtl/>
        </w:rPr>
        <w:t xml:space="preserve">המשטרה </w:t>
      </w:r>
      <w:bookmarkStart w:id="5884" w:name="_ETM_Q10_376370"/>
      <w:bookmarkEnd w:id="5884"/>
      <w:r>
        <w:rPr>
          <w:rtl/>
        </w:rPr>
        <w:t xml:space="preserve">בידי </w:t>
      </w:r>
      <w:bookmarkStart w:id="5885" w:name="_ETM_Q10_376669"/>
      <w:bookmarkEnd w:id="5885"/>
      <w:r>
        <w:rPr>
          <w:rtl/>
        </w:rPr>
        <w:t xml:space="preserve">תומכים </w:t>
      </w:r>
      <w:bookmarkStart w:id="5886" w:name="_ETM_Q10_377209"/>
      <w:bookmarkEnd w:id="5886"/>
      <w:r>
        <w:rPr>
          <w:rFonts w:hint="cs"/>
          <w:rtl/>
        </w:rPr>
        <w:t>ו</w:t>
      </w:r>
      <w:r>
        <w:rPr>
          <w:rtl/>
        </w:rPr>
        <w:t xml:space="preserve">אף </w:t>
      </w:r>
      <w:bookmarkStart w:id="5887" w:name="_ETM_Q10_377360"/>
      <w:bookmarkEnd w:id="5887"/>
      <w:r>
        <w:rPr>
          <w:rtl/>
        </w:rPr>
        <w:t xml:space="preserve">מורשעים </w:t>
      </w:r>
      <w:bookmarkStart w:id="5888" w:name="_ETM_Q10_377900"/>
      <w:bookmarkEnd w:id="5888"/>
      <w:r>
        <w:rPr>
          <w:rtl/>
        </w:rPr>
        <w:t xml:space="preserve">בטרור </w:t>
      </w:r>
      <w:bookmarkStart w:id="5889" w:name="_ETM_Q10_378349"/>
      <w:bookmarkEnd w:id="5889"/>
      <w:r>
        <w:rPr>
          <w:rtl/>
        </w:rPr>
        <w:t xml:space="preserve">יהודי </w:t>
      </w:r>
      <w:bookmarkStart w:id="5890" w:name="_ETM_Q10_379189"/>
      <w:bookmarkEnd w:id="5890"/>
      <w:r>
        <w:rPr>
          <w:rtl/>
        </w:rPr>
        <w:t xml:space="preserve">והסתה </w:t>
      </w:r>
      <w:bookmarkStart w:id="5891" w:name="_ETM_Q10_379790"/>
      <w:bookmarkEnd w:id="5891"/>
      <w:r>
        <w:rPr>
          <w:rtl/>
        </w:rPr>
        <w:t>גזענית</w:t>
      </w:r>
      <w:r>
        <w:rPr>
          <w:rFonts w:hint="cs"/>
          <w:rtl/>
        </w:rPr>
        <w:t>;</w:t>
      </w:r>
      <w:r>
        <w:rPr>
          <w:rtl/>
        </w:rPr>
        <w:t xml:space="preserve"> </w:t>
      </w:r>
      <w:bookmarkStart w:id="5892" w:name="_ETM_Q10_380840"/>
      <w:bookmarkEnd w:id="5892"/>
      <w:r>
        <w:rPr>
          <w:rtl/>
        </w:rPr>
        <w:t xml:space="preserve">רדיפה </w:t>
      </w:r>
      <w:bookmarkStart w:id="5893" w:name="_ETM_Q10_381409"/>
      <w:bookmarkEnd w:id="5893"/>
      <w:r>
        <w:rPr>
          <w:rtl/>
        </w:rPr>
        <w:t xml:space="preserve">פשיסטית </w:t>
      </w:r>
      <w:bookmarkStart w:id="5894" w:name="_ETM_Q10_382069"/>
      <w:bookmarkEnd w:id="5894"/>
      <w:r>
        <w:rPr>
          <w:rtl/>
        </w:rPr>
        <w:t xml:space="preserve">נגד </w:t>
      </w:r>
      <w:bookmarkStart w:id="5895" w:name="_ETM_Q10_382370"/>
      <w:bookmarkEnd w:id="5895"/>
      <w:r>
        <w:rPr>
          <w:rtl/>
        </w:rPr>
        <w:t>מרצים</w:t>
      </w:r>
      <w:r>
        <w:rPr>
          <w:rFonts w:hint="cs"/>
          <w:rtl/>
        </w:rPr>
        <w:t>,</w:t>
      </w:r>
      <w:r>
        <w:rPr>
          <w:rtl/>
        </w:rPr>
        <w:t xml:space="preserve"> </w:t>
      </w:r>
      <w:bookmarkStart w:id="5896" w:name="_ETM_Q10_382939"/>
      <w:bookmarkEnd w:id="5896"/>
      <w:r>
        <w:rPr>
          <w:rtl/>
        </w:rPr>
        <w:t>סטודנטים</w:t>
      </w:r>
      <w:r>
        <w:rPr>
          <w:rFonts w:hint="cs"/>
          <w:rtl/>
        </w:rPr>
        <w:t>,</w:t>
      </w:r>
      <w:r>
        <w:rPr>
          <w:rtl/>
        </w:rPr>
        <w:t xml:space="preserve"> </w:t>
      </w:r>
      <w:bookmarkStart w:id="5897" w:name="_ETM_Q10_383810"/>
      <w:bookmarkEnd w:id="5897"/>
      <w:r>
        <w:rPr>
          <w:rFonts w:hint="cs"/>
          <w:rtl/>
        </w:rPr>
        <w:t>מ</w:t>
      </w:r>
      <w:r>
        <w:rPr>
          <w:rtl/>
        </w:rPr>
        <w:t xml:space="preserve">ורים </w:t>
      </w:r>
      <w:bookmarkStart w:id="5898" w:name="_ETM_Q10_384200"/>
      <w:bookmarkEnd w:id="5898"/>
      <w:r>
        <w:rPr>
          <w:rtl/>
        </w:rPr>
        <w:t>ואומנים</w:t>
      </w:r>
      <w:r>
        <w:rPr>
          <w:rFonts w:hint="cs"/>
          <w:rtl/>
        </w:rPr>
        <w:t>;</w:t>
      </w:r>
      <w:r>
        <w:rPr>
          <w:rtl/>
        </w:rPr>
        <w:t xml:space="preserve"> </w:t>
      </w:r>
      <w:bookmarkStart w:id="5899" w:name="_ETM_Q10_385370"/>
      <w:bookmarkEnd w:id="5899"/>
      <w:r>
        <w:rPr>
          <w:rtl/>
        </w:rPr>
        <w:t xml:space="preserve">איומים </w:t>
      </w:r>
      <w:bookmarkStart w:id="5900" w:name="_ETM_Q10_385879"/>
      <w:bookmarkEnd w:id="5900"/>
      <w:r>
        <w:rPr>
          <w:rtl/>
        </w:rPr>
        <w:t xml:space="preserve">על </w:t>
      </w:r>
      <w:bookmarkStart w:id="5901" w:name="_ETM_Q10_386000"/>
      <w:bookmarkEnd w:id="5901"/>
      <w:r>
        <w:rPr>
          <w:rtl/>
        </w:rPr>
        <w:t xml:space="preserve">אנשי </w:t>
      </w:r>
      <w:bookmarkStart w:id="5902" w:name="_ETM_Q10_386299"/>
      <w:bookmarkEnd w:id="5902"/>
      <w:r>
        <w:rPr>
          <w:rtl/>
        </w:rPr>
        <w:t xml:space="preserve">תקשורת </w:t>
      </w:r>
      <w:bookmarkStart w:id="5903" w:name="_ETM_Q10_386810"/>
      <w:bookmarkEnd w:id="5903"/>
      <w:r>
        <w:rPr>
          <w:rtl/>
        </w:rPr>
        <w:t xml:space="preserve">ושומרי </w:t>
      </w:r>
      <w:bookmarkStart w:id="5904" w:name="_ETM_Q10_387349"/>
      <w:bookmarkEnd w:id="5904"/>
      <w:r>
        <w:rPr>
          <w:rtl/>
        </w:rPr>
        <w:t>סף</w:t>
      </w:r>
      <w:r>
        <w:rPr>
          <w:rFonts w:hint="cs"/>
          <w:rtl/>
        </w:rPr>
        <w:t>;</w:t>
      </w:r>
      <w:r>
        <w:rPr>
          <w:rtl/>
        </w:rPr>
        <w:t xml:space="preserve"> </w:t>
      </w:r>
      <w:bookmarkStart w:id="5905" w:name="_ETM_Q10_388160"/>
      <w:bookmarkEnd w:id="5905"/>
      <w:r>
        <w:rPr>
          <w:rtl/>
        </w:rPr>
        <w:t xml:space="preserve">שחיתות </w:t>
      </w:r>
      <w:bookmarkStart w:id="5906" w:name="_ETM_Q10_388730"/>
      <w:bookmarkEnd w:id="5906"/>
      <w:r>
        <w:rPr>
          <w:rtl/>
        </w:rPr>
        <w:t>עמוקה</w:t>
      </w:r>
      <w:r>
        <w:rPr>
          <w:rFonts w:hint="cs"/>
          <w:rtl/>
        </w:rPr>
        <w:t>;</w:t>
      </w:r>
      <w:r>
        <w:rPr>
          <w:rtl/>
        </w:rPr>
        <w:t xml:space="preserve"> </w:t>
      </w:r>
      <w:bookmarkStart w:id="5907" w:name="_ETM_Q10_389750"/>
      <w:bookmarkEnd w:id="5907"/>
      <w:r>
        <w:rPr>
          <w:rtl/>
        </w:rPr>
        <w:t xml:space="preserve">רדיפה </w:t>
      </w:r>
      <w:bookmarkStart w:id="5908" w:name="_ETM_Q10_390290"/>
      <w:bookmarkEnd w:id="5908"/>
      <w:r>
        <w:rPr>
          <w:rtl/>
        </w:rPr>
        <w:t xml:space="preserve">של </w:t>
      </w:r>
      <w:bookmarkStart w:id="5909" w:name="_ETM_Q10_390470"/>
      <w:bookmarkEnd w:id="5909"/>
      <w:r>
        <w:rPr>
          <w:rtl/>
        </w:rPr>
        <w:t xml:space="preserve">אזרחים </w:t>
      </w:r>
      <w:bookmarkStart w:id="5910" w:name="_ETM_Q10_391010"/>
      <w:bookmarkEnd w:id="5910"/>
      <w:r>
        <w:rPr>
          <w:rtl/>
        </w:rPr>
        <w:t>ערבים</w:t>
      </w:r>
      <w:r>
        <w:rPr>
          <w:rFonts w:hint="cs"/>
          <w:rtl/>
        </w:rPr>
        <w:t>;</w:t>
      </w:r>
      <w:r>
        <w:rPr>
          <w:rtl/>
        </w:rPr>
        <w:t xml:space="preserve"> </w:t>
      </w:r>
      <w:bookmarkStart w:id="5911" w:name="_ETM_Q10_392030"/>
      <w:bookmarkEnd w:id="5911"/>
      <w:r>
        <w:rPr>
          <w:rtl/>
        </w:rPr>
        <w:t xml:space="preserve">כיבוש </w:t>
      </w:r>
      <w:bookmarkStart w:id="5912" w:name="_ETM_Q10_392480"/>
      <w:bookmarkEnd w:id="5912"/>
      <w:r>
        <w:rPr>
          <w:rtl/>
        </w:rPr>
        <w:t xml:space="preserve">אכזרי </w:t>
      </w:r>
      <w:bookmarkStart w:id="5913" w:name="_ETM_Q10_392930"/>
      <w:bookmarkEnd w:id="5913"/>
      <w:r>
        <w:rPr>
          <w:rtl/>
        </w:rPr>
        <w:t xml:space="preserve">ופוגרומים </w:t>
      </w:r>
      <w:bookmarkStart w:id="5914" w:name="_ETM_Q10_393800"/>
      <w:bookmarkEnd w:id="5914"/>
      <w:r>
        <w:rPr>
          <w:rtl/>
        </w:rPr>
        <w:t xml:space="preserve">נגד </w:t>
      </w:r>
      <w:bookmarkStart w:id="5915" w:name="_ETM_Q10_394070"/>
      <w:bookmarkEnd w:id="5915"/>
      <w:r>
        <w:rPr>
          <w:rtl/>
        </w:rPr>
        <w:t xml:space="preserve">פלסטינים </w:t>
      </w:r>
      <w:bookmarkStart w:id="5916" w:name="_ETM_Q10_394669"/>
      <w:bookmarkEnd w:id="5916"/>
      <w:r>
        <w:rPr>
          <w:rtl/>
        </w:rPr>
        <w:t xml:space="preserve">בשטחים </w:t>
      </w:r>
      <w:bookmarkStart w:id="5917" w:name="_ETM_Q10_395120"/>
      <w:bookmarkEnd w:id="5917"/>
      <w:r>
        <w:rPr>
          <w:rtl/>
        </w:rPr>
        <w:t>הכבושים</w:t>
      </w:r>
      <w:r>
        <w:rPr>
          <w:rFonts w:hint="cs"/>
          <w:rtl/>
        </w:rPr>
        <w:t xml:space="preserve"> –</w:t>
      </w:r>
      <w:r>
        <w:rPr>
          <w:rtl/>
        </w:rPr>
        <w:t xml:space="preserve"> </w:t>
      </w:r>
      <w:bookmarkStart w:id="5918" w:name="_ETM_Q10_396170"/>
      <w:bookmarkEnd w:id="5918"/>
      <w:r>
        <w:rPr>
          <w:rtl/>
        </w:rPr>
        <w:t xml:space="preserve">וזה </w:t>
      </w:r>
      <w:bookmarkStart w:id="5919" w:name="_ETM_Q10_396530"/>
      <w:bookmarkEnd w:id="5919"/>
      <w:r>
        <w:rPr>
          <w:rtl/>
        </w:rPr>
        <w:t xml:space="preserve">רק </w:t>
      </w:r>
      <w:bookmarkStart w:id="5920" w:name="_ETM_Q10_396710"/>
      <w:bookmarkEnd w:id="5920"/>
      <w:r>
        <w:rPr>
          <w:rtl/>
        </w:rPr>
        <w:t xml:space="preserve">קצה </w:t>
      </w:r>
      <w:bookmarkStart w:id="5921" w:name="_ETM_Q10_396980"/>
      <w:bookmarkEnd w:id="5921"/>
      <w:r>
        <w:rPr>
          <w:rtl/>
        </w:rPr>
        <w:t>הקרחון</w:t>
      </w:r>
      <w:r>
        <w:rPr>
          <w:rFonts w:hint="cs"/>
          <w:rtl/>
        </w:rPr>
        <w:t>.</w:t>
      </w:r>
      <w:r>
        <w:rPr>
          <w:rtl/>
        </w:rPr>
        <w:t xml:space="preserve"> </w:t>
      </w:r>
      <w:bookmarkStart w:id="5922" w:name="_ETM_Q10_398569"/>
      <w:bookmarkStart w:id="5923" w:name="_ETM_Q10_393912"/>
      <w:bookmarkStart w:id="5924" w:name="_ETM_Q10_394005"/>
      <w:bookmarkStart w:id="5925" w:name="_ETM_Q10_394185"/>
      <w:bookmarkStart w:id="5926" w:name="_ETM_Q10_394285"/>
      <w:bookmarkEnd w:id="5922"/>
      <w:bookmarkEnd w:id="5923"/>
      <w:bookmarkEnd w:id="5924"/>
      <w:bookmarkEnd w:id="5925"/>
      <w:bookmarkEnd w:id="5926"/>
      <w:r>
        <w:rPr>
          <w:rtl/>
        </w:rPr>
        <w:t xml:space="preserve">נגד </w:t>
      </w:r>
      <w:bookmarkStart w:id="5927" w:name="_ETM_Q10_398989"/>
      <w:bookmarkEnd w:id="5927"/>
      <w:r>
        <w:rPr>
          <w:rtl/>
        </w:rPr>
        <w:t xml:space="preserve">הפשעים </w:t>
      </w:r>
      <w:bookmarkStart w:id="5928" w:name="_ETM_Q10_399470"/>
      <w:bookmarkEnd w:id="5928"/>
      <w:r>
        <w:rPr>
          <w:rtl/>
        </w:rPr>
        <w:t xml:space="preserve">הללו </w:t>
      </w:r>
      <w:bookmarkStart w:id="5929" w:name="_ETM_Q10_399829"/>
      <w:bookmarkEnd w:id="5929"/>
      <w:r>
        <w:rPr>
          <w:rtl/>
        </w:rPr>
        <w:t xml:space="preserve">זעקנו </w:t>
      </w:r>
      <w:bookmarkStart w:id="5930" w:name="_ETM_Q10_400400"/>
      <w:bookmarkEnd w:id="5930"/>
      <w:r>
        <w:rPr>
          <w:rtl/>
        </w:rPr>
        <w:t>במחאה</w:t>
      </w:r>
      <w:r>
        <w:rPr>
          <w:rFonts w:hint="cs"/>
          <w:rtl/>
        </w:rPr>
        <w:t>.</w:t>
      </w:r>
      <w:r>
        <w:rPr>
          <w:rtl/>
        </w:rPr>
        <w:t xml:space="preserve"> </w:t>
      </w:r>
      <w:bookmarkStart w:id="5931" w:name="_ETM_Q10_401769"/>
      <w:bookmarkEnd w:id="5931"/>
      <w:r>
        <w:rPr>
          <w:rtl/>
        </w:rPr>
        <w:t xml:space="preserve">אבל </w:t>
      </w:r>
      <w:bookmarkStart w:id="5932" w:name="_ETM_Q10_402040"/>
      <w:bookmarkEnd w:id="5932"/>
      <w:r>
        <w:rPr>
          <w:rtl/>
        </w:rPr>
        <w:t xml:space="preserve">יש </w:t>
      </w:r>
      <w:bookmarkStart w:id="5933" w:name="_ETM_Q10_402309"/>
      <w:bookmarkEnd w:id="5933"/>
      <w:r>
        <w:rPr>
          <w:rtl/>
        </w:rPr>
        <w:t xml:space="preserve">מי </w:t>
      </w:r>
      <w:bookmarkStart w:id="5934" w:name="_ETM_Q10_402519"/>
      <w:bookmarkEnd w:id="5934"/>
      <w:r>
        <w:rPr>
          <w:rtl/>
        </w:rPr>
        <w:t xml:space="preserve">שאינם </w:t>
      </w:r>
      <w:bookmarkStart w:id="5935" w:name="_ETM_Q10_402999"/>
      <w:bookmarkEnd w:id="5935"/>
      <w:r>
        <w:rPr>
          <w:rtl/>
        </w:rPr>
        <w:t xml:space="preserve">מסוגלים </w:t>
      </w:r>
      <w:bookmarkStart w:id="5936" w:name="_ETM_Q10_403569"/>
      <w:bookmarkStart w:id="5937" w:name="_ETM_Q10_403959"/>
      <w:bookmarkEnd w:id="5936"/>
      <w:bookmarkEnd w:id="5937"/>
      <w:r>
        <w:rPr>
          <w:rFonts w:hint="cs"/>
          <w:rtl/>
        </w:rPr>
        <w:t>לצעוק עוד כי קולם נדם.</w:t>
      </w:r>
    </w:p>
    <w:p w:rsidR="00F05D2D" w:rsidRDefault="00F05D2D" w:rsidP="00465CE7">
      <w:pPr>
        <w:rPr>
          <w:rtl/>
        </w:rPr>
      </w:pPr>
    </w:p>
    <w:p w:rsidR="00F05D2D" w:rsidRPr="00AF191C" w:rsidRDefault="00F05D2D" w:rsidP="00465CE7">
      <w:pPr>
        <w:pStyle w:val="af6"/>
        <w:keepNext/>
        <w:rPr>
          <w:rtl/>
        </w:rPr>
      </w:pPr>
      <w:bookmarkStart w:id="5938" w:name="ET_yor_6596_11"/>
      <w:r w:rsidRPr="00AF191C">
        <w:rPr>
          <w:rStyle w:val="TagStyle"/>
          <w:rtl/>
        </w:rPr>
        <w:t xml:space="preserve"> &lt;&lt; יור &gt;&gt; </w:t>
      </w:r>
      <w:r>
        <w:rPr>
          <w:rtl/>
        </w:rPr>
        <w:t>היו"ר אורית פרקש הכהן:</w:t>
      </w:r>
      <w:r w:rsidRPr="00AF191C">
        <w:rPr>
          <w:rStyle w:val="TagStyle"/>
          <w:rtl/>
        </w:rPr>
        <w:t xml:space="preserve"> &lt;&lt; יור &gt;&gt;</w:t>
      </w:r>
      <w:r>
        <w:rPr>
          <w:rtl/>
        </w:rPr>
        <w:t xml:space="preserve"> </w:t>
      </w:r>
      <w:bookmarkEnd w:id="5938"/>
    </w:p>
    <w:p w:rsidR="00F05D2D" w:rsidRDefault="00F05D2D" w:rsidP="00465CE7">
      <w:pPr>
        <w:rPr>
          <w:rtl/>
        </w:rPr>
      </w:pPr>
    </w:p>
    <w:p w:rsidR="00F05D2D" w:rsidRDefault="00F05D2D" w:rsidP="00465CE7">
      <w:pPr>
        <w:rPr>
          <w:rtl/>
        </w:rPr>
      </w:pPr>
      <w:r>
        <w:rPr>
          <w:rFonts w:hint="cs"/>
          <w:rtl/>
        </w:rPr>
        <w:t>שנייה אחת,</w:t>
      </w:r>
      <w:r>
        <w:rPr>
          <w:rtl/>
        </w:rPr>
        <w:t xml:space="preserve"> </w:t>
      </w:r>
      <w:bookmarkStart w:id="5939" w:name="_ETM_Q10_405999"/>
      <w:bookmarkEnd w:id="5939"/>
      <w:r>
        <w:rPr>
          <w:rtl/>
        </w:rPr>
        <w:t xml:space="preserve">חבר </w:t>
      </w:r>
      <w:bookmarkStart w:id="5940" w:name="_ETM_Q10_406269"/>
      <w:bookmarkEnd w:id="5940"/>
      <w:r>
        <w:rPr>
          <w:rtl/>
        </w:rPr>
        <w:t>הכנסת</w:t>
      </w:r>
      <w:r>
        <w:rPr>
          <w:rFonts w:hint="cs"/>
          <w:rtl/>
        </w:rPr>
        <w:t>.</w:t>
      </w:r>
      <w:r>
        <w:rPr>
          <w:rtl/>
        </w:rPr>
        <w:t xml:space="preserve"> </w:t>
      </w:r>
      <w:bookmarkStart w:id="5941" w:name="_ETM_Q10_406599"/>
      <w:bookmarkEnd w:id="5941"/>
      <w:r>
        <w:rPr>
          <w:rFonts w:hint="cs"/>
          <w:rtl/>
        </w:rPr>
        <w:t xml:space="preserve">משמר הכנסת, </w:t>
      </w:r>
      <w:r>
        <w:rPr>
          <w:rtl/>
        </w:rPr>
        <w:t xml:space="preserve">אני </w:t>
      </w:r>
      <w:bookmarkStart w:id="5942" w:name="_ETM_Q10_406719"/>
      <w:bookmarkEnd w:id="5942"/>
      <w:r>
        <w:rPr>
          <w:rtl/>
        </w:rPr>
        <w:t>מבקשת</w:t>
      </w:r>
      <w:bookmarkStart w:id="5943" w:name="_ETM_Q10_407169"/>
      <w:bookmarkStart w:id="5944" w:name="_ETM_Q10_408129"/>
      <w:bookmarkEnd w:id="5943"/>
      <w:bookmarkEnd w:id="5944"/>
      <w:r>
        <w:rPr>
          <w:rtl/>
        </w:rPr>
        <w:t xml:space="preserve"> </w:t>
      </w:r>
      <w:bookmarkStart w:id="5945" w:name="_ETM_Q10_409209"/>
      <w:bookmarkEnd w:id="5945"/>
      <w:r>
        <w:rPr>
          <w:rFonts w:hint="cs"/>
          <w:rtl/>
        </w:rPr>
        <w:t>ש</w:t>
      </w:r>
      <w:r>
        <w:rPr>
          <w:rtl/>
        </w:rPr>
        <w:t xml:space="preserve">תשליטו </w:t>
      </w:r>
      <w:bookmarkStart w:id="5946" w:name="_ETM_Q10_409719"/>
      <w:bookmarkEnd w:id="5946"/>
      <w:r>
        <w:rPr>
          <w:rtl/>
        </w:rPr>
        <w:t xml:space="preserve">שם </w:t>
      </w:r>
      <w:bookmarkStart w:id="5947" w:name="_ETM_Q10_409930"/>
      <w:bookmarkEnd w:id="5947"/>
      <w:r>
        <w:rPr>
          <w:rtl/>
        </w:rPr>
        <w:t>שקט</w:t>
      </w:r>
      <w:r>
        <w:rPr>
          <w:rFonts w:hint="cs"/>
          <w:rtl/>
        </w:rPr>
        <w:t>,</w:t>
      </w:r>
      <w:r>
        <w:rPr>
          <w:rtl/>
        </w:rPr>
        <w:t xml:space="preserve"> </w:t>
      </w:r>
      <w:bookmarkStart w:id="5948" w:name="_ETM_Q10_410409"/>
      <w:bookmarkEnd w:id="5948"/>
      <w:r>
        <w:rPr>
          <w:rtl/>
        </w:rPr>
        <w:t xml:space="preserve">כי </w:t>
      </w:r>
      <w:bookmarkStart w:id="5949" w:name="_ETM_Q10_410589"/>
      <w:bookmarkEnd w:id="5949"/>
      <w:r>
        <w:rPr>
          <w:rtl/>
        </w:rPr>
        <w:t xml:space="preserve">ביקשתי </w:t>
      </w:r>
      <w:bookmarkStart w:id="5950" w:name="_ETM_Q10_411069"/>
      <w:bookmarkEnd w:id="5950"/>
      <w:r>
        <w:rPr>
          <w:rtl/>
        </w:rPr>
        <w:t xml:space="preserve">כמה </w:t>
      </w:r>
      <w:bookmarkStart w:id="5951" w:name="_ETM_Q10_411339"/>
      <w:bookmarkEnd w:id="5951"/>
      <w:r>
        <w:rPr>
          <w:rtl/>
        </w:rPr>
        <w:t>פעמים</w:t>
      </w:r>
      <w:r>
        <w:rPr>
          <w:rFonts w:hint="cs"/>
          <w:rtl/>
        </w:rPr>
        <w:t>.</w:t>
      </w:r>
      <w:r>
        <w:rPr>
          <w:rtl/>
        </w:rPr>
        <w:t xml:space="preserve"> </w:t>
      </w:r>
      <w:bookmarkStart w:id="5952" w:name="_ETM_Q10_412120"/>
      <w:bookmarkStart w:id="5953" w:name="_ETM_Q10_412659"/>
      <w:bookmarkEnd w:id="5952"/>
      <w:bookmarkEnd w:id="5953"/>
      <w:r>
        <w:rPr>
          <w:rtl/>
        </w:rPr>
        <w:t xml:space="preserve">אני </w:t>
      </w:r>
      <w:bookmarkStart w:id="5954" w:name="_ETM_Q10_412809"/>
      <w:bookmarkEnd w:id="5954"/>
      <w:r>
        <w:rPr>
          <w:rtl/>
        </w:rPr>
        <w:t xml:space="preserve">אוסיף </w:t>
      </w:r>
      <w:bookmarkStart w:id="5955" w:name="_ETM_Q10_413109"/>
      <w:bookmarkEnd w:id="5955"/>
      <w:r>
        <w:rPr>
          <w:rtl/>
        </w:rPr>
        <w:t>לך</w:t>
      </w:r>
      <w:r>
        <w:rPr>
          <w:rFonts w:hint="cs"/>
          <w:rtl/>
        </w:rPr>
        <w:t>,</w:t>
      </w:r>
      <w:r>
        <w:rPr>
          <w:rtl/>
        </w:rPr>
        <w:t xml:space="preserve"> </w:t>
      </w:r>
      <w:bookmarkStart w:id="5956" w:name="_ETM_Q10_413379"/>
      <w:bookmarkStart w:id="5957" w:name="_ETM_Q10_413469"/>
      <w:bookmarkEnd w:id="5956"/>
      <w:bookmarkEnd w:id="5957"/>
      <w:r>
        <w:rPr>
          <w:rFonts w:hint="cs"/>
          <w:rtl/>
        </w:rPr>
        <w:t>אל דאגה.</w:t>
      </w:r>
    </w:p>
    <w:p w:rsidR="00F05D2D" w:rsidRDefault="00F05D2D" w:rsidP="00465CE7">
      <w:pPr>
        <w:rPr>
          <w:rtl/>
        </w:rPr>
      </w:pPr>
    </w:p>
    <w:p w:rsidR="00F05D2D" w:rsidRDefault="00F05D2D" w:rsidP="00465CE7">
      <w:pPr>
        <w:pStyle w:val="-"/>
        <w:keepNext/>
        <w:rPr>
          <w:rtl/>
        </w:rPr>
      </w:pPr>
      <w:bookmarkStart w:id="5958" w:name="ET_speakercontinue_5785_5"/>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bookmarkEnd w:id="5958"/>
    </w:p>
    <w:p w:rsidR="00F05D2D" w:rsidRDefault="00F05D2D" w:rsidP="00465CE7">
      <w:pPr>
        <w:rPr>
          <w:rtl/>
        </w:rPr>
      </w:pPr>
    </w:p>
    <w:p w:rsidR="00F05D2D" w:rsidRDefault="00F05D2D" w:rsidP="00B9552B">
      <w:pPr>
        <w:rPr>
          <w:rtl/>
        </w:rPr>
      </w:pPr>
      <w:r>
        <w:rPr>
          <w:rFonts w:hint="cs"/>
          <w:rtl/>
        </w:rPr>
        <w:t>תודה. נגד</w:t>
      </w:r>
      <w:r>
        <w:rPr>
          <w:rtl/>
        </w:rPr>
        <w:t xml:space="preserve"> </w:t>
      </w:r>
      <w:bookmarkStart w:id="5959" w:name="_ETM_Q10_415409"/>
      <w:bookmarkEnd w:id="5959"/>
      <w:r>
        <w:rPr>
          <w:rtl/>
        </w:rPr>
        <w:t xml:space="preserve">הפשעים </w:t>
      </w:r>
      <w:bookmarkStart w:id="5960" w:name="_ETM_Q10_415860"/>
      <w:bookmarkEnd w:id="5960"/>
      <w:r>
        <w:rPr>
          <w:rtl/>
        </w:rPr>
        <w:t xml:space="preserve">הללו </w:t>
      </w:r>
      <w:bookmarkStart w:id="5961" w:name="_ETM_Q10_416220"/>
      <w:bookmarkEnd w:id="5961"/>
      <w:r>
        <w:rPr>
          <w:rtl/>
        </w:rPr>
        <w:t xml:space="preserve">זעקנו </w:t>
      </w:r>
      <w:bookmarkStart w:id="5962" w:name="_ETM_Q10_416730"/>
      <w:bookmarkEnd w:id="5962"/>
      <w:r>
        <w:rPr>
          <w:rtl/>
        </w:rPr>
        <w:t>במחאה</w:t>
      </w:r>
      <w:r w:rsidR="00B9552B">
        <w:rPr>
          <w:rFonts w:hint="cs"/>
          <w:rtl/>
        </w:rPr>
        <w:t>,</w:t>
      </w:r>
      <w:r>
        <w:rPr>
          <w:rtl/>
        </w:rPr>
        <w:t xml:space="preserve"> </w:t>
      </w:r>
      <w:bookmarkStart w:id="5963" w:name="_ETM_Q10_418050"/>
      <w:bookmarkEnd w:id="5963"/>
      <w:r>
        <w:rPr>
          <w:rtl/>
        </w:rPr>
        <w:t xml:space="preserve">אבל </w:t>
      </w:r>
      <w:bookmarkStart w:id="5964" w:name="_ETM_Q10_418320"/>
      <w:bookmarkEnd w:id="5964"/>
      <w:r>
        <w:rPr>
          <w:rtl/>
        </w:rPr>
        <w:t xml:space="preserve">יש </w:t>
      </w:r>
      <w:bookmarkStart w:id="5965" w:name="_ETM_Q10_418530"/>
      <w:bookmarkEnd w:id="5965"/>
      <w:r>
        <w:rPr>
          <w:rtl/>
        </w:rPr>
        <w:t xml:space="preserve">מי </w:t>
      </w:r>
      <w:bookmarkStart w:id="5966" w:name="_ETM_Q10_418680"/>
      <w:bookmarkEnd w:id="5966"/>
      <w:r>
        <w:rPr>
          <w:rtl/>
        </w:rPr>
        <w:t xml:space="preserve">שאינם </w:t>
      </w:r>
      <w:bookmarkStart w:id="5967" w:name="_ETM_Q10_419160"/>
      <w:bookmarkEnd w:id="5967"/>
      <w:r>
        <w:rPr>
          <w:rtl/>
        </w:rPr>
        <w:t xml:space="preserve">מסוגלים </w:t>
      </w:r>
      <w:bookmarkStart w:id="5968" w:name="_ETM_Q10_419730"/>
      <w:bookmarkEnd w:id="5968"/>
      <w:r>
        <w:rPr>
          <w:rFonts w:hint="cs"/>
          <w:rtl/>
        </w:rPr>
        <w:t>לצעוק עוד כי קולם נדם,</w:t>
      </w:r>
      <w:bookmarkStart w:id="5969" w:name="_ETM_Q10_419737"/>
      <w:bookmarkStart w:id="5970" w:name="_ETM_Q10_419809"/>
      <w:bookmarkStart w:id="5971" w:name="_ETM_Q10_420012"/>
      <w:bookmarkStart w:id="5972" w:name="_ETM_Q10_420081"/>
      <w:bookmarkStart w:id="5973" w:name="_ETM_Q10_422489"/>
      <w:bookmarkEnd w:id="5969"/>
      <w:bookmarkEnd w:id="5970"/>
      <w:bookmarkEnd w:id="5971"/>
      <w:bookmarkEnd w:id="5972"/>
      <w:bookmarkEnd w:id="5973"/>
      <w:r>
        <w:rPr>
          <w:rFonts w:hint="cs"/>
          <w:rtl/>
        </w:rPr>
        <w:t xml:space="preserve"> הושתק </w:t>
      </w:r>
      <w:r>
        <w:rPr>
          <w:rtl/>
        </w:rPr>
        <w:t>בפצצות</w:t>
      </w:r>
      <w:bookmarkStart w:id="5974" w:name="_ETM_Q10_423790"/>
      <w:bookmarkStart w:id="5975" w:name="_ETM_Q10_424900"/>
      <w:bookmarkEnd w:id="5974"/>
      <w:bookmarkEnd w:id="5975"/>
      <w:r>
        <w:rPr>
          <w:rFonts w:hint="cs"/>
          <w:rtl/>
        </w:rPr>
        <w:t xml:space="preserve">, הרעבה, הצמאה </w:t>
      </w:r>
      <w:bookmarkStart w:id="5976" w:name="_ETM_Q10_425620"/>
      <w:bookmarkEnd w:id="5976"/>
      <w:r>
        <w:rPr>
          <w:rtl/>
        </w:rPr>
        <w:t>והשמדה</w:t>
      </w:r>
      <w:r>
        <w:rPr>
          <w:rFonts w:hint="cs"/>
          <w:rtl/>
        </w:rPr>
        <w:t>.</w:t>
      </w:r>
      <w:r>
        <w:rPr>
          <w:rtl/>
        </w:rPr>
        <w:t xml:space="preserve"> </w:t>
      </w:r>
      <w:bookmarkStart w:id="5977" w:name="_ETM_Q10_427530"/>
      <w:bookmarkEnd w:id="5977"/>
    </w:p>
    <w:p w:rsidR="00F05D2D" w:rsidRDefault="00F05D2D" w:rsidP="00465CE7">
      <w:pPr>
        <w:rPr>
          <w:rtl/>
        </w:rPr>
      </w:pPr>
    </w:p>
    <w:p w:rsidR="00F05D2D" w:rsidRDefault="00F05D2D" w:rsidP="00B9552B">
      <w:pPr>
        <w:rPr>
          <w:rtl/>
        </w:rPr>
      </w:pPr>
      <w:r>
        <w:rPr>
          <w:rtl/>
        </w:rPr>
        <w:t xml:space="preserve">יש </w:t>
      </w:r>
      <w:bookmarkStart w:id="5978" w:name="_ETM_Q10_427860"/>
      <w:bookmarkEnd w:id="5978"/>
      <w:r>
        <w:rPr>
          <w:rtl/>
        </w:rPr>
        <w:t xml:space="preserve">סבירות </w:t>
      </w:r>
      <w:bookmarkStart w:id="5979" w:name="_ETM_Q10_428310"/>
      <w:bookmarkEnd w:id="5979"/>
      <w:r>
        <w:rPr>
          <w:rtl/>
        </w:rPr>
        <w:t xml:space="preserve">גבוהה </w:t>
      </w:r>
      <w:bookmarkStart w:id="5980" w:name="_ETM_Q10_428700"/>
      <w:bookmarkEnd w:id="5980"/>
      <w:r>
        <w:rPr>
          <w:rtl/>
        </w:rPr>
        <w:t xml:space="preserve">במיוחד </w:t>
      </w:r>
      <w:bookmarkStart w:id="5981" w:name="_ETM_Q10_429269"/>
      <w:bookmarkEnd w:id="5981"/>
      <w:r>
        <w:rPr>
          <w:rtl/>
        </w:rPr>
        <w:t>שר</w:t>
      </w:r>
      <w:r>
        <w:rPr>
          <w:rFonts w:hint="cs"/>
          <w:rtl/>
        </w:rPr>
        <w:t>עב</w:t>
      </w:r>
      <w:r>
        <w:rPr>
          <w:rtl/>
        </w:rPr>
        <w:t xml:space="preserve"> </w:t>
      </w:r>
      <w:bookmarkStart w:id="5982" w:name="_ETM_Q10_429689"/>
      <w:bookmarkStart w:id="5983" w:name="_ETM_Q10_430349"/>
      <w:bookmarkEnd w:id="5982"/>
      <w:bookmarkEnd w:id="5983"/>
      <w:r>
        <w:rPr>
          <w:rtl/>
        </w:rPr>
        <w:t>המוני</w:t>
      </w:r>
      <w:r>
        <w:rPr>
          <w:rFonts w:hint="cs"/>
          <w:rtl/>
        </w:rPr>
        <w:t>,</w:t>
      </w:r>
      <w:bookmarkStart w:id="5984" w:name="_ETM_Q10_431250"/>
      <w:bookmarkStart w:id="5985" w:name="_ETM_Q10_432239"/>
      <w:bookmarkEnd w:id="5984"/>
      <w:bookmarkEnd w:id="5985"/>
      <w:r>
        <w:rPr>
          <w:rFonts w:hint="cs"/>
          <w:rtl/>
        </w:rPr>
        <w:t xml:space="preserve"> </w:t>
      </w:r>
      <w:r>
        <w:t>famine</w:t>
      </w:r>
      <w:r>
        <w:rPr>
          <w:rFonts w:hint="cs"/>
          <w:rtl/>
        </w:rPr>
        <w:t>, בצפון</w:t>
      </w:r>
      <w:bookmarkStart w:id="5986" w:name="_ETM_Q10_432750"/>
      <w:bookmarkEnd w:id="5986"/>
      <w:r>
        <w:rPr>
          <w:rFonts w:hint="cs"/>
          <w:rtl/>
        </w:rPr>
        <w:t xml:space="preserve"> </w:t>
      </w:r>
      <w:r>
        <w:rPr>
          <w:rtl/>
        </w:rPr>
        <w:t xml:space="preserve">רצועת </w:t>
      </w:r>
      <w:bookmarkStart w:id="5987" w:name="_ETM_Q10_433290"/>
      <w:bookmarkEnd w:id="5987"/>
      <w:r>
        <w:rPr>
          <w:rtl/>
        </w:rPr>
        <w:t xml:space="preserve">עזה </w:t>
      </w:r>
      <w:bookmarkStart w:id="5988" w:name="_ETM_Q10_433560"/>
      <w:bookmarkEnd w:id="5988"/>
      <w:r>
        <w:rPr>
          <w:rtl/>
        </w:rPr>
        <w:t xml:space="preserve">הוא </w:t>
      </w:r>
      <w:bookmarkStart w:id="5989" w:name="_ETM_Q10_433680"/>
      <w:bookmarkEnd w:id="5989"/>
      <w:r>
        <w:rPr>
          <w:rtl/>
        </w:rPr>
        <w:t>אימננטי</w:t>
      </w:r>
      <w:r>
        <w:rPr>
          <w:rFonts w:hint="cs"/>
          <w:rtl/>
        </w:rPr>
        <w:t xml:space="preserve"> –</w:t>
      </w:r>
      <w:r>
        <w:rPr>
          <w:rtl/>
        </w:rPr>
        <w:t xml:space="preserve"> </w:t>
      </w:r>
      <w:bookmarkStart w:id="5990" w:name="_ETM_Q10_435040"/>
      <w:bookmarkEnd w:id="5990"/>
      <w:r>
        <w:rPr>
          <w:rtl/>
        </w:rPr>
        <w:t xml:space="preserve">האזהרה </w:t>
      </w:r>
      <w:bookmarkStart w:id="5991" w:name="_ETM_Q10_435670"/>
      <w:bookmarkStart w:id="5992" w:name="_ETM_Q10_436180"/>
      <w:bookmarkEnd w:id="5991"/>
      <w:bookmarkEnd w:id="5992"/>
      <w:r>
        <w:rPr>
          <w:rFonts w:hint="cs"/>
          <w:rtl/>
        </w:rPr>
        <w:t xml:space="preserve">החריפה </w:t>
      </w:r>
      <w:r>
        <w:rPr>
          <w:rtl/>
        </w:rPr>
        <w:t>הז</w:t>
      </w:r>
      <w:r>
        <w:rPr>
          <w:rFonts w:hint="cs"/>
          <w:rtl/>
        </w:rPr>
        <w:t>ו</w:t>
      </w:r>
      <w:r>
        <w:rPr>
          <w:rtl/>
        </w:rPr>
        <w:t xml:space="preserve"> </w:t>
      </w:r>
      <w:bookmarkStart w:id="5993" w:name="_ETM_Q10_436419"/>
      <w:bookmarkEnd w:id="5993"/>
      <w:r>
        <w:rPr>
          <w:rtl/>
        </w:rPr>
        <w:t xml:space="preserve">פורסמה </w:t>
      </w:r>
      <w:bookmarkStart w:id="5994" w:name="_ETM_Q10_436870"/>
      <w:bookmarkEnd w:id="5994"/>
      <w:r>
        <w:rPr>
          <w:rtl/>
        </w:rPr>
        <w:t xml:space="preserve">השבוע </w:t>
      </w:r>
      <w:bookmarkStart w:id="5995" w:name="_ETM_Q10_437350"/>
      <w:bookmarkEnd w:id="5995"/>
      <w:r>
        <w:rPr>
          <w:rFonts w:hint="cs"/>
          <w:rtl/>
        </w:rPr>
        <w:t>עת</w:t>
      </w:r>
      <w:r>
        <w:rPr>
          <w:rtl/>
        </w:rPr>
        <w:t xml:space="preserve"> </w:t>
      </w:r>
      <w:bookmarkStart w:id="5996" w:name="_ETM_Q10_437529"/>
      <w:bookmarkEnd w:id="5996"/>
      <w:r>
        <w:rPr>
          <w:rtl/>
        </w:rPr>
        <w:t xml:space="preserve">עלתה </w:t>
      </w:r>
      <w:bookmarkStart w:id="5997" w:name="_ETM_Q10_437830"/>
      <w:bookmarkEnd w:id="5997"/>
      <w:r>
        <w:rPr>
          <w:rtl/>
        </w:rPr>
        <w:t xml:space="preserve">רמת </w:t>
      </w:r>
      <w:bookmarkStart w:id="5998" w:name="_ETM_Q10_438190"/>
      <w:bookmarkEnd w:id="5998"/>
      <w:r>
        <w:rPr>
          <w:rtl/>
        </w:rPr>
        <w:t xml:space="preserve">הסיכון </w:t>
      </w:r>
      <w:bookmarkStart w:id="5999" w:name="_ETM_Q10_438699"/>
      <w:bookmarkEnd w:id="5999"/>
      <w:r>
        <w:rPr>
          <w:rtl/>
        </w:rPr>
        <w:t xml:space="preserve">בצפון </w:t>
      </w:r>
      <w:bookmarkStart w:id="6000" w:name="_ETM_Q10_439449"/>
      <w:bookmarkEnd w:id="6000"/>
      <w:r>
        <w:rPr>
          <w:rtl/>
        </w:rPr>
        <w:t xml:space="preserve">רצועת </w:t>
      </w:r>
      <w:bookmarkStart w:id="6001" w:name="_ETM_Q10_439990"/>
      <w:bookmarkEnd w:id="6001"/>
      <w:r>
        <w:rPr>
          <w:rtl/>
        </w:rPr>
        <w:t xml:space="preserve">עזה </w:t>
      </w:r>
      <w:bookmarkStart w:id="6002" w:name="_ETM_Q10_440259"/>
      <w:bookmarkEnd w:id="6002"/>
      <w:r>
        <w:rPr>
          <w:rtl/>
        </w:rPr>
        <w:t xml:space="preserve">במדד </w:t>
      </w:r>
      <w:bookmarkStart w:id="6003" w:name="_ETM_Q10_440770"/>
      <w:bookmarkEnd w:id="6003"/>
      <w:r>
        <w:rPr>
          <w:rtl/>
        </w:rPr>
        <w:t>ה-</w:t>
      </w:r>
      <w:r>
        <w:t>IPC</w:t>
      </w:r>
      <w:r>
        <w:rPr>
          <w:rFonts w:hint="cs"/>
          <w:rtl/>
        </w:rPr>
        <w:t>,</w:t>
      </w:r>
      <w:r>
        <w:rPr>
          <w:rtl/>
        </w:rPr>
        <w:t xml:space="preserve"> </w:t>
      </w:r>
      <w:bookmarkStart w:id="6004" w:name="_ETM_Q10_442000"/>
      <w:bookmarkEnd w:id="6004"/>
      <w:r>
        <w:rPr>
          <w:rtl/>
        </w:rPr>
        <w:t xml:space="preserve">המדד </w:t>
      </w:r>
      <w:bookmarkStart w:id="6005" w:name="_ETM_Q10_442479"/>
      <w:bookmarkEnd w:id="6005"/>
      <w:r>
        <w:rPr>
          <w:rtl/>
        </w:rPr>
        <w:t xml:space="preserve">הבין-לאומי </w:t>
      </w:r>
      <w:bookmarkStart w:id="6006" w:name="_ETM_Q10_443050"/>
      <w:bookmarkEnd w:id="6006"/>
      <w:r>
        <w:rPr>
          <w:rtl/>
        </w:rPr>
        <w:t xml:space="preserve">לביטחון </w:t>
      </w:r>
      <w:bookmarkStart w:id="6007" w:name="_ETM_Q10_443680"/>
      <w:bookmarkEnd w:id="6007"/>
      <w:r>
        <w:rPr>
          <w:rtl/>
        </w:rPr>
        <w:t>תזונתי</w:t>
      </w:r>
      <w:r>
        <w:rPr>
          <w:rFonts w:hint="cs"/>
          <w:rtl/>
        </w:rPr>
        <w:t>.</w:t>
      </w:r>
      <w:r>
        <w:rPr>
          <w:rtl/>
        </w:rPr>
        <w:t xml:space="preserve"> </w:t>
      </w:r>
      <w:bookmarkStart w:id="6008" w:name="_ETM_Q10_445740"/>
      <w:bookmarkEnd w:id="6008"/>
      <w:r>
        <w:rPr>
          <w:rtl/>
        </w:rPr>
        <w:t xml:space="preserve">מאחורי </w:t>
      </w:r>
      <w:bookmarkStart w:id="6009" w:name="_ETM_Q10_446279"/>
      <w:bookmarkEnd w:id="6009"/>
      <w:r>
        <w:rPr>
          <w:rtl/>
        </w:rPr>
        <w:t xml:space="preserve">הנתונים </w:t>
      </w:r>
      <w:bookmarkStart w:id="6010" w:name="_ETM_Q10_446790"/>
      <w:bookmarkEnd w:id="6010"/>
      <w:r>
        <w:rPr>
          <w:rtl/>
        </w:rPr>
        <w:t xml:space="preserve">היבשים </w:t>
      </w:r>
      <w:bookmarkStart w:id="6011" w:name="_ETM_Q10_447300"/>
      <w:bookmarkEnd w:id="6011"/>
      <w:r>
        <w:rPr>
          <w:rtl/>
        </w:rPr>
        <w:t xml:space="preserve">עומדים </w:t>
      </w:r>
      <w:bookmarkStart w:id="6012" w:name="_ETM_Q10_447600"/>
      <w:bookmarkEnd w:id="6012"/>
      <w:r>
        <w:rPr>
          <w:rtl/>
        </w:rPr>
        <w:t xml:space="preserve">אנשים </w:t>
      </w:r>
      <w:bookmarkStart w:id="6013" w:name="_ETM_Q10_448050"/>
      <w:bookmarkEnd w:id="6013"/>
      <w:r>
        <w:rPr>
          <w:rtl/>
        </w:rPr>
        <w:t xml:space="preserve">בשר </w:t>
      </w:r>
      <w:bookmarkStart w:id="6014" w:name="_ETM_Q10_448440"/>
      <w:bookmarkEnd w:id="6014"/>
      <w:r>
        <w:rPr>
          <w:rtl/>
        </w:rPr>
        <w:t>ודם</w:t>
      </w:r>
      <w:r>
        <w:rPr>
          <w:rFonts w:hint="cs"/>
          <w:rtl/>
        </w:rPr>
        <w:t>,</w:t>
      </w:r>
      <w:r>
        <w:rPr>
          <w:rtl/>
        </w:rPr>
        <w:t xml:space="preserve"> </w:t>
      </w:r>
      <w:bookmarkStart w:id="6015" w:name="_ETM_Q10_449370"/>
      <w:bookmarkEnd w:id="6015"/>
      <w:r>
        <w:rPr>
          <w:rtl/>
        </w:rPr>
        <w:t xml:space="preserve">פלסטינים </w:t>
      </w:r>
      <w:bookmarkStart w:id="6016" w:name="_ETM_Q10_450089"/>
      <w:bookmarkEnd w:id="6016"/>
      <w:r>
        <w:rPr>
          <w:rtl/>
        </w:rPr>
        <w:t xml:space="preserve">חפים </w:t>
      </w:r>
      <w:bookmarkStart w:id="6017" w:name="_ETM_Q10_450449"/>
      <w:bookmarkEnd w:id="6017"/>
      <w:r>
        <w:rPr>
          <w:rtl/>
        </w:rPr>
        <w:t>מפשע</w:t>
      </w:r>
      <w:r>
        <w:rPr>
          <w:rFonts w:hint="cs"/>
          <w:rtl/>
        </w:rPr>
        <w:t>,</w:t>
      </w:r>
      <w:r>
        <w:rPr>
          <w:rtl/>
        </w:rPr>
        <w:t xml:space="preserve"> </w:t>
      </w:r>
      <w:bookmarkStart w:id="6018" w:name="_ETM_Q10_451470"/>
      <w:bookmarkEnd w:id="6018"/>
      <w:r>
        <w:rPr>
          <w:rFonts w:hint="cs"/>
          <w:rtl/>
        </w:rPr>
        <w:t>שלכודים</w:t>
      </w:r>
      <w:r>
        <w:rPr>
          <w:rtl/>
        </w:rPr>
        <w:t xml:space="preserve"> </w:t>
      </w:r>
      <w:bookmarkStart w:id="6019" w:name="_ETM_Q10_452190"/>
      <w:bookmarkEnd w:id="6019"/>
      <w:r>
        <w:rPr>
          <w:rtl/>
        </w:rPr>
        <w:t xml:space="preserve">תחת </w:t>
      </w:r>
      <w:bookmarkStart w:id="6020" w:name="_ETM_Q10_452550"/>
      <w:bookmarkEnd w:id="6020"/>
      <w:r>
        <w:rPr>
          <w:rtl/>
        </w:rPr>
        <w:t xml:space="preserve">מצור </w:t>
      </w:r>
      <w:bookmarkStart w:id="6021" w:name="_ETM_Q10_452970"/>
      <w:bookmarkEnd w:id="6021"/>
      <w:r>
        <w:rPr>
          <w:rtl/>
        </w:rPr>
        <w:t xml:space="preserve">צבאי </w:t>
      </w:r>
      <w:bookmarkStart w:id="6022" w:name="_ETM_Q10_453509"/>
      <w:bookmarkEnd w:id="6022"/>
      <w:r>
        <w:rPr>
          <w:rtl/>
        </w:rPr>
        <w:t xml:space="preserve">טוטלי </w:t>
      </w:r>
      <w:bookmarkStart w:id="6023" w:name="_ETM_Q10_454349"/>
      <w:bookmarkEnd w:id="6023"/>
      <w:r>
        <w:rPr>
          <w:rtl/>
        </w:rPr>
        <w:t xml:space="preserve">למעלה </w:t>
      </w:r>
      <w:bookmarkStart w:id="6024" w:name="_ETM_Q10_454919"/>
      <w:bookmarkEnd w:id="6024"/>
      <w:r>
        <w:rPr>
          <w:rtl/>
        </w:rPr>
        <w:t>מחודש</w:t>
      </w:r>
      <w:r>
        <w:rPr>
          <w:rFonts w:hint="cs"/>
          <w:rtl/>
        </w:rPr>
        <w:t>.</w:t>
      </w:r>
      <w:r>
        <w:rPr>
          <w:rtl/>
        </w:rPr>
        <w:t xml:space="preserve"> </w:t>
      </w:r>
      <w:bookmarkStart w:id="6025" w:name="_ETM_Q10_456240"/>
      <w:bookmarkEnd w:id="6025"/>
      <w:r>
        <w:rPr>
          <w:rtl/>
        </w:rPr>
        <w:t xml:space="preserve">המטרה </w:t>
      </w:r>
      <w:bookmarkStart w:id="6026" w:name="_ETM_Q10_456870"/>
      <w:bookmarkEnd w:id="6026"/>
      <w:r>
        <w:rPr>
          <w:rtl/>
        </w:rPr>
        <w:t>ברורה</w:t>
      </w:r>
      <w:r>
        <w:rPr>
          <w:rFonts w:hint="cs"/>
          <w:rtl/>
        </w:rPr>
        <w:t>:</w:t>
      </w:r>
      <w:r>
        <w:rPr>
          <w:rtl/>
        </w:rPr>
        <w:t xml:space="preserve"> </w:t>
      </w:r>
      <w:bookmarkStart w:id="6027" w:name="_ETM_Q10_457919"/>
      <w:bookmarkEnd w:id="6027"/>
      <w:r>
        <w:rPr>
          <w:rtl/>
        </w:rPr>
        <w:t xml:space="preserve">הכרעת </w:t>
      </w:r>
      <w:bookmarkStart w:id="6028" w:name="_ETM_Q10_458639"/>
      <w:bookmarkEnd w:id="6028"/>
      <w:r>
        <w:rPr>
          <w:rtl/>
        </w:rPr>
        <w:t xml:space="preserve">העם </w:t>
      </w:r>
      <w:bookmarkStart w:id="6029" w:name="_ETM_Q10_458879"/>
      <w:bookmarkEnd w:id="6029"/>
      <w:r>
        <w:rPr>
          <w:rtl/>
        </w:rPr>
        <w:t>הפלסטיני</w:t>
      </w:r>
      <w:r>
        <w:rPr>
          <w:rFonts w:hint="cs"/>
          <w:rtl/>
        </w:rPr>
        <w:t>,</w:t>
      </w:r>
      <w:r>
        <w:rPr>
          <w:rtl/>
        </w:rPr>
        <w:t xml:space="preserve"> </w:t>
      </w:r>
      <w:bookmarkStart w:id="6030" w:name="_ETM_Q10_460139"/>
      <w:bookmarkEnd w:id="6030"/>
      <w:r>
        <w:rPr>
          <w:rtl/>
        </w:rPr>
        <w:t xml:space="preserve">גירושו </w:t>
      </w:r>
      <w:bookmarkStart w:id="6031" w:name="_ETM_Q10_460860"/>
      <w:bookmarkEnd w:id="6031"/>
      <w:r>
        <w:rPr>
          <w:rtl/>
        </w:rPr>
        <w:t xml:space="preserve">מצפון </w:t>
      </w:r>
      <w:bookmarkStart w:id="6032" w:name="_ETM_Q10_461310"/>
      <w:bookmarkEnd w:id="6032"/>
      <w:r>
        <w:rPr>
          <w:rtl/>
        </w:rPr>
        <w:t xml:space="preserve">רצועת </w:t>
      </w:r>
      <w:bookmarkStart w:id="6033" w:name="_ETM_Q10_461940"/>
      <w:bookmarkEnd w:id="6033"/>
      <w:r>
        <w:rPr>
          <w:rtl/>
        </w:rPr>
        <w:t xml:space="preserve">עזה </w:t>
      </w:r>
      <w:bookmarkStart w:id="6034" w:name="_ETM_Q10_462750"/>
      <w:bookmarkEnd w:id="6034"/>
      <w:r>
        <w:rPr>
          <w:rtl/>
        </w:rPr>
        <w:t xml:space="preserve">והשתלטות </w:t>
      </w:r>
      <w:bookmarkStart w:id="6035" w:name="_ETM_Q10_463529"/>
      <w:bookmarkEnd w:id="6035"/>
      <w:r>
        <w:rPr>
          <w:rtl/>
        </w:rPr>
        <w:t xml:space="preserve">עבריינית </w:t>
      </w:r>
      <w:bookmarkStart w:id="6036" w:name="_ETM_Q10_464220"/>
      <w:bookmarkEnd w:id="6036"/>
      <w:r>
        <w:rPr>
          <w:rtl/>
        </w:rPr>
        <w:t xml:space="preserve">על </w:t>
      </w:r>
      <w:bookmarkStart w:id="6037" w:name="_ETM_Q10_464339"/>
      <w:bookmarkEnd w:id="6037"/>
      <w:r>
        <w:rPr>
          <w:rtl/>
        </w:rPr>
        <w:t>אדמתו</w:t>
      </w:r>
      <w:r>
        <w:rPr>
          <w:rFonts w:hint="cs"/>
          <w:rtl/>
        </w:rPr>
        <w:t>.</w:t>
      </w:r>
      <w:r>
        <w:rPr>
          <w:rtl/>
        </w:rPr>
        <w:t xml:space="preserve"> </w:t>
      </w:r>
      <w:bookmarkStart w:id="6038" w:name="_ETM_Q10_465520"/>
      <w:bookmarkEnd w:id="6038"/>
      <w:r>
        <w:rPr>
          <w:rtl/>
        </w:rPr>
        <w:t xml:space="preserve">לזה </w:t>
      </w:r>
      <w:bookmarkStart w:id="6039" w:name="_ETM_Q10_466000"/>
      <w:bookmarkEnd w:id="6039"/>
      <w:r>
        <w:rPr>
          <w:rtl/>
        </w:rPr>
        <w:t xml:space="preserve">קוראים </w:t>
      </w:r>
      <w:bookmarkStart w:id="6040" w:name="_ETM_Q10_466540"/>
      <w:bookmarkEnd w:id="6040"/>
      <w:r>
        <w:rPr>
          <w:rtl/>
        </w:rPr>
        <w:t xml:space="preserve">פשע </w:t>
      </w:r>
      <w:bookmarkStart w:id="6041" w:name="_ETM_Q10_466960"/>
      <w:bookmarkEnd w:id="6041"/>
      <w:r>
        <w:rPr>
          <w:rtl/>
        </w:rPr>
        <w:t xml:space="preserve">מלחמה </w:t>
      </w:r>
      <w:bookmarkStart w:id="6042" w:name="_ETM_Q10_467529"/>
      <w:bookmarkEnd w:id="6042"/>
      <w:r>
        <w:rPr>
          <w:rtl/>
        </w:rPr>
        <w:t xml:space="preserve">של </w:t>
      </w:r>
      <w:bookmarkStart w:id="6043" w:name="_ETM_Q10_467710"/>
      <w:bookmarkEnd w:id="6043"/>
      <w:r>
        <w:rPr>
          <w:rtl/>
        </w:rPr>
        <w:t xml:space="preserve">טיהור </w:t>
      </w:r>
      <w:bookmarkStart w:id="6044" w:name="_ETM_Q10_468130"/>
      <w:bookmarkEnd w:id="6044"/>
      <w:r>
        <w:rPr>
          <w:rtl/>
        </w:rPr>
        <w:t xml:space="preserve">אתני </w:t>
      </w:r>
      <w:bookmarkStart w:id="6045" w:name="_ETM_Q10_469089"/>
      <w:bookmarkEnd w:id="6045"/>
      <w:r>
        <w:rPr>
          <w:rtl/>
        </w:rPr>
        <w:t xml:space="preserve">ויצירה </w:t>
      </w:r>
      <w:bookmarkStart w:id="6046" w:name="_ETM_Q10_469900"/>
      <w:bookmarkEnd w:id="6046"/>
      <w:r>
        <w:rPr>
          <w:rtl/>
        </w:rPr>
        <w:t xml:space="preserve">בכוח </w:t>
      </w:r>
      <w:bookmarkStart w:id="6047" w:name="_ETM_Q10_470589"/>
      <w:bookmarkEnd w:id="6047"/>
      <w:r>
        <w:rPr>
          <w:rFonts w:hint="cs"/>
          <w:rtl/>
        </w:rPr>
        <w:t>של תנאי</w:t>
      </w:r>
      <w:r>
        <w:rPr>
          <w:rtl/>
        </w:rPr>
        <w:t xml:space="preserve"> </w:t>
      </w:r>
      <w:bookmarkStart w:id="6048" w:name="_ETM_Q10_471100"/>
      <w:bookmarkEnd w:id="6048"/>
      <w:r>
        <w:rPr>
          <w:rtl/>
        </w:rPr>
        <w:t xml:space="preserve">קיום </w:t>
      </w:r>
      <w:bookmarkStart w:id="6049" w:name="_ETM_Q10_471490"/>
      <w:bookmarkEnd w:id="6049"/>
      <w:r>
        <w:rPr>
          <w:rtl/>
        </w:rPr>
        <w:t>בלתי</w:t>
      </w:r>
      <w:bookmarkStart w:id="6050" w:name="_ETM_Q10_471820"/>
      <w:bookmarkEnd w:id="6050"/>
      <w:r>
        <w:rPr>
          <w:rFonts w:hint="cs"/>
          <w:rtl/>
        </w:rPr>
        <w:t xml:space="preserve"> </w:t>
      </w:r>
      <w:r>
        <w:rPr>
          <w:rtl/>
        </w:rPr>
        <w:t>אנושיים</w:t>
      </w:r>
      <w:r>
        <w:rPr>
          <w:rFonts w:hint="cs"/>
          <w:rtl/>
        </w:rPr>
        <w:t>.</w:t>
      </w:r>
      <w:r>
        <w:rPr>
          <w:rtl/>
        </w:rPr>
        <w:t xml:space="preserve"> </w:t>
      </w:r>
      <w:bookmarkStart w:id="6051" w:name="_ETM_Q10_472870"/>
      <w:bookmarkEnd w:id="6051"/>
      <w:r>
        <w:rPr>
          <w:rtl/>
        </w:rPr>
        <w:t xml:space="preserve">זו </w:t>
      </w:r>
      <w:bookmarkStart w:id="6052" w:name="_ETM_Q10_473290"/>
      <w:bookmarkEnd w:id="6052"/>
      <w:r>
        <w:rPr>
          <w:rtl/>
        </w:rPr>
        <w:t xml:space="preserve">תוכנית </w:t>
      </w:r>
      <w:bookmarkStart w:id="6053" w:name="_ETM_Q10_473800"/>
      <w:bookmarkEnd w:id="6053"/>
      <w:r>
        <w:rPr>
          <w:rtl/>
        </w:rPr>
        <w:t xml:space="preserve">ההכרעה </w:t>
      </w:r>
      <w:bookmarkStart w:id="6054" w:name="_ETM_Q10_474400"/>
      <w:bookmarkEnd w:id="6054"/>
      <w:proofErr w:type="spellStart"/>
      <w:r>
        <w:rPr>
          <w:rtl/>
        </w:rPr>
        <w:t>הג'נוסייד</w:t>
      </w:r>
      <w:r>
        <w:rPr>
          <w:rFonts w:hint="cs"/>
          <w:rtl/>
        </w:rPr>
        <w:t>ית</w:t>
      </w:r>
      <w:proofErr w:type="spellEnd"/>
      <w:r>
        <w:rPr>
          <w:rFonts w:hint="cs"/>
          <w:rtl/>
        </w:rPr>
        <w:t>.</w:t>
      </w:r>
      <w:r>
        <w:rPr>
          <w:rtl/>
        </w:rPr>
        <w:t xml:space="preserve"> </w:t>
      </w:r>
      <w:bookmarkStart w:id="6055" w:name="_ETM_Q10_475089"/>
      <w:bookmarkEnd w:id="6055"/>
    </w:p>
    <w:p w:rsidR="00F05D2D" w:rsidRDefault="00F05D2D" w:rsidP="00465CE7">
      <w:pPr>
        <w:rPr>
          <w:rtl/>
        </w:rPr>
      </w:pPr>
      <w:bookmarkStart w:id="6056" w:name="_ETM_Q10_473945"/>
      <w:bookmarkStart w:id="6057" w:name="_ETM_Q10_474026"/>
      <w:bookmarkStart w:id="6058" w:name="_ETM_Q10_474161"/>
      <w:bookmarkEnd w:id="6056"/>
      <w:bookmarkEnd w:id="6057"/>
      <w:bookmarkEnd w:id="6058"/>
    </w:p>
    <w:p w:rsidR="00F05D2D" w:rsidRDefault="00F05D2D" w:rsidP="00465CE7">
      <w:pPr>
        <w:rPr>
          <w:rtl/>
        </w:rPr>
      </w:pPr>
      <w:bookmarkStart w:id="6059" w:name="_ETM_Q10_474249"/>
      <w:bookmarkStart w:id="6060" w:name="_ETM_Q10_476250"/>
      <w:bookmarkEnd w:id="6059"/>
      <w:bookmarkEnd w:id="6060"/>
      <w:r>
        <w:rPr>
          <w:rtl/>
        </w:rPr>
        <w:t xml:space="preserve">בוועדת </w:t>
      </w:r>
      <w:bookmarkStart w:id="6061" w:name="_ETM_Q10_476850"/>
      <w:bookmarkEnd w:id="6061"/>
      <w:r>
        <w:rPr>
          <w:rtl/>
        </w:rPr>
        <w:t>האתיקה</w:t>
      </w:r>
      <w:r>
        <w:rPr>
          <w:rFonts w:hint="cs"/>
          <w:rtl/>
        </w:rPr>
        <w:t>,</w:t>
      </w:r>
      <w:r>
        <w:rPr>
          <w:rtl/>
        </w:rPr>
        <w:t xml:space="preserve"> </w:t>
      </w:r>
      <w:bookmarkStart w:id="6062" w:name="_ETM_Q10_478279"/>
      <w:bookmarkEnd w:id="6062"/>
      <w:r>
        <w:rPr>
          <w:rFonts w:hint="cs"/>
          <w:rtl/>
        </w:rPr>
        <w:t>כ</w:t>
      </w:r>
      <w:r>
        <w:rPr>
          <w:rtl/>
        </w:rPr>
        <w:t xml:space="preserve">שהחליטו </w:t>
      </w:r>
      <w:bookmarkStart w:id="6063" w:name="_ETM_Q10_479150"/>
      <w:bookmarkEnd w:id="6063"/>
      <w:r>
        <w:rPr>
          <w:rtl/>
        </w:rPr>
        <w:t xml:space="preserve">להוציא </w:t>
      </w:r>
      <w:bookmarkStart w:id="6064" w:name="_ETM_Q10_479509"/>
      <w:bookmarkEnd w:id="6064"/>
      <w:r>
        <w:rPr>
          <w:rtl/>
        </w:rPr>
        <w:t xml:space="preserve">אותי </w:t>
      </w:r>
      <w:bookmarkStart w:id="6065" w:name="_ETM_Q10_479720"/>
      <w:bookmarkEnd w:id="6065"/>
      <w:r>
        <w:rPr>
          <w:rtl/>
        </w:rPr>
        <w:t xml:space="preserve">לחופשה </w:t>
      </w:r>
      <w:bookmarkStart w:id="6066" w:name="_ETM_Q10_480990"/>
      <w:bookmarkEnd w:id="6066"/>
      <w:r>
        <w:rPr>
          <w:rFonts w:hint="cs"/>
          <w:rtl/>
        </w:rPr>
        <w:t>של</w:t>
      </w:r>
      <w:r>
        <w:rPr>
          <w:rtl/>
        </w:rPr>
        <w:t xml:space="preserve"> </w:t>
      </w:r>
      <w:bookmarkStart w:id="6067" w:name="_ETM_Q10_481200"/>
      <w:bookmarkEnd w:id="6067"/>
      <w:r>
        <w:rPr>
          <w:rtl/>
        </w:rPr>
        <w:t xml:space="preserve">חצי </w:t>
      </w:r>
      <w:bookmarkStart w:id="6068" w:name="_ETM_Q10_481529"/>
      <w:bookmarkEnd w:id="6068"/>
      <w:r>
        <w:rPr>
          <w:rtl/>
        </w:rPr>
        <w:t>שנה</w:t>
      </w:r>
      <w:r>
        <w:rPr>
          <w:rFonts w:hint="cs"/>
          <w:rtl/>
        </w:rPr>
        <w:t>,</w:t>
      </w:r>
      <w:r>
        <w:rPr>
          <w:rtl/>
        </w:rPr>
        <w:t xml:space="preserve"> </w:t>
      </w:r>
      <w:bookmarkStart w:id="6069" w:name="_ETM_Q10_480000"/>
      <w:bookmarkStart w:id="6070" w:name="_ETM_Q10_482699"/>
      <w:bookmarkEnd w:id="6069"/>
      <w:bookmarkEnd w:id="6070"/>
      <w:r>
        <w:rPr>
          <w:rtl/>
        </w:rPr>
        <w:t xml:space="preserve">נאמר </w:t>
      </w:r>
      <w:bookmarkStart w:id="6071" w:name="_ETM_Q10_483270"/>
      <w:bookmarkEnd w:id="6071"/>
      <w:r>
        <w:rPr>
          <w:rtl/>
        </w:rPr>
        <w:t>כך</w:t>
      </w:r>
      <w:r>
        <w:rPr>
          <w:rFonts w:hint="cs"/>
          <w:rtl/>
        </w:rPr>
        <w:t>:</w:t>
      </w:r>
      <w:r>
        <w:rPr>
          <w:rtl/>
        </w:rPr>
        <w:t xml:space="preserve"> </w:t>
      </w:r>
      <w:bookmarkStart w:id="6072" w:name="_ETM_Q10_484620"/>
      <w:bookmarkEnd w:id="6072"/>
      <w:r>
        <w:rPr>
          <w:rFonts w:hint="cs"/>
          <w:rtl/>
        </w:rPr>
        <w:t>"</w:t>
      </w:r>
      <w:r>
        <w:rPr>
          <w:rtl/>
        </w:rPr>
        <w:t xml:space="preserve">מעשיו </w:t>
      </w:r>
      <w:bookmarkStart w:id="6073" w:name="_ETM_Q10_485279"/>
      <w:bookmarkEnd w:id="6073"/>
      <w:r>
        <w:rPr>
          <w:rFonts w:hint="cs"/>
          <w:rtl/>
        </w:rPr>
        <w:t xml:space="preserve">מפירים </w:t>
      </w:r>
      <w:r w:rsidR="00C919F6">
        <w:rPr>
          <w:rFonts w:hint="cs"/>
          <w:rtl/>
        </w:rPr>
        <w:t>– – –</w:t>
      </w:r>
      <w:r>
        <w:rPr>
          <w:rFonts w:hint="cs"/>
          <w:rtl/>
        </w:rPr>
        <w:t>"</w:t>
      </w:r>
      <w:r>
        <w:rPr>
          <w:rtl/>
        </w:rPr>
        <w:t xml:space="preserve"> </w:t>
      </w:r>
      <w:bookmarkStart w:id="6074" w:name="_ETM_Q10_486420"/>
      <w:bookmarkEnd w:id="6074"/>
    </w:p>
    <w:p w:rsidR="00F05D2D" w:rsidRDefault="00F05D2D" w:rsidP="00465CE7">
      <w:pPr>
        <w:rPr>
          <w:rtl/>
        </w:rPr>
      </w:pPr>
    </w:p>
    <w:p w:rsidR="00F05D2D" w:rsidRDefault="00F05D2D" w:rsidP="00465CE7">
      <w:pPr>
        <w:pStyle w:val="af5"/>
        <w:keepNext/>
        <w:rPr>
          <w:rtl/>
        </w:rPr>
      </w:pPr>
      <w:bookmarkStart w:id="6075" w:name="ET_interruption_5520_6"/>
      <w:r w:rsidRPr="00EC5597">
        <w:rPr>
          <w:rStyle w:val="TagStyle"/>
          <w:rtl/>
        </w:rPr>
        <w:t xml:space="preserve">&lt;&lt; קריאה &gt;&gt; </w:t>
      </w:r>
      <w:r>
        <w:rPr>
          <w:rtl/>
        </w:rPr>
        <w:t>עודד פורר (ישראל ביתנו):</w:t>
      </w:r>
      <w:r w:rsidRPr="00EC5597">
        <w:rPr>
          <w:rStyle w:val="TagStyle"/>
          <w:rtl/>
        </w:rPr>
        <w:t xml:space="preserve"> &lt;&lt; קריאה &gt;&gt;</w:t>
      </w:r>
      <w:r>
        <w:rPr>
          <w:rtl/>
        </w:rPr>
        <w:t xml:space="preserve"> </w:t>
      </w:r>
      <w:bookmarkEnd w:id="6075"/>
    </w:p>
    <w:p w:rsidR="00F05D2D" w:rsidRDefault="00F05D2D" w:rsidP="00465CE7">
      <w:pPr>
        <w:rPr>
          <w:rtl/>
          <w:lang w:eastAsia="he-IL"/>
        </w:rPr>
      </w:pPr>
    </w:p>
    <w:p w:rsidR="00F05D2D" w:rsidRDefault="00C919F6" w:rsidP="00465CE7">
      <w:pPr>
        <w:rPr>
          <w:rtl/>
          <w:lang w:eastAsia="he-IL"/>
        </w:rPr>
      </w:pPr>
      <w:r>
        <w:rPr>
          <w:rFonts w:hint="cs"/>
          <w:rtl/>
          <w:lang w:eastAsia="he-IL"/>
        </w:rPr>
        <w:t>– – –</w:t>
      </w:r>
      <w:r w:rsidR="00F05D2D">
        <w:rPr>
          <w:rFonts w:hint="cs"/>
          <w:rtl/>
          <w:lang w:eastAsia="he-IL"/>
        </w:rPr>
        <w:t xml:space="preserve"> </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r>
        <w:rPr>
          <w:rFonts w:hint="cs"/>
          <w:rtl/>
        </w:rPr>
        <w:t>אורית,</w:t>
      </w:r>
      <w:r>
        <w:rPr>
          <w:rtl/>
        </w:rPr>
        <w:t xml:space="preserve"> </w:t>
      </w:r>
      <w:bookmarkStart w:id="6076" w:name="_ETM_Q10_486510"/>
      <w:bookmarkEnd w:id="6076"/>
      <w:r>
        <w:rPr>
          <w:rtl/>
        </w:rPr>
        <w:t xml:space="preserve">אני </w:t>
      </w:r>
      <w:bookmarkStart w:id="6077" w:name="_ETM_Q10_486630"/>
      <w:bookmarkEnd w:id="6077"/>
      <w:r>
        <w:rPr>
          <w:rtl/>
        </w:rPr>
        <w:t xml:space="preserve">לא </w:t>
      </w:r>
      <w:bookmarkStart w:id="6078" w:name="_ETM_Q10_486720"/>
      <w:bookmarkEnd w:id="6078"/>
      <w:r>
        <w:rPr>
          <w:rtl/>
        </w:rPr>
        <w:t xml:space="preserve">מוכן </w:t>
      </w:r>
      <w:bookmarkStart w:id="6079" w:name="_ETM_Q10_486990"/>
      <w:bookmarkStart w:id="6080" w:name="_ETM_Q10_487559"/>
      <w:bookmarkEnd w:id="6079"/>
      <w:bookmarkEnd w:id="6080"/>
      <w:r>
        <w:rPr>
          <w:rFonts w:hint="cs"/>
          <w:rtl/>
        </w:rPr>
        <w:t xml:space="preserve">שיפריעו </w:t>
      </w:r>
      <w:bookmarkStart w:id="6081" w:name="_ETM_Q10_485217"/>
      <w:bookmarkEnd w:id="6081"/>
      <w:r>
        <w:rPr>
          <w:rFonts w:hint="cs"/>
          <w:rtl/>
        </w:rPr>
        <w:t>לי.</w:t>
      </w:r>
    </w:p>
    <w:p w:rsidR="00F05D2D" w:rsidRDefault="00F05D2D" w:rsidP="00465CE7">
      <w:pPr>
        <w:rPr>
          <w:rtl/>
        </w:rPr>
      </w:pPr>
      <w:bookmarkStart w:id="6082" w:name="_ETM_Q10_485849"/>
      <w:bookmarkStart w:id="6083" w:name="_ETM_Q10_485937"/>
      <w:bookmarkEnd w:id="6082"/>
      <w:bookmarkEnd w:id="6083"/>
    </w:p>
    <w:p w:rsidR="00F05D2D" w:rsidRDefault="00F05D2D" w:rsidP="00465CE7">
      <w:pPr>
        <w:pStyle w:val="af6"/>
        <w:keepNext/>
        <w:rPr>
          <w:rtl/>
        </w:rPr>
      </w:pPr>
      <w:bookmarkStart w:id="6084" w:name="ET_yor_6596_12"/>
      <w:r w:rsidRPr="00736615">
        <w:rPr>
          <w:rStyle w:val="TagStyle"/>
          <w:rtl/>
        </w:rPr>
        <w:t xml:space="preserve"> &lt;&lt; יור &gt;&gt; </w:t>
      </w:r>
      <w:r>
        <w:rPr>
          <w:rtl/>
        </w:rPr>
        <w:t>היו"ר אורית פרקש הכהן:</w:t>
      </w:r>
      <w:r w:rsidRPr="00736615">
        <w:rPr>
          <w:rStyle w:val="TagStyle"/>
          <w:rtl/>
        </w:rPr>
        <w:t xml:space="preserve"> &lt;&lt; יור &gt;&gt;</w:t>
      </w:r>
      <w:r>
        <w:rPr>
          <w:rtl/>
        </w:rPr>
        <w:t xml:space="preserve"> </w:t>
      </w:r>
      <w:bookmarkEnd w:id="6084"/>
    </w:p>
    <w:p w:rsidR="00F05D2D" w:rsidRDefault="00F05D2D" w:rsidP="00465CE7">
      <w:pPr>
        <w:rPr>
          <w:rtl/>
        </w:rPr>
      </w:pPr>
    </w:p>
    <w:p w:rsidR="00F05D2D" w:rsidRDefault="00F05D2D" w:rsidP="00465CE7">
      <w:pPr>
        <w:rPr>
          <w:rtl/>
        </w:rPr>
      </w:pPr>
      <w:bookmarkStart w:id="6085" w:name="_ETM_Q10_487062"/>
      <w:bookmarkEnd w:id="6085"/>
      <w:r>
        <w:rPr>
          <w:rFonts w:hint="cs"/>
          <w:rtl/>
        </w:rPr>
        <w:t>בסדר, בסדר, תמשיך.</w:t>
      </w:r>
    </w:p>
    <w:p w:rsidR="00F05D2D" w:rsidRDefault="00F05D2D" w:rsidP="00465CE7">
      <w:pPr>
        <w:rPr>
          <w:rtl/>
        </w:rPr>
      </w:pPr>
      <w:bookmarkStart w:id="6086" w:name="_ETM_Q10_490265"/>
      <w:bookmarkEnd w:id="6086"/>
    </w:p>
    <w:p w:rsidR="00F05D2D" w:rsidRDefault="00F05D2D" w:rsidP="00465CE7">
      <w:pPr>
        <w:pStyle w:val="-"/>
        <w:keepNext/>
        <w:rPr>
          <w:rtl/>
        </w:rPr>
      </w:pPr>
      <w:bookmarkStart w:id="6087" w:name="_ETM_Q10_490336"/>
      <w:bookmarkEnd w:id="6087"/>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Pr="00736615" w:rsidRDefault="00F05D2D" w:rsidP="00465CE7">
      <w:pPr>
        <w:rPr>
          <w:rtl/>
        </w:rPr>
      </w:pPr>
    </w:p>
    <w:p w:rsidR="00F05D2D" w:rsidRDefault="00F05D2D" w:rsidP="00465CE7">
      <w:pPr>
        <w:rPr>
          <w:rtl/>
        </w:rPr>
      </w:pPr>
      <w:bookmarkStart w:id="6088" w:name="_ETM_Q10_490190"/>
      <w:bookmarkEnd w:id="6088"/>
      <w:r>
        <w:rPr>
          <w:rtl/>
        </w:rPr>
        <w:t xml:space="preserve">נאמר </w:t>
      </w:r>
      <w:bookmarkStart w:id="6089" w:name="_ETM_Q10_490700"/>
      <w:bookmarkEnd w:id="6089"/>
      <w:r>
        <w:rPr>
          <w:rtl/>
        </w:rPr>
        <w:t>כך</w:t>
      </w:r>
      <w:bookmarkStart w:id="6090" w:name="_ETM_Q10_492019"/>
      <w:bookmarkEnd w:id="6090"/>
      <w:r>
        <w:rPr>
          <w:rFonts w:hint="cs"/>
          <w:rtl/>
        </w:rPr>
        <w:t xml:space="preserve">, </w:t>
      </w:r>
      <w:r>
        <w:rPr>
          <w:rtl/>
        </w:rPr>
        <w:t xml:space="preserve">ואני </w:t>
      </w:r>
      <w:bookmarkStart w:id="6091" w:name="_ETM_Q10_492290"/>
      <w:bookmarkEnd w:id="6091"/>
      <w:r>
        <w:rPr>
          <w:rtl/>
        </w:rPr>
        <w:t>מצטט</w:t>
      </w:r>
      <w:r>
        <w:rPr>
          <w:rFonts w:hint="cs"/>
          <w:rtl/>
        </w:rPr>
        <w:t>:</w:t>
      </w:r>
      <w:r>
        <w:rPr>
          <w:rtl/>
        </w:rPr>
        <w:t xml:space="preserve"> </w:t>
      </w:r>
      <w:bookmarkStart w:id="6092" w:name="_ETM_Q10_493599"/>
      <w:bookmarkEnd w:id="6092"/>
      <w:r>
        <w:rPr>
          <w:rFonts w:hint="cs"/>
          <w:rtl/>
        </w:rPr>
        <w:t xml:space="preserve">"מעשיו </w:t>
      </w:r>
      <w:r>
        <w:rPr>
          <w:rtl/>
        </w:rPr>
        <w:t>מפ</w:t>
      </w:r>
      <w:r>
        <w:rPr>
          <w:rFonts w:hint="cs"/>
          <w:rtl/>
        </w:rPr>
        <w:t>י</w:t>
      </w:r>
      <w:r>
        <w:rPr>
          <w:rtl/>
        </w:rPr>
        <w:t xml:space="preserve">רים </w:t>
      </w:r>
      <w:bookmarkStart w:id="6093" w:name="_ETM_Q10_494769"/>
      <w:bookmarkEnd w:id="6093"/>
      <w:r>
        <w:rPr>
          <w:rtl/>
        </w:rPr>
        <w:t xml:space="preserve">את </w:t>
      </w:r>
      <w:bookmarkStart w:id="6094" w:name="_ETM_Q10_494889"/>
      <w:bookmarkEnd w:id="6094"/>
      <w:r>
        <w:rPr>
          <w:rtl/>
        </w:rPr>
        <w:t xml:space="preserve">חובת </w:t>
      </w:r>
      <w:bookmarkStart w:id="6095" w:name="_ETM_Q10_495369"/>
      <w:bookmarkEnd w:id="6095"/>
      <w:r>
        <w:rPr>
          <w:rtl/>
        </w:rPr>
        <w:t xml:space="preserve">הנאמנות </w:t>
      </w:r>
      <w:bookmarkStart w:id="6096" w:name="_ETM_Q10_496670"/>
      <w:bookmarkEnd w:id="6096"/>
      <w:r>
        <w:rPr>
          <w:rtl/>
        </w:rPr>
        <w:t>שחל</w:t>
      </w:r>
      <w:r>
        <w:rPr>
          <w:rFonts w:hint="cs"/>
          <w:rtl/>
        </w:rPr>
        <w:t>ה</w:t>
      </w:r>
      <w:r>
        <w:rPr>
          <w:rtl/>
        </w:rPr>
        <w:t xml:space="preserve"> </w:t>
      </w:r>
      <w:bookmarkStart w:id="6097" w:name="_ETM_Q10_497240"/>
      <w:bookmarkEnd w:id="6097"/>
      <w:r>
        <w:rPr>
          <w:rtl/>
        </w:rPr>
        <w:t xml:space="preserve">עליו </w:t>
      </w:r>
      <w:bookmarkStart w:id="6098" w:name="_ETM_Q10_497660"/>
      <w:bookmarkEnd w:id="6098"/>
      <w:r>
        <w:rPr>
          <w:rtl/>
        </w:rPr>
        <w:t xml:space="preserve">בתור </w:t>
      </w:r>
      <w:bookmarkStart w:id="6099" w:name="_ETM_Q10_497960"/>
      <w:bookmarkEnd w:id="6099"/>
      <w:r>
        <w:rPr>
          <w:rtl/>
        </w:rPr>
        <w:t xml:space="preserve">חבר </w:t>
      </w:r>
      <w:bookmarkStart w:id="6100" w:name="_ETM_Q10_498230"/>
      <w:bookmarkEnd w:id="6100"/>
      <w:r>
        <w:rPr>
          <w:rtl/>
        </w:rPr>
        <w:t xml:space="preserve">כנסת </w:t>
      </w:r>
      <w:bookmarkStart w:id="6101" w:name="_ETM_Q10_498680"/>
      <w:bookmarkEnd w:id="6101"/>
      <w:r>
        <w:rPr>
          <w:rtl/>
        </w:rPr>
        <w:t xml:space="preserve">ופוגעים </w:t>
      </w:r>
      <w:bookmarkStart w:id="6102" w:name="_ETM_Q10_499160"/>
      <w:bookmarkEnd w:id="6102"/>
      <w:r>
        <w:rPr>
          <w:rtl/>
        </w:rPr>
        <w:t xml:space="preserve">באמון </w:t>
      </w:r>
      <w:bookmarkStart w:id="6103" w:name="_ETM_Q10_499580"/>
      <w:bookmarkEnd w:id="6103"/>
      <w:r>
        <w:rPr>
          <w:rtl/>
        </w:rPr>
        <w:t>הציבור</w:t>
      </w:r>
      <w:r>
        <w:rPr>
          <w:rFonts w:hint="cs"/>
          <w:rtl/>
        </w:rPr>
        <w:t>". סוף ציטוט.</w:t>
      </w:r>
      <w:r>
        <w:rPr>
          <w:rtl/>
        </w:rPr>
        <w:t xml:space="preserve"> </w:t>
      </w:r>
      <w:bookmarkStart w:id="6104" w:name="_ETM_Q10_500060"/>
      <w:bookmarkStart w:id="6105" w:name="_ETM_Q10_501289"/>
      <w:bookmarkEnd w:id="6104"/>
      <w:bookmarkEnd w:id="6105"/>
      <w:r>
        <w:rPr>
          <w:rtl/>
        </w:rPr>
        <w:t xml:space="preserve">אם </w:t>
      </w:r>
      <w:bookmarkStart w:id="6106" w:name="_ETM_Q10_501500"/>
      <w:bookmarkEnd w:id="6106"/>
      <w:r>
        <w:rPr>
          <w:rtl/>
        </w:rPr>
        <w:t xml:space="preserve">זה </w:t>
      </w:r>
      <w:bookmarkStart w:id="6107" w:name="_ETM_Q10_501680"/>
      <w:bookmarkEnd w:id="6107"/>
      <w:r>
        <w:rPr>
          <w:rtl/>
        </w:rPr>
        <w:t xml:space="preserve">לא </w:t>
      </w:r>
      <w:bookmarkStart w:id="6108" w:name="_ETM_Q10_501800"/>
      <w:bookmarkEnd w:id="6108"/>
      <w:r>
        <w:rPr>
          <w:rtl/>
        </w:rPr>
        <w:t xml:space="preserve">היה </w:t>
      </w:r>
      <w:bookmarkStart w:id="6109" w:name="_ETM_Q10_502039"/>
      <w:bookmarkEnd w:id="6109"/>
      <w:r>
        <w:rPr>
          <w:rtl/>
        </w:rPr>
        <w:t xml:space="preserve">עצוב </w:t>
      </w:r>
      <w:bookmarkStart w:id="6110" w:name="_ETM_Q10_502609"/>
      <w:bookmarkEnd w:id="6110"/>
      <w:r>
        <w:rPr>
          <w:rtl/>
        </w:rPr>
        <w:t xml:space="preserve">זו </w:t>
      </w:r>
      <w:bookmarkStart w:id="6111" w:name="_ETM_Q10_502730"/>
      <w:bookmarkEnd w:id="6111"/>
      <w:r>
        <w:rPr>
          <w:rtl/>
        </w:rPr>
        <w:t xml:space="preserve">הייתה </w:t>
      </w:r>
      <w:bookmarkStart w:id="6112" w:name="_ETM_Q10_502939"/>
      <w:bookmarkEnd w:id="6112"/>
      <w:r>
        <w:rPr>
          <w:rtl/>
        </w:rPr>
        <w:t xml:space="preserve">בדיחה </w:t>
      </w:r>
      <w:bookmarkStart w:id="6113" w:name="_ETM_Q10_503449"/>
      <w:bookmarkEnd w:id="6113"/>
      <w:r>
        <w:rPr>
          <w:rtl/>
        </w:rPr>
        <w:t xml:space="preserve">באמת </w:t>
      </w:r>
      <w:bookmarkStart w:id="6114" w:name="_ETM_Q10_503779"/>
      <w:bookmarkEnd w:id="6114"/>
      <w:r>
        <w:rPr>
          <w:rtl/>
        </w:rPr>
        <w:t>טובה</w:t>
      </w:r>
      <w:r>
        <w:rPr>
          <w:rFonts w:hint="cs"/>
          <w:rtl/>
        </w:rPr>
        <w:t>.</w:t>
      </w:r>
      <w:r>
        <w:rPr>
          <w:rtl/>
        </w:rPr>
        <w:t xml:space="preserve"> </w:t>
      </w:r>
      <w:bookmarkStart w:id="6115" w:name="_ETM_Q10_505060"/>
      <w:bookmarkEnd w:id="6115"/>
      <w:r>
        <w:rPr>
          <w:rtl/>
        </w:rPr>
        <w:t xml:space="preserve">חובת </w:t>
      </w:r>
      <w:bookmarkStart w:id="6116" w:name="_ETM_Q10_505589"/>
      <w:bookmarkEnd w:id="6116"/>
      <w:r>
        <w:rPr>
          <w:rFonts w:hint="cs"/>
          <w:rtl/>
        </w:rPr>
        <w:t>ה</w:t>
      </w:r>
      <w:r>
        <w:rPr>
          <w:rtl/>
        </w:rPr>
        <w:t xml:space="preserve">נאמנות </w:t>
      </w:r>
      <w:bookmarkStart w:id="6117" w:name="_ETM_Q10_506130"/>
      <w:bookmarkEnd w:id="6117"/>
      <w:r>
        <w:rPr>
          <w:rtl/>
        </w:rPr>
        <w:t xml:space="preserve">שלי </w:t>
      </w:r>
      <w:bookmarkStart w:id="6118" w:name="_ETM_Q10_506520"/>
      <w:bookmarkEnd w:id="6118"/>
      <w:r>
        <w:rPr>
          <w:rFonts w:hint="cs"/>
          <w:rtl/>
        </w:rPr>
        <w:t xml:space="preserve">היא </w:t>
      </w:r>
      <w:r>
        <w:rPr>
          <w:rtl/>
        </w:rPr>
        <w:t xml:space="preserve">למדינה </w:t>
      </w:r>
      <w:bookmarkStart w:id="6119" w:name="_ETM_Q10_507660"/>
      <w:bookmarkEnd w:id="6119"/>
      <w:r>
        <w:rPr>
          <w:rtl/>
        </w:rPr>
        <w:t xml:space="preserve">ולעם </w:t>
      </w:r>
      <w:bookmarkStart w:id="6120" w:name="_ETM_Q10_508290"/>
      <w:bookmarkEnd w:id="6120"/>
      <w:r>
        <w:rPr>
          <w:rtl/>
        </w:rPr>
        <w:t>הישראלי</w:t>
      </w:r>
      <w:r>
        <w:rPr>
          <w:rFonts w:hint="cs"/>
          <w:rtl/>
        </w:rPr>
        <w:t>,</w:t>
      </w:r>
      <w:r>
        <w:rPr>
          <w:rtl/>
        </w:rPr>
        <w:t xml:space="preserve"> </w:t>
      </w:r>
      <w:bookmarkStart w:id="6121" w:name="_ETM_Q10_510020"/>
      <w:bookmarkEnd w:id="6121"/>
      <w:r>
        <w:rPr>
          <w:rtl/>
        </w:rPr>
        <w:t xml:space="preserve">לא </w:t>
      </w:r>
      <w:bookmarkStart w:id="6122" w:name="_ETM_Q10_510410"/>
      <w:bookmarkEnd w:id="6122"/>
      <w:r>
        <w:rPr>
          <w:rtl/>
        </w:rPr>
        <w:t xml:space="preserve">לממשלה </w:t>
      </w:r>
      <w:bookmarkStart w:id="6123" w:name="_ETM_Q10_512010"/>
      <w:bookmarkEnd w:id="6123"/>
      <w:r>
        <w:rPr>
          <w:rtl/>
        </w:rPr>
        <w:t xml:space="preserve">ולא </w:t>
      </w:r>
      <w:bookmarkStart w:id="6124" w:name="_ETM_Q10_512399"/>
      <w:bookmarkStart w:id="6125" w:name="_ETM_Q10_512760"/>
      <w:bookmarkEnd w:id="6124"/>
      <w:bookmarkEnd w:id="6125"/>
      <w:r>
        <w:rPr>
          <w:rFonts w:hint="cs"/>
          <w:rtl/>
        </w:rPr>
        <w:t>לחלקים</w:t>
      </w:r>
      <w:r>
        <w:rPr>
          <w:rtl/>
        </w:rPr>
        <w:t xml:space="preserve"> </w:t>
      </w:r>
      <w:bookmarkStart w:id="6126" w:name="_ETM_Q10_513270"/>
      <w:bookmarkEnd w:id="6126"/>
      <w:r>
        <w:rPr>
          <w:rtl/>
        </w:rPr>
        <w:t xml:space="preserve">באופוזיציה </w:t>
      </w:r>
      <w:bookmarkStart w:id="6127" w:name="_ETM_Q10_514230"/>
      <w:bookmarkEnd w:id="6127"/>
      <w:r>
        <w:rPr>
          <w:rFonts w:hint="cs"/>
          <w:rtl/>
        </w:rPr>
        <w:t>שמיישרים איתה קו</w:t>
      </w:r>
      <w:r>
        <w:rPr>
          <w:rtl/>
        </w:rPr>
        <w:t xml:space="preserve"> </w:t>
      </w:r>
      <w:bookmarkStart w:id="6128" w:name="_ETM_Q10_515790"/>
      <w:bookmarkEnd w:id="6128"/>
      <w:r>
        <w:rPr>
          <w:rtl/>
        </w:rPr>
        <w:t xml:space="preserve">ומפחדים </w:t>
      </w:r>
      <w:bookmarkStart w:id="6129" w:name="_ETM_Q10_516480"/>
      <w:bookmarkEnd w:id="6129"/>
      <w:r>
        <w:rPr>
          <w:rtl/>
        </w:rPr>
        <w:t>לקרו</w:t>
      </w:r>
      <w:r>
        <w:rPr>
          <w:rFonts w:hint="cs"/>
          <w:rtl/>
        </w:rPr>
        <w:t>א</w:t>
      </w:r>
      <w:r>
        <w:rPr>
          <w:rtl/>
        </w:rPr>
        <w:t xml:space="preserve"> </w:t>
      </w:r>
      <w:bookmarkStart w:id="6130" w:name="_ETM_Q10_516899"/>
      <w:bookmarkEnd w:id="6130"/>
      <w:r>
        <w:rPr>
          <w:rFonts w:hint="cs"/>
          <w:rtl/>
        </w:rPr>
        <w:t>עליה תיגר שמא</w:t>
      </w:r>
      <w:r>
        <w:rPr>
          <w:rtl/>
        </w:rPr>
        <w:t xml:space="preserve"> </w:t>
      </w:r>
      <w:bookmarkStart w:id="6131" w:name="_ETM_Q10_517020"/>
      <w:bookmarkStart w:id="6132" w:name="_ETM_Q10_518489"/>
      <w:bookmarkEnd w:id="6131"/>
      <w:bookmarkEnd w:id="6132"/>
      <w:r>
        <w:rPr>
          <w:rFonts w:hint="cs"/>
          <w:rtl/>
        </w:rPr>
        <w:t>י</w:t>
      </w:r>
      <w:r>
        <w:rPr>
          <w:rtl/>
        </w:rPr>
        <w:t xml:space="preserve">ואשמו </w:t>
      </w:r>
      <w:bookmarkStart w:id="6133" w:name="_ETM_Q10_519120"/>
      <w:bookmarkEnd w:id="6133"/>
      <w:r>
        <w:rPr>
          <w:rtl/>
        </w:rPr>
        <w:t>בשמאלנות</w:t>
      </w:r>
      <w:bookmarkStart w:id="6134" w:name="_ETM_Q10_521010"/>
      <w:bookmarkEnd w:id="6134"/>
      <w:r>
        <w:rPr>
          <w:rFonts w:hint="cs"/>
          <w:rtl/>
        </w:rPr>
        <w:t xml:space="preserve">. </w:t>
      </w:r>
      <w:bookmarkStart w:id="6135" w:name="_ETM_Q10_517553"/>
      <w:bookmarkEnd w:id="6135"/>
      <w:r>
        <w:rPr>
          <w:rtl/>
        </w:rPr>
        <w:t xml:space="preserve">חובת </w:t>
      </w:r>
      <w:bookmarkStart w:id="6136" w:name="_ETM_Q10_521520"/>
      <w:bookmarkEnd w:id="6136"/>
      <w:r>
        <w:rPr>
          <w:rtl/>
        </w:rPr>
        <w:t xml:space="preserve">הנאמנות </w:t>
      </w:r>
      <w:bookmarkStart w:id="6137" w:name="_ETM_Q10_522150"/>
      <w:bookmarkEnd w:id="6137"/>
      <w:r>
        <w:rPr>
          <w:rtl/>
        </w:rPr>
        <w:t xml:space="preserve">שלי </w:t>
      </w:r>
      <w:bookmarkStart w:id="6138" w:name="_ETM_Q10_523609"/>
      <w:bookmarkEnd w:id="6138"/>
      <w:r>
        <w:rPr>
          <w:rFonts w:hint="cs"/>
          <w:rtl/>
        </w:rPr>
        <w:t>איננה</w:t>
      </w:r>
      <w:r>
        <w:rPr>
          <w:rtl/>
        </w:rPr>
        <w:t xml:space="preserve"> </w:t>
      </w:r>
      <w:bookmarkStart w:id="6139" w:name="_ETM_Q10_524089"/>
      <w:bookmarkEnd w:id="6139"/>
      <w:r>
        <w:rPr>
          <w:rtl/>
        </w:rPr>
        <w:t>מתבטא</w:t>
      </w:r>
      <w:r>
        <w:rPr>
          <w:rFonts w:hint="cs"/>
          <w:rtl/>
        </w:rPr>
        <w:t>ת</w:t>
      </w:r>
      <w:r>
        <w:rPr>
          <w:rtl/>
        </w:rPr>
        <w:t xml:space="preserve"> </w:t>
      </w:r>
      <w:bookmarkStart w:id="6140" w:name="_ETM_Q10_524629"/>
      <w:bookmarkEnd w:id="6140"/>
      <w:r>
        <w:rPr>
          <w:rtl/>
        </w:rPr>
        <w:t xml:space="preserve">בהרכנת </w:t>
      </w:r>
      <w:bookmarkStart w:id="6141" w:name="_ETM_Q10_525320"/>
      <w:bookmarkEnd w:id="6141"/>
      <w:r>
        <w:rPr>
          <w:rFonts w:hint="cs"/>
          <w:rtl/>
        </w:rPr>
        <w:t>ראש</w:t>
      </w:r>
      <w:r>
        <w:rPr>
          <w:rtl/>
        </w:rPr>
        <w:t xml:space="preserve"> </w:t>
      </w:r>
      <w:bookmarkStart w:id="6142" w:name="_ETM_Q10_525649"/>
      <w:bookmarkEnd w:id="6142"/>
      <w:r>
        <w:rPr>
          <w:rtl/>
        </w:rPr>
        <w:t xml:space="preserve">בפני </w:t>
      </w:r>
      <w:bookmarkStart w:id="6143" w:name="_ETM_Q10_526039"/>
      <w:bookmarkEnd w:id="6143"/>
      <w:r>
        <w:rPr>
          <w:rtl/>
        </w:rPr>
        <w:t xml:space="preserve">הרוב </w:t>
      </w:r>
      <w:bookmarkStart w:id="6144" w:name="_ETM_Q10_527089"/>
      <w:bookmarkEnd w:id="6144"/>
      <w:r>
        <w:rPr>
          <w:rtl/>
        </w:rPr>
        <w:t xml:space="preserve">או </w:t>
      </w:r>
      <w:bookmarkStart w:id="6145" w:name="_ETM_Q10_527269"/>
      <w:bookmarkEnd w:id="6145"/>
      <w:r>
        <w:rPr>
          <w:rtl/>
        </w:rPr>
        <w:t xml:space="preserve">בפני </w:t>
      </w:r>
      <w:bookmarkStart w:id="6146" w:name="_ETM_Q10_527659"/>
      <w:bookmarkEnd w:id="6146"/>
      <w:r>
        <w:rPr>
          <w:rtl/>
        </w:rPr>
        <w:t>השלטון</w:t>
      </w:r>
      <w:r>
        <w:rPr>
          <w:rFonts w:hint="cs"/>
          <w:rtl/>
        </w:rPr>
        <w:t>,</w:t>
      </w:r>
      <w:r>
        <w:rPr>
          <w:rtl/>
        </w:rPr>
        <w:t xml:space="preserve"> </w:t>
      </w:r>
      <w:bookmarkStart w:id="6147" w:name="_ETM_Q10_528739"/>
      <w:bookmarkEnd w:id="6147"/>
      <w:r>
        <w:rPr>
          <w:rFonts w:hint="cs"/>
          <w:rtl/>
        </w:rPr>
        <w:t>כפי</w:t>
      </w:r>
      <w:r>
        <w:rPr>
          <w:rtl/>
        </w:rPr>
        <w:t xml:space="preserve"> </w:t>
      </w:r>
      <w:bookmarkStart w:id="6148" w:name="_ETM_Q10_529129"/>
      <w:bookmarkEnd w:id="6148"/>
      <w:r>
        <w:rPr>
          <w:rtl/>
        </w:rPr>
        <w:t xml:space="preserve">חלקים </w:t>
      </w:r>
      <w:bookmarkStart w:id="6149" w:name="_ETM_Q10_529579"/>
      <w:bookmarkEnd w:id="6149"/>
      <w:r>
        <w:rPr>
          <w:rtl/>
        </w:rPr>
        <w:t xml:space="preserve">עושים </w:t>
      </w:r>
      <w:bookmarkStart w:id="6150" w:name="_ETM_Q10_530000"/>
      <w:bookmarkEnd w:id="6150"/>
      <w:r>
        <w:rPr>
          <w:rtl/>
        </w:rPr>
        <w:t>פה</w:t>
      </w:r>
      <w:r>
        <w:rPr>
          <w:rFonts w:hint="cs"/>
          <w:rtl/>
        </w:rPr>
        <w:t>,</w:t>
      </w:r>
      <w:r>
        <w:rPr>
          <w:rtl/>
        </w:rPr>
        <w:t xml:space="preserve"> </w:t>
      </w:r>
      <w:bookmarkStart w:id="6151" w:name="_ETM_Q10_530729"/>
      <w:bookmarkEnd w:id="6151"/>
      <w:r>
        <w:rPr>
          <w:rtl/>
        </w:rPr>
        <w:t xml:space="preserve">אלא </w:t>
      </w:r>
      <w:bookmarkStart w:id="6152" w:name="_ETM_Q10_531059"/>
      <w:bookmarkEnd w:id="6152"/>
      <w:r>
        <w:rPr>
          <w:rtl/>
        </w:rPr>
        <w:t xml:space="preserve">במאבקי </w:t>
      </w:r>
      <w:bookmarkStart w:id="6153" w:name="_ETM_Q10_531779"/>
      <w:bookmarkEnd w:id="6153"/>
      <w:r>
        <w:rPr>
          <w:rtl/>
        </w:rPr>
        <w:t xml:space="preserve">לחברה </w:t>
      </w:r>
      <w:bookmarkStart w:id="6154" w:name="_ETM_Q10_532229"/>
      <w:bookmarkEnd w:id="6154"/>
      <w:r>
        <w:rPr>
          <w:rtl/>
        </w:rPr>
        <w:t>צודקת</w:t>
      </w:r>
      <w:r>
        <w:rPr>
          <w:rFonts w:hint="cs"/>
          <w:rtl/>
        </w:rPr>
        <w:t>,</w:t>
      </w:r>
      <w:r>
        <w:rPr>
          <w:rtl/>
        </w:rPr>
        <w:t xml:space="preserve"> </w:t>
      </w:r>
      <w:bookmarkStart w:id="6155" w:name="_ETM_Q10_533730"/>
      <w:bookmarkEnd w:id="6155"/>
      <w:r>
        <w:rPr>
          <w:rtl/>
        </w:rPr>
        <w:t xml:space="preserve">וזה </w:t>
      </w:r>
      <w:bookmarkStart w:id="6156" w:name="_ETM_Q10_534089"/>
      <w:bookmarkEnd w:id="6156"/>
      <w:r>
        <w:rPr>
          <w:rtl/>
        </w:rPr>
        <w:t xml:space="preserve">מחייב </w:t>
      </w:r>
      <w:bookmarkStart w:id="6157" w:name="_ETM_Q10_534629"/>
      <w:bookmarkEnd w:id="6157"/>
      <w:r>
        <w:rPr>
          <w:rtl/>
        </w:rPr>
        <w:t xml:space="preserve">דבקות </w:t>
      </w:r>
      <w:bookmarkStart w:id="6158" w:name="_ETM_Q10_535079"/>
      <w:bookmarkEnd w:id="6158"/>
      <w:r>
        <w:rPr>
          <w:rtl/>
        </w:rPr>
        <w:t xml:space="preserve">באמת </w:t>
      </w:r>
      <w:bookmarkStart w:id="6159" w:name="_ETM_Q10_536300"/>
      <w:bookmarkEnd w:id="6159"/>
      <w:r>
        <w:rPr>
          <w:rtl/>
        </w:rPr>
        <w:t xml:space="preserve">גם </w:t>
      </w:r>
      <w:bookmarkStart w:id="6160" w:name="_ETM_Q10_536690"/>
      <w:bookmarkEnd w:id="6160"/>
      <w:r>
        <w:rPr>
          <w:rtl/>
        </w:rPr>
        <w:t xml:space="preserve">כשהיא </w:t>
      </w:r>
      <w:bookmarkStart w:id="6161" w:name="_ETM_Q10_537050"/>
      <w:bookmarkEnd w:id="6161"/>
      <w:r>
        <w:rPr>
          <w:rtl/>
        </w:rPr>
        <w:t>קשה</w:t>
      </w:r>
      <w:r>
        <w:rPr>
          <w:rFonts w:hint="cs"/>
          <w:rtl/>
        </w:rPr>
        <w:t>.</w:t>
      </w:r>
      <w:r>
        <w:rPr>
          <w:rtl/>
        </w:rPr>
        <w:t xml:space="preserve"> </w:t>
      </w:r>
      <w:bookmarkStart w:id="6162" w:name="_ETM_Q10_539129"/>
      <w:bookmarkEnd w:id="6162"/>
      <w:r>
        <w:rPr>
          <w:rtl/>
        </w:rPr>
        <w:t xml:space="preserve">איך </w:t>
      </w:r>
      <w:bookmarkStart w:id="6163" w:name="_ETM_Q10_539430"/>
      <w:bookmarkEnd w:id="6163"/>
      <w:r>
        <w:rPr>
          <w:rFonts w:hint="cs"/>
          <w:rtl/>
        </w:rPr>
        <w:t>נ</w:t>
      </w:r>
      <w:r>
        <w:rPr>
          <w:rtl/>
        </w:rPr>
        <w:t xml:space="preserve">תקן </w:t>
      </w:r>
      <w:bookmarkStart w:id="6164" w:name="_ETM_Q10_540120"/>
      <w:bookmarkEnd w:id="6164"/>
      <w:r>
        <w:rPr>
          <w:rtl/>
        </w:rPr>
        <w:t xml:space="preserve">אם </w:t>
      </w:r>
      <w:bookmarkStart w:id="6165" w:name="_ETM_Q10_540269"/>
      <w:bookmarkEnd w:id="6165"/>
      <w:r>
        <w:rPr>
          <w:rtl/>
        </w:rPr>
        <w:t xml:space="preserve">לא </w:t>
      </w:r>
      <w:bookmarkStart w:id="6166" w:name="_ETM_Q10_540449"/>
      <w:bookmarkEnd w:id="6166"/>
      <w:r>
        <w:rPr>
          <w:rtl/>
        </w:rPr>
        <w:t xml:space="preserve">נדבק </w:t>
      </w:r>
      <w:bookmarkStart w:id="6167" w:name="_ETM_Q10_540930"/>
      <w:bookmarkEnd w:id="6167"/>
      <w:r>
        <w:rPr>
          <w:rtl/>
        </w:rPr>
        <w:t xml:space="preserve">באמת </w:t>
      </w:r>
      <w:bookmarkStart w:id="6168" w:name="_ETM_Q10_541379"/>
      <w:bookmarkEnd w:id="6168"/>
      <w:r>
        <w:rPr>
          <w:rtl/>
        </w:rPr>
        <w:t xml:space="preserve">ונכיר </w:t>
      </w:r>
      <w:bookmarkStart w:id="6169" w:name="_ETM_Q10_541920"/>
      <w:bookmarkEnd w:id="6169"/>
      <w:r>
        <w:rPr>
          <w:rFonts w:hint="cs"/>
          <w:rtl/>
        </w:rPr>
        <w:t>את ה</w:t>
      </w:r>
      <w:r>
        <w:rPr>
          <w:rtl/>
        </w:rPr>
        <w:t>תחלואים</w:t>
      </w:r>
      <w:r>
        <w:rPr>
          <w:rFonts w:hint="cs"/>
          <w:rtl/>
        </w:rPr>
        <w:t>?</w:t>
      </w:r>
      <w:r>
        <w:rPr>
          <w:rtl/>
        </w:rPr>
        <w:t xml:space="preserve"> </w:t>
      </w:r>
      <w:bookmarkStart w:id="6170" w:name="_ETM_Q10_543739"/>
      <w:bookmarkEnd w:id="6170"/>
      <w:r>
        <w:rPr>
          <w:rtl/>
        </w:rPr>
        <w:t xml:space="preserve">לא </w:t>
      </w:r>
      <w:bookmarkStart w:id="6171" w:name="_ETM_Q10_543950"/>
      <w:bookmarkEnd w:id="6171"/>
      <w:r>
        <w:rPr>
          <w:rtl/>
        </w:rPr>
        <w:t xml:space="preserve">אוותר </w:t>
      </w:r>
      <w:bookmarkStart w:id="6172" w:name="_ETM_Q10_544490"/>
      <w:bookmarkEnd w:id="6172"/>
      <w:r>
        <w:rPr>
          <w:rtl/>
        </w:rPr>
        <w:t xml:space="preserve">על </w:t>
      </w:r>
      <w:bookmarkStart w:id="6173" w:name="_ETM_Q10_544610"/>
      <w:bookmarkEnd w:id="6173"/>
      <w:r>
        <w:rPr>
          <w:rtl/>
        </w:rPr>
        <w:t>זה</w:t>
      </w:r>
      <w:r>
        <w:rPr>
          <w:rFonts w:hint="cs"/>
          <w:rtl/>
        </w:rPr>
        <w:t>,</w:t>
      </w:r>
      <w:r>
        <w:rPr>
          <w:rtl/>
        </w:rPr>
        <w:t xml:space="preserve"> </w:t>
      </w:r>
      <w:bookmarkStart w:id="6174" w:name="_ETM_Q10_545480"/>
      <w:bookmarkEnd w:id="6174"/>
      <w:r>
        <w:rPr>
          <w:rFonts w:hint="cs"/>
          <w:rtl/>
        </w:rPr>
        <w:t>ואיש</w:t>
      </w:r>
      <w:r>
        <w:rPr>
          <w:rtl/>
        </w:rPr>
        <w:t xml:space="preserve"> </w:t>
      </w:r>
      <w:bookmarkStart w:id="6175" w:name="_ETM_Q10_546020"/>
      <w:bookmarkEnd w:id="6175"/>
      <w:r>
        <w:rPr>
          <w:rtl/>
        </w:rPr>
        <w:t xml:space="preserve">לא </w:t>
      </w:r>
      <w:bookmarkStart w:id="6176" w:name="_ETM_Q10_546140"/>
      <w:bookmarkEnd w:id="6176"/>
      <w:r>
        <w:rPr>
          <w:rtl/>
        </w:rPr>
        <w:t xml:space="preserve">יפחיד </w:t>
      </w:r>
      <w:bookmarkStart w:id="6177" w:name="_ETM_Q10_546590"/>
      <w:bookmarkEnd w:id="6177"/>
      <w:r>
        <w:rPr>
          <w:rtl/>
        </w:rPr>
        <w:t>אותי</w:t>
      </w:r>
      <w:r>
        <w:rPr>
          <w:rFonts w:hint="cs"/>
          <w:rtl/>
        </w:rPr>
        <w:t>.</w:t>
      </w:r>
      <w:r>
        <w:rPr>
          <w:rtl/>
        </w:rPr>
        <w:t xml:space="preserve"> </w:t>
      </w:r>
      <w:bookmarkStart w:id="6178" w:name="_ETM_Q10_547659"/>
      <w:bookmarkEnd w:id="6178"/>
    </w:p>
    <w:p w:rsidR="00F05D2D" w:rsidRDefault="00F05D2D" w:rsidP="00465CE7">
      <w:pPr>
        <w:rPr>
          <w:rtl/>
        </w:rPr>
      </w:pPr>
    </w:p>
    <w:p w:rsidR="00F05D2D" w:rsidRDefault="00F05D2D" w:rsidP="00465CE7">
      <w:pPr>
        <w:rPr>
          <w:rtl/>
        </w:rPr>
      </w:pPr>
      <w:r>
        <w:rPr>
          <w:rtl/>
        </w:rPr>
        <w:t xml:space="preserve">חובת </w:t>
      </w:r>
      <w:bookmarkStart w:id="6179" w:name="_ETM_Q10_548229"/>
      <w:bookmarkEnd w:id="6179"/>
      <w:r>
        <w:rPr>
          <w:rtl/>
        </w:rPr>
        <w:t xml:space="preserve">הנאמנות </w:t>
      </w:r>
      <w:bookmarkStart w:id="6180" w:name="_ETM_Q10_548920"/>
      <w:bookmarkEnd w:id="6180"/>
      <w:r>
        <w:rPr>
          <w:rtl/>
        </w:rPr>
        <w:t xml:space="preserve">למדינה </w:t>
      </w:r>
      <w:bookmarkStart w:id="6181" w:name="_ETM_Q10_549520"/>
      <w:bookmarkEnd w:id="6181"/>
      <w:r>
        <w:rPr>
          <w:rtl/>
        </w:rPr>
        <w:t>ולעם</w:t>
      </w:r>
      <w:r>
        <w:rPr>
          <w:rFonts w:hint="cs"/>
          <w:rtl/>
        </w:rPr>
        <w:t>,</w:t>
      </w:r>
      <w:r>
        <w:rPr>
          <w:rtl/>
        </w:rPr>
        <w:t xml:space="preserve"> </w:t>
      </w:r>
      <w:bookmarkStart w:id="6182" w:name="_ETM_Q10_550299"/>
      <w:bookmarkEnd w:id="6182"/>
      <w:r>
        <w:rPr>
          <w:rtl/>
        </w:rPr>
        <w:t xml:space="preserve">אם </w:t>
      </w:r>
      <w:bookmarkStart w:id="6183" w:name="_ETM_Q10_550570"/>
      <w:bookmarkEnd w:id="6183"/>
      <w:r>
        <w:rPr>
          <w:rtl/>
        </w:rPr>
        <w:t>כבר</w:t>
      </w:r>
      <w:r>
        <w:rPr>
          <w:rFonts w:hint="cs"/>
          <w:rtl/>
        </w:rPr>
        <w:t>,</w:t>
      </w:r>
      <w:r>
        <w:rPr>
          <w:rtl/>
        </w:rPr>
        <w:t xml:space="preserve"> </w:t>
      </w:r>
      <w:bookmarkStart w:id="6184" w:name="_ETM_Q10_552010"/>
      <w:bookmarkEnd w:id="6184"/>
      <w:r>
        <w:rPr>
          <w:rtl/>
        </w:rPr>
        <w:t xml:space="preserve">ופגיעה </w:t>
      </w:r>
      <w:bookmarkStart w:id="6185" w:name="_ETM_Q10_552700"/>
      <w:bookmarkEnd w:id="6185"/>
      <w:r>
        <w:rPr>
          <w:rtl/>
        </w:rPr>
        <w:t xml:space="preserve">באמון </w:t>
      </w:r>
      <w:bookmarkStart w:id="6186" w:name="_ETM_Q10_553240"/>
      <w:bookmarkEnd w:id="6186"/>
      <w:r>
        <w:rPr>
          <w:rtl/>
        </w:rPr>
        <w:t>הציבור</w:t>
      </w:r>
      <w:r>
        <w:rPr>
          <w:rFonts w:hint="cs"/>
          <w:rtl/>
        </w:rPr>
        <w:t xml:space="preserve"> –</w:t>
      </w:r>
      <w:r>
        <w:rPr>
          <w:rtl/>
        </w:rPr>
        <w:t xml:space="preserve"> </w:t>
      </w:r>
      <w:bookmarkStart w:id="6187" w:name="_ETM_Q10_554470"/>
      <w:bookmarkEnd w:id="6187"/>
      <w:r>
        <w:rPr>
          <w:rtl/>
        </w:rPr>
        <w:t xml:space="preserve">כל </w:t>
      </w:r>
      <w:bookmarkStart w:id="6188" w:name="_ETM_Q10_554800"/>
      <w:bookmarkEnd w:id="6188"/>
      <w:r>
        <w:rPr>
          <w:rtl/>
        </w:rPr>
        <w:t xml:space="preserve">אלה </w:t>
      </w:r>
      <w:bookmarkStart w:id="6189" w:name="_ETM_Q10_555040"/>
      <w:bookmarkEnd w:id="6189"/>
      <w:r>
        <w:rPr>
          <w:rFonts w:hint="cs"/>
          <w:rtl/>
        </w:rPr>
        <w:t>נעשים</w:t>
      </w:r>
      <w:r>
        <w:rPr>
          <w:rtl/>
        </w:rPr>
        <w:t xml:space="preserve"> </w:t>
      </w:r>
      <w:bookmarkStart w:id="6190" w:name="_ETM_Q10_555580"/>
      <w:bookmarkEnd w:id="6190"/>
      <w:r>
        <w:rPr>
          <w:rtl/>
        </w:rPr>
        <w:t xml:space="preserve">בידי </w:t>
      </w:r>
      <w:bookmarkStart w:id="6191" w:name="_ETM_Q10_555880"/>
      <w:bookmarkEnd w:id="6191"/>
      <w:r>
        <w:rPr>
          <w:rtl/>
        </w:rPr>
        <w:t xml:space="preserve">הממשלה </w:t>
      </w:r>
      <w:bookmarkStart w:id="6192" w:name="_ETM_Q10_557120"/>
      <w:bookmarkEnd w:id="6192"/>
      <w:r>
        <w:rPr>
          <w:rtl/>
        </w:rPr>
        <w:t xml:space="preserve">שמפקירה </w:t>
      </w:r>
      <w:bookmarkStart w:id="6193" w:name="_ETM_Q10_557900"/>
      <w:bookmarkEnd w:id="6193"/>
      <w:r>
        <w:rPr>
          <w:rFonts w:hint="cs"/>
          <w:rtl/>
        </w:rPr>
        <w:t>חטופים</w:t>
      </w:r>
      <w:r>
        <w:rPr>
          <w:rtl/>
        </w:rPr>
        <w:t xml:space="preserve"> </w:t>
      </w:r>
      <w:bookmarkStart w:id="6194" w:name="_ETM_Q10_559040"/>
      <w:bookmarkEnd w:id="6194"/>
      <w:r>
        <w:rPr>
          <w:rtl/>
        </w:rPr>
        <w:t xml:space="preserve">למעלה </w:t>
      </w:r>
      <w:bookmarkStart w:id="6195" w:name="_ETM_Q10_559610"/>
      <w:bookmarkEnd w:id="6195"/>
      <w:r>
        <w:rPr>
          <w:rFonts w:hint="cs"/>
          <w:rtl/>
        </w:rPr>
        <w:t>מ-400 ימים.</w:t>
      </w:r>
    </w:p>
    <w:p w:rsidR="00F05D2D" w:rsidRDefault="00F05D2D" w:rsidP="00465CE7">
      <w:pPr>
        <w:rPr>
          <w:rtl/>
        </w:rPr>
      </w:pPr>
    </w:p>
    <w:p w:rsidR="00F05D2D" w:rsidRDefault="00F05D2D" w:rsidP="00465CE7">
      <w:pPr>
        <w:pStyle w:val="af5"/>
        <w:keepNext/>
        <w:rPr>
          <w:rtl/>
        </w:rPr>
      </w:pPr>
      <w:bookmarkStart w:id="6196" w:name="ET_interruption_6353_7"/>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bookmarkEnd w:id="6196"/>
    </w:p>
    <w:p w:rsidR="00F05D2D" w:rsidRDefault="00F05D2D" w:rsidP="00465CE7">
      <w:pPr>
        <w:rPr>
          <w:rtl/>
          <w:lang w:eastAsia="he-IL"/>
        </w:rPr>
      </w:pPr>
    </w:p>
    <w:p w:rsidR="00F05D2D" w:rsidRDefault="00F05D2D" w:rsidP="00465CE7">
      <w:pPr>
        <w:rPr>
          <w:rtl/>
          <w:lang w:eastAsia="he-IL"/>
        </w:rPr>
      </w:pPr>
      <w:r>
        <w:rPr>
          <w:rFonts w:hint="cs"/>
          <w:rtl/>
          <w:lang w:eastAsia="he-IL"/>
        </w:rPr>
        <w:t>תם הזמן.</w:t>
      </w:r>
    </w:p>
    <w:p w:rsidR="00F05D2D" w:rsidRDefault="00F05D2D" w:rsidP="00465CE7">
      <w:pPr>
        <w:rPr>
          <w:rtl/>
          <w:lang w:eastAsia="he-IL"/>
        </w:rPr>
      </w:pPr>
    </w:p>
    <w:p w:rsidR="00F05D2D" w:rsidRDefault="00F05D2D" w:rsidP="00465CE7">
      <w:pPr>
        <w:pStyle w:val="af6"/>
        <w:keepNext/>
        <w:rPr>
          <w:rtl/>
        </w:rPr>
      </w:pPr>
      <w:bookmarkStart w:id="6197" w:name="ET_yor_6596_8"/>
      <w:r w:rsidRPr="006A5134">
        <w:rPr>
          <w:rStyle w:val="TagStyle"/>
          <w:rtl/>
        </w:rPr>
        <w:t xml:space="preserve"> &lt;&lt; יור &gt;&gt; </w:t>
      </w:r>
      <w:r>
        <w:rPr>
          <w:rtl/>
        </w:rPr>
        <w:t>היו"ר אורית פרקש הכהן:</w:t>
      </w:r>
      <w:r w:rsidRPr="006A5134">
        <w:rPr>
          <w:rStyle w:val="TagStyle"/>
          <w:rtl/>
        </w:rPr>
        <w:t xml:space="preserve"> &lt;&lt; יור &gt;&gt;</w:t>
      </w:r>
      <w:r>
        <w:rPr>
          <w:rtl/>
        </w:rPr>
        <w:t xml:space="preserve"> </w:t>
      </w:r>
      <w:bookmarkEnd w:id="6197"/>
    </w:p>
    <w:p w:rsidR="00F05D2D" w:rsidRDefault="00F05D2D" w:rsidP="00465CE7">
      <w:pPr>
        <w:rPr>
          <w:rtl/>
          <w:lang w:eastAsia="he-IL"/>
        </w:rPr>
      </w:pPr>
    </w:p>
    <w:p w:rsidR="00F05D2D" w:rsidRDefault="00F05D2D" w:rsidP="00465CE7">
      <w:pPr>
        <w:rPr>
          <w:rtl/>
          <w:lang w:eastAsia="he-IL"/>
        </w:rPr>
      </w:pPr>
      <w:r>
        <w:rPr>
          <w:rFonts w:hint="cs"/>
          <w:rtl/>
          <w:lang w:eastAsia="he-IL"/>
        </w:rPr>
        <w:t>אני הפרעתי לו.</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Pr="00967A56" w:rsidRDefault="00F05D2D" w:rsidP="00465CE7">
      <w:pPr>
        <w:rPr>
          <w:rtl/>
        </w:rPr>
      </w:pPr>
    </w:p>
    <w:p w:rsidR="00F05D2D" w:rsidRPr="00967A56" w:rsidRDefault="00F05D2D" w:rsidP="00465CE7">
      <w:pPr>
        <w:rPr>
          <w:rtl/>
        </w:rPr>
      </w:pPr>
      <w:r w:rsidRPr="00967A56">
        <w:rPr>
          <w:rFonts w:hint="cs"/>
          <w:rtl/>
        </w:rPr>
        <w:t>אזרחים</w:t>
      </w:r>
      <w:r w:rsidRPr="00967A56">
        <w:rPr>
          <w:rtl/>
        </w:rPr>
        <w:t xml:space="preserve"> </w:t>
      </w:r>
      <w:bookmarkStart w:id="6198" w:name="_ETM_Q10_563399"/>
      <w:bookmarkEnd w:id="6198"/>
      <w:r w:rsidRPr="00967A56">
        <w:rPr>
          <w:rtl/>
        </w:rPr>
        <w:t>עקורים</w:t>
      </w:r>
      <w:r w:rsidRPr="00967A56">
        <w:rPr>
          <w:rFonts w:hint="cs"/>
          <w:rtl/>
        </w:rPr>
        <w:t>,</w:t>
      </w:r>
      <w:r w:rsidRPr="00967A56">
        <w:rPr>
          <w:rtl/>
        </w:rPr>
        <w:t xml:space="preserve"> </w:t>
      </w:r>
      <w:bookmarkStart w:id="6199" w:name="_ETM_Q10_564659"/>
      <w:bookmarkEnd w:id="6199"/>
      <w:r w:rsidRPr="00967A56">
        <w:rPr>
          <w:rtl/>
        </w:rPr>
        <w:t xml:space="preserve">חיילים </w:t>
      </w:r>
      <w:bookmarkStart w:id="6200" w:name="_ETM_Q10_565289"/>
      <w:bookmarkEnd w:id="6200"/>
      <w:r w:rsidRPr="00967A56">
        <w:rPr>
          <w:rFonts w:hint="cs"/>
          <w:rtl/>
        </w:rPr>
        <w:t>שנשלחים כבשר</w:t>
      </w:r>
      <w:r w:rsidRPr="00967A56">
        <w:rPr>
          <w:rtl/>
        </w:rPr>
        <w:t xml:space="preserve"> </w:t>
      </w:r>
      <w:bookmarkStart w:id="6201" w:name="_ETM_Q10_566900"/>
      <w:bookmarkEnd w:id="6201"/>
      <w:r w:rsidRPr="00967A56">
        <w:rPr>
          <w:rtl/>
        </w:rPr>
        <w:t xml:space="preserve">תותחים </w:t>
      </w:r>
      <w:bookmarkStart w:id="6202" w:name="_ETM_Q10_567409"/>
      <w:bookmarkEnd w:id="6202"/>
      <w:r w:rsidRPr="00967A56">
        <w:rPr>
          <w:rtl/>
        </w:rPr>
        <w:t xml:space="preserve">להציל </w:t>
      </w:r>
      <w:bookmarkStart w:id="6203" w:name="_ETM_Q10_567830"/>
      <w:bookmarkEnd w:id="6203"/>
      <w:r w:rsidRPr="00967A56">
        <w:rPr>
          <w:rtl/>
        </w:rPr>
        <w:t xml:space="preserve">את </w:t>
      </w:r>
      <w:bookmarkStart w:id="6204" w:name="_ETM_Q10_567950"/>
      <w:bookmarkEnd w:id="6204"/>
      <w:r w:rsidRPr="00967A56">
        <w:rPr>
          <w:rtl/>
        </w:rPr>
        <w:t>הממשלה</w:t>
      </w:r>
      <w:r w:rsidRPr="00967A56">
        <w:rPr>
          <w:rFonts w:hint="cs"/>
          <w:rtl/>
        </w:rPr>
        <w:t>.</w:t>
      </w:r>
      <w:r w:rsidRPr="00967A56">
        <w:rPr>
          <w:rtl/>
        </w:rPr>
        <w:t xml:space="preserve"> </w:t>
      </w:r>
      <w:bookmarkStart w:id="6205" w:name="_ETM_Q10_568909"/>
      <w:bookmarkEnd w:id="6205"/>
      <w:r w:rsidRPr="00967A56">
        <w:rPr>
          <w:rtl/>
        </w:rPr>
        <w:t xml:space="preserve">אנחנו </w:t>
      </w:r>
      <w:bookmarkStart w:id="6206" w:name="_ETM_Q10_569420"/>
      <w:bookmarkEnd w:id="6206"/>
      <w:r w:rsidRPr="00967A56">
        <w:rPr>
          <w:rtl/>
        </w:rPr>
        <w:t xml:space="preserve">נגד </w:t>
      </w:r>
      <w:bookmarkStart w:id="6207" w:name="_ETM_Q10_569779"/>
      <w:bookmarkEnd w:id="6207"/>
      <w:r w:rsidRPr="00967A56">
        <w:rPr>
          <w:rtl/>
        </w:rPr>
        <w:t xml:space="preserve">החיילים </w:t>
      </w:r>
      <w:bookmarkStart w:id="6208" w:name="_ETM_Q10_570650"/>
      <w:bookmarkEnd w:id="6208"/>
      <w:r w:rsidRPr="00967A56">
        <w:rPr>
          <w:rtl/>
        </w:rPr>
        <w:t xml:space="preserve">או </w:t>
      </w:r>
      <w:bookmarkStart w:id="6209" w:name="_ETM_Q10_570799"/>
      <w:bookmarkEnd w:id="6209"/>
      <w:r w:rsidRPr="00967A56">
        <w:rPr>
          <w:rtl/>
        </w:rPr>
        <w:t xml:space="preserve">מי </w:t>
      </w:r>
      <w:bookmarkStart w:id="6210" w:name="_ETM_Q10_570979"/>
      <w:bookmarkEnd w:id="6210"/>
      <w:r w:rsidRPr="00967A56">
        <w:rPr>
          <w:rtl/>
        </w:rPr>
        <w:t xml:space="preserve">ששולח </w:t>
      </w:r>
      <w:bookmarkStart w:id="6211" w:name="_ETM_Q10_571580"/>
      <w:bookmarkEnd w:id="6211"/>
      <w:r w:rsidRPr="00967A56">
        <w:rPr>
          <w:rtl/>
        </w:rPr>
        <w:t xml:space="preserve">אותם </w:t>
      </w:r>
      <w:bookmarkStart w:id="6212" w:name="_ETM_Q10_571909"/>
      <w:bookmarkEnd w:id="6212"/>
      <w:r w:rsidRPr="00967A56">
        <w:rPr>
          <w:rtl/>
        </w:rPr>
        <w:t xml:space="preserve">למות </w:t>
      </w:r>
      <w:bookmarkStart w:id="6213" w:name="_ETM_Q10_572210"/>
      <w:bookmarkEnd w:id="6213"/>
      <w:r w:rsidRPr="00967A56">
        <w:rPr>
          <w:rtl/>
        </w:rPr>
        <w:t>סתם</w:t>
      </w:r>
      <w:r w:rsidRPr="00967A56">
        <w:rPr>
          <w:rFonts w:hint="cs"/>
          <w:rtl/>
        </w:rPr>
        <w:t xml:space="preserve">, להפוך </w:t>
      </w:r>
      <w:r w:rsidRPr="00967A56">
        <w:rPr>
          <w:rtl/>
        </w:rPr>
        <w:t>לנכים</w:t>
      </w:r>
      <w:r w:rsidRPr="00967A56">
        <w:rPr>
          <w:rFonts w:hint="cs"/>
          <w:rtl/>
        </w:rPr>
        <w:t>, להפוך לחולים</w:t>
      </w:r>
      <w:bookmarkStart w:id="6214" w:name="_ETM_Q10_579166"/>
      <w:r w:rsidRPr="00967A56">
        <w:rPr>
          <w:rFonts w:hint="cs"/>
          <w:rtl/>
        </w:rPr>
        <w:t>, למען</w:t>
      </w:r>
      <w:r w:rsidRPr="00967A56">
        <w:rPr>
          <w:rtl/>
        </w:rPr>
        <w:t xml:space="preserve"> </w:t>
      </w:r>
      <w:bookmarkStart w:id="6215" w:name="_ETM_Q10_576080"/>
      <w:bookmarkEnd w:id="6215"/>
      <w:r w:rsidRPr="00967A56">
        <w:rPr>
          <w:rtl/>
        </w:rPr>
        <w:t>הישרדות</w:t>
      </w:r>
      <w:r w:rsidRPr="00967A56">
        <w:rPr>
          <w:rFonts w:hint="cs"/>
          <w:rtl/>
        </w:rPr>
        <w:t>?</w:t>
      </w:r>
      <w:bookmarkEnd w:id="6214"/>
    </w:p>
    <w:p w:rsidR="00F05D2D" w:rsidRDefault="00F05D2D" w:rsidP="00465CE7">
      <w:pPr>
        <w:rPr>
          <w:rtl/>
        </w:rPr>
      </w:pPr>
    </w:p>
    <w:p w:rsidR="00F05D2D" w:rsidRPr="00746D86" w:rsidRDefault="00F05D2D" w:rsidP="00465CE7">
      <w:pPr>
        <w:pStyle w:val="af6"/>
        <w:keepNext/>
        <w:rPr>
          <w:rtl/>
        </w:rPr>
      </w:pPr>
      <w:r w:rsidRPr="00746D86">
        <w:rPr>
          <w:rStyle w:val="TagStyle"/>
          <w:rtl/>
        </w:rPr>
        <w:t xml:space="preserve"> &lt;&lt; יור &gt;&gt; </w:t>
      </w:r>
      <w:r>
        <w:rPr>
          <w:rtl/>
        </w:rPr>
        <w:t>היו"ר אורית פרקש הכהן:</w:t>
      </w:r>
      <w:r w:rsidRPr="00746D86">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bookmarkStart w:id="6216" w:name="_ETM_Q10_572990"/>
      <w:bookmarkEnd w:id="6216"/>
      <w:r>
        <w:rPr>
          <w:rtl/>
        </w:rPr>
        <w:t>תודה</w:t>
      </w:r>
      <w:r>
        <w:rPr>
          <w:rFonts w:hint="cs"/>
          <w:rtl/>
        </w:rPr>
        <w:t>,</w:t>
      </w:r>
      <w:r>
        <w:rPr>
          <w:rtl/>
        </w:rPr>
        <w:t xml:space="preserve"> </w:t>
      </w:r>
      <w:bookmarkStart w:id="6217" w:name="_ETM_Q10_573470"/>
      <w:bookmarkEnd w:id="6217"/>
      <w:r>
        <w:rPr>
          <w:rtl/>
        </w:rPr>
        <w:t>תודה</w:t>
      </w:r>
      <w:r>
        <w:rPr>
          <w:rFonts w:hint="cs"/>
          <w:rtl/>
        </w:rPr>
        <w:t xml:space="preserve"> רבה.</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bookmarkStart w:id="6218" w:name="_ETM_Q10_576979"/>
      <w:bookmarkStart w:id="6219" w:name="_ETM_Q10_577424"/>
      <w:bookmarkEnd w:id="6218"/>
      <w:bookmarkEnd w:id="6219"/>
    </w:p>
    <w:p w:rsidR="00F05D2D" w:rsidRDefault="00F05D2D" w:rsidP="00465CE7">
      <w:pPr>
        <w:rPr>
          <w:rtl/>
        </w:rPr>
      </w:pPr>
    </w:p>
    <w:p w:rsidR="00F05D2D" w:rsidRDefault="00F05D2D" w:rsidP="00465CE7">
      <w:pPr>
        <w:rPr>
          <w:rtl/>
        </w:rPr>
      </w:pPr>
      <w:bookmarkStart w:id="6220" w:name="_ETM_Q10_578342"/>
      <w:bookmarkEnd w:id="6220"/>
      <w:r>
        <w:rPr>
          <w:rtl/>
        </w:rPr>
        <w:t xml:space="preserve">עוד </w:t>
      </w:r>
      <w:bookmarkStart w:id="6221" w:name="_ETM_Q10_577190"/>
      <w:bookmarkEnd w:id="6221"/>
      <w:r>
        <w:rPr>
          <w:rtl/>
        </w:rPr>
        <w:t xml:space="preserve">משפט </w:t>
      </w:r>
      <w:bookmarkStart w:id="6222" w:name="_ETM_Q10_577580"/>
      <w:bookmarkEnd w:id="6222"/>
      <w:r>
        <w:rPr>
          <w:rFonts w:hint="cs"/>
          <w:rtl/>
        </w:rPr>
        <w:t>אחד,</w:t>
      </w:r>
      <w:r>
        <w:rPr>
          <w:rtl/>
        </w:rPr>
        <w:t xml:space="preserve"> </w:t>
      </w:r>
      <w:bookmarkStart w:id="6223" w:name="_ETM_Q10_577850"/>
      <w:bookmarkEnd w:id="6223"/>
      <w:r>
        <w:rPr>
          <w:rtl/>
        </w:rPr>
        <w:t>ברשותך</w:t>
      </w:r>
      <w:r>
        <w:rPr>
          <w:rFonts w:hint="cs"/>
          <w:rtl/>
        </w:rPr>
        <w:t>.</w:t>
      </w:r>
      <w:r>
        <w:rPr>
          <w:rtl/>
        </w:rPr>
        <w:t xml:space="preserve"> </w:t>
      </w:r>
      <w:bookmarkStart w:id="6224" w:name="_ETM_Q10_578570"/>
      <w:bookmarkEnd w:id="6224"/>
    </w:p>
    <w:p w:rsidR="00F05D2D" w:rsidRDefault="00F05D2D" w:rsidP="00465CE7">
      <w:pPr>
        <w:rPr>
          <w:rtl/>
        </w:rPr>
      </w:pPr>
    </w:p>
    <w:p w:rsidR="00F05D2D" w:rsidRDefault="00F05D2D" w:rsidP="00465CE7">
      <w:pPr>
        <w:pStyle w:val="af6"/>
        <w:keepNext/>
        <w:rPr>
          <w:rtl/>
        </w:rPr>
      </w:pPr>
      <w:bookmarkStart w:id="6225" w:name="ET_yor_6596_14"/>
      <w:r w:rsidRPr="001129B9">
        <w:rPr>
          <w:rStyle w:val="TagStyle"/>
          <w:rtl/>
        </w:rPr>
        <w:t xml:space="preserve"> &lt;&lt; יור &gt;&gt; </w:t>
      </w:r>
      <w:r>
        <w:rPr>
          <w:rtl/>
        </w:rPr>
        <w:t>היו"ר אורית פרקש הכהן:</w:t>
      </w:r>
      <w:r w:rsidRPr="001129B9">
        <w:rPr>
          <w:rStyle w:val="TagStyle"/>
          <w:rtl/>
        </w:rPr>
        <w:t xml:space="preserve"> &lt;&lt; יור &gt;&gt;</w:t>
      </w:r>
      <w:r>
        <w:rPr>
          <w:rtl/>
        </w:rPr>
        <w:t xml:space="preserve"> </w:t>
      </w:r>
      <w:bookmarkEnd w:id="6225"/>
    </w:p>
    <w:p w:rsidR="00F05D2D" w:rsidRPr="001129B9" w:rsidRDefault="00F05D2D" w:rsidP="00465CE7">
      <w:pPr>
        <w:ind w:firstLine="0"/>
        <w:rPr>
          <w:rtl/>
        </w:rPr>
      </w:pPr>
    </w:p>
    <w:p w:rsidR="00F05D2D" w:rsidRDefault="00F05D2D" w:rsidP="00465CE7">
      <w:pPr>
        <w:rPr>
          <w:rtl/>
        </w:rPr>
      </w:pPr>
      <w:r>
        <w:rPr>
          <w:rtl/>
        </w:rPr>
        <w:t xml:space="preserve">אבל </w:t>
      </w:r>
      <w:bookmarkStart w:id="6226" w:name="_ETM_Q10_578750"/>
      <w:bookmarkEnd w:id="6226"/>
      <w:r>
        <w:rPr>
          <w:rFonts w:hint="cs"/>
          <w:rtl/>
        </w:rPr>
        <w:t>ל</w:t>
      </w:r>
      <w:r>
        <w:rPr>
          <w:rtl/>
        </w:rPr>
        <w:t>סיים</w:t>
      </w:r>
      <w:r>
        <w:rPr>
          <w:rFonts w:hint="cs"/>
          <w:rtl/>
        </w:rPr>
        <w:t>,</w:t>
      </w:r>
      <w:r>
        <w:rPr>
          <w:rtl/>
        </w:rPr>
        <w:t xml:space="preserve"> </w:t>
      </w:r>
      <w:bookmarkStart w:id="6227" w:name="_ETM_Q10_579259"/>
      <w:bookmarkEnd w:id="6227"/>
      <w:r>
        <w:rPr>
          <w:rFonts w:hint="cs"/>
          <w:rtl/>
        </w:rPr>
        <w:t>תודה.</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p>
    <w:p w:rsidR="00F05D2D" w:rsidRDefault="00F05D2D" w:rsidP="00B9552B">
      <w:pPr>
        <w:rPr>
          <w:rtl/>
        </w:rPr>
      </w:pPr>
      <w:bookmarkStart w:id="6228" w:name="_ETM_Q10_581189"/>
      <w:bookmarkEnd w:id="6228"/>
      <w:r>
        <w:rPr>
          <w:rtl/>
        </w:rPr>
        <w:t xml:space="preserve">מי </w:t>
      </w:r>
      <w:bookmarkStart w:id="6229" w:name="_ETM_Q10_581549"/>
      <w:bookmarkEnd w:id="6229"/>
      <w:r>
        <w:rPr>
          <w:rtl/>
        </w:rPr>
        <w:t>ש</w:t>
      </w:r>
      <w:r>
        <w:rPr>
          <w:rFonts w:hint="cs"/>
          <w:rtl/>
        </w:rPr>
        <w:t>מ</w:t>
      </w:r>
      <w:r>
        <w:rPr>
          <w:rtl/>
        </w:rPr>
        <w:t xml:space="preserve">פר </w:t>
      </w:r>
      <w:bookmarkStart w:id="6230" w:name="_ETM_Q10_582240"/>
      <w:bookmarkEnd w:id="6230"/>
      <w:r>
        <w:rPr>
          <w:rtl/>
        </w:rPr>
        <w:t xml:space="preserve">את </w:t>
      </w:r>
      <w:bookmarkStart w:id="6231" w:name="_ETM_Q10_582359"/>
      <w:bookmarkEnd w:id="6231"/>
      <w:r>
        <w:rPr>
          <w:rtl/>
        </w:rPr>
        <w:t xml:space="preserve">חובת </w:t>
      </w:r>
      <w:bookmarkStart w:id="6232" w:name="_ETM_Q10_582779"/>
      <w:bookmarkEnd w:id="6232"/>
      <w:r>
        <w:rPr>
          <w:rtl/>
        </w:rPr>
        <w:t xml:space="preserve">הנאמנות </w:t>
      </w:r>
      <w:bookmarkStart w:id="6233" w:name="_ETM_Q10_584439"/>
      <w:bookmarkEnd w:id="6233"/>
      <w:r>
        <w:rPr>
          <w:rFonts w:hint="cs"/>
          <w:rtl/>
        </w:rPr>
        <w:t>ו</w:t>
      </w:r>
      <w:bookmarkStart w:id="6234" w:name="_ETM_Q10_584589"/>
      <w:bookmarkEnd w:id="6234"/>
      <w:r>
        <w:rPr>
          <w:rtl/>
        </w:rPr>
        <w:t xml:space="preserve">פוגע </w:t>
      </w:r>
      <w:bookmarkStart w:id="6235" w:name="_ETM_Q10_584979"/>
      <w:bookmarkEnd w:id="6235"/>
      <w:r>
        <w:rPr>
          <w:rtl/>
        </w:rPr>
        <w:t xml:space="preserve">באמון </w:t>
      </w:r>
      <w:bookmarkStart w:id="6236" w:name="_ETM_Q10_585339"/>
      <w:bookmarkEnd w:id="6236"/>
      <w:r>
        <w:rPr>
          <w:rtl/>
        </w:rPr>
        <w:t>הציבור</w:t>
      </w:r>
      <w:r>
        <w:rPr>
          <w:rFonts w:hint="cs"/>
          <w:rtl/>
        </w:rPr>
        <w:t xml:space="preserve"> </w:t>
      </w:r>
      <w:bookmarkStart w:id="6237" w:name="_ETM_Q10_586270"/>
      <w:bookmarkEnd w:id="6237"/>
      <w:r>
        <w:rPr>
          <w:rFonts w:hint="cs"/>
          <w:rtl/>
        </w:rPr>
        <w:t>הוא</w:t>
      </w:r>
      <w:r>
        <w:rPr>
          <w:rtl/>
        </w:rPr>
        <w:t xml:space="preserve"> </w:t>
      </w:r>
      <w:bookmarkStart w:id="6238" w:name="_ETM_Q10_586599"/>
      <w:bookmarkEnd w:id="6238"/>
      <w:r>
        <w:rPr>
          <w:rFonts w:hint="cs"/>
          <w:rtl/>
        </w:rPr>
        <w:t>מי שמפעיל</w:t>
      </w:r>
      <w:r>
        <w:rPr>
          <w:rtl/>
        </w:rPr>
        <w:t xml:space="preserve"> </w:t>
      </w:r>
      <w:bookmarkStart w:id="6239" w:name="_ETM_Q10_587079"/>
      <w:bookmarkEnd w:id="6239"/>
      <w:r>
        <w:rPr>
          <w:rtl/>
        </w:rPr>
        <w:t xml:space="preserve">סוכנים </w:t>
      </w:r>
      <w:bookmarkStart w:id="6240" w:name="_ETM_Q10_587529"/>
      <w:bookmarkEnd w:id="6240"/>
      <w:r>
        <w:rPr>
          <w:rtl/>
        </w:rPr>
        <w:t xml:space="preserve">בצבא </w:t>
      </w:r>
      <w:bookmarkStart w:id="6241" w:name="_ETM_Q10_587979"/>
      <w:bookmarkEnd w:id="6241"/>
      <w:r>
        <w:rPr>
          <w:rtl/>
        </w:rPr>
        <w:t xml:space="preserve">כדי </w:t>
      </w:r>
      <w:bookmarkStart w:id="6242" w:name="_ETM_Q10_588249"/>
      <w:bookmarkEnd w:id="6242"/>
      <w:r>
        <w:rPr>
          <w:rtl/>
        </w:rPr>
        <w:t xml:space="preserve">לגנוב </w:t>
      </w:r>
      <w:bookmarkStart w:id="6243" w:name="_ETM_Q10_588639"/>
      <w:bookmarkEnd w:id="6243"/>
      <w:r>
        <w:rPr>
          <w:rtl/>
        </w:rPr>
        <w:t xml:space="preserve">מסמכים </w:t>
      </w:r>
      <w:bookmarkStart w:id="6244" w:name="_ETM_Q10_589509"/>
      <w:bookmarkEnd w:id="6244"/>
      <w:r>
        <w:rPr>
          <w:rtl/>
        </w:rPr>
        <w:t xml:space="preserve">ולזייף </w:t>
      </w:r>
      <w:bookmarkStart w:id="6245" w:name="_ETM_Q10_590170"/>
      <w:bookmarkEnd w:id="6245"/>
      <w:r>
        <w:rPr>
          <w:rtl/>
        </w:rPr>
        <w:t>אותם</w:t>
      </w:r>
      <w:r w:rsidR="00B9552B">
        <w:rPr>
          <w:rFonts w:hint="cs"/>
          <w:rtl/>
        </w:rPr>
        <w:t>;</w:t>
      </w:r>
      <w:r>
        <w:rPr>
          <w:rtl/>
        </w:rPr>
        <w:t xml:space="preserve"> </w:t>
      </w:r>
      <w:bookmarkStart w:id="6246" w:name="_ETM_Q10_591039"/>
      <w:bookmarkEnd w:id="6246"/>
      <w:r>
        <w:rPr>
          <w:rFonts w:hint="cs"/>
          <w:rtl/>
        </w:rPr>
        <w:t xml:space="preserve">הוא </w:t>
      </w:r>
      <w:r>
        <w:rPr>
          <w:rtl/>
        </w:rPr>
        <w:t xml:space="preserve">מי </w:t>
      </w:r>
      <w:bookmarkStart w:id="6247" w:name="_ETM_Q10_591520"/>
      <w:bookmarkEnd w:id="6247"/>
      <w:r>
        <w:rPr>
          <w:rtl/>
        </w:rPr>
        <w:t xml:space="preserve">שפועל </w:t>
      </w:r>
      <w:bookmarkStart w:id="6248" w:name="_ETM_Q10_592470"/>
      <w:bookmarkEnd w:id="6248"/>
      <w:r>
        <w:rPr>
          <w:rtl/>
        </w:rPr>
        <w:t xml:space="preserve">משיקולים </w:t>
      </w:r>
      <w:bookmarkStart w:id="6249" w:name="_ETM_Q10_593070"/>
      <w:bookmarkEnd w:id="6249"/>
      <w:r>
        <w:rPr>
          <w:rtl/>
        </w:rPr>
        <w:t xml:space="preserve">פוליטיים </w:t>
      </w:r>
      <w:bookmarkStart w:id="6250" w:name="_ETM_Q10_593700"/>
      <w:bookmarkEnd w:id="6250"/>
      <w:r>
        <w:rPr>
          <w:rFonts w:hint="cs"/>
          <w:rtl/>
        </w:rPr>
        <w:t>ו</w:t>
      </w:r>
      <w:r>
        <w:rPr>
          <w:rtl/>
        </w:rPr>
        <w:t>אישיים</w:t>
      </w:r>
      <w:r>
        <w:rPr>
          <w:rFonts w:hint="cs"/>
          <w:rtl/>
        </w:rPr>
        <w:t>;</w:t>
      </w:r>
      <w:r>
        <w:rPr>
          <w:rtl/>
        </w:rPr>
        <w:t xml:space="preserve"> </w:t>
      </w:r>
      <w:bookmarkStart w:id="6251" w:name="_ETM_Q10_594510"/>
      <w:bookmarkStart w:id="6252" w:name="_ETM_Q10_595830"/>
      <w:bookmarkEnd w:id="6251"/>
      <w:bookmarkEnd w:id="6252"/>
      <w:r>
        <w:rPr>
          <w:rFonts w:hint="cs"/>
          <w:rtl/>
        </w:rPr>
        <w:t>הוא</w:t>
      </w:r>
      <w:r>
        <w:rPr>
          <w:rtl/>
        </w:rPr>
        <w:t xml:space="preserve"> </w:t>
      </w:r>
      <w:r>
        <w:rPr>
          <w:rFonts w:hint="cs"/>
          <w:rtl/>
        </w:rPr>
        <w:t>מי שפורץ ל</w:t>
      </w:r>
      <w:r>
        <w:rPr>
          <w:rtl/>
        </w:rPr>
        <w:t xml:space="preserve">בסיס </w:t>
      </w:r>
      <w:bookmarkStart w:id="6253" w:name="_ETM_Q10_596250"/>
      <w:bookmarkEnd w:id="6253"/>
      <w:r>
        <w:rPr>
          <w:rtl/>
        </w:rPr>
        <w:t xml:space="preserve">צבאי </w:t>
      </w:r>
      <w:bookmarkStart w:id="6254" w:name="_ETM_Q10_597000"/>
      <w:bookmarkEnd w:id="6254"/>
      <w:r>
        <w:rPr>
          <w:rtl/>
        </w:rPr>
        <w:t xml:space="preserve">כדי </w:t>
      </w:r>
      <w:bookmarkStart w:id="6255" w:name="_ETM_Q10_597390"/>
      <w:bookmarkEnd w:id="6255"/>
      <w:r>
        <w:rPr>
          <w:rtl/>
        </w:rPr>
        <w:t xml:space="preserve">לתקוף </w:t>
      </w:r>
      <w:bookmarkStart w:id="6256" w:name="_ETM_Q10_597900"/>
      <w:bookmarkEnd w:id="6256"/>
      <w:r>
        <w:rPr>
          <w:rtl/>
        </w:rPr>
        <w:t>חיילי</w:t>
      </w:r>
      <w:bookmarkStart w:id="6257" w:name="_ETM_Q10_598940"/>
      <w:bookmarkEnd w:id="6257"/>
      <w:r>
        <w:rPr>
          <w:rtl/>
        </w:rPr>
        <w:t>ם</w:t>
      </w:r>
      <w:bookmarkStart w:id="6258" w:name="_ETM_Q10_598560"/>
      <w:bookmarkEnd w:id="6258"/>
      <w:r>
        <w:rPr>
          <w:rFonts w:hint="cs"/>
          <w:rtl/>
        </w:rPr>
        <w:t>.</w:t>
      </w:r>
    </w:p>
    <w:p w:rsidR="00F05D2D" w:rsidRDefault="00F05D2D" w:rsidP="00465CE7">
      <w:pPr>
        <w:rPr>
          <w:rtl/>
        </w:rPr>
      </w:pPr>
    </w:p>
    <w:p w:rsidR="00F05D2D" w:rsidRPr="00746D86" w:rsidRDefault="00F05D2D" w:rsidP="00465CE7">
      <w:pPr>
        <w:pStyle w:val="af6"/>
        <w:keepNext/>
        <w:rPr>
          <w:rtl/>
        </w:rPr>
      </w:pPr>
      <w:r w:rsidRPr="00746D86">
        <w:rPr>
          <w:rStyle w:val="TagStyle"/>
          <w:rtl/>
        </w:rPr>
        <w:t xml:space="preserve"> &lt;&lt; יור &gt;&gt; </w:t>
      </w:r>
      <w:r>
        <w:rPr>
          <w:rtl/>
        </w:rPr>
        <w:t>היו"ר אורית פרקש הכהן:</w:t>
      </w:r>
      <w:r w:rsidRPr="00746D86">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tl/>
        </w:rPr>
        <w:t>תודה</w:t>
      </w:r>
      <w:r>
        <w:rPr>
          <w:rFonts w:hint="cs"/>
          <w:rtl/>
        </w:rPr>
        <w:t xml:space="preserve"> רבה.</w:t>
      </w:r>
    </w:p>
    <w:p w:rsidR="00F05D2D" w:rsidRDefault="00F05D2D" w:rsidP="00465CE7">
      <w:pPr>
        <w:rPr>
          <w:rtl/>
        </w:rPr>
      </w:pPr>
    </w:p>
    <w:p w:rsidR="00F05D2D" w:rsidRDefault="00F05D2D" w:rsidP="00465CE7">
      <w:pPr>
        <w:pStyle w:val="-"/>
        <w:keepNext/>
        <w:rPr>
          <w:rtl/>
        </w:rPr>
      </w:pPr>
      <w:bookmarkStart w:id="6259" w:name="_ETM_Q10_602843"/>
      <w:bookmarkStart w:id="6260" w:name="_ETM_Q10_602929"/>
      <w:bookmarkEnd w:id="6259"/>
      <w:bookmarkEnd w:id="6260"/>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bookmarkStart w:id="6261" w:name="_ETM_Q10_615172"/>
      <w:bookmarkEnd w:id="6261"/>
      <w:r>
        <w:rPr>
          <w:rFonts w:hint="cs"/>
          <w:rtl/>
        </w:rPr>
        <w:t>מי שהופך</w:t>
      </w:r>
      <w:r>
        <w:rPr>
          <w:rtl/>
        </w:rPr>
        <w:t xml:space="preserve"> </w:t>
      </w:r>
      <w:bookmarkStart w:id="6262" w:name="_ETM_Q10_600349"/>
      <w:bookmarkEnd w:id="6262"/>
      <w:r>
        <w:rPr>
          <w:rtl/>
        </w:rPr>
        <w:t xml:space="preserve">את </w:t>
      </w:r>
      <w:bookmarkStart w:id="6263" w:name="_ETM_Q10_600469"/>
      <w:bookmarkEnd w:id="6263"/>
      <w:r>
        <w:rPr>
          <w:rtl/>
        </w:rPr>
        <w:t xml:space="preserve">ישראל </w:t>
      </w:r>
      <w:bookmarkStart w:id="6264" w:name="_ETM_Q10_600950"/>
      <w:bookmarkEnd w:id="6264"/>
      <w:r>
        <w:rPr>
          <w:rFonts w:hint="cs"/>
          <w:rtl/>
        </w:rPr>
        <w:t>ל</w:t>
      </w:r>
      <w:r>
        <w:rPr>
          <w:rtl/>
        </w:rPr>
        <w:t xml:space="preserve">דיקטטורה </w:t>
      </w:r>
      <w:bookmarkStart w:id="6265" w:name="_ETM_Q10_601670"/>
      <w:bookmarkEnd w:id="6265"/>
      <w:r>
        <w:rPr>
          <w:rtl/>
        </w:rPr>
        <w:t xml:space="preserve">פשיסטית </w:t>
      </w:r>
      <w:bookmarkStart w:id="6266" w:name="_ETM_Q10_602329"/>
      <w:bookmarkEnd w:id="6266"/>
      <w:r>
        <w:rPr>
          <w:rtl/>
        </w:rPr>
        <w:t>ורצחנית</w:t>
      </w:r>
      <w:r>
        <w:rPr>
          <w:rFonts w:hint="cs"/>
          <w:rtl/>
        </w:rPr>
        <w:t xml:space="preserve"> </w:t>
      </w:r>
      <w:bookmarkStart w:id="6267" w:name="_ETM_Q10_603799"/>
      <w:bookmarkEnd w:id="6267"/>
      <w:r>
        <w:rPr>
          <w:rFonts w:hint="cs"/>
          <w:rtl/>
        </w:rPr>
        <w:t xml:space="preserve">– </w:t>
      </w:r>
      <w:r>
        <w:rPr>
          <w:rtl/>
        </w:rPr>
        <w:t xml:space="preserve">הוא </w:t>
      </w:r>
      <w:bookmarkStart w:id="6268" w:name="_ETM_Q10_604100"/>
      <w:bookmarkEnd w:id="6268"/>
      <w:r>
        <w:rPr>
          <w:rtl/>
        </w:rPr>
        <w:t xml:space="preserve">זה </w:t>
      </w:r>
      <w:bookmarkStart w:id="6269" w:name="_ETM_Q10_604279"/>
      <w:bookmarkEnd w:id="6269"/>
      <w:r>
        <w:rPr>
          <w:rFonts w:hint="cs"/>
          <w:rtl/>
        </w:rPr>
        <w:t>שמפר</w:t>
      </w:r>
      <w:r>
        <w:rPr>
          <w:rtl/>
        </w:rPr>
        <w:t xml:space="preserve"> </w:t>
      </w:r>
      <w:bookmarkStart w:id="6270" w:name="_ETM_Q10_604789"/>
      <w:bookmarkEnd w:id="6270"/>
      <w:r>
        <w:rPr>
          <w:rtl/>
        </w:rPr>
        <w:t xml:space="preserve">את </w:t>
      </w:r>
      <w:bookmarkStart w:id="6271" w:name="_ETM_Q10_604880"/>
      <w:bookmarkEnd w:id="6271"/>
      <w:r>
        <w:rPr>
          <w:rtl/>
        </w:rPr>
        <w:t xml:space="preserve">חובת </w:t>
      </w:r>
      <w:bookmarkStart w:id="6272" w:name="_ETM_Q10_605270"/>
      <w:bookmarkEnd w:id="6272"/>
      <w:r>
        <w:rPr>
          <w:rtl/>
        </w:rPr>
        <w:t>הנאמנות</w:t>
      </w:r>
      <w:r>
        <w:rPr>
          <w:rFonts w:hint="cs"/>
          <w:rtl/>
        </w:rPr>
        <w:t>.</w:t>
      </w:r>
      <w:r>
        <w:rPr>
          <w:rtl/>
        </w:rPr>
        <w:t xml:space="preserve"> </w:t>
      </w:r>
      <w:bookmarkStart w:id="6273" w:name="_ETM_Q10_606259"/>
      <w:bookmarkEnd w:id="6273"/>
    </w:p>
    <w:p w:rsidR="00F05D2D" w:rsidRDefault="00F05D2D" w:rsidP="00465CE7">
      <w:pPr>
        <w:rPr>
          <w:rtl/>
        </w:rPr>
      </w:pPr>
      <w:bookmarkStart w:id="6274" w:name="_ETM_Q10_612636"/>
      <w:bookmarkStart w:id="6275" w:name="_ETM_Q10_612760"/>
      <w:bookmarkEnd w:id="6274"/>
      <w:bookmarkEnd w:id="6275"/>
    </w:p>
    <w:p w:rsidR="00F05D2D" w:rsidRDefault="00F05D2D" w:rsidP="00465CE7">
      <w:pPr>
        <w:rPr>
          <w:rtl/>
        </w:rPr>
      </w:pPr>
      <w:bookmarkStart w:id="6276" w:name="_ETM_Q10_613430"/>
      <w:bookmarkStart w:id="6277" w:name="_ETM_Q10_613593"/>
      <w:bookmarkEnd w:id="6276"/>
      <w:bookmarkEnd w:id="6277"/>
      <w:r>
        <w:rPr>
          <w:rtl/>
        </w:rPr>
        <w:t xml:space="preserve">אני </w:t>
      </w:r>
      <w:bookmarkStart w:id="6278" w:name="_ETM_Q10_606680"/>
      <w:bookmarkEnd w:id="6278"/>
      <w:r>
        <w:rPr>
          <w:rtl/>
        </w:rPr>
        <w:t xml:space="preserve">אמשיך </w:t>
      </w:r>
      <w:bookmarkStart w:id="6279" w:name="_ETM_Q10_607189"/>
      <w:bookmarkEnd w:id="6279"/>
      <w:r>
        <w:rPr>
          <w:rtl/>
        </w:rPr>
        <w:t>במאבק</w:t>
      </w:r>
      <w:r>
        <w:rPr>
          <w:rFonts w:hint="cs"/>
          <w:rtl/>
        </w:rPr>
        <w:t xml:space="preserve"> </w:t>
      </w:r>
      <w:r w:rsidR="00C919F6">
        <w:rPr>
          <w:rFonts w:hint="cs"/>
          <w:rtl/>
        </w:rPr>
        <w:t>– – –</w:t>
      </w:r>
    </w:p>
    <w:p w:rsidR="00F05D2D" w:rsidRDefault="00F05D2D" w:rsidP="00465CE7">
      <w:pPr>
        <w:rPr>
          <w:rtl/>
        </w:rPr>
      </w:pPr>
      <w:bookmarkStart w:id="6280" w:name="_ETM_Q10_607297"/>
      <w:bookmarkStart w:id="6281" w:name="_ETM_Q10_607370"/>
      <w:bookmarkStart w:id="6282" w:name="_ETM_Q10_607605"/>
      <w:bookmarkEnd w:id="6280"/>
      <w:bookmarkEnd w:id="6281"/>
      <w:bookmarkEnd w:id="6282"/>
    </w:p>
    <w:p w:rsidR="00F05D2D" w:rsidRDefault="00F05D2D" w:rsidP="00465CE7">
      <w:pPr>
        <w:pStyle w:val="af5"/>
        <w:keepNext/>
        <w:rPr>
          <w:rtl/>
        </w:rPr>
      </w:pPr>
      <w:bookmarkStart w:id="6283" w:name="_ETM_Q10_607670"/>
      <w:bookmarkStart w:id="6284" w:name="_ETM_Q10_608170"/>
      <w:bookmarkEnd w:id="6283"/>
      <w:bookmarkEnd w:id="6284"/>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רד. לך.</w:t>
      </w:r>
    </w:p>
    <w:p w:rsidR="00F05D2D" w:rsidRDefault="00F05D2D" w:rsidP="00465CE7">
      <w:pPr>
        <w:rPr>
          <w:rtl/>
        </w:rPr>
      </w:pPr>
    </w:p>
    <w:p w:rsidR="00F05D2D" w:rsidRDefault="00F05D2D" w:rsidP="00465CE7">
      <w:pPr>
        <w:pStyle w:val="-"/>
        <w:keepNext/>
        <w:rPr>
          <w:rtl/>
        </w:rPr>
      </w:pPr>
      <w:bookmarkStart w:id="6285" w:name="_ETM_Q10_610858"/>
      <w:bookmarkStart w:id="6286" w:name="_ETM_Q10_610971"/>
      <w:bookmarkEnd w:id="6285"/>
      <w:bookmarkEnd w:id="6286"/>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bookmarkStart w:id="6287" w:name="_ETM_Q10_608225"/>
      <w:bookmarkEnd w:id="6287"/>
      <w:r>
        <w:rPr>
          <w:rtl/>
        </w:rPr>
        <w:t xml:space="preserve">אני </w:t>
      </w:r>
      <w:bookmarkStart w:id="6288" w:name="_ETM_Q10_608960"/>
      <w:bookmarkEnd w:id="6288"/>
      <w:r>
        <w:rPr>
          <w:rtl/>
        </w:rPr>
        <w:t xml:space="preserve">אמשיך </w:t>
      </w:r>
      <w:bookmarkStart w:id="6289" w:name="_ETM_Q10_609470"/>
      <w:bookmarkEnd w:id="6289"/>
      <w:r>
        <w:rPr>
          <w:rtl/>
        </w:rPr>
        <w:t xml:space="preserve">במאבק </w:t>
      </w:r>
      <w:bookmarkStart w:id="6290" w:name="_ETM_Q10_610160"/>
      <w:bookmarkEnd w:id="6290"/>
      <w:r>
        <w:rPr>
          <w:rtl/>
        </w:rPr>
        <w:t xml:space="preserve">עם </w:t>
      </w:r>
      <w:bookmarkStart w:id="6291" w:name="_ETM_Q10_610280"/>
      <w:bookmarkEnd w:id="6291"/>
      <w:r>
        <w:rPr>
          <w:rFonts w:hint="cs"/>
          <w:rtl/>
        </w:rPr>
        <w:t>חבריי</w:t>
      </w:r>
      <w:r>
        <w:rPr>
          <w:rtl/>
        </w:rPr>
        <w:t xml:space="preserve"> </w:t>
      </w:r>
      <w:bookmarkStart w:id="6292" w:name="_ETM_Q10_611180"/>
      <w:bookmarkEnd w:id="6292"/>
      <w:r>
        <w:rPr>
          <w:rtl/>
        </w:rPr>
        <w:t xml:space="preserve">כדי </w:t>
      </w:r>
      <w:bookmarkStart w:id="6293" w:name="_ETM_Q10_611450"/>
      <w:bookmarkEnd w:id="6293"/>
      <w:r>
        <w:rPr>
          <w:rtl/>
        </w:rPr>
        <w:t xml:space="preserve">להפוך </w:t>
      </w:r>
      <w:bookmarkStart w:id="6294" w:name="_ETM_Q10_611870"/>
      <w:bookmarkEnd w:id="6294"/>
      <w:r>
        <w:rPr>
          <w:rtl/>
        </w:rPr>
        <w:t xml:space="preserve">את </w:t>
      </w:r>
      <w:bookmarkStart w:id="6295" w:name="_ETM_Q10_611930"/>
      <w:bookmarkEnd w:id="6295"/>
      <w:r>
        <w:rPr>
          <w:rtl/>
        </w:rPr>
        <w:t xml:space="preserve">החברה </w:t>
      </w:r>
      <w:bookmarkStart w:id="6296" w:name="_ETM_Q10_614690"/>
      <w:bookmarkEnd w:id="6296"/>
      <w:r>
        <w:rPr>
          <w:rFonts w:hint="cs"/>
          <w:rtl/>
        </w:rPr>
        <w:t xml:space="preserve">הזאת </w:t>
      </w:r>
      <w:r w:rsidR="00C919F6">
        <w:rPr>
          <w:rFonts w:hint="cs"/>
          <w:rtl/>
        </w:rPr>
        <w:t>– –</w:t>
      </w:r>
    </w:p>
    <w:p w:rsidR="00F05D2D" w:rsidRDefault="00F05D2D" w:rsidP="00465CE7">
      <w:pPr>
        <w:rPr>
          <w:rtl/>
        </w:rPr>
      </w:pPr>
      <w:bookmarkStart w:id="6297" w:name="_ETM_Q10_613964"/>
      <w:bookmarkStart w:id="6298" w:name="_ETM_Q10_614029"/>
      <w:bookmarkStart w:id="6299" w:name="_ETM_Q10_614131"/>
      <w:bookmarkEnd w:id="6297"/>
      <w:bookmarkEnd w:id="6298"/>
      <w:bookmarkEnd w:id="6299"/>
    </w:p>
    <w:p w:rsidR="00F05D2D" w:rsidRDefault="00F05D2D" w:rsidP="00465CE7">
      <w:pPr>
        <w:pStyle w:val="af5"/>
        <w:keepNext/>
        <w:rPr>
          <w:rtl/>
        </w:rPr>
      </w:pPr>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לך, תומך טרור. לך. </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p>
    <w:p w:rsidR="00F05D2D" w:rsidRDefault="00C919F6" w:rsidP="00465CE7">
      <w:pPr>
        <w:rPr>
          <w:rtl/>
        </w:rPr>
      </w:pPr>
      <w:r>
        <w:rPr>
          <w:rFonts w:hint="cs"/>
          <w:rtl/>
        </w:rPr>
        <w:t>– –</w:t>
      </w:r>
      <w:r w:rsidR="00F05D2D">
        <w:rPr>
          <w:rFonts w:hint="cs"/>
          <w:rtl/>
        </w:rPr>
        <w:t xml:space="preserve"> לחברה ראויה, לחברה שלא רוצחת, לחברה שלא מדכאת.</w:t>
      </w:r>
    </w:p>
    <w:p w:rsidR="00F05D2D" w:rsidRDefault="00F05D2D" w:rsidP="00465CE7">
      <w:pPr>
        <w:rPr>
          <w:rtl/>
        </w:rPr>
      </w:pPr>
    </w:p>
    <w:p w:rsidR="00F05D2D" w:rsidRDefault="00F05D2D" w:rsidP="00465CE7">
      <w:pPr>
        <w:pStyle w:val="af5"/>
        <w:keepNext/>
        <w:rPr>
          <w:rtl/>
        </w:rPr>
      </w:pPr>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לך.</w:t>
      </w:r>
    </w:p>
    <w:p w:rsidR="00F05D2D" w:rsidRDefault="00F05D2D" w:rsidP="00465CE7">
      <w:pPr>
        <w:rPr>
          <w:rtl/>
          <w:lang w:eastAsia="he-IL"/>
        </w:rPr>
      </w:pPr>
    </w:p>
    <w:p w:rsidR="00F05D2D" w:rsidRPr="002F204B" w:rsidRDefault="00F05D2D" w:rsidP="00465CE7">
      <w:pPr>
        <w:pStyle w:val="af6"/>
        <w:keepNext/>
        <w:rPr>
          <w:rtl/>
        </w:rPr>
      </w:pPr>
      <w:r w:rsidRPr="002F204B">
        <w:rPr>
          <w:rStyle w:val="TagStyle"/>
          <w:rtl/>
        </w:rPr>
        <w:t xml:space="preserve"> &lt;&lt; יור &gt;&gt; </w:t>
      </w:r>
      <w:r>
        <w:rPr>
          <w:rtl/>
        </w:rPr>
        <w:t>היו"ר אורית פרקש הכהן:</w:t>
      </w:r>
      <w:r w:rsidRPr="002F204B">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bookmarkStart w:id="6300" w:name="_ETM_Q10_614194"/>
      <w:bookmarkStart w:id="6301" w:name="_ETM_Q10_619579"/>
      <w:bookmarkEnd w:id="6300"/>
      <w:bookmarkEnd w:id="6301"/>
      <w:r>
        <w:rPr>
          <w:rtl/>
        </w:rPr>
        <w:t xml:space="preserve">תודה </w:t>
      </w:r>
      <w:bookmarkStart w:id="6302" w:name="_ETM_Q10_619879"/>
      <w:bookmarkEnd w:id="6302"/>
      <w:r>
        <w:rPr>
          <w:rtl/>
        </w:rPr>
        <w:t>רבה</w:t>
      </w:r>
      <w:r>
        <w:rPr>
          <w:rFonts w:hint="cs"/>
          <w:rtl/>
        </w:rPr>
        <w:t>,</w:t>
      </w:r>
      <w:r>
        <w:rPr>
          <w:rtl/>
        </w:rPr>
        <w:t xml:space="preserve"> </w:t>
      </w:r>
      <w:bookmarkStart w:id="6303" w:name="_ETM_Q10_620480"/>
      <w:bookmarkEnd w:id="6303"/>
      <w:r>
        <w:rPr>
          <w:rtl/>
        </w:rPr>
        <w:t xml:space="preserve">חבר </w:t>
      </w:r>
      <w:bookmarkStart w:id="6304" w:name="_ETM_Q10_620840"/>
      <w:bookmarkEnd w:id="6304"/>
      <w:r>
        <w:rPr>
          <w:rtl/>
        </w:rPr>
        <w:t xml:space="preserve">הכנסת </w:t>
      </w:r>
      <w:bookmarkStart w:id="6305" w:name="_ETM_Q10_621260"/>
      <w:bookmarkEnd w:id="6305"/>
      <w:r>
        <w:rPr>
          <w:rtl/>
        </w:rPr>
        <w:t>כסיף</w:t>
      </w:r>
      <w:r>
        <w:rPr>
          <w:rFonts w:hint="cs"/>
          <w:rtl/>
        </w:rPr>
        <w:t>.</w:t>
      </w:r>
      <w:bookmarkStart w:id="6306" w:name="_ETM_Q10_616486"/>
      <w:bookmarkStart w:id="6307" w:name="_ETM_Q10_620054"/>
      <w:bookmarkEnd w:id="6306"/>
      <w:bookmarkEnd w:id="6307"/>
      <w:r>
        <w:rPr>
          <w:rFonts w:hint="cs"/>
          <w:rtl/>
        </w:rPr>
        <w:t xml:space="preserve"> </w:t>
      </w:r>
      <w:r>
        <w:rPr>
          <w:rtl/>
        </w:rPr>
        <w:t>תודה רבה</w:t>
      </w:r>
      <w:r>
        <w:rPr>
          <w:rFonts w:hint="cs"/>
          <w:rtl/>
        </w:rPr>
        <w:t xml:space="preserve">, חבר הכנסת </w:t>
      </w:r>
      <w:r>
        <w:rPr>
          <w:rtl/>
        </w:rPr>
        <w:t>מלביצקי</w:t>
      </w:r>
      <w:r>
        <w:rPr>
          <w:rFonts w:hint="cs"/>
          <w:rtl/>
        </w:rPr>
        <w:t>.</w:t>
      </w:r>
      <w:bookmarkStart w:id="6308" w:name="_ETM_Q10_616577"/>
      <w:bookmarkEnd w:id="6308"/>
    </w:p>
    <w:p w:rsidR="00F05D2D" w:rsidRDefault="00F05D2D" w:rsidP="00465CE7">
      <w:pPr>
        <w:rPr>
          <w:rtl/>
          <w:lang w:eastAsia="he-I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אתה חושב שאתה עושה עליי רושם?</w:t>
      </w:r>
    </w:p>
    <w:p w:rsidR="00F05D2D" w:rsidRDefault="00F05D2D" w:rsidP="00465CE7">
      <w:pPr>
        <w:rPr>
          <w:rtl/>
        </w:rPr>
      </w:pPr>
    </w:p>
    <w:p w:rsidR="00F05D2D" w:rsidRDefault="00F05D2D" w:rsidP="00465CE7">
      <w:pPr>
        <w:pStyle w:val="af5"/>
        <w:keepNext/>
        <w:rPr>
          <w:rtl/>
        </w:rPr>
      </w:pPr>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לך.</w:t>
      </w:r>
    </w:p>
    <w:p w:rsidR="00F05D2D" w:rsidRDefault="00F05D2D" w:rsidP="00465CE7">
      <w:pPr>
        <w:rPr>
          <w:rtl/>
        </w:rPr>
      </w:pP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אתה חושב שאתה עושה עליי רושם?</w:t>
      </w:r>
    </w:p>
    <w:p w:rsidR="00F05D2D" w:rsidRDefault="00F05D2D" w:rsidP="00465CE7">
      <w:pPr>
        <w:rPr>
          <w:rtl/>
        </w:rPr>
      </w:pPr>
    </w:p>
    <w:p w:rsidR="00F05D2D" w:rsidRDefault="00F05D2D" w:rsidP="00465CE7">
      <w:pPr>
        <w:pStyle w:val="af5"/>
        <w:keepNext/>
        <w:rPr>
          <w:rtl/>
        </w:rPr>
      </w:pPr>
      <w:bookmarkStart w:id="6309" w:name="_ETM_Q10_624833"/>
      <w:bookmarkStart w:id="6310" w:name="_ETM_Q10_624951"/>
      <w:bookmarkEnd w:id="6309"/>
      <w:bookmarkEnd w:id="6310"/>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לך. תומך טרור. לך.</w:t>
      </w:r>
    </w:p>
    <w:p w:rsidR="00F05D2D" w:rsidRDefault="00F05D2D" w:rsidP="00465CE7">
      <w:pPr>
        <w:rPr>
          <w:rtl/>
          <w:lang w:eastAsia="he-IL"/>
        </w:rPr>
      </w:pPr>
    </w:p>
    <w:p w:rsidR="00F05D2D" w:rsidRPr="002F204B" w:rsidRDefault="00F05D2D" w:rsidP="00465CE7">
      <w:pPr>
        <w:pStyle w:val="af6"/>
        <w:keepNext/>
        <w:rPr>
          <w:rtl/>
        </w:rPr>
      </w:pPr>
      <w:r w:rsidRPr="002F204B">
        <w:rPr>
          <w:rStyle w:val="TagStyle"/>
          <w:rtl/>
        </w:rPr>
        <w:t xml:space="preserve">&lt;&lt; יור &gt;&gt; </w:t>
      </w:r>
      <w:r>
        <w:rPr>
          <w:rtl/>
        </w:rPr>
        <w:t>היו"ר אורית פרקש הכהן:</w:t>
      </w:r>
      <w:r w:rsidRPr="002F204B">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חבר הכנסת </w:t>
      </w:r>
      <w:r>
        <w:rPr>
          <w:rtl/>
        </w:rPr>
        <w:t>מלביצקי</w:t>
      </w:r>
      <w:r>
        <w:rPr>
          <w:rFonts w:hint="cs"/>
          <w:rtl/>
        </w:rPr>
        <w:t>, אני קוראת אותך לסדר פעם ראשונה.</w:t>
      </w:r>
    </w:p>
    <w:p w:rsidR="00F05D2D" w:rsidRDefault="00F05D2D" w:rsidP="00465CE7">
      <w:pPr>
        <w:rPr>
          <w:rtl/>
          <w:lang w:eastAsia="he-IL"/>
        </w:rPr>
      </w:pPr>
      <w:r>
        <w:rPr>
          <w:rFonts w:hint="cs"/>
          <w:rtl/>
          <w:lang w:eastAsia="he-IL"/>
        </w:rPr>
        <w:t xml:space="preserve"> </w:t>
      </w:r>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lang w:eastAsia="he-IL"/>
        </w:rPr>
      </w:pPr>
      <w:bookmarkStart w:id="6311" w:name="_ETM_Q10_626317"/>
      <w:bookmarkEnd w:id="6311"/>
    </w:p>
    <w:p w:rsidR="00F05D2D" w:rsidRDefault="00F05D2D" w:rsidP="00465CE7">
      <w:pPr>
        <w:rPr>
          <w:rtl/>
          <w:lang w:eastAsia="he-IL"/>
        </w:rPr>
      </w:pPr>
      <w:bookmarkStart w:id="6312" w:name="_ETM_Q10_626384"/>
      <w:bookmarkEnd w:id="6312"/>
      <w:r>
        <w:rPr>
          <w:rFonts w:hint="cs"/>
          <w:rtl/>
          <w:lang w:eastAsia="he-IL"/>
        </w:rPr>
        <w:t>אל תחשוף את עצמך. אל תחשוף את עצמך.</w:t>
      </w:r>
    </w:p>
    <w:p w:rsidR="00F05D2D" w:rsidRDefault="00F05D2D" w:rsidP="00465CE7">
      <w:pPr>
        <w:rPr>
          <w:rtl/>
        </w:rPr>
      </w:pPr>
    </w:p>
    <w:p w:rsidR="00F05D2D" w:rsidRDefault="00F05D2D" w:rsidP="00465CE7">
      <w:pPr>
        <w:pStyle w:val="af5"/>
        <w:keepNext/>
        <w:rPr>
          <w:rtl/>
        </w:rPr>
      </w:pPr>
      <w:bookmarkStart w:id="6313" w:name="_ETM_Q10_629098"/>
      <w:bookmarkStart w:id="6314" w:name="_ETM_Q10_629199"/>
      <w:bookmarkEnd w:id="6313"/>
      <w:bookmarkEnd w:id="6314"/>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לך.</w:t>
      </w:r>
      <w:bookmarkStart w:id="6315" w:name="_ETM_Q10_630427"/>
      <w:bookmarkEnd w:id="6315"/>
      <w:r w:rsidRPr="00DA116B">
        <w:rPr>
          <w:rFonts w:hint="cs"/>
          <w:rtl/>
          <w:lang w:eastAsia="he-IL"/>
        </w:rPr>
        <w:t xml:space="preserve"> </w:t>
      </w:r>
      <w:r>
        <w:rPr>
          <w:rFonts w:hint="cs"/>
          <w:rtl/>
          <w:lang w:eastAsia="he-IL"/>
        </w:rPr>
        <w:t>לך. לך מפה</w:t>
      </w:r>
      <w:bookmarkStart w:id="6316" w:name="_ETM_Q10_635100"/>
      <w:bookmarkEnd w:id="6316"/>
      <w:r>
        <w:rPr>
          <w:rFonts w:hint="cs"/>
          <w:rtl/>
          <w:lang w:eastAsia="he-IL"/>
        </w:rPr>
        <w:t>, תומך טרור עלוב.</w:t>
      </w:r>
      <w:bookmarkStart w:id="6317" w:name="_ETM_Q10_630715"/>
      <w:bookmarkEnd w:id="6317"/>
    </w:p>
    <w:p w:rsidR="00F05D2D" w:rsidRDefault="00F05D2D" w:rsidP="00465CE7">
      <w:pPr>
        <w:rPr>
          <w:rtl/>
          <w:lang w:eastAsia="he-IL"/>
        </w:rPr>
      </w:pPr>
      <w:bookmarkStart w:id="6318" w:name="_ETM_Q10_630820"/>
      <w:bookmarkEnd w:id="6318"/>
    </w:p>
    <w:p w:rsidR="00F05D2D" w:rsidRDefault="00F05D2D" w:rsidP="00465CE7">
      <w:pPr>
        <w:pStyle w:val="-"/>
        <w:keepNext/>
        <w:rPr>
          <w:rtl/>
        </w:rPr>
      </w:pPr>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bookmarkStart w:id="6319" w:name="_ETM_Q10_630505"/>
      <w:bookmarkEnd w:id="6319"/>
    </w:p>
    <w:p w:rsidR="00F05D2D" w:rsidRDefault="00F05D2D" w:rsidP="00465CE7">
      <w:pPr>
        <w:rPr>
          <w:rtl/>
        </w:rPr>
      </w:pPr>
      <w:r>
        <w:rPr>
          <w:rFonts w:hint="cs"/>
          <w:rtl/>
        </w:rPr>
        <w:t xml:space="preserve">את הטירוף, את הנוכלות, את הרשעות </w:t>
      </w:r>
      <w:r w:rsidR="00C919F6">
        <w:rPr>
          <w:rFonts w:hint="cs"/>
          <w:rtl/>
        </w:rPr>
        <w:t>– –</w:t>
      </w:r>
      <w:r>
        <w:rPr>
          <w:rFonts w:hint="cs"/>
          <w:rtl/>
        </w:rPr>
        <w:t xml:space="preserve"> </w:t>
      </w:r>
      <w:bookmarkStart w:id="6320" w:name="_ETM_Q10_632333"/>
      <w:bookmarkEnd w:id="6320"/>
    </w:p>
    <w:p w:rsidR="00F05D2D" w:rsidRDefault="00F05D2D" w:rsidP="00465CE7">
      <w:pPr>
        <w:rPr>
          <w:rtl/>
        </w:rPr>
      </w:pPr>
      <w:bookmarkStart w:id="6321" w:name="_ETM_Q10_637699"/>
      <w:bookmarkEnd w:id="6321"/>
    </w:p>
    <w:p w:rsidR="00F05D2D" w:rsidRDefault="00F05D2D" w:rsidP="00465CE7">
      <w:pPr>
        <w:pStyle w:val="af5"/>
        <w:keepNext/>
        <w:rPr>
          <w:rtl/>
        </w:rPr>
      </w:pPr>
      <w:bookmarkStart w:id="6322" w:name="_ETM_Q10_637787"/>
      <w:bookmarkEnd w:id="6322"/>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לך. לך מפה.</w:t>
      </w:r>
    </w:p>
    <w:p w:rsidR="00F05D2D" w:rsidRDefault="00F05D2D" w:rsidP="00465CE7">
      <w:pPr>
        <w:rPr>
          <w:rtl/>
        </w:rPr>
      </w:pPr>
    </w:p>
    <w:p w:rsidR="00F05D2D" w:rsidRDefault="00F05D2D" w:rsidP="00465CE7">
      <w:pPr>
        <w:pStyle w:val="-"/>
        <w:keepNext/>
        <w:rPr>
          <w:rtl/>
        </w:rPr>
      </w:pPr>
      <w:bookmarkStart w:id="6323" w:name="_ETM_Q10_639167"/>
      <w:bookmarkStart w:id="6324" w:name="_ETM_Q10_639251"/>
      <w:bookmarkEnd w:id="6323"/>
      <w:bookmarkEnd w:id="6324"/>
      <w:r w:rsidRPr="00EC5597">
        <w:rPr>
          <w:rStyle w:val="TagStyle"/>
          <w:rtl/>
        </w:rPr>
        <w:t xml:space="preserve">&lt;&lt; דובר_המשך &gt;&gt; </w:t>
      </w:r>
      <w:r>
        <w:rPr>
          <w:rtl/>
        </w:rPr>
        <w:t>עופר כסיף (חד"ש-תע"ל):</w:t>
      </w:r>
      <w:r w:rsidRPr="00EC5597">
        <w:rPr>
          <w:rStyle w:val="TagStyle"/>
          <w:rtl/>
        </w:rPr>
        <w:t xml:space="preserve"> &lt;&lt; דובר_המשך &gt;&gt;</w:t>
      </w:r>
      <w:r>
        <w:rPr>
          <w:rtl/>
        </w:rPr>
        <w:t xml:space="preserve"> </w:t>
      </w:r>
    </w:p>
    <w:p w:rsidR="00F05D2D" w:rsidRDefault="00F05D2D" w:rsidP="00465CE7">
      <w:pPr>
        <w:rPr>
          <w:rtl/>
        </w:rPr>
      </w:pPr>
      <w:bookmarkStart w:id="6325" w:name="_ETM_Q10_639592"/>
      <w:bookmarkEnd w:id="6325"/>
    </w:p>
    <w:p w:rsidR="00F05D2D" w:rsidRDefault="00C919F6" w:rsidP="00465CE7">
      <w:pPr>
        <w:rPr>
          <w:rtl/>
        </w:rPr>
      </w:pPr>
      <w:bookmarkStart w:id="6326" w:name="_ETM_Q10_639669"/>
      <w:bookmarkEnd w:id="6326"/>
      <w:r>
        <w:rPr>
          <w:rFonts w:hint="cs"/>
          <w:rtl/>
        </w:rPr>
        <w:t>– –</w:t>
      </w:r>
      <w:r w:rsidR="00F05D2D">
        <w:rPr>
          <w:rFonts w:hint="cs"/>
          <w:rtl/>
        </w:rPr>
        <w:t xml:space="preserve"> ובעיקר את </w:t>
      </w:r>
      <w:bookmarkStart w:id="6327" w:name="_ETM_Q10_643247"/>
      <w:bookmarkEnd w:id="6327"/>
      <w:r w:rsidR="00F05D2D">
        <w:rPr>
          <w:rFonts w:hint="cs"/>
          <w:rtl/>
        </w:rPr>
        <w:t>ה</w:t>
      </w:r>
      <w:r w:rsidR="00F05D2D" w:rsidRPr="00D867D7">
        <w:rPr>
          <w:rFonts w:hint="cs"/>
          <w:rtl/>
        </w:rPr>
        <w:t>אפסיות</w:t>
      </w:r>
      <w:r w:rsidR="00F05D2D">
        <w:rPr>
          <w:rFonts w:hint="cs"/>
          <w:rtl/>
        </w:rPr>
        <w:t>.</w:t>
      </w:r>
    </w:p>
    <w:p w:rsidR="00F05D2D" w:rsidRDefault="00F05D2D" w:rsidP="00465CE7">
      <w:pPr>
        <w:rPr>
          <w:rtl/>
        </w:rPr>
      </w:pPr>
      <w:bookmarkStart w:id="6328" w:name="_ETM_Q10_643309"/>
      <w:bookmarkEnd w:id="6328"/>
    </w:p>
    <w:p w:rsidR="00F05D2D" w:rsidRDefault="00F05D2D" w:rsidP="00465CE7">
      <w:pPr>
        <w:pStyle w:val="af5"/>
        <w:keepNext/>
        <w:rPr>
          <w:rtl/>
        </w:rPr>
      </w:pPr>
      <w:bookmarkStart w:id="6329" w:name="_ETM_Q10_643390"/>
      <w:bookmarkStart w:id="6330" w:name="_ETM_Q10_643454"/>
      <w:bookmarkEnd w:id="6329"/>
      <w:bookmarkEnd w:id="6330"/>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lang w:eastAsia="he-IL"/>
        </w:rPr>
      </w:pPr>
    </w:p>
    <w:p w:rsidR="00F05D2D" w:rsidRDefault="00F05D2D" w:rsidP="00465CE7">
      <w:pPr>
        <w:rPr>
          <w:rtl/>
        </w:rPr>
      </w:pPr>
      <w:r>
        <w:rPr>
          <w:rFonts w:hint="cs"/>
          <w:rtl/>
          <w:lang w:eastAsia="he-IL"/>
        </w:rPr>
        <w:t>לך.</w:t>
      </w:r>
    </w:p>
    <w:p w:rsidR="00F05D2D" w:rsidRDefault="00F05D2D" w:rsidP="00465CE7">
      <w:pPr>
        <w:rPr>
          <w:rtl/>
        </w:rPr>
      </w:pPr>
    </w:p>
    <w:p w:rsidR="00F05D2D" w:rsidRPr="00DA116B" w:rsidRDefault="00F05D2D" w:rsidP="00465CE7">
      <w:pPr>
        <w:pStyle w:val="af6"/>
        <w:keepNext/>
        <w:rPr>
          <w:rtl/>
        </w:rPr>
      </w:pPr>
      <w:bookmarkStart w:id="6331" w:name="ET_yor_6596_16"/>
      <w:r w:rsidRPr="00DA116B">
        <w:rPr>
          <w:rStyle w:val="TagStyle"/>
          <w:rtl/>
        </w:rPr>
        <w:t xml:space="preserve"> &lt;&lt; יור &gt;&gt; </w:t>
      </w:r>
      <w:r>
        <w:rPr>
          <w:rtl/>
        </w:rPr>
        <w:t>היו"ר אורית פרקש הכהן:</w:t>
      </w:r>
      <w:r w:rsidRPr="00DA116B">
        <w:rPr>
          <w:rStyle w:val="TagStyle"/>
          <w:rtl/>
        </w:rPr>
        <w:t xml:space="preserve"> &lt;&lt; יור &gt;&gt;</w:t>
      </w:r>
      <w:r>
        <w:rPr>
          <w:rtl/>
        </w:rPr>
        <w:t xml:space="preserve"> </w:t>
      </w:r>
      <w:bookmarkEnd w:id="6331"/>
    </w:p>
    <w:p w:rsidR="00F05D2D" w:rsidRDefault="00F05D2D" w:rsidP="00465CE7">
      <w:pPr>
        <w:rPr>
          <w:rtl/>
        </w:rPr>
      </w:pPr>
    </w:p>
    <w:p w:rsidR="00F05D2D" w:rsidRDefault="00F05D2D" w:rsidP="00465CE7">
      <w:pPr>
        <w:rPr>
          <w:rtl/>
        </w:rPr>
      </w:pPr>
      <w:bookmarkStart w:id="6332" w:name="_ETM_Q10_641920"/>
      <w:bookmarkEnd w:id="6332"/>
      <w:r>
        <w:rPr>
          <w:rtl/>
        </w:rPr>
        <w:t>תודה</w:t>
      </w:r>
      <w:r>
        <w:rPr>
          <w:rFonts w:hint="cs"/>
          <w:rtl/>
        </w:rPr>
        <w:t>,</w:t>
      </w:r>
      <w:r>
        <w:rPr>
          <w:rtl/>
        </w:rPr>
        <w:t xml:space="preserve"> </w:t>
      </w:r>
      <w:bookmarkStart w:id="6333" w:name="_ETM_Q10_642370"/>
      <w:bookmarkEnd w:id="6333"/>
      <w:r>
        <w:rPr>
          <w:rtl/>
        </w:rPr>
        <w:t xml:space="preserve">תודה </w:t>
      </w:r>
      <w:bookmarkStart w:id="6334" w:name="_ETM_Q10_642700"/>
      <w:bookmarkEnd w:id="6334"/>
      <w:r>
        <w:rPr>
          <w:rtl/>
        </w:rPr>
        <w:t>רבה</w:t>
      </w:r>
      <w:r>
        <w:rPr>
          <w:rFonts w:hint="cs"/>
          <w:rtl/>
        </w:rPr>
        <w:t>.</w:t>
      </w:r>
      <w:r>
        <w:rPr>
          <w:rtl/>
        </w:rPr>
        <w:t xml:space="preserve"> </w:t>
      </w:r>
      <w:bookmarkStart w:id="6335" w:name="_ETM_Q10_642910"/>
      <w:bookmarkEnd w:id="6335"/>
      <w:r>
        <w:rPr>
          <w:rtl/>
        </w:rPr>
        <w:t xml:space="preserve">חבר </w:t>
      </w:r>
      <w:bookmarkStart w:id="6336" w:name="_ETM_Q10_643150"/>
      <w:bookmarkEnd w:id="6336"/>
      <w:r>
        <w:rPr>
          <w:rtl/>
        </w:rPr>
        <w:t xml:space="preserve">הכנסת </w:t>
      </w:r>
      <w:bookmarkStart w:id="6337" w:name="_ETM_Q10_643510"/>
      <w:bookmarkEnd w:id="6337"/>
      <w:r>
        <w:rPr>
          <w:rtl/>
        </w:rPr>
        <w:t>מלביצקי</w:t>
      </w:r>
      <w:r>
        <w:rPr>
          <w:rFonts w:hint="cs"/>
          <w:rtl/>
        </w:rPr>
        <w:t>.</w:t>
      </w:r>
    </w:p>
    <w:p w:rsidR="00F05D2D" w:rsidRDefault="00F05D2D" w:rsidP="00465CE7">
      <w:pPr>
        <w:rPr>
          <w:rtl/>
        </w:rPr>
      </w:pPr>
    </w:p>
    <w:p w:rsidR="00F05D2D" w:rsidRDefault="00F05D2D" w:rsidP="00465CE7">
      <w:pPr>
        <w:pStyle w:val="af5"/>
        <w:keepNext/>
        <w:rPr>
          <w:rtl/>
        </w:rPr>
      </w:pPr>
      <w:bookmarkStart w:id="6338" w:name="_ETM_Q10_644524"/>
      <w:bookmarkStart w:id="6339" w:name="_ETM_Q10_644600"/>
      <w:bookmarkEnd w:id="6338"/>
      <w:bookmarkEnd w:id="6339"/>
      <w:r w:rsidRPr="006A5134">
        <w:rPr>
          <w:rStyle w:val="TagStyle"/>
          <w:rtl/>
        </w:rPr>
        <w:t xml:space="preserve">&lt;&lt; קריאה &gt;&gt; </w:t>
      </w:r>
      <w:r>
        <w:rPr>
          <w:rtl/>
        </w:rPr>
        <w:t>חנוך דב מלביצקי (הליכוד):</w:t>
      </w:r>
      <w:r w:rsidRPr="006A5134">
        <w:rPr>
          <w:rStyle w:val="TagStyle"/>
          <w:rtl/>
        </w:rPr>
        <w:t xml:space="preserve"> &lt;&lt; קריאה &gt;&gt;</w:t>
      </w:r>
      <w:r>
        <w:rPr>
          <w:rtl/>
        </w:rPr>
        <w:t xml:space="preserve"> </w:t>
      </w:r>
    </w:p>
    <w:p w:rsidR="00F05D2D" w:rsidRDefault="00F05D2D" w:rsidP="00465CE7">
      <w:pPr>
        <w:rPr>
          <w:rtl/>
        </w:rPr>
      </w:pPr>
      <w:bookmarkStart w:id="6340" w:name="_ETM_Q10_645164"/>
      <w:bookmarkEnd w:id="6340"/>
    </w:p>
    <w:p w:rsidR="00F05D2D" w:rsidRDefault="00F05D2D" w:rsidP="00465CE7">
      <w:bookmarkStart w:id="6341" w:name="_ETM_Q10_645230"/>
      <w:bookmarkEnd w:id="6341"/>
      <w:r>
        <w:rPr>
          <w:rFonts w:hint="cs"/>
          <w:rtl/>
        </w:rPr>
        <w:t xml:space="preserve">נגע </w:t>
      </w:r>
      <w:bookmarkStart w:id="6342" w:name="_ETM_Q10_647954"/>
      <w:bookmarkEnd w:id="6342"/>
      <w:r>
        <w:rPr>
          <w:rFonts w:hint="cs"/>
          <w:rtl/>
        </w:rPr>
        <w:t>זר בבית הזה.</w:t>
      </w:r>
    </w:p>
    <w:p w:rsidR="00F05D2D" w:rsidRDefault="00F05D2D" w:rsidP="00465CE7">
      <w:pPr>
        <w:rPr>
          <w:rtl/>
        </w:rPr>
      </w:pPr>
      <w:bookmarkStart w:id="6343" w:name="_ETM_Q10_647778"/>
      <w:bookmarkEnd w:id="6343"/>
    </w:p>
    <w:p w:rsidR="00F05D2D" w:rsidRPr="00DA116B" w:rsidRDefault="00F05D2D" w:rsidP="00465CE7">
      <w:pPr>
        <w:pStyle w:val="af6"/>
        <w:keepNext/>
        <w:rPr>
          <w:rtl/>
        </w:rPr>
      </w:pPr>
      <w:bookmarkStart w:id="6344" w:name="_ETM_Q10_647858"/>
      <w:bookmarkEnd w:id="6344"/>
      <w:r w:rsidRPr="00DA116B">
        <w:rPr>
          <w:rStyle w:val="TagStyle"/>
          <w:rtl/>
        </w:rPr>
        <w:t xml:space="preserve">&lt;&lt; יור &gt;&gt; </w:t>
      </w:r>
      <w:r>
        <w:rPr>
          <w:rtl/>
        </w:rPr>
        <w:t>היו"ר אורית פרקש הכהן:</w:t>
      </w:r>
      <w:r w:rsidRPr="00DA116B">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בוא נשמור על</w:t>
      </w:r>
      <w:r>
        <w:rPr>
          <w:rtl/>
        </w:rPr>
        <w:t xml:space="preserve"> </w:t>
      </w:r>
      <w:bookmarkStart w:id="6345" w:name="_ETM_Q10_646950"/>
      <w:bookmarkEnd w:id="6345"/>
      <w:r>
        <w:rPr>
          <w:rtl/>
        </w:rPr>
        <w:t xml:space="preserve">תרבות </w:t>
      </w:r>
      <w:bookmarkStart w:id="6346" w:name="_ETM_Q10_647370"/>
      <w:bookmarkEnd w:id="6346"/>
      <w:r>
        <w:rPr>
          <w:rtl/>
        </w:rPr>
        <w:t xml:space="preserve">הדיון </w:t>
      </w:r>
      <w:bookmarkStart w:id="6347" w:name="_ETM_Q10_647790"/>
      <w:bookmarkEnd w:id="6347"/>
      <w:r>
        <w:rPr>
          <w:rtl/>
        </w:rPr>
        <w:t>כאן</w:t>
      </w:r>
      <w:r>
        <w:rPr>
          <w:rFonts w:hint="cs"/>
          <w:rtl/>
        </w:rPr>
        <w:t>.</w:t>
      </w:r>
      <w:r>
        <w:rPr>
          <w:rtl/>
        </w:rPr>
        <w:t xml:space="preserve"> </w:t>
      </w:r>
      <w:bookmarkStart w:id="6348" w:name="_ETM_Q10_648180"/>
      <w:bookmarkEnd w:id="6348"/>
      <w:r>
        <w:rPr>
          <w:rtl/>
        </w:rPr>
        <w:t xml:space="preserve">ועדת </w:t>
      </w:r>
      <w:bookmarkStart w:id="6349" w:name="_ETM_Q10_648569"/>
      <w:bookmarkEnd w:id="6349"/>
      <w:r>
        <w:rPr>
          <w:rtl/>
        </w:rPr>
        <w:t xml:space="preserve">האתיקה </w:t>
      </w:r>
      <w:bookmarkStart w:id="6350" w:name="_ETM_Q10_649199"/>
      <w:bookmarkStart w:id="6351" w:name="_ETM_Q10_649349"/>
      <w:bookmarkEnd w:id="6350"/>
      <w:bookmarkEnd w:id="6351"/>
      <w:r>
        <w:rPr>
          <w:rtl/>
        </w:rPr>
        <w:t xml:space="preserve">אמרה </w:t>
      </w:r>
      <w:bookmarkStart w:id="6352" w:name="_ETM_Q10_649650"/>
      <w:bookmarkEnd w:id="6352"/>
      <w:r>
        <w:rPr>
          <w:rtl/>
        </w:rPr>
        <w:t xml:space="preserve">את </w:t>
      </w:r>
      <w:bookmarkStart w:id="6353" w:name="_ETM_Q10_649769"/>
      <w:bookmarkEnd w:id="6353"/>
      <w:r>
        <w:rPr>
          <w:rtl/>
        </w:rPr>
        <w:t>דברה</w:t>
      </w:r>
      <w:r>
        <w:rPr>
          <w:rFonts w:hint="cs"/>
          <w:rtl/>
        </w:rPr>
        <w:t>.</w:t>
      </w:r>
      <w:r>
        <w:rPr>
          <w:rtl/>
        </w:rPr>
        <w:t xml:space="preserve"> </w:t>
      </w:r>
      <w:bookmarkStart w:id="6354" w:name="_ETM_Q10_650249"/>
      <w:bookmarkEnd w:id="6354"/>
      <w:r>
        <w:rPr>
          <w:rtl/>
        </w:rPr>
        <w:t xml:space="preserve">אני </w:t>
      </w:r>
      <w:bookmarkStart w:id="6355" w:name="_ETM_Q10_650400"/>
      <w:bookmarkEnd w:id="6355"/>
      <w:r>
        <w:rPr>
          <w:rtl/>
        </w:rPr>
        <w:t xml:space="preserve">מבקשת </w:t>
      </w:r>
      <w:bookmarkStart w:id="6356" w:name="_ETM_Q10_651359"/>
      <w:bookmarkEnd w:id="6356"/>
      <w:r>
        <w:rPr>
          <w:rtl/>
        </w:rPr>
        <w:t xml:space="preserve">לשמור </w:t>
      </w:r>
      <w:bookmarkStart w:id="6357" w:name="_ETM_Q10_651809"/>
      <w:bookmarkEnd w:id="6357"/>
      <w:r>
        <w:rPr>
          <w:rtl/>
        </w:rPr>
        <w:t xml:space="preserve">על </w:t>
      </w:r>
      <w:bookmarkStart w:id="6358" w:name="_ETM_Q10_651959"/>
      <w:bookmarkEnd w:id="6358"/>
      <w:r>
        <w:rPr>
          <w:rtl/>
        </w:rPr>
        <w:t xml:space="preserve">דיון </w:t>
      </w:r>
      <w:bookmarkStart w:id="6359" w:name="_ETM_Q10_653129"/>
      <w:bookmarkEnd w:id="6359"/>
      <w:r>
        <w:rPr>
          <w:rtl/>
        </w:rPr>
        <w:t>מכבד</w:t>
      </w:r>
      <w:r>
        <w:rPr>
          <w:rFonts w:hint="cs"/>
          <w:rtl/>
        </w:rPr>
        <w:t>,</w:t>
      </w:r>
      <w:r>
        <w:rPr>
          <w:rtl/>
        </w:rPr>
        <w:t xml:space="preserve"> </w:t>
      </w:r>
      <w:bookmarkStart w:id="6360" w:name="_ETM_Q10_654360"/>
      <w:bookmarkEnd w:id="6360"/>
      <w:r>
        <w:rPr>
          <w:rtl/>
        </w:rPr>
        <w:t xml:space="preserve">גם </w:t>
      </w:r>
      <w:bookmarkStart w:id="6361" w:name="_ETM_Q10_654630"/>
      <w:bookmarkEnd w:id="6361"/>
      <w:r>
        <w:rPr>
          <w:rtl/>
        </w:rPr>
        <w:t xml:space="preserve">אם </w:t>
      </w:r>
      <w:bookmarkStart w:id="6362" w:name="_ETM_Q10_654750"/>
      <w:bookmarkEnd w:id="6362"/>
      <w:r>
        <w:rPr>
          <w:rtl/>
        </w:rPr>
        <w:t xml:space="preserve">לא </w:t>
      </w:r>
      <w:bookmarkStart w:id="6363" w:name="_ETM_Q10_654840"/>
      <w:bookmarkEnd w:id="6363"/>
      <w:r>
        <w:rPr>
          <w:rtl/>
        </w:rPr>
        <w:t xml:space="preserve">מסכימים </w:t>
      </w:r>
      <w:bookmarkStart w:id="6364" w:name="_ETM_Q10_655440"/>
      <w:bookmarkEnd w:id="6364"/>
      <w:r>
        <w:rPr>
          <w:rtl/>
        </w:rPr>
        <w:t xml:space="preserve">והדברים </w:t>
      </w:r>
      <w:bookmarkStart w:id="6365" w:name="_ETM_Q10_655890"/>
      <w:bookmarkEnd w:id="6365"/>
      <w:r>
        <w:rPr>
          <w:rtl/>
        </w:rPr>
        <w:t xml:space="preserve">הם </w:t>
      </w:r>
      <w:bookmarkStart w:id="6366" w:name="_ETM_Q10_656010"/>
      <w:bookmarkEnd w:id="6366"/>
      <w:r>
        <w:rPr>
          <w:rtl/>
        </w:rPr>
        <w:t>קשים</w:t>
      </w:r>
      <w:r>
        <w:rPr>
          <w:rFonts w:hint="cs"/>
          <w:rtl/>
        </w:rPr>
        <w:t>.</w:t>
      </w:r>
      <w:r>
        <w:rPr>
          <w:rtl/>
        </w:rPr>
        <w:t xml:space="preserve"> </w:t>
      </w:r>
      <w:bookmarkStart w:id="6367" w:name="_ETM_Q10_658210"/>
      <w:bookmarkStart w:id="6368" w:name="_ETM_Q10_655473"/>
      <w:bookmarkEnd w:id="6367"/>
      <w:bookmarkEnd w:id="6368"/>
    </w:p>
    <w:p w:rsidR="00F05D2D" w:rsidRDefault="00F05D2D" w:rsidP="00465CE7">
      <w:pPr>
        <w:rPr>
          <w:rtl/>
        </w:rPr>
      </w:pPr>
      <w:bookmarkStart w:id="6369" w:name="_ETM_Q10_655546"/>
      <w:bookmarkEnd w:id="6369"/>
    </w:p>
    <w:p w:rsidR="00F05D2D" w:rsidRDefault="00F05D2D" w:rsidP="00465CE7">
      <w:pPr>
        <w:rPr>
          <w:rtl/>
        </w:rPr>
      </w:pPr>
      <w:bookmarkStart w:id="6370" w:name="_ETM_Q10_655776"/>
      <w:bookmarkStart w:id="6371" w:name="_ETM_Q10_655864"/>
      <w:bookmarkEnd w:id="6370"/>
      <w:bookmarkEnd w:id="6371"/>
      <w:r>
        <w:rPr>
          <w:rtl/>
        </w:rPr>
        <w:t xml:space="preserve">הדובר </w:t>
      </w:r>
      <w:bookmarkStart w:id="6372" w:name="_ETM_Q10_658690"/>
      <w:bookmarkEnd w:id="6372"/>
      <w:r>
        <w:rPr>
          <w:rtl/>
        </w:rPr>
        <w:t>הבא</w:t>
      </w:r>
      <w:r>
        <w:rPr>
          <w:rFonts w:hint="cs"/>
          <w:rtl/>
        </w:rPr>
        <w:t>,</w:t>
      </w:r>
      <w:bookmarkStart w:id="6373" w:name="_ETM_Q10_662420"/>
      <w:bookmarkEnd w:id="6373"/>
      <w:r>
        <w:rPr>
          <w:rtl/>
        </w:rPr>
        <w:t xml:space="preserve"> </w:t>
      </w:r>
      <w:bookmarkStart w:id="6374" w:name="_ETM_Q10_658990"/>
      <w:bookmarkEnd w:id="6374"/>
      <w:r>
        <w:rPr>
          <w:rtl/>
        </w:rPr>
        <w:t xml:space="preserve">חבר </w:t>
      </w:r>
      <w:bookmarkStart w:id="6375" w:name="_ETM_Q10_659380"/>
      <w:bookmarkEnd w:id="6375"/>
      <w:r>
        <w:rPr>
          <w:rtl/>
        </w:rPr>
        <w:t xml:space="preserve">הכנסת </w:t>
      </w:r>
      <w:bookmarkStart w:id="6376" w:name="_ETM_Q10_659860"/>
      <w:bookmarkEnd w:id="6376"/>
      <w:r>
        <w:rPr>
          <w:rtl/>
        </w:rPr>
        <w:t xml:space="preserve">עודד </w:t>
      </w:r>
      <w:bookmarkStart w:id="6377" w:name="_ETM_Q10_660220"/>
      <w:bookmarkEnd w:id="6377"/>
      <w:r>
        <w:rPr>
          <w:rtl/>
        </w:rPr>
        <w:t>פורר</w:t>
      </w:r>
      <w:r>
        <w:rPr>
          <w:rFonts w:hint="cs"/>
          <w:rtl/>
        </w:rPr>
        <w:t>,</w:t>
      </w:r>
      <w:r>
        <w:rPr>
          <w:rtl/>
        </w:rPr>
        <w:t xml:space="preserve"> </w:t>
      </w:r>
      <w:bookmarkStart w:id="6378" w:name="_ETM_Q10_664830"/>
      <w:bookmarkEnd w:id="6378"/>
      <w:r>
        <w:rPr>
          <w:rtl/>
        </w:rPr>
        <w:t>בבקשה</w:t>
      </w:r>
      <w:r>
        <w:rPr>
          <w:rFonts w:hint="cs"/>
          <w:rtl/>
        </w:rPr>
        <w:t>.</w:t>
      </w:r>
      <w:r>
        <w:rPr>
          <w:rtl/>
        </w:rPr>
        <w:t xml:space="preserve"> </w:t>
      </w:r>
      <w:bookmarkStart w:id="6379" w:name="_ETM_Q10_666980"/>
      <w:bookmarkEnd w:id="6379"/>
    </w:p>
    <w:p w:rsidR="00F05D2D" w:rsidRDefault="00F05D2D" w:rsidP="00465CE7">
      <w:pPr>
        <w:rPr>
          <w:rtl/>
        </w:rPr>
      </w:pPr>
    </w:p>
    <w:p w:rsidR="00F05D2D" w:rsidRDefault="00F05D2D" w:rsidP="00465CE7">
      <w:pPr>
        <w:pStyle w:val="af5"/>
        <w:keepNext/>
        <w:rPr>
          <w:rtl/>
        </w:rPr>
      </w:pPr>
      <w:bookmarkStart w:id="6380" w:name="ET_interruption_6156_9"/>
      <w:r w:rsidRPr="000F4E8D">
        <w:rPr>
          <w:rStyle w:val="TagStyle"/>
          <w:rtl/>
        </w:rPr>
        <w:t xml:space="preserve">&lt;&lt; קריאה &gt;&gt; </w:t>
      </w:r>
      <w:r>
        <w:rPr>
          <w:rtl/>
        </w:rPr>
        <w:t>גלעד קריב (העבודה):</w:t>
      </w:r>
      <w:r w:rsidRPr="000F4E8D">
        <w:rPr>
          <w:rStyle w:val="TagStyle"/>
          <w:rtl/>
        </w:rPr>
        <w:t xml:space="preserve"> &lt;&lt; קריאה &gt;&gt;</w:t>
      </w:r>
      <w:r>
        <w:rPr>
          <w:rtl/>
        </w:rPr>
        <w:t xml:space="preserve"> </w:t>
      </w:r>
      <w:bookmarkEnd w:id="6380"/>
    </w:p>
    <w:p w:rsidR="00F05D2D" w:rsidRDefault="00F05D2D" w:rsidP="00465CE7">
      <w:pPr>
        <w:rPr>
          <w:rtl/>
        </w:rPr>
      </w:pPr>
    </w:p>
    <w:p w:rsidR="00F05D2D" w:rsidRDefault="00C919F6" w:rsidP="00465CE7">
      <w:r>
        <w:rPr>
          <w:rFonts w:hint="cs"/>
          <w:rtl/>
        </w:rPr>
        <w:t>– – –</w:t>
      </w:r>
    </w:p>
    <w:p w:rsidR="00F05D2D" w:rsidRDefault="00F05D2D" w:rsidP="00465CE7">
      <w:pPr>
        <w:rPr>
          <w:rtl/>
        </w:rPr>
      </w:pPr>
    </w:p>
    <w:p w:rsidR="00F05D2D" w:rsidRDefault="00F05D2D" w:rsidP="00465CE7">
      <w:pPr>
        <w:pStyle w:val="af6"/>
        <w:keepNext/>
        <w:rPr>
          <w:rtl/>
        </w:rPr>
      </w:pPr>
      <w:r w:rsidRPr="005B2CF6">
        <w:rPr>
          <w:rStyle w:val="TagStyle"/>
          <w:rtl/>
        </w:rPr>
        <w:t xml:space="preserve"> &lt;&lt; יור &gt;&gt; </w:t>
      </w:r>
      <w:r>
        <w:rPr>
          <w:rtl/>
        </w:rPr>
        <w:t>היו"ר אורית פרקש הכהן:</w:t>
      </w:r>
      <w:r w:rsidRPr="005B2CF6">
        <w:rPr>
          <w:rStyle w:val="TagStyle"/>
          <w:rtl/>
        </w:rPr>
        <w:t xml:space="preserve"> &lt;&lt; יור &gt;&gt;</w:t>
      </w:r>
      <w:r>
        <w:rPr>
          <w:rtl/>
        </w:rPr>
        <w:t xml:space="preserve"> </w:t>
      </w:r>
    </w:p>
    <w:p w:rsidR="00F05D2D" w:rsidRPr="005B2CF6" w:rsidRDefault="00F05D2D" w:rsidP="00465CE7">
      <w:pPr>
        <w:rPr>
          <w:rtl/>
        </w:rPr>
      </w:pPr>
    </w:p>
    <w:p w:rsidR="00F05D2D" w:rsidRDefault="00F05D2D" w:rsidP="00465CE7">
      <w:pPr>
        <w:rPr>
          <w:rtl/>
        </w:rPr>
      </w:pPr>
      <w:r>
        <w:rPr>
          <w:rtl/>
        </w:rPr>
        <w:t xml:space="preserve">חבר </w:t>
      </w:r>
      <w:bookmarkStart w:id="6381" w:name="_ETM_Q10_667639"/>
      <w:bookmarkEnd w:id="6381"/>
      <w:r>
        <w:rPr>
          <w:rtl/>
        </w:rPr>
        <w:t xml:space="preserve">הכנסת </w:t>
      </w:r>
      <w:bookmarkStart w:id="6382" w:name="_ETM_Q10_668150"/>
      <w:bookmarkEnd w:id="6382"/>
      <w:r>
        <w:rPr>
          <w:rtl/>
        </w:rPr>
        <w:t>קריב</w:t>
      </w:r>
      <w:r>
        <w:rPr>
          <w:rFonts w:hint="cs"/>
          <w:rtl/>
        </w:rPr>
        <w:t>,</w:t>
      </w:r>
      <w:r>
        <w:rPr>
          <w:rtl/>
        </w:rPr>
        <w:t xml:space="preserve"> </w:t>
      </w:r>
      <w:bookmarkStart w:id="6383" w:name="_ETM_Q10_668540"/>
      <w:bookmarkEnd w:id="6383"/>
      <w:r>
        <w:rPr>
          <w:rtl/>
        </w:rPr>
        <w:t xml:space="preserve">קריאה </w:t>
      </w:r>
      <w:bookmarkStart w:id="6384" w:name="_ETM_Q10_668870"/>
      <w:bookmarkEnd w:id="6384"/>
      <w:r>
        <w:rPr>
          <w:rtl/>
        </w:rPr>
        <w:t>ראשונה</w:t>
      </w:r>
      <w:r>
        <w:rPr>
          <w:rFonts w:hint="cs"/>
          <w:rtl/>
        </w:rPr>
        <w:t>.</w:t>
      </w:r>
      <w:r>
        <w:rPr>
          <w:rtl/>
        </w:rPr>
        <w:t xml:space="preserve"> </w:t>
      </w:r>
      <w:bookmarkStart w:id="6385" w:name="_ETM_Q10_670700"/>
      <w:bookmarkStart w:id="6386" w:name="_ETM_Q10_672560"/>
      <w:bookmarkEnd w:id="6385"/>
      <w:bookmarkEnd w:id="6386"/>
      <w:r>
        <w:rPr>
          <w:rFonts w:hint="cs"/>
          <w:rtl/>
        </w:rPr>
        <w:t>אני מבקשת לא להתפרע בדיון הזה</w:t>
      </w:r>
      <w:bookmarkStart w:id="6387" w:name="_ETM_Q10_673099"/>
      <w:bookmarkEnd w:id="6387"/>
      <w:r>
        <w:rPr>
          <w:rFonts w:hint="cs"/>
          <w:rtl/>
        </w:rPr>
        <w:t xml:space="preserve">, </w:t>
      </w:r>
      <w:r>
        <w:rPr>
          <w:rtl/>
        </w:rPr>
        <w:t xml:space="preserve">אני </w:t>
      </w:r>
      <w:bookmarkStart w:id="6388" w:name="_ETM_Q10_673250"/>
      <w:bookmarkEnd w:id="6388"/>
      <w:r>
        <w:rPr>
          <w:rtl/>
        </w:rPr>
        <w:t xml:space="preserve">אוציא </w:t>
      </w:r>
      <w:bookmarkStart w:id="6389" w:name="_ETM_Q10_673459"/>
      <w:bookmarkEnd w:id="6389"/>
      <w:r>
        <w:rPr>
          <w:rtl/>
        </w:rPr>
        <w:t xml:space="preserve">חברי </w:t>
      </w:r>
      <w:bookmarkStart w:id="6390" w:name="_ETM_Q10_673730"/>
      <w:bookmarkEnd w:id="6390"/>
      <w:r>
        <w:rPr>
          <w:rtl/>
        </w:rPr>
        <w:t>כנסת</w:t>
      </w:r>
      <w:r>
        <w:rPr>
          <w:rFonts w:hint="cs"/>
          <w:rtl/>
        </w:rPr>
        <w:t>.</w:t>
      </w:r>
      <w:r>
        <w:rPr>
          <w:rtl/>
        </w:rPr>
        <w:t xml:space="preserve"> </w:t>
      </w:r>
      <w:bookmarkStart w:id="6391" w:name="_ETM_Q10_675500"/>
      <w:bookmarkEnd w:id="6391"/>
    </w:p>
    <w:p w:rsidR="00F05D2D" w:rsidRDefault="00F05D2D" w:rsidP="00465CE7">
      <w:pPr>
        <w:rPr>
          <w:rtl/>
        </w:rPr>
      </w:pPr>
      <w:bookmarkStart w:id="6392" w:name="_ETM_Q10_676169"/>
      <w:bookmarkStart w:id="6393" w:name="_ETM_Q10_676257"/>
      <w:bookmarkStart w:id="6394" w:name="_ETM_Q10_676419"/>
      <w:bookmarkEnd w:id="6392"/>
      <w:bookmarkEnd w:id="6393"/>
      <w:bookmarkEnd w:id="6394"/>
    </w:p>
    <w:p w:rsidR="00F05D2D" w:rsidRDefault="00F05D2D" w:rsidP="00465CE7">
      <w:pPr>
        <w:rPr>
          <w:rtl/>
        </w:rPr>
      </w:pPr>
      <w:bookmarkStart w:id="6395" w:name="_ETM_Q10_676506"/>
      <w:bookmarkEnd w:id="6395"/>
      <w:r>
        <w:rPr>
          <w:rtl/>
        </w:rPr>
        <w:t xml:space="preserve">חבר </w:t>
      </w:r>
      <w:bookmarkStart w:id="6396" w:name="_ETM_Q10_675890"/>
      <w:bookmarkEnd w:id="6396"/>
      <w:r>
        <w:rPr>
          <w:rtl/>
        </w:rPr>
        <w:t xml:space="preserve">הכנסת </w:t>
      </w:r>
      <w:bookmarkStart w:id="6397" w:name="_ETM_Q10_676370"/>
      <w:bookmarkEnd w:id="6397"/>
      <w:r>
        <w:rPr>
          <w:rtl/>
        </w:rPr>
        <w:t xml:space="preserve">עודד </w:t>
      </w:r>
      <w:bookmarkStart w:id="6398" w:name="_ETM_Q10_676760"/>
      <w:bookmarkEnd w:id="6398"/>
      <w:r>
        <w:rPr>
          <w:rtl/>
        </w:rPr>
        <w:t>פורר</w:t>
      </w:r>
      <w:r>
        <w:rPr>
          <w:rFonts w:hint="cs"/>
          <w:rtl/>
        </w:rPr>
        <w:t>,</w:t>
      </w:r>
      <w:r>
        <w:rPr>
          <w:rtl/>
        </w:rPr>
        <w:t xml:space="preserve"> </w:t>
      </w:r>
      <w:bookmarkStart w:id="6399" w:name="_ETM_Q10_677630"/>
      <w:bookmarkEnd w:id="6399"/>
      <w:r>
        <w:rPr>
          <w:rtl/>
        </w:rPr>
        <w:t xml:space="preserve">לרשותך </w:t>
      </w:r>
      <w:bookmarkStart w:id="6400" w:name="_ETM_Q10_678260"/>
      <w:bookmarkEnd w:id="6400"/>
      <w:r>
        <w:rPr>
          <w:rFonts w:hint="cs"/>
          <w:rtl/>
        </w:rPr>
        <w:t>שלוש</w:t>
      </w:r>
      <w:r>
        <w:rPr>
          <w:rtl/>
        </w:rPr>
        <w:t xml:space="preserve"> </w:t>
      </w:r>
      <w:bookmarkStart w:id="6401" w:name="_ETM_Q10_678620"/>
      <w:bookmarkEnd w:id="6401"/>
      <w:r>
        <w:rPr>
          <w:rtl/>
        </w:rPr>
        <w:t>דקות</w:t>
      </w:r>
      <w:r>
        <w:rPr>
          <w:rFonts w:hint="cs"/>
          <w:rtl/>
        </w:rPr>
        <w:t>,</w:t>
      </w:r>
      <w:r>
        <w:rPr>
          <w:rtl/>
        </w:rPr>
        <w:t xml:space="preserve"> </w:t>
      </w:r>
      <w:bookmarkStart w:id="6402" w:name="_ETM_Q10_679040"/>
      <w:bookmarkEnd w:id="6402"/>
      <w:r>
        <w:rPr>
          <w:rtl/>
        </w:rPr>
        <w:t>בבקשה</w:t>
      </w:r>
      <w:r>
        <w:rPr>
          <w:rFonts w:hint="cs"/>
          <w:rtl/>
        </w:rPr>
        <w:t>.</w:t>
      </w:r>
      <w:r>
        <w:rPr>
          <w:rtl/>
        </w:rPr>
        <w:t xml:space="preserve"> </w:t>
      </w:r>
      <w:bookmarkStart w:id="6403" w:name="_ETM_Q10_683980"/>
      <w:bookmarkEnd w:id="6403"/>
    </w:p>
    <w:p w:rsidR="00F05D2D" w:rsidRDefault="00F05D2D" w:rsidP="00465CE7">
      <w:pPr>
        <w:rPr>
          <w:rtl/>
        </w:rPr>
      </w:pPr>
      <w:bookmarkStart w:id="6404" w:name="_ETM_Q10_676234"/>
      <w:bookmarkStart w:id="6405" w:name="_ETM_Q10_676322"/>
      <w:bookmarkStart w:id="6406" w:name="_ETM_Q10_676448"/>
      <w:bookmarkEnd w:id="6404"/>
      <w:bookmarkEnd w:id="6405"/>
      <w:bookmarkEnd w:id="6406"/>
    </w:p>
    <w:p w:rsidR="00F05D2D" w:rsidRDefault="00F05D2D" w:rsidP="00465CE7">
      <w:pPr>
        <w:pStyle w:val="a4"/>
        <w:keepNext/>
        <w:rPr>
          <w:rtl/>
        </w:rPr>
      </w:pPr>
      <w:bookmarkStart w:id="6407" w:name="ET_speaker_5520_10"/>
      <w:r w:rsidRPr="000F4E8D">
        <w:rPr>
          <w:rStyle w:val="TagStyle"/>
          <w:rtl/>
        </w:rPr>
        <w:t xml:space="preserve">&lt;&lt; דובר &gt;&gt; </w:t>
      </w:r>
      <w:bookmarkStart w:id="6408" w:name="_Toc182304471"/>
      <w:bookmarkStart w:id="6409" w:name="_Toc182318124"/>
      <w:bookmarkStart w:id="6410" w:name="_Toc182318485"/>
      <w:bookmarkStart w:id="6411" w:name="_Toc182328907"/>
      <w:r>
        <w:rPr>
          <w:rtl/>
        </w:rPr>
        <w:t>עודד פורר (ישראל ביתנו):</w:t>
      </w:r>
      <w:bookmarkEnd w:id="6408"/>
      <w:bookmarkEnd w:id="6409"/>
      <w:bookmarkEnd w:id="6410"/>
      <w:bookmarkEnd w:id="6411"/>
      <w:r w:rsidRPr="000F4E8D">
        <w:rPr>
          <w:rStyle w:val="TagStyle"/>
          <w:rtl/>
        </w:rPr>
        <w:t xml:space="preserve"> &lt;&lt; דובר &gt;&gt;</w:t>
      </w:r>
      <w:r>
        <w:rPr>
          <w:rtl/>
        </w:rPr>
        <w:t xml:space="preserve"> </w:t>
      </w:r>
      <w:bookmarkEnd w:id="6407"/>
    </w:p>
    <w:p w:rsidR="00F05D2D" w:rsidRDefault="00F05D2D" w:rsidP="00465CE7">
      <w:pPr>
        <w:rPr>
          <w:rtl/>
        </w:rPr>
      </w:pPr>
    </w:p>
    <w:p w:rsidR="00F05D2D" w:rsidRDefault="00F05D2D" w:rsidP="00B9552B">
      <w:pPr>
        <w:rPr>
          <w:rtl/>
        </w:rPr>
      </w:pPr>
      <w:bookmarkStart w:id="6412" w:name="_ETM_Q10_676550"/>
      <w:bookmarkStart w:id="6413" w:name="_ETM_Q10_693510"/>
      <w:bookmarkEnd w:id="6412"/>
      <w:bookmarkEnd w:id="6413"/>
      <w:r>
        <w:rPr>
          <w:rtl/>
        </w:rPr>
        <w:t>תודה</w:t>
      </w:r>
      <w:r>
        <w:rPr>
          <w:rFonts w:hint="cs"/>
          <w:rtl/>
        </w:rPr>
        <w:t>,</w:t>
      </w:r>
      <w:r>
        <w:rPr>
          <w:rtl/>
        </w:rPr>
        <w:t xml:space="preserve"> </w:t>
      </w:r>
      <w:bookmarkStart w:id="6414" w:name="_ETM_Q10_693809"/>
      <w:bookmarkStart w:id="6415" w:name="_ETM_Q10_694470"/>
      <w:bookmarkStart w:id="6416" w:name="_ETM_Q10_695769"/>
      <w:bookmarkEnd w:id="6414"/>
      <w:bookmarkEnd w:id="6415"/>
      <w:bookmarkEnd w:id="6416"/>
      <w:r>
        <w:rPr>
          <w:rtl/>
        </w:rPr>
        <w:t xml:space="preserve">גברתי </w:t>
      </w:r>
      <w:bookmarkStart w:id="6417" w:name="_ETM_Q10_696790"/>
      <w:bookmarkEnd w:id="6417"/>
      <w:r>
        <w:rPr>
          <w:rFonts w:hint="cs"/>
          <w:rtl/>
        </w:rPr>
        <w:t>ה</w:t>
      </w:r>
      <w:r>
        <w:rPr>
          <w:rtl/>
        </w:rPr>
        <w:t>יושבת</w:t>
      </w:r>
      <w:bookmarkStart w:id="6418" w:name="_ETM_Q10_697269"/>
      <w:bookmarkEnd w:id="6418"/>
      <w:r>
        <w:rPr>
          <w:rFonts w:hint="cs"/>
          <w:rtl/>
        </w:rPr>
        <w:t>-</w:t>
      </w:r>
      <w:r>
        <w:rPr>
          <w:rtl/>
        </w:rPr>
        <w:t>ראש</w:t>
      </w:r>
      <w:r>
        <w:rPr>
          <w:rFonts w:hint="cs"/>
          <w:rtl/>
        </w:rPr>
        <w:t>.</w:t>
      </w:r>
      <w:r>
        <w:rPr>
          <w:rtl/>
        </w:rPr>
        <w:t xml:space="preserve"> </w:t>
      </w:r>
      <w:bookmarkStart w:id="6419" w:name="_ETM_Q10_698409"/>
      <w:bookmarkEnd w:id="6419"/>
      <w:r>
        <w:rPr>
          <w:rtl/>
        </w:rPr>
        <w:t xml:space="preserve">חברי </w:t>
      </w:r>
      <w:bookmarkStart w:id="6420" w:name="_ETM_Q10_698799"/>
      <w:bookmarkEnd w:id="6420"/>
      <w:r>
        <w:rPr>
          <w:rtl/>
        </w:rPr>
        <w:t>הכנסת</w:t>
      </w:r>
      <w:r>
        <w:rPr>
          <w:rFonts w:hint="cs"/>
          <w:rtl/>
        </w:rPr>
        <w:t>,</w:t>
      </w:r>
      <w:r>
        <w:rPr>
          <w:rtl/>
        </w:rPr>
        <w:t xml:space="preserve"> </w:t>
      </w:r>
      <w:bookmarkStart w:id="6421" w:name="_ETM_Q10_699279"/>
      <w:bookmarkEnd w:id="6421"/>
      <w:r>
        <w:rPr>
          <w:rtl/>
        </w:rPr>
        <w:t xml:space="preserve">קודם </w:t>
      </w:r>
      <w:bookmarkStart w:id="6422" w:name="_ETM_Q10_699549"/>
      <w:bookmarkEnd w:id="6422"/>
      <w:r>
        <w:rPr>
          <w:rtl/>
        </w:rPr>
        <w:t>כ</w:t>
      </w:r>
      <w:r>
        <w:rPr>
          <w:rFonts w:hint="cs"/>
          <w:rtl/>
        </w:rPr>
        <w:t>ו</w:t>
      </w:r>
      <w:r>
        <w:rPr>
          <w:rtl/>
        </w:rPr>
        <w:t>ל</w:t>
      </w:r>
      <w:r>
        <w:rPr>
          <w:rFonts w:hint="cs"/>
          <w:rtl/>
        </w:rPr>
        <w:t>,</w:t>
      </w:r>
      <w:r>
        <w:rPr>
          <w:rtl/>
        </w:rPr>
        <w:t xml:space="preserve"> </w:t>
      </w:r>
      <w:bookmarkStart w:id="6423" w:name="_ETM_Q10_700519"/>
      <w:bookmarkEnd w:id="6423"/>
      <w:r>
        <w:rPr>
          <w:rtl/>
        </w:rPr>
        <w:t xml:space="preserve">אני </w:t>
      </w:r>
      <w:bookmarkStart w:id="6424" w:name="_ETM_Q10_700669"/>
      <w:bookmarkEnd w:id="6424"/>
      <w:r>
        <w:rPr>
          <w:rtl/>
        </w:rPr>
        <w:t xml:space="preserve">לא </w:t>
      </w:r>
      <w:bookmarkStart w:id="6425" w:name="_ETM_Q10_700730"/>
      <w:bookmarkEnd w:id="6425"/>
      <w:r>
        <w:rPr>
          <w:rtl/>
        </w:rPr>
        <w:t xml:space="preserve">יודע </w:t>
      </w:r>
      <w:bookmarkStart w:id="6426" w:name="_ETM_Q10_700879"/>
      <w:bookmarkEnd w:id="6426"/>
      <w:r>
        <w:rPr>
          <w:rtl/>
        </w:rPr>
        <w:t xml:space="preserve">אם </w:t>
      </w:r>
      <w:bookmarkStart w:id="6427" w:name="_ETM_Q10_700969"/>
      <w:bookmarkEnd w:id="6427"/>
      <w:r>
        <w:rPr>
          <w:rtl/>
        </w:rPr>
        <w:t>שמעתם</w:t>
      </w:r>
      <w:r>
        <w:rPr>
          <w:rFonts w:hint="cs"/>
          <w:rtl/>
        </w:rPr>
        <w:t>,</w:t>
      </w:r>
      <w:r>
        <w:rPr>
          <w:rtl/>
        </w:rPr>
        <w:t xml:space="preserve"> </w:t>
      </w:r>
      <w:bookmarkStart w:id="6428" w:name="_ETM_Q10_702330"/>
      <w:bookmarkEnd w:id="6428"/>
      <w:r>
        <w:rPr>
          <w:rtl/>
        </w:rPr>
        <w:t xml:space="preserve">אדוני </w:t>
      </w:r>
      <w:bookmarkStart w:id="6429" w:name="_ETM_Q10_702750"/>
      <w:bookmarkEnd w:id="6429"/>
      <w:r>
        <w:rPr>
          <w:rtl/>
        </w:rPr>
        <w:t xml:space="preserve">שר </w:t>
      </w:r>
      <w:bookmarkStart w:id="6430" w:name="_ETM_Q10_703020"/>
      <w:bookmarkEnd w:id="6430"/>
      <w:r>
        <w:rPr>
          <w:rtl/>
        </w:rPr>
        <w:t>התיירות</w:t>
      </w:r>
      <w:r>
        <w:rPr>
          <w:rFonts w:hint="cs"/>
          <w:rtl/>
        </w:rPr>
        <w:t>,</w:t>
      </w:r>
      <w:r>
        <w:rPr>
          <w:rtl/>
        </w:rPr>
        <w:t xml:space="preserve"> </w:t>
      </w:r>
      <w:bookmarkStart w:id="6431" w:name="_ETM_Q10_703590"/>
      <w:bookmarkEnd w:id="6431"/>
      <w:r>
        <w:rPr>
          <w:rFonts w:hint="cs"/>
          <w:rtl/>
        </w:rPr>
        <w:t xml:space="preserve">אני </w:t>
      </w:r>
      <w:r>
        <w:rPr>
          <w:rtl/>
        </w:rPr>
        <w:t xml:space="preserve">לא </w:t>
      </w:r>
      <w:bookmarkStart w:id="6432" w:name="_ETM_Q10_703650"/>
      <w:bookmarkEnd w:id="6432"/>
      <w:r>
        <w:rPr>
          <w:rtl/>
        </w:rPr>
        <w:t xml:space="preserve">יודע </w:t>
      </w:r>
      <w:bookmarkStart w:id="6433" w:name="_ETM_Q10_703800"/>
      <w:bookmarkEnd w:id="6433"/>
      <w:r>
        <w:rPr>
          <w:rtl/>
        </w:rPr>
        <w:t xml:space="preserve">אם </w:t>
      </w:r>
      <w:bookmarkStart w:id="6434" w:name="_ETM_Q10_703890"/>
      <w:bookmarkEnd w:id="6434"/>
      <w:r>
        <w:rPr>
          <w:rtl/>
        </w:rPr>
        <w:t>שמעת</w:t>
      </w:r>
      <w:r>
        <w:rPr>
          <w:rFonts w:hint="cs"/>
          <w:rtl/>
        </w:rPr>
        <w:t>,</w:t>
      </w:r>
      <w:r>
        <w:rPr>
          <w:rtl/>
        </w:rPr>
        <w:t xml:space="preserve"> </w:t>
      </w:r>
      <w:bookmarkStart w:id="6435" w:name="_ETM_Q10_704490"/>
      <w:bookmarkEnd w:id="6435"/>
      <w:r>
        <w:rPr>
          <w:rtl/>
        </w:rPr>
        <w:t xml:space="preserve">השר </w:t>
      </w:r>
      <w:bookmarkStart w:id="6436" w:name="_ETM_Q10_704790"/>
      <w:bookmarkEnd w:id="6436"/>
      <w:r>
        <w:rPr>
          <w:rtl/>
        </w:rPr>
        <w:t xml:space="preserve">כץ </w:t>
      </w:r>
      <w:bookmarkStart w:id="6437" w:name="_ETM_Q10_705030"/>
      <w:bookmarkEnd w:id="6437"/>
      <w:r>
        <w:rPr>
          <w:rtl/>
        </w:rPr>
        <w:t xml:space="preserve">הודיע </w:t>
      </w:r>
      <w:bookmarkStart w:id="6438" w:name="_ETM_Q10_705330"/>
      <w:bookmarkEnd w:id="6438"/>
      <w:r>
        <w:rPr>
          <w:rtl/>
        </w:rPr>
        <w:t>שניצחנו</w:t>
      </w:r>
      <w:r w:rsidR="00B9552B">
        <w:rPr>
          <w:rFonts w:hint="cs"/>
          <w:rtl/>
        </w:rPr>
        <w:t>,</w:t>
      </w:r>
      <w:r>
        <w:rPr>
          <w:rtl/>
        </w:rPr>
        <w:t xml:space="preserve"> </w:t>
      </w:r>
      <w:bookmarkStart w:id="6439" w:name="_ETM_Q10_706769"/>
      <w:bookmarkEnd w:id="6439"/>
      <w:r>
        <w:rPr>
          <w:rtl/>
        </w:rPr>
        <w:t xml:space="preserve">ניצחנו </w:t>
      </w:r>
      <w:bookmarkStart w:id="6440" w:name="_ETM_Q10_707339"/>
      <w:bookmarkEnd w:id="6440"/>
      <w:r>
        <w:rPr>
          <w:rtl/>
        </w:rPr>
        <w:t xml:space="preserve">את </w:t>
      </w:r>
      <w:bookmarkStart w:id="6441" w:name="_ETM_Q10_707459"/>
      <w:bookmarkEnd w:id="6441"/>
      <w:r>
        <w:rPr>
          <w:rtl/>
        </w:rPr>
        <w:t>חיזבאללה</w:t>
      </w:r>
      <w:r>
        <w:rPr>
          <w:rFonts w:hint="cs"/>
          <w:rtl/>
        </w:rPr>
        <w:t>.</w:t>
      </w:r>
      <w:r>
        <w:rPr>
          <w:rtl/>
        </w:rPr>
        <w:t xml:space="preserve"> </w:t>
      </w:r>
      <w:bookmarkStart w:id="6442" w:name="_ETM_Q10_709099"/>
      <w:bookmarkEnd w:id="6442"/>
      <w:r>
        <w:rPr>
          <w:rtl/>
        </w:rPr>
        <w:t xml:space="preserve">חבל </w:t>
      </w:r>
      <w:bookmarkStart w:id="6443" w:name="_ETM_Q10_709489"/>
      <w:bookmarkEnd w:id="6443"/>
      <w:r>
        <w:rPr>
          <w:rtl/>
        </w:rPr>
        <w:t xml:space="preserve">שהוא </w:t>
      </w:r>
      <w:bookmarkStart w:id="6444" w:name="_ETM_Q10_709609"/>
      <w:bookmarkEnd w:id="6444"/>
      <w:r>
        <w:rPr>
          <w:rtl/>
        </w:rPr>
        <w:t xml:space="preserve">לא </w:t>
      </w:r>
      <w:bookmarkStart w:id="6445" w:name="_ETM_Q10_709730"/>
      <w:bookmarkEnd w:id="6445"/>
      <w:r>
        <w:rPr>
          <w:rtl/>
        </w:rPr>
        <w:t xml:space="preserve">סיפר </w:t>
      </w:r>
      <w:bookmarkStart w:id="6446" w:name="_ETM_Q10_710120"/>
      <w:bookmarkEnd w:id="6446"/>
      <w:r>
        <w:rPr>
          <w:rtl/>
        </w:rPr>
        <w:t xml:space="preserve">את </w:t>
      </w:r>
      <w:bookmarkStart w:id="6447" w:name="_ETM_Q10_710239"/>
      <w:bookmarkEnd w:id="6447"/>
      <w:r>
        <w:rPr>
          <w:rtl/>
        </w:rPr>
        <w:t xml:space="preserve">זה </w:t>
      </w:r>
      <w:bookmarkStart w:id="6448" w:name="_ETM_Q10_710359"/>
      <w:bookmarkEnd w:id="6448"/>
      <w:r>
        <w:rPr>
          <w:rtl/>
        </w:rPr>
        <w:t>לחיזבאללה</w:t>
      </w:r>
      <w:bookmarkStart w:id="6449" w:name="_ETM_Q10_711890"/>
      <w:bookmarkEnd w:id="6449"/>
      <w:r>
        <w:rPr>
          <w:rFonts w:hint="cs"/>
          <w:rtl/>
        </w:rPr>
        <w:t>, ש</w:t>
      </w:r>
      <w:r>
        <w:rPr>
          <w:rtl/>
        </w:rPr>
        <w:t xml:space="preserve">שיגרו </w:t>
      </w:r>
      <w:bookmarkStart w:id="6450" w:name="_ETM_Q10_712340"/>
      <w:bookmarkEnd w:id="6450"/>
      <w:r>
        <w:rPr>
          <w:rtl/>
        </w:rPr>
        <w:t xml:space="preserve">כ-90 </w:t>
      </w:r>
      <w:bookmarkStart w:id="6451" w:name="_ETM_Q10_713480"/>
      <w:bookmarkEnd w:id="6451"/>
      <w:r>
        <w:rPr>
          <w:rtl/>
        </w:rPr>
        <w:t xml:space="preserve">שיגורים </w:t>
      </w:r>
      <w:bookmarkStart w:id="6452" w:name="_ETM_Q10_714049"/>
      <w:bookmarkEnd w:id="6452"/>
      <w:r>
        <w:rPr>
          <w:rtl/>
        </w:rPr>
        <w:t xml:space="preserve">לאזור </w:t>
      </w:r>
      <w:bookmarkStart w:id="6453" w:name="_ETM_Q10_714409"/>
      <w:bookmarkEnd w:id="6453"/>
      <w:r>
        <w:rPr>
          <w:rtl/>
        </w:rPr>
        <w:t xml:space="preserve">חיפה </w:t>
      </w:r>
      <w:bookmarkStart w:id="6454" w:name="_ETM_Q10_714799"/>
      <w:bookmarkEnd w:id="6454"/>
      <w:r>
        <w:rPr>
          <w:rtl/>
        </w:rPr>
        <w:t>והקריות</w:t>
      </w:r>
      <w:r>
        <w:rPr>
          <w:rFonts w:hint="cs"/>
          <w:rtl/>
        </w:rPr>
        <w:t>,</w:t>
      </w:r>
      <w:r>
        <w:rPr>
          <w:rtl/>
        </w:rPr>
        <w:t xml:space="preserve"> </w:t>
      </w:r>
      <w:bookmarkStart w:id="6455" w:name="_ETM_Q10_716000"/>
      <w:bookmarkEnd w:id="6455"/>
      <w:r>
        <w:rPr>
          <w:rtl/>
        </w:rPr>
        <w:t xml:space="preserve">עם </w:t>
      </w:r>
      <w:bookmarkStart w:id="6456" w:name="_ETM_Q10_716179"/>
      <w:bookmarkEnd w:id="6456"/>
      <w:r>
        <w:rPr>
          <w:rtl/>
        </w:rPr>
        <w:t>פצועים</w:t>
      </w:r>
      <w:r>
        <w:rPr>
          <w:rFonts w:hint="cs"/>
          <w:rtl/>
        </w:rPr>
        <w:t>,</w:t>
      </w:r>
      <w:r>
        <w:rPr>
          <w:rtl/>
        </w:rPr>
        <w:t xml:space="preserve"> </w:t>
      </w:r>
      <w:bookmarkStart w:id="6457" w:name="_ETM_Q10_716719"/>
      <w:bookmarkEnd w:id="6457"/>
      <w:r>
        <w:rPr>
          <w:rtl/>
        </w:rPr>
        <w:t xml:space="preserve">נוסף </w:t>
      </w:r>
      <w:bookmarkStart w:id="6458" w:name="_ETM_Q10_717140"/>
      <w:bookmarkEnd w:id="6458"/>
      <w:r>
        <w:rPr>
          <w:rFonts w:hint="cs"/>
          <w:rtl/>
        </w:rPr>
        <w:t xml:space="preserve">על </w:t>
      </w:r>
      <w:r>
        <w:rPr>
          <w:rtl/>
        </w:rPr>
        <w:t xml:space="preserve">שיגורים </w:t>
      </w:r>
      <w:bookmarkStart w:id="6459" w:name="_ETM_Q10_717769"/>
      <w:bookmarkEnd w:id="6459"/>
      <w:r>
        <w:rPr>
          <w:rtl/>
        </w:rPr>
        <w:t>לצפת</w:t>
      </w:r>
      <w:r>
        <w:rPr>
          <w:rFonts w:hint="cs"/>
          <w:rtl/>
        </w:rPr>
        <w:t>,</w:t>
      </w:r>
      <w:r>
        <w:rPr>
          <w:rtl/>
        </w:rPr>
        <w:t xml:space="preserve"> </w:t>
      </w:r>
      <w:bookmarkStart w:id="6460" w:name="_ETM_Q10_718219"/>
      <w:bookmarkEnd w:id="6460"/>
      <w:r>
        <w:rPr>
          <w:rtl/>
        </w:rPr>
        <w:t xml:space="preserve">ראש </w:t>
      </w:r>
      <w:bookmarkStart w:id="6461" w:name="_ETM_Q10_718459"/>
      <w:bookmarkEnd w:id="6461"/>
      <w:r>
        <w:rPr>
          <w:rtl/>
        </w:rPr>
        <w:t xml:space="preserve">פינה </w:t>
      </w:r>
      <w:bookmarkStart w:id="6462" w:name="_ETM_Q10_720030"/>
      <w:bookmarkEnd w:id="6462"/>
      <w:r>
        <w:rPr>
          <w:rtl/>
        </w:rPr>
        <w:t>והסביבה</w:t>
      </w:r>
      <w:r>
        <w:rPr>
          <w:rFonts w:hint="cs"/>
          <w:rtl/>
        </w:rPr>
        <w:t>.</w:t>
      </w:r>
      <w:r>
        <w:rPr>
          <w:rtl/>
        </w:rPr>
        <w:t xml:space="preserve"> </w:t>
      </w:r>
      <w:bookmarkStart w:id="6463" w:name="_ETM_Q10_721469"/>
      <w:bookmarkEnd w:id="6463"/>
      <w:r>
        <w:rPr>
          <w:rtl/>
        </w:rPr>
        <w:t xml:space="preserve">אני </w:t>
      </w:r>
      <w:bookmarkStart w:id="6464" w:name="_ETM_Q10_721709"/>
      <w:bookmarkEnd w:id="6464"/>
      <w:r>
        <w:rPr>
          <w:rtl/>
        </w:rPr>
        <w:t xml:space="preserve">חייב </w:t>
      </w:r>
      <w:bookmarkStart w:id="6465" w:name="_ETM_Q10_722010"/>
      <w:bookmarkEnd w:id="6465"/>
      <w:r>
        <w:rPr>
          <w:rtl/>
        </w:rPr>
        <w:t>לומר</w:t>
      </w:r>
      <w:r>
        <w:rPr>
          <w:rFonts w:hint="cs"/>
          <w:rtl/>
        </w:rPr>
        <w:t>,</w:t>
      </w:r>
      <w:r>
        <w:rPr>
          <w:rtl/>
        </w:rPr>
        <w:t xml:space="preserve"> </w:t>
      </w:r>
      <w:bookmarkStart w:id="6466" w:name="_ETM_Q10_723050"/>
      <w:bookmarkEnd w:id="6466"/>
      <w:r>
        <w:rPr>
          <w:rtl/>
        </w:rPr>
        <w:t xml:space="preserve">זה </w:t>
      </w:r>
      <w:bookmarkStart w:id="6467" w:name="_ETM_Q10_723260"/>
      <w:bookmarkEnd w:id="6467"/>
      <w:r>
        <w:rPr>
          <w:rtl/>
        </w:rPr>
        <w:t xml:space="preserve">כמעט </w:t>
      </w:r>
      <w:bookmarkStart w:id="6468" w:name="_ETM_Q10_723680"/>
      <w:bookmarkEnd w:id="6468"/>
      <w:r>
        <w:rPr>
          <w:rtl/>
        </w:rPr>
        <w:t>כמו</w:t>
      </w:r>
      <w:bookmarkStart w:id="6469" w:name="_ETM_Q10_723920"/>
      <w:bookmarkEnd w:id="6469"/>
      <w:r>
        <w:rPr>
          <w:rFonts w:hint="cs"/>
          <w:rtl/>
        </w:rPr>
        <w:t xml:space="preserve"> ל</w:t>
      </w:r>
      <w:r>
        <w:rPr>
          <w:rtl/>
        </w:rPr>
        <w:t xml:space="preserve">ברך </w:t>
      </w:r>
      <w:bookmarkStart w:id="6470" w:name="_ETM_Q10_725030"/>
      <w:bookmarkEnd w:id="6470"/>
      <w:r>
        <w:rPr>
          <w:rtl/>
        </w:rPr>
        <w:t xml:space="preserve">על </w:t>
      </w:r>
      <w:bookmarkStart w:id="6471" w:name="_ETM_Q10_725180"/>
      <w:bookmarkEnd w:id="6471"/>
      <w:r>
        <w:rPr>
          <w:rtl/>
        </w:rPr>
        <w:t xml:space="preserve">שחרור </w:t>
      </w:r>
      <w:bookmarkStart w:id="6472" w:name="_ETM_Q10_725690"/>
      <w:bookmarkEnd w:id="6472"/>
      <w:r>
        <w:rPr>
          <w:rtl/>
        </w:rPr>
        <w:t xml:space="preserve">החטופים </w:t>
      </w:r>
      <w:bookmarkStart w:id="6473" w:name="_ETM_Q10_726790"/>
      <w:bookmarkEnd w:id="6473"/>
      <w:r>
        <w:rPr>
          <w:rtl/>
        </w:rPr>
        <w:t xml:space="preserve">נוכח </w:t>
      </w:r>
      <w:bookmarkStart w:id="6474" w:name="_ETM_Q10_727179"/>
      <w:bookmarkEnd w:id="6474"/>
      <w:r>
        <w:rPr>
          <w:rtl/>
        </w:rPr>
        <w:t xml:space="preserve">הפתיחה </w:t>
      </w:r>
      <w:bookmarkStart w:id="6475" w:name="_ETM_Q10_727629"/>
      <w:bookmarkEnd w:id="6475"/>
      <w:r>
        <w:rPr>
          <w:rtl/>
        </w:rPr>
        <w:t xml:space="preserve">שאתם </w:t>
      </w:r>
      <w:bookmarkStart w:id="6476" w:name="_ETM_Q10_727840"/>
      <w:bookmarkEnd w:id="6476"/>
      <w:r>
        <w:rPr>
          <w:rtl/>
        </w:rPr>
        <w:t xml:space="preserve">מתכננים </w:t>
      </w:r>
      <w:bookmarkStart w:id="6477" w:name="_ETM_Q10_728920"/>
      <w:bookmarkEnd w:id="6477"/>
      <w:r>
        <w:rPr>
          <w:rtl/>
        </w:rPr>
        <w:t xml:space="preserve">למעבר </w:t>
      </w:r>
      <w:bookmarkStart w:id="6478" w:name="_ETM_Q10_729519"/>
      <w:bookmarkEnd w:id="6478"/>
      <w:r>
        <w:rPr>
          <w:rtl/>
        </w:rPr>
        <w:t xml:space="preserve">כיסופים </w:t>
      </w:r>
      <w:bookmarkStart w:id="6479" w:name="_ETM_Q10_730030"/>
      <w:bookmarkEnd w:id="6479"/>
      <w:r>
        <w:rPr>
          <w:rtl/>
        </w:rPr>
        <w:t xml:space="preserve">כדי </w:t>
      </w:r>
      <w:bookmarkStart w:id="6480" w:name="_ETM_Q10_730269"/>
      <w:bookmarkEnd w:id="6480"/>
      <w:r>
        <w:rPr>
          <w:rtl/>
        </w:rPr>
        <w:t xml:space="preserve">להכניס </w:t>
      </w:r>
      <w:bookmarkStart w:id="6481" w:name="_ETM_Q10_730750"/>
      <w:bookmarkEnd w:id="6481"/>
      <w:r>
        <w:rPr>
          <w:rtl/>
        </w:rPr>
        <w:t xml:space="preserve">לחמאס </w:t>
      </w:r>
      <w:bookmarkStart w:id="6482" w:name="_ETM_Q10_731890"/>
      <w:bookmarkEnd w:id="6482"/>
      <w:r>
        <w:rPr>
          <w:rtl/>
        </w:rPr>
        <w:t xml:space="preserve">עוד </w:t>
      </w:r>
      <w:bookmarkStart w:id="6483" w:name="_ETM_Q10_732129"/>
      <w:bookmarkEnd w:id="6483"/>
      <w:r>
        <w:rPr>
          <w:rtl/>
        </w:rPr>
        <w:t>ציוד</w:t>
      </w:r>
      <w:bookmarkStart w:id="6484" w:name="_ETM_Q10_733130"/>
      <w:bookmarkEnd w:id="6484"/>
      <w:r>
        <w:rPr>
          <w:rFonts w:hint="cs"/>
          <w:rtl/>
        </w:rPr>
        <w:t xml:space="preserve"> ו</w:t>
      </w:r>
      <w:r>
        <w:rPr>
          <w:rtl/>
        </w:rPr>
        <w:t xml:space="preserve">עוד </w:t>
      </w:r>
      <w:bookmarkStart w:id="6485" w:name="_ETM_Q10_733670"/>
      <w:bookmarkEnd w:id="6485"/>
      <w:r>
        <w:rPr>
          <w:rtl/>
        </w:rPr>
        <w:t xml:space="preserve">דלק </w:t>
      </w:r>
      <w:bookmarkStart w:id="6486" w:name="_ETM_Q10_734569"/>
      <w:bookmarkEnd w:id="6486"/>
      <w:r>
        <w:rPr>
          <w:rtl/>
        </w:rPr>
        <w:t xml:space="preserve">ועוד </w:t>
      </w:r>
      <w:bookmarkStart w:id="6487" w:name="_ETM_Q10_734929"/>
      <w:bookmarkEnd w:id="6487"/>
      <w:r>
        <w:rPr>
          <w:rtl/>
        </w:rPr>
        <w:t xml:space="preserve">יכולת </w:t>
      </w:r>
      <w:bookmarkStart w:id="6488" w:name="_ETM_Q10_735410"/>
      <w:bookmarkEnd w:id="6488"/>
      <w:r>
        <w:rPr>
          <w:rtl/>
        </w:rPr>
        <w:t xml:space="preserve">להילחם </w:t>
      </w:r>
      <w:bookmarkStart w:id="6489" w:name="_ETM_Q10_735860"/>
      <w:bookmarkEnd w:id="6489"/>
      <w:r>
        <w:rPr>
          <w:rtl/>
        </w:rPr>
        <w:t xml:space="preserve">כנגד </w:t>
      </w:r>
      <w:bookmarkStart w:id="6490" w:name="_ETM_Q10_736730"/>
      <w:bookmarkEnd w:id="6490"/>
      <w:r>
        <w:rPr>
          <w:rtl/>
        </w:rPr>
        <w:t xml:space="preserve">מדינת </w:t>
      </w:r>
      <w:bookmarkStart w:id="6491" w:name="_ETM_Q10_737150"/>
      <w:bookmarkEnd w:id="6491"/>
      <w:r>
        <w:rPr>
          <w:rtl/>
        </w:rPr>
        <w:t>ישראל</w:t>
      </w:r>
      <w:r>
        <w:rPr>
          <w:rFonts w:hint="cs"/>
          <w:rtl/>
        </w:rPr>
        <w:t>.</w:t>
      </w:r>
      <w:r>
        <w:rPr>
          <w:rtl/>
        </w:rPr>
        <w:t xml:space="preserve"> </w:t>
      </w:r>
      <w:bookmarkStart w:id="6492" w:name="_ETM_Q10_738400"/>
      <w:bookmarkEnd w:id="6492"/>
    </w:p>
    <w:p w:rsidR="00F05D2D" w:rsidRDefault="00F05D2D" w:rsidP="00465CE7">
      <w:pPr>
        <w:ind w:firstLine="0"/>
        <w:rPr>
          <w:rtl/>
          <w:lang w:eastAsia="he-IL"/>
        </w:rPr>
      </w:pPr>
      <w:bookmarkStart w:id="6493" w:name="_ETM_Q10_737311"/>
      <w:bookmarkStart w:id="6494" w:name="_ETM_Q10_737414"/>
      <w:bookmarkStart w:id="6495" w:name="_ETM_Q10_737623"/>
      <w:bookmarkEnd w:id="6493"/>
      <w:bookmarkEnd w:id="6494"/>
      <w:bookmarkEnd w:id="6495"/>
    </w:p>
    <w:p w:rsidR="00F05D2D" w:rsidRDefault="00F05D2D" w:rsidP="00465CE7">
      <w:pPr>
        <w:rPr>
          <w:rtl/>
          <w:lang w:eastAsia="he-IL"/>
        </w:rPr>
      </w:pPr>
      <w:bookmarkStart w:id="6496" w:name="TOR_Q11"/>
      <w:bookmarkEnd w:id="6496"/>
      <w:r>
        <w:rPr>
          <w:rFonts w:hint="cs"/>
          <w:rtl/>
          <w:lang w:eastAsia="he-IL"/>
        </w:rPr>
        <w:t xml:space="preserve">אבל אני רוצה לנצל את שתי הדקות שלי ולהתייחס </w:t>
      </w:r>
      <w:proofErr w:type="spellStart"/>
      <w:r>
        <w:rPr>
          <w:rFonts w:hint="cs"/>
          <w:rtl/>
          <w:lang w:eastAsia="he-IL"/>
        </w:rPr>
        <w:t>לאיך</w:t>
      </w:r>
      <w:proofErr w:type="spellEnd"/>
      <w:r>
        <w:rPr>
          <w:rFonts w:hint="cs"/>
          <w:rtl/>
          <w:lang w:eastAsia="he-IL"/>
        </w:rPr>
        <w:t xml:space="preserve"> שהקואליציה הזאת מקדמת השתמטות מתחת לרדאר. הרי </w:t>
      </w:r>
      <w:bookmarkStart w:id="6497" w:name="_ETM_Q11_143000"/>
      <w:bookmarkEnd w:id="6497"/>
      <w:r>
        <w:rPr>
          <w:rFonts w:hint="cs"/>
          <w:rtl/>
          <w:lang w:eastAsia="he-IL"/>
        </w:rPr>
        <w:t xml:space="preserve">אתם לא מקדמים אותה באופן ישיר, אתם כל הזמן מספרים </w:t>
      </w:r>
      <w:bookmarkStart w:id="6498" w:name="_ETM_Q11_151000"/>
      <w:bookmarkEnd w:id="6498"/>
      <w:r>
        <w:rPr>
          <w:rFonts w:hint="cs"/>
          <w:rtl/>
          <w:lang w:eastAsia="he-IL"/>
        </w:rPr>
        <w:t xml:space="preserve">שאתם בעד חיילי צה"ל. </w:t>
      </w:r>
      <w:bookmarkStart w:id="6499" w:name="_ETM_Q11_158000"/>
      <w:bookmarkEnd w:id="6499"/>
      <w:r>
        <w:rPr>
          <w:rFonts w:hint="cs"/>
          <w:rtl/>
          <w:lang w:eastAsia="he-IL"/>
        </w:rPr>
        <w:t>השר כץ, חיים, אני לא יודע</w:t>
      </w:r>
      <w:bookmarkStart w:id="6500" w:name="_ETM_Q11_155000"/>
      <w:bookmarkEnd w:id="6500"/>
      <w:r>
        <w:rPr>
          <w:rFonts w:hint="cs"/>
          <w:rtl/>
          <w:lang w:eastAsia="he-IL"/>
        </w:rPr>
        <w:t xml:space="preserve"> אם אתה יודע, אבל לפני </w:t>
      </w:r>
      <w:bookmarkStart w:id="6501" w:name="_ETM_Q11_160000"/>
      <w:bookmarkEnd w:id="6501"/>
      <w:r>
        <w:rPr>
          <w:rFonts w:hint="cs"/>
          <w:rtl/>
          <w:lang w:eastAsia="he-IL"/>
        </w:rPr>
        <w:t xml:space="preserve">כשבוע נסגר מכרז של דיור למשתכן </w:t>
      </w:r>
      <w:r w:rsidR="00C919F6">
        <w:rPr>
          <w:rFonts w:hint="cs"/>
          <w:rtl/>
          <w:lang w:eastAsia="he-IL"/>
        </w:rPr>
        <w:t>– – –</w:t>
      </w:r>
    </w:p>
    <w:p w:rsidR="00F05D2D" w:rsidRDefault="00F05D2D" w:rsidP="00465CE7">
      <w:pPr>
        <w:rPr>
          <w:rtl/>
          <w:lang w:eastAsia="he-IL"/>
        </w:rPr>
      </w:pPr>
    </w:p>
    <w:p w:rsidR="00F05D2D" w:rsidRDefault="00F05D2D" w:rsidP="00465CE7">
      <w:pPr>
        <w:pStyle w:val="af6"/>
        <w:keepNext/>
        <w:rPr>
          <w:rtl/>
        </w:rPr>
      </w:pPr>
      <w:bookmarkStart w:id="6502" w:name="ET_yor_6596_2"/>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bookmarkEnd w:id="6502"/>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אני מבקשת שקט. שקט במזכירות הסיעות. אני מבקשת שקט. </w:t>
      </w:r>
    </w:p>
    <w:p w:rsidR="00F05D2D" w:rsidRDefault="00F05D2D" w:rsidP="00465CE7">
      <w:pPr>
        <w:rPr>
          <w:rtl/>
          <w:lang w:eastAsia="he-IL"/>
        </w:rPr>
      </w:pPr>
    </w:p>
    <w:p w:rsidR="00F05D2D" w:rsidRDefault="00F05D2D" w:rsidP="00465CE7">
      <w:pPr>
        <w:pStyle w:val="-"/>
        <w:keepNext/>
        <w:rPr>
          <w:rtl/>
        </w:rPr>
      </w:pPr>
      <w:r w:rsidRPr="00720E02">
        <w:rPr>
          <w:rStyle w:val="TagStyle"/>
          <w:rtl/>
        </w:rPr>
        <w:t xml:space="preserve">&lt;&lt; דובר_המשך &gt;&gt; </w:t>
      </w:r>
      <w:r>
        <w:rPr>
          <w:rtl/>
        </w:rPr>
        <w:t>עודד פורר (ישראל ביתנו):</w:t>
      </w:r>
      <w:r w:rsidRPr="00720E02">
        <w:rPr>
          <w:rStyle w:val="TagStyle"/>
          <w:rtl/>
        </w:rPr>
        <w:t xml:space="preserve"> &lt;&lt; דובר_המשך &gt;&gt;</w:t>
      </w:r>
      <w:r>
        <w:rPr>
          <w:rtl/>
        </w:rPr>
        <w:t xml:space="preserve">   </w:t>
      </w:r>
    </w:p>
    <w:p w:rsidR="00F05D2D" w:rsidRDefault="00F05D2D" w:rsidP="00465CE7">
      <w:pPr>
        <w:rPr>
          <w:rtl/>
          <w:lang w:eastAsia="he-IL"/>
        </w:rPr>
      </w:pPr>
    </w:p>
    <w:p w:rsidR="00F05D2D" w:rsidRDefault="00F05D2D" w:rsidP="00465CE7">
      <w:pPr>
        <w:rPr>
          <w:rtl/>
          <w:lang w:eastAsia="he-IL"/>
        </w:rPr>
      </w:pPr>
      <w:bookmarkStart w:id="6503" w:name="_ETM_Q11_171000"/>
      <w:bookmarkEnd w:id="6503"/>
      <w:r>
        <w:rPr>
          <w:rFonts w:hint="cs"/>
          <w:rtl/>
          <w:lang w:eastAsia="he-IL"/>
        </w:rPr>
        <w:t xml:space="preserve">בהגרלה של דיור למשתכן לפני כמעט שבוע, ב-7 בנובמבר, הוגרלו 4,741 דירות, מתוכן 2,175 </w:t>
      </w:r>
      <w:r>
        <w:rPr>
          <w:rFonts w:hint="eastAsia"/>
          <w:rtl/>
          <w:lang w:eastAsia="he-IL"/>
        </w:rPr>
        <w:t>–</w:t>
      </w:r>
      <w:r>
        <w:rPr>
          <w:rFonts w:hint="cs"/>
          <w:rtl/>
          <w:lang w:eastAsia="he-IL"/>
        </w:rPr>
        <w:t xml:space="preserve"> איפה? בבית שמש. זאת אומרת, אנחנו מדברים על </w:t>
      </w:r>
      <w:bookmarkStart w:id="6504" w:name="_ETM_Q11_184000"/>
      <w:bookmarkEnd w:id="6504"/>
      <w:r>
        <w:rPr>
          <w:rFonts w:hint="cs"/>
          <w:rtl/>
          <w:lang w:eastAsia="he-IL"/>
        </w:rPr>
        <w:t xml:space="preserve">זה ש-45% מהסבסוד הולך לדיור בהנחה דווקא בבית שמש </w:t>
      </w:r>
      <w:r>
        <w:rPr>
          <w:rFonts w:hint="eastAsia"/>
          <w:rtl/>
          <w:lang w:eastAsia="he-IL"/>
        </w:rPr>
        <w:t>–</w:t>
      </w:r>
      <w:r>
        <w:rPr>
          <w:rFonts w:hint="cs"/>
          <w:rtl/>
          <w:lang w:eastAsia="he-IL"/>
        </w:rPr>
        <w:t xml:space="preserve"> במקרה, עיר </w:t>
      </w:r>
      <w:bookmarkStart w:id="6505" w:name="_ETM_Q11_191000"/>
      <w:bookmarkEnd w:id="6505"/>
      <w:r>
        <w:rPr>
          <w:rFonts w:hint="cs"/>
          <w:rtl/>
          <w:lang w:eastAsia="he-IL"/>
        </w:rPr>
        <w:t xml:space="preserve">חרדית צומחת. אתה אומר: בסדר, בית שמש, שיעברו </w:t>
      </w:r>
      <w:bookmarkStart w:id="6506" w:name="_ETM_Q11_196000"/>
      <w:bookmarkEnd w:id="6506"/>
      <w:r>
        <w:rPr>
          <w:rFonts w:hint="cs"/>
          <w:rtl/>
          <w:lang w:eastAsia="he-IL"/>
        </w:rPr>
        <w:t>החיילים שיתמודדו בדיור למשתכן בבית שמש. אבל מה נכתב? שההרשמה היא לבעלי צביון חרדי.</w:t>
      </w:r>
    </w:p>
    <w:p w:rsidR="00F05D2D" w:rsidRDefault="00F05D2D" w:rsidP="00465CE7">
      <w:pPr>
        <w:rPr>
          <w:rtl/>
          <w:lang w:eastAsia="he-IL"/>
        </w:rPr>
      </w:pPr>
    </w:p>
    <w:p w:rsidR="00F05D2D" w:rsidRDefault="00F05D2D" w:rsidP="00465CE7">
      <w:pPr>
        <w:pStyle w:val="af6"/>
        <w:keepNext/>
        <w:rPr>
          <w:rtl/>
        </w:rPr>
      </w:pPr>
      <w:r w:rsidRPr="00FE54B3">
        <w:rPr>
          <w:rStyle w:val="TagStyle"/>
          <w:rtl/>
        </w:rPr>
        <w:t xml:space="preserve"> &lt;&lt; יור &gt;&gt; </w:t>
      </w:r>
      <w:r>
        <w:rPr>
          <w:rtl/>
        </w:rPr>
        <w:t>היו"ר אורית פרקש הכהן:</w:t>
      </w:r>
      <w:r w:rsidRPr="00FE54B3">
        <w:rPr>
          <w:rStyle w:val="TagStyle"/>
          <w:rtl/>
        </w:rPr>
        <w:t xml:space="preserve"> &lt;&lt; יור &gt;&gt;</w:t>
      </w:r>
      <w:r>
        <w:rPr>
          <w:rtl/>
        </w:rPr>
        <w:t xml:space="preserve">   </w:t>
      </w:r>
    </w:p>
    <w:p w:rsidR="00F05D2D" w:rsidRDefault="00F05D2D" w:rsidP="00465CE7">
      <w:pPr>
        <w:rPr>
          <w:rtl/>
          <w:lang w:eastAsia="he-IL"/>
        </w:rPr>
      </w:pPr>
    </w:p>
    <w:p w:rsidR="00F05D2D" w:rsidRDefault="00F05D2D" w:rsidP="00E02F76">
      <w:pPr>
        <w:rPr>
          <w:rtl/>
          <w:lang w:eastAsia="he-IL"/>
        </w:rPr>
      </w:pPr>
      <w:bookmarkStart w:id="6507" w:name="_ETM_Q11_208000"/>
      <w:bookmarkEnd w:id="6507"/>
      <w:r>
        <w:rPr>
          <w:rFonts w:hint="cs"/>
          <w:rtl/>
          <w:lang w:eastAsia="he-IL"/>
        </w:rPr>
        <w:t xml:space="preserve">אני מבקשת שתעצור דקה, למען כבודך. אני חושבת שיש </w:t>
      </w:r>
      <w:bookmarkStart w:id="6508" w:name="_ETM_Q11_210000"/>
      <w:bookmarkEnd w:id="6508"/>
      <w:r>
        <w:rPr>
          <w:rFonts w:hint="cs"/>
          <w:rtl/>
          <w:lang w:eastAsia="he-IL"/>
        </w:rPr>
        <w:t xml:space="preserve">כאן רעש במליאה. הסדרנים, אני מבקשת לטפל בהמולה הזאת באזור </w:t>
      </w:r>
      <w:bookmarkStart w:id="6509" w:name="_ETM_Q11_214000"/>
      <w:bookmarkEnd w:id="6509"/>
      <w:r>
        <w:rPr>
          <w:rFonts w:hint="cs"/>
          <w:rtl/>
          <w:lang w:eastAsia="he-IL"/>
        </w:rPr>
        <w:t xml:space="preserve">של הסיעות. מי שלא רוצה להאזין </w:t>
      </w:r>
      <w:r w:rsidR="00E02F76">
        <w:rPr>
          <w:rFonts w:hint="eastAsia"/>
          <w:rtl/>
          <w:lang w:eastAsia="he-IL"/>
        </w:rPr>
        <w:t xml:space="preserve">– </w:t>
      </w:r>
      <w:r>
        <w:rPr>
          <w:rFonts w:hint="cs"/>
          <w:rtl/>
          <w:lang w:eastAsia="he-IL"/>
        </w:rPr>
        <w:t xml:space="preserve">בבקשה לצאת מהמליאה. תכבדו את החברים שלכם שמדברים ומעלים את הדברים שחשובים להם. אני </w:t>
      </w:r>
      <w:bookmarkStart w:id="6510" w:name="_ETM_Q11_227000"/>
      <w:bookmarkEnd w:id="6510"/>
      <w:r>
        <w:rPr>
          <w:rFonts w:hint="cs"/>
          <w:rtl/>
          <w:lang w:eastAsia="he-IL"/>
        </w:rPr>
        <w:t xml:space="preserve">אוסיף לך זמן, כמובן. חבר הכנסת פורר, בבקשה. </w:t>
      </w:r>
    </w:p>
    <w:p w:rsidR="00F05D2D" w:rsidRDefault="00F05D2D" w:rsidP="00465CE7">
      <w:pPr>
        <w:rPr>
          <w:rtl/>
          <w:lang w:eastAsia="he-IL"/>
        </w:rPr>
      </w:pPr>
    </w:p>
    <w:p w:rsidR="00F05D2D" w:rsidRDefault="00F05D2D" w:rsidP="00465CE7">
      <w:pPr>
        <w:pStyle w:val="-"/>
        <w:keepNext/>
        <w:rPr>
          <w:rtl/>
        </w:rPr>
      </w:pPr>
      <w:bookmarkStart w:id="6511" w:name="ET_speakercontinue_5520_3"/>
      <w:r w:rsidRPr="00720E02">
        <w:rPr>
          <w:rStyle w:val="TagStyle"/>
          <w:rtl/>
        </w:rPr>
        <w:t xml:space="preserve"> &lt;&lt; דובר_המשך &gt;&gt; </w:t>
      </w:r>
      <w:r>
        <w:rPr>
          <w:rtl/>
        </w:rPr>
        <w:t>עודד פורר (ישראל ביתנו):</w:t>
      </w:r>
      <w:r w:rsidRPr="00720E02">
        <w:rPr>
          <w:rStyle w:val="TagStyle"/>
          <w:rtl/>
        </w:rPr>
        <w:t xml:space="preserve"> &lt;&lt; דובר_המשך &gt;&gt;</w:t>
      </w:r>
      <w:r>
        <w:rPr>
          <w:rtl/>
        </w:rPr>
        <w:t xml:space="preserve">   </w:t>
      </w:r>
      <w:bookmarkEnd w:id="6511"/>
    </w:p>
    <w:p w:rsidR="00F05D2D" w:rsidRDefault="00F05D2D" w:rsidP="00C919F6">
      <w:pPr>
        <w:rPr>
          <w:rtl/>
          <w:lang w:eastAsia="he-IL"/>
        </w:rPr>
      </w:pPr>
    </w:p>
    <w:p w:rsidR="00F05D2D" w:rsidRDefault="00F05D2D" w:rsidP="00E02F76">
      <w:pPr>
        <w:rPr>
          <w:rtl/>
          <w:lang w:eastAsia="he-IL"/>
        </w:rPr>
      </w:pPr>
      <w:r>
        <w:rPr>
          <w:rFonts w:hint="cs"/>
          <w:rtl/>
          <w:lang w:eastAsia="he-IL"/>
        </w:rPr>
        <w:t xml:space="preserve">תודה. </w:t>
      </w:r>
      <w:bookmarkStart w:id="6512" w:name="_ETM_Q11_231000"/>
      <w:bookmarkEnd w:id="6512"/>
      <w:r>
        <w:rPr>
          <w:rFonts w:hint="cs"/>
          <w:rtl/>
          <w:lang w:eastAsia="he-IL"/>
        </w:rPr>
        <w:t>אני אחזור על הנתונים, למי שלא שמע. הממשלה מפרסמת מכרז</w:t>
      </w:r>
      <w:bookmarkStart w:id="6513" w:name="_ETM_Q11_237000"/>
      <w:bookmarkEnd w:id="6513"/>
      <w:r>
        <w:rPr>
          <w:rFonts w:hint="cs"/>
          <w:rtl/>
          <w:lang w:eastAsia="he-IL"/>
        </w:rPr>
        <w:t xml:space="preserve"> דיור למשתכן: 4,741 דירות, מתוכן 2,175 בעיר בית שמש </w:t>
      </w:r>
      <w:r>
        <w:rPr>
          <w:rFonts w:hint="eastAsia"/>
          <w:rtl/>
          <w:lang w:eastAsia="he-IL"/>
        </w:rPr>
        <w:t>–</w:t>
      </w:r>
      <w:r>
        <w:rPr>
          <w:rFonts w:hint="cs"/>
          <w:rtl/>
          <w:lang w:eastAsia="he-IL"/>
        </w:rPr>
        <w:t xml:space="preserve"> 45% </w:t>
      </w:r>
      <w:bookmarkStart w:id="6514" w:name="_ETM_Q11_245000"/>
      <w:bookmarkEnd w:id="6514"/>
      <w:r>
        <w:rPr>
          <w:rFonts w:hint="cs"/>
          <w:rtl/>
          <w:lang w:eastAsia="he-IL"/>
        </w:rPr>
        <w:t>לטובת עיר חרדית צומחת. אז תגידו: בסדר, מי שרוצה, חיילים שיתמודדו אולי יגורו בבית שמש, ישנו את המרקם של העיר</w:t>
      </w:r>
      <w:r w:rsidR="00E02F76">
        <w:rPr>
          <w:rFonts w:hint="cs"/>
          <w:rtl/>
          <w:lang w:eastAsia="he-IL"/>
        </w:rPr>
        <w:t>,</w:t>
      </w:r>
      <w:r>
        <w:rPr>
          <w:rFonts w:hint="cs"/>
          <w:rtl/>
          <w:lang w:eastAsia="he-IL"/>
        </w:rPr>
        <w:t xml:space="preserve"> אבל כותבים בהגרלה שההרשמה להגרלה היא לבעלי </w:t>
      </w:r>
      <w:bookmarkStart w:id="6515" w:name="_ETM_Q11_257000"/>
      <w:bookmarkEnd w:id="6515"/>
      <w:r>
        <w:rPr>
          <w:rFonts w:hint="cs"/>
          <w:rtl/>
          <w:lang w:eastAsia="he-IL"/>
        </w:rPr>
        <w:t xml:space="preserve">צביון חרדי. זאת אומרת, הממשלה הזאת לא רק שהיא </w:t>
      </w:r>
      <w:bookmarkStart w:id="6516" w:name="_ETM_Q11_260000"/>
      <w:bookmarkEnd w:id="6516"/>
      <w:r>
        <w:rPr>
          <w:rFonts w:hint="cs"/>
          <w:rtl/>
          <w:lang w:eastAsia="he-IL"/>
        </w:rPr>
        <w:t>מקדמת השתמטות באופן חזיתי עם חוק המעונות וחוקי השתמטות, אלא גם בכל</w:t>
      </w:r>
      <w:bookmarkStart w:id="6517" w:name="_ETM_Q11_271000"/>
      <w:bookmarkEnd w:id="6517"/>
      <w:r>
        <w:rPr>
          <w:rFonts w:hint="cs"/>
          <w:rtl/>
          <w:lang w:eastAsia="he-IL"/>
        </w:rPr>
        <w:t xml:space="preserve"> מקום ודבר, בכל דבר ועניין שהממשלה הזאת עוסקת</w:t>
      </w:r>
      <w:r w:rsidR="00E02F76">
        <w:rPr>
          <w:rFonts w:hint="cs"/>
          <w:rtl/>
          <w:lang w:eastAsia="he-IL"/>
        </w:rPr>
        <w:t>,</w:t>
      </w:r>
      <w:r>
        <w:rPr>
          <w:rFonts w:hint="cs"/>
          <w:rtl/>
          <w:lang w:eastAsia="he-IL"/>
        </w:rPr>
        <w:t xml:space="preserve"> היא פוגעת במי שמשרת, במי שעובד, במי שמשלם </w:t>
      </w:r>
      <w:bookmarkStart w:id="6518" w:name="_ETM_Q11_275000"/>
      <w:bookmarkEnd w:id="6518"/>
      <w:r>
        <w:rPr>
          <w:rFonts w:hint="cs"/>
          <w:rtl/>
          <w:lang w:eastAsia="he-IL"/>
        </w:rPr>
        <w:t>מיסים. ועוד לא נגענו בערים אחרות שאליהן זה עוד הולך להגיע, כמו קריית גת, יישובים</w:t>
      </w:r>
      <w:bookmarkStart w:id="6519" w:name="_ETM_Q11_282000"/>
      <w:bookmarkEnd w:id="6519"/>
      <w:r>
        <w:rPr>
          <w:rFonts w:hint="cs"/>
          <w:rtl/>
          <w:lang w:eastAsia="he-IL"/>
        </w:rPr>
        <w:t xml:space="preserve"> כמו רכסים ועוד </w:t>
      </w:r>
      <w:proofErr w:type="spellStart"/>
      <w:r>
        <w:rPr>
          <w:rFonts w:hint="cs"/>
          <w:rtl/>
          <w:lang w:eastAsia="he-IL"/>
        </w:rPr>
        <w:t>ועוד</w:t>
      </w:r>
      <w:proofErr w:type="spellEnd"/>
      <w:r>
        <w:rPr>
          <w:rFonts w:hint="cs"/>
          <w:rtl/>
          <w:lang w:eastAsia="he-IL"/>
        </w:rPr>
        <w:t xml:space="preserve"> יישובים. מסתבר ששר השיכון גולדקנופ, לא רק שהוא השר </w:t>
      </w:r>
      <w:bookmarkStart w:id="6520" w:name="_ETM_Q11_288000"/>
      <w:bookmarkEnd w:id="6520"/>
      <w:r>
        <w:rPr>
          <w:rFonts w:hint="cs"/>
          <w:rtl/>
          <w:lang w:eastAsia="he-IL"/>
        </w:rPr>
        <w:t>לענייני השתמטות</w:t>
      </w:r>
      <w:r w:rsidR="00E02F76">
        <w:rPr>
          <w:rFonts w:hint="cs"/>
          <w:rtl/>
          <w:lang w:eastAsia="he-IL"/>
        </w:rPr>
        <w:t>,</w:t>
      </w:r>
      <w:r>
        <w:rPr>
          <w:rFonts w:hint="cs"/>
          <w:rtl/>
          <w:lang w:eastAsia="he-IL"/>
        </w:rPr>
        <w:t xml:space="preserve"> שמקדם חוק השתמטות אחרי חוק השתמטות, אלא הוא גם שר </w:t>
      </w:r>
      <w:bookmarkStart w:id="6521" w:name="_ETM_Q11_296000"/>
      <w:bookmarkEnd w:id="6521"/>
      <w:r>
        <w:rPr>
          <w:rFonts w:hint="cs"/>
          <w:rtl/>
          <w:lang w:eastAsia="he-IL"/>
        </w:rPr>
        <w:t>השיכון אך ורק של המגזר החרדי. אך ורק של המגזר</w:t>
      </w:r>
      <w:bookmarkStart w:id="6522" w:name="_ETM_Q11_298000"/>
      <w:bookmarkEnd w:id="6522"/>
      <w:r>
        <w:rPr>
          <w:rFonts w:hint="cs"/>
          <w:rtl/>
          <w:lang w:eastAsia="he-IL"/>
        </w:rPr>
        <w:t xml:space="preserve"> החרדי. </w:t>
      </w:r>
    </w:p>
    <w:p w:rsidR="00F05D2D" w:rsidRDefault="00F05D2D" w:rsidP="00465CE7">
      <w:pPr>
        <w:rPr>
          <w:rtl/>
          <w:lang w:eastAsia="he-IL"/>
        </w:rPr>
      </w:pPr>
    </w:p>
    <w:p w:rsidR="00F05D2D" w:rsidRDefault="00F05D2D" w:rsidP="00465CE7">
      <w:pPr>
        <w:pStyle w:val="af5"/>
        <w:keepNext/>
        <w:rPr>
          <w:rtl/>
        </w:rPr>
      </w:pPr>
      <w:bookmarkStart w:id="6523" w:name="ET_interruption_5082_4"/>
      <w:r w:rsidRPr="00720E02">
        <w:rPr>
          <w:rStyle w:val="TagStyle"/>
          <w:rtl/>
        </w:rPr>
        <w:t xml:space="preserve">&lt;&lt; קריאה &gt;&gt; </w:t>
      </w:r>
      <w:r>
        <w:rPr>
          <w:rtl/>
        </w:rPr>
        <w:t>מאיר כהן (יש עתיד):</w:t>
      </w:r>
      <w:r w:rsidRPr="00720E02">
        <w:rPr>
          <w:rStyle w:val="TagStyle"/>
          <w:rtl/>
        </w:rPr>
        <w:t xml:space="preserve"> &lt;&lt; קריאה &gt;&gt;</w:t>
      </w:r>
      <w:r>
        <w:rPr>
          <w:rtl/>
        </w:rPr>
        <w:t xml:space="preserve">   </w:t>
      </w:r>
      <w:bookmarkEnd w:id="6523"/>
    </w:p>
    <w:p w:rsidR="00F05D2D" w:rsidRDefault="00F05D2D" w:rsidP="00C919F6">
      <w:pPr>
        <w:rPr>
          <w:rtl/>
          <w:lang w:eastAsia="he-IL"/>
        </w:rPr>
      </w:pPr>
    </w:p>
    <w:p w:rsidR="00F05D2D" w:rsidRDefault="00C919F6" w:rsidP="00C919F6">
      <w:pPr>
        <w:rPr>
          <w:rtl/>
          <w:lang w:eastAsia="he-IL"/>
        </w:rPr>
      </w:pPr>
      <w:r>
        <w:rPr>
          <w:rFonts w:hint="cs"/>
          <w:rtl/>
          <w:lang w:eastAsia="he-IL"/>
        </w:rPr>
        <w:t xml:space="preserve">– – – </w:t>
      </w:r>
      <w:r w:rsidR="00F05D2D">
        <w:rPr>
          <w:rFonts w:hint="cs"/>
          <w:rtl/>
          <w:lang w:eastAsia="he-IL"/>
        </w:rPr>
        <w:t>בעלי אפיון חילוני.</w:t>
      </w:r>
    </w:p>
    <w:p w:rsidR="00F05D2D" w:rsidRDefault="00F05D2D" w:rsidP="00465CE7">
      <w:pPr>
        <w:rPr>
          <w:rtl/>
          <w:lang w:eastAsia="he-IL"/>
        </w:rPr>
      </w:pPr>
    </w:p>
    <w:p w:rsidR="00F05D2D" w:rsidRDefault="00F05D2D" w:rsidP="00465CE7">
      <w:pPr>
        <w:pStyle w:val="-"/>
        <w:keepNext/>
        <w:rPr>
          <w:rtl/>
        </w:rPr>
      </w:pPr>
      <w:bookmarkStart w:id="6524" w:name="ET_speakercontinue_5520_5"/>
      <w:r w:rsidRPr="00720E02">
        <w:rPr>
          <w:rStyle w:val="TagStyle"/>
          <w:rtl/>
        </w:rPr>
        <w:t xml:space="preserve"> &lt;&lt; דובר_המשך &gt;&gt; </w:t>
      </w:r>
      <w:r>
        <w:rPr>
          <w:rtl/>
        </w:rPr>
        <w:t>עודד פורר (ישראל ביתנו):</w:t>
      </w:r>
      <w:r w:rsidRPr="00720E02">
        <w:rPr>
          <w:rStyle w:val="TagStyle"/>
          <w:rtl/>
        </w:rPr>
        <w:t xml:space="preserve"> &lt;&lt; דובר_המשך &gt;&gt;</w:t>
      </w:r>
      <w:r>
        <w:rPr>
          <w:rtl/>
        </w:rPr>
        <w:t xml:space="preserve">   </w:t>
      </w:r>
      <w:bookmarkEnd w:id="6524"/>
    </w:p>
    <w:p w:rsidR="00F05D2D" w:rsidRDefault="00F05D2D" w:rsidP="00C919F6">
      <w:pPr>
        <w:rPr>
          <w:rtl/>
          <w:lang w:eastAsia="he-IL"/>
        </w:rPr>
      </w:pPr>
    </w:p>
    <w:p w:rsidR="00F05D2D" w:rsidRDefault="00F05D2D" w:rsidP="00E02F76">
      <w:pPr>
        <w:rPr>
          <w:rtl/>
          <w:lang w:eastAsia="he-IL"/>
        </w:rPr>
      </w:pPr>
      <w:r>
        <w:rPr>
          <w:rFonts w:hint="cs"/>
          <w:rtl/>
          <w:lang w:eastAsia="he-IL"/>
        </w:rPr>
        <w:t xml:space="preserve">אני מחכה שיקום </w:t>
      </w:r>
      <w:bookmarkStart w:id="6525" w:name="_ETM_Q11_309000"/>
      <w:bookmarkEnd w:id="6525"/>
      <w:r>
        <w:rPr>
          <w:rFonts w:hint="cs"/>
          <w:rtl/>
          <w:lang w:eastAsia="he-IL"/>
        </w:rPr>
        <w:t xml:space="preserve">השר בממשלת ישראל או חבר קואליציה שיגיד שהאצבע שלו לא תצביע </w:t>
      </w:r>
      <w:bookmarkStart w:id="6526" w:name="_ETM_Q11_313000"/>
      <w:bookmarkEnd w:id="6526"/>
      <w:r>
        <w:rPr>
          <w:rFonts w:hint="cs"/>
          <w:rtl/>
          <w:lang w:eastAsia="he-IL"/>
        </w:rPr>
        <w:t xml:space="preserve">על התקציב אם לא יהיה דיור למשתכן אך ורק ליוצאי </w:t>
      </w:r>
      <w:bookmarkStart w:id="6527" w:name="_ETM_Q11_317000"/>
      <w:bookmarkEnd w:id="6527"/>
      <w:r>
        <w:rPr>
          <w:rFonts w:hint="cs"/>
          <w:rtl/>
          <w:lang w:eastAsia="he-IL"/>
        </w:rPr>
        <w:t xml:space="preserve">צבא. אני מחכה שיקום חבר קואליציה אחד שיגיד: תשכחו ממני בהצבעות על חוק הרבנות וחוק הג'ובים </w:t>
      </w:r>
      <w:bookmarkStart w:id="6528" w:name="_ETM_Q11_327000"/>
      <w:bookmarkEnd w:id="6528"/>
      <w:r>
        <w:rPr>
          <w:rFonts w:hint="cs"/>
          <w:rtl/>
          <w:lang w:eastAsia="he-IL"/>
        </w:rPr>
        <w:t xml:space="preserve">של ש"ס היום אם אתם לא מקדמים חקיקה שתקבע שקודם כול מי שמשרת, קודם כול מי שעושה מילואים. אבל אתם נעלמים, אתם בורחים לכם. אתם </w:t>
      </w:r>
      <w:bookmarkStart w:id="6529" w:name="_ETM_Q11_344000"/>
      <w:bookmarkEnd w:id="6529"/>
      <w:r>
        <w:rPr>
          <w:rFonts w:hint="cs"/>
          <w:rtl/>
          <w:lang w:eastAsia="he-IL"/>
        </w:rPr>
        <w:t>טובים בצעקות, אתם טובים בלהגיד כמה אתם מחבקים את החיילים</w:t>
      </w:r>
      <w:r w:rsidR="00E02F76">
        <w:rPr>
          <w:rFonts w:hint="cs"/>
          <w:rtl/>
          <w:lang w:eastAsia="he-IL"/>
        </w:rPr>
        <w:t>,</w:t>
      </w:r>
      <w:r>
        <w:rPr>
          <w:rFonts w:hint="cs"/>
          <w:rtl/>
          <w:lang w:eastAsia="he-IL"/>
        </w:rPr>
        <w:t xml:space="preserve"> אבל אתם לא דואגים לחיילים </w:t>
      </w:r>
      <w:bookmarkStart w:id="6530" w:name="_ETM_Q11_352000"/>
      <w:bookmarkEnd w:id="6530"/>
      <w:r w:rsidR="00E02F76">
        <w:rPr>
          <w:rFonts w:hint="eastAsia"/>
          <w:rtl/>
          <w:lang w:eastAsia="he-IL"/>
        </w:rPr>
        <w:t xml:space="preserve">– </w:t>
      </w:r>
      <w:r>
        <w:rPr>
          <w:rFonts w:hint="cs"/>
          <w:rtl/>
          <w:lang w:eastAsia="he-IL"/>
        </w:rPr>
        <w:t xml:space="preserve">אתם דואגים למצביעים שלא משרתים בצבא כדי שהם ימשיכו להצביע </w:t>
      </w:r>
      <w:proofErr w:type="spellStart"/>
      <w:r>
        <w:rPr>
          <w:rFonts w:hint="cs"/>
          <w:rtl/>
          <w:lang w:eastAsia="he-IL"/>
        </w:rPr>
        <w:t>לגולדקנופ</w:t>
      </w:r>
      <w:proofErr w:type="spellEnd"/>
      <w:r>
        <w:rPr>
          <w:rFonts w:hint="cs"/>
          <w:rtl/>
          <w:lang w:eastAsia="he-IL"/>
        </w:rPr>
        <w:t xml:space="preserve"> ולדרעי </w:t>
      </w:r>
      <w:bookmarkStart w:id="6531" w:name="_ETM_Q11_356000"/>
      <w:bookmarkEnd w:id="6531"/>
      <w:r>
        <w:rPr>
          <w:rFonts w:hint="cs"/>
          <w:rtl/>
          <w:lang w:eastAsia="he-IL"/>
        </w:rPr>
        <w:t xml:space="preserve">ולגפני, כדי שהם יוכלו לתת לכם את השלטון כדי להקים עוד משרדים מומצאים. </w:t>
      </w:r>
    </w:p>
    <w:p w:rsidR="00F05D2D" w:rsidRDefault="00F05D2D" w:rsidP="00465CE7">
      <w:pPr>
        <w:rPr>
          <w:rtl/>
          <w:lang w:eastAsia="he-IL"/>
        </w:rPr>
      </w:pPr>
    </w:p>
    <w:p w:rsidR="00F05D2D" w:rsidRDefault="00F05D2D" w:rsidP="00465CE7">
      <w:pPr>
        <w:pStyle w:val="af6"/>
        <w:keepNext/>
        <w:rPr>
          <w:rtl/>
        </w:rPr>
      </w:pPr>
      <w:bookmarkStart w:id="6532" w:name="ET_yor_6596_6"/>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bookmarkEnd w:id="6532"/>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חבר הכנסת פורר. הדוברת הבאה </w:t>
      </w:r>
      <w:r>
        <w:rPr>
          <w:rFonts w:hint="eastAsia"/>
          <w:rtl/>
          <w:lang w:eastAsia="he-IL"/>
        </w:rPr>
        <w:t xml:space="preserve">– </w:t>
      </w:r>
      <w:r>
        <w:rPr>
          <w:rFonts w:hint="cs"/>
          <w:rtl/>
          <w:lang w:eastAsia="he-IL"/>
        </w:rPr>
        <w:t xml:space="preserve">חברת הכנסת מרב מיכאלי. לרשותך שלוש דקות, </w:t>
      </w:r>
      <w:bookmarkStart w:id="6533" w:name="_ETM_Q11_375000"/>
      <w:bookmarkEnd w:id="6533"/>
      <w:r>
        <w:rPr>
          <w:rFonts w:hint="cs"/>
          <w:rtl/>
          <w:lang w:eastAsia="he-IL"/>
        </w:rPr>
        <w:t xml:space="preserve">בבקשה. </w:t>
      </w:r>
    </w:p>
    <w:p w:rsidR="00F05D2D" w:rsidRDefault="00F05D2D" w:rsidP="00465CE7">
      <w:pPr>
        <w:rPr>
          <w:rtl/>
          <w:lang w:eastAsia="he-IL"/>
        </w:rPr>
      </w:pPr>
      <w:bookmarkStart w:id="6534" w:name="_ETM_Q11_376000"/>
      <w:bookmarkEnd w:id="6534"/>
    </w:p>
    <w:p w:rsidR="00F05D2D" w:rsidRDefault="00F05D2D" w:rsidP="00465CE7">
      <w:pPr>
        <w:pStyle w:val="a4"/>
        <w:keepNext/>
        <w:rPr>
          <w:rtl/>
        </w:rPr>
      </w:pPr>
      <w:bookmarkStart w:id="6535" w:name="ET_speaker_5090_7"/>
      <w:r w:rsidRPr="00720E02">
        <w:rPr>
          <w:rStyle w:val="TagStyle"/>
          <w:rtl/>
        </w:rPr>
        <w:t xml:space="preserve"> &lt;&lt; דובר &gt;&gt; </w:t>
      </w:r>
      <w:bookmarkStart w:id="6536" w:name="_Toc182304472"/>
      <w:bookmarkStart w:id="6537" w:name="_Toc182318125"/>
      <w:bookmarkStart w:id="6538" w:name="_Toc182318486"/>
      <w:bookmarkStart w:id="6539" w:name="_Toc182328908"/>
      <w:r>
        <w:rPr>
          <w:rtl/>
        </w:rPr>
        <w:t>מרב מיכאלי (העבודה):</w:t>
      </w:r>
      <w:bookmarkEnd w:id="6536"/>
      <w:bookmarkEnd w:id="6537"/>
      <w:bookmarkEnd w:id="6538"/>
      <w:bookmarkEnd w:id="6539"/>
      <w:r w:rsidRPr="00720E02">
        <w:rPr>
          <w:rStyle w:val="TagStyle"/>
          <w:rtl/>
        </w:rPr>
        <w:t xml:space="preserve"> &lt;&lt; דובר &gt;&gt;</w:t>
      </w:r>
      <w:r>
        <w:rPr>
          <w:rtl/>
        </w:rPr>
        <w:t xml:space="preserve">   </w:t>
      </w:r>
      <w:bookmarkEnd w:id="6535"/>
    </w:p>
    <w:p w:rsidR="00F05D2D" w:rsidRDefault="00F05D2D" w:rsidP="00465CE7">
      <w:pPr>
        <w:rPr>
          <w:rtl/>
          <w:lang w:eastAsia="he-IL"/>
        </w:rPr>
      </w:pPr>
    </w:p>
    <w:p w:rsidR="00F05D2D" w:rsidRDefault="00F05D2D" w:rsidP="00E02F76">
      <w:pPr>
        <w:rPr>
          <w:rtl/>
          <w:lang w:eastAsia="he-IL"/>
        </w:rPr>
      </w:pPr>
      <w:bookmarkStart w:id="6540" w:name="_ETM_Q11_383000"/>
      <w:bookmarkEnd w:id="6540"/>
      <w:r>
        <w:rPr>
          <w:rFonts w:hint="cs"/>
          <w:rtl/>
          <w:lang w:eastAsia="he-IL"/>
        </w:rPr>
        <w:t>גברתי היושבת-ראש, בזמן שאנחנו יושבות ויושבים כאן עכשיו</w:t>
      </w:r>
      <w:r w:rsidR="00E02F76">
        <w:rPr>
          <w:rFonts w:hint="cs"/>
          <w:rtl/>
          <w:lang w:eastAsia="he-IL"/>
        </w:rPr>
        <w:t>,</w:t>
      </w:r>
      <w:r>
        <w:rPr>
          <w:rFonts w:hint="cs"/>
          <w:rtl/>
          <w:lang w:eastAsia="he-IL"/>
        </w:rPr>
        <w:t xml:space="preserve"> הצפון במדינת ישראל מופגז, מופגז באופן מאוד מאוד מסיבי. נהרסו שם כבר שני </w:t>
      </w:r>
      <w:bookmarkStart w:id="6541" w:name="_ETM_Q11_400000"/>
      <w:bookmarkEnd w:id="6541"/>
      <w:r>
        <w:rPr>
          <w:rFonts w:hint="cs"/>
          <w:rtl/>
          <w:lang w:eastAsia="he-IL"/>
        </w:rPr>
        <w:t>בתים, כלי רכב, ויש חמישה פצועות ופצועים. ואכן</w:t>
      </w:r>
      <w:r w:rsidR="00E02F76">
        <w:rPr>
          <w:rFonts w:hint="cs"/>
          <w:rtl/>
          <w:lang w:eastAsia="he-IL"/>
        </w:rPr>
        <w:t>,</w:t>
      </w:r>
      <w:r>
        <w:rPr>
          <w:rFonts w:hint="cs"/>
          <w:rtl/>
          <w:lang w:eastAsia="he-IL"/>
        </w:rPr>
        <w:t xml:space="preserve"> ננקטים צעדי חירום על ידי הממשלה הזאת: קודם כול, צורפו שני חברים חדשים לקבינט, אורית סטרוק והשר וסרלאוף. </w:t>
      </w:r>
      <w:bookmarkStart w:id="6542" w:name="_ETM_Q11_423000"/>
      <w:bookmarkEnd w:id="6542"/>
      <w:r>
        <w:rPr>
          <w:rFonts w:hint="cs"/>
          <w:rtl/>
          <w:lang w:eastAsia="he-IL"/>
        </w:rPr>
        <w:t xml:space="preserve">יותר מזה </w:t>
      </w:r>
      <w:r>
        <w:rPr>
          <w:rFonts w:hint="eastAsia"/>
          <w:rtl/>
          <w:lang w:eastAsia="he-IL"/>
        </w:rPr>
        <w:t>–</w:t>
      </w:r>
      <w:r>
        <w:rPr>
          <w:rFonts w:hint="cs"/>
          <w:rtl/>
          <w:lang w:eastAsia="he-IL"/>
        </w:rPr>
        <w:t xml:space="preserve"> יש עכשיו ישיבת חירום של ראשי הקואליציה</w:t>
      </w:r>
      <w:r w:rsidRPr="006306E9">
        <w:rPr>
          <w:rFonts w:hint="cs"/>
          <w:rtl/>
          <w:lang w:eastAsia="he-IL"/>
        </w:rPr>
        <w:t xml:space="preserve"> </w:t>
      </w:r>
      <w:r>
        <w:rPr>
          <w:rFonts w:hint="cs"/>
          <w:rtl/>
          <w:lang w:eastAsia="he-IL"/>
        </w:rPr>
        <w:t xml:space="preserve">אצל ראש הממשלה כדי לדון בחוק הרבנות. אין מה לומר, הדחיפות מורגשת. </w:t>
      </w:r>
    </w:p>
    <w:p w:rsidR="00F05D2D" w:rsidRDefault="00F05D2D" w:rsidP="00465CE7">
      <w:pPr>
        <w:rPr>
          <w:rtl/>
          <w:lang w:eastAsia="he-IL"/>
        </w:rPr>
      </w:pPr>
    </w:p>
    <w:p w:rsidR="00F05D2D" w:rsidRDefault="00F05D2D" w:rsidP="00E02F76">
      <w:pPr>
        <w:rPr>
          <w:rtl/>
          <w:lang w:eastAsia="he-IL"/>
        </w:rPr>
      </w:pPr>
      <w:r>
        <w:rPr>
          <w:rFonts w:hint="cs"/>
          <w:rtl/>
          <w:lang w:eastAsia="he-IL"/>
        </w:rPr>
        <w:t>הדחיפות מורגשת בע</w:t>
      </w:r>
      <w:bookmarkStart w:id="6543" w:name="_ETM_Q11_436000"/>
      <w:bookmarkEnd w:id="6543"/>
      <w:r>
        <w:rPr>
          <w:rFonts w:hint="cs"/>
          <w:rtl/>
          <w:lang w:eastAsia="he-IL"/>
        </w:rPr>
        <w:t>יקר ביחס ל-101 החטופות והחטופים שנמקים זה 402 יום בעזה בשבי חמאס</w:t>
      </w:r>
      <w:r w:rsidR="00E02F76">
        <w:rPr>
          <w:rFonts w:hint="cs"/>
          <w:rtl/>
          <w:lang w:eastAsia="he-IL"/>
        </w:rPr>
        <w:t>,</w:t>
      </w:r>
      <w:r>
        <w:rPr>
          <w:rFonts w:hint="cs"/>
          <w:rtl/>
          <w:lang w:eastAsia="he-IL"/>
        </w:rPr>
        <w:t xml:space="preserve"> חטופות וחטופים שהרופאות </w:t>
      </w:r>
      <w:bookmarkStart w:id="6544" w:name="_ETM_Q11_449000"/>
      <w:bookmarkEnd w:id="6544"/>
      <w:r>
        <w:rPr>
          <w:rFonts w:hint="cs"/>
          <w:rtl/>
          <w:lang w:eastAsia="he-IL"/>
        </w:rPr>
        <w:t xml:space="preserve">והרופאים שהתגייסו למענם מאבחנים את מצבם ואומרים: כל יום נוסף בשבי משמעותו סכנת חיים מיידית לכולם. גם הכי צעירים והכי בריאים עוברים </w:t>
      </w:r>
      <w:bookmarkStart w:id="6545" w:name="_ETM_Q11_469000"/>
      <w:bookmarkEnd w:id="6545"/>
      <w:r>
        <w:rPr>
          <w:rFonts w:hint="cs"/>
          <w:rtl/>
          <w:lang w:eastAsia="he-IL"/>
        </w:rPr>
        <w:t>ייסורים פיזיים קשים, הרעבה מתמשכת, דלדול שרירים</w:t>
      </w:r>
      <w:r w:rsidR="00E02F76">
        <w:rPr>
          <w:rFonts w:hint="cs"/>
          <w:rtl/>
          <w:lang w:eastAsia="he-IL"/>
        </w:rPr>
        <w:t>;</w:t>
      </w:r>
      <w:r>
        <w:rPr>
          <w:rFonts w:hint="cs"/>
          <w:rtl/>
          <w:lang w:eastAsia="he-IL"/>
        </w:rPr>
        <w:t xml:space="preserve"> הלב נחלש, העצמות מאבדות מאסה, מתפוררות, המפרקים מתקשים, מערכת החיסון כושלת. כתוצאה מכך כל זיהום הכי קטן הופך למחלה קשה. הם עוברים התעללויות מיניות, פיזיות ונפשיות, טרור פסיכולוגי עד כדי אובדן שפיות ואפשרות לפגיעה </w:t>
      </w:r>
      <w:bookmarkStart w:id="6546" w:name="_ETM_Q11_502000"/>
      <w:bookmarkEnd w:id="6546"/>
      <w:r>
        <w:rPr>
          <w:rFonts w:hint="cs"/>
          <w:rtl/>
          <w:lang w:eastAsia="he-IL"/>
        </w:rPr>
        <w:t>עצמית, תחושת פחד, חרדה, דיכאון וייאוש</w:t>
      </w:r>
      <w:r w:rsidR="00E02F76">
        <w:rPr>
          <w:rFonts w:hint="cs"/>
          <w:rtl/>
          <w:lang w:eastAsia="he-IL"/>
        </w:rPr>
        <w:t>.</w:t>
      </w:r>
      <w:r>
        <w:rPr>
          <w:rFonts w:hint="cs"/>
          <w:rtl/>
          <w:lang w:eastAsia="he-IL"/>
        </w:rPr>
        <w:t xml:space="preserve"> אנשים מאבדים רצון לחיות. בלי טיפול רפואי ראוי בפציעות שלהם, בלי טיפול</w:t>
      </w:r>
      <w:bookmarkStart w:id="6547" w:name="_ETM_Q11_518000"/>
      <w:bookmarkEnd w:id="6547"/>
      <w:r>
        <w:rPr>
          <w:rFonts w:hint="cs"/>
          <w:rtl/>
          <w:lang w:eastAsia="he-IL"/>
        </w:rPr>
        <w:t xml:space="preserve"> במחלות הרקע שלהם, אנחנו מדברות ומדברים על סכנת חיים מיידית.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כרגע מה שמדובר בו זה או הצלה של החטופות </w:t>
      </w:r>
      <w:bookmarkStart w:id="6548" w:name="_ETM_Q11_527000"/>
      <w:bookmarkEnd w:id="6548"/>
      <w:r>
        <w:rPr>
          <w:rFonts w:hint="cs"/>
          <w:rtl/>
          <w:lang w:eastAsia="he-IL"/>
        </w:rPr>
        <w:t>והחטופים שלנו או המתה. אין שום דבר באמצע, אין עמדה ניטרלית, וממשלת ישראל, שדנה עכשיו בדחיפות בחוק הרבנ</w:t>
      </w:r>
      <w:bookmarkStart w:id="6549" w:name="_ETM_Q11_544000"/>
      <w:bookmarkEnd w:id="6549"/>
      <w:r>
        <w:rPr>
          <w:rFonts w:hint="cs"/>
          <w:rtl/>
          <w:lang w:eastAsia="he-IL"/>
        </w:rPr>
        <w:t xml:space="preserve">ים, בוחרת בהמתה באופן אקטיבי. כל יום שעובר, ראש הממשלה בוחר בהמתה של החטופות והחטופים שלנו. וזה מדהים שכל מיליוני האזרחיות והאזרחים בישראל שרוצים להחזיר </w:t>
      </w:r>
      <w:bookmarkStart w:id="6550" w:name="_ETM_Q11_559000"/>
      <w:bookmarkEnd w:id="6550"/>
      <w:r>
        <w:rPr>
          <w:rFonts w:hint="cs"/>
          <w:rtl/>
          <w:lang w:eastAsia="he-IL"/>
        </w:rPr>
        <w:t xml:space="preserve">אותם לא מצליחים לעשות שום דבר כדי לגרום לו לעשות אחרת. </w:t>
      </w:r>
    </w:p>
    <w:p w:rsidR="00F05D2D" w:rsidRDefault="00F05D2D" w:rsidP="00465CE7">
      <w:pPr>
        <w:rPr>
          <w:rtl/>
          <w:lang w:eastAsia="he-IL"/>
        </w:rPr>
      </w:pPr>
    </w:p>
    <w:p w:rsidR="00F05D2D" w:rsidRDefault="00F05D2D" w:rsidP="00465CE7">
      <w:pPr>
        <w:pStyle w:val="af6"/>
        <w:keepNext/>
        <w:rPr>
          <w:rtl/>
        </w:rPr>
      </w:pPr>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אני מזמינה את השר חיים כץ </w:t>
      </w:r>
      <w:bookmarkStart w:id="6551" w:name="_ETM_Q11_572000"/>
      <w:bookmarkEnd w:id="6551"/>
      <w:r>
        <w:rPr>
          <w:rFonts w:hint="cs"/>
          <w:rtl/>
          <w:lang w:eastAsia="he-IL"/>
        </w:rPr>
        <w:t xml:space="preserve">לסכם את הדיון. בבקשה, השר כץ. </w:t>
      </w:r>
    </w:p>
    <w:p w:rsidR="00F05D2D" w:rsidRDefault="00F05D2D" w:rsidP="00465CE7">
      <w:pPr>
        <w:rPr>
          <w:rtl/>
          <w:lang w:eastAsia="he-IL"/>
        </w:rPr>
      </w:pPr>
      <w:bookmarkStart w:id="6552" w:name="_ETM_Q11_579000"/>
      <w:bookmarkEnd w:id="6552"/>
    </w:p>
    <w:p w:rsidR="00F05D2D" w:rsidRDefault="00F05D2D" w:rsidP="00465CE7">
      <w:pPr>
        <w:pStyle w:val="af5"/>
        <w:keepNext/>
        <w:rPr>
          <w:rtl/>
        </w:rPr>
      </w:pPr>
      <w:bookmarkStart w:id="6553" w:name="ET_interruption_6441_12"/>
      <w:r w:rsidRPr="00415B02">
        <w:rPr>
          <w:rStyle w:val="TagStyle"/>
          <w:rtl/>
        </w:rPr>
        <w:t xml:space="preserve"> &lt;&lt; קריאה &gt;&gt; </w:t>
      </w:r>
      <w:r>
        <w:rPr>
          <w:rtl/>
        </w:rPr>
        <w:t>שר התיירות חיים כץ:</w:t>
      </w:r>
      <w:r w:rsidRPr="00415B02">
        <w:rPr>
          <w:rStyle w:val="TagStyle"/>
          <w:rtl/>
        </w:rPr>
        <w:t xml:space="preserve"> &lt;&lt; קריאה &gt;&gt;</w:t>
      </w:r>
      <w:r>
        <w:rPr>
          <w:rtl/>
        </w:rPr>
        <w:t xml:space="preserve">   </w:t>
      </w:r>
      <w:bookmarkEnd w:id="6553"/>
    </w:p>
    <w:p w:rsidR="00F05D2D" w:rsidRDefault="00F05D2D" w:rsidP="00C919F6">
      <w:pPr>
        <w:rPr>
          <w:rtl/>
          <w:lang w:eastAsia="he-IL"/>
        </w:rPr>
      </w:pPr>
    </w:p>
    <w:p w:rsidR="00F05D2D" w:rsidRDefault="00C919F6" w:rsidP="00465CE7">
      <w:pPr>
        <w:rPr>
          <w:rtl/>
          <w:lang w:eastAsia="he-IL"/>
        </w:rPr>
      </w:pPr>
      <w:bookmarkStart w:id="6554" w:name="_ETM_Q11_577000"/>
      <w:bookmarkEnd w:id="6554"/>
      <w:r>
        <w:rPr>
          <w:rFonts w:hint="cs"/>
          <w:rtl/>
          <w:lang w:eastAsia="he-IL"/>
        </w:rPr>
        <w:t>– – –</w:t>
      </w:r>
      <w:r w:rsidR="00F05D2D">
        <w:rPr>
          <w:rFonts w:hint="cs"/>
          <w:rtl/>
          <w:lang w:eastAsia="he-IL"/>
        </w:rPr>
        <w:t xml:space="preserve"> </w:t>
      </w:r>
    </w:p>
    <w:p w:rsidR="00F05D2D" w:rsidRDefault="00F05D2D" w:rsidP="00465CE7">
      <w:pPr>
        <w:rPr>
          <w:rtl/>
          <w:lang w:eastAsia="he-IL"/>
        </w:rPr>
      </w:pPr>
      <w:bookmarkStart w:id="6555" w:name="_ETM_Q11_580000"/>
      <w:bookmarkEnd w:id="6555"/>
    </w:p>
    <w:p w:rsidR="00F05D2D" w:rsidRDefault="00F05D2D" w:rsidP="00465CE7">
      <w:pPr>
        <w:pStyle w:val="af6"/>
        <w:keepNext/>
        <w:rPr>
          <w:rtl/>
        </w:rPr>
      </w:pPr>
      <w:r w:rsidRPr="00415B02">
        <w:rPr>
          <w:rStyle w:val="TagStyle"/>
          <w:rtl/>
        </w:rPr>
        <w:t xml:space="preserve"> &lt;&lt; יור &gt;&gt; </w:t>
      </w:r>
      <w:r>
        <w:rPr>
          <w:rtl/>
        </w:rPr>
        <w:t>היו"ר אורית פרקש הכהן:</w:t>
      </w:r>
      <w:r w:rsidRPr="00415B0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מוותר.</w:t>
      </w:r>
      <w:bookmarkStart w:id="6556" w:name="_ETM_Q11_578000"/>
      <w:bookmarkEnd w:id="6556"/>
      <w:r>
        <w:rPr>
          <w:rFonts w:hint="cs"/>
          <w:rtl/>
          <w:lang w:eastAsia="he-I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אם כך, חברי הכנסת, אנחנו עוברים להצבעה. אנחנו עוברים להצבעה על ההצעה של סיעת יש עתיד להביע אי-אמון בממשלה. חברי הכנסת, נא להתיישב במקומותיכם. בבקשה, הצבעה. </w:t>
      </w:r>
    </w:p>
    <w:p w:rsidR="00F05D2D" w:rsidRDefault="00F05D2D" w:rsidP="00465CE7">
      <w:pPr>
        <w:rPr>
          <w:rtl/>
          <w:lang w:eastAsia="he-IL"/>
        </w:rPr>
      </w:pPr>
    </w:p>
    <w:p w:rsidR="00F05D2D" w:rsidRDefault="00F05D2D" w:rsidP="00465CE7">
      <w:pPr>
        <w:pStyle w:val="af1"/>
        <w:keepNext/>
        <w:rPr>
          <w:rtl/>
          <w:lang w:eastAsia="he-IL"/>
        </w:rPr>
      </w:pPr>
      <w:r>
        <w:rPr>
          <w:rtl/>
          <w:lang w:eastAsia="he-IL"/>
        </w:rPr>
        <w:t>הצבעה מס'</w:t>
      </w:r>
      <w:r>
        <w:rPr>
          <w:rFonts w:hint="cs"/>
          <w:rtl/>
          <w:lang w:eastAsia="he-IL"/>
        </w:rPr>
        <w:t xml:space="preserve"> 1</w:t>
      </w:r>
    </w:p>
    <w:p w:rsidR="00F05D2D" w:rsidRDefault="00F05D2D" w:rsidP="00465CE7">
      <w:pPr>
        <w:pStyle w:val="--"/>
        <w:keepNext/>
        <w:rPr>
          <w:rtl/>
          <w:lang w:eastAsia="he-IL"/>
        </w:rPr>
      </w:pPr>
    </w:p>
    <w:p w:rsidR="00F05D2D" w:rsidRDefault="00F05D2D" w:rsidP="00465CE7">
      <w:pPr>
        <w:pStyle w:val="--"/>
        <w:keepNext/>
        <w:rPr>
          <w:rtl/>
          <w:lang w:eastAsia="he-IL"/>
        </w:rPr>
      </w:pPr>
      <w:r>
        <w:rPr>
          <w:rtl/>
          <w:lang w:eastAsia="he-IL"/>
        </w:rPr>
        <w:t xml:space="preserve">בעד </w:t>
      </w:r>
      <w:r>
        <w:rPr>
          <w:rFonts w:hint="cs"/>
          <w:rtl/>
          <w:lang w:eastAsia="he-IL"/>
        </w:rPr>
        <w:t xml:space="preserve">הצעת סיעת יש עתיד להביע אי-אמון בממשלה </w:t>
      </w:r>
      <w:r>
        <w:rPr>
          <w:rtl/>
          <w:lang w:eastAsia="he-IL"/>
        </w:rPr>
        <w:t xml:space="preserve">– </w:t>
      </w:r>
      <w:r>
        <w:rPr>
          <w:rFonts w:hint="cs"/>
          <w:rtl/>
          <w:lang w:eastAsia="he-IL"/>
        </w:rPr>
        <w:t>42</w:t>
      </w:r>
    </w:p>
    <w:p w:rsidR="00F05D2D" w:rsidRDefault="00F05D2D" w:rsidP="00465CE7">
      <w:pPr>
        <w:pStyle w:val="--"/>
        <w:keepNext/>
        <w:rPr>
          <w:rtl/>
          <w:lang w:eastAsia="he-IL"/>
        </w:rPr>
      </w:pPr>
      <w:r>
        <w:rPr>
          <w:rtl/>
          <w:lang w:eastAsia="he-IL"/>
        </w:rPr>
        <w:t xml:space="preserve">נגד – </w:t>
      </w:r>
      <w:r>
        <w:rPr>
          <w:rFonts w:hint="cs"/>
          <w:rtl/>
          <w:lang w:eastAsia="he-IL"/>
        </w:rPr>
        <w:t>אין</w:t>
      </w:r>
    </w:p>
    <w:p w:rsidR="00F05D2D" w:rsidRDefault="00F05D2D" w:rsidP="00465CE7">
      <w:pPr>
        <w:pStyle w:val="--"/>
        <w:keepNext/>
        <w:rPr>
          <w:rtl/>
          <w:lang w:eastAsia="he-IL"/>
        </w:rPr>
      </w:pPr>
      <w:r>
        <w:rPr>
          <w:rtl/>
          <w:lang w:eastAsia="he-IL"/>
        </w:rPr>
        <w:t>נמנעים –</w:t>
      </w:r>
      <w:r>
        <w:rPr>
          <w:rFonts w:hint="cs"/>
          <w:rtl/>
          <w:lang w:eastAsia="he-IL"/>
        </w:rPr>
        <w:t>אין</w:t>
      </w:r>
    </w:p>
    <w:p w:rsidR="00F05D2D" w:rsidRDefault="00F05D2D" w:rsidP="00465CE7">
      <w:pPr>
        <w:pStyle w:val="af2"/>
        <w:rPr>
          <w:rtl/>
          <w:lang w:eastAsia="he-IL"/>
        </w:rPr>
      </w:pPr>
      <w:r>
        <w:rPr>
          <w:rFonts w:hint="cs"/>
          <w:rtl/>
          <w:lang w:eastAsia="he-IL"/>
        </w:rPr>
        <w:t>הצעת</w:t>
      </w:r>
      <w:bookmarkStart w:id="6557" w:name="_ETM_Q11_622000"/>
      <w:bookmarkEnd w:id="6557"/>
      <w:r>
        <w:rPr>
          <w:rFonts w:hint="cs"/>
          <w:rtl/>
          <w:lang w:eastAsia="he-IL"/>
        </w:rPr>
        <w:t xml:space="preserve"> סיעת יש עתיד להביע אי-אמון בממשלה לא נתקבלה. </w:t>
      </w:r>
    </w:p>
    <w:p w:rsidR="00F05D2D" w:rsidRDefault="00F05D2D" w:rsidP="00465CE7">
      <w:pPr>
        <w:keepNext/>
        <w:rPr>
          <w:rtl/>
          <w:lang w:eastAsia="he-IL"/>
        </w:rPr>
      </w:pPr>
      <w:r>
        <w:rPr>
          <w:rFonts w:hint="cs"/>
          <w:rtl/>
          <w:lang w:eastAsia="he-IL"/>
        </w:rPr>
        <w:t xml:space="preserve">  </w:t>
      </w:r>
      <w:bookmarkStart w:id="6558" w:name="_ETM_Q11_628000"/>
      <w:bookmarkEnd w:id="6558"/>
      <w:r>
        <w:rPr>
          <w:rFonts w:hint="cs"/>
          <w:rtl/>
          <w:lang w:eastAsia="he-IL"/>
        </w:rPr>
        <w:t xml:space="preserve">      </w:t>
      </w:r>
    </w:p>
    <w:p w:rsidR="00F05D2D" w:rsidRDefault="00F05D2D" w:rsidP="00465CE7">
      <w:pPr>
        <w:pStyle w:val="af6"/>
        <w:keepNext/>
        <w:rPr>
          <w:rtl/>
        </w:rPr>
      </w:pPr>
      <w:r w:rsidRPr="00415B02">
        <w:rPr>
          <w:rStyle w:val="TagStyle"/>
          <w:rtl/>
        </w:rPr>
        <w:t xml:space="preserve"> &lt;&lt; יור &gt;&gt; </w:t>
      </w:r>
      <w:r>
        <w:rPr>
          <w:rtl/>
        </w:rPr>
        <w:t>היו"ר אורית פרקש הכהן:</w:t>
      </w:r>
      <w:r w:rsidRPr="00415B02">
        <w:rPr>
          <w:rStyle w:val="TagStyle"/>
          <w:rtl/>
        </w:rPr>
        <w:t xml:space="preserve"> &lt;&lt; יור &gt;&gt;</w:t>
      </w:r>
      <w:r>
        <w:rPr>
          <w:rtl/>
        </w:rPr>
        <w:t xml:space="preserve">   </w:t>
      </w:r>
    </w:p>
    <w:p w:rsidR="00F05D2D" w:rsidRDefault="00F05D2D" w:rsidP="00C919F6">
      <w:pPr>
        <w:rPr>
          <w:rtl/>
          <w:lang w:eastAsia="he-IL"/>
        </w:rPr>
      </w:pPr>
    </w:p>
    <w:p w:rsidR="00F05D2D" w:rsidRDefault="00F05D2D" w:rsidP="00E02F76">
      <w:pPr>
        <w:rPr>
          <w:rtl/>
          <w:lang w:eastAsia="he-IL"/>
        </w:rPr>
      </w:pPr>
      <w:bookmarkStart w:id="6559" w:name="_ETM_Q11_629000"/>
      <w:bookmarkEnd w:id="6559"/>
      <w:r>
        <w:rPr>
          <w:rFonts w:hint="cs"/>
          <w:rtl/>
          <w:lang w:eastAsia="he-IL"/>
        </w:rPr>
        <w:t xml:space="preserve">42 בעד, אין מתנגדים </w:t>
      </w:r>
      <w:bookmarkStart w:id="6560" w:name="_ETM_Q11_631000"/>
      <w:bookmarkEnd w:id="6560"/>
      <w:r>
        <w:rPr>
          <w:rFonts w:hint="cs"/>
          <w:rtl/>
          <w:lang w:eastAsia="he-IL"/>
        </w:rPr>
        <w:t>ואין נמנעים</w:t>
      </w:r>
      <w:r w:rsidR="00E02F76">
        <w:rPr>
          <w:rFonts w:hint="cs"/>
          <w:rtl/>
          <w:lang w:eastAsia="he-IL"/>
        </w:rPr>
        <w:t>.</w:t>
      </w:r>
      <w:r>
        <w:rPr>
          <w:rFonts w:hint="cs"/>
          <w:rtl/>
          <w:lang w:eastAsia="he-IL"/>
        </w:rPr>
        <w:t xml:space="preserve"> ההצעה לא התקבלה מאחר שלא קיבלה את הרוב </w:t>
      </w:r>
      <w:bookmarkStart w:id="6561" w:name="_ETM_Q11_641000"/>
      <w:bookmarkEnd w:id="6561"/>
      <w:r>
        <w:rPr>
          <w:rFonts w:hint="cs"/>
          <w:rtl/>
          <w:lang w:eastAsia="he-IL"/>
        </w:rPr>
        <w:t xml:space="preserve">הדרוש. </w:t>
      </w:r>
    </w:p>
    <w:p w:rsidR="00F05D2D" w:rsidRDefault="00F05D2D" w:rsidP="00465CE7">
      <w:pPr>
        <w:rPr>
          <w:rtl/>
          <w:lang w:eastAsia="he-IL"/>
        </w:rPr>
      </w:pPr>
    </w:p>
    <w:p w:rsidR="00F05D2D" w:rsidRDefault="00F05D2D" w:rsidP="00E02F76">
      <w:pPr>
        <w:rPr>
          <w:rtl/>
          <w:lang w:eastAsia="he-IL"/>
        </w:rPr>
      </w:pPr>
      <w:r>
        <w:rPr>
          <w:rFonts w:hint="cs"/>
          <w:rtl/>
          <w:lang w:eastAsia="he-IL"/>
        </w:rPr>
        <w:t xml:space="preserve">אנו עוברים להצבעה על ההצעה להביע אי-אמון בממשלה של </w:t>
      </w:r>
      <w:bookmarkStart w:id="6562" w:name="_ETM_Q11_649000"/>
      <w:bookmarkEnd w:id="6562"/>
      <w:r>
        <w:rPr>
          <w:rFonts w:hint="cs"/>
          <w:rtl/>
          <w:lang w:eastAsia="he-IL"/>
        </w:rPr>
        <w:t xml:space="preserve">סיעות ישראל ביתנו, המחנה הממלכתי והעבודה. חברי הכנסת, בבקשה </w:t>
      </w:r>
      <w:bookmarkStart w:id="6563" w:name="_ETM_Q11_659000"/>
      <w:bookmarkEnd w:id="6563"/>
      <w:r>
        <w:rPr>
          <w:rFonts w:hint="cs"/>
          <w:rtl/>
          <w:lang w:eastAsia="he-IL"/>
        </w:rPr>
        <w:t xml:space="preserve">תשבו במקומותיכם. הצבעה. </w:t>
      </w:r>
    </w:p>
    <w:p w:rsidR="00F05D2D" w:rsidRPr="00415B02" w:rsidRDefault="00F05D2D" w:rsidP="00465CE7">
      <w:pPr>
        <w:rPr>
          <w:rtl/>
          <w:lang w:eastAsia="he-IL"/>
        </w:rPr>
      </w:pPr>
    </w:p>
    <w:p w:rsidR="00F05D2D" w:rsidRDefault="00F05D2D" w:rsidP="00465CE7">
      <w:pPr>
        <w:pStyle w:val="af1"/>
        <w:keepNext/>
        <w:rPr>
          <w:rtl/>
          <w:lang w:eastAsia="he-IL"/>
        </w:rPr>
      </w:pPr>
      <w:r>
        <w:rPr>
          <w:rtl/>
          <w:lang w:eastAsia="he-IL"/>
        </w:rPr>
        <w:t xml:space="preserve"> הצבעה מס'</w:t>
      </w:r>
      <w:r>
        <w:rPr>
          <w:rFonts w:hint="cs"/>
          <w:rtl/>
          <w:lang w:eastAsia="he-IL"/>
        </w:rPr>
        <w:t xml:space="preserve"> 2</w:t>
      </w:r>
    </w:p>
    <w:p w:rsidR="00F05D2D" w:rsidRDefault="00F05D2D" w:rsidP="00465CE7">
      <w:pPr>
        <w:pStyle w:val="--"/>
        <w:keepNext/>
        <w:rPr>
          <w:rtl/>
          <w:lang w:eastAsia="he-IL"/>
        </w:rPr>
      </w:pPr>
    </w:p>
    <w:p w:rsidR="00F05D2D" w:rsidRDefault="00F05D2D" w:rsidP="00465CE7">
      <w:pPr>
        <w:pStyle w:val="--"/>
        <w:keepNext/>
        <w:rPr>
          <w:rtl/>
          <w:lang w:eastAsia="he-IL"/>
        </w:rPr>
      </w:pPr>
      <w:r>
        <w:rPr>
          <w:rtl/>
          <w:lang w:eastAsia="he-IL"/>
        </w:rPr>
        <w:t>בעד</w:t>
      </w:r>
      <w:r>
        <w:rPr>
          <w:rFonts w:hint="cs"/>
          <w:rtl/>
          <w:lang w:eastAsia="he-IL"/>
        </w:rPr>
        <w:t xml:space="preserve"> הצעת סיעות ישראל ביתנו, המחנה הממלכתי והעבודה להביע אי-אמון בממשלה</w:t>
      </w:r>
      <w:r>
        <w:rPr>
          <w:rtl/>
          <w:lang w:eastAsia="he-IL"/>
        </w:rPr>
        <w:t xml:space="preserve"> – </w:t>
      </w:r>
      <w:r>
        <w:rPr>
          <w:rFonts w:hint="cs"/>
          <w:rtl/>
          <w:lang w:eastAsia="he-IL"/>
        </w:rPr>
        <w:t>38</w:t>
      </w:r>
    </w:p>
    <w:p w:rsidR="00F05D2D" w:rsidRDefault="00F05D2D" w:rsidP="00465CE7">
      <w:pPr>
        <w:pStyle w:val="--"/>
        <w:keepNext/>
        <w:rPr>
          <w:rtl/>
          <w:lang w:eastAsia="he-IL"/>
        </w:rPr>
      </w:pPr>
      <w:r>
        <w:rPr>
          <w:rtl/>
          <w:lang w:eastAsia="he-IL"/>
        </w:rPr>
        <w:t xml:space="preserve">נגד – </w:t>
      </w:r>
      <w:r>
        <w:rPr>
          <w:rFonts w:hint="cs"/>
          <w:rtl/>
          <w:lang w:eastAsia="he-IL"/>
        </w:rPr>
        <w:t>אין</w:t>
      </w:r>
    </w:p>
    <w:p w:rsidR="00F05D2D" w:rsidRDefault="00F05D2D" w:rsidP="00465CE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05D2D" w:rsidRPr="00720E02" w:rsidRDefault="00F05D2D" w:rsidP="00465CE7">
      <w:pPr>
        <w:pStyle w:val="af2"/>
        <w:rPr>
          <w:rtl/>
          <w:lang w:eastAsia="he-IL"/>
        </w:rPr>
      </w:pPr>
      <w:r>
        <w:rPr>
          <w:rFonts w:hint="cs"/>
          <w:rtl/>
          <w:lang w:eastAsia="he-IL"/>
        </w:rPr>
        <w:t>הצעת סיעות ישראל ביתנו, המחנה הממלכתי והעבודה להביע אי-אמון בממשלה לא נתקבלה.</w:t>
      </w:r>
    </w:p>
    <w:p w:rsidR="00F05D2D" w:rsidRDefault="00F05D2D" w:rsidP="00465CE7">
      <w:pPr>
        <w:rPr>
          <w:rtl/>
          <w:lang w:eastAsia="he-IL"/>
        </w:rPr>
      </w:pPr>
    </w:p>
    <w:p w:rsidR="00F05D2D" w:rsidRDefault="00F05D2D" w:rsidP="00465CE7">
      <w:pPr>
        <w:pStyle w:val="af6"/>
        <w:keepNext/>
        <w:rPr>
          <w:rtl/>
        </w:rPr>
      </w:pPr>
      <w:bookmarkStart w:id="6564" w:name="ET_yor_6596_9"/>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bookmarkEnd w:id="6564"/>
    </w:p>
    <w:p w:rsidR="00F05D2D" w:rsidRDefault="00F05D2D" w:rsidP="00C919F6">
      <w:pPr>
        <w:rPr>
          <w:rtl/>
          <w:lang w:eastAsia="he-IL"/>
        </w:rPr>
      </w:pPr>
    </w:p>
    <w:p w:rsidR="00F05D2D" w:rsidRDefault="00F05D2D" w:rsidP="00465CE7">
      <w:pPr>
        <w:rPr>
          <w:rtl/>
          <w:lang w:eastAsia="he-IL"/>
        </w:rPr>
      </w:pPr>
      <w:bookmarkStart w:id="6565" w:name="_ETM_Q11_670000"/>
      <w:bookmarkEnd w:id="6565"/>
      <w:r>
        <w:rPr>
          <w:rFonts w:hint="cs"/>
          <w:rtl/>
          <w:lang w:eastAsia="he-IL"/>
        </w:rPr>
        <w:t>38 בעד, אין</w:t>
      </w:r>
      <w:bookmarkStart w:id="6566" w:name="_ETM_Q11_677000"/>
      <w:bookmarkEnd w:id="6566"/>
      <w:r>
        <w:rPr>
          <w:rFonts w:hint="cs"/>
          <w:rtl/>
          <w:lang w:eastAsia="he-IL"/>
        </w:rPr>
        <w:t xml:space="preserve"> מתנגדים ואין נמנעים. אני קובעת בזה שההצעה לא התקבלה מאחר </w:t>
      </w:r>
      <w:bookmarkStart w:id="6567" w:name="_ETM_Q11_683000"/>
      <w:bookmarkEnd w:id="6567"/>
      <w:r>
        <w:rPr>
          <w:rFonts w:hint="cs"/>
          <w:rtl/>
          <w:lang w:eastAsia="he-IL"/>
        </w:rPr>
        <w:t>שלא קיבלה את הרוב הדרוש.</w:t>
      </w:r>
    </w:p>
    <w:p w:rsidR="00F05D2D" w:rsidRDefault="00F05D2D" w:rsidP="00465CE7">
      <w:pPr>
        <w:rPr>
          <w:rtl/>
          <w:lang w:eastAsia="he-IL"/>
        </w:rPr>
      </w:pPr>
    </w:p>
    <w:p w:rsidR="00F05D2D" w:rsidRPr="00415B02" w:rsidRDefault="00F05D2D" w:rsidP="00E02F76">
      <w:pPr>
        <w:rPr>
          <w:rtl/>
          <w:lang w:eastAsia="he-IL"/>
        </w:rPr>
      </w:pPr>
      <w:bookmarkStart w:id="6568" w:name="_ETM_Q11_684000"/>
      <w:bookmarkEnd w:id="6568"/>
      <w:r>
        <w:rPr>
          <w:rFonts w:hint="cs"/>
          <w:rtl/>
          <w:lang w:eastAsia="he-IL"/>
        </w:rPr>
        <w:t xml:space="preserve">אנו עוברים להצבעה על ההצעה להבעת אי-אמון בממשלה של סיעות רע"מ וחד"ש-תע"ל. חברי הכנסת שרוצים להצביע </w:t>
      </w:r>
      <w:bookmarkStart w:id="6569" w:name="_ETM_Q11_690000"/>
      <w:bookmarkEnd w:id="6569"/>
      <w:r w:rsidR="00E02F76">
        <w:rPr>
          <w:rFonts w:hint="eastAsia"/>
          <w:rtl/>
          <w:lang w:eastAsia="he-IL"/>
        </w:rPr>
        <w:t xml:space="preserve">– </w:t>
      </w:r>
      <w:r>
        <w:rPr>
          <w:rFonts w:hint="cs"/>
          <w:rtl/>
          <w:lang w:eastAsia="he-IL"/>
        </w:rPr>
        <w:t xml:space="preserve">בבקשה לשבת במקומותיכם. הצבעה. </w:t>
      </w:r>
    </w:p>
    <w:p w:rsidR="00F05D2D" w:rsidRDefault="00F05D2D" w:rsidP="00465CE7">
      <w:pPr>
        <w:rPr>
          <w:rtl/>
          <w:lang w:eastAsia="he-IL"/>
        </w:rPr>
      </w:pPr>
    </w:p>
    <w:p w:rsidR="00F05D2D" w:rsidRDefault="00F05D2D" w:rsidP="00465CE7">
      <w:pPr>
        <w:pStyle w:val="af1"/>
        <w:keepNext/>
        <w:rPr>
          <w:rtl/>
          <w:lang w:eastAsia="he-IL"/>
        </w:rPr>
      </w:pPr>
      <w:r>
        <w:rPr>
          <w:rtl/>
          <w:lang w:eastAsia="he-IL"/>
        </w:rPr>
        <w:t>הצבעה מס'</w:t>
      </w:r>
      <w:r>
        <w:rPr>
          <w:rFonts w:hint="cs"/>
          <w:rtl/>
          <w:lang w:eastAsia="he-IL"/>
        </w:rPr>
        <w:t xml:space="preserve"> 3</w:t>
      </w:r>
    </w:p>
    <w:p w:rsidR="00F05D2D" w:rsidRDefault="00F05D2D" w:rsidP="00465CE7">
      <w:pPr>
        <w:pStyle w:val="--"/>
        <w:keepNext/>
        <w:rPr>
          <w:rtl/>
          <w:lang w:eastAsia="he-IL"/>
        </w:rPr>
      </w:pPr>
    </w:p>
    <w:p w:rsidR="00F05D2D" w:rsidRDefault="00F05D2D" w:rsidP="00465CE7">
      <w:pPr>
        <w:pStyle w:val="--"/>
        <w:keepNext/>
        <w:rPr>
          <w:rtl/>
          <w:lang w:eastAsia="he-IL"/>
        </w:rPr>
      </w:pPr>
      <w:r>
        <w:rPr>
          <w:rtl/>
          <w:lang w:eastAsia="he-IL"/>
        </w:rPr>
        <w:t>בעד</w:t>
      </w:r>
      <w:r>
        <w:rPr>
          <w:rFonts w:hint="cs"/>
          <w:rtl/>
          <w:lang w:eastAsia="he-IL"/>
        </w:rPr>
        <w:t xml:space="preserve"> הצעת סיעות רע"מ וחד"ש-תע"ל להביע </w:t>
      </w:r>
      <w:bookmarkStart w:id="6570" w:name="_ETM_Q11_697000"/>
      <w:bookmarkEnd w:id="6570"/>
      <w:r>
        <w:rPr>
          <w:rFonts w:hint="cs"/>
          <w:rtl/>
          <w:lang w:eastAsia="he-IL"/>
        </w:rPr>
        <w:t>אי-אמון בממשלה</w:t>
      </w:r>
      <w:r>
        <w:rPr>
          <w:rtl/>
          <w:lang w:eastAsia="he-IL"/>
        </w:rPr>
        <w:t xml:space="preserve"> – </w:t>
      </w:r>
      <w:r>
        <w:rPr>
          <w:rFonts w:hint="cs"/>
          <w:rtl/>
          <w:lang w:eastAsia="he-IL"/>
        </w:rPr>
        <w:t>34</w:t>
      </w:r>
    </w:p>
    <w:p w:rsidR="00F05D2D" w:rsidRDefault="00F05D2D" w:rsidP="00465CE7">
      <w:pPr>
        <w:pStyle w:val="--"/>
        <w:keepNext/>
        <w:rPr>
          <w:rtl/>
          <w:lang w:eastAsia="he-IL"/>
        </w:rPr>
      </w:pPr>
      <w:r>
        <w:rPr>
          <w:rtl/>
          <w:lang w:eastAsia="he-IL"/>
        </w:rPr>
        <w:t xml:space="preserve">נגד – </w:t>
      </w:r>
      <w:r>
        <w:rPr>
          <w:rFonts w:hint="cs"/>
          <w:rtl/>
          <w:lang w:eastAsia="he-IL"/>
        </w:rPr>
        <w:t>אין</w:t>
      </w:r>
    </w:p>
    <w:p w:rsidR="00F05D2D" w:rsidRDefault="00F05D2D" w:rsidP="00465CE7">
      <w:pPr>
        <w:pStyle w:val="--"/>
        <w:keepNext/>
        <w:rPr>
          <w:rtl/>
          <w:lang w:eastAsia="he-IL"/>
        </w:rPr>
      </w:pPr>
      <w:r>
        <w:rPr>
          <w:rtl/>
          <w:lang w:eastAsia="he-IL"/>
        </w:rPr>
        <w:t xml:space="preserve">נמנעים – </w:t>
      </w:r>
      <w:r>
        <w:rPr>
          <w:rFonts w:hint="cs"/>
          <w:rtl/>
          <w:lang w:eastAsia="he-IL"/>
        </w:rPr>
        <w:t>אין</w:t>
      </w:r>
    </w:p>
    <w:p w:rsidR="00F05D2D" w:rsidRPr="00720E02" w:rsidRDefault="00F05D2D" w:rsidP="00465CE7">
      <w:pPr>
        <w:pStyle w:val="af2"/>
        <w:rPr>
          <w:rtl/>
          <w:lang w:eastAsia="he-IL"/>
        </w:rPr>
      </w:pPr>
      <w:r>
        <w:rPr>
          <w:rFonts w:hint="cs"/>
          <w:rtl/>
          <w:lang w:eastAsia="he-IL"/>
        </w:rPr>
        <w:t xml:space="preserve">הצעת סיעות רע"מ וחד"ש-תע"ל להביע אי-אמון בממשלה לא נתקבלה. </w:t>
      </w:r>
    </w:p>
    <w:p w:rsidR="00F05D2D" w:rsidRDefault="00F05D2D" w:rsidP="00465CE7">
      <w:pPr>
        <w:rPr>
          <w:rtl/>
          <w:lang w:eastAsia="he-IL"/>
        </w:rPr>
      </w:pPr>
    </w:p>
    <w:p w:rsidR="00F05D2D" w:rsidRDefault="00F05D2D" w:rsidP="00465CE7">
      <w:pPr>
        <w:pStyle w:val="af6"/>
        <w:keepNext/>
        <w:rPr>
          <w:rtl/>
        </w:rPr>
      </w:pPr>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בעד – 34, אין מתנגדים ואין </w:t>
      </w:r>
      <w:bookmarkStart w:id="6571" w:name="_ETM_Q11_712000"/>
      <w:bookmarkEnd w:id="6571"/>
      <w:r>
        <w:rPr>
          <w:rFonts w:hint="cs"/>
          <w:rtl/>
          <w:lang w:eastAsia="he-IL"/>
        </w:rPr>
        <w:t xml:space="preserve">נמנעים. אני קובעת שההצעה לא התקבלה מאחר שלא קיבלה את הרוב הנדרש. </w:t>
      </w:r>
    </w:p>
    <w:p w:rsidR="00F05D2D" w:rsidRDefault="00F05D2D" w:rsidP="00465CE7">
      <w:pPr>
        <w:rPr>
          <w:rtl/>
          <w:lang w:eastAsia="he-IL"/>
        </w:rPr>
      </w:pPr>
    </w:p>
    <w:p w:rsidR="00F05D2D" w:rsidRDefault="00F05D2D" w:rsidP="00465CE7">
      <w:pPr>
        <w:rPr>
          <w:rtl/>
          <w:lang w:eastAsia="he-IL"/>
        </w:rPr>
      </w:pPr>
    </w:p>
    <w:p w:rsidR="00F05D2D" w:rsidRDefault="00F05D2D" w:rsidP="00465CE7">
      <w:pPr>
        <w:pStyle w:val="a6"/>
        <w:rPr>
          <w:rtl/>
          <w:lang w:eastAsia="he-IL"/>
        </w:rPr>
      </w:pPr>
      <w:bookmarkStart w:id="6572" w:name="ET_subject_644234_11"/>
      <w:r w:rsidRPr="00720E02">
        <w:rPr>
          <w:rStyle w:val="TagStyle"/>
          <w:rtl/>
        </w:rPr>
        <w:t xml:space="preserve"> &lt;&lt; נושא &gt;&gt; </w:t>
      </w:r>
      <w:bookmarkStart w:id="6573" w:name="_Toc182304473"/>
      <w:bookmarkStart w:id="6574" w:name="_Toc182318126"/>
      <w:bookmarkStart w:id="6575" w:name="_Toc182318487"/>
      <w:bookmarkStart w:id="6576" w:name="_Toc182328909"/>
      <w:r>
        <w:rPr>
          <w:rtl/>
          <w:lang w:eastAsia="he-IL"/>
        </w:rPr>
        <w:t>הודעת הממשלה על מינוי</w:t>
      </w:r>
      <w:r>
        <w:rPr>
          <w:rFonts w:hint="cs"/>
          <w:rtl/>
          <w:lang w:eastAsia="he-IL"/>
        </w:rPr>
        <w:t xml:space="preserve"> סגנית שר</w:t>
      </w:r>
      <w:bookmarkEnd w:id="6573"/>
      <w:bookmarkEnd w:id="6574"/>
      <w:bookmarkEnd w:id="6575"/>
      <w:bookmarkEnd w:id="6576"/>
      <w:r w:rsidRPr="00720E02">
        <w:rPr>
          <w:rStyle w:val="TagStyle"/>
          <w:rtl/>
        </w:rPr>
        <w:t xml:space="preserve"> &lt;&lt; נושא &gt;&gt;</w:t>
      </w:r>
      <w:r>
        <w:rPr>
          <w:rtl/>
          <w:lang w:eastAsia="he-IL"/>
        </w:rPr>
        <w:t xml:space="preserve">   </w:t>
      </w:r>
      <w:bookmarkEnd w:id="6572"/>
    </w:p>
    <w:p w:rsidR="00F05D2D" w:rsidRDefault="00F05D2D" w:rsidP="00465CE7">
      <w:pPr>
        <w:rPr>
          <w:rtl/>
          <w:lang w:eastAsia="he-IL"/>
        </w:rPr>
      </w:pPr>
    </w:p>
    <w:p w:rsidR="00F05D2D" w:rsidRDefault="00F05D2D" w:rsidP="00465CE7">
      <w:pPr>
        <w:pStyle w:val="af6"/>
        <w:keepNext/>
        <w:rPr>
          <w:rtl/>
        </w:rPr>
      </w:pPr>
      <w:r w:rsidRPr="00720E02">
        <w:rPr>
          <w:rStyle w:val="TagStyle"/>
          <w:rtl/>
        </w:rPr>
        <w:t xml:space="preserve"> &lt;&lt; יור &gt;&gt; </w:t>
      </w:r>
      <w:r>
        <w:rPr>
          <w:rtl/>
        </w:rPr>
        <w:t>היו"ר אורית פרקש הכהן:</w:t>
      </w:r>
      <w:r w:rsidRPr="00720E0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6577" w:name="_ETM_Q11_713000"/>
      <w:bookmarkEnd w:id="6577"/>
      <w:r>
        <w:rPr>
          <w:rFonts w:hint="cs"/>
          <w:rtl/>
          <w:lang w:eastAsia="he-IL"/>
        </w:rPr>
        <w:t xml:space="preserve">חבריי חברי </w:t>
      </w:r>
      <w:bookmarkStart w:id="6578" w:name="_ETM_Q11_720000"/>
      <w:bookmarkEnd w:id="6578"/>
      <w:r>
        <w:rPr>
          <w:rFonts w:hint="cs"/>
          <w:rtl/>
          <w:lang w:eastAsia="he-IL"/>
        </w:rPr>
        <w:t xml:space="preserve">הכנסת, אנחנו עוברים לנושא הבא על סדר-היום </w:t>
      </w:r>
      <w:r>
        <w:rPr>
          <w:rFonts w:hint="eastAsia"/>
          <w:rtl/>
          <w:lang w:eastAsia="he-IL"/>
        </w:rPr>
        <w:t xml:space="preserve">– </w:t>
      </w:r>
      <w:r>
        <w:rPr>
          <w:rFonts w:hint="cs"/>
          <w:rtl/>
          <w:lang w:eastAsia="he-IL"/>
        </w:rPr>
        <w:t xml:space="preserve">הודעת הממשלה על מינויה של </w:t>
      </w:r>
      <w:bookmarkStart w:id="6579" w:name="_ETM_Q11_726000"/>
      <w:bookmarkEnd w:id="6579"/>
      <w:r>
        <w:rPr>
          <w:rFonts w:hint="cs"/>
          <w:rtl/>
          <w:lang w:eastAsia="he-IL"/>
        </w:rPr>
        <w:t xml:space="preserve">חברת הכנסת שרן מרים השכל לתפקיד סגנית שר במשרד החוץ, </w:t>
      </w:r>
      <w:bookmarkStart w:id="6580" w:name="_ETM_Q11_736000"/>
      <w:bookmarkEnd w:id="6580"/>
      <w:r>
        <w:rPr>
          <w:rFonts w:hint="cs"/>
          <w:rtl/>
          <w:lang w:eastAsia="he-IL"/>
        </w:rPr>
        <w:t xml:space="preserve">בהתאם לסעיף 25(א) לחוק-יסוד: הממשלה. </w:t>
      </w:r>
    </w:p>
    <w:p w:rsidR="00F05D2D" w:rsidRDefault="00F05D2D" w:rsidP="00465CE7">
      <w:pPr>
        <w:rPr>
          <w:rtl/>
          <w:lang w:eastAsia="he-IL"/>
        </w:rPr>
      </w:pPr>
    </w:p>
    <w:p w:rsidR="00F05D2D" w:rsidRPr="008D4D49" w:rsidRDefault="00F05D2D" w:rsidP="00465CE7">
      <w:pPr>
        <w:rPr>
          <w:rtl/>
          <w:lang w:eastAsia="he-IL"/>
        </w:rPr>
      </w:pPr>
      <w:r>
        <w:rPr>
          <w:rFonts w:hint="cs"/>
          <w:rtl/>
          <w:lang w:eastAsia="he-IL"/>
        </w:rPr>
        <w:t xml:space="preserve">אני מבקשת לשמור על </w:t>
      </w:r>
      <w:bookmarkStart w:id="6581" w:name="_ETM_Q11_742000"/>
      <w:bookmarkEnd w:id="6581"/>
      <w:r>
        <w:rPr>
          <w:rFonts w:hint="cs"/>
          <w:rtl/>
          <w:lang w:eastAsia="he-IL"/>
        </w:rPr>
        <w:t xml:space="preserve">השקט ומבקשת מאנשי משמר הכנסת לוודא שהפטפוטים ליד הנהלות </w:t>
      </w:r>
      <w:bookmarkStart w:id="6582" w:name="_ETM_Q11_752000"/>
      <w:bookmarkEnd w:id="6582"/>
      <w:r>
        <w:rPr>
          <w:rFonts w:hint="cs"/>
          <w:rtl/>
          <w:lang w:eastAsia="he-IL"/>
        </w:rPr>
        <w:t xml:space="preserve">הסיעה מושתקים. </w:t>
      </w:r>
    </w:p>
    <w:p w:rsidR="00F05D2D" w:rsidRDefault="00F05D2D" w:rsidP="00465CE7">
      <w:pPr>
        <w:rPr>
          <w:rtl/>
          <w:lang w:eastAsia="he-IL"/>
        </w:rPr>
      </w:pPr>
    </w:p>
    <w:p w:rsidR="00F05D2D" w:rsidRDefault="00F05D2D" w:rsidP="00465CE7">
      <w:pPr>
        <w:rPr>
          <w:rtl/>
          <w:lang w:eastAsia="he-IL"/>
        </w:rPr>
      </w:pPr>
      <w:bookmarkStart w:id="6583" w:name="_ETM_Q11_754000"/>
      <w:bookmarkEnd w:id="6583"/>
      <w:r>
        <w:rPr>
          <w:rFonts w:hint="cs"/>
          <w:rtl/>
          <w:lang w:eastAsia="he-IL"/>
        </w:rPr>
        <w:t xml:space="preserve">אני מזמינה את </w:t>
      </w:r>
      <w:bookmarkStart w:id="6584" w:name="_ETM_Q11_757000"/>
      <w:bookmarkEnd w:id="6584"/>
      <w:r>
        <w:rPr>
          <w:rFonts w:hint="cs"/>
          <w:rtl/>
          <w:lang w:eastAsia="he-IL"/>
        </w:rPr>
        <w:t>השר חיים כץ למסור את ההודעה מטעם הממשלה. בבקשה, אדוני</w:t>
      </w:r>
      <w:bookmarkStart w:id="6585" w:name="_ETM_Q11_763000"/>
      <w:bookmarkEnd w:id="6585"/>
      <w:r>
        <w:rPr>
          <w:rFonts w:hint="cs"/>
          <w:rtl/>
          <w:lang w:eastAsia="he-IL"/>
        </w:rPr>
        <w:t xml:space="preserve"> השר. </w:t>
      </w:r>
    </w:p>
    <w:p w:rsidR="00F05D2D" w:rsidRDefault="00F05D2D" w:rsidP="00465CE7">
      <w:pPr>
        <w:rPr>
          <w:rtl/>
          <w:lang w:eastAsia="he-IL"/>
        </w:rPr>
      </w:pPr>
    </w:p>
    <w:p w:rsidR="00F05D2D" w:rsidRPr="00465CE7" w:rsidRDefault="00F05D2D" w:rsidP="00465CE7">
      <w:pPr>
        <w:pStyle w:val="a4"/>
        <w:keepNext/>
        <w:rPr>
          <w:rtl/>
        </w:rPr>
      </w:pPr>
      <w:bookmarkStart w:id="6586" w:name="_ETM_Q11_766000"/>
      <w:bookmarkStart w:id="6587" w:name="ET_speaker_6441_12"/>
      <w:bookmarkEnd w:id="6586"/>
      <w:r w:rsidRPr="00F2177A">
        <w:rPr>
          <w:rStyle w:val="TagStyle"/>
          <w:rtl/>
        </w:rPr>
        <w:t>&lt;&lt; דובר &gt;&gt;</w:t>
      </w:r>
      <w:r w:rsidRPr="00A91C18">
        <w:rPr>
          <w:rStyle w:val="TagStyle"/>
          <w:rtl/>
        </w:rPr>
        <w:t xml:space="preserve"> </w:t>
      </w:r>
      <w:bookmarkStart w:id="6588" w:name="_Toc182304474"/>
      <w:bookmarkStart w:id="6589" w:name="_Toc182318127"/>
      <w:bookmarkStart w:id="6590" w:name="_Toc182318488"/>
      <w:bookmarkStart w:id="6591" w:name="_Toc182328910"/>
      <w:r w:rsidRPr="00465CE7">
        <w:rPr>
          <w:rtl/>
        </w:rPr>
        <w:t>שר התיירות חיים כץ:</w:t>
      </w:r>
      <w:bookmarkEnd w:id="6588"/>
      <w:bookmarkEnd w:id="6589"/>
      <w:bookmarkEnd w:id="6590"/>
      <w:bookmarkEnd w:id="6591"/>
      <w:r w:rsidRPr="00A91C18">
        <w:rPr>
          <w:rStyle w:val="TagStyle"/>
          <w:rtl/>
        </w:rPr>
        <w:t xml:space="preserve"> </w:t>
      </w:r>
      <w:r w:rsidRPr="00F2177A">
        <w:rPr>
          <w:rStyle w:val="TagStyle"/>
          <w:rtl/>
        </w:rPr>
        <w:t>&lt;&lt; דובר &gt;&gt;</w:t>
      </w:r>
      <w:r>
        <w:rPr>
          <w:rStyle w:val="TagStyle"/>
          <w:b w:val="0"/>
          <w:bCs w:val="0"/>
          <w:sz w:val="20"/>
          <w:szCs w:val="20"/>
          <w:rtl/>
        </w:rPr>
        <w:t xml:space="preserve">   </w:t>
      </w:r>
      <w:bookmarkEnd w:id="6587"/>
    </w:p>
    <w:p w:rsidR="00F05D2D" w:rsidRPr="00F2177A" w:rsidRDefault="00F05D2D" w:rsidP="00465CE7">
      <w:pPr>
        <w:rPr>
          <w:rtl/>
        </w:rPr>
      </w:pPr>
    </w:p>
    <w:p w:rsidR="00F05D2D" w:rsidRDefault="00F05D2D" w:rsidP="00465CE7">
      <w:pPr>
        <w:rPr>
          <w:rtl/>
        </w:rPr>
      </w:pPr>
      <w:bookmarkStart w:id="6592" w:name="_ETM_Q12_167752"/>
      <w:bookmarkEnd w:id="6592"/>
      <w:r>
        <w:rPr>
          <w:rFonts w:hint="cs"/>
          <w:rtl/>
        </w:rPr>
        <w:t xml:space="preserve">גברתי היושבת בראש, חבריי חברי הכנסת, הודעה על מינוי </w:t>
      </w:r>
      <w:bookmarkStart w:id="6593" w:name="_ETM_Q12_172008"/>
      <w:bookmarkEnd w:id="6593"/>
      <w:r>
        <w:rPr>
          <w:rFonts w:hint="cs"/>
          <w:rtl/>
        </w:rPr>
        <w:t xml:space="preserve">סגנית </w:t>
      </w:r>
      <w:r w:rsidRPr="00F62554">
        <w:rPr>
          <w:rFonts w:hint="cs"/>
          <w:rtl/>
        </w:rPr>
        <w:t>שר</w:t>
      </w:r>
      <w:r>
        <w:rPr>
          <w:rFonts w:hint="cs"/>
          <w:rtl/>
        </w:rPr>
        <w:t xml:space="preserve"> במשרד החוץ: אני מתכבד להודיע כי הממשלה החליטה, בהתאם </w:t>
      </w:r>
      <w:bookmarkStart w:id="6594" w:name="_ETM_Q12_176836"/>
      <w:bookmarkEnd w:id="6594"/>
      <w:r>
        <w:rPr>
          <w:rFonts w:hint="cs"/>
          <w:rtl/>
        </w:rPr>
        <w:t>לסעיף 25(א) לחוק-יסוד: הממשלה, לאשר את מינויה על ידי</w:t>
      </w:r>
      <w:bookmarkStart w:id="6595" w:name="_ETM_Q12_182993"/>
      <w:bookmarkEnd w:id="6595"/>
      <w:r>
        <w:rPr>
          <w:rFonts w:hint="cs"/>
          <w:rtl/>
        </w:rPr>
        <w:t xml:space="preserve"> שר החוץ, ובהסכמת ראש הממשלה, של חברת הכנסת שרן מרים</w:t>
      </w:r>
      <w:bookmarkStart w:id="6596" w:name="_ETM_Q12_189315"/>
      <w:bookmarkEnd w:id="6596"/>
      <w:r>
        <w:rPr>
          <w:rFonts w:hint="cs"/>
          <w:rtl/>
        </w:rPr>
        <w:t xml:space="preserve"> השכל, לתפקיד סגנית </w:t>
      </w:r>
      <w:r w:rsidRPr="00F62554">
        <w:rPr>
          <w:rFonts w:hint="cs"/>
          <w:rtl/>
        </w:rPr>
        <w:t>שר</w:t>
      </w:r>
      <w:r>
        <w:rPr>
          <w:rFonts w:hint="cs"/>
          <w:rtl/>
        </w:rPr>
        <w:t xml:space="preserve"> החוץ. </w:t>
      </w:r>
      <w:bookmarkStart w:id="6597" w:name="_ETM_Q12_192836"/>
      <w:bookmarkEnd w:id="6597"/>
    </w:p>
    <w:p w:rsidR="00F05D2D" w:rsidRDefault="00F05D2D" w:rsidP="00465CE7">
      <w:pPr>
        <w:rPr>
          <w:rtl/>
        </w:rPr>
      </w:pPr>
      <w:bookmarkStart w:id="6598" w:name="_ETM_Q12_192918"/>
      <w:bookmarkStart w:id="6599" w:name="_ETM_Q12_192980"/>
      <w:bookmarkEnd w:id="6598"/>
      <w:bookmarkEnd w:id="6599"/>
    </w:p>
    <w:p w:rsidR="00F05D2D" w:rsidRDefault="00F05D2D" w:rsidP="00465CE7">
      <w:pPr>
        <w:rPr>
          <w:rtl/>
        </w:rPr>
      </w:pPr>
      <w:bookmarkStart w:id="6600" w:name="_ETM_Q12_193060"/>
      <w:bookmarkEnd w:id="6600"/>
      <w:r>
        <w:rPr>
          <w:rFonts w:hint="cs"/>
          <w:rtl/>
        </w:rPr>
        <w:t xml:space="preserve">מאחל לך הצלחה. </w:t>
      </w:r>
      <w:bookmarkStart w:id="6601" w:name="_ETM_Q12_195604"/>
      <w:bookmarkEnd w:id="6601"/>
    </w:p>
    <w:p w:rsidR="00F05D2D" w:rsidRDefault="00F05D2D" w:rsidP="00465CE7">
      <w:pPr>
        <w:rPr>
          <w:rtl/>
        </w:rPr>
      </w:pPr>
      <w:bookmarkStart w:id="6602" w:name="_ETM_Q12_195676"/>
      <w:bookmarkEnd w:id="6602"/>
    </w:p>
    <w:p w:rsidR="00F05D2D" w:rsidRDefault="00F05D2D" w:rsidP="00465CE7">
      <w:pPr>
        <w:pStyle w:val="af6"/>
        <w:keepNext/>
        <w:rPr>
          <w:rtl/>
        </w:rPr>
      </w:pPr>
      <w:r w:rsidRPr="00F2177A">
        <w:rPr>
          <w:rStyle w:val="TagStyle"/>
          <w:rtl/>
        </w:rPr>
        <w:t xml:space="preserve"> &lt;&lt; יור &gt;&gt;</w:t>
      </w:r>
      <w:r w:rsidRPr="00A91C18">
        <w:rPr>
          <w:rStyle w:val="TagStyle"/>
          <w:rtl/>
        </w:rPr>
        <w:t xml:space="preserve"> </w:t>
      </w:r>
      <w:r>
        <w:rPr>
          <w:rtl/>
        </w:rPr>
        <w:t>היו"ר אורית פרקש הכהן:</w:t>
      </w:r>
      <w:r w:rsidRPr="00A91C18">
        <w:rPr>
          <w:rStyle w:val="TagStyle"/>
          <w:rtl/>
        </w:rPr>
        <w:t xml:space="preserve"> </w:t>
      </w:r>
      <w:r w:rsidRPr="00F2177A">
        <w:rPr>
          <w:rStyle w:val="TagStyle"/>
          <w:rtl/>
        </w:rPr>
        <w:t>&lt;&lt; יור &gt;&gt;</w:t>
      </w:r>
      <w:r>
        <w:rPr>
          <w:rtl/>
        </w:rPr>
        <w:t xml:space="preserve">   </w:t>
      </w:r>
    </w:p>
    <w:p w:rsidR="00F05D2D" w:rsidRDefault="00F05D2D" w:rsidP="00C919F6">
      <w:pPr>
        <w:rPr>
          <w:rtl/>
        </w:rPr>
      </w:pPr>
    </w:p>
    <w:p w:rsidR="00F05D2D" w:rsidRDefault="00F05D2D" w:rsidP="00465CE7">
      <w:pPr>
        <w:rPr>
          <w:rtl/>
        </w:rPr>
      </w:pPr>
      <w:bookmarkStart w:id="6603" w:name="_ETM_Q12_201454"/>
      <w:bookmarkEnd w:id="6603"/>
      <w:r>
        <w:rPr>
          <w:rFonts w:hint="cs"/>
          <w:rtl/>
        </w:rPr>
        <w:t>תודה</w:t>
      </w:r>
      <w:bookmarkStart w:id="6604" w:name="_ETM_Q12_202700"/>
      <w:bookmarkEnd w:id="6604"/>
      <w:r>
        <w:rPr>
          <w:rFonts w:hint="cs"/>
          <w:rtl/>
        </w:rPr>
        <w:t xml:space="preserve"> רבה, אדוני השר. </w:t>
      </w:r>
      <w:bookmarkStart w:id="6605" w:name="_ETM_Q12_205065"/>
      <w:bookmarkEnd w:id="6605"/>
    </w:p>
    <w:p w:rsidR="00F05D2D" w:rsidRDefault="00F05D2D" w:rsidP="00465CE7">
      <w:pPr>
        <w:rPr>
          <w:rtl/>
        </w:rPr>
      </w:pPr>
      <w:bookmarkStart w:id="6606" w:name="_ETM_Q12_205126"/>
      <w:bookmarkStart w:id="6607" w:name="_ETM_Q12_205217"/>
      <w:bookmarkEnd w:id="6606"/>
      <w:bookmarkEnd w:id="6607"/>
    </w:p>
    <w:p w:rsidR="00F05D2D" w:rsidRDefault="00F05D2D" w:rsidP="00465CE7">
      <w:pPr>
        <w:rPr>
          <w:rtl/>
        </w:rPr>
      </w:pPr>
    </w:p>
    <w:p w:rsidR="00F05D2D" w:rsidRDefault="00F05D2D" w:rsidP="00465CE7">
      <w:pPr>
        <w:pStyle w:val="a6"/>
        <w:rPr>
          <w:rtl/>
        </w:rPr>
      </w:pPr>
      <w:bookmarkStart w:id="6608" w:name="ET_subject_הצהרת_אמונים_של_סגנית_ה_17"/>
      <w:r w:rsidRPr="00F2177A">
        <w:rPr>
          <w:rStyle w:val="TagStyle"/>
          <w:rtl/>
        </w:rPr>
        <w:t xml:space="preserve"> &lt;&lt; נושא &gt;&gt;</w:t>
      </w:r>
      <w:r w:rsidRPr="002F6878">
        <w:rPr>
          <w:rStyle w:val="TagStyle"/>
          <w:rtl/>
        </w:rPr>
        <w:t xml:space="preserve"> </w:t>
      </w:r>
      <w:bookmarkStart w:id="6609" w:name="_Toc182304475"/>
      <w:bookmarkStart w:id="6610" w:name="_Toc182318128"/>
      <w:bookmarkStart w:id="6611" w:name="_Toc182318489"/>
      <w:bookmarkStart w:id="6612" w:name="_Toc182328911"/>
      <w:r>
        <w:rPr>
          <w:rtl/>
        </w:rPr>
        <w:t>הצהרת אמונים של סגנית השר שרן מרים השכל</w:t>
      </w:r>
      <w:bookmarkEnd w:id="6609"/>
      <w:bookmarkEnd w:id="6610"/>
      <w:bookmarkEnd w:id="6611"/>
      <w:bookmarkEnd w:id="6612"/>
      <w:r w:rsidRPr="002F6878">
        <w:rPr>
          <w:rStyle w:val="TagStyle"/>
          <w:rtl/>
        </w:rPr>
        <w:t xml:space="preserve"> </w:t>
      </w:r>
      <w:r w:rsidRPr="00F2177A">
        <w:rPr>
          <w:rStyle w:val="TagStyle"/>
          <w:rtl/>
        </w:rPr>
        <w:t>&lt;&lt; נושא &gt;&gt;</w:t>
      </w:r>
      <w:r>
        <w:rPr>
          <w:rtl/>
        </w:rPr>
        <w:t xml:space="preserve">   </w:t>
      </w:r>
      <w:bookmarkEnd w:id="6608"/>
    </w:p>
    <w:p w:rsidR="00F05D2D" w:rsidRDefault="00F05D2D" w:rsidP="00C919F6">
      <w:pPr>
        <w:rPr>
          <w:rtl/>
        </w:rPr>
      </w:pPr>
    </w:p>
    <w:p w:rsidR="00F05D2D" w:rsidRDefault="00F05D2D" w:rsidP="00465CE7">
      <w:pPr>
        <w:rPr>
          <w:rtl/>
        </w:rPr>
      </w:pPr>
      <w:bookmarkStart w:id="6613" w:name="_ETM_Q12_205278"/>
      <w:bookmarkEnd w:id="6613"/>
      <w:r>
        <w:rPr>
          <w:rFonts w:hint="cs"/>
          <w:rtl/>
        </w:rPr>
        <w:t>חברי הכנסת, נעבור עתה</w:t>
      </w:r>
      <w:bookmarkStart w:id="6614" w:name="_ETM_Q12_206449"/>
      <w:bookmarkEnd w:id="6614"/>
      <w:r>
        <w:rPr>
          <w:rFonts w:hint="cs"/>
          <w:rtl/>
        </w:rPr>
        <w:t xml:space="preserve"> להצהרת האמונים של סגנית השר שרן מרים השכל. אני מזמינה </w:t>
      </w:r>
      <w:bookmarkStart w:id="6615" w:name="_ETM_Q12_210244"/>
      <w:bookmarkEnd w:id="6615"/>
      <w:r>
        <w:rPr>
          <w:rFonts w:hint="cs"/>
          <w:rtl/>
        </w:rPr>
        <w:t xml:space="preserve">את סגנית שר החוץ לדוכן, בבקשה. </w:t>
      </w:r>
    </w:p>
    <w:p w:rsidR="00F05D2D" w:rsidRPr="00A91C18" w:rsidRDefault="00F05D2D" w:rsidP="00465CE7">
      <w:pPr>
        <w:rPr>
          <w:rtl/>
        </w:rPr>
      </w:pPr>
      <w:bookmarkStart w:id="6616" w:name="_ETM_Q12_222800"/>
      <w:bookmarkStart w:id="6617" w:name="_ETM_Q12_222890"/>
      <w:bookmarkEnd w:id="6616"/>
      <w:bookmarkEnd w:id="6617"/>
    </w:p>
    <w:p w:rsidR="00F05D2D" w:rsidRDefault="00F05D2D" w:rsidP="00465CE7">
      <w:pPr>
        <w:pStyle w:val="a4"/>
        <w:keepNext/>
        <w:rPr>
          <w:rtl/>
        </w:rPr>
      </w:pPr>
      <w:bookmarkStart w:id="6618" w:name="ET_speaker_5519_2"/>
      <w:r w:rsidRPr="00F2177A">
        <w:rPr>
          <w:rStyle w:val="TagStyle"/>
          <w:rtl/>
        </w:rPr>
        <w:t xml:space="preserve"> &lt;&lt; דובר &gt;&gt;</w:t>
      </w:r>
      <w:r w:rsidRPr="00105864">
        <w:rPr>
          <w:rStyle w:val="TagStyle"/>
          <w:rtl/>
        </w:rPr>
        <w:t xml:space="preserve"> </w:t>
      </w:r>
      <w:bookmarkStart w:id="6619" w:name="_Toc182304476"/>
      <w:bookmarkStart w:id="6620" w:name="_Toc182318129"/>
      <w:bookmarkStart w:id="6621" w:name="_Toc182318490"/>
      <w:bookmarkStart w:id="6622" w:name="_Toc182328912"/>
      <w:r>
        <w:rPr>
          <w:rtl/>
        </w:rPr>
        <w:t>שרן מרים השכל (הימין הממלכתי):</w:t>
      </w:r>
      <w:bookmarkEnd w:id="6619"/>
      <w:bookmarkEnd w:id="6620"/>
      <w:bookmarkEnd w:id="6621"/>
      <w:bookmarkEnd w:id="6622"/>
      <w:r w:rsidRPr="00105864">
        <w:rPr>
          <w:rStyle w:val="TagStyle"/>
          <w:rtl/>
        </w:rPr>
        <w:t xml:space="preserve"> </w:t>
      </w:r>
      <w:r w:rsidRPr="00F2177A">
        <w:rPr>
          <w:rStyle w:val="TagStyle"/>
          <w:rtl/>
        </w:rPr>
        <w:t>&lt;&lt; דובר &gt;&gt;</w:t>
      </w:r>
      <w:r>
        <w:rPr>
          <w:rtl/>
        </w:rPr>
        <w:t xml:space="preserve">   </w:t>
      </w:r>
      <w:bookmarkEnd w:id="6618"/>
    </w:p>
    <w:p w:rsidR="00F05D2D" w:rsidRDefault="00F05D2D" w:rsidP="00C919F6">
      <w:pPr>
        <w:rPr>
          <w:rtl/>
          <w:lang w:eastAsia="he-IL"/>
        </w:rPr>
      </w:pPr>
    </w:p>
    <w:p w:rsidR="00F05D2D" w:rsidRDefault="00F05D2D" w:rsidP="00465CE7">
      <w:pPr>
        <w:rPr>
          <w:rtl/>
          <w:lang w:eastAsia="he-IL"/>
        </w:rPr>
      </w:pPr>
      <w:r>
        <w:rPr>
          <w:rFonts w:hint="cs"/>
          <w:rtl/>
          <w:lang w:eastAsia="he-IL"/>
        </w:rPr>
        <w:t>אני שרן מרים השכל, בת עמיר השכל</w:t>
      </w:r>
      <w:bookmarkStart w:id="6623" w:name="_ETM_Q12_236855"/>
      <w:bookmarkEnd w:id="6623"/>
      <w:r>
        <w:rPr>
          <w:rFonts w:hint="cs"/>
          <w:rtl/>
          <w:lang w:eastAsia="he-IL"/>
        </w:rPr>
        <w:t xml:space="preserve"> </w:t>
      </w:r>
      <w:proofErr w:type="spellStart"/>
      <w:r>
        <w:rPr>
          <w:rFonts w:hint="cs"/>
          <w:rtl/>
          <w:lang w:eastAsia="he-IL"/>
        </w:rPr>
        <w:t>ופביאן</w:t>
      </w:r>
      <w:proofErr w:type="spellEnd"/>
      <w:r>
        <w:rPr>
          <w:rFonts w:hint="cs"/>
          <w:rtl/>
          <w:lang w:eastAsia="he-IL"/>
        </w:rPr>
        <w:t xml:space="preserve"> בן עזרא, מתחייבת לשמור אמונים למדינת ישראל ולחוקיה, למלא באמונה את תפקידי כסגנית שר ולקיים את החלטות הכנסת. </w:t>
      </w:r>
    </w:p>
    <w:p w:rsidR="00F05D2D" w:rsidRDefault="00F05D2D" w:rsidP="00465CE7">
      <w:pPr>
        <w:rPr>
          <w:rtl/>
          <w:lang w:eastAsia="he-IL"/>
        </w:rPr>
      </w:pPr>
    </w:p>
    <w:p w:rsidR="00F05D2D" w:rsidRDefault="00F05D2D" w:rsidP="00465CE7">
      <w:pPr>
        <w:rPr>
          <w:rtl/>
          <w:lang w:eastAsia="he-IL"/>
        </w:rPr>
      </w:pPr>
    </w:p>
    <w:p w:rsidR="00F05D2D" w:rsidRDefault="00F05D2D" w:rsidP="00465CE7">
      <w:pPr>
        <w:pStyle w:val="a6"/>
        <w:rPr>
          <w:rtl/>
          <w:lang w:eastAsia="he-IL"/>
        </w:rPr>
      </w:pPr>
      <w:bookmarkStart w:id="6624" w:name="ET_subject_החלטת_המשמלה_על_רצונה_ל_5"/>
      <w:r w:rsidRPr="00F2177A">
        <w:rPr>
          <w:rStyle w:val="TagStyle"/>
          <w:rtl/>
        </w:rPr>
        <w:t xml:space="preserve"> &lt;&lt; נושא &gt;&gt;</w:t>
      </w:r>
      <w:r w:rsidRPr="00105864">
        <w:rPr>
          <w:rStyle w:val="TagStyle"/>
          <w:rtl/>
        </w:rPr>
        <w:t xml:space="preserve"> </w:t>
      </w:r>
      <w:bookmarkStart w:id="6625" w:name="_Toc182304477"/>
      <w:bookmarkStart w:id="6626" w:name="_Toc182318130"/>
      <w:bookmarkStart w:id="6627" w:name="_Toc182318491"/>
      <w:bookmarkStart w:id="6628" w:name="_Toc182328913"/>
      <w:r>
        <w:rPr>
          <w:rtl/>
          <w:lang w:eastAsia="he-IL"/>
        </w:rPr>
        <w:t>ה</w:t>
      </w:r>
      <w:r>
        <w:rPr>
          <w:rFonts w:hint="cs"/>
          <w:rtl/>
          <w:lang w:eastAsia="he-IL"/>
        </w:rPr>
        <w:t xml:space="preserve">ודעת </w:t>
      </w:r>
      <w:r>
        <w:rPr>
          <w:rtl/>
          <w:lang w:eastAsia="he-IL"/>
        </w:rPr>
        <w:t>הממ</w:t>
      </w:r>
      <w:r>
        <w:rPr>
          <w:rFonts w:hint="cs"/>
          <w:rtl/>
          <w:lang w:eastAsia="he-IL"/>
        </w:rPr>
        <w:t>ש</w:t>
      </w:r>
      <w:r>
        <w:rPr>
          <w:rtl/>
          <w:lang w:eastAsia="he-IL"/>
        </w:rPr>
        <w:t>לה על רצונה להחיל דין רציפות על הצעת</w:t>
      </w:r>
      <w:r>
        <w:rPr>
          <w:rFonts w:hint="cs"/>
          <w:rtl/>
          <w:lang w:eastAsia="he-IL"/>
        </w:rPr>
        <w:t xml:space="preserve"> </w:t>
      </w:r>
      <w:r>
        <w:rPr>
          <w:rtl/>
          <w:lang w:eastAsia="he-IL"/>
        </w:rPr>
        <w:t>חוק הפטנטים (תיקון מס' 114) (הגברת התחרותיות), התשפ"ב</w:t>
      </w:r>
      <w:r>
        <w:rPr>
          <w:rFonts w:hint="cs"/>
          <w:rtl/>
          <w:lang w:eastAsia="he-IL"/>
        </w:rPr>
        <w:t>–</w:t>
      </w:r>
      <w:r>
        <w:rPr>
          <w:rtl/>
          <w:lang w:eastAsia="he-IL"/>
        </w:rPr>
        <w:t>2022</w:t>
      </w:r>
      <w:bookmarkEnd w:id="6625"/>
      <w:bookmarkEnd w:id="6626"/>
      <w:bookmarkEnd w:id="6627"/>
      <w:bookmarkEnd w:id="6628"/>
      <w:r w:rsidRPr="00105864">
        <w:rPr>
          <w:rStyle w:val="TagStyle"/>
          <w:rtl/>
        </w:rPr>
        <w:t xml:space="preserve"> </w:t>
      </w:r>
      <w:r w:rsidRPr="00F2177A">
        <w:rPr>
          <w:rStyle w:val="TagStyle"/>
          <w:rtl/>
        </w:rPr>
        <w:t>&lt;&lt; נושא &gt;&gt;</w:t>
      </w:r>
      <w:r>
        <w:rPr>
          <w:rtl/>
          <w:lang w:eastAsia="he-IL"/>
        </w:rPr>
        <w:t xml:space="preserve">   </w:t>
      </w:r>
      <w:bookmarkEnd w:id="6624"/>
    </w:p>
    <w:p w:rsidR="00F05D2D" w:rsidRPr="00465CE7" w:rsidRDefault="00F05D2D" w:rsidP="00465CE7">
      <w:pPr>
        <w:rPr>
          <w:rtl/>
          <w:lang w:eastAsia="he-IL"/>
        </w:rPr>
      </w:pPr>
      <w:r>
        <w:rPr>
          <w:rtl/>
          <w:lang w:eastAsia="he-IL"/>
        </w:rPr>
        <w:t>[דברי הכנסת</w:t>
      </w:r>
      <w:r>
        <w:rPr>
          <w:rFonts w:hint="cs"/>
          <w:rtl/>
          <w:lang w:eastAsia="he-IL"/>
        </w:rPr>
        <w:t xml:space="preserve"> ה-24</w:t>
      </w:r>
      <w:r>
        <w:rPr>
          <w:rtl/>
          <w:lang w:eastAsia="he-IL"/>
        </w:rPr>
        <w:t xml:space="preserve">, </w:t>
      </w:r>
      <w:r>
        <w:rPr>
          <w:rFonts w:hint="cs"/>
          <w:rtl/>
          <w:lang w:eastAsia="he-IL"/>
        </w:rPr>
        <w:t>מס' מ/1576, מושב שני, חוב' ל"ה, ישיבה 151</w:t>
      </w:r>
      <w:r>
        <w:rPr>
          <w:rtl/>
          <w:lang w:eastAsia="he-IL"/>
        </w:rPr>
        <w:t>.]</w:t>
      </w:r>
    </w:p>
    <w:p w:rsidR="00F05D2D" w:rsidRDefault="00F05D2D" w:rsidP="00465CE7">
      <w:pPr>
        <w:rPr>
          <w:rtl/>
          <w:lang w:eastAsia="he-IL"/>
        </w:rPr>
      </w:pPr>
    </w:p>
    <w:p w:rsidR="00F05D2D" w:rsidRDefault="00F05D2D" w:rsidP="00465CE7">
      <w:pPr>
        <w:pStyle w:val="af6"/>
        <w:keepNext/>
        <w:rPr>
          <w:rtl/>
        </w:rPr>
      </w:pPr>
      <w:r w:rsidRPr="00F2177A">
        <w:rPr>
          <w:rStyle w:val="TagStyle"/>
          <w:rtl/>
        </w:rPr>
        <w:t xml:space="preserve"> &lt;&lt; יור &gt;&gt;</w:t>
      </w:r>
      <w:r w:rsidRPr="00105864">
        <w:rPr>
          <w:rStyle w:val="TagStyle"/>
          <w:rtl/>
        </w:rPr>
        <w:t xml:space="preserve"> </w:t>
      </w:r>
      <w:r>
        <w:rPr>
          <w:rtl/>
        </w:rPr>
        <w:t>היו"ר אורית פרקש הכהן:</w:t>
      </w:r>
      <w:r w:rsidRPr="00105864">
        <w:rPr>
          <w:rStyle w:val="TagStyle"/>
          <w:rtl/>
        </w:rPr>
        <w:t xml:space="preserve"> </w:t>
      </w:r>
      <w:r w:rsidRPr="00F2177A">
        <w:rPr>
          <w:rStyle w:val="TagStyle"/>
          <w:rtl/>
        </w:rPr>
        <w:t>&lt;&lt; יור &gt;&gt;</w:t>
      </w:r>
      <w:r>
        <w:rPr>
          <w:rtl/>
        </w:rPr>
        <w:t xml:space="preserve">   </w:t>
      </w:r>
    </w:p>
    <w:p w:rsidR="00F05D2D" w:rsidRDefault="00F05D2D" w:rsidP="00C919F6">
      <w:pPr>
        <w:rPr>
          <w:rtl/>
          <w:lang w:eastAsia="he-IL"/>
        </w:rPr>
      </w:pPr>
    </w:p>
    <w:p w:rsidR="00F05D2D" w:rsidRDefault="00F05D2D" w:rsidP="009D6CA5">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הודע</w:t>
      </w:r>
      <w:bookmarkStart w:id="6629" w:name="_ETM_Q12_276383"/>
      <w:bookmarkEnd w:id="6629"/>
      <w:r>
        <w:rPr>
          <w:rFonts w:hint="cs"/>
          <w:rtl/>
          <w:lang w:eastAsia="he-IL"/>
        </w:rPr>
        <w:t>ות מטעם הממשלה על רצונה להחיל דין רציפות על הצעת</w:t>
      </w:r>
      <w:bookmarkStart w:id="6630" w:name="_ETM_Q12_279214"/>
      <w:bookmarkEnd w:id="6630"/>
      <w:r>
        <w:rPr>
          <w:rFonts w:hint="cs"/>
          <w:rtl/>
          <w:lang w:eastAsia="he-IL"/>
        </w:rPr>
        <w:t xml:space="preserve"> חוק הפטנטים (תיקון מס' 14) (הגברת התחרותיות), התשפ"ב</w:t>
      </w:r>
      <w:r>
        <w:rPr>
          <w:rFonts w:hint="eastAsia"/>
          <w:rtl/>
          <w:lang w:eastAsia="he-IL"/>
        </w:rPr>
        <w:t>–</w:t>
      </w:r>
      <w:r>
        <w:rPr>
          <w:rFonts w:hint="cs"/>
          <w:rtl/>
          <w:lang w:eastAsia="he-IL"/>
        </w:rPr>
        <w:t>2022, מ/</w:t>
      </w:r>
      <w:r w:rsidR="009D6CA5">
        <w:rPr>
          <w:rFonts w:hint="cs"/>
          <w:rtl/>
          <w:lang w:eastAsia="he-IL"/>
        </w:rPr>
        <w:t>1</w:t>
      </w:r>
      <w:r>
        <w:rPr>
          <w:rFonts w:hint="cs"/>
          <w:rtl/>
          <w:lang w:eastAsia="he-IL"/>
        </w:rPr>
        <w:t xml:space="preserve">576, בעניין העברת שטח </w:t>
      </w:r>
      <w:bookmarkStart w:id="6631" w:name="_ETM_Q12_292578"/>
      <w:bookmarkEnd w:id="6631"/>
      <w:r>
        <w:rPr>
          <w:rFonts w:hint="cs"/>
          <w:rtl/>
          <w:lang w:eastAsia="he-IL"/>
        </w:rPr>
        <w:t xml:space="preserve">פעולה. </w:t>
      </w:r>
      <w:bookmarkStart w:id="6632" w:name="_ETM_Q12_293046"/>
      <w:bookmarkStart w:id="6633" w:name="_ETM_Q12_293121"/>
      <w:bookmarkStart w:id="6634" w:name="_ETM_Q12_293191"/>
      <w:bookmarkStart w:id="6635" w:name="_ETM_Q12_293265"/>
      <w:bookmarkEnd w:id="6632"/>
      <w:bookmarkEnd w:id="6633"/>
      <w:bookmarkEnd w:id="6634"/>
      <w:bookmarkEnd w:id="6635"/>
      <w:r>
        <w:rPr>
          <w:rFonts w:hint="cs"/>
          <w:rtl/>
          <w:lang w:eastAsia="he-IL"/>
        </w:rPr>
        <w:t xml:space="preserve">אני מזמינה את השר חיים כץ למסור הודעות מטעם הממשלה. בבקשה, אדוני השר. </w:t>
      </w:r>
    </w:p>
    <w:p w:rsidR="00F05D2D" w:rsidRDefault="00F05D2D" w:rsidP="00465CE7">
      <w:pPr>
        <w:rPr>
          <w:rtl/>
          <w:lang w:eastAsia="he-IL"/>
        </w:rPr>
      </w:pPr>
    </w:p>
    <w:p w:rsidR="00F05D2D" w:rsidRDefault="00F05D2D" w:rsidP="00465CE7">
      <w:pPr>
        <w:pStyle w:val="a4"/>
        <w:keepNext/>
        <w:rPr>
          <w:rtl/>
        </w:rPr>
      </w:pPr>
      <w:bookmarkStart w:id="6636" w:name="ET_speaker_6441_4"/>
      <w:r w:rsidRPr="00F2177A">
        <w:rPr>
          <w:rStyle w:val="TagStyle"/>
          <w:rtl/>
        </w:rPr>
        <w:t xml:space="preserve"> &lt;&lt; דובר &gt;&gt;</w:t>
      </w:r>
      <w:r w:rsidRPr="00105864">
        <w:rPr>
          <w:rStyle w:val="TagStyle"/>
          <w:rtl/>
        </w:rPr>
        <w:t xml:space="preserve"> </w:t>
      </w:r>
      <w:bookmarkStart w:id="6637" w:name="_Toc182304478"/>
      <w:bookmarkStart w:id="6638" w:name="_Toc182318131"/>
      <w:bookmarkStart w:id="6639" w:name="_Toc182318492"/>
      <w:bookmarkStart w:id="6640" w:name="_Toc182328914"/>
      <w:r>
        <w:rPr>
          <w:rtl/>
        </w:rPr>
        <w:t>שר התיירות חיים כץ:</w:t>
      </w:r>
      <w:bookmarkEnd w:id="6637"/>
      <w:bookmarkEnd w:id="6638"/>
      <w:bookmarkEnd w:id="6639"/>
      <w:bookmarkEnd w:id="6640"/>
      <w:r w:rsidRPr="00105864">
        <w:rPr>
          <w:rStyle w:val="TagStyle"/>
          <w:rtl/>
        </w:rPr>
        <w:t xml:space="preserve"> </w:t>
      </w:r>
      <w:r w:rsidRPr="00F2177A">
        <w:rPr>
          <w:rStyle w:val="TagStyle"/>
          <w:rtl/>
        </w:rPr>
        <w:t>&lt;&lt; דובר &gt;&gt;</w:t>
      </w:r>
      <w:r>
        <w:rPr>
          <w:rtl/>
        </w:rPr>
        <w:t xml:space="preserve">   </w:t>
      </w:r>
      <w:bookmarkEnd w:id="6636"/>
    </w:p>
    <w:p w:rsidR="00F05D2D" w:rsidRDefault="00F05D2D" w:rsidP="00C919F6">
      <w:pPr>
        <w:rPr>
          <w:rtl/>
          <w:lang w:eastAsia="he-IL"/>
        </w:rPr>
      </w:pPr>
      <w:bookmarkStart w:id="6641" w:name="_ETM_Q12_299210"/>
      <w:bookmarkEnd w:id="6641"/>
    </w:p>
    <w:p w:rsidR="00F05D2D" w:rsidRDefault="00F05D2D" w:rsidP="00465CE7">
      <w:pPr>
        <w:rPr>
          <w:rtl/>
          <w:lang w:eastAsia="he-IL"/>
        </w:rPr>
      </w:pPr>
      <w:bookmarkStart w:id="6642" w:name="_ETM_Q12_299298"/>
      <w:bookmarkEnd w:id="6642"/>
      <w:r>
        <w:rPr>
          <w:rFonts w:hint="cs"/>
          <w:rtl/>
          <w:lang w:eastAsia="he-IL"/>
        </w:rPr>
        <w:t>גברתי היושבת בראש, חבריי חברי הכנסת, בהתאם</w:t>
      </w:r>
      <w:bookmarkStart w:id="6643" w:name="_ETM_Q12_301659"/>
      <w:bookmarkEnd w:id="6643"/>
      <w:r>
        <w:rPr>
          <w:rFonts w:hint="cs"/>
          <w:rtl/>
          <w:lang w:eastAsia="he-IL"/>
        </w:rPr>
        <w:t xml:space="preserve"> לסעיף 1 לחוק רציפות הדיון בהצעות חוק, התשנ"ג–1993,</w:t>
      </w:r>
      <w:bookmarkStart w:id="6644" w:name="_ETM_Q12_309343"/>
      <w:bookmarkEnd w:id="6644"/>
      <w:r>
        <w:rPr>
          <w:rFonts w:hint="cs"/>
          <w:rtl/>
          <w:lang w:eastAsia="he-IL"/>
        </w:rPr>
        <w:t xml:space="preserve"> החליטה הממשלה להודיע במליאת הכנסת על רצונה להחיל דין רציפות</w:t>
      </w:r>
      <w:bookmarkStart w:id="6645" w:name="_ETM_Q12_314522"/>
      <w:bookmarkEnd w:id="6645"/>
      <w:r>
        <w:rPr>
          <w:rFonts w:hint="cs"/>
          <w:rtl/>
          <w:lang w:eastAsia="he-IL"/>
        </w:rPr>
        <w:t xml:space="preserve"> על הצעת חוק הפטנטים (תיקון מס' 14) (הגברת התחרותיות), </w:t>
      </w:r>
      <w:bookmarkStart w:id="6646" w:name="_ETM_Q12_321878"/>
      <w:bookmarkEnd w:id="6646"/>
      <w:r>
        <w:rPr>
          <w:rFonts w:hint="cs"/>
          <w:rtl/>
          <w:lang w:eastAsia="he-IL"/>
        </w:rPr>
        <w:t xml:space="preserve">התשפ"ב–2022 </w:t>
      </w:r>
      <w:r w:rsidR="00C919F6">
        <w:rPr>
          <w:rFonts w:hint="cs"/>
          <w:rtl/>
          <w:lang w:eastAsia="he-IL"/>
        </w:rPr>
        <w:t>– –</w:t>
      </w:r>
      <w:r>
        <w:rPr>
          <w:rFonts w:hint="cs"/>
          <w:rtl/>
          <w:lang w:eastAsia="he-IL"/>
        </w:rPr>
        <w:t xml:space="preserve"> </w:t>
      </w:r>
      <w:bookmarkStart w:id="6647" w:name="_ETM_Q12_324424"/>
      <w:bookmarkEnd w:id="6647"/>
    </w:p>
    <w:p w:rsidR="00F05D2D" w:rsidRDefault="00F05D2D" w:rsidP="00465CE7">
      <w:pPr>
        <w:rPr>
          <w:rtl/>
          <w:lang w:eastAsia="he-IL"/>
        </w:rPr>
      </w:pPr>
      <w:bookmarkStart w:id="6648" w:name="_ETM_Q12_324508"/>
      <w:bookmarkEnd w:id="6648"/>
    </w:p>
    <w:p w:rsidR="00F05D2D" w:rsidRDefault="00F05D2D" w:rsidP="00465CE7">
      <w:pPr>
        <w:pStyle w:val="af6"/>
        <w:keepNext/>
        <w:rPr>
          <w:rtl/>
        </w:rPr>
      </w:pPr>
      <w:r w:rsidRPr="00F2177A">
        <w:rPr>
          <w:rStyle w:val="TagStyle"/>
          <w:rtl/>
        </w:rPr>
        <w:t xml:space="preserve"> &lt;&lt; יור &gt;&gt;</w:t>
      </w:r>
      <w:r w:rsidRPr="00A91C18">
        <w:rPr>
          <w:rStyle w:val="TagStyle"/>
          <w:rtl/>
        </w:rPr>
        <w:t xml:space="preserve"> </w:t>
      </w:r>
      <w:r>
        <w:rPr>
          <w:rtl/>
        </w:rPr>
        <w:t>היו"ר אורית פרקש הכהן:</w:t>
      </w:r>
      <w:r w:rsidRPr="00A91C18">
        <w:rPr>
          <w:rStyle w:val="TagStyle"/>
          <w:rtl/>
        </w:rPr>
        <w:t xml:space="preserve"> </w:t>
      </w:r>
      <w:r w:rsidRPr="00F2177A">
        <w:rPr>
          <w:rStyle w:val="TagStyle"/>
          <w:rtl/>
        </w:rPr>
        <w:t>&lt;&lt;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6649" w:name="_ETM_Q12_323850"/>
      <w:bookmarkEnd w:id="6649"/>
      <w:r>
        <w:rPr>
          <w:rFonts w:hint="cs"/>
          <w:rtl/>
          <w:lang w:eastAsia="he-IL"/>
        </w:rPr>
        <w:t xml:space="preserve">אני מבקשת לשמור על השקט. </w:t>
      </w:r>
      <w:bookmarkStart w:id="6650" w:name="_ETM_Q12_325446"/>
      <w:bookmarkEnd w:id="6650"/>
    </w:p>
    <w:p w:rsidR="00F05D2D" w:rsidRDefault="00F05D2D" w:rsidP="00465CE7">
      <w:pPr>
        <w:rPr>
          <w:rtl/>
          <w:lang w:eastAsia="he-IL"/>
        </w:rPr>
      </w:pPr>
      <w:bookmarkStart w:id="6651" w:name="_ETM_Q12_325525"/>
      <w:bookmarkEnd w:id="6651"/>
    </w:p>
    <w:p w:rsidR="00F05D2D" w:rsidRDefault="00F05D2D" w:rsidP="00465CE7">
      <w:pPr>
        <w:pStyle w:val="-"/>
        <w:keepNext/>
        <w:rPr>
          <w:rtl/>
        </w:rPr>
      </w:pPr>
      <w:bookmarkStart w:id="6652" w:name="ET_speakercontinue_6441_15"/>
      <w:r w:rsidRPr="00F2177A">
        <w:rPr>
          <w:rStyle w:val="TagStyle"/>
          <w:rtl/>
        </w:rPr>
        <w:t xml:space="preserve"> &lt;&lt; דובר_המשך &gt;&gt;</w:t>
      </w:r>
      <w:r w:rsidRPr="00A91C18">
        <w:rPr>
          <w:rStyle w:val="TagStyle"/>
          <w:rtl/>
        </w:rPr>
        <w:t xml:space="preserve"> </w:t>
      </w:r>
      <w:r>
        <w:rPr>
          <w:rtl/>
        </w:rPr>
        <w:t>שר התיירות חיים כץ:</w:t>
      </w:r>
      <w:r w:rsidRPr="00A91C18">
        <w:rPr>
          <w:rStyle w:val="TagStyle"/>
          <w:rtl/>
        </w:rPr>
        <w:t xml:space="preserve"> </w:t>
      </w:r>
      <w:r w:rsidRPr="00F2177A">
        <w:rPr>
          <w:rStyle w:val="TagStyle"/>
          <w:rtl/>
        </w:rPr>
        <w:t>&lt;&lt; דובר_המשך &gt;&gt;</w:t>
      </w:r>
      <w:r>
        <w:rPr>
          <w:rtl/>
        </w:rPr>
        <w:t xml:space="preserve">   </w:t>
      </w:r>
      <w:bookmarkEnd w:id="6652"/>
    </w:p>
    <w:p w:rsidR="00F05D2D" w:rsidRDefault="00F05D2D" w:rsidP="00C919F6">
      <w:pPr>
        <w:rPr>
          <w:rtl/>
          <w:lang w:eastAsia="he-IL"/>
        </w:rPr>
      </w:pPr>
    </w:p>
    <w:p w:rsidR="00F05D2D" w:rsidRDefault="00C919F6" w:rsidP="009B5C13">
      <w:pPr>
        <w:rPr>
          <w:rtl/>
          <w:lang w:eastAsia="he-IL"/>
        </w:rPr>
      </w:pPr>
      <w:bookmarkStart w:id="6653" w:name="_ETM_Q12_326977"/>
      <w:bookmarkEnd w:id="6653"/>
      <w:r>
        <w:rPr>
          <w:rFonts w:hint="cs"/>
          <w:rtl/>
          <w:lang w:eastAsia="he-IL"/>
        </w:rPr>
        <w:t>– –</w:t>
      </w:r>
      <w:r w:rsidR="00F05D2D">
        <w:rPr>
          <w:rFonts w:hint="cs"/>
          <w:rtl/>
          <w:lang w:eastAsia="he-IL"/>
        </w:rPr>
        <w:t xml:space="preserve"> הצעת חוק הממשלה מס' 1576</w:t>
      </w:r>
      <w:bookmarkStart w:id="6654" w:name="_ETM_Q12_328822"/>
      <w:bookmarkEnd w:id="6654"/>
      <w:r w:rsidR="00F05D2D">
        <w:rPr>
          <w:rFonts w:hint="cs"/>
          <w:rtl/>
          <w:lang w:eastAsia="he-IL"/>
        </w:rPr>
        <w:t xml:space="preserve"> מיום 15 באוגוסט 2022.</w:t>
      </w:r>
      <w:bookmarkStart w:id="6655" w:name="_ETM_Q12_338562"/>
      <w:bookmarkEnd w:id="6655"/>
    </w:p>
    <w:p w:rsidR="00F05D2D" w:rsidRDefault="00F05D2D" w:rsidP="009B5C13">
      <w:pPr>
        <w:rPr>
          <w:rtl/>
          <w:lang w:eastAsia="he-IL"/>
        </w:rPr>
      </w:pPr>
    </w:p>
    <w:p w:rsidR="00F05D2D" w:rsidRDefault="00F05D2D" w:rsidP="009B5C13">
      <w:pPr>
        <w:rPr>
          <w:rtl/>
          <w:lang w:eastAsia="he-IL"/>
        </w:rPr>
      </w:pPr>
    </w:p>
    <w:p w:rsidR="00F05D2D" w:rsidRDefault="00F05D2D" w:rsidP="00465CE7">
      <w:pPr>
        <w:pStyle w:val="a6"/>
        <w:rPr>
          <w:rtl/>
          <w:lang w:eastAsia="he-IL"/>
        </w:rPr>
      </w:pPr>
      <w:bookmarkStart w:id="6656" w:name="_ETM_Q12_338649"/>
      <w:bookmarkStart w:id="6657" w:name="_ETM_Q12_338721"/>
      <w:bookmarkStart w:id="6658" w:name="ET_subject_הודעת_הממשלה_על_העברת_ש_18"/>
      <w:bookmarkEnd w:id="6656"/>
      <w:bookmarkEnd w:id="6657"/>
      <w:r w:rsidRPr="00F2177A">
        <w:rPr>
          <w:rStyle w:val="TagStyle"/>
          <w:rtl/>
        </w:rPr>
        <w:t xml:space="preserve"> &lt;&lt; נושא &gt;&gt;</w:t>
      </w:r>
      <w:r w:rsidRPr="002F6878">
        <w:rPr>
          <w:rStyle w:val="TagStyle"/>
          <w:rtl/>
        </w:rPr>
        <w:t xml:space="preserve"> </w:t>
      </w:r>
      <w:bookmarkStart w:id="6659" w:name="_Toc182304479"/>
      <w:bookmarkStart w:id="6660" w:name="_Toc182318132"/>
      <w:bookmarkStart w:id="6661" w:name="_Toc182318493"/>
      <w:bookmarkStart w:id="6662" w:name="_Toc182328915"/>
      <w:r>
        <w:rPr>
          <w:rtl/>
          <w:lang w:eastAsia="he-IL"/>
        </w:rPr>
        <w:t xml:space="preserve">הודעת הממשלה </w:t>
      </w:r>
      <w:r>
        <w:rPr>
          <w:rFonts w:hint="cs"/>
          <w:rtl/>
          <w:lang w:eastAsia="he-IL"/>
        </w:rPr>
        <w:t>בדבר</w:t>
      </w:r>
      <w:r>
        <w:rPr>
          <w:rtl/>
          <w:lang w:eastAsia="he-IL"/>
        </w:rPr>
        <w:t xml:space="preserve"> העברת שטח פעולה ממשרד למשרד</w:t>
      </w:r>
      <w:bookmarkEnd w:id="6659"/>
      <w:bookmarkEnd w:id="6660"/>
      <w:bookmarkEnd w:id="6661"/>
      <w:bookmarkEnd w:id="6662"/>
      <w:r w:rsidRPr="002F6878">
        <w:rPr>
          <w:rStyle w:val="TagStyle"/>
          <w:rtl/>
        </w:rPr>
        <w:t xml:space="preserve"> </w:t>
      </w:r>
      <w:r w:rsidRPr="00F2177A">
        <w:rPr>
          <w:rStyle w:val="TagStyle"/>
          <w:rtl/>
        </w:rPr>
        <w:t>&lt;&lt; נושא &gt;&gt;</w:t>
      </w:r>
      <w:r>
        <w:rPr>
          <w:rtl/>
          <w:lang w:eastAsia="he-IL"/>
        </w:rPr>
        <w:t xml:space="preserve">   </w:t>
      </w:r>
      <w:bookmarkEnd w:id="6658"/>
    </w:p>
    <w:p w:rsidR="00F05D2D" w:rsidRDefault="00F05D2D" w:rsidP="00C919F6">
      <w:pPr>
        <w:rPr>
          <w:rtl/>
          <w:lang w:eastAsia="he-IL"/>
        </w:rPr>
      </w:pPr>
    </w:p>
    <w:p w:rsidR="00F05D2D" w:rsidRDefault="00F05D2D" w:rsidP="00465CE7">
      <w:pPr>
        <w:pStyle w:val="a4"/>
        <w:keepNext/>
        <w:rPr>
          <w:rtl/>
        </w:rPr>
      </w:pPr>
      <w:bookmarkStart w:id="6663" w:name="ET_speaker_6441_19"/>
      <w:r w:rsidRPr="00F2177A">
        <w:rPr>
          <w:rStyle w:val="TagStyle"/>
          <w:rtl/>
        </w:rPr>
        <w:t xml:space="preserve"> &lt;&lt; דובר &gt;&gt;</w:t>
      </w:r>
      <w:r w:rsidRPr="002F6878">
        <w:rPr>
          <w:rStyle w:val="TagStyle"/>
          <w:rtl/>
        </w:rPr>
        <w:t xml:space="preserve"> </w:t>
      </w:r>
      <w:bookmarkStart w:id="6664" w:name="_Toc182304480"/>
      <w:bookmarkStart w:id="6665" w:name="_Toc182318133"/>
      <w:bookmarkStart w:id="6666" w:name="_Toc182318494"/>
      <w:bookmarkStart w:id="6667" w:name="_Toc182328916"/>
      <w:r>
        <w:rPr>
          <w:rtl/>
        </w:rPr>
        <w:t>שר התיירות חיים כץ:</w:t>
      </w:r>
      <w:bookmarkEnd w:id="6664"/>
      <w:bookmarkEnd w:id="6665"/>
      <w:bookmarkEnd w:id="6666"/>
      <w:bookmarkEnd w:id="6667"/>
      <w:r w:rsidRPr="002F6878">
        <w:rPr>
          <w:rStyle w:val="TagStyle"/>
          <w:rtl/>
        </w:rPr>
        <w:t xml:space="preserve"> </w:t>
      </w:r>
      <w:r w:rsidRPr="00F2177A">
        <w:rPr>
          <w:rStyle w:val="TagStyle"/>
          <w:rtl/>
        </w:rPr>
        <w:t>&lt;&lt; דובר &gt;&gt;</w:t>
      </w:r>
      <w:r>
        <w:rPr>
          <w:rtl/>
        </w:rPr>
        <w:t xml:space="preserve">   </w:t>
      </w:r>
      <w:bookmarkEnd w:id="6663"/>
    </w:p>
    <w:p w:rsidR="00F05D2D" w:rsidRDefault="00F05D2D" w:rsidP="00C919F6">
      <w:pPr>
        <w:rPr>
          <w:rtl/>
          <w:lang w:eastAsia="he-IL"/>
        </w:rPr>
      </w:pPr>
    </w:p>
    <w:p w:rsidR="00F05D2D" w:rsidRDefault="00F05D2D" w:rsidP="00465CE7">
      <w:pPr>
        <w:rPr>
          <w:rtl/>
          <w:lang w:eastAsia="he-IL"/>
        </w:rPr>
      </w:pPr>
      <w:bookmarkStart w:id="6668" w:name="_ETM_Q12_338798"/>
      <w:bookmarkEnd w:id="6668"/>
      <w:r>
        <w:rPr>
          <w:rFonts w:hint="cs"/>
          <w:rtl/>
          <w:lang w:eastAsia="he-IL"/>
        </w:rPr>
        <w:t>בהתאם לסעיפים 9(א)(11) ו-(ב) לחוק הממשלה, התשס"א–2001,</w:t>
      </w:r>
      <w:bookmarkStart w:id="6669" w:name="_ETM_Q12_346536"/>
      <w:bookmarkEnd w:id="6669"/>
      <w:r>
        <w:rPr>
          <w:rFonts w:hint="cs"/>
          <w:rtl/>
          <w:lang w:eastAsia="he-IL"/>
        </w:rPr>
        <w:t xml:space="preserve"> אני מתכבד להודיע כי הממשלה החליטה, בהתאם לסעיף 31(ד) לחוק</w:t>
      </w:r>
      <w:bookmarkStart w:id="6670" w:name="_ETM_Q12_351794"/>
      <w:bookmarkEnd w:id="6670"/>
      <w:r>
        <w:rPr>
          <w:rFonts w:hint="cs"/>
          <w:rtl/>
          <w:lang w:eastAsia="he-IL"/>
        </w:rPr>
        <w:t xml:space="preserve">-יסוד: הממשלה, להעביר את שטח הפעולה "הכוון תעסוקתי לצעירים" ממשרד </w:t>
      </w:r>
      <w:bookmarkStart w:id="6671" w:name="_ETM_Q12_359472"/>
      <w:bookmarkEnd w:id="6671"/>
      <w:r>
        <w:rPr>
          <w:rFonts w:hint="cs"/>
          <w:rtl/>
          <w:lang w:eastAsia="he-IL"/>
        </w:rPr>
        <w:t xml:space="preserve">הנגב, הגליל והחוסן הלאומי למשרד העבודה. </w:t>
      </w:r>
      <w:bookmarkStart w:id="6672" w:name="_ETM_Q12_363238"/>
      <w:bookmarkEnd w:id="6672"/>
    </w:p>
    <w:p w:rsidR="00F05D2D" w:rsidRDefault="00F05D2D" w:rsidP="00465CE7">
      <w:pPr>
        <w:rPr>
          <w:rtl/>
          <w:lang w:eastAsia="he-IL"/>
        </w:rPr>
      </w:pPr>
      <w:bookmarkStart w:id="6673" w:name="_ETM_Q12_363329"/>
      <w:bookmarkEnd w:id="6673"/>
    </w:p>
    <w:p w:rsidR="00F05D2D" w:rsidRDefault="00F05D2D" w:rsidP="00465CE7">
      <w:pPr>
        <w:pStyle w:val="af6"/>
        <w:keepNext/>
        <w:rPr>
          <w:rtl/>
        </w:rPr>
      </w:pPr>
      <w:r w:rsidRPr="00F2177A">
        <w:rPr>
          <w:rStyle w:val="TagStyle"/>
          <w:rtl/>
        </w:rPr>
        <w:t xml:space="preserve"> &lt;&lt; יור &gt;&gt;</w:t>
      </w:r>
      <w:r w:rsidRPr="00A91C18">
        <w:rPr>
          <w:rStyle w:val="TagStyle"/>
          <w:rtl/>
        </w:rPr>
        <w:t xml:space="preserve"> </w:t>
      </w:r>
      <w:r>
        <w:rPr>
          <w:rtl/>
        </w:rPr>
        <w:t>היו"ר אורית פרקש הכהן:</w:t>
      </w:r>
      <w:r w:rsidRPr="00A91C18">
        <w:rPr>
          <w:rStyle w:val="TagStyle"/>
          <w:rtl/>
        </w:rPr>
        <w:t xml:space="preserve"> </w:t>
      </w:r>
      <w:r w:rsidRPr="00F2177A">
        <w:rPr>
          <w:rStyle w:val="TagStyle"/>
          <w:rtl/>
        </w:rPr>
        <w:t>&lt;&lt;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ת</w:t>
      </w:r>
      <w:bookmarkStart w:id="6674" w:name="_ETM_Q12_364469"/>
      <w:bookmarkEnd w:id="6674"/>
      <w:r>
        <w:rPr>
          <w:rFonts w:hint="cs"/>
          <w:rtl/>
          <w:lang w:eastAsia="he-IL"/>
        </w:rPr>
        <w:t xml:space="preserve">ודה, תודה רבה. </w:t>
      </w:r>
    </w:p>
    <w:p w:rsidR="00F05D2D" w:rsidRDefault="00F05D2D" w:rsidP="00465CE7">
      <w:pPr>
        <w:rPr>
          <w:rtl/>
          <w:lang w:eastAsia="he-IL"/>
        </w:rPr>
      </w:pPr>
    </w:p>
    <w:p w:rsidR="00F05D2D" w:rsidRDefault="00F05D2D" w:rsidP="00465CE7">
      <w:pPr>
        <w:rPr>
          <w:rtl/>
          <w:lang w:eastAsia="he-IL"/>
        </w:rPr>
      </w:pPr>
    </w:p>
    <w:p w:rsidR="00F05D2D" w:rsidRDefault="00F05D2D" w:rsidP="00465CE7">
      <w:pPr>
        <w:pStyle w:val="a6"/>
        <w:rPr>
          <w:rtl/>
          <w:lang w:eastAsia="he-IL"/>
        </w:rPr>
      </w:pPr>
      <w:bookmarkStart w:id="6675" w:name="ET_hatsach_644166_6"/>
      <w:r w:rsidRPr="00F2177A">
        <w:rPr>
          <w:rStyle w:val="TagStyle"/>
          <w:rtl/>
        </w:rPr>
        <w:t xml:space="preserve"> &lt;&lt; הצח &gt;&gt;</w:t>
      </w:r>
      <w:r w:rsidRPr="00105864">
        <w:rPr>
          <w:rStyle w:val="TagStyle"/>
          <w:rtl/>
        </w:rPr>
        <w:t xml:space="preserve"> </w:t>
      </w:r>
      <w:bookmarkStart w:id="6676" w:name="_Toc182304481"/>
      <w:bookmarkStart w:id="6677" w:name="_Toc182318134"/>
      <w:bookmarkStart w:id="6678" w:name="_Toc182318495"/>
      <w:bookmarkStart w:id="6679" w:name="_Toc182328917"/>
      <w:r>
        <w:rPr>
          <w:rtl/>
          <w:lang w:eastAsia="he-IL"/>
        </w:rPr>
        <w:t>הצעת חוק-יסוד: הממשלה (תיקון מס' 18) (ביטול ממשלת חילופים)</w:t>
      </w:r>
      <w:bookmarkEnd w:id="6676"/>
      <w:bookmarkEnd w:id="6677"/>
      <w:bookmarkEnd w:id="6678"/>
      <w:bookmarkEnd w:id="6679"/>
      <w:r w:rsidRPr="00105864">
        <w:rPr>
          <w:rStyle w:val="TagStyle"/>
          <w:rtl/>
        </w:rPr>
        <w:t xml:space="preserve"> </w:t>
      </w:r>
      <w:r w:rsidRPr="00F2177A">
        <w:rPr>
          <w:rStyle w:val="TagStyle"/>
          <w:rtl/>
        </w:rPr>
        <w:t>&lt;&lt; הצח &gt;&gt;</w:t>
      </w:r>
      <w:r>
        <w:rPr>
          <w:rtl/>
          <w:lang w:eastAsia="he-IL"/>
        </w:rPr>
        <w:t xml:space="preserve">  </w:t>
      </w:r>
    </w:p>
    <w:p w:rsidR="00F05D2D" w:rsidRDefault="00F05D2D" w:rsidP="00465CE7">
      <w:pPr>
        <w:rPr>
          <w:rtl/>
          <w:lang w:eastAsia="he-IL"/>
        </w:rPr>
      </w:pPr>
      <w:r>
        <w:rPr>
          <w:rFonts w:hint="cs"/>
          <w:rtl/>
        </w:rPr>
        <w:t>[</w:t>
      </w:r>
      <w:r>
        <w:rPr>
          <w:rFonts w:hint="eastAsia"/>
          <w:rtl/>
        </w:rPr>
        <w:t>רשומות</w:t>
      </w:r>
      <w:r>
        <w:rPr>
          <w:rtl/>
        </w:rPr>
        <w:t xml:space="preserve"> (הצעות חוק, חוב'</w:t>
      </w:r>
      <w:r>
        <w:rPr>
          <w:rFonts w:hint="cs"/>
          <w:rtl/>
        </w:rPr>
        <w:t xml:space="preserve"> כ/1070</w:t>
      </w:r>
      <w:r>
        <w:rPr>
          <w:rtl/>
        </w:rPr>
        <w:t>).</w:t>
      </w:r>
      <w:r>
        <w:rPr>
          <w:rFonts w:hint="cs"/>
          <w:rtl/>
        </w:rPr>
        <w:t>]</w:t>
      </w:r>
      <w:r w:rsidRPr="00E40073">
        <w:rPr>
          <w:rtl/>
        </w:rPr>
        <w:t xml:space="preserve"> </w:t>
      </w:r>
      <w:bookmarkEnd w:id="6675"/>
    </w:p>
    <w:p w:rsidR="00F05D2D" w:rsidRDefault="00F05D2D" w:rsidP="00465CE7">
      <w:pPr>
        <w:pStyle w:val="-0"/>
        <w:rPr>
          <w:rtl/>
          <w:lang w:eastAsia="he-IL"/>
        </w:rPr>
      </w:pPr>
      <w:r>
        <w:rPr>
          <w:rtl/>
          <w:lang w:eastAsia="he-IL"/>
        </w:rPr>
        <w:t>(קריאה ראשונה)</w:t>
      </w:r>
    </w:p>
    <w:p w:rsidR="00F05D2D" w:rsidRDefault="00F05D2D" w:rsidP="00C919F6">
      <w:pPr>
        <w:rPr>
          <w:rtl/>
          <w:lang w:eastAsia="he-IL"/>
        </w:rPr>
      </w:pPr>
    </w:p>
    <w:p w:rsidR="00F05D2D" w:rsidRDefault="00F05D2D" w:rsidP="00465CE7">
      <w:pPr>
        <w:pStyle w:val="af6"/>
        <w:keepNext/>
        <w:rPr>
          <w:rtl/>
        </w:rPr>
      </w:pPr>
      <w:bookmarkStart w:id="6680" w:name="ET_yor_6596_20"/>
      <w:r w:rsidRPr="00F2177A">
        <w:rPr>
          <w:rStyle w:val="TagStyle"/>
          <w:rFonts w:hint="cs"/>
          <w:rtl/>
        </w:rPr>
        <w:t>חב</w:t>
      </w:r>
      <w:r w:rsidRPr="00F2177A">
        <w:rPr>
          <w:rStyle w:val="TagStyle"/>
          <w:rtl/>
        </w:rPr>
        <w:t xml:space="preserve"> &lt;&lt; יור &gt;&gt;</w:t>
      </w:r>
      <w:r w:rsidRPr="002F6878">
        <w:rPr>
          <w:rStyle w:val="TagStyle"/>
          <w:rtl/>
        </w:rPr>
        <w:t xml:space="preserve"> </w:t>
      </w:r>
      <w:r>
        <w:rPr>
          <w:rtl/>
        </w:rPr>
        <w:t>היו"ר אורית פרקש הכהן:</w:t>
      </w:r>
      <w:r w:rsidRPr="002F6878">
        <w:rPr>
          <w:rStyle w:val="TagStyle"/>
          <w:rtl/>
        </w:rPr>
        <w:t xml:space="preserve"> </w:t>
      </w:r>
      <w:r w:rsidRPr="00F2177A">
        <w:rPr>
          <w:rStyle w:val="TagStyle"/>
          <w:rtl/>
        </w:rPr>
        <w:t>&lt;&lt; יור &gt;&gt;</w:t>
      </w:r>
      <w:r>
        <w:rPr>
          <w:rtl/>
        </w:rPr>
        <w:t xml:space="preserve">   </w:t>
      </w:r>
      <w:bookmarkEnd w:id="6680"/>
    </w:p>
    <w:p w:rsidR="00F05D2D" w:rsidRDefault="00F05D2D" w:rsidP="00C919F6">
      <w:pPr>
        <w:rPr>
          <w:rtl/>
          <w:lang w:eastAsia="he-IL"/>
        </w:rPr>
      </w:pPr>
    </w:p>
    <w:p w:rsidR="00F05D2D" w:rsidRDefault="00F05D2D" w:rsidP="009D6CA5">
      <w:pPr>
        <w:rPr>
          <w:rtl/>
          <w:lang w:eastAsia="he-IL"/>
        </w:rPr>
      </w:pPr>
      <w:bookmarkStart w:id="6681" w:name="_ETM_Q12_366663"/>
      <w:bookmarkStart w:id="6682" w:name="_ETM_Q12_367022"/>
      <w:bookmarkEnd w:id="6681"/>
      <w:bookmarkEnd w:id="6682"/>
      <w:r>
        <w:rPr>
          <w:rFonts w:hint="cs"/>
          <w:rtl/>
          <w:lang w:eastAsia="he-IL"/>
        </w:rPr>
        <w:t xml:space="preserve">חברי הכנסת, נעבור לנושא הבא על סדר-היום </w:t>
      </w:r>
      <w:r w:rsidR="009D6CA5">
        <w:rPr>
          <w:rFonts w:hint="eastAsia"/>
          <w:rtl/>
          <w:lang w:eastAsia="he-IL"/>
        </w:rPr>
        <w:t xml:space="preserve">– </w:t>
      </w:r>
      <w:r>
        <w:rPr>
          <w:rFonts w:hint="cs"/>
          <w:rtl/>
          <w:lang w:eastAsia="he-IL"/>
        </w:rPr>
        <w:t>הצעת חוק</w:t>
      </w:r>
      <w:bookmarkStart w:id="6683" w:name="_ETM_Q12_369920"/>
      <w:bookmarkEnd w:id="6683"/>
      <w:r>
        <w:rPr>
          <w:rFonts w:hint="cs"/>
          <w:rtl/>
          <w:lang w:eastAsia="he-IL"/>
        </w:rPr>
        <w:t>-יסוד: הממשלה (תיקון מס' 18) (ביטול ממשלת חילופים), מטעם</w:t>
      </w:r>
      <w:bookmarkStart w:id="6684" w:name="_ETM_Q12_375970"/>
      <w:bookmarkEnd w:id="6684"/>
      <w:r>
        <w:rPr>
          <w:rFonts w:hint="cs"/>
          <w:rtl/>
          <w:lang w:eastAsia="he-IL"/>
        </w:rPr>
        <w:t xml:space="preserve"> ועדת החוקה, חוק ומשפט, </w:t>
      </w:r>
      <w:r w:rsidR="009D6CA5">
        <w:rPr>
          <w:rFonts w:hint="cs"/>
          <w:rtl/>
          <w:lang w:eastAsia="he-IL"/>
        </w:rPr>
        <w:t>ל</w:t>
      </w:r>
      <w:r>
        <w:rPr>
          <w:rFonts w:hint="cs"/>
          <w:rtl/>
          <w:lang w:eastAsia="he-IL"/>
        </w:rPr>
        <w:t xml:space="preserve">קריאה הראשונה. אני מזמינה את חבר </w:t>
      </w:r>
      <w:bookmarkStart w:id="6685" w:name="_ETM_Q12_381333"/>
      <w:bookmarkEnd w:id="6685"/>
      <w:r>
        <w:rPr>
          <w:rFonts w:hint="cs"/>
          <w:rtl/>
          <w:lang w:eastAsia="he-IL"/>
        </w:rPr>
        <w:t>הכנסת שמחה רוטמן, יושב-ראש ועדת החוקה, חוק ומשפט</w:t>
      </w:r>
      <w:r w:rsidR="009D6CA5">
        <w:rPr>
          <w:rFonts w:hint="cs"/>
          <w:rtl/>
          <w:lang w:eastAsia="he-IL"/>
        </w:rPr>
        <w:t>,</w:t>
      </w:r>
      <w:r>
        <w:rPr>
          <w:rFonts w:hint="cs"/>
          <w:rtl/>
          <w:lang w:eastAsia="he-IL"/>
        </w:rPr>
        <w:t xml:space="preserve"> להציג</w:t>
      </w:r>
      <w:bookmarkStart w:id="6686" w:name="_ETM_Q12_385995"/>
      <w:bookmarkEnd w:id="6686"/>
      <w:r>
        <w:rPr>
          <w:rFonts w:hint="cs"/>
          <w:rtl/>
          <w:lang w:eastAsia="he-IL"/>
        </w:rPr>
        <w:t xml:space="preserve"> את הצעת החוק. בבקשה, חבר הכנסת רוטמן</w:t>
      </w:r>
      <w:bookmarkStart w:id="6687" w:name="_ETM_Q12_391354"/>
      <w:bookmarkStart w:id="6688" w:name="_ETM_Q12_391462"/>
      <w:bookmarkEnd w:id="6687"/>
      <w:bookmarkEnd w:id="6688"/>
      <w:r>
        <w:rPr>
          <w:rFonts w:hint="cs"/>
          <w:rtl/>
          <w:lang w:eastAsia="he-IL"/>
        </w:rPr>
        <w:t>, לרשותך עשר</w:t>
      </w:r>
      <w:bookmarkStart w:id="6689" w:name="_ETM_Q12_393073"/>
      <w:bookmarkEnd w:id="6689"/>
      <w:r>
        <w:rPr>
          <w:rFonts w:hint="cs"/>
          <w:rtl/>
          <w:lang w:eastAsia="he-IL"/>
        </w:rPr>
        <w:t xml:space="preserve"> דקות. חבל שאין קצת יותר הודעות שקשורות למלחמה, ללוחמים, למפוני</w:t>
      </w:r>
      <w:bookmarkStart w:id="6690" w:name="_ETM_Q12_399137"/>
      <w:bookmarkEnd w:id="6690"/>
      <w:r>
        <w:rPr>
          <w:rFonts w:hint="cs"/>
          <w:rtl/>
          <w:lang w:eastAsia="he-IL"/>
        </w:rPr>
        <w:t>ם</w:t>
      </w:r>
      <w:r w:rsidR="009D6CA5">
        <w:rPr>
          <w:rFonts w:hint="cs"/>
          <w:rtl/>
          <w:lang w:eastAsia="he-IL"/>
        </w:rPr>
        <w:t>;</w:t>
      </w:r>
      <w:r>
        <w:rPr>
          <w:rFonts w:hint="cs"/>
          <w:rtl/>
          <w:lang w:eastAsia="he-IL"/>
        </w:rPr>
        <w:t xml:space="preserve"> הכול ג'ובים, מינויים והודעות</w:t>
      </w:r>
      <w:r w:rsidR="009D6CA5">
        <w:rPr>
          <w:rFonts w:hint="cs"/>
          <w:rtl/>
          <w:lang w:eastAsia="he-IL"/>
        </w:rPr>
        <w:t>.</w:t>
      </w:r>
      <w:r>
        <w:rPr>
          <w:rFonts w:hint="cs"/>
          <w:rtl/>
          <w:lang w:eastAsia="he-IL"/>
        </w:rPr>
        <w:t xml:space="preserve"> אבל בבקשה,</w:t>
      </w:r>
      <w:bookmarkStart w:id="6691" w:name="_ETM_Q12_401913"/>
      <w:bookmarkEnd w:id="6691"/>
      <w:r>
        <w:rPr>
          <w:rFonts w:hint="cs"/>
          <w:rtl/>
          <w:lang w:eastAsia="he-IL"/>
        </w:rPr>
        <w:t xml:space="preserve"> חבר הכנסת רוטמן.</w:t>
      </w:r>
      <w:bookmarkStart w:id="6692" w:name="_ETM_Q12_405743"/>
      <w:bookmarkEnd w:id="6692"/>
    </w:p>
    <w:p w:rsidR="00C919F6" w:rsidRDefault="00C919F6" w:rsidP="00465CE7">
      <w:pPr>
        <w:rPr>
          <w:rtl/>
          <w:lang w:eastAsia="he-IL"/>
        </w:rPr>
      </w:pPr>
    </w:p>
    <w:p w:rsidR="00F05D2D" w:rsidRDefault="00F05D2D" w:rsidP="00465CE7">
      <w:pPr>
        <w:pStyle w:val="a4"/>
        <w:keepNext/>
        <w:rPr>
          <w:rtl/>
        </w:rPr>
      </w:pPr>
      <w:bookmarkStart w:id="6693" w:name="_ETM_Q12_405872"/>
      <w:bookmarkStart w:id="6694" w:name="_ETM_Q12_411230"/>
      <w:bookmarkStart w:id="6695" w:name="ET_speaker_6464_22"/>
      <w:bookmarkEnd w:id="6693"/>
      <w:bookmarkEnd w:id="6694"/>
      <w:r w:rsidRPr="00F2177A">
        <w:rPr>
          <w:rStyle w:val="TagStyle"/>
          <w:rtl/>
        </w:rPr>
        <w:t>&lt;&lt; דובר &gt;&gt;</w:t>
      </w:r>
      <w:r w:rsidRPr="002F6878">
        <w:rPr>
          <w:rStyle w:val="TagStyle"/>
          <w:rtl/>
        </w:rPr>
        <w:t xml:space="preserve"> </w:t>
      </w:r>
      <w:bookmarkStart w:id="6696" w:name="_Toc182304482"/>
      <w:bookmarkStart w:id="6697" w:name="_Toc182318135"/>
      <w:bookmarkStart w:id="6698" w:name="_Toc182318496"/>
      <w:bookmarkStart w:id="6699" w:name="_Toc182328918"/>
      <w:r>
        <w:rPr>
          <w:rtl/>
        </w:rPr>
        <w:t>שמחה רוטמן (יו"ר ועדת החוקה, חוק ומשפט):</w:t>
      </w:r>
      <w:bookmarkEnd w:id="6696"/>
      <w:bookmarkEnd w:id="6697"/>
      <w:bookmarkEnd w:id="6698"/>
      <w:bookmarkEnd w:id="6699"/>
      <w:r w:rsidRPr="002F6878">
        <w:rPr>
          <w:rStyle w:val="TagStyle"/>
          <w:rtl/>
        </w:rPr>
        <w:t xml:space="preserve"> </w:t>
      </w:r>
      <w:r w:rsidRPr="00F2177A">
        <w:rPr>
          <w:rStyle w:val="TagStyle"/>
          <w:rtl/>
        </w:rPr>
        <w:t>&lt;&lt; דובר &gt;&gt;</w:t>
      </w:r>
      <w:r>
        <w:rPr>
          <w:rtl/>
        </w:rPr>
        <w:t xml:space="preserve">   </w:t>
      </w:r>
      <w:bookmarkEnd w:id="6695"/>
    </w:p>
    <w:p w:rsidR="00F05D2D" w:rsidRDefault="00F05D2D" w:rsidP="00C919F6">
      <w:pPr>
        <w:rPr>
          <w:rtl/>
          <w:lang w:eastAsia="he-IL"/>
        </w:rPr>
      </w:pPr>
    </w:p>
    <w:p w:rsidR="00F05D2D" w:rsidRDefault="00F05D2D" w:rsidP="00465CE7">
      <w:pPr>
        <w:rPr>
          <w:rtl/>
          <w:lang w:eastAsia="he-IL"/>
        </w:rPr>
      </w:pPr>
      <w:bookmarkStart w:id="6700" w:name="_ETM_Q12_409053"/>
      <w:bookmarkEnd w:id="6700"/>
      <w:r>
        <w:rPr>
          <w:rFonts w:hint="cs"/>
          <w:rtl/>
          <w:lang w:eastAsia="he-IL"/>
        </w:rPr>
        <w:t xml:space="preserve">יש לי </w:t>
      </w:r>
      <w:proofErr w:type="spellStart"/>
      <w:r>
        <w:rPr>
          <w:rFonts w:hint="cs"/>
          <w:rtl/>
          <w:lang w:eastAsia="he-IL"/>
        </w:rPr>
        <w:t>דז'ה</w:t>
      </w:r>
      <w:proofErr w:type="spellEnd"/>
      <w:r>
        <w:rPr>
          <w:rFonts w:hint="cs"/>
          <w:rtl/>
          <w:lang w:eastAsia="he-IL"/>
        </w:rPr>
        <w:t xml:space="preserve"> וו. </w:t>
      </w:r>
    </w:p>
    <w:p w:rsidR="00F05D2D" w:rsidRPr="002F6878" w:rsidRDefault="00F05D2D" w:rsidP="00465CE7">
      <w:pPr>
        <w:rPr>
          <w:rtl/>
          <w:lang w:eastAsia="he-IL"/>
        </w:rPr>
      </w:pPr>
      <w:bookmarkStart w:id="6701" w:name="_ETM_Q12_409211"/>
      <w:bookmarkStart w:id="6702" w:name="_ETM_Q12_409304"/>
      <w:bookmarkEnd w:id="6701"/>
      <w:bookmarkEnd w:id="6702"/>
    </w:p>
    <w:p w:rsidR="00F05D2D" w:rsidRDefault="00F05D2D" w:rsidP="00465CE7">
      <w:pPr>
        <w:pStyle w:val="af5"/>
        <w:keepNext/>
        <w:rPr>
          <w:rtl/>
        </w:rPr>
      </w:pPr>
      <w:bookmarkStart w:id="6703" w:name="ET_interruption_5109_7"/>
      <w:r w:rsidRPr="00F2177A">
        <w:rPr>
          <w:rStyle w:val="TagStyle"/>
          <w:rtl/>
        </w:rPr>
        <w:t xml:space="preserve"> &lt;&lt; קריאה &gt;&gt;</w:t>
      </w:r>
      <w:r w:rsidRPr="00105864">
        <w:rPr>
          <w:rStyle w:val="TagStyle"/>
          <w:rtl/>
        </w:rPr>
        <w:t xml:space="preserve"> </w:t>
      </w:r>
      <w:r>
        <w:rPr>
          <w:rtl/>
        </w:rPr>
        <w:t>אלעזר שטרן (יש עתיד):</w:t>
      </w:r>
      <w:r w:rsidRPr="00105864">
        <w:rPr>
          <w:rStyle w:val="TagStyle"/>
          <w:rtl/>
        </w:rPr>
        <w:t xml:space="preserve"> </w:t>
      </w:r>
      <w:r w:rsidRPr="00F2177A">
        <w:rPr>
          <w:rStyle w:val="TagStyle"/>
          <w:rtl/>
        </w:rPr>
        <w:t>&lt;&lt; קריאה &gt;&gt;</w:t>
      </w:r>
      <w:r>
        <w:rPr>
          <w:rtl/>
        </w:rPr>
        <w:t xml:space="preserve">   </w:t>
      </w:r>
      <w:bookmarkEnd w:id="6703"/>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רוטמן, </w:t>
      </w:r>
      <w:bookmarkStart w:id="6704" w:name="_ETM_Q12_410819"/>
      <w:bookmarkEnd w:id="6704"/>
      <w:r>
        <w:rPr>
          <w:rFonts w:hint="cs"/>
          <w:rtl/>
          <w:lang w:eastAsia="he-IL"/>
        </w:rPr>
        <w:t>כמה שרים יש בממשלה? כמה שרים יש בממשלה הזאת?</w:t>
      </w:r>
    </w:p>
    <w:p w:rsidR="00F05D2D" w:rsidRDefault="00F05D2D" w:rsidP="00465CE7">
      <w:pPr>
        <w:rPr>
          <w:rtl/>
          <w:lang w:eastAsia="he-IL"/>
        </w:rPr>
      </w:pPr>
    </w:p>
    <w:p w:rsidR="00F05D2D" w:rsidRDefault="00F05D2D" w:rsidP="006779B8">
      <w:pPr>
        <w:pStyle w:val="-"/>
        <w:rPr>
          <w:rtl/>
        </w:rPr>
      </w:pPr>
      <w:bookmarkStart w:id="6705" w:name="ET_speakercontinue_6464_8"/>
      <w:r w:rsidRPr="006779B8">
        <w:rPr>
          <w:rStyle w:val="TagStyle"/>
          <w:rtl/>
        </w:rPr>
        <w:t xml:space="preserve"> &lt;&lt; דובר_המשך &gt;&gt;</w:t>
      </w:r>
      <w:r w:rsidRPr="00105864">
        <w:rPr>
          <w:rStyle w:val="TagStyle"/>
          <w:rtl/>
        </w:rPr>
        <w:t xml:space="preserve"> </w:t>
      </w:r>
      <w:bookmarkStart w:id="6706" w:name="_Toc182304483"/>
      <w:r>
        <w:rPr>
          <w:rtl/>
        </w:rPr>
        <w:t>שמחה רוטמן (יו"ר ועדת החוקה, חוק ומשפט):</w:t>
      </w:r>
      <w:bookmarkEnd w:id="6706"/>
      <w:r w:rsidRPr="00105864">
        <w:rPr>
          <w:rStyle w:val="TagStyle"/>
          <w:rtl/>
        </w:rPr>
        <w:t xml:space="preserve"> </w:t>
      </w:r>
      <w:r w:rsidRPr="006779B8">
        <w:rPr>
          <w:rStyle w:val="TagStyle"/>
          <w:rtl/>
        </w:rPr>
        <w:t xml:space="preserve">&lt;&lt; דובר_המשך &gt;&gt; </w:t>
      </w:r>
      <w:r>
        <w:rPr>
          <w:rtl/>
        </w:rPr>
        <w:t xml:space="preserve">   </w:t>
      </w:r>
      <w:bookmarkEnd w:id="6705"/>
    </w:p>
    <w:p w:rsidR="00F05D2D" w:rsidRDefault="00F05D2D" w:rsidP="00C919F6">
      <w:pPr>
        <w:rPr>
          <w:rtl/>
          <w:lang w:eastAsia="he-IL"/>
        </w:rPr>
      </w:pPr>
    </w:p>
    <w:p w:rsidR="00F05D2D" w:rsidRDefault="00F05D2D" w:rsidP="009D6CA5">
      <w:pPr>
        <w:rPr>
          <w:rtl/>
          <w:lang w:eastAsia="he-IL"/>
        </w:rPr>
      </w:pPr>
      <w:r>
        <w:rPr>
          <w:rFonts w:hint="cs"/>
          <w:rtl/>
          <w:lang w:eastAsia="he-IL"/>
        </w:rPr>
        <w:t>לא ספרתי.</w:t>
      </w:r>
      <w:r>
        <w:rPr>
          <w:lang w:eastAsia="he-IL"/>
        </w:rPr>
        <w:t xml:space="preserve"> </w:t>
      </w:r>
      <w:r>
        <w:rPr>
          <w:rFonts w:hint="cs"/>
          <w:rtl/>
          <w:lang w:eastAsia="he-IL"/>
        </w:rPr>
        <w:t>להפך, אתה לא</w:t>
      </w:r>
      <w:bookmarkStart w:id="6707" w:name="_ETM_Q12_412898"/>
      <w:bookmarkEnd w:id="6707"/>
      <w:r>
        <w:rPr>
          <w:rFonts w:hint="cs"/>
          <w:rtl/>
          <w:lang w:eastAsia="he-IL"/>
        </w:rPr>
        <w:t xml:space="preserve"> מקשיב. זה העניין</w:t>
      </w:r>
      <w:r w:rsidR="009D6CA5">
        <w:rPr>
          <w:rFonts w:hint="cs"/>
          <w:rtl/>
          <w:lang w:eastAsia="he-IL"/>
        </w:rPr>
        <w:t>,</w:t>
      </w:r>
      <w:r>
        <w:rPr>
          <w:rFonts w:hint="cs"/>
          <w:rtl/>
          <w:lang w:eastAsia="he-IL"/>
        </w:rPr>
        <w:t xml:space="preserve"> שזה יפה שאני אפילו לא</w:t>
      </w:r>
      <w:bookmarkStart w:id="6708" w:name="_ETM_Q12_417343"/>
      <w:bookmarkEnd w:id="6708"/>
      <w:r>
        <w:rPr>
          <w:rFonts w:hint="cs"/>
          <w:rtl/>
          <w:lang w:eastAsia="he-IL"/>
        </w:rPr>
        <w:t xml:space="preserve"> צריך להציג, וכבר, מה שנקרא, גם להקשיב. </w:t>
      </w:r>
    </w:p>
    <w:p w:rsidR="00F05D2D" w:rsidRDefault="00F05D2D" w:rsidP="00465CE7">
      <w:pPr>
        <w:rPr>
          <w:rtl/>
          <w:lang w:eastAsia="he-IL"/>
        </w:rPr>
      </w:pPr>
    </w:p>
    <w:p w:rsidR="00F05D2D" w:rsidRDefault="00F05D2D" w:rsidP="00465CE7">
      <w:pPr>
        <w:pStyle w:val="af5"/>
        <w:keepNext/>
        <w:rPr>
          <w:rtl/>
        </w:rPr>
      </w:pPr>
      <w:bookmarkStart w:id="6709" w:name="ET_interruption_5109_23"/>
      <w:r w:rsidRPr="00F2177A">
        <w:rPr>
          <w:rStyle w:val="TagStyle"/>
          <w:rtl/>
        </w:rPr>
        <w:t xml:space="preserve"> &lt;&lt; קריאה &gt;&gt;</w:t>
      </w:r>
      <w:r w:rsidRPr="002F6878">
        <w:rPr>
          <w:rStyle w:val="TagStyle"/>
          <w:rtl/>
        </w:rPr>
        <w:t xml:space="preserve"> </w:t>
      </w:r>
      <w:r>
        <w:rPr>
          <w:rtl/>
        </w:rPr>
        <w:t>אלעזר שטרן (יש עתיד):</w:t>
      </w:r>
      <w:r w:rsidRPr="002F6878">
        <w:rPr>
          <w:rStyle w:val="TagStyle"/>
          <w:rtl/>
        </w:rPr>
        <w:t xml:space="preserve"> </w:t>
      </w:r>
      <w:r w:rsidRPr="00F2177A">
        <w:rPr>
          <w:rStyle w:val="TagStyle"/>
          <w:rtl/>
        </w:rPr>
        <w:t>&lt;&lt; קריאה &gt;&gt;</w:t>
      </w:r>
      <w:r>
        <w:rPr>
          <w:rtl/>
        </w:rPr>
        <w:t xml:space="preserve">   </w:t>
      </w:r>
      <w:bookmarkEnd w:id="6709"/>
    </w:p>
    <w:p w:rsidR="00F05D2D" w:rsidRDefault="00F05D2D" w:rsidP="00C919F6">
      <w:pPr>
        <w:rPr>
          <w:rtl/>
          <w:lang w:eastAsia="he-IL"/>
        </w:rPr>
      </w:pPr>
    </w:p>
    <w:p w:rsidR="00F05D2D" w:rsidRDefault="00F05D2D" w:rsidP="00465CE7">
      <w:pPr>
        <w:rPr>
          <w:rtl/>
          <w:lang w:eastAsia="he-IL"/>
        </w:rPr>
      </w:pPr>
      <w:bookmarkStart w:id="6710" w:name="_ETM_Q12_420930"/>
      <w:bookmarkEnd w:id="6710"/>
      <w:r>
        <w:rPr>
          <w:rFonts w:hint="cs"/>
          <w:rtl/>
          <w:lang w:eastAsia="he-IL"/>
        </w:rPr>
        <w:t>לא, אני שואל.</w:t>
      </w:r>
      <w:bookmarkStart w:id="6711" w:name="_ETM_Q12_420208"/>
      <w:bookmarkEnd w:id="6711"/>
      <w:r>
        <w:rPr>
          <w:rFonts w:hint="cs"/>
          <w:rtl/>
          <w:lang w:eastAsia="he-IL"/>
        </w:rPr>
        <w:t xml:space="preserve"> אני יודע כמה. </w:t>
      </w:r>
      <w:bookmarkStart w:id="6712" w:name="_ETM_Q12_420353"/>
      <w:bookmarkEnd w:id="6712"/>
    </w:p>
    <w:p w:rsidR="00F05D2D" w:rsidRDefault="00F05D2D" w:rsidP="00465CE7">
      <w:pPr>
        <w:rPr>
          <w:rtl/>
          <w:lang w:eastAsia="he-IL"/>
        </w:rPr>
      </w:pPr>
      <w:bookmarkStart w:id="6713" w:name="_ETM_Q12_420430"/>
      <w:bookmarkEnd w:id="6713"/>
    </w:p>
    <w:p w:rsidR="00F05D2D" w:rsidRDefault="00F05D2D" w:rsidP="00465CE7">
      <w:pPr>
        <w:pStyle w:val="-"/>
        <w:keepNext/>
        <w:rPr>
          <w:rtl/>
        </w:rPr>
      </w:pPr>
      <w:bookmarkStart w:id="6714" w:name="ET_speakercontinue_6464_24"/>
      <w:r w:rsidRPr="00F2177A">
        <w:rPr>
          <w:rStyle w:val="TagStyle"/>
          <w:rtl/>
        </w:rPr>
        <w:t xml:space="preserve"> &lt;&lt; דובר_המשך &gt;&gt;</w:t>
      </w:r>
      <w:r w:rsidRPr="002F6878">
        <w:rPr>
          <w:rStyle w:val="TagStyle"/>
          <w:rtl/>
        </w:rPr>
        <w:t xml:space="preserve"> </w:t>
      </w:r>
      <w:r>
        <w:rPr>
          <w:rtl/>
        </w:rPr>
        <w:t>שמחה רוטמן (יו"ר ועדת החוקה, חוק ומשפט):</w:t>
      </w:r>
      <w:r w:rsidRPr="002F6878">
        <w:rPr>
          <w:rStyle w:val="TagStyle"/>
          <w:rtl/>
        </w:rPr>
        <w:t xml:space="preserve"> </w:t>
      </w:r>
      <w:r w:rsidRPr="00F2177A">
        <w:rPr>
          <w:rStyle w:val="TagStyle"/>
          <w:rtl/>
        </w:rPr>
        <w:t>&lt;&lt; דובר_המשך &gt;&gt;</w:t>
      </w:r>
      <w:r>
        <w:rPr>
          <w:rtl/>
        </w:rPr>
        <w:t xml:space="preserve">   </w:t>
      </w:r>
      <w:bookmarkEnd w:id="6714"/>
    </w:p>
    <w:p w:rsidR="00F05D2D" w:rsidRDefault="00F05D2D" w:rsidP="00C919F6">
      <w:pPr>
        <w:rPr>
          <w:rtl/>
          <w:lang w:eastAsia="he-IL"/>
        </w:rPr>
      </w:pPr>
    </w:p>
    <w:p w:rsidR="00F05D2D" w:rsidRDefault="00F05D2D" w:rsidP="009D6CA5">
      <w:pPr>
        <w:rPr>
          <w:rtl/>
          <w:lang w:eastAsia="he-IL"/>
        </w:rPr>
      </w:pPr>
      <w:bookmarkStart w:id="6715" w:name="_ETM_Q12_422272"/>
      <w:bookmarkEnd w:id="6715"/>
      <w:r>
        <w:rPr>
          <w:rFonts w:hint="cs"/>
          <w:rtl/>
          <w:lang w:eastAsia="he-IL"/>
        </w:rPr>
        <w:t>הצעת החוק הזאת היא הצעת חוק מוסכמת</w:t>
      </w:r>
      <w:bookmarkStart w:id="6716" w:name="_ETM_Q12_425992"/>
      <w:bookmarkEnd w:id="6716"/>
      <w:r w:rsidR="009D6CA5">
        <w:rPr>
          <w:rFonts w:hint="cs"/>
          <w:rtl/>
          <w:lang w:eastAsia="he-IL"/>
        </w:rPr>
        <w:t>,</w:t>
      </w:r>
      <w:r>
        <w:rPr>
          <w:rFonts w:hint="cs"/>
          <w:rtl/>
          <w:lang w:eastAsia="he-IL"/>
        </w:rPr>
        <w:t xml:space="preserve"> קואליציה-אופוזיציה</w:t>
      </w:r>
      <w:r w:rsidR="009D6CA5">
        <w:rPr>
          <w:rFonts w:hint="cs"/>
          <w:rtl/>
          <w:lang w:eastAsia="he-IL"/>
        </w:rPr>
        <w:t>,</w:t>
      </w:r>
      <w:r>
        <w:rPr>
          <w:rFonts w:hint="cs"/>
          <w:rtl/>
          <w:lang w:eastAsia="he-IL"/>
        </w:rPr>
        <w:t xml:space="preserve"> הוצגה בוועדה, עברה גם פה אחד בוועדה,</w:t>
      </w:r>
      <w:bookmarkStart w:id="6717" w:name="_ETM_Q12_433261"/>
      <w:bookmarkEnd w:id="6717"/>
      <w:r>
        <w:rPr>
          <w:rFonts w:hint="cs"/>
          <w:rtl/>
          <w:lang w:eastAsia="he-IL"/>
        </w:rPr>
        <w:t xml:space="preserve"> רק שיש לי </w:t>
      </w:r>
      <w:proofErr w:type="spellStart"/>
      <w:r>
        <w:rPr>
          <w:rFonts w:hint="cs"/>
          <w:rtl/>
          <w:lang w:eastAsia="he-IL"/>
        </w:rPr>
        <w:t>דז'ה</w:t>
      </w:r>
      <w:proofErr w:type="spellEnd"/>
      <w:r>
        <w:rPr>
          <w:rFonts w:hint="cs"/>
          <w:rtl/>
          <w:lang w:eastAsia="he-IL"/>
        </w:rPr>
        <w:t xml:space="preserve"> וו, כי עד כדי כך הצעת </w:t>
      </w:r>
      <w:bookmarkStart w:id="6718" w:name="_ETM_Q12_437047"/>
      <w:bookmarkEnd w:id="6718"/>
      <w:r>
        <w:rPr>
          <w:rFonts w:hint="cs"/>
          <w:rtl/>
          <w:lang w:eastAsia="he-IL"/>
        </w:rPr>
        <w:t xml:space="preserve">החוק הזאת מוסכמת </w:t>
      </w:r>
      <w:r>
        <w:rPr>
          <w:rtl/>
          <w:lang w:eastAsia="he-IL"/>
        </w:rPr>
        <w:t>–</w:t>
      </w:r>
      <w:r>
        <w:rPr>
          <w:rFonts w:hint="cs"/>
          <w:rtl/>
          <w:lang w:eastAsia="he-IL"/>
        </w:rPr>
        <w:t xml:space="preserve"> אני אגיד במילה מה שהיא עושה,</w:t>
      </w:r>
      <w:bookmarkStart w:id="6719" w:name="_ETM_Q12_438705"/>
      <w:bookmarkEnd w:id="6719"/>
      <w:r>
        <w:rPr>
          <w:rFonts w:hint="cs"/>
          <w:rtl/>
          <w:lang w:eastAsia="he-IL"/>
        </w:rPr>
        <w:t xml:space="preserve"> נורא </w:t>
      </w:r>
      <w:proofErr w:type="spellStart"/>
      <w:r>
        <w:rPr>
          <w:rFonts w:hint="cs"/>
          <w:rtl/>
          <w:lang w:eastAsia="he-IL"/>
        </w:rPr>
        <w:t>נורא</w:t>
      </w:r>
      <w:proofErr w:type="spellEnd"/>
      <w:r>
        <w:rPr>
          <w:rFonts w:hint="cs"/>
          <w:rtl/>
          <w:lang w:eastAsia="he-IL"/>
        </w:rPr>
        <w:t xml:space="preserve"> פשוט: מבטלת את אותו יציר פיגולים שנקרא</w:t>
      </w:r>
      <w:bookmarkStart w:id="6720" w:name="_ETM_Q12_444137"/>
      <w:bookmarkEnd w:id="6720"/>
      <w:r>
        <w:rPr>
          <w:rFonts w:hint="cs"/>
          <w:rtl/>
          <w:lang w:eastAsia="he-IL"/>
        </w:rPr>
        <w:t xml:space="preserve"> ממשלת חילופים</w:t>
      </w:r>
      <w:r w:rsidR="009D6CA5">
        <w:rPr>
          <w:rFonts w:hint="cs"/>
          <w:rtl/>
          <w:lang w:eastAsia="he-IL"/>
        </w:rPr>
        <w:t>,</w:t>
      </w:r>
      <w:r>
        <w:rPr>
          <w:rFonts w:hint="cs"/>
          <w:rtl/>
          <w:lang w:eastAsia="he-IL"/>
        </w:rPr>
        <w:t xml:space="preserve"> אותו מנגנון שבזמנו היו רבים שדיברו נגדו,</w:t>
      </w:r>
      <w:bookmarkStart w:id="6721" w:name="_ETM_Q12_449277"/>
      <w:bookmarkEnd w:id="6721"/>
      <w:r>
        <w:rPr>
          <w:rFonts w:hint="cs"/>
          <w:rtl/>
          <w:lang w:eastAsia="he-IL"/>
        </w:rPr>
        <w:t xml:space="preserve"> ושנייה וחצי אחר כך חוקקו אותו ושיפרו אותו </w:t>
      </w:r>
      <w:r w:rsidR="009D6CA5">
        <w:rPr>
          <w:rFonts w:hint="eastAsia"/>
          <w:rtl/>
          <w:lang w:eastAsia="he-IL"/>
        </w:rPr>
        <w:t xml:space="preserve">– </w:t>
      </w:r>
      <w:r>
        <w:rPr>
          <w:rFonts w:hint="cs"/>
          <w:rtl/>
          <w:lang w:eastAsia="he-IL"/>
        </w:rPr>
        <w:t>או הרעו אותו</w:t>
      </w:r>
      <w:r w:rsidR="009D6CA5">
        <w:rPr>
          <w:rFonts w:hint="cs"/>
          <w:rtl/>
          <w:lang w:eastAsia="he-IL"/>
        </w:rPr>
        <w:t>,</w:t>
      </w:r>
      <w:r>
        <w:rPr>
          <w:rFonts w:hint="cs"/>
          <w:rtl/>
          <w:lang w:eastAsia="he-IL"/>
        </w:rPr>
        <w:t xml:space="preserve"> אני כבר אפילו לא</w:t>
      </w:r>
      <w:bookmarkStart w:id="6722" w:name="_ETM_Q12_456682"/>
      <w:bookmarkEnd w:id="6722"/>
      <w:r>
        <w:rPr>
          <w:rFonts w:hint="cs"/>
          <w:rtl/>
          <w:lang w:eastAsia="he-IL"/>
        </w:rPr>
        <w:t xml:space="preserve"> יודע. כשאתה משפר הסדר רע, האם זה נקרא שאתה משפר</w:t>
      </w:r>
      <w:bookmarkStart w:id="6723" w:name="_ETM_Q12_460256"/>
      <w:bookmarkEnd w:id="6723"/>
      <w:r>
        <w:rPr>
          <w:rFonts w:hint="cs"/>
          <w:rtl/>
          <w:lang w:eastAsia="he-IL"/>
        </w:rPr>
        <w:t xml:space="preserve"> או מרע</w:t>
      </w:r>
      <w:r w:rsidR="009D6CA5">
        <w:rPr>
          <w:rFonts w:hint="cs"/>
          <w:rtl/>
          <w:lang w:eastAsia="he-IL"/>
        </w:rPr>
        <w:t>?</w:t>
      </w:r>
      <w:r>
        <w:rPr>
          <w:rFonts w:hint="cs"/>
          <w:rtl/>
          <w:lang w:eastAsia="he-IL"/>
        </w:rPr>
        <w:t xml:space="preserve"> אני לא יודע איך קוראים לזה. ובאמת, אני יכול לומר שסיעת הציונות הדתית היא הסיעה היחידה שמעולם</w:t>
      </w:r>
      <w:bookmarkStart w:id="6724" w:name="_ETM_Q12_468139"/>
      <w:bookmarkEnd w:id="6724"/>
      <w:r>
        <w:rPr>
          <w:rFonts w:hint="cs"/>
          <w:rtl/>
          <w:lang w:eastAsia="he-IL"/>
        </w:rPr>
        <w:t xml:space="preserve"> לא היה לה חלק באירוע כמו ממשלת חילופים.</w:t>
      </w:r>
    </w:p>
    <w:p w:rsidR="00F05D2D" w:rsidRDefault="00F05D2D" w:rsidP="00465CE7">
      <w:pPr>
        <w:rPr>
          <w:rtl/>
          <w:lang w:eastAsia="he-IL"/>
        </w:rPr>
      </w:pPr>
    </w:p>
    <w:p w:rsidR="00F05D2D" w:rsidRDefault="00F05D2D" w:rsidP="00465CE7">
      <w:pPr>
        <w:pStyle w:val="af5"/>
        <w:keepNext/>
        <w:rPr>
          <w:rtl/>
        </w:rPr>
      </w:pPr>
      <w:bookmarkStart w:id="6725" w:name="ET_interruption_6361_9"/>
      <w:r w:rsidRPr="00F2177A">
        <w:rPr>
          <w:rStyle w:val="TagStyle"/>
          <w:rtl/>
        </w:rPr>
        <w:t xml:space="preserve"> &lt;&lt; קריאה &gt;&gt;</w:t>
      </w:r>
      <w:r w:rsidRPr="00105864">
        <w:rPr>
          <w:rStyle w:val="TagStyle"/>
          <w:rtl/>
        </w:rPr>
        <w:t xml:space="preserve"> </w:t>
      </w:r>
      <w:r>
        <w:rPr>
          <w:rtl/>
        </w:rPr>
        <w:t>נאור שירי (יש עתיד):</w:t>
      </w:r>
      <w:r w:rsidRPr="00105864">
        <w:rPr>
          <w:rStyle w:val="TagStyle"/>
          <w:rtl/>
        </w:rPr>
        <w:t xml:space="preserve"> </w:t>
      </w:r>
      <w:r w:rsidRPr="00F2177A">
        <w:rPr>
          <w:rStyle w:val="TagStyle"/>
          <w:rtl/>
        </w:rPr>
        <w:t>&lt;&lt; קריאה &gt;&gt;</w:t>
      </w:r>
      <w:r>
        <w:rPr>
          <w:rtl/>
        </w:rPr>
        <w:t xml:space="preserve">   </w:t>
      </w:r>
      <w:bookmarkEnd w:id="6725"/>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אבל מצד שני, היה לכם חלק באירוע כמו 7 באוקטובר. </w:t>
      </w:r>
    </w:p>
    <w:p w:rsidR="00F05D2D" w:rsidRDefault="00F05D2D" w:rsidP="00465CE7">
      <w:pPr>
        <w:rPr>
          <w:rtl/>
          <w:lang w:eastAsia="he-IL"/>
        </w:rPr>
      </w:pPr>
    </w:p>
    <w:p w:rsidR="00F05D2D" w:rsidRDefault="00F05D2D" w:rsidP="00465CE7">
      <w:pPr>
        <w:pStyle w:val="-"/>
        <w:keepNext/>
        <w:rPr>
          <w:rtl/>
        </w:rPr>
      </w:pPr>
      <w:bookmarkStart w:id="6726" w:name="ET_speakercontinue_6464_10"/>
      <w:r w:rsidRPr="00F2177A">
        <w:rPr>
          <w:rStyle w:val="TagStyle"/>
          <w:rtl/>
        </w:rPr>
        <w:t xml:space="preserve"> &lt;&lt; דובר_המשך &gt;&gt;</w:t>
      </w:r>
      <w:r w:rsidRPr="00105864">
        <w:rPr>
          <w:rStyle w:val="TagStyle"/>
          <w:rtl/>
        </w:rPr>
        <w:t xml:space="preserve"> </w:t>
      </w:r>
      <w:r>
        <w:rPr>
          <w:rtl/>
        </w:rPr>
        <w:t>שמחה רוטמן (יו"ר ועדת החוקה, חוק ומשפט):</w:t>
      </w:r>
      <w:r w:rsidRPr="00105864">
        <w:rPr>
          <w:rStyle w:val="TagStyle"/>
          <w:rtl/>
        </w:rPr>
        <w:t xml:space="preserve"> </w:t>
      </w:r>
      <w:r w:rsidRPr="00F2177A">
        <w:rPr>
          <w:rStyle w:val="TagStyle"/>
          <w:rtl/>
        </w:rPr>
        <w:t>&lt;&lt; דובר_המשך &gt;&gt;</w:t>
      </w:r>
      <w:r>
        <w:rPr>
          <w:rtl/>
        </w:rPr>
        <w:t xml:space="preserve">   </w:t>
      </w:r>
      <w:bookmarkEnd w:id="6726"/>
    </w:p>
    <w:p w:rsidR="00F05D2D" w:rsidRDefault="00F05D2D" w:rsidP="00C919F6">
      <w:pPr>
        <w:rPr>
          <w:rtl/>
          <w:lang w:eastAsia="he-IL"/>
        </w:rPr>
      </w:pPr>
    </w:p>
    <w:p w:rsidR="00F05D2D" w:rsidRDefault="00F05D2D" w:rsidP="002578E7">
      <w:pPr>
        <w:rPr>
          <w:rtl/>
          <w:lang w:eastAsia="he-IL"/>
        </w:rPr>
      </w:pPr>
      <w:r>
        <w:rPr>
          <w:rFonts w:hint="cs"/>
          <w:rtl/>
          <w:lang w:eastAsia="he-IL"/>
        </w:rPr>
        <w:t>אני חושב שזה</w:t>
      </w:r>
      <w:bookmarkStart w:id="6727" w:name="_ETM_Q12_478562"/>
      <w:bookmarkEnd w:id="6727"/>
      <w:r>
        <w:rPr>
          <w:rFonts w:hint="cs"/>
          <w:rtl/>
          <w:lang w:eastAsia="he-IL"/>
        </w:rPr>
        <w:t xml:space="preserve"> דבר חשוב. זאת גם הצעה שהעברנו כאן כבר </w:t>
      </w:r>
      <w:bookmarkStart w:id="6728" w:name="_ETM_Q12_484261"/>
      <w:bookmarkEnd w:id="6728"/>
      <w:r>
        <w:rPr>
          <w:rFonts w:hint="cs"/>
          <w:rtl/>
          <w:lang w:eastAsia="he-IL"/>
        </w:rPr>
        <w:t>במליאה והצבענו עליה. היא עברה פה במליאה פה אחד, אבל נפלה. איך זה קורה? מאחר שמדובר בתיקון</w:t>
      </w:r>
      <w:bookmarkStart w:id="6729" w:name="_ETM_Q12_493185"/>
      <w:bookmarkEnd w:id="6729"/>
      <w:r>
        <w:rPr>
          <w:rFonts w:hint="cs"/>
          <w:rtl/>
          <w:lang w:eastAsia="he-IL"/>
        </w:rPr>
        <w:t xml:space="preserve"> לחוק-יסוד: הממשלה, אז גם אם כולם מסכימים לו, אם הוא לא עובר ב-61, הוא לא עובר</w:t>
      </w:r>
      <w:r w:rsidR="002578E7">
        <w:rPr>
          <w:rFonts w:hint="cs"/>
          <w:rtl/>
          <w:lang w:eastAsia="he-IL"/>
        </w:rPr>
        <w:t>,</w:t>
      </w:r>
      <w:r>
        <w:rPr>
          <w:rFonts w:hint="cs"/>
          <w:rtl/>
          <w:lang w:eastAsia="he-IL"/>
        </w:rPr>
        <w:t xml:space="preserve"> ולכן הצעת החוק עברה פה בתחילת הפגרה, באחד המושבים,</w:t>
      </w:r>
      <w:bookmarkStart w:id="6730" w:name="_ETM_Q12_503746"/>
      <w:bookmarkEnd w:id="6730"/>
      <w:r>
        <w:rPr>
          <w:rFonts w:hint="cs"/>
          <w:rtl/>
          <w:lang w:eastAsia="he-IL"/>
        </w:rPr>
        <w:t xml:space="preserve"> לא גייסנו אליה עקב שכחה וטעות, והתוצאה הייתה שהחוק למעשה לא עבר, למרות שכולם תמכו בו ואף אחד לא התנגד לו. לכן אנחנו מעלים את</w:t>
      </w:r>
      <w:bookmarkStart w:id="6731" w:name="_ETM_Q12_514174"/>
      <w:bookmarkEnd w:id="6731"/>
      <w:r>
        <w:rPr>
          <w:rFonts w:hint="cs"/>
          <w:rtl/>
          <w:lang w:eastAsia="he-IL"/>
        </w:rPr>
        <w:t xml:space="preserve"> הצעת החוק הזאת שוב, ואני מקווה ובטוח שהיא תיהנה הפעם מרוב גדול</w:t>
      </w:r>
      <w:r w:rsidR="009D6CA5">
        <w:rPr>
          <w:rFonts w:hint="cs"/>
          <w:rtl/>
          <w:lang w:eastAsia="he-IL"/>
        </w:rPr>
        <w:t>,</w:t>
      </w:r>
      <w:r>
        <w:rPr>
          <w:rFonts w:hint="cs"/>
          <w:rtl/>
          <w:lang w:eastAsia="he-IL"/>
        </w:rPr>
        <w:t xml:space="preserve"> קואליציה-אופוזיציה, בדיוק כפי שתמכנו </w:t>
      </w:r>
      <w:bookmarkStart w:id="6732" w:name="_ETM_Q12_524194"/>
      <w:bookmarkEnd w:id="6732"/>
      <w:r>
        <w:rPr>
          <w:rFonts w:hint="cs"/>
          <w:rtl/>
          <w:lang w:eastAsia="he-IL"/>
        </w:rPr>
        <w:t xml:space="preserve">בהצעות החוק הללו ביחד בוועדה. </w:t>
      </w:r>
    </w:p>
    <w:p w:rsidR="00F05D2D" w:rsidRDefault="00F05D2D" w:rsidP="00465CE7">
      <w:pPr>
        <w:rPr>
          <w:rtl/>
          <w:lang w:eastAsia="he-IL"/>
        </w:rPr>
      </w:pPr>
    </w:p>
    <w:p w:rsidR="00F05D2D" w:rsidRDefault="00F05D2D" w:rsidP="002578E7">
      <w:pPr>
        <w:rPr>
          <w:rtl/>
          <w:lang w:eastAsia="he-IL"/>
        </w:rPr>
      </w:pPr>
      <w:r>
        <w:rPr>
          <w:rFonts w:hint="cs"/>
          <w:rtl/>
          <w:lang w:eastAsia="he-IL"/>
        </w:rPr>
        <w:t>אני רוצה להודות גם לצוות הוועדה על הכנת החוק וגם לחברתי חברת הכנסת אפרת רייטן. האמת היא שחברות כנסת נוספות</w:t>
      </w:r>
      <w:bookmarkStart w:id="6733" w:name="_ETM_Q12_539695"/>
      <w:bookmarkEnd w:id="6733"/>
      <w:r>
        <w:rPr>
          <w:rFonts w:hint="cs"/>
          <w:rtl/>
          <w:lang w:eastAsia="he-IL"/>
        </w:rPr>
        <w:t xml:space="preserve"> שתמכו </w:t>
      </w:r>
      <w:r>
        <w:rPr>
          <w:rtl/>
          <w:lang w:eastAsia="he-IL"/>
        </w:rPr>
        <w:t>–</w:t>
      </w:r>
      <w:r>
        <w:rPr>
          <w:rFonts w:hint="cs"/>
          <w:rtl/>
          <w:lang w:eastAsia="he-IL"/>
        </w:rPr>
        <w:t xml:space="preserve"> לדעתי, גם חברת הכנסת קארין אלהרר חתומה</w:t>
      </w:r>
      <w:bookmarkStart w:id="6734" w:name="_ETM_Q12_542325"/>
      <w:bookmarkEnd w:id="6734"/>
      <w:r>
        <w:rPr>
          <w:rFonts w:hint="cs"/>
          <w:rtl/>
          <w:lang w:eastAsia="he-IL"/>
        </w:rPr>
        <w:t xml:space="preserve"> על ההצעות הפרטיות בנושא ועל מכתב הבקשה. למעשה, חברי כנסת מכל סיעות הבית פנו אליי כיושב-ראש ועדת החוקה וביקשו שאקדם</w:t>
      </w:r>
      <w:bookmarkStart w:id="6735" w:name="_ETM_Q12_549961"/>
      <w:bookmarkEnd w:id="6735"/>
      <w:r>
        <w:rPr>
          <w:rFonts w:hint="cs"/>
          <w:rtl/>
          <w:lang w:eastAsia="he-IL"/>
        </w:rPr>
        <w:t xml:space="preserve"> את הצעת החוק הזאת, ואני שמח לעשות כדבריהם בנושא הזה. </w:t>
      </w:r>
      <w:bookmarkStart w:id="6736" w:name="_ETM_Q12_555968"/>
      <w:bookmarkEnd w:id="6736"/>
    </w:p>
    <w:p w:rsidR="00F05D2D" w:rsidRDefault="00F05D2D" w:rsidP="00465CE7">
      <w:pPr>
        <w:rPr>
          <w:rtl/>
          <w:lang w:eastAsia="he-IL"/>
        </w:rPr>
      </w:pPr>
      <w:bookmarkStart w:id="6737" w:name="_ETM_Q12_556047"/>
      <w:bookmarkStart w:id="6738" w:name="_ETM_Q12_556089"/>
      <w:bookmarkEnd w:id="6737"/>
      <w:bookmarkEnd w:id="6738"/>
    </w:p>
    <w:p w:rsidR="00F05D2D" w:rsidRDefault="00F05D2D" w:rsidP="009D6CA5">
      <w:pPr>
        <w:rPr>
          <w:rtl/>
          <w:lang w:eastAsia="he-IL"/>
        </w:rPr>
      </w:pPr>
      <w:bookmarkStart w:id="6739" w:name="_ETM_Q12_556163"/>
      <w:bookmarkEnd w:id="6739"/>
      <w:r>
        <w:rPr>
          <w:rFonts w:hint="cs"/>
          <w:rtl/>
          <w:lang w:eastAsia="he-IL"/>
        </w:rPr>
        <w:t>אני קורא לכם</w:t>
      </w:r>
      <w:bookmarkStart w:id="6740" w:name="_ETM_Q12_557705"/>
      <w:bookmarkEnd w:id="6740"/>
      <w:r>
        <w:rPr>
          <w:rFonts w:hint="cs"/>
          <w:rtl/>
          <w:lang w:eastAsia="he-IL"/>
        </w:rPr>
        <w:t xml:space="preserve"> לתמוך בהצעה הזאת. ממשלת חילופים הייתה יציר לא מוצלח של המערכת הפוליטית הישראלית. היא ייצרה שיתוק, היא ייצרה ממשלה דו-ראשית שגרמה לחיכוכים רבים, במקום מנגנון שיכול לעבוד למען אזרחי מדינת ישראל. הצעת חוק-היסוד נורא </w:t>
      </w:r>
      <w:proofErr w:type="spellStart"/>
      <w:r>
        <w:rPr>
          <w:rFonts w:hint="cs"/>
          <w:rtl/>
          <w:lang w:eastAsia="he-IL"/>
        </w:rPr>
        <w:t>נורא</w:t>
      </w:r>
      <w:proofErr w:type="spellEnd"/>
      <w:r>
        <w:rPr>
          <w:rFonts w:hint="cs"/>
          <w:rtl/>
          <w:lang w:eastAsia="he-IL"/>
        </w:rPr>
        <w:t xml:space="preserve"> פשוטה </w:t>
      </w:r>
      <w:r>
        <w:rPr>
          <w:rtl/>
          <w:lang w:eastAsia="he-IL"/>
        </w:rPr>
        <w:t>–</w:t>
      </w:r>
      <w:r>
        <w:rPr>
          <w:rFonts w:hint="cs"/>
          <w:rtl/>
          <w:lang w:eastAsia="he-IL"/>
        </w:rPr>
        <w:t xml:space="preserve"> היא פשוט עוברת על </w:t>
      </w:r>
      <w:bookmarkStart w:id="6741" w:name="_ETM_Q12_580504"/>
      <w:bookmarkEnd w:id="6741"/>
      <w:r>
        <w:rPr>
          <w:rFonts w:hint="cs"/>
          <w:rtl/>
          <w:lang w:eastAsia="he-IL"/>
        </w:rPr>
        <w:t>כל הסעיפים שתיקנו אותם ומבטלת את התיקון</w:t>
      </w:r>
      <w:r w:rsidR="009D6CA5">
        <w:rPr>
          <w:rFonts w:hint="cs"/>
          <w:rtl/>
          <w:lang w:eastAsia="he-IL"/>
        </w:rPr>
        <w:t>,</w:t>
      </w:r>
      <w:r>
        <w:rPr>
          <w:rFonts w:hint="cs"/>
          <w:rtl/>
          <w:lang w:eastAsia="he-IL"/>
        </w:rPr>
        <w:t xml:space="preserve"> מחזירה את המצב לקדמותו, ואומרת שבמדינת ישראל הדרך להרכיב ממשלה </w:t>
      </w:r>
      <w:bookmarkStart w:id="6742" w:name="_ETM_Q12_587298"/>
      <w:bookmarkEnd w:id="6742"/>
      <w:r>
        <w:rPr>
          <w:rFonts w:hint="cs"/>
          <w:rtl/>
          <w:lang w:eastAsia="he-IL"/>
        </w:rPr>
        <w:t>היא שהכנסת תביע אמון בראש ממשלה ובממשלה בהרכבה, והממשלה</w:t>
      </w:r>
      <w:bookmarkStart w:id="6743" w:name="_ETM_Q12_594529"/>
      <w:bookmarkEnd w:id="6743"/>
      <w:r>
        <w:rPr>
          <w:rFonts w:hint="cs"/>
          <w:rtl/>
          <w:lang w:eastAsia="he-IL"/>
        </w:rPr>
        <w:t xml:space="preserve"> ושריה יעבדו למען הציבור כל עוד הם נהנים מאמון הכנסת. בעצם נחזיר, אפשר לומר, עטרה ליושנה. תודה רבה, ואבקש לתמוך בהצעה. </w:t>
      </w:r>
    </w:p>
    <w:p w:rsidR="00F05D2D" w:rsidRDefault="00F05D2D" w:rsidP="00465CE7">
      <w:pPr>
        <w:rPr>
          <w:rtl/>
          <w:lang w:eastAsia="he-IL"/>
        </w:rPr>
      </w:pPr>
    </w:p>
    <w:p w:rsidR="00F05D2D" w:rsidRDefault="00F05D2D" w:rsidP="00465CE7">
      <w:pPr>
        <w:pStyle w:val="af6"/>
        <w:keepNext/>
        <w:rPr>
          <w:rtl/>
        </w:rPr>
      </w:pPr>
      <w:r w:rsidRPr="00F2177A">
        <w:rPr>
          <w:rStyle w:val="TagStyle"/>
          <w:rtl/>
        </w:rPr>
        <w:t xml:space="preserve"> &lt;&lt; יור &gt;&gt;</w:t>
      </w:r>
      <w:r w:rsidRPr="00105864">
        <w:rPr>
          <w:rStyle w:val="TagStyle"/>
          <w:rtl/>
        </w:rPr>
        <w:t xml:space="preserve"> </w:t>
      </w:r>
      <w:r>
        <w:rPr>
          <w:rtl/>
        </w:rPr>
        <w:t>היו"ר אורית פרקש הכהן:</w:t>
      </w:r>
      <w:r w:rsidRPr="00105864">
        <w:rPr>
          <w:rStyle w:val="TagStyle"/>
          <w:rtl/>
        </w:rPr>
        <w:t xml:space="preserve"> </w:t>
      </w:r>
      <w:r w:rsidRPr="00F2177A">
        <w:rPr>
          <w:rStyle w:val="TagStyle"/>
          <w:rtl/>
        </w:rPr>
        <w:t>&lt;&lt; יור &gt;&gt;</w:t>
      </w:r>
      <w:r>
        <w:rPr>
          <w:rtl/>
        </w:rPr>
        <w:t xml:space="preserve">   </w:t>
      </w:r>
    </w:p>
    <w:p w:rsidR="00F05D2D" w:rsidRDefault="00F05D2D" w:rsidP="00C919F6">
      <w:pPr>
        <w:rPr>
          <w:rtl/>
          <w:lang w:eastAsia="he-IL"/>
        </w:rPr>
      </w:pPr>
    </w:p>
    <w:p w:rsidR="00F05D2D" w:rsidRDefault="00F05D2D" w:rsidP="009D6CA5">
      <w:pPr>
        <w:rPr>
          <w:rtl/>
          <w:lang w:eastAsia="he-IL"/>
        </w:rPr>
      </w:pPr>
      <w:r>
        <w:rPr>
          <w:rFonts w:hint="cs"/>
          <w:rtl/>
          <w:lang w:eastAsia="he-IL"/>
        </w:rPr>
        <w:t>תודה רבה לחבר הכנסת רוטמן, ונעבור לדיון האישי. ראשונת הדוברים</w:t>
      </w:r>
      <w:r w:rsidR="009D6CA5">
        <w:rPr>
          <w:rFonts w:hint="cs"/>
          <w:rtl/>
          <w:lang w:eastAsia="he-IL"/>
        </w:rPr>
        <w:t>,</w:t>
      </w:r>
      <w:r>
        <w:rPr>
          <w:rFonts w:hint="cs"/>
          <w:rtl/>
          <w:lang w:eastAsia="he-IL"/>
        </w:rPr>
        <w:t xml:space="preserve"> חברת הכנסת</w:t>
      </w:r>
      <w:r w:rsidR="00C919F6">
        <w:rPr>
          <w:rFonts w:hint="cs"/>
          <w:rtl/>
          <w:lang w:eastAsia="he-IL"/>
        </w:rPr>
        <w:t xml:space="preserve"> </w:t>
      </w:r>
      <w:r>
        <w:rPr>
          <w:rFonts w:hint="cs"/>
          <w:rtl/>
          <w:lang w:eastAsia="he-IL"/>
        </w:rPr>
        <w:t xml:space="preserve">אימאן ח'טיב יאסין </w:t>
      </w:r>
      <w:r>
        <w:rPr>
          <w:rtl/>
          <w:lang w:eastAsia="he-IL"/>
        </w:rPr>
        <w:t>–</w:t>
      </w:r>
      <w:r>
        <w:rPr>
          <w:rFonts w:hint="cs"/>
          <w:rtl/>
          <w:lang w:eastAsia="he-IL"/>
        </w:rPr>
        <w:t xml:space="preserve"> אינה נוכחת.</w:t>
      </w:r>
      <w:bookmarkStart w:id="6744" w:name="_ETM_Q12_641593"/>
      <w:bookmarkEnd w:id="6744"/>
      <w:r>
        <w:rPr>
          <w:rFonts w:hint="cs"/>
          <w:rtl/>
          <w:lang w:eastAsia="he-IL"/>
        </w:rPr>
        <w:t xml:space="preserve"> חבר הכנסת עידן רול, בבקשה, לרשותך שלוש דקות. </w:t>
      </w:r>
    </w:p>
    <w:p w:rsidR="00F05D2D" w:rsidRDefault="00F05D2D" w:rsidP="00465CE7">
      <w:pPr>
        <w:rPr>
          <w:rtl/>
          <w:lang w:eastAsia="he-IL"/>
        </w:rPr>
      </w:pPr>
    </w:p>
    <w:p w:rsidR="00F05D2D" w:rsidRDefault="00F05D2D" w:rsidP="00465CE7">
      <w:pPr>
        <w:pStyle w:val="a4"/>
        <w:keepNext/>
        <w:rPr>
          <w:rtl/>
        </w:rPr>
      </w:pPr>
      <w:bookmarkStart w:id="6745" w:name="ET_speaker_5803_12"/>
      <w:r w:rsidRPr="00F2177A">
        <w:rPr>
          <w:rStyle w:val="TagStyle"/>
          <w:rtl/>
        </w:rPr>
        <w:t xml:space="preserve"> &lt;&lt; דובר &gt;&gt;</w:t>
      </w:r>
      <w:r w:rsidRPr="00105864">
        <w:rPr>
          <w:rStyle w:val="TagStyle"/>
          <w:rtl/>
        </w:rPr>
        <w:t xml:space="preserve"> </w:t>
      </w:r>
      <w:bookmarkStart w:id="6746" w:name="_Toc182304484"/>
      <w:bookmarkStart w:id="6747" w:name="_Toc182318136"/>
      <w:bookmarkStart w:id="6748" w:name="_Toc182318497"/>
      <w:bookmarkStart w:id="6749" w:name="_Toc182328919"/>
      <w:r>
        <w:rPr>
          <w:rtl/>
        </w:rPr>
        <w:t>עידן רול (יש עתיד):</w:t>
      </w:r>
      <w:bookmarkEnd w:id="6746"/>
      <w:bookmarkEnd w:id="6747"/>
      <w:bookmarkEnd w:id="6748"/>
      <w:bookmarkEnd w:id="6749"/>
      <w:r w:rsidRPr="00105864">
        <w:rPr>
          <w:rStyle w:val="TagStyle"/>
          <w:rtl/>
        </w:rPr>
        <w:t xml:space="preserve"> </w:t>
      </w:r>
      <w:r w:rsidRPr="00F2177A">
        <w:rPr>
          <w:rStyle w:val="TagStyle"/>
          <w:rtl/>
        </w:rPr>
        <w:t>&lt;&lt; דובר &gt;&gt;</w:t>
      </w:r>
      <w:r>
        <w:rPr>
          <w:rtl/>
        </w:rPr>
        <w:t xml:space="preserve">   </w:t>
      </w:r>
      <w:bookmarkEnd w:id="6745"/>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גברתי היושבת בראש. כנסת נכבדה, הפוגרום הנורא שביצעו בישראלים ברחובות אמסטרדם, בגדול היה כתוב על הקיר. הוא היה כתוב על הקיר של מדינות אירופה כבר שנים רבות. </w:t>
      </w:r>
      <w:bookmarkStart w:id="6750" w:name="_ETM_Q12_682219"/>
      <w:bookmarkEnd w:id="6750"/>
    </w:p>
    <w:p w:rsidR="00F05D2D" w:rsidRDefault="00F05D2D" w:rsidP="00465CE7">
      <w:pPr>
        <w:rPr>
          <w:rtl/>
          <w:lang w:eastAsia="he-IL"/>
        </w:rPr>
      </w:pPr>
      <w:bookmarkStart w:id="6751" w:name="_ETM_Q12_682313"/>
      <w:bookmarkStart w:id="6752" w:name="_ETM_Q12_682363"/>
      <w:bookmarkEnd w:id="6751"/>
      <w:bookmarkEnd w:id="6752"/>
    </w:p>
    <w:p w:rsidR="00F05D2D" w:rsidRDefault="00F05D2D" w:rsidP="009D6CA5">
      <w:pPr>
        <w:rPr>
          <w:rtl/>
          <w:lang w:eastAsia="he-IL"/>
        </w:rPr>
      </w:pPr>
      <w:bookmarkStart w:id="6753" w:name="_ETM_Q12_682441"/>
      <w:bookmarkEnd w:id="6753"/>
      <w:r>
        <w:rPr>
          <w:rFonts w:hint="cs"/>
          <w:rtl/>
          <w:lang w:eastAsia="he-IL"/>
        </w:rPr>
        <w:t>יש שני תהליכים, יש שני וקטורים שמתקיימים כבר עשרות שנים באירופה. אחד הוא הרצון של מדינות אירופה להתרחק ממעגל הלחימה. אירופה עדיין</w:t>
      </w:r>
      <w:bookmarkStart w:id="6754" w:name="_ETM_Q12_694235"/>
      <w:bookmarkEnd w:id="6754"/>
      <w:r>
        <w:rPr>
          <w:rFonts w:hint="cs"/>
          <w:rtl/>
          <w:lang w:eastAsia="he-IL"/>
        </w:rPr>
        <w:t xml:space="preserve"> מצולקת ממלחמת העולם השנייה, ומנסה בכל דרך שלא להבחין בזרמים התת-קרקעיים, שהיום כבר מאוד בולטים, של אסלאם רדיקלי שמאיים</w:t>
      </w:r>
      <w:bookmarkStart w:id="6755" w:name="_ETM_Q12_706552"/>
      <w:bookmarkEnd w:id="6755"/>
      <w:r>
        <w:rPr>
          <w:rFonts w:hint="cs"/>
          <w:rtl/>
          <w:lang w:eastAsia="he-IL"/>
        </w:rPr>
        <w:t xml:space="preserve"> להפיל את היבשת מבפנים. הדבר השני הוא אותו וקטור שאולי עכשיו התחיל טיפה להיעלם, והוא </w:t>
      </w:r>
      <w:proofErr w:type="spellStart"/>
      <w:r>
        <w:rPr>
          <w:rFonts w:hint="cs"/>
          <w:rtl/>
          <w:lang w:eastAsia="he-IL"/>
        </w:rPr>
        <w:t>הפוליטיקלי</w:t>
      </w:r>
      <w:proofErr w:type="spellEnd"/>
      <w:r>
        <w:rPr>
          <w:rFonts w:hint="cs"/>
          <w:rtl/>
          <w:lang w:eastAsia="he-IL"/>
        </w:rPr>
        <w:t xml:space="preserve">-קורקט. בחסות </w:t>
      </w:r>
      <w:proofErr w:type="spellStart"/>
      <w:r>
        <w:rPr>
          <w:rFonts w:hint="cs"/>
          <w:rtl/>
          <w:lang w:eastAsia="he-IL"/>
        </w:rPr>
        <w:t>הפוליטיקלי</w:t>
      </w:r>
      <w:proofErr w:type="spellEnd"/>
      <w:r>
        <w:rPr>
          <w:rFonts w:hint="cs"/>
          <w:rtl/>
          <w:lang w:eastAsia="he-IL"/>
        </w:rPr>
        <w:t xml:space="preserve">-קורקט זה הפך להיות </w:t>
      </w:r>
      <w:bookmarkStart w:id="6756" w:name="_ETM_Q12_722678"/>
      <w:bookmarkEnd w:id="6756"/>
      <w:r>
        <w:rPr>
          <w:rFonts w:hint="cs"/>
          <w:rtl/>
          <w:lang w:eastAsia="he-IL"/>
        </w:rPr>
        <w:t>פשוט לא בסדר, פסול, להגיד דברים שהם חלק משמירה על הלאום שלך ושמירה על הביטחון שלך. מדינות באירופה לא רק מצולקות ממלחמת העולם השנייה,</w:t>
      </w:r>
      <w:bookmarkStart w:id="6757" w:name="_ETM_Q12_735971"/>
      <w:bookmarkEnd w:id="6757"/>
      <w:r>
        <w:rPr>
          <w:rFonts w:hint="cs"/>
          <w:rtl/>
          <w:lang w:eastAsia="he-IL"/>
        </w:rPr>
        <w:t xml:space="preserve"> אלא גם נמנעות מטיפול באסלאם הרדיקלי, בגלל שטיפול בו יצריך יד קשה, אבל יצריך גם סדרת חוקים </w:t>
      </w:r>
      <w:r>
        <w:rPr>
          <w:rtl/>
          <w:lang w:eastAsia="he-IL"/>
        </w:rPr>
        <w:t>–</w:t>
      </w:r>
      <w:bookmarkStart w:id="6758" w:name="_ETM_Q12_746033"/>
      <w:bookmarkEnd w:id="6758"/>
      <w:r>
        <w:rPr>
          <w:rFonts w:hint="cs"/>
          <w:rtl/>
          <w:lang w:eastAsia="he-IL"/>
        </w:rPr>
        <w:t xml:space="preserve"> סוגיות של הגירה, סוגיות של חופש ביטוי, סוגיות של ביטחון</w:t>
      </w:r>
      <w:bookmarkStart w:id="6759" w:name="_ETM_Q12_750826"/>
      <w:bookmarkEnd w:id="6759"/>
      <w:r>
        <w:rPr>
          <w:rFonts w:hint="cs"/>
          <w:rtl/>
          <w:lang w:eastAsia="he-IL"/>
        </w:rPr>
        <w:t xml:space="preserve"> פנים </w:t>
      </w:r>
      <w:r>
        <w:rPr>
          <w:rtl/>
          <w:lang w:eastAsia="he-IL"/>
        </w:rPr>
        <w:t>–</w:t>
      </w:r>
      <w:r>
        <w:rPr>
          <w:rFonts w:hint="cs"/>
          <w:rtl/>
          <w:lang w:eastAsia="he-IL"/>
        </w:rPr>
        <w:t xml:space="preserve"> שייאלצו אותן להתמודד עם שאלות קשות, לעשות איזון ערכים בין הערכים</w:t>
      </w:r>
      <w:bookmarkStart w:id="6760" w:name="_ETM_Q12_759428"/>
      <w:bookmarkEnd w:id="6760"/>
      <w:r>
        <w:rPr>
          <w:rFonts w:hint="cs"/>
          <w:rtl/>
          <w:lang w:eastAsia="he-IL"/>
        </w:rPr>
        <w:t xml:space="preserve"> הדמוקרטיים-ליברליים שהן חקקו על ליבן כבר שנים רבות, ולקבל החלטות אמיצות אך בלתי נמנעות. </w:t>
      </w:r>
    </w:p>
    <w:p w:rsidR="00F05D2D" w:rsidRDefault="00F05D2D" w:rsidP="00465CE7">
      <w:pPr>
        <w:rPr>
          <w:rtl/>
          <w:lang w:eastAsia="he-IL"/>
        </w:rPr>
      </w:pPr>
    </w:p>
    <w:p w:rsidR="00F05D2D" w:rsidRDefault="00F05D2D" w:rsidP="00307EF4">
      <w:pPr>
        <w:rPr>
          <w:rtl/>
        </w:rPr>
      </w:pPr>
      <w:bookmarkStart w:id="6761" w:name="TOR_Q13"/>
      <w:bookmarkStart w:id="6762" w:name="_ETM_Q13_180000"/>
      <w:bookmarkEnd w:id="6761"/>
      <w:bookmarkEnd w:id="6762"/>
      <w:r>
        <w:rPr>
          <w:rFonts w:hint="cs"/>
          <w:rtl/>
        </w:rPr>
        <w:t xml:space="preserve">אירופה חייבת לקבל החלטה. אירופה חייבת לקבל החלטה אם היא ממשיכה לצפות ביבשת מתפוררת לידיו של אסלאם </w:t>
      </w:r>
      <w:bookmarkStart w:id="6763" w:name="_ETM_Q13_180089"/>
      <w:bookmarkEnd w:id="6763"/>
      <w:r>
        <w:rPr>
          <w:rtl/>
        </w:rPr>
        <w:t>רדיקלי</w:t>
      </w:r>
      <w:r>
        <w:rPr>
          <w:rFonts w:hint="cs"/>
          <w:rtl/>
        </w:rPr>
        <w:t>,</w:t>
      </w:r>
      <w:r>
        <w:rPr>
          <w:rtl/>
        </w:rPr>
        <w:t xml:space="preserve"> </w:t>
      </w:r>
      <w:bookmarkStart w:id="6764" w:name="_ETM_Q13_180750"/>
      <w:bookmarkEnd w:id="6764"/>
      <w:r>
        <w:rPr>
          <w:rtl/>
        </w:rPr>
        <w:t xml:space="preserve">פשוט </w:t>
      </w:r>
      <w:bookmarkStart w:id="6765" w:name="_ETM_Q13_181110"/>
      <w:bookmarkEnd w:id="6765"/>
      <w:r>
        <w:rPr>
          <w:rtl/>
        </w:rPr>
        <w:t xml:space="preserve">כי </w:t>
      </w:r>
      <w:bookmarkStart w:id="6766" w:name="_ETM_Q13_181650"/>
      <w:bookmarkEnd w:id="6766"/>
      <w:r>
        <w:rPr>
          <w:rtl/>
        </w:rPr>
        <w:t xml:space="preserve">לא </w:t>
      </w:r>
      <w:bookmarkStart w:id="6767" w:name="_ETM_Q13_181890"/>
      <w:bookmarkEnd w:id="6767"/>
      <w:r>
        <w:rPr>
          <w:rtl/>
        </w:rPr>
        <w:t>נעים</w:t>
      </w:r>
      <w:r>
        <w:rPr>
          <w:rFonts w:hint="cs"/>
          <w:rtl/>
        </w:rPr>
        <w:t>,</w:t>
      </w:r>
      <w:r>
        <w:rPr>
          <w:rtl/>
        </w:rPr>
        <w:t xml:space="preserve"> </w:t>
      </w:r>
      <w:bookmarkStart w:id="6768" w:name="_ETM_Q13_182899"/>
      <w:bookmarkEnd w:id="6768"/>
      <w:r>
        <w:rPr>
          <w:rtl/>
        </w:rPr>
        <w:t xml:space="preserve">פשוט </w:t>
      </w:r>
      <w:bookmarkStart w:id="6769" w:name="_ETM_Q13_183320"/>
      <w:bookmarkEnd w:id="6769"/>
      <w:r>
        <w:rPr>
          <w:rtl/>
        </w:rPr>
        <w:t xml:space="preserve">כי </w:t>
      </w:r>
      <w:bookmarkStart w:id="6770" w:name="_ETM_Q13_183770"/>
      <w:bookmarkEnd w:id="6770"/>
      <w:r>
        <w:rPr>
          <w:rtl/>
        </w:rPr>
        <w:t xml:space="preserve">זה </w:t>
      </w:r>
      <w:bookmarkStart w:id="6771" w:name="_ETM_Q13_183949"/>
      <w:bookmarkEnd w:id="6771"/>
      <w:r>
        <w:rPr>
          <w:rtl/>
        </w:rPr>
        <w:t xml:space="preserve">לא </w:t>
      </w:r>
      <w:bookmarkStart w:id="6772" w:name="_ETM_Q13_184100"/>
      <w:bookmarkEnd w:id="6772"/>
      <w:r>
        <w:rPr>
          <w:rtl/>
        </w:rPr>
        <w:t xml:space="preserve">פוליטיקלי </w:t>
      </w:r>
      <w:bookmarkStart w:id="6773" w:name="_ETM_Q13_184670"/>
      <w:bookmarkEnd w:id="6773"/>
      <w:r>
        <w:rPr>
          <w:rtl/>
        </w:rPr>
        <w:t xml:space="preserve">קורקט </w:t>
      </w:r>
      <w:bookmarkStart w:id="6774" w:name="_ETM_Q13_185740"/>
      <w:bookmarkEnd w:id="6774"/>
      <w:r>
        <w:rPr>
          <w:rtl/>
        </w:rPr>
        <w:t>ל</w:t>
      </w:r>
      <w:r>
        <w:rPr>
          <w:rFonts w:hint="cs"/>
          <w:rtl/>
        </w:rPr>
        <w:t>דבר על</w:t>
      </w:r>
      <w:r>
        <w:rPr>
          <w:rtl/>
        </w:rPr>
        <w:t xml:space="preserve"> </w:t>
      </w:r>
      <w:bookmarkStart w:id="6775" w:name="_ETM_Q13_186160"/>
      <w:bookmarkStart w:id="6776" w:name="_ETM_Q13_186729"/>
      <w:bookmarkStart w:id="6777" w:name="_ETM_Q13_186849"/>
      <w:bookmarkEnd w:id="6775"/>
      <w:bookmarkEnd w:id="6776"/>
      <w:bookmarkEnd w:id="6777"/>
      <w:r>
        <w:rPr>
          <w:rtl/>
        </w:rPr>
        <w:t xml:space="preserve">מדיניות </w:t>
      </w:r>
      <w:bookmarkStart w:id="6778" w:name="_ETM_Q13_187329"/>
      <w:bookmarkEnd w:id="6778"/>
      <w:r>
        <w:rPr>
          <w:rtl/>
        </w:rPr>
        <w:t xml:space="preserve">הגירה </w:t>
      </w:r>
      <w:bookmarkStart w:id="6779" w:name="_ETM_Q13_188110"/>
      <w:bookmarkEnd w:id="6779"/>
      <w:r>
        <w:rPr>
          <w:rtl/>
        </w:rPr>
        <w:t>נוקשה</w:t>
      </w:r>
      <w:r>
        <w:rPr>
          <w:rFonts w:hint="cs"/>
          <w:rtl/>
        </w:rPr>
        <w:t>,</w:t>
      </w:r>
      <w:r>
        <w:rPr>
          <w:rtl/>
        </w:rPr>
        <w:t xml:space="preserve"> </w:t>
      </w:r>
      <w:bookmarkStart w:id="6780" w:name="_ETM_Q13_189369"/>
      <w:bookmarkEnd w:id="6780"/>
      <w:r>
        <w:rPr>
          <w:rtl/>
        </w:rPr>
        <w:t xml:space="preserve">פשוט </w:t>
      </w:r>
      <w:bookmarkStart w:id="6781" w:name="_ETM_Q13_189700"/>
      <w:bookmarkEnd w:id="6781"/>
      <w:r>
        <w:rPr>
          <w:rtl/>
        </w:rPr>
        <w:t xml:space="preserve">כי </w:t>
      </w:r>
      <w:bookmarkStart w:id="6782" w:name="_ETM_Q13_189879"/>
      <w:bookmarkEnd w:id="6782"/>
      <w:r>
        <w:rPr>
          <w:rtl/>
        </w:rPr>
        <w:t xml:space="preserve">זה </w:t>
      </w:r>
      <w:bookmarkStart w:id="6783" w:name="_ETM_Q13_190059"/>
      <w:bookmarkEnd w:id="6783"/>
      <w:r>
        <w:rPr>
          <w:rtl/>
        </w:rPr>
        <w:t xml:space="preserve">לא </w:t>
      </w:r>
      <w:bookmarkStart w:id="6784" w:name="_ETM_Q13_190209"/>
      <w:bookmarkEnd w:id="6784"/>
      <w:r>
        <w:rPr>
          <w:rtl/>
        </w:rPr>
        <w:t xml:space="preserve">נשמע </w:t>
      </w:r>
      <w:bookmarkStart w:id="6785" w:name="_ETM_Q13_190750"/>
      <w:bookmarkEnd w:id="6785"/>
      <w:r>
        <w:rPr>
          <w:rtl/>
        </w:rPr>
        <w:t xml:space="preserve">טוב </w:t>
      </w:r>
      <w:bookmarkStart w:id="6786" w:name="_ETM_Q13_192119"/>
      <w:bookmarkEnd w:id="6786"/>
      <w:r>
        <w:rPr>
          <w:rtl/>
        </w:rPr>
        <w:t xml:space="preserve">לדבר </w:t>
      </w:r>
      <w:bookmarkStart w:id="6787" w:name="_ETM_Q13_192809"/>
      <w:bookmarkEnd w:id="6787"/>
      <w:r>
        <w:rPr>
          <w:rtl/>
        </w:rPr>
        <w:t xml:space="preserve">על </w:t>
      </w:r>
      <w:bookmarkStart w:id="6788" w:name="_ETM_Q13_193769"/>
      <w:bookmarkEnd w:id="6788"/>
      <w:r>
        <w:rPr>
          <w:rtl/>
        </w:rPr>
        <w:t xml:space="preserve">אכיפה </w:t>
      </w:r>
      <w:bookmarkStart w:id="6789" w:name="_ETM_Q13_194400"/>
      <w:bookmarkEnd w:id="6789"/>
      <w:r>
        <w:rPr>
          <w:rtl/>
        </w:rPr>
        <w:t xml:space="preserve">אמיתית </w:t>
      </w:r>
      <w:bookmarkStart w:id="6790" w:name="_ETM_Q13_195180"/>
      <w:bookmarkEnd w:id="6790"/>
      <w:r w:rsidR="00307EF4">
        <w:rPr>
          <w:rFonts w:hint="cs"/>
          <w:rtl/>
        </w:rPr>
        <w:t>ב</w:t>
      </w:r>
      <w:bookmarkStart w:id="6791" w:name="_ETM_Q13_195420"/>
      <w:bookmarkEnd w:id="6791"/>
      <w:r>
        <w:rPr>
          <w:rtl/>
        </w:rPr>
        <w:t xml:space="preserve">תמיכה </w:t>
      </w:r>
      <w:bookmarkStart w:id="6792" w:name="_ETM_Q13_195840"/>
      <w:bookmarkEnd w:id="6792"/>
      <w:r>
        <w:rPr>
          <w:rtl/>
        </w:rPr>
        <w:t xml:space="preserve">בטרור </w:t>
      </w:r>
      <w:bookmarkStart w:id="6793" w:name="_ETM_Q13_196989"/>
      <w:bookmarkEnd w:id="6793"/>
      <w:r>
        <w:rPr>
          <w:rtl/>
        </w:rPr>
        <w:t>ו</w:t>
      </w:r>
      <w:r w:rsidR="00307EF4">
        <w:rPr>
          <w:rFonts w:hint="cs"/>
          <w:rtl/>
        </w:rPr>
        <w:t>ע</w:t>
      </w:r>
      <w:r>
        <w:rPr>
          <w:rtl/>
        </w:rPr>
        <w:t xml:space="preserve">ל </w:t>
      </w:r>
      <w:bookmarkStart w:id="6794" w:name="_ETM_Q13_197780"/>
      <w:bookmarkEnd w:id="6794"/>
      <w:r>
        <w:rPr>
          <w:rtl/>
        </w:rPr>
        <w:t xml:space="preserve">אותם </w:t>
      </w:r>
      <w:bookmarkStart w:id="6795" w:name="_ETM_Q13_199189"/>
      <w:bookmarkEnd w:id="6795"/>
      <w:r>
        <w:rPr>
          <w:rtl/>
        </w:rPr>
        <w:t xml:space="preserve">תומכי </w:t>
      </w:r>
      <w:bookmarkStart w:id="6796" w:name="_ETM_Q13_199699"/>
      <w:bookmarkEnd w:id="6796"/>
      <w:r>
        <w:rPr>
          <w:rtl/>
        </w:rPr>
        <w:t xml:space="preserve">טרור </w:t>
      </w:r>
      <w:bookmarkStart w:id="6797" w:name="_ETM_Q13_200149"/>
      <w:bookmarkEnd w:id="6797"/>
      <w:r>
        <w:rPr>
          <w:rtl/>
        </w:rPr>
        <w:t>ואות</w:t>
      </w:r>
      <w:r>
        <w:rPr>
          <w:rFonts w:hint="cs"/>
          <w:rtl/>
        </w:rPr>
        <w:t>ו</w:t>
      </w:r>
      <w:r>
        <w:rPr>
          <w:rtl/>
        </w:rPr>
        <w:t xml:space="preserve"> </w:t>
      </w:r>
      <w:bookmarkStart w:id="6798" w:name="_ETM_Q13_200630"/>
      <w:bookmarkEnd w:id="6798"/>
      <w:r>
        <w:rPr>
          <w:rtl/>
        </w:rPr>
        <w:t xml:space="preserve">אסלאם </w:t>
      </w:r>
      <w:bookmarkStart w:id="6799" w:name="_ETM_Q13_201079"/>
      <w:bookmarkEnd w:id="6799"/>
      <w:r>
        <w:rPr>
          <w:rtl/>
        </w:rPr>
        <w:t>רדיקלי</w:t>
      </w:r>
      <w:r>
        <w:rPr>
          <w:rFonts w:hint="cs"/>
          <w:rtl/>
        </w:rPr>
        <w:t xml:space="preserve"> –</w:t>
      </w:r>
      <w:r>
        <w:rPr>
          <w:rtl/>
        </w:rPr>
        <w:t xml:space="preserve"> </w:t>
      </w:r>
      <w:bookmarkStart w:id="6800" w:name="_ETM_Q13_201559"/>
      <w:bookmarkEnd w:id="6800"/>
      <w:r>
        <w:rPr>
          <w:rtl/>
        </w:rPr>
        <w:t xml:space="preserve">שתחת </w:t>
      </w:r>
      <w:bookmarkStart w:id="6801" w:name="_ETM_Q13_202009"/>
      <w:bookmarkEnd w:id="6801"/>
      <w:r>
        <w:rPr>
          <w:rtl/>
        </w:rPr>
        <w:t xml:space="preserve">חופש </w:t>
      </w:r>
      <w:bookmarkStart w:id="6802" w:name="_ETM_Q13_202429"/>
      <w:bookmarkEnd w:id="6802"/>
      <w:r>
        <w:rPr>
          <w:rtl/>
        </w:rPr>
        <w:t>הביטוי</w:t>
      </w:r>
      <w:r>
        <w:rPr>
          <w:rFonts w:hint="cs"/>
          <w:rtl/>
        </w:rPr>
        <w:t>,</w:t>
      </w:r>
      <w:r>
        <w:rPr>
          <w:rtl/>
        </w:rPr>
        <w:t xml:space="preserve"> </w:t>
      </w:r>
      <w:bookmarkStart w:id="6803" w:name="_ETM_Q13_202789"/>
      <w:bookmarkStart w:id="6804" w:name="_ETM_Q13_202909"/>
      <w:bookmarkEnd w:id="6803"/>
      <w:bookmarkEnd w:id="6804"/>
      <w:r>
        <w:rPr>
          <w:rFonts w:hint="cs"/>
          <w:rtl/>
        </w:rPr>
        <w:t>ש</w:t>
      </w:r>
      <w:r>
        <w:rPr>
          <w:rtl/>
        </w:rPr>
        <w:t xml:space="preserve">כל </w:t>
      </w:r>
      <w:bookmarkStart w:id="6805" w:name="_ETM_Q13_203029"/>
      <w:bookmarkEnd w:id="6805"/>
      <w:r>
        <w:rPr>
          <w:rtl/>
        </w:rPr>
        <w:t xml:space="preserve">כך </w:t>
      </w:r>
      <w:bookmarkStart w:id="6806" w:name="_ETM_Q13_203179"/>
      <w:bookmarkEnd w:id="6806"/>
      <w:r>
        <w:rPr>
          <w:rtl/>
        </w:rPr>
        <w:t xml:space="preserve">יקר </w:t>
      </w:r>
      <w:bookmarkStart w:id="6807" w:name="_ETM_Q13_203480"/>
      <w:bookmarkEnd w:id="6807"/>
      <w:r>
        <w:rPr>
          <w:rtl/>
        </w:rPr>
        <w:t>לאירופים</w:t>
      </w:r>
      <w:r>
        <w:rPr>
          <w:rFonts w:hint="cs"/>
          <w:rtl/>
        </w:rPr>
        <w:t>,</w:t>
      </w:r>
      <w:r>
        <w:rPr>
          <w:rtl/>
        </w:rPr>
        <w:t xml:space="preserve"> </w:t>
      </w:r>
      <w:bookmarkStart w:id="6808" w:name="_ETM_Q13_204320"/>
      <w:bookmarkEnd w:id="6808"/>
      <w:r>
        <w:rPr>
          <w:rtl/>
        </w:rPr>
        <w:t xml:space="preserve">הם </w:t>
      </w:r>
      <w:bookmarkStart w:id="6809" w:name="_ETM_Q13_204499"/>
      <w:bookmarkEnd w:id="6809"/>
      <w:r>
        <w:rPr>
          <w:rtl/>
        </w:rPr>
        <w:t xml:space="preserve">מנצלים </w:t>
      </w:r>
      <w:bookmarkStart w:id="6810" w:name="_ETM_Q13_204949"/>
      <w:bookmarkEnd w:id="6810"/>
      <w:r>
        <w:rPr>
          <w:rtl/>
        </w:rPr>
        <w:t xml:space="preserve">אותו </w:t>
      </w:r>
      <w:bookmarkStart w:id="6811" w:name="_ETM_Q13_205130"/>
      <w:bookmarkEnd w:id="6811"/>
      <w:r>
        <w:rPr>
          <w:rtl/>
        </w:rPr>
        <w:t xml:space="preserve">כדי </w:t>
      </w:r>
      <w:bookmarkStart w:id="6812" w:name="_ETM_Q13_205429"/>
      <w:bookmarkEnd w:id="6812"/>
      <w:r>
        <w:rPr>
          <w:rtl/>
        </w:rPr>
        <w:t xml:space="preserve">לפגוע </w:t>
      </w:r>
      <w:bookmarkStart w:id="6813" w:name="_ETM_Q13_207070"/>
      <w:bookmarkEnd w:id="6813"/>
      <w:r>
        <w:rPr>
          <w:rtl/>
        </w:rPr>
        <w:t>ביהודי</w:t>
      </w:r>
      <w:r>
        <w:rPr>
          <w:rFonts w:hint="cs"/>
          <w:rtl/>
        </w:rPr>
        <w:t>ם,</w:t>
      </w:r>
      <w:r>
        <w:rPr>
          <w:rtl/>
        </w:rPr>
        <w:t xml:space="preserve"> </w:t>
      </w:r>
      <w:bookmarkStart w:id="6814" w:name="_ETM_Q13_207760"/>
      <w:bookmarkEnd w:id="6814"/>
      <w:r>
        <w:rPr>
          <w:rFonts w:hint="cs"/>
          <w:rtl/>
        </w:rPr>
        <w:t>ב</w:t>
      </w:r>
      <w:r>
        <w:rPr>
          <w:rtl/>
        </w:rPr>
        <w:t xml:space="preserve">מיעוטים </w:t>
      </w:r>
      <w:bookmarkStart w:id="6815" w:name="_ETM_Q13_208240"/>
      <w:bookmarkEnd w:id="6815"/>
      <w:r>
        <w:rPr>
          <w:rtl/>
        </w:rPr>
        <w:t>אחרים</w:t>
      </w:r>
      <w:r>
        <w:rPr>
          <w:rFonts w:hint="cs"/>
          <w:rtl/>
        </w:rPr>
        <w:t>,</w:t>
      </w:r>
      <w:r>
        <w:rPr>
          <w:rtl/>
        </w:rPr>
        <w:t xml:space="preserve"> </w:t>
      </w:r>
      <w:bookmarkStart w:id="6816" w:name="_ETM_Q13_208689"/>
      <w:bookmarkEnd w:id="6816"/>
      <w:r>
        <w:rPr>
          <w:rtl/>
        </w:rPr>
        <w:t xml:space="preserve">בדמוקרטיות </w:t>
      </w:r>
      <w:bookmarkStart w:id="6817" w:name="_ETM_Q13_209500"/>
      <w:bookmarkEnd w:id="6817"/>
      <w:r>
        <w:rPr>
          <w:rtl/>
        </w:rPr>
        <w:t>עצמ</w:t>
      </w:r>
      <w:r>
        <w:rPr>
          <w:rFonts w:hint="cs"/>
          <w:rtl/>
        </w:rPr>
        <w:t>ן.</w:t>
      </w:r>
    </w:p>
    <w:p w:rsidR="00F05D2D" w:rsidRDefault="00F05D2D" w:rsidP="00465CE7">
      <w:pPr>
        <w:rPr>
          <w:rtl/>
        </w:rPr>
      </w:pPr>
    </w:p>
    <w:p w:rsidR="00F05D2D" w:rsidRDefault="00F05D2D" w:rsidP="00307EF4">
      <w:pPr>
        <w:rPr>
          <w:rtl/>
        </w:rPr>
      </w:pPr>
      <w:bookmarkStart w:id="6818" w:name="_ETM_Q13_211000"/>
      <w:bookmarkStart w:id="6819" w:name="_ETM_Q13_211239"/>
      <w:bookmarkEnd w:id="6818"/>
      <w:bookmarkEnd w:id="6819"/>
      <w:r>
        <w:rPr>
          <w:rtl/>
        </w:rPr>
        <w:t xml:space="preserve">זה </w:t>
      </w:r>
      <w:bookmarkStart w:id="6820" w:name="_ETM_Q13_211509"/>
      <w:bookmarkEnd w:id="6820"/>
      <w:r>
        <w:rPr>
          <w:rtl/>
        </w:rPr>
        <w:t xml:space="preserve">עוד </w:t>
      </w:r>
      <w:bookmarkStart w:id="6821" w:name="_ETM_Q13_211689"/>
      <w:bookmarkEnd w:id="6821"/>
      <w:r>
        <w:rPr>
          <w:rtl/>
        </w:rPr>
        <w:t xml:space="preserve">לא </w:t>
      </w:r>
      <w:bookmarkStart w:id="6822" w:name="_ETM_Q13_211779"/>
      <w:bookmarkEnd w:id="6822"/>
      <w:r>
        <w:rPr>
          <w:rtl/>
        </w:rPr>
        <w:t xml:space="preserve">מאוחר </w:t>
      </w:r>
      <w:bookmarkStart w:id="6823" w:name="_ETM_Q13_212229"/>
      <w:bookmarkEnd w:id="6823"/>
      <w:r>
        <w:rPr>
          <w:rtl/>
        </w:rPr>
        <w:t>מדי</w:t>
      </w:r>
      <w:r>
        <w:rPr>
          <w:rFonts w:hint="cs"/>
          <w:rtl/>
        </w:rPr>
        <w:t>,</w:t>
      </w:r>
      <w:r>
        <w:rPr>
          <w:rtl/>
        </w:rPr>
        <w:t xml:space="preserve"> </w:t>
      </w:r>
      <w:bookmarkStart w:id="6824" w:name="_ETM_Q13_213269"/>
      <w:bookmarkEnd w:id="6824"/>
      <w:r>
        <w:rPr>
          <w:rtl/>
        </w:rPr>
        <w:t xml:space="preserve">אבל </w:t>
      </w:r>
      <w:bookmarkStart w:id="6825" w:name="_ETM_Q13_213570"/>
      <w:bookmarkEnd w:id="6825"/>
      <w:r>
        <w:rPr>
          <w:rtl/>
        </w:rPr>
        <w:t xml:space="preserve">זה </w:t>
      </w:r>
      <w:bookmarkStart w:id="6826" w:name="_ETM_Q13_213690"/>
      <w:bookmarkEnd w:id="6826"/>
      <w:r>
        <w:rPr>
          <w:rtl/>
        </w:rPr>
        <w:t xml:space="preserve">כבר </w:t>
      </w:r>
      <w:bookmarkStart w:id="6827" w:name="_ETM_Q13_213899"/>
      <w:bookmarkEnd w:id="6827"/>
      <w:r>
        <w:rPr>
          <w:rtl/>
        </w:rPr>
        <w:t xml:space="preserve">ממש </w:t>
      </w:r>
      <w:bookmarkStart w:id="6828" w:name="_ETM_Q13_214289"/>
      <w:bookmarkEnd w:id="6828"/>
      <w:r>
        <w:rPr>
          <w:rtl/>
        </w:rPr>
        <w:t xml:space="preserve">קרוב </w:t>
      </w:r>
      <w:bookmarkStart w:id="6829" w:name="_ETM_Q13_215270"/>
      <w:bookmarkEnd w:id="6829"/>
      <w:r>
        <w:rPr>
          <w:rtl/>
        </w:rPr>
        <w:t xml:space="preserve">לנקודת </w:t>
      </w:r>
      <w:bookmarkStart w:id="6830" w:name="_ETM_Q13_215930"/>
      <w:bookmarkEnd w:id="6830"/>
      <w:r>
        <w:rPr>
          <w:rFonts w:hint="cs"/>
          <w:rtl/>
        </w:rPr>
        <w:t>ה</w:t>
      </w:r>
      <w:r>
        <w:rPr>
          <w:rtl/>
        </w:rPr>
        <w:t>אל</w:t>
      </w:r>
      <w:bookmarkStart w:id="6831" w:name="_ETM_Q13_216110"/>
      <w:bookmarkEnd w:id="6831"/>
      <w:r>
        <w:rPr>
          <w:rFonts w:hint="cs"/>
          <w:rtl/>
        </w:rPr>
        <w:t>-</w:t>
      </w:r>
      <w:r>
        <w:rPr>
          <w:rtl/>
        </w:rPr>
        <w:t>חזור</w:t>
      </w:r>
      <w:r>
        <w:rPr>
          <w:rFonts w:hint="cs"/>
          <w:rtl/>
        </w:rPr>
        <w:t>.</w:t>
      </w:r>
      <w:r>
        <w:rPr>
          <w:rtl/>
        </w:rPr>
        <w:t xml:space="preserve"> </w:t>
      </w:r>
      <w:bookmarkStart w:id="6832" w:name="_ETM_Q13_217970"/>
      <w:bookmarkEnd w:id="6832"/>
      <w:r>
        <w:rPr>
          <w:rtl/>
        </w:rPr>
        <w:t xml:space="preserve">העולם </w:t>
      </w:r>
      <w:bookmarkStart w:id="6833" w:name="_ETM_Q13_218360"/>
      <w:bookmarkEnd w:id="6833"/>
      <w:r>
        <w:rPr>
          <w:rtl/>
        </w:rPr>
        <w:t xml:space="preserve">המערבי </w:t>
      </w:r>
      <w:bookmarkStart w:id="6834" w:name="_ETM_Q13_219140"/>
      <w:bookmarkEnd w:id="6834"/>
      <w:r>
        <w:rPr>
          <w:rtl/>
        </w:rPr>
        <w:t xml:space="preserve">ובפרט </w:t>
      </w:r>
      <w:bookmarkStart w:id="6835" w:name="_ETM_Q13_220489"/>
      <w:bookmarkEnd w:id="6835"/>
      <w:r>
        <w:rPr>
          <w:rtl/>
        </w:rPr>
        <w:t xml:space="preserve">אירופה </w:t>
      </w:r>
      <w:bookmarkStart w:id="6836" w:name="_ETM_Q13_221399"/>
      <w:bookmarkEnd w:id="6836"/>
      <w:r>
        <w:rPr>
          <w:rtl/>
        </w:rPr>
        <w:t xml:space="preserve">חייבים </w:t>
      </w:r>
      <w:bookmarkStart w:id="6837" w:name="_ETM_Q13_221999"/>
      <w:bookmarkEnd w:id="6837"/>
      <w:r>
        <w:rPr>
          <w:rtl/>
        </w:rPr>
        <w:t xml:space="preserve">להסתכל </w:t>
      </w:r>
      <w:bookmarkStart w:id="6838" w:name="_ETM_Q13_222989"/>
      <w:bookmarkEnd w:id="6838"/>
      <w:r>
        <w:rPr>
          <w:rtl/>
        </w:rPr>
        <w:t xml:space="preserve">למציאות </w:t>
      </w:r>
      <w:bookmarkStart w:id="6839" w:name="_ETM_Q13_224479"/>
      <w:bookmarkEnd w:id="6839"/>
      <w:r>
        <w:rPr>
          <w:rtl/>
        </w:rPr>
        <w:t xml:space="preserve">בעיניים </w:t>
      </w:r>
      <w:bookmarkStart w:id="6840" w:name="_ETM_Q13_225200"/>
      <w:bookmarkEnd w:id="6840"/>
      <w:r>
        <w:rPr>
          <w:rtl/>
        </w:rPr>
        <w:t xml:space="preserve">בצורה </w:t>
      </w:r>
      <w:bookmarkStart w:id="6841" w:name="_ETM_Q13_225620"/>
      <w:bookmarkEnd w:id="6841"/>
      <w:r>
        <w:rPr>
          <w:rtl/>
        </w:rPr>
        <w:t>אמיצה</w:t>
      </w:r>
      <w:r>
        <w:rPr>
          <w:rFonts w:hint="cs"/>
          <w:rtl/>
        </w:rPr>
        <w:t>,</w:t>
      </w:r>
      <w:r>
        <w:rPr>
          <w:rtl/>
        </w:rPr>
        <w:t xml:space="preserve"> </w:t>
      </w:r>
      <w:bookmarkStart w:id="6842" w:name="_ETM_Q13_226430"/>
      <w:bookmarkEnd w:id="6842"/>
      <w:r>
        <w:rPr>
          <w:rtl/>
        </w:rPr>
        <w:t xml:space="preserve">ולהבין </w:t>
      </w:r>
      <w:bookmarkStart w:id="6843" w:name="_ETM_Q13_227789"/>
      <w:bookmarkEnd w:id="6843"/>
      <w:r>
        <w:rPr>
          <w:rtl/>
        </w:rPr>
        <w:t xml:space="preserve">שלפעמים </w:t>
      </w:r>
      <w:bookmarkStart w:id="6844" w:name="_ETM_Q13_229329"/>
      <w:bookmarkEnd w:id="6844"/>
      <w:r>
        <w:rPr>
          <w:rtl/>
        </w:rPr>
        <w:t xml:space="preserve">דמוקרטיה </w:t>
      </w:r>
      <w:bookmarkStart w:id="6845" w:name="_ETM_Q13_230050"/>
      <w:bookmarkEnd w:id="6845"/>
      <w:r>
        <w:rPr>
          <w:rtl/>
        </w:rPr>
        <w:t>אמיתית</w:t>
      </w:r>
      <w:r>
        <w:rPr>
          <w:rFonts w:hint="cs"/>
          <w:rtl/>
        </w:rPr>
        <w:t>,</w:t>
      </w:r>
      <w:r>
        <w:rPr>
          <w:rtl/>
        </w:rPr>
        <w:t xml:space="preserve"> </w:t>
      </w:r>
      <w:bookmarkStart w:id="6846" w:name="_ETM_Q13_230829"/>
      <w:bookmarkEnd w:id="6846"/>
      <w:r>
        <w:rPr>
          <w:rtl/>
        </w:rPr>
        <w:t>חזקה</w:t>
      </w:r>
      <w:r>
        <w:rPr>
          <w:rFonts w:hint="cs"/>
          <w:rtl/>
        </w:rPr>
        <w:t>,</w:t>
      </w:r>
      <w:r>
        <w:rPr>
          <w:rtl/>
        </w:rPr>
        <w:t xml:space="preserve"> </w:t>
      </w:r>
      <w:bookmarkStart w:id="6847" w:name="_ETM_Q13_231789"/>
      <w:bookmarkEnd w:id="6847"/>
      <w:r>
        <w:rPr>
          <w:rtl/>
        </w:rPr>
        <w:t>יציבה</w:t>
      </w:r>
      <w:r>
        <w:rPr>
          <w:rFonts w:hint="cs"/>
          <w:rtl/>
        </w:rPr>
        <w:t>,</w:t>
      </w:r>
      <w:r>
        <w:rPr>
          <w:rtl/>
        </w:rPr>
        <w:t xml:space="preserve"> </w:t>
      </w:r>
      <w:bookmarkStart w:id="6848" w:name="_ETM_Q13_234149"/>
      <w:bookmarkEnd w:id="6848"/>
      <w:r>
        <w:rPr>
          <w:rtl/>
        </w:rPr>
        <w:t xml:space="preserve">צריכה </w:t>
      </w:r>
      <w:bookmarkStart w:id="6849" w:name="_ETM_Q13_234510"/>
      <w:bookmarkEnd w:id="6849"/>
      <w:r>
        <w:rPr>
          <w:rtl/>
        </w:rPr>
        <w:t xml:space="preserve">לדעת </w:t>
      </w:r>
      <w:bookmarkStart w:id="6850" w:name="_ETM_Q13_234899"/>
      <w:bookmarkEnd w:id="6850"/>
      <w:r>
        <w:rPr>
          <w:rtl/>
        </w:rPr>
        <w:t xml:space="preserve">לעשות </w:t>
      </w:r>
      <w:bookmarkStart w:id="6851" w:name="_ETM_Q13_235260"/>
      <w:bookmarkEnd w:id="6851"/>
      <w:r>
        <w:rPr>
          <w:rtl/>
        </w:rPr>
        <w:t xml:space="preserve">איזון </w:t>
      </w:r>
      <w:bookmarkStart w:id="6852" w:name="_ETM_Q13_235710"/>
      <w:bookmarkEnd w:id="6852"/>
      <w:r>
        <w:rPr>
          <w:rtl/>
        </w:rPr>
        <w:t xml:space="preserve">בין </w:t>
      </w:r>
      <w:bookmarkStart w:id="6853" w:name="_ETM_Q13_235920"/>
      <w:bookmarkEnd w:id="6853"/>
      <w:r>
        <w:rPr>
          <w:rtl/>
        </w:rPr>
        <w:t xml:space="preserve">ערכים </w:t>
      </w:r>
      <w:bookmarkStart w:id="6854" w:name="_ETM_Q13_236460"/>
      <w:bookmarkEnd w:id="6854"/>
      <w:r>
        <w:rPr>
          <w:rtl/>
        </w:rPr>
        <w:t>ולומר</w:t>
      </w:r>
      <w:r>
        <w:rPr>
          <w:rFonts w:hint="cs"/>
          <w:rtl/>
        </w:rPr>
        <w:t>:</w:t>
      </w:r>
      <w:r>
        <w:rPr>
          <w:rtl/>
        </w:rPr>
        <w:t xml:space="preserve"> </w:t>
      </w:r>
      <w:bookmarkStart w:id="6855" w:name="_ETM_Q13_237030"/>
      <w:bookmarkEnd w:id="6855"/>
      <w:r>
        <w:rPr>
          <w:rtl/>
        </w:rPr>
        <w:t xml:space="preserve">עד </w:t>
      </w:r>
      <w:bookmarkStart w:id="6856" w:name="_ETM_Q13_237329"/>
      <w:bookmarkEnd w:id="6856"/>
      <w:r>
        <w:rPr>
          <w:rtl/>
        </w:rPr>
        <w:t>כאן</w:t>
      </w:r>
      <w:r>
        <w:rPr>
          <w:rFonts w:hint="cs"/>
          <w:rtl/>
        </w:rPr>
        <w:t>.</w:t>
      </w:r>
      <w:r>
        <w:rPr>
          <w:rtl/>
        </w:rPr>
        <w:t xml:space="preserve"> </w:t>
      </w:r>
      <w:bookmarkStart w:id="6857" w:name="_ETM_Q13_238039"/>
      <w:bookmarkEnd w:id="6857"/>
      <w:r>
        <w:rPr>
          <w:rtl/>
        </w:rPr>
        <w:t xml:space="preserve">זה </w:t>
      </w:r>
      <w:bookmarkStart w:id="6858" w:name="_ETM_Q13_238309"/>
      <w:bookmarkEnd w:id="6858"/>
      <w:r>
        <w:rPr>
          <w:rtl/>
        </w:rPr>
        <w:t xml:space="preserve">הרגע </w:t>
      </w:r>
      <w:bookmarkStart w:id="6859" w:name="_ETM_Q13_238730"/>
      <w:bookmarkEnd w:id="6859"/>
      <w:r>
        <w:rPr>
          <w:rtl/>
        </w:rPr>
        <w:t xml:space="preserve">שבו </w:t>
      </w:r>
      <w:bookmarkStart w:id="6860" w:name="_ETM_Q13_239850"/>
      <w:bookmarkEnd w:id="6860"/>
      <w:r>
        <w:rPr>
          <w:rtl/>
        </w:rPr>
        <w:t xml:space="preserve">חופש </w:t>
      </w:r>
      <w:bookmarkStart w:id="6861" w:name="_ETM_Q13_240330"/>
      <w:bookmarkEnd w:id="6861"/>
      <w:r>
        <w:rPr>
          <w:rtl/>
        </w:rPr>
        <w:t>הביטוי</w:t>
      </w:r>
      <w:r>
        <w:rPr>
          <w:rFonts w:hint="cs"/>
          <w:rtl/>
        </w:rPr>
        <w:t>,</w:t>
      </w:r>
      <w:r>
        <w:rPr>
          <w:rtl/>
        </w:rPr>
        <w:t xml:space="preserve"> </w:t>
      </w:r>
      <w:bookmarkStart w:id="6862" w:name="_ETM_Q13_240789"/>
      <w:bookmarkStart w:id="6863" w:name="_ETM_Q13_241299"/>
      <w:bookmarkEnd w:id="6862"/>
      <w:bookmarkEnd w:id="6863"/>
      <w:r>
        <w:rPr>
          <w:rtl/>
        </w:rPr>
        <w:t xml:space="preserve">חופש </w:t>
      </w:r>
      <w:bookmarkStart w:id="6864" w:name="_ETM_Q13_241690"/>
      <w:bookmarkEnd w:id="6864"/>
      <w:r>
        <w:rPr>
          <w:rtl/>
        </w:rPr>
        <w:t>הפרט</w:t>
      </w:r>
      <w:r>
        <w:rPr>
          <w:rFonts w:hint="cs"/>
          <w:rtl/>
        </w:rPr>
        <w:t>,</w:t>
      </w:r>
      <w:r>
        <w:rPr>
          <w:rtl/>
        </w:rPr>
        <w:t xml:space="preserve"> </w:t>
      </w:r>
      <w:bookmarkStart w:id="6865" w:name="_ETM_Q13_241989"/>
      <w:bookmarkStart w:id="6866" w:name="_ETM_Q13_242079"/>
      <w:bookmarkEnd w:id="6865"/>
      <w:bookmarkEnd w:id="6866"/>
      <w:r>
        <w:rPr>
          <w:rtl/>
        </w:rPr>
        <w:t xml:space="preserve">כל </w:t>
      </w:r>
      <w:bookmarkStart w:id="6867" w:name="_ETM_Q13_242260"/>
      <w:bookmarkEnd w:id="6867"/>
      <w:r>
        <w:rPr>
          <w:rtl/>
        </w:rPr>
        <w:t>אות</w:t>
      </w:r>
      <w:r>
        <w:rPr>
          <w:rFonts w:hint="cs"/>
          <w:rtl/>
        </w:rPr>
        <w:t>ן</w:t>
      </w:r>
      <w:r>
        <w:rPr>
          <w:rtl/>
        </w:rPr>
        <w:t xml:space="preserve"> </w:t>
      </w:r>
      <w:bookmarkStart w:id="6868" w:name="_ETM_Q13_242469"/>
      <w:bookmarkEnd w:id="6868"/>
      <w:r>
        <w:rPr>
          <w:rtl/>
        </w:rPr>
        <w:t xml:space="preserve">חירויות </w:t>
      </w:r>
      <w:bookmarkStart w:id="6869" w:name="_ETM_Q13_242949"/>
      <w:bookmarkEnd w:id="6869"/>
      <w:r>
        <w:rPr>
          <w:rtl/>
        </w:rPr>
        <w:t xml:space="preserve">שאנחנו </w:t>
      </w:r>
      <w:bookmarkStart w:id="6870" w:name="_ETM_Q13_243369"/>
      <w:bookmarkEnd w:id="6870"/>
      <w:r>
        <w:rPr>
          <w:rtl/>
        </w:rPr>
        <w:t xml:space="preserve">מקדמים </w:t>
      </w:r>
      <w:bookmarkStart w:id="6871" w:name="_ETM_Q13_243879"/>
      <w:bookmarkEnd w:id="6871"/>
      <w:r>
        <w:rPr>
          <w:rtl/>
        </w:rPr>
        <w:t xml:space="preserve">באירופה </w:t>
      </w:r>
      <w:bookmarkStart w:id="6872" w:name="_ETM_Q13_244869"/>
      <w:bookmarkEnd w:id="6872"/>
      <w:r w:rsidR="00307EF4">
        <w:rPr>
          <w:rFonts w:hint="cs"/>
          <w:rtl/>
        </w:rPr>
        <w:t xml:space="preserve">– </w:t>
      </w:r>
      <w:r>
        <w:rPr>
          <w:rtl/>
        </w:rPr>
        <w:t xml:space="preserve">שהם </w:t>
      </w:r>
      <w:bookmarkStart w:id="6873" w:name="_ETM_Q13_245140"/>
      <w:bookmarkEnd w:id="6873"/>
      <w:r>
        <w:rPr>
          <w:rtl/>
        </w:rPr>
        <w:t xml:space="preserve">מקדמים </w:t>
      </w:r>
      <w:bookmarkStart w:id="6874" w:name="_ETM_Q13_246430"/>
      <w:bookmarkEnd w:id="6874"/>
      <w:r w:rsidR="00307EF4">
        <w:rPr>
          <w:rFonts w:hint="cs"/>
          <w:rtl/>
        </w:rPr>
        <w:t xml:space="preserve">– </w:t>
      </w:r>
      <w:r>
        <w:rPr>
          <w:rtl/>
        </w:rPr>
        <w:t xml:space="preserve">בעצם </w:t>
      </w:r>
      <w:bookmarkStart w:id="6875" w:name="_ETM_Q13_247420"/>
      <w:bookmarkEnd w:id="6875"/>
      <w:r>
        <w:rPr>
          <w:rtl/>
        </w:rPr>
        <w:t xml:space="preserve">מאפשרים </w:t>
      </w:r>
      <w:bookmarkStart w:id="6876" w:name="_ETM_Q13_248770"/>
      <w:bookmarkEnd w:id="6876"/>
      <w:r>
        <w:rPr>
          <w:rtl/>
        </w:rPr>
        <w:t xml:space="preserve">לאותו </w:t>
      </w:r>
      <w:bookmarkStart w:id="6877" w:name="_ETM_Q13_249130"/>
      <w:bookmarkEnd w:id="6877"/>
      <w:r>
        <w:rPr>
          <w:rtl/>
        </w:rPr>
        <w:t xml:space="preserve">אסלאם </w:t>
      </w:r>
      <w:bookmarkStart w:id="6878" w:name="_ETM_Q13_249640"/>
      <w:bookmarkEnd w:id="6878"/>
      <w:r>
        <w:rPr>
          <w:rtl/>
        </w:rPr>
        <w:t xml:space="preserve">רדיקלי </w:t>
      </w:r>
      <w:bookmarkStart w:id="6879" w:name="_ETM_Q13_250480"/>
      <w:bookmarkEnd w:id="6879"/>
      <w:r>
        <w:rPr>
          <w:rtl/>
        </w:rPr>
        <w:t xml:space="preserve">למוטט </w:t>
      </w:r>
      <w:bookmarkStart w:id="6880" w:name="_ETM_Q13_250959"/>
      <w:bookmarkEnd w:id="6880"/>
      <w:r>
        <w:rPr>
          <w:rtl/>
        </w:rPr>
        <w:t xml:space="preserve">את </w:t>
      </w:r>
      <w:bookmarkStart w:id="6881" w:name="_ETM_Q13_251080"/>
      <w:bookmarkEnd w:id="6881"/>
      <w:r>
        <w:rPr>
          <w:rtl/>
        </w:rPr>
        <w:t>היבשת</w:t>
      </w:r>
      <w:r>
        <w:rPr>
          <w:rFonts w:hint="cs"/>
          <w:rtl/>
        </w:rPr>
        <w:t>.</w:t>
      </w:r>
      <w:r>
        <w:rPr>
          <w:rtl/>
        </w:rPr>
        <w:t xml:space="preserve"> </w:t>
      </w:r>
      <w:bookmarkStart w:id="6882" w:name="_ETM_Q13_251920"/>
      <w:bookmarkStart w:id="6883" w:name="_ETM_Q13_252220"/>
      <w:bookmarkEnd w:id="6882"/>
      <w:bookmarkEnd w:id="6883"/>
      <w:r>
        <w:rPr>
          <w:rFonts w:hint="cs"/>
          <w:rtl/>
        </w:rPr>
        <w:t xml:space="preserve">זה </w:t>
      </w:r>
      <w:bookmarkStart w:id="6884" w:name="_ETM_Q13_251000"/>
      <w:bookmarkEnd w:id="6884"/>
      <w:r>
        <w:rPr>
          <w:rtl/>
        </w:rPr>
        <w:t xml:space="preserve">הזמן </w:t>
      </w:r>
      <w:bookmarkStart w:id="6885" w:name="_ETM_Q13_252490"/>
      <w:bookmarkEnd w:id="6885"/>
      <w:r>
        <w:rPr>
          <w:rtl/>
        </w:rPr>
        <w:t xml:space="preserve">של </w:t>
      </w:r>
      <w:bookmarkStart w:id="6886" w:name="_ETM_Q13_252670"/>
      <w:bookmarkEnd w:id="6886"/>
      <w:r>
        <w:rPr>
          <w:rtl/>
        </w:rPr>
        <w:t xml:space="preserve">אירופה </w:t>
      </w:r>
      <w:bookmarkStart w:id="6887" w:name="_ETM_Q13_252970"/>
      <w:bookmarkEnd w:id="6887"/>
      <w:r>
        <w:rPr>
          <w:rtl/>
        </w:rPr>
        <w:t>ל</w:t>
      </w:r>
      <w:r>
        <w:rPr>
          <w:rFonts w:hint="cs"/>
          <w:rtl/>
        </w:rPr>
        <w:t>התעורר.</w:t>
      </w:r>
    </w:p>
    <w:p w:rsidR="00F05D2D" w:rsidRDefault="00F05D2D" w:rsidP="00465CE7">
      <w:pPr>
        <w:rPr>
          <w:rtl/>
        </w:rPr>
      </w:pPr>
    </w:p>
    <w:p w:rsidR="00F05D2D" w:rsidRDefault="00F05D2D" w:rsidP="00465CE7">
      <w:pPr>
        <w:pStyle w:val="af6"/>
        <w:keepNext/>
        <w:rPr>
          <w:rtl/>
        </w:rPr>
      </w:pPr>
      <w:r w:rsidRPr="0034636C">
        <w:rPr>
          <w:rStyle w:val="TagStyle"/>
          <w:rtl/>
        </w:rPr>
        <w:t xml:space="preserve"> &lt;&lt; יור &gt;&gt;</w:t>
      </w:r>
      <w:r w:rsidRPr="00AA6E49">
        <w:rPr>
          <w:rStyle w:val="TagStyle"/>
          <w:rtl/>
        </w:rPr>
        <w:t xml:space="preserve"> </w:t>
      </w:r>
      <w:r>
        <w:rPr>
          <w:rtl/>
        </w:rPr>
        <w:t>היו"ר אורית פרקש הכהן:</w:t>
      </w:r>
      <w:r w:rsidRPr="00AA6E49">
        <w:rPr>
          <w:rStyle w:val="TagStyle"/>
          <w:rtl/>
        </w:rPr>
        <w:t xml:space="preserve"> </w:t>
      </w:r>
      <w:r w:rsidRPr="0034636C">
        <w:rPr>
          <w:rStyle w:val="TagStyle"/>
          <w:rtl/>
        </w:rPr>
        <w:t>&lt;&lt; יור &gt;&gt;</w:t>
      </w:r>
      <w:r>
        <w:rPr>
          <w:rtl/>
        </w:rPr>
        <w:t xml:space="preserve">   </w:t>
      </w:r>
    </w:p>
    <w:p w:rsidR="00F05D2D" w:rsidRDefault="00F05D2D" w:rsidP="00C919F6">
      <w:pPr>
        <w:rPr>
          <w:rtl/>
        </w:rPr>
      </w:pPr>
    </w:p>
    <w:p w:rsidR="00F05D2D" w:rsidRDefault="00F05D2D" w:rsidP="00465CE7">
      <w:pPr>
        <w:rPr>
          <w:rtl/>
        </w:rPr>
      </w:pPr>
      <w:bookmarkStart w:id="6888" w:name="_ETM_Q13_253090"/>
      <w:bookmarkEnd w:id="6888"/>
      <w:r>
        <w:rPr>
          <w:rtl/>
        </w:rPr>
        <w:t xml:space="preserve">תודה </w:t>
      </w:r>
      <w:bookmarkStart w:id="6889" w:name="_ETM_Q13_253480"/>
      <w:bookmarkEnd w:id="6889"/>
      <w:r>
        <w:rPr>
          <w:rtl/>
        </w:rPr>
        <w:t>רבה</w:t>
      </w:r>
      <w:r>
        <w:rPr>
          <w:rFonts w:hint="cs"/>
          <w:rtl/>
        </w:rPr>
        <w:t>,</w:t>
      </w:r>
      <w:r>
        <w:rPr>
          <w:rtl/>
        </w:rPr>
        <w:t xml:space="preserve"> </w:t>
      </w:r>
      <w:bookmarkStart w:id="6890" w:name="_ETM_Q13_253750"/>
      <w:bookmarkEnd w:id="6890"/>
      <w:r>
        <w:rPr>
          <w:rtl/>
        </w:rPr>
        <w:t xml:space="preserve">חבר </w:t>
      </w:r>
      <w:bookmarkStart w:id="6891" w:name="_ETM_Q13_254050"/>
      <w:bookmarkEnd w:id="6891"/>
      <w:r>
        <w:rPr>
          <w:rtl/>
        </w:rPr>
        <w:t xml:space="preserve">הכנסת </w:t>
      </w:r>
      <w:bookmarkStart w:id="6892" w:name="_ETM_Q13_254530"/>
      <w:bookmarkEnd w:id="6892"/>
      <w:r>
        <w:rPr>
          <w:rFonts w:hint="cs"/>
          <w:rtl/>
        </w:rPr>
        <w:t xml:space="preserve">רול. </w:t>
      </w:r>
      <w:bookmarkStart w:id="6893" w:name="_ETM_Q13_254770"/>
      <w:bookmarkEnd w:id="6893"/>
      <w:r>
        <w:rPr>
          <w:rtl/>
        </w:rPr>
        <w:t xml:space="preserve">חבר </w:t>
      </w:r>
      <w:bookmarkStart w:id="6894" w:name="_ETM_Q13_255010"/>
      <w:bookmarkEnd w:id="6894"/>
      <w:r>
        <w:rPr>
          <w:rtl/>
        </w:rPr>
        <w:t xml:space="preserve">הכנסת </w:t>
      </w:r>
      <w:bookmarkStart w:id="6895" w:name="_ETM_Q13_255430"/>
      <w:bookmarkEnd w:id="6895"/>
      <w:r>
        <w:rPr>
          <w:rtl/>
        </w:rPr>
        <w:t xml:space="preserve">רם </w:t>
      </w:r>
      <w:bookmarkStart w:id="6896" w:name="_ETM_Q13_255670"/>
      <w:bookmarkEnd w:id="6896"/>
      <w:r>
        <w:rPr>
          <w:rtl/>
        </w:rPr>
        <w:t xml:space="preserve">בן </w:t>
      </w:r>
      <w:bookmarkStart w:id="6897" w:name="_ETM_Q13_255880"/>
      <w:bookmarkEnd w:id="6897"/>
      <w:r>
        <w:rPr>
          <w:rtl/>
        </w:rPr>
        <w:t>ברק</w:t>
      </w:r>
      <w:r>
        <w:rPr>
          <w:rFonts w:hint="cs"/>
          <w:rtl/>
        </w:rPr>
        <w:t>,</w:t>
      </w:r>
      <w:r>
        <w:rPr>
          <w:rtl/>
        </w:rPr>
        <w:t xml:space="preserve"> </w:t>
      </w:r>
      <w:bookmarkStart w:id="6898" w:name="_ETM_Q13_258700"/>
      <w:bookmarkEnd w:id="6898"/>
      <w:r>
        <w:rPr>
          <w:rtl/>
        </w:rPr>
        <w:t xml:space="preserve">לרשותך </w:t>
      </w:r>
      <w:bookmarkStart w:id="6899" w:name="_ETM_Q13_259270"/>
      <w:bookmarkEnd w:id="6899"/>
      <w:r>
        <w:rPr>
          <w:rFonts w:hint="cs"/>
          <w:rtl/>
        </w:rPr>
        <w:t>שלוש</w:t>
      </w:r>
      <w:r>
        <w:rPr>
          <w:rtl/>
        </w:rPr>
        <w:t xml:space="preserve"> </w:t>
      </w:r>
      <w:bookmarkStart w:id="6900" w:name="_ETM_Q13_259630"/>
      <w:bookmarkEnd w:id="6900"/>
      <w:r>
        <w:rPr>
          <w:rtl/>
        </w:rPr>
        <w:t>דקות</w:t>
      </w:r>
      <w:r>
        <w:rPr>
          <w:rFonts w:hint="cs"/>
          <w:rtl/>
        </w:rPr>
        <w:t>.</w:t>
      </w:r>
    </w:p>
    <w:p w:rsidR="00F05D2D" w:rsidRDefault="00F05D2D" w:rsidP="00465CE7">
      <w:pPr>
        <w:rPr>
          <w:rtl/>
        </w:rPr>
      </w:pPr>
      <w:bookmarkStart w:id="6901" w:name="_ETM_Q13_263000"/>
      <w:bookmarkEnd w:id="6901"/>
    </w:p>
    <w:p w:rsidR="00F05D2D" w:rsidRDefault="00F05D2D" w:rsidP="00465CE7">
      <w:pPr>
        <w:pStyle w:val="a4"/>
        <w:keepNext/>
        <w:rPr>
          <w:rtl/>
        </w:rPr>
      </w:pPr>
      <w:bookmarkStart w:id="6902" w:name="ET_speaker_5766_2"/>
      <w:r w:rsidRPr="0034636C">
        <w:rPr>
          <w:rStyle w:val="TagStyle"/>
          <w:rtl/>
        </w:rPr>
        <w:t xml:space="preserve"> &lt;&lt; דובר &gt;&gt;</w:t>
      </w:r>
      <w:r w:rsidRPr="00382863">
        <w:rPr>
          <w:rStyle w:val="TagStyle"/>
          <w:rtl/>
        </w:rPr>
        <w:t xml:space="preserve"> </w:t>
      </w:r>
      <w:bookmarkStart w:id="6903" w:name="_Toc182304485"/>
      <w:bookmarkStart w:id="6904" w:name="_Toc182318137"/>
      <w:bookmarkStart w:id="6905" w:name="_Toc182318498"/>
      <w:bookmarkStart w:id="6906" w:name="_Toc182328920"/>
      <w:r>
        <w:rPr>
          <w:rtl/>
        </w:rPr>
        <w:t>רם בן ברק (יש עתיד):</w:t>
      </w:r>
      <w:bookmarkEnd w:id="6903"/>
      <w:bookmarkEnd w:id="6904"/>
      <w:bookmarkEnd w:id="6905"/>
      <w:bookmarkEnd w:id="6906"/>
      <w:r w:rsidRPr="00382863">
        <w:rPr>
          <w:rStyle w:val="TagStyle"/>
          <w:rtl/>
        </w:rPr>
        <w:t xml:space="preserve"> </w:t>
      </w:r>
      <w:r w:rsidRPr="0034636C">
        <w:rPr>
          <w:rStyle w:val="TagStyle"/>
          <w:rtl/>
        </w:rPr>
        <w:t>&lt;&lt; דובר &gt;&gt;</w:t>
      </w:r>
      <w:r>
        <w:rPr>
          <w:rtl/>
        </w:rPr>
        <w:t xml:space="preserve">   </w:t>
      </w:r>
      <w:bookmarkEnd w:id="6902"/>
    </w:p>
    <w:p w:rsidR="00F05D2D" w:rsidRDefault="00F05D2D" w:rsidP="00C919F6">
      <w:pPr>
        <w:rPr>
          <w:rtl/>
        </w:rPr>
      </w:pPr>
    </w:p>
    <w:p w:rsidR="00F05D2D" w:rsidRDefault="00F05D2D" w:rsidP="00307EF4">
      <w:pPr>
        <w:rPr>
          <w:rtl/>
        </w:rPr>
      </w:pPr>
      <w:bookmarkStart w:id="6907" w:name="_ETM_Q13_266000"/>
      <w:bookmarkStart w:id="6908" w:name="_ETM_Q13_272630"/>
      <w:bookmarkStart w:id="6909" w:name="_ETM_Q13_272840"/>
      <w:bookmarkStart w:id="6910" w:name="_ETM_Q13_273140"/>
      <w:bookmarkEnd w:id="6907"/>
      <w:bookmarkEnd w:id="6908"/>
      <w:bookmarkEnd w:id="6909"/>
      <w:bookmarkEnd w:id="6910"/>
      <w:r>
        <w:rPr>
          <w:rFonts w:hint="cs"/>
          <w:rtl/>
        </w:rPr>
        <w:t xml:space="preserve">תודה רבה, </w:t>
      </w:r>
      <w:r>
        <w:rPr>
          <w:rtl/>
        </w:rPr>
        <w:t xml:space="preserve">גברתי </w:t>
      </w:r>
      <w:bookmarkStart w:id="6911" w:name="_ETM_Q13_273650"/>
      <w:bookmarkEnd w:id="6911"/>
      <w:r>
        <w:rPr>
          <w:rtl/>
        </w:rPr>
        <w:t>היושבת</w:t>
      </w:r>
      <w:r>
        <w:rPr>
          <w:rFonts w:hint="cs"/>
          <w:rtl/>
        </w:rPr>
        <w:t xml:space="preserve"> ב</w:t>
      </w:r>
      <w:r>
        <w:rPr>
          <w:rtl/>
        </w:rPr>
        <w:t>ראש</w:t>
      </w:r>
      <w:r>
        <w:rPr>
          <w:rFonts w:hint="cs"/>
          <w:rtl/>
        </w:rPr>
        <w:t xml:space="preserve">. </w:t>
      </w:r>
      <w:bookmarkStart w:id="6912" w:name="_ETM_Q13_275940"/>
      <w:bookmarkStart w:id="6913" w:name="_ETM_Q13_276510"/>
      <w:bookmarkEnd w:id="6912"/>
      <w:bookmarkEnd w:id="6913"/>
      <w:r>
        <w:rPr>
          <w:rtl/>
        </w:rPr>
        <w:t xml:space="preserve">חבריי </w:t>
      </w:r>
      <w:bookmarkStart w:id="6914" w:name="_ETM_Q13_277080"/>
      <w:bookmarkEnd w:id="6914"/>
      <w:r>
        <w:rPr>
          <w:rtl/>
        </w:rPr>
        <w:t xml:space="preserve">חברי </w:t>
      </w:r>
      <w:bookmarkStart w:id="6915" w:name="_ETM_Q13_277410"/>
      <w:bookmarkEnd w:id="6915"/>
      <w:r>
        <w:rPr>
          <w:rtl/>
        </w:rPr>
        <w:t>הכנסת</w:t>
      </w:r>
      <w:r>
        <w:rPr>
          <w:rFonts w:hint="cs"/>
          <w:rtl/>
        </w:rPr>
        <w:t>,</w:t>
      </w:r>
      <w:r>
        <w:rPr>
          <w:rtl/>
        </w:rPr>
        <w:t xml:space="preserve"> </w:t>
      </w:r>
      <w:bookmarkStart w:id="6916" w:name="_ETM_Q13_278160"/>
      <w:bookmarkEnd w:id="6916"/>
      <w:r>
        <w:rPr>
          <w:rtl/>
        </w:rPr>
        <w:t xml:space="preserve">ראשית </w:t>
      </w:r>
      <w:bookmarkStart w:id="6917" w:name="_ETM_Q13_278520"/>
      <w:bookmarkEnd w:id="6917"/>
      <w:r>
        <w:rPr>
          <w:rtl/>
        </w:rPr>
        <w:t xml:space="preserve">אני </w:t>
      </w:r>
      <w:bookmarkStart w:id="6918" w:name="_ETM_Q13_278670"/>
      <w:bookmarkEnd w:id="6918"/>
      <w:r>
        <w:rPr>
          <w:rtl/>
        </w:rPr>
        <w:t xml:space="preserve">רוצה </w:t>
      </w:r>
      <w:bookmarkStart w:id="6919" w:name="_ETM_Q13_278910"/>
      <w:bookmarkEnd w:id="6919"/>
      <w:r>
        <w:rPr>
          <w:rtl/>
        </w:rPr>
        <w:t xml:space="preserve">להסכים </w:t>
      </w:r>
      <w:bookmarkStart w:id="6920" w:name="_ETM_Q13_279330"/>
      <w:bookmarkEnd w:id="6920"/>
      <w:r>
        <w:rPr>
          <w:rtl/>
        </w:rPr>
        <w:t xml:space="preserve">עם </w:t>
      </w:r>
      <w:bookmarkStart w:id="6921" w:name="_ETM_Q13_279480"/>
      <w:bookmarkEnd w:id="6921"/>
      <w:r>
        <w:rPr>
          <w:rtl/>
        </w:rPr>
        <w:t xml:space="preserve">עידן </w:t>
      </w:r>
      <w:bookmarkStart w:id="6922" w:name="_ETM_Q13_279750"/>
      <w:bookmarkEnd w:id="6922"/>
      <w:r>
        <w:rPr>
          <w:rtl/>
        </w:rPr>
        <w:t>רול</w:t>
      </w:r>
      <w:r>
        <w:rPr>
          <w:rFonts w:hint="cs"/>
          <w:rtl/>
        </w:rPr>
        <w:t>.</w:t>
      </w:r>
      <w:r>
        <w:rPr>
          <w:rtl/>
        </w:rPr>
        <w:t xml:space="preserve"> </w:t>
      </w:r>
      <w:bookmarkStart w:id="6923" w:name="_ETM_Q13_281640"/>
      <w:bookmarkEnd w:id="6923"/>
      <w:r>
        <w:rPr>
          <w:rtl/>
        </w:rPr>
        <w:t xml:space="preserve">אני </w:t>
      </w:r>
      <w:bookmarkStart w:id="6924" w:name="_ETM_Q13_281819"/>
      <w:bookmarkEnd w:id="6924"/>
      <w:r>
        <w:rPr>
          <w:rtl/>
        </w:rPr>
        <w:t xml:space="preserve">חושב </w:t>
      </w:r>
      <w:bookmarkStart w:id="6925" w:name="_ETM_Q13_282209"/>
      <w:bookmarkEnd w:id="6925"/>
      <w:r>
        <w:rPr>
          <w:rFonts w:hint="cs"/>
          <w:rtl/>
        </w:rPr>
        <w:t xml:space="preserve">– </w:t>
      </w:r>
      <w:bookmarkStart w:id="6926" w:name="_ETM_Q13_283599"/>
      <w:bookmarkEnd w:id="6926"/>
      <w:r>
        <w:rPr>
          <w:rtl/>
        </w:rPr>
        <w:t xml:space="preserve">מי </w:t>
      </w:r>
      <w:bookmarkStart w:id="6927" w:name="_ETM_Q13_283810"/>
      <w:bookmarkEnd w:id="6927"/>
      <w:r>
        <w:rPr>
          <w:rtl/>
        </w:rPr>
        <w:t xml:space="preserve">שלא </w:t>
      </w:r>
      <w:bookmarkStart w:id="6928" w:name="_ETM_Q13_284020"/>
      <w:bookmarkEnd w:id="6928"/>
      <w:r>
        <w:rPr>
          <w:rtl/>
        </w:rPr>
        <w:t>מבין</w:t>
      </w:r>
      <w:r>
        <w:rPr>
          <w:rFonts w:hint="cs"/>
          <w:rtl/>
        </w:rPr>
        <w:t xml:space="preserve"> </w:t>
      </w:r>
      <w:r>
        <w:rPr>
          <w:rFonts w:hint="eastAsia"/>
          <w:rtl/>
        </w:rPr>
        <w:t>–</w:t>
      </w:r>
      <w:r>
        <w:rPr>
          <w:rFonts w:hint="cs"/>
          <w:rtl/>
        </w:rPr>
        <w:t xml:space="preserve"> יש</w:t>
      </w:r>
      <w:r>
        <w:rPr>
          <w:rtl/>
        </w:rPr>
        <w:t xml:space="preserve"> </w:t>
      </w:r>
      <w:bookmarkStart w:id="6929" w:name="_ETM_Q13_284380"/>
      <w:bookmarkEnd w:id="6929"/>
      <w:r>
        <w:rPr>
          <w:rtl/>
        </w:rPr>
        <w:t xml:space="preserve">היום </w:t>
      </w:r>
      <w:bookmarkStart w:id="6930" w:name="_ETM_Q13_285240"/>
      <w:bookmarkStart w:id="6931" w:name="_ETM_Q13_286800"/>
      <w:bookmarkEnd w:id="6930"/>
      <w:bookmarkEnd w:id="6931"/>
      <w:r>
        <w:rPr>
          <w:rtl/>
        </w:rPr>
        <w:t xml:space="preserve">מגמה </w:t>
      </w:r>
      <w:bookmarkStart w:id="6932" w:name="_ETM_Q13_288459"/>
      <w:bookmarkEnd w:id="6932"/>
      <w:r>
        <w:rPr>
          <w:rtl/>
        </w:rPr>
        <w:t xml:space="preserve">אסלאמית </w:t>
      </w:r>
      <w:bookmarkStart w:id="6933" w:name="_ETM_Q13_289450"/>
      <w:bookmarkEnd w:id="6933"/>
      <w:r>
        <w:rPr>
          <w:rtl/>
        </w:rPr>
        <w:t xml:space="preserve">ברורה </w:t>
      </w:r>
      <w:bookmarkStart w:id="6934" w:name="_ETM_Q13_290170"/>
      <w:bookmarkEnd w:id="6934"/>
      <w:r>
        <w:rPr>
          <w:rtl/>
        </w:rPr>
        <w:t xml:space="preserve">של </w:t>
      </w:r>
      <w:bookmarkStart w:id="6935" w:name="_ETM_Q13_290380"/>
      <w:bookmarkEnd w:id="6935"/>
      <w:r>
        <w:rPr>
          <w:rtl/>
        </w:rPr>
        <w:t xml:space="preserve">השתלטות </w:t>
      </w:r>
      <w:bookmarkStart w:id="6936" w:name="_ETM_Q13_291630"/>
      <w:bookmarkEnd w:id="6936"/>
      <w:r>
        <w:rPr>
          <w:rtl/>
        </w:rPr>
        <w:t xml:space="preserve">על </w:t>
      </w:r>
      <w:bookmarkStart w:id="6937" w:name="_ETM_Q13_291810"/>
      <w:bookmarkEnd w:id="6937"/>
      <w:r>
        <w:rPr>
          <w:rtl/>
        </w:rPr>
        <w:t xml:space="preserve">מערב </w:t>
      </w:r>
      <w:bookmarkStart w:id="6938" w:name="_ETM_Q13_292170"/>
      <w:bookmarkEnd w:id="6938"/>
      <w:r>
        <w:rPr>
          <w:rtl/>
        </w:rPr>
        <w:t>אירופה</w:t>
      </w:r>
      <w:r>
        <w:rPr>
          <w:rFonts w:hint="cs"/>
          <w:rtl/>
        </w:rPr>
        <w:t>,</w:t>
      </w:r>
      <w:r>
        <w:rPr>
          <w:rtl/>
        </w:rPr>
        <w:t xml:space="preserve"> </w:t>
      </w:r>
      <w:bookmarkStart w:id="6939" w:name="_ETM_Q13_292590"/>
      <w:bookmarkEnd w:id="6939"/>
      <w:r>
        <w:rPr>
          <w:rtl/>
        </w:rPr>
        <w:t xml:space="preserve">ולא </w:t>
      </w:r>
      <w:bookmarkStart w:id="6940" w:name="_ETM_Q13_292830"/>
      <w:bookmarkEnd w:id="6940"/>
      <w:r>
        <w:rPr>
          <w:rtl/>
        </w:rPr>
        <w:t xml:space="preserve">רק </w:t>
      </w:r>
      <w:bookmarkStart w:id="6941" w:name="_ETM_Q13_293010"/>
      <w:bookmarkEnd w:id="6941"/>
      <w:r>
        <w:rPr>
          <w:rtl/>
        </w:rPr>
        <w:t xml:space="preserve">על </w:t>
      </w:r>
      <w:bookmarkStart w:id="6942" w:name="_ETM_Q13_293100"/>
      <w:bookmarkEnd w:id="6942"/>
      <w:r>
        <w:rPr>
          <w:rtl/>
        </w:rPr>
        <w:t xml:space="preserve">מערב </w:t>
      </w:r>
      <w:bookmarkStart w:id="6943" w:name="_ETM_Q13_293430"/>
      <w:bookmarkEnd w:id="6943"/>
      <w:r>
        <w:rPr>
          <w:rtl/>
        </w:rPr>
        <w:t>אירופה</w:t>
      </w:r>
      <w:r>
        <w:rPr>
          <w:rFonts w:hint="cs"/>
          <w:rtl/>
        </w:rPr>
        <w:t>,</w:t>
      </w:r>
      <w:r>
        <w:rPr>
          <w:rtl/>
        </w:rPr>
        <w:t xml:space="preserve"> </w:t>
      </w:r>
      <w:bookmarkStart w:id="6944" w:name="_ETM_Q13_294539"/>
      <w:bookmarkStart w:id="6945" w:name="_ETM_Q13_295170"/>
      <w:bookmarkEnd w:id="6944"/>
      <w:bookmarkEnd w:id="6945"/>
      <w:r>
        <w:rPr>
          <w:rtl/>
        </w:rPr>
        <w:t xml:space="preserve">גם </w:t>
      </w:r>
      <w:bookmarkStart w:id="6946" w:name="_ETM_Q13_295380"/>
      <w:bookmarkEnd w:id="6946"/>
      <w:r>
        <w:rPr>
          <w:rtl/>
        </w:rPr>
        <w:t xml:space="preserve">במקומות </w:t>
      </w:r>
      <w:bookmarkStart w:id="6947" w:name="_ETM_Q13_295799"/>
      <w:bookmarkEnd w:id="6947"/>
      <w:r>
        <w:rPr>
          <w:rtl/>
        </w:rPr>
        <w:t xml:space="preserve">אחרים </w:t>
      </w:r>
      <w:bookmarkStart w:id="6948" w:name="_ETM_Q13_296490"/>
      <w:bookmarkEnd w:id="6948"/>
      <w:r>
        <w:rPr>
          <w:rtl/>
        </w:rPr>
        <w:t>בעולם</w:t>
      </w:r>
      <w:r>
        <w:rPr>
          <w:rFonts w:hint="cs"/>
          <w:rtl/>
        </w:rPr>
        <w:t>.</w:t>
      </w:r>
      <w:r>
        <w:rPr>
          <w:rtl/>
        </w:rPr>
        <w:t xml:space="preserve"> </w:t>
      </w:r>
      <w:bookmarkStart w:id="6949" w:name="_ETM_Q13_297800"/>
      <w:bookmarkEnd w:id="6949"/>
      <w:r>
        <w:rPr>
          <w:rtl/>
        </w:rPr>
        <w:t>ז</w:t>
      </w:r>
      <w:r>
        <w:rPr>
          <w:rFonts w:hint="cs"/>
          <w:rtl/>
        </w:rPr>
        <w:t>ו</w:t>
      </w:r>
      <w:r>
        <w:rPr>
          <w:rtl/>
        </w:rPr>
        <w:t xml:space="preserve"> </w:t>
      </w:r>
      <w:bookmarkStart w:id="6950" w:name="_ETM_Q13_297980"/>
      <w:bookmarkEnd w:id="6950"/>
      <w:r>
        <w:rPr>
          <w:rtl/>
        </w:rPr>
        <w:t xml:space="preserve">מגמה </w:t>
      </w:r>
      <w:bookmarkStart w:id="6951" w:name="_ETM_Q13_298490"/>
      <w:bookmarkEnd w:id="6951"/>
      <w:r>
        <w:rPr>
          <w:rtl/>
        </w:rPr>
        <w:t xml:space="preserve">ממומנת </w:t>
      </w:r>
      <w:bookmarkStart w:id="6952" w:name="_ETM_Q13_299120"/>
      <w:bookmarkEnd w:id="6952"/>
      <w:r>
        <w:rPr>
          <w:rtl/>
        </w:rPr>
        <w:t>היטב</w:t>
      </w:r>
      <w:r>
        <w:rPr>
          <w:rFonts w:hint="cs"/>
          <w:rtl/>
        </w:rPr>
        <w:t>,</w:t>
      </w:r>
      <w:r>
        <w:rPr>
          <w:rtl/>
        </w:rPr>
        <w:t xml:space="preserve"> </w:t>
      </w:r>
      <w:bookmarkStart w:id="6953" w:name="_ETM_Q13_300729"/>
      <w:bookmarkEnd w:id="6953"/>
      <w:r>
        <w:rPr>
          <w:rtl/>
        </w:rPr>
        <w:t xml:space="preserve">מתוזמנת </w:t>
      </w:r>
      <w:bookmarkStart w:id="6954" w:name="_ETM_Q13_301450"/>
      <w:bookmarkEnd w:id="6954"/>
      <w:r>
        <w:rPr>
          <w:rtl/>
        </w:rPr>
        <w:t>היטב</w:t>
      </w:r>
      <w:r>
        <w:rPr>
          <w:rFonts w:hint="cs"/>
          <w:rtl/>
        </w:rPr>
        <w:t>,</w:t>
      </w:r>
      <w:r>
        <w:rPr>
          <w:rtl/>
        </w:rPr>
        <w:t xml:space="preserve"> </w:t>
      </w:r>
      <w:bookmarkStart w:id="6955" w:name="_ETM_Q13_302679"/>
      <w:bookmarkEnd w:id="6955"/>
      <w:r>
        <w:rPr>
          <w:rtl/>
        </w:rPr>
        <w:t>ו</w:t>
      </w:r>
      <w:r>
        <w:rPr>
          <w:rFonts w:hint="cs"/>
          <w:rtl/>
        </w:rPr>
        <w:t>א</w:t>
      </w:r>
      <w:r>
        <w:rPr>
          <w:rtl/>
        </w:rPr>
        <w:t xml:space="preserve">ם </w:t>
      </w:r>
      <w:bookmarkStart w:id="6956" w:name="_ETM_Q13_302950"/>
      <w:bookmarkEnd w:id="6956"/>
      <w:r>
        <w:rPr>
          <w:rtl/>
        </w:rPr>
        <w:t xml:space="preserve">הרשויות </w:t>
      </w:r>
      <w:bookmarkStart w:id="6957" w:name="_ETM_Q13_303490"/>
      <w:bookmarkEnd w:id="6957"/>
      <w:r>
        <w:rPr>
          <w:rtl/>
        </w:rPr>
        <w:t xml:space="preserve">באירופה </w:t>
      </w:r>
      <w:bookmarkStart w:id="6958" w:name="_ETM_Q13_304149"/>
      <w:bookmarkEnd w:id="6958"/>
      <w:r>
        <w:rPr>
          <w:rtl/>
        </w:rPr>
        <w:t xml:space="preserve">ובארצות </w:t>
      </w:r>
      <w:bookmarkStart w:id="6959" w:name="_ETM_Q13_304630"/>
      <w:bookmarkEnd w:id="6959"/>
      <w:r>
        <w:rPr>
          <w:rtl/>
        </w:rPr>
        <w:t xml:space="preserve">הברית </w:t>
      </w:r>
      <w:bookmarkStart w:id="6960" w:name="_ETM_Q13_305710"/>
      <w:bookmarkEnd w:id="6960"/>
      <w:r>
        <w:rPr>
          <w:rtl/>
        </w:rPr>
        <w:t xml:space="preserve">לא </w:t>
      </w:r>
      <w:bookmarkStart w:id="6961" w:name="_ETM_Q13_305830"/>
      <w:bookmarkEnd w:id="6961"/>
      <w:r>
        <w:rPr>
          <w:rFonts w:hint="cs"/>
          <w:rtl/>
        </w:rPr>
        <w:t>י</w:t>
      </w:r>
      <w:r>
        <w:rPr>
          <w:rtl/>
        </w:rPr>
        <w:t xml:space="preserve">תעשתו </w:t>
      </w:r>
      <w:bookmarkStart w:id="6962" w:name="_ETM_Q13_306990"/>
      <w:bookmarkEnd w:id="6962"/>
      <w:r>
        <w:rPr>
          <w:rtl/>
        </w:rPr>
        <w:t xml:space="preserve">ויטפלו </w:t>
      </w:r>
      <w:bookmarkStart w:id="6963" w:name="_ETM_Q13_307380"/>
      <w:bookmarkEnd w:id="6963"/>
      <w:r>
        <w:rPr>
          <w:rtl/>
        </w:rPr>
        <w:t>בתופעה</w:t>
      </w:r>
      <w:r>
        <w:rPr>
          <w:rFonts w:hint="cs"/>
          <w:rtl/>
        </w:rPr>
        <w:t>,</w:t>
      </w:r>
      <w:r>
        <w:rPr>
          <w:rtl/>
        </w:rPr>
        <w:t xml:space="preserve"> </w:t>
      </w:r>
      <w:bookmarkStart w:id="6964" w:name="_ETM_Q13_308460"/>
      <w:bookmarkEnd w:id="6964"/>
      <w:r>
        <w:rPr>
          <w:rtl/>
        </w:rPr>
        <w:t xml:space="preserve">סופה </w:t>
      </w:r>
      <w:bookmarkStart w:id="6965" w:name="_ETM_Q13_308940"/>
      <w:bookmarkEnd w:id="6965"/>
      <w:r>
        <w:rPr>
          <w:rtl/>
        </w:rPr>
        <w:t xml:space="preserve">של </w:t>
      </w:r>
      <w:bookmarkStart w:id="6966" w:name="_ETM_Q13_309060"/>
      <w:bookmarkEnd w:id="6966"/>
      <w:r>
        <w:rPr>
          <w:rtl/>
        </w:rPr>
        <w:t xml:space="preserve">אירופה </w:t>
      </w:r>
      <w:bookmarkStart w:id="6967" w:name="_ETM_Q13_309360"/>
      <w:bookmarkEnd w:id="6967"/>
      <w:r>
        <w:rPr>
          <w:rtl/>
        </w:rPr>
        <w:t xml:space="preserve">להיות </w:t>
      </w:r>
      <w:bookmarkStart w:id="6968" w:name="_ETM_Q13_309690"/>
      <w:bookmarkEnd w:id="6968"/>
      <w:r>
        <w:rPr>
          <w:rtl/>
        </w:rPr>
        <w:t>מוסלמית</w:t>
      </w:r>
      <w:r>
        <w:rPr>
          <w:rFonts w:hint="cs"/>
          <w:rtl/>
        </w:rPr>
        <w:t>.</w:t>
      </w:r>
      <w:r>
        <w:rPr>
          <w:rtl/>
        </w:rPr>
        <w:t xml:space="preserve"> </w:t>
      </w:r>
      <w:bookmarkStart w:id="6969" w:name="_ETM_Q13_310740"/>
      <w:bookmarkEnd w:id="6969"/>
      <w:r>
        <w:rPr>
          <w:rtl/>
        </w:rPr>
        <w:t>לש</w:t>
      </w:r>
      <w:r>
        <w:rPr>
          <w:rFonts w:hint="cs"/>
          <w:rtl/>
        </w:rPr>
        <w:t>ם</w:t>
      </w:r>
      <w:r>
        <w:rPr>
          <w:rtl/>
        </w:rPr>
        <w:t xml:space="preserve"> </w:t>
      </w:r>
      <w:bookmarkStart w:id="6970" w:name="_ETM_Q13_311130"/>
      <w:bookmarkEnd w:id="6970"/>
      <w:r>
        <w:rPr>
          <w:rtl/>
        </w:rPr>
        <w:t xml:space="preserve">הם </w:t>
      </w:r>
      <w:bookmarkStart w:id="6971" w:name="_ETM_Q13_311220"/>
      <w:bookmarkEnd w:id="6971"/>
      <w:r>
        <w:rPr>
          <w:rtl/>
        </w:rPr>
        <w:t>חותרים</w:t>
      </w:r>
      <w:r>
        <w:rPr>
          <w:rFonts w:hint="cs"/>
          <w:rtl/>
        </w:rPr>
        <w:t>,</w:t>
      </w:r>
      <w:r>
        <w:rPr>
          <w:rtl/>
        </w:rPr>
        <w:t xml:space="preserve"> </w:t>
      </w:r>
      <w:bookmarkStart w:id="6972" w:name="_ETM_Q13_312240"/>
      <w:bookmarkEnd w:id="6972"/>
      <w:r>
        <w:rPr>
          <w:rtl/>
        </w:rPr>
        <w:t xml:space="preserve">יש </w:t>
      </w:r>
      <w:bookmarkStart w:id="6973" w:name="_ETM_Q13_312419"/>
      <w:bookmarkEnd w:id="6973"/>
      <w:r>
        <w:rPr>
          <w:rtl/>
        </w:rPr>
        <w:t xml:space="preserve">תוכנית </w:t>
      </w:r>
      <w:bookmarkStart w:id="6974" w:name="_ETM_Q13_312750"/>
      <w:bookmarkEnd w:id="6974"/>
      <w:r>
        <w:rPr>
          <w:rtl/>
        </w:rPr>
        <w:t>כז</w:t>
      </w:r>
      <w:r w:rsidR="00307EF4">
        <w:rPr>
          <w:rFonts w:hint="cs"/>
          <w:rtl/>
        </w:rPr>
        <w:t>את.</w:t>
      </w:r>
      <w:r>
        <w:rPr>
          <w:rtl/>
        </w:rPr>
        <w:t xml:space="preserve"> </w:t>
      </w:r>
      <w:bookmarkStart w:id="6975" w:name="_ETM_Q13_313859"/>
      <w:bookmarkEnd w:id="6975"/>
      <w:r>
        <w:rPr>
          <w:rtl/>
        </w:rPr>
        <w:t xml:space="preserve">אני </w:t>
      </w:r>
      <w:bookmarkStart w:id="6976" w:name="_ETM_Q13_314159"/>
      <w:bookmarkEnd w:id="6976"/>
      <w:r>
        <w:rPr>
          <w:rtl/>
        </w:rPr>
        <w:t xml:space="preserve">אפילו </w:t>
      </w:r>
      <w:bookmarkStart w:id="6977" w:name="_ETM_Q13_314370"/>
      <w:bookmarkEnd w:id="6977"/>
      <w:r>
        <w:rPr>
          <w:rtl/>
        </w:rPr>
        <w:t xml:space="preserve">מכיר </w:t>
      </w:r>
      <w:bookmarkStart w:id="6978" w:name="_ETM_Q13_314639"/>
      <w:bookmarkEnd w:id="6978"/>
      <w:r>
        <w:rPr>
          <w:rtl/>
        </w:rPr>
        <w:t xml:space="preserve">חלק </w:t>
      </w:r>
      <w:bookmarkStart w:id="6979" w:name="_ETM_Q13_314939"/>
      <w:bookmarkEnd w:id="6979"/>
      <w:r>
        <w:rPr>
          <w:rtl/>
        </w:rPr>
        <w:t>ממנה</w:t>
      </w:r>
      <w:r>
        <w:rPr>
          <w:rFonts w:hint="cs"/>
          <w:rtl/>
        </w:rPr>
        <w:t>.</w:t>
      </w:r>
    </w:p>
    <w:p w:rsidR="00F05D2D" w:rsidRDefault="00F05D2D" w:rsidP="00465CE7">
      <w:pPr>
        <w:rPr>
          <w:rtl/>
        </w:rPr>
      </w:pPr>
      <w:bookmarkStart w:id="6980" w:name="_ETM_Q13_315000"/>
      <w:bookmarkEnd w:id="6980"/>
    </w:p>
    <w:p w:rsidR="00F05D2D" w:rsidRDefault="00F05D2D" w:rsidP="00307EF4">
      <w:pPr>
        <w:rPr>
          <w:rtl/>
        </w:rPr>
      </w:pPr>
      <w:bookmarkStart w:id="6981" w:name="_ETM_Q13_316000"/>
      <w:bookmarkStart w:id="6982" w:name="_ETM_Q13_316379"/>
      <w:bookmarkEnd w:id="6981"/>
      <w:bookmarkEnd w:id="6982"/>
      <w:r>
        <w:rPr>
          <w:rtl/>
        </w:rPr>
        <w:t xml:space="preserve">אני </w:t>
      </w:r>
      <w:bookmarkStart w:id="6983" w:name="_ETM_Q13_316620"/>
      <w:bookmarkEnd w:id="6983"/>
      <w:r>
        <w:rPr>
          <w:rtl/>
        </w:rPr>
        <w:t xml:space="preserve">רוצה </w:t>
      </w:r>
      <w:bookmarkStart w:id="6984" w:name="_ETM_Q13_317430"/>
      <w:bookmarkEnd w:id="6984"/>
      <w:r>
        <w:rPr>
          <w:rtl/>
        </w:rPr>
        <w:t xml:space="preserve">לדבר </w:t>
      </w:r>
      <w:bookmarkStart w:id="6985" w:name="_ETM_Q13_317969"/>
      <w:bookmarkEnd w:id="6985"/>
      <w:r>
        <w:rPr>
          <w:rtl/>
        </w:rPr>
        <w:t xml:space="preserve">על </w:t>
      </w:r>
      <w:bookmarkStart w:id="6986" w:name="_ETM_Q13_318029"/>
      <w:bookmarkEnd w:id="6986"/>
      <w:r>
        <w:rPr>
          <w:rtl/>
        </w:rPr>
        <w:t xml:space="preserve">מה </w:t>
      </w:r>
      <w:bookmarkStart w:id="6987" w:name="_ETM_Q13_318150"/>
      <w:bookmarkEnd w:id="6987"/>
      <w:r>
        <w:rPr>
          <w:rtl/>
        </w:rPr>
        <w:t xml:space="preserve">שראינו </w:t>
      </w:r>
      <w:bookmarkStart w:id="6988" w:name="_ETM_Q13_318809"/>
      <w:bookmarkEnd w:id="6988"/>
      <w:r>
        <w:rPr>
          <w:rtl/>
        </w:rPr>
        <w:t>אתמול</w:t>
      </w:r>
      <w:r>
        <w:rPr>
          <w:rFonts w:hint="cs"/>
          <w:rtl/>
        </w:rPr>
        <w:t>.</w:t>
      </w:r>
      <w:r>
        <w:rPr>
          <w:rtl/>
        </w:rPr>
        <w:t xml:space="preserve"> </w:t>
      </w:r>
      <w:bookmarkStart w:id="6989" w:name="_ETM_Q13_320930"/>
      <w:bookmarkEnd w:id="6989"/>
      <w:r>
        <w:rPr>
          <w:rtl/>
        </w:rPr>
        <w:t xml:space="preserve">איתמר </w:t>
      </w:r>
      <w:bookmarkStart w:id="6990" w:name="_ETM_Q13_321349"/>
      <w:bookmarkEnd w:id="6990"/>
      <w:r>
        <w:rPr>
          <w:rtl/>
        </w:rPr>
        <w:t xml:space="preserve">בן </w:t>
      </w:r>
      <w:bookmarkStart w:id="6991" w:name="_ETM_Q13_321590"/>
      <w:bookmarkEnd w:id="6991"/>
      <w:r>
        <w:rPr>
          <w:rtl/>
        </w:rPr>
        <w:t xml:space="preserve">גביר </w:t>
      </w:r>
      <w:bookmarkStart w:id="6992" w:name="_ETM_Q13_322310"/>
      <w:bookmarkEnd w:id="6992"/>
      <w:r>
        <w:rPr>
          <w:rtl/>
        </w:rPr>
        <w:t xml:space="preserve">הוא </w:t>
      </w:r>
      <w:bookmarkStart w:id="6993" w:name="_ETM_Q13_322430"/>
      <w:bookmarkEnd w:id="6993"/>
      <w:r>
        <w:rPr>
          <w:rtl/>
        </w:rPr>
        <w:t xml:space="preserve">לא </w:t>
      </w:r>
      <w:bookmarkStart w:id="6994" w:name="_ETM_Q13_322580"/>
      <w:bookmarkEnd w:id="6994"/>
      <w:r>
        <w:rPr>
          <w:rtl/>
        </w:rPr>
        <w:t xml:space="preserve">תומך </w:t>
      </w:r>
      <w:bookmarkStart w:id="6995" w:name="_ETM_Q13_322940"/>
      <w:bookmarkEnd w:id="6995"/>
      <w:r>
        <w:rPr>
          <w:rtl/>
        </w:rPr>
        <w:t>טרור</w:t>
      </w:r>
      <w:r>
        <w:rPr>
          <w:rFonts w:hint="cs"/>
          <w:rtl/>
        </w:rPr>
        <w:t>,</w:t>
      </w:r>
      <w:r>
        <w:rPr>
          <w:rtl/>
        </w:rPr>
        <w:t xml:space="preserve"> </w:t>
      </w:r>
      <w:bookmarkStart w:id="6996" w:name="_ETM_Q13_324439"/>
      <w:bookmarkEnd w:id="6996"/>
      <w:r>
        <w:rPr>
          <w:rtl/>
        </w:rPr>
        <w:t xml:space="preserve">הוא </w:t>
      </w:r>
      <w:bookmarkStart w:id="6997" w:name="_ETM_Q13_324559"/>
      <w:bookmarkEnd w:id="6997"/>
      <w:r>
        <w:rPr>
          <w:rtl/>
        </w:rPr>
        <w:t xml:space="preserve">מעודד </w:t>
      </w:r>
      <w:bookmarkStart w:id="6998" w:name="_ETM_Q13_325040"/>
      <w:bookmarkEnd w:id="6998"/>
      <w:r>
        <w:rPr>
          <w:rtl/>
        </w:rPr>
        <w:t>טרור</w:t>
      </w:r>
      <w:r>
        <w:rPr>
          <w:rFonts w:hint="cs"/>
          <w:rtl/>
        </w:rPr>
        <w:t>.</w:t>
      </w:r>
      <w:r>
        <w:rPr>
          <w:rtl/>
        </w:rPr>
        <w:t xml:space="preserve"> </w:t>
      </w:r>
      <w:bookmarkStart w:id="6999" w:name="_ETM_Q13_326800"/>
      <w:bookmarkEnd w:id="6999"/>
      <w:r>
        <w:rPr>
          <w:rFonts w:hint="cs"/>
          <w:rtl/>
        </w:rPr>
        <w:t>הוא ו</w:t>
      </w:r>
      <w:r>
        <w:rPr>
          <w:rtl/>
        </w:rPr>
        <w:t xml:space="preserve">היועצים </w:t>
      </w:r>
      <w:bookmarkStart w:id="7000" w:name="_ETM_Q13_327370"/>
      <w:bookmarkEnd w:id="7000"/>
      <w:r>
        <w:rPr>
          <w:rtl/>
        </w:rPr>
        <w:t xml:space="preserve">שלו </w:t>
      </w:r>
      <w:bookmarkStart w:id="7001" w:name="_ETM_Q13_327849"/>
      <w:bookmarkEnd w:id="7001"/>
      <w:r>
        <w:rPr>
          <w:rtl/>
        </w:rPr>
        <w:t xml:space="preserve">עסוקים </w:t>
      </w:r>
      <w:bookmarkStart w:id="7002" w:name="_ETM_Q13_328389"/>
      <w:bookmarkEnd w:id="7002"/>
      <w:r>
        <w:rPr>
          <w:rFonts w:hint="cs"/>
          <w:rtl/>
        </w:rPr>
        <w:t>איך</w:t>
      </w:r>
      <w:r>
        <w:rPr>
          <w:rtl/>
        </w:rPr>
        <w:t xml:space="preserve"> </w:t>
      </w:r>
      <w:bookmarkStart w:id="7003" w:name="_ETM_Q13_328660"/>
      <w:bookmarkEnd w:id="7003"/>
      <w:r>
        <w:rPr>
          <w:rtl/>
        </w:rPr>
        <w:t xml:space="preserve">להבעיר </w:t>
      </w:r>
      <w:bookmarkStart w:id="7004" w:name="_ETM_Q13_329080"/>
      <w:bookmarkEnd w:id="7004"/>
      <w:r>
        <w:rPr>
          <w:rtl/>
        </w:rPr>
        <w:t xml:space="preserve">את </w:t>
      </w:r>
      <w:bookmarkStart w:id="7005" w:name="_ETM_Q13_329200"/>
      <w:bookmarkEnd w:id="7005"/>
      <w:r>
        <w:rPr>
          <w:rtl/>
        </w:rPr>
        <w:t>השטח</w:t>
      </w:r>
      <w:r>
        <w:rPr>
          <w:rFonts w:hint="cs"/>
          <w:rtl/>
        </w:rPr>
        <w:t>,</w:t>
      </w:r>
      <w:r>
        <w:rPr>
          <w:rtl/>
        </w:rPr>
        <w:t xml:space="preserve"> </w:t>
      </w:r>
      <w:bookmarkStart w:id="7006" w:name="_ETM_Q13_330840"/>
      <w:bookmarkEnd w:id="7006"/>
      <w:r>
        <w:rPr>
          <w:rtl/>
        </w:rPr>
        <w:t xml:space="preserve">לעודד </w:t>
      </w:r>
      <w:bookmarkStart w:id="7007" w:name="_ETM_Q13_331319"/>
      <w:bookmarkEnd w:id="7007"/>
      <w:r>
        <w:rPr>
          <w:rtl/>
        </w:rPr>
        <w:t xml:space="preserve">את </w:t>
      </w:r>
      <w:bookmarkStart w:id="7008" w:name="_ETM_Q13_331440"/>
      <w:bookmarkEnd w:id="7008"/>
      <w:r>
        <w:rPr>
          <w:rtl/>
        </w:rPr>
        <w:t xml:space="preserve">האוכלוסייה </w:t>
      </w:r>
      <w:bookmarkStart w:id="7009" w:name="_ETM_Q13_332099"/>
      <w:bookmarkEnd w:id="7009"/>
      <w:r>
        <w:rPr>
          <w:rtl/>
        </w:rPr>
        <w:t xml:space="preserve">הערבית </w:t>
      </w:r>
      <w:bookmarkStart w:id="7010" w:name="_ETM_Q13_332519"/>
      <w:bookmarkEnd w:id="7010"/>
      <w:r>
        <w:rPr>
          <w:rtl/>
        </w:rPr>
        <w:t xml:space="preserve">לצאת </w:t>
      </w:r>
      <w:bookmarkStart w:id="7011" w:name="_ETM_Q13_332819"/>
      <w:bookmarkEnd w:id="7011"/>
      <w:r>
        <w:rPr>
          <w:rtl/>
        </w:rPr>
        <w:t>לרחובות</w:t>
      </w:r>
      <w:r>
        <w:rPr>
          <w:rFonts w:hint="cs"/>
          <w:rtl/>
        </w:rPr>
        <w:t>.</w:t>
      </w:r>
      <w:r>
        <w:rPr>
          <w:rtl/>
        </w:rPr>
        <w:t xml:space="preserve"> </w:t>
      </w:r>
      <w:bookmarkStart w:id="7012" w:name="_ETM_Q13_334389"/>
      <w:bookmarkEnd w:id="7012"/>
      <w:r>
        <w:rPr>
          <w:rtl/>
        </w:rPr>
        <w:t xml:space="preserve">הם </w:t>
      </w:r>
      <w:bookmarkStart w:id="7013" w:name="_ETM_Q13_334569"/>
      <w:bookmarkEnd w:id="7013"/>
      <w:r>
        <w:rPr>
          <w:rtl/>
        </w:rPr>
        <w:t>מוד</w:t>
      </w:r>
      <w:r w:rsidR="00307EF4">
        <w:rPr>
          <w:rFonts w:hint="cs"/>
          <w:rtl/>
        </w:rPr>
        <w:t>י</w:t>
      </w:r>
      <w:r>
        <w:rPr>
          <w:rtl/>
        </w:rPr>
        <w:t xml:space="preserve">עים </w:t>
      </w:r>
      <w:bookmarkStart w:id="7014" w:name="_ETM_Q13_335139"/>
      <w:bookmarkEnd w:id="7014"/>
      <w:r>
        <w:rPr>
          <w:rtl/>
        </w:rPr>
        <w:t>ששומ</w:t>
      </w:r>
      <w:r>
        <w:rPr>
          <w:rFonts w:hint="cs"/>
          <w:rtl/>
        </w:rPr>
        <w:t>ר</w:t>
      </w:r>
      <w:r>
        <w:rPr>
          <w:rtl/>
        </w:rPr>
        <w:t xml:space="preserve"> </w:t>
      </w:r>
      <w:bookmarkStart w:id="7015" w:name="_ETM_Q13_335620"/>
      <w:bookmarkEnd w:id="7015"/>
      <w:r>
        <w:rPr>
          <w:rtl/>
        </w:rPr>
        <w:t xml:space="preserve">חומות </w:t>
      </w:r>
      <w:bookmarkStart w:id="7016" w:name="_ETM_Q13_335950"/>
      <w:bookmarkEnd w:id="7016"/>
      <w:r>
        <w:rPr>
          <w:rtl/>
        </w:rPr>
        <w:t xml:space="preserve">2 </w:t>
      </w:r>
      <w:bookmarkStart w:id="7017" w:name="_ETM_Q13_336280"/>
      <w:bookmarkEnd w:id="7017"/>
      <w:r>
        <w:rPr>
          <w:rtl/>
        </w:rPr>
        <w:t>בפתח</w:t>
      </w:r>
      <w:r>
        <w:rPr>
          <w:rFonts w:hint="cs"/>
          <w:rtl/>
        </w:rPr>
        <w:t>,</w:t>
      </w:r>
      <w:r>
        <w:rPr>
          <w:rtl/>
        </w:rPr>
        <w:t xml:space="preserve"> </w:t>
      </w:r>
      <w:bookmarkStart w:id="7018" w:name="_ETM_Q13_336879"/>
      <w:bookmarkEnd w:id="7018"/>
      <w:r>
        <w:rPr>
          <w:rtl/>
        </w:rPr>
        <w:t xml:space="preserve">הם </w:t>
      </w:r>
      <w:bookmarkStart w:id="7019" w:name="_ETM_Q13_337060"/>
      <w:bookmarkEnd w:id="7019"/>
      <w:r>
        <w:rPr>
          <w:rtl/>
        </w:rPr>
        <w:t>מודי</w:t>
      </w:r>
      <w:r>
        <w:rPr>
          <w:rFonts w:hint="cs"/>
          <w:rtl/>
        </w:rPr>
        <w:t>עי</w:t>
      </w:r>
      <w:r>
        <w:rPr>
          <w:rtl/>
        </w:rPr>
        <w:t xml:space="preserve">ם </w:t>
      </w:r>
      <w:bookmarkStart w:id="7020" w:name="_ETM_Q13_337720"/>
      <w:bookmarkEnd w:id="7020"/>
      <w:r>
        <w:rPr>
          <w:rtl/>
        </w:rPr>
        <w:t>ששומ</w:t>
      </w:r>
      <w:r>
        <w:rPr>
          <w:rFonts w:hint="cs"/>
          <w:rtl/>
        </w:rPr>
        <w:t>ר</w:t>
      </w:r>
      <w:r>
        <w:rPr>
          <w:rtl/>
        </w:rPr>
        <w:t xml:space="preserve"> </w:t>
      </w:r>
      <w:bookmarkStart w:id="7021" w:name="_ETM_Q13_338230"/>
      <w:bookmarkEnd w:id="7021"/>
      <w:r>
        <w:rPr>
          <w:rFonts w:hint="cs"/>
          <w:rtl/>
        </w:rPr>
        <w:t>חומות</w:t>
      </w:r>
      <w:r>
        <w:rPr>
          <w:rtl/>
        </w:rPr>
        <w:t xml:space="preserve"> </w:t>
      </w:r>
      <w:bookmarkStart w:id="7022" w:name="_ETM_Q13_338530"/>
      <w:bookmarkEnd w:id="7022"/>
      <w:r>
        <w:rPr>
          <w:rtl/>
        </w:rPr>
        <w:t xml:space="preserve">2 </w:t>
      </w:r>
      <w:bookmarkStart w:id="7023" w:name="_ETM_Q13_338830"/>
      <w:bookmarkEnd w:id="7023"/>
      <w:r>
        <w:rPr>
          <w:rtl/>
        </w:rPr>
        <w:t>בפתח</w:t>
      </w:r>
      <w:r>
        <w:rPr>
          <w:rFonts w:hint="cs"/>
          <w:rtl/>
        </w:rPr>
        <w:t xml:space="preserve"> –</w:t>
      </w:r>
      <w:r>
        <w:rPr>
          <w:rtl/>
        </w:rPr>
        <w:t xml:space="preserve"> </w:t>
      </w:r>
      <w:bookmarkStart w:id="7024" w:name="_ETM_Q13_339280"/>
      <w:bookmarkEnd w:id="7024"/>
      <w:r>
        <w:rPr>
          <w:rtl/>
        </w:rPr>
        <w:t>סתם</w:t>
      </w:r>
      <w:r>
        <w:rPr>
          <w:rFonts w:hint="cs"/>
          <w:rtl/>
        </w:rPr>
        <w:t>, סתם</w:t>
      </w:r>
      <w:bookmarkStart w:id="7025" w:name="_ETM_Q13_339889"/>
      <w:bookmarkEnd w:id="7025"/>
      <w:r>
        <w:rPr>
          <w:rtl/>
        </w:rPr>
        <w:t xml:space="preserve"> </w:t>
      </w:r>
      <w:bookmarkStart w:id="7026" w:name="_ETM_Q13_340130"/>
      <w:bookmarkEnd w:id="7026"/>
      <w:r>
        <w:rPr>
          <w:rtl/>
        </w:rPr>
        <w:t>ככה</w:t>
      </w:r>
      <w:r>
        <w:rPr>
          <w:rFonts w:hint="cs"/>
          <w:rtl/>
        </w:rPr>
        <w:t>,</w:t>
      </w:r>
      <w:r>
        <w:rPr>
          <w:rtl/>
        </w:rPr>
        <w:t xml:space="preserve"> </w:t>
      </w:r>
      <w:bookmarkStart w:id="7027" w:name="_ETM_Q13_341090"/>
      <w:bookmarkEnd w:id="7027"/>
      <w:r>
        <w:rPr>
          <w:rtl/>
        </w:rPr>
        <w:t xml:space="preserve">ללא </w:t>
      </w:r>
      <w:bookmarkStart w:id="7028" w:name="_ETM_Q13_341389"/>
      <w:bookmarkEnd w:id="7028"/>
      <w:r>
        <w:rPr>
          <w:rtl/>
        </w:rPr>
        <w:t>סיבה</w:t>
      </w:r>
      <w:r w:rsidR="00307EF4">
        <w:rPr>
          <w:rFonts w:hint="cs"/>
          <w:rtl/>
        </w:rPr>
        <w:t>;</w:t>
      </w:r>
      <w:r>
        <w:rPr>
          <w:rtl/>
        </w:rPr>
        <w:t xml:space="preserve"> </w:t>
      </w:r>
      <w:bookmarkStart w:id="7029" w:name="_ETM_Q13_342590"/>
      <w:bookmarkStart w:id="7030" w:name="_ETM_Q13_342709"/>
      <w:bookmarkEnd w:id="7029"/>
      <w:bookmarkEnd w:id="7030"/>
      <w:r>
        <w:rPr>
          <w:rFonts w:hint="cs"/>
          <w:rtl/>
        </w:rPr>
        <w:t>לתת</w:t>
      </w:r>
      <w:r>
        <w:rPr>
          <w:rtl/>
        </w:rPr>
        <w:t xml:space="preserve"> </w:t>
      </w:r>
      <w:bookmarkStart w:id="7031" w:name="_ETM_Q13_342919"/>
      <w:bookmarkEnd w:id="7031"/>
      <w:r>
        <w:rPr>
          <w:rtl/>
        </w:rPr>
        <w:t xml:space="preserve">סיבה </w:t>
      </w:r>
      <w:bookmarkStart w:id="7032" w:name="_ETM_Q13_343279"/>
      <w:bookmarkEnd w:id="7032"/>
      <w:r>
        <w:rPr>
          <w:rtl/>
        </w:rPr>
        <w:t xml:space="preserve">ללאומנים </w:t>
      </w:r>
      <w:bookmarkStart w:id="7033" w:name="_ETM_Q13_343879"/>
      <w:bookmarkEnd w:id="7033"/>
      <w:r>
        <w:rPr>
          <w:rtl/>
        </w:rPr>
        <w:t xml:space="preserve">יהודים </w:t>
      </w:r>
      <w:bookmarkStart w:id="7034" w:name="_ETM_Q13_344510"/>
      <w:bookmarkEnd w:id="7034"/>
      <w:r>
        <w:rPr>
          <w:rtl/>
        </w:rPr>
        <w:t xml:space="preserve">להקדים </w:t>
      </w:r>
      <w:bookmarkStart w:id="7035" w:name="_ETM_Q13_344930"/>
      <w:bookmarkEnd w:id="7035"/>
      <w:r>
        <w:rPr>
          <w:rtl/>
        </w:rPr>
        <w:t xml:space="preserve">תרופה </w:t>
      </w:r>
      <w:bookmarkStart w:id="7036" w:name="_ETM_Q13_345290"/>
      <w:bookmarkEnd w:id="7036"/>
      <w:r>
        <w:rPr>
          <w:rtl/>
        </w:rPr>
        <w:t>למכה</w:t>
      </w:r>
      <w:r>
        <w:rPr>
          <w:rFonts w:hint="cs"/>
          <w:rtl/>
        </w:rPr>
        <w:t>,</w:t>
      </w:r>
      <w:r>
        <w:rPr>
          <w:rtl/>
        </w:rPr>
        <w:t xml:space="preserve"> </w:t>
      </w:r>
      <w:bookmarkStart w:id="7037" w:name="_ETM_Q13_346510"/>
      <w:bookmarkEnd w:id="7037"/>
      <w:r>
        <w:rPr>
          <w:rtl/>
        </w:rPr>
        <w:t xml:space="preserve">לעורר </w:t>
      </w:r>
      <w:bookmarkStart w:id="7038" w:name="_ETM_Q13_346989"/>
      <w:bookmarkEnd w:id="7038"/>
      <w:r>
        <w:rPr>
          <w:rtl/>
        </w:rPr>
        <w:t xml:space="preserve">את </w:t>
      </w:r>
      <w:bookmarkStart w:id="7039" w:name="_ETM_Q13_347169"/>
      <w:bookmarkEnd w:id="7039"/>
      <w:r>
        <w:rPr>
          <w:rtl/>
        </w:rPr>
        <w:t>השטח</w:t>
      </w:r>
      <w:r>
        <w:rPr>
          <w:rFonts w:hint="cs"/>
          <w:rtl/>
        </w:rPr>
        <w:t>,</w:t>
      </w:r>
      <w:r>
        <w:rPr>
          <w:rtl/>
        </w:rPr>
        <w:t xml:space="preserve"> </w:t>
      </w:r>
      <w:bookmarkStart w:id="7040" w:name="_ETM_Q13_347709"/>
      <w:bookmarkEnd w:id="7040"/>
      <w:r>
        <w:rPr>
          <w:rtl/>
        </w:rPr>
        <w:t>להב</w:t>
      </w:r>
      <w:r>
        <w:rPr>
          <w:rFonts w:hint="cs"/>
          <w:rtl/>
        </w:rPr>
        <w:t>עיר</w:t>
      </w:r>
      <w:r>
        <w:rPr>
          <w:rtl/>
        </w:rPr>
        <w:t xml:space="preserve"> </w:t>
      </w:r>
      <w:bookmarkStart w:id="7041" w:name="_ETM_Q13_348220"/>
      <w:bookmarkEnd w:id="7041"/>
      <w:r>
        <w:rPr>
          <w:rtl/>
        </w:rPr>
        <w:t>אותו</w:t>
      </w:r>
      <w:r>
        <w:rPr>
          <w:rFonts w:hint="cs"/>
          <w:rtl/>
        </w:rPr>
        <w:t>.</w:t>
      </w:r>
    </w:p>
    <w:p w:rsidR="00F05D2D" w:rsidRDefault="00F05D2D" w:rsidP="00465CE7">
      <w:pPr>
        <w:rPr>
          <w:rtl/>
        </w:rPr>
      </w:pPr>
    </w:p>
    <w:p w:rsidR="00F05D2D" w:rsidRDefault="00F05D2D" w:rsidP="00465CE7">
      <w:pPr>
        <w:rPr>
          <w:rtl/>
        </w:rPr>
      </w:pPr>
      <w:bookmarkStart w:id="7042" w:name="_ETM_Q13_344000"/>
      <w:bookmarkStart w:id="7043" w:name="_ETM_Q13_349620"/>
      <w:bookmarkEnd w:id="7042"/>
      <w:bookmarkEnd w:id="7043"/>
      <w:r>
        <w:rPr>
          <w:rtl/>
        </w:rPr>
        <w:t xml:space="preserve">הוא </w:t>
      </w:r>
      <w:bookmarkStart w:id="7044" w:name="_ETM_Q13_349739"/>
      <w:bookmarkEnd w:id="7044"/>
      <w:r>
        <w:rPr>
          <w:rtl/>
        </w:rPr>
        <w:t xml:space="preserve">במודע </w:t>
      </w:r>
      <w:bookmarkStart w:id="7045" w:name="_ETM_Q13_350250"/>
      <w:bookmarkEnd w:id="7045"/>
      <w:r>
        <w:rPr>
          <w:rtl/>
        </w:rPr>
        <w:t xml:space="preserve">הולך </w:t>
      </w:r>
      <w:bookmarkStart w:id="7046" w:name="_ETM_Q13_350489"/>
      <w:bookmarkEnd w:id="7046"/>
      <w:r>
        <w:rPr>
          <w:rtl/>
        </w:rPr>
        <w:t xml:space="preserve">לעשות </w:t>
      </w:r>
      <w:bookmarkStart w:id="7047" w:name="_ETM_Q13_350790"/>
      <w:bookmarkEnd w:id="7047"/>
      <w:r>
        <w:rPr>
          <w:rtl/>
        </w:rPr>
        <w:t xml:space="preserve">שבת </w:t>
      </w:r>
      <w:bookmarkStart w:id="7048" w:name="_ETM_Q13_351120"/>
      <w:bookmarkEnd w:id="7048"/>
      <w:r>
        <w:rPr>
          <w:rtl/>
        </w:rPr>
        <w:t xml:space="preserve">בעיר </w:t>
      </w:r>
      <w:bookmarkStart w:id="7049" w:name="_ETM_Q13_351389"/>
      <w:bookmarkEnd w:id="7049"/>
      <w:r>
        <w:rPr>
          <w:rtl/>
        </w:rPr>
        <w:t>העתיקה</w:t>
      </w:r>
      <w:r>
        <w:rPr>
          <w:rFonts w:hint="cs"/>
          <w:rtl/>
        </w:rPr>
        <w:t>.</w:t>
      </w:r>
      <w:r>
        <w:rPr>
          <w:rtl/>
        </w:rPr>
        <w:t xml:space="preserve"> </w:t>
      </w:r>
      <w:bookmarkStart w:id="7050" w:name="_ETM_Q13_352469"/>
      <w:bookmarkEnd w:id="7050"/>
      <w:r>
        <w:rPr>
          <w:rtl/>
        </w:rPr>
        <w:t xml:space="preserve">הוא </w:t>
      </w:r>
      <w:bookmarkStart w:id="7051" w:name="_ETM_Q13_352680"/>
      <w:bookmarkEnd w:id="7051"/>
      <w:r>
        <w:rPr>
          <w:rtl/>
        </w:rPr>
        <w:t>מקווה</w:t>
      </w:r>
      <w:r>
        <w:rPr>
          <w:rFonts w:hint="cs"/>
          <w:rtl/>
        </w:rPr>
        <w:t>, הוא ו</w:t>
      </w:r>
      <w:bookmarkStart w:id="7052" w:name="_ETM_Q13_353609"/>
      <w:bookmarkEnd w:id="7052"/>
      <w:r>
        <w:rPr>
          <w:rtl/>
        </w:rPr>
        <w:t xml:space="preserve">היועצים </w:t>
      </w:r>
      <w:bookmarkStart w:id="7053" w:name="_ETM_Q13_354120"/>
      <w:bookmarkEnd w:id="7053"/>
      <w:r>
        <w:rPr>
          <w:rtl/>
        </w:rPr>
        <w:t>שלו</w:t>
      </w:r>
      <w:r>
        <w:rPr>
          <w:rFonts w:hint="cs"/>
          <w:rtl/>
        </w:rPr>
        <w:t>,</w:t>
      </w:r>
      <w:r>
        <w:rPr>
          <w:rtl/>
        </w:rPr>
        <w:t xml:space="preserve"> </w:t>
      </w:r>
      <w:bookmarkStart w:id="7054" w:name="_ETM_Q13_355010"/>
      <w:bookmarkEnd w:id="7054"/>
      <w:r>
        <w:rPr>
          <w:rtl/>
        </w:rPr>
        <w:t xml:space="preserve">שזה </w:t>
      </w:r>
      <w:bookmarkStart w:id="7055" w:name="_ETM_Q13_355280"/>
      <w:bookmarkEnd w:id="7055"/>
      <w:r>
        <w:rPr>
          <w:rtl/>
        </w:rPr>
        <w:t>יב</w:t>
      </w:r>
      <w:r>
        <w:rPr>
          <w:rFonts w:hint="cs"/>
          <w:rtl/>
        </w:rPr>
        <w:t>עיר</w:t>
      </w:r>
      <w:r>
        <w:rPr>
          <w:rtl/>
        </w:rPr>
        <w:t xml:space="preserve"> </w:t>
      </w:r>
      <w:bookmarkStart w:id="7056" w:name="_ETM_Q13_355549"/>
      <w:bookmarkEnd w:id="7056"/>
      <w:r>
        <w:rPr>
          <w:rtl/>
        </w:rPr>
        <w:t xml:space="preserve">את </w:t>
      </w:r>
      <w:bookmarkStart w:id="7057" w:name="_ETM_Q13_355700"/>
      <w:bookmarkEnd w:id="7057"/>
      <w:r>
        <w:rPr>
          <w:rtl/>
        </w:rPr>
        <w:t>השטח</w:t>
      </w:r>
      <w:r>
        <w:rPr>
          <w:rFonts w:hint="cs"/>
          <w:rtl/>
        </w:rPr>
        <w:t>.</w:t>
      </w:r>
      <w:r>
        <w:rPr>
          <w:rtl/>
        </w:rPr>
        <w:t xml:space="preserve"> </w:t>
      </w:r>
      <w:bookmarkStart w:id="7058" w:name="_ETM_Q13_356880"/>
      <w:bookmarkEnd w:id="7058"/>
      <w:r>
        <w:rPr>
          <w:rtl/>
        </w:rPr>
        <w:t xml:space="preserve">כשזה </w:t>
      </w:r>
      <w:bookmarkStart w:id="7059" w:name="_ETM_Q13_357360"/>
      <w:bookmarkEnd w:id="7059"/>
      <w:r>
        <w:rPr>
          <w:rtl/>
        </w:rPr>
        <w:t xml:space="preserve">לא </w:t>
      </w:r>
      <w:bookmarkStart w:id="7060" w:name="_ETM_Q13_357450"/>
      <w:bookmarkEnd w:id="7060"/>
      <w:r>
        <w:rPr>
          <w:rtl/>
        </w:rPr>
        <w:t>מספיק</w:t>
      </w:r>
      <w:r>
        <w:rPr>
          <w:rFonts w:hint="cs"/>
          <w:rtl/>
        </w:rPr>
        <w:t>,</w:t>
      </w:r>
      <w:r>
        <w:rPr>
          <w:rtl/>
        </w:rPr>
        <w:t xml:space="preserve"> </w:t>
      </w:r>
      <w:bookmarkStart w:id="7061" w:name="_ETM_Q13_358490"/>
      <w:bookmarkEnd w:id="7061"/>
      <w:r>
        <w:rPr>
          <w:rtl/>
        </w:rPr>
        <w:t xml:space="preserve">הוא </w:t>
      </w:r>
      <w:bookmarkStart w:id="7062" w:name="_ETM_Q13_358610"/>
      <w:bookmarkEnd w:id="7062"/>
      <w:r>
        <w:rPr>
          <w:rtl/>
        </w:rPr>
        <w:t xml:space="preserve">שולח </w:t>
      </w:r>
      <w:bookmarkStart w:id="7063" w:name="_ETM_Q13_359000"/>
      <w:bookmarkEnd w:id="7063"/>
      <w:r>
        <w:rPr>
          <w:rtl/>
        </w:rPr>
        <w:t xml:space="preserve">שוטרים </w:t>
      </w:r>
      <w:bookmarkStart w:id="7064" w:name="_ETM_Q13_359419"/>
      <w:bookmarkEnd w:id="7064"/>
      <w:r>
        <w:rPr>
          <w:rtl/>
        </w:rPr>
        <w:t xml:space="preserve">למזרח </w:t>
      </w:r>
      <w:bookmarkStart w:id="7065" w:name="_ETM_Q13_359870"/>
      <w:bookmarkEnd w:id="7065"/>
      <w:r>
        <w:rPr>
          <w:rtl/>
        </w:rPr>
        <w:t xml:space="preserve">ירושלים </w:t>
      </w:r>
      <w:bookmarkStart w:id="7066" w:name="_ETM_Q13_360620"/>
      <w:bookmarkEnd w:id="7066"/>
      <w:r>
        <w:rPr>
          <w:rtl/>
        </w:rPr>
        <w:t xml:space="preserve">לעשות </w:t>
      </w:r>
      <w:bookmarkStart w:id="7067" w:name="_ETM_Q13_360919"/>
      <w:bookmarkEnd w:id="7067"/>
      <w:r>
        <w:rPr>
          <w:rtl/>
        </w:rPr>
        <w:t xml:space="preserve">חיפושים </w:t>
      </w:r>
      <w:bookmarkStart w:id="7068" w:name="_ETM_Q13_361400"/>
      <w:bookmarkEnd w:id="7068"/>
      <w:r>
        <w:rPr>
          <w:rtl/>
        </w:rPr>
        <w:t xml:space="preserve">אחרי </w:t>
      </w:r>
      <w:bookmarkStart w:id="7069" w:name="_ETM_Q13_361669"/>
      <w:bookmarkEnd w:id="7069"/>
      <w:r>
        <w:rPr>
          <w:rtl/>
        </w:rPr>
        <w:t>נשק</w:t>
      </w:r>
      <w:r>
        <w:rPr>
          <w:rFonts w:hint="cs"/>
          <w:rtl/>
        </w:rPr>
        <w:t xml:space="preserve"> </w:t>
      </w:r>
      <w:bookmarkStart w:id="7070" w:name="_ETM_Q13_362120"/>
      <w:bookmarkEnd w:id="7070"/>
      <w:r>
        <w:rPr>
          <w:rtl/>
        </w:rPr>
        <w:t>סתם</w:t>
      </w:r>
      <w:r>
        <w:rPr>
          <w:rFonts w:hint="cs"/>
          <w:rtl/>
        </w:rPr>
        <w:t>,</w:t>
      </w:r>
      <w:r>
        <w:rPr>
          <w:rtl/>
        </w:rPr>
        <w:t xml:space="preserve"> </w:t>
      </w:r>
      <w:bookmarkStart w:id="7071" w:name="_ETM_Q13_363150"/>
      <w:bookmarkStart w:id="7072" w:name="_ETM_Q13_363270"/>
      <w:bookmarkEnd w:id="7071"/>
      <w:bookmarkEnd w:id="7072"/>
      <w:r>
        <w:rPr>
          <w:rFonts w:hint="cs"/>
          <w:rtl/>
        </w:rPr>
        <w:t>ל</w:t>
      </w:r>
      <w:r>
        <w:rPr>
          <w:rtl/>
        </w:rPr>
        <w:t xml:space="preserve">לא </w:t>
      </w:r>
      <w:bookmarkStart w:id="7073" w:name="_ETM_Q13_363389"/>
      <w:bookmarkEnd w:id="7073"/>
      <w:r>
        <w:rPr>
          <w:rtl/>
        </w:rPr>
        <w:t>סיבה</w:t>
      </w:r>
      <w:r>
        <w:rPr>
          <w:rFonts w:hint="cs"/>
          <w:rtl/>
        </w:rPr>
        <w:t>.</w:t>
      </w:r>
      <w:r>
        <w:rPr>
          <w:rtl/>
        </w:rPr>
        <w:t xml:space="preserve"> </w:t>
      </w:r>
      <w:bookmarkStart w:id="7074" w:name="_ETM_Q13_364489"/>
      <w:bookmarkEnd w:id="7074"/>
      <w:r>
        <w:rPr>
          <w:rtl/>
        </w:rPr>
        <w:t xml:space="preserve">יכול </w:t>
      </w:r>
      <w:bookmarkStart w:id="7075" w:name="_ETM_Q13_364939"/>
      <w:bookmarkEnd w:id="7075"/>
      <w:r>
        <w:rPr>
          <w:rtl/>
        </w:rPr>
        <w:t xml:space="preserve">היה </w:t>
      </w:r>
      <w:bookmarkStart w:id="7076" w:name="_ETM_Q13_365120"/>
      <w:bookmarkEnd w:id="7076"/>
      <w:r>
        <w:rPr>
          <w:rFonts w:hint="cs"/>
          <w:rtl/>
        </w:rPr>
        <w:t>להיהרג</w:t>
      </w:r>
      <w:r>
        <w:rPr>
          <w:rtl/>
        </w:rPr>
        <w:t xml:space="preserve"> </w:t>
      </w:r>
      <w:bookmarkStart w:id="7077" w:name="_ETM_Q13_365629"/>
      <w:bookmarkEnd w:id="7077"/>
      <w:r>
        <w:rPr>
          <w:rtl/>
        </w:rPr>
        <w:t xml:space="preserve">חס </w:t>
      </w:r>
      <w:bookmarkStart w:id="7078" w:name="_ETM_Q13_365900"/>
      <w:bookmarkEnd w:id="7078"/>
      <w:r>
        <w:rPr>
          <w:rtl/>
        </w:rPr>
        <w:t xml:space="preserve">וחלילה </w:t>
      </w:r>
      <w:bookmarkStart w:id="7079" w:name="_ETM_Q13_366409"/>
      <w:bookmarkEnd w:id="7079"/>
      <w:r>
        <w:rPr>
          <w:rtl/>
        </w:rPr>
        <w:t xml:space="preserve">שוטר </w:t>
      </w:r>
      <w:bookmarkStart w:id="7080" w:name="_ETM_Q13_366859"/>
      <w:bookmarkEnd w:id="7080"/>
      <w:r>
        <w:rPr>
          <w:rtl/>
        </w:rPr>
        <w:t xml:space="preserve">או </w:t>
      </w:r>
      <w:bookmarkStart w:id="7081" w:name="_ETM_Q13_366949"/>
      <w:bookmarkEnd w:id="7081"/>
      <w:r>
        <w:rPr>
          <w:rtl/>
        </w:rPr>
        <w:t xml:space="preserve">איש </w:t>
      </w:r>
      <w:bookmarkStart w:id="7082" w:name="_ETM_Q13_367129"/>
      <w:bookmarkEnd w:id="7082"/>
      <w:r>
        <w:rPr>
          <w:rtl/>
        </w:rPr>
        <w:t xml:space="preserve">משמר </w:t>
      </w:r>
      <w:bookmarkStart w:id="7083" w:name="_ETM_Q13_367489"/>
      <w:bookmarkEnd w:id="7083"/>
      <w:r>
        <w:rPr>
          <w:rtl/>
        </w:rPr>
        <w:t>הגבול</w:t>
      </w:r>
      <w:r>
        <w:rPr>
          <w:rFonts w:hint="cs"/>
          <w:rtl/>
        </w:rPr>
        <w:t>,</w:t>
      </w:r>
      <w:r>
        <w:rPr>
          <w:rtl/>
        </w:rPr>
        <w:t xml:space="preserve"> </w:t>
      </w:r>
      <w:bookmarkStart w:id="7084" w:name="_ETM_Q13_368500"/>
      <w:bookmarkEnd w:id="7084"/>
      <w:r>
        <w:rPr>
          <w:rtl/>
        </w:rPr>
        <w:t xml:space="preserve">סתם </w:t>
      </w:r>
      <w:bookmarkStart w:id="7085" w:name="_ETM_Q13_368919"/>
      <w:bookmarkEnd w:id="7085"/>
      <w:r>
        <w:rPr>
          <w:rtl/>
        </w:rPr>
        <w:t xml:space="preserve">כי </w:t>
      </w:r>
      <w:bookmarkStart w:id="7086" w:name="_ETM_Q13_369099"/>
      <w:bookmarkEnd w:id="7086"/>
      <w:r>
        <w:rPr>
          <w:rtl/>
        </w:rPr>
        <w:t xml:space="preserve">השר </w:t>
      </w:r>
      <w:bookmarkStart w:id="7087" w:name="_ETM_Q13_369459"/>
      <w:bookmarkEnd w:id="7087"/>
      <w:r>
        <w:rPr>
          <w:rtl/>
        </w:rPr>
        <w:t xml:space="preserve">רוצה </w:t>
      </w:r>
      <w:bookmarkStart w:id="7088" w:name="_ETM_Q13_369730"/>
      <w:bookmarkEnd w:id="7088"/>
      <w:r>
        <w:rPr>
          <w:rtl/>
        </w:rPr>
        <w:t xml:space="preserve">לעשות </w:t>
      </w:r>
      <w:bookmarkStart w:id="7089" w:name="_ETM_Q13_370120"/>
      <w:bookmarkEnd w:id="7089"/>
      <w:r>
        <w:rPr>
          <w:rtl/>
        </w:rPr>
        <w:t xml:space="preserve">תקשורת </w:t>
      </w:r>
      <w:bookmarkStart w:id="7090" w:name="_ETM_Q13_370959"/>
      <w:bookmarkEnd w:id="7090"/>
      <w:r>
        <w:rPr>
          <w:rFonts w:hint="cs"/>
          <w:rtl/>
        </w:rPr>
        <w:t>כ</w:t>
      </w:r>
      <w:r>
        <w:rPr>
          <w:rtl/>
        </w:rPr>
        <w:t xml:space="preserve">שהוא </w:t>
      </w:r>
      <w:bookmarkStart w:id="7091" w:name="_ETM_Q13_371200"/>
      <w:bookmarkEnd w:id="7091"/>
      <w:r>
        <w:rPr>
          <w:rtl/>
        </w:rPr>
        <w:t xml:space="preserve">עושה </w:t>
      </w:r>
      <w:bookmarkStart w:id="7092" w:name="_ETM_Q13_371470"/>
      <w:bookmarkEnd w:id="7092"/>
      <w:r>
        <w:rPr>
          <w:rtl/>
        </w:rPr>
        <w:t>משהו</w:t>
      </w:r>
      <w:r>
        <w:rPr>
          <w:rFonts w:hint="cs"/>
          <w:rtl/>
        </w:rPr>
        <w:t>.</w:t>
      </w:r>
    </w:p>
    <w:p w:rsidR="00F05D2D" w:rsidRDefault="00F05D2D" w:rsidP="00465CE7">
      <w:pPr>
        <w:rPr>
          <w:rtl/>
        </w:rPr>
      </w:pPr>
    </w:p>
    <w:p w:rsidR="00F05D2D" w:rsidRDefault="00F05D2D" w:rsidP="00555840">
      <w:pPr>
        <w:rPr>
          <w:rtl/>
        </w:rPr>
      </w:pPr>
      <w:bookmarkStart w:id="7093" w:name="_ETM_Q13_372000"/>
      <w:bookmarkStart w:id="7094" w:name="_ETM_Q13_372680"/>
      <w:bookmarkEnd w:id="7093"/>
      <w:bookmarkEnd w:id="7094"/>
      <w:r>
        <w:rPr>
          <w:rtl/>
        </w:rPr>
        <w:t xml:space="preserve">שר </w:t>
      </w:r>
      <w:bookmarkStart w:id="7095" w:name="_ETM_Q13_373010"/>
      <w:bookmarkEnd w:id="7095"/>
      <w:r>
        <w:rPr>
          <w:rtl/>
        </w:rPr>
        <w:t>המשטרה</w:t>
      </w:r>
      <w:r>
        <w:rPr>
          <w:rFonts w:hint="cs"/>
          <w:rtl/>
        </w:rPr>
        <w:t>,</w:t>
      </w:r>
      <w:r>
        <w:rPr>
          <w:rtl/>
        </w:rPr>
        <w:t xml:space="preserve"> </w:t>
      </w:r>
      <w:bookmarkStart w:id="7096" w:name="_ETM_Q13_373790"/>
      <w:bookmarkEnd w:id="7096"/>
      <w:r>
        <w:rPr>
          <w:rtl/>
        </w:rPr>
        <w:t xml:space="preserve">שהוא </w:t>
      </w:r>
      <w:bookmarkStart w:id="7097" w:name="_ETM_Q13_373969"/>
      <w:bookmarkEnd w:id="7097"/>
      <w:r>
        <w:rPr>
          <w:rtl/>
        </w:rPr>
        <w:t xml:space="preserve">עבריין </w:t>
      </w:r>
      <w:bookmarkStart w:id="7098" w:name="_ETM_Q13_375049"/>
      <w:bookmarkEnd w:id="7098"/>
      <w:r>
        <w:rPr>
          <w:rtl/>
        </w:rPr>
        <w:t xml:space="preserve">שמעסיק </w:t>
      </w:r>
      <w:bookmarkStart w:id="7099" w:name="_ETM_Q13_375590"/>
      <w:bookmarkEnd w:id="7099"/>
      <w:r>
        <w:rPr>
          <w:rtl/>
        </w:rPr>
        <w:t xml:space="preserve">עבריינים </w:t>
      </w:r>
      <w:bookmarkStart w:id="7100" w:name="_ETM_Q13_376159"/>
      <w:bookmarkEnd w:id="7100"/>
      <w:r>
        <w:rPr>
          <w:rtl/>
        </w:rPr>
        <w:t>אצלו</w:t>
      </w:r>
      <w:r>
        <w:rPr>
          <w:rFonts w:hint="cs"/>
          <w:rtl/>
        </w:rPr>
        <w:t xml:space="preserve"> </w:t>
      </w:r>
      <w:r>
        <w:rPr>
          <w:rFonts w:hint="eastAsia"/>
          <w:rtl/>
        </w:rPr>
        <w:t>–</w:t>
      </w:r>
      <w:r>
        <w:rPr>
          <w:rtl/>
        </w:rPr>
        <w:t xml:space="preserve"> </w:t>
      </w:r>
      <w:bookmarkStart w:id="7101" w:name="_ETM_Q13_378219"/>
      <w:bookmarkStart w:id="7102" w:name="_ETM_Q13_378400"/>
      <w:bookmarkEnd w:id="7101"/>
      <w:bookmarkEnd w:id="7102"/>
      <w:r>
        <w:rPr>
          <w:rFonts w:hint="cs"/>
          <w:rtl/>
        </w:rPr>
        <w:t>רמת</w:t>
      </w:r>
      <w:r>
        <w:rPr>
          <w:rtl/>
        </w:rPr>
        <w:t xml:space="preserve"> </w:t>
      </w:r>
      <w:bookmarkStart w:id="7103" w:name="_ETM_Q13_378669"/>
      <w:bookmarkEnd w:id="7103"/>
      <w:r>
        <w:rPr>
          <w:rtl/>
        </w:rPr>
        <w:t xml:space="preserve">ניהול </w:t>
      </w:r>
      <w:bookmarkStart w:id="7104" w:name="_ETM_Q13_378999"/>
      <w:bookmarkEnd w:id="7104"/>
      <w:r>
        <w:rPr>
          <w:rtl/>
        </w:rPr>
        <w:t xml:space="preserve">של </w:t>
      </w:r>
      <w:bookmarkStart w:id="7105" w:name="_ETM_Q13_379150"/>
      <w:bookmarkEnd w:id="7105"/>
      <w:r>
        <w:rPr>
          <w:rtl/>
        </w:rPr>
        <w:t xml:space="preserve">גן </w:t>
      </w:r>
      <w:bookmarkStart w:id="7106" w:name="_ETM_Q13_379389"/>
      <w:bookmarkEnd w:id="7106"/>
      <w:r>
        <w:rPr>
          <w:rtl/>
        </w:rPr>
        <w:t>ילדים</w:t>
      </w:r>
      <w:r>
        <w:rPr>
          <w:rFonts w:hint="cs"/>
          <w:rtl/>
        </w:rPr>
        <w:t xml:space="preserve"> –</w:t>
      </w:r>
      <w:r>
        <w:rPr>
          <w:rtl/>
        </w:rPr>
        <w:t xml:space="preserve"> </w:t>
      </w:r>
      <w:bookmarkStart w:id="7107" w:name="_ETM_Q13_380109"/>
      <w:bookmarkEnd w:id="7107"/>
      <w:r>
        <w:rPr>
          <w:rtl/>
        </w:rPr>
        <w:t xml:space="preserve">הם </w:t>
      </w:r>
      <w:bookmarkStart w:id="7108" w:name="_ETM_Q13_380409"/>
      <w:bookmarkEnd w:id="7108"/>
      <w:r>
        <w:rPr>
          <w:rtl/>
        </w:rPr>
        <w:t xml:space="preserve">אלה </w:t>
      </w:r>
      <w:bookmarkStart w:id="7109" w:name="_ETM_Q13_380859"/>
      <w:bookmarkEnd w:id="7109"/>
      <w:r>
        <w:rPr>
          <w:rtl/>
        </w:rPr>
        <w:t xml:space="preserve">שאמורים </w:t>
      </w:r>
      <w:bookmarkStart w:id="7110" w:name="_ETM_Q13_381400"/>
      <w:bookmarkEnd w:id="7110"/>
      <w:r>
        <w:rPr>
          <w:rtl/>
        </w:rPr>
        <w:t xml:space="preserve">לשמור </w:t>
      </w:r>
      <w:bookmarkStart w:id="7111" w:name="_ETM_Q13_381819"/>
      <w:bookmarkEnd w:id="7111"/>
      <w:r>
        <w:rPr>
          <w:rtl/>
        </w:rPr>
        <w:t>עלינו</w:t>
      </w:r>
      <w:r>
        <w:rPr>
          <w:rFonts w:hint="cs"/>
          <w:rtl/>
        </w:rPr>
        <w:t>,</w:t>
      </w:r>
      <w:r>
        <w:rPr>
          <w:rtl/>
        </w:rPr>
        <w:t xml:space="preserve"> </w:t>
      </w:r>
      <w:bookmarkStart w:id="7112" w:name="_ETM_Q13_382719"/>
      <w:bookmarkEnd w:id="7112"/>
      <w:r>
        <w:rPr>
          <w:rtl/>
        </w:rPr>
        <w:t xml:space="preserve">הם </w:t>
      </w:r>
      <w:bookmarkStart w:id="7113" w:name="_ETM_Q13_382959"/>
      <w:bookmarkEnd w:id="7113"/>
      <w:r>
        <w:rPr>
          <w:rtl/>
        </w:rPr>
        <w:t xml:space="preserve">אלה </w:t>
      </w:r>
      <w:bookmarkStart w:id="7114" w:name="_ETM_Q13_383230"/>
      <w:bookmarkStart w:id="7115" w:name="_ETM_Q13_383680"/>
      <w:bookmarkStart w:id="7116" w:name="_ETM_Q13_383829"/>
      <w:bookmarkEnd w:id="7114"/>
      <w:bookmarkEnd w:id="7115"/>
      <w:bookmarkEnd w:id="7116"/>
      <w:r>
        <w:rPr>
          <w:rtl/>
        </w:rPr>
        <w:t xml:space="preserve">ששומרים </w:t>
      </w:r>
      <w:bookmarkStart w:id="7117" w:name="_ETM_Q13_384310"/>
      <w:bookmarkEnd w:id="7117"/>
      <w:r>
        <w:rPr>
          <w:rtl/>
        </w:rPr>
        <w:t xml:space="preserve">על </w:t>
      </w:r>
      <w:bookmarkStart w:id="7118" w:name="_ETM_Q13_384430"/>
      <w:bookmarkEnd w:id="7118"/>
      <w:r>
        <w:rPr>
          <w:rtl/>
        </w:rPr>
        <w:t xml:space="preserve">הביטחון </w:t>
      </w:r>
      <w:bookmarkStart w:id="7119" w:name="_ETM_Q13_384999"/>
      <w:bookmarkEnd w:id="7119"/>
      <w:r>
        <w:rPr>
          <w:rtl/>
        </w:rPr>
        <w:t>שלנו</w:t>
      </w:r>
      <w:r>
        <w:rPr>
          <w:rFonts w:hint="cs"/>
          <w:rtl/>
        </w:rPr>
        <w:t>.</w:t>
      </w:r>
      <w:r>
        <w:rPr>
          <w:rtl/>
        </w:rPr>
        <w:t xml:space="preserve"> </w:t>
      </w:r>
      <w:bookmarkStart w:id="7120" w:name="_ETM_Q13_385989"/>
      <w:bookmarkEnd w:id="7120"/>
      <w:r>
        <w:rPr>
          <w:rtl/>
        </w:rPr>
        <w:t xml:space="preserve">אנחנו </w:t>
      </w:r>
      <w:bookmarkStart w:id="7121" w:name="_ETM_Q13_386319"/>
      <w:bookmarkEnd w:id="7121"/>
      <w:r>
        <w:rPr>
          <w:rtl/>
        </w:rPr>
        <w:t xml:space="preserve">נמצאים </w:t>
      </w:r>
      <w:bookmarkStart w:id="7122" w:name="_ETM_Q13_386739"/>
      <w:bookmarkEnd w:id="7122"/>
      <w:r>
        <w:rPr>
          <w:rtl/>
        </w:rPr>
        <w:t xml:space="preserve">בסכנה </w:t>
      </w:r>
      <w:bookmarkStart w:id="7123" w:name="_ETM_Q13_387459"/>
      <w:bookmarkEnd w:id="7123"/>
      <w:r>
        <w:rPr>
          <w:rtl/>
        </w:rPr>
        <w:t>אמיתית</w:t>
      </w:r>
      <w:r>
        <w:rPr>
          <w:rFonts w:hint="cs"/>
          <w:rtl/>
        </w:rPr>
        <w:t>,</w:t>
      </w:r>
      <w:r>
        <w:rPr>
          <w:rtl/>
        </w:rPr>
        <w:t xml:space="preserve"> </w:t>
      </w:r>
      <w:bookmarkStart w:id="7124" w:name="_ETM_Q13_388600"/>
      <w:bookmarkEnd w:id="7124"/>
      <w:r>
        <w:rPr>
          <w:rtl/>
        </w:rPr>
        <w:t>ו</w:t>
      </w:r>
      <w:r>
        <w:rPr>
          <w:rFonts w:hint="cs"/>
          <w:rtl/>
        </w:rPr>
        <w:t>עד</w:t>
      </w:r>
      <w:r>
        <w:rPr>
          <w:rtl/>
        </w:rPr>
        <w:t xml:space="preserve"> </w:t>
      </w:r>
      <w:bookmarkStart w:id="7125" w:name="_ETM_Q13_388960"/>
      <w:bookmarkEnd w:id="7125"/>
      <w:r>
        <w:rPr>
          <w:rtl/>
        </w:rPr>
        <w:t xml:space="preserve">שהממשלה </w:t>
      </w:r>
      <w:bookmarkStart w:id="7126" w:name="_ETM_Q13_389500"/>
      <w:bookmarkEnd w:id="7126"/>
      <w:r>
        <w:rPr>
          <w:rtl/>
        </w:rPr>
        <w:t xml:space="preserve">הזאת </w:t>
      </w:r>
      <w:bookmarkStart w:id="7127" w:name="_ETM_Q13_389740"/>
      <w:bookmarkStart w:id="7128" w:name="_ETM_Q13_389860"/>
      <w:bookmarkEnd w:id="7127"/>
      <w:bookmarkEnd w:id="7128"/>
      <w:r>
        <w:rPr>
          <w:rtl/>
        </w:rPr>
        <w:t xml:space="preserve">לא </w:t>
      </w:r>
      <w:bookmarkStart w:id="7129" w:name="_ETM_Q13_389980"/>
      <w:bookmarkEnd w:id="7129"/>
      <w:r>
        <w:rPr>
          <w:rtl/>
        </w:rPr>
        <w:t xml:space="preserve">תלך </w:t>
      </w:r>
      <w:bookmarkStart w:id="7130" w:name="_ETM_Q13_390950"/>
      <w:bookmarkEnd w:id="7130"/>
      <w:r>
        <w:rPr>
          <w:rtl/>
        </w:rPr>
        <w:t xml:space="preserve">ותזרוק </w:t>
      </w:r>
      <w:bookmarkStart w:id="7131" w:name="_ETM_Q13_391549"/>
      <w:bookmarkEnd w:id="7131"/>
      <w:r>
        <w:rPr>
          <w:rtl/>
        </w:rPr>
        <w:t>מתו</w:t>
      </w:r>
      <w:r>
        <w:rPr>
          <w:rFonts w:hint="cs"/>
          <w:rtl/>
        </w:rPr>
        <w:t>כ</w:t>
      </w:r>
      <w:r>
        <w:rPr>
          <w:rtl/>
        </w:rPr>
        <w:t xml:space="preserve">ה </w:t>
      </w:r>
      <w:bookmarkStart w:id="7132" w:name="_ETM_Q13_392419"/>
      <w:bookmarkEnd w:id="7132"/>
      <w:r>
        <w:rPr>
          <w:rtl/>
        </w:rPr>
        <w:t>ותוק</w:t>
      </w:r>
      <w:r>
        <w:rPr>
          <w:rFonts w:hint="cs"/>
          <w:rtl/>
        </w:rPr>
        <w:t>י</w:t>
      </w:r>
      <w:r>
        <w:rPr>
          <w:rtl/>
        </w:rPr>
        <w:t xml:space="preserve">ע </w:t>
      </w:r>
      <w:bookmarkStart w:id="7133" w:name="_ETM_Q13_393049"/>
      <w:bookmarkStart w:id="7134" w:name="_ETM_Q13_393980"/>
      <w:bookmarkEnd w:id="7133"/>
      <w:bookmarkEnd w:id="7134"/>
      <w:r>
        <w:rPr>
          <w:rtl/>
        </w:rPr>
        <w:t xml:space="preserve">את </w:t>
      </w:r>
      <w:bookmarkStart w:id="7135" w:name="_ETM_Q13_394159"/>
      <w:bookmarkEnd w:id="7135"/>
      <w:r>
        <w:rPr>
          <w:rtl/>
        </w:rPr>
        <w:t xml:space="preserve">אותם </w:t>
      </w:r>
      <w:bookmarkStart w:id="7136" w:name="_ETM_Q13_394969"/>
      <w:bookmarkEnd w:id="7136"/>
      <w:r>
        <w:rPr>
          <w:rtl/>
        </w:rPr>
        <w:t xml:space="preserve">עבריינים </w:t>
      </w:r>
      <w:bookmarkStart w:id="7137" w:name="_ETM_Q13_396139"/>
      <w:bookmarkEnd w:id="7137"/>
      <w:r>
        <w:rPr>
          <w:rtl/>
        </w:rPr>
        <w:t xml:space="preserve">שמנהלים </w:t>
      </w:r>
      <w:bookmarkStart w:id="7138" w:name="_ETM_Q13_396799"/>
      <w:bookmarkEnd w:id="7138"/>
      <w:r>
        <w:rPr>
          <w:rtl/>
        </w:rPr>
        <w:t>אותה</w:t>
      </w:r>
      <w:r>
        <w:rPr>
          <w:rFonts w:hint="cs"/>
          <w:rtl/>
        </w:rPr>
        <w:t>,</w:t>
      </w:r>
      <w:r>
        <w:rPr>
          <w:rtl/>
        </w:rPr>
        <w:t xml:space="preserve"> </w:t>
      </w:r>
      <w:bookmarkStart w:id="7139" w:name="_ETM_Q13_397010"/>
      <w:bookmarkEnd w:id="7139"/>
      <w:r>
        <w:rPr>
          <w:rtl/>
        </w:rPr>
        <w:t xml:space="preserve">לצערי </w:t>
      </w:r>
      <w:bookmarkStart w:id="7140" w:name="_ETM_Q13_397519"/>
      <w:bookmarkEnd w:id="7140"/>
      <w:r>
        <w:rPr>
          <w:rtl/>
        </w:rPr>
        <w:t>הרב</w:t>
      </w:r>
      <w:r>
        <w:rPr>
          <w:rFonts w:hint="cs"/>
          <w:rtl/>
        </w:rPr>
        <w:t>,</w:t>
      </w:r>
      <w:r>
        <w:rPr>
          <w:rtl/>
        </w:rPr>
        <w:t xml:space="preserve"> </w:t>
      </w:r>
      <w:bookmarkStart w:id="7141" w:name="_ETM_Q13_398209"/>
      <w:bookmarkEnd w:id="7141"/>
      <w:r>
        <w:rPr>
          <w:rtl/>
        </w:rPr>
        <w:t xml:space="preserve">המצב </w:t>
      </w:r>
      <w:bookmarkStart w:id="7142" w:name="_ETM_Q13_398689"/>
      <w:bookmarkEnd w:id="7142"/>
      <w:r>
        <w:rPr>
          <w:rtl/>
        </w:rPr>
        <w:t xml:space="preserve">לא </w:t>
      </w:r>
      <w:bookmarkStart w:id="7143" w:name="_ETM_Q13_398780"/>
      <w:bookmarkEnd w:id="7143"/>
      <w:r>
        <w:rPr>
          <w:rtl/>
        </w:rPr>
        <w:t>ישתפר</w:t>
      </w:r>
      <w:r>
        <w:rPr>
          <w:rFonts w:hint="cs"/>
          <w:rtl/>
        </w:rPr>
        <w:t>,</w:t>
      </w:r>
      <w:r>
        <w:rPr>
          <w:rtl/>
        </w:rPr>
        <w:t xml:space="preserve"> </w:t>
      </w:r>
      <w:bookmarkStart w:id="7144" w:name="_ETM_Q13_399769"/>
      <w:bookmarkEnd w:id="7144"/>
      <w:r>
        <w:rPr>
          <w:rtl/>
        </w:rPr>
        <w:t xml:space="preserve">הוא </w:t>
      </w:r>
      <w:bookmarkStart w:id="7145" w:name="_ETM_Q13_399859"/>
      <w:bookmarkEnd w:id="7145"/>
      <w:r>
        <w:rPr>
          <w:rtl/>
        </w:rPr>
        <w:t xml:space="preserve">רק </w:t>
      </w:r>
      <w:bookmarkStart w:id="7146" w:name="_ETM_Q13_400099"/>
      <w:bookmarkEnd w:id="7146"/>
      <w:r>
        <w:rPr>
          <w:rtl/>
        </w:rPr>
        <w:t xml:space="preserve">ילך </w:t>
      </w:r>
      <w:bookmarkStart w:id="7147" w:name="_ETM_Q13_400370"/>
      <w:bookmarkEnd w:id="7147"/>
      <w:r>
        <w:rPr>
          <w:rtl/>
        </w:rPr>
        <w:t>ו</w:t>
      </w:r>
      <w:r>
        <w:rPr>
          <w:rFonts w:hint="cs"/>
          <w:rtl/>
        </w:rPr>
        <w:t>י</w:t>
      </w:r>
      <w:r>
        <w:rPr>
          <w:rtl/>
        </w:rPr>
        <w:t xml:space="preserve">יעשה </w:t>
      </w:r>
      <w:bookmarkStart w:id="7148" w:name="_ETM_Q13_400730"/>
      <w:bookmarkEnd w:id="7148"/>
      <w:r>
        <w:rPr>
          <w:rtl/>
        </w:rPr>
        <w:t xml:space="preserve">גרוע </w:t>
      </w:r>
      <w:bookmarkStart w:id="7149" w:name="_ETM_Q13_401060"/>
      <w:bookmarkEnd w:id="7149"/>
      <w:r>
        <w:rPr>
          <w:rtl/>
        </w:rPr>
        <w:t>יותר</w:t>
      </w:r>
      <w:r w:rsidR="00307EF4">
        <w:rPr>
          <w:rFonts w:hint="cs"/>
          <w:rtl/>
        </w:rPr>
        <w:t>.</w:t>
      </w:r>
      <w:r>
        <w:rPr>
          <w:rtl/>
        </w:rPr>
        <w:t xml:space="preserve"> </w:t>
      </w:r>
      <w:bookmarkStart w:id="7150" w:name="_ETM_Q13_401450"/>
      <w:bookmarkEnd w:id="7150"/>
      <w:r>
        <w:rPr>
          <w:rtl/>
        </w:rPr>
        <w:t xml:space="preserve">תודה </w:t>
      </w:r>
      <w:bookmarkStart w:id="7151" w:name="_ETM_Q13_401749"/>
      <w:bookmarkEnd w:id="7151"/>
      <w:r>
        <w:rPr>
          <w:rtl/>
        </w:rPr>
        <w:t>רבה</w:t>
      </w:r>
      <w:r>
        <w:rPr>
          <w:rFonts w:hint="cs"/>
          <w:rtl/>
        </w:rPr>
        <w:t>.</w:t>
      </w:r>
    </w:p>
    <w:p w:rsidR="00F05D2D" w:rsidRDefault="00F05D2D" w:rsidP="00465CE7">
      <w:pPr>
        <w:rPr>
          <w:rtl/>
        </w:rPr>
      </w:pPr>
      <w:bookmarkStart w:id="7152" w:name="_ETM_Q13_401000"/>
      <w:bookmarkEnd w:id="7152"/>
    </w:p>
    <w:p w:rsidR="00F05D2D" w:rsidRDefault="00F05D2D" w:rsidP="00465CE7">
      <w:pPr>
        <w:pStyle w:val="af6"/>
        <w:keepNext/>
        <w:rPr>
          <w:rtl/>
        </w:rPr>
      </w:pPr>
      <w:r w:rsidRPr="0034636C">
        <w:rPr>
          <w:rStyle w:val="TagStyle"/>
          <w:rtl/>
        </w:rPr>
        <w:t xml:space="preserve"> &lt;&lt; יור &gt;&gt;</w:t>
      </w:r>
      <w:r w:rsidRPr="004776E9">
        <w:rPr>
          <w:rStyle w:val="TagStyle"/>
          <w:rtl/>
        </w:rPr>
        <w:t xml:space="preserve"> </w:t>
      </w:r>
      <w:r>
        <w:rPr>
          <w:rtl/>
        </w:rPr>
        <w:t>היו"ר אורית פרקש הכהן:</w:t>
      </w:r>
      <w:r w:rsidRPr="004776E9">
        <w:rPr>
          <w:rStyle w:val="TagStyle"/>
          <w:rtl/>
        </w:rPr>
        <w:t xml:space="preserve"> </w:t>
      </w:r>
      <w:r w:rsidRPr="0034636C">
        <w:rPr>
          <w:rStyle w:val="TagStyle"/>
          <w:rtl/>
        </w:rPr>
        <w:t>&lt;&lt; יור &gt;&gt;</w:t>
      </w:r>
      <w:r>
        <w:rPr>
          <w:rtl/>
        </w:rPr>
        <w:t xml:space="preserve">   </w:t>
      </w:r>
    </w:p>
    <w:p w:rsidR="00F05D2D" w:rsidRDefault="00F05D2D" w:rsidP="00C919F6">
      <w:pPr>
        <w:rPr>
          <w:rtl/>
        </w:rPr>
      </w:pPr>
    </w:p>
    <w:p w:rsidR="00F05D2D" w:rsidRDefault="00F05D2D" w:rsidP="00465CE7">
      <w:pPr>
        <w:rPr>
          <w:rtl/>
        </w:rPr>
      </w:pPr>
      <w:bookmarkStart w:id="7153" w:name="_ETM_Q13_402000"/>
      <w:bookmarkStart w:id="7154" w:name="_ETM_Q13_402530"/>
      <w:bookmarkStart w:id="7155" w:name="_ETM_Q13_402980"/>
      <w:bookmarkEnd w:id="7153"/>
      <w:bookmarkEnd w:id="7154"/>
      <w:bookmarkEnd w:id="7155"/>
      <w:r>
        <w:rPr>
          <w:rtl/>
        </w:rPr>
        <w:t xml:space="preserve">תודה </w:t>
      </w:r>
      <w:bookmarkStart w:id="7156" w:name="_ETM_Q13_403340"/>
      <w:bookmarkEnd w:id="7156"/>
      <w:r>
        <w:rPr>
          <w:rtl/>
        </w:rPr>
        <w:t>רבה</w:t>
      </w:r>
      <w:r>
        <w:rPr>
          <w:rFonts w:hint="cs"/>
          <w:rtl/>
        </w:rPr>
        <w:t>,</w:t>
      </w:r>
      <w:r>
        <w:rPr>
          <w:rtl/>
        </w:rPr>
        <w:t xml:space="preserve"> </w:t>
      </w:r>
      <w:bookmarkStart w:id="7157" w:name="_ETM_Q13_403549"/>
      <w:bookmarkEnd w:id="7157"/>
      <w:r>
        <w:rPr>
          <w:rtl/>
        </w:rPr>
        <w:t xml:space="preserve">חבר </w:t>
      </w:r>
      <w:bookmarkStart w:id="7158" w:name="_ETM_Q13_403819"/>
      <w:bookmarkEnd w:id="7158"/>
      <w:r>
        <w:rPr>
          <w:rtl/>
        </w:rPr>
        <w:t>הכנסת</w:t>
      </w:r>
      <w:r>
        <w:rPr>
          <w:rFonts w:hint="cs"/>
          <w:rtl/>
        </w:rPr>
        <w:t>.</w:t>
      </w:r>
      <w:r>
        <w:rPr>
          <w:rtl/>
        </w:rPr>
        <w:t xml:space="preserve"> </w:t>
      </w:r>
      <w:bookmarkStart w:id="7159" w:name="_ETM_Q13_404810"/>
      <w:bookmarkEnd w:id="7159"/>
      <w:r>
        <w:rPr>
          <w:rtl/>
        </w:rPr>
        <w:t xml:space="preserve">חבר </w:t>
      </w:r>
      <w:bookmarkStart w:id="7160" w:name="_ETM_Q13_405260"/>
      <w:bookmarkEnd w:id="7160"/>
      <w:r>
        <w:rPr>
          <w:rtl/>
        </w:rPr>
        <w:t xml:space="preserve">הכנסת </w:t>
      </w:r>
      <w:bookmarkStart w:id="7161" w:name="_ETM_Q13_405680"/>
      <w:bookmarkEnd w:id="7161"/>
      <w:r>
        <w:rPr>
          <w:rtl/>
        </w:rPr>
        <w:t xml:space="preserve">ולדימיר </w:t>
      </w:r>
      <w:bookmarkStart w:id="7162" w:name="_ETM_Q13_406490"/>
      <w:bookmarkEnd w:id="7162"/>
      <w:r>
        <w:rPr>
          <w:rFonts w:hint="cs"/>
          <w:rtl/>
        </w:rPr>
        <w:t>בליאק,</w:t>
      </w:r>
      <w:r>
        <w:rPr>
          <w:rtl/>
        </w:rPr>
        <w:t xml:space="preserve"> </w:t>
      </w:r>
      <w:bookmarkStart w:id="7163" w:name="_ETM_Q13_408090"/>
      <w:bookmarkEnd w:id="7163"/>
      <w:r>
        <w:rPr>
          <w:rtl/>
        </w:rPr>
        <w:t>בבקשה</w:t>
      </w:r>
      <w:r>
        <w:rPr>
          <w:rFonts w:hint="cs"/>
          <w:rtl/>
        </w:rPr>
        <w:t>,</w:t>
      </w:r>
      <w:r>
        <w:rPr>
          <w:rtl/>
        </w:rPr>
        <w:t xml:space="preserve"> </w:t>
      </w:r>
      <w:bookmarkStart w:id="7164" w:name="_ETM_Q13_408780"/>
      <w:bookmarkEnd w:id="7164"/>
      <w:r>
        <w:rPr>
          <w:rtl/>
        </w:rPr>
        <w:t xml:space="preserve">לרשותך </w:t>
      </w:r>
      <w:bookmarkStart w:id="7165" w:name="_ETM_Q13_409290"/>
      <w:bookmarkStart w:id="7166" w:name="_ETM_Q13_409650"/>
      <w:bookmarkEnd w:id="7165"/>
      <w:bookmarkEnd w:id="7166"/>
      <w:r>
        <w:rPr>
          <w:rFonts w:hint="cs"/>
          <w:rtl/>
        </w:rPr>
        <w:t xml:space="preserve">שלוש </w:t>
      </w:r>
      <w:r>
        <w:rPr>
          <w:rtl/>
        </w:rPr>
        <w:t>דקות</w:t>
      </w:r>
      <w:r>
        <w:rPr>
          <w:rFonts w:hint="cs"/>
          <w:rtl/>
        </w:rPr>
        <w:t>.</w:t>
      </w:r>
    </w:p>
    <w:p w:rsidR="00F05D2D" w:rsidRDefault="00F05D2D" w:rsidP="00465CE7">
      <w:pPr>
        <w:rPr>
          <w:rtl/>
        </w:rPr>
      </w:pPr>
      <w:bookmarkStart w:id="7167" w:name="_ETM_Q13_417000"/>
      <w:bookmarkEnd w:id="7167"/>
    </w:p>
    <w:p w:rsidR="00F05D2D" w:rsidRDefault="00F05D2D" w:rsidP="00465CE7">
      <w:pPr>
        <w:pStyle w:val="a4"/>
        <w:keepNext/>
        <w:rPr>
          <w:rtl/>
        </w:rPr>
      </w:pPr>
      <w:bookmarkStart w:id="7168" w:name="ET_speaker_6127_4"/>
      <w:r w:rsidRPr="0034636C">
        <w:rPr>
          <w:rStyle w:val="TagStyle"/>
          <w:rtl/>
        </w:rPr>
        <w:t xml:space="preserve"> &lt;&lt; דובר &gt;&gt;</w:t>
      </w:r>
      <w:r w:rsidRPr="004776E9">
        <w:rPr>
          <w:rStyle w:val="TagStyle"/>
          <w:rtl/>
        </w:rPr>
        <w:t xml:space="preserve"> </w:t>
      </w:r>
      <w:bookmarkStart w:id="7169" w:name="_Toc182304486"/>
      <w:bookmarkStart w:id="7170" w:name="_Toc182318138"/>
      <w:bookmarkStart w:id="7171" w:name="_Toc182318499"/>
      <w:bookmarkStart w:id="7172" w:name="_Toc182328921"/>
      <w:r>
        <w:rPr>
          <w:rtl/>
        </w:rPr>
        <w:t>ולדימיר בליאק (יש עתיד):</w:t>
      </w:r>
      <w:bookmarkEnd w:id="7169"/>
      <w:bookmarkEnd w:id="7170"/>
      <w:bookmarkEnd w:id="7171"/>
      <w:bookmarkEnd w:id="7172"/>
      <w:r w:rsidRPr="004776E9">
        <w:rPr>
          <w:rStyle w:val="TagStyle"/>
          <w:rtl/>
        </w:rPr>
        <w:t xml:space="preserve"> </w:t>
      </w:r>
      <w:r w:rsidRPr="0034636C">
        <w:rPr>
          <w:rStyle w:val="TagStyle"/>
          <w:rtl/>
        </w:rPr>
        <w:t>&lt;&lt; דובר &gt;&gt;</w:t>
      </w:r>
      <w:r>
        <w:rPr>
          <w:rtl/>
        </w:rPr>
        <w:t xml:space="preserve">   </w:t>
      </w:r>
      <w:bookmarkEnd w:id="7168"/>
    </w:p>
    <w:p w:rsidR="00F05D2D" w:rsidRDefault="00F05D2D" w:rsidP="00C919F6">
      <w:pPr>
        <w:rPr>
          <w:rtl/>
        </w:rPr>
      </w:pPr>
    </w:p>
    <w:p w:rsidR="00F05D2D" w:rsidRDefault="00F05D2D" w:rsidP="009B5C13">
      <w:pPr>
        <w:rPr>
          <w:rtl/>
        </w:rPr>
      </w:pPr>
      <w:bookmarkStart w:id="7173" w:name="_ETM_Q13_421000"/>
      <w:bookmarkStart w:id="7174" w:name="_ETM_Q13_413840"/>
      <w:bookmarkStart w:id="7175" w:name="_ETM_Q13_414469"/>
      <w:bookmarkStart w:id="7176" w:name="_ETM_Q13_414829"/>
      <w:bookmarkStart w:id="7177" w:name="_ETM_Q13_415099"/>
      <w:bookmarkStart w:id="7178" w:name="_ETM_Q13_415430"/>
      <w:bookmarkStart w:id="7179" w:name="_ETM_Q13_419610"/>
      <w:bookmarkStart w:id="7180" w:name="_ETM_Q13_420390"/>
      <w:bookmarkStart w:id="7181" w:name="_ETM_Q13_420600"/>
      <w:bookmarkStart w:id="7182" w:name="_ETM_Q13_421700"/>
      <w:bookmarkEnd w:id="7173"/>
      <w:bookmarkEnd w:id="7174"/>
      <w:bookmarkEnd w:id="7175"/>
      <w:bookmarkEnd w:id="7176"/>
      <w:bookmarkEnd w:id="7177"/>
      <w:bookmarkEnd w:id="7178"/>
      <w:bookmarkEnd w:id="7179"/>
      <w:bookmarkEnd w:id="7180"/>
      <w:bookmarkEnd w:id="7181"/>
      <w:bookmarkEnd w:id="7182"/>
      <w:r>
        <w:rPr>
          <w:rtl/>
        </w:rPr>
        <w:t>תודה</w:t>
      </w:r>
      <w:r>
        <w:rPr>
          <w:rFonts w:hint="cs"/>
          <w:rtl/>
        </w:rPr>
        <w:t>,</w:t>
      </w:r>
      <w:r>
        <w:rPr>
          <w:rtl/>
        </w:rPr>
        <w:t xml:space="preserve"> </w:t>
      </w:r>
      <w:bookmarkStart w:id="7183" w:name="_ETM_Q13_422030"/>
      <w:bookmarkEnd w:id="7183"/>
      <w:r>
        <w:rPr>
          <w:rtl/>
        </w:rPr>
        <w:t xml:space="preserve">גברתי </w:t>
      </w:r>
      <w:bookmarkStart w:id="7184" w:name="_ETM_Q13_422930"/>
      <w:bookmarkEnd w:id="7184"/>
      <w:r>
        <w:rPr>
          <w:rFonts w:hint="cs"/>
          <w:rtl/>
        </w:rPr>
        <w:t>ה</w:t>
      </w:r>
      <w:r>
        <w:rPr>
          <w:rtl/>
        </w:rPr>
        <w:t>יושבת</w:t>
      </w:r>
      <w:bookmarkStart w:id="7185" w:name="_ETM_Q13_423379"/>
      <w:bookmarkEnd w:id="7185"/>
      <w:r>
        <w:rPr>
          <w:rFonts w:hint="cs"/>
          <w:rtl/>
        </w:rPr>
        <w:t>-</w:t>
      </w:r>
      <w:r>
        <w:rPr>
          <w:rtl/>
        </w:rPr>
        <w:t>ראש</w:t>
      </w:r>
      <w:r>
        <w:rPr>
          <w:rFonts w:hint="cs"/>
          <w:rtl/>
        </w:rPr>
        <w:t>.</w:t>
      </w:r>
      <w:r>
        <w:rPr>
          <w:rtl/>
        </w:rPr>
        <w:t xml:space="preserve"> </w:t>
      </w:r>
      <w:bookmarkStart w:id="7186" w:name="_ETM_Q13_423739"/>
      <w:bookmarkEnd w:id="7186"/>
      <w:r>
        <w:rPr>
          <w:rtl/>
        </w:rPr>
        <w:t>חבר</w:t>
      </w:r>
      <w:r>
        <w:rPr>
          <w:rFonts w:hint="cs"/>
          <w:rtl/>
        </w:rPr>
        <w:t>י</w:t>
      </w:r>
      <w:r>
        <w:rPr>
          <w:rtl/>
        </w:rPr>
        <w:t xml:space="preserve">י </w:t>
      </w:r>
      <w:bookmarkStart w:id="7187" w:name="_ETM_Q13_424099"/>
      <w:bookmarkEnd w:id="7187"/>
      <w:r>
        <w:rPr>
          <w:rtl/>
        </w:rPr>
        <w:t xml:space="preserve">חברי </w:t>
      </w:r>
      <w:bookmarkStart w:id="7188" w:name="_ETM_Q13_424340"/>
      <w:bookmarkEnd w:id="7188"/>
      <w:r>
        <w:rPr>
          <w:rtl/>
        </w:rPr>
        <w:t>הכנסת</w:t>
      </w:r>
      <w:r>
        <w:rPr>
          <w:rFonts w:hint="cs"/>
          <w:rtl/>
        </w:rPr>
        <w:t>,</w:t>
      </w:r>
      <w:r>
        <w:rPr>
          <w:rtl/>
        </w:rPr>
        <w:t xml:space="preserve"> </w:t>
      </w:r>
      <w:bookmarkStart w:id="7189" w:name="_ETM_Q13_426129"/>
      <w:bookmarkEnd w:id="7189"/>
      <w:r>
        <w:rPr>
          <w:rtl/>
        </w:rPr>
        <w:t xml:space="preserve">אתם </w:t>
      </w:r>
      <w:bookmarkStart w:id="7190" w:name="_ETM_Q13_426400"/>
      <w:bookmarkEnd w:id="7190"/>
      <w:r>
        <w:rPr>
          <w:rtl/>
        </w:rPr>
        <w:t xml:space="preserve">יודעים </w:t>
      </w:r>
      <w:bookmarkStart w:id="7191" w:name="_ETM_Q13_426609"/>
      <w:bookmarkEnd w:id="7191"/>
      <w:r>
        <w:rPr>
          <w:rtl/>
        </w:rPr>
        <w:t xml:space="preserve">מה </w:t>
      </w:r>
      <w:bookmarkStart w:id="7192" w:name="_ETM_Q13_426760"/>
      <w:bookmarkEnd w:id="7192"/>
      <w:r>
        <w:rPr>
          <w:rtl/>
        </w:rPr>
        <w:t xml:space="preserve">הבעיה </w:t>
      </w:r>
      <w:bookmarkStart w:id="7193" w:name="_ETM_Q13_427029"/>
      <w:bookmarkEnd w:id="7193"/>
      <w:r>
        <w:rPr>
          <w:rtl/>
        </w:rPr>
        <w:t>שלנו</w:t>
      </w:r>
      <w:r>
        <w:rPr>
          <w:rFonts w:hint="cs"/>
          <w:rtl/>
        </w:rPr>
        <w:t>?</w:t>
      </w:r>
      <w:r>
        <w:rPr>
          <w:rtl/>
        </w:rPr>
        <w:t xml:space="preserve"> </w:t>
      </w:r>
      <w:bookmarkStart w:id="7194" w:name="_ETM_Q13_428489"/>
      <w:bookmarkEnd w:id="7194"/>
      <w:r>
        <w:rPr>
          <w:rtl/>
        </w:rPr>
        <w:t xml:space="preserve">הבעיה </w:t>
      </w:r>
      <w:bookmarkStart w:id="7195" w:name="_ETM_Q13_428729"/>
      <w:bookmarkEnd w:id="7195"/>
      <w:r>
        <w:rPr>
          <w:rtl/>
        </w:rPr>
        <w:t>שלנו</w:t>
      </w:r>
      <w:r>
        <w:rPr>
          <w:rFonts w:hint="cs"/>
          <w:rtl/>
        </w:rPr>
        <w:t xml:space="preserve"> היא</w:t>
      </w:r>
      <w:r>
        <w:rPr>
          <w:rtl/>
        </w:rPr>
        <w:t xml:space="preserve"> </w:t>
      </w:r>
      <w:bookmarkStart w:id="7196" w:name="_ETM_Q13_429029"/>
      <w:bookmarkEnd w:id="7196"/>
      <w:r>
        <w:rPr>
          <w:rtl/>
        </w:rPr>
        <w:t>שהתרגל</w:t>
      </w:r>
      <w:r>
        <w:rPr>
          <w:rFonts w:hint="cs"/>
          <w:rtl/>
        </w:rPr>
        <w:t>נו.</w:t>
      </w:r>
      <w:r>
        <w:rPr>
          <w:rtl/>
        </w:rPr>
        <w:t xml:space="preserve"> </w:t>
      </w:r>
      <w:bookmarkStart w:id="7197" w:name="_ETM_Q13_430659"/>
      <w:bookmarkEnd w:id="7197"/>
      <w:r>
        <w:rPr>
          <w:rtl/>
        </w:rPr>
        <w:t xml:space="preserve">הממשלה </w:t>
      </w:r>
      <w:bookmarkStart w:id="7198" w:name="_ETM_Q13_431109"/>
      <w:bookmarkEnd w:id="7198"/>
      <w:r>
        <w:rPr>
          <w:rtl/>
        </w:rPr>
        <w:t xml:space="preserve">הזאת </w:t>
      </w:r>
      <w:bookmarkStart w:id="7199" w:name="_ETM_Q13_431379"/>
      <w:bookmarkEnd w:id="7199"/>
      <w:r>
        <w:rPr>
          <w:rtl/>
        </w:rPr>
        <w:t>נרמלה</w:t>
      </w:r>
      <w:r>
        <w:rPr>
          <w:rFonts w:hint="cs"/>
          <w:rtl/>
        </w:rPr>
        <w:t xml:space="preserve"> –</w:t>
      </w:r>
      <w:r>
        <w:rPr>
          <w:rtl/>
        </w:rPr>
        <w:t xml:space="preserve"> </w:t>
      </w:r>
      <w:bookmarkStart w:id="7200" w:name="_ETM_Q13_431950"/>
      <w:bookmarkEnd w:id="7200"/>
      <w:r>
        <w:rPr>
          <w:rtl/>
        </w:rPr>
        <w:t xml:space="preserve">ובשנתיים </w:t>
      </w:r>
      <w:bookmarkStart w:id="7201" w:name="_ETM_Q13_433180"/>
      <w:bookmarkEnd w:id="7201"/>
      <w:r>
        <w:rPr>
          <w:rtl/>
        </w:rPr>
        <w:t xml:space="preserve">האחרונות </w:t>
      </w:r>
      <w:bookmarkStart w:id="7202" w:name="_ETM_Q13_434019"/>
      <w:bookmarkEnd w:id="7202"/>
      <w:r>
        <w:rPr>
          <w:rtl/>
        </w:rPr>
        <w:t xml:space="preserve">ביתר </w:t>
      </w:r>
      <w:bookmarkStart w:id="7203" w:name="_ETM_Q13_434439"/>
      <w:bookmarkEnd w:id="7203"/>
      <w:r>
        <w:rPr>
          <w:rtl/>
        </w:rPr>
        <w:t>שאת</w:t>
      </w:r>
      <w:r>
        <w:rPr>
          <w:rFonts w:hint="cs"/>
          <w:rtl/>
        </w:rPr>
        <w:t xml:space="preserve"> –</w:t>
      </w:r>
      <w:r>
        <w:rPr>
          <w:rtl/>
        </w:rPr>
        <w:t xml:space="preserve"> </w:t>
      </w:r>
      <w:bookmarkStart w:id="7204" w:name="_ETM_Q13_435170"/>
      <w:bookmarkEnd w:id="7204"/>
      <w:r>
        <w:rPr>
          <w:rtl/>
        </w:rPr>
        <w:t xml:space="preserve">את </w:t>
      </w:r>
      <w:bookmarkStart w:id="7205" w:name="_ETM_Q13_435380"/>
      <w:bookmarkEnd w:id="7205"/>
      <w:r>
        <w:rPr>
          <w:rtl/>
        </w:rPr>
        <w:t>השחיתות</w:t>
      </w:r>
      <w:r>
        <w:rPr>
          <w:rFonts w:hint="cs"/>
          <w:rtl/>
        </w:rPr>
        <w:t xml:space="preserve">, את ההפקרה, </w:t>
      </w:r>
      <w:bookmarkStart w:id="7206" w:name="_ETM_Q13_436580"/>
      <w:bookmarkStart w:id="7207" w:name="_ETM_Q13_436850"/>
      <w:bookmarkStart w:id="7208" w:name="_ETM_Q13_438100"/>
      <w:bookmarkEnd w:id="7206"/>
      <w:bookmarkEnd w:id="7207"/>
      <w:bookmarkEnd w:id="7208"/>
      <w:r>
        <w:rPr>
          <w:rtl/>
        </w:rPr>
        <w:t>את</w:t>
      </w:r>
      <w:r>
        <w:rPr>
          <w:rFonts w:hint="cs"/>
          <w:rtl/>
        </w:rPr>
        <w:t xml:space="preserve"> </w:t>
      </w:r>
      <w:r>
        <w:rPr>
          <w:rtl/>
        </w:rPr>
        <w:t>ה</w:t>
      </w:r>
      <w:r>
        <w:rPr>
          <w:rFonts w:hint="cs"/>
          <w:rtl/>
        </w:rPr>
        <w:t xml:space="preserve">שכול, </w:t>
      </w:r>
      <w:bookmarkStart w:id="7209" w:name="_ETM_Q13_438250"/>
      <w:bookmarkStart w:id="7210" w:name="_ETM_Q13_439680"/>
      <w:bookmarkEnd w:id="7209"/>
      <w:bookmarkEnd w:id="7210"/>
      <w:r>
        <w:rPr>
          <w:rtl/>
        </w:rPr>
        <w:t xml:space="preserve">את </w:t>
      </w:r>
      <w:bookmarkStart w:id="7211" w:name="_ETM_Q13_439770"/>
      <w:bookmarkEnd w:id="7211"/>
      <w:r>
        <w:rPr>
          <w:rtl/>
        </w:rPr>
        <w:t xml:space="preserve">ההתנהלות </w:t>
      </w:r>
      <w:bookmarkStart w:id="7212" w:name="_ETM_Q13_440279"/>
      <w:bookmarkEnd w:id="7212"/>
      <w:r>
        <w:rPr>
          <w:rtl/>
        </w:rPr>
        <w:t xml:space="preserve">המבישה </w:t>
      </w:r>
      <w:bookmarkStart w:id="7213" w:name="_ETM_Q13_440820"/>
      <w:bookmarkEnd w:id="7213"/>
      <w:r>
        <w:rPr>
          <w:rtl/>
        </w:rPr>
        <w:t>והמושחתת</w:t>
      </w:r>
      <w:r>
        <w:rPr>
          <w:rFonts w:hint="cs"/>
          <w:rtl/>
        </w:rPr>
        <w:t>.</w:t>
      </w:r>
      <w:bookmarkStart w:id="7214" w:name="_ETM_Q13_443000"/>
      <w:bookmarkStart w:id="7215" w:name="_ETM_Q13_442500"/>
      <w:bookmarkEnd w:id="7214"/>
      <w:bookmarkEnd w:id="7215"/>
      <w:r>
        <w:rPr>
          <w:rFonts w:hint="cs"/>
          <w:rtl/>
        </w:rPr>
        <w:t xml:space="preserve"> שלוש</w:t>
      </w:r>
      <w:r>
        <w:rPr>
          <w:rtl/>
        </w:rPr>
        <w:t xml:space="preserve"> </w:t>
      </w:r>
      <w:bookmarkStart w:id="7216" w:name="_ETM_Q13_442919"/>
      <w:bookmarkEnd w:id="7216"/>
      <w:r>
        <w:rPr>
          <w:rtl/>
        </w:rPr>
        <w:t xml:space="preserve">פרשות </w:t>
      </w:r>
      <w:bookmarkStart w:id="7217" w:name="_ETM_Q13_443460"/>
      <w:bookmarkEnd w:id="7217"/>
      <w:r>
        <w:rPr>
          <w:rtl/>
        </w:rPr>
        <w:t xml:space="preserve">חמורות </w:t>
      </w:r>
      <w:bookmarkStart w:id="7218" w:name="_ETM_Q13_444120"/>
      <w:bookmarkEnd w:id="7218"/>
      <w:r>
        <w:rPr>
          <w:rtl/>
        </w:rPr>
        <w:t xml:space="preserve">שפורסמו </w:t>
      </w:r>
      <w:bookmarkStart w:id="7219" w:name="_ETM_Q13_444720"/>
      <w:bookmarkEnd w:id="7219"/>
      <w:r>
        <w:rPr>
          <w:rtl/>
        </w:rPr>
        <w:t xml:space="preserve">לאחרונה </w:t>
      </w:r>
      <w:bookmarkStart w:id="7220" w:name="_ETM_Q13_446080"/>
      <w:bookmarkEnd w:id="7220"/>
      <w:r>
        <w:rPr>
          <w:rFonts w:hint="cs"/>
          <w:rtl/>
        </w:rPr>
        <w:t>הן</w:t>
      </w:r>
      <w:r>
        <w:rPr>
          <w:rtl/>
        </w:rPr>
        <w:t xml:space="preserve"> </w:t>
      </w:r>
      <w:bookmarkStart w:id="7221" w:name="_ETM_Q13_446259"/>
      <w:bookmarkEnd w:id="7221"/>
      <w:r>
        <w:rPr>
          <w:rtl/>
        </w:rPr>
        <w:t>תמונ</w:t>
      </w:r>
      <w:bookmarkStart w:id="7222" w:name="_ETM_Q13_446620"/>
      <w:bookmarkEnd w:id="7222"/>
      <w:r>
        <w:rPr>
          <w:rFonts w:hint="cs"/>
          <w:rtl/>
        </w:rPr>
        <w:t>ת רא</w:t>
      </w:r>
      <w:r>
        <w:rPr>
          <w:rtl/>
        </w:rPr>
        <w:t xml:space="preserve">י </w:t>
      </w:r>
      <w:bookmarkStart w:id="7223" w:name="_ETM_Q13_447400"/>
      <w:bookmarkEnd w:id="7223"/>
      <w:r>
        <w:rPr>
          <w:rtl/>
        </w:rPr>
        <w:t>ל</w:t>
      </w:r>
      <w:r>
        <w:rPr>
          <w:rFonts w:hint="cs"/>
          <w:rtl/>
        </w:rPr>
        <w:t>נ</w:t>
      </w:r>
      <w:r>
        <w:rPr>
          <w:rtl/>
        </w:rPr>
        <w:t xml:space="preserve">עשה </w:t>
      </w:r>
      <w:bookmarkStart w:id="7224" w:name="_ETM_Q13_447970"/>
      <w:bookmarkEnd w:id="7224"/>
      <w:r>
        <w:rPr>
          <w:rtl/>
        </w:rPr>
        <w:t xml:space="preserve">בלשכת </w:t>
      </w:r>
      <w:bookmarkStart w:id="7225" w:name="_ETM_Q13_448479"/>
      <w:bookmarkEnd w:id="7225"/>
      <w:r>
        <w:rPr>
          <w:rtl/>
        </w:rPr>
        <w:t xml:space="preserve">ראש </w:t>
      </w:r>
      <w:bookmarkStart w:id="7226" w:name="_ETM_Q13_448689"/>
      <w:bookmarkEnd w:id="7226"/>
      <w:r>
        <w:rPr>
          <w:rtl/>
        </w:rPr>
        <w:t>הממשלה</w:t>
      </w:r>
      <w:r>
        <w:rPr>
          <w:rFonts w:hint="cs"/>
          <w:rtl/>
        </w:rPr>
        <w:t xml:space="preserve"> –</w:t>
      </w:r>
      <w:r>
        <w:rPr>
          <w:rtl/>
        </w:rPr>
        <w:t xml:space="preserve"> </w:t>
      </w:r>
      <w:bookmarkStart w:id="7227" w:name="_ETM_Q13_450279"/>
      <w:bookmarkEnd w:id="7227"/>
      <w:r>
        <w:rPr>
          <w:rtl/>
        </w:rPr>
        <w:t xml:space="preserve">לא </w:t>
      </w:r>
      <w:bookmarkStart w:id="7228" w:name="_ETM_Q13_450520"/>
      <w:bookmarkEnd w:id="7228"/>
      <w:r>
        <w:rPr>
          <w:rtl/>
        </w:rPr>
        <w:t>מהיום</w:t>
      </w:r>
      <w:r>
        <w:rPr>
          <w:rFonts w:hint="cs"/>
          <w:rtl/>
        </w:rPr>
        <w:t>,</w:t>
      </w:r>
      <w:r>
        <w:rPr>
          <w:rtl/>
        </w:rPr>
        <w:t xml:space="preserve"> </w:t>
      </w:r>
      <w:bookmarkStart w:id="7229" w:name="_ETM_Q13_450910"/>
      <w:bookmarkEnd w:id="7229"/>
      <w:r>
        <w:rPr>
          <w:rtl/>
        </w:rPr>
        <w:t xml:space="preserve">בשנים </w:t>
      </w:r>
      <w:bookmarkStart w:id="7230" w:name="_ETM_Q13_451330"/>
      <w:bookmarkEnd w:id="7230"/>
      <w:r>
        <w:rPr>
          <w:rtl/>
        </w:rPr>
        <w:t>האחרונות</w:t>
      </w:r>
      <w:r>
        <w:rPr>
          <w:rFonts w:hint="cs"/>
          <w:rtl/>
        </w:rPr>
        <w:t>.</w:t>
      </w:r>
      <w:r>
        <w:rPr>
          <w:rtl/>
        </w:rPr>
        <w:t xml:space="preserve"> </w:t>
      </w:r>
      <w:bookmarkStart w:id="7231" w:name="_ETM_Q13_452580"/>
      <w:bookmarkStart w:id="7232" w:name="_ETM_Q13_453360"/>
      <w:bookmarkEnd w:id="7231"/>
      <w:bookmarkEnd w:id="7232"/>
      <w:r>
        <w:rPr>
          <w:rFonts w:hint="cs"/>
          <w:rtl/>
        </w:rPr>
        <w:t>וחוט אחד</w:t>
      </w:r>
      <w:r>
        <w:rPr>
          <w:rtl/>
        </w:rPr>
        <w:t xml:space="preserve"> </w:t>
      </w:r>
      <w:bookmarkStart w:id="7233" w:name="_ETM_Q13_453960"/>
      <w:bookmarkEnd w:id="7233"/>
      <w:r>
        <w:rPr>
          <w:rtl/>
        </w:rPr>
        <w:t xml:space="preserve">מחבר </w:t>
      </w:r>
      <w:bookmarkStart w:id="7234" w:name="_ETM_Q13_455060"/>
      <w:bookmarkEnd w:id="7234"/>
      <w:r>
        <w:rPr>
          <w:rtl/>
        </w:rPr>
        <w:t xml:space="preserve">בין </w:t>
      </w:r>
      <w:bookmarkStart w:id="7235" w:name="_ETM_Q13_455300"/>
      <w:bookmarkEnd w:id="7235"/>
      <w:r>
        <w:rPr>
          <w:rtl/>
        </w:rPr>
        <w:t xml:space="preserve">כל </w:t>
      </w:r>
      <w:bookmarkStart w:id="7236" w:name="_ETM_Q13_455480"/>
      <w:bookmarkEnd w:id="7236"/>
      <w:r>
        <w:rPr>
          <w:rtl/>
        </w:rPr>
        <w:t xml:space="preserve">הפרשות </w:t>
      </w:r>
      <w:bookmarkStart w:id="7237" w:name="_ETM_Q13_455990"/>
      <w:bookmarkEnd w:id="7237"/>
      <w:r>
        <w:rPr>
          <w:rtl/>
        </w:rPr>
        <w:t>האלה</w:t>
      </w:r>
      <w:r>
        <w:rPr>
          <w:rFonts w:hint="cs"/>
          <w:rtl/>
        </w:rPr>
        <w:t>:</w:t>
      </w:r>
      <w:r>
        <w:rPr>
          <w:rtl/>
        </w:rPr>
        <w:t xml:space="preserve"> </w:t>
      </w:r>
      <w:bookmarkStart w:id="7238" w:name="_ETM_Q13_457100"/>
      <w:bookmarkEnd w:id="7238"/>
      <w:r>
        <w:rPr>
          <w:rtl/>
        </w:rPr>
        <w:t xml:space="preserve">הישרדותו </w:t>
      </w:r>
      <w:bookmarkStart w:id="7239" w:name="_ETM_Q13_457880"/>
      <w:bookmarkEnd w:id="7239"/>
      <w:r>
        <w:rPr>
          <w:rtl/>
        </w:rPr>
        <w:t xml:space="preserve">הפוליטית </w:t>
      </w:r>
      <w:bookmarkStart w:id="7240" w:name="_ETM_Q13_458570"/>
      <w:bookmarkEnd w:id="7240"/>
      <w:r>
        <w:rPr>
          <w:rFonts w:hint="cs"/>
          <w:rtl/>
        </w:rPr>
        <w:t>ו</w:t>
      </w:r>
      <w:r>
        <w:rPr>
          <w:rtl/>
        </w:rPr>
        <w:t xml:space="preserve">האישית </w:t>
      </w:r>
      <w:bookmarkStart w:id="7241" w:name="_ETM_Q13_459020"/>
      <w:bookmarkEnd w:id="7241"/>
      <w:r>
        <w:rPr>
          <w:rtl/>
        </w:rPr>
        <w:t xml:space="preserve">של </w:t>
      </w:r>
      <w:bookmarkStart w:id="7242" w:name="_ETM_Q13_459199"/>
      <w:bookmarkEnd w:id="7242"/>
      <w:r>
        <w:rPr>
          <w:rtl/>
        </w:rPr>
        <w:t xml:space="preserve">ראש </w:t>
      </w:r>
      <w:bookmarkStart w:id="7243" w:name="_ETM_Q13_459470"/>
      <w:bookmarkEnd w:id="7243"/>
      <w:r>
        <w:rPr>
          <w:rtl/>
        </w:rPr>
        <w:t xml:space="preserve">הממשלה </w:t>
      </w:r>
      <w:bookmarkStart w:id="7244" w:name="_ETM_Q13_460430"/>
      <w:bookmarkEnd w:id="7244"/>
      <w:r>
        <w:rPr>
          <w:rtl/>
        </w:rPr>
        <w:t xml:space="preserve">הנאשם </w:t>
      </w:r>
      <w:bookmarkStart w:id="7245" w:name="_ETM_Q13_460940"/>
      <w:bookmarkEnd w:id="7245"/>
      <w:r>
        <w:rPr>
          <w:rtl/>
        </w:rPr>
        <w:t>בפלילים</w:t>
      </w:r>
      <w:r>
        <w:rPr>
          <w:rFonts w:hint="cs"/>
          <w:rtl/>
        </w:rPr>
        <w:t xml:space="preserve">. </w:t>
      </w:r>
      <w:bookmarkStart w:id="7246" w:name="_ETM_Q13_463000"/>
      <w:bookmarkStart w:id="7247" w:name="_ETM_Q13_462339"/>
      <w:bookmarkEnd w:id="7246"/>
      <w:bookmarkEnd w:id="7247"/>
      <w:r>
        <w:rPr>
          <w:rtl/>
        </w:rPr>
        <w:t xml:space="preserve">בזמן </w:t>
      </w:r>
      <w:bookmarkStart w:id="7248" w:name="_ETM_Q13_462760"/>
      <w:bookmarkEnd w:id="7248"/>
      <w:r>
        <w:rPr>
          <w:rtl/>
        </w:rPr>
        <w:t xml:space="preserve">שהחיילים </w:t>
      </w:r>
      <w:bookmarkStart w:id="7249" w:name="_ETM_Q13_463330"/>
      <w:bookmarkEnd w:id="7249"/>
      <w:r>
        <w:rPr>
          <w:rtl/>
        </w:rPr>
        <w:t xml:space="preserve">שלנו </w:t>
      </w:r>
      <w:bookmarkStart w:id="7250" w:name="_ETM_Q13_463660"/>
      <w:bookmarkEnd w:id="7250"/>
      <w:r>
        <w:rPr>
          <w:rtl/>
        </w:rPr>
        <w:t xml:space="preserve">נלחמים </w:t>
      </w:r>
      <w:bookmarkStart w:id="7251" w:name="_ETM_Q13_464500"/>
      <w:bookmarkEnd w:id="7251"/>
      <w:r>
        <w:rPr>
          <w:rtl/>
        </w:rPr>
        <w:t xml:space="preserve">בשדה </w:t>
      </w:r>
      <w:bookmarkStart w:id="7252" w:name="_ETM_Q13_464889"/>
      <w:bookmarkEnd w:id="7252"/>
      <w:r>
        <w:rPr>
          <w:rtl/>
        </w:rPr>
        <w:t xml:space="preserve">הקרב </w:t>
      </w:r>
      <w:bookmarkStart w:id="7253" w:name="_ETM_Q13_466050"/>
      <w:bookmarkStart w:id="7254" w:name="_ETM_Q13_466440"/>
      <w:bookmarkEnd w:id="7253"/>
      <w:bookmarkEnd w:id="7254"/>
      <w:r>
        <w:rPr>
          <w:rFonts w:hint="cs"/>
          <w:rtl/>
        </w:rPr>
        <w:t>ו-101</w:t>
      </w:r>
      <w:r>
        <w:rPr>
          <w:rtl/>
        </w:rPr>
        <w:t xml:space="preserve"> </w:t>
      </w:r>
      <w:bookmarkStart w:id="7255" w:name="_ETM_Q13_466830"/>
      <w:bookmarkEnd w:id="7255"/>
      <w:r>
        <w:rPr>
          <w:rtl/>
        </w:rPr>
        <w:t xml:space="preserve">החטופות </w:t>
      </w:r>
      <w:bookmarkStart w:id="7256" w:name="_ETM_Q13_467610"/>
      <w:bookmarkEnd w:id="7256"/>
      <w:r>
        <w:rPr>
          <w:rFonts w:hint="cs"/>
          <w:rtl/>
        </w:rPr>
        <w:t>והחטופים</w:t>
      </w:r>
      <w:bookmarkStart w:id="7257" w:name="_ETM_Q13_467910"/>
      <w:bookmarkStart w:id="7258" w:name="_ETM_Q13_469139"/>
      <w:bookmarkStart w:id="7259" w:name="_ETM_Q13_469830"/>
      <w:bookmarkStart w:id="7260" w:name="_ETM_Q13_470580"/>
      <w:bookmarkEnd w:id="7257"/>
      <w:bookmarkEnd w:id="7258"/>
      <w:bookmarkEnd w:id="7259"/>
      <w:bookmarkEnd w:id="7260"/>
      <w:r>
        <w:rPr>
          <w:rtl/>
        </w:rPr>
        <w:t xml:space="preserve"> </w:t>
      </w:r>
      <w:bookmarkStart w:id="7261" w:name="_ETM_Q13_471479"/>
      <w:bookmarkEnd w:id="7261"/>
      <w:r>
        <w:rPr>
          <w:rtl/>
        </w:rPr>
        <w:t xml:space="preserve">נמצאים </w:t>
      </w:r>
      <w:bookmarkStart w:id="7262" w:name="_ETM_Q13_472020"/>
      <w:bookmarkEnd w:id="7262"/>
      <w:r>
        <w:rPr>
          <w:rtl/>
        </w:rPr>
        <w:t xml:space="preserve">במנהרות </w:t>
      </w:r>
      <w:bookmarkStart w:id="7263" w:name="_ETM_Q13_472500"/>
      <w:bookmarkEnd w:id="7263"/>
      <w:r>
        <w:rPr>
          <w:rtl/>
        </w:rPr>
        <w:t>החמאס</w:t>
      </w:r>
      <w:r>
        <w:rPr>
          <w:rFonts w:hint="cs"/>
          <w:rtl/>
        </w:rPr>
        <w:t xml:space="preserve"> 402 ימים,</w:t>
      </w:r>
      <w:r>
        <w:rPr>
          <w:rtl/>
        </w:rPr>
        <w:t xml:space="preserve"> </w:t>
      </w:r>
      <w:bookmarkStart w:id="7264" w:name="_ETM_Q13_473779"/>
      <w:bookmarkEnd w:id="7264"/>
      <w:r>
        <w:rPr>
          <w:rtl/>
        </w:rPr>
        <w:t xml:space="preserve">לשכת </w:t>
      </w:r>
      <w:bookmarkStart w:id="7265" w:name="_ETM_Q13_474260"/>
      <w:bookmarkEnd w:id="7265"/>
      <w:r>
        <w:rPr>
          <w:rtl/>
        </w:rPr>
        <w:t xml:space="preserve">נתניהו </w:t>
      </w:r>
      <w:bookmarkStart w:id="7266" w:name="_ETM_Q13_474889"/>
      <w:bookmarkEnd w:id="7266"/>
      <w:r>
        <w:rPr>
          <w:rtl/>
        </w:rPr>
        <w:t xml:space="preserve">עסוקה </w:t>
      </w:r>
      <w:bookmarkStart w:id="7267" w:name="_ETM_Q13_476210"/>
      <w:bookmarkEnd w:id="7267"/>
      <w:r>
        <w:rPr>
          <w:rtl/>
        </w:rPr>
        <w:t xml:space="preserve">בשכתוב </w:t>
      </w:r>
      <w:bookmarkStart w:id="7268" w:name="_ETM_Q13_476839"/>
      <w:bookmarkEnd w:id="7268"/>
      <w:r>
        <w:rPr>
          <w:rFonts w:hint="cs"/>
          <w:rtl/>
        </w:rPr>
        <w:t>ה</w:t>
      </w:r>
      <w:r>
        <w:rPr>
          <w:rtl/>
        </w:rPr>
        <w:t>היסטוריה</w:t>
      </w:r>
      <w:r>
        <w:rPr>
          <w:rFonts w:hint="cs"/>
          <w:rtl/>
        </w:rPr>
        <w:t>.</w:t>
      </w:r>
    </w:p>
    <w:p w:rsidR="00F05D2D" w:rsidRDefault="00F05D2D" w:rsidP="00465CE7">
      <w:pPr>
        <w:rPr>
          <w:rtl/>
        </w:rPr>
      </w:pPr>
    </w:p>
    <w:p w:rsidR="00F05D2D" w:rsidRDefault="00F05D2D" w:rsidP="009B2146">
      <w:pPr>
        <w:rPr>
          <w:rtl/>
        </w:rPr>
      </w:pPr>
      <w:bookmarkStart w:id="7269" w:name="_ETM_Q13_479409"/>
      <w:bookmarkStart w:id="7270" w:name="_ETM_Q13_479559"/>
      <w:bookmarkEnd w:id="7269"/>
      <w:bookmarkEnd w:id="7270"/>
      <w:r>
        <w:rPr>
          <w:rFonts w:hint="cs"/>
          <w:rtl/>
        </w:rPr>
        <w:t>ב</w:t>
      </w:r>
      <w:r>
        <w:rPr>
          <w:rtl/>
        </w:rPr>
        <w:t xml:space="preserve">פרשה </w:t>
      </w:r>
      <w:bookmarkStart w:id="7271" w:name="_ETM_Q13_480009"/>
      <w:bookmarkEnd w:id="7271"/>
      <w:r>
        <w:rPr>
          <w:rFonts w:hint="cs"/>
          <w:rtl/>
        </w:rPr>
        <w:t>אחת,</w:t>
      </w:r>
      <w:r>
        <w:rPr>
          <w:rtl/>
        </w:rPr>
        <w:t xml:space="preserve"> </w:t>
      </w:r>
      <w:bookmarkStart w:id="7272" w:name="_ETM_Q13_481430"/>
      <w:bookmarkEnd w:id="7272"/>
      <w:r>
        <w:rPr>
          <w:rtl/>
        </w:rPr>
        <w:t xml:space="preserve">מקורבי </w:t>
      </w:r>
      <w:bookmarkStart w:id="7273" w:name="_ETM_Q13_482000"/>
      <w:bookmarkStart w:id="7274" w:name="_ETM_Q13_480000"/>
      <w:bookmarkStart w:id="7275" w:name="_ETM_Q13_480570"/>
      <w:bookmarkStart w:id="7276" w:name="_ETM_Q13_482010"/>
      <w:bookmarkStart w:id="7277" w:name="_ETM_Q13_482580"/>
      <w:bookmarkEnd w:id="7273"/>
      <w:bookmarkEnd w:id="7274"/>
      <w:bookmarkEnd w:id="7275"/>
      <w:bookmarkEnd w:id="7276"/>
      <w:bookmarkEnd w:id="7277"/>
      <w:r>
        <w:rPr>
          <w:rtl/>
        </w:rPr>
        <w:t xml:space="preserve">ראש </w:t>
      </w:r>
      <w:bookmarkStart w:id="7278" w:name="_ETM_Q13_482790"/>
      <w:bookmarkEnd w:id="7278"/>
      <w:r>
        <w:rPr>
          <w:rtl/>
        </w:rPr>
        <w:t xml:space="preserve">הממשלה </w:t>
      </w:r>
      <w:bookmarkStart w:id="7279" w:name="_ETM_Q13_483600"/>
      <w:bookmarkEnd w:id="7279"/>
      <w:r>
        <w:rPr>
          <w:rtl/>
        </w:rPr>
        <w:t xml:space="preserve">חשודים </w:t>
      </w:r>
      <w:bookmarkStart w:id="7280" w:name="_ETM_Q13_484710"/>
      <w:bookmarkEnd w:id="7280"/>
      <w:r>
        <w:rPr>
          <w:rtl/>
        </w:rPr>
        <w:t xml:space="preserve">כי </w:t>
      </w:r>
      <w:bookmarkStart w:id="7281" w:name="_ETM_Q13_484890"/>
      <w:bookmarkEnd w:id="7281"/>
      <w:r>
        <w:rPr>
          <w:rtl/>
        </w:rPr>
        <w:t xml:space="preserve">הדליפו </w:t>
      </w:r>
      <w:bookmarkStart w:id="7282" w:name="_ETM_Q13_485610"/>
      <w:bookmarkEnd w:id="7282"/>
      <w:r>
        <w:rPr>
          <w:rtl/>
        </w:rPr>
        <w:t xml:space="preserve">לתקשורת </w:t>
      </w:r>
      <w:bookmarkStart w:id="7283" w:name="_ETM_Q13_486270"/>
      <w:bookmarkEnd w:id="7283"/>
      <w:r>
        <w:rPr>
          <w:rtl/>
        </w:rPr>
        <w:t xml:space="preserve">הזרה </w:t>
      </w:r>
      <w:bookmarkStart w:id="7284" w:name="_ETM_Q13_487170"/>
      <w:bookmarkEnd w:id="7284"/>
      <w:r>
        <w:rPr>
          <w:rtl/>
        </w:rPr>
        <w:t xml:space="preserve">מסמכים </w:t>
      </w:r>
      <w:bookmarkStart w:id="7285" w:name="_ETM_Q13_488339"/>
      <w:bookmarkStart w:id="7286" w:name="_ETM_Q13_488969"/>
      <w:bookmarkEnd w:id="7285"/>
      <w:bookmarkEnd w:id="7286"/>
      <w:r>
        <w:rPr>
          <w:rFonts w:hint="cs"/>
          <w:rtl/>
        </w:rPr>
        <w:t>ו</w:t>
      </w:r>
      <w:r>
        <w:rPr>
          <w:rtl/>
        </w:rPr>
        <w:t xml:space="preserve">חומרים </w:t>
      </w:r>
      <w:bookmarkStart w:id="7287" w:name="_ETM_Q13_489780"/>
      <w:bookmarkEnd w:id="7287"/>
      <w:r>
        <w:rPr>
          <w:rtl/>
        </w:rPr>
        <w:t xml:space="preserve">מסווגים </w:t>
      </w:r>
      <w:bookmarkStart w:id="7288" w:name="_ETM_Q13_491269"/>
      <w:bookmarkEnd w:id="7288"/>
      <w:r>
        <w:rPr>
          <w:rtl/>
        </w:rPr>
        <w:t xml:space="preserve">שנגנבו </w:t>
      </w:r>
      <w:bookmarkStart w:id="7289" w:name="_ETM_Q13_491930"/>
      <w:bookmarkEnd w:id="7289"/>
      <w:r>
        <w:rPr>
          <w:rtl/>
        </w:rPr>
        <w:t xml:space="preserve">מצה"ל </w:t>
      </w:r>
      <w:bookmarkStart w:id="7290" w:name="_ETM_Q13_493230"/>
      <w:bookmarkEnd w:id="7290"/>
      <w:r>
        <w:rPr>
          <w:rtl/>
        </w:rPr>
        <w:t xml:space="preserve">במטרה </w:t>
      </w:r>
      <w:bookmarkStart w:id="7291" w:name="_ETM_Q13_493860"/>
      <w:bookmarkEnd w:id="7291"/>
      <w:r>
        <w:rPr>
          <w:rtl/>
        </w:rPr>
        <w:t xml:space="preserve">ליצור </w:t>
      </w:r>
      <w:bookmarkStart w:id="7292" w:name="_ETM_Q13_494460"/>
      <w:bookmarkEnd w:id="7292"/>
      <w:r>
        <w:rPr>
          <w:rtl/>
        </w:rPr>
        <w:t xml:space="preserve">נרטיב </w:t>
      </w:r>
      <w:bookmarkStart w:id="7293" w:name="_ETM_Q13_495240"/>
      <w:bookmarkEnd w:id="7293"/>
      <w:r>
        <w:rPr>
          <w:rtl/>
        </w:rPr>
        <w:t>שיס</w:t>
      </w:r>
      <w:r>
        <w:rPr>
          <w:rFonts w:hint="cs"/>
          <w:rtl/>
        </w:rPr>
        <w:t>כ</w:t>
      </w:r>
      <w:r>
        <w:rPr>
          <w:rtl/>
        </w:rPr>
        <w:t xml:space="preserve">ל </w:t>
      </w:r>
      <w:bookmarkStart w:id="7294" w:name="_ETM_Q13_496440"/>
      <w:bookmarkEnd w:id="7294"/>
      <w:r>
        <w:rPr>
          <w:rtl/>
        </w:rPr>
        <w:t xml:space="preserve">את </w:t>
      </w:r>
      <w:bookmarkStart w:id="7295" w:name="_ETM_Q13_496589"/>
      <w:bookmarkEnd w:id="7295"/>
      <w:r>
        <w:rPr>
          <w:rFonts w:hint="cs"/>
          <w:rtl/>
        </w:rPr>
        <w:t>עסקת</w:t>
      </w:r>
      <w:r>
        <w:rPr>
          <w:rtl/>
        </w:rPr>
        <w:t xml:space="preserve"> </w:t>
      </w:r>
      <w:bookmarkStart w:id="7296" w:name="_ETM_Q13_497010"/>
      <w:bookmarkEnd w:id="7296"/>
      <w:r>
        <w:rPr>
          <w:rFonts w:hint="cs"/>
          <w:rtl/>
        </w:rPr>
        <w:t>ה</w:t>
      </w:r>
      <w:r>
        <w:rPr>
          <w:rtl/>
        </w:rPr>
        <w:t>חטופים</w:t>
      </w:r>
      <w:r>
        <w:rPr>
          <w:rFonts w:hint="cs"/>
          <w:rtl/>
        </w:rPr>
        <w:t>.</w:t>
      </w:r>
      <w:r>
        <w:rPr>
          <w:rtl/>
        </w:rPr>
        <w:t xml:space="preserve"> </w:t>
      </w:r>
      <w:bookmarkStart w:id="7297" w:name="_ETM_Q13_499180"/>
      <w:bookmarkEnd w:id="7297"/>
      <w:r>
        <w:rPr>
          <w:rFonts w:hint="cs"/>
          <w:rtl/>
        </w:rPr>
        <w:t>ב</w:t>
      </w:r>
      <w:r>
        <w:rPr>
          <w:rtl/>
        </w:rPr>
        <w:t xml:space="preserve">פרשה </w:t>
      </w:r>
      <w:bookmarkStart w:id="7298" w:name="_ETM_Q13_499599"/>
      <w:bookmarkEnd w:id="7298"/>
      <w:r>
        <w:rPr>
          <w:rtl/>
        </w:rPr>
        <w:t xml:space="preserve">נוספת </w:t>
      </w:r>
      <w:bookmarkStart w:id="7299" w:name="_ETM_Q13_500790"/>
      <w:bookmarkStart w:id="7300" w:name="_ETM_Q13_501480"/>
      <w:bookmarkEnd w:id="7299"/>
      <w:bookmarkEnd w:id="7300"/>
      <w:r>
        <w:rPr>
          <w:rtl/>
        </w:rPr>
        <w:t xml:space="preserve">ישנו </w:t>
      </w:r>
      <w:bookmarkStart w:id="7301" w:name="_ETM_Q13_501960"/>
      <w:bookmarkEnd w:id="7301"/>
      <w:r>
        <w:rPr>
          <w:rtl/>
        </w:rPr>
        <w:t xml:space="preserve">חשד </w:t>
      </w:r>
      <w:bookmarkStart w:id="7302" w:name="_ETM_Q13_503010"/>
      <w:bookmarkEnd w:id="7302"/>
      <w:r>
        <w:rPr>
          <w:rtl/>
        </w:rPr>
        <w:t xml:space="preserve">לזיוף </w:t>
      </w:r>
      <w:bookmarkStart w:id="7303" w:name="_ETM_Q13_504019"/>
      <w:bookmarkStart w:id="7304" w:name="_ETM_Q13_504320"/>
      <w:bookmarkEnd w:id="7303"/>
      <w:bookmarkEnd w:id="7304"/>
      <w:r>
        <w:rPr>
          <w:rFonts w:hint="cs"/>
          <w:rtl/>
        </w:rPr>
        <w:t>ול</w:t>
      </w:r>
      <w:r>
        <w:rPr>
          <w:rtl/>
        </w:rPr>
        <w:t xml:space="preserve">שיפוץ </w:t>
      </w:r>
      <w:bookmarkStart w:id="7305" w:name="_ETM_Q13_504710"/>
      <w:bookmarkStart w:id="7306" w:name="_ETM_Q13_504750"/>
      <w:bookmarkEnd w:id="7305"/>
      <w:bookmarkEnd w:id="7306"/>
      <w:r>
        <w:rPr>
          <w:rtl/>
        </w:rPr>
        <w:t>פרוטוקולים</w:t>
      </w:r>
      <w:r>
        <w:rPr>
          <w:rFonts w:hint="cs"/>
          <w:rtl/>
        </w:rPr>
        <w:t>,</w:t>
      </w:r>
      <w:r>
        <w:rPr>
          <w:rtl/>
        </w:rPr>
        <w:t xml:space="preserve"> </w:t>
      </w:r>
      <w:bookmarkStart w:id="7307" w:name="_ETM_Q13_505860"/>
      <w:bookmarkEnd w:id="7307"/>
      <w:r>
        <w:rPr>
          <w:rtl/>
        </w:rPr>
        <w:t xml:space="preserve">בייחוד </w:t>
      </w:r>
      <w:bookmarkStart w:id="7308" w:name="_ETM_Q13_506430"/>
      <w:bookmarkEnd w:id="7308"/>
      <w:r>
        <w:rPr>
          <w:rtl/>
        </w:rPr>
        <w:t>פרוטוקול</w:t>
      </w:r>
      <w:r>
        <w:rPr>
          <w:rFonts w:hint="cs"/>
          <w:rtl/>
        </w:rPr>
        <w:t>ים</w:t>
      </w:r>
      <w:r>
        <w:rPr>
          <w:rtl/>
        </w:rPr>
        <w:t xml:space="preserve"> </w:t>
      </w:r>
      <w:bookmarkStart w:id="7309" w:name="_ETM_Q13_506940"/>
      <w:bookmarkEnd w:id="7309"/>
      <w:r>
        <w:rPr>
          <w:rtl/>
        </w:rPr>
        <w:t xml:space="preserve">מהלילה </w:t>
      </w:r>
      <w:bookmarkStart w:id="7310" w:name="_ETM_Q13_507960"/>
      <w:bookmarkStart w:id="7311" w:name="_ETM_Q13_508500"/>
      <w:bookmarkEnd w:id="7310"/>
      <w:bookmarkEnd w:id="7311"/>
      <w:r>
        <w:rPr>
          <w:rFonts w:hint="cs"/>
          <w:rtl/>
        </w:rPr>
        <w:t>ש</w:t>
      </w:r>
      <w:r>
        <w:rPr>
          <w:rtl/>
        </w:rPr>
        <w:t xml:space="preserve">בין </w:t>
      </w:r>
      <w:bookmarkStart w:id="7312" w:name="_ETM_Q13_508710"/>
      <w:bookmarkEnd w:id="7312"/>
      <w:r>
        <w:rPr>
          <w:rtl/>
        </w:rPr>
        <w:t xml:space="preserve">6 </w:t>
      </w:r>
      <w:bookmarkStart w:id="7313" w:name="_ETM_Q13_510279"/>
      <w:bookmarkEnd w:id="7313"/>
      <w:r>
        <w:rPr>
          <w:rFonts w:hint="cs"/>
          <w:rtl/>
        </w:rPr>
        <w:t xml:space="preserve">ל-7 </w:t>
      </w:r>
      <w:bookmarkStart w:id="7314" w:name="_ETM_Q13_510730"/>
      <w:bookmarkEnd w:id="7314"/>
      <w:r>
        <w:rPr>
          <w:rtl/>
        </w:rPr>
        <w:t>באוקטובר</w:t>
      </w:r>
      <w:r>
        <w:rPr>
          <w:rFonts w:hint="cs"/>
          <w:rtl/>
        </w:rPr>
        <w:t>.</w:t>
      </w:r>
      <w:r>
        <w:rPr>
          <w:rtl/>
        </w:rPr>
        <w:t xml:space="preserve"> </w:t>
      </w:r>
      <w:bookmarkStart w:id="7315" w:name="_ETM_Q13_512110"/>
      <w:bookmarkEnd w:id="7315"/>
      <w:r>
        <w:rPr>
          <w:rtl/>
        </w:rPr>
        <w:t xml:space="preserve">הפרשה </w:t>
      </w:r>
      <w:bookmarkStart w:id="7316" w:name="_ETM_Q13_512589"/>
      <w:bookmarkEnd w:id="7316"/>
      <w:r>
        <w:rPr>
          <w:rtl/>
        </w:rPr>
        <w:t xml:space="preserve">שלישית </w:t>
      </w:r>
      <w:bookmarkStart w:id="7317" w:name="_ETM_Q13_513070"/>
      <w:bookmarkEnd w:id="7317"/>
      <w:r>
        <w:rPr>
          <w:rtl/>
        </w:rPr>
        <w:t xml:space="preserve">עוסקת </w:t>
      </w:r>
      <w:bookmarkStart w:id="7318" w:name="_ETM_Q13_513670"/>
      <w:bookmarkEnd w:id="7318"/>
      <w:r>
        <w:rPr>
          <w:rtl/>
        </w:rPr>
        <w:t xml:space="preserve">בסחיטה </w:t>
      </w:r>
      <w:bookmarkStart w:id="7319" w:name="_ETM_Q13_515499"/>
      <w:bookmarkEnd w:id="7319"/>
      <w:r>
        <w:rPr>
          <w:rtl/>
        </w:rPr>
        <w:t xml:space="preserve">של </w:t>
      </w:r>
      <w:bookmarkStart w:id="7320" w:name="_ETM_Q13_515710"/>
      <w:bookmarkEnd w:id="7320"/>
      <w:r>
        <w:rPr>
          <w:rtl/>
        </w:rPr>
        <w:t xml:space="preserve">קצין </w:t>
      </w:r>
      <w:bookmarkStart w:id="7321" w:name="_ETM_Q13_516129"/>
      <w:bookmarkEnd w:id="7321"/>
      <w:r>
        <w:rPr>
          <w:rtl/>
        </w:rPr>
        <w:t xml:space="preserve">בכיר </w:t>
      </w:r>
      <w:bookmarkStart w:id="7322" w:name="_ETM_Q13_518010"/>
      <w:bookmarkEnd w:id="7322"/>
      <w:r>
        <w:rPr>
          <w:rFonts w:hint="cs"/>
          <w:rtl/>
        </w:rPr>
        <w:t>ו</w:t>
      </w:r>
      <w:r>
        <w:rPr>
          <w:rtl/>
        </w:rPr>
        <w:t xml:space="preserve">חשד </w:t>
      </w:r>
      <w:bookmarkStart w:id="7323" w:name="_ETM_Q13_520260"/>
      <w:bookmarkEnd w:id="7323"/>
      <w:r>
        <w:rPr>
          <w:rtl/>
        </w:rPr>
        <w:t xml:space="preserve">לעבירות </w:t>
      </w:r>
      <w:bookmarkStart w:id="7324" w:name="_ETM_Q13_520710"/>
      <w:bookmarkEnd w:id="7324"/>
      <w:r>
        <w:rPr>
          <w:rtl/>
        </w:rPr>
        <w:t>נוספות</w:t>
      </w:r>
      <w:r>
        <w:rPr>
          <w:rFonts w:hint="cs"/>
          <w:rtl/>
        </w:rPr>
        <w:t>.</w:t>
      </w:r>
      <w:r>
        <w:rPr>
          <w:rtl/>
        </w:rPr>
        <w:t xml:space="preserve"> </w:t>
      </w:r>
      <w:bookmarkStart w:id="7325" w:name="_ETM_Q13_523700"/>
      <w:bookmarkStart w:id="7326" w:name="_ETM_Q13_524000"/>
      <w:bookmarkStart w:id="7327" w:name="_ETM_Q13_525000"/>
      <w:bookmarkEnd w:id="7325"/>
      <w:bookmarkEnd w:id="7326"/>
      <w:bookmarkEnd w:id="7327"/>
      <w:r>
        <w:rPr>
          <w:rtl/>
        </w:rPr>
        <w:t xml:space="preserve">יש </w:t>
      </w:r>
      <w:bookmarkStart w:id="7328" w:name="_ETM_Q13_523940"/>
      <w:bookmarkEnd w:id="7328"/>
      <w:r>
        <w:rPr>
          <w:rtl/>
        </w:rPr>
        <w:t xml:space="preserve">עוד </w:t>
      </w:r>
      <w:bookmarkStart w:id="7329" w:name="_ETM_Q13_524060"/>
      <w:bookmarkEnd w:id="7329"/>
      <w:r>
        <w:rPr>
          <w:rtl/>
        </w:rPr>
        <w:t>פרשות</w:t>
      </w:r>
      <w:r>
        <w:rPr>
          <w:rFonts w:hint="cs"/>
          <w:rtl/>
        </w:rPr>
        <w:t>.</w:t>
      </w:r>
      <w:r>
        <w:rPr>
          <w:rtl/>
        </w:rPr>
        <w:t xml:space="preserve"> </w:t>
      </w:r>
      <w:bookmarkStart w:id="7330" w:name="_ETM_Q13_525020"/>
      <w:bookmarkStart w:id="7331" w:name="_ETM_Q13_525350"/>
      <w:bookmarkStart w:id="7332" w:name="_ETM_Q13_526870"/>
      <w:bookmarkEnd w:id="7330"/>
      <w:bookmarkEnd w:id="7331"/>
      <w:bookmarkEnd w:id="7332"/>
      <w:r>
        <w:rPr>
          <w:rFonts w:hint="cs"/>
          <w:rtl/>
        </w:rPr>
        <w:t>ה</w:t>
      </w:r>
      <w:r>
        <w:rPr>
          <w:rtl/>
        </w:rPr>
        <w:t xml:space="preserve">סממנים </w:t>
      </w:r>
      <w:bookmarkStart w:id="7333" w:name="_ETM_Q13_527650"/>
      <w:bookmarkEnd w:id="7333"/>
      <w:r>
        <w:rPr>
          <w:rtl/>
        </w:rPr>
        <w:t xml:space="preserve">של </w:t>
      </w:r>
      <w:bookmarkStart w:id="7334" w:name="_ETM_Q13_529309"/>
      <w:bookmarkEnd w:id="7334"/>
      <w:r>
        <w:rPr>
          <w:rtl/>
        </w:rPr>
        <w:t xml:space="preserve">הפרשות </w:t>
      </w:r>
      <w:bookmarkStart w:id="7335" w:name="_ETM_Q13_530029"/>
      <w:bookmarkEnd w:id="7335"/>
      <w:r>
        <w:rPr>
          <w:rtl/>
        </w:rPr>
        <w:t xml:space="preserve">האלה </w:t>
      </w:r>
      <w:bookmarkStart w:id="7336" w:name="_ETM_Q13_530239"/>
      <w:bookmarkEnd w:id="7336"/>
      <w:r>
        <w:rPr>
          <w:rFonts w:hint="cs"/>
          <w:rtl/>
        </w:rPr>
        <w:t>שאולים</w:t>
      </w:r>
      <w:bookmarkStart w:id="7337" w:name="_ETM_Q13_530359"/>
      <w:bookmarkStart w:id="7338" w:name="_ETM_Q13_530929"/>
      <w:bookmarkEnd w:id="7337"/>
      <w:bookmarkEnd w:id="7338"/>
      <w:r>
        <w:rPr>
          <w:rtl/>
        </w:rPr>
        <w:t xml:space="preserve"> </w:t>
      </w:r>
      <w:bookmarkStart w:id="7339" w:name="_ETM_Q13_531199"/>
      <w:bookmarkStart w:id="7340" w:name="_ETM_Q13_531260"/>
      <w:bookmarkStart w:id="7341" w:name="_ETM_Q13_531529"/>
      <w:bookmarkEnd w:id="7339"/>
      <w:bookmarkEnd w:id="7340"/>
      <w:bookmarkEnd w:id="7341"/>
      <w:r>
        <w:rPr>
          <w:rFonts w:hint="cs"/>
          <w:rtl/>
        </w:rPr>
        <w:t>מה</w:t>
      </w:r>
      <w:r>
        <w:rPr>
          <w:rtl/>
        </w:rPr>
        <w:t xml:space="preserve">עולם </w:t>
      </w:r>
      <w:bookmarkStart w:id="7342" w:name="_ETM_Q13_531859"/>
      <w:bookmarkEnd w:id="7342"/>
      <w:r>
        <w:rPr>
          <w:rFonts w:hint="cs"/>
          <w:rtl/>
        </w:rPr>
        <w:t>ה</w:t>
      </w:r>
      <w:r>
        <w:rPr>
          <w:rtl/>
        </w:rPr>
        <w:t>תחתון</w:t>
      </w:r>
      <w:r w:rsidR="00555840">
        <w:rPr>
          <w:rFonts w:hint="cs"/>
          <w:rtl/>
        </w:rPr>
        <w:t>,</w:t>
      </w:r>
      <w:r>
        <w:rPr>
          <w:rtl/>
        </w:rPr>
        <w:t xml:space="preserve"> </w:t>
      </w:r>
      <w:bookmarkStart w:id="7343" w:name="_ETM_Q13_532819"/>
      <w:bookmarkEnd w:id="7343"/>
      <w:r>
        <w:rPr>
          <w:rtl/>
        </w:rPr>
        <w:t xml:space="preserve">עולם </w:t>
      </w:r>
      <w:bookmarkStart w:id="7344" w:name="_ETM_Q13_533149"/>
      <w:bookmarkEnd w:id="7344"/>
      <w:r>
        <w:rPr>
          <w:rtl/>
        </w:rPr>
        <w:t xml:space="preserve">תחתון </w:t>
      </w:r>
      <w:bookmarkStart w:id="7345" w:name="_ETM_Q13_533719"/>
      <w:bookmarkEnd w:id="7345"/>
      <w:r>
        <w:rPr>
          <w:rtl/>
        </w:rPr>
        <w:t xml:space="preserve">בלשכה </w:t>
      </w:r>
      <w:bookmarkStart w:id="7346" w:name="_ETM_Q13_534809"/>
      <w:bookmarkEnd w:id="7346"/>
      <w:r>
        <w:rPr>
          <w:rtl/>
        </w:rPr>
        <w:t xml:space="preserve">הכי </w:t>
      </w:r>
      <w:bookmarkStart w:id="7347" w:name="_ETM_Q13_535079"/>
      <w:bookmarkEnd w:id="7347"/>
      <w:r>
        <w:rPr>
          <w:rtl/>
        </w:rPr>
        <w:t xml:space="preserve">חשובה </w:t>
      </w:r>
      <w:bookmarkStart w:id="7348" w:name="_ETM_Q13_535469"/>
      <w:bookmarkEnd w:id="7348"/>
      <w:r>
        <w:rPr>
          <w:rtl/>
        </w:rPr>
        <w:t>בכנסת</w:t>
      </w:r>
      <w:r>
        <w:rPr>
          <w:rFonts w:hint="cs"/>
          <w:rtl/>
        </w:rPr>
        <w:t>,</w:t>
      </w:r>
      <w:r>
        <w:rPr>
          <w:rtl/>
        </w:rPr>
        <w:t xml:space="preserve"> </w:t>
      </w:r>
      <w:bookmarkStart w:id="7349" w:name="_ETM_Q13_536719"/>
      <w:bookmarkEnd w:id="7349"/>
      <w:r>
        <w:rPr>
          <w:rtl/>
        </w:rPr>
        <w:t xml:space="preserve">הכי </w:t>
      </w:r>
      <w:bookmarkStart w:id="7350" w:name="_ETM_Q13_536960"/>
      <w:bookmarkEnd w:id="7350"/>
      <w:r>
        <w:rPr>
          <w:rtl/>
        </w:rPr>
        <w:t xml:space="preserve">חשובה </w:t>
      </w:r>
      <w:bookmarkStart w:id="7351" w:name="_ETM_Q13_537350"/>
      <w:bookmarkEnd w:id="7351"/>
      <w:r>
        <w:rPr>
          <w:rtl/>
        </w:rPr>
        <w:t>במדינה</w:t>
      </w:r>
      <w:r>
        <w:rPr>
          <w:rFonts w:hint="cs"/>
          <w:rtl/>
        </w:rPr>
        <w:t xml:space="preserve"> –</w:t>
      </w:r>
      <w:r>
        <w:rPr>
          <w:rtl/>
        </w:rPr>
        <w:t xml:space="preserve"> </w:t>
      </w:r>
      <w:bookmarkStart w:id="7352" w:name="_ETM_Q13_538600"/>
      <w:bookmarkEnd w:id="7352"/>
      <w:r>
        <w:rPr>
          <w:rtl/>
        </w:rPr>
        <w:t xml:space="preserve">ולא </w:t>
      </w:r>
      <w:bookmarkStart w:id="7353" w:name="_ETM_Q13_538870"/>
      <w:bookmarkEnd w:id="7353"/>
      <w:r>
        <w:rPr>
          <w:rtl/>
        </w:rPr>
        <w:t xml:space="preserve">בפעם </w:t>
      </w:r>
      <w:bookmarkStart w:id="7354" w:name="_ETM_Q13_539229"/>
      <w:bookmarkEnd w:id="7354"/>
      <w:r>
        <w:rPr>
          <w:rtl/>
        </w:rPr>
        <w:t>הראשונה</w:t>
      </w:r>
      <w:r>
        <w:rPr>
          <w:rFonts w:hint="cs"/>
          <w:rtl/>
        </w:rPr>
        <w:t>.</w:t>
      </w:r>
      <w:r>
        <w:rPr>
          <w:rtl/>
        </w:rPr>
        <w:t xml:space="preserve"> </w:t>
      </w:r>
      <w:bookmarkStart w:id="7355" w:name="_ETM_Q13_540779"/>
      <w:bookmarkEnd w:id="7355"/>
      <w:r>
        <w:rPr>
          <w:rtl/>
        </w:rPr>
        <w:t xml:space="preserve">במקום </w:t>
      </w:r>
      <w:bookmarkStart w:id="7356" w:name="_ETM_Q13_541200"/>
      <w:bookmarkEnd w:id="7356"/>
      <w:r>
        <w:rPr>
          <w:rtl/>
        </w:rPr>
        <w:t>לע</w:t>
      </w:r>
      <w:r>
        <w:rPr>
          <w:rFonts w:hint="cs"/>
          <w:rtl/>
        </w:rPr>
        <w:t>סוק</w:t>
      </w:r>
      <w:r>
        <w:rPr>
          <w:rtl/>
        </w:rPr>
        <w:t xml:space="preserve"> </w:t>
      </w:r>
      <w:bookmarkStart w:id="7357" w:name="_ETM_Q13_542559"/>
      <w:bookmarkEnd w:id="7357"/>
      <w:r>
        <w:rPr>
          <w:rFonts w:hint="cs"/>
          <w:rtl/>
        </w:rPr>
        <w:t>ב</w:t>
      </w:r>
      <w:r>
        <w:rPr>
          <w:rtl/>
        </w:rPr>
        <w:t xml:space="preserve">השגת </w:t>
      </w:r>
      <w:bookmarkStart w:id="7358" w:name="_ETM_Q13_543129"/>
      <w:bookmarkEnd w:id="7358"/>
      <w:r>
        <w:rPr>
          <w:rtl/>
        </w:rPr>
        <w:t xml:space="preserve">מטרות </w:t>
      </w:r>
      <w:bookmarkStart w:id="7359" w:name="_ETM_Q13_543460"/>
      <w:bookmarkEnd w:id="7359"/>
      <w:r>
        <w:rPr>
          <w:rtl/>
        </w:rPr>
        <w:t>המלחמה</w:t>
      </w:r>
      <w:r>
        <w:rPr>
          <w:rFonts w:hint="cs"/>
          <w:rtl/>
        </w:rPr>
        <w:t>, בהשבת</w:t>
      </w:r>
      <w:r>
        <w:rPr>
          <w:rtl/>
        </w:rPr>
        <w:t xml:space="preserve"> </w:t>
      </w:r>
      <w:bookmarkStart w:id="7360" w:name="_ETM_Q13_544410"/>
      <w:bookmarkStart w:id="7361" w:name="_ETM_Q13_544620"/>
      <w:bookmarkStart w:id="7362" w:name="_ETM_Q13_544950"/>
      <w:bookmarkEnd w:id="7360"/>
      <w:bookmarkEnd w:id="7361"/>
      <w:bookmarkEnd w:id="7362"/>
      <w:r>
        <w:rPr>
          <w:rtl/>
        </w:rPr>
        <w:t>החטופים</w:t>
      </w:r>
      <w:r>
        <w:rPr>
          <w:rFonts w:hint="cs"/>
          <w:rtl/>
        </w:rPr>
        <w:t>,</w:t>
      </w:r>
      <w:r>
        <w:rPr>
          <w:rtl/>
        </w:rPr>
        <w:t xml:space="preserve"> </w:t>
      </w:r>
      <w:bookmarkStart w:id="7363" w:name="_ETM_Q13_545820"/>
      <w:bookmarkEnd w:id="7363"/>
      <w:r>
        <w:rPr>
          <w:rtl/>
        </w:rPr>
        <w:t xml:space="preserve">בהחזרת </w:t>
      </w:r>
      <w:bookmarkStart w:id="7364" w:name="_ETM_Q13_546390"/>
      <w:bookmarkEnd w:id="7364"/>
      <w:r>
        <w:rPr>
          <w:rtl/>
        </w:rPr>
        <w:t xml:space="preserve">המפונים </w:t>
      </w:r>
      <w:bookmarkStart w:id="7365" w:name="_ETM_Q13_547279"/>
      <w:bookmarkEnd w:id="7365"/>
      <w:r>
        <w:rPr>
          <w:rtl/>
        </w:rPr>
        <w:t xml:space="preserve">לבתים </w:t>
      </w:r>
      <w:bookmarkStart w:id="7366" w:name="_ETM_Q13_547730"/>
      <w:bookmarkEnd w:id="7366"/>
      <w:r>
        <w:rPr>
          <w:rtl/>
        </w:rPr>
        <w:t xml:space="preserve">שלהם </w:t>
      </w:r>
      <w:bookmarkStart w:id="7367" w:name="_ETM_Q13_547940"/>
      <w:bookmarkEnd w:id="7367"/>
      <w:r>
        <w:rPr>
          <w:rtl/>
        </w:rPr>
        <w:t>בצפון</w:t>
      </w:r>
      <w:r>
        <w:rPr>
          <w:rFonts w:hint="cs"/>
          <w:rtl/>
        </w:rPr>
        <w:t>,</w:t>
      </w:r>
      <w:r>
        <w:rPr>
          <w:rtl/>
        </w:rPr>
        <w:t xml:space="preserve"> </w:t>
      </w:r>
      <w:bookmarkStart w:id="7368" w:name="_ETM_Q13_548900"/>
      <w:bookmarkEnd w:id="7368"/>
      <w:r>
        <w:rPr>
          <w:rtl/>
        </w:rPr>
        <w:t xml:space="preserve">נתניהו </w:t>
      </w:r>
      <w:bookmarkStart w:id="7369" w:name="_ETM_Q13_549470"/>
      <w:bookmarkEnd w:id="7369"/>
      <w:r>
        <w:rPr>
          <w:rtl/>
        </w:rPr>
        <w:t xml:space="preserve">בוחר </w:t>
      </w:r>
      <w:bookmarkStart w:id="7370" w:name="_ETM_Q13_550290"/>
      <w:bookmarkEnd w:id="7370"/>
      <w:r>
        <w:rPr>
          <w:rtl/>
        </w:rPr>
        <w:t xml:space="preserve">שוב </w:t>
      </w:r>
      <w:bookmarkStart w:id="7371" w:name="_ETM_Q13_550620"/>
      <w:bookmarkEnd w:id="7371"/>
      <w:r>
        <w:rPr>
          <w:rtl/>
        </w:rPr>
        <w:t xml:space="preserve">ושוב </w:t>
      </w:r>
      <w:bookmarkStart w:id="7372" w:name="_ETM_Q13_550980"/>
      <w:bookmarkEnd w:id="7372"/>
      <w:r>
        <w:rPr>
          <w:rtl/>
        </w:rPr>
        <w:t xml:space="preserve">להשתלח </w:t>
      </w:r>
      <w:bookmarkStart w:id="7373" w:name="_ETM_Q13_551580"/>
      <w:bookmarkEnd w:id="7373"/>
      <w:r>
        <w:rPr>
          <w:rtl/>
        </w:rPr>
        <w:t xml:space="preserve">במערכת </w:t>
      </w:r>
      <w:bookmarkStart w:id="7374" w:name="_ETM_Q13_552120"/>
      <w:bookmarkEnd w:id="7374"/>
      <w:r>
        <w:rPr>
          <w:rtl/>
        </w:rPr>
        <w:t xml:space="preserve">אכיפת </w:t>
      </w:r>
      <w:bookmarkStart w:id="7375" w:name="_ETM_Q13_552560"/>
      <w:bookmarkEnd w:id="7375"/>
      <w:r>
        <w:rPr>
          <w:rFonts w:hint="cs"/>
          <w:rtl/>
        </w:rPr>
        <w:t>ה</w:t>
      </w:r>
      <w:r>
        <w:rPr>
          <w:rtl/>
        </w:rPr>
        <w:t>חוק</w:t>
      </w:r>
      <w:r>
        <w:rPr>
          <w:rFonts w:hint="cs"/>
          <w:rtl/>
        </w:rPr>
        <w:t>.</w:t>
      </w:r>
    </w:p>
    <w:p w:rsidR="00F05D2D" w:rsidRDefault="00F05D2D" w:rsidP="00465CE7">
      <w:pPr>
        <w:rPr>
          <w:rtl/>
        </w:rPr>
      </w:pPr>
    </w:p>
    <w:p w:rsidR="00F05D2D" w:rsidRDefault="00F05D2D" w:rsidP="00465CE7">
      <w:pPr>
        <w:rPr>
          <w:rtl/>
        </w:rPr>
      </w:pPr>
      <w:bookmarkStart w:id="7376" w:name="_ETM_Q13_554869"/>
      <w:bookmarkEnd w:id="7376"/>
      <w:r>
        <w:rPr>
          <w:rtl/>
        </w:rPr>
        <w:t xml:space="preserve">אנחנו </w:t>
      </w:r>
      <w:bookmarkStart w:id="7377" w:name="_ETM_Q13_555290"/>
      <w:bookmarkEnd w:id="7377"/>
      <w:r>
        <w:rPr>
          <w:rtl/>
        </w:rPr>
        <w:t>נמצאים</w:t>
      </w:r>
      <w:r>
        <w:rPr>
          <w:rFonts w:hint="cs"/>
          <w:rtl/>
        </w:rPr>
        <w:t>,</w:t>
      </w:r>
      <w:r>
        <w:rPr>
          <w:rtl/>
        </w:rPr>
        <w:t xml:space="preserve"> </w:t>
      </w:r>
      <w:bookmarkStart w:id="7378" w:name="_ETM_Q13_555829"/>
      <w:bookmarkEnd w:id="7378"/>
      <w:r>
        <w:rPr>
          <w:rtl/>
        </w:rPr>
        <w:t>חברים</w:t>
      </w:r>
      <w:r>
        <w:rPr>
          <w:rFonts w:hint="cs"/>
          <w:rtl/>
        </w:rPr>
        <w:t>,</w:t>
      </w:r>
      <w:r>
        <w:rPr>
          <w:rtl/>
        </w:rPr>
        <w:t xml:space="preserve"> </w:t>
      </w:r>
      <w:bookmarkStart w:id="7379" w:name="_ETM_Q13_556490"/>
      <w:bookmarkEnd w:id="7379"/>
      <w:r>
        <w:rPr>
          <w:rtl/>
        </w:rPr>
        <w:t>ב</w:t>
      </w:r>
      <w:r>
        <w:rPr>
          <w:rFonts w:hint="cs"/>
          <w:rtl/>
        </w:rPr>
        <w:t>אחת</w:t>
      </w:r>
      <w:r>
        <w:rPr>
          <w:rtl/>
        </w:rPr>
        <w:t xml:space="preserve"> </w:t>
      </w:r>
      <w:bookmarkStart w:id="7380" w:name="_ETM_Q13_556970"/>
      <w:bookmarkEnd w:id="7380"/>
      <w:r>
        <w:rPr>
          <w:rtl/>
        </w:rPr>
        <w:t xml:space="preserve">התקופות </w:t>
      </w:r>
      <w:bookmarkStart w:id="7381" w:name="_ETM_Q13_557570"/>
      <w:bookmarkEnd w:id="7381"/>
      <w:r>
        <w:rPr>
          <w:rtl/>
        </w:rPr>
        <w:t xml:space="preserve">הקשות </w:t>
      </w:r>
      <w:bookmarkStart w:id="7382" w:name="_ETM_Q13_558229"/>
      <w:bookmarkEnd w:id="7382"/>
      <w:r>
        <w:rPr>
          <w:rtl/>
        </w:rPr>
        <w:t xml:space="preserve">ביותר </w:t>
      </w:r>
      <w:bookmarkStart w:id="7383" w:name="_ETM_Q13_558680"/>
      <w:bookmarkEnd w:id="7383"/>
      <w:r>
        <w:rPr>
          <w:rtl/>
        </w:rPr>
        <w:t xml:space="preserve">במדינת </w:t>
      </w:r>
      <w:bookmarkStart w:id="7384" w:name="_ETM_Q13_559189"/>
      <w:bookmarkEnd w:id="7384"/>
      <w:r>
        <w:rPr>
          <w:rtl/>
        </w:rPr>
        <w:t>ישראל</w:t>
      </w:r>
      <w:r>
        <w:rPr>
          <w:rFonts w:hint="cs"/>
          <w:rtl/>
        </w:rPr>
        <w:t>.</w:t>
      </w:r>
      <w:r>
        <w:rPr>
          <w:rtl/>
        </w:rPr>
        <w:t xml:space="preserve"> </w:t>
      </w:r>
      <w:bookmarkStart w:id="7385" w:name="_ETM_Q13_560089"/>
      <w:bookmarkEnd w:id="7385"/>
      <w:r>
        <w:rPr>
          <w:rtl/>
        </w:rPr>
        <w:t xml:space="preserve">בתקופה </w:t>
      </w:r>
      <w:bookmarkStart w:id="7386" w:name="_ETM_Q13_560810"/>
      <w:bookmarkEnd w:id="7386"/>
      <w:r>
        <w:rPr>
          <w:rtl/>
        </w:rPr>
        <w:t>הזאת</w:t>
      </w:r>
      <w:r>
        <w:rPr>
          <w:rFonts w:hint="cs"/>
          <w:rtl/>
        </w:rPr>
        <w:t>,</w:t>
      </w:r>
      <w:r>
        <w:rPr>
          <w:rtl/>
        </w:rPr>
        <w:t xml:space="preserve"> </w:t>
      </w:r>
      <w:bookmarkStart w:id="7387" w:name="_ETM_Q13_561860"/>
      <w:bookmarkEnd w:id="7387"/>
      <w:r>
        <w:rPr>
          <w:rtl/>
        </w:rPr>
        <w:t xml:space="preserve">דווקא </w:t>
      </w:r>
      <w:bookmarkStart w:id="7388" w:name="_ETM_Q13_562250"/>
      <w:bookmarkEnd w:id="7388"/>
      <w:r>
        <w:rPr>
          <w:rtl/>
        </w:rPr>
        <w:t xml:space="preserve">בתקופה </w:t>
      </w:r>
      <w:bookmarkStart w:id="7389" w:name="_ETM_Q13_562700"/>
      <w:bookmarkEnd w:id="7389"/>
      <w:r>
        <w:rPr>
          <w:rtl/>
        </w:rPr>
        <w:t>הזאת</w:t>
      </w:r>
      <w:r>
        <w:rPr>
          <w:rFonts w:hint="cs"/>
          <w:rtl/>
        </w:rPr>
        <w:t>,</w:t>
      </w:r>
      <w:r>
        <w:rPr>
          <w:rtl/>
        </w:rPr>
        <w:t xml:space="preserve"> </w:t>
      </w:r>
      <w:bookmarkStart w:id="7390" w:name="_ETM_Q13_563670"/>
      <w:bookmarkEnd w:id="7390"/>
      <w:r>
        <w:rPr>
          <w:rtl/>
        </w:rPr>
        <w:t xml:space="preserve">אין </w:t>
      </w:r>
      <w:bookmarkStart w:id="7391" w:name="_ETM_Q13_563880"/>
      <w:bookmarkEnd w:id="7391"/>
      <w:r>
        <w:rPr>
          <w:rtl/>
        </w:rPr>
        <w:t xml:space="preserve">לנו </w:t>
      </w:r>
      <w:bookmarkStart w:id="7392" w:name="_ETM_Q13_564180"/>
      <w:bookmarkEnd w:id="7392"/>
      <w:r>
        <w:rPr>
          <w:rtl/>
        </w:rPr>
        <w:t xml:space="preserve">הנהגה </w:t>
      </w:r>
      <w:bookmarkStart w:id="7393" w:name="_ETM_Q13_564689"/>
      <w:bookmarkEnd w:id="7393"/>
      <w:r>
        <w:rPr>
          <w:rtl/>
        </w:rPr>
        <w:t xml:space="preserve">ראויה </w:t>
      </w:r>
      <w:bookmarkStart w:id="7394" w:name="_ETM_Q13_565649"/>
      <w:bookmarkEnd w:id="7394"/>
      <w:r>
        <w:rPr>
          <w:rtl/>
        </w:rPr>
        <w:t>ו</w:t>
      </w:r>
      <w:bookmarkStart w:id="7395" w:name="_ETM_Q13_565860"/>
      <w:bookmarkEnd w:id="7395"/>
      <w:r>
        <w:rPr>
          <w:rtl/>
        </w:rPr>
        <w:t xml:space="preserve">אין </w:t>
      </w:r>
      <w:bookmarkStart w:id="7396" w:name="_ETM_Q13_565950"/>
      <w:bookmarkEnd w:id="7396"/>
      <w:r>
        <w:rPr>
          <w:rtl/>
        </w:rPr>
        <w:t xml:space="preserve">לנו </w:t>
      </w:r>
      <w:bookmarkStart w:id="7397" w:name="_ETM_Q13_566159"/>
      <w:bookmarkEnd w:id="7397"/>
      <w:r>
        <w:rPr>
          <w:rtl/>
        </w:rPr>
        <w:t xml:space="preserve">ממשלה </w:t>
      </w:r>
      <w:bookmarkStart w:id="7398" w:name="_ETM_Q13_566640"/>
      <w:bookmarkEnd w:id="7398"/>
      <w:r>
        <w:rPr>
          <w:rtl/>
        </w:rPr>
        <w:t>מתפקדת</w:t>
      </w:r>
      <w:r>
        <w:rPr>
          <w:rFonts w:hint="cs"/>
          <w:rtl/>
        </w:rPr>
        <w:t>.</w:t>
      </w:r>
      <w:r>
        <w:rPr>
          <w:rtl/>
        </w:rPr>
        <w:t xml:space="preserve"> </w:t>
      </w:r>
      <w:bookmarkStart w:id="7399" w:name="_ETM_Q13_567929"/>
      <w:bookmarkEnd w:id="7399"/>
      <w:r>
        <w:rPr>
          <w:rtl/>
        </w:rPr>
        <w:t xml:space="preserve">המדינה </w:t>
      </w:r>
      <w:bookmarkStart w:id="7400" w:name="_ETM_Q13_568499"/>
      <w:bookmarkEnd w:id="7400"/>
      <w:r>
        <w:rPr>
          <w:rtl/>
        </w:rPr>
        <w:t xml:space="preserve">מנוהלת </w:t>
      </w:r>
      <w:bookmarkStart w:id="7401" w:name="_ETM_Q13_569310"/>
      <w:bookmarkEnd w:id="7401"/>
      <w:r>
        <w:rPr>
          <w:rtl/>
        </w:rPr>
        <w:t>ע</w:t>
      </w:r>
      <w:r>
        <w:rPr>
          <w:rFonts w:hint="cs"/>
          <w:rtl/>
        </w:rPr>
        <w:t>ל ידי</w:t>
      </w:r>
      <w:r>
        <w:rPr>
          <w:rtl/>
        </w:rPr>
        <w:t xml:space="preserve"> </w:t>
      </w:r>
      <w:bookmarkStart w:id="7402" w:name="_ETM_Q13_569789"/>
      <w:bookmarkEnd w:id="7402"/>
      <w:r>
        <w:rPr>
          <w:rtl/>
        </w:rPr>
        <w:t xml:space="preserve">ראש </w:t>
      </w:r>
      <w:bookmarkStart w:id="7403" w:name="_ETM_Q13_570060"/>
      <w:bookmarkEnd w:id="7403"/>
      <w:r>
        <w:rPr>
          <w:rtl/>
        </w:rPr>
        <w:t xml:space="preserve">ממשלה </w:t>
      </w:r>
      <w:bookmarkStart w:id="7404" w:name="_ETM_Q13_570569"/>
      <w:bookmarkEnd w:id="7404"/>
      <w:r>
        <w:rPr>
          <w:rtl/>
        </w:rPr>
        <w:t>מופקר</w:t>
      </w:r>
      <w:r>
        <w:rPr>
          <w:rFonts w:hint="cs"/>
          <w:rtl/>
        </w:rPr>
        <w:t>,</w:t>
      </w:r>
      <w:r>
        <w:rPr>
          <w:rtl/>
        </w:rPr>
        <w:t xml:space="preserve"> </w:t>
      </w:r>
      <w:bookmarkStart w:id="7405" w:name="_ETM_Q13_571799"/>
      <w:bookmarkEnd w:id="7405"/>
      <w:r>
        <w:rPr>
          <w:rtl/>
        </w:rPr>
        <w:t xml:space="preserve">שמוקף </w:t>
      </w:r>
      <w:bookmarkStart w:id="7406" w:name="_ETM_Q13_572730"/>
      <w:bookmarkEnd w:id="7406"/>
      <w:r>
        <w:rPr>
          <w:rtl/>
        </w:rPr>
        <w:t xml:space="preserve">בחבורה </w:t>
      </w:r>
      <w:bookmarkStart w:id="7407" w:name="_ETM_Q13_573360"/>
      <w:bookmarkEnd w:id="7407"/>
      <w:r>
        <w:rPr>
          <w:rtl/>
        </w:rPr>
        <w:t xml:space="preserve">של </w:t>
      </w:r>
      <w:bookmarkStart w:id="7408" w:name="_ETM_Q13_573570"/>
      <w:bookmarkEnd w:id="7408"/>
      <w:r>
        <w:rPr>
          <w:rtl/>
        </w:rPr>
        <w:t xml:space="preserve">עבריינים </w:t>
      </w:r>
      <w:bookmarkStart w:id="7409" w:name="_ETM_Q13_574620"/>
      <w:bookmarkEnd w:id="7409"/>
      <w:r>
        <w:rPr>
          <w:rtl/>
        </w:rPr>
        <w:t>שמנצל</w:t>
      </w:r>
      <w:bookmarkStart w:id="7410" w:name="_ETM_Q13_575250"/>
      <w:bookmarkEnd w:id="7410"/>
      <w:r>
        <w:rPr>
          <w:rtl/>
        </w:rPr>
        <w:t xml:space="preserve">ת </w:t>
      </w:r>
      <w:bookmarkStart w:id="7411" w:name="_ETM_Q13_575490"/>
      <w:bookmarkEnd w:id="7411"/>
      <w:r>
        <w:rPr>
          <w:rFonts w:hint="cs"/>
          <w:rtl/>
        </w:rPr>
        <w:t xml:space="preserve">את </w:t>
      </w:r>
      <w:r>
        <w:rPr>
          <w:rtl/>
        </w:rPr>
        <w:t xml:space="preserve">משאבי </w:t>
      </w:r>
      <w:bookmarkStart w:id="7412" w:name="_ETM_Q13_576120"/>
      <w:bookmarkEnd w:id="7412"/>
      <w:r>
        <w:rPr>
          <w:rtl/>
        </w:rPr>
        <w:t xml:space="preserve">הציבור </w:t>
      </w:r>
      <w:bookmarkStart w:id="7413" w:name="_ETM_Q13_577299"/>
      <w:bookmarkEnd w:id="7413"/>
      <w:r>
        <w:rPr>
          <w:rtl/>
        </w:rPr>
        <w:t xml:space="preserve">לקידום </w:t>
      </w:r>
      <w:bookmarkStart w:id="7414" w:name="_ETM_Q13_578170"/>
      <w:bookmarkEnd w:id="7414"/>
      <w:r>
        <w:rPr>
          <w:rtl/>
        </w:rPr>
        <w:t xml:space="preserve">אינטרסים </w:t>
      </w:r>
      <w:bookmarkStart w:id="7415" w:name="_ETM_Q13_578740"/>
      <w:bookmarkEnd w:id="7415"/>
      <w:r>
        <w:rPr>
          <w:rtl/>
        </w:rPr>
        <w:t>זרים</w:t>
      </w:r>
      <w:r>
        <w:rPr>
          <w:rFonts w:hint="cs"/>
          <w:rtl/>
        </w:rPr>
        <w:t>.</w:t>
      </w:r>
    </w:p>
    <w:p w:rsidR="00F05D2D" w:rsidRDefault="00F05D2D" w:rsidP="00465CE7">
      <w:pPr>
        <w:rPr>
          <w:rtl/>
        </w:rPr>
      </w:pPr>
    </w:p>
    <w:p w:rsidR="00F05D2D" w:rsidRDefault="00F05D2D" w:rsidP="009B2146">
      <w:pPr>
        <w:rPr>
          <w:rtl/>
        </w:rPr>
      </w:pPr>
      <w:bookmarkStart w:id="7416" w:name="_ETM_Q13_582000"/>
      <w:bookmarkStart w:id="7417" w:name="_ETM_Q13_580520"/>
      <w:bookmarkEnd w:id="7416"/>
      <w:bookmarkEnd w:id="7417"/>
      <w:r>
        <w:rPr>
          <w:rtl/>
        </w:rPr>
        <w:t xml:space="preserve">אבל </w:t>
      </w:r>
      <w:bookmarkStart w:id="7418" w:name="_ETM_Q13_580790"/>
      <w:bookmarkEnd w:id="7418"/>
      <w:r>
        <w:rPr>
          <w:rtl/>
        </w:rPr>
        <w:t xml:space="preserve">גם </w:t>
      </w:r>
      <w:bookmarkStart w:id="7419" w:name="_ETM_Q13_581029"/>
      <w:bookmarkEnd w:id="7419"/>
      <w:r>
        <w:rPr>
          <w:rtl/>
        </w:rPr>
        <w:t xml:space="preserve">היום </w:t>
      </w:r>
      <w:bookmarkStart w:id="7420" w:name="_ETM_Q13_581779"/>
      <w:bookmarkEnd w:id="7420"/>
      <w:r>
        <w:rPr>
          <w:rtl/>
        </w:rPr>
        <w:t xml:space="preserve">אני </w:t>
      </w:r>
      <w:bookmarkStart w:id="7421" w:name="_ETM_Q13_582080"/>
      <w:bookmarkEnd w:id="7421"/>
      <w:r>
        <w:rPr>
          <w:rtl/>
        </w:rPr>
        <w:t xml:space="preserve">מאמין </w:t>
      </w:r>
      <w:bookmarkStart w:id="7422" w:name="_ETM_Q13_582920"/>
      <w:bookmarkEnd w:id="7422"/>
      <w:r>
        <w:rPr>
          <w:rtl/>
        </w:rPr>
        <w:t xml:space="preserve">ואני </w:t>
      </w:r>
      <w:bookmarkStart w:id="7423" w:name="_ETM_Q13_583310"/>
      <w:bookmarkEnd w:id="7423"/>
      <w:r>
        <w:rPr>
          <w:rtl/>
        </w:rPr>
        <w:t xml:space="preserve">יודע </w:t>
      </w:r>
      <w:bookmarkStart w:id="7424" w:name="_ETM_Q13_583700"/>
      <w:bookmarkEnd w:id="7424"/>
      <w:r>
        <w:rPr>
          <w:rtl/>
        </w:rPr>
        <w:t xml:space="preserve">שהשינוי </w:t>
      </w:r>
      <w:bookmarkStart w:id="7425" w:name="_ETM_Q13_584870"/>
      <w:bookmarkEnd w:id="7425"/>
      <w:r>
        <w:rPr>
          <w:rtl/>
        </w:rPr>
        <w:t xml:space="preserve">והבחירות </w:t>
      </w:r>
      <w:bookmarkStart w:id="7426" w:name="_ETM_Q13_586700"/>
      <w:bookmarkStart w:id="7427" w:name="_ETM_Q13_586850"/>
      <w:bookmarkEnd w:id="7426"/>
      <w:bookmarkEnd w:id="7427"/>
      <w:r>
        <w:rPr>
          <w:rtl/>
        </w:rPr>
        <w:t xml:space="preserve">קרובים </w:t>
      </w:r>
      <w:bookmarkStart w:id="7428" w:name="_ETM_Q13_587299"/>
      <w:bookmarkEnd w:id="7428"/>
      <w:r>
        <w:rPr>
          <w:rFonts w:hint="cs"/>
          <w:rtl/>
        </w:rPr>
        <w:t>מ</w:t>
      </w:r>
      <w:r>
        <w:rPr>
          <w:rtl/>
        </w:rPr>
        <w:t>אי</w:t>
      </w:r>
      <w:r w:rsidR="009B2146">
        <w:rPr>
          <w:rFonts w:hint="cs"/>
          <w:rtl/>
        </w:rPr>
        <w:t xml:space="preserve"> </w:t>
      </w:r>
      <w:r>
        <w:rPr>
          <w:rtl/>
        </w:rPr>
        <w:t>פעם</w:t>
      </w:r>
      <w:r>
        <w:rPr>
          <w:rFonts w:hint="cs"/>
          <w:rtl/>
        </w:rPr>
        <w:t>.</w:t>
      </w:r>
      <w:r>
        <w:rPr>
          <w:rtl/>
        </w:rPr>
        <w:t xml:space="preserve"> </w:t>
      </w:r>
      <w:bookmarkStart w:id="7429" w:name="_ETM_Q13_588450"/>
      <w:bookmarkEnd w:id="7429"/>
      <w:r>
        <w:rPr>
          <w:rtl/>
        </w:rPr>
        <w:t xml:space="preserve">הריקבון </w:t>
      </w:r>
      <w:bookmarkStart w:id="7430" w:name="_ETM_Q13_589259"/>
      <w:bookmarkEnd w:id="7430"/>
      <w:r>
        <w:rPr>
          <w:rtl/>
        </w:rPr>
        <w:t xml:space="preserve">שעולה </w:t>
      </w:r>
      <w:bookmarkStart w:id="7431" w:name="_ETM_Q13_589799"/>
      <w:bookmarkEnd w:id="7431"/>
      <w:r>
        <w:rPr>
          <w:rtl/>
        </w:rPr>
        <w:t xml:space="preserve">על </w:t>
      </w:r>
      <w:bookmarkStart w:id="7432" w:name="_ETM_Q13_589950"/>
      <w:bookmarkEnd w:id="7432"/>
      <w:r>
        <w:rPr>
          <w:rtl/>
        </w:rPr>
        <w:t xml:space="preserve">גדותיו </w:t>
      </w:r>
      <w:bookmarkStart w:id="7433" w:name="_ETM_Q13_591119"/>
      <w:bookmarkEnd w:id="7433"/>
      <w:r>
        <w:rPr>
          <w:rtl/>
        </w:rPr>
        <w:t xml:space="preserve">יפיל </w:t>
      </w:r>
      <w:bookmarkStart w:id="7434" w:name="_ETM_Q13_591749"/>
      <w:bookmarkEnd w:id="7434"/>
      <w:r>
        <w:rPr>
          <w:rtl/>
        </w:rPr>
        <w:t xml:space="preserve">את </w:t>
      </w:r>
      <w:bookmarkStart w:id="7435" w:name="_ETM_Q13_591869"/>
      <w:bookmarkEnd w:id="7435"/>
      <w:r>
        <w:rPr>
          <w:rtl/>
        </w:rPr>
        <w:t xml:space="preserve">הממשלה </w:t>
      </w:r>
      <w:bookmarkStart w:id="7436" w:name="_ETM_Q13_592349"/>
      <w:bookmarkEnd w:id="7436"/>
      <w:r>
        <w:rPr>
          <w:rtl/>
        </w:rPr>
        <w:t xml:space="preserve">הזאת </w:t>
      </w:r>
      <w:bookmarkStart w:id="7437" w:name="_ETM_Q13_593330"/>
      <w:bookmarkEnd w:id="7437"/>
      <w:r>
        <w:rPr>
          <w:rtl/>
        </w:rPr>
        <w:t xml:space="preserve">מהר </w:t>
      </w:r>
      <w:bookmarkStart w:id="7438" w:name="_ETM_Q13_593750"/>
      <w:bookmarkEnd w:id="7438"/>
      <w:r>
        <w:rPr>
          <w:rtl/>
        </w:rPr>
        <w:t xml:space="preserve">ממה </w:t>
      </w:r>
      <w:bookmarkStart w:id="7439" w:name="_ETM_Q13_594020"/>
      <w:bookmarkEnd w:id="7439"/>
      <w:r>
        <w:rPr>
          <w:rtl/>
        </w:rPr>
        <w:t xml:space="preserve">שרבים </w:t>
      </w:r>
      <w:bookmarkStart w:id="7440" w:name="_ETM_Q13_594439"/>
      <w:bookmarkEnd w:id="7440"/>
      <w:r>
        <w:rPr>
          <w:rtl/>
        </w:rPr>
        <w:t>חושבים</w:t>
      </w:r>
      <w:r>
        <w:rPr>
          <w:rFonts w:hint="cs"/>
          <w:rtl/>
        </w:rPr>
        <w:t>.</w:t>
      </w:r>
      <w:r>
        <w:rPr>
          <w:rtl/>
        </w:rPr>
        <w:t xml:space="preserve"> </w:t>
      </w:r>
      <w:bookmarkStart w:id="7441" w:name="_ETM_Q13_595390"/>
      <w:bookmarkEnd w:id="7441"/>
      <w:r>
        <w:rPr>
          <w:rtl/>
        </w:rPr>
        <w:t xml:space="preserve">היום חובה </w:t>
      </w:r>
      <w:bookmarkStart w:id="7442" w:name="_ETM_Q13_595900"/>
      <w:bookmarkEnd w:id="7442"/>
      <w:r>
        <w:rPr>
          <w:rtl/>
        </w:rPr>
        <w:t xml:space="preserve">עלינו </w:t>
      </w:r>
      <w:bookmarkStart w:id="7443" w:name="_ETM_Q13_596470"/>
      <w:bookmarkStart w:id="7444" w:name="_ETM_Q13_597460"/>
      <w:bookmarkEnd w:id="7443"/>
      <w:bookmarkEnd w:id="7444"/>
      <w:r>
        <w:rPr>
          <w:rtl/>
        </w:rPr>
        <w:t xml:space="preserve">להביט </w:t>
      </w:r>
      <w:bookmarkStart w:id="7445" w:name="_ETM_Q13_597880"/>
      <w:bookmarkEnd w:id="7445"/>
      <w:r>
        <w:rPr>
          <w:rtl/>
        </w:rPr>
        <w:t>קדימה</w:t>
      </w:r>
      <w:r>
        <w:rPr>
          <w:rFonts w:hint="cs"/>
          <w:rtl/>
        </w:rPr>
        <w:t>,</w:t>
      </w:r>
      <w:r>
        <w:rPr>
          <w:rtl/>
        </w:rPr>
        <w:t xml:space="preserve"> </w:t>
      </w:r>
      <w:bookmarkStart w:id="7446" w:name="_ETM_Q13_598799"/>
      <w:bookmarkEnd w:id="7446"/>
      <w:r>
        <w:rPr>
          <w:rtl/>
        </w:rPr>
        <w:t xml:space="preserve">להיות </w:t>
      </w:r>
      <w:bookmarkStart w:id="7447" w:name="_ETM_Q13_599279"/>
      <w:bookmarkEnd w:id="7447"/>
      <w:r>
        <w:rPr>
          <w:rtl/>
        </w:rPr>
        <w:t>חזקים</w:t>
      </w:r>
      <w:r>
        <w:rPr>
          <w:rFonts w:hint="cs"/>
          <w:rtl/>
        </w:rPr>
        <w:t>,</w:t>
      </w:r>
      <w:r>
        <w:rPr>
          <w:rtl/>
        </w:rPr>
        <w:t xml:space="preserve"> </w:t>
      </w:r>
      <w:bookmarkStart w:id="7448" w:name="_ETM_Q13_600299"/>
      <w:bookmarkEnd w:id="7448"/>
      <w:r>
        <w:rPr>
          <w:rtl/>
        </w:rPr>
        <w:t xml:space="preserve">להיות </w:t>
      </w:r>
      <w:bookmarkStart w:id="7449" w:name="_ETM_Q13_600569"/>
      <w:bookmarkEnd w:id="7449"/>
      <w:r>
        <w:rPr>
          <w:rtl/>
        </w:rPr>
        <w:t xml:space="preserve">נחושים </w:t>
      </w:r>
      <w:bookmarkStart w:id="7450" w:name="_ETM_Q13_601529"/>
      <w:bookmarkStart w:id="7451" w:name="_ETM_Q13_601710"/>
      <w:bookmarkEnd w:id="7450"/>
      <w:bookmarkEnd w:id="7451"/>
      <w:r>
        <w:rPr>
          <w:rFonts w:hint="cs"/>
          <w:rtl/>
        </w:rPr>
        <w:t>ו</w:t>
      </w:r>
      <w:r>
        <w:rPr>
          <w:rtl/>
        </w:rPr>
        <w:t xml:space="preserve">לעשות </w:t>
      </w:r>
      <w:bookmarkStart w:id="7452" w:name="_ETM_Q13_602100"/>
      <w:bookmarkEnd w:id="7452"/>
      <w:r>
        <w:rPr>
          <w:rtl/>
        </w:rPr>
        <w:t>הכ</w:t>
      </w:r>
      <w:r>
        <w:rPr>
          <w:rFonts w:hint="cs"/>
          <w:rtl/>
        </w:rPr>
        <w:t>ו</w:t>
      </w:r>
      <w:r>
        <w:rPr>
          <w:rtl/>
        </w:rPr>
        <w:t xml:space="preserve">ל </w:t>
      </w:r>
      <w:bookmarkStart w:id="7453" w:name="_ETM_Q13_602820"/>
      <w:bookmarkEnd w:id="7453"/>
      <w:r>
        <w:rPr>
          <w:rtl/>
        </w:rPr>
        <w:t xml:space="preserve">על </w:t>
      </w:r>
      <w:bookmarkStart w:id="7454" w:name="_ETM_Q13_603075"/>
      <w:bookmarkEnd w:id="7454"/>
      <w:r>
        <w:rPr>
          <w:rtl/>
        </w:rPr>
        <w:t xml:space="preserve">מנת </w:t>
      </w:r>
      <w:bookmarkStart w:id="7455" w:name="_ETM_Q13_603330"/>
      <w:bookmarkEnd w:id="7455"/>
      <w:r>
        <w:rPr>
          <w:rtl/>
        </w:rPr>
        <w:t xml:space="preserve">להפיל </w:t>
      </w:r>
      <w:bookmarkStart w:id="7456" w:name="_ETM_Q13_603720"/>
      <w:bookmarkEnd w:id="7456"/>
      <w:r>
        <w:rPr>
          <w:rtl/>
        </w:rPr>
        <w:t xml:space="preserve">את </w:t>
      </w:r>
      <w:bookmarkStart w:id="7457" w:name="_ETM_Q13_603779"/>
      <w:bookmarkEnd w:id="7457"/>
      <w:r>
        <w:rPr>
          <w:rtl/>
        </w:rPr>
        <w:t xml:space="preserve">הממשלה </w:t>
      </w:r>
      <w:bookmarkStart w:id="7458" w:name="_ETM_Q13_604440"/>
      <w:bookmarkEnd w:id="7458"/>
      <w:r>
        <w:rPr>
          <w:rFonts w:hint="cs"/>
          <w:rtl/>
        </w:rPr>
        <w:t xml:space="preserve">הרעה </w:t>
      </w:r>
      <w:r>
        <w:rPr>
          <w:rtl/>
        </w:rPr>
        <w:t>הזאת</w:t>
      </w:r>
      <w:r>
        <w:rPr>
          <w:rFonts w:hint="cs"/>
          <w:rtl/>
        </w:rPr>
        <w:t>.</w:t>
      </w:r>
      <w:r>
        <w:rPr>
          <w:rtl/>
        </w:rPr>
        <w:t xml:space="preserve"> </w:t>
      </w:r>
      <w:bookmarkStart w:id="7459" w:name="_ETM_Q13_604740"/>
      <w:bookmarkEnd w:id="7459"/>
      <w:r>
        <w:rPr>
          <w:rtl/>
        </w:rPr>
        <w:t>תודה</w:t>
      </w:r>
      <w:r>
        <w:rPr>
          <w:rFonts w:hint="cs"/>
          <w:rtl/>
        </w:rPr>
        <w:t xml:space="preserve"> רבה.</w:t>
      </w:r>
    </w:p>
    <w:p w:rsidR="00F05D2D" w:rsidRDefault="00F05D2D" w:rsidP="00465CE7">
      <w:pPr>
        <w:rPr>
          <w:rtl/>
        </w:rPr>
      </w:pPr>
      <w:bookmarkStart w:id="7460" w:name="_ETM_Q13_607000"/>
      <w:bookmarkEnd w:id="7460"/>
    </w:p>
    <w:p w:rsidR="00F05D2D" w:rsidRDefault="00F05D2D" w:rsidP="00465CE7">
      <w:pPr>
        <w:pStyle w:val="af6"/>
        <w:keepNext/>
        <w:rPr>
          <w:rtl/>
        </w:rPr>
      </w:pPr>
      <w:bookmarkStart w:id="7461" w:name="ET_yor_6596_5"/>
      <w:r w:rsidRPr="0034636C">
        <w:rPr>
          <w:rStyle w:val="TagStyle"/>
          <w:rtl/>
        </w:rPr>
        <w:t xml:space="preserve"> &lt;&lt; יור &gt;&gt;</w:t>
      </w:r>
      <w:r w:rsidRPr="006D2A85">
        <w:rPr>
          <w:rStyle w:val="TagStyle"/>
          <w:rtl/>
        </w:rPr>
        <w:t xml:space="preserve"> </w:t>
      </w:r>
      <w:r>
        <w:rPr>
          <w:rtl/>
        </w:rPr>
        <w:t>היו"ר אורית פרקש הכהן:</w:t>
      </w:r>
      <w:r w:rsidRPr="006D2A85">
        <w:rPr>
          <w:rStyle w:val="TagStyle"/>
          <w:rtl/>
        </w:rPr>
        <w:t xml:space="preserve"> </w:t>
      </w:r>
      <w:r w:rsidRPr="0034636C">
        <w:rPr>
          <w:rStyle w:val="TagStyle"/>
          <w:rtl/>
        </w:rPr>
        <w:t>&lt;&lt; יור &gt;&gt;</w:t>
      </w:r>
      <w:r>
        <w:rPr>
          <w:rtl/>
        </w:rPr>
        <w:t xml:space="preserve">   </w:t>
      </w:r>
      <w:bookmarkEnd w:id="7461"/>
    </w:p>
    <w:p w:rsidR="00F05D2D" w:rsidRDefault="00F05D2D" w:rsidP="00C919F6">
      <w:pPr>
        <w:rPr>
          <w:rtl/>
        </w:rPr>
      </w:pPr>
    </w:p>
    <w:p w:rsidR="00F05D2D" w:rsidRDefault="00F05D2D" w:rsidP="00465CE7">
      <w:pPr>
        <w:rPr>
          <w:rtl/>
        </w:rPr>
      </w:pPr>
      <w:bookmarkStart w:id="7462" w:name="_ETM_Q13_608000"/>
      <w:bookmarkStart w:id="7463" w:name="_ETM_Q13_606900"/>
      <w:bookmarkStart w:id="7464" w:name="_ETM_Q13_607380"/>
      <w:bookmarkEnd w:id="7462"/>
      <w:bookmarkEnd w:id="7463"/>
      <w:bookmarkEnd w:id="7464"/>
      <w:r>
        <w:rPr>
          <w:rtl/>
        </w:rPr>
        <w:t xml:space="preserve">תודה </w:t>
      </w:r>
      <w:bookmarkStart w:id="7465" w:name="_ETM_Q13_607710"/>
      <w:bookmarkEnd w:id="7465"/>
      <w:r>
        <w:rPr>
          <w:rtl/>
        </w:rPr>
        <w:t>רבה</w:t>
      </w:r>
      <w:r>
        <w:rPr>
          <w:rFonts w:hint="cs"/>
          <w:rtl/>
        </w:rPr>
        <w:t>.</w:t>
      </w:r>
      <w:r>
        <w:rPr>
          <w:rtl/>
        </w:rPr>
        <w:t xml:space="preserve"> </w:t>
      </w:r>
      <w:bookmarkStart w:id="7466" w:name="_ETM_Q13_608100"/>
      <w:bookmarkEnd w:id="7466"/>
      <w:r>
        <w:rPr>
          <w:rtl/>
        </w:rPr>
        <w:t xml:space="preserve">חבר </w:t>
      </w:r>
      <w:bookmarkStart w:id="7467" w:name="_ETM_Q13_608400"/>
      <w:bookmarkEnd w:id="7467"/>
      <w:r>
        <w:rPr>
          <w:rtl/>
        </w:rPr>
        <w:t xml:space="preserve">הכנסת </w:t>
      </w:r>
      <w:bookmarkStart w:id="7468" w:name="_ETM_Q13_608819"/>
      <w:bookmarkEnd w:id="7468"/>
      <w:r>
        <w:rPr>
          <w:rtl/>
        </w:rPr>
        <w:t xml:space="preserve">מיקי </w:t>
      </w:r>
      <w:bookmarkStart w:id="7469" w:name="_ETM_Q13_609150"/>
      <w:bookmarkEnd w:id="7469"/>
      <w:r>
        <w:rPr>
          <w:rtl/>
        </w:rPr>
        <w:t>לוי</w:t>
      </w:r>
      <w:r>
        <w:rPr>
          <w:rFonts w:hint="cs"/>
          <w:rtl/>
        </w:rPr>
        <w:t>,</w:t>
      </w:r>
      <w:r>
        <w:rPr>
          <w:rtl/>
        </w:rPr>
        <w:t xml:space="preserve"> </w:t>
      </w:r>
      <w:bookmarkStart w:id="7470" w:name="_ETM_Q13_611739"/>
      <w:bookmarkEnd w:id="7470"/>
      <w:r>
        <w:rPr>
          <w:rtl/>
        </w:rPr>
        <w:t xml:space="preserve">לרשותך </w:t>
      </w:r>
      <w:bookmarkStart w:id="7471" w:name="_ETM_Q13_612279"/>
      <w:bookmarkEnd w:id="7471"/>
      <w:r>
        <w:rPr>
          <w:rFonts w:hint="cs"/>
          <w:rtl/>
        </w:rPr>
        <w:t>שלוש</w:t>
      </w:r>
      <w:r>
        <w:rPr>
          <w:rtl/>
        </w:rPr>
        <w:t xml:space="preserve"> </w:t>
      </w:r>
      <w:bookmarkStart w:id="7472" w:name="_ETM_Q13_612639"/>
      <w:bookmarkEnd w:id="7472"/>
      <w:r>
        <w:rPr>
          <w:rtl/>
        </w:rPr>
        <w:t>דקות</w:t>
      </w:r>
      <w:r>
        <w:rPr>
          <w:rFonts w:hint="cs"/>
          <w:rtl/>
        </w:rPr>
        <w:t>,</w:t>
      </w:r>
      <w:r>
        <w:rPr>
          <w:rtl/>
        </w:rPr>
        <w:t xml:space="preserve"> </w:t>
      </w:r>
      <w:bookmarkStart w:id="7473" w:name="_ETM_Q13_613090"/>
      <w:bookmarkEnd w:id="7473"/>
      <w:r>
        <w:rPr>
          <w:rtl/>
        </w:rPr>
        <w:t>בבקשה</w:t>
      </w:r>
      <w:r>
        <w:rPr>
          <w:rFonts w:hint="cs"/>
          <w:rtl/>
        </w:rPr>
        <w:t>.</w:t>
      </w:r>
    </w:p>
    <w:p w:rsidR="00F05D2D" w:rsidRDefault="00F05D2D" w:rsidP="00465CE7">
      <w:pPr>
        <w:rPr>
          <w:rtl/>
        </w:rPr>
      </w:pPr>
      <w:bookmarkStart w:id="7474" w:name="_ETM_Q13_617000"/>
      <w:bookmarkEnd w:id="7474"/>
    </w:p>
    <w:p w:rsidR="00F05D2D" w:rsidRDefault="00F05D2D" w:rsidP="00465CE7">
      <w:pPr>
        <w:pStyle w:val="a4"/>
        <w:keepNext/>
        <w:rPr>
          <w:rtl/>
        </w:rPr>
      </w:pPr>
      <w:bookmarkStart w:id="7475" w:name="ET_speaker_5084_6"/>
      <w:r w:rsidRPr="0034636C">
        <w:rPr>
          <w:rStyle w:val="TagStyle"/>
          <w:rtl/>
        </w:rPr>
        <w:t xml:space="preserve"> &lt;&lt; דובר &gt;&gt;</w:t>
      </w:r>
      <w:r w:rsidRPr="006D2A85">
        <w:rPr>
          <w:rStyle w:val="TagStyle"/>
          <w:rtl/>
        </w:rPr>
        <w:t xml:space="preserve"> </w:t>
      </w:r>
      <w:bookmarkStart w:id="7476" w:name="_Toc182304487"/>
      <w:bookmarkStart w:id="7477" w:name="_Toc182318139"/>
      <w:bookmarkStart w:id="7478" w:name="_Toc182318500"/>
      <w:bookmarkStart w:id="7479" w:name="_Toc182328922"/>
      <w:r>
        <w:rPr>
          <w:rtl/>
        </w:rPr>
        <w:t>מיקי לוי (יש עתיד):</w:t>
      </w:r>
      <w:bookmarkEnd w:id="7476"/>
      <w:bookmarkEnd w:id="7477"/>
      <w:bookmarkEnd w:id="7478"/>
      <w:bookmarkEnd w:id="7479"/>
      <w:r w:rsidRPr="006D2A85">
        <w:rPr>
          <w:rStyle w:val="TagStyle"/>
          <w:rtl/>
        </w:rPr>
        <w:t xml:space="preserve"> </w:t>
      </w:r>
      <w:r w:rsidRPr="0034636C">
        <w:rPr>
          <w:rStyle w:val="TagStyle"/>
          <w:rtl/>
        </w:rPr>
        <w:t>&lt;&lt; דובר &gt;&gt;</w:t>
      </w:r>
      <w:r>
        <w:rPr>
          <w:rtl/>
        </w:rPr>
        <w:t xml:space="preserve">   </w:t>
      </w:r>
      <w:bookmarkEnd w:id="7475"/>
    </w:p>
    <w:p w:rsidR="00F05D2D" w:rsidRDefault="00F05D2D" w:rsidP="00C919F6">
      <w:pPr>
        <w:rPr>
          <w:rtl/>
        </w:rPr>
      </w:pPr>
    </w:p>
    <w:p w:rsidR="00F05D2D" w:rsidRDefault="00F05D2D" w:rsidP="00465CE7">
      <w:pPr>
        <w:rPr>
          <w:rtl/>
        </w:rPr>
      </w:pPr>
      <w:bookmarkStart w:id="7480" w:name="_ETM_Q13_620000"/>
      <w:bookmarkStart w:id="7481" w:name="_ETM_Q13_626150"/>
      <w:bookmarkEnd w:id="7480"/>
      <w:bookmarkEnd w:id="7481"/>
      <w:r>
        <w:rPr>
          <w:rtl/>
        </w:rPr>
        <w:t xml:space="preserve">גברתי </w:t>
      </w:r>
      <w:bookmarkStart w:id="7482" w:name="_ETM_Q13_626599"/>
      <w:bookmarkEnd w:id="7482"/>
      <w:r>
        <w:rPr>
          <w:rtl/>
        </w:rPr>
        <w:t xml:space="preserve">היושבת </w:t>
      </w:r>
      <w:bookmarkStart w:id="7483" w:name="_ETM_Q13_627109"/>
      <w:bookmarkEnd w:id="7483"/>
      <w:r>
        <w:rPr>
          <w:rtl/>
        </w:rPr>
        <w:t>בראש</w:t>
      </w:r>
      <w:r>
        <w:rPr>
          <w:rFonts w:hint="cs"/>
          <w:rtl/>
        </w:rPr>
        <w:t>,</w:t>
      </w:r>
      <w:r>
        <w:rPr>
          <w:rtl/>
        </w:rPr>
        <w:t xml:space="preserve"> </w:t>
      </w:r>
      <w:bookmarkStart w:id="7484" w:name="_ETM_Q13_628970"/>
      <w:bookmarkEnd w:id="7484"/>
      <w:r>
        <w:rPr>
          <w:rtl/>
        </w:rPr>
        <w:t xml:space="preserve">אתמול </w:t>
      </w:r>
      <w:bookmarkStart w:id="7485" w:name="_ETM_Q13_629480"/>
      <w:bookmarkEnd w:id="7485"/>
      <w:r>
        <w:rPr>
          <w:rtl/>
        </w:rPr>
        <w:t xml:space="preserve">נחשפנו </w:t>
      </w:r>
      <w:bookmarkStart w:id="7486" w:name="_ETM_Q13_631780"/>
      <w:bookmarkEnd w:id="7486"/>
      <w:r>
        <w:rPr>
          <w:rtl/>
        </w:rPr>
        <w:t>לשר</w:t>
      </w:r>
      <w:r w:rsidR="009B2146">
        <w:rPr>
          <w:rFonts w:hint="cs"/>
          <w:rtl/>
        </w:rPr>
        <w:t>,</w:t>
      </w:r>
      <w:r>
        <w:rPr>
          <w:rtl/>
        </w:rPr>
        <w:t xml:space="preserve"> </w:t>
      </w:r>
      <w:bookmarkStart w:id="7487" w:name="_ETM_Q13_632379"/>
      <w:bookmarkEnd w:id="7487"/>
      <w:r>
        <w:rPr>
          <w:rtl/>
        </w:rPr>
        <w:t xml:space="preserve">חבר </w:t>
      </w:r>
      <w:bookmarkStart w:id="7488" w:name="_ETM_Q13_632890"/>
      <w:bookmarkEnd w:id="7488"/>
      <w:r>
        <w:rPr>
          <w:rtl/>
        </w:rPr>
        <w:t xml:space="preserve">בממשלת </w:t>
      </w:r>
      <w:bookmarkStart w:id="7489" w:name="_ETM_Q13_633579"/>
      <w:bookmarkEnd w:id="7489"/>
      <w:r>
        <w:rPr>
          <w:rtl/>
        </w:rPr>
        <w:t>ישראל</w:t>
      </w:r>
      <w:r>
        <w:rPr>
          <w:rFonts w:hint="cs"/>
          <w:rtl/>
        </w:rPr>
        <w:t>,</w:t>
      </w:r>
      <w:r>
        <w:rPr>
          <w:rtl/>
        </w:rPr>
        <w:t xml:space="preserve"> </w:t>
      </w:r>
      <w:bookmarkStart w:id="7490" w:name="_ETM_Q13_634060"/>
      <w:bookmarkEnd w:id="7490"/>
      <w:r>
        <w:rPr>
          <w:rtl/>
        </w:rPr>
        <w:t>ש</w:t>
      </w:r>
      <w:r>
        <w:rPr>
          <w:rFonts w:hint="cs"/>
          <w:rtl/>
        </w:rPr>
        <w:t>ר</w:t>
      </w:r>
      <w:r>
        <w:rPr>
          <w:rtl/>
        </w:rPr>
        <w:t xml:space="preserve"> </w:t>
      </w:r>
      <w:bookmarkStart w:id="7491" w:name="_ETM_Q13_634420"/>
      <w:bookmarkEnd w:id="7491"/>
      <w:r>
        <w:rPr>
          <w:rtl/>
        </w:rPr>
        <w:t>עבריין</w:t>
      </w:r>
      <w:r>
        <w:rPr>
          <w:rFonts w:hint="cs"/>
          <w:rtl/>
        </w:rPr>
        <w:t>,</w:t>
      </w:r>
      <w:r>
        <w:rPr>
          <w:rtl/>
        </w:rPr>
        <w:t xml:space="preserve"> </w:t>
      </w:r>
      <w:bookmarkStart w:id="7492" w:name="_ETM_Q13_636780"/>
      <w:bookmarkEnd w:id="7492"/>
      <w:r>
        <w:rPr>
          <w:rtl/>
        </w:rPr>
        <w:t xml:space="preserve">שמבצע </w:t>
      </w:r>
      <w:bookmarkStart w:id="7493" w:name="_ETM_Q13_637770"/>
      <w:bookmarkEnd w:id="7493"/>
      <w:r>
        <w:rPr>
          <w:rtl/>
        </w:rPr>
        <w:t xml:space="preserve">עבירות </w:t>
      </w:r>
      <w:bookmarkStart w:id="7494" w:name="_ETM_Q13_638400"/>
      <w:bookmarkEnd w:id="7494"/>
      <w:r>
        <w:rPr>
          <w:rtl/>
        </w:rPr>
        <w:t xml:space="preserve">פליליות </w:t>
      </w:r>
      <w:bookmarkStart w:id="7495" w:name="_ETM_Q13_639090"/>
      <w:bookmarkEnd w:id="7495"/>
      <w:r>
        <w:rPr>
          <w:rtl/>
        </w:rPr>
        <w:t>לכאורה</w:t>
      </w:r>
      <w:r>
        <w:rPr>
          <w:rFonts w:hint="cs"/>
          <w:rtl/>
        </w:rPr>
        <w:t xml:space="preserve"> –</w:t>
      </w:r>
      <w:r>
        <w:rPr>
          <w:rtl/>
        </w:rPr>
        <w:t xml:space="preserve"> </w:t>
      </w:r>
      <w:bookmarkStart w:id="7496" w:name="_ETM_Q13_640650"/>
      <w:bookmarkEnd w:id="7496"/>
      <w:r>
        <w:rPr>
          <w:rtl/>
        </w:rPr>
        <w:t xml:space="preserve">ניצול </w:t>
      </w:r>
      <w:bookmarkStart w:id="7497" w:name="_ETM_Q13_641550"/>
      <w:bookmarkEnd w:id="7497"/>
      <w:r>
        <w:rPr>
          <w:rtl/>
        </w:rPr>
        <w:t xml:space="preserve">כוח </w:t>
      </w:r>
      <w:bookmarkStart w:id="7498" w:name="_ETM_Q13_642000"/>
      <w:bookmarkEnd w:id="7498"/>
      <w:r>
        <w:rPr>
          <w:rtl/>
        </w:rPr>
        <w:t>המשרה</w:t>
      </w:r>
      <w:r>
        <w:rPr>
          <w:rFonts w:hint="cs"/>
          <w:rtl/>
        </w:rPr>
        <w:t>.</w:t>
      </w:r>
      <w:r>
        <w:rPr>
          <w:rtl/>
        </w:rPr>
        <w:t xml:space="preserve"> </w:t>
      </w:r>
      <w:bookmarkStart w:id="7499" w:name="_ETM_Q13_643709"/>
      <w:bookmarkEnd w:id="7499"/>
      <w:r>
        <w:rPr>
          <w:rtl/>
        </w:rPr>
        <w:t xml:space="preserve">כל </w:t>
      </w:r>
      <w:bookmarkStart w:id="7500" w:name="_ETM_Q13_644129"/>
      <w:bookmarkEnd w:id="7500"/>
      <w:r>
        <w:rPr>
          <w:rtl/>
        </w:rPr>
        <w:t xml:space="preserve">מה </w:t>
      </w:r>
      <w:bookmarkStart w:id="7501" w:name="_ETM_Q13_644370"/>
      <w:bookmarkEnd w:id="7501"/>
      <w:r>
        <w:rPr>
          <w:rtl/>
        </w:rPr>
        <w:t xml:space="preserve">שמעניין </w:t>
      </w:r>
      <w:bookmarkStart w:id="7502" w:name="_ETM_Q13_645330"/>
      <w:bookmarkEnd w:id="7502"/>
      <w:r>
        <w:rPr>
          <w:rtl/>
        </w:rPr>
        <w:t xml:space="preserve">אותו </w:t>
      </w:r>
      <w:bookmarkStart w:id="7503" w:name="_ETM_Q13_645690"/>
      <w:bookmarkEnd w:id="7503"/>
      <w:r>
        <w:rPr>
          <w:rtl/>
        </w:rPr>
        <w:t xml:space="preserve">זה </w:t>
      </w:r>
      <w:bookmarkStart w:id="7504" w:name="_ETM_Q13_645930"/>
      <w:bookmarkEnd w:id="7504"/>
      <w:proofErr w:type="spellStart"/>
      <w:r>
        <w:rPr>
          <w:rtl/>
        </w:rPr>
        <w:t>לייקים</w:t>
      </w:r>
      <w:proofErr w:type="spellEnd"/>
      <w:r>
        <w:rPr>
          <w:rFonts w:hint="cs"/>
          <w:rtl/>
        </w:rPr>
        <w:t>.</w:t>
      </w:r>
      <w:r>
        <w:rPr>
          <w:rtl/>
        </w:rPr>
        <w:t xml:space="preserve"> </w:t>
      </w:r>
      <w:bookmarkStart w:id="7505" w:name="_ETM_Q13_647250"/>
      <w:bookmarkEnd w:id="7505"/>
      <w:r>
        <w:rPr>
          <w:rtl/>
        </w:rPr>
        <w:t xml:space="preserve">לא </w:t>
      </w:r>
      <w:bookmarkStart w:id="7506" w:name="_ETM_Q13_647489"/>
      <w:bookmarkEnd w:id="7506"/>
      <w:r>
        <w:rPr>
          <w:rtl/>
        </w:rPr>
        <w:t xml:space="preserve">מעניין </w:t>
      </w:r>
      <w:bookmarkStart w:id="7507" w:name="_ETM_Q13_647940"/>
      <w:bookmarkEnd w:id="7507"/>
      <w:r>
        <w:rPr>
          <w:rtl/>
        </w:rPr>
        <w:t xml:space="preserve">אותו </w:t>
      </w:r>
      <w:bookmarkStart w:id="7508" w:name="_ETM_Q13_648209"/>
      <w:bookmarkEnd w:id="7508"/>
      <w:r>
        <w:rPr>
          <w:rtl/>
        </w:rPr>
        <w:t>עבודה</w:t>
      </w:r>
      <w:r>
        <w:rPr>
          <w:rFonts w:hint="cs"/>
          <w:rtl/>
        </w:rPr>
        <w:t>,</w:t>
      </w:r>
      <w:r>
        <w:rPr>
          <w:rtl/>
        </w:rPr>
        <w:t xml:space="preserve"> </w:t>
      </w:r>
      <w:bookmarkStart w:id="7509" w:name="_ETM_Q13_649170"/>
      <w:bookmarkEnd w:id="7509"/>
      <w:r>
        <w:rPr>
          <w:rtl/>
        </w:rPr>
        <w:t xml:space="preserve">לא </w:t>
      </w:r>
      <w:bookmarkStart w:id="7510" w:name="_ETM_Q13_649440"/>
      <w:bookmarkEnd w:id="7510"/>
      <w:r>
        <w:rPr>
          <w:rtl/>
        </w:rPr>
        <w:t xml:space="preserve">מעניין </w:t>
      </w:r>
      <w:bookmarkStart w:id="7511" w:name="_ETM_Q13_649890"/>
      <w:bookmarkEnd w:id="7511"/>
      <w:r>
        <w:rPr>
          <w:rtl/>
        </w:rPr>
        <w:t xml:space="preserve">אותו </w:t>
      </w:r>
      <w:bookmarkStart w:id="7512" w:name="_ETM_Q13_650190"/>
      <w:bookmarkEnd w:id="7512"/>
      <w:r>
        <w:rPr>
          <w:rtl/>
        </w:rPr>
        <w:t xml:space="preserve">מספר </w:t>
      </w:r>
      <w:bookmarkStart w:id="7513" w:name="_ETM_Q13_650670"/>
      <w:bookmarkEnd w:id="7513"/>
      <w:r>
        <w:rPr>
          <w:rtl/>
        </w:rPr>
        <w:t xml:space="preserve">הנרצחים </w:t>
      </w:r>
      <w:bookmarkStart w:id="7514" w:name="_ETM_Q13_652939"/>
      <w:bookmarkStart w:id="7515" w:name="_ETM_Q13_654940"/>
      <w:bookmarkEnd w:id="7514"/>
      <w:bookmarkEnd w:id="7515"/>
      <w:r>
        <w:rPr>
          <w:rtl/>
        </w:rPr>
        <w:t xml:space="preserve">אצל </w:t>
      </w:r>
      <w:bookmarkStart w:id="7516" w:name="_ETM_Q13_655330"/>
      <w:bookmarkEnd w:id="7516"/>
      <w:r>
        <w:rPr>
          <w:rFonts w:hint="cs"/>
          <w:rtl/>
        </w:rPr>
        <w:t>הערבים</w:t>
      </w:r>
      <w:r>
        <w:rPr>
          <w:rtl/>
        </w:rPr>
        <w:t xml:space="preserve"> </w:t>
      </w:r>
      <w:bookmarkStart w:id="7517" w:name="_ETM_Q13_656440"/>
      <w:bookmarkEnd w:id="7517"/>
      <w:r>
        <w:rPr>
          <w:rtl/>
        </w:rPr>
        <w:t xml:space="preserve">בחברה </w:t>
      </w:r>
      <w:bookmarkStart w:id="7518" w:name="_ETM_Q13_657040"/>
      <w:bookmarkEnd w:id="7518"/>
      <w:r>
        <w:rPr>
          <w:rtl/>
        </w:rPr>
        <w:t>הערבית</w:t>
      </w:r>
      <w:r>
        <w:rPr>
          <w:rFonts w:hint="cs"/>
          <w:rtl/>
        </w:rPr>
        <w:t>,</w:t>
      </w:r>
      <w:r>
        <w:rPr>
          <w:rtl/>
        </w:rPr>
        <w:t xml:space="preserve"> </w:t>
      </w:r>
      <w:bookmarkStart w:id="7519" w:name="_ETM_Q13_657760"/>
      <w:bookmarkEnd w:id="7519"/>
      <w:r>
        <w:rPr>
          <w:rtl/>
        </w:rPr>
        <w:t xml:space="preserve">לא </w:t>
      </w:r>
      <w:bookmarkStart w:id="7520" w:name="_ETM_Q13_657910"/>
      <w:bookmarkEnd w:id="7520"/>
      <w:r>
        <w:rPr>
          <w:rtl/>
        </w:rPr>
        <w:t xml:space="preserve">מעניין </w:t>
      </w:r>
      <w:bookmarkStart w:id="7521" w:name="_ETM_Q13_658300"/>
      <w:bookmarkEnd w:id="7521"/>
      <w:r>
        <w:rPr>
          <w:rtl/>
        </w:rPr>
        <w:t xml:space="preserve">אותו </w:t>
      </w:r>
      <w:bookmarkStart w:id="7522" w:name="_ETM_Q13_658630"/>
      <w:bookmarkEnd w:id="7522"/>
      <w:r>
        <w:rPr>
          <w:rtl/>
        </w:rPr>
        <w:t>כלום</w:t>
      </w:r>
      <w:r>
        <w:rPr>
          <w:rFonts w:hint="cs"/>
          <w:rtl/>
        </w:rPr>
        <w:t>.</w:t>
      </w:r>
    </w:p>
    <w:p w:rsidR="00F05D2D" w:rsidRDefault="00F05D2D" w:rsidP="00465CE7">
      <w:pPr>
        <w:rPr>
          <w:rtl/>
        </w:rPr>
      </w:pPr>
    </w:p>
    <w:p w:rsidR="00F05D2D" w:rsidRDefault="00F05D2D" w:rsidP="009B5C13">
      <w:pPr>
        <w:rPr>
          <w:rtl/>
        </w:rPr>
      </w:pPr>
      <w:bookmarkStart w:id="7523" w:name="_ETM_Q13_660000"/>
      <w:bookmarkStart w:id="7524" w:name="_ETM_Q13_660390"/>
      <w:bookmarkEnd w:id="7523"/>
      <w:bookmarkEnd w:id="7524"/>
      <w:r>
        <w:rPr>
          <w:rtl/>
        </w:rPr>
        <w:t xml:space="preserve">אתמול </w:t>
      </w:r>
      <w:bookmarkStart w:id="7525" w:name="_ETM_Q13_660840"/>
      <w:bookmarkEnd w:id="7525"/>
      <w:r>
        <w:rPr>
          <w:rtl/>
        </w:rPr>
        <w:t xml:space="preserve">ראינו </w:t>
      </w:r>
      <w:bookmarkStart w:id="7526" w:name="_ETM_Q13_662209"/>
      <w:bookmarkEnd w:id="7526"/>
      <w:r>
        <w:rPr>
          <w:rtl/>
        </w:rPr>
        <w:t xml:space="preserve">איך </w:t>
      </w:r>
      <w:bookmarkStart w:id="7527" w:name="_ETM_Q13_662510"/>
      <w:bookmarkEnd w:id="7527"/>
      <w:r w:rsidRPr="009B1066">
        <w:rPr>
          <w:rtl/>
        </w:rPr>
        <w:t>במטבחו</w:t>
      </w:r>
      <w:r>
        <w:rPr>
          <w:rFonts w:hint="cs"/>
          <w:rtl/>
        </w:rPr>
        <w:t xml:space="preserve"> המעלה עשן</w:t>
      </w:r>
      <w:bookmarkStart w:id="7528" w:name="_ETM_Q13_667000"/>
      <w:bookmarkEnd w:id="7528"/>
      <w:r>
        <w:rPr>
          <w:rFonts w:hint="cs"/>
          <w:rtl/>
        </w:rPr>
        <w:t xml:space="preserve"> גורמים </w:t>
      </w:r>
      <w:bookmarkStart w:id="7529" w:name="_ETM_Q13_664380"/>
      <w:bookmarkStart w:id="7530" w:name="_ETM_Q13_665070"/>
      <w:bookmarkStart w:id="7531" w:name="_ETM_Q13_666819"/>
      <w:bookmarkStart w:id="7532" w:name="_ETM_Q13_667510"/>
      <w:bookmarkEnd w:id="7529"/>
      <w:bookmarkEnd w:id="7530"/>
      <w:bookmarkEnd w:id="7531"/>
      <w:bookmarkEnd w:id="7532"/>
      <w:r>
        <w:rPr>
          <w:rtl/>
        </w:rPr>
        <w:t xml:space="preserve">לפיטוריו </w:t>
      </w:r>
      <w:bookmarkStart w:id="7533" w:name="_ETM_Q13_668379"/>
      <w:bookmarkEnd w:id="7533"/>
      <w:r>
        <w:rPr>
          <w:rtl/>
        </w:rPr>
        <w:t xml:space="preserve">של </w:t>
      </w:r>
      <w:bookmarkStart w:id="7534" w:name="_ETM_Q13_668620"/>
      <w:bookmarkEnd w:id="7534"/>
      <w:r>
        <w:rPr>
          <w:rtl/>
        </w:rPr>
        <w:t xml:space="preserve">מפקד </w:t>
      </w:r>
      <w:bookmarkStart w:id="7535" w:name="_ETM_Q13_669370"/>
      <w:bookmarkEnd w:id="7535"/>
      <w:r>
        <w:rPr>
          <w:rtl/>
        </w:rPr>
        <w:t>מחוז</w:t>
      </w:r>
      <w:r>
        <w:rPr>
          <w:rFonts w:hint="cs"/>
          <w:rtl/>
        </w:rPr>
        <w:t>.</w:t>
      </w:r>
      <w:r>
        <w:rPr>
          <w:rtl/>
        </w:rPr>
        <w:t xml:space="preserve"> </w:t>
      </w:r>
      <w:bookmarkStart w:id="7536" w:name="_ETM_Q13_671319"/>
      <w:bookmarkEnd w:id="7536"/>
      <w:r>
        <w:rPr>
          <w:rtl/>
        </w:rPr>
        <w:t xml:space="preserve">אתמול </w:t>
      </w:r>
      <w:bookmarkStart w:id="7537" w:name="_ETM_Q13_671890"/>
      <w:bookmarkEnd w:id="7537"/>
      <w:r>
        <w:rPr>
          <w:rtl/>
        </w:rPr>
        <w:t>ראינו</w:t>
      </w:r>
      <w:r>
        <w:rPr>
          <w:rFonts w:hint="cs"/>
          <w:rtl/>
        </w:rPr>
        <w:t>,</w:t>
      </w:r>
      <w:r>
        <w:rPr>
          <w:rtl/>
        </w:rPr>
        <w:t xml:space="preserve"> </w:t>
      </w:r>
      <w:bookmarkStart w:id="7538" w:name="_ETM_Q13_672879"/>
      <w:bookmarkEnd w:id="7538"/>
      <w:r>
        <w:rPr>
          <w:rtl/>
        </w:rPr>
        <w:t xml:space="preserve">לצערי </w:t>
      </w:r>
      <w:bookmarkStart w:id="7539" w:name="_ETM_Q13_673690"/>
      <w:bookmarkEnd w:id="7539"/>
      <w:r>
        <w:rPr>
          <w:rtl/>
        </w:rPr>
        <w:t xml:space="preserve">אני </w:t>
      </w:r>
      <w:bookmarkStart w:id="7540" w:name="_ETM_Q13_673930"/>
      <w:bookmarkEnd w:id="7540"/>
      <w:r>
        <w:rPr>
          <w:rtl/>
        </w:rPr>
        <w:t xml:space="preserve">אומר </w:t>
      </w:r>
      <w:bookmarkStart w:id="7541" w:name="_ETM_Q13_674290"/>
      <w:bookmarkEnd w:id="7541"/>
      <w:r>
        <w:rPr>
          <w:rtl/>
        </w:rPr>
        <w:t xml:space="preserve">את </w:t>
      </w:r>
      <w:bookmarkStart w:id="7542" w:name="_ETM_Q13_674379"/>
      <w:bookmarkEnd w:id="7542"/>
      <w:r>
        <w:rPr>
          <w:rtl/>
        </w:rPr>
        <w:t>זה</w:t>
      </w:r>
      <w:r>
        <w:rPr>
          <w:rFonts w:hint="cs"/>
          <w:rtl/>
        </w:rPr>
        <w:t>,</w:t>
      </w:r>
      <w:r>
        <w:rPr>
          <w:rtl/>
        </w:rPr>
        <w:t xml:space="preserve"> </w:t>
      </w:r>
      <w:bookmarkStart w:id="7543" w:name="_ETM_Q13_675360"/>
      <w:bookmarkEnd w:id="7543"/>
      <w:r>
        <w:rPr>
          <w:rtl/>
        </w:rPr>
        <w:t xml:space="preserve">איך </w:t>
      </w:r>
      <w:bookmarkStart w:id="7544" w:name="_ETM_Q13_675600"/>
      <w:bookmarkEnd w:id="7544"/>
      <w:r>
        <w:rPr>
          <w:rtl/>
        </w:rPr>
        <w:t xml:space="preserve">משטרת </w:t>
      </w:r>
      <w:bookmarkStart w:id="7545" w:name="_ETM_Q13_676350"/>
      <w:bookmarkEnd w:id="7545"/>
      <w:r>
        <w:rPr>
          <w:rtl/>
        </w:rPr>
        <w:t xml:space="preserve">ישראל </w:t>
      </w:r>
      <w:bookmarkStart w:id="7546" w:name="_ETM_Q13_677490"/>
      <w:bookmarkEnd w:id="7546"/>
      <w:r>
        <w:rPr>
          <w:rtl/>
        </w:rPr>
        <w:t xml:space="preserve">הופכת </w:t>
      </w:r>
      <w:bookmarkStart w:id="7547" w:name="_ETM_Q13_678270"/>
      <w:bookmarkEnd w:id="7547"/>
      <w:r>
        <w:rPr>
          <w:rtl/>
        </w:rPr>
        <w:t xml:space="preserve">משטרה </w:t>
      </w:r>
      <w:bookmarkStart w:id="7548" w:name="_ETM_Q13_678990"/>
      <w:bookmarkEnd w:id="7548"/>
      <w:r>
        <w:rPr>
          <w:rtl/>
        </w:rPr>
        <w:t xml:space="preserve">פוליטית </w:t>
      </w:r>
      <w:bookmarkStart w:id="7549" w:name="_ETM_Q13_679800"/>
      <w:bookmarkEnd w:id="7549"/>
      <w:r>
        <w:rPr>
          <w:rtl/>
        </w:rPr>
        <w:t>בדמותו</w:t>
      </w:r>
      <w:r>
        <w:rPr>
          <w:rFonts w:hint="cs"/>
          <w:rtl/>
        </w:rPr>
        <w:t>.</w:t>
      </w:r>
      <w:r>
        <w:rPr>
          <w:rtl/>
        </w:rPr>
        <w:t xml:space="preserve"> </w:t>
      </w:r>
      <w:bookmarkStart w:id="7550" w:name="_ETM_Q13_680520"/>
      <w:bookmarkEnd w:id="7550"/>
      <w:r>
        <w:rPr>
          <w:rtl/>
        </w:rPr>
        <w:t xml:space="preserve">ואני </w:t>
      </w:r>
      <w:bookmarkStart w:id="7551" w:name="_ETM_Q13_680940"/>
      <w:bookmarkEnd w:id="7551"/>
      <w:r>
        <w:rPr>
          <w:rtl/>
        </w:rPr>
        <w:t xml:space="preserve">אומר </w:t>
      </w:r>
      <w:bookmarkStart w:id="7552" w:name="_ETM_Q13_681270"/>
      <w:bookmarkEnd w:id="7552"/>
      <w:r>
        <w:rPr>
          <w:rtl/>
        </w:rPr>
        <w:t xml:space="preserve">את </w:t>
      </w:r>
      <w:bookmarkStart w:id="7553" w:name="_ETM_Q13_681360"/>
      <w:bookmarkEnd w:id="7553"/>
      <w:r>
        <w:rPr>
          <w:rtl/>
        </w:rPr>
        <w:t xml:space="preserve">זה </w:t>
      </w:r>
      <w:bookmarkStart w:id="7554" w:name="_ETM_Q13_681510"/>
      <w:bookmarkEnd w:id="7554"/>
      <w:r>
        <w:rPr>
          <w:rtl/>
        </w:rPr>
        <w:t xml:space="preserve">בכאב </w:t>
      </w:r>
      <w:bookmarkStart w:id="7555" w:name="_ETM_Q13_682170"/>
      <w:bookmarkEnd w:id="7555"/>
      <w:r>
        <w:rPr>
          <w:rtl/>
        </w:rPr>
        <w:t>לב</w:t>
      </w:r>
      <w:r>
        <w:rPr>
          <w:rFonts w:hint="cs"/>
          <w:rtl/>
        </w:rPr>
        <w:t>,</w:t>
      </w:r>
      <w:r>
        <w:rPr>
          <w:rtl/>
        </w:rPr>
        <w:t xml:space="preserve"> </w:t>
      </w:r>
      <w:bookmarkStart w:id="7556" w:name="_ETM_Q13_683410"/>
      <w:bookmarkEnd w:id="7556"/>
      <w:r>
        <w:rPr>
          <w:rtl/>
        </w:rPr>
        <w:t xml:space="preserve">כמי </w:t>
      </w:r>
      <w:bookmarkStart w:id="7557" w:name="_ETM_Q13_683740"/>
      <w:bookmarkEnd w:id="7557"/>
      <w:r>
        <w:rPr>
          <w:rtl/>
        </w:rPr>
        <w:t xml:space="preserve">שהיה </w:t>
      </w:r>
      <w:bookmarkStart w:id="7558" w:name="_ETM_Q13_684190"/>
      <w:bookmarkEnd w:id="7558"/>
      <w:r>
        <w:rPr>
          <w:rtl/>
        </w:rPr>
        <w:t xml:space="preserve">שם </w:t>
      </w:r>
      <w:bookmarkStart w:id="7559" w:name="_ETM_Q13_684430"/>
      <w:bookmarkEnd w:id="7559"/>
      <w:r>
        <w:rPr>
          <w:rtl/>
        </w:rPr>
        <w:t xml:space="preserve">הרבה </w:t>
      </w:r>
      <w:bookmarkStart w:id="7560" w:name="_ETM_Q13_684760"/>
      <w:bookmarkEnd w:id="7560"/>
      <w:r>
        <w:rPr>
          <w:rtl/>
        </w:rPr>
        <w:t xml:space="preserve">שנים </w:t>
      </w:r>
      <w:bookmarkStart w:id="7561" w:name="_ETM_Q13_685990"/>
      <w:bookmarkEnd w:id="7561"/>
      <w:r>
        <w:rPr>
          <w:rtl/>
        </w:rPr>
        <w:t xml:space="preserve">ויודע </w:t>
      </w:r>
      <w:bookmarkStart w:id="7562" w:name="_ETM_Q13_686680"/>
      <w:bookmarkEnd w:id="7562"/>
      <w:r>
        <w:rPr>
          <w:rtl/>
        </w:rPr>
        <w:t xml:space="preserve">איך </w:t>
      </w:r>
      <w:bookmarkStart w:id="7563" w:name="_ETM_Q13_686830"/>
      <w:bookmarkEnd w:id="7563"/>
      <w:r>
        <w:rPr>
          <w:rtl/>
        </w:rPr>
        <w:t xml:space="preserve">מערכת </w:t>
      </w:r>
      <w:bookmarkStart w:id="7564" w:name="_ETM_Q13_687370"/>
      <w:bookmarkEnd w:id="7564"/>
      <w:r>
        <w:rPr>
          <w:rtl/>
        </w:rPr>
        <w:t xml:space="preserve">אכיפת </w:t>
      </w:r>
      <w:bookmarkStart w:id="7565" w:name="_ETM_Q13_687790"/>
      <w:bookmarkEnd w:id="7565"/>
      <w:r>
        <w:rPr>
          <w:rtl/>
        </w:rPr>
        <w:t xml:space="preserve">החוק </w:t>
      </w:r>
      <w:bookmarkStart w:id="7566" w:name="_ETM_Q13_688120"/>
      <w:bookmarkEnd w:id="7566"/>
      <w:r>
        <w:rPr>
          <w:rtl/>
        </w:rPr>
        <w:t xml:space="preserve">אמורה </w:t>
      </w:r>
      <w:bookmarkStart w:id="7567" w:name="_ETM_Q13_688600"/>
      <w:bookmarkEnd w:id="7567"/>
      <w:r>
        <w:rPr>
          <w:rtl/>
        </w:rPr>
        <w:t>להתנהל</w:t>
      </w:r>
      <w:r>
        <w:rPr>
          <w:rFonts w:hint="cs"/>
          <w:rtl/>
        </w:rPr>
        <w:t>.</w:t>
      </w:r>
      <w:bookmarkStart w:id="7568" w:name="_ETM_Q13_691000"/>
      <w:bookmarkStart w:id="7569" w:name="_ETM_Q13_691659"/>
      <w:bookmarkEnd w:id="7568"/>
      <w:bookmarkEnd w:id="7569"/>
      <w:r>
        <w:rPr>
          <w:rFonts w:hint="cs"/>
          <w:rtl/>
        </w:rPr>
        <w:t xml:space="preserve"> </w:t>
      </w:r>
      <w:r>
        <w:rPr>
          <w:rtl/>
        </w:rPr>
        <w:t xml:space="preserve">אתמול </w:t>
      </w:r>
      <w:bookmarkStart w:id="7570" w:name="_ETM_Q13_692230"/>
      <w:bookmarkEnd w:id="7570"/>
      <w:r>
        <w:rPr>
          <w:rFonts w:hint="cs"/>
          <w:rtl/>
        </w:rPr>
        <w:t>ראינו</w:t>
      </w:r>
      <w:r>
        <w:rPr>
          <w:rtl/>
        </w:rPr>
        <w:t xml:space="preserve"> </w:t>
      </w:r>
      <w:bookmarkStart w:id="7571" w:name="_ETM_Q13_694359"/>
      <w:bookmarkEnd w:id="7571"/>
      <w:r>
        <w:rPr>
          <w:rtl/>
        </w:rPr>
        <w:t xml:space="preserve">איך </w:t>
      </w:r>
      <w:bookmarkStart w:id="7572" w:name="_ETM_Q13_696080"/>
      <w:bookmarkEnd w:id="7572"/>
      <w:r>
        <w:rPr>
          <w:rFonts w:hint="cs"/>
          <w:rtl/>
        </w:rPr>
        <w:t>שר</w:t>
      </w:r>
      <w:r>
        <w:rPr>
          <w:rtl/>
        </w:rPr>
        <w:t xml:space="preserve"> </w:t>
      </w:r>
      <w:bookmarkStart w:id="7573" w:name="_ETM_Q13_698440"/>
      <w:bookmarkEnd w:id="7573"/>
      <w:r>
        <w:rPr>
          <w:rtl/>
        </w:rPr>
        <w:t xml:space="preserve">לא </w:t>
      </w:r>
      <w:bookmarkStart w:id="7574" w:name="_ETM_Q13_698890"/>
      <w:bookmarkEnd w:id="7574"/>
      <w:r>
        <w:rPr>
          <w:rtl/>
        </w:rPr>
        <w:t>מתפקד</w:t>
      </w:r>
      <w:r>
        <w:rPr>
          <w:rFonts w:hint="cs"/>
          <w:rtl/>
        </w:rPr>
        <w:t>,</w:t>
      </w:r>
      <w:r>
        <w:rPr>
          <w:rtl/>
        </w:rPr>
        <w:t xml:space="preserve"> </w:t>
      </w:r>
      <w:bookmarkStart w:id="7575" w:name="_ETM_Q13_701160"/>
      <w:bookmarkEnd w:id="7575"/>
      <w:r>
        <w:rPr>
          <w:rtl/>
        </w:rPr>
        <w:t xml:space="preserve">איך </w:t>
      </w:r>
      <w:bookmarkStart w:id="7576" w:name="_ETM_Q13_701400"/>
      <w:bookmarkEnd w:id="7576"/>
      <w:r>
        <w:rPr>
          <w:rtl/>
        </w:rPr>
        <w:t xml:space="preserve">שר </w:t>
      </w:r>
      <w:bookmarkStart w:id="7577" w:name="_ETM_Q13_701849"/>
      <w:bookmarkEnd w:id="7577"/>
      <w:r>
        <w:rPr>
          <w:rtl/>
        </w:rPr>
        <w:t xml:space="preserve">מנצל </w:t>
      </w:r>
      <w:bookmarkStart w:id="7578" w:name="_ETM_Q13_702660"/>
      <w:bookmarkEnd w:id="7578"/>
      <w:r>
        <w:rPr>
          <w:rtl/>
        </w:rPr>
        <w:t xml:space="preserve">את </w:t>
      </w:r>
      <w:bookmarkStart w:id="7579" w:name="_ETM_Q13_702809"/>
      <w:bookmarkEnd w:id="7579"/>
      <w:r>
        <w:rPr>
          <w:rtl/>
        </w:rPr>
        <w:t xml:space="preserve">כוחו </w:t>
      </w:r>
      <w:bookmarkStart w:id="7580" w:name="_ETM_Q13_703200"/>
      <w:bookmarkEnd w:id="7580"/>
      <w:r>
        <w:rPr>
          <w:rtl/>
        </w:rPr>
        <w:t>הפוליטי</w:t>
      </w:r>
      <w:r>
        <w:rPr>
          <w:rFonts w:hint="cs"/>
          <w:rtl/>
        </w:rPr>
        <w:t xml:space="preserve">, את כוח </w:t>
      </w:r>
      <w:bookmarkStart w:id="7581" w:name="_ETM_Q13_704590"/>
      <w:bookmarkStart w:id="7582" w:name="_ETM_Q13_704800"/>
      <w:bookmarkStart w:id="7583" w:name="_ETM_Q13_705429"/>
      <w:bookmarkEnd w:id="7581"/>
      <w:bookmarkEnd w:id="7582"/>
      <w:bookmarkEnd w:id="7583"/>
      <w:r>
        <w:rPr>
          <w:rFonts w:hint="cs"/>
          <w:rtl/>
        </w:rPr>
        <w:t>המשרה</w:t>
      </w:r>
      <w:r>
        <w:rPr>
          <w:rtl/>
        </w:rPr>
        <w:t xml:space="preserve"> </w:t>
      </w:r>
      <w:bookmarkStart w:id="7584" w:name="_ETM_Q13_706150"/>
      <w:bookmarkEnd w:id="7584"/>
      <w:r>
        <w:rPr>
          <w:rtl/>
        </w:rPr>
        <w:t>שלו</w:t>
      </w:r>
      <w:r>
        <w:rPr>
          <w:rFonts w:hint="cs"/>
          <w:rtl/>
        </w:rPr>
        <w:t>,</w:t>
      </w:r>
      <w:r>
        <w:rPr>
          <w:rtl/>
        </w:rPr>
        <w:t xml:space="preserve"> </w:t>
      </w:r>
      <w:bookmarkStart w:id="7585" w:name="_ETM_Q13_710980"/>
      <w:bookmarkEnd w:id="7585"/>
      <w:r>
        <w:rPr>
          <w:rtl/>
        </w:rPr>
        <w:t xml:space="preserve">כדי </w:t>
      </w:r>
      <w:bookmarkStart w:id="7586" w:name="_ETM_Q13_711580"/>
      <w:bookmarkEnd w:id="7586"/>
      <w:r>
        <w:rPr>
          <w:rtl/>
        </w:rPr>
        <w:t xml:space="preserve">לגרום </w:t>
      </w:r>
      <w:bookmarkStart w:id="7587" w:name="_ETM_Q13_712300"/>
      <w:bookmarkEnd w:id="7587"/>
      <w:r>
        <w:rPr>
          <w:rtl/>
        </w:rPr>
        <w:t>למהומות</w:t>
      </w:r>
      <w:r>
        <w:rPr>
          <w:rFonts w:hint="cs"/>
          <w:rtl/>
        </w:rPr>
        <w:t>,</w:t>
      </w:r>
      <w:r>
        <w:rPr>
          <w:rtl/>
        </w:rPr>
        <w:t xml:space="preserve"> </w:t>
      </w:r>
      <w:bookmarkStart w:id="7588" w:name="_ETM_Q13_714050"/>
      <w:bookmarkEnd w:id="7588"/>
      <w:r>
        <w:rPr>
          <w:rtl/>
        </w:rPr>
        <w:t xml:space="preserve">לצרות </w:t>
      </w:r>
      <w:bookmarkStart w:id="7589" w:name="_ETM_Q13_714980"/>
      <w:bookmarkEnd w:id="7589"/>
      <w:r>
        <w:rPr>
          <w:rtl/>
        </w:rPr>
        <w:t>שיכול</w:t>
      </w:r>
      <w:r>
        <w:rPr>
          <w:rFonts w:hint="cs"/>
          <w:rtl/>
        </w:rPr>
        <w:t>ות</w:t>
      </w:r>
      <w:r>
        <w:rPr>
          <w:rtl/>
        </w:rPr>
        <w:t xml:space="preserve"> </w:t>
      </w:r>
      <w:bookmarkStart w:id="7590" w:name="_ETM_Q13_715610"/>
      <w:bookmarkEnd w:id="7590"/>
      <w:r>
        <w:rPr>
          <w:rtl/>
        </w:rPr>
        <w:t xml:space="preserve">לסבך </w:t>
      </w:r>
      <w:bookmarkStart w:id="7591" w:name="_ETM_Q13_716090"/>
      <w:bookmarkEnd w:id="7591"/>
      <w:r>
        <w:rPr>
          <w:rtl/>
        </w:rPr>
        <w:t xml:space="preserve">את </w:t>
      </w:r>
      <w:bookmarkStart w:id="7592" w:name="_ETM_Q13_716239"/>
      <w:bookmarkEnd w:id="7592"/>
      <w:r>
        <w:rPr>
          <w:rtl/>
        </w:rPr>
        <w:t xml:space="preserve">כל </w:t>
      </w:r>
      <w:bookmarkStart w:id="7593" w:name="_ETM_Q13_716480"/>
      <w:bookmarkEnd w:id="7593"/>
      <w:r>
        <w:rPr>
          <w:rtl/>
        </w:rPr>
        <w:t xml:space="preserve">מדינת </w:t>
      </w:r>
      <w:bookmarkStart w:id="7594" w:name="_ETM_Q13_716989"/>
      <w:bookmarkEnd w:id="7594"/>
      <w:r>
        <w:rPr>
          <w:rtl/>
        </w:rPr>
        <w:t>ישראל</w:t>
      </w:r>
      <w:bookmarkStart w:id="7595" w:name="_ETM_Q13_719000"/>
      <w:bookmarkStart w:id="7596" w:name="_ETM_Q13_718330"/>
      <w:bookmarkEnd w:id="7595"/>
      <w:bookmarkEnd w:id="7596"/>
      <w:r>
        <w:rPr>
          <w:rFonts w:hint="cs"/>
          <w:rtl/>
        </w:rPr>
        <w:t xml:space="preserve">. </w:t>
      </w:r>
      <w:r>
        <w:rPr>
          <w:rtl/>
        </w:rPr>
        <w:t xml:space="preserve">אתמול </w:t>
      </w:r>
      <w:bookmarkStart w:id="7597" w:name="_ETM_Q13_718840"/>
      <w:bookmarkStart w:id="7598" w:name="_ETM_Q13_719320"/>
      <w:bookmarkEnd w:id="7597"/>
      <w:bookmarkEnd w:id="7598"/>
      <w:r>
        <w:rPr>
          <w:rFonts w:hint="cs"/>
          <w:rtl/>
        </w:rPr>
        <w:t>ראינו איך שר</w:t>
      </w:r>
      <w:r>
        <w:rPr>
          <w:rtl/>
        </w:rPr>
        <w:t xml:space="preserve"> </w:t>
      </w:r>
      <w:bookmarkStart w:id="7599" w:name="_ETM_Q13_719920"/>
      <w:bookmarkEnd w:id="7599"/>
      <w:r>
        <w:rPr>
          <w:rtl/>
        </w:rPr>
        <w:t xml:space="preserve">חסר </w:t>
      </w:r>
      <w:bookmarkStart w:id="7600" w:name="_ETM_Q13_720640"/>
      <w:bookmarkEnd w:id="7600"/>
      <w:r>
        <w:rPr>
          <w:rtl/>
        </w:rPr>
        <w:t xml:space="preserve">אחריות </w:t>
      </w:r>
      <w:bookmarkStart w:id="7601" w:name="_ETM_Q13_722840"/>
      <w:bookmarkEnd w:id="7601"/>
      <w:r>
        <w:rPr>
          <w:rtl/>
        </w:rPr>
        <w:t xml:space="preserve">מתעסק </w:t>
      </w:r>
      <w:bookmarkStart w:id="7602" w:name="_ETM_Q13_723590"/>
      <w:bookmarkEnd w:id="7602"/>
      <w:r>
        <w:rPr>
          <w:rtl/>
        </w:rPr>
        <w:t xml:space="preserve">בהר </w:t>
      </w:r>
      <w:bookmarkStart w:id="7603" w:name="_ETM_Q13_724040"/>
      <w:bookmarkEnd w:id="7603"/>
      <w:r>
        <w:rPr>
          <w:rtl/>
        </w:rPr>
        <w:t xml:space="preserve">הבית </w:t>
      </w:r>
      <w:bookmarkStart w:id="7604" w:name="_ETM_Q13_724519"/>
      <w:bookmarkEnd w:id="7604"/>
      <w:r>
        <w:rPr>
          <w:rtl/>
        </w:rPr>
        <w:t xml:space="preserve">בחוסר </w:t>
      </w:r>
      <w:bookmarkStart w:id="7605" w:name="_ETM_Q13_725269"/>
      <w:bookmarkEnd w:id="7605"/>
      <w:r>
        <w:rPr>
          <w:rtl/>
        </w:rPr>
        <w:t xml:space="preserve">הבנה </w:t>
      </w:r>
      <w:bookmarkStart w:id="7606" w:name="_ETM_Q13_729110"/>
      <w:bookmarkStart w:id="7607" w:name="_ETM_Q13_729590"/>
      <w:bookmarkEnd w:id="7606"/>
      <w:bookmarkEnd w:id="7607"/>
      <w:r>
        <w:rPr>
          <w:rFonts w:hint="cs"/>
          <w:rtl/>
        </w:rPr>
        <w:t>ומקיים ו</w:t>
      </w:r>
      <w:bookmarkStart w:id="7608" w:name="_ETM_Q13_730340"/>
      <w:bookmarkEnd w:id="7608"/>
      <w:r>
        <w:rPr>
          <w:rtl/>
        </w:rPr>
        <w:t xml:space="preserve">מבצע </w:t>
      </w:r>
      <w:bookmarkStart w:id="7609" w:name="_ETM_Q13_731090"/>
      <w:bookmarkEnd w:id="7609"/>
      <w:r>
        <w:rPr>
          <w:rtl/>
        </w:rPr>
        <w:t xml:space="preserve">אירועים </w:t>
      </w:r>
      <w:bookmarkStart w:id="7610" w:name="_ETM_Q13_731989"/>
      <w:bookmarkEnd w:id="7610"/>
      <w:r>
        <w:rPr>
          <w:rtl/>
        </w:rPr>
        <w:t xml:space="preserve">דווקא </w:t>
      </w:r>
      <w:bookmarkStart w:id="7611" w:name="_ETM_Q13_732679"/>
      <w:bookmarkEnd w:id="7611"/>
      <w:r>
        <w:rPr>
          <w:rtl/>
        </w:rPr>
        <w:t xml:space="preserve">כדי </w:t>
      </w:r>
      <w:bookmarkStart w:id="7612" w:name="_ETM_Q13_732980"/>
      <w:bookmarkEnd w:id="7612"/>
      <w:r>
        <w:rPr>
          <w:rtl/>
        </w:rPr>
        <w:t>ל</w:t>
      </w:r>
      <w:r>
        <w:rPr>
          <w:rFonts w:hint="cs"/>
          <w:rtl/>
        </w:rPr>
        <w:t xml:space="preserve">הכעיס, </w:t>
      </w:r>
      <w:bookmarkStart w:id="7613" w:name="_ETM_Q13_733489"/>
      <w:bookmarkStart w:id="7614" w:name="_ETM_Q13_733670"/>
      <w:bookmarkEnd w:id="7613"/>
      <w:bookmarkEnd w:id="7614"/>
      <w:r>
        <w:rPr>
          <w:rtl/>
        </w:rPr>
        <w:t xml:space="preserve">אפילו </w:t>
      </w:r>
      <w:bookmarkStart w:id="7615" w:name="_ETM_Q13_734000"/>
      <w:bookmarkEnd w:id="7615"/>
      <w:r>
        <w:rPr>
          <w:rtl/>
        </w:rPr>
        <w:t xml:space="preserve">כנגד </w:t>
      </w:r>
      <w:bookmarkStart w:id="7616" w:name="_ETM_Q13_734569"/>
      <w:bookmarkEnd w:id="7616"/>
      <w:r>
        <w:rPr>
          <w:rtl/>
        </w:rPr>
        <w:t xml:space="preserve">תפיסות </w:t>
      </w:r>
      <w:bookmarkStart w:id="7617" w:name="_ETM_Q13_735080"/>
      <w:bookmarkEnd w:id="7617"/>
      <w:r>
        <w:rPr>
          <w:rtl/>
        </w:rPr>
        <w:t xml:space="preserve">העולם </w:t>
      </w:r>
      <w:bookmarkStart w:id="7618" w:name="_ETM_Q13_735470"/>
      <w:bookmarkEnd w:id="7618"/>
      <w:r>
        <w:rPr>
          <w:rtl/>
        </w:rPr>
        <w:t xml:space="preserve">של </w:t>
      </w:r>
      <w:bookmarkStart w:id="7619" w:name="_ETM_Q13_735650"/>
      <w:bookmarkEnd w:id="7619"/>
      <w:r>
        <w:rPr>
          <w:rFonts w:hint="cs"/>
          <w:rtl/>
        </w:rPr>
        <w:t>ראש</w:t>
      </w:r>
      <w:bookmarkStart w:id="7620" w:name="_ETM_Q13_732000"/>
      <w:bookmarkEnd w:id="7620"/>
      <w:r>
        <w:rPr>
          <w:rFonts w:hint="cs"/>
          <w:rtl/>
        </w:rPr>
        <w:t xml:space="preserve"> הממשלה. </w:t>
      </w:r>
      <w:bookmarkStart w:id="7621" w:name="_ETM_Q13_733000"/>
      <w:bookmarkStart w:id="7622" w:name="_ETM_Q13_739110"/>
      <w:bookmarkEnd w:id="7621"/>
      <w:bookmarkEnd w:id="7622"/>
      <w:r>
        <w:rPr>
          <w:rtl/>
        </w:rPr>
        <w:t xml:space="preserve">אתמול </w:t>
      </w:r>
      <w:bookmarkStart w:id="7623" w:name="_ETM_Q13_739559"/>
      <w:bookmarkEnd w:id="7623"/>
      <w:r>
        <w:rPr>
          <w:rtl/>
        </w:rPr>
        <w:t xml:space="preserve">ראינו </w:t>
      </w:r>
      <w:bookmarkStart w:id="7624" w:name="_ETM_Q13_740129"/>
      <w:bookmarkEnd w:id="7624"/>
      <w:r>
        <w:rPr>
          <w:rtl/>
        </w:rPr>
        <w:t xml:space="preserve">איך </w:t>
      </w:r>
      <w:bookmarkStart w:id="7625" w:name="_ETM_Q13_740340"/>
      <w:bookmarkEnd w:id="7625"/>
      <w:r>
        <w:rPr>
          <w:rtl/>
        </w:rPr>
        <w:t xml:space="preserve">שר </w:t>
      </w:r>
      <w:bookmarkStart w:id="7626" w:name="_ETM_Q13_740849"/>
      <w:bookmarkEnd w:id="7626"/>
      <w:r>
        <w:rPr>
          <w:rtl/>
        </w:rPr>
        <w:t xml:space="preserve">בממשלת </w:t>
      </w:r>
      <w:bookmarkStart w:id="7627" w:name="_ETM_Q13_741629"/>
      <w:bookmarkEnd w:id="7627"/>
      <w:r>
        <w:rPr>
          <w:rtl/>
        </w:rPr>
        <w:t>ישראל</w:t>
      </w:r>
      <w:r>
        <w:rPr>
          <w:rFonts w:hint="cs"/>
          <w:rtl/>
        </w:rPr>
        <w:t>,</w:t>
      </w:r>
      <w:r>
        <w:rPr>
          <w:rtl/>
        </w:rPr>
        <w:t xml:space="preserve"> </w:t>
      </w:r>
      <w:bookmarkStart w:id="7628" w:name="_ETM_Q13_743009"/>
      <w:bookmarkEnd w:id="7628"/>
      <w:r>
        <w:rPr>
          <w:rFonts w:hint="cs"/>
          <w:rtl/>
        </w:rPr>
        <w:t>שר</w:t>
      </w:r>
      <w:r>
        <w:rPr>
          <w:rtl/>
        </w:rPr>
        <w:t xml:space="preserve"> </w:t>
      </w:r>
      <w:bookmarkStart w:id="7629" w:name="_ETM_Q13_743580"/>
      <w:bookmarkEnd w:id="7629"/>
      <w:r>
        <w:rPr>
          <w:rtl/>
        </w:rPr>
        <w:t>עבריין</w:t>
      </w:r>
      <w:r>
        <w:rPr>
          <w:rFonts w:hint="cs"/>
          <w:rtl/>
        </w:rPr>
        <w:t>,</w:t>
      </w:r>
      <w:r>
        <w:rPr>
          <w:rtl/>
        </w:rPr>
        <w:t xml:space="preserve"> </w:t>
      </w:r>
      <w:bookmarkStart w:id="7630" w:name="_ETM_Q13_747879"/>
      <w:bookmarkEnd w:id="7630"/>
      <w:r>
        <w:rPr>
          <w:rtl/>
        </w:rPr>
        <w:t xml:space="preserve">מקדיח </w:t>
      </w:r>
      <w:bookmarkStart w:id="7631" w:name="_ETM_Q13_749490"/>
      <w:bookmarkEnd w:id="7631"/>
      <w:r>
        <w:rPr>
          <w:rtl/>
        </w:rPr>
        <w:t>ת</w:t>
      </w:r>
      <w:r>
        <w:rPr>
          <w:rFonts w:hint="cs"/>
          <w:rtl/>
        </w:rPr>
        <w:t>בשילים</w:t>
      </w:r>
      <w:r>
        <w:rPr>
          <w:rtl/>
        </w:rPr>
        <w:t xml:space="preserve"> </w:t>
      </w:r>
      <w:bookmarkStart w:id="7632" w:name="_ETM_Q13_750030"/>
      <w:bookmarkStart w:id="7633" w:name="_ETM_Q13_751070"/>
      <w:bookmarkEnd w:id="7632"/>
      <w:bookmarkEnd w:id="7633"/>
      <w:r>
        <w:rPr>
          <w:rtl/>
        </w:rPr>
        <w:t xml:space="preserve">כדי </w:t>
      </w:r>
      <w:bookmarkStart w:id="7634" w:name="_ETM_Q13_751460"/>
      <w:bookmarkEnd w:id="7634"/>
      <w:r>
        <w:rPr>
          <w:rtl/>
        </w:rPr>
        <w:t xml:space="preserve">לחולל </w:t>
      </w:r>
      <w:bookmarkStart w:id="7635" w:name="_ETM_Q13_752150"/>
      <w:bookmarkEnd w:id="7635"/>
      <w:r>
        <w:rPr>
          <w:rtl/>
        </w:rPr>
        <w:t>מהומה</w:t>
      </w:r>
      <w:r>
        <w:rPr>
          <w:rFonts w:hint="cs"/>
          <w:rtl/>
        </w:rPr>
        <w:t>.</w:t>
      </w:r>
      <w:bookmarkStart w:id="7636" w:name="_ETM_Q13_756000"/>
      <w:bookmarkStart w:id="7637" w:name="_ETM_Q13_755929"/>
      <w:bookmarkEnd w:id="7636"/>
      <w:bookmarkEnd w:id="7637"/>
      <w:r>
        <w:rPr>
          <w:rFonts w:hint="cs"/>
          <w:rtl/>
        </w:rPr>
        <w:t xml:space="preserve"> </w:t>
      </w:r>
      <w:bookmarkStart w:id="7638" w:name="TOR_Q14"/>
      <w:bookmarkStart w:id="7639" w:name="_ETM_Q14_180599"/>
      <w:bookmarkEnd w:id="7638"/>
      <w:bookmarkEnd w:id="7639"/>
      <w:r>
        <w:rPr>
          <w:rFonts w:hint="cs"/>
          <w:rtl/>
        </w:rPr>
        <w:t xml:space="preserve">כל מטרתו מלחמת גוג ומגוג. גזען מצוי. גזען כנגד ערבים, גזען כנגד להט"בים. כל מה שמעניין אותו זה מה </w:t>
      </w:r>
      <w:bookmarkStart w:id="7640" w:name="_ETM_Q14_169000"/>
      <w:bookmarkEnd w:id="7640"/>
      <w:r>
        <w:rPr>
          <w:rFonts w:hint="cs"/>
          <w:rtl/>
        </w:rPr>
        <w:t xml:space="preserve">הבייס יגיד. לא מעניין אותו מה המדינה צריכה. </w:t>
      </w:r>
    </w:p>
    <w:p w:rsidR="00F05D2D" w:rsidRDefault="00F05D2D" w:rsidP="00465CE7">
      <w:pPr>
        <w:rPr>
          <w:rtl/>
        </w:rPr>
      </w:pPr>
    </w:p>
    <w:p w:rsidR="00F05D2D" w:rsidRDefault="00F05D2D" w:rsidP="00465CE7">
      <w:pPr>
        <w:rPr>
          <w:rtl/>
        </w:rPr>
      </w:pPr>
      <w:bookmarkStart w:id="7641" w:name="_ETM_Q14_172000"/>
      <w:bookmarkEnd w:id="7641"/>
      <w:r>
        <w:rPr>
          <w:rFonts w:hint="cs"/>
          <w:rtl/>
        </w:rPr>
        <w:t>אדוני ראש</w:t>
      </w:r>
      <w:bookmarkStart w:id="7642" w:name="_ETM_Q14_175000"/>
      <w:bookmarkEnd w:id="7642"/>
      <w:r>
        <w:rPr>
          <w:rFonts w:hint="cs"/>
          <w:rtl/>
        </w:rPr>
        <w:t xml:space="preserve"> הממשלה, אני פונה אליך. אתה אמרת שהוא לא </w:t>
      </w:r>
      <w:bookmarkStart w:id="7643" w:name="_ETM_Q14_180000"/>
      <w:bookmarkEnd w:id="7643"/>
      <w:r>
        <w:rPr>
          <w:rFonts w:hint="cs"/>
          <w:rtl/>
        </w:rPr>
        <w:t xml:space="preserve">יהיה שר בממשלתך. ראיתי אותך </w:t>
      </w:r>
      <w:bookmarkStart w:id="7644" w:name="_ETM_Q14_157000"/>
      <w:bookmarkStart w:id="7645" w:name="_ETM_Q14_181170"/>
      <w:bookmarkStart w:id="7646" w:name="_ETM_Q14_181560"/>
      <w:bookmarkEnd w:id="7644"/>
      <w:bookmarkEnd w:id="7645"/>
      <w:bookmarkEnd w:id="7646"/>
      <w:r>
        <w:rPr>
          <w:rtl/>
        </w:rPr>
        <w:t xml:space="preserve">אתמול </w:t>
      </w:r>
      <w:bookmarkStart w:id="7647" w:name="_ETM_Q14_182009"/>
      <w:bookmarkEnd w:id="7647"/>
      <w:r>
        <w:rPr>
          <w:rtl/>
        </w:rPr>
        <w:t xml:space="preserve">יוצא </w:t>
      </w:r>
      <w:bookmarkStart w:id="7648" w:name="_ETM_Q14_182399"/>
      <w:bookmarkEnd w:id="7648"/>
      <w:r>
        <w:rPr>
          <w:rtl/>
        </w:rPr>
        <w:t xml:space="preserve">להגנתו </w:t>
      </w:r>
      <w:bookmarkStart w:id="7649" w:name="_ETM_Q14_183300"/>
      <w:bookmarkEnd w:id="7649"/>
      <w:r>
        <w:rPr>
          <w:rtl/>
        </w:rPr>
        <w:t xml:space="preserve">אל </w:t>
      </w:r>
      <w:bookmarkStart w:id="7650" w:name="_ETM_Q14_183449"/>
      <w:bookmarkEnd w:id="7650"/>
      <w:r>
        <w:rPr>
          <w:rtl/>
        </w:rPr>
        <w:t xml:space="preserve">מול </w:t>
      </w:r>
      <w:bookmarkStart w:id="7651" w:name="_ETM_Q14_183750"/>
      <w:bookmarkEnd w:id="7651"/>
      <w:r>
        <w:rPr>
          <w:rtl/>
        </w:rPr>
        <w:t xml:space="preserve">היועצת </w:t>
      </w:r>
      <w:bookmarkStart w:id="7652" w:name="_ETM_Q14_184200"/>
      <w:bookmarkEnd w:id="7652"/>
      <w:r>
        <w:rPr>
          <w:rtl/>
        </w:rPr>
        <w:t xml:space="preserve">המשפטית </w:t>
      </w:r>
      <w:bookmarkStart w:id="7653" w:name="_ETM_Q14_184769"/>
      <w:bookmarkEnd w:id="7653"/>
      <w:r>
        <w:rPr>
          <w:rtl/>
        </w:rPr>
        <w:t>לממשלה</w:t>
      </w:r>
      <w:r>
        <w:rPr>
          <w:rFonts w:hint="cs"/>
          <w:rtl/>
        </w:rPr>
        <w:t>.</w:t>
      </w:r>
      <w:r>
        <w:rPr>
          <w:rtl/>
        </w:rPr>
        <w:t xml:space="preserve"> </w:t>
      </w:r>
      <w:bookmarkStart w:id="7654" w:name="_ETM_Q14_187140"/>
      <w:bookmarkStart w:id="7655" w:name="_ETM_Q14_187470"/>
      <w:bookmarkEnd w:id="7654"/>
      <w:bookmarkEnd w:id="7655"/>
      <w:r>
        <w:rPr>
          <w:rFonts w:hint="cs"/>
          <w:rtl/>
        </w:rPr>
        <w:t>כמו ש</w:t>
      </w:r>
      <w:r>
        <w:rPr>
          <w:rtl/>
        </w:rPr>
        <w:t xml:space="preserve">הכוורת </w:t>
      </w:r>
      <w:bookmarkStart w:id="7656" w:name="_ETM_Q14_188309"/>
      <w:bookmarkEnd w:id="7656"/>
      <w:r>
        <w:rPr>
          <w:rtl/>
        </w:rPr>
        <w:t xml:space="preserve">במשרדך </w:t>
      </w:r>
      <w:bookmarkStart w:id="7657" w:name="_ETM_Q14_190000"/>
      <w:bookmarkEnd w:id="7657"/>
      <w:r>
        <w:rPr>
          <w:rtl/>
        </w:rPr>
        <w:t xml:space="preserve">מתנהלת </w:t>
      </w:r>
      <w:bookmarkStart w:id="7658" w:name="_ETM_Q14_191669"/>
      <w:bookmarkEnd w:id="7658"/>
      <w:r>
        <w:rPr>
          <w:rtl/>
        </w:rPr>
        <w:t xml:space="preserve">כמשפחת </w:t>
      </w:r>
      <w:bookmarkStart w:id="7659" w:name="_ETM_Q14_192509"/>
      <w:bookmarkEnd w:id="7659"/>
      <w:r>
        <w:rPr>
          <w:rtl/>
        </w:rPr>
        <w:t>פשע</w:t>
      </w:r>
      <w:r>
        <w:rPr>
          <w:rFonts w:hint="cs"/>
          <w:rtl/>
        </w:rPr>
        <w:t>,</w:t>
      </w:r>
      <w:r>
        <w:rPr>
          <w:rtl/>
        </w:rPr>
        <w:t xml:space="preserve"> </w:t>
      </w:r>
      <w:bookmarkStart w:id="7660" w:name="_ETM_Q14_193650"/>
      <w:bookmarkEnd w:id="7660"/>
      <w:r>
        <w:rPr>
          <w:rtl/>
        </w:rPr>
        <w:t xml:space="preserve">גם </w:t>
      </w:r>
      <w:bookmarkStart w:id="7661" w:name="_ETM_Q14_193980"/>
      <w:bookmarkEnd w:id="7661"/>
      <w:r>
        <w:rPr>
          <w:rFonts w:hint="cs"/>
          <w:rtl/>
        </w:rPr>
        <w:t>השר</w:t>
      </w:r>
      <w:r>
        <w:rPr>
          <w:rtl/>
        </w:rPr>
        <w:t xml:space="preserve"> </w:t>
      </w:r>
      <w:bookmarkStart w:id="7662" w:name="_ETM_Q14_194429"/>
      <w:bookmarkEnd w:id="7662"/>
      <w:r>
        <w:rPr>
          <w:rFonts w:hint="cs"/>
          <w:rtl/>
        </w:rPr>
        <w:t>ה</w:t>
      </w:r>
      <w:r>
        <w:rPr>
          <w:rtl/>
        </w:rPr>
        <w:t xml:space="preserve">זה </w:t>
      </w:r>
      <w:bookmarkStart w:id="7663" w:name="_ETM_Q14_195230"/>
      <w:bookmarkEnd w:id="7663"/>
      <w:r>
        <w:rPr>
          <w:rtl/>
        </w:rPr>
        <w:t xml:space="preserve">עבריין </w:t>
      </w:r>
      <w:bookmarkStart w:id="7664" w:name="_ETM_Q14_195860"/>
      <w:bookmarkEnd w:id="7664"/>
      <w:r>
        <w:rPr>
          <w:rtl/>
        </w:rPr>
        <w:t>מצוי</w:t>
      </w:r>
      <w:r>
        <w:rPr>
          <w:rFonts w:hint="cs"/>
          <w:rtl/>
        </w:rPr>
        <w:t>,</w:t>
      </w:r>
      <w:r>
        <w:rPr>
          <w:rtl/>
        </w:rPr>
        <w:t xml:space="preserve"> </w:t>
      </w:r>
      <w:bookmarkStart w:id="7665" w:name="_ETM_Q14_196820"/>
      <w:bookmarkEnd w:id="7665"/>
      <w:r>
        <w:rPr>
          <w:rtl/>
        </w:rPr>
        <w:t>גזען</w:t>
      </w:r>
      <w:r>
        <w:rPr>
          <w:rFonts w:hint="cs"/>
          <w:rtl/>
        </w:rPr>
        <w:t>,</w:t>
      </w:r>
      <w:r>
        <w:rPr>
          <w:rtl/>
        </w:rPr>
        <w:t xml:space="preserve"> </w:t>
      </w:r>
      <w:bookmarkStart w:id="7666" w:name="_ETM_Q14_198110"/>
      <w:bookmarkEnd w:id="7666"/>
      <w:r>
        <w:rPr>
          <w:rtl/>
        </w:rPr>
        <w:t xml:space="preserve">מסוכן </w:t>
      </w:r>
      <w:bookmarkStart w:id="7667" w:name="_ETM_Q14_201449"/>
      <w:bookmarkEnd w:id="7667"/>
      <w:r>
        <w:rPr>
          <w:rtl/>
        </w:rPr>
        <w:t xml:space="preserve">למדינת </w:t>
      </w:r>
      <w:bookmarkStart w:id="7668" w:name="_ETM_Q14_202170"/>
      <w:bookmarkEnd w:id="7668"/>
      <w:r>
        <w:rPr>
          <w:rtl/>
        </w:rPr>
        <w:t xml:space="preserve">ישראל </w:t>
      </w:r>
      <w:bookmarkStart w:id="7669" w:name="_ETM_Q14_202829"/>
      <w:bookmarkEnd w:id="7669"/>
      <w:r>
        <w:rPr>
          <w:rFonts w:hint="cs"/>
          <w:rtl/>
        </w:rPr>
        <w:t>ול</w:t>
      </w:r>
      <w:r>
        <w:rPr>
          <w:rtl/>
        </w:rPr>
        <w:t xml:space="preserve">חברה </w:t>
      </w:r>
      <w:bookmarkStart w:id="7670" w:name="_ETM_Q14_203789"/>
      <w:bookmarkEnd w:id="7670"/>
      <w:r>
        <w:rPr>
          <w:rtl/>
        </w:rPr>
        <w:t>הערבית</w:t>
      </w:r>
      <w:r>
        <w:rPr>
          <w:rFonts w:hint="cs"/>
          <w:rtl/>
        </w:rPr>
        <w:t>.</w:t>
      </w:r>
    </w:p>
    <w:p w:rsidR="00F05D2D" w:rsidRDefault="00F05D2D" w:rsidP="00C919F6">
      <w:pPr>
        <w:rPr>
          <w:rtl/>
        </w:rPr>
      </w:pPr>
    </w:p>
    <w:p w:rsidR="00F05D2D" w:rsidRDefault="00F05D2D" w:rsidP="00465CE7">
      <w:pPr>
        <w:rPr>
          <w:rtl/>
        </w:rPr>
      </w:pPr>
      <w:bookmarkStart w:id="7671" w:name="_ETM_Q14_205000"/>
      <w:bookmarkEnd w:id="7671"/>
      <w:r>
        <w:rPr>
          <w:rFonts w:hint="cs"/>
          <w:rtl/>
        </w:rPr>
        <w:t xml:space="preserve">אתמול ראינו איך ניצב </w:t>
      </w:r>
      <w:bookmarkStart w:id="7672" w:name="_ETM_Q14_206000"/>
      <w:bookmarkEnd w:id="7672"/>
      <w:r>
        <w:rPr>
          <w:rFonts w:hint="cs"/>
          <w:rtl/>
        </w:rPr>
        <w:t xml:space="preserve">במשטרת ישראל, ניצב עמי אשד, הודח על ידי </w:t>
      </w:r>
      <w:bookmarkStart w:id="7673" w:name="_ETM_Q14_205840"/>
      <w:bookmarkStart w:id="7674" w:name="_ETM_Q14_206050"/>
      <w:bookmarkStart w:id="7675" w:name="_ETM_Q14_206560"/>
      <w:bookmarkStart w:id="7676" w:name="_ETM_Q14_206739"/>
      <w:bookmarkStart w:id="7677" w:name="_ETM_Q14_207130"/>
      <w:bookmarkStart w:id="7678" w:name="_ETM_Q14_207820"/>
      <w:bookmarkStart w:id="7679" w:name="_ETM_Q14_208510"/>
      <w:bookmarkStart w:id="7680" w:name="_ETM_Q14_208869"/>
      <w:bookmarkStart w:id="7681" w:name="_ETM_Q14_209020"/>
      <w:bookmarkStart w:id="7682" w:name="_ETM_Q14_210160"/>
      <w:bookmarkStart w:id="7683" w:name="_ETM_Q14_212930"/>
      <w:bookmarkStart w:id="7684" w:name="_ETM_Q14_213379"/>
      <w:bookmarkEnd w:id="7673"/>
      <w:bookmarkEnd w:id="7674"/>
      <w:bookmarkEnd w:id="7675"/>
      <w:bookmarkEnd w:id="7676"/>
      <w:bookmarkEnd w:id="7677"/>
      <w:bookmarkEnd w:id="7678"/>
      <w:bookmarkEnd w:id="7679"/>
      <w:bookmarkEnd w:id="7680"/>
      <w:bookmarkEnd w:id="7681"/>
      <w:bookmarkEnd w:id="7682"/>
      <w:bookmarkEnd w:id="7683"/>
      <w:bookmarkEnd w:id="7684"/>
      <w:r>
        <w:rPr>
          <w:rtl/>
        </w:rPr>
        <w:t xml:space="preserve">תבשיל </w:t>
      </w:r>
      <w:bookmarkStart w:id="7685" w:name="_ETM_Q14_213920"/>
      <w:bookmarkEnd w:id="7685"/>
      <w:r>
        <w:rPr>
          <w:rtl/>
        </w:rPr>
        <w:t xml:space="preserve">שקדחו </w:t>
      </w:r>
      <w:bookmarkStart w:id="7686" w:name="_ETM_Q14_217550"/>
      <w:bookmarkEnd w:id="7686"/>
      <w:r>
        <w:rPr>
          <w:rtl/>
        </w:rPr>
        <w:t xml:space="preserve">השר </w:t>
      </w:r>
      <w:bookmarkStart w:id="7687" w:name="_ETM_Q14_218150"/>
      <w:bookmarkEnd w:id="7687"/>
      <w:r>
        <w:rPr>
          <w:rtl/>
        </w:rPr>
        <w:t xml:space="preserve">וחבר </w:t>
      </w:r>
      <w:bookmarkStart w:id="7688" w:name="_ETM_Q14_218720"/>
      <w:bookmarkEnd w:id="7688"/>
      <w:r>
        <w:rPr>
          <w:rtl/>
        </w:rPr>
        <w:t>מרעיו</w:t>
      </w:r>
      <w:r>
        <w:rPr>
          <w:rFonts w:hint="cs"/>
          <w:rtl/>
        </w:rPr>
        <w:t>.</w:t>
      </w:r>
      <w:r>
        <w:rPr>
          <w:rtl/>
        </w:rPr>
        <w:t xml:space="preserve"> </w:t>
      </w:r>
      <w:bookmarkStart w:id="7689" w:name="_ETM_Q14_220210"/>
      <w:bookmarkEnd w:id="7689"/>
      <w:r>
        <w:rPr>
          <w:rtl/>
        </w:rPr>
        <w:t xml:space="preserve">אני </w:t>
      </w:r>
      <w:bookmarkStart w:id="7690" w:name="_ETM_Q14_220479"/>
      <w:bookmarkEnd w:id="7690"/>
      <w:r>
        <w:rPr>
          <w:rtl/>
        </w:rPr>
        <w:t xml:space="preserve">פונה </w:t>
      </w:r>
      <w:bookmarkStart w:id="7691" w:name="_ETM_Q14_220870"/>
      <w:bookmarkEnd w:id="7691"/>
      <w:r>
        <w:rPr>
          <w:rtl/>
        </w:rPr>
        <w:t xml:space="preserve">מכאן </w:t>
      </w:r>
      <w:bookmarkStart w:id="7692" w:name="_ETM_Q14_222270"/>
      <w:bookmarkEnd w:id="7692"/>
      <w:r>
        <w:rPr>
          <w:rtl/>
        </w:rPr>
        <w:t xml:space="preserve">לקציני </w:t>
      </w:r>
      <w:bookmarkStart w:id="7693" w:name="_ETM_Q14_222930"/>
      <w:bookmarkEnd w:id="7693"/>
      <w:r>
        <w:rPr>
          <w:rtl/>
        </w:rPr>
        <w:t xml:space="preserve">משטרת </w:t>
      </w:r>
      <w:bookmarkStart w:id="7694" w:name="_ETM_Q14_223530"/>
      <w:bookmarkEnd w:id="7694"/>
      <w:r>
        <w:rPr>
          <w:rtl/>
        </w:rPr>
        <w:t>ישראל</w:t>
      </w:r>
      <w:r>
        <w:rPr>
          <w:rFonts w:hint="cs"/>
          <w:rtl/>
        </w:rPr>
        <w:t>,</w:t>
      </w:r>
      <w:r>
        <w:rPr>
          <w:rtl/>
        </w:rPr>
        <w:t xml:space="preserve"> </w:t>
      </w:r>
      <w:bookmarkStart w:id="7695" w:name="_ETM_Q14_225050"/>
      <w:bookmarkEnd w:id="7695"/>
      <w:r>
        <w:rPr>
          <w:rtl/>
        </w:rPr>
        <w:t>לשוטריה</w:t>
      </w:r>
      <w:r>
        <w:rPr>
          <w:rFonts w:hint="cs"/>
          <w:rtl/>
        </w:rPr>
        <w:t>:</w:t>
      </w:r>
      <w:r>
        <w:rPr>
          <w:rtl/>
        </w:rPr>
        <w:t xml:space="preserve"> </w:t>
      </w:r>
      <w:bookmarkStart w:id="7696" w:name="_ETM_Q14_227659"/>
      <w:bookmarkEnd w:id="7696"/>
      <w:r>
        <w:rPr>
          <w:rtl/>
        </w:rPr>
        <w:t xml:space="preserve">כמשפחה </w:t>
      </w:r>
      <w:bookmarkStart w:id="7697" w:name="_ETM_Q14_228500"/>
      <w:bookmarkEnd w:id="7697"/>
      <w:r>
        <w:rPr>
          <w:rtl/>
        </w:rPr>
        <w:t xml:space="preserve">אתם </w:t>
      </w:r>
      <w:bookmarkStart w:id="7698" w:name="_ETM_Q14_228860"/>
      <w:bookmarkEnd w:id="7698"/>
      <w:r>
        <w:rPr>
          <w:rtl/>
        </w:rPr>
        <w:t>ל</w:t>
      </w:r>
      <w:r>
        <w:rPr>
          <w:rFonts w:hint="cs"/>
          <w:rtl/>
        </w:rPr>
        <w:t>י,</w:t>
      </w:r>
      <w:r>
        <w:rPr>
          <w:rtl/>
        </w:rPr>
        <w:t xml:space="preserve"> </w:t>
      </w:r>
      <w:bookmarkStart w:id="7699" w:name="_ETM_Q14_230610"/>
      <w:bookmarkEnd w:id="7699"/>
      <w:r>
        <w:rPr>
          <w:rtl/>
        </w:rPr>
        <w:t xml:space="preserve">לא </w:t>
      </w:r>
      <w:bookmarkStart w:id="7700" w:name="_ETM_Q14_230909"/>
      <w:bookmarkEnd w:id="7700"/>
      <w:r>
        <w:rPr>
          <w:rtl/>
        </w:rPr>
        <w:t xml:space="preserve">המפכ"ל </w:t>
      </w:r>
      <w:bookmarkStart w:id="7701" w:name="_ETM_Q14_231780"/>
      <w:bookmarkEnd w:id="7701"/>
      <w:r>
        <w:rPr>
          <w:rFonts w:hint="cs"/>
          <w:rtl/>
        </w:rPr>
        <w:t xml:space="preserve">הוא הבוס </w:t>
      </w:r>
      <w:bookmarkStart w:id="7702" w:name="_ETM_Q14_234000"/>
      <w:bookmarkEnd w:id="7702"/>
      <w:r>
        <w:rPr>
          <w:rFonts w:hint="cs"/>
          <w:rtl/>
        </w:rPr>
        <w:t xml:space="preserve">שלכם, הוא המפקד שלכם, ודאי ובוודאי לא השר. </w:t>
      </w:r>
      <w:bookmarkStart w:id="7703" w:name="_ETM_Q14_232229"/>
      <w:bookmarkStart w:id="7704" w:name="_ETM_Q14_232590"/>
      <w:bookmarkStart w:id="7705" w:name="_ETM_Q14_232710"/>
      <w:bookmarkStart w:id="7706" w:name="_ETM_Q14_233699"/>
      <w:bookmarkStart w:id="7707" w:name="_ETM_Q14_233910"/>
      <w:bookmarkStart w:id="7708" w:name="_ETM_Q14_234269"/>
      <w:bookmarkStart w:id="7709" w:name="_ETM_Q14_235019"/>
      <w:bookmarkStart w:id="7710" w:name="_ETM_Q14_235199"/>
      <w:bookmarkStart w:id="7711" w:name="_ETM_Q14_235710"/>
      <w:bookmarkStart w:id="7712" w:name="_ETM_Q14_236460"/>
      <w:bookmarkStart w:id="7713" w:name="_ETM_Q14_237090"/>
      <w:bookmarkStart w:id="7714" w:name="_ETM_Q14_237660"/>
      <w:bookmarkEnd w:id="7703"/>
      <w:bookmarkEnd w:id="7704"/>
      <w:bookmarkEnd w:id="7705"/>
      <w:bookmarkEnd w:id="7706"/>
      <w:bookmarkEnd w:id="7707"/>
      <w:bookmarkEnd w:id="7708"/>
      <w:bookmarkEnd w:id="7709"/>
      <w:bookmarkEnd w:id="7710"/>
      <w:bookmarkEnd w:id="7711"/>
      <w:bookmarkEnd w:id="7712"/>
      <w:bookmarkEnd w:id="7713"/>
      <w:bookmarkEnd w:id="7714"/>
      <w:r>
        <w:rPr>
          <w:rFonts w:hint="cs"/>
          <w:rtl/>
        </w:rPr>
        <w:t xml:space="preserve">הבוס </w:t>
      </w:r>
      <w:bookmarkStart w:id="7715" w:name="_ETM_Q14_241000"/>
      <w:bookmarkEnd w:id="7715"/>
      <w:r>
        <w:rPr>
          <w:rFonts w:hint="cs"/>
          <w:rtl/>
        </w:rPr>
        <w:t>שלכם זה החוק במדינת ישראל. כדאי שתנהגו לפיו.</w:t>
      </w:r>
    </w:p>
    <w:p w:rsidR="00F05D2D" w:rsidRDefault="00F05D2D" w:rsidP="00C919F6">
      <w:pPr>
        <w:rPr>
          <w:rtl/>
        </w:rPr>
      </w:pPr>
      <w:bookmarkStart w:id="7716" w:name="_ETM_Q14_244000"/>
      <w:bookmarkEnd w:id="7716"/>
    </w:p>
    <w:p w:rsidR="00F05D2D" w:rsidRDefault="00F05D2D" w:rsidP="00465CE7">
      <w:pPr>
        <w:pStyle w:val="af6"/>
        <w:keepNext/>
        <w:rPr>
          <w:rtl/>
        </w:rPr>
      </w:pPr>
      <w:r w:rsidRPr="00217A5D">
        <w:rPr>
          <w:rStyle w:val="TagStyle"/>
          <w:rtl/>
        </w:rPr>
        <w:t xml:space="preserve"> &lt;&lt; יור &gt;&gt; </w:t>
      </w:r>
      <w:r>
        <w:rPr>
          <w:rtl/>
        </w:rPr>
        <w:t>היו"ר אורית פרקש הכהן:</w:t>
      </w:r>
      <w:r w:rsidRPr="00217A5D">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7717" w:name="_ETM_Q14_245000"/>
      <w:bookmarkEnd w:id="7717"/>
      <w:r>
        <w:rPr>
          <w:rFonts w:hint="cs"/>
          <w:rtl/>
        </w:rPr>
        <w:t xml:space="preserve">תודה רבה. </w:t>
      </w:r>
      <w:bookmarkStart w:id="7718" w:name="_ETM_Q14_246000"/>
      <w:bookmarkEnd w:id="7718"/>
      <w:r>
        <w:rPr>
          <w:rFonts w:hint="cs"/>
          <w:rtl/>
        </w:rPr>
        <w:t>חבר הכנסת אלעזר שטרן, בבקשה. לרשותך שלוש דקות. בבקשה.</w:t>
      </w:r>
    </w:p>
    <w:p w:rsidR="00F05D2D" w:rsidRDefault="00F05D2D" w:rsidP="00465CE7">
      <w:pPr>
        <w:rPr>
          <w:rtl/>
        </w:rPr>
      </w:pPr>
      <w:bookmarkStart w:id="7719" w:name="_ETM_Q14_255000"/>
      <w:bookmarkEnd w:id="7719"/>
    </w:p>
    <w:p w:rsidR="00F05D2D" w:rsidRDefault="00F05D2D" w:rsidP="00465CE7">
      <w:pPr>
        <w:pStyle w:val="a4"/>
        <w:keepNext/>
        <w:rPr>
          <w:rtl/>
        </w:rPr>
      </w:pPr>
      <w:bookmarkStart w:id="7720" w:name="ET_speaker_5109_9"/>
      <w:r w:rsidRPr="00217A5D">
        <w:rPr>
          <w:rStyle w:val="TagStyle"/>
          <w:rtl/>
        </w:rPr>
        <w:t xml:space="preserve"> &lt;&lt; דובר &gt;&gt; </w:t>
      </w:r>
      <w:bookmarkStart w:id="7721" w:name="_Toc182304488"/>
      <w:bookmarkStart w:id="7722" w:name="_Toc182318140"/>
      <w:bookmarkStart w:id="7723" w:name="_Toc182318501"/>
      <w:bookmarkStart w:id="7724" w:name="_Toc182328923"/>
      <w:r>
        <w:rPr>
          <w:rtl/>
        </w:rPr>
        <w:t>אלעזר שטרן (יש עתיד):</w:t>
      </w:r>
      <w:bookmarkEnd w:id="7721"/>
      <w:bookmarkEnd w:id="7722"/>
      <w:bookmarkEnd w:id="7723"/>
      <w:bookmarkEnd w:id="7724"/>
      <w:r w:rsidRPr="00217A5D">
        <w:rPr>
          <w:rStyle w:val="TagStyle"/>
          <w:rtl/>
        </w:rPr>
        <w:t xml:space="preserve"> &lt;&lt; דובר &gt;&gt;</w:t>
      </w:r>
      <w:r>
        <w:rPr>
          <w:rtl/>
        </w:rPr>
        <w:t xml:space="preserve">   </w:t>
      </w:r>
      <w:bookmarkEnd w:id="7720"/>
    </w:p>
    <w:p w:rsidR="00F05D2D" w:rsidRDefault="00F05D2D" w:rsidP="00C919F6">
      <w:pPr>
        <w:rPr>
          <w:rtl/>
        </w:rPr>
      </w:pPr>
    </w:p>
    <w:p w:rsidR="00F05D2D" w:rsidRDefault="00F05D2D" w:rsidP="00465CE7">
      <w:pPr>
        <w:rPr>
          <w:rtl/>
        </w:rPr>
      </w:pPr>
      <w:bookmarkStart w:id="7725" w:name="_ETM_Q14_257000"/>
      <w:bookmarkStart w:id="7726" w:name="_ETM_Q14_237870"/>
      <w:bookmarkStart w:id="7727" w:name="_ETM_Q14_239909"/>
      <w:bookmarkStart w:id="7728" w:name="_ETM_Q14_240120"/>
      <w:bookmarkStart w:id="7729" w:name="_ETM_Q14_240870"/>
      <w:bookmarkStart w:id="7730" w:name="_ETM_Q14_241079"/>
      <w:bookmarkStart w:id="7731" w:name="_ETM_Q14_241679"/>
      <w:bookmarkStart w:id="7732" w:name="_ETM_Q14_242550"/>
      <w:bookmarkStart w:id="7733" w:name="_ETM_Q14_242850"/>
      <w:bookmarkStart w:id="7734" w:name="_ETM_Q14_243510"/>
      <w:bookmarkStart w:id="7735" w:name="_ETM_Q14_244140"/>
      <w:bookmarkStart w:id="7736" w:name="_ETM_Q14_245280"/>
      <w:bookmarkStart w:id="7737" w:name="_ETM_Q14_245670"/>
      <w:bookmarkStart w:id="7738" w:name="_ETM_Q14_246600"/>
      <w:bookmarkStart w:id="7739" w:name="_ETM_Q14_247080"/>
      <w:bookmarkStart w:id="7740" w:name="_ETM_Q14_247649"/>
      <w:bookmarkStart w:id="7741" w:name="_ETM_Q14_248100"/>
      <w:bookmarkStart w:id="7742" w:name="_ETM_Q14_248670"/>
      <w:bookmarkStart w:id="7743" w:name="_ETM_Q14_250369"/>
      <w:bookmarkStart w:id="7744" w:name="_ETM_Q14_250970"/>
      <w:bookmarkStart w:id="7745" w:name="_ETM_Q14_251360"/>
      <w:bookmarkStart w:id="7746" w:name="_ETM_Q14_252539"/>
      <w:bookmarkStart w:id="7747" w:name="_ETM_Q14_258819"/>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r>
        <w:rPr>
          <w:rtl/>
        </w:rPr>
        <w:t xml:space="preserve">גברתי </w:t>
      </w:r>
      <w:bookmarkStart w:id="7748" w:name="_ETM_Q14_259180"/>
      <w:bookmarkEnd w:id="7748"/>
      <w:r>
        <w:rPr>
          <w:rtl/>
        </w:rPr>
        <w:t xml:space="preserve">היושבת </w:t>
      </w:r>
      <w:bookmarkStart w:id="7749" w:name="_ETM_Q14_259959"/>
      <w:bookmarkEnd w:id="7749"/>
      <w:r>
        <w:rPr>
          <w:rtl/>
        </w:rPr>
        <w:t>בראש</w:t>
      </w:r>
      <w:r>
        <w:rPr>
          <w:rFonts w:hint="cs"/>
          <w:rtl/>
        </w:rPr>
        <w:t xml:space="preserve">, אדוני </w:t>
      </w:r>
      <w:bookmarkStart w:id="7750" w:name="_ETM_Q14_262000"/>
      <w:bookmarkEnd w:id="7750"/>
      <w:r>
        <w:rPr>
          <w:rFonts w:hint="cs"/>
          <w:rtl/>
        </w:rPr>
        <w:t xml:space="preserve">השר, </w:t>
      </w:r>
      <w:bookmarkStart w:id="7751" w:name="_ETM_Q14_260959"/>
      <w:bookmarkStart w:id="7752" w:name="_ETM_Q14_263040"/>
      <w:bookmarkEnd w:id="7751"/>
      <w:bookmarkEnd w:id="7752"/>
      <w:r>
        <w:rPr>
          <w:rtl/>
        </w:rPr>
        <w:t xml:space="preserve">השאלה </w:t>
      </w:r>
      <w:bookmarkStart w:id="7753" w:name="_ETM_Q14_263970"/>
      <w:bookmarkEnd w:id="7753"/>
      <w:r>
        <w:rPr>
          <w:rtl/>
        </w:rPr>
        <w:t>הפופולרי</w:t>
      </w:r>
      <w:r>
        <w:rPr>
          <w:rFonts w:hint="cs"/>
          <w:rtl/>
        </w:rPr>
        <w:t>ת</w:t>
      </w:r>
      <w:r>
        <w:rPr>
          <w:rtl/>
        </w:rPr>
        <w:t xml:space="preserve"> </w:t>
      </w:r>
      <w:bookmarkStart w:id="7754" w:name="_ETM_Q14_264900"/>
      <w:bookmarkEnd w:id="7754"/>
      <w:r>
        <w:rPr>
          <w:rtl/>
        </w:rPr>
        <w:t xml:space="preserve">ביותר </w:t>
      </w:r>
      <w:bookmarkStart w:id="7755" w:name="_ETM_Q14_265620"/>
      <w:bookmarkEnd w:id="7755"/>
      <w:r>
        <w:rPr>
          <w:rtl/>
        </w:rPr>
        <w:t xml:space="preserve">היום </w:t>
      </w:r>
      <w:bookmarkStart w:id="7756" w:name="_ETM_Q14_266010"/>
      <w:bookmarkEnd w:id="7756"/>
      <w:r>
        <w:rPr>
          <w:rtl/>
        </w:rPr>
        <w:t>ותמיד</w:t>
      </w:r>
      <w:r>
        <w:rPr>
          <w:rFonts w:hint="cs"/>
          <w:rtl/>
        </w:rPr>
        <w:t xml:space="preserve"> זה</w:t>
      </w:r>
      <w:r>
        <w:rPr>
          <w:rtl/>
        </w:rPr>
        <w:t xml:space="preserve"> </w:t>
      </w:r>
      <w:bookmarkStart w:id="7757" w:name="_ETM_Q14_267060"/>
      <w:bookmarkEnd w:id="7757"/>
      <w:r>
        <w:rPr>
          <w:rtl/>
        </w:rPr>
        <w:t xml:space="preserve">מה </w:t>
      </w:r>
      <w:bookmarkStart w:id="7758" w:name="_ETM_Q14_267479"/>
      <w:bookmarkEnd w:id="7758"/>
      <w:r>
        <w:rPr>
          <w:rtl/>
        </w:rPr>
        <w:t>שלומ</w:t>
      </w:r>
      <w:r w:rsidRPr="00217A5D">
        <w:rPr>
          <w:rtl/>
        </w:rPr>
        <w:t>ךָ</w:t>
      </w:r>
      <w:r>
        <w:rPr>
          <w:rFonts w:hint="cs"/>
          <w:rtl/>
        </w:rPr>
        <w:t>?</w:t>
      </w:r>
      <w:r>
        <w:rPr>
          <w:rtl/>
        </w:rPr>
        <w:t xml:space="preserve"> </w:t>
      </w:r>
      <w:bookmarkStart w:id="7759" w:name="_ETM_Q14_268690"/>
      <w:bookmarkEnd w:id="7759"/>
      <w:r>
        <w:rPr>
          <w:rtl/>
        </w:rPr>
        <w:t xml:space="preserve">מה </w:t>
      </w:r>
      <w:bookmarkStart w:id="7760" w:name="_ETM_Q14_268930"/>
      <w:bookmarkEnd w:id="7760"/>
      <w:r>
        <w:rPr>
          <w:rtl/>
        </w:rPr>
        <w:t>שלומ</w:t>
      </w:r>
      <w:r w:rsidRPr="00217A5D">
        <w:rPr>
          <w:rtl/>
        </w:rPr>
        <w:t>ךְ</w:t>
      </w:r>
      <w:r>
        <w:rPr>
          <w:rFonts w:hint="cs"/>
          <w:rtl/>
        </w:rPr>
        <w:t>?</w:t>
      </w:r>
      <w:r>
        <w:rPr>
          <w:rtl/>
        </w:rPr>
        <w:t xml:space="preserve"> </w:t>
      </w:r>
      <w:bookmarkStart w:id="7761" w:name="_ETM_Q14_270859"/>
      <w:bookmarkEnd w:id="7761"/>
      <w:r>
        <w:rPr>
          <w:rtl/>
        </w:rPr>
        <w:t xml:space="preserve">והתשובה </w:t>
      </w:r>
      <w:bookmarkStart w:id="7762" w:name="_ETM_Q14_271369"/>
      <w:bookmarkEnd w:id="7762"/>
      <w:r>
        <w:rPr>
          <w:rtl/>
        </w:rPr>
        <w:t xml:space="preserve">שלי </w:t>
      </w:r>
      <w:bookmarkStart w:id="7763" w:name="_ETM_Q14_271670"/>
      <w:bookmarkEnd w:id="7763"/>
      <w:r>
        <w:rPr>
          <w:rtl/>
        </w:rPr>
        <w:t xml:space="preserve">בימים </w:t>
      </w:r>
      <w:bookmarkStart w:id="7764" w:name="_ETM_Q14_272119"/>
      <w:bookmarkEnd w:id="7764"/>
      <w:r>
        <w:rPr>
          <w:rtl/>
        </w:rPr>
        <w:t>האלה</w:t>
      </w:r>
      <w:r>
        <w:rPr>
          <w:rFonts w:hint="cs"/>
          <w:rtl/>
        </w:rPr>
        <w:t xml:space="preserve"> –</w:t>
      </w:r>
      <w:r>
        <w:rPr>
          <w:rtl/>
        </w:rPr>
        <w:t xml:space="preserve"> </w:t>
      </w:r>
      <w:bookmarkStart w:id="7765" w:name="_ETM_Q14_272689"/>
      <w:bookmarkEnd w:id="7765"/>
      <w:r>
        <w:rPr>
          <w:rtl/>
        </w:rPr>
        <w:t xml:space="preserve">אתה </w:t>
      </w:r>
      <w:bookmarkStart w:id="7766" w:name="_ETM_Q14_272869"/>
      <w:bookmarkEnd w:id="7766"/>
      <w:r>
        <w:rPr>
          <w:rtl/>
        </w:rPr>
        <w:t xml:space="preserve">צריך </w:t>
      </w:r>
      <w:bookmarkStart w:id="7767" w:name="_ETM_Q14_273079"/>
      <w:bookmarkEnd w:id="7767"/>
      <w:r>
        <w:rPr>
          <w:rtl/>
        </w:rPr>
        <w:t xml:space="preserve">להיות </w:t>
      </w:r>
      <w:bookmarkStart w:id="7768" w:name="_ETM_Q14_273350"/>
      <w:bookmarkEnd w:id="7768"/>
      <w:r>
        <w:rPr>
          <w:rtl/>
        </w:rPr>
        <w:t>יצירתי</w:t>
      </w:r>
      <w:r>
        <w:rPr>
          <w:rFonts w:hint="cs"/>
          <w:rtl/>
        </w:rPr>
        <w:t xml:space="preserve"> –</w:t>
      </w:r>
      <w:r>
        <w:rPr>
          <w:rtl/>
        </w:rPr>
        <w:t xml:space="preserve"> </w:t>
      </w:r>
      <w:bookmarkStart w:id="7769" w:name="_ETM_Q14_274009"/>
      <w:bookmarkEnd w:id="7769"/>
      <w:r>
        <w:rPr>
          <w:rtl/>
        </w:rPr>
        <w:t xml:space="preserve">שלומי </w:t>
      </w:r>
      <w:bookmarkStart w:id="7770" w:name="_ETM_Q14_274369"/>
      <w:bookmarkEnd w:id="7770"/>
      <w:r>
        <w:rPr>
          <w:rtl/>
        </w:rPr>
        <w:t>כ</w:t>
      </w:r>
      <w:bookmarkStart w:id="7771" w:name="_ETM_Q14_274549"/>
      <w:bookmarkEnd w:id="7771"/>
      <w:r>
        <w:rPr>
          <w:rtl/>
        </w:rPr>
        <w:t>שלומך</w:t>
      </w:r>
      <w:r>
        <w:rPr>
          <w:rFonts w:hint="cs"/>
          <w:rtl/>
        </w:rPr>
        <w:t>,</w:t>
      </w:r>
      <w:r>
        <w:rPr>
          <w:rtl/>
        </w:rPr>
        <w:t xml:space="preserve"> </w:t>
      </w:r>
      <w:bookmarkStart w:id="7772" w:name="_ETM_Q14_275709"/>
      <w:bookmarkStart w:id="7773" w:name="_ETM_Q14_275920"/>
      <w:bookmarkEnd w:id="7772"/>
      <w:bookmarkEnd w:id="7773"/>
      <w:r>
        <w:rPr>
          <w:rtl/>
        </w:rPr>
        <w:t>אני</w:t>
      </w:r>
      <w:r>
        <w:rPr>
          <w:rFonts w:hint="cs"/>
          <w:rtl/>
        </w:rPr>
        <w:t xml:space="preserve"> רק</w:t>
      </w:r>
      <w:r>
        <w:rPr>
          <w:rtl/>
        </w:rPr>
        <w:t xml:space="preserve"> </w:t>
      </w:r>
      <w:bookmarkStart w:id="7774" w:name="_ETM_Q14_276069"/>
      <w:bookmarkEnd w:id="7774"/>
      <w:r>
        <w:rPr>
          <w:rtl/>
        </w:rPr>
        <w:t xml:space="preserve">מקווה </w:t>
      </w:r>
      <w:bookmarkStart w:id="7775" w:name="_ETM_Q14_276399"/>
      <w:bookmarkEnd w:id="7775"/>
      <w:r>
        <w:rPr>
          <w:rtl/>
        </w:rPr>
        <w:t xml:space="preserve">שאתה </w:t>
      </w:r>
      <w:bookmarkStart w:id="7776" w:name="_ETM_Q14_276729"/>
      <w:bookmarkEnd w:id="7776"/>
      <w:r>
        <w:rPr>
          <w:rtl/>
        </w:rPr>
        <w:t xml:space="preserve">יודע </w:t>
      </w:r>
      <w:bookmarkStart w:id="7777" w:name="_ETM_Q14_277060"/>
      <w:bookmarkEnd w:id="7777"/>
      <w:r>
        <w:rPr>
          <w:rtl/>
        </w:rPr>
        <w:t xml:space="preserve">מה </w:t>
      </w:r>
      <w:bookmarkStart w:id="7778" w:name="_ETM_Q14_277209"/>
      <w:bookmarkEnd w:id="7778"/>
      <w:r>
        <w:rPr>
          <w:rtl/>
        </w:rPr>
        <w:t>שלומך</w:t>
      </w:r>
      <w:r>
        <w:rPr>
          <w:rFonts w:hint="cs"/>
          <w:rtl/>
        </w:rPr>
        <w:t>.</w:t>
      </w:r>
    </w:p>
    <w:p w:rsidR="00F05D2D" w:rsidRDefault="00F05D2D" w:rsidP="00465CE7">
      <w:pPr>
        <w:rPr>
          <w:rtl/>
        </w:rPr>
      </w:pPr>
      <w:bookmarkStart w:id="7779" w:name="_ETM_Q14_279000"/>
      <w:bookmarkEnd w:id="7779"/>
    </w:p>
    <w:p w:rsidR="00F05D2D" w:rsidRDefault="00F05D2D" w:rsidP="009B2146">
      <w:pPr>
        <w:rPr>
          <w:rtl/>
        </w:rPr>
      </w:pPr>
      <w:bookmarkStart w:id="7780" w:name="_ETM_Q14_281000"/>
      <w:bookmarkEnd w:id="7780"/>
      <w:r>
        <w:rPr>
          <w:rFonts w:hint="cs"/>
          <w:rtl/>
        </w:rPr>
        <w:t>אני</w:t>
      </w:r>
      <w:r>
        <w:rPr>
          <w:rtl/>
        </w:rPr>
        <w:t xml:space="preserve"> </w:t>
      </w:r>
      <w:bookmarkStart w:id="7781" w:name="_ETM_Q14_279650"/>
      <w:bookmarkEnd w:id="7781"/>
      <w:r>
        <w:rPr>
          <w:rtl/>
        </w:rPr>
        <w:t xml:space="preserve">לא </w:t>
      </w:r>
      <w:bookmarkStart w:id="7782" w:name="_ETM_Q14_279950"/>
      <w:bookmarkEnd w:id="7782"/>
      <w:r>
        <w:rPr>
          <w:rtl/>
        </w:rPr>
        <w:t xml:space="preserve">יודע </w:t>
      </w:r>
      <w:bookmarkStart w:id="7783" w:name="_ETM_Q14_280189"/>
      <w:bookmarkEnd w:id="7783"/>
      <w:r>
        <w:rPr>
          <w:rtl/>
        </w:rPr>
        <w:t xml:space="preserve">כמה </w:t>
      </w:r>
      <w:bookmarkStart w:id="7784" w:name="_ETM_Q14_280459"/>
      <w:bookmarkEnd w:id="7784"/>
      <w:r>
        <w:rPr>
          <w:rtl/>
        </w:rPr>
        <w:t xml:space="preserve">שרים </w:t>
      </w:r>
      <w:bookmarkStart w:id="7785" w:name="_ETM_Q14_280819"/>
      <w:bookmarkEnd w:id="7785"/>
      <w:r>
        <w:rPr>
          <w:rtl/>
        </w:rPr>
        <w:t xml:space="preserve">יש </w:t>
      </w:r>
      <w:bookmarkStart w:id="7786" w:name="_ETM_Q14_280970"/>
      <w:bookmarkEnd w:id="7786"/>
      <w:r>
        <w:rPr>
          <w:rtl/>
        </w:rPr>
        <w:t xml:space="preserve">בממשלת </w:t>
      </w:r>
      <w:bookmarkStart w:id="7787" w:name="_ETM_Q14_281600"/>
      <w:bookmarkEnd w:id="7787"/>
      <w:r>
        <w:rPr>
          <w:rtl/>
        </w:rPr>
        <w:t>ישראל</w:t>
      </w:r>
      <w:r>
        <w:rPr>
          <w:rFonts w:hint="cs"/>
          <w:rtl/>
        </w:rPr>
        <w:t xml:space="preserve"> </w:t>
      </w:r>
      <w:r>
        <w:rPr>
          <w:rFonts w:hint="eastAsia"/>
        </w:rPr>
        <w:t>–</w:t>
      </w:r>
      <w:r>
        <w:rPr>
          <w:rFonts w:hint="cs"/>
          <w:rtl/>
        </w:rPr>
        <w:t xml:space="preserve"> 38, 39. אני יודע שאין </w:t>
      </w:r>
      <w:bookmarkStart w:id="7788" w:name="_ETM_Q14_285000"/>
      <w:bookmarkEnd w:id="7788"/>
      <w:r>
        <w:rPr>
          <w:rFonts w:hint="cs"/>
          <w:rtl/>
        </w:rPr>
        <w:t xml:space="preserve">להם פה מקום. אני רק יודע </w:t>
      </w:r>
      <w:bookmarkStart w:id="7789" w:name="_ETM_Q14_282840"/>
      <w:bookmarkStart w:id="7790" w:name="_ETM_Q14_283979"/>
      <w:bookmarkStart w:id="7791" w:name="_ETM_Q14_284369"/>
      <w:bookmarkStart w:id="7792" w:name="_ETM_Q14_284520"/>
      <w:bookmarkStart w:id="7793" w:name="_ETM_Q14_284700"/>
      <w:bookmarkStart w:id="7794" w:name="_ETM_Q14_284909"/>
      <w:bookmarkStart w:id="7795" w:name="_ETM_Q14_285090"/>
      <w:bookmarkStart w:id="7796" w:name="_ETM_Q14_285239"/>
      <w:bookmarkStart w:id="7797" w:name="_ETM_Q14_286610"/>
      <w:bookmarkStart w:id="7798" w:name="_ETM_Q14_286850"/>
      <w:bookmarkStart w:id="7799" w:name="_ETM_Q14_287030"/>
      <w:bookmarkStart w:id="7800" w:name="_ETM_Q14_287360"/>
      <w:bookmarkEnd w:id="7789"/>
      <w:bookmarkEnd w:id="7790"/>
      <w:bookmarkEnd w:id="7791"/>
      <w:bookmarkEnd w:id="7792"/>
      <w:bookmarkEnd w:id="7793"/>
      <w:bookmarkEnd w:id="7794"/>
      <w:bookmarkEnd w:id="7795"/>
      <w:bookmarkEnd w:id="7796"/>
      <w:bookmarkEnd w:id="7797"/>
      <w:bookmarkEnd w:id="7798"/>
      <w:bookmarkEnd w:id="7799"/>
      <w:bookmarkEnd w:id="7800"/>
      <w:r>
        <w:rPr>
          <w:rtl/>
        </w:rPr>
        <w:t xml:space="preserve">שזאת </w:t>
      </w:r>
      <w:bookmarkStart w:id="7801" w:name="_ETM_Q14_287750"/>
      <w:bookmarkEnd w:id="7801"/>
      <w:r>
        <w:rPr>
          <w:rtl/>
        </w:rPr>
        <w:t xml:space="preserve">ערימה </w:t>
      </w:r>
      <w:bookmarkStart w:id="7802" w:name="_ETM_Q14_288170"/>
      <w:bookmarkEnd w:id="7802"/>
      <w:r>
        <w:rPr>
          <w:rtl/>
        </w:rPr>
        <w:t xml:space="preserve">של </w:t>
      </w:r>
      <w:bookmarkStart w:id="7803" w:name="_ETM_Q14_288409"/>
      <w:bookmarkEnd w:id="7803"/>
      <w:r>
        <w:rPr>
          <w:rtl/>
        </w:rPr>
        <w:t>צבועים</w:t>
      </w:r>
      <w:r>
        <w:rPr>
          <w:rFonts w:hint="cs"/>
          <w:rtl/>
        </w:rPr>
        <w:t>.</w:t>
      </w:r>
      <w:r>
        <w:rPr>
          <w:rtl/>
        </w:rPr>
        <w:t xml:space="preserve"> </w:t>
      </w:r>
      <w:bookmarkStart w:id="7804" w:name="_ETM_Q14_291650"/>
      <w:bookmarkEnd w:id="7804"/>
      <w:r>
        <w:rPr>
          <w:rtl/>
        </w:rPr>
        <w:t xml:space="preserve">זאת </w:t>
      </w:r>
      <w:bookmarkStart w:id="7805" w:name="_ETM_Q14_291920"/>
      <w:bookmarkEnd w:id="7805"/>
      <w:r>
        <w:rPr>
          <w:rtl/>
        </w:rPr>
        <w:t xml:space="preserve">ערימה </w:t>
      </w:r>
      <w:bookmarkStart w:id="7806" w:name="_ETM_Q14_292310"/>
      <w:bookmarkEnd w:id="7806"/>
      <w:r>
        <w:rPr>
          <w:rtl/>
        </w:rPr>
        <w:t xml:space="preserve">של </w:t>
      </w:r>
      <w:bookmarkStart w:id="7807" w:name="_ETM_Q14_292549"/>
      <w:bookmarkEnd w:id="7807"/>
      <w:r>
        <w:rPr>
          <w:rtl/>
        </w:rPr>
        <w:t xml:space="preserve">צבועים </w:t>
      </w:r>
      <w:bookmarkStart w:id="7808" w:name="_ETM_Q14_295700"/>
      <w:bookmarkEnd w:id="7808"/>
      <w:r>
        <w:rPr>
          <w:rtl/>
        </w:rPr>
        <w:t xml:space="preserve">שדורשים </w:t>
      </w:r>
      <w:bookmarkStart w:id="7809" w:name="_ETM_Q14_297549"/>
      <w:bookmarkEnd w:id="7809"/>
      <w:r>
        <w:rPr>
          <w:rtl/>
        </w:rPr>
        <w:t>מה</w:t>
      </w:r>
      <w:bookmarkStart w:id="7810" w:name="_ETM_Q14_297820"/>
      <w:bookmarkEnd w:id="7810"/>
      <w:r>
        <w:rPr>
          <w:rtl/>
        </w:rPr>
        <w:t xml:space="preserve">לוחמים </w:t>
      </w:r>
      <w:bookmarkStart w:id="7811" w:name="_ETM_Q14_298509"/>
      <w:bookmarkEnd w:id="7811"/>
      <w:r>
        <w:rPr>
          <w:rtl/>
        </w:rPr>
        <w:t>שלנו</w:t>
      </w:r>
      <w:r>
        <w:rPr>
          <w:rFonts w:hint="cs"/>
          <w:rtl/>
        </w:rPr>
        <w:t>,</w:t>
      </w:r>
      <w:r>
        <w:rPr>
          <w:rtl/>
        </w:rPr>
        <w:t xml:space="preserve"> </w:t>
      </w:r>
      <w:bookmarkStart w:id="7812" w:name="_ETM_Q14_299200"/>
      <w:bookmarkEnd w:id="7812"/>
      <w:r>
        <w:rPr>
          <w:rtl/>
        </w:rPr>
        <w:t xml:space="preserve">מהלוחמות </w:t>
      </w:r>
      <w:bookmarkStart w:id="7813" w:name="_ETM_Q14_300009"/>
      <w:bookmarkEnd w:id="7813"/>
      <w:r>
        <w:rPr>
          <w:rtl/>
        </w:rPr>
        <w:t>שלנו</w:t>
      </w:r>
      <w:r>
        <w:rPr>
          <w:rFonts w:hint="cs"/>
          <w:rtl/>
        </w:rPr>
        <w:t>,</w:t>
      </w:r>
      <w:r>
        <w:rPr>
          <w:rtl/>
        </w:rPr>
        <w:t xml:space="preserve"> </w:t>
      </w:r>
      <w:bookmarkStart w:id="7814" w:name="_ETM_Q14_300640"/>
      <w:bookmarkEnd w:id="7814"/>
      <w:r>
        <w:rPr>
          <w:rtl/>
        </w:rPr>
        <w:t xml:space="preserve">להיות </w:t>
      </w:r>
      <w:bookmarkStart w:id="7815" w:name="_ETM_Q14_300909"/>
      <w:bookmarkEnd w:id="7815"/>
      <w:r>
        <w:rPr>
          <w:rtl/>
        </w:rPr>
        <w:t xml:space="preserve">מוכנים </w:t>
      </w:r>
      <w:bookmarkStart w:id="7816" w:name="_ETM_Q14_301420"/>
      <w:bookmarkEnd w:id="7816"/>
      <w:r>
        <w:rPr>
          <w:rtl/>
        </w:rPr>
        <w:t xml:space="preserve">להקריב </w:t>
      </w:r>
      <w:bookmarkStart w:id="7817" w:name="_ETM_Q14_301899"/>
      <w:bookmarkEnd w:id="7817"/>
      <w:r>
        <w:rPr>
          <w:rtl/>
        </w:rPr>
        <w:t xml:space="preserve">את </w:t>
      </w:r>
      <w:bookmarkStart w:id="7818" w:name="_ETM_Q14_301960"/>
      <w:bookmarkEnd w:id="7818"/>
      <w:r>
        <w:rPr>
          <w:rtl/>
        </w:rPr>
        <w:t xml:space="preserve">החיים </w:t>
      </w:r>
      <w:bookmarkStart w:id="7819" w:name="_ETM_Q14_302350"/>
      <w:bookmarkEnd w:id="7819"/>
      <w:r>
        <w:rPr>
          <w:rtl/>
        </w:rPr>
        <w:t>שלהם</w:t>
      </w:r>
      <w:r>
        <w:rPr>
          <w:rFonts w:hint="cs"/>
          <w:rtl/>
        </w:rPr>
        <w:t>.</w:t>
      </w:r>
      <w:r>
        <w:rPr>
          <w:rtl/>
        </w:rPr>
        <w:t xml:space="preserve"> </w:t>
      </w:r>
      <w:bookmarkStart w:id="7820" w:name="_ETM_Q14_302859"/>
      <w:bookmarkEnd w:id="7820"/>
      <w:r>
        <w:rPr>
          <w:rtl/>
        </w:rPr>
        <w:t xml:space="preserve">הם </w:t>
      </w:r>
      <w:bookmarkStart w:id="7821" w:name="_ETM_Q14_302979"/>
      <w:bookmarkEnd w:id="7821"/>
      <w:r>
        <w:rPr>
          <w:rtl/>
        </w:rPr>
        <w:t xml:space="preserve">לא </w:t>
      </w:r>
      <w:bookmarkStart w:id="7822" w:name="_ETM_Q14_303100"/>
      <w:bookmarkEnd w:id="7822"/>
      <w:r>
        <w:rPr>
          <w:rtl/>
        </w:rPr>
        <w:t xml:space="preserve">מוכנים </w:t>
      </w:r>
      <w:bookmarkStart w:id="7823" w:name="_ETM_Q14_303609"/>
      <w:bookmarkEnd w:id="7823"/>
      <w:r>
        <w:rPr>
          <w:rtl/>
        </w:rPr>
        <w:t xml:space="preserve">להקריב </w:t>
      </w:r>
      <w:bookmarkStart w:id="7824" w:name="_ETM_Q14_304060"/>
      <w:bookmarkEnd w:id="7824"/>
      <w:r>
        <w:rPr>
          <w:rtl/>
        </w:rPr>
        <w:t xml:space="preserve">את </w:t>
      </w:r>
      <w:bookmarkStart w:id="7825" w:name="_ETM_Q14_304119"/>
      <w:bookmarkEnd w:id="7825"/>
      <w:r>
        <w:rPr>
          <w:rtl/>
        </w:rPr>
        <w:t xml:space="preserve">הכיסא </w:t>
      </w:r>
      <w:bookmarkStart w:id="7826" w:name="_ETM_Q14_304600"/>
      <w:bookmarkEnd w:id="7826"/>
      <w:r>
        <w:rPr>
          <w:rtl/>
        </w:rPr>
        <w:t>שלהם</w:t>
      </w:r>
      <w:r>
        <w:rPr>
          <w:rFonts w:hint="cs"/>
          <w:rtl/>
        </w:rPr>
        <w:t>.</w:t>
      </w:r>
      <w:r>
        <w:rPr>
          <w:rtl/>
        </w:rPr>
        <w:t xml:space="preserve"> </w:t>
      </w:r>
      <w:bookmarkStart w:id="7827" w:name="_ETM_Q14_306679"/>
      <w:bookmarkEnd w:id="7827"/>
      <w:r>
        <w:rPr>
          <w:rtl/>
        </w:rPr>
        <w:t xml:space="preserve">הרב </w:t>
      </w:r>
      <w:bookmarkStart w:id="7828" w:name="_ETM_Q14_306979"/>
      <w:bookmarkEnd w:id="7828"/>
      <w:r>
        <w:rPr>
          <w:rtl/>
        </w:rPr>
        <w:t>אליהו</w:t>
      </w:r>
      <w:r>
        <w:rPr>
          <w:rFonts w:hint="cs"/>
          <w:rtl/>
        </w:rPr>
        <w:t>,</w:t>
      </w:r>
      <w:r>
        <w:rPr>
          <w:rtl/>
        </w:rPr>
        <w:t xml:space="preserve"> </w:t>
      </w:r>
      <w:bookmarkStart w:id="7829" w:name="_ETM_Q14_307340"/>
      <w:bookmarkEnd w:id="7829"/>
      <w:r>
        <w:rPr>
          <w:rtl/>
        </w:rPr>
        <w:t xml:space="preserve">תתביישו </w:t>
      </w:r>
      <w:bookmarkStart w:id="7830" w:name="_ETM_Q14_307939"/>
      <w:bookmarkEnd w:id="7830"/>
      <w:r>
        <w:rPr>
          <w:rtl/>
        </w:rPr>
        <w:t>לכם</w:t>
      </w:r>
      <w:r w:rsidR="009B2146">
        <w:rPr>
          <w:rFonts w:hint="cs"/>
          <w:rtl/>
        </w:rPr>
        <w:t>.</w:t>
      </w:r>
      <w:r>
        <w:rPr>
          <w:rtl/>
        </w:rPr>
        <w:t xml:space="preserve"> </w:t>
      </w:r>
      <w:bookmarkStart w:id="7831" w:name="_ETM_Q14_308269"/>
      <w:bookmarkEnd w:id="7831"/>
      <w:r>
        <w:rPr>
          <w:rtl/>
        </w:rPr>
        <w:t xml:space="preserve">אתה </w:t>
      </w:r>
      <w:bookmarkStart w:id="7832" w:name="_ETM_Q14_308480"/>
      <w:bookmarkEnd w:id="7832"/>
      <w:r>
        <w:rPr>
          <w:rtl/>
        </w:rPr>
        <w:t xml:space="preserve">מתעסק </w:t>
      </w:r>
      <w:bookmarkStart w:id="7833" w:name="_ETM_Q14_308959"/>
      <w:bookmarkEnd w:id="7833"/>
      <w:r>
        <w:rPr>
          <w:rtl/>
        </w:rPr>
        <w:t xml:space="preserve">בעוד </w:t>
      </w:r>
      <w:bookmarkStart w:id="7834" w:name="_ETM_Q14_309200"/>
      <w:bookmarkEnd w:id="7834"/>
      <w:r>
        <w:rPr>
          <w:rtl/>
        </w:rPr>
        <w:t xml:space="preserve">כמה </w:t>
      </w:r>
      <w:bookmarkStart w:id="7835" w:name="_ETM_Q14_309500"/>
      <w:bookmarkEnd w:id="7835"/>
      <w:r>
        <w:rPr>
          <w:rtl/>
        </w:rPr>
        <w:t>מיליונים</w:t>
      </w:r>
      <w:r>
        <w:rPr>
          <w:rFonts w:hint="cs"/>
          <w:rtl/>
        </w:rPr>
        <w:t xml:space="preserve">. </w:t>
      </w:r>
      <w:bookmarkStart w:id="7836" w:name="_ETM_Q14_311000"/>
      <w:bookmarkStart w:id="7837" w:name="_ETM_Q14_312000"/>
      <w:bookmarkStart w:id="7838" w:name="_ETM_Q14_313280"/>
      <w:bookmarkEnd w:id="7836"/>
      <w:bookmarkEnd w:id="7837"/>
      <w:bookmarkEnd w:id="7838"/>
      <w:r>
        <w:rPr>
          <w:rtl/>
        </w:rPr>
        <w:t xml:space="preserve">אם </w:t>
      </w:r>
      <w:bookmarkStart w:id="7839" w:name="_ETM_Q14_313490"/>
      <w:bookmarkEnd w:id="7839"/>
      <w:r>
        <w:rPr>
          <w:rtl/>
        </w:rPr>
        <w:t xml:space="preserve">כנים </w:t>
      </w:r>
      <w:bookmarkStart w:id="7840" w:name="_ETM_Q14_313880"/>
      <w:bookmarkEnd w:id="7840"/>
      <w:r>
        <w:rPr>
          <w:rtl/>
        </w:rPr>
        <w:t>דבריכם</w:t>
      </w:r>
      <w:r>
        <w:rPr>
          <w:rFonts w:hint="cs"/>
          <w:rtl/>
        </w:rPr>
        <w:t>,</w:t>
      </w:r>
      <w:r>
        <w:rPr>
          <w:rtl/>
        </w:rPr>
        <w:t xml:space="preserve"> </w:t>
      </w:r>
      <w:bookmarkStart w:id="7841" w:name="_ETM_Q14_316080"/>
      <w:bookmarkEnd w:id="7841"/>
      <w:r>
        <w:rPr>
          <w:rtl/>
        </w:rPr>
        <w:t xml:space="preserve">אם </w:t>
      </w:r>
      <w:bookmarkStart w:id="7842" w:name="_ETM_Q14_316260"/>
      <w:bookmarkEnd w:id="7842"/>
      <w:r>
        <w:rPr>
          <w:rtl/>
        </w:rPr>
        <w:t xml:space="preserve">ביחד </w:t>
      </w:r>
      <w:bookmarkStart w:id="7843" w:name="_ETM_Q14_316709"/>
      <w:bookmarkEnd w:id="7843"/>
      <w:r>
        <w:rPr>
          <w:rFonts w:hint="cs"/>
          <w:rtl/>
        </w:rPr>
        <w:t>נ</w:t>
      </w:r>
      <w:r>
        <w:rPr>
          <w:rtl/>
        </w:rPr>
        <w:t>נצח</w:t>
      </w:r>
      <w:r>
        <w:rPr>
          <w:rFonts w:hint="cs"/>
          <w:rtl/>
        </w:rPr>
        <w:t>,</w:t>
      </w:r>
      <w:r>
        <w:rPr>
          <w:rtl/>
        </w:rPr>
        <w:t xml:space="preserve"> </w:t>
      </w:r>
      <w:bookmarkStart w:id="7844" w:name="_ETM_Q14_318779"/>
      <w:bookmarkEnd w:id="7844"/>
      <w:r>
        <w:rPr>
          <w:rtl/>
        </w:rPr>
        <w:t xml:space="preserve">איפה </w:t>
      </w:r>
      <w:bookmarkStart w:id="7845" w:name="_ETM_Q14_319200"/>
      <w:bookmarkEnd w:id="7845"/>
      <w:proofErr w:type="spellStart"/>
      <w:r>
        <w:rPr>
          <w:rFonts w:hint="cs"/>
          <w:rtl/>
        </w:rPr>
        <w:t>ה</w:t>
      </w:r>
      <w:r>
        <w:rPr>
          <w:rtl/>
        </w:rPr>
        <w:t>ביחד</w:t>
      </w:r>
      <w:proofErr w:type="spellEnd"/>
      <w:r>
        <w:rPr>
          <w:rtl/>
        </w:rPr>
        <w:t xml:space="preserve"> </w:t>
      </w:r>
      <w:bookmarkStart w:id="7846" w:name="_ETM_Q14_319650"/>
      <w:bookmarkEnd w:id="7846"/>
      <w:r>
        <w:rPr>
          <w:rtl/>
        </w:rPr>
        <w:t>שלכם</w:t>
      </w:r>
      <w:r>
        <w:rPr>
          <w:rFonts w:hint="cs"/>
          <w:rtl/>
        </w:rPr>
        <w:t>?</w:t>
      </w:r>
      <w:r>
        <w:rPr>
          <w:rtl/>
        </w:rPr>
        <w:t xml:space="preserve"> </w:t>
      </w:r>
      <w:bookmarkStart w:id="7847" w:name="_ETM_Q14_322169"/>
      <w:bookmarkEnd w:id="7847"/>
      <w:r>
        <w:rPr>
          <w:rtl/>
        </w:rPr>
        <w:t xml:space="preserve">38 </w:t>
      </w:r>
      <w:bookmarkStart w:id="7848" w:name="_ETM_Q14_322950"/>
      <w:bookmarkEnd w:id="7848"/>
      <w:r>
        <w:rPr>
          <w:rFonts w:hint="cs"/>
          <w:rtl/>
        </w:rPr>
        <w:t>ש</w:t>
      </w:r>
      <w:r>
        <w:rPr>
          <w:rtl/>
        </w:rPr>
        <w:t>רים</w:t>
      </w:r>
      <w:r>
        <w:rPr>
          <w:rFonts w:hint="cs"/>
          <w:rtl/>
        </w:rPr>
        <w:t>?</w:t>
      </w:r>
      <w:r>
        <w:rPr>
          <w:rtl/>
        </w:rPr>
        <w:t xml:space="preserve"> </w:t>
      </w:r>
      <w:bookmarkStart w:id="7849" w:name="_ETM_Q14_323400"/>
      <w:bookmarkEnd w:id="7849"/>
      <w:r>
        <w:rPr>
          <w:rtl/>
        </w:rPr>
        <w:t xml:space="preserve">תוותר </w:t>
      </w:r>
      <w:bookmarkStart w:id="7850" w:name="_ETM_Q14_323880"/>
      <w:bookmarkEnd w:id="7850"/>
      <w:r>
        <w:rPr>
          <w:rtl/>
        </w:rPr>
        <w:t xml:space="preserve">על </w:t>
      </w:r>
      <w:bookmarkStart w:id="7851" w:name="_ETM_Q14_323970"/>
      <w:bookmarkEnd w:id="7851"/>
      <w:r>
        <w:rPr>
          <w:rtl/>
        </w:rPr>
        <w:t xml:space="preserve">הכיסא </w:t>
      </w:r>
      <w:bookmarkStart w:id="7852" w:name="_ETM_Q14_324360"/>
      <w:bookmarkEnd w:id="7852"/>
      <w:r>
        <w:rPr>
          <w:rtl/>
        </w:rPr>
        <w:t>שלך</w:t>
      </w:r>
      <w:r w:rsidR="009B2146">
        <w:rPr>
          <w:rFonts w:hint="cs"/>
          <w:rtl/>
        </w:rPr>
        <w:t>.</w:t>
      </w:r>
      <w:r>
        <w:rPr>
          <w:rtl/>
        </w:rPr>
        <w:t xml:space="preserve"> </w:t>
      </w:r>
      <w:bookmarkStart w:id="7853" w:name="_ETM_Q14_325700"/>
      <w:bookmarkEnd w:id="7853"/>
      <w:r>
        <w:rPr>
          <w:rtl/>
        </w:rPr>
        <w:t xml:space="preserve">תשאל </w:t>
      </w:r>
      <w:bookmarkStart w:id="7854" w:name="_ETM_Q14_326090"/>
      <w:bookmarkEnd w:id="7854"/>
      <w:r>
        <w:rPr>
          <w:rtl/>
        </w:rPr>
        <w:t xml:space="preserve">את </w:t>
      </w:r>
      <w:bookmarkStart w:id="7855" w:name="_ETM_Q14_326180"/>
      <w:bookmarkEnd w:id="7855"/>
      <w:r>
        <w:rPr>
          <w:rtl/>
        </w:rPr>
        <w:t xml:space="preserve">שר </w:t>
      </w:r>
      <w:bookmarkStart w:id="7856" w:name="_ETM_Q14_326419"/>
      <w:bookmarkEnd w:id="7856"/>
      <w:r>
        <w:rPr>
          <w:rtl/>
        </w:rPr>
        <w:t xml:space="preserve">האוצר </w:t>
      </w:r>
      <w:bookmarkStart w:id="7857" w:name="_ETM_Q14_326840"/>
      <w:bookmarkEnd w:id="7857"/>
      <w:r>
        <w:rPr>
          <w:rtl/>
        </w:rPr>
        <w:t xml:space="preserve">כמה </w:t>
      </w:r>
      <w:bookmarkStart w:id="7858" w:name="_ETM_Q14_327139"/>
      <w:bookmarkEnd w:id="7858"/>
      <w:r>
        <w:rPr>
          <w:rtl/>
        </w:rPr>
        <w:t xml:space="preserve">זה </w:t>
      </w:r>
      <w:bookmarkStart w:id="7859" w:name="_ETM_Q14_327290"/>
      <w:bookmarkEnd w:id="7859"/>
      <w:r>
        <w:rPr>
          <w:rtl/>
        </w:rPr>
        <w:t>עולה</w:t>
      </w:r>
      <w:r>
        <w:rPr>
          <w:rFonts w:hint="cs"/>
          <w:rtl/>
        </w:rPr>
        <w:t>,</w:t>
      </w:r>
      <w:r>
        <w:rPr>
          <w:rtl/>
        </w:rPr>
        <w:t xml:space="preserve"> </w:t>
      </w:r>
      <w:bookmarkStart w:id="7860" w:name="_ETM_Q14_327530"/>
      <w:bookmarkEnd w:id="7860"/>
      <w:r>
        <w:rPr>
          <w:rtl/>
        </w:rPr>
        <w:t xml:space="preserve">מה </w:t>
      </w:r>
      <w:bookmarkStart w:id="7861" w:name="_ETM_Q14_327709"/>
      <w:bookmarkEnd w:id="7861"/>
      <w:r>
        <w:rPr>
          <w:rtl/>
        </w:rPr>
        <w:t xml:space="preserve">אומרים </w:t>
      </w:r>
      <w:bookmarkStart w:id="7862" w:name="_ETM_Q14_328010"/>
      <w:bookmarkEnd w:id="7862"/>
      <w:r>
        <w:rPr>
          <w:rtl/>
        </w:rPr>
        <w:t xml:space="preserve">בעולם </w:t>
      </w:r>
      <w:bookmarkStart w:id="7863" w:name="_ETM_Q14_329440"/>
      <w:bookmarkEnd w:id="7863"/>
      <w:r>
        <w:rPr>
          <w:rtl/>
        </w:rPr>
        <w:t xml:space="preserve">על </w:t>
      </w:r>
      <w:bookmarkStart w:id="7864" w:name="_ETM_Q14_329680"/>
      <w:bookmarkEnd w:id="7864"/>
      <w:r>
        <w:rPr>
          <w:rtl/>
        </w:rPr>
        <w:t xml:space="preserve">ממשלה </w:t>
      </w:r>
      <w:bookmarkStart w:id="7865" w:name="_ETM_Q14_330160"/>
      <w:bookmarkEnd w:id="7865"/>
      <w:r>
        <w:rPr>
          <w:rtl/>
        </w:rPr>
        <w:t xml:space="preserve">מנופחת </w:t>
      </w:r>
      <w:bookmarkStart w:id="7866" w:name="_ETM_Q14_330970"/>
      <w:bookmarkEnd w:id="7866"/>
      <w:r>
        <w:rPr>
          <w:rtl/>
        </w:rPr>
        <w:t xml:space="preserve">שלא </w:t>
      </w:r>
      <w:bookmarkStart w:id="7867" w:name="_ETM_Q14_331240"/>
      <w:bookmarkEnd w:id="7867"/>
      <w:r>
        <w:rPr>
          <w:rtl/>
        </w:rPr>
        <w:t xml:space="preserve">הייתה </w:t>
      </w:r>
      <w:bookmarkStart w:id="7868" w:name="_ETM_Q14_331540"/>
      <w:bookmarkEnd w:id="7868"/>
      <w:r>
        <w:rPr>
          <w:rFonts w:hint="cs"/>
          <w:rtl/>
        </w:rPr>
        <w:t>פה</w:t>
      </w:r>
      <w:r>
        <w:rPr>
          <w:rtl/>
        </w:rPr>
        <w:t xml:space="preserve"> </w:t>
      </w:r>
      <w:bookmarkStart w:id="7869" w:name="_ETM_Q14_331750"/>
      <w:bookmarkEnd w:id="7869"/>
      <w:r>
        <w:rPr>
          <w:rtl/>
        </w:rPr>
        <w:t>מעולם</w:t>
      </w:r>
      <w:r>
        <w:rPr>
          <w:rFonts w:hint="cs"/>
          <w:rtl/>
        </w:rPr>
        <w:t>.</w:t>
      </w:r>
      <w:r>
        <w:rPr>
          <w:rtl/>
        </w:rPr>
        <w:t xml:space="preserve"> </w:t>
      </w:r>
      <w:bookmarkStart w:id="7870" w:name="_ETM_Q14_333540"/>
      <w:bookmarkEnd w:id="7870"/>
    </w:p>
    <w:p w:rsidR="00F05D2D" w:rsidRDefault="00F05D2D" w:rsidP="00C919F6">
      <w:pPr>
        <w:rPr>
          <w:rtl/>
        </w:rPr>
      </w:pPr>
      <w:bookmarkStart w:id="7871" w:name="_ETM_Q14_333000"/>
      <w:bookmarkEnd w:id="7871"/>
    </w:p>
    <w:p w:rsidR="00F05D2D" w:rsidRDefault="009B2146" w:rsidP="00465CE7">
      <w:pPr>
        <w:rPr>
          <w:rtl/>
        </w:rPr>
      </w:pPr>
      <w:bookmarkStart w:id="7872" w:name="_ETM_Q14_334000"/>
      <w:bookmarkEnd w:id="7872"/>
      <w:r>
        <w:rPr>
          <w:rFonts w:hint="cs"/>
          <w:rtl/>
        </w:rPr>
        <w:t xml:space="preserve">את </w:t>
      </w:r>
      <w:r w:rsidR="00F05D2D">
        <w:rPr>
          <w:rFonts w:hint="cs"/>
          <w:rtl/>
        </w:rPr>
        <w:t xml:space="preserve">טובת עם ישראל אתם </w:t>
      </w:r>
      <w:bookmarkStart w:id="7873" w:name="_ETM_Q14_335000"/>
      <w:bookmarkEnd w:id="7873"/>
      <w:r w:rsidR="00F05D2D">
        <w:rPr>
          <w:rFonts w:hint="cs"/>
          <w:rtl/>
        </w:rPr>
        <w:t xml:space="preserve">רוצים? כבוד אתם רוצים, כסף אתם רוצים, השתמטות אתם </w:t>
      </w:r>
      <w:bookmarkStart w:id="7874" w:name="_ETM_Q14_340000"/>
      <w:bookmarkEnd w:id="7874"/>
      <w:r w:rsidR="00F05D2D">
        <w:rPr>
          <w:rFonts w:hint="cs"/>
          <w:rtl/>
        </w:rPr>
        <w:t xml:space="preserve">רוצים, העיקר שתשמרו על הכיסא. נהרגים לוחמים, לוחמות, ואתם מתעסקים </w:t>
      </w:r>
      <w:bookmarkStart w:id="7875" w:name="_ETM_Q14_351000"/>
      <w:bookmarkEnd w:id="7875"/>
      <w:r w:rsidR="00F05D2D">
        <w:rPr>
          <w:rFonts w:hint="cs"/>
          <w:rtl/>
        </w:rPr>
        <w:t xml:space="preserve">בכיסאות. מה זה הגודל הזה של הממשלה? הלוחמים והלוחמות </w:t>
      </w:r>
      <w:bookmarkStart w:id="7876" w:name="_ETM_Q14_359000"/>
      <w:bookmarkEnd w:id="7876"/>
      <w:r w:rsidR="00F05D2D">
        <w:rPr>
          <w:rFonts w:hint="cs"/>
          <w:rtl/>
        </w:rPr>
        <w:t xml:space="preserve">הם משני הצדדים. יש חלוקה חדשה בבניין הזה: נותנים </w:t>
      </w:r>
      <w:bookmarkStart w:id="7877" w:name="_ETM_Q14_367000"/>
      <w:bookmarkEnd w:id="7877"/>
      <w:r w:rsidR="00F05D2D">
        <w:rPr>
          <w:rFonts w:hint="cs"/>
          <w:rtl/>
        </w:rPr>
        <w:t xml:space="preserve">ולוקחים, מתחת לאלונקה ואלה שמעל האלונקה. </w:t>
      </w:r>
      <w:bookmarkStart w:id="7878" w:name="_ETM_Q14_372000"/>
      <w:bookmarkEnd w:id="7878"/>
      <w:r w:rsidR="00F05D2D">
        <w:rPr>
          <w:rFonts w:hint="cs"/>
          <w:rtl/>
        </w:rPr>
        <w:t xml:space="preserve">ואתם בוגדים, </w:t>
      </w:r>
      <w:bookmarkStart w:id="7879" w:name="_ETM_Q14_333900"/>
      <w:bookmarkStart w:id="7880" w:name="_ETM_Q14_334110"/>
      <w:bookmarkStart w:id="7881" w:name="_ETM_Q14_334560"/>
      <w:bookmarkStart w:id="7882" w:name="_ETM_Q14_334800"/>
      <w:bookmarkStart w:id="7883" w:name="_ETM_Q14_335650"/>
      <w:bookmarkStart w:id="7884" w:name="_ETM_Q14_336280"/>
      <w:bookmarkStart w:id="7885" w:name="_ETM_Q14_336520"/>
      <w:bookmarkStart w:id="7886" w:name="_ETM_Q14_336800"/>
      <w:bookmarkStart w:id="7887" w:name="_ETM_Q14_337010"/>
      <w:bookmarkStart w:id="7888" w:name="_ETM_Q14_337970"/>
      <w:bookmarkStart w:id="7889" w:name="_ETM_Q14_338450"/>
      <w:bookmarkStart w:id="7890" w:name="_ETM_Q14_338750"/>
      <w:bookmarkStart w:id="7891" w:name="_ETM_Q14_340269"/>
      <w:bookmarkStart w:id="7892" w:name="_ETM_Q14_341080"/>
      <w:bookmarkStart w:id="7893" w:name="_ETM_Q14_341379"/>
      <w:bookmarkStart w:id="7894" w:name="_ETM_Q14_343280"/>
      <w:bookmarkStart w:id="7895" w:name="_ETM_Q14_343639"/>
      <w:bookmarkStart w:id="7896" w:name="_ETM_Q14_343880"/>
      <w:bookmarkStart w:id="7897" w:name="_ETM_Q14_344480"/>
      <w:bookmarkStart w:id="7898" w:name="_ETM_Q14_344570"/>
      <w:bookmarkStart w:id="7899" w:name="_ETM_Q14_346739"/>
      <w:bookmarkStart w:id="7900" w:name="_ETM_Q14_347309"/>
      <w:bookmarkStart w:id="7901" w:name="_ETM_Q14_348669"/>
      <w:bookmarkStart w:id="7902" w:name="_ETM_Q14_348849"/>
      <w:bookmarkStart w:id="7903" w:name="_ETM_Q14_350430"/>
      <w:bookmarkStart w:id="7904" w:name="_ETM_Q14_350849"/>
      <w:bookmarkStart w:id="7905" w:name="_ETM_Q14_351360"/>
      <w:bookmarkStart w:id="7906" w:name="_ETM_Q14_351480"/>
      <w:bookmarkStart w:id="7907" w:name="_ETM_Q14_353310"/>
      <w:bookmarkStart w:id="7908" w:name="_ETM_Q14_353550"/>
      <w:bookmarkStart w:id="7909" w:name="_ETM_Q14_354360"/>
      <w:bookmarkStart w:id="7910" w:name="_ETM_Q14_354570"/>
      <w:bookmarkStart w:id="7911" w:name="_ETM_Q14_357169"/>
      <w:bookmarkStart w:id="7912" w:name="_ETM_Q14_357800"/>
      <w:bookmarkStart w:id="7913" w:name="_ETM_Q14_358370"/>
      <w:bookmarkStart w:id="7914" w:name="_ETM_Q14_358580"/>
      <w:bookmarkStart w:id="7915" w:name="_ETM_Q14_358910"/>
      <w:bookmarkStart w:id="7916" w:name="_ETM_Q14_360510"/>
      <w:bookmarkStart w:id="7917" w:name="_ETM_Q14_360750"/>
      <w:bookmarkStart w:id="7918" w:name="_ETM_Q14_361020"/>
      <w:bookmarkStart w:id="7919" w:name="_ETM_Q14_361200"/>
      <w:bookmarkStart w:id="7920" w:name="_ETM_Q14_361709"/>
      <w:bookmarkStart w:id="7921" w:name="_ETM_Q14_362190"/>
      <w:bookmarkStart w:id="7922" w:name="_ETM_Q14_365319"/>
      <w:bookmarkStart w:id="7923" w:name="_ETM_Q14_365889"/>
      <w:bookmarkStart w:id="7924" w:name="_ETM_Q14_368040"/>
      <w:bookmarkStart w:id="7925" w:name="_ETM_Q14_368550"/>
      <w:bookmarkStart w:id="7926" w:name="_ETM_Q14_369180"/>
      <w:bookmarkStart w:id="7927" w:name="_ETM_Q14_369540"/>
      <w:bookmarkStart w:id="7928" w:name="_ETM_Q14_370080"/>
      <w:bookmarkStart w:id="7929" w:name="_ETM_Q14_371659"/>
      <w:bookmarkStart w:id="7930" w:name="_ETM_Q14_372270"/>
      <w:bookmarkStart w:id="7931" w:name="_ETM_Q14_374230"/>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r w:rsidR="00F05D2D">
        <w:rPr>
          <w:rtl/>
        </w:rPr>
        <w:t xml:space="preserve">הממשלה </w:t>
      </w:r>
      <w:bookmarkStart w:id="7932" w:name="_ETM_Q14_374830"/>
      <w:bookmarkEnd w:id="7932"/>
      <w:r w:rsidR="00F05D2D">
        <w:rPr>
          <w:rFonts w:hint="cs"/>
          <w:rtl/>
        </w:rPr>
        <w:t xml:space="preserve">בוגדת </w:t>
      </w:r>
      <w:bookmarkStart w:id="7933" w:name="_ETM_Q14_376000"/>
      <w:bookmarkEnd w:id="7933"/>
      <w:r w:rsidR="00F05D2D">
        <w:rPr>
          <w:rFonts w:hint="cs"/>
          <w:rtl/>
        </w:rPr>
        <w:t xml:space="preserve">באלה </w:t>
      </w:r>
      <w:bookmarkStart w:id="7934" w:name="_ETM_Q14_376459"/>
      <w:bookmarkStart w:id="7935" w:name="_ETM_Q14_376730"/>
      <w:bookmarkStart w:id="7936" w:name="_ETM_Q14_376879"/>
      <w:bookmarkEnd w:id="7934"/>
      <w:bookmarkEnd w:id="7935"/>
      <w:bookmarkEnd w:id="7936"/>
      <w:r w:rsidR="00F05D2D">
        <w:rPr>
          <w:rtl/>
        </w:rPr>
        <w:t xml:space="preserve">שמבקשים </w:t>
      </w:r>
      <w:bookmarkStart w:id="7937" w:name="_ETM_Q14_377569"/>
      <w:bookmarkEnd w:id="7937"/>
      <w:r w:rsidR="00F05D2D">
        <w:rPr>
          <w:rtl/>
        </w:rPr>
        <w:t xml:space="preserve">מהם </w:t>
      </w:r>
      <w:bookmarkStart w:id="7938" w:name="_ETM_Q14_377780"/>
      <w:bookmarkEnd w:id="7938"/>
      <w:r w:rsidR="00F05D2D">
        <w:rPr>
          <w:rtl/>
        </w:rPr>
        <w:t>לחר</w:t>
      </w:r>
      <w:r w:rsidR="00F05D2D">
        <w:rPr>
          <w:rFonts w:hint="cs"/>
          <w:rtl/>
        </w:rPr>
        <w:t>ף</w:t>
      </w:r>
      <w:r w:rsidR="00F05D2D">
        <w:rPr>
          <w:rtl/>
        </w:rPr>
        <w:t xml:space="preserve"> </w:t>
      </w:r>
      <w:bookmarkStart w:id="7939" w:name="_ETM_Q14_378290"/>
      <w:bookmarkEnd w:id="7939"/>
      <w:r w:rsidR="00F05D2D">
        <w:rPr>
          <w:rtl/>
        </w:rPr>
        <w:t xml:space="preserve">את </w:t>
      </w:r>
      <w:bookmarkStart w:id="7940" w:name="_ETM_Q14_378340"/>
      <w:bookmarkEnd w:id="7940"/>
      <w:r w:rsidR="00F05D2D">
        <w:rPr>
          <w:rFonts w:hint="cs"/>
          <w:rtl/>
        </w:rPr>
        <w:t>ה</w:t>
      </w:r>
      <w:r w:rsidR="00F05D2D">
        <w:rPr>
          <w:rtl/>
        </w:rPr>
        <w:t xml:space="preserve">חיים </w:t>
      </w:r>
      <w:bookmarkStart w:id="7941" w:name="_ETM_Q14_378819"/>
      <w:bookmarkEnd w:id="7941"/>
      <w:r w:rsidR="00F05D2D">
        <w:rPr>
          <w:rtl/>
        </w:rPr>
        <w:t>שלהם</w:t>
      </w:r>
      <w:r w:rsidR="00F05D2D">
        <w:rPr>
          <w:rFonts w:hint="cs"/>
          <w:rtl/>
        </w:rPr>
        <w:t>.</w:t>
      </w:r>
    </w:p>
    <w:p w:rsidR="00F05D2D" w:rsidRDefault="00F05D2D" w:rsidP="00C919F6">
      <w:pPr>
        <w:rPr>
          <w:rtl/>
        </w:rPr>
      </w:pPr>
    </w:p>
    <w:p w:rsidR="00F05D2D" w:rsidRDefault="00F05D2D" w:rsidP="00465CE7">
      <w:pPr>
        <w:rPr>
          <w:rtl/>
        </w:rPr>
      </w:pPr>
      <w:bookmarkStart w:id="7942" w:name="_ETM_Q14_383000"/>
      <w:bookmarkEnd w:id="7942"/>
      <w:r>
        <w:rPr>
          <w:rFonts w:hint="cs"/>
          <w:rtl/>
        </w:rPr>
        <w:t xml:space="preserve">הרי </w:t>
      </w:r>
      <w:bookmarkStart w:id="7943" w:name="_ETM_Q14_382319"/>
      <w:bookmarkStart w:id="7944" w:name="_ETM_Q14_382590"/>
      <w:bookmarkEnd w:id="7943"/>
      <w:bookmarkEnd w:id="7944"/>
      <w:r>
        <w:rPr>
          <w:rtl/>
        </w:rPr>
        <w:t xml:space="preserve">כל </w:t>
      </w:r>
      <w:bookmarkStart w:id="7945" w:name="_ETM_Q14_382769"/>
      <w:bookmarkEnd w:id="7945"/>
      <w:r>
        <w:rPr>
          <w:rtl/>
        </w:rPr>
        <w:t xml:space="preserve">הזמן </w:t>
      </w:r>
      <w:bookmarkStart w:id="7946" w:name="_ETM_Q14_383099"/>
      <w:bookmarkEnd w:id="7946"/>
      <w:r>
        <w:rPr>
          <w:rtl/>
        </w:rPr>
        <w:t xml:space="preserve">אמרו </w:t>
      </w:r>
      <w:bookmarkStart w:id="7947" w:name="_ETM_Q14_383340"/>
      <w:bookmarkEnd w:id="7947"/>
      <w:r>
        <w:rPr>
          <w:rtl/>
        </w:rPr>
        <w:t>לנו</w:t>
      </w:r>
      <w:r>
        <w:rPr>
          <w:rFonts w:hint="cs"/>
          <w:rtl/>
        </w:rPr>
        <w:t>:</w:t>
      </w:r>
      <w:r>
        <w:rPr>
          <w:rtl/>
        </w:rPr>
        <w:t xml:space="preserve"> </w:t>
      </w:r>
      <w:bookmarkStart w:id="7948" w:name="_ETM_Q14_383609"/>
      <w:bookmarkEnd w:id="7948"/>
      <w:r>
        <w:rPr>
          <w:rtl/>
        </w:rPr>
        <w:t xml:space="preserve">הממשלה </w:t>
      </w:r>
      <w:bookmarkStart w:id="7949" w:name="_ETM_Q14_384180"/>
      <w:bookmarkEnd w:id="7949"/>
      <w:r>
        <w:rPr>
          <w:rtl/>
        </w:rPr>
        <w:t>תמש</w:t>
      </w:r>
      <w:r>
        <w:rPr>
          <w:rFonts w:hint="cs"/>
          <w:rtl/>
        </w:rPr>
        <w:t>י</w:t>
      </w:r>
      <w:r>
        <w:rPr>
          <w:rtl/>
        </w:rPr>
        <w:t xml:space="preserve">ך </w:t>
      </w:r>
      <w:bookmarkStart w:id="7950" w:name="_ETM_Q14_385180"/>
      <w:bookmarkEnd w:id="7950"/>
      <w:r>
        <w:rPr>
          <w:rtl/>
        </w:rPr>
        <w:t xml:space="preserve">לפחות </w:t>
      </w:r>
      <w:bookmarkStart w:id="7951" w:name="_ETM_Q14_385809"/>
      <w:bookmarkEnd w:id="7951"/>
      <w:r>
        <w:rPr>
          <w:rtl/>
        </w:rPr>
        <w:t xml:space="preserve">עד </w:t>
      </w:r>
      <w:bookmarkStart w:id="7952" w:name="_ETM_Q14_385989"/>
      <w:bookmarkEnd w:id="7952"/>
      <w:r>
        <w:rPr>
          <w:rtl/>
        </w:rPr>
        <w:t xml:space="preserve">המשפט </w:t>
      </w:r>
      <w:bookmarkStart w:id="7953" w:name="_ETM_Q14_386499"/>
      <w:bookmarkEnd w:id="7953"/>
      <w:r>
        <w:rPr>
          <w:rtl/>
        </w:rPr>
        <w:t xml:space="preserve">של </w:t>
      </w:r>
      <w:bookmarkStart w:id="7954" w:name="_ETM_Q14_386680"/>
      <w:bookmarkEnd w:id="7954"/>
      <w:r>
        <w:rPr>
          <w:rtl/>
        </w:rPr>
        <w:t xml:space="preserve">ראש </w:t>
      </w:r>
      <w:bookmarkStart w:id="7955" w:name="_ETM_Q14_386919"/>
      <w:bookmarkEnd w:id="7955"/>
      <w:r>
        <w:rPr>
          <w:rtl/>
        </w:rPr>
        <w:t>הממשלה</w:t>
      </w:r>
      <w:r>
        <w:rPr>
          <w:rFonts w:hint="cs"/>
          <w:rtl/>
        </w:rPr>
        <w:t>.</w:t>
      </w:r>
      <w:r>
        <w:rPr>
          <w:rtl/>
        </w:rPr>
        <w:t xml:space="preserve"> </w:t>
      </w:r>
      <w:bookmarkStart w:id="7956" w:name="_ETM_Q14_388400"/>
      <w:bookmarkEnd w:id="7956"/>
      <w:r>
        <w:rPr>
          <w:rtl/>
        </w:rPr>
        <w:t xml:space="preserve">אני </w:t>
      </w:r>
      <w:bookmarkStart w:id="7957" w:name="_ETM_Q14_388790"/>
      <w:bookmarkEnd w:id="7957"/>
      <w:r>
        <w:rPr>
          <w:rtl/>
        </w:rPr>
        <w:t xml:space="preserve">לא </w:t>
      </w:r>
      <w:bookmarkStart w:id="7958" w:name="_ETM_Q14_388940"/>
      <w:bookmarkEnd w:id="7958"/>
      <w:r>
        <w:rPr>
          <w:rtl/>
        </w:rPr>
        <w:t xml:space="preserve">רציתי </w:t>
      </w:r>
      <w:bookmarkStart w:id="7959" w:name="_ETM_Q14_389480"/>
      <w:bookmarkEnd w:id="7959"/>
      <w:r>
        <w:rPr>
          <w:rFonts w:hint="cs"/>
          <w:rtl/>
        </w:rPr>
        <w:t xml:space="preserve">להאמין, </w:t>
      </w:r>
      <w:bookmarkStart w:id="7960" w:name="_ETM_Q14_389960"/>
      <w:bookmarkEnd w:id="7960"/>
      <w:r>
        <w:rPr>
          <w:rtl/>
        </w:rPr>
        <w:t xml:space="preserve">לא </w:t>
      </w:r>
      <w:bookmarkStart w:id="7961" w:name="_ETM_Q14_390110"/>
      <w:bookmarkEnd w:id="7961"/>
      <w:r>
        <w:rPr>
          <w:rtl/>
        </w:rPr>
        <w:t xml:space="preserve">רוצה </w:t>
      </w:r>
      <w:bookmarkStart w:id="7962" w:name="_ETM_Q14_390470"/>
      <w:bookmarkEnd w:id="7962"/>
      <w:r>
        <w:rPr>
          <w:rtl/>
        </w:rPr>
        <w:t xml:space="preserve">להאמין </w:t>
      </w:r>
      <w:bookmarkStart w:id="7963" w:name="_ETM_Q14_390830"/>
      <w:bookmarkEnd w:id="7963"/>
      <w:r>
        <w:rPr>
          <w:rtl/>
        </w:rPr>
        <w:t xml:space="preserve">גם </w:t>
      </w:r>
      <w:bookmarkStart w:id="7964" w:name="_ETM_Q14_391040"/>
      <w:bookmarkEnd w:id="7964"/>
      <w:r>
        <w:rPr>
          <w:rtl/>
        </w:rPr>
        <w:t>היום</w:t>
      </w:r>
      <w:r>
        <w:rPr>
          <w:rFonts w:hint="cs"/>
          <w:rtl/>
        </w:rPr>
        <w:t>,</w:t>
      </w:r>
      <w:r>
        <w:rPr>
          <w:rtl/>
        </w:rPr>
        <w:t xml:space="preserve"> </w:t>
      </w:r>
      <w:bookmarkStart w:id="7965" w:name="_ETM_Q14_394100"/>
      <w:bookmarkEnd w:id="7965"/>
      <w:r>
        <w:rPr>
          <w:rtl/>
        </w:rPr>
        <w:t xml:space="preserve">אבל </w:t>
      </w:r>
      <w:bookmarkStart w:id="7966" w:name="_ETM_Q14_394490"/>
      <w:bookmarkEnd w:id="7966"/>
      <w:r>
        <w:rPr>
          <w:rtl/>
        </w:rPr>
        <w:t xml:space="preserve">אני </w:t>
      </w:r>
      <w:bookmarkStart w:id="7967" w:name="_ETM_Q14_394639"/>
      <w:bookmarkEnd w:id="7967"/>
      <w:r>
        <w:rPr>
          <w:rtl/>
        </w:rPr>
        <w:t xml:space="preserve">מודה </w:t>
      </w:r>
      <w:bookmarkStart w:id="7968" w:name="_ETM_Q14_397069"/>
      <w:bookmarkEnd w:id="7968"/>
      <w:r>
        <w:rPr>
          <w:rtl/>
        </w:rPr>
        <w:t>של</w:t>
      </w:r>
      <w:bookmarkStart w:id="7969" w:name="_ETM_Q14_397310"/>
      <w:bookmarkEnd w:id="7969"/>
      <w:r>
        <w:rPr>
          <w:rtl/>
        </w:rPr>
        <w:t xml:space="preserve">אזרח </w:t>
      </w:r>
      <w:bookmarkStart w:id="7970" w:name="_ETM_Q14_397790"/>
      <w:bookmarkEnd w:id="7970"/>
      <w:r>
        <w:rPr>
          <w:rtl/>
        </w:rPr>
        <w:t xml:space="preserve">הפשוט </w:t>
      </w:r>
      <w:bookmarkStart w:id="7971" w:name="_ETM_Q14_398420"/>
      <w:bookmarkEnd w:id="7971"/>
      <w:r>
        <w:rPr>
          <w:rFonts w:hint="cs"/>
          <w:rtl/>
        </w:rPr>
        <w:t xml:space="preserve">או </w:t>
      </w:r>
      <w:r>
        <w:rPr>
          <w:rtl/>
        </w:rPr>
        <w:t xml:space="preserve">ללוחם </w:t>
      </w:r>
      <w:bookmarkStart w:id="7972" w:name="_ETM_Q14_398959"/>
      <w:bookmarkEnd w:id="7972"/>
      <w:r>
        <w:rPr>
          <w:rtl/>
        </w:rPr>
        <w:t>הפשוט</w:t>
      </w:r>
      <w:r>
        <w:rPr>
          <w:rFonts w:hint="cs"/>
          <w:rtl/>
        </w:rPr>
        <w:t xml:space="preserve">, </w:t>
      </w:r>
      <w:proofErr w:type="spellStart"/>
      <w:r>
        <w:rPr>
          <w:rFonts w:hint="cs"/>
          <w:rtl/>
        </w:rPr>
        <w:t>כשפתאום</w:t>
      </w:r>
      <w:proofErr w:type="spellEnd"/>
      <w:r>
        <w:rPr>
          <w:rFonts w:hint="cs"/>
          <w:rtl/>
        </w:rPr>
        <w:t xml:space="preserve"> זה מתרחש, </w:t>
      </w:r>
      <w:bookmarkStart w:id="7973" w:name="_ETM_Q14_400360"/>
      <w:bookmarkStart w:id="7974" w:name="_ETM_Q14_401080"/>
      <w:bookmarkStart w:id="7975" w:name="_ETM_Q14_403120"/>
      <w:bookmarkStart w:id="7976" w:name="_ETM_Q14_403870"/>
      <w:bookmarkStart w:id="7977" w:name="_ETM_Q14_404890"/>
      <w:bookmarkEnd w:id="7973"/>
      <w:bookmarkEnd w:id="7974"/>
      <w:bookmarkEnd w:id="7975"/>
      <w:bookmarkEnd w:id="7976"/>
      <w:bookmarkEnd w:id="7977"/>
      <w:r>
        <w:rPr>
          <w:rtl/>
        </w:rPr>
        <w:t xml:space="preserve">המלחמה </w:t>
      </w:r>
      <w:bookmarkStart w:id="7978" w:name="_ETM_Q14_405519"/>
      <w:bookmarkEnd w:id="7978"/>
      <w:r>
        <w:rPr>
          <w:rtl/>
        </w:rPr>
        <w:t xml:space="preserve">נמשכת </w:t>
      </w:r>
      <w:bookmarkStart w:id="7979" w:name="_ETM_Q14_406450"/>
      <w:bookmarkEnd w:id="7979"/>
      <w:r>
        <w:rPr>
          <w:rtl/>
        </w:rPr>
        <w:t>והממשלה</w:t>
      </w:r>
      <w:r>
        <w:rPr>
          <w:rFonts w:hint="cs"/>
          <w:rtl/>
        </w:rPr>
        <w:t xml:space="preserve"> </w:t>
      </w:r>
      <w:bookmarkStart w:id="7980" w:name="_ETM_Q14_408000"/>
      <w:bookmarkEnd w:id="7980"/>
      <w:r>
        <w:rPr>
          <w:rFonts w:hint="cs"/>
          <w:rtl/>
        </w:rPr>
        <w:t xml:space="preserve">נמשכת. </w:t>
      </w:r>
      <w:bookmarkStart w:id="7981" w:name="_ETM_Q14_410000"/>
      <w:bookmarkEnd w:id="7981"/>
      <w:r>
        <w:rPr>
          <w:rFonts w:hint="cs"/>
          <w:rtl/>
        </w:rPr>
        <w:t xml:space="preserve">וראש הממשלה מבקש </w:t>
      </w:r>
      <w:r>
        <w:rPr>
          <w:rFonts w:hint="eastAsia"/>
          <w:rtl/>
        </w:rPr>
        <w:t>–</w:t>
      </w:r>
      <w:r>
        <w:rPr>
          <w:rFonts w:hint="cs"/>
          <w:rtl/>
        </w:rPr>
        <w:t xml:space="preserve"> פתאום יש מלחמה, אי-אפשר לעשות דברים בתוך </w:t>
      </w:r>
      <w:bookmarkStart w:id="7982" w:name="_ETM_Q14_414000"/>
      <w:bookmarkEnd w:id="7982"/>
      <w:r>
        <w:rPr>
          <w:rFonts w:hint="cs"/>
          <w:rtl/>
        </w:rPr>
        <w:t xml:space="preserve">מלחמה, חוץ מלהחליף שר ביטחון. והיום, בכאב, שמעתי שאולי גם </w:t>
      </w:r>
      <w:bookmarkStart w:id="7983" w:name="_ETM_Q14_421000"/>
      <w:bookmarkEnd w:id="7983"/>
      <w:r>
        <w:rPr>
          <w:rFonts w:hint="cs"/>
          <w:rtl/>
        </w:rPr>
        <w:t>מנכ"ל משרד הביטחון ביקש לעזוב באמצע המלחמה.</w:t>
      </w:r>
    </w:p>
    <w:p w:rsidR="00F05D2D" w:rsidRDefault="00F05D2D" w:rsidP="00465CE7">
      <w:pPr>
        <w:rPr>
          <w:rtl/>
        </w:rPr>
      </w:pPr>
    </w:p>
    <w:p w:rsidR="00F05D2D" w:rsidRDefault="00F05D2D" w:rsidP="009B2146">
      <w:pPr>
        <w:rPr>
          <w:rtl/>
        </w:rPr>
      </w:pPr>
      <w:bookmarkStart w:id="7984" w:name="_ETM_Q14_425000"/>
      <w:bookmarkEnd w:id="7984"/>
      <w:r>
        <w:rPr>
          <w:rFonts w:hint="cs"/>
          <w:rtl/>
        </w:rPr>
        <w:t xml:space="preserve">ואתם, תסתכלו </w:t>
      </w:r>
      <w:bookmarkStart w:id="7985" w:name="_ETM_Q14_427000"/>
      <w:bookmarkEnd w:id="7985"/>
      <w:r>
        <w:rPr>
          <w:rFonts w:hint="cs"/>
          <w:rtl/>
        </w:rPr>
        <w:t xml:space="preserve">לנו בפרצוף, תסתכלו בעיניים למשפחות השכולות מכל המגזרים, לציונות </w:t>
      </w:r>
      <w:bookmarkStart w:id="7986" w:name="_ETM_Q14_434000"/>
      <w:bookmarkEnd w:id="7986"/>
      <w:r>
        <w:rPr>
          <w:rFonts w:hint="cs"/>
          <w:rtl/>
        </w:rPr>
        <w:t xml:space="preserve">האמיתית, הציונות הדתית האמיתית, ותשקרו </w:t>
      </w:r>
      <w:r w:rsidR="009B2146">
        <w:rPr>
          <w:rFonts w:hint="cs"/>
          <w:rtl/>
        </w:rPr>
        <w:t xml:space="preserve">להם </w:t>
      </w:r>
      <w:r>
        <w:rPr>
          <w:rFonts w:hint="cs"/>
          <w:rtl/>
        </w:rPr>
        <w:t xml:space="preserve">ותגידו: אני </w:t>
      </w:r>
      <w:bookmarkStart w:id="7987" w:name="_ETM_Q14_441000"/>
      <w:bookmarkEnd w:id="7987"/>
      <w:r>
        <w:rPr>
          <w:rFonts w:hint="cs"/>
          <w:rtl/>
        </w:rPr>
        <w:t>הצבעתי על ממשלה של 38 שרים, שמעולם לא הייתה פה</w:t>
      </w:r>
      <w:r w:rsidR="009B2146">
        <w:rPr>
          <w:rFonts w:hint="cs"/>
          <w:rtl/>
        </w:rPr>
        <w:t>.</w:t>
      </w:r>
      <w:r>
        <w:rPr>
          <w:rFonts w:hint="cs"/>
          <w:rtl/>
        </w:rPr>
        <w:t xml:space="preserve"> </w:t>
      </w:r>
      <w:bookmarkStart w:id="7988" w:name="_ETM_Q14_450000"/>
      <w:bookmarkEnd w:id="7988"/>
      <w:r>
        <w:rPr>
          <w:rFonts w:hint="cs"/>
          <w:rtl/>
        </w:rPr>
        <w:t>שתישרף הכלכלה, העיקר שאתה, השר אליהו, תדבק לכיסא.</w:t>
      </w:r>
      <w:bookmarkStart w:id="7989" w:name="_ETM_Q14_458000"/>
      <w:bookmarkEnd w:id="7989"/>
      <w:r w:rsidR="009B2146">
        <w:rPr>
          <w:rFonts w:hint="cs"/>
          <w:rtl/>
        </w:rPr>
        <w:t xml:space="preserve"> </w:t>
      </w:r>
      <w:r>
        <w:rPr>
          <w:rFonts w:hint="cs"/>
          <w:rtl/>
        </w:rPr>
        <w:t xml:space="preserve">ואתה יודע את </w:t>
      </w:r>
      <w:bookmarkStart w:id="7990" w:name="_ETM_Q14_457000"/>
      <w:bookmarkEnd w:id="7990"/>
      <w:r>
        <w:rPr>
          <w:rFonts w:hint="cs"/>
          <w:rtl/>
        </w:rPr>
        <w:t>זה</w:t>
      </w:r>
      <w:r w:rsidR="009B2146">
        <w:rPr>
          <w:rFonts w:hint="cs"/>
          <w:rtl/>
        </w:rPr>
        <w:t>.</w:t>
      </w:r>
      <w:r>
        <w:rPr>
          <w:rFonts w:hint="cs"/>
          <w:rtl/>
        </w:rPr>
        <w:t xml:space="preserve"> אחרי זה תלכו ללמד ותגידו מה שאתם רוצים, ולא </w:t>
      </w:r>
      <w:bookmarkStart w:id="7991" w:name="_ETM_Q14_462000"/>
      <w:bookmarkEnd w:id="7991"/>
      <w:r>
        <w:rPr>
          <w:rFonts w:hint="cs"/>
          <w:rtl/>
        </w:rPr>
        <w:t xml:space="preserve">מאמינים לכם. אבל מה הבעיה? שגם הלוחמים כבר לא מאמינים </w:t>
      </w:r>
      <w:bookmarkStart w:id="7992" w:name="_ETM_Q14_466000"/>
      <w:bookmarkEnd w:id="7992"/>
      <w:r>
        <w:rPr>
          <w:rFonts w:hint="cs"/>
          <w:rtl/>
        </w:rPr>
        <w:t xml:space="preserve">לכם, וזאת סכנה גדולה מאוד. כשהלוחמים ומפקדי המילואים יתחילו לחשוב </w:t>
      </w:r>
      <w:bookmarkStart w:id="7993" w:name="_ETM_Q14_473000"/>
      <w:bookmarkEnd w:id="7993"/>
      <w:r>
        <w:rPr>
          <w:rFonts w:hint="cs"/>
          <w:rtl/>
        </w:rPr>
        <w:t>ששיקולים זרים מנחים אתכם, או שיתחילו לדעת ששיקולים זרים מנחים</w:t>
      </w:r>
      <w:bookmarkStart w:id="7994" w:name="_ETM_Q14_479000"/>
      <w:bookmarkEnd w:id="7994"/>
      <w:r>
        <w:rPr>
          <w:rFonts w:hint="cs"/>
          <w:rtl/>
        </w:rPr>
        <w:t xml:space="preserve"> אתכם, חס וחלילה המוטיבציה תרד</w:t>
      </w:r>
      <w:r w:rsidR="009B2146">
        <w:rPr>
          <w:rFonts w:hint="cs"/>
          <w:rtl/>
        </w:rPr>
        <w:t>.</w:t>
      </w:r>
      <w:r>
        <w:rPr>
          <w:rFonts w:hint="cs"/>
          <w:rtl/>
        </w:rPr>
        <w:t xml:space="preserve"> חס וחלילה. תודה.</w:t>
      </w:r>
    </w:p>
    <w:p w:rsidR="00F05D2D" w:rsidRDefault="00F05D2D" w:rsidP="00C919F6">
      <w:pPr>
        <w:rPr>
          <w:rtl/>
        </w:rPr>
      </w:pPr>
    </w:p>
    <w:p w:rsidR="00F05D2D" w:rsidRDefault="00F05D2D" w:rsidP="00465CE7">
      <w:pPr>
        <w:pStyle w:val="af6"/>
        <w:keepNext/>
        <w:rPr>
          <w:rtl/>
        </w:rPr>
      </w:pPr>
      <w:r w:rsidRPr="00812849">
        <w:rPr>
          <w:rStyle w:val="TagStyle"/>
          <w:rtl/>
        </w:rPr>
        <w:t xml:space="preserve">&lt;&lt; יור &gt;&gt; </w:t>
      </w:r>
      <w:r>
        <w:rPr>
          <w:rtl/>
        </w:rPr>
        <w:t>היו"ר אורית פרקש הכהן:</w:t>
      </w:r>
      <w:r w:rsidRPr="00812849">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תודה. תודה רבה. חבר הכנסת ואליד אלהואשלה, בבקשה. לרשותך שלוש דקות.</w:t>
      </w:r>
    </w:p>
    <w:p w:rsidR="00F05D2D" w:rsidRDefault="00F05D2D" w:rsidP="00465CE7">
      <w:pPr>
        <w:rPr>
          <w:rtl/>
          <w:lang w:eastAsia="he-IL"/>
        </w:rPr>
      </w:pPr>
    </w:p>
    <w:p w:rsidR="00F05D2D" w:rsidRDefault="00F05D2D" w:rsidP="00465CE7">
      <w:pPr>
        <w:pStyle w:val="a4"/>
        <w:keepNext/>
        <w:rPr>
          <w:rtl/>
        </w:rPr>
      </w:pPr>
      <w:r w:rsidRPr="00812849">
        <w:rPr>
          <w:rStyle w:val="TagStyle"/>
          <w:rtl/>
        </w:rPr>
        <w:t xml:space="preserve"> &lt;&lt; דובר &gt;&gt; </w:t>
      </w:r>
      <w:bookmarkStart w:id="7995" w:name="_Toc182304489"/>
      <w:bookmarkStart w:id="7996" w:name="_Toc182318141"/>
      <w:bookmarkStart w:id="7997" w:name="_Toc182318502"/>
      <w:bookmarkStart w:id="7998" w:name="_Toc182328924"/>
      <w:r>
        <w:rPr>
          <w:rtl/>
        </w:rPr>
        <w:t>ואליד אלהואשלה (רע"מ – הרשימה הערבית המאוחדת):</w:t>
      </w:r>
      <w:bookmarkEnd w:id="7995"/>
      <w:bookmarkEnd w:id="7996"/>
      <w:bookmarkEnd w:id="7997"/>
      <w:bookmarkEnd w:id="7998"/>
      <w:r w:rsidRPr="00812849">
        <w:rPr>
          <w:rStyle w:val="TagStyle"/>
          <w:rtl/>
        </w:rPr>
        <w:t xml:space="preserve"> &lt;&lt; דובר &gt;&gt;</w:t>
      </w:r>
      <w:r>
        <w:rPr>
          <w:rtl/>
        </w:rPr>
        <w:t xml:space="preserve">   </w:t>
      </w:r>
    </w:p>
    <w:p w:rsidR="00F05D2D" w:rsidRDefault="00F05D2D" w:rsidP="00C919F6">
      <w:pPr>
        <w:rPr>
          <w:rtl/>
          <w:lang w:eastAsia="he-IL"/>
        </w:rPr>
      </w:pPr>
    </w:p>
    <w:p w:rsidR="00F05D2D" w:rsidRDefault="00F05D2D" w:rsidP="009B2146">
      <w:pPr>
        <w:rPr>
          <w:rtl/>
          <w:lang w:eastAsia="he-IL"/>
        </w:rPr>
      </w:pPr>
      <w:bookmarkStart w:id="7999" w:name="_ETM_Q14_497000"/>
      <w:bookmarkEnd w:id="7999"/>
      <w:proofErr w:type="spellStart"/>
      <w:r>
        <w:rPr>
          <w:rFonts w:hint="cs"/>
          <w:rtl/>
          <w:lang w:eastAsia="he-IL"/>
        </w:rPr>
        <w:t>מכובדתי</w:t>
      </w:r>
      <w:proofErr w:type="spellEnd"/>
      <w:r>
        <w:rPr>
          <w:rFonts w:hint="cs"/>
          <w:rtl/>
          <w:lang w:eastAsia="he-IL"/>
        </w:rPr>
        <w:t xml:space="preserve"> היושבת-ראש, חבריי חברי </w:t>
      </w:r>
      <w:bookmarkStart w:id="8000" w:name="_ETM_Q14_508000"/>
      <w:bookmarkEnd w:id="8000"/>
      <w:r>
        <w:rPr>
          <w:rFonts w:hint="cs"/>
          <w:rtl/>
          <w:lang w:eastAsia="he-IL"/>
        </w:rPr>
        <w:t xml:space="preserve">הכנסת, ביום שישי נורה ונהרג יאסין אבו </w:t>
      </w:r>
      <w:proofErr w:type="spellStart"/>
      <w:r>
        <w:rPr>
          <w:rFonts w:hint="cs"/>
          <w:rtl/>
          <w:lang w:eastAsia="he-IL"/>
        </w:rPr>
        <w:t>רויס</w:t>
      </w:r>
      <w:proofErr w:type="spellEnd"/>
      <w:r>
        <w:rPr>
          <w:rFonts w:hint="cs"/>
          <w:rtl/>
          <w:lang w:eastAsia="he-IL"/>
        </w:rPr>
        <w:t xml:space="preserve"> על ידי הצבא בגבול </w:t>
      </w:r>
      <w:bookmarkStart w:id="8001" w:name="_ETM_Q14_519000"/>
      <w:bookmarkEnd w:id="8001"/>
      <w:r>
        <w:rPr>
          <w:rFonts w:hint="cs"/>
          <w:rtl/>
          <w:lang w:eastAsia="he-IL"/>
        </w:rPr>
        <w:t xml:space="preserve">מצרים, ועד עכשיו הצבא לא יצר קשר עם המשפחה ולא </w:t>
      </w:r>
      <w:bookmarkStart w:id="8002" w:name="_ETM_Q14_528000"/>
      <w:bookmarkEnd w:id="8002"/>
      <w:r>
        <w:rPr>
          <w:rFonts w:hint="cs"/>
          <w:rtl/>
          <w:lang w:eastAsia="he-IL"/>
        </w:rPr>
        <w:t xml:space="preserve">פתח בחקירה. </w:t>
      </w:r>
      <w:bookmarkStart w:id="8003" w:name="_ETM_Q14_532000"/>
      <w:bookmarkEnd w:id="8003"/>
      <w:r>
        <w:rPr>
          <w:rFonts w:hint="cs"/>
          <w:rtl/>
          <w:lang w:eastAsia="he-IL"/>
        </w:rPr>
        <w:t xml:space="preserve">אתמול פורסם </w:t>
      </w:r>
      <w:proofErr w:type="spellStart"/>
      <w:r>
        <w:rPr>
          <w:rFonts w:hint="cs"/>
          <w:rtl/>
          <w:lang w:eastAsia="he-IL"/>
        </w:rPr>
        <w:t>בהארץ</w:t>
      </w:r>
      <w:proofErr w:type="spellEnd"/>
      <w:r>
        <w:rPr>
          <w:rFonts w:hint="cs"/>
          <w:rtl/>
          <w:lang w:eastAsia="he-IL"/>
        </w:rPr>
        <w:t xml:space="preserve"> שכלל לא יצאה הודעה </w:t>
      </w:r>
      <w:bookmarkStart w:id="8004" w:name="_ETM_Q14_542000"/>
      <w:bookmarkEnd w:id="8004"/>
      <w:r>
        <w:rPr>
          <w:rFonts w:hint="cs"/>
          <w:rtl/>
          <w:lang w:eastAsia="he-IL"/>
        </w:rPr>
        <w:t xml:space="preserve">מצד הצבא על מנת לבדוק או לתחקר את הנושא </w:t>
      </w:r>
      <w:bookmarkStart w:id="8005" w:name="_ETM_Q14_548000"/>
      <w:bookmarkEnd w:id="8005"/>
      <w:r>
        <w:rPr>
          <w:rFonts w:hint="cs"/>
          <w:rtl/>
          <w:lang w:eastAsia="he-IL"/>
        </w:rPr>
        <w:t>הזה.</w:t>
      </w:r>
      <w:bookmarkStart w:id="8006" w:name="_ETM_Q14_547000"/>
      <w:bookmarkStart w:id="8007" w:name="_ETM_Q14_546000"/>
      <w:bookmarkEnd w:id="8006"/>
      <w:bookmarkEnd w:id="8007"/>
      <w:r>
        <w:rPr>
          <w:rFonts w:hint="cs"/>
          <w:rtl/>
          <w:lang w:eastAsia="he-IL"/>
        </w:rPr>
        <w:t xml:space="preserve"> ואנחנו, </w:t>
      </w:r>
      <w:proofErr w:type="spellStart"/>
      <w:r>
        <w:rPr>
          <w:rFonts w:hint="cs"/>
          <w:rtl/>
          <w:lang w:eastAsia="he-IL"/>
        </w:rPr>
        <w:t>מכובדתי</w:t>
      </w:r>
      <w:proofErr w:type="spellEnd"/>
      <w:r>
        <w:rPr>
          <w:rFonts w:hint="cs"/>
          <w:rtl/>
          <w:lang w:eastAsia="he-IL"/>
        </w:rPr>
        <w:t xml:space="preserve">, רואים בתקופה האחרונה שיש התגברות </w:t>
      </w:r>
      <w:r w:rsidR="009B2146">
        <w:rPr>
          <w:rFonts w:hint="cs"/>
          <w:rtl/>
          <w:lang w:eastAsia="he-IL"/>
        </w:rPr>
        <w:t>של ה</w:t>
      </w:r>
      <w:r>
        <w:rPr>
          <w:rFonts w:hint="cs"/>
          <w:rtl/>
          <w:lang w:eastAsia="he-IL"/>
        </w:rPr>
        <w:t xml:space="preserve">תופעה הזאת, שיורים </w:t>
      </w:r>
      <w:bookmarkStart w:id="8008" w:name="_ETM_Q14_558000"/>
      <w:bookmarkEnd w:id="8008"/>
      <w:r>
        <w:rPr>
          <w:rFonts w:hint="cs"/>
          <w:rtl/>
          <w:lang w:eastAsia="he-IL"/>
        </w:rPr>
        <w:t xml:space="preserve">והורגים ולא מתחקרים. הדרישה שלנו היא שמצ"ח תחקור את </w:t>
      </w:r>
      <w:bookmarkStart w:id="8009" w:name="_ETM_Q14_568000"/>
      <w:bookmarkEnd w:id="8009"/>
      <w:r>
        <w:rPr>
          <w:rFonts w:hint="cs"/>
          <w:rtl/>
          <w:lang w:eastAsia="he-IL"/>
        </w:rPr>
        <w:t xml:space="preserve">הנושא הזה וכל הנושא הזה ייבדק. לא יכול להיות שהיד </w:t>
      </w:r>
      <w:bookmarkStart w:id="8010" w:name="_ETM_Q14_573000"/>
      <w:bookmarkEnd w:id="8010"/>
      <w:r>
        <w:rPr>
          <w:rFonts w:hint="cs"/>
          <w:rtl/>
          <w:lang w:eastAsia="he-IL"/>
        </w:rPr>
        <w:t xml:space="preserve">תהיה קלה על ההדק והצעירים שלנו ישלמו את המחיר בלי </w:t>
      </w:r>
      <w:bookmarkStart w:id="8011" w:name="_ETM_Q14_580000"/>
      <w:bookmarkEnd w:id="8011"/>
      <w:r>
        <w:rPr>
          <w:rFonts w:hint="cs"/>
          <w:rtl/>
          <w:lang w:eastAsia="he-IL"/>
        </w:rPr>
        <w:t>שום חקירה בנושא הזה.</w:t>
      </w:r>
    </w:p>
    <w:p w:rsidR="00F05D2D" w:rsidRDefault="00F05D2D" w:rsidP="00465CE7">
      <w:pPr>
        <w:rPr>
          <w:rtl/>
          <w:lang w:eastAsia="he-IL"/>
        </w:rPr>
      </w:pPr>
    </w:p>
    <w:p w:rsidR="00F05D2D" w:rsidRDefault="00F05D2D" w:rsidP="009B2146">
      <w:pPr>
        <w:rPr>
          <w:rtl/>
          <w:lang w:eastAsia="he-IL"/>
        </w:rPr>
      </w:pPr>
      <w:bookmarkStart w:id="8012" w:name="_ETM_Q14_584000"/>
      <w:bookmarkEnd w:id="8012"/>
      <w:r>
        <w:rPr>
          <w:rFonts w:hint="cs"/>
          <w:rtl/>
          <w:lang w:eastAsia="he-IL"/>
        </w:rPr>
        <w:t xml:space="preserve">אתמול גם פורסם התחקיר של "המקור", וראינו </w:t>
      </w:r>
      <w:bookmarkStart w:id="8013" w:name="_ETM_Q14_592000"/>
      <w:bookmarkEnd w:id="8013"/>
      <w:r>
        <w:rPr>
          <w:rFonts w:hint="cs"/>
          <w:rtl/>
          <w:lang w:eastAsia="he-IL"/>
        </w:rPr>
        <w:t xml:space="preserve">איך הדברים מתנהלים בכוורת של בן גביר. הדברים מתנהלים בצורה </w:t>
      </w:r>
      <w:bookmarkStart w:id="8014" w:name="_ETM_Q14_600000"/>
      <w:bookmarkEnd w:id="8014"/>
      <w:r>
        <w:rPr>
          <w:rFonts w:hint="cs"/>
          <w:rtl/>
          <w:lang w:eastAsia="he-IL"/>
        </w:rPr>
        <w:t xml:space="preserve">גזענית, חובבנית. איך יכול להיות שהשר מנהל את המדינה או </w:t>
      </w:r>
      <w:bookmarkStart w:id="8015" w:name="_ETM_Q14_610000"/>
      <w:bookmarkEnd w:id="8015"/>
      <w:r>
        <w:rPr>
          <w:rFonts w:hint="cs"/>
          <w:rtl/>
          <w:lang w:eastAsia="he-IL"/>
        </w:rPr>
        <w:t xml:space="preserve">מנהל את המשרד לביטחון לאומי על פי סקרים, על פי </w:t>
      </w:r>
      <w:bookmarkStart w:id="8016" w:name="_ETM_Q14_615000"/>
      <w:bookmarkEnd w:id="8016"/>
      <w:r>
        <w:rPr>
          <w:rFonts w:hint="cs"/>
          <w:rtl/>
          <w:lang w:eastAsia="he-IL"/>
        </w:rPr>
        <w:t>דעת קהל</w:t>
      </w:r>
      <w:r w:rsidR="009B2146">
        <w:rPr>
          <w:rFonts w:hint="cs"/>
          <w:rtl/>
          <w:lang w:eastAsia="he-IL"/>
        </w:rPr>
        <w:t>?</w:t>
      </w:r>
      <w:r>
        <w:rPr>
          <w:rFonts w:hint="cs"/>
          <w:rtl/>
          <w:lang w:eastAsia="he-IL"/>
        </w:rPr>
        <w:t xml:space="preserve"> ככה הוא רצה להבעיר את החברה הערבית אחרי </w:t>
      </w:r>
      <w:bookmarkStart w:id="8017" w:name="_ETM_Q14_624000"/>
      <w:bookmarkEnd w:id="8017"/>
      <w:r>
        <w:rPr>
          <w:rFonts w:hint="cs"/>
          <w:rtl/>
          <w:lang w:eastAsia="he-IL"/>
        </w:rPr>
        <w:t xml:space="preserve">7 באוקטובר, וגם רצה להדליק אש במסגד אל-אקצא, כל זה </w:t>
      </w:r>
      <w:bookmarkStart w:id="8018" w:name="_ETM_Q14_637000"/>
      <w:bookmarkEnd w:id="8018"/>
      <w:r>
        <w:rPr>
          <w:rFonts w:hint="cs"/>
          <w:rtl/>
          <w:lang w:eastAsia="he-IL"/>
        </w:rPr>
        <w:t xml:space="preserve">על מנת לשקם את המצב שלו בסקרים. בכל פעם שיש </w:t>
      </w:r>
      <w:bookmarkStart w:id="8019" w:name="_ETM_Q14_643000"/>
      <w:bookmarkEnd w:id="8019"/>
      <w:r>
        <w:rPr>
          <w:rFonts w:hint="cs"/>
          <w:rtl/>
          <w:lang w:eastAsia="he-IL"/>
        </w:rPr>
        <w:t xml:space="preserve">ירידה, הוא מנסה להדליק את האזור, או באל-אקצא, או שומר </w:t>
      </w:r>
      <w:bookmarkStart w:id="8020" w:name="_ETM_Q14_649000"/>
      <w:bookmarkEnd w:id="8020"/>
      <w:r>
        <w:rPr>
          <w:rFonts w:hint="cs"/>
          <w:rtl/>
          <w:lang w:eastAsia="he-IL"/>
        </w:rPr>
        <w:t>חומות 1, 2, 3, או במזרח ירושלים</w:t>
      </w:r>
      <w:r w:rsidR="009B2146">
        <w:rPr>
          <w:rFonts w:hint="cs"/>
          <w:rtl/>
          <w:lang w:eastAsia="he-IL"/>
        </w:rPr>
        <w:t>,</w:t>
      </w:r>
      <w:r>
        <w:rPr>
          <w:rFonts w:hint="cs"/>
          <w:rtl/>
          <w:lang w:eastAsia="he-IL"/>
        </w:rPr>
        <w:t xml:space="preserve"> או לוותר על </w:t>
      </w:r>
      <w:bookmarkStart w:id="8021" w:name="_ETM_Q14_657000"/>
      <w:bookmarkEnd w:id="8021"/>
      <w:r>
        <w:rPr>
          <w:rFonts w:hint="cs"/>
          <w:rtl/>
          <w:lang w:eastAsia="he-IL"/>
        </w:rPr>
        <w:t>המאבק בפשיעה בחברה הערבית</w:t>
      </w:r>
      <w:r w:rsidR="009B2146">
        <w:rPr>
          <w:rFonts w:hint="cs"/>
          <w:rtl/>
          <w:lang w:eastAsia="he-IL"/>
        </w:rPr>
        <w:t>,</w:t>
      </w:r>
      <w:r>
        <w:rPr>
          <w:rFonts w:hint="cs"/>
          <w:rtl/>
          <w:lang w:eastAsia="he-IL"/>
        </w:rPr>
        <w:t xml:space="preserve"> או </w:t>
      </w:r>
      <w:r w:rsidR="009B2146">
        <w:rPr>
          <w:rFonts w:hint="cs"/>
          <w:rtl/>
          <w:lang w:eastAsia="he-IL"/>
        </w:rPr>
        <w:t>לה</w:t>
      </w:r>
      <w:r>
        <w:rPr>
          <w:rFonts w:hint="cs"/>
          <w:rtl/>
          <w:lang w:eastAsia="he-IL"/>
        </w:rPr>
        <w:t>תחיל להרוס ב</w:t>
      </w:r>
      <w:r w:rsidRPr="008F409F">
        <w:rPr>
          <w:rtl/>
          <w:lang w:eastAsia="he-IL"/>
        </w:rPr>
        <w:t>אום אל-</w:t>
      </w:r>
      <w:proofErr w:type="spellStart"/>
      <w:r w:rsidRPr="008F409F">
        <w:rPr>
          <w:rtl/>
          <w:lang w:eastAsia="he-IL"/>
        </w:rPr>
        <w:t>חיראן</w:t>
      </w:r>
      <w:proofErr w:type="spellEnd"/>
      <w:r>
        <w:rPr>
          <w:rFonts w:hint="cs"/>
          <w:rtl/>
          <w:lang w:eastAsia="he-IL"/>
        </w:rPr>
        <w:t>, ב</w:t>
      </w:r>
      <w:r w:rsidRPr="008F409F">
        <w:rPr>
          <w:rtl/>
          <w:lang w:eastAsia="he-IL"/>
        </w:rPr>
        <w:t xml:space="preserve">ראס </w:t>
      </w:r>
      <w:proofErr w:type="spellStart"/>
      <w:r w:rsidRPr="008F409F">
        <w:rPr>
          <w:rtl/>
          <w:lang w:eastAsia="he-IL"/>
        </w:rPr>
        <w:t>ג'ראבה</w:t>
      </w:r>
      <w:proofErr w:type="spellEnd"/>
      <w:r>
        <w:rPr>
          <w:rFonts w:hint="cs"/>
          <w:rtl/>
          <w:lang w:eastAsia="he-IL"/>
        </w:rPr>
        <w:t xml:space="preserve">, </w:t>
      </w:r>
      <w:bookmarkStart w:id="8022" w:name="_ETM_Q14_665000"/>
      <w:bookmarkEnd w:id="8022"/>
      <w:r>
        <w:rPr>
          <w:rFonts w:hint="cs"/>
          <w:rtl/>
          <w:lang w:eastAsia="he-IL"/>
        </w:rPr>
        <w:t>בוו</w:t>
      </w:r>
      <w:r>
        <w:rPr>
          <w:rtl/>
          <w:lang w:eastAsia="he-IL"/>
        </w:rPr>
        <w:t>אדי אל</w:t>
      </w:r>
      <w:r>
        <w:rPr>
          <w:rFonts w:hint="cs"/>
          <w:rtl/>
          <w:lang w:eastAsia="he-IL"/>
        </w:rPr>
        <w:t>-</w:t>
      </w:r>
      <w:proofErr w:type="spellStart"/>
      <w:r w:rsidRPr="008F409F">
        <w:rPr>
          <w:rtl/>
          <w:lang w:eastAsia="he-IL"/>
        </w:rPr>
        <w:t>ח'ליל</w:t>
      </w:r>
      <w:proofErr w:type="spellEnd"/>
      <w:r>
        <w:rPr>
          <w:rFonts w:hint="cs"/>
          <w:rtl/>
          <w:lang w:eastAsia="he-IL"/>
        </w:rPr>
        <w:t xml:space="preserve">, לעלות כאן לפודיום ולהתגאות בהריסות. ככה לא מנהלים עסק. </w:t>
      </w:r>
      <w:bookmarkStart w:id="8023" w:name="_ETM_Q14_679000"/>
      <w:bookmarkEnd w:id="8023"/>
      <w:r>
        <w:rPr>
          <w:rFonts w:hint="cs"/>
          <w:rtl/>
          <w:lang w:eastAsia="he-IL"/>
        </w:rPr>
        <w:t>איך אפשר לתת תחושת ביטחון לאנשים, לאזרחים?</w:t>
      </w:r>
    </w:p>
    <w:p w:rsidR="00F05D2D" w:rsidRDefault="00F05D2D" w:rsidP="00465CE7">
      <w:pPr>
        <w:rPr>
          <w:rtl/>
          <w:lang w:eastAsia="he-IL"/>
        </w:rPr>
      </w:pPr>
    </w:p>
    <w:p w:rsidR="00F05D2D" w:rsidRDefault="00F05D2D" w:rsidP="00465CE7">
      <w:pPr>
        <w:pStyle w:val="af6"/>
        <w:keepNext/>
        <w:rPr>
          <w:rtl/>
        </w:rPr>
      </w:pPr>
      <w:r w:rsidRPr="008F409F">
        <w:rPr>
          <w:rStyle w:val="TagStyle"/>
          <w:rtl/>
        </w:rPr>
        <w:t xml:space="preserve"> &lt;&lt; יור &gt;&gt; </w:t>
      </w:r>
      <w:r>
        <w:rPr>
          <w:rtl/>
        </w:rPr>
        <w:t>היו"ר אורית פרקש הכהן:</w:t>
      </w:r>
      <w:r w:rsidRPr="008F409F">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אתה צריך </w:t>
      </w:r>
      <w:bookmarkStart w:id="8024" w:name="_ETM_Q14_685000"/>
      <w:bookmarkEnd w:id="8024"/>
      <w:r>
        <w:rPr>
          <w:rFonts w:hint="cs"/>
          <w:rtl/>
          <w:lang w:eastAsia="he-IL"/>
        </w:rPr>
        <w:t>לסיים.</w:t>
      </w:r>
    </w:p>
    <w:p w:rsidR="00F05D2D" w:rsidRDefault="00F05D2D" w:rsidP="00465CE7">
      <w:pPr>
        <w:rPr>
          <w:rtl/>
          <w:lang w:eastAsia="he-IL"/>
        </w:rPr>
      </w:pPr>
      <w:bookmarkStart w:id="8025" w:name="_ETM_Q14_687000"/>
      <w:bookmarkEnd w:id="8025"/>
    </w:p>
    <w:p w:rsidR="00F05D2D" w:rsidRDefault="00F05D2D" w:rsidP="00465CE7">
      <w:pPr>
        <w:pStyle w:val="-"/>
        <w:keepNext/>
        <w:rPr>
          <w:rtl/>
        </w:rPr>
      </w:pPr>
      <w:bookmarkStart w:id="8026" w:name="_ETM_Q14_686000"/>
      <w:bookmarkStart w:id="8027" w:name="ET_speaker_6340_13"/>
      <w:bookmarkStart w:id="8028" w:name="ET_speakercontinue_ואליד_אלהואשלה__14"/>
      <w:bookmarkEnd w:id="8026"/>
      <w:r w:rsidRPr="008F409F">
        <w:rPr>
          <w:rStyle w:val="TagStyle"/>
          <w:rtl/>
        </w:rPr>
        <w:t xml:space="preserve"> &lt;&lt; דובר_המשך &gt;&gt; </w:t>
      </w:r>
      <w:r>
        <w:rPr>
          <w:rtl/>
        </w:rPr>
        <w:t>ואליד אלהואשלה (רע"מ – הרשימה הערבית המאוחדת):</w:t>
      </w:r>
      <w:r w:rsidRPr="008F409F">
        <w:rPr>
          <w:rStyle w:val="TagStyle"/>
          <w:rtl/>
        </w:rPr>
        <w:t xml:space="preserve"> &lt;&lt; דובר_המשך &gt;&gt; </w:t>
      </w:r>
      <w:r>
        <w:rPr>
          <w:rtl/>
        </w:rPr>
        <w:t xml:space="preserve">   </w:t>
      </w:r>
      <w:bookmarkEnd w:id="8027"/>
    </w:p>
    <w:bookmarkEnd w:id="8028"/>
    <w:p w:rsidR="00F05D2D" w:rsidRDefault="00F05D2D" w:rsidP="00C919F6">
      <w:pPr>
        <w:rPr>
          <w:rtl/>
          <w:lang w:eastAsia="he-IL"/>
        </w:rPr>
      </w:pPr>
    </w:p>
    <w:p w:rsidR="00F05D2D" w:rsidRDefault="00F05D2D" w:rsidP="00C919F6">
      <w:pPr>
        <w:rPr>
          <w:rtl/>
          <w:lang w:eastAsia="he-IL"/>
        </w:rPr>
      </w:pPr>
      <w:r>
        <w:rPr>
          <w:rFonts w:hint="cs"/>
          <w:rtl/>
          <w:lang w:eastAsia="he-IL"/>
        </w:rPr>
        <w:t>בושה וחרפה.</w:t>
      </w:r>
    </w:p>
    <w:p w:rsidR="00F05D2D" w:rsidRDefault="00F05D2D" w:rsidP="00465CE7">
      <w:pPr>
        <w:rPr>
          <w:rtl/>
          <w:lang w:eastAsia="he-IL"/>
        </w:rPr>
      </w:pPr>
      <w:bookmarkStart w:id="8029" w:name="_ETM_Q14_684000"/>
      <w:bookmarkEnd w:id="8029"/>
    </w:p>
    <w:p w:rsidR="00F05D2D" w:rsidRDefault="00F05D2D" w:rsidP="00465CE7">
      <w:pPr>
        <w:pStyle w:val="af6"/>
        <w:keepNext/>
        <w:rPr>
          <w:rtl/>
        </w:rPr>
      </w:pPr>
      <w:r w:rsidRPr="008F409F">
        <w:rPr>
          <w:rStyle w:val="TagStyle"/>
          <w:rtl/>
        </w:rPr>
        <w:t xml:space="preserve"> &lt;&lt; יור &gt;&gt; </w:t>
      </w:r>
      <w:r>
        <w:rPr>
          <w:rtl/>
        </w:rPr>
        <w:t>היו"ר אורית פרקש הכהן:</w:t>
      </w:r>
      <w:r w:rsidRPr="008F409F">
        <w:rPr>
          <w:rStyle w:val="TagStyle"/>
          <w:rtl/>
        </w:rPr>
        <w:t xml:space="preserve"> &lt;&lt; יור &gt;&gt;</w:t>
      </w:r>
      <w:r>
        <w:rPr>
          <w:rtl/>
        </w:rPr>
        <w:t xml:space="preserve">   </w:t>
      </w:r>
    </w:p>
    <w:p w:rsidR="00F05D2D" w:rsidRDefault="00F05D2D" w:rsidP="00C919F6">
      <w:pPr>
        <w:rPr>
          <w:rtl/>
          <w:lang w:eastAsia="he-IL"/>
        </w:rPr>
      </w:pPr>
    </w:p>
    <w:p w:rsidR="00F05D2D" w:rsidRPr="008F409F" w:rsidRDefault="00F05D2D" w:rsidP="00465CE7">
      <w:pPr>
        <w:rPr>
          <w:rtl/>
          <w:lang w:eastAsia="he-IL"/>
        </w:rPr>
      </w:pPr>
      <w:bookmarkStart w:id="8030" w:name="_ETM_Q14_682000"/>
      <w:bookmarkEnd w:id="8030"/>
      <w:r>
        <w:rPr>
          <w:rFonts w:hint="cs"/>
          <w:rtl/>
          <w:lang w:eastAsia="he-IL"/>
        </w:rPr>
        <w:t xml:space="preserve">תודה רבה. חבר הכנסת חמד עמאר. בבקשה, חבר הכנסת </w:t>
      </w:r>
      <w:bookmarkStart w:id="8031" w:name="_ETM_Q14_701000"/>
      <w:bookmarkEnd w:id="8031"/>
      <w:r>
        <w:rPr>
          <w:rFonts w:hint="cs"/>
          <w:rtl/>
          <w:lang w:eastAsia="he-IL"/>
        </w:rPr>
        <w:t>עמאר, לרשותך שלוש דקות.</w:t>
      </w:r>
    </w:p>
    <w:p w:rsidR="00F05D2D" w:rsidRDefault="00F05D2D" w:rsidP="00465CE7">
      <w:pPr>
        <w:rPr>
          <w:rtl/>
          <w:lang w:eastAsia="he-IL"/>
        </w:rPr>
      </w:pPr>
    </w:p>
    <w:p w:rsidR="00F05D2D" w:rsidRDefault="00F05D2D" w:rsidP="00465CE7">
      <w:pPr>
        <w:pStyle w:val="a4"/>
        <w:keepNext/>
        <w:rPr>
          <w:rtl/>
        </w:rPr>
      </w:pPr>
      <w:bookmarkStart w:id="8032" w:name="ET_speaker_4674_16"/>
      <w:r w:rsidRPr="008F409F">
        <w:rPr>
          <w:rStyle w:val="TagStyle"/>
          <w:rtl/>
        </w:rPr>
        <w:t xml:space="preserve"> &lt;&lt; דובר &gt;&gt; </w:t>
      </w:r>
      <w:bookmarkStart w:id="8033" w:name="_Toc182304490"/>
      <w:bookmarkStart w:id="8034" w:name="_Toc182318142"/>
      <w:bookmarkStart w:id="8035" w:name="_Toc182318503"/>
      <w:bookmarkStart w:id="8036" w:name="_Toc182328925"/>
      <w:r>
        <w:rPr>
          <w:rtl/>
        </w:rPr>
        <w:t>חמד עמאר (ישראל ביתנו):</w:t>
      </w:r>
      <w:bookmarkEnd w:id="8033"/>
      <w:bookmarkEnd w:id="8034"/>
      <w:bookmarkEnd w:id="8035"/>
      <w:bookmarkEnd w:id="8036"/>
      <w:r w:rsidRPr="008F409F">
        <w:rPr>
          <w:rStyle w:val="TagStyle"/>
          <w:rtl/>
        </w:rPr>
        <w:t xml:space="preserve"> &lt;&lt; דובר &gt;&gt;</w:t>
      </w:r>
      <w:r>
        <w:rPr>
          <w:rtl/>
        </w:rPr>
        <w:t xml:space="preserve">   </w:t>
      </w:r>
      <w:bookmarkEnd w:id="8032"/>
    </w:p>
    <w:p w:rsidR="00F05D2D" w:rsidRDefault="00F05D2D" w:rsidP="00C919F6">
      <w:pPr>
        <w:rPr>
          <w:rtl/>
          <w:lang w:eastAsia="he-IL"/>
        </w:rPr>
      </w:pPr>
    </w:p>
    <w:p w:rsidR="00F05D2D" w:rsidRDefault="00F05D2D" w:rsidP="009B2146">
      <w:pPr>
        <w:rPr>
          <w:rtl/>
        </w:rPr>
      </w:pPr>
      <w:bookmarkStart w:id="8037" w:name="_ETM_Q14_709000"/>
      <w:bookmarkEnd w:id="8037"/>
      <w:r>
        <w:rPr>
          <w:rFonts w:hint="cs"/>
          <w:rtl/>
        </w:rPr>
        <w:t xml:space="preserve">גברתי היושב-ראש, כבוד השר, כבוד חברי </w:t>
      </w:r>
      <w:bookmarkStart w:id="8038" w:name="_ETM_Q14_716000"/>
      <w:bookmarkEnd w:id="8038"/>
      <w:r>
        <w:rPr>
          <w:rFonts w:hint="cs"/>
          <w:rtl/>
        </w:rPr>
        <w:t xml:space="preserve">הכנסת, אני רוצה לנצל את ההזדמנות ולהודות למלחם אסעד. הרבה </w:t>
      </w:r>
      <w:bookmarkStart w:id="8039" w:name="_ETM_Q14_724000"/>
      <w:bookmarkEnd w:id="8039"/>
      <w:r>
        <w:rPr>
          <w:rFonts w:hint="cs"/>
          <w:rtl/>
        </w:rPr>
        <w:t xml:space="preserve">לא מכירים את הבחור הזה, גם אני לא הכרתי אותו </w:t>
      </w:r>
      <w:bookmarkStart w:id="8040" w:name="_ETM_Q14_729000"/>
      <w:bookmarkEnd w:id="8040"/>
      <w:r>
        <w:rPr>
          <w:rFonts w:hint="cs"/>
          <w:rtl/>
        </w:rPr>
        <w:t xml:space="preserve">לפני זה. הוא אוהד מכבי תל אביב, נוסע איתם למשחקים, </w:t>
      </w:r>
      <w:bookmarkStart w:id="8041" w:name="_ETM_Q14_733000"/>
      <w:bookmarkEnd w:id="8041"/>
      <w:r>
        <w:rPr>
          <w:rFonts w:hint="cs"/>
          <w:rtl/>
        </w:rPr>
        <w:t>גם בארץ, גם בחו"ל.</w:t>
      </w:r>
      <w:bookmarkStart w:id="8042" w:name="_ETM_Q14_740000"/>
      <w:bookmarkStart w:id="8043" w:name="_ETM_Q14_741000"/>
      <w:bookmarkEnd w:id="8042"/>
      <w:bookmarkEnd w:id="8043"/>
      <w:r w:rsidR="009B2146">
        <w:rPr>
          <w:rFonts w:hint="cs"/>
          <w:rtl/>
        </w:rPr>
        <w:t xml:space="preserve"> </w:t>
      </w:r>
      <w:r>
        <w:rPr>
          <w:rFonts w:hint="cs"/>
          <w:rtl/>
        </w:rPr>
        <w:t>בבוקר מתקשר אליי אבא שלו ואומר לי שהוא מנותק קשר</w:t>
      </w:r>
      <w:r w:rsidR="009B2146">
        <w:rPr>
          <w:rFonts w:hint="cs"/>
          <w:rtl/>
        </w:rPr>
        <w:t>:</w:t>
      </w:r>
      <w:r>
        <w:rPr>
          <w:rFonts w:hint="cs"/>
          <w:rtl/>
        </w:rPr>
        <w:t xml:space="preserve"> אני לא מצליח לתפוס אותו, אולי </w:t>
      </w:r>
      <w:bookmarkStart w:id="8044" w:name="_ETM_Q14_750000"/>
      <w:bookmarkEnd w:id="8044"/>
      <w:r>
        <w:rPr>
          <w:rFonts w:hint="cs"/>
          <w:rtl/>
        </w:rPr>
        <w:t xml:space="preserve">אתה יכול לעזור לי. </w:t>
      </w:r>
      <w:bookmarkStart w:id="8045" w:name="TOR_Q15"/>
      <w:bookmarkEnd w:id="8045"/>
      <w:r>
        <w:rPr>
          <w:rFonts w:hint="cs"/>
          <w:rtl/>
        </w:rPr>
        <w:t xml:space="preserve">הרמתי טלפון לשגרירות. דיברתי עם השגרירות. אמרתי להם באיזה </w:t>
      </w:r>
      <w:bookmarkStart w:id="8046" w:name="_ETM_Q15_156774"/>
      <w:bookmarkEnd w:id="8046"/>
      <w:r>
        <w:rPr>
          <w:rFonts w:hint="cs"/>
          <w:rtl/>
        </w:rPr>
        <w:t>בית מלון הוא נמצא, ובאמת תוך שעתיים חזרו אליי</w:t>
      </w:r>
      <w:bookmarkStart w:id="8047" w:name="_ETM_Q15_161230"/>
      <w:bookmarkEnd w:id="8047"/>
      <w:r>
        <w:rPr>
          <w:rFonts w:hint="cs"/>
          <w:rtl/>
        </w:rPr>
        <w:t xml:space="preserve"> ואמרו לי שמצאו אותו. אבל על</w:t>
      </w:r>
      <w:bookmarkStart w:id="8048" w:name="_ETM_Q15_184735"/>
      <w:bookmarkEnd w:id="8048"/>
      <w:r>
        <w:rPr>
          <w:rFonts w:hint="cs"/>
          <w:rtl/>
        </w:rPr>
        <w:t xml:space="preserve"> כל מה שהוא, באמת, </w:t>
      </w:r>
      <w:bookmarkStart w:id="8049" w:name="_ETM_Q15_170285"/>
      <w:bookmarkEnd w:id="8049"/>
      <w:r>
        <w:rPr>
          <w:rFonts w:hint="cs"/>
          <w:rtl/>
        </w:rPr>
        <w:t>עשה, והעזרה שהוא נתן, והצלת האנשים</w:t>
      </w:r>
      <w:r w:rsidR="009B2146">
        <w:rPr>
          <w:rFonts w:hint="cs"/>
          <w:rtl/>
        </w:rPr>
        <w:t>,</w:t>
      </w:r>
      <w:r>
        <w:rPr>
          <w:rFonts w:hint="cs"/>
          <w:rtl/>
        </w:rPr>
        <w:t xml:space="preserve"> והאוהדים שהוא </w:t>
      </w:r>
      <w:bookmarkStart w:id="8050" w:name="_ETM_Q15_176384"/>
      <w:bookmarkEnd w:id="8050"/>
      <w:r>
        <w:rPr>
          <w:rFonts w:hint="cs"/>
          <w:rtl/>
        </w:rPr>
        <w:t xml:space="preserve">הציל שם, מגיעה לו תודה ענקית. הרבה מופתעים מהמעשים שלו. להגיד לכם את האמת, </w:t>
      </w:r>
      <w:bookmarkStart w:id="8051" w:name="_ETM_Q15_189024"/>
      <w:bookmarkEnd w:id="8051"/>
      <w:r>
        <w:rPr>
          <w:rFonts w:hint="cs"/>
          <w:rtl/>
        </w:rPr>
        <w:t xml:space="preserve">אני דווקא לא הייתי מופתע, כי כל בחור </w:t>
      </w:r>
      <w:bookmarkStart w:id="8052" w:name="_ETM_Q15_193533"/>
      <w:bookmarkEnd w:id="8052"/>
      <w:r>
        <w:rPr>
          <w:rFonts w:hint="cs"/>
          <w:rtl/>
        </w:rPr>
        <w:t xml:space="preserve">דרוזי יעשה אותו דבר כמו שהוא עשה. ככה אנחנו חונכנו, ככה אנחנו גדלנו, </w:t>
      </w:r>
      <w:bookmarkStart w:id="8053" w:name="_ETM_Q15_202325"/>
      <w:bookmarkEnd w:id="8053"/>
      <w:r>
        <w:rPr>
          <w:rFonts w:hint="cs"/>
          <w:rtl/>
        </w:rPr>
        <w:t xml:space="preserve">ככה נמשיך לחיות ולגדל את הילדים שלנו </w:t>
      </w:r>
      <w:r w:rsidR="009B2146">
        <w:rPr>
          <w:rFonts w:hint="eastAsia"/>
          <w:rtl/>
        </w:rPr>
        <w:t xml:space="preserve">– </w:t>
      </w:r>
      <w:r>
        <w:rPr>
          <w:rFonts w:hint="cs"/>
          <w:rtl/>
        </w:rPr>
        <w:t xml:space="preserve">באהבת האחר, בלתת, בלעזור ולתרום. הוא עשה בדיוק מה שמצופה ממנו לעשות </w:t>
      </w:r>
      <w:r>
        <w:rPr>
          <w:rFonts w:hint="eastAsia"/>
        </w:rPr>
        <w:t>–</w:t>
      </w:r>
      <w:r>
        <w:rPr>
          <w:rFonts w:hint="cs"/>
          <w:rtl/>
        </w:rPr>
        <w:t xml:space="preserve"> להציל אנשים</w:t>
      </w:r>
      <w:r w:rsidR="009B2146">
        <w:rPr>
          <w:rFonts w:hint="cs"/>
          <w:rtl/>
        </w:rPr>
        <w:t>,</w:t>
      </w:r>
      <w:r>
        <w:rPr>
          <w:rFonts w:hint="cs"/>
          <w:rtl/>
        </w:rPr>
        <w:t xml:space="preserve"> והוא הציל הרבה בחורים צעירים שהיו איתו. פשוט אותם אנשים הלכו ליהנות ממשחק כדורגל וכמעט נהרגו שם. היו הורגים ורוצחים אותם. לכן, מלחם, כל </w:t>
      </w:r>
      <w:bookmarkStart w:id="8054" w:name="_ETM_Q15_241690"/>
      <w:bookmarkEnd w:id="8054"/>
      <w:r>
        <w:rPr>
          <w:rFonts w:hint="cs"/>
          <w:rtl/>
        </w:rPr>
        <w:t>הכבוד לך. תודה על כל מה שעשית. קראת</w:t>
      </w:r>
      <w:bookmarkStart w:id="8055" w:name="_ETM_Q15_246441"/>
      <w:bookmarkEnd w:id="8055"/>
      <w:r>
        <w:rPr>
          <w:rFonts w:hint="cs"/>
          <w:rtl/>
        </w:rPr>
        <w:t xml:space="preserve">י גם מה שמכבי תל אביב כתבה עליך. אתה ענק. תודה רבה. </w:t>
      </w:r>
    </w:p>
    <w:p w:rsidR="00F05D2D" w:rsidRDefault="00F05D2D" w:rsidP="00465CE7">
      <w:pPr>
        <w:ind w:firstLine="0"/>
        <w:rPr>
          <w:rtl/>
        </w:rPr>
      </w:pPr>
    </w:p>
    <w:p w:rsidR="00F05D2D" w:rsidRDefault="00F05D2D" w:rsidP="00465CE7">
      <w:pPr>
        <w:pStyle w:val="af6"/>
        <w:keepNext/>
        <w:rPr>
          <w:rtl/>
        </w:rPr>
      </w:pPr>
      <w:r w:rsidRPr="009A73B5">
        <w:rPr>
          <w:rStyle w:val="TagStyle"/>
          <w:rtl/>
        </w:rPr>
        <w:t xml:space="preserve"> &lt;&lt; יור &gt;&gt;</w:t>
      </w:r>
      <w:r w:rsidRPr="00B87D53">
        <w:rPr>
          <w:rStyle w:val="TagStyle"/>
          <w:rtl/>
        </w:rPr>
        <w:t xml:space="preserve"> </w:t>
      </w:r>
      <w:r>
        <w:rPr>
          <w:rtl/>
        </w:rPr>
        <w:t>היו"ר אורית פרקש הכהן:</w:t>
      </w:r>
      <w:r w:rsidRPr="00B87D53">
        <w:rPr>
          <w:rStyle w:val="TagStyle"/>
          <w:rtl/>
        </w:rPr>
        <w:t xml:space="preserve"> </w:t>
      </w:r>
      <w:r w:rsidRPr="009A73B5">
        <w:rPr>
          <w:rStyle w:val="TagStyle"/>
          <w:rtl/>
        </w:rPr>
        <w:t>&lt;&lt;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w:t>
      </w:r>
      <w:bookmarkStart w:id="8056" w:name="_ETM_Q15_255469"/>
      <w:bookmarkEnd w:id="8056"/>
      <w:r>
        <w:rPr>
          <w:rFonts w:hint="cs"/>
          <w:rtl/>
          <w:lang w:eastAsia="he-IL"/>
        </w:rPr>
        <w:t xml:space="preserve">הדוברת הבאה </w:t>
      </w:r>
      <w:r>
        <w:rPr>
          <w:rtl/>
          <w:lang w:eastAsia="he-IL"/>
        </w:rPr>
        <w:t>–</w:t>
      </w:r>
      <w:r>
        <w:rPr>
          <w:rFonts w:hint="cs"/>
          <w:rtl/>
          <w:lang w:eastAsia="he-IL"/>
        </w:rPr>
        <w:t xml:space="preserve"> חברת הכנסת יוליה מלינובסקי. בבקשה, לרשותך שלוש דקות. </w:t>
      </w:r>
      <w:bookmarkStart w:id="8057" w:name="_ETM_Q15_265405"/>
      <w:bookmarkEnd w:id="8057"/>
    </w:p>
    <w:p w:rsidR="00F05D2D" w:rsidRPr="00B87D53" w:rsidRDefault="00F05D2D" w:rsidP="00465CE7">
      <w:pPr>
        <w:rPr>
          <w:rtl/>
          <w:lang w:eastAsia="he-IL"/>
        </w:rPr>
      </w:pPr>
      <w:bookmarkStart w:id="8058" w:name="_ETM_Q15_265597"/>
      <w:bookmarkStart w:id="8059" w:name="_ETM_Q15_265682"/>
      <w:bookmarkEnd w:id="8058"/>
      <w:bookmarkEnd w:id="8059"/>
    </w:p>
    <w:p w:rsidR="00F05D2D" w:rsidRDefault="00F05D2D" w:rsidP="00465CE7">
      <w:pPr>
        <w:pStyle w:val="a4"/>
        <w:keepNext/>
        <w:rPr>
          <w:rtl/>
        </w:rPr>
      </w:pPr>
      <w:bookmarkStart w:id="8060" w:name="ET_speaker_5552_1"/>
      <w:r w:rsidRPr="009A73B5">
        <w:rPr>
          <w:rStyle w:val="TagStyle"/>
          <w:rtl/>
        </w:rPr>
        <w:t xml:space="preserve"> &lt;&lt; דובר &gt;&gt;</w:t>
      </w:r>
      <w:r w:rsidRPr="00B87D53">
        <w:rPr>
          <w:rStyle w:val="TagStyle"/>
          <w:rtl/>
        </w:rPr>
        <w:t xml:space="preserve"> </w:t>
      </w:r>
      <w:bookmarkStart w:id="8061" w:name="_Toc182304491"/>
      <w:bookmarkStart w:id="8062" w:name="_Toc182318143"/>
      <w:bookmarkStart w:id="8063" w:name="_Toc182318504"/>
      <w:bookmarkStart w:id="8064" w:name="_Toc182328926"/>
      <w:r>
        <w:rPr>
          <w:rtl/>
        </w:rPr>
        <w:t>יוליה מלינובסקי (ישראל ביתנו):</w:t>
      </w:r>
      <w:bookmarkEnd w:id="8061"/>
      <w:bookmarkEnd w:id="8062"/>
      <w:bookmarkEnd w:id="8063"/>
      <w:bookmarkEnd w:id="8064"/>
      <w:r w:rsidRPr="00B87D53">
        <w:rPr>
          <w:rStyle w:val="TagStyle"/>
          <w:rtl/>
        </w:rPr>
        <w:t xml:space="preserve"> </w:t>
      </w:r>
      <w:r w:rsidRPr="009A73B5">
        <w:rPr>
          <w:rStyle w:val="TagStyle"/>
          <w:rtl/>
        </w:rPr>
        <w:t>&lt;&lt; דובר &gt;&gt;</w:t>
      </w:r>
      <w:r>
        <w:rPr>
          <w:rtl/>
        </w:rPr>
        <w:t xml:space="preserve"> </w:t>
      </w:r>
      <w:bookmarkEnd w:id="8060"/>
    </w:p>
    <w:p w:rsidR="00F05D2D" w:rsidRDefault="00F05D2D" w:rsidP="00C919F6">
      <w:pPr>
        <w:rPr>
          <w:rtl/>
          <w:lang w:eastAsia="he-IL"/>
        </w:rPr>
      </w:pPr>
    </w:p>
    <w:p w:rsidR="00F05D2D" w:rsidRDefault="00F05D2D" w:rsidP="00FD14D1">
      <w:pPr>
        <w:rPr>
          <w:rtl/>
          <w:lang w:eastAsia="he-IL"/>
        </w:rPr>
      </w:pPr>
      <w:r>
        <w:rPr>
          <w:rFonts w:hint="cs"/>
          <w:rtl/>
          <w:lang w:eastAsia="he-IL"/>
        </w:rPr>
        <w:t xml:space="preserve">תודה רבה. גברתי היושבת-ראש, אדוני השר, חבריי חברי הכנסת, אני רק רוצה לדעת למה התכוון שר הביטחון החדש שלנו כשהוא אמר אתמול שניצחנו את חיזבאללה. היום היו מטחים בלתי פוסקים בצפון. קיבלתי עכשיו הודעה מקריית ביאליק שדווקא הבית של מישהו מקרובי משפחה של היועצת שלי הוא </w:t>
      </w:r>
      <w:bookmarkStart w:id="8065" w:name="_ETM_Q15_301074"/>
      <w:bookmarkEnd w:id="8065"/>
      <w:proofErr w:type="spellStart"/>
      <w:r>
        <w:rPr>
          <w:rFonts w:hint="cs"/>
          <w:rtl/>
          <w:lang w:eastAsia="he-IL"/>
        </w:rPr>
        <w:t>טוטל</w:t>
      </w:r>
      <w:proofErr w:type="spellEnd"/>
      <w:r>
        <w:rPr>
          <w:rFonts w:hint="cs"/>
          <w:rtl/>
          <w:lang w:eastAsia="he-IL"/>
        </w:rPr>
        <w:t xml:space="preserve"> לוס. אולי שר הביטחון חי ביקום מקביל, אבל ככה לא נראה ניצחון. וכרגע, עוד מעט, אני רואה שיש אזעקות בלתי פוסקות בצפון. </w:t>
      </w:r>
      <w:r w:rsidR="009B2146">
        <w:rPr>
          <w:rFonts w:hint="cs"/>
          <w:rtl/>
          <w:lang w:eastAsia="he-IL"/>
        </w:rPr>
        <w:t>ה</w:t>
      </w:r>
      <w:r>
        <w:rPr>
          <w:rFonts w:hint="cs"/>
          <w:rtl/>
          <w:lang w:eastAsia="he-IL"/>
        </w:rPr>
        <w:t>אם זו הדרך להסדרה, או ש</w:t>
      </w:r>
      <w:r w:rsidR="009B2146">
        <w:rPr>
          <w:rFonts w:hint="cs"/>
          <w:rtl/>
          <w:lang w:eastAsia="he-IL"/>
        </w:rPr>
        <w:t>עוד</w:t>
      </w:r>
      <w:r>
        <w:rPr>
          <w:rFonts w:hint="cs"/>
          <w:rtl/>
          <w:lang w:eastAsia="he-IL"/>
        </w:rPr>
        <w:t xml:space="preserve"> פעם כנראה</w:t>
      </w:r>
      <w:bookmarkStart w:id="8066" w:name="_ETM_Q15_325081"/>
      <w:bookmarkEnd w:id="8066"/>
      <w:r>
        <w:rPr>
          <w:rFonts w:hint="cs"/>
          <w:rtl/>
          <w:lang w:eastAsia="he-IL"/>
        </w:rPr>
        <w:t xml:space="preserve"> מנסים לקנות שקט לטווח קצר במחיר של הפקרה לטוח ארוך, כדי לסגור עכשיו אירוע מהר </w:t>
      </w:r>
      <w:proofErr w:type="spellStart"/>
      <w:r>
        <w:rPr>
          <w:rFonts w:hint="cs"/>
          <w:rtl/>
          <w:lang w:eastAsia="he-IL"/>
        </w:rPr>
        <w:t>מהר</w:t>
      </w:r>
      <w:proofErr w:type="spellEnd"/>
      <w:r>
        <w:rPr>
          <w:rFonts w:hint="cs"/>
          <w:rtl/>
          <w:lang w:eastAsia="he-IL"/>
        </w:rPr>
        <w:t xml:space="preserve"> </w:t>
      </w:r>
      <w:proofErr w:type="spellStart"/>
      <w:r>
        <w:rPr>
          <w:rFonts w:hint="cs"/>
          <w:rtl/>
          <w:lang w:eastAsia="he-IL"/>
        </w:rPr>
        <w:t>מהר</w:t>
      </w:r>
      <w:proofErr w:type="spellEnd"/>
      <w:r>
        <w:rPr>
          <w:rFonts w:hint="cs"/>
          <w:rtl/>
          <w:lang w:eastAsia="he-IL"/>
        </w:rPr>
        <w:t>, להגיד: זהו, ניצחנו</w:t>
      </w:r>
      <w:r w:rsidR="009B2146">
        <w:rPr>
          <w:rFonts w:hint="cs"/>
          <w:rtl/>
          <w:lang w:eastAsia="he-IL"/>
        </w:rPr>
        <w:t>?</w:t>
      </w:r>
      <w:r>
        <w:rPr>
          <w:rFonts w:hint="cs"/>
          <w:rtl/>
          <w:lang w:eastAsia="he-IL"/>
        </w:rPr>
        <w:t xml:space="preserve"> </w:t>
      </w:r>
      <w:bookmarkStart w:id="8067" w:name="_ETM_Q15_329528"/>
      <w:bookmarkEnd w:id="8067"/>
      <w:r>
        <w:rPr>
          <w:rFonts w:hint="cs"/>
          <w:rtl/>
          <w:lang w:eastAsia="he-IL"/>
        </w:rPr>
        <w:t>כל השופרות יספרו שאנחנו ניצחנו</w:t>
      </w:r>
      <w:r w:rsidR="00FD14D1">
        <w:rPr>
          <w:rFonts w:hint="cs"/>
          <w:rtl/>
          <w:lang w:eastAsia="he-IL"/>
        </w:rPr>
        <w:t>,</w:t>
      </w:r>
      <w:r>
        <w:rPr>
          <w:rFonts w:hint="cs"/>
          <w:rtl/>
          <w:lang w:eastAsia="he-IL"/>
        </w:rPr>
        <w:t xml:space="preserve"> יעשו פה ממש פסטיגל שלם</w:t>
      </w:r>
      <w:r w:rsidR="00FD14D1">
        <w:rPr>
          <w:rFonts w:hint="cs"/>
          <w:rtl/>
          <w:lang w:eastAsia="he-IL"/>
        </w:rPr>
        <w:t>,</w:t>
      </w:r>
      <w:r>
        <w:rPr>
          <w:rFonts w:hint="cs"/>
          <w:rtl/>
          <w:lang w:eastAsia="he-IL"/>
        </w:rPr>
        <w:t xml:space="preserve"> אבל זה יהיה אותו הדבר. ותושבי הצפון עכשיו, כבר יותר משנה, סופגים וסופגים, בלי שום היתכנות למשהו אחר. </w:t>
      </w:r>
    </w:p>
    <w:p w:rsidR="00F05D2D" w:rsidRDefault="00F05D2D" w:rsidP="00465CE7">
      <w:pPr>
        <w:rPr>
          <w:rtl/>
          <w:lang w:eastAsia="he-IL"/>
        </w:rPr>
      </w:pPr>
      <w:bookmarkStart w:id="8068" w:name="_ETM_Q15_358865"/>
      <w:bookmarkStart w:id="8069" w:name="_ETM_Q15_358918"/>
      <w:bookmarkEnd w:id="8068"/>
      <w:bookmarkEnd w:id="8069"/>
    </w:p>
    <w:p w:rsidR="00F05D2D" w:rsidRDefault="00F05D2D" w:rsidP="00FD14D1">
      <w:pPr>
        <w:rPr>
          <w:rtl/>
          <w:lang w:eastAsia="he-IL"/>
        </w:rPr>
      </w:pPr>
      <w:bookmarkStart w:id="8070" w:name="_ETM_Q15_358960"/>
      <w:bookmarkStart w:id="8071" w:name="_ETM_Q15_359006"/>
      <w:bookmarkEnd w:id="8070"/>
      <w:bookmarkEnd w:id="8071"/>
      <w:r>
        <w:rPr>
          <w:rFonts w:hint="cs"/>
          <w:rtl/>
          <w:lang w:eastAsia="he-IL"/>
        </w:rPr>
        <w:t xml:space="preserve">הבעיה היא שאנחנו ידענו מזמן, מזמן ידענו, מה קורה בצפון </w:t>
      </w:r>
      <w:r w:rsidR="00FD14D1">
        <w:rPr>
          <w:rFonts w:hint="eastAsia"/>
          <w:rtl/>
          <w:lang w:eastAsia="he-IL"/>
        </w:rPr>
        <w:t xml:space="preserve">– </w:t>
      </w:r>
      <w:r>
        <w:rPr>
          <w:rFonts w:hint="cs"/>
          <w:rtl/>
          <w:lang w:eastAsia="he-IL"/>
        </w:rPr>
        <w:t>גם על כוח ארדואן, גם על המנהרות, גם על הנשק שיש לחיזבאללה. זה לא חדש. אגב, זה בדיוק אותו הדבר שאנחנו ידענו על החמאס. פשוט לא רצינו לשמוע. פשוט מה שעניין זה לשרוד</w:t>
      </w:r>
      <w:r w:rsidR="00FD14D1">
        <w:rPr>
          <w:rFonts w:hint="cs"/>
          <w:rtl/>
          <w:lang w:eastAsia="he-IL"/>
        </w:rPr>
        <w:t>;</w:t>
      </w:r>
      <w:r>
        <w:rPr>
          <w:rFonts w:hint="cs"/>
          <w:rtl/>
          <w:lang w:eastAsia="he-IL"/>
        </w:rPr>
        <w:t xml:space="preserve"> מה שעניין זה עוד ג'ובים</w:t>
      </w:r>
      <w:r w:rsidR="00FD14D1">
        <w:rPr>
          <w:rFonts w:hint="cs"/>
          <w:rtl/>
          <w:lang w:eastAsia="he-IL"/>
        </w:rPr>
        <w:t>;</w:t>
      </w:r>
      <w:r>
        <w:rPr>
          <w:rFonts w:hint="cs"/>
          <w:rtl/>
          <w:lang w:eastAsia="he-IL"/>
        </w:rPr>
        <w:t xml:space="preserve"> מה שעניין זה </w:t>
      </w:r>
      <w:bookmarkStart w:id="8072" w:name="_ETM_Q15_381537"/>
      <w:bookmarkEnd w:id="8072"/>
      <w:r>
        <w:rPr>
          <w:rFonts w:hint="cs"/>
          <w:rtl/>
          <w:lang w:eastAsia="he-IL"/>
        </w:rPr>
        <w:t>עוד יום או שבוע או חודש בלשכת ראש הממשלה</w:t>
      </w:r>
      <w:r w:rsidR="00FD14D1">
        <w:rPr>
          <w:rFonts w:hint="cs"/>
          <w:rtl/>
          <w:lang w:eastAsia="he-IL"/>
        </w:rPr>
        <w:t>.</w:t>
      </w:r>
      <w:r>
        <w:rPr>
          <w:rFonts w:hint="cs"/>
          <w:rtl/>
          <w:lang w:eastAsia="he-IL"/>
        </w:rPr>
        <w:t xml:space="preserve"> שום דבר אחר. באמת, אני מרגישה שכל מה שמעניין כרגע את הממשלה, את ראש הממשלה, זה איך הוא מסדר את העניינים האישיים שלו</w:t>
      </w:r>
      <w:r w:rsidR="00FD14D1">
        <w:rPr>
          <w:rFonts w:hint="cs"/>
          <w:rtl/>
          <w:lang w:eastAsia="he-IL"/>
        </w:rPr>
        <w:t>,</w:t>
      </w:r>
      <w:r>
        <w:rPr>
          <w:rFonts w:hint="cs"/>
          <w:rtl/>
          <w:lang w:eastAsia="he-IL"/>
        </w:rPr>
        <w:t xml:space="preserve"> איך הוא שורד את הזמן </w:t>
      </w:r>
      <w:bookmarkStart w:id="8073" w:name="_ETM_Q15_401436"/>
      <w:bookmarkEnd w:id="8073"/>
      <w:r>
        <w:rPr>
          <w:rFonts w:hint="cs"/>
          <w:rtl/>
          <w:lang w:eastAsia="he-IL"/>
        </w:rPr>
        <w:t xml:space="preserve">כדי להישאר ראש הממשלה. אני באמת מרגישה שהממשלה הזו מתנהלת </w:t>
      </w:r>
      <w:r w:rsidR="00FD14D1">
        <w:rPr>
          <w:rFonts w:hint="cs"/>
          <w:rtl/>
          <w:lang w:eastAsia="he-IL"/>
        </w:rPr>
        <w:t>לפי ה</w:t>
      </w:r>
      <w:r>
        <w:rPr>
          <w:rFonts w:hint="cs"/>
          <w:rtl/>
          <w:lang w:eastAsia="he-IL"/>
        </w:rPr>
        <w:t xml:space="preserve">מוטו </w:t>
      </w:r>
      <w:r w:rsidR="00FD14D1">
        <w:rPr>
          <w:rFonts w:hint="cs"/>
          <w:rtl/>
          <w:lang w:eastAsia="he-IL"/>
        </w:rPr>
        <w:t>"</w:t>
      </w:r>
      <w:r>
        <w:rPr>
          <w:rFonts w:hint="cs"/>
          <w:rtl/>
          <w:lang w:eastAsia="he-IL"/>
        </w:rPr>
        <w:t>אחר</w:t>
      </w:r>
      <w:r w:rsidR="00FD14D1">
        <w:rPr>
          <w:rFonts w:hint="cs"/>
          <w:rtl/>
          <w:lang w:eastAsia="he-IL"/>
        </w:rPr>
        <w:t>י</w:t>
      </w:r>
      <w:r>
        <w:rPr>
          <w:rFonts w:hint="cs"/>
          <w:rtl/>
          <w:lang w:eastAsia="he-IL"/>
        </w:rPr>
        <w:t>נו המבול</w:t>
      </w:r>
      <w:r w:rsidR="00FD14D1">
        <w:rPr>
          <w:rFonts w:hint="cs"/>
          <w:rtl/>
          <w:lang w:eastAsia="he-IL"/>
        </w:rPr>
        <w:t>"</w:t>
      </w:r>
      <w:r>
        <w:rPr>
          <w:rFonts w:hint="cs"/>
          <w:rtl/>
          <w:lang w:eastAsia="he-IL"/>
        </w:rPr>
        <w:t>. שום דבר לא מעניין. הכול מותר. אין גבולות, אין קווים אדומים. אין צל</w:t>
      </w:r>
      <w:r w:rsidR="00FD14D1">
        <w:rPr>
          <w:rFonts w:hint="cs"/>
          <w:rtl/>
          <w:lang w:eastAsia="he-IL"/>
        </w:rPr>
        <w:t>ם</w:t>
      </w:r>
      <w:r>
        <w:rPr>
          <w:rFonts w:hint="cs"/>
          <w:rtl/>
          <w:lang w:eastAsia="he-IL"/>
        </w:rPr>
        <w:t xml:space="preserve"> </w:t>
      </w:r>
      <w:bookmarkStart w:id="8074" w:name="_ETM_Q15_415487"/>
      <w:bookmarkEnd w:id="8074"/>
      <w:r>
        <w:rPr>
          <w:rFonts w:hint="cs"/>
          <w:rtl/>
          <w:lang w:eastAsia="he-IL"/>
        </w:rPr>
        <w:t xml:space="preserve">אנוש. הכול בסדר. רק לשרוד, רק שלטון. איך אמר לי היום מישהו? שלטון שווה הכול. שלטון שווה הכול. על שלטון צריך לשלם. </w:t>
      </w:r>
    </w:p>
    <w:p w:rsidR="00F05D2D" w:rsidRDefault="00F05D2D" w:rsidP="00465CE7">
      <w:pPr>
        <w:rPr>
          <w:rtl/>
          <w:lang w:eastAsia="he-IL"/>
        </w:rPr>
      </w:pPr>
      <w:bookmarkStart w:id="8075" w:name="_ETM_Q15_434039"/>
      <w:bookmarkEnd w:id="8075"/>
    </w:p>
    <w:p w:rsidR="00F05D2D" w:rsidRDefault="00F05D2D" w:rsidP="00FD14D1">
      <w:pPr>
        <w:rPr>
          <w:rtl/>
          <w:lang w:eastAsia="he-IL"/>
        </w:rPr>
      </w:pPr>
      <w:bookmarkStart w:id="8076" w:name="_ETM_Q15_434217"/>
      <w:bookmarkStart w:id="8077" w:name="_ETM_Q15_434292"/>
      <w:bookmarkStart w:id="8078" w:name="_ETM_Q15_434349"/>
      <w:bookmarkEnd w:id="8076"/>
      <w:bookmarkEnd w:id="8077"/>
      <w:bookmarkEnd w:id="8078"/>
      <w:r>
        <w:rPr>
          <w:rFonts w:hint="cs"/>
          <w:rtl/>
          <w:lang w:eastAsia="he-IL"/>
        </w:rPr>
        <w:t xml:space="preserve">ואני לא צדיקה, ואני גם </w:t>
      </w:r>
      <w:bookmarkStart w:id="8079" w:name="_ETM_Q15_433913"/>
      <w:bookmarkEnd w:id="8079"/>
      <w:r>
        <w:rPr>
          <w:rFonts w:hint="cs"/>
          <w:rtl/>
          <w:lang w:eastAsia="he-IL"/>
        </w:rPr>
        <w:t xml:space="preserve">פוליטיקאית, וגם אנחנו היינו קואליציה, והכול בסדר. אבל אנחנו, בזמן קיומי, אומרים שאת המלחמה הזו צריך </w:t>
      </w:r>
      <w:bookmarkStart w:id="8080" w:name="_ETM_Q15_442489"/>
      <w:bookmarkEnd w:id="8080"/>
      <w:r>
        <w:rPr>
          <w:rFonts w:hint="cs"/>
          <w:rtl/>
          <w:lang w:eastAsia="he-IL"/>
        </w:rPr>
        <w:t xml:space="preserve">לנצח.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אתם לא רוצים לנצח את </w:t>
      </w:r>
      <w:bookmarkStart w:id="8081" w:name="_ETM_Q15_444951"/>
      <w:bookmarkEnd w:id="8081"/>
      <w:r>
        <w:rPr>
          <w:rFonts w:hint="cs"/>
          <w:rtl/>
          <w:lang w:eastAsia="he-IL"/>
        </w:rPr>
        <w:t>המלחמה הזו. אתם רוצים לשרוד אותה כדי להישאר בשלטון</w:t>
      </w:r>
      <w:r w:rsidR="00FD14D1">
        <w:rPr>
          <w:rFonts w:hint="cs"/>
          <w:rtl/>
          <w:lang w:eastAsia="he-IL"/>
        </w:rPr>
        <w:t>.</w:t>
      </w:r>
      <w:r>
        <w:rPr>
          <w:rFonts w:hint="cs"/>
          <w:rtl/>
          <w:lang w:eastAsia="he-IL"/>
        </w:rPr>
        <w:t xml:space="preserve"> זה </w:t>
      </w:r>
      <w:bookmarkStart w:id="8082" w:name="_ETM_Q15_447773"/>
      <w:bookmarkEnd w:id="8082"/>
      <w:r>
        <w:rPr>
          <w:rFonts w:hint="cs"/>
          <w:rtl/>
          <w:lang w:eastAsia="he-IL"/>
        </w:rPr>
        <w:t xml:space="preserve">כל מה שמעניין. וזה עצוב מאוד. תודה. </w:t>
      </w:r>
    </w:p>
    <w:p w:rsidR="00F05D2D" w:rsidRDefault="00F05D2D" w:rsidP="00465CE7">
      <w:pPr>
        <w:ind w:firstLine="0"/>
        <w:rPr>
          <w:rtl/>
          <w:lang w:eastAsia="he-IL"/>
        </w:rPr>
      </w:pPr>
      <w:bookmarkStart w:id="8083" w:name="_ETM_Q15_452985"/>
      <w:bookmarkStart w:id="8084" w:name="_ETM_Q15_453053"/>
      <w:bookmarkEnd w:id="8083"/>
      <w:bookmarkEnd w:id="8084"/>
    </w:p>
    <w:p w:rsidR="00F05D2D" w:rsidRDefault="00F05D2D" w:rsidP="00465CE7">
      <w:pPr>
        <w:pStyle w:val="af6"/>
        <w:keepNext/>
        <w:rPr>
          <w:rtl/>
        </w:rPr>
      </w:pPr>
      <w:r w:rsidRPr="009A73B5">
        <w:rPr>
          <w:rStyle w:val="TagStyle"/>
          <w:rtl/>
        </w:rPr>
        <w:t xml:space="preserve"> &lt;&lt; יור &gt;&gt;</w:t>
      </w:r>
      <w:r w:rsidRPr="00796252">
        <w:rPr>
          <w:rStyle w:val="TagStyle"/>
          <w:rtl/>
        </w:rPr>
        <w:t xml:space="preserve"> </w:t>
      </w:r>
      <w:r>
        <w:rPr>
          <w:rtl/>
        </w:rPr>
        <w:t>היו"ר אורית פרקש הכהן:</w:t>
      </w:r>
      <w:r w:rsidRPr="00796252">
        <w:rPr>
          <w:rStyle w:val="TagStyle"/>
          <w:rtl/>
        </w:rPr>
        <w:t xml:space="preserve"> </w:t>
      </w:r>
      <w:r w:rsidRPr="009A73B5">
        <w:rPr>
          <w:rStyle w:val="TagStyle"/>
          <w:rtl/>
        </w:rPr>
        <w:t>&lt;&lt;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8085" w:name="_ETM_Q15_454023"/>
      <w:bookmarkEnd w:id="8085"/>
      <w:r>
        <w:rPr>
          <w:rFonts w:hint="cs"/>
          <w:rtl/>
          <w:lang w:eastAsia="he-IL"/>
        </w:rPr>
        <w:t xml:space="preserve">תודה רבה. חבר </w:t>
      </w:r>
      <w:bookmarkStart w:id="8086" w:name="_ETM_Q15_455273"/>
      <w:bookmarkEnd w:id="8086"/>
      <w:r>
        <w:rPr>
          <w:rFonts w:hint="cs"/>
          <w:rtl/>
          <w:lang w:eastAsia="he-IL"/>
        </w:rPr>
        <w:t xml:space="preserve">הכנסת עופר כסיף, בבקשה. לרשותך שלוש דקות. </w:t>
      </w:r>
    </w:p>
    <w:p w:rsidR="00F05D2D" w:rsidRDefault="00F05D2D" w:rsidP="00465CE7">
      <w:pPr>
        <w:ind w:firstLine="0"/>
        <w:rPr>
          <w:rtl/>
          <w:lang w:eastAsia="he-IL"/>
        </w:rPr>
      </w:pPr>
      <w:bookmarkStart w:id="8087" w:name="_ETM_Q15_460905"/>
      <w:bookmarkStart w:id="8088" w:name="_ETM_Q15_460983"/>
      <w:bookmarkStart w:id="8089" w:name="_ETM_Q15_461833"/>
      <w:bookmarkStart w:id="8090" w:name="_ETM_Q15_461919"/>
      <w:bookmarkEnd w:id="8087"/>
      <w:bookmarkEnd w:id="8088"/>
      <w:bookmarkEnd w:id="8089"/>
      <w:bookmarkEnd w:id="8090"/>
    </w:p>
    <w:p w:rsidR="00F05D2D" w:rsidRDefault="00F05D2D" w:rsidP="00465CE7">
      <w:pPr>
        <w:pStyle w:val="af5"/>
        <w:keepNext/>
        <w:rPr>
          <w:rtl/>
        </w:rPr>
      </w:pPr>
      <w:bookmarkStart w:id="8091" w:name="ET_interruption_קר_אה_7"/>
      <w:r w:rsidRPr="009A73B5">
        <w:rPr>
          <w:rStyle w:val="TagStyle"/>
          <w:rtl/>
        </w:rPr>
        <w:t xml:space="preserve"> &lt;&lt; קריאה &gt;&gt;</w:t>
      </w:r>
      <w:r w:rsidRPr="00796252">
        <w:rPr>
          <w:rStyle w:val="TagStyle"/>
          <w:rtl/>
        </w:rPr>
        <w:t xml:space="preserve"> </w:t>
      </w:r>
      <w:r>
        <w:rPr>
          <w:rtl/>
        </w:rPr>
        <w:t>קריאה:</w:t>
      </w:r>
      <w:r w:rsidRPr="00796252">
        <w:rPr>
          <w:rStyle w:val="TagStyle"/>
          <w:rtl/>
        </w:rPr>
        <w:t xml:space="preserve"> </w:t>
      </w:r>
      <w:r w:rsidRPr="009A73B5">
        <w:rPr>
          <w:rStyle w:val="TagStyle"/>
          <w:rtl/>
        </w:rPr>
        <w:t>&lt;&lt; קריאה &gt;&gt;</w:t>
      </w:r>
      <w:r>
        <w:rPr>
          <w:rtl/>
        </w:rPr>
        <w:t xml:space="preserve"> </w:t>
      </w:r>
      <w:bookmarkEnd w:id="8091"/>
    </w:p>
    <w:p w:rsidR="00F05D2D" w:rsidRDefault="00F05D2D" w:rsidP="00C919F6">
      <w:pPr>
        <w:rPr>
          <w:rtl/>
          <w:lang w:eastAsia="he-IL"/>
        </w:rPr>
      </w:pPr>
    </w:p>
    <w:p w:rsidR="00F05D2D" w:rsidRDefault="00F05D2D" w:rsidP="00465CE7">
      <w:pPr>
        <w:rPr>
          <w:rtl/>
          <w:lang w:eastAsia="he-IL"/>
        </w:rPr>
      </w:pPr>
      <w:bookmarkStart w:id="8092" w:name="_ETM_Q15_461396"/>
      <w:bookmarkStart w:id="8093" w:name="_ETM_Q15_461723"/>
      <w:bookmarkStart w:id="8094" w:name="_ETM_Q15_461785"/>
      <w:bookmarkEnd w:id="8092"/>
      <w:bookmarkEnd w:id="8093"/>
      <w:bookmarkEnd w:id="8094"/>
      <w:r>
        <w:rPr>
          <w:rFonts w:hint="cs"/>
          <w:rtl/>
          <w:lang w:eastAsia="he-IL"/>
        </w:rPr>
        <w:t>מי השר?</w:t>
      </w:r>
      <w:bookmarkStart w:id="8095" w:name="_ETM_Q15_459430"/>
      <w:bookmarkEnd w:id="8095"/>
    </w:p>
    <w:p w:rsidR="00F05D2D" w:rsidRDefault="00F05D2D" w:rsidP="00465CE7">
      <w:pPr>
        <w:ind w:firstLine="0"/>
        <w:rPr>
          <w:rtl/>
          <w:lang w:eastAsia="he-IL"/>
        </w:rPr>
      </w:pPr>
      <w:bookmarkStart w:id="8096" w:name="_ETM_Q15_459515"/>
      <w:bookmarkEnd w:id="8096"/>
    </w:p>
    <w:p w:rsidR="00F05D2D" w:rsidRDefault="00F05D2D" w:rsidP="00465CE7">
      <w:pPr>
        <w:pStyle w:val="af6"/>
        <w:keepNext/>
        <w:rPr>
          <w:rtl/>
        </w:rPr>
      </w:pPr>
      <w:r w:rsidRPr="009A73B5">
        <w:rPr>
          <w:rStyle w:val="TagStyle"/>
          <w:rtl/>
        </w:rPr>
        <w:t xml:space="preserve"> &lt;&lt; יור &gt;&gt;</w:t>
      </w:r>
      <w:r w:rsidRPr="00796252">
        <w:rPr>
          <w:rStyle w:val="TagStyle"/>
          <w:rtl/>
        </w:rPr>
        <w:t xml:space="preserve"> </w:t>
      </w:r>
      <w:r>
        <w:rPr>
          <w:rtl/>
        </w:rPr>
        <w:t>היו"ר אורית פרקש הכהן:</w:t>
      </w:r>
      <w:r w:rsidRPr="00796252">
        <w:rPr>
          <w:rStyle w:val="TagStyle"/>
          <w:rtl/>
        </w:rPr>
        <w:t xml:space="preserve"> </w:t>
      </w:r>
      <w:r w:rsidRPr="009A73B5">
        <w:rPr>
          <w:rStyle w:val="TagStyle"/>
          <w:rtl/>
        </w:rPr>
        <w:t>&lt;&lt;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8097" w:name="_ETM_Q15_462404"/>
      <w:bookmarkEnd w:id="8097"/>
      <w:r>
        <w:rPr>
          <w:rFonts w:hint="cs"/>
          <w:rtl/>
          <w:lang w:eastAsia="he-IL"/>
        </w:rPr>
        <w:t xml:space="preserve">השר כץ, </w:t>
      </w:r>
      <w:bookmarkStart w:id="8098" w:name="_ETM_Q15_464934"/>
      <w:bookmarkEnd w:id="8098"/>
      <w:r>
        <w:rPr>
          <w:rFonts w:hint="cs"/>
          <w:rtl/>
          <w:lang w:eastAsia="he-IL"/>
        </w:rPr>
        <w:t xml:space="preserve">שר התיירות. מתי יהיה פיצוי לתיירות, דרך אגב? לענף </w:t>
      </w:r>
      <w:bookmarkStart w:id="8099" w:name="_ETM_Q15_472935"/>
      <w:bookmarkEnd w:id="8099"/>
      <w:r>
        <w:rPr>
          <w:rFonts w:hint="cs"/>
          <w:rtl/>
          <w:lang w:eastAsia="he-IL"/>
        </w:rPr>
        <w:t>התיירות. בבקשה.</w:t>
      </w:r>
    </w:p>
    <w:p w:rsidR="00F05D2D" w:rsidRPr="00796252" w:rsidRDefault="00F05D2D" w:rsidP="00465CE7">
      <w:pPr>
        <w:rPr>
          <w:rtl/>
          <w:lang w:eastAsia="he-IL"/>
        </w:rPr>
      </w:pPr>
      <w:bookmarkStart w:id="8100" w:name="_ETM_Q15_473349"/>
      <w:bookmarkStart w:id="8101" w:name="_ETM_Q15_473418"/>
      <w:bookmarkEnd w:id="8100"/>
      <w:bookmarkEnd w:id="8101"/>
    </w:p>
    <w:p w:rsidR="00F05D2D" w:rsidRDefault="00F05D2D" w:rsidP="00465CE7">
      <w:pPr>
        <w:pStyle w:val="a4"/>
        <w:keepNext/>
        <w:rPr>
          <w:rtl/>
        </w:rPr>
      </w:pPr>
      <w:bookmarkStart w:id="8102" w:name="ET_speaker_5785_3"/>
      <w:r w:rsidRPr="009A73B5">
        <w:rPr>
          <w:rStyle w:val="TagStyle"/>
          <w:rtl/>
        </w:rPr>
        <w:t xml:space="preserve"> &lt;&lt; דובר &gt;&gt;</w:t>
      </w:r>
      <w:r w:rsidRPr="005E04BA">
        <w:rPr>
          <w:rStyle w:val="TagStyle"/>
          <w:rtl/>
        </w:rPr>
        <w:t xml:space="preserve"> </w:t>
      </w:r>
      <w:bookmarkStart w:id="8103" w:name="_Toc182304492"/>
      <w:bookmarkStart w:id="8104" w:name="_Toc182318144"/>
      <w:bookmarkStart w:id="8105" w:name="_Toc182318505"/>
      <w:bookmarkStart w:id="8106" w:name="_Toc182328927"/>
      <w:r>
        <w:rPr>
          <w:rtl/>
        </w:rPr>
        <w:t>עופר כסיף (חד"ש-תע"ל):</w:t>
      </w:r>
      <w:bookmarkEnd w:id="8103"/>
      <w:bookmarkEnd w:id="8104"/>
      <w:bookmarkEnd w:id="8105"/>
      <w:bookmarkEnd w:id="8106"/>
      <w:r w:rsidRPr="005E04BA">
        <w:rPr>
          <w:rStyle w:val="TagStyle"/>
          <w:rtl/>
        </w:rPr>
        <w:t xml:space="preserve"> </w:t>
      </w:r>
      <w:r w:rsidRPr="009A73B5">
        <w:rPr>
          <w:rStyle w:val="TagStyle"/>
          <w:rtl/>
        </w:rPr>
        <w:t>&lt;&lt; דובר &gt;&gt;</w:t>
      </w:r>
      <w:r>
        <w:rPr>
          <w:rtl/>
        </w:rPr>
        <w:t xml:space="preserve"> </w:t>
      </w:r>
      <w:bookmarkEnd w:id="8102"/>
    </w:p>
    <w:p w:rsidR="00F05D2D" w:rsidRDefault="00F05D2D" w:rsidP="00C919F6">
      <w:pPr>
        <w:rPr>
          <w:rtl/>
          <w:lang w:eastAsia="he-IL"/>
        </w:rPr>
      </w:pPr>
    </w:p>
    <w:p w:rsidR="00F05D2D" w:rsidRDefault="00F05D2D" w:rsidP="00FD14D1">
      <w:pPr>
        <w:rPr>
          <w:rtl/>
          <w:lang w:eastAsia="he-IL"/>
        </w:rPr>
      </w:pPr>
      <w:bookmarkStart w:id="8107" w:name="_ETM_Q15_474708"/>
      <w:bookmarkStart w:id="8108" w:name="_ETM_Q15_474808"/>
      <w:bookmarkEnd w:id="8107"/>
      <w:bookmarkEnd w:id="8108"/>
      <w:r>
        <w:rPr>
          <w:rFonts w:hint="cs"/>
          <w:rtl/>
          <w:lang w:eastAsia="he-IL"/>
        </w:rPr>
        <w:t xml:space="preserve">כבוד היושבת-ראש, חברי הכנסת, היום פרסמה העיתונאית גל </w:t>
      </w:r>
      <w:bookmarkStart w:id="8109" w:name="_ETM_Q15_479855"/>
      <w:bookmarkEnd w:id="8109"/>
      <w:r>
        <w:rPr>
          <w:rFonts w:hint="cs"/>
          <w:rtl/>
          <w:lang w:eastAsia="he-IL"/>
        </w:rPr>
        <w:t xml:space="preserve">גבאי בעיתון הארץ ידיעה שצריכה להרעיד את אמות </w:t>
      </w:r>
      <w:proofErr w:type="spellStart"/>
      <w:r>
        <w:rPr>
          <w:rFonts w:hint="cs"/>
          <w:rtl/>
          <w:lang w:eastAsia="he-IL"/>
        </w:rPr>
        <w:t>הסיפים</w:t>
      </w:r>
      <w:proofErr w:type="spellEnd"/>
      <w:r>
        <w:rPr>
          <w:rFonts w:hint="cs"/>
          <w:rtl/>
          <w:lang w:eastAsia="he-IL"/>
        </w:rPr>
        <w:t>. אני פונה פה לכולם, מעל הוויכוחים הפוליטיים, האידיאולוגיים, ומעל לגעגועיכם אליי במשך חצי השנה הקרובה</w:t>
      </w:r>
      <w:r w:rsidR="00FD14D1">
        <w:rPr>
          <w:rFonts w:hint="cs"/>
          <w:rtl/>
          <w:lang w:eastAsia="he-IL"/>
        </w:rPr>
        <w:t>,</w:t>
      </w:r>
      <w:r>
        <w:rPr>
          <w:rFonts w:hint="cs"/>
          <w:rtl/>
          <w:lang w:eastAsia="he-IL"/>
        </w:rPr>
        <w:t xml:space="preserve"> ואני מדבר על כך שהמדינה תפסיק לתת טיפולים לילדים אוטיסטים של זרים. הדבר הזה הוא בלתי נסבל. גזענות מחליאה. הנחיות חדשות שיצאו ממשרד הבריאות אומרות שילדים אוטיסטים של עובדים זרים לא יקבלו מעכשיו את מה שנקרא טיפול בריאותי מקדם </w:t>
      </w:r>
      <w:r>
        <w:rPr>
          <w:rtl/>
          <w:lang w:eastAsia="he-IL"/>
        </w:rPr>
        <w:t>–</w:t>
      </w:r>
      <w:r>
        <w:rPr>
          <w:rFonts w:hint="cs"/>
          <w:rtl/>
          <w:lang w:eastAsia="he-IL"/>
        </w:rPr>
        <w:t xml:space="preserve"> </w:t>
      </w:r>
      <w:proofErr w:type="spellStart"/>
      <w:r>
        <w:rPr>
          <w:rFonts w:hint="cs"/>
          <w:rtl/>
          <w:lang w:eastAsia="he-IL"/>
        </w:rPr>
        <w:t>טב"ם</w:t>
      </w:r>
      <w:proofErr w:type="spellEnd"/>
      <w:r>
        <w:rPr>
          <w:rFonts w:hint="cs"/>
          <w:rtl/>
          <w:lang w:eastAsia="he-IL"/>
        </w:rPr>
        <w:t>. הם יהיו זכאים רק לארוחות והשגחה</w:t>
      </w:r>
      <w:r w:rsidR="00FD14D1">
        <w:rPr>
          <w:rFonts w:hint="cs"/>
          <w:rtl/>
          <w:lang w:eastAsia="he-IL"/>
        </w:rPr>
        <w:t>,</w:t>
      </w:r>
      <w:r>
        <w:rPr>
          <w:rFonts w:hint="cs"/>
          <w:rtl/>
          <w:lang w:eastAsia="he-IL"/>
        </w:rPr>
        <w:t xml:space="preserve"> בלי טיפולים ייעודיים</w:t>
      </w:r>
      <w:r w:rsidR="00FD14D1">
        <w:rPr>
          <w:rFonts w:hint="cs"/>
          <w:rtl/>
          <w:lang w:eastAsia="he-IL"/>
        </w:rPr>
        <w:t>,</w:t>
      </w:r>
      <w:r>
        <w:rPr>
          <w:rFonts w:hint="cs"/>
          <w:rtl/>
          <w:lang w:eastAsia="he-IL"/>
        </w:rPr>
        <w:t xml:space="preserve"> כלומר, הם לא יהיו זכאים לקלינאי תקשורת, לפסיכיאטרים, למטפלים בהבעה ביצירה, שזה רוב השעות בגן. ילדים. כמה פעמים שומעים פה את האמירה "ילדים"? ובצדק. איך אפשר להיות כל כך אכזריים, כל כך מרושעים? </w:t>
      </w:r>
    </w:p>
    <w:p w:rsidR="00F05D2D" w:rsidRDefault="00F05D2D" w:rsidP="00465CE7">
      <w:pPr>
        <w:rPr>
          <w:rtl/>
          <w:lang w:eastAsia="he-IL"/>
        </w:rPr>
      </w:pPr>
      <w:bookmarkStart w:id="8110" w:name="_ETM_Q15_554675"/>
      <w:bookmarkStart w:id="8111" w:name="_ETM_Q15_554758"/>
      <w:bookmarkEnd w:id="8110"/>
      <w:bookmarkEnd w:id="8111"/>
    </w:p>
    <w:p w:rsidR="00F05D2D" w:rsidRDefault="00F05D2D" w:rsidP="00FD14D1">
      <w:pPr>
        <w:rPr>
          <w:rtl/>
          <w:lang w:eastAsia="he-IL"/>
        </w:rPr>
      </w:pPr>
      <w:bookmarkStart w:id="8112" w:name="_ETM_Q15_554808"/>
      <w:bookmarkStart w:id="8113" w:name="_ETM_Q15_554847"/>
      <w:bookmarkEnd w:id="8112"/>
      <w:bookmarkEnd w:id="8113"/>
      <w:r>
        <w:rPr>
          <w:rFonts w:hint="cs"/>
          <w:rtl/>
          <w:lang w:eastAsia="he-IL"/>
        </w:rPr>
        <w:t xml:space="preserve">שיהיה ברור, על </w:t>
      </w:r>
      <w:bookmarkStart w:id="8114" w:name="_ETM_Q15_557858"/>
      <w:bookmarkEnd w:id="8114"/>
      <w:r>
        <w:rPr>
          <w:rFonts w:hint="cs"/>
          <w:rtl/>
          <w:lang w:eastAsia="he-IL"/>
        </w:rPr>
        <w:t xml:space="preserve">פי חוק ביטוח בריאות ממלכתי, ילדים שמאובחנים הם במסגרות ייעודיות, והם זכאים </w:t>
      </w:r>
      <w:proofErr w:type="spellStart"/>
      <w:r>
        <w:rPr>
          <w:rFonts w:hint="cs"/>
          <w:rtl/>
          <w:lang w:eastAsia="he-IL"/>
        </w:rPr>
        <w:t>לטב"ם</w:t>
      </w:r>
      <w:proofErr w:type="spellEnd"/>
      <w:r>
        <w:rPr>
          <w:rFonts w:hint="cs"/>
          <w:rtl/>
          <w:lang w:eastAsia="he-IL"/>
        </w:rPr>
        <w:t xml:space="preserve">, שהזכרתי קודם, במסגרת סל טיפולים במימון משרד הבריאות. כל זה עכשיו עומד להיגזל מהם. </w:t>
      </w:r>
      <w:bookmarkStart w:id="8115" w:name="_ETM_Q15_575668"/>
      <w:bookmarkEnd w:id="8115"/>
      <w:r>
        <w:rPr>
          <w:rFonts w:hint="cs"/>
          <w:rtl/>
          <w:lang w:eastAsia="he-IL"/>
        </w:rPr>
        <w:t>שימו לב גם שיש פה הפרה בוטה של אמנת האו"ם בדבר זכויות הילד, אמנה שישראל חתומה עליה. האמנה הזו אומרת שלכל ילד יש זכות מוקנית לקבל את הזכות לחינוך, כולל כמובן ילדים של עובדים זרים, והם גם זכאים לכל הטיפולים שניתנים לילדים גם אם הם לא מבוטחים.</w:t>
      </w:r>
    </w:p>
    <w:p w:rsidR="00F05D2D" w:rsidRDefault="00F05D2D" w:rsidP="00465CE7">
      <w:pPr>
        <w:rPr>
          <w:rtl/>
          <w:lang w:eastAsia="he-IL"/>
        </w:rPr>
      </w:pPr>
    </w:p>
    <w:p w:rsidR="00F05D2D" w:rsidRDefault="00F05D2D" w:rsidP="00FD14D1">
      <w:pPr>
        <w:rPr>
          <w:rtl/>
          <w:lang w:eastAsia="he-IL"/>
        </w:rPr>
      </w:pPr>
      <w:r>
        <w:rPr>
          <w:rFonts w:hint="cs"/>
          <w:rtl/>
          <w:lang w:eastAsia="he-IL"/>
        </w:rPr>
        <w:t xml:space="preserve">שימו לב לרגע. אני רוצה להביא לכם פה שני ציטוטים מגננות. דוידסון, </w:t>
      </w:r>
      <w:bookmarkStart w:id="8116" w:name="_ETM_Q15_616523"/>
      <w:bookmarkEnd w:id="8116"/>
      <w:r>
        <w:rPr>
          <w:rFonts w:hint="cs"/>
          <w:rtl/>
          <w:lang w:eastAsia="he-IL"/>
        </w:rPr>
        <w:t>תעשה לי טובה</w:t>
      </w:r>
      <w:r w:rsidR="00FD14D1">
        <w:rPr>
          <w:rFonts w:hint="cs"/>
          <w:rtl/>
          <w:lang w:eastAsia="he-IL"/>
        </w:rPr>
        <w:t>,</w:t>
      </w:r>
      <w:r>
        <w:rPr>
          <w:rFonts w:hint="cs"/>
          <w:rtl/>
          <w:lang w:eastAsia="he-IL"/>
        </w:rPr>
        <w:t xml:space="preserve"> זה חשוב. גננת אחת אומרת כך: בגן שלנו יש ארבעה ילדים ישראלים וארבעה ילדים של עובדים זרים. אז אני אמורה לטפל </w:t>
      </w:r>
      <w:bookmarkStart w:id="8117" w:name="_ETM_Q15_626112"/>
      <w:bookmarkEnd w:id="8117"/>
      <w:r>
        <w:rPr>
          <w:rFonts w:hint="cs"/>
          <w:rtl/>
          <w:lang w:eastAsia="he-IL"/>
        </w:rPr>
        <w:t xml:space="preserve">ולקדם רק מחצית מילדי הגן, ולהשאיר את המחצית השנייה מאחור? ובגן אחר גננת אומרת שהגן נמצא בפני סגירה כי הרוב של הילדים הם ילדי עובדים זרים. </w:t>
      </w:r>
      <w:bookmarkStart w:id="8118" w:name="_ETM_Q15_645530"/>
      <w:bookmarkStart w:id="8119" w:name="_ETM_Q15_645584"/>
      <w:bookmarkStart w:id="8120" w:name="_ETM_Q15_645642"/>
      <w:bookmarkStart w:id="8121" w:name="_ETM_Q15_645686"/>
      <w:bookmarkEnd w:id="8118"/>
      <w:bookmarkEnd w:id="8119"/>
      <w:bookmarkEnd w:id="8120"/>
      <w:bookmarkEnd w:id="8121"/>
      <w:r>
        <w:rPr>
          <w:rFonts w:hint="cs"/>
          <w:rtl/>
          <w:lang w:eastAsia="he-IL"/>
        </w:rPr>
        <w:t xml:space="preserve">וגבאי כותבת על גננות ומטפלות שפשוט </w:t>
      </w:r>
      <w:bookmarkStart w:id="8122" w:name="_ETM_Q15_648431"/>
      <w:bookmarkEnd w:id="8122"/>
      <w:r>
        <w:rPr>
          <w:rFonts w:hint="cs"/>
          <w:rtl/>
          <w:lang w:eastAsia="he-IL"/>
        </w:rPr>
        <w:t xml:space="preserve">פרצו בבכי בעקבות ההנחיה החדשה. אחת מהגננות אומרת, ואני מצטט: מיהו מוג הלב שהגה את הרעיון הגזעני המפלה </w:t>
      </w:r>
      <w:bookmarkStart w:id="8123" w:name="_ETM_Q15_659856"/>
      <w:bookmarkEnd w:id="8123"/>
      <w:r>
        <w:rPr>
          <w:rFonts w:hint="cs"/>
          <w:rtl/>
          <w:lang w:eastAsia="he-IL"/>
        </w:rPr>
        <w:t>הזה – הפרדה על רקע מוצא</w:t>
      </w:r>
      <w:r w:rsidR="00FD14D1">
        <w:rPr>
          <w:rFonts w:hint="cs"/>
          <w:rtl/>
          <w:lang w:eastAsia="he-IL"/>
        </w:rPr>
        <w:t>?</w:t>
      </w:r>
      <w:r>
        <w:rPr>
          <w:rFonts w:hint="cs"/>
          <w:rtl/>
          <w:lang w:eastAsia="he-I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אני פונה פה לכל חברי הכנסת: אל תיתנו לזה לקרות. לא יעלה על הדעת שילדים אוטיסטים, רק משום מוצאם, לא יוכלו לקבל טיפול. תודה. </w:t>
      </w:r>
    </w:p>
    <w:p w:rsidR="00F05D2D" w:rsidRDefault="00F05D2D" w:rsidP="00465CE7">
      <w:pPr>
        <w:ind w:firstLine="0"/>
        <w:rPr>
          <w:rtl/>
          <w:lang w:eastAsia="he-IL"/>
        </w:rPr>
      </w:pPr>
    </w:p>
    <w:p w:rsidR="00F05D2D" w:rsidRDefault="00F05D2D" w:rsidP="00465CE7">
      <w:pPr>
        <w:pStyle w:val="af6"/>
        <w:keepNext/>
        <w:rPr>
          <w:rtl/>
        </w:rPr>
      </w:pPr>
      <w:bookmarkStart w:id="8124" w:name="ET_yor_6596_4"/>
      <w:r w:rsidRPr="009A73B5">
        <w:rPr>
          <w:rStyle w:val="TagStyle"/>
          <w:rtl/>
        </w:rPr>
        <w:t xml:space="preserve"> &lt;&lt; יור &gt;&gt;</w:t>
      </w:r>
      <w:r w:rsidRPr="005E04BA">
        <w:rPr>
          <w:rStyle w:val="TagStyle"/>
          <w:rtl/>
        </w:rPr>
        <w:t xml:space="preserve"> </w:t>
      </w:r>
      <w:r>
        <w:rPr>
          <w:rtl/>
        </w:rPr>
        <w:t>היו"ר אורית פרקש הכהן:</w:t>
      </w:r>
      <w:r w:rsidRPr="005E04BA">
        <w:rPr>
          <w:rStyle w:val="TagStyle"/>
          <w:rtl/>
        </w:rPr>
        <w:t xml:space="preserve"> </w:t>
      </w:r>
      <w:r w:rsidRPr="009A73B5">
        <w:rPr>
          <w:rStyle w:val="TagStyle"/>
          <w:rtl/>
        </w:rPr>
        <w:t>&lt;&lt; יור &gt;&gt;</w:t>
      </w:r>
      <w:r>
        <w:rPr>
          <w:rtl/>
        </w:rPr>
        <w:t xml:space="preserve"> </w:t>
      </w:r>
      <w:bookmarkEnd w:id="8124"/>
    </w:p>
    <w:p w:rsidR="00F05D2D" w:rsidRDefault="00F05D2D" w:rsidP="00C919F6">
      <w:pPr>
        <w:rPr>
          <w:rtl/>
          <w:lang w:eastAsia="he-IL"/>
        </w:rPr>
      </w:pPr>
    </w:p>
    <w:p w:rsidR="00F05D2D" w:rsidRPr="007D6F41" w:rsidRDefault="00F05D2D" w:rsidP="00465CE7">
      <w:pPr>
        <w:rPr>
          <w:rtl/>
          <w:lang w:eastAsia="he-IL"/>
        </w:rPr>
      </w:pPr>
      <w:bookmarkStart w:id="8125" w:name="_ETM_Q15_676621"/>
      <w:bookmarkStart w:id="8126" w:name="_ETM_Q15_676732"/>
      <w:bookmarkEnd w:id="8125"/>
      <w:bookmarkEnd w:id="8126"/>
      <w:r>
        <w:rPr>
          <w:rFonts w:hint="cs"/>
          <w:rtl/>
          <w:lang w:eastAsia="he-IL"/>
        </w:rPr>
        <w:t xml:space="preserve">תודה רבה, חבר הכנסת כסיף. הדובר </w:t>
      </w:r>
      <w:bookmarkStart w:id="8127" w:name="_ETM_Q15_679788"/>
      <w:bookmarkEnd w:id="8127"/>
      <w:r>
        <w:rPr>
          <w:rFonts w:hint="cs"/>
          <w:rtl/>
          <w:lang w:eastAsia="he-IL"/>
        </w:rPr>
        <w:t xml:space="preserve">הבא </w:t>
      </w:r>
      <w:r w:rsidR="00FD14D1">
        <w:rPr>
          <w:rFonts w:hint="eastAsia"/>
          <w:rtl/>
          <w:lang w:eastAsia="he-IL"/>
        </w:rPr>
        <w:t xml:space="preserve">– </w:t>
      </w:r>
      <w:r>
        <w:rPr>
          <w:rFonts w:hint="cs"/>
          <w:rtl/>
          <w:lang w:eastAsia="he-IL"/>
        </w:rPr>
        <w:t xml:space="preserve">חבר הכנסת יוראי להב הרצנו. בבקשה. לרשותך שלוש </w:t>
      </w:r>
      <w:bookmarkStart w:id="8128" w:name="_ETM_Q15_681932"/>
      <w:bookmarkEnd w:id="8128"/>
      <w:r>
        <w:rPr>
          <w:rFonts w:hint="cs"/>
          <w:rtl/>
          <w:lang w:eastAsia="he-IL"/>
        </w:rPr>
        <w:t xml:space="preserve">דקות. </w:t>
      </w:r>
    </w:p>
    <w:p w:rsidR="00F05D2D" w:rsidRDefault="00F05D2D" w:rsidP="00465CE7">
      <w:pPr>
        <w:ind w:firstLine="0"/>
        <w:rPr>
          <w:rtl/>
          <w:lang w:eastAsia="he-IL"/>
        </w:rPr>
      </w:pPr>
    </w:p>
    <w:p w:rsidR="00F05D2D" w:rsidRDefault="00F05D2D" w:rsidP="00465CE7">
      <w:pPr>
        <w:pStyle w:val="a4"/>
        <w:keepNext/>
        <w:rPr>
          <w:rtl/>
        </w:rPr>
      </w:pPr>
      <w:bookmarkStart w:id="8129" w:name="ET_speaker_5787_5"/>
      <w:r w:rsidRPr="009A73B5">
        <w:rPr>
          <w:rStyle w:val="TagStyle"/>
          <w:rtl/>
        </w:rPr>
        <w:t xml:space="preserve"> &lt;&lt; דובר &gt;&gt;</w:t>
      </w:r>
      <w:r w:rsidRPr="005E04BA">
        <w:rPr>
          <w:rStyle w:val="TagStyle"/>
          <w:rtl/>
        </w:rPr>
        <w:t xml:space="preserve"> </w:t>
      </w:r>
      <w:bookmarkStart w:id="8130" w:name="_Toc182304493"/>
      <w:bookmarkStart w:id="8131" w:name="_Toc182318145"/>
      <w:bookmarkStart w:id="8132" w:name="_Toc182318506"/>
      <w:bookmarkStart w:id="8133" w:name="_Toc182328928"/>
      <w:r>
        <w:rPr>
          <w:rtl/>
        </w:rPr>
        <w:t>יוראי להב הרצנו (יש עתיד):</w:t>
      </w:r>
      <w:bookmarkEnd w:id="8130"/>
      <w:bookmarkEnd w:id="8131"/>
      <w:bookmarkEnd w:id="8132"/>
      <w:bookmarkEnd w:id="8133"/>
      <w:r w:rsidRPr="005E04BA">
        <w:rPr>
          <w:rStyle w:val="TagStyle"/>
          <w:rtl/>
        </w:rPr>
        <w:t xml:space="preserve"> </w:t>
      </w:r>
      <w:r w:rsidRPr="009A73B5">
        <w:rPr>
          <w:rStyle w:val="TagStyle"/>
          <w:rtl/>
        </w:rPr>
        <w:t>&lt;&lt; דובר &gt;&gt;</w:t>
      </w:r>
      <w:r>
        <w:rPr>
          <w:rtl/>
        </w:rPr>
        <w:t xml:space="preserve"> </w:t>
      </w:r>
      <w:bookmarkEnd w:id="8129"/>
    </w:p>
    <w:p w:rsidR="00F05D2D" w:rsidRDefault="00F05D2D" w:rsidP="00C919F6">
      <w:pPr>
        <w:rPr>
          <w:rtl/>
          <w:lang w:eastAsia="he-IL"/>
        </w:rPr>
      </w:pPr>
    </w:p>
    <w:p w:rsidR="00F05D2D" w:rsidRDefault="00F05D2D" w:rsidP="00FD14D1">
      <w:pPr>
        <w:rPr>
          <w:rtl/>
          <w:lang w:eastAsia="he-IL"/>
        </w:rPr>
      </w:pPr>
      <w:r>
        <w:rPr>
          <w:rFonts w:hint="cs"/>
          <w:rtl/>
          <w:lang w:eastAsia="he-IL"/>
        </w:rPr>
        <w:t>גברתי היושבת-ראש, כנסת נכבדה, היום, בערך בשעה הזו, היו אמורים אדיר קדוש, זכרו לברכה, ואדי לוי, לעמוד מתחת לחופה שלהם ולהכריז</w:t>
      </w:r>
      <w:bookmarkStart w:id="8134" w:name="_ETM_Q15_707232"/>
      <w:bookmarkEnd w:id="8134"/>
      <w:r>
        <w:rPr>
          <w:rFonts w:hint="cs"/>
          <w:rtl/>
          <w:lang w:eastAsia="he-IL"/>
        </w:rPr>
        <w:t xml:space="preserve"> על אהבתם בפני העולם. ההזמנות כבר נשלחו לכל האורחים, חליפ</w:t>
      </w:r>
      <w:r w:rsidR="00FD14D1">
        <w:rPr>
          <w:rFonts w:hint="cs"/>
          <w:rtl/>
          <w:lang w:eastAsia="he-IL"/>
        </w:rPr>
        <w:t>ו</w:t>
      </w:r>
      <w:r>
        <w:rPr>
          <w:rFonts w:hint="cs"/>
          <w:rtl/>
          <w:lang w:eastAsia="he-IL"/>
        </w:rPr>
        <w:t xml:space="preserve">ת החתן נבחרו, הטבעות היו מוכנות. כל העתיד היה לפניהם: חלומות, בית, משפחה, ילדים שהם כל כך רצו. הכול נגדע בידי מחבל ארור שרצח את אדיר לפני חודש בפיגוע </w:t>
      </w:r>
      <w:bookmarkStart w:id="8135" w:name="_ETM_Q15_724349"/>
      <w:bookmarkEnd w:id="8135"/>
      <w:r>
        <w:rPr>
          <w:rFonts w:hint="cs"/>
          <w:rtl/>
          <w:lang w:eastAsia="he-IL"/>
        </w:rPr>
        <w:t xml:space="preserve">ירי בכביש 4. </w:t>
      </w:r>
    </w:p>
    <w:p w:rsidR="00F05D2D" w:rsidRDefault="00F05D2D" w:rsidP="00465CE7">
      <w:pPr>
        <w:rPr>
          <w:rtl/>
          <w:lang w:eastAsia="he-IL"/>
        </w:rPr>
      </w:pPr>
    </w:p>
    <w:p w:rsidR="00F05D2D" w:rsidRDefault="00F05D2D" w:rsidP="00FD14D1">
      <w:pPr>
        <w:rPr>
          <w:rtl/>
        </w:rPr>
      </w:pPr>
      <w:r>
        <w:rPr>
          <w:rFonts w:hint="cs"/>
          <w:rtl/>
          <w:lang w:eastAsia="he-IL"/>
        </w:rPr>
        <w:t xml:space="preserve">אבא של אדיר סיפר לי שאדיר תמיד חלם לשרת במשטרה, שהוא היה גאה </w:t>
      </w:r>
      <w:bookmarkStart w:id="8136" w:name="_ETM_Q15_732438"/>
      <w:bookmarkEnd w:id="8136"/>
      <w:r>
        <w:rPr>
          <w:rFonts w:hint="cs"/>
          <w:rtl/>
          <w:lang w:eastAsia="he-IL"/>
        </w:rPr>
        <w:t>ללבוש את המדים הכחולים ב</w:t>
      </w:r>
      <w:r w:rsidR="00FD14D1">
        <w:rPr>
          <w:rFonts w:hint="cs"/>
          <w:rtl/>
          <w:lang w:eastAsia="he-IL"/>
        </w:rPr>
        <w:t xml:space="preserve">כל </w:t>
      </w:r>
      <w:r>
        <w:rPr>
          <w:rFonts w:hint="cs"/>
          <w:rtl/>
          <w:lang w:eastAsia="he-IL"/>
        </w:rPr>
        <w:t xml:space="preserve">יום מחדש, שהוא חלם לצאת </w:t>
      </w:r>
      <w:bookmarkStart w:id="8137" w:name="_ETM_Q15_737840"/>
      <w:bookmarkEnd w:id="8137"/>
      <w:r>
        <w:rPr>
          <w:rFonts w:hint="cs"/>
          <w:rtl/>
          <w:lang w:eastAsia="he-IL"/>
        </w:rPr>
        <w:t>לקורס קצינים, להגיע הכי רחוק שרק אפשר, שהייתה לו אהבה עמוקה ומחויבות</w:t>
      </w:r>
      <w:bookmarkStart w:id="8138" w:name="_ETM_Q15_743177"/>
      <w:bookmarkEnd w:id="8138"/>
      <w:r>
        <w:rPr>
          <w:rFonts w:hint="cs"/>
          <w:rtl/>
          <w:lang w:eastAsia="he-IL"/>
        </w:rPr>
        <w:t xml:space="preserve"> לעם ישראל.</w:t>
      </w:r>
      <w:bookmarkStart w:id="8139" w:name="_ETM_Q15_741743"/>
      <w:bookmarkStart w:id="8140" w:name="_ETM_Q15_741827"/>
      <w:bookmarkStart w:id="8141" w:name="_ETM_Q15_742686"/>
      <w:bookmarkStart w:id="8142" w:name="_ETM_Q15_742765"/>
      <w:bookmarkStart w:id="8143" w:name="TOR_Q16"/>
      <w:bookmarkEnd w:id="8139"/>
      <w:bookmarkEnd w:id="8140"/>
      <w:bookmarkEnd w:id="8141"/>
      <w:bookmarkEnd w:id="8142"/>
      <w:bookmarkEnd w:id="8143"/>
      <w:r>
        <w:rPr>
          <w:rFonts w:hint="cs"/>
          <w:rtl/>
        </w:rPr>
        <w:t xml:space="preserve"> אדיר היה חלק מאותה קבוצה מובחרת של שוטרי משטרת ישראל, מהטובים באנשינו, חלק מאותה קבוצה שהצילה את המדינה, שהצילה את כולנו ב-7 באוקטובר. </w:t>
      </w:r>
      <w:bookmarkStart w:id="8144" w:name="_ETM_Q16_156093"/>
      <w:bookmarkStart w:id="8145" w:name="_ETM_Q16_156136"/>
      <w:bookmarkStart w:id="8146" w:name="_ETM_Q16_156242"/>
      <w:bookmarkStart w:id="8147" w:name="_ETM_Q16_156280"/>
      <w:bookmarkEnd w:id="8144"/>
      <w:bookmarkEnd w:id="8145"/>
      <w:bookmarkEnd w:id="8146"/>
      <w:bookmarkEnd w:id="8147"/>
      <w:r>
        <w:rPr>
          <w:rFonts w:hint="cs"/>
          <w:rtl/>
        </w:rPr>
        <w:t xml:space="preserve">כשהמשמרת שלו הסתיימה ב-15 באוקטובר, הוא שמע את הקריאות בקשר על אדם </w:t>
      </w:r>
      <w:bookmarkStart w:id="8148" w:name="_ETM_Q16_163119"/>
      <w:bookmarkEnd w:id="8148"/>
      <w:r>
        <w:rPr>
          <w:rFonts w:hint="cs"/>
          <w:rtl/>
        </w:rPr>
        <w:t xml:space="preserve">חשוד, נסע במהירות למקום וחתר למגע עם המחבל. כזה הוא </w:t>
      </w:r>
      <w:bookmarkStart w:id="8149" w:name="_ETM_Q16_168012"/>
      <w:bookmarkEnd w:id="8149"/>
      <w:r>
        <w:rPr>
          <w:rFonts w:hint="cs"/>
          <w:rtl/>
        </w:rPr>
        <w:t xml:space="preserve">היה </w:t>
      </w:r>
      <w:r>
        <w:rPr>
          <w:rFonts w:hint="eastAsia"/>
          <w:rtl/>
        </w:rPr>
        <w:t xml:space="preserve">– </w:t>
      </w:r>
      <w:r>
        <w:rPr>
          <w:rFonts w:hint="cs"/>
          <w:rtl/>
        </w:rPr>
        <w:t xml:space="preserve">אמיץ שלא היסס אף לא לשנייה, מסוג האנשים שמתנדבים </w:t>
      </w:r>
      <w:bookmarkStart w:id="8150" w:name="_ETM_Q16_171105"/>
      <w:bookmarkEnd w:id="8150"/>
      <w:r>
        <w:rPr>
          <w:rFonts w:hint="cs"/>
          <w:rtl/>
        </w:rPr>
        <w:t xml:space="preserve">לכל משימה, מחפשים כל הזמן איך לעזור. </w:t>
      </w:r>
      <w:bookmarkStart w:id="8151" w:name="_ETM_Q16_176194"/>
      <w:bookmarkStart w:id="8152" w:name="_ETM_Q16_176231"/>
      <w:bookmarkStart w:id="8153" w:name="_ETM_Q16_176323"/>
      <w:bookmarkStart w:id="8154" w:name="_ETM_Q16_176388"/>
      <w:bookmarkEnd w:id="8151"/>
      <w:bookmarkEnd w:id="8152"/>
      <w:bookmarkEnd w:id="8153"/>
      <w:bookmarkEnd w:id="8154"/>
      <w:r>
        <w:rPr>
          <w:rFonts w:hint="cs"/>
          <w:rtl/>
        </w:rPr>
        <w:t>אדיר נתן את</w:t>
      </w:r>
      <w:bookmarkStart w:id="8155" w:name="_ETM_Q16_175604"/>
      <w:bookmarkEnd w:id="8155"/>
      <w:r>
        <w:rPr>
          <w:rFonts w:hint="cs"/>
          <w:rtl/>
        </w:rPr>
        <w:t xml:space="preserve"> כל-כולו למען המדינה, ונפל בהגנה על אזרחיה. </w:t>
      </w:r>
    </w:p>
    <w:p w:rsidR="00F05D2D" w:rsidRDefault="00F05D2D" w:rsidP="00465CE7">
      <w:pPr>
        <w:rPr>
          <w:rtl/>
        </w:rPr>
      </w:pPr>
      <w:bookmarkStart w:id="8156" w:name="_ETM_Q16_182151"/>
      <w:bookmarkStart w:id="8157" w:name="_ETM_Q16_182200"/>
      <w:bookmarkStart w:id="8158" w:name="_ETM_Q16_182270"/>
      <w:bookmarkEnd w:id="8156"/>
      <w:bookmarkEnd w:id="8157"/>
      <w:bookmarkEnd w:id="8158"/>
    </w:p>
    <w:p w:rsidR="00F05D2D" w:rsidRDefault="00F05D2D" w:rsidP="00FD14D1">
      <w:pPr>
        <w:rPr>
          <w:rtl/>
        </w:rPr>
      </w:pPr>
      <w:bookmarkStart w:id="8159" w:name="_ETM_Q16_182317"/>
      <w:bookmarkEnd w:id="8159"/>
      <w:r>
        <w:rPr>
          <w:rFonts w:hint="cs"/>
          <w:rtl/>
        </w:rPr>
        <w:t>החודש לפני</w:t>
      </w:r>
      <w:bookmarkStart w:id="8160" w:name="_ETM_Q16_183423"/>
      <w:bookmarkEnd w:id="8160"/>
      <w:r>
        <w:rPr>
          <w:rFonts w:hint="cs"/>
          <w:rtl/>
        </w:rPr>
        <w:t xml:space="preserve"> שנה הבית הזה העביר את החוק שקידמתי שמכיר בבני זוג </w:t>
      </w:r>
      <w:bookmarkStart w:id="8161" w:name="_ETM_Q16_185782"/>
      <w:bookmarkEnd w:id="8161"/>
      <w:r>
        <w:rPr>
          <w:rFonts w:hint="cs"/>
          <w:rtl/>
        </w:rPr>
        <w:t xml:space="preserve">של להט"בים, בבני זוג של נופלים להט"בים, כאלמנים. לפני שנה </w:t>
      </w:r>
      <w:bookmarkStart w:id="8162" w:name="_ETM_Q16_191269"/>
      <w:bookmarkEnd w:id="8162"/>
      <w:r>
        <w:rPr>
          <w:rFonts w:hint="cs"/>
          <w:rtl/>
        </w:rPr>
        <w:t xml:space="preserve">הבאנו לשוויון במוות למען רב-סמל מתקדם אדיר קדוש, </w:t>
      </w:r>
      <w:bookmarkStart w:id="8163" w:name="_ETM_Q16_196965"/>
      <w:bookmarkEnd w:id="8163"/>
      <w:r>
        <w:rPr>
          <w:rFonts w:hint="cs"/>
          <w:rtl/>
        </w:rPr>
        <w:t xml:space="preserve">זכרו לברכה, רב-סרן במילואים שגיא גולן, זכרו לברכה, ולמען </w:t>
      </w:r>
      <w:bookmarkStart w:id="8164" w:name="_ETM_Q16_200680"/>
      <w:bookmarkEnd w:id="8164"/>
      <w:r>
        <w:rPr>
          <w:rFonts w:hint="cs"/>
          <w:rtl/>
        </w:rPr>
        <w:t xml:space="preserve">גיבורים רבים ובני זוגם, בנות זוגם. עכשיו החובה שלנו היא </w:t>
      </w:r>
      <w:bookmarkStart w:id="8165" w:name="_ETM_Q16_206340"/>
      <w:bookmarkEnd w:id="8165"/>
      <w:r>
        <w:rPr>
          <w:rFonts w:hint="cs"/>
          <w:rtl/>
        </w:rPr>
        <w:t xml:space="preserve">לדאוג שהשוויון יתקיים גם בחיים עצמם, ובכל התחומים. זאת החובה </w:t>
      </w:r>
      <w:bookmarkStart w:id="8166" w:name="_ETM_Q16_211716"/>
      <w:bookmarkEnd w:id="8166"/>
      <w:r>
        <w:rPr>
          <w:rFonts w:hint="cs"/>
          <w:rtl/>
        </w:rPr>
        <w:t xml:space="preserve">הבסיסית שלנו עבור אלו שהגנו, נלחמו וחירפו את </w:t>
      </w:r>
      <w:bookmarkStart w:id="8167" w:name="_ETM_Q16_214881"/>
      <w:bookmarkEnd w:id="8167"/>
      <w:r>
        <w:rPr>
          <w:rFonts w:hint="cs"/>
          <w:rtl/>
        </w:rPr>
        <w:t xml:space="preserve">נפשם למען מדינת ישראל. זה המינימום שאנחנו צריכים לעשות </w:t>
      </w:r>
      <w:r>
        <w:rPr>
          <w:rFonts w:hint="eastAsia"/>
          <w:rtl/>
        </w:rPr>
        <w:t xml:space="preserve">– </w:t>
      </w:r>
      <w:r>
        <w:rPr>
          <w:rFonts w:hint="cs"/>
          <w:rtl/>
        </w:rPr>
        <w:t xml:space="preserve">לאפשר </w:t>
      </w:r>
      <w:bookmarkStart w:id="8168" w:name="_ETM_Q16_221620"/>
      <w:bookmarkEnd w:id="8168"/>
      <w:r>
        <w:rPr>
          <w:rFonts w:hint="cs"/>
          <w:rtl/>
        </w:rPr>
        <w:t xml:space="preserve">לבני ולבנות הזוג שלהם שוויון וכבוד למרות שבני הזוג </w:t>
      </w:r>
      <w:bookmarkStart w:id="8169" w:name="_ETM_Q16_224346"/>
      <w:bookmarkEnd w:id="8169"/>
      <w:r>
        <w:rPr>
          <w:rFonts w:hint="cs"/>
          <w:rtl/>
        </w:rPr>
        <w:t xml:space="preserve">שלהם נפלו. תודה רבה. </w:t>
      </w:r>
      <w:bookmarkStart w:id="8170" w:name="_ETM_Q16_225494"/>
      <w:bookmarkEnd w:id="8170"/>
    </w:p>
    <w:p w:rsidR="00F05D2D" w:rsidRDefault="00F05D2D" w:rsidP="00465CE7">
      <w:pPr>
        <w:rPr>
          <w:rtl/>
        </w:rPr>
      </w:pPr>
      <w:bookmarkStart w:id="8171" w:name="_ETM_Q16_225542"/>
      <w:bookmarkStart w:id="8172" w:name="_ETM_Q16_225622"/>
      <w:bookmarkEnd w:id="8171"/>
      <w:bookmarkEnd w:id="8172"/>
    </w:p>
    <w:p w:rsidR="00F05D2D" w:rsidRDefault="00F05D2D" w:rsidP="00465CE7">
      <w:pPr>
        <w:pStyle w:val="af6"/>
        <w:keepNext/>
        <w:rPr>
          <w:rtl/>
        </w:rPr>
      </w:pPr>
      <w:bookmarkStart w:id="8173" w:name="_ETM_Q16_225661"/>
      <w:bookmarkEnd w:id="8173"/>
      <w:r w:rsidRPr="00444AB4">
        <w:rPr>
          <w:rStyle w:val="TagStyle"/>
          <w:rtl/>
        </w:rPr>
        <w:t xml:space="preserve"> &lt;&lt; יור &gt;&gt; </w:t>
      </w:r>
      <w:r>
        <w:rPr>
          <w:rtl/>
        </w:rPr>
        <w:t>היו"ר אורית פרקש הכהן:</w:t>
      </w:r>
      <w:r w:rsidRPr="00444AB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תודה, תודה רבה, חבר הכנסת הרצנו. </w:t>
      </w:r>
      <w:bookmarkStart w:id="8174" w:name="_ETM_Q16_230473"/>
      <w:bookmarkStart w:id="8175" w:name="_ETM_Q16_230249"/>
      <w:bookmarkStart w:id="8176" w:name="_ETM_Q16_230300"/>
      <w:bookmarkStart w:id="8177" w:name="_ETM_Q16_230386"/>
      <w:bookmarkStart w:id="8178" w:name="_ETM_Q16_230439"/>
      <w:bookmarkEnd w:id="8174"/>
      <w:bookmarkEnd w:id="8175"/>
      <w:bookmarkEnd w:id="8176"/>
      <w:bookmarkEnd w:id="8177"/>
      <w:bookmarkEnd w:id="8178"/>
      <w:r>
        <w:rPr>
          <w:rFonts w:hint="cs"/>
          <w:rtl/>
        </w:rPr>
        <w:t xml:space="preserve">חבר הכנסת נאור שירי, בבקשה, לרשותך שלוש דקות. נאור, ניהלתי </w:t>
      </w:r>
      <w:bookmarkStart w:id="8179" w:name="_ETM_Q16_246435"/>
      <w:bookmarkEnd w:id="8179"/>
      <w:r>
        <w:rPr>
          <w:rFonts w:hint="cs"/>
          <w:rtl/>
        </w:rPr>
        <w:t xml:space="preserve">ועדת בינה מלאכותית שאני קבעתי מראש. </w:t>
      </w:r>
    </w:p>
    <w:p w:rsidR="00F05D2D" w:rsidRDefault="00F05D2D" w:rsidP="00465CE7">
      <w:pPr>
        <w:rPr>
          <w:rtl/>
        </w:rPr>
      </w:pPr>
    </w:p>
    <w:p w:rsidR="00F05D2D" w:rsidRDefault="00F05D2D" w:rsidP="00465CE7">
      <w:pPr>
        <w:pStyle w:val="af5"/>
        <w:keepNext/>
        <w:rPr>
          <w:rtl/>
        </w:rPr>
      </w:pPr>
      <w:bookmarkStart w:id="8180" w:name="ET_interruption_קריאה_13"/>
      <w:r w:rsidRPr="00E749C8">
        <w:rPr>
          <w:rStyle w:val="TagStyle"/>
          <w:rtl/>
        </w:rPr>
        <w:t xml:space="preserve"> &lt;&lt; קריאה &gt;&gt; </w:t>
      </w:r>
      <w:r>
        <w:rPr>
          <w:rtl/>
        </w:rPr>
        <w:t>קריאה:</w:t>
      </w:r>
      <w:r w:rsidRPr="00E749C8">
        <w:rPr>
          <w:rStyle w:val="TagStyle"/>
          <w:rtl/>
        </w:rPr>
        <w:t xml:space="preserve"> &lt;&lt; קריאה &gt;&gt;</w:t>
      </w:r>
      <w:r>
        <w:rPr>
          <w:rtl/>
        </w:rPr>
        <w:t xml:space="preserve">   </w:t>
      </w:r>
      <w:bookmarkEnd w:id="8180"/>
    </w:p>
    <w:p w:rsidR="00F05D2D" w:rsidRDefault="00F05D2D" w:rsidP="00C919F6">
      <w:pPr>
        <w:rPr>
          <w:rtl/>
        </w:rPr>
      </w:pPr>
    </w:p>
    <w:p w:rsidR="00F05D2D" w:rsidRDefault="00C919F6" w:rsidP="00465CE7">
      <w:pPr>
        <w:rPr>
          <w:rtl/>
        </w:rPr>
      </w:pPr>
      <w:bookmarkStart w:id="8181" w:name="_ETM_Q16_249094"/>
      <w:bookmarkEnd w:id="8181"/>
      <w:r>
        <w:rPr>
          <w:rFonts w:hint="cs"/>
          <w:rtl/>
        </w:rPr>
        <w:t>– – –</w:t>
      </w:r>
      <w:bookmarkStart w:id="8182" w:name="_ETM_Q16_250615"/>
      <w:bookmarkEnd w:id="8182"/>
    </w:p>
    <w:p w:rsidR="00F05D2D" w:rsidRDefault="00F05D2D" w:rsidP="00C919F6">
      <w:pPr>
        <w:rPr>
          <w:rtl/>
        </w:rPr>
      </w:pPr>
      <w:bookmarkStart w:id="8183" w:name="_ETM_Q16_250686"/>
      <w:bookmarkEnd w:id="8183"/>
    </w:p>
    <w:p w:rsidR="00F05D2D" w:rsidRDefault="00F05D2D" w:rsidP="00465CE7">
      <w:pPr>
        <w:pStyle w:val="a4"/>
        <w:keepNext/>
        <w:rPr>
          <w:rtl/>
        </w:rPr>
      </w:pPr>
      <w:bookmarkStart w:id="8184" w:name="ET_speaker_6361_15"/>
      <w:r w:rsidRPr="00E749C8">
        <w:rPr>
          <w:rStyle w:val="TagStyle"/>
          <w:rtl/>
        </w:rPr>
        <w:t xml:space="preserve"> &lt;&lt; דובר &gt;&gt; </w:t>
      </w:r>
      <w:bookmarkStart w:id="8185" w:name="_Toc182304494"/>
      <w:bookmarkStart w:id="8186" w:name="_Toc182318146"/>
      <w:bookmarkStart w:id="8187" w:name="_Toc182318507"/>
      <w:bookmarkStart w:id="8188" w:name="_Toc182328929"/>
      <w:r>
        <w:rPr>
          <w:rtl/>
        </w:rPr>
        <w:t>נאור שירי (יש עתיד):</w:t>
      </w:r>
      <w:bookmarkEnd w:id="8185"/>
      <w:bookmarkEnd w:id="8186"/>
      <w:bookmarkEnd w:id="8187"/>
      <w:bookmarkEnd w:id="8188"/>
      <w:r w:rsidRPr="00E749C8">
        <w:rPr>
          <w:rStyle w:val="TagStyle"/>
          <w:rtl/>
        </w:rPr>
        <w:t xml:space="preserve"> &lt;&lt; דובר &gt;&gt;</w:t>
      </w:r>
      <w:r>
        <w:rPr>
          <w:rtl/>
        </w:rPr>
        <w:t xml:space="preserve">   </w:t>
      </w:r>
      <w:bookmarkEnd w:id="8184"/>
    </w:p>
    <w:p w:rsidR="00F05D2D" w:rsidRDefault="00F05D2D" w:rsidP="00C919F6">
      <w:pPr>
        <w:rPr>
          <w:rtl/>
        </w:rPr>
      </w:pPr>
    </w:p>
    <w:p w:rsidR="00F05D2D" w:rsidRPr="00E749C8" w:rsidRDefault="00F05D2D" w:rsidP="00465CE7">
      <w:pPr>
        <w:rPr>
          <w:rtl/>
        </w:rPr>
      </w:pPr>
      <w:r>
        <w:rPr>
          <w:rFonts w:hint="cs"/>
          <w:rtl/>
        </w:rPr>
        <w:t xml:space="preserve">בסדר. היא הייתה חסרה לי בוועדת הכספים. </w:t>
      </w:r>
    </w:p>
    <w:p w:rsidR="00F05D2D" w:rsidRDefault="00F05D2D" w:rsidP="00465CE7">
      <w:pPr>
        <w:rPr>
          <w:rtl/>
        </w:rPr>
      </w:pPr>
      <w:bookmarkStart w:id="8189" w:name="_ETM_Q16_250712"/>
      <w:bookmarkEnd w:id="8189"/>
      <w:r>
        <w:rPr>
          <w:rFonts w:hint="cs"/>
          <w:rtl/>
        </w:rPr>
        <w:t xml:space="preserve"> </w:t>
      </w:r>
      <w:bookmarkStart w:id="8190" w:name="_ETM_Q16_228210"/>
      <w:bookmarkStart w:id="8191" w:name="_ETM_Q16_228277"/>
      <w:bookmarkEnd w:id="8190"/>
      <w:bookmarkEnd w:id="8191"/>
    </w:p>
    <w:p w:rsidR="00F05D2D" w:rsidRDefault="00F05D2D" w:rsidP="00465CE7">
      <w:pPr>
        <w:pStyle w:val="af6"/>
        <w:keepNext/>
        <w:rPr>
          <w:rtl/>
        </w:rPr>
      </w:pPr>
      <w:r w:rsidRPr="00E749C8">
        <w:rPr>
          <w:rStyle w:val="TagStyle"/>
          <w:rtl/>
        </w:rPr>
        <w:t xml:space="preserve"> &lt;&lt; יור &gt;&gt; </w:t>
      </w:r>
      <w:r>
        <w:rPr>
          <w:rtl/>
        </w:rPr>
        <w:t>היו"ר אורית פרקש הכהן:</w:t>
      </w:r>
      <w:r w:rsidRPr="00E749C8">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8192" w:name="_ETM_Q16_254052"/>
      <w:bookmarkEnd w:id="8192"/>
      <w:r>
        <w:rPr>
          <w:rFonts w:hint="cs"/>
          <w:rtl/>
        </w:rPr>
        <w:t>נכון. מה נגמר עם</w:t>
      </w:r>
      <w:bookmarkStart w:id="8193" w:name="_ETM_Q16_253543"/>
      <w:bookmarkEnd w:id="8193"/>
      <w:r>
        <w:rPr>
          <w:rFonts w:hint="cs"/>
          <w:rtl/>
        </w:rPr>
        <w:t xml:space="preserve"> טבריה, דרך אגב?</w:t>
      </w:r>
    </w:p>
    <w:p w:rsidR="00F05D2D" w:rsidRDefault="00F05D2D" w:rsidP="00465CE7">
      <w:pPr>
        <w:rPr>
          <w:rtl/>
        </w:rPr>
      </w:pPr>
      <w:bookmarkStart w:id="8194" w:name="_ETM_Q16_253875"/>
      <w:bookmarkStart w:id="8195" w:name="_ETM_Q16_253948"/>
      <w:bookmarkEnd w:id="8194"/>
      <w:bookmarkEnd w:id="8195"/>
    </w:p>
    <w:p w:rsidR="00F05D2D" w:rsidRDefault="00F05D2D" w:rsidP="00465CE7">
      <w:pPr>
        <w:pStyle w:val="-"/>
        <w:keepNext/>
        <w:rPr>
          <w:rtl/>
        </w:rPr>
      </w:pPr>
      <w:bookmarkStart w:id="8196" w:name="ET_speakercontinue_6361_17"/>
      <w:r w:rsidRPr="00E749C8">
        <w:rPr>
          <w:rStyle w:val="TagStyle"/>
          <w:rtl/>
        </w:rPr>
        <w:t xml:space="preserve"> &lt;&lt; דובר_המשך &gt;&gt; </w:t>
      </w:r>
      <w:r>
        <w:rPr>
          <w:rtl/>
        </w:rPr>
        <w:t>נאור שירי (יש עתיד):</w:t>
      </w:r>
      <w:r w:rsidRPr="00E749C8">
        <w:rPr>
          <w:rStyle w:val="TagStyle"/>
          <w:rtl/>
        </w:rPr>
        <w:t xml:space="preserve"> &lt;&lt; דובר_המשך &gt;&gt;</w:t>
      </w:r>
      <w:r>
        <w:rPr>
          <w:rtl/>
        </w:rPr>
        <w:t xml:space="preserve">   </w:t>
      </w:r>
      <w:bookmarkEnd w:id="8196"/>
    </w:p>
    <w:p w:rsidR="00F05D2D" w:rsidRDefault="00F05D2D" w:rsidP="00C919F6">
      <w:pPr>
        <w:rPr>
          <w:rtl/>
        </w:rPr>
      </w:pPr>
    </w:p>
    <w:p w:rsidR="00F05D2D" w:rsidRDefault="00F05D2D" w:rsidP="00465CE7">
      <w:pPr>
        <w:rPr>
          <w:rtl/>
        </w:rPr>
      </w:pPr>
      <w:bookmarkStart w:id="8197" w:name="_ETM_Q16_254857"/>
      <w:bookmarkEnd w:id="8197"/>
      <w:r>
        <w:rPr>
          <w:rFonts w:hint="cs"/>
          <w:rtl/>
        </w:rPr>
        <w:t xml:space="preserve">מדהים, טבריה כמובן לא תקבל שום שקל, אבל עזבי. </w:t>
      </w:r>
    </w:p>
    <w:p w:rsidR="00F05D2D" w:rsidRDefault="00F05D2D" w:rsidP="00465CE7">
      <w:pPr>
        <w:rPr>
          <w:rtl/>
        </w:rPr>
      </w:pPr>
    </w:p>
    <w:p w:rsidR="00F05D2D" w:rsidRDefault="00F05D2D" w:rsidP="00465CE7">
      <w:pPr>
        <w:pStyle w:val="af6"/>
        <w:keepNext/>
        <w:rPr>
          <w:rtl/>
        </w:rPr>
      </w:pPr>
      <w:bookmarkStart w:id="8198" w:name="ET_yor_6596_18"/>
      <w:r w:rsidRPr="00E749C8">
        <w:rPr>
          <w:rStyle w:val="TagStyle"/>
          <w:rtl/>
        </w:rPr>
        <w:t xml:space="preserve"> &lt;&lt; יור &gt;&gt; </w:t>
      </w:r>
      <w:r>
        <w:rPr>
          <w:rtl/>
        </w:rPr>
        <w:t>היו"ר אורית פרקש הכהן:</w:t>
      </w:r>
      <w:r w:rsidRPr="00E749C8">
        <w:rPr>
          <w:rStyle w:val="TagStyle"/>
          <w:rtl/>
        </w:rPr>
        <w:t xml:space="preserve"> &lt;&lt; יור &gt;&gt;</w:t>
      </w:r>
      <w:r>
        <w:rPr>
          <w:rtl/>
        </w:rPr>
        <w:t xml:space="preserve">   </w:t>
      </w:r>
      <w:bookmarkEnd w:id="8198"/>
    </w:p>
    <w:p w:rsidR="00F05D2D" w:rsidRDefault="00F05D2D" w:rsidP="00C919F6">
      <w:pPr>
        <w:rPr>
          <w:rtl/>
        </w:rPr>
      </w:pPr>
    </w:p>
    <w:p w:rsidR="00F05D2D" w:rsidRDefault="00F05D2D" w:rsidP="00465CE7">
      <w:pPr>
        <w:rPr>
          <w:rtl/>
        </w:rPr>
      </w:pPr>
      <w:bookmarkStart w:id="8199" w:name="_ETM_Q16_255818"/>
      <w:bookmarkEnd w:id="8199"/>
      <w:r>
        <w:rPr>
          <w:rFonts w:hint="cs"/>
          <w:rtl/>
        </w:rPr>
        <w:t xml:space="preserve">עוד פעם ברבורים בלי </w:t>
      </w:r>
      <w:bookmarkStart w:id="8200" w:name="_ETM_Q16_257780"/>
      <w:bookmarkEnd w:id="8200"/>
      <w:r>
        <w:rPr>
          <w:rFonts w:hint="cs"/>
          <w:rtl/>
        </w:rPr>
        <w:t xml:space="preserve">החלטות, בוודאי, אבל חוק הרבנים, חוק הרבנים. </w:t>
      </w:r>
    </w:p>
    <w:p w:rsidR="00F05D2D" w:rsidRDefault="00F05D2D" w:rsidP="00465CE7">
      <w:pPr>
        <w:rPr>
          <w:rtl/>
        </w:rPr>
      </w:pPr>
      <w:bookmarkStart w:id="8201" w:name="_ETM_Q16_261984"/>
      <w:bookmarkStart w:id="8202" w:name="_ETM_Q16_262059"/>
      <w:bookmarkStart w:id="8203" w:name="_ETM_Q16_262103"/>
      <w:bookmarkEnd w:id="8201"/>
      <w:bookmarkEnd w:id="8202"/>
      <w:bookmarkEnd w:id="8203"/>
    </w:p>
    <w:p w:rsidR="00F05D2D" w:rsidRDefault="00F05D2D" w:rsidP="00465CE7">
      <w:pPr>
        <w:pStyle w:val="af5"/>
        <w:keepNext/>
        <w:rPr>
          <w:rtl/>
        </w:rPr>
      </w:pPr>
      <w:bookmarkStart w:id="8204" w:name="_ETM_Q16_262183"/>
      <w:bookmarkStart w:id="8205" w:name="ET_interruption_5787_7"/>
      <w:bookmarkEnd w:id="8204"/>
      <w:r w:rsidRPr="00A663A0">
        <w:rPr>
          <w:rStyle w:val="TagStyle"/>
          <w:rtl/>
        </w:rPr>
        <w:t xml:space="preserve"> &lt;&lt; קריאה &gt;&gt; </w:t>
      </w:r>
      <w:r>
        <w:rPr>
          <w:rtl/>
        </w:rPr>
        <w:t>יוראי להב הרצנו (יש עתיד):</w:t>
      </w:r>
      <w:r w:rsidRPr="00A663A0">
        <w:rPr>
          <w:rStyle w:val="TagStyle"/>
          <w:rtl/>
        </w:rPr>
        <w:t xml:space="preserve"> &lt;&lt; קריאה &gt;&gt;</w:t>
      </w:r>
      <w:r>
        <w:rPr>
          <w:rtl/>
        </w:rPr>
        <w:t xml:space="preserve">   </w:t>
      </w:r>
      <w:bookmarkEnd w:id="8205"/>
    </w:p>
    <w:p w:rsidR="00F05D2D" w:rsidRDefault="00F05D2D" w:rsidP="00C919F6">
      <w:pPr>
        <w:rPr>
          <w:rtl/>
        </w:rPr>
      </w:pPr>
    </w:p>
    <w:p w:rsidR="00F05D2D" w:rsidRDefault="00F05D2D" w:rsidP="00465CE7">
      <w:pPr>
        <w:rPr>
          <w:rtl/>
        </w:rPr>
      </w:pPr>
      <w:r>
        <w:rPr>
          <w:rFonts w:hint="cs"/>
          <w:rtl/>
        </w:rPr>
        <w:t xml:space="preserve">את קשוחה נורא, היושבת-ראש. </w:t>
      </w:r>
    </w:p>
    <w:p w:rsidR="00F05D2D" w:rsidRDefault="00F05D2D" w:rsidP="00465CE7">
      <w:pPr>
        <w:rPr>
          <w:rtl/>
        </w:rPr>
      </w:pPr>
    </w:p>
    <w:p w:rsidR="00F05D2D" w:rsidRDefault="00F05D2D" w:rsidP="00465CE7">
      <w:pPr>
        <w:pStyle w:val="af6"/>
        <w:keepNext/>
        <w:rPr>
          <w:rtl/>
        </w:rPr>
      </w:pPr>
      <w:bookmarkStart w:id="8206" w:name="ET_yor_6596_19"/>
      <w:r w:rsidRPr="00E749C8">
        <w:rPr>
          <w:rStyle w:val="TagStyle"/>
          <w:rtl/>
        </w:rPr>
        <w:t xml:space="preserve"> &lt;&lt; יור &gt;&gt; </w:t>
      </w:r>
      <w:r>
        <w:rPr>
          <w:rtl/>
        </w:rPr>
        <w:t>היו"ר אורית פרקש הכהן:</w:t>
      </w:r>
      <w:r w:rsidRPr="00E749C8">
        <w:rPr>
          <w:rStyle w:val="TagStyle"/>
          <w:rtl/>
        </w:rPr>
        <w:t xml:space="preserve"> &lt;&lt; יור &gt;&gt;</w:t>
      </w:r>
      <w:r>
        <w:rPr>
          <w:rtl/>
        </w:rPr>
        <w:t xml:space="preserve">   </w:t>
      </w:r>
      <w:bookmarkEnd w:id="8206"/>
    </w:p>
    <w:p w:rsidR="00F05D2D" w:rsidRDefault="00F05D2D" w:rsidP="00C919F6">
      <w:pPr>
        <w:rPr>
          <w:rtl/>
        </w:rPr>
      </w:pPr>
    </w:p>
    <w:p w:rsidR="00F05D2D" w:rsidRDefault="00F05D2D" w:rsidP="00465CE7">
      <w:pPr>
        <w:rPr>
          <w:rtl/>
        </w:rPr>
      </w:pPr>
      <w:bookmarkStart w:id="8207" w:name="_ETM_Q16_262710"/>
      <w:bookmarkEnd w:id="8207"/>
      <w:r>
        <w:rPr>
          <w:rFonts w:hint="cs"/>
          <w:rtl/>
        </w:rPr>
        <w:t xml:space="preserve">בבקשה, חבר הכנסת שירי. </w:t>
      </w:r>
    </w:p>
    <w:p w:rsidR="00F05D2D" w:rsidRPr="00E749C8" w:rsidRDefault="00F05D2D" w:rsidP="00465CE7">
      <w:pPr>
        <w:rPr>
          <w:rtl/>
        </w:rPr>
      </w:pPr>
    </w:p>
    <w:p w:rsidR="00F05D2D" w:rsidRDefault="00F05D2D" w:rsidP="00465CE7">
      <w:pPr>
        <w:pStyle w:val="-"/>
        <w:keepNext/>
        <w:rPr>
          <w:rtl/>
        </w:rPr>
      </w:pPr>
      <w:bookmarkStart w:id="8208" w:name="ET_speakercontinue_6361_8"/>
      <w:r w:rsidRPr="00A663A0">
        <w:rPr>
          <w:rStyle w:val="TagStyle"/>
          <w:rtl/>
        </w:rPr>
        <w:t xml:space="preserve"> &lt;&lt; דובר_המשך &gt;&gt; </w:t>
      </w:r>
      <w:r>
        <w:rPr>
          <w:rtl/>
        </w:rPr>
        <w:t>נאור שירי (יש עתיד):</w:t>
      </w:r>
      <w:r w:rsidRPr="00A663A0">
        <w:rPr>
          <w:rStyle w:val="TagStyle"/>
          <w:rtl/>
        </w:rPr>
        <w:t xml:space="preserve"> &lt;&lt; דובר_המשך &gt;&gt;</w:t>
      </w:r>
      <w:r>
        <w:rPr>
          <w:rtl/>
        </w:rPr>
        <w:t xml:space="preserve">   </w:t>
      </w:r>
      <w:bookmarkEnd w:id="8208"/>
    </w:p>
    <w:p w:rsidR="00F05D2D" w:rsidRDefault="00F05D2D" w:rsidP="00C919F6">
      <w:pPr>
        <w:rPr>
          <w:rtl/>
        </w:rPr>
      </w:pPr>
    </w:p>
    <w:p w:rsidR="00F05D2D" w:rsidRDefault="00F05D2D" w:rsidP="00465CE7">
      <w:pPr>
        <w:rPr>
          <w:rtl/>
        </w:rPr>
      </w:pPr>
      <w:r>
        <w:rPr>
          <w:rFonts w:hint="cs"/>
          <w:rtl/>
        </w:rPr>
        <w:t>תודה רבה, גברתי היושבת</w:t>
      </w:r>
      <w:bookmarkStart w:id="8209" w:name="_ETM_Q16_266494"/>
      <w:bookmarkEnd w:id="8209"/>
      <w:r>
        <w:rPr>
          <w:rFonts w:hint="cs"/>
          <w:rtl/>
        </w:rPr>
        <w:t xml:space="preserve">-ראש. כנסת נכבדה, בראשית דבריי אני רוצה להתייחס לתחקיר. אומנם </w:t>
      </w:r>
      <w:bookmarkStart w:id="8210" w:name="_ETM_Q16_271495"/>
      <w:bookmarkEnd w:id="8210"/>
      <w:r>
        <w:rPr>
          <w:rFonts w:hint="cs"/>
          <w:rtl/>
        </w:rPr>
        <w:t xml:space="preserve">יש לנו הרבה פעמים לדבר היום, אבל התחקיר אתמול </w:t>
      </w:r>
      <w:r>
        <w:rPr>
          <w:rFonts w:hint="eastAsia"/>
          <w:rtl/>
        </w:rPr>
        <w:t xml:space="preserve">– </w:t>
      </w:r>
      <w:r>
        <w:rPr>
          <w:rFonts w:hint="cs"/>
          <w:rtl/>
        </w:rPr>
        <w:t xml:space="preserve">אני </w:t>
      </w:r>
      <w:bookmarkStart w:id="8211" w:name="_ETM_Q16_274591"/>
      <w:bookmarkEnd w:id="8211"/>
      <w:r>
        <w:rPr>
          <w:rFonts w:hint="cs"/>
          <w:rtl/>
        </w:rPr>
        <w:t>לא יודע מה לכם הכי הפריע, חבריי חברי ה</w:t>
      </w:r>
      <w:bookmarkStart w:id="8212" w:name="_ETM_Q16_279199"/>
      <w:bookmarkEnd w:id="8212"/>
      <w:r>
        <w:rPr>
          <w:rFonts w:hint="cs"/>
          <w:rtl/>
        </w:rPr>
        <w:t xml:space="preserve">כנסת; לי הפריע </w:t>
      </w:r>
      <w:proofErr w:type="spellStart"/>
      <w:r>
        <w:rPr>
          <w:rFonts w:hint="cs"/>
          <w:rtl/>
        </w:rPr>
        <w:t>ששובאל</w:t>
      </w:r>
      <w:proofErr w:type="spellEnd"/>
      <w:r>
        <w:rPr>
          <w:rFonts w:hint="cs"/>
          <w:rtl/>
        </w:rPr>
        <w:t xml:space="preserve"> לא בקבוצת </w:t>
      </w:r>
      <w:proofErr w:type="spellStart"/>
      <w:r>
        <w:rPr>
          <w:rFonts w:hint="cs"/>
          <w:rtl/>
        </w:rPr>
        <w:t>הווטסאפ</w:t>
      </w:r>
      <w:proofErr w:type="spellEnd"/>
      <w:r>
        <w:rPr>
          <w:rFonts w:hint="cs"/>
          <w:rtl/>
        </w:rPr>
        <w:t xml:space="preserve">, ואני חושב שזה </w:t>
      </w:r>
      <w:bookmarkStart w:id="8213" w:name="_ETM_Q16_284162"/>
      <w:bookmarkEnd w:id="8213"/>
      <w:r>
        <w:rPr>
          <w:rFonts w:hint="cs"/>
          <w:rtl/>
        </w:rPr>
        <w:t xml:space="preserve">משהו שצריך לתקן. </w:t>
      </w:r>
    </w:p>
    <w:p w:rsidR="00F05D2D" w:rsidRDefault="00F05D2D" w:rsidP="00465CE7">
      <w:pPr>
        <w:rPr>
          <w:rtl/>
        </w:rPr>
      </w:pPr>
      <w:bookmarkStart w:id="8214" w:name="_ETM_Q16_286458"/>
      <w:bookmarkStart w:id="8215" w:name="_ETM_Q16_286497"/>
      <w:bookmarkStart w:id="8216" w:name="_ETM_Q16_286610"/>
      <w:bookmarkEnd w:id="8214"/>
      <w:bookmarkEnd w:id="8215"/>
      <w:bookmarkEnd w:id="8216"/>
    </w:p>
    <w:p w:rsidR="00F05D2D" w:rsidRDefault="00F05D2D" w:rsidP="00465CE7">
      <w:pPr>
        <w:rPr>
          <w:rtl/>
        </w:rPr>
      </w:pPr>
      <w:bookmarkStart w:id="8217" w:name="_ETM_Q16_286655"/>
      <w:bookmarkEnd w:id="8217"/>
      <w:r>
        <w:rPr>
          <w:rFonts w:hint="cs"/>
          <w:rtl/>
        </w:rPr>
        <w:t xml:space="preserve">אבל צחוק בצד, </w:t>
      </w:r>
      <w:bookmarkStart w:id="8218" w:name="_ETM_Q16_286211"/>
      <w:bookmarkEnd w:id="8218"/>
      <w:r>
        <w:rPr>
          <w:rFonts w:hint="cs"/>
          <w:rtl/>
        </w:rPr>
        <w:t xml:space="preserve">בבית המנותק הזה, אנחנו כנראה שכחנו שיש מלחמה. מעל 180 שיגורים היום לצפון; בקושי </w:t>
      </w:r>
      <w:r>
        <w:rPr>
          <w:rFonts w:hint="eastAsia"/>
          <w:rtl/>
        </w:rPr>
        <w:t xml:space="preserve">– </w:t>
      </w:r>
      <w:r>
        <w:rPr>
          <w:rFonts w:hint="cs"/>
          <w:rtl/>
        </w:rPr>
        <w:t xml:space="preserve">אף אחד לא מדבר על זה, וגם אם כן, זה נראה לנו הכול נורמלי שפשוט יש פיצוצים וכל התושבים, מעל </w:t>
      </w:r>
      <w:bookmarkStart w:id="8219" w:name="_ETM_Q16_304855"/>
      <w:bookmarkEnd w:id="8219"/>
      <w:r>
        <w:rPr>
          <w:rFonts w:hint="cs"/>
          <w:rtl/>
        </w:rPr>
        <w:t xml:space="preserve">מיליון איש, נמצאים במרחבים מוגנים, ופה אנחנו חוגגים מינויים של עוד ועוד שרים ועוד סגני שרים ועוד תקנים, והכול מדהים. </w:t>
      </w:r>
      <w:bookmarkStart w:id="8220" w:name="_ETM_Q16_315576"/>
      <w:bookmarkStart w:id="8221" w:name="_ETM_Q16_315613"/>
      <w:bookmarkStart w:id="8222" w:name="_ETM_Q16_315712"/>
      <w:bookmarkStart w:id="8223" w:name="_ETM_Q16_315752"/>
      <w:bookmarkEnd w:id="8220"/>
      <w:bookmarkEnd w:id="8221"/>
      <w:bookmarkEnd w:id="8222"/>
      <w:bookmarkEnd w:id="8223"/>
      <w:r>
        <w:rPr>
          <w:rFonts w:hint="cs"/>
          <w:rtl/>
        </w:rPr>
        <w:t xml:space="preserve">איך אמר שר הביטחון? ארבע וחצי דקות הוא היה בתפקיד </w:t>
      </w:r>
      <w:bookmarkStart w:id="8224" w:name="_ETM_Q16_320275"/>
      <w:bookmarkEnd w:id="8224"/>
      <w:r>
        <w:rPr>
          <w:rFonts w:hint="eastAsia"/>
          <w:rtl/>
        </w:rPr>
        <w:t>–</w:t>
      </w:r>
      <w:r>
        <w:rPr>
          <w:rFonts w:hint="cs"/>
          <w:rtl/>
        </w:rPr>
        <w:t xml:space="preserve"> הוא כבר ניצח את חיזבאללה, בינת </w:t>
      </w:r>
      <w:proofErr w:type="spellStart"/>
      <w:r>
        <w:rPr>
          <w:rFonts w:hint="cs"/>
          <w:rtl/>
        </w:rPr>
        <w:t>ג'בייל</w:t>
      </w:r>
      <w:proofErr w:type="spellEnd"/>
      <w:r>
        <w:rPr>
          <w:rFonts w:hint="cs"/>
          <w:rtl/>
        </w:rPr>
        <w:t xml:space="preserve"> בידינו, הוא מוטט את החמאס. ואם כבר סיימנו וניצחנו בצפון וניצחנו בדרום, הייתי שמח לדעת איפה החטופים, כי לפי מה שנראה לי, זה כן עונה על הגדרה </w:t>
      </w:r>
      <w:bookmarkStart w:id="8225" w:name="_ETM_Q16_334577"/>
      <w:bookmarkEnd w:id="8225"/>
      <w:r>
        <w:rPr>
          <w:rFonts w:hint="cs"/>
          <w:rtl/>
        </w:rPr>
        <w:t xml:space="preserve">של ההישגים שלנו אל מול מטרות המלחמה שאתם הצבתם לעצמכם. </w:t>
      </w:r>
    </w:p>
    <w:p w:rsidR="00F05D2D" w:rsidRDefault="00F05D2D" w:rsidP="00465CE7">
      <w:pPr>
        <w:rPr>
          <w:rtl/>
        </w:rPr>
      </w:pPr>
    </w:p>
    <w:p w:rsidR="00F05D2D" w:rsidRDefault="00F05D2D" w:rsidP="00465CE7">
      <w:pPr>
        <w:rPr>
          <w:rtl/>
        </w:rPr>
      </w:pPr>
      <w:r>
        <w:rPr>
          <w:rFonts w:hint="cs"/>
          <w:rtl/>
        </w:rPr>
        <w:t xml:space="preserve">הניתוק המוחלט מתבטא באמת בעוד עשרות דברים, אבל כשאני רואה את סגני השרים והשרים שמתמנים, אני תוהה באופן הכי פרקטי בעולם </w:t>
      </w:r>
      <w:r>
        <w:rPr>
          <w:rtl/>
        </w:rPr>
        <w:t>–</w:t>
      </w:r>
      <w:r>
        <w:rPr>
          <w:rFonts w:hint="cs"/>
          <w:rtl/>
        </w:rPr>
        <w:t xml:space="preserve"> ואולי תוכלי לעזור לי, חברת הכנסת </w:t>
      </w:r>
      <w:bookmarkStart w:id="8226" w:name="_ETM_Q16_357306"/>
      <w:bookmarkEnd w:id="8226"/>
      <w:r>
        <w:rPr>
          <w:rFonts w:hint="cs"/>
          <w:rtl/>
        </w:rPr>
        <w:t>מירב בן ארי: איפה תכילו את כולם? אתם צריכים להחליף עכשיו את כל הכיסאות כדי לצמצם פה את המרחב. זאת נהי</w:t>
      </w:r>
      <w:r w:rsidR="00D615E2">
        <w:rPr>
          <w:rFonts w:hint="cs"/>
          <w:rtl/>
        </w:rPr>
        <w:t>י</w:t>
      </w:r>
      <w:r>
        <w:rPr>
          <w:rFonts w:hint="cs"/>
          <w:rtl/>
        </w:rPr>
        <w:t xml:space="preserve">תה בעיה לוגיסטית, אפילו הייתי אומר בעיה </w:t>
      </w:r>
      <w:bookmarkStart w:id="8227" w:name="_ETM_Q16_370799"/>
      <w:bookmarkEnd w:id="8227"/>
      <w:r>
        <w:rPr>
          <w:rFonts w:hint="cs"/>
          <w:rtl/>
        </w:rPr>
        <w:t xml:space="preserve">לוגית, איך אנחנו עושים שולחן ממשלה, כשחצי מהכנסת כבר הפכה להיות ממשלה. רמת הניתוק שיש לכם פה, כשאתם ממשיכים למנות לתפקידים מיותרים </w:t>
      </w:r>
      <w:r>
        <w:rPr>
          <w:rFonts w:hint="eastAsia"/>
          <w:rtl/>
        </w:rPr>
        <w:t xml:space="preserve">– </w:t>
      </w:r>
      <w:r>
        <w:rPr>
          <w:rFonts w:hint="cs"/>
          <w:rtl/>
        </w:rPr>
        <w:t xml:space="preserve">ג'ון </w:t>
      </w:r>
      <w:proofErr w:type="spellStart"/>
      <w:r>
        <w:rPr>
          <w:rFonts w:hint="cs"/>
          <w:rtl/>
        </w:rPr>
        <w:t>סנואו</w:t>
      </w:r>
      <w:proofErr w:type="spellEnd"/>
      <w:r>
        <w:rPr>
          <w:rFonts w:hint="cs"/>
          <w:rtl/>
        </w:rPr>
        <w:t xml:space="preserve"> </w:t>
      </w:r>
      <w:bookmarkStart w:id="8228" w:name="_ETM_Q16_383437"/>
      <w:bookmarkEnd w:id="8228"/>
      <w:r>
        <w:rPr>
          <w:rFonts w:hint="cs"/>
          <w:rtl/>
        </w:rPr>
        <w:t xml:space="preserve">ושר הצפון, אמרתי את זה כבר 20 פעם </w:t>
      </w:r>
      <w:r>
        <w:rPr>
          <w:rtl/>
        </w:rPr>
        <w:t>–</w:t>
      </w:r>
      <w:r>
        <w:rPr>
          <w:rFonts w:hint="cs"/>
          <w:rtl/>
        </w:rPr>
        <w:t xml:space="preserve"> אבל אף אחד מכם </w:t>
      </w:r>
      <w:bookmarkStart w:id="8229" w:name="_ETM_Q16_387093"/>
      <w:bookmarkEnd w:id="8229"/>
      <w:r>
        <w:rPr>
          <w:rFonts w:hint="cs"/>
          <w:rtl/>
        </w:rPr>
        <w:t xml:space="preserve">לא תוהה למה חיילי מילואים שחוזרים עכשיו מסבב רביעי, צריכים להתמודד אל מול שלטון הביורוקרטיה הנוראי שאתם מטילים עליהם ברשות המיסים ומשרד האוצר, שמטילים עליהם עכשיו </w:t>
      </w:r>
      <w:bookmarkStart w:id="8230" w:name="_ETM_Q16_401431"/>
      <w:bookmarkEnd w:id="8230"/>
      <w:r>
        <w:rPr>
          <w:rFonts w:hint="cs"/>
          <w:rtl/>
        </w:rPr>
        <w:t xml:space="preserve">מיסים שהם לא אמורים לשלם בגלל קיזוזים של המענק. </w:t>
      </w:r>
    </w:p>
    <w:p w:rsidR="00F05D2D" w:rsidRDefault="00F05D2D" w:rsidP="00465CE7">
      <w:pPr>
        <w:rPr>
          <w:rtl/>
        </w:rPr>
      </w:pPr>
    </w:p>
    <w:p w:rsidR="00F05D2D" w:rsidRDefault="00F05D2D" w:rsidP="00465CE7">
      <w:pPr>
        <w:pStyle w:val="af6"/>
        <w:keepNext/>
        <w:rPr>
          <w:rtl/>
        </w:rPr>
      </w:pPr>
      <w:r w:rsidRPr="00A663A0">
        <w:rPr>
          <w:rStyle w:val="TagStyle"/>
          <w:rtl/>
        </w:rPr>
        <w:t xml:space="preserve"> &lt;&lt; יור &gt;&gt; </w:t>
      </w:r>
      <w:r>
        <w:rPr>
          <w:rtl/>
        </w:rPr>
        <w:t>היו"ר אורית פרקש הכהן:</w:t>
      </w:r>
      <w:r w:rsidRPr="00A663A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אבל </w:t>
      </w:r>
      <w:bookmarkStart w:id="8231" w:name="_ETM_Q16_405087"/>
      <w:bookmarkEnd w:id="8231"/>
      <w:r>
        <w:rPr>
          <w:rFonts w:hint="cs"/>
          <w:rtl/>
        </w:rPr>
        <w:t xml:space="preserve">שר האוצר הוציא הודעה לתקשורת. </w:t>
      </w:r>
    </w:p>
    <w:p w:rsidR="00F05D2D" w:rsidRDefault="00F05D2D" w:rsidP="00465CE7">
      <w:pPr>
        <w:rPr>
          <w:rtl/>
        </w:rPr>
      </w:pPr>
    </w:p>
    <w:p w:rsidR="00F05D2D" w:rsidRDefault="00F05D2D" w:rsidP="00465CE7">
      <w:pPr>
        <w:pStyle w:val="-"/>
        <w:keepNext/>
        <w:rPr>
          <w:rtl/>
        </w:rPr>
      </w:pPr>
      <w:bookmarkStart w:id="8232" w:name="ET_speakercontinue_6361_10"/>
      <w:r w:rsidRPr="00A663A0">
        <w:rPr>
          <w:rStyle w:val="TagStyle"/>
          <w:rtl/>
        </w:rPr>
        <w:t xml:space="preserve"> &lt;&lt; דובר_המשך &gt;&gt; </w:t>
      </w:r>
      <w:r>
        <w:rPr>
          <w:rtl/>
        </w:rPr>
        <w:t>נאור שירי (יש עתיד):</w:t>
      </w:r>
      <w:r w:rsidRPr="00A663A0">
        <w:rPr>
          <w:rStyle w:val="TagStyle"/>
          <w:rtl/>
        </w:rPr>
        <w:t xml:space="preserve"> &lt;&lt; דובר_המשך &gt;&gt;</w:t>
      </w:r>
      <w:r>
        <w:rPr>
          <w:rtl/>
        </w:rPr>
        <w:t xml:space="preserve">   </w:t>
      </w:r>
      <w:bookmarkEnd w:id="8232"/>
    </w:p>
    <w:p w:rsidR="00F05D2D" w:rsidRDefault="00F05D2D" w:rsidP="00C919F6">
      <w:pPr>
        <w:rPr>
          <w:rtl/>
        </w:rPr>
      </w:pPr>
    </w:p>
    <w:p w:rsidR="00F05D2D" w:rsidRDefault="00F05D2D" w:rsidP="00465CE7">
      <w:pPr>
        <w:rPr>
          <w:rtl/>
        </w:rPr>
      </w:pPr>
      <w:r>
        <w:rPr>
          <w:rFonts w:hint="cs"/>
          <w:rtl/>
        </w:rPr>
        <w:t xml:space="preserve">שר האוצר הוא בכלל פטה </w:t>
      </w:r>
      <w:proofErr w:type="spellStart"/>
      <w:r>
        <w:rPr>
          <w:rFonts w:hint="cs"/>
          <w:rtl/>
        </w:rPr>
        <w:t>מורגנה</w:t>
      </w:r>
      <w:proofErr w:type="spellEnd"/>
      <w:r>
        <w:rPr>
          <w:rFonts w:hint="cs"/>
          <w:rtl/>
        </w:rPr>
        <w:t xml:space="preserve"> אחת שלמה </w:t>
      </w:r>
      <w:r w:rsidR="00C919F6">
        <w:rPr>
          <w:rFonts w:hint="cs"/>
          <w:rtl/>
        </w:rPr>
        <w:t>– –</w:t>
      </w:r>
    </w:p>
    <w:p w:rsidR="00F05D2D" w:rsidRDefault="00F05D2D" w:rsidP="00465CE7">
      <w:pPr>
        <w:rPr>
          <w:rtl/>
        </w:rPr>
      </w:pPr>
      <w:bookmarkStart w:id="8233" w:name="_ETM_Q16_408959"/>
      <w:bookmarkStart w:id="8234" w:name="_ETM_Q16_409030"/>
      <w:bookmarkStart w:id="8235" w:name="_ETM_Q16_409095"/>
      <w:bookmarkEnd w:id="8233"/>
      <w:bookmarkEnd w:id="8234"/>
      <w:bookmarkEnd w:id="8235"/>
    </w:p>
    <w:p w:rsidR="00F05D2D" w:rsidRDefault="00F05D2D" w:rsidP="00465CE7">
      <w:pPr>
        <w:pStyle w:val="af6"/>
        <w:keepNext/>
        <w:rPr>
          <w:rtl/>
        </w:rPr>
      </w:pPr>
      <w:r w:rsidRPr="007373A4">
        <w:rPr>
          <w:rStyle w:val="TagStyle"/>
          <w:rtl/>
        </w:rPr>
        <w:t xml:space="preserve"> &lt;&lt; יור &gt;&gt; </w:t>
      </w:r>
      <w:r>
        <w:rPr>
          <w:rtl/>
        </w:rPr>
        <w:t>היו"ר אורית פרקש הכהן:</w:t>
      </w:r>
      <w:r w:rsidRPr="007373A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8236" w:name="_ETM_Q16_408066"/>
      <w:bookmarkEnd w:id="8236"/>
      <w:r>
        <w:rPr>
          <w:rFonts w:hint="cs"/>
          <w:rtl/>
        </w:rPr>
        <w:t>הוא</w:t>
      </w:r>
      <w:bookmarkStart w:id="8237" w:name="_ETM_Q16_408739"/>
      <w:bookmarkEnd w:id="8237"/>
      <w:r>
        <w:rPr>
          <w:rFonts w:hint="cs"/>
          <w:rtl/>
        </w:rPr>
        <w:t xml:space="preserve"> הוציא הודעה לתקשורת, במקום לעבוד. </w:t>
      </w:r>
    </w:p>
    <w:p w:rsidR="00F05D2D" w:rsidRDefault="00F05D2D" w:rsidP="00465CE7">
      <w:pPr>
        <w:rPr>
          <w:rtl/>
        </w:rPr>
      </w:pPr>
      <w:bookmarkStart w:id="8238" w:name="_ETM_Q16_410415"/>
      <w:bookmarkStart w:id="8239" w:name="_ETM_Q16_410479"/>
      <w:bookmarkEnd w:id="8238"/>
      <w:bookmarkEnd w:id="8239"/>
    </w:p>
    <w:p w:rsidR="00F05D2D" w:rsidRDefault="00F05D2D" w:rsidP="00465CE7">
      <w:pPr>
        <w:pStyle w:val="-"/>
        <w:keepNext/>
        <w:rPr>
          <w:rtl/>
        </w:rPr>
      </w:pPr>
      <w:bookmarkStart w:id="8240" w:name="ET_speakercontinue_6361_21"/>
      <w:r w:rsidRPr="007373A4">
        <w:rPr>
          <w:rStyle w:val="TagStyle"/>
          <w:rtl/>
        </w:rPr>
        <w:t xml:space="preserve"> &lt;&lt; דובר_המשך &gt;&gt; </w:t>
      </w:r>
      <w:r>
        <w:rPr>
          <w:rtl/>
        </w:rPr>
        <w:t>נאור שירי (יש עתיד):</w:t>
      </w:r>
      <w:r w:rsidRPr="007373A4">
        <w:rPr>
          <w:rStyle w:val="TagStyle"/>
          <w:rtl/>
        </w:rPr>
        <w:t xml:space="preserve"> &lt;&lt; דובר_המשך &gt;&gt;</w:t>
      </w:r>
      <w:r>
        <w:rPr>
          <w:rtl/>
        </w:rPr>
        <w:t xml:space="preserve">   </w:t>
      </w:r>
      <w:bookmarkEnd w:id="8240"/>
    </w:p>
    <w:p w:rsidR="00F05D2D" w:rsidRDefault="00F05D2D" w:rsidP="00C919F6">
      <w:pPr>
        <w:rPr>
          <w:rtl/>
        </w:rPr>
      </w:pPr>
    </w:p>
    <w:p w:rsidR="00F05D2D" w:rsidRDefault="00C919F6" w:rsidP="00465CE7">
      <w:pPr>
        <w:rPr>
          <w:rtl/>
        </w:rPr>
      </w:pPr>
      <w:bookmarkStart w:id="8241" w:name="_ETM_Q16_409255"/>
      <w:bookmarkStart w:id="8242" w:name="_ETM_Q16_409160"/>
      <w:bookmarkEnd w:id="8241"/>
      <w:bookmarkEnd w:id="8242"/>
      <w:r>
        <w:rPr>
          <w:rFonts w:hint="cs"/>
          <w:rtl/>
        </w:rPr>
        <w:t>– –</w:t>
      </w:r>
      <w:r w:rsidR="00F05D2D">
        <w:rPr>
          <w:rFonts w:hint="cs"/>
          <w:rtl/>
        </w:rPr>
        <w:t xml:space="preserve"> שלא יודע להגיד </w:t>
      </w:r>
      <w:bookmarkStart w:id="8243" w:name="_ETM_Q16_411279"/>
      <w:bookmarkEnd w:id="8243"/>
      <w:r w:rsidR="00F05D2D">
        <w:rPr>
          <w:rFonts w:hint="cs"/>
          <w:rtl/>
        </w:rPr>
        <w:t xml:space="preserve">כמה זה אחת ועוד אחת, בטח שלא יודע לחשב יעדי גירעון, וגם דיבר על זה חבר הכנסת חמד עמאר </w:t>
      </w:r>
      <w:r w:rsidR="00F05D2D">
        <w:rPr>
          <w:rFonts w:hint="eastAsia"/>
          <w:rtl/>
        </w:rPr>
        <w:t xml:space="preserve">– </w:t>
      </w:r>
      <w:r w:rsidR="00F05D2D">
        <w:rPr>
          <w:rFonts w:hint="cs"/>
          <w:rtl/>
        </w:rPr>
        <w:t xml:space="preserve">שאמרנו והתרענו </w:t>
      </w:r>
      <w:bookmarkStart w:id="8244" w:name="_ETM_Q16_418684"/>
      <w:bookmarkEnd w:id="8244"/>
      <w:r w:rsidR="00F05D2D">
        <w:rPr>
          <w:rFonts w:hint="cs"/>
          <w:rtl/>
        </w:rPr>
        <w:t xml:space="preserve">על 30 מיליארד שקלים שהולכים להיות גירעון בתקציב הרביעי שהם העבירו. </w:t>
      </w:r>
    </w:p>
    <w:p w:rsidR="00F05D2D" w:rsidRDefault="00F05D2D" w:rsidP="00465CE7">
      <w:pPr>
        <w:rPr>
          <w:rtl/>
        </w:rPr>
      </w:pPr>
      <w:bookmarkStart w:id="8245" w:name="_ETM_Q16_421774"/>
      <w:bookmarkStart w:id="8246" w:name="_ETM_Q16_421823"/>
      <w:bookmarkStart w:id="8247" w:name="_ETM_Q16_421902"/>
      <w:bookmarkEnd w:id="8245"/>
      <w:bookmarkEnd w:id="8246"/>
      <w:bookmarkEnd w:id="8247"/>
    </w:p>
    <w:p w:rsidR="00F05D2D" w:rsidRDefault="00F05D2D" w:rsidP="00465CE7">
      <w:pPr>
        <w:pStyle w:val="af6"/>
        <w:keepNext/>
        <w:rPr>
          <w:rtl/>
        </w:rPr>
      </w:pPr>
      <w:bookmarkStart w:id="8248" w:name="ET_yor_6596_22"/>
      <w:r w:rsidRPr="007373A4">
        <w:rPr>
          <w:rStyle w:val="TagStyle"/>
          <w:rtl/>
        </w:rPr>
        <w:t xml:space="preserve"> &lt;&lt; יור &gt;&gt; </w:t>
      </w:r>
      <w:r>
        <w:rPr>
          <w:rtl/>
        </w:rPr>
        <w:t>היו"ר אורית פרקש הכהן:</w:t>
      </w:r>
      <w:r w:rsidRPr="007373A4">
        <w:rPr>
          <w:rStyle w:val="TagStyle"/>
          <w:rtl/>
        </w:rPr>
        <w:t xml:space="preserve"> &lt;&lt; יור &gt;&gt;</w:t>
      </w:r>
      <w:r>
        <w:rPr>
          <w:rtl/>
        </w:rPr>
        <w:t xml:space="preserve">   </w:t>
      </w:r>
      <w:bookmarkEnd w:id="8248"/>
    </w:p>
    <w:p w:rsidR="00F05D2D" w:rsidRDefault="00F05D2D" w:rsidP="00C919F6">
      <w:pPr>
        <w:rPr>
          <w:rtl/>
        </w:rPr>
      </w:pPr>
    </w:p>
    <w:p w:rsidR="00F05D2D" w:rsidRDefault="00F05D2D" w:rsidP="00465CE7">
      <w:pPr>
        <w:rPr>
          <w:rtl/>
        </w:rPr>
      </w:pPr>
      <w:bookmarkStart w:id="8249" w:name="_ETM_Q16_423085"/>
      <w:bookmarkEnd w:id="8249"/>
      <w:r>
        <w:rPr>
          <w:rFonts w:hint="cs"/>
          <w:rtl/>
        </w:rPr>
        <w:t xml:space="preserve">נכון. </w:t>
      </w:r>
      <w:bookmarkStart w:id="8250" w:name="_ETM_Q16_423934"/>
      <w:bookmarkEnd w:id="8250"/>
    </w:p>
    <w:p w:rsidR="00F05D2D" w:rsidRDefault="00F05D2D" w:rsidP="00465CE7">
      <w:pPr>
        <w:rPr>
          <w:rtl/>
        </w:rPr>
      </w:pPr>
      <w:bookmarkStart w:id="8251" w:name="_ETM_Q16_424003"/>
      <w:bookmarkEnd w:id="8251"/>
    </w:p>
    <w:p w:rsidR="00F05D2D" w:rsidRDefault="00F05D2D" w:rsidP="00465CE7">
      <w:pPr>
        <w:pStyle w:val="-"/>
        <w:keepNext/>
        <w:rPr>
          <w:rtl/>
        </w:rPr>
      </w:pPr>
      <w:bookmarkStart w:id="8252" w:name="ET_speakercontinue_6361_23"/>
      <w:r w:rsidRPr="007373A4">
        <w:rPr>
          <w:rStyle w:val="TagStyle"/>
          <w:rtl/>
        </w:rPr>
        <w:t xml:space="preserve"> &lt;&lt; דובר_המשך &gt;&gt; </w:t>
      </w:r>
      <w:r>
        <w:rPr>
          <w:rtl/>
        </w:rPr>
        <w:t>נאור שירי (יש עתיד):</w:t>
      </w:r>
      <w:r w:rsidRPr="007373A4">
        <w:rPr>
          <w:rStyle w:val="TagStyle"/>
          <w:rtl/>
        </w:rPr>
        <w:t xml:space="preserve"> &lt;&lt; דובר_המשך &gt;&gt;</w:t>
      </w:r>
      <w:r>
        <w:rPr>
          <w:rtl/>
        </w:rPr>
        <w:t xml:space="preserve">   </w:t>
      </w:r>
      <w:bookmarkEnd w:id="8252"/>
    </w:p>
    <w:p w:rsidR="00F05D2D" w:rsidRDefault="00F05D2D" w:rsidP="00C919F6">
      <w:pPr>
        <w:rPr>
          <w:rtl/>
        </w:rPr>
      </w:pPr>
    </w:p>
    <w:p w:rsidR="00F05D2D" w:rsidRDefault="00F05D2D" w:rsidP="00465CE7">
      <w:pPr>
        <w:rPr>
          <w:rtl/>
        </w:rPr>
      </w:pPr>
      <w:bookmarkStart w:id="8253" w:name="_ETM_Q16_423260"/>
      <w:bookmarkStart w:id="8254" w:name="_ETM_Q16_421969"/>
      <w:bookmarkEnd w:id="8253"/>
      <w:bookmarkEnd w:id="8254"/>
      <w:r>
        <w:rPr>
          <w:rFonts w:hint="cs"/>
          <w:rtl/>
        </w:rPr>
        <w:t xml:space="preserve">אז ממנו אני ממש לא מצפה. אבל הייתי שמח, חבורה של מנותקים, אם הייתם שנייה יוצאים מהבור של </w:t>
      </w:r>
      <w:bookmarkStart w:id="8255" w:name="_ETM_Q16_431514"/>
      <w:bookmarkEnd w:id="8255"/>
      <w:r>
        <w:rPr>
          <w:rFonts w:hint="cs"/>
          <w:rtl/>
        </w:rPr>
        <w:t xml:space="preserve">עצמכם, מהג'ובים של עצמכם, ומנסים לעזור למילואימניקים שעכשיו גובים מהם כספים. אני קורא את </w:t>
      </w:r>
      <w:proofErr w:type="spellStart"/>
      <w:r>
        <w:rPr>
          <w:rFonts w:hint="cs"/>
          <w:rtl/>
        </w:rPr>
        <w:t>הפוסטים</w:t>
      </w:r>
      <w:proofErr w:type="spellEnd"/>
      <w:r>
        <w:rPr>
          <w:rFonts w:hint="cs"/>
          <w:rtl/>
        </w:rPr>
        <w:t xml:space="preserve"> </w:t>
      </w:r>
      <w:bookmarkStart w:id="8256" w:name="_ETM_Q16_438919"/>
      <w:bookmarkEnd w:id="8256"/>
      <w:r>
        <w:rPr>
          <w:rFonts w:hint="cs"/>
          <w:rtl/>
        </w:rPr>
        <w:t xml:space="preserve">ואני פשוט לא מאמין. אחד לא מדבר איתם, ואתה נכנס לאתר </w:t>
      </w:r>
      <w:r>
        <w:rPr>
          <w:rFonts w:hint="eastAsia"/>
          <w:rtl/>
        </w:rPr>
        <w:t xml:space="preserve">– </w:t>
      </w:r>
      <w:r>
        <w:rPr>
          <w:rFonts w:hint="cs"/>
          <w:rtl/>
        </w:rPr>
        <w:t xml:space="preserve">אני אומר לכם, צריך דוקטורט כדי למלא אחר הדרישות של רשות </w:t>
      </w:r>
      <w:bookmarkStart w:id="8257" w:name="_ETM_Q16_446708"/>
      <w:bookmarkEnd w:id="8257"/>
      <w:r>
        <w:rPr>
          <w:rFonts w:hint="cs"/>
          <w:rtl/>
        </w:rPr>
        <w:t xml:space="preserve">המיסים בהחזר המיסים למילואימניקים עצמאים. אבל אתם עסוקים במינויים ובחוק רבנים ובמעונות, וזה מה שמעניין אתכם, כי אתם פשוט מנותקים, </w:t>
      </w:r>
      <w:proofErr w:type="spellStart"/>
      <w:r>
        <w:rPr>
          <w:rFonts w:hint="cs"/>
          <w:rtl/>
        </w:rPr>
        <w:t>מנותקי</w:t>
      </w:r>
      <w:proofErr w:type="spellEnd"/>
      <w:r>
        <w:rPr>
          <w:rFonts w:hint="cs"/>
          <w:rtl/>
        </w:rPr>
        <w:t xml:space="preserve"> קשר מהעם. אתם ממשלת מאדים, אתם </w:t>
      </w:r>
      <w:bookmarkStart w:id="8258" w:name="_ETM_Q16_463930"/>
      <w:bookmarkEnd w:id="8258"/>
      <w:r>
        <w:rPr>
          <w:rFonts w:hint="cs"/>
          <w:rtl/>
        </w:rPr>
        <w:t xml:space="preserve">לא ממשלת ישראל. תודה. </w:t>
      </w:r>
    </w:p>
    <w:p w:rsidR="00F05D2D" w:rsidRDefault="00F05D2D" w:rsidP="00465CE7">
      <w:pPr>
        <w:rPr>
          <w:rtl/>
        </w:rPr>
      </w:pPr>
    </w:p>
    <w:p w:rsidR="00F05D2D" w:rsidRDefault="00F05D2D" w:rsidP="00465CE7">
      <w:pPr>
        <w:pStyle w:val="af6"/>
        <w:keepNext/>
        <w:rPr>
          <w:rtl/>
        </w:rPr>
      </w:pPr>
      <w:r w:rsidRPr="00A663A0">
        <w:rPr>
          <w:rStyle w:val="TagStyle"/>
          <w:rtl/>
        </w:rPr>
        <w:t xml:space="preserve"> &lt;&lt; יור &gt;&gt; </w:t>
      </w:r>
      <w:r>
        <w:rPr>
          <w:rtl/>
        </w:rPr>
        <w:t>היו"ר אורית פרקש הכהן:</w:t>
      </w:r>
      <w:r w:rsidRPr="00A663A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תודה, תודה רבה, חבר הכנסת שירי. </w:t>
      </w:r>
      <w:bookmarkStart w:id="8259" w:name="_ETM_Q16_470755"/>
      <w:bookmarkStart w:id="8260" w:name="_ETM_Q16_470809"/>
      <w:bookmarkStart w:id="8261" w:name="_ETM_Q16_470898"/>
      <w:bookmarkStart w:id="8262" w:name="_ETM_Q16_470961"/>
      <w:bookmarkEnd w:id="8259"/>
      <w:bookmarkEnd w:id="8260"/>
      <w:bookmarkEnd w:id="8261"/>
      <w:bookmarkEnd w:id="8262"/>
      <w:r>
        <w:rPr>
          <w:rFonts w:hint="cs"/>
          <w:rtl/>
        </w:rPr>
        <w:t>חברת הכנסת מירב כהן, הדוברת</w:t>
      </w:r>
      <w:bookmarkStart w:id="8263" w:name="_ETM_Q16_473742"/>
      <w:bookmarkEnd w:id="8263"/>
      <w:r>
        <w:rPr>
          <w:rFonts w:hint="cs"/>
          <w:rtl/>
        </w:rPr>
        <w:t xml:space="preserve"> הבאה, לרשותך שלוש דקות. היום בדיוק קיבלנו מנה שאנחנו לא מספיק מקפידים </w:t>
      </w:r>
      <w:bookmarkStart w:id="8264" w:name="_ETM_Q16_483710"/>
      <w:bookmarkEnd w:id="8264"/>
      <w:r>
        <w:rPr>
          <w:rFonts w:hint="cs"/>
          <w:rtl/>
        </w:rPr>
        <w:t>על הזמנים. נשתדל</w:t>
      </w:r>
      <w:bookmarkStart w:id="8265" w:name="_ETM_Q16_487639"/>
      <w:bookmarkStart w:id="8266" w:name="_ETM_Q16_487710"/>
      <w:bookmarkEnd w:id="8265"/>
      <w:bookmarkEnd w:id="8266"/>
      <w:r>
        <w:rPr>
          <w:rFonts w:hint="cs"/>
          <w:rtl/>
        </w:rPr>
        <w:t xml:space="preserve">. בבקשה. </w:t>
      </w:r>
    </w:p>
    <w:p w:rsidR="00F05D2D" w:rsidRDefault="00F05D2D" w:rsidP="00465CE7">
      <w:pPr>
        <w:rPr>
          <w:rtl/>
        </w:rPr>
      </w:pPr>
    </w:p>
    <w:p w:rsidR="00F05D2D" w:rsidRDefault="00F05D2D" w:rsidP="00465CE7">
      <w:pPr>
        <w:pStyle w:val="a4"/>
        <w:keepNext/>
        <w:rPr>
          <w:rtl/>
        </w:rPr>
      </w:pPr>
      <w:bookmarkStart w:id="8267" w:name="ET_speaker_5783_12"/>
      <w:r w:rsidRPr="00A663A0">
        <w:rPr>
          <w:rStyle w:val="TagStyle"/>
          <w:rtl/>
        </w:rPr>
        <w:t xml:space="preserve"> &lt;&lt; דובר &gt;&gt; </w:t>
      </w:r>
      <w:bookmarkStart w:id="8268" w:name="_Toc182304495"/>
      <w:bookmarkStart w:id="8269" w:name="_Toc182318147"/>
      <w:bookmarkStart w:id="8270" w:name="_Toc182318508"/>
      <w:bookmarkStart w:id="8271" w:name="_Toc182328930"/>
      <w:r>
        <w:rPr>
          <w:rtl/>
        </w:rPr>
        <w:t>מירב כהן (יש עתיד):</w:t>
      </w:r>
      <w:bookmarkEnd w:id="8268"/>
      <w:bookmarkEnd w:id="8269"/>
      <w:bookmarkEnd w:id="8270"/>
      <w:bookmarkEnd w:id="8271"/>
      <w:r w:rsidRPr="00A663A0">
        <w:rPr>
          <w:rStyle w:val="TagStyle"/>
          <w:rtl/>
        </w:rPr>
        <w:t xml:space="preserve"> &lt;&lt; דובר &gt;&gt;</w:t>
      </w:r>
      <w:r>
        <w:rPr>
          <w:rtl/>
        </w:rPr>
        <w:t xml:space="preserve">   </w:t>
      </w:r>
      <w:bookmarkEnd w:id="8267"/>
    </w:p>
    <w:p w:rsidR="00F05D2D" w:rsidRDefault="00F05D2D" w:rsidP="00C919F6">
      <w:pPr>
        <w:rPr>
          <w:rtl/>
        </w:rPr>
      </w:pPr>
    </w:p>
    <w:p w:rsidR="00F05D2D" w:rsidRDefault="00F05D2D" w:rsidP="00465CE7">
      <w:pPr>
        <w:rPr>
          <w:rtl/>
        </w:rPr>
      </w:pPr>
      <w:r>
        <w:rPr>
          <w:rFonts w:hint="cs"/>
          <w:rtl/>
        </w:rPr>
        <w:t xml:space="preserve">בימים אלו מלאו שש שנים לתחילת הקומבינה, קומבינת המזומנים של נתניהו וחמאס. נתניהו, לקראת חזרתו למשרד ראש הממשלה </w:t>
      </w:r>
      <w:r>
        <w:rPr>
          <w:rFonts w:hint="eastAsia"/>
          <w:rtl/>
        </w:rPr>
        <w:t xml:space="preserve">– </w:t>
      </w:r>
      <w:r>
        <w:rPr>
          <w:rFonts w:hint="cs"/>
          <w:rtl/>
        </w:rPr>
        <w:t xml:space="preserve">זה קרה </w:t>
      </w:r>
      <w:bookmarkStart w:id="8272" w:name="_ETM_Q16_509776"/>
      <w:bookmarkEnd w:id="8272"/>
      <w:r>
        <w:rPr>
          <w:rFonts w:hint="cs"/>
          <w:rtl/>
        </w:rPr>
        <w:t xml:space="preserve">בשנת 2009 </w:t>
      </w:r>
      <w:r>
        <w:rPr>
          <w:rFonts w:hint="eastAsia"/>
          <w:rtl/>
        </w:rPr>
        <w:t xml:space="preserve">– </w:t>
      </w:r>
      <w:r>
        <w:rPr>
          <w:rFonts w:hint="cs"/>
          <w:rtl/>
        </w:rPr>
        <w:t xml:space="preserve">הבטיח למוטט את שלטון החמאס, אבל בפועל כולנו יודעים מה קרה: במשך כל שנות שלטונו הוא הקפיד דווקא לממן את חמאס, ממש ריפד את חמאס באופן עקבי. </w:t>
      </w:r>
    </w:p>
    <w:p w:rsidR="00F05D2D" w:rsidRDefault="00F05D2D" w:rsidP="00465CE7">
      <w:pPr>
        <w:rPr>
          <w:rtl/>
        </w:rPr>
      </w:pPr>
      <w:bookmarkStart w:id="8273" w:name="_ETM_Q16_525866"/>
      <w:bookmarkStart w:id="8274" w:name="_ETM_Q16_525907"/>
      <w:bookmarkStart w:id="8275" w:name="_ETM_Q16_526018"/>
      <w:bookmarkEnd w:id="8273"/>
      <w:bookmarkEnd w:id="8274"/>
      <w:bookmarkEnd w:id="8275"/>
    </w:p>
    <w:p w:rsidR="00F05D2D" w:rsidRDefault="00F05D2D" w:rsidP="00A44104">
      <w:pPr>
        <w:rPr>
          <w:rtl/>
        </w:rPr>
      </w:pPr>
      <w:bookmarkStart w:id="8276" w:name="_ETM_Q16_526063"/>
      <w:bookmarkEnd w:id="8276"/>
      <w:r>
        <w:rPr>
          <w:rFonts w:hint="cs"/>
          <w:rtl/>
        </w:rPr>
        <w:t xml:space="preserve">בין השנים 2012 ו-2018 דווח שקטר, באישורן של ממשלות נתניהו, העבירה לחמאס-עזה מעל למיליארד דולר, לרוב באמצעות דלק וסיוע הומניטרי. אבל מה שקרה לפני </w:t>
      </w:r>
      <w:bookmarkStart w:id="8277" w:name="_ETM_Q16_547821"/>
      <w:bookmarkEnd w:id="8277"/>
      <w:r>
        <w:rPr>
          <w:rFonts w:hint="cs"/>
          <w:rtl/>
        </w:rPr>
        <w:t xml:space="preserve">שש שנים בדיוק חצה כל גבול של היגיון, ואסור לנו לשכוח את זה, אסור לשכוח את זה: ביוזמת נתניהו, קטאר התחילה להעביר לחמאס באופן קבוע ותדיר מזוודות עם עשרות מיליוני דולרים במזומן. נתניהו ביקש בעצם לזכות בחסינות מאותם טרוריסטים על ידי קשירת עסקאות איתם. הוא חשב שעל ידי שימור שלטון החמאס </w:t>
      </w:r>
      <w:bookmarkStart w:id="8278" w:name="_ETM_Q16_583439"/>
      <w:bookmarkEnd w:id="8278"/>
      <w:r>
        <w:rPr>
          <w:rFonts w:hint="cs"/>
          <w:rtl/>
        </w:rPr>
        <w:t>בעזה, הוא יצליח לחסל כל סיכוי להסדר מדיני עם הפלסטינים ביהודה ושומרון. אלו היו ימים שבהם בצלאל סמוטריץ</w:t>
      </w:r>
      <w:r w:rsidR="00D615E2">
        <w:rPr>
          <w:rFonts w:hint="cs"/>
          <w:rtl/>
        </w:rPr>
        <w:t>'</w:t>
      </w:r>
      <w:r>
        <w:rPr>
          <w:rFonts w:hint="cs"/>
          <w:rtl/>
        </w:rPr>
        <w:t xml:space="preserve"> כינה את החמאס "נכס", "נכס שצריך לשמר". ותשאלו מי כבר האמין שהמזומן הזה ישמש לצורכי טרור </w:t>
      </w:r>
      <w:r>
        <w:rPr>
          <w:rFonts w:hint="eastAsia"/>
          <w:rtl/>
        </w:rPr>
        <w:t xml:space="preserve">– </w:t>
      </w:r>
      <w:r>
        <w:rPr>
          <w:rFonts w:hint="cs"/>
          <w:rtl/>
        </w:rPr>
        <w:t xml:space="preserve">התשובה היא שכולם, כמעט כולם. </w:t>
      </w:r>
    </w:p>
    <w:p w:rsidR="00F05D2D" w:rsidRDefault="00F05D2D" w:rsidP="00465CE7">
      <w:pPr>
        <w:rPr>
          <w:rtl/>
        </w:rPr>
      </w:pPr>
    </w:p>
    <w:p w:rsidR="00F05D2D" w:rsidRDefault="00F05D2D" w:rsidP="00FD14D1">
      <w:pPr>
        <w:rPr>
          <w:rtl/>
        </w:rPr>
      </w:pPr>
      <w:r>
        <w:rPr>
          <w:rFonts w:hint="cs"/>
          <w:rtl/>
        </w:rPr>
        <w:t xml:space="preserve">בידיעות אחרונות פורסמה בדיוק לפני שש שנים קריקטורה של יותם </w:t>
      </w:r>
      <w:proofErr w:type="spellStart"/>
      <w:r>
        <w:rPr>
          <w:rFonts w:hint="cs"/>
          <w:rtl/>
        </w:rPr>
        <w:t>פישביין</w:t>
      </w:r>
      <w:proofErr w:type="spellEnd"/>
      <w:r>
        <w:rPr>
          <w:rFonts w:hint="cs"/>
          <w:rtl/>
        </w:rPr>
        <w:t xml:space="preserve"> שבה רואים איך נתניהו </w:t>
      </w:r>
      <w:bookmarkStart w:id="8279" w:name="_ETM_Q16_621943"/>
      <w:bookmarkEnd w:id="8279"/>
      <w:r>
        <w:rPr>
          <w:rFonts w:hint="cs"/>
          <w:rtl/>
        </w:rPr>
        <w:t xml:space="preserve">מנסה לכבות את התבערה של הטרור מצידה העזתי של הגדר באמצעות זרם אדיר של מזומנים. לראות ולא להאמין. משנת 2018 ועד השבעת ממשלת השינוי, תחת ידיו </w:t>
      </w:r>
      <w:bookmarkStart w:id="8280" w:name="_ETM_Q16_639975"/>
      <w:bookmarkEnd w:id="8280"/>
      <w:r>
        <w:rPr>
          <w:rFonts w:hint="cs"/>
          <w:rtl/>
        </w:rPr>
        <w:t xml:space="preserve">של נתניהו עברו לעזה </w:t>
      </w:r>
      <w:r>
        <w:rPr>
          <w:rFonts w:hint="eastAsia"/>
          <w:rtl/>
        </w:rPr>
        <w:t xml:space="preserve">– </w:t>
      </w:r>
      <w:r>
        <w:rPr>
          <w:rFonts w:hint="cs"/>
          <w:rtl/>
        </w:rPr>
        <w:t xml:space="preserve">שימו לב </w:t>
      </w:r>
      <w:r>
        <w:rPr>
          <w:rFonts w:hint="eastAsia"/>
          <w:rtl/>
        </w:rPr>
        <w:t xml:space="preserve">– </w:t>
      </w:r>
      <w:r>
        <w:rPr>
          <w:rFonts w:hint="cs"/>
          <w:rtl/>
        </w:rPr>
        <w:t xml:space="preserve">כמיליארד דולר במזומן. </w:t>
      </w:r>
      <w:bookmarkStart w:id="8281" w:name="_ETM_Q16_645715"/>
      <w:bookmarkEnd w:id="8281"/>
      <w:r>
        <w:rPr>
          <w:rFonts w:hint="cs"/>
          <w:rtl/>
        </w:rPr>
        <w:t>בנט ולפיד, שהבינו את גודל הסכנה, עצרו את הקו</w:t>
      </w:r>
      <w:bookmarkStart w:id="8282" w:name="_ETM_Q16_650950"/>
      <w:bookmarkEnd w:id="8282"/>
      <w:r>
        <w:rPr>
          <w:rFonts w:hint="cs"/>
          <w:rtl/>
        </w:rPr>
        <w:t xml:space="preserve">מבינה הזו של המזומנים, עצרו את קומבינת המזומנים של נתניהו ושל חמאס. </w:t>
      </w:r>
    </w:p>
    <w:p w:rsidR="00F05D2D" w:rsidRDefault="00F05D2D" w:rsidP="00465CE7">
      <w:pPr>
        <w:rPr>
          <w:rtl/>
        </w:rPr>
      </w:pPr>
      <w:bookmarkStart w:id="8283" w:name="_ETM_Q16_656844"/>
      <w:bookmarkStart w:id="8284" w:name="_ETM_Q16_656897"/>
      <w:bookmarkStart w:id="8285" w:name="_ETM_Q16_656987"/>
      <w:bookmarkEnd w:id="8283"/>
      <w:bookmarkEnd w:id="8284"/>
      <w:bookmarkEnd w:id="8285"/>
    </w:p>
    <w:p w:rsidR="00F05D2D" w:rsidRDefault="00F05D2D" w:rsidP="00FD14D1">
      <w:pPr>
        <w:rPr>
          <w:rtl/>
        </w:rPr>
      </w:pPr>
      <w:bookmarkStart w:id="8286" w:name="_ETM_Q16_657042"/>
      <w:bookmarkEnd w:id="8286"/>
      <w:r>
        <w:rPr>
          <w:rFonts w:hint="cs"/>
          <w:rtl/>
        </w:rPr>
        <w:t xml:space="preserve">הרבה גורמים חולקים באשמה לטבח 7 באוקטובר, </w:t>
      </w:r>
      <w:bookmarkStart w:id="8287" w:name="_ETM_Q16_662314"/>
      <w:bookmarkEnd w:id="8287"/>
      <w:r>
        <w:rPr>
          <w:rFonts w:hint="cs"/>
          <w:rtl/>
        </w:rPr>
        <w:t xml:space="preserve">אבל אף אחד, אף אחד לא מתקרב לחלקו </w:t>
      </w:r>
      <w:bookmarkStart w:id="8288" w:name="_ETM_Q16_668147"/>
      <w:bookmarkEnd w:id="8288"/>
      <w:r>
        <w:rPr>
          <w:rFonts w:hint="cs"/>
          <w:rtl/>
        </w:rPr>
        <w:t xml:space="preserve">של נתניהו באשמה הזו, לחלקו בגודל האשמה שיש, שעודד ואפשר </w:t>
      </w:r>
      <w:bookmarkStart w:id="8289" w:name="_ETM_Q16_678663"/>
      <w:bookmarkEnd w:id="8289"/>
      <w:r>
        <w:rPr>
          <w:rFonts w:hint="cs"/>
          <w:rtl/>
        </w:rPr>
        <w:t xml:space="preserve">כל השנים את מימון הפנטזיות הרצחניות של ארגון חמאס. אותו </w:t>
      </w:r>
      <w:bookmarkStart w:id="8290" w:name="_ETM_Q16_686106"/>
      <w:bookmarkEnd w:id="8290"/>
      <w:r>
        <w:rPr>
          <w:rFonts w:hint="cs"/>
          <w:rtl/>
        </w:rPr>
        <w:t>אחד שגם עכשיו מתנגד בכל הכוח לפתיחת ועדת חקירה ממלכתית</w:t>
      </w:r>
      <w:bookmarkStart w:id="8291" w:name="_ETM_Q16_690774"/>
      <w:bookmarkEnd w:id="8291"/>
      <w:r>
        <w:rPr>
          <w:rFonts w:hint="cs"/>
          <w:rtl/>
        </w:rPr>
        <w:t xml:space="preserve"> </w:t>
      </w:r>
      <w:r>
        <w:rPr>
          <w:rFonts w:hint="eastAsia"/>
          <w:rtl/>
        </w:rPr>
        <w:t xml:space="preserve">– </w:t>
      </w:r>
      <w:r>
        <w:rPr>
          <w:rFonts w:hint="cs"/>
          <w:rtl/>
        </w:rPr>
        <w:t xml:space="preserve">הוא מתנגד לוועדת חקירה ממלכתית, וכולנו צריכים לשאול למה. </w:t>
      </w:r>
      <w:bookmarkStart w:id="8292" w:name="_ETM_Q16_698972"/>
      <w:bookmarkEnd w:id="8292"/>
    </w:p>
    <w:p w:rsidR="00F05D2D" w:rsidRDefault="00F05D2D" w:rsidP="00465CE7">
      <w:pPr>
        <w:rPr>
          <w:rtl/>
        </w:rPr>
      </w:pPr>
    </w:p>
    <w:p w:rsidR="00F05D2D" w:rsidRDefault="00F05D2D" w:rsidP="00465CE7">
      <w:pPr>
        <w:pStyle w:val="af6"/>
        <w:keepNext/>
        <w:rPr>
          <w:rtl/>
        </w:rPr>
      </w:pPr>
      <w:r w:rsidRPr="00A663A0">
        <w:rPr>
          <w:rStyle w:val="TagStyle"/>
          <w:rtl/>
        </w:rPr>
        <w:t xml:space="preserve"> &lt;&lt; יור &gt;&gt; </w:t>
      </w:r>
      <w:r>
        <w:rPr>
          <w:rtl/>
        </w:rPr>
        <w:t>היו"ר אורית פרקש הכהן:</w:t>
      </w:r>
      <w:r w:rsidRPr="00A663A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תודה, תודה רבה. </w:t>
      </w:r>
      <w:bookmarkStart w:id="8293" w:name="_ETM_Q16_700092"/>
      <w:bookmarkStart w:id="8294" w:name="_ETM_Q16_700163"/>
      <w:bookmarkStart w:id="8295" w:name="_ETM_Q16_700300"/>
      <w:bookmarkStart w:id="8296" w:name="_ETM_Q16_700362"/>
      <w:bookmarkEnd w:id="8293"/>
      <w:bookmarkEnd w:id="8294"/>
      <w:bookmarkEnd w:id="8295"/>
      <w:bookmarkEnd w:id="8296"/>
      <w:r>
        <w:rPr>
          <w:rFonts w:hint="cs"/>
          <w:rtl/>
        </w:rPr>
        <w:t>חבר הכנסת מתן כהנא, בבקשה, לרשותך</w:t>
      </w:r>
      <w:bookmarkStart w:id="8297" w:name="_ETM_Q16_709180"/>
      <w:bookmarkEnd w:id="8297"/>
      <w:r>
        <w:rPr>
          <w:rFonts w:hint="cs"/>
          <w:rtl/>
        </w:rPr>
        <w:t xml:space="preserve"> שלוש דקות. נעשה לך פרוטקציה.</w:t>
      </w:r>
    </w:p>
    <w:p w:rsidR="00F05D2D" w:rsidRDefault="00F05D2D" w:rsidP="00465CE7">
      <w:pPr>
        <w:rPr>
          <w:rtl/>
        </w:rPr>
      </w:pPr>
      <w:bookmarkStart w:id="8298" w:name="_ETM_Q16_703844"/>
      <w:bookmarkStart w:id="8299" w:name="_ETM_Q16_703921"/>
      <w:bookmarkEnd w:id="8298"/>
      <w:bookmarkEnd w:id="8299"/>
    </w:p>
    <w:p w:rsidR="00F05D2D" w:rsidRDefault="00F05D2D" w:rsidP="00465CE7">
      <w:pPr>
        <w:pStyle w:val="af5"/>
        <w:keepNext/>
        <w:rPr>
          <w:rtl/>
        </w:rPr>
      </w:pPr>
      <w:bookmarkStart w:id="8300" w:name="ET_interruption_6361_24"/>
      <w:r w:rsidRPr="00234BD7">
        <w:rPr>
          <w:rStyle w:val="TagStyle"/>
          <w:rtl/>
        </w:rPr>
        <w:t xml:space="preserve"> &lt;&lt; קריאה &gt;&gt; </w:t>
      </w:r>
      <w:r>
        <w:rPr>
          <w:rtl/>
        </w:rPr>
        <w:t>נאור שירי (יש עתיד):</w:t>
      </w:r>
      <w:r w:rsidRPr="00234BD7">
        <w:rPr>
          <w:rStyle w:val="TagStyle"/>
          <w:rtl/>
        </w:rPr>
        <w:t xml:space="preserve"> &lt;&lt; קריאה &gt;&gt;</w:t>
      </w:r>
      <w:r>
        <w:rPr>
          <w:rtl/>
        </w:rPr>
        <w:t xml:space="preserve">   </w:t>
      </w:r>
      <w:bookmarkEnd w:id="8300"/>
    </w:p>
    <w:p w:rsidR="00F05D2D" w:rsidRDefault="00F05D2D" w:rsidP="00C919F6">
      <w:pPr>
        <w:rPr>
          <w:rtl/>
        </w:rPr>
      </w:pPr>
    </w:p>
    <w:p w:rsidR="00F05D2D" w:rsidRDefault="00C919F6" w:rsidP="00465CE7">
      <w:pPr>
        <w:rPr>
          <w:rtl/>
        </w:rPr>
      </w:pPr>
      <w:bookmarkStart w:id="8301" w:name="_ETM_Q16_715930"/>
      <w:bookmarkEnd w:id="8301"/>
      <w:r>
        <w:rPr>
          <w:rFonts w:hint="cs"/>
          <w:rtl/>
        </w:rPr>
        <w:t>– – –</w:t>
      </w:r>
      <w:bookmarkStart w:id="8302" w:name="_ETM_Q16_717940"/>
      <w:bookmarkEnd w:id="8302"/>
    </w:p>
    <w:p w:rsidR="00F05D2D" w:rsidRDefault="00F05D2D" w:rsidP="00465CE7">
      <w:pPr>
        <w:rPr>
          <w:rtl/>
        </w:rPr>
      </w:pPr>
      <w:bookmarkStart w:id="8303" w:name="_ETM_Q16_718002"/>
      <w:bookmarkEnd w:id="8303"/>
    </w:p>
    <w:p w:rsidR="00F05D2D" w:rsidRDefault="00F05D2D" w:rsidP="00465CE7">
      <w:pPr>
        <w:pStyle w:val="af6"/>
        <w:keepNext/>
        <w:rPr>
          <w:rtl/>
        </w:rPr>
      </w:pPr>
      <w:bookmarkStart w:id="8304" w:name="ET_yor_6596_25"/>
      <w:r w:rsidRPr="00234BD7">
        <w:rPr>
          <w:rStyle w:val="TagStyle"/>
          <w:rtl/>
        </w:rPr>
        <w:t xml:space="preserve"> &lt;&lt; יור &gt;&gt; </w:t>
      </w:r>
      <w:r>
        <w:rPr>
          <w:rtl/>
        </w:rPr>
        <w:t>היו"ר אורית פרקש הכהן:</w:t>
      </w:r>
      <w:r w:rsidRPr="00234BD7">
        <w:rPr>
          <w:rStyle w:val="TagStyle"/>
          <w:rtl/>
        </w:rPr>
        <w:t xml:space="preserve"> &lt;&lt; יור &gt;&gt;</w:t>
      </w:r>
      <w:r>
        <w:rPr>
          <w:rtl/>
        </w:rPr>
        <w:t xml:space="preserve">   </w:t>
      </w:r>
      <w:bookmarkEnd w:id="8304"/>
    </w:p>
    <w:p w:rsidR="00F05D2D" w:rsidRDefault="00F05D2D" w:rsidP="00C919F6">
      <w:pPr>
        <w:rPr>
          <w:rtl/>
        </w:rPr>
      </w:pPr>
    </w:p>
    <w:p w:rsidR="00F05D2D" w:rsidRDefault="00F05D2D" w:rsidP="00465CE7">
      <w:pPr>
        <w:rPr>
          <w:rtl/>
        </w:rPr>
      </w:pPr>
      <w:bookmarkStart w:id="8305" w:name="_ETM_Q16_718991"/>
      <w:bookmarkEnd w:id="8305"/>
      <w:r>
        <w:rPr>
          <w:rFonts w:hint="cs"/>
          <w:rtl/>
        </w:rPr>
        <w:t>זאת</w:t>
      </w:r>
      <w:bookmarkStart w:id="8306" w:name="_ETM_Q16_720451"/>
      <w:bookmarkEnd w:id="8306"/>
      <w:r>
        <w:rPr>
          <w:rFonts w:hint="cs"/>
          <w:rtl/>
        </w:rPr>
        <w:t xml:space="preserve"> הייתה בדיחה, נאור.</w:t>
      </w:r>
      <w:bookmarkStart w:id="8307" w:name="_ETM_Q16_725172"/>
      <w:bookmarkEnd w:id="8307"/>
    </w:p>
    <w:p w:rsidR="00F05D2D" w:rsidRPr="00234BD7" w:rsidRDefault="00F05D2D" w:rsidP="00465CE7">
      <w:pPr>
        <w:rPr>
          <w:rtl/>
        </w:rPr>
      </w:pPr>
      <w:bookmarkStart w:id="8308" w:name="_ETM_Q16_725246"/>
      <w:bookmarkEnd w:id="8308"/>
    </w:p>
    <w:p w:rsidR="00F05D2D" w:rsidRDefault="00F05D2D" w:rsidP="00465CE7">
      <w:pPr>
        <w:pStyle w:val="a4"/>
        <w:keepNext/>
        <w:rPr>
          <w:rtl/>
        </w:rPr>
      </w:pPr>
      <w:bookmarkStart w:id="8309" w:name="ET_speaker_5855_14"/>
      <w:r w:rsidRPr="000D3436">
        <w:rPr>
          <w:rStyle w:val="TagStyle"/>
          <w:rtl/>
        </w:rPr>
        <w:t xml:space="preserve"> &lt;&lt; דובר &gt;&gt; </w:t>
      </w:r>
      <w:bookmarkStart w:id="8310" w:name="_Toc182304496"/>
      <w:bookmarkStart w:id="8311" w:name="_Toc182318148"/>
      <w:bookmarkStart w:id="8312" w:name="_Toc182318509"/>
      <w:bookmarkStart w:id="8313" w:name="_Toc182328931"/>
      <w:r>
        <w:rPr>
          <w:rtl/>
        </w:rPr>
        <w:t>מתן כהנא (המחנה הממלכתי):</w:t>
      </w:r>
      <w:bookmarkEnd w:id="8310"/>
      <w:bookmarkEnd w:id="8311"/>
      <w:bookmarkEnd w:id="8312"/>
      <w:bookmarkEnd w:id="8313"/>
      <w:r w:rsidRPr="000D3436">
        <w:rPr>
          <w:rStyle w:val="TagStyle"/>
          <w:rtl/>
        </w:rPr>
        <w:t xml:space="preserve"> &lt;&lt; דובר &gt;&gt;</w:t>
      </w:r>
      <w:r>
        <w:rPr>
          <w:rtl/>
        </w:rPr>
        <w:t xml:space="preserve">   </w:t>
      </w:r>
      <w:bookmarkEnd w:id="8309"/>
    </w:p>
    <w:p w:rsidR="00F05D2D" w:rsidRDefault="00F05D2D" w:rsidP="00C919F6">
      <w:pPr>
        <w:rPr>
          <w:rtl/>
        </w:rPr>
      </w:pPr>
    </w:p>
    <w:p w:rsidR="00F05D2D" w:rsidRDefault="00F05D2D" w:rsidP="00465CE7">
      <w:bookmarkStart w:id="8314" w:name="_ETM_Q16_728444"/>
      <w:bookmarkStart w:id="8315" w:name="_ETM_Q16_728516"/>
      <w:bookmarkEnd w:id="8314"/>
      <w:bookmarkEnd w:id="8315"/>
      <w:r>
        <w:rPr>
          <w:rFonts w:hint="cs"/>
          <w:rtl/>
        </w:rPr>
        <w:t xml:space="preserve">רגע, אל תתחילי, יש לי בקשה מיוחדת. </w:t>
      </w:r>
      <w:bookmarkStart w:id="8316" w:name="_ETM_Q16_731013"/>
      <w:bookmarkEnd w:id="8316"/>
      <w:r>
        <w:rPr>
          <w:rFonts w:hint="cs"/>
          <w:rtl/>
        </w:rPr>
        <w:t xml:space="preserve">יש לי בקשה מיוחדת, כי הייתה היום שדולה </w:t>
      </w:r>
      <w:bookmarkStart w:id="8317" w:name="_ETM_Q16_734177"/>
      <w:bookmarkEnd w:id="8317"/>
      <w:r>
        <w:rPr>
          <w:rFonts w:hint="cs"/>
          <w:rtl/>
        </w:rPr>
        <w:t xml:space="preserve">של אלמנות ויתומי צה"ל, ואני עומד להקריא פה משהו שמישהי </w:t>
      </w:r>
      <w:bookmarkStart w:id="8318" w:name="_ETM_Q16_740858"/>
      <w:bookmarkEnd w:id="8318"/>
      <w:r>
        <w:rPr>
          <w:rFonts w:hint="cs"/>
          <w:rtl/>
        </w:rPr>
        <w:t xml:space="preserve">עמדה להקריא שם. </w:t>
      </w:r>
      <w:bookmarkStart w:id="8319" w:name="_ETM_Q17_180000"/>
      <w:bookmarkEnd w:id="8319"/>
      <w:r>
        <w:rPr>
          <w:rFonts w:hint="cs"/>
          <w:rtl/>
        </w:rPr>
        <w:t xml:space="preserve">היא לא הספיקה, והבטחתי לה שאני אקריא </w:t>
      </w:r>
      <w:bookmarkStart w:id="8320" w:name="_ETM_Q17_143000"/>
      <w:bookmarkEnd w:id="8320"/>
      <w:r>
        <w:rPr>
          <w:rFonts w:hint="cs"/>
          <w:rtl/>
        </w:rPr>
        <w:t>את זה כאן, וזה 400 מילים, אז זה</w:t>
      </w:r>
      <w:bookmarkStart w:id="8321" w:name="_ETM_Q17_145000"/>
      <w:bookmarkEnd w:id="8321"/>
      <w:r>
        <w:rPr>
          <w:rFonts w:hint="cs"/>
          <w:rtl/>
        </w:rPr>
        <w:t xml:space="preserve"> יהיה ארבע דקות, אבל נראה לי שאת תיתני את </w:t>
      </w:r>
      <w:bookmarkStart w:id="8322" w:name="_ETM_Q17_151000"/>
      <w:bookmarkEnd w:id="8322"/>
      <w:r>
        <w:rPr>
          <w:rFonts w:hint="cs"/>
          <w:rtl/>
        </w:rPr>
        <w:t>זה.</w:t>
      </w:r>
    </w:p>
    <w:p w:rsidR="00F05D2D" w:rsidRPr="00EA05F9" w:rsidRDefault="00F05D2D" w:rsidP="00465CE7">
      <w:pPr>
        <w:rPr>
          <w:rtl/>
        </w:rPr>
      </w:pPr>
    </w:p>
    <w:p w:rsidR="00F05D2D" w:rsidRDefault="00F05D2D" w:rsidP="00465CE7">
      <w:pPr>
        <w:pStyle w:val="af5"/>
        <w:keepNext/>
        <w:rPr>
          <w:rtl/>
        </w:rPr>
      </w:pPr>
      <w:bookmarkStart w:id="8323" w:name="ET_interruption_5084_1"/>
      <w:r w:rsidRPr="00260813">
        <w:rPr>
          <w:rStyle w:val="TagStyle"/>
          <w:rtl/>
        </w:rPr>
        <w:t xml:space="preserve">&lt;&lt; קריאה &gt;&gt; </w:t>
      </w:r>
      <w:r>
        <w:rPr>
          <w:rtl/>
        </w:rPr>
        <w:t>מיקי לוי (יש עתיד):</w:t>
      </w:r>
      <w:r w:rsidRPr="00260813">
        <w:rPr>
          <w:rStyle w:val="TagStyle"/>
          <w:rtl/>
        </w:rPr>
        <w:t xml:space="preserve"> &lt;&lt; קריאה &gt;&gt;</w:t>
      </w:r>
      <w:r>
        <w:rPr>
          <w:rtl/>
        </w:rPr>
        <w:t xml:space="preserve"> </w:t>
      </w:r>
      <w:bookmarkEnd w:id="8323"/>
    </w:p>
    <w:p w:rsidR="00F05D2D" w:rsidRDefault="00F05D2D" w:rsidP="00465CE7">
      <w:pPr>
        <w:rPr>
          <w:rtl/>
        </w:rPr>
      </w:pPr>
    </w:p>
    <w:p w:rsidR="00F05D2D" w:rsidRDefault="00F05D2D" w:rsidP="00465CE7">
      <w:pPr>
        <w:rPr>
          <w:rtl/>
        </w:rPr>
      </w:pPr>
      <w:r>
        <w:rPr>
          <w:rFonts w:hint="cs"/>
          <w:rtl/>
        </w:rPr>
        <w:t>חישבת את זה?</w:t>
      </w:r>
    </w:p>
    <w:p w:rsidR="00F05D2D" w:rsidRDefault="00F05D2D" w:rsidP="00465CE7">
      <w:pPr>
        <w:rPr>
          <w:rtl/>
        </w:rPr>
      </w:pPr>
      <w:bookmarkStart w:id="8324" w:name="_ETM_Q17_149000"/>
      <w:bookmarkEnd w:id="8324"/>
    </w:p>
    <w:p w:rsidR="00F05D2D" w:rsidRDefault="00F05D2D" w:rsidP="00465CE7">
      <w:pPr>
        <w:pStyle w:val="-"/>
        <w:rPr>
          <w:rtl/>
        </w:rPr>
      </w:pPr>
      <w:bookmarkStart w:id="8325" w:name="ET_speakercontinue_5855_2"/>
      <w:r w:rsidRPr="004550AA">
        <w:rPr>
          <w:rStyle w:val="TagStyle"/>
          <w:rtl/>
        </w:rPr>
        <w:t xml:space="preserve"> &lt;&lt; דובר_המשך &gt;&gt;</w:t>
      </w:r>
      <w:r w:rsidRPr="00260813">
        <w:rPr>
          <w:rStyle w:val="TagStyle"/>
          <w:rtl/>
        </w:rPr>
        <w:t xml:space="preserve"> </w:t>
      </w:r>
      <w:r>
        <w:rPr>
          <w:rtl/>
        </w:rPr>
        <w:t>מתן כהנא (המחנה הממלכתי):</w:t>
      </w:r>
      <w:r w:rsidRPr="00260813">
        <w:rPr>
          <w:rStyle w:val="TagStyle"/>
          <w:rtl/>
        </w:rPr>
        <w:t xml:space="preserve"> </w:t>
      </w:r>
      <w:r w:rsidRPr="004550AA">
        <w:rPr>
          <w:rStyle w:val="TagStyle"/>
          <w:rtl/>
        </w:rPr>
        <w:t>&lt;&lt; דובר_המשך &gt;&gt;</w:t>
      </w:r>
      <w:r>
        <w:rPr>
          <w:rStyle w:val="TagStyle"/>
          <w:rtl/>
        </w:rPr>
        <w:t xml:space="preserve"> </w:t>
      </w:r>
      <w:bookmarkEnd w:id="8325"/>
    </w:p>
    <w:p w:rsidR="00F05D2D" w:rsidRDefault="00F05D2D" w:rsidP="00465CE7">
      <w:pPr>
        <w:rPr>
          <w:rtl/>
        </w:rPr>
      </w:pPr>
    </w:p>
    <w:p w:rsidR="00F05D2D" w:rsidRDefault="00F05D2D" w:rsidP="00465CE7">
      <w:pPr>
        <w:rPr>
          <w:rtl/>
        </w:rPr>
      </w:pPr>
      <w:r>
        <w:rPr>
          <w:rFonts w:hint="cs"/>
          <w:rtl/>
        </w:rPr>
        <w:t xml:space="preserve">מאה מילים לדקה, אחינו. מאה מילים לדקה, בגדול. </w:t>
      </w:r>
      <w:bookmarkStart w:id="8326" w:name="_ETM_Q17_156000"/>
      <w:bookmarkEnd w:id="8326"/>
    </w:p>
    <w:p w:rsidR="00F05D2D" w:rsidRDefault="00F05D2D" w:rsidP="00465CE7">
      <w:pPr>
        <w:rPr>
          <w:rtl/>
        </w:rPr>
      </w:pPr>
      <w:bookmarkStart w:id="8327" w:name="_ETM_Q17_160433"/>
      <w:bookmarkEnd w:id="8327"/>
    </w:p>
    <w:p w:rsidR="00F05D2D" w:rsidRDefault="00F05D2D" w:rsidP="00C206EB">
      <w:pPr>
        <w:rPr>
          <w:rtl/>
        </w:rPr>
      </w:pPr>
      <w:bookmarkStart w:id="8328" w:name="_ETM_Q17_160596"/>
      <w:bookmarkStart w:id="8329" w:name="_ETM_Q17_160648"/>
      <w:bookmarkStart w:id="8330" w:name="_ETM_Q17_160700"/>
      <w:bookmarkEnd w:id="8328"/>
      <w:bookmarkEnd w:id="8329"/>
      <w:bookmarkEnd w:id="8330"/>
      <w:r>
        <w:rPr>
          <w:rFonts w:hint="cs"/>
          <w:rtl/>
        </w:rPr>
        <w:t>גברתי ה</w:t>
      </w:r>
      <w:bookmarkStart w:id="8331" w:name="_ETM_Q17_782433"/>
      <w:r>
        <w:rPr>
          <w:rFonts w:hint="cs"/>
          <w:rtl/>
        </w:rPr>
        <w:t>יושב</w:t>
      </w:r>
      <w:bookmarkEnd w:id="8331"/>
      <w:r>
        <w:rPr>
          <w:rFonts w:hint="cs"/>
          <w:rtl/>
        </w:rPr>
        <w:t xml:space="preserve">ת-ראש, אין פה שר? יש פה שר. גברתי </w:t>
      </w:r>
      <w:bookmarkStart w:id="8332" w:name="_ETM_Q17_164000"/>
      <w:bookmarkEnd w:id="8332"/>
      <w:r>
        <w:rPr>
          <w:rFonts w:hint="cs"/>
          <w:rtl/>
        </w:rPr>
        <w:t xml:space="preserve">היושבת-ראש, אדוני השר, חבריי חברי הכנסת, אני מקריא משהו שכתבה זהבית גבין, אלמנתו של ארי גבין, זיכרונו לברכה: </w:t>
      </w:r>
      <w:r w:rsidRPr="00E830CC">
        <w:rPr>
          <w:rtl/>
        </w:rPr>
        <w:t xml:space="preserve">הכרתי את ארי בעלי בגיל 14. היינו חברים </w:t>
      </w:r>
      <w:r>
        <w:rPr>
          <w:rFonts w:hint="cs"/>
          <w:rtl/>
        </w:rPr>
        <w:t xml:space="preserve">שש </w:t>
      </w:r>
      <w:r w:rsidRPr="00E830CC">
        <w:rPr>
          <w:rtl/>
        </w:rPr>
        <w:t>שנים ואז בצבא התחתנו והיינו נשואים תשע שנים. בעלי שירת ביחידת מגלן ולאחר מכן כקב"ט בשגרירות ישראל. יחד יצאנו לשליחות. ארי נהרג בשירות מילואים קרבי כשהי</w:t>
      </w:r>
      <w:r>
        <w:rPr>
          <w:rtl/>
        </w:rPr>
        <w:t>ה בן 31</w:t>
      </w:r>
      <w:r>
        <w:rPr>
          <w:rFonts w:hint="cs"/>
          <w:rtl/>
        </w:rPr>
        <w:t>,</w:t>
      </w:r>
      <w:r>
        <w:rPr>
          <w:rtl/>
        </w:rPr>
        <w:t xml:space="preserve"> והותיר אותי אלמנה בת 29</w:t>
      </w:r>
      <w:r w:rsidRPr="00E830CC">
        <w:rPr>
          <w:rtl/>
        </w:rPr>
        <w:t xml:space="preserve"> עם </w:t>
      </w:r>
      <w:r w:rsidR="00C206EB">
        <w:rPr>
          <w:rFonts w:hint="cs"/>
          <w:rtl/>
        </w:rPr>
        <w:t>שלושה</w:t>
      </w:r>
      <w:r w:rsidRPr="00E830CC">
        <w:rPr>
          <w:rtl/>
        </w:rPr>
        <w:t xml:space="preserve"> ילדים קטנים: טל בן </w:t>
      </w:r>
      <w:r w:rsidR="00C206EB">
        <w:rPr>
          <w:rFonts w:hint="cs"/>
          <w:rtl/>
        </w:rPr>
        <w:t>ה</w:t>
      </w:r>
      <w:r w:rsidRPr="00E830CC">
        <w:rPr>
          <w:rtl/>
        </w:rPr>
        <w:t>ארבע, מעי</w:t>
      </w:r>
      <w:r>
        <w:rPr>
          <w:rFonts w:hint="cs"/>
          <w:rtl/>
        </w:rPr>
        <w:t>י</w:t>
      </w:r>
      <w:r w:rsidRPr="00E830CC">
        <w:rPr>
          <w:rtl/>
        </w:rPr>
        <w:t xml:space="preserve">ן בת </w:t>
      </w:r>
      <w:r w:rsidR="00C206EB">
        <w:rPr>
          <w:rFonts w:hint="cs"/>
          <w:rtl/>
        </w:rPr>
        <w:t>ה</w:t>
      </w:r>
      <w:r w:rsidRPr="00E830CC">
        <w:rPr>
          <w:rtl/>
        </w:rPr>
        <w:t xml:space="preserve">שנה ושמונה חודשים וירדן בן </w:t>
      </w:r>
      <w:r w:rsidR="00C206EB">
        <w:rPr>
          <w:rFonts w:hint="cs"/>
          <w:rtl/>
        </w:rPr>
        <w:t>ה</w:t>
      </w:r>
      <w:r w:rsidRPr="00E830CC">
        <w:rPr>
          <w:rtl/>
        </w:rPr>
        <w:t>חמישה חודשים</w:t>
      </w:r>
      <w:r>
        <w:rPr>
          <w:rFonts w:hint="cs"/>
          <w:rtl/>
        </w:rPr>
        <w:t>,</w:t>
      </w:r>
      <w:r w:rsidRPr="00E830CC">
        <w:rPr>
          <w:rtl/>
        </w:rPr>
        <w:t xml:space="preserve"> שלא הספיק לקרוא לארי אבא.</w:t>
      </w:r>
      <w:r>
        <w:rPr>
          <w:rFonts w:hint="cs"/>
          <w:rtl/>
        </w:rPr>
        <w:t xml:space="preserve"> </w:t>
      </w:r>
    </w:p>
    <w:p w:rsidR="00F05D2D" w:rsidRDefault="00F05D2D" w:rsidP="00465CE7">
      <w:pPr>
        <w:rPr>
          <w:rtl/>
        </w:rPr>
      </w:pPr>
    </w:p>
    <w:p w:rsidR="00F05D2D" w:rsidRDefault="00F05D2D" w:rsidP="00C206EB">
      <w:pPr>
        <w:rPr>
          <w:rtl/>
        </w:rPr>
      </w:pPr>
      <w:r w:rsidRPr="00322A9A">
        <w:rPr>
          <w:rtl/>
        </w:rPr>
        <w:t>הייתי אז סטודנטית למשפטים, מצטיינת, בוגרת פרויקט מובחר בצבא. בשנה השנייה, עם הבטן, הפכתי כבר לעוזרת הוראה</w:t>
      </w:r>
      <w:r>
        <w:rPr>
          <w:rFonts w:hint="cs"/>
          <w:rtl/>
        </w:rPr>
        <w:t>,</w:t>
      </w:r>
      <w:r w:rsidRPr="00322A9A">
        <w:rPr>
          <w:rtl/>
        </w:rPr>
        <w:t xml:space="preserve"> והכ</w:t>
      </w:r>
      <w:r>
        <w:rPr>
          <w:rFonts w:hint="cs"/>
          <w:rtl/>
        </w:rPr>
        <w:t>ו</w:t>
      </w:r>
      <w:r w:rsidRPr="00322A9A">
        <w:rPr>
          <w:rtl/>
        </w:rPr>
        <w:t>ל נראה ורוד. ארי קיבל מצטיין שרת החינוך בתואר שלו במדעי המחשב. היינו זוג מצליח, זוג מבטיח. ואז הייתה הדפיקה בדלת של קצין העיר ששינתה את חיי.</w:t>
      </w:r>
      <w:r>
        <w:rPr>
          <w:rFonts w:hint="cs"/>
          <w:rtl/>
        </w:rPr>
        <w:t xml:space="preserve"> </w:t>
      </w:r>
      <w:r w:rsidRPr="00322A9A">
        <w:rPr>
          <w:rtl/>
        </w:rPr>
        <w:t xml:space="preserve">ביום בהיר אחד כל החלומות קורסים והחיים משתנים. את הופכת לאבא </w:t>
      </w:r>
      <w:r>
        <w:rPr>
          <w:rFonts w:hint="cs"/>
          <w:rtl/>
        </w:rPr>
        <w:t>ו</w:t>
      </w:r>
      <w:r w:rsidRPr="00322A9A">
        <w:rPr>
          <w:rtl/>
        </w:rPr>
        <w:t>א</w:t>
      </w:r>
      <w:r>
        <w:rPr>
          <w:rFonts w:hint="cs"/>
          <w:rtl/>
        </w:rPr>
        <w:t>י</w:t>
      </w:r>
      <w:r w:rsidRPr="00322A9A">
        <w:rPr>
          <w:rtl/>
        </w:rPr>
        <w:t>מא. את בדריכות תמידית</w:t>
      </w:r>
      <w:r>
        <w:rPr>
          <w:rFonts w:hint="cs"/>
          <w:rtl/>
        </w:rPr>
        <w:t>,</w:t>
      </w:r>
      <w:r w:rsidRPr="00322A9A">
        <w:rPr>
          <w:rtl/>
        </w:rPr>
        <w:t xml:space="preserve"> בכוננות 24/7</w:t>
      </w:r>
      <w:r>
        <w:rPr>
          <w:rFonts w:hint="cs"/>
          <w:rtl/>
        </w:rPr>
        <w:t>,</w:t>
      </w:r>
      <w:r w:rsidRPr="00322A9A">
        <w:rPr>
          <w:rtl/>
        </w:rPr>
        <w:t xml:space="preserve"> את ישנה עם אוזן אחת פקוחה. כל דבר הופך ליקר יותר</w:t>
      </w:r>
      <w:r>
        <w:rPr>
          <w:rFonts w:hint="cs"/>
          <w:rtl/>
        </w:rPr>
        <w:t>,</w:t>
      </w:r>
      <w:r w:rsidRPr="00322A9A">
        <w:rPr>
          <w:rtl/>
        </w:rPr>
        <w:t xml:space="preserve"> כל עזרה דורשת תשלום.</w:t>
      </w:r>
    </w:p>
    <w:p w:rsidR="00F05D2D" w:rsidRDefault="00F05D2D" w:rsidP="00465CE7">
      <w:pPr>
        <w:rPr>
          <w:rtl/>
        </w:rPr>
      </w:pPr>
    </w:p>
    <w:p w:rsidR="00F05D2D" w:rsidRDefault="00F05D2D" w:rsidP="00C206EB">
      <w:pPr>
        <w:rPr>
          <w:rtl/>
        </w:rPr>
      </w:pPr>
      <w:r w:rsidRPr="00322A9A">
        <w:rPr>
          <w:rtl/>
        </w:rPr>
        <w:t>האלמנות, ואני ביניהן, מפסיקות לעבוד או יורדות באחוזי משרה</w:t>
      </w:r>
      <w:r>
        <w:rPr>
          <w:rFonts w:hint="cs"/>
          <w:rtl/>
        </w:rPr>
        <w:t>,</w:t>
      </w:r>
      <w:r w:rsidRPr="00322A9A">
        <w:rPr>
          <w:rtl/>
        </w:rPr>
        <w:t xml:space="preserve"> כי אף מקום עבודה לא יכול להתחשב ב</w:t>
      </w:r>
      <w:r w:rsidR="00C206EB">
        <w:rPr>
          <w:rFonts w:hint="cs"/>
          <w:rtl/>
        </w:rPr>
        <w:t>מספר</w:t>
      </w:r>
      <w:r w:rsidRPr="00322A9A">
        <w:rPr>
          <w:rtl/>
        </w:rPr>
        <w:t xml:space="preserve"> ימי המחל</w:t>
      </w:r>
      <w:r>
        <w:rPr>
          <w:rtl/>
        </w:rPr>
        <w:t>ה של ילדים, ביציאה למוסך, בחופש</w:t>
      </w:r>
      <w:r>
        <w:rPr>
          <w:rFonts w:hint="cs"/>
          <w:rtl/>
        </w:rPr>
        <w:t>ות</w:t>
      </w:r>
      <w:r w:rsidRPr="00322A9A">
        <w:rPr>
          <w:rtl/>
        </w:rPr>
        <w:t xml:space="preserve"> משרד החינוך ובכל מה שהילדים צריכים.</w:t>
      </w:r>
      <w:r>
        <w:rPr>
          <w:rFonts w:hint="cs"/>
          <w:rtl/>
        </w:rPr>
        <w:t xml:space="preserve"> </w:t>
      </w:r>
      <w:r w:rsidRPr="00322A9A">
        <w:rPr>
          <w:rtl/>
        </w:rPr>
        <w:t>המשכתי ללמוד בלילות, כי רציתי ללמוד וכדי לא לפגוע בילדיי. סיימתי תואר שני בהצטיינות, אבל התקשיתי, בגלל השעות, לעבוד במשרות שמתאימות להשכלתי.</w:t>
      </w:r>
      <w:r>
        <w:rPr>
          <w:rFonts w:hint="cs"/>
          <w:rtl/>
        </w:rPr>
        <w:t xml:space="preserve"> </w:t>
      </w:r>
      <w:r w:rsidRPr="00322A9A">
        <w:rPr>
          <w:rtl/>
        </w:rPr>
        <w:t>הילדים שלי הם סיפור הצלחה</w:t>
      </w:r>
      <w:r>
        <w:rPr>
          <w:rFonts w:hint="cs"/>
          <w:rtl/>
        </w:rPr>
        <w:t xml:space="preserve"> –</w:t>
      </w:r>
      <w:r w:rsidRPr="00322A9A">
        <w:rPr>
          <w:rtl/>
        </w:rPr>
        <w:t xml:space="preserve"> כי אני העדפתי להיות בשביל ילדיי ולהשקיע בהם, בהצלחתם ובאושר שלהם</w:t>
      </w:r>
      <w:r>
        <w:rPr>
          <w:rFonts w:hint="cs"/>
          <w:rtl/>
        </w:rPr>
        <w:t>,</w:t>
      </w:r>
      <w:r w:rsidRPr="00322A9A">
        <w:rPr>
          <w:rtl/>
        </w:rPr>
        <w:t xml:space="preserve"> ומילאתי תפקיד של שניים. שילמתי ועודני משלמת מחיר על האובדן, וגם הם.</w:t>
      </w:r>
      <w:r>
        <w:rPr>
          <w:rFonts w:hint="cs"/>
          <w:rtl/>
        </w:rPr>
        <w:t xml:space="preserve"> </w:t>
      </w:r>
    </w:p>
    <w:p w:rsidR="00F05D2D" w:rsidRDefault="00F05D2D" w:rsidP="00465CE7">
      <w:pPr>
        <w:rPr>
          <w:rtl/>
        </w:rPr>
      </w:pPr>
    </w:p>
    <w:p w:rsidR="00F05D2D" w:rsidRDefault="00F05D2D" w:rsidP="00C206EB">
      <w:pPr>
        <w:rPr>
          <w:rtl/>
        </w:rPr>
      </w:pPr>
      <w:bookmarkStart w:id="8333" w:name="_ETM_Q17_266000"/>
      <w:bookmarkEnd w:id="8333"/>
      <w:r>
        <w:rPr>
          <w:rtl/>
        </w:rPr>
        <w:t>היום כל ילדי</w:t>
      </w:r>
      <w:r>
        <w:rPr>
          <w:rFonts w:hint="cs"/>
          <w:rtl/>
        </w:rPr>
        <w:t>י</w:t>
      </w:r>
      <w:r>
        <w:rPr>
          <w:rtl/>
        </w:rPr>
        <w:t xml:space="preserve"> מעל גיל 21</w:t>
      </w:r>
      <w:r>
        <w:rPr>
          <w:rFonts w:hint="cs"/>
          <w:rtl/>
        </w:rPr>
        <w:t xml:space="preserve">. </w:t>
      </w:r>
      <w:r>
        <w:rPr>
          <w:rtl/>
        </w:rPr>
        <w:t>אני א</w:t>
      </w:r>
      <w:r>
        <w:rPr>
          <w:rFonts w:hint="cs"/>
          <w:rtl/>
        </w:rPr>
        <w:t>י</w:t>
      </w:r>
      <w:r>
        <w:rPr>
          <w:rtl/>
        </w:rPr>
        <w:t>מא לבן 26, בת 23</w:t>
      </w:r>
      <w:r>
        <w:rPr>
          <w:rFonts w:hint="cs"/>
          <w:rtl/>
        </w:rPr>
        <w:t xml:space="preserve">, </w:t>
      </w:r>
      <w:r>
        <w:rPr>
          <w:rtl/>
        </w:rPr>
        <w:t xml:space="preserve">שמשרתת בצבא </w:t>
      </w:r>
      <w:r>
        <w:rPr>
          <w:rFonts w:hint="cs"/>
          <w:rtl/>
        </w:rPr>
        <w:t xml:space="preserve">– </w:t>
      </w:r>
      <w:r>
        <w:rPr>
          <w:rtl/>
        </w:rPr>
        <w:t>ויש לה בן, כך שאני סבתא לנכד, גור אריה, על שם אביה ז</w:t>
      </w:r>
      <w:r>
        <w:rPr>
          <w:rFonts w:hint="cs"/>
          <w:rtl/>
        </w:rPr>
        <w:t>י</w:t>
      </w:r>
      <w:r>
        <w:rPr>
          <w:rtl/>
        </w:rPr>
        <w:t>כרונו לברכה – ובן 21</w:t>
      </w:r>
      <w:r>
        <w:rPr>
          <w:rFonts w:hint="cs"/>
          <w:rtl/>
        </w:rPr>
        <w:t>,</w:t>
      </w:r>
      <w:r>
        <w:rPr>
          <w:rtl/>
        </w:rPr>
        <w:t xml:space="preserve"> שמשרת בצבא</w:t>
      </w:r>
      <w:r w:rsidR="00C206EB">
        <w:rPr>
          <w:rFonts w:hint="cs"/>
          <w:rtl/>
        </w:rPr>
        <w:t>.</w:t>
      </w:r>
      <w:r>
        <w:rPr>
          <w:rtl/>
        </w:rPr>
        <w:t xml:space="preserve"> כולם עדיין תלויים בי וסמוכים על שולחני</w:t>
      </w:r>
      <w:r>
        <w:rPr>
          <w:rFonts w:hint="cs"/>
          <w:rtl/>
        </w:rPr>
        <w:t>,</w:t>
      </w:r>
      <w:r>
        <w:rPr>
          <w:rtl/>
        </w:rPr>
        <w:t xml:space="preserve"> וכולם לא מוכרים.</w:t>
      </w:r>
      <w:r>
        <w:rPr>
          <w:rFonts w:hint="cs"/>
          <w:rtl/>
        </w:rPr>
        <w:t xml:space="preserve"> </w:t>
      </w:r>
      <w:r w:rsidRPr="00252325">
        <w:rPr>
          <w:rtl/>
        </w:rPr>
        <w:t>יתומי החלל הם שא</w:t>
      </w:r>
      <w:r>
        <w:rPr>
          <w:rFonts w:hint="cs"/>
          <w:rtl/>
        </w:rPr>
        <w:t>י</w:t>
      </w:r>
      <w:r w:rsidRPr="00252325">
        <w:rPr>
          <w:rtl/>
        </w:rPr>
        <w:t>ריו, הם התלויים בנפטר. האובדן מורגש בכל שבת וחג, בכל תחילה וסו</w:t>
      </w:r>
      <w:r>
        <w:rPr>
          <w:rtl/>
        </w:rPr>
        <w:t xml:space="preserve">ף שנה בבית ספר, בבר ובת </w:t>
      </w:r>
      <w:r>
        <w:rPr>
          <w:rFonts w:hint="cs"/>
          <w:rtl/>
        </w:rPr>
        <w:t xml:space="preserve">המצווה, בגיוס, </w:t>
      </w:r>
      <w:r w:rsidRPr="00252325">
        <w:rPr>
          <w:rtl/>
        </w:rPr>
        <w:t xml:space="preserve">בחתונה, בלידה, </w:t>
      </w:r>
      <w:r w:rsidR="00C206EB">
        <w:rPr>
          <w:rFonts w:hint="cs"/>
          <w:rtl/>
        </w:rPr>
        <w:t>ב</w:t>
      </w:r>
      <w:r w:rsidRPr="00252325">
        <w:rPr>
          <w:rtl/>
        </w:rPr>
        <w:t>עזרה במעבר דירה – הכול</w:t>
      </w:r>
      <w:r>
        <w:rPr>
          <w:rFonts w:hint="cs"/>
          <w:rtl/>
        </w:rPr>
        <w:t>,</w:t>
      </w:r>
      <w:r w:rsidRPr="00252325">
        <w:rPr>
          <w:rtl/>
        </w:rPr>
        <w:t xml:space="preserve"> הכול בלי אבא.</w:t>
      </w:r>
    </w:p>
    <w:p w:rsidR="00F05D2D" w:rsidRDefault="00F05D2D" w:rsidP="00465CE7">
      <w:pPr>
        <w:rPr>
          <w:rtl/>
        </w:rPr>
      </w:pPr>
    </w:p>
    <w:p w:rsidR="00F05D2D" w:rsidRDefault="00F05D2D" w:rsidP="00465CE7">
      <w:pPr>
        <w:rPr>
          <w:rtl/>
        </w:rPr>
      </w:pPr>
      <w:r w:rsidRPr="00AC0A57">
        <w:rPr>
          <w:rtl/>
        </w:rPr>
        <w:t>בגיל הקריטי שבו מצויים הילדים שלי, של יציאה לבגרות, מבוצע לנו, האלמנות, קיזוז, כך שלא רק שאנו לא יכולות לעזור ליתומים</w:t>
      </w:r>
      <w:r>
        <w:rPr>
          <w:rFonts w:hint="cs"/>
          <w:rtl/>
        </w:rPr>
        <w:t>,</w:t>
      </w:r>
      <w:r w:rsidRPr="00AC0A57">
        <w:rPr>
          <w:rtl/>
        </w:rPr>
        <w:t xml:space="preserve"> גם לוקחים מאיתנו ומפחיתים את התגמולים. לצערי, בשנה האחרונה התווספו אלינו מעל 1,200</w:t>
      </w:r>
      <w:r>
        <w:rPr>
          <w:rtl/>
        </w:rPr>
        <w:t xml:space="preserve"> </w:t>
      </w:r>
      <w:r w:rsidRPr="00AC0A57">
        <w:rPr>
          <w:rtl/>
        </w:rPr>
        <w:t>אלמנות ויתומים</w:t>
      </w:r>
      <w:r>
        <w:rPr>
          <w:rFonts w:hint="cs"/>
          <w:rtl/>
        </w:rPr>
        <w:t>.</w:t>
      </w:r>
      <w:r w:rsidRPr="00AC0A57">
        <w:rPr>
          <w:rtl/>
        </w:rPr>
        <w:t xml:space="preserve"> וכמו שאני יודעת מחברותי</w:t>
      </w:r>
      <w:r>
        <w:rPr>
          <w:rFonts w:hint="cs"/>
          <w:rtl/>
        </w:rPr>
        <w:t>י</w:t>
      </w:r>
      <w:r w:rsidRPr="00AC0A57">
        <w:rPr>
          <w:rtl/>
        </w:rPr>
        <w:t>, כל הותר לפרסום, כל דפיקה בדלת מחזירה אותי ואת יתר חברותי</w:t>
      </w:r>
      <w:r>
        <w:rPr>
          <w:rFonts w:hint="cs"/>
          <w:rtl/>
        </w:rPr>
        <w:t>י</w:t>
      </w:r>
      <w:r w:rsidRPr="00AC0A57">
        <w:rPr>
          <w:rtl/>
        </w:rPr>
        <w:t xml:space="preserve"> לדפיקה שלי, לדפיקה שלנו</w:t>
      </w:r>
      <w:r>
        <w:rPr>
          <w:rFonts w:hint="cs"/>
          <w:rtl/>
        </w:rPr>
        <w:t>,</w:t>
      </w:r>
      <w:r w:rsidRPr="00AC0A57">
        <w:rPr>
          <w:rtl/>
        </w:rPr>
        <w:t xml:space="preserve"> בדלת.</w:t>
      </w:r>
      <w:r>
        <w:rPr>
          <w:rFonts w:hint="cs"/>
          <w:rtl/>
        </w:rPr>
        <w:t xml:space="preserve"> </w:t>
      </w:r>
    </w:p>
    <w:p w:rsidR="00F05D2D" w:rsidRDefault="00F05D2D" w:rsidP="00465CE7">
      <w:pPr>
        <w:rPr>
          <w:rtl/>
        </w:rPr>
      </w:pPr>
    </w:p>
    <w:p w:rsidR="00F05D2D" w:rsidRDefault="00F05D2D" w:rsidP="00C206EB">
      <w:pPr>
        <w:rPr>
          <w:rtl/>
        </w:rPr>
      </w:pPr>
      <w:bookmarkStart w:id="8334" w:name="_ETM_Q17_320000"/>
      <w:bookmarkEnd w:id="8334"/>
      <w:r w:rsidRPr="00AC0A57">
        <w:rPr>
          <w:rtl/>
        </w:rPr>
        <w:t>אנחנו לא באנו בכובע של משפחות רווחה. בעלי לא עזר לי</w:t>
      </w:r>
      <w:r w:rsidR="00C206EB">
        <w:rPr>
          <w:rFonts w:hint="cs"/>
          <w:rtl/>
        </w:rPr>
        <w:t>,</w:t>
      </w:r>
      <w:r w:rsidRPr="00AC0A57">
        <w:rPr>
          <w:rtl/>
        </w:rPr>
        <w:t xml:space="preserve"> הוא היה שותף</w:t>
      </w:r>
      <w:r w:rsidR="00C206EB">
        <w:rPr>
          <w:rFonts w:hint="cs"/>
          <w:rtl/>
        </w:rPr>
        <w:t>,</w:t>
      </w:r>
      <w:r w:rsidRPr="00AC0A57">
        <w:rPr>
          <w:rtl/>
        </w:rPr>
        <w:t xml:space="preserve"> ולכן אני לא מבקשת מכם לעזור לי, אני מבקשת שתיקחו אחריות</w:t>
      </w:r>
      <w:r w:rsidR="00C206EB">
        <w:rPr>
          <w:rFonts w:hint="cs"/>
          <w:rtl/>
        </w:rPr>
        <w:t>;</w:t>
      </w:r>
      <w:r w:rsidRPr="00AC0A57">
        <w:rPr>
          <w:rtl/>
        </w:rPr>
        <w:t xml:space="preserve"> שתעמדו בשותפות במקום השותף שלנו</w:t>
      </w:r>
      <w:r>
        <w:rPr>
          <w:rFonts w:hint="cs"/>
          <w:rtl/>
        </w:rPr>
        <w:t>,</w:t>
      </w:r>
      <w:r w:rsidRPr="00AC0A57">
        <w:rPr>
          <w:rtl/>
        </w:rPr>
        <w:t xml:space="preserve"> שלא יחזור. לנו דפקו בדלת, עכשיו אנחנו דופקות לכם בדלת. תדאגו ליתומים שלנו, תפתחו לנו את הדלת.</w:t>
      </w:r>
      <w:r>
        <w:rPr>
          <w:rFonts w:hint="cs"/>
          <w:rtl/>
        </w:rPr>
        <w:t xml:space="preserve"> </w:t>
      </w:r>
    </w:p>
    <w:p w:rsidR="00F05D2D" w:rsidRDefault="00F05D2D" w:rsidP="00465CE7">
      <w:pPr>
        <w:rPr>
          <w:rtl/>
        </w:rPr>
      </w:pPr>
    </w:p>
    <w:p w:rsidR="00F05D2D" w:rsidRDefault="00F05D2D" w:rsidP="00C206EB">
      <w:pPr>
        <w:rPr>
          <w:rtl/>
        </w:rPr>
      </w:pPr>
      <w:bookmarkStart w:id="8335" w:name="_ETM_Q17_342000"/>
      <w:bookmarkEnd w:id="8335"/>
      <w:r>
        <w:rPr>
          <w:rFonts w:hint="cs"/>
          <w:rtl/>
        </w:rPr>
        <w:t>אני אומר לך, גברתי היושב</w:t>
      </w:r>
      <w:bookmarkStart w:id="8336" w:name="_ETM_Q17_344000"/>
      <w:bookmarkEnd w:id="8336"/>
      <w:r>
        <w:rPr>
          <w:rFonts w:hint="cs"/>
          <w:rtl/>
        </w:rPr>
        <w:t>ת-ראש, אני חושב שכל אחד מאיתנו ששירת בצבא, גם במילואים, ידע שאם הנורא מכול יקרה</w:t>
      </w:r>
      <w:r w:rsidR="00C206EB">
        <w:rPr>
          <w:rFonts w:hint="cs"/>
          <w:rtl/>
        </w:rPr>
        <w:t>,</w:t>
      </w:r>
      <w:r>
        <w:rPr>
          <w:rFonts w:hint="cs"/>
          <w:rtl/>
        </w:rPr>
        <w:t xml:space="preserve"> מדינת ישראל תדאג לילדים שלו. אין פה מישהו אחד שהילדים שלו זה </w:t>
      </w:r>
      <w:bookmarkStart w:id="8337" w:name="_ETM_Q17_355000"/>
      <w:bookmarkEnd w:id="8337"/>
      <w:r>
        <w:rPr>
          <w:rFonts w:hint="cs"/>
          <w:rtl/>
        </w:rPr>
        <w:t xml:space="preserve">לא הדבר הכי חשוב לו. יתומי צה"ל, באופן </w:t>
      </w:r>
      <w:proofErr w:type="spellStart"/>
      <w:r>
        <w:rPr>
          <w:rFonts w:hint="cs"/>
          <w:rtl/>
        </w:rPr>
        <w:t>סיסטמטי</w:t>
      </w:r>
      <w:proofErr w:type="spellEnd"/>
      <w:r w:rsidR="00C206EB">
        <w:rPr>
          <w:rFonts w:hint="cs"/>
          <w:rtl/>
        </w:rPr>
        <w:t>,</w:t>
      </w:r>
      <w:r>
        <w:rPr>
          <w:rFonts w:hint="cs"/>
          <w:rtl/>
        </w:rPr>
        <w:t xml:space="preserve"> כבר מאז הקמת המדינה, הם אוכלוסייה </w:t>
      </w:r>
      <w:bookmarkStart w:id="8338" w:name="_ETM_Q17_362000"/>
      <w:bookmarkEnd w:id="8338"/>
      <w:r>
        <w:rPr>
          <w:rFonts w:hint="cs"/>
          <w:rtl/>
        </w:rPr>
        <w:t xml:space="preserve">מופלית לרעה. מעל גיל 21 מפסיקים להתחשב בהם. שמענו </w:t>
      </w:r>
      <w:bookmarkStart w:id="8339" w:name="_ETM_Q17_367000"/>
      <w:bookmarkEnd w:id="8339"/>
      <w:r>
        <w:rPr>
          <w:rFonts w:hint="cs"/>
          <w:rtl/>
        </w:rPr>
        <w:t xml:space="preserve">היום יתומים שאומרים שמעל גיל 21 כבר לא מדברים – </w:t>
      </w:r>
      <w:bookmarkStart w:id="8340" w:name="_ETM_Q17_372000"/>
      <w:bookmarkEnd w:id="8340"/>
      <w:r>
        <w:rPr>
          <w:rFonts w:hint="cs"/>
          <w:rtl/>
        </w:rPr>
        <w:t>לא מכירים בהם כיתומים. הם לא יכולים לשנות את התמונה של אבא שלהם בדף יזכור, ואם הם צריכים עזרה בהסעה</w:t>
      </w:r>
      <w:r w:rsidR="00C206EB">
        <w:rPr>
          <w:rFonts w:hint="cs"/>
          <w:rtl/>
        </w:rPr>
        <w:t>,</w:t>
      </w:r>
      <w:r>
        <w:rPr>
          <w:rFonts w:hint="cs"/>
          <w:rtl/>
        </w:rPr>
        <w:t xml:space="preserve"> </w:t>
      </w:r>
      <w:bookmarkStart w:id="8341" w:name="_ETM_Q17_376000"/>
      <w:bookmarkEnd w:id="8341"/>
      <w:r>
        <w:rPr>
          <w:rFonts w:hint="cs"/>
          <w:rtl/>
        </w:rPr>
        <w:t>בכלל לא מכירים בהם. זה מצב נוראי שחייבים לתקן אותו</w:t>
      </w:r>
      <w:r w:rsidR="00C206EB">
        <w:rPr>
          <w:rFonts w:hint="cs"/>
          <w:rtl/>
        </w:rPr>
        <w:t>.</w:t>
      </w:r>
      <w:r>
        <w:rPr>
          <w:rFonts w:hint="cs"/>
          <w:rtl/>
        </w:rPr>
        <w:t xml:space="preserve"> תודה.</w:t>
      </w:r>
    </w:p>
    <w:p w:rsidR="00F05D2D" w:rsidRDefault="00F05D2D" w:rsidP="00465CE7">
      <w:pPr>
        <w:rPr>
          <w:rtl/>
        </w:rPr>
      </w:pPr>
    </w:p>
    <w:p w:rsidR="00F05D2D" w:rsidRDefault="00F05D2D" w:rsidP="00465CE7">
      <w:pPr>
        <w:pStyle w:val="af6"/>
        <w:keepNext/>
        <w:rPr>
          <w:rtl/>
        </w:rPr>
      </w:pPr>
      <w:r w:rsidRPr="00E47280">
        <w:rPr>
          <w:rStyle w:val="TagStyle"/>
          <w:rtl/>
        </w:rPr>
        <w:t xml:space="preserve"> &lt;&lt; יור &gt;&gt; </w:t>
      </w:r>
      <w:r>
        <w:rPr>
          <w:rtl/>
        </w:rPr>
        <w:t>היו"ר אורית פרקש הכהן:</w:t>
      </w:r>
      <w:r w:rsidRPr="00E47280">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bookmarkStart w:id="8342" w:name="_ETM_Q17_381000"/>
      <w:bookmarkEnd w:id="8342"/>
      <w:r>
        <w:rPr>
          <w:rFonts w:hint="cs"/>
          <w:rtl/>
        </w:rPr>
        <w:t xml:space="preserve">תודה, תודה רבה, חבר הכנסת מתן כהנא. חבר </w:t>
      </w:r>
      <w:bookmarkStart w:id="8343" w:name="_ETM_Q17_386000"/>
      <w:bookmarkEnd w:id="8343"/>
      <w:r>
        <w:rPr>
          <w:rFonts w:hint="cs"/>
          <w:rtl/>
        </w:rPr>
        <w:t xml:space="preserve">הכנסת מאיר כהן, בבקשה, לרשותך שלוש דקות. אל תדאג, זה לא יופעל לפני. </w:t>
      </w:r>
    </w:p>
    <w:p w:rsidR="00F05D2D" w:rsidRDefault="00F05D2D" w:rsidP="00465CE7">
      <w:pPr>
        <w:rPr>
          <w:rtl/>
        </w:rPr>
      </w:pPr>
      <w:bookmarkStart w:id="8344" w:name="_ETM_Q17_394000"/>
      <w:bookmarkEnd w:id="8344"/>
    </w:p>
    <w:p w:rsidR="00F05D2D" w:rsidRDefault="00F05D2D" w:rsidP="00465CE7">
      <w:pPr>
        <w:pStyle w:val="a4"/>
        <w:keepNext/>
        <w:rPr>
          <w:rtl/>
        </w:rPr>
      </w:pPr>
      <w:bookmarkStart w:id="8345" w:name="ET_speaker_5082_4"/>
      <w:r w:rsidRPr="00E47280">
        <w:rPr>
          <w:rStyle w:val="TagStyle"/>
          <w:rtl/>
        </w:rPr>
        <w:t xml:space="preserve"> &lt;&lt; דובר &gt;&gt; </w:t>
      </w:r>
      <w:bookmarkStart w:id="8346" w:name="_Toc182304497"/>
      <w:bookmarkStart w:id="8347" w:name="_Toc182318149"/>
      <w:bookmarkStart w:id="8348" w:name="_Toc182318510"/>
      <w:bookmarkStart w:id="8349" w:name="_Toc182328932"/>
      <w:r>
        <w:rPr>
          <w:rtl/>
        </w:rPr>
        <w:t>מאיר כהן (יש עתיד):</w:t>
      </w:r>
      <w:bookmarkEnd w:id="8346"/>
      <w:bookmarkEnd w:id="8347"/>
      <w:bookmarkEnd w:id="8348"/>
      <w:bookmarkEnd w:id="8349"/>
      <w:r w:rsidRPr="00E47280">
        <w:rPr>
          <w:rStyle w:val="TagStyle"/>
          <w:rtl/>
        </w:rPr>
        <w:t xml:space="preserve"> &lt;&lt; דובר &gt;&gt;</w:t>
      </w:r>
      <w:r>
        <w:rPr>
          <w:rtl/>
        </w:rPr>
        <w:t xml:space="preserve"> </w:t>
      </w:r>
      <w:bookmarkEnd w:id="8345"/>
    </w:p>
    <w:p w:rsidR="00F05D2D" w:rsidRDefault="00F05D2D" w:rsidP="00465CE7">
      <w:pPr>
        <w:rPr>
          <w:rtl/>
        </w:rPr>
      </w:pPr>
    </w:p>
    <w:p w:rsidR="00F05D2D" w:rsidRDefault="00F05D2D" w:rsidP="00C206EB">
      <w:pPr>
        <w:rPr>
          <w:rtl/>
        </w:rPr>
      </w:pPr>
      <w:bookmarkStart w:id="8350" w:name="_ETM_Q17_395000"/>
      <w:bookmarkEnd w:id="8350"/>
      <w:r>
        <w:rPr>
          <w:rFonts w:hint="cs"/>
          <w:rtl/>
        </w:rPr>
        <w:t xml:space="preserve">גברתי היושבת-ראש, חברות וחברי כנסת נכבדים, </w:t>
      </w:r>
      <w:r w:rsidRPr="00E47280">
        <w:rPr>
          <w:rtl/>
        </w:rPr>
        <w:t>לפני שנתיים עמדה כאן שרת התחבורה וצעקה בגאון: ה</w:t>
      </w:r>
      <w:r>
        <w:rPr>
          <w:rFonts w:hint="cs"/>
          <w:rtl/>
        </w:rPr>
        <w:t>י</w:t>
      </w:r>
      <w:r w:rsidRPr="00E47280">
        <w:rPr>
          <w:rtl/>
        </w:rPr>
        <w:t xml:space="preserve">נה נכנס לו </w:t>
      </w:r>
      <w:proofErr w:type="spellStart"/>
      <w:r w:rsidRPr="00E47280">
        <w:rPr>
          <w:rtl/>
        </w:rPr>
        <w:t>השאוויש</w:t>
      </w:r>
      <w:proofErr w:type="spellEnd"/>
      <w:r w:rsidRPr="00E47280">
        <w:rPr>
          <w:rtl/>
        </w:rPr>
        <w:t xml:space="preserve"> עם המפתחות של הקואליציה. אתם זוכרים? ה</w:t>
      </w:r>
      <w:r>
        <w:rPr>
          <w:rFonts w:hint="cs"/>
          <w:rtl/>
        </w:rPr>
        <w:t>י</w:t>
      </w:r>
      <w:r w:rsidRPr="00E47280">
        <w:rPr>
          <w:rtl/>
        </w:rPr>
        <w:t xml:space="preserve">נה נכנס לו </w:t>
      </w:r>
      <w:proofErr w:type="spellStart"/>
      <w:r w:rsidRPr="00E47280">
        <w:rPr>
          <w:rtl/>
        </w:rPr>
        <w:t>השאוויש</w:t>
      </w:r>
      <w:proofErr w:type="spellEnd"/>
      <w:r w:rsidRPr="00E47280">
        <w:rPr>
          <w:rtl/>
        </w:rPr>
        <w:t xml:space="preserve"> עם המפתחות של הקואליציה. ועכשיו אני הולך להגיד משהו שמעולם לא אמרתי כאן, מעל בימת ה</w:t>
      </w:r>
      <w:r w:rsidR="00C206EB">
        <w:rPr>
          <w:rFonts w:hint="cs"/>
          <w:rtl/>
        </w:rPr>
        <w:t>כנסת</w:t>
      </w:r>
      <w:r w:rsidRPr="00E47280">
        <w:rPr>
          <w:rtl/>
        </w:rPr>
        <w:t>: מירי רגב, את צודקת.</w:t>
      </w:r>
      <w:r>
        <w:rPr>
          <w:rFonts w:hint="cs"/>
          <w:rtl/>
        </w:rPr>
        <w:t xml:space="preserve"> </w:t>
      </w:r>
      <w:proofErr w:type="spellStart"/>
      <w:r w:rsidRPr="00C56BFE">
        <w:rPr>
          <w:rtl/>
        </w:rPr>
        <w:t>השאווישים</w:t>
      </w:r>
      <w:proofErr w:type="spellEnd"/>
      <w:r w:rsidRPr="00C56BFE">
        <w:rPr>
          <w:rtl/>
        </w:rPr>
        <w:t xml:space="preserve"> של ביבי מכרו את המדינה</w:t>
      </w:r>
      <w:r>
        <w:rPr>
          <w:rFonts w:hint="cs"/>
          <w:rtl/>
        </w:rPr>
        <w:t>,</w:t>
      </w:r>
      <w:r w:rsidRPr="00C56BFE">
        <w:rPr>
          <w:rtl/>
        </w:rPr>
        <w:t xml:space="preserve"> ובראש ובראשונה</w:t>
      </w:r>
      <w:r>
        <w:rPr>
          <w:rtl/>
        </w:rPr>
        <w:t xml:space="preserve"> </w:t>
      </w:r>
      <w:proofErr w:type="spellStart"/>
      <w:r w:rsidRPr="00C56BFE">
        <w:rPr>
          <w:rtl/>
        </w:rPr>
        <w:t>השאוויש</w:t>
      </w:r>
      <w:proofErr w:type="spellEnd"/>
      <w:r w:rsidRPr="00C56BFE">
        <w:rPr>
          <w:rtl/>
        </w:rPr>
        <w:t xml:space="preserve"> אלקין, עם רזומה מפואר של העברת חוקים</w:t>
      </w:r>
      <w:r>
        <w:rPr>
          <w:rFonts w:hint="cs"/>
          <w:rtl/>
        </w:rPr>
        <w:t>.</w:t>
      </w:r>
      <w:r w:rsidRPr="00C56BFE">
        <w:rPr>
          <w:rtl/>
        </w:rPr>
        <w:t xml:space="preserve"> רק חבל שאת כל הניסיון שלו הוא מבזבז כדי לתפור ג'ובים לחרדים.</w:t>
      </w:r>
    </w:p>
    <w:p w:rsidR="00F05D2D" w:rsidRDefault="00F05D2D" w:rsidP="00465CE7">
      <w:pPr>
        <w:rPr>
          <w:rtl/>
        </w:rPr>
      </w:pPr>
    </w:p>
    <w:p w:rsidR="00F05D2D" w:rsidRDefault="00F05D2D" w:rsidP="00C206EB">
      <w:pPr>
        <w:rPr>
          <w:rtl/>
        </w:rPr>
      </w:pPr>
      <w:proofErr w:type="spellStart"/>
      <w:r w:rsidRPr="00FC25FC">
        <w:rPr>
          <w:rtl/>
        </w:rPr>
        <w:t>הש</w:t>
      </w:r>
      <w:r w:rsidRPr="00FC25FC">
        <w:rPr>
          <w:rFonts w:hint="cs"/>
          <w:rtl/>
        </w:rPr>
        <w:t>א</w:t>
      </w:r>
      <w:r w:rsidRPr="00FC25FC">
        <w:rPr>
          <w:rtl/>
        </w:rPr>
        <w:t>וו</w:t>
      </w:r>
      <w:r w:rsidRPr="00FC25FC">
        <w:rPr>
          <w:rFonts w:hint="cs"/>
          <w:rtl/>
        </w:rPr>
        <w:t>י</w:t>
      </w:r>
      <w:r w:rsidRPr="00FC25FC">
        <w:rPr>
          <w:rtl/>
        </w:rPr>
        <w:t>שים</w:t>
      </w:r>
      <w:proofErr w:type="spellEnd"/>
      <w:r w:rsidRPr="00FC25FC">
        <w:rPr>
          <w:rtl/>
        </w:rPr>
        <w:t xml:space="preserve"> של ביבי</w:t>
      </w:r>
      <w:r w:rsidRPr="00FC25FC">
        <w:rPr>
          <w:rFonts w:hint="cs"/>
          <w:rtl/>
        </w:rPr>
        <w:t xml:space="preserve"> </w:t>
      </w:r>
      <w:r w:rsidRPr="00FC25FC">
        <w:rPr>
          <w:rtl/>
        </w:rPr>
        <w:t>מכרו את המדינה</w:t>
      </w:r>
      <w:r>
        <w:rPr>
          <w:rFonts w:hint="cs"/>
          <w:rtl/>
        </w:rPr>
        <w:t>.</w:t>
      </w:r>
      <w:r w:rsidRPr="00FC25FC">
        <w:rPr>
          <w:rFonts w:hint="cs"/>
          <w:rtl/>
        </w:rPr>
        <w:t xml:space="preserve"> </w:t>
      </w:r>
      <w:r w:rsidRPr="00FC25FC">
        <w:rPr>
          <w:rtl/>
        </w:rPr>
        <w:t>וה</w:t>
      </w:r>
      <w:r>
        <w:rPr>
          <w:rFonts w:hint="cs"/>
          <w:rtl/>
        </w:rPr>
        <w:t>י</w:t>
      </w:r>
      <w:r w:rsidRPr="00FC25FC">
        <w:rPr>
          <w:rtl/>
        </w:rPr>
        <w:t>נה בא לו הבא בתור</w:t>
      </w:r>
      <w:r w:rsidRPr="00FC25FC">
        <w:rPr>
          <w:rFonts w:hint="cs"/>
          <w:rtl/>
        </w:rPr>
        <w:t>,</w:t>
      </w:r>
      <w:r>
        <w:rPr>
          <w:rFonts w:hint="cs"/>
          <w:rtl/>
        </w:rPr>
        <w:t xml:space="preserve"> </w:t>
      </w:r>
      <w:r w:rsidRPr="00FC25FC">
        <w:rPr>
          <w:rtl/>
        </w:rPr>
        <w:t>השר קרעי</w:t>
      </w:r>
      <w:r w:rsidRPr="00FC25FC">
        <w:rPr>
          <w:rFonts w:hint="cs"/>
          <w:rtl/>
        </w:rPr>
        <w:t>.</w:t>
      </w:r>
      <w:r w:rsidRPr="00FC25FC">
        <w:rPr>
          <w:rtl/>
        </w:rPr>
        <w:t xml:space="preserve"> הוא </w:t>
      </w:r>
      <w:proofErr w:type="spellStart"/>
      <w:r w:rsidRPr="00FC25FC">
        <w:rPr>
          <w:rFonts w:hint="cs"/>
          <w:rtl/>
        </w:rPr>
        <w:t>שאוויש</w:t>
      </w:r>
      <w:proofErr w:type="spellEnd"/>
      <w:r w:rsidRPr="00FC25FC">
        <w:rPr>
          <w:rtl/>
        </w:rPr>
        <w:t xml:space="preserve"> מלומד</w:t>
      </w:r>
      <w:r w:rsidRPr="00FC25FC">
        <w:rPr>
          <w:rFonts w:hint="cs"/>
          <w:rtl/>
        </w:rPr>
        <w:t xml:space="preserve"> ונחמד, הוא דוקטור</w:t>
      </w:r>
      <w:r>
        <w:rPr>
          <w:rFonts w:hint="cs"/>
          <w:rtl/>
        </w:rPr>
        <w:t>,</w:t>
      </w:r>
      <w:r w:rsidRPr="00FC25FC">
        <w:rPr>
          <w:rFonts w:hint="cs"/>
          <w:rtl/>
        </w:rPr>
        <w:t xml:space="preserve"> הוא באמת דוקטור</w:t>
      </w:r>
      <w:r>
        <w:rPr>
          <w:rFonts w:hint="cs"/>
          <w:rtl/>
        </w:rPr>
        <w:t>.</w:t>
      </w:r>
      <w:r w:rsidRPr="00FC25FC">
        <w:rPr>
          <w:rFonts w:hint="cs"/>
          <w:rtl/>
        </w:rPr>
        <w:t xml:space="preserve"> מתרברב כאן בחישובי גימטרייה חדשות לבקרים, </w:t>
      </w:r>
      <w:r w:rsidR="00C206EB">
        <w:rPr>
          <w:rFonts w:hint="cs"/>
          <w:rtl/>
        </w:rPr>
        <w:t>ו</w:t>
      </w:r>
      <w:r w:rsidRPr="00FC25FC">
        <w:rPr>
          <w:rFonts w:hint="cs"/>
          <w:rtl/>
        </w:rPr>
        <w:t>בשקט</w:t>
      </w:r>
      <w:r>
        <w:rPr>
          <w:rFonts w:hint="cs"/>
          <w:rtl/>
        </w:rPr>
        <w:t xml:space="preserve"> </w:t>
      </w:r>
      <w:bookmarkStart w:id="8351" w:name="_ETM_Q17_459609"/>
      <w:bookmarkEnd w:id="8351"/>
      <w:r w:rsidRPr="00FC25FC">
        <w:rPr>
          <w:rFonts w:hint="cs"/>
          <w:rtl/>
        </w:rPr>
        <w:t>בשקט הוא מנסה לסגור</w:t>
      </w:r>
      <w:r>
        <w:rPr>
          <w:rFonts w:hint="cs"/>
          <w:rtl/>
        </w:rPr>
        <w:t xml:space="preserve"> </w:t>
      </w:r>
      <w:r w:rsidRPr="00FC25FC">
        <w:rPr>
          <w:rtl/>
        </w:rPr>
        <w:t>את כל הערוצים</w:t>
      </w:r>
      <w:r>
        <w:rPr>
          <w:rFonts w:hint="cs"/>
          <w:rtl/>
        </w:rPr>
        <w:t>,</w:t>
      </w:r>
      <w:r w:rsidRPr="00FC25FC">
        <w:rPr>
          <w:rtl/>
        </w:rPr>
        <w:t xml:space="preserve"> חוץ מזה </w:t>
      </w:r>
      <w:r w:rsidRPr="00FC25FC">
        <w:rPr>
          <w:rFonts w:hint="cs"/>
          <w:rtl/>
        </w:rPr>
        <w:t xml:space="preserve">שמשרת את </w:t>
      </w:r>
      <w:proofErr w:type="spellStart"/>
      <w:r w:rsidRPr="00FC25FC">
        <w:rPr>
          <w:rFonts w:hint="cs"/>
          <w:rtl/>
        </w:rPr>
        <w:t>השאווישים</w:t>
      </w:r>
      <w:proofErr w:type="spellEnd"/>
      <w:r w:rsidRPr="00FC25FC">
        <w:rPr>
          <w:rFonts w:hint="cs"/>
          <w:rtl/>
        </w:rPr>
        <w:t>.</w:t>
      </w:r>
      <w:r>
        <w:rPr>
          <w:rFonts w:hint="cs"/>
          <w:rtl/>
        </w:rPr>
        <w:t xml:space="preserve"> </w:t>
      </w:r>
      <w:proofErr w:type="spellStart"/>
      <w:r>
        <w:rPr>
          <w:rtl/>
        </w:rPr>
        <w:t>השאווישים</w:t>
      </w:r>
      <w:proofErr w:type="spellEnd"/>
      <w:r>
        <w:rPr>
          <w:rtl/>
        </w:rPr>
        <w:t xml:space="preserve"> של ביבי</w:t>
      </w:r>
      <w:r>
        <w:rPr>
          <w:rFonts w:hint="cs"/>
          <w:rtl/>
        </w:rPr>
        <w:t xml:space="preserve"> </w:t>
      </w:r>
      <w:r>
        <w:rPr>
          <w:rtl/>
        </w:rPr>
        <w:t>מכרו את המדינה.</w:t>
      </w:r>
      <w:r>
        <w:rPr>
          <w:rFonts w:hint="cs"/>
          <w:rtl/>
        </w:rPr>
        <w:t xml:space="preserve"> </w:t>
      </w:r>
      <w:r>
        <w:rPr>
          <w:rtl/>
        </w:rPr>
        <w:t>וה</w:t>
      </w:r>
      <w:r>
        <w:rPr>
          <w:rFonts w:hint="cs"/>
          <w:rtl/>
        </w:rPr>
        <w:t>י</w:t>
      </w:r>
      <w:r w:rsidR="00C206EB">
        <w:rPr>
          <w:rtl/>
        </w:rPr>
        <w:t>נה, או</w:t>
      </w:r>
      <w:r w:rsidR="00C206EB">
        <w:rPr>
          <w:rFonts w:hint="cs"/>
          <w:rtl/>
        </w:rPr>
        <w:t>-ה</w:t>
      </w:r>
      <w:r>
        <w:rPr>
          <w:rtl/>
        </w:rPr>
        <w:t xml:space="preserve">א, עכשיו מגיעים שני </w:t>
      </w:r>
      <w:proofErr w:type="spellStart"/>
      <w:r>
        <w:rPr>
          <w:rtl/>
        </w:rPr>
        <w:t>שאווישים</w:t>
      </w:r>
      <w:proofErr w:type="spellEnd"/>
      <w:r>
        <w:rPr>
          <w:rtl/>
        </w:rPr>
        <w:t xml:space="preserve"> יחד, כמו תאומים,</w:t>
      </w:r>
      <w:r>
        <w:rPr>
          <w:rFonts w:hint="cs"/>
          <w:rtl/>
        </w:rPr>
        <w:t xml:space="preserve"> </w:t>
      </w:r>
      <w:r>
        <w:rPr>
          <w:rtl/>
        </w:rPr>
        <w:t>אלו שהרסו את ממשלת השינוי והביאו עלינו ממשלת חורבן</w:t>
      </w:r>
      <w:r w:rsidR="00C206EB">
        <w:rPr>
          <w:rFonts w:hint="cs"/>
          <w:rtl/>
        </w:rPr>
        <w:t>,</w:t>
      </w:r>
      <w:r>
        <w:rPr>
          <w:rtl/>
        </w:rPr>
        <w:t xml:space="preserve"> שבזכות דיל פוליטי הפכו לשרים</w:t>
      </w:r>
      <w:r>
        <w:rPr>
          <w:rFonts w:hint="cs"/>
          <w:rtl/>
        </w:rPr>
        <w:t>,</w:t>
      </w:r>
      <w:r>
        <w:rPr>
          <w:rtl/>
        </w:rPr>
        <w:t xml:space="preserve"> השר שיקלי והשרה סילמן</w:t>
      </w:r>
      <w:r>
        <w:rPr>
          <w:rFonts w:hint="cs"/>
          <w:rtl/>
        </w:rPr>
        <w:t>,</w:t>
      </w:r>
      <w:r>
        <w:rPr>
          <w:rtl/>
        </w:rPr>
        <w:t xml:space="preserve"> שעל ראשם קמה הממשל הזאת, ממשלת </w:t>
      </w:r>
      <w:proofErr w:type="spellStart"/>
      <w:r>
        <w:rPr>
          <w:rtl/>
        </w:rPr>
        <w:t>השאווישים</w:t>
      </w:r>
      <w:proofErr w:type="spellEnd"/>
      <w:r>
        <w:rPr>
          <w:rtl/>
        </w:rPr>
        <w:t>.</w:t>
      </w:r>
      <w:r>
        <w:rPr>
          <w:rFonts w:hint="cs"/>
          <w:rtl/>
        </w:rPr>
        <w:t xml:space="preserve"> </w:t>
      </w:r>
      <w:proofErr w:type="spellStart"/>
      <w:r>
        <w:rPr>
          <w:rFonts w:hint="cs"/>
          <w:rtl/>
        </w:rPr>
        <w:t>השאוויש</w:t>
      </w:r>
      <w:proofErr w:type="spellEnd"/>
      <w:r>
        <w:rPr>
          <w:rFonts w:hint="cs"/>
          <w:rtl/>
        </w:rPr>
        <w:t xml:space="preserve"> הבא הוא אחרון אך לא חביב. הוא </w:t>
      </w:r>
      <w:bookmarkStart w:id="8352" w:name="_ETM_Q17_475000"/>
      <w:bookmarkEnd w:id="8352"/>
      <w:r>
        <w:rPr>
          <w:rFonts w:hint="cs"/>
          <w:rtl/>
        </w:rPr>
        <w:t>לא עשה צבא אך מתיימר להשיב לאזרחי ישראל את הביטחון,</w:t>
      </w:r>
      <w:bookmarkStart w:id="8353" w:name="_ETM_Q17_479000"/>
      <w:bookmarkEnd w:id="8353"/>
      <w:r>
        <w:rPr>
          <w:rFonts w:hint="cs"/>
          <w:rtl/>
        </w:rPr>
        <w:t xml:space="preserve"> מיקי, עולה להר הבית בשביל להצית </w:t>
      </w:r>
      <w:r>
        <w:rPr>
          <w:rFonts w:hint="eastAsia"/>
          <w:rtl/>
        </w:rPr>
        <w:t>–</w:t>
      </w:r>
      <w:r>
        <w:rPr>
          <w:rFonts w:hint="cs"/>
          <w:rtl/>
        </w:rPr>
        <w:t xml:space="preserve"> הלוא הוא איתמר, שר הכישלון. </w:t>
      </w:r>
    </w:p>
    <w:p w:rsidR="00F05D2D" w:rsidRDefault="00F05D2D" w:rsidP="00465CE7">
      <w:pPr>
        <w:rPr>
          <w:rtl/>
        </w:rPr>
      </w:pPr>
    </w:p>
    <w:p w:rsidR="00F05D2D" w:rsidRDefault="00F05D2D" w:rsidP="00465CE7">
      <w:pPr>
        <w:rPr>
          <w:rtl/>
        </w:rPr>
      </w:pPr>
      <w:r>
        <w:rPr>
          <w:rFonts w:hint="cs"/>
          <w:rtl/>
        </w:rPr>
        <w:t xml:space="preserve">ובראשם של כל </w:t>
      </w:r>
      <w:proofErr w:type="spellStart"/>
      <w:r>
        <w:rPr>
          <w:rFonts w:hint="cs"/>
          <w:rtl/>
        </w:rPr>
        <w:t>השאווישים</w:t>
      </w:r>
      <w:proofErr w:type="spellEnd"/>
      <w:r>
        <w:rPr>
          <w:rFonts w:hint="cs"/>
          <w:rtl/>
        </w:rPr>
        <w:t xml:space="preserve"> עו</w:t>
      </w:r>
      <w:bookmarkStart w:id="8354" w:name="_ETM_Q17_485000"/>
      <w:bookmarkEnd w:id="8354"/>
      <w:r>
        <w:rPr>
          <w:rFonts w:hint="cs"/>
          <w:rtl/>
        </w:rPr>
        <w:t xml:space="preserve">מד לו ראש הממשלה, שבעמל רב ולאורך שנים נפטר מכל בן </w:t>
      </w:r>
      <w:bookmarkStart w:id="8355" w:name="_ETM_Q17_492000"/>
      <w:bookmarkEnd w:id="8355"/>
      <w:r>
        <w:rPr>
          <w:rFonts w:hint="cs"/>
          <w:rtl/>
        </w:rPr>
        <w:t>אדם עם מעט כישורים. ככה מדינת ישראל נשארה יתומה ממנהיגים</w:t>
      </w:r>
      <w:bookmarkStart w:id="8356" w:name="_ETM_Q17_498000"/>
      <w:bookmarkEnd w:id="8356"/>
      <w:r>
        <w:rPr>
          <w:rFonts w:hint="cs"/>
          <w:rtl/>
        </w:rPr>
        <w:t xml:space="preserve">. אחרי המתקפה הקשה ביותר שספגה מדינת היהודים, בשעה </w:t>
      </w:r>
      <w:proofErr w:type="spellStart"/>
      <w:r>
        <w:rPr>
          <w:rFonts w:hint="cs"/>
          <w:rtl/>
        </w:rPr>
        <w:t>שחטופינו</w:t>
      </w:r>
      <w:proofErr w:type="spellEnd"/>
      <w:r>
        <w:rPr>
          <w:rFonts w:hint="cs"/>
          <w:rtl/>
        </w:rPr>
        <w:t xml:space="preserve"> נמקים, לוחמנו נקרעים </w:t>
      </w:r>
      <w:bookmarkStart w:id="8357" w:name="_ETM_Q17_507000"/>
      <w:bookmarkEnd w:id="8357"/>
      <w:r>
        <w:rPr>
          <w:rFonts w:hint="cs"/>
          <w:rtl/>
        </w:rPr>
        <w:t>במילואים, חבלי ארץ שלמים תחת שגרת טילים, אנחנו מגיעי</w:t>
      </w:r>
      <w:bookmarkStart w:id="8358" w:name="_ETM_Q17_511000"/>
      <w:bookmarkEnd w:id="8358"/>
      <w:r>
        <w:rPr>
          <w:rFonts w:hint="cs"/>
          <w:rtl/>
        </w:rPr>
        <w:t xml:space="preserve">ם לכאן בשביל להעביר חוקים מושחתים, ג'ובים למקורבים. כך אבדה ההנהגה ונשארו </w:t>
      </w:r>
      <w:r>
        <w:rPr>
          <w:rFonts w:hint="eastAsia"/>
          <w:rtl/>
        </w:rPr>
        <w:t>–</w:t>
      </w:r>
      <w:r>
        <w:rPr>
          <w:rFonts w:hint="cs"/>
          <w:rtl/>
        </w:rPr>
        <w:t xml:space="preserve"> מירי, את צודקת </w:t>
      </w:r>
      <w:r>
        <w:rPr>
          <w:rFonts w:hint="eastAsia"/>
          <w:rtl/>
        </w:rPr>
        <w:t>–</w:t>
      </w:r>
      <w:r>
        <w:rPr>
          <w:rFonts w:hint="cs"/>
          <w:rtl/>
        </w:rPr>
        <w:t xml:space="preserve"> </w:t>
      </w:r>
      <w:bookmarkStart w:id="8359" w:name="_ETM_Q17_519000"/>
      <w:bookmarkEnd w:id="8359"/>
      <w:r>
        <w:rPr>
          <w:rFonts w:hint="cs"/>
          <w:rtl/>
        </w:rPr>
        <w:t xml:space="preserve">רק </w:t>
      </w:r>
      <w:proofErr w:type="spellStart"/>
      <w:r>
        <w:rPr>
          <w:rFonts w:hint="cs"/>
          <w:rtl/>
        </w:rPr>
        <w:t>השאווישים</w:t>
      </w:r>
      <w:proofErr w:type="spellEnd"/>
      <w:r>
        <w:rPr>
          <w:rFonts w:hint="cs"/>
          <w:rtl/>
        </w:rPr>
        <w:t xml:space="preserve">. </w:t>
      </w:r>
    </w:p>
    <w:p w:rsidR="00F05D2D" w:rsidRDefault="00F05D2D" w:rsidP="00465CE7">
      <w:pPr>
        <w:rPr>
          <w:rtl/>
        </w:rPr>
      </w:pPr>
    </w:p>
    <w:p w:rsidR="00F05D2D" w:rsidRDefault="00F05D2D" w:rsidP="00C206EB">
      <w:pPr>
        <w:rPr>
          <w:rtl/>
        </w:rPr>
      </w:pPr>
      <w:bookmarkStart w:id="8360" w:name="_ETM_Q17_523000"/>
      <w:bookmarkEnd w:id="8360"/>
      <w:r>
        <w:rPr>
          <w:rFonts w:hint="cs"/>
          <w:rtl/>
        </w:rPr>
        <w:t xml:space="preserve">אני רוצה להגיד במעט השניות שנשארו, אני מבקש </w:t>
      </w:r>
      <w:bookmarkStart w:id="8361" w:name="_ETM_Q17_528000"/>
      <w:bookmarkEnd w:id="8361"/>
      <w:r>
        <w:rPr>
          <w:rFonts w:hint="cs"/>
          <w:rtl/>
        </w:rPr>
        <w:t>מכל חברי הכנסת, ורוב חברי הכנסת בכנסת עושים את מה שאני מבקש</w:t>
      </w:r>
      <w:r w:rsidR="00C206EB">
        <w:rPr>
          <w:rFonts w:hint="cs"/>
          <w:rtl/>
        </w:rPr>
        <w:t>:</w:t>
      </w:r>
      <w:r>
        <w:rPr>
          <w:rFonts w:hint="cs"/>
          <w:rtl/>
        </w:rPr>
        <w:t xml:space="preserve"> כשההורים של החטופים ובני המשפח</w:t>
      </w:r>
      <w:bookmarkStart w:id="8362" w:name="_ETM_Q17_537000"/>
      <w:bookmarkEnd w:id="8362"/>
      <w:r>
        <w:rPr>
          <w:rFonts w:hint="cs"/>
          <w:rtl/>
        </w:rPr>
        <w:t xml:space="preserve">ות באים לכאן, אנא מכם, היו סובלניים </w:t>
      </w:r>
      <w:bookmarkStart w:id="8363" w:name="_ETM_Q17_543000"/>
      <w:bookmarkEnd w:id="8363"/>
      <w:r>
        <w:rPr>
          <w:rFonts w:hint="cs"/>
          <w:rtl/>
        </w:rPr>
        <w:t xml:space="preserve">אליהם. זאת שערורייה לבקש להוציא החוצה בת משפחה של </w:t>
      </w:r>
      <w:bookmarkStart w:id="8364" w:name="_ETM_Q17_551000"/>
      <w:bookmarkEnd w:id="8364"/>
      <w:r>
        <w:rPr>
          <w:rFonts w:hint="cs"/>
          <w:rtl/>
        </w:rPr>
        <w:t xml:space="preserve">חטופים. כל מה שנעשה כאן לא שקול כנגד הכאב שלהם. אז אורך רוח, סבלנות. אנחנו לא נבין את כאבם. כשהם מדברים </w:t>
      </w:r>
      <w:r>
        <w:rPr>
          <w:rFonts w:hint="eastAsia"/>
          <w:rtl/>
        </w:rPr>
        <w:t>–</w:t>
      </w:r>
      <w:r>
        <w:rPr>
          <w:rFonts w:hint="cs"/>
          <w:rtl/>
        </w:rPr>
        <w:t xml:space="preserve"> טלי, את עושה </w:t>
      </w:r>
      <w:bookmarkStart w:id="8365" w:name="_ETM_Q17_571000"/>
      <w:bookmarkEnd w:id="8365"/>
      <w:r>
        <w:rPr>
          <w:rFonts w:hint="cs"/>
          <w:rtl/>
        </w:rPr>
        <w:t xml:space="preserve">את זה. אני חייב לציין את הסבלנות שאנחנו מגלים בוועדות – כשהם מדברים </w:t>
      </w:r>
      <w:r w:rsidR="00C919F6">
        <w:rPr>
          <w:rFonts w:hint="cs"/>
          <w:rtl/>
        </w:rPr>
        <w:t>– –</w:t>
      </w:r>
      <w:r>
        <w:rPr>
          <w:rFonts w:hint="cs"/>
          <w:rtl/>
        </w:rPr>
        <w:t xml:space="preserve"> </w:t>
      </w:r>
    </w:p>
    <w:p w:rsidR="00F05D2D" w:rsidRDefault="00F05D2D" w:rsidP="00465CE7">
      <w:pPr>
        <w:rPr>
          <w:rtl/>
        </w:rPr>
      </w:pPr>
    </w:p>
    <w:p w:rsidR="00F05D2D" w:rsidRDefault="00F05D2D" w:rsidP="00465CE7">
      <w:pPr>
        <w:pStyle w:val="af5"/>
        <w:keepNext/>
        <w:rPr>
          <w:rtl/>
        </w:rPr>
      </w:pPr>
      <w:bookmarkStart w:id="8366" w:name="ET_interruption_6345_5"/>
      <w:r w:rsidRPr="00617943">
        <w:rPr>
          <w:rStyle w:val="TagStyle"/>
          <w:rtl/>
        </w:rPr>
        <w:t xml:space="preserve"> &lt;&lt; קריאה &gt;&gt; </w:t>
      </w:r>
      <w:r>
        <w:rPr>
          <w:rtl/>
        </w:rPr>
        <w:t>טלי גוטליב (הליכוד):</w:t>
      </w:r>
      <w:r w:rsidRPr="00617943">
        <w:rPr>
          <w:rStyle w:val="TagStyle"/>
          <w:rtl/>
        </w:rPr>
        <w:t xml:space="preserve"> &lt;&lt; קריאה &gt;&gt;</w:t>
      </w:r>
      <w:r>
        <w:rPr>
          <w:rtl/>
        </w:rPr>
        <w:t xml:space="preserve"> </w:t>
      </w:r>
      <w:bookmarkEnd w:id="8366"/>
    </w:p>
    <w:p w:rsidR="00F05D2D" w:rsidRDefault="00F05D2D" w:rsidP="00465CE7">
      <w:pPr>
        <w:rPr>
          <w:rtl/>
        </w:rPr>
      </w:pPr>
    </w:p>
    <w:p w:rsidR="00F05D2D" w:rsidRDefault="00F05D2D" w:rsidP="00465CE7">
      <w:pPr>
        <w:rPr>
          <w:rtl/>
        </w:rPr>
      </w:pPr>
      <w:r>
        <w:rPr>
          <w:rFonts w:hint="cs"/>
          <w:rtl/>
        </w:rPr>
        <w:t>אפילו כשאני סופגת אש אני עושה את זה.</w:t>
      </w:r>
    </w:p>
    <w:p w:rsidR="00F05D2D" w:rsidRDefault="00F05D2D" w:rsidP="00465CE7">
      <w:pPr>
        <w:rPr>
          <w:rtl/>
        </w:rPr>
      </w:pPr>
      <w:bookmarkStart w:id="8367" w:name="_ETM_Q17_573000"/>
      <w:bookmarkEnd w:id="8367"/>
    </w:p>
    <w:p w:rsidR="00F05D2D" w:rsidRDefault="00F05D2D" w:rsidP="00465CE7">
      <w:pPr>
        <w:pStyle w:val="-"/>
        <w:keepNext/>
        <w:rPr>
          <w:rtl/>
        </w:rPr>
      </w:pPr>
      <w:bookmarkStart w:id="8368" w:name="ET_speakercontinue_5082_6"/>
      <w:r w:rsidRPr="00617943">
        <w:rPr>
          <w:rStyle w:val="TagStyle"/>
          <w:rtl/>
        </w:rPr>
        <w:t xml:space="preserve"> &lt;&lt; דובר_המשך &gt;&gt; </w:t>
      </w:r>
      <w:r>
        <w:rPr>
          <w:rtl/>
        </w:rPr>
        <w:t>מאיר כהן (יש עתיד):</w:t>
      </w:r>
      <w:r w:rsidRPr="00617943">
        <w:rPr>
          <w:rStyle w:val="TagStyle"/>
          <w:rtl/>
        </w:rPr>
        <w:t xml:space="preserve"> &lt;&lt; דובר_המשך &gt;&gt;</w:t>
      </w:r>
      <w:r>
        <w:rPr>
          <w:rtl/>
        </w:rPr>
        <w:t xml:space="preserve"> </w:t>
      </w:r>
      <w:bookmarkEnd w:id="8368"/>
    </w:p>
    <w:p w:rsidR="00F05D2D" w:rsidRDefault="00F05D2D" w:rsidP="00465CE7">
      <w:pPr>
        <w:rPr>
          <w:rtl/>
        </w:rPr>
      </w:pPr>
    </w:p>
    <w:p w:rsidR="00F05D2D" w:rsidRDefault="00C919F6" w:rsidP="00465CE7">
      <w:pPr>
        <w:rPr>
          <w:rtl/>
        </w:rPr>
      </w:pPr>
      <w:bookmarkStart w:id="8369" w:name="_ETM_Q17_574000"/>
      <w:bookmarkEnd w:id="8369"/>
      <w:r>
        <w:rPr>
          <w:rFonts w:hint="cs"/>
          <w:rtl/>
        </w:rPr>
        <w:t>– –</w:t>
      </w:r>
      <w:r w:rsidR="00F05D2D">
        <w:rPr>
          <w:rFonts w:hint="cs"/>
          <w:rtl/>
        </w:rPr>
        <w:t xml:space="preserve"> בואו נשפיל מבט, נקשיב להם, ונמצא </w:t>
      </w:r>
      <w:bookmarkStart w:id="8370" w:name="_ETM_Q17_581000"/>
      <w:bookmarkEnd w:id="8370"/>
      <w:r w:rsidR="00F05D2D">
        <w:rPr>
          <w:rFonts w:hint="cs"/>
          <w:rtl/>
        </w:rPr>
        <w:t>מילות עידוד ולא מילים של כעס.</w:t>
      </w:r>
    </w:p>
    <w:p w:rsidR="00F05D2D" w:rsidRDefault="00F05D2D" w:rsidP="00465CE7">
      <w:pPr>
        <w:rPr>
          <w:rtl/>
        </w:rPr>
      </w:pPr>
    </w:p>
    <w:p w:rsidR="00F05D2D" w:rsidRDefault="00F05D2D" w:rsidP="00465CE7">
      <w:pPr>
        <w:pStyle w:val="af6"/>
        <w:keepNext/>
        <w:rPr>
          <w:rtl/>
        </w:rPr>
      </w:pPr>
      <w:bookmarkStart w:id="8371" w:name="ET_yor_6596_7"/>
      <w:r w:rsidRPr="00671D3F">
        <w:rPr>
          <w:rStyle w:val="TagStyle"/>
          <w:rtl/>
        </w:rPr>
        <w:t xml:space="preserve"> &lt;&lt; יור &gt;&gt; </w:t>
      </w:r>
      <w:r>
        <w:rPr>
          <w:rtl/>
        </w:rPr>
        <w:t>היו"ר אורית פרקש הכהן:</w:t>
      </w:r>
      <w:r w:rsidRPr="00671D3F">
        <w:rPr>
          <w:rStyle w:val="TagStyle"/>
          <w:rtl/>
        </w:rPr>
        <w:t xml:space="preserve"> &lt;&lt; יור &gt;&gt;</w:t>
      </w:r>
      <w:r>
        <w:rPr>
          <w:rtl/>
        </w:rPr>
        <w:t xml:space="preserve"> </w:t>
      </w:r>
      <w:bookmarkEnd w:id="8371"/>
    </w:p>
    <w:p w:rsidR="00F05D2D" w:rsidRDefault="00F05D2D" w:rsidP="00465CE7">
      <w:pPr>
        <w:rPr>
          <w:rtl/>
        </w:rPr>
      </w:pPr>
    </w:p>
    <w:p w:rsidR="00F05D2D" w:rsidRDefault="00F05D2D" w:rsidP="00465CE7">
      <w:pPr>
        <w:rPr>
          <w:rtl/>
        </w:rPr>
      </w:pPr>
      <w:r>
        <w:rPr>
          <w:rFonts w:hint="cs"/>
          <w:rtl/>
        </w:rPr>
        <w:t xml:space="preserve">תודה רבה. </w:t>
      </w:r>
    </w:p>
    <w:p w:rsidR="00F05D2D" w:rsidRDefault="00F05D2D" w:rsidP="00465CE7">
      <w:pPr>
        <w:rPr>
          <w:rtl/>
        </w:rPr>
      </w:pPr>
      <w:bookmarkStart w:id="8372" w:name="_ETM_Q17_583000"/>
      <w:bookmarkEnd w:id="8372"/>
    </w:p>
    <w:p w:rsidR="00F05D2D" w:rsidRDefault="00F05D2D" w:rsidP="00465CE7">
      <w:pPr>
        <w:pStyle w:val="-"/>
        <w:keepNext/>
        <w:rPr>
          <w:rtl/>
        </w:rPr>
      </w:pPr>
      <w:bookmarkStart w:id="8373" w:name="ET_speakercontinue_5082_8"/>
      <w:r w:rsidRPr="00671D3F">
        <w:rPr>
          <w:rStyle w:val="TagStyle"/>
          <w:rtl/>
        </w:rPr>
        <w:t xml:space="preserve"> &lt;&lt; דובר_המשך &gt;&gt; </w:t>
      </w:r>
      <w:r>
        <w:rPr>
          <w:rtl/>
        </w:rPr>
        <w:t>מאיר כהן (יש עתיד):</w:t>
      </w:r>
      <w:r w:rsidRPr="00671D3F">
        <w:rPr>
          <w:rStyle w:val="TagStyle"/>
          <w:rtl/>
        </w:rPr>
        <w:t xml:space="preserve"> &lt;&lt; דובר_המשך &gt;&gt;</w:t>
      </w:r>
      <w:r>
        <w:rPr>
          <w:rtl/>
        </w:rPr>
        <w:t xml:space="preserve"> </w:t>
      </w:r>
      <w:bookmarkEnd w:id="8373"/>
    </w:p>
    <w:p w:rsidR="00F05D2D" w:rsidRDefault="00F05D2D" w:rsidP="00465CE7">
      <w:pPr>
        <w:rPr>
          <w:rtl/>
        </w:rPr>
      </w:pPr>
    </w:p>
    <w:p w:rsidR="00F05D2D" w:rsidRDefault="00F05D2D" w:rsidP="00465CE7">
      <w:pPr>
        <w:rPr>
          <w:rtl/>
        </w:rPr>
      </w:pPr>
      <w:bookmarkStart w:id="8374" w:name="_ETM_Q17_584000"/>
      <w:bookmarkEnd w:id="8374"/>
      <w:r>
        <w:rPr>
          <w:rFonts w:hint="cs"/>
          <w:rtl/>
        </w:rPr>
        <w:t xml:space="preserve">לא ראוי שכך </w:t>
      </w:r>
      <w:bookmarkStart w:id="8375" w:name="_ETM_Q17_586000"/>
      <w:bookmarkEnd w:id="8375"/>
      <w:r>
        <w:rPr>
          <w:rFonts w:hint="cs"/>
          <w:rtl/>
        </w:rPr>
        <w:t>יתנהגו אליהם בכנסת ישראל. תודה.</w:t>
      </w:r>
    </w:p>
    <w:p w:rsidR="00F05D2D" w:rsidRDefault="00F05D2D" w:rsidP="00465CE7">
      <w:pPr>
        <w:rPr>
          <w:rtl/>
        </w:rPr>
      </w:pPr>
    </w:p>
    <w:p w:rsidR="00F05D2D" w:rsidRDefault="00F05D2D" w:rsidP="00465CE7">
      <w:pPr>
        <w:pStyle w:val="af6"/>
        <w:keepNext/>
        <w:rPr>
          <w:rtl/>
        </w:rPr>
      </w:pPr>
      <w:r w:rsidRPr="00671D3F">
        <w:rPr>
          <w:rStyle w:val="TagStyle"/>
          <w:rtl/>
        </w:rPr>
        <w:t xml:space="preserve"> &lt;&lt; יור &gt;&gt; </w:t>
      </w:r>
      <w:r>
        <w:rPr>
          <w:rtl/>
        </w:rPr>
        <w:t>היו"ר אורית פרקש הכהן:</w:t>
      </w:r>
      <w:r w:rsidRPr="00671D3F">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תודה רבה, חבר הכנסת מאיר כהן. </w:t>
      </w:r>
      <w:bookmarkStart w:id="8376" w:name="_ETM_Q17_591000"/>
      <w:bookmarkEnd w:id="8376"/>
      <w:r>
        <w:rPr>
          <w:rFonts w:hint="cs"/>
          <w:rtl/>
        </w:rPr>
        <w:t xml:space="preserve">חבר הכנסת ירון לוי, לרשותך שלוש דקות, בבקשה. </w:t>
      </w:r>
    </w:p>
    <w:p w:rsidR="00F05D2D" w:rsidRDefault="00F05D2D" w:rsidP="00465CE7">
      <w:pPr>
        <w:rPr>
          <w:rtl/>
        </w:rPr>
      </w:pPr>
      <w:bookmarkStart w:id="8377" w:name="_ETM_Q17_597912"/>
      <w:bookmarkStart w:id="8378" w:name="_ETM_Q17_598059"/>
      <w:bookmarkEnd w:id="8377"/>
      <w:bookmarkEnd w:id="8378"/>
    </w:p>
    <w:p w:rsidR="00F05D2D" w:rsidRDefault="00F05D2D" w:rsidP="00465CE7">
      <w:pPr>
        <w:pStyle w:val="a4"/>
        <w:keepNext/>
        <w:rPr>
          <w:rtl/>
        </w:rPr>
      </w:pPr>
      <w:bookmarkStart w:id="8379" w:name="_ETM_Q17_595000"/>
      <w:bookmarkStart w:id="8380" w:name="ET_speaker_6574_10"/>
      <w:bookmarkEnd w:id="8379"/>
      <w:r w:rsidRPr="00671D3F">
        <w:rPr>
          <w:rStyle w:val="TagStyle"/>
          <w:rtl/>
        </w:rPr>
        <w:t xml:space="preserve">&lt;&lt; דובר &gt;&gt; </w:t>
      </w:r>
      <w:bookmarkStart w:id="8381" w:name="_Toc182304498"/>
      <w:bookmarkStart w:id="8382" w:name="_Toc182318150"/>
      <w:bookmarkStart w:id="8383" w:name="_Toc182318511"/>
      <w:bookmarkStart w:id="8384" w:name="_Toc182328933"/>
      <w:r>
        <w:rPr>
          <w:rtl/>
        </w:rPr>
        <w:t>ירון לוי (יש עתיד):</w:t>
      </w:r>
      <w:bookmarkEnd w:id="8381"/>
      <w:bookmarkEnd w:id="8382"/>
      <w:bookmarkEnd w:id="8383"/>
      <w:bookmarkEnd w:id="8384"/>
      <w:r w:rsidRPr="00671D3F">
        <w:rPr>
          <w:rStyle w:val="TagStyle"/>
          <w:rtl/>
        </w:rPr>
        <w:t xml:space="preserve"> &lt;&lt; דובר &gt;&gt;</w:t>
      </w:r>
      <w:r>
        <w:rPr>
          <w:rtl/>
        </w:rPr>
        <w:t xml:space="preserve"> </w:t>
      </w:r>
      <w:bookmarkEnd w:id="8380"/>
    </w:p>
    <w:p w:rsidR="00F05D2D" w:rsidRDefault="00F05D2D" w:rsidP="00465CE7">
      <w:pPr>
        <w:rPr>
          <w:rtl/>
        </w:rPr>
      </w:pPr>
    </w:p>
    <w:p w:rsidR="00F05D2D" w:rsidRDefault="00F05D2D" w:rsidP="00465CE7">
      <w:pPr>
        <w:rPr>
          <w:rtl/>
        </w:rPr>
      </w:pPr>
      <w:bookmarkStart w:id="8385" w:name="_ETM_Q17_484000"/>
      <w:bookmarkEnd w:id="8385"/>
      <w:r>
        <w:rPr>
          <w:rFonts w:hint="cs"/>
          <w:rtl/>
        </w:rPr>
        <w:t>כבוד</w:t>
      </w:r>
      <w:bookmarkStart w:id="8386" w:name="_ETM_Q17_602000"/>
      <w:bookmarkEnd w:id="8386"/>
      <w:r>
        <w:rPr>
          <w:rFonts w:hint="cs"/>
          <w:rtl/>
        </w:rPr>
        <w:t xml:space="preserve"> היושבת-ראש, כנסת נכבדה, לפני כשבועיים נפגשתי עם לוחמים במסגרת פרויקט </w:t>
      </w:r>
      <w:bookmarkStart w:id="8387" w:name="_ETM_Q17_616000"/>
      <w:bookmarkEnd w:id="8387"/>
      <w:r w:rsidR="00C206EB">
        <w:rPr>
          <w:rFonts w:hint="cs"/>
          <w:rtl/>
        </w:rPr>
        <w:t>"</w:t>
      </w:r>
      <w:r>
        <w:rPr>
          <w:rFonts w:hint="cs"/>
          <w:rtl/>
        </w:rPr>
        <w:t>בגובה העיניים</w:t>
      </w:r>
      <w:r w:rsidR="00C206EB">
        <w:rPr>
          <w:rFonts w:hint="cs"/>
          <w:rtl/>
        </w:rPr>
        <w:t>"</w:t>
      </w:r>
      <w:r>
        <w:rPr>
          <w:rFonts w:hint="cs"/>
          <w:rtl/>
        </w:rPr>
        <w:t>. סעדיה, חבר הכנסת.</w:t>
      </w:r>
    </w:p>
    <w:p w:rsidR="00F05D2D" w:rsidRDefault="00F05D2D" w:rsidP="00465CE7">
      <w:pPr>
        <w:rPr>
          <w:rtl/>
        </w:rPr>
      </w:pPr>
    </w:p>
    <w:p w:rsidR="00F05D2D" w:rsidRDefault="00F05D2D" w:rsidP="00465CE7">
      <w:pPr>
        <w:pStyle w:val="af5"/>
        <w:keepNext/>
        <w:rPr>
          <w:rtl/>
        </w:rPr>
      </w:pPr>
      <w:bookmarkStart w:id="8388" w:name="ET_interruption_6345_11"/>
      <w:r w:rsidRPr="00C65B44">
        <w:rPr>
          <w:rStyle w:val="TagStyle"/>
          <w:rtl/>
        </w:rPr>
        <w:t xml:space="preserve"> &lt;&lt; קריאה &gt;&gt; </w:t>
      </w:r>
      <w:r>
        <w:rPr>
          <w:rtl/>
        </w:rPr>
        <w:t>טלי גוטליב (הליכוד):</w:t>
      </w:r>
      <w:r w:rsidRPr="00C65B44">
        <w:rPr>
          <w:rStyle w:val="TagStyle"/>
          <w:rtl/>
        </w:rPr>
        <w:t xml:space="preserve"> &lt;&lt; קריאה &gt;&gt;</w:t>
      </w:r>
      <w:r>
        <w:rPr>
          <w:rtl/>
        </w:rPr>
        <w:t xml:space="preserve"> </w:t>
      </w:r>
      <w:bookmarkEnd w:id="8388"/>
    </w:p>
    <w:p w:rsidR="00F05D2D" w:rsidRDefault="00F05D2D" w:rsidP="00465CE7">
      <w:pPr>
        <w:rPr>
          <w:rtl/>
        </w:rPr>
      </w:pPr>
    </w:p>
    <w:p w:rsidR="00F05D2D" w:rsidRDefault="00F05D2D" w:rsidP="00465CE7">
      <w:pPr>
        <w:rPr>
          <w:rtl/>
        </w:rPr>
      </w:pPr>
      <w:r>
        <w:rPr>
          <w:rFonts w:hint="cs"/>
          <w:rtl/>
        </w:rPr>
        <w:t>סעדה.</w:t>
      </w:r>
    </w:p>
    <w:p w:rsidR="00F05D2D" w:rsidRDefault="00F05D2D" w:rsidP="00465CE7">
      <w:pPr>
        <w:rPr>
          <w:rtl/>
        </w:rPr>
      </w:pPr>
      <w:bookmarkStart w:id="8389" w:name="_ETM_Q17_634000"/>
      <w:bookmarkEnd w:id="8389"/>
    </w:p>
    <w:p w:rsidR="00F05D2D" w:rsidRDefault="00F05D2D" w:rsidP="00465CE7">
      <w:pPr>
        <w:pStyle w:val="-"/>
        <w:keepNext/>
        <w:rPr>
          <w:rtl/>
        </w:rPr>
      </w:pPr>
      <w:bookmarkStart w:id="8390" w:name="ET_speakercontinue_6574_12"/>
      <w:r w:rsidRPr="00C65B44">
        <w:rPr>
          <w:rStyle w:val="TagStyle"/>
          <w:rtl/>
        </w:rPr>
        <w:t xml:space="preserve"> &lt;&lt; דובר_המשך &gt;&gt; </w:t>
      </w:r>
      <w:r>
        <w:rPr>
          <w:rtl/>
        </w:rPr>
        <w:t>ירון לוי (יש עתיד):</w:t>
      </w:r>
      <w:r w:rsidRPr="00C65B44">
        <w:rPr>
          <w:rStyle w:val="TagStyle"/>
          <w:rtl/>
        </w:rPr>
        <w:t xml:space="preserve"> &lt;&lt; דובר_המשך &gt;&gt;</w:t>
      </w:r>
      <w:r>
        <w:rPr>
          <w:rtl/>
        </w:rPr>
        <w:t xml:space="preserve"> </w:t>
      </w:r>
      <w:bookmarkEnd w:id="8390"/>
    </w:p>
    <w:p w:rsidR="00F05D2D" w:rsidRDefault="00F05D2D" w:rsidP="00465CE7">
      <w:pPr>
        <w:rPr>
          <w:rtl/>
        </w:rPr>
      </w:pPr>
    </w:p>
    <w:p w:rsidR="00F05D2D" w:rsidRDefault="00F05D2D" w:rsidP="009B5C13">
      <w:pPr>
        <w:rPr>
          <w:rtl/>
        </w:rPr>
      </w:pPr>
      <w:bookmarkStart w:id="8391" w:name="_ETM_Q17_635000"/>
      <w:bookmarkEnd w:id="8391"/>
      <w:r>
        <w:rPr>
          <w:rFonts w:hint="cs"/>
          <w:rtl/>
        </w:rPr>
        <w:t xml:space="preserve">סעדיה, אם הייתי אומר סעדה, לא היית מקשיב. סעדיה </w:t>
      </w:r>
      <w:r>
        <w:rPr>
          <w:rFonts w:hint="eastAsia"/>
          <w:rtl/>
        </w:rPr>
        <w:t>–</w:t>
      </w:r>
      <w:r>
        <w:rPr>
          <w:rFonts w:hint="cs"/>
          <w:rtl/>
        </w:rPr>
        <w:t xml:space="preserve"> אתה מקשיב. </w:t>
      </w:r>
    </w:p>
    <w:p w:rsidR="00F05D2D" w:rsidRDefault="00F05D2D" w:rsidP="00465CE7">
      <w:pPr>
        <w:rPr>
          <w:rtl/>
        </w:rPr>
      </w:pPr>
    </w:p>
    <w:p w:rsidR="00F05D2D" w:rsidRDefault="00F05D2D" w:rsidP="00465CE7">
      <w:pPr>
        <w:pStyle w:val="af5"/>
        <w:keepNext/>
        <w:rPr>
          <w:rtl/>
        </w:rPr>
      </w:pPr>
      <w:bookmarkStart w:id="8392" w:name="ET_interruption_6357_13"/>
      <w:r w:rsidRPr="00C65B44">
        <w:rPr>
          <w:rStyle w:val="TagStyle"/>
          <w:rtl/>
        </w:rPr>
        <w:t xml:space="preserve"> &lt;&lt; קריאה &gt;&gt; </w:t>
      </w:r>
      <w:r>
        <w:rPr>
          <w:rtl/>
        </w:rPr>
        <w:t>משה סעדה (הליכוד):</w:t>
      </w:r>
      <w:r w:rsidRPr="00C65B44">
        <w:rPr>
          <w:rStyle w:val="TagStyle"/>
          <w:rtl/>
        </w:rPr>
        <w:t xml:space="preserve"> &lt;&lt; קריאה &gt;&gt;</w:t>
      </w:r>
      <w:r>
        <w:rPr>
          <w:rtl/>
        </w:rPr>
        <w:t xml:space="preserve"> </w:t>
      </w:r>
      <w:bookmarkEnd w:id="8392"/>
    </w:p>
    <w:p w:rsidR="00F05D2D" w:rsidRDefault="00F05D2D" w:rsidP="00465CE7">
      <w:pPr>
        <w:rPr>
          <w:rtl/>
        </w:rPr>
      </w:pPr>
    </w:p>
    <w:p w:rsidR="00F05D2D" w:rsidRDefault="00F05D2D" w:rsidP="00465CE7">
      <w:pPr>
        <w:rPr>
          <w:rtl/>
        </w:rPr>
      </w:pPr>
      <w:r>
        <w:rPr>
          <w:rFonts w:hint="cs"/>
          <w:rtl/>
        </w:rPr>
        <w:t xml:space="preserve">יצאת </w:t>
      </w:r>
      <w:bookmarkStart w:id="8393" w:name="_ETM_Q17_640000"/>
      <w:bookmarkEnd w:id="8393"/>
      <w:r>
        <w:rPr>
          <w:rFonts w:hint="cs"/>
          <w:rtl/>
        </w:rPr>
        <w:t xml:space="preserve">מזה, אחי, יצאת, נתתי לך. </w:t>
      </w:r>
    </w:p>
    <w:p w:rsidR="00F05D2D" w:rsidRDefault="00F05D2D" w:rsidP="00465CE7">
      <w:pPr>
        <w:rPr>
          <w:rtl/>
        </w:rPr>
      </w:pPr>
      <w:bookmarkStart w:id="8394" w:name="_ETM_Q17_642000"/>
      <w:bookmarkEnd w:id="8394"/>
    </w:p>
    <w:p w:rsidR="00F05D2D" w:rsidRDefault="00F05D2D" w:rsidP="00465CE7">
      <w:pPr>
        <w:pStyle w:val="-"/>
        <w:keepNext/>
        <w:rPr>
          <w:rtl/>
        </w:rPr>
      </w:pPr>
      <w:bookmarkStart w:id="8395" w:name="ET_speakercontinue_6574_14"/>
      <w:r w:rsidRPr="00C65B44">
        <w:rPr>
          <w:rStyle w:val="TagStyle"/>
          <w:rtl/>
        </w:rPr>
        <w:t xml:space="preserve"> &lt;&lt; דובר_המשך &gt;&gt; </w:t>
      </w:r>
      <w:r>
        <w:rPr>
          <w:rtl/>
        </w:rPr>
        <w:t>ירון לוי (יש עתיד):</w:t>
      </w:r>
      <w:r w:rsidRPr="00C65B44">
        <w:rPr>
          <w:rStyle w:val="TagStyle"/>
          <w:rtl/>
        </w:rPr>
        <w:t xml:space="preserve"> &lt;&lt; דובר_המשך &gt;&gt;</w:t>
      </w:r>
      <w:r>
        <w:rPr>
          <w:rtl/>
        </w:rPr>
        <w:t xml:space="preserve"> </w:t>
      </w:r>
      <w:bookmarkEnd w:id="8395"/>
    </w:p>
    <w:p w:rsidR="00F05D2D" w:rsidRDefault="00F05D2D" w:rsidP="00465CE7">
      <w:pPr>
        <w:rPr>
          <w:rtl/>
        </w:rPr>
      </w:pPr>
    </w:p>
    <w:p w:rsidR="00F05D2D" w:rsidRDefault="00F05D2D" w:rsidP="00465CE7">
      <w:pPr>
        <w:rPr>
          <w:rtl/>
        </w:rPr>
      </w:pPr>
      <w:bookmarkStart w:id="8396" w:name="_ETM_Q17_643000"/>
      <w:bookmarkEnd w:id="8396"/>
      <w:r>
        <w:rPr>
          <w:rFonts w:hint="cs"/>
          <w:rtl/>
        </w:rPr>
        <w:t>אז תקשיב, זה באמת מעניין. זה משהו, אתה יודע, אנחנו נפגשים עם לוחמים,</w:t>
      </w:r>
      <w:bookmarkStart w:id="8397" w:name="_ETM_Q17_651106"/>
      <w:bookmarkEnd w:id="8397"/>
      <w:r>
        <w:rPr>
          <w:rFonts w:hint="cs"/>
          <w:rtl/>
        </w:rPr>
        <w:t xml:space="preserve"> </w:t>
      </w:r>
      <w:bookmarkStart w:id="8398" w:name="_ETM_Q17_648000"/>
      <w:bookmarkEnd w:id="8398"/>
      <w:r>
        <w:rPr>
          <w:rFonts w:hint="cs"/>
          <w:rtl/>
        </w:rPr>
        <w:t xml:space="preserve">נפגשתי עם לוחמים – איציק </w:t>
      </w:r>
      <w:proofErr w:type="spellStart"/>
      <w:r>
        <w:rPr>
          <w:rFonts w:hint="cs"/>
          <w:rtl/>
        </w:rPr>
        <w:t>סעידיאן</w:t>
      </w:r>
      <w:proofErr w:type="spellEnd"/>
      <w:r>
        <w:rPr>
          <w:rFonts w:hint="cs"/>
          <w:rtl/>
        </w:rPr>
        <w:t xml:space="preserve"> ומרקו, בחור לוחם – שניהם הקימו פרויקט שקוראים לו </w:t>
      </w:r>
      <w:r w:rsidR="00C206EB">
        <w:rPr>
          <w:rFonts w:hint="cs"/>
          <w:rtl/>
        </w:rPr>
        <w:t>"</w:t>
      </w:r>
      <w:r>
        <w:rPr>
          <w:rFonts w:hint="cs"/>
          <w:rtl/>
        </w:rPr>
        <w:t>בגובה העיניים</w:t>
      </w:r>
      <w:r w:rsidR="00C206EB">
        <w:rPr>
          <w:rFonts w:hint="cs"/>
          <w:rtl/>
        </w:rPr>
        <w:t>"</w:t>
      </w:r>
      <w:r>
        <w:rPr>
          <w:rFonts w:hint="cs"/>
          <w:rtl/>
        </w:rPr>
        <w:t>, הוא הולך להיות עמותה. הפרויקט הזה בעצם מטפל בלוחמים</w:t>
      </w:r>
      <w:bookmarkStart w:id="8399" w:name="_ETM_Q17_658000"/>
      <w:bookmarkEnd w:id="8399"/>
      <w:r>
        <w:rPr>
          <w:rFonts w:hint="cs"/>
          <w:rtl/>
        </w:rPr>
        <w:t xml:space="preserve"> שמשרד הביטחון לא מכיר בהם עדיין, וגם חלקם הגדול לא רוצה שמשרד הביטחון יכיר בהם. הם אומרים: ת</w:t>
      </w:r>
      <w:bookmarkStart w:id="8400" w:name="_ETM_Q17_666000"/>
      <w:bookmarkEnd w:id="8400"/>
      <w:r>
        <w:rPr>
          <w:rFonts w:hint="cs"/>
          <w:rtl/>
        </w:rPr>
        <w:t xml:space="preserve">קשיבו, חזרנו מהקרב, אנחנו יכולים להתמודד עם זה. אז הקימו </w:t>
      </w:r>
      <w:bookmarkStart w:id="8401" w:name="_ETM_Q17_672000"/>
      <w:bookmarkEnd w:id="8401"/>
      <w:r>
        <w:rPr>
          <w:rFonts w:hint="cs"/>
          <w:rtl/>
        </w:rPr>
        <w:t xml:space="preserve">קבוצת תמיכה, וישבנו שם בחוף בבת ים מתחת לאוהל, ואני </w:t>
      </w:r>
      <w:bookmarkStart w:id="8402" w:name="_ETM_Q17_673000"/>
      <w:bookmarkEnd w:id="8402"/>
      <w:r>
        <w:rPr>
          <w:rFonts w:hint="cs"/>
          <w:rtl/>
        </w:rPr>
        <w:t>רוצה להגיד לך שתחושות כאלה הרבה זמן לא חוויתי</w:t>
      </w:r>
      <w:bookmarkStart w:id="8403" w:name="_ETM_Q17_677000"/>
      <w:bookmarkEnd w:id="8403"/>
      <w:r>
        <w:rPr>
          <w:rFonts w:hint="cs"/>
          <w:rtl/>
        </w:rPr>
        <w:t xml:space="preserve">. צריך להיות נוכח ברגע הזה כדי להבין את </w:t>
      </w:r>
      <w:bookmarkStart w:id="8404" w:name="_ETM_Q17_680000"/>
      <w:bookmarkEnd w:id="8404"/>
      <w:r>
        <w:rPr>
          <w:rFonts w:hint="cs"/>
          <w:rtl/>
        </w:rPr>
        <w:t xml:space="preserve">העוצמה שיש ללוחמים האלה. טיפה של אור בחושך. </w:t>
      </w:r>
    </w:p>
    <w:p w:rsidR="00F05D2D" w:rsidRDefault="00F05D2D" w:rsidP="00465CE7">
      <w:pPr>
        <w:rPr>
          <w:rtl/>
        </w:rPr>
      </w:pPr>
    </w:p>
    <w:p w:rsidR="00F05D2D" w:rsidRDefault="00F05D2D" w:rsidP="00465CE7">
      <w:pPr>
        <w:pStyle w:val="af5"/>
        <w:keepNext/>
        <w:rPr>
          <w:rtl/>
        </w:rPr>
      </w:pPr>
      <w:bookmarkStart w:id="8405" w:name="ET_interruption_6357_15"/>
      <w:r w:rsidRPr="002849B3">
        <w:rPr>
          <w:rStyle w:val="TagStyle"/>
          <w:rtl/>
        </w:rPr>
        <w:t xml:space="preserve"> &lt;&lt; קריאה &gt;&gt; </w:t>
      </w:r>
      <w:r>
        <w:rPr>
          <w:rtl/>
        </w:rPr>
        <w:t>משה סעדה (הליכוד):</w:t>
      </w:r>
      <w:r w:rsidRPr="002849B3">
        <w:rPr>
          <w:rStyle w:val="TagStyle"/>
          <w:rtl/>
        </w:rPr>
        <w:t xml:space="preserve"> &lt;&lt; קריאה &gt;&gt;</w:t>
      </w:r>
      <w:r>
        <w:rPr>
          <w:rtl/>
        </w:rPr>
        <w:t xml:space="preserve"> </w:t>
      </w:r>
      <w:bookmarkEnd w:id="8405"/>
    </w:p>
    <w:p w:rsidR="00F05D2D" w:rsidRDefault="00F05D2D" w:rsidP="00465CE7">
      <w:pPr>
        <w:rPr>
          <w:rtl/>
        </w:rPr>
      </w:pPr>
    </w:p>
    <w:p w:rsidR="00F05D2D" w:rsidRDefault="00F05D2D" w:rsidP="00465CE7">
      <w:pPr>
        <w:rPr>
          <w:rtl/>
        </w:rPr>
      </w:pPr>
      <w:r>
        <w:rPr>
          <w:rFonts w:hint="cs"/>
          <w:rtl/>
        </w:rPr>
        <w:t>איפה הם עושים את זה?</w:t>
      </w:r>
    </w:p>
    <w:p w:rsidR="00F05D2D" w:rsidRDefault="00F05D2D" w:rsidP="00465CE7">
      <w:pPr>
        <w:rPr>
          <w:rtl/>
        </w:rPr>
      </w:pPr>
      <w:bookmarkStart w:id="8406" w:name="_ETM_Q17_686000"/>
      <w:bookmarkEnd w:id="8406"/>
    </w:p>
    <w:p w:rsidR="00F05D2D" w:rsidRDefault="00F05D2D" w:rsidP="00465CE7">
      <w:pPr>
        <w:pStyle w:val="-"/>
        <w:keepNext/>
        <w:rPr>
          <w:rtl/>
        </w:rPr>
      </w:pPr>
      <w:bookmarkStart w:id="8407" w:name="ET_speakercontinue_6574_16"/>
      <w:r w:rsidRPr="002849B3">
        <w:rPr>
          <w:rStyle w:val="TagStyle"/>
          <w:rtl/>
        </w:rPr>
        <w:t xml:space="preserve"> &lt;&lt; דובר_המשך &gt;&gt; </w:t>
      </w:r>
      <w:r>
        <w:rPr>
          <w:rtl/>
        </w:rPr>
        <w:t>ירון לוי (יש עתיד):</w:t>
      </w:r>
      <w:r w:rsidRPr="002849B3">
        <w:rPr>
          <w:rStyle w:val="TagStyle"/>
          <w:rtl/>
        </w:rPr>
        <w:t xml:space="preserve"> &lt;&lt; דובר_המשך &gt;&gt;</w:t>
      </w:r>
      <w:r>
        <w:rPr>
          <w:rtl/>
        </w:rPr>
        <w:t xml:space="preserve"> </w:t>
      </w:r>
      <w:bookmarkEnd w:id="8407"/>
    </w:p>
    <w:p w:rsidR="00F05D2D" w:rsidRDefault="00F05D2D" w:rsidP="00465CE7">
      <w:pPr>
        <w:rPr>
          <w:rtl/>
        </w:rPr>
      </w:pPr>
    </w:p>
    <w:p w:rsidR="00F05D2D" w:rsidRDefault="00F05D2D" w:rsidP="00C206EB">
      <w:pPr>
        <w:rPr>
          <w:rtl/>
        </w:rPr>
      </w:pPr>
      <w:bookmarkStart w:id="8408" w:name="_ETM_Q17_687000"/>
      <w:bookmarkEnd w:id="8408"/>
      <w:r>
        <w:rPr>
          <w:rFonts w:hint="cs"/>
          <w:rtl/>
        </w:rPr>
        <w:t xml:space="preserve">הם עושים את זה בבת ים, נפגשים </w:t>
      </w:r>
      <w:bookmarkStart w:id="8409" w:name="_ETM_Q17_689000"/>
      <w:bookmarkEnd w:id="8409"/>
      <w:r>
        <w:rPr>
          <w:rFonts w:hint="cs"/>
          <w:rtl/>
        </w:rPr>
        <w:t xml:space="preserve">בחוף תאיו בבת ים אחת לשבוע, כל אחד מגיע </w:t>
      </w:r>
      <w:bookmarkStart w:id="8410" w:name="_ETM_Q17_692000"/>
      <w:bookmarkEnd w:id="8410"/>
      <w:r>
        <w:rPr>
          <w:rFonts w:hint="cs"/>
          <w:rtl/>
        </w:rPr>
        <w:t xml:space="preserve">ומדבר על </w:t>
      </w:r>
      <w:proofErr w:type="spellStart"/>
      <w:r>
        <w:rPr>
          <w:rFonts w:hint="cs"/>
          <w:rtl/>
        </w:rPr>
        <w:t>ה</w:t>
      </w:r>
      <w:r w:rsidR="00C206EB">
        <w:rPr>
          <w:rFonts w:hint="cs"/>
          <w:rtl/>
        </w:rPr>
        <w:t>ס</w:t>
      </w:r>
      <w:r>
        <w:rPr>
          <w:rFonts w:hint="cs"/>
          <w:rtl/>
        </w:rPr>
        <w:t>ריטות</w:t>
      </w:r>
      <w:proofErr w:type="spellEnd"/>
      <w:r>
        <w:rPr>
          <w:rFonts w:hint="cs"/>
          <w:rtl/>
        </w:rPr>
        <w:t xml:space="preserve"> שלו. וגם לי יש </w:t>
      </w:r>
      <w:proofErr w:type="spellStart"/>
      <w:r w:rsidR="00C206EB">
        <w:rPr>
          <w:rFonts w:hint="cs"/>
          <w:rtl/>
        </w:rPr>
        <w:t>ס</w:t>
      </w:r>
      <w:r>
        <w:rPr>
          <w:rFonts w:hint="cs"/>
          <w:rtl/>
        </w:rPr>
        <w:t>ריטות</w:t>
      </w:r>
      <w:proofErr w:type="spellEnd"/>
      <w:r w:rsidR="00C206EB">
        <w:rPr>
          <w:rFonts w:hint="cs"/>
          <w:rtl/>
        </w:rPr>
        <w:t>.</w:t>
      </w:r>
      <w:r>
        <w:rPr>
          <w:rFonts w:hint="cs"/>
          <w:rtl/>
        </w:rPr>
        <w:t xml:space="preserve"> ישבתי ודיברתי </w:t>
      </w:r>
      <w:bookmarkStart w:id="8411" w:name="_ETM_Q17_696000"/>
      <w:bookmarkEnd w:id="8411"/>
      <w:r>
        <w:rPr>
          <w:rFonts w:hint="cs"/>
          <w:rtl/>
        </w:rPr>
        <w:t xml:space="preserve">איתם, ואז אתה מבין שלכולנו יש איזושהי </w:t>
      </w:r>
      <w:bookmarkStart w:id="8412" w:name="_ETM_Q17_701000"/>
      <w:bookmarkEnd w:id="8412"/>
      <w:r>
        <w:rPr>
          <w:rFonts w:hint="cs"/>
          <w:rtl/>
        </w:rPr>
        <w:t xml:space="preserve">מועקה מ-7 באוקטובר, וככל שאתה מדבר על זה אתה </w:t>
      </w:r>
      <w:bookmarkStart w:id="8413" w:name="_ETM_Q17_705000"/>
      <w:bookmarkEnd w:id="8413"/>
      <w:r>
        <w:rPr>
          <w:rFonts w:hint="cs"/>
          <w:rtl/>
        </w:rPr>
        <w:t>מבין שמה שרץ להם בראש רץ לך, ועצם ההבנה הזאת שלהם, בעיקר של הצעירים שהיו שם, בני ה-22</w:t>
      </w:r>
      <w:bookmarkStart w:id="8414" w:name="_ETM_Q17_720543"/>
      <w:bookmarkStart w:id="8415" w:name="_ETM_Q17_720717"/>
      <w:bookmarkEnd w:id="8414"/>
      <w:bookmarkEnd w:id="8415"/>
      <w:r>
        <w:rPr>
          <w:rFonts w:hint="cs"/>
          <w:rtl/>
        </w:rPr>
        <w:t xml:space="preserve"> – </w:t>
      </w:r>
      <w:bookmarkStart w:id="8416" w:name="_ETM_Q17_710000"/>
      <w:bookmarkEnd w:id="8416"/>
      <w:r>
        <w:rPr>
          <w:rFonts w:hint="cs"/>
          <w:rtl/>
        </w:rPr>
        <w:t xml:space="preserve">הקשיים שלנו עוברים בראש והם מבינים שזה גם – זה </w:t>
      </w:r>
      <w:bookmarkStart w:id="8417" w:name="_ETM_Q17_720000"/>
      <w:bookmarkEnd w:id="8417"/>
      <w:r>
        <w:rPr>
          <w:rFonts w:hint="cs"/>
          <w:rtl/>
        </w:rPr>
        <w:t xml:space="preserve">הדדי, המחשבות האלה. זה מקל עליהם. זה פרויקט מדהים. הדבר היפה שהיה שם, שישבתי שם עם הזמר </w:t>
      </w:r>
      <w:bookmarkStart w:id="8418" w:name="_ETM_Q17_731000"/>
      <w:bookmarkEnd w:id="8418"/>
      <w:r>
        <w:rPr>
          <w:rFonts w:hint="cs"/>
          <w:rtl/>
        </w:rPr>
        <w:t>רותם כהן, אם אתה מכיר –</w:t>
      </w:r>
      <w:r>
        <w:rPr>
          <w:rFonts w:hint="eastAsia"/>
          <w:rtl/>
        </w:rPr>
        <w:t xml:space="preserve"> </w:t>
      </w:r>
      <w:r>
        <w:rPr>
          <w:rFonts w:hint="cs"/>
          <w:rtl/>
        </w:rPr>
        <w:t>"ובלילות"</w:t>
      </w:r>
      <w:bookmarkStart w:id="8419" w:name="_ETM_Q17_739000"/>
      <w:bookmarkEnd w:id="8419"/>
      <w:r>
        <w:rPr>
          <w:rFonts w:hint="cs"/>
          <w:rtl/>
        </w:rPr>
        <w:t xml:space="preserve">. אורן סמדג'ה. היה שם משהו מאוד מחבר. </w:t>
      </w:r>
    </w:p>
    <w:p w:rsidR="00F05D2D" w:rsidRDefault="00F05D2D" w:rsidP="00465CE7">
      <w:pPr>
        <w:rPr>
          <w:rtl/>
        </w:rPr>
      </w:pPr>
    </w:p>
    <w:p w:rsidR="00F05D2D" w:rsidRDefault="00F05D2D" w:rsidP="00194BCD">
      <w:pPr>
        <w:rPr>
          <w:rtl/>
        </w:rPr>
      </w:pPr>
      <w:bookmarkStart w:id="8420" w:name="TOR_Q18"/>
      <w:bookmarkEnd w:id="8420"/>
      <w:r>
        <w:rPr>
          <w:rFonts w:hint="cs"/>
          <w:rtl/>
        </w:rPr>
        <w:t xml:space="preserve">אני סיפרתי להם </w:t>
      </w:r>
      <w:r>
        <w:rPr>
          <w:rtl/>
        </w:rPr>
        <w:t>–</w:t>
      </w:r>
      <w:r>
        <w:rPr>
          <w:rFonts w:hint="cs"/>
          <w:rtl/>
        </w:rPr>
        <w:t xml:space="preserve"> תראו, בסופו של דבר אני חבר כנסת </w:t>
      </w:r>
      <w:bookmarkStart w:id="8421" w:name="_ETM_Q18_144713"/>
      <w:bookmarkEnd w:id="8421"/>
      <w:r>
        <w:rPr>
          <w:rFonts w:hint="cs"/>
          <w:rtl/>
        </w:rPr>
        <w:t>שיושב בפורום של לוחמים</w:t>
      </w:r>
      <w:r w:rsidR="00C206EB">
        <w:rPr>
          <w:rFonts w:hint="cs"/>
          <w:rtl/>
        </w:rPr>
        <w:t>,</w:t>
      </w:r>
      <w:r>
        <w:rPr>
          <w:rFonts w:hint="cs"/>
          <w:rtl/>
        </w:rPr>
        <w:t xml:space="preserve"> אז אמרתי להם</w:t>
      </w:r>
      <w:r w:rsidR="00194BCD">
        <w:rPr>
          <w:rFonts w:hint="cs"/>
          <w:rtl/>
        </w:rPr>
        <w:t xml:space="preserve"> </w:t>
      </w:r>
      <w:r>
        <w:rPr>
          <w:rFonts w:hint="eastAsia"/>
          <w:rtl/>
        </w:rPr>
        <w:t>–</w:t>
      </w:r>
      <w:r>
        <w:rPr>
          <w:rFonts w:hint="cs"/>
          <w:rtl/>
        </w:rPr>
        <w:t xml:space="preserve"> למדתי משפט חדש</w:t>
      </w:r>
      <w:r w:rsidR="00C206EB">
        <w:rPr>
          <w:rFonts w:hint="cs"/>
          <w:rtl/>
        </w:rPr>
        <w:t>:</w:t>
      </w:r>
      <w:r>
        <w:rPr>
          <w:rFonts w:hint="cs"/>
          <w:rtl/>
        </w:rPr>
        <w:t xml:space="preserve"> אני אזרח שהוא חבר כנסת, והיום באתי בתור אזרח. לא </w:t>
      </w:r>
      <w:bookmarkStart w:id="8422" w:name="_ETM_Q18_156418"/>
      <w:bookmarkEnd w:id="8422"/>
      <w:r>
        <w:rPr>
          <w:rFonts w:hint="cs"/>
          <w:rtl/>
        </w:rPr>
        <w:t xml:space="preserve">רוצה לדבר על פוליטיקה. אני חבר כנסת; לא רוצה לדבר על פוליטיקה. ולא דיברנו על פוליטיקה. דיברנו על המדינה ועל החשיבות </w:t>
      </w:r>
      <w:bookmarkStart w:id="8423" w:name="_ETM_Q18_159948"/>
      <w:bookmarkEnd w:id="8423"/>
      <w:r>
        <w:rPr>
          <w:rFonts w:hint="cs"/>
          <w:rtl/>
        </w:rPr>
        <w:t xml:space="preserve">הזאת של ההכרה בלוחמים שלנו, ואיך אנחנו, עם כל החוקים החשובים והלא-חשובים שמעבירים, הקואליציה והאופוזיציה, וההתנגחויות כאן </w:t>
      </w:r>
      <w:r>
        <w:rPr>
          <w:rFonts w:hint="eastAsia"/>
          <w:rtl/>
        </w:rPr>
        <w:t>–</w:t>
      </w:r>
      <w:r>
        <w:rPr>
          <w:rFonts w:hint="cs"/>
          <w:rtl/>
        </w:rPr>
        <w:t xml:space="preserve"> איך היום, אחרי 7 באוקטובר, לוחם שחוזר ורוצה לקבל הכרה ממשרד הביטחון, צריך לשלם 15,000 שקל לעורך דין כדי שיעשה לו את החיבור </w:t>
      </w:r>
      <w:bookmarkStart w:id="8424" w:name="_ETM_Q18_185510"/>
      <w:bookmarkEnd w:id="8424"/>
      <w:r>
        <w:rPr>
          <w:rFonts w:hint="cs"/>
          <w:rtl/>
        </w:rPr>
        <w:t>הזה.</w:t>
      </w:r>
    </w:p>
    <w:p w:rsidR="00F05D2D" w:rsidRDefault="00F05D2D" w:rsidP="009635F5">
      <w:pPr>
        <w:rPr>
          <w:rtl/>
        </w:rPr>
      </w:pPr>
    </w:p>
    <w:p w:rsidR="00F05D2D" w:rsidRDefault="00F05D2D" w:rsidP="00465CE7">
      <w:pPr>
        <w:pStyle w:val="af5"/>
        <w:keepNext/>
        <w:rPr>
          <w:rtl/>
        </w:rPr>
      </w:pPr>
      <w:bookmarkStart w:id="8425" w:name="ET_interruption_6357_3"/>
      <w:r w:rsidRPr="00391DCE">
        <w:rPr>
          <w:rStyle w:val="TagStyle"/>
          <w:rtl/>
        </w:rPr>
        <w:t xml:space="preserve"> &lt;&lt; קריאה &gt;&gt; </w:t>
      </w:r>
      <w:r>
        <w:rPr>
          <w:rtl/>
        </w:rPr>
        <w:t>משה סעדה (הליכוד):</w:t>
      </w:r>
      <w:r w:rsidRPr="00391DCE">
        <w:rPr>
          <w:rStyle w:val="TagStyle"/>
          <w:rtl/>
        </w:rPr>
        <w:t xml:space="preserve"> &lt;&lt; קריאה &gt;&gt;</w:t>
      </w:r>
      <w:r>
        <w:rPr>
          <w:rtl/>
        </w:rPr>
        <w:t xml:space="preserve">   </w:t>
      </w:r>
      <w:bookmarkEnd w:id="8425"/>
    </w:p>
    <w:p w:rsidR="00F05D2D" w:rsidRDefault="00F05D2D" w:rsidP="00C919F6">
      <w:pPr>
        <w:rPr>
          <w:rtl/>
        </w:rPr>
      </w:pPr>
    </w:p>
    <w:p w:rsidR="00F05D2D" w:rsidRDefault="00F05D2D" w:rsidP="00465CE7">
      <w:pPr>
        <w:rPr>
          <w:rtl/>
        </w:rPr>
      </w:pPr>
      <w:r>
        <w:rPr>
          <w:rFonts w:hint="cs"/>
          <w:rtl/>
        </w:rPr>
        <w:t>נכה צה"ל?</w:t>
      </w:r>
    </w:p>
    <w:p w:rsidR="00F05D2D" w:rsidRDefault="00F05D2D" w:rsidP="00465CE7">
      <w:pPr>
        <w:rPr>
          <w:rtl/>
        </w:rPr>
      </w:pPr>
    </w:p>
    <w:p w:rsidR="00F05D2D" w:rsidRDefault="00F05D2D" w:rsidP="00465CE7">
      <w:pPr>
        <w:pStyle w:val="-"/>
        <w:keepNext/>
        <w:rPr>
          <w:rtl/>
        </w:rPr>
      </w:pPr>
      <w:bookmarkStart w:id="8426" w:name="ET_speakercontinue_6574_4"/>
      <w:r w:rsidRPr="00391DCE">
        <w:rPr>
          <w:rStyle w:val="TagStyle"/>
          <w:rtl/>
        </w:rPr>
        <w:t xml:space="preserve"> &lt;&lt; דובר_המשך &gt;&gt; </w:t>
      </w:r>
      <w:r>
        <w:rPr>
          <w:rtl/>
        </w:rPr>
        <w:t>ירון לוי (יש עתיד):</w:t>
      </w:r>
      <w:r w:rsidRPr="00391DCE">
        <w:rPr>
          <w:rStyle w:val="TagStyle"/>
          <w:rtl/>
        </w:rPr>
        <w:t xml:space="preserve"> &lt;&lt; דובר_המשך &gt;&gt;</w:t>
      </w:r>
      <w:r>
        <w:rPr>
          <w:rtl/>
        </w:rPr>
        <w:t xml:space="preserve">   </w:t>
      </w:r>
      <w:bookmarkEnd w:id="8426"/>
    </w:p>
    <w:p w:rsidR="00F05D2D" w:rsidRDefault="00F05D2D" w:rsidP="00C919F6">
      <w:pPr>
        <w:rPr>
          <w:rtl/>
        </w:rPr>
      </w:pPr>
    </w:p>
    <w:p w:rsidR="00F05D2D" w:rsidRDefault="00F05D2D" w:rsidP="00194BCD">
      <w:pPr>
        <w:rPr>
          <w:rtl/>
        </w:rPr>
      </w:pPr>
      <w:r>
        <w:rPr>
          <w:rFonts w:hint="cs"/>
          <w:rtl/>
        </w:rPr>
        <w:t xml:space="preserve">כנכה צה"ל, פוסט-טראומטי. אנחנו מדברים כאן על דברים כל כך גדולים. היום חייל שמשתחרר משירות מילואים או סדיר והוא מרגיש מצוקה, הוא צריך לקחת עורך דין. </w:t>
      </w:r>
      <w:bookmarkStart w:id="8427" w:name="_ETM_Q18_205839"/>
      <w:bookmarkStart w:id="8428" w:name="_ETM_Q18_205914"/>
      <w:bookmarkStart w:id="8429" w:name="_ETM_Q18_206027"/>
      <w:bookmarkStart w:id="8430" w:name="_ETM_Q18_206102"/>
      <w:bookmarkEnd w:id="8427"/>
      <w:bookmarkEnd w:id="8428"/>
      <w:bookmarkEnd w:id="8429"/>
      <w:bookmarkEnd w:id="8430"/>
      <w:r>
        <w:rPr>
          <w:rFonts w:hint="cs"/>
          <w:rtl/>
        </w:rPr>
        <w:t>ואתם יודעים שברפורמת נפש אחת יש האפשרות הזו לסיוע משפטי, אבל החלטת ממשלה 4088, אם איני טועה, מונעת העברת תקציבים. היא צבעה תקציבים לרפורמה ולא מאפשרת לעשות ניוד תקציבי. אז אני אומר לכם</w:t>
      </w:r>
      <w:r w:rsidR="00194BCD">
        <w:rPr>
          <w:rFonts w:hint="cs"/>
          <w:rtl/>
        </w:rPr>
        <w:t>,</w:t>
      </w:r>
      <w:r>
        <w:rPr>
          <w:rFonts w:hint="cs"/>
          <w:rtl/>
        </w:rPr>
        <w:t xml:space="preserve"> יש לכם במה לטפל.</w:t>
      </w:r>
    </w:p>
    <w:p w:rsidR="00F05D2D" w:rsidRDefault="00F05D2D" w:rsidP="00465CE7">
      <w:pPr>
        <w:rPr>
          <w:rtl/>
        </w:rPr>
      </w:pPr>
    </w:p>
    <w:p w:rsidR="00F05D2D" w:rsidRDefault="00F05D2D" w:rsidP="00465CE7">
      <w:pPr>
        <w:pStyle w:val="af6"/>
        <w:keepNext/>
        <w:rPr>
          <w:rtl/>
        </w:rPr>
      </w:pPr>
      <w:r w:rsidRPr="00391DCE">
        <w:rPr>
          <w:rStyle w:val="TagStyle"/>
          <w:rtl/>
        </w:rPr>
        <w:t xml:space="preserve"> &lt;&lt; יור &gt;&gt; </w:t>
      </w:r>
      <w:r>
        <w:rPr>
          <w:rtl/>
        </w:rPr>
        <w:t>היו"ר אורית פרקש הכהן:</w:t>
      </w:r>
      <w:r w:rsidRPr="00391DCE">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תודה.</w:t>
      </w:r>
    </w:p>
    <w:p w:rsidR="00F05D2D" w:rsidRDefault="00F05D2D" w:rsidP="00465CE7">
      <w:pPr>
        <w:rPr>
          <w:rtl/>
        </w:rPr>
      </w:pPr>
    </w:p>
    <w:p w:rsidR="00F05D2D" w:rsidRDefault="00F05D2D" w:rsidP="00465CE7">
      <w:pPr>
        <w:pStyle w:val="-"/>
        <w:keepNext/>
        <w:rPr>
          <w:rtl/>
        </w:rPr>
      </w:pPr>
      <w:bookmarkStart w:id="8431" w:name="ET_speakercontinue_6574_6"/>
      <w:r w:rsidRPr="00391DCE">
        <w:rPr>
          <w:rStyle w:val="TagStyle"/>
          <w:rtl/>
        </w:rPr>
        <w:t xml:space="preserve"> &lt;&lt; דובר_המשך &gt;&gt; </w:t>
      </w:r>
      <w:r>
        <w:rPr>
          <w:rtl/>
        </w:rPr>
        <w:t>ירון לוי (יש עתיד):</w:t>
      </w:r>
      <w:r w:rsidRPr="00391DCE">
        <w:rPr>
          <w:rStyle w:val="TagStyle"/>
          <w:rtl/>
        </w:rPr>
        <w:t xml:space="preserve"> &lt;&lt; דובר_המשך &gt;&gt;</w:t>
      </w:r>
      <w:r>
        <w:rPr>
          <w:rtl/>
        </w:rPr>
        <w:t xml:space="preserve">   </w:t>
      </w:r>
      <w:bookmarkEnd w:id="8431"/>
    </w:p>
    <w:p w:rsidR="00F05D2D" w:rsidRDefault="00F05D2D" w:rsidP="00C919F6">
      <w:pPr>
        <w:rPr>
          <w:rtl/>
        </w:rPr>
      </w:pPr>
    </w:p>
    <w:p w:rsidR="00F05D2D" w:rsidRDefault="00F05D2D" w:rsidP="00465CE7">
      <w:pPr>
        <w:rPr>
          <w:rtl/>
        </w:rPr>
      </w:pPr>
      <w:r>
        <w:rPr>
          <w:rFonts w:hint="cs"/>
          <w:rtl/>
        </w:rPr>
        <w:t xml:space="preserve">אני אומר את זה לא בהטפה. יש לנו הרבה דברים משותפים לעשות כאן, וזה דבר אחד מאוד גדול </w:t>
      </w:r>
      <w:bookmarkStart w:id="8432" w:name="_ETM_Q18_229153"/>
      <w:bookmarkEnd w:id="8432"/>
      <w:r>
        <w:rPr>
          <w:rFonts w:hint="cs"/>
          <w:rtl/>
        </w:rPr>
        <w:t>וטוב שאנחנו יכולים לעשות אותו ביחד. תודה.</w:t>
      </w:r>
    </w:p>
    <w:p w:rsidR="00F05D2D" w:rsidRDefault="00F05D2D" w:rsidP="00465CE7">
      <w:pPr>
        <w:rPr>
          <w:rtl/>
        </w:rPr>
      </w:pPr>
    </w:p>
    <w:p w:rsidR="00F05D2D" w:rsidRDefault="00F05D2D" w:rsidP="00465CE7">
      <w:pPr>
        <w:pStyle w:val="af6"/>
        <w:keepNext/>
        <w:rPr>
          <w:rtl/>
        </w:rPr>
      </w:pPr>
      <w:r w:rsidRPr="00391DCE">
        <w:rPr>
          <w:rStyle w:val="TagStyle"/>
          <w:rtl/>
        </w:rPr>
        <w:t xml:space="preserve"> &lt;&lt; יור &gt;&gt; </w:t>
      </w:r>
      <w:r>
        <w:rPr>
          <w:rtl/>
        </w:rPr>
        <w:t>היו"ר אורית פרקש הכהן:</w:t>
      </w:r>
      <w:r w:rsidRPr="00391DCE">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תודה רבה. חברת הכנסת מטי צרפתי, לרשותך שלוש דקות. בבקשה.</w:t>
      </w:r>
    </w:p>
    <w:p w:rsidR="00F05D2D" w:rsidRDefault="00F05D2D" w:rsidP="00465CE7">
      <w:pPr>
        <w:rPr>
          <w:rtl/>
        </w:rPr>
      </w:pPr>
    </w:p>
    <w:p w:rsidR="00F05D2D" w:rsidRDefault="00F05D2D" w:rsidP="00465CE7">
      <w:pPr>
        <w:pStyle w:val="a4"/>
        <w:keepNext/>
        <w:rPr>
          <w:rtl/>
        </w:rPr>
      </w:pPr>
      <w:bookmarkStart w:id="8433" w:name="ET_speaker_6359_8"/>
      <w:r w:rsidRPr="00391DCE">
        <w:rPr>
          <w:rStyle w:val="TagStyle"/>
          <w:rtl/>
        </w:rPr>
        <w:t xml:space="preserve"> &lt;&lt; דובר &gt;&gt; </w:t>
      </w:r>
      <w:bookmarkStart w:id="8434" w:name="_Toc182304499"/>
      <w:bookmarkStart w:id="8435" w:name="_Toc182318151"/>
      <w:bookmarkStart w:id="8436" w:name="_Toc182318512"/>
      <w:bookmarkStart w:id="8437" w:name="_Toc182328934"/>
      <w:r>
        <w:rPr>
          <w:rtl/>
        </w:rPr>
        <w:t>מטי צרפתי הרכבי (יש עתיד):</w:t>
      </w:r>
      <w:bookmarkEnd w:id="8434"/>
      <w:bookmarkEnd w:id="8435"/>
      <w:bookmarkEnd w:id="8436"/>
      <w:bookmarkEnd w:id="8437"/>
      <w:r w:rsidRPr="00391DCE">
        <w:rPr>
          <w:rStyle w:val="TagStyle"/>
          <w:rtl/>
        </w:rPr>
        <w:t xml:space="preserve"> &lt;&lt; דובר &gt;&gt;</w:t>
      </w:r>
      <w:r>
        <w:rPr>
          <w:rtl/>
        </w:rPr>
        <w:t xml:space="preserve">   </w:t>
      </w:r>
      <w:bookmarkEnd w:id="8433"/>
    </w:p>
    <w:p w:rsidR="00F05D2D" w:rsidRDefault="00F05D2D" w:rsidP="00C919F6">
      <w:pPr>
        <w:rPr>
          <w:rtl/>
        </w:rPr>
      </w:pPr>
    </w:p>
    <w:p w:rsidR="00F05D2D" w:rsidRDefault="00F05D2D" w:rsidP="00194BCD">
      <w:pPr>
        <w:rPr>
          <w:rtl/>
        </w:rPr>
      </w:pPr>
      <w:r>
        <w:rPr>
          <w:rFonts w:hint="cs"/>
          <w:rtl/>
        </w:rPr>
        <w:t xml:space="preserve">גברתי היושבת-ראש, חבריי חברי הכנסת, כנסת נכבדה, </w:t>
      </w:r>
      <w:r>
        <w:rPr>
          <w:rtl/>
        </w:rPr>
        <w:t>אני רוצה לשתף בחוויה קשה שחוויתי במוצאי שבת</w:t>
      </w:r>
      <w:r>
        <w:rPr>
          <w:rFonts w:hint="cs"/>
          <w:rtl/>
        </w:rPr>
        <w:t>,</w:t>
      </w:r>
      <w:r>
        <w:rPr>
          <w:rtl/>
        </w:rPr>
        <w:t xml:space="preserve"> </w:t>
      </w:r>
      <w:r>
        <w:rPr>
          <w:rFonts w:hint="cs"/>
          <w:rtl/>
        </w:rPr>
        <w:t>כש</w:t>
      </w:r>
      <w:r>
        <w:rPr>
          <w:rtl/>
        </w:rPr>
        <w:t xml:space="preserve">יצאתי מהעצרת </w:t>
      </w:r>
      <w:r>
        <w:rPr>
          <w:rFonts w:hint="cs"/>
          <w:rtl/>
        </w:rPr>
        <w:t>ל</w:t>
      </w:r>
      <w:r>
        <w:rPr>
          <w:rtl/>
        </w:rPr>
        <w:t xml:space="preserve">שחרור החטופים בציון 400 יום למחדל </w:t>
      </w:r>
      <w:r>
        <w:rPr>
          <w:rFonts w:hint="cs"/>
          <w:rtl/>
        </w:rPr>
        <w:t>7</w:t>
      </w:r>
      <w:r>
        <w:rPr>
          <w:rtl/>
        </w:rPr>
        <w:t xml:space="preserve"> באוקטובר. </w:t>
      </w:r>
      <w:bookmarkStart w:id="8438" w:name="_ETM_Q18_270403"/>
      <w:bookmarkStart w:id="8439" w:name="_ETM_Q18_270525"/>
      <w:bookmarkEnd w:id="8438"/>
      <w:bookmarkEnd w:id="8439"/>
      <w:r>
        <w:rPr>
          <w:rtl/>
        </w:rPr>
        <w:t xml:space="preserve">בשעה </w:t>
      </w:r>
      <w:r>
        <w:rPr>
          <w:rFonts w:hint="cs"/>
          <w:rtl/>
        </w:rPr>
        <w:t xml:space="preserve">21:00 </w:t>
      </w:r>
      <w:r>
        <w:rPr>
          <w:rtl/>
        </w:rPr>
        <w:t>בערך עט</w:t>
      </w:r>
      <w:r>
        <w:rPr>
          <w:rFonts w:hint="cs"/>
          <w:rtl/>
        </w:rPr>
        <w:t>ה</w:t>
      </w:r>
      <w:r>
        <w:rPr>
          <w:rtl/>
        </w:rPr>
        <w:t xml:space="preserve"> על</w:t>
      </w:r>
      <w:r>
        <w:rPr>
          <w:rFonts w:hint="cs"/>
          <w:rtl/>
        </w:rPr>
        <w:t>י</w:t>
      </w:r>
      <w:r>
        <w:rPr>
          <w:rtl/>
        </w:rPr>
        <w:t xml:space="preserve">י חבורה של </w:t>
      </w:r>
      <w:r>
        <w:rPr>
          <w:rFonts w:hint="cs"/>
          <w:rtl/>
        </w:rPr>
        <w:t>כ-20</w:t>
      </w:r>
      <w:r>
        <w:rPr>
          <w:rtl/>
        </w:rPr>
        <w:t xml:space="preserve"> צעירים שזיהו אותי כחברת כנסת ממפלגת יש עתיד, צעקו עלי</w:t>
      </w:r>
      <w:r>
        <w:rPr>
          <w:rFonts w:hint="cs"/>
          <w:rtl/>
        </w:rPr>
        <w:t>י</w:t>
      </w:r>
      <w:r>
        <w:rPr>
          <w:rtl/>
        </w:rPr>
        <w:t xml:space="preserve"> וקראו לעברי קללות וגידופים</w:t>
      </w:r>
      <w:r>
        <w:rPr>
          <w:rFonts w:hint="cs"/>
          <w:rtl/>
        </w:rPr>
        <w:t xml:space="preserve">. </w:t>
      </w:r>
      <w:r>
        <w:rPr>
          <w:rtl/>
        </w:rPr>
        <w:t>לצד קללות עסיסיות, שאחסוך מ</w:t>
      </w:r>
      <w:r>
        <w:rPr>
          <w:rFonts w:hint="cs"/>
          <w:rtl/>
        </w:rPr>
        <w:t>הפורום המכובד הזה</w:t>
      </w:r>
      <w:r>
        <w:rPr>
          <w:rtl/>
        </w:rPr>
        <w:t xml:space="preserve">, העירו על הגוף שלי, התסרוקת, הואשמתי בתמיכה בטרור, </w:t>
      </w:r>
      <w:r>
        <w:rPr>
          <w:rFonts w:hint="cs"/>
          <w:rtl/>
        </w:rPr>
        <w:t>ב</w:t>
      </w:r>
      <w:r>
        <w:rPr>
          <w:rtl/>
        </w:rPr>
        <w:t>בגידה, ורחמנא ל</w:t>
      </w:r>
      <w:r>
        <w:rPr>
          <w:rFonts w:hint="cs"/>
          <w:rtl/>
        </w:rPr>
        <w:t>י</w:t>
      </w:r>
      <w:r>
        <w:rPr>
          <w:rtl/>
        </w:rPr>
        <w:t>צלן</w:t>
      </w:r>
      <w:r>
        <w:rPr>
          <w:rFonts w:hint="cs"/>
          <w:rtl/>
        </w:rPr>
        <w:t xml:space="preserve"> –</w:t>
      </w:r>
      <w:r>
        <w:rPr>
          <w:rtl/>
        </w:rPr>
        <w:t xml:space="preserve"> </w:t>
      </w:r>
      <w:r>
        <w:rPr>
          <w:rFonts w:hint="cs"/>
          <w:rtl/>
        </w:rPr>
        <w:t xml:space="preserve">אפילו </w:t>
      </w:r>
      <w:r>
        <w:rPr>
          <w:rtl/>
        </w:rPr>
        <w:t>בשמאלנות.</w:t>
      </w:r>
      <w:r>
        <w:rPr>
          <w:rFonts w:hint="cs"/>
          <w:rtl/>
        </w:rPr>
        <w:t xml:space="preserve"> </w:t>
      </w:r>
      <w:r>
        <w:rPr>
          <w:rtl/>
        </w:rPr>
        <w:t>הצעירים התקרבו אליי באופן מאיים, סבבו סביבי, חסמו לי את נתיב התנועה</w:t>
      </w:r>
      <w:r>
        <w:rPr>
          <w:rFonts w:hint="cs"/>
          <w:rtl/>
        </w:rPr>
        <w:t>,</w:t>
      </w:r>
      <w:r>
        <w:rPr>
          <w:rtl/>
        </w:rPr>
        <w:t xml:space="preserve"> ובמשך כל הזמן צילמו אותי והפליאו בקללות. </w:t>
      </w:r>
    </w:p>
    <w:p w:rsidR="00F05D2D" w:rsidRDefault="00F05D2D" w:rsidP="00465CE7">
      <w:pPr>
        <w:rPr>
          <w:rtl/>
        </w:rPr>
      </w:pPr>
      <w:bookmarkStart w:id="8440" w:name="_ETM_Q18_306070"/>
      <w:bookmarkStart w:id="8441" w:name="_ETM_Q18_306165"/>
      <w:bookmarkEnd w:id="8440"/>
      <w:bookmarkEnd w:id="8441"/>
    </w:p>
    <w:p w:rsidR="00F05D2D" w:rsidRDefault="00F05D2D" w:rsidP="00465CE7">
      <w:pPr>
        <w:rPr>
          <w:rtl/>
        </w:rPr>
      </w:pPr>
      <w:r>
        <w:rPr>
          <w:rtl/>
        </w:rPr>
        <w:t xml:space="preserve">הייתי במצוקה. הרגשתי מאוימת. בצר לי ניגשתי לשני קציני משטרה שהיו </w:t>
      </w:r>
      <w:r>
        <w:rPr>
          <w:rFonts w:hint="cs"/>
          <w:rtl/>
        </w:rPr>
        <w:t>קרובים</w:t>
      </w:r>
      <w:r>
        <w:rPr>
          <w:rtl/>
        </w:rPr>
        <w:t>, הזדה</w:t>
      </w:r>
      <w:r>
        <w:rPr>
          <w:rFonts w:hint="cs"/>
          <w:rtl/>
        </w:rPr>
        <w:t>י</w:t>
      </w:r>
      <w:r>
        <w:rPr>
          <w:rtl/>
        </w:rPr>
        <w:t>תי בשמי ובהיותי חברת כנסת. אמרתי להם: אני מרגישה מאוימת</w:t>
      </w:r>
      <w:r>
        <w:rPr>
          <w:rFonts w:hint="cs"/>
          <w:rtl/>
        </w:rPr>
        <w:t>.</w:t>
      </w:r>
      <w:r>
        <w:rPr>
          <w:rtl/>
        </w:rPr>
        <w:t xml:space="preserve"> ביקשתי את עזרתם.</w:t>
      </w:r>
      <w:r>
        <w:rPr>
          <w:rFonts w:hint="cs"/>
          <w:rtl/>
        </w:rPr>
        <w:t xml:space="preserve"> </w:t>
      </w:r>
      <w:r>
        <w:rPr>
          <w:rtl/>
        </w:rPr>
        <w:t>השוטרים אמרו לי:</w:t>
      </w:r>
      <w:r>
        <w:rPr>
          <w:rFonts w:hint="cs"/>
          <w:rtl/>
        </w:rPr>
        <w:t xml:space="preserve"> </w:t>
      </w:r>
      <w:r>
        <w:rPr>
          <w:rtl/>
        </w:rPr>
        <w:t>הנושא ידוע. ביקשתי ש</w:t>
      </w:r>
      <w:r>
        <w:rPr>
          <w:rFonts w:hint="cs"/>
          <w:rtl/>
        </w:rPr>
        <w:t>י</w:t>
      </w:r>
      <w:r>
        <w:rPr>
          <w:rtl/>
        </w:rPr>
        <w:t>יגשו איתי לחבורת הפורעים, שצפתה בי</w:t>
      </w:r>
      <w:r>
        <w:rPr>
          <w:rFonts w:hint="cs"/>
          <w:rtl/>
        </w:rPr>
        <w:t xml:space="preserve"> לא מרחוק</w:t>
      </w:r>
      <w:bookmarkStart w:id="8442" w:name="_ETM_Q18_331790"/>
      <w:bookmarkStart w:id="8443" w:name="_ETM_Q18_331881"/>
      <w:bookmarkEnd w:id="8442"/>
      <w:bookmarkEnd w:id="8443"/>
      <w:r>
        <w:rPr>
          <w:rFonts w:hint="cs"/>
          <w:rtl/>
        </w:rPr>
        <w:t>.</w:t>
      </w:r>
      <w:bookmarkStart w:id="8444" w:name="_ETM_Q18_335451"/>
      <w:bookmarkEnd w:id="8444"/>
      <w:r>
        <w:rPr>
          <w:rFonts w:hint="cs"/>
          <w:rtl/>
        </w:rPr>
        <w:t xml:space="preserve"> </w:t>
      </w:r>
      <w:r>
        <w:rPr>
          <w:rtl/>
        </w:rPr>
        <w:t>ואז, לתדהמתי</w:t>
      </w:r>
      <w:r>
        <w:rPr>
          <w:rFonts w:hint="cs"/>
          <w:rtl/>
        </w:rPr>
        <w:t>,</w:t>
      </w:r>
      <w:r>
        <w:rPr>
          <w:rtl/>
        </w:rPr>
        <w:t xml:space="preserve"> הקצין הסתכל לעברם, </w:t>
      </w:r>
      <w:proofErr w:type="spellStart"/>
      <w:r>
        <w:rPr>
          <w:rtl/>
        </w:rPr>
        <w:t>ומייד</w:t>
      </w:r>
      <w:proofErr w:type="spellEnd"/>
      <w:r>
        <w:rPr>
          <w:rtl/>
        </w:rPr>
        <w:t xml:space="preserve"> הנחה את השוטרים לבוא איתו</w:t>
      </w:r>
      <w:r>
        <w:rPr>
          <w:rFonts w:hint="cs"/>
          <w:rtl/>
        </w:rPr>
        <w:t>,</w:t>
      </w:r>
      <w:r>
        <w:rPr>
          <w:rtl/>
        </w:rPr>
        <w:t xml:space="preserve"> אבל לא לכיוו</w:t>
      </w:r>
      <w:r>
        <w:rPr>
          <w:rFonts w:hint="cs"/>
          <w:rtl/>
        </w:rPr>
        <w:t xml:space="preserve">ן שלי, לא לכיוון הפורעים, </w:t>
      </w:r>
      <w:r>
        <w:rPr>
          <w:rtl/>
        </w:rPr>
        <w:t>אלא לצד השני</w:t>
      </w:r>
      <w:r>
        <w:rPr>
          <w:rFonts w:hint="cs"/>
          <w:rtl/>
        </w:rPr>
        <w:t>.</w:t>
      </w:r>
      <w:r>
        <w:rPr>
          <w:rtl/>
        </w:rPr>
        <w:t xml:space="preserve"> השוטרים התרחקו במהירות, ואני קוראת ל</w:t>
      </w:r>
      <w:r>
        <w:rPr>
          <w:rFonts w:hint="cs"/>
          <w:rtl/>
        </w:rPr>
        <w:t>עברם:</w:t>
      </w:r>
      <w:r>
        <w:rPr>
          <w:rtl/>
        </w:rPr>
        <w:t xml:space="preserve"> למה אתם עוזבים?</w:t>
      </w:r>
      <w:r>
        <w:rPr>
          <w:rFonts w:hint="cs"/>
          <w:rtl/>
        </w:rPr>
        <w:t xml:space="preserve"> </w:t>
      </w:r>
      <w:r>
        <w:rPr>
          <w:rtl/>
        </w:rPr>
        <w:t>הם פשוט נטשו אותי במקום ללא הגנה מול הפורעים הבריונים.</w:t>
      </w:r>
    </w:p>
    <w:p w:rsidR="00F05D2D" w:rsidRDefault="00F05D2D" w:rsidP="00465CE7">
      <w:pPr>
        <w:rPr>
          <w:rtl/>
        </w:rPr>
      </w:pPr>
      <w:bookmarkStart w:id="8445" w:name="_ETM_Q18_354283"/>
      <w:bookmarkEnd w:id="8445"/>
    </w:p>
    <w:p w:rsidR="00F05D2D" w:rsidRDefault="00F05D2D" w:rsidP="00465CE7">
      <w:pPr>
        <w:rPr>
          <w:rtl/>
        </w:rPr>
      </w:pPr>
      <w:bookmarkStart w:id="8446" w:name="_ETM_Q18_354340"/>
      <w:bookmarkEnd w:id="8446"/>
      <w:r>
        <w:rPr>
          <w:rtl/>
        </w:rPr>
        <w:t>הצעירים</w:t>
      </w:r>
      <w:r>
        <w:rPr>
          <w:rFonts w:hint="cs"/>
          <w:rtl/>
        </w:rPr>
        <w:t>,</w:t>
      </w:r>
      <w:r>
        <w:rPr>
          <w:rtl/>
        </w:rPr>
        <w:t xml:space="preserve"> ש</w:t>
      </w:r>
      <w:r>
        <w:rPr>
          <w:rFonts w:hint="cs"/>
          <w:rtl/>
        </w:rPr>
        <w:t>חשו ב</w:t>
      </w:r>
      <w:r>
        <w:rPr>
          <w:rtl/>
        </w:rPr>
        <w:t>רוח גבית מהשוטרים שהפקירו אותי לבד</w:t>
      </w:r>
      <w:r>
        <w:rPr>
          <w:rFonts w:hint="cs"/>
          <w:rtl/>
        </w:rPr>
        <w:t>י</w:t>
      </w:r>
      <w:r>
        <w:rPr>
          <w:rtl/>
        </w:rPr>
        <w:t>, הפכו עוד יותר משולהבים</w:t>
      </w:r>
      <w:r>
        <w:rPr>
          <w:rFonts w:hint="cs"/>
          <w:rtl/>
        </w:rPr>
        <w:t>.</w:t>
      </w:r>
      <w:r>
        <w:rPr>
          <w:rtl/>
        </w:rPr>
        <w:t xml:space="preserve"> המשיכו לחוג סביבי, לקלל, לחסום את נתיב ההליכה שלי עוד </w:t>
      </w:r>
      <w:r>
        <w:rPr>
          <w:rFonts w:hint="cs"/>
          <w:rtl/>
        </w:rPr>
        <w:t xml:space="preserve">כ-200 </w:t>
      </w:r>
      <w:r>
        <w:rPr>
          <w:rtl/>
        </w:rPr>
        <w:t>מטר.</w:t>
      </w:r>
      <w:r>
        <w:rPr>
          <w:rFonts w:hint="cs"/>
          <w:rtl/>
        </w:rPr>
        <w:t xml:space="preserve"> </w:t>
      </w:r>
      <w:r>
        <w:rPr>
          <w:rtl/>
        </w:rPr>
        <w:t>במשך כל האירוע שתקתי, למרות שחשתי מאוימת, למרות שהופקרתי ע</w:t>
      </w:r>
      <w:r>
        <w:rPr>
          <w:rFonts w:hint="cs"/>
          <w:rtl/>
        </w:rPr>
        <w:t>ל</w:t>
      </w:r>
      <w:bookmarkStart w:id="8447" w:name="_ETM_Q18_377854"/>
      <w:bookmarkEnd w:id="8447"/>
      <w:r>
        <w:rPr>
          <w:rFonts w:hint="cs"/>
          <w:rtl/>
        </w:rPr>
        <w:t xml:space="preserve"> ידי</w:t>
      </w:r>
      <w:r>
        <w:rPr>
          <w:rtl/>
        </w:rPr>
        <w:t xml:space="preserve"> השוטרים.</w:t>
      </w:r>
      <w:r>
        <w:rPr>
          <w:rFonts w:hint="cs"/>
          <w:rtl/>
        </w:rPr>
        <w:t xml:space="preserve"> הייתי בעיקר עצובה על התנהגות השוטרים, ובאמת הייתי מצפה</w:t>
      </w:r>
      <w:r>
        <w:rPr>
          <w:rtl/>
        </w:rPr>
        <w:t xml:space="preserve"> משוטרים שמזהים מצוקה של כל אזרח שחש מאוים לדאוג לשלומו ולא להפקירו להמון משולהב, להגן על כל אזרח באשר הוא מפני איומים, תקיפה וסכנה</w:t>
      </w:r>
      <w:r>
        <w:rPr>
          <w:rFonts w:hint="cs"/>
          <w:rtl/>
        </w:rPr>
        <w:t>,</w:t>
      </w:r>
      <w:r>
        <w:rPr>
          <w:rtl/>
        </w:rPr>
        <w:t xml:space="preserve"> קל וחומר כלפי נבחרת ציבור. </w:t>
      </w:r>
    </w:p>
    <w:p w:rsidR="00F05D2D" w:rsidRDefault="00F05D2D" w:rsidP="00465CE7">
      <w:pPr>
        <w:rPr>
          <w:rtl/>
        </w:rPr>
      </w:pPr>
    </w:p>
    <w:p w:rsidR="00F05D2D" w:rsidRDefault="00F05D2D" w:rsidP="00465CE7">
      <w:pPr>
        <w:pStyle w:val="af5"/>
        <w:keepNext/>
        <w:rPr>
          <w:rtl/>
        </w:rPr>
      </w:pPr>
      <w:bookmarkStart w:id="8448" w:name="ET_interruption_6345_9"/>
      <w:r w:rsidRPr="00D46F97">
        <w:rPr>
          <w:rStyle w:val="TagStyle"/>
          <w:rtl/>
        </w:rPr>
        <w:t xml:space="preserve"> &lt;&lt; קריאה &gt;&gt; </w:t>
      </w:r>
      <w:r>
        <w:rPr>
          <w:rtl/>
        </w:rPr>
        <w:t>טלי גוטליב (הליכוד):</w:t>
      </w:r>
      <w:r w:rsidRPr="00D46F97">
        <w:rPr>
          <w:rStyle w:val="TagStyle"/>
          <w:rtl/>
        </w:rPr>
        <w:t xml:space="preserve"> &lt;&lt; קריאה &gt;&gt;</w:t>
      </w:r>
      <w:r>
        <w:rPr>
          <w:rtl/>
        </w:rPr>
        <w:t xml:space="preserve">   </w:t>
      </w:r>
      <w:bookmarkEnd w:id="8448"/>
    </w:p>
    <w:p w:rsidR="00F05D2D" w:rsidRDefault="00F05D2D" w:rsidP="00C919F6">
      <w:pPr>
        <w:rPr>
          <w:rtl/>
        </w:rPr>
      </w:pPr>
    </w:p>
    <w:p w:rsidR="00F05D2D" w:rsidRDefault="00F05D2D" w:rsidP="00465CE7">
      <w:pPr>
        <w:rPr>
          <w:rtl/>
        </w:rPr>
      </w:pPr>
      <w:r>
        <w:rPr>
          <w:rFonts w:hint="cs"/>
          <w:rtl/>
        </w:rPr>
        <w:t>אנחנו שומעים את זה כבר שנתיים.</w:t>
      </w:r>
    </w:p>
    <w:p w:rsidR="00F05D2D" w:rsidRDefault="00F05D2D" w:rsidP="00465CE7">
      <w:pPr>
        <w:rPr>
          <w:rtl/>
        </w:rPr>
      </w:pPr>
    </w:p>
    <w:p w:rsidR="00F05D2D" w:rsidRDefault="00F05D2D" w:rsidP="00465CE7">
      <w:pPr>
        <w:pStyle w:val="-"/>
        <w:keepNext/>
        <w:rPr>
          <w:rtl/>
        </w:rPr>
      </w:pPr>
      <w:bookmarkStart w:id="8449" w:name="ET_speakercontinue_6359_10"/>
      <w:r w:rsidRPr="00D46F97">
        <w:rPr>
          <w:rStyle w:val="TagStyle"/>
          <w:rtl/>
        </w:rPr>
        <w:t xml:space="preserve"> &lt;&lt; דובר_המשך &gt;&gt; </w:t>
      </w:r>
      <w:r>
        <w:rPr>
          <w:rtl/>
        </w:rPr>
        <w:t>מטי צרפתי הרכבי (יש עתיד):</w:t>
      </w:r>
      <w:r w:rsidRPr="00D46F97">
        <w:rPr>
          <w:rStyle w:val="TagStyle"/>
          <w:rtl/>
        </w:rPr>
        <w:t xml:space="preserve"> &lt;&lt; דובר_המשך &gt;&gt;</w:t>
      </w:r>
      <w:r>
        <w:rPr>
          <w:rtl/>
        </w:rPr>
        <w:t xml:space="preserve">   </w:t>
      </w:r>
      <w:bookmarkEnd w:id="8449"/>
    </w:p>
    <w:p w:rsidR="00F05D2D" w:rsidRDefault="00F05D2D" w:rsidP="00C919F6">
      <w:pPr>
        <w:rPr>
          <w:rtl/>
        </w:rPr>
      </w:pPr>
    </w:p>
    <w:p w:rsidR="00F05D2D" w:rsidRDefault="00F05D2D" w:rsidP="00465CE7">
      <w:pPr>
        <w:rPr>
          <w:rtl/>
        </w:rPr>
      </w:pPr>
      <w:r>
        <w:rPr>
          <w:rtl/>
        </w:rPr>
        <w:t>אף אדם בישראל</w:t>
      </w:r>
      <w:r>
        <w:rPr>
          <w:rFonts w:hint="cs"/>
          <w:rtl/>
        </w:rPr>
        <w:t>, מהאופוזיציה והקואליציה,</w:t>
      </w:r>
      <w:r>
        <w:rPr>
          <w:rtl/>
        </w:rPr>
        <w:t xml:space="preserve"> לא צריך להיות מופקר לאלימות מילולית ולתקיפה ברחובות. </w:t>
      </w:r>
    </w:p>
    <w:p w:rsidR="00F05D2D" w:rsidRDefault="00F05D2D" w:rsidP="00465CE7">
      <w:pPr>
        <w:rPr>
          <w:rtl/>
        </w:rPr>
      </w:pPr>
    </w:p>
    <w:p w:rsidR="00F05D2D" w:rsidRDefault="00F05D2D" w:rsidP="00465CE7">
      <w:pPr>
        <w:pStyle w:val="af5"/>
        <w:keepNext/>
        <w:rPr>
          <w:rtl/>
        </w:rPr>
      </w:pPr>
      <w:bookmarkStart w:id="8450" w:name="ET_interruption_6345_12"/>
      <w:r w:rsidRPr="00D46F97">
        <w:rPr>
          <w:rStyle w:val="TagStyle"/>
          <w:rtl/>
        </w:rPr>
        <w:t xml:space="preserve"> &lt;&lt; קריאה &gt;&gt; </w:t>
      </w:r>
      <w:r>
        <w:rPr>
          <w:rtl/>
        </w:rPr>
        <w:t>טלי גוטליב (הליכוד):</w:t>
      </w:r>
      <w:r w:rsidRPr="00D46F97">
        <w:rPr>
          <w:rStyle w:val="TagStyle"/>
          <w:rtl/>
        </w:rPr>
        <w:t xml:space="preserve"> &lt;&lt; קריאה &gt;&gt;</w:t>
      </w:r>
      <w:r>
        <w:rPr>
          <w:rtl/>
        </w:rPr>
        <w:t xml:space="preserve">   </w:t>
      </w:r>
      <w:bookmarkEnd w:id="8450"/>
    </w:p>
    <w:p w:rsidR="00F05D2D" w:rsidRDefault="00F05D2D" w:rsidP="00C919F6">
      <w:pPr>
        <w:rPr>
          <w:rtl/>
        </w:rPr>
      </w:pPr>
    </w:p>
    <w:p w:rsidR="00F05D2D" w:rsidRDefault="00C919F6" w:rsidP="00465CE7">
      <w:pPr>
        <w:rPr>
          <w:rtl/>
        </w:rPr>
      </w:pPr>
      <w:r>
        <w:rPr>
          <w:rFonts w:hint="cs"/>
          <w:rtl/>
        </w:rPr>
        <w:t>– – –</w:t>
      </w:r>
    </w:p>
    <w:p w:rsidR="00F05D2D" w:rsidRPr="00D46F97" w:rsidRDefault="00F05D2D" w:rsidP="00465CE7">
      <w:pPr>
        <w:rPr>
          <w:rtl/>
        </w:rPr>
      </w:pPr>
    </w:p>
    <w:p w:rsidR="00F05D2D" w:rsidRDefault="00F05D2D" w:rsidP="00465CE7">
      <w:pPr>
        <w:pStyle w:val="-"/>
        <w:keepNext/>
        <w:rPr>
          <w:rtl/>
        </w:rPr>
      </w:pPr>
      <w:bookmarkStart w:id="8451" w:name="ET_speakercontinue_6359_11"/>
      <w:r w:rsidRPr="00D46F97">
        <w:rPr>
          <w:rStyle w:val="TagStyle"/>
          <w:rtl/>
        </w:rPr>
        <w:t xml:space="preserve"> &lt;&lt; דובר_המשך &gt;&gt; </w:t>
      </w:r>
      <w:r>
        <w:rPr>
          <w:rtl/>
        </w:rPr>
        <w:t>מטי צרפתי הרכבי (יש עתיד):</w:t>
      </w:r>
      <w:r w:rsidRPr="00D46F97">
        <w:rPr>
          <w:rStyle w:val="TagStyle"/>
          <w:rtl/>
        </w:rPr>
        <w:t xml:space="preserve"> &lt;&lt; דובר_המשך &gt;&gt;</w:t>
      </w:r>
      <w:r>
        <w:rPr>
          <w:rtl/>
        </w:rPr>
        <w:t xml:space="preserve">   </w:t>
      </w:r>
      <w:bookmarkEnd w:id="8451"/>
    </w:p>
    <w:p w:rsidR="00F05D2D" w:rsidRDefault="00F05D2D" w:rsidP="00C919F6">
      <w:pPr>
        <w:rPr>
          <w:rtl/>
        </w:rPr>
      </w:pPr>
    </w:p>
    <w:p w:rsidR="00F05D2D" w:rsidRDefault="00F05D2D" w:rsidP="00465CE7">
      <w:pPr>
        <w:rPr>
          <w:rtl/>
        </w:rPr>
      </w:pPr>
      <w:r>
        <w:rPr>
          <w:rFonts w:hint="cs"/>
          <w:rtl/>
        </w:rPr>
        <w:t>טלי, אני</w:t>
      </w:r>
      <w:bookmarkStart w:id="8452" w:name="_ETM_Q18_412496"/>
      <w:bookmarkEnd w:id="8452"/>
      <w:r>
        <w:rPr>
          <w:rFonts w:hint="cs"/>
          <w:rtl/>
        </w:rPr>
        <w:t xml:space="preserve"> מלינה על התנהגות השוטרים. </w:t>
      </w:r>
    </w:p>
    <w:p w:rsidR="00F05D2D" w:rsidRDefault="00F05D2D" w:rsidP="00465CE7">
      <w:pPr>
        <w:rPr>
          <w:rtl/>
        </w:rPr>
      </w:pPr>
    </w:p>
    <w:p w:rsidR="00F05D2D" w:rsidRDefault="00F05D2D" w:rsidP="00465CE7">
      <w:pPr>
        <w:rPr>
          <w:rtl/>
        </w:rPr>
      </w:pPr>
      <w:bookmarkStart w:id="8453" w:name="_ETM_Q18_414910"/>
      <w:bookmarkStart w:id="8454" w:name="_ETM_Q18_415012"/>
      <w:bookmarkEnd w:id="8453"/>
      <w:bookmarkEnd w:id="8454"/>
      <w:r>
        <w:rPr>
          <w:rtl/>
        </w:rPr>
        <w:t>בדיעבד למדתי כי מנהיג החבורה מוכר מאוד למשטרה</w:t>
      </w:r>
      <w:r>
        <w:rPr>
          <w:rFonts w:hint="cs"/>
          <w:rtl/>
        </w:rPr>
        <w:t>,</w:t>
      </w:r>
      <w:r>
        <w:rPr>
          <w:rtl/>
        </w:rPr>
        <w:t xml:space="preserve"> וחביב במיוחד על השר </w:t>
      </w:r>
      <w:r>
        <w:rPr>
          <w:rFonts w:hint="cs"/>
          <w:rtl/>
        </w:rPr>
        <w:t xml:space="preserve">לביטחון לאומי, השר </w:t>
      </w:r>
      <w:r>
        <w:rPr>
          <w:rtl/>
        </w:rPr>
        <w:t xml:space="preserve">בן גביר. הצעיר </w:t>
      </w:r>
      <w:r>
        <w:rPr>
          <w:rFonts w:hint="cs"/>
          <w:rtl/>
        </w:rPr>
        <w:t>ידוע כצייד</w:t>
      </w:r>
      <w:r>
        <w:rPr>
          <w:rtl/>
        </w:rPr>
        <w:t xml:space="preserve"> נבחרי ציבור</w:t>
      </w:r>
      <w:r>
        <w:rPr>
          <w:rFonts w:hint="cs"/>
          <w:rtl/>
        </w:rPr>
        <w:t>. רבים מחבריי כבר חוו אותו</w:t>
      </w:r>
      <w:r>
        <w:rPr>
          <w:rtl/>
        </w:rPr>
        <w:t xml:space="preserve">, וכנראה המשטרה בוחרת שלא לאכוף את </w:t>
      </w:r>
      <w:r>
        <w:rPr>
          <w:rFonts w:hint="cs"/>
          <w:rtl/>
        </w:rPr>
        <w:t>ה</w:t>
      </w:r>
      <w:r>
        <w:rPr>
          <w:rtl/>
        </w:rPr>
        <w:t>התנהגות</w:t>
      </w:r>
      <w:r>
        <w:rPr>
          <w:rFonts w:hint="cs"/>
          <w:rtl/>
        </w:rPr>
        <w:t>,</w:t>
      </w:r>
      <w:r>
        <w:rPr>
          <w:rtl/>
        </w:rPr>
        <w:t xml:space="preserve"> כי הרי כדאי להתעלם ממי שהגביר חפץ ביקרו.</w:t>
      </w:r>
    </w:p>
    <w:p w:rsidR="00F05D2D" w:rsidRDefault="00F05D2D" w:rsidP="00465CE7">
      <w:pPr>
        <w:rPr>
          <w:rtl/>
        </w:rPr>
      </w:pPr>
    </w:p>
    <w:p w:rsidR="00F05D2D" w:rsidRDefault="00F05D2D" w:rsidP="00465CE7">
      <w:pPr>
        <w:rPr>
          <w:rtl/>
        </w:rPr>
      </w:pPr>
      <w:r>
        <w:rPr>
          <w:rtl/>
        </w:rPr>
        <w:t xml:space="preserve">מה שחוויתי במוצאי שבת הוא חציית קו אדום של משטרת ישראל. כאשר </w:t>
      </w:r>
      <w:r>
        <w:rPr>
          <w:rFonts w:hint="cs"/>
          <w:rtl/>
        </w:rPr>
        <w:t xml:space="preserve">יש לנו </w:t>
      </w:r>
      <w:r>
        <w:rPr>
          <w:rtl/>
        </w:rPr>
        <w:t>שר לב</w:t>
      </w:r>
      <w:r>
        <w:rPr>
          <w:rFonts w:hint="cs"/>
          <w:rtl/>
        </w:rPr>
        <w:t>י</w:t>
      </w:r>
      <w:r>
        <w:rPr>
          <w:rtl/>
        </w:rPr>
        <w:t xml:space="preserve">טחון לאומי </w:t>
      </w:r>
      <w:r>
        <w:rPr>
          <w:rFonts w:hint="cs"/>
          <w:rtl/>
        </w:rPr>
        <w:t>ש</w:t>
      </w:r>
      <w:r>
        <w:rPr>
          <w:rtl/>
        </w:rPr>
        <w:t>מפרק את המשטרה מערכיה, לא פלא שלא רק באירופה, גם ברחובות תל אביב ישראלים אינם מוגנים.</w:t>
      </w:r>
    </w:p>
    <w:p w:rsidR="00F05D2D" w:rsidRDefault="00F05D2D" w:rsidP="00465CE7">
      <w:pPr>
        <w:rPr>
          <w:rtl/>
        </w:rPr>
      </w:pPr>
    </w:p>
    <w:p w:rsidR="00F05D2D" w:rsidRDefault="00F05D2D" w:rsidP="00465CE7">
      <w:pPr>
        <w:pStyle w:val="af6"/>
        <w:keepNext/>
        <w:rPr>
          <w:rtl/>
        </w:rPr>
      </w:pPr>
      <w:r w:rsidRPr="00020930">
        <w:rPr>
          <w:rStyle w:val="TagStyle"/>
          <w:rtl/>
        </w:rPr>
        <w:t xml:space="preserve"> &lt;&lt; יור &gt;&gt; </w:t>
      </w:r>
      <w:r>
        <w:rPr>
          <w:rtl/>
        </w:rPr>
        <w:t>היו"ר אורית פרקש הכהן:</w:t>
      </w:r>
      <w:r w:rsidRPr="0002093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תודה רבה, חברת הכנסת. הדוברת הבאה </w:t>
      </w:r>
      <w:r>
        <w:rPr>
          <w:rFonts w:hint="eastAsia"/>
        </w:rPr>
        <w:t>–</w:t>
      </w:r>
      <w:r>
        <w:rPr>
          <w:rFonts w:hint="cs"/>
          <w:rtl/>
        </w:rPr>
        <w:t xml:space="preserve"> חברת הכנסת שרון ניר. לרשותך שלוש דקות, בבקשה.</w:t>
      </w:r>
    </w:p>
    <w:p w:rsidR="00F05D2D" w:rsidRDefault="00F05D2D" w:rsidP="00465CE7">
      <w:pPr>
        <w:rPr>
          <w:rtl/>
        </w:rPr>
      </w:pPr>
    </w:p>
    <w:p w:rsidR="00F05D2D" w:rsidRDefault="00F05D2D" w:rsidP="00465CE7">
      <w:pPr>
        <w:pStyle w:val="a4"/>
        <w:keepNext/>
        <w:rPr>
          <w:rtl/>
        </w:rPr>
      </w:pPr>
      <w:bookmarkStart w:id="8455" w:name="ET_speaker_6367_14"/>
      <w:r w:rsidRPr="00020930">
        <w:rPr>
          <w:rStyle w:val="TagStyle"/>
          <w:rtl/>
        </w:rPr>
        <w:t xml:space="preserve"> &lt;&lt; דובר &gt;&gt; </w:t>
      </w:r>
      <w:bookmarkStart w:id="8456" w:name="_Toc182304500"/>
      <w:bookmarkStart w:id="8457" w:name="_Toc182318152"/>
      <w:bookmarkStart w:id="8458" w:name="_Toc182318513"/>
      <w:bookmarkStart w:id="8459" w:name="_Toc182328935"/>
      <w:r>
        <w:rPr>
          <w:rtl/>
        </w:rPr>
        <w:t>שרון ניר (ישראל ביתנו):</w:t>
      </w:r>
      <w:bookmarkEnd w:id="8456"/>
      <w:bookmarkEnd w:id="8457"/>
      <w:bookmarkEnd w:id="8458"/>
      <w:bookmarkEnd w:id="8459"/>
      <w:r w:rsidRPr="00020930">
        <w:rPr>
          <w:rStyle w:val="TagStyle"/>
          <w:rtl/>
        </w:rPr>
        <w:t xml:space="preserve"> &lt;&lt; דובר &gt;&gt;</w:t>
      </w:r>
      <w:r>
        <w:rPr>
          <w:rtl/>
        </w:rPr>
        <w:t xml:space="preserve">   </w:t>
      </w:r>
      <w:bookmarkEnd w:id="8455"/>
    </w:p>
    <w:p w:rsidR="00F05D2D" w:rsidRDefault="00F05D2D" w:rsidP="00C919F6">
      <w:pPr>
        <w:rPr>
          <w:rtl/>
        </w:rPr>
      </w:pPr>
    </w:p>
    <w:p w:rsidR="00F05D2D" w:rsidRDefault="00F05D2D" w:rsidP="00465CE7">
      <w:pPr>
        <w:rPr>
          <w:rtl/>
        </w:rPr>
      </w:pPr>
      <w:r>
        <w:rPr>
          <w:rFonts w:hint="cs"/>
          <w:rtl/>
        </w:rPr>
        <w:t xml:space="preserve">גברתי היושבת בראש, חבריי חברי הכנסת, בואו נדבר על אסטרטגיית הפעולה של הממשלה ושל העומד בראשה. אסטרטגיית הפעולה מתבססת על עוצמת הזיכרון לטווח קצר ועל ניסיון בלתי פוסק </w:t>
      </w:r>
      <w:bookmarkStart w:id="8460" w:name="_ETM_Q18_501196"/>
      <w:bookmarkEnd w:id="8460"/>
      <w:r>
        <w:rPr>
          <w:rFonts w:hint="cs"/>
          <w:rtl/>
        </w:rPr>
        <w:t xml:space="preserve">לשכתב את ההיסטוריה. מנסים לנרמל את המצב הלא-נורמלי, שכבר 402 </w:t>
      </w:r>
      <w:bookmarkStart w:id="8461" w:name="_ETM_Q18_507647"/>
      <w:bookmarkEnd w:id="8461"/>
      <w:r>
        <w:rPr>
          <w:rFonts w:hint="cs"/>
          <w:rtl/>
        </w:rPr>
        <w:t>ימים יש 101 חטופים בעזה. את החורבן הגדול ביותר בהיסטוריה של מדינת ישראל, 7 באוקטובר, כבר מנסים לטשטש ולקרוא לו "מלחמת התקומה".</w:t>
      </w:r>
    </w:p>
    <w:p w:rsidR="00F05D2D" w:rsidRDefault="00F05D2D" w:rsidP="00465CE7">
      <w:pPr>
        <w:rPr>
          <w:rtl/>
        </w:rPr>
      </w:pPr>
    </w:p>
    <w:p w:rsidR="00F05D2D" w:rsidRDefault="00F05D2D" w:rsidP="00465CE7">
      <w:pPr>
        <w:rPr>
          <w:rtl/>
        </w:rPr>
      </w:pPr>
      <w:r>
        <w:rPr>
          <w:rFonts w:hint="cs"/>
          <w:rtl/>
        </w:rPr>
        <w:t>היום הגדיל לעשות שר הביטחון, והוא הודיע שניצחנו את חיזבאללה. רק חבל שלא הודיעו לו מה</w:t>
      </w:r>
      <w:bookmarkStart w:id="8462" w:name="_ETM_Q18_533340"/>
      <w:bookmarkEnd w:id="8462"/>
      <w:r>
        <w:rPr>
          <w:rFonts w:hint="cs"/>
          <w:rtl/>
        </w:rPr>
        <w:t xml:space="preserve"> קרה בקריות בזמן שהוא הודיע את זה. קריית אתא </w:t>
      </w:r>
      <w:r>
        <w:rPr>
          <w:rtl/>
        </w:rPr>
        <w:t>–</w:t>
      </w:r>
      <w:r>
        <w:rPr>
          <w:rFonts w:hint="cs"/>
          <w:rtl/>
        </w:rPr>
        <w:t xml:space="preserve"> חמישה פצועים, 100 שיגורים, וטווח הירי רק הולך וגדל. את הפרשיות החמורות בלשכת ראש הממשלה </w:t>
      </w:r>
      <w:r>
        <w:rPr>
          <w:rFonts w:hint="eastAsia"/>
          <w:rtl/>
        </w:rPr>
        <w:t>–</w:t>
      </w:r>
      <w:r>
        <w:rPr>
          <w:rFonts w:hint="cs"/>
          <w:rtl/>
        </w:rPr>
        <w:t xml:space="preserve"> ועדיין לא שמענו את קצה הקרחון, כי יש צו איסור פרסום </w:t>
      </w:r>
      <w:r>
        <w:rPr>
          <w:rFonts w:hint="eastAsia"/>
          <w:rtl/>
        </w:rPr>
        <w:t>–</w:t>
      </w:r>
      <w:r>
        <w:rPr>
          <w:rFonts w:hint="cs"/>
          <w:rtl/>
        </w:rPr>
        <w:t xml:space="preserve"> ראש </w:t>
      </w:r>
      <w:bookmarkStart w:id="8463" w:name="_ETM_Q18_557803"/>
      <w:bookmarkEnd w:id="8463"/>
      <w:r>
        <w:rPr>
          <w:rFonts w:hint="cs"/>
          <w:rtl/>
        </w:rPr>
        <w:t>הממשלה כבר מכנה "ציד מכשפות", ואת ועדת החקירה הממלכתית שהממשלה ממאנת למנות כבר הורידו מהפרק.</w:t>
      </w:r>
    </w:p>
    <w:p w:rsidR="00F05D2D" w:rsidRDefault="00F05D2D" w:rsidP="00465CE7">
      <w:pPr>
        <w:rPr>
          <w:rtl/>
        </w:rPr>
      </w:pPr>
    </w:p>
    <w:p w:rsidR="00F05D2D" w:rsidRDefault="00F05D2D" w:rsidP="00194BCD">
      <w:pPr>
        <w:rPr>
          <w:rtl/>
        </w:rPr>
      </w:pPr>
      <w:r>
        <w:rPr>
          <w:rFonts w:hint="cs"/>
          <w:rtl/>
        </w:rPr>
        <w:t xml:space="preserve">אז בואו נזכיר לציבור, כי לנו יש זיכרון לטווח ארוך. את ההצבעה של ראש הממשלה בעד ההתנתקות לפני עשור </w:t>
      </w:r>
      <w:bookmarkStart w:id="8464" w:name="_ETM_Q18_574793"/>
      <w:bookmarkEnd w:id="8464"/>
      <w:r>
        <w:rPr>
          <w:rFonts w:hint="cs"/>
          <w:rtl/>
        </w:rPr>
        <w:t xml:space="preserve">וחצי ממש אי-אפשר לטשטש, וכן גם את העשור וחצי האחרונים, שבהם ראש הממשלה קרא לחמאס "נכס" ומימן </w:t>
      </w:r>
      <w:r w:rsidR="00194BCD">
        <w:rPr>
          <w:rFonts w:hint="cs"/>
          <w:rtl/>
        </w:rPr>
        <w:t>ב</w:t>
      </w:r>
      <w:r>
        <w:rPr>
          <w:rFonts w:hint="cs"/>
          <w:rtl/>
        </w:rPr>
        <w:t xml:space="preserve">מיליוני דולרים כדי שהם יוכלו לטבוח, לרצוח ולאנוס את תושבי העוטף. </w:t>
      </w:r>
    </w:p>
    <w:p w:rsidR="00F05D2D" w:rsidRDefault="00F05D2D" w:rsidP="00465CE7">
      <w:pPr>
        <w:rPr>
          <w:rtl/>
        </w:rPr>
      </w:pPr>
    </w:p>
    <w:p w:rsidR="00F05D2D" w:rsidRDefault="00F05D2D" w:rsidP="00C919F6">
      <w:pPr>
        <w:rPr>
          <w:rtl/>
        </w:rPr>
      </w:pPr>
      <w:r>
        <w:rPr>
          <w:rFonts w:hint="cs"/>
          <w:rtl/>
        </w:rPr>
        <w:t>אבל מה מנסים לעשות כעת עם אסטרטגיית השכחה? מנסים לחוקק חוק השתמטות בכל הכוח; בונים על הזיכרון לטווח קצר של אותם אנשי מילואים שעושים כבר 400 ימים ומעלה.</w:t>
      </w:r>
      <w:r w:rsidR="00C919F6">
        <w:rPr>
          <w:rFonts w:hint="cs"/>
          <w:rtl/>
        </w:rPr>
        <w:t xml:space="preserve"> </w:t>
      </w:r>
      <w:r>
        <w:rPr>
          <w:rFonts w:hint="cs"/>
          <w:rtl/>
        </w:rPr>
        <w:t xml:space="preserve">משחררים אותם עכשיו כדי שאפשר יהיה </w:t>
      </w:r>
      <w:bookmarkStart w:id="8465" w:name="_ETM_Q18_612821"/>
      <w:bookmarkEnd w:id="8465"/>
      <w:r>
        <w:rPr>
          <w:rFonts w:hint="cs"/>
          <w:rtl/>
        </w:rPr>
        <w:t xml:space="preserve">לחוקק את חוק ההשתמטות, ולמרות שיש פערי כוח אדם אדירים בצה"ל </w:t>
      </w:r>
      <w:r>
        <w:rPr>
          <w:rtl/>
        </w:rPr>
        <w:t>–</w:t>
      </w:r>
      <w:r>
        <w:rPr>
          <w:rFonts w:hint="cs"/>
          <w:rtl/>
        </w:rPr>
        <w:t xml:space="preserve"> חסרים כבר עשרות אלפי חיילים בצה"ל, 800 חללים, 13,000 פצועים, חייבים למלא את השורות </w:t>
      </w:r>
      <w:r>
        <w:rPr>
          <w:rFonts w:hint="eastAsia"/>
          <w:rtl/>
        </w:rPr>
        <w:t>–</w:t>
      </w:r>
      <w:r>
        <w:rPr>
          <w:rFonts w:hint="cs"/>
          <w:rtl/>
        </w:rPr>
        <w:t xml:space="preserve"> אז כדי לחוקק את חוק ההשתמטות משחררים כעת את אנשי המילואים, וכך יוכלו לטפל בצורכי הקואליציה</w:t>
      </w:r>
      <w:bookmarkStart w:id="8466" w:name="_ETM_Q18_636211"/>
      <w:bookmarkStart w:id="8467" w:name="_ETM_Q18_636316"/>
      <w:bookmarkEnd w:id="8466"/>
      <w:bookmarkEnd w:id="8467"/>
      <w:r>
        <w:rPr>
          <w:rFonts w:hint="cs"/>
          <w:rtl/>
        </w:rPr>
        <w:t>, כמו הרחבת סמכויות לבתי דין רבניים, כמו חוק הרבנים והג'ובים, והכי חשוב: חוק ההשתמטות.</w:t>
      </w:r>
    </w:p>
    <w:p w:rsidR="00F05D2D" w:rsidRDefault="00F05D2D" w:rsidP="00465CE7">
      <w:pPr>
        <w:rPr>
          <w:rtl/>
        </w:rPr>
      </w:pPr>
    </w:p>
    <w:p w:rsidR="00F05D2D" w:rsidRDefault="00F05D2D" w:rsidP="00194BCD">
      <w:pPr>
        <w:rPr>
          <w:rtl/>
        </w:rPr>
      </w:pPr>
      <w:r>
        <w:rPr>
          <w:rFonts w:hint="cs"/>
          <w:rtl/>
        </w:rPr>
        <w:t>אז אני רוצה להזכיר לכם את תוכנית הסאטירה של ארץ נהדרת, שכשראיתי אותה התכווצתי במקום: "ישכח ישראל". ואחרי זה הבנתי כמה עומק יש בעניין הזה. איך עובדים על הזיכרון לטווח קצר של כולנו. איך מנסים להשכיח. ובכן, ממשלת ישראל וראש ממשלת ישראל, לא נשכח, לא נסלח, ונעמוד כאן על המשמר כדי שלא תוכלו לחוקק שום חוק השתמטות.</w:t>
      </w:r>
    </w:p>
    <w:p w:rsidR="00F05D2D" w:rsidRDefault="00F05D2D" w:rsidP="00465CE7">
      <w:pPr>
        <w:rPr>
          <w:rtl/>
        </w:rPr>
      </w:pPr>
    </w:p>
    <w:p w:rsidR="00F05D2D" w:rsidRDefault="00F05D2D" w:rsidP="00465CE7">
      <w:pPr>
        <w:pStyle w:val="af6"/>
        <w:keepNext/>
      </w:pPr>
      <w:r w:rsidRPr="00F262BA">
        <w:rPr>
          <w:rStyle w:val="TagStyle"/>
          <w:rtl/>
        </w:rPr>
        <w:t xml:space="preserve"> &lt;&lt; יור &gt;&gt; </w:t>
      </w:r>
      <w:r>
        <w:rPr>
          <w:rtl/>
        </w:rPr>
        <w:t>היו"ר אורית פרקש הכהן:</w:t>
      </w:r>
      <w:r w:rsidRPr="00F262BA">
        <w:rPr>
          <w:rStyle w:val="TagStyle"/>
          <w:rtl/>
        </w:rPr>
        <w:t xml:space="preserve"> &lt;&lt; יור &gt;&gt;</w:t>
      </w:r>
      <w:r>
        <w:rPr>
          <w:rtl/>
        </w:rPr>
        <w:t xml:space="preserve">   </w:t>
      </w:r>
    </w:p>
    <w:p w:rsidR="00F05D2D" w:rsidRDefault="00F05D2D" w:rsidP="00C919F6"/>
    <w:p w:rsidR="00F05D2D" w:rsidRDefault="00F05D2D" w:rsidP="00465CE7">
      <w:pPr>
        <w:rPr>
          <w:rtl/>
        </w:rPr>
      </w:pPr>
      <w:r>
        <w:rPr>
          <w:rFonts w:hint="cs"/>
          <w:rtl/>
        </w:rPr>
        <w:t xml:space="preserve">תודה רבה, חברת הכנסת. חברת הכנסת מירב בן ארי, בבקשה. </w:t>
      </w:r>
      <w:bookmarkStart w:id="8468" w:name="_ETM_Q18_689290"/>
      <w:bookmarkEnd w:id="8468"/>
      <w:r>
        <w:rPr>
          <w:rFonts w:hint="cs"/>
          <w:rtl/>
        </w:rPr>
        <w:t>לרשותך שלוש דקות.</w:t>
      </w:r>
    </w:p>
    <w:p w:rsidR="00F05D2D" w:rsidRDefault="00F05D2D" w:rsidP="00465CE7">
      <w:pPr>
        <w:rPr>
          <w:rtl/>
        </w:rPr>
      </w:pPr>
    </w:p>
    <w:p w:rsidR="00F05D2D" w:rsidRDefault="00F05D2D" w:rsidP="00465CE7">
      <w:pPr>
        <w:pStyle w:val="a4"/>
        <w:keepNext/>
        <w:rPr>
          <w:rtl/>
        </w:rPr>
      </w:pPr>
      <w:bookmarkStart w:id="8469" w:name="ET_speaker_5300_16"/>
      <w:r w:rsidRPr="00F262BA">
        <w:rPr>
          <w:rStyle w:val="TagStyle"/>
          <w:rtl/>
        </w:rPr>
        <w:t xml:space="preserve"> &lt;&lt; דובר &gt;&gt; </w:t>
      </w:r>
      <w:bookmarkStart w:id="8470" w:name="_Toc182304501"/>
      <w:bookmarkStart w:id="8471" w:name="_Toc182318153"/>
      <w:bookmarkStart w:id="8472" w:name="_Toc182318514"/>
      <w:bookmarkStart w:id="8473" w:name="_Toc182328936"/>
      <w:r>
        <w:rPr>
          <w:rtl/>
        </w:rPr>
        <w:t>מירב בן ארי (יש עתיד):</w:t>
      </w:r>
      <w:bookmarkEnd w:id="8470"/>
      <w:bookmarkEnd w:id="8471"/>
      <w:bookmarkEnd w:id="8472"/>
      <w:bookmarkEnd w:id="8473"/>
      <w:r w:rsidRPr="00F262BA">
        <w:rPr>
          <w:rStyle w:val="TagStyle"/>
          <w:rtl/>
        </w:rPr>
        <w:t xml:space="preserve"> &lt;&lt; דובר &gt;&gt;</w:t>
      </w:r>
      <w:r>
        <w:rPr>
          <w:rtl/>
        </w:rPr>
        <w:t xml:space="preserve">   </w:t>
      </w:r>
      <w:bookmarkEnd w:id="8469"/>
    </w:p>
    <w:p w:rsidR="00F05D2D" w:rsidRDefault="00F05D2D" w:rsidP="00C919F6">
      <w:pPr>
        <w:rPr>
          <w:rtl/>
        </w:rPr>
      </w:pPr>
    </w:p>
    <w:p w:rsidR="00F05D2D" w:rsidRDefault="00F05D2D" w:rsidP="00194BCD">
      <w:pPr>
        <w:rPr>
          <w:rtl/>
        </w:rPr>
      </w:pPr>
      <w:r>
        <w:rPr>
          <w:rFonts w:hint="cs"/>
          <w:rtl/>
        </w:rPr>
        <w:t xml:space="preserve">תודה רבה, גברתי היושבת בראש. כנסת נכבדה, ביום חמישי בלילה תקפו פעילים פרו-פלסטינים את אוהדי מכבי תל אביב באמסטרדם. כולנו ראינו את התמונות הקשות, ואני רוצה לדבר על שר אחד, שרץ ואץ ביום שישי בבוקר אל </w:t>
      </w:r>
      <w:proofErr w:type="spellStart"/>
      <w:r>
        <w:rPr>
          <w:rFonts w:hint="cs"/>
          <w:rtl/>
        </w:rPr>
        <w:t>הטוויטר</w:t>
      </w:r>
      <w:proofErr w:type="spellEnd"/>
      <w:r>
        <w:rPr>
          <w:rFonts w:hint="cs"/>
          <w:rtl/>
        </w:rPr>
        <w:t xml:space="preserve">, הלוא הוא השר המיותר עמיחי שיקלי, שכתב את ההודעה </w:t>
      </w:r>
      <w:r>
        <w:rPr>
          <w:rtl/>
        </w:rPr>
        <w:t>–</w:t>
      </w:r>
      <w:r>
        <w:rPr>
          <w:rFonts w:hint="cs"/>
          <w:rtl/>
        </w:rPr>
        <w:t xml:space="preserve"> אני לא אקריא לכם את כל ההודעה אבל אני אסכם לכם. </w:t>
      </w:r>
      <w:bookmarkStart w:id="8474" w:name="TOR_Q19"/>
      <w:bookmarkStart w:id="8475" w:name="_ETM_Q19_91627"/>
      <w:bookmarkStart w:id="8476" w:name="_ETM_Q19_91758"/>
      <w:bookmarkEnd w:id="8474"/>
      <w:bookmarkEnd w:id="8475"/>
      <w:bookmarkEnd w:id="8476"/>
      <w:r>
        <w:rPr>
          <w:rFonts w:hint="cs"/>
          <w:rtl/>
        </w:rPr>
        <w:t xml:space="preserve">הוא אמר שהמשרד שלו, המיותר, כמובן, קיבל שלוש התראות שונות אחרי השעה 19:00. שלוש ההתראות </w:t>
      </w:r>
      <w:bookmarkStart w:id="8477" w:name="_ETM_Q19_136489"/>
      <w:bookmarkEnd w:id="8477"/>
      <w:r>
        <w:rPr>
          <w:rFonts w:hint="cs"/>
          <w:rtl/>
        </w:rPr>
        <w:t>היו: אחת על הפגנה אלימה של פרו-פלסטינים, התרעה שנייה על פגיעה בחייל מג"ב, וה</w:t>
      </w:r>
      <w:bookmarkStart w:id="8478" w:name="_ETM_Q19_144741"/>
      <w:bookmarkEnd w:id="8478"/>
      <w:r>
        <w:rPr>
          <w:rFonts w:hint="cs"/>
          <w:rtl/>
        </w:rPr>
        <w:t xml:space="preserve">התרעה השלישית על מלון לאונרדו, מלון שהיו בו </w:t>
      </w:r>
      <w:bookmarkStart w:id="8479" w:name="_ETM_Q19_145162"/>
      <w:bookmarkEnd w:id="8479"/>
      <w:r>
        <w:rPr>
          <w:rFonts w:hint="cs"/>
          <w:rtl/>
        </w:rPr>
        <w:t>הרבה ישראלים.</w:t>
      </w:r>
      <w:r w:rsidRPr="00445D7C">
        <w:rPr>
          <w:rFonts w:hint="cs"/>
          <w:rtl/>
        </w:rPr>
        <w:t xml:space="preserve"> </w:t>
      </w:r>
      <w:bookmarkStart w:id="8480" w:name="_ETM_Q19_133209"/>
      <w:bookmarkEnd w:id="8480"/>
      <w:r>
        <w:rPr>
          <w:rFonts w:hint="cs"/>
          <w:rtl/>
        </w:rPr>
        <w:t>יותר ספציפי מזה אין. שלוש התרעות ממוקדות</w:t>
      </w:r>
      <w:bookmarkStart w:id="8481" w:name="_ETM_Q19_147034"/>
      <w:bookmarkEnd w:id="8481"/>
      <w:r>
        <w:rPr>
          <w:rFonts w:hint="cs"/>
          <w:rtl/>
        </w:rPr>
        <w:t xml:space="preserve">. </w:t>
      </w:r>
      <w:bookmarkStart w:id="8482" w:name="_ETM_Q19_147230"/>
      <w:bookmarkStart w:id="8483" w:name="_ETM_Q19_147248"/>
      <w:bookmarkStart w:id="8484" w:name="_ETM_Q19_147338"/>
      <w:bookmarkStart w:id="8485" w:name="_ETM_Q19_158123"/>
      <w:bookmarkStart w:id="8486" w:name="_ETM_Q19_158601"/>
      <w:bookmarkEnd w:id="8482"/>
      <w:bookmarkEnd w:id="8483"/>
      <w:bookmarkEnd w:id="8484"/>
      <w:bookmarkEnd w:id="8485"/>
      <w:bookmarkEnd w:id="8486"/>
      <w:r>
        <w:rPr>
          <w:rFonts w:hint="cs"/>
          <w:rtl/>
        </w:rPr>
        <w:t xml:space="preserve">מה </w:t>
      </w:r>
      <w:bookmarkStart w:id="8487" w:name="_ETM_Q19_155605"/>
      <w:bookmarkEnd w:id="8487"/>
      <w:r>
        <w:rPr>
          <w:rFonts w:hint="cs"/>
          <w:rtl/>
        </w:rPr>
        <w:t xml:space="preserve">עשה השר שיקלי עם ההתרעות? העביר את הדיווח לגורמי </w:t>
      </w:r>
      <w:bookmarkStart w:id="8488" w:name="_ETM_Q19_159125"/>
      <w:bookmarkEnd w:id="8488"/>
      <w:r>
        <w:rPr>
          <w:rFonts w:hint="cs"/>
          <w:rtl/>
        </w:rPr>
        <w:t xml:space="preserve">הביטחון בארץ, שהעבירו את הדיווח לגורמי הביטחון באמסטרדם. מייד לאחר </w:t>
      </w:r>
      <w:bookmarkStart w:id="8489" w:name="_ETM_Q19_161596"/>
      <w:bookmarkEnd w:id="8489"/>
      <w:r>
        <w:rPr>
          <w:rFonts w:hint="cs"/>
          <w:rtl/>
        </w:rPr>
        <w:t xml:space="preserve">שהוא סיים לדווח </w:t>
      </w:r>
      <w:r>
        <w:rPr>
          <w:rtl/>
        </w:rPr>
        <w:t>–</w:t>
      </w:r>
      <w:r>
        <w:rPr>
          <w:rFonts w:hint="cs"/>
          <w:rtl/>
        </w:rPr>
        <w:t xml:space="preserve"> את יודעת מה הוא </w:t>
      </w:r>
      <w:bookmarkStart w:id="8490" w:name="_ETM_Q19_165358"/>
      <w:bookmarkEnd w:id="8490"/>
      <w:r w:rsidR="00194BCD">
        <w:rPr>
          <w:rFonts w:hint="cs"/>
          <w:rtl/>
        </w:rPr>
        <w:t>עשה, מטי? אץ-</w:t>
      </w:r>
      <w:r>
        <w:rPr>
          <w:rFonts w:hint="cs"/>
          <w:rtl/>
        </w:rPr>
        <w:t>רץ לו לערוץ הליטוף</w:t>
      </w:r>
      <w:r w:rsidR="00194BCD">
        <w:rPr>
          <w:rFonts w:hint="cs"/>
          <w:rtl/>
        </w:rPr>
        <w:t xml:space="preserve"> / ע</w:t>
      </w:r>
      <w:r>
        <w:rPr>
          <w:rFonts w:hint="cs"/>
          <w:rtl/>
        </w:rPr>
        <w:t xml:space="preserve">רוץ צפון קוריאה, ובו טינף ללא הכרה על </w:t>
      </w:r>
      <w:bookmarkStart w:id="8491" w:name="_ETM_Q19_177064"/>
      <w:bookmarkEnd w:id="8491"/>
      <w:r>
        <w:rPr>
          <w:rFonts w:hint="cs"/>
          <w:rtl/>
        </w:rPr>
        <w:t>נפתלי בנט</w:t>
      </w:r>
      <w:r w:rsidR="00194BCD">
        <w:rPr>
          <w:rFonts w:hint="cs"/>
          <w:rtl/>
        </w:rPr>
        <w:t>,</w:t>
      </w:r>
      <w:r>
        <w:rPr>
          <w:rFonts w:hint="cs"/>
          <w:rtl/>
        </w:rPr>
        <w:t xml:space="preserve"> ראש הממשלה לשעבר. </w:t>
      </w:r>
    </w:p>
    <w:p w:rsidR="00F05D2D" w:rsidRDefault="00F05D2D" w:rsidP="00465CE7">
      <w:pPr>
        <w:keepNext/>
        <w:rPr>
          <w:rtl/>
        </w:rPr>
      </w:pPr>
      <w:bookmarkStart w:id="8492" w:name="_ETM_Q19_180009"/>
      <w:bookmarkStart w:id="8493" w:name="_ETM_Q19_180516"/>
      <w:bookmarkStart w:id="8494" w:name="_ETM_Q19_177869"/>
      <w:bookmarkEnd w:id="8492"/>
      <w:bookmarkEnd w:id="8493"/>
      <w:bookmarkEnd w:id="8494"/>
    </w:p>
    <w:p w:rsidR="00F05D2D" w:rsidRDefault="00F05D2D" w:rsidP="00465CE7">
      <w:pPr>
        <w:pStyle w:val="af5"/>
        <w:keepNext/>
        <w:rPr>
          <w:rtl/>
        </w:rPr>
      </w:pPr>
      <w:r w:rsidRPr="00445D7C">
        <w:rPr>
          <w:rStyle w:val="TagStyle"/>
          <w:rtl/>
        </w:rPr>
        <w:t xml:space="preserve"> &lt;&lt; קריאה &gt;&gt; </w:t>
      </w:r>
      <w:r>
        <w:rPr>
          <w:rtl/>
        </w:rPr>
        <w:t>מטי צרפתי הרכבי (יש עתיד):</w:t>
      </w:r>
      <w:r w:rsidRPr="00445D7C">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65CE7">
      <w:pPr>
        <w:rPr>
          <w:rtl/>
          <w:lang w:eastAsia="he-IL"/>
        </w:rPr>
      </w:pPr>
      <w:bookmarkStart w:id="8495" w:name="_ETM_Q19_180578"/>
      <w:bookmarkEnd w:id="8495"/>
      <w:r>
        <w:rPr>
          <w:rFonts w:hint="cs"/>
          <w:rtl/>
          <w:lang w:eastAsia="he-IL"/>
        </w:rPr>
        <w:t xml:space="preserve">הוא לא </w:t>
      </w:r>
      <w:bookmarkStart w:id="8496" w:name="_ETM_Q19_176920"/>
      <w:bookmarkEnd w:id="8496"/>
      <w:r>
        <w:rPr>
          <w:rFonts w:hint="cs"/>
          <w:rtl/>
          <w:lang w:eastAsia="he-IL"/>
        </w:rPr>
        <w:t xml:space="preserve">וידא שהאיום הגיע </w:t>
      </w:r>
      <w:bookmarkStart w:id="8497" w:name="_ETM_Q19_177783"/>
      <w:bookmarkEnd w:id="8497"/>
      <w:r>
        <w:rPr>
          <w:rFonts w:hint="cs"/>
          <w:rtl/>
          <w:lang w:eastAsia="he-IL"/>
        </w:rPr>
        <w:t>למקום?</w:t>
      </w:r>
    </w:p>
    <w:p w:rsidR="00F05D2D" w:rsidRDefault="00F05D2D" w:rsidP="00465CE7">
      <w:pPr>
        <w:ind w:firstLine="0"/>
        <w:rPr>
          <w:rtl/>
          <w:lang w:eastAsia="he-IL"/>
        </w:rPr>
      </w:pPr>
      <w:bookmarkStart w:id="8498" w:name="_ETM_Q19_176553"/>
      <w:bookmarkStart w:id="8499" w:name="_ETM_Q19_176663"/>
      <w:bookmarkStart w:id="8500" w:name="_ETM_Q19_176739"/>
      <w:bookmarkStart w:id="8501" w:name="_ETM_Q19_176818"/>
      <w:bookmarkEnd w:id="8498"/>
      <w:bookmarkEnd w:id="8499"/>
      <w:bookmarkEnd w:id="8500"/>
      <w:bookmarkEnd w:id="8501"/>
    </w:p>
    <w:p w:rsidR="00F05D2D" w:rsidRDefault="00F05D2D" w:rsidP="00465CE7">
      <w:pPr>
        <w:pStyle w:val="-"/>
        <w:keepNext/>
        <w:rPr>
          <w:rtl/>
        </w:rPr>
      </w:pPr>
      <w:bookmarkStart w:id="8502" w:name="ET_speakercontinue_5300_16"/>
      <w:r w:rsidRPr="00445D7C">
        <w:rPr>
          <w:rStyle w:val="TagStyle"/>
          <w:rtl/>
        </w:rPr>
        <w:t xml:space="preserve">&lt;&lt; דובר_המשך &gt;&gt; </w:t>
      </w:r>
      <w:r>
        <w:rPr>
          <w:rtl/>
        </w:rPr>
        <w:t>מירב בן ארי (יש עתיד):</w:t>
      </w:r>
      <w:r w:rsidRPr="00445D7C">
        <w:rPr>
          <w:rStyle w:val="TagStyle"/>
          <w:rtl/>
        </w:rPr>
        <w:t xml:space="preserve"> &lt;&lt; דובר_המשך &gt;&gt;</w:t>
      </w:r>
      <w:r>
        <w:rPr>
          <w:rtl/>
        </w:rPr>
        <w:t xml:space="preserve"> </w:t>
      </w:r>
      <w:bookmarkEnd w:id="8502"/>
    </w:p>
    <w:p w:rsidR="00F05D2D" w:rsidRDefault="00F05D2D" w:rsidP="00C919F6">
      <w:pPr>
        <w:rPr>
          <w:rtl/>
          <w:lang w:eastAsia="he-IL"/>
        </w:rPr>
      </w:pPr>
    </w:p>
    <w:p w:rsidR="00F05D2D" w:rsidRDefault="00F05D2D" w:rsidP="00465CE7">
      <w:pPr>
        <w:rPr>
          <w:rtl/>
        </w:rPr>
      </w:pPr>
      <w:r>
        <w:rPr>
          <w:rFonts w:hint="cs"/>
          <w:rtl/>
          <w:lang w:eastAsia="he-IL"/>
        </w:rPr>
        <w:t xml:space="preserve">לא, זה מה שהוא עשה, </w:t>
      </w:r>
      <w:bookmarkStart w:id="8503" w:name="_ETM_Q19_179787"/>
      <w:bookmarkEnd w:id="8503"/>
      <w:r>
        <w:rPr>
          <w:rFonts w:hint="cs"/>
          <w:rtl/>
          <w:lang w:eastAsia="he-IL"/>
        </w:rPr>
        <w:t xml:space="preserve">הוא התריע לכוחות הביטחון. סיים להתריע, ורץ לו מהר </w:t>
      </w:r>
      <w:bookmarkStart w:id="8504" w:name="_ETM_Q19_187045"/>
      <w:bookmarkEnd w:id="8504"/>
      <w:r>
        <w:rPr>
          <w:rFonts w:hint="cs"/>
          <w:rtl/>
          <w:lang w:eastAsia="he-IL"/>
        </w:rPr>
        <w:t>לערוץ הליטוף, לפאנל</w:t>
      </w:r>
      <w:bookmarkStart w:id="8505" w:name="_ETM_Q19_177634"/>
      <w:bookmarkStart w:id="8506" w:name="_ETM_Q19_188509"/>
      <w:bookmarkEnd w:id="8505"/>
      <w:bookmarkEnd w:id="8506"/>
      <w:r>
        <w:rPr>
          <w:rFonts w:hint="cs"/>
          <w:rtl/>
          <w:lang w:eastAsia="he-IL"/>
        </w:rPr>
        <w:t xml:space="preserve"> </w:t>
      </w:r>
      <w:r w:rsidRPr="00F7207A">
        <w:rPr>
          <w:rtl/>
        </w:rPr>
        <w:t>בפטריוטים</w:t>
      </w:r>
      <w:r>
        <w:rPr>
          <w:rFonts w:hint="cs"/>
          <w:rtl/>
        </w:rPr>
        <w:t>.</w:t>
      </w:r>
      <w:r w:rsidRPr="00F7207A">
        <w:rPr>
          <w:rtl/>
        </w:rPr>
        <w:t xml:space="preserve"> </w:t>
      </w:r>
      <w:bookmarkStart w:id="8507" w:name="_ETM_Q19_189500"/>
      <w:bookmarkEnd w:id="8507"/>
      <w:r w:rsidRPr="00F7207A">
        <w:rPr>
          <w:rtl/>
        </w:rPr>
        <w:t xml:space="preserve">אני </w:t>
      </w:r>
      <w:bookmarkStart w:id="8508" w:name="_ETM_Q19_189650"/>
      <w:bookmarkEnd w:id="8508"/>
      <w:r w:rsidRPr="00F7207A">
        <w:rPr>
          <w:rtl/>
        </w:rPr>
        <w:t xml:space="preserve">מניחה </w:t>
      </w:r>
      <w:bookmarkStart w:id="8509" w:name="_ETM_Q19_189980"/>
      <w:bookmarkEnd w:id="8509"/>
      <w:r w:rsidRPr="00F7207A">
        <w:rPr>
          <w:rtl/>
        </w:rPr>
        <w:t xml:space="preserve">שזה </w:t>
      </w:r>
      <w:bookmarkStart w:id="8510" w:name="_ETM_Q19_190219"/>
      <w:bookmarkEnd w:id="8510"/>
      <w:r w:rsidRPr="00F7207A">
        <w:rPr>
          <w:rtl/>
        </w:rPr>
        <w:t>ה</w:t>
      </w:r>
      <w:r>
        <w:rPr>
          <w:rFonts w:hint="cs"/>
          <w:rtl/>
        </w:rPr>
        <w:t>יה ריאיון</w:t>
      </w:r>
      <w:bookmarkStart w:id="8511" w:name="_ETM_Q19_190580"/>
      <w:bookmarkEnd w:id="8511"/>
      <w:r>
        <w:rPr>
          <w:rFonts w:hint="cs"/>
          <w:rtl/>
        </w:rPr>
        <w:t xml:space="preserve"> </w:t>
      </w:r>
      <w:r w:rsidRPr="00F7207A">
        <w:rPr>
          <w:rtl/>
        </w:rPr>
        <w:t>קשה</w:t>
      </w:r>
      <w:r>
        <w:rPr>
          <w:rFonts w:hint="cs"/>
          <w:rtl/>
        </w:rPr>
        <w:t xml:space="preserve">, ריאיון </w:t>
      </w:r>
      <w:bookmarkStart w:id="8512" w:name="_ETM_Q19_193217"/>
      <w:bookmarkEnd w:id="8512"/>
      <w:r>
        <w:rPr>
          <w:rFonts w:hint="cs"/>
          <w:rtl/>
        </w:rPr>
        <w:t>נוקב. זה היה מאוד קשה. ושם הוא כמובן טינף על ב</w:t>
      </w:r>
      <w:bookmarkStart w:id="8513" w:name="_ETM_Q19_193988"/>
      <w:bookmarkEnd w:id="8513"/>
      <w:r>
        <w:rPr>
          <w:rFonts w:hint="cs"/>
          <w:rtl/>
        </w:rPr>
        <w:t xml:space="preserve">נט. נשים בסוגריים, או שאולי חשוב לומר שבלי בנט </w:t>
      </w:r>
      <w:bookmarkStart w:id="8514" w:name="_ETM_Q19_200984"/>
      <w:bookmarkEnd w:id="8514"/>
      <w:r>
        <w:rPr>
          <w:rFonts w:hint="cs"/>
          <w:rtl/>
        </w:rPr>
        <w:t xml:space="preserve">כנראה בכלל לא היינו יודעים מי הוא. הוא כנראה עדיין היה </w:t>
      </w:r>
      <w:bookmarkStart w:id="8515" w:name="_ETM_Q19_201413"/>
      <w:bookmarkEnd w:id="8515"/>
      <w:r>
        <w:rPr>
          <w:rFonts w:hint="cs"/>
          <w:rtl/>
        </w:rPr>
        <w:t xml:space="preserve">מנהל מכינה. </w:t>
      </w:r>
      <w:bookmarkStart w:id="8516" w:name="_ETM_Q19_191480"/>
      <w:bookmarkStart w:id="8517" w:name="_ETM_Q19_204980"/>
      <w:bookmarkEnd w:id="8516"/>
      <w:bookmarkEnd w:id="8517"/>
      <w:r w:rsidRPr="00F7207A">
        <w:rPr>
          <w:rtl/>
        </w:rPr>
        <w:t xml:space="preserve">והדבר </w:t>
      </w:r>
      <w:bookmarkStart w:id="8518" w:name="_ETM_Q19_205429"/>
      <w:bookmarkEnd w:id="8518"/>
      <w:r w:rsidRPr="00F7207A">
        <w:rPr>
          <w:rtl/>
        </w:rPr>
        <w:t xml:space="preserve">הכי </w:t>
      </w:r>
      <w:bookmarkStart w:id="8519" w:name="_ETM_Q19_205669"/>
      <w:bookmarkEnd w:id="8519"/>
      <w:r w:rsidRPr="00F7207A">
        <w:rPr>
          <w:rtl/>
        </w:rPr>
        <w:t xml:space="preserve">גרוע </w:t>
      </w:r>
      <w:bookmarkStart w:id="8520" w:name="_ETM_Q19_206149"/>
      <w:bookmarkEnd w:id="8520"/>
      <w:r w:rsidRPr="00F7207A">
        <w:rPr>
          <w:rtl/>
        </w:rPr>
        <w:t xml:space="preserve">בפוליטיקה </w:t>
      </w:r>
      <w:bookmarkStart w:id="8521" w:name="_ETM_Q19_206929"/>
      <w:bookmarkEnd w:id="8521"/>
      <w:r w:rsidRPr="00F7207A">
        <w:rPr>
          <w:rtl/>
        </w:rPr>
        <w:t>בכלל</w:t>
      </w:r>
      <w:r>
        <w:rPr>
          <w:rFonts w:hint="cs"/>
          <w:rtl/>
        </w:rPr>
        <w:t>,</w:t>
      </w:r>
      <w:r w:rsidRPr="00F7207A">
        <w:rPr>
          <w:rtl/>
        </w:rPr>
        <w:t xml:space="preserve"> </w:t>
      </w:r>
      <w:bookmarkStart w:id="8522" w:name="_ETM_Q19_207589"/>
      <w:bookmarkEnd w:id="8522"/>
      <w:r w:rsidRPr="00F7207A">
        <w:rPr>
          <w:rtl/>
        </w:rPr>
        <w:t xml:space="preserve">ואת </w:t>
      </w:r>
      <w:bookmarkStart w:id="8523" w:name="_ETM_Q19_207829"/>
      <w:bookmarkEnd w:id="8523"/>
      <w:r w:rsidRPr="00F7207A">
        <w:rPr>
          <w:rtl/>
        </w:rPr>
        <w:t>יודעת</w:t>
      </w:r>
      <w:r w:rsidR="00194BCD">
        <w:rPr>
          <w:rFonts w:hint="cs"/>
          <w:rtl/>
        </w:rPr>
        <w:t>,</w:t>
      </w:r>
      <w:r w:rsidRPr="00F7207A">
        <w:rPr>
          <w:rtl/>
        </w:rPr>
        <w:t xml:space="preserve"> </w:t>
      </w:r>
      <w:bookmarkStart w:id="8524" w:name="_ETM_Q19_208339"/>
      <w:bookmarkEnd w:id="8524"/>
      <w:r w:rsidRPr="00F7207A">
        <w:rPr>
          <w:rtl/>
        </w:rPr>
        <w:t>בכלל</w:t>
      </w:r>
      <w:r w:rsidRPr="007941BE">
        <w:rPr>
          <w:rtl/>
        </w:rPr>
        <w:t xml:space="preserve"> </w:t>
      </w:r>
      <w:r w:rsidRPr="00F7207A">
        <w:rPr>
          <w:rtl/>
        </w:rPr>
        <w:t>בעולם</w:t>
      </w:r>
      <w:r>
        <w:rPr>
          <w:rFonts w:hint="cs"/>
          <w:rtl/>
        </w:rPr>
        <w:t>,</w:t>
      </w:r>
      <w:r w:rsidRPr="00F7207A">
        <w:rPr>
          <w:rtl/>
        </w:rPr>
        <w:t xml:space="preserve"> </w:t>
      </w:r>
      <w:bookmarkStart w:id="8525" w:name="_ETM_Q19_208759"/>
      <w:bookmarkEnd w:id="8525"/>
      <w:r w:rsidRPr="00F7207A">
        <w:rPr>
          <w:rtl/>
        </w:rPr>
        <w:t>פרקש</w:t>
      </w:r>
      <w:r>
        <w:rPr>
          <w:rFonts w:hint="cs"/>
          <w:rtl/>
        </w:rPr>
        <w:t>,</w:t>
      </w:r>
      <w:r w:rsidRPr="00F7207A">
        <w:rPr>
          <w:rtl/>
        </w:rPr>
        <w:t xml:space="preserve"> </w:t>
      </w:r>
      <w:bookmarkStart w:id="8526" w:name="_ETM_Q19_209210"/>
      <w:bookmarkStart w:id="8527" w:name="_ETM_Q19_210169"/>
      <w:bookmarkEnd w:id="8526"/>
      <w:bookmarkEnd w:id="8527"/>
      <w:r w:rsidRPr="00F7207A">
        <w:rPr>
          <w:rtl/>
        </w:rPr>
        <w:t xml:space="preserve">זה </w:t>
      </w:r>
      <w:bookmarkStart w:id="8528" w:name="_ETM_Q19_210379"/>
      <w:bookmarkEnd w:id="8528"/>
      <w:r w:rsidRPr="00F7207A">
        <w:rPr>
          <w:rtl/>
        </w:rPr>
        <w:t xml:space="preserve">לירוק </w:t>
      </w:r>
      <w:bookmarkStart w:id="8529" w:name="_ETM_Q19_210679"/>
      <w:bookmarkEnd w:id="8529"/>
      <w:r w:rsidRPr="00F7207A">
        <w:rPr>
          <w:rtl/>
        </w:rPr>
        <w:t xml:space="preserve">לבאר </w:t>
      </w:r>
      <w:bookmarkStart w:id="8530" w:name="_ETM_Q19_210949"/>
      <w:bookmarkEnd w:id="8530"/>
      <w:r w:rsidRPr="00F7207A">
        <w:rPr>
          <w:rtl/>
        </w:rPr>
        <w:t xml:space="preserve">ששתית </w:t>
      </w:r>
      <w:bookmarkStart w:id="8531" w:name="_ETM_Q19_211489"/>
      <w:bookmarkEnd w:id="8531"/>
      <w:r w:rsidRPr="00F7207A">
        <w:rPr>
          <w:rtl/>
        </w:rPr>
        <w:t>ממנה</w:t>
      </w:r>
      <w:r>
        <w:rPr>
          <w:rFonts w:hint="cs"/>
          <w:rtl/>
        </w:rPr>
        <w:t>.</w:t>
      </w:r>
    </w:p>
    <w:p w:rsidR="00F05D2D" w:rsidRPr="00194BCD" w:rsidRDefault="00F05D2D" w:rsidP="00465CE7">
      <w:pPr>
        <w:keepNext/>
        <w:rPr>
          <w:rtl/>
        </w:rPr>
      </w:pPr>
      <w:bookmarkStart w:id="8532" w:name="_ETM_Q19_210655"/>
      <w:bookmarkStart w:id="8533" w:name="_ETM_Q19_210832"/>
      <w:bookmarkEnd w:id="8532"/>
      <w:bookmarkEnd w:id="8533"/>
    </w:p>
    <w:p w:rsidR="00F05D2D" w:rsidRPr="00B80F8C" w:rsidRDefault="00F05D2D" w:rsidP="00465CE7">
      <w:pPr>
        <w:pStyle w:val="af5"/>
        <w:keepNext/>
        <w:rPr>
          <w:rtl/>
        </w:rPr>
      </w:pPr>
      <w:bookmarkStart w:id="8534" w:name="ET_interruption_קריאה_39"/>
      <w:r w:rsidRPr="00B80F8C">
        <w:rPr>
          <w:rStyle w:val="TagStyle"/>
          <w:rtl/>
        </w:rPr>
        <w:t xml:space="preserve"> &lt;&lt; קריאה &gt;&gt; </w:t>
      </w:r>
      <w:r>
        <w:rPr>
          <w:rtl/>
        </w:rPr>
        <w:t>קריאה:</w:t>
      </w:r>
      <w:r w:rsidRPr="00B80F8C">
        <w:rPr>
          <w:rStyle w:val="TagStyle"/>
          <w:rtl/>
        </w:rPr>
        <w:t xml:space="preserve"> &lt;&lt; קריאה &gt;&gt;</w:t>
      </w:r>
      <w:r>
        <w:rPr>
          <w:rtl/>
        </w:rPr>
        <w:t xml:space="preserve">  </w:t>
      </w:r>
      <w:bookmarkEnd w:id="8534"/>
    </w:p>
    <w:p w:rsidR="00F05D2D" w:rsidRDefault="00F05D2D" w:rsidP="00C919F6">
      <w:pPr>
        <w:rPr>
          <w:rtl/>
        </w:rPr>
      </w:pPr>
    </w:p>
    <w:p w:rsidR="00F05D2D" w:rsidRDefault="00F05D2D" w:rsidP="00465CE7">
      <w:pPr>
        <w:rPr>
          <w:rtl/>
        </w:rPr>
      </w:pPr>
      <w:bookmarkStart w:id="8535" w:name="_ETM_Q19_209335"/>
      <w:bookmarkEnd w:id="8535"/>
      <w:r>
        <w:rPr>
          <w:rFonts w:hint="cs"/>
          <w:rtl/>
        </w:rPr>
        <w:t>אין הכרת הטוב.</w:t>
      </w:r>
      <w:bookmarkStart w:id="8536" w:name="_ETM_Q19_207901"/>
      <w:bookmarkStart w:id="8537" w:name="_ETM_Q19_208582"/>
      <w:bookmarkStart w:id="8538" w:name="_ETM_Q19_208621"/>
      <w:bookmarkStart w:id="8539" w:name="_ETM_Q19_208752"/>
      <w:bookmarkStart w:id="8540" w:name="_ETM_Q19_208781"/>
      <w:bookmarkStart w:id="8541" w:name="_ETM_Q19_208894"/>
      <w:bookmarkEnd w:id="8536"/>
      <w:bookmarkEnd w:id="8537"/>
      <w:bookmarkEnd w:id="8538"/>
      <w:bookmarkEnd w:id="8539"/>
      <w:bookmarkEnd w:id="8540"/>
      <w:bookmarkEnd w:id="8541"/>
    </w:p>
    <w:p w:rsidR="00F05D2D" w:rsidRDefault="00F05D2D" w:rsidP="00465CE7">
      <w:pPr>
        <w:rPr>
          <w:rtl/>
        </w:rPr>
      </w:pPr>
      <w:bookmarkStart w:id="8542" w:name="_ETM_Q19_208766"/>
      <w:bookmarkStart w:id="8543" w:name="_ETM_Q19_208831"/>
      <w:bookmarkStart w:id="8544" w:name="_ETM_Q19_208903"/>
      <w:bookmarkEnd w:id="8542"/>
      <w:bookmarkEnd w:id="8543"/>
      <w:bookmarkEnd w:id="8544"/>
    </w:p>
    <w:p w:rsidR="00F05D2D" w:rsidRDefault="00F05D2D" w:rsidP="00465CE7">
      <w:pPr>
        <w:pStyle w:val="-"/>
        <w:keepNext/>
        <w:rPr>
          <w:rtl/>
        </w:rPr>
      </w:pPr>
      <w:bookmarkStart w:id="8545" w:name="ET_speakercontinue_5300_17"/>
      <w:r w:rsidRPr="007D0F18">
        <w:rPr>
          <w:rStyle w:val="TagStyle"/>
          <w:rtl/>
        </w:rPr>
        <w:t xml:space="preserve"> &lt;&lt; דובר_המשך &gt;&gt; </w:t>
      </w:r>
      <w:r>
        <w:rPr>
          <w:rtl/>
        </w:rPr>
        <w:t>מירב בן ארי (יש עתיד):</w:t>
      </w:r>
      <w:r w:rsidRPr="007D0F18">
        <w:rPr>
          <w:rStyle w:val="TagStyle"/>
          <w:rtl/>
        </w:rPr>
        <w:t xml:space="preserve"> &lt;&lt; דובר_המשך &gt;&gt;</w:t>
      </w:r>
      <w:r>
        <w:rPr>
          <w:rtl/>
        </w:rPr>
        <w:t xml:space="preserve"> </w:t>
      </w:r>
      <w:bookmarkEnd w:id="8545"/>
    </w:p>
    <w:p w:rsidR="00F05D2D" w:rsidRDefault="00F05D2D" w:rsidP="00C919F6">
      <w:pPr>
        <w:rPr>
          <w:rtl/>
        </w:rPr>
      </w:pPr>
    </w:p>
    <w:p w:rsidR="00F05D2D" w:rsidRDefault="00F05D2D" w:rsidP="00194BCD">
      <w:pPr>
        <w:rPr>
          <w:rtl/>
        </w:rPr>
      </w:pPr>
      <w:bookmarkStart w:id="8546" w:name="_ETM_Q19_212514"/>
      <w:bookmarkEnd w:id="8546"/>
      <w:r>
        <w:rPr>
          <w:rFonts w:hint="cs"/>
          <w:rtl/>
        </w:rPr>
        <w:t>אין. אין הכ</w:t>
      </w:r>
      <w:bookmarkStart w:id="8547" w:name="_ETM_Q19_211317"/>
      <w:bookmarkEnd w:id="8547"/>
      <w:r>
        <w:rPr>
          <w:rFonts w:hint="cs"/>
          <w:rtl/>
        </w:rPr>
        <w:t xml:space="preserve">רת הטוב. זה דבר נורא. </w:t>
      </w:r>
      <w:bookmarkStart w:id="8548" w:name="_ETM_Q19_213330"/>
      <w:bookmarkStart w:id="8549" w:name="_ETM_Q19_215460"/>
      <w:bookmarkStart w:id="8550" w:name="_ETM_Q19_216019"/>
      <w:bookmarkEnd w:id="8548"/>
      <w:bookmarkEnd w:id="8549"/>
      <w:bookmarkEnd w:id="8550"/>
      <w:r w:rsidRPr="00F7207A">
        <w:rPr>
          <w:rtl/>
        </w:rPr>
        <w:t xml:space="preserve">לרוץ </w:t>
      </w:r>
      <w:bookmarkStart w:id="8551" w:name="_ETM_Q19_216620"/>
      <w:bookmarkEnd w:id="8551"/>
      <w:r>
        <w:rPr>
          <w:rFonts w:hint="cs"/>
          <w:rtl/>
        </w:rPr>
        <w:t>ו</w:t>
      </w:r>
      <w:r w:rsidRPr="00F7207A">
        <w:rPr>
          <w:rtl/>
        </w:rPr>
        <w:t xml:space="preserve">להגיד </w:t>
      </w:r>
      <w:bookmarkStart w:id="8552" w:name="_ETM_Q19_216949"/>
      <w:bookmarkEnd w:id="8552"/>
      <w:r w:rsidR="00194BCD">
        <w:rPr>
          <w:rFonts w:hint="cs"/>
          <w:rtl/>
        </w:rPr>
        <w:t>ש</w:t>
      </w:r>
      <w:r w:rsidRPr="00F7207A">
        <w:rPr>
          <w:rtl/>
        </w:rPr>
        <w:t xml:space="preserve">בנט </w:t>
      </w:r>
      <w:bookmarkStart w:id="8553" w:name="_ETM_Q19_217670"/>
      <w:bookmarkEnd w:id="8553"/>
      <w:proofErr w:type="spellStart"/>
      <w:r>
        <w:rPr>
          <w:rFonts w:hint="cs"/>
          <w:rtl/>
        </w:rPr>
        <w:t>קפלניסט</w:t>
      </w:r>
      <w:proofErr w:type="spellEnd"/>
      <w:r>
        <w:rPr>
          <w:rFonts w:hint="cs"/>
          <w:rtl/>
        </w:rPr>
        <w:t xml:space="preserve"> כאילו, וראש הנחש, ולהתייחס </w:t>
      </w:r>
      <w:r>
        <w:rPr>
          <w:rtl/>
        </w:rPr>
        <w:t>–</w:t>
      </w:r>
      <w:r>
        <w:rPr>
          <w:rFonts w:hint="cs"/>
          <w:rtl/>
        </w:rPr>
        <w:t xml:space="preserve"> מה זה הגועל נפש הזה? </w:t>
      </w:r>
      <w:bookmarkStart w:id="8554" w:name="_ETM_Q19_223469"/>
      <w:bookmarkEnd w:id="8554"/>
      <w:r>
        <w:rPr>
          <w:rFonts w:hint="cs"/>
          <w:rtl/>
        </w:rPr>
        <w:t>נסגור א</w:t>
      </w:r>
      <w:bookmarkStart w:id="8555" w:name="_ETM_Q19_220980"/>
      <w:bookmarkEnd w:id="8555"/>
      <w:r>
        <w:rPr>
          <w:rFonts w:hint="cs"/>
          <w:rtl/>
        </w:rPr>
        <w:t xml:space="preserve">ת </w:t>
      </w:r>
      <w:bookmarkStart w:id="8556" w:name="_ETM_Q19_224010"/>
      <w:bookmarkEnd w:id="8556"/>
      <w:r>
        <w:rPr>
          <w:rFonts w:hint="cs"/>
          <w:rtl/>
        </w:rPr>
        <w:t>ה</w:t>
      </w:r>
      <w:r w:rsidRPr="00F7207A">
        <w:rPr>
          <w:rtl/>
        </w:rPr>
        <w:t xml:space="preserve">סוגריים </w:t>
      </w:r>
      <w:bookmarkStart w:id="8557" w:name="_ETM_Q19_224460"/>
      <w:bookmarkEnd w:id="8557"/>
      <w:r>
        <w:rPr>
          <w:rFonts w:hint="cs"/>
          <w:rtl/>
        </w:rPr>
        <w:t>על ערוץ הליטוף, כי אני רוצה לחזור לש</w:t>
      </w:r>
      <w:bookmarkStart w:id="8558" w:name="_ETM_Q19_229021"/>
      <w:bookmarkEnd w:id="8558"/>
      <w:r>
        <w:rPr>
          <w:rFonts w:hint="cs"/>
          <w:rtl/>
        </w:rPr>
        <w:t xml:space="preserve">ר המתריע בשער. הוא התריע. </w:t>
      </w:r>
      <w:bookmarkStart w:id="8559" w:name="_ETM_Q19_232200"/>
      <w:bookmarkEnd w:id="8559"/>
      <w:r w:rsidRPr="00F7207A">
        <w:rPr>
          <w:rtl/>
        </w:rPr>
        <w:t xml:space="preserve">עכשיו </w:t>
      </w:r>
      <w:bookmarkStart w:id="8560" w:name="_ETM_Q19_232440"/>
      <w:bookmarkEnd w:id="8560"/>
      <w:r w:rsidRPr="00F7207A">
        <w:rPr>
          <w:rtl/>
        </w:rPr>
        <w:t xml:space="preserve">אני </w:t>
      </w:r>
      <w:bookmarkStart w:id="8561" w:name="_ETM_Q19_232620"/>
      <w:bookmarkEnd w:id="8561"/>
      <w:r w:rsidRPr="00F7207A">
        <w:rPr>
          <w:rtl/>
        </w:rPr>
        <w:t xml:space="preserve">אומרת </w:t>
      </w:r>
      <w:bookmarkStart w:id="8562" w:name="_ETM_Q19_232979"/>
      <w:bookmarkEnd w:id="8562"/>
      <w:r w:rsidRPr="00F7207A">
        <w:rPr>
          <w:rtl/>
        </w:rPr>
        <w:t xml:space="preserve">לעצמי </w:t>
      </w:r>
      <w:bookmarkStart w:id="8563" w:name="_ETM_Q19_233430"/>
      <w:bookmarkEnd w:id="8563"/>
      <w:r w:rsidRPr="00F7207A">
        <w:rPr>
          <w:rtl/>
        </w:rPr>
        <w:t>כאילו</w:t>
      </w:r>
      <w:r>
        <w:rPr>
          <w:rFonts w:hint="cs"/>
          <w:rtl/>
        </w:rPr>
        <w:t>,</w:t>
      </w:r>
      <w:r w:rsidRPr="00F7207A">
        <w:rPr>
          <w:rtl/>
        </w:rPr>
        <w:t xml:space="preserve"> </w:t>
      </w:r>
      <w:bookmarkStart w:id="8564" w:name="_ETM_Q19_236540"/>
      <w:bookmarkEnd w:id="8564"/>
      <w:r>
        <w:rPr>
          <w:rFonts w:hint="cs"/>
          <w:rtl/>
        </w:rPr>
        <w:t xml:space="preserve">מה? לא </w:t>
      </w:r>
      <w:r w:rsidRPr="00F7207A">
        <w:rPr>
          <w:rtl/>
        </w:rPr>
        <w:t xml:space="preserve">יכולת </w:t>
      </w:r>
      <w:bookmarkStart w:id="8565" w:name="_ETM_Q19_237770"/>
      <w:bookmarkEnd w:id="8565"/>
      <w:r w:rsidRPr="00F7207A">
        <w:rPr>
          <w:rtl/>
        </w:rPr>
        <w:t>להגיד</w:t>
      </w:r>
      <w:bookmarkStart w:id="8566" w:name="_ETM_Q19_238280"/>
      <w:bookmarkStart w:id="8567" w:name="_ETM_Q19_238390"/>
      <w:bookmarkEnd w:id="8566"/>
      <w:bookmarkEnd w:id="8567"/>
      <w:r>
        <w:rPr>
          <w:rFonts w:hint="cs"/>
          <w:rtl/>
        </w:rPr>
        <w:t xml:space="preserve"> </w:t>
      </w:r>
      <w:r w:rsidRPr="00F7207A">
        <w:rPr>
          <w:rtl/>
        </w:rPr>
        <w:t xml:space="preserve">משהו </w:t>
      </w:r>
      <w:bookmarkStart w:id="8568" w:name="_ETM_Q19_238690"/>
      <w:bookmarkEnd w:id="8568"/>
      <w:r w:rsidRPr="00F7207A">
        <w:rPr>
          <w:rtl/>
        </w:rPr>
        <w:t>לאוהדים</w:t>
      </w:r>
      <w:r>
        <w:rPr>
          <w:rFonts w:hint="cs"/>
          <w:rtl/>
        </w:rPr>
        <w:t>?</w:t>
      </w:r>
      <w:r w:rsidRPr="00F7207A">
        <w:rPr>
          <w:rtl/>
        </w:rPr>
        <w:t xml:space="preserve"> </w:t>
      </w:r>
      <w:bookmarkStart w:id="8569" w:name="_ETM_Q19_240109"/>
      <w:bookmarkEnd w:id="8569"/>
      <w:r w:rsidRPr="00F7207A">
        <w:rPr>
          <w:rtl/>
        </w:rPr>
        <w:t xml:space="preserve">לא </w:t>
      </w:r>
      <w:bookmarkStart w:id="8570" w:name="_ETM_Q19_240350"/>
      <w:bookmarkEnd w:id="8570"/>
      <w:r w:rsidRPr="00F7207A">
        <w:rPr>
          <w:rtl/>
        </w:rPr>
        <w:t xml:space="preserve">יכולת </w:t>
      </w:r>
      <w:bookmarkStart w:id="8571" w:name="_ETM_Q19_241010"/>
      <w:bookmarkEnd w:id="8571"/>
      <w:r w:rsidRPr="00F7207A">
        <w:rPr>
          <w:rtl/>
        </w:rPr>
        <w:t xml:space="preserve">להגיד </w:t>
      </w:r>
      <w:bookmarkStart w:id="8572" w:name="_ETM_Q19_241550"/>
      <w:bookmarkEnd w:id="8572"/>
      <w:r w:rsidRPr="00F7207A">
        <w:rPr>
          <w:rtl/>
        </w:rPr>
        <w:t>מ</w:t>
      </w:r>
      <w:bookmarkStart w:id="8573" w:name="_ETM_Q19_241730"/>
      <w:bookmarkEnd w:id="8573"/>
      <w:r>
        <w:rPr>
          <w:rtl/>
        </w:rPr>
        <w:t>שהו</w:t>
      </w:r>
      <w:r w:rsidRPr="00F7207A">
        <w:rPr>
          <w:rtl/>
        </w:rPr>
        <w:t xml:space="preserve"> </w:t>
      </w:r>
      <w:bookmarkStart w:id="8574" w:name="_ETM_Q19_242000"/>
      <w:bookmarkEnd w:id="8574"/>
      <w:r>
        <w:rPr>
          <w:rtl/>
        </w:rPr>
        <w:t>להנהל</w:t>
      </w:r>
      <w:r>
        <w:rPr>
          <w:rFonts w:hint="cs"/>
          <w:rtl/>
        </w:rPr>
        <w:t>ת</w:t>
      </w:r>
      <w:r w:rsidRPr="00F7207A">
        <w:rPr>
          <w:rtl/>
        </w:rPr>
        <w:t xml:space="preserve"> </w:t>
      </w:r>
      <w:bookmarkStart w:id="8575" w:name="_ETM_Q19_242660"/>
      <w:bookmarkEnd w:id="8575"/>
      <w:r w:rsidRPr="00F7207A">
        <w:rPr>
          <w:rtl/>
        </w:rPr>
        <w:t xml:space="preserve">מכבי </w:t>
      </w:r>
      <w:bookmarkStart w:id="8576" w:name="_ETM_Q19_243110"/>
      <w:bookmarkEnd w:id="8576"/>
      <w:r w:rsidRPr="00F7207A">
        <w:rPr>
          <w:rtl/>
        </w:rPr>
        <w:t xml:space="preserve">תל </w:t>
      </w:r>
      <w:bookmarkStart w:id="8577" w:name="_ETM_Q19_243350"/>
      <w:bookmarkEnd w:id="8577"/>
      <w:r w:rsidRPr="00F7207A">
        <w:rPr>
          <w:rtl/>
        </w:rPr>
        <w:t>אביב</w:t>
      </w:r>
      <w:r>
        <w:rPr>
          <w:rFonts w:hint="cs"/>
          <w:rtl/>
        </w:rPr>
        <w:t>?</w:t>
      </w:r>
      <w:r w:rsidRPr="00F7207A">
        <w:rPr>
          <w:rtl/>
        </w:rPr>
        <w:t xml:space="preserve"> </w:t>
      </w:r>
      <w:bookmarkStart w:id="8578" w:name="_ETM_Q19_244130"/>
      <w:bookmarkEnd w:id="8578"/>
      <w:r>
        <w:rPr>
          <w:rtl/>
        </w:rPr>
        <w:t>מ</w:t>
      </w:r>
      <w:r>
        <w:rPr>
          <w:rFonts w:hint="cs"/>
          <w:rtl/>
        </w:rPr>
        <w:t>שהו?</w:t>
      </w:r>
      <w:r w:rsidRPr="00F7207A">
        <w:rPr>
          <w:rtl/>
        </w:rPr>
        <w:t xml:space="preserve"> </w:t>
      </w:r>
      <w:bookmarkStart w:id="8579" w:name="_ETM_Q19_245300"/>
      <w:bookmarkEnd w:id="8579"/>
      <w:r w:rsidRPr="00F7207A">
        <w:rPr>
          <w:rtl/>
        </w:rPr>
        <w:t xml:space="preserve">יש </w:t>
      </w:r>
      <w:bookmarkStart w:id="8580" w:name="_ETM_Q19_245600"/>
      <w:bookmarkEnd w:id="8580"/>
      <w:r>
        <w:rPr>
          <w:rFonts w:hint="cs"/>
          <w:rtl/>
        </w:rPr>
        <w:t>התרעה, תיזהרו</w:t>
      </w:r>
      <w:bookmarkStart w:id="8581" w:name="_ETM_Q19_244525"/>
      <w:bookmarkEnd w:id="8581"/>
      <w:r>
        <w:rPr>
          <w:rFonts w:hint="cs"/>
          <w:rtl/>
        </w:rPr>
        <w:t xml:space="preserve">, </w:t>
      </w:r>
      <w:bookmarkStart w:id="8582" w:name="_ETM_Q19_248270"/>
      <w:bookmarkEnd w:id="8582"/>
      <w:r w:rsidRPr="00F7207A">
        <w:rPr>
          <w:rtl/>
        </w:rPr>
        <w:t xml:space="preserve">תורידו </w:t>
      </w:r>
      <w:bookmarkStart w:id="8583" w:name="_ETM_Q19_248720"/>
      <w:bookmarkEnd w:id="8583"/>
      <w:r w:rsidRPr="00F7207A">
        <w:rPr>
          <w:rtl/>
        </w:rPr>
        <w:t>סימנים</w:t>
      </w:r>
      <w:r>
        <w:rPr>
          <w:rFonts w:hint="cs"/>
          <w:rtl/>
        </w:rPr>
        <w:t>? תבינו כמה שהוא מיותר.</w:t>
      </w:r>
      <w:r w:rsidRPr="00F7207A">
        <w:rPr>
          <w:rtl/>
        </w:rPr>
        <w:t xml:space="preserve"> </w:t>
      </w:r>
      <w:bookmarkStart w:id="8584" w:name="_ETM_Q19_249890"/>
      <w:bookmarkStart w:id="8585" w:name="_ETM_Q19_252500"/>
      <w:bookmarkEnd w:id="8584"/>
      <w:bookmarkEnd w:id="8585"/>
      <w:r w:rsidRPr="00F7207A">
        <w:rPr>
          <w:rtl/>
        </w:rPr>
        <w:t xml:space="preserve">כאילו </w:t>
      </w:r>
      <w:bookmarkStart w:id="8586" w:name="_ETM_Q19_252810"/>
      <w:bookmarkEnd w:id="8586"/>
      <w:r w:rsidRPr="00F7207A">
        <w:rPr>
          <w:rtl/>
        </w:rPr>
        <w:t xml:space="preserve">את </w:t>
      </w:r>
      <w:bookmarkStart w:id="8587" w:name="_ETM_Q19_252930"/>
      <w:bookmarkEnd w:id="8587"/>
      <w:r w:rsidRPr="00F7207A">
        <w:rPr>
          <w:rtl/>
        </w:rPr>
        <w:t xml:space="preserve">אומרת </w:t>
      </w:r>
      <w:bookmarkStart w:id="8588" w:name="_ETM_Q19_253229"/>
      <w:bookmarkEnd w:id="8588"/>
      <w:r w:rsidRPr="00F7207A">
        <w:rPr>
          <w:rtl/>
        </w:rPr>
        <w:t>לעצמך</w:t>
      </w:r>
      <w:r>
        <w:rPr>
          <w:rFonts w:hint="cs"/>
        </w:rPr>
        <w:t>Y</w:t>
      </w:r>
      <w:r>
        <w:t>ou had one job</w:t>
      </w:r>
      <w:bookmarkStart w:id="8589" w:name="_ETM_Q19_257619"/>
      <w:bookmarkEnd w:id="8589"/>
      <w:r>
        <w:t>,</w:t>
      </w:r>
      <w:r>
        <w:rPr>
          <w:rFonts w:hint="cs"/>
        </w:rPr>
        <w:t xml:space="preserve"> O</w:t>
      </w:r>
      <w:r>
        <w:t xml:space="preserve">ne job </w:t>
      </w:r>
      <w:r>
        <w:rPr>
          <w:rFonts w:hint="cs"/>
          <w:rtl/>
        </w:rPr>
        <w:t xml:space="preserve">. אתה אחראי </w:t>
      </w:r>
      <w:bookmarkStart w:id="8590" w:name="_ETM_Q19_256563"/>
      <w:bookmarkEnd w:id="8590"/>
      <w:r>
        <w:rPr>
          <w:rFonts w:hint="cs"/>
          <w:rtl/>
        </w:rPr>
        <w:t>לתפוצות. תפוצות זה ישראלים בחו"ל</w:t>
      </w:r>
      <w:r w:rsidR="00194BCD">
        <w:rPr>
          <w:rFonts w:hint="cs"/>
          <w:rtl/>
        </w:rPr>
        <w:t>,</w:t>
      </w:r>
      <w:r>
        <w:rPr>
          <w:rFonts w:hint="cs"/>
          <w:rtl/>
        </w:rPr>
        <w:t xml:space="preserve"> וכמובן לא ישראלים</w:t>
      </w:r>
      <w:bookmarkStart w:id="8591" w:name="_ETM_Q19_259582"/>
      <w:bookmarkStart w:id="8592" w:name="_ETM_Q19_263530"/>
      <w:bookmarkEnd w:id="8591"/>
      <w:bookmarkEnd w:id="8592"/>
      <w:r>
        <w:rPr>
          <w:rFonts w:hint="cs"/>
          <w:rtl/>
        </w:rPr>
        <w:t xml:space="preserve">. </w:t>
      </w:r>
      <w:r w:rsidRPr="00F7207A">
        <w:rPr>
          <w:rtl/>
        </w:rPr>
        <w:t xml:space="preserve">פשוט </w:t>
      </w:r>
      <w:bookmarkStart w:id="8593" w:name="_ETM_Q19_263979"/>
      <w:bookmarkEnd w:id="8593"/>
      <w:r>
        <w:rPr>
          <w:rtl/>
        </w:rPr>
        <w:t>היית</w:t>
      </w:r>
      <w:r w:rsidRPr="00F7207A">
        <w:rPr>
          <w:rtl/>
        </w:rPr>
        <w:t xml:space="preserve"> </w:t>
      </w:r>
      <w:bookmarkStart w:id="8594" w:name="_ETM_Q19_264249"/>
      <w:bookmarkEnd w:id="8594"/>
      <w:r w:rsidRPr="00F7207A">
        <w:rPr>
          <w:rtl/>
        </w:rPr>
        <w:t xml:space="preserve">כותב </w:t>
      </w:r>
      <w:bookmarkStart w:id="8595" w:name="_ETM_Q19_264639"/>
      <w:bookmarkEnd w:id="8595"/>
      <w:r w:rsidRPr="00F7207A">
        <w:rPr>
          <w:rtl/>
        </w:rPr>
        <w:t>ברשתות</w:t>
      </w:r>
      <w:r>
        <w:rPr>
          <w:rFonts w:hint="cs"/>
          <w:rtl/>
        </w:rPr>
        <w:t>:</w:t>
      </w:r>
      <w:r w:rsidRPr="00F7207A">
        <w:rPr>
          <w:rtl/>
        </w:rPr>
        <w:t xml:space="preserve"> </w:t>
      </w:r>
      <w:bookmarkStart w:id="8596" w:name="_ETM_Q19_265869"/>
      <w:bookmarkEnd w:id="8596"/>
      <w:r w:rsidRPr="00F7207A">
        <w:rPr>
          <w:rtl/>
        </w:rPr>
        <w:t>חבר</w:t>
      </w:r>
      <w:r>
        <w:rPr>
          <w:rFonts w:hint="cs"/>
          <w:rtl/>
        </w:rPr>
        <w:t>ים,</w:t>
      </w:r>
      <w:r w:rsidRPr="00F7207A">
        <w:rPr>
          <w:rtl/>
        </w:rPr>
        <w:t xml:space="preserve"> </w:t>
      </w:r>
      <w:bookmarkStart w:id="8597" w:name="_ETM_Q19_266990"/>
      <w:bookmarkEnd w:id="8597"/>
      <w:r w:rsidRPr="00F7207A">
        <w:rPr>
          <w:rtl/>
        </w:rPr>
        <w:t xml:space="preserve">שימו </w:t>
      </w:r>
      <w:bookmarkStart w:id="8598" w:name="_ETM_Q19_267470"/>
      <w:bookmarkEnd w:id="8598"/>
      <w:r w:rsidRPr="00F7207A">
        <w:rPr>
          <w:rtl/>
        </w:rPr>
        <w:t>לב</w:t>
      </w:r>
      <w:r>
        <w:rPr>
          <w:rFonts w:hint="cs"/>
          <w:rtl/>
        </w:rPr>
        <w:t>, יש</w:t>
      </w:r>
      <w:r w:rsidRPr="00F7207A">
        <w:rPr>
          <w:rtl/>
        </w:rPr>
        <w:t xml:space="preserve"> </w:t>
      </w:r>
      <w:bookmarkStart w:id="8599" w:name="_ETM_Q19_268090"/>
      <w:bookmarkStart w:id="8600" w:name="_ETM_Q19_268509"/>
      <w:bookmarkEnd w:id="8599"/>
      <w:bookmarkEnd w:id="8600"/>
      <w:r>
        <w:rPr>
          <w:rtl/>
        </w:rPr>
        <w:t>התר</w:t>
      </w:r>
      <w:r>
        <w:rPr>
          <w:rFonts w:hint="cs"/>
          <w:rtl/>
        </w:rPr>
        <w:t>ע</w:t>
      </w:r>
      <w:r w:rsidRPr="00F7207A">
        <w:rPr>
          <w:rtl/>
        </w:rPr>
        <w:t>ות</w:t>
      </w:r>
      <w:r>
        <w:rPr>
          <w:rFonts w:hint="cs"/>
          <w:rtl/>
        </w:rPr>
        <w:t xml:space="preserve">, או </w:t>
      </w:r>
      <w:bookmarkStart w:id="8601" w:name="_ETM_Q19_270259"/>
      <w:bookmarkEnd w:id="8601"/>
      <w:r>
        <w:rPr>
          <w:rFonts w:hint="cs"/>
          <w:rtl/>
        </w:rPr>
        <w:t>ש</w:t>
      </w:r>
      <w:r w:rsidRPr="00F7207A">
        <w:rPr>
          <w:rtl/>
        </w:rPr>
        <w:t xml:space="preserve">לפחות </w:t>
      </w:r>
      <w:bookmarkStart w:id="8602" w:name="_ETM_Q19_270709"/>
      <w:bookmarkEnd w:id="8602"/>
      <w:r>
        <w:rPr>
          <w:rFonts w:hint="cs"/>
          <w:rtl/>
        </w:rPr>
        <w:t>היית</w:t>
      </w:r>
      <w:r w:rsidRPr="00F7207A">
        <w:rPr>
          <w:rtl/>
        </w:rPr>
        <w:t xml:space="preserve"> </w:t>
      </w:r>
      <w:bookmarkStart w:id="8603" w:name="_ETM_Q19_270950"/>
      <w:bookmarkEnd w:id="8603"/>
      <w:r w:rsidRPr="00F7207A">
        <w:rPr>
          <w:rtl/>
        </w:rPr>
        <w:t xml:space="preserve">מתקשר </w:t>
      </w:r>
      <w:bookmarkStart w:id="8604" w:name="_ETM_Q19_271280"/>
      <w:bookmarkEnd w:id="8604"/>
      <w:r w:rsidRPr="00F7207A">
        <w:rPr>
          <w:rtl/>
        </w:rPr>
        <w:t xml:space="preserve">למשרד </w:t>
      </w:r>
      <w:bookmarkStart w:id="8605" w:name="_ETM_Q19_271640"/>
      <w:bookmarkEnd w:id="8605"/>
      <w:r w:rsidRPr="00F7207A">
        <w:rPr>
          <w:rtl/>
        </w:rPr>
        <w:t>החוץ</w:t>
      </w:r>
      <w:r>
        <w:rPr>
          <w:rFonts w:hint="cs"/>
          <w:rtl/>
        </w:rPr>
        <w:t>,</w:t>
      </w:r>
      <w:r w:rsidRPr="00F7207A">
        <w:rPr>
          <w:rtl/>
        </w:rPr>
        <w:t xml:space="preserve"> </w:t>
      </w:r>
      <w:bookmarkStart w:id="8606" w:name="_ETM_Q19_271939"/>
      <w:bookmarkEnd w:id="8606"/>
      <w:r w:rsidRPr="00F7207A">
        <w:rPr>
          <w:rtl/>
        </w:rPr>
        <w:t xml:space="preserve">כי </w:t>
      </w:r>
      <w:bookmarkStart w:id="8607" w:name="_ETM_Q19_272090"/>
      <w:bookmarkEnd w:id="8607"/>
      <w:r w:rsidRPr="00F7207A">
        <w:rPr>
          <w:rtl/>
        </w:rPr>
        <w:t xml:space="preserve">זה </w:t>
      </w:r>
      <w:bookmarkStart w:id="8608" w:name="_ETM_Q19_272240"/>
      <w:bookmarkEnd w:id="8608"/>
      <w:r w:rsidRPr="00F7207A">
        <w:rPr>
          <w:rtl/>
        </w:rPr>
        <w:t xml:space="preserve">התפקיד </w:t>
      </w:r>
      <w:bookmarkStart w:id="8609" w:name="_ETM_Q19_272600"/>
      <w:bookmarkEnd w:id="8609"/>
      <w:r w:rsidRPr="00F7207A">
        <w:rPr>
          <w:rtl/>
        </w:rPr>
        <w:t>שלו</w:t>
      </w:r>
      <w:r>
        <w:rPr>
          <w:rFonts w:hint="cs"/>
          <w:rtl/>
        </w:rPr>
        <w:t>.</w:t>
      </w:r>
      <w:r w:rsidRPr="00F7207A">
        <w:rPr>
          <w:rtl/>
        </w:rPr>
        <w:t xml:space="preserve"> </w:t>
      </w:r>
      <w:bookmarkStart w:id="8610" w:name="_ETM_Q19_272840"/>
      <w:bookmarkEnd w:id="8610"/>
      <w:r w:rsidRPr="00F7207A">
        <w:rPr>
          <w:rtl/>
        </w:rPr>
        <w:t xml:space="preserve">אבל </w:t>
      </w:r>
      <w:bookmarkStart w:id="8611" w:name="_ETM_Q19_273409"/>
      <w:bookmarkEnd w:id="8611"/>
      <w:r w:rsidRPr="00F7207A">
        <w:rPr>
          <w:rtl/>
        </w:rPr>
        <w:t xml:space="preserve">כמובן </w:t>
      </w:r>
      <w:bookmarkStart w:id="8612" w:name="_ETM_Q19_273799"/>
      <w:bookmarkEnd w:id="8612"/>
      <w:r w:rsidRPr="00F7207A">
        <w:rPr>
          <w:rtl/>
        </w:rPr>
        <w:t>לקחת</w:t>
      </w:r>
      <w:r>
        <w:rPr>
          <w:rFonts w:hint="cs"/>
          <w:rtl/>
        </w:rPr>
        <w:t>ם</w:t>
      </w:r>
      <w:r w:rsidRPr="00F7207A">
        <w:rPr>
          <w:rtl/>
        </w:rPr>
        <w:t xml:space="preserve"> </w:t>
      </w:r>
      <w:bookmarkStart w:id="8613" w:name="_ETM_Q19_274130"/>
      <w:bookmarkEnd w:id="8613"/>
      <w:r w:rsidRPr="00F7207A">
        <w:rPr>
          <w:rtl/>
        </w:rPr>
        <w:t xml:space="preserve">ממנו </w:t>
      </w:r>
      <w:bookmarkStart w:id="8614" w:name="_ETM_Q19_274369"/>
      <w:bookmarkEnd w:id="8614"/>
      <w:r w:rsidRPr="00F7207A">
        <w:rPr>
          <w:rtl/>
        </w:rPr>
        <w:t>סמכויות</w:t>
      </w:r>
      <w:r>
        <w:rPr>
          <w:rFonts w:hint="cs"/>
          <w:rtl/>
        </w:rPr>
        <w:t xml:space="preserve">. </w:t>
      </w:r>
      <w:bookmarkStart w:id="8615" w:name="_ETM_Q19_275509"/>
      <w:bookmarkStart w:id="8616" w:name="_ETM_Q19_275850"/>
      <w:bookmarkEnd w:id="8615"/>
      <w:bookmarkEnd w:id="8616"/>
      <w:r>
        <w:rPr>
          <w:rFonts w:hint="cs"/>
          <w:rtl/>
        </w:rPr>
        <w:t>והיית</w:t>
      </w:r>
      <w:r w:rsidRPr="00F7207A">
        <w:t xml:space="preserve"> </w:t>
      </w:r>
      <w:bookmarkStart w:id="8617" w:name="_ETM_Q19_276090"/>
      <w:bookmarkEnd w:id="8617"/>
      <w:r w:rsidRPr="00F7207A">
        <w:rPr>
          <w:rtl/>
        </w:rPr>
        <w:t>אומר</w:t>
      </w:r>
      <w:r w:rsidRPr="00F7207A">
        <w:t xml:space="preserve"> </w:t>
      </w:r>
      <w:bookmarkStart w:id="8618" w:name="_ETM_Q19_276659"/>
      <w:bookmarkEnd w:id="8618"/>
      <w:r w:rsidRPr="00F7207A">
        <w:rPr>
          <w:rtl/>
        </w:rPr>
        <w:t>לאוהדים</w:t>
      </w:r>
      <w:bookmarkStart w:id="8619" w:name="_ETM_Q19_277350"/>
      <w:bookmarkEnd w:id="8619"/>
      <w:r>
        <w:rPr>
          <w:rFonts w:hint="cs"/>
          <w:rtl/>
        </w:rPr>
        <w:t xml:space="preserve"> </w:t>
      </w:r>
      <w:r>
        <w:rPr>
          <w:rtl/>
        </w:rPr>
        <w:t>–</w:t>
      </w:r>
      <w:r>
        <w:rPr>
          <w:rFonts w:hint="cs"/>
          <w:rtl/>
        </w:rPr>
        <w:t xml:space="preserve"> </w:t>
      </w:r>
      <w:r w:rsidRPr="00F7207A">
        <w:rPr>
          <w:rtl/>
        </w:rPr>
        <w:t>באמת</w:t>
      </w:r>
      <w:r w:rsidRPr="00F7207A">
        <w:t xml:space="preserve"> </w:t>
      </w:r>
      <w:bookmarkStart w:id="8620" w:name="_ETM_Q19_277709"/>
      <w:bookmarkEnd w:id="8620"/>
      <w:r w:rsidRPr="00F7207A">
        <w:rPr>
          <w:rtl/>
        </w:rPr>
        <w:t>אני</w:t>
      </w:r>
      <w:r w:rsidRPr="00F7207A">
        <w:t xml:space="preserve"> </w:t>
      </w:r>
      <w:bookmarkStart w:id="8621" w:name="_ETM_Q19_277890"/>
      <w:bookmarkEnd w:id="8621"/>
      <w:r w:rsidRPr="00F7207A">
        <w:rPr>
          <w:rtl/>
        </w:rPr>
        <w:t>אומרת</w:t>
      </w:r>
      <w:r w:rsidRPr="00F7207A">
        <w:t xml:space="preserve"> </w:t>
      </w:r>
      <w:bookmarkStart w:id="8622" w:name="_ETM_Q19_278189"/>
      <w:bookmarkEnd w:id="8622"/>
      <w:r w:rsidRPr="00F7207A">
        <w:rPr>
          <w:rtl/>
        </w:rPr>
        <w:t>לעצמי</w:t>
      </w:r>
      <w:bookmarkStart w:id="8623" w:name="_ETM_Q19_279539"/>
      <w:bookmarkEnd w:id="8623"/>
      <w:r>
        <w:rPr>
          <w:rFonts w:hint="cs"/>
          <w:rtl/>
        </w:rPr>
        <w:t xml:space="preserve">, כמה </w:t>
      </w:r>
      <w:r>
        <w:rPr>
          <w:rtl/>
        </w:rPr>
        <w:t>נפו</w:t>
      </w:r>
      <w:r>
        <w:rPr>
          <w:rFonts w:hint="cs"/>
          <w:rtl/>
        </w:rPr>
        <w:t>ח, כ</w:t>
      </w:r>
      <w:bookmarkStart w:id="8624" w:name="_ETM_Q19_283275"/>
      <w:bookmarkEnd w:id="8624"/>
      <w:r>
        <w:rPr>
          <w:rFonts w:hint="cs"/>
          <w:rtl/>
        </w:rPr>
        <w:t>מה מיותר</w:t>
      </w:r>
      <w:bookmarkStart w:id="8625" w:name="_ETM_Q19_281310"/>
      <w:bookmarkEnd w:id="8625"/>
      <w:r>
        <w:rPr>
          <w:rFonts w:hint="cs"/>
          <w:rtl/>
        </w:rPr>
        <w:t xml:space="preserve">. </w:t>
      </w:r>
      <w:bookmarkStart w:id="8626" w:name="_ETM_Q19_282580"/>
      <w:bookmarkEnd w:id="8626"/>
      <w:r w:rsidRPr="00F7207A">
        <w:rPr>
          <w:rtl/>
        </w:rPr>
        <w:t>משימה</w:t>
      </w:r>
      <w:r w:rsidRPr="00F7207A">
        <w:t xml:space="preserve"> </w:t>
      </w:r>
      <w:bookmarkStart w:id="8627" w:name="_ETM_Q19_283390"/>
      <w:bookmarkEnd w:id="8627"/>
      <w:r>
        <w:rPr>
          <w:rFonts w:hint="cs"/>
          <w:rtl/>
        </w:rPr>
        <w:t>אחת</w:t>
      </w:r>
      <w:bookmarkStart w:id="8628" w:name="_ETM_Q19_284440"/>
      <w:bookmarkEnd w:id="8628"/>
      <w:r>
        <w:rPr>
          <w:rFonts w:hint="cs"/>
          <w:rtl/>
        </w:rPr>
        <w:t xml:space="preserve"> </w:t>
      </w:r>
      <w:r>
        <w:rPr>
          <w:rFonts w:hint="eastAsia"/>
          <w:rtl/>
        </w:rPr>
        <w:t xml:space="preserve">– </w:t>
      </w:r>
      <w:r>
        <w:rPr>
          <w:rFonts w:hint="cs"/>
          <w:rtl/>
        </w:rPr>
        <w:t>לכתוב או להודיע לאוהדים:</w:t>
      </w:r>
      <w:bookmarkStart w:id="8629" w:name="_ETM_Q19_285590"/>
      <w:bookmarkStart w:id="8630" w:name="_ETM_Q19_286369"/>
      <w:bookmarkEnd w:id="8629"/>
      <w:bookmarkEnd w:id="8630"/>
      <w:r>
        <w:rPr>
          <w:rFonts w:hint="cs"/>
          <w:rtl/>
        </w:rPr>
        <w:t xml:space="preserve"> יש </w:t>
      </w:r>
      <w:bookmarkStart w:id="8631" w:name="_ETM_Q19_288430"/>
      <w:bookmarkEnd w:id="8631"/>
      <w:r w:rsidRPr="00F7207A">
        <w:rPr>
          <w:rtl/>
        </w:rPr>
        <w:t>סכנה</w:t>
      </w:r>
      <w:r>
        <w:rPr>
          <w:rFonts w:hint="cs"/>
          <w:rtl/>
        </w:rPr>
        <w:t>.</w:t>
      </w:r>
      <w:r w:rsidRPr="00F7207A">
        <w:t xml:space="preserve"> </w:t>
      </w:r>
      <w:bookmarkStart w:id="8632" w:name="_ETM_Q19_289770"/>
      <w:bookmarkEnd w:id="8632"/>
      <w:r w:rsidRPr="00F7207A">
        <w:rPr>
          <w:rtl/>
        </w:rPr>
        <w:t>תשמרו</w:t>
      </w:r>
      <w:r w:rsidRPr="00F7207A">
        <w:t xml:space="preserve"> </w:t>
      </w:r>
      <w:bookmarkStart w:id="8633" w:name="_ETM_Q19_290369"/>
      <w:bookmarkEnd w:id="8633"/>
      <w:r w:rsidRPr="00F7207A">
        <w:rPr>
          <w:rtl/>
        </w:rPr>
        <w:t>על</w:t>
      </w:r>
      <w:r w:rsidRPr="00F7207A">
        <w:t xml:space="preserve"> </w:t>
      </w:r>
      <w:bookmarkStart w:id="8634" w:name="_ETM_Q19_290490"/>
      <w:bookmarkEnd w:id="8634"/>
      <w:r w:rsidRPr="00F7207A">
        <w:rPr>
          <w:rtl/>
        </w:rPr>
        <w:t>עצמכם</w:t>
      </w:r>
      <w:r>
        <w:rPr>
          <w:rFonts w:hint="cs"/>
          <w:rtl/>
        </w:rPr>
        <w:t>,</w:t>
      </w:r>
      <w:r w:rsidRPr="00F7207A">
        <w:t xml:space="preserve"> </w:t>
      </w:r>
      <w:bookmarkStart w:id="8635" w:name="_ETM_Q19_291490"/>
      <w:bookmarkEnd w:id="8635"/>
      <w:r w:rsidRPr="00F7207A">
        <w:rPr>
          <w:rtl/>
        </w:rPr>
        <w:t>תורידו</w:t>
      </w:r>
      <w:r w:rsidRPr="00F7207A">
        <w:t xml:space="preserve"> </w:t>
      </w:r>
      <w:bookmarkStart w:id="8636" w:name="_ETM_Q19_291970"/>
      <w:bookmarkEnd w:id="8636"/>
      <w:r w:rsidRPr="00F7207A">
        <w:rPr>
          <w:rtl/>
        </w:rPr>
        <w:t>סימנים</w:t>
      </w:r>
      <w:r w:rsidRPr="00F7207A">
        <w:t xml:space="preserve"> </w:t>
      </w:r>
      <w:bookmarkStart w:id="8637" w:name="_ETM_Q19_292600"/>
      <w:bookmarkEnd w:id="8637"/>
      <w:r w:rsidRPr="00F7207A">
        <w:rPr>
          <w:rtl/>
        </w:rPr>
        <w:t>מזהים</w:t>
      </w:r>
      <w:r>
        <w:rPr>
          <w:rFonts w:hint="cs"/>
          <w:rtl/>
        </w:rPr>
        <w:t>.</w:t>
      </w:r>
      <w:r w:rsidRPr="00F7207A">
        <w:t xml:space="preserve"> </w:t>
      </w:r>
      <w:bookmarkStart w:id="8638" w:name="_ETM_Q19_293540"/>
      <w:bookmarkEnd w:id="8638"/>
      <w:r w:rsidRPr="00F7207A">
        <w:rPr>
          <w:rtl/>
        </w:rPr>
        <w:t>הוא</w:t>
      </w:r>
      <w:r w:rsidRPr="00F7207A">
        <w:t xml:space="preserve"> </w:t>
      </w:r>
      <w:bookmarkStart w:id="8639" w:name="_ETM_Q19_293840"/>
      <w:bookmarkEnd w:id="8639"/>
      <w:r w:rsidRPr="00F7207A">
        <w:rPr>
          <w:rtl/>
        </w:rPr>
        <w:t>לא</w:t>
      </w:r>
      <w:r w:rsidRPr="00F7207A">
        <w:t xml:space="preserve"> </w:t>
      </w:r>
      <w:bookmarkStart w:id="8640" w:name="_ETM_Q19_293990"/>
      <w:bookmarkEnd w:id="8640"/>
      <w:r w:rsidRPr="00F7207A">
        <w:rPr>
          <w:rtl/>
        </w:rPr>
        <w:t>עשה</w:t>
      </w:r>
      <w:r w:rsidRPr="00F7207A">
        <w:t xml:space="preserve"> </w:t>
      </w:r>
      <w:bookmarkStart w:id="8641" w:name="_ETM_Q19_294440"/>
      <w:bookmarkEnd w:id="8641"/>
      <w:r>
        <w:rPr>
          <w:rtl/>
        </w:rPr>
        <w:t>כלו</w:t>
      </w:r>
      <w:r>
        <w:rPr>
          <w:rFonts w:hint="cs"/>
          <w:rtl/>
        </w:rPr>
        <w:t>ם</w:t>
      </w:r>
      <w:bookmarkStart w:id="8642" w:name="_ETM_Q19_295759"/>
      <w:bookmarkEnd w:id="8642"/>
      <w:r>
        <w:rPr>
          <w:rFonts w:hint="cs"/>
          <w:rtl/>
        </w:rPr>
        <w:t xml:space="preserve">, </w:t>
      </w:r>
      <w:r w:rsidRPr="00F7207A">
        <w:rPr>
          <w:rtl/>
        </w:rPr>
        <w:t>שום</w:t>
      </w:r>
      <w:r w:rsidRPr="00F7207A">
        <w:t xml:space="preserve"> </w:t>
      </w:r>
      <w:bookmarkStart w:id="8643" w:name="_ETM_Q19_296090"/>
      <w:bookmarkEnd w:id="8643"/>
      <w:r w:rsidRPr="00F7207A">
        <w:rPr>
          <w:rtl/>
        </w:rPr>
        <w:t>דבר</w:t>
      </w:r>
      <w:bookmarkStart w:id="8644" w:name="_ETM_Q19_296790"/>
      <w:bookmarkEnd w:id="8644"/>
      <w:r>
        <w:rPr>
          <w:rFonts w:hint="cs"/>
          <w:rtl/>
        </w:rPr>
        <w:t xml:space="preserve">. </w:t>
      </w:r>
      <w:r w:rsidRPr="00F7207A">
        <w:rPr>
          <w:rtl/>
        </w:rPr>
        <w:t>בעולם</w:t>
      </w:r>
      <w:r w:rsidRPr="00F7207A">
        <w:t xml:space="preserve"> </w:t>
      </w:r>
      <w:bookmarkStart w:id="8645" w:name="_ETM_Q19_297480"/>
      <w:bookmarkEnd w:id="8645"/>
      <w:r w:rsidRPr="00F7207A">
        <w:rPr>
          <w:rtl/>
        </w:rPr>
        <w:t>מתוקן</w:t>
      </w:r>
      <w:r w:rsidRPr="00F7207A">
        <w:t xml:space="preserve"> </w:t>
      </w:r>
      <w:bookmarkStart w:id="8646" w:name="_ETM_Q19_298230"/>
      <w:bookmarkEnd w:id="8646"/>
      <w:r w:rsidRPr="00F7207A">
        <w:rPr>
          <w:rtl/>
        </w:rPr>
        <w:t>ובעולם</w:t>
      </w:r>
      <w:r w:rsidRPr="00F7207A">
        <w:t xml:space="preserve"> </w:t>
      </w:r>
      <w:bookmarkStart w:id="8647" w:name="_ETM_Q19_298890"/>
      <w:bookmarkEnd w:id="8647"/>
      <w:r w:rsidRPr="00F7207A">
        <w:rPr>
          <w:rtl/>
        </w:rPr>
        <w:t>נורמלי</w:t>
      </w:r>
      <w:r w:rsidRPr="00F7207A">
        <w:t xml:space="preserve"> </w:t>
      </w:r>
      <w:bookmarkStart w:id="8648" w:name="_ETM_Q19_300009"/>
      <w:bookmarkEnd w:id="8648"/>
      <w:r w:rsidRPr="00F7207A">
        <w:rPr>
          <w:rtl/>
        </w:rPr>
        <w:t>הוא</w:t>
      </w:r>
      <w:r w:rsidRPr="00F7207A">
        <w:t xml:space="preserve"> </w:t>
      </w:r>
      <w:bookmarkStart w:id="8649" w:name="_ETM_Q19_300250"/>
      <w:bookmarkEnd w:id="8649"/>
      <w:r w:rsidRPr="00F7207A">
        <w:rPr>
          <w:rtl/>
        </w:rPr>
        <w:t>היה</w:t>
      </w:r>
      <w:r w:rsidRPr="00F7207A">
        <w:t xml:space="preserve"> </w:t>
      </w:r>
      <w:bookmarkStart w:id="8650" w:name="_ETM_Q19_300490"/>
      <w:bookmarkEnd w:id="8650"/>
      <w:r w:rsidRPr="00F7207A">
        <w:rPr>
          <w:rtl/>
        </w:rPr>
        <w:t>מתפטר</w:t>
      </w:r>
      <w:r>
        <w:rPr>
          <w:rFonts w:hint="cs"/>
          <w:rtl/>
        </w:rPr>
        <w:t>.</w:t>
      </w:r>
      <w:r w:rsidRPr="00F7207A">
        <w:t xml:space="preserve"> </w:t>
      </w:r>
      <w:bookmarkStart w:id="8651" w:name="_ETM_Q19_302390"/>
      <w:bookmarkEnd w:id="8651"/>
      <w:r w:rsidRPr="00F7207A">
        <w:rPr>
          <w:rtl/>
        </w:rPr>
        <w:t>אבל</w:t>
      </w:r>
      <w:r w:rsidRPr="00F7207A">
        <w:t xml:space="preserve"> </w:t>
      </w:r>
      <w:bookmarkStart w:id="8652" w:name="_ETM_Q19_303560"/>
      <w:bookmarkEnd w:id="8652"/>
      <w:r>
        <w:rPr>
          <w:rFonts w:hint="cs"/>
          <w:rtl/>
        </w:rPr>
        <w:t>פני השר כ</w:t>
      </w:r>
      <w:bookmarkStart w:id="8653" w:name="_ETM_Q19_304680"/>
      <w:bookmarkEnd w:id="8653"/>
      <w:r w:rsidRPr="00F7207A">
        <w:rPr>
          <w:rtl/>
        </w:rPr>
        <w:t>פני</w:t>
      </w:r>
      <w:r w:rsidRPr="00F7207A">
        <w:t xml:space="preserve"> </w:t>
      </w:r>
      <w:bookmarkStart w:id="8654" w:name="_ETM_Q19_305160"/>
      <w:bookmarkEnd w:id="8654"/>
      <w:r w:rsidRPr="00F7207A">
        <w:rPr>
          <w:rtl/>
        </w:rPr>
        <w:t>הממשלה</w:t>
      </w:r>
      <w:r w:rsidR="00194BCD">
        <w:rPr>
          <w:rFonts w:hint="cs"/>
          <w:rtl/>
        </w:rPr>
        <w:t>.</w:t>
      </w:r>
      <w:r w:rsidRPr="00F7207A">
        <w:t xml:space="preserve"> </w:t>
      </w:r>
      <w:bookmarkStart w:id="8655" w:name="_ETM_Q19_306820"/>
      <w:bookmarkEnd w:id="8655"/>
      <w:r>
        <w:rPr>
          <w:rtl/>
        </w:rPr>
        <w:t>חדל</w:t>
      </w:r>
      <w:r>
        <w:rPr>
          <w:rFonts w:hint="cs"/>
          <w:rtl/>
        </w:rPr>
        <w:t>י</w:t>
      </w:r>
      <w:r w:rsidRPr="00F7207A">
        <w:t xml:space="preserve"> </w:t>
      </w:r>
      <w:bookmarkStart w:id="8656" w:name="_ETM_Q19_307270"/>
      <w:bookmarkEnd w:id="8656"/>
      <w:r>
        <w:rPr>
          <w:rtl/>
        </w:rPr>
        <w:t>איש</w:t>
      </w:r>
      <w:r w:rsidRPr="00F7207A">
        <w:rPr>
          <w:rtl/>
        </w:rPr>
        <w:t>ים</w:t>
      </w:r>
      <w:r>
        <w:rPr>
          <w:rFonts w:hint="cs"/>
          <w:rtl/>
        </w:rPr>
        <w:t>.</w:t>
      </w:r>
      <w:r w:rsidRPr="00F7207A">
        <w:t xml:space="preserve"> </w:t>
      </w:r>
      <w:bookmarkStart w:id="8657" w:name="_ETM_Q19_308180"/>
      <w:bookmarkEnd w:id="8657"/>
      <w:r w:rsidRPr="00F7207A">
        <w:rPr>
          <w:rtl/>
        </w:rPr>
        <w:t>באים</w:t>
      </w:r>
      <w:r>
        <w:rPr>
          <w:rFonts w:hint="cs"/>
          <w:rtl/>
        </w:rPr>
        <w:t xml:space="preserve">, מתריעים </w:t>
      </w:r>
      <w:bookmarkStart w:id="8658" w:name="_ETM_Q19_309230"/>
      <w:bookmarkStart w:id="8659" w:name="_ETM_Q19_310400"/>
      <w:bookmarkEnd w:id="8658"/>
      <w:bookmarkEnd w:id="8659"/>
      <w:r w:rsidRPr="00F7207A">
        <w:rPr>
          <w:rtl/>
        </w:rPr>
        <w:t>ורצים</w:t>
      </w:r>
      <w:r w:rsidRPr="00F7207A">
        <w:t xml:space="preserve"> </w:t>
      </w:r>
      <w:bookmarkStart w:id="8660" w:name="_ETM_Q19_310940"/>
      <w:bookmarkEnd w:id="8660"/>
      <w:r w:rsidRPr="00F7207A">
        <w:rPr>
          <w:rtl/>
        </w:rPr>
        <w:t>הביתה</w:t>
      </w:r>
      <w:r w:rsidRPr="00F7207A">
        <w:t xml:space="preserve"> </w:t>
      </w:r>
      <w:bookmarkStart w:id="8661" w:name="_ETM_Q19_311389"/>
      <w:bookmarkEnd w:id="8661"/>
      <w:r w:rsidRPr="00F7207A">
        <w:rPr>
          <w:rtl/>
        </w:rPr>
        <w:t>לספר</w:t>
      </w:r>
      <w:r w:rsidRPr="00F7207A">
        <w:t xml:space="preserve"> </w:t>
      </w:r>
      <w:bookmarkStart w:id="8662" w:name="_ETM_Q19_311810"/>
      <w:bookmarkEnd w:id="8662"/>
      <w:r w:rsidRPr="00F7207A">
        <w:rPr>
          <w:rtl/>
        </w:rPr>
        <w:t>לחבר'ה</w:t>
      </w:r>
      <w:r w:rsidRPr="00F7207A">
        <w:t xml:space="preserve"> </w:t>
      </w:r>
      <w:bookmarkStart w:id="8663" w:name="_ETM_Q19_312650"/>
      <w:bookmarkEnd w:id="8663"/>
      <w:r w:rsidRPr="00F7207A">
        <w:rPr>
          <w:rtl/>
        </w:rPr>
        <w:t>בערוץ</w:t>
      </w:r>
      <w:bookmarkStart w:id="8664" w:name="_ETM_Q19_313100"/>
      <w:bookmarkEnd w:id="8664"/>
      <w:r>
        <w:rPr>
          <w:rFonts w:hint="cs"/>
          <w:rtl/>
        </w:rPr>
        <w:t xml:space="preserve"> </w:t>
      </w:r>
      <w:r w:rsidRPr="00F7207A">
        <w:t>14</w:t>
      </w:r>
      <w:bookmarkStart w:id="8665" w:name="_ETM_Q19_314210"/>
      <w:bookmarkEnd w:id="8665"/>
      <w:r>
        <w:rPr>
          <w:rFonts w:hint="cs"/>
          <w:rtl/>
        </w:rPr>
        <w:t>,</w:t>
      </w:r>
      <w:r>
        <w:t xml:space="preserve"> </w:t>
      </w:r>
      <w:r w:rsidRPr="00F7207A">
        <w:rPr>
          <w:rtl/>
        </w:rPr>
        <w:t>ערוץ</w:t>
      </w:r>
      <w:r w:rsidRPr="00F7207A">
        <w:t xml:space="preserve"> </w:t>
      </w:r>
      <w:bookmarkStart w:id="8666" w:name="_ETM_Q19_314600"/>
      <w:bookmarkEnd w:id="8666"/>
      <w:r>
        <w:rPr>
          <w:rtl/>
        </w:rPr>
        <w:t>הליטו</w:t>
      </w:r>
      <w:r>
        <w:rPr>
          <w:rFonts w:hint="cs"/>
          <w:rtl/>
        </w:rPr>
        <w:t>ף</w:t>
      </w:r>
      <w:bookmarkStart w:id="8667" w:name="_ETM_Q19_315230"/>
      <w:bookmarkEnd w:id="8667"/>
      <w:r>
        <w:rPr>
          <w:rFonts w:hint="cs"/>
          <w:rtl/>
        </w:rPr>
        <w:t xml:space="preserve">. </w:t>
      </w:r>
      <w:r w:rsidRPr="00F7207A">
        <w:rPr>
          <w:rtl/>
        </w:rPr>
        <w:t>תודה</w:t>
      </w:r>
      <w:r w:rsidRPr="00F7207A">
        <w:t xml:space="preserve"> </w:t>
      </w:r>
      <w:bookmarkStart w:id="8668" w:name="_ETM_Q19_315470"/>
      <w:bookmarkEnd w:id="8668"/>
      <w:r w:rsidRPr="00F7207A">
        <w:rPr>
          <w:rtl/>
        </w:rPr>
        <w:t>רבה</w:t>
      </w:r>
      <w:r>
        <w:rPr>
          <w:rFonts w:hint="cs"/>
          <w:rtl/>
        </w:rPr>
        <w:t>.</w:t>
      </w:r>
    </w:p>
    <w:p w:rsidR="00F05D2D" w:rsidRDefault="00F05D2D" w:rsidP="00465CE7">
      <w:pPr>
        <w:ind w:firstLine="0"/>
        <w:rPr>
          <w:rtl/>
        </w:rPr>
      </w:pPr>
      <w:bookmarkStart w:id="8669" w:name="_ETM_Q19_313461"/>
      <w:bookmarkEnd w:id="8669"/>
    </w:p>
    <w:p w:rsidR="00F05D2D" w:rsidRDefault="00F05D2D" w:rsidP="00465CE7">
      <w:pPr>
        <w:pStyle w:val="af6"/>
        <w:keepNext/>
        <w:rPr>
          <w:rtl/>
        </w:rPr>
      </w:pPr>
      <w:bookmarkStart w:id="8670" w:name="ET_yor_6595_16"/>
      <w:r w:rsidRPr="007B0277">
        <w:rPr>
          <w:rStyle w:val="TagStyle"/>
          <w:rtl/>
        </w:rPr>
        <w:t xml:space="preserve"> &lt;&lt; יור &gt;&gt; </w:t>
      </w:r>
      <w:r>
        <w:rPr>
          <w:rtl/>
        </w:rPr>
        <w:t>היו"ר ארז מלול:</w:t>
      </w:r>
      <w:r w:rsidRPr="007B0277">
        <w:rPr>
          <w:rStyle w:val="TagStyle"/>
          <w:rtl/>
        </w:rPr>
        <w:t xml:space="preserve"> &lt;&lt; יור &gt;&gt;</w:t>
      </w:r>
      <w:r>
        <w:rPr>
          <w:rtl/>
        </w:rPr>
        <w:t xml:space="preserve"> </w:t>
      </w:r>
      <w:bookmarkEnd w:id="8670"/>
    </w:p>
    <w:p w:rsidR="00F05D2D" w:rsidRPr="007B0277" w:rsidRDefault="00F05D2D" w:rsidP="00465CE7">
      <w:pPr>
        <w:ind w:firstLine="0"/>
        <w:rPr>
          <w:rtl/>
        </w:rPr>
      </w:pPr>
      <w:bookmarkStart w:id="8671" w:name="_ETM_Q19_324374"/>
      <w:bookmarkEnd w:id="8671"/>
    </w:p>
    <w:p w:rsidR="00F05D2D" w:rsidRDefault="00F05D2D" w:rsidP="00465CE7">
      <w:pPr>
        <w:rPr>
          <w:rtl/>
        </w:rPr>
      </w:pPr>
      <w:bookmarkStart w:id="8672" w:name="_ETM_Q19_314204"/>
      <w:bookmarkStart w:id="8673" w:name="_ETM_Q19_314230"/>
      <w:bookmarkStart w:id="8674" w:name="_ETM_Q19_314335"/>
      <w:bookmarkStart w:id="8675" w:name="_ETM_Q19_314363"/>
      <w:bookmarkStart w:id="8676" w:name="_ETM_Q19_314468"/>
      <w:bookmarkStart w:id="8677" w:name="_ETM_Q19_316560"/>
      <w:bookmarkEnd w:id="8672"/>
      <w:bookmarkEnd w:id="8673"/>
      <w:bookmarkEnd w:id="8674"/>
      <w:bookmarkEnd w:id="8675"/>
      <w:bookmarkEnd w:id="8676"/>
      <w:bookmarkEnd w:id="8677"/>
      <w:r w:rsidRPr="00F7207A">
        <w:rPr>
          <w:rtl/>
        </w:rPr>
        <w:t>תודה</w:t>
      </w:r>
      <w:r w:rsidRPr="00F7207A">
        <w:t xml:space="preserve"> </w:t>
      </w:r>
      <w:bookmarkStart w:id="8678" w:name="_ETM_Q19_316830"/>
      <w:bookmarkEnd w:id="8678"/>
      <w:r w:rsidRPr="00F7207A">
        <w:rPr>
          <w:rtl/>
        </w:rPr>
        <w:t>רבה</w:t>
      </w:r>
      <w:r>
        <w:rPr>
          <w:rFonts w:hint="cs"/>
          <w:rtl/>
        </w:rPr>
        <w:t>.</w:t>
      </w:r>
      <w:r w:rsidRPr="00F7207A">
        <w:t xml:space="preserve"> </w:t>
      </w:r>
      <w:bookmarkStart w:id="8679" w:name="_ETM_Q19_317489"/>
      <w:bookmarkEnd w:id="8679"/>
      <w:r w:rsidRPr="00F7207A">
        <w:rPr>
          <w:rtl/>
        </w:rPr>
        <w:t>חבר</w:t>
      </w:r>
      <w:r w:rsidRPr="00F7207A">
        <w:t xml:space="preserve"> </w:t>
      </w:r>
      <w:bookmarkStart w:id="8680" w:name="_ETM_Q19_317909"/>
      <w:bookmarkEnd w:id="8680"/>
      <w:r w:rsidRPr="00F7207A">
        <w:rPr>
          <w:rtl/>
        </w:rPr>
        <w:t>הכנסת</w:t>
      </w:r>
      <w:r w:rsidRPr="00F7207A">
        <w:t xml:space="preserve"> </w:t>
      </w:r>
      <w:bookmarkStart w:id="8681" w:name="_ETM_Q19_318389"/>
      <w:bookmarkEnd w:id="8681"/>
      <w:r w:rsidRPr="00F7207A">
        <w:rPr>
          <w:rtl/>
        </w:rPr>
        <w:t>סימון</w:t>
      </w:r>
      <w:r w:rsidRPr="00F7207A">
        <w:t xml:space="preserve"> </w:t>
      </w:r>
      <w:bookmarkStart w:id="8682" w:name="_ETM_Q19_318840"/>
      <w:bookmarkEnd w:id="8682"/>
      <w:r w:rsidRPr="00F7207A">
        <w:rPr>
          <w:rtl/>
        </w:rPr>
        <w:t>דוידסון</w:t>
      </w:r>
      <w:bookmarkStart w:id="8683" w:name="_ETM_Q19_319709"/>
      <w:bookmarkEnd w:id="8683"/>
      <w:r>
        <w:rPr>
          <w:rFonts w:hint="cs"/>
          <w:rtl/>
        </w:rPr>
        <w:t xml:space="preserve">, </w:t>
      </w:r>
      <w:r w:rsidRPr="00F7207A">
        <w:rPr>
          <w:rtl/>
        </w:rPr>
        <w:t>בבקשה</w:t>
      </w:r>
      <w:r>
        <w:rPr>
          <w:rFonts w:hint="cs"/>
          <w:rtl/>
        </w:rPr>
        <w:t>.</w:t>
      </w:r>
    </w:p>
    <w:p w:rsidR="00F05D2D" w:rsidRDefault="00F05D2D" w:rsidP="00465CE7">
      <w:pPr>
        <w:rPr>
          <w:rtl/>
        </w:rPr>
      </w:pPr>
      <w:bookmarkStart w:id="8684" w:name="_ETM_Q19_319920"/>
      <w:bookmarkStart w:id="8685" w:name="_ETM_Q19_320130"/>
      <w:bookmarkStart w:id="8686" w:name="_ETM_Q19_320471"/>
      <w:bookmarkStart w:id="8687" w:name="_ETM_Q19_320695"/>
      <w:bookmarkStart w:id="8688" w:name="_ETM_Q19_318497"/>
      <w:bookmarkStart w:id="8689" w:name="_ETM_Q19_319811"/>
      <w:bookmarkStart w:id="8690" w:name="_ETM_Q19_320041"/>
      <w:bookmarkEnd w:id="8684"/>
      <w:bookmarkEnd w:id="8685"/>
      <w:bookmarkEnd w:id="8686"/>
      <w:bookmarkEnd w:id="8687"/>
      <w:bookmarkEnd w:id="8688"/>
      <w:bookmarkEnd w:id="8689"/>
      <w:bookmarkEnd w:id="8690"/>
    </w:p>
    <w:p w:rsidR="00F05D2D" w:rsidRDefault="00F05D2D" w:rsidP="00465CE7">
      <w:pPr>
        <w:pStyle w:val="a4"/>
        <w:keepNext/>
        <w:rPr>
          <w:rtl/>
        </w:rPr>
      </w:pPr>
      <w:bookmarkStart w:id="8691" w:name="ET_speaker_6255_17"/>
      <w:r w:rsidRPr="007B0277">
        <w:rPr>
          <w:rStyle w:val="TagStyle"/>
          <w:rtl/>
        </w:rPr>
        <w:t xml:space="preserve"> &lt;&lt; דובר &gt;&gt; </w:t>
      </w:r>
      <w:bookmarkStart w:id="8692" w:name="_Toc182304502"/>
      <w:bookmarkStart w:id="8693" w:name="_Toc182318154"/>
      <w:bookmarkStart w:id="8694" w:name="_Toc182318515"/>
      <w:bookmarkStart w:id="8695" w:name="_Toc182328937"/>
      <w:r>
        <w:rPr>
          <w:rtl/>
        </w:rPr>
        <w:t>סימון דוידסון (יש עתיד):</w:t>
      </w:r>
      <w:bookmarkEnd w:id="8692"/>
      <w:bookmarkEnd w:id="8693"/>
      <w:bookmarkEnd w:id="8694"/>
      <w:bookmarkEnd w:id="8695"/>
      <w:r w:rsidRPr="007B0277">
        <w:rPr>
          <w:rStyle w:val="TagStyle"/>
          <w:rtl/>
        </w:rPr>
        <w:t xml:space="preserve"> &lt;&lt; דובר &gt;&gt;</w:t>
      </w:r>
      <w:r>
        <w:rPr>
          <w:rtl/>
        </w:rPr>
        <w:t xml:space="preserve"> </w:t>
      </w:r>
      <w:bookmarkEnd w:id="8691"/>
    </w:p>
    <w:p w:rsidR="00F05D2D" w:rsidRDefault="00F05D2D" w:rsidP="00465CE7">
      <w:pPr>
        <w:rPr>
          <w:rtl/>
        </w:rPr>
      </w:pPr>
      <w:bookmarkStart w:id="8696" w:name="_ETM_Q19_319563"/>
      <w:bookmarkStart w:id="8697" w:name="_ETM_Q19_319623"/>
      <w:bookmarkStart w:id="8698" w:name="_ETM_Q19_317824"/>
      <w:bookmarkEnd w:id="8696"/>
      <w:bookmarkEnd w:id="8697"/>
      <w:bookmarkEnd w:id="8698"/>
    </w:p>
    <w:p w:rsidR="00F05D2D" w:rsidRDefault="00F05D2D" w:rsidP="00465CE7">
      <w:pPr>
        <w:rPr>
          <w:rtl/>
        </w:rPr>
      </w:pPr>
      <w:r>
        <w:rPr>
          <w:rFonts w:hint="cs"/>
          <w:rtl/>
        </w:rPr>
        <w:t>א</w:t>
      </w:r>
      <w:bookmarkStart w:id="8699" w:name="_ETM_Q19_318047"/>
      <w:bookmarkEnd w:id="8699"/>
      <w:r>
        <w:rPr>
          <w:rFonts w:hint="cs"/>
          <w:rtl/>
        </w:rPr>
        <w:t>ני ממשיך אותך.</w:t>
      </w:r>
    </w:p>
    <w:p w:rsidR="00F05D2D" w:rsidRDefault="00F05D2D" w:rsidP="00465CE7">
      <w:pPr>
        <w:rPr>
          <w:rtl/>
        </w:rPr>
      </w:pPr>
      <w:bookmarkStart w:id="8700" w:name="_ETM_Q19_319984"/>
      <w:bookmarkEnd w:id="8700"/>
    </w:p>
    <w:p w:rsidR="00F05D2D" w:rsidRDefault="00F05D2D" w:rsidP="00465CE7">
      <w:pPr>
        <w:pStyle w:val="af5"/>
        <w:keepNext/>
        <w:rPr>
          <w:rtl/>
        </w:rPr>
      </w:pPr>
      <w:bookmarkStart w:id="8701" w:name="ET_interruption_5300_18"/>
      <w:r w:rsidRPr="007B0277">
        <w:rPr>
          <w:rStyle w:val="TagStyle"/>
          <w:rtl/>
        </w:rPr>
        <w:t xml:space="preserve"> &lt;&lt; קריאה &gt;&gt; </w:t>
      </w:r>
      <w:r>
        <w:rPr>
          <w:rtl/>
        </w:rPr>
        <w:t>מירב בן ארי (יש עתיד):</w:t>
      </w:r>
      <w:r w:rsidRPr="007B0277">
        <w:rPr>
          <w:rStyle w:val="TagStyle"/>
          <w:rtl/>
        </w:rPr>
        <w:t xml:space="preserve"> &lt;&lt; קריאה &gt;&gt;</w:t>
      </w:r>
      <w:r>
        <w:rPr>
          <w:rtl/>
        </w:rPr>
        <w:t xml:space="preserve"> </w:t>
      </w:r>
      <w:bookmarkEnd w:id="8701"/>
    </w:p>
    <w:p w:rsidR="00F05D2D" w:rsidRDefault="00F05D2D" w:rsidP="00C919F6">
      <w:pPr>
        <w:rPr>
          <w:rtl/>
        </w:rPr>
      </w:pPr>
    </w:p>
    <w:p w:rsidR="00F05D2D" w:rsidRDefault="00F05D2D" w:rsidP="00465CE7">
      <w:pPr>
        <w:rPr>
          <w:rtl/>
        </w:rPr>
      </w:pPr>
      <w:bookmarkStart w:id="8702" w:name="_ETM_Q19_322594"/>
      <w:bookmarkEnd w:id="8702"/>
      <w:r>
        <w:rPr>
          <w:rFonts w:hint="cs"/>
          <w:rtl/>
        </w:rPr>
        <w:t xml:space="preserve">בבקשה, אני </w:t>
      </w:r>
      <w:bookmarkStart w:id="8703" w:name="_ETM_Q19_318808"/>
      <w:bookmarkEnd w:id="8703"/>
      <w:r>
        <w:rPr>
          <w:rFonts w:hint="cs"/>
          <w:rtl/>
        </w:rPr>
        <w:t>נשארת להקשיב.</w:t>
      </w:r>
    </w:p>
    <w:p w:rsidR="00F05D2D" w:rsidRDefault="00F05D2D" w:rsidP="00465CE7">
      <w:pPr>
        <w:ind w:firstLine="0"/>
        <w:rPr>
          <w:rtl/>
        </w:rPr>
      </w:pPr>
      <w:bookmarkStart w:id="8704" w:name="_ETM_Q19_321447"/>
      <w:bookmarkStart w:id="8705" w:name="_ETM_Q19_321553"/>
      <w:bookmarkStart w:id="8706" w:name="_ETM_Q19_321580"/>
      <w:bookmarkStart w:id="8707" w:name="_ETM_Q19_321677"/>
      <w:bookmarkEnd w:id="8704"/>
      <w:bookmarkEnd w:id="8705"/>
      <w:bookmarkEnd w:id="8706"/>
      <w:bookmarkEnd w:id="8707"/>
    </w:p>
    <w:p w:rsidR="00F05D2D" w:rsidRDefault="00F05D2D" w:rsidP="00465CE7">
      <w:pPr>
        <w:pStyle w:val="-"/>
        <w:keepNext/>
        <w:rPr>
          <w:rtl/>
        </w:rPr>
      </w:pPr>
      <w:bookmarkStart w:id="8708" w:name="ET_speakercontinue_6255_19"/>
      <w:r w:rsidRPr="007B0277">
        <w:rPr>
          <w:rStyle w:val="TagStyle"/>
          <w:rtl/>
        </w:rPr>
        <w:t xml:space="preserve"> &lt;&lt; דובר_המשך &gt;&gt; </w:t>
      </w:r>
      <w:r>
        <w:rPr>
          <w:rtl/>
        </w:rPr>
        <w:t>סימון דוידסון (יש עתיד):</w:t>
      </w:r>
      <w:r w:rsidRPr="007B0277">
        <w:rPr>
          <w:rStyle w:val="TagStyle"/>
          <w:rtl/>
        </w:rPr>
        <w:t xml:space="preserve"> &lt;&lt; דובר_המשך &gt;&gt;</w:t>
      </w:r>
      <w:r>
        <w:rPr>
          <w:rtl/>
        </w:rPr>
        <w:t xml:space="preserve"> </w:t>
      </w:r>
      <w:bookmarkEnd w:id="8708"/>
    </w:p>
    <w:p w:rsidR="00F05D2D" w:rsidRDefault="00F05D2D" w:rsidP="00465CE7">
      <w:pPr>
        <w:rPr>
          <w:rtl/>
        </w:rPr>
      </w:pPr>
      <w:bookmarkStart w:id="8709" w:name="_ETM_Q19_322897"/>
      <w:bookmarkStart w:id="8710" w:name="_ETM_Q19_328793"/>
      <w:bookmarkEnd w:id="8709"/>
      <w:bookmarkEnd w:id="8710"/>
    </w:p>
    <w:p w:rsidR="00F05D2D" w:rsidRDefault="00F05D2D" w:rsidP="00465CE7">
      <w:pPr>
        <w:rPr>
          <w:rtl/>
        </w:rPr>
      </w:pPr>
      <w:bookmarkStart w:id="8711" w:name="_ETM_Q19_328983"/>
      <w:bookmarkEnd w:id="8711"/>
      <w:r>
        <w:rPr>
          <w:rFonts w:hint="cs"/>
          <w:rtl/>
        </w:rPr>
        <w:t xml:space="preserve">טוב, </w:t>
      </w:r>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אמשיך </w:t>
      </w:r>
      <w:r>
        <w:rPr>
          <w:rFonts w:hint="cs"/>
          <w:rtl/>
        </w:rPr>
        <w:t xml:space="preserve">את </w:t>
      </w:r>
      <w:r>
        <w:rPr>
          <w:rtl/>
        </w:rPr>
        <w:t>דברי חברתי מירב בן ארי</w:t>
      </w:r>
      <w:r>
        <w:rPr>
          <w:rFonts w:hint="cs"/>
          <w:rtl/>
        </w:rPr>
        <w:t>,</w:t>
      </w:r>
      <w:r>
        <w:rPr>
          <w:rtl/>
        </w:rPr>
        <w:t xml:space="preserve"> ואני רוצה שכל</w:t>
      </w:r>
      <w:r>
        <w:rPr>
          <w:rFonts w:hint="cs"/>
          <w:rtl/>
        </w:rPr>
        <w:t xml:space="preserve"> אחד </w:t>
      </w:r>
      <w:r>
        <w:rPr>
          <w:rtl/>
        </w:rPr>
        <w:t>יעשה לעצמו איזושהי מחשבה עצמית ויחשוב 86 שנים אחורה</w:t>
      </w:r>
      <w:r>
        <w:rPr>
          <w:rFonts w:hint="cs"/>
          <w:rtl/>
        </w:rPr>
        <w:t>.</w:t>
      </w:r>
      <w:r>
        <w:rPr>
          <w:rtl/>
        </w:rPr>
        <w:t xml:space="preserve"> ההורים</w:t>
      </w:r>
      <w:r>
        <w:rPr>
          <w:rFonts w:hint="cs"/>
          <w:rtl/>
        </w:rPr>
        <w:t xml:space="preserve">, הסבים שלנו, </w:t>
      </w:r>
      <w:bookmarkStart w:id="8712" w:name="_ETM_Q19_345777"/>
      <w:bookmarkEnd w:id="8712"/>
      <w:r>
        <w:rPr>
          <w:rFonts w:hint="cs"/>
          <w:rtl/>
        </w:rPr>
        <w:t xml:space="preserve">הסבתות שלנו, </w:t>
      </w:r>
      <w:r>
        <w:rPr>
          <w:rtl/>
        </w:rPr>
        <w:t>העם היהודי שהיה נרדף</w:t>
      </w:r>
      <w:r>
        <w:rPr>
          <w:rFonts w:hint="cs"/>
          <w:rtl/>
        </w:rPr>
        <w:t>,</w:t>
      </w:r>
      <w:r>
        <w:rPr>
          <w:rtl/>
        </w:rPr>
        <w:t xml:space="preserve"> פוגרומים</w:t>
      </w:r>
      <w:r>
        <w:rPr>
          <w:rFonts w:hint="cs"/>
          <w:rtl/>
        </w:rPr>
        <w:t>,</w:t>
      </w:r>
      <w:r>
        <w:rPr>
          <w:rtl/>
        </w:rPr>
        <w:t xml:space="preserve"> שואה</w:t>
      </w:r>
      <w:r>
        <w:rPr>
          <w:rFonts w:hint="cs"/>
          <w:rtl/>
        </w:rPr>
        <w:t xml:space="preserve"> </w:t>
      </w:r>
      <w:r>
        <w:rPr>
          <w:rtl/>
        </w:rPr>
        <w:t>– זוכרים שהיה דבר כזה</w:t>
      </w:r>
      <w:r>
        <w:rPr>
          <w:rFonts w:hint="cs"/>
          <w:rtl/>
        </w:rPr>
        <w:t>?</w:t>
      </w:r>
      <w:r>
        <w:rPr>
          <w:rtl/>
        </w:rPr>
        <w:t xml:space="preserve"> זוכרים שהיהודים לא </w:t>
      </w:r>
      <w:r>
        <w:rPr>
          <w:rFonts w:hint="cs"/>
          <w:rtl/>
        </w:rPr>
        <w:t xml:space="preserve">היו יכולים ללכת ברחובות? </w:t>
      </w:r>
      <w:bookmarkStart w:id="8713" w:name="_ETM_Q19_353994"/>
      <w:bookmarkEnd w:id="8713"/>
    </w:p>
    <w:p w:rsidR="00F05D2D" w:rsidRDefault="00F05D2D" w:rsidP="00465CE7">
      <w:pPr>
        <w:rPr>
          <w:rtl/>
        </w:rPr>
      </w:pPr>
    </w:p>
    <w:p w:rsidR="00F05D2D" w:rsidRDefault="00F05D2D" w:rsidP="00465CE7">
      <w:pPr>
        <w:pStyle w:val="af5"/>
        <w:keepNext/>
        <w:rPr>
          <w:rtl/>
        </w:rPr>
      </w:pPr>
      <w:bookmarkStart w:id="8714" w:name="ET_interruption_5300_20"/>
      <w:r w:rsidRPr="007B0277">
        <w:rPr>
          <w:rStyle w:val="TagStyle"/>
          <w:rtl/>
        </w:rPr>
        <w:t xml:space="preserve"> &lt;&lt; קריאה &gt;&gt; </w:t>
      </w:r>
      <w:r>
        <w:rPr>
          <w:rtl/>
        </w:rPr>
        <w:t>מירב בן ארי (יש עתיד):</w:t>
      </w:r>
      <w:r w:rsidRPr="007B0277">
        <w:rPr>
          <w:rStyle w:val="TagStyle"/>
          <w:rtl/>
        </w:rPr>
        <w:t xml:space="preserve"> &lt;&lt; קריאה &gt;&gt;</w:t>
      </w:r>
      <w:r>
        <w:rPr>
          <w:rtl/>
        </w:rPr>
        <w:t xml:space="preserve"> </w:t>
      </w:r>
      <w:bookmarkEnd w:id="8714"/>
    </w:p>
    <w:p w:rsidR="00F05D2D" w:rsidRDefault="00F05D2D" w:rsidP="00C919F6">
      <w:pPr>
        <w:rPr>
          <w:rtl/>
        </w:rPr>
      </w:pPr>
    </w:p>
    <w:p w:rsidR="00F05D2D" w:rsidRDefault="00F05D2D" w:rsidP="00465CE7">
      <w:pPr>
        <w:rPr>
          <w:rtl/>
        </w:rPr>
      </w:pPr>
      <w:bookmarkStart w:id="8715" w:name="_ETM_Q19_356608"/>
      <w:bookmarkEnd w:id="8715"/>
      <w:r>
        <w:rPr>
          <w:rFonts w:hint="cs"/>
          <w:rtl/>
        </w:rPr>
        <w:t>איך אפשר לשכוח?</w:t>
      </w:r>
    </w:p>
    <w:p w:rsidR="00F05D2D" w:rsidRDefault="00F05D2D" w:rsidP="00465CE7">
      <w:pPr>
        <w:ind w:firstLine="0"/>
        <w:rPr>
          <w:rtl/>
        </w:rPr>
      </w:pPr>
      <w:bookmarkStart w:id="8716" w:name="_ETM_Q19_354468"/>
      <w:bookmarkStart w:id="8717" w:name="_ETM_Q19_354591"/>
      <w:bookmarkStart w:id="8718" w:name="_ETM_Q19_354658"/>
      <w:bookmarkStart w:id="8719" w:name="_ETM_Q19_354730"/>
      <w:bookmarkEnd w:id="8716"/>
      <w:bookmarkEnd w:id="8717"/>
      <w:bookmarkEnd w:id="8718"/>
      <w:bookmarkEnd w:id="8719"/>
    </w:p>
    <w:p w:rsidR="00F05D2D" w:rsidRDefault="00F05D2D" w:rsidP="00465CE7">
      <w:pPr>
        <w:pStyle w:val="-"/>
        <w:keepNext/>
        <w:rPr>
          <w:rtl/>
        </w:rPr>
      </w:pPr>
      <w:bookmarkStart w:id="8720" w:name="ET_speakercontinue_6255_21"/>
      <w:r w:rsidRPr="007B0277">
        <w:rPr>
          <w:rStyle w:val="TagStyle"/>
          <w:rtl/>
        </w:rPr>
        <w:t xml:space="preserve"> &lt;&lt; דובר_המשך &gt;&gt; </w:t>
      </w:r>
      <w:r>
        <w:rPr>
          <w:rtl/>
        </w:rPr>
        <w:t>סימון דוידסון (יש עתיד):</w:t>
      </w:r>
      <w:r w:rsidRPr="007B0277">
        <w:rPr>
          <w:rStyle w:val="TagStyle"/>
          <w:rtl/>
        </w:rPr>
        <w:t xml:space="preserve"> &lt;&lt; דובר_המשך &gt;&gt;</w:t>
      </w:r>
      <w:r>
        <w:rPr>
          <w:rtl/>
        </w:rPr>
        <w:t xml:space="preserve"> </w:t>
      </w:r>
      <w:bookmarkEnd w:id="8720"/>
    </w:p>
    <w:p w:rsidR="00F05D2D" w:rsidRDefault="00F05D2D" w:rsidP="00465CE7">
      <w:pPr>
        <w:rPr>
          <w:rtl/>
        </w:rPr>
      </w:pPr>
      <w:bookmarkStart w:id="8721" w:name="_ETM_Q19_355583"/>
      <w:bookmarkEnd w:id="8721"/>
    </w:p>
    <w:p w:rsidR="00F05D2D" w:rsidRDefault="00F05D2D" w:rsidP="00300592">
      <w:pPr>
        <w:rPr>
          <w:rtl/>
        </w:rPr>
      </w:pPr>
      <w:bookmarkStart w:id="8722" w:name="_ETM_Q19_356770"/>
      <w:bookmarkStart w:id="8723" w:name="_ETM_Q19_356920"/>
      <w:bookmarkEnd w:id="8722"/>
      <w:bookmarkEnd w:id="8723"/>
      <w:r>
        <w:rPr>
          <w:rtl/>
        </w:rPr>
        <w:t>זוכרים שהיה את הסמל הצהוב</w:t>
      </w:r>
      <w:r>
        <w:rPr>
          <w:rFonts w:hint="cs"/>
          <w:rtl/>
        </w:rPr>
        <w:t xml:space="preserve"> הזה</w:t>
      </w:r>
      <w:r w:rsidR="00194BCD">
        <w:rPr>
          <w:rFonts w:hint="cs"/>
          <w:rtl/>
        </w:rPr>
        <w:t>,</w:t>
      </w:r>
      <w:r>
        <w:rPr>
          <w:rFonts w:hint="cs"/>
          <w:rtl/>
        </w:rPr>
        <w:t xml:space="preserve"> "</w:t>
      </w:r>
      <w:proofErr w:type="spellStart"/>
      <w:r>
        <w:rPr>
          <w:rFonts w:hint="cs"/>
          <w:rtl/>
        </w:rPr>
        <w:t>יודן</w:t>
      </w:r>
      <w:proofErr w:type="spellEnd"/>
      <w:r>
        <w:rPr>
          <w:rFonts w:hint="cs"/>
          <w:rtl/>
        </w:rPr>
        <w:t>"?</w:t>
      </w:r>
      <w:r>
        <w:rPr>
          <w:rtl/>
        </w:rPr>
        <w:t xml:space="preserve"> אתם זוכ</w:t>
      </w:r>
      <w:r>
        <w:rPr>
          <w:rFonts w:hint="cs"/>
          <w:rtl/>
        </w:rPr>
        <w:t>ר</w:t>
      </w:r>
      <w:r>
        <w:rPr>
          <w:rtl/>
        </w:rPr>
        <w:t>ים שרצ</w:t>
      </w:r>
      <w:r>
        <w:rPr>
          <w:rFonts w:hint="cs"/>
          <w:rtl/>
        </w:rPr>
        <w:t xml:space="preserve">חו </w:t>
      </w:r>
      <w:bookmarkStart w:id="8724" w:name="_ETM_Q19_363906"/>
      <w:bookmarkEnd w:id="8724"/>
      <w:r>
        <w:rPr>
          <w:rFonts w:hint="cs"/>
          <w:rtl/>
        </w:rPr>
        <w:t xml:space="preserve">שישה מיליון </w:t>
      </w:r>
      <w:r>
        <w:rPr>
          <w:rtl/>
        </w:rPr>
        <w:t>יהודים</w:t>
      </w:r>
      <w:r>
        <w:rPr>
          <w:rFonts w:hint="cs"/>
          <w:rtl/>
        </w:rPr>
        <w:t>?</w:t>
      </w:r>
      <w:r>
        <w:rPr>
          <w:rtl/>
        </w:rPr>
        <w:t xml:space="preserve"> אז הקמנו מדינה</w:t>
      </w:r>
      <w:r>
        <w:rPr>
          <w:rFonts w:hint="cs"/>
          <w:rtl/>
        </w:rPr>
        <w:t>,</w:t>
      </w:r>
      <w:r>
        <w:rPr>
          <w:rtl/>
        </w:rPr>
        <w:t xml:space="preserve"> מדינת העם היהודי</w:t>
      </w:r>
      <w:r>
        <w:rPr>
          <w:rFonts w:hint="cs"/>
          <w:rtl/>
        </w:rPr>
        <w:t>,</w:t>
      </w:r>
      <w:r>
        <w:rPr>
          <w:rtl/>
        </w:rPr>
        <w:t xml:space="preserve"> מדינת ישראל</w:t>
      </w:r>
      <w:r>
        <w:rPr>
          <w:rFonts w:hint="cs"/>
          <w:rtl/>
        </w:rPr>
        <w:t>,</w:t>
      </w:r>
      <w:r>
        <w:rPr>
          <w:rtl/>
        </w:rPr>
        <w:t xml:space="preserve"> מדינה חזקה עם צבא</w:t>
      </w:r>
      <w:r>
        <w:rPr>
          <w:rFonts w:hint="cs"/>
          <w:rtl/>
        </w:rPr>
        <w:t>,</w:t>
      </w:r>
      <w:r>
        <w:rPr>
          <w:rtl/>
        </w:rPr>
        <w:t xml:space="preserve"> עם עוצמה</w:t>
      </w:r>
      <w:r>
        <w:rPr>
          <w:rFonts w:hint="cs"/>
          <w:rtl/>
        </w:rPr>
        <w:t>,</w:t>
      </w:r>
      <w:r>
        <w:rPr>
          <w:rtl/>
        </w:rPr>
        <w:t xml:space="preserve"> </w:t>
      </w:r>
      <w:r>
        <w:rPr>
          <w:rFonts w:hint="cs"/>
          <w:rtl/>
        </w:rPr>
        <w:t>ע</w:t>
      </w:r>
      <w:r>
        <w:rPr>
          <w:rtl/>
        </w:rPr>
        <w:t>ם מערכת משומנת</w:t>
      </w:r>
      <w:r>
        <w:rPr>
          <w:rFonts w:hint="cs"/>
          <w:rtl/>
        </w:rPr>
        <w:t>,</w:t>
      </w:r>
      <w:r>
        <w:rPr>
          <w:rtl/>
        </w:rPr>
        <w:t xml:space="preserve"> משרדים</w:t>
      </w:r>
      <w:r>
        <w:rPr>
          <w:rFonts w:hint="cs"/>
          <w:rtl/>
        </w:rPr>
        <w:t>,</w:t>
      </w:r>
      <w:r>
        <w:rPr>
          <w:rtl/>
        </w:rPr>
        <w:t xml:space="preserve"> ועוד משרדים</w:t>
      </w:r>
      <w:r>
        <w:rPr>
          <w:rFonts w:hint="cs"/>
          <w:rtl/>
        </w:rPr>
        <w:t>,</w:t>
      </w:r>
      <w:r>
        <w:rPr>
          <w:rtl/>
        </w:rPr>
        <w:t xml:space="preserve"> ועוד משרדים</w:t>
      </w:r>
      <w:r>
        <w:rPr>
          <w:rFonts w:hint="cs"/>
          <w:rtl/>
        </w:rPr>
        <w:t>.</w:t>
      </w:r>
      <w:r>
        <w:rPr>
          <w:rtl/>
        </w:rPr>
        <w:t xml:space="preserve"> ומה שקרה ביום חמישי האחרון זה פשוט לחזור 86 שנים אחורה</w:t>
      </w:r>
      <w:r>
        <w:rPr>
          <w:rFonts w:hint="cs"/>
          <w:rtl/>
        </w:rPr>
        <w:t>,</w:t>
      </w:r>
      <w:r>
        <w:rPr>
          <w:rtl/>
        </w:rPr>
        <w:t xml:space="preserve"> ולהרגיש יהודי נרדף ברחובות מדינה אירופ</w:t>
      </w:r>
      <w:r>
        <w:rPr>
          <w:rFonts w:hint="cs"/>
          <w:rtl/>
        </w:rPr>
        <w:t>א</w:t>
      </w:r>
      <w:r>
        <w:rPr>
          <w:rtl/>
        </w:rPr>
        <w:t>ית מערבית מודרנית</w:t>
      </w:r>
      <w:r>
        <w:rPr>
          <w:rFonts w:hint="cs"/>
          <w:rtl/>
        </w:rPr>
        <w:t>.</w:t>
      </w:r>
      <w:r>
        <w:rPr>
          <w:rtl/>
        </w:rPr>
        <w:t xml:space="preserve"> מודרנית</w:t>
      </w:r>
      <w:r>
        <w:rPr>
          <w:rFonts w:hint="cs"/>
          <w:rtl/>
        </w:rPr>
        <w:t>.</w:t>
      </w:r>
      <w:r>
        <w:rPr>
          <w:rtl/>
        </w:rPr>
        <w:t xml:space="preserve"> ואנחנו ככה שמים את זה בצד</w:t>
      </w:r>
      <w:r>
        <w:rPr>
          <w:rFonts w:hint="cs"/>
          <w:rtl/>
        </w:rPr>
        <w:t>,</w:t>
      </w:r>
      <w:r>
        <w:rPr>
          <w:rtl/>
        </w:rPr>
        <w:t xml:space="preserve"> וזה כאילו עובר אותנו ליד האוזן</w:t>
      </w:r>
      <w:r>
        <w:rPr>
          <w:rFonts w:hint="cs"/>
          <w:rtl/>
        </w:rPr>
        <w:t>.</w:t>
      </w:r>
      <w:r>
        <w:rPr>
          <w:rtl/>
        </w:rPr>
        <w:t xml:space="preserve"> אז אני חשבתי שבכנסת היום בכל הוועדות יהי</w:t>
      </w:r>
      <w:r>
        <w:rPr>
          <w:rFonts w:hint="cs"/>
          <w:rtl/>
        </w:rPr>
        <w:t>ו</w:t>
      </w:r>
      <w:r>
        <w:rPr>
          <w:rtl/>
        </w:rPr>
        <w:t xml:space="preserve"> דיונים בנושא הזה</w:t>
      </w:r>
      <w:r>
        <w:rPr>
          <w:rFonts w:hint="cs"/>
          <w:rtl/>
        </w:rPr>
        <w:t>.</w:t>
      </w:r>
      <w:r>
        <w:rPr>
          <w:rtl/>
        </w:rPr>
        <w:t xml:space="preserve"> לשמחתי</w:t>
      </w:r>
      <w:r>
        <w:rPr>
          <w:rFonts w:hint="cs"/>
          <w:rtl/>
        </w:rPr>
        <w:t>,</w:t>
      </w:r>
      <w:r>
        <w:rPr>
          <w:rtl/>
        </w:rPr>
        <w:t xml:space="preserve"> היו שני דיונים</w:t>
      </w:r>
      <w:r w:rsidR="00300592">
        <w:rPr>
          <w:rFonts w:hint="cs"/>
          <w:rtl/>
        </w:rPr>
        <w:t>,</w:t>
      </w:r>
      <w:r>
        <w:rPr>
          <w:rtl/>
        </w:rPr>
        <w:t xml:space="preserve"> </w:t>
      </w:r>
      <w:r>
        <w:rPr>
          <w:rFonts w:hint="cs"/>
          <w:rtl/>
        </w:rPr>
        <w:t xml:space="preserve">אחד </w:t>
      </w:r>
      <w:r>
        <w:rPr>
          <w:rtl/>
        </w:rPr>
        <w:t xml:space="preserve">בוועדת </w:t>
      </w:r>
      <w:r w:rsidR="00300592">
        <w:rPr>
          <w:rFonts w:hint="cs"/>
          <w:rtl/>
        </w:rPr>
        <w:t>ה</w:t>
      </w:r>
      <w:r>
        <w:rPr>
          <w:rtl/>
        </w:rPr>
        <w:t>חינוך ו</w:t>
      </w:r>
      <w:r>
        <w:rPr>
          <w:rFonts w:hint="cs"/>
          <w:rtl/>
        </w:rPr>
        <w:t>אחד</w:t>
      </w:r>
      <w:r>
        <w:rPr>
          <w:rtl/>
        </w:rPr>
        <w:t xml:space="preserve"> </w:t>
      </w:r>
      <w:r>
        <w:rPr>
          <w:rFonts w:hint="cs"/>
          <w:rtl/>
        </w:rPr>
        <w:t>בוועדת ה</w:t>
      </w:r>
      <w:r>
        <w:rPr>
          <w:rtl/>
        </w:rPr>
        <w:t>קליטה ו</w:t>
      </w:r>
      <w:r>
        <w:rPr>
          <w:rFonts w:hint="cs"/>
          <w:rtl/>
        </w:rPr>
        <w:t>ה</w:t>
      </w:r>
      <w:r>
        <w:rPr>
          <w:rtl/>
        </w:rPr>
        <w:t>על</w:t>
      </w:r>
      <w:r>
        <w:rPr>
          <w:rFonts w:hint="cs"/>
          <w:rtl/>
        </w:rPr>
        <w:t>י</w:t>
      </w:r>
      <w:r>
        <w:rPr>
          <w:rtl/>
        </w:rPr>
        <w:t>יה</w:t>
      </w:r>
      <w:r>
        <w:rPr>
          <w:rFonts w:hint="cs"/>
          <w:rtl/>
        </w:rPr>
        <w:t>.</w:t>
      </w:r>
      <w:r>
        <w:rPr>
          <w:rtl/>
        </w:rPr>
        <w:t xml:space="preserve"> הייתי כמובן חלק מהדיונים האל</w:t>
      </w:r>
      <w:r w:rsidR="00300592">
        <w:rPr>
          <w:rFonts w:hint="cs"/>
          <w:rtl/>
        </w:rPr>
        <w:t>ה</w:t>
      </w:r>
      <w:r>
        <w:rPr>
          <w:rFonts w:hint="cs"/>
          <w:rtl/>
        </w:rPr>
        <w:t>,</w:t>
      </w:r>
      <w:r>
        <w:rPr>
          <w:rtl/>
        </w:rPr>
        <w:t xml:space="preserve"> ואני רוצה לספר לכם מה למדתי מהדיונים האל</w:t>
      </w:r>
      <w:r w:rsidR="00300592">
        <w:rPr>
          <w:rFonts w:hint="cs"/>
          <w:rtl/>
        </w:rPr>
        <w:t>ה</w:t>
      </w:r>
      <w:r>
        <w:rPr>
          <w:rFonts w:hint="cs"/>
          <w:rtl/>
        </w:rPr>
        <w:t xml:space="preserve"> </w:t>
      </w:r>
      <w:r>
        <w:rPr>
          <w:rtl/>
        </w:rPr>
        <w:t>– שיש לנו ממשלה</w:t>
      </w:r>
      <w:r>
        <w:rPr>
          <w:rFonts w:hint="cs"/>
          <w:rtl/>
        </w:rPr>
        <w:t>,</w:t>
      </w:r>
      <w:r>
        <w:rPr>
          <w:rtl/>
        </w:rPr>
        <w:t xml:space="preserve"> איך אני אגיד</w:t>
      </w:r>
      <w:r>
        <w:rPr>
          <w:rFonts w:hint="cs"/>
          <w:rtl/>
        </w:rPr>
        <w:t>?</w:t>
      </w:r>
    </w:p>
    <w:p w:rsidR="00F05D2D" w:rsidRDefault="00F05D2D" w:rsidP="00465CE7">
      <w:pPr>
        <w:rPr>
          <w:rtl/>
        </w:rPr>
      </w:pPr>
      <w:bookmarkStart w:id="8725" w:name="_ETM_Q19_421881"/>
      <w:bookmarkEnd w:id="8725"/>
    </w:p>
    <w:p w:rsidR="00F05D2D" w:rsidRDefault="00F05D2D" w:rsidP="00465CE7">
      <w:pPr>
        <w:pStyle w:val="af5"/>
        <w:keepNext/>
        <w:rPr>
          <w:rtl/>
        </w:rPr>
      </w:pPr>
      <w:bookmarkStart w:id="8726" w:name="ET_interruption_5300_22"/>
      <w:r w:rsidRPr="00386814">
        <w:rPr>
          <w:rStyle w:val="TagStyle"/>
          <w:rtl/>
        </w:rPr>
        <w:t xml:space="preserve"> &lt;&lt; קריאה &gt;&gt; </w:t>
      </w:r>
      <w:r>
        <w:rPr>
          <w:rtl/>
        </w:rPr>
        <w:t>מירב בן ארי (יש עתיד):</w:t>
      </w:r>
      <w:r w:rsidRPr="00386814">
        <w:rPr>
          <w:rStyle w:val="TagStyle"/>
          <w:rtl/>
        </w:rPr>
        <w:t xml:space="preserve"> &lt;&lt; קריאה &gt;&gt;</w:t>
      </w:r>
      <w:r>
        <w:rPr>
          <w:rtl/>
        </w:rPr>
        <w:t xml:space="preserve"> </w:t>
      </w:r>
      <w:bookmarkEnd w:id="8726"/>
    </w:p>
    <w:p w:rsidR="00F05D2D" w:rsidRDefault="00F05D2D" w:rsidP="00C919F6">
      <w:pPr>
        <w:rPr>
          <w:rtl/>
        </w:rPr>
      </w:pPr>
    </w:p>
    <w:p w:rsidR="00F05D2D" w:rsidRDefault="00F05D2D" w:rsidP="00465CE7">
      <w:pPr>
        <w:rPr>
          <w:rtl/>
        </w:rPr>
      </w:pPr>
      <w:bookmarkStart w:id="8727" w:name="_ETM_Q19_425037"/>
      <w:bookmarkStart w:id="8728" w:name="_ETM_Q19_425319"/>
      <w:bookmarkStart w:id="8729" w:name="_ETM_Q19_425417"/>
      <w:bookmarkEnd w:id="8727"/>
      <w:bookmarkEnd w:id="8728"/>
      <w:bookmarkEnd w:id="8729"/>
      <w:r>
        <w:rPr>
          <w:rFonts w:hint="cs"/>
          <w:rtl/>
        </w:rPr>
        <w:t>תגיד, תגיד.</w:t>
      </w:r>
    </w:p>
    <w:p w:rsidR="00F05D2D" w:rsidRDefault="00F05D2D" w:rsidP="00465CE7">
      <w:pPr>
        <w:ind w:firstLine="0"/>
        <w:rPr>
          <w:rtl/>
        </w:rPr>
      </w:pPr>
      <w:bookmarkStart w:id="8730" w:name="_ETM_Q19_423215"/>
      <w:bookmarkStart w:id="8731" w:name="_ETM_Q19_423340"/>
      <w:bookmarkStart w:id="8732" w:name="_ETM_Q19_423401"/>
      <w:bookmarkStart w:id="8733" w:name="_ETM_Q19_423474"/>
      <w:bookmarkEnd w:id="8730"/>
      <w:bookmarkEnd w:id="8731"/>
      <w:bookmarkEnd w:id="8732"/>
      <w:bookmarkEnd w:id="8733"/>
    </w:p>
    <w:p w:rsidR="00F05D2D" w:rsidRDefault="00F05D2D" w:rsidP="00465CE7">
      <w:pPr>
        <w:pStyle w:val="-"/>
        <w:keepNext/>
        <w:rPr>
          <w:rtl/>
        </w:rPr>
      </w:pPr>
      <w:bookmarkStart w:id="8734" w:name="ET_speakercontinue_6255_23"/>
      <w:r w:rsidRPr="00386814">
        <w:rPr>
          <w:rStyle w:val="TagStyle"/>
          <w:rtl/>
        </w:rPr>
        <w:t xml:space="preserve"> &lt;&lt; דובר_המשך &gt;&gt; </w:t>
      </w:r>
      <w:r>
        <w:rPr>
          <w:rtl/>
        </w:rPr>
        <w:t>סימון דוידסון (יש עתיד):</w:t>
      </w:r>
      <w:r w:rsidRPr="00386814">
        <w:rPr>
          <w:rStyle w:val="TagStyle"/>
          <w:rtl/>
        </w:rPr>
        <w:t xml:space="preserve"> &lt;&lt; דובר_המשך &gt;&gt;</w:t>
      </w:r>
      <w:r>
        <w:rPr>
          <w:rtl/>
        </w:rPr>
        <w:t xml:space="preserve"> </w:t>
      </w:r>
      <w:bookmarkEnd w:id="8734"/>
    </w:p>
    <w:p w:rsidR="00F05D2D" w:rsidRPr="00386814" w:rsidRDefault="00F05D2D" w:rsidP="00465CE7">
      <w:pPr>
        <w:rPr>
          <w:rtl/>
        </w:rPr>
      </w:pPr>
      <w:bookmarkStart w:id="8735" w:name="_ETM_Q19_424410"/>
      <w:bookmarkEnd w:id="8735"/>
    </w:p>
    <w:p w:rsidR="00F05D2D" w:rsidRDefault="00F05D2D" w:rsidP="00465CE7">
      <w:pPr>
        <w:rPr>
          <w:rtl/>
        </w:rPr>
      </w:pPr>
      <w:bookmarkStart w:id="8736" w:name="_ETM_Q19_422109"/>
      <w:bookmarkStart w:id="8737" w:name="_ETM_Q19_422132"/>
      <w:bookmarkStart w:id="8738" w:name="_ETM_Q19_422211"/>
      <w:bookmarkEnd w:id="8736"/>
      <w:bookmarkEnd w:id="8737"/>
      <w:bookmarkEnd w:id="8738"/>
      <w:r>
        <w:rPr>
          <w:rtl/>
        </w:rPr>
        <w:t>מחורבנת</w:t>
      </w:r>
      <w:r>
        <w:rPr>
          <w:rFonts w:hint="cs"/>
          <w:rtl/>
        </w:rPr>
        <w:t>.</w:t>
      </w:r>
    </w:p>
    <w:p w:rsidR="00F05D2D" w:rsidRDefault="00F05D2D" w:rsidP="00465CE7">
      <w:pPr>
        <w:rPr>
          <w:rtl/>
        </w:rPr>
      </w:pPr>
      <w:bookmarkStart w:id="8739" w:name="_ETM_Q19_425675"/>
      <w:bookmarkEnd w:id="8739"/>
    </w:p>
    <w:p w:rsidR="00F05D2D" w:rsidRDefault="00F05D2D" w:rsidP="00465CE7">
      <w:pPr>
        <w:pStyle w:val="af5"/>
        <w:keepNext/>
        <w:rPr>
          <w:rtl/>
        </w:rPr>
      </w:pPr>
      <w:bookmarkStart w:id="8740" w:name="ET_interruption_5300_24"/>
      <w:r w:rsidRPr="00386814">
        <w:rPr>
          <w:rStyle w:val="TagStyle"/>
          <w:rtl/>
        </w:rPr>
        <w:t xml:space="preserve"> &lt;&lt; קריאה &gt;&gt; </w:t>
      </w:r>
      <w:r>
        <w:rPr>
          <w:rtl/>
        </w:rPr>
        <w:t>מירב בן ארי (יש עתיד):</w:t>
      </w:r>
      <w:r w:rsidRPr="00386814">
        <w:rPr>
          <w:rStyle w:val="TagStyle"/>
          <w:rtl/>
        </w:rPr>
        <w:t xml:space="preserve"> &lt;&lt; קריאה &gt;&gt;</w:t>
      </w:r>
      <w:r>
        <w:rPr>
          <w:rtl/>
        </w:rPr>
        <w:t xml:space="preserve"> </w:t>
      </w:r>
      <w:bookmarkEnd w:id="8740"/>
    </w:p>
    <w:p w:rsidR="00F05D2D" w:rsidRDefault="00F05D2D" w:rsidP="00C919F6">
      <w:pPr>
        <w:rPr>
          <w:rtl/>
        </w:rPr>
      </w:pPr>
    </w:p>
    <w:p w:rsidR="00F05D2D" w:rsidRDefault="00F05D2D" w:rsidP="00465CE7">
      <w:pPr>
        <w:rPr>
          <w:rtl/>
        </w:rPr>
      </w:pPr>
      <w:bookmarkStart w:id="8741" w:name="_ETM_Q19_428430"/>
      <w:bookmarkEnd w:id="8741"/>
      <w:r>
        <w:rPr>
          <w:rFonts w:hint="cs"/>
          <w:rtl/>
        </w:rPr>
        <w:t xml:space="preserve">אה, הייתי מוצאת ביטוי </w:t>
      </w:r>
      <w:bookmarkStart w:id="8742" w:name="_ETM_Q19_427096"/>
      <w:bookmarkEnd w:id="8742"/>
      <w:r>
        <w:rPr>
          <w:rFonts w:hint="cs"/>
          <w:rtl/>
        </w:rPr>
        <w:t>אחר.</w:t>
      </w:r>
    </w:p>
    <w:p w:rsidR="00F05D2D" w:rsidRDefault="00F05D2D" w:rsidP="00465CE7">
      <w:pPr>
        <w:rPr>
          <w:rtl/>
        </w:rPr>
      </w:pPr>
      <w:bookmarkStart w:id="8743" w:name="_ETM_Q19_427793"/>
      <w:bookmarkStart w:id="8744" w:name="_ETM_Q19_427897"/>
      <w:bookmarkEnd w:id="8743"/>
      <w:bookmarkEnd w:id="8744"/>
    </w:p>
    <w:p w:rsidR="00F05D2D" w:rsidRDefault="00F05D2D" w:rsidP="00465CE7">
      <w:pPr>
        <w:pStyle w:val="-"/>
        <w:keepNext/>
        <w:rPr>
          <w:rtl/>
        </w:rPr>
      </w:pPr>
      <w:bookmarkStart w:id="8745" w:name="ET_speakercontinue_6255_25"/>
      <w:r w:rsidRPr="00386814">
        <w:rPr>
          <w:rStyle w:val="TagStyle"/>
          <w:rtl/>
        </w:rPr>
        <w:t xml:space="preserve"> &lt;&lt; דובר_המשך &gt;&gt; </w:t>
      </w:r>
      <w:r>
        <w:rPr>
          <w:rtl/>
        </w:rPr>
        <w:t>סימון דוידסון (יש עתיד):</w:t>
      </w:r>
      <w:r w:rsidRPr="00386814">
        <w:rPr>
          <w:rStyle w:val="TagStyle"/>
          <w:rtl/>
        </w:rPr>
        <w:t xml:space="preserve"> &lt;&lt; דובר_המשך &gt;&gt;</w:t>
      </w:r>
      <w:r>
        <w:rPr>
          <w:rtl/>
        </w:rPr>
        <w:t xml:space="preserve"> </w:t>
      </w:r>
      <w:bookmarkEnd w:id="8745"/>
    </w:p>
    <w:p w:rsidR="00F05D2D" w:rsidRPr="00386814" w:rsidRDefault="00F05D2D" w:rsidP="00465CE7">
      <w:pPr>
        <w:rPr>
          <w:rtl/>
        </w:rPr>
      </w:pPr>
      <w:bookmarkStart w:id="8746" w:name="_ETM_Q19_428868"/>
      <w:bookmarkEnd w:id="8746"/>
    </w:p>
    <w:p w:rsidR="00F05D2D" w:rsidRDefault="00F05D2D" w:rsidP="00465CE7">
      <w:pPr>
        <w:rPr>
          <w:rtl/>
        </w:rPr>
      </w:pPr>
      <w:bookmarkStart w:id="8747" w:name="_ETM_Q19_425816"/>
      <w:bookmarkStart w:id="8748" w:name="_ETM_Q19_425885"/>
      <w:bookmarkStart w:id="8749" w:name="_ETM_Q19_425965"/>
      <w:bookmarkEnd w:id="8747"/>
      <w:bookmarkEnd w:id="8748"/>
      <w:bookmarkEnd w:id="8749"/>
      <w:r>
        <w:rPr>
          <w:rFonts w:hint="cs"/>
          <w:rtl/>
        </w:rPr>
        <w:t xml:space="preserve">מוטרפת. </w:t>
      </w:r>
    </w:p>
    <w:p w:rsidR="00F05D2D" w:rsidRDefault="00F05D2D" w:rsidP="00465CE7">
      <w:pPr>
        <w:ind w:firstLine="0"/>
        <w:rPr>
          <w:rtl/>
        </w:rPr>
      </w:pPr>
      <w:bookmarkStart w:id="8750" w:name="_ETM_Q19_434669"/>
      <w:bookmarkStart w:id="8751" w:name="_ETM_Q19_434771"/>
      <w:bookmarkStart w:id="8752" w:name="_ETM_Q19_434813"/>
      <w:bookmarkStart w:id="8753" w:name="_ETM_Q19_434929"/>
      <w:bookmarkEnd w:id="8750"/>
      <w:bookmarkEnd w:id="8751"/>
      <w:bookmarkEnd w:id="8752"/>
      <w:bookmarkEnd w:id="8753"/>
    </w:p>
    <w:p w:rsidR="00F05D2D" w:rsidRDefault="00F05D2D" w:rsidP="00465CE7">
      <w:pPr>
        <w:pStyle w:val="af5"/>
        <w:keepNext/>
        <w:rPr>
          <w:rtl/>
        </w:rPr>
      </w:pPr>
      <w:bookmarkStart w:id="8754" w:name="ET_interruption_5300_26"/>
      <w:r w:rsidRPr="005F28BE">
        <w:rPr>
          <w:rStyle w:val="TagStyle"/>
          <w:rtl/>
        </w:rPr>
        <w:t xml:space="preserve"> &lt;&lt; קריאה &gt;&gt; </w:t>
      </w:r>
      <w:r>
        <w:rPr>
          <w:rtl/>
        </w:rPr>
        <w:t>מירב בן ארי (יש עתיד):</w:t>
      </w:r>
      <w:r w:rsidRPr="005F28BE">
        <w:rPr>
          <w:rStyle w:val="TagStyle"/>
          <w:rtl/>
        </w:rPr>
        <w:t xml:space="preserve"> &lt;&lt; קריאה &gt;&gt;</w:t>
      </w:r>
      <w:r>
        <w:rPr>
          <w:rtl/>
        </w:rPr>
        <w:t xml:space="preserve"> </w:t>
      </w:r>
      <w:bookmarkEnd w:id="8754"/>
    </w:p>
    <w:p w:rsidR="00F05D2D" w:rsidRDefault="00F05D2D" w:rsidP="00C919F6">
      <w:pPr>
        <w:rPr>
          <w:rtl/>
        </w:rPr>
      </w:pPr>
    </w:p>
    <w:p w:rsidR="00F05D2D" w:rsidRDefault="00F05D2D" w:rsidP="00465CE7">
      <w:pPr>
        <w:rPr>
          <w:rtl/>
        </w:rPr>
      </w:pPr>
      <w:bookmarkStart w:id="8755" w:name="_ETM_Q19_433332"/>
      <w:bookmarkEnd w:id="8755"/>
      <w:r>
        <w:rPr>
          <w:rFonts w:hint="cs"/>
          <w:rtl/>
        </w:rPr>
        <w:t>מנותקת.</w:t>
      </w:r>
    </w:p>
    <w:p w:rsidR="00F05D2D" w:rsidRDefault="00F05D2D" w:rsidP="00465CE7">
      <w:pPr>
        <w:ind w:firstLine="0"/>
        <w:rPr>
          <w:rtl/>
        </w:rPr>
      </w:pPr>
      <w:bookmarkStart w:id="8756" w:name="_ETM_Q19_434826"/>
      <w:bookmarkStart w:id="8757" w:name="_ETM_Q19_434946"/>
      <w:bookmarkStart w:id="8758" w:name="_ETM_Q19_435008"/>
      <w:bookmarkStart w:id="8759" w:name="_ETM_Q19_435078"/>
      <w:bookmarkEnd w:id="8756"/>
      <w:bookmarkEnd w:id="8757"/>
      <w:bookmarkEnd w:id="8758"/>
      <w:bookmarkEnd w:id="8759"/>
    </w:p>
    <w:p w:rsidR="00F05D2D" w:rsidRDefault="00F05D2D" w:rsidP="00465CE7">
      <w:pPr>
        <w:pStyle w:val="-"/>
        <w:keepNext/>
        <w:rPr>
          <w:rtl/>
        </w:rPr>
      </w:pPr>
      <w:bookmarkStart w:id="8760" w:name="ET_speakercontinue_6255_27"/>
      <w:r w:rsidRPr="005F28BE">
        <w:rPr>
          <w:rStyle w:val="TagStyle"/>
          <w:rtl/>
        </w:rPr>
        <w:t xml:space="preserve"> &lt;&lt; דובר_המשך &gt;&gt; </w:t>
      </w:r>
      <w:r>
        <w:rPr>
          <w:rtl/>
        </w:rPr>
        <w:t>סימון דוידסון (יש עתיד):</w:t>
      </w:r>
      <w:r w:rsidRPr="005F28BE">
        <w:rPr>
          <w:rStyle w:val="TagStyle"/>
          <w:rtl/>
        </w:rPr>
        <w:t xml:space="preserve"> &lt;&lt; דובר_המשך &gt;&gt;</w:t>
      </w:r>
      <w:r>
        <w:rPr>
          <w:rtl/>
        </w:rPr>
        <w:t xml:space="preserve"> </w:t>
      </w:r>
      <w:bookmarkEnd w:id="8760"/>
    </w:p>
    <w:p w:rsidR="00F05D2D" w:rsidRDefault="00F05D2D" w:rsidP="00C919F6">
      <w:pPr>
        <w:rPr>
          <w:rtl/>
        </w:rPr>
      </w:pPr>
    </w:p>
    <w:p w:rsidR="00F05D2D" w:rsidRDefault="00F05D2D" w:rsidP="00465CE7">
      <w:pPr>
        <w:rPr>
          <w:rtl/>
        </w:rPr>
      </w:pPr>
      <w:bookmarkStart w:id="8761" w:name="_ETM_Q19_435790"/>
      <w:bookmarkEnd w:id="8761"/>
      <w:r>
        <w:rPr>
          <w:rFonts w:hint="cs"/>
          <w:rtl/>
        </w:rPr>
        <w:t>הזויה.</w:t>
      </w:r>
    </w:p>
    <w:p w:rsidR="00F05D2D" w:rsidRDefault="00F05D2D" w:rsidP="00465CE7">
      <w:pPr>
        <w:ind w:firstLine="0"/>
        <w:rPr>
          <w:rtl/>
        </w:rPr>
      </w:pPr>
      <w:bookmarkStart w:id="8762" w:name="_ETM_Q19_432122"/>
      <w:bookmarkStart w:id="8763" w:name="_ETM_Q19_432176"/>
      <w:bookmarkStart w:id="8764" w:name="_ETM_Q19_432216"/>
      <w:bookmarkStart w:id="8765" w:name="_ETM_Q19_432327"/>
      <w:bookmarkEnd w:id="8762"/>
      <w:bookmarkEnd w:id="8763"/>
      <w:bookmarkEnd w:id="8764"/>
      <w:bookmarkEnd w:id="8765"/>
    </w:p>
    <w:p w:rsidR="00F05D2D" w:rsidRDefault="00F05D2D" w:rsidP="00465CE7">
      <w:pPr>
        <w:pStyle w:val="af5"/>
        <w:keepNext/>
        <w:rPr>
          <w:rtl/>
        </w:rPr>
      </w:pPr>
      <w:bookmarkStart w:id="8766" w:name="ET_interruption_5084_28"/>
      <w:r w:rsidRPr="005F28BE">
        <w:rPr>
          <w:rStyle w:val="TagStyle"/>
          <w:rtl/>
        </w:rPr>
        <w:t xml:space="preserve"> &lt;&lt; קריאה &gt;&gt; </w:t>
      </w:r>
      <w:r>
        <w:rPr>
          <w:rtl/>
        </w:rPr>
        <w:t>מיקי לוי (יש עתיד):</w:t>
      </w:r>
      <w:r w:rsidRPr="005F28BE">
        <w:rPr>
          <w:rStyle w:val="TagStyle"/>
          <w:rtl/>
        </w:rPr>
        <w:t xml:space="preserve"> &lt;&lt; קריאה &gt;&gt;</w:t>
      </w:r>
      <w:r>
        <w:rPr>
          <w:rtl/>
        </w:rPr>
        <w:t xml:space="preserve"> </w:t>
      </w:r>
      <w:bookmarkEnd w:id="8766"/>
    </w:p>
    <w:p w:rsidR="00F05D2D" w:rsidRDefault="00F05D2D" w:rsidP="00C919F6">
      <w:pPr>
        <w:rPr>
          <w:rtl/>
        </w:rPr>
      </w:pPr>
    </w:p>
    <w:p w:rsidR="00F05D2D" w:rsidRDefault="00F05D2D" w:rsidP="00465CE7">
      <w:pPr>
        <w:rPr>
          <w:rtl/>
        </w:rPr>
      </w:pPr>
      <w:bookmarkStart w:id="8767" w:name="_ETM_Q19_435876"/>
      <w:bookmarkStart w:id="8768" w:name="_ETM_Q19_436200"/>
      <w:bookmarkStart w:id="8769" w:name="_ETM_Q19_436314"/>
      <w:bookmarkEnd w:id="8767"/>
      <w:bookmarkEnd w:id="8768"/>
      <w:bookmarkEnd w:id="8769"/>
      <w:r>
        <w:rPr>
          <w:rFonts w:hint="cs"/>
          <w:rtl/>
        </w:rPr>
        <w:t>הזויה זה בסדר.</w:t>
      </w:r>
    </w:p>
    <w:p w:rsidR="00F05D2D" w:rsidRDefault="00F05D2D" w:rsidP="00465CE7">
      <w:pPr>
        <w:ind w:firstLine="0"/>
        <w:rPr>
          <w:rtl/>
        </w:rPr>
      </w:pPr>
      <w:bookmarkStart w:id="8770" w:name="_ETM_Q19_436383"/>
      <w:bookmarkStart w:id="8771" w:name="_ETM_Q19_436658"/>
      <w:bookmarkStart w:id="8772" w:name="_ETM_Q19_436694"/>
      <w:bookmarkStart w:id="8773" w:name="_ETM_Q19_436793"/>
      <w:bookmarkEnd w:id="8770"/>
      <w:bookmarkEnd w:id="8771"/>
      <w:bookmarkEnd w:id="8772"/>
      <w:bookmarkEnd w:id="8773"/>
    </w:p>
    <w:p w:rsidR="00F05D2D" w:rsidRDefault="00F05D2D" w:rsidP="00465CE7">
      <w:pPr>
        <w:pStyle w:val="af5"/>
        <w:keepNext/>
        <w:rPr>
          <w:rtl/>
        </w:rPr>
      </w:pPr>
      <w:bookmarkStart w:id="8774" w:name="ET_interruption_5300_30"/>
      <w:r w:rsidRPr="005F28BE">
        <w:rPr>
          <w:rStyle w:val="TagStyle"/>
          <w:rtl/>
        </w:rPr>
        <w:t xml:space="preserve"> &lt;&lt; קריאה &gt;&gt; </w:t>
      </w:r>
      <w:r>
        <w:rPr>
          <w:rtl/>
        </w:rPr>
        <w:t>מירב בן ארי (יש עתיד):</w:t>
      </w:r>
      <w:r w:rsidRPr="005F28BE">
        <w:rPr>
          <w:rStyle w:val="TagStyle"/>
          <w:rtl/>
        </w:rPr>
        <w:t xml:space="preserve"> &lt;&lt; קריאה &gt;&gt;</w:t>
      </w:r>
      <w:r>
        <w:rPr>
          <w:rtl/>
        </w:rPr>
        <w:t xml:space="preserve"> </w:t>
      </w:r>
      <w:bookmarkEnd w:id="8774"/>
    </w:p>
    <w:p w:rsidR="00F05D2D" w:rsidRDefault="00F05D2D" w:rsidP="00C919F6">
      <w:pPr>
        <w:rPr>
          <w:rtl/>
        </w:rPr>
      </w:pPr>
    </w:p>
    <w:p w:rsidR="00F05D2D" w:rsidRPr="005F28BE" w:rsidRDefault="00F05D2D" w:rsidP="00465CE7">
      <w:pPr>
        <w:rPr>
          <w:rtl/>
        </w:rPr>
      </w:pPr>
      <w:bookmarkStart w:id="8775" w:name="_ETM_Q19_438400"/>
      <w:bookmarkEnd w:id="8775"/>
      <w:r>
        <w:rPr>
          <w:rFonts w:hint="cs"/>
          <w:rtl/>
        </w:rPr>
        <w:t>הזויה זה בסדר.</w:t>
      </w:r>
    </w:p>
    <w:p w:rsidR="00F05D2D" w:rsidRDefault="00F05D2D" w:rsidP="00465CE7">
      <w:pPr>
        <w:ind w:firstLine="0"/>
        <w:rPr>
          <w:rtl/>
        </w:rPr>
      </w:pPr>
      <w:bookmarkStart w:id="8776" w:name="_ETM_Q19_435314"/>
      <w:bookmarkStart w:id="8777" w:name="_ETM_Q19_435567"/>
      <w:bookmarkStart w:id="8778" w:name="_ETM_Q19_435600"/>
      <w:bookmarkStart w:id="8779" w:name="_ETM_Q19_435693"/>
      <w:bookmarkEnd w:id="8776"/>
      <w:bookmarkEnd w:id="8777"/>
      <w:bookmarkEnd w:id="8778"/>
      <w:bookmarkEnd w:id="8779"/>
    </w:p>
    <w:p w:rsidR="00F05D2D" w:rsidRDefault="00F05D2D" w:rsidP="00465CE7">
      <w:pPr>
        <w:pStyle w:val="-"/>
        <w:keepNext/>
        <w:rPr>
          <w:rtl/>
        </w:rPr>
      </w:pPr>
      <w:bookmarkStart w:id="8780" w:name="ET_speakercontinue_6255_29"/>
      <w:r w:rsidRPr="005F28BE">
        <w:rPr>
          <w:rStyle w:val="TagStyle"/>
          <w:rtl/>
        </w:rPr>
        <w:t xml:space="preserve"> &lt;&lt; דובר_המשך &gt;&gt; </w:t>
      </w:r>
      <w:r>
        <w:rPr>
          <w:rtl/>
        </w:rPr>
        <w:t>סימון דוידסון (יש עתיד):</w:t>
      </w:r>
      <w:r w:rsidRPr="005F28BE">
        <w:rPr>
          <w:rStyle w:val="TagStyle"/>
          <w:rtl/>
        </w:rPr>
        <w:t xml:space="preserve"> &lt;&lt; דובר_המשך &gt;&gt;</w:t>
      </w:r>
      <w:r>
        <w:rPr>
          <w:rtl/>
        </w:rPr>
        <w:t xml:space="preserve"> </w:t>
      </w:r>
      <w:bookmarkEnd w:id="8780"/>
    </w:p>
    <w:p w:rsidR="00F05D2D" w:rsidRDefault="00F05D2D" w:rsidP="00465CE7">
      <w:pPr>
        <w:keepNext/>
        <w:rPr>
          <w:rtl/>
        </w:rPr>
      </w:pPr>
    </w:p>
    <w:p w:rsidR="00F05D2D" w:rsidRDefault="00F05D2D" w:rsidP="00300592">
      <w:pPr>
        <w:keepNext/>
        <w:rPr>
          <w:rtl/>
        </w:rPr>
      </w:pPr>
      <w:bookmarkStart w:id="8781" w:name="_ETM_Q19_435033"/>
      <w:bookmarkStart w:id="8782" w:name="_ETM_Q19_435131"/>
      <w:bookmarkEnd w:id="8781"/>
      <w:bookmarkEnd w:id="8782"/>
      <w:r>
        <w:rPr>
          <w:rtl/>
        </w:rPr>
        <w:t>ששום דבר לא מתחבר בתוך המשרדים של</w:t>
      </w:r>
      <w:r>
        <w:rPr>
          <w:rFonts w:hint="cs"/>
          <w:rtl/>
        </w:rPr>
        <w:t>ה.</w:t>
      </w:r>
      <w:r>
        <w:rPr>
          <w:rtl/>
        </w:rPr>
        <w:t xml:space="preserve"> ואני אגיד לכם למה אני אומר את זה</w:t>
      </w:r>
      <w:r w:rsidR="00300592">
        <w:rPr>
          <w:rFonts w:hint="cs"/>
          <w:rtl/>
        </w:rPr>
        <w:t>.</w:t>
      </w:r>
      <w:r>
        <w:rPr>
          <w:rtl/>
        </w:rPr>
        <w:t xml:space="preserve"> בדיון</w:t>
      </w:r>
      <w:r>
        <w:rPr>
          <w:rFonts w:hint="cs"/>
          <w:rtl/>
        </w:rPr>
        <w:t>,</w:t>
      </w:r>
      <w:r>
        <w:rPr>
          <w:rtl/>
        </w:rPr>
        <w:t xml:space="preserve"> בשני הדיונים</w:t>
      </w:r>
      <w:r>
        <w:rPr>
          <w:rFonts w:hint="cs"/>
          <w:rtl/>
        </w:rPr>
        <w:t>,</w:t>
      </w:r>
      <w:r>
        <w:rPr>
          <w:rtl/>
        </w:rPr>
        <w:t xml:space="preserve"> הייתה נציגה של משרד התפוצות</w:t>
      </w:r>
      <w:r>
        <w:rPr>
          <w:rFonts w:hint="cs"/>
          <w:rtl/>
        </w:rPr>
        <w:t>,</w:t>
      </w:r>
      <w:r>
        <w:rPr>
          <w:rtl/>
        </w:rPr>
        <w:t xml:space="preserve"> וגילינו שבמשרד הזה יש יחידה שלמה שעובדת ומגלה</w:t>
      </w:r>
      <w:r>
        <w:rPr>
          <w:rFonts w:hint="cs"/>
          <w:rtl/>
        </w:rPr>
        <w:t>,</w:t>
      </w:r>
      <w:r>
        <w:rPr>
          <w:rtl/>
        </w:rPr>
        <w:t xml:space="preserve"> והתפקיד שלה לזהות פע</w:t>
      </w:r>
      <w:r>
        <w:rPr>
          <w:rFonts w:hint="cs"/>
          <w:rtl/>
        </w:rPr>
        <w:t>ו</w:t>
      </w:r>
      <w:r>
        <w:rPr>
          <w:rtl/>
        </w:rPr>
        <w:t>לות ברשתות ולהעביר את המידע הזה קדימה כדי שיעצרו את הפעולות האל</w:t>
      </w:r>
      <w:r w:rsidR="00300592">
        <w:rPr>
          <w:rFonts w:hint="cs"/>
          <w:rtl/>
        </w:rPr>
        <w:t>ה,</w:t>
      </w:r>
      <w:r>
        <w:rPr>
          <w:rtl/>
        </w:rPr>
        <w:t xml:space="preserve"> באירופה </w:t>
      </w:r>
      <w:r>
        <w:rPr>
          <w:rFonts w:hint="cs"/>
          <w:rtl/>
        </w:rPr>
        <w:t xml:space="preserve">או </w:t>
      </w:r>
      <w:r>
        <w:rPr>
          <w:rtl/>
        </w:rPr>
        <w:t xml:space="preserve">בכל </w:t>
      </w:r>
      <w:r>
        <w:rPr>
          <w:rFonts w:hint="cs"/>
          <w:rtl/>
        </w:rPr>
        <w:t xml:space="preserve">מקום אחר </w:t>
      </w:r>
      <w:bookmarkStart w:id="8783" w:name="_ETM_Q19_461502"/>
      <w:bookmarkEnd w:id="8783"/>
      <w:r>
        <w:rPr>
          <w:rtl/>
        </w:rPr>
        <w:t>בעולם</w:t>
      </w:r>
      <w:r>
        <w:rPr>
          <w:rFonts w:hint="cs"/>
          <w:rtl/>
        </w:rPr>
        <w:t>.</w:t>
      </w:r>
      <w:r>
        <w:rPr>
          <w:rtl/>
        </w:rPr>
        <w:t xml:space="preserve"> מה גיליתי</w:t>
      </w:r>
      <w:r>
        <w:rPr>
          <w:rFonts w:hint="cs"/>
          <w:rtl/>
        </w:rPr>
        <w:t>?</w:t>
      </w:r>
      <w:r>
        <w:rPr>
          <w:rtl/>
        </w:rPr>
        <w:t xml:space="preserve"> שאותה בחורה שמייצגת את המשרד</w:t>
      </w:r>
      <w:r>
        <w:rPr>
          <w:rFonts w:hint="cs"/>
          <w:rtl/>
        </w:rPr>
        <w:t xml:space="preserve"> אמרה</w:t>
      </w:r>
      <w:r>
        <w:rPr>
          <w:rtl/>
        </w:rPr>
        <w:t xml:space="preserve"> שהמידע היה</w:t>
      </w:r>
      <w:r>
        <w:rPr>
          <w:rFonts w:hint="cs"/>
          <w:rtl/>
        </w:rPr>
        <w:t xml:space="preserve">, ההתרעות היו. המידע עבר לשר שיקלי. </w:t>
      </w:r>
    </w:p>
    <w:p w:rsidR="00F05D2D" w:rsidRDefault="00F05D2D" w:rsidP="00465CE7">
      <w:pPr>
        <w:rPr>
          <w:rtl/>
        </w:rPr>
      </w:pPr>
    </w:p>
    <w:p w:rsidR="00F05D2D" w:rsidRDefault="00F05D2D" w:rsidP="00300592">
      <w:pPr>
        <w:rPr>
          <w:rtl/>
        </w:rPr>
      </w:pPr>
      <w:r>
        <w:rPr>
          <w:rtl/>
        </w:rPr>
        <w:t>מה לא עשו</w:t>
      </w:r>
      <w:r>
        <w:rPr>
          <w:rFonts w:hint="cs"/>
          <w:rtl/>
        </w:rPr>
        <w:t>?</w:t>
      </w:r>
      <w:r>
        <w:rPr>
          <w:rtl/>
        </w:rPr>
        <w:t xml:space="preserve"> לא העבירו את המידע הזה למי שצריך לפעול ולה</w:t>
      </w:r>
      <w:r>
        <w:rPr>
          <w:rFonts w:hint="cs"/>
          <w:rtl/>
        </w:rPr>
        <w:t xml:space="preserve">זהיר </w:t>
      </w:r>
      <w:r>
        <w:rPr>
          <w:rtl/>
        </w:rPr>
        <w:t>–</w:t>
      </w:r>
      <w:r>
        <w:rPr>
          <w:rFonts w:hint="cs"/>
          <w:rtl/>
        </w:rPr>
        <w:t xml:space="preserve"> לא </w:t>
      </w:r>
      <w:bookmarkStart w:id="8784" w:name="_ETM_Q19_479452"/>
      <w:bookmarkEnd w:id="8784"/>
      <w:proofErr w:type="spellStart"/>
      <w:r>
        <w:rPr>
          <w:rFonts w:hint="cs"/>
          <w:rtl/>
        </w:rPr>
        <w:t>למל"ל</w:t>
      </w:r>
      <w:proofErr w:type="spellEnd"/>
      <w:r>
        <w:rPr>
          <w:rFonts w:hint="cs"/>
          <w:rtl/>
        </w:rPr>
        <w:t xml:space="preserve">, לא </w:t>
      </w:r>
      <w:r>
        <w:rPr>
          <w:rtl/>
        </w:rPr>
        <w:t>למכבי תל אביב</w:t>
      </w:r>
      <w:r>
        <w:rPr>
          <w:rFonts w:hint="cs"/>
          <w:rtl/>
        </w:rPr>
        <w:t>,</w:t>
      </w:r>
      <w:r>
        <w:rPr>
          <w:rtl/>
        </w:rPr>
        <w:t xml:space="preserve"> לא לאוהדים</w:t>
      </w:r>
      <w:r>
        <w:rPr>
          <w:rFonts w:hint="cs"/>
          <w:rtl/>
        </w:rPr>
        <w:t>,</w:t>
      </w:r>
      <w:r>
        <w:rPr>
          <w:rtl/>
        </w:rPr>
        <w:t xml:space="preserve"> לא להתאחדות</w:t>
      </w:r>
      <w:r w:rsidR="00300592">
        <w:rPr>
          <w:rFonts w:hint="cs"/>
          <w:rtl/>
        </w:rPr>
        <w:t>.</w:t>
      </w:r>
      <w:r>
        <w:rPr>
          <w:rtl/>
        </w:rPr>
        <w:t xml:space="preserve"> לאף </w:t>
      </w:r>
      <w:r>
        <w:rPr>
          <w:rFonts w:hint="cs"/>
          <w:rtl/>
        </w:rPr>
        <w:t xml:space="preserve">אחד </w:t>
      </w:r>
      <w:r>
        <w:rPr>
          <w:rtl/>
        </w:rPr>
        <w:t>לא העבירו</w:t>
      </w:r>
      <w:r>
        <w:rPr>
          <w:rFonts w:hint="cs"/>
          <w:rtl/>
        </w:rPr>
        <w:t>.</w:t>
      </w:r>
      <w:r>
        <w:rPr>
          <w:rtl/>
        </w:rPr>
        <w:t xml:space="preserve"> ואנחנו מצאנו את עצמנו עם אלפי אוהדים ברחובות</w:t>
      </w:r>
      <w:r>
        <w:rPr>
          <w:rFonts w:hint="cs"/>
          <w:rtl/>
        </w:rPr>
        <w:t>,</w:t>
      </w:r>
      <w:r>
        <w:rPr>
          <w:rtl/>
        </w:rPr>
        <w:t xml:space="preserve"> נרדפים אחרי המון שונא יהודים</w:t>
      </w:r>
      <w:r>
        <w:rPr>
          <w:rFonts w:hint="cs"/>
          <w:rtl/>
        </w:rPr>
        <w:t>,</w:t>
      </w:r>
      <w:r>
        <w:rPr>
          <w:rtl/>
        </w:rPr>
        <w:t xml:space="preserve"> </w:t>
      </w:r>
      <w:r>
        <w:rPr>
          <w:rFonts w:hint="cs"/>
          <w:rtl/>
        </w:rPr>
        <w:t>כ</w:t>
      </w:r>
      <w:r>
        <w:rPr>
          <w:rtl/>
        </w:rPr>
        <w:t>שאפשר היה למנוע את זה</w:t>
      </w:r>
      <w:r>
        <w:rPr>
          <w:rFonts w:hint="cs"/>
          <w:rtl/>
        </w:rPr>
        <w:t>.</w:t>
      </w:r>
      <w:r>
        <w:rPr>
          <w:rtl/>
        </w:rPr>
        <w:t xml:space="preserve"> כי אני יודע איך התכוננו למשחקים האולימפיים </w:t>
      </w:r>
      <w:r>
        <w:rPr>
          <w:rFonts w:hint="cs"/>
          <w:rtl/>
        </w:rPr>
        <w:t>בפריז,</w:t>
      </w:r>
      <w:r>
        <w:rPr>
          <w:rtl/>
        </w:rPr>
        <w:t xml:space="preserve"> ואיזה הגנה ואיזה אבטחה הי</w:t>
      </w:r>
      <w:r>
        <w:rPr>
          <w:rFonts w:hint="cs"/>
          <w:rtl/>
        </w:rPr>
        <w:t>ו</w:t>
      </w:r>
      <w:r>
        <w:rPr>
          <w:rtl/>
        </w:rPr>
        <w:t xml:space="preserve"> שם</w:t>
      </w:r>
      <w:r>
        <w:rPr>
          <w:rFonts w:hint="cs"/>
          <w:rtl/>
        </w:rPr>
        <w:t>.</w:t>
      </w:r>
      <w:r>
        <w:rPr>
          <w:rtl/>
        </w:rPr>
        <w:t xml:space="preserve"> היו צריכים להתריע ולהגן על </w:t>
      </w:r>
      <w:r>
        <w:rPr>
          <w:rFonts w:hint="cs"/>
          <w:rtl/>
        </w:rPr>
        <w:t>האוהדים</w:t>
      </w:r>
      <w:r>
        <w:rPr>
          <w:rtl/>
        </w:rPr>
        <w:t xml:space="preserve"> שלנו</w:t>
      </w:r>
      <w:r>
        <w:rPr>
          <w:rFonts w:hint="cs"/>
          <w:rtl/>
        </w:rPr>
        <w:t>,</w:t>
      </w:r>
      <w:r>
        <w:rPr>
          <w:rtl/>
        </w:rPr>
        <w:t xml:space="preserve"> ובמקום זה זרקו אוהדים לנהר</w:t>
      </w:r>
      <w:r>
        <w:rPr>
          <w:rFonts w:hint="cs"/>
          <w:rtl/>
        </w:rPr>
        <w:t>,</w:t>
      </w:r>
      <w:r>
        <w:rPr>
          <w:rtl/>
        </w:rPr>
        <w:t xml:space="preserve"> השפילו אותם</w:t>
      </w:r>
      <w:r>
        <w:rPr>
          <w:rFonts w:hint="cs"/>
          <w:rtl/>
        </w:rPr>
        <w:t>,</w:t>
      </w:r>
      <w:r>
        <w:rPr>
          <w:rtl/>
        </w:rPr>
        <w:t xml:space="preserve"> הכו אותם</w:t>
      </w:r>
      <w:r>
        <w:rPr>
          <w:rFonts w:hint="cs"/>
          <w:rtl/>
        </w:rPr>
        <w:t>.</w:t>
      </w:r>
      <w:r>
        <w:rPr>
          <w:rtl/>
        </w:rPr>
        <w:t xml:space="preserve"> בסוף מוח</w:t>
      </w:r>
      <w:r>
        <w:rPr>
          <w:rFonts w:hint="cs"/>
          <w:rtl/>
        </w:rPr>
        <w:t>א</w:t>
      </w:r>
      <w:r>
        <w:rPr>
          <w:rtl/>
        </w:rPr>
        <w:t>ים כפיים על זה שהחזירו אותם לארץ</w:t>
      </w:r>
      <w:r>
        <w:rPr>
          <w:rFonts w:hint="cs"/>
          <w:rtl/>
        </w:rPr>
        <w:t>.</w:t>
      </w:r>
      <w:r>
        <w:rPr>
          <w:rtl/>
        </w:rPr>
        <w:t xml:space="preserve"> מחיאות כפיים לאל</w:t>
      </w:r>
      <w:r>
        <w:rPr>
          <w:rFonts w:hint="cs"/>
          <w:rtl/>
        </w:rPr>
        <w:t xml:space="preserve"> </w:t>
      </w:r>
      <w:r>
        <w:rPr>
          <w:rtl/>
        </w:rPr>
        <w:t>על</w:t>
      </w:r>
      <w:r>
        <w:rPr>
          <w:rFonts w:hint="cs"/>
          <w:rtl/>
        </w:rPr>
        <w:t>,</w:t>
      </w:r>
      <w:r>
        <w:rPr>
          <w:rtl/>
        </w:rPr>
        <w:t xml:space="preserve"> מחיאות כפיים למשרדים</w:t>
      </w:r>
      <w:r w:rsidR="00300592">
        <w:rPr>
          <w:rFonts w:hint="cs"/>
          <w:rtl/>
        </w:rPr>
        <w:t>,</w:t>
      </w:r>
      <w:r>
        <w:rPr>
          <w:rtl/>
        </w:rPr>
        <w:t xml:space="preserve"> אבל על זה שאפשר היה למנוע את זה</w:t>
      </w:r>
      <w:r>
        <w:rPr>
          <w:rFonts w:hint="cs"/>
          <w:rtl/>
        </w:rPr>
        <w:t>,</w:t>
      </w:r>
      <w:r>
        <w:rPr>
          <w:rtl/>
        </w:rPr>
        <w:t xml:space="preserve"> אדוני היושב-ראש</w:t>
      </w:r>
      <w:r>
        <w:rPr>
          <w:rFonts w:hint="cs"/>
          <w:rtl/>
        </w:rPr>
        <w:t>,</w:t>
      </w:r>
      <w:r>
        <w:rPr>
          <w:rtl/>
        </w:rPr>
        <w:t xml:space="preserve"> אף </w:t>
      </w:r>
      <w:r>
        <w:rPr>
          <w:rFonts w:hint="cs"/>
          <w:rtl/>
        </w:rPr>
        <w:t>אחד</w:t>
      </w:r>
      <w:r>
        <w:rPr>
          <w:rtl/>
        </w:rPr>
        <w:t xml:space="preserve"> לא מדבר</w:t>
      </w:r>
      <w:r>
        <w:rPr>
          <w:rFonts w:hint="cs"/>
          <w:rtl/>
        </w:rPr>
        <w:t>.</w:t>
      </w:r>
    </w:p>
    <w:p w:rsidR="00F05D2D" w:rsidRDefault="00F05D2D" w:rsidP="00465CE7">
      <w:pPr>
        <w:rPr>
          <w:rtl/>
        </w:rPr>
      </w:pPr>
    </w:p>
    <w:p w:rsidR="00F05D2D" w:rsidRDefault="00F05D2D" w:rsidP="00465CE7">
      <w:pPr>
        <w:pStyle w:val="a4"/>
        <w:keepNext/>
        <w:rPr>
          <w:rtl/>
        </w:rPr>
      </w:pPr>
      <w:bookmarkStart w:id="8785" w:name="ET_speaker_5300_31"/>
      <w:r w:rsidRPr="00696375">
        <w:rPr>
          <w:rStyle w:val="TagStyle"/>
          <w:rtl/>
        </w:rPr>
        <w:t xml:space="preserve"> &lt;&lt; דובר &gt;&gt; </w:t>
      </w:r>
      <w:bookmarkStart w:id="8786" w:name="_Toc182304503"/>
      <w:bookmarkStart w:id="8787" w:name="_Toc182318155"/>
      <w:bookmarkStart w:id="8788" w:name="_Toc182318516"/>
      <w:bookmarkStart w:id="8789" w:name="_Toc182328938"/>
      <w:r>
        <w:rPr>
          <w:rtl/>
        </w:rPr>
        <w:t>מירב בן ארי (יש עתיד):</w:t>
      </w:r>
      <w:bookmarkEnd w:id="8786"/>
      <w:bookmarkEnd w:id="8787"/>
      <w:bookmarkEnd w:id="8788"/>
      <w:bookmarkEnd w:id="8789"/>
      <w:r w:rsidRPr="00696375">
        <w:rPr>
          <w:rStyle w:val="TagStyle"/>
          <w:rtl/>
        </w:rPr>
        <w:t xml:space="preserve"> &lt;&lt; דובר &gt;&gt;</w:t>
      </w:r>
      <w:r>
        <w:rPr>
          <w:rtl/>
        </w:rPr>
        <w:t xml:space="preserve"> </w:t>
      </w:r>
      <w:bookmarkEnd w:id="8785"/>
    </w:p>
    <w:p w:rsidR="00F05D2D" w:rsidRDefault="00F05D2D" w:rsidP="00C919F6">
      <w:pPr>
        <w:rPr>
          <w:rtl/>
        </w:rPr>
      </w:pPr>
    </w:p>
    <w:p w:rsidR="00F05D2D" w:rsidRDefault="00F05D2D" w:rsidP="00465CE7">
      <w:pPr>
        <w:rPr>
          <w:rtl/>
        </w:rPr>
      </w:pPr>
      <w:r>
        <w:rPr>
          <w:rFonts w:hint="cs"/>
          <w:rtl/>
        </w:rPr>
        <w:t>מה פתאום.</w:t>
      </w:r>
    </w:p>
    <w:p w:rsidR="00F05D2D" w:rsidRDefault="00F05D2D" w:rsidP="00465CE7">
      <w:pPr>
        <w:rPr>
          <w:rtl/>
        </w:rPr>
      </w:pPr>
      <w:bookmarkStart w:id="8790" w:name="_ETM_Q19_530928"/>
      <w:bookmarkStart w:id="8791" w:name="_ETM_Q19_531055"/>
      <w:bookmarkEnd w:id="8790"/>
      <w:bookmarkEnd w:id="8791"/>
    </w:p>
    <w:p w:rsidR="00F05D2D" w:rsidRDefault="00F05D2D" w:rsidP="00465CE7">
      <w:pPr>
        <w:pStyle w:val="-"/>
        <w:keepNext/>
        <w:rPr>
          <w:rtl/>
        </w:rPr>
      </w:pPr>
      <w:bookmarkStart w:id="8792" w:name="ET_speakercontinue_5300_32"/>
      <w:r w:rsidRPr="00696375">
        <w:rPr>
          <w:rStyle w:val="TagStyle"/>
          <w:rtl/>
        </w:rPr>
        <w:t xml:space="preserve"> &lt;&lt; דובר_המשך &gt;&gt; </w:t>
      </w:r>
      <w:r>
        <w:rPr>
          <w:rtl/>
        </w:rPr>
        <w:t>מירב בן ארי (יש עתיד):</w:t>
      </w:r>
      <w:r w:rsidRPr="00696375">
        <w:rPr>
          <w:rStyle w:val="TagStyle"/>
          <w:rtl/>
        </w:rPr>
        <w:t xml:space="preserve"> &lt;&lt; דובר_המשך &gt;&gt;</w:t>
      </w:r>
      <w:r>
        <w:rPr>
          <w:rtl/>
        </w:rPr>
        <w:t xml:space="preserve"> </w:t>
      </w:r>
      <w:bookmarkEnd w:id="8792"/>
    </w:p>
    <w:p w:rsidR="00F05D2D" w:rsidRPr="00696375" w:rsidRDefault="00F05D2D" w:rsidP="00465CE7">
      <w:pPr>
        <w:ind w:firstLine="0"/>
        <w:rPr>
          <w:rtl/>
        </w:rPr>
      </w:pPr>
      <w:bookmarkStart w:id="8793" w:name="_ETM_Q19_532011"/>
      <w:bookmarkEnd w:id="8793"/>
    </w:p>
    <w:p w:rsidR="00F05D2D" w:rsidRDefault="00F05D2D" w:rsidP="00465CE7">
      <w:pPr>
        <w:rPr>
          <w:rtl/>
        </w:rPr>
      </w:pPr>
      <w:r>
        <w:rPr>
          <w:rtl/>
        </w:rPr>
        <w:t>יכלו למנוע את האירוע הזה בהולנד</w:t>
      </w:r>
      <w:r>
        <w:rPr>
          <w:rFonts w:hint="cs"/>
          <w:rtl/>
        </w:rPr>
        <w:t>.</w:t>
      </w:r>
      <w:r>
        <w:rPr>
          <w:rtl/>
        </w:rPr>
        <w:t xml:space="preserve"> ואחרי זה בנאום הבא אני אמשיך</w:t>
      </w:r>
      <w:r>
        <w:rPr>
          <w:rFonts w:hint="cs"/>
          <w:rtl/>
        </w:rPr>
        <w:t>.</w:t>
      </w:r>
      <w:r>
        <w:rPr>
          <w:rtl/>
        </w:rPr>
        <w:t xml:space="preserve"> תודה</w:t>
      </w:r>
      <w:r>
        <w:rPr>
          <w:rFonts w:hint="cs"/>
          <w:rtl/>
        </w:rPr>
        <w:t>.</w:t>
      </w:r>
      <w:r>
        <w:rPr>
          <w:rtl/>
        </w:rPr>
        <w:t xml:space="preserve"> </w:t>
      </w:r>
    </w:p>
    <w:p w:rsidR="00F05D2D" w:rsidRDefault="00F05D2D" w:rsidP="00465CE7">
      <w:pPr>
        <w:ind w:firstLine="0"/>
        <w:rPr>
          <w:rtl/>
        </w:rPr>
      </w:pPr>
      <w:bookmarkStart w:id="8794" w:name="_ETM_Q19_534531"/>
      <w:bookmarkStart w:id="8795" w:name="_ETM_Q19_534647"/>
      <w:bookmarkStart w:id="8796" w:name="_ETM_Q19_535306"/>
      <w:bookmarkStart w:id="8797" w:name="_ETM_Q19_535436"/>
      <w:bookmarkEnd w:id="8794"/>
      <w:bookmarkEnd w:id="8795"/>
      <w:bookmarkEnd w:id="8796"/>
      <w:bookmarkEnd w:id="8797"/>
    </w:p>
    <w:p w:rsidR="00F05D2D" w:rsidRDefault="00F05D2D" w:rsidP="00465CE7">
      <w:pPr>
        <w:pStyle w:val="af5"/>
        <w:keepNext/>
        <w:rPr>
          <w:rtl/>
        </w:rPr>
      </w:pPr>
      <w:bookmarkStart w:id="8798" w:name="ET_interruption_5300_34"/>
      <w:r w:rsidRPr="00175491">
        <w:rPr>
          <w:rStyle w:val="TagStyle"/>
          <w:rtl/>
        </w:rPr>
        <w:t xml:space="preserve"> &lt;&lt; קריאה &gt;&gt; </w:t>
      </w:r>
      <w:r>
        <w:rPr>
          <w:rtl/>
        </w:rPr>
        <w:t>מירב בן ארי (יש עתיד):</w:t>
      </w:r>
      <w:r w:rsidRPr="00175491">
        <w:rPr>
          <w:rStyle w:val="TagStyle"/>
          <w:rtl/>
        </w:rPr>
        <w:t xml:space="preserve"> &lt;&lt; קריאה &gt;&gt;</w:t>
      </w:r>
      <w:r>
        <w:rPr>
          <w:rtl/>
        </w:rPr>
        <w:t xml:space="preserve"> </w:t>
      </w:r>
      <w:bookmarkEnd w:id="8798"/>
    </w:p>
    <w:p w:rsidR="00F05D2D" w:rsidRDefault="00F05D2D" w:rsidP="00C919F6">
      <w:pPr>
        <w:rPr>
          <w:rtl/>
        </w:rPr>
      </w:pPr>
    </w:p>
    <w:p w:rsidR="00F05D2D" w:rsidRDefault="00F05D2D" w:rsidP="00465CE7">
      <w:pPr>
        <w:rPr>
          <w:rtl/>
        </w:rPr>
      </w:pPr>
      <w:bookmarkStart w:id="8799" w:name="_ETM_Q19_536506"/>
      <w:bookmarkEnd w:id="8799"/>
      <w:r>
        <w:rPr>
          <w:rFonts w:hint="cs"/>
          <w:rtl/>
        </w:rPr>
        <w:t xml:space="preserve">תמשיך, </w:t>
      </w:r>
      <w:bookmarkStart w:id="8800" w:name="_ETM_Q19_537681"/>
      <w:bookmarkEnd w:id="8800"/>
      <w:r>
        <w:rPr>
          <w:rFonts w:hint="cs"/>
          <w:rtl/>
        </w:rPr>
        <w:t>תמשיך.</w:t>
      </w:r>
    </w:p>
    <w:p w:rsidR="00F05D2D" w:rsidRPr="00175491" w:rsidRDefault="00F05D2D" w:rsidP="00465CE7">
      <w:pPr>
        <w:rPr>
          <w:rtl/>
        </w:rPr>
      </w:pPr>
    </w:p>
    <w:p w:rsidR="00F05D2D" w:rsidRDefault="00F05D2D" w:rsidP="00465CE7">
      <w:pPr>
        <w:pStyle w:val="af6"/>
        <w:keepNext/>
        <w:rPr>
          <w:rtl/>
        </w:rPr>
      </w:pPr>
      <w:bookmarkStart w:id="8801" w:name="ET_yor_6595_33"/>
      <w:r w:rsidRPr="00175491">
        <w:rPr>
          <w:rStyle w:val="TagStyle"/>
          <w:rtl/>
        </w:rPr>
        <w:t xml:space="preserve"> &lt;&lt; יור &gt;&gt; </w:t>
      </w:r>
      <w:r>
        <w:rPr>
          <w:rtl/>
        </w:rPr>
        <w:t>היו"ר ארז מלול:</w:t>
      </w:r>
      <w:r w:rsidRPr="00175491">
        <w:rPr>
          <w:rStyle w:val="TagStyle"/>
          <w:rtl/>
        </w:rPr>
        <w:t xml:space="preserve"> &lt;&lt; יור &gt;&gt;</w:t>
      </w:r>
      <w:r>
        <w:rPr>
          <w:rtl/>
        </w:rPr>
        <w:t xml:space="preserve"> </w:t>
      </w:r>
      <w:bookmarkEnd w:id="8801"/>
    </w:p>
    <w:p w:rsidR="00F05D2D" w:rsidRDefault="00F05D2D" w:rsidP="00C919F6">
      <w:pPr>
        <w:rPr>
          <w:rtl/>
        </w:rPr>
      </w:pPr>
    </w:p>
    <w:p w:rsidR="00F05D2D" w:rsidRDefault="00F05D2D" w:rsidP="00465CE7">
      <w:pPr>
        <w:rPr>
          <w:rtl/>
        </w:rPr>
      </w:pPr>
      <w:bookmarkStart w:id="8802" w:name="_ETM_Q19_536572"/>
      <w:bookmarkEnd w:id="8802"/>
      <w:r>
        <w:rPr>
          <w:rFonts w:hint="cs"/>
          <w:rtl/>
        </w:rPr>
        <w:t xml:space="preserve">תודה </w:t>
      </w:r>
      <w:bookmarkStart w:id="8803" w:name="_ETM_Q19_534675"/>
      <w:bookmarkStart w:id="8804" w:name="_ETM_Q19_534770"/>
      <w:bookmarkEnd w:id="8803"/>
      <w:bookmarkEnd w:id="8804"/>
      <w:r>
        <w:rPr>
          <w:rtl/>
        </w:rPr>
        <w:t>רבה</w:t>
      </w:r>
      <w:r>
        <w:rPr>
          <w:rFonts w:hint="cs"/>
          <w:rtl/>
        </w:rPr>
        <w:t>.</w:t>
      </w:r>
      <w:r>
        <w:rPr>
          <w:rtl/>
        </w:rPr>
        <w:t xml:space="preserve"> חברת הכנסת </w:t>
      </w:r>
      <w:r>
        <w:rPr>
          <w:rFonts w:hint="cs"/>
          <w:rtl/>
        </w:rPr>
        <w:t>יסמין</w:t>
      </w:r>
      <w:r>
        <w:rPr>
          <w:rtl/>
        </w:rPr>
        <w:t xml:space="preserve"> פרידמן</w:t>
      </w:r>
      <w:r>
        <w:rPr>
          <w:rFonts w:hint="cs"/>
          <w:rtl/>
        </w:rPr>
        <w:t>.</w:t>
      </w:r>
      <w:r>
        <w:rPr>
          <w:rtl/>
        </w:rPr>
        <w:t xml:space="preserve"> </w:t>
      </w:r>
    </w:p>
    <w:p w:rsidR="00F05D2D" w:rsidRDefault="00F05D2D" w:rsidP="00465CE7">
      <w:pPr>
        <w:ind w:firstLine="0"/>
        <w:rPr>
          <w:rtl/>
        </w:rPr>
      </w:pPr>
      <w:bookmarkStart w:id="8805" w:name="_ETM_Q19_541219"/>
      <w:bookmarkStart w:id="8806" w:name="_ETM_Q19_541331"/>
      <w:bookmarkStart w:id="8807" w:name="_ETM_Q19_541363"/>
      <w:bookmarkStart w:id="8808" w:name="_ETM_Q19_541461"/>
      <w:bookmarkEnd w:id="8805"/>
      <w:bookmarkEnd w:id="8806"/>
      <w:bookmarkEnd w:id="8807"/>
      <w:bookmarkEnd w:id="8808"/>
    </w:p>
    <w:p w:rsidR="00F05D2D" w:rsidRDefault="00F05D2D" w:rsidP="00465CE7">
      <w:pPr>
        <w:pStyle w:val="af5"/>
        <w:keepNext/>
        <w:rPr>
          <w:rtl/>
        </w:rPr>
      </w:pPr>
      <w:bookmarkStart w:id="8809" w:name="ET_interruption_6231_35"/>
      <w:r w:rsidRPr="004732F1">
        <w:rPr>
          <w:rStyle w:val="TagStyle"/>
          <w:rtl/>
        </w:rPr>
        <w:t xml:space="preserve"> &lt;&lt; קריאה &gt;&gt; </w:t>
      </w:r>
      <w:r>
        <w:rPr>
          <w:rtl/>
        </w:rPr>
        <w:t>יסמין פרידמן (יש עתיד):</w:t>
      </w:r>
      <w:r w:rsidRPr="004732F1">
        <w:rPr>
          <w:rStyle w:val="TagStyle"/>
          <w:rtl/>
        </w:rPr>
        <w:t xml:space="preserve"> &lt;&lt; קריאה &gt;&gt;</w:t>
      </w:r>
      <w:r>
        <w:rPr>
          <w:rtl/>
        </w:rPr>
        <w:t xml:space="preserve"> </w:t>
      </w:r>
      <w:bookmarkEnd w:id="8809"/>
    </w:p>
    <w:p w:rsidR="00F05D2D" w:rsidRDefault="00F05D2D" w:rsidP="00C919F6">
      <w:pPr>
        <w:rPr>
          <w:rtl/>
        </w:rPr>
      </w:pPr>
    </w:p>
    <w:p w:rsidR="00F05D2D" w:rsidRDefault="00F05D2D" w:rsidP="00300592">
      <w:pPr>
        <w:rPr>
          <w:rtl/>
        </w:rPr>
      </w:pPr>
      <w:bookmarkStart w:id="8810" w:name="_ETM_Q19_540312"/>
      <w:bookmarkEnd w:id="8810"/>
      <w:r>
        <w:rPr>
          <w:rtl/>
        </w:rPr>
        <w:t>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כתושבת הנגב אני חייבת להגיד שאחרי פרסום התחקיר של רביב </w:t>
      </w:r>
      <w:proofErr w:type="spellStart"/>
      <w:r>
        <w:rPr>
          <w:rtl/>
        </w:rPr>
        <w:t>דרוקר</w:t>
      </w:r>
      <w:proofErr w:type="spellEnd"/>
      <w:r>
        <w:rPr>
          <w:rtl/>
        </w:rPr>
        <w:t xml:space="preserve"> אני ממש מרגישה בטוחה </w:t>
      </w:r>
      <w:r w:rsidR="00300592">
        <w:rPr>
          <w:rFonts w:hint="cs"/>
          <w:rtl/>
        </w:rPr>
        <w:t xml:space="preserve">– </w:t>
      </w:r>
      <w:r>
        <w:rPr>
          <w:rtl/>
        </w:rPr>
        <w:t xml:space="preserve">בטוחה שהשר לביטחון לאומי עסוק </w:t>
      </w:r>
      <w:proofErr w:type="spellStart"/>
      <w:r>
        <w:rPr>
          <w:rtl/>
        </w:rPr>
        <w:t>בהכול</w:t>
      </w:r>
      <w:proofErr w:type="spellEnd"/>
      <w:r>
        <w:rPr>
          <w:rtl/>
        </w:rPr>
        <w:t xml:space="preserve"> חוץ מהדבר שהביא אותו לכנסת</w:t>
      </w:r>
      <w:r>
        <w:rPr>
          <w:rFonts w:hint="cs"/>
          <w:rtl/>
        </w:rPr>
        <w:t>,</w:t>
      </w:r>
      <w:r>
        <w:rPr>
          <w:rtl/>
        </w:rPr>
        <w:t xml:space="preserve"> חיזוק המשילות</w:t>
      </w:r>
      <w:r>
        <w:rPr>
          <w:rFonts w:hint="cs"/>
          <w:rtl/>
        </w:rPr>
        <w:t>.</w:t>
      </w:r>
      <w:r>
        <w:rPr>
          <w:rtl/>
        </w:rPr>
        <w:t xml:space="preserve"> אם למישהו היה ספק</w:t>
      </w:r>
      <w:r>
        <w:rPr>
          <w:rFonts w:hint="cs"/>
          <w:rtl/>
        </w:rPr>
        <w:t>,</w:t>
      </w:r>
      <w:r>
        <w:rPr>
          <w:rtl/>
        </w:rPr>
        <w:t xml:space="preserve"> המשילות בנגב ממש לא מעניינת את השר לביטחון לאומי</w:t>
      </w:r>
      <w:r>
        <w:rPr>
          <w:rFonts w:hint="cs"/>
          <w:rtl/>
        </w:rPr>
        <w:t>,</w:t>
      </w:r>
      <w:r>
        <w:rPr>
          <w:rtl/>
        </w:rPr>
        <w:t xml:space="preserve"> אלא אם כן היא מביאה לו </w:t>
      </w:r>
      <w:proofErr w:type="spellStart"/>
      <w:r>
        <w:rPr>
          <w:rtl/>
        </w:rPr>
        <w:t>לייקים</w:t>
      </w:r>
      <w:proofErr w:type="spellEnd"/>
      <w:r>
        <w:rPr>
          <w:rFonts w:hint="cs"/>
          <w:rtl/>
        </w:rPr>
        <w:t>.</w:t>
      </w:r>
      <w:r>
        <w:rPr>
          <w:rtl/>
        </w:rPr>
        <w:t xml:space="preserve"> </w:t>
      </w:r>
    </w:p>
    <w:p w:rsidR="00F05D2D" w:rsidRDefault="00F05D2D" w:rsidP="00465CE7">
      <w:pPr>
        <w:rPr>
          <w:rtl/>
        </w:rPr>
      </w:pPr>
      <w:bookmarkStart w:id="8811" w:name="_ETM_Q19_595261"/>
      <w:bookmarkEnd w:id="8811"/>
    </w:p>
    <w:p w:rsidR="00F05D2D" w:rsidRDefault="00F05D2D" w:rsidP="00300592">
      <w:pPr>
        <w:rPr>
          <w:rtl/>
        </w:rPr>
      </w:pPr>
      <w:bookmarkStart w:id="8812" w:name="_ETM_Q19_595471"/>
      <w:bookmarkStart w:id="8813" w:name="_ETM_Q19_595496"/>
      <w:bookmarkStart w:id="8814" w:name="_ETM_Q19_595541"/>
      <w:bookmarkEnd w:id="8812"/>
      <w:bookmarkEnd w:id="8813"/>
      <w:bookmarkEnd w:id="8814"/>
      <w:r>
        <w:rPr>
          <w:rFonts w:hint="cs"/>
          <w:rtl/>
        </w:rPr>
        <w:t xml:space="preserve">מילותיו של השר עם כניסתו </w:t>
      </w:r>
      <w:r>
        <w:rPr>
          <w:rtl/>
        </w:rPr>
        <w:t>לתפקיד</w:t>
      </w:r>
      <w:r>
        <w:rPr>
          <w:rFonts w:hint="cs"/>
          <w:rtl/>
        </w:rPr>
        <w:t>,</w:t>
      </w:r>
      <w:r>
        <w:rPr>
          <w:rtl/>
        </w:rPr>
        <w:t xml:space="preserve"> ואני מצטטת</w:t>
      </w:r>
      <w:r>
        <w:rPr>
          <w:rFonts w:hint="cs"/>
          <w:rtl/>
        </w:rPr>
        <w:t>:</w:t>
      </w:r>
      <w:r>
        <w:rPr>
          <w:rtl/>
        </w:rPr>
        <w:t xml:space="preserve"> אני מתכוון להביא סל שלם גם של חקיקה</w:t>
      </w:r>
      <w:r>
        <w:rPr>
          <w:rFonts w:hint="cs"/>
          <w:rtl/>
        </w:rPr>
        <w:t>,</w:t>
      </w:r>
      <w:r>
        <w:rPr>
          <w:rtl/>
        </w:rPr>
        <w:t xml:space="preserve"> גם של כ</w:t>
      </w:r>
      <w:r>
        <w:rPr>
          <w:rFonts w:hint="cs"/>
          <w:rtl/>
        </w:rPr>
        <w:t>וח אדם</w:t>
      </w:r>
      <w:r>
        <w:rPr>
          <w:rtl/>
        </w:rPr>
        <w:t xml:space="preserve"> וגם של תקציבים כדי להביא את השינוי</w:t>
      </w:r>
      <w:r>
        <w:rPr>
          <w:rFonts w:hint="cs"/>
          <w:rtl/>
        </w:rPr>
        <w:t>.</w:t>
      </w:r>
      <w:r>
        <w:rPr>
          <w:rtl/>
        </w:rPr>
        <w:t xml:space="preserve"> והוא ב</w:t>
      </w:r>
      <w:r>
        <w:rPr>
          <w:rFonts w:hint="cs"/>
          <w:rtl/>
        </w:rPr>
        <w:t xml:space="preserve">החלט הביא שינוי </w:t>
      </w:r>
      <w:r>
        <w:rPr>
          <w:rtl/>
        </w:rPr>
        <w:t>– שינוי לרעה</w:t>
      </w:r>
      <w:r>
        <w:rPr>
          <w:rFonts w:hint="cs"/>
          <w:rtl/>
        </w:rPr>
        <w:t>.</w:t>
      </w:r>
      <w:r>
        <w:rPr>
          <w:rtl/>
        </w:rPr>
        <w:t xml:space="preserve"> </w:t>
      </w:r>
      <w:r>
        <w:rPr>
          <w:rFonts w:hint="cs"/>
          <w:rtl/>
        </w:rPr>
        <w:t>ה</w:t>
      </w:r>
      <w:r>
        <w:rPr>
          <w:rtl/>
        </w:rPr>
        <w:t>פ</w:t>
      </w:r>
      <w:r w:rsidR="00300592">
        <w:rPr>
          <w:rFonts w:hint="cs"/>
          <w:rtl/>
        </w:rPr>
        <w:t>שע</w:t>
      </w:r>
      <w:r>
        <w:rPr>
          <w:rtl/>
        </w:rPr>
        <w:t xml:space="preserve"> שחוגג תחת המשמרת שלך</w:t>
      </w:r>
      <w:r>
        <w:rPr>
          <w:rFonts w:hint="cs"/>
          <w:rtl/>
        </w:rPr>
        <w:t>,</w:t>
      </w:r>
      <w:r>
        <w:rPr>
          <w:rtl/>
        </w:rPr>
        <w:t xml:space="preserve"> אדוני השר</w:t>
      </w:r>
      <w:r>
        <w:rPr>
          <w:rFonts w:hint="cs"/>
          <w:rtl/>
        </w:rPr>
        <w:t xml:space="preserve"> </w:t>
      </w:r>
      <w:r>
        <w:rPr>
          <w:rtl/>
        </w:rPr>
        <w:t>– שאלת בכל מקום איפה בעל הבית</w:t>
      </w:r>
      <w:r>
        <w:rPr>
          <w:rFonts w:hint="cs"/>
          <w:rtl/>
        </w:rPr>
        <w:t xml:space="preserve">, </w:t>
      </w:r>
      <w:bookmarkStart w:id="8815" w:name="_ETM_Q19_624968"/>
      <w:bookmarkEnd w:id="8815"/>
      <w:r>
        <w:rPr>
          <w:rFonts w:hint="cs"/>
          <w:rtl/>
        </w:rPr>
        <w:t>ובפועל</w:t>
      </w:r>
      <w:r>
        <w:rPr>
          <w:rtl/>
        </w:rPr>
        <w:t xml:space="preserve"> נותר לנו שר עם חלוק בית </w:t>
      </w:r>
      <w:r>
        <w:rPr>
          <w:rFonts w:hint="cs"/>
          <w:rtl/>
        </w:rPr>
        <w:t>ו</w:t>
      </w:r>
      <w:r>
        <w:rPr>
          <w:rtl/>
        </w:rPr>
        <w:t xml:space="preserve">קבוצת </w:t>
      </w:r>
      <w:proofErr w:type="spellStart"/>
      <w:r>
        <w:rPr>
          <w:rtl/>
        </w:rPr>
        <w:t>ווטסאפ</w:t>
      </w:r>
      <w:proofErr w:type="spellEnd"/>
      <w:r>
        <w:rPr>
          <w:rtl/>
        </w:rPr>
        <w:t xml:space="preserve"> של ילדים בכיתה </w:t>
      </w:r>
      <w:r>
        <w:rPr>
          <w:rFonts w:hint="cs"/>
          <w:rtl/>
        </w:rPr>
        <w:t xml:space="preserve">ו'. </w:t>
      </w:r>
      <w:r>
        <w:rPr>
          <w:rtl/>
        </w:rPr>
        <w:t>ככה מתנהל המשרד לביטחון לאומי</w:t>
      </w:r>
      <w:r>
        <w:rPr>
          <w:rFonts w:hint="cs"/>
          <w:rtl/>
        </w:rPr>
        <w:t>.</w:t>
      </w:r>
      <w:r>
        <w:rPr>
          <w:rtl/>
        </w:rPr>
        <w:t xml:space="preserve"> </w:t>
      </w:r>
    </w:p>
    <w:p w:rsidR="00F05D2D" w:rsidRDefault="00F05D2D" w:rsidP="00465CE7">
      <w:pPr>
        <w:rPr>
          <w:rtl/>
        </w:rPr>
      </w:pPr>
      <w:bookmarkStart w:id="8816" w:name="_ETM_Q19_632228"/>
      <w:bookmarkStart w:id="8817" w:name="_ETM_Q19_632346"/>
      <w:bookmarkEnd w:id="8816"/>
      <w:bookmarkEnd w:id="8817"/>
    </w:p>
    <w:p w:rsidR="00F05D2D" w:rsidRDefault="00F05D2D" w:rsidP="00300592">
      <w:pPr>
        <w:rPr>
          <w:rtl/>
        </w:rPr>
      </w:pPr>
      <w:bookmarkStart w:id="8818" w:name="_ETM_Q19_632372"/>
      <w:bookmarkStart w:id="8819" w:name="_ETM_Q19_632475"/>
      <w:bookmarkEnd w:id="8818"/>
      <w:bookmarkEnd w:id="8819"/>
      <w:r>
        <w:rPr>
          <w:rFonts w:hint="cs"/>
          <w:rtl/>
        </w:rPr>
        <w:t xml:space="preserve">כמות </w:t>
      </w:r>
      <w:r>
        <w:rPr>
          <w:rtl/>
        </w:rPr>
        <w:t>הנשקים הבלתי</w:t>
      </w:r>
      <w:r>
        <w:rPr>
          <w:rFonts w:hint="cs"/>
          <w:rtl/>
        </w:rPr>
        <w:t>-</w:t>
      </w:r>
      <w:r>
        <w:rPr>
          <w:rtl/>
        </w:rPr>
        <w:t>חוקיים שמסתובבים</w:t>
      </w:r>
      <w:r>
        <w:rPr>
          <w:rFonts w:hint="cs"/>
          <w:rtl/>
        </w:rPr>
        <w:t>,</w:t>
      </w:r>
      <w:r>
        <w:rPr>
          <w:rtl/>
        </w:rPr>
        <w:t xml:space="preserve"> הירי הבלתי</w:t>
      </w:r>
      <w:r>
        <w:rPr>
          <w:rFonts w:hint="cs"/>
          <w:rtl/>
        </w:rPr>
        <w:t>-</w:t>
      </w:r>
      <w:r>
        <w:rPr>
          <w:rtl/>
        </w:rPr>
        <w:t>פוסק כל לילה</w:t>
      </w:r>
      <w:r>
        <w:rPr>
          <w:rFonts w:hint="cs"/>
          <w:rtl/>
        </w:rPr>
        <w:t>,</w:t>
      </w:r>
      <w:r>
        <w:rPr>
          <w:rtl/>
        </w:rPr>
        <w:t xml:space="preserve"> </w:t>
      </w:r>
      <w:r w:rsidR="00300592">
        <w:rPr>
          <w:rFonts w:hint="cs"/>
          <w:rtl/>
        </w:rPr>
        <w:t>ש</w:t>
      </w:r>
      <w:r>
        <w:rPr>
          <w:rtl/>
        </w:rPr>
        <w:t>אותו אני וכל תושבי הנגב שומעים</w:t>
      </w:r>
      <w:r>
        <w:rPr>
          <w:rFonts w:hint="cs"/>
          <w:rtl/>
        </w:rPr>
        <w:t>,</w:t>
      </w:r>
      <w:r>
        <w:rPr>
          <w:rtl/>
        </w:rPr>
        <w:t xml:space="preserve"> </w:t>
      </w:r>
      <w:r>
        <w:rPr>
          <w:rFonts w:hint="cs"/>
          <w:rtl/>
        </w:rPr>
        <w:t>שבנס עד היום</w:t>
      </w:r>
      <w:r>
        <w:rPr>
          <w:rtl/>
        </w:rPr>
        <w:t xml:space="preserve"> הכדורים פגעו רק בר</w:t>
      </w:r>
      <w:r>
        <w:rPr>
          <w:rFonts w:hint="cs"/>
          <w:rtl/>
        </w:rPr>
        <w:t>כ</w:t>
      </w:r>
      <w:r>
        <w:rPr>
          <w:rtl/>
        </w:rPr>
        <w:t>ו</w:t>
      </w:r>
      <w:r>
        <w:rPr>
          <w:rFonts w:hint="cs"/>
          <w:rtl/>
        </w:rPr>
        <w:t>ש</w:t>
      </w:r>
      <w:r>
        <w:rPr>
          <w:rtl/>
        </w:rPr>
        <w:t xml:space="preserve"> ולא בבני</w:t>
      </w:r>
      <w:r>
        <w:rPr>
          <w:rFonts w:hint="cs"/>
          <w:rtl/>
        </w:rPr>
        <w:t xml:space="preserve"> </w:t>
      </w:r>
      <w:r>
        <w:rPr>
          <w:rtl/>
        </w:rPr>
        <w:t>אדם</w:t>
      </w:r>
      <w:r>
        <w:rPr>
          <w:rFonts w:hint="cs"/>
          <w:rtl/>
        </w:rPr>
        <w:t>.</w:t>
      </w:r>
      <w:r>
        <w:rPr>
          <w:rtl/>
        </w:rPr>
        <w:t xml:space="preserve"> אבל זה מעניין אותך וזה עניין אותך רק כשהגעת לצעוק בשטח על השר הקודם</w:t>
      </w:r>
      <w:r>
        <w:rPr>
          <w:rFonts w:hint="cs"/>
          <w:rtl/>
        </w:rPr>
        <w:t>.</w:t>
      </w:r>
      <w:r>
        <w:rPr>
          <w:rtl/>
        </w:rPr>
        <w:t xml:space="preserve"> </w:t>
      </w:r>
      <w:bookmarkStart w:id="8820" w:name="_ETM_Q19_657397"/>
      <w:bookmarkStart w:id="8821" w:name="_ETM_Q19_657487"/>
      <w:bookmarkStart w:id="8822" w:name="_ETM_Q19_657517"/>
      <w:bookmarkStart w:id="8823" w:name="_ETM_Q19_657628"/>
      <w:bookmarkEnd w:id="8820"/>
      <w:bookmarkEnd w:id="8821"/>
      <w:bookmarkEnd w:id="8822"/>
      <w:bookmarkEnd w:id="8823"/>
      <w:r>
        <w:rPr>
          <w:rtl/>
        </w:rPr>
        <w:t>ידעת לעצור את התוכנית מסלול בטוח של סגן השר הקודם סגלוביץ'</w:t>
      </w:r>
      <w:r>
        <w:rPr>
          <w:rFonts w:hint="cs"/>
          <w:rtl/>
        </w:rPr>
        <w:t>,</w:t>
      </w:r>
      <w:r>
        <w:rPr>
          <w:rtl/>
        </w:rPr>
        <w:t xml:space="preserve"> </w:t>
      </w:r>
      <w:r>
        <w:rPr>
          <w:rFonts w:hint="cs"/>
          <w:rtl/>
        </w:rPr>
        <w:t>ש</w:t>
      </w:r>
      <w:r>
        <w:rPr>
          <w:rtl/>
        </w:rPr>
        <w:t>הביא הצלחות בשטח</w:t>
      </w:r>
      <w:r>
        <w:rPr>
          <w:rFonts w:hint="cs"/>
          <w:rtl/>
        </w:rPr>
        <w:t>,</w:t>
      </w:r>
      <w:r>
        <w:rPr>
          <w:rtl/>
        </w:rPr>
        <w:t xml:space="preserve"> </w:t>
      </w:r>
      <w:r>
        <w:rPr>
          <w:rFonts w:hint="cs"/>
          <w:rtl/>
        </w:rPr>
        <w:t>ו</w:t>
      </w:r>
      <w:r>
        <w:rPr>
          <w:rtl/>
        </w:rPr>
        <w:t>עכשיו אתה מחפש תוכניות במגירות</w:t>
      </w:r>
      <w:r>
        <w:rPr>
          <w:rFonts w:hint="cs"/>
          <w:rtl/>
        </w:rPr>
        <w:t>.</w:t>
      </w:r>
      <w:r>
        <w:rPr>
          <w:rtl/>
        </w:rPr>
        <w:t xml:space="preserve"> צריך עזרה בחיפושים</w:t>
      </w:r>
      <w:r>
        <w:rPr>
          <w:rFonts w:hint="cs"/>
          <w:rtl/>
        </w:rPr>
        <w:t>?</w:t>
      </w:r>
      <w:r>
        <w:rPr>
          <w:rtl/>
        </w:rPr>
        <w:t xml:space="preserve"> אולי סגלוביץ' יסכים לעזור לך</w:t>
      </w:r>
      <w:r>
        <w:rPr>
          <w:rFonts w:hint="cs"/>
          <w:rtl/>
        </w:rPr>
        <w:t>.</w:t>
      </w:r>
      <w:r>
        <w:rPr>
          <w:rtl/>
        </w:rPr>
        <w:t xml:space="preserve"> </w:t>
      </w:r>
    </w:p>
    <w:p w:rsidR="00F05D2D" w:rsidRDefault="00F05D2D" w:rsidP="00465CE7">
      <w:pPr>
        <w:rPr>
          <w:rtl/>
        </w:rPr>
      </w:pPr>
      <w:bookmarkStart w:id="8824" w:name="_ETM_Q19_670989"/>
      <w:bookmarkStart w:id="8825" w:name="_ETM_Q19_671090"/>
      <w:bookmarkEnd w:id="8824"/>
      <w:bookmarkEnd w:id="8825"/>
    </w:p>
    <w:p w:rsidR="00F05D2D" w:rsidRDefault="00F05D2D" w:rsidP="00465CE7">
      <w:pPr>
        <w:rPr>
          <w:rtl/>
        </w:rPr>
      </w:pPr>
      <w:bookmarkStart w:id="8826" w:name="_ETM_Q19_671133"/>
      <w:bookmarkStart w:id="8827" w:name="_ETM_Q19_671203"/>
      <w:bookmarkEnd w:id="8826"/>
      <w:bookmarkEnd w:id="8827"/>
      <w:r>
        <w:rPr>
          <w:rtl/>
        </w:rPr>
        <w:t>עכשיו אני באמת רוצה לדבר בכנות</w:t>
      </w:r>
      <w:r>
        <w:rPr>
          <w:rFonts w:hint="cs"/>
          <w:rtl/>
        </w:rPr>
        <w:t>.</w:t>
      </w:r>
      <w:r>
        <w:rPr>
          <w:rtl/>
        </w:rPr>
        <w:t xml:space="preserve"> תוריד את האגו</w:t>
      </w:r>
      <w:r>
        <w:rPr>
          <w:rFonts w:hint="cs"/>
          <w:rtl/>
        </w:rPr>
        <w:t xml:space="preserve">, </w:t>
      </w:r>
      <w:r>
        <w:rPr>
          <w:rtl/>
        </w:rPr>
        <w:t>תשלים עם זה שאין לך את היכולת</w:t>
      </w:r>
      <w:r>
        <w:rPr>
          <w:rFonts w:hint="cs"/>
          <w:rtl/>
        </w:rPr>
        <w:t>,</w:t>
      </w:r>
      <w:r>
        <w:rPr>
          <w:rtl/>
        </w:rPr>
        <w:t xml:space="preserve"> אין לך את המקצועיות</w:t>
      </w:r>
      <w:r>
        <w:rPr>
          <w:rFonts w:hint="cs"/>
          <w:rtl/>
        </w:rPr>
        <w:t>.</w:t>
      </w:r>
      <w:r>
        <w:rPr>
          <w:rtl/>
        </w:rPr>
        <w:t xml:space="preserve"> אתה פשוט לא יודע לנהל</w:t>
      </w:r>
      <w:r>
        <w:rPr>
          <w:rFonts w:hint="cs"/>
          <w:rtl/>
        </w:rPr>
        <w:t>.</w:t>
      </w:r>
      <w:r>
        <w:rPr>
          <w:rtl/>
        </w:rPr>
        <w:t xml:space="preserve"> תפנה למי שכן ידע</w:t>
      </w:r>
      <w:r>
        <w:rPr>
          <w:rFonts w:hint="cs"/>
          <w:rtl/>
        </w:rPr>
        <w:t>.</w:t>
      </w:r>
      <w:r>
        <w:rPr>
          <w:rtl/>
        </w:rPr>
        <w:t xml:space="preserve"> יש לך שני ניצבים במשטרה</w:t>
      </w:r>
      <w:r>
        <w:rPr>
          <w:rFonts w:hint="cs"/>
          <w:rtl/>
        </w:rPr>
        <w:t>.</w:t>
      </w:r>
      <w:r>
        <w:rPr>
          <w:rtl/>
        </w:rPr>
        <w:t xml:space="preserve"> אתה יכול לפנות </w:t>
      </w:r>
      <w:proofErr w:type="spellStart"/>
      <w:r>
        <w:rPr>
          <w:rtl/>
        </w:rPr>
        <w:t>לסגלוביץ</w:t>
      </w:r>
      <w:proofErr w:type="spellEnd"/>
      <w:r>
        <w:rPr>
          <w:rtl/>
        </w:rPr>
        <w:t>'</w:t>
      </w:r>
      <w:r>
        <w:rPr>
          <w:rFonts w:hint="cs"/>
          <w:rtl/>
        </w:rPr>
        <w:t>,</w:t>
      </w:r>
      <w:r>
        <w:rPr>
          <w:rtl/>
        </w:rPr>
        <w:t xml:space="preserve"> אתה יכול לפנות למיקי לוי</w:t>
      </w:r>
      <w:r>
        <w:rPr>
          <w:rFonts w:hint="cs"/>
          <w:rtl/>
        </w:rPr>
        <w:t>,</w:t>
      </w:r>
      <w:r>
        <w:rPr>
          <w:rtl/>
        </w:rPr>
        <w:t xml:space="preserve"> אולי הם יסכימו לעזור לך</w:t>
      </w:r>
      <w:r>
        <w:rPr>
          <w:rFonts w:hint="cs"/>
          <w:rtl/>
        </w:rPr>
        <w:t>,</w:t>
      </w:r>
      <w:r>
        <w:rPr>
          <w:rtl/>
        </w:rPr>
        <w:t xml:space="preserve"> כי בפועל אנחנו אלה שסובלים מזה שאתה </w:t>
      </w:r>
      <w:r>
        <w:rPr>
          <w:rFonts w:hint="cs"/>
          <w:rtl/>
        </w:rPr>
        <w:t xml:space="preserve">השר. </w:t>
      </w:r>
      <w:r>
        <w:rPr>
          <w:rtl/>
        </w:rPr>
        <w:t>תודה</w:t>
      </w:r>
      <w:r>
        <w:rPr>
          <w:rFonts w:hint="cs"/>
          <w:rtl/>
        </w:rPr>
        <w:t>.</w:t>
      </w:r>
      <w:r>
        <w:rPr>
          <w:rtl/>
        </w:rPr>
        <w:t xml:space="preserve"> </w:t>
      </w:r>
    </w:p>
    <w:p w:rsidR="00F05D2D" w:rsidRDefault="00F05D2D" w:rsidP="00465CE7">
      <w:pPr>
        <w:rPr>
          <w:rtl/>
        </w:rPr>
      </w:pPr>
      <w:bookmarkStart w:id="8828" w:name="_ETM_Q19_701582"/>
      <w:bookmarkEnd w:id="8828"/>
    </w:p>
    <w:p w:rsidR="00F05D2D" w:rsidRDefault="00F05D2D" w:rsidP="00465CE7">
      <w:pPr>
        <w:pStyle w:val="af6"/>
        <w:keepNext/>
        <w:rPr>
          <w:rtl/>
        </w:rPr>
      </w:pPr>
      <w:bookmarkStart w:id="8829" w:name="ET_yor_6595_36"/>
      <w:r w:rsidRPr="00BC012C">
        <w:rPr>
          <w:rStyle w:val="TagStyle"/>
          <w:rtl/>
        </w:rPr>
        <w:t xml:space="preserve"> &lt;&lt; יור &gt;&gt; </w:t>
      </w:r>
      <w:r>
        <w:rPr>
          <w:rtl/>
        </w:rPr>
        <w:t>היו"ר ארז מלול:</w:t>
      </w:r>
      <w:r w:rsidRPr="00BC012C">
        <w:rPr>
          <w:rStyle w:val="TagStyle"/>
          <w:rtl/>
        </w:rPr>
        <w:t xml:space="preserve"> &lt;&lt; יור &gt;&gt;</w:t>
      </w:r>
      <w:r>
        <w:rPr>
          <w:rtl/>
        </w:rPr>
        <w:t xml:space="preserve"> </w:t>
      </w:r>
      <w:bookmarkEnd w:id="8829"/>
    </w:p>
    <w:p w:rsidR="00F05D2D" w:rsidRPr="00BC012C" w:rsidRDefault="00F05D2D" w:rsidP="00465CE7">
      <w:pPr>
        <w:ind w:firstLine="0"/>
        <w:rPr>
          <w:rtl/>
        </w:rPr>
      </w:pPr>
      <w:bookmarkStart w:id="8830" w:name="_ETM_Q19_703514"/>
      <w:bookmarkEnd w:id="8830"/>
    </w:p>
    <w:p w:rsidR="00F05D2D" w:rsidRDefault="00F05D2D" w:rsidP="00465CE7">
      <w:pPr>
        <w:rPr>
          <w:rtl/>
        </w:rPr>
      </w:pPr>
      <w:bookmarkStart w:id="8831" w:name="_ETM_Q19_701725"/>
      <w:bookmarkStart w:id="8832" w:name="_ETM_Q19_701809"/>
      <w:bookmarkStart w:id="8833" w:name="_ETM_Q19_701852"/>
      <w:bookmarkEnd w:id="8831"/>
      <w:bookmarkEnd w:id="8832"/>
      <w:bookmarkEnd w:id="8833"/>
      <w:r>
        <w:rPr>
          <w:rtl/>
        </w:rPr>
        <w:t>תודה רבה</w:t>
      </w:r>
      <w:r>
        <w:rPr>
          <w:rFonts w:hint="cs"/>
          <w:rtl/>
        </w:rPr>
        <w:t>.</w:t>
      </w:r>
      <w:r>
        <w:rPr>
          <w:rtl/>
        </w:rPr>
        <w:t xml:space="preserve"> חבר הכנסת בועז טופורובסקי</w:t>
      </w:r>
      <w:r>
        <w:rPr>
          <w:rFonts w:hint="cs"/>
          <w:rtl/>
        </w:rPr>
        <w:t>,</w:t>
      </w:r>
      <w:r>
        <w:rPr>
          <w:rtl/>
        </w:rPr>
        <w:t xml:space="preserve"> בבקשה</w:t>
      </w:r>
      <w:r>
        <w:rPr>
          <w:rFonts w:hint="cs"/>
          <w:rtl/>
        </w:rPr>
        <w:t>.</w:t>
      </w:r>
      <w:r>
        <w:rPr>
          <w:rtl/>
        </w:rPr>
        <w:t xml:space="preserve"> </w:t>
      </w:r>
      <w:bookmarkStart w:id="8834" w:name="_ETM_Q19_707223"/>
      <w:bookmarkStart w:id="8835" w:name="_ETM_Q19_707331"/>
      <w:bookmarkEnd w:id="8834"/>
      <w:bookmarkEnd w:id="8835"/>
    </w:p>
    <w:p w:rsidR="00F05D2D" w:rsidRDefault="00F05D2D" w:rsidP="00465CE7">
      <w:pPr>
        <w:rPr>
          <w:rtl/>
        </w:rPr>
      </w:pPr>
      <w:bookmarkStart w:id="8836" w:name="_ETM_Q19_707366"/>
      <w:bookmarkStart w:id="8837" w:name="_ETM_Q19_707474"/>
      <w:bookmarkStart w:id="8838" w:name="_ETM_Q19_709406"/>
      <w:bookmarkEnd w:id="8836"/>
      <w:bookmarkEnd w:id="8837"/>
      <w:bookmarkEnd w:id="8838"/>
    </w:p>
    <w:p w:rsidR="00F05D2D" w:rsidRDefault="00F05D2D" w:rsidP="00465CE7">
      <w:pPr>
        <w:pStyle w:val="a4"/>
        <w:keepNext/>
        <w:rPr>
          <w:rtl/>
        </w:rPr>
      </w:pPr>
      <w:bookmarkStart w:id="8839" w:name="ET_speaker_5080_37"/>
      <w:r w:rsidRPr="00BC012C">
        <w:rPr>
          <w:rStyle w:val="TagStyle"/>
          <w:rtl/>
        </w:rPr>
        <w:t xml:space="preserve"> &lt;&lt; דובר &gt;&gt; </w:t>
      </w:r>
      <w:bookmarkStart w:id="8840" w:name="_Toc182304504"/>
      <w:bookmarkStart w:id="8841" w:name="_Toc182318156"/>
      <w:bookmarkStart w:id="8842" w:name="_Toc182318517"/>
      <w:bookmarkStart w:id="8843" w:name="_Toc182328939"/>
      <w:r>
        <w:rPr>
          <w:rtl/>
        </w:rPr>
        <w:t>בועז טופורובסקי (יש עתיד):</w:t>
      </w:r>
      <w:bookmarkEnd w:id="8840"/>
      <w:bookmarkEnd w:id="8841"/>
      <w:bookmarkEnd w:id="8842"/>
      <w:bookmarkEnd w:id="8843"/>
      <w:r w:rsidRPr="00BC012C">
        <w:rPr>
          <w:rStyle w:val="TagStyle"/>
          <w:rtl/>
        </w:rPr>
        <w:t xml:space="preserve"> &lt;&lt; דובר &gt;&gt;</w:t>
      </w:r>
      <w:r>
        <w:rPr>
          <w:rtl/>
        </w:rPr>
        <w:t xml:space="preserve"> </w:t>
      </w:r>
      <w:bookmarkEnd w:id="8839"/>
    </w:p>
    <w:p w:rsidR="00F05D2D" w:rsidRPr="00BC012C" w:rsidRDefault="00F05D2D" w:rsidP="00465CE7">
      <w:pPr>
        <w:rPr>
          <w:rtl/>
        </w:rPr>
      </w:pPr>
      <w:bookmarkStart w:id="8844" w:name="_ETM_Q19_710256"/>
      <w:bookmarkStart w:id="8845" w:name="_ETM_Q19_710340"/>
      <w:bookmarkEnd w:id="8844"/>
      <w:bookmarkEnd w:id="8845"/>
    </w:p>
    <w:p w:rsidR="00F05D2D" w:rsidRDefault="00F05D2D" w:rsidP="00300592">
      <w:pPr>
        <w:rPr>
          <w:rtl/>
        </w:rPr>
      </w:pPr>
      <w:bookmarkStart w:id="8846" w:name="_ETM_Q19_707510"/>
      <w:bookmarkStart w:id="8847" w:name="_ETM_Q19_707601"/>
      <w:bookmarkEnd w:id="8846"/>
      <w:bookmarkEnd w:id="8847"/>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חברות וחברי הכנסת</w:t>
      </w:r>
      <w:r>
        <w:rPr>
          <w:rFonts w:hint="cs"/>
          <w:rtl/>
        </w:rPr>
        <w:t>,</w:t>
      </w:r>
      <w:r>
        <w:rPr>
          <w:rtl/>
        </w:rPr>
        <w:t xml:space="preserve"> אני </w:t>
      </w:r>
      <w:r>
        <w:rPr>
          <w:rFonts w:hint="cs"/>
          <w:rtl/>
        </w:rPr>
        <w:t>אחז</w:t>
      </w:r>
      <w:r w:rsidR="00300592">
        <w:rPr>
          <w:rFonts w:hint="cs"/>
          <w:rtl/>
        </w:rPr>
        <w:t>ו</w:t>
      </w:r>
      <w:r>
        <w:rPr>
          <w:rFonts w:hint="cs"/>
          <w:rtl/>
        </w:rPr>
        <w:t>ר</w:t>
      </w:r>
      <w:r>
        <w:rPr>
          <w:rtl/>
        </w:rPr>
        <w:t xml:space="preserve"> עוד פעם לתאונות דרכים</w:t>
      </w:r>
      <w:r>
        <w:rPr>
          <w:rFonts w:hint="cs"/>
          <w:rtl/>
        </w:rPr>
        <w:t>.</w:t>
      </w:r>
      <w:r>
        <w:rPr>
          <w:rtl/>
        </w:rPr>
        <w:t xml:space="preserve"> מתחילת השנה 377 אנשים</w:t>
      </w:r>
      <w:r>
        <w:rPr>
          <w:rFonts w:hint="cs"/>
          <w:rtl/>
        </w:rPr>
        <w:t xml:space="preserve"> </w:t>
      </w:r>
      <w:r>
        <w:rPr>
          <w:rtl/>
        </w:rPr>
        <w:t>– גברים</w:t>
      </w:r>
      <w:r>
        <w:rPr>
          <w:rFonts w:hint="cs"/>
          <w:rtl/>
        </w:rPr>
        <w:t>,</w:t>
      </w:r>
      <w:r>
        <w:rPr>
          <w:rtl/>
        </w:rPr>
        <w:t xml:space="preserve"> נשים</w:t>
      </w:r>
      <w:r>
        <w:rPr>
          <w:rFonts w:hint="cs"/>
          <w:rtl/>
        </w:rPr>
        <w:t>,</w:t>
      </w:r>
      <w:r>
        <w:rPr>
          <w:rtl/>
        </w:rPr>
        <w:t xml:space="preserve"> ילדים</w:t>
      </w:r>
      <w:r>
        <w:rPr>
          <w:rFonts w:hint="cs"/>
          <w:rtl/>
        </w:rPr>
        <w:t>,</w:t>
      </w:r>
      <w:r>
        <w:rPr>
          <w:rtl/>
        </w:rPr>
        <w:t xml:space="preserve"> תינוקות</w:t>
      </w:r>
      <w:r>
        <w:rPr>
          <w:rFonts w:hint="cs"/>
          <w:rtl/>
        </w:rPr>
        <w:t xml:space="preserve"> </w:t>
      </w:r>
      <w:r>
        <w:rPr>
          <w:rtl/>
        </w:rPr>
        <w:t>– נהרגו בתאונות דרכים</w:t>
      </w:r>
      <w:r>
        <w:rPr>
          <w:rFonts w:hint="cs"/>
          <w:rtl/>
        </w:rPr>
        <w:t>.</w:t>
      </w:r>
      <w:r>
        <w:rPr>
          <w:rtl/>
        </w:rPr>
        <w:t xml:space="preserve"> שר</w:t>
      </w:r>
      <w:r>
        <w:rPr>
          <w:rFonts w:hint="cs"/>
          <w:rtl/>
        </w:rPr>
        <w:t>ת</w:t>
      </w:r>
      <w:r>
        <w:rPr>
          <w:rtl/>
        </w:rPr>
        <w:t xml:space="preserve"> התחבורה והבטיחות בדרכים לא עשתה כלום</w:t>
      </w:r>
      <w:r>
        <w:rPr>
          <w:rFonts w:hint="cs"/>
          <w:rtl/>
        </w:rPr>
        <w:t>.</w:t>
      </w:r>
      <w:r>
        <w:rPr>
          <w:rtl/>
        </w:rPr>
        <w:t xml:space="preserve"> </w:t>
      </w:r>
      <w:r>
        <w:rPr>
          <w:rFonts w:hint="cs"/>
          <w:rtl/>
        </w:rPr>
        <w:t xml:space="preserve">מילא </w:t>
      </w:r>
      <w:bookmarkStart w:id="8848" w:name="_ETM_Q19_734948"/>
      <w:bookmarkEnd w:id="8848"/>
      <w:r>
        <w:rPr>
          <w:rFonts w:hint="cs"/>
          <w:rtl/>
        </w:rPr>
        <w:t>ש</w:t>
      </w:r>
      <w:r>
        <w:rPr>
          <w:rtl/>
        </w:rPr>
        <w:t>היא לא עשתה כלום</w:t>
      </w:r>
      <w:r>
        <w:rPr>
          <w:rFonts w:hint="cs"/>
          <w:rtl/>
        </w:rPr>
        <w:t xml:space="preserve">, </w:t>
      </w:r>
      <w:r>
        <w:rPr>
          <w:rtl/>
        </w:rPr>
        <w:t>יש קיצוץ בתקציב תאונות הדרכים</w:t>
      </w:r>
      <w:r>
        <w:rPr>
          <w:rFonts w:hint="cs"/>
          <w:rtl/>
        </w:rPr>
        <w:t>.</w:t>
      </w:r>
      <w:r>
        <w:rPr>
          <w:rtl/>
        </w:rPr>
        <w:t xml:space="preserve"> </w:t>
      </w:r>
    </w:p>
    <w:p w:rsidR="00F05D2D" w:rsidRPr="00966013" w:rsidRDefault="00F05D2D" w:rsidP="00465CE7">
      <w:pPr>
        <w:rPr>
          <w:rtl/>
        </w:rPr>
      </w:pPr>
    </w:p>
    <w:p w:rsidR="00F05D2D" w:rsidRDefault="00F05D2D" w:rsidP="00C919F6">
      <w:pPr>
        <w:rPr>
          <w:rtl/>
        </w:rPr>
      </w:pPr>
      <w:bookmarkStart w:id="8849" w:name="TOR_Q20"/>
      <w:bookmarkEnd w:id="8849"/>
      <w:r>
        <w:rPr>
          <w:rFonts w:hint="cs"/>
          <w:rtl/>
        </w:rPr>
        <w:t>אתם יודעים כמה ניידות משטרה יש ב-</w:t>
      </w:r>
      <w:r>
        <w:rPr>
          <w:rFonts w:hint="cs"/>
        </w:rPr>
        <w:t>OECD</w:t>
      </w:r>
      <w:r>
        <w:rPr>
          <w:rFonts w:hint="cs"/>
          <w:rtl/>
        </w:rPr>
        <w:t xml:space="preserve">? בממוצע, אחת לכל </w:t>
      </w:r>
      <w:bookmarkStart w:id="8850" w:name="_ETM_Q20_148680"/>
      <w:bookmarkEnd w:id="8850"/>
      <w:r>
        <w:rPr>
          <w:rFonts w:hint="cs"/>
          <w:rtl/>
        </w:rPr>
        <w:t>10 קילומטר. במדינת ישראל, הענקית, כמה ניידות משטרה יש?</w:t>
      </w:r>
      <w:bookmarkStart w:id="8851" w:name="_ETM_Q20_152975"/>
      <w:bookmarkEnd w:id="8851"/>
      <w:r w:rsidR="00C919F6">
        <w:rPr>
          <w:rtl/>
        </w:rPr>
        <w:t xml:space="preserve"> </w:t>
      </w:r>
      <w:r>
        <w:rPr>
          <w:rFonts w:hint="cs"/>
          <w:rtl/>
        </w:rPr>
        <w:t xml:space="preserve">בממוצע, אחת ל-100 קילומטר. מה זה אומר </w:t>
      </w:r>
      <w:bookmarkStart w:id="8852" w:name="_ETM_Q20_156059"/>
      <w:bookmarkEnd w:id="8852"/>
      <w:r>
        <w:rPr>
          <w:rFonts w:hint="cs"/>
          <w:rtl/>
        </w:rPr>
        <w:t xml:space="preserve">לכל מי שצופה בנו? שאין שוטרים, אין אכיפה, אפשר </w:t>
      </w:r>
      <w:bookmarkStart w:id="8853" w:name="_ETM_Q20_159921"/>
      <w:bookmarkEnd w:id="8853"/>
      <w:r>
        <w:rPr>
          <w:rFonts w:hint="cs"/>
          <w:rtl/>
        </w:rPr>
        <w:t>לנסוע, לעשות עבירות תנועה.</w:t>
      </w:r>
    </w:p>
    <w:p w:rsidR="00F05D2D" w:rsidRDefault="00F05D2D" w:rsidP="00465CE7">
      <w:pPr>
        <w:rPr>
          <w:rtl/>
        </w:rPr>
      </w:pPr>
    </w:p>
    <w:p w:rsidR="00F05D2D" w:rsidRDefault="00F05D2D" w:rsidP="00465CE7">
      <w:pPr>
        <w:pStyle w:val="af5"/>
        <w:keepNext/>
        <w:rPr>
          <w:rtl/>
        </w:rPr>
      </w:pPr>
      <w:bookmarkStart w:id="8854" w:name="ET_interruption_6151_3"/>
      <w:r w:rsidRPr="006B287B">
        <w:rPr>
          <w:rStyle w:val="TagStyle"/>
          <w:rtl/>
        </w:rPr>
        <w:t xml:space="preserve"> &lt;&lt; קריאה &gt;&gt; </w:t>
      </w:r>
      <w:r>
        <w:rPr>
          <w:rtl/>
        </w:rPr>
        <w:t>רון כץ (יש עתיד):</w:t>
      </w:r>
      <w:r w:rsidRPr="006B287B">
        <w:rPr>
          <w:rStyle w:val="TagStyle"/>
          <w:rtl/>
        </w:rPr>
        <w:t xml:space="preserve"> &lt;&lt; קריאה &gt;&gt;</w:t>
      </w:r>
      <w:r>
        <w:rPr>
          <w:rtl/>
        </w:rPr>
        <w:t xml:space="preserve">   </w:t>
      </w:r>
      <w:bookmarkEnd w:id="8854"/>
    </w:p>
    <w:p w:rsidR="00F05D2D" w:rsidRDefault="00F05D2D" w:rsidP="00C919F6">
      <w:pPr>
        <w:rPr>
          <w:rtl/>
        </w:rPr>
      </w:pPr>
    </w:p>
    <w:p w:rsidR="00F05D2D" w:rsidRDefault="00F05D2D" w:rsidP="00465CE7">
      <w:pPr>
        <w:rPr>
          <w:rtl/>
        </w:rPr>
      </w:pPr>
      <w:r>
        <w:rPr>
          <w:rFonts w:hint="cs"/>
          <w:rtl/>
        </w:rPr>
        <w:t>אבל לא ממליצים.</w:t>
      </w:r>
    </w:p>
    <w:p w:rsidR="00F05D2D" w:rsidRDefault="00F05D2D" w:rsidP="00465CE7">
      <w:pPr>
        <w:rPr>
          <w:rtl/>
        </w:rPr>
      </w:pPr>
      <w:bookmarkStart w:id="8855" w:name="_ETM_Q20_166294"/>
      <w:bookmarkStart w:id="8856" w:name="_ETM_Q20_166411"/>
      <w:bookmarkEnd w:id="8855"/>
      <w:bookmarkEnd w:id="8856"/>
    </w:p>
    <w:p w:rsidR="00F05D2D" w:rsidRDefault="00F05D2D" w:rsidP="00465CE7">
      <w:pPr>
        <w:pStyle w:val="-"/>
        <w:keepNext/>
        <w:rPr>
          <w:rtl/>
        </w:rPr>
      </w:pPr>
      <w:bookmarkStart w:id="8857" w:name="ET_speakercontinue_5080_4"/>
      <w:r w:rsidRPr="006B287B">
        <w:rPr>
          <w:rStyle w:val="TagStyle"/>
          <w:rtl/>
        </w:rPr>
        <w:t xml:space="preserve"> &lt;&lt; דובר_המשך &gt;&gt; </w:t>
      </w:r>
      <w:r>
        <w:rPr>
          <w:rtl/>
        </w:rPr>
        <w:t>בועז טופורובסקי (יש עתיד):</w:t>
      </w:r>
      <w:r w:rsidRPr="006B287B">
        <w:rPr>
          <w:rStyle w:val="TagStyle"/>
          <w:rtl/>
        </w:rPr>
        <w:t xml:space="preserve"> &lt;&lt; דובר_המשך &gt;&gt;</w:t>
      </w:r>
      <w:r>
        <w:rPr>
          <w:rtl/>
        </w:rPr>
        <w:t xml:space="preserve">   </w:t>
      </w:r>
      <w:bookmarkEnd w:id="8857"/>
    </w:p>
    <w:p w:rsidR="00F05D2D" w:rsidRDefault="00F05D2D" w:rsidP="00C919F6">
      <w:pPr>
        <w:rPr>
          <w:rtl/>
        </w:rPr>
      </w:pPr>
    </w:p>
    <w:p w:rsidR="00F05D2D" w:rsidRDefault="00F05D2D" w:rsidP="00465CE7">
      <w:pPr>
        <w:rPr>
          <w:rtl/>
        </w:rPr>
      </w:pPr>
      <w:bookmarkStart w:id="8858" w:name="_ETM_Q20_167281"/>
      <w:bookmarkEnd w:id="8858"/>
      <w:r>
        <w:rPr>
          <w:rFonts w:hint="cs"/>
          <w:rtl/>
        </w:rPr>
        <w:t xml:space="preserve">וככה מתים. מה זה לא </w:t>
      </w:r>
      <w:bookmarkStart w:id="8859" w:name="_ETM_Q20_166392"/>
      <w:bookmarkEnd w:id="8859"/>
      <w:r>
        <w:rPr>
          <w:rFonts w:hint="cs"/>
          <w:rtl/>
        </w:rPr>
        <w:t xml:space="preserve">ממליצים? אנשים עושים את זה. בסופו של דבר יש שוק, </w:t>
      </w:r>
      <w:bookmarkStart w:id="8860" w:name="_ETM_Q20_172200"/>
      <w:bookmarkEnd w:id="8860"/>
      <w:r>
        <w:rPr>
          <w:rFonts w:hint="cs"/>
          <w:rtl/>
        </w:rPr>
        <w:t>ושוק חופשי עובד גם בתחום של האכיפה. אם רואים</w:t>
      </w:r>
      <w:bookmarkStart w:id="8861" w:name="_ETM_Q20_171632"/>
      <w:bookmarkEnd w:id="8861"/>
      <w:r>
        <w:rPr>
          <w:rFonts w:hint="cs"/>
          <w:rtl/>
        </w:rPr>
        <w:t xml:space="preserve"> שאין אכיפה, אין משטרה, אנשים עושים עבירות, מתחילים לעשות יותר </w:t>
      </w:r>
      <w:bookmarkStart w:id="8862" w:name="_ETM_Q20_179532"/>
      <w:bookmarkEnd w:id="8862"/>
      <w:r>
        <w:rPr>
          <w:rFonts w:hint="cs"/>
          <w:rtl/>
        </w:rPr>
        <w:t xml:space="preserve">ויותר עבירות; הם לא נתפסים </w:t>
      </w:r>
      <w:bookmarkStart w:id="8863" w:name="_ETM_Q20_180689"/>
      <w:bookmarkEnd w:id="8863"/>
      <w:r>
        <w:rPr>
          <w:rFonts w:hint="eastAsia"/>
          <w:rtl/>
        </w:rPr>
        <w:t xml:space="preserve">– </w:t>
      </w:r>
      <w:r>
        <w:rPr>
          <w:rtl/>
        </w:rPr>
        <w:t xml:space="preserve">מרשים </w:t>
      </w:r>
      <w:bookmarkStart w:id="8864" w:name="_ETM_Q20_181050"/>
      <w:bookmarkEnd w:id="8864"/>
      <w:r>
        <w:rPr>
          <w:rtl/>
        </w:rPr>
        <w:t xml:space="preserve">לעצמם </w:t>
      </w:r>
      <w:bookmarkStart w:id="8865" w:name="_ETM_Q20_181410"/>
      <w:bookmarkEnd w:id="8865"/>
      <w:r>
        <w:rPr>
          <w:rtl/>
        </w:rPr>
        <w:t>יותר</w:t>
      </w:r>
      <w:r>
        <w:rPr>
          <w:rFonts w:hint="cs"/>
          <w:rtl/>
        </w:rPr>
        <w:t>,</w:t>
      </w:r>
      <w:r>
        <w:rPr>
          <w:rtl/>
        </w:rPr>
        <w:t xml:space="preserve"> </w:t>
      </w:r>
      <w:bookmarkStart w:id="8866" w:name="_ETM_Q20_182190"/>
      <w:bookmarkEnd w:id="8866"/>
      <w:r>
        <w:rPr>
          <w:rtl/>
        </w:rPr>
        <w:t xml:space="preserve">וככה </w:t>
      </w:r>
      <w:bookmarkStart w:id="8867" w:name="_ETM_Q20_182639"/>
      <w:bookmarkEnd w:id="8867"/>
      <w:r>
        <w:rPr>
          <w:rtl/>
        </w:rPr>
        <w:t xml:space="preserve">אנחנו </w:t>
      </w:r>
      <w:bookmarkStart w:id="8868" w:name="_ETM_Q20_182850"/>
      <w:bookmarkEnd w:id="8868"/>
      <w:r>
        <w:rPr>
          <w:rtl/>
        </w:rPr>
        <w:t>בש</w:t>
      </w:r>
      <w:r>
        <w:rPr>
          <w:rFonts w:hint="cs"/>
          <w:rtl/>
        </w:rPr>
        <w:t xml:space="preserve">נת שיא. </w:t>
      </w:r>
      <w:bookmarkStart w:id="8869" w:name="_ETM_Q20_183029"/>
      <w:bookmarkStart w:id="8870" w:name="_ETM_Q20_183570"/>
      <w:bookmarkEnd w:id="8869"/>
      <w:bookmarkEnd w:id="8870"/>
      <w:r>
        <w:rPr>
          <w:rtl/>
        </w:rPr>
        <w:t xml:space="preserve">20 </w:t>
      </w:r>
      <w:bookmarkStart w:id="8871" w:name="_ETM_Q20_183990"/>
      <w:bookmarkEnd w:id="8871"/>
      <w:r>
        <w:rPr>
          <w:rtl/>
        </w:rPr>
        <w:t xml:space="preserve">שנה </w:t>
      </w:r>
      <w:bookmarkStart w:id="8872" w:name="_ETM_Q20_184380"/>
      <w:bookmarkEnd w:id="8872"/>
      <w:r>
        <w:rPr>
          <w:rtl/>
        </w:rPr>
        <w:t xml:space="preserve">לא </w:t>
      </w:r>
      <w:bookmarkStart w:id="8873" w:name="_ETM_Q20_184559"/>
      <w:bookmarkEnd w:id="8873"/>
      <w:r>
        <w:rPr>
          <w:rtl/>
        </w:rPr>
        <w:t>הי</w:t>
      </w:r>
      <w:r>
        <w:rPr>
          <w:rFonts w:hint="cs"/>
          <w:rtl/>
        </w:rPr>
        <w:t xml:space="preserve">ה כזה </w:t>
      </w:r>
      <w:bookmarkStart w:id="8874" w:name="_ETM_Q20_184769"/>
      <w:bookmarkStart w:id="8875" w:name="_ETM_Q20_185339"/>
      <w:bookmarkStart w:id="8876" w:name="_ETM_Q20_186210"/>
      <w:bookmarkEnd w:id="8874"/>
      <w:bookmarkEnd w:id="8875"/>
      <w:bookmarkEnd w:id="8876"/>
      <w:r>
        <w:rPr>
          <w:rFonts w:hint="cs"/>
          <w:rtl/>
        </w:rPr>
        <w:t xml:space="preserve">מספר </w:t>
      </w:r>
      <w:bookmarkStart w:id="8877" w:name="_ETM_Q20_186629"/>
      <w:bookmarkEnd w:id="8877"/>
      <w:r>
        <w:rPr>
          <w:rtl/>
        </w:rPr>
        <w:t>ש</w:t>
      </w:r>
      <w:r>
        <w:rPr>
          <w:rFonts w:hint="cs"/>
          <w:rtl/>
        </w:rPr>
        <w:t xml:space="preserve">ל </w:t>
      </w:r>
      <w:bookmarkStart w:id="8878" w:name="_ETM_Q20_186257"/>
      <w:bookmarkEnd w:id="8878"/>
      <w:r>
        <w:rPr>
          <w:rtl/>
        </w:rPr>
        <w:t>נפגעים</w:t>
      </w:r>
      <w:r>
        <w:rPr>
          <w:rFonts w:hint="cs"/>
          <w:rtl/>
        </w:rPr>
        <w:t>,</w:t>
      </w:r>
      <w:r>
        <w:rPr>
          <w:rtl/>
        </w:rPr>
        <w:t xml:space="preserve"> </w:t>
      </w:r>
      <w:bookmarkStart w:id="8879" w:name="_ETM_Q20_187529"/>
      <w:bookmarkEnd w:id="8879"/>
      <w:r>
        <w:rPr>
          <w:rtl/>
        </w:rPr>
        <w:t>הרוגים</w:t>
      </w:r>
      <w:r>
        <w:rPr>
          <w:rFonts w:hint="cs"/>
          <w:rtl/>
        </w:rPr>
        <w:t>,</w:t>
      </w:r>
      <w:r>
        <w:rPr>
          <w:rtl/>
        </w:rPr>
        <w:t xml:space="preserve"> </w:t>
      </w:r>
      <w:bookmarkStart w:id="8880" w:name="_ETM_Q20_188429"/>
      <w:bookmarkEnd w:id="8880"/>
      <w:r>
        <w:rPr>
          <w:rtl/>
        </w:rPr>
        <w:t xml:space="preserve">פצועים </w:t>
      </w:r>
      <w:bookmarkStart w:id="8881" w:name="_ETM_Q20_189059"/>
      <w:bookmarkEnd w:id="8881"/>
      <w:r>
        <w:rPr>
          <w:rtl/>
        </w:rPr>
        <w:t xml:space="preserve">בתאונות </w:t>
      </w:r>
      <w:bookmarkStart w:id="8882" w:name="_ETM_Q20_189510"/>
      <w:bookmarkEnd w:id="8882"/>
      <w:r>
        <w:rPr>
          <w:rtl/>
        </w:rPr>
        <w:t>דרכים</w:t>
      </w:r>
      <w:r>
        <w:rPr>
          <w:rFonts w:hint="cs"/>
          <w:rtl/>
        </w:rPr>
        <w:t>.</w:t>
      </w:r>
      <w:r>
        <w:rPr>
          <w:rtl/>
        </w:rPr>
        <w:t xml:space="preserve"> </w:t>
      </w:r>
      <w:bookmarkStart w:id="8883" w:name="_ETM_Q20_190019"/>
      <w:bookmarkEnd w:id="8883"/>
      <w:r>
        <w:rPr>
          <w:rtl/>
        </w:rPr>
        <w:t xml:space="preserve">הכי </w:t>
      </w:r>
      <w:bookmarkStart w:id="8884" w:name="_ETM_Q20_190349"/>
      <w:bookmarkEnd w:id="8884"/>
      <w:r>
        <w:rPr>
          <w:rtl/>
        </w:rPr>
        <w:t>הרבה</w:t>
      </w:r>
      <w:r>
        <w:rPr>
          <w:rFonts w:hint="cs"/>
          <w:rtl/>
        </w:rPr>
        <w:t>.</w:t>
      </w:r>
      <w:r>
        <w:rPr>
          <w:rtl/>
        </w:rPr>
        <w:t xml:space="preserve"> </w:t>
      </w:r>
      <w:bookmarkStart w:id="8885" w:name="_ETM_Q20_191809"/>
      <w:bookmarkEnd w:id="8885"/>
      <w:r>
        <w:rPr>
          <w:rtl/>
        </w:rPr>
        <w:t xml:space="preserve">וממשלת </w:t>
      </w:r>
      <w:bookmarkStart w:id="8886" w:name="_ETM_Q20_192410"/>
      <w:bookmarkEnd w:id="8886"/>
      <w:r>
        <w:rPr>
          <w:rtl/>
        </w:rPr>
        <w:t>ישראל</w:t>
      </w:r>
      <w:r>
        <w:rPr>
          <w:rFonts w:hint="cs"/>
          <w:rtl/>
        </w:rPr>
        <w:t>,</w:t>
      </w:r>
      <w:r>
        <w:rPr>
          <w:rtl/>
        </w:rPr>
        <w:t xml:space="preserve"> </w:t>
      </w:r>
      <w:bookmarkStart w:id="8887" w:name="_ETM_Q20_192800"/>
      <w:bookmarkEnd w:id="8887"/>
      <w:r>
        <w:rPr>
          <w:rtl/>
        </w:rPr>
        <w:t xml:space="preserve">בהצעת </w:t>
      </w:r>
      <w:bookmarkStart w:id="8888" w:name="_ETM_Q20_193250"/>
      <w:bookmarkEnd w:id="8888"/>
      <w:r>
        <w:rPr>
          <w:rtl/>
        </w:rPr>
        <w:t xml:space="preserve">התקציב </w:t>
      </w:r>
      <w:bookmarkStart w:id="8889" w:name="_ETM_Q20_193700"/>
      <w:bookmarkEnd w:id="8889"/>
      <w:r>
        <w:rPr>
          <w:rtl/>
        </w:rPr>
        <w:t xml:space="preserve">מקצצת </w:t>
      </w:r>
      <w:bookmarkStart w:id="8890" w:name="_ETM_Q20_194389"/>
      <w:bookmarkEnd w:id="8890"/>
      <w:r>
        <w:rPr>
          <w:rtl/>
        </w:rPr>
        <w:t xml:space="preserve">עוד </w:t>
      </w:r>
      <w:bookmarkStart w:id="8891" w:name="_ETM_Q20_195260"/>
      <w:bookmarkEnd w:id="8891"/>
      <w:proofErr w:type="spellStart"/>
      <w:r>
        <w:rPr>
          <w:rtl/>
        </w:rPr>
        <w:t>בר</w:t>
      </w:r>
      <w:bookmarkStart w:id="8892" w:name="_ETM_Q20_195530"/>
      <w:bookmarkEnd w:id="8892"/>
      <w:r>
        <w:rPr>
          <w:rtl/>
        </w:rPr>
        <w:t>ל</w:t>
      </w:r>
      <w:bookmarkStart w:id="8893" w:name="_ETM_Q20_195620"/>
      <w:bookmarkEnd w:id="8893"/>
      <w:r>
        <w:rPr>
          <w:rtl/>
        </w:rPr>
        <w:t>ב</w:t>
      </w:r>
      <w:r>
        <w:rPr>
          <w:rFonts w:hint="cs"/>
          <w:rtl/>
        </w:rPr>
        <w:t>"</w:t>
      </w:r>
      <w:r>
        <w:rPr>
          <w:rtl/>
        </w:rPr>
        <w:t>ד</w:t>
      </w:r>
      <w:proofErr w:type="spellEnd"/>
      <w:r>
        <w:rPr>
          <w:rFonts w:hint="cs"/>
          <w:rtl/>
        </w:rPr>
        <w:t>,</w:t>
      </w:r>
      <w:r>
        <w:rPr>
          <w:rtl/>
        </w:rPr>
        <w:t xml:space="preserve"> </w:t>
      </w:r>
      <w:bookmarkStart w:id="8894" w:name="_ETM_Q20_196220"/>
      <w:bookmarkEnd w:id="8894"/>
      <w:r>
        <w:rPr>
          <w:rtl/>
        </w:rPr>
        <w:t xml:space="preserve">כשאנחנו </w:t>
      </w:r>
      <w:bookmarkStart w:id="8895" w:name="_ETM_Q20_196730"/>
      <w:bookmarkEnd w:id="8895"/>
      <w:r>
        <w:rPr>
          <w:rtl/>
        </w:rPr>
        <w:t xml:space="preserve">בסכום </w:t>
      </w:r>
      <w:bookmarkStart w:id="8896" w:name="_ETM_Q20_197150"/>
      <w:bookmarkEnd w:id="8896"/>
      <w:r>
        <w:rPr>
          <w:rtl/>
        </w:rPr>
        <w:t xml:space="preserve">הכי </w:t>
      </w:r>
      <w:bookmarkStart w:id="8897" w:name="_ETM_Q20_197360"/>
      <w:bookmarkEnd w:id="8897"/>
      <w:r>
        <w:rPr>
          <w:rtl/>
        </w:rPr>
        <w:t xml:space="preserve">נמוך </w:t>
      </w:r>
      <w:bookmarkStart w:id="8898" w:name="_ETM_Q20_197660"/>
      <w:bookmarkEnd w:id="8898"/>
      <w:r>
        <w:rPr>
          <w:rtl/>
        </w:rPr>
        <w:t xml:space="preserve">שיש </w:t>
      </w:r>
      <w:bookmarkStart w:id="8899" w:name="_ETM_Q20_197900"/>
      <w:bookmarkEnd w:id="8899"/>
      <w:r>
        <w:rPr>
          <w:rtl/>
        </w:rPr>
        <w:t>ב-</w:t>
      </w:r>
      <w:r>
        <w:t>OECD</w:t>
      </w:r>
      <w:bookmarkStart w:id="8900" w:name="_ETM_Q20_199039"/>
      <w:bookmarkEnd w:id="8900"/>
      <w:r>
        <w:rPr>
          <w:rFonts w:hint="cs"/>
          <w:rtl/>
        </w:rPr>
        <w:t xml:space="preserve">. </w:t>
      </w:r>
      <w:bookmarkStart w:id="8901" w:name="_ETM_Q20_199730"/>
      <w:bookmarkStart w:id="8902" w:name="_ETM_Q20_199939"/>
      <w:bookmarkStart w:id="8903" w:name="_ETM_Q20_200239"/>
      <w:bookmarkEnd w:id="8901"/>
      <w:bookmarkEnd w:id="8902"/>
      <w:bookmarkEnd w:id="8903"/>
      <w:r>
        <w:rPr>
          <w:rtl/>
        </w:rPr>
        <w:t xml:space="preserve">אין </w:t>
      </w:r>
      <w:bookmarkStart w:id="8904" w:name="_ETM_Q20_200449"/>
      <w:bookmarkEnd w:id="8904"/>
      <w:r>
        <w:rPr>
          <w:rtl/>
        </w:rPr>
        <w:t xml:space="preserve">שום </w:t>
      </w:r>
      <w:bookmarkStart w:id="8905" w:name="_ETM_Q20_200720"/>
      <w:bookmarkEnd w:id="8905"/>
      <w:r>
        <w:rPr>
          <w:rtl/>
        </w:rPr>
        <w:t xml:space="preserve">תוכנית </w:t>
      </w:r>
      <w:bookmarkStart w:id="8906" w:name="_ETM_Q20_201199"/>
      <w:bookmarkEnd w:id="8906"/>
      <w:r>
        <w:rPr>
          <w:rtl/>
        </w:rPr>
        <w:t>רב</w:t>
      </w:r>
      <w:r>
        <w:rPr>
          <w:rFonts w:hint="cs"/>
          <w:rtl/>
        </w:rPr>
        <w:t>-</w:t>
      </w:r>
      <w:bookmarkStart w:id="8907" w:name="_ETM_Q20_201410"/>
      <w:bookmarkEnd w:id="8907"/>
      <w:r>
        <w:rPr>
          <w:rtl/>
        </w:rPr>
        <w:t xml:space="preserve">שנתית </w:t>
      </w:r>
      <w:bookmarkStart w:id="8908" w:name="_ETM_Q20_202189"/>
      <w:bookmarkEnd w:id="8908"/>
      <w:r>
        <w:rPr>
          <w:rtl/>
        </w:rPr>
        <w:t xml:space="preserve">למלחמה </w:t>
      </w:r>
      <w:bookmarkStart w:id="8909" w:name="_ETM_Q20_202699"/>
      <w:bookmarkEnd w:id="8909"/>
      <w:r>
        <w:rPr>
          <w:rtl/>
        </w:rPr>
        <w:t xml:space="preserve">בתאונות </w:t>
      </w:r>
      <w:bookmarkStart w:id="8910" w:name="_ETM_Q20_203150"/>
      <w:bookmarkEnd w:id="8910"/>
      <w:r>
        <w:rPr>
          <w:rtl/>
        </w:rPr>
        <w:t>דרכים</w:t>
      </w:r>
      <w:r>
        <w:rPr>
          <w:rFonts w:hint="cs"/>
          <w:rtl/>
        </w:rPr>
        <w:t>,</w:t>
      </w:r>
      <w:r>
        <w:rPr>
          <w:rtl/>
        </w:rPr>
        <w:t xml:space="preserve"> </w:t>
      </w:r>
      <w:bookmarkStart w:id="8911" w:name="_ETM_Q20_203509"/>
      <w:bookmarkEnd w:id="8911"/>
      <w:r>
        <w:rPr>
          <w:rFonts w:hint="cs"/>
          <w:rtl/>
        </w:rPr>
        <w:t>ו</w:t>
      </w:r>
      <w:r>
        <w:rPr>
          <w:rtl/>
        </w:rPr>
        <w:t xml:space="preserve">אנחנו </w:t>
      </w:r>
      <w:bookmarkStart w:id="8912" w:name="_ETM_Q20_203750"/>
      <w:bookmarkEnd w:id="8912"/>
      <w:r>
        <w:rPr>
          <w:rtl/>
        </w:rPr>
        <w:t xml:space="preserve">במקום </w:t>
      </w:r>
      <w:bookmarkStart w:id="8913" w:name="_ETM_Q20_204230"/>
      <w:bookmarkEnd w:id="8913"/>
      <w:r>
        <w:rPr>
          <w:rtl/>
        </w:rPr>
        <w:t>האחרון</w:t>
      </w:r>
      <w:r>
        <w:rPr>
          <w:rFonts w:hint="cs"/>
          <w:rtl/>
        </w:rPr>
        <w:t>.</w:t>
      </w:r>
    </w:p>
    <w:p w:rsidR="00F05D2D" w:rsidRDefault="00F05D2D" w:rsidP="00465CE7">
      <w:pPr>
        <w:rPr>
          <w:rtl/>
        </w:rPr>
      </w:pPr>
      <w:bookmarkStart w:id="8914" w:name="_ETM_Q20_205176"/>
      <w:bookmarkEnd w:id="8914"/>
    </w:p>
    <w:p w:rsidR="00F05D2D" w:rsidRDefault="00F05D2D" w:rsidP="00465CE7">
      <w:pPr>
        <w:rPr>
          <w:rtl/>
        </w:rPr>
      </w:pPr>
      <w:bookmarkStart w:id="8915" w:name="_ETM_Q20_205289"/>
      <w:bookmarkStart w:id="8916" w:name="_ETM_Q20_205331"/>
      <w:bookmarkStart w:id="8917" w:name="_ETM_Q20_205396"/>
      <w:bookmarkStart w:id="8918" w:name="_ETM_Q20_205310"/>
      <w:bookmarkEnd w:id="8915"/>
      <w:bookmarkEnd w:id="8916"/>
      <w:bookmarkEnd w:id="8917"/>
      <w:bookmarkEnd w:id="8918"/>
      <w:r>
        <w:rPr>
          <w:rtl/>
        </w:rPr>
        <w:t>אף</w:t>
      </w:r>
      <w:r>
        <w:rPr>
          <w:rFonts w:hint="cs"/>
          <w:rtl/>
        </w:rPr>
        <w:t xml:space="preserve"> אחד</w:t>
      </w:r>
      <w:bookmarkStart w:id="8919" w:name="_ETM_Q20_205519"/>
      <w:bookmarkEnd w:id="8919"/>
      <w:r>
        <w:rPr>
          <w:rtl/>
        </w:rPr>
        <w:t xml:space="preserve"> </w:t>
      </w:r>
      <w:bookmarkStart w:id="8920" w:name="_ETM_Q20_205669"/>
      <w:bookmarkEnd w:id="8920"/>
      <w:r>
        <w:rPr>
          <w:rtl/>
        </w:rPr>
        <w:t xml:space="preserve">לא </w:t>
      </w:r>
      <w:bookmarkStart w:id="8921" w:name="_ETM_Q20_205759"/>
      <w:bookmarkEnd w:id="8921"/>
      <w:r>
        <w:rPr>
          <w:rtl/>
        </w:rPr>
        <w:t xml:space="preserve">משלם </w:t>
      </w:r>
      <w:bookmarkStart w:id="8922" w:name="_ETM_Q20_206119"/>
      <w:bookmarkEnd w:id="8922"/>
      <w:r>
        <w:rPr>
          <w:rtl/>
        </w:rPr>
        <w:t xml:space="preserve">את </w:t>
      </w:r>
      <w:bookmarkStart w:id="8923" w:name="_ETM_Q20_206179"/>
      <w:bookmarkEnd w:id="8923"/>
      <w:r>
        <w:rPr>
          <w:rtl/>
        </w:rPr>
        <w:t>המחיר</w:t>
      </w:r>
      <w:r>
        <w:rPr>
          <w:rFonts w:hint="cs"/>
          <w:rtl/>
        </w:rPr>
        <w:t>,</w:t>
      </w:r>
      <w:r>
        <w:rPr>
          <w:rtl/>
        </w:rPr>
        <w:t xml:space="preserve"> </w:t>
      </w:r>
      <w:bookmarkStart w:id="8924" w:name="_ETM_Q20_206989"/>
      <w:bookmarkEnd w:id="8924"/>
      <w:r>
        <w:rPr>
          <w:rtl/>
        </w:rPr>
        <w:t>אף</w:t>
      </w:r>
      <w:r>
        <w:rPr>
          <w:rFonts w:hint="cs"/>
          <w:rtl/>
        </w:rPr>
        <w:t xml:space="preserve"> אחד</w:t>
      </w:r>
      <w:bookmarkStart w:id="8925" w:name="_ETM_Q20_207199"/>
      <w:bookmarkEnd w:id="8925"/>
      <w:r>
        <w:rPr>
          <w:rtl/>
        </w:rPr>
        <w:t xml:space="preserve"> </w:t>
      </w:r>
      <w:bookmarkStart w:id="8926" w:name="_ETM_Q20_207380"/>
      <w:bookmarkEnd w:id="8926"/>
      <w:r>
        <w:rPr>
          <w:rtl/>
        </w:rPr>
        <w:t xml:space="preserve">לא </w:t>
      </w:r>
      <w:bookmarkStart w:id="8927" w:name="_ETM_Q20_207470"/>
      <w:bookmarkEnd w:id="8927"/>
      <w:r>
        <w:rPr>
          <w:rtl/>
        </w:rPr>
        <w:t xml:space="preserve">הולך </w:t>
      </w:r>
      <w:bookmarkStart w:id="8928" w:name="_ETM_Q20_207710"/>
      <w:bookmarkEnd w:id="8928"/>
      <w:r>
        <w:rPr>
          <w:rtl/>
        </w:rPr>
        <w:t xml:space="preserve">לכלא </w:t>
      </w:r>
      <w:bookmarkStart w:id="8929" w:name="_ETM_Q20_208160"/>
      <w:bookmarkEnd w:id="8929"/>
      <w:r>
        <w:rPr>
          <w:rtl/>
        </w:rPr>
        <w:t xml:space="preserve">על </w:t>
      </w:r>
      <w:bookmarkStart w:id="8930" w:name="_ETM_Q20_208249"/>
      <w:bookmarkEnd w:id="8930"/>
      <w:r>
        <w:rPr>
          <w:rtl/>
        </w:rPr>
        <w:t xml:space="preserve">אנשים </w:t>
      </w:r>
      <w:bookmarkStart w:id="8931" w:name="_ETM_Q20_208640"/>
      <w:bookmarkEnd w:id="8931"/>
      <w:r>
        <w:rPr>
          <w:rtl/>
        </w:rPr>
        <w:t>שמת</w:t>
      </w:r>
      <w:r>
        <w:rPr>
          <w:rFonts w:hint="cs"/>
          <w:rtl/>
        </w:rPr>
        <w:t>ו</w:t>
      </w:r>
      <w:r>
        <w:rPr>
          <w:rtl/>
        </w:rPr>
        <w:t xml:space="preserve"> </w:t>
      </w:r>
      <w:bookmarkStart w:id="8932" w:name="_ETM_Q20_209060"/>
      <w:bookmarkEnd w:id="8932"/>
      <w:r>
        <w:rPr>
          <w:rFonts w:hint="cs"/>
          <w:rtl/>
        </w:rPr>
        <w:t xml:space="preserve">תחת </w:t>
      </w:r>
      <w:bookmarkStart w:id="8933" w:name="_ETM_Q20_209329"/>
      <w:bookmarkStart w:id="8934" w:name="_ETM_Q20_209480"/>
      <w:bookmarkEnd w:id="8933"/>
      <w:bookmarkEnd w:id="8934"/>
      <w:r>
        <w:rPr>
          <w:rtl/>
        </w:rPr>
        <w:t xml:space="preserve">המחדל </w:t>
      </w:r>
      <w:bookmarkStart w:id="8935" w:name="_ETM_Q20_209929"/>
      <w:bookmarkEnd w:id="8935"/>
      <w:r>
        <w:rPr>
          <w:rtl/>
        </w:rPr>
        <w:t>שלהם</w:t>
      </w:r>
      <w:r>
        <w:rPr>
          <w:rFonts w:hint="cs"/>
          <w:rtl/>
        </w:rPr>
        <w:t xml:space="preserve">, והשרה </w:t>
      </w:r>
      <w:bookmarkStart w:id="8936" w:name="_ETM_Q20_210679"/>
      <w:bookmarkStart w:id="8937" w:name="_ETM_Q20_211640"/>
      <w:bookmarkEnd w:id="8936"/>
      <w:bookmarkEnd w:id="8937"/>
      <w:r>
        <w:rPr>
          <w:rtl/>
        </w:rPr>
        <w:t xml:space="preserve">אפילו </w:t>
      </w:r>
      <w:bookmarkStart w:id="8938" w:name="_ETM_Q20_211970"/>
      <w:bookmarkEnd w:id="8938"/>
      <w:r>
        <w:rPr>
          <w:rtl/>
        </w:rPr>
        <w:t xml:space="preserve">לא </w:t>
      </w:r>
      <w:bookmarkStart w:id="8939" w:name="_ETM_Q20_212090"/>
      <w:bookmarkEnd w:id="8939"/>
      <w:r>
        <w:rPr>
          <w:rtl/>
        </w:rPr>
        <w:t>מגיע</w:t>
      </w:r>
      <w:r>
        <w:rPr>
          <w:rFonts w:hint="cs"/>
          <w:rtl/>
        </w:rPr>
        <w:t>ה</w:t>
      </w:r>
      <w:r>
        <w:rPr>
          <w:rtl/>
        </w:rPr>
        <w:t xml:space="preserve"> </w:t>
      </w:r>
      <w:bookmarkStart w:id="8940" w:name="_ETM_Q20_212479"/>
      <w:bookmarkEnd w:id="8940"/>
      <w:r>
        <w:rPr>
          <w:rtl/>
        </w:rPr>
        <w:t>לכאן</w:t>
      </w:r>
      <w:r>
        <w:rPr>
          <w:rFonts w:hint="cs"/>
          <w:rtl/>
        </w:rPr>
        <w:t>,</w:t>
      </w:r>
      <w:r>
        <w:rPr>
          <w:rtl/>
        </w:rPr>
        <w:t xml:space="preserve"> </w:t>
      </w:r>
      <w:bookmarkStart w:id="8941" w:name="_ETM_Q20_212840"/>
      <w:bookmarkEnd w:id="8941"/>
      <w:r>
        <w:rPr>
          <w:rtl/>
        </w:rPr>
        <w:t xml:space="preserve">לא </w:t>
      </w:r>
      <w:bookmarkStart w:id="8942" w:name="_ETM_Q20_212930"/>
      <w:bookmarkEnd w:id="8942"/>
      <w:r>
        <w:rPr>
          <w:rtl/>
        </w:rPr>
        <w:t>מגיע</w:t>
      </w:r>
      <w:r>
        <w:rPr>
          <w:rFonts w:hint="cs"/>
          <w:rtl/>
        </w:rPr>
        <w:t>ה</w:t>
      </w:r>
      <w:r>
        <w:rPr>
          <w:rtl/>
        </w:rPr>
        <w:t xml:space="preserve"> </w:t>
      </w:r>
      <w:bookmarkStart w:id="8943" w:name="_ETM_Q20_213229"/>
      <w:bookmarkEnd w:id="8943"/>
      <w:r>
        <w:rPr>
          <w:rtl/>
        </w:rPr>
        <w:t xml:space="preserve">לשום </w:t>
      </w:r>
      <w:bookmarkStart w:id="8944" w:name="_ETM_Q20_213559"/>
      <w:bookmarkEnd w:id="8944"/>
      <w:r>
        <w:rPr>
          <w:rtl/>
        </w:rPr>
        <w:t>ועדה</w:t>
      </w:r>
      <w:r>
        <w:rPr>
          <w:rFonts w:hint="cs"/>
          <w:rtl/>
        </w:rPr>
        <w:t>.</w:t>
      </w:r>
      <w:r>
        <w:rPr>
          <w:rtl/>
        </w:rPr>
        <w:t xml:space="preserve"> </w:t>
      </w:r>
      <w:bookmarkStart w:id="8945" w:name="_ETM_Q20_214100"/>
      <w:bookmarkEnd w:id="8945"/>
      <w:r>
        <w:rPr>
          <w:rtl/>
        </w:rPr>
        <w:t xml:space="preserve">לא </w:t>
      </w:r>
      <w:bookmarkStart w:id="8946" w:name="_ETM_Q20_214250"/>
      <w:bookmarkEnd w:id="8946"/>
      <w:r>
        <w:rPr>
          <w:rtl/>
        </w:rPr>
        <w:t xml:space="preserve">סתם </w:t>
      </w:r>
      <w:bookmarkStart w:id="8947" w:name="_ETM_Q20_214550"/>
      <w:bookmarkEnd w:id="8947"/>
      <w:r>
        <w:rPr>
          <w:rtl/>
        </w:rPr>
        <w:t xml:space="preserve">התפטרתי </w:t>
      </w:r>
      <w:bookmarkStart w:id="8948" w:name="_ETM_Q20_215120"/>
      <w:bookmarkEnd w:id="8948"/>
      <w:r>
        <w:rPr>
          <w:rtl/>
        </w:rPr>
        <w:t xml:space="preserve">מוועדת </w:t>
      </w:r>
      <w:bookmarkStart w:id="8949" w:name="_ETM_Q20_215629"/>
      <w:bookmarkEnd w:id="8949"/>
      <w:r>
        <w:rPr>
          <w:rtl/>
        </w:rPr>
        <w:t xml:space="preserve">המשנה </w:t>
      </w:r>
      <w:bookmarkStart w:id="8950" w:name="_ETM_Q20_216260"/>
      <w:bookmarkEnd w:id="8950"/>
      <w:r>
        <w:rPr>
          <w:rtl/>
        </w:rPr>
        <w:t xml:space="preserve">לבטיחות </w:t>
      </w:r>
      <w:bookmarkStart w:id="8951" w:name="_ETM_Q20_216800"/>
      <w:bookmarkEnd w:id="8951"/>
      <w:r>
        <w:rPr>
          <w:rtl/>
        </w:rPr>
        <w:t>בדרכים</w:t>
      </w:r>
      <w:r>
        <w:rPr>
          <w:rFonts w:hint="cs"/>
          <w:rtl/>
        </w:rPr>
        <w:t>,</w:t>
      </w:r>
      <w:r>
        <w:rPr>
          <w:rtl/>
        </w:rPr>
        <w:t xml:space="preserve"> </w:t>
      </w:r>
      <w:bookmarkStart w:id="8952" w:name="_ETM_Q20_217489"/>
      <w:bookmarkEnd w:id="8952"/>
      <w:r>
        <w:rPr>
          <w:rtl/>
        </w:rPr>
        <w:t xml:space="preserve">כי </w:t>
      </w:r>
      <w:bookmarkStart w:id="8953" w:name="_ETM_Q20_217640"/>
      <w:bookmarkEnd w:id="8953"/>
      <w:r>
        <w:rPr>
          <w:rtl/>
        </w:rPr>
        <w:t xml:space="preserve">פשוט </w:t>
      </w:r>
      <w:bookmarkStart w:id="8954" w:name="_ETM_Q20_217909"/>
      <w:bookmarkEnd w:id="8954"/>
      <w:r>
        <w:rPr>
          <w:rtl/>
        </w:rPr>
        <w:t xml:space="preserve">ממשלת </w:t>
      </w:r>
      <w:bookmarkStart w:id="8955" w:name="_ETM_Q20_218329"/>
      <w:bookmarkEnd w:id="8955"/>
      <w:r>
        <w:rPr>
          <w:rtl/>
        </w:rPr>
        <w:t xml:space="preserve">ישראל </w:t>
      </w:r>
      <w:bookmarkStart w:id="8956" w:name="_ETM_Q20_219079"/>
      <w:bookmarkEnd w:id="8956"/>
      <w:r>
        <w:rPr>
          <w:rtl/>
        </w:rPr>
        <w:t xml:space="preserve">לא </w:t>
      </w:r>
      <w:bookmarkStart w:id="8957" w:name="_ETM_Q20_219290"/>
      <w:bookmarkEnd w:id="8957"/>
      <w:r>
        <w:rPr>
          <w:rtl/>
        </w:rPr>
        <w:t xml:space="preserve">סופרת </w:t>
      </w:r>
      <w:bookmarkStart w:id="8958" w:name="_ETM_Q20_219829"/>
      <w:bookmarkEnd w:id="8958"/>
      <w:r>
        <w:rPr>
          <w:rtl/>
        </w:rPr>
        <w:t xml:space="preserve">את </w:t>
      </w:r>
      <w:bookmarkStart w:id="8959" w:name="_ETM_Q20_220010"/>
      <w:bookmarkEnd w:id="8959"/>
      <w:r>
        <w:rPr>
          <w:rtl/>
        </w:rPr>
        <w:t>ההרוגים</w:t>
      </w:r>
      <w:r>
        <w:rPr>
          <w:rFonts w:hint="cs"/>
          <w:rtl/>
        </w:rPr>
        <w:t>,</w:t>
      </w:r>
      <w:r>
        <w:rPr>
          <w:rtl/>
        </w:rPr>
        <w:t xml:space="preserve"> </w:t>
      </w:r>
      <w:bookmarkStart w:id="8960" w:name="_ETM_Q20_220489"/>
      <w:bookmarkEnd w:id="8960"/>
      <w:r>
        <w:rPr>
          <w:rtl/>
        </w:rPr>
        <w:t xml:space="preserve">את </w:t>
      </w:r>
      <w:bookmarkStart w:id="8961" w:name="_ETM_Q20_220579"/>
      <w:bookmarkEnd w:id="8961"/>
      <w:r>
        <w:rPr>
          <w:rtl/>
        </w:rPr>
        <w:t>המשפחות</w:t>
      </w:r>
      <w:r>
        <w:rPr>
          <w:rFonts w:hint="cs"/>
          <w:rtl/>
        </w:rPr>
        <w:t>,</w:t>
      </w:r>
      <w:r>
        <w:rPr>
          <w:rtl/>
        </w:rPr>
        <w:t xml:space="preserve"> </w:t>
      </w:r>
      <w:bookmarkStart w:id="8962" w:name="_ETM_Q20_221449"/>
      <w:bookmarkEnd w:id="8962"/>
      <w:r>
        <w:rPr>
          <w:rtl/>
        </w:rPr>
        <w:t xml:space="preserve">לא </w:t>
      </w:r>
      <w:bookmarkStart w:id="8963" w:name="_ETM_Q20_221600"/>
      <w:bookmarkEnd w:id="8963"/>
      <w:r>
        <w:rPr>
          <w:rtl/>
        </w:rPr>
        <w:t xml:space="preserve">אכפת </w:t>
      </w:r>
      <w:bookmarkStart w:id="8964" w:name="_ETM_Q20_221989"/>
      <w:bookmarkEnd w:id="8964"/>
      <w:r>
        <w:rPr>
          <w:rtl/>
        </w:rPr>
        <w:t xml:space="preserve">לה </w:t>
      </w:r>
      <w:bookmarkStart w:id="8965" w:name="_ETM_Q20_222110"/>
      <w:bookmarkEnd w:id="8965"/>
      <w:r>
        <w:rPr>
          <w:rtl/>
        </w:rPr>
        <w:t>מהפצועים</w:t>
      </w:r>
      <w:r>
        <w:rPr>
          <w:rFonts w:hint="cs"/>
          <w:rtl/>
        </w:rPr>
        <w:t xml:space="preserve">. </w:t>
      </w:r>
      <w:bookmarkStart w:id="8966" w:name="_ETM_Q20_221853"/>
      <w:bookmarkStart w:id="8967" w:name="_ETM_Q20_221969"/>
      <w:bookmarkStart w:id="8968" w:name="_ETM_Q20_221998"/>
      <w:bookmarkStart w:id="8969" w:name="_ETM_Q20_222067"/>
      <w:bookmarkStart w:id="8970" w:name="_ETM_Q20_223370"/>
      <w:bookmarkStart w:id="8971" w:name="_ETM_Q20_247921"/>
      <w:bookmarkStart w:id="8972" w:name="_ETM_Q20_248006"/>
      <w:bookmarkStart w:id="8973" w:name="_ETM_Q20_248065"/>
      <w:bookmarkStart w:id="8974" w:name="_ETM_Q20_248121"/>
      <w:bookmarkEnd w:id="8966"/>
      <w:bookmarkEnd w:id="8967"/>
      <w:bookmarkEnd w:id="8968"/>
      <w:bookmarkEnd w:id="8969"/>
      <w:bookmarkEnd w:id="8970"/>
      <w:bookmarkEnd w:id="8971"/>
      <w:bookmarkEnd w:id="8972"/>
      <w:bookmarkEnd w:id="8973"/>
      <w:bookmarkEnd w:id="8974"/>
      <w:r>
        <w:rPr>
          <w:rtl/>
        </w:rPr>
        <w:t>אף</w:t>
      </w:r>
      <w:r>
        <w:rPr>
          <w:rFonts w:hint="cs"/>
          <w:rtl/>
        </w:rPr>
        <w:t xml:space="preserve"> אחד</w:t>
      </w:r>
      <w:bookmarkStart w:id="8975" w:name="_ETM_Q20_223579"/>
      <w:bookmarkEnd w:id="8975"/>
      <w:r>
        <w:rPr>
          <w:rtl/>
        </w:rPr>
        <w:t xml:space="preserve"> </w:t>
      </w:r>
      <w:bookmarkStart w:id="8976" w:name="_ETM_Q20_223820"/>
      <w:bookmarkEnd w:id="8976"/>
      <w:r>
        <w:rPr>
          <w:rtl/>
        </w:rPr>
        <w:t xml:space="preserve">מבחינתה </w:t>
      </w:r>
      <w:bookmarkStart w:id="8977" w:name="_ETM_Q20_224390"/>
      <w:bookmarkEnd w:id="8977"/>
      <w:r>
        <w:rPr>
          <w:rtl/>
        </w:rPr>
        <w:t xml:space="preserve">לא </w:t>
      </w:r>
      <w:bookmarkStart w:id="8978" w:name="_ETM_Q20_224540"/>
      <w:bookmarkEnd w:id="8978"/>
      <w:r>
        <w:rPr>
          <w:rtl/>
        </w:rPr>
        <w:t>אשם</w:t>
      </w:r>
      <w:r>
        <w:rPr>
          <w:rFonts w:hint="cs"/>
          <w:rtl/>
        </w:rPr>
        <w:t>.</w:t>
      </w:r>
      <w:r>
        <w:rPr>
          <w:rtl/>
        </w:rPr>
        <w:t xml:space="preserve"> </w:t>
      </w:r>
      <w:bookmarkStart w:id="8979" w:name="_ETM_Q20_224930"/>
      <w:bookmarkEnd w:id="8979"/>
      <w:r>
        <w:rPr>
          <w:rtl/>
        </w:rPr>
        <w:t xml:space="preserve">כמו </w:t>
      </w:r>
      <w:bookmarkStart w:id="8980" w:name="_ETM_Q20_225199"/>
      <w:bookmarkEnd w:id="8980"/>
      <w:r>
        <w:rPr>
          <w:rtl/>
        </w:rPr>
        <w:t xml:space="preserve">שבמחדל </w:t>
      </w:r>
      <w:bookmarkStart w:id="8981" w:name="_ETM_Q20_226190"/>
      <w:bookmarkEnd w:id="8981"/>
      <w:r>
        <w:rPr>
          <w:rtl/>
        </w:rPr>
        <w:t>ש</w:t>
      </w:r>
      <w:r>
        <w:rPr>
          <w:rFonts w:hint="cs"/>
          <w:rtl/>
        </w:rPr>
        <w:t xml:space="preserve">ל </w:t>
      </w:r>
      <w:bookmarkStart w:id="8982" w:name="_ETM_Q20_223335"/>
      <w:bookmarkEnd w:id="8982"/>
      <w:r>
        <w:rPr>
          <w:rFonts w:hint="cs"/>
          <w:rtl/>
        </w:rPr>
        <w:t xml:space="preserve">7 </w:t>
      </w:r>
      <w:bookmarkStart w:id="8983" w:name="_ETM_Q20_226729"/>
      <w:bookmarkEnd w:id="8983"/>
      <w:r>
        <w:rPr>
          <w:rtl/>
        </w:rPr>
        <w:t xml:space="preserve">באוקטובר </w:t>
      </w:r>
      <w:bookmarkStart w:id="8984" w:name="_ETM_Q20_227329"/>
      <w:bookmarkEnd w:id="8984"/>
      <w:r>
        <w:rPr>
          <w:rtl/>
        </w:rPr>
        <w:t xml:space="preserve">היא </w:t>
      </w:r>
      <w:bookmarkStart w:id="8985" w:name="_ETM_Q20_227420"/>
      <w:bookmarkEnd w:id="8985"/>
      <w:r>
        <w:rPr>
          <w:rtl/>
        </w:rPr>
        <w:t xml:space="preserve">לא </w:t>
      </w:r>
      <w:bookmarkStart w:id="8986" w:name="_ETM_Q20_227540"/>
      <w:bookmarkEnd w:id="8986"/>
      <w:r>
        <w:rPr>
          <w:rtl/>
        </w:rPr>
        <w:t>אשמה</w:t>
      </w:r>
      <w:r>
        <w:rPr>
          <w:rFonts w:hint="cs"/>
          <w:rtl/>
        </w:rPr>
        <w:t>,</w:t>
      </w:r>
      <w:r>
        <w:rPr>
          <w:rtl/>
        </w:rPr>
        <w:t xml:space="preserve"> </w:t>
      </w:r>
      <w:bookmarkStart w:id="8987" w:name="_ETM_Q20_228330"/>
      <w:bookmarkEnd w:id="8987"/>
      <w:r>
        <w:rPr>
          <w:rtl/>
        </w:rPr>
        <w:t xml:space="preserve">אותו </w:t>
      </w:r>
      <w:bookmarkStart w:id="8988" w:name="_ETM_Q20_228600"/>
      <w:bookmarkEnd w:id="8988"/>
      <w:r>
        <w:rPr>
          <w:rtl/>
        </w:rPr>
        <w:t xml:space="preserve">דבר </w:t>
      </w:r>
      <w:bookmarkStart w:id="8989" w:name="_ETM_Q20_229470"/>
      <w:bookmarkEnd w:id="8989"/>
      <w:r>
        <w:rPr>
          <w:rtl/>
        </w:rPr>
        <w:t xml:space="preserve">היא </w:t>
      </w:r>
      <w:bookmarkStart w:id="8990" w:name="_ETM_Q20_229590"/>
      <w:bookmarkEnd w:id="8990"/>
      <w:r>
        <w:rPr>
          <w:rtl/>
        </w:rPr>
        <w:t xml:space="preserve">לא </w:t>
      </w:r>
      <w:bookmarkStart w:id="8991" w:name="_ETM_Q20_229710"/>
      <w:bookmarkEnd w:id="8991"/>
      <w:r>
        <w:rPr>
          <w:rtl/>
        </w:rPr>
        <w:t xml:space="preserve">אשמה </w:t>
      </w:r>
      <w:bookmarkStart w:id="8992" w:name="_ETM_Q20_230520"/>
      <w:bookmarkEnd w:id="8992"/>
      <w:r>
        <w:rPr>
          <w:rtl/>
        </w:rPr>
        <w:t xml:space="preserve">בתאונות </w:t>
      </w:r>
      <w:bookmarkStart w:id="8993" w:name="_ETM_Q20_231060"/>
      <w:bookmarkEnd w:id="8993"/>
      <w:r>
        <w:rPr>
          <w:rtl/>
        </w:rPr>
        <w:t>הדרכים</w:t>
      </w:r>
      <w:r>
        <w:rPr>
          <w:rFonts w:hint="cs"/>
          <w:rtl/>
        </w:rPr>
        <w:t>,</w:t>
      </w:r>
      <w:r>
        <w:rPr>
          <w:rtl/>
        </w:rPr>
        <w:t xml:space="preserve"> </w:t>
      </w:r>
      <w:bookmarkStart w:id="8994" w:name="_ETM_Q20_231659"/>
      <w:bookmarkEnd w:id="8994"/>
      <w:r>
        <w:rPr>
          <w:rtl/>
        </w:rPr>
        <w:t xml:space="preserve">היא </w:t>
      </w:r>
      <w:bookmarkStart w:id="8995" w:name="_ETM_Q20_231750"/>
      <w:bookmarkEnd w:id="8995"/>
      <w:r>
        <w:rPr>
          <w:rtl/>
        </w:rPr>
        <w:t xml:space="preserve">לא </w:t>
      </w:r>
      <w:bookmarkStart w:id="8996" w:name="_ETM_Q20_231840"/>
      <w:bookmarkEnd w:id="8996"/>
      <w:r>
        <w:rPr>
          <w:rtl/>
        </w:rPr>
        <w:t xml:space="preserve">אשמה </w:t>
      </w:r>
      <w:bookmarkStart w:id="8997" w:name="_ETM_Q20_232229"/>
      <w:bookmarkEnd w:id="8997"/>
      <w:r>
        <w:rPr>
          <w:rtl/>
        </w:rPr>
        <w:t xml:space="preserve">בזה </w:t>
      </w:r>
      <w:bookmarkStart w:id="8998" w:name="_ETM_Q20_232530"/>
      <w:bookmarkEnd w:id="8998"/>
      <w:r>
        <w:rPr>
          <w:rtl/>
        </w:rPr>
        <w:t xml:space="preserve">שאנחנו </w:t>
      </w:r>
      <w:bookmarkStart w:id="8999" w:name="_ETM_Q20_232860"/>
      <w:bookmarkEnd w:id="8999"/>
      <w:r>
        <w:rPr>
          <w:rtl/>
        </w:rPr>
        <w:t xml:space="preserve">402 </w:t>
      </w:r>
      <w:bookmarkStart w:id="9000" w:name="_ETM_Q20_233820"/>
      <w:bookmarkEnd w:id="9000"/>
      <w:r>
        <w:rPr>
          <w:rFonts w:hint="cs"/>
          <w:rtl/>
        </w:rPr>
        <w:t xml:space="preserve">ימים עם 101 </w:t>
      </w:r>
      <w:bookmarkStart w:id="9001" w:name="_ETM_Q20_234060"/>
      <w:bookmarkStart w:id="9002" w:name="_ETM_Q20_235589"/>
      <w:bookmarkStart w:id="9003" w:name="_ETM_Q20_235920"/>
      <w:bookmarkStart w:id="9004" w:name="_ETM_Q20_236219"/>
      <w:bookmarkStart w:id="9005" w:name="_ETM_Q20_236640"/>
      <w:bookmarkEnd w:id="9001"/>
      <w:bookmarkEnd w:id="9002"/>
      <w:bookmarkEnd w:id="9003"/>
      <w:bookmarkEnd w:id="9004"/>
      <w:bookmarkEnd w:id="9005"/>
      <w:r>
        <w:rPr>
          <w:rFonts w:hint="cs"/>
          <w:rtl/>
        </w:rPr>
        <w:t>ח</w:t>
      </w:r>
      <w:r>
        <w:rPr>
          <w:rtl/>
        </w:rPr>
        <w:t>טופים</w:t>
      </w:r>
      <w:r>
        <w:rPr>
          <w:rFonts w:hint="cs"/>
          <w:rtl/>
        </w:rPr>
        <w:t>,</w:t>
      </w:r>
      <w:r>
        <w:rPr>
          <w:rtl/>
        </w:rPr>
        <w:t xml:space="preserve"> </w:t>
      </w:r>
      <w:bookmarkStart w:id="9006" w:name="_ETM_Q20_237579"/>
      <w:bookmarkEnd w:id="9006"/>
      <w:r>
        <w:rPr>
          <w:rtl/>
        </w:rPr>
        <w:t xml:space="preserve">היא </w:t>
      </w:r>
      <w:bookmarkStart w:id="9007" w:name="_ETM_Q20_237760"/>
      <w:bookmarkEnd w:id="9007"/>
      <w:r>
        <w:rPr>
          <w:rtl/>
        </w:rPr>
        <w:t xml:space="preserve">לא </w:t>
      </w:r>
      <w:bookmarkStart w:id="9008" w:name="_ETM_Q20_237879"/>
      <w:bookmarkEnd w:id="9008"/>
      <w:r>
        <w:rPr>
          <w:rtl/>
        </w:rPr>
        <w:t xml:space="preserve">אשמה </w:t>
      </w:r>
      <w:bookmarkStart w:id="9009" w:name="_ETM_Q20_238359"/>
      <w:bookmarkEnd w:id="9009"/>
      <w:r>
        <w:rPr>
          <w:rtl/>
        </w:rPr>
        <w:t xml:space="preserve">בזה </w:t>
      </w:r>
      <w:bookmarkStart w:id="9010" w:name="_ETM_Q20_238659"/>
      <w:bookmarkEnd w:id="9010"/>
      <w:r>
        <w:rPr>
          <w:rtl/>
        </w:rPr>
        <w:t xml:space="preserve">שיש </w:t>
      </w:r>
      <w:bookmarkStart w:id="9011" w:name="_ETM_Q20_238989"/>
      <w:bookmarkEnd w:id="9011"/>
      <w:r>
        <w:rPr>
          <w:rtl/>
        </w:rPr>
        <w:t xml:space="preserve">מילואימניקים </w:t>
      </w:r>
      <w:bookmarkStart w:id="9012" w:name="_ETM_Q20_240010"/>
      <w:bookmarkEnd w:id="9012"/>
      <w:r>
        <w:rPr>
          <w:rFonts w:hint="cs"/>
          <w:rtl/>
        </w:rPr>
        <w:t>ש</w:t>
      </w:r>
      <w:bookmarkStart w:id="9013" w:name="_ETM_Q20_240159"/>
      <w:bookmarkEnd w:id="9013"/>
      <w:r>
        <w:rPr>
          <w:rtl/>
        </w:rPr>
        <w:t xml:space="preserve">כבר </w:t>
      </w:r>
      <w:bookmarkStart w:id="9014" w:name="_ETM_Q20_240399"/>
      <w:bookmarkEnd w:id="9014"/>
      <w:r>
        <w:rPr>
          <w:rtl/>
        </w:rPr>
        <w:t xml:space="preserve">שנה </w:t>
      </w:r>
      <w:bookmarkStart w:id="9015" w:name="_ETM_Q20_240789"/>
      <w:bookmarkEnd w:id="9015"/>
      <w:r>
        <w:rPr>
          <w:rtl/>
        </w:rPr>
        <w:t xml:space="preserve">שלמה </w:t>
      </w:r>
      <w:bookmarkStart w:id="9016" w:name="_ETM_Q20_241790"/>
      <w:bookmarkEnd w:id="9016"/>
      <w:r>
        <w:rPr>
          <w:rtl/>
        </w:rPr>
        <w:t xml:space="preserve">עושים </w:t>
      </w:r>
      <w:bookmarkStart w:id="9017" w:name="_ETM_Q20_242150"/>
      <w:bookmarkEnd w:id="9017"/>
      <w:r>
        <w:rPr>
          <w:rtl/>
        </w:rPr>
        <w:t xml:space="preserve">מילואים </w:t>
      </w:r>
      <w:bookmarkStart w:id="9018" w:name="_ETM_Q20_242930"/>
      <w:bookmarkEnd w:id="9018"/>
      <w:r>
        <w:rPr>
          <w:rtl/>
        </w:rPr>
        <w:t xml:space="preserve">ועכשיו </w:t>
      </w:r>
      <w:bookmarkStart w:id="9019" w:name="_ETM_Q20_243380"/>
      <w:bookmarkEnd w:id="9019"/>
      <w:r>
        <w:rPr>
          <w:rtl/>
        </w:rPr>
        <w:t xml:space="preserve">קיבלו </w:t>
      </w:r>
      <w:bookmarkStart w:id="9020" w:name="_ETM_Q20_243739"/>
      <w:bookmarkEnd w:id="9020"/>
      <w:r>
        <w:rPr>
          <w:rtl/>
        </w:rPr>
        <w:t xml:space="preserve">הודעות </w:t>
      </w:r>
      <w:bookmarkStart w:id="9021" w:name="_ETM_Q20_243940"/>
      <w:bookmarkStart w:id="9022" w:name="_ETM_Q20_244090"/>
      <w:bookmarkEnd w:id="9021"/>
      <w:bookmarkEnd w:id="9022"/>
      <w:r>
        <w:rPr>
          <w:rtl/>
        </w:rPr>
        <w:t xml:space="preserve">מביטוח </w:t>
      </w:r>
      <w:bookmarkStart w:id="9023" w:name="_ETM_Q20_244630"/>
      <w:bookmarkEnd w:id="9023"/>
      <w:r>
        <w:rPr>
          <w:rtl/>
        </w:rPr>
        <w:t xml:space="preserve">לאומי </w:t>
      </w:r>
      <w:bookmarkStart w:id="9024" w:name="_ETM_Q20_245860"/>
      <w:bookmarkEnd w:id="9024"/>
      <w:r>
        <w:rPr>
          <w:rtl/>
        </w:rPr>
        <w:t>ש</w:t>
      </w:r>
      <w:bookmarkStart w:id="9025" w:name="_ETM_Q20_246310"/>
      <w:bookmarkEnd w:id="9025"/>
      <w:r>
        <w:rPr>
          <w:rtl/>
        </w:rPr>
        <w:t xml:space="preserve">מורידים </w:t>
      </w:r>
      <w:bookmarkStart w:id="9026" w:name="_ETM_Q20_246819"/>
      <w:bookmarkEnd w:id="9026"/>
      <w:r>
        <w:rPr>
          <w:rtl/>
        </w:rPr>
        <w:t xml:space="preserve">להם </w:t>
      </w:r>
      <w:bookmarkStart w:id="9027" w:name="_ETM_Q20_247000"/>
      <w:bookmarkEnd w:id="9027"/>
      <w:r>
        <w:rPr>
          <w:rtl/>
        </w:rPr>
        <w:t xml:space="preserve">את </w:t>
      </w:r>
      <w:bookmarkStart w:id="9028" w:name="_ETM_Q20_247150"/>
      <w:bookmarkEnd w:id="9028"/>
      <w:r>
        <w:rPr>
          <w:rtl/>
        </w:rPr>
        <w:t xml:space="preserve">התשלומים </w:t>
      </w:r>
      <w:bookmarkStart w:id="9029" w:name="_ETM_Q20_247690"/>
      <w:bookmarkEnd w:id="9029"/>
      <w:r>
        <w:rPr>
          <w:rtl/>
        </w:rPr>
        <w:t>ש</w:t>
      </w:r>
      <w:r>
        <w:rPr>
          <w:rFonts w:hint="cs"/>
          <w:rtl/>
        </w:rPr>
        <w:t xml:space="preserve">הם </w:t>
      </w:r>
      <w:r>
        <w:rPr>
          <w:rtl/>
        </w:rPr>
        <w:t xml:space="preserve">מקבלים </w:t>
      </w:r>
      <w:bookmarkStart w:id="9030" w:name="_ETM_Q20_248290"/>
      <w:bookmarkEnd w:id="9030"/>
      <w:r>
        <w:rPr>
          <w:rtl/>
        </w:rPr>
        <w:t xml:space="preserve">מהמדינה </w:t>
      </w:r>
      <w:bookmarkStart w:id="9031" w:name="_ETM_Q20_249159"/>
      <w:bookmarkEnd w:id="9031"/>
      <w:r>
        <w:rPr>
          <w:rtl/>
        </w:rPr>
        <w:t>כי</w:t>
      </w:r>
      <w:r>
        <w:rPr>
          <w:rFonts w:hint="cs"/>
          <w:rtl/>
        </w:rPr>
        <w:t xml:space="preserve"> לא הי</w:t>
      </w:r>
      <w:r>
        <w:rPr>
          <w:rtl/>
        </w:rPr>
        <w:t xml:space="preserve">ו </w:t>
      </w:r>
      <w:bookmarkStart w:id="9032" w:name="_ETM_Q20_249670"/>
      <w:bookmarkEnd w:id="9032"/>
      <w:r>
        <w:rPr>
          <w:rFonts w:hint="cs"/>
          <w:rtl/>
        </w:rPr>
        <w:t xml:space="preserve">להם </w:t>
      </w:r>
      <w:r>
        <w:rPr>
          <w:rtl/>
        </w:rPr>
        <w:t xml:space="preserve">הכנסות </w:t>
      </w:r>
      <w:bookmarkStart w:id="9033" w:name="_ETM_Q20_250270"/>
      <w:bookmarkEnd w:id="9033"/>
      <w:r>
        <w:rPr>
          <w:rtl/>
        </w:rPr>
        <w:t>השנה</w:t>
      </w:r>
      <w:r>
        <w:rPr>
          <w:rFonts w:hint="cs"/>
          <w:rtl/>
        </w:rPr>
        <w:t>.</w:t>
      </w:r>
      <w:r>
        <w:rPr>
          <w:rtl/>
        </w:rPr>
        <w:t xml:space="preserve"> </w:t>
      </w:r>
      <w:bookmarkStart w:id="9034" w:name="_ETM_Q20_251080"/>
      <w:bookmarkEnd w:id="9034"/>
      <w:r>
        <w:rPr>
          <w:rtl/>
        </w:rPr>
        <w:t xml:space="preserve">אבל </w:t>
      </w:r>
      <w:bookmarkStart w:id="9035" w:name="_ETM_Q20_251380"/>
      <w:bookmarkEnd w:id="9035"/>
      <w:r>
        <w:rPr>
          <w:rtl/>
        </w:rPr>
        <w:t xml:space="preserve">הם </w:t>
      </w:r>
      <w:bookmarkStart w:id="9036" w:name="_ETM_Q20_251470"/>
      <w:bookmarkEnd w:id="9036"/>
      <w:r>
        <w:rPr>
          <w:rtl/>
        </w:rPr>
        <w:t>אומרים</w:t>
      </w:r>
      <w:r>
        <w:rPr>
          <w:rFonts w:hint="cs"/>
          <w:rtl/>
        </w:rPr>
        <w:t>:</w:t>
      </w:r>
      <w:r>
        <w:rPr>
          <w:rtl/>
        </w:rPr>
        <w:t xml:space="preserve"> </w:t>
      </w:r>
      <w:bookmarkStart w:id="9037" w:name="_ETM_Q20_251770"/>
      <w:bookmarkEnd w:id="9037"/>
      <w:r>
        <w:rPr>
          <w:rtl/>
        </w:rPr>
        <w:t xml:space="preserve">השנה </w:t>
      </w:r>
      <w:bookmarkStart w:id="9038" w:name="_ETM_Q20_252190"/>
      <w:bookmarkEnd w:id="9038"/>
      <w:r>
        <w:rPr>
          <w:rtl/>
        </w:rPr>
        <w:t xml:space="preserve">היינו </w:t>
      </w:r>
      <w:bookmarkStart w:id="9039" w:name="_ETM_Q20_252400"/>
      <w:bookmarkEnd w:id="9039"/>
      <w:r>
        <w:rPr>
          <w:rtl/>
        </w:rPr>
        <w:t>ב</w:t>
      </w:r>
      <w:r>
        <w:rPr>
          <w:rFonts w:hint="cs"/>
          <w:rtl/>
        </w:rPr>
        <w:t xml:space="preserve">מלחמה, היינו במילואים, </w:t>
      </w:r>
      <w:bookmarkStart w:id="9040" w:name="_ETM_Q20_253852"/>
      <w:bookmarkEnd w:id="9040"/>
      <w:r>
        <w:rPr>
          <w:rFonts w:hint="cs"/>
          <w:rtl/>
        </w:rPr>
        <w:t>איך יהיו לנו הכנסות? אז אומרים: לא, זה חוק, ומתחילים</w:t>
      </w:r>
      <w:bookmarkStart w:id="9041" w:name="_ETM_Q20_260690"/>
      <w:bookmarkEnd w:id="9041"/>
      <w:r>
        <w:rPr>
          <w:rFonts w:hint="cs"/>
          <w:rtl/>
        </w:rPr>
        <w:t xml:space="preserve"> ביורוקרטיה. אף אחד לא אשם. </w:t>
      </w:r>
    </w:p>
    <w:p w:rsidR="00F05D2D" w:rsidRDefault="00F05D2D" w:rsidP="00465CE7">
      <w:pPr>
        <w:rPr>
          <w:rtl/>
        </w:rPr>
      </w:pPr>
      <w:bookmarkStart w:id="9042" w:name="_ETM_Q20_259474"/>
      <w:bookmarkStart w:id="9043" w:name="_ETM_Q20_259535"/>
      <w:bookmarkEnd w:id="9042"/>
      <w:bookmarkEnd w:id="9043"/>
    </w:p>
    <w:p w:rsidR="00F05D2D" w:rsidRDefault="00F05D2D" w:rsidP="00465CE7">
      <w:pPr>
        <w:rPr>
          <w:rtl/>
        </w:rPr>
      </w:pPr>
      <w:bookmarkStart w:id="9044" w:name="_ETM_Q20_259651"/>
      <w:bookmarkStart w:id="9045" w:name="_ETM_Q20_259705"/>
      <w:bookmarkStart w:id="9046" w:name="_ETM_Q20_260000"/>
      <w:bookmarkStart w:id="9047" w:name="_ETM_Q20_260630"/>
      <w:bookmarkEnd w:id="9044"/>
      <w:bookmarkEnd w:id="9045"/>
      <w:bookmarkEnd w:id="9046"/>
      <w:bookmarkEnd w:id="9047"/>
      <w:r>
        <w:rPr>
          <w:rtl/>
        </w:rPr>
        <w:t xml:space="preserve">יש </w:t>
      </w:r>
      <w:bookmarkStart w:id="9048" w:name="_ETM_Q20_261110"/>
      <w:bookmarkEnd w:id="9048"/>
      <w:r>
        <w:rPr>
          <w:rtl/>
        </w:rPr>
        <w:t xml:space="preserve">בלי </w:t>
      </w:r>
      <w:bookmarkStart w:id="9049" w:name="_ETM_Q20_261350"/>
      <w:bookmarkEnd w:id="9049"/>
      <w:r>
        <w:rPr>
          <w:rtl/>
        </w:rPr>
        <w:t xml:space="preserve">סוף </w:t>
      </w:r>
      <w:bookmarkStart w:id="9050" w:name="_ETM_Q20_261590"/>
      <w:bookmarkEnd w:id="9050"/>
      <w:r>
        <w:rPr>
          <w:rtl/>
        </w:rPr>
        <w:t xml:space="preserve">חקיקה </w:t>
      </w:r>
      <w:bookmarkStart w:id="9051" w:name="_ETM_Q20_262130"/>
      <w:bookmarkEnd w:id="9051"/>
      <w:r>
        <w:rPr>
          <w:rtl/>
        </w:rPr>
        <w:t>היום</w:t>
      </w:r>
      <w:r>
        <w:rPr>
          <w:rFonts w:hint="cs"/>
          <w:rtl/>
        </w:rPr>
        <w:t>,</w:t>
      </w:r>
      <w:r>
        <w:rPr>
          <w:rtl/>
        </w:rPr>
        <w:t xml:space="preserve"> </w:t>
      </w:r>
      <w:bookmarkStart w:id="9052" w:name="_ETM_Q20_262580"/>
      <w:bookmarkEnd w:id="9052"/>
      <w:r>
        <w:rPr>
          <w:rtl/>
        </w:rPr>
        <w:t>מחר</w:t>
      </w:r>
      <w:r>
        <w:rPr>
          <w:rFonts w:hint="cs"/>
          <w:rtl/>
        </w:rPr>
        <w:t>,</w:t>
      </w:r>
      <w:r>
        <w:rPr>
          <w:rtl/>
        </w:rPr>
        <w:t xml:space="preserve"> </w:t>
      </w:r>
      <w:bookmarkStart w:id="9053" w:name="_ETM_Q20_262970"/>
      <w:bookmarkEnd w:id="9053"/>
      <w:r>
        <w:rPr>
          <w:rtl/>
        </w:rPr>
        <w:t xml:space="preserve">יום </w:t>
      </w:r>
      <w:bookmarkStart w:id="9054" w:name="_ETM_Q20_263150"/>
      <w:bookmarkEnd w:id="9054"/>
      <w:r>
        <w:rPr>
          <w:rtl/>
        </w:rPr>
        <w:t>רביעי</w:t>
      </w:r>
      <w:r>
        <w:rPr>
          <w:rFonts w:hint="cs"/>
          <w:rtl/>
        </w:rPr>
        <w:t>.</w:t>
      </w:r>
      <w:r>
        <w:rPr>
          <w:rtl/>
        </w:rPr>
        <w:t xml:space="preserve"> </w:t>
      </w:r>
      <w:bookmarkStart w:id="9055" w:name="_ETM_Q20_263930"/>
      <w:bookmarkEnd w:id="9055"/>
      <w:r>
        <w:rPr>
          <w:rtl/>
        </w:rPr>
        <w:t>אף</w:t>
      </w:r>
      <w:r>
        <w:rPr>
          <w:rFonts w:hint="cs"/>
          <w:rtl/>
        </w:rPr>
        <w:t xml:space="preserve"> אחד</w:t>
      </w:r>
      <w:bookmarkStart w:id="9056" w:name="_ETM_Q20_264200"/>
      <w:bookmarkEnd w:id="9056"/>
      <w:r>
        <w:rPr>
          <w:rtl/>
        </w:rPr>
        <w:t xml:space="preserve"> </w:t>
      </w:r>
      <w:bookmarkStart w:id="9057" w:name="_ETM_Q20_264380"/>
      <w:bookmarkEnd w:id="9057"/>
      <w:r>
        <w:rPr>
          <w:rtl/>
        </w:rPr>
        <w:t xml:space="preserve">לא </w:t>
      </w:r>
      <w:bookmarkStart w:id="9058" w:name="_ETM_Q20_264500"/>
      <w:bookmarkEnd w:id="9058"/>
      <w:r>
        <w:rPr>
          <w:rtl/>
        </w:rPr>
        <w:t>אשם</w:t>
      </w:r>
      <w:r>
        <w:rPr>
          <w:rFonts w:hint="cs"/>
          <w:rtl/>
        </w:rPr>
        <w:t>.</w:t>
      </w:r>
      <w:r>
        <w:rPr>
          <w:rtl/>
        </w:rPr>
        <w:t xml:space="preserve"> </w:t>
      </w:r>
      <w:bookmarkStart w:id="9059" w:name="_ETM_Q20_265560"/>
      <w:bookmarkEnd w:id="9059"/>
      <w:r>
        <w:rPr>
          <w:rtl/>
        </w:rPr>
        <w:t>מ</w:t>
      </w:r>
      <w:r>
        <w:rPr>
          <w:rFonts w:hint="cs"/>
          <w:rtl/>
        </w:rPr>
        <w:t>י</w:t>
      </w:r>
      <w:r>
        <w:rPr>
          <w:rtl/>
        </w:rPr>
        <w:t xml:space="preserve"> </w:t>
      </w:r>
      <w:bookmarkStart w:id="9060" w:name="_ETM_Q20_265979"/>
      <w:bookmarkEnd w:id="9060"/>
      <w:r>
        <w:rPr>
          <w:rFonts w:hint="cs"/>
          <w:rtl/>
        </w:rPr>
        <w:t xml:space="preserve">אשם? </w:t>
      </w:r>
      <w:bookmarkStart w:id="9061" w:name="_ETM_Q20_266249"/>
      <w:bookmarkEnd w:id="9061"/>
      <w:r>
        <w:rPr>
          <w:rtl/>
        </w:rPr>
        <w:t xml:space="preserve">לא </w:t>
      </w:r>
      <w:bookmarkStart w:id="9062" w:name="_ETM_Q20_266340"/>
      <w:bookmarkEnd w:id="9062"/>
      <w:r>
        <w:rPr>
          <w:rtl/>
        </w:rPr>
        <w:t xml:space="preserve">הממשלה </w:t>
      </w:r>
      <w:bookmarkStart w:id="9063" w:name="_ETM_Q20_266939"/>
      <w:bookmarkEnd w:id="9063"/>
      <w:r>
        <w:rPr>
          <w:rtl/>
        </w:rPr>
        <w:t>הזאת</w:t>
      </w:r>
      <w:r>
        <w:rPr>
          <w:rFonts w:hint="cs"/>
          <w:rtl/>
        </w:rPr>
        <w:t>.</w:t>
      </w:r>
      <w:r>
        <w:rPr>
          <w:rtl/>
        </w:rPr>
        <w:t xml:space="preserve"> </w:t>
      </w:r>
      <w:bookmarkStart w:id="9064" w:name="_ETM_Q20_267209"/>
      <w:bookmarkEnd w:id="9064"/>
      <w:r>
        <w:rPr>
          <w:rtl/>
        </w:rPr>
        <w:t xml:space="preserve">לא </w:t>
      </w:r>
      <w:bookmarkStart w:id="9065" w:name="_ETM_Q20_267390"/>
      <w:bookmarkEnd w:id="9065"/>
      <w:r>
        <w:rPr>
          <w:rtl/>
        </w:rPr>
        <w:t xml:space="preserve">בזה </w:t>
      </w:r>
      <w:bookmarkStart w:id="9066" w:name="_ETM_Q20_267810"/>
      <w:bookmarkEnd w:id="9066"/>
      <w:r>
        <w:rPr>
          <w:rtl/>
        </w:rPr>
        <w:t xml:space="preserve">שיש </w:t>
      </w:r>
      <w:bookmarkStart w:id="9067" w:name="_ETM_Q20_268140"/>
      <w:bookmarkEnd w:id="9067"/>
      <w:r>
        <w:rPr>
          <w:rtl/>
        </w:rPr>
        <w:t xml:space="preserve">אנשים </w:t>
      </w:r>
      <w:bookmarkStart w:id="9068" w:name="_ETM_Q20_268499"/>
      <w:bookmarkEnd w:id="9068"/>
      <w:r>
        <w:rPr>
          <w:rtl/>
        </w:rPr>
        <w:t xml:space="preserve">שראויים </w:t>
      </w:r>
      <w:bookmarkStart w:id="9069" w:name="_ETM_Q20_268950"/>
      <w:bookmarkEnd w:id="9069"/>
      <w:r>
        <w:rPr>
          <w:rtl/>
        </w:rPr>
        <w:t xml:space="preserve">לגיוס </w:t>
      </w:r>
      <w:bookmarkStart w:id="9070" w:name="_ETM_Q20_269369"/>
      <w:bookmarkEnd w:id="9070"/>
      <w:r>
        <w:rPr>
          <w:rtl/>
        </w:rPr>
        <w:t xml:space="preserve">ולא </w:t>
      </w:r>
      <w:bookmarkStart w:id="9071" w:name="_ETM_Q20_269609"/>
      <w:bookmarkEnd w:id="9071"/>
      <w:r>
        <w:rPr>
          <w:rtl/>
        </w:rPr>
        <w:t xml:space="preserve">מתגייסים </w:t>
      </w:r>
      <w:bookmarkStart w:id="9072" w:name="_ETM_Q20_270299"/>
      <w:bookmarkEnd w:id="9072"/>
      <w:r>
        <w:rPr>
          <w:rFonts w:hint="cs"/>
          <w:rtl/>
        </w:rPr>
        <w:t xml:space="preserve">– </w:t>
      </w:r>
      <w:r>
        <w:rPr>
          <w:rtl/>
        </w:rPr>
        <w:t xml:space="preserve">הממשלה </w:t>
      </w:r>
      <w:bookmarkStart w:id="9073" w:name="_ETM_Q20_270840"/>
      <w:bookmarkEnd w:id="9073"/>
      <w:r>
        <w:rPr>
          <w:rtl/>
        </w:rPr>
        <w:t xml:space="preserve">לא </w:t>
      </w:r>
      <w:bookmarkStart w:id="9074" w:name="_ETM_Q20_270959"/>
      <w:bookmarkEnd w:id="9074"/>
      <w:r>
        <w:rPr>
          <w:rtl/>
        </w:rPr>
        <w:t>אשמה</w:t>
      </w:r>
      <w:r>
        <w:rPr>
          <w:rFonts w:hint="cs"/>
          <w:rtl/>
        </w:rPr>
        <w:t>.</w:t>
      </w:r>
      <w:r>
        <w:rPr>
          <w:rtl/>
        </w:rPr>
        <w:t xml:space="preserve"> </w:t>
      </w:r>
      <w:bookmarkStart w:id="9075" w:name="_ETM_Q20_271770"/>
      <w:bookmarkEnd w:id="9075"/>
      <w:r>
        <w:rPr>
          <w:rtl/>
        </w:rPr>
        <w:t xml:space="preserve">היא </w:t>
      </w:r>
      <w:bookmarkStart w:id="9076" w:name="_ETM_Q20_271890"/>
      <w:bookmarkEnd w:id="9076"/>
      <w:r>
        <w:rPr>
          <w:rtl/>
        </w:rPr>
        <w:t xml:space="preserve">לא </w:t>
      </w:r>
      <w:bookmarkStart w:id="9077" w:name="_ETM_Q20_271979"/>
      <w:bookmarkEnd w:id="9077"/>
      <w:r>
        <w:rPr>
          <w:rtl/>
        </w:rPr>
        <w:t xml:space="preserve">אשמה </w:t>
      </w:r>
      <w:bookmarkStart w:id="9078" w:name="_ETM_Q20_272369"/>
      <w:bookmarkEnd w:id="9078"/>
      <w:r>
        <w:rPr>
          <w:rtl/>
        </w:rPr>
        <w:t>בפשיעה</w:t>
      </w:r>
      <w:r>
        <w:rPr>
          <w:rFonts w:hint="cs"/>
          <w:rtl/>
        </w:rPr>
        <w:t>,</w:t>
      </w:r>
      <w:r>
        <w:rPr>
          <w:rtl/>
        </w:rPr>
        <w:t xml:space="preserve"> </w:t>
      </w:r>
      <w:bookmarkStart w:id="9079" w:name="_ETM_Q20_273359"/>
      <w:bookmarkEnd w:id="9079"/>
      <w:r>
        <w:rPr>
          <w:rtl/>
        </w:rPr>
        <w:t xml:space="preserve">היא </w:t>
      </w:r>
      <w:bookmarkStart w:id="9080" w:name="_ETM_Q20_273479"/>
      <w:bookmarkEnd w:id="9080"/>
      <w:r>
        <w:rPr>
          <w:rtl/>
        </w:rPr>
        <w:t xml:space="preserve">לא </w:t>
      </w:r>
      <w:bookmarkStart w:id="9081" w:name="_ETM_Q20_273600"/>
      <w:bookmarkEnd w:id="9081"/>
      <w:r>
        <w:rPr>
          <w:rtl/>
        </w:rPr>
        <w:t xml:space="preserve">אשמה </w:t>
      </w:r>
      <w:bookmarkStart w:id="9082" w:name="_ETM_Q20_273929"/>
      <w:bookmarkEnd w:id="9082"/>
      <w:r>
        <w:rPr>
          <w:rtl/>
        </w:rPr>
        <w:t xml:space="preserve">בקיצוץ </w:t>
      </w:r>
      <w:bookmarkStart w:id="9083" w:name="_ETM_Q20_274439"/>
      <w:bookmarkEnd w:id="9083"/>
      <w:r>
        <w:rPr>
          <w:rtl/>
        </w:rPr>
        <w:t>בחינוך</w:t>
      </w:r>
      <w:r>
        <w:rPr>
          <w:rFonts w:hint="cs"/>
          <w:rtl/>
        </w:rPr>
        <w:t>,</w:t>
      </w:r>
      <w:r>
        <w:rPr>
          <w:rtl/>
        </w:rPr>
        <w:t xml:space="preserve"> </w:t>
      </w:r>
      <w:bookmarkStart w:id="9084" w:name="_ETM_Q20_275069"/>
      <w:bookmarkEnd w:id="9084"/>
      <w:r>
        <w:rPr>
          <w:rtl/>
        </w:rPr>
        <w:t>בבריאות</w:t>
      </w:r>
      <w:r>
        <w:rPr>
          <w:rFonts w:hint="cs"/>
          <w:rtl/>
        </w:rPr>
        <w:t>,</w:t>
      </w:r>
      <w:r>
        <w:rPr>
          <w:rtl/>
        </w:rPr>
        <w:t xml:space="preserve"> </w:t>
      </w:r>
      <w:bookmarkStart w:id="9085" w:name="_ETM_Q20_275759"/>
      <w:bookmarkEnd w:id="9085"/>
      <w:r>
        <w:rPr>
          <w:rtl/>
        </w:rPr>
        <w:t xml:space="preserve">בזה </w:t>
      </w:r>
      <w:bookmarkStart w:id="9086" w:name="_ETM_Q20_276090"/>
      <w:bookmarkEnd w:id="9086"/>
      <w:r>
        <w:rPr>
          <w:rtl/>
        </w:rPr>
        <w:t xml:space="preserve">שאנחנו </w:t>
      </w:r>
      <w:bookmarkStart w:id="9087" w:name="_ETM_Q20_276959"/>
      <w:bookmarkEnd w:id="9087"/>
      <w:r>
        <w:rPr>
          <w:rtl/>
        </w:rPr>
        <w:t xml:space="preserve">מדינה </w:t>
      </w:r>
      <w:bookmarkStart w:id="9088" w:name="_ETM_Q20_277439"/>
      <w:bookmarkEnd w:id="9088"/>
      <w:r>
        <w:rPr>
          <w:rtl/>
        </w:rPr>
        <w:t xml:space="preserve">בטראומה </w:t>
      </w:r>
      <w:bookmarkStart w:id="9089" w:name="_ETM_Q20_278159"/>
      <w:bookmarkEnd w:id="9089"/>
      <w:r>
        <w:rPr>
          <w:rtl/>
        </w:rPr>
        <w:t xml:space="preserve">ואין </w:t>
      </w:r>
      <w:bookmarkStart w:id="9090" w:name="_ETM_Q20_278459"/>
      <w:bookmarkEnd w:id="9090"/>
      <w:r>
        <w:rPr>
          <w:rtl/>
        </w:rPr>
        <w:t xml:space="preserve">כאן </w:t>
      </w:r>
      <w:bookmarkStart w:id="9091" w:name="_ETM_Q20_278670"/>
      <w:bookmarkEnd w:id="9091"/>
      <w:r>
        <w:rPr>
          <w:rFonts w:hint="cs"/>
          <w:rtl/>
        </w:rPr>
        <w:t xml:space="preserve">כמעט </w:t>
      </w:r>
      <w:r>
        <w:rPr>
          <w:rtl/>
        </w:rPr>
        <w:t xml:space="preserve">פסיכולוגים </w:t>
      </w:r>
      <w:bookmarkStart w:id="9092" w:name="_ETM_Q20_279390"/>
      <w:bookmarkEnd w:id="9092"/>
      <w:r>
        <w:rPr>
          <w:rtl/>
        </w:rPr>
        <w:t xml:space="preserve">ופסיכיאטרים </w:t>
      </w:r>
      <w:bookmarkStart w:id="9093" w:name="_ETM_Q20_280170"/>
      <w:bookmarkStart w:id="9094" w:name="_ETM_Q20_280530"/>
      <w:bookmarkEnd w:id="9093"/>
      <w:bookmarkEnd w:id="9094"/>
      <w:r>
        <w:rPr>
          <w:rtl/>
        </w:rPr>
        <w:t xml:space="preserve">בשירות </w:t>
      </w:r>
      <w:bookmarkStart w:id="9095" w:name="_ETM_Q20_280950"/>
      <w:bookmarkEnd w:id="9095"/>
      <w:r>
        <w:rPr>
          <w:rtl/>
        </w:rPr>
        <w:t>הציבורי</w:t>
      </w:r>
      <w:r>
        <w:rPr>
          <w:rFonts w:hint="cs"/>
          <w:rtl/>
        </w:rPr>
        <w:t xml:space="preserve">. </w:t>
      </w:r>
      <w:bookmarkStart w:id="9096" w:name="_ETM_Q20_284611"/>
      <w:bookmarkStart w:id="9097" w:name="_ETM_Q20_284776"/>
      <w:bookmarkStart w:id="9098" w:name="_ETM_Q20_284806"/>
      <w:bookmarkStart w:id="9099" w:name="_ETM_Q20_284870"/>
      <w:bookmarkStart w:id="9100" w:name="_ETM_Q20_281789"/>
      <w:bookmarkEnd w:id="9096"/>
      <w:bookmarkEnd w:id="9097"/>
      <w:bookmarkEnd w:id="9098"/>
      <w:bookmarkEnd w:id="9099"/>
      <w:bookmarkEnd w:id="9100"/>
      <w:r>
        <w:rPr>
          <w:rtl/>
        </w:rPr>
        <w:t xml:space="preserve">הם </w:t>
      </w:r>
      <w:bookmarkStart w:id="9101" w:name="_ETM_Q20_281969"/>
      <w:bookmarkEnd w:id="9101"/>
      <w:r>
        <w:rPr>
          <w:rtl/>
        </w:rPr>
        <w:t xml:space="preserve">לא </w:t>
      </w:r>
      <w:bookmarkStart w:id="9102" w:name="_ETM_Q20_282060"/>
      <w:bookmarkEnd w:id="9102"/>
      <w:r>
        <w:rPr>
          <w:rtl/>
        </w:rPr>
        <w:t xml:space="preserve">אשמים </w:t>
      </w:r>
      <w:bookmarkStart w:id="9103" w:name="_ETM_Q20_282539"/>
      <w:bookmarkEnd w:id="9103"/>
      <w:r>
        <w:rPr>
          <w:rtl/>
        </w:rPr>
        <w:t>בכלום</w:t>
      </w:r>
      <w:r w:rsidR="00300592">
        <w:rPr>
          <w:rFonts w:hint="cs"/>
          <w:rtl/>
        </w:rPr>
        <w:t>,</w:t>
      </w:r>
      <w:r>
        <w:rPr>
          <w:rtl/>
        </w:rPr>
        <w:t xml:space="preserve"> </w:t>
      </w:r>
      <w:bookmarkStart w:id="9104" w:name="_ETM_Q20_283679"/>
      <w:bookmarkEnd w:id="9104"/>
      <w:r>
        <w:rPr>
          <w:rtl/>
        </w:rPr>
        <w:t xml:space="preserve">אבל </w:t>
      </w:r>
      <w:bookmarkStart w:id="9105" w:name="_ETM_Q20_284280"/>
      <w:bookmarkEnd w:id="9105"/>
      <w:r>
        <w:rPr>
          <w:rFonts w:hint="cs"/>
          <w:rtl/>
        </w:rPr>
        <w:t xml:space="preserve">הם </w:t>
      </w:r>
      <w:r>
        <w:rPr>
          <w:rtl/>
        </w:rPr>
        <w:t xml:space="preserve">מאשימים </w:t>
      </w:r>
      <w:bookmarkStart w:id="9106" w:name="_ETM_Q20_284880"/>
      <w:bookmarkEnd w:id="9106"/>
      <w:r>
        <w:rPr>
          <w:rtl/>
        </w:rPr>
        <w:t xml:space="preserve">את </w:t>
      </w:r>
      <w:bookmarkStart w:id="9107" w:name="_ETM_Q20_285030"/>
      <w:bookmarkEnd w:id="9107"/>
      <w:r>
        <w:rPr>
          <w:rtl/>
        </w:rPr>
        <w:t xml:space="preserve">כולם </w:t>
      </w:r>
      <w:bookmarkStart w:id="9108" w:name="_ETM_Q20_285979"/>
      <w:bookmarkEnd w:id="9108"/>
      <w:r>
        <w:rPr>
          <w:rtl/>
        </w:rPr>
        <w:t>בכול</w:t>
      </w:r>
      <w:r>
        <w:rPr>
          <w:rFonts w:hint="cs"/>
          <w:rtl/>
        </w:rPr>
        <w:t>.</w:t>
      </w:r>
      <w:r>
        <w:rPr>
          <w:rtl/>
        </w:rPr>
        <w:t xml:space="preserve"> </w:t>
      </w:r>
      <w:bookmarkStart w:id="9109" w:name="_ETM_Q20_287030"/>
      <w:bookmarkEnd w:id="9109"/>
      <w:r>
        <w:rPr>
          <w:rtl/>
        </w:rPr>
        <w:t xml:space="preserve">איזה </w:t>
      </w:r>
      <w:bookmarkStart w:id="9110" w:name="_ETM_Q20_287360"/>
      <w:bookmarkEnd w:id="9110"/>
      <w:r>
        <w:rPr>
          <w:rtl/>
        </w:rPr>
        <w:t>מ</w:t>
      </w:r>
      <w:r>
        <w:rPr>
          <w:rFonts w:hint="cs"/>
          <w:rtl/>
        </w:rPr>
        <w:t>ין</w:t>
      </w:r>
      <w:bookmarkStart w:id="9111" w:name="_ETM_Q20_286845"/>
      <w:bookmarkEnd w:id="9111"/>
      <w:r>
        <w:rPr>
          <w:rFonts w:hint="cs"/>
          <w:rtl/>
        </w:rPr>
        <w:t xml:space="preserve"> </w:t>
      </w:r>
      <w:r>
        <w:rPr>
          <w:rtl/>
        </w:rPr>
        <w:t>ממשלה</w:t>
      </w:r>
      <w:r>
        <w:rPr>
          <w:rFonts w:hint="cs"/>
          <w:rtl/>
        </w:rPr>
        <w:t>.</w:t>
      </w:r>
      <w:r>
        <w:rPr>
          <w:rtl/>
        </w:rPr>
        <w:t xml:space="preserve"> </w:t>
      </w:r>
      <w:bookmarkStart w:id="9112" w:name="_ETM_Q20_288500"/>
      <w:bookmarkEnd w:id="9112"/>
      <w:r>
        <w:rPr>
          <w:rtl/>
        </w:rPr>
        <w:t xml:space="preserve">אין </w:t>
      </w:r>
      <w:bookmarkStart w:id="9113" w:name="_ETM_Q20_288740"/>
      <w:bookmarkEnd w:id="9113"/>
      <w:r>
        <w:rPr>
          <w:rtl/>
        </w:rPr>
        <w:t>אחריות</w:t>
      </w:r>
      <w:r>
        <w:rPr>
          <w:rFonts w:hint="cs"/>
          <w:rtl/>
        </w:rPr>
        <w:t>.</w:t>
      </w:r>
      <w:r>
        <w:rPr>
          <w:rtl/>
        </w:rPr>
        <w:t xml:space="preserve"> </w:t>
      </w:r>
      <w:bookmarkStart w:id="9114" w:name="_ETM_Q20_289759"/>
      <w:bookmarkStart w:id="9115" w:name="_ETM_Q20_286870"/>
      <w:bookmarkEnd w:id="9114"/>
      <w:bookmarkEnd w:id="9115"/>
    </w:p>
    <w:p w:rsidR="00F05D2D" w:rsidRDefault="00F05D2D" w:rsidP="00465CE7">
      <w:pPr>
        <w:rPr>
          <w:rtl/>
        </w:rPr>
      </w:pPr>
      <w:bookmarkStart w:id="9116" w:name="_ETM_Q20_286961"/>
      <w:bookmarkEnd w:id="9116"/>
    </w:p>
    <w:p w:rsidR="00F05D2D" w:rsidRDefault="00F05D2D" w:rsidP="00465CE7">
      <w:pPr>
        <w:rPr>
          <w:rtl/>
        </w:rPr>
      </w:pPr>
      <w:bookmarkStart w:id="9117" w:name="_ETM_Q20_287014"/>
      <w:bookmarkStart w:id="9118" w:name="_ETM_Q20_287107"/>
      <w:bookmarkEnd w:id="9117"/>
      <w:bookmarkEnd w:id="9118"/>
      <w:r>
        <w:rPr>
          <w:rtl/>
        </w:rPr>
        <w:t xml:space="preserve">יש </w:t>
      </w:r>
      <w:bookmarkStart w:id="9119" w:name="_ETM_Q20_289909"/>
      <w:bookmarkEnd w:id="9119"/>
      <w:r>
        <w:rPr>
          <w:rtl/>
        </w:rPr>
        <w:t xml:space="preserve">לנו </w:t>
      </w:r>
      <w:bookmarkStart w:id="9120" w:name="_ETM_Q20_290119"/>
      <w:bookmarkEnd w:id="9120"/>
      <w:r>
        <w:rPr>
          <w:rtl/>
        </w:rPr>
        <w:t xml:space="preserve">עוד </w:t>
      </w:r>
      <w:bookmarkStart w:id="9121" w:name="_ETM_Q20_290210"/>
      <w:bookmarkEnd w:id="9121"/>
      <w:r>
        <w:rPr>
          <w:rtl/>
        </w:rPr>
        <w:t xml:space="preserve">הרבה </w:t>
      </w:r>
      <w:bookmarkStart w:id="9122" w:name="_ETM_Q20_290450"/>
      <w:bookmarkEnd w:id="9122"/>
      <w:r>
        <w:rPr>
          <w:rtl/>
        </w:rPr>
        <w:t xml:space="preserve">חוקים </w:t>
      </w:r>
      <w:bookmarkStart w:id="9123" w:name="_ETM_Q20_290900"/>
      <w:bookmarkEnd w:id="9123"/>
      <w:r>
        <w:rPr>
          <w:rtl/>
        </w:rPr>
        <w:t>שאמרתי</w:t>
      </w:r>
      <w:r>
        <w:rPr>
          <w:rFonts w:hint="cs"/>
          <w:rtl/>
        </w:rPr>
        <w:t>,</w:t>
      </w:r>
      <w:r>
        <w:rPr>
          <w:rtl/>
        </w:rPr>
        <w:t xml:space="preserve"> </w:t>
      </w:r>
      <w:bookmarkStart w:id="9124" w:name="_ETM_Q20_291470"/>
      <w:bookmarkEnd w:id="9124"/>
      <w:r>
        <w:rPr>
          <w:rtl/>
        </w:rPr>
        <w:t xml:space="preserve">מאוד </w:t>
      </w:r>
      <w:bookmarkStart w:id="9125" w:name="_ETM_Q20_291740"/>
      <w:bookmarkEnd w:id="9125"/>
      <w:r>
        <w:rPr>
          <w:rtl/>
        </w:rPr>
        <w:t xml:space="preserve">לא </w:t>
      </w:r>
      <w:bookmarkStart w:id="9126" w:name="_ETM_Q20_291830"/>
      <w:bookmarkEnd w:id="9126"/>
      <w:r>
        <w:rPr>
          <w:rtl/>
        </w:rPr>
        <w:t xml:space="preserve">חשובים </w:t>
      </w:r>
      <w:bookmarkStart w:id="9127" w:name="_ETM_Q20_292369"/>
      <w:bookmarkEnd w:id="9127"/>
      <w:r>
        <w:rPr>
          <w:rFonts w:hint="cs"/>
          <w:rtl/>
        </w:rPr>
        <w:t xml:space="preserve">– </w:t>
      </w:r>
      <w:r>
        <w:rPr>
          <w:rtl/>
        </w:rPr>
        <w:t xml:space="preserve">חוקים </w:t>
      </w:r>
      <w:bookmarkStart w:id="9128" w:name="_ETM_Q20_292700"/>
      <w:bookmarkEnd w:id="9128"/>
      <w:r>
        <w:rPr>
          <w:rtl/>
        </w:rPr>
        <w:t xml:space="preserve">על </w:t>
      </w:r>
      <w:bookmarkStart w:id="9129" w:name="_ETM_Q20_292820"/>
      <w:bookmarkEnd w:id="9129"/>
      <w:r>
        <w:rPr>
          <w:rtl/>
        </w:rPr>
        <w:t>הרבנים</w:t>
      </w:r>
      <w:r>
        <w:rPr>
          <w:rFonts w:hint="cs"/>
          <w:rtl/>
        </w:rPr>
        <w:t>,</w:t>
      </w:r>
      <w:r>
        <w:rPr>
          <w:rtl/>
        </w:rPr>
        <w:t xml:space="preserve"> </w:t>
      </w:r>
      <w:bookmarkStart w:id="9130" w:name="_ETM_Q20_293270"/>
      <w:bookmarkEnd w:id="9130"/>
      <w:r>
        <w:rPr>
          <w:rtl/>
        </w:rPr>
        <w:t xml:space="preserve">על </w:t>
      </w:r>
      <w:bookmarkStart w:id="9131" w:name="_ETM_Q20_293390"/>
      <w:bookmarkEnd w:id="9131"/>
      <w:r>
        <w:rPr>
          <w:rtl/>
        </w:rPr>
        <w:t xml:space="preserve">זה </w:t>
      </w:r>
      <w:bookmarkStart w:id="9132" w:name="_ETM_Q20_293600"/>
      <w:bookmarkEnd w:id="9132"/>
      <w:r>
        <w:rPr>
          <w:rFonts w:hint="cs"/>
          <w:rtl/>
        </w:rPr>
        <w:t xml:space="preserve">– </w:t>
      </w:r>
      <w:r>
        <w:rPr>
          <w:rtl/>
        </w:rPr>
        <w:t xml:space="preserve">אבל </w:t>
      </w:r>
      <w:bookmarkStart w:id="9133" w:name="_ETM_Q20_293780"/>
      <w:bookmarkEnd w:id="9133"/>
      <w:r>
        <w:rPr>
          <w:rtl/>
        </w:rPr>
        <w:t xml:space="preserve">לא </w:t>
      </w:r>
      <w:bookmarkStart w:id="9134" w:name="_ETM_Q20_293900"/>
      <w:bookmarkEnd w:id="9134"/>
      <w:r>
        <w:rPr>
          <w:rFonts w:hint="cs"/>
          <w:rtl/>
        </w:rPr>
        <w:t>ע</w:t>
      </w:r>
      <w:r>
        <w:rPr>
          <w:rtl/>
        </w:rPr>
        <w:t>ל</w:t>
      </w:r>
      <w:r>
        <w:rPr>
          <w:rFonts w:hint="cs"/>
          <w:rtl/>
        </w:rPr>
        <w:t xml:space="preserve"> ה</w:t>
      </w:r>
      <w:r>
        <w:rPr>
          <w:rtl/>
        </w:rPr>
        <w:t>מילואימניקים</w:t>
      </w:r>
      <w:r>
        <w:rPr>
          <w:rFonts w:hint="cs"/>
          <w:rtl/>
        </w:rPr>
        <w:t xml:space="preserve">, לא על </w:t>
      </w:r>
      <w:bookmarkStart w:id="9135" w:name="_ETM_Q20_295100"/>
      <w:bookmarkEnd w:id="9135"/>
      <w:r>
        <w:rPr>
          <w:rtl/>
        </w:rPr>
        <w:t xml:space="preserve">אלה </w:t>
      </w:r>
      <w:bookmarkStart w:id="9136" w:name="_ETM_Q20_295220"/>
      <w:bookmarkEnd w:id="9136"/>
      <w:r>
        <w:rPr>
          <w:rtl/>
        </w:rPr>
        <w:t>שצריכים</w:t>
      </w:r>
      <w:r>
        <w:rPr>
          <w:rFonts w:hint="cs"/>
          <w:rtl/>
        </w:rPr>
        <w:t>,</w:t>
      </w:r>
      <w:r>
        <w:rPr>
          <w:rtl/>
        </w:rPr>
        <w:t xml:space="preserve"> </w:t>
      </w:r>
      <w:bookmarkStart w:id="9137" w:name="_ETM_Q20_295759"/>
      <w:bookmarkEnd w:id="9137"/>
      <w:r>
        <w:rPr>
          <w:rtl/>
        </w:rPr>
        <w:t xml:space="preserve">לא </w:t>
      </w:r>
      <w:bookmarkStart w:id="9138" w:name="_ETM_Q20_295850"/>
      <w:bookmarkEnd w:id="9138"/>
      <w:r>
        <w:rPr>
          <w:rFonts w:hint="cs"/>
          <w:rtl/>
        </w:rPr>
        <w:t xml:space="preserve">על </w:t>
      </w:r>
      <w:r>
        <w:rPr>
          <w:rtl/>
        </w:rPr>
        <w:t xml:space="preserve">אלה </w:t>
      </w:r>
      <w:bookmarkStart w:id="9139" w:name="_ETM_Q20_295970"/>
      <w:bookmarkStart w:id="9140" w:name="_ETM_Q20_296090"/>
      <w:bookmarkEnd w:id="9139"/>
      <w:bookmarkEnd w:id="9140"/>
      <w:r>
        <w:rPr>
          <w:rtl/>
        </w:rPr>
        <w:t>שה</w:t>
      </w:r>
      <w:r>
        <w:rPr>
          <w:rFonts w:hint="cs"/>
          <w:rtl/>
        </w:rPr>
        <w:t>ו</w:t>
      </w:r>
      <w:r>
        <w:rPr>
          <w:rtl/>
        </w:rPr>
        <w:t xml:space="preserve">רגים </w:t>
      </w:r>
      <w:bookmarkStart w:id="9141" w:name="_ETM_Q20_296479"/>
      <w:bookmarkEnd w:id="9141"/>
      <w:r>
        <w:rPr>
          <w:rtl/>
        </w:rPr>
        <w:t>בדרכים</w:t>
      </w:r>
      <w:r>
        <w:rPr>
          <w:rFonts w:hint="cs"/>
          <w:rtl/>
        </w:rPr>
        <w:t>.</w:t>
      </w:r>
      <w:r>
        <w:rPr>
          <w:rtl/>
        </w:rPr>
        <w:t xml:space="preserve"> </w:t>
      </w:r>
      <w:bookmarkStart w:id="9142" w:name="_ETM_Q20_297619"/>
      <w:bookmarkEnd w:id="9142"/>
      <w:r>
        <w:rPr>
          <w:rtl/>
        </w:rPr>
        <w:t xml:space="preserve">שם </w:t>
      </w:r>
      <w:bookmarkStart w:id="9143" w:name="_ETM_Q20_297950"/>
      <w:bookmarkEnd w:id="9143"/>
      <w:r>
        <w:rPr>
          <w:rtl/>
        </w:rPr>
        <w:t xml:space="preserve">אני </w:t>
      </w:r>
      <w:bookmarkStart w:id="9144" w:name="_ETM_Q20_298100"/>
      <w:bookmarkEnd w:id="9144"/>
      <w:r>
        <w:rPr>
          <w:rtl/>
        </w:rPr>
        <w:t xml:space="preserve">גם </w:t>
      </w:r>
      <w:bookmarkStart w:id="9145" w:name="_ETM_Q20_298250"/>
      <w:bookmarkEnd w:id="9145"/>
      <w:r>
        <w:rPr>
          <w:rFonts w:hint="cs"/>
          <w:rtl/>
        </w:rPr>
        <w:t>א</w:t>
      </w:r>
      <w:r>
        <w:rPr>
          <w:rtl/>
        </w:rPr>
        <w:t xml:space="preserve">סביר </w:t>
      </w:r>
      <w:bookmarkStart w:id="9146" w:name="_ETM_Q20_299210"/>
      <w:bookmarkEnd w:id="9146"/>
      <w:r>
        <w:rPr>
          <w:rtl/>
        </w:rPr>
        <w:t xml:space="preserve">איך </w:t>
      </w:r>
      <w:bookmarkStart w:id="9147" w:name="_ETM_Q20_299450"/>
      <w:bookmarkEnd w:id="9147"/>
      <w:r>
        <w:rPr>
          <w:rtl/>
        </w:rPr>
        <w:t xml:space="preserve">הממשלה </w:t>
      </w:r>
      <w:bookmarkStart w:id="9148" w:name="_ETM_Q20_300049"/>
      <w:bookmarkEnd w:id="9148"/>
      <w:r>
        <w:rPr>
          <w:rtl/>
        </w:rPr>
        <w:t xml:space="preserve">הזאת </w:t>
      </w:r>
      <w:bookmarkStart w:id="9149" w:name="_ETM_Q20_301040"/>
      <w:bookmarkEnd w:id="9149"/>
      <w:r>
        <w:rPr>
          <w:rtl/>
        </w:rPr>
        <w:t xml:space="preserve">ממשיכה </w:t>
      </w:r>
      <w:bookmarkStart w:id="9150" w:name="_ETM_Q20_301640"/>
      <w:bookmarkEnd w:id="9150"/>
      <w:r>
        <w:rPr>
          <w:rtl/>
        </w:rPr>
        <w:t xml:space="preserve">להביא </w:t>
      </w:r>
      <w:bookmarkStart w:id="9151" w:name="_ETM_Q20_301970"/>
      <w:bookmarkEnd w:id="9151"/>
      <w:r>
        <w:rPr>
          <w:rtl/>
        </w:rPr>
        <w:t xml:space="preserve">כסף </w:t>
      </w:r>
      <w:bookmarkStart w:id="9152" w:name="_ETM_Q20_302810"/>
      <w:bookmarkEnd w:id="9152"/>
      <w:r>
        <w:rPr>
          <w:rtl/>
        </w:rPr>
        <w:t>למקו</w:t>
      </w:r>
      <w:r>
        <w:rPr>
          <w:rFonts w:hint="cs"/>
          <w:rtl/>
        </w:rPr>
        <w:t xml:space="preserve">מות </w:t>
      </w:r>
      <w:bookmarkStart w:id="9153" w:name="_ETM_Q20_303259"/>
      <w:bookmarkEnd w:id="9153"/>
      <w:r>
        <w:rPr>
          <w:rFonts w:hint="cs"/>
          <w:rtl/>
        </w:rPr>
        <w:t>מ</w:t>
      </w:r>
      <w:r>
        <w:rPr>
          <w:rtl/>
        </w:rPr>
        <w:t xml:space="preserve">סוימים </w:t>
      </w:r>
      <w:bookmarkStart w:id="9154" w:name="_ETM_Q20_304070"/>
      <w:bookmarkEnd w:id="9154"/>
      <w:r>
        <w:rPr>
          <w:rtl/>
        </w:rPr>
        <w:t xml:space="preserve">ושוכחת </w:t>
      </w:r>
      <w:bookmarkStart w:id="9155" w:name="_ETM_Q20_305439"/>
      <w:bookmarkEnd w:id="9155"/>
      <w:r>
        <w:rPr>
          <w:rtl/>
        </w:rPr>
        <w:t>מ</w:t>
      </w:r>
      <w:bookmarkStart w:id="9156" w:name="_ETM_Q20_305649"/>
      <w:bookmarkEnd w:id="9156"/>
      <w:r>
        <w:rPr>
          <w:rtl/>
        </w:rPr>
        <w:t xml:space="preserve">אלה </w:t>
      </w:r>
      <w:bookmarkStart w:id="9157" w:name="_ETM_Q20_306189"/>
      <w:bookmarkEnd w:id="9157"/>
      <w:r>
        <w:rPr>
          <w:rtl/>
        </w:rPr>
        <w:t xml:space="preserve">שבאמת </w:t>
      </w:r>
      <w:bookmarkStart w:id="9158" w:name="_ETM_Q20_306819"/>
      <w:bookmarkEnd w:id="9158"/>
      <w:r>
        <w:rPr>
          <w:rtl/>
        </w:rPr>
        <w:t>צריכים</w:t>
      </w:r>
      <w:r>
        <w:rPr>
          <w:rFonts w:hint="cs"/>
          <w:rtl/>
        </w:rPr>
        <w:t>.</w:t>
      </w:r>
      <w:r>
        <w:rPr>
          <w:rtl/>
        </w:rPr>
        <w:t xml:space="preserve"> </w:t>
      </w:r>
      <w:bookmarkStart w:id="9159" w:name="_ETM_Q20_307479"/>
      <w:bookmarkEnd w:id="9159"/>
      <w:r>
        <w:rPr>
          <w:rtl/>
        </w:rPr>
        <w:t>תודה</w:t>
      </w:r>
      <w:r>
        <w:rPr>
          <w:rFonts w:hint="cs"/>
          <w:rtl/>
        </w:rPr>
        <w:t>.</w:t>
      </w:r>
    </w:p>
    <w:p w:rsidR="00F05D2D" w:rsidRDefault="00F05D2D" w:rsidP="00465CE7">
      <w:pPr>
        <w:rPr>
          <w:rtl/>
        </w:rPr>
      </w:pPr>
      <w:bookmarkStart w:id="9160" w:name="_ETM_Q20_309042"/>
      <w:bookmarkStart w:id="9161" w:name="_ETM_Q20_309170"/>
      <w:bookmarkEnd w:id="9160"/>
      <w:bookmarkEnd w:id="9161"/>
    </w:p>
    <w:p w:rsidR="00F05D2D" w:rsidRDefault="00F05D2D" w:rsidP="00465CE7">
      <w:pPr>
        <w:pStyle w:val="af6"/>
        <w:keepNext/>
        <w:rPr>
          <w:rtl/>
        </w:rPr>
      </w:pPr>
      <w:bookmarkStart w:id="9162" w:name="ET_yor_6595_5"/>
      <w:r w:rsidRPr="00C35E4F">
        <w:rPr>
          <w:rStyle w:val="TagStyle"/>
          <w:rtl/>
        </w:rPr>
        <w:t xml:space="preserve"> &lt;&lt; יור &gt;&gt; </w:t>
      </w:r>
      <w:r>
        <w:rPr>
          <w:rtl/>
        </w:rPr>
        <w:t>היו"ר ארז מלול:</w:t>
      </w:r>
      <w:r w:rsidRPr="00C35E4F">
        <w:rPr>
          <w:rStyle w:val="TagStyle"/>
          <w:rtl/>
        </w:rPr>
        <w:t xml:space="preserve"> &lt;&lt; יור &gt;&gt;</w:t>
      </w:r>
      <w:r>
        <w:rPr>
          <w:rtl/>
        </w:rPr>
        <w:t xml:space="preserve">   </w:t>
      </w:r>
      <w:bookmarkEnd w:id="9162"/>
    </w:p>
    <w:p w:rsidR="00F05D2D" w:rsidRDefault="00F05D2D" w:rsidP="00C919F6">
      <w:pPr>
        <w:rPr>
          <w:rtl/>
        </w:rPr>
      </w:pPr>
    </w:p>
    <w:p w:rsidR="00F05D2D" w:rsidRDefault="00F05D2D" w:rsidP="00465CE7">
      <w:pPr>
        <w:rPr>
          <w:rtl/>
        </w:rPr>
      </w:pPr>
      <w:bookmarkStart w:id="9163" w:name="_ETM_Q20_305630"/>
      <w:bookmarkStart w:id="9164" w:name="_ETM_Q20_309202"/>
      <w:bookmarkStart w:id="9165" w:name="_ETM_Q20_309304"/>
      <w:bookmarkStart w:id="9166" w:name="_ETM_Q20_307990"/>
      <w:bookmarkEnd w:id="9163"/>
      <w:bookmarkEnd w:id="9164"/>
      <w:bookmarkEnd w:id="9165"/>
      <w:bookmarkEnd w:id="9166"/>
      <w:r>
        <w:rPr>
          <w:rtl/>
        </w:rPr>
        <w:t xml:space="preserve">תודה </w:t>
      </w:r>
      <w:bookmarkStart w:id="9167" w:name="_ETM_Q20_308380"/>
      <w:bookmarkEnd w:id="9167"/>
      <w:r>
        <w:rPr>
          <w:rtl/>
        </w:rPr>
        <w:t>רבה</w:t>
      </w:r>
      <w:r>
        <w:rPr>
          <w:rFonts w:hint="cs"/>
          <w:rtl/>
        </w:rPr>
        <w:t>.</w:t>
      </w:r>
      <w:r>
        <w:rPr>
          <w:rtl/>
        </w:rPr>
        <w:t xml:space="preserve"> </w:t>
      </w:r>
      <w:bookmarkStart w:id="9168" w:name="_ETM_Q20_308709"/>
      <w:bookmarkEnd w:id="9168"/>
      <w:r>
        <w:rPr>
          <w:rtl/>
        </w:rPr>
        <w:t xml:space="preserve">חברת </w:t>
      </w:r>
      <w:bookmarkStart w:id="9169" w:name="_ETM_Q20_309130"/>
      <w:bookmarkEnd w:id="9169"/>
      <w:r>
        <w:rPr>
          <w:rtl/>
        </w:rPr>
        <w:t xml:space="preserve">הכנסת </w:t>
      </w:r>
      <w:bookmarkStart w:id="9170" w:name="_ETM_Q20_309790"/>
      <w:bookmarkEnd w:id="9170"/>
      <w:r>
        <w:rPr>
          <w:rtl/>
        </w:rPr>
        <w:t xml:space="preserve">מיכל </w:t>
      </w:r>
      <w:bookmarkStart w:id="9171" w:name="_ETM_Q20_310300"/>
      <w:bookmarkEnd w:id="9171"/>
      <w:r>
        <w:rPr>
          <w:rtl/>
        </w:rPr>
        <w:t xml:space="preserve">מרים </w:t>
      </w:r>
      <w:bookmarkStart w:id="9172" w:name="_ETM_Q20_310750"/>
      <w:bookmarkEnd w:id="9172"/>
      <w:r>
        <w:rPr>
          <w:rFonts w:hint="cs"/>
          <w:rtl/>
        </w:rPr>
        <w:t>וו</w:t>
      </w:r>
      <w:r>
        <w:rPr>
          <w:rtl/>
        </w:rPr>
        <w:t>ל</w:t>
      </w:r>
      <w:bookmarkStart w:id="9173" w:name="_ETM_Q20_310989"/>
      <w:bookmarkEnd w:id="9173"/>
      <w:r>
        <w:rPr>
          <w:rtl/>
        </w:rPr>
        <w:t xml:space="preserve">דיגר </w:t>
      </w:r>
      <w:bookmarkStart w:id="9174" w:name="_ETM_Q20_312099"/>
      <w:bookmarkEnd w:id="9174"/>
      <w:r>
        <w:rPr>
          <w:rFonts w:hint="cs"/>
          <w:rtl/>
        </w:rPr>
        <w:t xml:space="preserve">– </w:t>
      </w:r>
      <w:r>
        <w:rPr>
          <w:rtl/>
        </w:rPr>
        <w:t xml:space="preserve">אינה </w:t>
      </w:r>
      <w:bookmarkStart w:id="9175" w:name="_ETM_Q20_312370"/>
      <w:bookmarkEnd w:id="9175"/>
      <w:r>
        <w:rPr>
          <w:rtl/>
        </w:rPr>
        <w:t>נוכחת</w:t>
      </w:r>
      <w:r>
        <w:rPr>
          <w:rFonts w:hint="cs"/>
          <w:rtl/>
        </w:rPr>
        <w:t>.</w:t>
      </w:r>
      <w:r>
        <w:rPr>
          <w:rtl/>
        </w:rPr>
        <w:t xml:space="preserve"> </w:t>
      </w:r>
      <w:bookmarkStart w:id="9176" w:name="_ETM_Q20_313030"/>
      <w:bookmarkEnd w:id="9176"/>
      <w:r>
        <w:rPr>
          <w:rtl/>
        </w:rPr>
        <w:t xml:space="preserve">חבר </w:t>
      </w:r>
      <w:bookmarkStart w:id="9177" w:name="_ETM_Q20_313330"/>
      <w:bookmarkEnd w:id="9177"/>
      <w:r>
        <w:rPr>
          <w:rtl/>
        </w:rPr>
        <w:t xml:space="preserve">הכנסת </w:t>
      </w:r>
      <w:bookmarkStart w:id="9178" w:name="_ETM_Q20_313660"/>
      <w:bookmarkEnd w:id="9178"/>
      <w:r>
        <w:rPr>
          <w:rtl/>
        </w:rPr>
        <w:t xml:space="preserve">יבגני </w:t>
      </w:r>
      <w:bookmarkStart w:id="9179" w:name="_ETM_Q20_314050"/>
      <w:bookmarkEnd w:id="9179"/>
      <w:r>
        <w:rPr>
          <w:rtl/>
        </w:rPr>
        <w:t>סובה</w:t>
      </w:r>
      <w:r>
        <w:rPr>
          <w:rFonts w:hint="cs"/>
          <w:rtl/>
        </w:rPr>
        <w:t>,</w:t>
      </w:r>
      <w:r>
        <w:rPr>
          <w:rtl/>
        </w:rPr>
        <w:t xml:space="preserve"> </w:t>
      </w:r>
      <w:bookmarkStart w:id="9180" w:name="_ETM_Q20_314380"/>
      <w:bookmarkEnd w:id="9180"/>
      <w:r>
        <w:rPr>
          <w:rtl/>
        </w:rPr>
        <w:t>בבקשה</w:t>
      </w:r>
      <w:r>
        <w:rPr>
          <w:rFonts w:hint="cs"/>
          <w:rtl/>
        </w:rPr>
        <w:t>.</w:t>
      </w:r>
    </w:p>
    <w:p w:rsidR="00F05D2D" w:rsidRDefault="00F05D2D" w:rsidP="00465CE7">
      <w:pPr>
        <w:rPr>
          <w:rtl/>
        </w:rPr>
      </w:pPr>
      <w:bookmarkStart w:id="9181" w:name="_ETM_Q20_318538"/>
      <w:bookmarkStart w:id="9182" w:name="_ETM_Q20_318654"/>
      <w:bookmarkEnd w:id="9181"/>
      <w:bookmarkEnd w:id="9182"/>
    </w:p>
    <w:p w:rsidR="00F05D2D" w:rsidRDefault="00F05D2D" w:rsidP="00465CE7">
      <w:pPr>
        <w:pStyle w:val="a4"/>
        <w:keepNext/>
        <w:rPr>
          <w:rtl/>
        </w:rPr>
      </w:pPr>
      <w:bookmarkStart w:id="9183" w:name="ET_speaker_5792_6"/>
      <w:r w:rsidRPr="00C35E4F">
        <w:rPr>
          <w:rStyle w:val="TagStyle"/>
          <w:rtl/>
        </w:rPr>
        <w:t xml:space="preserve"> &lt;&lt; דובר &gt;&gt; </w:t>
      </w:r>
      <w:bookmarkStart w:id="9184" w:name="_Toc182304505"/>
      <w:bookmarkStart w:id="9185" w:name="_Toc182318157"/>
      <w:bookmarkStart w:id="9186" w:name="_Toc182318518"/>
      <w:bookmarkStart w:id="9187" w:name="_Toc182328940"/>
      <w:r>
        <w:rPr>
          <w:rtl/>
        </w:rPr>
        <w:t>יבגני סובה (ישראל ביתנו):</w:t>
      </w:r>
      <w:bookmarkEnd w:id="9184"/>
      <w:bookmarkEnd w:id="9185"/>
      <w:bookmarkEnd w:id="9186"/>
      <w:bookmarkEnd w:id="9187"/>
      <w:r w:rsidRPr="00C35E4F">
        <w:rPr>
          <w:rStyle w:val="TagStyle"/>
          <w:rtl/>
        </w:rPr>
        <w:t xml:space="preserve"> &lt;&lt; דובר &gt;&gt;</w:t>
      </w:r>
      <w:r>
        <w:rPr>
          <w:rtl/>
        </w:rPr>
        <w:t xml:space="preserve">   </w:t>
      </w:r>
      <w:bookmarkEnd w:id="9183"/>
    </w:p>
    <w:p w:rsidR="00F05D2D" w:rsidRDefault="00F05D2D" w:rsidP="00C919F6">
      <w:pPr>
        <w:rPr>
          <w:rtl/>
        </w:rPr>
      </w:pPr>
    </w:p>
    <w:p w:rsidR="00F05D2D" w:rsidRDefault="00F05D2D" w:rsidP="00300592">
      <w:pPr>
        <w:rPr>
          <w:rtl/>
        </w:rPr>
      </w:pPr>
      <w:bookmarkStart w:id="9188" w:name="_ETM_Q20_323955"/>
      <w:bookmarkStart w:id="9189" w:name="_ETM_Q20_318699"/>
      <w:bookmarkStart w:id="9190" w:name="_ETM_Q20_318796"/>
      <w:bookmarkStart w:id="9191" w:name="_ETM_Q20_334190"/>
      <w:bookmarkEnd w:id="9188"/>
      <w:bookmarkEnd w:id="9189"/>
      <w:bookmarkEnd w:id="9190"/>
      <w:bookmarkEnd w:id="9191"/>
      <w:r>
        <w:rPr>
          <w:rtl/>
        </w:rPr>
        <w:t xml:space="preserve">אדוני </w:t>
      </w:r>
      <w:bookmarkStart w:id="9192" w:name="_ETM_Q20_334610"/>
      <w:bookmarkEnd w:id="9192"/>
      <w:r>
        <w:rPr>
          <w:rtl/>
        </w:rPr>
        <w:t>היושב-ראש</w:t>
      </w:r>
      <w:r>
        <w:rPr>
          <w:rFonts w:hint="cs"/>
          <w:rtl/>
        </w:rPr>
        <w:t>,</w:t>
      </w:r>
      <w:r>
        <w:rPr>
          <w:rtl/>
        </w:rPr>
        <w:t xml:space="preserve"> </w:t>
      </w:r>
      <w:bookmarkStart w:id="9193" w:name="_ETM_Q20_335329"/>
      <w:bookmarkEnd w:id="9193"/>
      <w:r>
        <w:rPr>
          <w:rtl/>
        </w:rPr>
        <w:t xml:space="preserve">כנסת </w:t>
      </w:r>
      <w:bookmarkStart w:id="9194" w:name="_ETM_Q20_335720"/>
      <w:bookmarkEnd w:id="9194"/>
      <w:r>
        <w:rPr>
          <w:rtl/>
        </w:rPr>
        <w:t>נכבדה</w:t>
      </w:r>
      <w:r>
        <w:rPr>
          <w:rFonts w:hint="cs"/>
          <w:rtl/>
        </w:rPr>
        <w:t>,</w:t>
      </w:r>
      <w:r>
        <w:rPr>
          <w:rtl/>
        </w:rPr>
        <w:t xml:space="preserve"> </w:t>
      </w:r>
      <w:bookmarkStart w:id="9195" w:name="_ETM_Q20_337109"/>
      <w:bookmarkStart w:id="9196" w:name="_ETM_Q20_338099"/>
      <w:bookmarkEnd w:id="9195"/>
      <w:bookmarkEnd w:id="9196"/>
      <w:r>
        <w:rPr>
          <w:rtl/>
        </w:rPr>
        <w:t xml:space="preserve">ביום </w:t>
      </w:r>
      <w:bookmarkStart w:id="9197" w:name="_ETM_Q20_338459"/>
      <w:bookmarkEnd w:id="9197"/>
      <w:r>
        <w:rPr>
          <w:rtl/>
        </w:rPr>
        <w:t xml:space="preserve">רביעי </w:t>
      </w:r>
      <w:bookmarkStart w:id="9198" w:name="_ETM_Q20_338760"/>
      <w:bookmarkEnd w:id="9198"/>
      <w:r>
        <w:rPr>
          <w:rtl/>
        </w:rPr>
        <w:t xml:space="preserve">בשעה </w:t>
      </w:r>
      <w:bookmarkStart w:id="9199" w:name="_ETM_Q20_339120"/>
      <w:bookmarkEnd w:id="9199"/>
      <w:r>
        <w:rPr>
          <w:rtl/>
        </w:rPr>
        <w:t xml:space="preserve">11:00 </w:t>
      </w:r>
      <w:bookmarkStart w:id="9200" w:name="_ETM_Q20_339540"/>
      <w:bookmarkStart w:id="9201" w:name="_ETM_Q20_340850"/>
      <w:bookmarkEnd w:id="9200"/>
      <w:bookmarkEnd w:id="9201"/>
      <w:r>
        <w:rPr>
          <w:rtl/>
        </w:rPr>
        <w:t xml:space="preserve">יהיה </w:t>
      </w:r>
      <w:bookmarkStart w:id="9202" w:name="_ETM_Q20_341150"/>
      <w:bookmarkEnd w:id="9202"/>
      <w:r>
        <w:rPr>
          <w:rtl/>
        </w:rPr>
        <w:t xml:space="preserve">אירוע </w:t>
      </w:r>
      <w:bookmarkStart w:id="9203" w:name="_ETM_Q20_341510"/>
      <w:bookmarkEnd w:id="9203"/>
      <w:r>
        <w:rPr>
          <w:rtl/>
        </w:rPr>
        <w:t xml:space="preserve">חשוב </w:t>
      </w:r>
      <w:bookmarkStart w:id="9204" w:name="_ETM_Q20_342410"/>
      <w:bookmarkEnd w:id="9204"/>
      <w:r>
        <w:rPr>
          <w:rtl/>
        </w:rPr>
        <w:t xml:space="preserve">למדינת </w:t>
      </w:r>
      <w:bookmarkStart w:id="9205" w:name="_ETM_Q20_343040"/>
      <w:bookmarkEnd w:id="9205"/>
      <w:r>
        <w:rPr>
          <w:rtl/>
        </w:rPr>
        <w:t>ישראל</w:t>
      </w:r>
      <w:r>
        <w:rPr>
          <w:rFonts w:hint="cs"/>
          <w:rtl/>
        </w:rPr>
        <w:t>.</w:t>
      </w:r>
      <w:r>
        <w:rPr>
          <w:rtl/>
        </w:rPr>
        <w:t xml:space="preserve"> </w:t>
      </w:r>
      <w:bookmarkStart w:id="9206" w:name="_ETM_Q20_343910"/>
      <w:bookmarkEnd w:id="9206"/>
      <w:r>
        <w:rPr>
          <w:rtl/>
        </w:rPr>
        <w:t xml:space="preserve">מלבד </w:t>
      </w:r>
      <w:bookmarkStart w:id="9207" w:name="_ETM_Q20_344300"/>
      <w:bookmarkEnd w:id="9207"/>
      <w:r>
        <w:rPr>
          <w:rtl/>
        </w:rPr>
        <w:t xml:space="preserve">זה </w:t>
      </w:r>
      <w:bookmarkStart w:id="9208" w:name="_ETM_Q20_344450"/>
      <w:bookmarkEnd w:id="9208"/>
      <w:r>
        <w:rPr>
          <w:rtl/>
        </w:rPr>
        <w:t>ש</w:t>
      </w:r>
      <w:bookmarkStart w:id="9209" w:name="_ETM_Q20_344600"/>
      <w:bookmarkEnd w:id="9209"/>
      <w:r>
        <w:rPr>
          <w:rtl/>
        </w:rPr>
        <w:t xml:space="preserve">תיפתח </w:t>
      </w:r>
      <w:bookmarkStart w:id="9210" w:name="_ETM_Q20_345050"/>
      <w:bookmarkEnd w:id="9210"/>
      <w:r>
        <w:rPr>
          <w:rtl/>
        </w:rPr>
        <w:t xml:space="preserve">כאן </w:t>
      </w:r>
      <w:bookmarkStart w:id="9211" w:name="_ETM_Q20_345260"/>
      <w:bookmarkEnd w:id="9211"/>
      <w:r>
        <w:rPr>
          <w:rtl/>
        </w:rPr>
        <w:t xml:space="preserve">מליאת </w:t>
      </w:r>
      <w:bookmarkStart w:id="9212" w:name="_ETM_Q20_345560"/>
      <w:bookmarkEnd w:id="9212"/>
      <w:r>
        <w:rPr>
          <w:rtl/>
        </w:rPr>
        <w:t xml:space="preserve">הכנסת </w:t>
      </w:r>
      <w:bookmarkStart w:id="9213" w:name="_ETM_Q20_346070"/>
      <w:bookmarkEnd w:id="9213"/>
      <w:r>
        <w:rPr>
          <w:rtl/>
        </w:rPr>
        <w:t>ו</w:t>
      </w:r>
      <w:r>
        <w:rPr>
          <w:rFonts w:hint="cs"/>
          <w:rtl/>
        </w:rPr>
        <w:t>י</w:t>
      </w:r>
      <w:r>
        <w:rPr>
          <w:rtl/>
        </w:rPr>
        <w:t xml:space="preserve">היו </w:t>
      </w:r>
      <w:bookmarkStart w:id="9214" w:name="_ETM_Q20_346340"/>
      <w:bookmarkEnd w:id="9214"/>
      <w:r>
        <w:rPr>
          <w:rtl/>
        </w:rPr>
        <w:t xml:space="preserve">פה </w:t>
      </w:r>
      <w:bookmarkStart w:id="9215" w:name="_ETM_Q20_346550"/>
      <w:bookmarkEnd w:id="9215"/>
      <w:r>
        <w:rPr>
          <w:rtl/>
        </w:rPr>
        <w:t xml:space="preserve">נדמה </w:t>
      </w:r>
      <w:bookmarkStart w:id="9216" w:name="_ETM_Q20_346880"/>
      <w:bookmarkEnd w:id="9216"/>
      <w:r>
        <w:rPr>
          <w:rtl/>
        </w:rPr>
        <w:t xml:space="preserve">לי </w:t>
      </w:r>
      <w:bookmarkStart w:id="9217" w:name="_ETM_Q20_347669"/>
      <w:bookmarkEnd w:id="9217"/>
      <w:r>
        <w:rPr>
          <w:rtl/>
        </w:rPr>
        <w:t xml:space="preserve">19 </w:t>
      </w:r>
      <w:bookmarkStart w:id="9218" w:name="_ETM_Q20_348239"/>
      <w:bookmarkEnd w:id="9218"/>
      <w:r>
        <w:rPr>
          <w:rtl/>
        </w:rPr>
        <w:t xml:space="preserve">הצעות </w:t>
      </w:r>
      <w:bookmarkStart w:id="9219" w:name="_ETM_Q20_348569"/>
      <w:bookmarkEnd w:id="9219"/>
      <w:r>
        <w:rPr>
          <w:rtl/>
        </w:rPr>
        <w:t xml:space="preserve">חוק </w:t>
      </w:r>
      <w:bookmarkStart w:id="9220" w:name="_ETM_Q20_348780"/>
      <w:bookmarkEnd w:id="9220"/>
      <w:r>
        <w:rPr>
          <w:rtl/>
        </w:rPr>
        <w:t>פרטיות</w:t>
      </w:r>
      <w:r>
        <w:rPr>
          <w:rFonts w:hint="cs"/>
          <w:rtl/>
        </w:rPr>
        <w:t>,</w:t>
      </w:r>
      <w:r>
        <w:rPr>
          <w:rtl/>
        </w:rPr>
        <w:t xml:space="preserve"> </w:t>
      </w:r>
      <w:bookmarkStart w:id="9221" w:name="_ETM_Q20_349230"/>
      <w:bookmarkEnd w:id="9221"/>
      <w:r>
        <w:rPr>
          <w:rtl/>
        </w:rPr>
        <w:t>שחלק</w:t>
      </w:r>
      <w:r>
        <w:rPr>
          <w:rFonts w:hint="cs"/>
          <w:rtl/>
        </w:rPr>
        <w:t>ן</w:t>
      </w:r>
      <w:r>
        <w:rPr>
          <w:rtl/>
        </w:rPr>
        <w:t xml:space="preserve"> </w:t>
      </w:r>
      <w:bookmarkStart w:id="9222" w:name="_ETM_Q20_349650"/>
      <w:bookmarkEnd w:id="9222"/>
      <w:r>
        <w:rPr>
          <w:rtl/>
        </w:rPr>
        <w:t xml:space="preserve">לא </w:t>
      </w:r>
      <w:bookmarkStart w:id="9223" w:name="_ETM_Q20_349739"/>
      <w:bookmarkEnd w:id="9223"/>
      <w:r>
        <w:rPr>
          <w:rtl/>
        </w:rPr>
        <w:t xml:space="preserve">קשורות </w:t>
      </w:r>
      <w:bookmarkStart w:id="9224" w:name="_ETM_Q20_350189"/>
      <w:bookmarkEnd w:id="9224"/>
      <w:r>
        <w:rPr>
          <w:rtl/>
        </w:rPr>
        <w:t xml:space="preserve">למאמץ </w:t>
      </w:r>
      <w:bookmarkStart w:id="9225" w:name="_ETM_Q20_350639"/>
      <w:bookmarkEnd w:id="9225"/>
      <w:r>
        <w:rPr>
          <w:rtl/>
        </w:rPr>
        <w:t>המלחמתי</w:t>
      </w:r>
      <w:r>
        <w:rPr>
          <w:rFonts w:hint="cs"/>
          <w:rtl/>
        </w:rPr>
        <w:t>,</w:t>
      </w:r>
      <w:r>
        <w:rPr>
          <w:rtl/>
        </w:rPr>
        <w:t xml:space="preserve"> </w:t>
      </w:r>
      <w:bookmarkStart w:id="9226" w:name="_ETM_Q20_351719"/>
      <w:bookmarkEnd w:id="9226"/>
      <w:r>
        <w:rPr>
          <w:rtl/>
        </w:rPr>
        <w:t xml:space="preserve">מחר </w:t>
      </w:r>
      <w:bookmarkStart w:id="9227" w:name="_ETM_Q20_352169"/>
      <w:bookmarkEnd w:id="9227"/>
      <w:r>
        <w:rPr>
          <w:rtl/>
        </w:rPr>
        <w:t xml:space="preserve">בית </w:t>
      </w:r>
      <w:bookmarkStart w:id="9228" w:name="_ETM_Q20_352439"/>
      <w:bookmarkEnd w:id="9228"/>
      <w:r>
        <w:rPr>
          <w:rtl/>
        </w:rPr>
        <w:t xml:space="preserve">המשפט </w:t>
      </w:r>
      <w:bookmarkStart w:id="9229" w:name="_ETM_Q20_353040"/>
      <w:bookmarkEnd w:id="9229"/>
      <w:r>
        <w:rPr>
          <w:rtl/>
        </w:rPr>
        <w:t xml:space="preserve">ידון </w:t>
      </w:r>
      <w:bookmarkStart w:id="9230" w:name="_ETM_Q20_353730"/>
      <w:bookmarkEnd w:id="9230"/>
      <w:r>
        <w:rPr>
          <w:rtl/>
        </w:rPr>
        <w:t xml:space="preserve">יתחיל </w:t>
      </w:r>
      <w:bookmarkStart w:id="9231" w:name="_ETM_Q20_354180"/>
      <w:bookmarkEnd w:id="9231"/>
      <w:r>
        <w:rPr>
          <w:rtl/>
        </w:rPr>
        <w:t xml:space="preserve">לדון </w:t>
      </w:r>
      <w:bookmarkStart w:id="9232" w:name="_ETM_Q20_355109"/>
      <w:bookmarkEnd w:id="9232"/>
      <w:r>
        <w:rPr>
          <w:rtl/>
        </w:rPr>
        <w:t xml:space="preserve">בבקשת </w:t>
      </w:r>
      <w:bookmarkStart w:id="9233" w:name="_ETM_Q20_355989"/>
      <w:bookmarkEnd w:id="9233"/>
      <w:r>
        <w:rPr>
          <w:rtl/>
        </w:rPr>
        <w:t xml:space="preserve">סנגוריו </w:t>
      </w:r>
      <w:bookmarkStart w:id="9234" w:name="_ETM_Q20_356739"/>
      <w:bookmarkEnd w:id="9234"/>
      <w:r>
        <w:rPr>
          <w:rtl/>
        </w:rPr>
        <w:t xml:space="preserve">של </w:t>
      </w:r>
      <w:bookmarkStart w:id="9235" w:name="_ETM_Q20_356980"/>
      <w:bookmarkEnd w:id="9235"/>
      <w:r>
        <w:rPr>
          <w:rtl/>
        </w:rPr>
        <w:t xml:space="preserve">בנימין </w:t>
      </w:r>
      <w:bookmarkStart w:id="9236" w:name="_ETM_Q20_357370"/>
      <w:bookmarkEnd w:id="9236"/>
      <w:r>
        <w:rPr>
          <w:rtl/>
        </w:rPr>
        <w:t xml:space="preserve">נתניהו </w:t>
      </w:r>
      <w:bookmarkStart w:id="9237" w:name="_ETM_Q20_358060"/>
      <w:bookmarkEnd w:id="9237"/>
      <w:r>
        <w:rPr>
          <w:rtl/>
        </w:rPr>
        <w:t xml:space="preserve">לדחות </w:t>
      </w:r>
      <w:bookmarkStart w:id="9238" w:name="_ETM_Q20_358450"/>
      <w:bookmarkEnd w:id="9238"/>
      <w:r>
        <w:rPr>
          <w:rtl/>
        </w:rPr>
        <w:t xml:space="preserve">את </w:t>
      </w:r>
      <w:bookmarkStart w:id="9239" w:name="_ETM_Q20_358569"/>
      <w:bookmarkEnd w:id="9239"/>
      <w:r>
        <w:rPr>
          <w:rtl/>
        </w:rPr>
        <w:t xml:space="preserve">משפטו </w:t>
      </w:r>
      <w:bookmarkStart w:id="9240" w:name="_ETM_Q20_359669"/>
      <w:bookmarkEnd w:id="9240"/>
      <w:r>
        <w:rPr>
          <w:rFonts w:hint="cs"/>
          <w:rtl/>
        </w:rPr>
        <w:t xml:space="preserve">– </w:t>
      </w:r>
      <w:r>
        <w:rPr>
          <w:rtl/>
        </w:rPr>
        <w:t xml:space="preserve">את </w:t>
      </w:r>
      <w:bookmarkStart w:id="9241" w:name="_ETM_Q20_359819"/>
      <w:bookmarkEnd w:id="9241"/>
      <w:r>
        <w:rPr>
          <w:rtl/>
        </w:rPr>
        <w:t xml:space="preserve">שלב </w:t>
      </w:r>
      <w:bookmarkStart w:id="9242" w:name="_ETM_Q20_360180"/>
      <w:bookmarkEnd w:id="9242"/>
      <w:r>
        <w:rPr>
          <w:rFonts w:hint="cs"/>
          <w:rtl/>
        </w:rPr>
        <w:t>ה</w:t>
      </w:r>
      <w:r>
        <w:rPr>
          <w:rtl/>
        </w:rPr>
        <w:t>עדויות</w:t>
      </w:r>
      <w:r>
        <w:rPr>
          <w:rFonts w:hint="cs"/>
          <w:rtl/>
        </w:rPr>
        <w:t>,</w:t>
      </w:r>
      <w:r>
        <w:rPr>
          <w:rtl/>
        </w:rPr>
        <w:t xml:space="preserve"> </w:t>
      </w:r>
      <w:bookmarkStart w:id="9243" w:name="_ETM_Q20_361020"/>
      <w:bookmarkEnd w:id="9243"/>
      <w:r>
        <w:rPr>
          <w:rtl/>
        </w:rPr>
        <w:t xml:space="preserve">שאותו </w:t>
      </w:r>
      <w:bookmarkStart w:id="9244" w:name="_ETM_Q20_361709"/>
      <w:bookmarkEnd w:id="9244"/>
      <w:r>
        <w:rPr>
          <w:rtl/>
        </w:rPr>
        <w:t xml:space="preserve">בית </w:t>
      </w:r>
      <w:bookmarkStart w:id="9245" w:name="_ETM_Q20_361980"/>
      <w:bookmarkEnd w:id="9245"/>
      <w:r>
        <w:rPr>
          <w:rtl/>
        </w:rPr>
        <w:t xml:space="preserve">משפט </w:t>
      </w:r>
      <w:bookmarkStart w:id="9246" w:name="_ETM_Q20_362520"/>
      <w:bookmarkEnd w:id="9246"/>
      <w:r w:rsidR="00C919F6">
        <w:rPr>
          <w:rFonts w:hint="cs"/>
          <w:rtl/>
        </w:rPr>
        <w:t>– – –</w:t>
      </w:r>
    </w:p>
    <w:p w:rsidR="00F05D2D" w:rsidRDefault="00F05D2D" w:rsidP="00465CE7">
      <w:pPr>
        <w:rPr>
          <w:rtl/>
        </w:rPr>
      </w:pPr>
      <w:bookmarkStart w:id="9247" w:name="_ETM_Q20_362170"/>
      <w:bookmarkStart w:id="9248" w:name="_ETM_Q20_362246"/>
      <w:bookmarkEnd w:id="9247"/>
      <w:bookmarkEnd w:id="9248"/>
    </w:p>
    <w:p w:rsidR="00F05D2D" w:rsidRDefault="00F05D2D" w:rsidP="00465CE7">
      <w:pPr>
        <w:pStyle w:val="af6"/>
        <w:keepNext/>
        <w:rPr>
          <w:rtl/>
        </w:rPr>
      </w:pPr>
      <w:bookmarkStart w:id="9249" w:name="ET_yor_6595_7"/>
      <w:r w:rsidRPr="00F31973">
        <w:rPr>
          <w:rStyle w:val="TagStyle"/>
          <w:rtl/>
        </w:rPr>
        <w:t xml:space="preserve"> &lt;&lt; יור &gt;&gt; </w:t>
      </w:r>
      <w:r>
        <w:rPr>
          <w:rtl/>
        </w:rPr>
        <w:t>היו"ר ארז מלול:</w:t>
      </w:r>
      <w:r w:rsidRPr="00F31973">
        <w:rPr>
          <w:rStyle w:val="TagStyle"/>
          <w:rtl/>
        </w:rPr>
        <w:t xml:space="preserve"> &lt;&lt; יור &gt;&gt;</w:t>
      </w:r>
      <w:r>
        <w:rPr>
          <w:rtl/>
        </w:rPr>
        <w:t xml:space="preserve">   </w:t>
      </w:r>
      <w:bookmarkEnd w:id="9249"/>
    </w:p>
    <w:p w:rsidR="00F05D2D" w:rsidRDefault="00F05D2D" w:rsidP="00C919F6">
      <w:pPr>
        <w:rPr>
          <w:rtl/>
        </w:rPr>
      </w:pPr>
    </w:p>
    <w:p w:rsidR="00F05D2D" w:rsidRDefault="00F05D2D" w:rsidP="00465CE7">
      <w:pPr>
        <w:rPr>
          <w:rtl/>
        </w:rPr>
      </w:pPr>
      <w:r>
        <w:rPr>
          <w:rFonts w:hint="cs"/>
          <w:rtl/>
        </w:rPr>
        <w:t xml:space="preserve">את עדותו, לא משפטו. </w:t>
      </w:r>
    </w:p>
    <w:p w:rsidR="00F05D2D" w:rsidRDefault="00F05D2D" w:rsidP="00465CE7">
      <w:pPr>
        <w:rPr>
          <w:rtl/>
        </w:rPr>
      </w:pPr>
    </w:p>
    <w:p w:rsidR="00F05D2D" w:rsidRDefault="00F05D2D" w:rsidP="00465CE7">
      <w:pPr>
        <w:pStyle w:val="-"/>
        <w:keepNext/>
        <w:rPr>
          <w:rtl/>
        </w:rPr>
      </w:pPr>
      <w:bookmarkStart w:id="9250" w:name="ET_speakercontinue_5792_8"/>
      <w:r w:rsidRPr="00F31973">
        <w:rPr>
          <w:rStyle w:val="TagStyle"/>
          <w:rtl/>
        </w:rPr>
        <w:t xml:space="preserve"> &lt;&lt; דובר_המשך &gt;&gt; </w:t>
      </w:r>
      <w:r>
        <w:rPr>
          <w:rtl/>
        </w:rPr>
        <w:t>יבגני סובה (ישראל ביתנו):</w:t>
      </w:r>
      <w:r w:rsidRPr="00F31973">
        <w:rPr>
          <w:rStyle w:val="TagStyle"/>
          <w:rtl/>
        </w:rPr>
        <w:t xml:space="preserve"> &lt;&lt; דובר_המשך &gt;&gt;</w:t>
      </w:r>
      <w:r>
        <w:rPr>
          <w:rtl/>
        </w:rPr>
        <w:t xml:space="preserve">   </w:t>
      </w:r>
      <w:bookmarkEnd w:id="9250"/>
    </w:p>
    <w:p w:rsidR="00F05D2D" w:rsidRDefault="00F05D2D" w:rsidP="00C919F6">
      <w:pPr>
        <w:rPr>
          <w:rtl/>
        </w:rPr>
      </w:pPr>
    </w:p>
    <w:p w:rsidR="00F05D2D" w:rsidRDefault="00F05D2D" w:rsidP="00465CE7">
      <w:pPr>
        <w:rPr>
          <w:rtl/>
        </w:rPr>
      </w:pPr>
      <w:r>
        <w:rPr>
          <w:rFonts w:hint="cs"/>
          <w:rtl/>
        </w:rPr>
        <w:t xml:space="preserve">לא, את עדותו בבית המשפט, </w:t>
      </w:r>
      <w:bookmarkStart w:id="9251" w:name="_ETM_Q20_362410"/>
      <w:bookmarkStart w:id="9252" w:name="_ETM_Q20_362469"/>
      <w:bookmarkStart w:id="9253" w:name="_ETM_Q20_362760"/>
      <w:bookmarkStart w:id="9254" w:name="_ETM_Q20_362910"/>
      <w:bookmarkStart w:id="9255" w:name="_ETM_Q20_363599"/>
      <w:bookmarkStart w:id="9256" w:name="_ETM_Q20_363900"/>
      <w:bookmarkStart w:id="9257" w:name="_ETM_Q20_364290"/>
      <w:bookmarkStart w:id="9258" w:name="_ETM_Q20_365160"/>
      <w:bookmarkStart w:id="9259" w:name="_ETM_Q20_365489"/>
      <w:bookmarkStart w:id="9260" w:name="_ETM_Q20_366300"/>
      <w:bookmarkEnd w:id="9251"/>
      <w:bookmarkEnd w:id="9252"/>
      <w:bookmarkEnd w:id="9253"/>
      <w:bookmarkEnd w:id="9254"/>
      <w:bookmarkEnd w:id="9255"/>
      <w:bookmarkEnd w:id="9256"/>
      <w:bookmarkEnd w:id="9257"/>
      <w:bookmarkEnd w:id="9258"/>
      <w:bookmarkEnd w:id="9259"/>
      <w:bookmarkEnd w:id="9260"/>
      <w:r>
        <w:rPr>
          <w:rtl/>
        </w:rPr>
        <w:t xml:space="preserve">שזה </w:t>
      </w:r>
      <w:bookmarkStart w:id="9261" w:name="_ETM_Q20_366540"/>
      <w:bookmarkStart w:id="9262" w:name="_ETM_Q20_366629"/>
      <w:bookmarkEnd w:id="9261"/>
      <w:bookmarkEnd w:id="9262"/>
      <w:r>
        <w:rPr>
          <w:rtl/>
        </w:rPr>
        <w:t xml:space="preserve">שלב </w:t>
      </w:r>
      <w:bookmarkStart w:id="9263" w:name="_ETM_Q20_367410"/>
      <w:bookmarkEnd w:id="9263"/>
      <w:r>
        <w:rPr>
          <w:rtl/>
        </w:rPr>
        <w:t xml:space="preserve">חשוב </w:t>
      </w:r>
      <w:bookmarkStart w:id="9264" w:name="_ETM_Q20_367889"/>
      <w:bookmarkEnd w:id="9264"/>
      <w:r>
        <w:rPr>
          <w:rtl/>
        </w:rPr>
        <w:t xml:space="preserve">בתהליך </w:t>
      </w:r>
      <w:bookmarkStart w:id="9265" w:name="_ETM_Q20_368550"/>
      <w:bookmarkEnd w:id="9265"/>
      <w:r>
        <w:rPr>
          <w:rtl/>
        </w:rPr>
        <w:t>המשפטי</w:t>
      </w:r>
      <w:r>
        <w:rPr>
          <w:rFonts w:hint="cs"/>
          <w:rtl/>
        </w:rPr>
        <w:t>.</w:t>
      </w:r>
      <w:bookmarkStart w:id="9266" w:name="_ETM_Q20_369879"/>
      <w:bookmarkEnd w:id="9266"/>
      <w:r>
        <w:rPr>
          <w:rFonts w:hint="cs"/>
          <w:rtl/>
        </w:rPr>
        <w:t xml:space="preserve"> </w:t>
      </w:r>
      <w:r>
        <w:rPr>
          <w:rtl/>
        </w:rPr>
        <w:t>למעשה</w:t>
      </w:r>
      <w:r>
        <w:rPr>
          <w:rFonts w:hint="cs"/>
          <w:rtl/>
        </w:rPr>
        <w:t>,</w:t>
      </w:r>
      <w:r>
        <w:rPr>
          <w:rtl/>
        </w:rPr>
        <w:t xml:space="preserve"> </w:t>
      </w:r>
      <w:bookmarkStart w:id="9267" w:name="_ETM_Q20_371199"/>
      <w:bookmarkEnd w:id="9267"/>
      <w:r>
        <w:rPr>
          <w:rtl/>
        </w:rPr>
        <w:t xml:space="preserve">כבר </w:t>
      </w:r>
      <w:bookmarkStart w:id="9268" w:name="_ETM_Q20_371409"/>
      <w:bookmarkEnd w:id="9268"/>
      <w:r>
        <w:rPr>
          <w:rtl/>
        </w:rPr>
        <w:t xml:space="preserve">ביולי </w:t>
      </w:r>
      <w:bookmarkStart w:id="9269" w:name="_ETM_Q20_372129"/>
      <w:bookmarkEnd w:id="9269"/>
      <w:r>
        <w:rPr>
          <w:rtl/>
        </w:rPr>
        <w:t xml:space="preserve">בית </w:t>
      </w:r>
      <w:bookmarkStart w:id="9270" w:name="_ETM_Q20_372370"/>
      <w:bookmarkEnd w:id="9270"/>
      <w:r>
        <w:rPr>
          <w:rtl/>
        </w:rPr>
        <w:t xml:space="preserve">המשפט </w:t>
      </w:r>
      <w:bookmarkStart w:id="9271" w:name="_ETM_Q20_372699"/>
      <w:bookmarkEnd w:id="9271"/>
      <w:r>
        <w:rPr>
          <w:rtl/>
        </w:rPr>
        <w:t xml:space="preserve">קבע </w:t>
      </w:r>
      <w:bookmarkStart w:id="9272" w:name="_ETM_Q20_373059"/>
      <w:bookmarkEnd w:id="9272"/>
      <w:r>
        <w:rPr>
          <w:rtl/>
        </w:rPr>
        <w:t xml:space="preserve">שנתניהו </w:t>
      </w:r>
      <w:bookmarkStart w:id="9273" w:name="_ETM_Q20_374169"/>
      <w:bookmarkEnd w:id="9273"/>
      <w:r>
        <w:rPr>
          <w:rtl/>
        </w:rPr>
        <w:t xml:space="preserve">יתחיל </w:t>
      </w:r>
      <w:bookmarkStart w:id="9274" w:name="_ETM_Q20_375050"/>
      <w:bookmarkEnd w:id="9274"/>
      <w:r>
        <w:rPr>
          <w:rtl/>
        </w:rPr>
        <w:t xml:space="preserve">להעיד </w:t>
      </w:r>
      <w:bookmarkStart w:id="9275" w:name="_ETM_Q20_376480"/>
      <w:bookmarkEnd w:id="9275"/>
      <w:r>
        <w:rPr>
          <w:rtl/>
        </w:rPr>
        <w:t xml:space="preserve">במשפטו </w:t>
      </w:r>
      <w:bookmarkStart w:id="9276" w:name="_ETM_Q20_377900"/>
      <w:bookmarkEnd w:id="9276"/>
      <w:r>
        <w:rPr>
          <w:rtl/>
        </w:rPr>
        <w:t xml:space="preserve">ב-2 </w:t>
      </w:r>
      <w:bookmarkStart w:id="9277" w:name="_ETM_Q20_378484"/>
      <w:bookmarkEnd w:id="9277"/>
      <w:r>
        <w:rPr>
          <w:rtl/>
        </w:rPr>
        <w:t>בדצמבר</w:t>
      </w:r>
      <w:r>
        <w:rPr>
          <w:rFonts w:hint="cs"/>
          <w:rtl/>
        </w:rPr>
        <w:t>.</w:t>
      </w:r>
      <w:r>
        <w:rPr>
          <w:rtl/>
        </w:rPr>
        <w:t xml:space="preserve"> </w:t>
      </w:r>
      <w:bookmarkStart w:id="9278" w:name="_ETM_Q20_380019"/>
      <w:bookmarkStart w:id="9279" w:name="_ETM_Q20_380919"/>
      <w:bookmarkStart w:id="9280" w:name="_ETM_Q20_382180"/>
      <w:bookmarkEnd w:id="9278"/>
      <w:bookmarkEnd w:id="9279"/>
      <w:bookmarkEnd w:id="9280"/>
      <w:r>
        <w:rPr>
          <w:rtl/>
        </w:rPr>
        <w:t>הבוקר</w:t>
      </w:r>
      <w:r>
        <w:rPr>
          <w:rFonts w:hint="cs"/>
          <w:rtl/>
        </w:rPr>
        <w:t>,</w:t>
      </w:r>
      <w:r>
        <w:rPr>
          <w:rtl/>
        </w:rPr>
        <w:t xml:space="preserve"> </w:t>
      </w:r>
      <w:bookmarkStart w:id="9281" w:name="_ETM_Q20_383230"/>
      <w:bookmarkEnd w:id="9281"/>
      <w:r>
        <w:rPr>
          <w:rtl/>
        </w:rPr>
        <w:t xml:space="preserve">כמו </w:t>
      </w:r>
      <w:bookmarkStart w:id="9282" w:name="_ETM_Q20_383379"/>
      <w:bookmarkEnd w:id="9282"/>
      <w:r>
        <w:rPr>
          <w:rtl/>
        </w:rPr>
        <w:t xml:space="preserve">כל </w:t>
      </w:r>
      <w:bookmarkStart w:id="9283" w:name="_ETM_Q20_383560"/>
      <w:bookmarkEnd w:id="9283"/>
      <w:r>
        <w:rPr>
          <w:rtl/>
        </w:rPr>
        <w:t xml:space="preserve">אזרחי </w:t>
      </w:r>
      <w:bookmarkStart w:id="9284" w:name="_ETM_Q20_383919"/>
      <w:bookmarkEnd w:id="9284"/>
      <w:r>
        <w:rPr>
          <w:rtl/>
        </w:rPr>
        <w:t>ישראל</w:t>
      </w:r>
      <w:r>
        <w:rPr>
          <w:rFonts w:hint="cs"/>
          <w:rtl/>
        </w:rPr>
        <w:t>,</w:t>
      </w:r>
      <w:r>
        <w:rPr>
          <w:rtl/>
        </w:rPr>
        <w:t xml:space="preserve"> </w:t>
      </w:r>
      <w:bookmarkStart w:id="9285" w:name="_ETM_Q20_384919"/>
      <w:bookmarkEnd w:id="9285"/>
      <w:r>
        <w:rPr>
          <w:rFonts w:hint="cs"/>
          <w:rtl/>
        </w:rPr>
        <w:t xml:space="preserve">אני </w:t>
      </w:r>
      <w:r>
        <w:rPr>
          <w:rtl/>
        </w:rPr>
        <w:t xml:space="preserve">קורא </w:t>
      </w:r>
      <w:bookmarkStart w:id="9286" w:name="_ETM_Q20_385430"/>
      <w:bookmarkEnd w:id="9286"/>
      <w:r>
        <w:rPr>
          <w:rtl/>
        </w:rPr>
        <w:t xml:space="preserve">את </w:t>
      </w:r>
      <w:bookmarkStart w:id="9287" w:name="_ETM_Q20_385580"/>
      <w:bookmarkEnd w:id="9287"/>
      <w:r>
        <w:rPr>
          <w:rtl/>
        </w:rPr>
        <w:t>ההודעה</w:t>
      </w:r>
      <w:r>
        <w:rPr>
          <w:rFonts w:hint="cs"/>
          <w:rtl/>
        </w:rPr>
        <w:t>,</w:t>
      </w:r>
      <w:r>
        <w:rPr>
          <w:rtl/>
        </w:rPr>
        <w:t xml:space="preserve"> </w:t>
      </w:r>
      <w:bookmarkStart w:id="9288" w:name="_ETM_Q20_386300"/>
      <w:bookmarkEnd w:id="9288"/>
      <w:r>
        <w:rPr>
          <w:rtl/>
        </w:rPr>
        <w:t xml:space="preserve">הידיעה </w:t>
      </w:r>
      <w:bookmarkStart w:id="9289" w:name="_ETM_Q20_386750"/>
      <w:bookmarkEnd w:id="9289"/>
      <w:r>
        <w:rPr>
          <w:rFonts w:hint="cs"/>
          <w:rtl/>
        </w:rPr>
        <w:t>ה</w:t>
      </w:r>
      <w:r>
        <w:rPr>
          <w:rtl/>
        </w:rPr>
        <w:t>חדשותית</w:t>
      </w:r>
      <w:r>
        <w:rPr>
          <w:rFonts w:hint="cs"/>
          <w:rtl/>
        </w:rPr>
        <w:t>,</w:t>
      </w:r>
      <w:r>
        <w:rPr>
          <w:rtl/>
        </w:rPr>
        <w:t xml:space="preserve"> </w:t>
      </w:r>
      <w:bookmarkStart w:id="9290" w:name="_ETM_Q20_388220"/>
      <w:bookmarkEnd w:id="9290"/>
      <w:r>
        <w:rPr>
          <w:rtl/>
        </w:rPr>
        <w:t xml:space="preserve">שפרקליטיו </w:t>
      </w:r>
      <w:bookmarkStart w:id="9291" w:name="_ETM_Q20_389209"/>
      <w:bookmarkEnd w:id="9291"/>
      <w:r>
        <w:rPr>
          <w:rtl/>
        </w:rPr>
        <w:t xml:space="preserve">של </w:t>
      </w:r>
      <w:bookmarkStart w:id="9292" w:name="_ETM_Q20_389360"/>
      <w:bookmarkEnd w:id="9292"/>
      <w:r>
        <w:rPr>
          <w:rtl/>
        </w:rPr>
        <w:t>ר</w:t>
      </w:r>
      <w:r>
        <w:rPr>
          <w:rFonts w:hint="cs"/>
          <w:rtl/>
        </w:rPr>
        <w:t xml:space="preserve">אש הממשלה, או </w:t>
      </w:r>
      <w:bookmarkStart w:id="9293" w:name="_ETM_Q20_390020"/>
      <w:bookmarkEnd w:id="9293"/>
      <w:r>
        <w:rPr>
          <w:rtl/>
        </w:rPr>
        <w:t xml:space="preserve">פרקליטו </w:t>
      </w:r>
      <w:bookmarkStart w:id="9294" w:name="_ETM_Q20_390650"/>
      <w:bookmarkEnd w:id="9294"/>
      <w:r>
        <w:rPr>
          <w:rtl/>
        </w:rPr>
        <w:t>ש</w:t>
      </w:r>
      <w:r>
        <w:rPr>
          <w:rFonts w:hint="cs"/>
          <w:rtl/>
        </w:rPr>
        <w:t xml:space="preserve">ל ראש הממשלה, ביקשו </w:t>
      </w:r>
      <w:bookmarkStart w:id="9295" w:name="_ETM_Q20_392000"/>
      <w:bookmarkStart w:id="9296" w:name="_ETM_Q20_393139"/>
      <w:bookmarkEnd w:id="9295"/>
      <w:bookmarkEnd w:id="9296"/>
      <w:r>
        <w:rPr>
          <w:rtl/>
        </w:rPr>
        <w:t xml:space="preserve">לדחות </w:t>
      </w:r>
      <w:bookmarkStart w:id="9297" w:name="_ETM_Q20_393980"/>
      <w:bookmarkEnd w:id="9297"/>
      <w:r>
        <w:rPr>
          <w:rtl/>
        </w:rPr>
        <w:t xml:space="preserve">את </w:t>
      </w:r>
      <w:bookmarkStart w:id="9298" w:name="_ETM_Q20_394160"/>
      <w:bookmarkEnd w:id="9298"/>
      <w:r>
        <w:rPr>
          <w:rtl/>
        </w:rPr>
        <w:t xml:space="preserve">השלב </w:t>
      </w:r>
      <w:bookmarkStart w:id="9299" w:name="_ETM_Q20_394550"/>
      <w:bookmarkEnd w:id="9299"/>
      <w:r>
        <w:rPr>
          <w:rtl/>
        </w:rPr>
        <w:t xml:space="preserve">הזה </w:t>
      </w:r>
      <w:bookmarkStart w:id="9300" w:name="_ETM_Q20_394760"/>
      <w:bookmarkEnd w:id="9300"/>
      <w:r>
        <w:rPr>
          <w:rtl/>
        </w:rPr>
        <w:t xml:space="preserve">לחודש </w:t>
      </w:r>
      <w:bookmarkStart w:id="9301" w:name="_ETM_Q20_395239"/>
      <w:bookmarkEnd w:id="9301"/>
      <w:r>
        <w:rPr>
          <w:rtl/>
        </w:rPr>
        <w:t>פברואר</w:t>
      </w:r>
      <w:r>
        <w:rPr>
          <w:rFonts w:hint="cs"/>
          <w:rtl/>
        </w:rPr>
        <w:t>.</w:t>
      </w:r>
    </w:p>
    <w:p w:rsidR="00F05D2D" w:rsidRDefault="00F05D2D" w:rsidP="00465CE7">
      <w:pPr>
        <w:rPr>
          <w:rtl/>
        </w:rPr>
      </w:pPr>
      <w:bookmarkStart w:id="9302" w:name="_ETM_Q20_397722"/>
      <w:bookmarkStart w:id="9303" w:name="_ETM_Q20_397820"/>
      <w:bookmarkEnd w:id="9302"/>
      <w:bookmarkEnd w:id="9303"/>
    </w:p>
    <w:p w:rsidR="00F05D2D" w:rsidRDefault="00F05D2D" w:rsidP="00300592">
      <w:pPr>
        <w:rPr>
          <w:rtl/>
        </w:rPr>
      </w:pPr>
      <w:bookmarkStart w:id="9304" w:name="_ETM_Q20_397849"/>
      <w:bookmarkStart w:id="9305" w:name="_ETM_Q20_397925"/>
      <w:bookmarkStart w:id="9306" w:name="_ETM_Q20_396410"/>
      <w:bookmarkEnd w:id="9304"/>
      <w:bookmarkEnd w:id="9305"/>
      <w:bookmarkEnd w:id="9306"/>
      <w:r>
        <w:rPr>
          <w:rtl/>
        </w:rPr>
        <w:t xml:space="preserve">ואז </w:t>
      </w:r>
      <w:bookmarkStart w:id="9307" w:name="_ETM_Q20_396710"/>
      <w:bookmarkEnd w:id="9307"/>
      <w:r>
        <w:rPr>
          <w:rtl/>
        </w:rPr>
        <w:t>אמרתי</w:t>
      </w:r>
      <w:r>
        <w:rPr>
          <w:rFonts w:hint="cs"/>
          <w:rtl/>
        </w:rPr>
        <w:t>,</w:t>
      </w:r>
      <w:r>
        <w:rPr>
          <w:rtl/>
        </w:rPr>
        <w:t xml:space="preserve"> </w:t>
      </w:r>
      <w:bookmarkStart w:id="9308" w:name="_ETM_Q20_397190"/>
      <w:bookmarkEnd w:id="9308"/>
      <w:r>
        <w:rPr>
          <w:rtl/>
        </w:rPr>
        <w:t>ז</w:t>
      </w:r>
      <w:r>
        <w:rPr>
          <w:rFonts w:hint="cs"/>
          <w:rtl/>
        </w:rPr>
        <w:t>את</w:t>
      </w:r>
      <w:r>
        <w:rPr>
          <w:rtl/>
        </w:rPr>
        <w:t xml:space="preserve"> </w:t>
      </w:r>
      <w:bookmarkStart w:id="9309" w:name="_ETM_Q20_397370"/>
      <w:bookmarkEnd w:id="9309"/>
      <w:r>
        <w:rPr>
          <w:rtl/>
        </w:rPr>
        <w:t xml:space="preserve">לא </w:t>
      </w:r>
      <w:bookmarkStart w:id="9310" w:name="_ETM_Q20_397460"/>
      <w:bookmarkEnd w:id="9310"/>
      <w:r>
        <w:rPr>
          <w:rtl/>
        </w:rPr>
        <w:t>בקשה</w:t>
      </w:r>
      <w:r>
        <w:rPr>
          <w:rFonts w:hint="cs"/>
          <w:rtl/>
        </w:rPr>
        <w:t>,</w:t>
      </w:r>
      <w:r>
        <w:rPr>
          <w:rtl/>
        </w:rPr>
        <w:t xml:space="preserve"> </w:t>
      </w:r>
      <w:bookmarkStart w:id="9311" w:name="_ETM_Q20_398760"/>
      <w:bookmarkEnd w:id="9311"/>
      <w:r>
        <w:rPr>
          <w:rtl/>
        </w:rPr>
        <w:t xml:space="preserve">זה </w:t>
      </w:r>
      <w:bookmarkStart w:id="9312" w:name="_ETM_Q20_399180"/>
      <w:bookmarkEnd w:id="9312"/>
      <w:r>
        <w:rPr>
          <w:rtl/>
        </w:rPr>
        <w:t xml:space="preserve">אולטימטום </w:t>
      </w:r>
      <w:bookmarkStart w:id="9313" w:name="_ETM_Q20_400379"/>
      <w:bookmarkEnd w:id="9313"/>
      <w:r>
        <w:rPr>
          <w:rtl/>
        </w:rPr>
        <w:t xml:space="preserve">של </w:t>
      </w:r>
      <w:bookmarkStart w:id="9314" w:name="_ETM_Q20_400650"/>
      <w:bookmarkEnd w:id="9314"/>
      <w:r>
        <w:rPr>
          <w:rtl/>
        </w:rPr>
        <w:t>ר</w:t>
      </w:r>
      <w:r>
        <w:rPr>
          <w:rFonts w:hint="cs"/>
          <w:rtl/>
        </w:rPr>
        <w:t xml:space="preserve">אש </w:t>
      </w:r>
      <w:r>
        <w:rPr>
          <w:rtl/>
        </w:rPr>
        <w:t>המ</w:t>
      </w:r>
      <w:r>
        <w:rPr>
          <w:rFonts w:hint="cs"/>
          <w:rtl/>
        </w:rPr>
        <w:t>משלה</w:t>
      </w:r>
      <w:r>
        <w:rPr>
          <w:rtl/>
        </w:rPr>
        <w:t xml:space="preserve"> </w:t>
      </w:r>
      <w:bookmarkStart w:id="9315" w:name="_ETM_Q20_401549"/>
      <w:bookmarkEnd w:id="9315"/>
      <w:r>
        <w:rPr>
          <w:rtl/>
        </w:rPr>
        <w:t xml:space="preserve">למדינת </w:t>
      </w:r>
      <w:bookmarkStart w:id="9316" w:name="_ETM_Q20_402120"/>
      <w:bookmarkEnd w:id="9316"/>
      <w:r>
        <w:rPr>
          <w:rtl/>
        </w:rPr>
        <w:t>ישראל</w:t>
      </w:r>
      <w:r>
        <w:rPr>
          <w:rFonts w:hint="cs"/>
          <w:rtl/>
        </w:rPr>
        <w:t xml:space="preserve">: </w:t>
      </w:r>
      <w:bookmarkStart w:id="9317" w:name="_ETM_Q20_405028"/>
      <w:bookmarkEnd w:id="9317"/>
      <w:r>
        <w:rPr>
          <w:rtl/>
        </w:rPr>
        <w:t xml:space="preserve">אם </w:t>
      </w:r>
      <w:bookmarkStart w:id="9318" w:name="_ETM_Q20_403499"/>
      <w:bookmarkEnd w:id="9318"/>
      <w:r>
        <w:rPr>
          <w:rtl/>
        </w:rPr>
        <w:t xml:space="preserve">אתם </w:t>
      </w:r>
      <w:bookmarkStart w:id="9319" w:name="_ETM_Q20_404249"/>
      <w:bookmarkEnd w:id="9319"/>
      <w:r>
        <w:rPr>
          <w:rtl/>
        </w:rPr>
        <w:t xml:space="preserve">לא </w:t>
      </w:r>
      <w:bookmarkStart w:id="9320" w:name="_ETM_Q20_404489"/>
      <w:bookmarkEnd w:id="9320"/>
      <w:r>
        <w:rPr>
          <w:rtl/>
        </w:rPr>
        <w:t xml:space="preserve">דוחים </w:t>
      </w:r>
      <w:bookmarkStart w:id="9321" w:name="_ETM_Q20_404969"/>
      <w:bookmarkEnd w:id="9321"/>
      <w:r>
        <w:rPr>
          <w:rtl/>
        </w:rPr>
        <w:t xml:space="preserve">לי </w:t>
      </w:r>
      <w:bookmarkStart w:id="9322" w:name="_ETM_Q20_405120"/>
      <w:bookmarkEnd w:id="9322"/>
      <w:r>
        <w:rPr>
          <w:rtl/>
        </w:rPr>
        <w:t xml:space="preserve">את </w:t>
      </w:r>
      <w:bookmarkStart w:id="9323" w:name="_ETM_Q20_405209"/>
      <w:bookmarkEnd w:id="9323"/>
      <w:r>
        <w:rPr>
          <w:rtl/>
        </w:rPr>
        <w:t>של</w:t>
      </w:r>
      <w:bookmarkStart w:id="9324" w:name="_ETM_Q20_405510"/>
      <w:bookmarkEnd w:id="9324"/>
      <w:r>
        <w:rPr>
          <w:rtl/>
        </w:rPr>
        <w:t xml:space="preserve">ב </w:t>
      </w:r>
      <w:bookmarkStart w:id="9325" w:name="_ETM_Q20_406750"/>
      <w:bookmarkEnd w:id="9325"/>
      <w:r>
        <w:rPr>
          <w:rFonts w:hint="cs"/>
          <w:rtl/>
        </w:rPr>
        <w:t>ה</w:t>
      </w:r>
      <w:r>
        <w:rPr>
          <w:rtl/>
        </w:rPr>
        <w:t xml:space="preserve">עדות </w:t>
      </w:r>
      <w:bookmarkStart w:id="9326" w:name="_ETM_Q20_407190"/>
      <w:bookmarkEnd w:id="9326"/>
      <w:r>
        <w:rPr>
          <w:rtl/>
        </w:rPr>
        <w:t xml:space="preserve">שלי </w:t>
      </w:r>
      <w:bookmarkStart w:id="9327" w:name="_ETM_Q20_407520"/>
      <w:bookmarkEnd w:id="9327"/>
      <w:r>
        <w:rPr>
          <w:rtl/>
        </w:rPr>
        <w:t xml:space="preserve">בבית </w:t>
      </w:r>
      <w:bookmarkStart w:id="9328" w:name="_ETM_Q20_407790"/>
      <w:bookmarkEnd w:id="9328"/>
      <w:r>
        <w:rPr>
          <w:rtl/>
        </w:rPr>
        <w:t>משפט</w:t>
      </w:r>
      <w:r>
        <w:rPr>
          <w:rFonts w:hint="cs"/>
          <w:rtl/>
        </w:rPr>
        <w:t>,</w:t>
      </w:r>
      <w:r>
        <w:rPr>
          <w:rtl/>
        </w:rPr>
        <w:t xml:space="preserve"> </w:t>
      </w:r>
      <w:bookmarkStart w:id="9329" w:name="_ETM_Q20_409500"/>
      <w:bookmarkEnd w:id="9329"/>
      <w:r>
        <w:rPr>
          <w:rtl/>
        </w:rPr>
        <w:t xml:space="preserve">אז </w:t>
      </w:r>
      <w:bookmarkStart w:id="9330" w:name="_ETM_Q20_409769"/>
      <w:bookmarkEnd w:id="9330"/>
      <w:r>
        <w:rPr>
          <w:rtl/>
        </w:rPr>
        <w:t xml:space="preserve">אתם </w:t>
      </w:r>
      <w:bookmarkStart w:id="9331" w:name="_ETM_Q20_410010"/>
      <w:bookmarkEnd w:id="9331"/>
      <w:r>
        <w:rPr>
          <w:rtl/>
        </w:rPr>
        <w:t>אחר</w:t>
      </w:r>
      <w:r>
        <w:rPr>
          <w:rFonts w:hint="cs"/>
          <w:rtl/>
        </w:rPr>
        <w:t>א</w:t>
      </w:r>
      <w:r>
        <w:rPr>
          <w:rtl/>
        </w:rPr>
        <w:t xml:space="preserve">ים </w:t>
      </w:r>
      <w:bookmarkStart w:id="9332" w:name="_ETM_Q20_410340"/>
      <w:bookmarkEnd w:id="9332"/>
      <w:r>
        <w:rPr>
          <w:rtl/>
        </w:rPr>
        <w:t>ל</w:t>
      </w:r>
      <w:bookmarkStart w:id="9333" w:name="_ETM_Q20_410430"/>
      <w:bookmarkEnd w:id="9333"/>
      <w:r>
        <w:rPr>
          <w:rtl/>
        </w:rPr>
        <w:t xml:space="preserve">מה </w:t>
      </w:r>
      <w:bookmarkStart w:id="9334" w:name="_ETM_Q20_410579"/>
      <w:bookmarkEnd w:id="9334"/>
      <w:r>
        <w:rPr>
          <w:rtl/>
        </w:rPr>
        <w:t xml:space="preserve">שיהיה </w:t>
      </w:r>
      <w:bookmarkStart w:id="9335" w:name="_ETM_Q20_410819"/>
      <w:bookmarkEnd w:id="9335"/>
      <w:r>
        <w:rPr>
          <w:rtl/>
        </w:rPr>
        <w:t xml:space="preserve">פה </w:t>
      </w:r>
      <w:bookmarkStart w:id="9336" w:name="_ETM_Q20_410909"/>
      <w:bookmarkEnd w:id="9336"/>
      <w:r>
        <w:rPr>
          <w:rtl/>
        </w:rPr>
        <w:t xml:space="preserve">בשלושת </w:t>
      </w:r>
      <w:bookmarkStart w:id="9337" w:name="_ETM_Q20_411299"/>
      <w:bookmarkEnd w:id="9337"/>
      <w:r>
        <w:rPr>
          <w:rtl/>
        </w:rPr>
        <w:t xml:space="preserve">השבועות </w:t>
      </w:r>
      <w:bookmarkStart w:id="9338" w:name="_ETM_Q20_411659"/>
      <w:bookmarkEnd w:id="9338"/>
      <w:r>
        <w:rPr>
          <w:rtl/>
        </w:rPr>
        <w:t>הקרובים</w:t>
      </w:r>
      <w:r>
        <w:rPr>
          <w:rFonts w:hint="cs"/>
          <w:rtl/>
        </w:rPr>
        <w:t>,</w:t>
      </w:r>
      <w:r>
        <w:rPr>
          <w:rtl/>
        </w:rPr>
        <w:t xml:space="preserve"> </w:t>
      </w:r>
      <w:bookmarkStart w:id="9339" w:name="_ETM_Q20_412109"/>
      <w:bookmarkEnd w:id="9339"/>
      <w:r>
        <w:rPr>
          <w:rtl/>
        </w:rPr>
        <w:t xml:space="preserve">עד </w:t>
      </w:r>
      <w:bookmarkStart w:id="9340" w:name="_ETM_Q20_412230"/>
      <w:bookmarkEnd w:id="9340"/>
      <w:r>
        <w:rPr>
          <w:rtl/>
        </w:rPr>
        <w:t xml:space="preserve">2 </w:t>
      </w:r>
      <w:bookmarkStart w:id="9341" w:name="_ETM_Q20_412785"/>
      <w:bookmarkEnd w:id="9341"/>
      <w:r>
        <w:rPr>
          <w:rtl/>
        </w:rPr>
        <w:t>בדצמבר</w:t>
      </w:r>
      <w:r>
        <w:rPr>
          <w:rFonts w:hint="cs"/>
          <w:rtl/>
        </w:rPr>
        <w:t>.</w:t>
      </w:r>
      <w:r>
        <w:rPr>
          <w:rtl/>
        </w:rPr>
        <w:t xml:space="preserve"> </w:t>
      </w:r>
      <w:bookmarkStart w:id="9342" w:name="_ETM_Q20_413840"/>
      <w:bookmarkEnd w:id="9342"/>
      <w:r>
        <w:rPr>
          <w:rtl/>
        </w:rPr>
        <w:t xml:space="preserve">כי </w:t>
      </w:r>
      <w:bookmarkStart w:id="9343" w:name="_ETM_Q20_414019"/>
      <w:bookmarkEnd w:id="9343"/>
      <w:r>
        <w:rPr>
          <w:rtl/>
        </w:rPr>
        <w:t>אנחנו</w:t>
      </w:r>
      <w:r>
        <w:rPr>
          <w:rFonts w:hint="cs"/>
          <w:rtl/>
        </w:rPr>
        <w:t>,</w:t>
      </w:r>
      <w:r>
        <w:rPr>
          <w:rtl/>
        </w:rPr>
        <w:t xml:space="preserve"> </w:t>
      </w:r>
      <w:bookmarkStart w:id="9344" w:name="_ETM_Q20_414409"/>
      <w:bookmarkEnd w:id="9344"/>
      <w:r>
        <w:rPr>
          <w:rtl/>
        </w:rPr>
        <w:t>לצערי</w:t>
      </w:r>
      <w:r>
        <w:rPr>
          <w:rFonts w:hint="cs"/>
          <w:rtl/>
        </w:rPr>
        <w:t>,</w:t>
      </w:r>
      <w:r>
        <w:rPr>
          <w:rtl/>
        </w:rPr>
        <w:t xml:space="preserve"> </w:t>
      </w:r>
      <w:bookmarkStart w:id="9345" w:name="_ETM_Q20_414859"/>
      <w:bookmarkEnd w:id="9345"/>
      <w:r>
        <w:rPr>
          <w:rtl/>
        </w:rPr>
        <w:t xml:space="preserve">אדוני </w:t>
      </w:r>
      <w:bookmarkStart w:id="9346" w:name="_ETM_Q20_415129"/>
      <w:bookmarkEnd w:id="9346"/>
      <w:r>
        <w:rPr>
          <w:rtl/>
        </w:rPr>
        <w:t>היושב-ראש</w:t>
      </w:r>
      <w:r>
        <w:rPr>
          <w:rFonts w:hint="cs"/>
          <w:rtl/>
        </w:rPr>
        <w:t>,</w:t>
      </w:r>
      <w:r>
        <w:rPr>
          <w:rtl/>
        </w:rPr>
        <w:t xml:space="preserve"> </w:t>
      </w:r>
      <w:bookmarkStart w:id="9347" w:name="_ETM_Q20_415669"/>
      <w:bookmarkEnd w:id="9347"/>
      <w:r>
        <w:rPr>
          <w:rtl/>
        </w:rPr>
        <w:t xml:space="preserve">כבר </w:t>
      </w:r>
      <w:bookmarkStart w:id="9348" w:name="_ETM_Q20_415939"/>
      <w:bookmarkEnd w:id="9348"/>
      <w:r>
        <w:rPr>
          <w:rtl/>
        </w:rPr>
        <w:t xml:space="preserve">למודי </w:t>
      </w:r>
      <w:bookmarkStart w:id="9349" w:name="_ETM_Q20_416269"/>
      <w:bookmarkEnd w:id="9349"/>
      <w:r>
        <w:rPr>
          <w:rtl/>
        </w:rPr>
        <w:t>ניסיון</w:t>
      </w:r>
      <w:r w:rsidR="00300592">
        <w:rPr>
          <w:rFonts w:hint="cs"/>
          <w:rtl/>
        </w:rPr>
        <w:t>,</w:t>
      </w:r>
      <w:r>
        <w:rPr>
          <w:rFonts w:hint="cs"/>
          <w:rtl/>
        </w:rPr>
        <w:t xml:space="preserve"> בארבע וחצי </w:t>
      </w:r>
      <w:bookmarkStart w:id="9350" w:name="_ETM_Q20_417349"/>
      <w:bookmarkStart w:id="9351" w:name="_ETM_Q20_418249"/>
      <w:bookmarkEnd w:id="9350"/>
      <w:bookmarkEnd w:id="9351"/>
      <w:r>
        <w:rPr>
          <w:rtl/>
        </w:rPr>
        <w:t xml:space="preserve">השנים </w:t>
      </w:r>
      <w:bookmarkStart w:id="9352" w:name="_ETM_Q20_418579"/>
      <w:bookmarkEnd w:id="9352"/>
      <w:r>
        <w:rPr>
          <w:rtl/>
        </w:rPr>
        <w:t>האחרונות</w:t>
      </w:r>
      <w:r>
        <w:rPr>
          <w:rFonts w:hint="cs"/>
          <w:rtl/>
        </w:rPr>
        <w:t>,</w:t>
      </w:r>
      <w:r>
        <w:rPr>
          <w:rtl/>
        </w:rPr>
        <w:t xml:space="preserve"> </w:t>
      </w:r>
      <w:bookmarkStart w:id="9353" w:name="_ETM_Q20_419209"/>
      <w:bookmarkEnd w:id="9353"/>
      <w:r>
        <w:rPr>
          <w:rtl/>
        </w:rPr>
        <w:t xml:space="preserve">מאז </w:t>
      </w:r>
      <w:bookmarkStart w:id="9354" w:name="_ETM_Q20_419510"/>
      <w:bookmarkEnd w:id="9354"/>
      <w:r>
        <w:rPr>
          <w:rtl/>
        </w:rPr>
        <w:t>ש</w:t>
      </w:r>
      <w:bookmarkStart w:id="9355" w:name="_ETM_Q20_419629"/>
      <w:bookmarkEnd w:id="9355"/>
      <w:r>
        <w:rPr>
          <w:rtl/>
        </w:rPr>
        <w:t xml:space="preserve">התחילה </w:t>
      </w:r>
      <w:bookmarkStart w:id="9356" w:name="_ETM_Q20_420379"/>
      <w:bookmarkEnd w:id="9356"/>
      <w:r>
        <w:rPr>
          <w:rtl/>
        </w:rPr>
        <w:t>הפרשה</w:t>
      </w:r>
      <w:r>
        <w:rPr>
          <w:rFonts w:hint="cs"/>
          <w:rtl/>
        </w:rPr>
        <w:t>,</w:t>
      </w:r>
      <w:r>
        <w:rPr>
          <w:rtl/>
        </w:rPr>
        <w:t xml:space="preserve"> </w:t>
      </w:r>
      <w:bookmarkStart w:id="9357" w:name="_ETM_Q20_421099"/>
      <w:bookmarkEnd w:id="9357"/>
      <w:r>
        <w:rPr>
          <w:rtl/>
        </w:rPr>
        <w:t xml:space="preserve">מאז </w:t>
      </w:r>
      <w:bookmarkStart w:id="9358" w:name="_ETM_Q20_421340"/>
      <w:bookmarkEnd w:id="9358"/>
      <w:r>
        <w:rPr>
          <w:rtl/>
        </w:rPr>
        <w:t xml:space="preserve">שהוגש </w:t>
      </w:r>
      <w:bookmarkStart w:id="9359" w:name="_ETM_Q20_421730"/>
      <w:bookmarkEnd w:id="9359"/>
      <w:r>
        <w:rPr>
          <w:rtl/>
        </w:rPr>
        <w:t xml:space="preserve">כתב </w:t>
      </w:r>
      <w:bookmarkStart w:id="9360" w:name="_ETM_Q20_421999"/>
      <w:bookmarkEnd w:id="9360"/>
      <w:r>
        <w:rPr>
          <w:rtl/>
        </w:rPr>
        <w:t>אישום</w:t>
      </w:r>
      <w:r>
        <w:rPr>
          <w:rFonts w:hint="cs"/>
          <w:rtl/>
        </w:rPr>
        <w:t>,</w:t>
      </w:r>
      <w:r>
        <w:rPr>
          <w:rtl/>
        </w:rPr>
        <w:t xml:space="preserve"> </w:t>
      </w:r>
      <w:bookmarkStart w:id="9361" w:name="_ETM_Q20_422860"/>
      <w:bookmarkEnd w:id="9361"/>
      <w:r>
        <w:rPr>
          <w:rtl/>
        </w:rPr>
        <w:t>שרוב</w:t>
      </w:r>
      <w:bookmarkStart w:id="9362" w:name="_ETM_Q20_423640"/>
      <w:bookmarkEnd w:id="9362"/>
      <w:r>
        <w:rPr>
          <w:rFonts w:hint="cs"/>
          <w:rtl/>
        </w:rPr>
        <w:t>-</w:t>
      </w:r>
      <w:r>
        <w:rPr>
          <w:rtl/>
        </w:rPr>
        <w:t xml:space="preserve">רובם </w:t>
      </w:r>
      <w:bookmarkStart w:id="9363" w:name="_ETM_Q20_424090"/>
      <w:bookmarkEnd w:id="9363"/>
      <w:r>
        <w:rPr>
          <w:rtl/>
        </w:rPr>
        <w:t xml:space="preserve">של </w:t>
      </w:r>
      <w:bookmarkStart w:id="9364" w:name="_ETM_Q20_424270"/>
      <w:bookmarkEnd w:id="9364"/>
      <w:r>
        <w:rPr>
          <w:rtl/>
        </w:rPr>
        <w:t xml:space="preserve">הדברים </w:t>
      </w:r>
      <w:bookmarkStart w:id="9365" w:name="_ETM_Q20_425170"/>
      <w:bookmarkEnd w:id="9365"/>
      <w:r>
        <w:rPr>
          <w:rtl/>
        </w:rPr>
        <w:t>משו</w:t>
      </w:r>
      <w:r>
        <w:rPr>
          <w:rFonts w:hint="cs"/>
          <w:rtl/>
        </w:rPr>
        <w:t>ע</w:t>
      </w:r>
      <w:bookmarkStart w:id="9366" w:name="_ETM_Q20_425530"/>
      <w:bookmarkEnd w:id="9366"/>
      <w:r>
        <w:rPr>
          <w:rtl/>
        </w:rPr>
        <w:t xml:space="preserve">בדים </w:t>
      </w:r>
      <w:bookmarkStart w:id="9367" w:name="_ETM_Q20_425950"/>
      <w:bookmarkEnd w:id="9367"/>
      <w:r>
        <w:rPr>
          <w:rtl/>
        </w:rPr>
        <w:t xml:space="preserve">לטובתו </w:t>
      </w:r>
      <w:bookmarkStart w:id="9368" w:name="_ETM_Q20_426460"/>
      <w:bookmarkEnd w:id="9368"/>
      <w:r>
        <w:rPr>
          <w:rtl/>
        </w:rPr>
        <w:t xml:space="preserve">האישית </w:t>
      </w:r>
      <w:bookmarkStart w:id="9369" w:name="_ETM_Q20_426760"/>
      <w:bookmarkEnd w:id="9369"/>
      <w:r>
        <w:rPr>
          <w:rtl/>
        </w:rPr>
        <w:t xml:space="preserve">של </w:t>
      </w:r>
      <w:bookmarkStart w:id="9370" w:name="_ETM_Q20_426910"/>
      <w:bookmarkEnd w:id="9370"/>
      <w:r>
        <w:rPr>
          <w:rtl/>
        </w:rPr>
        <w:t>נתניהו</w:t>
      </w:r>
      <w:r>
        <w:rPr>
          <w:rFonts w:hint="cs"/>
          <w:rtl/>
        </w:rPr>
        <w:t>,</w:t>
      </w:r>
      <w:r>
        <w:rPr>
          <w:rtl/>
        </w:rPr>
        <w:t xml:space="preserve"> </w:t>
      </w:r>
      <w:bookmarkStart w:id="9371" w:name="_ETM_Q20_428020"/>
      <w:bookmarkEnd w:id="9371"/>
      <w:r>
        <w:rPr>
          <w:rtl/>
        </w:rPr>
        <w:t xml:space="preserve">גם </w:t>
      </w:r>
      <w:bookmarkStart w:id="9372" w:name="_ETM_Q20_428380"/>
      <w:bookmarkEnd w:id="9372"/>
      <w:r>
        <w:rPr>
          <w:rtl/>
        </w:rPr>
        <w:t xml:space="preserve">כאשר </w:t>
      </w:r>
      <w:bookmarkStart w:id="9373" w:name="_ETM_Q20_428800"/>
      <w:bookmarkEnd w:id="9373"/>
      <w:r>
        <w:rPr>
          <w:rtl/>
        </w:rPr>
        <w:t xml:space="preserve">מדובר </w:t>
      </w:r>
      <w:bookmarkStart w:id="9374" w:name="_ETM_Q20_429340"/>
      <w:bookmarkEnd w:id="9374"/>
      <w:r>
        <w:rPr>
          <w:rtl/>
        </w:rPr>
        <w:t xml:space="preserve">בהחלטות </w:t>
      </w:r>
      <w:bookmarkStart w:id="9375" w:name="_ETM_Q20_429910"/>
      <w:bookmarkEnd w:id="9375"/>
      <w:r>
        <w:rPr>
          <w:rtl/>
        </w:rPr>
        <w:t xml:space="preserve">ביטחוניות </w:t>
      </w:r>
      <w:bookmarkStart w:id="9376" w:name="_ETM_Q20_430750"/>
      <w:bookmarkEnd w:id="9376"/>
      <w:r>
        <w:rPr>
          <w:rtl/>
        </w:rPr>
        <w:t xml:space="preserve">וגם </w:t>
      </w:r>
      <w:bookmarkStart w:id="9377" w:name="_ETM_Q20_431050"/>
      <w:bookmarkEnd w:id="9377"/>
      <w:r>
        <w:rPr>
          <w:rFonts w:hint="cs"/>
          <w:rtl/>
        </w:rPr>
        <w:t>ב</w:t>
      </w:r>
      <w:r>
        <w:rPr>
          <w:rtl/>
        </w:rPr>
        <w:t xml:space="preserve">החלטות </w:t>
      </w:r>
      <w:bookmarkStart w:id="9378" w:name="_ETM_Q20_431410"/>
      <w:bookmarkEnd w:id="9378"/>
      <w:r>
        <w:rPr>
          <w:rtl/>
        </w:rPr>
        <w:t xml:space="preserve">פוליטיות </w:t>
      </w:r>
      <w:bookmarkStart w:id="9379" w:name="_ETM_Q20_432520"/>
      <w:bookmarkEnd w:id="9379"/>
      <w:r>
        <w:rPr>
          <w:rtl/>
        </w:rPr>
        <w:t xml:space="preserve">שמתקבלות </w:t>
      </w:r>
      <w:bookmarkStart w:id="9380" w:name="_ETM_Q20_433270"/>
      <w:bookmarkEnd w:id="9380"/>
      <w:r>
        <w:rPr>
          <w:rtl/>
        </w:rPr>
        <w:t xml:space="preserve">כאן </w:t>
      </w:r>
      <w:bookmarkStart w:id="9381" w:name="_ETM_Q20_433450"/>
      <w:bookmarkEnd w:id="9381"/>
      <w:r>
        <w:rPr>
          <w:rtl/>
        </w:rPr>
        <w:t xml:space="preserve">בבית </w:t>
      </w:r>
      <w:bookmarkStart w:id="9382" w:name="_ETM_Q20_433900"/>
      <w:bookmarkEnd w:id="9382"/>
      <w:r>
        <w:rPr>
          <w:rtl/>
        </w:rPr>
        <w:t>הזה</w:t>
      </w:r>
      <w:r>
        <w:rPr>
          <w:rFonts w:hint="cs"/>
          <w:rtl/>
        </w:rPr>
        <w:t>.</w:t>
      </w:r>
    </w:p>
    <w:p w:rsidR="00F05D2D" w:rsidRDefault="00F05D2D" w:rsidP="00465CE7">
      <w:pPr>
        <w:rPr>
          <w:rtl/>
        </w:rPr>
      </w:pPr>
      <w:bookmarkStart w:id="9383" w:name="_ETM_Q20_435580"/>
      <w:bookmarkStart w:id="9384" w:name="_ETM_Q20_435674"/>
      <w:bookmarkEnd w:id="9383"/>
      <w:bookmarkEnd w:id="9384"/>
    </w:p>
    <w:p w:rsidR="00F05D2D" w:rsidRDefault="00F05D2D" w:rsidP="00465CE7">
      <w:pPr>
        <w:rPr>
          <w:rtl/>
        </w:rPr>
      </w:pPr>
      <w:bookmarkStart w:id="9385" w:name="_ETM_Q20_435723"/>
      <w:bookmarkStart w:id="9386" w:name="_ETM_Q20_435802"/>
      <w:bookmarkStart w:id="9387" w:name="_ETM_Q20_435150"/>
      <w:bookmarkEnd w:id="9385"/>
      <w:bookmarkEnd w:id="9386"/>
      <w:bookmarkEnd w:id="9387"/>
      <w:r>
        <w:rPr>
          <w:rtl/>
        </w:rPr>
        <w:t xml:space="preserve">אני </w:t>
      </w:r>
      <w:bookmarkStart w:id="9388" w:name="_ETM_Q20_435629"/>
      <w:bookmarkEnd w:id="9388"/>
      <w:r>
        <w:rPr>
          <w:rtl/>
        </w:rPr>
        <w:t xml:space="preserve">חושב </w:t>
      </w:r>
      <w:bookmarkStart w:id="9389" w:name="_ETM_Q20_436199"/>
      <w:bookmarkEnd w:id="9389"/>
      <w:r>
        <w:rPr>
          <w:rtl/>
        </w:rPr>
        <w:t xml:space="preserve">ובטוח </w:t>
      </w:r>
      <w:bookmarkStart w:id="9390" w:name="_ETM_Q20_437279"/>
      <w:bookmarkEnd w:id="9390"/>
      <w:r>
        <w:rPr>
          <w:rtl/>
        </w:rPr>
        <w:t>ש</w:t>
      </w:r>
      <w:r>
        <w:rPr>
          <w:rFonts w:hint="cs"/>
          <w:rtl/>
        </w:rPr>
        <w:t>כ</w:t>
      </w:r>
      <w:r>
        <w:rPr>
          <w:rtl/>
        </w:rPr>
        <w:t xml:space="preserve">מה </w:t>
      </w:r>
      <w:bookmarkStart w:id="9391" w:name="_ETM_Q20_437760"/>
      <w:bookmarkEnd w:id="9391"/>
      <w:r>
        <w:rPr>
          <w:rtl/>
        </w:rPr>
        <w:t xml:space="preserve">פעמים </w:t>
      </w:r>
      <w:bookmarkStart w:id="9392" w:name="_ETM_Q20_438150"/>
      <w:bookmarkEnd w:id="9392"/>
      <w:r>
        <w:rPr>
          <w:rtl/>
        </w:rPr>
        <w:t xml:space="preserve">הלכנו </w:t>
      </w:r>
      <w:bookmarkStart w:id="9393" w:name="_ETM_Q20_438480"/>
      <w:bookmarkEnd w:id="9393"/>
      <w:r>
        <w:rPr>
          <w:rtl/>
        </w:rPr>
        <w:t xml:space="preserve">לבחירות </w:t>
      </w:r>
      <w:bookmarkStart w:id="9394" w:name="_ETM_Q20_439020"/>
      <w:bookmarkEnd w:id="9394"/>
      <w:r>
        <w:rPr>
          <w:rtl/>
        </w:rPr>
        <w:t xml:space="preserve">בגלל </w:t>
      </w:r>
      <w:bookmarkStart w:id="9395" w:name="_ETM_Q20_439350"/>
      <w:bookmarkEnd w:id="9395"/>
      <w:r>
        <w:rPr>
          <w:rtl/>
        </w:rPr>
        <w:t xml:space="preserve">המשפט </w:t>
      </w:r>
      <w:bookmarkStart w:id="9396" w:name="_ETM_Q20_439800"/>
      <w:bookmarkEnd w:id="9396"/>
      <w:r>
        <w:rPr>
          <w:rtl/>
        </w:rPr>
        <w:t>ש</w:t>
      </w:r>
      <w:r>
        <w:rPr>
          <w:rFonts w:hint="cs"/>
          <w:rtl/>
        </w:rPr>
        <w:t xml:space="preserve">ל </w:t>
      </w:r>
      <w:r>
        <w:rPr>
          <w:rtl/>
        </w:rPr>
        <w:t>נתניהו</w:t>
      </w:r>
      <w:r>
        <w:rPr>
          <w:rFonts w:hint="cs"/>
          <w:rtl/>
        </w:rPr>
        <w:t>.</w:t>
      </w:r>
      <w:r>
        <w:rPr>
          <w:rtl/>
        </w:rPr>
        <w:t xml:space="preserve"> </w:t>
      </w:r>
      <w:bookmarkStart w:id="9397" w:name="_ETM_Q20_441210"/>
      <w:bookmarkEnd w:id="9397"/>
      <w:r>
        <w:rPr>
          <w:rtl/>
        </w:rPr>
        <w:t xml:space="preserve">יש </w:t>
      </w:r>
      <w:bookmarkStart w:id="9398" w:name="_ETM_Q20_441419"/>
      <w:bookmarkEnd w:id="9398"/>
      <w:r>
        <w:rPr>
          <w:rtl/>
        </w:rPr>
        <w:t xml:space="preserve">אנשים </w:t>
      </w:r>
      <w:bookmarkStart w:id="9399" w:name="_ETM_Q20_441839"/>
      <w:bookmarkEnd w:id="9399"/>
      <w:r>
        <w:rPr>
          <w:rtl/>
        </w:rPr>
        <w:t xml:space="preserve">שהיום </w:t>
      </w:r>
      <w:bookmarkStart w:id="9400" w:name="_ETM_Q20_442199"/>
      <w:bookmarkEnd w:id="9400"/>
      <w:r>
        <w:rPr>
          <w:rtl/>
        </w:rPr>
        <w:t xml:space="preserve">אני </w:t>
      </w:r>
      <w:bookmarkStart w:id="9401" w:name="_ETM_Q20_442349"/>
      <w:bookmarkEnd w:id="9401"/>
      <w:r>
        <w:rPr>
          <w:rtl/>
        </w:rPr>
        <w:t xml:space="preserve">בטוח </w:t>
      </w:r>
      <w:bookmarkStart w:id="9402" w:name="_ETM_Q20_442710"/>
      <w:bookmarkEnd w:id="9402"/>
      <w:r>
        <w:rPr>
          <w:rtl/>
        </w:rPr>
        <w:t xml:space="preserve">שמצטערים </w:t>
      </w:r>
      <w:bookmarkStart w:id="9403" w:name="_ETM_Q20_443430"/>
      <w:bookmarkEnd w:id="9403"/>
      <w:r>
        <w:rPr>
          <w:rtl/>
        </w:rPr>
        <w:t xml:space="preserve">על </w:t>
      </w:r>
      <w:bookmarkStart w:id="9404" w:name="_ETM_Q20_443550"/>
      <w:bookmarkEnd w:id="9404"/>
      <w:r>
        <w:rPr>
          <w:rtl/>
        </w:rPr>
        <w:t xml:space="preserve">אותה </w:t>
      </w:r>
      <w:bookmarkStart w:id="9405" w:name="_ETM_Q20_443759"/>
      <w:bookmarkEnd w:id="9405"/>
      <w:r>
        <w:rPr>
          <w:rtl/>
        </w:rPr>
        <w:t xml:space="preserve">תמונה </w:t>
      </w:r>
      <w:bookmarkStart w:id="9406" w:name="_ETM_Q20_444810"/>
      <w:bookmarkEnd w:id="9406"/>
      <w:r>
        <w:rPr>
          <w:rtl/>
        </w:rPr>
        <w:t xml:space="preserve">שהם </w:t>
      </w:r>
      <w:bookmarkStart w:id="9407" w:name="_ETM_Q20_445229"/>
      <w:bookmarkEnd w:id="9407"/>
      <w:r>
        <w:rPr>
          <w:rtl/>
        </w:rPr>
        <w:t xml:space="preserve">עומדים </w:t>
      </w:r>
      <w:bookmarkStart w:id="9408" w:name="_ETM_Q20_445560"/>
      <w:bookmarkEnd w:id="9408"/>
      <w:r>
        <w:rPr>
          <w:rtl/>
        </w:rPr>
        <w:t>ב</w:t>
      </w:r>
      <w:r>
        <w:rPr>
          <w:rFonts w:hint="cs"/>
          <w:rtl/>
        </w:rPr>
        <w:t>מ</w:t>
      </w:r>
      <w:r>
        <w:rPr>
          <w:rtl/>
        </w:rPr>
        <w:t xml:space="preserve">סכה </w:t>
      </w:r>
      <w:bookmarkStart w:id="9409" w:name="_ETM_Q20_446190"/>
      <w:bookmarkEnd w:id="9409"/>
      <w:r>
        <w:rPr>
          <w:rtl/>
        </w:rPr>
        <w:t xml:space="preserve">בבית </w:t>
      </w:r>
      <w:bookmarkStart w:id="9410" w:name="_ETM_Q20_446550"/>
      <w:bookmarkEnd w:id="9410"/>
      <w:r>
        <w:rPr>
          <w:rtl/>
        </w:rPr>
        <w:t xml:space="preserve">המשפט </w:t>
      </w:r>
      <w:bookmarkStart w:id="9411" w:name="_ETM_Q20_447740"/>
      <w:bookmarkEnd w:id="9411"/>
      <w:r>
        <w:rPr>
          <w:rtl/>
        </w:rPr>
        <w:t xml:space="preserve">וככה </w:t>
      </w:r>
      <w:bookmarkStart w:id="9412" w:name="_ETM_Q20_448339"/>
      <w:bookmarkEnd w:id="9412"/>
      <w:r>
        <w:rPr>
          <w:rtl/>
        </w:rPr>
        <w:t xml:space="preserve">תוקפים </w:t>
      </w:r>
      <w:bookmarkStart w:id="9413" w:name="_ETM_Q20_448729"/>
      <w:bookmarkEnd w:id="9413"/>
      <w:r>
        <w:rPr>
          <w:rtl/>
        </w:rPr>
        <w:t xml:space="preserve">את </w:t>
      </w:r>
      <w:bookmarkStart w:id="9414" w:name="_ETM_Q20_448849"/>
      <w:bookmarkEnd w:id="9414"/>
      <w:r>
        <w:rPr>
          <w:rtl/>
        </w:rPr>
        <w:t>מ</w:t>
      </w:r>
      <w:r>
        <w:rPr>
          <w:rFonts w:hint="cs"/>
          <w:rtl/>
        </w:rPr>
        <w:t>ע</w:t>
      </w:r>
      <w:r>
        <w:rPr>
          <w:rtl/>
        </w:rPr>
        <w:t>ר</w:t>
      </w:r>
      <w:r>
        <w:rPr>
          <w:rFonts w:hint="cs"/>
          <w:rtl/>
        </w:rPr>
        <w:t>כ</w:t>
      </w:r>
      <w:r>
        <w:rPr>
          <w:rtl/>
        </w:rPr>
        <w:t xml:space="preserve">ת </w:t>
      </w:r>
      <w:bookmarkStart w:id="9415" w:name="_ETM_Q20_449120"/>
      <w:bookmarkStart w:id="9416" w:name="_ETM_Q20_449180"/>
      <w:bookmarkEnd w:id="9415"/>
      <w:bookmarkEnd w:id="9416"/>
      <w:r>
        <w:rPr>
          <w:rtl/>
        </w:rPr>
        <w:t>המשפט</w:t>
      </w:r>
      <w:r>
        <w:rPr>
          <w:rFonts w:hint="cs"/>
          <w:rtl/>
        </w:rPr>
        <w:t>.</w:t>
      </w:r>
      <w:bookmarkStart w:id="9417" w:name="_ETM_Q20_452770"/>
      <w:bookmarkStart w:id="9418" w:name="_ETM_Q20_452941"/>
      <w:bookmarkStart w:id="9419" w:name="_ETM_Q20_452971"/>
      <w:bookmarkStart w:id="9420" w:name="_ETM_Q20_453043"/>
      <w:bookmarkStart w:id="9421" w:name="_ETM_Q20_450420"/>
      <w:bookmarkEnd w:id="9417"/>
      <w:bookmarkEnd w:id="9418"/>
      <w:bookmarkEnd w:id="9419"/>
      <w:bookmarkEnd w:id="9420"/>
      <w:bookmarkEnd w:id="9421"/>
      <w:r>
        <w:rPr>
          <w:rFonts w:hint="cs"/>
          <w:rtl/>
        </w:rPr>
        <w:t xml:space="preserve"> </w:t>
      </w:r>
      <w:r>
        <w:rPr>
          <w:rtl/>
        </w:rPr>
        <w:t xml:space="preserve">אין </w:t>
      </w:r>
      <w:bookmarkStart w:id="9422" w:name="_ETM_Q20_450960"/>
      <w:bookmarkEnd w:id="9422"/>
      <w:r>
        <w:rPr>
          <w:rtl/>
        </w:rPr>
        <w:t xml:space="preserve">מדינה </w:t>
      </w:r>
      <w:bookmarkStart w:id="9423" w:name="_ETM_Q20_451560"/>
      <w:bookmarkEnd w:id="9423"/>
      <w:r>
        <w:rPr>
          <w:rtl/>
        </w:rPr>
        <w:t xml:space="preserve">דמוקרטית </w:t>
      </w:r>
      <w:bookmarkStart w:id="9424" w:name="_ETM_Q20_452430"/>
      <w:bookmarkEnd w:id="9424"/>
      <w:r>
        <w:rPr>
          <w:rtl/>
        </w:rPr>
        <w:t>ומערבית</w:t>
      </w:r>
      <w:r>
        <w:rPr>
          <w:rFonts w:hint="cs"/>
          <w:rtl/>
        </w:rPr>
        <w:t xml:space="preserve"> אחת</w:t>
      </w:r>
      <w:bookmarkStart w:id="9425" w:name="_ETM_Q20_453060"/>
      <w:bookmarkEnd w:id="9425"/>
      <w:r>
        <w:rPr>
          <w:rtl/>
        </w:rPr>
        <w:t xml:space="preserve"> </w:t>
      </w:r>
      <w:bookmarkStart w:id="9426" w:name="_ETM_Q20_454210"/>
      <w:bookmarkEnd w:id="9426"/>
      <w:r>
        <w:rPr>
          <w:rtl/>
        </w:rPr>
        <w:t xml:space="preserve">שבה </w:t>
      </w:r>
      <w:bookmarkStart w:id="9427" w:name="_ETM_Q20_454660"/>
      <w:bookmarkEnd w:id="9427"/>
      <w:r>
        <w:rPr>
          <w:rtl/>
        </w:rPr>
        <w:t xml:space="preserve">יש </w:t>
      </w:r>
      <w:bookmarkStart w:id="9428" w:name="_ETM_Q20_455139"/>
      <w:bookmarkEnd w:id="9428"/>
      <w:r>
        <w:rPr>
          <w:rtl/>
        </w:rPr>
        <w:t xml:space="preserve">ניגוד </w:t>
      </w:r>
      <w:bookmarkStart w:id="9429" w:name="_ETM_Q20_455740"/>
      <w:bookmarkEnd w:id="9429"/>
      <w:r>
        <w:rPr>
          <w:rtl/>
        </w:rPr>
        <w:t xml:space="preserve">עניינים </w:t>
      </w:r>
      <w:bookmarkStart w:id="9430" w:name="_ETM_Q20_456159"/>
      <w:bookmarkEnd w:id="9430"/>
      <w:r>
        <w:rPr>
          <w:rtl/>
        </w:rPr>
        <w:t xml:space="preserve">כל </w:t>
      </w:r>
      <w:bookmarkStart w:id="9431" w:name="_ETM_Q20_456370"/>
      <w:bookmarkEnd w:id="9431"/>
      <w:r>
        <w:rPr>
          <w:rtl/>
        </w:rPr>
        <w:t xml:space="preserve">כך </w:t>
      </w:r>
      <w:bookmarkStart w:id="9432" w:name="_ETM_Q20_456580"/>
      <w:bookmarkEnd w:id="9432"/>
      <w:r>
        <w:rPr>
          <w:rtl/>
        </w:rPr>
        <w:t xml:space="preserve">מובהק </w:t>
      </w:r>
      <w:bookmarkStart w:id="9433" w:name="_ETM_Q20_457449"/>
      <w:bookmarkEnd w:id="9433"/>
      <w:r>
        <w:rPr>
          <w:rtl/>
        </w:rPr>
        <w:t xml:space="preserve">בין </w:t>
      </w:r>
      <w:bookmarkStart w:id="9434" w:name="_ETM_Q20_457689"/>
      <w:bookmarkEnd w:id="9434"/>
      <w:r>
        <w:rPr>
          <w:rtl/>
        </w:rPr>
        <w:t xml:space="preserve">ראש </w:t>
      </w:r>
      <w:bookmarkStart w:id="9435" w:name="_ETM_Q20_457930"/>
      <w:bookmarkEnd w:id="9435"/>
      <w:r>
        <w:rPr>
          <w:rtl/>
        </w:rPr>
        <w:t>הממשלה</w:t>
      </w:r>
      <w:r>
        <w:rPr>
          <w:rFonts w:hint="cs"/>
          <w:rtl/>
        </w:rPr>
        <w:t>,</w:t>
      </w:r>
      <w:r>
        <w:rPr>
          <w:rtl/>
        </w:rPr>
        <w:t xml:space="preserve"> </w:t>
      </w:r>
      <w:bookmarkStart w:id="9436" w:name="_ETM_Q20_458529"/>
      <w:bookmarkEnd w:id="9436"/>
      <w:r>
        <w:rPr>
          <w:rtl/>
        </w:rPr>
        <w:t>ש</w:t>
      </w:r>
      <w:bookmarkStart w:id="9437" w:name="_ETM_Q20_458770"/>
      <w:bookmarkEnd w:id="9437"/>
      <w:r>
        <w:rPr>
          <w:rtl/>
        </w:rPr>
        <w:t xml:space="preserve">מנהל </w:t>
      </w:r>
      <w:bookmarkStart w:id="9438" w:name="_ETM_Q20_459159"/>
      <w:bookmarkEnd w:id="9438"/>
      <w:r>
        <w:rPr>
          <w:rtl/>
        </w:rPr>
        <w:t xml:space="preserve">את </w:t>
      </w:r>
      <w:bookmarkStart w:id="9439" w:name="_ETM_Q20_459279"/>
      <w:bookmarkEnd w:id="9439"/>
      <w:r>
        <w:rPr>
          <w:rtl/>
        </w:rPr>
        <w:t>משפטו</w:t>
      </w:r>
      <w:r>
        <w:rPr>
          <w:rFonts w:hint="cs"/>
          <w:rtl/>
        </w:rPr>
        <w:t>,</w:t>
      </w:r>
      <w:r>
        <w:rPr>
          <w:rtl/>
        </w:rPr>
        <w:t xml:space="preserve"> </w:t>
      </w:r>
      <w:bookmarkStart w:id="9440" w:name="_ETM_Q20_460419"/>
      <w:bookmarkEnd w:id="9440"/>
      <w:r>
        <w:rPr>
          <w:rtl/>
        </w:rPr>
        <w:t xml:space="preserve">לבין </w:t>
      </w:r>
      <w:bookmarkStart w:id="9441" w:name="_ETM_Q20_461050"/>
      <w:bookmarkEnd w:id="9441"/>
      <w:r>
        <w:rPr>
          <w:rtl/>
        </w:rPr>
        <w:t xml:space="preserve">מערכת </w:t>
      </w:r>
      <w:bookmarkStart w:id="9442" w:name="_ETM_Q20_461379"/>
      <w:bookmarkEnd w:id="9442"/>
      <w:r>
        <w:rPr>
          <w:rtl/>
        </w:rPr>
        <w:t>המשפט</w:t>
      </w:r>
      <w:r>
        <w:rPr>
          <w:rFonts w:hint="cs"/>
          <w:rtl/>
        </w:rPr>
        <w:t>,</w:t>
      </w:r>
      <w:r>
        <w:rPr>
          <w:rtl/>
        </w:rPr>
        <w:t xml:space="preserve"> </w:t>
      </w:r>
      <w:bookmarkStart w:id="9443" w:name="_ETM_Q20_461949"/>
      <w:bookmarkEnd w:id="9443"/>
      <w:r>
        <w:rPr>
          <w:rtl/>
        </w:rPr>
        <w:t>ש</w:t>
      </w:r>
      <w:bookmarkStart w:id="9444" w:name="_ETM_Q20_462339"/>
      <w:bookmarkEnd w:id="9444"/>
      <w:r>
        <w:rPr>
          <w:rtl/>
        </w:rPr>
        <w:t xml:space="preserve">נאלצת </w:t>
      </w:r>
      <w:bookmarkStart w:id="9445" w:name="_ETM_Q20_463089"/>
      <w:bookmarkEnd w:id="9445"/>
      <w:r>
        <w:rPr>
          <w:rtl/>
        </w:rPr>
        <w:t xml:space="preserve">להדוף </w:t>
      </w:r>
      <w:bookmarkStart w:id="9446" w:name="_ETM_Q20_463839"/>
      <w:bookmarkEnd w:id="9446"/>
      <w:r>
        <w:rPr>
          <w:rtl/>
        </w:rPr>
        <w:t xml:space="preserve">את </w:t>
      </w:r>
      <w:bookmarkStart w:id="9447" w:name="_ETM_Q20_463990"/>
      <w:bookmarkEnd w:id="9447"/>
      <w:r>
        <w:rPr>
          <w:rtl/>
        </w:rPr>
        <w:t xml:space="preserve">התקיפות </w:t>
      </w:r>
      <w:bookmarkStart w:id="9448" w:name="_ETM_Q20_464589"/>
      <w:bookmarkEnd w:id="9448"/>
      <w:r>
        <w:rPr>
          <w:rtl/>
        </w:rPr>
        <w:t xml:space="preserve">של </w:t>
      </w:r>
      <w:bookmarkStart w:id="9449" w:name="_ETM_Q20_464770"/>
      <w:bookmarkEnd w:id="9449"/>
      <w:r>
        <w:rPr>
          <w:rtl/>
        </w:rPr>
        <w:t xml:space="preserve">ראש </w:t>
      </w:r>
      <w:bookmarkStart w:id="9450" w:name="_ETM_Q20_465009"/>
      <w:bookmarkEnd w:id="9450"/>
      <w:r>
        <w:rPr>
          <w:rtl/>
        </w:rPr>
        <w:t xml:space="preserve">הממשלה </w:t>
      </w:r>
      <w:bookmarkStart w:id="9451" w:name="_ETM_Q20_465580"/>
      <w:bookmarkEnd w:id="9451"/>
      <w:r>
        <w:rPr>
          <w:rtl/>
        </w:rPr>
        <w:t>המכהן</w:t>
      </w:r>
      <w:r>
        <w:rPr>
          <w:rFonts w:hint="cs"/>
          <w:rtl/>
        </w:rPr>
        <w:t>.</w:t>
      </w:r>
    </w:p>
    <w:p w:rsidR="00F05D2D" w:rsidRDefault="00F05D2D" w:rsidP="00465CE7">
      <w:pPr>
        <w:rPr>
          <w:rtl/>
        </w:rPr>
      </w:pPr>
      <w:bookmarkStart w:id="9452" w:name="_ETM_Q20_468172"/>
      <w:bookmarkEnd w:id="9452"/>
    </w:p>
    <w:p w:rsidR="00F05D2D" w:rsidRDefault="00F05D2D" w:rsidP="00300592">
      <w:pPr>
        <w:rPr>
          <w:rtl/>
        </w:rPr>
      </w:pPr>
      <w:bookmarkStart w:id="9453" w:name="_ETM_Q20_468307"/>
      <w:bookmarkStart w:id="9454" w:name="_ETM_Q20_468329"/>
      <w:bookmarkStart w:id="9455" w:name="_ETM_Q20_468398"/>
      <w:bookmarkStart w:id="9456" w:name="_ETM_Q20_467120"/>
      <w:bookmarkEnd w:id="9453"/>
      <w:bookmarkEnd w:id="9454"/>
      <w:bookmarkEnd w:id="9455"/>
      <w:bookmarkEnd w:id="9456"/>
      <w:r>
        <w:rPr>
          <w:rtl/>
        </w:rPr>
        <w:t xml:space="preserve">ראש </w:t>
      </w:r>
      <w:bookmarkStart w:id="9457" w:name="_ETM_Q20_467419"/>
      <w:bookmarkEnd w:id="9457"/>
      <w:r>
        <w:rPr>
          <w:rtl/>
        </w:rPr>
        <w:t xml:space="preserve">ממשלת </w:t>
      </w:r>
      <w:bookmarkStart w:id="9458" w:name="_ETM_Q20_467810"/>
      <w:bookmarkEnd w:id="9458"/>
      <w:r>
        <w:rPr>
          <w:rtl/>
        </w:rPr>
        <w:t xml:space="preserve">ישראל </w:t>
      </w:r>
      <w:bookmarkStart w:id="9459" w:name="_ETM_Q20_468199"/>
      <w:bookmarkEnd w:id="9459"/>
      <w:r>
        <w:rPr>
          <w:rtl/>
        </w:rPr>
        <w:t xml:space="preserve">בנימין </w:t>
      </w:r>
      <w:bookmarkStart w:id="9460" w:name="_ETM_Q20_468529"/>
      <w:bookmarkEnd w:id="9460"/>
      <w:r>
        <w:rPr>
          <w:rtl/>
        </w:rPr>
        <w:t xml:space="preserve">נתניהו </w:t>
      </w:r>
      <w:bookmarkStart w:id="9461" w:name="_ETM_Q20_469250"/>
      <w:bookmarkEnd w:id="9461"/>
      <w:r>
        <w:rPr>
          <w:rtl/>
        </w:rPr>
        <w:t xml:space="preserve">אמר </w:t>
      </w:r>
      <w:bookmarkStart w:id="9462" w:name="_ETM_Q20_469639"/>
      <w:bookmarkEnd w:id="9462"/>
      <w:r>
        <w:rPr>
          <w:rtl/>
        </w:rPr>
        <w:t xml:space="preserve">פעם </w:t>
      </w:r>
      <w:bookmarkStart w:id="9463" w:name="_ETM_Q20_470630"/>
      <w:bookmarkEnd w:id="9463"/>
      <w:r>
        <w:rPr>
          <w:rtl/>
        </w:rPr>
        <w:t xml:space="preserve">שאין </w:t>
      </w:r>
      <w:bookmarkStart w:id="9464" w:name="_ETM_Q20_471290"/>
      <w:bookmarkEnd w:id="9464"/>
      <w:r>
        <w:rPr>
          <w:rtl/>
        </w:rPr>
        <w:t>ל</w:t>
      </w:r>
      <w:r>
        <w:rPr>
          <w:rFonts w:hint="cs"/>
          <w:rtl/>
        </w:rPr>
        <w:t>ו</w:t>
      </w:r>
      <w:r>
        <w:rPr>
          <w:rtl/>
        </w:rPr>
        <w:t xml:space="preserve"> </w:t>
      </w:r>
      <w:bookmarkStart w:id="9465" w:name="_ETM_Q20_471380"/>
      <w:bookmarkEnd w:id="9465"/>
      <w:r>
        <w:rPr>
          <w:rtl/>
        </w:rPr>
        <w:t xml:space="preserve">שום </w:t>
      </w:r>
      <w:bookmarkStart w:id="9466" w:name="_ETM_Q20_471770"/>
      <w:bookmarkEnd w:id="9466"/>
      <w:r>
        <w:rPr>
          <w:rtl/>
        </w:rPr>
        <w:t xml:space="preserve">בעיה </w:t>
      </w:r>
      <w:bookmarkStart w:id="9467" w:name="_ETM_Q20_472630"/>
      <w:bookmarkEnd w:id="9467"/>
      <w:r>
        <w:rPr>
          <w:rtl/>
        </w:rPr>
        <w:t xml:space="preserve">לנהל </w:t>
      </w:r>
      <w:bookmarkStart w:id="9468" w:name="_ETM_Q20_473350"/>
      <w:bookmarkEnd w:id="9468"/>
      <w:r>
        <w:rPr>
          <w:rtl/>
        </w:rPr>
        <w:t xml:space="preserve">את </w:t>
      </w:r>
      <w:bookmarkStart w:id="9469" w:name="_ETM_Q20_473529"/>
      <w:bookmarkStart w:id="9470" w:name="_ETM_Q20_473979"/>
      <w:bookmarkEnd w:id="9469"/>
      <w:bookmarkEnd w:id="9470"/>
      <w:r>
        <w:rPr>
          <w:rtl/>
        </w:rPr>
        <w:t xml:space="preserve">ענייני </w:t>
      </w:r>
      <w:bookmarkStart w:id="9471" w:name="_ETM_Q20_474400"/>
      <w:bookmarkEnd w:id="9471"/>
      <w:r>
        <w:rPr>
          <w:rtl/>
        </w:rPr>
        <w:t xml:space="preserve">המדינה </w:t>
      </w:r>
      <w:bookmarkStart w:id="9472" w:name="_ETM_Q20_475330"/>
      <w:bookmarkEnd w:id="9472"/>
      <w:r>
        <w:rPr>
          <w:rtl/>
        </w:rPr>
        <w:t xml:space="preserve">וגם </w:t>
      </w:r>
      <w:bookmarkStart w:id="9473" w:name="_ETM_Q20_475900"/>
      <w:bookmarkEnd w:id="9473"/>
      <w:r>
        <w:rPr>
          <w:rtl/>
        </w:rPr>
        <w:t xml:space="preserve">לנהל </w:t>
      </w:r>
      <w:bookmarkStart w:id="9474" w:name="_ETM_Q20_476199"/>
      <w:bookmarkEnd w:id="9474"/>
      <w:r>
        <w:rPr>
          <w:rtl/>
        </w:rPr>
        <w:t xml:space="preserve">את </w:t>
      </w:r>
      <w:bookmarkStart w:id="9475" w:name="_ETM_Q20_476320"/>
      <w:bookmarkEnd w:id="9475"/>
      <w:r>
        <w:rPr>
          <w:rtl/>
        </w:rPr>
        <w:t>משפטו</w:t>
      </w:r>
      <w:r>
        <w:rPr>
          <w:rFonts w:hint="cs"/>
          <w:rtl/>
        </w:rPr>
        <w:t>;</w:t>
      </w:r>
      <w:r>
        <w:rPr>
          <w:rtl/>
        </w:rPr>
        <w:t xml:space="preserve"> </w:t>
      </w:r>
      <w:bookmarkStart w:id="9476" w:name="_ETM_Q20_477370"/>
      <w:bookmarkEnd w:id="9476"/>
      <w:r>
        <w:rPr>
          <w:rtl/>
        </w:rPr>
        <w:t xml:space="preserve">ככה </w:t>
      </w:r>
      <w:bookmarkStart w:id="9477" w:name="_ETM_Q20_478479"/>
      <w:bookmarkEnd w:id="9477"/>
      <w:r>
        <w:rPr>
          <w:rtl/>
        </w:rPr>
        <w:t xml:space="preserve">טענו </w:t>
      </w:r>
      <w:bookmarkStart w:id="9478" w:name="_ETM_Q20_479620"/>
      <w:bookmarkEnd w:id="9478"/>
      <w:r>
        <w:rPr>
          <w:rtl/>
        </w:rPr>
        <w:t xml:space="preserve">סנגוריו </w:t>
      </w:r>
      <w:bookmarkStart w:id="9479" w:name="_ETM_Q20_480930"/>
      <w:bookmarkStart w:id="9480" w:name="_ETM_Q20_480000"/>
      <w:bookmarkStart w:id="9481" w:name="_ETM_Q20_480659"/>
      <w:bookmarkEnd w:id="9479"/>
      <w:bookmarkEnd w:id="9480"/>
      <w:bookmarkEnd w:id="9481"/>
      <w:r>
        <w:rPr>
          <w:rtl/>
        </w:rPr>
        <w:t xml:space="preserve">בתשובה </w:t>
      </w:r>
      <w:bookmarkStart w:id="9482" w:name="_ETM_Q20_482350"/>
      <w:bookmarkEnd w:id="9482"/>
      <w:r>
        <w:rPr>
          <w:rFonts w:hint="cs"/>
          <w:rtl/>
        </w:rPr>
        <w:t>ע</w:t>
      </w:r>
      <w:r>
        <w:rPr>
          <w:rtl/>
        </w:rPr>
        <w:t>ל</w:t>
      </w:r>
      <w:r>
        <w:rPr>
          <w:rFonts w:hint="cs"/>
          <w:rtl/>
        </w:rPr>
        <w:t xml:space="preserve"> כמה</w:t>
      </w:r>
      <w:r>
        <w:rPr>
          <w:rtl/>
        </w:rPr>
        <w:t xml:space="preserve"> </w:t>
      </w:r>
      <w:bookmarkStart w:id="9483" w:name="_ETM_Q20_482889"/>
      <w:bookmarkEnd w:id="9483"/>
      <w:r>
        <w:rPr>
          <w:rtl/>
        </w:rPr>
        <w:t xml:space="preserve">עתירות </w:t>
      </w:r>
      <w:bookmarkStart w:id="9484" w:name="_ETM_Q20_483279"/>
      <w:bookmarkEnd w:id="9484"/>
      <w:r>
        <w:rPr>
          <w:rtl/>
        </w:rPr>
        <w:t xml:space="preserve">שהוגשו </w:t>
      </w:r>
      <w:bookmarkStart w:id="9485" w:name="_ETM_Q20_483730"/>
      <w:bookmarkEnd w:id="9485"/>
      <w:r>
        <w:rPr>
          <w:rtl/>
        </w:rPr>
        <w:t xml:space="preserve">לבית </w:t>
      </w:r>
      <w:bookmarkStart w:id="9486" w:name="_ETM_Q20_484029"/>
      <w:bookmarkEnd w:id="9486"/>
      <w:r>
        <w:rPr>
          <w:rtl/>
        </w:rPr>
        <w:t>המשפט</w:t>
      </w:r>
      <w:r>
        <w:rPr>
          <w:rFonts w:hint="cs"/>
          <w:rtl/>
        </w:rPr>
        <w:t xml:space="preserve">. </w:t>
      </w:r>
      <w:bookmarkStart w:id="9487" w:name="_ETM_Q20_486958"/>
      <w:bookmarkStart w:id="9488" w:name="_ETM_Q20_487078"/>
      <w:bookmarkStart w:id="9489" w:name="_ETM_Q20_487137"/>
      <w:bookmarkStart w:id="9490" w:name="_ETM_Q20_487213"/>
      <w:bookmarkStart w:id="9491" w:name="_ETM_Q20_485410"/>
      <w:bookmarkEnd w:id="9487"/>
      <w:bookmarkEnd w:id="9488"/>
      <w:bookmarkEnd w:id="9489"/>
      <w:bookmarkEnd w:id="9490"/>
      <w:bookmarkEnd w:id="9491"/>
      <w:r>
        <w:rPr>
          <w:rtl/>
        </w:rPr>
        <w:t xml:space="preserve">אז </w:t>
      </w:r>
      <w:bookmarkStart w:id="9492" w:name="_ETM_Q20_485649"/>
      <w:bookmarkEnd w:id="9492"/>
      <w:r>
        <w:rPr>
          <w:rtl/>
        </w:rPr>
        <w:t xml:space="preserve">איך </w:t>
      </w:r>
      <w:bookmarkStart w:id="9493" w:name="_ETM_Q20_485830"/>
      <w:bookmarkEnd w:id="9493"/>
      <w:r>
        <w:rPr>
          <w:rtl/>
        </w:rPr>
        <w:t xml:space="preserve">זה </w:t>
      </w:r>
      <w:bookmarkStart w:id="9494" w:name="_ETM_Q20_485950"/>
      <w:bookmarkEnd w:id="9494"/>
      <w:r>
        <w:rPr>
          <w:rtl/>
        </w:rPr>
        <w:t xml:space="preserve">מסתדר </w:t>
      </w:r>
      <w:bookmarkStart w:id="9495" w:name="_ETM_Q20_486640"/>
      <w:bookmarkEnd w:id="9495"/>
      <w:r>
        <w:rPr>
          <w:rtl/>
        </w:rPr>
        <w:t xml:space="preserve">עם </w:t>
      </w:r>
      <w:bookmarkStart w:id="9496" w:name="_ETM_Q20_486790"/>
      <w:bookmarkEnd w:id="9496"/>
      <w:r>
        <w:rPr>
          <w:rtl/>
        </w:rPr>
        <w:t xml:space="preserve">האמירה </w:t>
      </w:r>
      <w:bookmarkStart w:id="9497" w:name="_ETM_Q20_488240"/>
      <w:bookmarkEnd w:id="9497"/>
      <w:r>
        <w:rPr>
          <w:rtl/>
        </w:rPr>
        <w:t>ש</w:t>
      </w:r>
      <w:bookmarkStart w:id="9498" w:name="_ETM_Q20_488540"/>
      <w:bookmarkEnd w:id="9498"/>
      <w:r>
        <w:rPr>
          <w:rFonts w:hint="cs"/>
          <w:rtl/>
        </w:rPr>
        <w:t>א</w:t>
      </w:r>
      <w:r>
        <w:rPr>
          <w:rtl/>
        </w:rPr>
        <w:t xml:space="preserve">פשר </w:t>
      </w:r>
      <w:bookmarkStart w:id="9499" w:name="_ETM_Q20_488839"/>
      <w:bookmarkEnd w:id="9499"/>
      <w:r>
        <w:rPr>
          <w:rtl/>
        </w:rPr>
        <w:t xml:space="preserve">לקרוא </w:t>
      </w:r>
      <w:bookmarkStart w:id="9500" w:name="_ETM_Q20_489130"/>
      <w:bookmarkEnd w:id="9500"/>
      <w:r>
        <w:rPr>
          <w:rtl/>
        </w:rPr>
        <w:t xml:space="preserve">באותה </w:t>
      </w:r>
      <w:bookmarkStart w:id="9501" w:name="_ETM_Q20_489490"/>
      <w:bookmarkEnd w:id="9501"/>
      <w:r>
        <w:rPr>
          <w:rtl/>
        </w:rPr>
        <w:t xml:space="preserve">בקשה </w:t>
      </w:r>
      <w:bookmarkStart w:id="9502" w:name="_ETM_Q20_490000"/>
      <w:bookmarkEnd w:id="9502"/>
      <w:r>
        <w:rPr>
          <w:rtl/>
        </w:rPr>
        <w:t xml:space="preserve">שהוגשה </w:t>
      </w:r>
      <w:bookmarkStart w:id="9503" w:name="_ETM_Q20_490510"/>
      <w:bookmarkEnd w:id="9503"/>
      <w:r>
        <w:rPr>
          <w:rtl/>
        </w:rPr>
        <w:t xml:space="preserve">לבית </w:t>
      </w:r>
      <w:bookmarkStart w:id="9504" w:name="_ETM_Q20_490810"/>
      <w:bookmarkEnd w:id="9504"/>
      <w:r>
        <w:rPr>
          <w:rtl/>
        </w:rPr>
        <w:t xml:space="preserve">המשפט </w:t>
      </w:r>
      <w:bookmarkStart w:id="9505" w:name="_ETM_Q20_491320"/>
      <w:bookmarkEnd w:id="9505"/>
      <w:r>
        <w:rPr>
          <w:rtl/>
        </w:rPr>
        <w:t xml:space="preserve">לדחות </w:t>
      </w:r>
      <w:bookmarkStart w:id="9506" w:name="_ETM_Q20_491950"/>
      <w:bookmarkEnd w:id="9506"/>
      <w:r>
        <w:rPr>
          <w:rtl/>
        </w:rPr>
        <w:t xml:space="preserve">את </w:t>
      </w:r>
      <w:bookmarkStart w:id="9507" w:name="_ETM_Q20_492130"/>
      <w:bookmarkEnd w:id="9507"/>
      <w:r>
        <w:rPr>
          <w:rtl/>
        </w:rPr>
        <w:t xml:space="preserve">שלב </w:t>
      </w:r>
      <w:bookmarkStart w:id="9508" w:name="_ETM_Q20_493329"/>
      <w:bookmarkEnd w:id="9508"/>
      <w:r>
        <w:rPr>
          <w:rtl/>
        </w:rPr>
        <w:t xml:space="preserve">העדות </w:t>
      </w:r>
      <w:bookmarkStart w:id="9509" w:name="_ETM_Q20_493929"/>
      <w:bookmarkEnd w:id="9509"/>
      <w:r>
        <w:rPr>
          <w:rtl/>
        </w:rPr>
        <w:t>שלו</w:t>
      </w:r>
      <w:r>
        <w:rPr>
          <w:rFonts w:hint="cs"/>
          <w:rtl/>
        </w:rPr>
        <w:t>,</w:t>
      </w:r>
      <w:r>
        <w:rPr>
          <w:rtl/>
        </w:rPr>
        <w:t xml:space="preserve"> </w:t>
      </w:r>
      <w:bookmarkStart w:id="9510" w:name="_ETM_Q20_495059"/>
      <w:bookmarkEnd w:id="9510"/>
      <w:r>
        <w:rPr>
          <w:rFonts w:hint="cs"/>
          <w:rtl/>
        </w:rPr>
        <w:t>ש</w:t>
      </w:r>
      <w:bookmarkStart w:id="9511" w:name="_ETM_Q20_495480"/>
      <w:bookmarkEnd w:id="9511"/>
      <w:r>
        <w:rPr>
          <w:rtl/>
        </w:rPr>
        <w:t xml:space="preserve">כתוב </w:t>
      </w:r>
      <w:bookmarkStart w:id="9512" w:name="_ETM_Q20_495839"/>
      <w:bookmarkEnd w:id="9512"/>
      <w:r>
        <w:rPr>
          <w:rFonts w:hint="cs"/>
          <w:rtl/>
        </w:rPr>
        <w:t xml:space="preserve">בה </w:t>
      </w:r>
      <w:r>
        <w:rPr>
          <w:rtl/>
        </w:rPr>
        <w:t xml:space="preserve">שיש </w:t>
      </w:r>
      <w:bookmarkStart w:id="9513" w:name="_ETM_Q20_496199"/>
      <w:bookmarkEnd w:id="9513"/>
      <w:r>
        <w:rPr>
          <w:rtl/>
        </w:rPr>
        <w:t xml:space="preserve">עומס </w:t>
      </w:r>
      <w:bookmarkStart w:id="9514" w:name="_ETM_Q20_496650"/>
      <w:bookmarkEnd w:id="9514"/>
      <w:r>
        <w:rPr>
          <w:rtl/>
        </w:rPr>
        <w:t xml:space="preserve">רב </w:t>
      </w:r>
      <w:bookmarkStart w:id="9515" w:name="_ETM_Q20_496980"/>
      <w:bookmarkEnd w:id="9515"/>
      <w:r>
        <w:rPr>
          <w:rtl/>
        </w:rPr>
        <w:t xml:space="preserve">בניהול </w:t>
      </w:r>
      <w:bookmarkStart w:id="9516" w:name="_ETM_Q20_497369"/>
      <w:bookmarkEnd w:id="9516"/>
      <w:r>
        <w:rPr>
          <w:rtl/>
        </w:rPr>
        <w:t>המדינה</w:t>
      </w:r>
      <w:r>
        <w:rPr>
          <w:rFonts w:hint="cs"/>
          <w:rtl/>
        </w:rPr>
        <w:t>?</w:t>
      </w:r>
      <w:bookmarkStart w:id="9517" w:name="_ETM_Q20_495521"/>
      <w:bookmarkStart w:id="9518" w:name="_ETM_Q20_495627"/>
      <w:bookmarkStart w:id="9519" w:name="_ETM_Q20_495672"/>
      <w:bookmarkStart w:id="9520" w:name="_ETM_Q20_495748"/>
      <w:bookmarkStart w:id="9521" w:name="_ETM_Q20_498390"/>
      <w:bookmarkEnd w:id="9517"/>
      <w:bookmarkEnd w:id="9518"/>
      <w:bookmarkEnd w:id="9519"/>
      <w:bookmarkEnd w:id="9520"/>
      <w:bookmarkEnd w:id="9521"/>
      <w:r w:rsidR="00300592">
        <w:rPr>
          <w:rFonts w:hint="cs"/>
          <w:rtl/>
        </w:rPr>
        <w:t xml:space="preserve"> </w:t>
      </w:r>
      <w:r>
        <w:rPr>
          <w:rtl/>
        </w:rPr>
        <w:t xml:space="preserve">אז </w:t>
      </w:r>
      <w:bookmarkStart w:id="9522" w:name="_ETM_Q20_498599"/>
      <w:bookmarkEnd w:id="9522"/>
      <w:r>
        <w:rPr>
          <w:rtl/>
        </w:rPr>
        <w:t xml:space="preserve">אני </w:t>
      </w:r>
      <w:bookmarkStart w:id="9523" w:name="_ETM_Q20_498750"/>
      <w:bookmarkEnd w:id="9523"/>
      <w:r>
        <w:rPr>
          <w:rtl/>
        </w:rPr>
        <w:t>מציע</w:t>
      </w:r>
      <w:r>
        <w:rPr>
          <w:rFonts w:hint="cs"/>
          <w:rtl/>
        </w:rPr>
        <w:t>,</w:t>
      </w:r>
      <w:r>
        <w:rPr>
          <w:rtl/>
        </w:rPr>
        <w:t xml:space="preserve"> </w:t>
      </w:r>
      <w:bookmarkStart w:id="9524" w:name="_ETM_Q20_499170"/>
      <w:bookmarkEnd w:id="9524"/>
      <w:r>
        <w:rPr>
          <w:rtl/>
        </w:rPr>
        <w:t xml:space="preserve">אדוני </w:t>
      </w:r>
      <w:bookmarkStart w:id="9525" w:name="_ETM_Q20_499410"/>
      <w:bookmarkEnd w:id="9525"/>
      <w:r>
        <w:rPr>
          <w:rtl/>
        </w:rPr>
        <w:t xml:space="preserve">ראש </w:t>
      </w:r>
      <w:bookmarkStart w:id="9526" w:name="_ETM_Q20_499619"/>
      <w:bookmarkEnd w:id="9526"/>
      <w:r>
        <w:rPr>
          <w:rtl/>
        </w:rPr>
        <w:t>הממשלה</w:t>
      </w:r>
      <w:r>
        <w:rPr>
          <w:rFonts w:hint="cs"/>
          <w:rtl/>
        </w:rPr>
        <w:t>:</w:t>
      </w:r>
      <w:r>
        <w:rPr>
          <w:rtl/>
        </w:rPr>
        <w:t xml:space="preserve"> </w:t>
      </w:r>
      <w:bookmarkStart w:id="9527" w:name="_ETM_Q20_500839"/>
      <w:bookmarkEnd w:id="9527"/>
      <w:r>
        <w:rPr>
          <w:rtl/>
        </w:rPr>
        <w:t xml:space="preserve">תתייעץ </w:t>
      </w:r>
      <w:bookmarkStart w:id="9528" w:name="_ETM_Q20_501470"/>
      <w:bookmarkEnd w:id="9528"/>
      <w:r>
        <w:rPr>
          <w:rtl/>
        </w:rPr>
        <w:t xml:space="preserve">עם </w:t>
      </w:r>
      <w:bookmarkStart w:id="9529" w:name="_ETM_Q20_501589"/>
      <w:bookmarkEnd w:id="9529"/>
      <w:r>
        <w:rPr>
          <w:rFonts w:hint="cs"/>
          <w:rtl/>
        </w:rPr>
        <w:t xml:space="preserve">עורך הדין </w:t>
      </w:r>
      <w:bookmarkStart w:id="9530" w:name="_ETM_Q20_502010"/>
      <w:bookmarkEnd w:id="9530"/>
      <w:r>
        <w:rPr>
          <w:rtl/>
        </w:rPr>
        <w:t xml:space="preserve">שלך </w:t>
      </w:r>
      <w:bookmarkStart w:id="9531" w:name="_ETM_Q20_502490"/>
      <w:bookmarkEnd w:id="9531"/>
      <w:r>
        <w:rPr>
          <w:rtl/>
        </w:rPr>
        <w:t>ותחליט</w:t>
      </w:r>
      <w:r>
        <w:rPr>
          <w:rFonts w:hint="cs"/>
          <w:rtl/>
        </w:rPr>
        <w:t>,</w:t>
      </w:r>
      <w:r>
        <w:rPr>
          <w:rtl/>
        </w:rPr>
        <w:t xml:space="preserve"> </w:t>
      </w:r>
      <w:bookmarkStart w:id="9532" w:name="_ETM_Q20_503650"/>
      <w:bookmarkEnd w:id="9532"/>
      <w:r>
        <w:rPr>
          <w:rtl/>
        </w:rPr>
        <w:t xml:space="preserve">או </w:t>
      </w:r>
      <w:bookmarkStart w:id="9533" w:name="_ETM_Q20_503800"/>
      <w:bookmarkEnd w:id="9533"/>
      <w:r>
        <w:rPr>
          <w:rtl/>
        </w:rPr>
        <w:t xml:space="preserve">שאתה </w:t>
      </w:r>
      <w:bookmarkStart w:id="9534" w:name="_ETM_Q20_504130"/>
      <w:bookmarkEnd w:id="9534"/>
      <w:r>
        <w:rPr>
          <w:rtl/>
        </w:rPr>
        <w:t xml:space="preserve">מסוגל </w:t>
      </w:r>
      <w:bookmarkStart w:id="9535" w:name="_ETM_Q20_504789"/>
      <w:bookmarkEnd w:id="9535"/>
      <w:r>
        <w:rPr>
          <w:rtl/>
        </w:rPr>
        <w:t xml:space="preserve">לנהל </w:t>
      </w:r>
      <w:bookmarkStart w:id="9536" w:name="_ETM_Q20_505060"/>
      <w:bookmarkEnd w:id="9536"/>
      <w:r>
        <w:rPr>
          <w:rtl/>
        </w:rPr>
        <w:t xml:space="preserve">את </w:t>
      </w:r>
      <w:bookmarkStart w:id="9537" w:name="_ETM_Q20_505119"/>
      <w:bookmarkEnd w:id="9537"/>
      <w:r>
        <w:rPr>
          <w:rtl/>
        </w:rPr>
        <w:t xml:space="preserve">המדינה </w:t>
      </w:r>
      <w:bookmarkStart w:id="9538" w:name="_ETM_Q20_506349"/>
      <w:bookmarkEnd w:id="9538"/>
      <w:r>
        <w:rPr>
          <w:rtl/>
        </w:rPr>
        <w:t xml:space="preserve">או </w:t>
      </w:r>
      <w:bookmarkStart w:id="9539" w:name="_ETM_Q20_506499"/>
      <w:bookmarkEnd w:id="9539"/>
      <w:r>
        <w:rPr>
          <w:rtl/>
        </w:rPr>
        <w:t xml:space="preserve">שאתה </w:t>
      </w:r>
      <w:bookmarkStart w:id="9540" w:name="_ETM_Q20_506800"/>
      <w:bookmarkEnd w:id="9540"/>
      <w:r>
        <w:rPr>
          <w:rtl/>
        </w:rPr>
        <w:t xml:space="preserve">לא </w:t>
      </w:r>
      <w:bookmarkStart w:id="9541" w:name="_ETM_Q20_506979"/>
      <w:bookmarkEnd w:id="9541"/>
      <w:r>
        <w:rPr>
          <w:rtl/>
        </w:rPr>
        <w:t xml:space="preserve">מסוגל </w:t>
      </w:r>
      <w:bookmarkStart w:id="9542" w:name="_ETM_Q20_507429"/>
      <w:bookmarkEnd w:id="9542"/>
      <w:r>
        <w:rPr>
          <w:rtl/>
        </w:rPr>
        <w:t xml:space="preserve">לנהל </w:t>
      </w:r>
      <w:bookmarkStart w:id="9543" w:name="_ETM_Q20_507640"/>
      <w:bookmarkEnd w:id="9543"/>
      <w:r>
        <w:rPr>
          <w:rtl/>
        </w:rPr>
        <w:t xml:space="preserve">את </w:t>
      </w:r>
      <w:bookmarkStart w:id="9544" w:name="_ETM_Q20_507729"/>
      <w:bookmarkEnd w:id="9544"/>
      <w:r>
        <w:rPr>
          <w:rtl/>
        </w:rPr>
        <w:t xml:space="preserve">המדינה </w:t>
      </w:r>
      <w:bookmarkStart w:id="9545" w:name="_ETM_Q20_508920"/>
      <w:bookmarkEnd w:id="9545"/>
      <w:r>
        <w:rPr>
          <w:rtl/>
        </w:rPr>
        <w:t xml:space="preserve">תוך </w:t>
      </w:r>
      <w:bookmarkStart w:id="9546" w:name="_ETM_Q20_509130"/>
      <w:bookmarkEnd w:id="9546"/>
      <w:r>
        <w:rPr>
          <w:rtl/>
        </w:rPr>
        <w:t xml:space="preserve">כדי </w:t>
      </w:r>
      <w:bookmarkStart w:id="9547" w:name="_ETM_Q20_509550"/>
      <w:bookmarkEnd w:id="9547"/>
      <w:r>
        <w:rPr>
          <w:rtl/>
        </w:rPr>
        <w:t xml:space="preserve">שאתה </w:t>
      </w:r>
      <w:bookmarkStart w:id="9548" w:name="_ETM_Q20_510510"/>
      <w:bookmarkEnd w:id="9548"/>
      <w:r>
        <w:rPr>
          <w:rtl/>
        </w:rPr>
        <w:t xml:space="preserve">מנהל </w:t>
      </w:r>
      <w:bookmarkStart w:id="9549" w:name="_ETM_Q20_510930"/>
      <w:bookmarkEnd w:id="9549"/>
      <w:r>
        <w:rPr>
          <w:rtl/>
        </w:rPr>
        <w:t xml:space="preserve">את </w:t>
      </w:r>
      <w:bookmarkStart w:id="9550" w:name="_ETM_Q20_511020"/>
      <w:bookmarkEnd w:id="9550"/>
      <w:r>
        <w:rPr>
          <w:rtl/>
        </w:rPr>
        <w:t>משפ</w:t>
      </w:r>
      <w:r>
        <w:rPr>
          <w:rFonts w:hint="cs"/>
          <w:rtl/>
        </w:rPr>
        <w:t>ט</w:t>
      </w:r>
      <w:r>
        <w:rPr>
          <w:rtl/>
        </w:rPr>
        <w:t>ך</w:t>
      </w:r>
      <w:r>
        <w:rPr>
          <w:rFonts w:hint="cs"/>
          <w:rtl/>
        </w:rPr>
        <w:t>.</w:t>
      </w:r>
      <w:r>
        <w:rPr>
          <w:rtl/>
        </w:rPr>
        <w:t xml:space="preserve"> </w:t>
      </w:r>
      <w:bookmarkStart w:id="9551" w:name="_ETM_Q20_512100"/>
      <w:bookmarkEnd w:id="9551"/>
      <w:r>
        <w:rPr>
          <w:rtl/>
        </w:rPr>
        <w:t xml:space="preserve">תודה </w:t>
      </w:r>
      <w:bookmarkStart w:id="9552" w:name="_ETM_Q20_512339"/>
      <w:bookmarkEnd w:id="9552"/>
      <w:r>
        <w:rPr>
          <w:rtl/>
        </w:rPr>
        <w:t>רבה</w:t>
      </w:r>
      <w:r>
        <w:rPr>
          <w:rFonts w:hint="cs"/>
          <w:rtl/>
        </w:rPr>
        <w:t>.</w:t>
      </w:r>
    </w:p>
    <w:p w:rsidR="00F05D2D" w:rsidRDefault="00F05D2D" w:rsidP="00465CE7">
      <w:pPr>
        <w:rPr>
          <w:rtl/>
        </w:rPr>
      </w:pPr>
      <w:bookmarkStart w:id="9553" w:name="_ETM_Q20_506199"/>
      <w:bookmarkStart w:id="9554" w:name="_ETM_Q20_506284"/>
      <w:bookmarkEnd w:id="9553"/>
      <w:bookmarkEnd w:id="9554"/>
    </w:p>
    <w:p w:rsidR="00F05D2D" w:rsidRDefault="00F05D2D" w:rsidP="00465CE7">
      <w:pPr>
        <w:pStyle w:val="af6"/>
        <w:keepNext/>
        <w:rPr>
          <w:rtl/>
        </w:rPr>
      </w:pPr>
      <w:bookmarkStart w:id="9555" w:name="ET_yor_6595_9"/>
      <w:r w:rsidRPr="00A94806">
        <w:rPr>
          <w:rStyle w:val="TagStyle"/>
          <w:rtl/>
        </w:rPr>
        <w:t xml:space="preserve"> &lt;&lt; יור &gt;&gt; </w:t>
      </w:r>
      <w:r>
        <w:rPr>
          <w:rtl/>
        </w:rPr>
        <w:t>היו"ר ארז מלול:</w:t>
      </w:r>
      <w:r w:rsidRPr="00A94806">
        <w:rPr>
          <w:rStyle w:val="TagStyle"/>
          <w:rtl/>
        </w:rPr>
        <w:t xml:space="preserve"> &lt;&lt; יור &gt;&gt;</w:t>
      </w:r>
      <w:r>
        <w:rPr>
          <w:rtl/>
        </w:rPr>
        <w:t xml:space="preserve">   </w:t>
      </w:r>
      <w:bookmarkEnd w:id="9555"/>
    </w:p>
    <w:p w:rsidR="00F05D2D" w:rsidRDefault="00F05D2D" w:rsidP="00C919F6">
      <w:pPr>
        <w:rPr>
          <w:rtl/>
        </w:rPr>
      </w:pPr>
    </w:p>
    <w:p w:rsidR="00F05D2D" w:rsidRDefault="00F05D2D" w:rsidP="00465CE7">
      <w:pPr>
        <w:rPr>
          <w:rtl/>
        </w:rPr>
      </w:pPr>
      <w:bookmarkStart w:id="9556" w:name="_ETM_Q20_509223"/>
      <w:bookmarkStart w:id="9557" w:name="_ETM_Q20_507463"/>
      <w:bookmarkStart w:id="9558" w:name="_ETM_Q20_507543"/>
      <w:bookmarkStart w:id="9559" w:name="_ETM_Q20_512880"/>
      <w:bookmarkEnd w:id="9556"/>
      <w:bookmarkEnd w:id="9557"/>
      <w:bookmarkEnd w:id="9558"/>
      <w:bookmarkEnd w:id="9559"/>
      <w:r>
        <w:rPr>
          <w:rtl/>
        </w:rPr>
        <w:t xml:space="preserve">תודה </w:t>
      </w:r>
      <w:bookmarkStart w:id="9560" w:name="_ETM_Q20_513150"/>
      <w:bookmarkEnd w:id="9560"/>
      <w:r>
        <w:rPr>
          <w:rtl/>
        </w:rPr>
        <w:t>רבה</w:t>
      </w:r>
      <w:r>
        <w:rPr>
          <w:rFonts w:hint="cs"/>
          <w:rtl/>
        </w:rPr>
        <w:t>.</w:t>
      </w:r>
      <w:bookmarkStart w:id="9561" w:name="_ETM_Q20_514183"/>
      <w:bookmarkEnd w:id="9561"/>
    </w:p>
    <w:p w:rsidR="00F05D2D" w:rsidRDefault="00F05D2D" w:rsidP="00465CE7">
      <w:pPr>
        <w:rPr>
          <w:rtl/>
        </w:rPr>
      </w:pPr>
    </w:p>
    <w:p w:rsidR="00F05D2D" w:rsidRDefault="00F05D2D" w:rsidP="00465CE7">
      <w:pPr>
        <w:rPr>
          <w:rtl/>
        </w:rPr>
      </w:pPr>
    </w:p>
    <w:p w:rsidR="00F05D2D" w:rsidRDefault="00F05D2D" w:rsidP="00465CE7">
      <w:pPr>
        <w:pStyle w:val="a6"/>
        <w:rPr>
          <w:rtl/>
        </w:rPr>
      </w:pPr>
      <w:bookmarkStart w:id="9562" w:name="_ETM_Q20_514269"/>
      <w:bookmarkStart w:id="9563" w:name="ET_subject_מסמכים_שהונחו_על_שולחן__10"/>
      <w:bookmarkEnd w:id="9562"/>
      <w:r w:rsidRPr="00A94806">
        <w:rPr>
          <w:rStyle w:val="TagStyle"/>
          <w:rtl/>
        </w:rPr>
        <w:t xml:space="preserve"> &lt;&lt; נושא &gt;&gt; </w:t>
      </w:r>
      <w:bookmarkStart w:id="9564" w:name="_Toc182304506"/>
      <w:bookmarkStart w:id="9565" w:name="_Toc182318158"/>
      <w:bookmarkStart w:id="9566" w:name="_Toc182318519"/>
      <w:bookmarkStart w:id="9567" w:name="_Toc182328941"/>
      <w:r>
        <w:rPr>
          <w:rtl/>
        </w:rPr>
        <w:t>מסמכים שהונחו על שולחן הכנסת</w:t>
      </w:r>
      <w:bookmarkEnd w:id="9564"/>
      <w:bookmarkEnd w:id="9565"/>
      <w:bookmarkEnd w:id="9566"/>
      <w:bookmarkEnd w:id="9567"/>
      <w:r w:rsidRPr="00A94806">
        <w:rPr>
          <w:rStyle w:val="TagStyle"/>
          <w:rtl/>
        </w:rPr>
        <w:t xml:space="preserve"> &lt;&lt; נושא &gt;&gt;</w:t>
      </w:r>
      <w:r>
        <w:rPr>
          <w:rtl/>
        </w:rPr>
        <w:t xml:space="preserve">   </w:t>
      </w:r>
      <w:bookmarkEnd w:id="9563"/>
    </w:p>
    <w:p w:rsidR="00F05D2D" w:rsidRDefault="00F05D2D" w:rsidP="00C919F6">
      <w:pPr>
        <w:rPr>
          <w:rtl/>
        </w:rPr>
      </w:pPr>
    </w:p>
    <w:p w:rsidR="00F05D2D" w:rsidRDefault="00F05D2D" w:rsidP="00465CE7">
      <w:pPr>
        <w:pStyle w:val="af6"/>
        <w:keepNext/>
        <w:rPr>
          <w:rtl/>
        </w:rPr>
      </w:pPr>
      <w:bookmarkStart w:id="9568" w:name="ET_yor_6595_11"/>
      <w:r w:rsidRPr="00A94806">
        <w:rPr>
          <w:rStyle w:val="TagStyle"/>
          <w:rtl/>
        </w:rPr>
        <w:t xml:space="preserve"> &lt;&lt; יור &gt;&gt; </w:t>
      </w:r>
      <w:r>
        <w:rPr>
          <w:rtl/>
        </w:rPr>
        <w:t>היו"ר ארז מלול:</w:t>
      </w:r>
      <w:r w:rsidRPr="00A94806">
        <w:rPr>
          <w:rStyle w:val="TagStyle"/>
          <w:rtl/>
        </w:rPr>
        <w:t xml:space="preserve"> &lt;&lt; יור &gt;&gt;</w:t>
      </w:r>
      <w:r>
        <w:rPr>
          <w:rtl/>
        </w:rPr>
        <w:t xml:space="preserve">   </w:t>
      </w:r>
      <w:bookmarkEnd w:id="9568"/>
    </w:p>
    <w:p w:rsidR="00F05D2D" w:rsidRDefault="00F05D2D" w:rsidP="00C919F6">
      <w:pPr>
        <w:rPr>
          <w:rtl/>
        </w:rPr>
      </w:pPr>
    </w:p>
    <w:p w:rsidR="00F05D2D" w:rsidRDefault="00F05D2D" w:rsidP="00465CE7">
      <w:pPr>
        <w:rPr>
          <w:rtl/>
        </w:rPr>
      </w:pPr>
      <w:bookmarkStart w:id="9569" w:name="_ETM_Q20_514391"/>
      <w:bookmarkStart w:id="9570" w:name="_ETM_Q20_514472"/>
      <w:bookmarkStart w:id="9571" w:name="_ETM_Q20_513450"/>
      <w:bookmarkEnd w:id="9569"/>
      <w:bookmarkEnd w:id="9570"/>
      <w:bookmarkEnd w:id="9571"/>
      <w:r>
        <w:rPr>
          <w:rtl/>
        </w:rPr>
        <w:t xml:space="preserve">הודעה </w:t>
      </w:r>
      <w:bookmarkStart w:id="9572" w:name="_ETM_Q20_513930"/>
      <w:bookmarkEnd w:id="9572"/>
      <w:r>
        <w:rPr>
          <w:rtl/>
        </w:rPr>
        <w:t xml:space="preserve">לסגנית </w:t>
      </w:r>
      <w:bookmarkStart w:id="9573" w:name="_ETM_Q20_514560"/>
      <w:bookmarkEnd w:id="9573"/>
      <w:r>
        <w:rPr>
          <w:rtl/>
        </w:rPr>
        <w:t xml:space="preserve">מזכיר </w:t>
      </w:r>
      <w:bookmarkStart w:id="9574" w:name="_ETM_Q20_515010"/>
      <w:bookmarkEnd w:id="9574"/>
      <w:r>
        <w:rPr>
          <w:rtl/>
        </w:rPr>
        <w:t>הכנסת</w:t>
      </w:r>
      <w:r>
        <w:rPr>
          <w:rFonts w:hint="cs"/>
          <w:rtl/>
        </w:rPr>
        <w:t>,</w:t>
      </w:r>
      <w:r>
        <w:rPr>
          <w:rtl/>
        </w:rPr>
        <w:t xml:space="preserve"> </w:t>
      </w:r>
      <w:bookmarkStart w:id="9575" w:name="_ETM_Q20_515460"/>
      <w:bookmarkEnd w:id="9575"/>
      <w:r>
        <w:rPr>
          <w:rtl/>
        </w:rPr>
        <w:t>בבקשה</w:t>
      </w:r>
      <w:r>
        <w:rPr>
          <w:rFonts w:hint="cs"/>
          <w:rtl/>
        </w:rPr>
        <w:t>.</w:t>
      </w:r>
      <w:bookmarkStart w:id="9576" w:name="_ETM_Q20_515616"/>
      <w:bookmarkEnd w:id="9576"/>
    </w:p>
    <w:p w:rsidR="00F05D2D" w:rsidRDefault="00F05D2D" w:rsidP="00465CE7">
      <w:pPr>
        <w:rPr>
          <w:rtl/>
        </w:rPr>
      </w:pPr>
      <w:bookmarkStart w:id="9577" w:name="_ETM_Q20_515730"/>
      <w:bookmarkEnd w:id="9577"/>
    </w:p>
    <w:p w:rsidR="00F05D2D" w:rsidRDefault="00F05D2D" w:rsidP="006779B8">
      <w:pPr>
        <w:pStyle w:val="a4"/>
        <w:rPr>
          <w:rtl/>
        </w:rPr>
      </w:pPr>
      <w:bookmarkStart w:id="9578" w:name="ET_speaker_6118_12"/>
      <w:r w:rsidRPr="006779B8">
        <w:rPr>
          <w:rStyle w:val="TagStyle"/>
          <w:rtl/>
        </w:rPr>
        <w:t xml:space="preserve"> &lt;&lt; דובר &gt;&gt;</w:t>
      </w:r>
      <w:r w:rsidRPr="00A94806">
        <w:rPr>
          <w:rStyle w:val="TagStyle"/>
          <w:rtl/>
        </w:rPr>
        <w:t xml:space="preserve"> </w:t>
      </w:r>
      <w:bookmarkStart w:id="9579" w:name="_Toc182318159"/>
      <w:bookmarkStart w:id="9580" w:name="_Toc182318520"/>
      <w:bookmarkStart w:id="9581" w:name="_Toc182328942"/>
      <w:r>
        <w:rPr>
          <w:rtl/>
        </w:rPr>
        <w:t>סגנית מזכיר הכנסת אלינור ימין:</w:t>
      </w:r>
      <w:bookmarkEnd w:id="9579"/>
      <w:bookmarkEnd w:id="9580"/>
      <w:bookmarkEnd w:id="9581"/>
      <w:r w:rsidRPr="00A94806">
        <w:rPr>
          <w:rStyle w:val="TagStyle"/>
          <w:rtl/>
        </w:rPr>
        <w:t xml:space="preserve"> </w:t>
      </w:r>
      <w:r w:rsidRPr="006779B8">
        <w:rPr>
          <w:rStyle w:val="TagStyle"/>
          <w:rtl/>
        </w:rPr>
        <w:t xml:space="preserve">&lt;&lt; דובר &gt;&gt; </w:t>
      </w:r>
      <w:r>
        <w:rPr>
          <w:rtl/>
        </w:rPr>
        <w:t xml:space="preserve">   </w:t>
      </w:r>
      <w:bookmarkEnd w:id="9578"/>
    </w:p>
    <w:p w:rsidR="00F05D2D" w:rsidRDefault="00F05D2D" w:rsidP="00C919F6">
      <w:pPr>
        <w:rPr>
          <w:rtl/>
        </w:rPr>
      </w:pPr>
    </w:p>
    <w:p w:rsidR="00F05D2D" w:rsidRDefault="00F05D2D" w:rsidP="00465CE7">
      <w:pPr>
        <w:rPr>
          <w:rtl/>
        </w:rPr>
      </w:pPr>
      <w:bookmarkStart w:id="9582" w:name="_ETM_Q20_515793"/>
      <w:bookmarkStart w:id="9583" w:name="_ETM_Q20_515897"/>
      <w:bookmarkStart w:id="9584" w:name="_ETM_Q20_518469"/>
      <w:bookmarkEnd w:id="9582"/>
      <w:bookmarkEnd w:id="9583"/>
      <w:bookmarkEnd w:id="9584"/>
      <w:r>
        <w:rPr>
          <w:rtl/>
        </w:rPr>
        <w:t>תודה</w:t>
      </w:r>
      <w:r>
        <w:rPr>
          <w:rFonts w:hint="cs"/>
          <w:rtl/>
        </w:rPr>
        <w:t>.</w:t>
      </w:r>
      <w:r>
        <w:rPr>
          <w:rtl/>
        </w:rPr>
        <w:t xml:space="preserve"> </w:t>
      </w:r>
      <w:bookmarkStart w:id="9585" w:name="_ETM_Q20_519670"/>
      <w:bookmarkEnd w:id="9585"/>
      <w:r>
        <w:rPr>
          <w:rtl/>
        </w:rPr>
        <w:t xml:space="preserve">ברשות </w:t>
      </w:r>
      <w:bookmarkStart w:id="9586" w:name="_ETM_Q20_519969"/>
      <w:bookmarkEnd w:id="9586"/>
      <w:r>
        <w:rPr>
          <w:rtl/>
        </w:rPr>
        <w:t xml:space="preserve">יושב-ראש </w:t>
      </w:r>
      <w:bookmarkStart w:id="9587" w:name="_ETM_Q20_520360"/>
      <w:bookmarkEnd w:id="9587"/>
      <w:r>
        <w:rPr>
          <w:rtl/>
        </w:rPr>
        <w:t>הישיבה</w:t>
      </w:r>
      <w:r>
        <w:rPr>
          <w:rFonts w:hint="cs"/>
          <w:rtl/>
        </w:rPr>
        <w:t>,</w:t>
      </w:r>
      <w:r>
        <w:rPr>
          <w:rtl/>
        </w:rPr>
        <w:t xml:space="preserve"> </w:t>
      </w:r>
      <w:bookmarkStart w:id="9588" w:name="_ETM_Q20_520690"/>
      <w:bookmarkEnd w:id="9588"/>
      <w:r>
        <w:rPr>
          <w:rtl/>
        </w:rPr>
        <w:t xml:space="preserve">אני </w:t>
      </w:r>
      <w:bookmarkStart w:id="9589" w:name="_ETM_Q20_520809"/>
      <w:bookmarkEnd w:id="9589"/>
      <w:r>
        <w:rPr>
          <w:rtl/>
        </w:rPr>
        <w:t xml:space="preserve">מתכבדת </w:t>
      </w:r>
      <w:bookmarkStart w:id="9590" w:name="_ETM_Q20_521200"/>
      <w:bookmarkEnd w:id="9590"/>
      <w:r>
        <w:rPr>
          <w:rtl/>
        </w:rPr>
        <w:t>להודיעכם</w:t>
      </w:r>
      <w:r>
        <w:rPr>
          <w:rFonts w:hint="cs"/>
          <w:rtl/>
        </w:rPr>
        <w:t>,</w:t>
      </w:r>
      <w:r>
        <w:rPr>
          <w:rtl/>
        </w:rPr>
        <w:t xml:space="preserve"> </w:t>
      </w:r>
      <w:bookmarkStart w:id="9591" w:name="_ETM_Q20_521649"/>
      <w:bookmarkEnd w:id="9591"/>
      <w:r>
        <w:rPr>
          <w:rtl/>
        </w:rPr>
        <w:t xml:space="preserve">כי </w:t>
      </w:r>
      <w:bookmarkStart w:id="9592" w:name="_ETM_Q20_521770"/>
      <w:bookmarkEnd w:id="9592"/>
      <w:r>
        <w:rPr>
          <w:rtl/>
        </w:rPr>
        <w:t xml:space="preserve">הונחה </w:t>
      </w:r>
      <w:bookmarkStart w:id="9593" w:name="_ETM_Q20_521980"/>
      <w:bookmarkEnd w:id="9593"/>
      <w:r>
        <w:rPr>
          <w:rtl/>
        </w:rPr>
        <w:t xml:space="preserve">היום </w:t>
      </w:r>
      <w:bookmarkStart w:id="9594" w:name="_ETM_Q20_522100"/>
      <w:bookmarkEnd w:id="9594"/>
      <w:r>
        <w:rPr>
          <w:rtl/>
        </w:rPr>
        <w:t xml:space="preserve">על </w:t>
      </w:r>
      <w:bookmarkStart w:id="9595" w:name="_ETM_Q20_522160"/>
      <w:bookmarkEnd w:id="9595"/>
      <w:r>
        <w:rPr>
          <w:rtl/>
        </w:rPr>
        <w:t xml:space="preserve">שולחן </w:t>
      </w:r>
      <w:bookmarkStart w:id="9596" w:name="_ETM_Q20_522460"/>
      <w:bookmarkEnd w:id="9596"/>
      <w:r>
        <w:rPr>
          <w:rtl/>
        </w:rPr>
        <w:t>הכנסת</w:t>
      </w:r>
      <w:r>
        <w:rPr>
          <w:rFonts w:hint="cs"/>
          <w:rtl/>
        </w:rPr>
        <w:t xml:space="preserve"> </w:t>
      </w:r>
      <w:r>
        <w:rPr>
          <w:rtl/>
        </w:rPr>
        <w:t>–</w:t>
      </w:r>
    </w:p>
    <w:p w:rsidR="00F05D2D" w:rsidRDefault="00F05D2D" w:rsidP="00465CE7">
      <w:pPr>
        <w:rPr>
          <w:rtl/>
        </w:rPr>
      </w:pPr>
      <w:bookmarkStart w:id="9597" w:name="_ETM_Q20_520553"/>
      <w:bookmarkEnd w:id="9597"/>
    </w:p>
    <w:p w:rsidR="00F05D2D" w:rsidRDefault="00F05D2D" w:rsidP="00465CE7">
      <w:pPr>
        <w:rPr>
          <w:rtl/>
        </w:rPr>
      </w:pPr>
      <w:bookmarkStart w:id="9598" w:name="_ETM_Q20_520774"/>
      <w:bookmarkStart w:id="9599" w:name="_ETM_Q20_520875"/>
      <w:bookmarkStart w:id="9600" w:name="_ETM_Q20_520965"/>
      <w:bookmarkStart w:id="9601" w:name="_ETM_Q20_522910"/>
      <w:bookmarkEnd w:id="9598"/>
      <w:bookmarkEnd w:id="9599"/>
      <w:bookmarkEnd w:id="9600"/>
      <w:bookmarkEnd w:id="9601"/>
      <w:r>
        <w:rPr>
          <w:rtl/>
        </w:rPr>
        <w:t xml:space="preserve">לקריאה </w:t>
      </w:r>
      <w:bookmarkStart w:id="9602" w:name="_ETM_Q20_523149"/>
      <w:bookmarkEnd w:id="9602"/>
      <w:r>
        <w:rPr>
          <w:rtl/>
        </w:rPr>
        <w:t xml:space="preserve">שנייה </w:t>
      </w:r>
      <w:bookmarkStart w:id="9603" w:name="_ETM_Q20_523390"/>
      <w:bookmarkEnd w:id="9603"/>
      <w:r>
        <w:rPr>
          <w:rtl/>
        </w:rPr>
        <w:t xml:space="preserve">ולקריאה </w:t>
      </w:r>
      <w:bookmarkStart w:id="9604" w:name="_ETM_Q20_523720"/>
      <w:bookmarkEnd w:id="9604"/>
      <w:r>
        <w:rPr>
          <w:rtl/>
        </w:rPr>
        <w:t>שלישית</w:t>
      </w:r>
      <w:r>
        <w:rPr>
          <w:rFonts w:hint="cs"/>
          <w:rtl/>
        </w:rPr>
        <w:t>:</w:t>
      </w:r>
      <w:r>
        <w:rPr>
          <w:rtl/>
        </w:rPr>
        <w:t xml:space="preserve"> </w:t>
      </w:r>
      <w:bookmarkStart w:id="9605" w:name="_ETM_Q20_524929"/>
      <w:bookmarkEnd w:id="9605"/>
      <w:r>
        <w:rPr>
          <w:rtl/>
        </w:rPr>
        <w:t xml:space="preserve">הצעת </w:t>
      </w:r>
      <w:bookmarkStart w:id="9606" w:name="_ETM_Q20_525260"/>
      <w:bookmarkEnd w:id="9606"/>
      <w:r>
        <w:rPr>
          <w:rtl/>
        </w:rPr>
        <w:t xml:space="preserve">חוק </w:t>
      </w:r>
      <w:bookmarkStart w:id="9607" w:name="_ETM_Q20_525409"/>
      <w:bookmarkEnd w:id="9607"/>
      <w:r>
        <w:rPr>
          <w:rtl/>
        </w:rPr>
        <w:t xml:space="preserve">הביטוח </w:t>
      </w:r>
      <w:bookmarkStart w:id="9608" w:name="_ETM_Q20_525769"/>
      <w:bookmarkEnd w:id="9608"/>
      <w:r>
        <w:rPr>
          <w:rtl/>
        </w:rPr>
        <w:t xml:space="preserve">הלאומי </w:t>
      </w:r>
      <w:bookmarkStart w:id="9609" w:name="_ETM_Q20_526069"/>
      <w:bookmarkEnd w:id="9609"/>
      <w:r>
        <w:rPr>
          <w:rFonts w:hint="cs"/>
          <w:rtl/>
        </w:rPr>
        <w:t>(</w:t>
      </w:r>
      <w:r>
        <w:rPr>
          <w:rtl/>
        </w:rPr>
        <w:t xml:space="preserve">תיקון </w:t>
      </w:r>
      <w:bookmarkStart w:id="9610" w:name="_ETM_Q20_526309"/>
      <w:bookmarkEnd w:id="9610"/>
      <w:r>
        <w:rPr>
          <w:rtl/>
        </w:rPr>
        <w:t>מס</w:t>
      </w:r>
      <w:r>
        <w:rPr>
          <w:rFonts w:hint="cs"/>
          <w:rtl/>
        </w:rPr>
        <w:t>'</w:t>
      </w:r>
      <w:r>
        <w:rPr>
          <w:rtl/>
        </w:rPr>
        <w:t xml:space="preserve"> </w:t>
      </w:r>
      <w:bookmarkStart w:id="9611" w:name="_ETM_Q20_526639"/>
      <w:bookmarkEnd w:id="9611"/>
      <w:r>
        <w:rPr>
          <w:rtl/>
        </w:rPr>
        <w:t>250</w:t>
      </w:r>
      <w:r>
        <w:rPr>
          <w:rFonts w:hint="cs"/>
          <w:rtl/>
        </w:rPr>
        <w:t>), התשפ"ה</w:t>
      </w:r>
      <w:r>
        <w:rPr>
          <w:rFonts w:hint="eastAsia"/>
          <w:rtl/>
        </w:rPr>
        <w:t>–</w:t>
      </w:r>
      <w:r>
        <w:rPr>
          <w:rFonts w:hint="cs"/>
          <w:rtl/>
        </w:rPr>
        <w:t xml:space="preserve">2024, </w:t>
      </w:r>
      <w:bookmarkStart w:id="9612" w:name="_ETM_Q20_525289"/>
      <w:bookmarkStart w:id="9613" w:name="_ETM_Q20_527299"/>
      <w:bookmarkStart w:id="9614" w:name="_ETM_Q20_527629"/>
      <w:bookmarkStart w:id="9615" w:name="_ETM_Q20_527899"/>
      <w:bookmarkStart w:id="9616" w:name="_ETM_Q20_528469"/>
      <w:bookmarkEnd w:id="9612"/>
      <w:bookmarkEnd w:id="9613"/>
      <w:bookmarkEnd w:id="9614"/>
      <w:bookmarkEnd w:id="9615"/>
      <w:bookmarkEnd w:id="9616"/>
      <w:r>
        <w:rPr>
          <w:rtl/>
        </w:rPr>
        <w:t xml:space="preserve">שהחזירה </w:t>
      </w:r>
      <w:bookmarkStart w:id="9617" w:name="_ETM_Q20_528889"/>
      <w:bookmarkEnd w:id="9617"/>
      <w:r>
        <w:rPr>
          <w:rtl/>
        </w:rPr>
        <w:t xml:space="preserve">ועדת </w:t>
      </w:r>
      <w:bookmarkStart w:id="9618" w:name="_ETM_Q20_529190"/>
      <w:bookmarkEnd w:id="9618"/>
      <w:r>
        <w:rPr>
          <w:rtl/>
        </w:rPr>
        <w:t xml:space="preserve">העבודה </w:t>
      </w:r>
      <w:bookmarkStart w:id="9619" w:name="_ETM_Q20_529489"/>
      <w:bookmarkEnd w:id="9619"/>
      <w:r>
        <w:rPr>
          <w:rtl/>
        </w:rPr>
        <w:t>והרווחה</w:t>
      </w:r>
      <w:r>
        <w:rPr>
          <w:rFonts w:hint="cs"/>
          <w:rtl/>
        </w:rPr>
        <w:t>;</w:t>
      </w:r>
      <w:r>
        <w:rPr>
          <w:rtl/>
        </w:rPr>
        <w:t xml:space="preserve"> </w:t>
      </w:r>
      <w:bookmarkStart w:id="9620" w:name="_ETM_Q20_530600"/>
      <w:bookmarkEnd w:id="9620"/>
      <w:r>
        <w:rPr>
          <w:rtl/>
        </w:rPr>
        <w:t xml:space="preserve">הצעת </w:t>
      </w:r>
      <w:bookmarkStart w:id="9621" w:name="_ETM_Q20_530990"/>
      <w:bookmarkEnd w:id="9621"/>
      <w:r>
        <w:rPr>
          <w:rtl/>
        </w:rPr>
        <w:t xml:space="preserve">חוק </w:t>
      </w:r>
      <w:bookmarkStart w:id="9622" w:name="_ETM_Q20_531170"/>
      <w:bookmarkEnd w:id="9622"/>
      <w:r>
        <w:rPr>
          <w:rtl/>
        </w:rPr>
        <w:t xml:space="preserve">הביטוח </w:t>
      </w:r>
      <w:bookmarkStart w:id="9623" w:name="_ETM_Q20_531529"/>
      <w:bookmarkEnd w:id="9623"/>
      <w:r>
        <w:rPr>
          <w:rtl/>
        </w:rPr>
        <w:t xml:space="preserve">הלאומי </w:t>
      </w:r>
      <w:bookmarkStart w:id="9624" w:name="_ETM_Q20_532190"/>
      <w:bookmarkEnd w:id="9624"/>
      <w:r>
        <w:rPr>
          <w:rFonts w:hint="cs"/>
          <w:rtl/>
        </w:rPr>
        <w:t>(</w:t>
      </w:r>
      <w:r>
        <w:rPr>
          <w:rtl/>
        </w:rPr>
        <w:t xml:space="preserve">תיקון </w:t>
      </w:r>
      <w:bookmarkStart w:id="9625" w:name="_ETM_Q20_532430"/>
      <w:bookmarkEnd w:id="9625"/>
      <w:r>
        <w:rPr>
          <w:rtl/>
        </w:rPr>
        <w:t>מס</w:t>
      </w:r>
      <w:r>
        <w:rPr>
          <w:rFonts w:hint="cs"/>
          <w:rtl/>
        </w:rPr>
        <w:t>'</w:t>
      </w:r>
      <w:r>
        <w:rPr>
          <w:rtl/>
        </w:rPr>
        <w:t xml:space="preserve"> </w:t>
      </w:r>
      <w:bookmarkStart w:id="9626" w:name="_ETM_Q20_532730"/>
      <w:bookmarkEnd w:id="9626"/>
      <w:r>
        <w:rPr>
          <w:rtl/>
        </w:rPr>
        <w:t>251</w:t>
      </w:r>
      <w:bookmarkStart w:id="9627" w:name="_ETM_Q20_534130"/>
      <w:bookmarkEnd w:id="9627"/>
      <w:r>
        <w:rPr>
          <w:rFonts w:hint="cs"/>
          <w:rtl/>
        </w:rPr>
        <w:t>), התשפ"ה</w:t>
      </w:r>
      <w:r>
        <w:rPr>
          <w:rFonts w:hint="eastAsia"/>
          <w:rtl/>
        </w:rPr>
        <w:t>–</w:t>
      </w:r>
      <w:r>
        <w:rPr>
          <w:rFonts w:hint="cs"/>
          <w:rtl/>
        </w:rPr>
        <w:t xml:space="preserve">2024, </w:t>
      </w:r>
      <w:bookmarkStart w:id="9628" w:name="_ETM_Q20_534520"/>
      <w:bookmarkStart w:id="9629" w:name="_ETM_Q20_534790"/>
      <w:bookmarkStart w:id="9630" w:name="_ETM_Q20_535390"/>
      <w:bookmarkEnd w:id="9628"/>
      <w:bookmarkEnd w:id="9629"/>
      <w:bookmarkEnd w:id="9630"/>
      <w:r>
        <w:rPr>
          <w:rtl/>
        </w:rPr>
        <w:t xml:space="preserve">שהחזירה </w:t>
      </w:r>
      <w:bookmarkStart w:id="9631" w:name="_ETM_Q20_535809"/>
      <w:bookmarkEnd w:id="9631"/>
      <w:r>
        <w:rPr>
          <w:rtl/>
        </w:rPr>
        <w:t xml:space="preserve">ועדת </w:t>
      </w:r>
      <w:bookmarkStart w:id="9632" w:name="_ETM_Q20_536110"/>
      <w:bookmarkEnd w:id="9632"/>
      <w:r>
        <w:rPr>
          <w:rtl/>
        </w:rPr>
        <w:t xml:space="preserve">העבודה </w:t>
      </w:r>
      <w:bookmarkStart w:id="9633" w:name="_ETM_Q20_536380"/>
      <w:bookmarkEnd w:id="9633"/>
      <w:r>
        <w:rPr>
          <w:rtl/>
        </w:rPr>
        <w:t>והרווחה</w:t>
      </w:r>
      <w:r>
        <w:rPr>
          <w:rFonts w:hint="cs"/>
          <w:rtl/>
        </w:rPr>
        <w:t>.</w:t>
      </w:r>
      <w:bookmarkStart w:id="9634" w:name="_ETM_Q20_538005"/>
      <w:bookmarkEnd w:id="9634"/>
    </w:p>
    <w:p w:rsidR="00F05D2D" w:rsidRDefault="00F05D2D" w:rsidP="00465CE7">
      <w:pPr>
        <w:rPr>
          <w:rtl/>
        </w:rPr>
      </w:pPr>
      <w:bookmarkStart w:id="9635" w:name="_ETM_Q20_538102"/>
      <w:bookmarkEnd w:id="9635"/>
    </w:p>
    <w:p w:rsidR="00F05D2D" w:rsidRDefault="00F05D2D" w:rsidP="00465CE7">
      <w:pPr>
        <w:rPr>
          <w:rtl/>
        </w:rPr>
      </w:pPr>
      <w:bookmarkStart w:id="9636" w:name="_ETM_Q20_538134"/>
      <w:bookmarkStart w:id="9637" w:name="_ETM_Q20_538218"/>
      <w:bookmarkStart w:id="9638" w:name="_ETM_Q20_537510"/>
      <w:bookmarkEnd w:id="9636"/>
      <w:bookmarkEnd w:id="9637"/>
      <w:bookmarkEnd w:id="9638"/>
      <w:r>
        <w:rPr>
          <w:rtl/>
        </w:rPr>
        <w:t xml:space="preserve">עוד </w:t>
      </w:r>
      <w:bookmarkStart w:id="9639" w:name="_ETM_Q20_537690"/>
      <w:bookmarkEnd w:id="9639"/>
      <w:r>
        <w:rPr>
          <w:rtl/>
        </w:rPr>
        <w:t>אודיעכם</w:t>
      </w:r>
      <w:r>
        <w:rPr>
          <w:rFonts w:hint="cs"/>
          <w:rtl/>
        </w:rPr>
        <w:t>,</w:t>
      </w:r>
      <w:r>
        <w:rPr>
          <w:rtl/>
        </w:rPr>
        <w:t xml:space="preserve"> </w:t>
      </w:r>
      <w:bookmarkStart w:id="9640" w:name="_ETM_Q20_538050"/>
      <w:bookmarkEnd w:id="9640"/>
      <w:r>
        <w:rPr>
          <w:rtl/>
        </w:rPr>
        <w:t xml:space="preserve">כי </w:t>
      </w:r>
      <w:bookmarkStart w:id="9641" w:name="_ETM_Q20_538200"/>
      <w:bookmarkEnd w:id="9641"/>
      <w:r>
        <w:rPr>
          <w:rtl/>
        </w:rPr>
        <w:t xml:space="preserve">בהתאם </w:t>
      </w:r>
      <w:bookmarkStart w:id="9642" w:name="_ETM_Q20_538500"/>
      <w:bookmarkEnd w:id="9642"/>
      <w:r>
        <w:rPr>
          <w:rtl/>
        </w:rPr>
        <w:t xml:space="preserve">לסעיף </w:t>
      </w:r>
      <w:bookmarkStart w:id="9643" w:name="_ETM_Q20_538830"/>
      <w:bookmarkEnd w:id="9643"/>
      <w:r>
        <w:rPr>
          <w:rtl/>
        </w:rPr>
        <w:t xml:space="preserve">96 </w:t>
      </w:r>
      <w:bookmarkStart w:id="9644" w:name="_ETM_Q20_539370"/>
      <w:bookmarkEnd w:id="9644"/>
      <w:r>
        <w:rPr>
          <w:rtl/>
        </w:rPr>
        <w:t xml:space="preserve">לתקנון </w:t>
      </w:r>
      <w:bookmarkStart w:id="9645" w:name="_ETM_Q20_539790"/>
      <w:bookmarkEnd w:id="9645"/>
      <w:r>
        <w:rPr>
          <w:rtl/>
        </w:rPr>
        <w:t>הכנסת</w:t>
      </w:r>
      <w:r>
        <w:rPr>
          <w:rFonts w:hint="cs"/>
          <w:rtl/>
        </w:rPr>
        <w:t>,</w:t>
      </w:r>
      <w:r>
        <w:rPr>
          <w:rtl/>
        </w:rPr>
        <w:t xml:space="preserve"> </w:t>
      </w:r>
      <w:bookmarkStart w:id="9646" w:name="_ETM_Q20_540300"/>
      <w:bookmarkEnd w:id="9646"/>
      <w:r>
        <w:rPr>
          <w:rtl/>
        </w:rPr>
        <w:t xml:space="preserve">הודיעו </w:t>
      </w:r>
      <w:bookmarkStart w:id="9647" w:name="_ETM_Q20_540630"/>
      <w:bookmarkEnd w:id="9647"/>
      <w:r>
        <w:rPr>
          <w:rtl/>
        </w:rPr>
        <w:t xml:space="preserve">חברי </w:t>
      </w:r>
      <w:bookmarkStart w:id="9648" w:name="_ETM_Q20_540930"/>
      <w:bookmarkEnd w:id="9648"/>
      <w:r>
        <w:rPr>
          <w:rtl/>
        </w:rPr>
        <w:t xml:space="preserve">הכנסת </w:t>
      </w:r>
      <w:bookmarkStart w:id="9649" w:name="_ETM_Q20_541230"/>
      <w:bookmarkEnd w:id="9649"/>
      <w:r>
        <w:rPr>
          <w:rtl/>
        </w:rPr>
        <w:t xml:space="preserve">נאור </w:t>
      </w:r>
      <w:bookmarkStart w:id="9650" w:name="_ETM_Q20_541470"/>
      <w:bookmarkEnd w:id="9650"/>
      <w:r>
        <w:rPr>
          <w:rtl/>
        </w:rPr>
        <w:t>שירי</w:t>
      </w:r>
      <w:r>
        <w:rPr>
          <w:rFonts w:hint="cs"/>
          <w:rtl/>
        </w:rPr>
        <w:t>,</w:t>
      </w:r>
      <w:r>
        <w:rPr>
          <w:rtl/>
        </w:rPr>
        <w:t xml:space="preserve"> </w:t>
      </w:r>
      <w:bookmarkStart w:id="9651" w:name="_ETM_Q20_541740"/>
      <w:bookmarkEnd w:id="9651"/>
      <w:r>
        <w:rPr>
          <w:rtl/>
        </w:rPr>
        <w:t xml:space="preserve">ולדימיר </w:t>
      </w:r>
      <w:bookmarkStart w:id="9652" w:name="_ETM_Q20_542190"/>
      <w:bookmarkEnd w:id="9652"/>
      <w:r>
        <w:rPr>
          <w:rtl/>
        </w:rPr>
        <w:t>בליאק</w:t>
      </w:r>
      <w:r>
        <w:rPr>
          <w:rFonts w:hint="cs"/>
          <w:rtl/>
        </w:rPr>
        <w:t>,</w:t>
      </w:r>
      <w:r>
        <w:rPr>
          <w:rtl/>
        </w:rPr>
        <w:t xml:space="preserve"> </w:t>
      </w:r>
      <w:bookmarkStart w:id="9653" w:name="_ETM_Q20_542999"/>
      <w:bookmarkEnd w:id="9653"/>
      <w:r>
        <w:rPr>
          <w:rtl/>
        </w:rPr>
        <w:t xml:space="preserve">רון </w:t>
      </w:r>
      <w:bookmarkStart w:id="9654" w:name="_ETM_Q20_543239"/>
      <w:bookmarkEnd w:id="9654"/>
      <w:r>
        <w:rPr>
          <w:rtl/>
        </w:rPr>
        <w:t>כץ</w:t>
      </w:r>
      <w:r>
        <w:rPr>
          <w:rFonts w:hint="cs"/>
          <w:rtl/>
        </w:rPr>
        <w:t xml:space="preserve">, סימון </w:t>
      </w:r>
      <w:bookmarkStart w:id="9655" w:name="_ETM_Q20_543910"/>
      <w:bookmarkStart w:id="9656" w:name="_ETM_Q20_544120"/>
      <w:bookmarkStart w:id="9657" w:name="_ETM_Q20_544210"/>
      <w:bookmarkEnd w:id="9655"/>
      <w:bookmarkEnd w:id="9656"/>
      <w:bookmarkEnd w:id="9657"/>
      <w:r>
        <w:rPr>
          <w:rtl/>
        </w:rPr>
        <w:t xml:space="preserve">דוידסון </w:t>
      </w:r>
      <w:bookmarkStart w:id="9658" w:name="_ETM_Q20_544600"/>
      <w:bookmarkEnd w:id="9658"/>
      <w:r>
        <w:rPr>
          <w:rFonts w:hint="cs"/>
          <w:rtl/>
        </w:rPr>
        <w:t>ו</w:t>
      </w:r>
      <w:r>
        <w:rPr>
          <w:rtl/>
        </w:rPr>
        <w:t>נעמ</w:t>
      </w:r>
      <w:r>
        <w:rPr>
          <w:rFonts w:hint="cs"/>
          <w:rtl/>
        </w:rPr>
        <w:t>ה</w:t>
      </w:r>
      <w:r>
        <w:rPr>
          <w:rtl/>
        </w:rPr>
        <w:t xml:space="preserve"> </w:t>
      </w:r>
      <w:bookmarkStart w:id="9659" w:name="_ETM_Q20_544990"/>
      <w:bookmarkEnd w:id="9659"/>
      <w:r>
        <w:rPr>
          <w:rFonts w:hint="cs"/>
          <w:rtl/>
        </w:rPr>
        <w:t>לז</w:t>
      </w:r>
      <w:r>
        <w:rPr>
          <w:rtl/>
        </w:rPr>
        <w:t xml:space="preserve">ימי </w:t>
      </w:r>
      <w:bookmarkStart w:id="9660" w:name="_ETM_Q20_545260"/>
      <w:bookmarkEnd w:id="9660"/>
      <w:r>
        <w:rPr>
          <w:rtl/>
        </w:rPr>
        <w:t xml:space="preserve">כי </w:t>
      </w:r>
      <w:bookmarkStart w:id="9661" w:name="_ETM_Q20_545380"/>
      <w:bookmarkEnd w:id="9661"/>
      <w:r>
        <w:rPr>
          <w:rtl/>
        </w:rPr>
        <w:t xml:space="preserve">הם </w:t>
      </w:r>
      <w:bookmarkStart w:id="9662" w:name="_ETM_Q20_545470"/>
      <w:bookmarkEnd w:id="9662"/>
      <w:r>
        <w:rPr>
          <w:rtl/>
        </w:rPr>
        <w:t xml:space="preserve">חוזרים </w:t>
      </w:r>
      <w:bookmarkStart w:id="9663" w:name="_ETM_Q20_545800"/>
      <w:bookmarkEnd w:id="9663"/>
      <w:r>
        <w:rPr>
          <w:rtl/>
        </w:rPr>
        <w:t xml:space="preserve">בהם </w:t>
      </w:r>
      <w:bookmarkStart w:id="9664" w:name="_ETM_Q20_546010"/>
      <w:bookmarkEnd w:id="9664"/>
      <w:r>
        <w:rPr>
          <w:rtl/>
        </w:rPr>
        <w:t xml:space="preserve">מהצעת </w:t>
      </w:r>
      <w:bookmarkStart w:id="9665" w:name="_ETM_Q20_546370"/>
      <w:bookmarkEnd w:id="9665"/>
      <w:r>
        <w:rPr>
          <w:rtl/>
        </w:rPr>
        <w:t xml:space="preserve">חוק </w:t>
      </w:r>
      <w:bookmarkStart w:id="9666" w:name="_ETM_Q20_546550"/>
      <w:bookmarkEnd w:id="9666"/>
      <w:r>
        <w:rPr>
          <w:rtl/>
        </w:rPr>
        <w:t xml:space="preserve">הרשות </w:t>
      </w:r>
      <w:bookmarkStart w:id="9667" w:name="_ETM_Q20_546820"/>
      <w:bookmarkEnd w:id="9667"/>
      <w:r>
        <w:rPr>
          <w:rtl/>
        </w:rPr>
        <w:t xml:space="preserve">לגיל </w:t>
      </w:r>
      <w:bookmarkStart w:id="9668" w:name="_ETM_Q20_547060"/>
      <w:bookmarkEnd w:id="9668"/>
      <w:r>
        <w:rPr>
          <w:rtl/>
        </w:rPr>
        <w:t>הרך</w:t>
      </w:r>
      <w:r>
        <w:rPr>
          <w:rFonts w:hint="cs"/>
          <w:rtl/>
        </w:rPr>
        <w:t>,</w:t>
      </w:r>
      <w:r>
        <w:rPr>
          <w:rtl/>
        </w:rPr>
        <w:t xml:space="preserve"> </w:t>
      </w:r>
      <w:bookmarkStart w:id="9669" w:name="_ETM_Q20_547330"/>
      <w:bookmarkEnd w:id="9669"/>
      <w:r>
        <w:rPr>
          <w:rtl/>
        </w:rPr>
        <w:t>התשפ"ד</w:t>
      </w:r>
      <w:r>
        <w:rPr>
          <w:rFonts w:hint="eastAsia"/>
          <w:rtl/>
        </w:rPr>
        <w:t>–</w:t>
      </w:r>
      <w:r>
        <w:rPr>
          <w:rFonts w:hint="cs"/>
          <w:rtl/>
        </w:rPr>
        <w:t>2024, שמספרה פ/</w:t>
      </w:r>
      <w:bookmarkStart w:id="9670" w:name="_ETM_Q20_548110"/>
      <w:bookmarkStart w:id="9671" w:name="_ETM_Q20_548410"/>
      <w:bookmarkStart w:id="9672" w:name="_ETM_Q20_549010"/>
      <w:bookmarkStart w:id="9673" w:name="_ETM_Q20_549580"/>
      <w:bookmarkStart w:id="9674" w:name="_ETM_Q20_550720"/>
      <w:bookmarkStart w:id="9675" w:name="_ETM_Q20_550839"/>
      <w:bookmarkEnd w:id="9670"/>
      <w:bookmarkEnd w:id="9671"/>
      <w:bookmarkEnd w:id="9672"/>
      <w:bookmarkEnd w:id="9673"/>
      <w:bookmarkEnd w:id="9674"/>
      <w:bookmarkEnd w:id="9675"/>
      <w:r>
        <w:rPr>
          <w:rFonts w:hint="cs"/>
          <w:rtl/>
        </w:rPr>
        <w:t xml:space="preserve">4873/25; כמו כן, </w:t>
      </w:r>
      <w:bookmarkStart w:id="9676" w:name="_ETM_Q20_552380"/>
      <w:bookmarkStart w:id="9677" w:name="_ETM_Q20_552740"/>
      <w:bookmarkEnd w:id="9676"/>
      <w:bookmarkEnd w:id="9677"/>
      <w:r>
        <w:rPr>
          <w:rtl/>
        </w:rPr>
        <w:t xml:space="preserve">חבר </w:t>
      </w:r>
      <w:bookmarkStart w:id="9678" w:name="_ETM_Q20_553039"/>
      <w:bookmarkEnd w:id="9678"/>
      <w:r>
        <w:rPr>
          <w:rtl/>
        </w:rPr>
        <w:t xml:space="preserve">הכנסת </w:t>
      </w:r>
      <w:bookmarkStart w:id="9679" w:name="_ETM_Q20_553399"/>
      <w:bookmarkEnd w:id="9679"/>
      <w:r>
        <w:rPr>
          <w:rtl/>
        </w:rPr>
        <w:t xml:space="preserve">מיכאל </w:t>
      </w:r>
      <w:bookmarkStart w:id="9680" w:name="_ETM_Q20_553939"/>
      <w:bookmarkEnd w:id="9680"/>
      <w:r>
        <w:rPr>
          <w:rtl/>
        </w:rPr>
        <w:t xml:space="preserve">מרדכי </w:t>
      </w:r>
      <w:bookmarkStart w:id="9681" w:name="_ETM_Q20_554450"/>
      <w:bookmarkEnd w:id="9681"/>
      <w:r>
        <w:rPr>
          <w:rtl/>
        </w:rPr>
        <w:t xml:space="preserve">ביטון </w:t>
      </w:r>
      <w:bookmarkStart w:id="9682" w:name="_ETM_Q20_554719"/>
      <w:bookmarkEnd w:id="9682"/>
      <w:r>
        <w:rPr>
          <w:rtl/>
        </w:rPr>
        <w:t xml:space="preserve">הודיע </w:t>
      </w:r>
      <w:bookmarkStart w:id="9683" w:name="_ETM_Q20_554990"/>
      <w:bookmarkEnd w:id="9683"/>
      <w:r>
        <w:rPr>
          <w:rtl/>
        </w:rPr>
        <w:t xml:space="preserve">כי </w:t>
      </w:r>
      <w:bookmarkStart w:id="9684" w:name="_ETM_Q20_555079"/>
      <w:bookmarkEnd w:id="9684"/>
      <w:r>
        <w:rPr>
          <w:rtl/>
        </w:rPr>
        <w:t xml:space="preserve">הוא </w:t>
      </w:r>
      <w:bookmarkStart w:id="9685" w:name="_ETM_Q20_555139"/>
      <w:bookmarkEnd w:id="9685"/>
      <w:r>
        <w:rPr>
          <w:rtl/>
        </w:rPr>
        <w:t xml:space="preserve">חוזר </w:t>
      </w:r>
      <w:bookmarkStart w:id="9686" w:name="_ETM_Q20_555409"/>
      <w:bookmarkEnd w:id="9686"/>
      <w:r>
        <w:rPr>
          <w:rtl/>
        </w:rPr>
        <w:t>ב</w:t>
      </w:r>
      <w:r>
        <w:rPr>
          <w:rFonts w:hint="cs"/>
          <w:rtl/>
        </w:rPr>
        <w:t xml:space="preserve">ו </w:t>
      </w:r>
      <w:bookmarkStart w:id="9687" w:name="_ETM_Q20_555619"/>
      <w:bookmarkEnd w:id="9687"/>
      <w:r>
        <w:rPr>
          <w:rFonts w:hint="cs"/>
          <w:rtl/>
        </w:rPr>
        <w:t>מ</w:t>
      </w:r>
      <w:r>
        <w:rPr>
          <w:rtl/>
        </w:rPr>
        <w:t xml:space="preserve">הצעת </w:t>
      </w:r>
      <w:bookmarkStart w:id="9688" w:name="_ETM_Q20_556279"/>
      <w:bookmarkEnd w:id="9688"/>
      <w:r>
        <w:rPr>
          <w:rtl/>
        </w:rPr>
        <w:t xml:space="preserve">חוק </w:t>
      </w:r>
      <w:bookmarkStart w:id="9689" w:name="_ETM_Q20_556520"/>
      <w:bookmarkEnd w:id="9689"/>
      <w:r>
        <w:rPr>
          <w:rtl/>
        </w:rPr>
        <w:t xml:space="preserve">הרשות </w:t>
      </w:r>
      <w:bookmarkStart w:id="9690" w:name="_ETM_Q20_556880"/>
      <w:bookmarkEnd w:id="9690"/>
      <w:r>
        <w:rPr>
          <w:rtl/>
        </w:rPr>
        <w:t xml:space="preserve">לגיל </w:t>
      </w:r>
      <w:bookmarkStart w:id="9691" w:name="_ETM_Q20_557119"/>
      <w:bookmarkEnd w:id="9691"/>
      <w:r>
        <w:rPr>
          <w:rtl/>
        </w:rPr>
        <w:t>הרך</w:t>
      </w:r>
      <w:r>
        <w:rPr>
          <w:rFonts w:hint="cs"/>
          <w:rtl/>
        </w:rPr>
        <w:t xml:space="preserve">, </w:t>
      </w:r>
      <w:bookmarkStart w:id="9692" w:name="_ETM_Q20_554643"/>
      <w:bookmarkEnd w:id="9692"/>
      <w:r>
        <w:rPr>
          <w:rFonts w:hint="cs"/>
          <w:rtl/>
        </w:rPr>
        <w:t>התשפ"ד</w:t>
      </w:r>
      <w:r>
        <w:rPr>
          <w:rFonts w:hint="eastAsia"/>
          <w:rtl/>
        </w:rPr>
        <w:t>–</w:t>
      </w:r>
      <w:r>
        <w:rPr>
          <w:rFonts w:hint="cs"/>
          <w:rtl/>
        </w:rPr>
        <w:t xml:space="preserve">2024, </w:t>
      </w:r>
      <w:bookmarkStart w:id="9693" w:name="_ETM_Q20_557329"/>
      <w:bookmarkStart w:id="9694" w:name="_ETM_Q20_557719"/>
      <w:bookmarkStart w:id="9695" w:name="_ETM_Q20_557990"/>
      <w:bookmarkStart w:id="9696" w:name="_ETM_Q20_558499"/>
      <w:bookmarkEnd w:id="9693"/>
      <w:bookmarkEnd w:id="9694"/>
      <w:bookmarkEnd w:id="9695"/>
      <w:bookmarkEnd w:id="9696"/>
      <w:r>
        <w:rPr>
          <w:rtl/>
        </w:rPr>
        <w:t>שמספרה</w:t>
      </w:r>
      <w:r>
        <w:rPr>
          <w:rFonts w:hint="cs"/>
          <w:rtl/>
        </w:rPr>
        <w:t xml:space="preserve"> פ/4873/25</w:t>
      </w:r>
      <w:bookmarkStart w:id="9697" w:name="_ETM_Q20_559069"/>
      <w:bookmarkEnd w:id="9697"/>
      <w:r>
        <w:rPr>
          <w:rFonts w:hint="cs"/>
          <w:rtl/>
        </w:rPr>
        <w:t xml:space="preserve">. </w:t>
      </w:r>
      <w:bookmarkStart w:id="9698" w:name="_ETM_Q20_559339"/>
      <w:bookmarkStart w:id="9699" w:name="_ETM_Q20_560389"/>
      <w:bookmarkStart w:id="9700" w:name="_ETM_Q20_560479"/>
      <w:bookmarkStart w:id="9701" w:name="_ETM_Q20_561079"/>
      <w:bookmarkEnd w:id="9698"/>
      <w:bookmarkEnd w:id="9699"/>
      <w:bookmarkEnd w:id="9700"/>
      <w:bookmarkEnd w:id="9701"/>
      <w:r>
        <w:rPr>
          <w:rtl/>
        </w:rPr>
        <w:t>תודה</w:t>
      </w:r>
      <w:r>
        <w:rPr>
          <w:rFonts w:hint="cs"/>
          <w:rtl/>
        </w:rPr>
        <w:t>.</w:t>
      </w:r>
    </w:p>
    <w:p w:rsidR="00F05D2D" w:rsidRDefault="00F05D2D" w:rsidP="00465CE7">
      <w:pPr>
        <w:rPr>
          <w:rtl/>
        </w:rPr>
      </w:pPr>
      <w:bookmarkStart w:id="9702" w:name="_ETM_Q20_548588"/>
      <w:bookmarkStart w:id="9703" w:name="_ETM_Q20_548688"/>
      <w:bookmarkEnd w:id="9702"/>
      <w:bookmarkEnd w:id="9703"/>
    </w:p>
    <w:p w:rsidR="00F05D2D" w:rsidRDefault="00F05D2D" w:rsidP="00465CE7">
      <w:pPr>
        <w:pStyle w:val="af6"/>
        <w:keepNext/>
        <w:rPr>
          <w:rtl/>
        </w:rPr>
      </w:pPr>
      <w:bookmarkStart w:id="9704" w:name="ET_yor_6595_13"/>
      <w:r w:rsidRPr="00A94806">
        <w:rPr>
          <w:rStyle w:val="TagStyle"/>
          <w:rtl/>
        </w:rPr>
        <w:t xml:space="preserve"> &lt;&lt; יור &gt;&gt; </w:t>
      </w:r>
      <w:r>
        <w:rPr>
          <w:rtl/>
        </w:rPr>
        <w:t>היו"ר ארז מלול:</w:t>
      </w:r>
      <w:r w:rsidRPr="00A94806">
        <w:rPr>
          <w:rStyle w:val="TagStyle"/>
          <w:rtl/>
        </w:rPr>
        <w:t xml:space="preserve"> &lt;&lt; יור &gt;&gt;</w:t>
      </w:r>
      <w:r>
        <w:rPr>
          <w:rtl/>
        </w:rPr>
        <w:t xml:space="preserve">   </w:t>
      </w:r>
      <w:bookmarkEnd w:id="9704"/>
    </w:p>
    <w:p w:rsidR="00F05D2D" w:rsidRDefault="00F05D2D" w:rsidP="00C919F6">
      <w:pPr>
        <w:rPr>
          <w:rtl/>
        </w:rPr>
      </w:pPr>
    </w:p>
    <w:p w:rsidR="00F05D2D" w:rsidRDefault="00F05D2D" w:rsidP="00465CE7">
      <w:pPr>
        <w:rPr>
          <w:rtl/>
        </w:rPr>
      </w:pPr>
      <w:bookmarkStart w:id="9705" w:name="_ETM_Q20_550494"/>
      <w:bookmarkStart w:id="9706" w:name="_ETM_Q20_548732"/>
      <w:bookmarkStart w:id="9707" w:name="_ETM_Q20_548811"/>
      <w:bookmarkStart w:id="9708" w:name="_ETM_Q20_561740"/>
      <w:bookmarkEnd w:id="9705"/>
      <w:bookmarkEnd w:id="9706"/>
      <w:bookmarkEnd w:id="9707"/>
      <w:bookmarkEnd w:id="9708"/>
      <w:r>
        <w:rPr>
          <w:rtl/>
        </w:rPr>
        <w:t xml:space="preserve">תודה </w:t>
      </w:r>
      <w:bookmarkStart w:id="9709" w:name="_ETM_Q20_562160"/>
      <w:bookmarkEnd w:id="9709"/>
      <w:r>
        <w:rPr>
          <w:rtl/>
        </w:rPr>
        <w:t>רבה</w:t>
      </w:r>
      <w:r>
        <w:rPr>
          <w:rFonts w:hint="cs"/>
          <w:rtl/>
        </w:rPr>
        <w:t>.</w:t>
      </w:r>
    </w:p>
    <w:p w:rsidR="00F05D2D" w:rsidRDefault="00F05D2D" w:rsidP="00465CE7">
      <w:pPr>
        <w:rPr>
          <w:rtl/>
        </w:rPr>
      </w:pPr>
    </w:p>
    <w:p w:rsidR="00F05D2D" w:rsidRDefault="00F05D2D" w:rsidP="00465CE7">
      <w:pPr>
        <w:rPr>
          <w:rtl/>
        </w:rPr>
      </w:pPr>
    </w:p>
    <w:p w:rsidR="00F05D2D" w:rsidRDefault="00F05D2D" w:rsidP="00465CE7">
      <w:pPr>
        <w:pStyle w:val="a6"/>
        <w:rPr>
          <w:rtl/>
        </w:rPr>
      </w:pPr>
      <w:bookmarkStart w:id="9710" w:name="ET_hatsach_644166_14"/>
      <w:r w:rsidRPr="00E91C98">
        <w:rPr>
          <w:rStyle w:val="TagStyle"/>
          <w:rtl/>
        </w:rPr>
        <w:t xml:space="preserve"> &lt;&lt; הצח &gt;&gt; </w:t>
      </w:r>
      <w:bookmarkStart w:id="9711" w:name="_Toc182304507"/>
      <w:bookmarkStart w:id="9712" w:name="_Toc182318160"/>
      <w:bookmarkStart w:id="9713" w:name="_Toc182318521"/>
      <w:bookmarkStart w:id="9714" w:name="_Toc182328943"/>
      <w:r>
        <w:rPr>
          <w:rtl/>
        </w:rPr>
        <w:t>הצעת חוק-יסוד: הממשלה (תיקון מס' 18) (ביטול ממשלת חילופים)</w:t>
      </w:r>
      <w:bookmarkEnd w:id="9711"/>
      <w:bookmarkEnd w:id="9712"/>
      <w:bookmarkEnd w:id="9713"/>
      <w:bookmarkEnd w:id="9714"/>
      <w:r w:rsidRPr="00E91C98">
        <w:rPr>
          <w:rStyle w:val="TagStyle"/>
          <w:rtl/>
        </w:rPr>
        <w:t xml:space="preserve"> &lt;&lt; הצח &gt;&gt;</w:t>
      </w:r>
      <w:r>
        <w:rPr>
          <w:rtl/>
        </w:rPr>
        <w:t xml:space="preserve">   </w:t>
      </w:r>
      <w:bookmarkEnd w:id="9710"/>
    </w:p>
    <w:p w:rsidR="00F05D2D" w:rsidRDefault="00F05D2D" w:rsidP="00465CE7">
      <w:pPr>
        <w:pStyle w:val="-0"/>
        <w:rPr>
          <w:rtl/>
        </w:rPr>
      </w:pPr>
      <w:r>
        <w:rPr>
          <w:rtl/>
        </w:rPr>
        <w:t>(קריאה ראשונה)</w:t>
      </w:r>
    </w:p>
    <w:p w:rsidR="00F05D2D" w:rsidRDefault="00F05D2D" w:rsidP="00465CE7">
      <w:pPr>
        <w:rPr>
          <w:rtl/>
        </w:rPr>
      </w:pPr>
    </w:p>
    <w:p w:rsidR="00F05D2D" w:rsidRDefault="00F05D2D" w:rsidP="00465CE7">
      <w:pPr>
        <w:pStyle w:val="af6"/>
        <w:keepNext/>
        <w:rPr>
          <w:rtl/>
        </w:rPr>
      </w:pPr>
      <w:bookmarkStart w:id="9715" w:name="ET_yor_6595_15"/>
      <w:r w:rsidRPr="00E91C98">
        <w:rPr>
          <w:rStyle w:val="TagStyle"/>
          <w:rtl/>
        </w:rPr>
        <w:t xml:space="preserve"> &lt;&lt; יור &gt;&gt; </w:t>
      </w:r>
      <w:r>
        <w:rPr>
          <w:rtl/>
        </w:rPr>
        <w:t>היו"ר ארז מלול:</w:t>
      </w:r>
      <w:r w:rsidRPr="00E91C98">
        <w:rPr>
          <w:rStyle w:val="TagStyle"/>
          <w:rtl/>
        </w:rPr>
        <w:t xml:space="preserve"> &lt;&lt; יור &gt;&gt;</w:t>
      </w:r>
      <w:r>
        <w:rPr>
          <w:rtl/>
        </w:rPr>
        <w:t xml:space="preserve">   </w:t>
      </w:r>
      <w:bookmarkEnd w:id="9715"/>
    </w:p>
    <w:p w:rsidR="00F05D2D" w:rsidRDefault="00F05D2D" w:rsidP="00C919F6">
      <w:pPr>
        <w:rPr>
          <w:rtl/>
        </w:rPr>
      </w:pPr>
    </w:p>
    <w:p w:rsidR="00F05D2D" w:rsidRDefault="00F05D2D" w:rsidP="00465CE7">
      <w:pPr>
        <w:rPr>
          <w:rtl/>
        </w:rPr>
      </w:pPr>
      <w:bookmarkStart w:id="9716" w:name="_ETM_Q20_564393"/>
      <w:bookmarkStart w:id="9717" w:name="_ETM_Q20_564475"/>
      <w:bookmarkStart w:id="9718" w:name="_ETM_Q20_564553"/>
      <w:bookmarkStart w:id="9719" w:name="_ETM_Q20_564633"/>
      <w:bookmarkStart w:id="9720" w:name="_ETM_Q20_562520"/>
      <w:bookmarkEnd w:id="9716"/>
      <w:bookmarkEnd w:id="9717"/>
      <w:bookmarkEnd w:id="9718"/>
      <w:bookmarkEnd w:id="9719"/>
      <w:bookmarkEnd w:id="9720"/>
      <w:r>
        <w:rPr>
          <w:rtl/>
        </w:rPr>
        <w:t xml:space="preserve">חבר </w:t>
      </w:r>
      <w:bookmarkStart w:id="9721" w:name="_ETM_Q20_562820"/>
      <w:bookmarkEnd w:id="9721"/>
      <w:r>
        <w:rPr>
          <w:rtl/>
        </w:rPr>
        <w:t xml:space="preserve">הכנסת </w:t>
      </w:r>
      <w:bookmarkStart w:id="9722" w:name="_ETM_Q20_563480"/>
      <w:bookmarkEnd w:id="9722"/>
      <w:r>
        <w:rPr>
          <w:rtl/>
        </w:rPr>
        <w:t xml:space="preserve">יאסר </w:t>
      </w:r>
      <w:bookmarkStart w:id="9723" w:name="_ETM_Q20_564050"/>
      <w:bookmarkEnd w:id="9723"/>
      <w:r>
        <w:rPr>
          <w:rtl/>
        </w:rPr>
        <w:t xml:space="preserve">חוג'יראת </w:t>
      </w:r>
      <w:bookmarkStart w:id="9724" w:name="_ETM_Q20_565829"/>
      <w:bookmarkEnd w:id="9724"/>
      <w:r>
        <w:rPr>
          <w:rFonts w:hint="cs"/>
          <w:rtl/>
        </w:rPr>
        <w:t xml:space="preserve">– </w:t>
      </w:r>
      <w:r>
        <w:rPr>
          <w:rtl/>
        </w:rPr>
        <w:t xml:space="preserve">אינו </w:t>
      </w:r>
      <w:bookmarkStart w:id="9725" w:name="_ETM_Q20_566069"/>
      <w:bookmarkEnd w:id="9725"/>
      <w:r>
        <w:rPr>
          <w:rtl/>
        </w:rPr>
        <w:t>נוכח</w:t>
      </w:r>
      <w:r>
        <w:rPr>
          <w:rFonts w:hint="cs"/>
          <w:rtl/>
        </w:rPr>
        <w:t>.</w:t>
      </w:r>
      <w:r>
        <w:rPr>
          <w:rtl/>
        </w:rPr>
        <w:t xml:space="preserve"> </w:t>
      </w:r>
      <w:bookmarkStart w:id="9726" w:name="_ETM_Q20_567040"/>
      <w:bookmarkEnd w:id="9726"/>
      <w:r>
        <w:rPr>
          <w:rtl/>
        </w:rPr>
        <w:t xml:space="preserve">חבר </w:t>
      </w:r>
      <w:bookmarkStart w:id="9727" w:name="_ETM_Q20_567370"/>
      <w:bookmarkEnd w:id="9727"/>
      <w:r>
        <w:rPr>
          <w:rtl/>
        </w:rPr>
        <w:t xml:space="preserve">הכנסת </w:t>
      </w:r>
      <w:bookmarkStart w:id="9728" w:name="_ETM_Q20_567670"/>
      <w:bookmarkEnd w:id="9728"/>
      <w:r>
        <w:rPr>
          <w:rFonts w:hint="cs"/>
          <w:rtl/>
        </w:rPr>
        <w:t>ווליד טאהא, בבקשה.</w:t>
      </w:r>
    </w:p>
    <w:p w:rsidR="00F05D2D" w:rsidRDefault="00F05D2D" w:rsidP="00465CE7">
      <w:pPr>
        <w:rPr>
          <w:rtl/>
        </w:rPr>
      </w:pPr>
    </w:p>
    <w:p w:rsidR="00F05D2D" w:rsidRDefault="00F05D2D" w:rsidP="00465CE7">
      <w:pPr>
        <w:pStyle w:val="a4"/>
        <w:keepNext/>
        <w:rPr>
          <w:rtl/>
        </w:rPr>
      </w:pPr>
      <w:bookmarkStart w:id="9729" w:name="ET_speaker_5854_16"/>
      <w:r w:rsidRPr="00E91C98">
        <w:rPr>
          <w:rStyle w:val="TagStyle"/>
          <w:rtl/>
        </w:rPr>
        <w:t xml:space="preserve"> &lt;&lt; דובר &gt;&gt; </w:t>
      </w:r>
      <w:bookmarkStart w:id="9730" w:name="_Toc182304508"/>
      <w:bookmarkStart w:id="9731" w:name="_Toc182318161"/>
      <w:bookmarkStart w:id="9732" w:name="_Toc182318522"/>
      <w:bookmarkStart w:id="9733" w:name="_Toc182328944"/>
      <w:r>
        <w:rPr>
          <w:rtl/>
        </w:rPr>
        <w:t>ווליד טאהא (רע"מ – הרשימה הערבית המאוחדת):</w:t>
      </w:r>
      <w:bookmarkEnd w:id="9730"/>
      <w:bookmarkEnd w:id="9731"/>
      <w:bookmarkEnd w:id="9732"/>
      <w:bookmarkEnd w:id="9733"/>
      <w:r w:rsidRPr="00E91C98">
        <w:rPr>
          <w:rStyle w:val="TagStyle"/>
          <w:rtl/>
        </w:rPr>
        <w:t xml:space="preserve"> &lt;&lt; דובר &gt;&gt;</w:t>
      </w:r>
      <w:r>
        <w:rPr>
          <w:rtl/>
        </w:rPr>
        <w:t xml:space="preserve">   </w:t>
      </w:r>
      <w:bookmarkEnd w:id="9729"/>
    </w:p>
    <w:p w:rsidR="00F05D2D" w:rsidRDefault="00F05D2D" w:rsidP="00C919F6">
      <w:pPr>
        <w:rPr>
          <w:rtl/>
        </w:rPr>
      </w:pPr>
    </w:p>
    <w:p w:rsidR="00F05D2D" w:rsidRDefault="00F05D2D" w:rsidP="00465CE7">
      <w:pPr>
        <w:rPr>
          <w:rtl/>
        </w:rPr>
      </w:pPr>
      <w:bookmarkStart w:id="9734" w:name="_ETM_Q20_567760"/>
      <w:bookmarkStart w:id="9735" w:name="_ETM_Q20_568810"/>
      <w:bookmarkStart w:id="9736" w:name="_ETM_Q20_591499"/>
      <w:bookmarkEnd w:id="9734"/>
      <w:bookmarkEnd w:id="9735"/>
      <w:bookmarkEnd w:id="9736"/>
      <w:r>
        <w:rPr>
          <w:rtl/>
        </w:rPr>
        <w:t xml:space="preserve">מכובדי </w:t>
      </w:r>
      <w:bookmarkStart w:id="9737" w:name="_ETM_Q20_591889"/>
      <w:bookmarkEnd w:id="9737"/>
      <w:r>
        <w:rPr>
          <w:rtl/>
        </w:rPr>
        <w:t>היושב-ראש</w:t>
      </w:r>
      <w:r>
        <w:rPr>
          <w:rFonts w:hint="cs"/>
          <w:rtl/>
        </w:rPr>
        <w:t>,</w:t>
      </w:r>
      <w:r>
        <w:rPr>
          <w:rtl/>
        </w:rPr>
        <w:t xml:space="preserve"> </w:t>
      </w:r>
      <w:bookmarkStart w:id="9738" w:name="_ETM_Q20_594529"/>
      <w:bookmarkEnd w:id="9738"/>
      <w:r>
        <w:rPr>
          <w:rtl/>
        </w:rPr>
        <w:t xml:space="preserve">מה </w:t>
      </w:r>
      <w:bookmarkStart w:id="9739" w:name="_ETM_Q20_594860"/>
      <w:bookmarkEnd w:id="9739"/>
      <w:r>
        <w:rPr>
          <w:rtl/>
        </w:rPr>
        <w:t xml:space="preserve">עוד </w:t>
      </w:r>
      <w:bookmarkStart w:id="9740" w:name="_ETM_Q20_595070"/>
      <w:bookmarkEnd w:id="9740"/>
      <w:r>
        <w:rPr>
          <w:rtl/>
        </w:rPr>
        <w:t xml:space="preserve">אנחנו </w:t>
      </w:r>
      <w:bookmarkStart w:id="9741" w:name="_ETM_Q20_595580"/>
      <w:bookmarkEnd w:id="9741"/>
      <w:r>
        <w:rPr>
          <w:rtl/>
        </w:rPr>
        <w:t xml:space="preserve">למדים </w:t>
      </w:r>
      <w:bookmarkStart w:id="9742" w:name="_ETM_Q20_597450"/>
      <w:bookmarkEnd w:id="9742"/>
      <w:r>
        <w:rPr>
          <w:rFonts w:hint="cs"/>
          <w:rtl/>
        </w:rPr>
        <w:t>מ</w:t>
      </w:r>
      <w:r>
        <w:rPr>
          <w:rtl/>
        </w:rPr>
        <w:t xml:space="preserve">תוכנית </w:t>
      </w:r>
      <w:bookmarkStart w:id="9743" w:name="_ETM_Q20_598920"/>
      <w:bookmarkEnd w:id="9743"/>
      <w:r>
        <w:rPr>
          <w:rtl/>
        </w:rPr>
        <w:t xml:space="preserve">או </w:t>
      </w:r>
      <w:bookmarkStart w:id="9744" w:name="_ETM_Q20_599069"/>
      <w:bookmarkEnd w:id="9744"/>
      <w:r>
        <w:rPr>
          <w:rtl/>
        </w:rPr>
        <w:t>תחק</w:t>
      </w:r>
      <w:r>
        <w:rPr>
          <w:rFonts w:hint="cs"/>
          <w:rtl/>
        </w:rPr>
        <w:t>י</w:t>
      </w:r>
      <w:r>
        <w:rPr>
          <w:rtl/>
        </w:rPr>
        <w:t xml:space="preserve">ר </w:t>
      </w:r>
      <w:bookmarkStart w:id="9745" w:name="_ETM_Q20_599759"/>
      <w:bookmarkEnd w:id="9745"/>
      <w:r>
        <w:rPr>
          <w:rFonts w:hint="cs"/>
          <w:rtl/>
        </w:rPr>
        <w:t>"</w:t>
      </w:r>
      <w:r>
        <w:rPr>
          <w:rtl/>
        </w:rPr>
        <w:t>המ</w:t>
      </w:r>
      <w:r>
        <w:rPr>
          <w:rFonts w:hint="cs"/>
          <w:rtl/>
        </w:rPr>
        <w:t xml:space="preserve">קור" </w:t>
      </w:r>
      <w:bookmarkStart w:id="9746" w:name="_ETM_Q20_601419"/>
      <w:bookmarkEnd w:id="9746"/>
      <w:r>
        <w:rPr>
          <w:rtl/>
        </w:rPr>
        <w:t xml:space="preserve">של </w:t>
      </w:r>
      <w:bookmarkStart w:id="9747" w:name="_ETM_Q20_601929"/>
      <w:bookmarkEnd w:id="9747"/>
      <w:r>
        <w:rPr>
          <w:rtl/>
        </w:rPr>
        <w:t xml:space="preserve">רביב </w:t>
      </w:r>
      <w:bookmarkStart w:id="9748" w:name="_ETM_Q20_602349"/>
      <w:bookmarkEnd w:id="9748"/>
      <w:proofErr w:type="spellStart"/>
      <w:r>
        <w:rPr>
          <w:rtl/>
        </w:rPr>
        <w:t>דרוקר</w:t>
      </w:r>
      <w:proofErr w:type="spellEnd"/>
      <w:r>
        <w:rPr>
          <w:rtl/>
        </w:rPr>
        <w:t xml:space="preserve"> </w:t>
      </w:r>
      <w:bookmarkStart w:id="9749" w:name="_ETM_Q20_603039"/>
      <w:bookmarkEnd w:id="9749"/>
      <w:r>
        <w:rPr>
          <w:rtl/>
        </w:rPr>
        <w:t xml:space="preserve">ששודר </w:t>
      </w:r>
      <w:bookmarkStart w:id="9750" w:name="_ETM_Q20_605299"/>
      <w:bookmarkEnd w:id="9750"/>
      <w:r>
        <w:rPr>
          <w:rtl/>
        </w:rPr>
        <w:t xml:space="preserve">אתמול </w:t>
      </w:r>
      <w:bookmarkStart w:id="9751" w:name="_ETM_Q20_605990"/>
      <w:bookmarkEnd w:id="9751"/>
      <w:r>
        <w:rPr>
          <w:rFonts w:hint="cs"/>
          <w:rtl/>
        </w:rPr>
        <w:t xml:space="preserve">וישדרו את </w:t>
      </w:r>
      <w:bookmarkStart w:id="9752" w:name="_ETM_Q20_605798"/>
      <w:bookmarkStart w:id="9753" w:name="_ETM_Q20_606649"/>
      <w:bookmarkStart w:id="9754" w:name="_ETM_Q20_607099"/>
      <w:bookmarkEnd w:id="9752"/>
      <w:bookmarkEnd w:id="9753"/>
      <w:bookmarkEnd w:id="9754"/>
      <w:r>
        <w:rPr>
          <w:rtl/>
        </w:rPr>
        <w:t xml:space="preserve">החלק </w:t>
      </w:r>
      <w:bookmarkStart w:id="9755" w:name="_ETM_Q20_607490"/>
      <w:bookmarkEnd w:id="9755"/>
      <w:r>
        <w:rPr>
          <w:rtl/>
        </w:rPr>
        <w:t xml:space="preserve">השני </w:t>
      </w:r>
      <w:bookmarkStart w:id="9756" w:name="_ETM_Q20_607849"/>
      <w:bookmarkEnd w:id="9756"/>
      <w:r>
        <w:rPr>
          <w:rtl/>
        </w:rPr>
        <w:t xml:space="preserve">שלו </w:t>
      </w:r>
      <w:bookmarkStart w:id="9757" w:name="_ETM_Q20_608209"/>
      <w:bookmarkEnd w:id="9757"/>
      <w:r>
        <w:rPr>
          <w:rtl/>
        </w:rPr>
        <w:t>היום</w:t>
      </w:r>
      <w:r>
        <w:rPr>
          <w:rFonts w:hint="cs"/>
          <w:rtl/>
        </w:rPr>
        <w:t>?</w:t>
      </w:r>
      <w:r>
        <w:rPr>
          <w:rtl/>
        </w:rPr>
        <w:t xml:space="preserve"> </w:t>
      </w:r>
      <w:bookmarkStart w:id="9758" w:name="_ETM_Q20_610020"/>
      <w:bookmarkEnd w:id="9758"/>
      <w:r>
        <w:rPr>
          <w:rtl/>
        </w:rPr>
        <w:t xml:space="preserve">אנחנו </w:t>
      </w:r>
      <w:bookmarkStart w:id="9759" w:name="_ETM_Q20_610440"/>
      <w:bookmarkEnd w:id="9759"/>
      <w:r>
        <w:rPr>
          <w:rtl/>
        </w:rPr>
        <w:t xml:space="preserve">למדים </w:t>
      </w:r>
      <w:bookmarkStart w:id="9760" w:name="_ETM_Q20_611099"/>
      <w:bookmarkEnd w:id="9760"/>
      <w:r>
        <w:rPr>
          <w:rtl/>
        </w:rPr>
        <w:t xml:space="preserve">שהשר </w:t>
      </w:r>
      <w:bookmarkStart w:id="9761" w:name="_ETM_Q20_611819"/>
      <w:bookmarkEnd w:id="9761"/>
      <w:r>
        <w:rPr>
          <w:rtl/>
        </w:rPr>
        <w:t xml:space="preserve">לביזיון </w:t>
      </w:r>
      <w:bookmarkStart w:id="9762" w:name="_ETM_Q20_612420"/>
      <w:bookmarkEnd w:id="9762"/>
      <w:r>
        <w:rPr>
          <w:rtl/>
        </w:rPr>
        <w:t>לאומי</w:t>
      </w:r>
      <w:r>
        <w:rPr>
          <w:rFonts w:hint="cs"/>
          <w:rtl/>
        </w:rPr>
        <w:t>,</w:t>
      </w:r>
      <w:r>
        <w:rPr>
          <w:rtl/>
        </w:rPr>
        <w:t xml:space="preserve"> </w:t>
      </w:r>
      <w:bookmarkStart w:id="9763" w:name="_ETM_Q20_614750"/>
      <w:bookmarkEnd w:id="9763"/>
      <w:r>
        <w:rPr>
          <w:rtl/>
        </w:rPr>
        <w:t>ש</w:t>
      </w:r>
      <w:r>
        <w:rPr>
          <w:rFonts w:hint="cs"/>
          <w:rtl/>
        </w:rPr>
        <w:t>א</w:t>
      </w:r>
      <w:r>
        <w:rPr>
          <w:rtl/>
        </w:rPr>
        <w:t xml:space="preserve">מון </w:t>
      </w:r>
      <w:bookmarkStart w:id="9764" w:name="_ETM_Q20_616460"/>
      <w:bookmarkEnd w:id="9764"/>
      <w:r>
        <w:rPr>
          <w:rtl/>
        </w:rPr>
        <w:t xml:space="preserve">על </w:t>
      </w:r>
      <w:bookmarkStart w:id="9765" w:name="_ETM_Q20_616700"/>
      <w:bookmarkEnd w:id="9765"/>
      <w:r>
        <w:rPr>
          <w:rtl/>
        </w:rPr>
        <w:t xml:space="preserve">הביטחון </w:t>
      </w:r>
      <w:bookmarkStart w:id="9766" w:name="_ETM_Q20_617300"/>
      <w:bookmarkEnd w:id="9766"/>
      <w:r>
        <w:rPr>
          <w:rtl/>
        </w:rPr>
        <w:t xml:space="preserve">האישי </w:t>
      </w:r>
      <w:bookmarkStart w:id="9767" w:name="_ETM_Q20_617750"/>
      <w:bookmarkEnd w:id="9767"/>
      <w:r>
        <w:rPr>
          <w:rtl/>
        </w:rPr>
        <w:t xml:space="preserve">של </w:t>
      </w:r>
      <w:bookmarkStart w:id="9768" w:name="_ETM_Q20_618960"/>
      <w:bookmarkEnd w:id="9768"/>
      <w:r>
        <w:rPr>
          <w:rtl/>
        </w:rPr>
        <w:t xml:space="preserve">אזרחי </w:t>
      </w:r>
      <w:bookmarkStart w:id="9769" w:name="_ETM_Q20_619470"/>
      <w:bookmarkEnd w:id="9769"/>
      <w:r>
        <w:rPr>
          <w:rtl/>
        </w:rPr>
        <w:t xml:space="preserve">המדינה </w:t>
      </w:r>
      <w:bookmarkStart w:id="9770" w:name="_ETM_Q20_620160"/>
      <w:bookmarkEnd w:id="9770"/>
      <w:r>
        <w:rPr>
          <w:rtl/>
        </w:rPr>
        <w:t>ו</w:t>
      </w:r>
      <w:bookmarkStart w:id="9771" w:name="_ETM_Q20_620340"/>
      <w:bookmarkEnd w:id="9771"/>
      <w:r>
        <w:rPr>
          <w:rtl/>
        </w:rPr>
        <w:t>בכלל</w:t>
      </w:r>
      <w:r>
        <w:rPr>
          <w:rFonts w:hint="cs"/>
          <w:rtl/>
        </w:rPr>
        <w:t>,</w:t>
      </w:r>
      <w:r>
        <w:rPr>
          <w:rtl/>
        </w:rPr>
        <w:t xml:space="preserve"> </w:t>
      </w:r>
      <w:bookmarkStart w:id="9772" w:name="_ETM_Q20_623150"/>
      <w:bookmarkEnd w:id="9772"/>
      <w:r>
        <w:rPr>
          <w:rtl/>
        </w:rPr>
        <w:t xml:space="preserve">מקבל </w:t>
      </w:r>
      <w:bookmarkStart w:id="9773" w:name="_ETM_Q20_623780"/>
      <w:bookmarkEnd w:id="9773"/>
      <w:r>
        <w:rPr>
          <w:rtl/>
        </w:rPr>
        <w:t xml:space="preserve">החלטות </w:t>
      </w:r>
      <w:bookmarkStart w:id="9774" w:name="_ETM_Q20_624990"/>
      <w:bookmarkEnd w:id="9774"/>
      <w:r>
        <w:rPr>
          <w:rFonts w:hint="cs"/>
          <w:rtl/>
        </w:rPr>
        <w:t>על</w:t>
      </w:r>
      <w:r>
        <w:rPr>
          <w:rtl/>
        </w:rPr>
        <w:t xml:space="preserve"> </w:t>
      </w:r>
      <w:bookmarkStart w:id="9775" w:name="_ETM_Q20_625350"/>
      <w:bookmarkEnd w:id="9775"/>
      <w:r>
        <w:rPr>
          <w:rtl/>
        </w:rPr>
        <w:t xml:space="preserve">המקומות </w:t>
      </w:r>
      <w:bookmarkStart w:id="9776" w:name="_ETM_Q20_626220"/>
      <w:bookmarkEnd w:id="9776"/>
      <w:r>
        <w:rPr>
          <w:rtl/>
        </w:rPr>
        <w:t xml:space="preserve">הרגישים </w:t>
      </w:r>
      <w:bookmarkStart w:id="9777" w:name="_ETM_Q20_626970"/>
      <w:bookmarkEnd w:id="9777"/>
      <w:r>
        <w:rPr>
          <w:rtl/>
        </w:rPr>
        <w:t xml:space="preserve">ביותר </w:t>
      </w:r>
      <w:bookmarkStart w:id="9778" w:name="_ETM_Q20_628970"/>
      <w:bookmarkEnd w:id="9778"/>
      <w:r>
        <w:rPr>
          <w:rFonts w:hint="cs"/>
          <w:rtl/>
        </w:rPr>
        <w:t xml:space="preserve">והנפיצים </w:t>
      </w:r>
      <w:bookmarkStart w:id="9779" w:name="_ETM_Q20_629569"/>
      <w:bookmarkStart w:id="9780" w:name="_ETM_Q20_630019"/>
      <w:bookmarkEnd w:id="9779"/>
      <w:bookmarkEnd w:id="9780"/>
      <w:r>
        <w:rPr>
          <w:rtl/>
        </w:rPr>
        <w:t>ביותר</w:t>
      </w:r>
      <w:r>
        <w:rPr>
          <w:rFonts w:hint="cs"/>
          <w:rtl/>
        </w:rPr>
        <w:t xml:space="preserve"> בהתאם </w:t>
      </w:r>
      <w:bookmarkStart w:id="9781" w:name="_ETM_Q20_632010"/>
      <w:bookmarkEnd w:id="9781"/>
      <w:r>
        <w:rPr>
          <w:rtl/>
        </w:rPr>
        <w:t xml:space="preserve">למדד </w:t>
      </w:r>
      <w:bookmarkStart w:id="9782" w:name="_ETM_Q20_635000"/>
      <w:bookmarkEnd w:id="9782"/>
      <w:r>
        <w:rPr>
          <w:rtl/>
        </w:rPr>
        <w:t xml:space="preserve">האישי </w:t>
      </w:r>
      <w:bookmarkStart w:id="9783" w:name="_ETM_Q20_635480"/>
      <w:bookmarkEnd w:id="9783"/>
      <w:r>
        <w:rPr>
          <w:rtl/>
        </w:rPr>
        <w:t xml:space="preserve">שלו </w:t>
      </w:r>
      <w:bookmarkStart w:id="9784" w:name="_ETM_Q20_637249"/>
      <w:bookmarkEnd w:id="9784"/>
      <w:r>
        <w:rPr>
          <w:rtl/>
        </w:rPr>
        <w:t xml:space="preserve">בריבים </w:t>
      </w:r>
      <w:bookmarkStart w:id="9785" w:name="_ETM_Q20_638090"/>
      <w:bookmarkEnd w:id="9785"/>
      <w:r>
        <w:rPr>
          <w:rtl/>
        </w:rPr>
        <w:t xml:space="preserve">שלו </w:t>
      </w:r>
      <w:bookmarkStart w:id="9786" w:name="_ETM_Q20_639230"/>
      <w:bookmarkEnd w:id="9786"/>
      <w:r>
        <w:rPr>
          <w:rFonts w:hint="cs"/>
          <w:rtl/>
        </w:rPr>
        <w:t xml:space="preserve">עם </w:t>
      </w:r>
      <w:r>
        <w:rPr>
          <w:rtl/>
        </w:rPr>
        <w:t xml:space="preserve">לשכת </w:t>
      </w:r>
      <w:bookmarkStart w:id="9787" w:name="_ETM_Q20_639829"/>
      <w:bookmarkEnd w:id="9787"/>
      <w:r>
        <w:rPr>
          <w:rtl/>
        </w:rPr>
        <w:t xml:space="preserve">ראש </w:t>
      </w:r>
      <w:bookmarkStart w:id="9788" w:name="_ETM_Q20_640010"/>
      <w:bookmarkEnd w:id="9788"/>
      <w:r>
        <w:rPr>
          <w:rtl/>
        </w:rPr>
        <w:t>הממשלה</w:t>
      </w:r>
      <w:r>
        <w:rPr>
          <w:rFonts w:hint="cs"/>
          <w:rtl/>
        </w:rPr>
        <w:t>.</w:t>
      </w:r>
      <w:bookmarkStart w:id="9789" w:name="_ETM_Q20_642172"/>
      <w:bookmarkStart w:id="9790" w:name="_ETM_Q20_642277"/>
      <w:bookmarkStart w:id="9791" w:name="_ETM_Q20_642301"/>
      <w:bookmarkStart w:id="9792" w:name="_ETM_Q20_642382"/>
      <w:bookmarkStart w:id="9793" w:name="_ETM_Q20_642520"/>
      <w:bookmarkEnd w:id="9789"/>
      <w:bookmarkEnd w:id="9790"/>
      <w:bookmarkEnd w:id="9791"/>
      <w:bookmarkEnd w:id="9792"/>
      <w:bookmarkEnd w:id="9793"/>
      <w:r>
        <w:rPr>
          <w:rFonts w:hint="cs"/>
          <w:rtl/>
        </w:rPr>
        <w:t xml:space="preserve"> </w:t>
      </w:r>
      <w:r>
        <w:rPr>
          <w:rtl/>
        </w:rPr>
        <w:t xml:space="preserve">מתברר </w:t>
      </w:r>
      <w:bookmarkStart w:id="9794" w:name="_ETM_Q20_643270"/>
      <w:bookmarkEnd w:id="9794"/>
      <w:r>
        <w:rPr>
          <w:rtl/>
        </w:rPr>
        <w:t>אפ</w:t>
      </w:r>
      <w:r>
        <w:rPr>
          <w:rFonts w:hint="cs"/>
          <w:rtl/>
        </w:rPr>
        <w:t>וא</w:t>
      </w:r>
      <w:r>
        <w:rPr>
          <w:rtl/>
        </w:rPr>
        <w:t xml:space="preserve"> </w:t>
      </w:r>
      <w:bookmarkStart w:id="9795" w:name="_ETM_Q20_645360"/>
      <w:bookmarkEnd w:id="9795"/>
      <w:r>
        <w:rPr>
          <w:rtl/>
        </w:rPr>
        <w:t xml:space="preserve">שהשר </w:t>
      </w:r>
      <w:bookmarkStart w:id="9796" w:name="_ETM_Q20_645989"/>
      <w:bookmarkEnd w:id="9796"/>
      <w:r>
        <w:rPr>
          <w:rtl/>
        </w:rPr>
        <w:t xml:space="preserve">הזה </w:t>
      </w:r>
      <w:bookmarkStart w:id="9797" w:name="_ETM_Q20_646799"/>
      <w:bookmarkEnd w:id="9797"/>
      <w:r>
        <w:rPr>
          <w:rtl/>
        </w:rPr>
        <w:t xml:space="preserve">מסתנן </w:t>
      </w:r>
      <w:bookmarkStart w:id="9798" w:name="_ETM_Q20_649320"/>
      <w:bookmarkEnd w:id="9798"/>
      <w:r>
        <w:rPr>
          <w:rtl/>
        </w:rPr>
        <w:t>לע</w:t>
      </w:r>
      <w:r>
        <w:rPr>
          <w:rFonts w:hint="cs"/>
          <w:rtl/>
        </w:rPr>
        <w:t>י</w:t>
      </w:r>
      <w:r>
        <w:rPr>
          <w:rtl/>
        </w:rPr>
        <w:t xml:space="preserve">תים </w:t>
      </w:r>
      <w:bookmarkStart w:id="9799" w:name="_ETM_Q20_650070"/>
      <w:bookmarkEnd w:id="9799"/>
      <w:r>
        <w:rPr>
          <w:rtl/>
        </w:rPr>
        <w:t xml:space="preserve">קרובות </w:t>
      </w:r>
      <w:bookmarkStart w:id="9800" w:name="_ETM_Q20_650970"/>
      <w:bookmarkEnd w:id="9800"/>
      <w:r>
        <w:rPr>
          <w:rtl/>
        </w:rPr>
        <w:t xml:space="preserve">אל </w:t>
      </w:r>
      <w:bookmarkStart w:id="9801" w:name="_ETM_Q20_651210"/>
      <w:bookmarkEnd w:id="9801"/>
      <w:r>
        <w:rPr>
          <w:rtl/>
        </w:rPr>
        <w:t xml:space="preserve">תוך </w:t>
      </w:r>
      <w:bookmarkStart w:id="9802" w:name="_ETM_Q20_651480"/>
      <w:bookmarkEnd w:id="9802"/>
      <w:r>
        <w:rPr>
          <w:rtl/>
        </w:rPr>
        <w:t xml:space="preserve">מסגד </w:t>
      </w:r>
      <w:bookmarkStart w:id="9803" w:name="_ETM_Q20_651930"/>
      <w:bookmarkEnd w:id="9803"/>
      <w:r>
        <w:rPr>
          <w:rtl/>
        </w:rPr>
        <w:t>אל</w:t>
      </w:r>
      <w:r>
        <w:rPr>
          <w:rFonts w:hint="cs"/>
          <w:rtl/>
        </w:rPr>
        <w:t>-</w:t>
      </w:r>
      <w:r>
        <w:rPr>
          <w:rtl/>
        </w:rPr>
        <w:t>אקצא</w:t>
      </w:r>
      <w:r>
        <w:rPr>
          <w:rFonts w:hint="cs"/>
          <w:rtl/>
        </w:rPr>
        <w:t>, ו</w:t>
      </w:r>
      <w:bookmarkStart w:id="9804" w:name="_ETM_Q20_654170"/>
      <w:bookmarkStart w:id="9805" w:name="_ETM_Q20_654530"/>
      <w:bookmarkEnd w:id="9804"/>
      <w:bookmarkEnd w:id="9805"/>
      <w:r>
        <w:rPr>
          <w:rFonts w:hint="cs"/>
          <w:rtl/>
        </w:rPr>
        <w:t>מ</w:t>
      </w:r>
      <w:r>
        <w:rPr>
          <w:rtl/>
        </w:rPr>
        <w:t xml:space="preserve">עורר </w:t>
      </w:r>
      <w:bookmarkStart w:id="9806" w:name="_ETM_Q20_655099"/>
      <w:bookmarkEnd w:id="9806"/>
      <w:r>
        <w:rPr>
          <w:rtl/>
        </w:rPr>
        <w:t xml:space="preserve">פרובוקציה </w:t>
      </w:r>
      <w:bookmarkStart w:id="9807" w:name="_ETM_Q20_657680"/>
      <w:bookmarkEnd w:id="9807"/>
      <w:r>
        <w:rPr>
          <w:rtl/>
        </w:rPr>
        <w:t>שמאיי</w:t>
      </w:r>
      <w:r>
        <w:rPr>
          <w:rFonts w:hint="cs"/>
          <w:rtl/>
        </w:rPr>
        <w:t>מת</w:t>
      </w:r>
      <w:r>
        <w:rPr>
          <w:rtl/>
        </w:rPr>
        <w:t xml:space="preserve"> </w:t>
      </w:r>
      <w:bookmarkStart w:id="9808" w:name="_ETM_Q20_658640"/>
      <w:bookmarkEnd w:id="9808"/>
      <w:r>
        <w:rPr>
          <w:rtl/>
        </w:rPr>
        <w:t xml:space="preserve">להדליק </w:t>
      </w:r>
      <w:bookmarkStart w:id="9809" w:name="_ETM_Q20_659300"/>
      <w:bookmarkEnd w:id="9809"/>
      <w:r>
        <w:rPr>
          <w:rtl/>
        </w:rPr>
        <w:t xml:space="preserve">את </w:t>
      </w:r>
      <w:bookmarkStart w:id="9810" w:name="_ETM_Q20_659450"/>
      <w:bookmarkEnd w:id="9810"/>
      <w:r>
        <w:rPr>
          <w:rtl/>
        </w:rPr>
        <w:t xml:space="preserve">כל </w:t>
      </w:r>
      <w:bookmarkStart w:id="9811" w:name="_ETM_Q20_659690"/>
      <w:bookmarkEnd w:id="9811"/>
      <w:r>
        <w:rPr>
          <w:rtl/>
        </w:rPr>
        <w:t>האזור</w:t>
      </w:r>
      <w:r>
        <w:rPr>
          <w:rFonts w:hint="cs"/>
          <w:rtl/>
        </w:rPr>
        <w:t xml:space="preserve"> </w:t>
      </w:r>
      <w:bookmarkStart w:id="9812" w:name="_ETM_Q20_661609"/>
      <w:bookmarkStart w:id="9813" w:name="_ETM_Q20_661819"/>
      <w:bookmarkStart w:id="9814" w:name="_ETM_Q20_662390"/>
      <w:bookmarkEnd w:id="9812"/>
      <w:bookmarkEnd w:id="9813"/>
      <w:bookmarkEnd w:id="9814"/>
      <w:r>
        <w:rPr>
          <w:rtl/>
        </w:rPr>
        <w:t xml:space="preserve">במקום </w:t>
      </w:r>
      <w:bookmarkStart w:id="9815" w:name="_ETM_Q20_663770"/>
      <w:bookmarkEnd w:id="9815"/>
      <w:r>
        <w:rPr>
          <w:rtl/>
        </w:rPr>
        <w:t xml:space="preserve">הרגיש </w:t>
      </w:r>
      <w:bookmarkStart w:id="9816" w:name="_ETM_Q20_664310"/>
      <w:bookmarkEnd w:id="9816"/>
      <w:r>
        <w:rPr>
          <w:rtl/>
        </w:rPr>
        <w:t xml:space="preserve">ביותר </w:t>
      </w:r>
      <w:bookmarkStart w:id="9817" w:name="_ETM_Q20_666079"/>
      <w:bookmarkEnd w:id="9817"/>
      <w:r>
        <w:rPr>
          <w:rtl/>
        </w:rPr>
        <w:t>והנ</w:t>
      </w:r>
      <w:r>
        <w:rPr>
          <w:rFonts w:hint="cs"/>
          <w:rtl/>
        </w:rPr>
        <w:t>פיץ</w:t>
      </w:r>
      <w:bookmarkStart w:id="9818" w:name="_ETM_Q20_666859"/>
      <w:bookmarkStart w:id="9819" w:name="_ETM_Q20_667159"/>
      <w:bookmarkEnd w:id="9818"/>
      <w:bookmarkEnd w:id="9819"/>
      <w:r>
        <w:rPr>
          <w:rFonts w:hint="cs"/>
          <w:rtl/>
        </w:rPr>
        <w:t xml:space="preserve"> ב</w:t>
      </w:r>
      <w:r>
        <w:rPr>
          <w:rtl/>
        </w:rPr>
        <w:t>יותר</w:t>
      </w:r>
      <w:r>
        <w:rPr>
          <w:rFonts w:hint="cs"/>
          <w:rtl/>
        </w:rPr>
        <w:t xml:space="preserve">, אך </w:t>
      </w:r>
      <w:bookmarkStart w:id="9820" w:name="_ETM_Q20_669909"/>
      <w:bookmarkEnd w:id="9820"/>
      <w:r>
        <w:rPr>
          <w:rFonts w:hint="cs"/>
          <w:rtl/>
        </w:rPr>
        <w:t xml:space="preserve">ורק כי הוא מסוכסך עם ראש הממשלה בסוגיה כלשהי והוא </w:t>
      </w:r>
      <w:bookmarkStart w:id="9821" w:name="_ETM_Q20_678776"/>
      <w:bookmarkEnd w:id="9821"/>
      <w:r>
        <w:rPr>
          <w:rFonts w:hint="cs"/>
          <w:rtl/>
        </w:rPr>
        <w:t xml:space="preserve">רוצה לעשות לחץ </w:t>
      </w:r>
      <w:bookmarkStart w:id="9822" w:name="_ETM_Q20_673342"/>
      <w:bookmarkStart w:id="9823" w:name="_ETM_Q20_673359"/>
      <w:bookmarkStart w:id="9824" w:name="_ETM_Q20_679910"/>
      <w:bookmarkEnd w:id="9822"/>
      <w:bookmarkEnd w:id="9823"/>
      <w:bookmarkEnd w:id="9824"/>
      <w:r>
        <w:rPr>
          <w:rtl/>
        </w:rPr>
        <w:t>שיבי</w:t>
      </w:r>
      <w:r>
        <w:rPr>
          <w:rFonts w:hint="cs"/>
          <w:rtl/>
        </w:rPr>
        <w:t>א</w:t>
      </w:r>
      <w:r>
        <w:rPr>
          <w:rtl/>
        </w:rPr>
        <w:t xml:space="preserve"> </w:t>
      </w:r>
      <w:bookmarkStart w:id="9825" w:name="_ETM_Q20_681319"/>
      <w:bookmarkEnd w:id="9825"/>
      <w:r>
        <w:rPr>
          <w:rtl/>
        </w:rPr>
        <w:t xml:space="preserve">את </w:t>
      </w:r>
      <w:bookmarkStart w:id="9826" w:name="_ETM_Q20_682550"/>
      <w:bookmarkEnd w:id="9826"/>
      <w:r>
        <w:rPr>
          <w:rtl/>
        </w:rPr>
        <w:t xml:space="preserve">לשכת </w:t>
      </w:r>
      <w:bookmarkStart w:id="9827" w:name="_ETM_Q20_683060"/>
      <w:bookmarkEnd w:id="9827"/>
      <w:r>
        <w:rPr>
          <w:rtl/>
        </w:rPr>
        <w:t xml:space="preserve">ראש </w:t>
      </w:r>
      <w:bookmarkStart w:id="9828" w:name="_ETM_Q20_683300"/>
      <w:bookmarkEnd w:id="9828"/>
      <w:r>
        <w:rPr>
          <w:rtl/>
        </w:rPr>
        <w:t xml:space="preserve">הממשלה </w:t>
      </w:r>
      <w:bookmarkStart w:id="9829" w:name="_ETM_Q20_683900"/>
      <w:bookmarkEnd w:id="9829"/>
      <w:r>
        <w:rPr>
          <w:rtl/>
        </w:rPr>
        <w:t>לה</w:t>
      </w:r>
      <w:r>
        <w:rPr>
          <w:rFonts w:hint="cs"/>
          <w:rtl/>
        </w:rPr>
        <w:t xml:space="preserve">חלטה אחרת מולו. </w:t>
      </w:r>
      <w:bookmarkStart w:id="9830" w:name="_ETM_Q20_687476"/>
      <w:bookmarkEnd w:id="9830"/>
    </w:p>
    <w:p w:rsidR="00F05D2D" w:rsidRDefault="00F05D2D" w:rsidP="00465CE7">
      <w:pPr>
        <w:rPr>
          <w:rtl/>
        </w:rPr>
      </w:pPr>
      <w:bookmarkStart w:id="9831" w:name="_ETM_Q20_687537"/>
      <w:bookmarkEnd w:id="9831"/>
    </w:p>
    <w:p w:rsidR="00F05D2D" w:rsidRDefault="00F05D2D" w:rsidP="00300592">
      <w:pPr>
        <w:rPr>
          <w:rtl/>
        </w:rPr>
      </w:pPr>
      <w:bookmarkStart w:id="9832" w:name="_ETM_Q20_687669"/>
      <w:bookmarkStart w:id="9833" w:name="_ETM_Q20_687727"/>
      <w:bookmarkEnd w:id="9832"/>
      <w:bookmarkEnd w:id="9833"/>
      <w:r>
        <w:rPr>
          <w:rFonts w:hint="cs"/>
          <w:rtl/>
        </w:rPr>
        <w:t xml:space="preserve">אלוהים אדירים. אלוהים </w:t>
      </w:r>
      <w:bookmarkStart w:id="9834" w:name="_ETM_Q20_691652"/>
      <w:bookmarkEnd w:id="9834"/>
      <w:r>
        <w:rPr>
          <w:rFonts w:hint="cs"/>
          <w:rtl/>
        </w:rPr>
        <w:t xml:space="preserve">אדירים. </w:t>
      </w:r>
      <w:bookmarkStart w:id="9835" w:name="_ETM_Q20_684680"/>
      <w:bookmarkStart w:id="9836" w:name="_ETM_Q20_684980"/>
      <w:bookmarkStart w:id="9837" w:name="_ETM_Q20_685430"/>
      <w:bookmarkStart w:id="9838" w:name="_ETM_Q20_685640"/>
      <w:bookmarkStart w:id="9839" w:name="_ETM_Q20_687010"/>
      <w:bookmarkStart w:id="9840" w:name="_ETM_Q20_687430"/>
      <w:bookmarkStart w:id="9841" w:name="_ETM_Q20_689730"/>
      <w:bookmarkStart w:id="9842" w:name="_ETM_Q20_690330"/>
      <w:bookmarkStart w:id="9843" w:name="_ETM_Q20_692590"/>
      <w:bookmarkEnd w:id="9835"/>
      <w:bookmarkEnd w:id="9836"/>
      <w:bookmarkEnd w:id="9837"/>
      <w:bookmarkEnd w:id="9838"/>
      <w:bookmarkEnd w:id="9839"/>
      <w:bookmarkEnd w:id="9840"/>
      <w:bookmarkEnd w:id="9841"/>
      <w:bookmarkEnd w:id="9842"/>
      <w:bookmarkEnd w:id="9843"/>
      <w:r>
        <w:rPr>
          <w:rtl/>
        </w:rPr>
        <w:t xml:space="preserve">כיצד </w:t>
      </w:r>
      <w:bookmarkStart w:id="9844" w:name="_ETM_Q20_693250"/>
      <w:bookmarkEnd w:id="9844"/>
      <w:r>
        <w:rPr>
          <w:rtl/>
        </w:rPr>
        <w:t xml:space="preserve">אפשר </w:t>
      </w:r>
      <w:bookmarkStart w:id="9845" w:name="_ETM_Q20_694150"/>
      <w:bookmarkEnd w:id="9845"/>
      <w:r>
        <w:rPr>
          <w:rtl/>
        </w:rPr>
        <w:t xml:space="preserve">לקבל </w:t>
      </w:r>
      <w:bookmarkStart w:id="9846" w:name="_ETM_Q20_694809"/>
      <w:bookmarkEnd w:id="9846"/>
      <w:r>
        <w:rPr>
          <w:rtl/>
        </w:rPr>
        <w:t xml:space="preserve">מצב </w:t>
      </w:r>
      <w:bookmarkStart w:id="9847" w:name="_ETM_Q20_696620"/>
      <w:bookmarkEnd w:id="9847"/>
      <w:r>
        <w:rPr>
          <w:rtl/>
        </w:rPr>
        <w:t>ש</w:t>
      </w:r>
      <w:bookmarkStart w:id="9848" w:name="_ETM_Q20_696829"/>
      <w:bookmarkEnd w:id="9848"/>
      <w:r>
        <w:rPr>
          <w:rtl/>
        </w:rPr>
        <w:t xml:space="preserve">שר </w:t>
      </w:r>
      <w:bookmarkStart w:id="9849" w:name="_ETM_Q20_697159"/>
      <w:bookmarkEnd w:id="9849"/>
      <w:r>
        <w:rPr>
          <w:rtl/>
        </w:rPr>
        <w:t xml:space="preserve">בכיר </w:t>
      </w:r>
      <w:bookmarkStart w:id="9850" w:name="_ETM_Q20_698510"/>
      <w:bookmarkEnd w:id="9850"/>
      <w:r>
        <w:rPr>
          <w:rtl/>
        </w:rPr>
        <w:t xml:space="preserve">האמון </w:t>
      </w:r>
      <w:bookmarkStart w:id="9851" w:name="_ETM_Q20_699200"/>
      <w:bookmarkEnd w:id="9851"/>
      <w:r>
        <w:rPr>
          <w:rtl/>
        </w:rPr>
        <w:t xml:space="preserve">על </w:t>
      </w:r>
      <w:bookmarkStart w:id="9852" w:name="_ETM_Q20_699379"/>
      <w:bookmarkEnd w:id="9852"/>
      <w:r>
        <w:rPr>
          <w:rtl/>
        </w:rPr>
        <w:t xml:space="preserve">הביטחון </w:t>
      </w:r>
      <w:bookmarkStart w:id="9853" w:name="_ETM_Q20_700040"/>
      <w:bookmarkEnd w:id="9853"/>
      <w:r>
        <w:rPr>
          <w:rtl/>
        </w:rPr>
        <w:t xml:space="preserve">האישי </w:t>
      </w:r>
      <w:bookmarkStart w:id="9854" w:name="_ETM_Q20_701829"/>
      <w:bookmarkEnd w:id="9854"/>
      <w:r>
        <w:rPr>
          <w:rtl/>
        </w:rPr>
        <w:t xml:space="preserve">של </w:t>
      </w:r>
      <w:bookmarkStart w:id="9855" w:name="_ETM_Q20_702069"/>
      <w:bookmarkEnd w:id="9855"/>
      <w:r>
        <w:rPr>
          <w:rtl/>
        </w:rPr>
        <w:t xml:space="preserve">אזרחי </w:t>
      </w:r>
      <w:bookmarkStart w:id="9856" w:name="_ETM_Q20_702579"/>
      <w:bookmarkEnd w:id="9856"/>
      <w:r>
        <w:rPr>
          <w:rtl/>
        </w:rPr>
        <w:t>המדינה</w:t>
      </w:r>
      <w:r>
        <w:rPr>
          <w:rFonts w:hint="cs"/>
          <w:rtl/>
        </w:rPr>
        <w:t>,</w:t>
      </w:r>
      <w:r>
        <w:rPr>
          <w:rtl/>
        </w:rPr>
        <w:t xml:space="preserve"> </w:t>
      </w:r>
      <w:bookmarkStart w:id="9857" w:name="_ETM_Q20_703090"/>
      <w:bookmarkEnd w:id="9857"/>
      <w:r>
        <w:rPr>
          <w:rtl/>
        </w:rPr>
        <w:t xml:space="preserve">כל </w:t>
      </w:r>
      <w:bookmarkStart w:id="9858" w:name="_ETM_Q20_703450"/>
      <w:bookmarkEnd w:id="9858"/>
      <w:r>
        <w:rPr>
          <w:rtl/>
        </w:rPr>
        <w:t xml:space="preserve">אזרחי </w:t>
      </w:r>
      <w:bookmarkStart w:id="9859" w:name="_ETM_Q20_703929"/>
      <w:bookmarkEnd w:id="9859"/>
      <w:r>
        <w:rPr>
          <w:rtl/>
        </w:rPr>
        <w:t>המדינה</w:t>
      </w:r>
      <w:r>
        <w:rPr>
          <w:rFonts w:hint="cs"/>
          <w:rtl/>
        </w:rPr>
        <w:t>,</w:t>
      </w:r>
      <w:r>
        <w:rPr>
          <w:rtl/>
        </w:rPr>
        <w:t xml:space="preserve"> </w:t>
      </w:r>
      <w:bookmarkStart w:id="9860" w:name="_ETM_Q20_705920"/>
      <w:bookmarkEnd w:id="9860"/>
      <w:r>
        <w:rPr>
          <w:rtl/>
        </w:rPr>
        <w:t>מ</w:t>
      </w:r>
      <w:r>
        <w:rPr>
          <w:rFonts w:hint="cs"/>
          <w:rtl/>
        </w:rPr>
        <w:t xml:space="preserve">שחק </w:t>
      </w:r>
      <w:bookmarkStart w:id="9861" w:name="_ETM_Q20_708929"/>
      <w:bookmarkEnd w:id="9861"/>
      <w:r>
        <w:rPr>
          <w:rFonts w:hint="cs"/>
          <w:rtl/>
        </w:rPr>
        <w:t>באש ביודעין ו</w:t>
      </w:r>
      <w:bookmarkStart w:id="9862" w:name="_ETM_Q20_710760"/>
      <w:bookmarkStart w:id="9863" w:name="_ETM_Q20_710909"/>
      <w:bookmarkEnd w:id="9862"/>
      <w:bookmarkEnd w:id="9863"/>
      <w:r>
        <w:rPr>
          <w:rtl/>
        </w:rPr>
        <w:t xml:space="preserve">בכוונה </w:t>
      </w:r>
      <w:bookmarkStart w:id="9864" w:name="_ETM_Q20_711569"/>
      <w:bookmarkEnd w:id="9864"/>
      <w:r>
        <w:rPr>
          <w:rtl/>
        </w:rPr>
        <w:t xml:space="preserve">תחילה </w:t>
      </w:r>
      <w:bookmarkStart w:id="9865" w:name="_ETM_Q20_713709"/>
      <w:bookmarkEnd w:id="9865"/>
      <w:r>
        <w:rPr>
          <w:rtl/>
        </w:rPr>
        <w:t xml:space="preserve">כדי </w:t>
      </w:r>
      <w:bookmarkStart w:id="9866" w:name="_ETM_Q20_714250"/>
      <w:bookmarkEnd w:id="9866"/>
      <w:r>
        <w:rPr>
          <w:rtl/>
        </w:rPr>
        <w:t>ל</w:t>
      </w:r>
      <w:r>
        <w:rPr>
          <w:rFonts w:hint="cs"/>
          <w:rtl/>
        </w:rPr>
        <w:t>לחוץ על</w:t>
      </w:r>
      <w:r w:rsidR="00C919F6">
        <w:rPr>
          <w:rFonts w:hint="cs"/>
          <w:rtl/>
        </w:rPr>
        <w:t xml:space="preserve"> </w:t>
      </w:r>
      <w:bookmarkStart w:id="9867" w:name="_ETM_Q20_715639"/>
      <w:bookmarkEnd w:id="9867"/>
      <w:r>
        <w:rPr>
          <w:rtl/>
        </w:rPr>
        <w:t xml:space="preserve">מישהו </w:t>
      </w:r>
      <w:bookmarkStart w:id="9868" w:name="_ETM_Q20_716700"/>
      <w:bookmarkEnd w:id="9868"/>
      <w:r>
        <w:rPr>
          <w:rtl/>
        </w:rPr>
        <w:t>לט</w:t>
      </w:r>
      <w:r>
        <w:rPr>
          <w:rFonts w:hint="cs"/>
          <w:rtl/>
        </w:rPr>
        <w:t xml:space="preserve">ייב </w:t>
      </w:r>
      <w:bookmarkStart w:id="9869" w:name="_ETM_Q20_717720"/>
      <w:bookmarkStart w:id="9870" w:name="_ETM_Q20_718860"/>
      <w:bookmarkEnd w:id="9869"/>
      <w:bookmarkEnd w:id="9870"/>
      <w:r>
        <w:rPr>
          <w:rtl/>
        </w:rPr>
        <w:t xml:space="preserve">את </w:t>
      </w:r>
      <w:bookmarkStart w:id="9871" w:name="_ETM_Q20_719160"/>
      <w:bookmarkEnd w:id="9871"/>
      <w:r>
        <w:rPr>
          <w:rtl/>
        </w:rPr>
        <w:t xml:space="preserve">התנאים </w:t>
      </w:r>
      <w:bookmarkStart w:id="9872" w:name="_ETM_Q20_719820"/>
      <w:bookmarkEnd w:id="9872"/>
      <w:r>
        <w:rPr>
          <w:rtl/>
        </w:rPr>
        <w:t xml:space="preserve">האישיים </w:t>
      </w:r>
      <w:bookmarkStart w:id="9873" w:name="_ETM_Q20_720450"/>
      <w:bookmarkEnd w:id="9873"/>
      <w:r>
        <w:rPr>
          <w:rFonts w:hint="cs"/>
          <w:rtl/>
        </w:rPr>
        <w:t xml:space="preserve">והמפלגתיים </w:t>
      </w:r>
      <w:bookmarkStart w:id="9874" w:name="_ETM_Q20_721806"/>
      <w:bookmarkStart w:id="9875" w:name="_ETM_Q20_721730"/>
      <w:bookmarkStart w:id="9876" w:name="_ETM_Q20_722450"/>
      <w:bookmarkStart w:id="9877" w:name="_ETM_Q20_723110"/>
      <w:bookmarkEnd w:id="9874"/>
      <w:bookmarkEnd w:id="9875"/>
      <w:bookmarkEnd w:id="9876"/>
      <w:bookmarkEnd w:id="9877"/>
      <w:r>
        <w:rPr>
          <w:rtl/>
        </w:rPr>
        <w:t xml:space="preserve">שלו </w:t>
      </w:r>
      <w:bookmarkStart w:id="9878" w:name="_ETM_Q20_724420"/>
      <w:bookmarkEnd w:id="9878"/>
      <w:r>
        <w:rPr>
          <w:rtl/>
        </w:rPr>
        <w:t xml:space="preserve">בתוך </w:t>
      </w:r>
      <w:bookmarkStart w:id="9879" w:name="_ETM_Q20_725020"/>
      <w:bookmarkEnd w:id="9879"/>
      <w:r>
        <w:rPr>
          <w:rtl/>
        </w:rPr>
        <w:t xml:space="preserve">הקואליציה </w:t>
      </w:r>
      <w:bookmarkStart w:id="9880" w:name="_ETM_Q20_726160"/>
      <w:bookmarkEnd w:id="9880"/>
      <w:r>
        <w:rPr>
          <w:rFonts w:hint="cs"/>
          <w:rtl/>
        </w:rPr>
        <w:t>ה</w:t>
      </w:r>
      <w:r>
        <w:rPr>
          <w:rtl/>
        </w:rPr>
        <w:t xml:space="preserve">מטורללת </w:t>
      </w:r>
      <w:bookmarkStart w:id="9881" w:name="_ETM_Q20_727090"/>
      <w:bookmarkEnd w:id="9881"/>
      <w:r>
        <w:rPr>
          <w:rtl/>
        </w:rPr>
        <w:t xml:space="preserve">והנפשעת </w:t>
      </w:r>
      <w:bookmarkStart w:id="9882" w:name="_ETM_Q20_727929"/>
      <w:bookmarkEnd w:id="9882"/>
      <w:r>
        <w:rPr>
          <w:rtl/>
        </w:rPr>
        <w:t>הזו</w:t>
      </w:r>
      <w:r>
        <w:rPr>
          <w:rFonts w:hint="cs"/>
          <w:rtl/>
        </w:rPr>
        <w:t>?</w:t>
      </w:r>
    </w:p>
    <w:p w:rsidR="00F05D2D" w:rsidRDefault="00F05D2D" w:rsidP="00465CE7">
      <w:pPr>
        <w:rPr>
          <w:rtl/>
        </w:rPr>
      </w:pPr>
      <w:bookmarkStart w:id="9883" w:name="_ETM_Q20_731038"/>
      <w:bookmarkStart w:id="9884" w:name="_ETM_Q20_731130"/>
      <w:bookmarkEnd w:id="9883"/>
      <w:bookmarkEnd w:id="9884"/>
    </w:p>
    <w:p w:rsidR="00F05D2D" w:rsidRDefault="00F05D2D" w:rsidP="00300592">
      <w:pPr>
        <w:rPr>
          <w:rtl/>
        </w:rPr>
      </w:pPr>
      <w:bookmarkStart w:id="9885" w:name="_ETM_Q20_731198"/>
      <w:bookmarkStart w:id="9886" w:name="_ETM_Q20_731277"/>
      <w:bookmarkStart w:id="9887" w:name="_ETM_Q20_730170"/>
      <w:bookmarkEnd w:id="9885"/>
      <w:bookmarkEnd w:id="9886"/>
      <w:bookmarkEnd w:id="9887"/>
      <w:r>
        <w:rPr>
          <w:rtl/>
        </w:rPr>
        <w:t>והבן</w:t>
      </w:r>
      <w:r>
        <w:rPr>
          <w:rFonts w:hint="cs"/>
          <w:rtl/>
        </w:rPr>
        <w:t xml:space="preserve"> </w:t>
      </w:r>
      <w:r>
        <w:rPr>
          <w:rtl/>
        </w:rPr>
        <w:t xml:space="preserve">אדם </w:t>
      </w:r>
      <w:bookmarkStart w:id="9888" w:name="_ETM_Q20_730980"/>
      <w:bookmarkEnd w:id="9888"/>
      <w:r>
        <w:rPr>
          <w:rtl/>
        </w:rPr>
        <w:t>הזה</w:t>
      </w:r>
      <w:r>
        <w:rPr>
          <w:rFonts w:hint="cs"/>
          <w:rtl/>
        </w:rPr>
        <w:t>,</w:t>
      </w:r>
      <w:r>
        <w:rPr>
          <w:rtl/>
        </w:rPr>
        <w:t xml:space="preserve"> </w:t>
      </w:r>
      <w:bookmarkStart w:id="9889" w:name="_ETM_Q20_731280"/>
      <w:bookmarkEnd w:id="9889"/>
      <w:r>
        <w:rPr>
          <w:rtl/>
        </w:rPr>
        <w:t>ה</w:t>
      </w:r>
      <w:bookmarkStart w:id="9890" w:name="_ETM_Q20_731429"/>
      <w:bookmarkEnd w:id="9890"/>
      <w:r>
        <w:rPr>
          <w:rtl/>
        </w:rPr>
        <w:t>מורש</w:t>
      </w:r>
      <w:r>
        <w:rPr>
          <w:rFonts w:hint="cs"/>
          <w:rtl/>
        </w:rPr>
        <w:t xml:space="preserve">ע </w:t>
      </w:r>
      <w:r>
        <w:rPr>
          <w:rFonts w:hint="eastAsia"/>
        </w:rPr>
        <w:t>–</w:t>
      </w:r>
      <w:r>
        <w:rPr>
          <w:rFonts w:hint="cs"/>
          <w:rtl/>
        </w:rPr>
        <w:t xml:space="preserve"> </w:t>
      </w:r>
      <w:bookmarkStart w:id="9891" w:name="_ETM_Q20_734430"/>
      <w:bookmarkEnd w:id="9891"/>
      <w:r>
        <w:rPr>
          <w:rtl/>
        </w:rPr>
        <w:t xml:space="preserve">המורשע </w:t>
      </w:r>
      <w:bookmarkStart w:id="9892" w:name="_ETM_Q20_735150"/>
      <w:bookmarkEnd w:id="9892"/>
      <w:r>
        <w:rPr>
          <w:rtl/>
        </w:rPr>
        <w:t>היחיד</w:t>
      </w:r>
      <w:r>
        <w:rPr>
          <w:rFonts w:hint="cs"/>
          <w:rtl/>
        </w:rPr>
        <w:t>,</w:t>
      </w:r>
      <w:r>
        <w:rPr>
          <w:rtl/>
        </w:rPr>
        <w:t xml:space="preserve"> </w:t>
      </w:r>
      <w:bookmarkStart w:id="9893" w:name="_ETM_Q20_735750"/>
      <w:bookmarkEnd w:id="9893"/>
      <w:r>
        <w:rPr>
          <w:rtl/>
        </w:rPr>
        <w:t xml:space="preserve">דרך </w:t>
      </w:r>
      <w:bookmarkStart w:id="9894" w:name="_ETM_Q20_736050"/>
      <w:bookmarkEnd w:id="9894"/>
      <w:r>
        <w:rPr>
          <w:rtl/>
        </w:rPr>
        <w:t>אגב</w:t>
      </w:r>
      <w:r>
        <w:rPr>
          <w:rFonts w:hint="cs"/>
          <w:rtl/>
        </w:rPr>
        <w:t>,</w:t>
      </w:r>
      <w:r>
        <w:rPr>
          <w:rtl/>
        </w:rPr>
        <w:t xml:space="preserve"> </w:t>
      </w:r>
      <w:bookmarkStart w:id="9895" w:name="_ETM_Q20_737309"/>
      <w:bookmarkEnd w:id="9895"/>
      <w:r>
        <w:rPr>
          <w:rtl/>
        </w:rPr>
        <w:t xml:space="preserve">בכל </w:t>
      </w:r>
      <w:bookmarkStart w:id="9896" w:name="_ETM_Q20_737909"/>
      <w:bookmarkEnd w:id="9896"/>
      <w:r>
        <w:rPr>
          <w:rtl/>
        </w:rPr>
        <w:t>הכנסת</w:t>
      </w:r>
      <w:r>
        <w:rPr>
          <w:rFonts w:hint="cs"/>
          <w:rtl/>
        </w:rPr>
        <w:t xml:space="preserve"> </w:t>
      </w:r>
      <w:r>
        <w:rPr>
          <w:rFonts w:hint="eastAsia"/>
        </w:rPr>
        <w:t>–</w:t>
      </w:r>
      <w:r>
        <w:rPr>
          <w:rtl/>
        </w:rPr>
        <w:t xml:space="preserve"> </w:t>
      </w:r>
      <w:bookmarkStart w:id="9897" w:name="_ETM_Q20_740230"/>
      <w:bookmarkEnd w:id="9897"/>
      <w:r>
        <w:rPr>
          <w:rtl/>
        </w:rPr>
        <w:t>ש</w:t>
      </w:r>
      <w:r>
        <w:rPr>
          <w:rFonts w:hint="cs"/>
          <w:rtl/>
        </w:rPr>
        <w:t xml:space="preserve">הורשע </w:t>
      </w:r>
      <w:bookmarkStart w:id="9898" w:name="_ETM_Q20_740559"/>
      <w:bookmarkStart w:id="9899" w:name="_ETM_Q20_740950"/>
      <w:bookmarkEnd w:id="9898"/>
      <w:bookmarkEnd w:id="9899"/>
      <w:r>
        <w:rPr>
          <w:rFonts w:hint="cs"/>
          <w:rtl/>
        </w:rPr>
        <w:t>ב</w:t>
      </w:r>
      <w:r>
        <w:rPr>
          <w:rtl/>
        </w:rPr>
        <w:t xml:space="preserve">בתי </w:t>
      </w:r>
      <w:bookmarkStart w:id="9900" w:name="_ETM_Q20_741250"/>
      <w:bookmarkEnd w:id="9900"/>
      <w:r>
        <w:rPr>
          <w:rtl/>
        </w:rPr>
        <w:t xml:space="preserve">משפט </w:t>
      </w:r>
      <w:bookmarkStart w:id="9901" w:name="_ETM_Q20_741730"/>
      <w:bookmarkEnd w:id="9901"/>
      <w:r>
        <w:rPr>
          <w:rtl/>
        </w:rPr>
        <w:t xml:space="preserve">בתמיכה </w:t>
      </w:r>
      <w:bookmarkStart w:id="9902" w:name="_ETM_Q20_742390"/>
      <w:bookmarkEnd w:id="9902"/>
      <w:r>
        <w:rPr>
          <w:rtl/>
        </w:rPr>
        <w:t xml:space="preserve">בארגון </w:t>
      </w:r>
      <w:bookmarkStart w:id="9903" w:name="_ETM_Q20_742929"/>
      <w:bookmarkEnd w:id="9903"/>
      <w:r>
        <w:rPr>
          <w:rtl/>
        </w:rPr>
        <w:t>טרור</w:t>
      </w:r>
      <w:r>
        <w:rPr>
          <w:rFonts w:hint="cs"/>
          <w:rtl/>
        </w:rPr>
        <w:t>,</w:t>
      </w:r>
      <w:r>
        <w:rPr>
          <w:rtl/>
        </w:rPr>
        <w:t xml:space="preserve"> </w:t>
      </w:r>
      <w:bookmarkStart w:id="9904" w:name="_ETM_Q20_744700"/>
      <w:bookmarkEnd w:id="9904"/>
      <w:r>
        <w:rPr>
          <w:rtl/>
        </w:rPr>
        <w:t>הבן</w:t>
      </w:r>
      <w:r>
        <w:rPr>
          <w:rFonts w:hint="cs"/>
          <w:rtl/>
        </w:rPr>
        <w:t xml:space="preserve"> </w:t>
      </w:r>
      <w:r>
        <w:rPr>
          <w:rtl/>
        </w:rPr>
        <w:t xml:space="preserve">אדם </w:t>
      </w:r>
      <w:bookmarkStart w:id="9905" w:name="_ETM_Q20_745360"/>
      <w:bookmarkEnd w:id="9905"/>
      <w:r>
        <w:rPr>
          <w:rtl/>
        </w:rPr>
        <w:t xml:space="preserve">הזה </w:t>
      </w:r>
      <w:bookmarkStart w:id="9906" w:name="_ETM_Q20_745630"/>
      <w:bookmarkEnd w:id="9906"/>
      <w:r>
        <w:rPr>
          <w:rtl/>
        </w:rPr>
        <w:t xml:space="preserve">ממשיך </w:t>
      </w:r>
      <w:bookmarkStart w:id="9907" w:name="_ETM_Q20_747620"/>
      <w:bookmarkEnd w:id="9907"/>
      <w:r>
        <w:rPr>
          <w:rtl/>
        </w:rPr>
        <w:t>לכ</w:t>
      </w:r>
      <w:r>
        <w:rPr>
          <w:rFonts w:hint="cs"/>
          <w:rtl/>
        </w:rPr>
        <w:t>ה</w:t>
      </w:r>
      <w:r>
        <w:rPr>
          <w:rtl/>
        </w:rPr>
        <w:t xml:space="preserve">ן </w:t>
      </w:r>
      <w:bookmarkStart w:id="9908" w:name="_ETM_Q20_749510"/>
      <w:bookmarkEnd w:id="9908"/>
      <w:r>
        <w:rPr>
          <w:rFonts w:hint="cs"/>
          <w:rtl/>
        </w:rPr>
        <w:t>ב</w:t>
      </w:r>
      <w:bookmarkStart w:id="9909" w:name="_ETM_Q20_749750"/>
      <w:bookmarkEnd w:id="9909"/>
      <w:r>
        <w:rPr>
          <w:rtl/>
        </w:rPr>
        <w:t xml:space="preserve">תפקיד </w:t>
      </w:r>
      <w:bookmarkStart w:id="9910" w:name="_ETM_Q20_750500"/>
      <w:bookmarkEnd w:id="9910"/>
      <w:proofErr w:type="spellStart"/>
      <w:r>
        <w:rPr>
          <w:rFonts w:hint="cs"/>
          <w:rtl/>
        </w:rPr>
        <w:t>ה</w:t>
      </w:r>
      <w:r>
        <w:rPr>
          <w:rtl/>
        </w:rPr>
        <w:t>כל</w:t>
      </w:r>
      <w:bookmarkStart w:id="9911" w:name="_ETM_Q20_750710"/>
      <w:bookmarkEnd w:id="9911"/>
      <w:proofErr w:type="spellEnd"/>
      <w:r>
        <w:rPr>
          <w:rFonts w:hint="cs"/>
          <w:rtl/>
        </w:rPr>
        <w:t>-</w:t>
      </w:r>
      <w:r>
        <w:rPr>
          <w:rtl/>
        </w:rPr>
        <w:t xml:space="preserve">כך </w:t>
      </w:r>
      <w:bookmarkStart w:id="9912" w:name="_ETM_Q20_750950"/>
      <w:bookmarkEnd w:id="9912"/>
      <w:r>
        <w:rPr>
          <w:rtl/>
        </w:rPr>
        <w:t xml:space="preserve">רגיש </w:t>
      </w:r>
      <w:bookmarkStart w:id="9913" w:name="_ETM_Q20_751370"/>
      <w:bookmarkEnd w:id="9913"/>
      <w:r>
        <w:rPr>
          <w:rtl/>
        </w:rPr>
        <w:t>הזה</w:t>
      </w:r>
      <w:r>
        <w:rPr>
          <w:rFonts w:hint="cs"/>
          <w:rtl/>
        </w:rPr>
        <w:t xml:space="preserve">. </w:t>
      </w:r>
      <w:bookmarkStart w:id="9914" w:name="TOR_Q21"/>
      <w:bookmarkStart w:id="9915" w:name="_ETM_Q21_31228"/>
      <w:bookmarkStart w:id="9916" w:name="_ETM_Q21_31508"/>
      <w:bookmarkStart w:id="9917" w:name="_ETM_Q21_31575"/>
      <w:bookmarkStart w:id="9918" w:name="_ETM_Q21_35920"/>
      <w:bookmarkEnd w:id="9914"/>
      <w:bookmarkEnd w:id="9915"/>
      <w:bookmarkEnd w:id="9916"/>
      <w:bookmarkEnd w:id="9917"/>
      <w:bookmarkEnd w:id="9918"/>
      <w:r>
        <w:rPr>
          <w:rFonts w:hint="cs"/>
          <w:rtl/>
          <w:lang w:eastAsia="he-IL"/>
        </w:rPr>
        <w:t>וכאשר אנחנו מתריעים</w:t>
      </w:r>
      <w:bookmarkStart w:id="9919" w:name="_ETM_Q21_154941"/>
      <w:bookmarkEnd w:id="9919"/>
      <w:r>
        <w:rPr>
          <w:rFonts w:hint="cs"/>
          <w:rtl/>
          <w:lang w:eastAsia="he-IL"/>
        </w:rPr>
        <w:t>, אומרים שאנחנו לא אוהבים אותו, אנחנו שונא</w:t>
      </w:r>
      <w:bookmarkStart w:id="9920" w:name="_ETM_Q21_162305"/>
      <w:bookmarkEnd w:id="9920"/>
      <w:r>
        <w:rPr>
          <w:rFonts w:hint="cs"/>
          <w:rtl/>
          <w:lang w:eastAsia="he-IL"/>
        </w:rPr>
        <w:t xml:space="preserve">ים אותו. רבותיי, מדינה שמכבדת את עצמה </w:t>
      </w:r>
      <w:bookmarkStart w:id="9921" w:name="_ETM_Q21_166784"/>
      <w:bookmarkEnd w:id="9921"/>
      <w:r>
        <w:rPr>
          <w:rFonts w:hint="cs"/>
          <w:rtl/>
          <w:lang w:eastAsia="he-IL"/>
        </w:rPr>
        <w:t xml:space="preserve">לא הייתה </w:t>
      </w:r>
      <w:bookmarkStart w:id="9922" w:name="_ETM_Q21_165521"/>
      <w:bookmarkEnd w:id="9922"/>
      <w:r>
        <w:rPr>
          <w:rFonts w:hint="cs"/>
          <w:rtl/>
          <w:lang w:eastAsia="he-IL"/>
        </w:rPr>
        <w:t>מאפשרת למורשע הזה לכהן דקה אחת כשר.</w:t>
      </w:r>
      <w:bookmarkStart w:id="9923" w:name="_ETM_Q21_176516"/>
      <w:bookmarkStart w:id="9924" w:name="_ETM_Q21_176601"/>
      <w:bookmarkStart w:id="9925" w:name="_ETM_Q21_176708"/>
      <w:bookmarkStart w:id="9926" w:name="_ETM_Q21_176789"/>
      <w:bookmarkEnd w:id="9923"/>
      <w:bookmarkEnd w:id="9924"/>
      <w:bookmarkEnd w:id="9925"/>
      <w:bookmarkEnd w:id="9926"/>
      <w:r w:rsidR="00300592">
        <w:rPr>
          <w:rFonts w:hint="cs"/>
          <w:rtl/>
          <w:lang w:eastAsia="he-IL"/>
        </w:rPr>
        <w:t xml:space="preserve"> </w:t>
      </w:r>
      <w:r>
        <w:rPr>
          <w:rFonts w:hint="cs"/>
          <w:rtl/>
          <w:lang w:eastAsia="he-IL"/>
        </w:rPr>
        <w:t>גדולי</w:t>
      </w:r>
      <w:bookmarkStart w:id="9927" w:name="_ETM_Q21_178020"/>
      <w:bookmarkEnd w:id="9927"/>
      <w:r>
        <w:rPr>
          <w:rFonts w:hint="cs"/>
          <w:rtl/>
          <w:lang w:eastAsia="he-IL"/>
        </w:rPr>
        <w:t xml:space="preserve"> הלי</w:t>
      </w:r>
      <w:bookmarkStart w:id="9928" w:name="_ETM_Q21_174231"/>
      <w:bookmarkEnd w:id="9928"/>
      <w:r>
        <w:rPr>
          <w:rFonts w:hint="cs"/>
          <w:rtl/>
          <w:lang w:eastAsia="he-IL"/>
        </w:rPr>
        <w:t>כוד בעבר לא הסכימו להישאר במ</w:t>
      </w:r>
      <w:bookmarkStart w:id="9929" w:name="_ETM_Q21_176451"/>
      <w:bookmarkEnd w:id="9929"/>
      <w:r>
        <w:rPr>
          <w:rFonts w:hint="cs"/>
          <w:rtl/>
          <w:lang w:eastAsia="he-IL"/>
        </w:rPr>
        <w:t xml:space="preserve">ליאה כאשר </w:t>
      </w:r>
      <w:bookmarkStart w:id="9930" w:name="_ETM_Q21_15420"/>
      <w:bookmarkStart w:id="9931" w:name="_ETM_Q21_15472"/>
      <w:bookmarkStart w:id="9932" w:name="_ETM_Q21_180710"/>
      <w:bookmarkStart w:id="9933" w:name="_ETM_Q21_177482"/>
      <w:bookmarkEnd w:id="9930"/>
      <w:bookmarkEnd w:id="9931"/>
      <w:bookmarkEnd w:id="9932"/>
      <w:bookmarkEnd w:id="9933"/>
      <w:r>
        <w:rPr>
          <w:rtl/>
        </w:rPr>
        <w:t xml:space="preserve">הגזען </w:t>
      </w:r>
      <w:bookmarkStart w:id="9934" w:name="_ETM_Q21_181430"/>
      <w:bookmarkEnd w:id="9934"/>
      <w:r>
        <w:rPr>
          <w:rtl/>
        </w:rPr>
        <w:t xml:space="preserve">מאיר </w:t>
      </w:r>
      <w:bookmarkStart w:id="9935" w:name="_ETM_Q21_181670"/>
      <w:bookmarkEnd w:id="9935"/>
      <w:r>
        <w:rPr>
          <w:rtl/>
        </w:rPr>
        <w:t xml:space="preserve">כהנא </w:t>
      </w:r>
      <w:bookmarkStart w:id="9936" w:name="_ETM_Q21_182300"/>
      <w:bookmarkEnd w:id="9936"/>
      <w:r>
        <w:rPr>
          <w:rFonts w:hint="cs"/>
          <w:rtl/>
        </w:rPr>
        <w:t>עלה</w:t>
      </w:r>
      <w:r>
        <w:rPr>
          <w:rtl/>
        </w:rPr>
        <w:t xml:space="preserve"> </w:t>
      </w:r>
      <w:bookmarkStart w:id="9937" w:name="_ETM_Q21_182449"/>
      <w:bookmarkEnd w:id="9937"/>
      <w:r>
        <w:rPr>
          <w:rtl/>
        </w:rPr>
        <w:t>לדבר</w:t>
      </w:r>
      <w:r>
        <w:rPr>
          <w:rFonts w:hint="cs"/>
          <w:rtl/>
        </w:rPr>
        <w:t>, וה</w:t>
      </w:r>
      <w:bookmarkStart w:id="9938" w:name="_ETM_Q21_184600"/>
      <w:bookmarkEnd w:id="9938"/>
      <w:r>
        <w:rPr>
          <w:rtl/>
        </w:rPr>
        <w:t xml:space="preserve">מורשע </w:t>
      </w:r>
      <w:bookmarkStart w:id="9939" w:name="_ETM_Q21_185349"/>
      <w:bookmarkEnd w:id="9939"/>
      <w:r>
        <w:rPr>
          <w:rtl/>
        </w:rPr>
        <w:t>בטרור</w:t>
      </w:r>
      <w:r>
        <w:rPr>
          <w:rFonts w:hint="cs"/>
          <w:rtl/>
        </w:rPr>
        <w:t>,</w:t>
      </w:r>
      <w:bookmarkStart w:id="9940" w:name="_ETM_Q21_183562"/>
      <w:bookmarkStart w:id="9941" w:name="_ETM_Q21_185780"/>
      <w:bookmarkEnd w:id="9940"/>
      <w:bookmarkEnd w:id="9941"/>
      <w:r>
        <w:rPr>
          <w:rFonts w:hint="cs"/>
          <w:rtl/>
        </w:rPr>
        <w:t xml:space="preserve"> השר לביזיון לאומי</w:t>
      </w:r>
      <w:bookmarkStart w:id="9942" w:name="_ETM_Q21_185302"/>
      <w:bookmarkEnd w:id="9942"/>
      <w:r>
        <w:rPr>
          <w:rFonts w:hint="cs"/>
          <w:rtl/>
        </w:rPr>
        <w:t xml:space="preserve">, </w:t>
      </w:r>
      <w:bookmarkStart w:id="9943" w:name="_ETM_Q21_186390"/>
      <w:bookmarkStart w:id="9944" w:name="_ETM_Q21_186990"/>
      <w:bookmarkStart w:id="9945" w:name="_ETM_Q21_187140"/>
      <w:bookmarkStart w:id="9946" w:name="_ETM_Q21_187529"/>
      <w:bookmarkStart w:id="9947" w:name="_ETM_Q21_187830"/>
      <w:bookmarkStart w:id="9948" w:name="_ETM_Q21_188969"/>
      <w:bookmarkStart w:id="9949" w:name="_ETM_Q21_189389"/>
      <w:bookmarkEnd w:id="9943"/>
      <w:bookmarkEnd w:id="9944"/>
      <w:bookmarkEnd w:id="9945"/>
      <w:bookmarkEnd w:id="9946"/>
      <w:bookmarkEnd w:id="9947"/>
      <w:bookmarkEnd w:id="9948"/>
      <w:bookmarkEnd w:id="9949"/>
      <w:r>
        <w:rPr>
          <w:rFonts w:hint="cs"/>
          <w:rtl/>
        </w:rPr>
        <w:t xml:space="preserve">הוא החניך, </w:t>
      </w:r>
      <w:bookmarkStart w:id="9950" w:name="_ETM_Q21_187772"/>
      <w:bookmarkEnd w:id="9950"/>
      <w:r>
        <w:rPr>
          <w:rtl/>
        </w:rPr>
        <w:t xml:space="preserve">הוא </w:t>
      </w:r>
      <w:bookmarkStart w:id="9951" w:name="_ETM_Q21_189630"/>
      <w:bookmarkEnd w:id="9951"/>
      <w:r>
        <w:rPr>
          <w:rtl/>
        </w:rPr>
        <w:t>התלמיד</w:t>
      </w:r>
      <w:r>
        <w:rPr>
          <w:rFonts w:hint="cs"/>
          <w:rtl/>
        </w:rPr>
        <w:t>,</w:t>
      </w:r>
      <w:r>
        <w:rPr>
          <w:rtl/>
        </w:rPr>
        <w:t xml:space="preserve"> </w:t>
      </w:r>
      <w:bookmarkStart w:id="9952" w:name="_ETM_Q21_190929"/>
      <w:bookmarkEnd w:id="9952"/>
      <w:r>
        <w:rPr>
          <w:rtl/>
        </w:rPr>
        <w:t xml:space="preserve">של </w:t>
      </w:r>
      <w:bookmarkStart w:id="9953" w:name="_ETM_Q21_191289"/>
      <w:bookmarkStart w:id="9954" w:name="_ETM_Q21_191950"/>
      <w:bookmarkEnd w:id="9953"/>
      <w:bookmarkEnd w:id="9954"/>
      <w:r>
        <w:rPr>
          <w:rFonts w:hint="cs"/>
          <w:rtl/>
        </w:rPr>
        <w:t>כהנא ה</w:t>
      </w:r>
      <w:bookmarkStart w:id="9955" w:name="_ETM_Q21_189462"/>
      <w:bookmarkEnd w:id="9955"/>
      <w:r>
        <w:rPr>
          <w:rtl/>
        </w:rPr>
        <w:t>גזען</w:t>
      </w:r>
      <w:r>
        <w:rPr>
          <w:rFonts w:hint="cs"/>
          <w:rtl/>
        </w:rPr>
        <w:t>,</w:t>
      </w:r>
      <w:r>
        <w:rPr>
          <w:rtl/>
        </w:rPr>
        <w:t xml:space="preserve"> </w:t>
      </w:r>
      <w:bookmarkStart w:id="9956" w:name="_ETM_Q21_192960"/>
      <w:bookmarkEnd w:id="9956"/>
      <w:r>
        <w:rPr>
          <w:rtl/>
        </w:rPr>
        <w:t xml:space="preserve">והוא </w:t>
      </w:r>
      <w:bookmarkStart w:id="9957" w:name="_ETM_Q21_193230"/>
      <w:bookmarkEnd w:id="9957"/>
      <w:r>
        <w:rPr>
          <w:rtl/>
        </w:rPr>
        <w:t xml:space="preserve">מכהן </w:t>
      </w:r>
      <w:bookmarkStart w:id="9958" w:name="_ETM_Q21_193830"/>
      <w:bookmarkEnd w:id="9958"/>
      <w:r>
        <w:rPr>
          <w:rtl/>
        </w:rPr>
        <w:t xml:space="preserve">בתפקיד </w:t>
      </w:r>
      <w:bookmarkStart w:id="9959" w:name="_ETM_Q21_194430"/>
      <w:bookmarkEnd w:id="9959"/>
      <w:r>
        <w:rPr>
          <w:rtl/>
        </w:rPr>
        <w:t xml:space="preserve">כל </w:t>
      </w:r>
      <w:bookmarkStart w:id="9960" w:name="_ETM_Q21_194610"/>
      <w:bookmarkEnd w:id="9960"/>
      <w:r>
        <w:rPr>
          <w:rtl/>
        </w:rPr>
        <w:t xml:space="preserve">כך </w:t>
      </w:r>
      <w:bookmarkStart w:id="9961" w:name="_ETM_Q21_195030"/>
      <w:bookmarkEnd w:id="9961"/>
      <w:r>
        <w:rPr>
          <w:rtl/>
        </w:rPr>
        <w:t xml:space="preserve">בכיר </w:t>
      </w:r>
      <w:bookmarkStart w:id="9962" w:name="_ETM_Q21_195450"/>
      <w:bookmarkEnd w:id="9962"/>
      <w:r>
        <w:rPr>
          <w:rtl/>
        </w:rPr>
        <w:t>במדינה</w:t>
      </w:r>
      <w:r>
        <w:rPr>
          <w:rFonts w:hint="cs"/>
          <w:rtl/>
        </w:rPr>
        <w:t>.</w:t>
      </w:r>
      <w:r>
        <w:rPr>
          <w:rtl/>
        </w:rPr>
        <w:t xml:space="preserve"> </w:t>
      </w:r>
      <w:bookmarkStart w:id="9963" w:name="_ETM_Q21_196170"/>
      <w:bookmarkEnd w:id="9963"/>
      <w:r>
        <w:rPr>
          <w:rtl/>
        </w:rPr>
        <w:t xml:space="preserve">אוי </w:t>
      </w:r>
      <w:bookmarkStart w:id="9964" w:name="_ETM_Q21_196560"/>
      <w:bookmarkEnd w:id="9964"/>
      <w:r>
        <w:rPr>
          <w:rtl/>
        </w:rPr>
        <w:t>לנו</w:t>
      </w:r>
      <w:r>
        <w:rPr>
          <w:rFonts w:hint="cs"/>
          <w:rtl/>
        </w:rPr>
        <w:t>.</w:t>
      </w:r>
      <w:bookmarkStart w:id="9965" w:name="_ETM_Q21_198050"/>
      <w:bookmarkStart w:id="9966" w:name="_ETM_Q21_200137"/>
      <w:bookmarkEnd w:id="9965"/>
      <w:bookmarkEnd w:id="9966"/>
    </w:p>
    <w:p w:rsidR="00F05D2D" w:rsidRDefault="00F05D2D" w:rsidP="00465CE7">
      <w:pPr>
        <w:rPr>
          <w:rtl/>
        </w:rPr>
      </w:pPr>
    </w:p>
    <w:p w:rsidR="00F05D2D" w:rsidRDefault="00F05D2D" w:rsidP="00465CE7">
      <w:pPr>
        <w:pStyle w:val="af6"/>
        <w:keepNext/>
        <w:rPr>
          <w:rtl/>
        </w:rPr>
      </w:pPr>
      <w:bookmarkStart w:id="9967" w:name="ET_yor_6595_3"/>
      <w:r w:rsidRPr="00676E70">
        <w:rPr>
          <w:rStyle w:val="TagStyle"/>
          <w:rtl/>
        </w:rPr>
        <w:t xml:space="preserve"> &lt;&lt; יור &gt;&gt; </w:t>
      </w:r>
      <w:r>
        <w:rPr>
          <w:rtl/>
        </w:rPr>
        <w:t>היו"ר ארז מלול:</w:t>
      </w:r>
      <w:r w:rsidRPr="00676E70">
        <w:rPr>
          <w:rStyle w:val="TagStyle"/>
          <w:rtl/>
        </w:rPr>
        <w:t xml:space="preserve"> &lt;&lt; יור &gt;&gt;</w:t>
      </w:r>
      <w:r>
        <w:rPr>
          <w:rtl/>
        </w:rPr>
        <w:t xml:space="preserve">   </w:t>
      </w:r>
      <w:bookmarkEnd w:id="9967"/>
    </w:p>
    <w:p w:rsidR="00F05D2D" w:rsidRDefault="00F05D2D" w:rsidP="00C919F6">
      <w:pPr>
        <w:rPr>
          <w:rtl/>
          <w:lang w:eastAsia="he-IL"/>
        </w:rPr>
      </w:pPr>
    </w:p>
    <w:p w:rsidR="00F05D2D" w:rsidRDefault="00F05D2D" w:rsidP="00465CE7">
      <w:pPr>
        <w:rPr>
          <w:rtl/>
        </w:rPr>
      </w:pPr>
      <w:bookmarkStart w:id="9968" w:name="_ETM_Q21_201402"/>
      <w:bookmarkStart w:id="9969" w:name="_ETM_Q21_196702"/>
      <w:bookmarkStart w:id="9970" w:name="_ETM_Q21_200343"/>
      <w:bookmarkStart w:id="9971" w:name="_ETM_Q21_200371"/>
      <w:bookmarkStart w:id="9972" w:name="_ETM_Q21_200411"/>
      <w:bookmarkEnd w:id="9968"/>
      <w:bookmarkEnd w:id="9969"/>
      <w:bookmarkEnd w:id="9970"/>
      <w:bookmarkEnd w:id="9971"/>
      <w:bookmarkEnd w:id="9972"/>
      <w:r>
        <w:rPr>
          <w:rtl/>
        </w:rPr>
        <w:t xml:space="preserve">תודה </w:t>
      </w:r>
      <w:bookmarkStart w:id="9973" w:name="_ETM_Q21_198350"/>
      <w:bookmarkEnd w:id="9973"/>
      <w:r>
        <w:rPr>
          <w:rtl/>
        </w:rPr>
        <w:t>רבה</w:t>
      </w:r>
      <w:r>
        <w:rPr>
          <w:rFonts w:hint="cs"/>
          <w:rtl/>
        </w:rPr>
        <w:t>.</w:t>
      </w:r>
      <w:r>
        <w:rPr>
          <w:rtl/>
        </w:rPr>
        <w:t xml:space="preserve"> </w:t>
      </w:r>
      <w:bookmarkStart w:id="9974" w:name="_ETM_Q21_198829"/>
      <w:bookmarkEnd w:id="9974"/>
      <w:r>
        <w:rPr>
          <w:rtl/>
        </w:rPr>
        <w:t xml:space="preserve">חבר </w:t>
      </w:r>
      <w:bookmarkStart w:id="9975" w:name="_ETM_Q21_199130"/>
      <w:bookmarkEnd w:id="9975"/>
      <w:r>
        <w:rPr>
          <w:rtl/>
        </w:rPr>
        <w:t xml:space="preserve">הכנסת </w:t>
      </w:r>
      <w:bookmarkStart w:id="9976" w:name="_ETM_Q21_199670"/>
      <w:bookmarkEnd w:id="9976"/>
      <w:r>
        <w:rPr>
          <w:rtl/>
        </w:rPr>
        <w:t xml:space="preserve">אריאל </w:t>
      </w:r>
      <w:bookmarkStart w:id="9977" w:name="_ETM_Q21_200060"/>
      <w:bookmarkEnd w:id="9977"/>
      <w:r>
        <w:rPr>
          <w:rtl/>
        </w:rPr>
        <w:t>קלנר</w:t>
      </w:r>
      <w:r>
        <w:rPr>
          <w:rFonts w:hint="cs"/>
          <w:rtl/>
        </w:rPr>
        <w:t xml:space="preserve"> </w:t>
      </w:r>
      <w:r>
        <w:rPr>
          <w:rFonts w:hint="eastAsia"/>
          <w:rtl/>
        </w:rPr>
        <w:t>–</w:t>
      </w:r>
      <w:r>
        <w:rPr>
          <w:rtl/>
        </w:rPr>
        <w:t xml:space="preserve"> </w:t>
      </w:r>
      <w:bookmarkStart w:id="9978" w:name="_ETM_Q21_201720"/>
      <w:bookmarkEnd w:id="9978"/>
      <w:r>
        <w:rPr>
          <w:rtl/>
        </w:rPr>
        <w:t xml:space="preserve">אינו </w:t>
      </w:r>
      <w:bookmarkStart w:id="9979" w:name="_ETM_Q21_201989"/>
      <w:bookmarkEnd w:id="9979"/>
      <w:r>
        <w:rPr>
          <w:rtl/>
        </w:rPr>
        <w:t>נוכח</w:t>
      </w:r>
      <w:r>
        <w:rPr>
          <w:rFonts w:hint="cs"/>
          <w:rtl/>
        </w:rPr>
        <w:t>.</w:t>
      </w:r>
      <w:r>
        <w:rPr>
          <w:rtl/>
        </w:rPr>
        <w:t xml:space="preserve"> </w:t>
      </w:r>
      <w:bookmarkStart w:id="9980" w:name="_ETM_Q21_203009"/>
      <w:bookmarkEnd w:id="9980"/>
      <w:r>
        <w:rPr>
          <w:rtl/>
        </w:rPr>
        <w:t xml:space="preserve">חבר </w:t>
      </w:r>
      <w:bookmarkStart w:id="9981" w:name="_ETM_Q21_203310"/>
      <w:bookmarkEnd w:id="9981"/>
      <w:r>
        <w:rPr>
          <w:rtl/>
        </w:rPr>
        <w:t xml:space="preserve">הכנסת </w:t>
      </w:r>
      <w:bookmarkStart w:id="9982" w:name="_ETM_Q21_203609"/>
      <w:bookmarkEnd w:id="9982"/>
      <w:r>
        <w:rPr>
          <w:rtl/>
        </w:rPr>
        <w:t xml:space="preserve">רון </w:t>
      </w:r>
      <w:bookmarkStart w:id="9983" w:name="_ETM_Q21_203820"/>
      <w:bookmarkEnd w:id="9983"/>
      <w:r>
        <w:rPr>
          <w:rtl/>
        </w:rPr>
        <w:t xml:space="preserve">כץ </w:t>
      </w:r>
      <w:bookmarkStart w:id="9984" w:name="_ETM_Q21_205500"/>
      <w:bookmarkEnd w:id="9984"/>
      <w:r>
        <w:rPr>
          <w:rFonts w:hint="cs"/>
          <w:rtl/>
        </w:rPr>
        <w:t xml:space="preserve">– </w:t>
      </w:r>
      <w:r>
        <w:rPr>
          <w:rtl/>
        </w:rPr>
        <w:t>מוותר</w:t>
      </w:r>
      <w:r>
        <w:rPr>
          <w:rFonts w:hint="cs"/>
          <w:rtl/>
        </w:rPr>
        <w:t>.</w:t>
      </w:r>
      <w:bookmarkStart w:id="9985" w:name="_ETM_Q21_207220"/>
      <w:bookmarkEnd w:id="9985"/>
    </w:p>
    <w:p w:rsidR="00F05D2D" w:rsidRDefault="00F05D2D" w:rsidP="00465CE7">
      <w:pPr>
        <w:rPr>
          <w:rtl/>
        </w:rPr>
      </w:pPr>
      <w:bookmarkStart w:id="9986" w:name="_ETM_Q21_202862"/>
      <w:bookmarkEnd w:id="9986"/>
    </w:p>
    <w:p w:rsidR="00F05D2D" w:rsidRDefault="00F05D2D" w:rsidP="00465CE7">
      <w:pPr>
        <w:pStyle w:val="af5"/>
        <w:keepNext/>
        <w:rPr>
          <w:rtl/>
        </w:rPr>
      </w:pPr>
      <w:bookmarkStart w:id="9987" w:name="ET_interruption_6151_4"/>
      <w:r w:rsidRPr="00676E70">
        <w:rPr>
          <w:rStyle w:val="TagStyle"/>
          <w:rtl/>
        </w:rPr>
        <w:t xml:space="preserve"> &lt;&lt; קריאה &gt;&gt; </w:t>
      </w:r>
      <w:r>
        <w:rPr>
          <w:rtl/>
        </w:rPr>
        <w:t>רון כץ (יש עתיד):</w:t>
      </w:r>
      <w:r w:rsidRPr="00676E70">
        <w:rPr>
          <w:rStyle w:val="TagStyle"/>
          <w:rtl/>
        </w:rPr>
        <w:t xml:space="preserve"> &lt;&lt; קריאה &gt;&gt;</w:t>
      </w:r>
      <w:r>
        <w:rPr>
          <w:rtl/>
        </w:rPr>
        <w:t xml:space="preserve">   </w:t>
      </w:r>
      <w:bookmarkEnd w:id="9987"/>
    </w:p>
    <w:p w:rsidR="00F05D2D" w:rsidRDefault="00F05D2D" w:rsidP="00C919F6">
      <w:pPr>
        <w:rPr>
          <w:rtl/>
          <w:lang w:eastAsia="he-IL"/>
        </w:rPr>
      </w:pPr>
    </w:p>
    <w:p w:rsidR="00F05D2D" w:rsidRDefault="00F05D2D" w:rsidP="00465CE7">
      <w:pPr>
        <w:rPr>
          <w:rtl/>
          <w:lang w:eastAsia="he-IL"/>
        </w:rPr>
      </w:pPr>
      <w:bookmarkStart w:id="9988" w:name="_ETM_Q21_200822"/>
      <w:bookmarkEnd w:id="9988"/>
      <w:r>
        <w:rPr>
          <w:rFonts w:hint="cs"/>
          <w:rtl/>
          <w:lang w:eastAsia="he-IL"/>
        </w:rPr>
        <w:t>לא.</w:t>
      </w:r>
      <w:bookmarkStart w:id="9989" w:name="_ETM_Q21_202027"/>
      <w:bookmarkEnd w:id="9989"/>
    </w:p>
    <w:p w:rsidR="00F05D2D" w:rsidRDefault="00F05D2D" w:rsidP="00465CE7">
      <w:pPr>
        <w:rPr>
          <w:rtl/>
          <w:lang w:eastAsia="he-IL"/>
        </w:rPr>
      </w:pPr>
      <w:bookmarkStart w:id="9990" w:name="_ETM_Q21_202111"/>
      <w:bookmarkEnd w:id="9990"/>
    </w:p>
    <w:p w:rsidR="00F05D2D" w:rsidRDefault="00F05D2D" w:rsidP="00465CE7">
      <w:pPr>
        <w:pStyle w:val="af6"/>
        <w:keepNext/>
        <w:rPr>
          <w:rtl/>
        </w:rPr>
      </w:pPr>
      <w:r w:rsidRPr="00676E70">
        <w:rPr>
          <w:rStyle w:val="TagStyle"/>
          <w:rtl/>
        </w:rPr>
        <w:t xml:space="preserve"> &lt;&lt; יור &gt;&gt; </w:t>
      </w:r>
      <w:r>
        <w:rPr>
          <w:rtl/>
        </w:rPr>
        <w:t>היו"ר ארז מלול:</w:t>
      </w:r>
      <w:r w:rsidRPr="00676E70">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9991" w:name="_ETM_Q21_202868"/>
      <w:bookmarkEnd w:id="9991"/>
      <w:r>
        <w:rPr>
          <w:rFonts w:hint="cs"/>
          <w:rtl/>
          <w:lang w:eastAsia="he-IL"/>
        </w:rPr>
        <w:t>אז בוא.</w:t>
      </w:r>
      <w:bookmarkStart w:id="9992" w:name="_ETM_Q21_205421"/>
      <w:bookmarkEnd w:id="9992"/>
    </w:p>
    <w:p w:rsidR="00F05D2D" w:rsidRDefault="00F05D2D" w:rsidP="00465CE7">
      <w:pPr>
        <w:rPr>
          <w:rtl/>
          <w:lang w:eastAsia="he-IL"/>
        </w:rPr>
      </w:pPr>
      <w:bookmarkStart w:id="9993" w:name="_ETM_Q21_205599"/>
      <w:bookmarkStart w:id="9994" w:name="_ETM_Q21_205681"/>
      <w:bookmarkEnd w:id="9993"/>
      <w:bookmarkEnd w:id="9994"/>
    </w:p>
    <w:p w:rsidR="00F05D2D" w:rsidRDefault="00F05D2D" w:rsidP="00465CE7">
      <w:pPr>
        <w:pStyle w:val="af5"/>
        <w:keepNext/>
        <w:rPr>
          <w:rtl/>
        </w:rPr>
      </w:pPr>
      <w:bookmarkStart w:id="9995" w:name="ET_interruption_6157_6"/>
      <w:r w:rsidRPr="00676E70">
        <w:rPr>
          <w:rStyle w:val="TagStyle"/>
          <w:rtl/>
        </w:rPr>
        <w:t xml:space="preserve"> &lt;&lt; קריאה &gt;&gt; </w:t>
      </w:r>
      <w:r>
        <w:rPr>
          <w:rtl/>
        </w:rPr>
        <w:t>שמחה רוטמן (הציונות הדתית):</w:t>
      </w:r>
      <w:r w:rsidRPr="00676E70">
        <w:rPr>
          <w:rStyle w:val="TagStyle"/>
          <w:rtl/>
        </w:rPr>
        <w:t xml:space="preserve"> &lt;&lt; קריאה &gt;&gt;</w:t>
      </w:r>
      <w:r>
        <w:rPr>
          <w:rtl/>
        </w:rPr>
        <w:t xml:space="preserve">   </w:t>
      </w:r>
      <w:bookmarkEnd w:id="9995"/>
    </w:p>
    <w:p w:rsidR="00F05D2D" w:rsidRDefault="00F05D2D" w:rsidP="00C919F6">
      <w:pPr>
        <w:rPr>
          <w:rtl/>
          <w:lang w:eastAsia="he-IL"/>
        </w:rPr>
      </w:pPr>
    </w:p>
    <w:p w:rsidR="00F05D2D" w:rsidRDefault="00F05D2D" w:rsidP="00465CE7">
      <w:pPr>
        <w:rPr>
          <w:rtl/>
          <w:lang w:eastAsia="he-IL"/>
        </w:rPr>
      </w:pPr>
      <w:bookmarkStart w:id="9996" w:name="_ETM_Q21_209308"/>
      <w:bookmarkEnd w:id="9996"/>
      <w:r>
        <w:rPr>
          <w:rFonts w:hint="cs"/>
          <w:rtl/>
          <w:lang w:eastAsia="he-IL"/>
        </w:rPr>
        <w:t>רון</w:t>
      </w:r>
      <w:bookmarkStart w:id="9997" w:name="_ETM_Q21_210420"/>
      <w:bookmarkEnd w:id="9997"/>
      <w:r>
        <w:rPr>
          <w:rFonts w:hint="cs"/>
          <w:rtl/>
          <w:lang w:eastAsia="he-IL"/>
        </w:rPr>
        <w:t xml:space="preserve"> יוותר?</w:t>
      </w:r>
      <w:bookmarkStart w:id="9998" w:name="_ETM_Q21_207071"/>
      <w:bookmarkEnd w:id="9998"/>
      <w:r>
        <w:rPr>
          <w:rFonts w:hint="cs"/>
          <w:rtl/>
          <w:lang w:eastAsia="he-IL"/>
        </w:rPr>
        <w:t xml:space="preserve"> נו, באמת, ארז.</w:t>
      </w:r>
      <w:bookmarkStart w:id="9999" w:name="_ETM_Q21_208530"/>
      <w:bookmarkStart w:id="10000" w:name="_ETM_Q21_204680"/>
      <w:bookmarkStart w:id="10001" w:name="_ETM_Q21_213927"/>
      <w:bookmarkEnd w:id="9999"/>
      <w:bookmarkEnd w:id="10000"/>
      <w:bookmarkEnd w:id="10001"/>
    </w:p>
    <w:p w:rsidR="00F05D2D" w:rsidRDefault="00F05D2D" w:rsidP="00465CE7">
      <w:pPr>
        <w:rPr>
          <w:rtl/>
          <w:lang w:eastAsia="he-IL"/>
        </w:rPr>
      </w:pPr>
      <w:bookmarkStart w:id="10002" w:name="_ETM_Q21_214016"/>
      <w:bookmarkStart w:id="10003" w:name="_ETM_Q21_209641"/>
      <w:bookmarkEnd w:id="10002"/>
      <w:bookmarkEnd w:id="10003"/>
    </w:p>
    <w:p w:rsidR="00F05D2D" w:rsidRDefault="00F05D2D" w:rsidP="00465CE7">
      <w:pPr>
        <w:pStyle w:val="af5"/>
        <w:keepNext/>
        <w:rPr>
          <w:rtl/>
        </w:rPr>
      </w:pPr>
      <w:bookmarkStart w:id="10004" w:name="ET_interruption_6151_7"/>
      <w:r w:rsidRPr="00676E70">
        <w:rPr>
          <w:rStyle w:val="TagStyle"/>
          <w:rtl/>
        </w:rPr>
        <w:t xml:space="preserve"> &lt;&lt; קריאה &gt;&gt; </w:t>
      </w:r>
      <w:r>
        <w:rPr>
          <w:rtl/>
        </w:rPr>
        <w:t>רון כץ (יש עתיד):</w:t>
      </w:r>
      <w:r w:rsidRPr="00676E70">
        <w:rPr>
          <w:rStyle w:val="TagStyle"/>
          <w:rtl/>
        </w:rPr>
        <w:t xml:space="preserve"> &lt;&lt; קריאה &gt;&gt;</w:t>
      </w:r>
      <w:r>
        <w:rPr>
          <w:rtl/>
        </w:rPr>
        <w:t xml:space="preserve">   </w:t>
      </w:r>
      <w:bookmarkEnd w:id="10004"/>
    </w:p>
    <w:p w:rsidR="00F05D2D" w:rsidRDefault="00F05D2D" w:rsidP="00C919F6">
      <w:pPr>
        <w:rPr>
          <w:rtl/>
          <w:lang w:eastAsia="he-IL"/>
        </w:rPr>
      </w:pPr>
    </w:p>
    <w:p w:rsidR="00F05D2D" w:rsidRDefault="00F05D2D" w:rsidP="00465CE7">
      <w:pPr>
        <w:rPr>
          <w:rtl/>
          <w:lang w:eastAsia="he-IL"/>
        </w:rPr>
      </w:pPr>
      <w:bookmarkStart w:id="10005" w:name="_ETM_Q21_213746"/>
      <w:bookmarkEnd w:id="10005"/>
      <w:r>
        <w:rPr>
          <w:rFonts w:hint="cs"/>
          <w:rtl/>
          <w:lang w:eastAsia="he-IL"/>
        </w:rPr>
        <w:t>זה היה להגיד</w:t>
      </w:r>
      <w:bookmarkStart w:id="10006" w:name="_ETM_Q21_211791"/>
      <w:bookmarkEnd w:id="10006"/>
      <w:r>
        <w:rPr>
          <w:rFonts w:hint="cs"/>
          <w:rtl/>
          <w:lang w:eastAsia="he-IL"/>
        </w:rPr>
        <w:t xml:space="preserve"> "אני פה".</w:t>
      </w:r>
      <w:bookmarkStart w:id="10007" w:name="_ETM_Q21_214121"/>
      <w:bookmarkEnd w:id="10007"/>
      <w:r>
        <w:rPr>
          <w:rFonts w:hint="cs"/>
          <w:rtl/>
          <w:lang w:eastAsia="he-IL"/>
        </w:rPr>
        <w:t xml:space="preserve"> זה היה להגיד "אני פה".</w:t>
      </w:r>
    </w:p>
    <w:p w:rsidR="00F05D2D" w:rsidRDefault="00F05D2D" w:rsidP="00465CE7">
      <w:pPr>
        <w:rPr>
          <w:rtl/>
          <w:lang w:eastAsia="he-IL"/>
        </w:rPr>
      </w:pPr>
      <w:bookmarkStart w:id="10008" w:name="_ETM_Q21_214207"/>
      <w:bookmarkEnd w:id="10008"/>
    </w:p>
    <w:p w:rsidR="00F05D2D" w:rsidRDefault="00F05D2D" w:rsidP="00465CE7">
      <w:pPr>
        <w:pStyle w:val="af6"/>
        <w:keepNext/>
        <w:rPr>
          <w:rtl/>
        </w:rPr>
      </w:pPr>
      <w:bookmarkStart w:id="10009" w:name="ET_yor_6595_8"/>
      <w:r w:rsidRPr="00676E70">
        <w:rPr>
          <w:rStyle w:val="TagStyle"/>
          <w:rtl/>
        </w:rPr>
        <w:t xml:space="preserve"> &lt;&lt; יור &gt;&gt; </w:t>
      </w:r>
      <w:r>
        <w:rPr>
          <w:rtl/>
        </w:rPr>
        <w:t>היו"ר ארז מלול:</w:t>
      </w:r>
      <w:r w:rsidRPr="00676E70">
        <w:rPr>
          <w:rStyle w:val="TagStyle"/>
          <w:rtl/>
        </w:rPr>
        <w:t xml:space="preserve"> &lt;&lt; יור &gt;&gt;</w:t>
      </w:r>
      <w:r>
        <w:rPr>
          <w:rtl/>
        </w:rPr>
        <w:t xml:space="preserve">   </w:t>
      </w:r>
      <w:bookmarkEnd w:id="10009"/>
    </w:p>
    <w:p w:rsidR="00F05D2D" w:rsidRDefault="00F05D2D" w:rsidP="00C919F6">
      <w:pPr>
        <w:rPr>
          <w:rtl/>
          <w:lang w:eastAsia="he-IL"/>
        </w:rPr>
      </w:pPr>
    </w:p>
    <w:p w:rsidR="00F05D2D" w:rsidRDefault="00F05D2D" w:rsidP="00465CE7">
      <w:pPr>
        <w:rPr>
          <w:rtl/>
          <w:lang w:eastAsia="he-IL"/>
        </w:rPr>
      </w:pPr>
      <w:bookmarkStart w:id="10010" w:name="_ETM_Q21_214927"/>
      <w:bookmarkEnd w:id="10010"/>
      <w:r>
        <w:rPr>
          <w:rFonts w:hint="cs"/>
          <w:rtl/>
          <w:lang w:eastAsia="he-IL"/>
        </w:rPr>
        <w:t xml:space="preserve">אבל היית </w:t>
      </w:r>
      <w:bookmarkStart w:id="10011" w:name="_ETM_Q21_216570"/>
      <w:bookmarkEnd w:id="10011"/>
      <w:r>
        <w:rPr>
          <w:rFonts w:hint="cs"/>
          <w:rtl/>
          <w:lang w:eastAsia="he-IL"/>
        </w:rPr>
        <w:t xml:space="preserve">בכיוון החוצה. היית לכיוון </w:t>
      </w:r>
      <w:bookmarkStart w:id="10012" w:name="_ETM_Q21_216211"/>
      <w:bookmarkEnd w:id="10012"/>
      <w:r>
        <w:rPr>
          <w:rFonts w:hint="cs"/>
          <w:rtl/>
          <w:lang w:eastAsia="he-IL"/>
        </w:rPr>
        <w:t>היציאה, לא לכיוון הכניסה.</w:t>
      </w:r>
    </w:p>
    <w:p w:rsidR="00F05D2D" w:rsidRDefault="00F05D2D" w:rsidP="00465CE7">
      <w:pPr>
        <w:rPr>
          <w:rtl/>
          <w:lang w:eastAsia="he-IL"/>
        </w:rPr>
      </w:pPr>
      <w:bookmarkStart w:id="10013" w:name="_ETM_Q21_218087"/>
      <w:bookmarkStart w:id="10014" w:name="_ETM_Q21_218161"/>
      <w:bookmarkEnd w:id="10013"/>
      <w:bookmarkEnd w:id="10014"/>
    </w:p>
    <w:p w:rsidR="00F05D2D" w:rsidRDefault="00F05D2D" w:rsidP="00465CE7">
      <w:pPr>
        <w:pStyle w:val="af5"/>
        <w:keepNext/>
        <w:rPr>
          <w:rtl/>
        </w:rPr>
      </w:pPr>
      <w:bookmarkStart w:id="10015" w:name="ET_interruption_6151_9"/>
      <w:r w:rsidRPr="00676E70">
        <w:rPr>
          <w:rStyle w:val="TagStyle"/>
          <w:rtl/>
        </w:rPr>
        <w:t xml:space="preserve"> &lt;&lt; קריאה &gt;&gt; </w:t>
      </w:r>
      <w:r>
        <w:rPr>
          <w:rtl/>
        </w:rPr>
        <w:t>רון כץ (יש עתיד):</w:t>
      </w:r>
      <w:r w:rsidRPr="00676E70">
        <w:rPr>
          <w:rStyle w:val="TagStyle"/>
          <w:rtl/>
        </w:rPr>
        <w:t xml:space="preserve"> &lt;&lt; קריאה &gt;&gt;</w:t>
      </w:r>
      <w:r>
        <w:rPr>
          <w:rtl/>
        </w:rPr>
        <w:t xml:space="preserve">   </w:t>
      </w:r>
      <w:bookmarkEnd w:id="10015"/>
    </w:p>
    <w:p w:rsidR="00F05D2D" w:rsidRDefault="00F05D2D" w:rsidP="00C919F6">
      <w:pPr>
        <w:rPr>
          <w:rtl/>
          <w:lang w:eastAsia="he-IL"/>
        </w:rPr>
      </w:pPr>
    </w:p>
    <w:p w:rsidR="00F05D2D" w:rsidRDefault="00F05D2D" w:rsidP="00465CE7">
      <w:pPr>
        <w:rPr>
          <w:rtl/>
          <w:lang w:eastAsia="he-IL"/>
        </w:rPr>
      </w:pPr>
      <w:bookmarkStart w:id="10016" w:name="_ETM_Q21_222088"/>
      <w:bookmarkStart w:id="10017" w:name="_ETM_Q21_217371"/>
      <w:bookmarkEnd w:id="10016"/>
      <w:bookmarkEnd w:id="10017"/>
      <w:r>
        <w:rPr>
          <w:rFonts w:hint="cs"/>
          <w:rtl/>
          <w:lang w:eastAsia="he-IL"/>
        </w:rPr>
        <w:t>הייתי בכיוון של</w:t>
      </w:r>
      <w:bookmarkStart w:id="10018" w:name="_ETM_Q21_221890"/>
      <w:bookmarkEnd w:id="10018"/>
      <w:r>
        <w:rPr>
          <w:rFonts w:hint="cs"/>
          <w:rtl/>
          <w:lang w:eastAsia="he-IL"/>
        </w:rPr>
        <w:t xml:space="preserve"> עוד פניית </w:t>
      </w:r>
      <w:bookmarkStart w:id="10019" w:name="_ETM_Q21_218011"/>
      <w:bookmarkEnd w:id="10019"/>
      <w:r>
        <w:rPr>
          <w:rFonts w:hint="cs"/>
          <w:rtl/>
          <w:lang w:eastAsia="he-IL"/>
        </w:rPr>
        <w:t>ציבור לשר הפנים, השר היחיד שמתפקד בממשלה הזאת</w:t>
      </w:r>
      <w:bookmarkStart w:id="10020" w:name="_ETM_Q21_222721"/>
      <w:bookmarkEnd w:id="10020"/>
      <w:r>
        <w:rPr>
          <w:rFonts w:hint="cs"/>
          <w:rtl/>
          <w:lang w:eastAsia="he-IL"/>
        </w:rPr>
        <w:t>.</w:t>
      </w:r>
    </w:p>
    <w:p w:rsidR="00F05D2D" w:rsidRDefault="00F05D2D" w:rsidP="00465CE7">
      <w:pPr>
        <w:rPr>
          <w:rtl/>
          <w:lang w:eastAsia="he-IL"/>
        </w:rPr>
      </w:pPr>
      <w:bookmarkStart w:id="10021" w:name="_ETM_Q21_223627"/>
      <w:bookmarkStart w:id="10022" w:name="_ETM_Q21_223704"/>
      <w:bookmarkEnd w:id="10021"/>
      <w:bookmarkEnd w:id="10022"/>
    </w:p>
    <w:p w:rsidR="00F05D2D" w:rsidRDefault="00F05D2D" w:rsidP="00465CE7">
      <w:pPr>
        <w:pStyle w:val="af6"/>
        <w:keepNext/>
        <w:rPr>
          <w:rtl/>
        </w:rPr>
      </w:pPr>
      <w:bookmarkStart w:id="10023" w:name="ET_yor_6595_10"/>
      <w:r w:rsidRPr="004D7EF3">
        <w:rPr>
          <w:rStyle w:val="TagStyle"/>
          <w:rtl/>
        </w:rPr>
        <w:t xml:space="preserve"> &lt;&lt; יור &gt;&gt; </w:t>
      </w:r>
      <w:r>
        <w:rPr>
          <w:rtl/>
        </w:rPr>
        <w:t>היו"ר ארז מלול:</w:t>
      </w:r>
      <w:r w:rsidRPr="004D7EF3">
        <w:rPr>
          <w:rStyle w:val="TagStyle"/>
          <w:rtl/>
        </w:rPr>
        <w:t xml:space="preserve"> &lt;&lt; יור &gt;&gt;</w:t>
      </w:r>
      <w:r>
        <w:rPr>
          <w:rtl/>
        </w:rPr>
        <w:t xml:space="preserve">   </w:t>
      </w:r>
      <w:bookmarkEnd w:id="10023"/>
    </w:p>
    <w:p w:rsidR="00F05D2D" w:rsidRDefault="00F05D2D" w:rsidP="00C919F6">
      <w:pPr>
        <w:rPr>
          <w:rtl/>
          <w:lang w:eastAsia="he-IL"/>
        </w:rPr>
      </w:pPr>
    </w:p>
    <w:p w:rsidR="00F05D2D" w:rsidRDefault="00C919F6" w:rsidP="00465CE7">
      <w:pPr>
        <w:rPr>
          <w:rtl/>
          <w:lang w:eastAsia="he-IL"/>
        </w:rPr>
      </w:pPr>
      <w:bookmarkStart w:id="10024" w:name="_ETM_Q21_226321"/>
      <w:bookmarkStart w:id="10025" w:name="_ETM_Q21_222901"/>
      <w:bookmarkStart w:id="10026" w:name="_ETM_Q21_221281"/>
      <w:bookmarkEnd w:id="10024"/>
      <w:bookmarkEnd w:id="10025"/>
      <w:bookmarkEnd w:id="10026"/>
      <w:r>
        <w:rPr>
          <w:rFonts w:hint="cs"/>
          <w:rtl/>
          <w:lang w:eastAsia="he-IL"/>
        </w:rPr>
        <w:t>– – –</w:t>
      </w:r>
    </w:p>
    <w:p w:rsidR="00F05D2D" w:rsidRDefault="00F05D2D" w:rsidP="00465CE7">
      <w:pPr>
        <w:rPr>
          <w:rtl/>
          <w:lang w:eastAsia="he-IL"/>
        </w:rPr>
      </w:pPr>
      <w:bookmarkStart w:id="10027" w:name="_ETM_Q21_224527"/>
      <w:bookmarkStart w:id="10028" w:name="_ETM_Q21_224603"/>
      <w:bookmarkEnd w:id="10027"/>
      <w:bookmarkEnd w:id="10028"/>
    </w:p>
    <w:p w:rsidR="00F05D2D" w:rsidRDefault="00F05D2D" w:rsidP="00465CE7">
      <w:pPr>
        <w:pStyle w:val="a4"/>
        <w:keepNext/>
        <w:rPr>
          <w:rtl/>
        </w:rPr>
      </w:pPr>
      <w:bookmarkStart w:id="10029" w:name="ET_speaker_6151_11"/>
      <w:r w:rsidRPr="004D7EF3">
        <w:rPr>
          <w:rStyle w:val="TagStyle"/>
          <w:rtl/>
        </w:rPr>
        <w:t xml:space="preserve"> &lt;&lt; דובר &gt;&gt; </w:t>
      </w:r>
      <w:bookmarkStart w:id="10030" w:name="_Toc182304509"/>
      <w:bookmarkStart w:id="10031" w:name="_Toc182318162"/>
      <w:bookmarkStart w:id="10032" w:name="_Toc182318523"/>
      <w:bookmarkStart w:id="10033" w:name="_Toc182328945"/>
      <w:r>
        <w:rPr>
          <w:rtl/>
        </w:rPr>
        <w:t>רון כץ (יש עתיד):</w:t>
      </w:r>
      <w:bookmarkEnd w:id="10030"/>
      <w:bookmarkEnd w:id="10031"/>
      <w:bookmarkEnd w:id="10032"/>
      <w:bookmarkEnd w:id="10033"/>
      <w:r w:rsidRPr="004D7EF3">
        <w:rPr>
          <w:rStyle w:val="TagStyle"/>
          <w:rtl/>
        </w:rPr>
        <w:t xml:space="preserve"> &lt;&lt; דובר &gt;&gt;</w:t>
      </w:r>
      <w:r>
        <w:rPr>
          <w:rtl/>
        </w:rPr>
        <w:t xml:space="preserve">   </w:t>
      </w:r>
      <w:bookmarkEnd w:id="10029"/>
    </w:p>
    <w:p w:rsidR="00F05D2D" w:rsidRDefault="00F05D2D" w:rsidP="00C919F6">
      <w:pPr>
        <w:rPr>
          <w:rtl/>
          <w:lang w:eastAsia="he-IL"/>
        </w:rPr>
      </w:pPr>
    </w:p>
    <w:p w:rsidR="00F05D2D" w:rsidRDefault="00F05D2D" w:rsidP="00465CE7">
      <w:pPr>
        <w:rPr>
          <w:rtl/>
          <w:lang w:eastAsia="he-IL"/>
        </w:rPr>
      </w:pPr>
      <w:bookmarkStart w:id="10034" w:name="_ETM_Q21_228601"/>
      <w:bookmarkStart w:id="10035" w:name="_ETM_Q21_228656"/>
      <w:bookmarkEnd w:id="10034"/>
      <w:bookmarkEnd w:id="10035"/>
      <w:r>
        <w:rPr>
          <w:rFonts w:hint="cs"/>
          <w:rtl/>
          <w:lang w:eastAsia="he-IL"/>
        </w:rPr>
        <w:t xml:space="preserve">יש עוד </w:t>
      </w:r>
      <w:bookmarkStart w:id="10036" w:name="_ETM_Q21_224791"/>
      <w:bookmarkEnd w:id="10036"/>
      <w:r>
        <w:rPr>
          <w:rFonts w:hint="cs"/>
          <w:rtl/>
          <w:lang w:eastAsia="he-IL"/>
        </w:rPr>
        <w:t>שרים?</w:t>
      </w:r>
      <w:bookmarkStart w:id="10037" w:name="_ETM_Q21_225900"/>
      <w:bookmarkEnd w:id="10037"/>
    </w:p>
    <w:p w:rsidR="00F05D2D" w:rsidRDefault="00F05D2D" w:rsidP="00465CE7">
      <w:pPr>
        <w:rPr>
          <w:rtl/>
          <w:lang w:eastAsia="he-IL"/>
        </w:rPr>
      </w:pPr>
      <w:bookmarkStart w:id="10038" w:name="_ETM_Q21_225974"/>
      <w:bookmarkEnd w:id="10038"/>
    </w:p>
    <w:p w:rsidR="00F05D2D" w:rsidRDefault="00F05D2D" w:rsidP="00465CE7">
      <w:pPr>
        <w:pStyle w:val="af6"/>
        <w:keepNext/>
        <w:rPr>
          <w:rtl/>
        </w:rPr>
      </w:pPr>
      <w:bookmarkStart w:id="10039" w:name="ET_yor_6595_12"/>
      <w:r w:rsidRPr="004D7EF3">
        <w:rPr>
          <w:rStyle w:val="TagStyle"/>
          <w:rtl/>
        </w:rPr>
        <w:t xml:space="preserve"> &lt;&lt; יור &gt;&gt; </w:t>
      </w:r>
      <w:r>
        <w:rPr>
          <w:rtl/>
        </w:rPr>
        <w:t>היו"ר ארז מלול:</w:t>
      </w:r>
      <w:r w:rsidRPr="004D7EF3">
        <w:rPr>
          <w:rStyle w:val="TagStyle"/>
          <w:rtl/>
        </w:rPr>
        <w:t xml:space="preserve"> &lt;&lt; יור &gt;&gt;</w:t>
      </w:r>
      <w:r>
        <w:rPr>
          <w:rtl/>
        </w:rPr>
        <w:t xml:space="preserve">   </w:t>
      </w:r>
      <w:bookmarkEnd w:id="10039"/>
    </w:p>
    <w:p w:rsidR="00F05D2D" w:rsidRDefault="00F05D2D" w:rsidP="00C919F6">
      <w:pPr>
        <w:rPr>
          <w:rtl/>
          <w:lang w:eastAsia="he-IL"/>
        </w:rPr>
      </w:pPr>
    </w:p>
    <w:p w:rsidR="00F05D2D" w:rsidRDefault="00F05D2D" w:rsidP="00465CE7">
      <w:pPr>
        <w:rPr>
          <w:rtl/>
          <w:lang w:eastAsia="he-IL"/>
        </w:rPr>
      </w:pPr>
      <w:bookmarkStart w:id="10040" w:name="_ETM_Q21_226834"/>
      <w:bookmarkEnd w:id="10040"/>
      <w:r>
        <w:rPr>
          <w:rFonts w:hint="cs"/>
          <w:rtl/>
          <w:lang w:eastAsia="he-IL"/>
        </w:rPr>
        <w:t xml:space="preserve">אני יודע שאתה </w:t>
      </w:r>
      <w:bookmarkStart w:id="10041" w:name="_ETM_Q21_225031"/>
      <w:bookmarkEnd w:id="10041"/>
      <w:r>
        <w:rPr>
          <w:rFonts w:hint="cs"/>
          <w:rtl/>
          <w:lang w:eastAsia="he-IL"/>
        </w:rPr>
        <w:t xml:space="preserve">חבר שלו, שכן </w:t>
      </w:r>
      <w:bookmarkStart w:id="10042" w:name="_ETM_Q21_227705"/>
      <w:bookmarkEnd w:id="10042"/>
      <w:r>
        <w:rPr>
          <w:rFonts w:hint="cs"/>
          <w:rtl/>
          <w:lang w:eastAsia="he-IL"/>
        </w:rPr>
        <w:t>שלו.</w:t>
      </w:r>
    </w:p>
    <w:p w:rsidR="00F05D2D" w:rsidRDefault="00F05D2D" w:rsidP="00465CE7">
      <w:pPr>
        <w:rPr>
          <w:rtl/>
          <w:lang w:eastAsia="he-IL"/>
        </w:rPr>
      </w:pPr>
    </w:p>
    <w:p w:rsidR="00F05D2D" w:rsidRDefault="00F05D2D" w:rsidP="00465CE7">
      <w:pPr>
        <w:pStyle w:val="af5"/>
        <w:keepNext/>
        <w:rPr>
          <w:rtl/>
        </w:rPr>
      </w:pPr>
      <w:r w:rsidRPr="004D7EF3">
        <w:rPr>
          <w:rStyle w:val="TagStyle"/>
          <w:rtl/>
        </w:rPr>
        <w:t xml:space="preserve">&lt;&lt; קריאה &gt;&gt; </w:t>
      </w:r>
      <w:r>
        <w:rPr>
          <w:rtl/>
        </w:rPr>
        <w:t>שמחה רוטמן (הציונות הדתית):</w:t>
      </w:r>
      <w:r w:rsidRPr="004D7EF3">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אני אומר לך, זה מאפיה פתח-</w:t>
      </w:r>
      <w:proofErr w:type="spellStart"/>
      <w:r>
        <w:rPr>
          <w:rFonts w:hint="cs"/>
          <w:rtl/>
          <w:lang w:eastAsia="he-IL"/>
        </w:rPr>
        <w:t>תקוואית</w:t>
      </w:r>
      <w:proofErr w:type="spellEnd"/>
      <w:r>
        <w:rPr>
          <w:rFonts w:hint="cs"/>
          <w:rtl/>
          <w:lang w:eastAsia="he-IL"/>
        </w:rPr>
        <w:t>.</w:t>
      </w:r>
    </w:p>
    <w:p w:rsidR="00F05D2D" w:rsidRDefault="00F05D2D" w:rsidP="00465CE7">
      <w:pPr>
        <w:rPr>
          <w:rtl/>
          <w:lang w:eastAsia="he-IL"/>
        </w:rPr>
      </w:pPr>
      <w:bookmarkStart w:id="10043" w:name="_ETM_Q21_234013"/>
      <w:bookmarkEnd w:id="10043"/>
    </w:p>
    <w:p w:rsidR="00F05D2D" w:rsidRDefault="00F05D2D" w:rsidP="00465CE7">
      <w:pPr>
        <w:pStyle w:val="-"/>
        <w:keepNext/>
        <w:rPr>
          <w:rtl/>
        </w:rPr>
      </w:pPr>
      <w:bookmarkStart w:id="10044" w:name="ET_speakercontinue_6151_13"/>
      <w:r w:rsidRPr="004D7EF3">
        <w:rPr>
          <w:rStyle w:val="TagStyle"/>
          <w:rtl/>
        </w:rPr>
        <w:t xml:space="preserve"> &lt;&lt; דובר_המשך &gt;&gt; </w:t>
      </w:r>
      <w:r>
        <w:rPr>
          <w:rtl/>
        </w:rPr>
        <w:t>רון כץ (יש עתיד):</w:t>
      </w:r>
      <w:r w:rsidRPr="004D7EF3">
        <w:rPr>
          <w:rStyle w:val="TagStyle"/>
          <w:rtl/>
        </w:rPr>
        <w:t xml:space="preserve"> &lt;&lt; דובר_המשך &gt;&gt;</w:t>
      </w:r>
      <w:r>
        <w:rPr>
          <w:rtl/>
        </w:rPr>
        <w:t xml:space="preserve">   </w:t>
      </w:r>
      <w:bookmarkEnd w:id="10044"/>
    </w:p>
    <w:p w:rsidR="00F05D2D" w:rsidRDefault="00F05D2D" w:rsidP="00C919F6">
      <w:pPr>
        <w:rPr>
          <w:rtl/>
          <w:lang w:eastAsia="he-IL"/>
        </w:rPr>
      </w:pPr>
    </w:p>
    <w:p w:rsidR="00F05D2D" w:rsidRDefault="00F05D2D" w:rsidP="00465CE7">
      <w:pPr>
        <w:rPr>
          <w:rtl/>
        </w:rPr>
      </w:pPr>
      <w:bookmarkStart w:id="10045" w:name="_ETM_Q21_225821"/>
      <w:bookmarkEnd w:id="10045"/>
      <w:r>
        <w:rPr>
          <w:rFonts w:hint="cs"/>
          <w:rtl/>
          <w:lang w:eastAsia="he-IL"/>
        </w:rPr>
        <w:t xml:space="preserve">יש עוד </w:t>
      </w:r>
      <w:bookmarkStart w:id="10046" w:name="_ETM_Q21_228610"/>
      <w:bookmarkEnd w:id="10046"/>
      <w:r>
        <w:rPr>
          <w:rFonts w:hint="cs"/>
          <w:rtl/>
          <w:lang w:eastAsia="he-IL"/>
        </w:rPr>
        <w:t>ש</w:t>
      </w:r>
      <w:r>
        <w:rPr>
          <w:rtl/>
        </w:rPr>
        <w:t xml:space="preserve">רים </w:t>
      </w:r>
      <w:bookmarkStart w:id="10047" w:name="_ETM_Q21_230070"/>
      <w:bookmarkEnd w:id="10047"/>
      <w:r>
        <w:rPr>
          <w:rtl/>
        </w:rPr>
        <w:t xml:space="preserve">שעובדים </w:t>
      </w:r>
      <w:bookmarkStart w:id="10048" w:name="_ETM_Q21_230430"/>
      <w:bookmarkEnd w:id="10048"/>
      <w:r>
        <w:rPr>
          <w:rFonts w:hint="cs"/>
          <w:rtl/>
        </w:rPr>
        <w:t>ב</w:t>
      </w:r>
      <w:r>
        <w:rPr>
          <w:rtl/>
        </w:rPr>
        <w:t>ממשלה</w:t>
      </w:r>
      <w:r>
        <w:rPr>
          <w:rFonts w:hint="cs"/>
          <w:rtl/>
        </w:rPr>
        <w:t>?</w:t>
      </w:r>
      <w:bookmarkStart w:id="10049" w:name="_ETM_Q21_230909"/>
      <w:bookmarkEnd w:id="10049"/>
    </w:p>
    <w:p w:rsidR="00F05D2D" w:rsidRDefault="00F05D2D" w:rsidP="00465CE7">
      <w:pPr>
        <w:rPr>
          <w:rtl/>
        </w:rPr>
      </w:pPr>
    </w:p>
    <w:p w:rsidR="00F05D2D" w:rsidRDefault="00F05D2D" w:rsidP="00465CE7">
      <w:pPr>
        <w:pStyle w:val="af6"/>
        <w:keepNext/>
        <w:rPr>
          <w:rtl/>
        </w:rPr>
      </w:pPr>
      <w:bookmarkStart w:id="10050" w:name="ET_yor_6595_14"/>
      <w:r w:rsidRPr="004D7EF3">
        <w:rPr>
          <w:rStyle w:val="TagStyle"/>
          <w:rtl/>
        </w:rPr>
        <w:t xml:space="preserve"> &lt;&lt; יור &gt;&gt; </w:t>
      </w:r>
      <w:r>
        <w:rPr>
          <w:rtl/>
        </w:rPr>
        <w:t>היו"ר ארז מלול:</w:t>
      </w:r>
      <w:r w:rsidRPr="004D7EF3">
        <w:rPr>
          <w:rStyle w:val="TagStyle"/>
          <w:rtl/>
        </w:rPr>
        <w:t xml:space="preserve"> &lt;&lt; יור &gt;&gt;</w:t>
      </w:r>
      <w:r>
        <w:rPr>
          <w:rtl/>
        </w:rPr>
        <w:t xml:space="preserve">   </w:t>
      </w:r>
      <w:bookmarkEnd w:id="10050"/>
    </w:p>
    <w:p w:rsidR="00F05D2D" w:rsidRDefault="00F05D2D" w:rsidP="00C919F6">
      <w:pPr>
        <w:rPr>
          <w:rtl/>
          <w:lang w:eastAsia="he-IL"/>
        </w:rPr>
      </w:pPr>
    </w:p>
    <w:p w:rsidR="00F05D2D" w:rsidRDefault="00F05D2D" w:rsidP="00465CE7">
      <w:pPr>
        <w:rPr>
          <w:rtl/>
        </w:rPr>
      </w:pPr>
      <w:bookmarkStart w:id="10051" w:name="_ETM_Q21_227091"/>
      <w:bookmarkEnd w:id="10051"/>
      <w:r>
        <w:rPr>
          <w:rFonts w:hint="cs"/>
          <w:rtl/>
          <w:lang w:eastAsia="he-IL"/>
        </w:rPr>
        <w:t>כן, כ</w:t>
      </w:r>
      <w:r>
        <w:rPr>
          <w:rtl/>
        </w:rPr>
        <w:t>ן</w:t>
      </w:r>
      <w:r>
        <w:rPr>
          <w:rFonts w:hint="cs"/>
          <w:rtl/>
        </w:rPr>
        <w:t>.</w:t>
      </w:r>
      <w:bookmarkStart w:id="10052" w:name="_ETM_Q21_233010"/>
      <w:bookmarkStart w:id="10053" w:name="_ETM_Q21_232350"/>
      <w:bookmarkStart w:id="10054" w:name="_ETM_Q21_235193"/>
      <w:bookmarkEnd w:id="10052"/>
      <w:bookmarkEnd w:id="10053"/>
      <w:bookmarkEnd w:id="10054"/>
      <w:r>
        <w:rPr>
          <w:rFonts w:hint="cs"/>
          <w:rtl/>
        </w:rPr>
        <w:t xml:space="preserve"> השר מרגי, השר יואב בן צור.</w:t>
      </w:r>
      <w:bookmarkStart w:id="10055" w:name="_ETM_Q21_234932"/>
      <w:bookmarkStart w:id="10056" w:name="_ETM_Q21_230983"/>
      <w:bookmarkEnd w:id="10055"/>
      <w:bookmarkEnd w:id="10056"/>
    </w:p>
    <w:p w:rsidR="00F05D2D" w:rsidRDefault="00F05D2D" w:rsidP="00465CE7">
      <w:pPr>
        <w:rPr>
          <w:rtl/>
          <w:lang w:eastAsia="he-IL"/>
        </w:rPr>
      </w:pPr>
      <w:bookmarkStart w:id="10057" w:name="_ETM_Q21_232426"/>
      <w:bookmarkStart w:id="10058" w:name="_ETM_Q21_232801"/>
      <w:bookmarkStart w:id="10059" w:name="_ETM_Q21_232893"/>
      <w:bookmarkStart w:id="10060" w:name="_ETM_Q21_232633"/>
      <w:bookmarkEnd w:id="10057"/>
      <w:bookmarkEnd w:id="10058"/>
      <w:bookmarkEnd w:id="10059"/>
      <w:bookmarkEnd w:id="10060"/>
    </w:p>
    <w:p w:rsidR="00F05D2D" w:rsidRDefault="00F05D2D" w:rsidP="00465CE7">
      <w:pPr>
        <w:pStyle w:val="-"/>
        <w:keepNext/>
        <w:rPr>
          <w:rtl/>
        </w:rPr>
      </w:pPr>
      <w:bookmarkStart w:id="10061" w:name="ET_speakercontinue_6151_16"/>
      <w:r w:rsidRPr="004D7EF3">
        <w:rPr>
          <w:rStyle w:val="TagStyle"/>
          <w:rtl/>
        </w:rPr>
        <w:t xml:space="preserve"> &lt;&lt; דובר_המשך &gt;&gt; </w:t>
      </w:r>
      <w:r>
        <w:rPr>
          <w:rtl/>
        </w:rPr>
        <w:t>רון כץ (יש עתיד):</w:t>
      </w:r>
      <w:r w:rsidRPr="004D7EF3">
        <w:rPr>
          <w:rStyle w:val="TagStyle"/>
          <w:rtl/>
        </w:rPr>
        <w:t xml:space="preserve"> &lt;&lt; דובר_המשך &gt;&gt;</w:t>
      </w:r>
      <w:r>
        <w:rPr>
          <w:rtl/>
        </w:rPr>
        <w:t xml:space="preserve">   </w:t>
      </w:r>
      <w:bookmarkEnd w:id="10061"/>
    </w:p>
    <w:p w:rsidR="00F05D2D" w:rsidRDefault="00F05D2D" w:rsidP="00C919F6">
      <w:pPr>
        <w:rPr>
          <w:rtl/>
          <w:lang w:eastAsia="he-IL"/>
        </w:rPr>
      </w:pPr>
    </w:p>
    <w:p w:rsidR="00F05D2D" w:rsidRDefault="00F05D2D" w:rsidP="00465CE7">
      <w:pPr>
        <w:rPr>
          <w:rtl/>
        </w:rPr>
      </w:pPr>
      <w:bookmarkStart w:id="10062" w:name="_ETM_Q21_234699"/>
      <w:bookmarkEnd w:id="10062"/>
      <w:r>
        <w:rPr>
          <w:rFonts w:hint="cs"/>
          <w:rtl/>
          <w:lang w:eastAsia="he-IL"/>
        </w:rPr>
        <w:t>לא יודע</w:t>
      </w:r>
      <w:bookmarkStart w:id="10063" w:name="_ETM_Q21_231790"/>
      <w:bookmarkStart w:id="10064" w:name="_ETM_Q21_231869"/>
      <w:bookmarkStart w:id="10065" w:name="_ETM_Q21_232526"/>
      <w:bookmarkStart w:id="10066" w:name="_ETM_Q21_232572"/>
      <w:bookmarkStart w:id="10067" w:name="_ETM_Q21_227781"/>
      <w:bookmarkStart w:id="10068" w:name="_ETM_Q21_234120"/>
      <w:bookmarkStart w:id="10069" w:name="_ETM_Q21_234750"/>
      <w:bookmarkStart w:id="10070" w:name="_ETM_Q21_235050"/>
      <w:bookmarkStart w:id="10071" w:name="_ETM_Q21_235290"/>
      <w:bookmarkStart w:id="10072" w:name="_ETM_Q21_236769"/>
      <w:bookmarkStart w:id="10073" w:name="_ETM_Q21_236859"/>
      <w:bookmarkEnd w:id="10063"/>
      <w:bookmarkEnd w:id="10064"/>
      <w:bookmarkEnd w:id="10065"/>
      <w:bookmarkEnd w:id="10066"/>
      <w:bookmarkEnd w:id="10067"/>
      <w:bookmarkEnd w:id="10068"/>
      <w:bookmarkEnd w:id="10069"/>
      <w:bookmarkEnd w:id="10070"/>
      <w:bookmarkEnd w:id="10071"/>
      <w:bookmarkEnd w:id="10072"/>
      <w:bookmarkEnd w:id="10073"/>
      <w:r>
        <w:rPr>
          <w:rFonts w:hint="cs"/>
          <w:rtl/>
          <w:lang w:eastAsia="he-IL"/>
        </w:rPr>
        <w:t>,</w:t>
      </w:r>
      <w:r>
        <w:rPr>
          <w:rtl/>
        </w:rPr>
        <w:t xml:space="preserve"> </w:t>
      </w:r>
      <w:bookmarkStart w:id="10074" w:name="_ETM_Q21_237039"/>
      <w:bookmarkEnd w:id="10074"/>
      <w:r>
        <w:rPr>
          <w:rtl/>
        </w:rPr>
        <w:t xml:space="preserve">לא </w:t>
      </w:r>
      <w:bookmarkStart w:id="10075" w:name="_ETM_Q21_237159"/>
      <w:bookmarkEnd w:id="10075"/>
      <w:r>
        <w:rPr>
          <w:rtl/>
        </w:rPr>
        <w:t>מכיר</w:t>
      </w:r>
      <w:r>
        <w:rPr>
          <w:rFonts w:hint="cs"/>
          <w:rtl/>
        </w:rPr>
        <w:t>.</w:t>
      </w:r>
      <w:bookmarkStart w:id="10076" w:name="_ETM_Q21_233962"/>
      <w:bookmarkStart w:id="10077" w:name="_ETM_Q21_229762"/>
      <w:bookmarkEnd w:id="10076"/>
      <w:bookmarkEnd w:id="10077"/>
      <w:r>
        <w:rPr>
          <w:rtl/>
        </w:rPr>
        <w:t xml:space="preserve"> </w:t>
      </w:r>
      <w:bookmarkStart w:id="10078" w:name="_ETM_Q21_238149"/>
      <w:bookmarkEnd w:id="10078"/>
      <w:r>
        <w:rPr>
          <w:rtl/>
        </w:rPr>
        <w:t xml:space="preserve">אני </w:t>
      </w:r>
      <w:bookmarkStart w:id="10079" w:name="_ETM_Q21_238359"/>
      <w:bookmarkEnd w:id="10079"/>
      <w:r>
        <w:rPr>
          <w:rtl/>
        </w:rPr>
        <w:t xml:space="preserve">מכיר </w:t>
      </w:r>
      <w:bookmarkStart w:id="10080" w:name="_ETM_Q21_238629"/>
      <w:bookmarkEnd w:id="10080"/>
      <w:r>
        <w:rPr>
          <w:rtl/>
        </w:rPr>
        <w:t xml:space="preserve">את </w:t>
      </w:r>
      <w:bookmarkStart w:id="10081" w:name="_ETM_Q21_238719"/>
      <w:bookmarkEnd w:id="10081"/>
      <w:r>
        <w:rPr>
          <w:rtl/>
        </w:rPr>
        <w:t xml:space="preserve">משה </w:t>
      </w:r>
      <w:bookmarkStart w:id="10082" w:name="_ETM_Q21_239019"/>
      <w:bookmarkEnd w:id="10082"/>
      <w:r>
        <w:rPr>
          <w:rtl/>
        </w:rPr>
        <w:t>ארבל</w:t>
      </w:r>
      <w:r>
        <w:rPr>
          <w:rFonts w:hint="cs"/>
          <w:rtl/>
        </w:rPr>
        <w:t>,</w:t>
      </w:r>
      <w:r>
        <w:rPr>
          <w:rtl/>
        </w:rPr>
        <w:t xml:space="preserve"> </w:t>
      </w:r>
      <w:bookmarkStart w:id="10083" w:name="_ETM_Q21_239530"/>
      <w:bookmarkEnd w:id="10083"/>
      <w:r>
        <w:rPr>
          <w:rtl/>
        </w:rPr>
        <w:t xml:space="preserve">מפרגן </w:t>
      </w:r>
      <w:bookmarkStart w:id="10084" w:name="_ETM_Q21_240039"/>
      <w:bookmarkEnd w:id="10084"/>
      <w:r>
        <w:rPr>
          <w:rtl/>
        </w:rPr>
        <w:t xml:space="preserve">לו </w:t>
      </w:r>
      <w:bookmarkStart w:id="10085" w:name="_ETM_Q21_240100"/>
      <w:bookmarkEnd w:id="10085"/>
      <w:r>
        <w:rPr>
          <w:rtl/>
        </w:rPr>
        <w:t xml:space="preserve">בכל </w:t>
      </w:r>
      <w:bookmarkStart w:id="10086" w:name="_ETM_Q21_240369"/>
      <w:bookmarkEnd w:id="10086"/>
      <w:r>
        <w:rPr>
          <w:rtl/>
        </w:rPr>
        <w:t>הזדמנות</w:t>
      </w:r>
      <w:bookmarkStart w:id="10087" w:name="_ETM_Q21_236883"/>
      <w:bookmarkEnd w:id="10087"/>
      <w:r>
        <w:rPr>
          <w:rFonts w:hint="cs"/>
          <w:rtl/>
        </w:rPr>
        <w:t>. אני מקווה</w:t>
      </w:r>
      <w:r>
        <w:rPr>
          <w:rtl/>
        </w:rPr>
        <w:t xml:space="preserve"> </w:t>
      </w:r>
      <w:bookmarkStart w:id="10088" w:name="_ETM_Q21_240850"/>
      <w:bookmarkStart w:id="10089" w:name="_ETM_Q21_241210"/>
      <w:bookmarkStart w:id="10090" w:name="_ETM_Q21_241389"/>
      <w:bookmarkEnd w:id="10088"/>
      <w:bookmarkEnd w:id="10089"/>
      <w:bookmarkEnd w:id="10090"/>
      <w:r>
        <w:rPr>
          <w:rFonts w:hint="cs"/>
          <w:rtl/>
        </w:rPr>
        <w:t xml:space="preserve">שזה </w:t>
      </w:r>
      <w:bookmarkStart w:id="10091" w:name="_ETM_Q21_237913"/>
      <w:bookmarkEnd w:id="10091"/>
      <w:r>
        <w:rPr>
          <w:rtl/>
        </w:rPr>
        <w:t xml:space="preserve">לא </w:t>
      </w:r>
      <w:bookmarkStart w:id="10092" w:name="_ETM_Q21_241479"/>
      <w:bookmarkEnd w:id="10092"/>
      <w:r>
        <w:rPr>
          <w:rtl/>
        </w:rPr>
        <w:t xml:space="preserve">הורס </w:t>
      </w:r>
      <w:bookmarkStart w:id="10093" w:name="_ETM_Q21_241659"/>
      <w:bookmarkEnd w:id="10093"/>
      <w:r>
        <w:rPr>
          <w:rFonts w:hint="cs"/>
          <w:rtl/>
        </w:rPr>
        <w:t>לו</w:t>
      </w:r>
      <w:bookmarkStart w:id="10094" w:name="_ETM_Q21_243961"/>
      <w:bookmarkEnd w:id="10094"/>
      <w:r>
        <w:rPr>
          <w:rFonts w:hint="cs"/>
          <w:rtl/>
        </w:rPr>
        <w:t xml:space="preserve"> </w:t>
      </w:r>
      <w:r>
        <w:rPr>
          <w:rtl/>
        </w:rPr>
        <w:t xml:space="preserve">את </w:t>
      </w:r>
      <w:bookmarkStart w:id="10095" w:name="_ETM_Q21_241780"/>
      <w:bookmarkEnd w:id="10095"/>
      <w:r>
        <w:rPr>
          <w:rtl/>
        </w:rPr>
        <w:t>הפריימריז</w:t>
      </w:r>
      <w:r>
        <w:rPr>
          <w:rFonts w:hint="cs"/>
          <w:rtl/>
        </w:rPr>
        <w:t>.</w:t>
      </w:r>
      <w:bookmarkStart w:id="10096" w:name="_ETM_Q21_243269"/>
      <w:bookmarkEnd w:id="10096"/>
    </w:p>
    <w:p w:rsidR="00F05D2D" w:rsidRDefault="00F05D2D" w:rsidP="00465CE7">
      <w:pPr>
        <w:rPr>
          <w:rtl/>
        </w:rPr>
      </w:pPr>
    </w:p>
    <w:p w:rsidR="00F05D2D" w:rsidRDefault="00F05D2D" w:rsidP="00465CE7">
      <w:pPr>
        <w:rPr>
          <w:rtl/>
        </w:rPr>
      </w:pPr>
      <w:bookmarkStart w:id="10097" w:name="_ETM_Q21_240723"/>
      <w:bookmarkEnd w:id="10097"/>
      <w:r>
        <w:rPr>
          <w:rtl/>
        </w:rPr>
        <w:t xml:space="preserve">אדוני </w:t>
      </w:r>
      <w:bookmarkStart w:id="10098" w:name="_ETM_Q21_243600"/>
      <w:bookmarkEnd w:id="10098"/>
      <w:r>
        <w:rPr>
          <w:rtl/>
        </w:rPr>
        <w:t>היו"ר</w:t>
      </w:r>
      <w:r>
        <w:rPr>
          <w:rFonts w:hint="cs"/>
          <w:rtl/>
        </w:rPr>
        <w:t>,</w:t>
      </w:r>
      <w:r>
        <w:rPr>
          <w:rtl/>
        </w:rPr>
        <w:t xml:space="preserve"> </w:t>
      </w:r>
      <w:bookmarkStart w:id="10099" w:name="_ETM_Q21_244600"/>
      <w:bookmarkEnd w:id="10099"/>
      <w:r>
        <w:rPr>
          <w:rtl/>
        </w:rPr>
        <w:t xml:space="preserve">חבריי </w:t>
      </w:r>
      <w:bookmarkStart w:id="10100" w:name="_ETM_Q21_245110"/>
      <w:bookmarkEnd w:id="10100"/>
      <w:r>
        <w:rPr>
          <w:rtl/>
        </w:rPr>
        <w:t xml:space="preserve">חברי </w:t>
      </w:r>
      <w:bookmarkStart w:id="10101" w:name="_ETM_Q21_245410"/>
      <w:bookmarkEnd w:id="10101"/>
      <w:r>
        <w:rPr>
          <w:rtl/>
        </w:rPr>
        <w:t>הכנסת</w:t>
      </w:r>
      <w:r>
        <w:rPr>
          <w:rFonts w:hint="cs"/>
          <w:rtl/>
        </w:rPr>
        <w:t>,</w:t>
      </w:r>
      <w:bookmarkStart w:id="10102" w:name="_ETM_Q21_243603"/>
      <w:bookmarkEnd w:id="10102"/>
      <w:r>
        <w:rPr>
          <w:rtl/>
        </w:rPr>
        <w:t xml:space="preserve"> </w:t>
      </w:r>
      <w:bookmarkStart w:id="10103" w:name="_ETM_Q21_247470"/>
      <w:bookmarkEnd w:id="10103"/>
      <w:r>
        <w:rPr>
          <w:rtl/>
        </w:rPr>
        <w:t xml:space="preserve">אתמול </w:t>
      </w:r>
      <w:bookmarkStart w:id="10104" w:name="_ETM_Q21_247800"/>
      <w:bookmarkEnd w:id="10104"/>
      <w:r>
        <w:rPr>
          <w:rtl/>
        </w:rPr>
        <w:t xml:space="preserve">עם </w:t>
      </w:r>
      <w:bookmarkStart w:id="10105" w:name="_ETM_Q21_247950"/>
      <w:bookmarkEnd w:id="10105"/>
      <w:r>
        <w:rPr>
          <w:rtl/>
        </w:rPr>
        <w:t xml:space="preserve">ישראל </w:t>
      </w:r>
      <w:bookmarkStart w:id="10106" w:name="_ETM_Q21_248250"/>
      <w:bookmarkEnd w:id="10106"/>
      <w:r>
        <w:rPr>
          <w:rtl/>
        </w:rPr>
        <w:t xml:space="preserve">נחשף </w:t>
      </w:r>
      <w:bookmarkStart w:id="10107" w:name="_ETM_Q21_249150"/>
      <w:bookmarkEnd w:id="10107"/>
      <w:r>
        <w:rPr>
          <w:rtl/>
        </w:rPr>
        <w:t xml:space="preserve">לתחקיר </w:t>
      </w:r>
      <w:bookmarkStart w:id="10108" w:name="_ETM_Q21_250620"/>
      <w:bookmarkEnd w:id="10108"/>
      <w:r>
        <w:rPr>
          <w:rtl/>
        </w:rPr>
        <w:t xml:space="preserve">מטלטל </w:t>
      </w:r>
      <w:bookmarkStart w:id="10109" w:name="_ETM_Q21_251819"/>
      <w:bookmarkEnd w:id="10109"/>
      <w:r>
        <w:rPr>
          <w:rtl/>
        </w:rPr>
        <w:t xml:space="preserve">של </w:t>
      </w:r>
      <w:bookmarkStart w:id="10110" w:name="_ETM_Q21_252300"/>
      <w:bookmarkEnd w:id="10110"/>
      <w:r>
        <w:rPr>
          <w:rtl/>
        </w:rPr>
        <w:t xml:space="preserve">רביב </w:t>
      </w:r>
      <w:bookmarkStart w:id="10111" w:name="_ETM_Q21_252750"/>
      <w:bookmarkEnd w:id="10111"/>
      <w:proofErr w:type="spellStart"/>
      <w:r>
        <w:rPr>
          <w:rtl/>
        </w:rPr>
        <w:t>דרוקר</w:t>
      </w:r>
      <w:bookmarkStart w:id="10112" w:name="_ETM_Q21_254330"/>
      <w:bookmarkEnd w:id="10112"/>
      <w:proofErr w:type="spellEnd"/>
      <w:r>
        <w:rPr>
          <w:rFonts w:hint="cs"/>
          <w:rtl/>
        </w:rPr>
        <w:t xml:space="preserve"> </w:t>
      </w:r>
      <w:r>
        <w:rPr>
          <w:rtl/>
        </w:rPr>
        <w:t>ש</w:t>
      </w:r>
      <w:r>
        <w:rPr>
          <w:rFonts w:hint="cs"/>
          <w:rtl/>
        </w:rPr>
        <w:t>הראה</w:t>
      </w:r>
      <w:bookmarkStart w:id="10113" w:name="_ETM_Q21_252434"/>
      <w:bookmarkEnd w:id="10113"/>
      <w:r>
        <w:rPr>
          <w:rtl/>
        </w:rPr>
        <w:t xml:space="preserve"> </w:t>
      </w:r>
      <w:bookmarkStart w:id="10114" w:name="_ETM_Q21_255229"/>
      <w:bookmarkEnd w:id="10114"/>
      <w:r>
        <w:rPr>
          <w:rtl/>
        </w:rPr>
        <w:t xml:space="preserve">את </w:t>
      </w:r>
      <w:bookmarkStart w:id="10115" w:name="_ETM_Q21_255350"/>
      <w:bookmarkEnd w:id="10115"/>
      <w:r>
        <w:rPr>
          <w:rtl/>
        </w:rPr>
        <w:t xml:space="preserve">כל </w:t>
      </w:r>
      <w:bookmarkStart w:id="10116" w:name="_ETM_Q21_255530"/>
      <w:bookmarkEnd w:id="10116"/>
      <w:r>
        <w:rPr>
          <w:rtl/>
        </w:rPr>
        <w:t xml:space="preserve">מה </w:t>
      </w:r>
      <w:bookmarkStart w:id="10117" w:name="_ETM_Q21_255619"/>
      <w:bookmarkEnd w:id="10117"/>
      <w:r>
        <w:rPr>
          <w:rtl/>
        </w:rPr>
        <w:t xml:space="preserve">שכולנו </w:t>
      </w:r>
      <w:bookmarkStart w:id="10118" w:name="_ETM_Q21_256069"/>
      <w:bookmarkEnd w:id="10118"/>
      <w:r>
        <w:rPr>
          <w:rtl/>
        </w:rPr>
        <w:t>יודעים</w:t>
      </w:r>
      <w:r>
        <w:rPr>
          <w:rFonts w:hint="cs"/>
          <w:rtl/>
        </w:rPr>
        <w:t>.</w:t>
      </w:r>
      <w:bookmarkStart w:id="10119" w:name="_ETM_Q21_256680"/>
      <w:bookmarkEnd w:id="10119"/>
    </w:p>
    <w:p w:rsidR="00F05D2D" w:rsidRDefault="00F05D2D" w:rsidP="00465CE7">
      <w:pPr>
        <w:rPr>
          <w:rtl/>
        </w:rPr>
      </w:pPr>
    </w:p>
    <w:p w:rsidR="00F05D2D" w:rsidRDefault="00F05D2D" w:rsidP="00465CE7">
      <w:pPr>
        <w:pStyle w:val="af6"/>
        <w:keepNext/>
        <w:rPr>
          <w:rtl/>
        </w:rPr>
      </w:pPr>
      <w:bookmarkStart w:id="10120" w:name="ET_yor_6595_17"/>
      <w:r w:rsidRPr="009F3DC0">
        <w:rPr>
          <w:rStyle w:val="TagStyle"/>
          <w:rtl/>
        </w:rPr>
        <w:t xml:space="preserve"> &lt;&lt; יור &gt;&gt; </w:t>
      </w:r>
      <w:r>
        <w:rPr>
          <w:rtl/>
        </w:rPr>
        <w:t>היו"ר ארז מלול:</w:t>
      </w:r>
      <w:r w:rsidRPr="009F3DC0">
        <w:rPr>
          <w:rStyle w:val="TagStyle"/>
          <w:rtl/>
        </w:rPr>
        <w:t xml:space="preserve"> &lt;&lt; יור &gt;&gt;</w:t>
      </w:r>
      <w:r>
        <w:rPr>
          <w:rtl/>
        </w:rPr>
        <w:t xml:space="preserve">   </w:t>
      </w:r>
      <w:bookmarkEnd w:id="10120"/>
    </w:p>
    <w:p w:rsidR="00F05D2D" w:rsidRDefault="00F05D2D" w:rsidP="00C919F6">
      <w:pPr>
        <w:rPr>
          <w:rtl/>
          <w:lang w:eastAsia="he-IL"/>
        </w:rPr>
      </w:pPr>
    </w:p>
    <w:p w:rsidR="00F05D2D" w:rsidRDefault="00F05D2D" w:rsidP="00465CE7">
      <w:pPr>
        <w:rPr>
          <w:rtl/>
        </w:rPr>
      </w:pPr>
      <w:bookmarkStart w:id="10121" w:name="_ETM_Q21_253495"/>
      <w:bookmarkStart w:id="10122" w:name="_ETM_Q21_252623"/>
      <w:bookmarkStart w:id="10123" w:name="_ETM_Q21_252753"/>
      <w:bookmarkStart w:id="10124" w:name="_ETM_Q21_256950"/>
      <w:bookmarkStart w:id="10125" w:name="_ETM_Q21_257310"/>
      <w:bookmarkStart w:id="10126" w:name="_ETM_Q21_257910"/>
      <w:bookmarkStart w:id="10127" w:name="_ETM_Q21_258150"/>
      <w:bookmarkStart w:id="10128" w:name="_ETM_Q21_258330"/>
      <w:bookmarkEnd w:id="10121"/>
      <w:bookmarkEnd w:id="10122"/>
      <w:bookmarkEnd w:id="10123"/>
      <w:bookmarkEnd w:id="10124"/>
      <w:bookmarkEnd w:id="10125"/>
      <w:bookmarkEnd w:id="10126"/>
      <w:bookmarkEnd w:id="10127"/>
      <w:bookmarkEnd w:id="10128"/>
      <w:r>
        <w:rPr>
          <w:rFonts w:hint="cs"/>
          <w:rtl/>
        </w:rPr>
        <w:t xml:space="preserve">זה לא תחקיר </w:t>
      </w:r>
      <w:r>
        <w:rPr>
          <w:rFonts w:hint="eastAsia"/>
          <w:rtl/>
        </w:rPr>
        <w:t xml:space="preserve">– </w:t>
      </w:r>
      <w:r>
        <w:rPr>
          <w:rFonts w:hint="cs"/>
          <w:rtl/>
        </w:rPr>
        <w:t xml:space="preserve">אני אתן </w:t>
      </w:r>
      <w:bookmarkStart w:id="10129" w:name="_ETM_Q21_255733"/>
      <w:bookmarkEnd w:id="10129"/>
      <w:r>
        <w:rPr>
          <w:rtl/>
        </w:rPr>
        <w:t xml:space="preserve">לך </w:t>
      </w:r>
      <w:bookmarkStart w:id="10130" w:name="_ETM_Q21_258510"/>
      <w:bookmarkEnd w:id="10130"/>
      <w:r>
        <w:rPr>
          <w:rtl/>
        </w:rPr>
        <w:t xml:space="preserve">עוד </w:t>
      </w:r>
      <w:bookmarkStart w:id="10131" w:name="_ETM_Q21_258630"/>
      <w:bookmarkEnd w:id="10131"/>
      <w:r>
        <w:rPr>
          <w:rtl/>
        </w:rPr>
        <w:t xml:space="preserve">זמן </w:t>
      </w:r>
      <w:bookmarkStart w:id="10132" w:name="_ETM_Q21_259140"/>
      <w:bookmarkEnd w:id="10132"/>
      <w:r>
        <w:rPr>
          <w:rFonts w:hint="cs"/>
          <w:rtl/>
        </w:rPr>
        <w:t xml:space="preserve">– </w:t>
      </w:r>
      <w:r>
        <w:rPr>
          <w:rtl/>
        </w:rPr>
        <w:t xml:space="preserve">זה </w:t>
      </w:r>
      <w:bookmarkStart w:id="10133" w:name="_ETM_Q21_259260"/>
      <w:bookmarkEnd w:id="10133"/>
      <w:r>
        <w:rPr>
          <w:rtl/>
        </w:rPr>
        <w:t xml:space="preserve">לא </w:t>
      </w:r>
      <w:bookmarkStart w:id="10134" w:name="_ETM_Q21_259380"/>
      <w:bookmarkEnd w:id="10134"/>
      <w:r>
        <w:rPr>
          <w:rtl/>
        </w:rPr>
        <w:t xml:space="preserve">בדיוק </w:t>
      </w:r>
      <w:bookmarkStart w:id="10135" w:name="_ETM_Q21_259770"/>
      <w:bookmarkEnd w:id="10135"/>
      <w:r>
        <w:rPr>
          <w:rtl/>
        </w:rPr>
        <w:t>תחקיר</w:t>
      </w:r>
      <w:r>
        <w:rPr>
          <w:rFonts w:hint="cs"/>
          <w:rtl/>
        </w:rPr>
        <w:t>,</w:t>
      </w:r>
      <w:r>
        <w:rPr>
          <w:rtl/>
        </w:rPr>
        <w:t xml:space="preserve"> </w:t>
      </w:r>
      <w:bookmarkStart w:id="10136" w:name="_ETM_Q21_260189"/>
      <w:bookmarkEnd w:id="10136"/>
      <w:r>
        <w:rPr>
          <w:rFonts w:hint="cs"/>
          <w:rtl/>
        </w:rPr>
        <w:t xml:space="preserve">זה </w:t>
      </w:r>
      <w:r>
        <w:rPr>
          <w:rtl/>
        </w:rPr>
        <w:t>הדלפות</w:t>
      </w:r>
      <w:r>
        <w:rPr>
          <w:rFonts w:hint="cs"/>
          <w:rtl/>
        </w:rPr>
        <w:t>.</w:t>
      </w:r>
      <w:r>
        <w:rPr>
          <w:rtl/>
        </w:rPr>
        <w:t xml:space="preserve"> </w:t>
      </w:r>
      <w:bookmarkStart w:id="10137" w:name="_ETM_Q21_261840"/>
      <w:bookmarkEnd w:id="10137"/>
      <w:r>
        <w:rPr>
          <w:rtl/>
        </w:rPr>
        <w:t>תחקיר</w:t>
      </w:r>
      <w:bookmarkStart w:id="10138" w:name="_ETM_Q21_265530"/>
      <w:bookmarkEnd w:id="10138"/>
      <w:r>
        <w:rPr>
          <w:rFonts w:hint="cs"/>
          <w:rtl/>
        </w:rPr>
        <w:t xml:space="preserve"> </w:t>
      </w:r>
      <w:r>
        <w:rPr>
          <w:rFonts w:hint="eastAsia"/>
          <w:rtl/>
        </w:rPr>
        <w:t>–</w:t>
      </w:r>
      <w:bookmarkStart w:id="10139" w:name="_ETM_Q21_261813"/>
      <w:bookmarkEnd w:id="10139"/>
      <w:r>
        <w:rPr>
          <w:rtl/>
        </w:rPr>
        <w:t xml:space="preserve"> </w:t>
      </w:r>
      <w:bookmarkStart w:id="10140" w:name="_ETM_Q21_262380"/>
      <w:bookmarkEnd w:id="10140"/>
      <w:r>
        <w:rPr>
          <w:rFonts w:hint="cs"/>
          <w:rtl/>
        </w:rPr>
        <w:t>כ</w:t>
      </w:r>
      <w:r>
        <w:rPr>
          <w:rtl/>
        </w:rPr>
        <w:t>שחוקרים</w:t>
      </w:r>
      <w:r>
        <w:rPr>
          <w:rFonts w:hint="cs"/>
          <w:rtl/>
        </w:rPr>
        <w:t>, ושולחים</w:t>
      </w:r>
      <w:bookmarkStart w:id="10141" w:name="_ETM_Q21_259213"/>
      <w:bookmarkEnd w:id="10141"/>
      <w:r>
        <w:rPr>
          <w:rFonts w:hint="cs"/>
          <w:rtl/>
        </w:rPr>
        <w:t xml:space="preserve">, </w:t>
      </w:r>
      <w:bookmarkStart w:id="10142" w:name="_ETM_Q21_259709"/>
      <w:bookmarkEnd w:id="10142"/>
      <w:r>
        <w:rPr>
          <w:rFonts w:hint="cs"/>
          <w:rtl/>
        </w:rPr>
        <w:t>נכון?</w:t>
      </w:r>
    </w:p>
    <w:p w:rsidR="00F05D2D" w:rsidRDefault="00F05D2D" w:rsidP="00465CE7">
      <w:pPr>
        <w:rPr>
          <w:rtl/>
        </w:rPr>
      </w:pPr>
    </w:p>
    <w:p w:rsidR="00F05D2D" w:rsidRDefault="00F05D2D" w:rsidP="00465CE7">
      <w:pPr>
        <w:pStyle w:val="-"/>
        <w:keepNext/>
        <w:rPr>
          <w:rtl/>
        </w:rPr>
      </w:pPr>
      <w:bookmarkStart w:id="10143" w:name="ET_speakercontinue_6151_18"/>
      <w:r w:rsidRPr="009F3DC0">
        <w:rPr>
          <w:rStyle w:val="TagStyle"/>
          <w:rtl/>
        </w:rPr>
        <w:t xml:space="preserve"> &lt;&lt; דובר_המשך &gt;&gt; </w:t>
      </w:r>
      <w:r>
        <w:rPr>
          <w:rtl/>
        </w:rPr>
        <w:t>רון כץ (יש עתיד):</w:t>
      </w:r>
      <w:r w:rsidRPr="009F3DC0">
        <w:rPr>
          <w:rStyle w:val="TagStyle"/>
          <w:rtl/>
        </w:rPr>
        <w:t xml:space="preserve"> &lt;&lt; דובר_המשך &gt;&gt;</w:t>
      </w:r>
      <w:r>
        <w:rPr>
          <w:rtl/>
        </w:rPr>
        <w:t xml:space="preserve">   </w:t>
      </w:r>
      <w:bookmarkEnd w:id="10143"/>
    </w:p>
    <w:p w:rsidR="00F05D2D" w:rsidRDefault="00F05D2D" w:rsidP="00C919F6">
      <w:pPr>
        <w:rPr>
          <w:rtl/>
          <w:lang w:eastAsia="he-IL"/>
        </w:rPr>
      </w:pPr>
    </w:p>
    <w:p w:rsidR="00F05D2D" w:rsidRDefault="00F05D2D" w:rsidP="00465CE7">
      <w:pPr>
        <w:rPr>
          <w:rtl/>
          <w:lang w:eastAsia="he-IL"/>
        </w:rPr>
      </w:pPr>
      <w:bookmarkStart w:id="10144" w:name="_ETM_Q21_259694"/>
      <w:bookmarkEnd w:id="10144"/>
      <w:r>
        <w:rPr>
          <w:rFonts w:hint="cs"/>
          <w:rtl/>
          <w:lang w:eastAsia="he-IL"/>
        </w:rPr>
        <w:t>האימא של התחקיר.</w:t>
      </w:r>
      <w:bookmarkStart w:id="10145" w:name="_ETM_Q21_263077"/>
      <w:bookmarkEnd w:id="10145"/>
    </w:p>
    <w:p w:rsidR="00F05D2D" w:rsidRDefault="00F05D2D" w:rsidP="00465CE7">
      <w:pPr>
        <w:rPr>
          <w:rtl/>
          <w:lang w:eastAsia="he-IL"/>
        </w:rPr>
      </w:pPr>
      <w:bookmarkStart w:id="10146" w:name="_ETM_Q21_263164"/>
      <w:bookmarkEnd w:id="10146"/>
    </w:p>
    <w:p w:rsidR="00F05D2D" w:rsidRDefault="00F05D2D" w:rsidP="00465CE7">
      <w:pPr>
        <w:pStyle w:val="af6"/>
        <w:keepNext/>
        <w:rPr>
          <w:rtl/>
        </w:rPr>
      </w:pPr>
      <w:bookmarkStart w:id="10147" w:name="ET_yor_6595_19"/>
      <w:r w:rsidRPr="009F3DC0">
        <w:rPr>
          <w:rStyle w:val="TagStyle"/>
          <w:rtl/>
        </w:rPr>
        <w:t xml:space="preserve"> &lt;&lt; יור &gt;&gt; </w:t>
      </w:r>
      <w:r>
        <w:rPr>
          <w:rtl/>
        </w:rPr>
        <w:t>היו"ר ארז מלול:</w:t>
      </w:r>
      <w:r w:rsidRPr="009F3DC0">
        <w:rPr>
          <w:rStyle w:val="TagStyle"/>
          <w:rtl/>
        </w:rPr>
        <w:t xml:space="preserve"> &lt;&lt; יור &gt;&gt;</w:t>
      </w:r>
      <w:r>
        <w:rPr>
          <w:rtl/>
        </w:rPr>
        <w:t xml:space="preserve">   </w:t>
      </w:r>
      <w:bookmarkEnd w:id="10147"/>
    </w:p>
    <w:p w:rsidR="00F05D2D" w:rsidRDefault="00F05D2D" w:rsidP="00C919F6">
      <w:pPr>
        <w:rPr>
          <w:rtl/>
          <w:lang w:eastAsia="he-IL"/>
        </w:rPr>
      </w:pPr>
    </w:p>
    <w:p w:rsidR="00F05D2D" w:rsidRDefault="00F05D2D" w:rsidP="00465CE7">
      <w:pPr>
        <w:rPr>
          <w:rtl/>
        </w:rPr>
      </w:pPr>
      <w:bookmarkStart w:id="10148" w:name="_ETM_Q21_264696"/>
      <w:bookmarkStart w:id="10149" w:name="_ETM_Q21_261843"/>
      <w:bookmarkStart w:id="10150" w:name="_ETM_Q21_264254"/>
      <w:bookmarkEnd w:id="10148"/>
      <w:bookmarkEnd w:id="10149"/>
      <w:bookmarkEnd w:id="10150"/>
      <w:r>
        <w:rPr>
          <w:rFonts w:hint="cs"/>
          <w:rtl/>
        </w:rPr>
        <w:t xml:space="preserve">בהגדרה? </w:t>
      </w:r>
      <w:bookmarkStart w:id="10151" w:name="_ETM_Q21_261953"/>
      <w:bookmarkEnd w:id="10151"/>
      <w:r>
        <w:rPr>
          <w:rFonts w:hint="cs"/>
          <w:rtl/>
        </w:rPr>
        <w:t>השר ארבל,</w:t>
      </w:r>
      <w:bookmarkStart w:id="10152" w:name="_ETM_Q21_263280"/>
      <w:bookmarkStart w:id="10153" w:name="_ETM_Q21_267236"/>
      <w:bookmarkStart w:id="10154" w:name="_ETM_Q21_263245"/>
      <w:bookmarkEnd w:id="10152"/>
      <w:bookmarkEnd w:id="10153"/>
      <w:bookmarkEnd w:id="10154"/>
      <w:r>
        <w:rPr>
          <w:rFonts w:hint="cs"/>
          <w:rtl/>
        </w:rPr>
        <w:t xml:space="preserve"> השר המתפקד.</w:t>
      </w:r>
      <w:bookmarkStart w:id="10155" w:name="_ETM_Q21_267117"/>
      <w:bookmarkStart w:id="10156" w:name="_ETM_Q21_265819"/>
      <w:bookmarkEnd w:id="10155"/>
      <w:bookmarkEnd w:id="10156"/>
    </w:p>
    <w:p w:rsidR="00F05D2D" w:rsidRDefault="00F05D2D" w:rsidP="00465CE7">
      <w:pPr>
        <w:rPr>
          <w:rtl/>
        </w:rPr>
      </w:pPr>
      <w:bookmarkStart w:id="10157" w:name="_ETM_Q21_265896"/>
      <w:bookmarkEnd w:id="10157"/>
    </w:p>
    <w:p w:rsidR="00F05D2D" w:rsidRDefault="00F05D2D" w:rsidP="00465CE7">
      <w:pPr>
        <w:pStyle w:val="af5"/>
        <w:rPr>
          <w:rtl/>
        </w:rPr>
      </w:pPr>
      <w:bookmarkStart w:id="10158" w:name="ET_interruption_6553_34"/>
      <w:r w:rsidRPr="00E97C44">
        <w:rPr>
          <w:rStyle w:val="TagStyle"/>
          <w:rtl/>
        </w:rPr>
        <w:t xml:space="preserve"> &lt;&lt; קריאה &gt;&gt; </w:t>
      </w:r>
      <w:r>
        <w:rPr>
          <w:rtl/>
        </w:rPr>
        <w:t>שר הפנים משה ארבל:</w:t>
      </w:r>
      <w:r w:rsidRPr="00E97C44">
        <w:rPr>
          <w:rStyle w:val="TagStyle"/>
          <w:rtl/>
        </w:rPr>
        <w:t xml:space="preserve"> &lt;&lt; קריאה &gt;&gt; </w:t>
      </w:r>
      <w:r>
        <w:rPr>
          <w:rtl/>
        </w:rPr>
        <w:t xml:space="preserve">   </w:t>
      </w:r>
      <w:bookmarkEnd w:id="10158"/>
    </w:p>
    <w:p w:rsidR="00F05D2D" w:rsidRDefault="00F05D2D" w:rsidP="00C919F6">
      <w:pPr>
        <w:rPr>
          <w:rtl/>
          <w:lang w:eastAsia="he-IL"/>
        </w:rPr>
      </w:pPr>
    </w:p>
    <w:p w:rsidR="00F05D2D" w:rsidRDefault="00F05D2D" w:rsidP="00465CE7">
      <w:pPr>
        <w:rPr>
          <w:rtl/>
          <w:lang w:eastAsia="he-IL"/>
        </w:rPr>
      </w:pPr>
      <w:bookmarkStart w:id="10159" w:name="_ETM_Q21_268022"/>
      <w:bookmarkStart w:id="10160" w:name="_ETM_Q21_264494"/>
      <w:bookmarkStart w:id="10161" w:name="_ETM_Q21_264315"/>
      <w:bookmarkEnd w:id="10159"/>
      <w:bookmarkEnd w:id="10160"/>
      <w:bookmarkEnd w:id="10161"/>
      <w:r>
        <w:rPr>
          <w:rFonts w:hint="cs"/>
          <w:rtl/>
          <w:lang w:eastAsia="he-IL"/>
        </w:rPr>
        <w:t>אני לא</w:t>
      </w:r>
      <w:bookmarkStart w:id="10162" w:name="_ETM_Q21_267077"/>
      <w:bookmarkStart w:id="10163" w:name="_ETM_Q21_263147"/>
      <w:bookmarkEnd w:id="10162"/>
      <w:bookmarkEnd w:id="10163"/>
      <w:r>
        <w:rPr>
          <w:rFonts w:hint="cs"/>
          <w:rtl/>
          <w:lang w:eastAsia="he-IL"/>
        </w:rPr>
        <w:t xml:space="preserve"> מבין בתקשורת,</w:t>
      </w:r>
      <w:bookmarkStart w:id="10164" w:name="_ETM_Q21_266935"/>
      <w:bookmarkStart w:id="10165" w:name="_ETM_Q21_267118"/>
      <w:bookmarkEnd w:id="10164"/>
      <w:bookmarkEnd w:id="10165"/>
      <w:r>
        <w:rPr>
          <w:rFonts w:hint="cs"/>
          <w:rtl/>
          <w:lang w:eastAsia="he-IL"/>
        </w:rPr>
        <w:t xml:space="preserve"> אני לא יודע.</w:t>
      </w:r>
      <w:bookmarkStart w:id="10166" w:name="_ETM_Q21_264855"/>
      <w:bookmarkEnd w:id="10166"/>
    </w:p>
    <w:p w:rsidR="00F05D2D" w:rsidRDefault="00F05D2D" w:rsidP="00465CE7">
      <w:pPr>
        <w:rPr>
          <w:rtl/>
          <w:lang w:eastAsia="he-IL"/>
        </w:rPr>
      </w:pPr>
      <w:bookmarkStart w:id="10167" w:name="_ETM_Q21_265041"/>
      <w:bookmarkStart w:id="10168" w:name="_ETM_Q21_265127"/>
      <w:bookmarkEnd w:id="10167"/>
      <w:bookmarkEnd w:id="10168"/>
    </w:p>
    <w:p w:rsidR="00F05D2D" w:rsidRDefault="00F05D2D" w:rsidP="00465CE7">
      <w:pPr>
        <w:pStyle w:val="af6"/>
        <w:keepNext/>
        <w:rPr>
          <w:rtl/>
        </w:rPr>
      </w:pPr>
      <w:bookmarkStart w:id="10169" w:name="ET_yor_6595_21"/>
      <w:r w:rsidRPr="00D13A58">
        <w:rPr>
          <w:rStyle w:val="TagStyle"/>
          <w:rtl/>
        </w:rPr>
        <w:t xml:space="preserve"> &lt;&lt; יור &gt;&gt; </w:t>
      </w:r>
      <w:r>
        <w:rPr>
          <w:rtl/>
        </w:rPr>
        <w:t>היו"ר ארז מלול:</w:t>
      </w:r>
      <w:r w:rsidRPr="00D13A58">
        <w:rPr>
          <w:rStyle w:val="TagStyle"/>
          <w:rtl/>
        </w:rPr>
        <w:t xml:space="preserve"> &lt;&lt; יור &gt;&gt;</w:t>
      </w:r>
      <w:r>
        <w:rPr>
          <w:rtl/>
        </w:rPr>
        <w:t xml:space="preserve">   </w:t>
      </w:r>
      <w:bookmarkEnd w:id="10169"/>
    </w:p>
    <w:p w:rsidR="00F05D2D" w:rsidRDefault="00F05D2D" w:rsidP="00C919F6">
      <w:pPr>
        <w:rPr>
          <w:rtl/>
          <w:lang w:eastAsia="he-IL"/>
        </w:rPr>
      </w:pPr>
    </w:p>
    <w:p w:rsidR="00F05D2D" w:rsidRDefault="00F05D2D" w:rsidP="00465CE7">
      <w:pPr>
        <w:rPr>
          <w:rtl/>
          <w:lang w:eastAsia="he-IL"/>
        </w:rPr>
      </w:pPr>
      <w:bookmarkStart w:id="10170" w:name="_ETM_Q21_265605"/>
      <w:bookmarkStart w:id="10171" w:name="_ETM_Q21_266478"/>
      <w:bookmarkEnd w:id="10170"/>
      <w:bookmarkEnd w:id="10171"/>
      <w:r>
        <w:rPr>
          <w:rFonts w:hint="cs"/>
          <w:rtl/>
          <w:lang w:eastAsia="he-IL"/>
        </w:rPr>
        <w:t>תחקיר? זה סתם.</w:t>
      </w:r>
      <w:bookmarkStart w:id="10172" w:name="_ETM_Q21_266689"/>
      <w:bookmarkStart w:id="10173" w:name="_ETM_Q21_266890"/>
      <w:bookmarkEnd w:id="10172"/>
      <w:bookmarkEnd w:id="10173"/>
    </w:p>
    <w:p w:rsidR="00F05D2D" w:rsidRDefault="00F05D2D" w:rsidP="00465CE7">
      <w:pPr>
        <w:rPr>
          <w:rtl/>
          <w:lang w:eastAsia="he-IL"/>
        </w:rPr>
      </w:pPr>
      <w:bookmarkStart w:id="10174" w:name="_ETM_Q21_266955"/>
      <w:bookmarkEnd w:id="10174"/>
    </w:p>
    <w:p w:rsidR="00F05D2D" w:rsidRDefault="00F05D2D" w:rsidP="00465CE7">
      <w:pPr>
        <w:pStyle w:val="-"/>
        <w:keepNext/>
        <w:rPr>
          <w:rtl/>
        </w:rPr>
      </w:pPr>
      <w:bookmarkStart w:id="10175" w:name="ET_speakercontinue_6151_22"/>
      <w:r w:rsidRPr="00D13A58">
        <w:rPr>
          <w:rStyle w:val="TagStyle"/>
          <w:rtl/>
        </w:rPr>
        <w:t xml:space="preserve"> &lt;&lt; דובר_המשך &gt;&gt; </w:t>
      </w:r>
      <w:r>
        <w:rPr>
          <w:rtl/>
        </w:rPr>
        <w:t>רון כץ (יש עתיד):</w:t>
      </w:r>
      <w:r w:rsidRPr="00D13A58">
        <w:rPr>
          <w:rStyle w:val="TagStyle"/>
          <w:rtl/>
        </w:rPr>
        <w:t xml:space="preserve"> &lt;&lt; דובר_המשך &gt;&gt;</w:t>
      </w:r>
      <w:r>
        <w:rPr>
          <w:rtl/>
        </w:rPr>
        <w:t xml:space="preserve">   </w:t>
      </w:r>
      <w:bookmarkEnd w:id="10175"/>
    </w:p>
    <w:p w:rsidR="00F05D2D" w:rsidRDefault="00F05D2D" w:rsidP="00C919F6">
      <w:pPr>
        <w:rPr>
          <w:rtl/>
          <w:lang w:eastAsia="he-IL"/>
        </w:rPr>
      </w:pPr>
    </w:p>
    <w:p w:rsidR="00F05D2D" w:rsidRDefault="00F05D2D" w:rsidP="00465CE7">
      <w:pPr>
        <w:rPr>
          <w:rtl/>
          <w:lang w:eastAsia="he-IL"/>
        </w:rPr>
      </w:pPr>
      <w:bookmarkStart w:id="10176" w:name="_ETM_Q21_267643"/>
      <w:bookmarkEnd w:id="10176"/>
      <w:r>
        <w:rPr>
          <w:rFonts w:hint="cs"/>
          <w:rtl/>
          <w:lang w:eastAsia="he-IL"/>
        </w:rPr>
        <w:t xml:space="preserve">אני </w:t>
      </w:r>
      <w:bookmarkStart w:id="10177" w:name="_ETM_Q21_266109"/>
      <w:bookmarkEnd w:id="10177"/>
      <w:r>
        <w:rPr>
          <w:rFonts w:hint="cs"/>
          <w:rtl/>
          <w:lang w:eastAsia="he-IL"/>
        </w:rPr>
        <w:t>אעשה לך גם המשך לאירוע הזה.</w:t>
      </w:r>
      <w:bookmarkStart w:id="10178" w:name="_ETM_Q21_268026"/>
      <w:bookmarkStart w:id="10179" w:name="_ETM_Q21_263632"/>
      <w:bookmarkStart w:id="10180" w:name="_ETM_Q21_268197"/>
      <w:bookmarkStart w:id="10181" w:name="_ETM_Q21_268328"/>
      <w:bookmarkEnd w:id="10178"/>
      <w:bookmarkEnd w:id="10179"/>
      <w:bookmarkEnd w:id="10180"/>
      <w:bookmarkEnd w:id="10181"/>
      <w:r>
        <w:rPr>
          <w:rFonts w:hint="cs"/>
          <w:rtl/>
          <w:lang w:eastAsia="he-IL"/>
        </w:rPr>
        <w:t xml:space="preserve"> זה האימא של התחקיר</w:t>
      </w:r>
      <w:bookmarkStart w:id="10182" w:name="_ETM_Q21_272962"/>
      <w:bookmarkStart w:id="10183" w:name="_ETM_Q21_271695"/>
      <w:bookmarkEnd w:id="10182"/>
      <w:bookmarkEnd w:id="10183"/>
      <w:r>
        <w:rPr>
          <w:rFonts w:hint="cs"/>
          <w:rtl/>
          <w:lang w:eastAsia="he-IL"/>
        </w:rPr>
        <w:t>.</w:t>
      </w:r>
      <w:bookmarkStart w:id="10184" w:name="_ETM_Q21_274546"/>
      <w:bookmarkStart w:id="10185" w:name="_ETM_Q21_269985"/>
      <w:bookmarkEnd w:id="10184"/>
      <w:bookmarkEnd w:id="10185"/>
    </w:p>
    <w:p w:rsidR="00F05D2D" w:rsidRDefault="00F05D2D" w:rsidP="00465CE7">
      <w:pPr>
        <w:rPr>
          <w:rtl/>
          <w:lang w:eastAsia="he-IL"/>
        </w:rPr>
      </w:pPr>
      <w:bookmarkStart w:id="10186" w:name="_ETM_Q21_270263"/>
      <w:bookmarkStart w:id="10187" w:name="_ETM_Q21_270343"/>
      <w:bookmarkEnd w:id="10186"/>
      <w:bookmarkEnd w:id="10187"/>
    </w:p>
    <w:p w:rsidR="00F05D2D" w:rsidRDefault="00F05D2D" w:rsidP="00465CE7">
      <w:pPr>
        <w:pStyle w:val="af5"/>
        <w:keepNext/>
        <w:rPr>
          <w:rtl/>
        </w:rPr>
      </w:pPr>
      <w:bookmarkStart w:id="10188" w:name="ET_interruption_קריאה_23"/>
      <w:r w:rsidRPr="00D13A58">
        <w:rPr>
          <w:rStyle w:val="TagStyle"/>
          <w:rtl/>
        </w:rPr>
        <w:t xml:space="preserve"> &lt;&lt; קריאה &gt;&gt; </w:t>
      </w:r>
      <w:r>
        <w:rPr>
          <w:rtl/>
        </w:rPr>
        <w:t>קריאה:</w:t>
      </w:r>
      <w:r w:rsidRPr="00D13A58">
        <w:rPr>
          <w:rStyle w:val="TagStyle"/>
          <w:rtl/>
        </w:rPr>
        <w:t xml:space="preserve"> &lt;&lt; קריאה &gt;&gt;</w:t>
      </w:r>
      <w:r>
        <w:rPr>
          <w:rtl/>
        </w:rPr>
        <w:t xml:space="preserve">   </w:t>
      </w:r>
      <w:bookmarkEnd w:id="10188"/>
    </w:p>
    <w:p w:rsidR="00F05D2D" w:rsidRDefault="00F05D2D" w:rsidP="00C919F6">
      <w:pPr>
        <w:rPr>
          <w:rtl/>
          <w:lang w:eastAsia="he-IL"/>
        </w:rPr>
      </w:pPr>
    </w:p>
    <w:p w:rsidR="00F05D2D" w:rsidRDefault="00F05D2D" w:rsidP="00465CE7">
      <w:pPr>
        <w:rPr>
          <w:rtl/>
          <w:lang w:eastAsia="he-IL"/>
        </w:rPr>
      </w:pPr>
      <w:bookmarkStart w:id="10189" w:name="_ETM_Q21_275006"/>
      <w:bookmarkStart w:id="10190" w:name="_ETM_Q21_275245"/>
      <w:bookmarkStart w:id="10191" w:name="_ETM_Q21_275331"/>
      <w:bookmarkStart w:id="10192" w:name="_ETM_Q21_270364"/>
      <w:bookmarkStart w:id="10193" w:name="_ETM_Q21_268128"/>
      <w:bookmarkEnd w:id="10189"/>
      <w:bookmarkEnd w:id="10190"/>
      <w:bookmarkEnd w:id="10191"/>
      <w:bookmarkEnd w:id="10192"/>
      <w:bookmarkEnd w:id="10193"/>
      <w:r>
        <w:rPr>
          <w:rFonts w:hint="cs"/>
          <w:rtl/>
          <w:lang w:eastAsia="he-IL"/>
        </w:rPr>
        <w:t>שר הביטחון ארבל.</w:t>
      </w:r>
    </w:p>
    <w:p w:rsidR="00F05D2D" w:rsidRDefault="00F05D2D" w:rsidP="00465CE7">
      <w:pPr>
        <w:rPr>
          <w:rtl/>
          <w:lang w:eastAsia="he-IL"/>
        </w:rPr>
      </w:pPr>
      <w:bookmarkStart w:id="10194" w:name="_ETM_Q21_272308"/>
      <w:bookmarkStart w:id="10195" w:name="_ETM_Q21_272378"/>
      <w:bookmarkEnd w:id="10194"/>
      <w:bookmarkEnd w:id="10195"/>
    </w:p>
    <w:p w:rsidR="00F05D2D" w:rsidRDefault="00F05D2D" w:rsidP="00465CE7">
      <w:pPr>
        <w:pStyle w:val="-"/>
        <w:keepNext/>
        <w:rPr>
          <w:rtl/>
        </w:rPr>
      </w:pPr>
      <w:bookmarkStart w:id="10196" w:name="ET_speakercontinue_6151_24"/>
      <w:r w:rsidRPr="00D13A58">
        <w:rPr>
          <w:rStyle w:val="TagStyle"/>
          <w:rtl/>
        </w:rPr>
        <w:t xml:space="preserve"> &lt;&lt; דובר_המשך &gt;&gt; </w:t>
      </w:r>
      <w:r>
        <w:rPr>
          <w:rtl/>
        </w:rPr>
        <w:t>רון כץ (יש עתיד):</w:t>
      </w:r>
      <w:r w:rsidRPr="00D13A58">
        <w:rPr>
          <w:rStyle w:val="TagStyle"/>
          <w:rtl/>
        </w:rPr>
        <w:t xml:space="preserve"> &lt;&lt; דובר_המשך &gt;&gt;</w:t>
      </w:r>
      <w:r>
        <w:rPr>
          <w:rtl/>
        </w:rPr>
        <w:t xml:space="preserve">   </w:t>
      </w:r>
      <w:bookmarkEnd w:id="10196"/>
    </w:p>
    <w:p w:rsidR="00F05D2D" w:rsidRDefault="00F05D2D" w:rsidP="00C919F6">
      <w:pPr>
        <w:rPr>
          <w:rtl/>
          <w:lang w:eastAsia="he-IL"/>
        </w:rPr>
      </w:pPr>
    </w:p>
    <w:p w:rsidR="00F05D2D" w:rsidRDefault="00F05D2D" w:rsidP="00465CE7">
      <w:pPr>
        <w:rPr>
          <w:rtl/>
        </w:rPr>
      </w:pPr>
      <w:bookmarkStart w:id="10197" w:name="_ETM_Q21_273549"/>
      <w:bookmarkStart w:id="10198" w:name="_ETM_Q21_275530"/>
      <w:bookmarkEnd w:id="10197"/>
      <w:bookmarkEnd w:id="10198"/>
      <w:r w:rsidRPr="00106070">
        <w:rPr>
          <w:rtl/>
        </w:rPr>
        <w:t xml:space="preserve">יכול </w:t>
      </w:r>
      <w:bookmarkStart w:id="10199" w:name="_ETM_Q21_275799"/>
      <w:bookmarkEnd w:id="10199"/>
      <w:r w:rsidRPr="00106070">
        <w:rPr>
          <w:rtl/>
        </w:rPr>
        <w:t>להי</w:t>
      </w:r>
      <w:bookmarkStart w:id="10200" w:name="_ETM_Q21_273670"/>
      <w:bookmarkEnd w:id="10200"/>
      <w:r w:rsidRPr="00106070">
        <w:rPr>
          <w:rtl/>
        </w:rPr>
        <w:t xml:space="preserve">ות </w:t>
      </w:r>
      <w:bookmarkStart w:id="10201" w:name="_ETM_Q21_276100"/>
      <w:bookmarkEnd w:id="10201"/>
      <w:r w:rsidRPr="00106070">
        <w:rPr>
          <w:rtl/>
        </w:rPr>
        <w:t>פה</w:t>
      </w:r>
      <w:bookmarkStart w:id="10202" w:name="_ETM_Q21_275912"/>
      <w:bookmarkEnd w:id="10202"/>
      <w:r>
        <w:rPr>
          <w:rFonts w:hint="cs"/>
          <w:rtl/>
        </w:rPr>
        <w:t xml:space="preserve"> </w:t>
      </w:r>
      <w:r>
        <w:rPr>
          <w:rFonts w:hint="eastAsia"/>
          <w:rtl/>
        </w:rPr>
        <w:t>–</w:t>
      </w:r>
      <w:r>
        <w:rPr>
          <w:rtl/>
        </w:rPr>
        <w:t xml:space="preserve"> </w:t>
      </w:r>
      <w:bookmarkStart w:id="10203" w:name="_ETM_Q21_277020"/>
      <w:bookmarkEnd w:id="10203"/>
      <w:r>
        <w:rPr>
          <w:rtl/>
        </w:rPr>
        <w:t xml:space="preserve">תחתום </w:t>
      </w:r>
      <w:bookmarkStart w:id="10204" w:name="_ETM_Q21_277440"/>
      <w:bookmarkEnd w:id="10204"/>
      <w:r>
        <w:rPr>
          <w:rtl/>
        </w:rPr>
        <w:t xml:space="preserve">על </w:t>
      </w:r>
      <w:bookmarkStart w:id="10205" w:name="_ETM_Q21_277530"/>
      <w:bookmarkEnd w:id="10205"/>
      <w:r>
        <w:rPr>
          <w:rtl/>
        </w:rPr>
        <w:t xml:space="preserve">צווים </w:t>
      </w:r>
      <w:bookmarkStart w:id="10206" w:name="_ETM_Q21_277860"/>
      <w:bookmarkEnd w:id="10206"/>
      <w:r>
        <w:rPr>
          <w:rtl/>
        </w:rPr>
        <w:t xml:space="preserve">של </w:t>
      </w:r>
      <w:bookmarkStart w:id="10207" w:name="_ETM_Q21_278040"/>
      <w:bookmarkStart w:id="10208" w:name="_ETM_Q21_278220"/>
      <w:bookmarkStart w:id="10209" w:name="_ETM_Q21_278970"/>
      <w:bookmarkStart w:id="10210" w:name="_ETM_Q21_275278"/>
      <w:bookmarkEnd w:id="10207"/>
      <w:bookmarkEnd w:id="10208"/>
      <w:bookmarkEnd w:id="10209"/>
      <w:bookmarkEnd w:id="10210"/>
      <w:r>
        <w:rPr>
          <w:rtl/>
        </w:rPr>
        <w:t>גיוס</w:t>
      </w:r>
      <w:r>
        <w:rPr>
          <w:rFonts w:hint="cs"/>
          <w:rtl/>
        </w:rPr>
        <w:t>,</w:t>
      </w:r>
      <w:r>
        <w:rPr>
          <w:rtl/>
        </w:rPr>
        <w:t xml:space="preserve"> </w:t>
      </w:r>
      <w:bookmarkStart w:id="10211" w:name="_ETM_Q21_279360"/>
      <w:bookmarkEnd w:id="10211"/>
      <w:r>
        <w:rPr>
          <w:rtl/>
        </w:rPr>
        <w:t xml:space="preserve">ותהיה </w:t>
      </w:r>
      <w:bookmarkStart w:id="10212" w:name="_ETM_Q21_279660"/>
      <w:bookmarkEnd w:id="10212"/>
      <w:r>
        <w:rPr>
          <w:rtl/>
        </w:rPr>
        <w:t xml:space="preserve">שר </w:t>
      </w:r>
      <w:bookmarkStart w:id="10213" w:name="_ETM_Q21_279840"/>
      <w:bookmarkEnd w:id="10213"/>
      <w:r>
        <w:rPr>
          <w:rtl/>
        </w:rPr>
        <w:t>הביטחון</w:t>
      </w:r>
      <w:r>
        <w:rPr>
          <w:rFonts w:hint="cs"/>
          <w:rtl/>
        </w:rPr>
        <w:t>,</w:t>
      </w:r>
      <w:r>
        <w:rPr>
          <w:rtl/>
        </w:rPr>
        <w:t xml:space="preserve"> </w:t>
      </w:r>
      <w:bookmarkStart w:id="10214" w:name="_ETM_Q21_280350"/>
      <w:bookmarkEnd w:id="10214"/>
      <w:r>
        <w:rPr>
          <w:rtl/>
        </w:rPr>
        <w:t xml:space="preserve">למה </w:t>
      </w:r>
      <w:bookmarkStart w:id="10215" w:name="_ETM_Q21_280560"/>
      <w:bookmarkStart w:id="10216" w:name="_ETM_Q21_275805"/>
      <w:bookmarkEnd w:id="10215"/>
      <w:r>
        <w:rPr>
          <w:rtl/>
        </w:rPr>
        <w:t>ל</w:t>
      </w:r>
      <w:bookmarkEnd w:id="10216"/>
      <w:r>
        <w:rPr>
          <w:rtl/>
        </w:rPr>
        <w:t>א</w:t>
      </w:r>
      <w:r>
        <w:rPr>
          <w:rFonts w:hint="cs"/>
          <w:rtl/>
        </w:rPr>
        <w:t>?</w:t>
      </w:r>
      <w:r>
        <w:rPr>
          <w:rtl/>
        </w:rPr>
        <w:t xml:space="preserve"> </w:t>
      </w:r>
      <w:bookmarkStart w:id="10217" w:name="_ETM_Q21_281719"/>
      <w:bookmarkEnd w:id="10217"/>
      <w:r>
        <w:rPr>
          <w:rtl/>
        </w:rPr>
        <w:t xml:space="preserve">גם </w:t>
      </w:r>
      <w:bookmarkStart w:id="10218" w:name="_ETM_Q21_281929"/>
      <w:bookmarkStart w:id="10219" w:name="_ETM_Q21_282079"/>
      <w:bookmarkEnd w:id="10218"/>
      <w:bookmarkEnd w:id="10219"/>
      <w:r>
        <w:rPr>
          <w:rFonts w:hint="cs"/>
          <w:rtl/>
        </w:rPr>
        <w:t>נהיה מאובטחים</w:t>
      </w:r>
      <w:r>
        <w:rPr>
          <w:rtl/>
        </w:rPr>
        <w:t xml:space="preserve"> </w:t>
      </w:r>
      <w:bookmarkStart w:id="10220" w:name="_ETM_Q21_282319"/>
      <w:bookmarkStart w:id="10221" w:name="_ETM_Q21_282530"/>
      <w:bookmarkStart w:id="10222" w:name="_ETM_Q21_279359"/>
      <w:bookmarkEnd w:id="10220"/>
      <w:bookmarkEnd w:id="10221"/>
      <w:bookmarkEnd w:id="10222"/>
      <w:r>
        <w:rPr>
          <w:rtl/>
        </w:rPr>
        <w:t xml:space="preserve">הרבה </w:t>
      </w:r>
      <w:bookmarkStart w:id="10223" w:name="_ETM_Q21_282709"/>
      <w:bookmarkEnd w:id="10223"/>
      <w:r>
        <w:rPr>
          <w:rtl/>
        </w:rPr>
        <w:t xml:space="preserve">יותר </w:t>
      </w:r>
      <w:bookmarkStart w:id="10224" w:name="_ETM_Q21_282890"/>
      <w:bookmarkEnd w:id="10224"/>
      <w:r>
        <w:rPr>
          <w:rtl/>
        </w:rPr>
        <w:t>טוב</w:t>
      </w:r>
      <w:r>
        <w:rPr>
          <w:rFonts w:hint="cs"/>
          <w:rtl/>
        </w:rPr>
        <w:t>.</w:t>
      </w:r>
      <w:r>
        <w:rPr>
          <w:rtl/>
        </w:rPr>
        <w:t xml:space="preserve"> </w:t>
      </w:r>
      <w:bookmarkStart w:id="10225" w:name="_ETM_Q21_284359"/>
      <w:bookmarkEnd w:id="10225"/>
      <w:r>
        <w:rPr>
          <w:rtl/>
        </w:rPr>
        <w:t xml:space="preserve">תחשוב </w:t>
      </w:r>
      <w:bookmarkStart w:id="10226" w:name="_ETM_Q21_284630"/>
      <w:bookmarkEnd w:id="10226"/>
      <w:r>
        <w:rPr>
          <w:rtl/>
        </w:rPr>
        <w:t xml:space="preserve">על </w:t>
      </w:r>
      <w:bookmarkStart w:id="10227" w:name="_ETM_Q21_284749"/>
      <w:bookmarkEnd w:id="10227"/>
      <w:r>
        <w:rPr>
          <w:rtl/>
        </w:rPr>
        <w:t>זה</w:t>
      </w:r>
      <w:r>
        <w:rPr>
          <w:rFonts w:hint="cs"/>
          <w:rtl/>
        </w:rPr>
        <w:t>.</w:t>
      </w:r>
      <w:bookmarkStart w:id="10228" w:name="_ETM_Q21_286920"/>
      <w:bookmarkStart w:id="10229" w:name="_ETM_Q21_284606"/>
      <w:bookmarkStart w:id="10230" w:name="_ETM_Q21_278434"/>
      <w:bookmarkEnd w:id="10228"/>
      <w:bookmarkEnd w:id="10229"/>
      <w:bookmarkEnd w:id="10230"/>
    </w:p>
    <w:p w:rsidR="00F05D2D" w:rsidRDefault="00F05D2D" w:rsidP="00465CE7">
      <w:pPr>
        <w:rPr>
          <w:rtl/>
          <w:lang w:eastAsia="he-IL"/>
        </w:rPr>
      </w:pPr>
      <w:bookmarkStart w:id="10231" w:name="_ETM_Q21_279637"/>
      <w:bookmarkStart w:id="10232" w:name="_ETM_Q21_273647"/>
      <w:bookmarkEnd w:id="10231"/>
      <w:bookmarkEnd w:id="10232"/>
    </w:p>
    <w:p w:rsidR="00F05D2D" w:rsidRDefault="00F05D2D" w:rsidP="00465CE7">
      <w:pPr>
        <w:pStyle w:val="af5"/>
        <w:keepNext/>
        <w:rPr>
          <w:rtl/>
        </w:rPr>
      </w:pPr>
      <w:bookmarkStart w:id="10233" w:name="ET_interruption_5293_27"/>
      <w:r w:rsidRPr="00D13A58">
        <w:rPr>
          <w:rStyle w:val="TagStyle"/>
          <w:rtl/>
        </w:rPr>
        <w:t xml:space="preserve"> &lt;&lt; קריאה &gt;&gt; </w:t>
      </w:r>
      <w:r>
        <w:rPr>
          <w:rtl/>
        </w:rPr>
        <w:t>איימן עודה (חד"ש-תע"ל):</w:t>
      </w:r>
      <w:r w:rsidRPr="00D13A58">
        <w:rPr>
          <w:rStyle w:val="TagStyle"/>
          <w:rtl/>
        </w:rPr>
        <w:t xml:space="preserve"> &lt;&lt; קריאה &gt;&gt;</w:t>
      </w:r>
      <w:r>
        <w:rPr>
          <w:rtl/>
        </w:rPr>
        <w:t xml:space="preserve">   </w:t>
      </w:r>
      <w:bookmarkEnd w:id="10233"/>
    </w:p>
    <w:p w:rsidR="00F05D2D" w:rsidRDefault="00F05D2D" w:rsidP="00C919F6">
      <w:pPr>
        <w:rPr>
          <w:rtl/>
          <w:lang w:eastAsia="he-IL"/>
        </w:rPr>
      </w:pPr>
    </w:p>
    <w:p w:rsidR="00F05D2D" w:rsidRDefault="00F05D2D" w:rsidP="00465CE7">
      <w:pPr>
        <w:rPr>
          <w:rtl/>
          <w:lang w:eastAsia="he-IL"/>
        </w:rPr>
      </w:pPr>
      <w:bookmarkStart w:id="10234" w:name="_ETM_Q21_279411"/>
      <w:bookmarkEnd w:id="10234"/>
      <w:r>
        <w:rPr>
          <w:rFonts w:hint="cs"/>
          <w:rtl/>
          <w:lang w:eastAsia="he-IL"/>
        </w:rPr>
        <w:t>לא, אתם שכנים</w:t>
      </w:r>
      <w:bookmarkStart w:id="10235" w:name="_ETM_Q21_281580"/>
      <w:bookmarkStart w:id="10236" w:name="_ETM_Q21_281111"/>
      <w:bookmarkEnd w:id="10235"/>
      <w:bookmarkEnd w:id="10236"/>
      <w:r>
        <w:rPr>
          <w:rFonts w:hint="cs"/>
          <w:rtl/>
          <w:lang w:eastAsia="he-IL"/>
        </w:rPr>
        <w:t>. לא מותר לך, יש ניגוד עניינים.</w:t>
      </w:r>
    </w:p>
    <w:p w:rsidR="00F05D2D" w:rsidRDefault="00F05D2D" w:rsidP="00465CE7">
      <w:pPr>
        <w:rPr>
          <w:rtl/>
          <w:lang w:eastAsia="he-IL"/>
        </w:rPr>
      </w:pPr>
      <w:bookmarkStart w:id="10237" w:name="_ETM_Q21_282959"/>
      <w:bookmarkEnd w:id="10237"/>
    </w:p>
    <w:p w:rsidR="00F05D2D" w:rsidRDefault="00F05D2D" w:rsidP="00465CE7">
      <w:pPr>
        <w:pStyle w:val="-"/>
        <w:keepNext/>
        <w:rPr>
          <w:rtl/>
        </w:rPr>
      </w:pPr>
      <w:bookmarkStart w:id="10238" w:name="ET_speakercontinue_6151_28"/>
      <w:r w:rsidRPr="00D13A58">
        <w:rPr>
          <w:rStyle w:val="TagStyle"/>
          <w:rtl/>
        </w:rPr>
        <w:t xml:space="preserve"> &lt;&lt; דובר_המשך &gt;&gt; </w:t>
      </w:r>
      <w:r>
        <w:rPr>
          <w:rtl/>
        </w:rPr>
        <w:t>רון כץ (יש עתיד):</w:t>
      </w:r>
      <w:r w:rsidRPr="00D13A58">
        <w:rPr>
          <w:rStyle w:val="TagStyle"/>
          <w:rtl/>
        </w:rPr>
        <w:t xml:space="preserve"> &lt;&lt; דובר_המשך &gt;&gt;</w:t>
      </w:r>
      <w:r>
        <w:rPr>
          <w:rtl/>
        </w:rPr>
        <w:t xml:space="preserve">   </w:t>
      </w:r>
      <w:bookmarkEnd w:id="10238"/>
    </w:p>
    <w:p w:rsidR="00F05D2D" w:rsidRDefault="00F05D2D" w:rsidP="00C919F6">
      <w:pPr>
        <w:rPr>
          <w:rtl/>
          <w:lang w:eastAsia="he-IL"/>
        </w:rPr>
      </w:pPr>
    </w:p>
    <w:p w:rsidR="00F05D2D" w:rsidRDefault="00F05D2D" w:rsidP="00465CE7">
      <w:pPr>
        <w:rPr>
          <w:rtl/>
        </w:rPr>
      </w:pPr>
      <w:bookmarkStart w:id="10239" w:name="_ETM_Q21_283850"/>
      <w:bookmarkEnd w:id="10239"/>
      <w:r>
        <w:rPr>
          <w:rFonts w:hint="cs"/>
          <w:rtl/>
          <w:lang w:eastAsia="he-IL"/>
        </w:rPr>
        <w:t xml:space="preserve">אה, </w:t>
      </w:r>
      <w:bookmarkStart w:id="10240" w:name="_ETM_Q21_285007"/>
      <w:bookmarkEnd w:id="10240"/>
      <w:r>
        <w:rPr>
          <w:rFonts w:hint="cs"/>
          <w:rtl/>
          <w:lang w:eastAsia="he-IL"/>
        </w:rPr>
        <w:t>נכון, אתה צודק</w:t>
      </w:r>
      <w:bookmarkStart w:id="10241" w:name="_ETM_Q21_286360"/>
      <w:bookmarkEnd w:id="10241"/>
      <w:r>
        <w:rPr>
          <w:rFonts w:hint="cs"/>
          <w:rtl/>
          <w:lang w:eastAsia="he-IL"/>
        </w:rPr>
        <w:t xml:space="preserve">. </w:t>
      </w:r>
      <w:bookmarkStart w:id="10242" w:name="_ETM_Q21_283080"/>
      <w:bookmarkStart w:id="10243" w:name="_ETM_Q21_280754"/>
      <w:bookmarkStart w:id="10244" w:name="_ETM_Q21_284784"/>
      <w:bookmarkStart w:id="10245" w:name="_ETM_Q21_284834"/>
      <w:bookmarkStart w:id="10246" w:name="_ETM_Q21_287100"/>
      <w:bookmarkStart w:id="10247" w:name="_ETM_Q21_288390"/>
      <w:bookmarkStart w:id="10248" w:name="_ETM_Q21_288900"/>
      <w:bookmarkStart w:id="10249" w:name="_ETM_Q21_289409"/>
      <w:bookmarkStart w:id="10250" w:name="_ETM_Q21_289560"/>
      <w:bookmarkStart w:id="10251" w:name="_ETM_Q21_290900"/>
      <w:bookmarkStart w:id="10252" w:name="_ETM_Q21_290153"/>
      <w:bookmarkEnd w:id="10242"/>
      <w:bookmarkEnd w:id="10243"/>
      <w:bookmarkEnd w:id="10244"/>
      <w:bookmarkEnd w:id="10245"/>
      <w:bookmarkEnd w:id="10246"/>
      <w:bookmarkEnd w:id="10247"/>
      <w:bookmarkEnd w:id="10248"/>
      <w:bookmarkEnd w:id="10249"/>
      <w:bookmarkEnd w:id="10250"/>
      <w:bookmarkEnd w:id="10251"/>
      <w:bookmarkEnd w:id="10252"/>
      <w:r>
        <w:rPr>
          <w:rFonts w:hint="cs"/>
          <w:rtl/>
          <w:lang w:eastAsia="he-IL"/>
        </w:rPr>
        <w:t>א</w:t>
      </w:r>
      <w:r>
        <w:rPr>
          <w:rtl/>
        </w:rPr>
        <w:t xml:space="preserve">ני </w:t>
      </w:r>
      <w:bookmarkStart w:id="10253" w:name="_ETM_Q21_291110"/>
      <w:bookmarkEnd w:id="10253"/>
      <w:r>
        <w:rPr>
          <w:rtl/>
        </w:rPr>
        <w:t xml:space="preserve">מרוצה </w:t>
      </w:r>
      <w:bookmarkStart w:id="10254" w:name="_ETM_Q21_291500"/>
      <w:bookmarkEnd w:id="10254"/>
      <w:r>
        <w:rPr>
          <w:rtl/>
        </w:rPr>
        <w:t xml:space="preserve">ממה </w:t>
      </w:r>
      <w:bookmarkStart w:id="10255" w:name="_ETM_Q21_291680"/>
      <w:bookmarkEnd w:id="10255"/>
      <w:r>
        <w:rPr>
          <w:rtl/>
        </w:rPr>
        <w:t xml:space="preserve">שיש </w:t>
      </w:r>
      <w:bookmarkStart w:id="10256" w:name="_ETM_Q21_291950"/>
      <w:bookmarkEnd w:id="10256"/>
      <w:r>
        <w:rPr>
          <w:rtl/>
        </w:rPr>
        <w:t>לי</w:t>
      </w:r>
      <w:r>
        <w:rPr>
          <w:rFonts w:hint="cs"/>
          <w:rtl/>
        </w:rPr>
        <w:t>.</w:t>
      </w:r>
      <w:bookmarkStart w:id="10257" w:name="_ETM_Q21_293319"/>
      <w:bookmarkStart w:id="10258" w:name="_ETM_Q21_292800"/>
      <w:bookmarkStart w:id="10259" w:name="_ETM_Q21_288610"/>
      <w:bookmarkEnd w:id="10257"/>
      <w:bookmarkEnd w:id="10258"/>
      <w:bookmarkEnd w:id="10259"/>
    </w:p>
    <w:p w:rsidR="00F05D2D" w:rsidRDefault="00F05D2D" w:rsidP="00465CE7">
      <w:pPr>
        <w:rPr>
          <w:rtl/>
        </w:rPr>
      </w:pPr>
    </w:p>
    <w:p w:rsidR="00F05D2D" w:rsidRDefault="00F05D2D" w:rsidP="00465CE7">
      <w:pPr>
        <w:rPr>
          <w:rtl/>
        </w:rPr>
      </w:pPr>
      <w:bookmarkStart w:id="10260" w:name="_ETM_Q21_295658"/>
      <w:bookmarkEnd w:id="10260"/>
      <w:r>
        <w:rPr>
          <w:rtl/>
        </w:rPr>
        <w:t>טוב</w:t>
      </w:r>
      <w:r>
        <w:rPr>
          <w:rFonts w:hint="cs"/>
          <w:rtl/>
        </w:rPr>
        <w:t>,</w:t>
      </w:r>
      <w:r>
        <w:rPr>
          <w:rtl/>
        </w:rPr>
        <w:t xml:space="preserve"> </w:t>
      </w:r>
      <w:bookmarkStart w:id="10261" w:name="_ETM_Q21_293130"/>
      <w:bookmarkEnd w:id="10261"/>
      <w:r>
        <w:rPr>
          <w:rtl/>
        </w:rPr>
        <w:t xml:space="preserve">בוא </w:t>
      </w:r>
      <w:bookmarkStart w:id="10262" w:name="_ETM_Q21_293250"/>
      <w:bookmarkEnd w:id="10262"/>
      <w:r>
        <w:rPr>
          <w:rtl/>
        </w:rPr>
        <w:t xml:space="preserve">נחזור </w:t>
      </w:r>
      <w:bookmarkStart w:id="10263" w:name="_ETM_Q21_293550"/>
      <w:bookmarkEnd w:id="10263"/>
      <w:r>
        <w:rPr>
          <w:rtl/>
        </w:rPr>
        <w:t xml:space="preserve">רגע </w:t>
      </w:r>
      <w:bookmarkStart w:id="10264" w:name="_ETM_Q21_293760"/>
      <w:bookmarkEnd w:id="10264"/>
      <w:r>
        <w:rPr>
          <w:rtl/>
        </w:rPr>
        <w:t xml:space="preserve">לתחקיר </w:t>
      </w:r>
      <w:bookmarkStart w:id="10265" w:name="_ETM_Q21_295700"/>
      <w:bookmarkEnd w:id="10265"/>
      <w:r>
        <w:rPr>
          <w:rtl/>
        </w:rPr>
        <w:t xml:space="preserve">המטלטל </w:t>
      </w:r>
      <w:bookmarkStart w:id="10266" w:name="_ETM_Q21_296810"/>
      <w:bookmarkEnd w:id="10266"/>
      <w:r>
        <w:rPr>
          <w:rtl/>
        </w:rPr>
        <w:t xml:space="preserve">של </w:t>
      </w:r>
      <w:bookmarkStart w:id="10267" w:name="_ETM_Q21_296990"/>
      <w:bookmarkEnd w:id="10267"/>
      <w:r>
        <w:rPr>
          <w:rtl/>
        </w:rPr>
        <w:t xml:space="preserve">רביב </w:t>
      </w:r>
      <w:bookmarkStart w:id="10268" w:name="_ETM_Q21_297289"/>
      <w:bookmarkEnd w:id="10268"/>
      <w:proofErr w:type="spellStart"/>
      <w:r>
        <w:rPr>
          <w:rtl/>
        </w:rPr>
        <w:t>דרוקר</w:t>
      </w:r>
      <w:proofErr w:type="spellEnd"/>
      <w:r>
        <w:rPr>
          <w:rFonts w:hint="cs"/>
          <w:rtl/>
        </w:rPr>
        <w:t>,</w:t>
      </w:r>
      <w:r>
        <w:rPr>
          <w:rtl/>
        </w:rPr>
        <w:t xml:space="preserve"> </w:t>
      </w:r>
      <w:bookmarkStart w:id="10269" w:name="_ETM_Q21_297649"/>
      <w:bookmarkEnd w:id="10269"/>
      <w:r>
        <w:rPr>
          <w:rtl/>
        </w:rPr>
        <w:t xml:space="preserve">שגילה </w:t>
      </w:r>
      <w:bookmarkStart w:id="10270" w:name="_ETM_Q21_298570"/>
      <w:bookmarkEnd w:id="10270"/>
      <w:r>
        <w:rPr>
          <w:rtl/>
        </w:rPr>
        <w:t xml:space="preserve">את </w:t>
      </w:r>
      <w:bookmarkStart w:id="10271" w:name="_ETM_Q21_298720"/>
      <w:bookmarkEnd w:id="10271"/>
      <w:r>
        <w:rPr>
          <w:rtl/>
        </w:rPr>
        <w:t xml:space="preserve">מה </w:t>
      </w:r>
      <w:bookmarkStart w:id="10272" w:name="_ETM_Q21_298870"/>
      <w:bookmarkEnd w:id="10272"/>
      <w:r>
        <w:rPr>
          <w:rtl/>
        </w:rPr>
        <w:t xml:space="preserve">שכולנו </w:t>
      </w:r>
      <w:bookmarkStart w:id="10273" w:name="_ETM_Q21_299320"/>
      <w:bookmarkEnd w:id="10273"/>
      <w:r>
        <w:rPr>
          <w:rtl/>
        </w:rPr>
        <w:t>יודעים</w:t>
      </w:r>
      <w:r>
        <w:rPr>
          <w:rFonts w:hint="cs"/>
          <w:rtl/>
        </w:rPr>
        <w:t>:</w:t>
      </w:r>
      <w:r>
        <w:rPr>
          <w:rtl/>
        </w:rPr>
        <w:t xml:space="preserve"> </w:t>
      </w:r>
      <w:bookmarkStart w:id="10274" w:name="_ETM_Q21_300400"/>
      <w:bookmarkEnd w:id="10274"/>
      <w:r>
        <w:rPr>
          <w:rtl/>
        </w:rPr>
        <w:t xml:space="preserve">מדינת </w:t>
      </w:r>
      <w:bookmarkStart w:id="10275" w:name="_ETM_Q21_301330"/>
      <w:bookmarkEnd w:id="10275"/>
      <w:r>
        <w:rPr>
          <w:rtl/>
        </w:rPr>
        <w:t xml:space="preserve">ישראל </w:t>
      </w:r>
      <w:bookmarkStart w:id="10276" w:name="_ETM_Q21_302080"/>
      <w:bookmarkEnd w:id="10276"/>
      <w:r>
        <w:rPr>
          <w:rtl/>
        </w:rPr>
        <w:t>הופקרה</w:t>
      </w:r>
      <w:r>
        <w:rPr>
          <w:rFonts w:hint="cs"/>
          <w:rtl/>
        </w:rPr>
        <w:t>.</w:t>
      </w:r>
      <w:r>
        <w:rPr>
          <w:rtl/>
        </w:rPr>
        <w:t xml:space="preserve"> </w:t>
      </w:r>
      <w:bookmarkStart w:id="10277" w:name="_ETM_Q21_303209"/>
      <w:bookmarkEnd w:id="10277"/>
      <w:r>
        <w:rPr>
          <w:rtl/>
        </w:rPr>
        <w:t xml:space="preserve">הביטחון </w:t>
      </w:r>
      <w:bookmarkStart w:id="10278" w:name="_ETM_Q21_303840"/>
      <w:bookmarkEnd w:id="10278"/>
      <w:r>
        <w:rPr>
          <w:rtl/>
        </w:rPr>
        <w:t xml:space="preserve">האישי </w:t>
      </w:r>
      <w:bookmarkStart w:id="10279" w:name="_ETM_Q21_304169"/>
      <w:bookmarkEnd w:id="10279"/>
      <w:r>
        <w:rPr>
          <w:rtl/>
        </w:rPr>
        <w:t xml:space="preserve">של </w:t>
      </w:r>
      <w:bookmarkStart w:id="10280" w:name="_ETM_Q21_304319"/>
      <w:bookmarkEnd w:id="10280"/>
      <w:r>
        <w:rPr>
          <w:rtl/>
        </w:rPr>
        <w:t xml:space="preserve">כל </w:t>
      </w:r>
      <w:bookmarkStart w:id="10281" w:name="_ETM_Q21_304770"/>
      <w:bookmarkStart w:id="10282" w:name="_ETM_Q21_305159"/>
      <w:bookmarkEnd w:id="10281"/>
      <w:bookmarkEnd w:id="10282"/>
      <w:r>
        <w:rPr>
          <w:rFonts w:hint="cs"/>
          <w:rtl/>
        </w:rPr>
        <w:t xml:space="preserve">אחת ואחד </w:t>
      </w:r>
      <w:bookmarkStart w:id="10283" w:name="_ETM_Q21_300518"/>
      <w:bookmarkStart w:id="10284" w:name="_ETM_Q21_305549"/>
      <w:bookmarkEnd w:id="10283"/>
      <w:bookmarkEnd w:id="10284"/>
      <w:r>
        <w:rPr>
          <w:rtl/>
        </w:rPr>
        <w:t xml:space="preserve">במדינת </w:t>
      </w:r>
      <w:bookmarkStart w:id="10285" w:name="_ETM_Q21_305939"/>
      <w:bookmarkEnd w:id="10285"/>
      <w:r>
        <w:rPr>
          <w:rtl/>
        </w:rPr>
        <w:t xml:space="preserve">ישראל </w:t>
      </w:r>
      <w:bookmarkStart w:id="10286" w:name="_ETM_Q21_306689"/>
      <w:bookmarkEnd w:id="10286"/>
      <w:r>
        <w:rPr>
          <w:rtl/>
        </w:rPr>
        <w:t xml:space="preserve">הופקר </w:t>
      </w:r>
      <w:bookmarkStart w:id="10287" w:name="_ETM_Q21_307810"/>
      <w:bookmarkEnd w:id="10287"/>
      <w:r>
        <w:rPr>
          <w:rtl/>
        </w:rPr>
        <w:t>ב</w:t>
      </w:r>
      <w:r>
        <w:rPr>
          <w:rFonts w:hint="cs"/>
          <w:rtl/>
        </w:rPr>
        <w:t>ידי</w:t>
      </w:r>
      <w:r>
        <w:rPr>
          <w:rtl/>
        </w:rPr>
        <w:t xml:space="preserve"> </w:t>
      </w:r>
      <w:bookmarkStart w:id="10288" w:name="_ETM_Q21_308410"/>
      <w:bookmarkEnd w:id="10288"/>
      <w:r>
        <w:rPr>
          <w:rtl/>
        </w:rPr>
        <w:t xml:space="preserve">ליצן </w:t>
      </w:r>
      <w:bookmarkStart w:id="10289" w:name="_ETM_Q21_309370"/>
      <w:bookmarkStart w:id="10290" w:name="_ETM_Q21_305170"/>
      <w:bookmarkEnd w:id="10289"/>
      <w:bookmarkEnd w:id="10290"/>
      <w:r>
        <w:rPr>
          <w:rFonts w:hint="cs"/>
          <w:rtl/>
        </w:rPr>
        <w:t>טיקטוק</w:t>
      </w:r>
      <w:bookmarkStart w:id="10291" w:name="_ETM_Q21_310460"/>
      <w:bookmarkEnd w:id="10291"/>
      <w:r>
        <w:rPr>
          <w:rFonts w:hint="cs"/>
          <w:rtl/>
        </w:rPr>
        <w:t xml:space="preserve"> </w:t>
      </w:r>
      <w:r>
        <w:rPr>
          <w:rFonts w:hint="eastAsia"/>
          <w:rtl/>
        </w:rPr>
        <w:t xml:space="preserve">– </w:t>
      </w:r>
      <w:r>
        <w:rPr>
          <w:rtl/>
        </w:rPr>
        <w:t xml:space="preserve">ואני </w:t>
      </w:r>
      <w:bookmarkStart w:id="10292" w:name="_ETM_Q21_310730"/>
      <w:bookmarkEnd w:id="10292"/>
      <w:r>
        <w:rPr>
          <w:rtl/>
        </w:rPr>
        <w:t xml:space="preserve">מבין </w:t>
      </w:r>
      <w:bookmarkStart w:id="10293" w:name="_ETM_Q21_310910"/>
      <w:bookmarkEnd w:id="10293"/>
      <w:r>
        <w:rPr>
          <w:rtl/>
        </w:rPr>
        <w:t xml:space="preserve">שזה </w:t>
      </w:r>
      <w:bookmarkStart w:id="10294" w:name="_ETM_Q21_311360"/>
      <w:bookmarkEnd w:id="10294"/>
      <w:r>
        <w:rPr>
          <w:rtl/>
        </w:rPr>
        <w:t xml:space="preserve">מונח </w:t>
      </w:r>
      <w:bookmarkStart w:id="10295" w:name="_ETM_Q21_311750"/>
      <w:bookmarkEnd w:id="10295"/>
      <w:r>
        <w:rPr>
          <w:rtl/>
        </w:rPr>
        <w:t xml:space="preserve">שמאוד </w:t>
      </w:r>
      <w:bookmarkStart w:id="10296" w:name="_ETM_Q21_312200"/>
      <w:bookmarkEnd w:id="10296"/>
      <w:r>
        <w:rPr>
          <w:rtl/>
        </w:rPr>
        <w:t xml:space="preserve">מפריע </w:t>
      </w:r>
      <w:bookmarkStart w:id="10297" w:name="_ETM_Q21_313250"/>
      <w:bookmarkEnd w:id="10297"/>
      <w:r>
        <w:rPr>
          <w:rtl/>
        </w:rPr>
        <w:t xml:space="preserve">לשר </w:t>
      </w:r>
      <w:bookmarkStart w:id="10298" w:name="_ETM_Q21_313669"/>
      <w:bookmarkEnd w:id="10298"/>
      <w:proofErr w:type="spellStart"/>
      <w:r>
        <w:rPr>
          <w:rtl/>
        </w:rPr>
        <w:t>ה</w:t>
      </w:r>
      <w:r>
        <w:rPr>
          <w:rFonts w:hint="cs"/>
          <w:rtl/>
        </w:rPr>
        <w:t>טיק</w:t>
      </w:r>
      <w:bookmarkStart w:id="10299" w:name="_ETM_Q21_313970"/>
      <w:bookmarkEnd w:id="10299"/>
      <w:r>
        <w:rPr>
          <w:rtl/>
        </w:rPr>
        <w:t>טוק</w:t>
      </w:r>
      <w:bookmarkStart w:id="10300" w:name="_ETM_Q21_312580"/>
      <w:bookmarkEnd w:id="10300"/>
      <w:proofErr w:type="spellEnd"/>
      <w:r>
        <w:rPr>
          <w:rFonts w:hint="cs"/>
          <w:rtl/>
        </w:rPr>
        <w:t>,</w:t>
      </w:r>
      <w:r>
        <w:rPr>
          <w:rtl/>
        </w:rPr>
        <w:t xml:space="preserve"> </w:t>
      </w:r>
      <w:bookmarkStart w:id="10301" w:name="_ETM_Q21_314750"/>
      <w:bookmarkEnd w:id="10301"/>
      <w:r>
        <w:rPr>
          <w:rtl/>
        </w:rPr>
        <w:t xml:space="preserve">אותו </w:t>
      </w:r>
      <w:bookmarkStart w:id="10302" w:name="_ETM_Q21_315049"/>
      <w:bookmarkEnd w:id="10302"/>
      <w:r>
        <w:rPr>
          <w:rtl/>
        </w:rPr>
        <w:t xml:space="preserve">שר </w:t>
      </w:r>
      <w:bookmarkStart w:id="10303" w:name="_ETM_Q21_315260"/>
      <w:bookmarkEnd w:id="10303"/>
      <w:r>
        <w:rPr>
          <w:rtl/>
        </w:rPr>
        <w:t xml:space="preserve">עם </w:t>
      </w:r>
      <w:bookmarkStart w:id="10304" w:name="_ETM_Q21_315379"/>
      <w:bookmarkEnd w:id="10304"/>
      <w:r>
        <w:rPr>
          <w:rtl/>
        </w:rPr>
        <w:t xml:space="preserve">מנטליות </w:t>
      </w:r>
      <w:bookmarkStart w:id="10305" w:name="_ETM_Q21_316010"/>
      <w:bookmarkEnd w:id="10305"/>
      <w:r>
        <w:rPr>
          <w:rtl/>
        </w:rPr>
        <w:t xml:space="preserve">של </w:t>
      </w:r>
      <w:bookmarkStart w:id="10306" w:name="_ETM_Q21_316940"/>
      <w:bookmarkEnd w:id="10306"/>
      <w:r>
        <w:rPr>
          <w:rtl/>
        </w:rPr>
        <w:t xml:space="preserve">כוכב </w:t>
      </w:r>
      <w:bookmarkStart w:id="10307" w:name="_ETM_Q21_317389"/>
      <w:bookmarkEnd w:id="10307"/>
      <w:r>
        <w:rPr>
          <w:rtl/>
        </w:rPr>
        <w:t xml:space="preserve">בן </w:t>
      </w:r>
      <w:bookmarkStart w:id="10308" w:name="_ETM_Q21_317599"/>
      <w:bookmarkEnd w:id="10308"/>
      <w:r>
        <w:rPr>
          <w:rtl/>
        </w:rPr>
        <w:t xml:space="preserve">16 </w:t>
      </w:r>
      <w:bookmarkStart w:id="10309" w:name="_ETM_Q21_318139"/>
      <w:bookmarkEnd w:id="10309"/>
      <w:r>
        <w:rPr>
          <w:rtl/>
        </w:rPr>
        <w:t>שמחפש</w:t>
      </w:r>
      <w:r>
        <w:rPr>
          <w:rFonts w:hint="cs"/>
          <w:rtl/>
        </w:rPr>
        <w:t xml:space="preserve"> א</w:t>
      </w:r>
      <w:r>
        <w:rPr>
          <w:rtl/>
        </w:rPr>
        <w:t xml:space="preserve">ת </w:t>
      </w:r>
      <w:bookmarkStart w:id="10310" w:name="_ETM_Q21_318769"/>
      <w:bookmarkStart w:id="10311" w:name="_ETM_Q21_319040"/>
      <w:bookmarkStart w:id="10312" w:name="_ETM_Q21_314247"/>
      <w:bookmarkEnd w:id="10310"/>
      <w:bookmarkEnd w:id="10311"/>
      <w:bookmarkEnd w:id="10312"/>
      <w:proofErr w:type="spellStart"/>
      <w:r>
        <w:rPr>
          <w:rFonts w:hint="cs"/>
          <w:rtl/>
        </w:rPr>
        <w:t>הלייק</w:t>
      </w:r>
      <w:proofErr w:type="spellEnd"/>
      <w:r>
        <w:rPr>
          <w:rFonts w:hint="cs"/>
          <w:rtl/>
        </w:rPr>
        <w:t xml:space="preserve"> הבא,</w:t>
      </w:r>
      <w:r>
        <w:rPr>
          <w:rtl/>
        </w:rPr>
        <w:t xml:space="preserve"> </w:t>
      </w:r>
      <w:bookmarkStart w:id="10313" w:name="_ETM_Q21_319669"/>
      <w:bookmarkEnd w:id="10313"/>
      <w:r>
        <w:rPr>
          <w:rtl/>
        </w:rPr>
        <w:t xml:space="preserve">אבל </w:t>
      </w:r>
      <w:bookmarkStart w:id="10314" w:name="_ETM_Q21_319910"/>
      <w:bookmarkEnd w:id="10314"/>
      <w:r>
        <w:rPr>
          <w:rtl/>
        </w:rPr>
        <w:t xml:space="preserve">מה </w:t>
      </w:r>
      <w:bookmarkStart w:id="10315" w:name="_ETM_Q21_320060"/>
      <w:bookmarkEnd w:id="10315"/>
      <w:r>
        <w:rPr>
          <w:rtl/>
        </w:rPr>
        <w:t>לעשות</w:t>
      </w:r>
      <w:r>
        <w:rPr>
          <w:rFonts w:hint="cs"/>
          <w:rtl/>
        </w:rPr>
        <w:t>?</w:t>
      </w:r>
      <w:r>
        <w:rPr>
          <w:rtl/>
        </w:rPr>
        <w:t xml:space="preserve"> </w:t>
      </w:r>
      <w:bookmarkStart w:id="10316" w:name="_ETM_Q21_320769"/>
      <w:bookmarkEnd w:id="10316"/>
      <w:r>
        <w:rPr>
          <w:rtl/>
        </w:rPr>
        <w:t xml:space="preserve">עכשיו </w:t>
      </w:r>
      <w:bookmarkStart w:id="10317" w:name="_ETM_Q21_321069"/>
      <w:bookmarkEnd w:id="10317"/>
      <w:r>
        <w:rPr>
          <w:rtl/>
        </w:rPr>
        <w:t xml:space="preserve">כולנו </w:t>
      </w:r>
      <w:bookmarkStart w:id="10318" w:name="_ETM_Q21_322269"/>
      <w:bookmarkEnd w:id="10318"/>
      <w:r>
        <w:rPr>
          <w:rtl/>
        </w:rPr>
        <w:t xml:space="preserve">גילינו </w:t>
      </w:r>
      <w:bookmarkStart w:id="10319" w:name="_ETM_Q21_322720"/>
      <w:bookmarkEnd w:id="10319"/>
      <w:r>
        <w:rPr>
          <w:rtl/>
        </w:rPr>
        <w:t xml:space="preserve">שזה </w:t>
      </w:r>
      <w:bookmarkStart w:id="10320" w:name="_ETM_Q21_322989"/>
      <w:bookmarkEnd w:id="10320"/>
      <w:r>
        <w:rPr>
          <w:rtl/>
        </w:rPr>
        <w:t xml:space="preserve">בדיוק </w:t>
      </w:r>
      <w:bookmarkStart w:id="10321" w:name="_ETM_Q21_323290"/>
      <w:bookmarkEnd w:id="10321"/>
      <w:r>
        <w:rPr>
          <w:rtl/>
        </w:rPr>
        <w:t>העניין</w:t>
      </w:r>
      <w:r>
        <w:rPr>
          <w:rFonts w:hint="cs"/>
          <w:rtl/>
        </w:rPr>
        <w:t>.</w:t>
      </w:r>
      <w:bookmarkStart w:id="10322" w:name="_ETM_Q21_323680"/>
      <w:bookmarkStart w:id="10323" w:name="_ETM_Q21_333886"/>
      <w:bookmarkEnd w:id="10322"/>
      <w:bookmarkEnd w:id="10323"/>
      <w:r>
        <w:rPr>
          <w:rFonts w:hint="cs"/>
          <w:rtl/>
        </w:rPr>
        <w:t xml:space="preserve"> </w:t>
      </w:r>
      <w:bookmarkStart w:id="10324" w:name="_ETM_Q21_322450"/>
      <w:bookmarkEnd w:id="10324"/>
      <w:r>
        <w:rPr>
          <w:rtl/>
        </w:rPr>
        <w:t xml:space="preserve">איך </w:t>
      </w:r>
      <w:bookmarkStart w:id="10325" w:name="_ETM_Q21_323800"/>
      <w:bookmarkEnd w:id="10325"/>
      <w:r>
        <w:rPr>
          <w:rtl/>
        </w:rPr>
        <w:t xml:space="preserve">מקבלים </w:t>
      </w:r>
      <w:bookmarkStart w:id="10326" w:name="_ETM_Q21_324190"/>
      <w:bookmarkEnd w:id="10326"/>
      <w:r>
        <w:rPr>
          <w:rtl/>
        </w:rPr>
        <w:t>החלטות</w:t>
      </w:r>
      <w:r>
        <w:rPr>
          <w:rFonts w:hint="cs"/>
          <w:rtl/>
        </w:rPr>
        <w:t>?</w:t>
      </w:r>
      <w:r>
        <w:rPr>
          <w:rtl/>
        </w:rPr>
        <w:t xml:space="preserve"> </w:t>
      </w:r>
      <w:bookmarkStart w:id="10327" w:name="_ETM_Q21_325300"/>
      <w:bookmarkEnd w:id="10327"/>
      <w:r>
        <w:rPr>
          <w:rtl/>
        </w:rPr>
        <w:t xml:space="preserve">מה </w:t>
      </w:r>
      <w:bookmarkStart w:id="10328" w:name="_ETM_Q21_325540"/>
      <w:bookmarkEnd w:id="10328"/>
      <w:r>
        <w:rPr>
          <w:rtl/>
        </w:rPr>
        <w:t xml:space="preserve">מביא </w:t>
      </w:r>
      <w:bookmarkStart w:id="10329" w:name="_ETM_Q21_325780"/>
      <w:bookmarkEnd w:id="10329"/>
      <w:r>
        <w:rPr>
          <w:rtl/>
        </w:rPr>
        <w:t xml:space="preserve">יותר </w:t>
      </w:r>
      <w:bookmarkStart w:id="10330" w:name="_ETM_Q21_326080"/>
      <w:bookmarkEnd w:id="10330"/>
      <w:proofErr w:type="spellStart"/>
      <w:r>
        <w:rPr>
          <w:rtl/>
        </w:rPr>
        <w:t>לייקים</w:t>
      </w:r>
      <w:proofErr w:type="spellEnd"/>
      <w:r>
        <w:rPr>
          <w:rFonts w:hint="cs"/>
          <w:rtl/>
        </w:rPr>
        <w:t>.</w:t>
      </w:r>
      <w:bookmarkStart w:id="10331" w:name="_ETM_Q21_323180"/>
      <w:bookmarkEnd w:id="10331"/>
      <w:r>
        <w:rPr>
          <w:rtl/>
        </w:rPr>
        <w:t xml:space="preserve"> </w:t>
      </w:r>
      <w:bookmarkStart w:id="10332" w:name="_ETM_Q21_327230"/>
      <w:bookmarkEnd w:id="10332"/>
      <w:r>
        <w:rPr>
          <w:rtl/>
        </w:rPr>
        <w:t xml:space="preserve">לאן </w:t>
      </w:r>
      <w:bookmarkStart w:id="10333" w:name="_ETM_Q21_327620"/>
      <w:bookmarkEnd w:id="10333"/>
      <w:r>
        <w:rPr>
          <w:rtl/>
        </w:rPr>
        <w:t xml:space="preserve">שולחים </w:t>
      </w:r>
      <w:bookmarkStart w:id="10334" w:name="_ETM_Q21_327980"/>
      <w:bookmarkEnd w:id="10334"/>
      <w:r>
        <w:rPr>
          <w:rtl/>
        </w:rPr>
        <w:t>שוטרים</w:t>
      </w:r>
      <w:r>
        <w:rPr>
          <w:rFonts w:hint="cs"/>
          <w:rtl/>
        </w:rPr>
        <w:t>?</w:t>
      </w:r>
      <w:r>
        <w:rPr>
          <w:rtl/>
        </w:rPr>
        <w:t xml:space="preserve"> </w:t>
      </w:r>
      <w:bookmarkStart w:id="10335" w:name="_ETM_Q21_328909"/>
      <w:bookmarkEnd w:id="10335"/>
      <w:r>
        <w:rPr>
          <w:rtl/>
        </w:rPr>
        <w:t xml:space="preserve">לאיפה </w:t>
      </w:r>
      <w:bookmarkStart w:id="10336" w:name="_ETM_Q21_329269"/>
      <w:bookmarkEnd w:id="10336"/>
      <w:r>
        <w:rPr>
          <w:rtl/>
        </w:rPr>
        <w:t xml:space="preserve">שתגיע </w:t>
      </w:r>
      <w:bookmarkStart w:id="10337" w:name="_ETM_Q21_330230"/>
      <w:bookmarkEnd w:id="10337"/>
      <w:r>
        <w:rPr>
          <w:rtl/>
        </w:rPr>
        <w:t>התקשורת</w:t>
      </w:r>
      <w:r>
        <w:rPr>
          <w:rFonts w:hint="cs"/>
          <w:rtl/>
        </w:rPr>
        <w:t>.</w:t>
      </w:r>
      <w:bookmarkStart w:id="10338" w:name="_ETM_Q21_331819"/>
      <w:bookmarkStart w:id="10339" w:name="_ETM_Q21_331534"/>
      <w:bookmarkEnd w:id="10338"/>
      <w:bookmarkEnd w:id="10339"/>
    </w:p>
    <w:p w:rsidR="00F05D2D" w:rsidRDefault="00F05D2D" w:rsidP="00465CE7">
      <w:pPr>
        <w:rPr>
          <w:rtl/>
        </w:rPr>
      </w:pPr>
      <w:bookmarkStart w:id="10340" w:name="_ETM_Q21_331649"/>
      <w:bookmarkEnd w:id="10340"/>
    </w:p>
    <w:p w:rsidR="00F05D2D" w:rsidRDefault="00F05D2D" w:rsidP="00465CE7">
      <w:pPr>
        <w:rPr>
          <w:rtl/>
        </w:rPr>
      </w:pPr>
      <w:bookmarkStart w:id="10341" w:name="_ETM_Q21_331708"/>
      <w:bookmarkStart w:id="10342" w:name="_ETM_Q21_331813"/>
      <w:bookmarkEnd w:id="10341"/>
      <w:bookmarkEnd w:id="10342"/>
      <w:r>
        <w:rPr>
          <w:rtl/>
        </w:rPr>
        <w:t xml:space="preserve">ואם </w:t>
      </w:r>
      <w:bookmarkStart w:id="10343" w:name="_ETM_Q21_332269"/>
      <w:bookmarkEnd w:id="10343"/>
      <w:r>
        <w:rPr>
          <w:rtl/>
        </w:rPr>
        <w:t xml:space="preserve">זה </w:t>
      </w:r>
      <w:bookmarkStart w:id="10344" w:name="_ETM_Q21_333190"/>
      <w:bookmarkEnd w:id="10344"/>
      <w:r>
        <w:rPr>
          <w:rtl/>
        </w:rPr>
        <w:t xml:space="preserve">לא </w:t>
      </w:r>
      <w:bookmarkStart w:id="10345" w:name="_ETM_Q21_333400"/>
      <w:bookmarkEnd w:id="10345"/>
      <w:r>
        <w:rPr>
          <w:rtl/>
        </w:rPr>
        <w:t xml:space="preserve">מספיק </w:t>
      </w:r>
      <w:bookmarkStart w:id="10346" w:name="_ETM_Q21_333850"/>
      <w:bookmarkEnd w:id="10346"/>
      <w:r>
        <w:rPr>
          <w:rtl/>
        </w:rPr>
        <w:t>לכם</w:t>
      </w:r>
      <w:r>
        <w:rPr>
          <w:rFonts w:hint="cs"/>
          <w:rtl/>
        </w:rPr>
        <w:t>,</w:t>
      </w:r>
      <w:bookmarkStart w:id="10347" w:name="_ETM_Q21_332460"/>
      <w:bookmarkEnd w:id="10347"/>
      <w:r>
        <w:rPr>
          <w:rtl/>
        </w:rPr>
        <w:t xml:space="preserve"> </w:t>
      </w:r>
      <w:bookmarkStart w:id="10348" w:name="_ETM_Q21_334930"/>
      <w:bookmarkEnd w:id="10348"/>
      <w:r>
        <w:rPr>
          <w:rtl/>
        </w:rPr>
        <w:t xml:space="preserve">אז </w:t>
      </w:r>
      <w:bookmarkStart w:id="10349" w:name="_ETM_Q21_335260"/>
      <w:bookmarkEnd w:id="10349"/>
      <w:r>
        <w:rPr>
          <w:rtl/>
        </w:rPr>
        <w:t xml:space="preserve">גם </w:t>
      </w:r>
      <w:bookmarkStart w:id="10350" w:name="_ETM_Q21_335469"/>
      <w:bookmarkEnd w:id="10350"/>
      <w:r>
        <w:rPr>
          <w:rtl/>
        </w:rPr>
        <w:t xml:space="preserve">גילינו </w:t>
      </w:r>
      <w:bookmarkStart w:id="10351" w:name="_ETM_Q21_336750"/>
      <w:bookmarkEnd w:id="10351"/>
      <w:r>
        <w:rPr>
          <w:rtl/>
        </w:rPr>
        <w:t xml:space="preserve">שבנצי </w:t>
      </w:r>
      <w:bookmarkStart w:id="10352" w:name="_ETM_Q21_337740"/>
      <w:bookmarkStart w:id="10353" w:name="_ETM_Q21_338190"/>
      <w:bookmarkEnd w:id="10352"/>
      <w:bookmarkEnd w:id="10353"/>
      <w:r>
        <w:rPr>
          <w:rtl/>
        </w:rPr>
        <w:t>גו</w:t>
      </w:r>
      <w:r>
        <w:rPr>
          <w:rFonts w:hint="cs"/>
          <w:rtl/>
        </w:rPr>
        <w:t>לד</w:t>
      </w:r>
      <w:bookmarkStart w:id="10354" w:name="_ETM_Q21_338106"/>
      <w:bookmarkEnd w:id="10354"/>
      <w:r>
        <w:rPr>
          <w:rFonts w:hint="cs"/>
          <w:rtl/>
        </w:rPr>
        <w:t>ש</w:t>
      </w:r>
      <w:r>
        <w:rPr>
          <w:rtl/>
        </w:rPr>
        <w:t>טיין</w:t>
      </w:r>
      <w:r>
        <w:rPr>
          <w:rFonts w:hint="cs"/>
          <w:rtl/>
        </w:rPr>
        <w:t>,</w:t>
      </w:r>
      <w:bookmarkStart w:id="10355" w:name="_ETM_Q21_336882"/>
      <w:bookmarkEnd w:id="10355"/>
      <w:r>
        <w:rPr>
          <w:rtl/>
        </w:rPr>
        <w:t xml:space="preserve"> </w:t>
      </w:r>
      <w:bookmarkStart w:id="10356" w:name="_ETM_Q21_339370"/>
      <w:bookmarkEnd w:id="10356"/>
      <w:r>
        <w:rPr>
          <w:rtl/>
        </w:rPr>
        <w:t xml:space="preserve">עוד </w:t>
      </w:r>
      <w:bookmarkStart w:id="10357" w:name="_ETM_Q21_339639"/>
      <w:bookmarkEnd w:id="10357"/>
      <w:r>
        <w:rPr>
          <w:rtl/>
        </w:rPr>
        <w:t xml:space="preserve">עבריין </w:t>
      </w:r>
      <w:bookmarkStart w:id="10358" w:name="_ETM_Q21_340090"/>
      <w:bookmarkEnd w:id="10358"/>
      <w:r>
        <w:rPr>
          <w:rtl/>
        </w:rPr>
        <w:t>מורשע</w:t>
      </w:r>
      <w:r>
        <w:rPr>
          <w:rFonts w:hint="cs"/>
          <w:rtl/>
        </w:rPr>
        <w:t xml:space="preserve"> </w:t>
      </w:r>
      <w:r w:rsidR="00C919F6">
        <w:rPr>
          <w:rFonts w:hint="cs"/>
          <w:rtl/>
        </w:rPr>
        <w:t>– –</w:t>
      </w:r>
    </w:p>
    <w:p w:rsidR="00F05D2D" w:rsidRDefault="00F05D2D" w:rsidP="00465CE7">
      <w:pPr>
        <w:rPr>
          <w:rtl/>
        </w:rPr>
      </w:pPr>
      <w:bookmarkStart w:id="10359" w:name="_ETM_Q21_340467"/>
      <w:bookmarkStart w:id="10360" w:name="_ETM_Q21_340558"/>
      <w:bookmarkStart w:id="10361" w:name="_ETM_Q21_336676"/>
      <w:bookmarkEnd w:id="10359"/>
      <w:bookmarkEnd w:id="10360"/>
      <w:bookmarkEnd w:id="10361"/>
    </w:p>
    <w:p w:rsidR="00F05D2D" w:rsidRDefault="00F05D2D" w:rsidP="00465CE7">
      <w:pPr>
        <w:pStyle w:val="af5"/>
        <w:keepNext/>
        <w:rPr>
          <w:rtl/>
        </w:rPr>
      </w:pPr>
      <w:bookmarkStart w:id="10362" w:name="ET_interruption_קריאה_30"/>
      <w:r w:rsidRPr="00883399">
        <w:rPr>
          <w:rStyle w:val="TagStyle"/>
          <w:rtl/>
        </w:rPr>
        <w:t xml:space="preserve"> &lt;&lt; קריאה &gt;&gt; </w:t>
      </w:r>
      <w:r>
        <w:rPr>
          <w:rtl/>
        </w:rPr>
        <w:t>קריאה:</w:t>
      </w:r>
      <w:r w:rsidRPr="00883399">
        <w:rPr>
          <w:rStyle w:val="TagStyle"/>
          <w:rtl/>
        </w:rPr>
        <w:t xml:space="preserve"> &lt;&lt; קריאה &gt;&gt;</w:t>
      </w:r>
      <w:r>
        <w:rPr>
          <w:rtl/>
        </w:rPr>
        <w:t xml:space="preserve">   </w:t>
      </w:r>
      <w:bookmarkEnd w:id="10362"/>
    </w:p>
    <w:p w:rsidR="00F05D2D" w:rsidRDefault="00F05D2D" w:rsidP="00C919F6">
      <w:pPr>
        <w:rPr>
          <w:rtl/>
          <w:lang w:eastAsia="he-IL"/>
        </w:rPr>
      </w:pPr>
    </w:p>
    <w:p w:rsidR="00F05D2D" w:rsidRDefault="00F05D2D" w:rsidP="00465CE7">
      <w:pPr>
        <w:rPr>
          <w:rtl/>
          <w:lang w:eastAsia="he-IL"/>
        </w:rPr>
      </w:pPr>
      <w:bookmarkStart w:id="10363" w:name="_ETM_Q21_339310"/>
      <w:bookmarkEnd w:id="10363"/>
      <w:proofErr w:type="spellStart"/>
      <w:r>
        <w:rPr>
          <w:rFonts w:hint="cs"/>
          <w:rtl/>
          <w:lang w:eastAsia="he-IL"/>
        </w:rPr>
        <w:t>גופשטיין</w:t>
      </w:r>
      <w:proofErr w:type="spellEnd"/>
      <w:r>
        <w:rPr>
          <w:rFonts w:hint="cs"/>
          <w:rtl/>
          <w:lang w:eastAsia="he-IL"/>
        </w:rPr>
        <w:t>.</w:t>
      </w:r>
      <w:bookmarkStart w:id="10364" w:name="_ETM_Q21_342149"/>
      <w:bookmarkEnd w:id="10364"/>
    </w:p>
    <w:p w:rsidR="00F05D2D" w:rsidRPr="00883399" w:rsidRDefault="00F05D2D" w:rsidP="00465CE7">
      <w:pPr>
        <w:rPr>
          <w:rtl/>
          <w:lang w:eastAsia="he-IL"/>
        </w:rPr>
      </w:pPr>
      <w:bookmarkStart w:id="10365" w:name="_ETM_Q21_342236"/>
      <w:bookmarkEnd w:id="10365"/>
    </w:p>
    <w:p w:rsidR="00F05D2D" w:rsidRDefault="00F05D2D" w:rsidP="00465CE7">
      <w:pPr>
        <w:pStyle w:val="af6"/>
        <w:keepNext/>
        <w:rPr>
          <w:rtl/>
        </w:rPr>
      </w:pPr>
      <w:bookmarkStart w:id="10366" w:name="ET_yor_6595_29"/>
      <w:r w:rsidRPr="00883399">
        <w:rPr>
          <w:rStyle w:val="TagStyle"/>
          <w:rtl/>
        </w:rPr>
        <w:t xml:space="preserve"> &lt;&lt; יור &gt;&gt; </w:t>
      </w:r>
      <w:r>
        <w:rPr>
          <w:rtl/>
        </w:rPr>
        <w:t>היו"ר ארז מלול:</w:t>
      </w:r>
      <w:r w:rsidRPr="00883399">
        <w:rPr>
          <w:rStyle w:val="TagStyle"/>
          <w:rtl/>
        </w:rPr>
        <w:t xml:space="preserve"> &lt;&lt; יור &gt;&gt;</w:t>
      </w:r>
      <w:r>
        <w:rPr>
          <w:rtl/>
        </w:rPr>
        <w:t xml:space="preserve">   </w:t>
      </w:r>
      <w:bookmarkEnd w:id="10366"/>
    </w:p>
    <w:p w:rsidR="00F05D2D" w:rsidRDefault="00F05D2D" w:rsidP="00C919F6">
      <w:pPr>
        <w:rPr>
          <w:rtl/>
          <w:lang w:eastAsia="he-IL"/>
        </w:rPr>
      </w:pPr>
    </w:p>
    <w:p w:rsidR="00F05D2D" w:rsidRDefault="00F05D2D" w:rsidP="00465CE7">
      <w:pPr>
        <w:rPr>
          <w:rtl/>
        </w:rPr>
      </w:pPr>
      <w:bookmarkStart w:id="10367" w:name="_ETM_Q21_342489"/>
      <w:bookmarkStart w:id="10368" w:name="_ETM_Q21_340658"/>
      <w:bookmarkStart w:id="10369" w:name="_ETM_Q21_340728"/>
      <w:bookmarkStart w:id="10370" w:name="_ETM_Q21_342080"/>
      <w:bookmarkEnd w:id="10367"/>
      <w:bookmarkEnd w:id="10368"/>
      <w:bookmarkEnd w:id="10369"/>
      <w:bookmarkEnd w:id="10370"/>
      <w:r>
        <w:rPr>
          <w:rtl/>
        </w:rPr>
        <w:t>מת</w:t>
      </w:r>
      <w:bookmarkStart w:id="10371" w:name="_ETM_Q21_339356"/>
      <w:bookmarkEnd w:id="10371"/>
      <w:r>
        <w:rPr>
          <w:rtl/>
        </w:rPr>
        <w:t>ק</w:t>
      </w:r>
      <w:bookmarkStart w:id="10372" w:name="_ETM_Q21_336948"/>
      <w:bookmarkEnd w:id="10372"/>
      <w:r>
        <w:rPr>
          <w:rtl/>
        </w:rPr>
        <w:t xml:space="preserve">ן </w:t>
      </w:r>
      <w:bookmarkStart w:id="10373" w:name="_ETM_Q21_342530"/>
      <w:bookmarkEnd w:id="10373"/>
      <w:r>
        <w:rPr>
          <w:rtl/>
        </w:rPr>
        <w:t xml:space="preserve">אותך </w:t>
      </w:r>
      <w:bookmarkStart w:id="10374" w:name="_ETM_Q21_342889"/>
      <w:bookmarkEnd w:id="10374"/>
      <w:r>
        <w:rPr>
          <w:rFonts w:hint="cs"/>
          <w:rtl/>
        </w:rPr>
        <w:t>ה</w:t>
      </w:r>
      <w:r>
        <w:rPr>
          <w:rtl/>
        </w:rPr>
        <w:t>שר</w:t>
      </w:r>
      <w:r>
        <w:rPr>
          <w:rFonts w:hint="cs"/>
          <w:rtl/>
        </w:rPr>
        <w:t>.</w:t>
      </w:r>
      <w:bookmarkStart w:id="10375" w:name="_ETM_Q21_343370"/>
      <w:bookmarkEnd w:id="10375"/>
    </w:p>
    <w:p w:rsidR="00F05D2D" w:rsidRDefault="00F05D2D" w:rsidP="00465CE7">
      <w:pPr>
        <w:rPr>
          <w:rtl/>
        </w:rPr>
      </w:pPr>
    </w:p>
    <w:p w:rsidR="00F05D2D" w:rsidRDefault="00F05D2D" w:rsidP="00465CE7">
      <w:pPr>
        <w:pStyle w:val="-"/>
        <w:keepNext/>
        <w:rPr>
          <w:rtl/>
        </w:rPr>
      </w:pPr>
      <w:bookmarkStart w:id="10376" w:name="ET_speakercontinue_6151_31"/>
      <w:r w:rsidRPr="00883399">
        <w:rPr>
          <w:rStyle w:val="TagStyle"/>
          <w:rtl/>
        </w:rPr>
        <w:t xml:space="preserve"> &lt;&lt; דובר_המשך &gt;&gt; </w:t>
      </w:r>
      <w:r>
        <w:rPr>
          <w:rtl/>
        </w:rPr>
        <w:t>רון כץ (יש עתיד):</w:t>
      </w:r>
      <w:r w:rsidRPr="00883399">
        <w:rPr>
          <w:rStyle w:val="TagStyle"/>
          <w:rtl/>
        </w:rPr>
        <w:t xml:space="preserve"> &lt;&lt; דובר_המשך &gt;&gt;</w:t>
      </w:r>
      <w:r>
        <w:rPr>
          <w:rtl/>
        </w:rPr>
        <w:t xml:space="preserve">   </w:t>
      </w:r>
      <w:bookmarkEnd w:id="10376"/>
    </w:p>
    <w:p w:rsidR="00F05D2D" w:rsidRDefault="00F05D2D" w:rsidP="00C919F6">
      <w:pPr>
        <w:rPr>
          <w:rtl/>
          <w:lang w:eastAsia="he-IL"/>
        </w:rPr>
      </w:pPr>
    </w:p>
    <w:p w:rsidR="00F05D2D" w:rsidRDefault="00F05D2D" w:rsidP="00465CE7">
      <w:pPr>
        <w:rPr>
          <w:rtl/>
        </w:rPr>
      </w:pPr>
      <w:bookmarkStart w:id="10377" w:name="_ETM_Q21_341281"/>
      <w:bookmarkEnd w:id="10377"/>
      <w:proofErr w:type="spellStart"/>
      <w:r>
        <w:rPr>
          <w:rFonts w:hint="cs"/>
          <w:rtl/>
          <w:lang w:eastAsia="he-IL"/>
        </w:rPr>
        <w:t>גופשטיין</w:t>
      </w:r>
      <w:proofErr w:type="spellEnd"/>
      <w:r>
        <w:rPr>
          <w:rFonts w:hint="cs"/>
          <w:rtl/>
          <w:lang w:eastAsia="he-IL"/>
        </w:rPr>
        <w:t xml:space="preserve">. </w:t>
      </w:r>
      <w:r w:rsidR="00C919F6">
        <w:rPr>
          <w:rFonts w:hint="cs"/>
          <w:rtl/>
          <w:lang w:eastAsia="he-IL"/>
        </w:rPr>
        <w:t>– –</w:t>
      </w:r>
      <w:r>
        <w:rPr>
          <w:rFonts w:hint="cs"/>
          <w:rtl/>
          <w:lang w:eastAsia="he-IL"/>
        </w:rPr>
        <w:t xml:space="preserve"> </w:t>
      </w:r>
      <w:bookmarkStart w:id="10378" w:name="_ETM_Q21_336448"/>
      <w:bookmarkStart w:id="10379" w:name="_ETM_Q21_340357"/>
      <w:bookmarkStart w:id="10380" w:name="_ETM_Q21_343940"/>
      <w:bookmarkStart w:id="10381" w:name="_ETM_Q21_345379"/>
      <w:bookmarkStart w:id="10382" w:name="_ETM_Q21_342879"/>
      <w:bookmarkEnd w:id="10378"/>
      <w:bookmarkEnd w:id="10379"/>
      <w:bookmarkEnd w:id="10380"/>
      <w:bookmarkEnd w:id="10381"/>
      <w:bookmarkEnd w:id="10382"/>
      <w:r>
        <w:rPr>
          <w:rtl/>
        </w:rPr>
        <w:t xml:space="preserve">עוד </w:t>
      </w:r>
      <w:bookmarkStart w:id="10383" w:name="_ETM_Q21_345620"/>
      <w:bookmarkEnd w:id="10383"/>
      <w:r>
        <w:rPr>
          <w:rtl/>
        </w:rPr>
        <w:t xml:space="preserve">עבריין </w:t>
      </w:r>
      <w:bookmarkStart w:id="10384" w:name="_ETM_Q21_346069"/>
      <w:bookmarkEnd w:id="10384"/>
      <w:r>
        <w:rPr>
          <w:rtl/>
        </w:rPr>
        <w:t>מורש</w:t>
      </w:r>
      <w:bookmarkStart w:id="10385" w:name="_ETM_Q21_344210"/>
      <w:bookmarkStart w:id="10386" w:name="_ETM_Q21_346179"/>
      <w:bookmarkEnd w:id="10385"/>
      <w:bookmarkEnd w:id="10386"/>
      <w:r>
        <w:rPr>
          <w:rtl/>
        </w:rPr>
        <w:t>ע</w:t>
      </w:r>
      <w:r>
        <w:rPr>
          <w:rFonts w:hint="cs"/>
          <w:rtl/>
        </w:rPr>
        <w:t>,</w:t>
      </w:r>
      <w:r>
        <w:rPr>
          <w:rtl/>
        </w:rPr>
        <w:t xml:space="preserve"> </w:t>
      </w:r>
      <w:bookmarkStart w:id="10387" w:name="_ETM_Q21_347500"/>
      <w:bookmarkEnd w:id="10387"/>
      <w:r>
        <w:rPr>
          <w:rtl/>
        </w:rPr>
        <w:t xml:space="preserve">פועל </w:t>
      </w:r>
      <w:bookmarkStart w:id="10388" w:name="_ETM_Q21_348489"/>
      <w:bookmarkEnd w:id="10388"/>
      <w:r>
        <w:rPr>
          <w:rtl/>
        </w:rPr>
        <w:t xml:space="preserve">בניגוד </w:t>
      </w:r>
      <w:bookmarkStart w:id="10389" w:name="_ETM_Q21_349060"/>
      <w:bookmarkEnd w:id="10389"/>
      <w:r>
        <w:rPr>
          <w:rtl/>
        </w:rPr>
        <w:t xml:space="preserve">עניינים </w:t>
      </w:r>
      <w:bookmarkStart w:id="10390" w:name="_ETM_Q21_350150"/>
      <w:bookmarkEnd w:id="10390"/>
      <w:r>
        <w:rPr>
          <w:rtl/>
        </w:rPr>
        <w:t xml:space="preserve">בתוך </w:t>
      </w:r>
      <w:bookmarkStart w:id="10391" w:name="_ETM_Q21_350719"/>
      <w:bookmarkEnd w:id="10391"/>
      <w:r>
        <w:rPr>
          <w:rtl/>
        </w:rPr>
        <w:t xml:space="preserve">הלשכה </w:t>
      </w:r>
      <w:bookmarkStart w:id="10392" w:name="_ETM_Q21_351200"/>
      <w:bookmarkEnd w:id="10392"/>
      <w:r>
        <w:rPr>
          <w:rtl/>
        </w:rPr>
        <w:t xml:space="preserve">של </w:t>
      </w:r>
      <w:bookmarkStart w:id="10393" w:name="_ETM_Q21_351409"/>
      <w:bookmarkEnd w:id="10393"/>
      <w:r>
        <w:rPr>
          <w:rtl/>
        </w:rPr>
        <w:t xml:space="preserve">השר </w:t>
      </w:r>
      <w:bookmarkStart w:id="10394" w:name="_ETM_Q21_351799"/>
      <w:bookmarkEnd w:id="10394"/>
      <w:r>
        <w:rPr>
          <w:rtl/>
        </w:rPr>
        <w:t xml:space="preserve">לביטחון </w:t>
      </w:r>
      <w:bookmarkStart w:id="10395" w:name="_ETM_Q21_352400"/>
      <w:bookmarkEnd w:id="10395"/>
      <w:r>
        <w:rPr>
          <w:rtl/>
        </w:rPr>
        <w:t>לאומי</w:t>
      </w:r>
      <w:r>
        <w:rPr>
          <w:rFonts w:hint="cs"/>
          <w:rtl/>
        </w:rPr>
        <w:t>.</w:t>
      </w:r>
      <w:bookmarkStart w:id="10396" w:name="_ETM_Q21_348786"/>
      <w:bookmarkEnd w:id="10396"/>
      <w:r>
        <w:rPr>
          <w:rtl/>
        </w:rPr>
        <w:t xml:space="preserve"> </w:t>
      </w:r>
      <w:bookmarkStart w:id="10397" w:name="_ETM_Q21_353400"/>
      <w:bookmarkEnd w:id="10397"/>
      <w:r>
        <w:rPr>
          <w:rtl/>
        </w:rPr>
        <w:t xml:space="preserve">אותו </w:t>
      </w:r>
      <w:bookmarkStart w:id="10398" w:name="_ETM_Q21_353850"/>
      <w:bookmarkEnd w:id="10398"/>
      <w:r>
        <w:rPr>
          <w:rtl/>
        </w:rPr>
        <w:t xml:space="preserve">אדם </w:t>
      </w:r>
      <w:bookmarkStart w:id="10399" w:name="_ETM_Q21_354660"/>
      <w:bookmarkEnd w:id="10399"/>
      <w:r>
        <w:rPr>
          <w:rtl/>
        </w:rPr>
        <w:t xml:space="preserve">הוא </w:t>
      </w:r>
      <w:bookmarkStart w:id="10400" w:name="_ETM_Q21_354780"/>
      <w:bookmarkEnd w:id="10400"/>
      <w:r>
        <w:rPr>
          <w:rtl/>
        </w:rPr>
        <w:t xml:space="preserve">גם </w:t>
      </w:r>
      <w:bookmarkStart w:id="10401" w:name="_ETM_Q21_355020"/>
      <w:bookmarkEnd w:id="10401"/>
      <w:r>
        <w:rPr>
          <w:rtl/>
        </w:rPr>
        <w:t xml:space="preserve">גיסו </w:t>
      </w:r>
      <w:bookmarkStart w:id="10402" w:name="_ETM_Q21_355889"/>
      <w:bookmarkEnd w:id="10402"/>
      <w:r>
        <w:rPr>
          <w:rtl/>
        </w:rPr>
        <w:t xml:space="preserve">של </w:t>
      </w:r>
      <w:bookmarkStart w:id="10403" w:name="_ETM_Q21_356250"/>
      <w:bookmarkEnd w:id="10403"/>
      <w:r>
        <w:rPr>
          <w:rtl/>
        </w:rPr>
        <w:t>חנ</w:t>
      </w:r>
      <w:r>
        <w:rPr>
          <w:rFonts w:hint="cs"/>
          <w:rtl/>
        </w:rPr>
        <w:t>מ</w:t>
      </w:r>
      <w:bookmarkStart w:id="10404" w:name="_ETM_Q21_352680"/>
      <w:bookmarkEnd w:id="10404"/>
      <w:r>
        <w:rPr>
          <w:rtl/>
        </w:rPr>
        <w:t>אל</w:t>
      </w:r>
      <w:r>
        <w:rPr>
          <w:rFonts w:hint="cs"/>
          <w:rtl/>
        </w:rPr>
        <w:t>,</w:t>
      </w:r>
      <w:r>
        <w:rPr>
          <w:rtl/>
        </w:rPr>
        <w:t xml:space="preserve"> </w:t>
      </w:r>
      <w:bookmarkStart w:id="10405" w:name="_ETM_Q21_357240"/>
      <w:bookmarkEnd w:id="10405"/>
      <w:r>
        <w:rPr>
          <w:rtl/>
        </w:rPr>
        <w:t xml:space="preserve">ראש </w:t>
      </w:r>
      <w:bookmarkStart w:id="10406" w:name="_ETM_Q21_357630"/>
      <w:bookmarkEnd w:id="10406"/>
      <w:r>
        <w:rPr>
          <w:rtl/>
        </w:rPr>
        <w:t>המטה</w:t>
      </w:r>
      <w:r>
        <w:rPr>
          <w:rFonts w:hint="cs"/>
          <w:rtl/>
        </w:rPr>
        <w:t>.</w:t>
      </w:r>
      <w:bookmarkStart w:id="10407" w:name="_ETM_Q21_358880"/>
      <w:bookmarkEnd w:id="10407"/>
    </w:p>
    <w:p w:rsidR="00F05D2D" w:rsidRDefault="00F05D2D" w:rsidP="00465CE7">
      <w:pPr>
        <w:rPr>
          <w:rtl/>
        </w:rPr>
      </w:pPr>
    </w:p>
    <w:p w:rsidR="00F05D2D" w:rsidRDefault="00F05D2D" w:rsidP="00465CE7">
      <w:pPr>
        <w:pStyle w:val="af5"/>
        <w:keepNext/>
        <w:rPr>
          <w:rtl/>
        </w:rPr>
      </w:pPr>
      <w:bookmarkStart w:id="10408" w:name="ET_interruption_6507_32"/>
      <w:r w:rsidRPr="00883399">
        <w:rPr>
          <w:rStyle w:val="TagStyle"/>
          <w:rtl/>
        </w:rPr>
        <w:t xml:space="preserve"> &lt;&lt; קריאה &gt;&gt; </w:t>
      </w:r>
      <w:r>
        <w:rPr>
          <w:rtl/>
        </w:rPr>
        <w:t>שלי טל מירון (יש עתיד):</w:t>
      </w:r>
      <w:r w:rsidRPr="00883399">
        <w:rPr>
          <w:rStyle w:val="TagStyle"/>
          <w:rtl/>
        </w:rPr>
        <w:t xml:space="preserve"> &lt;&lt; קריאה &gt;&gt;</w:t>
      </w:r>
      <w:r>
        <w:rPr>
          <w:rtl/>
        </w:rPr>
        <w:t xml:space="preserve">   </w:t>
      </w:r>
      <w:bookmarkEnd w:id="10408"/>
    </w:p>
    <w:p w:rsidR="00F05D2D" w:rsidRDefault="00F05D2D" w:rsidP="00C919F6">
      <w:pPr>
        <w:rPr>
          <w:rtl/>
          <w:lang w:eastAsia="he-IL"/>
        </w:rPr>
      </w:pPr>
    </w:p>
    <w:p w:rsidR="00F05D2D" w:rsidRDefault="00F05D2D" w:rsidP="00465CE7">
      <w:pPr>
        <w:bidi w:val="0"/>
        <w:rPr>
          <w:lang w:eastAsia="he-IL"/>
        </w:rPr>
      </w:pPr>
      <w:r>
        <w:rPr>
          <w:lang w:eastAsia="he-IL"/>
        </w:rPr>
        <w:t>Family connections.</w:t>
      </w:r>
    </w:p>
    <w:p w:rsidR="00F05D2D" w:rsidRDefault="00F05D2D" w:rsidP="00465CE7">
      <w:pPr>
        <w:rPr>
          <w:rtl/>
          <w:lang w:eastAsia="he-IL"/>
        </w:rPr>
      </w:pPr>
      <w:bookmarkStart w:id="10409" w:name="_ETM_Q21_355430"/>
      <w:bookmarkEnd w:id="10409"/>
    </w:p>
    <w:p w:rsidR="00F05D2D" w:rsidRDefault="00F05D2D" w:rsidP="00465CE7">
      <w:pPr>
        <w:pStyle w:val="-"/>
        <w:keepNext/>
        <w:rPr>
          <w:rtl/>
        </w:rPr>
      </w:pPr>
      <w:bookmarkStart w:id="10410" w:name="ET_speakercontinue_6151_33"/>
      <w:r w:rsidRPr="00883399">
        <w:rPr>
          <w:rStyle w:val="TagStyle"/>
          <w:rtl/>
        </w:rPr>
        <w:t xml:space="preserve"> &lt;&lt; דובר_המשך &gt;&gt; </w:t>
      </w:r>
      <w:r>
        <w:rPr>
          <w:rtl/>
        </w:rPr>
        <w:t>רון כץ (יש עתיד):</w:t>
      </w:r>
      <w:r w:rsidRPr="00883399">
        <w:rPr>
          <w:rStyle w:val="TagStyle"/>
          <w:rtl/>
        </w:rPr>
        <w:t xml:space="preserve"> &lt;&lt; דובר_המשך &gt;&gt;</w:t>
      </w:r>
      <w:r>
        <w:rPr>
          <w:rtl/>
        </w:rPr>
        <w:t xml:space="preserve">   </w:t>
      </w:r>
      <w:bookmarkEnd w:id="10410"/>
    </w:p>
    <w:p w:rsidR="00F05D2D" w:rsidRDefault="00F05D2D" w:rsidP="00C919F6">
      <w:pPr>
        <w:rPr>
          <w:rtl/>
          <w:lang w:eastAsia="he-IL"/>
        </w:rPr>
      </w:pPr>
    </w:p>
    <w:p w:rsidR="00F05D2D" w:rsidRDefault="00F05D2D" w:rsidP="00465CE7">
      <w:pPr>
        <w:rPr>
          <w:rtl/>
        </w:rPr>
      </w:pPr>
      <w:bookmarkStart w:id="10411" w:name="_ETM_Q21_356334"/>
      <w:bookmarkEnd w:id="10411"/>
      <w:r>
        <w:rPr>
          <w:rtl/>
        </w:rPr>
        <w:t xml:space="preserve">ותאמינו </w:t>
      </w:r>
      <w:bookmarkStart w:id="10412" w:name="_ETM_Q21_359570"/>
      <w:bookmarkEnd w:id="10412"/>
      <w:r>
        <w:rPr>
          <w:rtl/>
        </w:rPr>
        <w:t xml:space="preserve">או </w:t>
      </w:r>
      <w:bookmarkStart w:id="10413" w:name="_ETM_Q21_359630"/>
      <w:bookmarkEnd w:id="10413"/>
      <w:r>
        <w:rPr>
          <w:rtl/>
        </w:rPr>
        <w:t>לא</w:t>
      </w:r>
      <w:r>
        <w:rPr>
          <w:rFonts w:hint="cs"/>
          <w:rtl/>
        </w:rPr>
        <w:t>,</w:t>
      </w:r>
      <w:r>
        <w:rPr>
          <w:rtl/>
        </w:rPr>
        <w:t xml:space="preserve"> </w:t>
      </w:r>
      <w:bookmarkStart w:id="10414" w:name="_ETM_Q21_361129"/>
      <w:bookmarkEnd w:id="10414"/>
      <w:r>
        <w:rPr>
          <w:rtl/>
        </w:rPr>
        <w:t xml:space="preserve">אין </w:t>
      </w:r>
      <w:bookmarkStart w:id="10415" w:name="_ETM_Q21_362239"/>
      <w:bookmarkEnd w:id="10415"/>
      <w:r>
        <w:rPr>
          <w:rtl/>
        </w:rPr>
        <w:t xml:space="preserve">הסכם </w:t>
      </w:r>
      <w:bookmarkStart w:id="10416" w:name="_ETM_Q21_363319"/>
      <w:bookmarkEnd w:id="10416"/>
      <w:r>
        <w:rPr>
          <w:rtl/>
        </w:rPr>
        <w:t xml:space="preserve">ניגוד </w:t>
      </w:r>
      <w:bookmarkStart w:id="10417" w:name="_ETM_Q21_363680"/>
      <w:bookmarkEnd w:id="10417"/>
      <w:r>
        <w:rPr>
          <w:rtl/>
        </w:rPr>
        <w:t>עניינים</w:t>
      </w:r>
      <w:r>
        <w:rPr>
          <w:rFonts w:hint="cs"/>
          <w:rtl/>
        </w:rPr>
        <w:t>.</w:t>
      </w:r>
      <w:r>
        <w:rPr>
          <w:rtl/>
        </w:rPr>
        <w:t xml:space="preserve"> </w:t>
      </w:r>
      <w:bookmarkStart w:id="10418" w:name="_ETM_Q21_364340"/>
      <w:bookmarkEnd w:id="10418"/>
    </w:p>
    <w:p w:rsidR="00F05D2D" w:rsidRDefault="00F05D2D" w:rsidP="00465CE7">
      <w:pPr>
        <w:rPr>
          <w:rtl/>
        </w:rPr>
      </w:pPr>
    </w:p>
    <w:p w:rsidR="00F05D2D" w:rsidRDefault="00F05D2D" w:rsidP="00465CE7">
      <w:pPr>
        <w:rPr>
          <w:rtl/>
        </w:rPr>
      </w:pPr>
      <w:r>
        <w:rPr>
          <w:rtl/>
        </w:rPr>
        <w:t xml:space="preserve">ואני </w:t>
      </w:r>
      <w:bookmarkStart w:id="10419" w:name="_ETM_Q21_364549"/>
      <w:bookmarkEnd w:id="10419"/>
      <w:r>
        <w:rPr>
          <w:rtl/>
        </w:rPr>
        <w:t xml:space="preserve">רוצה </w:t>
      </w:r>
      <w:bookmarkStart w:id="10420" w:name="_ETM_Q21_365090"/>
      <w:bookmarkEnd w:id="10420"/>
      <w:r>
        <w:rPr>
          <w:rtl/>
        </w:rPr>
        <w:t xml:space="preserve">להקריא </w:t>
      </w:r>
      <w:bookmarkStart w:id="10421" w:name="_ETM_Q21_365569"/>
      <w:bookmarkEnd w:id="10421"/>
      <w:r>
        <w:rPr>
          <w:rtl/>
        </w:rPr>
        <w:t xml:space="preserve">לכם </w:t>
      </w:r>
      <w:bookmarkStart w:id="10422" w:name="_ETM_Q21_366349"/>
      <w:bookmarkEnd w:id="10422"/>
      <w:r>
        <w:rPr>
          <w:rtl/>
        </w:rPr>
        <w:t xml:space="preserve">מתוך </w:t>
      </w:r>
      <w:bookmarkStart w:id="10423" w:name="_ETM_Q21_366799"/>
      <w:bookmarkEnd w:id="10423"/>
      <w:r>
        <w:rPr>
          <w:rtl/>
        </w:rPr>
        <w:t>החוק</w:t>
      </w:r>
      <w:r>
        <w:rPr>
          <w:rFonts w:hint="cs"/>
          <w:rtl/>
        </w:rPr>
        <w:t>,</w:t>
      </w:r>
      <w:r>
        <w:rPr>
          <w:rtl/>
        </w:rPr>
        <w:t xml:space="preserve"> </w:t>
      </w:r>
      <w:bookmarkStart w:id="10424" w:name="_ETM_Q21_367639"/>
      <w:bookmarkEnd w:id="10424"/>
      <w:r>
        <w:rPr>
          <w:rtl/>
        </w:rPr>
        <w:t xml:space="preserve">חבריי </w:t>
      </w:r>
      <w:bookmarkStart w:id="10425" w:name="_ETM_Q21_368120"/>
      <w:bookmarkEnd w:id="10425"/>
      <w:r>
        <w:rPr>
          <w:rtl/>
        </w:rPr>
        <w:t xml:space="preserve">חברי </w:t>
      </w:r>
      <w:bookmarkStart w:id="10426" w:name="_ETM_Q21_368419"/>
      <w:bookmarkEnd w:id="10426"/>
      <w:r>
        <w:rPr>
          <w:rtl/>
        </w:rPr>
        <w:t>הכנסת</w:t>
      </w:r>
      <w:r>
        <w:rPr>
          <w:rFonts w:hint="cs"/>
          <w:rtl/>
        </w:rPr>
        <w:t>.</w:t>
      </w:r>
      <w:bookmarkStart w:id="10427" w:name="_ETM_Q21_366091"/>
      <w:bookmarkEnd w:id="10427"/>
      <w:r>
        <w:rPr>
          <w:rtl/>
        </w:rPr>
        <w:t xml:space="preserve"> </w:t>
      </w:r>
      <w:bookmarkStart w:id="10428" w:name="_ETM_Q21_370290"/>
      <w:bookmarkEnd w:id="10428"/>
      <w:r>
        <w:rPr>
          <w:rtl/>
        </w:rPr>
        <w:t xml:space="preserve">סעיף </w:t>
      </w:r>
      <w:bookmarkStart w:id="10429" w:name="_ETM_Q21_370889"/>
      <w:bookmarkEnd w:id="10429"/>
      <w:r>
        <w:rPr>
          <w:rtl/>
        </w:rPr>
        <w:t xml:space="preserve">284 </w:t>
      </w:r>
      <w:bookmarkStart w:id="10430" w:name="_ETM_Q21_372659"/>
      <w:bookmarkEnd w:id="10430"/>
      <w:r>
        <w:rPr>
          <w:rtl/>
        </w:rPr>
        <w:t xml:space="preserve">לחוק </w:t>
      </w:r>
      <w:bookmarkStart w:id="10431" w:name="_ETM_Q21_373109"/>
      <w:bookmarkEnd w:id="10431"/>
      <w:r>
        <w:rPr>
          <w:rtl/>
        </w:rPr>
        <w:t xml:space="preserve">העונשין </w:t>
      </w:r>
      <w:bookmarkStart w:id="10432" w:name="_ETM_Q21_374099"/>
      <w:bookmarkEnd w:id="10432"/>
      <w:r>
        <w:rPr>
          <w:rtl/>
        </w:rPr>
        <w:t xml:space="preserve">קובע </w:t>
      </w:r>
      <w:bookmarkStart w:id="10433" w:name="_ETM_Q21_374489"/>
      <w:bookmarkEnd w:id="10433"/>
      <w:r>
        <w:rPr>
          <w:rtl/>
        </w:rPr>
        <w:t>כך</w:t>
      </w:r>
      <w:r>
        <w:rPr>
          <w:rFonts w:hint="cs"/>
          <w:rtl/>
        </w:rPr>
        <w:t>:</w:t>
      </w:r>
      <w:r>
        <w:rPr>
          <w:rtl/>
        </w:rPr>
        <w:t xml:space="preserve"> </w:t>
      </w:r>
      <w:bookmarkStart w:id="10434" w:name="_ETM_Q21_375460"/>
      <w:bookmarkEnd w:id="10434"/>
      <w:r>
        <w:rPr>
          <w:rFonts w:hint="cs"/>
          <w:rtl/>
        </w:rPr>
        <w:t>"</w:t>
      </w:r>
      <w:r>
        <w:rPr>
          <w:rtl/>
        </w:rPr>
        <w:t xml:space="preserve">עובד </w:t>
      </w:r>
      <w:bookmarkStart w:id="10435" w:name="_ETM_Q21_375850"/>
      <w:bookmarkEnd w:id="10435"/>
      <w:r>
        <w:rPr>
          <w:rtl/>
        </w:rPr>
        <w:t xml:space="preserve">ציבור </w:t>
      </w:r>
      <w:bookmarkStart w:id="10436" w:name="_ETM_Q21_376690"/>
      <w:bookmarkEnd w:id="10436"/>
      <w:r>
        <w:rPr>
          <w:rtl/>
        </w:rPr>
        <w:t xml:space="preserve">העושה </w:t>
      </w:r>
      <w:bookmarkStart w:id="10437" w:name="_ETM_Q21_377080"/>
      <w:bookmarkEnd w:id="10437"/>
      <w:r>
        <w:rPr>
          <w:rtl/>
        </w:rPr>
        <w:t xml:space="preserve">במילוי </w:t>
      </w:r>
      <w:bookmarkStart w:id="10438" w:name="_ETM_Q21_377530"/>
      <w:bookmarkEnd w:id="10438"/>
      <w:r>
        <w:rPr>
          <w:rtl/>
        </w:rPr>
        <w:t xml:space="preserve">תפקידו </w:t>
      </w:r>
      <w:bookmarkStart w:id="10439" w:name="_ETM_Q21_378010"/>
      <w:bookmarkEnd w:id="10439"/>
      <w:r>
        <w:rPr>
          <w:rtl/>
        </w:rPr>
        <w:t xml:space="preserve">מעשה </w:t>
      </w:r>
      <w:bookmarkStart w:id="10440" w:name="_ETM_Q21_378430"/>
      <w:bookmarkEnd w:id="10440"/>
      <w:r>
        <w:rPr>
          <w:rtl/>
        </w:rPr>
        <w:t xml:space="preserve">מרמה </w:t>
      </w:r>
      <w:bookmarkStart w:id="10441" w:name="_ETM_Q21_379300"/>
      <w:bookmarkEnd w:id="10441"/>
      <w:r>
        <w:rPr>
          <w:rtl/>
        </w:rPr>
        <w:t xml:space="preserve">או </w:t>
      </w:r>
      <w:bookmarkStart w:id="10442" w:name="_ETM_Q21_379480"/>
      <w:bookmarkEnd w:id="10442"/>
      <w:r>
        <w:rPr>
          <w:rtl/>
        </w:rPr>
        <w:t xml:space="preserve">הפרת </w:t>
      </w:r>
      <w:bookmarkStart w:id="10443" w:name="_ETM_Q21_380020"/>
      <w:bookmarkEnd w:id="10443"/>
      <w:r>
        <w:rPr>
          <w:rtl/>
        </w:rPr>
        <w:t xml:space="preserve">אמונים </w:t>
      </w:r>
      <w:bookmarkStart w:id="10444" w:name="_ETM_Q21_380560"/>
      <w:bookmarkEnd w:id="10444"/>
      <w:r>
        <w:rPr>
          <w:rtl/>
        </w:rPr>
        <w:t xml:space="preserve">הפוגע </w:t>
      </w:r>
      <w:bookmarkStart w:id="10445" w:name="_ETM_Q21_381040"/>
      <w:bookmarkEnd w:id="10445"/>
      <w:r>
        <w:rPr>
          <w:rtl/>
        </w:rPr>
        <w:t>בציבור</w:t>
      </w:r>
      <w:bookmarkStart w:id="10446" w:name="_ETM_Q21_381999"/>
      <w:bookmarkEnd w:id="10446"/>
      <w:r>
        <w:rPr>
          <w:rFonts w:hint="cs"/>
          <w:rtl/>
        </w:rPr>
        <w:t xml:space="preserve">, </w:t>
      </w:r>
      <w:bookmarkStart w:id="10447" w:name="_ETM_Q21_378148"/>
      <w:bookmarkEnd w:id="10447"/>
      <w:r>
        <w:rPr>
          <w:rtl/>
        </w:rPr>
        <w:t xml:space="preserve">אף </w:t>
      </w:r>
      <w:bookmarkStart w:id="10448" w:name="_ETM_Q21_382450"/>
      <w:bookmarkEnd w:id="10448"/>
      <w:r>
        <w:rPr>
          <w:rtl/>
        </w:rPr>
        <w:t xml:space="preserve">אם </w:t>
      </w:r>
      <w:bookmarkStart w:id="10449" w:name="_ETM_Q21_382629"/>
      <w:bookmarkEnd w:id="10449"/>
      <w:r>
        <w:rPr>
          <w:rtl/>
        </w:rPr>
        <w:t xml:space="preserve">לא </w:t>
      </w:r>
      <w:bookmarkStart w:id="10450" w:name="_ETM_Q21_382840"/>
      <w:bookmarkEnd w:id="10450"/>
      <w:r>
        <w:rPr>
          <w:rtl/>
        </w:rPr>
        <w:t xml:space="preserve">היה </w:t>
      </w:r>
      <w:bookmarkStart w:id="10451" w:name="_ETM_Q21_383019"/>
      <w:bookmarkEnd w:id="10451"/>
      <w:r>
        <w:rPr>
          <w:rtl/>
        </w:rPr>
        <w:t xml:space="preserve">במעשה </w:t>
      </w:r>
      <w:bookmarkStart w:id="10452" w:name="_ETM_Q21_383529"/>
      <w:bookmarkEnd w:id="10452"/>
      <w:r>
        <w:rPr>
          <w:rtl/>
        </w:rPr>
        <w:t xml:space="preserve">משום </w:t>
      </w:r>
      <w:bookmarkStart w:id="10453" w:name="_ETM_Q21_383889"/>
      <w:bookmarkEnd w:id="10453"/>
      <w:r>
        <w:rPr>
          <w:rtl/>
        </w:rPr>
        <w:t xml:space="preserve">עבירה </w:t>
      </w:r>
      <w:bookmarkStart w:id="10454" w:name="_ETM_Q21_384769"/>
      <w:bookmarkEnd w:id="10454"/>
      <w:r>
        <w:rPr>
          <w:rtl/>
        </w:rPr>
        <w:t xml:space="preserve">אילו </w:t>
      </w:r>
      <w:bookmarkStart w:id="10455" w:name="_ETM_Q21_385040"/>
      <w:bookmarkEnd w:id="10455"/>
      <w:r>
        <w:rPr>
          <w:rtl/>
        </w:rPr>
        <w:t xml:space="preserve">נעשה </w:t>
      </w:r>
      <w:bookmarkStart w:id="10456" w:name="_ETM_Q21_385430"/>
      <w:bookmarkEnd w:id="10456"/>
      <w:r>
        <w:rPr>
          <w:rtl/>
        </w:rPr>
        <w:t xml:space="preserve">כנגד </w:t>
      </w:r>
      <w:bookmarkStart w:id="10457" w:name="_ETM_Q21_385970"/>
      <w:bookmarkEnd w:id="10457"/>
      <w:r>
        <w:rPr>
          <w:rtl/>
        </w:rPr>
        <w:t>יחיד</w:t>
      </w:r>
      <w:r>
        <w:rPr>
          <w:rFonts w:hint="cs"/>
          <w:rtl/>
        </w:rPr>
        <w:t>,</w:t>
      </w:r>
      <w:bookmarkStart w:id="10458" w:name="_ETM_Q21_381327"/>
      <w:bookmarkEnd w:id="10458"/>
      <w:r>
        <w:rPr>
          <w:rtl/>
        </w:rPr>
        <w:t xml:space="preserve"> </w:t>
      </w:r>
      <w:bookmarkStart w:id="10459" w:name="_ETM_Q21_386389"/>
      <w:bookmarkEnd w:id="10459"/>
      <w:r>
        <w:rPr>
          <w:rtl/>
        </w:rPr>
        <w:t xml:space="preserve">דינו </w:t>
      </w:r>
      <w:bookmarkStart w:id="10460" w:name="_ETM_Q21_387110"/>
      <w:bookmarkEnd w:id="10460"/>
      <w:r>
        <w:rPr>
          <w:rFonts w:hint="cs"/>
          <w:rtl/>
        </w:rPr>
        <w:t xml:space="preserve">– </w:t>
      </w:r>
      <w:r>
        <w:rPr>
          <w:rtl/>
        </w:rPr>
        <w:t xml:space="preserve">מאסר </w:t>
      </w:r>
      <w:bookmarkStart w:id="10461" w:name="_ETM_Q21_387620"/>
      <w:bookmarkEnd w:id="10461"/>
      <w:r>
        <w:rPr>
          <w:rFonts w:hint="cs"/>
          <w:rtl/>
        </w:rPr>
        <w:t>שלוש</w:t>
      </w:r>
      <w:r>
        <w:rPr>
          <w:rtl/>
        </w:rPr>
        <w:t xml:space="preserve"> </w:t>
      </w:r>
      <w:bookmarkStart w:id="10462" w:name="_ETM_Q21_388010"/>
      <w:bookmarkEnd w:id="10462"/>
      <w:r>
        <w:rPr>
          <w:rtl/>
        </w:rPr>
        <w:t>שנים</w:t>
      </w:r>
      <w:r>
        <w:rPr>
          <w:rFonts w:hint="cs"/>
          <w:rtl/>
        </w:rPr>
        <w:t>".</w:t>
      </w:r>
      <w:r>
        <w:rPr>
          <w:rtl/>
        </w:rPr>
        <w:t xml:space="preserve"> </w:t>
      </w:r>
      <w:bookmarkStart w:id="10463" w:name="_ETM_Q21_389160"/>
      <w:bookmarkEnd w:id="10463"/>
      <w:r>
        <w:rPr>
          <w:rtl/>
        </w:rPr>
        <w:t xml:space="preserve">זה </w:t>
      </w:r>
      <w:bookmarkStart w:id="10464" w:name="_ETM_Q21_389460"/>
      <w:bookmarkEnd w:id="10464"/>
      <w:r>
        <w:rPr>
          <w:rtl/>
        </w:rPr>
        <w:t xml:space="preserve">הסעיף </w:t>
      </w:r>
      <w:bookmarkStart w:id="10465" w:name="_ETM_Q21_390330"/>
      <w:bookmarkEnd w:id="10465"/>
      <w:r>
        <w:rPr>
          <w:rtl/>
        </w:rPr>
        <w:t xml:space="preserve">של </w:t>
      </w:r>
      <w:bookmarkStart w:id="10466" w:name="_ETM_Q21_390570"/>
      <w:bookmarkEnd w:id="10466"/>
      <w:r>
        <w:rPr>
          <w:rtl/>
        </w:rPr>
        <w:t xml:space="preserve">מרמה </w:t>
      </w:r>
      <w:bookmarkStart w:id="10467" w:name="_ETM_Q21_391440"/>
      <w:bookmarkEnd w:id="10467"/>
      <w:r>
        <w:rPr>
          <w:rtl/>
        </w:rPr>
        <w:t xml:space="preserve">והפרת </w:t>
      </w:r>
      <w:bookmarkStart w:id="10468" w:name="_ETM_Q21_392040"/>
      <w:bookmarkEnd w:id="10468"/>
      <w:r>
        <w:rPr>
          <w:rtl/>
        </w:rPr>
        <w:t>אמונים</w:t>
      </w:r>
      <w:r>
        <w:rPr>
          <w:rFonts w:hint="cs"/>
          <w:rtl/>
        </w:rPr>
        <w:t>.</w:t>
      </w:r>
      <w:r>
        <w:rPr>
          <w:rtl/>
        </w:rPr>
        <w:t xml:space="preserve"> </w:t>
      </w:r>
      <w:bookmarkStart w:id="10469" w:name="_ETM_Q21_393090"/>
      <w:bookmarkEnd w:id="10469"/>
      <w:r>
        <w:rPr>
          <w:rtl/>
        </w:rPr>
        <w:t xml:space="preserve">זה </w:t>
      </w:r>
      <w:bookmarkStart w:id="10470" w:name="_ETM_Q21_393329"/>
      <w:bookmarkEnd w:id="10470"/>
      <w:r>
        <w:rPr>
          <w:rtl/>
        </w:rPr>
        <w:t xml:space="preserve">בדיוק </w:t>
      </w:r>
      <w:bookmarkStart w:id="10471" w:name="_ETM_Q21_394350"/>
      <w:bookmarkEnd w:id="10471"/>
      <w:r>
        <w:rPr>
          <w:rtl/>
        </w:rPr>
        <w:t xml:space="preserve">מה </w:t>
      </w:r>
      <w:bookmarkStart w:id="10472" w:name="_ETM_Q21_394590"/>
      <w:bookmarkEnd w:id="10472"/>
      <w:r>
        <w:rPr>
          <w:rtl/>
        </w:rPr>
        <w:t xml:space="preserve">שקורה </w:t>
      </w:r>
      <w:bookmarkStart w:id="10473" w:name="_ETM_Q21_395519"/>
      <w:bookmarkEnd w:id="10473"/>
      <w:r>
        <w:rPr>
          <w:rtl/>
        </w:rPr>
        <w:t xml:space="preserve">בלשכתו </w:t>
      </w:r>
      <w:bookmarkStart w:id="10474" w:name="_ETM_Q21_397270"/>
      <w:bookmarkEnd w:id="10474"/>
      <w:r>
        <w:rPr>
          <w:rtl/>
        </w:rPr>
        <w:t xml:space="preserve">של </w:t>
      </w:r>
      <w:bookmarkStart w:id="10475" w:name="_ETM_Q21_397510"/>
      <w:bookmarkEnd w:id="10475"/>
      <w:r>
        <w:rPr>
          <w:rtl/>
        </w:rPr>
        <w:t>שר</w:t>
      </w:r>
      <w:r>
        <w:rPr>
          <w:rFonts w:hint="cs"/>
          <w:rtl/>
        </w:rPr>
        <w:t xml:space="preserve"> </w:t>
      </w:r>
      <w:proofErr w:type="spellStart"/>
      <w:r>
        <w:rPr>
          <w:rtl/>
        </w:rPr>
        <w:t>ה</w:t>
      </w:r>
      <w:bookmarkStart w:id="10476" w:name="_ETM_Q21_397870"/>
      <w:bookmarkEnd w:id="10476"/>
      <w:r>
        <w:rPr>
          <w:rFonts w:hint="cs"/>
          <w:rtl/>
        </w:rPr>
        <w:t>טיקטו</w:t>
      </w:r>
      <w:bookmarkStart w:id="10477" w:name="_ETM_Q21_396618"/>
      <w:bookmarkEnd w:id="10477"/>
      <w:r>
        <w:rPr>
          <w:rtl/>
        </w:rPr>
        <w:t>ק</w:t>
      </w:r>
      <w:proofErr w:type="spellEnd"/>
      <w:r>
        <w:rPr>
          <w:rFonts w:hint="cs"/>
          <w:rtl/>
        </w:rPr>
        <w:t>,</w:t>
      </w:r>
      <w:r>
        <w:rPr>
          <w:rtl/>
        </w:rPr>
        <w:t xml:space="preserve"> </w:t>
      </w:r>
      <w:bookmarkStart w:id="10478" w:name="_ETM_Q21_399120"/>
      <w:bookmarkEnd w:id="10478"/>
      <w:r>
        <w:rPr>
          <w:rtl/>
        </w:rPr>
        <w:t xml:space="preserve">הידוע </w:t>
      </w:r>
      <w:bookmarkStart w:id="10479" w:name="_ETM_Q21_400740"/>
      <w:bookmarkEnd w:id="10479"/>
      <w:r>
        <w:rPr>
          <w:rtl/>
        </w:rPr>
        <w:t xml:space="preserve">כשר </w:t>
      </w:r>
      <w:bookmarkStart w:id="10480" w:name="_ETM_Q21_401310"/>
      <w:bookmarkEnd w:id="10480"/>
      <w:r>
        <w:rPr>
          <w:rtl/>
        </w:rPr>
        <w:t xml:space="preserve">לביטחון </w:t>
      </w:r>
      <w:bookmarkStart w:id="10481" w:name="_ETM_Q21_402000"/>
      <w:bookmarkEnd w:id="10481"/>
      <w:r>
        <w:rPr>
          <w:rtl/>
        </w:rPr>
        <w:t>לאומי</w:t>
      </w:r>
      <w:r>
        <w:rPr>
          <w:rFonts w:hint="cs"/>
          <w:rtl/>
        </w:rPr>
        <w:t>,</w:t>
      </w:r>
      <w:r>
        <w:rPr>
          <w:rtl/>
        </w:rPr>
        <w:t xml:space="preserve"> </w:t>
      </w:r>
      <w:bookmarkStart w:id="10482" w:name="_ETM_Q21_402420"/>
      <w:bookmarkEnd w:id="10482"/>
      <w:r>
        <w:rPr>
          <w:rtl/>
        </w:rPr>
        <w:t xml:space="preserve">איתמר </w:t>
      </w:r>
      <w:bookmarkStart w:id="10483" w:name="_ETM_Q21_402780"/>
      <w:bookmarkEnd w:id="10483"/>
      <w:r>
        <w:rPr>
          <w:rtl/>
        </w:rPr>
        <w:t xml:space="preserve">בן </w:t>
      </w:r>
      <w:bookmarkStart w:id="10484" w:name="_ETM_Q21_402990"/>
      <w:bookmarkEnd w:id="10484"/>
      <w:r>
        <w:rPr>
          <w:rtl/>
        </w:rPr>
        <w:t>גביר</w:t>
      </w:r>
      <w:r>
        <w:rPr>
          <w:rFonts w:hint="cs"/>
          <w:rtl/>
        </w:rPr>
        <w:t>.</w:t>
      </w:r>
      <w:bookmarkStart w:id="10485" w:name="_ETM_Q21_403710"/>
      <w:bookmarkStart w:id="10486" w:name="_ETM_Q21_402853"/>
      <w:bookmarkEnd w:id="10485"/>
      <w:bookmarkEnd w:id="10486"/>
    </w:p>
    <w:p w:rsidR="00F05D2D" w:rsidRDefault="00F05D2D" w:rsidP="00465CE7">
      <w:pPr>
        <w:rPr>
          <w:rtl/>
        </w:rPr>
      </w:pPr>
      <w:bookmarkStart w:id="10487" w:name="_ETM_Q21_402960"/>
      <w:bookmarkEnd w:id="10487"/>
    </w:p>
    <w:p w:rsidR="00F05D2D" w:rsidRDefault="00F05D2D" w:rsidP="00465CE7">
      <w:pPr>
        <w:rPr>
          <w:rtl/>
        </w:rPr>
      </w:pPr>
      <w:bookmarkStart w:id="10488" w:name="_ETM_Q21_403032"/>
      <w:bookmarkStart w:id="10489" w:name="_ETM_Q21_403123"/>
      <w:bookmarkEnd w:id="10488"/>
      <w:bookmarkEnd w:id="10489"/>
      <w:r>
        <w:rPr>
          <w:rtl/>
        </w:rPr>
        <w:t xml:space="preserve">ואני </w:t>
      </w:r>
      <w:bookmarkStart w:id="10490" w:name="_ETM_Q21_403980"/>
      <w:bookmarkEnd w:id="10490"/>
      <w:r>
        <w:rPr>
          <w:rtl/>
        </w:rPr>
        <w:t xml:space="preserve">מודיע </w:t>
      </w:r>
      <w:bookmarkStart w:id="10491" w:name="_ETM_Q21_404280"/>
      <w:bookmarkEnd w:id="10491"/>
      <w:r>
        <w:rPr>
          <w:rtl/>
        </w:rPr>
        <w:t xml:space="preserve">לכם </w:t>
      </w:r>
      <w:bookmarkStart w:id="10492" w:name="_ETM_Q21_404520"/>
      <w:bookmarkEnd w:id="10492"/>
      <w:r>
        <w:rPr>
          <w:rtl/>
        </w:rPr>
        <w:t>מפה</w:t>
      </w:r>
      <w:r>
        <w:rPr>
          <w:rFonts w:hint="cs"/>
          <w:rtl/>
        </w:rPr>
        <w:t>:</w:t>
      </w:r>
      <w:r>
        <w:rPr>
          <w:rtl/>
        </w:rPr>
        <w:t xml:space="preserve"> </w:t>
      </w:r>
      <w:bookmarkStart w:id="10493" w:name="_ETM_Q21_405590"/>
      <w:bookmarkEnd w:id="10493"/>
      <w:r>
        <w:rPr>
          <w:rtl/>
        </w:rPr>
        <w:t xml:space="preserve">אני </w:t>
      </w:r>
      <w:bookmarkStart w:id="10494" w:name="_ETM_Q21_405860"/>
      <w:bookmarkEnd w:id="10494"/>
      <w:r>
        <w:rPr>
          <w:rtl/>
        </w:rPr>
        <w:t xml:space="preserve">אפנה </w:t>
      </w:r>
      <w:bookmarkStart w:id="10495" w:name="_ETM_Q21_406520"/>
      <w:bookmarkEnd w:id="10495"/>
      <w:r>
        <w:rPr>
          <w:rtl/>
        </w:rPr>
        <w:t xml:space="preserve">ליועצת </w:t>
      </w:r>
      <w:bookmarkStart w:id="10496" w:name="_ETM_Q21_407150"/>
      <w:bookmarkEnd w:id="10496"/>
      <w:r>
        <w:rPr>
          <w:rtl/>
        </w:rPr>
        <w:t xml:space="preserve">המשפטית </w:t>
      </w:r>
      <w:bookmarkStart w:id="10497" w:name="_ETM_Q21_407720"/>
      <w:bookmarkEnd w:id="10497"/>
      <w:r>
        <w:rPr>
          <w:rtl/>
        </w:rPr>
        <w:t xml:space="preserve">לממשלה </w:t>
      </w:r>
      <w:bookmarkStart w:id="10498" w:name="_ETM_Q21_408860"/>
      <w:bookmarkEnd w:id="10498"/>
      <w:r>
        <w:rPr>
          <w:rtl/>
        </w:rPr>
        <w:t xml:space="preserve">בדרישה </w:t>
      </w:r>
      <w:bookmarkStart w:id="10499" w:name="_ETM_Q21_409520"/>
      <w:bookmarkEnd w:id="10499"/>
      <w:r>
        <w:rPr>
          <w:rtl/>
        </w:rPr>
        <w:t xml:space="preserve">ברורה </w:t>
      </w:r>
      <w:bookmarkStart w:id="10500" w:name="_ETM_Q21_410390"/>
      <w:bookmarkEnd w:id="10500"/>
      <w:r>
        <w:rPr>
          <w:rtl/>
        </w:rPr>
        <w:t xml:space="preserve">שתחקור </w:t>
      </w:r>
      <w:bookmarkStart w:id="10501" w:name="_ETM_Q21_410960"/>
      <w:bookmarkEnd w:id="10501"/>
      <w:r>
        <w:rPr>
          <w:rtl/>
        </w:rPr>
        <w:t xml:space="preserve">את </w:t>
      </w:r>
      <w:bookmarkStart w:id="10502" w:name="_ETM_Q21_411050"/>
      <w:bookmarkEnd w:id="10502"/>
      <w:r>
        <w:rPr>
          <w:rtl/>
        </w:rPr>
        <w:t xml:space="preserve">הנושא </w:t>
      </w:r>
      <w:bookmarkStart w:id="10503" w:name="_ETM_Q21_411470"/>
      <w:bookmarkEnd w:id="10503"/>
      <w:r>
        <w:rPr>
          <w:rtl/>
        </w:rPr>
        <w:t>הזה</w:t>
      </w:r>
      <w:r>
        <w:rPr>
          <w:rFonts w:hint="cs"/>
          <w:rtl/>
        </w:rPr>
        <w:t>.</w:t>
      </w:r>
      <w:r>
        <w:rPr>
          <w:rtl/>
        </w:rPr>
        <w:t xml:space="preserve"> </w:t>
      </w:r>
      <w:bookmarkStart w:id="10504" w:name="_ETM_Q21_412220"/>
      <w:bookmarkEnd w:id="10504"/>
      <w:r>
        <w:rPr>
          <w:rtl/>
        </w:rPr>
        <w:t xml:space="preserve">לא </w:t>
      </w:r>
      <w:bookmarkStart w:id="10505" w:name="_ETM_Q21_412490"/>
      <w:bookmarkEnd w:id="10505"/>
      <w:r>
        <w:rPr>
          <w:rtl/>
        </w:rPr>
        <w:t xml:space="preserve">ייתכן </w:t>
      </w:r>
      <w:bookmarkStart w:id="10506" w:name="_ETM_Q21_413030"/>
      <w:bookmarkEnd w:id="10506"/>
      <w:r>
        <w:rPr>
          <w:rtl/>
        </w:rPr>
        <w:t xml:space="preserve">שבתוך </w:t>
      </w:r>
      <w:bookmarkStart w:id="10507" w:name="_ETM_Q21_413950"/>
      <w:bookmarkStart w:id="10508" w:name="_ETM_Q21_414129"/>
      <w:bookmarkStart w:id="10509" w:name="_ETM_Q21_409246"/>
      <w:bookmarkEnd w:id="10507"/>
      <w:bookmarkEnd w:id="10508"/>
      <w:bookmarkEnd w:id="10509"/>
      <w:r>
        <w:rPr>
          <w:rFonts w:hint="cs"/>
          <w:rtl/>
        </w:rPr>
        <w:t>הלשכה</w:t>
      </w:r>
      <w:r>
        <w:rPr>
          <w:rtl/>
        </w:rPr>
        <w:t xml:space="preserve"> </w:t>
      </w:r>
      <w:bookmarkStart w:id="10510" w:name="_ETM_Q21_414519"/>
      <w:bookmarkEnd w:id="10510"/>
      <w:r>
        <w:rPr>
          <w:rtl/>
        </w:rPr>
        <w:t xml:space="preserve">של </w:t>
      </w:r>
      <w:bookmarkStart w:id="10511" w:name="_ETM_Q21_414760"/>
      <w:bookmarkEnd w:id="10511"/>
      <w:r>
        <w:rPr>
          <w:rtl/>
        </w:rPr>
        <w:t>ה</w:t>
      </w:r>
      <w:bookmarkStart w:id="10512" w:name="_ETM_Q21_408261"/>
      <w:bookmarkEnd w:id="10512"/>
      <w:r>
        <w:rPr>
          <w:rtl/>
        </w:rPr>
        <w:t xml:space="preserve">שר </w:t>
      </w:r>
      <w:bookmarkStart w:id="10513" w:name="_ETM_Q21_415060"/>
      <w:bookmarkEnd w:id="10513"/>
      <w:r>
        <w:rPr>
          <w:rtl/>
        </w:rPr>
        <w:t xml:space="preserve">שממונה </w:t>
      </w:r>
      <w:bookmarkStart w:id="10514" w:name="_ETM_Q21_415599"/>
      <w:bookmarkEnd w:id="10514"/>
      <w:r>
        <w:rPr>
          <w:rtl/>
        </w:rPr>
        <w:t xml:space="preserve">על </w:t>
      </w:r>
      <w:bookmarkStart w:id="10515" w:name="_ETM_Q21_415689"/>
      <w:bookmarkEnd w:id="10515"/>
      <w:r>
        <w:rPr>
          <w:rtl/>
        </w:rPr>
        <w:t xml:space="preserve">הביטחון </w:t>
      </w:r>
      <w:bookmarkStart w:id="10516" w:name="_ETM_Q21_416170"/>
      <w:bookmarkEnd w:id="10516"/>
      <w:r>
        <w:rPr>
          <w:rtl/>
        </w:rPr>
        <w:t xml:space="preserve">הלאומי </w:t>
      </w:r>
      <w:bookmarkStart w:id="10517" w:name="_ETM_Q21_416499"/>
      <w:bookmarkEnd w:id="10517"/>
      <w:r>
        <w:rPr>
          <w:rtl/>
        </w:rPr>
        <w:t xml:space="preserve">של </w:t>
      </w:r>
      <w:bookmarkStart w:id="10518" w:name="_ETM_Q21_416650"/>
      <w:bookmarkEnd w:id="10518"/>
      <w:r>
        <w:rPr>
          <w:rtl/>
        </w:rPr>
        <w:t>כולנו</w:t>
      </w:r>
      <w:r>
        <w:rPr>
          <w:rFonts w:hint="cs"/>
          <w:rtl/>
        </w:rPr>
        <w:t>,</w:t>
      </w:r>
      <w:r>
        <w:rPr>
          <w:rtl/>
        </w:rPr>
        <w:t xml:space="preserve"> </w:t>
      </w:r>
      <w:bookmarkStart w:id="10519" w:name="_ETM_Q21_417579"/>
      <w:bookmarkEnd w:id="10519"/>
      <w:r>
        <w:rPr>
          <w:rtl/>
        </w:rPr>
        <w:t>י</w:t>
      </w:r>
      <w:r>
        <w:rPr>
          <w:rFonts w:hint="cs"/>
          <w:rtl/>
        </w:rPr>
        <w:t>י</w:t>
      </w:r>
      <w:r>
        <w:rPr>
          <w:rtl/>
        </w:rPr>
        <w:t xml:space="preserve">עשו </w:t>
      </w:r>
      <w:bookmarkStart w:id="10520" w:name="_ETM_Q21_418150"/>
      <w:bookmarkEnd w:id="10520"/>
      <w:r>
        <w:rPr>
          <w:rtl/>
        </w:rPr>
        <w:t>עב</w:t>
      </w:r>
      <w:bookmarkStart w:id="10521" w:name="_ETM_Q21_413550"/>
      <w:bookmarkEnd w:id="10521"/>
      <w:r>
        <w:rPr>
          <w:rFonts w:hint="cs"/>
          <w:rtl/>
        </w:rPr>
        <w:t>י</w:t>
      </w:r>
      <w:r>
        <w:rPr>
          <w:rtl/>
        </w:rPr>
        <w:t xml:space="preserve">רות </w:t>
      </w:r>
      <w:bookmarkStart w:id="10522" w:name="_ETM_Q21_419450"/>
      <w:bookmarkEnd w:id="10522"/>
      <w:r>
        <w:rPr>
          <w:rtl/>
        </w:rPr>
        <w:t xml:space="preserve">בניגוד </w:t>
      </w:r>
      <w:bookmarkStart w:id="10523" w:name="_ETM_Q21_420080"/>
      <w:bookmarkEnd w:id="10523"/>
      <w:r>
        <w:rPr>
          <w:rtl/>
        </w:rPr>
        <w:t>עניינים</w:t>
      </w:r>
      <w:r>
        <w:rPr>
          <w:rFonts w:hint="cs"/>
          <w:rtl/>
        </w:rPr>
        <w:t>.</w:t>
      </w:r>
      <w:r>
        <w:rPr>
          <w:rtl/>
        </w:rPr>
        <w:t xml:space="preserve"> </w:t>
      </w:r>
      <w:bookmarkStart w:id="10524" w:name="_ETM_Q21_421270"/>
      <w:bookmarkEnd w:id="10524"/>
      <w:r>
        <w:rPr>
          <w:rtl/>
        </w:rPr>
        <w:t xml:space="preserve">ומי </w:t>
      </w:r>
      <w:bookmarkStart w:id="10525" w:name="_ETM_Q21_421569"/>
      <w:bookmarkEnd w:id="10525"/>
      <w:r>
        <w:rPr>
          <w:rtl/>
        </w:rPr>
        <w:t xml:space="preserve">יודע </w:t>
      </w:r>
      <w:bookmarkStart w:id="10526" w:name="_ETM_Q21_421900"/>
      <w:bookmarkEnd w:id="10526"/>
      <w:r>
        <w:rPr>
          <w:rtl/>
        </w:rPr>
        <w:t xml:space="preserve">במה </w:t>
      </w:r>
      <w:bookmarkStart w:id="10527" w:name="_ETM_Q21_422140"/>
      <w:bookmarkEnd w:id="10527"/>
      <w:r>
        <w:rPr>
          <w:rtl/>
        </w:rPr>
        <w:t xml:space="preserve">עוד </w:t>
      </w:r>
      <w:bookmarkStart w:id="10528" w:name="_ETM_Q21_422319"/>
      <w:bookmarkEnd w:id="10528"/>
      <w:r>
        <w:rPr>
          <w:rtl/>
        </w:rPr>
        <w:t>הו</w:t>
      </w:r>
      <w:bookmarkStart w:id="10529" w:name="_ETM_Q21_420950"/>
      <w:bookmarkEnd w:id="10529"/>
      <w:r>
        <w:rPr>
          <w:rtl/>
        </w:rPr>
        <w:t xml:space="preserve">א </w:t>
      </w:r>
      <w:bookmarkStart w:id="10530" w:name="_ETM_Q21_422410"/>
      <w:bookmarkEnd w:id="10530"/>
      <w:r>
        <w:rPr>
          <w:rtl/>
        </w:rPr>
        <w:t xml:space="preserve">מייעץ </w:t>
      </w:r>
      <w:bookmarkStart w:id="10531" w:name="_ETM_Q21_423200"/>
      <w:bookmarkEnd w:id="10531"/>
      <w:r>
        <w:rPr>
          <w:rFonts w:hint="cs"/>
          <w:rtl/>
        </w:rPr>
        <w:t>ו</w:t>
      </w:r>
      <w:r>
        <w:rPr>
          <w:rtl/>
        </w:rPr>
        <w:t xml:space="preserve">איזה </w:t>
      </w:r>
      <w:bookmarkStart w:id="10532" w:name="_ETM_Q21_423680"/>
      <w:bookmarkEnd w:id="10532"/>
      <w:r>
        <w:rPr>
          <w:rtl/>
        </w:rPr>
        <w:t xml:space="preserve">עוד </w:t>
      </w:r>
      <w:bookmarkStart w:id="10533" w:name="_ETM_Q21_424069"/>
      <w:bookmarkEnd w:id="10533"/>
      <w:r>
        <w:rPr>
          <w:rtl/>
        </w:rPr>
        <w:t xml:space="preserve">חיי </w:t>
      </w:r>
      <w:bookmarkStart w:id="10534" w:name="_ETM_Q21_424700"/>
      <w:bookmarkEnd w:id="10534"/>
      <w:r>
        <w:rPr>
          <w:rtl/>
        </w:rPr>
        <w:t xml:space="preserve">אדם </w:t>
      </w:r>
      <w:bookmarkStart w:id="10535" w:name="_ETM_Q21_425120"/>
      <w:bookmarkEnd w:id="10535"/>
      <w:r>
        <w:rPr>
          <w:rFonts w:hint="cs"/>
          <w:rtl/>
        </w:rPr>
        <w:t>ו</w:t>
      </w:r>
      <w:r>
        <w:rPr>
          <w:rtl/>
        </w:rPr>
        <w:t xml:space="preserve">חיי </w:t>
      </w:r>
      <w:bookmarkStart w:id="10536" w:name="_ETM_Q21_425420"/>
      <w:bookmarkEnd w:id="10536"/>
      <w:r>
        <w:rPr>
          <w:rtl/>
        </w:rPr>
        <w:t xml:space="preserve">שוטרים </w:t>
      </w:r>
      <w:bookmarkStart w:id="10537" w:name="_ETM_Q21_425810"/>
      <w:bookmarkEnd w:id="10537"/>
      <w:r>
        <w:rPr>
          <w:rtl/>
        </w:rPr>
        <w:t xml:space="preserve">אנחנו </w:t>
      </w:r>
      <w:bookmarkStart w:id="10538" w:name="_ETM_Q21_426079"/>
      <w:bookmarkEnd w:id="10538"/>
      <w:r>
        <w:rPr>
          <w:rtl/>
        </w:rPr>
        <w:t xml:space="preserve">מסכנים </w:t>
      </w:r>
      <w:bookmarkStart w:id="10539" w:name="_ETM_Q21_427129"/>
      <w:bookmarkEnd w:id="10539"/>
      <w:r>
        <w:rPr>
          <w:rtl/>
        </w:rPr>
        <w:t xml:space="preserve">כי </w:t>
      </w:r>
      <w:bookmarkStart w:id="10540" w:name="_ETM_Q21_427340"/>
      <w:bookmarkEnd w:id="10540"/>
      <w:r>
        <w:rPr>
          <w:rtl/>
        </w:rPr>
        <w:t xml:space="preserve">אותו </w:t>
      </w:r>
      <w:bookmarkStart w:id="10541" w:name="_ETM_Q21_427639"/>
      <w:bookmarkEnd w:id="10541"/>
      <w:r>
        <w:rPr>
          <w:rtl/>
        </w:rPr>
        <w:t xml:space="preserve">אדם </w:t>
      </w:r>
      <w:bookmarkStart w:id="10542" w:name="_ETM_Q21_428540"/>
      <w:bookmarkEnd w:id="10542"/>
      <w:r>
        <w:rPr>
          <w:rtl/>
        </w:rPr>
        <w:t xml:space="preserve">רוצה </w:t>
      </w:r>
      <w:bookmarkStart w:id="10543" w:name="_ETM_Q21_428870"/>
      <w:bookmarkEnd w:id="10543"/>
      <w:r>
        <w:rPr>
          <w:rtl/>
        </w:rPr>
        <w:t xml:space="preserve">לקבל </w:t>
      </w:r>
      <w:bookmarkStart w:id="10544" w:name="_ETM_Q21_429319"/>
      <w:bookmarkEnd w:id="10544"/>
      <w:r>
        <w:rPr>
          <w:rtl/>
        </w:rPr>
        <w:t xml:space="preserve">עוד </w:t>
      </w:r>
      <w:bookmarkStart w:id="10545" w:name="_ETM_Q21_429529"/>
      <w:bookmarkEnd w:id="10545"/>
      <w:r>
        <w:rPr>
          <w:rtl/>
        </w:rPr>
        <w:t xml:space="preserve">לייק </w:t>
      </w:r>
      <w:bookmarkStart w:id="10546" w:name="_ETM_Q21_429889"/>
      <w:bookmarkEnd w:id="10546"/>
      <w:proofErr w:type="spellStart"/>
      <w:r>
        <w:rPr>
          <w:rtl/>
        </w:rPr>
        <w:t>בפייסבוק</w:t>
      </w:r>
      <w:proofErr w:type="spellEnd"/>
      <w:r>
        <w:rPr>
          <w:rtl/>
        </w:rPr>
        <w:t xml:space="preserve"> </w:t>
      </w:r>
      <w:bookmarkStart w:id="10547" w:name="_ETM_Q21_430700"/>
      <w:bookmarkStart w:id="10548" w:name="_ETM_Q21_431120"/>
      <w:bookmarkEnd w:id="10547"/>
      <w:bookmarkEnd w:id="10548"/>
      <w:r>
        <w:rPr>
          <w:rFonts w:hint="cs"/>
          <w:rtl/>
        </w:rPr>
        <w:t xml:space="preserve">או עוד לייק </w:t>
      </w:r>
      <w:proofErr w:type="spellStart"/>
      <w:r>
        <w:rPr>
          <w:rFonts w:hint="cs"/>
          <w:rtl/>
        </w:rPr>
        <w:t>בטוויטר</w:t>
      </w:r>
      <w:bookmarkStart w:id="10549" w:name="_ETM_Q21_426050"/>
      <w:bookmarkEnd w:id="10549"/>
      <w:proofErr w:type="spellEnd"/>
      <w:r>
        <w:rPr>
          <w:rFonts w:hint="cs"/>
          <w:rtl/>
        </w:rPr>
        <w:t>,</w:t>
      </w:r>
      <w:r>
        <w:rPr>
          <w:rtl/>
        </w:rPr>
        <w:t xml:space="preserve"> </w:t>
      </w:r>
      <w:bookmarkStart w:id="10550" w:name="_ETM_Q21_431870"/>
      <w:bookmarkEnd w:id="10550"/>
      <w:r>
        <w:rPr>
          <w:rtl/>
        </w:rPr>
        <w:t xml:space="preserve">או </w:t>
      </w:r>
      <w:bookmarkStart w:id="10551" w:name="_ETM_Q21_431959"/>
      <w:bookmarkEnd w:id="10551"/>
      <w:r>
        <w:rPr>
          <w:rtl/>
        </w:rPr>
        <w:t xml:space="preserve">לקבל </w:t>
      </w:r>
      <w:bookmarkStart w:id="10552" w:name="_ETM_Q21_432379"/>
      <w:bookmarkEnd w:id="10552"/>
      <w:r>
        <w:rPr>
          <w:rtl/>
        </w:rPr>
        <w:t xml:space="preserve">עוד </w:t>
      </w:r>
      <w:bookmarkStart w:id="10553" w:name="_ETM_Q21_432529"/>
      <w:bookmarkEnd w:id="10553"/>
      <w:r>
        <w:rPr>
          <w:rtl/>
        </w:rPr>
        <w:t xml:space="preserve">איזה </w:t>
      </w:r>
      <w:bookmarkStart w:id="10554" w:name="_ETM_Q21_433459"/>
      <w:bookmarkEnd w:id="10554"/>
      <w:r>
        <w:rPr>
          <w:rtl/>
        </w:rPr>
        <w:t>ר</w:t>
      </w:r>
      <w:r>
        <w:rPr>
          <w:rFonts w:hint="cs"/>
          <w:rtl/>
        </w:rPr>
        <w:t>יא</w:t>
      </w:r>
      <w:r>
        <w:rPr>
          <w:rtl/>
        </w:rPr>
        <w:t xml:space="preserve">יון </w:t>
      </w:r>
      <w:bookmarkStart w:id="10555" w:name="_ETM_Q21_434419"/>
      <w:bookmarkEnd w:id="10555"/>
      <w:r>
        <w:rPr>
          <w:rtl/>
        </w:rPr>
        <w:t xml:space="preserve">בערוץ </w:t>
      </w:r>
      <w:bookmarkStart w:id="10556" w:name="_ETM_Q21_434900"/>
      <w:bookmarkEnd w:id="10556"/>
      <w:r>
        <w:rPr>
          <w:rtl/>
        </w:rPr>
        <w:t>12</w:t>
      </w:r>
      <w:r>
        <w:rPr>
          <w:rFonts w:hint="cs"/>
          <w:rtl/>
        </w:rPr>
        <w:t>.</w:t>
      </w:r>
      <w:r>
        <w:rPr>
          <w:rtl/>
        </w:rPr>
        <w:t xml:space="preserve"> </w:t>
      </w:r>
      <w:bookmarkStart w:id="10557" w:name="_ETM_Q21_435849"/>
      <w:bookmarkEnd w:id="10557"/>
      <w:r>
        <w:rPr>
          <w:rtl/>
        </w:rPr>
        <w:t xml:space="preserve">לא </w:t>
      </w:r>
      <w:bookmarkStart w:id="10558" w:name="_ETM_Q21_436120"/>
      <w:bookmarkEnd w:id="10558"/>
      <w:r>
        <w:rPr>
          <w:rtl/>
        </w:rPr>
        <w:t xml:space="preserve">ייתכן </w:t>
      </w:r>
      <w:bookmarkStart w:id="10559" w:name="_ETM_Q21_437080"/>
      <w:bookmarkEnd w:id="10559"/>
      <w:r>
        <w:rPr>
          <w:rtl/>
        </w:rPr>
        <w:t xml:space="preserve">שזה </w:t>
      </w:r>
      <w:bookmarkStart w:id="10560" w:name="_ETM_Q21_437980"/>
      <w:bookmarkEnd w:id="10560"/>
      <w:r>
        <w:rPr>
          <w:rtl/>
        </w:rPr>
        <w:t xml:space="preserve">מה </w:t>
      </w:r>
      <w:bookmarkStart w:id="10561" w:name="_ETM_Q21_438220"/>
      <w:bookmarkEnd w:id="10561"/>
      <w:r>
        <w:rPr>
          <w:rtl/>
        </w:rPr>
        <w:t xml:space="preserve">שקרה </w:t>
      </w:r>
      <w:bookmarkStart w:id="10562" w:name="_ETM_Q21_438639"/>
      <w:bookmarkEnd w:id="10562"/>
      <w:r>
        <w:rPr>
          <w:rtl/>
        </w:rPr>
        <w:t xml:space="preserve">למשטרת </w:t>
      </w:r>
      <w:bookmarkStart w:id="10563" w:name="_ETM_Q21_439240"/>
      <w:bookmarkEnd w:id="10563"/>
      <w:r>
        <w:rPr>
          <w:rtl/>
        </w:rPr>
        <w:t>ישראל</w:t>
      </w:r>
      <w:r>
        <w:rPr>
          <w:rFonts w:hint="cs"/>
          <w:rtl/>
        </w:rPr>
        <w:t>,</w:t>
      </w:r>
      <w:bookmarkStart w:id="10564" w:name="_ETM_Q21_436717"/>
      <w:bookmarkEnd w:id="10564"/>
      <w:r>
        <w:rPr>
          <w:rtl/>
        </w:rPr>
        <w:t xml:space="preserve"> </w:t>
      </w:r>
      <w:bookmarkStart w:id="10565" w:name="_ETM_Q21_439720"/>
      <w:bookmarkEnd w:id="10565"/>
      <w:r>
        <w:rPr>
          <w:rtl/>
        </w:rPr>
        <w:t xml:space="preserve">ולא </w:t>
      </w:r>
      <w:bookmarkStart w:id="10566" w:name="_ETM_Q21_439960"/>
      <w:bookmarkEnd w:id="10566"/>
      <w:r>
        <w:rPr>
          <w:rtl/>
        </w:rPr>
        <w:t xml:space="preserve">ייתכן </w:t>
      </w:r>
      <w:bookmarkStart w:id="10567" w:name="_ETM_Q21_440919"/>
      <w:bookmarkEnd w:id="10567"/>
      <w:r>
        <w:rPr>
          <w:rtl/>
        </w:rPr>
        <w:t xml:space="preserve">שכל </w:t>
      </w:r>
      <w:bookmarkStart w:id="10568" w:name="_ETM_Q21_441339"/>
      <w:bookmarkEnd w:id="10568"/>
      <w:r>
        <w:rPr>
          <w:rFonts w:hint="cs"/>
          <w:rtl/>
        </w:rPr>
        <w:t>אחד</w:t>
      </w:r>
      <w:r>
        <w:rPr>
          <w:rtl/>
        </w:rPr>
        <w:t xml:space="preserve"> </w:t>
      </w:r>
      <w:bookmarkStart w:id="10569" w:name="_ETM_Q21_441669"/>
      <w:bookmarkEnd w:id="10569"/>
      <w:r>
        <w:rPr>
          <w:rtl/>
        </w:rPr>
        <w:t xml:space="preserve">שיושב </w:t>
      </w:r>
      <w:bookmarkStart w:id="10570" w:name="_ETM_Q21_442389"/>
      <w:bookmarkEnd w:id="10570"/>
      <w:r>
        <w:rPr>
          <w:rtl/>
        </w:rPr>
        <w:t xml:space="preserve">בבית </w:t>
      </w:r>
      <w:bookmarkStart w:id="10571" w:name="_ETM_Q21_442960"/>
      <w:bookmarkEnd w:id="10571"/>
      <w:r>
        <w:rPr>
          <w:rtl/>
        </w:rPr>
        <w:t>הזה</w:t>
      </w:r>
      <w:r>
        <w:rPr>
          <w:rFonts w:hint="cs"/>
          <w:rtl/>
        </w:rPr>
        <w:t>,</w:t>
      </w:r>
      <w:r>
        <w:rPr>
          <w:rtl/>
        </w:rPr>
        <w:t xml:space="preserve"> </w:t>
      </w:r>
      <w:bookmarkStart w:id="10572" w:name="_ETM_Q21_443259"/>
      <w:bookmarkEnd w:id="10572"/>
      <w:r>
        <w:rPr>
          <w:rtl/>
        </w:rPr>
        <w:t xml:space="preserve">בממשלה </w:t>
      </w:r>
      <w:bookmarkStart w:id="10573" w:name="_ETM_Q21_443949"/>
      <w:bookmarkEnd w:id="10573"/>
      <w:r>
        <w:rPr>
          <w:rtl/>
        </w:rPr>
        <w:t>הזאת</w:t>
      </w:r>
      <w:r>
        <w:rPr>
          <w:rFonts w:hint="cs"/>
          <w:rtl/>
        </w:rPr>
        <w:t>,</w:t>
      </w:r>
      <w:bookmarkStart w:id="10574" w:name="_ETM_Q21_440617"/>
      <w:bookmarkEnd w:id="10574"/>
      <w:r>
        <w:rPr>
          <w:rtl/>
        </w:rPr>
        <w:t xml:space="preserve"> </w:t>
      </w:r>
      <w:bookmarkStart w:id="10575" w:name="_ETM_Q21_444669"/>
      <w:bookmarkEnd w:id="10575"/>
      <w:r>
        <w:rPr>
          <w:rtl/>
        </w:rPr>
        <w:t xml:space="preserve">יעבור </w:t>
      </w:r>
      <w:bookmarkStart w:id="10576" w:name="_ETM_Q21_445060"/>
      <w:bookmarkEnd w:id="10576"/>
      <w:r>
        <w:rPr>
          <w:rtl/>
        </w:rPr>
        <w:t xml:space="preserve">על </w:t>
      </w:r>
      <w:bookmarkStart w:id="10577" w:name="_ETM_Q21_445150"/>
      <w:bookmarkEnd w:id="10577"/>
      <w:r>
        <w:rPr>
          <w:rtl/>
        </w:rPr>
        <w:t xml:space="preserve">זה </w:t>
      </w:r>
      <w:bookmarkStart w:id="10578" w:name="_ETM_Q21_445270"/>
      <w:bookmarkEnd w:id="10578"/>
      <w:r>
        <w:rPr>
          <w:rtl/>
        </w:rPr>
        <w:t>לסדר</w:t>
      </w:r>
      <w:bookmarkStart w:id="10579" w:name="_ETM_Q21_445689"/>
      <w:bookmarkEnd w:id="10579"/>
      <w:r>
        <w:rPr>
          <w:rFonts w:hint="cs"/>
          <w:rtl/>
        </w:rPr>
        <w:t>-</w:t>
      </w:r>
      <w:r>
        <w:rPr>
          <w:rtl/>
        </w:rPr>
        <w:t>היום</w:t>
      </w:r>
      <w:r>
        <w:rPr>
          <w:rFonts w:hint="cs"/>
          <w:rtl/>
        </w:rPr>
        <w:t>.</w:t>
      </w:r>
      <w:r>
        <w:rPr>
          <w:rtl/>
        </w:rPr>
        <w:t xml:space="preserve"> </w:t>
      </w:r>
      <w:bookmarkStart w:id="10580" w:name="_ETM_Q21_446050"/>
      <w:bookmarkEnd w:id="10580"/>
      <w:r>
        <w:rPr>
          <w:rtl/>
        </w:rPr>
        <w:t xml:space="preserve">תודה </w:t>
      </w:r>
      <w:bookmarkStart w:id="10581" w:name="_ETM_Q21_446289"/>
      <w:bookmarkEnd w:id="10581"/>
      <w:r>
        <w:rPr>
          <w:rtl/>
        </w:rPr>
        <w:t>רבה</w:t>
      </w:r>
      <w:r>
        <w:rPr>
          <w:rFonts w:hint="cs"/>
          <w:rtl/>
        </w:rPr>
        <w:t>.</w:t>
      </w:r>
      <w:bookmarkStart w:id="10582" w:name="_ETM_Q21_446770"/>
      <w:bookmarkStart w:id="10583" w:name="_ETM_Q21_445658"/>
      <w:bookmarkEnd w:id="10582"/>
      <w:bookmarkEnd w:id="10583"/>
    </w:p>
    <w:p w:rsidR="00F05D2D" w:rsidRDefault="00F05D2D" w:rsidP="00465CE7">
      <w:pPr>
        <w:rPr>
          <w:rtl/>
        </w:rPr>
      </w:pPr>
      <w:bookmarkStart w:id="10584" w:name="_ETM_Q21_445730"/>
      <w:bookmarkStart w:id="10585" w:name="_ETM_Q21_445831"/>
      <w:bookmarkEnd w:id="10584"/>
      <w:bookmarkEnd w:id="10585"/>
    </w:p>
    <w:p w:rsidR="00F05D2D" w:rsidRDefault="00F05D2D" w:rsidP="00465CE7">
      <w:pPr>
        <w:pStyle w:val="af6"/>
        <w:keepNext/>
        <w:rPr>
          <w:rtl/>
        </w:rPr>
      </w:pPr>
      <w:bookmarkStart w:id="10586" w:name="ET_yor_6595_34"/>
      <w:r w:rsidRPr="00E5161F">
        <w:rPr>
          <w:rStyle w:val="TagStyle"/>
          <w:rtl/>
        </w:rPr>
        <w:t xml:space="preserve"> &lt;&lt; יור &gt;&gt; </w:t>
      </w:r>
      <w:r>
        <w:rPr>
          <w:rtl/>
        </w:rPr>
        <w:t>היו"ר ארז מלול:</w:t>
      </w:r>
      <w:r w:rsidRPr="00E5161F">
        <w:rPr>
          <w:rStyle w:val="TagStyle"/>
          <w:rtl/>
        </w:rPr>
        <w:t xml:space="preserve"> &lt;&lt; יור &gt;&gt;</w:t>
      </w:r>
      <w:r>
        <w:rPr>
          <w:rtl/>
        </w:rPr>
        <w:t xml:space="preserve">   </w:t>
      </w:r>
      <w:bookmarkEnd w:id="10586"/>
    </w:p>
    <w:p w:rsidR="00F05D2D" w:rsidRDefault="00F05D2D" w:rsidP="00C919F6">
      <w:pPr>
        <w:rPr>
          <w:rtl/>
          <w:lang w:eastAsia="he-IL"/>
        </w:rPr>
      </w:pPr>
    </w:p>
    <w:p w:rsidR="00F05D2D" w:rsidRDefault="00F05D2D" w:rsidP="00465CE7">
      <w:pPr>
        <w:rPr>
          <w:rtl/>
        </w:rPr>
      </w:pPr>
      <w:bookmarkStart w:id="10587" w:name="_ETM_Q21_443361"/>
      <w:bookmarkStart w:id="10588" w:name="_ETM_Q21_445887"/>
      <w:bookmarkStart w:id="10589" w:name="_ETM_Q21_441060"/>
      <w:bookmarkEnd w:id="10587"/>
      <w:bookmarkEnd w:id="10588"/>
      <w:bookmarkEnd w:id="10589"/>
      <w:r>
        <w:rPr>
          <w:rtl/>
        </w:rPr>
        <w:t xml:space="preserve">תודה </w:t>
      </w:r>
      <w:bookmarkStart w:id="10590" w:name="_ETM_Q21_447099"/>
      <w:bookmarkEnd w:id="10590"/>
      <w:r>
        <w:rPr>
          <w:rtl/>
        </w:rPr>
        <w:t>רבה</w:t>
      </w:r>
      <w:r>
        <w:rPr>
          <w:rFonts w:hint="cs"/>
          <w:rtl/>
        </w:rPr>
        <w:t>.</w:t>
      </w:r>
      <w:r>
        <w:rPr>
          <w:rtl/>
        </w:rPr>
        <w:t xml:space="preserve"> </w:t>
      </w:r>
      <w:bookmarkStart w:id="10591" w:name="_ETM_Q21_447460"/>
      <w:bookmarkEnd w:id="10591"/>
      <w:r>
        <w:rPr>
          <w:rtl/>
        </w:rPr>
        <w:t xml:space="preserve">חבר </w:t>
      </w:r>
      <w:bookmarkStart w:id="10592" w:name="_ETM_Q21_447849"/>
      <w:bookmarkEnd w:id="10592"/>
      <w:r>
        <w:rPr>
          <w:rtl/>
        </w:rPr>
        <w:t xml:space="preserve">הכנסת </w:t>
      </w:r>
      <w:bookmarkStart w:id="10593" w:name="_ETM_Q21_448210"/>
      <w:bookmarkEnd w:id="10593"/>
      <w:r>
        <w:rPr>
          <w:rFonts w:hint="cs"/>
          <w:rtl/>
        </w:rPr>
        <w:t>יוסף עטאונה</w:t>
      </w:r>
      <w:bookmarkStart w:id="10594" w:name="_ETM_Q21_444719"/>
      <w:bookmarkEnd w:id="10594"/>
      <w:r>
        <w:rPr>
          <w:rFonts w:hint="cs"/>
          <w:rtl/>
        </w:rPr>
        <w:t xml:space="preserve"> </w:t>
      </w:r>
      <w:r>
        <w:rPr>
          <w:rFonts w:hint="eastAsia"/>
          <w:rtl/>
        </w:rPr>
        <w:t>–</w:t>
      </w:r>
      <w:bookmarkStart w:id="10595" w:name="_ETM_Q21_448790"/>
      <w:bookmarkStart w:id="10596" w:name="_ETM_Q21_450010"/>
      <w:bookmarkEnd w:id="10595"/>
      <w:bookmarkEnd w:id="10596"/>
      <w:r>
        <w:rPr>
          <w:rtl/>
        </w:rPr>
        <w:t xml:space="preserve"> </w:t>
      </w:r>
      <w:bookmarkStart w:id="10597" w:name="_ETM_Q21_450339"/>
      <w:bookmarkEnd w:id="10597"/>
      <w:r>
        <w:rPr>
          <w:rtl/>
        </w:rPr>
        <w:t xml:space="preserve">אינו </w:t>
      </w:r>
      <w:bookmarkStart w:id="10598" w:name="_ETM_Q21_450610"/>
      <w:bookmarkEnd w:id="10598"/>
      <w:r>
        <w:rPr>
          <w:rtl/>
        </w:rPr>
        <w:t>נוכח</w:t>
      </w:r>
      <w:r>
        <w:rPr>
          <w:rFonts w:hint="cs"/>
          <w:rtl/>
        </w:rPr>
        <w:t>.</w:t>
      </w:r>
      <w:r>
        <w:rPr>
          <w:rtl/>
        </w:rPr>
        <w:t xml:space="preserve"> </w:t>
      </w:r>
      <w:bookmarkStart w:id="10599" w:name="_ETM_Q21_451120"/>
      <w:bookmarkEnd w:id="10599"/>
      <w:r>
        <w:rPr>
          <w:rtl/>
        </w:rPr>
        <w:t xml:space="preserve">חברת </w:t>
      </w:r>
      <w:bookmarkStart w:id="10600" w:name="_ETM_Q21_451600"/>
      <w:bookmarkEnd w:id="10600"/>
      <w:r>
        <w:rPr>
          <w:rtl/>
        </w:rPr>
        <w:t xml:space="preserve">הכנסת </w:t>
      </w:r>
      <w:bookmarkStart w:id="10601" w:name="_ETM_Q21_452110"/>
      <w:bookmarkEnd w:id="10601"/>
      <w:r>
        <w:rPr>
          <w:rtl/>
        </w:rPr>
        <w:t xml:space="preserve">טטיאנה </w:t>
      </w:r>
      <w:bookmarkStart w:id="10602" w:name="_ETM_Q21_452650"/>
      <w:bookmarkEnd w:id="10602"/>
      <w:r>
        <w:rPr>
          <w:rtl/>
        </w:rPr>
        <w:t>מזרסקי</w:t>
      </w:r>
      <w:r>
        <w:rPr>
          <w:rFonts w:hint="cs"/>
          <w:rtl/>
        </w:rPr>
        <w:t>,</w:t>
      </w:r>
      <w:bookmarkStart w:id="10603" w:name="_ETM_Q21_455483"/>
      <w:bookmarkEnd w:id="10603"/>
      <w:r>
        <w:rPr>
          <w:rtl/>
        </w:rPr>
        <w:t xml:space="preserve"> </w:t>
      </w:r>
      <w:bookmarkStart w:id="10604" w:name="_ETM_Q21_453339"/>
      <w:bookmarkEnd w:id="10604"/>
      <w:r>
        <w:rPr>
          <w:rtl/>
        </w:rPr>
        <w:t>בבקשה</w:t>
      </w:r>
      <w:r>
        <w:rPr>
          <w:rFonts w:hint="cs"/>
          <w:rtl/>
        </w:rPr>
        <w:t>.</w:t>
      </w:r>
      <w:bookmarkStart w:id="10605" w:name="_ETM_Q21_469860"/>
      <w:bookmarkStart w:id="10606" w:name="_ETM_Q21_461212"/>
      <w:bookmarkEnd w:id="10605"/>
      <w:bookmarkEnd w:id="10606"/>
    </w:p>
    <w:p w:rsidR="00F05D2D" w:rsidRDefault="00F05D2D" w:rsidP="00465CE7">
      <w:pPr>
        <w:rPr>
          <w:rtl/>
        </w:rPr>
      </w:pPr>
      <w:bookmarkStart w:id="10607" w:name="_ETM_Q21_461322"/>
      <w:bookmarkEnd w:id="10607"/>
    </w:p>
    <w:p w:rsidR="00F05D2D" w:rsidRDefault="00F05D2D" w:rsidP="00465CE7">
      <w:pPr>
        <w:pStyle w:val="a4"/>
        <w:keepNext/>
        <w:rPr>
          <w:rtl/>
        </w:rPr>
      </w:pPr>
      <w:bookmarkStart w:id="10608" w:name="ET_speaker_6228_35"/>
      <w:r w:rsidRPr="00E5161F">
        <w:rPr>
          <w:rStyle w:val="TagStyle"/>
          <w:rtl/>
        </w:rPr>
        <w:t xml:space="preserve"> &lt;&lt; דובר &gt;&gt; </w:t>
      </w:r>
      <w:bookmarkStart w:id="10609" w:name="_Toc182304510"/>
      <w:bookmarkStart w:id="10610" w:name="_Toc182318163"/>
      <w:bookmarkStart w:id="10611" w:name="_Toc182318524"/>
      <w:bookmarkStart w:id="10612" w:name="_Toc182328946"/>
      <w:r>
        <w:rPr>
          <w:rtl/>
        </w:rPr>
        <w:t>טטיאנה מזרסקי (יש עתיד):</w:t>
      </w:r>
      <w:bookmarkEnd w:id="10609"/>
      <w:bookmarkEnd w:id="10610"/>
      <w:bookmarkEnd w:id="10611"/>
      <w:bookmarkEnd w:id="10612"/>
      <w:r w:rsidRPr="00E5161F">
        <w:rPr>
          <w:rStyle w:val="TagStyle"/>
          <w:rtl/>
        </w:rPr>
        <w:t xml:space="preserve"> &lt;&lt; דובר &gt;&gt;</w:t>
      </w:r>
      <w:r>
        <w:rPr>
          <w:rtl/>
        </w:rPr>
        <w:t xml:space="preserve">   </w:t>
      </w:r>
      <w:bookmarkEnd w:id="10608"/>
    </w:p>
    <w:p w:rsidR="00F05D2D" w:rsidRDefault="00F05D2D" w:rsidP="00C919F6">
      <w:pPr>
        <w:rPr>
          <w:rtl/>
          <w:lang w:eastAsia="he-IL"/>
        </w:rPr>
      </w:pPr>
    </w:p>
    <w:p w:rsidR="00F05D2D" w:rsidRDefault="00F05D2D" w:rsidP="00465CE7">
      <w:pPr>
        <w:rPr>
          <w:rtl/>
        </w:rPr>
      </w:pPr>
      <w:bookmarkStart w:id="10613" w:name="_ETM_Q21_470368"/>
      <w:bookmarkStart w:id="10614" w:name="_ETM_Q21_467991"/>
      <w:bookmarkStart w:id="10615" w:name="_ETM_Q21_461391"/>
      <w:bookmarkStart w:id="10616" w:name="_ETM_Q21_461455"/>
      <w:bookmarkEnd w:id="10613"/>
      <w:bookmarkEnd w:id="10614"/>
      <w:bookmarkEnd w:id="10615"/>
      <w:bookmarkEnd w:id="10616"/>
      <w:r>
        <w:rPr>
          <w:rtl/>
        </w:rPr>
        <w:t xml:space="preserve">אדוני </w:t>
      </w:r>
      <w:bookmarkStart w:id="10617" w:name="_ETM_Q21_470220"/>
      <w:bookmarkEnd w:id="10617"/>
      <w:r>
        <w:rPr>
          <w:rtl/>
        </w:rPr>
        <w:t>היושב-ראש</w:t>
      </w:r>
      <w:r>
        <w:rPr>
          <w:rFonts w:hint="cs"/>
          <w:rtl/>
        </w:rPr>
        <w:t>,</w:t>
      </w:r>
      <w:r>
        <w:rPr>
          <w:rtl/>
        </w:rPr>
        <w:t xml:space="preserve"> </w:t>
      </w:r>
      <w:bookmarkStart w:id="10618" w:name="_ETM_Q21_472010"/>
      <w:bookmarkEnd w:id="10618"/>
      <w:r>
        <w:rPr>
          <w:rtl/>
        </w:rPr>
        <w:t xml:space="preserve">כנסת </w:t>
      </w:r>
      <w:bookmarkStart w:id="10619" w:name="_ETM_Q21_472460"/>
      <w:bookmarkEnd w:id="10619"/>
      <w:r>
        <w:rPr>
          <w:rtl/>
        </w:rPr>
        <w:t>נכבדה</w:t>
      </w:r>
      <w:r>
        <w:rPr>
          <w:rFonts w:hint="cs"/>
          <w:rtl/>
        </w:rPr>
        <w:t>,</w:t>
      </w:r>
      <w:r>
        <w:rPr>
          <w:rtl/>
        </w:rPr>
        <w:t xml:space="preserve"> </w:t>
      </w:r>
      <w:bookmarkStart w:id="10620" w:name="_ETM_Q21_474449"/>
      <w:bookmarkEnd w:id="10620"/>
      <w:r>
        <w:rPr>
          <w:rtl/>
        </w:rPr>
        <w:t xml:space="preserve">כל </w:t>
      </w:r>
      <w:bookmarkStart w:id="10621" w:name="_ETM_Q21_474690"/>
      <w:bookmarkEnd w:id="10621"/>
      <w:r>
        <w:rPr>
          <w:rtl/>
        </w:rPr>
        <w:t xml:space="preserve">פעם </w:t>
      </w:r>
      <w:bookmarkStart w:id="10622" w:name="_ETM_Q21_474930"/>
      <w:bookmarkEnd w:id="10622"/>
      <w:r>
        <w:rPr>
          <w:rtl/>
        </w:rPr>
        <w:t xml:space="preserve">שאני </w:t>
      </w:r>
      <w:bookmarkStart w:id="10623" w:name="_ETM_Q21_475259"/>
      <w:bookmarkEnd w:id="10623"/>
      <w:r>
        <w:rPr>
          <w:rtl/>
        </w:rPr>
        <w:t xml:space="preserve">עולה </w:t>
      </w:r>
      <w:bookmarkStart w:id="10624" w:name="_ETM_Q21_475770"/>
      <w:bookmarkEnd w:id="10624"/>
      <w:r>
        <w:rPr>
          <w:rtl/>
        </w:rPr>
        <w:t>לדוכן</w:t>
      </w:r>
      <w:bookmarkStart w:id="10625" w:name="_ETM_Q21_473550"/>
      <w:bookmarkEnd w:id="10625"/>
      <w:r>
        <w:rPr>
          <w:rtl/>
        </w:rPr>
        <w:t xml:space="preserve"> </w:t>
      </w:r>
      <w:bookmarkStart w:id="10626" w:name="_ETM_Q21_476550"/>
      <w:bookmarkEnd w:id="10626"/>
      <w:r>
        <w:rPr>
          <w:rtl/>
        </w:rPr>
        <w:t xml:space="preserve">אני </w:t>
      </w:r>
      <w:bookmarkStart w:id="10627" w:name="_ETM_Q21_476910"/>
      <w:bookmarkEnd w:id="10627"/>
      <w:r>
        <w:rPr>
          <w:rtl/>
        </w:rPr>
        <w:t xml:space="preserve">קודם </w:t>
      </w:r>
      <w:bookmarkStart w:id="10628" w:name="_ETM_Q21_477270"/>
      <w:bookmarkEnd w:id="10628"/>
      <w:r>
        <w:rPr>
          <w:rtl/>
        </w:rPr>
        <w:t>כ</w:t>
      </w:r>
      <w:r>
        <w:rPr>
          <w:rFonts w:hint="cs"/>
          <w:rtl/>
        </w:rPr>
        <w:t>ו</w:t>
      </w:r>
      <w:r>
        <w:rPr>
          <w:rtl/>
        </w:rPr>
        <w:t xml:space="preserve">ל </w:t>
      </w:r>
      <w:bookmarkStart w:id="10629" w:name="_ETM_Q21_477599"/>
      <w:bookmarkEnd w:id="10629"/>
      <w:r>
        <w:rPr>
          <w:rFonts w:hint="cs"/>
          <w:rtl/>
        </w:rPr>
        <w:t>א</w:t>
      </w:r>
      <w:r>
        <w:rPr>
          <w:rtl/>
        </w:rPr>
        <w:t xml:space="preserve">דבר </w:t>
      </w:r>
      <w:bookmarkStart w:id="10630" w:name="_ETM_Q21_478979"/>
      <w:bookmarkEnd w:id="10630"/>
      <w:r>
        <w:rPr>
          <w:rtl/>
        </w:rPr>
        <w:t xml:space="preserve">על </w:t>
      </w:r>
      <w:bookmarkStart w:id="10631" w:name="_ETM_Q21_479160"/>
      <w:bookmarkEnd w:id="10631"/>
      <w:r>
        <w:rPr>
          <w:rtl/>
        </w:rPr>
        <w:t xml:space="preserve">החטופות </w:t>
      </w:r>
      <w:bookmarkStart w:id="10632" w:name="_ETM_Q21_479819"/>
      <w:bookmarkEnd w:id="10632"/>
      <w:r>
        <w:rPr>
          <w:rFonts w:hint="cs"/>
          <w:rtl/>
        </w:rPr>
        <w:t>ו</w:t>
      </w:r>
      <w:r>
        <w:rPr>
          <w:rtl/>
        </w:rPr>
        <w:t xml:space="preserve">החטופים </w:t>
      </w:r>
      <w:bookmarkStart w:id="10633" w:name="_ETM_Q21_480389"/>
      <w:bookmarkEnd w:id="10633"/>
      <w:r>
        <w:rPr>
          <w:rtl/>
        </w:rPr>
        <w:t>שלנו</w:t>
      </w:r>
      <w:r>
        <w:rPr>
          <w:rFonts w:hint="cs"/>
          <w:rtl/>
        </w:rPr>
        <w:t>.</w:t>
      </w:r>
      <w:r>
        <w:rPr>
          <w:rtl/>
        </w:rPr>
        <w:t xml:space="preserve"> </w:t>
      </w:r>
      <w:bookmarkStart w:id="10634" w:name="_ETM_Q21_481890"/>
      <w:bookmarkStart w:id="10635" w:name="_ETM_Q21_480000"/>
      <w:bookmarkStart w:id="10636" w:name="_ETM_Q21_481119"/>
      <w:bookmarkStart w:id="10637" w:name="_ETM_Q21_479601"/>
      <w:bookmarkEnd w:id="10634"/>
      <w:bookmarkEnd w:id="10635"/>
      <w:bookmarkEnd w:id="10636"/>
      <w:bookmarkEnd w:id="10637"/>
      <w:r>
        <w:rPr>
          <w:rFonts w:hint="cs"/>
          <w:rtl/>
        </w:rPr>
        <w:t>כבר</w:t>
      </w:r>
      <w:r>
        <w:rPr>
          <w:rtl/>
        </w:rPr>
        <w:t xml:space="preserve"> </w:t>
      </w:r>
      <w:bookmarkStart w:id="10638" w:name="_ETM_Q21_481480"/>
      <w:bookmarkEnd w:id="10638"/>
      <w:r>
        <w:rPr>
          <w:rtl/>
        </w:rPr>
        <w:t xml:space="preserve">402 </w:t>
      </w:r>
      <w:bookmarkStart w:id="10639" w:name="_ETM_Q21_482949"/>
      <w:bookmarkEnd w:id="10639"/>
      <w:r>
        <w:rPr>
          <w:rtl/>
        </w:rPr>
        <w:t xml:space="preserve">ימים </w:t>
      </w:r>
      <w:bookmarkStart w:id="10640" w:name="_ETM_Q21_484450"/>
      <w:bookmarkEnd w:id="10640"/>
      <w:r>
        <w:rPr>
          <w:rtl/>
        </w:rPr>
        <w:t xml:space="preserve">הם </w:t>
      </w:r>
      <w:bookmarkStart w:id="10641" w:name="_ETM_Q21_484600"/>
      <w:bookmarkEnd w:id="10641"/>
      <w:r>
        <w:rPr>
          <w:rtl/>
        </w:rPr>
        <w:t xml:space="preserve">נמצאים </w:t>
      </w:r>
      <w:bookmarkStart w:id="10642" w:name="_ETM_Q21_485109"/>
      <w:bookmarkEnd w:id="10642"/>
      <w:r>
        <w:rPr>
          <w:rtl/>
        </w:rPr>
        <w:t>בשבי</w:t>
      </w:r>
      <w:r>
        <w:rPr>
          <w:rFonts w:hint="cs"/>
          <w:rtl/>
        </w:rPr>
        <w:t>,</w:t>
      </w:r>
      <w:r>
        <w:rPr>
          <w:rtl/>
        </w:rPr>
        <w:t xml:space="preserve"> </w:t>
      </w:r>
      <w:bookmarkStart w:id="10643" w:name="_ETM_Q21_485830"/>
      <w:bookmarkEnd w:id="10643"/>
      <w:r>
        <w:rPr>
          <w:rFonts w:hint="cs"/>
          <w:rtl/>
        </w:rPr>
        <w:t>ב</w:t>
      </w:r>
      <w:r>
        <w:rPr>
          <w:rtl/>
        </w:rPr>
        <w:t xml:space="preserve">ידי </w:t>
      </w:r>
      <w:bookmarkStart w:id="10644" w:name="_ETM_Q21_486279"/>
      <w:bookmarkEnd w:id="10644"/>
      <w:r>
        <w:rPr>
          <w:rtl/>
        </w:rPr>
        <w:t xml:space="preserve">ארגון </w:t>
      </w:r>
      <w:bookmarkStart w:id="10645" w:name="_ETM_Q21_486640"/>
      <w:bookmarkEnd w:id="10645"/>
      <w:r>
        <w:rPr>
          <w:rtl/>
        </w:rPr>
        <w:t>טרור</w:t>
      </w:r>
      <w:r>
        <w:rPr>
          <w:rFonts w:hint="cs"/>
          <w:rtl/>
        </w:rPr>
        <w:t>,</w:t>
      </w:r>
      <w:r>
        <w:rPr>
          <w:rtl/>
        </w:rPr>
        <w:t xml:space="preserve"> </w:t>
      </w:r>
      <w:bookmarkStart w:id="10646" w:name="_ETM_Q21_487940"/>
      <w:bookmarkStart w:id="10647" w:name="_ETM_Q21_488150"/>
      <w:bookmarkStart w:id="10648" w:name="_ETM_Q21_488870"/>
      <w:bookmarkStart w:id="10649" w:name="_ETM_Q21_489800"/>
      <w:bookmarkStart w:id="10650" w:name="_ETM_Q21_488632"/>
      <w:bookmarkEnd w:id="10646"/>
      <w:bookmarkEnd w:id="10647"/>
      <w:bookmarkEnd w:id="10648"/>
      <w:bookmarkEnd w:id="10649"/>
      <w:bookmarkEnd w:id="10650"/>
      <w:r>
        <w:rPr>
          <w:rtl/>
        </w:rPr>
        <w:t xml:space="preserve">בידי </w:t>
      </w:r>
      <w:bookmarkStart w:id="10651" w:name="_ETM_Q21_490730"/>
      <w:bookmarkEnd w:id="10651"/>
      <w:r>
        <w:rPr>
          <w:rtl/>
        </w:rPr>
        <w:t>רוצחים</w:t>
      </w:r>
      <w:r>
        <w:rPr>
          <w:rFonts w:hint="cs"/>
          <w:rtl/>
        </w:rPr>
        <w:t>,</w:t>
      </w:r>
      <w:r>
        <w:rPr>
          <w:rtl/>
        </w:rPr>
        <w:t xml:space="preserve"> </w:t>
      </w:r>
      <w:bookmarkStart w:id="10652" w:name="_ETM_Q21_491930"/>
      <w:bookmarkEnd w:id="10652"/>
      <w:r>
        <w:rPr>
          <w:rtl/>
        </w:rPr>
        <w:t xml:space="preserve">ואין </w:t>
      </w:r>
      <w:bookmarkStart w:id="10653" w:name="_ETM_Q21_492650"/>
      <w:bookmarkEnd w:id="10653"/>
      <w:r>
        <w:rPr>
          <w:rtl/>
        </w:rPr>
        <w:t xml:space="preserve">אור </w:t>
      </w:r>
      <w:bookmarkStart w:id="10654" w:name="_ETM_Q21_493070"/>
      <w:bookmarkEnd w:id="10654"/>
      <w:r>
        <w:rPr>
          <w:rtl/>
        </w:rPr>
        <w:t xml:space="preserve">בקצה </w:t>
      </w:r>
      <w:bookmarkStart w:id="10655" w:name="_ETM_Q21_493490"/>
      <w:bookmarkEnd w:id="10655"/>
      <w:r>
        <w:rPr>
          <w:rtl/>
        </w:rPr>
        <w:t>המנהרה</w:t>
      </w:r>
      <w:r>
        <w:rPr>
          <w:rFonts w:hint="cs"/>
          <w:rtl/>
        </w:rPr>
        <w:t>.</w:t>
      </w:r>
      <w:bookmarkStart w:id="10656" w:name="_ETM_Q21_493726"/>
      <w:bookmarkStart w:id="10657" w:name="_ETM_Q21_495000"/>
      <w:bookmarkEnd w:id="10656"/>
      <w:bookmarkEnd w:id="10657"/>
      <w:r>
        <w:rPr>
          <w:rFonts w:hint="cs"/>
          <w:rtl/>
        </w:rPr>
        <w:t xml:space="preserve"> </w:t>
      </w:r>
      <w:bookmarkStart w:id="10658" w:name="_ETM_Q21_494983"/>
      <w:bookmarkStart w:id="10659" w:name="_ETM_Q21_495058"/>
      <w:bookmarkStart w:id="10660" w:name="_ETM_Q21_495144"/>
      <w:bookmarkStart w:id="10661" w:name="_ETM_Q21_495195"/>
      <w:bookmarkEnd w:id="10658"/>
      <w:bookmarkEnd w:id="10659"/>
      <w:bookmarkEnd w:id="10660"/>
      <w:bookmarkEnd w:id="10661"/>
      <w:r>
        <w:rPr>
          <w:rtl/>
        </w:rPr>
        <w:t xml:space="preserve">זעקות </w:t>
      </w:r>
      <w:bookmarkStart w:id="10662" w:name="_ETM_Q21_495540"/>
      <w:bookmarkEnd w:id="10662"/>
      <w:r>
        <w:rPr>
          <w:rFonts w:hint="cs"/>
          <w:rtl/>
        </w:rPr>
        <w:t>ה</w:t>
      </w:r>
      <w:bookmarkStart w:id="10663" w:name="_ETM_Q21_492193"/>
      <w:bookmarkEnd w:id="10663"/>
      <w:r>
        <w:rPr>
          <w:rtl/>
        </w:rPr>
        <w:t>משפ</w:t>
      </w:r>
      <w:bookmarkStart w:id="10664" w:name="_ETM_Q21_495920"/>
      <w:bookmarkEnd w:id="10664"/>
      <w:r>
        <w:rPr>
          <w:rtl/>
        </w:rPr>
        <w:t xml:space="preserve">חות </w:t>
      </w:r>
      <w:bookmarkStart w:id="10665" w:name="_ETM_Q21_497060"/>
      <w:bookmarkEnd w:id="10665"/>
      <w:r>
        <w:rPr>
          <w:rtl/>
        </w:rPr>
        <w:t>נ</w:t>
      </w:r>
      <w:r>
        <w:rPr>
          <w:rFonts w:hint="cs"/>
          <w:rtl/>
        </w:rPr>
        <w:t>ופ</w:t>
      </w:r>
      <w:bookmarkStart w:id="10666" w:name="_ETM_Q21_494866"/>
      <w:bookmarkEnd w:id="10666"/>
      <w:r>
        <w:rPr>
          <w:rtl/>
        </w:rPr>
        <w:t xml:space="preserve">לות </w:t>
      </w:r>
      <w:bookmarkStart w:id="10667" w:name="_ETM_Q21_497720"/>
      <w:bookmarkEnd w:id="10667"/>
      <w:r>
        <w:rPr>
          <w:rFonts w:hint="cs"/>
          <w:rtl/>
        </w:rPr>
        <w:t xml:space="preserve">על </w:t>
      </w:r>
      <w:r>
        <w:rPr>
          <w:rtl/>
        </w:rPr>
        <w:t xml:space="preserve">אוזניים </w:t>
      </w:r>
      <w:bookmarkStart w:id="10668" w:name="_ETM_Q21_498589"/>
      <w:bookmarkEnd w:id="10668"/>
      <w:r>
        <w:rPr>
          <w:rtl/>
        </w:rPr>
        <w:t>ערל</w:t>
      </w:r>
      <w:bookmarkStart w:id="10669" w:name="_ETM_Q21_494405"/>
      <w:bookmarkEnd w:id="10669"/>
      <w:r>
        <w:rPr>
          <w:rtl/>
        </w:rPr>
        <w:t>ות</w:t>
      </w:r>
      <w:r>
        <w:rPr>
          <w:rFonts w:hint="cs"/>
          <w:rtl/>
        </w:rPr>
        <w:t>,</w:t>
      </w:r>
      <w:r>
        <w:rPr>
          <w:rtl/>
        </w:rPr>
        <w:t xml:space="preserve"> </w:t>
      </w:r>
      <w:bookmarkStart w:id="10670" w:name="_ETM_Q21_499190"/>
      <w:bookmarkEnd w:id="10670"/>
      <w:r>
        <w:rPr>
          <w:rtl/>
        </w:rPr>
        <w:t xml:space="preserve">ועסקת </w:t>
      </w:r>
      <w:bookmarkStart w:id="10671" w:name="_ETM_Q21_499640"/>
      <w:bookmarkEnd w:id="10671"/>
      <w:r>
        <w:rPr>
          <w:rtl/>
        </w:rPr>
        <w:t xml:space="preserve">חטופים </w:t>
      </w:r>
      <w:bookmarkStart w:id="10672" w:name="_ETM_Q21_500630"/>
      <w:bookmarkEnd w:id="10672"/>
      <w:r>
        <w:rPr>
          <w:rtl/>
        </w:rPr>
        <w:t xml:space="preserve">רחוקה </w:t>
      </w:r>
      <w:bookmarkStart w:id="10673" w:name="_ETM_Q21_502140"/>
      <w:bookmarkEnd w:id="10673"/>
      <w:r>
        <w:rPr>
          <w:rtl/>
        </w:rPr>
        <w:t>מ</w:t>
      </w:r>
      <w:bookmarkStart w:id="10674" w:name="_ETM_Q21_502380"/>
      <w:bookmarkEnd w:id="10674"/>
      <w:r>
        <w:rPr>
          <w:rtl/>
        </w:rPr>
        <w:t>תמיד</w:t>
      </w:r>
      <w:r>
        <w:rPr>
          <w:rFonts w:hint="cs"/>
          <w:rtl/>
        </w:rPr>
        <w:t>.</w:t>
      </w:r>
      <w:bookmarkStart w:id="10675" w:name="_ETM_Q21_503560"/>
      <w:bookmarkStart w:id="10676" w:name="_ETM_Q21_503797"/>
      <w:bookmarkEnd w:id="10675"/>
      <w:bookmarkEnd w:id="10676"/>
    </w:p>
    <w:p w:rsidR="00F05D2D" w:rsidRDefault="00F05D2D" w:rsidP="00465CE7">
      <w:pPr>
        <w:rPr>
          <w:rtl/>
        </w:rPr>
      </w:pPr>
      <w:bookmarkStart w:id="10677" w:name="_ETM_Q21_503859"/>
      <w:bookmarkEnd w:id="10677"/>
    </w:p>
    <w:p w:rsidR="00F05D2D" w:rsidRDefault="00F05D2D" w:rsidP="00E54E14">
      <w:pPr>
        <w:rPr>
          <w:rtl/>
        </w:rPr>
      </w:pPr>
      <w:bookmarkStart w:id="10678" w:name="_ETM_Q21_503975"/>
      <w:bookmarkStart w:id="10679" w:name="_ETM_Q21_504025"/>
      <w:bookmarkStart w:id="10680" w:name="_ETM_Q21_499164"/>
      <w:bookmarkEnd w:id="10678"/>
      <w:bookmarkEnd w:id="10679"/>
      <w:bookmarkEnd w:id="10680"/>
      <w:r>
        <w:rPr>
          <w:rtl/>
        </w:rPr>
        <w:t xml:space="preserve">ההפצצות </w:t>
      </w:r>
      <w:bookmarkStart w:id="10681" w:name="_ETM_Q21_504160"/>
      <w:bookmarkEnd w:id="10681"/>
      <w:r>
        <w:rPr>
          <w:rFonts w:hint="cs"/>
          <w:rtl/>
        </w:rPr>
        <w:t>ע</w:t>
      </w:r>
      <w:r>
        <w:rPr>
          <w:rtl/>
        </w:rPr>
        <w:t xml:space="preserve">ל </w:t>
      </w:r>
      <w:bookmarkStart w:id="10682" w:name="_ETM_Q21_504339"/>
      <w:bookmarkEnd w:id="10682"/>
      <w:r>
        <w:rPr>
          <w:rtl/>
        </w:rPr>
        <w:t xml:space="preserve">תושבי </w:t>
      </w:r>
      <w:bookmarkStart w:id="10683" w:name="_ETM_Q21_504760"/>
      <w:bookmarkEnd w:id="10683"/>
      <w:r>
        <w:rPr>
          <w:rtl/>
        </w:rPr>
        <w:t xml:space="preserve">הצפון </w:t>
      </w:r>
      <w:bookmarkStart w:id="10684" w:name="_ETM_Q21_506029"/>
      <w:bookmarkStart w:id="10685" w:name="_ETM_Q21_506480"/>
      <w:bookmarkEnd w:id="10684"/>
      <w:bookmarkEnd w:id="10685"/>
      <w:r>
        <w:rPr>
          <w:rtl/>
        </w:rPr>
        <w:t xml:space="preserve">המופקר </w:t>
      </w:r>
      <w:bookmarkStart w:id="10686" w:name="_ETM_Q21_507320"/>
      <w:bookmarkEnd w:id="10686"/>
      <w:r>
        <w:rPr>
          <w:rtl/>
        </w:rPr>
        <w:t>נמשכ</w:t>
      </w:r>
      <w:r>
        <w:rPr>
          <w:rFonts w:hint="cs"/>
          <w:rtl/>
        </w:rPr>
        <w:t>ו</w:t>
      </w:r>
      <w:r>
        <w:rPr>
          <w:rtl/>
        </w:rPr>
        <w:t xml:space="preserve">ת </w:t>
      </w:r>
      <w:bookmarkStart w:id="10687" w:name="_ETM_Q21_508520"/>
      <w:bookmarkEnd w:id="10687"/>
      <w:r>
        <w:rPr>
          <w:rtl/>
        </w:rPr>
        <w:t xml:space="preserve">מסביב </w:t>
      </w:r>
      <w:bookmarkStart w:id="10688" w:name="_ETM_Q21_509029"/>
      <w:bookmarkEnd w:id="10688"/>
      <w:r>
        <w:rPr>
          <w:rtl/>
        </w:rPr>
        <w:t>לשעון</w:t>
      </w:r>
      <w:r>
        <w:rPr>
          <w:rFonts w:hint="cs"/>
          <w:rtl/>
        </w:rPr>
        <w:t>.</w:t>
      </w:r>
      <w:bookmarkStart w:id="10689" w:name="_ETM_Q21_505350"/>
      <w:bookmarkEnd w:id="10689"/>
      <w:r>
        <w:rPr>
          <w:rtl/>
        </w:rPr>
        <w:t xml:space="preserve"> </w:t>
      </w:r>
      <w:bookmarkStart w:id="10690" w:name="_ETM_Q21_510080"/>
      <w:bookmarkEnd w:id="10690"/>
      <w:r>
        <w:rPr>
          <w:rFonts w:hint="cs"/>
          <w:rtl/>
        </w:rPr>
        <w:t>רק</w:t>
      </w:r>
      <w:r>
        <w:rPr>
          <w:rtl/>
        </w:rPr>
        <w:t xml:space="preserve"> </w:t>
      </w:r>
      <w:bookmarkStart w:id="10691" w:name="_ETM_Q21_510380"/>
      <w:bookmarkEnd w:id="10691"/>
      <w:r>
        <w:rPr>
          <w:rtl/>
        </w:rPr>
        <w:t xml:space="preserve">היום </w:t>
      </w:r>
      <w:bookmarkStart w:id="10692" w:name="_ETM_Q21_510710"/>
      <w:bookmarkEnd w:id="10692"/>
      <w:r>
        <w:rPr>
          <w:rtl/>
        </w:rPr>
        <w:t xml:space="preserve">בעיר </w:t>
      </w:r>
      <w:bookmarkStart w:id="10693" w:name="_ETM_Q21_511190"/>
      <w:bookmarkEnd w:id="10693"/>
      <w:r>
        <w:rPr>
          <w:rtl/>
        </w:rPr>
        <w:t xml:space="preserve">שלי </w:t>
      </w:r>
      <w:bookmarkStart w:id="10694" w:name="_ETM_Q21_512310"/>
      <w:bookmarkStart w:id="10695" w:name="_ETM_Q21_514070"/>
      <w:bookmarkEnd w:id="10694"/>
      <w:bookmarkEnd w:id="10695"/>
      <w:r>
        <w:rPr>
          <w:rFonts w:hint="cs"/>
          <w:rtl/>
        </w:rPr>
        <w:t xml:space="preserve">היה </w:t>
      </w:r>
      <w:r>
        <w:rPr>
          <w:rtl/>
        </w:rPr>
        <w:t>מ</w:t>
      </w:r>
      <w:bookmarkStart w:id="10696" w:name="_ETM_Q21_515290"/>
      <w:bookmarkEnd w:id="10696"/>
      <w:r>
        <w:rPr>
          <w:rFonts w:hint="cs"/>
          <w:rtl/>
        </w:rPr>
        <w:t>טח חמש</w:t>
      </w:r>
      <w:r>
        <w:rPr>
          <w:rtl/>
        </w:rPr>
        <w:t xml:space="preserve"> </w:t>
      </w:r>
      <w:bookmarkStart w:id="10697" w:name="_ETM_Q21_515800"/>
      <w:bookmarkEnd w:id="10697"/>
      <w:r>
        <w:rPr>
          <w:rtl/>
        </w:rPr>
        <w:t>פעמ</w:t>
      </w:r>
      <w:bookmarkStart w:id="10698" w:name="_ETM_Q21_512349"/>
      <w:bookmarkEnd w:id="10698"/>
      <w:r>
        <w:rPr>
          <w:rtl/>
        </w:rPr>
        <w:t xml:space="preserve">ים </w:t>
      </w:r>
      <w:bookmarkStart w:id="10699" w:name="_ETM_Q21_517059"/>
      <w:bookmarkEnd w:id="10699"/>
      <w:r>
        <w:rPr>
          <w:rFonts w:hint="cs"/>
          <w:rtl/>
        </w:rPr>
        <w:t xml:space="preserve">– </w:t>
      </w:r>
      <w:r>
        <w:rPr>
          <w:rtl/>
        </w:rPr>
        <w:t xml:space="preserve">50 </w:t>
      </w:r>
      <w:bookmarkStart w:id="10700" w:name="_ETM_Q21_517660"/>
      <w:bookmarkEnd w:id="10700"/>
      <w:r>
        <w:rPr>
          <w:rtl/>
        </w:rPr>
        <w:t xml:space="preserve">טילים </w:t>
      </w:r>
      <w:bookmarkStart w:id="10701" w:name="_ETM_Q21_518079"/>
      <w:bookmarkEnd w:id="10701"/>
      <w:r>
        <w:rPr>
          <w:rtl/>
        </w:rPr>
        <w:t xml:space="preserve">נפלו </w:t>
      </w:r>
      <w:bookmarkStart w:id="10702" w:name="_ETM_Q21_518440"/>
      <w:bookmarkEnd w:id="10702"/>
      <w:r>
        <w:rPr>
          <w:rtl/>
        </w:rPr>
        <w:t xml:space="preserve">על </w:t>
      </w:r>
      <w:bookmarkStart w:id="10703" w:name="_ETM_Q21_518559"/>
      <w:bookmarkEnd w:id="10703"/>
      <w:r>
        <w:rPr>
          <w:rtl/>
        </w:rPr>
        <w:t xml:space="preserve">כרמיאל </w:t>
      </w:r>
      <w:bookmarkStart w:id="10704" w:name="_ETM_Q21_519620"/>
      <w:bookmarkEnd w:id="10704"/>
      <w:r>
        <w:rPr>
          <w:rFonts w:hint="cs"/>
          <w:rtl/>
        </w:rPr>
        <w:t xml:space="preserve">– </w:t>
      </w:r>
      <w:r>
        <w:rPr>
          <w:rtl/>
        </w:rPr>
        <w:t xml:space="preserve">ואני </w:t>
      </w:r>
      <w:bookmarkStart w:id="10705" w:name="_ETM_Q21_519860"/>
      <w:bookmarkEnd w:id="10705"/>
      <w:r>
        <w:rPr>
          <w:rtl/>
        </w:rPr>
        <w:t xml:space="preserve">כבר </w:t>
      </w:r>
      <w:bookmarkStart w:id="10706" w:name="_ETM_Q21_520040"/>
      <w:bookmarkEnd w:id="10706"/>
      <w:r>
        <w:rPr>
          <w:rtl/>
        </w:rPr>
        <w:t xml:space="preserve">לא </w:t>
      </w:r>
      <w:bookmarkStart w:id="10707" w:name="_ETM_Q21_520130"/>
      <w:bookmarkEnd w:id="10707"/>
      <w:r>
        <w:rPr>
          <w:rtl/>
        </w:rPr>
        <w:t xml:space="preserve">מדברת </w:t>
      </w:r>
      <w:bookmarkStart w:id="10708" w:name="_ETM_Q21_520640"/>
      <w:bookmarkEnd w:id="10708"/>
      <w:r>
        <w:rPr>
          <w:rtl/>
        </w:rPr>
        <w:t xml:space="preserve">על </w:t>
      </w:r>
      <w:bookmarkStart w:id="10709" w:name="_ETM_Q21_520760"/>
      <w:bookmarkEnd w:id="10709"/>
      <w:r>
        <w:rPr>
          <w:rFonts w:hint="cs"/>
          <w:rtl/>
        </w:rPr>
        <w:t>ה</w:t>
      </w:r>
      <w:r>
        <w:rPr>
          <w:rtl/>
        </w:rPr>
        <w:t>ק</w:t>
      </w:r>
      <w:bookmarkStart w:id="10710" w:name="_ETM_Q21_515989"/>
      <w:bookmarkEnd w:id="10710"/>
      <w:r>
        <w:rPr>
          <w:rtl/>
        </w:rPr>
        <w:t>ריות</w:t>
      </w:r>
      <w:r>
        <w:rPr>
          <w:rFonts w:hint="cs"/>
          <w:rtl/>
        </w:rPr>
        <w:t>,</w:t>
      </w:r>
      <w:r>
        <w:rPr>
          <w:rtl/>
        </w:rPr>
        <w:t xml:space="preserve"> </w:t>
      </w:r>
      <w:bookmarkStart w:id="10711" w:name="_ETM_Q21_521510"/>
      <w:bookmarkEnd w:id="10711"/>
      <w:r>
        <w:rPr>
          <w:rtl/>
        </w:rPr>
        <w:t>חי</w:t>
      </w:r>
      <w:bookmarkStart w:id="10712" w:name="_ETM_Q21_521810"/>
      <w:bookmarkEnd w:id="10712"/>
      <w:r>
        <w:rPr>
          <w:rtl/>
        </w:rPr>
        <w:t>פה</w:t>
      </w:r>
      <w:r>
        <w:rPr>
          <w:rFonts w:hint="cs"/>
          <w:rtl/>
        </w:rPr>
        <w:t>, נהריה, שמופגזת</w:t>
      </w:r>
      <w:bookmarkStart w:id="10713" w:name="_ETM_Q21_521562"/>
      <w:bookmarkStart w:id="10714" w:name="_ETM_Q21_522230"/>
      <w:bookmarkStart w:id="10715" w:name="_ETM_Q21_522440"/>
      <w:bookmarkStart w:id="10716" w:name="_ETM_Q21_523310"/>
      <w:bookmarkStart w:id="10717" w:name="_ETM_Q21_524000"/>
      <w:bookmarkStart w:id="10718" w:name="_ETM_Q21_524120"/>
      <w:bookmarkEnd w:id="10713"/>
      <w:bookmarkEnd w:id="10714"/>
      <w:bookmarkEnd w:id="10715"/>
      <w:bookmarkEnd w:id="10716"/>
      <w:bookmarkEnd w:id="10717"/>
      <w:bookmarkEnd w:id="10718"/>
      <w:r>
        <w:rPr>
          <w:rFonts w:hint="cs"/>
          <w:rtl/>
        </w:rPr>
        <w:t xml:space="preserve"> ו</w:t>
      </w:r>
      <w:bookmarkStart w:id="10719" w:name="_ETM_Q21_521225"/>
      <w:bookmarkEnd w:id="10719"/>
      <w:r>
        <w:rPr>
          <w:rtl/>
        </w:rPr>
        <w:t xml:space="preserve">מופצצת </w:t>
      </w:r>
      <w:bookmarkStart w:id="10720" w:name="_ETM_Q21_525079"/>
      <w:bookmarkEnd w:id="10720"/>
      <w:r>
        <w:rPr>
          <w:rtl/>
        </w:rPr>
        <w:t xml:space="preserve">כל </w:t>
      </w:r>
      <w:bookmarkStart w:id="10721" w:name="_ETM_Q21_525680"/>
      <w:bookmarkEnd w:id="10721"/>
      <w:r>
        <w:rPr>
          <w:rtl/>
        </w:rPr>
        <w:t>יום</w:t>
      </w:r>
      <w:r>
        <w:rPr>
          <w:rFonts w:hint="cs"/>
          <w:rtl/>
        </w:rPr>
        <w:t>,</w:t>
      </w:r>
      <w:r>
        <w:rPr>
          <w:rtl/>
        </w:rPr>
        <w:t xml:space="preserve"> </w:t>
      </w:r>
      <w:bookmarkStart w:id="10722" w:name="_ETM_Q21_527000"/>
      <w:bookmarkEnd w:id="10722"/>
      <w:r>
        <w:rPr>
          <w:rtl/>
        </w:rPr>
        <w:t>וג</w:t>
      </w:r>
      <w:r>
        <w:rPr>
          <w:rFonts w:hint="cs"/>
          <w:rtl/>
        </w:rPr>
        <w:t>ר</w:t>
      </w:r>
      <w:r>
        <w:rPr>
          <w:rtl/>
        </w:rPr>
        <w:t xml:space="preserve">ים </w:t>
      </w:r>
      <w:bookmarkStart w:id="10723" w:name="_ETM_Q21_527420"/>
      <w:bookmarkEnd w:id="10723"/>
      <w:r>
        <w:rPr>
          <w:rtl/>
        </w:rPr>
        <w:t>שם</w:t>
      </w:r>
      <w:bookmarkStart w:id="10724" w:name="_ETM_Q21_524985"/>
      <w:bookmarkEnd w:id="10724"/>
      <w:r>
        <w:rPr>
          <w:rtl/>
        </w:rPr>
        <w:t xml:space="preserve"> </w:t>
      </w:r>
      <w:bookmarkStart w:id="10725" w:name="_ETM_Q21_529140"/>
      <w:bookmarkEnd w:id="10725"/>
      <w:r>
        <w:rPr>
          <w:rtl/>
        </w:rPr>
        <w:t xml:space="preserve">אנשים </w:t>
      </w:r>
      <w:bookmarkStart w:id="10726" w:name="_ETM_Q21_529680"/>
      <w:bookmarkEnd w:id="10726"/>
      <w:r>
        <w:rPr>
          <w:rtl/>
        </w:rPr>
        <w:t>מבוגרים</w:t>
      </w:r>
      <w:r>
        <w:rPr>
          <w:rFonts w:hint="cs"/>
          <w:rtl/>
        </w:rPr>
        <w:t>,</w:t>
      </w:r>
      <w:bookmarkStart w:id="10727" w:name="_ETM_Q21_525994"/>
      <w:bookmarkEnd w:id="10727"/>
      <w:r>
        <w:rPr>
          <w:rtl/>
        </w:rPr>
        <w:t xml:space="preserve"> </w:t>
      </w:r>
      <w:bookmarkStart w:id="10728" w:name="_ETM_Q21_530339"/>
      <w:bookmarkEnd w:id="10728"/>
      <w:r>
        <w:rPr>
          <w:rtl/>
        </w:rPr>
        <w:t>קשישים</w:t>
      </w:r>
      <w:r>
        <w:rPr>
          <w:rFonts w:hint="cs"/>
          <w:rtl/>
        </w:rPr>
        <w:t>,</w:t>
      </w:r>
      <w:r>
        <w:rPr>
          <w:rtl/>
        </w:rPr>
        <w:t xml:space="preserve"> </w:t>
      </w:r>
      <w:bookmarkStart w:id="10729" w:name="_ETM_Q21_530940"/>
      <w:bookmarkEnd w:id="10729"/>
      <w:r>
        <w:rPr>
          <w:rtl/>
        </w:rPr>
        <w:t>ילדים</w:t>
      </w:r>
      <w:r>
        <w:rPr>
          <w:rFonts w:hint="cs"/>
          <w:rtl/>
        </w:rPr>
        <w:t>.</w:t>
      </w:r>
      <w:r>
        <w:rPr>
          <w:rtl/>
        </w:rPr>
        <w:t xml:space="preserve"> </w:t>
      </w:r>
      <w:bookmarkStart w:id="10730" w:name="_ETM_Q21_531900"/>
      <w:bookmarkEnd w:id="10730"/>
      <w:r>
        <w:rPr>
          <w:rtl/>
        </w:rPr>
        <w:t xml:space="preserve">מה </w:t>
      </w:r>
      <w:bookmarkStart w:id="10731" w:name="_ETM_Q21_532230"/>
      <w:bookmarkEnd w:id="10731"/>
      <w:r>
        <w:rPr>
          <w:rtl/>
        </w:rPr>
        <w:t xml:space="preserve">עובר </w:t>
      </w:r>
      <w:bookmarkStart w:id="10732" w:name="_ETM_Q21_532620"/>
      <w:bookmarkEnd w:id="10732"/>
      <w:r>
        <w:rPr>
          <w:rFonts w:hint="cs"/>
          <w:rtl/>
        </w:rPr>
        <w:t>ע</w:t>
      </w:r>
      <w:r>
        <w:rPr>
          <w:rtl/>
        </w:rPr>
        <w:t>ליהם</w:t>
      </w:r>
      <w:r>
        <w:rPr>
          <w:rFonts w:hint="cs"/>
          <w:rtl/>
        </w:rPr>
        <w:t>?</w:t>
      </w:r>
      <w:bookmarkStart w:id="10733" w:name="_ETM_Q21_529908"/>
      <w:bookmarkEnd w:id="10733"/>
      <w:r>
        <w:rPr>
          <w:rtl/>
        </w:rPr>
        <w:t xml:space="preserve"> </w:t>
      </w:r>
      <w:bookmarkStart w:id="10734" w:name="_ETM_Q21_533040"/>
      <w:bookmarkEnd w:id="10734"/>
      <w:r>
        <w:rPr>
          <w:rtl/>
        </w:rPr>
        <w:t xml:space="preserve">אתם </w:t>
      </w:r>
      <w:bookmarkStart w:id="10735" w:name="_ETM_Q21_533250"/>
      <w:bookmarkEnd w:id="10735"/>
      <w:r>
        <w:rPr>
          <w:rtl/>
        </w:rPr>
        <w:t xml:space="preserve">יודעים </w:t>
      </w:r>
      <w:bookmarkStart w:id="10736" w:name="_ETM_Q21_533550"/>
      <w:bookmarkEnd w:id="10736"/>
      <w:r>
        <w:rPr>
          <w:rtl/>
        </w:rPr>
        <w:t xml:space="preserve">מה </w:t>
      </w:r>
      <w:bookmarkStart w:id="10737" w:name="_ETM_Q21_533670"/>
      <w:bookmarkEnd w:id="10737"/>
      <w:r>
        <w:rPr>
          <w:rtl/>
        </w:rPr>
        <w:t xml:space="preserve">המצב </w:t>
      </w:r>
      <w:bookmarkStart w:id="10738" w:name="_ETM_Q21_534060"/>
      <w:bookmarkEnd w:id="10738"/>
      <w:r>
        <w:rPr>
          <w:rtl/>
        </w:rPr>
        <w:t xml:space="preserve">הנפשי </w:t>
      </w:r>
      <w:bookmarkStart w:id="10739" w:name="_ETM_Q21_534510"/>
      <w:bookmarkEnd w:id="10739"/>
      <w:r>
        <w:rPr>
          <w:rtl/>
        </w:rPr>
        <w:t xml:space="preserve">של </w:t>
      </w:r>
      <w:bookmarkStart w:id="10740" w:name="_ETM_Q21_534720"/>
      <w:bookmarkEnd w:id="10740"/>
      <w:r>
        <w:rPr>
          <w:rtl/>
        </w:rPr>
        <w:t xml:space="preserve">המשפחות </w:t>
      </w:r>
      <w:bookmarkStart w:id="10741" w:name="_ETM_Q21_535320"/>
      <w:bookmarkEnd w:id="10741"/>
      <w:r>
        <w:rPr>
          <w:rtl/>
        </w:rPr>
        <w:t>האלה</w:t>
      </w:r>
      <w:bookmarkStart w:id="10742" w:name="_ETM_Q21_533235"/>
      <w:bookmarkEnd w:id="10742"/>
      <w:r>
        <w:rPr>
          <w:rFonts w:hint="cs"/>
          <w:rtl/>
        </w:rPr>
        <w:t>?</w:t>
      </w:r>
      <w:bookmarkStart w:id="10743" w:name="_ETM_Q21_536920"/>
      <w:bookmarkStart w:id="10744" w:name="_ETM_Q21_534378"/>
      <w:bookmarkEnd w:id="10743"/>
      <w:bookmarkEnd w:id="10744"/>
      <w:r>
        <w:rPr>
          <w:rFonts w:hint="cs"/>
          <w:rtl/>
        </w:rPr>
        <w:t xml:space="preserve"> </w:t>
      </w:r>
      <w:bookmarkStart w:id="10745" w:name="_ETM_Q21_534433"/>
      <w:bookmarkStart w:id="10746" w:name="_ETM_Q21_534535"/>
      <w:bookmarkStart w:id="10747" w:name="_ETM_Q21_534591"/>
      <w:bookmarkEnd w:id="10745"/>
      <w:bookmarkEnd w:id="10746"/>
      <w:bookmarkEnd w:id="10747"/>
      <w:r>
        <w:rPr>
          <w:rtl/>
        </w:rPr>
        <w:t xml:space="preserve">אזרחים </w:t>
      </w:r>
      <w:bookmarkStart w:id="10748" w:name="_ETM_Q21_537460"/>
      <w:bookmarkEnd w:id="10748"/>
      <w:r>
        <w:rPr>
          <w:rtl/>
        </w:rPr>
        <w:t>נרצחים</w:t>
      </w:r>
      <w:r>
        <w:rPr>
          <w:rFonts w:hint="cs"/>
          <w:rtl/>
        </w:rPr>
        <w:t>,</w:t>
      </w:r>
      <w:r>
        <w:rPr>
          <w:rtl/>
        </w:rPr>
        <w:t xml:space="preserve"> </w:t>
      </w:r>
      <w:bookmarkStart w:id="10749" w:name="_ETM_Q21_538880"/>
      <w:bookmarkEnd w:id="10749"/>
      <w:r>
        <w:rPr>
          <w:rtl/>
        </w:rPr>
        <w:t xml:space="preserve">המפונים </w:t>
      </w:r>
      <w:bookmarkStart w:id="10750" w:name="_ETM_Q21_539779"/>
      <w:bookmarkEnd w:id="10750"/>
      <w:r>
        <w:rPr>
          <w:rtl/>
        </w:rPr>
        <w:t xml:space="preserve">עדיין </w:t>
      </w:r>
      <w:bookmarkStart w:id="10751" w:name="_ETM_Q21_540260"/>
      <w:bookmarkEnd w:id="10751"/>
      <w:r>
        <w:rPr>
          <w:rtl/>
        </w:rPr>
        <w:t xml:space="preserve">לא </w:t>
      </w:r>
      <w:bookmarkStart w:id="10752" w:name="_ETM_Q21_540410"/>
      <w:bookmarkEnd w:id="10752"/>
      <w:r>
        <w:rPr>
          <w:rtl/>
        </w:rPr>
        <w:t xml:space="preserve">חזרו </w:t>
      </w:r>
      <w:bookmarkStart w:id="10753" w:name="_ETM_Q21_541010"/>
      <w:bookmarkEnd w:id="10753"/>
      <w:r>
        <w:rPr>
          <w:rtl/>
        </w:rPr>
        <w:t>לבתיהם</w:t>
      </w:r>
      <w:r>
        <w:rPr>
          <w:rFonts w:hint="cs"/>
          <w:rtl/>
        </w:rPr>
        <w:t>,</w:t>
      </w:r>
      <w:r>
        <w:rPr>
          <w:rtl/>
        </w:rPr>
        <w:t xml:space="preserve"> </w:t>
      </w:r>
      <w:bookmarkStart w:id="10754" w:name="_ETM_Q21_542420"/>
      <w:bookmarkEnd w:id="10754"/>
      <w:r>
        <w:rPr>
          <w:rtl/>
        </w:rPr>
        <w:t>ו</w:t>
      </w:r>
      <w:bookmarkStart w:id="10755" w:name="_ETM_Q21_542719"/>
      <w:bookmarkStart w:id="10756" w:name="_ETM_Q21_539005"/>
      <w:bookmarkEnd w:id="10755"/>
      <w:bookmarkEnd w:id="10756"/>
      <w:r>
        <w:rPr>
          <w:rFonts w:hint="cs"/>
          <w:rtl/>
        </w:rPr>
        <w:t>הלוחמ</w:t>
      </w:r>
      <w:r>
        <w:rPr>
          <w:rtl/>
        </w:rPr>
        <w:t xml:space="preserve">ים </w:t>
      </w:r>
      <w:bookmarkStart w:id="10757" w:name="_ETM_Q21_543289"/>
      <w:bookmarkEnd w:id="10757"/>
      <w:r>
        <w:rPr>
          <w:rtl/>
        </w:rPr>
        <w:t xml:space="preserve">ממשיכים </w:t>
      </w:r>
      <w:bookmarkStart w:id="10758" w:name="_ETM_Q21_543829"/>
      <w:bookmarkEnd w:id="10758"/>
      <w:r>
        <w:rPr>
          <w:rtl/>
        </w:rPr>
        <w:t xml:space="preserve">ליפול </w:t>
      </w:r>
      <w:bookmarkStart w:id="10759" w:name="_ETM_Q21_544430"/>
      <w:bookmarkEnd w:id="10759"/>
      <w:r>
        <w:rPr>
          <w:rtl/>
        </w:rPr>
        <w:t xml:space="preserve">על </w:t>
      </w:r>
      <w:bookmarkStart w:id="10760" w:name="_ETM_Q21_544610"/>
      <w:bookmarkEnd w:id="10760"/>
      <w:r>
        <w:rPr>
          <w:rtl/>
        </w:rPr>
        <w:t xml:space="preserve">הגנת </w:t>
      </w:r>
      <w:bookmarkStart w:id="10761" w:name="_ETM_Q21_545060"/>
      <w:bookmarkEnd w:id="10761"/>
      <w:r>
        <w:rPr>
          <w:rtl/>
        </w:rPr>
        <w:t>המולדת</w:t>
      </w:r>
      <w:r>
        <w:rPr>
          <w:rFonts w:hint="cs"/>
          <w:rtl/>
        </w:rPr>
        <w:t>.</w:t>
      </w:r>
      <w:bookmarkStart w:id="10762" w:name="_ETM_Q21_546790"/>
      <w:bookmarkEnd w:id="10762"/>
    </w:p>
    <w:p w:rsidR="00F05D2D" w:rsidRDefault="00F05D2D" w:rsidP="00465CE7">
      <w:pPr>
        <w:rPr>
          <w:rtl/>
        </w:rPr>
      </w:pPr>
      <w:bookmarkStart w:id="10763" w:name="_ETM_Q21_539266"/>
      <w:bookmarkEnd w:id="10763"/>
    </w:p>
    <w:p w:rsidR="00F05D2D" w:rsidRDefault="00F05D2D" w:rsidP="00465CE7">
      <w:pPr>
        <w:rPr>
          <w:rtl/>
        </w:rPr>
      </w:pPr>
      <w:r>
        <w:rPr>
          <w:rtl/>
        </w:rPr>
        <w:t xml:space="preserve">בהולנד </w:t>
      </w:r>
      <w:bookmarkStart w:id="10764" w:name="_ETM_Q21_548049"/>
      <w:bookmarkEnd w:id="10764"/>
      <w:r>
        <w:rPr>
          <w:rtl/>
        </w:rPr>
        <w:t>מאו</w:t>
      </w:r>
      <w:r>
        <w:rPr>
          <w:rFonts w:hint="cs"/>
          <w:rtl/>
        </w:rPr>
        <w:t>ת</w:t>
      </w:r>
      <w:r>
        <w:rPr>
          <w:rtl/>
        </w:rPr>
        <w:t xml:space="preserve"> </w:t>
      </w:r>
      <w:bookmarkStart w:id="10765" w:name="_ETM_Q21_548650"/>
      <w:bookmarkEnd w:id="10765"/>
      <w:r>
        <w:rPr>
          <w:rtl/>
        </w:rPr>
        <w:t xml:space="preserve">פורעים </w:t>
      </w:r>
      <w:bookmarkStart w:id="10766" w:name="_ETM_Q21_549189"/>
      <w:bookmarkEnd w:id="10766"/>
      <w:r>
        <w:rPr>
          <w:rtl/>
        </w:rPr>
        <w:t xml:space="preserve">מוסלמים </w:t>
      </w:r>
      <w:bookmarkStart w:id="10767" w:name="_ETM_Q21_549939"/>
      <w:bookmarkEnd w:id="10767"/>
      <w:r>
        <w:rPr>
          <w:rtl/>
        </w:rPr>
        <w:t>ד</w:t>
      </w:r>
      <w:bookmarkStart w:id="10768" w:name="_ETM_Q21_550270"/>
      <w:bookmarkEnd w:id="10768"/>
      <w:r>
        <w:rPr>
          <w:rFonts w:hint="cs"/>
          <w:rtl/>
        </w:rPr>
        <w:t>רסו</w:t>
      </w:r>
      <w:bookmarkStart w:id="10769" w:name="_ETM_Q21_546247"/>
      <w:bookmarkEnd w:id="10769"/>
      <w:r>
        <w:rPr>
          <w:rFonts w:hint="cs"/>
          <w:rtl/>
        </w:rPr>
        <w:t xml:space="preserve">, דקרו והיכו </w:t>
      </w:r>
      <w:bookmarkStart w:id="10770" w:name="_ETM_Q21_550839"/>
      <w:bookmarkStart w:id="10771" w:name="_ETM_Q21_551650"/>
      <w:bookmarkStart w:id="10772" w:name="_ETM_Q21_547688"/>
      <w:bookmarkEnd w:id="10770"/>
      <w:bookmarkEnd w:id="10771"/>
      <w:bookmarkEnd w:id="10772"/>
      <w:r>
        <w:rPr>
          <w:rtl/>
        </w:rPr>
        <w:t xml:space="preserve">בברוטליות </w:t>
      </w:r>
      <w:bookmarkStart w:id="10773" w:name="_ETM_Q21_552400"/>
      <w:bookmarkEnd w:id="10773"/>
      <w:r>
        <w:rPr>
          <w:rtl/>
        </w:rPr>
        <w:t xml:space="preserve">ישראלים </w:t>
      </w:r>
      <w:bookmarkStart w:id="10774" w:name="_ETM_Q21_553510"/>
      <w:bookmarkEnd w:id="10774"/>
      <w:r>
        <w:rPr>
          <w:rtl/>
        </w:rPr>
        <w:t xml:space="preserve">באופן </w:t>
      </w:r>
      <w:bookmarkStart w:id="10775" w:name="_ETM_Q21_554080"/>
      <w:bookmarkEnd w:id="10775"/>
      <w:r>
        <w:rPr>
          <w:rtl/>
        </w:rPr>
        <w:t>מחרי</w:t>
      </w:r>
      <w:r>
        <w:rPr>
          <w:rFonts w:hint="cs"/>
          <w:rtl/>
        </w:rPr>
        <w:t>ד</w:t>
      </w:r>
      <w:r>
        <w:rPr>
          <w:rtl/>
        </w:rPr>
        <w:t xml:space="preserve"> </w:t>
      </w:r>
      <w:bookmarkStart w:id="10776" w:name="_ETM_Q21_554650"/>
      <w:bookmarkEnd w:id="10776"/>
      <w:r>
        <w:rPr>
          <w:rtl/>
        </w:rPr>
        <w:t>בל</w:t>
      </w:r>
      <w:bookmarkStart w:id="10777" w:name="_ETM_Q21_550837"/>
      <w:bookmarkEnd w:id="10777"/>
      <w:r>
        <w:rPr>
          <w:rtl/>
        </w:rPr>
        <w:t xml:space="preserve">ילה </w:t>
      </w:r>
      <w:bookmarkStart w:id="10778" w:name="_ETM_Q21_555190"/>
      <w:bookmarkEnd w:id="10778"/>
      <w:r>
        <w:rPr>
          <w:rtl/>
        </w:rPr>
        <w:t xml:space="preserve">שהפך </w:t>
      </w:r>
      <w:bookmarkStart w:id="10779" w:name="_ETM_Q21_555670"/>
      <w:bookmarkEnd w:id="10779"/>
      <w:r>
        <w:rPr>
          <w:rtl/>
        </w:rPr>
        <w:t>ל</w:t>
      </w:r>
      <w:bookmarkStart w:id="10780" w:name="_ETM_Q21_555880"/>
      <w:bookmarkEnd w:id="10780"/>
      <w:r>
        <w:rPr>
          <w:rtl/>
        </w:rPr>
        <w:t>פוגרום</w:t>
      </w:r>
      <w:bookmarkStart w:id="10781" w:name="_ETM_Q21_556899"/>
      <w:bookmarkEnd w:id="10781"/>
      <w:r>
        <w:rPr>
          <w:rFonts w:hint="cs"/>
          <w:rtl/>
        </w:rPr>
        <w:t xml:space="preserve">, </w:t>
      </w:r>
      <w:bookmarkStart w:id="10782" w:name="_ETM_Q21_554756"/>
      <w:bookmarkEnd w:id="10782"/>
      <w:r>
        <w:rPr>
          <w:rtl/>
        </w:rPr>
        <w:t xml:space="preserve">בזמן </w:t>
      </w:r>
      <w:bookmarkStart w:id="10783" w:name="_ETM_Q21_557380"/>
      <w:bookmarkEnd w:id="10783"/>
      <w:r>
        <w:rPr>
          <w:rtl/>
        </w:rPr>
        <w:t>שבישראל</w:t>
      </w:r>
      <w:r>
        <w:rPr>
          <w:rFonts w:hint="cs"/>
          <w:rtl/>
        </w:rPr>
        <w:t>,</w:t>
      </w:r>
      <w:r>
        <w:rPr>
          <w:rtl/>
        </w:rPr>
        <w:t xml:space="preserve"> </w:t>
      </w:r>
      <w:bookmarkStart w:id="10784" w:name="_ETM_Q21_558789"/>
      <w:bookmarkEnd w:id="10784"/>
      <w:r>
        <w:rPr>
          <w:rtl/>
        </w:rPr>
        <w:t xml:space="preserve">ראש </w:t>
      </w:r>
      <w:bookmarkStart w:id="10785" w:name="_ETM_Q21_559209"/>
      <w:bookmarkEnd w:id="10785"/>
      <w:r>
        <w:rPr>
          <w:rtl/>
        </w:rPr>
        <w:t xml:space="preserve">ממשלת </w:t>
      </w:r>
      <w:bookmarkStart w:id="10786" w:name="_ETM_Q21_560390"/>
      <w:bookmarkEnd w:id="10786"/>
      <w:r>
        <w:rPr>
          <w:rFonts w:hint="cs"/>
          <w:rtl/>
        </w:rPr>
        <w:t>ה</w:t>
      </w:r>
      <w:r>
        <w:rPr>
          <w:rtl/>
        </w:rPr>
        <w:t>ניתוק</w:t>
      </w:r>
      <w:bookmarkStart w:id="10787" w:name="_ETM_Q21_560990"/>
      <w:bookmarkEnd w:id="10787"/>
      <w:r>
        <w:rPr>
          <w:rFonts w:hint="cs"/>
          <w:rtl/>
        </w:rPr>
        <w:t>-</w:t>
      </w:r>
      <w:bookmarkStart w:id="10788" w:name="_ETM_Q21_558007"/>
      <w:bookmarkEnd w:id="10788"/>
      <w:r>
        <w:rPr>
          <w:rtl/>
        </w:rPr>
        <w:t xml:space="preserve">שיתוק </w:t>
      </w:r>
      <w:bookmarkStart w:id="10789" w:name="_ETM_Q21_561979"/>
      <w:bookmarkEnd w:id="10789"/>
      <w:r>
        <w:rPr>
          <w:rtl/>
        </w:rPr>
        <w:t xml:space="preserve">משחק </w:t>
      </w:r>
      <w:bookmarkStart w:id="10790" w:name="_ETM_Q21_562610"/>
      <w:bookmarkEnd w:id="10790"/>
      <w:r>
        <w:rPr>
          <w:rtl/>
        </w:rPr>
        <w:t xml:space="preserve">במשחק </w:t>
      </w:r>
      <w:bookmarkStart w:id="10791" w:name="_ETM_Q21_563420"/>
      <w:bookmarkEnd w:id="10791"/>
      <w:r>
        <w:rPr>
          <w:rtl/>
        </w:rPr>
        <w:t xml:space="preserve">הכיסאות </w:t>
      </w:r>
      <w:bookmarkStart w:id="10792" w:name="_ETM_Q21_564619"/>
      <w:bookmarkEnd w:id="10792"/>
      <w:r>
        <w:rPr>
          <w:rtl/>
        </w:rPr>
        <w:t xml:space="preserve">המדמם </w:t>
      </w:r>
      <w:bookmarkStart w:id="10793" w:name="_ETM_Q21_565310"/>
      <w:bookmarkEnd w:id="10793"/>
      <w:r>
        <w:rPr>
          <w:rtl/>
        </w:rPr>
        <w:t>ביותר</w:t>
      </w:r>
      <w:r>
        <w:rPr>
          <w:rFonts w:hint="cs"/>
          <w:rtl/>
        </w:rPr>
        <w:t>,</w:t>
      </w:r>
      <w:r>
        <w:rPr>
          <w:rtl/>
        </w:rPr>
        <w:t xml:space="preserve"> </w:t>
      </w:r>
      <w:bookmarkStart w:id="10794" w:name="_ETM_Q21_565999"/>
      <w:bookmarkEnd w:id="10794"/>
      <w:r>
        <w:rPr>
          <w:rtl/>
        </w:rPr>
        <w:t xml:space="preserve">וממשיך </w:t>
      </w:r>
      <w:bookmarkStart w:id="10795" w:name="_ETM_Q21_566600"/>
      <w:bookmarkEnd w:id="10795"/>
      <w:r>
        <w:rPr>
          <w:rtl/>
        </w:rPr>
        <w:t xml:space="preserve">לחלק </w:t>
      </w:r>
      <w:bookmarkStart w:id="10796" w:name="_ETM_Q21_567079"/>
      <w:bookmarkEnd w:id="10796"/>
      <w:r>
        <w:rPr>
          <w:rtl/>
        </w:rPr>
        <w:t xml:space="preserve">ג'ובים </w:t>
      </w:r>
      <w:bookmarkStart w:id="10797" w:name="_ETM_Q21_567889"/>
      <w:bookmarkEnd w:id="10797"/>
      <w:r>
        <w:rPr>
          <w:rtl/>
        </w:rPr>
        <w:t xml:space="preserve">ולמנות </w:t>
      </w:r>
      <w:bookmarkStart w:id="10798" w:name="_ETM_Q21_568579"/>
      <w:bookmarkEnd w:id="10798"/>
      <w:r>
        <w:rPr>
          <w:rtl/>
        </w:rPr>
        <w:t xml:space="preserve">עוד </w:t>
      </w:r>
      <w:bookmarkStart w:id="10799" w:name="_ETM_Q21_568759"/>
      <w:bookmarkEnd w:id="10799"/>
      <w:r>
        <w:rPr>
          <w:rtl/>
        </w:rPr>
        <w:t xml:space="preserve">שרים </w:t>
      </w:r>
      <w:bookmarkStart w:id="10800" w:name="_ETM_Q21_569209"/>
      <w:bookmarkEnd w:id="10800"/>
      <w:r>
        <w:rPr>
          <w:rtl/>
        </w:rPr>
        <w:t xml:space="preserve">בממשלה </w:t>
      </w:r>
      <w:bookmarkStart w:id="10801" w:name="_ETM_Q21_570259"/>
      <w:bookmarkEnd w:id="10801"/>
      <w:r>
        <w:rPr>
          <w:rtl/>
        </w:rPr>
        <w:t xml:space="preserve">בשווי </w:t>
      </w:r>
      <w:bookmarkStart w:id="10802" w:name="_ETM_Q21_570709"/>
      <w:bookmarkEnd w:id="10802"/>
      <w:r>
        <w:rPr>
          <w:rtl/>
        </w:rPr>
        <w:t xml:space="preserve">מיליוני </w:t>
      </w:r>
      <w:bookmarkStart w:id="10803" w:name="_ETM_Q21_571219"/>
      <w:bookmarkEnd w:id="10803"/>
      <w:r>
        <w:rPr>
          <w:rtl/>
        </w:rPr>
        <w:t xml:space="preserve">שקלים </w:t>
      </w:r>
      <w:bookmarkStart w:id="10804" w:name="_ETM_Q21_572060"/>
      <w:bookmarkEnd w:id="10804"/>
      <w:r>
        <w:rPr>
          <w:rtl/>
        </w:rPr>
        <w:t>ב</w:t>
      </w:r>
      <w:r>
        <w:rPr>
          <w:rFonts w:hint="cs"/>
          <w:rtl/>
        </w:rPr>
        <w:t xml:space="preserve">עת </w:t>
      </w:r>
      <w:bookmarkStart w:id="10805" w:name="_ETM_Q21_569723"/>
      <w:bookmarkEnd w:id="10805"/>
      <w:r>
        <w:rPr>
          <w:rtl/>
        </w:rPr>
        <w:t xml:space="preserve">משבר </w:t>
      </w:r>
      <w:bookmarkStart w:id="10806" w:name="_ETM_Q21_573470"/>
      <w:bookmarkEnd w:id="10806"/>
      <w:r>
        <w:rPr>
          <w:rtl/>
        </w:rPr>
        <w:t xml:space="preserve">כלכלי </w:t>
      </w:r>
      <w:bookmarkStart w:id="10807" w:name="_ETM_Q21_574279"/>
      <w:bookmarkEnd w:id="10807"/>
      <w:r>
        <w:rPr>
          <w:rtl/>
        </w:rPr>
        <w:t>חמור</w:t>
      </w:r>
      <w:r>
        <w:rPr>
          <w:rFonts w:hint="cs"/>
          <w:rtl/>
        </w:rPr>
        <w:t>.</w:t>
      </w:r>
      <w:bookmarkStart w:id="10808" w:name="_ETM_Q21_576029"/>
      <w:bookmarkStart w:id="10809" w:name="_ETM_Q21_573177"/>
      <w:bookmarkEnd w:id="10808"/>
      <w:bookmarkEnd w:id="10809"/>
    </w:p>
    <w:p w:rsidR="00F05D2D" w:rsidRDefault="00F05D2D" w:rsidP="00465CE7">
      <w:pPr>
        <w:rPr>
          <w:rtl/>
        </w:rPr>
      </w:pPr>
      <w:bookmarkStart w:id="10810" w:name="_ETM_Q21_573227"/>
      <w:bookmarkEnd w:id="10810"/>
    </w:p>
    <w:p w:rsidR="00F05D2D" w:rsidRDefault="00F05D2D" w:rsidP="00E54E14">
      <w:pPr>
        <w:rPr>
          <w:rtl/>
        </w:rPr>
      </w:pPr>
      <w:bookmarkStart w:id="10811" w:name="_ETM_Q21_568383"/>
      <w:bookmarkEnd w:id="10811"/>
      <w:r>
        <w:rPr>
          <w:rtl/>
        </w:rPr>
        <w:t xml:space="preserve">הסתה </w:t>
      </w:r>
      <w:bookmarkStart w:id="10812" w:name="_ETM_Q21_576540"/>
      <w:bookmarkEnd w:id="10812"/>
      <w:r>
        <w:rPr>
          <w:rtl/>
        </w:rPr>
        <w:t xml:space="preserve">מכוערת </w:t>
      </w:r>
      <w:bookmarkStart w:id="10813" w:name="_ETM_Q21_577900"/>
      <w:bookmarkEnd w:id="10813"/>
      <w:r>
        <w:rPr>
          <w:rtl/>
        </w:rPr>
        <w:t>מופנ</w:t>
      </w:r>
      <w:r>
        <w:rPr>
          <w:rFonts w:hint="cs"/>
          <w:rtl/>
        </w:rPr>
        <w:t>ית</w:t>
      </w:r>
      <w:bookmarkStart w:id="10814" w:name="_ETM_Q21_574155"/>
      <w:bookmarkEnd w:id="10814"/>
      <w:r>
        <w:rPr>
          <w:rtl/>
        </w:rPr>
        <w:t xml:space="preserve"> </w:t>
      </w:r>
      <w:bookmarkStart w:id="10815" w:name="_ETM_Q21_578440"/>
      <w:bookmarkEnd w:id="10815"/>
      <w:r>
        <w:rPr>
          <w:rtl/>
        </w:rPr>
        <w:t xml:space="preserve">בעיקר </w:t>
      </w:r>
      <w:bookmarkStart w:id="10816" w:name="_ETM_Q21_579160"/>
      <w:bookmarkEnd w:id="10816"/>
      <w:r>
        <w:rPr>
          <w:rtl/>
        </w:rPr>
        <w:t xml:space="preserve">נגד </w:t>
      </w:r>
      <w:bookmarkStart w:id="10817" w:name="_ETM_Q21_579580"/>
      <w:bookmarkEnd w:id="10817"/>
      <w:r>
        <w:rPr>
          <w:rtl/>
        </w:rPr>
        <w:t xml:space="preserve">מי </w:t>
      </w:r>
      <w:bookmarkStart w:id="10818" w:name="_ETM_Q21_579730"/>
      <w:bookmarkEnd w:id="10818"/>
      <w:r>
        <w:rPr>
          <w:rtl/>
        </w:rPr>
        <w:t xml:space="preserve">שמבקש </w:t>
      </w:r>
      <w:bookmarkStart w:id="10819" w:name="_ETM_Q21_580660"/>
      <w:bookmarkEnd w:id="10819"/>
      <w:r>
        <w:rPr>
          <w:rtl/>
        </w:rPr>
        <w:t xml:space="preserve">להחזיר </w:t>
      </w:r>
      <w:bookmarkStart w:id="10820" w:name="_ETM_Q21_581200"/>
      <w:bookmarkEnd w:id="10820"/>
      <w:r>
        <w:rPr>
          <w:rtl/>
        </w:rPr>
        <w:t xml:space="preserve">את </w:t>
      </w:r>
      <w:bookmarkStart w:id="10821" w:name="_ETM_Q21_581350"/>
      <w:bookmarkEnd w:id="10821"/>
      <w:r>
        <w:rPr>
          <w:rtl/>
        </w:rPr>
        <w:t>החטופים</w:t>
      </w:r>
      <w:r>
        <w:rPr>
          <w:rFonts w:hint="cs"/>
          <w:rtl/>
        </w:rPr>
        <w:t>.</w:t>
      </w:r>
      <w:r>
        <w:rPr>
          <w:rtl/>
        </w:rPr>
        <w:t xml:space="preserve"> </w:t>
      </w:r>
      <w:bookmarkStart w:id="10822" w:name="_ETM_Q21_583400"/>
      <w:bookmarkEnd w:id="10822"/>
      <w:r>
        <w:rPr>
          <w:rtl/>
        </w:rPr>
        <w:t xml:space="preserve">חברתי </w:t>
      </w:r>
      <w:bookmarkStart w:id="10823" w:name="_ETM_Q21_584090"/>
      <w:bookmarkEnd w:id="10823"/>
      <w:r>
        <w:rPr>
          <w:rtl/>
        </w:rPr>
        <w:t xml:space="preserve">חברת </w:t>
      </w:r>
      <w:bookmarkStart w:id="10824" w:name="_ETM_Q21_584450"/>
      <w:bookmarkStart w:id="10825" w:name="_ETM_Q21_581203"/>
      <w:bookmarkEnd w:id="10824"/>
      <w:bookmarkEnd w:id="10825"/>
      <w:r>
        <w:rPr>
          <w:rtl/>
        </w:rPr>
        <w:t xml:space="preserve">הכנסת </w:t>
      </w:r>
      <w:bookmarkStart w:id="10826" w:name="_ETM_Q21_585080"/>
      <w:bookmarkStart w:id="10827" w:name="_ETM_Q21_583473"/>
      <w:bookmarkEnd w:id="10826"/>
      <w:bookmarkEnd w:id="10827"/>
      <w:r>
        <w:rPr>
          <w:rtl/>
        </w:rPr>
        <w:t>מ</w:t>
      </w:r>
      <w:bookmarkStart w:id="10828" w:name="_ETM_Q21_586279"/>
      <w:bookmarkStart w:id="10829" w:name="_ETM_Q21_586729"/>
      <w:bookmarkStart w:id="10830" w:name="_ETM_Q21_587179"/>
      <w:bookmarkStart w:id="10831" w:name="_ETM_Q21_587689"/>
      <w:bookmarkStart w:id="10832" w:name="_ETM_Q21_582478"/>
      <w:bookmarkEnd w:id="10828"/>
      <w:bookmarkEnd w:id="10829"/>
      <w:bookmarkEnd w:id="10830"/>
      <w:bookmarkEnd w:id="10831"/>
      <w:bookmarkEnd w:id="10832"/>
      <w:r>
        <w:rPr>
          <w:rFonts w:hint="cs"/>
          <w:rtl/>
        </w:rPr>
        <w:t xml:space="preserve">טי צרפתי הרכבי </w:t>
      </w:r>
      <w:bookmarkStart w:id="10833" w:name="_ETM_Q21_589200"/>
      <w:bookmarkEnd w:id="10833"/>
      <w:r>
        <w:rPr>
          <w:rtl/>
        </w:rPr>
        <w:t xml:space="preserve">הותקפה </w:t>
      </w:r>
      <w:bookmarkStart w:id="10834" w:name="_ETM_Q21_589890"/>
      <w:bookmarkEnd w:id="10834"/>
      <w:r>
        <w:rPr>
          <w:rtl/>
        </w:rPr>
        <w:t xml:space="preserve">בזמן </w:t>
      </w:r>
      <w:bookmarkStart w:id="10835" w:name="_ETM_Q21_590279"/>
      <w:bookmarkEnd w:id="10835"/>
      <w:r>
        <w:rPr>
          <w:rtl/>
        </w:rPr>
        <w:t xml:space="preserve">שהיא </w:t>
      </w:r>
      <w:bookmarkStart w:id="10836" w:name="_ETM_Q21_590670"/>
      <w:bookmarkEnd w:id="10836"/>
      <w:r>
        <w:rPr>
          <w:rtl/>
        </w:rPr>
        <w:t xml:space="preserve">קראה </w:t>
      </w:r>
      <w:bookmarkStart w:id="10837" w:name="_ETM_Q21_591029"/>
      <w:bookmarkEnd w:id="10837"/>
      <w:r>
        <w:rPr>
          <w:rtl/>
        </w:rPr>
        <w:t xml:space="preserve">להחזיר </w:t>
      </w:r>
      <w:bookmarkStart w:id="10838" w:name="_ETM_Q21_591480"/>
      <w:bookmarkEnd w:id="10838"/>
      <w:r>
        <w:rPr>
          <w:rtl/>
        </w:rPr>
        <w:t xml:space="preserve">את </w:t>
      </w:r>
      <w:bookmarkStart w:id="10839" w:name="_ETM_Q21_591600"/>
      <w:bookmarkEnd w:id="10839"/>
      <w:r>
        <w:rPr>
          <w:rtl/>
        </w:rPr>
        <w:t xml:space="preserve">החטופים </w:t>
      </w:r>
      <w:bookmarkStart w:id="10840" w:name="_ETM_Q21_592140"/>
      <w:bookmarkEnd w:id="10840"/>
      <w:r>
        <w:rPr>
          <w:rtl/>
        </w:rPr>
        <w:t>הביתה</w:t>
      </w:r>
      <w:r>
        <w:rPr>
          <w:rFonts w:hint="cs"/>
          <w:rtl/>
        </w:rPr>
        <w:t>.</w:t>
      </w:r>
      <w:r>
        <w:rPr>
          <w:rtl/>
        </w:rPr>
        <w:t xml:space="preserve"> </w:t>
      </w:r>
      <w:bookmarkStart w:id="10841" w:name="_ETM_Q21_593549"/>
      <w:bookmarkEnd w:id="10841"/>
      <w:r>
        <w:rPr>
          <w:rtl/>
        </w:rPr>
        <w:t xml:space="preserve">מכונת </w:t>
      </w:r>
      <w:bookmarkStart w:id="10842" w:name="_ETM_Q21_594180"/>
      <w:bookmarkEnd w:id="10842"/>
      <w:r>
        <w:rPr>
          <w:rtl/>
        </w:rPr>
        <w:t>הרע</w:t>
      </w:r>
      <w:bookmarkStart w:id="10843" w:name="_ETM_Q21_594479"/>
      <w:bookmarkEnd w:id="10843"/>
      <w:r>
        <w:rPr>
          <w:rFonts w:hint="cs"/>
          <w:rtl/>
        </w:rPr>
        <w:t>ל</w:t>
      </w:r>
      <w:bookmarkStart w:id="10844" w:name="_ETM_Q21_589954"/>
      <w:bookmarkEnd w:id="10844"/>
      <w:r>
        <w:rPr>
          <w:rtl/>
        </w:rPr>
        <w:t xml:space="preserve"> </w:t>
      </w:r>
      <w:bookmarkStart w:id="10845" w:name="_ETM_Q21_594659"/>
      <w:bookmarkEnd w:id="10845"/>
      <w:r>
        <w:rPr>
          <w:rtl/>
        </w:rPr>
        <w:t xml:space="preserve">עובדת </w:t>
      </w:r>
      <w:bookmarkStart w:id="10846" w:name="_ETM_Q21_595170"/>
      <w:bookmarkEnd w:id="10846"/>
      <w:r>
        <w:rPr>
          <w:rtl/>
        </w:rPr>
        <w:t xml:space="preserve">שעות </w:t>
      </w:r>
      <w:bookmarkStart w:id="10847" w:name="_ETM_Q21_595529"/>
      <w:bookmarkEnd w:id="10847"/>
      <w:r>
        <w:rPr>
          <w:rtl/>
        </w:rPr>
        <w:t xml:space="preserve">נוספות </w:t>
      </w:r>
      <w:bookmarkStart w:id="10848" w:name="_ETM_Q21_596100"/>
      <w:bookmarkEnd w:id="10848"/>
      <w:r>
        <w:rPr>
          <w:rtl/>
        </w:rPr>
        <w:t xml:space="preserve">בשביל </w:t>
      </w:r>
      <w:bookmarkStart w:id="10849" w:name="_ETM_Q21_596520"/>
      <w:bookmarkEnd w:id="10849"/>
      <w:r>
        <w:rPr>
          <w:rFonts w:hint="cs"/>
          <w:rtl/>
        </w:rPr>
        <w:t>ל</w:t>
      </w:r>
      <w:bookmarkStart w:id="10850" w:name="_ETM_Q21_591684"/>
      <w:bookmarkEnd w:id="10850"/>
      <w:r>
        <w:rPr>
          <w:rtl/>
        </w:rPr>
        <w:t xml:space="preserve">טשטש </w:t>
      </w:r>
      <w:bookmarkStart w:id="10851" w:name="_ETM_Q21_597180"/>
      <w:bookmarkEnd w:id="10851"/>
      <w:r>
        <w:rPr>
          <w:rFonts w:hint="cs"/>
          <w:rtl/>
        </w:rPr>
        <w:t>את</w:t>
      </w:r>
      <w:bookmarkStart w:id="10852" w:name="_ETM_Q21_594985"/>
      <w:bookmarkEnd w:id="10852"/>
      <w:r>
        <w:rPr>
          <w:rFonts w:hint="cs"/>
          <w:rtl/>
        </w:rPr>
        <w:t xml:space="preserve"> ה</w:t>
      </w:r>
      <w:r>
        <w:rPr>
          <w:rtl/>
        </w:rPr>
        <w:t xml:space="preserve">עם </w:t>
      </w:r>
      <w:bookmarkStart w:id="10853" w:name="_ETM_Q21_598049"/>
      <w:bookmarkEnd w:id="10853"/>
      <w:r>
        <w:rPr>
          <w:rtl/>
        </w:rPr>
        <w:t xml:space="preserve">ולהסיט </w:t>
      </w:r>
      <w:bookmarkStart w:id="10854" w:name="_ETM_Q21_598680"/>
      <w:bookmarkEnd w:id="10854"/>
      <w:r>
        <w:rPr>
          <w:rtl/>
        </w:rPr>
        <w:t xml:space="preserve">את </w:t>
      </w:r>
      <w:bookmarkStart w:id="10855" w:name="_ETM_Q21_598799"/>
      <w:bookmarkEnd w:id="10855"/>
      <w:r>
        <w:rPr>
          <w:rtl/>
        </w:rPr>
        <w:t xml:space="preserve">תשומת </w:t>
      </w:r>
      <w:bookmarkStart w:id="10856" w:name="_ETM_Q21_599310"/>
      <w:bookmarkEnd w:id="10856"/>
      <w:r>
        <w:rPr>
          <w:rtl/>
        </w:rPr>
        <w:t xml:space="preserve">ליבו </w:t>
      </w:r>
      <w:bookmarkStart w:id="10857" w:name="_ETM_Q21_599970"/>
      <w:bookmarkEnd w:id="10857"/>
      <w:r>
        <w:rPr>
          <w:rtl/>
        </w:rPr>
        <w:t xml:space="preserve">משרשרת </w:t>
      </w:r>
      <w:bookmarkStart w:id="10858" w:name="_ETM_Q21_600659"/>
      <w:bookmarkEnd w:id="10858"/>
      <w:r>
        <w:rPr>
          <w:rtl/>
        </w:rPr>
        <w:t xml:space="preserve">הכישלונות </w:t>
      </w:r>
      <w:bookmarkStart w:id="10859" w:name="_ETM_Q21_601350"/>
      <w:bookmarkEnd w:id="10859"/>
      <w:r>
        <w:rPr>
          <w:rtl/>
        </w:rPr>
        <w:t>הבלתי</w:t>
      </w:r>
      <w:bookmarkStart w:id="10860" w:name="_ETM_Q21_601890"/>
      <w:bookmarkEnd w:id="10860"/>
      <w:r>
        <w:rPr>
          <w:rFonts w:hint="cs"/>
          <w:rtl/>
        </w:rPr>
        <w:t>-</w:t>
      </w:r>
      <w:r>
        <w:rPr>
          <w:rtl/>
        </w:rPr>
        <w:t xml:space="preserve">נגמרת </w:t>
      </w:r>
      <w:bookmarkStart w:id="10861" w:name="_ETM_Q21_602399"/>
      <w:bookmarkEnd w:id="10861"/>
      <w:r>
        <w:rPr>
          <w:rtl/>
        </w:rPr>
        <w:t xml:space="preserve">שלהם </w:t>
      </w:r>
      <w:bookmarkStart w:id="10862" w:name="_ETM_Q21_603210"/>
      <w:bookmarkEnd w:id="10862"/>
      <w:r>
        <w:rPr>
          <w:rtl/>
        </w:rPr>
        <w:t>ו</w:t>
      </w:r>
      <w:bookmarkStart w:id="10863" w:name="_ETM_Q21_603450"/>
      <w:bookmarkStart w:id="10864" w:name="_ETM_Q21_600061"/>
      <w:bookmarkEnd w:id="10863"/>
      <w:bookmarkEnd w:id="10864"/>
      <w:r>
        <w:rPr>
          <w:rFonts w:hint="cs"/>
          <w:rtl/>
        </w:rPr>
        <w:t>מ</w:t>
      </w:r>
      <w:r>
        <w:rPr>
          <w:rtl/>
        </w:rPr>
        <w:t xml:space="preserve">פיטורי </w:t>
      </w:r>
      <w:bookmarkStart w:id="10865" w:name="_ETM_Q21_604020"/>
      <w:bookmarkEnd w:id="10865"/>
      <w:r>
        <w:rPr>
          <w:rtl/>
        </w:rPr>
        <w:t xml:space="preserve">שר </w:t>
      </w:r>
      <w:bookmarkStart w:id="10866" w:name="_ETM_Q21_604320"/>
      <w:bookmarkEnd w:id="10866"/>
      <w:r>
        <w:rPr>
          <w:rtl/>
        </w:rPr>
        <w:t xml:space="preserve">הביטחון </w:t>
      </w:r>
      <w:bookmarkStart w:id="10867" w:name="_ETM_Q21_604950"/>
      <w:bookmarkEnd w:id="10867"/>
      <w:r>
        <w:rPr>
          <w:rtl/>
        </w:rPr>
        <w:t>ב</w:t>
      </w:r>
      <w:r>
        <w:rPr>
          <w:rFonts w:hint="cs"/>
          <w:rtl/>
        </w:rPr>
        <w:t>עת</w:t>
      </w:r>
      <w:r>
        <w:rPr>
          <w:rtl/>
        </w:rPr>
        <w:t xml:space="preserve"> </w:t>
      </w:r>
      <w:bookmarkStart w:id="10868" w:name="_ETM_Q21_605310"/>
      <w:bookmarkStart w:id="10869" w:name="_ETM_Q21_600626"/>
      <w:bookmarkEnd w:id="10868"/>
      <w:bookmarkEnd w:id="10869"/>
      <w:r>
        <w:rPr>
          <w:rtl/>
        </w:rPr>
        <w:t>מלחמה</w:t>
      </w:r>
      <w:r>
        <w:rPr>
          <w:rFonts w:hint="cs"/>
          <w:rtl/>
        </w:rPr>
        <w:t>.</w:t>
      </w:r>
      <w:bookmarkStart w:id="10870" w:name="_ETM_Q21_607110"/>
      <w:bookmarkStart w:id="10871" w:name="_ETM_Q21_607929"/>
      <w:bookmarkStart w:id="10872" w:name="_ETM_Q21_607989"/>
      <w:bookmarkStart w:id="10873" w:name="_ETM_Q21_608089"/>
      <w:bookmarkStart w:id="10874" w:name="_ETM_Q21_608129"/>
      <w:bookmarkEnd w:id="10870"/>
      <w:bookmarkEnd w:id="10871"/>
      <w:bookmarkEnd w:id="10872"/>
      <w:bookmarkEnd w:id="10873"/>
      <w:bookmarkEnd w:id="10874"/>
      <w:r w:rsidR="00E54E14">
        <w:rPr>
          <w:rFonts w:hint="cs"/>
          <w:rtl/>
        </w:rPr>
        <w:t xml:space="preserve"> </w:t>
      </w:r>
      <w:r>
        <w:rPr>
          <w:rtl/>
        </w:rPr>
        <w:t xml:space="preserve">ממשלת </w:t>
      </w:r>
      <w:bookmarkStart w:id="10875" w:name="_ETM_Q21_607680"/>
      <w:bookmarkEnd w:id="10875"/>
      <w:r>
        <w:rPr>
          <w:rtl/>
        </w:rPr>
        <w:t xml:space="preserve">ההסתה </w:t>
      </w:r>
      <w:bookmarkStart w:id="10876" w:name="_ETM_Q21_608580"/>
      <w:bookmarkEnd w:id="10876"/>
      <w:r>
        <w:rPr>
          <w:rtl/>
        </w:rPr>
        <w:t xml:space="preserve">בונה </w:t>
      </w:r>
      <w:bookmarkStart w:id="10877" w:name="_ETM_Q21_609510"/>
      <w:bookmarkStart w:id="10878" w:name="_ETM_Q21_604540"/>
      <w:bookmarkEnd w:id="10877"/>
      <w:bookmarkEnd w:id="10878"/>
      <w:r>
        <w:rPr>
          <w:rtl/>
        </w:rPr>
        <w:t xml:space="preserve">על </w:t>
      </w:r>
      <w:bookmarkStart w:id="10879" w:name="_ETM_Q21_609720"/>
      <w:bookmarkEnd w:id="10879"/>
      <w:r>
        <w:rPr>
          <w:rtl/>
        </w:rPr>
        <w:t xml:space="preserve">זה </w:t>
      </w:r>
      <w:bookmarkStart w:id="10880" w:name="_ETM_Q21_609959"/>
      <w:bookmarkEnd w:id="10880"/>
      <w:r>
        <w:rPr>
          <w:rtl/>
        </w:rPr>
        <w:t xml:space="preserve">שהציבור </w:t>
      </w:r>
      <w:bookmarkStart w:id="10881" w:name="_ETM_Q21_610650"/>
      <w:bookmarkEnd w:id="10881"/>
      <w:r>
        <w:rPr>
          <w:rtl/>
        </w:rPr>
        <w:t xml:space="preserve">לא </w:t>
      </w:r>
      <w:bookmarkStart w:id="10882" w:name="_ETM_Q21_610830"/>
      <w:bookmarkStart w:id="10883" w:name="_ETM_Q21_606631"/>
      <w:bookmarkEnd w:id="10882"/>
      <w:bookmarkEnd w:id="10883"/>
      <w:r>
        <w:rPr>
          <w:rFonts w:hint="cs"/>
          <w:rtl/>
        </w:rPr>
        <w:t>י</w:t>
      </w:r>
      <w:r>
        <w:rPr>
          <w:rtl/>
        </w:rPr>
        <w:t xml:space="preserve">יכנס </w:t>
      </w:r>
      <w:bookmarkStart w:id="10884" w:name="_ETM_Q21_611310"/>
      <w:bookmarkEnd w:id="10884"/>
      <w:r>
        <w:rPr>
          <w:rtl/>
        </w:rPr>
        <w:t>לפרטים</w:t>
      </w:r>
      <w:r>
        <w:rPr>
          <w:rFonts w:hint="cs"/>
          <w:rtl/>
        </w:rPr>
        <w:t>,</w:t>
      </w:r>
      <w:r>
        <w:rPr>
          <w:rtl/>
        </w:rPr>
        <w:t xml:space="preserve"> </w:t>
      </w:r>
      <w:bookmarkStart w:id="10885" w:name="_ETM_Q21_612030"/>
      <w:bookmarkEnd w:id="10885"/>
      <w:r>
        <w:rPr>
          <w:rtl/>
        </w:rPr>
        <w:t xml:space="preserve">ולמעשה </w:t>
      </w:r>
      <w:bookmarkStart w:id="10886" w:name="_ETM_Q21_613020"/>
      <w:bookmarkStart w:id="10887" w:name="_ETM_Q21_613170"/>
      <w:bookmarkStart w:id="10888" w:name="_ETM_Q21_608561"/>
      <w:bookmarkEnd w:id="10886"/>
      <w:bookmarkEnd w:id="10887"/>
      <w:bookmarkEnd w:id="10888"/>
      <w:r>
        <w:rPr>
          <w:rFonts w:hint="cs"/>
          <w:rtl/>
        </w:rPr>
        <w:t xml:space="preserve">רק זורה </w:t>
      </w:r>
      <w:bookmarkStart w:id="10889" w:name="_ETM_Q21_614130"/>
      <w:bookmarkEnd w:id="10889"/>
      <w:r>
        <w:rPr>
          <w:rFonts w:hint="cs"/>
          <w:rtl/>
        </w:rPr>
        <w:t>מלח</w:t>
      </w:r>
      <w:r>
        <w:rPr>
          <w:rtl/>
        </w:rPr>
        <w:t xml:space="preserve"> </w:t>
      </w:r>
      <w:bookmarkStart w:id="10890" w:name="_ETM_Q21_614610"/>
      <w:bookmarkEnd w:id="10890"/>
      <w:r>
        <w:rPr>
          <w:rtl/>
        </w:rPr>
        <w:t xml:space="preserve">בעיני </w:t>
      </w:r>
      <w:bookmarkStart w:id="10891" w:name="_ETM_Q21_615090"/>
      <w:bookmarkEnd w:id="10891"/>
      <w:r>
        <w:rPr>
          <w:rtl/>
        </w:rPr>
        <w:t>הציבור</w:t>
      </w:r>
      <w:r>
        <w:rPr>
          <w:rFonts w:hint="cs"/>
          <w:rtl/>
        </w:rPr>
        <w:t>.</w:t>
      </w:r>
      <w:bookmarkStart w:id="10892" w:name="_ETM_Q21_613065"/>
      <w:bookmarkEnd w:id="10892"/>
      <w:r>
        <w:rPr>
          <w:rtl/>
        </w:rPr>
        <w:t xml:space="preserve"> </w:t>
      </w:r>
      <w:bookmarkStart w:id="10893" w:name="_ETM_Q21_616170"/>
      <w:bookmarkEnd w:id="10893"/>
      <w:r>
        <w:rPr>
          <w:rtl/>
        </w:rPr>
        <w:t xml:space="preserve">הפעם </w:t>
      </w:r>
      <w:bookmarkStart w:id="10894" w:name="_ETM_Q21_617340"/>
      <w:bookmarkEnd w:id="10894"/>
      <w:r>
        <w:rPr>
          <w:rtl/>
        </w:rPr>
        <w:t xml:space="preserve">הם </w:t>
      </w:r>
      <w:bookmarkStart w:id="10895" w:name="_ETM_Q21_617520"/>
      <w:bookmarkEnd w:id="10895"/>
      <w:r>
        <w:rPr>
          <w:rtl/>
        </w:rPr>
        <w:t xml:space="preserve">עשו </w:t>
      </w:r>
      <w:bookmarkStart w:id="10896" w:name="_ETM_Q21_617850"/>
      <w:bookmarkEnd w:id="10896"/>
      <w:r>
        <w:rPr>
          <w:rtl/>
        </w:rPr>
        <w:t xml:space="preserve">את </w:t>
      </w:r>
      <w:bookmarkStart w:id="10897" w:name="_ETM_Q21_617940"/>
      <w:bookmarkEnd w:id="10897"/>
      <w:r>
        <w:rPr>
          <w:rtl/>
        </w:rPr>
        <w:t xml:space="preserve">זה </w:t>
      </w:r>
      <w:bookmarkStart w:id="10898" w:name="_ETM_Q21_618090"/>
      <w:bookmarkEnd w:id="10898"/>
      <w:r>
        <w:rPr>
          <w:rtl/>
        </w:rPr>
        <w:t xml:space="preserve">באמצעות </w:t>
      </w:r>
      <w:bookmarkStart w:id="10899" w:name="_ETM_Q21_618660"/>
      <w:bookmarkEnd w:id="10899"/>
      <w:r>
        <w:rPr>
          <w:rtl/>
        </w:rPr>
        <w:t xml:space="preserve">תרגיל </w:t>
      </w:r>
      <w:bookmarkStart w:id="10900" w:name="_ETM_Q21_619140"/>
      <w:bookmarkEnd w:id="10900"/>
      <w:r>
        <w:rPr>
          <w:rtl/>
        </w:rPr>
        <w:t xml:space="preserve">מסריח </w:t>
      </w:r>
      <w:bookmarkStart w:id="10901" w:name="_ETM_Q21_619770"/>
      <w:bookmarkEnd w:id="10901"/>
      <w:r>
        <w:rPr>
          <w:rtl/>
        </w:rPr>
        <w:t xml:space="preserve">עם </w:t>
      </w:r>
      <w:bookmarkStart w:id="10902" w:name="_ETM_Q21_619950"/>
      <w:bookmarkEnd w:id="10902"/>
      <w:r>
        <w:rPr>
          <w:rtl/>
        </w:rPr>
        <w:t>ש</w:t>
      </w:r>
      <w:r>
        <w:rPr>
          <w:rFonts w:hint="cs"/>
          <w:rtl/>
        </w:rPr>
        <w:t>ם</w:t>
      </w:r>
      <w:r>
        <w:rPr>
          <w:rtl/>
        </w:rPr>
        <w:t xml:space="preserve"> </w:t>
      </w:r>
      <w:bookmarkStart w:id="10903" w:name="_ETM_Q21_620520"/>
      <w:bookmarkEnd w:id="10903"/>
      <w:r>
        <w:rPr>
          <w:rtl/>
        </w:rPr>
        <w:t xml:space="preserve">מאוד </w:t>
      </w:r>
      <w:bookmarkStart w:id="10904" w:name="_ETM_Q21_621150"/>
      <w:bookmarkEnd w:id="10904"/>
      <w:r>
        <w:rPr>
          <w:rtl/>
        </w:rPr>
        <w:t>פטר</w:t>
      </w:r>
      <w:r>
        <w:rPr>
          <w:rFonts w:hint="cs"/>
          <w:rtl/>
        </w:rPr>
        <w:t>יוטי</w:t>
      </w:r>
      <w:bookmarkStart w:id="10905" w:name="_ETM_Q21_616286"/>
      <w:bookmarkStart w:id="10906" w:name="_ETM_Q21_614137"/>
      <w:bookmarkStart w:id="10907" w:name="_ETM_Q21_621690"/>
      <w:bookmarkStart w:id="10908" w:name="_ETM_Q21_621430"/>
      <w:bookmarkEnd w:id="10905"/>
      <w:bookmarkEnd w:id="10906"/>
      <w:bookmarkEnd w:id="10907"/>
      <w:bookmarkEnd w:id="10908"/>
      <w:r>
        <w:rPr>
          <w:rFonts w:hint="cs"/>
          <w:rtl/>
        </w:rPr>
        <w:t>:</w:t>
      </w:r>
      <w:r>
        <w:rPr>
          <w:rtl/>
        </w:rPr>
        <w:t xml:space="preserve"> </w:t>
      </w:r>
      <w:bookmarkStart w:id="10909" w:name="_ETM_Q21_622849"/>
      <w:bookmarkEnd w:id="10909"/>
      <w:r>
        <w:rPr>
          <w:rtl/>
        </w:rPr>
        <w:t xml:space="preserve">חוק </w:t>
      </w:r>
      <w:bookmarkStart w:id="10910" w:name="_ETM_Q21_623390"/>
      <w:bookmarkEnd w:id="10910"/>
      <w:r>
        <w:rPr>
          <w:rtl/>
        </w:rPr>
        <w:t xml:space="preserve">גירוש </w:t>
      </w:r>
      <w:bookmarkStart w:id="10911" w:name="_ETM_Q21_623840"/>
      <w:bookmarkEnd w:id="10911"/>
      <w:r>
        <w:rPr>
          <w:rtl/>
        </w:rPr>
        <w:t xml:space="preserve">משפחות </w:t>
      </w:r>
      <w:bookmarkStart w:id="10912" w:name="_ETM_Q21_624590"/>
      <w:bookmarkEnd w:id="10912"/>
      <w:r>
        <w:rPr>
          <w:rtl/>
        </w:rPr>
        <w:t>מחבלים</w:t>
      </w:r>
      <w:r>
        <w:rPr>
          <w:rFonts w:hint="cs"/>
          <w:rtl/>
        </w:rPr>
        <w:t>.</w:t>
      </w:r>
      <w:bookmarkStart w:id="10913" w:name="_ETM_Q21_621155"/>
      <w:bookmarkStart w:id="10914" w:name="_ETM_Q21_633001"/>
      <w:bookmarkEnd w:id="10913"/>
      <w:bookmarkEnd w:id="10914"/>
      <w:r>
        <w:rPr>
          <w:rtl/>
        </w:rPr>
        <w:t xml:space="preserve"> </w:t>
      </w:r>
      <w:bookmarkStart w:id="10915" w:name="_ETM_Q21_625730"/>
      <w:bookmarkEnd w:id="10915"/>
      <w:r>
        <w:rPr>
          <w:rtl/>
        </w:rPr>
        <w:t>כשצה"ל</w:t>
      </w:r>
      <w:r>
        <w:rPr>
          <w:rFonts w:hint="cs"/>
          <w:rtl/>
        </w:rPr>
        <w:t>,</w:t>
      </w:r>
      <w:bookmarkStart w:id="10916" w:name="_ETM_Q21_621867"/>
      <w:bookmarkEnd w:id="10916"/>
      <w:r>
        <w:rPr>
          <w:rtl/>
        </w:rPr>
        <w:t xml:space="preserve"> </w:t>
      </w:r>
      <w:bookmarkStart w:id="10917" w:name="_ETM_Q21_626569"/>
      <w:bookmarkEnd w:id="10917"/>
      <w:r>
        <w:rPr>
          <w:rtl/>
        </w:rPr>
        <w:t>ש</w:t>
      </w:r>
      <w:r>
        <w:rPr>
          <w:rFonts w:hint="cs"/>
          <w:rtl/>
        </w:rPr>
        <w:t>ב"כ</w:t>
      </w:r>
      <w:bookmarkStart w:id="10918" w:name="_ETM_Q21_625031"/>
      <w:bookmarkEnd w:id="10918"/>
      <w:r>
        <w:rPr>
          <w:rtl/>
        </w:rPr>
        <w:t xml:space="preserve"> </w:t>
      </w:r>
      <w:bookmarkStart w:id="10919" w:name="_ETM_Q21_627260"/>
      <w:bookmarkEnd w:id="10919"/>
      <w:proofErr w:type="spellStart"/>
      <w:r>
        <w:rPr>
          <w:rtl/>
        </w:rPr>
        <w:t>ו</w:t>
      </w:r>
      <w:r>
        <w:rPr>
          <w:rFonts w:hint="cs"/>
          <w:rtl/>
        </w:rPr>
        <w:t>ה</w:t>
      </w:r>
      <w:r>
        <w:rPr>
          <w:rtl/>
        </w:rPr>
        <w:t>יועמ"ש</w:t>
      </w:r>
      <w:r>
        <w:rPr>
          <w:rFonts w:hint="cs"/>
          <w:rtl/>
        </w:rPr>
        <w:t>ית</w:t>
      </w:r>
      <w:bookmarkStart w:id="10920" w:name="_ETM_Q21_624173"/>
      <w:bookmarkEnd w:id="10920"/>
      <w:proofErr w:type="spellEnd"/>
      <w:r>
        <w:rPr>
          <w:rtl/>
        </w:rPr>
        <w:t xml:space="preserve"> </w:t>
      </w:r>
      <w:bookmarkStart w:id="10921" w:name="_ETM_Q21_628580"/>
      <w:bookmarkEnd w:id="10921"/>
      <w:r>
        <w:rPr>
          <w:rtl/>
        </w:rPr>
        <w:t xml:space="preserve">מתריעים </w:t>
      </w:r>
      <w:bookmarkStart w:id="10922" w:name="_ETM_Q21_629239"/>
      <w:bookmarkEnd w:id="10922"/>
      <w:r>
        <w:rPr>
          <w:rtl/>
        </w:rPr>
        <w:t xml:space="preserve">על </w:t>
      </w:r>
      <w:bookmarkStart w:id="10923" w:name="_ETM_Q21_629330"/>
      <w:bookmarkEnd w:id="10923"/>
      <w:r>
        <w:rPr>
          <w:rtl/>
        </w:rPr>
        <w:t xml:space="preserve">סכנות </w:t>
      </w:r>
      <w:bookmarkStart w:id="10924" w:name="_ETM_Q21_629989"/>
      <w:bookmarkEnd w:id="10924"/>
      <w:r>
        <w:rPr>
          <w:rtl/>
        </w:rPr>
        <w:t xml:space="preserve">ביטחוניות </w:t>
      </w:r>
      <w:bookmarkStart w:id="10925" w:name="_ETM_Q21_630680"/>
      <w:bookmarkEnd w:id="10925"/>
      <w:r>
        <w:rPr>
          <w:rFonts w:hint="cs"/>
          <w:rtl/>
        </w:rPr>
        <w:t>ו</w:t>
      </w:r>
      <w:bookmarkStart w:id="10926" w:name="_ETM_Q21_626404"/>
      <w:bookmarkEnd w:id="10926"/>
      <w:r>
        <w:rPr>
          <w:rtl/>
        </w:rPr>
        <w:t xml:space="preserve">חוקתיות </w:t>
      </w:r>
      <w:bookmarkStart w:id="10927" w:name="_ETM_Q21_631430"/>
      <w:bookmarkEnd w:id="10927"/>
      <w:r>
        <w:rPr>
          <w:rtl/>
        </w:rPr>
        <w:t xml:space="preserve">בחוק </w:t>
      </w:r>
      <w:bookmarkStart w:id="10928" w:name="_ETM_Q21_631819"/>
      <w:bookmarkEnd w:id="10928"/>
      <w:r>
        <w:rPr>
          <w:rtl/>
        </w:rPr>
        <w:t>מסוים</w:t>
      </w:r>
      <w:r>
        <w:rPr>
          <w:rFonts w:hint="cs"/>
          <w:rtl/>
        </w:rPr>
        <w:t>,</w:t>
      </w:r>
      <w:r>
        <w:rPr>
          <w:rtl/>
        </w:rPr>
        <w:t xml:space="preserve"> </w:t>
      </w:r>
      <w:bookmarkStart w:id="10929" w:name="_ETM_Q21_632750"/>
      <w:bookmarkEnd w:id="10929"/>
      <w:r>
        <w:rPr>
          <w:rtl/>
        </w:rPr>
        <w:t xml:space="preserve">למה </w:t>
      </w:r>
      <w:bookmarkStart w:id="10930" w:name="_ETM_Q21_633140"/>
      <w:bookmarkEnd w:id="10930"/>
      <w:r>
        <w:rPr>
          <w:rtl/>
        </w:rPr>
        <w:t xml:space="preserve">הממשלה </w:t>
      </w:r>
      <w:bookmarkStart w:id="10931" w:name="_ETM_Q21_633650"/>
      <w:bookmarkEnd w:id="10931"/>
      <w:r>
        <w:rPr>
          <w:rtl/>
        </w:rPr>
        <w:t xml:space="preserve">מקדמת </w:t>
      </w:r>
      <w:bookmarkStart w:id="10932" w:name="_ETM_Q21_634310"/>
      <w:bookmarkEnd w:id="10932"/>
      <w:r>
        <w:rPr>
          <w:rtl/>
        </w:rPr>
        <w:t>אותו</w:t>
      </w:r>
      <w:r>
        <w:rPr>
          <w:rFonts w:hint="cs"/>
          <w:rtl/>
        </w:rPr>
        <w:t>,</w:t>
      </w:r>
      <w:r>
        <w:rPr>
          <w:rtl/>
        </w:rPr>
        <w:t xml:space="preserve"> </w:t>
      </w:r>
      <w:bookmarkStart w:id="10933" w:name="_ETM_Q21_635120"/>
      <w:bookmarkEnd w:id="10933"/>
      <w:r>
        <w:rPr>
          <w:rtl/>
        </w:rPr>
        <w:t>כש</w:t>
      </w:r>
      <w:bookmarkStart w:id="10934" w:name="_ETM_Q21_635360"/>
      <w:bookmarkStart w:id="10935" w:name="_ETM_Q21_631576"/>
      <w:bookmarkEnd w:id="10934"/>
      <w:bookmarkEnd w:id="10935"/>
      <w:r>
        <w:rPr>
          <w:rtl/>
        </w:rPr>
        <w:t xml:space="preserve">ברור </w:t>
      </w:r>
      <w:bookmarkStart w:id="10936" w:name="_ETM_Q21_635810"/>
      <w:bookmarkEnd w:id="10936"/>
      <w:r>
        <w:rPr>
          <w:rtl/>
        </w:rPr>
        <w:t>ש</w:t>
      </w:r>
      <w:r>
        <w:rPr>
          <w:rFonts w:hint="cs"/>
          <w:rtl/>
        </w:rPr>
        <w:t xml:space="preserve">הוא </w:t>
      </w:r>
      <w:r>
        <w:rPr>
          <w:rtl/>
        </w:rPr>
        <w:t xml:space="preserve">לא </w:t>
      </w:r>
      <w:bookmarkStart w:id="10937" w:name="_ETM_Q21_636230"/>
      <w:bookmarkEnd w:id="10937"/>
      <w:r>
        <w:rPr>
          <w:rtl/>
        </w:rPr>
        <w:t>י</w:t>
      </w:r>
      <w:bookmarkStart w:id="10938" w:name="_ETM_Q21_636470"/>
      <w:bookmarkStart w:id="10939" w:name="_ETM_Q21_636650"/>
      <w:bookmarkStart w:id="10940" w:name="_ETM_Q21_636860"/>
      <w:bookmarkEnd w:id="10938"/>
      <w:bookmarkEnd w:id="10939"/>
      <w:bookmarkEnd w:id="10940"/>
      <w:r>
        <w:rPr>
          <w:rtl/>
        </w:rPr>
        <w:t>מומש</w:t>
      </w:r>
      <w:r>
        <w:rPr>
          <w:rFonts w:hint="cs"/>
          <w:rtl/>
        </w:rPr>
        <w:t>?</w:t>
      </w:r>
      <w:bookmarkStart w:id="10941" w:name="_ETM_Q21_639210"/>
      <w:bookmarkEnd w:id="10941"/>
    </w:p>
    <w:p w:rsidR="00F05D2D" w:rsidRDefault="00F05D2D" w:rsidP="00465CE7">
      <w:pPr>
        <w:rPr>
          <w:rtl/>
        </w:rPr>
      </w:pPr>
    </w:p>
    <w:p w:rsidR="00F05D2D" w:rsidRDefault="00F05D2D" w:rsidP="00465CE7">
      <w:pPr>
        <w:rPr>
          <w:rtl/>
        </w:rPr>
      </w:pPr>
      <w:r>
        <w:rPr>
          <w:rtl/>
        </w:rPr>
        <w:t xml:space="preserve">הממשלה </w:t>
      </w:r>
      <w:bookmarkStart w:id="10942" w:name="_ETM_Q21_640260"/>
      <w:bookmarkEnd w:id="10942"/>
      <w:r>
        <w:rPr>
          <w:rtl/>
        </w:rPr>
        <w:t xml:space="preserve">מכינה </w:t>
      </w:r>
      <w:bookmarkStart w:id="10943" w:name="_ETM_Q21_640770"/>
      <w:bookmarkEnd w:id="10943"/>
      <w:r>
        <w:rPr>
          <w:rtl/>
        </w:rPr>
        <w:t xml:space="preserve">את </w:t>
      </w:r>
      <w:bookmarkStart w:id="10944" w:name="_ETM_Q21_640950"/>
      <w:bookmarkEnd w:id="10944"/>
      <w:r>
        <w:rPr>
          <w:rtl/>
        </w:rPr>
        <w:t>ה</w:t>
      </w:r>
      <w:bookmarkStart w:id="10945" w:name="_ETM_Q21_641580"/>
      <w:bookmarkStart w:id="10946" w:name="_ETM_Q21_637163"/>
      <w:bookmarkEnd w:id="10945"/>
      <w:bookmarkEnd w:id="10946"/>
      <w:r>
        <w:rPr>
          <w:rFonts w:hint="cs"/>
          <w:rtl/>
        </w:rPr>
        <w:t>קרקע ל</w:t>
      </w:r>
      <w:r>
        <w:rPr>
          <w:rtl/>
        </w:rPr>
        <w:t xml:space="preserve">התנגשות </w:t>
      </w:r>
      <w:bookmarkStart w:id="10947" w:name="_ETM_Q21_642060"/>
      <w:bookmarkEnd w:id="10947"/>
      <w:r>
        <w:rPr>
          <w:rtl/>
        </w:rPr>
        <w:t xml:space="preserve">חזיתית </w:t>
      </w:r>
      <w:bookmarkStart w:id="10948" w:name="_ETM_Q21_642690"/>
      <w:bookmarkEnd w:id="10948"/>
      <w:r>
        <w:rPr>
          <w:rtl/>
        </w:rPr>
        <w:t xml:space="preserve">עם </w:t>
      </w:r>
      <w:bookmarkStart w:id="10949" w:name="_ETM_Q21_642870"/>
      <w:bookmarkEnd w:id="10949"/>
      <w:r>
        <w:rPr>
          <w:rtl/>
        </w:rPr>
        <w:t xml:space="preserve">מערכת </w:t>
      </w:r>
      <w:bookmarkStart w:id="10950" w:name="_ETM_Q21_643350"/>
      <w:bookmarkEnd w:id="10950"/>
      <w:r>
        <w:rPr>
          <w:rtl/>
        </w:rPr>
        <w:t xml:space="preserve">המשפט </w:t>
      </w:r>
      <w:bookmarkStart w:id="10951" w:name="_ETM_Q21_644130"/>
      <w:bookmarkEnd w:id="10951"/>
      <w:r>
        <w:rPr>
          <w:rtl/>
        </w:rPr>
        <w:t xml:space="preserve">ולקידום </w:t>
      </w:r>
      <w:bookmarkStart w:id="10952" w:name="_ETM_Q21_644820"/>
      <w:bookmarkStart w:id="10953" w:name="_ETM_Q21_640694"/>
      <w:bookmarkEnd w:id="10952"/>
      <w:bookmarkEnd w:id="10953"/>
      <w:r>
        <w:rPr>
          <w:rtl/>
        </w:rPr>
        <w:t xml:space="preserve">הפיכה </w:t>
      </w:r>
      <w:bookmarkStart w:id="10954" w:name="_ETM_Q21_645180"/>
      <w:bookmarkEnd w:id="10954"/>
      <w:r>
        <w:rPr>
          <w:rtl/>
        </w:rPr>
        <w:t xml:space="preserve">משטרית </w:t>
      </w:r>
      <w:bookmarkStart w:id="10955" w:name="_ETM_Q21_645780"/>
      <w:bookmarkStart w:id="10956" w:name="_ETM_Q21_641618"/>
      <w:bookmarkEnd w:id="10955"/>
      <w:bookmarkEnd w:id="10956"/>
      <w:r>
        <w:rPr>
          <w:rFonts w:hint="cs"/>
          <w:rtl/>
        </w:rPr>
        <w:t>על מלא.</w:t>
      </w:r>
      <w:r>
        <w:rPr>
          <w:rtl/>
        </w:rPr>
        <w:t xml:space="preserve"> </w:t>
      </w:r>
      <w:bookmarkStart w:id="10957" w:name="_ETM_Q21_646989"/>
      <w:bookmarkEnd w:id="10957"/>
      <w:r>
        <w:rPr>
          <w:rtl/>
        </w:rPr>
        <w:t xml:space="preserve">חברי </w:t>
      </w:r>
      <w:bookmarkStart w:id="10958" w:name="_ETM_Q21_647349"/>
      <w:bookmarkEnd w:id="10958"/>
      <w:r>
        <w:rPr>
          <w:rtl/>
        </w:rPr>
        <w:t xml:space="preserve">הכנסת </w:t>
      </w:r>
      <w:bookmarkStart w:id="10959" w:name="_ETM_Q21_647739"/>
      <w:bookmarkEnd w:id="10959"/>
      <w:r>
        <w:rPr>
          <w:rtl/>
        </w:rPr>
        <w:t xml:space="preserve">בקואליציה </w:t>
      </w:r>
      <w:bookmarkStart w:id="10960" w:name="_ETM_Q21_648579"/>
      <w:bookmarkEnd w:id="10960"/>
      <w:r>
        <w:rPr>
          <w:rtl/>
        </w:rPr>
        <w:t xml:space="preserve">אומרים </w:t>
      </w:r>
      <w:bookmarkStart w:id="10961" w:name="_ETM_Q21_649930"/>
      <w:bookmarkEnd w:id="10961"/>
      <w:r>
        <w:rPr>
          <w:rtl/>
        </w:rPr>
        <w:t>בגלוי</w:t>
      </w:r>
      <w:r>
        <w:rPr>
          <w:rFonts w:hint="cs"/>
          <w:rtl/>
        </w:rPr>
        <w:t xml:space="preserve"> ובקול רם.</w:t>
      </w:r>
      <w:bookmarkStart w:id="10962" w:name="_ETM_Q21_652989"/>
      <w:bookmarkEnd w:id="10962"/>
      <w:r>
        <w:rPr>
          <w:rFonts w:hint="cs"/>
          <w:rtl/>
        </w:rPr>
        <w:t xml:space="preserve"> </w:t>
      </w:r>
      <w:r>
        <w:rPr>
          <w:rtl/>
        </w:rPr>
        <w:t xml:space="preserve">הם </w:t>
      </w:r>
      <w:bookmarkStart w:id="10963" w:name="_ETM_Q21_653230"/>
      <w:bookmarkEnd w:id="10963"/>
      <w:r>
        <w:rPr>
          <w:rtl/>
        </w:rPr>
        <w:t xml:space="preserve">כבר </w:t>
      </w:r>
      <w:bookmarkStart w:id="10964" w:name="_ETM_Q21_653590"/>
      <w:bookmarkEnd w:id="10964"/>
      <w:r>
        <w:rPr>
          <w:rtl/>
        </w:rPr>
        <w:t xml:space="preserve">לא </w:t>
      </w:r>
      <w:bookmarkStart w:id="10965" w:name="_ETM_Q21_653739"/>
      <w:bookmarkEnd w:id="10965"/>
      <w:r>
        <w:rPr>
          <w:rtl/>
        </w:rPr>
        <w:t xml:space="preserve">מסתירים </w:t>
      </w:r>
      <w:bookmarkStart w:id="10966" w:name="_ETM_Q21_654340"/>
      <w:bookmarkEnd w:id="10966"/>
      <w:r>
        <w:rPr>
          <w:rtl/>
        </w:rPr>
        <w:t>כלום</w:t>
      </w:r>
      <w:bookmarkStart w:id="10967" w:name="_ETM_Q21_652385"/>
      <w:bookmarkEnd w:id="10967"/>
      <w:r>
        <w:rPr>
          <w:rFonts w:hint="cs"/>
          <w:rtl/>
        </w:rPr>
        <w:t>.</w:t>
      </w:r>
      <w:bookmarkStart w:id="10968" w:name="_ETM_Q21_652806"/>
      <w:bookmarkEnd w:id="10968"/>
      <w:r>
        <w:rPr>
          <w:rtl/>
        </w:rPr>
        <w:t xml:space="preserve"> </w:t>
      </w:r>
      <w:bookmarkStart w:id="10969" w:name="_ETM_Q21_654939"/>
      <w:bookmarkStart w:id="10970" w:name="_ETM_Q21_655569"/>
      <w:bookmarkStart w:id="10971" w:name="_ETM_Q21_655659"/>
      <w:bookmarkStart w:id="10972" w:name="_ETM_Q21_656140"/>
      <w:bookmarkEnd w:id="10969"/>
      <w:bookmarkEnd w:id="10970"/>
      <w:bookmarkEnd w:id="10971"/>
      <w:bookmarkEnd w:id="10972"/>
      <w:r>
        <w:rPr>
          <w:rFonts w:hint="cs"/>
          <w:rtl/>
        </w:rPr>
        <w:t xml:space="preserve">זה </w:t>
      </w:r>
      <w:r>
        <w:rPr>
          <w:rtl/>
        </w:rPr>
        <w:t xml:space="preserve">הרי </w:t>
      </w:r>
      <w:bookmarkStart w:id="10973" w:name="_ETM_Q21_656890"/>
      <w:bookmarkEnd w:id="10973"/>
      <w:r>
        <w:rPr>
          <w:rtl/>
        </w:rPr>
        <w:t xml:space="preserve">לא </w:t>
      </w:r>
      <w:bookmarkStart w:id="10974" w:name="_ETM_Q21_657250"/>
      <w:bookmarkEnd w:id="10974"/>
      <w:r>
        <w:rPr>
          <w:rtl/>
        </w:rPr>
        <w:t xml:space="preserve">אמור </w:t>
      </w:r>
      <w:bookmarkStart w:id="10975" w:name="_ETM_Q21_657640"/>
      <w:bookmarkEnd w:id="10975"/>
      <w:r>
        <w:rPr>
          <w:rtl/>
        </w:rPr>
        <w:t xml:space="preserve">להפתיע </w:t>
      </w:r>
      <w:bookmarkStart w:id="10976" w:name="_ETM_Q21_658209"/>
      <w:bookmarkStart w:id="10977" w:name="_ETM_Q21_658390"/>
      <w:bookmarkStart w:id="10978" w:name="_ETM_Q21_659569"/>
      <w:bookmarkStart w:id="10979" w:name="_ETM_Q21_655564"/>
      <w:bookmarkEnd w:id="10976"/>
      <w:bookmarkEnd w:id="10977"/>
      <w:bookmarkEnd w:id="10978"/>
      <w:bookmarkEnd w:id="10979"/>
      <w:r>
        <w:rPr>
          <w:rFonts w:hint="cs"/>
          <w:rtl/>
        </w:rPr>
        <w:t>אף אחד</w:t>
      </w:r>
      <w:bookmarkStart w:id="10980" w:name="_ETM_Q21_656123"/>
      <w:bookmarkEnd w:id="10980"/>
      <w:r>
        <w:rPr>
          <w:rFonts w:hint="cs"/>
          <w:rtl/>
        </w:rPr>
        <w:t>. ז</w:t>
      </w:r>
      <w:r>
        <w:rPr>
          <w:rtl/>
        </w:rPr>
        <w:t xml:space="preserve">ו </w:t>
      </w:r>
      <w:bookmarkStart w:id="10981" w:name="_ETM_Q21_659840"/>
      <w:bookmarkEnd w:id="10981"/>
      <w:r>
        <w:rPr>
          <w:rtl/>
        </w:rPr>
        <w:t xml:space="preserve">אותה </w:t>
      </w:r>
      <w:bookmarkStart w:id="10982" w:name="_ETM_Q21_660260"/>
      <w:bookmarkEnd w:id="10982"/>
      <w:r>
        <w:rPr>
          <w:rtl/>
        </w:rPr>
        <w:t xml:space="preserve">ממשלה </w:t>
      </w:r>
      <w:bookmarkStart w:id="10983" w:name="_ETM_Q21_661010"/>
      <w:bookmarkStart w:id="10984" w:name="_ETM_Q21_657671"/>
      <w:bookmarkEnd w:id="10983"/>
      <w:bookmarkEnd w:id="10984"/>
      <w:r>
        <w:rPr>
          <w:rtl/>
        </w:rPr>
        <w:t xml:space="preserve">שמטפחת </w:t>
      </w:r>
      <w:bookmarkStart w:id="10985" w:name="_ETM_Q21_662030"/>
      <w:bookmarkEnd w:id="10985"/>
      <w:r>
        <w:rPr>
          <w:rFonts w:hint="cs"/>
          <w:rtl/>
        </w:rPr>
        <w:t>את ההש</w:t>
      </w:r>
      <w:bookmarkStart w:id="10986" w:name="_ETM_Q21_657994"/>
      <w:bookmarkEnd w:id="10986"/>
      <w:r>
        <w:rPr>
          <w:rFonts w:hint="cs"/>
          <w:rtl/>
        </w:rPr>
        <w:t>תמט</w:t>
      </w:r>
      <w:r>
        <w:rPr>
          <w:rtl/>
        </w:rPr>
        <w:t xml:space="preserve">ות </w:t>
      </w:r>
      <w:bookmarkStart w:id="10987" w:name="_ETM_Q21_662810"/>
      <w:bookmarkEnd w:id="10987"/>
      <w:r>
        <w:rPr>
          <w:rtl/>
        </w:rPr>
        <w:t xml:space="preserve">ומפקירה </w:t>
      </w:r>
      <w:bookmarkStart w:id="10988" w:name="_ETM_Q21_663440"/>
      <w:bookmarkEnd w:id="10988"/>
      <w:r>
        <w:rPr>
          <w:rtl/>
        </w:rPr>
        <w:t xml:space="preserve">את </w:t>
      </w:r>
      <w:bookmarkStart w:id="10989" w:name="_ETM_Q21_663620"/>
      <w:bookmarkEnd w:id="10989"/>
      <w:r>
        <w:rPr>
          <w:rtl/>
        </w:rPr>
        <w:t xml:space="preserve">הלוחמים </w:t>
      </w:r>
      <w:bookmarkStart w:id="10990" w:name="_ETM_Q21_664190"/>
      <w:bookmarkEnd w:id="10990"/>
      <w:r>
        <w:rPr>
          <w:rtl/>
        </w:rPr>
        <w:t>שלנו</w:t>
      </w:r>
      <w:r>
        <w:rPr>
          <w:rFonts w:hint="cs"/>
          <w:rtl/>
        </w:rPr>
        <w:t>,</w:t>
      </w:r>
      <w:bookmarkStart w:id="10991" w:name="_ETM_Q21_660263"/>
      <w:bookmarkEnd w:id="10991"/>
      <w:r>
        <w:rPr>
          <w:rtl/>
        </w:rPr>
        <w:t xml:space="preserve"> </w:t>
      </w:r>
      <w:bookmarkStart w:id="10992" w:name="_ETM_Q21_665290"/>
      <w:bookmarkEnd w:id="10992"/>
      <w:r>
        <w:rPr>
          <w:rtl/>
        </w:rPr>
        <w:t xml:space="preserve">וכל </w:t>
      </w:r>
      <w:bookmarkStart w:id="10993" w:name="_ETM_Q21_665680"/>
      <w:bookmarkEnd w:id="10993"/>
      <w:r>
        <w:rPr>
          <w:rtl/>
        </w:rPr>
        <w:t xml:space="preserve">זה </w:t>
      </w:r>
      <w:bookmarkStart w:id="10994" w:name="_ETM_Q21_665980"/>
      <w:bookmarkEnd w:id="10994"/>
      <w:r>
        <w:rPr>
          <w:rtl/>
        </w:rPr>
        <w:t xml:space="preserve">בזמן </w:t>
      </w:r>
      <w:bookmarkStart w:id="10995" w:name="_ETM_Q21_666430"/>
      <w:bookmarkEnd w:id="10995"/>
      <w:r>
        <w:rPr>
          <w:rtl/>
        </w:rPr>
        <w:t xml:space="preserve">שצה"ל </w:t>
      </w:r>
      <w:bookmarkStart w:id="10996" w:name="_ETM_Q21_667239"/>
      <w:bookmarkEnd w:id="10996"/>
      <w:r>
        <w:rPr>
          <w:rtl/>
        </w:rPr>
        <w:t xml:space="preserve">מתמודד </w:t>
      </w:r>
      <w:bookmarkStart w:id="10997" w:name="_ETM_Q21_667930"/>
      <w:bookmarkEnd w:id="10997"/>
      <w:r>
        <w:rPr>
          <w:rtl/>
        </w:rPr>
        <w:t xml:space="preserve">עם </w:t>
      </w:r>
      <w:bookmarkStart w:id="10998" w:name="_ETM_Q21_668049"/>
      <w:bookmarkEnd w:id="10998"/>
      <w:r>
        <w:rPr>
          <w:rtl/>
        </w:rPr>
        <w:t xml:space="preserve">פערי </w:t>
      </w:r>
      <w:bookmarkStart w:id="10999" w:name="_ETM_Q21_668470"/>
      <w:bookmarkEnd w:id="10999"/>
      <w:r>
        <w:rPr>
          <w:rtl/>
        </w:rPr>
        <w:t>כ</w:t>
      </w:r>
      <w:r>
        <w:rPr>
          <w:rFonts w:hint="cs"/>
          <w:rtl/>
        </w:rPr>
        <w:t>וח אד</w:t>
      </w:r>
      <w:bookmarkStart w:id="11000" w:name="_ETM_Q21_667481"/>
      <w:bookmarkEnd w:id="11000"/>
      <w:r>
        <w:rPr>
          <w:rFonts w:hint="cs"/>
          <w:rtl/>
        </w:rPr>
        <w:t>ם</w:t>
      </w:r>
      <w:r>
        <w:rPr>
          <w:rtl/>
        </w:rPr>
        <w:t xml:space="preserve"> </w:t>
      </w:r>
      <w:bookmarkStart w:id="11001" w:name="_ETM_Q21_669610"/>
      <w:bookmarkStart w:id="11002" w:name="_ETM_Q21_665880"/>
      <w:bookmarkEnd w:id="11001"/>
      <w:bookmarkEnd w:id="11002"/>
      <w:r>
        <w:rPr>
          <w:rtl/>
        </w:rPr>
        <w:t>ע</w:t>
      </w:r>
      <w:bookmarkStart w:id="11003" w:name="_ETM_Q21_665630"/>
      <w:bookmarkEnd w:id="11003"/>
      <w:r>
        <w:rPr>
          <w:rtl/>
        </w:rPr>
        <w:t xml:space="preserve">צומים </w:t>
      </w:r>
      <w:bookmarkStart w:id="11004" w:name="_ETM_Q21_670360"/>
      <w:bookmarkEnd w:id="11004"/>
      <w:r>
        <w:rPr>
          <w:rtl/>
        </w:rPr>
        <w:t xml:space="preserve">בצל </w:t>
      </w:r>
      <w:bookmarkStart w:id="11005" w:name="_ETM_Q21_671019"/>
      <w:bookmarkEnd w:id="11005"/>
      <w:r>
        <w:rPr>
          <w:rtl/>
        </w:rPr>
        <w:t xml:space="preserve">מלחמה </w:t>
      </w:r>
      <w:bookmarkStart w:id="11006" w:name="_ETM_Q21_671530"/>
      <w:bookmarkEnd w:id="11006"/>
      <w:r>
        <w:rPr>
          <w:rtl/>
        </w:rPr>
        <w:t>ש</w:t>
      </w:r>
      <w:bookmarkStart w:id="11007" w:name="_ETM_Q21_671769"/>
      <w:bookmarkEnd w:id="11007"/>
      <w:r>
        <w:rPr>
          <w:rtl/>
        </w:rPr>
        <w:t xml:space="preserve">גובה </w:t>
      </w:r>
      <w:bookmarkStart w:id="11008" w:name="_ETM_Q21_672340"/>
      <w:bookmarkEnd w:id="11008"/>
      <w:r>
        <w:rPr>
          <w:rtl/>
        </w:rPr>
        <w:t xml:space="preserve">מחיר </w:t>
      </w:r>
      <w:bookmarkStart w:id="11009" w:name="_ETM_Q21_673420"/>
      <w:bookmarkEnd w:id="11009"/>
      <w:r>
        <w:rPr>
          <w:rtl/>
        </w:rPr>
        <w:t>כבד</w:t>
      </w:r>
      <w:r>
        <w:rPr>
          <w:rFonts w:hint="cs"/>
          <w:rtl/>
        </w:rPr>
        <w:t>.</w:t>
      </w:r>
      <w:bookmarkStart w:id="11010" w:name="_ETM_Q21_674459"/>
      <w:bookmarkEnd w:id="11010"/>
    </w:p>
    <w:p w:rsidR="00F05D2D" w:rsidRDefault="00F05D2D" w:rsidP="00465CE7">
      <w:pPr>
        <w:rPr>
          <w:rtl/>
        </w:rPr>
      </w:pPr>
    </w:p>
    <w:p w:rsidR="00F05D2D" w:rsidRDefault="00F05D2D" w:rsidP="00465CE7">
      <w:pPr>
        <w:rPr>
          <w:rtl/>
        </w:rPr>
      </w:pPr>
      <w:bookmarkStart w:id="11011" w:name="_ETM_Q21_669119"/>
      <w:bookmarkEnd w:id="11011"/>
      <w:r>
        <w:rPr>
          <w:rtl/>
        </w:rPr>
        <w:t xml:space="preserve">אבל </w:t>
      </w:r>
      <w:bookmarkStart w:id="11012" w:name="_ETM_Q21_674760"/>
      <w:bookmarkEnd w:id="11012"/>
      <w:r>
        <w:rPr>
          <w:rtl/>
        </w:rPr>
        <w:t xml:space="preserve">מכונת </w:t>
      </w:r>
      <w:bookmarkStart w:id="11013" w:name="_ETM_Q21_675299"/>
      <w:bookmarkEnd w:id="11013"/>
      <w:r>
        <w:rPr>
          <w:rtl/>
        </w:rPr>
        <w:t>הר</w:t>
      </w:r>
      <w:r>
        <w:rPr>
          <w:rFonts w:hint="cs"/>
          <w:rtl/>
        </w:rPr>
        <w:t xml:space="preserve">על </w:t>
      </w:r>
      <w:bookmarkStart w:id="11014" w:name="_ETM_Q21_666545"/>
      <w:bookmarkStart w:id="11015" w:name="_ETM_Q21_676109"/>
      <w:bookmarkEnd w:id="11014"/>
      <w:bookmarkEnd w:id="11015"/>
      <w:r>
        <w:rPr>
          <w:rtl/>
        </w:rPr>
        <w:t xml:space="preserve">לא </w:t>
      </w:r>
      <w:bookmarkStart w:id="11016" w:name="_ETM_Q21_676379"/>
      <w:bookmarkEnd w:id="11016"/>
      <w:r>
        <w:rPr>
          <w:rtl/>
        </w:rPr>
        <w:t xml:space="preserve">תערער </w:t>
      </w:r>
      <w:bookmarkStart w:id="11017" w:name="_ETM_Q21_676859"/>
      <w:bookmarkEnd w:id="11017"/>
      <w:r>
        <w:rPr>
          <w:rtl/>
        </w:rPr>
        <w:t>אותנו</w:t>
      </w:r>
      <w:r>
        <w:rPr>
          <w:rFonts w:hint="cs"/>
          <w:rtl/>
        </w:rPr>
        <w:t>.</w:t>
      </w:r>
      <w:r>
        <w:rPr>
          <w:rtl/>
        </w:rPr>
        <w:t xml:space="preserve"> </w:t>
      </w:r>
      <w:bookmarkStart w:id="11018" w:name="_ETM_Q21_677669"/>
      <w:bookmarkEnd w:id="11018"/>
      <w:r>
        <w:rPr>
          <w:rtl/>
        </w:rPr>
        <w:t xml:space="preserve">הציבור </w:t>
      </w:r>
      <w:bookmarkStart w:id="11019" w:name="_ETM_Q21_678479"/>
      <w:bookmarkEnd w:id="11019"/>
      <w:r>
        <w:rPr>
          <w:rtl/>
        </w:rPr>
        <w:t xml:space="preserve">לא </w:t>
      </w:r>
      <w:bookmarkStart w:id="11020" w:name="_ETM_Q21_678900"/>
      <w:bookmarkEnd w:id="11020"/>
      <w:r>
        <w:rPr>
          <w:rtl/>
        </w:rPr>
        <w:t>עיוור</w:t>
      </w:r>
      <w:r>
        <w:rPr>
          <w:rFonts w:hint="cs"/>
          <w:rtl/>
        </w:rPr>
        <w:t>.</w:t>
      </w:r>
      <w:r>
        <w:rPr>
          <w:rtl/>
        </w:rPr>
        <w:t xml:space="preserve"> </w:t>
      </w:r>
      <w:bookmarkStart w:id="11021" w:name="_ETM_Q21_679859"/>
      <w:bookmarkEnd w:id="11021"/>
      <w:r>
        <w:rPr>
          <w:rtl/>
        </w:rPr>
        <w:t xml:space="preserve">אנחנו </w:t>
      </w:r>
      <w:bookmarkStart w:id="11022" w:name="_ETM_Q21_680459"/>
      <w:bookmarkEnd w:id="11022"/>
      <w:r>
        <w:rPr>
          <w:rtl/>
        </w:rPr>
        <w:t>כאן</w:t>
      </w:r>
      <w:r>
        <w:rPr>
          <w:rFonts w:hint="cs"/>
          <w:rtl/>
        </w:rPr>
        <w:t>,</w:t>
      </w:r>
      <w:r>
        <w:rPr>
          <w:rtl/>
        </w:rPr>
        <w:t xml:space="preserve"> </w:t>
      </w:r>
      <w:bookmarkStart w:id="11023" w:name="_ETM_Q21_680879"/>
      <w:bookmarkEnd w:id="11023"/>
      <w:r>
        <w:rPr>
          <w:rtl/>
        </w:rPr>
        <w:t xml:space="preserve">ממשיכים </w:t>
      </w:r>
      <w:bookmarkStart w:id="11024" w:name="_ETM_Q21_681449"/>
      <w:bookmarkEnd w:id="11024"/>
      <w:r>
        <w:rPr>
          <w:rtl/>
        </w:rPr>
        <w:t xml:space="preserve">בכל </w:t>
      </w:r>
      <w:bookmarkStart w:id="11025" w:name="_ETM_Q21_681870"/>
      <w:bookmarkEnd w:id="11025"/>
      <w:r>
        <w:rPr>
          <w:rtl/>
        </w:rPr>
        <w:t>הכוח</w:t>
      </w:r>
      <w:r>
        <w:rPr>
          <w:rFonts w:hint="cs"/>
          <w:rtl/>
        </w:rPr>
        <w:t>,</w:t>
      </w:r>
      <w:r>
        <w:rPr>
          <w:rtl/>
        </w:rPr>
        <w:t xml:space="preserve"> </w:t>
      </w:r>
      <w:bookmarkStart w:id="11026" w:name="_ETM_Q21_682739"/>
      <w:bookmarkEnd w:id="11026"/>
      <w:r>
        <w:rPr>
          <w:rtl/>
        </w:rPr>
        <w:t xml:space="preserve">עד </w:t>
      </w:r>
      <w:bookmarkStart w:id="11027" w:name="_ETM_Q21_682919"/>
      <w:bookmarkEnd w:id="11027"/>
      <w:r>
        <w:rPr>
          <w:rtl/>
        </w:rPr>
        <w:t xml:space="preserve">שנציל </w:t>
      </w:r>
      <w:bookmarkStart w:id="11028" w:name="_ETM_Q21_683489"/>
      <w:bookmarkEnd w:id="11028"/>
      <w:r>
        <w:rPr>
          <w:rtl/>
        </w:rPr>
        <w:t xml:space="preserve">את </w:t>
      </w:r>
      <w:bookmarkStart w:id="11029" w:name="_ETM_Q21_683639"/>
      <w:bookmarkEnd w:id="11029"/>
      <w:r>
        <w:rPr>
          <w:rtl/>
        </w:rPr>
        <w:t xml:space="preserve">המדינה </w:t>
      </w:r>
      <w:bookmarkStart w:id="11030" w:name="_ETM_Q21_684329"/>
      <w:bookmarkEnd w:id="11030"/>
      <w:r>
        <w:rPr>
          <w:rtl/>
        </w:rPr>
        <w:t xml:space="preserve">מידי </w:t>
      </w:r>
      <w:bookmarkStart w:id="11031" w:name="_ETM_Q21_685260"/>
      <w:bookmarkEnd w:id="11031"/>
      <w:r>
        <w:rPr>
          <w:rtl/>
        </w:rPr>
        <w:t>מי</w:t>
      </w:r>
      <w:r>
        <w:rPr>
          <w:rFonts w:hint="cs"/>
          <w:rtl/>
        </w:rPr>
        <w:t xml:space="preserve"> </w:t>
      </w:r>
      <w:r>
        <w:rPr>
          <w:rtl/>
        </w:rPr>
        <w:t>ש</w:t>
      </w:r>
      <w:bookmarkStart w:id="11032" w:name="_ETM_Q21_685829"/>
      <w:bookmarkStart w:id="11033" w:name="_ETM_Q21_683105"/>
      <w:bookmarkEnd w:id="11032"/>
      <w:bookmarkEnd w:id="11033"/>
      <w:r>
        <w:rPr>
          <w:rtl/>
        </w:rPr>
        <w:t xml:space="preserve">הורס </w:t>
      </w:r>
      <w:bookmarkStart w:id="11034" w:name="_ETM_Q21_686249"/>
      <w:bookmarkEnd w:id="11034"/>
      <w:r>
        <w:rPr>
          <w:rtl/>
        </w:rPr>
        <w:t>אותה</w:t>
      </w:r>
      <w:r>
        <w:rPr>
          <w:rFonts w:hint="cs"/>
          <w:rtl/>
        </w:rPr>
        <w:t>.</w:t>
      </w:r>
      <w:bookmarkStart w:id="11035" w:name="_ETM_Q21_686909"/>
      <w:bookmarkStart w:id="11036" w:name="_ETM_Q21_685596"/>
      <w:bookmarkEnd w:id="11035"/>
      <w:bookmarkEnd w:id="11036"/>
    </w:p>
    <w:p w:rsidR="00F05D2D" w:rsidRDefault="00F05D2D" w:rsidP="00465CE7">
      <w:pPr>
        <w:rPr>
          <w:rtl/>
        </w:rPr>
      </w:pPr>
      <w:bookmarkStart w:id="11037" w:name="_ETM_Q21_685647"/>
      <w:bookmarkStart w:id="11038" w:name="_ETM_Q21_685759"/>
      <w:bookmarkEnd w:id="11037"/>
      <w:bookmarkEnd w:id="11038"/>
    </w:p>
    <w:p w:rsidR="00F05D2D" w:rsidRDefault="00F05D2D" w:rsidP="00465CE7">
      <w:pPr>
        <w:pStyle w:val="af6"/>
        <w:keepNext/>
        <w:rPr>
          <w:rtl/>
        </w:rPr>
      </w:pPr>
      <w:bookmarkStart w:id="11039" w:name="ET_yor_6595_37"/>
      <w:r w:rsidRPr="00A2778B">
        <w:rPr>
          <w:rStyle w:val="TagStyle"/>
          <w:rtl/>
        </w:rPr>
        <w:t xml:space="preserve"> &lt;&lt; יור &gt;&gt; </w:t>
      </w:r>
      <w:r>
        <w:rPr>
          <w:rtl/>
        </w:rPr>
        <w:t>היו"ר ארז מלול:</w:t>
      </w:r>
      <w:r w:rsidRPr="00A2778B">
        <w:rPr>
          <w:rStyle w:val="TagStyle"/>
          <w:rtl/>
        </w:rPr>
        <w:t xml:space="preserve"> &lt;&lt; יור &gt;&gt;</w:t>
      </w:r>
      <w:r>
        <w:rPr>
          <w:rtl/>
        </w:rPr>
        <w:t xml:space="preserve">   </w:t>
      </w:r>
      <w:bookmarkEnd w:id="11039"/>
    </w:p>
    <w:p w:rsidR="00F05D2D" w:rsidRDefault="00F05D2D" w:rsidP="00C919F6">
      <w:pPr>
        <w:rPr>
          <w:rtl/>
          <w:lang w:eastAsia="he-IL"/>
        </w:rPr>
      </w:pPr>
    </w:p>
    <w:p w:rsidR="00F05D2D" w:rsidRDefault="00F05D2D" w:rsidP="00465CE7">
      <w:pPr>
        <w:rPr>
          <w:rtl/>
        </w:rPr>
      </w:pPr>
      <w:bookmarkStart w:id="11040" w:name="_ETM_Q21_686820"/>
      <w:bookmarkStart w:id="11041" w:name="_ETM_Q21_685828"/>
      <w:bookmarkEnd w:id="11040"/>
      <w:bookmarkEnd w:id="11041"/>
      <w:r>
        <w:rPr>
          <w:rtl/>
        </w:rPr>
        <w:t xml:space="preserve">תודה </w:t>
      </w:r>
      <w:bookmarkStart w:id="11042" w:name="_ETM_Q21_687209"/>
      <w:bookmarkEnd w:id="11042"/>
      <w:r>
        <w:rPr>
          <w:rtl/>
        </w:rPr>
        <w:t>רבה</w:t>
      </w:r>
      <w:r>
        <w:rPr>
          <w:rFonts w:hint="cs"/>
          <w:rtl/>
        </w:rPr>
        <w:t>.</w:t>
      </w:r>
      <w:bookmarkStart w:id="11043" w:name="_ETM_Q21_684394"/>
      <w:bookmarkEnd w:id="11043"/>
      <w:r>
        <w:rPr>
          <w:rtl/>
        </w:rPr>
        <w:t xml:space="preserve"> </w:t>
      </w:r>
      <w:bookmarkStart w:id="11044" w:name="_ETM_Q21_687659"/>
      <w:bookmarkEnd w:id="11044"/>
      <w:r>
        <w:rPr>
          <w:rtl/>
        </w:rPr>
        <w:t xml:space="preserve">חבר </w:t>
      </w:r>
      <w:bookmarkStart w:id="11045" w:name="_ETM_Q21_688019"/>
      <w:bookmarkEnd w:id="11045"/>
      <w:r>
        <w:rPr>
          <w:rtl/>
        </w:rPr>
        <w:t xml:space="preserve">הכנסת </w:t>
      </w:r>
      <w:bookmarkStart w:id="11046" w:name="_ETM_Q21_688349"/>
      <w:bookmarkEnd w:id="11046"/>
      <w:r>
        <w:rPr>
          <w:rtl/>
        </w:rPr>
        <w:t xml:space="preserve">נסים </w:t>
      </w:r>
      <w:bookmarkStart w:id="11047" w:name="_ETM_Q21_688650"/>
      <w:bookmarkEnd w:id="11047"/>
      <w:r>
        <w:rPr>
          <w:rFonts w:hint="cs"/>
          <w:rtl/>
        </w:rPr>
        <w:t>וא</w:t>
      </w:r>
      <w:r>
        <w:rPr>
          <w:rtl/>
        </w:rPr>
        <w:t>טורי</w:t>
      </w:r>
      <w:r>
        <w:rPr>
          <w:rFonts w:hint="cs"/>
          <w:rtl/>
        </w:rPr>
        <w:t xml:space="preserve"> </w:t>
      </w:r>
      <w:r>
        <w:rPr>
          <w:rFonts w:hint="eastAsia"/>
          <w:rtl/>
        </w:rPr>
        <w:t>–</w:t>
      </w:r>
      <w:r>
        <w:rPr>
          <w:rtl/>
        </w:rPr>
        <w:t xml:space="preserve"> </w:t>
      </w:r>
      <w:bookmarkStart w:id="11048" w:name="_ETM_Q21_689189"/>
      <w:bookmarkEnd w:id="11048"/>
      <w:r>
        <w:rPr>
          <w:rtl/>
        </w:rPr>
        <w:t xml:space="preserve">אינו </w:t>
      </w:r>
      <w:bookmarkStart w:id="11049" w:name="_ETM_Q21_689370"/>
      <w:bookmarkEnd w:id="11049"/>
      <w:r>
        <w:rPr>
          <w:rtl/>
        </w:rPr>
        <w:t>נוכח</w:t>
      </w:r>
      <w:r>
        <w:rPr>
          <w:rFonts w:hint="cs"/>
          <w:rtl/>
        </w:rPr>
        <w:t>.</w:t>
      </w:r>
      <w:r>
        <w:rPr>
          <w:rtl/>
        </w:rPr>
        <w:t xml:space="preserve"> </w:t>
      </w:r>
      <w:bookmarkStart w:id="11050" w:name="_ETM_Q21_690209"/>
      <w:bookmarkEnd w:id="11050"/>
      <w:r>
        <w:rPr>
          <w:rtl/>
        </w:rPr>
        <w:t xml:space="preserve">חברת </w:t>
      </w:r>
      <w:bookmarkStart w:id="11051" w:name="_ETM_Q21_690629"/>
      <w:bookmarkEnd w:id="11051"/>
      <w:r>
        <w:rPr>
          <w:rtl/>
        </w:rPr>
        <w:t xml:space="preserve">הכנסת </w:t>
      </w:r>
      <w:bookmarkStart w:id="11052" w:name="_ETM_Q21_691129"/>
      <w:bookmarkEnd w:id="11052"/>
      <w:r>
        <w:rPr>
          <w:rtl/>
        </w:rPr>
        <w:t>של</w:t>
      </w:r>
      <w:r>
        <w:rPr>
          <w:rFonts w:hint="cs"/>
          <w:rtl/>
        </w:rPr>
        <w:t>י</w:t>
      </w:r>
      <w:r>
        <w:rPr>
          <w:rtl/>
        </w:rPr>
        <w:t xml:space="preserve"> </w:t>
      </w:r>
      <w:bookmarkStart w:id="11053" w:name="_ETM_Q21_691519"/>
      <w:bookmarkEnd w:id="11053"/>
      <w:r>
        <w:rPr>
          <w:rtl/>
        </w:rPr>
        <w:t xml:space="preserve">טל </w:t>
      </w:r>
      <w:bookmarkStart w:id="11054" w:name="_ETM_Q21_691819"/>
      <w:bookmarkEnd w:id="11054"/>
      <w:r>
        <w:rPr>
          <w:rtl/>
        </w:rPr>
        <w:t>מירון</w:t>
      </w:r>
      <w:r>
        <w:rPr>
          <w:rFonts w:hint="cs"/>
          <w:rtl/>
        </w:rPr>
        <w:t>,</w:t>
      </w:r>
      <w:r>
        <w:rPr>
          <w:rtl/>
        </w:rPr>
        <w:t xml:space="preserve"> </w:t>
      </w:r>
      <w:bookmarkStart w:id="11055" w:name="_ETM_Q21_692209"/>
      <w:bookmarkEnd w:id="11055"/>
      <w:r>
        <w:rPr>
          <w:rtl/>
        </w:rPr>
        <w:t>בבקשה</w:t>
      </w:r>
      <w:r>
        <w:rPr>
          <w:rFonts w:hint="cs"/>
          <w:rtl/>
        </w:rPr>
        <w:t>.</w:t>
      </w:r>
      <w:bookmarkStart w:id="11056" w:name="_ETM_Q21_712860"/>
      <w:bookmarkStart w:id="11057" w:name="_ETM_Q21_700892"/>
      <w:bookmarkEnd w:id="11056"/>
      <w:bookmarkEnd w:id="11057"/>
    </w:p>
    <w:p w:rsidR="00F05D2D" w:rsidRDefault="00F05D2D" w:rsidP="00465CE7">
      <w:pPr>
        <w:rPr>
          <w:rtl/>
        </w:rPr>
      </w:pPr>
      <w:bookmarkStart w:id="11058" w:name="_ETM_Q21_700957"/>
      <w:bookmarkEnd w:id="11058"/>
    </w:p>
    <w:p w:rsidR="00F05D2D" w:rsidRDefault="00F05D2D" w:rsidP="00465CE7">
      <w:pPr>
        <w:pStyle w:val="a4"/>
        <w:keepNext/>
        <w:rPr>
          <w:rtl/>
        </w:rPr>
      </w:pPr>
      <w:bookmarkStart w:id="11059" w:name="ET_speaker_6507_38"/>
      <w:r w:rsidRPr="00A2778B">
        <w:rPr>
          <w:rStyle w:val="TagStyle"/>
          <w:rtl/>
        </w:rPr>
        <w:t xml:space="preserve"> &lt;&lt; דובר &gt;&gt; </w:t>
      </w:r>
      <w:bookmarkStart w:id="11060" w:name="_Toc182304511"/>
      <w:bookmarkStart w:id="11061" w:name="_Toc182318164"/>
      <w:bookmarkStart w:id="11062" w:name="_Toc182318525"/>
      <w:bookmarkStart w:id="11063" w:name="_Toc182328947"/>
      <w:r>
        <w:rPr>
          <w:rtl/>
        </w:rPr>
        <w:t>שלי טל מירון (יש עתיד):</w:t>
      </w:r>
      <w:bookmarkEnd w:id="11060"/>
      <w:bookmarkEnd w:id="11061"/>
      <w:bookmarkEnd w:id="11062"/>
      <w:bookmarkEnd w:id="11063"/>
      <w:r w:rsidRPr="00A2778B">
        <w:rPr>
          <w:rStyle w:val="TagStyle"/>
          <w:rtl/>
        </w:rPr>
        <w:t xml:space="preserve"> &lt;&lt; דובר &gt;&gt;</w:t>
      </w:r>
      <w:r>
        <w:rPr>
          <w:rtl/>
        </w:rPr>
        <w:t xml:space="preserve">   </w:t>
      </w:r>
      <w:bookmarkEnd w:id="11059"/>
    </w:p>
    <w:p w:rsidR="00F05D2D" w:rsidRDefault="00F05D2D" w:rsidP="00C919F6">
      <w:pPr>
        <w:rPr>
          <w:rtl/>
          <w:lang w:eastAsia="he-IL"/>
        </w:rPr>
      </w:pPr>
    </w:p>
    <w:p w:rsidR="00F05D2D" w:rsidRDefault="00F05D2D" w:rsidP="00CF0290">
      <w:pPr>
        <w:rPr>
          <w:rtl/>
          <w:lang w:eastAsia="he-IL"/>
        </w:rPr>
      </w:pPr>
      <w:bookmarkStart w:id="11064" w:name="_ETM_Q21_703922"/>
      <w:bookmarkStart w:id="11065" w:name="_ETM_Q21_703942"/>
      <w:bookmarkStart w:id="11066" w:name="_ETM_Q21_701037"/>
      <w:bookmarkStart w:id="11067" w:name="_ETM_Q21_701122"/>
      <w:bookmarkEnd w:id="11064"/>
      <w:bookmarkEnd w:id="11065"/>
      <w:bookmarkEnd w:id="11066"/>
      <w:bookmarkEnd w:id="11067"/>
      <w:r>
        <w:rPr>
          <w:rtl/>
        </w:rPr>
        <w:t xml:space="preserve">תודה </w:t>
      </w:r>
      <w:bookmarkStart w:id="11068" w:name="_ETM_Q21_713129"/>
      <w:bookmarkEnd w:id="11068"/>
      <w:r>
        <w:rPr>
          <w:rtl/>
        </w:rPr>
        <w:t>רבה</w:t>
      </w:r>
      <w:r>
        <w:rPr>
          <w:rFonts w:hint="cs"/>
          <w:rtl/>
        </w:rPr>
        <w:t>,</w:t>
      </w:r>
      <w:r>
        <w:rPr>
          <w:rtl/>
        </w:rPr>
        <w:t xml:space="preserve"> </w:t>
      </w:r>
      <w:bookmarkStart w:id="11069" w:name="_ETM_Q21_713400"/>
      <w:bookmarkEnd w:id="11069"/>
      <w:r>
        <w:rPr>
          <w:rtl/>
        </w:rPr>
        <w:t xml:space="preserve">אדוני </w:t>
      </w:r>
      <w:bookmarkStart w:id="11070" w:name="_ETM_Q21_713700"/>
      <w:bookmarkEnd w:id="11070"/>
      <w:r>
        <w:rPr>
          <w:rtl/>
        </w:rPr>
        <w:t>היושב</w:t>
      </w:r>
      <w:bookmarkStart w:id="11071" w:name="_ETM_Q21_714090"/>
      <w:bookmarkEnd w:id="11071"/>
      <w:r>
        <w:rPr>
          <w:rFonts w:hint="cs"/>
          <w:rtl/>
        </w:rPr>
        <w:t>-</w:t>
      </w:r>
      <w:r>
        <w:rPr>
          <w:rtl/>
        </w:rPr>
        <w:t>ראש</w:t>
      </w:r>
      <w:r>
        <w:rPr>
          <w:rFonts w:hint="cs"/>
          <w:rtl/>
        </w:rPr>
        <w:t>.</w:t>
      </w:r>
      <w:r>
        <w:rPr>
          <w:rtl/>
        </w:rPr>
        <w:t xml:space="preserve"> </w:t>
      </w:r>
      <w:bookmarkStart w:id="11072" w:name="_ETM_Q21_715230"/>
      <w:bookmarkEnd w:id="11072"/>
      <w:r>
        <w:rPr>
          <w:rtl/>
        </w:rPr>
        <w:t xml:space="preserve">חבריי </w:t>
      </w:r>
      <w:bookmarkStart w:id="11073" w:name="_ETM_Q21_715800"/>
      <w:bookmarkEnd w:id="11073"/>
      <w:r>
        <w:rPr>
          <w:rtl/>
        </w:rPr>
        <w:t xml:space="preserve">חברי </w:t>
      </w:r>
      <w:bookmarkStart w:id="11074" w:name="_ETM_Q21_716130"/>
      <w:bookmarkEnd w:id="11074"/>
      <w:r>
        <w:rPr>
          <w:rtl/>
        </w:rPr>
        <w:t>הכנסת</w:t>
      </w:r>
      <w:r>
        <w:rPr>
          <w:rFonts w:hint="cs"/>
          <w:rtl/>
        </w:rPr>
        <w:t>,</w:t>
      </w:r>
      <w:r>
        <w:rPr>
          <w:rtl/>
        </w:rPr>
        <w:t xml:space="preserve"> </w:t>
      </w:r>
      <w:bookmarkStart w:id="11075" w:name="_ETM_Q21_716940"/>
      <w:bookmarkEnd w:id="11075"/>
      <w:r>
        <w:rPr>
          <w:rtl/>
        </w:rPr>
        <w:t xml:space="preserve">למי </w:t>
      </w:r>
      <w:bookmarkStart w:id="11076" w:name="_ETM_Q21_717180"/>
      <w:bookmarkEnd w:id="11076"/>
      <w:r>
        <w:rPr>
          <w:rtl/>
        </w:rPr>
        <w:t xml:space="preserve">שלא </w:t>
      </w:r>
      <w:bookmarkStart w:id="11077" w:name="_ETM_Q21_717690"/>
      <w:bookmarkEnd w:id="11077"/>
      <w:r>
        <w:rPr>
          <w:rtl/>
        </w:rPr>
        <w:t xml:space="preserve">שמע </w:t>
      </w:r>
      <w:bookmarkStart w:id="11078" w:name="_ETM_Q21_718020"/>
      <w:bookmarkEnd w:id="11078"/>
      <w:r>
        <w:rPr>
          <w:rtl/>
        </w:rPr>
        <w:t xml:space="preserve">את </w:t>
      </w:r>
      <w:bookmarkStart w:id="11079" w:name="_ETM_Q21_718170"/>
      <w:bookmarkEnd w:id="11079"/>
      <w:r>
        <w:rPr>
          <w:rtl/>
        </w:rPr>
        <w:t xml:space="preserve">הציטוט </w:t>
      </w:r>
      <w:bookmarkStart w:id="11080" w:name="_ETM_Q21_718620"/>
      <w:bookmarkEnd w:id="11080"/>
      <w:r>
        <w:rPr>
          <w:rtl/>
        </w:rPr>
        <w:t xml:space="preserve">של </w:t>
      </w:r>
      <w:bookmarkStart w:id="11081" w:name="_ETM_Q21_718770"/>
      <w:bookmarkEnd w:id="11081"/>
      <w:r>
        <w:rPr>
          <w:rtl/>
        </w:rPr>
        <w:t>ר</w:t>
      </w:r>
      <w:r>
        <w:rPr>
          <w:rFonts w:hint="cs"/>
          <w:rtl/>
        </w:rPr>
        <w:t xml:space="preserve">אש הממשלה </w:t>
      </w:r>
      <w:r>
        <w:rPr>
          <w:rFonts w:hint="eastAsia"/>
          <w:rtl/>
        </w:rPr>
        <w:t>–</w:t>
      </w:r>
      <w:bookmarkStart w:id="11082" w:name="_ETM_Q21_719735"/>
      <w:bookmarkStart w:id="11083" w:name="_ETM_Q21_715107"/>
      <w:bookmarkEnd w:id="11082"/>
      <w:bookmarkEnd w:id="11083"/>
      <w:r>
        <w:rPr>
          <w:rtl/>
        </w:rPr>
        <w:t xml:space="preserve"> </w:t>
      </w:r>
      <w:bookmarkStart w:id="11084" w:name="_ETM_Q21_720900"/>
      <w:bookmarkStart w:id="11085" w:name="_ETM_Q21_721349"/>
      <w:bookmarkStart w:id="11086" w:name="_ETM_Q21_721950"/>
      <w:bookmarkEnd w:id="11084"/>
      <w:bookmarkEnd w:id="11085"/>
      <w:bookmarkEnd w:id="11086"/>
      <w:r>
        <w:rPr>
          <w:rtl/>
        </w:rPr>
        <w:t xml:space="preserve">שני </w:t>
      </w:r>
      <w:bookmarkStart w:id="11087" w:name="_ETM_Q21_722400"/>
      <w:bookmarkEnd w:id="11087"/>
      <w:r>
        <w:rPr>
          <w:rtl/>
        </w:rPr>
        <w:t xml:space="preserve">איומים </w:t>
      </w:r>
      <w:bookmarkStart w:id="11088" w:name="_ETM_Q21_723000"/>
      <w:bookmarkEnd w:id="11088"/>
      <w:r>
        <w:rPr>
          <w:rtl/>
        </w:rPr>
        <w:t xml:space="preserve">שצריך </w:t>
      </w:r>
      <w:bookmarkStart w:id="11089" w:name="_ETM_Q21_723569"/>
      <w:bookmarkEnd w:id="11089"/>
      <w:r>
        <w:rPr>
          <w:rtl/>
        </w:rPr>
        <w:t>לפתור</w:t>
      </w:r>
      <w:r>
        <w:rPr>
          <w:rFonts w:hint="cs"/>
          <w:rtl/>
        </w:rPr>
        <w:t>:</w:t>
      </w:r>
      <w:r>
        <w:rPr>
          <w:rtl/>
        </w:rPr>
        <w:t xml:space="preserve"> </w:t>
      </w:r>
      <w:bookmarkStart w:id="11090" w:name="_ETM_Q21_724290"/>
      <w:bookmarkEnd w:id="11090"/>
      <w:r>
        <w:rPr>
          <w:rtl/>
        </w:rPr>
        <w:t xml:space="preserve">איראן </w:t>
      </w:r>
      <w:bookmarkStart w:id="11091" w:name="_ETM_Q21_724920"/>
      <w:bookmarkEnd w:id="11091"/>
      <w:r>
        <w:rPr>
          <w:rtl/>
        </w:rPr>
        <w:t xml:space="preserve">וחוק </w:t>
      </w:r>
      <w:bookmarkStart w:id="11092" w:name="_ETM_Q21_725370"/>
      <w:bookmarkEnd w:id="11092"/>
      <w:r>
        <w:rPr>
          <w:rtl/>
        </w:rPr>
        <w:t>הגיוס</w:t>
      </w:r>
      <w:r>
        <w:rPr>
          <w:rFonts w:hint="cs"/>
          <w:rtl/>
        </w:rPr>
        <w:t>.</w:t>
      </w:r>
      <w:r>
        <w:rPr>
          <w:rtl/>
        </w:rPr>
        <w:t xml:space="preserve"> </w:t>
      </w:r>
      <w:bookmarkStart w:id="11093" w:name="_ETM_Q21_726929"/>
      <w:bookmarkEnd w:id="11093"/>
      <w:r>
        <w:rPr>
          <w:rtl/>
        </w:rPr>
        <w:t xml:space="preserve">בהחלט </w:t>
      </w:r>
      <w:bookmarkStart w:id="11094" w:name="_ETM_Q21_727559"/>
      <w:bookmarkEnd w:id="11094"/>
      <w:r>
        <w:rPr>
          <w:rtl/>
        </w:rPr>
        <w:t xml:space="preserve">עומד </w:t>
      </w:r>
      <w:bookmarkStart w:id="11095" w:name="_ETM_Q21_727980"/>
      <w:bookmarkEnd w:id="11095"/>
      <w:r>
        <w:rPr>
          <w:rtl/>
        </w:rPr>
        <w:t>באו</w:t>
      </w:r>
      <w:r>
        <w:rPr>
          <w:rFonts w:hint="cs"/>
          <w:rtl/>
        </w:rPr>
        <w:t>ת</w:t>
      </w:r>
      <w:r>
        <w:rPr>
          <w:rtl/>
        </w:rPr>
        <w:t xml:space="preserve">ו </w:t>
      </w:r>
      <w:bookmarkStart w:id="11096" w:name="_ETM_Q21_729470"/>
      <w:bookmarkEnd w:id="11096"/>
      <w:r>
        <w:rPr>
          <w:rtl/>
        </w:rPr>
        <w:t>מאזן</w:t>
      </w:r>
      <w:r>
        <w:rPr>
          <w:rFonts w:hint="cs"/>
          <w:rtl/>
        </w:rPr>
        <w:t>,</w:t>
      </w:r>
      <w:bookmarkStart w:id="11097" w:name="_ETM_Q21_726467"/>
      <w:bookmarkEnd w:id="11097"/>
      <w:r>
        <w:rPr>
          <w:rtl/>
        </w:rPr>
        <w:t xml:space="preserve"> </w:t>
      </w:r>
      <w:bookmarkStart w:id="11098" w:name="_ETM_Q21_730629"/>
      <w:bookmarkEnd w:id="11098"/>
      <w:r>
        <w:rPr>
          <w:rtl/>
        </w:rPr>
        <w:t xml:space="preserve">השוואה </w:t>
      </w:r>
      <w:bookmarkStart w:id="11099" w:name="_ETM_Q21_731139"/>
      <w:bookmarkEnd w:id="11099"/>
      <w:r>
        <w:rPr>
          <w:rtl/>
        </w:rPr>
        <w:t xml:space="preserve">הגיונית </w:t>
      </w:r>
      <w:bookmarkStart w:id="11100" w:name="_ETM_Q21_731650"/>
      <w:bookmarkEnd w:id="11100"/>
      <w:r>
        <w:rPr>
          <w:rFonts w:hint="cs"/>
          <w:rtl/>
        </w:rPr>
        <w:t>ב</w:t>
      </w:r>
      <w:r>
        <w:rPr>
          <w:rtl/>
        </w:rPr>
        <w:t xml:space="preserve">סך </w:t>
      </w:r>
      <w:bookmarkStart w:id="11101" w:name="_ETM_Q21_731920"/>
      <w:bookmarkEnd w:id="11101"/>
      <w:r>
        <w:rPr>
          <w:rtl/>
        </w:rPr>
        <w:t>הכ</w:t>
      </w:r>
      <w:r>
        <w:rPr>
          <w:rFonts w:hint="cs"/>
          <w:rtl/>
        </w:rPr>
        <w:t>ו</w:t>
      </w:r>
      <w:r>
        <w:rPr>
          <w:rtl/>
        </w:rPr>
        <w:t>ל</w:t>
      </w:r>
      <w:r>
        <w:rPr>
          <w:rFonts w:hint="cs"/>
          <w:rtl/>
        </w:rPr>
        <w:t>;</w:t>
      </w:r>
      <w:r>
        <w:rPr>
          <w:rtl/>
        </w:rPr>
        <w:t xml:space="preserve"> </w:t>
      </w:r>
      <w:bookmarkStart w:id="11102" w:name="_ETM_Q21_732340"/>
      <w:bookmarkEnd w:id="11102"/>
      <w:r>
        <w:rPr>
          <w:rFonts w:hint="cs"/>
          <w:rtl/>
        </w:rPr>
        <w:t xml:space="preserve">גם </w:t>
      </w:r>
      <w:r>
        <w:rPr>
          <w:rtl/>
        </w:rPr>
        <w:t xml:space="preserve">ערכית </w:t>
      </w:r>
      <w:bookmarkStart w:id="11103" w:name="_ETM_Q21_732790"/>
      <w:bookmarkStart w:id="11104" w:name="_ETM_Q21_733120"/>
      <w:bookmarkEnd w:id="11103"/>
      <w:bookmarkEnd w:id="11104"/>
      <w:r>
        <w:rPr>
          <w:rtl/>
        </w:rPr>
        <w:t>מאוד</w:t>
      </w:r>
      <w:r>
        <w:rPr>
          <w:rFonts w:hint="cs"/>
          <w:rtl/>
        </w:rPr>
        <w:t>.</w:t>
      </w:r>
      <w:r>
        <w:rPr>
          <w:rtl/>
        </w:rPr>
        <w:t xml:space="preserve"> </w:t>
      </w:r>
      <w:bookmarkStart w:id="11105" w:name="_ETM_Q21_734280"/>
      <w:bookmarkEnd w:id="11105"/>
      <w:r>
        <w:rPr>
          <w:rtl/>
        </w:rPr>
        <w:t xml:space="preserve">אבל </w:t>
      </w:r>
      <w:bookmarkStart w:id="11106" w:name="_ETM_Q21_734580"/>
      <w:bookmarkEnd w:id="11106"/>
      <w:r>
        <w:rPr>
          <w:rtl/>
        </w:rPr>
        <w:t>חשב</w:t>
      </w:r>
      <w:r>
        <w:rPr>
          <w:rFonts w:hint="cs"/>
          <w:rtl/>
        </w:rPr>
        <w:t>תי</w:t>
      </w:r>
      <w:r>
        <w:rPr>
          <w:rtl/>
        </w:rPr>
        <w:t xml:space="preserve"> </w:t>
      </w:r>
      <w:bookmarkStart w:id="11107" w:name="_ETM_Q21_734909"/>
      <w:bookmarkStart w:id="11108" w:name="_ETM_Q21_734999"/>
      <w:bookmarkStart w:id="11109" w:name="_ETM_Q21_732065"/>
      <w:bookmarkEnd w:id="11107"/>
      <w:bookmarkEnd w:id="11108"/>
      <w:bookmarkEnd w:id="11109"/>
      <w:r>
        <w:rPr>
          <w:rtl/>
        </w:rPr>
        <w:t xml:space="preserve">לעצמי </w:t>
      </w:r>
      <w:bookmarkStart w:id="11110" w:name="_ETM_Q21_735569"/>
      <w:bookmarkEnd w:id="11110"/>
      <w:r>
        <w:rPr>
          <w:rFonts w:hint="cs"/>
          <w:rtl/>
        </w:rPr>
        <w:t xml:space="preserve">על </w:t>
      </w:r>
      <w:r>
        <w:rPr>
          <w:rtl/>
        </w:rPr>
        <w:t>פתרון</w:t>
      </w:r>
      <w:r>
        <w:rPr>
          <w:rFonts w:hint="cs"/>
          <w:rtl/>
        </w:rPr>
        <w:t xml:space="preserve">. </w:t>
      </w:r>
      <w:bookmarkStart w:id="11111" w:name="_ETM_Q21_715964"/>
      <w:bookmarkEnd w:id="11111"/>
      <w:r>
        <w:rPr>
          <w:rtl/>
        </w:rPr>
        <w:t xml:space="preserve">אני </w:t>
      </w:r>
      <w:bookmarkStart w:id="11112" w:name="_ETM_Q21_736559"/>
      <w:bookmarkEnd w:id="11112"/>
      <w:r>
        <w:rPr>
          <w:rtl/>
        </w:rPr>
        <w:t xml:space="preserve">יכולה </w:t>
      </w:r>
      <w:bookmarkStart w:id="11113" w:name="_ETM_Q21_736860"/>
      <w:bookmarkEnd w:id="11113"/>
      <w:r>
        <w:rPr>
          <w:rtl/>
        </w:rPr>
        <w:t xml:space="preserve">לסייע </w:t>
      </w:r>
      <w:bookmarkStart w:id="11114" w:name="_ETM_Q21_737580"/>
      <w:bookmarkEnd w:id="11114"/>
      <w:r>
        <w:rPr>
          <w:rtl/>
        </w:rPr>
        <w:t xml:space="preserve">בידי </w:t>
      </w:r>
      <w:bookmarkStart w:id="11115" w:name="_ETM_Q21_737970"/>
      <w:bookmarkEnd w:id="11115"/>
      <w:r>
        <w:rPr>
          <w:rtl/>
        </w:rPr>
        <w:t xml:space="preserve">ראש </w:t>
      </w:r>
      <w:bookmarkStart w:id="11116" w:name="_ETM_Q21_738240"/>
      <w:bookmarkEnd w:id="11116"/>
      <w:r>
        <w:rPr>
          <w:rtl/>
        </w:rPr>
        <w:t xml:space="preserve">הממשלה </w:t>
      </w:r>
      <w:bookmarkStart w:id="11117" w:name="_ETM_Q21_738960"/>
      <w:bookmarkEnd w:id="11117"/>
      <w:r>
        <w:rPr>
          <w:rtl/>
        </w:rPr>
        <w:t xml:space="preserve">איך </w:t>
      </w:r>
      <w:bookmarkStart w:id="11118" w:name="_ETM_Q21_739199"/>
      <w:bookmarkEnd w:id="11118"/>
      <w:r>
        <w:rPr>
          <w:rtl/>
        </w:rPr>
        <w:t xml:space="preserve">לפתור </w:t>
      </w:r>
      <w:bookmarkStart w:id="11119" w:name="_ETM_Q21_739710"/>
      <w:bookmarkEnd w:id="11119"/>
      <w:r>
        <w:rPr>
          <w:rtl/>
        </w:rPr>
        <w:t xml:space="preserve">את </w:t>
      </w:r>
      <w:bookmarkStart w:id="11120" w:name="_ETM_Q21_739800"/>
      <w:bookmarkEnd w:id="11120"/>
      <w:r>
        <w:rPr>
          <w:rtl/>
        </w:rPr>
        <w:t xml:space="preserve">שני </w:t>
      </w:r>
      <w:bookmarkStart w:id="11121" w:name="_ETM_Q21_740009"/>
      <w:bookmarkEnd w:id="11121"/>
      <w:r>
        <w:rPr>
          <w:rtl/>
        </w:rPr>
        <w:t xml:space="preserve">האיומים </w:t>
      </w:r>
      <w:bookmarkStart w:id="11122" w:name="_ETM_Q21_740460"/>
      <w:bookmarkEnd w:id="11122"/>
      <w:r>
        <w:rPr>
          <w:rtl/>
        </w:rPr>
        <w:t xml:space="preserve">הגדולים </w:t>
      </w:r>
      <w:bookmarkStart w:id="11123" w:name="_ETM_Q21_740819"/>
      <w:bookmarkEnd w:id="11123"/>
      <w:r>
        <w:rPr>
          <w:rtl/>
        </w:rPr>
        <w:t xml:space="preserve">על </w:t>
      </w:r>
      <w:bookmarkStart w:id="11124" w:name="_ETM_Q21_740940"/>
      <w:bookmarkEnd w:id="11124"/>
      <w:r>
        <w:rPr>
          <w:rtl/>
        </w:rPr>
        <w:t xml:space="preserve">מדינת </w:t>
      </w:r>
      <w:bookmarkStart w:id="11125" w:name="_ETM_Q21_741330"/>
      <w:bookmarkEnd w:id="11125"/>
      <w:r>
        <w:rPr>
          <w:rtl/>
        </w:rPr>
        <w:t>ישראל</w:t>
      </w:r>
      <w:r>
        <w:rPr>
          <w:rFonts w:hint="cs"/>
          <w:rtl/>
        </w:rPr>
        <w:t>.</w:t>
      </w:r>
      <w:bookmarkStart w:id="11126" w:name="_ETM_Q21_750937"/>
      <w:bookmarkStart w:id="11127" w:name="_ETM_Q21_751003"/>
      <w:bookmarkStart w:id="11128" w:name="_ETM_Q21_751130"/>
      <w:bookmarkStart w:id="11129" w:name="TOR_Q22"/>
      <w:bookmarkStart w:id="11130" w:name="_ETM_Q22_180000"/>
      <w:bookmarkEnd w:id="11126"/>
      <w:bookmarkEnd w:id="11127"/>
      <w:bookmarkEnd w:id="11128"/>
      <w:bookmarkEnd w:id="11129"/>
      <w:bookmarkEnd w:id="11130"/>
      <w:r>
        <w:rPr>
          <w:rFonts w:hint="cs"/>
          <w:rtl/>
          <w:lang w:eastAsia="he-IL"/>
        </w:rPr>
        <w:t xml:space="preserve"> יש פרקטיקה חדשה שאני רוצה להציע, ומסתבר שהרבה שרים שלנו אוהבים להשתמש בפרקטיקה הזו. תגיד, קינלי, אשתך שתחיה, שתיבדל לחיים ארוכים, היא בקבוצת </w:t>
      </w:r>
      <w:proofErr w:type="spellStart"/>
      <w:r>
        <w:rPr>
          <w:rFonts w:hint="cs"/>
          <w:rtl/>
          <w:lang w:eastAsia="he-IL"/>
        </w:rPr>
        <w:t>הווטסאפ</w:t>
      </w:r>
      <w:proofErr w:type="spellEnd"/>
      <w:r>
        <w:rPr>
          <w:rFonts w:hint="cs"/>
          <w:rtl/>
          <w:lang w:eastAsia="he-IL"/>
        </w:rPr>
        <w:t xml:space="preserve"> של הלשכה שלך?</w:t>
      </w:r>
    </w:p>
    <w:p w:rsidR="00F05D2D" w:rsidRDefault="00F05D2D" w:rsidP="00465CE7">
      <w:pPr>
        <w:rPr>
          <w:rtl/>
          <w:lang w:eastAsia="he-IL"/>
        </w:rPr>
      </w:pPr>
      <w:bookmarkStart w:id="11131" w:name="_ETM_Q22_159939"/>
      <w:bookmarkStart w:id="11132" w:name="_ETM_Q22_160023"/>
      <w:bookmarkStart w:id="11133" w:name="_ETM_Q22_160099"/>
      <w:bookmarkEnd w:id="11131"/>
      <w:bookmarkEnd w:id="11132"/>
      <w:bookmarkEnd w:id="11133"/>
    </w:p>
    <w:p w:rsidR="00F05D2D" w:rsidRDefault="00F05D2D" w:rsidP="00465CE7">
      <w:pPr>
        <w:pStyle w:val="af5"/>
        <w:keepNext/>
        <w:rPr>
          <w:rtl/>
        </w:rPr>
      </w:pPr>
      <w:bookmarkStart w:id="11134" w:name="_ETM_Q22_160144"/>
      <w:bookmarkStart w:id="11135" w:name="ET_interruption_6128_3"/>
      <w:bookmarkEnd w:id="11134"/>
      <w:r w:rsidRPr="00946266">
        <w:rPr>
          <w:rStyle w:val="TagStyle"/>
          <w:rtl/>
        </w:rPr>
        <w:t>&lt;&lt; קריאה &gt;&gt;</w:t>
      </w:r>
      <w:r w:rsidRPr="0097372C">
        <w:rPr>
          <w:rStyle w:val="TagStyle"/>
          <w:rtl/>
        </w:rPr>
        <w:t xml:space="preserve"> </w:t>
      </w:r>
      <w:r>
        <w:rPr>
          <w:rtl/>
        </w:rPr>
        <w:t>משה טור פז (יש עתיד):</w:t>
      </w:r>
      <w:r w:rsidRPr="0097372C">
        <w:rPr>
          <w:rStyle w:val="TagStyle"/>
          <w:rtl/>
        </w:rPr>
        <w:t xml:space="preserve"> </w:t>
      </w:r>
      <w:r w:rsidRPr="00946266">
        <w:rPr>
          <w:rStyle w:val="TagStyle"/>
          <w:rtl/>
        </w:rPr>
        <w:t>&lt;&lt; קריאה &gt;&gt;</w:t>
      </w:r>
      <w:r>
        <w:rPr>
          <w:rtl/>
        </w:rPr>
        <w:t xml:space="preserve"> </w:t>
      </w:r>
      <w:bookmarkEnd w:id="11135"/>
    </w:p>
    <w:p w:rsidR="00F05D2D" w:rsidRDefault="00F05D2D" w:rsidP="00465CE7">
      <w:pPr>
        <w:rPr>
          <w:rtl/>
          <w:lang w:eastAsia="he-IL"/>
        </w:rPr>
      </w:pPr>
    </w:p>
    <w:p w:rsidR="00F05D2D" w:rsidRDefault="00F05D2D" w:rsidP="00465CE7">
      <w:pPr>
        <w:rPr>
          <w:rtl/>
          <w:lang w:eastAsia="he-IL"/>
        </w:rPr>
      </w:pPr>
      <w:r>
        <w:rPr>
          <w:rFonts w:hint="cs"/>
          <w:rtl/>
          <w:lang w:eastAsia="he-IL"/>
        </w:rPr>
        <w:t>לא.</w:t>
      </w:r>
    </w:p>
    <w:p w:rsidR="00F05D2D" w:rsidRDefault="00F05D2D" w:rsidP="00465CE7">
      <w:pPr>
        <w:rPr>
          <w:rtl/>
          <w:lang w:eastAsia="he-IL"/>
        </w:rPr>
      </w:pPr>
    </w:p>
    <w:p w:rsidR="00F05D2D" w:rsidRDefault="00F05D2D" w:rsidP="00465CE7">
      <w:pPr>
        <w:pStyle w:val="-"/>
        <w:keepNext/>
        <w:rPr>
          <w:rtl/>
        </w:rPr>
      </w:pPr>
      <w:bookmarkStart w:id="11136" w:name="ET_speakercontinue_6507_4"/>
      <w:r w:rsidRPr="00946266">
        <w:rPr>
          <w:rStyle w:val="TagStyle"/>
          <w:rtl/>
        </w:rPr>
        <w:t xml:space="preserve"> &lt;&lt; דובר_המשך &gt;&gt;</w:t>
      </w:r>
      <w:r w:rsidRPr="006B688A">
        <w:rPr>
          <w:rStyle w:val="TagStyle"/>
          <w:rtl/>
        </w:rPr>
        <w:t xml:space="preserve"> </w:t>
      </w:r>
      <w:r>
        <w:rPr>
          <w:rtl/>
        </w:rPr>
        <w:t>שלי טל מירון (יש עתיד):</w:t>
      </w:r>
      <w:r w:rsidRPr="006B688A">
        <w:rPr>
          <w:rStyle w:val="TagStyle"/>
          <w:rtl/>
        </w:rPr>
        <w:t xml:space="preserve"> </w:t>
      </w:r>
      <w:r w:rsidRPr="00946266">
        <w:rPr>
          <w:rStyle w:val="TagStyle"/>
          <w:rtl/>
        </w:rPr>
        <w:t>&lt;&lt; דובר_המשך &gt;&gt;</w:t>
      </w:r>
      <w:r>
        <w:rPr>
          <w:rtl/>
        </w:rPr>
        <w:t xml:space="preserve"> </w:t>
      </w:r>
      <w:bookmarkEnd w:id="11136"/>
    </w:p>
    <w:p w:rsidR="00F05D2D" w:rsidRDefault="00F05D2D" w:rsidP="00465CE7">
      <w:pPr>
        <w:rPr>
          <w:rtl/>
        </w:rPr>
      </w:pPr>
    </w:p>
    <w:p w:rsidR="00F05D2D" w:rsidRDefault="00F05D2D" w:rsidP="00465CE7">
      <w:pPr>
        <w:rPr>
          <w:rtl/>
        </w:rPr>
      </w:pPr>
      <w:r>
        <w:rPr>
          <w:rFonts w:hint="cs"/>
          <w:rtl/>
        </w:rPr>
        <w:t xml:space="preserve">אה, לא? </w:t>
      </w:r>
      <w:r>
        <w:rPr>
          <w:rtl/>
        </w:rPr>
        <w:t>א</w:t>
      </w:r>
      <w:r>
        <w:rPr>
          <w:rFonts w:hint="cs"/>
          <w:rtl/>
        </w:rPr>
        <w:t xml:space="preserve">ז מסתבר שיש פרקטיקה חדשה. מכניסים </w:t>
      </w:r>
      <w:bookmarkStart w:id="11137" w:name="_ETM_Q22_169971"/>
      <w:bookmarkEnd w:id="11137"/>
      <w:r>
        <w:rPr>
          <w:rFonts w:hint="cs"/>
          <w:rtl/>
        </w:rPr>
        <w:t xml:space="preserve">את בני הזוג לתוך קבוצת </w:t>
      </w:r>
      <w:proofErr w:type="spellStart"/>
      <w:r>
        <w:rPr>
          <w:rFonts w:hint="cs"/>
          <w:rtl/>
        </w:rPr>
        <w:t>הווטסאפ</w:t>
      </w:r>
      <w:proofErr w:type="spellEnd"/>
      <w:r>
        <w:rPr>
          <w:rFonts w:hint="cs"/>
          <w:rtl/>
        </w:rPr>
        <w:t xml:space="preserve"> הלשכתית, והינה – יועצים מדרגה </w:t>
      </w:r>
      <w:bookmarkStart w:id="11138" w:name="_ETM_Q22_175565"/>
      <w:bookmarkEnd w:id="11138"/>
      <w:r>
        <w:rPr>
          <w:rFonts w:hint="cs"/>
          <w:rtl/>
        </w:rPr>
        <w:t xml:space="preserve">ראשונה, מקצוענים, שיודעים את העבודה, שיכולים לעזור לקבל החלטות. </w:t>
      </w:r>
    </w:p>
    <w:p w:rsidR="00F05D2D" w:rsidRDefault="00F05D2D" w:rsidP="00465CE7">
      <w:pPr>
        <w:rPr>
          <w:rtl/>
        </w:rPr>
      </w:pPr>
    </w:p>
    <w:p w:rsidR="00F05D2D" w:rsidRDefault="00F05D2D" w:rsidP="00E54E14">
      <w:pPr>
        <w:rPr>
          <w:rtl/>
        </w:rPr>
      </w:pPr>
      <w:r>
        <w:rPr>
          <w:rFonts w:hint="cs"/>
          <w:rtl/>
        </w:rPr>
        <w:t xml:space="preserve">נזכרתי </w:t>
      </w:r>
      <w:bookmarkStart w:id="11139" w:name="_ETM_Q22_184338"/>
      <w:bookmarkEnd w:id="11139"/>
      <w:r>
        <w:rPr>
          <w:rFonts w:hint="cs"/>
          <w:rtl/>
        </w:rPr>
        <w:t>ש</w:t>
      </w:r>
      <w:r w:rsidR="00E54E14">
        <w:rPr>
          <w:rFonts w:hint="cs"/>
          <w:rtl/>
        </w:rPr>
        <w:t>ב</w:t>
      </w:r>
      <w:r>
        <w:rPr>
          <w:rFonts w:hint="cs"/>
          <w:rtl/>
        </w:rPr>
        <w:t>שבוע שעבר</w:t>
      </w:r>
      <w:r>
        <w:rPr>
          <w:rtl/>
        </w:rPr>
        <w:t xml:space="preserve"> </w:t>
      </w:r>
      <w:bookmarkStart w:id="11140" w:name="_ETM_Q22_184479"/>
      <w:bookmarkEnd w:id="11140"/>
      <w:r>
        <w:rPr>
          <w:rtl/>
        </w:rPr>
        <w:t xml:space="preserve">עמדתי </w:t>
      </w:r>
      <w:bookmarkStart w:id="11141" w:name="_ETM_Q22_184990"/>
      <w:bookmarkEnd w:id="11141"/>
      <w:r>
        <w:rPr>
          <w:rtl/>
        </w:rPr>
        <w:t xml:space="preserve">פה </w:t>
      </w:r>
      <w:bookmarkStart w:id="11142" w:name="_ETM_Q22_185229"/>
      <w:bookmarkEnd w:id="11142"/>
      <w:r>
        <w:rPr>
          <w:rtl/>
        </w:rPr>
        <w:t xml:space="preserve">ודיברתי </w:t>
      </w:r>
      <w:bookmarkStart w:id="11143" w:name="_ETM_Q22_185859"/>
      <w:bookmarkEnd w:id="11143"/>
      <w:r>
        <w:rPr>
          <w:rtl/>
        </w:rPr>
        <w:t xml:space="preserve">על </w:t>
      </w:r>
      <w:bookmarkStart w:id="11144" w:name="_ETM_Q22_185979"/>
      <w:bookmarkEnd w:id="11144"/>
      <w:r>
        <w:rPr>
          <w:rtl/>
        </w:rPr>
        <w:t xml:space="preserve">ועידת </w:t>
      </w:r>
      <w:bookmarkStart w:id="11145" w:name="_ETM_Q22_186399"/>
      <w:bookmarkEnd w:id="11145"/>
      <w:r>
        <w:rPr>
          <w:rtl/>
        </w:rPr>
        <w:t>האקלים</w:t>
      </w:r>
      <w:r>
        <w:rPr>
          <w:rFonts w:hint="cs"/>
          <w:rtl/>
        </w:rPr>
        <w:t xml:space="preserve"> –</w:t>
      </w:r>
      <w:r>
        <w:rPr>
          <w:rtl/>
        </w:rPr>
        <w:t xml:space="preserve"> </w:t>
      </w:r>
      <w:bookmarkStart w:id="11146" w:name="_ETM_Q22_187419"/>
      <w:bookmarkEnd w:id="11146"/>
      <w:r>
        <w:rPr>
          <w:rtl/>
        </w:rPr>
        <w:t xml:space="preserve">שהשרה </w:t>
      </w:r>
      <w:bookmarkStart w:id="11147" w:name="_ETM_Q22_188019"/>
      <w:bookmarkEnd w:id="11147"/>
      <w:r>
        <w:rPr>
          <w:rtl/>
        </w:rPr>
        <w:t xml:space="preserve">לאיכות </w:t>
      </w:r>
      <w:bookmarkStart w:id="11148" w:name="_ETM_Q22_188469"/>
      <w:bookmarkEnd w:id="11148"/>
      <w:r>
        <w:rPr>
          <w:rtl/>
        </w:rPr>
        <w:t xml:space="preserve">הסביבה </w:t>
      </w:r>
      <w:bookmarkStart w:id="11149" w:name="_ETM_Q22_189580"/>
      <w:bookmarkEnd w:id="11149"/>
      <w:r>
        <w:rPr>
          <w:rtl/>
        </w:rPr>
        <w:t xml:space="preserve">טסה </w:t>
      </w:r>
      <w:bookmarkStart w:id="11150" w:name="_ETM_Q22_189940"/>
      <w:bookmarkEnd w:id="11150"/>
      <w:r>
        <w:rPr>
          <w:rtl/>
        </w:rPr>
        <w:t xml:space="preserve">עם </w:t>
      </w:r>
      <w:bookmarkStart w:id="11151" w:name="_ETM_Q22_190059"/>
      <w:bookmarkEnd w:id="11151"/>
      <w:r>
        <w:rPr>
          <w:rFonts w:hint="cs"/>
          <w:rtl/>
        </w:rPr>
        <w:t>ארבעה</w:t>
      </w:r>
      <w:r>
        <w:rPr>
          <w:rtl/>
        </w:rPr>
        <w:t xml:space="preserve"> </w:t>
      </w:r>
      <w:bookmarkStart w:id="11152" w:name="_ETM_Q22_190990"/>
      <w:bookmarkEnd w:id="11152"/>
      <w:r>
        <w:rPr>
          <w:rtl/>
        </w:rPr>
        <w:t>שרים</w:t>
      </w:r>
      <w:r>
        <w:rPr>
          <w:rFonts w:hint="cs"/>
          <w:rtl/>
        </w:rPr>
        <w:t>,</w:t>
      </w:r>
      <w:r>
        <w:rPr>
          <w:rtl/>
        </w:rPr>
        <w:t xml:space="preserve"> </w:t>
      </w:r>
      <w:bookmarkStart w:id="11153" w:name="_ETM_Q22_191470"/>
      <w:bookmarkEnd w:id="11153"/>
      <w:r>
        <w:rPr>
          <w:rtl/>
        </w:rPr>
        <w:t xml:space="preserve">לא </w:t>
      </w:r>
      <w:bookmarkStart w:id="11154" w:name="_ETM_Q22_191619"/>
      <w:bookmarkEnd w:id="11154"/>
      <w:r>
        <w:rPr>
          <w:rtl/>
        </w:rPr>
        <w:t>פחות</w:t>
      </w:r>
      <w:r>
        <w:rPr>
          <w:rFonts w:hint="cs"/>
          <w:rtl/>
        </w:rPr>
        <w:t>,</w:t>
      </w:r>
      <w:r>
        <w:rPr>
          <w:rtl/>
        </w:rPr>
        <w:t xml:space="preserve"> </w:t>
      </w:r>
      <w:bookmarkStart w:id="11155" w:name="_ETM_Q22_193179"/>
      <w:bookmarkEnd w:id="11155"/>
      <w:r>
        <w:rPr>
          <w:rtl/>
        </w:rPr>
        <w:t xml:space="preserve">לוועידת </w:t>
      </w:r>
      <w:bookmarkStart w:id="11156" w:name="_ETM_Q22_193780"/>
      <w:bookmarkEnd w:id="11156"/>
      <w:r>
        <w:rPr>
          <w:rtl/>
        </w:rPr>
        <w:t>האקלים</w:t>
      </w:r>
      <w:r>
        <w:rPr>
          <w:rFonts w:hint="cs"/>
          <w:rtl/>
        </w:rPr>
        <w:t>,</w:t>
      </w:r>
      <w:r>
        <w:rPr>
          <w:rtl/>
        </w:rPr>
        <w:t xml:space="preserve"> </w:t>
      </w:r>
      <w:bookmarkStart w:id="11157" w:name="_ETM_Q22_194349"/>
      <w:bookmarkEnd w:id="11157"/>
      <w:r>
        <w:rPr>
          <w:rtl/>
        </w:rPr>
        <w:t xml:space="preserve">בעלות </w:t>
      </w:r>
      <w:bookmarkStart w:id="11158" w:name="_ETM_Q22_194709"/>
      <w:bookmarkEnd w:id="11158"/>
      <w:r>
        <w:rPr>
          <w:rtl/>
        </w:rPr>
        <w:t xml:space="preserve">של </w:t>
      </w:r>
      <w:bookmarkStart w:id="11159" w:name="_ETM_Q22_194860"/>
      <w:bookmarkStart w:id="11160" w:name="_ETM_Q22_195580"/>
      <w:bookmarkEnd w:id="11159"/>
      <w:bookmarkEnd w:id="11160"/>
      <w:r>
        <w:rPr>
          <w:rFonts w:hint="cs"/>
          <w:rtl/>
        </w:rPr>
        <w:t xml:space="preserve">7 מיליון </w:t>
      </w:r>
      <w:r>
        <w:rPr>
          <w:rtl/>
        </w:rPr>
        <w:t xml:space="preserve">שקלים </w:t>
      </w:r>
      <w:bookmarkStart w:id="11161" w:name="_ETM_Q22_195940"/>
      <w:bookmarkEnd w:id="11161"/>
      <w:r>
        <w:rPr>
          <w:rtl/>
        </w:rPr>
        <w:t xml:space="preserve">רק </w:t>
      </w:r>
      <w:bookmarkStart w:id="11162" w:name="_ETM_Q22_196210"/>
      <w:bookmarkEnd w:id="11162"/>
      <w:r>
        <w:rPr>
          <w:rtl/>
        </w:rPr>
        <w:t xml:space="preserve">ההקמה </w:t>
      </w:r>
      <w:bookmarkStart w:id="11163" w:name="_ETM_Q22_196689"/>
      <w:bookmarkEnd w:id="11163"/>
      <w:r>
        <w:rPr>
          <w:rtl/>
        </w:rPr>
        <w:t xml:space="preserve">של </w:t>
      </w:r>
      <w:bookmarkStart w:id="11164" w:name="_ETM_Q22_196869"/>
      <w:bookmarkEnd w:id="11164"/>
      <w:r>
        <w:rPr>
          <w:rtl/>
        </w:rPr>
        <w:t>הביתן</w:t>
      </w:r>
      <w:r>
        <w:rPr>
          <w:rFonts w:hint="cs"/>
          <w:rtl/>
        </w:rPr>
        <w:t>,</w:t>
      </w:r>
      <w:r>
        <w:rPr>
          <w:rtl/>
        </w:rPr>
        <w:t xml:space="preserve"> </w:t>
      </w:r>
      <w:bookmarkStart w:id="11165" w:name="_ETM_Q22_197320"/>
      <w:bookmarkEnd w:id="11165"/>
      <w:r>
        <w:rPr>
          <w:rtl/>
        </w:rPr>
        <w:t xml:space="preserve">ללא </w:t>
      </w:r>
      <w:bookmarkStart w:id="11166" w:name="_ETM_Q22_197529"/>
      <w:bookmarkEnd w:id="11166"/>
      <w:r>
        <w:rPr>
          <w:rtl/>
        </w:rPr>
        <w:t xml:space="preserve">אבטחה </w:t>
      </w:r>
      <w:bookmarkStart w:id="11167" w:name="_ETM_Q22_197829"/>
      <w:bookmarkEnd w:id="11167"/>
      <w:proofErr w:type="spellStart"/>
      <w:r>
        <w:rPr>
          <w:rFonts w:hint="cs"/>
          <w:rtl/>
        </w:rPr>
        <w:t>וכו</w:t>
      </w:r>
      <w:proofErr w:type="spellEnd"/>
      <w:r>
        <w:rPr>
          <w:rFonts w:hint="cs"/>
          <w:rtl/>
        </w:rPr>
        <w:t>',</w:t>
      </w:r>
      <w:r>
        <w:rPr>
          <w:rtl/>
        </w:rPr>
        <w:t xml:space="preserve"> </w:t>
      </w:r>
      <w:bookmarkStart w:id="11168" w:name="_ETM_Q22_198630"/>
      <w:bookmarkEnd w:id="11168"/>
      <w:r>
        <w:rPr>
          <w:rtl/>
        </w:rPr>
        <w:t>ודיברת</w:t>
      </w:r>
      <w:r>
        <w:rPr>
          <w:rFonts w:hint="cs"/>
          <w:rtl/>
        </w:rPr>
        <w:t>י</w:t>
      </w:r>
      <w:r>
        <w:rPr>
          <w:rtl/>
        </w:rPr>
        <w:t xml:space="preserve"> </w:t>
      </w:r>
      <w:bookmarkStart w:id="11169" w:name="_ETM_Q22_199189"/>
      <w:bookmarkEnd w:id="11169"/>
      <w:r>
        <w:rPr>
          <w:rFonts w:hint="cs"/>
          <w:rtl/>
        </w:rPr>
        <w:t xml:space="preserve">על </w:t>
      </w:r>
      <w:r>
        <w:rPr>
          <w:rtl/>
        </w:rPr>
        <w:t xml:space="preserve">זה </w:t>
      </w:r>
      <w:bookmarkStart w:id="11170" w:name="_ETM_Q22_199669"/>
      <w:bookmarkEnd w:id="11170"/>
      <w:r>
        <w:rPr>
          <w:rtl/>
        </w:rPr>
        <w:t xml:space="preserve">שבעלה </w:t>
      </w:r>
      <w:bookmarkStart w:id="11171" w:name="_ETM_Q22_200810"/>
      <w:bookmarkEnd w:id="11171"/>
      <w:r>
        <w:rPr>
          <w:rtl/>
        </w:rPr>
        <w:t>ש</w:t>
      </w:r>
      <w:r>
        <w:rPr>
          <w:rFonts w:hint="cs"/>
          <w:rtl/>
        </w:rPr>
        <w:t>י</w:t>
      </w:r>
      <w:r>
        <w:rPr>
          <w:rtl/>
        </w:rPr>
        <w:t xml:space="preserve">חיה </w:t>
      </w:r>
      <w:bookmarkStart w:id="11172" w:name="_ETM_Q22_201890"/>
      <w:bookmarkEnd w:id="11172"/>
      <w:r>
        <w:rPr>
          <w:rtl/>
        </w:rPr>
        <w:t xml:space="preserve">גם </w:t>
      </w:r>
      <w:bookmarkStart w:id="11173" w:name="_ETM_Q22_202189"/>
      <w:bookmarkEnd w:id="11173"/>
      <w:r>
        <w:rPr>
          <w:rtl/>
        </w:rPr>
        <w:t xml:space="preserve">שאל </w:t>
      </w:r>
      <w:bookmarkStart w:id="11174" w:name="_ETM_Q22_202640"/>
      <w:bookmarkEnd w:id="11174"/>
      <w:r>
        <w:rPr>
          <w:rtl/>
        </w:rPr>
        <w:t xml:space="preserve">אם </w:t>
      </w:r>
      <w:bookmarkStart w:id="11175" w:name="_ETM_Q22_202819"/>
      <w:bookmarkEnd w:id="11175"/>
      <w:r>
        <w:rPr>
          <w:rtl/>
        </w:rPr>
        <w:t xml:space="preserve">אפשר </w:t>
      </w:r>
      <w:bookmarkStart w:id="11176" w:name="_ETM_Q22_203089"/>
      <w:bookmarkEnd w:id="11176"/>
      <w:r>
        <w:rPr>
          <w:rtl/>
        </w:rPr>
        <w:t xml:space="preserve">לממן </w:t>
      </w:r>
      <w:bookmarkStart w:id="11177" w:name="_ETM_Q22_203449"/>
      <w:bookmarkEnd w:id="11177"/>
      <w:r>
        <w:rPr>
          <w:rtl/>
        </w:rPr>
        <w:t xml:space="preserve">את </w:t>
      </w:r>
      <w:bookmarkStart w:id="11178" w:name="_ETM_Q22_203539"/>
      <w:bookmarkEnd w:id="11178"/>
      <w:r>
        <w:rPr>
          <w:rtl/>
        </w:rPr>
        <w:t xml:space="preserve">זה </w:t>
      </w:r>
      <w:bookmarkStart w:id="11179" w:name="_ETM_Q22_203630"/>
      <w:bookmarkEnd w:id="11179"/>
      <w:r>
        <w:rPr>
          <w:rtl/>
        </w:rPr>
        <w:t xml:space="preserve">על </w:t>
      </w:r>
      <w:bookmarkStart w:id="11180" w:name="_ETM_Q22_203720"/>
      <w:bookmarkEnd w:id="11180"/>
      <w:r>
        <w:rPr>
          <w:rtl/>
        </w:rPr>
        <w:t xml:space="preserve">חשבון </w:t>
      </w:r>
      <w:bookmarkStart w:id="11181" w:name="_ETM_Q22_204109"/>
      <w:bookmarkEnd w:id="11181"/>
      <w:r>
        <w:rPr>
          <w:rtl/>
        </w:rPr>
        <w:t>המדינה</w:t>
      </w:r>
      <w:r>
        <w:rPr>
          <w:rFonts w:hint="cs"/>
          <w:rtl/>
        </w:rPr>
        <w:t>.</w:t>
      </w:r>
      <w:r>
        <w:rPr>
          <w:rtl/>
        </w:rPr>
        <w:t xml:space="preserve"> </w:t>
      </w:r>
      <w:bookmarkStart w:id="11182" w:name="_ETM_Q22_204499"/>
      <w:bookmarkEnd w:id="11182"/>
      <w:r>
        <w:rPr>
          <w:rtl/>
        </w:rPr>
        <w:t xml:space="preserve">ונזכרתי </w:t>
      </w:r>
      <w:bookmarkStart w:id="11183" w:name="_ETM_Q22_205949"/>
      <w:bookmarkEnd w:id="11183"/>
      <w:r>
        <w:rPr>
          <w:rtl/>
        </w:rPr>
        <w:t>ב</w:t>
      </w:r>
      <w:bookmarkStart w:id="11184" w:name="_ETM_Q22_206550"/>
      <w:bookmarkEnd w:id="11184"/>
      <w:r>
        <w:rPr>
          <w:rFonts w:hint="cs"/>
          <w:rtl/>
        </w:rPr>
        <w:t>ימי</w:t>
      </w:r>
      <w:r>
        <w:rPr>
          <w:rtl/>
        </w:rPr>
        <w:t xml:space="preserve"> </w:t>
      </w:r>
      <w:bookmarkStart w:id="11185" w:name="_ETM_Q22_206670"/>
      <w:bookmarkEnd w:id="11185"/>
      <w:r>
        <w:rPr>
          <w:rtl/>
        </w:rPr>
        <w:t>ממשל</w:t>
      </w:r>
      <w:r>
        <w:rPr>
          <w:rFonts w:hint="cs"/>
          <w:rtl/>
        </w:rPr>
        <w:t xml:space="preserve">ת השינוי </w:t>
      </w:r>
      <w:r>
        <w:rPr>
          <w:rFonts w:hint="eastAsia"/>
        </w:rPr>
        <w:t>–</w:t>
      </w:r>
      <w:bookmarkStart w:id="11186" w:name="_ETM_Q22_207119"/>
      <w:bookmarkStart w:id="11187" w:name="_ETM_Q22_207300"/>
      <w:bookmarkStart w:id="11188" w:name="_ETM_Q22_208050"/>
      <w:bookmarkEnd w:id="11186"/>
      <w:bookmarkEnd w:id="11187"/>
      <w:bookmarkEnd w:id="11188"/>
      <w:r>
        <w:rPr>
          <w:rFonts w:hint="cs"/>
          <w:rtl/>
        </w:rPr>
        <w:t xml:space="preserve"> </w:t>
      </w:r>
      <w:r>
        <w:rPr>
          <w:rtl/>
        </w:rPr>
        <w:t xml:space="preserve">זוכרים </w:t>
      </w:r>
      <w:bookmarkStart w:id="11189" w:name="_ETM_Q22_208560"/>
      <w:bookmarkEnd w:id="11189"/>
      <w:r>
        <w:rPr>
          <w:rtl/>
        </w:rPr>
        <w:t xml:space="preserve">את </w:t>
      </w:r>
      <w:bookmarkStart w:id="11190" w:name="_ETM_Q22_208650"/>
      <w:bookmarkEnd w:id="11190"/>
      <w:r>
        <w:rPr>
          <w:rtl/>
        </w:rPr>
        <w:t xml:space="preserve">הימים </w:t>
      </w:r>
      <w:bookmarkStart w:id="11191" w:name="_ETM_Q22_208980"/>
      <w:bookmarkEnd w:id="11191"/>
      <w:r>
        <w:rPr>
          <w:rFonts w:hint="cs"/>
          <w:rtl/>
        </w:rPr>
        <w:t xml:space="preserve">ההם? </w:t>
      </w:r>
      <w:bookmarkStart w:id="11192" w:name="_ETM_Q22_210649"/>
      <w:bookmarkEnd w:id="11192"/>
      <w:r>
        <w:rPr>
          <w:rtl/>
        </w:rPr>
        <w:t xml:space="preserve">שבהם </w:t>
      </w:r>
      <w:bookmarkStart w:id="11193" w:name="_ETM_Q22_211240"/>
      <w:bookmarkEnd w:id="11193"/>
      <w:r>
        <w:rPr>
          <w:rFonts w:hint="cs"/>
          <w:rtl/>
        </w:rPr>
        <w:t xml:space="preserve">הוא </w:t>
      </w:r>
      <w:r>
        <w:rPr>
          <w:rtl/>
        </w:rPr>
        <w:t xml:space="preserve">ניהל </w:t>
      </w:r>
      <w:bookmarkStart w:id="11194" w:name="_ETM_Q22_211690"/>
      <w:bookmarkEnd w:id="11194"/>
      <w:r>
        <w:rPr>
          <w:rtl/>
        </w:rPr>
        <w:t>משא</w:t>
      </w:r>
      <w:r>
        <w:rPr>
          <w:rFonts w:hint="cs"/>
          <w:rtl/>
        </w:rPr>
        <w:t xml:space="preserve"> </w:t>
      </w:r>
      <w:r>
        <w:rPr>
          <w:rtl/>
        </w:rPr>
        <w:t xml:space="preserve">ומתן </w:t>
      </w:r>
      <w:bookmarkStart w:id="11195" w:name="_ETM_Q22_212409"/>
      <w:bookmarkEnd w:id="11195"/>
      <w:r>
        <w:rPr>
          <w:rtl/>
        </w:rPr>
        <w:t xml:space="preserve">עיקש </w:t>
      </w:r>
      <w:bookmarkStart w:id="11196" w:name="_ETM_Q22_213159"/>
      <w:bookmarkEnd w:id="11196"/>
      <w:r>
        <w:rPr>
          <w:rtl/>
        </w:rPr>
        <w:t xml:space="preserve">כדי </w:t>
      </w:r>
      <w:bookmarkStart w:id="11197" w:name="_ETM_Q22_213460"/>
      <w:bookmarkEnd w:id="11197"/>
      <w:r>
        <w:rPr>
          <w:rtl/>
        </w:rPr>
        <w:t xml:space="preserve">להבטיח </w:t>
      </w:r>
      <w:bookmarkStart w:id="11198" w:name="_ETM_Q22_214000"/>
      <w:bookmarkEnd w:id="11198"/>
      <w:r>
        <w:rPr>
          <w:rtl/>
        </w:rPr>
        <w:t xml:space="preserve">לה </w:t>
      </w:r>
      <w:bookmarkStart w:id="11199" w:name="_ETM_Q22_214120"/>
      <w:bookmarkEnd w:id="11199"/>
      <w:r>
        <w:rPr>
          <w:rtl/>
        </w:rPr>
        <w:t xml:space="preserve">את </w:t>
      </w:r>
      <w:bookmarkStart w:id="11200" w:name="_ETM_Q22_214239"/>
      <w:bookmarkEnd w:id="11200"/>
      <w:r>
        <w:rPr>
          <w:rtl/>
        </w:rPr>
        <w:t xml:space="preserve">תפקיד </w:t>
      </w:r>
      <w:bookmarkStart w:id="11201" w:name="_ETM_Q22_214600"/>
      <w:bookmarkStart w:id="11202" w:name="_ETM_Q22_215340"/>
      <w:bookmarkEnd w:id="11201"/>
      <w:bookmarkEnd w:id="11202"/>
      <w:r>
        <w:rPr>
          <w:rFonts w:hint="cs"/>
          <w:rtl/>
        </w:rPr>
        <w:t xml:space="preserve">השרה. </w:t>
      </w:r>
      <w:bookmarkStart w:id="11203" w:name="_ETM_Q22_216381"/>
      <w:bookmarkEnd w:id="11203"/>
      <w:r>
        <w:rPr>
          <w:rtl/>
        </w:rPr>
        <w:t xml:space="preserve">ואני </w:t>
      </w:r>
      <w:bookmarkStart w:id="11204" w:name="_ETM_Q22_215550"/>
      <w:bookmarkEnd w:id="11204"/>
      <w:r>
        <w:rPr>
          <w:rtl/>
        </w:rPr>
        <w:t xml:space="preserve">גם </w:t>
      </w:r>
      <w:bookmarkStart w:id="11205" w:name="_ETM_Q22_215670"/>
      <w:bookmarkEnd w:id="11205"/>
      <w:r>
        <w:rPr>
          <w:rtl/>
        </w:rPr>
        <w:t xml:space="preserve">רוצה </w:t>
      </w:r>
      <w:bookmarkStart w:id="11206" w:name="_ETM_Q22_215940"/>
      <w:bookmarkEnd w:id="11206"/>
      <w:r>
        <w:rPr>
          <w:rtl/>
        </w:rPr>
        <w:t xml:space="preserve">להזכיר </w:t>
      </w:r>
      <w:bookmarkStart w:id="11207" w:name="_ETM_Q22_216329"/>
      <w:bookmarkEnd w:id="11207"/>
      <w:r>
        <w:rPr>
          <w:rtl/>
        </w:rPr>
        <w:t xml:space="preserve">שהיא </w:t>
      </w:r>
      <w:bookmarkStart w:id="11208" w:name="_ETM_Q22_216479"/>
      <w:bookmarkEnd w:id="11208"/>
      <w:r>
        <w:rPr>
          <w:rtl/>
        </w:rPr>
        <w:t xml:space="preserve">הייתה </w:t>
      </w:r>
      <w:bookmarkStart w:id="11209" w:name="_ETM_Q22_216719"/>
      <w:bookmarkEnd w:id="11209"/>
      <w:r>
        <w:rPr>
          <w:rtl/>
        </w:rPr>
        <w:t xml:space="preserve">ילדה </w:t>
      </w:r>
      <w:bookmarkStart w:id="11210" w:name="_ETM_Q22_217199"/>
      <w:bookmarkEnd w:id="11210"/>
      <w:r>
        <w:rPr>
          <w:rtl/>
        </w:rPr>
        <w:t xml:space="preserve">טובה </w:t>
      </w:r>
      <w:bookmarkStart w:id="11211" w:name="_ETM_Q22_218180"/>
      <w:bookmarkEnd w:id="11211"/>
      <w:r>
        <w:rPr>
          <w:rtl/>
        </w:rPr>
        <w:t xml:space="preserve">עד </w:t>
      </w:r>
      <w:bookmarkStart w:id="11212" w:name="_ETM_Q22_218390"/>
      <w:bookmarkEnd w:id="11212"/>
      <w:r>
        <w:rPr>
          <w:rtl/>
        </w:rPr>
        <w:t>הסוף</w:t>
      </w:r>
      <w:r>
        <w:rPr>
          <w:rFonts w:hint="cs"/>
          <w:rtl/>
        </w:rPr>
        <w:t>,</w:t>
      </w:r>
      <w:r>
        <w:rPr>
          <w:rtl/>
        </w:rPr>
        <w:t xml:space="preserve"> </w:t>
      </w:r>
      <w:bookmarkStart w:id="11213" w:name="_ETM_Q22_218989"/>
      <w:bookmarkEnd w:id="11213"/>
      <w:r>
        <w:rPr>
          <w:rtl/>
        </w:rPr>
        <w:t xml:space="preserve">כמו </w:t>
      </w:r>
      <w:bookmarkStart w:id="11214" w:name="_ETM_Q22_219229"/>
      <w:bookmarkEnd w:id="11214"/>
      <w:r>
        <w:rPr>
          <w:rtl/>
        </w:rPr>
        <w:t xml:space="preserve">שהיא </w:t>
      </w:r>
      <w:bookmarkStart w:id="11215" w:name="_ETM_Q22_219469"/>
      <w:bookmarkEnd w:id="11215"/>
      <w:r>
        <w:rPr>
          <w:rtl/>
        </w:rPr>
        <w:t xml:space="preserve">אהבה </w:t>
      </w:r>
      <w:bookmarkStart w:id="11216" w:name="_ETM_Q22_219800"/>
      <w:bookmarkEnd w:id="11216"/>
      <w:r>
        <w:rPr>
          <w:rtl/>
        </w:rPr>
        <w:t>להגיד</w:t>
      </w:r>
      <w:r>
        <w:rPr>
          <w:rFonts w:hint="cs"/>
          <w:rtl/>
        </w:rPr>
        <w:t>.</w:t>
      </w:r>
      <w:r>
        <w:rPr>
          <w:rtl/>
        </w:rPr>
        <w:t xml:space="preserve"> </w:t>
      </w:r>
      <w:bookmarkStart w:id="11217" w:name="_ETM_Q22_220610"/>
      <w:bookmarkEnd w:id="11217"/>
    </w:p>
    <w:p w:rsidR="00F05D2D" w:rsidRDefault="00F05D2D" w:rsidP="00465CE7">
      <w:pPr>
        <w:rPr>
          <w:rtl/>
        </w:rPr>
      </w:pPr>
    </w:p>
    <w:p w:rsidR="00F05D2D" w:rsidRDefault="00F05D2D" w:rsidP="00E54E14">
      <w:pPr>
        <w:rPr>
          <w:rtl/>
        </w:rPr>
      </w:pPr>
      <w:r>
        <w:rPr>
          <w:rtl/>
        </w:rPr>
        <w:t xml:space="preserve">ומסתבר </w:t>
      </w:r>
      <w:bookmarkStart w:id="11218" w:name="_ETM_Q22_221229"/>
      <w:bookmarkEnd w:id="11218"/>
      <w:r>
        <w:rPr>
          <w:rFonts w:hint="cs"/>
          <w:rtl/>
        </w:rPr>
        <w:t>ש</w:t>
      </w:r>
      <w:r>
        <w:rPr>
          <w:rtl/>
        </w:rPr>
        <w:t xml:space="preserve">הפרקטיקה </w:t>
      </w:r>
      <w:bookmarkStart w:id="11219" w:name="_ETM_Q22_222040"/>
      <w:bookmarkEnd w:id="11219"/>
      <w:r>
        <w:rPr>
          <w:rtl/>
        </w:rPr>
        <w:t xml:space="preserve">הזאת </w:t>
      </w:r>
      <w:bookmarkStart w:id="11220" w:name="_ETM_Q22_222370"/>
      <w:bookmarkEnd w:id="11220"/>
      <w:r>
        <w:rPr>
          <w:rtl/>
        </w:rPr>
        <w:t>ז</w:t>
      </w:r>
      <w:r>
        <w:rPr>
          <w:rFonts w:hint="cs"/>
          <w:rtl/>
        </w:rPr>
        <w:t>ו</w:t>
      </w:r>
      <w:r>
        <w:rPr>
          <w:rtl/>
        </w:rPr>
        <w:t xml:space="preserve"> </w:t>
      </w:r>
      <w:bookmarkStart w:id="11221" w:name="_ETM_Q22_222460"/>
      <w:bookmarkEnd w:id="11221"/>
      <w:r>
        <w:rPr>
          <w:rtl/>
        </w:rPr>
        <w:t xml:space="preserve">פרקטיקה </w:t>
      </w:r>
      <w:bookmarkStart w:id="11222" w:name="_ETM_Q22_223140"/>
      <w:bookmarkEnd w:id="11222"/>
      <w:r>
        <w:rPr>
          <w:rFonts w:hint="cs"/>
          <w:rtl/>
        </w:rPr>
        <w:t>נהוגה</w:t>
      </w:r>
      <w:r>
        <w:rPr>
          <w:rtl/>
        </w:rPr>
        <w:t xml:space="preserve"> </w:t>
      </w:r>
      <w:bookmarkStart w:id="11223" w:name="_ETM_Q22_223470"/>
      <w:bookmarkEnd w:id="11223"/>
      <w:r>
        <w:rPr>
          <w:rtl/>
        </w:rPr>
        <w:t xml:space="preserve">מאוד </w:t>
      </w:r>
      <w:bookmarkStart w:id="11224" w:name="_ETM_Q22_223890"/>
      <w:bookmarkEnd w:id="11224"/>
      <w:r>
        <w:rPr>
          <w:rFonts w:hint="cs"/>
          <w:rtl/>
        </w:rPr>
        <w:t>בממשלה.</w:t>
      </w:r>
      <w:r>
        <w:rPr>
          <w:rtl/>
        </w:rPr>
        <w:t xml:space="preserve"> </w:t>
      </w:r>
      <w:bookmarkStart w:id="11225" w:name="_ETM_Q22_224729"/>
      <w:bookmarkEnd w:id="11225"/>
      <w:r>
        <w:rPr>
          <w:rtl/>
        </w:rPr>
        <w:t xml:space="preserve">זה </w:t>
      </w:r>
      <w:bookmarkStart w:id="11226" w:name="_ETM_Q22_224970"/>
      <w:bookmarkEnd w:id="11226"/>
      <w:r>
        <w:rPr>
          <w:rtl/>
        </w:rPr>
        <w:t xml:space="preserve">קורה </w:t>
      </w:r>
      <w:bookmarkStart w:id="11227" w:name="_ETM_Q22_225840"/>
      <w:bookmarkEnd w:id="11227"/>
      <w:r>
        <w:rPr>
          <w:rtl/>
        </w:rPr>
        <w:t xml:space="preserve">אצל </w:t>
      </w:r>
      <w:bookmarkStart w:id="11228" w:name="_ETM_Q22_226380"/>
      <w:bookmarkEnd w:id="11228"/>
      <w:r>
        <w:rPr>
          <w:rtl/>
        </w:rPr>
        <w:t xml:space="preserve">השרה </w:t>
      </w:r>
      <w:bookmarkStart w:id="11229" w:name="_ETM_Q22_226860"/>
      <w:bookmarkEnd w:id="11229"/>
      <w:r>
        <w:rPr>
          <w:rtl/>
        </w:rPr>
        <w:t>סילמן</w:t>
      </w:r>
      <w:r>
        <w:rPr>
          <w:rFonts w:hint="cs"/>
          <w:rtl/>
        </w:rPr>
        <w:t>,</w:t>
      </w:r>
      <w:r>
        <w:rPr>
          <w:rtl/>
        </w:rPr>
        <w:t xml:space="preserve"> </w:t>
      </w:r>
      <w:bookmarkStart w:id="11230" w:name="_ETM_Q22_227700"/>
      <w:bookmarkEnd w:id="11230"/>
      <w:r w:rsidR="00E54E14">
        <w:rPr>
          <w:rFonts w:hint="cs"/>
          <w:rtl/>
        </w:rPr>
        <w:t>ו</w:t>
      </w:r>
      <w:r>
        <w:rPr>
          <w:rtl/>
        </w:rPr>
        <w:t xml:space="preserve">עכשיו </w:t>
      </w:r>
      <w:bookmarkStart w:id="11231" w:name="_ETM_Q22_228090"/>
      <w:bookmarkEnd w:id="11231"/>
      <w:r>
        <w:rPr>
          <w:rtl/>
        </w:rPr>
        <w:t xml:space="preserve">אנחנו </w:t>
      </w:r>
      <w:bookmarkStart w:id="11232" w:name="_ETM_Q22_228390"/>
      <w:bookmarkEnd w:id="11232"/>
      <w:r>
        <w:rPr>
          <w:rtl/>
        </w:rPr>
        <w:t xml:space="preserve">למדים </w:t>
      </w:r>
      <w:bookmarkStart w:id="11233" w:name="_ETM_Q22_228870"/>
      <w:bookmarkEnd w:id="11233"/>
      <w:r>
        <w:rPr>
          <w:rtl/>
        </w:rPr>
        <w:t xml:space="preserve">שזה </w:t>
      </w:r>
      <w:bookmarkStart w:id="11234" w:name="_ETM_Q22_229140"/>
      <w:bookmarkEnd w:id="11234"/>
      <w:r>
        <w:rPr>
          <w:rtl/>
        </w:rPr>
        <w:t xml:space="preserve">קורה </w:t>
      </w:r>
      <w:bookmarkStart w:id="11235" w:name="_ETM_Q22_229860"/>
      <w:bookmarkEnd w:id="11235"/>
      <w:r>
        <w:rPr>
          <w:rtl/>
        </w:rPr>
        <w:t xml:space="preserve">אצל </w:t>
      </w:r>
      <w:bookmarkStart w:id="11236" w:name="_ETM_Q22_230219"/>
      <w:bookmarkEnd w:id="11236"/>
      <w:r>
        <w:rPr>
          <w:rtl/>
        </w:rPr>
        <w:t xml:space="preserve">השר </w:t>
      </w:r>
      <w:bookmarkStart w:id="11237" w:name="_ETM_Q22_230579"/>
      <w:bookmarkEnd w:id="11237"/>
      <w:r>
        <w:rPr>
          <w:rtl/>
        </w:rPr>
        <w:t xml:space="preserve">בן </w:t>
      </w:r>
      <w:bookmarkStart w:id="11238" w:name="_ETM_Q22_230850"/>
      <w:bookmarkEnd w:id="11238"/>
      <w:r>
        <w:rPr>
          <w:rtl/>
        </w:rPr>
        <w:t>גביר</w:t>
      </w:r>
      <w:r>
        <w:rPr>
          <w:rFonts w:hint="cs"/>
          <w:rtl/>
        </w:rPr>
        <w:t xml:space="preserve"> –</w:t>
      </w:r>
      <w:r>
        <w:rPr>
          <w:rtl/>
        </w:rPr>
        <w:t xml:space="preserve"> </w:t>
      </w:r>
      <w:bookmarkStart w:id="11239" w:name="_ETM_Q22_231700"/>
      <w:bookmarkEnd w:id="11239"/>
      <w:r>
        <w:rPr>
          <w:rtl/>
        </w:rPr>
        <w:t xml:space="preserve">אשתו </w:t>
      </w:r>
      <w:bookmarkStart w:id="11240" w:name="_ETM_Q22_232510"/>
      <w:bookmarkEnd w:id="11240"/>
      <w:r>
        <w:rPr>
          <w:rtl/>
        </w:rPr>
        <w:t xml:space="preserve">מייעצת </w:t>
      </w:r>
      <w:bookmarkStart w:id="11241" w:name="_ETM_Q22_233200"/>
      <w:bookmarkEnd w:id="11241"/>
      <w:r>
        <w:rPr>
          <w:rtl/>
        </w:rPr>
        <w:t xml:space="preserve">לו </w:t>
      </w:r>
      <w:bookmarkStart w:id="11242" w:name="_ETM_Q22_233530"/>
      <w:bookmarkEnd w:id="11242"/>
      <w:r>
        <w:rPr>
          <w:rtl/>
        </w:rPr>
        <w:t xml:space="preserve">לקבל </w:t>
      </w:r>
      <w:bookmarkStart w:id="11243" w:name="_ETM_Q22_234160"/>
      <w:bookmarkEnd w:id="11243"/>
      <w:r>
        <w:rPr>
          <w:rtl/>
        </w:rPr>
        <w:t xml:space="preserve">החלטות </w:t>
      </w:r>
      <w:bookmarkStart w:id="11244" w:name="_ETM_Q22_234880"/>
      <w:bookmarkEnd w:id="11244"/>
      <w:r>
        <w:rPr>
          <w:rtl/>
        </w:rPr>
        <w:t xml:space="preserve">מקצועיות </w:t>
      </w:r>
      <w:bookmarkStart w:id="11245" w:name="_ETM_Q22_236469"/>
      <w:bookmarkEnd w:id="11245"/>
      <w:r>
        <w:rPr>
          <w:rtl/>
        </w:rPr>
        <w:t xml:space="preserve">של </w:t>
      </w:r>
      <w:bookmarkStart w:id="11246" w:name="_ETM_Q22_236739"/>
      <w:bookmarkEnd w:id="11246"/>
      <w:r>
        <w:rPr>
          <w:rtl/>
        </w:rPr>
        <w:t xml:space="preserve">המשרד </w:t>
      </w:r>
      <w:bookmarkStart w:id="11247" w:name="_ETM_Q22_237370"/>
      <w:bookmarkEnd w:id="11247"/>
      <w:r>
        <w:rPr>
          <w:rFonts w:hint="cs"/>
          <w:rtl/>
        </w:rPr>
        <w:t>ל</w:t>
      </w:r>
      <w:r>
        <w:rPr>
          <w:rtl/>
        </w:rPr>
        <w:t xml:space="preserve">ביטחון </w:t>
      </w:r>
      <w:bookmarkStart w:id="11248" w:name="_ETM_Q22_237789"/>
      <w:bookmarkEnd w:id="11248"/>
      <w:r>
        <w:rPr>
          <w:rtl/>
        </w:rPr>
        <w:t>לאומי</w:t>
      </w:r>
      <w:r>
        <w:rPr>
          <w:rFonts w:hint="cs"/>
          <w:rtl/>
        </w:rPr>
        <w:t>,</w:t>
      </w:r>
      <w:r>
        <w:rPr>
          <w:rtl/>
        </w:rPr>
        <w:t xml:space="preserve"> </w:t>
      </w:r>
      <w:bookmarkStart w:id="11249" w:name="_ETM_Q22_238059"/>
      <w:bookmarkEnd w:id="11249"/>
      <w:r>
        <w:rPr>
          <w:rtl/>
        </w:rPr>
        <w:t xml:space="preserve">שאחראי </w:t>
      </w:r>
      <w:bookmarkStart w:id="11250" w:name="_ETM_Q22_238600"/>
      <w:bookmarkEnd w:id="11250"/>
      <w:r>
        <w:rPr>
          <w:rtl/>
        </w:rPr>
        <w:t>ל</w:t>
      </w:r>
      <w:bookmarkStart w:id="11251" w:name="_ETM_Q22_238660"/>
      <w:bookmarkEnd w:id="11251"/>
      <w:r>
        <w:rPr>
          <w:rtl/>
        </w:rPr>
        <w:t xml:space="preserve">ביטחון </w:t>
      </w:r>
      <w:bookmarkStart w:id="11252" w:name="_ETM_Q22_239020"/>
      <w:bookmarkStart w:id="11253" w:name="_ETM_Q22_239320"/>
      <w:bookmarkEnd w:id="11252"/>
      <w:bookmarkEnd w:id="11253"/>
      <w:r>
        <w:rPr>
          <w:rtl/>
        </w:rPr>
        <w:t xml:space="preserve">הלאומי </w:t>
      </w:r>
      <w:bookmarkStart w:id="11254" w:name="_ETM_Q22_240130"/>
      <w:bookmarkEnd w:id="11254"/>
      <w:r>
        <w:rPr>
          <w:rtl/>
        </w:rPr>
        <w:t>שלנו</w:t>
      </w:r>
      <w:r>
        <w:rPr>
          <w:rFonts w:hint="cs"/>
          <w:rtl/>
        </w:rPr>
        <w:t>,</w:t>
      </w:r>
      <w:r>
        <w:rPr>
          <w:rtl/>
        </w:rPr>
        <w:t xml:space="preserve"> </w:t>
      </w:r>
      <w:bookmarkStart w:id="11255" w:name="_ETM_Q22_240790"/>
      <w:bookmarkEnd w:id="11255"/>
      <w:r>
        <w:rPr>
          <w:rtl/>
        </w:rPr>
        <w:t xml:space="preserve">אזרחי </w:t>
      </w:r>
      <w:bookmarkStart w:id="11256" w:name="_ETM_Q22_241300"/>
      <w:bookmarkEnd w:id="11256"/>
      <w:r>
        <w:rPr>
          <w:rtl/>
        </w:rPr>
        <w:t>ישראל</w:t>
      </w:r>
      <w:r>
        <w:rPr>
          <w:rFonts w:hint="cs"/>
          <w:rtl/>
        </w:rPr>
        <w:t>.</w:t>
      </w:r>
      <w:r>
        <w:rPr>
          <w:rtl/>
        </w:rPr>
        <w:t xml:space="preserve"> </w:t>
      </w:r>
      <w:bookmarkStart w:id="11257" w:name="_ETM_Q22_242360"/>
      <w:bookmarkEnd w:id="11257"/>
      <w:r>
        <w:rPr>
          <w:rtl/>
        </w:rPr>
        <w:t xml:space="preserve">היא </w:t>
      </w:r>
      <w:bookmarkStart w:id="11258" w:name="_ETM_Q22_242510"/>
      <w:bookmarkEnd w:id="11258"/>
      <w:r>
        <w:rPr>
          <w:rtl/>
        </w:rPr>
        <w:t xml:space="preserve">מחליטה </w:t>
      </w:r>
      <w:bookmarkStart w:id="11259" w:name="_ETM_Q22_243559"/>
      <w:bookmarkEnd w:id="11259"/>
      <w:r>
        <w:rPr>
          <w:rtl/>
        </w:rPr>
        <w:t xml:space="preserve">איזה </w:t>
      </w:r>
      <w:bookmarkStart w:id="11260" w:name="_ETM_Q22_243860"/>
      <w:bookmarkEnd w:id="11260"/>
      <w:r>
        <w:rPr>
          <w:rtl/>
        </w:rPr>
        <w:t xml:space="preserve">סבב </w:t>
      </w:r>
      <w:bookmarkStart w:id="11261" w:name="_ETM_Q22_244310"/>
      <w:bookmarkEnd w:id="11261"/>
      <w:r>
        <w:rPr>
          <w:rtl/>
        </w:rPr>
        <w:t xml:space="preserve">מינויים </w:t>
      </w:r>
      <w:bookmarkStart w:id="11262" w:name="_ETM_Q22_244850"/>
      <w:bookmarkEnd w:id="11262"/>
      <w:r>
        <w:rPr>
          <w:rtl/>
        </w:rPr>
        <w:t xml:space="preserve">במשטרה </w:t>
      </w:r>
      <w:bookmarkStart w:id="11263" w:name="_ETM_Q22_245600"/>
      <w:bookmarkEnd w:id="11263"/>
      <w:r>
        <w:rPr>
          <w:rtl/>
        </w:rPr>
        <w:t xml:space="preserve">צריך </w:t>
      </w:r>
      <w:bookmarkStart w:id="11264" w:name="_ETM_Q22_246020"/>
      <w:bookmarkEnd w:id="11264"/>
      <w:r>
        <w:rPr>
          <w:rtl/>
        </w:rPr>
        <w:t>לקבל</w:t>
      </w:r>
      <w:r>
        <w:rPr>
          <w:rFonts w:hint="cs"/>
          <w:rtl/>
        </w:rPr>
        <w:t>,</w:t>
      </w:r>
      <w:r>
        <w:rPr>
          <w:rtl/>
        </w:rPr>
        <w:t xml:space="preserve"> </w:t>
      </w:r>
      <w:bookmarkStart w:id="11265" w:name="_ETM_Q22_246680"/>
      <w:bookmarkEnd w:id="11265"/>
      <w:r>
        <w:rPr>
          <w:rtl/>
        </w:rPr>
        <w:t xml:space="preserve">את </w:t>
      </w:r>
      <w:bookmarkStart w:id="11266" w:name="_ETM_Q22_246860"/>
      <w:bookmarkEnd w:id="11266"/>
      <w:r>
        <w:rPr>
          <w:rtl/>
        </w:rPr>
        <w:t xml:space="preserve">מי </w:t>
      </w:r>
      <w:bookmarkStart w:id="11267" w:name="_ETM_Q22_247040"/>
      <w:bookmarkEnd w:id="11267"/>
      <w:r>
        <w:rPr>
          <w:rtl/>
        </w:rPr>
        <w:t>כן</w:t>
      </w:r>
      <w:r>
        <w:rPr>
          <w:rFonts w:hint="cs"/>
          <w:rtl/>
        </w:rPr>
        <w:t>,</w:t>
      </w:r>
      <w:r>
        <w:rPr>
          <w:rtl/>
        </w:rPr>
        <w:t xml:space="preserve"> </w:t>
      </w:r>
      <w:bookmarkStart w:id="11268" w:name="_ETM_Q22_247459"/>
      <w:bookmarkEnd w:id="11268"/>
      <w:r>
        <w:rPr>
          <w:rtl/>
        </w:rPr>
        <w:t xml:space="preserve">את </w:t>
      </w:r>
      <w:bookmarkStart w:id="11269" w:name="_ETM_Q22_247640"/>
      <w:bookmarkEnd w:id="11269"/>
      <w:r>
        <w:rPr>
          <w:rtl/>
        </w:rPr>
        <w:t xml:space="preserve">מי </w:t>
      </w:r>
      <w:bookmarkStart w:id="11270" w:name="_ETM_Q22_247819"/>
      <w:bookmarkEnd w:id="11270"/>
      <w:r>
        <w:rPr>
          <w:rtl/>
        </w:rPr>
        <w:t>לא</w:t>
      </w:r>
      <w:r>
        <w:rPr>
          <w:rFonts w:hint="cs"/>
          <w:rtl/>
        </w:rPr>
        <w:t>,</w:t>
      </w:r>
      <w:r>
        <w:rPr>
          <w:rtl/>
        </w:rPr>
        <w:t xml:space="preserve"> </w:t>
      </w:r>
      <w:bookmarkStart w:id="11271" w:name="_ETM_Q22_248659"/>
      <w:bookmarkEnd w:id="11271"/>
      <w:r>
        <w:rPr>
          <w:rtl/>
        </w:rPr>
        <w:t xml:space="preserve">וזה </w:t>
      </w:r>
      <w:bookmarkStart w:id="11272" w:name="_ETM_Q22_248959"/>
      <w:bookmarkEnd w:id="11272"/>
      <w:r>
        <w:rPr>
          <w:rtl/>
        </w:rPr>
        <w:t xml:space="preserve">מאוד </w:t>
      </w:r>
      <w:bookmarkStart w:id="11273" w:name="_ETM_Q22_250170"/>
      <w:bookmarkEnd w:id="11273"/>
      <w:r>
        <w:rPr>
          <w:rFonts w:hint="cs"/>
          <w:rtl/>
        </w:rPr>
        <w:t>טבעי.</w:t>
      </w:r>
      <w:bookmarkStart w:id="11274" w:name="_ETM_Q22_247428"/>
      <w:bookmarkStart w:id="11275" w:name="_ETM_Q22_247495"/>
      <w:bookmarkStart w:id="11276" w:name="_ETM_Q22_247572"/>
      <w:bookmarkStart w:id="11277" w:name="_ETM_Q22_247624"/>
      <w:bookmarkStart w:id="11278" w:name="_ETM_Q22_250400"/>
      <w:bookmarkEnd w:id="11274"/>
      <w:bookmarkEnd w:id="11275"/>
      <w:bookmarkEnd w:id="11276"/>
      <w:bookmarkEnd w:id="11277"/>
      <w:bookmarkEnd w:id="11278"/>
      <w:r>
        <w:rPr>
          <w:rFonts w:hint="cs"/>
          <w:rtl/>
        </w:rPr>
        <w:t xml:space="preserve"> ו</w:t>
      </w:r>
      <w:r>
        <w:rPr>
          <w:rtl/>
        </w:rPr>
        <w:t xml:space="preserve">רציתי </w:t>
      </w:r>
      <w:bookmarkStart w:id="11279" w:name="_ETM_Q22_250670"/>
      <w:bookmarkEnd w:id="11279"/>
      <w:r>
        <w:rPr>
          <w:rtl/>
        </w:rPr>
        <w:t>לשאול</w:t>
      </w:r>
      <w:r>
        <w:rPr>
          <w:rFonts w:hint="cs"/>
          <w:rtl/>
        </w:rPr>
        <w:t>, אין</w:t>
      </w:r>
      <w:r>
        <w:rPr>
          <w:rtl/>
        </w:rPr>
        <w:t xml:space="preserve"> </w:t>
      </w:r>
      <w:bookmarkStart w:id="11280" w:name="_ETM_Q22_251150"/>
      <w:bookmarkEnd w:id="11280"/>
      <w:r>
        <w:rPr>
          <w:rtl/>
        </w:rPr>
        <w:t xml:space="preserve">פה </w:t>
      </w:r>
      <w:bookmarkStart w:id="11281" w:name="_ETM_Q22_251270"/>
      <w:bookmarkEnd w:id="11281"/>
      <w:r>
        <w:rPr>
          <w:rtl/>
        </w:rPr>
        <w:t xml:space="preserve">הרבה </w:t>
      </w:r>
      <w:bookmarkStart w:id="11282" w:name="_ETM_Q22_251450"/>
      <w:bookmarkEnd w:id="11282"/>
      <w:r>
        <w:rPr>
          <w:rtl/>
        </w:rPr>
        <w:t xml:space="preserve">חברי </w:t>
      </w:r>
      <w:bookmarkStart w:id="11283" w:name="_ETM_Q22_251750"/>
      <w:bookmarkEnd w:id="11283"/>
      <w:r>
        <w:rPr>
          <w:rtl/>
        </w:rPr>
        <w:t xml:space="preserve">כנסת </w:t>
      </w:r>
      <w:bookmarkStart w:id="11284" w:name="_ETM_Q22_252110"/>
      <w:bookmarkEnd w:id="11284"/>
      <w:r>
        <w:rPr>
          <w:rtl/>
        </w:rPr>
        <w:t>עכשיו</w:t>
      </w:r>
      <w:r>
        <w:rPr>
          <w:rFonts w:hint="cs"/>
          <w:rtl/>
        </w:rPr>
        <w:t>,</w:t>
      </w:r>
      <w:r>
        <w:rPr>
          <w:rtl/>
        </w:rPr>
        <w:t xml:space="preserve"> </w:t>
      </w:r>
      <w:bookmarkStart w:id="11285" w:name="_ETM_Q22_252410"/>
      <w:bookmarkEnd w:id="11285"/>
      <w:r>
        <w:rPr>
          <w:rtl/>
        </w:rPr>
        <w:t>חבל</w:t>
      </w:r>
      <w:r>
        <w:rPr>
          <w:rFonts w:hint="cs"/>
          <w:rtl/>
        </w:rPr>
        <w:t>,</w:t>
      </w:r>
      <w:r>
        <w:rPr>
          <w:rtl/>
        </w:rPr>
        <w:t xml:space="preserve"> </w:t>
      </w:r>
      <w:bookmarkStart w:id="11286" w:name="_ETM_Q22_252860"/>
      <w:bookmarkEnd w:id="11286"/>
      <w:r>
        <w:rPr>
          <w:rtl/>
        </w:rPr>
        <w:t xml:space="preserve">אבל </w:t>
      </w:r>
      <w:bookmarkStart w:id="11287" w:name="_ETM_Q22_253040"/>
      <w:bookmarkEnd w:id="11287"/>
      <w:r>
        <w:rPr>
          <w:rtl/>
        </w:rPr>
        <w:t xml:space="preserve">רציתי </w:t>
      </w:r>
      <w:bookmarkStart w:id="11288" w:name="_ETM_Q22_253959"/>
      <w:bookmarkEnd w:id="11288"/>
      <w:r>
        <w:rPr>
          <w:rFonts w:hint="cs"/>
          <w:rtl/>
        </w:rPr>
        <w:t xml:space="preserve">לשאול – </w:t>
      </w:r>
      <w:r>
        <w:rPr>
          <w:rtl/>
        </w:rPr>
        <w:t xml:space="preserve">שאלתי </w:t>
      </w:r>
      <w:bookmarkStart w:id="11289" w:name="_ETM_Q22_254350"/>
      <w:bookmarkEnd w:id="11289"/>
      <w:r>
        <w:rPr>
          <w:rFonts w:hint="cs"/>
          <w:rtl/>
        </w:rPr>
        <w:t>את קינלי</w:t>
      </w:r>
      <w:r w:rsidR="00E54E14">
        <w:rPr>
          <w:rFonts w:hint="cs"/>
          <w:rtl/>
        </w:rPr>
        <w:t>:</w:t>
      </w:r>
      <w:r>
        <w:rPr>
          <w:rFonts w:hint="cs"/>
          <w:rtl/>
        </w:rPr>
        <w:t xml:space="preserve"> </w:t>
      </w:r>
      <w:bookmarkStart w:id="11290" w:name="_ETM_Q22_254649"/>
      <w:bookmarkStart w:id="11291" w:name="_ETM_Q22_254860"/>
      <w:bookmarkEnd w:id="11290"/>
      <w:bookmarkEnd w:id="11291"/>
      <w:r>
        <w:rPr>
          <w:rtl/>
        </w:rPr>
        <w:t xml:space="preserve">האם </w:t>
      </w:r>
      <w:bookmarkStart w:id="11292" w:name="_ETM_Q22_255130"/>
      <w:bookmarkEnd w:id="11292"/>
      <w:r>
        <w:rPr>
          <w:rtl/>
        </w:rPr>
        <w:t xml:space="preserve">אשתך </w:t>
      </w:r>
      <w:bookmarkStart w:id="11293" w:name="_ETM_Q22_255579"/>
      <w:bookmarkEnd w:id="11293"/>
      <w:r>
        <w:rPr>
          <w:rtl/>
        </w:rPr>
        <w:t>בקבו</w:t>
      </w:r>
      <w:r>
        <w:rPr>
          <w:rFonts w:hint="cs"/>
          <w:rtl/>
        </w:rPr>
        <w:t xml:space="preserve">צת </w:t>
      </w:r>
      <w:proofErr w:type="spellStart"/>
      <w:r>
        <w:rPr>
          <w:rFonts w:hint="cs"/>
          <w:rtl/>
        </w:rPr>
        <w:t>הווטסאפ</w:t>
      </w:r>
      <w:proofErr w:type="spellEnd"/>
      <w:r>
        <w:rPr>
          <w:rFonts w:hint="cs"/>
          <w:rtl/>
        </w:rPr>
        <w:t xml:space="preserve"> הלשכתית, רון?</w:t>
      </w:r>
    </w:p>
    <w:p w:rsidR="00F05D2D" w:rsidRDefault="00F05D2D" w:rsidP="00465CE7">
      <w:pPr>
        <w:rPr>
          <w:rtl/>
        </w:rPr>
      </w:pPr>
    </w:p>
    <w:p w:rsidR="00F05D2D" w:rsidRDefault="00F05D2D" w:rsidP="00465CE7">
      <w:pPr>
        <w:pStyle w:val="af5"/>
        <w:keepNext/>
        <w:rPr>
          <w:rtl/>
        </w:rPr>
      </w:pPr>
      <w:bookmarkStart w:id="11294" w:name="ET_interruption_6151_5"/>
      <w:r w:rsidRPr="00946266">
        <w:rPr>
          <w:rStyle w:val="TagStyle"/>
          <w:rtl/>
        </w:rPr>
        <w:t xml:space="preserve"> &lt;&lt; קריאה &gt;&gt;</w:t>
      </w:r>
      <w:r w:rsidRPr="006B688A">
        <w:rPr>
          <w:rStyle w:val="TagStyle"/>
          <w:rtl/>
        </w:rPr>
        <w:t xml:space="preserve"> </w:t>
      </w:r>
      <w:r>
        <w:rPr>
          <w:rtl/>
        </w:rPr>
        <w:t>רון כץ (יש עתיד):</w:t>
      </w:r>
      <w:r w:rsidRPr="006B688A">
        <w:rPr>
          <w:rStyle w:val="TagStyle"/>
          <w:rtl/>
        </w:rPr>
        <w:t xml:space="preserve"> </w:t>
      </w:r>
      <w:r w:rsidRPr="00946266">
        <w:rPr>
          <w:rStyle w:val="TagStyle"/>
          <w:rtl/>
        </w:rPr>
        <w:t>&lt;&lt; קריאה &gt;&gt;</w:t>
      </w:r>
      <w:r>
        <w:rPr>
          <w:rtl/>
        </w:rPr>
        <w:t xml:space="preserve"> </w:t>
      </w:r>
      <w:bookmarkEnd w:id="11294"/>
    </w:p>
    <w:p w:rsidR="00F05D2D" w:rsidRDefault="00F05D2D" w:rsidP="00465CE7">
      <w:pPr>
        <w:rPr>
          <w:rtl/>
        </w:rPr>
      </w:pPr>
    </w:p>
    <w:p w:rsidR="00F05D2D" w:rsidRDefault="00F05D2D" w:rsidP="00465CE7">
      <w:pPr>
        <w:rPr>
          <w:rtl/>
        </w:rPr>
      </w:pPr>
      <w:r>
        <w:rPr>
          <w:rFonts w:hint="cs"/>
          <w:rtl/>
          <w:lang w:eastAsia="he-IL"/>
        </w:rPr>
        <w:t>לא, לא.</w:t>
      </w:r>
    </w:p>
    <w:p w:rsidR="00F05D2D" w:rsidRDefault="00F05D2D" w:rsidP="00465CE7">
      <w:pPr>
        <w:rPr>
          <w:rtl/>
        </w:rPr>
      </w:pPr>
    </w:p>
    <w:p w:rsidR="00F05D2D" w:rsidRDefault="00F05D2D" w:rsidP="00465CE7">
      <w:pPr>
        <w:pStyle w:val="-"/>
        <w:keepNext/>
        <w:rPr>
          <w:rtl/>
        </w:rPr>
      </w:pPr>
      <w:bookmarkStart w:id="11295" w:name="ET_speakercontinue_6507_6"/>
      <w:r w:rsidRPr="00946266">
        <w:rPr>
          <w:rStyle w:val="TagStyle"/>
          <w:rtl/>
        </w:rPr>
        <w:t xml:space="preserve"> &lt;&lt; דובר_המשך &gt;&gt;</w:t>
      </w:r>
      <w:r w:rsidRPr="006B688A">
        <w:rPr>
          <w:rStyle w:val="TagStyle"/>
          <w:rtl/>
        </w:rPr>
        <w:t xml:space="preserve"> </w:t>
      </w:r>
      <w:r>
        <w:rPr>
          <w:rtl/>
        </w:rPr>
        <w:t>שלי טל מירון (יש עתיד):</w:t>
      </w:r>
      <w:r w:rsidRPr="006B688A">
        <w:rPr>
          <w:rStyle w:val="TagStyle"/>
          <w:rtl/>
        </w:rPr>
        <w:t xml:space="preserve"> </w:t>
      </w:r>
      <w:r w:rsidRPr="00946266">
        <w:rPr>
          <w:rStyle w:val="TagStyle"/>
          <w:rtl/>
        </w:rPr>
        <w:t>&lt;&lt; דובר_המשך &gt;&gt;</w:t>
      </w:r>
      <w:r>
        <w:rPr>
          <w:rtl/>
        </w:rPr>
        <w:t xml:space="preserve"> </w:t>
      </w:r>
      <w:bookmarkEnd w:id="11295"/>
    </w:p>
    <w:p w:rsidR="00F05D2D" w:rsidRDefault="00F05D2D" w:rsidP="00465CE7">
      <w:pPr>
        <w:rPr>
          <w:rtl/>
        </w:rPr>
      </w:pPr>
    </w:p>
    <w:p w:rsidR="00F05D2D" w:rsidRDefault="00F05D2D" w:rsidP="00465CE7">
      <w:pPr>
        <w:rPr>
          <w:rtl/>
        </w:rPr>
      </w:pPr>
      <w:r>
        <w:rPr>
          <w:rFonts w:hint="cs"/>
          <w:rtl/>
        </w:rPr>
        <w:t xml:space="preserve">אה, </w:t>
      </w:r>
      <w:bookmarkStart w:id="11296" w:name="_ETM_Q22_258383"/>
      <w:bookmarkEnd w:id="11296"/>
      <w:r>
        <w:rPr>
          <w:rFonts w:hint="cs"/>
          <w:rtl/>
        </w:rPr>
        <w:t>היא לא מקבלת</w:t>
      </w:r>
      <w:r>
        <w:rPr>
          <w:rtl/>
        </w:rPr>
        <w:t xml:space="preserve"> </w:t>
      </w:r>
      <w:bookmarkStart w:id="11297" w:name="_ETM_Q22_258569"/>
      <w:bookmarkEnd w:id="11297"/>
      <w:r>
        <w:rPr>
          <w:rtl/>
        </w:rPr>
        <w:t xml:space="preserve">החלטות </w:t>
      </w:r>
      <w:bookmarkStart w:id="11298" w:name="_ETM_Q22_258990"/>
      <w:bookmarkEnd w:id="11298"/>
      <w:r>
        <w:rPr>
          <w:rtl/>
        </w:rPr>
        <w:t xml:space="preserve">אצלך </w:t>
      </w:r>
      <w:bookmarkStart w:id="11299" w:name="_ETM_Q22_259409"/>
      <w:bookmarkEnd w:id="11299"/>
      <w:r>
        <w:rPr>
          <w:rtl/>
        </w:rPr>
        <w:t>בלשכה</w:t>
      </w:r>
      <w:r>
        <w:rPr>
          <w:rFonts w:hint="cs"/>
          <w:rtl/>
        </w:rPr>
        <w:t>?</w:t>
      </w:r>
    </w:p>
    <w:p w:rsidR="00F05D2D" w:rsidRDefault="00F05D2D" w:rsidP="00465CE7">
      <w:pPr>
        <w:rPr>
          <w:rtl/>
        </w:rPr>
      </w:pPr>
      <w:bookmarkStart w:id="11300" w:name="_ETM_Q22_259791"/>
      <w:bookmarkStart w:id="11301" w:name="_ETM_Q22_259867"/>
      <w:bookmarkEnd w:id="11300"/>
      <w:bookmarkEnd w:id="11301"/>
    </w:p>
    <w:p w:rsidR="00F05D2D" w:rsidRDefault="00F05D2D" w:rsidP="00465CE7">
      <w:pPr>
        <w:pStyle w:val="af5"/>
        <w:keepNext/>
        <w:rPr>
          <w:rtl/>
        </w:rPr>
      </w:pPr>
      <w:bookmarkStart w:id="11302" w:name="ET_interruption_6151_8"/>
      <w:r w:rsidRPr="00946266">
        <w:rPr>
          <w:rStyle w:val="TagStyle"/>
          <w:rtl/>
        </w:rPr>
        <w:t xml:space="preserve"> &lt;&lt; קריאה &gt;&gt;</w:t>
      </w:r>
      <w:r w:rsidRPr="006B688A">
        <w:rPr>
          <w:rStyle w:val="TagStyle"/>
          <w:rtl/>
        </w:rPr>
        <w:t xml:space="preserve"> </w:t>
      </w:r>
      <w:r>
        <w:rPr>
          <w:rtl/>
        </w:rPr>
        <w:t>רון כץ (יש עתיד):</w:t>
      </w:r>
      <w:r w:rsidRPr="006B688A">
        <w:rPr>
          <w:rStyle w:val="TagStyle"/>
          <w:rtl/>
        </w:rPr>
        <w:t xml:space="preserve"> </w:t>
      </w:r>
      <w:r w:rsidRPr="00946266">
        <w:rPr>
          <w:rStyle w:val="TagStyle"/>
          <w:rtl/>
        </w:rPr>
        <w:t>&lt;&lt; קריאה &gt;&gt;</w:t>
      </w:r>
      <w:r>
        <w:rPr>
          <w:rtl/>
        </w:rPr>
        <w:t xml:space="preserve"> </w:t>
      </w:r>
      <w:bookmarkEnd w:id="11302"/>
    </w:p>
    <w:p w:rsidR="00F05D2D" w:rsidRDefault="00F05D2D" w:rsidP="00465CE7">
      <w:pPr>
        <w:rPr>
          <w:rtl/>
        </w:rPr>
      </w:pPr>
    </w:p>
    <w:p w:rsidR="00F05D2D" w:rsidRDefault="00F05D2D" w:rsidP="00465CE7">
      <w:pPr>
        <w:rPr>
          <w:rtl/>
        </w:rPr>
      </w:pPr>
      <w:r>
        <w:rPr>
          <w:rFonts w:hint="cs"/>
          <w:rtl/>
        </w:rPr>
        <w:t>לא, לא.</w:t>
      </w:r>
      <w:bookmarkStart w:id="11303" w:name="_ETM_Q22_258572"/>
      <w:bookmarkEnd w:id="11303"/>
    </w:p>
    <w:p w:rsidR="00F05D2D" w:rsidRDefault="00F05D2D" w:rsidP="00465CE7">
      <w:pPr>
        <w:rPr>
          <w:rtl/>
        </w:rPr>
      </w:pPr>
      <w:bookmarkStart w:id="11304" w:name="_ETM_Q22_258644"/>
      <w:bookmarkEnd w:id="11304"/>
    </w:p>
    <w:p w:rsidR="00F05D2D" w:rsidRDefault="00F05D2D" w:rsidP="00465CE7">
      <w:pPr>
        <w:pStyle w:val="-"/>
        <w:keepNext/>
        <w:rPr>
          <w:rtl/>
        </w:rPr>
      </w:pPr>
      <w:bookmarkStart w:id="11305" w:name="ET_speakercontinue_6507_9"/>
      <w:r w:rsidRPr="00946266">
        <w:rPr>
          <w:rStyle w:val="TagStyle"/>
          <w:rtl/>
        </w:rPr>
        <w:t xml:space="preserve"> &lt;&lt; דובר_המשך &gt;&gt;</w:t>
      </w:r>
      <w:r w:rsidRPr="006B688A">
        <w:rPr>
          <w:rStyle w:val="TagStyle"/>
          <w:rtl/>
        </w:rPr>
        <w:t xml:space="preserve"> </w:t>
      </w:r>
      <w:r>
        <w:rPr>
          <w:rtl/>
        </w:rPr>
        <w:t>שלי טל מירון (יש עתיד):</w:t>
      </w:r>
      <w:r w:rsidRPr="006B688A">
        <w:rPr>
          <w:rStyle w:val="TagStyle"/>
          <w:rtl/>
        </w:rPr>
        <w:t xml:space="preserve"> </w:t>
      </w:r>
      <w:r w:rsidRPr="00946266">
        <w:rPr>
          <w:rStyle w:val="TagStyle"/>
          <w:rtl/>
        </w:rPr>
        <w:t>&lt;&lt; דובר_המשך &gt;&gt;</w:t>
      </w:r>
      <w:r>
        <w:rPr>
          <w:rtl/>
        </w:rPr>
        <w:t xml:space="preserve"> </w:t>
      </w:r>
      <w:bookmarkEnd w:id="11305"/>
    </w:p>
    <w:p w:rsidR="00F05D2D" w:rsidRDefault="00F05D2D" w:rsidP="00465CE7">
      <w:pPr>
        <w:rPr>
          <w:rtl/>
        </w:rPr>
      </w:pPr>
    </w:p>
    <w:p w:rsidR="00F05D2D" w:rsidRDefault="00F05D2D" w:rsidP="00465CE7">
      <w:pPr>
        <w:rPr>
          <w:rtl/>
        </w:rPr>
      </w:pPr>
      <w:bookmarkStart w:id="11306" w:name="_ETM_Q22_259312"/>
      <w:bookmarkStart w:id="11307" w:name="_ETM_Q22_260159"/>
      <w:bookmarkEnd w:id="11306"/>
      <w:bookmarkEnd w:id="11307"/>
      <w:r>
        <w:rPr>
          <w:rtl/>
        </w:rPr>
        <w:t xml:space="preserve">אז </w:t>
      </w:r>
      <w:bookmarkStart w:id="11308" w:name="_ETM_Q22_260399"/>
      <w:bookmarkEnd w:id="11308"/>
      <w:r>
        <w:rPr>
          <w:rFonts w:hint="cs"/>
          <w:rtl/>
        </w:rPr>
        <w:t>הצעתי</w:t>
      </w:r>
      <w:r>
        <w:rPr>
          <w:rtl/>
        </w:rPr>
        <w:t xml:space="preserve"> </w:t>
      </w:r>
      <w:bookmarkStart w:id="11309" w:name="_ETM_Q22_260939"/>
      <w:bookmarkEnd w:id="11309"/>
      <w:r>
        <w:rPr>
          <w:rtl/>
        </w:rPr>
        <w:t xml:space="preserve">פרקטיקה </w:t>
      </w:r>
      <w:bookmarkStart w:id="11310" w:name="_ETM_Q22_261479"/>
      <w:bookmarkEnd w:id="11310"/>
      <w:r>
        <w:rPr>
          <w:rtl/>
        </w:rPr>
        <w:t>חדשה</w:t>
      </w:r>
      <w:r>
        <w:rPr>
          <w:rFonts w:hint="cs"/>
          <w:rtl/>
        </w:rPr>
        <w:t>,</w:t>
      </w:r>
      <w:r>
        <w:rPr>
          <w:rtl/>
        </w:rPr>
        <w:t xml:space="preserve"> </w:t>
      </w:r>
      <w:bookmarkStart w:id="11311" w:name="_ETM_Q22_261929"/>
      <w:bookmarkEnd w:id="11311"/>
      <w:r>
        <w:rPr>
          <w:rtl/>
        </w:rPr>
        <w:t xml:space="preserve">תצרף </w:t>
      </w:r>
      <w:bookmarkStart w:id="11312" w:name="_ETM_Q22_264560"/>
      <w:bookmarkEnd w:id="11312"/>
      <w:r>
        <w:rPr>
          <w:rFonts w:hint="cs"/>
          <w:rtl/>
        </w:rPr>
        <w:t xml:space="preserve">אותה </w:t>
      </w:r>
      <w:r w:rsidR="00C919F6">
        <w:rPr>
          <w:rFonts w:hint="cs"/>
          <w:rtl/>
        </w:rPr>
        <w:t>– – –</w:t>
      </w:r>
    </w:p>
    <w:p w:rsidR="00F05D2D" w:rsidRDefault="00F05D2D" w:rsidP="00465CE7">
      <w:pPr>
        <w:rPr>
          <w:rtl/>
        </w:rPr>
      </w:pPr>
      <w:bookmarkStart w:id="11313" w:name="_ETM_Q22_260902"/>
      <w:bookmarkStart w:id="11314" w:name="_ETM_Q22_260975"/>
      <w:bookmarkEnd w:id="11313"/>
      <w:bookmarkEnd w:id="11314"/>
    </w:p>
    <w:p w:rsidR="00F05D2D" w:rsidRDefault="00F05D2D" w:rsidP="00465CE7">
      <w:pPr>
        <w:pStyle w:val="af5"/>
        <w:keepNext/>
        <w:rPr>
          <w:rtl/>
        </w:rPr>
      </w:pPr>
      <w:bookmarkStart w:id="11315" w:name="ET_interruption_6157_10"/>
      <w:r w:rsidRPr="00946266">
        <w:rPr>
          <w:rStyle w:val="TagStyle"/>
          <w:rtl/>
        </w:rPr>
        <w:t xml:space="preserve"> &lt;&lt; קריאה &gt;&gt;</w:t>
      </w:r>
      <w:r w:rsidRPr="006B688A">
        <w:rPr>
          <w:rStyle w:val="TagStyle"/>
          <w:rtl/>
        </w:rPr>
        <w:t xml:space="preserve"> </w:t>
      </w:r>
      <w:r>
        <w:rPr>
          <w:rtl/>
        </w:rPr>
        <w:t>שמחה רוטמן (הציונות הדתית):</w:t>
      </w:r>
      <w:r w:rsidRPr="006B688A">
        <w:rPr>
          <w:rStyle w:val="TagStyle"/>
          <w:rtl/>
        </w:rPr>
        <w:t xml:space="preserve"> </w:t>
      </w:r>
      <w:r w:rsidRPr="00946266">
        <w:rPr>
          <w:rStyle w:val="TagStyle"/>
          <w:rtl/>
        </w:rPr>
        <w:t>&lt;&lt; קריאה &gt;&gt;</w:t>
      </w:r>
      <w:r>
        <w:rPr>
          <w:rtl/>
        </w:rPr>
        <w:t xml:space="preserve"> </w:t>
      </w:r>
      <w:bookmarkEnd w:id="11315"/>
    </w:p>
    <w:p w:rsidR="00F05D2D" w:rsidRDefault="00F05D2D" w:rsidP="00465CE7">
      <w:pPr>
        <w:rPr>
          <w:rtl/>
        </w:rPr>
      </w:pPr>
    </w:p>
    <w:p w:rsidR="00F05D2D" w:rsidRDefault="00F05D2D" w:rsidP="00465CE7">
      <w:pPr>
        <w:rPr>
          <w:rtl/>
          <w:lang w:eastAsia="he-IL"/>
        </w:rPr>
      </w:pPr>
      <w:r>
        <w:rPr>
          <w:rFonts w:hint="cs"/>
          <w:rtl/>
          <w:lang w:eastAsia="he-IL"/>
        </w:rPr>
        <w:t>צאי לו מהזוגיות. שלי, מה את מתערבת לו בזוגיות? מה זה הדבר הזה?</w:t>
      </w:r>
    </w:p>
    <w:p w:rsidR="00F05D2D" w:rsidRDefault="00F05D2D" w:rsidP="00465CE7">
      <w:pPr>
        <w:rPr>
          <w:rtl/>
          <w:lang w:eastAsia="he-IL"/>
        </w:rPr>
      </w:pPr>
      <w:bookmarkStart w:id="11316" w:name="_ETM_Q22_263201"/>
      <w:bookmarkStart w:id="11317" w:name="_ETM_Q22_263270"/>
      <w:bookmarkEnd w:id="11316"/>
      <w:bookmarkEnd w:id="11317"/>
    </w:p>
    <w:p w:rsidR="00F05D2D" w:rsidRDefault="00F05D2D" w:rsidP="00465CE7">
      <w:pPr>
        <w:pStyle w:val="-"/>
        <w:keepNext/>
        <w:rPr>
          <w:rtl/>
        </w:rPr>
      </w:pPr>
      <w:bookmarkStart w:id="11318" w:name="ET_speakercontinue_6507_11"/>
      <w:r w:rsidRPr="00946266">
        <w:rPr>
          <w:rStyle w:val="TagStyle"/>
          <w:rtl/>
        </w:rPr>
        <w:t xml:space="preserve"> &lt;&lt; דובר_המשך &gt;&gt;</w:t>
      </w:r>
      <w:r w:rsidRPr="00420506">
        <w:rPr>
          <w:rStyle w:val="TagStyle"/>
          <w:rtl/>
        </w:rPr>
        <w:t xml:space="preserve"> </w:t>
      </w:r>
      <w:r>
        <w:rPr>
          <w:rtl/>
        </w:rPr>
        <w:t>שלי טל מירון (יש עתיד):</w:t>
      </w:r>
      <w:r w:rsidRPr="00420506">
        <w:rPr>
          <w:rStyle w:val="TagStyle"/>
          <w:rtl/>
        </w:rPr>
        <w:t xml:space="preserve"> </w:t>
      </w:r>
      <w:r w:rsidRPr="00946266">
        <w:rPr>
          <w:rStyle w:val="TagStyle"/>
          <w:rtl/>
        </w:rPr>
        <w:t>&lt;&lt; דובר_המשך &gt;&gt;</w:t>
      </w:r>
      <w:r>
        <w:rPr>
          <w:rtl/>
        </w:rPr>
        <w:t xml:space="preserve"> </w:t>
      </w:r>
      <w:bookmarkEnd w:id="11318"/>
    </w:p>
    <w:p w:rsidR="00F05D2D" w:rsidRDefault="00F05D2D" w:rsidP="00465CE7">
      <w:pPr>
        <w:rPr>
          <w:rtl/>
          <w:lang w:eastAsia="he-IL"/>
        </w:rPr>
      </w:pPr>
    </w:p>
    <w:p w:rsidR="00F05D2D" w:rsidRDefault="00F05D2D" w:rsidP="00465CE7">
      <w:pPr>
        <w:rPr>
          <w:rtl/>
          <w:lang w:eastAsia="he-IL"/>
        </w:rPr>
      </w:pPr>
      <w:bookmarkStart w:id="11319" w:name="_ETM_Q22_263885"/>
      <w:bookmarkEnd w:id="11319"/>
      <w:r>
        <w:rPr>
          <w:rFonts w:hint="cs"/>
          <w:rtl/>
          <w:lang w:eastAsia="he-IL"/>
        </w:rPr>
        <w:t xml:space="preserve">כבודו במקומו מונח </w:t>
      </w:r>
      <w:bookmarkStart w:id="11320" w:name="_ETM_Q22_264948"/>
      <w:bookmarkEnd w:id="11320"/>
      <w:r w:rsidR="00C919F6">
        <w:rPr>
          <w:rFonts w:hint="cs"/>
          <w:rtl/>
          <w:lang w:eastAsia="he-IL"/>
        </w:rPr>
        <w:t>– – –</w:t>
      </w:r>
      <w:r>
        <w:rPr>
          <w:rFonts w:hint="cs"/>
          <w:rtl/>
          <w:lang w:eastAsia="he-IL"/>
        </w:rPr>
        <w:t xml:space="preserve"> </w:t>
      </w:r>
    </w:p>
    <w:p w:rsidR="00F05D2D" w:rsidRDefault="00F05D2D" w:rsidP="00465CE7">
      <w:pPr>
        <w:rPr>
          <w:rtl/>
          <w:lang w:eastAsia="he-IL"/>
        </w:rPr>
      </w:pPr>
    </w:p>
    <w:p w:rsidR="00F05D2D" w:rsidRDefault="00F05D2D" w:rsidP="00465CE7">
      <w:pPr>
        <w:pStyle w:val="af5"/>
        <w:keepNext/>
        <w:rPr>
          <w:rtl/>
        </w:rPr>
      </w:pPr>
      <w:bookmarkStart w:id="11321" w:name="ET_interruption_6157_12"/>
      <w:r w:rsidRPr="00946266">
        <w:rPr>
          <w:rStyle w:val="TagStyle"/>
          <w:rtl/>
        </w:rPr>
        <w:t xml:space="preserve"> &lt;&lt; קריאה &gt;&gt;</w:t>
      </w:r>
      <w:r w:rsidRPr="00433F2B">
        <w:rPr>
          <w:rStyle w:val="TagStyle"/>
          <w:rtl/>
        </w:rPr>
        <w:t xml:space="preserve"> </w:t>
      </w:r>
      <w:r>
        <w:rPr>
          <w:rtl/>
        </w:rPr>
        <w:t>שמחה רוטמן (הציונות הדתית):</w:t>
      </w:r>
      <w:r w:rsidRPr="00433F2B">
        <w:rPr>
          <w:rStyle w:val="TagStyle"/>
          <w:rtl/>
        </w:rPr>
        <w:t xml:space="preserve"> </w:t>
      </w:r>
      <w:r w:rsidRPr="00946266">
        <w:rPr>
          <w:rStyle w:val="TagStyle"/>
          <w:rtl/>
        </w:rPr>
        <w:t>&lt;&lt; קריאה &gt;&gt;</w:t>
      </w:r>
      <w:r>
        <w:rPr>
          <w:rtl/>
        </w:rPr>
        <w:t xml:space="preserve"> </w:t>
      </w:r>
      <w:bookmarkEnd w:id="11321"/>
    </w:p>
    <w:p w:rsidR="00F05D2D" w:rsidRDefault="00F05D2D" w:rsidP="00465CE7">
      <w:pPr>
        <w:rPr>
          <w:rtl/>
          <w:lang w:eastAsia="he-IL"/>
        </w:rPr>
      </w:pPr>
    </w:p>
    <w:p w:rsidR="00F05D2D" w:rsidRDefault="00F05D2D" w:rsidP="00E54E14">
      <w:pPr>
        <w:rPr>
          <w:rtl/>
          <w:lang w:eastAsia="he-IL"/>
        </w:rPr>
      </w:pPr>
      <w:r>
        <w:rPr>
          <w:rFonts w:hint="cs"/>
          <w:rtl/>
          <w:lang w:eastAsia="he-IL"/>
        </w:rPr>
        <w:t>מה את מתערבת? את מסכסכת בינו לבין אשתו</w:t>
      </w:r>
      <w:r w:rsidR="00E54E14">
        <w:rPr>
          <w:rFonts w:hint="cs"/>
          <w:rtl/>
          <w:lang w:eastAsia="he-IL"/>
        </w:rPr>
        <w:t>.</w:t>
      </w:r>
      <w:r>
        <w:rPr>
          <w:rFonts w:hint="cs"/>
          <w:rtl/>
          <w:lang w:eastAsia="he-IL"/>
        </w:rPr>
        <w:t xml:space="preserve"> מה את עושה?</w:t>
      </w:r>
    </w:p>
    <w:p w:rsidR="00F05D2D" w:rsidRDefault="00F05D2D" w:rsidP="00465CE7">
      <w:pPr>
        <w:rPr>
          <w:rtl/>
          <w:lang w:eastAsia="he-IL"/>
        </w:rPr>
      </w:pPr>
    </w:p>
    <w:p w:rsidR="00F05D2D" w:rsidRDefault="00F05D2D" w:rsidP="00465CE7">
      <w:pPr>
        <w:pStyle w:val="-"/>
        <w:keepNext/>
        <w:rPr>
          <w:rtl/>
        </w:rPr>
      </w:pPr>
      <w:bookmarkStart w:id="11322" w:name="ET_speakercontinue_6507_13"/>
      <w:r w:rsidRPr="00946266">
        <w:rPr>
          <w:rStyle w:val="TagStyle"/>
          <w:rtl/>
        </w:rPr>
        <w:t xml:space="preserve"> &lt;&lt; דובר_המשך &gt;&gt;</w:t>
      </w:r>
      <w:r w:rsidRPr="00433F2B">
        <w:rPr>
          <w:rStyle w:val="TagStyle"/>
          <w:rtl/>
        </w:rPr>
        <w:t xml:space="preserve"> </w:t>
      </w:r>
      <w:r>
        <w:rPr>
          <w:rtl/>
        </w:rPr>
        <w:t>שלי טל מירון (יש עתיד):</w:t>
      </w:r>
      <w:r w:rsidRPr="00433F2B">
        <w:rPr>
          <w:rStyle w:val="TagStyle"/>
          <w:rtl/>
        </w:rPr>
        <w:t xml:space="preserve"> </w:t>
      </w:r>
      <w:r w:rsidRPr="00946266">
        <w:rPr>
          <w:rStyle w:val="TagStyle"/>
          <w:rtl/>
        </w:rPr>
        <w:t>&lt;&lt; דובר_המשך &gt;&gt;</w:t>
      </w:r>
      <w:r>
        <w:rPr>
          <w:rtl/>
        </w:rPr>
        <w:t xml:space="preserve"> </w:t>
      </w:r>
      <w:bookmarkEnd w:id="11322"/>
    </w:p>
    <w:p w:rsidR="00F05D2D" w:rsidRDefault="00F05D2D" w:rsidP="00465CE7">
      <w:pPr>
        <w:rPr>
          <w:rtl/>
          <w:lang w:eastAsia="he-IL"/>
        </w:rPr>
      </w:pPr>
    </w:p>
    <w:p w:rsidR="00F05D2D" w:rsidRDefault="00F05D2D" w:rsidP="00465CE7">
      <w:pPr>
        <w:rPr>
          <w:rtl/>
          <w:lang w:eastAsia="he-IL"/>
        </w:rPr>
      </w:pPr>
      <w:r>
        <w:rPr>
          <w:rFonts w:hint="cs"/>
          <w:rtl/>
          <w:lang w:eastAsia="he-IL"/>
        </w:rPr>
        <w:t>אני לא רואה שרון מתנגד לעצה שלי</w:t>
      </w:r>
      <w:bookmarkStart w:id="11323" w:name="_ETM_Q22_268113"/>
      <w:bookmarkEnd w:id="11323"/>
      <w:r>
        <w:rPr>
          <w:rFonts w:hint="cs"/>
          <w:rtl/>
          <w:lang w:eastAsia="he-IL"/>
        </w:rPr>
        <w:t>.</w:t>
      </w:r>
    </w:p>
    <w:p w:rsidR="00F05D2D" w:rsidRDefault="00F05D2D" w:rsidP="00465CE7">
      <w:pPr>
        <w:rPr>
          <w:rtl/>
          <w:lang w:eastAsia="he-IL"/>
        </w:rPr>
      </w:pPr>
    </w:p>
    <w:p w:rsidR="00F05D2D" w:rsidRDefault="00F05D2D" w:rsidP="00465CE7">
      <w:pPr>
        <w:pStyle w:val="af5"/>
        <w:keepNext/>
        <w:rPr>
          <w:rtl/>
        </w:rPr>
      </w:pPr>
      <w:bookmarkStart w:id="11324" w:name="ET_interruption_6151_16"/>
      <w:r w:rsidRPr="00946266">
        <w:rPr>
          <w:rStyle w:val="TagStyle"/>
          <w:rtl/>
        </w:rPr>
        <w:t xml:space="preserve"> &lt;&lt; קריאה &gt;&gt;</w:t>
      </w:r>
      <w:r w:rsidRPr="00433F2B">
        <w:rPr>
          <w:rStyle w:val="TagStyle"/>
          <w:rtl/>
        </w:rPr>
        <w:t xml:space="preserve"> </w:t>
      </w:r>
      <w:r>
        <w:rPr>
          <w:rtl/>
        </w:rPr>
        <w:t>רון כץ (יש עתיד):</w:t>
      </w:r>
      <w:r w:rsidRPr="00433F2B">
        <w:rPr>
          <w:rStyle w:val="TagStyle"/>
          <w:rtl/>
        </w:rPr>
        <w:t xml:space="preserve"> </w:t>
      </w:r>
      <w:r w:rsidRPr="00946266">
        <w:rPr>
          <w:rStyle w:val="TagStyle"/>
          <w:rtl/>
        </w:rPr>
        <w:t>&lt;&lt; קריאה &gt;&gt;</w:t>
      </w:r>
      <w:r>
        <w:rPr>
          <w:rtl/>
        </w:rPr>
        <w:t xml:space="preserve"> </w:t>
      </w:r>
      <w:bookmarkEnd w:id="11324"/>
    </w:p>
    <w:p w:rsidR="00F05D2D" w:rsidRDefault="00F05D2D" w:rsidP="00465CE7">
      <w:pPr>
        <w:rPr>
          <w:rtl/>
        </w:rPr>
      </w:pPr>
    </w:p>
    <w:p w:rsidR="00F05D2D" w:rsidRDefault="00F05D2D" w:rsidP="00465CE7">
      <w:pPr>
        <w:rPr>
          <w:rtl/>
        </w:rPr>
      </w:pPr>
      <w:r>
        <w:rPr>
          <w:rFonts w:hint="cs"/>
          <w:rtl/>
        </w:rPr>
        <w:t xml:space="preserve">רגע, יש לי שאלה. שמחה, </w:t>
      </w:r>
      <w:bookmarkStart w:id="11325" w:name="_ETM_Q22_265280"/>
      <w:bookmarkStart w:id="11326" w:name="_ETM_Q22_265430"/>
      <w:bookmarkStart w:id="11327" w:name="_ETM_Q22_265940"/>
      <w:bookmarkStart w:id="11328" w:name="_ETM_Q22_266709"/>
      <w:bookmarkStart w:id="11329" w:name="_ETM_Q22_268780"/>
      <w:bookmarkStart w:id="11330" w:name="_ETM_Q22_269020"/>
      <w:bookmarkStart w:id="11331" w:name="_ETM_Q22_269840"/>
      <w:bookmarkEnd w:id="11325"/>
      <w:bookmarkEnd w:id="11326"/>
      <w:bookmarkEnd w:id="11327"/>
      <w:bookmarkEnd w:id="11328"/>
      <w:bookmarkEnd w:id="11329"/>
      <w:bookmarkEnd w:id="11330"/>
      <w:bookmarkEnd w:id="11331"/>
      <w:r>
        <w:rPr>
          <w:rFonts w:hint="cs"/>
          <w:rtl/>
        </w:rPr>
        <w:t xml:space="preserve">אתה, </w:t>
      </w:r>
      <w:bookmarkStart w:id="11332" w:name="_ETM_Q22_273704"/>
      <w:bookmarkEnd w:id="11332"/>
      <w:r>
        <w:rPr>
          <w:rFonts w:hint="cs"/>
          <w:rtl/>
        </w:rPr>
        <w:t>אשתך בקבוצה של הלשכה?</w:t>
      </w:r>
    </w:p>
    <w:p w:rsidR="00F05D2D" w:rsidRDefault="00F05D2D" w:rsidP="00465CE7">
      <w:pPr>
        <w:rPr>
          <w:rtl/>
        </w:rPr>
      </w:pPr>
    </w:p>
    <w:p w:rsidR="00F05D2D" w:rsidRDefault="00F05D2D" w:rsidP="00465CE7">
      <w:pPr>
        <w:pStyle w:val="af5"/>
        <w:keepNext/>
        <w:rPr>
          <w:rtl/>
        </w:rPr>
      </w:pPr>
      <w:bookmarkStart w:id="11333" w:name="ET_interruption_6157_80"/>
      <w:r w:rsidRPr="00946266">
        <w:rPr>
          <w:rStyle w:val="TagStyle"/>
          <w:rtl/>
        </w:rPr>
        <w:t>&lt;&lt; קריאה &gt;&gt;</w:t>
      </w:r>
      <w:r w:rsidRPr="00433F2B">
        <w:rPr>
          <w:rStyle w:val="TagStyle"/>
          <w:rtl/>
        </w:rPr>
        <w:t xml:space="preserve"> </w:t>
      </w:r>
      <w:r>
        <w:rPr>
          <w:rtl/>
        </w:rPr>
        <w:t>שמחה רוטמן (הציונות הדתית):</w:t>
      </w:r>
      <w:r w:rsidRPr="00433F2B">
        <w:rPr>
          <w:rStyle w:val="TagStyle"/>
          <w:rtl/>
        </w:rPr>
        <w:t xml:space="preserve"> </w:t>
      </w:r>
      <w:r w:rsidRPr="00946266">
        <w:rPr>
          <w:rStyle w:val="TagStyle"/>
          <w:rtl/>
        </w:rPr>
        <w:t>&lt;&lt; קריאה &gt;&gt;</w:t>
      </w:r>
      <w:bookmarkEnd w:id="11333"/>
      <w:r>
        <w:rPr>
          <w:rtl/>
        </w:rPr>
        <w:t xml:space="preserve"> </w:t>
      </w:r>
    </w:p>
    <w:p w:rsidR="00F05D2D" w:rsidRDefault="00F05D2D" w:rsidP="00465CE7">
      <w:pPr>
        <w:rPr>
          <w:rtl/>
        </w:rPr>
      </w:pPr>
    </w:p>
    <w:p w:rsidR="00F05D2D" w:rsidRDefault="00F05D2D" w:rsidP="00465CE7">
      <w:pPr>
        <w:rPr>
          <w:rtl/>
          <w:lang w:eastAsia="he-IL"/>
        </w:rPr>
      </w:pPr>
      <w:r>
        <w:rPr>
          <w:rFonts w:hint="cs"/>
          <w:rtl/>
        </w:rPr>
        <w:t xml:space="preserve">אשתי פה, </w:t>
      </w:r>
      <w:r>
        <w:rPr>
          <w:rFonts w:hint="cs"/>
          <w:rtl/>
          <w:lang w:eastAsia="he-IL"/>
        </w:rPr>
        <w:t xml:space="preserve">כל הזמן פה – בלב, בנפש, בראש </w:t>
      </w:r>
      <w:r w:rsidR="00C919F6">
        <w:rPr>
          <w:rFonts w:hint="cs"/>
          <w:rtl/>
          <w:lang w:eastAsia="he-IL"/>
        </w:rPr>
        <w:t>– –</w:t>
      </w:r>
      <w:r>
        <w:rPr>
          <w:rFonts w:hint="cs"/>
          <w:rtl/>
          <w:lang w:eastAsia="he-IL"/>
        </w:rPr>
        <w:t xml:space="preserve"> </w:t>
      </w:r>
    </w:p>
    <w:p w:rsidR="00F05D2D" w:rsidRDefault="00F05D2D" w:rsidP="00465CE7">
      <w:pPr>
        <w:rPr>
          <w:rtl/>
          <w:lang w:eastAsia="he-IL"/>
        </w:rPr>
      </w:pPr>
    </w:p>
    <w:p w:rsidR="00F05D2D" w:rsidRDefault="00F05D2D" w:rsidP="00465CE7">
      <w:pPr>
        <w:pStyle w:val="-"/>
        <w:keepNext/>
        <w:rPr>
          <w:rtl/>
        </w:rPr>
      </w:pPr>
      <w:bookmarkStart w:id="11334" w:name="ET_speakercontinue_6507_18"/>
      <w:r w:rsidRPr="00946266">
        <w:rPr>
          <w:rStyle w:val="TagStyle"/>
          <w:rtl/>
        </w:rPr>
        <w:t xml:space="preserve"> &lt;&lt; דובר_המשך &gt;&gt;</w:t>
      </w:r>
      <w:r w:rsidRPr="009C7399">
        <w:rPr>
          <w:rStyle w:val="TagStyle"/>
          <w:rtl/>
        </w:rPr>
        <w:t xml:space="preserve"> </w:t>
      </w:r>
      <w:r>
        <w:rPr>
          <w:rtl/>
        </w:rPr>
        <w:t>שלי טל מירון (יש עתיד):</w:t>
      </w:r>
      <w:r w:rsidRPr="009C7399">
        <w:rPr>
          <w:rStyle w:val="TagStyle"/>
          <w:rtl/>
        </w:rPr>
        <w:t xml:space="preserve"> </w:t>
      </w:r>
      <w:r w:rsidRPr="00946266">
        <w:rPr>
          <w:rStyle w:val="TagStyle"/>
          <w:rtl/>
        </w:rPr>
        <w:t>&lt;&lt; דובר_המשך &gt;&gt;</w:t>
      </w:r>
      <w:r>
        <w:rPr>
          <w:rtl/>
        </w:rPr>
        <w:t xml:space="preserve"> </w:t>
      </w:r>
      <w:bookmarkEnd w:id="11334"/>
    </w:p>
    <w:p w:rsidR="00F05D2D" w:rsidRDefault="00F05D2D" w:rsidP="00465CE7">
      <w:pPr>
        <w:rPr>
          <w:rtl/>
          <w:lang w:eastAsia="he-IL"/>
        </w:rPr>
      </w:pPr>
    </w:p>
    <w:p w:rsidR="00F05D2D" w:rsidRDefault="00F05D2D" w:rsidP="00465CE7">
      <w:pPr>
        <w:rPr>
          <w:rtl/>
        </w:rPr>
      </w:pPr>
      <w:r>
        <w:rPr>
          <w:rFonts w:hint="cs"/>
          <w:rtl/>
          <w:lang w:eastAsia="he-IL"/>
        </w:rPr>
        <w:t>רואים שהוא מפחד</w:t>
      </w:r>
      <w:bookmarkStart w:id="11335" w:name="_ETM_Q22_272420"/>
      <w:bookmarkStart w:id="11336" w:name="_ETM_Q22_272476"/>
      <w:bookmarkEnd w:id="11335"/>
      <w:bookmarkEnd w:id="11336"/>
      <w:r>
        <w:rPr>
          <w:rFonts w:hint="cs"/>
          <w:rtl/>
          <w:lang w:eastAsia="he-IL"/>
        </w:rPr>
        <w:t>,</w:t>
      </w:r>
      <w:r>
        <w:rPr>
          <w:rtl/>
        </w:rPr>
        <w:t xml:space="preserve"> </w:t>
      </w:r>
      <w:bookmarkStart w:id="11337" w:name="_ETM_Q22_278810"/>
      <w:bookmarkEnd w:id="11337"/>
      <w:r>
        <w:rPr>
          <w:rtl/>
        </w:rPr>
        <w:t xml:space="preserve">רואים </w:t>
      </w:r>
      <w:bookmarkStart w:id="11338" w:name="_ETM_Q22_279109"/>
      <w:bookmarkEnd w:id="11338"/>
      <w:r>
        <w:rPr>
          <w:rtl/>
        </w:rPr>
        <w:t xml:space="preserve">שהוא </w:t>
      </w:r>
      <w:bookmarkStart w:id="11339" w:name="_ETM_Q22_279319"/>
      <w:bookmarkEnd w:id="11339"/>
      <w:r>
        <w:rPr>
          <w:rtl/>
        </w:rPr>
        <w:t>מפחד</w:t>
      </w:r>
      <w:r>
        <w:rPr>
          <w:rFonts w:hint="cs"/>
          <w:rtl/>
        </w:rPr>
        <w:t>.</w:t>
      </w:r>
      <w:r>
        <w:rPr>
          <w:rtl/>
        </w:rPr>
        <w:t xml:space="preserve"> </w:t>
      </w:r>
      <w:bookmarkStart w:id="11340" w:name="_ETM_Q22_280369"/>
      <w:bookmarkEnd w:id="11340"/>
    </w:p>
    <w:p w:rsidR="00F05D2D" w:rsidRDefault="00F05D2D" w:rsidP="00465CE7">
      <w:pPr>
        <w:rPr>
          <w:rtl/>
        </w:rPr>
      </w:pPr>
      <w:bookmarkStart w:id="11341" w:name="_ETM_Q22_280058"/>
      <w:bookmarkStart w:id="11342" w:name="_ETM_Q22_280115"/>
      <w:bookmarkEnd w:id="11341"/>
      <w:bookmarkEnd w:id="11342"/>
    </w:p>
    <w:p w:rsidR="00F05D2D" w:rsidRDefault="00F05D2D" w:rsidP="00465CE7">
      <w:pPr>
        <w:pStyle w:val="af5"/>
        <w:keepNext/>
        <w:rPr>
          <w:rtl/>
        </w:rPr>
      </w:pPr>
      <w:bookmarkStart w:id="11343" w:name="ET_interruption_6157_19"/>
      <w:r w:rsidRPr="00946266">
        <w:rPr>
          <w:rStyle w:val="TagStyle"/>
          <w:rtl/>
        </w:rPr>
        <w:t xml:space="preserve"> &lt;&lt; קריאה &gt;&gt;</w:t>
      </w:r>
      <w:r w:rsidRPr="009C7399">
        <w:rPr>
          <w:rStyle w:val="TagStyle"/>
          <w:rtl/>
        </w:rPr>
        <w:t xml:space="preserve"> </w:t>
      </w:r>
      <w:r>
        <w:rPr>
          <w:rtl/>
        </w:rPr>
        <w:t>שמחה רוטמן (הציונות הדתית):</w:t>
      </w:r>
      <w:r w:rsidRPr="009C7399">
        <w:rPr>
          <w:rStyle w:val="TagStyle"/>
          <w:rtl/>
        </w:rPr>
        <w:t xml:space="preserve"> </w:t>
      </w:r>
      <w:r w:rsidRPr="00946266">
        <w:rPr>
          <w:rStyle w:val="TagStyle"/>
          <w:rtl/>
        </w:rPr>
        <w:t>&lt;&lt; קריאה &gt;&gt;</w:t>
      </w:r>
      <w:r>
        <w:rPr>
          <w:rtl/>
        </w:rPr>
        <w:t xml:space="preserve"> </w:t>
      </w:r>
      <w:bookmarkEnd w:id="11343"/>
    </w:p>
    <w:p w:rsidR="00F05D2D" w:rsidRDefault="00F05D2D" w:rsidP="00465CE7">
      <w:pPr>
        <w:rPr>
          <w:rtl/>
          <w:lang w:eastAsia="he-IL"/>
        </w:rPr>
      </w:pPr>
    </w:p>
    <w:p w:rsidR="00F05D2D" w:rsidRPr="009C7399" w:rsidRDefault="00C919F6" w:rsidP="00465CE7">
      <w:pPr>
        <w:rPr>
          <w:rtl/>
          <w:lang w:eastAsia="he-IL"/>
        </w:rPr>
      </w:pPr>
      <w:r>
        <w:rPr>
          <w:rFonts w:hint="cs"/>
          <w:rtl/>
          <w:lang w:eastAsia="he-IL"/>
        </w:rPr>
        <w:t>– –</w:t>
      </w:r>
      <w:r w:rsidR="00F05D2D">
        <w:rPr>
          <w:rFonts w:hint="cs"/>
          <w:rtl/>
          <w:lang w:eastAsia="he-IL"/>
        </w:rPr>
        <w:t xml:space="preserve"> אני לא יכול בלעדיה.</w:t>
      </w:r>
    </w:p>
    <w:p w:rsidR="00F05D2D" w:rsidRDefault="00F05D2D" w:rsidP="00465CE7">
      <w:pPr>
        <w:rPr>
          <w:rtl/>
        </w:rPr>
      </w:pPr>
    </w:p>
    <w:p w:rsidR="00F05D2D" w:rsidRDefault="00F05D2D" w:rsidP="00465CE7">
      <w:pPr>
        <w:pStyle w:val="af6"/>
        <w:keepNext/>
        <w:rPr>
          <w:rtl/>
        </w:rPr>
      </w:pPr>
      <w:bookmarkStart w:id="11344" w:name="ET_yor_6595_20"/>
      <w:r w:rsidRPr="00946266">
        <w:rPr>
          <w:rStyle w:val="TagStyle"/>
          <w:rtl/>
        </w:rPr>
        <w:t xml:space="preserve"> &lt;&lt; יור &gt;&gt;</w:t>
      </w:r>
      <w:r w:rsidRPr="009C7399">
        <w:rPr>
          <w:rStyle w:val="TagStyle"/>
          <w:rtl/>
        </w:rPr>
        <w:t xml:space="preserve"> </w:t>
      </w:r>
      <w:r>
        <w:rPr>
          <w:rtl/>
        </w:rPr>
        <w:t>היו"ר ארז מלול:</w:t>
      </w:r>
      <w:r w:rsidRPr="009C7399">
        <w:rPr>
          <w:rStyle w:val="TagStyle"/>
          <w:rtl/>
        </w:rPr>
        <w:t xml:space="preserve"> </w:t>
      </w:r>
      <w:r w:rsidRPr="00946266">
        <w:rPr>
          <w:rStyle w:val="TagStyle"/>
          <w:rtl/>
        </w:rPr>
        <w:t>&lt;&lt; יור &gt;&gt;</w:t>
      </w:r>
      <w:r>
        <w:rPr>
          <w:rtl/>
        </w:rPr>
        <w:t xml:space="preserve"> </w:t>
      </w:r>
      <w:bookmarkEnd w:id="11344"/>
    </w:p>
    <w:p w:rsidR="00F05D2D" w:rsidRDefault="00F05D2D" w:rsidP="00465CE7">
      <w:pPr>
        <w:rPr>
          <w:rtl/>
        </w:rPr>
      </w:pPr>
    </w:p>
    <w:p w:rsidR="00F05D2D" w:rsidRDefault="00F05D2D" w:rsidP="00465CE7">
      <w:pPr>
        <w:rPr>
          <w:rtl/>
        </w:rPr>
      </w:pPr>
      <w:r>
        <w:rPr>
          <w:rFonts w:hint="cs"/>
          <w:rtl/>
        </w:rPr>
        <w:t>למה את</w:t>
      </w:r>
      <w:r>
        <w:rPr>
          <w:rtl/>
        </w:rPr>
        <w:t xml:space="preserve"> </w:t>
      </w:r>
      <w:bookmarkStart w:id="11345" w:name="_ETM_Q22_281830"/>
      <w:bookmarkEnd w:id="11345"/>
      <w:r>
        <w:rPr>
          <w:rtl/>
        </w:rPr>
        <w:t xml:space="preserve">נגד </w:t>
      </w:r>
      <w:bookmarkStart w:id="11346" w:name="_ETM_Q22_282159"/>
      <w:bookmarkEnd w:id="11346"/>
      <w:r>
        <w:rPr>
          <w:rtl/>
        </w:rPr>
        <w:t>נשים</w:t>
      </w:r>
      <w:r>
        <w:rPr>
          <w:rFonts w:hint="cs"/>
          <w:rtl/>
        </w:rPr>
        <w:t>? אני לא מבין.</w:t>
      </w:r>
    </w:p>
    <w:p w:rsidR="00F05D2D" w:rsidRDefault="00F05D2D" w:rsidP="00465CE7">
      <w:pPr>
        <w:rPr>
          <w:rtl/>
        </w:rPr>
      </w:pPr>
      <w:bookmarkStart w:id="11347" w:name="_ETM_Q22_280799"/>
      <w:bookmarkStart w:id="11348" w:name="_ETM_Q22_280918"/>
      <w:bookmarkEnd w:id="11347"/>
      <w:bookmarkEnd w:id="11348"/>
    </w:p>
    <w:p w:rsidR="00F05D2D" w:rsidRDefault="00F05D2D" w:rsidP="00465CE7">
      <w:pPr>
        <w:pStyle w:val="af5"/>
        <w:keepNext/>
        <w:rPr>
          <w:rtl/>
        </w:rPr>
      </w:pPr>
      <w:bookmarkStart w:id="11349" w:name="ET_interruption_6157_21"/>
      <w:r w:rsidRPr="00946266">
        <w:rPr>
          <w:rStyle w:val="TagStyle"/>
          <w:rtl/>
        </w:rPr>
        <w:t xml:space="preserve"> &lt;&lt; קריאה &gt;&gt;</w:t>
      </w:r>
      <w:r w:rsidRPr="009C7399">
        <w:rPr>
          <w:rStyle w:val="TagStyle"/>
          <w:rtl/>
        </w:rPr>
        <w:t xml:space="preserve"> </w:t>
      </w:r>
      <w:r>
        <w:rPr>
          <w:rtl/>
        </w:rPr>
        <w:t>שמחה רוטמן (הציונות הדתית):</w:t>
      </w:r>
      <w:r w:rsidRPr="009C7399">
        <w:rPr>
          <w:rStyle w:val="TagStyle"/>
          <w:rtl/>
        </w:rPr>
        <w:t xml:space="preserve"> </w:t>
      </w:r>
      <w:r w:rsidRPr="00946266">
        <w:rPr>
          <w:rStyle w:val="TagStyle"/>
          <w:rtl/>
        </w:rPr>
        <w:t>&lt;&lt; קריאה &gt;&gt;</w:t>
      </w:r>
      <w:r>
        <w:rPr>
          <w:rtl/>
        </w:rPr>
        <w:t xml:space="preserve"> </w:t>
      </w:r>
      <w:bookmarkEnd w:id="11349"/>
    </w:p>
    <w:p w:rsidR="00F05D2D" w:rsidRDefault="00F05D2D" w:rsidP="00465CE7">
      <w:pPr>
        <w:rPr>
          <w:rtl/>
        </w:rPr>
      </w:pPr>
    </w:p>
    <w:p w:rsidR="00F05D2D" w:rsidRDefault="00F05D2D" w:rsidP="00465CE7">
      <w:pPr>
        <w:rPr>
          <w:rtl/>
        </w:rPr>
      </w:pPr>
      <w:bookmarkStart w:id="11350" w:name="_ETM_Q22_283158"/>
      <w:bookmarkEnd w:id="11350"/>
      <w:r>
        <w:rPr>
          <w:rFonts w:hint="cs"/>
          <w:rtl/>
        </w:rPr>
        <w:t>מה את מתערבת בזוגיות? אני לא מבין מה את רוצה, שלי.</w:t>
      </w:r>
      <w:bookmarkStart w:id="11351" w:name="_ETM_Q22_285163"/>
      <w:bookmarkEnd w:id="11351"/>
    </w:p>
    <w:p w:rsidR="00F05D2D" w:rsidRDefault="00F05D2D" w:rsidP="00465CE7">
      <w:pPr>
        <w:rPr>
          <w:rtl/>
        </w:rPr>
      </w:pPr>
      <w:bookmarkStart w:id="11352" w:name="_ETM_Q22_285788"/>
      <w:bookmarkStart w:id="11353" w:name="_ETM_Q22_285879"/>
      <w:bookmarkEnd w:id="11352"/>
      <w:bookmarkEnd w:id="11353"/>
    </w:p>
    <w:p w:rsidR="00F05D2D" w:rsidRDefault="00F05D2D" w:rsidP="00465CE7">
      <w:pPr>
        <w:pStyle w:val="af6"/>
        <w:keepNext/>
        <w:rPr>
          <w:rtl/>
        </w:rPr>
      </w:pPr>
      <w:bookmarkStart w:id="11354" w:name="ET_yor_6595_22"/>
      <w:r w:rsidRPr="00946266">
        <w:rPr>
          <w:rStyle w:val="TagStyle"/>
          <w:rtl/>
        </w:rPr>
        <w:t xml:space="preserve"> &lt;&lt; יור &gt;&gt;</w:t>
      </w:r>
      <w:r w:rsidRPr="009C7399">
        <w:rPr>
          <w:rStyle w:val="TagStyle"/>
          <w:rtl/>
        </w:rPr>
        <w:t xml:space="preserve"> </w:t>
      </w:r>
      <w:r>
        <w:rPr>
          <w:rtl/>
        </w:rPr>
        <w:t>היו"ר ארז מלול:</w:t>
      </w:r>
      <w:r w:rsidRPr="009C7399">
        <w:rPr>
          <w:rStyle w:val="TagStyle"/>
          <w:rtl/>
        </w:rPr>
        <w:t xml:space="preserve"> </w:t>
      </w:r>
      <w:r w:rsidRPr="00946266">
        <w:rPr>
          <w:rStyle w:val="TagStyle"/>
          <w:rtl/>
        </w:rPr>
        <w:t>&lt;&lt; יור &gt;&gt;</w:t>
      </w:r>
      <w:r>
        <w:rPr>
          <w:rtl/>
        </w:rPr>
        <w:t xml:space="preserve"> </w:t>
      </w:r>
      <w:bookmarkEnd w:id="11354"/>
    </w:p>
    <w:p w:rsidR="00F05D2D" w:rsidRDefault="00F05D2D" w:rsidP="00465CE7">
      <w:pPr>
        <w:rPr>
          <w:rtl/>
        </w:rPr>
      </w:pPr>
    </w:p>
    <w:p w:rsidR="00F05D2D" w:rsidRDefault="00F05D2D" w:rsidP="00465CE7">
      <w:pPr>
        <w:rPr>
          <w:rtl/>
        </w:rPr>
      </w:pPr>
      <w:r>
        <w:rPr>
          <w:rFonts w:hint="cs"/>
          <w:rtl/>
        </w:rPr>
        <w:t>"חכמות נשים בנתה ביתה", כתוב. משלי, שלמה המלך.</w:t>
      </w:r>
    </w:p>
    <w:p w:rsidR="00F05D2D" w:rsidRDefault="00F05D2D" w:rsidP="00465CE7">
      <w:pPr>
        <w:rPr>
          <w:rtl/>
        </w:rPr>
      </w:pPr>
    </w:p>
    <w:p w:rsidR="00F05D2D" w:rsidRDefault="00F05D2D" w:rsidP="00465CE7">
      <w:pPr>
        <w:pStyle w:val="-"/>
        <w:keepNext/>
        <w:rPr>
          <w:rtl/>
        </w:rPr>
      </w:pPr>
      <w:bookmarkStart w:id="11355" w:name="ET_speakercontinue_6507_23"/>
      <w:r w:rsidRPr="00946266">
        <w:rPr>
          <w:rStyle w:val="TagStyle"/>
          <w:rtl/>
        </w:rPr>
        <w:t xml:space="preserve"> &lt;&lt; דובר_המשך &gt;&gt;</w:t>
      </w:r>
      <w:r w:rsidRPr="009C7399">
        <w:rPr>
          <w:rStyle w:val="TagStyle"/>
          <w:rtl/>
        </w:rPr>
        <w:t xml:space="preserve"> </w:t>
      </w:r>
      <w:r>
        <w:rPr>
          <w:rtl/>
        </w:rPr>
        <w:t>שלי טל מירון (יש עתיד):</w:t>
      </w:r>
      <w:r w:rsidRPr="009C7399">
        <w:rPr>
          <w:rStyle w:val="TagStyle"/>
          <w:rtl/>
        </w:rPr>
        <w:t xml:space="preserve"> </w:t>
      </w:r>
      <w:r w:rsidRPr="00946266">
        <w:rPr>
          <w:rStyle w:val="TagStyle"/>
          <w:rtl/>
        </w:rPr>
        <w:t>&lt;&lt; דובר_המשך &gt;&gt;</w:t>
      </w:r>
      <w:r>
        <w:rPr>
          <w:rtl/>
        </w:rPr>
        <w:t xml:space="preserve"> </w:t>
      </w:r>
      <w:bookmarkEnd w:id="11355"/>
    </w:p>
    <w:p w:rsidR="00F05D2D" w:rsidRDefault="00F05D2D" w:rsidP="00465CE7">
      <w:pPr>
        <w:rPr>
          <w:rtl/>
        </w:rPr>
      </w:pPr>
    </w:p>
    <w:p w:rsidR="00F05D2D" w:rsidRDefault="00F05D2D" w:rsidP="00E54E14">
      <w:pPr>
        <w:rPr>
          <w:rtl/>
        </w:rPr>
      </w:pPr>
      <w:r>
        <w:rPr>
          <w:rFonts w:hint="cs"/>
          <w:rtl/>
        </w:rPr>
        <w:t>לא, לא, בואו נעשה סדר, בואו נעשה סדר.</w:t>
      </w:r>
      <w:bookmarkStart w:id="11356" w:name="_ETM_Q22_286830"/>
      <w:bookmarkStart w:id="11357" w:name="_ETM_Q22_286904"/>
      <w:bookmarkEnd w:id="11356"/>
      <w:bookmarkEnd w:id="11357"/>
      <w:r>
        <w:rPr>
          <w:rFonts w:hint="cs"/>
          <w:rtl/>
        </w:rPr>
        <w:t xml:space="preserve"> </w:t>
      </w:r>
      <w:bookmarkStart w:id="11358" w:name="_ETM_Q22_286099"/>
      <w:bookmarkStart w:id="11359" w:name="_ETM_Q22_286310"/>
      <w:bookmarkStart w:id="11360" w:name="_ETM_Q22_286880"/>
      <w:bookmarkStart w:id="11361" w:name="_ETM_Q22_287090"/>
      <w:bookmarkStart w:id="11362" w:name="_ETM_Q22_287479"/>
      <w:bookmarkStart w:id="11363" w:name="_ETM_Q22_287840"/>
      <w:bookmarkStart w:id="11364" w:name="_ETM_Q22_288259"/>
      <w:bookmarkStart w:id="11365" w:name="_ETM_Q22_288529"/>
      <w:bookmarkEnd w:id="11358"/>
      <w:bookmarkEnd w:id="11359"/>
      <w:bookmarkEnd w:id="11360"/>
      <w:bookmarkEnd w:id="11361"/>
      <w:bookmarkEnd w:id="11362"/>
      <w:bookmarkEnd w:id="11363"/>
      <w:bookmarkEnd w:id="11364"/>
      <w:bookmarkEnd w:id="11365"/>
      <w:proofErr w:type="spellStart"/>
      <w:r>
        <w:rPr>
          <w:rFonts w:hint="cs"/>
          <w:rtl/>
        </w:rPr>
        <w:t>במינהל</w:t>
      </w:r>
      <w:proofErr w:type="spellEnd"/>
      <w:r>
        <w:rPr>
          <w:rFonts w:hint="cs"/>
          <w:rtl/>
        </w:rPr>
        <w:t xml:space="preserve"> תקין</w:t>
      </w:r>
      <w:r>
        <w:rPr>
          <w:rtl/>
        </w:rPr>
        <w:t xml:space="preserve"> </w:t>
      </w:r>
      <w:bookmarkStart w:id="11366" w:name="_ETM_Q22_291249"/>
      <w:bookmarkEnd w:id="11366"/>
      <w:r>
        <w:rPr>
          <w:rtl/>
        </w:rPr>
        <w:t xml:space="preserve">במדינה </w:t>
      </w:r>
      <w:bookmarkStart w:id="11367" w:name="_ETM_Q22_291849"/>
      <w:bookmarkEnd w:id="11367"/>
      <w:r>
        <w:rPr>
          <w:rtl/>
        </w:rPr>
        <w:t>נורמלית</w:t>
      </w:r>
      <w:r>
        <w:rPr>
          <w:rFonts w:hint="cs"/>
          <w:rtl/>
        </w:rPr>
        <w:t>,</w:t>
      </w:r>
      <w:r>
        <w:rPr>
          <w:rtl/>
        </w:rPr>
        <w:t xml:space="preserve"> </w:t>
      </w:r>
      <w:bookmarkStart w:id="11368" w:name="_ETM_Q22_292910"/>
      <w:bookmarkEnd w:id="11368"/>
      <w:r>
        <w:rPr>
          <w:rtl/>
        </w:rPr>
        <w:t xml:space="preserve">כמו </w:t>
      </w:r>
      <w:bookmarkStart w:id="11369" w:name="_ETM_Q22_293330"/>
      <w:bookmarkEnd w:id="11369"/>
      <w:r>
        <w:rPr>
          <w:rFonts w:hint="cs"/>
          <w:rtl/>
        </w:rPr>
        <w:t>ש</w:t>
      </w:r>
      <w:r>
        <w:rPr>
          <w:rtl/>
        </w:rPr>
        <w:t xml:space="preserve">פסיכולוג </w:t>
      </w:r>
      <w:bookmarkStart w:id="11370" w:name="_ETM_Q22_294530"/>
      <w:bookmarkEnd w:id="11370"/>
      <w:r>
        <w:rPr>
          <w:rtl/>
        </w:rPr>
        <w:t xml:space="preserve">לא </w:t>
      </w:r>
      <w:bookmarkStart w:id="11371" w:name="_ETM_Q22_294770"/>
      <w:bookmarkEnd w:id="11371"/>
      <w:r>
        <w:rPr>
          <w:rtl/>
        </w:rPr>
        <w:t xml:space="preserve">מתייעץ </w:t>
      </w:r>
      <w:bookmarkStart w:id="11372" w:name="_ETM_Q22_295280"/>
      <w:bookmarkEnd w:id="11372"/>
      <w:r>
        <w:rPr>
          <w:rtl/>
        </w:rPr>
        <w:t xml:space="preserve">עם </w:t>
      </w:r>
      <w:bookmarkStart w:id="11373" w:name="_ETM_Q22_295400"/>
      <w:bookmarkEnd w:id="11373"/>
      <w:r>
        <w:rPr>
          <w:rtl/>
        </w:rPr>
        <w:t xml:space="preserve">אשתו </w:t>
      </w:r>
      <w:bookmarkStart w:id="11374" w:name="_ETM_Q22_295760"/>
      <w:bookmarkEnd w:id="11374"/>
      <w:r>
        <w:rPr>
          <w:rtl/>
        </w:rPr>
        <w:t xml:space="preserve">כיצד </w:t>
      </w:r>
      <w:bookmarkStart w:id="11375" w:name="_ETM_Q22_296210"/>
      <w:bookmarkEnd w:id="11375"/>
      <w:r>
        <w:rPr>
          <w:rtl/>
        </w:rPr>
        <w:t xml:space="preserve">לנהוג </w:t>
      </w:r>
      <w:bookmarkStart w:id="11376" w:name="_ETM_Q22_296510"/>
      <w:bookmarkEnd w:id="11376"/>
      <w:r>
        <w:rPr>
          <w:rtl/>
        </w:rPr>
        <w:t xml:space="preserve">במטופלים </w:t>
      </w:r>
      <w:bookmarkStart w:id="11377" w:name="_ETM_Q22_297200"/>
      <w:bookmarkEnd w:id="11377"/>
      <w:r>
        <w:rPr>
          <w:rtl/>
        </w:rPr>
        <w:t>שלו</w:t>
      </w:r>
      <w:r>
        <w:rPr>
          <w:rFonts w:hint="cs"/>
          <w:rtl/>
        </w:rPr>
        <w:t xml:space="preserve">, ועורך דין </w:t>
      </w:r>
      <w:bookmarkStart w:id="11378" w:name="_ETM_Q22_299814"/>
      <w:bookmarkEnd w:id="11378"/>
      <w:r>
        <w:rPr>
          <w:rFonts w:hint="cs"/>
          <w:rtl/>
        </w:rPr>
        <w:t>לא מתייעץ עם</w:t>
      </w:r>
      <w:r>
        <w:rPr>
          <w:rtl/>
        </w:rPr>
        <w:t xml:space="preserve"> </w:t>
      </w:r>
      <w:bookmarkStart w:id="11379" w:name="_ETM_Q22_300020"/>
      <w:bookmarkEnd w:id="11379"/>
      <w:r>
        <w:rPr>
          <w:rtl/>
        </w:rPr>
        <w:t>אשתו</w:t>
      </w:r>
      <w:r>
        <w:rPr>
          <w:rFonts w:hint="cs"/>
          <w:rtl/>
        </w:rPr>
        <w:t>, או</w:t>
      </w:r>
      <w:r>
        <w:rPr>
          <w:rtl/>
        </w:rPr>
        <w:t xml:space="preserve"> </w:t>
      </w:r>
      <w:bookmarkStart w:id="11380" w:name="_ETM_Q22_300469"/>
      <w:bookmarkEnd w:id="11380"/>
      <w:r>
        <w:rPr>
          <w:rtl/>
        </w:rPr>
        <w:t>להפך</w:t>
      </w:r>
      <w:r>
        <w:rPr>
          <w:rFonts w:hint="cs"/>
          <w:rtl/>
        </w:rPr>
        <w:t>,</w:t>
      </w:r>
      <w:r>
        <w:rPr>
          <w:rtl/>
        </w:rPr>
        <w:t xml:space="preserve"> </w:t>
      </w:r>
      <w:bookmarkStart w:id="11381" w:name="_ETM_Q22_301759"/>
      <w:bookmarkEnd w:id="11381"/>
      <w:r>
        <w:rPr>
          <w:rFonts w:hint="cs"/>
          <w:rtl/>
        </w:rPr>
        <w:t xml:space="preserve">איך </w:t>
      </w:r>
      <w:r>
        <w:rPr>
          <w:rtl/>
        </w:rPr>
        <w:t xml:space="preserve">לנהל </w:t>
      </w:r>
      <w:bookmarkStart w:id="11382" w:name="_ETM_Q22_302240"/>
      <w:bookmarkEnd w:id="11382"/>
      <w:r>
        <w:rPr>
          <w:rtl/>
        </w:rPr>
        <w:t>תיקים</w:t>
      </w:r>
      <w:r>
        <w:rPr>
          <w:rFonts w:hint="cs"/>
          <w:rtl/>
        </w:rPr>
        <w:t>, כך</w:t>
      </w:r>
      <w:r>
        <w:rPr>
          <w:rtl/>
        </w:rPr>
        <w:t xml:space="preserve"> </w:t>
      </w:r>
      <w:bookmarkStart w:id="11383" w:name="_ETM_Q22_303460"/>
      <w:bookmarkEnd w:id="11383"/>
      <w:r>
        <w:rPr>
          <w:rtl/>
        </w:rPr>
        <w:t>פוליטיק</w:t>
      </w:r>
      <w:r>
        <w:rPr>
          <w:rFonts w:hint="cs"/>
          <w:rtl/>
        </w:rPr>
        <w:t>אים</w:t>
      </w:r>
      <w:r>
        <w:rPr>
          <w:rtl/>
        </w:rPr>
        <w:t xml:space="preserve"> </w:t>
      </w:r>
      <w:bookmarkStart w:id="11384" w:name="_ETM_Q22_304300"/>
      <w:bookmarkEnd w:id="11384"/>
      <w:r>
        <w:rPr>
          <w:rtl/>
        </w:rPr>
        <w:t xml:space="preserve">שמכבדים </w:t>
      </w:r>
      <w:bookmarkStart w:id="11385" w:name="_ETM_Q22_305080"/>
      <w:bookmarkEnd w:id="11385"/>
      <w:r>
        <w:rPr>
          <w:rtl/>
        </w:rPr>
        <w:t xml:space="preserve">את </w:t>
      </w:r>
      <w:bookmarkStart w:id="11386" w:name="_ETM_Q22_305229"/>
      <w:bookmarkEnd w:id="11386"/>
      <w:r>
        <w:rPr>
          <w:rtl/>
        </w:rPr>
        <w:t xml:space="preserve">עצמם </w:t>
      </w:r>
      <w:bookmarkStart w:id="11387" w:name="_ETM_Q22_306909"/>
      <w:bookmarkEnd w:id="11387"/>
      <w:r>
        <w:rPr>
          <w:rFonts w:hint="cs"/>
          <w:rtl/>
        </w:rPr>
        <w:t xml:space="preserve">לא מכניסים </w:t>
      </w:r>
      <w:r>
        <w:rPr>
          <w:rtl/>
        </w:rPr>
        <w:t xml:space="preserve">בני </w:t>
      </w:r>
      <w:bookmarkStart w:id="11388" w:name="_ETM_Q22_307090"/>
      <w:bookmarkEnd w:id="11388"/>
      <w:r>
        <w:rPr>
          <w:rtl/>
        </w:rPr>
        <w:t xml:space="preserve">זוג </w:t>
      </w:r>
      <w:bookmarkStart w:id="11389" w:name="_ETM_Q22_307420"/>
      <w:bookmarkEnd w:id="11389"/>
      <w:r>
        <w:rPr>
          <w:rtl/>
        </w:rPr>
        <w:t>ל</w:t>
      </w:r>
      <w:bookmarkStart w:id="11390" w:name="_ETM_Q22_307510"/>
      <w:bookmarkEnd w:id="11390"/>
      <w:r>
        <w:rPr>
          <w:rtl/>
        </w:rPr>
        <w:t xml:space="preserve">קבוצת </w:t>
      </w:r>
      <w:bookmarkStart w:id="11391" w:name="_ETM_Q22_308020"/>
      <w:bookmarkEnd w:id="11391"/>
      <w:proofErr w:type="spellStart"/>
      <w:r>
        <w:rPr>
          <w:rtl/>
        </w:rPr>
        <w:t>הווטסאפ</w:t>
      </w:r>
      <w:proofErr w:type="spellEnd"/>
      <w:r>
        <w:rPr>
          <w:rtl/>
        </w:rPr>
        <w:t xml:space="preserve"> </w:t>
      </w:r>
      <w:bookmarkStart w:id="11392" w:name="_ETM_Q22_308560"/>
      <w:bookmarkEnd w:id="11392"/>
      <w:r>
        <w:rPr>
          <w:rtl/>
        </w:rPr>
        <w:t xml:space="preserve">של </w:t>
      </w:r>
      <w:bookmarkStart w:id="11393" w:name="_ETM_Q22_308800"/>
      <w:bookmarkEnd w:id="11393"/>
      <w:r>
        <w:rPr>
          <w:rtl/>
        </w:rPr>
        <w:t>העבודה</w:t>
      </w:r>
      <w:r>
        <w:rPr>
          <w:rFonts w:hint="cs"/>
          <w:rtl/>
        </w:rPr>
        <w:t>,</w:t>
      </w:r>
      <w:r>
        <w:rPr>
          <w:rtl/>
        </w:rPr>
        <w:t xml:space="preserve"> </w:t>
      </w:r>
      <w:bookmarkStart w:id="11394" w:name="_ETM_Q22_309700"/>
      <w:bookmarkEnd w:id="11394"/>
      <w:r>
        <w:rPr>
          <w:rtl/>
        </w:rPr>
        <w:t xml:space="preserve">של </w:t>
      </w:r>
      <w:bookmarkStart w:id="11395" w:name="_ETM_Q22_309910"/>
      <w:bookmarkEnd w:id="11395"/>
      <w:r>
        <w:rPr>
          <w:rtl/>
        </w:rPr>
        <w:t>הלשכה</w:t>
      </w:r>
      <w:r>
        <w:rPr>
          <w:rFonts w:hint="cs"/>
          <w:rtl/>
        </w:rPr>
        <w:t>,</w:t>
      </w:r>
      <w:r>
        <w:rPr>
          <w:rtl/>
        </w:rPr>
        <w:t xml:space="preserve"> </w:t>
      </w:r>
      <w:bookmarkStart w:id="11396" w:name="_ETM_Q22_311019"/>
      <w:bookmarkEnd w:id="11396"/>
      <w:r>
        <w:rPr>
          <w:rFonts w:hint="cs"/>
          <w:rtl/>
        </w:rPr>
        <w:t>ו</w:t>
      </w:r>
      <w:r>
        <w:rPr>
          <w:rtl/>
        </w:rPr>
        <w:t xml:space="preserve">מתייעצים </w:t>
      </w:r>
      <w:bookmarkStart w:id="11397" w:name="_ETM_Q22_311620"/>
      <w:bookmarkEnd w:id="11397"/>
      <w:r>
        <w:rPr>
          <w:rtl/>
        </w:rPr>
        <w:t>אית</w:t>
      </w:r>
      <w:r>
        <w:rPr>
          <w:rFonts w:hint="cs"/>
          <w:rtl/>
        </w:rPr>
        <w:t>ם</w:t>
      </w:r>
      <w:r>
        <w:rPr>
          <w:rtl/>
        </w:rPr>
        <w:t xml:space="preserve"> </w:t>
      </w:r>
      <w:bookmarkStart w:id="11398" w:name="_ETM_Q22_312069"/>
      <w:bookmarkEnd w:id="11398"/>
      <w:r>
        <w:rPr>
          <w:rtl/>
        </w:rPr>
        <w:t xml:space="preserve">איזה </w:t>
      </w:r>
      <w:bookmarkStart w:id="11399" w:name="_ETM_Q22_312310"/>
      <w:bookmarkEnd w:id="11399"/>
      <w:r>
        <w:rPr>
          <w:rtl/>
        </w:rPr>
        <w:t xml:space="preserve">החלטות </w:t>
      </w:r>
      <w:bookmarkStart w:id="11400" w:name="_ETM_Q22_312819"/>
      <w:bookmarkEnd w:id="11400"/>
      <w:r>
        <w:rPr>
          <w:rtl/>
        </w:rPr>
        <w:t xml:space="preserve">גורליות </w:t>
      </w:r>
      <w:bookmarkStart w:id="11401" w:name="_ETM_Q22_313370"/>
      <w:bookmarkEnd w:id="11401"/>
      <w:r>
        <w:rPr>
          <w:rFonts w:hint="cs"/>
          <w:rtl/>
        </w:rPr>
        <w:t>לקבל,</w:t>
      </w:r>
      <w:r>
        <w:rPr>
          <w:rtl/>
        </w:rPr>
        <w:t xml:space="preserve"> </w:t>
      </w:r>
      <w:bookmarkStart w:id="11402" w:name="_ETM_Q22_314400"/>
      <w:bookmarkEnd w:id="11402"/>
      <w:r>
        <w:rPr>
          <w:rFonts w:hint="cs"/>
          <w:rtl/>
        </w:rPr>
        <w:t>ש</w:t>
      </w:r>
      <w:r>
        <w:rPr>
          <w:rtl/>
        </w:rPr>
        <w:t xml:space="preserve">ישפיעו </w:t>
      </w:r>
      <w:bookmarkStart w:id="11403" w:name="_ETM_Q22_314879"/>
      <w:bookmarkEnd w:id="11403"/>
      <w:r>
        <w:rPr>
          <w:rtl/>
        </w:rPr>
        <w:t xml:space="preserve">על </w:t>
      </w:r>
      <w:bookmarkStart w:id="11404" w:name="_ETM_Q22_315000"/>
      <w:bookmarkEnd w:id="11404"/>
      <w:r>
        <w:rPr>
          <w:rtl/>
        </w:rPr>
        <w:t xml:space="preserve">החיים </w:t>
      </w:r>
      <w:bookmarkStart w:id="11405" w:name="_ETM_Q22_315329"/>
      <w:bookmarkEnd w:id="11405"/>
      <w:r>
        <w:rPr>
          <w:rtl/>
        </w:rPr>
        <w:t xml:space="preserve">של </w:t>
      </w:r>
      <w:bookmarkStart w:id="11406" w:name="_ETM_Q22_315480"/>
      <w:bookmarkEnd w:id="11406"/>
      <w:r>
        <w:rPr>
          <w:rtl/>
        </w:rPr>
        <w:t>כל</w:t>
      </w:r>
      <w:r>
        <w:rPr>
          <w:rFonts w:hint="cs"/>
          <w:rtl/>
        </w:rPr>
        <w:t xml:space="preserve"> אחת ואחד</w:t>
      </w:r>
      <w:bookmarkStart w:id="11407" w:name="_ETM_Q22_315689"/>
      <w:bookmarkStart w:id="11408" w:name="_ETM_Q22_316290"/>
      <w:bookmarkEnd w:id="11407"/>
      <w:bookmarkEnd w:id="11408"/>
      <w:r>
        <w:rPr>
          <w:rtl/>
        </w:rPr>
        <w:t xml:space="preserve"> </w:t>
      </w:r>
      <w:bookmarkStart w:id="11409" w:name="_ETM_Q22_316769"/>
      <w:bookmarkEnd w:id="11409"/>
      <w:r>
        <w:rPr>
          <w:rtl/>
        </w:rPr>
        <w:t>מאיתנו</w:t>
      </w:r>
      <w:r>
        <w:rPr>
          <w:rFonts w:hint="cs"/>
          <w:rtl/>
        </w:rPr>
        <w:t>.</w:t>
      </w:r>
      <w:r>
        <w:rPr>
          <w:rtl/>
        </w:rPr>
        <w:t xml:space="preserve"> </w:t>
      </w:r>
      <w:bookmarkStart w:id="11410" w:name="_ETM_Q22_317310"/>
      <w:bookmarkStart w:id="11411" w:name="_ETM_Q22_317599"/>
      <w:bookmarkEnd w:id="11410"/>
      <w:bookmarkEnd w:id="11411"/>
      <w:r>
        <w:rPr>
          <w:rtl/>
        </w:rPr>
        <w:t xml:space="preserve">בושה </w:t>
      </w:r>
      <w:bookmarkStart w:id="11412" w:name="_ETM_Q22_318049"/>
      <w:bookmarkEnd w:id="11412"/>
      <w:r>
        <w:rPr>
          <w:rtl/>
        </w:rPr>
        <w:t>וחרפה</w:t>
      </w:r>
      <w:r>
        <w:rPr>
          <w:rFonts w:hint="cs"/>
          <w:rtl/>
        </w:rPr>
        <w:t>.</w:t>
      </w:r>
    </w:p>
    <w:p w:rsidR="00F05D2D" w:rsidRDefault="00F05D2D" w:rsidP="00465CE7">
      <w:pPr>
        <w:rPr>
          <w:rtl/>
        </w:rPr>
      </w:pPr>
      <w:bookmarkStart w:id="11413" w:name="_ETM_Q22_317410"/>
      <w:bookmarkStart w:id="11414" w:name="_ETM_Q22_317511"/>
      <w:bookmarkEnd w:id="11413"/>
      <w:bookmarkEnd w:id="11414"/>
    </w:p>
    <w:p w:rsidR="00F05D2D" w:rsidRDefault="00F05D2D" w:rsidP="00465CE7">
      <w:pPr>
        <w:pStyle w:val="af5"/>
        <w:keepNext/>
        <w:rPr>
          <w:rtl/>
        </w:rPr>
      </w:pPr>
      <w:bookmarkStart w:id="11415" w:name="ET_interruption_6151_25"/>
      <w:r w:rsidRPr="00946266">
        <w:rPr>
          <w:rStyle w:val="TagStyle"/>
          <w:rtl/>
        </w:rPr>
        <w:t xml:space="preserve"> &lt;&lt; קריאה &gt;&gt;</w:t>
      </w:r>
      <w:r w:rsidRPr="009C7399">
        <w:rPr>
          <w:rStyle w:val="TagStyle"/>
          <w:rtl/>
        </w:rPr>
        <w:t xml:space="preserve"> </w:t>
      </w:r>
      <w:r>
        <w:rPr>
          <w:rtl/>
        </w:rPr>
        <w:t>רון כץ (יש עתיד):</w:t>
      </w:r>
      <w:r w:rsidRPr="009C7399">
        <w:rPr>
          <w:rStyle w:val="TagStyle"/>
          <w:rtl/>
        </w:rPr>
        <w:t xml:space="preserve"> </w:t>
      </w:r>
      <w:r w:rsidRPr="00946266">
        <w:rPr>
          <w:rStyle w:val="TagStyle"/>
          <w:rtl/>
        </w:rPr>
        <w:t>&lt;&lt; קריאה &gt;&gt;</w:t>
      </w:r>
      <w:r>
        <w:rPr>
          <w:rtl/>
        </w:rPr>
        <w:t xml:space="preserve"> </w:t>
      </w:r>
      <w:bookmarkEnd w:id="11415"/>
    </w:p>
    <w:p w:rsidR="00F05D2D" w:rsidRDefault="00F05D2D" w:rsidP="00465CE7">
      <w:pPr>
        <w:rPr>
          <w:rtl/>
        </w:rPr>
      </w:pPr>
    </w:p>
    <w:p w:rsidR="00F05D2D" w:rsidRDefault="00F05D2D" w:rsidP="00465CE7">
      <w:pPr>
        <w:rPr>
          <w:rtl/>
          <w:lang w:eastAsia="he-IL"/>
        </w:rPr>
      </w:pPr>
      <w:r>
        <w:rPr>
          <w:rFonts w:hint="cs"/>
          <w:rtl/>
        </w:rPr>
        <w:t>שלי,</w:t>
      </w:r>
      <w:bookmarkStart w:id="11416" w:name="_ETM_Q22_316382"/>
      <w:bookmarkEnd w:id="11416"/>
      <w:r>
        <w:rPr>
          <w:rFonts w:hint="cs"/>
          <w:rtl/>
        </w:rPr>
        <w:t xml:space="preserve"> כמו שאמר השר רון דרמר: </w:t>
      </w:r>
      <w:r>
        <w:rPr>
          <w:rFonts w:hint="cs"/>
          <w:rtl/>
          <w:lang w:eastAsia="he-IL"/>
        </w:rPr>
        <w:t>החלטות מתקבלות בפורום השלושה – נתניהו, דרמר ולא יודע מי, כנראה עוד נתניהו.</w:t>
      </w:r>
    </w:p>
    <w:p w:rsidR="00F05D2D" w:rsidRDefault="00F05D2D" w:rsidP="00465CE7">
      <w:pPr>
        <w:rPr>
          <w:rtl/>
          <w:lang w:eastAsia="he-IL"/>
        </w:rPr>
      </w:pPr>
    </w:p>
    <w:p w:rsidR="00F05D2D" w:rsidRDefault="00F05D2D" w:rsidP="00465CE7">
      <w:pPr>
        <w:pStyle w:val="-"/>
        <w:keepNext/>
        <w:rPr>
          <w:rtl/>
        </w:rPr>
      </w:pPr>
      <w:bookmarkStart w:id="11417" w:name="ET_speakercontinue_6507_26"/>
      <w:r w:rsidRPr="00946266">
        <w:rPr>
          <w:rStyle w:val="TagStyle"/>
          <w:rtl/>
        </w:rPr>
        <w:t xml:space="preserve"> &lt;&lt; דובר_המשך &gt;&gt;</w:t>
      </w:r>
      <w:r w:rsidRPr="00021693">
        <w:rPr>
          <w:rStyle w:val="TagStyle"/>
          <w:rtl/>
        </w:rPr>
        <w:t xml:space="preserve"> </w:t>
      </w:r>
      <w:r>
        <w:rPr>
          <w:rtl/>
        </w:rPr>
        <w:t>שלי טל מירון (יש עתיד):</w:t>
      </w:r>
      <w:r w:rsidRPr="00021693">
        <w:rPr>
          <w:rStyle w:val="TagStyle"/>
          <w:rtl/>
        </w:rPr>
        <w:t xml:space="preserve"> </w:t>
      </w:r>
      <w:r w:rsidRPr="00946266">
        <w:rPr>
          <w:rStyle w:val="TagStyle"/>
          <w:rtl/>
        </w:rPr>
        <w:t>&lt;&lt; דובר_המשך &gt;&gt;</w:t>
      </w:r>
      <w:r>
        <w:rPr>
          <w:rtl/>
        </w:rPr>
        <w:t xml:space="preserve"> </w:t>
      </w:r>
      <w:bookmarkEnd w:id="11417"/>
    </w:p>
    <w:p w:rsidR="00F05D2D" w:rsidRDefault="00F05D2D" w:rsidP="00465CE7">
      <w:pPr>
        <w:rPr>
          <w:rtl/>
        </w:rPr>
      </w:pPr>
    </w:p>
    <w:p w:rsidR="00F05D2D" w:rsidRDefault="00F05D2D" w:rsidP="00465CE7">
      <w:pPr>
        <w:rPr>
          <w:rtl/>
        </w:rPr>
      </w:pPr>
      <w:r>
        <w:rPr>
          <w:rFonts w:hint="cs"/>
          <w:rtl/>
        </w:rPr>
        <w:t>בהחלט. ורציתי – בדיוק, נכון. גנבת לי את המשפט</w:t>
      </w:r>
      <w:bookmarkStart w:id="11418" w:name="_ETM_Q22_320180"/>
      <w:bookmarkEnd w:id="11418"/>
      <w:r>
        <w:rPr>
          <w:rFonts w:hint="cs"/>
          <w:rtl/>
        </w:rPr>
        <w:t xml:space="preserve"> </w:t>
      </w:r>
      <w:bookmarkStart w:id="11419" w:name="_ETM_Q22_329349"/>
      <w:bookmarkEnd w:id="11419"/>
      <w:r>
        <w:rPr>
          <w:rFonts w:hint="cs"/>
          <w:rtl/>
        </w:rPr>
        <w:t xml:space="preserve">האחרון. כי </w:t>
      </w:r>
      <w:bookmarkStart w:id="11420" w:name="_ETM_Q22_320689"/>
      <w:bookmarkStart w:id="11421" w:name="_ETM_Q22_321230"/>
      <w:bookmarkStart w:id="11422" w:name="_ETM_Q22_321620"/>
      <w:bookmarkStart w:id="11423" w:name="_ETM_Q22_322609"/>
      <w:bookmarkStart w:id="11424" w:name="_ETM_Q22_324739"/>
      <w:bookmarkStart w:id="11425" w:name="_ETM_Q22_325819"/>
      <w:bookmarkStart w:id="11426" w:name="_ETM_Q22_326359"/>
      <w:bookmarkStart w:id="11427" w:name="_ETM_Q22_327019"/>
      <w:bookmarkStart w:id="11428" w:name="_ETM_Q22_327409"/>
      <w:bookmarkStart w:id="11429" w:name="_ETM_Q22_327859"/>
      <w:bookmarkStart w:id="11430" w:name="_ETM_Q22_328010"/>
      <w:bookmarkStart w:id="11431" w:name="_ETM_Q22_328609"/>
      <w:bookmarkStart w:id="11432" w:name="_ETM_Q22_329120"/>
      <w:bookmarkStart w:id="11433" w:name="_ETM_Q22_329239"/>
      <w:bookmarkStart w:id="11434" w:name="_ETM_Q22_329900"/>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r>
        <w:rPr>
          <w:rFonts w:hint="cs"/>
          <w:rtl/>
        </w:rPr>
        <w:t>הרי</w:t>
      </w:r>
      <w:r>
        <w:rPr>
          <w:rtl/>
        </w:rPr>
        <w:t xml:space="preserve"> </w:t>
      </w:r>
      <w:bookmarkStart w:id="11435" w:name="_ETM_Q22_330590"/>
      <w:bookmarkEnd w:id="11435"/>
      <w:r>
        <w:rPr>
          <w:rtl/>
        </w:rPr>
        <w:t xml:space="preserve">ציינתי </w:t>
      </w:r>
      <w:bookmarkStart w:id="11436" w:name="_ETM_Q22_331129"/>
      <w:bookmarkEnd w:id="11436"/>
      <w:r>
        <w:rPr>
          <w:rtl/>
        </w:rPr>
        <w:t xml:space="preserve">גם </w:t>
      </w:r>
      <w:bookmarkStart w:id="11437" w:name="_ETM_Q22_331400"/>
      <w:bookmarkEnd w:id="11437"/>
      <w:r>
        <w:rPr>
          <w:rtl/>
        </w:rPr>
        <w:t xml:space="preserve">את </w:t>
      </w:r>
      <w:bookmarkStart w:id="11438" w:name="_ETM_Q22_331519"/>
      <w:bookmarkEnd w:id="11438"/>
      <w:r>
        <w:rPr>
          <w:rtl/>
        </w:rPr>
        <w:t xml:space="preserve">השרה </w:t>
      </w:r>
      <w:bookmarkStart w:id="11439" w:name="_ETM_Q22_331939"/>
      <w:bookmarkEnd w:id="11439"/>
      <w:r>
        <w:rPr>
          <w:rtl/>
        </w:rPr>
        <w:t xml:space="preserve">סילמן </w:t>
      </w:r>
      <w:bookmarkStart w:id="11440" w:name="_ETM_Q22_332419"/>
      <w:bookmarkEnd w:id="11440"/>
      <w:r>
        <w:rPr>
          <w:rtl/>
        </w:rPr>
        <w:t xml:space="preserve">וגם </w:t>
      </w:r>
      <w:bookmarkStart w:id="11441" w:name="_ETM_Q22_332720"/>
      <w:bookmarkEnd w:id="11441"/>
      <w:r>
        <w:rPr>
          <w:rtl/>
        </w:rPr>
        <w:t xml:space="preserve">את </w:t>
      </w:r>
      <w:bookmarkStart w:id="11442" w:name="_ETM_Q22_332870"/>
      <w:bookmarkEnd w:id="11442"/>
      <w:r>
        <w:rPr>
          <w:rtl/>
        </w:rPr>
        <w:t xml:space="preserve">השר </w:t>
      </w:r>
      <w:bookmarkStart w:id="11443" w:name="_ETM_Q22_333169"/>
      <w:bookmarkStart w:id="11444" w:name="_ETM_Q22_333439"/>
      <w:bookmarkEnd w:id="11443"/>
      <w:bookmarkEnd w:id="11444"/>
      <w:r>
        <w:rPr>
          <w:rtl/>
        </w:rPr>
        <w:t xml:space="preserve">בן </w:t>
      </w:r>
      <w:bookmarkStart w:id="11445" w:name="_ETM_Q22_333709"/>
      <w:bookmarkEnd w:id="11445"/>
      <w:r>
        <w:rPr>
          <w:rtl/>
        </w:rPr>
        <w:t>גביר</w:t>
      </w:r>
      <w:r>
        <w:rPr>
          <w:rFonts w:hint="cs"/>
          <w:rtl/>
        </w:rPr>
        <w:t>,</w:t>
      </w:r>
      <w:r>
        <w:rPr>
          <w:rtl/>
        </w:rPr>
        <w:t xml:space="preserve"> </w:t>
      </w:r>
      <w:bookmarkStart w:id="11446" w:name="_ETM_Q22_333980"/>
      <w:bookmarkEnd w:id="11446"/>
      <w:r>
        <w:rPr>
          <w:rtl/>
        </w:rPr>
        <w:t xml:space="preserve">וגם </w:t>
      </w:r>
      <w:bookmarkStart w:id="11447" w:name="_ETM_Q22_334400"/>
      <w:bookmarkEnd w:id="11447"/>
      <w:r>
        <w:rPr>
          <w:rFonts w:hint="cs"/>
          <w:rtl/>
        </w:rPr>
        <w:t>ב</w:t>
      </w:r>
      <w:r>
        <w:rPr>
          <w:rtl/>
        </w:rPr>
        <w:t xml:space="preserve">לשכת </w:t>
      </w:r>
      <w:bookmarkStart w:id="11448" w:name="_ETM_Q22_334790"/>
      <w:bookmarkEnd w:id="11448"/>
      <w:r>
        <w:rPr>
          <w:rtl/>
        </w:rPr>
        <w:t>ר</w:t>
      </w:r>
      <w:r>
        <w:rPr>
          <w:rFonts w:hint="cs"/>
          <w:rtl/>
        </w:rPr>
        <w:t>אש הממשלה,</w:t>
      </w:r>
      <w:r>
        <w:rPr>
          <w:rtl/>
        </w:rPr>
        <w:t xml:space="preserve"> </w:t>
      </w:r>
      <w:bookmarkStart w:id="11449" w:name="_ETM_Q22_335540"/>
      <w:bookmarkEnd w:id="11449"/>
      <w:r>
        <w:rPr>
          <w:rtl/>
        </w:rPr>
        <w:t>כידוע</w:t>
      </w:r>
      <w:r>
        <w:rPr>
          <w:rFonts w:hint="cs"/>
          <w:rtl/>
        </w:rPr>
        <w:t>,</w:t>
      </w:r>
      <w:r>
        <w:rPr>
          <w:rtl/>
        </w:rPr>
        <w:t xml:space="preserve"> </w:t>
      </w:r>
      <w:bookmarkStart w:id="11450" w:name="_ETM_Q22_336439"/>
      <w:bookmarkEnd w:id="11450"/>
      <w:r>
        <w:rPr>
          <w:rtl/>
        </w:rPr>
        <w:t xml:space="preserve">יש </w:t>
      </w:r>
      <w:bookmarkStart w:id="11451" w:name="_ETM_Q22_336709"/>
      <w:bookmarkEnd w:id="11451"/>
      <w:r>
        <w:rPr>
          <w:rtl/>
        </w:rPr>
        <w:t xml:space="preserve">כמה </w:t>
      </w:r>
      <w:bookmarkStart w:id="11452" w:name="_ETM_Q22_337099"/>
      <w:bookmarkEnd w:id="11452"/>
      <w:r>
        <w:rPr>
          <w:rtl/>
        </w:rPr>
        <w:t xml:space="preserve">וכמה </w:t>
      </w:r>
      <w:bookmarkStart w:id="11453" w:name="_ETM_Q22_337549"/>
      <w:bookmarkEnd w:id="11453"/>
      <w:r>
        <w:rPr>
          <w:rtl/>
        </w:rPr>
        <w:t xml:space="preserve">בני </w:t>
      </w:r>
      <w:bookmarkStart w:id="11454" w:name="_ETM_Q22_337760"/>
      <w:bookmarkEnd w:id="11454"/>
      <w:r>
        <w:rPr>
          <w:rtl/>
        </w:rPr>
        <w:t xml:space="preserve">משפחה </w:t>
      </w:r>
      <w:bookmarkStart w:id="11455" w:name="_ETM_Q22_338659"/>
      <w:bookmarkEnd w:id="11455"/>
      <w:r>
        <w:rPr>
          <w:rtl/>
        </w:rPr>
        <w:t xml:space="preserve">שמעורבים </w:t>
      </w:r>
      <w:bookmarkStart w:id="11456" w:name="_ETM_Q22_339529"/>
      <w:bookmarkEnd w:id="11456"/>
      <w:r>
        <w:rPr>
          <w:rtl/>
        </w:rPr>
        <w:t xml:space="preserve">שם </w:t>
      </w:r>
      <w:bookmarkStart w:id="11457" w:name="_ETM_Q22_339739"/>
      <w:bookmarkEnd w:id="11457"/>
      <w:r>
        <w:rPr>
          <w:rtl/>
        </w:rPr>
        <w:t xml:space="preserve">בקבלת </w:t>
      </w:r>
      <w:bookmarkStart w:id="11458" w:name="_ETM_Q22_340370"/>
      <w:bookmarkEnd w:id="11458"/>
      <w:r>
        <w:rPr>
          <w:rtl/>
        </w:rPr>
        <w:t>ההחלטות</w:t>
      </w:r>
      <w:r>
        <w:rPr>
          <w:rFonts w:hint="cs"/>
          <w:rtl/>
        </w:rPr>
        <w:t>.</w:t>
      </w:r>
    </w:p>
    <w:p w:rsidR="00F05D2D" w:rsidRDefault="00F05D2D" w:rsidP="00465CE7">
      <w:pPr>
        <w:rPr>
          <w:rtl/>
        </w:rPr>
      </w:pPr>
      <w:bookmarkStart w:id="11459" w:name="_ETM_Q22_343725"/>
      <w:bookmarkStart w:id="11460" w:name="_ETM_Q22_343840"/>
      <w:bookmarkEnd w:id="11459"/>
      <w:bookmarkEnd w:id="11460"/>
    </w:p>
    <w:p w:rsidR="00F05D2D" w:rsidRDefault="00F05D2D" w:rsidP="00465CE7">
      <w:pPr>
        <w:pStyle w:val="af5"/>
        <w:keepNext/>
        <w:rPr>
          <w:rtl/>
        </w:rPr>
      </w:pPr>
      <w:bookmarkStart w:id="11461" w:name="ET_interruption_6151_27"/>
      <w:r w:rsidRPr="00946266">
        <w:rPr>
          <w:rStyle w:val="TagStyle"/>
          <w:rtl/>
        </w:rPr>
        <w:t xml:space="preserve"> &lt;&lt; קריאה &gt;&gt;</w:t>
      </w:r>
      <w:r w:rsidRPr="00021693">
        <w:rPr>
          <w:rStyle w:val="TagStyle"/>
          <w:rtl/>
        </w:rPr>
        <w:t xml:space="preserve"> </w:t>
      </w:r>
      <w:r>
        <w:rPr>
          <w:rtl/>
        </w:rPr>
        <w:t>רון כץ (יש עתיד):</w:t>
      </w:r>
      <w:r w:rsidRPr="00021693">
        <w:rPr>
          <w:rStyle w:val="TagStyle"/>
          <w:rtl/>
        </w:rPr>
        <w:t xml:space="preserve"> </w:t>
      </w:r>
      <w:r w:rsidRPr="00946266">
        <w:rPr>
          <w:rStyle w:val="TagStyle"/>
          <w:rtl/>
        </w:rPr>
        <w:t>&lt;&lt; קריאה &gt;&gt;</w:t>
      </w:r>
      <w:r>
        <w:rPr>
          <w:rtl/>
        </w:rPr>
        <w:t xml:space="preserve"> </w:t>
      </w:r>
      <w:bookmarkEnd w:id="11461"/>
    </w:p>
    <w:p w:rsidR="00F05D2D" w:rsidRDefault="00F05D2D" w:rsidP="00465CE7">
      <w:pPr>
        <w:rPr>
          <w:rtl/>
        </w:rPr>
      </w:pPr>
    </w:p>
    <w:p w:rsidR="00F05D2D" w:rsidRDefault="00F05D2D" w:rsidP="00465CE7">
      <w:pPr>
        <w:rPr>
          <w:rtl/>
        </w:rPr>
      </w:pPr>
      <w:r>
        <w:rPr>
          <w:rFonts w:hint="cs"/>
          <w:rtl/>
        </w:rPr>
        <w:t xml:space="preserve">בגדול הוא רוצה לעשות אותו דבר, </w:t>
      </w:r>
      <w:bookmarkStart w:id="11462" w:name="_ETM_Q22_341966"/>
      <w:bookmarkEnd w:id="11462"/>
      <w:r>
        <w:rPr>
          <w:rFonts w:hint="cs"/>
          <w:rtl/>
        </w:rPr>
        <w:t>הבן – זה המודל.</w:t>
      </w:r>
      <w:r>
        <w:rPr>
          <w:rtl/>
        </w:rPr>
        <w:t xml:space="preserve"> </w:t>
      </w:r>
      <w:bookmarkStart w:id="11463" w:name="_ETM_Q22_341860"/>
      <w:bookmarkEnd w:id="11463"/>
    </w:p>
    <w:p w:rsidR="00F05D2D" w:rsidRDefault="00F05D2D" w:rsidP="00465CE7">
      <w:pPr>
        <w:rPr>
          <w:rtl/>
        </w:rPr>
      </w:pPr>
    </w:p>
    <w:p w:rsidR="00F05D2D" w:rsidRDefault="00F05D2D" w:rsidP="00465CE7">
      <w:pPr>
        <w:pStyle w:val="-"/>
        <w:keepNext/>
        <w:rPr>
          <w:rtl/>
        </w:rPr>
      </w:pPr>
      <w:bookmarkStart w:id="11464" w:name="ET_speakercontinue_6507_28"/>
      <w:r w:rsidRPr="00946266">
        <w:rPr>
          <w:rStyle w:val="TagStyle"/>
          <w:rtl/>
        </w:rPr>
        <w:t xml:space="preserve"> &lt;&lt; דובר_המשך &gt;&gt;</w:t>
      </w:r>
      <w:r w:rsidRPr="00021693">
        <w:rPr>
          <w:rStyle w:val="TagStyle"/>
          <w:rtl/>
        </w:rPr>
        <w:t xml:space="preserve"> </w:t>
      </w:r>
      <w:r>
        <w:rPr>
          <w:rtl/>
        </w:rPr>
        <w:t>שלי טל מירון (יש עתיד):</w:t>
      </w:r>
      <w:r w:rsidRPr="00021693">
        <w:rPr>
          <w:rStyle w:val="TagStyle"/>
          <w:rtl/>
        </w:rPr>
        <w:t xml:space="preserve"> </w:t>
      </w:r>
      <w:r w:rsidRPr="00946266">
        <w:rPr>
          <w:rStyle w:val="TagStyle"/>
          <w:rtl/>
        </w:rPr>
        <w:t>&lt;&lt; דובר_המשך &gt;&gt;</w:t>
      </w:r>
      <w:r>
        <w:rPr>
          <w:rtl/>
        </w:rPr>
        <w:t xml:space="preserve"> </w:t>
      </w:r>
      <w:bookmarkEnd w:id="11464"/>
    </w:p>
    <w:p w:rsidR="00F05D2D" w:rsidRDefault="00F05D2D" w:rsidP="00465CE7">
      <w:pPr>
        <w:rPr>
          <w:rtl/>
        </w:rPr>
      </w:pPr>
    </w:p>
    <w:p w:rsidR="00F05D2D" w:rsidRDefault="00F05D2D" w:rsidP="00465CE7">
      <w:pPr>
        <w:rPr>
          <w:rtl/>
        </w:rPr>
      </w:pPr>
      <w:bookmarkStart w:id="11465" w:name="_ETM_Q22_342010"/>
      <w:bookmarkStart w:id="11466" w:name="_ETM_Q22_344260"/>
      <w:bookmarkStart w:id="11467" w:name="_ETM_Q22_344769"/>
      <w:bookmarkEnd w:id="11465"/>
      <w:bookmarkEnd w:id="11466"/>
      <w:bookmarkEnd w:id="11467"/>
      <w:r>
        <w:rPr>
          <w:rtl/>
        </w:rPr>
        <w:t>חד</w:t>
      </w:r>
      <w:bookmarkStart w:id="11468" w:name="_ETM_Q22_345159"/>
      <w:bookmarkEnd w:id="11468"/>
      <w:r>
        <w:rPr>
          <w:rFonts w:hint="cs"/>
          <w:rtl/>
        </w:rPr>
        <w:t>-</w:t>
      </w:r>
      <w:r>
        <w:rPr>
          <w:rtl/>
        </w:rPr>
        <w:t>משמעית</w:t>
      </w:r>
      <w:r>
        <w:rPr>
          <w:rFonts w:hint="cs"/>
          <w:rtl/>
        </w:rPr>
        <w:t>.</w:t>
      </w:r>
      <w:r>
        <w:rPr>
          <w:rtl/>
        </w:rPr>
        <w:t xml:space="preserve"> </w:t>
      </w:r>
      <w:bookmarkStart w:id="11469" w:name="_ETM_Q22_345580"/>
      <w:bookmarkEnd w:id="11469"/>
      <w:r>
        <w:rPr>
          <w:rtl/>
        </w:rPr>
        <w:t xml:space="preserve">זה </w:t>
      </w:r>
      <w:bookmarkStart w:id="11470" w:name="_ETM_Q22_345669"/>
      <w:bookmarkEnd w:id="11470"/>
      <w:r>
        <w:rPr>
          <w:rtl/>
        </w:rPr>
        <w:t xml:space="preserve">כמו </w:t>
      </w:r>
      <w:bookmarkStart w:id="11471" w:name="_ETM_Q22_345849"/>
      <w:bookmarkEnd w:id="11471"/>
      <w:r>
        <w:rPr>
          <w:rtl/>
        </w:rPr>
        <w:t>בסוריה</w:t>
      </w:r>
      <w:r>
        <w:rPr>
          <w:rFonts w:hint="cs"/>
          <w:rtl/>
        </w:rPr>
        <w:t>, שהבן הולך</w:t>
      </w:r>
      <w:r>
        <w:rPr>
          <w:rtl/>
        </w:rPr>
        <w:t xml:space="preserve"> </w:t>
      </w:r>
      <w:bookmarkStart w:id="11472" w:name="_ETM_Q22_347110"/>
      <w:bookmarkEnd w:id="11472"/>
      <w:r>
        <w:rPr>
          <w:rtl/>
        </w:rPr>
        <w:t xml:space="preserve">אחרי </w:t>
      </w:r>
      <w:bookmarkStart w:id="11473" w:name="_ETM_Q22_347349"/>
      <w:bookmarkEnd w:id="11473"/>
      <w:r>
        <w:rPr>
          <w:rtl/>
        </w:rPr>
        <w:t>האבא</w:t>
      </w:r>
      <w:r>
        <w:rPr>
          <w:rFonts w:hint="cs"/>
          <w:rtl/>
        </w:rPr>
        <w:t xml:space="preserve"> –</w:t>
      </w:r>
      <w:r>
        <w:rPr>
          <w:rtl/>
        </w:rPr>
        <w:t xml:space="preserve"> </w:t>
      </w:r>
      <w:bookmarkStart w:id="11474" w:name="_ETM_Q22_348099"/>
      <w:bookmarkEnd w:id="11474"/>
      <w:r>
        <w:rPr>
          <w:rtl/>
        </w:rPr>
        <w:t>כזה</w:t>
      </w:r>
      <w:r>
        <w:rPr>
          <w:rFonts w:hint="cs"/>
          <w:rtl/>
        </w:rPr>
        <w:t>.</w:t>
      </w:r>
      <w:r>
        <w:rPr>
          <w:rtl/>
        </w:rPr>
        <w:t xml:space="preserve"> </w:t>
      </w:r>
      <w:bookmarkStart w:id="11475" w:name="_ETM_Q22_348400"/>
      <w:bookmarkEnd w:id="11475"/>
      <w:r>
        <w:rPr>
          <w:rtl/>
        </w:rPr>
        <w:t>תודה</w:t>
      </w:r>
      <w:r>
        <w:rPr>
          <w:rFonts w:hint="cs"/>
          <w:rtl/>
        </w:rPr>
        <w:t>.</w:t>
      </w:r>
    </w:p>
    <w:p w:rsidR="00F05D2D" w:rsidRDefault="00F05D2D" w:rsidP="00465CE7">
      <w:pPr>
        <w:rPr>
          <w:rtl/>
        </w:rPr>
      </w:pPr>
    </w:p>
    <w:p w:rsidR="00F05D2D" w:rsidRDefault="00F05D2D" w:rsidP="00465CE7">
      <w:pPr>
        <w:pStyle w:val="af5"/>
        <w:keepNext/>
        <w:rPr>
          <w:rtl/>
        </w:rPr>
      </w:pPr>
      <w:bookmarkStart w:id="11476" w:name="ET_interruption_6151_74"/>
      <w:r w:rsidRPr="00946266">
        <w:rPr>
          <w:rStyle w:val="TagStyle"/>
          <w:rtl/>
        </w:rPr>
        <w:t xml:space="preserve"> &lt;&lt; קריאה &gt;&gt;</w:t>
      </w:r>
      <w:r w:rsidRPr="001E1E4E">
        <w:rPr>
          <w:rStyle w:val="TagStyle"/>
          <w:rtl/>
        </w:rPr>
        <w:t xml:space="preserve"> </w:t>
      </w:r>
      <w:r>
        <w:rPr>
          <w:rtl/>
        </w:rPr>
        <w:t>רון כץ (יש עתיד):</w:t>
      </w:r>
      <w:r w:rsidRPr="001E1E4E">
        <w:rPr>
          <w:rStyle w:val="TagStyle"/>
          <w:rtl/>
        </w:rPr>
        <w:t xml:space="preserve"> </w:t>
      </w:r>
      <w:r w:rsidRPr="00946266">
        <w:rPr>
          <w:rStyle w:val="TagStyle"/>
          <w:rtl/>
        </w:rPr>
        <w:t>&lt;&lt; קריאה &gt;&gt;</w:t>
      </w:r>
      <w:r>
        <w:rPr>
          <w:rtl/>
        </w:rPr>
        <w:t xml:space="preserve"> </w:t>
      </w:r>
      <w:bookmarkEnd w:id="11476"/>
    </w:p>
    <w:p w:rsidR="00F05D2D" w:rsidRDefault="00F05D2D" w:rsidP="00465CE7">
      <w:pPr>
        <w:rPr>
          <w:rtl/>
        </w:rPr>
      </w:pPr>
    </w:p>
    <w:p w:rsidR="00F05D2D" w:rsidRDefault="00F05D2D" w:rsidP="00465CE7">
      <w:pPr>
        <w:rPr>
          <w:rtl/>
        </w:rPr>
      </w:pPr>
      <w:r>
        <w:rPr>
          <w:rFonts w:hint="cs"/>
          <w:rtl/>
        </w:rPr>
        <w:t>כן, זה המודל.</w:t>
      </w:r>
    </w:p>
    <w:p w:rsidR="00F05D2D" w:rsidRPr="001E1E4E" w:rsidRDefault="00F05D2D" w:rsidP="00465CE7">
      <w:pPr>
        <w:rPr>
          <w:rtl/>
        </w:rPr>
      </w:pPr>
    </w:p>
    <w:p w:rsidR="00F05D2D" w:rsidRDefault="00F05D2D" w:rsidP="00465CE7">
      <w:pPr>
        <w:pStyle w:val="af6"/>
        <w:keepNext/>
        <w:rPr>
          <w:rtl/>
        </w:rPr>
      </w:pPr>
      <w:r w:rsidRPr="00946266">
        <w:rPr>
          <w:rStyle w:val="TagStyle"/>
          <w:rtl/>
        </w:rPr>
        <w:t xml:space="preserve"> &lt;&lt; יור &gt;&gt;</w:t>
      </w:r>
      <w:r w:rsidRPr="00021693">
        <w:rPr>
          <w:rStyle w:val="TagStyle"/>
          <w:rtl/>
        </w:rPr>
        <w:t xml:space="preserve"> </w:t>
      </w:r>
      <w:r>
        <w:rPr>
          <w:rtl/>
        </w:rPr>
        <w:t>היו"ר ארז מלול:</w:t>
      </w:r>
      <w:r w:rsidRPr="00021693">
        <w:rPr>
          <w:rStyle w:val="TagStyle"/>
          <w:rtl/>
        </w:rPr>
        <w:t xml:space="preserve"> </w:t>
      </w:r>
      <w:r w:rsidRPr="00946266">
        <w:rPr>
          <w:rStyle w:val="TagStyle"/>
          <w:rtl/>
        </w:rPr>
        <w:t>&lt;&lt; יור &gt;&gt;</w:t>
      </w:r>
      <w:r>
        <w:rPr>
          <w:rtl/>
        </w:rPr>
        <w:t xml:space="preserve"> </w:t>
      </w:r>
    </w:p>
    <w:p w:rsidR="00F05D2D" w:rsidRDefault="00F05D2D" w:rsidP="00465CE7">
      <w:pPr>
        <w:rPr>
          <w:rtl/>
        </w:rPr>
      </w:pPr>
    </w:p>
    <w:p w:rsidR="00F05D2D" w:rsidRDefault="00F05D2D" w:rsidP="00465CE7">
      <w:pPr>
        <w:rPr>
          <w:rtl/>
        </w:rPr>
      </w:pPr>
      <w:bookmarkStart w:id="11477" w:name="_ETM_Q22_348849"/>
      <w:bookmarkEnd w:id="11477"/>
      <w:r>
        <w:rPr>
          <w:rtl/>
        </w:rPr>
        <w:t xml:space="preserve">תודה </w:t>
      </w:r>
      <w:bookmarkStart w:id="11478" w:name="_ETM_Q22_349120"/>
      <w:bookmarkEnd w:id="11478"/>
      <w:r>
        <w:rPr>
          <w:rtl/>
        </w:rPr>
        <w:t>רבה</w:t>
      </w:r>
      <w:r>
        <w:rPr>
          <w:rFonts w:hint="cs"/>
          <w:rtl/>
        </w:rPr>
        <w:t>.</w:t>
      </w:r>
      <w:r>
        <w:rPr>
          <w:rtl/>
        </w:rPr>
        <w:t xml:space="preserve"> </w:t>
      </w:r>
      <w:bookmarkStart w:id="11479" w:name="_ETM_Q22_350040"/>
      <w:bookmarkEnd w:id="11479"/>
      <w:r>
        <w:rPr>
          <w:rtl/>
        </w:rPr>
        <w:t xml:space="preserve">חבר </w:t>
      </w:r>
      <w:bookmarkStart w:id="11480" w:name="_ETM_Q22_350370"/>
      <w:bookmarkEnd w:id="11480"/>
      <w:r>
        <w:rPr>
          <w:rtl/>
        </w:rPr>
        <w:t xml:space="preserve">הכנסת </w:t>
      </w:r>
      <w:bookmarkStart w:id="11481" w:name="_ETM_Q22_350669"/>
      <w:bookmarkEnd w:id="11481"/>
      <w:r>
        <w:rPr>
          <w:rtl/>
        </w:rPr>
        <w:t xml:space="preserve">איימן </w:t>
      </w:r>
      <w:bookmarkStart w:id="11482" w:name="_ETM_Q22_350999"/>
      <w:bookmarkEnd w:id="11482"/>
      <w:r>
        <w:rPr>
          <w:rtl/>
        </w:rPr>
        <w:t>עודה</w:t>
      </w:r>
      <w:r>
        <w:rPr>
          <w:rFonts w:hint="cs"/>
          <w:rtl/>
        </w:rPr>
        <w:t>.</w:t>
      </w:r>
    </w:p>
    <w:p w:rsidR="00F05D2D" w:rsidRDefault="00F05D2D" w:rsidP="00465CE7">
      <w:pPr>
        <w:rPr>
          <w:rtl/>
        </w:rPr>
      </w:pPr>
    </w:p>
    <w:p w:rsidR="00F05D2D" w:rsidRDefault="00F05D2D" w:rsidP="00465CE7">
      <w:pPr>
        <w:pStyle w:val="af5"/>
        <w:keepNext/>
        <w:rPr>
          <w:rtl/>
        </w:rPr>
      </w:pPr>
      <w:bookmarkStart w:id="11483" w:name="ET_interruption_6128_31"/>
      <w:r w:rsidRPr="00946266">
        <w:rPr>
          <w:rStyle w:val="TagStyle"/>
          <w:rtl/>
        </w:rPr>
        <w:t>&lt;&lt; קריאה &gt;&gt;</w:t>
      </w:r>
      <w:r w:rsidRPr="00021693">
        <w:rPr>
          <w:rStyle w:val="TagStyle"/>
          <w:rtl/>
        </w:rPr>
        <w:t xml:space="preserve"> </w:t>
      </w:r>
      <w:r>
        <w:rPr>
          <w:rtl/>
        </w:rPr>
        <w:t>משה טור פז (יש עתיד):</w:t>
      </w:r>
      <w:r w:rsidRPr="00021693">
        <w:rPr>
          <w:rStyle w:val="TagStyle"/>
          <w:rtl/>
        </w:rPr>
        <w:t xml:space="preserve"> </w:t>
      </w:r>
      <w:r w:rsidRPr="00946266">
        <w:rPr>
          <w:rStyle w:val="TagStyle"/>
          <w:rtl/>
        </w:rPr>
        <w:t>&lt;&lt; קריאה &gt;&gt;</w:t>
      </w:r>
      <w:r>
        <w:rPr>
          <w:rtl/>
        </w:rPr>
        <w:t xml:space="preserve"> </w:t>
      </w:r>
      <w:bookmarkEnd w:id="11483"/>
    </w:p>
    <w:p w:rsidR="00F05D2D" w:rsidRDefault="00F05D2D" w:rsidP="00465CE7">
      <w:pPr>
        <w:rPr>
          <w:rtl/>
        </w:rPr>
      </w:pPr>
    </w:p>
    <w:p w:rsidR="00F05D2D" w:rsidRDefault="00F05D2D" w:rsidP="00465CE7">
      <w:pPr>
        <w:rPr>
          <w:rtl/>
        </w:rPr>
      </w:pPr>
      <w:r>
        <w:rPr>
          <w:rFonts w:hint="cs"/>
          <w:rtl/>
        </w:rPr>
        <w:t xml:space="preserve">אתה יודע איך קוראים לזה </w:t>
      </w:r>
      <w:r>
        <w:rPr>
          <w:rtl/>
        </w:rPr>
        <w:t>–</w:t>
      </w:r>
      <w:r>
        <w:rPr>
          <w:rFonts w:hint="cs"/>
          <w:rtl/>
        </w:rPr>
        <w:t xml:space="preserve"> האב, הבן ורוח הקודש.</w:t>
      </w:r>
    </w:p>
    <w:p w:rsidR="00F05D2D" w:rsidRDefault="00F05D2D" w:rsidP="00465CE7">
      <w:pPr>
        <w:rPr>
          <w:rtl/>
        </w:rPr>
      </w:pPr>
    </w:p>
    <w:p w:rsidR="00F05D2D" w:rsidRDefault="00F05D2D" w:rsidP="00465CE7">
      <w:pPr>
        <w:pStyle w:val="af5"/>
        <w:keepNext/>
        <w:rPr>
          <w:rtl/>
        </w:rPr>
      </w:pPr>
      <w:bookmarkStart w:id="11484" w:name="ET_interruption_6151_30"/>
      <w:r w:rsidRPr="00946266">
        <w:rPr>
          <w:rStyle w:val="TagStyle"/>
          <w:rtl/>
        </w:rPr>
        <w:t xml:space="preserve"> &lt;&lt; קריאה &gt;&gt;</w:t>
      </w:r>
      <w:r w:rsidRPr="00021693">
        <w:rPr>
          <w:rStyle w:val="TagStyle"/>
          <w:rtl/>
        </w:rPr>
        <w:t xml:space="preserve"> </w:t>
      </w:r>
      <w:r>
        <w:rPr>
          <w:rtl/>
        </w:rPr>
        <w:t>רון כץ (יש עתיד):</w:t>
      </w:r>
      <w:r w:rsidRPr="00021693">
        <w:rPr>
          <w:rStyle w:val="TagStyle"/>
          <w:rtl/>
        </w:rPr>
        <w:t xml:space="preserve"> </w:t>
      </w:r>
      <w:r w:rsidRPr="00946266">
        <w:rPr>
          <w:rStyle w:val="TagStyle"/>
          <w:rtl/>
        </w:rPr>
        <w:t>&lt;&lt; קריאה &gt;&gt;</w:t>
      </w:r>
      <w:r>
        <w:rPr>
          <w:rtl/>
        </w:rPr>
        <w:t xml:space="preserve"> </w:t>
      </w:r>
      <w:bookmarkEnd w:id="11484"/>
    </w:p>
    <w:p w:rsidR="00F05D2D" w:rsidRDefault="00F05D2D" w:rsidP="00465CE7">
      <w:pPr>
        <w:rPr>
          <w:rtl/>
        </w:rPr>
      </w:pPr>
    </w:p>
    <w:p w:rsidR="00F05D2D" w:rsidRDefault="00F05D2D" w:rsidP="00E54E14">
      <w:pPr>
        <w:rPr>
          <w:rtl/>
        </w:rPr>
      </w:pPr>
      <w:r>
        <w:rPr>
          <w:rFonts w:hint="cs"/>
          <w:rtl/>
        </w:rPr>
        <w:t>ארז, אצלך</w:t>
      </w:r>
      <w:r>
        <w:rPr>
          <w:rtl/>
        </w:rPr>
        <w:t xml:space="preserve"> </w:t>
      </w:r>
      <w:bookmarkStart w:id="11485" w:name="_ETM_Q22_352930"/>
      <w:bookmarkEnd w:id="11485"/>
      <w:r>
        <w:rPr>
          <w:rtl/>
        </w:rPr>
        <w:t xml:space="preserve">אני </w:t>
      </w:r>
      <w:bookmarkStart w:id="11486" w:name="_ETM_Q22_353139"/>
      <w:bookmarkEnd w:id="11486"/>
      <w:r>
        <w:rPr>
          <w:rtl/>
        </w:rPr>
        <w:t xml:space="preserve">בטוח </w:t>
      </w:r>
      <w:bookmarkStart w:id="11487" w:name="_ETM_Q22_353500"/>
      <w:bookmarkEnd w:id="11487"/>
      <w:r>
        <w:rPr>
          <w:rtl/>
        </w:rPr>
        <w:t>ש</w:t>
      </w:r>
      <w:r>
        <w:rPr>
          <w:rFonts w:hint="cs"/>
          <w:rtl/>
        </w:rPr>
        <w:t>אשתך לא</w:t>
      </w:r>
      <w:r>
        <w:rPr>
          <w:rtl/>
        </w:rPr>
        <w:t xml:space="preserve"> </w:t>
      </w:r>
      <w:bookmarkStart w:id="11488" w:name="_ETM_Q22_354040"/>
      <w:bookmarkEnd w:id="11488"/>
      <w:r>
        <w:rPr>
          <w:rtl/>
        </w:rPr>
        <w:t>ב</w:t>
      </w:r>
      <w:r w:rsidR="00E54E14">
        <w:rPr>
          <w:rFonts w:hint="cs"/>
          <w:rtl/>
        </w:rPr>
        <w:t>קבוצה של ה</w:t>
      </w:r>
      <w:r>
        <w:rPr>
          <w:rtl/>
        </w:rPr>
        <w:t>לשכה</w:t>
      </w:r>
      <w:r>
        <w:rPr>
          <w:rFonts w:hint="cs"/>
          <w:rtl/>
        </w:rPr>
        <w:t>.</w:t>
      </w:r>
    </w:p>
    <w:p w:rsidR="00F05D2D" w:rsidRDefault="00F05D2D" w:rsidP="00465CE7">
      <w:pPr>
        <w:rPr>
          <w:rtl/>
        </w:rPr>
      </w:pPr>
    </w:p>
    <w:p w:rsidR="00F05D2D" w:rsidRDefault="00F05D2D" w:rsidP="00465CE7">
      <w:pPr>
        <w:pStyle w:val="af6"/>
        <w:keepNext/>
        <w:rPr>
          <w:rtl/>
        </w:rPr>
      </w:pPr>
      <w:bookmarkStart w:id="11489" w:name="ET_yor_6595_32"/>
      <w:r w:rsidRPr="00946266">
        <w:rPr>
          <w:rStyle w:val="TagStyle"/>
          <w:rtl/>
        </w:rPr>
        <w:t xml:space="preserve"> &lt;&lt; יור &gt;&gt;</w:t>
      </w:r>
      <w:r w:rsidRPr="00021693">
        <w:rPr>
          <w:rStyle w:val="TagStyle"/>
          <w:rtl/>
        </w:rPr>
        <w:t xml:space="preserve"> </w:t>
      </w:r>
      <w:r>
        <w:rPr>
          <w:rtl/>
        </w:rPr>
        <w:t>היו"ר ארז מלול:</w:t>
      </w:r>
      <w:r w:rsidRPr="00021693">
        <w:rPr>
          <w:rStyle w:val="TagStyle"/>
          <w:rtl/>
        </w:rPr>
        <w:t xml:space="preserve"> </w:t>
      </w:r>
      <w:r w:rsidRPr="00946266">
        <w:rPr>
          <w:rStyle w:val="TagStyle"/>
          <w:rtl/>
        </w:rPr>
        <w:t>&lt;&lt; יור &gt;&gt;</w:t>
      </w:r>
      <w:r>
        <w:rPr>
          <w:rtl/>
        </w:rPr>
        <w:t xml:space="preserve"> </w:t>
      </w:r>
      <w:bookmarkEnd w:id="11489"/>
    </w:p>
    <w:p w:rsidR="00F05D2D" w:rsidRDefault="00F05D2D" w:rsidP="00465CE7">
      <w:pPr>
        <w:rPr>
          <w:rtl/>
        </w:rPr>
      </w:pPr>
    </w:p>
    <w:p w:rsidR="00F05D2D" w:rsidRDefault="00F05D2D" w:rsidP="00465CE7">
      <w:pPr>
        <w:rPr>
          <w:rtl/>
        </w:rPr>
      </w:pPr>
      <w:bookmarkStart w:id="11490" w:name="_ETM_Q22_359940"/>
      <w:bookmarkEnd w:id="11490"/>
      <w:r>
        <w:rPr>
          <w:rtl/>
        </w:rPr>
        <w:t xml:space="preserve">אין </w:t>
      </w:r>
      <w:bookmarkStart w:id="11491" w:name="_ETM_Q22_360120"/>
      <w:bookmarkEnd w:id="11491"/>
      <w:r>
        <w:rPr>
          <w:rtl/>
        </w:rPr>
        <w:t xml:space="preserve">לי </w:t>
      </w:r>
      <w:bookmarkStart w:id="11492" w:name="_ETM_Q22_360360"/>
      <w:bookmarkEnd w:id="11492"/>
      <w:r>
        <w:rPr>
          <w:rtl/>
        </w:rPr>
        <w:t>קבוצה</w:t>
      </w:r>
      <w:r>
        <w:rPr>
          <w:rFonts w:hint="cs"/>
          <w:rtl/>
        </w:rPr>
        <w:t>.</w:t>
      </w:r>
    </w:p>
    <w:p w:rsidR="00F05D2D" w:rsidRDefault="00F05D2D" w:rsidP="00465CE7">
      <w:pPr>
        <w:rPr>
          <w:rtl/>
        </w:rPr>
      </w:pPr>
      <w:bookmarkStart w:id="11493" w:name="_ETM_Q22_357204"/>
      <w:bookmarkStart w:id="11494" w:name="_ETM_Q22_357284"/>
      <w:bookmarkStart w:id="11495" w:name="_ETM_Q22_358116"/>
      <w:bookmarkEnd w:id="11493"/>
      <w:bookmarkEnd w:id="11494"/>
      <w:bookmarkEnd w:id="11495"/>
    </w:p>
    <w:p w:rsidR="00F05D2D" w:rsidRDefault="00F05D2D" w:rsidP="00465CE7">
      <w:pPr>
        <w:pStyle w:val="a4"/>
        <w:keepNext/>
        <w:rPr>
          <w:rtl/>
        </w:rPr>
      </w:pPr>
      <w:bookmarkStart w:id="11496" w:name="ET_speaker_5293_33"/>
      <w:r w:rsidRPr="00946266">
        <w:rPr>
          <w:rStyle w:val="TagStyle"/>
          <w:rtl/>
        </w:rPr>
        <w:t xml:space="preserve"> &lt;&lt; דובר &gt;&gt;</w:t>
      </w:r>
      <w:r w:rsidRPr="00021693">
        <w:rPr>
          <w:rStyle w:val="TagStyle"/>
          <w:rtl/>
        </w:rPr>
        <w:t xml:space="preserve"> </w:t>
      </w:r>
      <w:bookmarkStart w:id="11497" w:name="_Toc182304512"/>
      <w:bookmarkStart w:id="11498" w:name="_Toc182318165"/>
      <w:bookmarkStart w:id="11499" w:name="_Toc182318526"/>
      <w:bookmarkStart w:id="11500" w:name="_Toc182328948"/>
      <w:r>
        <w:rPr>
          <w:rtl/>
        </w:rPr>
        <w:t>איימן עודה (חד"ש-תע"ל):</w:t>
      </w:r>
      <w:bookmarkEnd w:id="11497"/>
      <w:bookmarkEnd w:id="11498"/>
      <w:bookmarkEnd w:id="11499"/>
      <w:bookmarkEnd w:id="11500"/>
      <w:r w:rsidRPr="00021693">
        <w:rPr>
          <w:rStyle w:val="TagStyle"/>
          <w:rtl/>
        </w:rPr>
        <w:t xml:space="preserve"> </w:t>
      </w:r>
      <w:r w:rsidRPr="00946266">
        <w:rPr>
          <w:rStyle w:val="TagStyle"/>
          <w:rtl/>
        </w:rPr>
        <w:t>&lt;&lt; דובר &gt;&gt;</w:t>
      </w:r>
      <w:r>
        <w:rPr>
          <w:rtl/>
        </w:rPr>
        <w:t xml:space="preserve"> </w:t>
      </w:r>
      <w:bookmarkEnd w:id="11496"/>
    </w:p>
    <w:p w:rsidR="00F05D2D" w:rsidRDefault="00F05D2D" w:rsidP="00465CE7">
      <w:pPr>
        <w:rPr>
          <w:rtl/>
        </w:rPr>
      </w:pPr>
    </w:p>
    <w:p w:rsidR="00F05D2D" w:rsidRDefault="00F05D2D" w:rsidP="00465CE7">
      <w:pPr>
        <w:rPr>
          <w:rtl/>
        </w:rPr>
      </w:pPr>
      <w:bookmarkStart w:id="11501" w:name="_ETM_Q22_358691"/>
      <w:bookmarkStart w:id="11502" w:name="_ETM_Q22_358747"/>
      <w:bookmarkStart w:id="11503" w:name="_ETM_Q22_367570"/>
      <w:bookmarkEnd w:id="11501"/>
      <w:bookmarkEnd w:id="11502"/>
      <w:bookmarkEnd w:id="11503"/>
      <w:r>
        <w:rPr>
          <w:rtl/>
        </w:rPr>
        <w:t xml:space="preserve">כבוד </w:t>
      </w:r>
      <w:bookmarkStart w:id="11504" w:name="_ETM_Q22_367900"/>
      <w:bookmarkEnd w:id="11504"/>
      <w:r>
        <w:rPr>
          <w:rtl/>
        </w:rPr>
        <w:t>היושב-ראש</w:t>
      </w:r>
      <w:r>
        <w:rPr>
          <w:rFonts w:hint="cs"/>
          <w:rtl/>
        </w:rPr>
        <w:t>,</w:t>
      </w:r>
      <w:r>
        <w:rPr>
          <w:rtl/>
        </w:rPr>
        <w:t xml:space="preserve"> </w:t>
      </w:r>
      <w:bookmarkStart w:id="11505" w:name="_ETM_Q22_368650"/>
      <w:bookmarkEnd w:id="11505"/>
      <w:r>
        <w:rPr>
          <w:rtl/>
        </w:rPr>
        <w:t xml:space="preserve">עמיתיי </w:t>
      </w:r>
      <w:bookmarkStart w:id="11506" w:name="_ETM_Q22_369190"/>
      <w:bookmarkEnd w:id="11506"/>
      <w:r>
        <w:rPr>
          <w:rtl/>
        </w:rPr>
        <w:t xml:space="preserve">חברי </w:t>
      </w:r>
      <w:bookmarkStart w:id="11507" w:name="_ETM_Q22_369550"/>
      <w:bookmarkEnd w:id="11507"/>
      <w:r>
        <w:rPr>
          <w:rtl/>
        </w:rPr>
        <w:t xml:space="preserve">הכנסת </w:t>
      </w:r>
      <w:bookmarkStart w:id="11508" w:name="_ETM_Q22_369940"/>
      <w:bookmarkEnd w:id="11508"/>
      <w:r>
        <w:rPr>
          <w:rtl/>
        </w:rPr>
        <w:t xml:space="preserve">וחברות </w:t>
      </w:r>
      <w:bookmarkStart w:id="11509" w:name="_ETM_Q22_370330"/>
      <w:bookmarkEnd w:id="11509"/>
      <w:r>
        <w:rPr>
          <w:rtl/>
        </w:rPr>
        <w:t>הכנסת</w:t>
      </w:r>
      <w:r>
        <w:rPr>
          <w:rFonts w:hint="cs"/>
          <w:rtl/>
        </w:rPr>
        <w:t>,</w:t>
      </w:r>
      <w:r>
        <w:rPr>
          <w:rtl/>
        </w:rPr>
        <w:t xml:space="preserve"> </w:t>
      </w:r>
      <w:bookmarkStart w:id="11510" w:name="_ETM_Q22_371819"/>
      <w:bookmarkEnd w:id="11510"/>
      <w:r>
        <w:rPr>
          <w:rtl/>
        </w:rPr>
        <w:t xml:space="preserve">ועדת </w:t>
      </w:r>
      <w:bookmarkStart w:id="11511" w:name="_ETM_Q22_372329"/>
      <w:bookmarkEnd w:id="11511"/>
      <w:r>
        <w:rPr>
          <w:rtl/>
        </w:rPr>
        <w:t xml:space="preserve">האתיקה </w:t>
      </w:r>
      <w:bookmarkStart w:id="11512" w:name="_ETM_Q22_373260"/>
      <w:bookmarkEnd w:id="11512"/>
      <w:r>
        <w:rPr>
          <w:rtl/>
        </w:rPr>
        <w:t xml:space="preserve">החליטה </w:t>
      </w:r>
      <w:bookmarkStart w:id="11513" w:name="_ETM_Q22_374829"/>
      <w:bookmarkEnd w:id="11513"/>
      <w:r>
        <w:rPr>
          <w:rtl/>
        </w:rPr>
        <w:t xml:space="preserve">לפני </w:t>
      </w:r>
      <w:bookmarkStart w:id="11514" w:name="_ETM_Q22_376360"/>
      <w:bookmarkEnd w:id="11514"/>
      <w:r>
        <w:rPr>
          <w:rtl/>
        </w:rPr>
        <w:t xml:space="preserve">שעה </w:t>
      </w:r>
      <w:bookmarkStart w:id="11515" w:name="_ETM_Q22_377709"/>
      <w:bookmarkEnd w:id="11515"/>
      <w:r w:rsidR="00C919F6">
        <w:rPr>
          <w:rFonts w:hint="cs"/>
          <w:rtl/>
        </w:rPr>
        <w:t>– –</w:t>
      </w:r>
    </w:p>
    <w:p w:rsidR="00F05D2D" w:rsidRDefault="00F05D2D" w:rsidP="00465CE7">
      <w:pPr>
        <w:rPr>
          <w:rtl/>
        </w:rPr>
      </w:pPr>
    </w:p>
    <w:p w:rsidR="00F05D2D" w:rsidRDefault="00F05D2D" w:rsidP="00465CE7">
      <w:pPr>
        <w:pStyle w:val="af5"/>
        <w:keepNext/>
        <w:rPr>
          <w:rtl/>
        </w:rPr>
      </w:pPr>
      <w:bookmarkStart w:id="11516" w:name="ET_interruption_6151_75"/>
      <w:r w:rsidRPr="00946266">
        <w:rPr>
          <w:rStyle w:val="TagStyle"/>
          <w:rtl/>
        </w:rPr>
        <w:t xml:space="preserve"> &lt;&lt; קריאה &gt;&gt;</w:t>
      </w:r>
      <w:r w:rsidRPr="001E1E4E">
        <w:rPr>
          <w:rStyle w:val="TagStyle"/>
          <w:rtl/>
        </w:rPr>
        <w:t xml:space="preserve"> </w:t>
      </w:r>
      <w:r>
        <w:rPr>
          <w:rtl/>
        </w:rPr>
        <w:t>רון כץ (יש עתיד):</w:t>
      </w:r>
      <w:r w:rsidRPr="001E1E4E">
        <w:rPr>
          <w:rStyle w:val="TagStyle"/>
          <w:rtl/>
        </w:rPr>
        <w:t xml:space="preserve"> </w:t>
      </w:r>
      <w:r w:rsidRPr="00946266">
        <w:rPr>
          <w:rStyle w:val="TagStyle"/>
          <w:rtl/>
        </w:rPr>
        <w:t>&lt;&lt; קריאה &gt;&gt;</w:t>
      </w:r>
      <w:r>
        <w:rPr>
          <w:rtl/>
        </w:rPr>
        <w:t xml:space="preserve"> </w:t>
      </w:r>
      <w:bookmarkEnd w:id="11516"/>
    </w:p>
    <w:p w:rsidR="00F05D2D" w:rsidRDefault="00F05D2D" w:rsidP="00465CE7">
      <w:pPr>
        <w:rPr>
          <w:rtl/>
        </w:rPr>
      </w:pPr>
    </w:p>
    <w:p w:rsidR="00F05D2D" w:rsidRDefault="00F05D2D" w:rsidP="00465CE7">
      <w:pPr>
        <w:rPr>
          <w:rtl/>
        </w:rPr>
      </w:pPr>
      <w:r>
        <w:rPr>
          <w:rFonts w:hint="cs"/>
          <w:rtl/>
        </w:rPr>
        <w:t>החלטה טובה, החלטה אמיצה.</w:t>
      </w:r>
    </w:p>
    <w:p w:rsidR="00F05D2D" w:rsidRDefault="00F05D2D" w:rsidP="00465CE7">
      <w:pPr>
        <w:rPr>
          <w:rtl/>
        </w:rPr>
      </w:pPr>
    </w:p>
    <w:p w:rsidR="00F05D2D" w:rsidRDefault="00F05D2D" w:rsidP="00465CE7">
      <w:pPr>
        <w:pStyle w:val="-"/>
        <w:keepNext/>
        <w:rPr>
          <w:rtl/>
        </w:rPr>
      </w:pPr>
      <w:bookmarkStart w:id="11517" w:name="ET_speakercontinue_5293_77"/>
      <w:r w:rsidRPr="00946266">
        <w:rPr>
          <w:rStyle w:val="TagStyle"/>
          <w:rtl/>
        </w:rPr>
        <w:t xml:space="preserve"> &lt;&lt; דובר_המשך &gt;&gt;</w:t>
      </w:r>
      <w:r w:rsidRPr="001E1E4E">
        <w:rPr>
          <w:rStyle w:val="TagStyle"/>
          <w:rtl/>
        </w:rPr>
        <w:t xml:space="preserve"> </w:t>
      </w:r>
      <w:r>
        <w:rPr>
          <w:rtl/>
        </w:rPr>
        <w:t>איימן עודה (חד"ש-תע"ל):</w:t>
      </w:r>
      <w:r w:rsidRPr="001E1E4E">
        <w:rPr>
          <w:rStyle w:val="TagStyle"/>
          <w:rtl/>
        </w:rPr>
        <w:t xml:space="preserve"> </w:t>
      </w:r>
      <w:r w:rsidRPr="00946266">
        <w:rPr>
          <w:rStyle w:val="TagStyle"/>
          <w:rtl/>
        </w:rPr>
        <w:t>&lt;&lt; דובר_המשך &gt;&gt;</w:t>
      </w:r>
      <w:r>
        <w:rPr>
          <w:rtl/>
        </w:rPr>
        <w:t xml:space="preserve"> </w:t>
      </w:r>
      <w:bookmarkEnd w:id="11517"/>
    </w:p>
    <w:p w:rsidR="00F05D2D" w:rsidRDefault="00F05D2D" w:rsidP="00465CE7">
      <w:pPr>
        <w:rPr>
          <w:rtl/>
        </w:rPr>
      </w:pPr>
    </w:p>
    <w:p w:rsidR="00F05D2D" w:rsidRDefault="00C919F6" w:rsidP="00465CE7">
      <w:pPr>
        <w:rPr>
          <w:rtl/>
        </w:rPr>
      </w:pPr>
      <w:r>
        <w:rPr>
          <w:rFonts w:hint="cs"/>
          <w:rtl/>
        </w:rPr>
        <w:t>– –</w:t>
      </w:r>
      <w:r w:rsidR="00F05D2D">
        <w:rPr>
          <w:rFonts w:hint="cs"/>
          <w:rtl/>
        </w:rPr>
        <w:t xml:space="preserve"> </w:t>
      </w:r>
      <w:r w:rsidR="00F05D2D">
        <w:rPr>
          <w:rtl/>
        </w:rPr>
        <w:t xml:space="preserve">להרחיק </w:t>
      </w:r>
      <w:bookmarkStart w:id="11518" w:name="_ETM_Q22_378609"/>
      <w:bookmarkEnd w:id="11518"/>
      <w:r w:rsidR="00F05D2D">
        <w:rPr>
          <w:rtl/>
        </w:rPr>
        <w:t xml:space="preserve">את </w:t>
      </w:r>
      <w:bookmarkStart w:id="11519" w:name="_ETM_Q22_378790"/>
      <w:bookmarkEnd w:id="11519"/>
      <w:r w:rsidR="00F05D2D">
        <w:rPr>
          <w:rtl/>
        </w:rPr>
        <w:t xml:space="preserve">חבר </w:t>
      </w:r>
      <w:bookmarkStart w:id="11520" w:name="_ETM_Q22_379150"/>
      <w:bookmarkEnd w:id="11520"/>
      <w:r w:rsidR="00F05D2D">
        <w:rPr>
          <w:rtl/>
        </w:rPr>
        <w:t xml:space="preserve">הכנסת </w:t>
      </w:r>
      <w:bookmarkStart w:id="11521" w:name="_ETM_Q22_379689"/>
      <w:bookmarkEnd w:id="11521"/>
      <w:r w:rsidR="00F05D2D">
        <w:rPr>
          <w:rtl/>
        </w:rPr>
        <w:t xml:space="preserve">עופר </w:t>
      </w:r>
      <w:bookmarkStart w:id="11522" w:name="_ETM_Q22_379930"/>
      <w:bookmarkEnd w:id="11522"/>
      <w:r w:rsidR="00F05D2D">
        <w:rPr>
          <w:rtl/>
        </w:rPr>
        <w:t xml:space="preserve">כסיף </w:t>
      </w:r>
      <w:bookmarkStart w:id="11523" w:name="_ETM_Q22_381069"/>
      <w:bookmarkStart w:id="11524" w:name="_ETM_Q22_381459"/>
      <w:bookmarkEnd w:id="11523"/>
      <w:bookmarkEnd w:id="11524"/>
      <w:r w:rsidR="00F05D2D">
        <w:rPr>
          <w:rFonts w:hint="cs"/>
          <w:rtl/>
        </w:rPr>
        <w:t xml:space="preserve">לשישה </w:t>
      </w:r>
      <w:r w:rsidR="00F05D2D">
        <w:rPr>
          <w:rtl/>
        </w:rPr>
        <w:t xml:space="preserve">חודשים </w:t>
      </w:r>
      <w:bookmarkStart w:id="11525" w:name="_ETM_Q22_381969"/>
      <w:bookmarkEnd w:id="11525"/>
      <w:r w:rsidR="00F05D2D">
        <w:rPr>
          <w:rtl/>
        </w:rPr>
        <w:t>מהכנסת</w:t>
      </w:r>
      <w:r w:rsidR="00F05D2D">
        <w:rPr>
          <w:rFonts w:hint="cs"/>
          <w:rtl/>
        </w:rPr>
        <w:t>.</w:t>
      </w:r>
      <w:r w:rsidR="00F05D2D">
        <w:rPr>
          <w:rtl/>
        </w:rPr>
        <w:t xml:space="preserve"> </w:t>
      </w:r>
      <w:bookmarkStart w:id="11526" w:name="_ETM_Q22_386239"/>
      <w:bookmarkEnd w:id="11526"/>
    </w:p>
    <w:p w:rsidR="00F05D2D" w:rsidRDefault="00F05D2D" w:rsidP="00465CE7">
      <w:pPr>
        <w:rPr>
          <w:rtl/>
        </w:rPr>
      </w:pPr>
      <w:bookmarkStart w:id="11527" w:name="_ETM_Q22_388244"/>
      <w:bookmarkStart w:id="11528" w:name="_ETM_Q22_388313"/>
      <w:bookmarkEnd w:id="11527"/>
      <w:bookmarkEnd w:id="11528"/>
    </w:p>
    <w:p w:rsidR="00F05D2D" w:rsidRDefault="00F05D2D" w:rsidP="00465CE7">
      <w:pPr>
        <w:pStyle w:val="af5"/>
        <w:keepNext/>
        <w:rPr>
          <w:rtl/>
        </w:rPr>
      </w:pPr>
      <w:bookmarkStart w:id="11529" w:name="ET_interruption_6157_35"/>
      <w:r w:rsidRPr="00946266">
        <w:rPr>
          <w:rStyle w:val="TagStyle"/>
          <w:rtl/>
        </w:rPr>
        <w:t xml:space="preserve"> &lt;&lt; קריאה &gt;&gt;</w:t>
      </w:r>
      <w:r w:rsidRPr="00CD0790">
        <w:rPr>
          <w:rStyle w:val="TagStyle"/>
          <w:rtl/>
        </w:rPr>
        <w:t xml:space="preserve"> </w:t>
      </w:r>
      <w:r>
        <w:rPr>
          <w:rtl/>
        </w:rPr>
        <w:t>שמחה רוטמן (הציונות הדתית):</w:t>
      </w:r>
      <w:r w:rsidRPr="00CD0790">
        <w:rPr>
          <w:rStyle w:val="TagStyle"/>
          <w:rtl/>
        </w:rPr>
        <w:t xml:space="preserve"> </w:t>
      </w:r>
      <w:r w:rsidRPr="00946266">
        <w:rPr>
          <w:rStyle w:val="TagStyle"/>
          <w:rtl/>
        </w:rPr>
        <w:t>&lt;&lt; קריאה &gt;&gt;</w:t>
      </w:r>
      <w:r>
        <w:rPr>
          <w:rtl/>
        </w:rPr>
        <w:t xml:space="preserve"> </w:t>
      </w:r>
      <w:bookmarkEnd w:id="11529"/>
    </w:p>
    <w:p w:rsidR="00F05D2D" w:rsidRDefault="00F05D2D" w:rsidP="00465CE7">
      <w:pPr>
        <w:rPr>
          <w:rtl/>
        </w:rPr>
      </w:pPr>
    </w:p>
    <w:p w:rsidR="00F05D2D" w:rsidRDefault="00F05D2D" w:rsidP="00465CE7">
      <w:pPr>
        <w:rPr>
          <w:rtl/>
        </w:rPr>
      </w:pPr>
      <w:bookmarkStart w:id="11530" w:name="_ETM_Q22_387298"/>
      <w:bookmarkStart w:id="11531" w:name="_ETM_Q22_387554"/>
      <w:bookmarkStart w:id="11532" w:name="_ETM_Q22_387616"/>
      <w:bookmarkEnd w:id="11530"/>
      <w:bookmarkEnd w:id="11531"/>
      <w:bookmarkEnd w:id="11532"/>
      <w:r>
        <w:rPr>
          <w:rFonts w:hint="cs"/>
          <w:rtl/>
        </w:rPr>
        <w:t xml:space="preserve">מעט מדי ומאוחר מדי. </w:t>
      </w:r>
    </w:p>
    <w:p w:rsidR="00F05D2D" w:rsidRDefault="00F05D2D" w:rsidP="00465CE7">
      <w:pPr>
        <w:rPr>
          <w:rtl/>
        </w:rPr>
      </w:pPr>
      <w:bookmarkStart w:id="11533" w:name="_ETM_Q22_383698"/>
      <w:bookmarkStart w:id="11534" w:name="_ETM_Q22_383758"/>
      <w:bookmarkEnd w:id="11533"/>
      <w:bookmarkEnd w:id="11534"/>
    </w:p>
    <w:p w:rsidR="00F05D2D" w:rsidRDefault="00F05D2D" w:rsidP="00465CE7">
      <w:pPr>
        <w:pStyle w:val="af5"/>
        <w:keepNext/>
        <w:rPr>
          <w:rtl/>
        </w:rPr>
      </w:pPr>
      <w:bookmarkStart w:id="11535" w:name="ET_interruption_6345_78"/>
      <w:r w:rsidRPr="00946266">
        <w:rPr>
          <w:rStyle w:val="TagStyle"/>
          <w:rtl/>
        </w:rPr>
        <w:t xml:space="preserve"> &lt;&lt; קריאה &gt;&gt;</w:t>
      </w:r>
      <w:r w:rsidRPr="001E1E4E">
        <w:rPr>
          <w:rStyle w:val="TagStyle"/>
          <w:rtl/>
        </w:rPr>
        <w:t xml:space="preserve"> </w:t>
      </w:r>
      <w:r>
        <w:rPr>
          <w:rtl/>
        </w:rPr>
        <w:t>טלי גוטליב (הליכוד):</w:t>
      </w:r>
      <w:r w:rsidRPr="001E1E4E">
        <w:rPr>
          <w:rStyle w:val="TagStyle"/>
          <w:rtl/>
        </w:rPr>
        <w:t xml:space="preserve"> </w:t>
      </w:r>
      <w:r w:rsidRPr="00946266">
        <w:rPr>
          <w:rStyle w:val="TagStyle"/>
          <w:rtl/>
        </w:rPr>
        <w:t>&lt;&lt; קריאה &gt;&gt;</w:t>
      </w:r>
      <w:r>
        <w:rPr>
          <w:rtl/>
        </w:rPr>
        <w:t xml:space="preserve"> </w:t>
      </w:r>
      <w:bookmarkEnd w:id="11535"/>
    </w:p>
    <w:p w:rsidR="00F05D2D" w:rsidRDefault="00F05D2D" w:rsidP="00465CE7">
      <w:pPr>
        <w:rPr>
          <w:rtl/>
        </w:rPr>
      </w:pPr>
    </w:p>
    <w:p w:rsidR="00F05D2D" w:rsidRDefault="00F05D2D" w:rsidP="00465CE7">
      <w:pPr>
        <w:rPr>
          <w:rtl/>
        </w:rPr>
      </w:pPr>
      <w:r>
        <w:rPr>
          <w:rFonts w:hint="cs"/>
          <w:rtl/>
        </w:rPr>
        <w:t>מעט מדי ומאוחר מדי.</w:t>
      </w:r>
    </w:p>
    <w:p w:rsidR="00F05D2D" w:rsidRPr="00CD0790" w:rsidRDefault="00F05D2D" w:rsidP="00465CE7">
      <w:pPr>
        <w:rPr>
          <w:rtl/>
        </w:rPr>
      </w:pPr>
    </w:p>
    <w:p w:rsidR="00F05D2D" w:rsidRDefault="00F05D2D" w:rsidP="00465CE7">
      <w:pPr>
        <w:pStyle w:val="af6"/>
        <w:keepNext/>
        <w:rPr>
          <w:rtl/>
        </w:rPr>
      </w:pPr>
      <w:r w:rsidRPr="00946266">
        <w:rPr>
          <w:rStyle w:val="TagStyle"/>
          <w:rtl/>
        </w:rPr>
        <w:t xml:space="preserve"> &lt;&lt; יור &gt;&gt;</w:t>
      </w:r>
      <w:r w:rsidRPr="002C3954">
        <w:rPr>
          <w:rStyle w:val="TagStyle"/>
          <w:rtl/>
        </w:rPr>
        <w:t xml:space="preserve"> </w:t>
      </w:r>
      <w:r>
        <w:rPr>
          <w:rtl/>
        </w:rPr>
        <w:t>היו"ר ארז מלול:</w:t>
      </w:r>
      <w:r w:rsidRPr="002C3954">
        <w:rPr>
          <w:rStyle w:val="TagStyle"/>
          <w:rtl/>
        </w:rPr>
        <w:t xml:space="preserve"> </w:t>
      </w:r>
      <w:r w:rsidRPr="00946266">
        <w:rPr>
          <w:rStyle w:val="TagStyle"/>
          <w:rtl/>
        </w:rPr>
        <w:t>&lt;&lt; יור &gt;&gt;</w:t>
      </w:r>
      <w:r>
        <w:rPr>
          <w:rtl/>
        </w:rPr>
        <w:t xml:space="preserve"> </w:t>
      </w:r>
    </w:p>
    <w:p w:rsidR="00F05D2D" w:rsidRDefault="00F05D2D" w:rsidP="00465CE7">
      <w:pPr>
        <w:rPr>
          <w:rtl/>
        </w:rPr>
      </w:pPr>
    </w:p>
    <w:p w:rsidR="00F05D2D" w:rsidRDefault="00F05D2D" w:rsidP="00465CE7">
      <w:pPr>
        <w:rPr>
          <w:rtl/>
        </w:rPr>
      </w:pPr>
      <w:bookmarkStart w:id="11536" w:name="_ETM_Q22_388968"/>
      <w:bookmarkEnd w:id="11536"/>
      <w:r>
        <w:rPr>
          <w:rFonts w:hint="cs"/>
          <w:rtl/>
        </w:rPr>
        <w:t>די,</w:t>
      </w:r>
      <w:r>
        <w:rPr>
          <w:rtl/>
        </w:rPr>
        <w:t xml:space="preserve"> </w:t>
      </w:r>
      <w:bookmarkStart w:id="11537" w:name="_ETM_Q22_387480"/>
      <w:bookmarkEnd w:id="11537"/>
      <w:r>
        <w:rPr>
          <w:rtl/>
        </w:rPr>
        <w:t>מספיק</w:t>
      </w:r>
      <w:r>
        <w:rPr>
          <w:rFonts w:hint="cs"/>
          <w:rtl/>
        </w:rPr>
        <w:t>.</w:t>
      </w:r>
      <w:r>
        <w:rPr>
          <w:rtl/>
        </w:rPr>
        <w:t xml:space="preserve"> </w:t>
      </w:r>
      <w:bookmarkStart w:id="11538" w:name="_ETM_Q22_388440"/>
      <w:bookmarkEnd w:id="11538"/>
    </w:p>
    <w:p w:rsidR="00F05D2D" w:rsidRDefault="00F05D2D" w:rsidP="00465CE7">
      <w:pPr>
        <w:rPr>
          <w:rtl/>
        </w:rPr>
      </w:pPr>
      <w:bookmarkStart w:id="11539" w:name="_ETM_Q22_386611"/>
      <w:bookmarkStart w:id="11540" w:name="_ETM_Q22_386673"/>
      <w:bookmarkEnd w:id="11539"/>
      <w:bookmarkEnd w:id="11540"/>
    </w:p>
    <w:p w:rsidR="00F05D2D" w:rsidRDefault="00F05D2D" w:rsidP="00465CE7">
      <w:pPr>
        <w:pStyle w:val="-"/>
        <w:keepNext/>
        <w:rPr>
          <w:rtl/>
        </w:rPr>
      </w:pPr>
      <w:bookmarkStart w:id="11541" w:name="ET_speakercontinue_5293_36"/>
      <w:r w:rsidRPr="00946266">
        <w:rPr>
          <w:rStyle w:val="TagStyle"/>
          <w:rtl/>
        </w:rPr>
        <w:t xml:space="preserve"> &lt;&lt; דובר_המשך &gt;&gt;</w:t>
      </w:r>
      <w:r w:rsidRPr="00CD0790">
        <w:rPr>
          <w:rStyle w:val="TagStyle"/>
          <w:rtl/>
        </w:rPr>
        <w:t xml:space="preserve"> </w:t>
      </w:r>
      <w:r>
        <w:rPr>
          <w:rtl/>
        </w:rPr>
        <w:t>איימן עודה (חד"ש-תע"ל):</w:t>
      </w:r>
      <w:r w:rsidRPr="00CD0790">
        <w:rPr>
          <w:rStyle w:val="TagStyle"/>
          <w:rtl/>
        </w:rPr>
        <w:t xml:space="preserve"> </w:t>
      </w:r>
      <w:r w:rsidRPr="00946266">
        <w:rPr>
          <w:rStyle w:val="TagStyle"/>
          <w:rtl/>
        </w:rPr>
        <w:t>&lt;&lt; דובר_המשך &gt;&gt;</w:t>
      </w:r>
      <w:r>
        <w:rPr>
          <w:rtl/>
        </w:rPr>
        <w:t xml:space="preserve"> </w:t>
      </w:r>
      <w:bookmarkEnd w:id="11541"/>
    </w:p>
    <w:p w:rsidR="00F05D2D" w:rsidRDefault="00F05D2D" w:rsidP="00465CE7">
      <w:pPr>
        <w:rPr>
          <w:rtl/>
        </w:rPr>
      </w:pPr>
    </w:p>
    <w:p w:rsidR="00F05D2D" w:rsidRDefault="00F05D2D" w:rsidP="00465CE7">
      <w:pPr>
        <w:rPr>
          <w:rtl/>
        </w:rPr>
      </w:pPr>
      <w:bookmarkStart w:id="11542" w:name="_ETM_Q22_387284"/>
      <w:bookmarkEnd w:id="11542"/>
      <w:r>
        <w:rPr>
          <w:rtl/>
        </w:rPr>
        <w:t xml:space="preserve">העמדה </w:t>
      </w:r>
      <w:bookmarkStart w:id="11543" w:name="_ETM_Q22_388919"/>
      <w:bookmarkEnd w:id="11543"/>
      <w:r>
        <w:rPr>
          <w:rtl/>
        </w:rPr>
        <w:t>שלנו</w:t>
      </w:r>
      <w:r>
        <w:rPr>
          <w:rFonts w:hint="cs"/>
          <w:rtl/>
        </w:rPr>
        <w:t xml:space="preserve"> </w:t>
      </w:r>
      <w:r w:rsidR="00C919F6">
        <w:rPr>
          <w:rFonts w:hint="cs"/>
          <w:rtl/>
        </w:rPr>
        <w:t>– – –</w:t>
      </w:r>
    </w:p>
    <w:p w:rsidR="00F05D2D" w:rsidRDefault="00F05D2D" w:rsidP="00465CE7">
      <w:pPr>
        <w:rPr>
          <w:rtl/>
        </w:rPr>
      </w:pPr>
      <w:bookmarkStart w:id="11544" w:name="_ETM_Q22_387796"/>
      <w:bookmarkStart w:id="11545" w:name="_ETM_Q22_387896"/>
      <w:bookmarkEnd w:id="11544"/>
      <w:bookmarkEnd w:id="11545"/>
    </w:p>
    <w:p w:rsidR="00F05D2D" w:rsidRDefault="00F05D2D" w:rsidP="00465CE7">
      <w:pPr>
        <w:pStyle w:val="af6"/>
        <w:keepNext/>
        <w:rPr>
          <w:rtl/>
        </w:rPr>
      </w:pPr>
      <w:r w:rsidRPr="00946266">
        <w:rPr>
          <w:rStyle w:val="TagStyle"/>
          <w:rtl/>
        </w:rPr>
        <w:t xml:space="preserve"> &lt;&lt; יור &gt;&gt;</w:t>
      </w:r>
      <w:r w:rsidRPr="00CD0790">
        <w:rPr>
          <w:rStyle w:val="TagStyle"/>
          <w:rtl/>
        </w:rPr>
        <w:t xml:space="preserve"> </w:t>
      </w:r>
      <w:r>
        <w:rPr>
          <w:rtl/>
        </w:rPr>
        <w:t>היו"ר ארז מלול:</w:t>
      </w:r>
      <w:r w:rsidRPr="00CD0790">
        <w:rPr>
          <w:rStyle w:val="TagStyle"/>
          <w:rtl/>
        </w:rPr>
        <w:t xml:space="preserve"> </w:t>
      </w:r>
      <w:r w:rsidRPr="00946266">
        <w:rPr>
          <w:rStyle w:val="TagStyle"/>
          <w:rtl/>
        </w:rPr>
        <w:t>&lt;&lt; יור &gt;&gt;</w:t>
      </w:r>
      <w:r>
        <w:rPr>
          <w:rtl/>
        </w:rPr>
        <w:t xml:space="preserve"> </w:t>
      </w:r>
    </w:p>
    <w:p w:rsidR="00F05D2D" w:rsidRDefault="00F05D2D" w:rsidP="00465CE7">
      <w:pPr>
        <w:rPr>
          <w:rtl/>
        </w:rPr>
      </w:pPr>
    </w:p>
    <w:p w:rsidR="00F05D2D" w:rsidRDefault="00F05D2D" w:rsidP="00465CE7">
      <w:pPr>
        <w:rPr>
          <w:rtl/>
        </w:rPr>
      </w:pPr>
      <w:bookmarkStart w:id="11546" w:name="_ETM_Q22_388455"/>
      <w:bookmarkEnd w:id="11546"/>
      <w:r>
        <w:rPr>
          <w:rFonts w:hint="cs"/>
          <w:rtl/>
        </w:rPr>
        <w:t>רון, לא יפה. תשמעו גם דעה אחרת.</w:t>
      </w:r>
      <w:r>
        <w:rPr>
          <w:rtl/>
        </w:rPr>
        <w:t xml:space="preserve"> </w:t>
      </w:r>
      <w:bookmarkStart w:id="11547" w:name="_ETM_Q22_389819"/>
      <w:bookmarkEnd w:id="11547"/>
    </w:p>
    <w:p w:rsidR="00F05D2D" w:rsidRDefault="00F05D2D" w:rsidP="00465CE7">
      <w:pPr>
        <w:rPr>
          <w:rtl/>
        </w:rPr>
      </w:pPr>
      <w:bookmarkStart w:id="11548" w:name="_ETM_Q22_393446"/>
      <w:bookmarkStart w:id="11549" w:name="_ETM_Q22_393519"/>
      <w:bookmarkEnd w:id="11548"/>
      <w:bookmarkEnd w:id="11549"/>
    </w:p>
    <w:p w:rsidR="00F05D2D" w:rsidRDefault="00F05D2D" w:rsidP="00465CE7">
      <w:pPr>
        <w:pStyle w:val="-"/>
        <w:keepNext/>
        <w:rPr>
          <w:rtl/>
        </w:rPr>
      </w:pPr>
      <w:bookmarkStart w:id="11550" w:name="ET_speakercontinue_5293_38"/>
      <w:r w:rsidRPr="00946266">
        <w:rPr>
          <w:rStyle w:val="TagStyle"/>
          <w:rtl/>
        </w:rPr>
        <w:t xml:space="preserve"> &lt;&lt; דובר_המשך &gt;&gt;</w:t>
      </w:r>
      <w:r w:rsidRPr="00CD0790">
        <w:rPr>
          <w:rStyle w:val="TagStyle"/>
          <w:rtl/>
        </w:rPr>
        <w:t xml:space="preserve"> </w:t>
      </w:r>
      <w:r>
        <w:rPr>
          <w:rtl/>
        </w:rPr>
        <w:t>איימן עודה (חד"ש-תע"ל):</w:t>
      </w:r>
      <w:r w:rsidRPr="00CD0790">
        <w:rPr>
          <w:rStyle w:val="TagStyle"/>
          <w:rtl/>
        </w:rPr>
        <w:t xml:space="preserve"> </w:t>
      </w:r>
      <w:r w:rsidRPr="00946266">
        <w:rPr>
          <w:rStyle w:val="TagStyle"/>
          <w:rtl/>
        </w:rPr>
        <w:t>&lt;&lt; דובר_המשך &gt;&gt;</w:t>
      </w:r>
      <w:r>
        <w:rPr>
          <w:rtl/>
        </w:rPr>
        <w:t xml:space="preserve"> </w:t>
      </w:r>
      <w:bookmarkEnd w:id="11550"/>
    </w:p>
    <w:p w:rsidR="00F05D2D" w:rsidRDefault="00F05D2D" w:rsidP="00465CE7">
      <w:pPr>
        <w:rPr>
          <w:rtl/>
        </w:rPr>
      </w:pPr>
    </w:p>
    <w:p w:rsidR="00F05D2D" w:rsidRDefault="00F05D2D" w:rsidP="00BF3139">
      <w:pPr>
        <w:rPr>
          <w:rtl/>
        </w:rPr>
      </w:pPr>
      <w:bookmarkStart w:id="11551" w:name="_ETM_Q22_394447"/>
      <w:bookmarkStart w:id="11552" w:name="_ETM_Q22_390000"/>
      <w:bookmarkStart w:id="11553" w:name="_ETM_Q22_390300"/>
      <w:bookmarkStart w:id="11554" w:name="_ETM_Q22_391650"/>
      <w:bookmarkEnd w:id="11551"/>
      <w:bookmarkEnd w:id="11552"/>
      <w:bookmarkEnd w:id="11553"/>
      <w:bookmarkEnd w:id="11554"/>
      <w:r>
        <w:rPr>
          <w:rtl/>
        </w:rPr>
        <w:t xml:space="preserve">אנחנו </w:t>
      </w:r>
      <w:bookmarkStart w:id="11555" w:name="_ETM_Q22_393120"/>
      <w:bookmarkEnd w:id="11555"/>
      <w:r>
        <w:rPr>
          <w:rtl/>
        </w:rPr>
        <w:t xml:space="preserve">בסיעת </w:t>
      </w:r>
      <w:bookmarkStart w:id="11556" w:name="_ETM_Q22_393720"/>
      <w:bookmarkEnd w:id="11556"/>
      <w:r>
        <w:rPr>
          <w:rtl/>
        </w:rPr>
        <w:t>חד"ש</w:t>
      </w:r>
      <w:bookmarkStart w:id="11557" w:name="_ETM_Q22_394139"/>
      <w:bookmarkEnd w:id="11557"/>
      <w:r>
        <w:rPr>
          <w:rFonts w:hint="cs"/>
          <w:rtl/>
        </w:rPr>
        <w:t>-</w:t>
      </w:r>
      <w:r>
        <w:rPr>
          <w:rtl/>
        </w:rPr>
        <w:t>תע"ל</w:t>
      </w:r>
      <w:r>
        <w:rPr>
          <w:rFonts w:hint="cs"/>
          <w:rtl/>
        </w:rPr>
        <w:t xml:space="preserve"> </w:t>
      </w:r>
      <w:bookmarkStart w:id="11558" w:name="_ETM_Q22_394952"/>
      <w:bookmarkEnd w:id="11558"/>
      <w:r>
        <w:rPr>
          <w:rFonts w:hint="cs"/>
          <w:rtl/>
        </w:rPr>
        <w:t>תמימי דעים</w:t>
      </w:r>
      <w:r>
        <w:rPr>
          <w:rtl/>
        </w:rPr>
        <w:t xml:space="preserve"> </w:t>
      </w:r>
      <w:bookmarkStart w:id="11559" w:name="_ETM_Q22_396120"/>
      <w:bookmarkEnd w:id="11559"/>
      <w:r>
        <w:rPr>
          <w:rtl/>
        </w:rPr>
        <w:t xml:space="preserve">לחלוטין </w:t>
      </w:r>
      <w:bookmarkStart w:id="11560" w:name="_ETM_Q22_397669"/>
      <w:bookmarkEnd w:id="11560"/>
      <w:r>
        <w:rPr>
          <w:rFonts w:hint="cs"/>
          <w:rtl/>
        </w:rPr>
        <w:t>ע</w:t>
      </w:r>
      <w:r>
        <w:rPr>
          <w:rtl/>
        </w:rPr>
        <w:t xml:space="preserve">ם </w:t>
      </w:r>
      <w:bookmarkStart w:id="11561" w:name="_ETM_Q22_397909"/>
      <w:bookmarkEnd w:id="11561"/>
      <w:r>
        <w:rPr>
          <w:rtl/>
        </w:rPr>
        <w:t xml:space="preserve">חבר </w:t>
      </w:r>
      <w:bookmarkStart w:id="11562" w:name="_ETM_Q22_398269"/>
      <w:bookmarkEnd w:id="11562"/>
      <w:r>
        <w:rPr>
          <w:rtl/>
        </w:rPr>
        <w:t xml:space="preserve">הכנסת </w:t>
      </w:r>
      <w:bookmarkStart w:id="11563" w:name="_ETM_Q22_398870"/>
      <w:bookmarkEnd w:id="11563"/>
      <w:r>
        <w:rPr>
          <w:rtl/>
        </w:rPr>
        <w:t xml:space="preserve">עופר </w:t>
      </w:r>
      <w:bookmarkStart w:id="11564" w:name="_ETM_Q22_399049"/>
      <w:bookmarkEnd w:id="11564"/>
      <w:r>
        <w:rPr>
          <w:rtl/>
        </w:rPr>
        <w:t>כסיף</w:t>
      </w:r>
      <w:r>
        <w:rPr>
          <w:rFonts w:hint="cs"/>
          <w:rtl/>
        </w:rPr>
        <w:t>.</w:t>
      </w:r>
      <w:r>
        <w:rPr>
          <w:rtl/>
        </w:rPr>
        <w:t xml:space="preserve"> </w:t>
      </w:r>
      <w:bookmarkStart w:id="11565" w:name="_ETM_Q22_400329"/>
      <w:bookmarkEnd w:id="11565"/>
      <w:r>
        <w:rPr>
          <w:rtl/>
        </w:rPr>
        <w:t xml:space="preserve">ואני </w:t>
      </w:r>
      <w:bookmarkStart w:id="11566" w:name="_ETM_Q22_400719"/>
      <w:bookmarkEnd w:id="11566"/>
      <w:r>
        <w:rPr>
          <w:rtl/>
        </w:rPr>
        <w:t xml:space="preserve">רוצה </w:t>
      </w:r>
      <w:bookmarkStart w:id="11567" w:name="_ETM_Q22_400989"/>
      <w:bookmarkEnd w:id="11567"/>
      <w:r>
        <w:rPr>
          <w:rtl/>
        </w:rPr>
        <w:t>לשאול</w:t>
      </w:r>
      <w:r w:rsidR="00BF3139">
        <w:rPr>
          <w:rFonts w:hint="cs"/>
          <w:rtl/>
        </w:rPr>
        <w:t>:</w:t>
      </w:r>
      <w:r>
        <w:rPr>
          <w:rtl/>
        </w:rPr>
        <w:t xml:space="preserve"> </w:t>
      </w:r>
      <w:bookmarkStart w:id="11568" w:name="_ETM_Q22_402460"/>
      <w:bookmarkEnd w:id="11568"/>
      <w:r>
        <w:rPr>
          <w:rtl/>
        </w:rPr>
        <w:t xml:space="preserve">אז </w:t>
      </w:r>
      <w:bookmarkStart w:id="11569" w:name="_ETM_Q22_402700"/>
      <w:bookmarkEnd w:id="11569"/>
      <w:r>
        <w:rPr>
          <w:rtl/>
        </w:rPr>
        <w:t xml:space="preserve">למה </w:t>
      </w:r>
      <w:bookmarkStart w:id="11570" w:name="_ETM_Q22_403000"/>
      <w:bookmarkEnd w:id="11570"/>
      <w:r>
        <w:rPr>
          <w:rtl/>
        </w:rPr>
        <w:t xml:space="preserve">לא </w:t>
      </w:r>
      <w:bookmarkStart w:id="11571" w:name="_ETM_Q22_403120"/>
      <w:bookmarkEnd w:id="11571"/>
      <w:r>
        <w:rPr>
          <w:rtl/>
        </w:rPr>
        <w:t xml:space="preserve">מרחיקים </w:t>
      </w:r>
      <w:bookmarkStart w:id="11572" w:name="_ETM_Q22_403540"/>
      <w:bookmarkEnd w:id="11572"/>
      <w:r>
        <w:rPr>
          <w:rtl/>
        </w:rPr>
        <w:t>אותנו</w:t>
      </w:r>
      <w:r w:rsidR="00BF3139">
        <w:rPr>
          <w:rFonts w:hint="cs"/>
          <w:rtl/>
        </w:rPr>
        <w:t>?</w:t>
      </w:r>
      <w:r>
        <w:rPr>
          <w:rtl/>
        </w:rPr>
        <w:t xml:space="preserve"> </w:t>
      </w:r>
      <w:bookmarkStart w:id="11573" w:name="_ETM_Q22_404280"/>
      <w:bookmarkEnd w:id="11573"/>
      <w:r>
        <w:rPr>
          <w:rFonts w:hint="cs"/>
          <w:rtl/>
        </w:rPr>
        <w:t xml:space="preserve">אנחנו </w:t>
      </w:r>
      <w:r w:rsidR="00C919F6">
        <w:rPr>
          <w:rFonts w:hint="cs"/>
          <w:rtl/>
        </w:rPr>
        <w:t>– – –</w:t>
      </w:r>
    </w:p>
    <w:p w:rsidR="00F05D2D" w:rsidRDefault="00F05D2D" w:rsidP="00465CE7">
      <w:pPr>
        <w:rPr>
          <w:rtl/>
        </w:rPr>
      </w:pPr>
      <w:bookmarkStart w:id="11574" w:name="_ETM_Q22_403824"/>
      <w:bookmarkStart w:id="11575" w:name="_ETM_Q22_403891"/>
      <w:bookmarkEnd w:id="11574"/>
      <w:bookmarkEnd w:id="11575"/>
    </w:p>
    <w:p w:rsidR="00F05D2D" w:rsidRDefault="00F05D2D" w:rsidP="00465CE7">
      <w:pPr>
        <w:pStyle w:val="af5"/>
        <w:keepNext/>
        <w:rPr>
          <w:rtl/>
        </w:rPr>
      </w:pPr>
      <w:bookmarkStart w:id="11576" w:name="ET_interruption_6157_79"/>
      <w:r w:rsidRPr="00946266">
        <w:rPr>
          <w:rStyle w:val="TagStyle"/>
          <w:rtl/>
        </w:rPr>
        <w:t xml:space="preserve"> &lt;&lt; קריאה &gt;&gt;</w:t>
      </w:r>
      <w:r w:rsidRPr="001E1E4E">
        <w:rPr>
          <w:rStyle w:val="TagStyle"/>
          <w:rtl/>
        </w:rPr>
        <w:t xml:space="preserve"> </w:t>
      </w:r>
      <w:r>
        <w:rPr>
          <w:rtl/>
        </w:rPr>
        <w:t>שמחה רוטמן (הציונות הדתית):</w:t>
      </w:r>
      <w:r w:rsidRPr="001E1E4E">
        <w:rPr>
          <w:rStyle w:val="TagStyle"/>
          <w:rtl/>
        </w:rPr>
        <w:t xml:space="preserve"> </w:t>
      </w:r>
      <w:r w:rsidRPr="00946266">
        <w:rPr>
          <w:rStyle w:val="TagStyle"/>
          <w:rtl/>
        </w:rPr>
        <w:t>&lt;&lt; קריאה &gt;&gt;</w:t>
      </w:r>
      <w:r>
        <w:rPr>
          <w:rtl/>
        </w:rPr>
        <w:t xml:space="preserve"> </w:t>
      </w:r>
      <w:bookmarkEnd w:id="11576"/>
    </w:p>
    <w:p w:rsidR="00F05D2D" w:rsidRDefault="00F05D2D" w:rsidP="00465CE7">
      <w:pPr>
        <w:rPr>
          <w:rtl/>
        </w:rPr>
      </w:pPr>
    </w:p>
    <w:p w:rsidR="00F05D2D" w:rsidRPr="001E1E4E" w:rsidRDefault="00F05D2D" w:rsidP="00465CE7">
      <w:pPr>
        <w:rPr>
          <w:rtl/>
        </w:rPr>
      </w:pPr>
      <w:r>
        <w:rPr>
          <w:rFonts w:hint="cs"/>
          <w:rtl/>
        </w:rPr>
        <w:t xml:space="preserve">אולי גם </w:t>
      </w:r>
      <w:bookmarkStart w:id="11577" w:name="_ETM_Q22_402615"/>
      <w:bookmarkEnd w:id="11577"/>
      <w:r>
        <w:rPr>
          <w:rFonts w:hint="cs"/>
          <w:rtl/>
        </w:rPr>
        <w:t>אותך? באמת נכון. נכון. איימן, לטיפול. לטיפול.</w:t>
      </w:r>
    </w:p>
    <w:p w:rsidR="00F05D2D" w:rsidRDefault="00F05D2D" w:rsidP="00465CE7">
      <w:pPr>
        <w:rPr>
          <w:rtl/>
        </w:rPr>
      </w:pPr>
    </w:p>
    <w:p w:rsidR="00F05D2D" w:rsidRDefault="00F05D2D" w:rsidP="00465CE7">
      <w:pPr>
        <w:pStyle w:val="af5"/>
        <w:keepNext/>
        <w:rPr>
          <w:rtl/>
        </w:rPr>
      </w:pPr>
      <w:bookmarkStart w:id="11578" w:name="ET_interruption_6345_39"/>
      <w:r w:rsidRPr="00946266">
        <w:rPr>
          <w:rStyle w:val="TagStyle"/>
          <w:rtl/>
        </w:rPr>
        <w:t xml:space="preserve"> &lt;&lt; קריאה &gt;&gt;</w:t>
      </w:r>
      <w:r w:rsidRPr="00CD0790">
        <w:rPr>
          <w:rStyle w:val="TagStyle"/>
          <w:rtl/>
        </w:rPr>
        <w:t xml:space="preserve"> </w:t>
      </w:r>
      <w:r>
        <w:rPr>
          <w:rtl/>
        </w:rPr>
        <w:t>טלי גוטליב (הליכוד):</w:t>
      </w:r>
      <w:r w:rsidRPr="00CD0790">
        <w:rPr>
          <w:rStyle w:val="TagStyle"/>
          <w:rtl/>
        </w:rPr>
        <w:t xml:space="preserve"> </w:t>
      </w:r>
      <w:r w:rsidRPr="00946266">
        <w:rPr>
          <w:rStyle w:val="TagStyle"/>
          <w:rtl/>
        </w:rPr>
        <w:t>&lt;&lt; קריאה &gt;&gt;</w:t>
      </w:r>
      <w:r>
        <w:rPr>
          <w:rtl/>
        </w:rPr>
        <w:t xml:space="preserve"> </w:t>
      </w:r>
      <w:bookmarkEnd w:id="11578"/>
    </w:p>
    <w:p w:rsidR="00F05D2D" w:rsidRDefault="00F05D2D" w:rsidP="00465CE7">
      <w:pPr>
        <w:rPr>
          <w:rtl/>
        </w:rPr>
      </w:pPr>
    </w:p>
    <w:p w:rsidR="00F05D2D" w:rsidRDefault="00BF3139" w:rsidP="00BF3139">
      <w:pPr>
        <w:rPr>
          <w:rtl/>
        </w:rPr>
      </w:pPr>
      <w:r>
        <w:rPr>
          <w:rFonts w:hint="cs"/>
          <w:rtl/>
        </w:rPr>
        <w:t xml:space="preserve">גם </w:t>
      </w:r>
      <w:r w:rsidR="00F05D2D">
        <w:rPr>
          <w:rFonts w:hint="cs"/>
          <w:rtl/>
        </w:rPr>
        <w:t>אותך צריך להרחיק.</w:t>
      </w:r>
    </w:p>
    <w:p w:rsidR="00F05D2D" w:rsidRDefault="00F05D2D" w:rsidP="00465CE7">
      <w:pPr>
        <w:rPr>
          <w:rtl/>
        </w:rPr>
      </w:pPr>
    </w:p>
    <w:p w:rsidR="00F05D2D" w:rsidRDefault="00F05D2D" w:rsidP="00465CE7">
      <w:pPr>
        <w:pStyle w:val="-"/>
        <w:keepNext/>
        <w:rPr>
          <w:rtl/>
        </w:rPr>
      </w:pPr>
      <w:bookmarkStart w:id="11579" w:name="ET_speakercontinue_5293_40"/>
      <w:r w:rsidRPr="00946266">
        <w:rPr>
          <w:rStyle w:val="TagStyle"/>
          <w:rtl/>
        </w:rPr>
        <w:t xml:space="preserve"> &lt;&lt; דובר_המשך &gt;&gt;</w:t>
      </w:r>
      <w:r w:rsidRPr="00CD0790">
        <w:rPr>
          <w:rStyle w:val="TagStyle"/>
          <w:rtl/>
        </w:rPr>
        <w:t xml:space="preserve"> </w:t>
      </w:r>
      <w:r>
        <w:rPr>
          <w:rtl/>
        </w:rPr>
        <w:t>איימן עודה (חד"ש-תע"ל):</w:t>
      </w:r>
      <w:r w:rsidRPr="00CD0790">
        <w:rPr>
          <w:rStyle w:val="TagStyle"/>
          <w:rtl/>
        </w:rPr>
        <w:t xml:space="preserve"> </w:t>
      </w:r>
      <w:r w:rsidRPr="00946266">
        <w:rPr>
          <w:rStyle w:val="TagStyle"/>
          <w:rtl/>
        </w:rPr>
        <w:t>&lt;&lt; דובר_המשך &gt;&gt;</w:t>
      </w:r>
      <w:r>
        <w:rPr>
          <w:rtl/>
        </w:rPr>
        <w:t xml:space="preserve"> </w:t>
      </w:r>
      <w:bookmarkEnd w:id="11579"/>
    </w:p>
    <w:p w:rsidR="00F05D2D" w:rsidRDefault="00F05D2D" w:rsidP="00465CE7">
      <w:pPr>
        <w:rPr>
          <w:rtl/>
        </w:rPr>
      </w:pPr>
    </w:p>
    <w:p w:rsidR="00F05D2D" w:rsidRDefault="00F05D2D" w:rsidP="00465CE7">
      <w:pPr>
        <w:rPr>
          <w:rtl/>
        </w:rPr>
      </w:pPr>
      <w:r>
        <w:rPr>
          <w:rFonts w:hint="cs"/>
          <w:rtl/>
        </w:rPr>
        <w:t xml:space="preserve">יש ארבעה ח"כים </w:t>
      </w:r>
      <w:bookmarkStart w:id="11580" w:name="_ETM_Q22_404750"/>
      <w:bookmarkEnd w:id="11580"/>
      <w:r>
        <w:rPr>
          <w:rFonts w:hint="cs"/>
          <w:rtl/>
        </w:rPr>
        <w:t>ערבים ויש</w:t>
      </w:r>
      <w:r>
        <w:rPr>
          <w:rtl/>
        </w:rPr>
        <w:t xml:space="preserve"> </w:t>
      </w:r>
      <w:bookmarkStart w:id="11581" w:name="_ETM_Q22_413409"/>
      <w:bookmarkEnd w:id="11581"/>
      <w:r>
        <w:rPr>
          <w:rtl/>
        </w:rPr>
        <w:t xml:space="preserve">חבר </w:t>
      </w:r>
      <w:bookmarkStart w:id="11582" w:name="_ETM_Q22_413769"/>
      <w:bookmarkEnd w:id="11582"/>
      <w:r>
        <w:rPr>
          <w:rtl/>
        </w:rPr>
        <w:t xml:space="preserve">כנסת </w:t>
      </w:r>
      <w:bookmarkStart w:id="11583" w:name="_ETM_Q22_414220"/>
      <w:bookmarkEnd w:id="11583"/>
      <w:r>
        <w:rPr>
          <w:rtl/>
        </w:rPr>
        <w:t xml:space="preserve">יהודי </w:t>
      </w:r>
      <w:bookmarkStart w:id="11584" w:name="_ETM_Q22_415440"/>
      <w:bookmarkEnd w:id="11584"/>
      <w:r>
        <w:rPr>
          <w:rFonts w:hint="cs"/>
          <w:rtl/>
        </w:rPr>
        <w:t>אחד.</w:t>
      </w:r>
    </w:p>
    <w:p w:rsidR="00F05D2D" w:rsidRDefault="00F05D2D" w:rsidP="00465CE7">
      <w:pPr>
        <w:rPr>
          <w:rtl/>
        </w:rPr>
      </w:pPr>
    </w:p>
    <w:p w:rsidR="00F05D2D" w:rsidRDefault="00F05D2D" w:rsidP="00465CE7">
      <w:pPr>
        <w:pStyle w:val="af5"/>
        <w:keepNext/>
        <w:rPr>
          <w:rtl/>
        </w:rPr>
      </w:pPr>
      <w:bookmarkStart w:id="11585" w:name="ET_interruption_6345_45"/>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585"/>
    </w:p>
    <w:p w:rsidR="00F05D2D" w:rsidRDefault="00F05D2D" w:rsidP="00465CE7">
      <w:pPr>
        <w:rPr>
          <w:rtl/>
        </w:rPr>
      </w:pPr>
    </w:p>
    <w:p w:rsidR="00F05D2D" w:rsidRPr="00F24A11" w:rsidRDefault="00F05D2D" w:rsidP="00BF3139">
      <w:pPr>
        <w:rPr>
          <w:rtl/>
        </w:rPr>
      </w:pPr>
      <w:r>
        <w:rPr>
          <w:rFonts w:hint="cs"/>
          <w:rtl/>
        </w:rPr>
        <w:t xml:space="preserve">זה </w:t>
      </w:r>
      <w:bookmarkStart w:id="11586" w:name="_ETM_Q22_407130"/>
      <w:bookmarkEnd w:id="11586"/>
      <w:r>
        <w:rPr>
          <w:rFonts w:hint="cs"/>
          <w:rtl/>
        </w:rPr>
        <w:t>לא בגלל שאתה ערבי</w:t>
      </w:r>
      <w:r w:rsidR="00BF3139">
        <w:rPr>
          <w:rFonts w:hint="cs"/>
          <w:rtl/>
        </w:rPr>
        <w:t>.</w:t>
      </w:r>
      <w:r>
        <w:rPr>
          <w:rFonts w:hint="cs"/>
          <w:rtl/>
        </w:rPr>
        <w:t xml:space="preserve"> אותך צריך להרחיק כי אתה תומך </w:t>
      </w:r>
      <w:bookmarkStart w:id="11587" w:name="_ETM_Q22_410433"/>
      <w:bookmarkEnd w:id="11587"/>
      <w:r>
        <w:rPr>
          <w:rFonts w:hint="cs"/>
          <w:rtl/>
        </w:rPr>
        <w:t>טרור. זה לא בגלל שאתה ערבי.</w:t>
      </w:r>
    </w:p>
    <w:p w:rsidR="00F05D2D" w:rsidRDefault="00F05D2D" w:rsidP="00465CE7">
      <w:pPr>
        <w:rPr>
          <w:rtl/>
        </w:rPr>
      </w:pPr>
    </w:p>
    <w:p w:rsidR="00F05D2D" w:rsidRDefault="00F05D2D" w:rsidP="00465CE7">
      <w:pPr>
        <w:pStyle w:val="-"/>
        <w:keepNext/>
        <w:rPr>
          <w:rtl/>
        </w:rPr>
      </w:pPr>
      <w:bookmarkStart w:id="11588" w:name="ET_speakercontinue_5293_46"/>
      <w:r w:rsidRPr="00946266">
        <w:rPr>
          <w:rStyle w:val="TagStyle"/>
          <w:rtl/>
        </w:rPr>
        <w:t xml:space="preserve"> &lt;&lt; דובר_המשך &gt;&gt;</w:t>
      </w:r>
      <w:r w:rsidRPr="00F24A11">
        <w:rPr>
          <w:rStyle w:val="TagStyle"/>
          <w:rtl/>
        </w:rPr>
        <w:t xml:space="preserve"> </w:t>
      </w:r>
      <w:r>
        <w:rPr>
          <w:rtl/>
        </w:rPr>
        <w:t>איימן עודה (חד"ש-תע"ל):</w:t>
      </w:r>
      <w:r w:rsidRPr="00F24A11">
        <w:rPr>
          <w:rStyle w:val="TagStyle"/>
          <w:rtl/>
        </w:rPr>
        <w:t xml:space="preserve"> </w:t>
      </w:r>
      <w:r w:rsidRPr="00946266">
        <w:rPr>
          <w:rStyle w:val="TagStyle"/>
          <w:rtl/>
        </w:rPr>
        <w:t>&lt;&lt; דובר_המשך &gt;&gt;</w:t>
      </w:r>
      <w:r>
        <w:rPr>
          <w:rtl/>
        </w:rPr>
        <w:t xml:space="preserve"> </w:t>
      </w:r>
      <w:bookmarkEnd w:id="11588"/>
    </w:p>
    <w:p w:rsidR="00F05D2D" w:rsidRDefault="00F05D2D" w:rsidP="00465CE7">
      <w:pPr>
        <w:rPr>
          <w:rtl/>
        </w:rPr>
      </w:pPr>
    </w:p>
    <w:p w:rsidR="00F05D2D" w:rsidRDefault="00F05D2D" w:rsidP="00465CE7">
      <w:pPr>
        <w:rPr>
          <w:rtl/>
        </w:rPr>
      </w:pPr>
      <w:r>
        <w:rPr>
          <w:rFonts w:hint="cs"/>
          <w:rtl/>
        </w:rPr>
        <w:t>למה</w:t>
      </w:r>
      <w:r>
        <w:rPr>
          <w:rtl/>
        </w:rPr>
        <w:t xml:space="preserve"> </w:t>
      </w:r>
      <w:bookmarkStart w:id="11589" w:name="_ETM_Q22_415920"/>
      <w:bookmarkEnd w:id="11589"/>
      <w:r>
        <w:rPr>
          <w:rtl/>
        </w:rPr>
        <w:t xml:space="preserve">מרחיקים </w:t>
      </w:r>
      <w:bookmarkStart w:id="11590" w:name="_ETM_Q22_416819"/>
      <w:bookmarkEnd w:id="11590"/>
      <w:r>
        <w:rPr>
          <w:rtl/>
        </w:rPr>
        <w:t xml:space="preserve">את </w:t>
      </w:r>
      <w:bookmarkStart w:id="11591" w:name="_ETM_Q22_417090"/>
      <w:bookmarkEnd w:id="11591"/>
      <w:r>
        <w:rPr>
          <w:rtl/>
        </w:rPr>
        <w:t xml:space="preserve">חבר </w:t>
      </w:r>
      <w:bookmarkStart w:id="11592" w:name="_ETM_Q22_417450"/>
      <w:bookmarkEnd w:id="11592"/>
      <w:r>
        <w:rPr>
          <w:rtl/>
        </w:rPr>
        <w:t xml:space="preserve">הכנסת </w:t>
      </w:r>
      <w:bookmarkStart w:id="11593" w:name="_ETM_Q22_417840"/>
      <w:bookmarkEnd w:id="11593"/>
      <w:r>
        <w:rPr>
          <w:rFonts w:hint="cs"/>
          <w:rtl/>
        </w:rPr>
        <w:t xml:space="preserve">היהודי ולא מרחיקים את חברי הכנסת </w:t>
      </w:r>
      <w:r>
        <w:rPr>
          <w:rtl/>
        </w:rPr>
        <w:t>הערבים</w:t>
      </w:r>
      <w:r>
        <w:rPr>
          <w:rFonts w:hint="cs"/>
          <w:rtl/>
        </w:rPr>
        <w:t>?</w:t>
      </w:r>
      <w:r>
        <w:rPr>
          <w:rtl/>
        </w:rPr>
        <w:t xml:space="preserve"> </w:t>
      </w:r>
      <w:bookmarkStart w:id="11594" w:name="_ETM_Q22_419349"/>
      <w:bookmarkEnd w:id="11594"/>
      <w:r>
        <w:rPr>
          <w:rtl/>
        </w:rPr>
        <w:t xml:space="preserve">אני </w:t>
      </w:r>
      <w:bookmarkStart w:id="11595" w:name="_ETM_Q22_419620"/>
      <w:bookmarkEnd w:id="11595"/>
      <w:r>
        <w:rPr>
          <w:rtl/>
        </w:rPr>
        <w:t xml:space="preserve">רוצה </w:t>
      </w:r>
      <w:bookmarkStart w:id="11596" w:name="_ETM_Q22_419930"/>
      <w:bookmarkStart w:id="11597" w:name="_ETM_Q22_420049"/>
      <w:bookmarkEnd w:id="11596"/>
      <w:bookmarkEnd w:id="11597"/>
      <w:r>
        <w:rPr>
          <w:rFonts w:hint="cs"/>
          <w:rtl/>
        </w:rPr>
        <w:t>לה</w:t>
      </w:r>
      <w:r>
        <w:rPr>
          <w:rtl/>
        </w:rPr>
        <w:t xml:space="preserve">גיד </w:t>
      </w:r>
      <w:bookmarkStart w:id="11598" w:name="_ETM_Q22_420230"/>
      <w:bookmarkEnd w:id="11598"/>
      <w:r>
        <w:rPr>
          <w:rtl/>
        </w:rPr>
        <w:t xml:space="preserve">לכם </w:t>
      </w:r>
      <w:bookmarkStart w:id="11599" w:name="_ETM_Q22_420590"/>
      <w:bookmarkEnd w:id="11599"/>
      <w:r>
        <w:rPr>
          <w:rFonts w:hint="cs"/>
          <w:rtl/>
        </w:rPr>
        <w:t>למה.</w:t>
      </w:r>
    </w:p>
    <w:p w:rsidR="00F05D2D" w:rsidRDefault="00F05D2D" w:rsidP="00465CE7">
      <w:pPr>
        <w:rPr>
          <w:rtl/>
        </w:rPr>
      </w:pPr>
    </w:p>
    <w:p w:rsidR="00F05D2D" w:rsidRDefault="00F05D2D" w:rsidP="00465CE7">
      <w:pPr>
        <w:pStyle w:val="af5"/>
        <w:keepNext/>
        <w:rPr>
          <w:rtl/>
        </w:rPr>
      </w:pPr>
      <w:bookmarkStart w:id="11600" w:name="ET_interruption_6345_41"/>
      <w:r w:rsidRPr="00946266">
        <w:rPr>
          <w:rStyle w:val="TagStyle"/>
          <w:rtl/>
        </w:rPr>
        <w:t xml:space="preserve"> &lt;&lt; קריאה &gt;&gt;</w:t>
      </w:r>
      <w:r w:rsidRPr="00CD0790">
        <w:rPr>
          <w:rStyle w:val="TagStyle"/>
          <w:rtl/>
        </w:rPr>
        <w:t xml:space="preserve"> </w:t>
      </w:r>
      <w:r>
        <w:rPr>
          <w:rtl/>
        </w:rPr>
        <w:t>טלי גוטליב (הליכוד):</w:t>
      </w:r>
      <w:r w:rsidRPr="00CD0790">
        <w:rPr>
          <w:rStyle w:val="TagStyle"/>
          <w:rtl/>
        </w:rPr>
        <w:t xml:space="preserve"> </w:t>
      </w:r>
      <w:r w:rsidRPr="00946266">
        <w:rPr>
          <w:rStyle w:val="TagStyle"/>
          <w:rtl/>
        </w:rPr>
        <w:t>&lt;&lt; קריאה &gt;&gt;</w:t>
      </w:r>
      <w:r>
        <w:rPr>
          <w:rtl/>
        </w:rPr>
        <w:t xml:space="preserve"> </w:t>
      </w:r>
      <w:bookmarkEnd w:id="11600"/>
    </w:p>
    <w:p w:rsidR="00F05D2D" w:rsidRDefault="00F05D2D" w:rsidP="00465CE7">
      <w:pPr>
        <w:rPr>
          <w:rtl/>
        </w:rPr>
      </w:pPr>
    </w:p>
    <w:p w:rsidR="00F05D2D" w:rsidRDefault="00F05D2D" w:rsidP="00465CE7">
      <w:pPr>
        <w:rPr>
          <w:rtl/>
        </w:rPr>
      </w:pPr>
      <w:r>
        <w:rPr>
          <w:rFonts w:hint="cs"/>
          <w:rtl/>
        </w:rPr>
        <w:t>אותך צריך להרחיק.</w:t>
      </w:r>
    </w:p>
    <w:p w:rsidR="00F05D2D" w:rsidRDefault="00F05D2D" w:rsidP="00465CE7">
      <w:pPr>
        <w:rPr>
          <w:rtl/>
        </w:rPr>
      </w:pPr>
      <w:bookmarkStart w:id="11601" w:name="_ETM_Q22_422556"/>
      <w:bookmarkStart w:id="11602" w:name="_ETM_Q22_422619"/>
      <w:bookmarkEnd w:id="11601"/>
      <w:bookmarkEnd w:id="11602"/>
    </w:p>
    <w:p w:rsidR="00F05D2D" w:rsidRDefault="00F05D2D" w:rsidP="00465CE7">
      <w:pPr>
        <w:pStyle w:val="af5"/>
        <w:keepNext/>
        <w:rPr>
          <w:rtl/>
        </w:rPr>
      </w:pPr>
      <w:bookmarkStart w:id="11603" w:name="ET_interruption_6157_42"/>
      <w:r w:rsidRPr="00946266">
        <w:rPr>
          <w:rStyle w:val="TagStyle"/>
          <w:rtl/>
        </w:rPr>
        <w:t xml:space="preserve"> &lt;&lt; קריאה &gt;&gt;</w:t>
      </w:r>
      <w:r w:rsidRPr="00CD0790">
        <w:rPr>
          <w:rStyle w:val="TagStyle"/>
          <w:rtl/>
        </w:rPr>
        <w:t xml:space="preserve"> </w:t>
      </w:r>
      <w:r>
        <w:rPr>
          <w:rtl/>
        </w:rPr>
        <w:t>שמחה רוטמן (הציונות הדתית):</w:t>
      </w:r>
      <w:r w:rsidRPr="00CD0790">
        <w:rPr>
          <w:rStyle w:val="TagStyle"/>
          <w:rtl/>
        </w:rPr>
        <w:t xml:space="preserve"> </w:t>
      </w:r>
      <w:r w:rsidRPr="00946266">
        <w:rPr>
          <w:rStyle w:val="TagStyle"/>
          <w:rtl/>
        </w:rPr>
        <w:t>&lt;&lt; קריאה &gt;&gt;</w:t>
      </w:r>
      <w:r>
        <w:rPr>
          <w:rtl/>
        </w:rPr>
        <w:t xml:space="preserve"> </w:t>
      </w:r>
      <w:bookmarkEnd w:id="11603"/>
    </w:p>
    <w:p w:rsidR="00F05D2D" w:rsidRDefault="00F05D2D" w:rsidP="00465CE7">
      <w:pPr>
        <w:rPr>
          <w:rtl/>
        </w:rPr>
      </w:pPr>
    </w:p>
    <w:p w:rsidR="00F05D2D" w:rsidRDefault="00F05D2D" w:rsidP="00465CE7">
      <w:pPr>
        <w:rPr>
          <w:rtl/>
        </w:rPr>
      </w:pPr>
      <w:r>
        <w:rPr>
          <w:rFonts w:hint="cs"/>
          <w:rtl/>
        </w:rPr>
        <w:t xml:space="preserve">איימן, ככה זה במדינה </w:t>
      </w:r>
      <w:r w:rsidR="00C919F6">
        <w:rPr>
          <w:rFonts w:hint="cs"/>
          <w:rtl/>
        </w:rPr>
        <w:t>– – –</w:t>
      </w:r>
    </w:p>
    <w:p w:rsidR="00F05D2D" w:rsidRDefault="00F05D2D" w:rsidP="00465CE7">
      <w:pPr>
        <w:rPr>
          <w:rtl/>
        </w:rPr>
      </w:pPr>
    </w:p>
    <w:p w:rsidR="00F05D2D" w:rsidRDefault="00F05D2D" w:rsidP="00465CE7">
      <w:pPr>
        <w:pStyle w:val="af6"/>
        <w:keepNext/>
        <w:rPr>
          <w:rtl/>
        </w:rPr>
      </w:pPr>
      <w:bookmarkStart w:id="11604" w:name="ET_yor_6595_43"/>
      <w:r w:rsidRPr="00946266">
        <w:rPr>
          <w:rStyle w:val="TagStyle"/>
          <w:rtl/>
        </w:rPr>
        <w:t xml:space="preserve"> &lt;&lt; יור &gt;&gt;</w:t>
      </w:r>
      <w:r w:rsidRPr="00CD0790">
        <w:rPr>
          <w:rStyle w:val="TagStyle"/>
          <w:rtl/>
        </w:rPr>
        <w:t xml:space="preserve"> </w:t>
      </w:r>
      <w:r>
        <w:rPr>
          <w:rtl/>
        </w:rPr>
        <w:t>היו"ר ארז מלול:</w:t>
      </w:r>
      <w:r w:rsidRPr="00CD0790">
        <w:rPr>
          <w:rStyle w:val="TagStyle"/>
          <w:rtl/>
        </w:rPr>
        <w:t xml:space="preserve"> </w:t>
      </w:r>
      <w:r w:rsidRPr="00946266">
        <w:rPr>
          <w:rStyle w:val="TagStyle"/>
          <w:rtl/>
        </w:rPr>
        <w:t>&lt;&lt; יור &gt;&gt;</w:t>
      </w:r>
      <w:r>
        <w:rPr>
          <w:rtl/>
        </w:rPr>
        <w:t xml:space="preserve"> </w:t>
      </w:r>
      <w:bookmarkEnd w:id="11604"/>
    </w:p>
    <w:p w:rsidR="00F05D2D" w:rsidRDefault="00F05D2D" w:rsidP="00465CE7">
      <w:pPr>
        <w:rPr>
          <w:rtl/>
        </w:rPr>
      </w:pPr>
    </w:p>
    <w:p w:rsidR="00F05D2D" w:rsidRDefault="00F05D2D" w:rsidP="00465CE7">
      <w:pPr>
        <w:rPr>
          <w:rtl/>
        </w:rPr>
      </w:pPr>
      <w:r>
        <w:rPr>
          <w:rFonts w:hint="cs"/>
          <w:rtl/>
        </w:rPr>
        <w:t xml:space="preserve">חבר </w:t>
      </w:r>
      <w:bookmarkStart w:id="11605" w:name="_ETM_Q22_419475"/>
      <w:bookmarkEnd w:id="11605"/>
      <w:r>
        <w:rPr>
          <w:rFonts w:hint="cs"/>
          <w:rtl/>
        </w:rPr>
        <w:t xml:space="preserve">הכנסת שמחה רוטמן, לא. </w:t>
      </w:r>
    </w:p>
    <w:p w:rsidR="00F05D2D" w:rsidRDefault="00F05D2D" w:rsidP="00465CE7">
      <w:pPr>
        <w:rPr>
          <w:rtl/>
        </w:rPr>
      </w:pPr>
      <w:bookmarkStart w:id="11606" w:name="_ETM_Q22_424019"/>
      <w:bookmarkStart w:id="11607" w:name="_ETM_Q22_424078"/>
      <w:bookmarkEnd w:id="11606"/>
      <w:bookmarkEnd w:id="11607"/>
    </w:p>
    <w:p w:rsidR="00F05D2D" w:rsidRDefault="00F05D2D" w:rsidP="00465CE7">
      <w:pPr>
        <w:pStyle w:val="af5"/>
        <w:keepNext/>
        <w:rPr>
          <w:rtl/>
        </w:rPr>
      </w:pPr>
      <w:bookmarkStart w:id="11608" w:name="ET_interruption_6157_44"/>
      <w:r w:rsidRPr="00946266">
        <w:rPr>
          <w:rStyle w:val="TagStyle"/>
          <w:rtl/>
        </w:rPr>
        <w:t xml:space="preserve"> &lt;&lt; קריאה &gt;&gt;</w:t>
      </w:r>
      <w:r w:rsidRPr="00CD0790">
        <w:rPr>
          <w:rStyle w:val="TagStyle"/>
          <w:rtl/>
        </w:rPr>
        <w:t xml:space="preserve"> </w:t>
      </w:r>
      <w:r>
        <w:rPr>
          <w:rtl/>
        </w:rPr>
        <w:t>שמחה רוטמן (הציונות הדתית):</w:t>
      </w:r>
      <w:r w:rsidRPr="00CD0790">
        <w:rPr>
          <w:rStyle w:val="TagStyle"/>
          <w:rtl/>
        </w:rPr>
        <w:t xml:space="preserve"> </w:t>
      </w:r>
      <w:r w:rsidRPr="00946266">
        <w:rPr>
          <w:rStyle w:val="TagStyle"/>
          <w:rtl/>
        </w:rPr>
        <w:t>&lt;&lt; קריאה &gt;&gt;</w:t>
      </w:r>
      <w:r>
        <w:rPr>
          <w:rtl/>
        </w:rPr>
        <w:t xml:space="preserve"> </w:t>
      </w:r>
      <w:bookmarkEnd w:id="11608"/>
    </w:p>
    <w:p w:rsidR="00F05D2D" w:rsidRDefault="00F05D2D" w:rsidP="00465CE7">
      <w:pPr>
        <w:rPr>
          <w:rtl/>
        </w:rPr>
      </w:pPr>
    </w:p>
    <w:p w:rsidR="00F05D2D" w:rsidRDefault="00F05D2D" w:rsidP="00465CE7">
      <w:pPr>
        <w:rPr>
          <w:rtl/>
        </w:rPr>
      </w:pPr>
      <w:r>
        <w:rPr>
          <w:rFonts w:hint="cs"/>
          <w:rtl/>
        </w:rPr>
        <w:t xml:space="preserve">תן לי לדבר איתו. מה אתה </w:t>
      </w:r>
      <w:bookmarkStart w:id="11609" w:name="_ETM_Q22_421800"/>
      <w:bookmarkEnd w:id="11609"/>
      <w:r>
        <w:rPr>
          <w:rFonts w:hint="cs"/>
          <w:rtl/>
        </w:rPr>
        <w:t>מפריע, היושב-ראש?</w:t>
      </w:r>
      <w:bookmarkStart w:id="11610" w:name="_ETM_Q22_425038"/>
      <w:bookmarkEnd w:id="11610"/>
    </w:p>
    <w:p w:rsidR="00F05D2D" w:rsidRDefault="00F05D2D" w:rsidP="00465CE7">
      <w:pPr>
        <w:rPr>
          <w:rtl/>
        </w:rPr>
      </w:pPr>
      <w:bookmarkStart w:id="11611" w:name="_ETM_Q22_425101"/>
      <w:bookmarkEnd w:id="11611"/>
    </w:p>
    <w:p w:rsidR="00F05D2D" w:rsidRDefault="00F05D2D" w:rsidP="00465CE7">
      <w:pPr>
        <w:pStyle w:val="af6"/>
        <w:keepNext/>
        <w:rPr>
          <w:rtl/>
        </w:rPr>
      </w:pPr>
      <w:bookmarkStart w:id="11612" w:name="ET_yor_6595_47"/>
      <w:r w:rsidRPr="00946266">
        <w:rPr>
          <w:rStyle w:val="TagStyle"/>
          <w:rtl/>
        </w:rPr>
        <w:t xml:space="preserve"> &lt;&lt; יור &gt;&gt;</w:t>
      </w:r>
      <w:r w:rsidRPr="00F24A11">
        <w:rPr>
          <w:rStyle w:val="TagStyle"/>
          <w:rtl/>
        </w:rPr>
        <w:t xml:space="preserve"> </w:t>
      </w:r>
      <w:r>
        <w:rPr>
          <w:rtl/>
        </w:rPr>
        <w:t>היו"ר ארז מלול:</w:t>
      </w:r>
      <w:r w:rsidRPr="00F24A11">
        <w:rPr>
          <w:rStyle w:val="TagStyle"/>
          <w:rtl/>
        </w:rPr>
        <w:t xml:space="preserve"> </w:t>
      </w:r>
      <w:r w:rsidRPr="00946266">
        <w:rPr>
          <w:rStyle w:val="TagStyle"/>
          <w:rtl/>
        </w:rPr>
        <w:t>&lt;&lt; יור &gt;&gt;</w:t>
      </w:r>
      <w:r>
        <w:rPr>
          <w:rtl/>
        </w:rPr>
        <w:t xml:space="preserve"> </w:t>
      </w:r>
      <w:bookmarkEnd w:id="11612"/>
    </w:p>
    <w:p w:rsidR="00F05D2D" w:rsidRDefault="00F05D2D" w:rsidP="00465CE7">
      <w:pPr>
        <w:rPr>
          <w:rtl/>
        </w:rPr>
      </w:pPr>
    </w:p>
    <w:p w:rsidR="00F05D2D" w:rsidRDefault="00F05D2D" w:rsidP="00465CE7">
      <w:pPr>
        <w:rPr>
          <w:rtl/>
        </w:rPr>
      </w:pPr>
      <w:bookmarkStart w:id="11613" w:name="_ETM_Q22_425879"/>
      <w:bookmarkEnd w:id="11613"/>
      <w:r>
        <w:rPr>
          <w:rFonts w:hint="cs"/>
          <w:rtl/>
        </w:rPr>
        <w:t>לא, לא, תעלה לפה אחרי זה ותענה לו.</w:t>
      </w:r>
    </w:p>
    <w:p w:rsidR="00F05D2D" w:rsidRDefault="00F05D2D" w:rsidP="00465CE7">
      <w:pPr>
        <w:rPr>
          <w:rtl/>
        </w:rPr>
      </w:pPr>
      <w:bookmarkStart w:id="11614" w:name="_ETM_Q22_423084"/>
      <w:bookmarkStart w:id="11615" w:name="_ETM_Q22_423157"/>
      <w:bookmarkEnd w:id="11614"/>
      <w:bookmarkEnd w:id="11615"/>
    </w:p>
    <w:p w:rsidR="00F05D2D" w:rsidRDefault="00F05D2D" w:rsidP="00465CE7">
      <w:pPr>
        <w:pStyle w:val="af5"/>
        <w:keepNext/>
        <w:rPr>
          <w:rtl/>
        </w:rPr>
      </w:pPr>
      <w:bookmarkStart w:id="11616" w:name="ET_interruption_6151_48"/>
      <w:r w:rsidRPr="00946266">
        <w:rPr>
          <w:rStyle w:val="TagStyle"/>
          <w:rtl/>
        </w:rPr>
        <w:t xml:space="preserve"> &lt;&lt; קריאה &gt;&gt;</w:t>
      </w:r>
      <w:r w:rsidRPr="00F24A11">
        <w:rPr>
          <w:rStyle w:val="TagStyle"/>
          <w:rtl/>
        </w:rPr>
        <w:t xml:space="preserve"> </w:t>
      </w:r>
      <w:r>
        <w:rPr>
          <w:rtl/>
        </w:rPr>
        <w:t>רון כץ (יש עתיד):</w:t>
      </w:r>
      <w:r w:rsidRPr="00F24A11">
        <w:rPr>
          <w:rStyle w:val="TagStyle"/>
          <w:rtl/>
        </w:rPr>
        <w:t xml:space="preserve"> </w:t>
      </w:r>
      <w:r w:rsidRPr="00946266">
        <w:rPr>
          <w:rStyle w:val="TagStyle"/>
          <w:rtl/>
        </w:rPr>
        <w:t>&lt;&lt; קריאה &gt;&gt;</w:t>
      </w:r>
      <w:r>
        <w:rPr>
          <w:rtl/>
        </w:rPr>
        <w:t xml:space="preserve"> </w:t>
      </w:r>
      <w:bookmarkEnd w:id="11616"/>
    </w:p>
    <w:p w:rsidR="00F05D2D" w:rsidRDefault="00F05D2D" w:rsidP="00465CE7">
      <w:pPr>
        <w:rPr>
          <w:rtl/>
        </w:rPr>
      </w:pPr>
    </w:p>
    <w:p w:rsidR="00F05D2D" w:rsidRDefault="00F05D2D" w:rsidP="00465CE7">
      <w:pPr>
        <w:rPr>
          <w:rtl/>
        </w:rPr>
      </w:pPr>
      <w:bookmarkStart w:id="11617" w:name="_ETM_Q22_426404"/>
      <w:bookmarkEnd w:id="11617"/>
      <w:r>
        <w:rPr>
          <w:rFonts w:hint="cs"/>
          <w:rtl/>
        </w:rPr>
        <w:t xml:space="preserve">יש </w:t>
      </w:r>
      <w:bookmarkStart w:id="11618" w:name="_ETM_Q22_426973"/>
      <w:bookmarkEnd w:id="11618"/>
      <w:r>
        <w:rPr>
          <w:rFonts w:hint="cs"/>
          <w:rtl/>
        </w:rPr>
        <w:t>חוות דעת, 14 עמודים.</w:t>
      </w:r>
    </w:p>
    <w:p w:rsidR="00F05D2D" w:rsidRDefault="00F05D2D" w:rsidP="00465CE7">
      <w:pPr>
        <w:rPr>
          <w:rtl/>
        </w:rPr>
      </w:pPr>
      <w:bookmarkStart w:id="11619" w:name="_ETM_Q22_430333"/>
      <w:bookmarkStart w:id="11620" w:name="_ETM_Q22_430398"/>
      <w:bookmarkEnd w:id="11619"/>
      <w:bookmarkEnd w:id="11620"/>
    </w:p>
    <w:p w:rsidR="00F05D2D" w:rsidRDefault="00F05D2D" w:rsidP="00465CE7">
      <w:pPr>
        <w:pStyle w:val="-"/>
        <w:keepNext/>
        <w:rPr>
          <w:rtl/>
        </w:rPr>
      </w:pPr>
      <w:bookmarkStart w:id="11621" w:name="ET_speakercontinue_5293_49"/>
      <w:r w:rsidRPr="00946266">
        <w:rPr>
          <w:rStyle w:val="TagStyle"/>
          <w:rtl/>
        </w:rPr>
        <w:t xml:space="preserve"> &lt;&lt; דובר_המשך &gt;&gt;</w:t>
      </w:r>
      <w:r w:rsidRPr="00F24A11">
        <w:rPr>
          <w:rStyle w:val="TagStyle"/>
          <w:rtl/>
        </w:rPr>
        <w:t xml:space="preserve"> </w:t>
      </w:r>
      <w:r>
        <w:rPr>
          <w:rtl/>
        </w:rPr>
        <w:t>איימן עודה (חד"ש-תע"ל):</w:t>
      </w:r>
      <w:r w:rsidRPr="00F24A11">
        <w:rPr>
          <w:rStyle w:val="TagStyle"/>
          <w:rtl/>
        </w:rPr>
        <w:t xml:space="preserve"> </w:t>
      </w:r>
      <w:r w:rsidRPr="00946266">
        <w:rPr>
          <w:rStyle w:val="TagStyle"/>
          <w:rtl/>
        </w:rPr>
        <w:t>&lt;&lt; דובר_המשך &gt;&gt;</w:t>
      </w:r>
      <w:r>
        <w:rPr>
          <w:rtl/>
        </w:rPr>
        <w:t xml:space="preserve"> </w:t>
      </w:r>
      <w:bookmarkEnd w:id="11621"/>
    </w:p>
    <w:p w:rsidR="00F05D2D" w:rsidRDefault="00F05D2D" w:rsidP="00465CE7">
      <w:pPr>
        <w:rPr>
          <w:rtl/>
        </w:rPr>
      </w:pPr>
    </w:p>
    <w:p w:rsidR="00F05D2D" w:rsidRDefault="00F05D2D" w:rsidP="00465CE7">
      <w:pPr>
        <w:rPr>
          <w:rtl/>
        </w:rPr>
      </w:pPr>
      <w:bookmarkStart w:id="11622" w:name="_ETM_Q22_431034"/>
      <w:bookmarkEnd w:id="11622"/>
      <w:r>
        <w:rPr>
          <w:rFonts w:hint="cs"/>
          <w:rtl/>
        </w:rPr>
        <w:t>אני רוצה להגיד לכם למה.</w:t>
      </w:r>
    </w:p>
    <w:p w:rsidR="00F05D2D" w:rsidRDefault="00F05D2D" w:rsidP="00465CE7">
      <w:pPr>
        <w:rPr>
          <w:rtl/>
        </w:rPr>
      </w:pPr>
    </w:p>
    <w:p w:rsidR="00F05D2D" w:rsidRDefault="00F05D2D" w:rsidP="00465CE7">
      <w:pPr>
        <w:pStyle w:val="af5"/>
        <w:keepNext/>
        <w:rPr>
          <w:rtl/>
        </w:rPr>
      </w:pPr>
      <w:bookmarkStart w:id="11623" w:name="ET_interruption_6345_50"/>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23"/>
    </w:p>
    <w:p w:rsidR="00F05D2D" w:rsidRDefault="00F05D2D" w:rsidP="00465CE7">
      <w:pPr>
        <w:rPr>
          <w:rtl/>
        </w:rPr>
      </w:pPr>
    </w:p>
    <w:p w:rsidR="00F05D2D" w:rsidRDefault="00F05D2D" w:rsidP="00465CE7">
      <w:pPr>
        <w:rPr>
          <w:rtl/>
        </w:rPr>
      </w:pPr>
      <w:r>
        <w:rPr>
          <w:rFonts w:hint="cs"/>
          <w:rtl/>
        </w:rPr>
        <w:t>בקרוב אצלך.</w:t>
      </w:r>
    </w:p>
    <w:p w:rsidR="00F05D2D" w:rsidRDefault="00F05D2D" w:rsidP="00465CE7">
      <w:pPr>
        <w:rPr>
          <w:rtl/>
        </w:rPr>
      </w:pPr>
    </w:p>
    <w:p w:rsidR="00F05D2D" w:rsidRDefault="00F05D2D" w:rsidP="00465CE7">
      <w:pPr>
        <w:pStyle w:val="af5"/>
        <w:keepNext/>
        <w:rPr>
          <w:rtl/>
        </w:rPr>
      </w:pPr>
      <w:bookmarkStart w:id="11624" w:name="ET_interruption_6157_65"/>
      <w:r w:rsidRPr="00946266">
        <w:rPr>
          <w:rStyle w:val="TagStyle"/>
          <w:rtl/>
        </w:rPr>
        <w:t xml:space="preserve"> &lt;&lt; קריאה &gt;&gt;</w:t>
      </w:r>
      <w:r w:rsidRPr="00192F64">
        <w:rPr>
          <w:rStyle w:val="TagStyle"/>
          <w:rtl/>
        </w:rPr>
        <w:t xml:space="preserve"> </w:t>
      </w:r>
      <w:r>
        <w:rPr>
          <w:rtl/>
        </w:rPr>
        <w:t>שמחה רוטמן (הציונות הדתית):</w:t>
      </w:r>
      <w:r w:rsidRPr="00192F64">
        <w:rPr>
          <w:rStyle w:val="TagStyle"/>
          <w:rtl/>
        </w:rPr>
        <w:t xml:space="preserve"> </w:t>
      </w:r>
      <w:r w:rsidRPr="00946266">
        <w:rPr>
          <w:rStyle w:val="TagStyle"/>
          <w:rtl/>
        </w:rPr>
        <w:t>&lt;&lt; קריאה &gt;&gt;</w:t>
      </w:r>
      <w:r>
        <w:rPr>
          <w:rtl/>
        </w:rPr>
        <w:t xml:space="preserve"> </w:t>
      </w:r>
      <w:bookmarkEnd w:id="11624"/>
    </w:p>
    <w:p w:rsidR="00F05D2D" w:rsidRDefault="00F05D2D" w:rsidP="00465CE7">
      <w:pPr>
        <w:rPr>
          <w:rtl/>
        </w:rPr>
      </w:pPr>
    </w:p>
    <w:p w:rsidR="00F05D2D" w:rsidRDefault="00F05D2D" w:rsidP="00465CE7">
      <w:pPr>
        <w:rPr>
          <w:rtl/>
        </w:rPr>
      </w:pPr>
      <w:r>
        <w:rPr>
          <w:rFonts w:hint="cs"/>
          <w:rtl/>
          <w:lang w:eastAsia="he-IL"/>
        </w:rPr>
        <w:t>כי במדינת ישראל מפלים נגד יהודים. נותנים לכם להגיד מה שאתם רוצים, רק את היהודים</w:t>
      </w:r>
      <w:r>
        <w:rPr>
          <w:rFonts w:hint="cs"/>
          <w:rtl/>
        </w:rPr>
        <w:t xml:space="preserve"> </w:t>
      </w:r>
      <w:r w:rsidR="00C919F6">
        <w:rPr>
          <w:rFonts w:hint="cs"/>
          <w:rtl/>
        </w:rPr>
        <w:t>– – –</w:t>
      </w:r>
    </w:p>
    <w:p w:rsidR="00F05D2D" w:rsidRPr="00192F64" w:rsidRDefault="00F05D2D" w:rsidP="00465CE7">
      <w:pPr>
        <w:rPr>
          <w:rtl/>
        </w:rPr>
      </w:pPr>
    </w:p>
    <w:p w:rsidR="00F05D2D" w:rsidRDefault="00F05D2D" w:rsidP="00465CE7">
      <w:pPr>
        <w:pStyle w:val="-"/>
        <w:keepNext/>
        <w:rPr>
          <w:rtl/>
        </w:rPr>
      </w:pPr>
      <w:bookmarkStart w:id="11625" w:name="ET_speakercontinue_5293_51"/>
      <w:r w:rsidRPr="00946266">
        <w:rPr>
          <w:rStyle w:val="TagStyle"/>
          <w:rtl/>
        </w:rPr>
        <w:t xml:space="preserve"> &lt;&lt; דובר_המשך &gt;&gt;</w:t>
      </w:r>
      <w:r w:rsidRPr="00F24A11">
        <w:rPr>
          <w:rStyle w:val="TagStyle"/>
          <w:rtl/>
        </w:rPr>
        <w:t xml:space="preserve"> </w:t>
      </w:r>
      <w:r>
        <w:rPr>
          <w:rtl/>
        </w:rPr>
        <w:t>איימן עודה (חד"ש-תע"ל):</w:t>
      </w:r>
      <w:r w:rsidRPr="00F24A11">
        <w:rPr>
          <w:rStyle w:val="TagStyle"/>
          <w:rtl/>
        </w:rPr>
        <w:t xml:space="preserve"> </w:t>
      </w:r>
      <w:r w:rsidRPr="00946266">
        <w:rPr>
          <w:rStyle w:val="TagStyle"/>
          <w:rtl/>
        </w:rPr>
        <w:t>&lt;&lt; דובר_המשך &gt;&gt;</w:t>
      </w:r>
      <w:r>
        <w:rPr>
          <w:rtl/>
        </w:rPr>
        <w:t xml:space="preserve"> </w:t>
      </w:r>
      <w:bookmarkEnd w:id="11625"/>
    </w:p>
    <w:p w:rsidR="00F05D2D" w:rsidRDefault="00F05D2D" w:rsidP="00465CE7">
      <w:pPr>
        <w:rPr>
          <w:rtl/>
        </w:rPr>
      </w:pPr>
    </w:p>
    <w:p w:rsidR="00F05D2D" w:rsidRDefault="00F05D2D" w:rsidP="00465CE7">
      <w:pPr>
        <w:rPr>
          <w:rtl/>
        </w:rPr>
      </w:pPr>
      <w:r>
        <w:rPr>
          <w:rFonts w:hint="cs"/>
          <w:rtl/>
        </w:rPr>
        <w:t>כי הכי קל לעשות</w:t>
      </w:r>
      <w:r>
        <w:rPr>
          <w:rtl/>
        </w:rPr>
        <w:t xml:space="preserve"> </w:t>
      </w:r>
      <w:bookmarkStart w:id="11626" w:name="_ETM_Q22_434690"/>
      <w:bookmarkEnd w:id="11626"/>
      <w:r>
        <w:rPr>
          <w:rtl/>
        </w:rPr>
        <w:t xml:space="preserve">דה-לגיטימציה </w:t>
      </w:r>
      <w:bookmarkStart w:id="11627" w:name="_ETM_Q22_436660"/>
      <w:bookmarkEnd w:id="11627"/>
      <w:r>
        <w:rPr>
          <w:rtl/>
        </w:rPr>
        <w:t>ל</w:t>
      </w:r>
      <w:r>
        <w:rPr>
          <w:rFonts w:hint="cs"/>
          <w:rtl/>
        </w:rPr>
        <w:t>עמדות</w:t>
      </w:r>
      <w:r>
        <w:rPr>
          <w:rtl/>
        </w:rPr>
        <w:t xml:space="preserve"> </w:t>
      </w:r>
      <w:bookmarkStart w:id="11628" w:name="_ETM_Q22_437410"/>
      <w:bookmarkEnd w:id="11628"/>
      <w:r>
        <w:rPr>
          <w:rtl/>
        </w:rPr>
        <w:t>שלנו</w:t>
      </w:r>
      <w:r>
        <w:rPr>
          <w:rFonts w:hint="cs"/>
          <w:rtl/>
        </w:rPr>
        <w:t>,</w:t>
      </w:r>
      <w:r>
        <w:rPr>
          <w:rtl/>
        </w:rPr>
        <w:t xml:space="preserve"> </w:t>
      </w:r>
      <w:bookmarkStart w:id="11629" w:name="_ETM_Q22_437950"/>
      <w:bookmarkEnd w:id="11629"/>
      <w:r>
        <w:rPr>
          <w:rtl/>
        </w:rPr>
        <w:t xml:space="preserve">אנחנו </w:t>
      </w:r>
      <w:bookmarkStart w:id="11630" w:name="_ETM_Q22_438490"/>
      <w:bookmarkEnd w:id="11630"/>
      <w:r>
        <w:rPr>
          <w:rtl/>
        </w:rPr>
        <w:t>הערבים</w:t>
      </w:r>
      <w:r>
        <w:rPr>
          <w:rFonts w:hint="cs"/>
          <w:rtl/>
        </w:rPr>
        <w:t>,</w:t>
      </w:r>
      <w:r>
        <w:rPr>
          <w:rtl/>
        </w:rPr>
        <w:t xml:space="preserve"> </w:t>
      </w:r>
      <w:bookmarkStart w:id="11631" w:name="_ETM_Q22_439669"/>
      <w:bookmarkEnd w:id="11631"/>
      <w:r>
        <w:rPr>
          <w:rtl/>
        </w:rPr>
        <w:t xml:space="preserve">כי </w:t>
      </w:r>
      <w:bookmarkStart w:id="11632" w:name="_ETM_Q22_439939"/>
      <w:bookmarkEnd w:id="11632"/>
      <w:r w:rsidR="00C919F6">
        <w:rPr>
          <w:rFonts w:hint="cs"/>
          <w:rtl/>
        </w:rPr>
        <w:t>– – –</w:t>
      </w:r>
    </w:p>
    <w:p w:rsidR="00F05D2D" w:rsidRDefault="00F05D2D" w:rsidP="00465CE7">
      <w:pPr>
        <w:rPr>
          <w:rtl/>
        </w:rPr>
      </w:pPr>
    </w:p>
    <w:p w:rsidR="00F05D2D" w:rsidRDefault="00F05D2D" w:rsidP="00465CE7">
      <w:pPr>
        <w:pStyle w:val="af5"/>
        <w:keepNext/>
        <w:rPr>
          <w:rtl/>
        </w:rPr>
      </w:pPr>
      <w:bookmarkStart w:id="11633" w:name="ET_interruption_6345_52"/>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33"/>
    </w:p>
    <w:p w:rsidR="00F05D2D" w:rsidRDefault="00F05D2D" w:rsidP="00465CE7">
      <w:pPr>
        <w:rPr>
          <w:rtl/>
        </w:rPr>
      </w:pPr>
    </w:p>
    <w:p w:rsidR="00F05D2D" w:rsidRDefault="00F05D2D" w:rsidP="00465CE7">
      <w:pPr>
        <w:rPr>
          <w:rtl/>
        </w:rPr>
      </w:pPr>
      <w:r>
        <w:rPr>
          <w:rFonts w:hint="cs"/>
          <w:rtl/>
        </w:rPr>
        <w:t xml:space="preserve">מה הקשר ערבי? </w:t>
      </w:r>
      <w:bookmarkStart w:id="11634" w:name="_ETM_Q22_442175"/>
      <w:bookmarkEnd w:id="11634"/>
      <w:r>
        <w:rPr>
          <w:rFonts w:hint="cs"/>
          <w:rtl/>
        </w:rPr>
        <w:t>אתה תומך טרור. אכפת לי אם אתה יהודי או ערבי? אתה תומך טרור.</w:t>
      </w:r>
    </w:p>
    <w:p w:rsidR="00F05D2D" w:rsidRDefault="00F05D2D" w:rsidP="00465CE7">
      <w:pPr>
        <w:rPr>
          <w:rtl/>
        </w:rPr>
      </w:pPr>
    </w:p>
    <w:p w:rsidR="00F05D2D" w:rsidRDefault="00F05D2D" w:rsidP="00465CE7">
      <w:pPr>
        <w:pStyle w:val="af6"/>
        <w:keepNext/>
        <w:rPr>
          <w:rtl/>
        </w:rPr>
      </w:pPr>
      <w:bookmarkStart w:id="11635" w:name="ET_yor_6595_53"/>
      <w:r w:rsidRPr="00946266">
        <w:rPr>
          <w:rStyle w:val="TagStyle"/>
          <w:rtl/>
        </w:rPr>
        <w:t xml:space="preserve"> &lt;&lt; יור &gt;&gt;</w:t>
      </w:r>
      <w:r w:rsidRPr="00F24A11">
        <w:rPr>
          <w:rStyle w:val="TagStyle"/>
          <w:rtl/>
        </w:rPr>
        <w:t xml:space="preserve"> </w:t>
      </w:r>
      <w:r>
        <w:rPr>
          <w:rtl/>
        </w:rPr>
        <w:t>היו"ר ארז מלול:</w:t>
      </w:r>
      <w:r w:rsidRPr="00F24A11">
        <w:rPr>
          <w:rStyle w:val="TagStyle"/>
          <w:rtl/>
        </w:rPr>
        <w:t xml:space="preserve"> </w:t>
      </w:r>
      <w:r w:rsidRPr="00946266">
        <w:rPr>
          <w:rStyle w:val="TagStyle"/>
          <w:rtl/>
        </w:rPr>
        <w:t>&lt;&lt; יור &gt;&gt;</w:t>
      </w:r>
      <w:r>
        <w:rPr>
          <w:rtl/>
        </w:rPr>
        <w:t xml:space="preserve"> </w:t>
      </w:r>
      <w:bookmarkEnd w:id="11635"/>
    </w:p>
    <w:p w:rsidR="00F05D2D" w:rsidRDefault="00F05D2D" w:rsidP="00465CE7">
      <w:pPr>
        <w:rPr>
          <w:rtl/>
        </w:rPr>
      </w:pPr>
    </w:p>
    <w:p w:rsidR="00F05D2D" w:rsidRDefault="00F05D2D" w:rsidP="00465CE7">
      <w:pPr>
        <w:rPr>
          <w:rtl/>
        </w:rPr>
      </w:pPr>
      <w:r>
        <w:rPr>
          <w:rFonts w:hint="cs"/>
          <w:rtl/>
        </w:rPr>
        <w:t>חברת הכנסת טלי גוטליב, לא</w:t>
      </w:r>
      <w:r>
        <w:rPr>
          <w:rtl/>
        </w:rPr>
        <w:t xml:space="preserve"> </w:t>
      </w:r>
      <w:bookmarkStart w:id="11636" w:name="_ETM_Q22_447730"/>
      <w:bookmarkEnd w:id="11636"/>
      <w:r>
        <w:rPr>
          <w:rtl/>
        </w:rPr>
        <w:t>להפריע</w:t>
      </w:r>
      <w:r>
        <w:rPr>
          <w:rFonts w:hint="cs"/>
          <w:rtl/>
        </w:rPr>
        <w:t>.</w:t>
      </w:r>
      <w:r>
        <w:rPr>
          <w:rtl/>
        </w:rPr>
        <w:t xml:space="preserve"> </w:t>
      </w:r>
      <w:bookmarkStart w:id="11637" w:name="_ETM_Q22_450200"/>
      <w:bookmarkStart w:id="11638" w:name="_ETM_Q22_450560"/>
      <w:bookmarkStart w:id="11639" w:name="_ETM_Q22_458160"/>
      <w:bookmarkStart w:id="11640" w:name="_ETM_Q22_459740"/>
      <w:bookmarkEnd w:id="11637"/>
      <w:bookmarkEnd w:id="11638"/>
      <w:bookmarkEnd w:id="11639"/>
      <w:bookmarkEnd w:id="11640"/>
    </w:p>
    <w:p w:rsidR="00F05D2D" w:rsidRDefault="00F05D2D" w:rsidP="00465CE7">
      <w:pPr>
        <w:rPr>
          <w:rtl/>
        </w:rPr>
      </w:pPr>
    </w:p>
    <w:p w:rsidR="00F05D2D" w:rsidRDefault="00F05D2D" w:rsidP="00465CE7">
      <w:pPr>
        <w:pStyle w:val="af5"/>
        <w:keepNext/>
        <w:rPr>
          <w:rtl/>
        </w:rPr>
      </w:pPr>
      <w:bookmarkStart w:id="11641" w:name="ET_interruption_6345_54"/>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41"/>
    </w:p>
    <w:p w:rsidR="00F05D2D" w:rsidRDefault="00F05D2D" w:rsidP="00465CE7">
      <w:pPr>
        <w:rPr>
          <w:rtl/>
        </w:rPr>
      </w:pPr>
    </w:p>
    <w:p w:rsidR="00F05D2D" w:rsidRDefault="00F05D2D" w:rsidP="00465CE7">
      <w:pPr>
        <w:rPr>
          <w:rtl/>
        </w:rPr>
      </w:pPr>
      <w:r>
        <w:rPr>
          <w:rFonts w:hint="cs"/>
          <w:rtl/>
        </w:rPr>
        <w:t>הינה, אני אלך יחפה.</w:t>
      </w:r>
    </w:p>
    <w:p w:rsidR="00F05D2D" w:rsidRDefault="00F05D2D" w:rsidP="00465CE7">
      <w:pPr>
        <w:rPr>
          <w:rtl/>
        </w:rPr>
      </w:pPr>
    </w:p>
    <w:p w:rsidR="00F05D2D" w:rsidRDefault="00F05D2D" w:rsidP="00465CE7">
      <w:pPr>
        <w:pStyle w:val="af6"/>
        <w:keepNext/>
        <w:rPr>
          <w:rtl/>
        </w:rPr>
      </w:pPr>
      <w:bookmarkStart w:id="11642" w:name="ET_yor_6595_72"/>
      <w:r w:rsidRPr="00946266">
        <w:rPr>
          <w:rStyle w:val="TagStyle"/>
          <w:rtl/>
        </w:rPr>
        <w:t xml:space="preserve"> &lt;&lt; יור &gt;&gt;</w:t>
      </w:r>
      <w:r w:rsidRPr="009D68B1">
        <w:rPr>
          <w:rStyle w:val="TagStyle"/>
          <w:rtl/>
        </w:rPr>
        <w:t xml:space="preserve"> </w:t>
      </w:r>
      <w:r>
        <w:rPr>
          <w:rtl/>
        </w:rPr>
        <w:t>היו"ר ארז מלול:</w:t>
      </w:r>
      <w:r w:rsidRPr="009D68B1">
        <w:rPr>
          <w:rStyle w:val="TagStyle"/>
          <w:rtl/>
        </w:rPr>
        <w:t xml:space="preserve"> </w:t>
      </w:r>
      <w:r w:rsidRPr="00946266">
        <w:rPr>
          <w:rStyle w:val="TagStyle"/>
          <w:rtl/>
        </w:rPr>
        <w:t>&lt;&lt; יור &gt;&gt;</w:t>
      </w:r>
      <w:r>
        <w:rPr>
          <w:rtl/>
        </w:rPr>
        <w:t xml:space="preserve"> </w:t>
      </w:r>
      <w:bookmarkEnd w:id="11642"/>
    </w:p>
    <w:p w:rsidR="00F05D2D" w:rsidRDefault="00F05D2D" w:rsidP="00465CE7">
      <w:pPr>
        <w:rPr>
          <w:rtl/>
        </w:rPr>
      </w:pPr>
    </w:p>
    <w:p w:rsidR="00F05D2D" w:rsidRDefault="00F05D2D" w:rsidP="00465CE7">
      <w:pPr>
        <w:rPr>
          <w:rtl/>
        </w:rPr>
      </w:pPr>
      <w:r>
        <w:rPr>
          <w:rFonts w:hint="cs"/>
          <w:rtl/>
        </w:rPr>
        <w:t>לא להפריע.</w:t>
      </w:r>
    </w:p>
    <w:p w:rsidR="00F05D2D" w:rsidRDefault="00F05D2D" w:rsidP="00465CE7">
      <w:pPr>
        <w:rPr>
          <w:rtl/>
        </w:rPr>
      </w:pPr>
    </w:p>
    <w:p w:rsidR="00F05D2D" w:rsidRDefault="00F05D2D" w:rsidP="00465CE7">
      <w:pPr>
        <w:pStyle w:val="af5"/>
        <w:keepNext/>
        <w:rPr>
          <w:rtl/>
        </w:rPr>
      </w:pPr>
      <w:bookmarkStart w:id="11643" w:name="ET_interruption_6345_73"/>
      <w:r w:rsidRPr="00946266">
        <w:rPr>
          <w:rStyle w:val="TagStyle"/>
          <w:rtl/>
        </w:rPr>
        <w:t xml:space="preserve"> &lt;&lt; קריאה &gt;&gt;</w:t>
      </w:r>
      <w:r w:rsidRPr="009D68B1">
        <w:rPr>
          <w:rStyle w:val="TagStyle"/>
          <w:rtl/>
        </w:rPr>
        <w:t xml:space="preserve"> </w:t>
      </w:r>
      <w:r>
        <w:rPr>
          <w:rtl/>
        </w:rPr>
        <w:t>טלי גוטליב (הליכוד):</w:t>
      </w:r>
      <w:r w:rsidRPr="009D68B1">
        <w:rPr>
          <w:rStyle w:val="TagStyle"/>
          <w:rtl/>
        </w:rPr>
        <w:t xml:space="preserve"> </w:t>
      </w:r>
      <w:r w:rsidRPr="00946266">
        <w:rPr>
          <w:rStyle w:val="TagStyle"/>
          <w:rtl/>
        </w:rPr>
        <w:t>&lt;&lt; קריאה &gt;&gt;</w:t>
      </w:r>
      <w:r>
        <w:rPr>
          <w:rtl/>
        </w:rPr>
        <w:t xml:space="preserve"> </w:t>
      </w:r>
      <w:bookmarkEnd w:id="11643"/>
    </w:p>
    <w:p w:rsidR="00F05D2D" w:rsidRDefault="00F05D2D" w:rsidP="00465CE7">
      <w:pPr>
        <w:rPr>
          <w:rtl/>
        </w:rPr>
      </w:pPr>
    </w:p>
    <w:p w:rsidR="00F05D2D" w:rsidRDefault="00F05D2D" w:rsidP="00465CE7">
      <w:pPr>
        <w:rPr>
          <w:rtl/>
        </w:rPr>
      </w:pPr>
      <w:r>
        <w:rPr>
          <w:rFonts w:hint="cs"/>
          <w:rtl/>
        </w:rPr>
        <w:t>אני אלך יחפה, שדפנה ליאל תרשום את זה.</w:t>
      </w:r>
    </w:p>
    <w:p w:rsidR="00F05D2D" w:rsidRDefault="00F05D2D" w:rsidP="00465CE7">
      <w:pPr>
        <w:rPr>
          <w:rtl/>
        </w:rPr>
      </w:pPr>
      <w:bookmarkStart w:id="11644" w:name="_ETM_Q22_452422"/>
      <w:bookmarkStart w:id="11645" w:name="_ETM_Q22_452497"/>
      <w:bookmarkEnd w:id="11644"/>
      <w:bookmarkEnd w:id="11645"/>
    </w:p>
    <w:p w:rsidR="00F05D2D" w:rsidRDefault="00F05D2D" w:rsidP="00465CE7">
      <w:pPr>
        <w:pStyle w:val="af6"/>
        <w:keepNext/>
        <w:rPr>
          <w:rtl/>
        </w:rPr>
      </w:pPr>
      <w:bookmarkStart w:id="11646" w:name="ET_yor_6595_55"/>
      <w:r w:rsidRPr="00946266">
        <w:rPr>
          <w:rStyle w:val="TagStyle"/>
          <w:rtl/>
        </w:rPr>
        <w:t xml:space="preserve"> &lt;&lt; יור &gt;&gt;</w:t>
      </w:r>
      <w:r w:rsidRPr="00F24A11">
        <w:rPr>
          <w:rStyle w:val="TagStyle"/>
          <w:rtl/>
        </w:rPr>
        <w:t xml:space="preserve"> </w:t>
      </w:r>
      <w:r>
        <w:rPr>
          <w:rtl/>
        </w:rPr>
        <w:t>היו"ר ארז מלול:</w:t>
      </w:r>
      <w:r w:rsidRPr="00F24A11">
        <w:rPr>
          <w:rStyle w:val="TagStyle"/>
          <w:rtl/>
        </w:rPr>
        <w:t xml:space="preserve"> </w:t>
      </w:r>
      <w:r w:rsidRPr="00946266">
        <w:rPr>
          <w:rStyle w:val="TagStyle"/>
          <w:rtl/>
        </w:rPr>
        <w:t>&lt;&lt; יור &gt;&gt;</w:t>
      </w:r>
      <w:r>
        <w:rPr>
          <w:rtl/>
        </w:rPr>
        <w:t xml:space="preserve"> </w:t>
      </w:r>
      <w:bookmarkEnd w:id="11646"/>
    </w:p>
    <w:p w:rsidR="00F05D2D" w:rsidRDefault="00F05D2D" w:rsidP="00465CE7">
      <w:pPr>
        <w:rPr>
          <w:rtl/>
        </w:rPr>
      </w:pPr>
    </w:p>
    <w:p w:rsidR="00F05D2D" w:rsidRDefault="00F05D2D" w:rsidP="00465CE7">
      <w:pPr>
        <w:rPr>
          <w:rtl/>
        </w:rPr>
      </w:pPr>
      <w:bookmarkStart w:id="11647" w:name="_ETM_Q22_453101"/>
      <w:bookmarkEnd w:id="11647"/>
      <w:r>
        <w:rPr>
          <w:rFonts w:hint="cs"/>
          <w:rtl/>
        </w:rPr>
        <w:t>לא להפריע.</w:t>
      </w:r>
    </w:p>
    <w:p w:rsidR="00F05D2D" w:rsidRDefault="00F05D2D" w:rsidP="00465CE7">
      <w:pPr>
        <w:rPr>
          <w:rtl/>
        </w:rPr>
      </w:pPr>
    </w:p>
    <w:p w:rsidR="00F05D2D" w:rsidRDefault="00F05D2D" w:rsidP="00465CE7">
      <w:pPr>
        <w:pStyle w:val="af5"/>
        <w:keepNext/>
        <w:rPr>
          <w:rtl/>
        </w:rPr>
      </w:pPr>
      <w:bookmarkStart w:id="11648" w:name="ET_interruption_6345_56"/>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48"/>
    </w:p>
    <w:p w:rsidR="00F05D2D" w:rsidRDefault="00F05D2D" w:rsidP="00465CE7">
      <w:pPr>
        <w:rPr>
          <w:rtl/>
        </w:rPr>
      </w:pPr>
    </w:p>
    <w:p w:rsidR="00F05D2D" w:rsidRDefault="00F05D2D" w:rsidP="00BF3139">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bookmarkStart w:id="11649" w:name="_ETM_Q22_450235"/>
      <w:bookmarkEnd w:id="11649"/>
      <w:r>
        <w:rPr>
          <w:rFonts w:hint="cs"/>
          <w:rtl/>
        </w:rPr>
        <w:t>הלכתי יחפה, אוי ויי.</w:t>
      </w:r>
    </w:p>
    <w:p w:rsidR="00F05D2D" w:rsidRDefault="00F05D2D" w:rsidP="00465CE7">
      <w:pPr>
        <w:rPr>
          <w:rtl/>
        </w:rPr>
      </w:pPr>
      <w:bookmarkStart w:id="11650" w:name="_ETM_Q22_458506"/>
      <w:bookmarkStart w:id="11651" w:name="_ETM_Q22_458544"/>
      <w:bookmarkEnd w:id="11650"/>
      <w:bookmarkEnd w:id="11651"/>
    </w:p>
    <w:p w:rsidR="00F05D2D" w:rsidRDefault="00F05D2D" w:rsidP="00465CE7">
      <w:pPr>
        <w:pStyle w:val="af6"/>
        <w:keepNext/>
        <w:rPr>
          <w:rtl/>
        </w:rPr>
      </w:pPr>
      <w:bookmarkStart w:id="11652" w:name="ET_yor_6595_57"/>
      <w:r w:rsidRPr="00946266">
        <w:rPr>
          <w:rStyle w:val="TagStyle"/>
          <w:rtl/>
        </w:rPr>
        <w:t xml:space="preserve"> &lt;&lt; יור &gt;&gt;</w:t>
      </w:r>
      <w:r w:rsidRPr="00F24A11">
        <w:rPr>
          <w:rStyle w:val="TagStyle"/>
          <w:rtl/>
        </w:rPr>
        <w:t xml:space="preserve"> </w:t>
      </w:r>
      <w:r>
        <w:rPr>
          <w:rtl/>
        </w:rPr>
        <w:t>היו"ר ארז מלול:</w:t>
      </w:r>
      <w:r w:rsidRPr="00F24A11">
        <w:rPr>
          <w:rStyle w:val="TagStyle"/>
          <w:rtl/>
        </w:rPr>
        <w:t xml:space="preserve"> </w:t>
      </w:r>
      <w:r w:rsidRPr="00946266">
        <w:rPr>
          <w:rStyle w:val="TagStyle"/>
          <w:rtl/>
        </w:rPr>
        <w:t>&lt;&lt; יור &gt;&gt;</w:t>
      </w:r>
      <w:r>
        <w:rPr>
          <w:rtl/>
        </w:rPr>
        <w:t xml:space="preserve"> </w:t>
      </w:r>
      <w:bookmarkEnd w:id="11652"/>
    </w:p>
    <w:p w:rsidR="00F05D2D" w:rsidRDefault="00F05D2D" w:rsidP="00465CE7">
      <w:pPr>
        <w:rPr>
          <w:rtl/>
        </w:rPr>
      </w:pPr>
    </w:p>
    <w:p w:rsidR="00F05D2D" w:rsidRDefault="00F05D2D" w:rsidP="00465CE7">
      <w:pPr>
        <w:rPr>
          <w:rtl/>
        </w:rPr>
      </w:pPr>
      <w:bookmarkStart w:id="11653" w:name="_ETM_Q22_459185"/>
      <w:bookmarkEnd w:id="11653"/>
      <w:r>
        <w:rPr>
          <w:rFonts w:hint="cs"/>
          <w:rtl/>
        </w:rPr>
        <w:t>סיימת?</w:t>
      </w:r>
      <w:bookmarkStart w:id="11654" w:name="_ETM_Q22_458153"/>
      <w:bookmarkEnd w:id="11654"/>
    </w:p>
    <w:p w:rsidR="00F05D2D" w:rsidRDefault="00F05D2D" w:rsidP="00465CE7">
      <w:pPr>
        <w:rPr>
          <w:rtl/>
        </w:rPr>
      </w:pPr>
      <w:bookmarkStart w:id="11655" w:name="_ETM_Q22_458210"/>
      <w:bookmarkEnd w:id="11655"/>
    </w:p>
    <w:p w:rsidR="00F05D2D" w:rsidRDefault="00F05D2D" w:rsidP="00465CE7">
      <w:pPr>
        <w:pStyle w:val="af5"/>
        <w:keepNext/>
        <w:rPr>
          <w:rtl/>
        </w:rPr>
      </w:pPr>
      <w:bookmarkStart w:id="11656" w:name="ET_interruption_6345_58"/>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56"/>
    </w:p>
    <w:p w:rsidR="00F05D2D" w:rsidRDefault="00F05D2D" w:rsidP="00465CE7">
      <w:pPr>
        <w:rPr>
          <w:rtl/>
        </w:rPr>
      </w:pPr>
    </w:p>
    <w:p w:rsidR="00F05D2D" w:rsidRDefault="00F05D2D" w:rsidP="00465CE7">
      <w:pPr>
        <w:rPr>
          <w:rtl/>
        </w:rPr>
      </w:pPr>
      <w:bookmarkStart w:id="11657" w:name="_ETM_Q22_457003"/>
      <w:bookmarkEnd w:id="11657"/>
      <w:r>
        <w:rPr>
          <w:rFonts w:hint="cs"/>
          <w:rtl/>
        </w:rPr>
        <w:t xml:space="preserve">שתסתכל על הרגליים שלי </w:t>
      </w:r>
      <w:r w:rsidR="00C919F6">
        <w:rPr>
          <w:rFonts w:hint="cs"/>
          <w:rtl/>
        </w:rPr>
        <w:t>– – –</w:t>
      </w:r>
    </w:p>
    <w:p w:rsidR="00F05D2D" w:rsidRDefault="00F05D2D" w:rsidP="00465CE7">
      <w:pPr>
        <w:rPr>
          <w:rtl/>
        </w:rPr>
      </w:pPr>
      <w:bookmarkStart w:id="11658" w:name="_ETM_Q22_461416"/>
      <w:bookmarkStart w:id="11659" w:name="_ETM_Q22_461481"/>
      <w:bookmarkEnd w:id="11658"/>
      <w:bookmarkEnd w:id="11659"/>
    </w:p>
    <w:p w:rsidR="00F05D2D" w:rsidRDefault="00F05D2D" w:rsidP="00465CE7">
      <w:pPr>
        <w:pStyle w:val="af6"/>
        <w:keepNext/>
        <w:rPr>
          <w:rtl/>
        </w:rPr>
      </w:pPr>
      <w:bookmarkStart w:id="11660" w:name="ET_yor_6595_59"/>
      <w:r w:rsidRPr="00946266">
        <w:rPr>
          <w:rStyle w:val="TagStyle"/>
          <w:rtl/>
        </w:rPr>
        <w:t xml:space="preserve"> &lt;&lt; יור &gt;&gt;</w:t>
      </w:r>
      <w:r w:rsidRPr="00F24A11">
        <w:rPr>
          <w:rStyle w:val="TagStyle"/>
          <w:rtl/>
        </w:rPr>
        <w:t xml:space="preserve"> </w:t>
      </w:r>
      <w:r>
        <w:rPr>
          <w:rtl/>
        </w:rPr>
        <w:t>היו"ר ארז מלול:</w:t>
      </w:r>
      <w:r w:rsidRPr="00F24A11">
        <w:rPr>
          <w:rStyle w:val="TagStyle"/>
          <w:rtl/>
        </w:rPr>
        <w:t xml:space="preserve"> </w:t>
      </w:r>
      <w:r w:rsidRPr="00946266">
        <w:rPr>
          <w:rStyle w:val="TagStyle"/>
          <w:rtl/>
        </w:rPr>
        <w:t>&lt;&lt; יור &gt;&gt;</w:t>
      </w:r>
      <w:r>
        <w:rPr>
          <w:rtl/>
        </w:rPr>
        <w:t xml:space="preserve"> </w:t>
      </w:r>
      <w:bookmarkEnd w:id="11660"/>
    </w:p>
    <w:p w:rsidR="00F05D2D" w:rsidRDefault="00F05D2D" w:rsidP="00465CE7">
      <w:pPr>
        <w:rPr>
          <w:rtl/>
        </w:rPr>
      </w:pPr>
    </w:p>
    <w:p w:rsidR="00F05D2D" w:rsidRDefault="00F05D2D" w:rsidP="00465CE7">
      <w:pPr>
        <w:rPr>
          <w:rtl/>
        </w:rPr>
      </w:pPr>
      <w:bookmarkStart w:id="11661" w:name="_ETM_Q22_462338"/>
      <w:bookmarkEnd w:id="11661"/>
      <w:r>
        <w:rPr>
          <w:rFonts w:hint="cs"/>
          <w:rtl/>
        </w:rPr>
        <w:t>חברת הכנסת טלי, סיימת? יופי, תודה.</w:t>
      </w:r>
    </w:p>
    <w:p w:rsidR="00F05D2D" w:rsidRDefault="00F05D2D" w:rsidP="00465CE7">
      <w:pPr>
        <w:rPr>
          <w:rtl/>
        </w:rPr>
      </w:pPr>
    </w:p>
    <w:p w:rsidR="00F05D2D" w:rsidRDefault="00F05D2D" w:rsidP="00465CE7">
      <w:pPr>
        <w:pStyle w:val="af5"/>
        <w:keepNext/>
        <w:rPr>
          <w:rtl/>
        </w:rPr>
      </w:pPr>
      <w:bookmarkStart w:id="11662" w:name="ET_interruption_6345_60"/>
      <w:r w:rsidRPr="00946266">
        <w:rPr>
          <w:rStyle w:val="TagStyle"/>
          <w:rtl/>
        </w:rPr>
        <w:t xml:space="preserve"> &lt;&lt; קריאה &gt;&gt;</w:t>
      </w:r>
      <w:r w:rsidRPr="00F24A11">
        <w:rPr>
          <w:rStyle w:val="TagStyle"/>
          <w:rtl/>
        </w:rPr>
        <w:t xml:space="preserve"> </w:t>
      </w:r>
      <w:r>
        <w:rPr>
          <w:rtl/>
        </w:rPr>
        <w:t>טלי גוטליב (הליכוד):</w:t>
      </w:r>
      <w:r w:rsidRPr="00F24A11">
        <w:rPr>
          <w:rStyle w:val="TagStyle"/>
          <w:rtl/>
        </w:rPr>
        <w:t xml:space="preserve"> </w:t>
      </w:r>
      <w:r w:rsidRPr="00946266">
        <w:rPr>
          <w:rStyle w:val="TagStyle"/>
          <w:rtl/>
        </w:rPr>
        <w:t>&lt;&lt; קריאה &gt;&gt;</w:t>
      </w:r>
      <w:r>
        <w:rPr>
          <w:rtl/>
        </w:rPr>
        <w:t xml:space="preserve"> </w:t>
      </w:r>
      <w:bookmarkEnd w:id="11662"/>
    </w:p>
    <w:p w:rsidR="00F05D2D" w:rsidRDefault="00F05D2D" w:rsidP="00465CE7">
      <w:pPr>
        <w:rPr>
          <w:rtl/>
        </w:rPr>
      </w:pPr>
    </w:p>
    <w:p w:rsidR="00F05D2D" w:rsidRDefault="00F05D2D" w:rsidP="00465CE7">
      <w:pPr>
        <w:rPr>
          <w:rtl/>
        </w:rPr>
      </w:pPr>
      <w:bookmarkStart w:id="11663" w:name="_ETM_Q22_461832"/>
      <w:bookmarkEnd w:id="11663"/>
      <w:r>
        <w:rPr>
          <w:rFonts w:hint="cs"/>
          <w:rtl/>
        </w:rPr>
        <w:t xml:space="preserve">אוי, באמת, הפסדתי מה שיש </w:t>
      </w:r>
      <w:proofErr w:type="spellStart"/>
      <w:r>
        <w:rPr>
          <w:rFonts w:hint="cs"/>
          <w:rtl/>
        </w:rPr>
        <w:t>לאיימן</w:t>
      </w:r>
      <w:proofErr w:type="spellEnd"/>
      <w:r>
        <w:rPr>
          <w:rFonts w:hint="cs"/>
          <w:rtl/>
        </w:rPr>
        <w:t xml:space="preserve"> עודה לומר. בוא, בבקשה.</w:t>
      </w:r>
    </w:p>
    <w:p w:rsidR="00F05D2D" w:rsidRDefault="00F05D2D" w:rsidP="00465CE7">
      <w:pPr>
        <w:rPr>
          <w:rtl/>
        </w:rPr>
      </w:pPr>
      <w:bookmarkStart w:id="11664" w:name="_ETM_Q22_467390"/>
      <w:bookmarkStart w:id="11665" w:name="_ETM_Q22_467467"/>
      <w:bookmarkEnd w:id="11664"/>
      <w:bookmarkEnd w:id="11665"/>
    </w:p>
    <w:p w:rsidR="00F05D2D" w:rsidRDefault="00F05D2D" w:rsidP="00465CE7">
      <w:pPr>
        <w:pStyle w:val="-"/>
        <w:keepNext/>
        <w:rPr>
          <w:rtl/>
        </w:rPr>
      </w:pPr>
      <w:bookmarkStart w:id="11666" w:name="ET_speakercontinue_5293_61"/>
      <w:r w:rsidRPr="00946266">
        <w:rPr>
          <w:rStyle w:val="TagStyle"/>
          <w:rtl/>
        </w:rPr>
        <w:t xml:space="preserve"> &lt;&lt; דובר_המשך &gt;&gt;</w:t>
      </w:r>
      <w:r w:rsidRPr="00B36D7C">
        <w:rPr>
          <w:rStyle w:val="TagStyle"/>
          <w:rtl/>
        </w:rPr>
        <w:t xml:space="preserve"> </w:t>
      </w:r>
      <w:r>
        <w:rPr>
          <w:rtl/>
        </w:rPr>
        <w:t>איימן עודה (חד"ש-תע"ל):</w:t>
      </w:r>
      <w:r w:rsidRPr="00B36D7C">
        <w:rPr>
          <w:rStyle w:val="TagStyle"/>
          <w:rtl/>
        </w:rPr>
        <w:t xml:space="preserve"> </w:t>
      </w:r>
      <w:r w:rsidRPr="00946266">
        <w:rPr>
          <w:rStyle w:val="TagStyle"/>
          <w:rtl/>
        </w:rPr>
        <w:t>&lt;&lt; דובר_המשך &gt;&gt;</w:t>
      </w:r>
      <w:r>
        <w:rPr>
          <w:rtl/>
        </w:rPr>
        <w:t xml:space="preserve"> </w:t>
      </w:r>
      <w:bookmarkEnd w:id="11666"/>
    </w:p>
    <w:p w:rsidR="00F05D2D" w:rsidRDefault="00F05D2D" w:rsidP="00465CE7">
      <w:pPr>
        <w:rPr>
          <w:rtl/>
        </w:rPr>
      </w:pPr>
    </w:p>
    <w:p w:rsidR="00F05D2D" w:rsidRDefault="00F05D2D" w:rsidP="00DC5DE8">
      <w:pPr>
        <w:rPr>
          <w:rtl/>
        </w:rPr>
      </w:pPr>
      <w:bookmarkStart w:id="11667" w:name="_ETM_Q22_468170"/>
      <w:bookmarkEnd w:id="11667"/>
      <w:r>
        <w:rPr>
          <w:rFonts w:hint="cs"/>
          <w:rtl/>
        </w:rPr>
        <w:t xml:space="preserve">כי אנחנו, </w:t>
      </w:r>
      <w:bookmarkStart w:id="11668" w:name="_ETM_Q22_460159"/>
      <w:bookmarkStart w:id="11669" w:name="_ETM_Q22_460610"/>
      <w:bookmarkStart w:id="11670" w:name="_ETM_Q22_463160"/>
      <w:bookmarkStart w:id="11671" w:name="_ETM_Q22_465909"/>
      <w:bookmarkStart w:id="11672" w:name="_ETM_Q22_466960"/>
      <w:bookmarkEnd w:id="11668"/>
      <w:bookmarkEnd w:id="11669"/>
      <w:bookmarkEnd w:id="11670"/>
      <w:bookmarkEnd w:id="11671"/>
      <w:bookmarkEnd w:id="11672"/>
      <w:r>
        <w:rPr>
          <w:rtl/>
        </w:rPr>
        <w:t>הערבים</w:t>
      </w:r>
      <w:r>
        <w:rPr>
          <w:rFonts w:hint="cs"/>
          <w:rtl/>
        </w:rPr>
        <w:t>,</w:t>
      </w:r>
      <w:r>
        <w:rPr>
          <w:rtl/>
        </w:rPr>
        <w:t xml:space="preserve"> </w:t>
      </w:r>
      <w:bookmarkStart w:id="11673" w:name="_ETM_Q22_468620"/>
      <w:bookmarkEnd w:id="11673"/>
      <w:r>
        <w:rPr>
          <w:rtl/>
        </w:rPr>
        <w:t xml:space="preserve">קל </w:t>
      </w:r>
      <w:bookmarkStart w:id="11674" w:name="_ETM_Q22_468890"/>
      <w:bookmarkEnd w:id="11674"/>
      <w:r>
        <w:rPr>
          <w:rtl/>
        </w:rPr>
        <w:t xml:space="preserve">מאוד </w:t>
      </w:r>
      <w:bookmarkStart w:id="11675" w:name="_ETM_Q22_469339"/>
      <w:bookmarkEnd w:id="11675"/>
      <w:r>
        <w:rPr>
          <w:rtl/>
        </w:rPr>
        <w:t xml:space="preserve">לעשות </w:t>
      </w:r>
      <w:bookmarkStart w:id="11676" w:name="_ETM_Q22_469760"/>
      <w:bookmarkEnd w:id="11676"/>
      <w:r>
        <w:rPr>
          <w:rtl/>
        </w:rPr>
        <w:t xml:space="preserve">נגדנו </w:t>
      </w:r>
      <w:bookmarkStart w:id="11677" w:name="_ETM_Q22_470180"/>
      <w:bookmarkEnd w:id="11677"/>
      <w:r>
        <w:rPr>
          <w:rtl/>
        </w:rPr>
        <w:t>דה-לגיטימציה</w:t>
      </w:r>
      <w:r>
        <w:rPr>
          <w:rFonts w:hint="cs"/>
          <w:rtl/>
        </w:rPr>
        <w:t>:</w:t>
      </w:r>
      <w:r>
        <w:rPr>
          <w:rtl/>
        </w:rPr>
        <w:t xml:space="preserve"> </w:t>
      </w:r>
      <w:bookmarkStart w:id="11678" w:name="_ETM_Q22_471680"/>
      <w:bookmarkEnd w:id="11678"/>
      <w:r>
        <w:rPr>
          <w:rtl/>
        </w:rPr>
        <w:t>ראו</w:t>
      </w:r>
      <w:r>
        <w:rPr>
          <w:rFonts w:hint="cs"/>
          <w:rtl/>
        </w:rPr>
        <w:t>, אלה</w:t>
      </w:r>
      <w:r>
        <w:rPr>
          <w:rtl/>
        </w:rPr>
        <w:t xml:space="preserve"> </w:t>
      </w:r>
      <w:bookmarkStart w:id="11679" w:name="_ETM_Q22_472279"/>
      <w:bookmarkEnd w:id="11679"/>
      <w:r>
        <w:rPr>
          <w:rtl/>
        </w:rPr>
        <w:t xml:space="preserve">פלסטינים </w:t>
      </w:r>
      <w:bookmarkStart w:id="11680" w:name="_ETM_Q22_473630"/>
      <w:bookmarkEnd w:id="11680"/>
      <w:r>
        <w:rPr>
          <w:rtl/>
        </w:rPr>
        <w:t xml:space="preserve">שעמדתם </w:t>
      </w:r>
      <w:bookmarkStart w:id="11681" w:name="_ETM_Q22_474440"/>
      <w:bookmarkEnd w:id="11681"/>
      <w:r>
        <w:rPr>
          <w:rtl/>
        </w:rPr>
        <w:t xml:space="preserve">לצד </w:t>
      </w:r>
      <w:bookmarkStart w:id="11682" w:name="_ETM_Q22_474770"/>
      <w:bookmarkEnd w:id="11682"/>
      <w:r>
        <w:rPr>
          <w:rtl/>
        </w:rPr>
        <w:t xml:space="preserve">העם </w:t>
      </w:r>
      <w:bookmarkStart w:id="11683" w:name="_ETM_Q22_474980"/>
      <w:bookmarkEnd w:id="11683"/>
      <w:r>
        <w:rPr>
          <w:rFonts w:hint="cs"/>
          <w:rtl/>
        </w:rPr>
        <w:t>הפלסטיני. קל מאוד</w:t>
      </w:r>
      <w:r>
        <w:rPr>
          <w:rtl/>
        </w:rPr>
        <w:t xml:space="preserve"> </w:t>
      </w:r>
      <w:bookmarkStart w:id="11684" w:name="_ETM_Q22_477839"/>
      <w:bookmarkEnd w:id="11684"/>
      <w:r>
        <w:rPr>
          <w:rtl/>
        </w:rPr>
        <w:t xml:space="preserve">לעשות </w:t>
      </w:r>
      <w:bookmarkStart w:id="11685" w:name="_ETM_Q22_478350"/>
      <w:bookmarkEnd w:id="11685"/>
      <w:r>
        <w:rPr>
          <w:rtl/>
        </w:rPr>
        <w:t xml:space="preserve">דה-לגיטימציה </w:t>
      </w:r>
      <w:bookmarkStart w:id="11686" w:name="_ETM_Q22_479610"/>
      <w:bookmarkEnd w:id="11686"/>
      <w:r>
        <w:rPr>
          <w:rtl/>
        </w:rPr>
        <w:t xml:space="preserve">נגד </w:t>
      </w:r>
      <w:bookmarkStart w:id="11687" w:name="_ETM_Q22_479970"/>
      <w:bookmarkEnd w:id="11687"/>
      <w:r>
        <w:rPr>
          <w:rtl/>
        </w:rPr>
        <w:t xml:space="preserve">העמדות </w:t>
      </w:r>
      <w:bookmarkStart w:id="11688" w:name="_ETM_Q22_480360"/>
      <w:bookmarkEnd w:id="11688"/>
      <w:r>
        <w:rPr>
          <w:rtl/>
        </w:rPr>
        <w:t>שלנו</w:t>
      </w:r>
      <w:r>
        <w:rPr>
          <w:rFonts w:hint="cs"/>
          <w:rtl/>
        </w:rPr>
        <w:t>.</w:t>
      </w:r>
      <w:r>
        <w:rPr>
          <w:rtl/>
        </w:rPr>
        <w:t xml:space="preserve"> </w:t>
      </w:r>
      <w:bookmarkStart w:id="11689" w:name="_ETM_Q22_481460"/>
      <w:bookmarkEnd w:id="11689"/>
      <w:r>
        <w:rPr>
          <w:rtl/>
        </w:rPr>
        <w:t xml:space="preserve">אבל </w:t>
      </w:r>
      <w:bookmarkStart w:id="11690" w:name="_ETM_Q22_481850"/>
      <w:bookmarkEnd w:id="11690"/>
      <w:r w:rsidR="00DC5DE8">
        <w:rPr>
          <w:rFonts w:hint="cs"/>
          <w:rtl/>
        </w:rPr>
        <w:t>כש</w:t>
      </w:r>
      <w:bookmarkStart w:id="11691" w:name="_ETM_Q22_480000"/>
      <w:bookmarkEnd w:id="11691"/>
      <w:r>
        <w:rPr>
          <w:rFonts w:hint="cs"/>
          <w:rtl/>
        </w:rPr>
        <w:t xml:space="preserve">יש יהודי שיש </w:t>
      </w:r>
      <w:bookmarkStart w:id="11692" w:name="_ETM_Q22_481485"/>
      <w:bookmarkEnd w:id="11692"/>
      <w:r>
        <w:rPr>
          <w:rFonts w:hint="cs"/>
          <w:rtl/>
        </w:rPr>
        <w:t>לו</w:t>
      </w:r>
      <w:r>
        <w:rPr>
          <w:rtl/>
        </w:rPr>
        <w:t xml:space="preserve"> </w:t>
      </w:r>
      <w:bookmarkStart w:id="11693" w:name="_ETM_Q22_483480"/>
      <w:bookmarkEnd w:id="11693"/>
      <w:r>
        <w:rPr>
          <w:rtl/>
        </w:rPr>
        <w:t xml:space="preserve">עמדה </w:t>
      </w:r>
      <w:bookmarkStart w:id="11694" w:name="_ETM_Q22_483779"/>
      <w:bookmarkEnd w:id="11694"/>
      <w:r>
        <w:rPr>
          <w:rtl/>
        </w:rPr>
        <w:t>אחרת</w:t>
      </w:r>
      <w:r w:rsidR="00DC5DE8">
        <w:rPr>
          <w:rFonts w:hint="cs"/>
          <w:rtl/>
        </w:rPr>
        <w:t>,</w:t>
      </w:r>
      <w:r>
        <w:rPr>
          <w:rtl/>
        </w:rPr>
        <w:t xml:space="preserve"> </w:t>
      </w:r>
      <w:bookmarkStart w:id="11695" w:name="_ETM_Q22_484759"/>
      <w:bookmarkEnd w:id="11695"/>
      <w:r>
        <w:rPr>
          <w:rtl/>
        </w:rPr>
        <w:t>זה</w:t>
      </w:r>
      <w:r>
        <w:rPr>
          <w:rFonts w:hint="cs"/>
          <w:rtl/>
        </w:rPr>
        <w:t xml:space="preserve"> </w:t>
      </w:r>
      <w:bookmarkStart w:id="11696" w:name="_ETM_Q22_485149"/>
      <w:bookmarkEnd w:id="11696"/>
      <w:r>
        <w:rPr>
          <w:rtl/>
        </w:rPr>
        <w:t xml:space="preserve">הופך </w:t>
      </w:r>
      <w:bookmarkStart w:id="11697" w:name="_ETM_Q22_485899"/>
      <w:bookmarkEnd w:id="11697"/>
      <w:r>
        <w:rPr>
          <w:rFonts w:hint="cs"/>
          <w:rtl/>
        </w:rPr>
        <w:t>ל-</w:t>
      </w:r>
      <w:r>
        <w:t>level</w:t>
      </w:r>
      <w:r>
        <w:rPr>
          <w:rFonts w:hint="cs"/>
          <w:rtl/>
        </w:rPr>
        <w:t xml:space="preserve"> אחר לגמרי,</w:t>
      </w:r>
      <w:r>
        <w:rPr>
          <w:rtl/>
        </w:rPr>
        <w:t xml:space="preserve"> </w:t>
      </w:r>
      <w:bookmarkStart w:id="11698" w:name="_ETM_Q22_487759"/>
      <w:bookmarkEnd w:id="11698"/>
      <w:r>
        <w:rPr>
          <w:rtl/>
        </w:rPr>
        <w:t xml:space="preserve">רעיון </w:t>
      </w:r>
      <w:bookmarkStart w:id="11699" w:name="_ETM_Q22_488870"/>
      <w:bookmarkEnd w:id="11699"/>
      <w:r>
        <w:rPr>
          <w:rFonts w:hint="cs"/>
          <w:rtl/>
        </w:rPr>
        <w:t>מול</w:t>
      </w:r>
      <w:r>
        <w:rPr>
          <w:rtl/>
        </w:rPr>
        <w:t xml:space="preserve"> </w:t>
      </w:r>
      <w:bookmarkStart w:id="11700" w:name="_ETM_Q22_489049"/>
      <w:bookmarkEnd w:id="11700"/>
      <w:r>
        <w:rPr>
          <w:rtl/>
        </w:rPr>
        <w:t>רעיון</w:t>
      </w:r>
      <w:r>
        <w:rPr>
          <w:rFonts w:hint="cs"/>
          <w:rtl/>
        </w:rPr>
        <w:t>.</w:t>
      </w:r>
      <w:r>
        <w:rPr>
          <w:rtl/>
        </w:rPr>
        <w:t xml:space="preserve"> </w:t>
      </w:r>
      <w:bookmarkStart w:id="11701" w:name="_ETM_Q22_489980"/>
      <w:bookmarkEnd w:id="11701"/>
      <w:r>
        <w:rPr>
          <w:rtl/>
        </w:rPr>
        <w:t xml:space="preserve">לכן </w:t>
      </w:r>
      <w:bookmarkStart w:id="11702" w:name="_ETM_Q22_490459"/>
      <w:bookmarkEnd w:id="11702"/>
      <w:r>
        <w:rPr>
          <w:rtl/>
        </w:rPr>
        <w:t xml:space="preserve">זה </w:t>
      </w:r>
      <w:bookmarkStart w:id="11703" w:name="_ETM_Q22_490760"/>
      <w:bookmarkEnd w:id="11703"/>
      <w:r>
        <w:rPr>
          <w:rtl/>
        </w:rPr>
        <w:t xml:space="preserve">מקשה </w:t>
      </w:r>
      <w:bookmarkStart w:id="11704" w:name="_ETM_Q22_491389"/>
      <w:bookmarkEnd w:id="11704"/>
      <w:r>
        <w:rPr>
          <w:rtl/>
        </w:rPr>
        <w:t xml:space="preserve">עליהם </w:t>
      </w:r>
      <w:bookmarkStart w:id="11705" w:name="_ETM_Q22_492289"/>
      <w:bookmarkEnd w:id="11705"/>
      <w:r>
        <w:rPr>
          <w:rtl/>
        </w:rPr>
        <w:t xml:space="preserve">לעשות </w:t>
      </w:r>
      <w:bookmarkStart w:id="11706" w:name="_ETM_Q22_492830"/>
      <w:bookmarkEnd w:id="11706"/>
      <w:r>
        <w:rPr>
          <w:rtl/>
        </w:rPr>
        <w:t>ד</w:t>
      </w:r>
      <w:r>
        <w:rPr>
          <w:rFonts w:hint="cs"/>
          <w:rtl/>
        </w:rPr>
        <w:t>ה-לגיטימציה</w:t>
      </w:r>
      <w:r>
        <w:rPr>
          <w:rtl/>
        </w:rPr>
        <w:t xml:space="preserve"> </w:t>
      </w:r>
      <w:bookmarkStart w:id="11707" w:name="_ETM_Q22_493490"/>
      <w:bookmarkEnd w:id="11707"/>
      <w:r>
        <w:rPr>
          <w:rtl/>
        </w:rPr>
        <w:t>נגדו</w:t>
      </w:r>
      <w:r>
        <w:rPr>
          <w:rFonts w:hint="cs"/>
          <w:rtl/>
        </w:rPr>
        <w:t>.</w:t>
      </w:r>
      <w:r>
        <w:rPr>
          <w:rtl/>
        </w:rPr>
        <w:t xml:space="preserve"> </w:t>
      </w:r>
      <w:bookmarkStart w:id="11708" w:name="_ETM_Q22_494230"/>
      <w:bookmarkEnd w:id="11708"/>
      <w:r>
        <w:rPr>
          <w:rtl/>
        </w:rPr>
        <w:t xml:space="preserve">אז </w:t>
      </w:r>
      <w:bookmarkStart w:id="11709" w:name="_ETM_Q22_494589"/>
      <w:bookmarkEnd w:id="11709"/>
      <w:r>
        <w:rPr>
          <w:rtl/>
        </w:rPr>
        <w:t xml:space="preserve">מה </w:t>
      </w:r>
      <w:bookmarkStart w:id="11710" w:name="_ETM_Q22_494769"/>
      <w:bookmarkEnd w:id="11710"/>
      <w:r>
        <w:rPr>
          <w:rtl/>
        </w:rPr>
        <w:t>עושים</w:t>
      </w:r>
      <w:r>
        <w:rPr>
          <w:rFonts w:hint="cs"/>
          <w:rtl/>
        </w:rPr>
        <w:t>?</w:t>
      </w:r>
      <w:r>
        <w:rPr>
          <w:rtl/>
        </w:rPr>
        <w:t xml:space="preserve"> </w:t>
      </w:r>
      <w:bookmarkStart w:id="11711" w:name="_ETM_Q22_495760"/>
      <w:bookmarkEnd w:id="11711"/>
      <w:r>
        <w:rPr>
          <w:rtl/>
        </w:rPr>
        <w:t xml:space="preserve">משתיקים </w:t>
      </w:r>
      <w:bookmarkStart w:id="11712" w:name="_ETM_Q22_496539"/>
      <w:bookmarkEnd w:id="11712"/>
      <w:r>
        <w:rPr>
          <w:rtl/>
        </w:rPr>
        <w:t>אותו</w:t>
      </w:r>
      <w:r>
        <w:rPr>
          <w:rFonts w:hint="cs"/>
          <w:rtl/>
        </w:rPr>
        <w:t>.</w:t>
      </w:r>
      <w:r>
        <w:rPr>
          <w:rtl/>
        </w:rPr>
        <w:t xml:space="preserve"> </w:t>
      </w:r>
      <w:bookmarkStart w:id="11713" w:name="_ETM_Q22_497419"/>
      <w:bookmarkEnd w:id="11713"/>
      <w:r>
        <w:rPr>
          <w:rtl/>
        </w:rPr>
        <w:t>מ</w:t>
      </w:r>
      <w:bookmarkStart w:id="11714" w:name="_ETM_Q22_497660"/>
      <w:bookmarkStart w:id="11715" w:name="_ETM_Q22_497779"/>
      <w:bookmarkEnd w:id="11714"/>
      <w:bookmarkEnd w:id="11715"/>
      <w:r>
        <w:rPr>
          <w:rFonts w:hint="cs"/>
          <w:rtl/>
        </w:rPr>
        <w:t>ש</w:t>
      </w:r>
      <w:r>
        <w:rPr>
          <w:rtl/>
        </w:rPr>
        <w:t xml:space="preserve">תיקים </w:t>
      </w:r>
      <w:bookmarkStart w:id="11716" w:name="_ETM_Q22_498169"/>
      <w:bookmarkEnd w:id="11716"/>
      <w:r>
        <w:rPr>
          <w:rtl/>
        </w:rPr>
        <w:t xml:space="preserve">את </w:t>
      </w:r>
      <w:bookmarkStart w:id="11717" w:name="_ETM_Q22_498289"/>
      <w:bookmarkEnd w:id="11717"/>
      <w:r>
        <w:rPr>
          <w:rFonts w:hint="cs"/>
          <w:rtl/>
        </w:rPr>
        <w:t>עופר</w:t>
      </w:r>
      <w:r>
        <w:rPr>
          <w:rtl/>
        </w:rPr>
        <w:t xml:space="preserve"> </w:t>
      </w:r>
      <w:bookmarkStart w:id="11718" w:name="_ETM_Q22_498650"/>
      <w:bookmarkEnd w:id="11718"/>
      <w:r>
        <w:rPr>
          <w:rtl/>
        </w:rPr>
        <w:t xml:space="preserve">כסיף </w:t>
      </w:r>
      <w:bookmarkStart w:id="11719" w:name="_ETM_Q22_499640"/>
      <w:bookmarkEnd w:id="11719"/>
      <w:r>
        <w:rPr>
          <w:rtl/>
        </w:rPr>
        <w:t xml:space="preserve">בגלל </w:t>
      </w:r>
      <w:bookmarkStart w:id="11720" w:name="_ETM_Q22_500929"/>
      <w:bookmarkEnd w:id="11720"/>
      <w:r>
        <w:rPr>
          <w:rtl/>
        </w:rPr>
        <w:t xml:space="preserve">שיש </w:t>
      </w:r>
      <w:bookmarkStart w:id="11721" w:name="_ETM_Q22_501589"/>
      <w:bookmarkEnd w:id="11721"/>
      <w:r>
        <w:rPr>
          <w:rtl/>
        </w:rPr>
        <w:t xml:space="preserve">לו </w:t>
      </w:r>
      <w:bookmarkStart w:id="11722" w:name="_ETM_Q22_502410"/>
      <w:bookmarkEnd w:id="11722"/>
      <w:r>
        <w:rPr>
          <w:rtl/>
        </w:rPr>
        <w:t>מצפון</w:t>
      </w:r>
      <w:r>
        <w:rPr>
          <w:rFonts w:hint="cs"/>
          <w:rtl/>
        </w:rPr>
        <w:t>,</w:t>
      </w:r>
      <w:r>
        <w:rPr>
          <w:rtl/>
        </w:rPr>
        <w:t xml:space="preserve"> </w:t>
      </w:r>
      <w:bookmarkStart w:id="11723" w:name="_ETM_Q22_504039"/>
      <w:bookmarkEnd w:id="11723"/>
      <w:r>
        <w:rPr>
          <w:rtl/>
        </w:rPr>
        <w:t xml:space="preserve">והממסד </w:t>
      </w:r>
      <w:bookmarkStart w:id="11724" w:name="_ETM_Q22_504820"/>
      <w:bookmarkEnd w:id="11724"/>
      <w:r>
        <w:rPr>
          <w:rtl/>
        </w:rPr>
        <w:t xml:space="preserve">פה </w:t>
      </w:r>
      <w:bookmarkStart w:id="11725" w:name="_ETM_Q22_505599"/>
      <w:bookmarkEnd w:id="11725"/>
      <w:r>
        <w:rPr>
          <w:rtl/>
        </w:rPr>
        <w:t xml:space="preserve">לא </w:t>
      </w:r>
      <w:bookmarkStart w:id="11726" w:name="_ETM_Q22_505900"/>
      <w:bookmarkEnd w:id="11726"/>
      <w:r>
        <w:rPr>
          <w:rtl/>
        </w:rPr>
        <w:t xml:space="preserve">רוצה </w:t>
      </w:r>
      <w:bookmarkStart w:id="11727" w:name="_ETM_Q22_506380"/>
      <w:bookmarkEnd w:id="11727"/>
      <w:r>
        <w:rPr>
          <w:rtl/>
        </w:rPr>
        <w:t xml:space="preserve">אנשים </w:t>
      </w:r>
      <w:bookmarkStart w:id="11728" w:name="_ETM_Q22_507400"/>
      <w:bookmarkEnd w:id="11728"/>
      <w:r>
        <w:rPr>
          <w:rtl/>
        </w:rPr>
        <w:t xml:space="preserve">עם </w:t>
      </w:r>
      <w:bookmarkStart w:id="11729" w:name="_ETM_Q22_507669"/>
      <w:bookmarkEnd w:id="11729"/>
      <w:r>
        <w:rPr>
          <w:rtl/>
        </w:rPr>
        <w:t>מצפון</w:t>
      </w:r>
      <w:r>
        <w:rPr>
          <w:rFonts w:hint="cs"/>
          <w:rtl/>
        </w:rPr>
        <w:t>.</w:t>
      </w:r>
      <w:r>
        <w:rPr>
          <w:rtl/>
        </w:rPr>
        <w:t xml:space="preserve"> </w:t>
      </w:r>
      <w:bookmarkStart w:id="11730" w:name="_ETM_Q22_508779"/>
      <w:bookmarkEnd w:id="11730"/>
      <w:r>
        <w:rPr>
          <w:rtl/>
        </w:rPr>
        <w:t xml:space="preserve">אנחנו </w:t>
      </w:r>
      <w:bookmarkStart w:id="11731" w:name="_ETM_Q22_509410"/>
      <w:bookmarkEnd w:id="11731"/>
      <w:r>
        <w:rPr>
          <w:rtl/>
        </w:rPr>
        <w:t>איתך</w:t>
      </w:r>
      <w:r>
        <w:rPr>
          <w:rFonts w:hint="cs"/>
          <w:rtl/>
        </w:rPr>
        <w:t>,</w:t>
      </w:r>
      <w:r>
        <w:rPr>
          <w:rtl/>
        </w:rPr>
        <w:t xml:space="preserve"> </w:t>
      </w:r>
      <w:bookmarkStart w:id="11732" w:name="_ETM_Q22_510380"/>
      <w:bookmarkEnd w:id="11732"/>
      <w:r>
        <w:rPr>
          <w:rtl/>
        </w:rPr>
        <w:t xml:space="preserve">חבר </w:t>
      </w:r>
      <w:bookmarkStart w:id="11733" w:name="_ETM_Q22_510769"/>
      <w:bookmarkEnd w:id="11733"/>
      <w:r>
        <w:rPr>
          <w:rtl/>
        </w:rPr>
        <w:t xml:space="preserve">הכנסת </w:t>
      </w:r>
      <w:bookmarkStart w:id="11734" w:name="_ETM_Q22_511489"/>
      <w:bookmarkEnd w:id="11734"/>
      <w:r>
        <w:rPr>
          <w:rtl/>
        </w:rPr>
        <w:t xml:space="preserve">וחברי </w:t>
      </w:r>
      <w:bookmarkStart w:id="11735" w:name="_ETM_Q22_511970"/>
      <w:bookmarkEnd w:id="11735"/>
      <w:r>
        <w:rPr>
          <w:rtl/>
        </w:rPr>
        <w:t xml:space="preserve">היקר </w:t>
      </w:r>
      <w:bookmarkStart w:id="11736" w:name="_ETM_Q22_512930"/>
      <w:bookmarkEnd w:id="11736"/>
      <w:r>
        <w:rPr>
          <w:rtl/>
        </w:rPr>
        <w:t xml:space="preserve">עופר </w:t>
      </w:r>
      <w:bookmarkStart w:id="11737" w:name="_ETM_Q22_513260"/>
      <w:bookmarkEnd w:id="11737"/>
      <w:r>
        <w:rPr>
          <w:rtl/>
        </w:rPr>
        <w:t>כסיף</w:t>
      </w:r>
      <w:r>
        <w:rPr>
          <w:rFonts w:hint="cs"/>
          <w:rtl/>
        </w:rPr>
        <w:t>.</w:t>
      </w:r>
      <w:r>
        <w:rPr>
          <w:rtl/>
        </w:rPr>
        <w:t xml:space="preserve"> </w:t>
      </w:r>
      <w:bookmarkStart w:id="11738" w:name="_ETM_Q22_513739"/>
      <w:bookmarkEnd w:id="11738"/>
      <w:r>
        <w:rPr>
          <w:rtl/>
        </w:rPr>
        <w:t xml:space="preserve">תודה </w:t>
      </w:r>
      <w:bookmarkStart w:id="11739" w:name="_ETM_Q22_513980"/>
      <w:bookmarkEnd w:id="11739"/>
      <w:r>
        <w:rPr>
          <w:rtl/>
        </w:rPr>
        <w:t>רבה</w:t>
      </w:r>
      <w:r>
        <w:rPr>
          <w:rFonts w:hint="cs"/>
          <w:rtl/>
        </w:rPr>
        <w:t>.</w:t>
      </w:r>
    </w:p>
    <w:p w:rsidR="00F05D2D" w:rsidRDefault="00F05D2D" w:rsidP="00465CE7">
      <w:pPr>
        <w:rPr>
          <w:rtl/>
        </w:rPr>
      </w:pPr>
      <w:bookmarkStart w:id="11740" w:name="_ETM_Q22_514993"/>
      <w:bookmarkStart w:id="11741" w:name="_ETM_Q22_515105"/>
      <w:bookmarkEnd w:id="11740"/>
      <w:bookmarkEnd w:id="11741"/>
    </w:p>
    <w:p w:rsidR="00F05D2D" w:rsidRDefault="00F05D2D" w:rsidP="00465CE7">
      <w:pPr>
        <w:pStyle w:val="af6"/>
        <w:keepNext/>
        <w:rPr>
          <w:rtl/>
        </w:rPr>
      </w:pPr>
      <w:bookmarkStart w:id="11742" w:name="ET_yor_6595_62"/>
      <w:r w:rsidRPr="00946266">
        <w:rPr>
          <w:rStyle w:val="TagStyle"/>
          <w:rtl/>
        </w:rPr>
        <w:t xml:space="preserve"> &lt;&lt; יור &gt;&gt;</w:t>
      </w:r>
      <w:r w:rsidRPr="00B36D7C">
        <w:rPr>
          <w:rStyle w:val="TagStyle"/>
          <w:rtl/>
        </w:rPr>
        <w:t xml:space="preserve"> </w:t>
      </w:r>
      <w:r>
        <w:rPr>
          <w:rtl/>
        </w:rPr>
        <w:t>היו"ר ארז מלול:</w:t>
      </w:r>
      <w:r w:rsidRPr="00B36D7C">
        <w:rPr>
          <w:rStyle w:val="TagStyle"/>
          <w:rtl/>
        </w:rPr>
        <w:t xml:space="preserve"> </w:t>
      </w:r>
      <w:r w:rsidRPr="00946266">
        <w:rPr>
          <w:rStyle w:val="TagStyle"/>
          <w:rtl/>
        </w:rPr>
        <w:t>&lt;&lt; יור &gt;&gt;</w:t>
      </w:r>
      <w:r>
        <w:rPr>
          <w:rtl/>
        </w:rPr>
        <w:t xml:space="preserve"> </w:t>
      </w:r>
      <w:bookmarkEnd w:id="11742"/>
    </w:p>
    <w:p w:rsidR="00F05D2D" w:rsidRDefault="00F05D2D" w:rsidP="00465CE7">
      <w:pPr>
        <w:rPr>
          <w:rtl/>
        </w:rPr>
      </w:pPr>
    </w:p>
    <w:p w:rsidR="00F05D2D" w:rsidRDefault="00F05D2D" w:rsidP="00465CE7">
      <w:pPr>
        <w:rPr>
          <w:rtl/>
        </w:rPr>
      </w:pPr>
      <w:bookmarkStart w:id="11743" w:name="_ETM_Q22_515811"/>
      <w:bookmarkStart w:id="11744" w:name="_ETM_Q22_514640"/>
      <w:bookmarkEnd w:id="11743"/>
      <w:bookmarkEnd w:id="11744"/>
      <w:r>
        <w:rPr>
          <w:rtl/>
        </w:rPr>
        <w:t xml:space="preserve">תודה </w:t>
      </w:r>
      <w:bookmarkStart w:id="11745" w:name="_ETM_Q22_514969"/>
      <w:bookmarkEnd w:id="11745"/>
      <w:r>
        <w:rPr>
          <w:rtl/>
        </w:rPr>
        <w:t>רבה</w:t>
      </w:r>
      <w:r>
        <w:rPr>
          <w:rFonts w:hint="cs"/>
          <w:rtl/>
        </w:rPr>
        <w:t>.</w:t>
      </w:r>
      <w:r>
        <w:rPr>
          <w:rtl/>
        </w:rPr>
        <w:t xml:space="preserve"> </w:t>
      </w:r>
      <w:bookmarkStart w:id="11746" w:name="_ETM_Q22_515300"/>
      <w:bookmarkEnd w:id="11746"/>
      <w:r>
        <w:rPr>
          <w:rtl/>
        </w:rPr>
        <w:t xml:space="preserve">חבר </w:t>
      </w:r>
      <w:bookmarkStart w:id="11747" w:name="_ETM_Q22_515600"/>
      <w:bookmarkEnd w:id="11747"/>
      <w:r>
        <w:rPr>
          <w:rtl/>
        </w:rPr>
        <w:t xml:space="preserve">הכנסת </w:t>
      </w:r>
      <w:bookmarkStart w:id="11748" w:name="_ETM_Q22_515870"/>
      <w:bookmarkEnd w:id="11748"/>
      <w:r>
        <w:rPr>
          <w:rtl/>
        </w:rPr>
        <w:t xml:space="preserve">משה </w:t>
      </w:r>
      <w:bookmarkStart w:id="11749" w:name="_ETM_Q22_516170"/>
      <w:bookmarkEnd w:id="11749"/>
      <w:r>
        <w:rPr>
          <w:rFonts w:hint="cs"/>
          <w:rtl/>
        </w:rPr>
        <w:t>טור פז,</w:t>
      </w:r>
      <w:r>
        <w:rPr>
          <w:rtl/>
        </w:rPr>
        <w:t xml:space="preserve"> </w:t>
      </w:r>
      <w:bookmarkStart w:id="11750" w:name="_ETM_Q22_516649"/>
      <w:bookmarkEnd w:id="11750"/>
      <w:r>
        <w:rPr>
          <w:rtl/>
        </w:rPr>
        <w:t>בבקשה</w:t>
      </w:r>
      <w:r>
        <w:rPr>
          <w:rFonts w:hint="cs"/>
          <w:rtl/>
        </w:rPr>
        <w:t>.</w:t>
      </w:r>
    </w:p>
    <w:p w:rsidR="00F05D2D" w:rsidRDefault="00F05D2D" w:rsidP="00465CE7">
      <w:pPr>
        <w:rPr>
          <w:rtl/>
        </w:rPr>
      </w:pPr>
    </w:p>
    <w:p w:rsidR="00F05D2D" w:rsidRDefault="00F05D2D" w:rsidP="00465CE7">
      <w:pPr>
        <w:pStyle w:val="af5"/>
        <w:keepNext/>
        <w:rPr>
          <w:rtl/>
        </w:rPr>
      </w:pPr>
      <w:bookmarkStart w:id="11751" w:name="ET_interruption_6345_63"/>
      <w:r w:rsidRPr="00946266">
        <w:rPr>
          <w:rStyle w:val="TagStyle"/>
          <w:rtl/>
        </w:rPr>
        <w:t xml:space="preserve"> &lt;&lt; קריאה &gt;&gt;</w:t>
      </w:r>
      <w:r w:rsidRPr="00B36D7C">
        <w:rPr>
          <w:rStyle w:val="TagStyle"/>
          <w:rtl/>
        </w:rPr>
        <w:t xml:space="preserve"> </w:t>
      </w:r>
      <w:r>
        <w:rPr>
          <w:rtl/>
        </w:rPr>
        <w:t>טלי גוטליב (הליכוד):</w:t>
      </w:r>
      <w:r w:rsidRPr="00B36D7C">
        <w:rPr>
          <w:rStyle w:val="TagStyle"/>
          <w:rtl/>
        </w:rPr>
        <w:t xml:space="preserve"> </w:t>
      </w:r>
      <w:r w:rsidRPr="00946266">
        <w:rPr>
          <w:rStyle w:val="TagStyle"/>
          <w:rtl/>
        </w:rPr>
        <w:t>&lt;&lt; קריאה &gt;&gt;</w:t>
      </w:r>
      <w:r>
        <w:rPr>
          <w:rtl/>
        </w:rPr>
        <w:t xml:space="preserve"> </w:t>
      </w:r>
      <w:bookmarkEnd w:id="11751"/>
    </w:p>
    <w:p w:rsidR="00F05D2D" w:rsidRDefault="00F05D2D" w:rsidP="00465CE7">
      <w:pPr>
        <w:rPr>
          <w:rtl/>
        </w:rPr>
      </w:pPr>
    </w:p>
    <w:p w:rsidR="00F05D2D" w:rsidRDefault="00F05D2D" w:rsidP="00465CE7">
      <w:pPr>
        <w:rPr>
          <w:rtl/>
        </w:rPr>
      </w:pPr>
      <w:r>
        <w:rPr>
          <w:rFonts w:hint="cs"/>
          <w:rtl/>
          <w:lang w:eastAsia="he-IL"/>
        </w:rPr>
        <w:t>אמור לי מי חברך ואומר לך מי אתה</w:t>
      </w:r>
      <w:r>
        <w:rPr>
          <w:rFonts w:hint="cs"/>
          <w:rtl/>
        </w:rPr>
        <w:t>.</w:t>
      </w:r>
    </w:p>
    <w:p w:rsidR="00F05D2D" w:rsidRDefault="00F05D2D" w:rsidP="00465CE7">
      <w:pPr>
        <w:rPr>
          <w:rtl/>
        </w:rPr>
      </w:pPr>
      <w:bookmarkStart w:id="11752" w:name="_ETM_Q22_428193"/>
      <w:bookmarkStart w:id="11753" w:name="_ETM_Q22_428262"/>
      <w:bookmarkEnd w:id="11752"/>
      <w:bookmarkEnd w:id="11753"/>
    </w:p>
    <w:p w:rsidR="00F05D2D" w:rsidRDefault="00F05D2D" w:rsidP="00465CE7">
      <w:pPr>
        <w:pStyle w:val="a4"/>
        <w:keepNext/>
        <w:rPr>
          <w:rtl/>
        </w:rPr>
      </w:pPr>
      <w:bookmarkStart w:id="11754" w:name="ET_speaker_6128_64"/>
      <w:r w:rsidRPr="00946266">
        <w:rPr>
          <w:rStyle w:val="TagStyle"/>
          <w:rtl/>
        </w:rPr>
        <w:t xml:space="preserve"> &lt;&lt; דובר &gt;&gt;</w:t>
      </w:r>
      <w:r w:rsidRPr="00B36D7C">
        <w:rPr>
          <w:rStyle w:val="TagStyle"/>
          <w:rtl/>
        </w:rPr>
        <w:t xml:space="preserve"> </w:t>
      </w:r>
      <w:bookmarkStart w:id="11755" w:name="_Toc182304513"/>
      <w:bookmarkStart w:id="11756" w:name="_Toc182318166"/>
      <w:bookmarkStart w:id="11757" w:name="_Toc182318527"/>
      <w:bookmarkStart w:id="11758" w:name="_Toc182328949"/>
      <w:r>
        <w:rPr>
          <w:rtl/>
        </w:rPr>
        <w:t>משה טור פז (יש עתיד):</w:t>
      </w:r>
      <w:bookmarkEnd w:id="11755"/>
      <w:bookmarkEnd w:id="11756"/>
      <w:bookmarkEnd w:id="11757"/>
      <w:bookmarkEnd w:id="11758"/>
      <w:r w:rsidRPr="00B36D7C">
        <w:rPr>
          <w:rStyle w:val="TagStyle"/>
          <w:rtl/>
        </w:rPr>
        <w:t xml:space="preserve"> </w:t>
      </w:r>
      <w:r w:rsidRPr="00946266">
        <w:rPr>
          <w:rStyle w:val="TagStyle"/>
          <w:rtl/>
        </w:rPr>
        <w:t>&lt;&lt; דובר &gt;&gt;</w:t>
      </w:r>
      <w:r>
        <w:rPr>
          <w:rtl/>
        </w:rPr>
        <w:t xml:space="preserve"> </w:t>
      </w:r>
      <w:bookmarkEnd w:id="11754"/>
    </w:p>
    <w:p w:rsidR="00F05D2D" w:rsidRDefault="00F05D2D" w:rsidP="00465CE7">
      <w:pPr>
        <w:rPr>
          <w:rtl/>
        </w:rPr>
      </w:pPr>
    </w:p>
    <w:p w:rsidR="00F05D2D" w:rsidRDefault="00F05D2D" w:rsidP="00465CE7">
      <w:pPr>
        <w:rPr>
          <w:rtl/>
        </w:rPr>
      </w:pPr>
      <w:bookmarkStart w:id="11759" w:name="_ETM_Q22_530969"/>
      <w:bookmarkEnd w:id="11759"/>
      <w:r>
        <w:rPr>
          <w:rtl/>
        </w:rPr>
        <w:t xml:space="preserve">אדוני </w:t>
      </w:r>
      <w:bookmarkStart w:id="11760" w:name="_ETM_Q22_531329"/>
      <w:bookmarkEnd w:id="11760"/>
      <w:r>
        <w:rPr>
          <w:rtl/>
        </w:rPr>
        <w:t>היושב-ראש</w:t>
      </w:r>
      <w:r>
        <w:rPr>
          <w:rFonts w:hint="cs"/>
          <w:rtl/>
        </w:rPr>
        <w:t>,</w:t>
      </w:r>
      <w:r>
        <w:rPr>
          <w:rtl/>
        </w:rPr>
        <w:t xml:space="preserve"> </w:t>
      </w:r>
      <w:bookmarkStart w:id="11761" w:name="_ETM_Q22_532079"/>
      <w:bookmarkEnd w:id="11761"/>
      <w:r>
        <w:rPr>
          <w:rtl/>
        </w:rPr>
        <w:t xml:space="preserve">חבריי </w:t>
      </w:r>
      <w:bookmarkStart w:id="11762" w:name="_ETM_Q22_532589"/>
      <w:bookmarkEnd w:id="11762"/>
      <w:r>
        <w:rPr>
          <w:rtl/>
        </w:rPr>
        <w:t xml:space="preserve">חברי </w:t>
      </w:r>
      <w:bookmarkStart w:id="11763" w:name="_ETM_Q22_533010"/>
      <w:bookmarkEnd w:id="11763"/>
      <w:r>
        <w:rPr>
          <w:rtl/>
        </w:rPr>
        <w:t>הכנסת</w:t>
      </w:r>
      <w:r>
        <w:rPr>
          <w:rFonts w:hint="cs"/>
          <w:rtl/>
        </w:rPr>
        <w:t>,</w:t>
      </w:r>
      <w:r>
        <w:rPr>
          <w:rtl/>
        </w:rPr>
        <w:t xml:space="preserve"> </w:t>
      </w:r>
      <w:bookmarkStart w:id="11764" w:name="_ETM_Q22_533760"/>
      <w:bookmarkStart w:id="11765" w:name="_ETM_Q22_534120"/>
      <w:bookmarkStart w:id="11766" w:name="_ETM_Q22_536839"/>
      <w:bookmarkEnd w:id="11764"/>
      <w:bookmarkEnd w:id="11765"/>
      <w:bookmarkEnd w:id="11766"/>
      <w:r>
        <w:rPr>
          <w:rtl/>
        </w:rPr>
        <w:t xml:space="preserve">חבר </w:t>
      </w:r>
      <w:bookmarkStart w:id="11767" w:name="_ETM_Q22_537229"/>
      <w:bookmarkEnd w:id="11767"/>
      <w:r>
        <w:rPr>
          <w:rtl/>
        </w:rPr>
        <w:t xml:space="preserve">הכנסת </w:t>
      </w:r>
      <w:bookmarkStart w:id="11768" w:name="_ETM_Q22_537619"/>
      <w:bookmarkEnd w:id="11768"/>
      <w:r w:rsidR="00C919F6">
        <w:rPr>
          <w:rFonts w:hint="cs"/>
          <w:rtl/>
        </w:rPr>
        <w:t>– – –</w:t>
      </w:r>
    </w:p>
    <w:p w:rsidR="00F05D2D" w:rsidRDefault="00F05D2D" w:rsidP="00465CE7">
      <w:pPr>
        <w:rPr>
          <w:rtl/>
        </w:rPr>
      </w:pPr>
    </w:p>
    <w:p w:rsidR="00F05D2D" w:rsidRDefault="00F05D2D" w:rsidP="00465CE7">
      <w:pPr>
        <w:pStyle w:val="af5"/>
        <w:keepNext/>
        <w:rPr>
          <w:rtl/>
        </w:rPr>
      </w:pPr>
      <w:bookmarkStart w:id="11769" w:name="ET_interruption_6345_66"/>
      <w:r w:rsidRPr="00946266">
        <w:rPr>
          <w:rStyle w:val="TagStyle"/>
          <w:rtl/>
        </w:rPr>
        <w:t xml:space="preserve"> &lt;&lt; קריאה &gt;&gt;</w:t>
      </w:r>
      <w:r w:rsidRPr="00974139">
        <w:rPr>
          <w:rStyle w:val="TagStyle"/>
          <w:rtl/>
        </w:rPr>
        <w:t xml:space="preserve"> </w:t>
      </w:r>
      <w:r>
        <w:rPr>
          <w:rtl/>
        </w:rPr>
        <w:t>טלי גוטליב (הליכוד):</w:t>
      </w:r>
      <w:r w:rsidRPr="00974139">
        <w:rPr>
          <w:rStyle w:val="TagStyle"/>
          <w:rtl/>
        </w:rPr>
        <w:t xml:space="preserve"> </w:t>
      </w:r>
      <w:r w:rsidRPr="00946266">
        <w:rPr>
          <w:rStyle w:val="TagStyle"/>
          <w:rtl/>
        </w:rPr>
        <w:t>&lt;&lt; קריאה &gt;&gt;</w:t>
      </w:r>
      <w:r>
        <w:rPr>
          <w:rtl/>
        </w:rPr>
        <w:t xml:space="preserve"> </w:t>
      </w:r>
      <w:bookmarkEnd w:id="11769"/>
    </w:p>
    <w:p w:rsidR="00F05D2D" w:rsidRDefault="00F05D2D" w:rsidP="00465CE7">
      <w:pPr>
        <w:rPr>
          <w:rtl/>
        </w:rPr>
      </w:pPr>
    </w:p>
    <w:p w:rsidR="00F05D2D" w:rsidRDefault="00F05D2D" w:rsidP="00465CE7">
      <w:pPr>
        <w:rPr>
          <w:rtl/>
        </w:rPr>
      </w:pPr>
      <w:r>
        <w:rPr>
          <w:rFonts w:hint="cs"/>
          <w:rtl/>
        </w:rPr>
        <w:t xml:space="preserve">אתה רוצה לדבר 17 </w:t>
      </w:r>
      <w:bookmarkStart w:id="11770" w:name="_ETM_Q22_2749"/>
      <w:bookmarkStart w:id="11771" w:name="_ETM_Q22_2787"/>
      <w:bookmarkEnd w:id="11770"/>
      <w:bookmarkEnd w:id="11771"/>
      <w:r>
        <w:rPr>
          <w:rFonts w:hint="cs"/>
          <w:rtl/>
        </w:rPr>
        <w:t>שניות?</w:t>
      </w:r>
    </w:p>
    <w:p w:rsidR="00F05D2D" w:rsidRDefault="00F05D2D" w:rsidP="00465CE7">
      <w:pPr>
        <w:rPr>
          <w:rtl/>
        </w:rPr>
      </w:pPr>
      <w:bookmarkStart w:id="11772" w:name="_ETM_Q22_536426"/>
      <w:bookmarkStart w:id="11773" w:name="_ETM_Q22_536491"/>
      <w:bookmarkEnd w:id="11772"/>
      <w:bookmarkEnd w:id="11773"/>
    </w:p>
    <w:p w:rsidR="00F05D2D" w:rsidRDefault="00F05D2D" w:rsidP="00465CE7">
      <w:pPr>
        <w:pStyle w:val="-"/>
        <w:keepNext/>
        <w:rPr>
          <w:rtl/>
        </w:rPr>
      </w:pPr>
      <w:bookmarkStart w:id="11774" w:name="ET_speakercontinue_6128_67"/>
      <w:r w:rsidRPr="00946266">
        <w:rPr>
          <w:rStyle w:val="TagStyle"/>
          <w:rtl/>
        </w:rPr>
        <w:t xml:space="preserve"> &lt;&lt; דובר_המשך &gt;&gt;</w:t>
      </w:r>
      <w:r w:rsidRPr="00974139">
        <w:rPr>
          <w:rStyle w:val="TagStyle"/>
          <w:rtl/>
        </w:rPr>
        <w:t xml:space="preserve"> </w:t>
      </w:r>
      <w:r>
        <w:rPr>
          <w:rtl/>
        </w:rPr>
        <w:t>משה טור פז (יש עתיד):</w:t>
      </w:r>
      <w:r w:rsidRPr="00974139">
        <w:rPr>
          <w:rStyle w:val="TagStyle"/>
          <w:rtl/>
        </w:rPr>
        <w:t xml:space="preserve"> </w:t>
      </w:r>
      <w:r w:rsidRPr="00946266">
        <w:rPr>
          <w:rStyle w:val="TagStyle"/>
          <w:rtl/>
        </w:rPr>
        <w:t>&lt;&lt; דובר_המשך &gt;&gt;</w:t>
      </w:r>
      <w:r>
        <w:rPr>
          <w:rtl/>
        </w:rPr>
        <w:t xml:space="preserve"> </w:t>
      </w:r>
      <w:bookmarkEnd w:id="11774"/>
    </w:p>
    <w:p w:rsidR="00F05D2D" w:rsidRDefault="00F05D2D" w:rsidP="00465CE7">
      <w:pPr>
        <w:rPr>
          <w:rtl/>
        </w:rPr>
      </w:pPr>
    </w:p>
    <w:p w:rsidR="00F05D2D" w:rsidRDefault="00F05D2D" w:rsidP="00DC5DE8">
      <w:pPr>
        <w:rPr>
          <w:rtl/>
        </w:rPr>
      </w:pPr>
      <w:bookmarkStart w:id="11775" w:name="_ETM_Q22_537104"/>
      <w:bookmarkEnd w:id="11775"/>
      <w:r>
        <w:rPr>
          <w:rFonts w:hint="cs"/>
          <w:rtl/>
        </w:rPr>
        <w:t xml:space="preserve">חבר </w:t>
      </w:r>
      <w:bookmarkStart w:id="11776" w:name="_ETM_Q22_538202"/>
      <w:bookmarkEnd w:id="11776"/>
      <w:r>
        <w:rPr>
          <w:rFonts w:hint="cs"/>
          <w:rtl/>
        </w:rPr>
        <w:t>הכנסת סימון דוידסון,</w:t>
      </w:r>
      <w:r>
        <w:rPr>
          <w:rtl/>
        </w:rPr>
        <w:t xml:space="preserve"> </w:t>
      </w:r>
      <w:bookmarkStart w:id="11777" w:name="_ETM_Q22_538760"/>
      <w:bookmarkEnd w:id="11777"/>
      <w:r>
        <w:rPr>
          <w:rtl/>
        </w:rPr>
        <w:t xml:space="preserve">מזל </w:t>
      </w:r>
      <w:bookmarkStart w:id="11778" w:name="_ETM_Q22_539269"/>
      <w:bookmarkEnd w:id="11778"/>
      <w:r>
        <w:rPr>
          <w:rtl/>
        </w:rPr>
        <w:t>טוב</w:t>
      </w:r>
      <w:r>
        <w:rPr>
          <w:rFonts w:hint="cs"/>
          <w:rtl/>
        </w:rPr>
        <w:t>,</w:t>
      </w:r>
      <w:r>
        <w:rPr>
          <w:rtl/>
        </w:rPr>
        <w:t xml:space="preserve"> </w:t>
      </w:r>
      <w:bookmarkStart w:id="11779" w:name="_ETM_Q22_539719"/>
      <w:bookmarkEnd w:id="11779"/>
      <w:r>
        <w:rPr>
          <w:rtl/>
        </w:rPr>
        <w:t>היום</w:t>
      </w:r>
      <w:r>
        <w:rPr>
          <w:rFonts w:hint="cs"/>
          <w:rtl/>
        </w:rPr>
        <w:t xml:space="preserve"> </w:t>
      </w:r>
      <w:r>
        <w:rPr>
          <w:rtl/>
        </w:rPr>
        <w:t xml:space="preserve">יום </w:t>
      </w:r>
      <w:bookmarkStart w:id="11780" w:name="_ETM_Q22_540559"/>
      <w:bookmarkEnd w:id="11780"/>
      <w:r>
        <w:rPr>
          <w:rtl/>
        </w:rPr>
        <w:t>הולדת</w:t>
      </w:r>
      <w:r>
        <w:rPr>
          <w:rFonts w:hint="cs"/>
          <w:rtl/>
        </w:rPr>
        <w:t>.</w:t>
      </w:r>
      <w:r>
        <w:rPr>
          <w:rtl/>
        </w:rPr>
        <w:t xml:space="preserve"> </w:t>
      </w:r>
      <w:bookmarkStart w:id="11781" w:name="_ETM_Q22_541039"/>
      <w:bookmarkEnd w:id="11781"/>
      <w:r>
        <w:rPr>
          <w:rtl/>
        </w:rPr>
        <w:t xml:space="preserve">טלי </w:t>
      </w:r>
      <w:bookmarkStart w:id="11782" w:name="_ETM_Q22_541339"/>
      <w:bookmarkEnd w:id="11782"/>
      <w:r>
        <w:rPr>
          <w:rtl/>
        </w:rPr>
        <w:t>גוטליב</w:t>
      </w:r>
      <w:r>
        <w:rPr>
          <w:rFonts w:hint="cs"/>
          <w:rtl/>
        </w:rPr>
        <w:t>,</w:t>
      </w:r>
      <w:r>
        <w:rPr>
          <w:rtl/>
        </w:rPr>
        <w:t xml:space="preserve"> </w:t>
      </w:r>
      <w:bookmarkStart w:id="11783" w:name="_ETM_Q22_541879"/>
      <w:bookmarkEnd w:id="11783"/>
      <w:r>
        <w:rPr>
          <w:rtl/>
        </w:rPr>
        <w:t>למי</w:t>
      </w:r>
      <w:r>
        <w:rPr>
          <w:rFonts w:hint="cs"/>
          <w:rtl/>
        </w:rPr>
        <w:t>? שש</w:t>
      </w:r>
      <w:bookmarkStart w:id="11784" w:name="_ETM_Q22_542999"/>
      <w:bookmarkEnd w:id="11784"/>
      <w:r>
        <w:rPr>
          <w:rtl/>
        </w:rPr>
        <w:t xml:space="preserve"> </w:t>
      </w:r>
      <w:bookmarkStart w:id="11785" w:name="_ETM_Q22_543480"/>
      <w:bookmarkEnd w:id="11785"/>
      <w:r>
        <w:rPr>
          <w:rtl/>
        </w:rPr>
        <w:t xml:space="preserve">שנים </w:t>
      </w:r>
      <w:bookmarkStart w:id="11786" w:name="_ETM_Q22_543870"/>
      <w:bookmarkEnd w:id="11786"/>
      <w:r>
        <w:rPr>
          <w:rFonts w:hint="cs"/>
          <w:rtl/>
        </w:rPr>
        <w:t>מלאו</w:t>
      </w:r>
      <w:r>
        <w:rPr>
          <w:rtl/>
        </w:rPr>
        <w:t xml:space="preserve"> </w:t>
      </w:r>
      <w:bookmarkStart w:id="11787" w:name="_ETM_Q22_544110"/>
      <w:bookmarkEnd w:id="11787"/>
      <w:r>
        <w:rPr>
          <w:rtl/>
        </w:rPr>
        <w:t xml:space="preserve">היום </w:t>
      </w:r>
      <w:bookmarkStart w:id="11788" w:name="_ETM_Q22_544439"/>
      <w:bookmarkEnd w:id="11788"/>
      <w:r>
        <w:rPr>
          <w:rtl/>
        </w:rPr>
        <w:t>בדיוק</w:t>
      </w:r>
      <w:r>
        <w:rPr>
          <w:rFonts w:hint="cs"/>
          <w:rtl/>
        </w:rPr>
        <w:t>,</w:t>
      </w:r>
      <w:r>
        <w:rPr>
          <w:rtl/>
        </w:rPr>
        <w:t xml:space="preserve"> </w:t>
      </w:r>
      <w:bookmarkStart w:id="11789" w:name="_ETM_Q22_545040"/>
      <w:bookmarkEnd w:id="11789"/>
      <w:r>
        <w:rPr>
          <w:rtl/>
        </w:rPr>
        <w:t xml:space="preserve">11 </w:t>
      </w:r>
      <w:bookmarkStart w:id="11790" w:name="_ETM_Q22_545759"/>
      <w:bookmarkEnd w:id="11790"/>
      <w:r>
        <w:rPr>
          <w:rFonts w:hint="cs"/>
          <w:rtl/>
        </w:rPr>
        <w:t>בנובמבר,</w:t>
      </w:r>
      <w:r>
        <w:rPr>
          <w:rtl/>
        </w:rPr>
        <w:t xml:space="preserve"> </w:t>
      </w:r>
      <w:bookmarkStart w:id="11791" w:name="_ETM_Q22_547299"/>
      <w:bookmarkEnd w:id="11791"/>
      <w:r>
        <w:rPr>
          <w:rtl/>
        </w:rPr>
        <w:t>ל</w:t>
      </w:r>
      <w:bookmarkStart w:id="11792" w:name="_ETM_Q22_547510"/>
      <w:bookmarkEnd w:id="11792"/>
      <w:r>
        <w:rPr>
          <w:rtl/>
        </w:rPr>
        <w:t xml:space="preserve">יום </w:t>
      </w:r>
      <w:bookmarkStart w:id="11793" w:name="_ETM_Q22_547810"/>
      <w:bookmarkEnd w:id="11793"/>
      <w:r>
        <w:rPr>
          <w:rtl/>
        </w:rPr>
        <w:t xml:space="preserve">הראשון </w:t>
      </w:r>
      <w:bookmarkStart w:id="11794" w:name="_ETM_Q22_548380"/>
      <w:bookmarkEnd w:id="11794"/>
      <w:r>
        <w:rPr>
          <w:rtl/>
        </w:rPr>
        <w:t xml:space="preserve">שבו </w:t>
      </w:r>
      <w:bookmarkStart w:id="11795" w:name="_ETM_Q22_549100"/>
      <w:bookmarkEnd w:id="11795"/>
      <w:r>
        <w:rPr>
          <w:rtl/>
        </w:rPr>
        <w:t xml:space="preserve">העביר </w:t>
      </w:r>
      <w:bookmarkStart w:id="11796" w:name="_ETM_Q22_549520"/>
      <w:bookmarkEnd w:id="11796"/>
      <w:r>
        <w:rPr>
          <w:rtl/>
        </w:rPr>
        <w:t xml:space="preserve">נתניהו </w:t>
      </w:r>
      <w:bookmarkStart w:id="11797" w:name="_ETM_Q22_550779"/>
      <w:bookmarkEnd w:id="11797"/>
      <w:r>
        <w:rPr>
          <w:rtl/>
        </w:rPr>
        <w:t xml:space="preserve">לראשונה </w:t>
      </w:r>
      <w:bookmarkStart w:id="11798" w:name="_ETM_Q22_551560"/>
      <w:bookmarkEnd w:id="11798"/>
      <w:r>
        <w:rPr>
          <w:rtl/>
        </w:rPr>
        <w:t xml:space="preserve">את </w:t>
      </w:r>
      <w:bookmarkStart w:id="11799" w:name="_ETM_Q22_551710"/>
      <w:bookmarkEnd w:id="11799"/>
      <w:r>
        <w:rPr>
          <w:rtl/>
        </w:rPr>
        <w:t xml:space="preserve">מזוודות </w:t>
      </w:r>
      <w:bookmarkStart w:id="11800" w:name="_ETM_Q22_552250"/>
      <w:bookmarkEnd w:id="11800"/>
      <w:r>
        <w:rPr>
          <w:rtl/>
        </w:rPr>
        <w:t xml:space="preserve">הכסף </w:t>
      </w:r>
      <w:bookmarkStart w:id="11801" w:name="_ETM_Q22_552700"/>
      <w:bookmarkEnd w:id="11801"/>
      <w:r>
        <w:rPr>
          <w:rtl/>
        </w:rPr>
        <w:t>לחמאס</w:t>
      </w:r>
      <w:r>
        <w:rPr>
          <w:rFonts w:hint="cs"/>
          <w:rtl/>
        </w:rPr>
        <w:t xml:space="preserve">. </w:t>
      </w:r>
      <w:r w:rsidR="00DC5DE8">
        <w:rPr>
          <w:rFonts w:hint="cs"/>
          <w:rtl/>
        </w:rPr>
        <w:t>ב-</w:t>
      </w:r>
      <w:r>
        <w:rPr>
          <w:rFonts w:hint="cs"/>
          <w:rtl/>
        </w:rPr>
        <w:t>11 בנובמבר 2018</w:t>
      </w:r>
      <w:r>
        <w:rPr>
          <w:rtl/>
        </w:rPr>
        <w:t xml:space="preserve"> </w:t>
      </w:r>
      <w:bookmarkStart w:id="11802" w:name="_ETM_Q22_556529"/>
      <w:bookmarkEnd w:id="11802"/>
      <w:r>
        <w:rPr>
          <w:rtl/>
        </w:rPr>
        <w:t xml:space="preserve">מכריזות </w:t>
      </w:r>
      <w:bookmarkStart w:id="11803" w:name="_ETM_Q22_557190"/>
      <w:bookmarkEnd w:id="11803"/>
      <w:r>
        <w:rPr>
          <w:rtl/>
        </w:rPr>
        <w:t xml:space="preserve">כותרות </w:t>
      </w:r>
      <w:bookmarkStart w:id="11804" w:name="_ETM_Q22_557730"/>
      <w:bookmarkEnd w:id="11804"/>
      <w:r>
        <w:rPr>
          <w:rtl/>
        </w:rPr>
        <w:t>העיתונים</w:t>
      </w:r>
      <w:r>
        <w:rPr>
          <w:rFonts w:hint="cs"/>
          <w:rtl/>
        </w:rPr>
        <w:t>:</w:t>
      </w:r>
      <w:r>
        <w:rPr>
          <w:rtl/>
        </w:rPr>
        <w:t xml:space="preserve"> </w:t>
      </w:r>
      <w:bookmarkStart w:id="11805" w:name="_ETM_Q22_558870"/>
      <w:bookmarkEnd w:id="11805"/>
      <w:r>
        <w:rPr>
          <w:rtl/>
        </w:rPr>
        <w:t xml:space="preserve">היום </w:t>
      </w:r>
      <w:bookmarkStart w:id="11806" w:name="_ETM_Q22_559800"/>
      <w:bookmarkEnd w:id="11806"/>
      <w:r>
        <w:rPr>
          <w:rtl/>
        </w:rPr>
        <w:t xml:space="preserve">מועברות </w:t>
      </w:r>
      <w:bookmarkStart w:id="11807" w:name="_ETM_Q22_560820"/>
      <w:bookmarkEnd w:id="11807"/>
      <w:r>
        <w:rPr>
          <w:rtl/>
        </w:rPr>
        <w:t xml:space="preserve">לראשונה </w:t>
      </w:r>
      <w:bookmarkStart w:id="11808" w:name="_ETM_Q22_562200"/>
      <w:bookmarkEnd w:id="11808"/>
      <w:r>
        <w:rPr>
          <w:rtl/>
        </w:rPr>
        <w:t xml:space="preserve">מזוודות </w:t>
      </w:r>
      <w:bookmarkStart w:id="11809" w:name="_ETM_Q22_563100"/>
      <w:bookmarkEnd w:id="11809"/>
      <w:r>
        <w:rPr>
          <w:rtl/>
        </w:rPr>
        <w:t xml:space="preserve">דולרים </w:t>
      </w:r>
      <w:bookmarkStart w:id="11810" w:name="_ETM_Q22_564700"/>
      <w:bookmarkEnd w:id="11810"/>
      <w:r>
        <w:rPr>
          <w:rtl/>
        </w:rPr>
        <w:t xml:space="preserve">של </w:t>
      </w:r>
      <w:bookmarkStart w:id="11811" w:name="_ETM_Q22_565060"/>
      <w:bookmarkEnd w:id="11811"/>
      <w:r>
        <w:rPr>
          <w:rtl/>
        </w:rPr>
        <w:t xml:space="preserve">קטר </w:t>
      </w:r>
      <w:bookmarkStart w:id="11812" w:name="_ETM_Q22_565630"/>
      <w:bookmarkEnd w:id="11812"/>
      <w:r>
        <w:rPr>
          <w:rtl/>
        </w:rPr>
        <w:t>לחמאס</w:t>
      </w:r>
      <w:r>
        <w:rPr>
          <w:rFonts w:hint="cs"/>
          <w:rtl/>
        </w:rPr>
        <w:t>.</w:t>
      </w:r>
      <w:r>
        <w:rPr>
          <w:rtl/>
        </w:rPr>
        <w:t xml:space="preserve"> </w:t>
      </w:r>
      <w:bookmarkStart w:id="11813" w:name="_ETM_Q22_566930"/>
      <w:bookmarkEnd w:id="11813"/>
      <w:r>
        <w:rPr>
          <w:rFonts w:hint="cs"/>
          <w:rtl/>
        </w:rPr>
        <w:t>שש</w:t>
      </w:r>
      <w:r>
        <w:rPr>
          <w:rtl/>
        </w:rPr>
        <w:t xml:space="preserve"> </w:t>
      </w:r>
      <w:bookmarkStart w:id="11814" w:name="_ETM_Q22_567410"/>
      <w:bookmarkEnd w:id="11814"/>
      <w:r>
        <w:rPr>
          <w:rtl/>
        </w:rPr>
        <w:t xml:space="preserve">שנים </w:t>
      </w:r>
      <w:bookmarkStart w:id="11815" w:name="_ETM_Q22_567770"/>
      <w:bookmarkEnd w:id="11815"/>
      <w:r>
        <w:rPr>
          <w:rtl/>
        </w:rPr>
        <w:t xml:space="preserve">מהיום </w:t>
      </w:r>
      <w:bookmarkStart w:id="11816" w:name="_ETM_Q22_568190"/>
      <w:bookmarkEnd w:id="11816"/>
      <w:r>
        <w:rPr>
          <w:rtl/>
        </w:rPr>
        <w:t>בדיוק</w:t>
      </w:r>
      <w:r>
        <w:rPr>
          <w:rFonts w:hint="cs"/>
          <w:rtl/>
        </w:rPr>
        <w:t>,</w:t>
      </w:r>
      <w:r>
        <w:rPr>
          <w:rtl/>
        </w:rPr>
        <w:t xml:space="preserve"> </w:t>
      </w:r>
      <w:bookmarkStart w:id="11817" w:name="_ETM_Q22_568850"/>
      <w:bookmarkEnd w:id="11817"/>
      <w:r>
        <w:rPr>
          <w:rFonts w:hint="cs"/>
          <w:rtl/>
        </w:rPr>
        <w:t>ה</w:t>
      </w:r>
      <w:r>
        <w:rPr>
          <w:rtl/>
        </w:rPr>
        <w:t xml:space="preserve">מזוודות </w:t>
      </w:r>
      <w:bookmarkStart w:id="11818" w:name="_ETM_Q22_569480"/>
      <w:bookmarkEnd w:id="11818"/>
      <w:r>
        <w:rPr>
          <w:rtl/>
        </w:rPr>
        <w:t xml:space="preserve">שקנו </w:t>
      </w:r>
      <w:bookmarkStart w:id="11819" w:name="_ETM_Q22_569930"/>
      <w:bookmarkEnd w:id="11819"/>
      <w:r>
        <w:rPr>
          <w:rtl/>
        </w:rPr>
        <w:t xml:space="preserve">שקט </w:t>
      </w:r>
      <w:bookmarkStart w:id="11820" w:name="_ETM_Q22_570440"/>
      <w:bookmarkEnd w:id="11820"/>
      <w:r>
        <w:rPr>
          <w:rtl/>
        </w:rPr>
        <w:t xml:space="preserve">מדומה </w:t>
      </w:r>
      <w:bookmarkStart w:id="11821" w:name="_ETM_Q22_571430"/>
      <w:bookmarkEnd w:id="11821"/>
      <w:r>
        <w:rPr>
          <w:rtl/>
        </w:rPr>
        <w:t xml:space="preserve">וזמני </w:t>
      </w:r>
      <w:bookmarkStart w:id="11822" w:name="_ETM_Q22_572630"/>
      <w:bookmarkEnd w:id="11822"/>
      <w:r>
        <w:rPr>
          <w:rtl/>
        </w:rPr>
        <w:t xml:space="preserve">אושרו </w:t>
      </w:r>
      <w:bookmarkStart w:id="11823" w:name="_ETM_Q22_573080"/>
      <w:bookmarkEnd w:id="11823"/>
      <w:r>
        <w:rPr>
          <w:rtl/>
        </w:rPr>
        <w:t>ע</w:t>
      </w:r>
      <w:r>
        <w:rPr>
          <w:rFonts w:hint="cs"/>
          <w:rtl/>
        </w:rPr>
        <w:t>ל ידי</w:t>
      </w:r>
      <w:r>
        <w:rPr>
          <w:rtl/>
        </w:rPr>
        <w:t xml:space="preserve"> </w:t>
      </w:r>
      <w:bookmarkStart w:id="11824" w:name="_ETM_Q22_573710"/>
      <w:bookmarkEnd w:id="11824"/>
      <w:r>
        <w:rPr>
          <w:rtl/>
        </w:rPr>
        <w:t xml:space="preserve">ראש </w:t>
      </w:r>
      <w:bookmarkStart w:id="11825" w:name="_ETM_Q22_573980"/>
      <w:bookmarkEnd w:id="11825"/>
      <w:r>
        <w:rPr>
          <w:rtl/>
        </w:rPr>
        <w:t xml:space="preserve">הממשלה </w:t>
      </w:r>
      <w:bookmarkStart w:id="11826" w:name="_ETM_Q22_574400"/>
      <w:bookmarkEnd w:id="11826"/>
      <w:r>
        <w:rPr>
          <w:rtl/>
        </w:rPr>
        <w:t>נתניהו</w:t>
      </w:r>
      <w:r>
        <w:rPr>
          <w:rFonts w:hint="cs"/>
          <w:rtl/>
        </w:rPr>
        <w:t>,</w:t>
      </w:r>
      <w:r>
        <w:rPr>
          <w:rtl/>
        </w:rPr>
        <w:t xml:space="preserve"> </w:t>
      </w:r>
      <w:bookmarkStart w:id="11827" w:name="_ETM_Q22_575060"/>
      <w:bookmarkEnd w:id="11827"/>
      <w:r>
        <w:rPr>
          <w:rtl/>
        </w:rPr>
        <w:t xml:space="preserve">אחר </w:t>
      </w:r>
      <w:bookmarkStart w:id="11828" w:name="_ETM_Q22_575240"/>
      <w:bookmarkEnd w:id="11828"/>
      <w:r>
        <w:rPr>
          <w:rtl/>
        </w:rPr>
        <w:t xml:space="preserve">כך </w:t>
      </w:r>
      <w:bookmarkStart w:id="11829" w:name="_ETM_Q22_575390"/>
      <w:bookmarkEnd w:id="11829"/>
      <w:r>
        <w:rPr>
          <w:rtl/>
        </w:rPr>
        <w:t>סמוטריץ'</w:t>
      </w:r>
      <w:r>
        <w:rPr>
          <w:rFonts w:hint="cs"/>
          <w:rtl/>
        </w:rPr>
        <w:t>.</w:t>
      </w:r>
      <w:r>
        <w:rPr>
          <w:rtl/>
        </w:rPr>
        <w:t xml:space="preserve"> </w:t>
      </w:r>
      <w:bookmarkStart w:id="11830" w:name="_ETM_Q22_576560"/>
      <w:bookmarkEnd w:id="11830"/>
      <w:r>
        <w:rPr>
          <w:rtl/>
        </w:rPr>
        <w:t xml:space="preserve">מזוודות </w:t>
      </w:r>
      <w:bookmarkStart w:id="11831" w:name="_ETM_Q22_577190"/>
      <w:bookmarkEnd w:id="11831"/>
      <w:r>
        <w:rPr>
          <w:rtl/>
        </w:rPr>
        <w:t xml:space="preserve">של </w:t>
      </w:r>
      <w:bookmarkStart w:id="11832" w:name="_ETM_Q22_577370"/>
      <w:bookmarkEnd w:id="11832"/>
      <w:r>
        <w:rPr>
          <w:rtl/>
        </w:rPr>
        <w:t xml:space="preserve">כסף </w:t>
      </w:r>
      <w:bookmarkStart w:id="11833" w:name="_ETM_Q22_577820"/>
      <w:bookmarkEnd w:id="11833"/>
      <w:r>
        <w:rPr>
          <w:rtl/>
        </w:rPr>
        <w:t>ש</w:t>
      </w:r>
      <w:r>
        <w:rPr>
          <w:rFonts w:hint="cs"/>
          <w:rtl/>
        </w:rPr>
        <w:t>ה</w:t>
      </w:r>
      <w:r>
        <w:rPr>
          <w:rtl/>
        </w:rPr>
        <w:t>ל</w:t>
      </w:r>
      <w:r>
        <w:rPr>
          <w:rFonts w:hint="cs"/>
          <w:rtl/>
        </w:rPr>
        <w:t>כ</w:t>
      </w:r>
      <w:r>
        <w:rPr>
          <w:rtl/>
        </w:rPr>
        <w:t xml:space="preserve">ו </w:t>
      </w:r>
      <w:bookmarkStart w:id="11834" w:name="_ETM_Q22_578240"/>
      <w:bookmarkEnd w:id="11834"/>
      <w:r>
        <w:rPr>
          <w:rtl/>
        </w:rPr>
        <w:t>למימון</w:t>
      </w:r>
      <w:r>
        <w:rPr>
          <w:rFonts w:hint="cs"/>
          <w:rtl/>
        </w:rPr>
        <w:t>,</w:t>
      </w:r>
      <w:r>
        <w:rPr>
          <w:rtl/>
        </w:rPr>
        <w:t xml:space="preserve"> </w:t>
      </w:r>
      <w:bookmarkStart w:id="11835" w:name="_ETM_Q22_579430"/>
      <w:bookmarkEnd w:id="11835"/>
      <w:r>
        <w:rPr>
          <w:rtl/>
        </w:rPr>
        <w:t xml:space="preserve">פיתוח </w:t>
      </w:r>
      <w:bookmarkStart w:id="11836" w:name="_ETM_Q22_580180"/>
      <w:bookmarkEnd w:id="11836"/>
      <w:r>
        <w:rPr>
          <w:rtl/>
        </w:rPr>
        <w:t xml:space="preserve">ובנייה </w:t>
      </w:r>
      <w:bookmarkStart w:id="11837" w:name="_ETM_Q22_581380"/>
      <w:bookmarkEnd w:id="11837"/>
      <w:r>
        <w:rPr>
          <w:rtl/>
        </w:rPr>
        <w:t xml:space="preserve">של </w:t>
      </w:r>
      <w:bookmarkStart w:id="11838" w:name="_ETM_Q22_581679"/>
      <w:bookmarkEnd w:id="11838"/>
      <w:r>
        <w:rPr>
          <w:rtl/>
        </w:rPr>
        <w:t>המנהרות</w:t>
      </w:r>
      <w:r>
        <w:rPr>
          <w:rFonts w:hint="cs"/>
          <w:rtl/>
        </w:rPr>
        <w:t xml:space="preserve">, של </w:t>
      </w:r>
      <w:bookmarkStart w:id="11839" w:name="_ETM_Q22_583828"/>
      <w:bookmarkEnd w:id="11839"/>
      <w:r>
        <w:rPr>
          <w:rFonts w:hint="cs"/>
          <w:rtl/>
        </w:rPr>
        <w:t>כוח הלחימה,</w:t>
      </w:r>
      <w:r>
        <w:rPr>
          <w:rtl/>
        </w:rPr>
        <w:t xml:space="preserve"> </w:t>
      </w:r>
      <w:bookmarkStart w:id="11840" w:name="_ETM_Q22_584490"/>
      <w:bookmarkEnd w:id="11840"/>
      <w:r>
        <w:rPr>
          <w:rtl/>
        </w:rPr>
        <w:t xml:space="preserve">של </w:t>
      </w:r>
      <w:bookmarkStart w:id="11841" w:name="_ETM_Q22_584729"/>
      <w:bookmarkEnd w:id="11841"/>
      <w:r>
        <w:rPr>
          <w:rtl/>
        </w:rPr>
        <w:t>התשתיות</w:t>
      </w:r>
      <w:r>
        <w:rPr>
          <w:rFonts w:hint="cs"/>
          <w:rtl/>
        </w:rPr>
        <w:t>,</w:t>
      </w:r>
      <w:r>
        <w:rPr>
          <w:rtl/>
        </w:rPr>
        <w:t xml:space="preserve"> </w:t>
      </w:r>
      <w:bookmarkStart w:id="11842" w:name="_ETM_Q22_585900"/>
      <w:bookmarkEnd w:id="11842"/>
      <w:r>
        <w:rPr>
          <w:rtl/>
        </w:rPr>
        <w:t xml:space="preserve">של </w:t>
      </w:r>
      <w:bookmarkStart w:id="11843" w:name="_ETM_Q22_586140"/>
      <w:bookmarkEnd w:id="11843"/>
      <w:r>
        <w:rPr>
          <w:rtl/>
        </w:rPr>
        <w:t xml:space="preserve">המשכורות </w:t>
      </w:r>
      <w:bookmarkStart w:id="11844" w:name="_ETM_Q22_587560"/>
      <w:bookmarkEnd w:id="11844"/>
      <w:r w:rsidR="00DC5DE8">
        <w:rPr>
          <w:rFonts w:hint="cs"/>
          <w:rtl/>
        </w:rPr>
        <w:t xml:space="preserve">– </w:t>
      </w:r>
      <w:r>
        <w:rPr>
          <w:rtl/>
        </w:rPr>
        <w:t xml:space="preserve">כל </w:t>
      </w:r>
      <w:bookmarkStart w:id="11845" w:name="_ETM_Q22_588249"/>
      <w:bookmarkEnd w:id="11845"/>
      <w:r>
        <w:rPr>
          <w:rtl/>
        </w:rPr>
        <w:t xml:space="preserve">מה </w:t>
      </w:r>
      <w:bookmarkStart w:id="11846" w:name="_ETM_Q22_588520"/>
      <w:bookmarkEnd w:id="11846"/>
      <w:r>
        <w:rPr>
          <w:rtl/>
        </w:rPr>
        <w:t xml:space="preserve">שהתפוצץ </w:t>
      </w:r>
      <w:bookmarkStart w:id="11847" w:name="_ETM_Q22_589479"/>
      <w:bookmarkEnd w:id="11847"/>
      <w:r>
        <w:rPr>
          <w:rtl/>
        </w:rPr>
        <w:t xml:space="preserve">עלינו </w:t>
      </w:r>
      <w:bookmarkStart w:id="11848" w:name="_ETM_Q22_590649"/>
      <w:bookmarkEnd w:id="11848"/>
      <w:r>
        <w:rPr>
          <w:rtl/>
        </w:rPr>
        <w:t>ב</w:t>
      </w:r>
      <w:r>
        <w:rPr>
          <w:rFonts w:hint="cs"/>
          <w:rtl/>
        </w:rPr>
        <w:t>-7</w:t>
      </w:r>
      <w:r>
        <w:rPr>
          <w:rtl/>
        </w:rPr>
        <w:t xml:space="preserve"> </w:t>
      </w:r>
      <w:bookmarkStart w:id="11849" w:name="_ETM_Q22_591339"/>
      <w:bookmarkEnd w:id="11849"/>
      <w:r>
        <w:rPr>
          <w:rFonts w:hint="cs"/>
          <w:rtl/>
        </w:rPr>
        <w:t>ב</w:t>
      </w:r>
      <w:r>
        <w:rPr>
          <w:rtl/>
        </w:rPr>
        <w:t>אוקטובר</w:t>
      </w:r>
      <w:r>
        <w:rPr>
          <w:rFonts w:hint="cs"/>
          <w:rtl/>
        </w:rPr>
        <w:t>.</w:t>
      </w:r>
    </w:p>
    <w:p w:rsidR="00F05D2D" w:rsidRDefault="00F05D2D" w:rsidP="00465CE7">
      <w:pPr>
        <w:rPr>
          <w:rtl/>
        </w:rPr>
      </w:pPr>
    </w:p>
    <w:p w:rsidR="00F05D2D" w:rsidRDefault="00F05D2D" w:rsidP="00465CE7">
      <w:pPr>
        <w:pStyle w:val="af5"/>
        <w:keepNext/>
        <w:rPr>
          <w:rtl/>
        </w:rPr>
      </w:pPr>
      <w:bookmarkStart w:id="11850" w:name="ET_interruption_6357_69"/>
      <w:r w:rsidRPr="00946266">
        <w:rPr>
          <w:rStyle w:val="TagStyle"/>
          <w:rtl/>
        </w:rPr>
        <w:t xml:space="preserve"> &lt;&lt; קריאה &gt;&gt;</w:t>
      </w:r>
      <w:r w:rsidRPr="00C108D1">
        <w:rPr>
          <w:rStyle w:val="TagStyle"/>
          <w:rtl/>
        </w:rPr>
        <w:t xml:space="preserve"> </w:t>
      </w:r>
      <w:r>
        <w:rPr>
          <w:rtl/>
        </w:rPr>
        <w:t>משה סעדה (הליכוד):</w:t>
      </w:r>
      <w:r w:rsidRPr="00C108D1">
        <w:rPr>
          <w:rStyle w:val="TagStyle"/>
          <w:rtl/>
        </w:rPr>
        <w:t xml:space="preserve"> </w:t>
      </w:r>
      <w:r w:rsidRPr="00946266">
        <w:rPr>
          <w:rStyle w:val="TagStyle"/>
          <w:rtl/>
        </w:rPr>
        <w:t>&lt;&lt; קריאה &gt;&gt;</w:t>
      </w:r>
      <w:r>
        <w:rPr>
          <w:rtl/>
        </w:rPr>
        <w:t xml:space="preserve"> </w:t>
      </w:r>
      <w:bookmarkEnd w:id="11850"/>
    </w:p>
    <w:p w:rsidR="00F05D2D" w:rsidRDefault="00F05D2D" w:rsidP="00465CE7">
      <w:pPr>
        <w:rPr>
          <w:rtl/>
        </w:rPr>
      </w:pPr>
    </w:p>
    <w:p w:rsidR="00F05D2D" w:rsidRDefault="00F05D2D" w:rsidP="00465CE7">
      <w:pPr>
        <w:rPr>
          <w:rtl/>
          <w:lang w:eastAsia="he-IL"/>
        </w:rPr>
      </w:pPr>
      <w:bookmarkStart w:id="11851" w:name="_ETM_Q22_591492"/>
      <w:bookmarkEnd w:id="11851"/>
      <w:r>
        <w:rPr>
          <w:rFonts w:hint="cs"/>
          <w:rtl/>
          <w:lang w:eastAsia="he-IL"/>
        </w:rPr>
        <w:t>למה לא הפסקתם? למה לא הפסקתם את זה? אה, שכחתם מזה? אה, חבל.</w:t>
      </w:r>
    </w:p>
    <w:p w:rsidR="00F05D2D" w:rsidRPr="00C108D1" w:rsidRDefault="00F05D2D" w:rsidP="00465CE7">
      <w:pPr>
        <w:rPr>
          <w:rtl/>
        </w:rPr>
      </w:pPr>
      <w:bookmarkStart w:id="11852" w:name="_ETM_Q22_592040"/>
      <w:bookmarkStart w:id="11853" w:name="_ETM_Q22_592068"/>
      <w:bookmarkEnd w:id="11852"/>
      <w:bookmarkEnd w:id="11853"/>
    </w:p>
    <w:p w:rsidR="00F05D2D" w:rsidRDefault="00F05D2D" w:rsidP="00465CE7">
      <w:pPr>
        <w:pStyle w:val="-"/>
        <w:keepNext/>
        <w:rPr>
          <w:rtl/>
        </w:rPr>
      </w:pPr>
      <w:bookmarkStart w:id="11854" w:name="ET_speakercontinue_6128_68"/>
      <w:r w:rsidRPr="00946266">
        <w:rPr>
          <w:rStyle w:val="TagStyle"/>
          <w:rtl/>
        </w:rPr>
        <w:t xml:space="preserve"> &lt;&lt; דובר_המשך &gt;&gt;</w:t>
      </w:r>
      <w:r w:rsidRPr="00327DB7">
        <w:rPr>
          <w:rStyle w:val="TagStyle"/>
          <w:rtl/>
        </w:rPr>
        <w:t xml:space="preserve"> </w:t>
      </w:r>
      <w:r>
        <w:rPr>
          <w:rtl/>
        </w:rPr>
        <w:t>משה טור פז (יש עתיד):</w:t>
      </w:r>
      <w:r w:rsidRPr="00327DB7">
        <w:rPr>
          <w:rStyle w:val="TagStyle"/>
          <w:rtl/>
        </w:rPr>
        <w:t xml:space="preserve"> </w:t>
      </w:r>
      <w:r w:rsidRPr="00946266">
        <w:rPr>
          <w:rStyle w:val="TagStyle"/>
          <w:rtl/>
        </w:rPr>
        <w:t>&lt;&lt; דובר_המשך &gt;&gt;</w:t>
      </w:r>
      <w:r>
        <w:rPr>
          <w:rtl/>
        </w:rPr>
        <w:t xml:space="preserve"> </w:t>
      </w:r>
      <w:bookmarkEnd w:id="11854"/>
    </w:p>
    <w:p w:rsidR="00F05D2D" w:rsidRDefault="00F05D2D" w:rsidP="00465CE7">
      <w:pPr>
        <w:rPr>
          <w:rtl/>
        </w:rPr>
      </w:pPr>
    </w:p>
    <w:p w:rsidR="00F05D2D" w:rsidRDefault="00F05D2D" w:rsidP="00465CE7">
      <w:pPr>
        <w:rPr>
          <w:rtl/>
        </w:rPr>
      </w:pPr>
      <w:bookmarkStart w:id="11855" w:name="_ETM_Q22_593230"/>
      <w:bookmarkStart w:id="11856" w:name="_ETM_Q22_593529"/>
      <w:bookmarkStart w:id="11857" w:name="_ETM_Q22_594550"/>
      <w:bookmarkEnd w:id="11855"/>
      <w:bookmarkEnd w:id="11856"/>
      <w:bookmarkEnd w:id="11857"/>
      <w:r>
        <w:rPr>
          <w:rFonts w:hint="cs"/>
          <w:rtl/>
        </w:rPr>
        <w:t xml:space="preserve">עכשיו </w:t>
      </w:r>
      <w:bookmarkStart w:id="11858" w:name="_ETM_Q22_594762"/>
      <w:bookmarkEnd w:id="11858"/>
      <w:r>
        <w:rPr>
          <w:rFonts w:hint="cs"/>
          <w:rtl/>
        </w:rPr>
        <w:t xml:space="preserve">תראה, </w:t>
      </w:r>
      <w:r>
        <w:rPr>
          <w:rtl/>
        </w:rPr>
        <w:t xml:space="preserve">אני </w:t>
      </w:r>
      <w:bookmarkStart w:id="11859" w:name="_ETM_Q22_594760"/>
      <w:bookmarkEnd w:id="11859"/>
      <w:r>
        <w:rPr>
          <w:rtl/>
        </w:rPr>
        <w:t xml:space="preserve">אגיד </w:t>
      </w:r>
      <w:bookmarkStart w:id="11860" w:name="_ETM_Q22_595090"/>
      <w:bookmarkEnd w:id="11860"/>
      <w:r>
        <w:rPr>
          <w:rtl/>
        </w:rPr>
        <w:t>לך</w:t>
      </w:r>
      <w:r>
        <w:rPr>
          <w:rFonts w:hint="cs"/>
          <w:rtl/>
        </w:rPr>
        <w:t>,</w:t>
      </w:r>
      <w:r>
        <w:rPr>
          <w:rtl/>
        </w:rPr>
        <w:t xml:space="preserve"> </w:t>
      </w:r>
      <w:bookmarkStart w:id="11861" w:name="_ETM_Q22_595300"/>
      <w:bookmarkEnd w:id="11861"/>
      <w:r>
        <w:rPr>
          <w:rtl/>
        </w:rPr>
        <w:t>משה</w:t>
      </w:r>
      <w:r>
        <w:rPr>
          <w:rFonts w:hint="cs"/>
          <w:rtl/>
        </w:rPr>
        <w:t>.</w:t>
      </w:r>
      <w:r>
        <w:rPr>
          <w:rtl/>
        </w:rPr>
        <w:t xml:space="preserve"> </w:t>
      </w:r>
      <w:bookmarkStart w:id="11862" w:name="_ETM_Q22_596479"/>
      <w:bookmarkEnd w:id="11862"/>
      <w:r>
        <w:rPr>
          <w:rtl/>
        </w:rPr>
        <w:t xml:space="preserve">אומרים </w:t>
      </w:r>
      <w:bookmarkStart w:id="11863" w:name="_ETM_Q22_597499"/>
      <w:bookmarkEnd w:id="11863"/>
      <w:r>
        <w:rPr>
          <w:rtl/>
        </w:rPr>
        <w:t xml:space="preserve">בשפה </w:t>
      </w:r>
      <w:bookmarkStart w:id="11864" w:name="_ETM_Q22_598009"/>
      <w:bookmarkEnd w:id="11864"/>
      <w:r>
        <w:rPr>
          <w:rtl/>
        </w:rPr>
        <w:t>היהודית</w:t>
      </w:r>
      <w:r>
        <w:rPr>
          <w:rFonts w:hint="cs"/>
          <w:rtl/>
        </w:rPr>
        <w:t>:</w:t>
      </w:r>
      <w:r>
        <w:rPr>
          <w:rtl/>
        </w:rPr>
        <w:t xml:space="preserve"> </w:t>
      </w:r>
      <w:bookmarkStart w:id="11865" w:name="_ETM_Q22_598490"/>
      <w:bookmarkEnd w:id="11865"/>
      <w:r>
        <w:rPr>
          <w:rtl/>
        </w:rPr>
        <w:t xml:space="preserve">אין </w:t>
      </w:r>
      <w:bookmarkStart w:id="11866" w:name="_ETM_Q22_598670"/>
      <w:bookmarkEnd w:id="11866"/>
      <w:r>
        <w:rPr>
          <w:rtl/>
        </w:rPr>
        <w:t xml:space="preserve">מלאכה </w:t>
      </w:r>
      <w:bookmarkStart w:id="11867" w:name="_ETM_Q22_599029"/>
      <w:bookmarkEnd w:id="11867"/>
      <w:r>
        <w:rPr>
          <w:rtl/>
        </w:rPr>
        <w:t xml:space="preserve">נקראת </w:t>
      </w:r>
      <w:bookmarkStart w:id="11868" w:name="_ETM_Q22_599450"/>
      <w:bookmarkEnd w:id="11868"/>
      <w:r>
        <w:rPr>
          <w:rtl/>
        </w:rPr>
        <w:t xml:space="preserve">אלא </w:t>
      </w:r>
      <w:bookmarkStart w:id="11869" w:name="_ETM_Q22_599689"/>
      <w:bookmarkEnd w:id="11869"/>
      <w:r>
        <w:rPr>
          <w:rtl/>
        </w:rPr>
        <w:t xml:space="preserve">על </w:t>
      </w:r>
      <w:bookmarkStart w:id="11870" w:name="_ETM_Q22_599779"/>
      <w:bookmarkEnd w:id="11870"/>
      <w:r>
        <w:rPr>
          <w:rtl/>
        </w:rPr>
        <w:t xml:space="preserve">שם </w:t>
      </w:r>
      <w:bookmarkStart w:id="11871" w:name="_ETM_Q22_600079"/>
      <w:bookmarkEnd w:id="11871"/>
      <w:r>
        <w:rPr>
          <w:rtl/>
        </w:rPr>
        <w:t>גומרה</w:t>
      </w:r>
      <w:r>
        <w:rPr>
          <w:rFonts w:hint="cs"/>
          <w:rtl/>
        </w:rPr>
        <w:t>,</w:t>
      </w:r>
      <w:r>
        <w:rPr>
          <w:rtl/>
        </w:rPr>
        <w:t xml:space="preserve"> </w:t>
      </w:r>
      <w:bookmarkStart w:id="11872" w:name="_ETM_Q22_600950"/>
      <w:bookmarkEnd w:id="11872"/>
      <w:r>
        <w:rPr>
          <w:rtl/>
        </w:rPr>
        <w:t xml:space="preserve">אז </w:t>
      </w:r>
      <w:bookmarkStart w:id="11873" w:name="_ETM_Q22_601159"/>
      <w:bookmarkEnd w:id="11873"/>
      <w:r>
        <w:rPr>
          <w:rtl/>
        </w:rPr>
        <w:t xml:space="preserve">מי </w:t>
      </w:r>
      <w:bookmarkStart w:id="11874" w:name="_ETM_Q22_601310"/>
      <w:bookmarkEnd w:id="11874"/>
      <w:r>
        <w:rPr>
          <w:rtl/>
        </w:rPr>
        <w:t xml:space="preserve">שגמר </w:t>
      </w:r>
      <w:bookmarkStart w:id="11875" w:name="_ETM_Q22_602060"/>
      <w:bookmarkEnd w:id="11875"/>
      <w:r>
        <w:rPr>
          <w:rtl/>
        </w:rPr>
        <w:t xml:space="preserve">את </w:t>
      </w:r>
      <w:bookmarkStart w:id="11876" w:name="_ETM_Q22_602179"/>
      <w:bookmarkEnd w:id="11876"/>
      <w:r>
        <w:rPr>
          <w:rtl/>
        </w:rPr>
        <w:t xml:space="preserve">האירוע </w:t>
      </w:r>
      <w:bookmarkStart w:id="11877" w:name="_ETM_Q22_602569"/>
      <w:bookmarkEnd w:id="11877"/>
      <w:r>
        <w:rPr>
          <w:rtl/>
        </w:rPr>
        <w:t>הזה</w:t>
      </w:r>
      <w:r>
        <w:rPr>
          <w:rFonts w:hint="cs"/>
          <w:rtl/>
        </w:rPr>
        <w:t>,</w:t>
      </w:r>
      <w:r>
        <w:rPr>
          <w:rtl/>
        </w:rPr>
        <w:t xml:space="preserve"> </w:t>
      </w:r>
      <w:bookmarkStart w:id="11878" w:name="_ETM_Q22_602810"/>
      <w:bookmarkEnd w:id="11878"/>
      <w:r>
        <w:rPr>
          <w:rtl/>
        </w:rPr>
        <w:t xml:space="preserve">התחיל </w:t>
      </w:r>
      <w:bookmarkStart w:id="11879" w:name="_ETM_Q22_603170"/>
      <w:bookmarkEnd w:id="11879"/>
      <w:r>
        <w:rPr>
          <w:rtl/>
        </w:rPr>
        <w:t>אותו</w:t>
      </w:r>
      <w:r>
        <w:rPr>
          <w:rFonts w:hint="cs"/>
          <w:rtl/>
        </w:rPr>
        <w:t>,</w:t>
      </w:r>
      <w:r>
        <w:rPr>
          <w:rtl/>
        </w:rPr>
        <w:t xml:space="preserve"> </w:t>
      </w:r>
      <w:bookmarkStart w:id="11880" w:name="_ETM_Q22_603740"/>
      <w:bookmarkEnd w:id="11880"/>
      <w:r>
        <w:rPr>
          <w:rtl/>
        </w:rPr>
        <w:t xml:space="preserve">לצערנו </w:t>
      </w:r>
      <w:bookmarkStart w:id="11881" w:name="_ETM_Q22_604310"/>
      <w:bookmarkEnd w:id="11881"/>
      <w:r>
        <w:rPr>
          <w:rtl/>
        </w:rPr>
        <w:t xml:space="preserve">לא </w:t>
      </w:r>
      <w:bookmarkStart w:id="11882" w:name="_ETM_Q22_604429"/>
      <w:bookmarkEnd w:id="11882"/>
      <w:r>
        <w:rPr>
          <w:rtl/>
        </w:rPr>
        <w:t xml:space="preserve">הפסיק </w:t>
      </w:r>
      <w:bookmarkStart w:id="11883" w:name="_ETM_Q22_604759"/>
      <w:bookmarkEnd w:id="11883"/>
      <w:r>
        <w:rPr>
          <w:rtl/>
        </w:rPr>
        <w:t>אותו</w:t>
      </w:r>
      <w:r>
        <w:rPr>
          <w:rFonts w:hint="cs"/>
          <w:rtl/>
        </w:rPr>
        <w:t>,</w:t>
      </w:r>
      <w:r>
        <w:rPr>
          <w:rtl/>
        </w:rPr>
        <w:t xml:space="preserve"> </w:t>
      </w:r>
      <w:bookmarkStart w:id="11884" w:name="_ETM_Q22_605509"/>
      <w:bookmarkEnd w:id="11884"/>
      <w:r>
        <w:rPr>
          <w:rtl/>
        </w:rPr>
        <w:t xml:space="preserve">זה </w:t>
      </w:r>
      <w:bookmarkStart w:id="11885" w:name="_ETM_Q22_605719"/>
      <w:bookmarkEnd w:id="11885"/>
      <w:r>
        <w:rPr>
          <w:rtl/>
        </w:rPr>
        <w:t xml:space="preserve">ביבי </w:t>
      </w:r>
      <w:bookmarkStart w:id="11886" w:name="_ETM_Q22_606200"/>
      <w:bookmarkEnd w:id="11886"/>
      <w:proofErr w:type="spellStart"/>
      <w:r>
        <w:rPr>
          <w:rtl/>
        </w:rPr>
        <w:t>וסמוטריץ</w:t>
      </w:r>
      <w:proofErr w:type="spellEnd"/>
      <w:r>
        <w:rPr>
          <w:rFonts w:hint="cs"/>
          <w:rtl/>
        </w:rPr>
        <w:t>'.</w:t>
      </w:r>
      <w:r>
        <w:rPr>
          <w:rtl/>
        </w:rPr>
        <w:t xml:space="preserve"> </w:t>
      </w:r>
      <w:bookmarkStart w:id="11887" w:name="_ETM_Q22_607069"/>
      <w:bookmarkStart w:id="11888" w:name="_ETM_Q22_607339"/>
      <w:bookmarkEnd w:id="11887"/>
      <w:bookmarkEnd w:id="11888"/>
      <w:r>
        <w:rPr>
          <w:rtl/>
        </w:rPr>
        <w:t xml:space="preserve">אפשר </w:t>
      </w:r>
      <w:bookmarkStart w:id="11889" w:name="_ETM_Q22_607700"/>
      <w:bookmarkEnd w:id="11889"/>
      <w:r>
        <w:rPr>
          <w:rtl/>
        </w:rPr>
        <w:t xml:space="preserve">לקרוא </w:t>
      </w:r>
      <w:bookmarkStart w:id="11890" w:name="_ETM_Q22_608029"/>
      <w:bookmarkEnd w:id="11890"/>
      <w:r>
        <w:rPr>
          <w:rtl/>
        </w:rPr>
        <w:t>לזה</w:t>
      </w:r>
      <w:r>
        <w:rPr>
          <w:rFonts w:hint="cs"/>
          <w:rtl/>
        </w:rPr>
        <w:t xml:space="preserve"> </w:t>
      </w:r>
      <w:r>
        <w:rPr>
          <w:rFonts w:hint="eastAsia"/>
        </w:rPr>
        <w:t>–</w:t>
      </w:r>
      <w:r>
        <w:rPr>
          <w:rtl/>
        </w:rPr>
        <w:t xml:space="preserve"> </w:t>
      </w:r>
      <w:bookmarkStart w:id="11891" w:name="_ETM_Q22_608360"/>
      <w:bookmarkEnd w:id="11891"/>
      <w:r>
        <w:rPr>
          <w:rtl/>
        </w:rPr>
        <w:t xml:space="preserve">אתה </w:t>
      </w:r>
      <w:bookmarkStart w:id="11892" w:name="_ETM_Q22_608480"/>
      <w:bookmarkEnd w:id="11892"/>
      <w:r>
        <w:rPr>
          <w:rtl/>
        </w:rPr>
        <w:t>יודע</w:t>
      </w:r>
      <w:r>
        <w:rPr>
          <w:rFonts w:hint="cs"/>
          <w:rtl/>
        </w:rPr>
        <w:t>,</w:t>
      </w:r>
      <w:r>
        <w:rPr>
          <w:rtl/>
        </w:rPr>
        <w:t xml:space="preserve"> </w:t>
      </w:r>
      <w:bookmarkStart w:id="11893" w:name="_ETM_Q22_608690"/>
      <w:bookmarkEnd w:id="11893"/>
      <w:r>
        <w:rPr>
          <w:rtl/>
        </w:rPr>
        <w:t xml:space="preserve">בשנות </w:t>
      </w:r>
      <w:bookmarkStart w:id="11894" w:name="_ETM_Q22_609019"/>
      <w:bookmarkEnd w:id="11894"/>
      <w:r>
        <w:rPr>
          <w:rtl/>
        </w:rPr>
        <w:t>ה</w:t>
      </w:r>
      <w:r>
        <w:rPr>
          <w:rFonts w:hint="cs"/>
          <w:rtl/>
        </w:rPr>
        <w:t>חמישים</w:t>
      </w:r>
      <w:r>
        <w:rPr>
          <w:rtl/>
        </w:rPr>
        <w:t xml:space="preserve"> </w:t>
      </w:r>
      <w:bookmarkStart w:id="11895" w:name="_ETM_Q22_610010"/>
      <w:bookmarkEnd w:id="11895"/>
      <w:r>
        <w:rPr>
          <w:rtl/>
        </w:rPr>
        <w:t xml:space="preserve">הייתה </w:t>
      </w:r>
      <w:bookmarkStart w:id="11896" w:name="_ETM_Q22_610280"/>
      <w:bookmarkEnd w:id="11896"/>
      <w:r>
        <w:rPr>
          <w:rtl/>
        </w:rPr>
        <w:t xml:space="preserve">פה </w:t>
      </w:r>
      <w:bookmarkStart w:id="11897" w:name="_ETM_Q22_610459"/>
      <w:bookmarkEnd w:id="11897"/>
      <w:r>
        <w:rPr>
          <w:rtl/>
        </w:rPr>
        <w:t xml:space="preserve">מחלוקת </w:t>
      </w:r>
      <w:bookmarkStart w:id="11898" w:name="_ETM_Q22_610940"/>
      <w:bookmarkEnd w:id="11898"/>
      <w:r>
        <w:rPr>
          <w:rtl/>
        </w:rPr>
        <w:t xml:space="preserve">קשה </w:t>
      </w:r>
      <w:bookmarkStart w:id="11899" w:name="_ETM_Q22_611239"/>
      <w:bookmarkEnd w:id="11899"/>
      <w:r>
        <w:rPr>
          <w:rtl/>
        </w:rPr>
        <w:t xml:space="preserve">על </w:t>
      </w:r>
      <w:bookmarkStart w:id="11900" w:name="_ETM_Q22_611330"/>
      <w:bookmarkEnd w:id="11900"/>
      <w:r>
        <w:rPr>
          <w:rtl/>
        </w:rPr>
        <w:t xml:space="preserve">חוק </w:t>
      </w:r>
      <w:bookmarkStart w:id="11901" w:name="_ETM_Q22_611540"/>
      <w:bookmarkEnd w:id="11901"/>
      <w:r>
        <w:rPr>
          <w:rtl/>
        </w:rPr>
        <w:t>השילומים</w:t>
      </w:r>
      <w:r>
        <w:rPr>
          <w:rFonts w:hint="cs"/>
          <w:rtl/>
        </w:rPr>
        <w:t>.</w:t>
      </w:r>
      <w:r>
        <w:rPr>
          <w:rtl/>
        </w:rPr>
        <w:t xml:space="preserve"> </w:t>
      </w:r>
      <w:bookmarkStart w:id="11902" w:name="_ETM_Q22_612620"/>
      <w:bookmarkEnd w:id="11902"/>
      <w:r>
        <w:rPr>
          <w:rtl/>
        </w:rPr>
        <w:t xml:space="preserve">בעצם </w:t>
      </w:r>
      <w:bookmarkStart w:id="11903" w:name="_ETM_Q22_613099"/>
      <w:bookmarkEnd w:id="11903"/>
      <w:r>
        <w:rPr>
          <w:rtl/>
        </w:rPr>
        <w:t xml:space="preserve">זה </w:t>
      </w:r>
      <w:bookmarkStart w:id="11904" w:name="_ETM_Q22_613220"/>
      <w:bookmarkEnd w:id="11904"/>
      <w:r>
        <w:rPr>
          <w:rtl/>
        </w:rPr>
        <w:t xml:space="preserve">מה </w:t>
      </w:r>
      <w:bookmarkStart w:id="11905" w:name="_ETM_Q22_613340"/>
      <w:bookmarkEnd w:id="11905"/>
      <w:r>
        <w:rPr>
          <w:rtl/>
        </w:rPr>
        <w:t xml:space="preserve">שהיה </w:t>
      </w:r>
      <w:bookmarkStart w:id="11906" w:name="_ETM_Q22_613730"/>
      <w:bookmarkEnd w:id="11906"/>
      <w:r>
        <w:rPr>
          <w:rtl/>
        </w:rPr>
        <w:t>פה</w:t>
      </w:r>
      <w:r>
        <w:rPr>
          <w:rFonts w:hint="cs"/>
          <w:rtl/>
        </w:rPr>
        <w:t xml:space="preserve"> – כסף עם תמורה.</w:t>
      </w:r>
      <w:r>
        <w:rPr>
          <w:rtl/>
        </w:rPr>
        <w:t xml:space="preserve"> </w:t>
      </w:r>
      <w:bookmarkStart w:id="11907" w:name="_ETM_Q22_617099"/>
      <w:bookmarkEnd w:id="11907"/>
      <w:r>
        <w:rPr>
          <w:rtl/>
        </w:rPr>
        <w:t xml:space="preserve">היו </w:t>
      </w:r>
      <w:bookmarkStart w:id="11908" w:name="_ETM_Q22_617400"/>
      <w:bookmarkEnd w:id="11908"/>
      <w:r>
        <w:rPr>
          <w:rtl/>
        </w:rPr>
        <w:t xml:space="preserve">שאמרו </w:t>
      </w:r>
      <w:bookmarkStart w:id="11909" w:name="_ETM_Q22_617970"/>
      <w:bookmarkEnd w:id="11909"/>
      <w:r>
        <w:rPr>
          <w:rtl/>
        </w:rPr>
        <w:t xml:space="preserve">שזה </w:t>
      </w:r>
      <w:bookmarkStart w:id="11910" w:name="_ETM_Q22_618269"/>
      <w:bookmarkEnd w:id="11910"/>
      <w:r>
        <w:rPr>
          <w:rtl/>
        </w:rPr>
        <w:t xml:space="preserve">סוג </w:t>
      </w:r>
      <w:bookmarkStart w:id="11911" w:name="_ETM_Q22_618569"/>
      <w:bookmarkEnd w:id="11911"/>
      <w:r>
        <w:rPr>
          <w:rtl/>
        </w:rPr>
        <w:t xml:space="preserve">של </w:t>
      </w:r>
      <w:bookmarkStart w:id="11912" w:name="_ETM_Q22_619079"/>
      <w:bookmarkEnd w:id="11912"/>
      <w:r>
        <w:rPr>
          <w:rtl/>
        </w:rPr>
        <w:t xml:space="preserve">הצהרת </w:t>
      </w:r>
      <w:bookmarkStart w:id="11913" w:name="_ETM_Q22_619590"/>
      <w:bookmarkEnd w:id="11913"/>
      <w:r>
        <w:rPr>
          <w:rtl/>
        </w:rPr>
        <w:t>כוונות</w:t>
      </w:r>
      <w:r>
        <w:rPr>
          <w:rFonts w:hint="cs"/>
          <w:rtl/>
        </w:rPr>
        <w:t>;</w:t>
      </w:r>
      <w:r>
        <w:rPr>
          <w:rtl/>
        </w:rPr>
        <w:t xml:space="preserve"> </w:t>
      </w:r>
      <w:bookmarkStart w:id="11914" w:name="_ETM_Q22_620579"/>
      <w:bookmarkEnd w:id="11914"/>
      <w:r>
        <w:rPr>
          <w:rtl/>
        </w:rPr>
        <w:t xml:space="preserve">היו </w:t>
      </w:r>
      <w:bookmarkStart w:id="11915" w:name="_ETM_Q22_620969"/>
      <w:bookmarkEnd w:id="11915"/>
      <w:r>
        <w:rPr>
          <w:rtl/>
        </w:rPr>
        <w:t xml:space="preserve">שאמרו </w:t>
      </w:r>
      <w:bookmarkStart w:id="11916" w:name="_ETM_Q22_621450"/>
      <w:bookmarkEnd w:id="11916"/>
      <w:r>
        <w:rPr>
          <w:rtl/>
        </w:rPr>
        <w:t xml:space="preserve">שזה </w:t>
      </w:r>
      <w:bookmarkStart w:id="11917" w:name="_ETM_Q22_621749"/>
      <w:bookmarkEnd w:id="11917"/>
      <w:r>
        <w:rPr>
          <w:rtl/>
        </w:rPr>
        <w:t xml:space="preserve">קניית </w:t>
      </w:r>
      <w:bookmarkStart w:id="11918" w:name="_ETM_Q22_622139"/>
      <w:bookmarkEnd w:id="11918"/>
      <w:r>
        <w:rPr>
          <w:rtl/>
        </w:rPr>
        <w:t xml:space="preserve">שקט </w:t>
      </w:r>
      <w:bookmarkStart w:id="11919" w:name="_ETM_Q22_622590"/>
      <w:bookmarkEnd w:id="11919"/>
      <w:r>
        <w:rPr>
          <w:rtl/>
        </w:rPr>
        <w:t>תעשייתי</w:t>
      </w:r>
      <w:r>
        <w:rPr>
          <w:rFonts w:hint="cs"/>
          <w:rtl/>
        </w:rPr>
        <w:t>.</w:t>
      </w:r>
      <w:r>
        <w:rPr>
          <w:rtl/>
        </w:rPr>
        <w:t xml:space="preserve"> </w:t>
      </w:r>
      <w:bookmarkStart w:id="11920" w:name="_ETM_Q22_624020"/>
      <w:bookmarkEnd w:id="11920"/>
      <w:r>
        <w:rPr>
          <w:rtl/>
        </w:rPr>
        <w:t xml:space="preserve">אבל </w:t>
      </w:r>
      <w:bookmarkStart w:id="11921" w:name="_ETM_Q22_624320"/>
      <w:bookmarkEnd w:id="11921"/>
      <w:r>
        <w:rPr>
          <w:rtl/>
        </w:rPr>
        <w:t xml:space="preserve">זה </w:t>
      </w:r>
      <w:bookmarkStart w:id="11922" w:name="_ETM_Q22_624530"/>
      <w:bookmarkEnd w:id="11922"/>
      <w:r>
        <w:rPr>
          <w:rFonts w:hint="cs"/>
          <w:rtl/>
        </w:rPr>
        <w:t>מ</w:t>
      </w:r>
      <w:r>
        <w:rPr>
          <w:rtl/>
        </w:rPr>
        <w:t xml:space="preserve">נפלאותיו </w:t>
      </w:r>
      <w:bookmarkStart w:id="11923" w:name="_ETM_Q22_625550"/>
      <w:bookmarkEnd w:id="11923"/>
      <w:r>
        <w:rPr>
          <w:rtl/>
        </w:rPr>
        <w:t xml:space="preserve">של </w:t>
      </w:r>
      <w:bookmarkStart w:id="11924" w:name="_ETM_Q22_625760"/>
      <w:bookmarkEnd w:id="11924"/>
      <w:r>
        <w:rPr>
          <w:rtl/>
        </w:rPr>
        <w:t>מנהיג</w:t>
      </w:r>
      <w:r>
        <w:rPr>
          <w:rFonts w:hint="cs"/>
          <w:rtl/>
        </w:rPr>
        <w:t>כם</w:t>
      </w:r>
      <w:r>
        <w:rPr>
          <w:rtl/>
        </w:rPr>
        <w:t xml:space="preserve"> </w:t>
      </w:r>
      <w:bookmarkStart w:id="11925" w:name="_ETM_Q22_626360"/>
      <w:bookmarkEnd w:id="11925"/>
      <w:r>
        <w:rPr>
          <w:rFonts w:hint="cs"/>
          <w:rtl/>
        </w:rPr>
        <w:t>ה</w:t>
      </w:r>
      <w:r>
        <w:rPr>
          <w:rtl/>
        </w:rPr>
        <w:t>דגו</w:t>
      </w:r>
      <w:r>
        <w:rPr>
          <w:rFonts w:hint="cs"/>
          <w:rtl/>
        </w:rPr>
        <w:t>ל</w:t>
      </w:r>
      <w:r>
        <w:rPr>
          <w:rtl/>
        </w:rPr>
        <w:t xml:space="preserve"> </w:t>
      </w:r>
      <w:bookmarkStart w:id="11926" w:name="_ETM_Q22_626780"/>
      <w:bookmarkEnd w:id="11926"/>
      <w:r>
        <w:rPr>
          <w:rtl/>
        </w:rPr>
        <w:t>נתניהו</w:t>
      </w:r>
      <w:r>
        <w:rPr>
          <w:rFonts w:hint="cs"/>
          <w:rtl/>
        </w:rPr>
        <w:t xml:space="preserve"> –</w:t>
      </w:r>
      <w:r>
        <w:rPr>
          <w:rtl/>
        </w:rPr>
        <w:t xml:space="preserve"> </w:t>
      </w:r>
      <w:bookmarkStart w:id="11927" w:name="_ETM_Q22_628070"/>
      <w:bookmarkEnd w:id="11927"/>
      <w:r>
        <w:rPr>
          <w:rtl/>
        </w:rPr>
        <w:t xml:space="preserve">מדיניות </w:t>
      </w:r>
      <w:bookmarkStart w:id="11928" w:name="_ETM_Q22_628760"/>
      <w:bookmarkEnd w:id="11928"/>
      <w:r>
        <w:rPr>
          <w:rtl/>
        </w:rPr>
        <w:t>הדחיינות</w:t>
      </w:r>
      <w:r>
        <w:rPr>
          <w:rFonts w:hint="cs"/>
          <w:rtl/>
        </w:rPr>
        <w:t>,</w:t>
      </w:r>
      <w:r>
        <w:rPr>
          <w:rtl/>
        </w:rPr>
        <w:t xml:space="preserve"> </w:t>
      </w:r>
      <w:bookmarkStart w:id="11929" w:name="_ETM_Q22_630110"/>
      <w:bookmarkEnd w:id="11929"/>
      <w:r>
        <w:rPr>
          <w:rtl/>
        </w:rPr>
        <w:t xml:space="preserve">לקנות </w:t>
      </w:r>
      <w:bookmarkStart w:id="11930" w:name="_ETM_Q22_630740"/>
      <w:bookmarkEnd w:id="11930"/>
      <w:r>
        <w:rPr>
          <w:rtl/>
        </w:rPr>
        <w:t xml:space="preserve">בכסף </w:t>
      </w:r>
      <w:bookmarkStart w:id="11931" w:name="_ETM_Q22_631340"/>
      <w:bookmarkEnd w:id="11931"/>
      <w:r>
        <w:rPr>
          <w:rtl/>
        </w:rPr>
        <w:t>שקט</w:t>
      </w:r>
      <w:r>
        <w:rPr>
          <w:rFonts w:hint="cs"/>
          <w:rtl/>
        </w:rPr>
        <w:t>,</w:t>
      </w:r>
      <w:r>
        <w:rPr>
          <w:rtl/>
        </w:rPr>
        <w:t xml:space="preserve"> </w:t>
      </w:r>
      <w:bookmarkStart w:id="11932" w:name="_ETM_Q22_632450"/>
      <w:bookmarkEnd w:id="11932"/>
      <w:r>
        <w:rPr>
          <w:rtl/>
        </w:rPr>
        <w:t xml:space="preserve">לדחות </w:t>
      </w:r>
      <w:bookmarkStart w:id="11933" w:name="_ETM_Q22_633020"/>
      <w:bookmarkEnd w:id="11933"/>
      <w:r>
        <w:rPr>
          <w:rtl/>
        </w:rPr>
        <w:t xml:space="preserve">כל </w:t>
      </w:r>
      <w:bookmarkStart w:id="11934" w:name="_ETM_Q22_633290"/>
      <w:bookmarkEnd w:id="11934"/>
      <w:r>
        <w:rPr>
          <w:rtl/>
        </w:rPr>
        <w:t>בעיה</w:t>
      </w:r>
      <w:r>
        <w:rPr>
          <w:rFonts w:hint="cs"/>
          <w:rtl/>
        </w:rPr>
        <w:t>,</w:t>
      </w:r>
      <w:r>
        <w:rPr>
          <w:rtl/>
        </w:rPr>
        <w:t xml:space="preserve"> </w:t>
      </w:r>
      <w:bookmarkStart w:id="11935" w:name="_ETM_Q22_633890"/>
      <w:bookmarkEnd w:id="11935"/>
      <w:r>
        <w:rPr>
          <w:rtl/>
        </w:rPr>
        <w:t xml:space="preserve">כל </w:t>
      </w:r>
      <w:bookmarkStart w:id="11936" w:name="_ETM_Q22_634190"/>
      <w:bookmarkEnd w:id="11936"/>
      <w:r>
        <w:rPr>
          <w:rtl/>
        </w:rPr>
        <w:t xml:space="preserve">דבר </w:t>
      </w:r>
      <w:bookmarkStart w:id="11937" w:name="_ETM_Q22_634580"/>
      <w:bookmarkEnd w:id="11937"/>
      <w:r>
        <w:rPr>
          <w:rtl/>
        </w:rPr>
        <w:t xml:space="preserve">יידחה </w:t>
      </w:r>
      <w:bookmarkStart w:id="11938" w:name="_ETM_Q22_635060"/>
      <w:bookmarkEnd w:id="11938"/>
      <w:proofErr w:type="spellStart"/>
      <w:r>
        <w:rPr>
          <w:rtl/>
        </w:rPr>
        <w:t>למתישהו</w:t>
      </w:r>
      <w:proofErr w:type="spellEnd"/>
      <w:r>
        <w:rPr>
          <w:rFonts w:hint="cs"/>
          <w:rtl/>
        </w:rPr>
        <w:t>,</w:t>
      </w:r>
      <w:r>
        <w:rPr>
          <w:rtl/>
        </w:rPr>
        <w:t xml:space="preserve"> </w:t>
      </w:r>
      <w:bookmarkStart w:id="11939" w:name="_ETM_Q22_636200"/>
      <w:bookmarkEnd w:id="11939"/>
      <w:r>
        <w:rPr>
          <w:rtl/>
        </w:rPr>
        <w:t xml:space="preserve">ליום </w:t>
      </w:r>
      <w:bookmarkStart w:id="11940" w:name="_ETM_Q22_636710"/>
      <w:bookmarkEnd w:id="11940"/>
      <w:r>
        <w:rPr>
          <w:rtl/>
        </w:rPr>
        <w:t>שאחרי</w:t>
      </w:r>
      <w:r>
        <w:rPr>
          <w:rFonts w:hint="cs"/>
          <w:rtl/>
        </w:rPr>
        <w:t>,</w:t>
      </w:r>
      <w:r>
        <w:rPr>
          <w:rtl/>
        </w:rPr>
        <w:t xml:space="preserve"> </w:t>
      </w:r>
      <w:bookmarkStart w:id="11941" w:name="_ETM_Q22_637760"/>
      <w:bookmarkEnd w:id="11941"/>
      <w:r>
        <w:rPr>
          <w:rtl/>
        </w:rPr>
        <w:t>יידחה</w:t>
      </w:r>
      <w:r>
        <w:rPr>
          <w:rFonts w:hint="cs"/>
          <w:rtl/>
        </w:rPr>
        <w:t>,</w:t>
      </w:r>
      <w:r>
        <w:rPr>
          <w:rtl/>
        </w:rPr>
        <w:t xml:space="preserve"> </w:t>
      </w:r>
      <w:bookmarkStart w:id="11942" w:name="_ETM_Q22_638810"/>
      <w:bookmarkEnd w:id="11942"/>
      <w:r>
        <w:rPr>
          <w:rtl/>
        </w:rPr>
        <w:t>יידחה</w:t>
      </w:r>
      <w:r>
        <w:rPr>
          <w:rFonts w:hint="cs"/>
          <w:rtl/>
        </w:rPr>
        <w:t>.</w:t>
      </w:r>
      <w:r>
        <w:rPr>
          <w:rtl/>
        </w:rPr>
        <w:t xml:space="preserve"> </w:t>
      </w:r>
      <w:bookmarkStart w:id="11943" w:name="_ETM_Q22_639800"/>
      <w:bookmarkEnd w:id="11943"/>
    </w:p>
    <w:p w:rsidR="00F05D2D" w:rsidRDefault="00F05D2D" w:rsidP="00465CE7">
      <w:pPr>
        <w:rPr>
          <w:rtl/>
        </w:rPr>
      </w:pPr>
    </w:p>
    <w:p w:rsidR="00F05D2D" w:rsidRDefault="00F05D2D" w:rsidP="00DC5DE8">
      <w:pPr>
        <w:rPr>
          <w:rtl/>
        </w:rPr>
      </w:pPr>
      <w:r>
        <w:rPr>
          <w:rtl/>
        </w:rPr>
        <w:t xml:space="preserve">חמאס </w:t>
      </w:r>
      <w:bookmarkStart w:id="11944" w:name="_ETM_Q22_640340"/>
      <w:bookmarkEnd w:id="11944"/>
      <w:r>
        <w:rPr>
          <w:rtl/>
        </w:rPr>
        <w:t xml:space="preserve">בונה </w:t>
      </w:r>
      <w:bookmarkStart w:id="11945" w:name="_ETM_Q22_640640"/>
      <w:bookmarkEnd w:id="11945"/>
      <w:r>
        <w:rPr>
          <w:rtl/>
        </w:rPr>
        <w:t xml:space="preserve">את </w:t>
      </w:r>
      <w:bookmarkStart w:id="11946" w:name="_ETM_Q22_640730"/>
      <w:bookmarkEnd w:id="11946"/>
      <w:r>
        <w:rPr>
          <w:rtl/>
        </w:rPr>
        <w:t>כוחו</w:t>
      </w:r>
      <w:r>
        <w:rPr>
          <w:rFonts w:hint="cs"/>
          <w:rtl/>
        </w:rPr>
        <w:t>,</w:t>
      </w:r>
      <w:r>
        <w:rPr>
          <w:rtl/>
        </w:rPr>
        <w:t xml:space="preserve"> </w:t>
      </w:r>
      <w:bookmarkStart w:id="11947" w:name="_ETM_Q22_641240"/>
      <w:bookmarkEnd w:id="11947"/>
      <w:r>
        <w:rPr>
          <w:rtl/>
        </w:rPr>
        <w:t xml:space="preserve">חיזבאללה </w:t>
      </w:r>
      <w:bookmarkStart w:id="11948" w:name="_ETM_Q22_641810"/>
      <w:bookmarkEnd w:id="11948"/>
      <w:r>
        <w:rPr>
          <w:rtl/>
        </w:rPr>
        <w:t xml:space="preserve">בונה </w:t>
      </w:r>
      <w:bookmarkStart w:id="11949" w:name="_ETM_Q22_642050"/>
      <w:bookmarkEnd w:id="11949"/>
      <w:r>
        <w:rPr>
          <w:rtl/>
        </w:rPr>
        <w:t xml:space="preserve">את </w:t>
      </w:r>
      <w:bookmarkStart w:id="11950" w:name="_ETM_Q22_642110"/>
      <w:bookmarkEnd w:id="11950"/>
      <w:r>
        <w:rPr>
          <w:rtl/>
        </w:rPr>
        <w:t xml:space="preserve">עצמו </w:t>
      </w:r>
      <w:bookmarkStart w:id="11951" w:name="_ETM_Q22_642800"/>
      <w:bookmarkEnd w:id="11951"/>
      <w:r>
        <w:rPr>
          <w:rtl/>
        </w:rPr>
        <w:t xml:space="preserve">על </w:t>
      </w:r>
      <w:bookmarkStart w:id="11952" w:name="_ETM_Q22_642980"/>
      <w:bookmarkEnd w:id="11952"/>
      <w:r>
        <w:rPr>
          <w:rtl/>
        </w:rPr>
        <w:t>הגבול</w:t>
      </w:r>
      <w:r w:rsidR="00DC5DE8">
        <w:rPr>
          <w:rFonts w:hint="cs"/>
          <w:rtl/>
        </w:rPr>
        <w:t>.</w:t>
      </w:r>
      <w:r>
        <w:rPr>
          <w:rtl/>
        </w:rPr>
        <w:t xml:space="preserve"> </w:t>
      </w:r>
      <w:bookmarkStart w:id="11953" w:name="_ETM_Q22_643430"/>
      <w:bookmarkEnd w:id="11953"/>
      <w:r>
        <w:rPr>
          <w:rtl/>
        </w:rPr>
        <w:t xml:space="preserve">עד </w:t>
      </w:r>
      <w:bookmarkStart w:id="11954" w:name="_ETM_Q22_643640"/>
      <w:bookmarkEnd w:id="11954"/>
      <w:r>
        <w:rPr>
          <w:rtl/>
        </w:rPr>
        <w:t xml:space="preserve">שזה </w:t>
      </w:r>
      <w:bookmarkStart w:id="11955" w:name="_ETM_Q22_643910"/>
      <w:bookmarkEnd w:id="11955"/>
      <w:r>
        <w:rPr>
          <w:rtl/>
        </w:rPr>
        <w:t>מתפוצץ</w:t>
      </w:r>
      <w:r>
        <w:rPr>
          <w:rFonts w:hint="cs"/>
          <w:rtl/>
        </w:rPr>
        <w:t>,</w:t>
      </w:r>
      <w:r>
        <w:rPr>
          <w:rtl/>
        </w:rPr>
        <w:t xml:space="preserve"> </w:t>
      </w:r>
      <w:bookmarkStart w:id="11956" w:name="_ETM_Q22_645020"/>
      <w:bookmarkEnd w:id="11956"/>
      <w:r>
        <w:rPr>
          <w:rtl/>
        </w:rPr>
        <w:t xml:space="preserve">עד </w:t>
      </w:r>
      <w:bookmarkStart w:id="11957" w:name="_ETM_Q22_645230"/>
      <w:bookmarkEnd w:id="11957"/>
      <w:r>
        <w:rPr>
          <w:rtl/>
        </w:rPr>
        <w:t xml:space="preserve">שזה </w:t>
      </w:r>
      <w:bookmarkStart w:id="11958" w:name="_ETM_Q22_645500"/>
      <w:bookmarkEnd w:id="11958"/>
      <w:r>
        <w:rPr>
          <w:rtl/>
        </w:rPr>
        <w:t xml:space="preserve">מערער </w:t>
      </w:r>
      <w:bookmarkStart w:id="11959" w:name="_ETM_Q22_645890"/>
      <w:bookmarkEnd w:id="11959"/>
      <w:r>
        <w:rPr>
          <w:rtl/>
        </w:rPr>
        <w:t xml:space="preserve">את </w:t>
      </w:r>
      <w:bookmarkStart w:id="11960" w:name="_ETM_Q22_645950"/>
      <w:bookmarkEnd w:id="11960"/>
      <w:r>
        <w:rPr>
          <w:rtl/>
        </w:rPr>
        <w:t xml:space="preserve">הקואליציה </w:t>
      </w:r>
      <w:bookmarkStart w:id="11961" w:name="_ETM_Q22_646580"/>
      <w:bookmarkEnd w:id="11961"/>
      <w:r>
        <w:rPr>
          <w:rtl/>
        </w:rPr>
        <w:t xml:space="preserve">וצריך </w:t>
      </w:r>
      <w:bookmarkStart w:id="11962" w:name="_ETM_Q22_646910"/>
      <w:bookmarkEnd w:id="11962"/>
      <w:r>
        <w:rPr>
          <w:rtl/>
        </w:rPr>
        <w:t xml:space="preserve">ללכת </w:t>
      </w:r>
      <w:bookmarkStart w:id="11963" w:name="_ETM_Q22_647240"/>
      <w:bookmarkEnd w:id="11963"/>
      <w:r>
        <w:rPr>
          <w:rtl/>
        </w:rPr>
        <w:t>לבחירות</w:t>
      </w:r>
      <w:r>
        <w:rPr>
          <w:rFonts w:hint="cs"/>
          <w:rtl/>
        </w:rPr>
        <w:t>.</w:t>
      </w:r>
      <w:r>
        <w:rPr>
          <w:rtl/>
        </w:rPr>
        <w:t xml:space="preserve"> </w:t>
      </w:r>
      <w:bookmarkStart w:id="11964" w:name="_ETM_Q22_648140"/>
      <w:bookmarkEnd w:id="11964"/>
      <w:r>
        <w:rPr>
          <w:rtl/>
        </w:rPr>
        <w:t xml:space="preserve">זה </w:t>
      </w:r>
      <w:bookmarkStart w:id="11965" w:name="_ETM_Q22_648350"/>
      <w:bookmarkEnd w:id="11965"/>
      <w:r>
        <w:rPr>
          <w:rtl/>
        </w:rPr>
        <w:t xml:space="preserve">מה </w:t>
      </w:r>
      <w:bookmarkStart w:id="11966" w:name="_ETM_Q22_648470"/>
      <w:bookmarkEnd w:id="11966"/>
      <w:r>
        <w:rPr>
          <w:rtl/>
        </w:rPr>
        <w:t xml:space="preserve">שקורה </w:t>
      </w:r>
      <w:bookmarkStart w:id="11967" w:name="_ETM_Q22_648770"/>
      <w:bookmarkEnd w:id="11967"/>
      <w:r>
        <w:rPr>
          <w:rtl/>
        </w:rPr>
        <w:t xml:space="preserve">עם </w:t>
      </w:r>
      <w:bookmarkStart w:id="11968" w:name="_ETM_Q22_648860"/>
      <w:bookmarkEnd w:id="11968"/>
      <w:r>
        <w:rPr>
          <w:rtl/>
        </w:rPr>
        <w:t xml:space="preserve">חוק </w:t>
      </w:r>
      <w:bookmarkStart w:id="11969" w:name="_ETM_Q22_649100"/>
      <w:bookmarkEnd w:id="11969"/>
      <w:r>
        <w:rPr>
          <w:rtl/>
        </w:rPr>
        <w:t xml:space="preserve">הגיוס </w:t>
      </w:r>
      <w:bookmarkStart w:id="11970" w:name="_ETM_Q22_649490"/>
      <w:bookmarkEnd w:id="11970"/>
      <w:r>
        <w:rPr>
          <w:rtl/>
        </w:rPr>
        <w:t xml:space="preserve">כבר </w:t>
      </w:r>
      <w:bookmarkStart w:id="11971" w:name="_ETM_Q22_649700"/>
      <w:bookmarkEnd w:id="11971"/>
      <w:r>
        <w:rPr>
          <w:rtl/>
        </w:rPr>
        <w:t xml:space="preserve">יותר </w:t>
      </w:r>
      <w:bookmarkStart w:id="11972" w:name="_ETM_Q22_649940"/>
      <w:bookmarkEnd w:id="11972"/>
      <w:r>
        <w:rPr>
          <w:rtl/>
        </w:rPr>
        <w:t>מעשור</w:t>
      </w:r>
      <w:r>
        <w:rPr>
          <w:rFonts w:hint="cs"/>
          <w:rtl/>
        </w:rPr>
        <w:t>;</w:t>
      </w:r>
      <w:r>
        <w:rPr>
          <w:rtl/>
        </w:rPr>
        <w:t xml:space="preserve"> </w:t>
      </w:r>
      <w:bookmarkStart w:id="11973" w:name="_ETM_Q22_650840"/>
      <w:bookmarkEnd w:id="11973"/>
      <w:r>
        <w:rPr>
          <w:rtl/>
        </w:rPr>
        <w:t xml:space="preserve">זה </w:t>
      </w:r>
      <w:bookmarkStart w:id="11974" w:name="_ETM_Q22_651080"/>
      <w:bookmarkEnd w:id="11974"/>
      <w:r>
        <w:rPr>
          <w:rtl/>
        </w:rPr>
        <w:t xml:space="preserve">מה </w:t>
      </w:r>
      <w:bookmarkStart w:id="11975" w:name="_ETM_Q22_651200"/>
      <w:bookmarkEnd w:id="11975"/>
      <w:r>
        <w:rPr>
          <w:rtl/>
        </w:rPr>
        <w:t xml:space="preserve">שקורה </w:t>
      </w:r>
      <w:bookmarkStart w:id="11976" w:name="_ETM_Q22_651500"/>
      <w:bookmarkEnd w:id="11976"/>
      <w:r>
        <w:rPr>
          <w:rtl/>
        </w:rPr>
        <w:t xml:space="preserve">גם </w:t>
      </w:r>
      <w:bookmarkStart w:id="11977" w:name="_ETM_Q22_651650"/>
      <w:bookmarkEnd w:id="11977"/>
      <w:r>
        <w:rPr>
          <w:rtl/>
        </w:rPr>
        <w:t xml:space="preserve">עכשיו </w:t>
      </w:r>
      <w:bookmarkStart w:id="11978" w:name="_ETM_Q22_652430"/>
      <w:bookmarkEnd w:id="11978"/>
      <w:r>
        <w:rPr>
          <w:rtl/>
        </w:rPr>
        <w:t xml:space="preserve">כשהצבא </w:t>
      </w:r>
      <w:bookmarkStart w:id="11979" w:name="_ETM_Q22_653030"/>
      <w:bookmarkEnd w:id="11979"/>
      <w:r>
        <w:rPr>
          <w:rtl/>
        </w:rPr>
        <w:t xml:space="preserve">צועק </w:t>
      </w:r>
      <w:bookmarkStart w:id="11980" w:name="_ETM_Q22_653390"/>
      <w:bookmarkEnd w:id="11980"/>
      <w:r>
        <w:rPr>
          <w:rtl/>
        </w:rPr>
        <w:t>די</w:t>
      </w:r>
      <w:r>
        <w:rPr>
          <w:rFonts w:hint="cs"/>
          <w:rtl/>
        </w:rPr>
        <w:t>;</w:t>
      </w:r>
      <w:r>
        <w:rPr>
          <w:rtl/>
        </w:rPr>
        <w:t xml:space="preserve"> </w:t>
      </w:r>
      <w:bookmarkStart w:id="11981" w:name="_ETM_Q22_654050"/>
      <w:bookmarkEnd w:id="11981"/>
      <w:r>
        <w:rPr>
          <w:rtl/>
        </w:rPr>
        <w:t xml:space="preserve">זה </w:t>
      </w:r>
      <w:bookmarkStart w:id="11982" w:name="_ETM_Q22_654320"/>
      <w:bookmarkEnd w:id="11982"/>
      <w:r>
        <w:rPr>
          <w:rtl/>
        </w:rPr>
        <w:t xml:space="preserve">מה </w:t>
      </w:r>
      <w:bookmarkStart w:id="11983" w:name="_ETM_Q22_654530"/>
      <w:bookmarkEnd w:id="11983"/>
      <w:r>
        <w:rPr>
          <w:rtl/>
        </w:rPr>
        <w:t xml:space="preserve">שקורה </w:t>
      </w:r>
      <w:bookmarkStart w:id="11984" w:name="_ETM_Q22_654860"/>
      <w:bookmarkEnd w:id="11984"/>
      <w:r>
        <w:rPr>
          <w:rFonts w:hint="cs"/>
          <w:rtl/>
        </w:rPr>
        <w:t>כ</w:t>
      </w:r>
      <w:r>
        <w:rPr>
          <w:rtl/>
        </w:rPr>
        <w:t xml:space="preserve">שמשרתי </w:t>
      </w:r>
      <w:bookmarkStart w:id="11985" w:name="_ETM_Q22_655400"/>
      <w:bookmarkEnd w:id="11985"/>
      <w:r>
        <w:rPr>
          <w:rFonts w:hint="cs"/>
          <w:rtl/>
        </w:rPr>
        <w:t>ה</w:t>
      </w:r>
      <w:r>
        <w:rPr>
          <w:rtl/>
        </w:rPr>
        <w:t xml:space="preserve">מילואים </w:t>
      </w:r>
      <w:bookmarkStart w:id="11986" w:name="_ETM_Q22_656139"/>
      <w:bookmarkEnd w:id="11986"/>
      <w:r>
        <w:rPr>
          <w:rtl/>
        </w:rPr>
        <w:t xml:space="preserve">משרתים </w:t>
      </w:r>
      <w:bookmarkStart w:id="11987" w:name="_ETM_Q22_656650"/>
      <w:bookmarkEnd w:id="11987"/>
      <w:r>
        <w:rPr>
          <w:rtl/>
        </w:rPr>
        <w:t xml:space="preserve">יותר </w:t>
      </w:r>
      <w:bookmarkStart w:id="11988" w:name="_ETM_Q22_656889"/>
      <w:bookmarkEnd w:id="11988"/>
      <w:r>
        <w:rPr>
          <w:rtl/>
        </w:rPr>
        <w:t xml:space="preserve">מ-300 </w:t>
      </w:r>
      <w:bookmarkStart w:id="11989" w:name="_ETM_Q22_657519"/>
      <w:bookmarkEnd w:id="11989"/>
      <w:r>
        <w:rPr>
          <w:rtl/>
        </w:rPr>
        <w:t xml:space="preserve">ימים </w:t>
      </w:r>
      <w:bookmarkStart w:id="11990" w:name="_ETM_Q22_657790"/>
      <w:bookmarkEnd w:id="11990"/>
      <w:r>
        <w:rPr>
          <w:rtl/>
        </w:rPr>
        <w:t>ואומרים</w:t>
      </w:r>
      <w:r>
        <w:rPr>
          <w:rFonts w:hint="cs"/>
          <w:rtl/>
        </w:rPr>
        <w:t>:</w:t>
      </w:r>
      <w:r>
        <w:rPr>
          <w:rtl/>
        </w:rPr>
        <w:t xml:space="preserve"> </w:t>
      </w:r>
      <w:bookmarkStart w:id="11991" w:name="_ETM_Q22_658150"/>
      <w:bookmarkEnd w:id="11991"/>
      <w:r>
        <w:rPr>
          <w:rtl/>
        </w:rPr>
        <w:t xml:space="preserve">איננו </w:t>
      </w:r>
      <w:bookmarkStart w:id="11992" w:name="_ETM_Q22_658450"/>
      <w:bookmarkEnd w:id="11992"/>
      <w:r>
        <w:rPr>
          <w:rtl/>
        </w:rPr>
        <w:t>יכול</w:t>
      </w:r>
      <w:r>
        <w:rPr>
          <w:rFonts w:hint="cs"/>
          <w:rtl/>
        </w:rPr>
        <w:t>ים</w:t>
      </w:r>
      <w:r>
        <w:rPr>
          <w:rtl/>
        </w:rPr>
        <w:t xml:space="preserve"> </w:t>
      </w:r>
      <w:bookmarkStart w:id="11993" w:name="_ETM_Q22_658749"/>
      <w:bookmarkEnd w:id="11993"/>
      <w:r>
        <w:rPr>
          <w:rFonts w:hint="cs"/>
          <w:rtl/>
        </w:rPr>
        <w:t>עוד;</w:t>
      </w:r>
      <w:r>
        <w:rPr>
          <w:rtl/>
        </w:rPr>
        <w:t xml:space="preserve"> </w:t>
      </w:r>
      <w:bookmarkStart w:id="11994" w:name="_ETM_Q22_659430"/>
      <w:bookmarkEnd w:id="11994"/>
      <w:r>
        <w:rPr>
          <w:rtl/>
        </w:rPr>
        <w:t xml:space="preserve">זה </w:t>
      </w:r>
      <w:bookmarkStart w:id="11995" w:name="_ETM_Q22_659850"/>
      <w:bookmarkEnd w:id="11995"/>
      <w:r>
        <w:rPr>
          <w:rtl/>
        </w:rPr>
        <w:t xml:space="preserve">מה </w:t>
      </w:r>
      <w:bookmarkStart w:id="11996" w:name="_ETM_Q22_660000"/>
      <w:bookmarkEnd w:id="11996"/>
      <w:r>
        <w:rPr>
          <w:rtl/>
        </w:rPr>
        <w:t xml:space="preserve">שקרה </w:t>
      </w:r>
      <w:bookmarkStart w:id="11997" w:name="_ETM_Q22_660420"/>
      <w:bookmarkEnd w:id="11997"/>
      <w:r>
        <w:rPr>
          <w:rtl/>
        </w:rPr>
        <w:t xml:space="preserve">בדיוק </w:t>
      </w:r>
      <w:bookmarkStart w:id="11998" w:name="_ETM_Q22_660780"/>
      <w:bookmarkEnd w:id="11998"/>
      <w:r>
        <w:rPr>
          <w:rtl/>
        </w:rPr>
        <w:t xml:space="preserve">עם </w:t>
      </w:r>
      <w:bookmarkStart w:id="11999" w:name="_ETM_Q22_660900"/>
      <w:bookmarkEnd w:id="11999"/>
      <w:r>
        <w:rPr>
          <w:rtl/>
        </w:rPr>
        <w:t>חמאס</w:t>
      </w:r>
      <w:r>
        <w:rPr>
          <w:rFonts w:hint="cs"/>
          <w:rtl/>
        </w:rPr>
        <w:t>,</w:t>
      </w:r>
      <w:r>
        <w:rPr>
          <w:rtl/>
        </w:rPr>
        <w:t xml:space="preserve"> </w:t>
      </w:r>
      <w:bookmarkStart w:id="12000" w:name="_ETM_Q22_661380"/>
      <w:bookmarkEnd w:id="12000"/>
      <w:r>
        <w:rPr>
          <w:rtl/>
        </w:rPr>
        <w:t>חברים</w:t>
      </w:r>
      <w:r>
        <w:rPr>
          <w:rFonts w:hint="cs"/>
          <w:rtl/>
        </w:rPr>
        <w:t>.</w:t>
      </w:r>
      <w:r>
        <w:rPr>
          <w:rtl/>
        </w:rPr>
        <w:t xml:space="preserve"> </w:t>
      </w:r>
      <w:bookmarkStart w:id="12001" w:name="_ETM_Q22_662220"/>
      <w:bookmarkStart w:id="12002" w:name="_ETM_Q22_663042"/>
      <w:bookmarkStart w:id="12003" w:name="_ETM_Q22_663108"/>
      <w:bookmarkStart w:id="12004" w:name="_ETM_Q22_663202"/>
      <w:bookmarkStart w:id="12005" w:name="_ETM_Q22_663259"/>
      <w:bookmarkEnd w:id="12001"/>
      <w:bookmarkEnd w:id="12002"/>
      <w:bookmarkEnd w:id="12003"/>
      <w:bookmarkEnd w:id="12004"/>
      <w:bookmarkEnd w:id="12005"/>
      <w:r>
        <w:rPr>
          <w:rtl/>
        </w:rPr>
        <w:t xml:space="preserve">שילמתם </w:t>
      </w:r>
      <w:bookmarkStart w:id="12006" w:name="_ETM_Q22_663030"/>
      <w:bookmarkEnd w:id="12006"/>
      <w:r>
        <w:rPr>
          <w:rtl/>
        </w:rPr>
        <w:t>מזוודות</w:t>
      </w:r>
      <w:r>
        <w:rPr>
          <w:rFonts w:hint="cs"/>
          <w:rtl/>
        </w:rPr>
        <w:t>,</w:t>
      </w:r>
      <w:r>
        <w:rPr>
          <w:rtl/>
        </w:rPr>
        <w:t xml:space="preserve"> </w:t>
      </w:r>
      <w:bookmarkStart w:id="12007" w:name="_ETM_Q22_663900"/>
      <w:bookmarkEnd w:id="12007"/>
      <w:r>
        <w:rPr>
          <w:rtl/>
        </w:rPr>
        <w:t xml:space="preserve">אתנן </w:t>
      </w:r>
      <w:bookmarkStart w:id="12008" w:name="_ETM_Q22_664590"/>
      <w:bookmarkEnd w:id="12008"/>
      <w:r>
        <w:rPr>
          <w:rtl/>
        </w:rPr>
        <w:t>לחמאס</w:t>
      </w:r>
      <w:r>
        <w:rPr>
          <w:rFonts w:hint="cs"/>
          <w:rtl/>
        </w:rPr>
        <w:t>,</w:t>
      </w:r>
      <w:r>
        <w:rPr>
          <w:rtl/>
        </w:rPr>
        <w:t xml:space="preserve"> </w:t>
      </w:r>
      <w:bookmarkStart w:id="12009" w:name="_ETM_Q22_665819"/>
      <w:bookmarkEnd w:id="12009"/>
      <w:r>
        <w:rPr>
          <w:rtl/>
        </w:rPr>
        <w:t xml:space="preserve">עד </w:t>
      </w:r>
      <w:bookmarkStart w:id="12010" w:name="_ETM_Q22_666120"/>
      <w:bookmarkEnd w:id="12010"/>
      <w:r>
        <w:rPr>
          <w:rtl/>
        </w:rPr>
        <w:t xml:space="preserve">שזה </w:t>
      </w:r>
      <w:bookmarkStart w:id="12011" w:name="_ETM_Q22_666450"/>
      <w:bookmarkEnd w:id="12011"/>
      <w:r>
        <w:rPr>
          <w:rtl/>
        </w:rPr>
        <w:t>התפוצץ</w:t>
      </w:r>
      <w:r>
        <w:rPr>
          <w:rFonts w:hint="cs"/>
          <w:rtl/>
        </w:rPr>
        <w:t>.</w:t>
      </w:r>
      <w:r>
        <w:rPr>
          <w:rtl/>
        </w:rPr>
        <w:t xml:space="preserve"> </w:t>
      </w:r>
      <w:bookmarkStart w:id="12012" w:name="_ETM_Q22_667650"/>
      <w:bookmarkEnd w:id="12012"/>
    </w:p>
    <w:p w:rsidR="00F05D2D" w:rsidRDefault="00F05D2D" w:rsidP="00465CE7">
      <w:pPr>
        <w:rPr>
          <w:rtl/>
        </w:rPr>
      </w:pPr>
    </w:p>
    <w:p w:rsidR="00F05D2D" w:rsidRDefault="00F05D2D" w:rsidP="00DC5DE8">
      <w:pPr>
        <w:rPr>
          <w:rtl/>
        </w:rPr>
      </w:pPr>
      <w:r>
        <w:rPr>
          <w:rtl/>
        </w:rPr>
        <w:t xml:space="preserve">ואפשר </w:t>
      </w:r>
      <w:bookmarkStart w:id="12013" w:name="_ETM_Q22_668069"/>
      <w:bookmarkEnd w:id="12013"/>
      <w:r>
        <w:rPr>
          <w:rtl/>
        </w:rPr>
        <w:t>לחשוב</w:t>
      </w:r>
      <w:r>
        <w:rPr>
          <w:rFonts w:hint="cs"/>
          <w:rtl/>
        </w:rPr>
        <w:t>,</w:t>
      </w:r>
      <w:r>
        <w:rPr>
          <w:rtl/>
        </w:rPr>
        <w:t xml:space="preserve"> </w:t>
      </w:r>
      <w:bookmarkStart w:id="12014" w:name="_ETM_Q22_668549"/>
      <w:bookmarkEnd w:id="12014"/>
      <w:r>
        <w:rPr>
          <w:rtl/>
        </w:rPr>
        <w:t xml:space="preserve">דרך </w:t>
      </w:r>
      <w:bookmarkStart w:id="12015" w:name="_ETM_Q22_668760"/>
      <w:bookmarkEnd w:id="12015"/>
      <w:r>
        <w:rPr>
          <w:rtl/>
        </w:rPr>
        <w:t>אגב</w:t>
      </w:r>
      <w:r>
        <w:rPr>
          <w:rFonts w:hint="cs"/>
          <w:rtl/>
        </w:rPr>
        <w:t>,</w:t>
      </w:r>
      <w:r>
        <w:rPr>
          <w:rtl/>
        </w:rPr>
        <w:t xml:space="preserve"> </w:t>
      </w:r>
      <w:bookmarkStart w:id="12016" w:name="_ETM_Q22_669090"/>
      <w:bookmarkEnd w:id="12016"/>
      <w:r>
        <w:rPr>
          <w:rtl/>
        </w:rPr>
        <w:t xml:space="preserve">גם </w:t>
      </w:r>
      <w:bookmarkStart w:id="12017" w:name="_ETM_Q22_669299"/>
      <w:bookmarkEnd w:id="12017"/>
      <w:r>
        <w:rPr>
          <w:rtl/>
        </w:rPr>
        <w:t>היום</w:t>
      </w:r>
      <w:r>
        <w:rPr>
          <w:rFonts w:hint="cs"/>
          <w:rtl/>
        </w:rPr>
        <w:t>,</w:t>
      </w:r>
      <w:r>
        <w:rPr>
          <w:rtl/>
        </w:rPr>
        <w:t xml:space="preserve"> </w:t>
      </w:r>
      <w:bookmarkStart w:id="12018" w:name="_ETM_Q22_670019"/>
      <w:bookmarkEnd w:id="12018"/>
      <w:r>
        <w:rPr>
          <w:rtl/>
        </w:rPr>
        <w:t xml:space="preserve">שיש </w:t>
      </w:r>
      <w:bookmarkStart w:id="12019" w:name="_ETM_Q22_670290"/>
      <w:bookmarkEnd w:id="12019"/>
      <w:r>
        <w:rPr>
          <w:rtl/>
        </w:rPr>
        <w:t xml:space="preserve">כל </w:t>
      </w:r>
      <w:bookmarkStart w:id="12020" w:name="_ETM_Q22_670469"/>
      <w:bookmarkEnd w:id="12020"/>
      <w:r>
        <w:rPr>
          <w:rtl/>
        </w:rPr>
        <w:t xml:space="preserve">מיני </w:t>
      </w:r>
      <w:bookmarkStart w:id="12021" w:name="_ETM_Q22_670709"/>
      <w:bookmarkEnd w:id="12021"/>
      <w:r>
        <w:rPr>
          <w:rtl/>
        </w:rPr>
        <w:t xml:space="preserve">דברים </w:t>
      </w:r>
      <w:bookmarkStart w:id="12022" w:name="_ETM_Q22_671040"/>
      <w:bookmarkEnd w:id="12022"/>
      <w:r>
        <w:rPr>
          <w:rtl/>
        </w:rPr>
        <w:t xml:space="preserve">שהולכים </w:t>
      </w:r>
      <w:bookmarkStart w:id="12023" w:name="_ETM_Q22_672329"/>
      <w:bookmarkEnd w:id="12023"/>
      <w:r>
        <w:rPr>
          <w:rtl/>
        </w:rPr>
        <w:t xml:space="preserve">ונבנים </w:t>
      </w:r>
      <w:bookmarkStart w:id="12024" w:name="_ETM_Q22_673560"/>
      <w:bookmarkEnd w:id="12024"/>
      <w:r>
        <w:rPr>
          <w:rtl/>
        </w:rPr>
        <w:t>כ</w:t>
      </w:r>
      <w:r>
        <w:rPr>
          <w:rFonts w:hint="cs"/>
          <w:rtl/>
        </w:rPr>
        <w:t>י לא</w:t>
      </w:r>
      <w:r>
        <w:rPr>
          <w:rtl/>
        </w:rPr>
        <w:t xml:space="preserve"> </w:t>
      </w:r>
      <w:bookmarkStart w:id="12025" w:name="_ETM_Q22_673860"/>
      <w:bookmarkEnd w:id="12025"/>
      <w:r>
        <w:rPr>
          <w:rtl/>
        </w:rPr>
        <w:t xml:space="preserve">מטפלים </w:t>
      </w:r>
      <w:bookmarkStart w:id="12026" w:name="_ETM_Q22_674459"/>
      <w:bookmarkEnd w:id="12026"/>
      <w:r>
        <w:rPr>
          <w:rtl/>
        </w:rPr>
        <w:t>בהם</w:t>
      </w:r>
      <w:r>
        <w:rPr>
          <w:rFonts w:hint="cs"/>
          <w:rtl/>
        </w:rPr>
        <w:t>.</w:t>
      </w:r>
      <w:r>
        <w:rPr>
          <w:rtl/>
        </w:rPr>
        <w:t xml:space="preserve"> </w:t>
      </w:r>
      <w:bookmarkStart w:id="12027" w:name="_ETM_Q22_675120"/>
      <w:bookmarkEnd w:id="12027"/>
      <w:r>
        <w:rPr>
          <w:rFonts w:hint="cs"/>
          <w:rtl/>
        </w:rPr>
        <w:t>ה</w:t>
      </w:r>
      <w:r>
        <w:rPr>
          <w:rtl/>
        </w:rPr>
        <w:t xml:space="preserve">תקציב </w:t>
      </w:r>
      <w:bookmarkStart w:id="12028" w:name="_ETM_Q22_675780"/>
      <w:bookmarkEnd w:id="12028"/>
      <w:r>
        <w:rPr>
          <w:rtl/>
        </w:rPr>
        <w:t xml:space="preserve">שהולך </w:t>
      </w:r>
      <w:bookmarkStart w:id="12029" w:name="_ETM_Q22_676200"/>
      <w:bookmarkEnd w:id="12029"/>
      <w:r>
        <w:rPr>
          <w:rtl/>
        </w:rPr>
        <w:t xml:space="preserve">ומתקרב </w:t>
      </w:r>
      <w:bookmarkStart w:id="12030" w:name="_ETM_Q22_676890"/>
      <w:bookmarkEnd w:id="12030"/>
      <w:r>
        <w:rPr>
          <w:rtl/>
        </w:rPr>
        <w:t xml:space="preserve">מזכיר </w:t>
      </w:r>
      <w:bookmarkStart w:id="12031" w:name="_ETM_Q22_677459"/>
      <w:bookmarkEnd w:id="12031"/>
      <w:r>
        <w:rPr>
          <w:rtl/>
        </w:rPr>
        <w:t xml:space="preserve">לנו </w:t>
      </w:r>
      <w:bookmarkStart w:id="12032" w:name="_ETM_Q22_678180"/>
      <w:bookmarkEnd w:id="12032"/>
      <w:r>
        <w:rPr>
          <w:rtl/>
        </w:rPr>
        <w:t xml:space="preserve">מה </w:t>
      </w:r>
      <w:bookmarkStart w:id="12033" w:name="_ETM_Q22_678480"/>
      <w:bookmarkEnd w:id="12033"/>
      <w:r>
        <w:rPr>
          <w:rtl/>
        </w:rPr>
        <w:t xml:space="preserve">המחיר </w:t>
      </w:r>
      <w:bookmarkStart w:id="12034" w:name="_ETM_Q22_678870"/>
      <w:bookmarkEnd w:id="12034"/>
      <w:r>
        <w:rPr>
          <w:rtl/>
        </w:rPr>
        <w:t>ש</w:t>
      </w:r>
      <w:r>
        <w:rPr>
          <w:rFonts w:hint="cs"/>
          <w:rtl/>
        </w:rPr>
        <w:t xml:space="preserve">ל </w:t>
      </w:r>
      <w:r>
        <w:rPr>
          <w:rtl/>
        </w:rPr>
        <w:t xml:space="preserve">מדיניות </w:t>
      </w:r>
      <w:bookmarkStart w:id="12035" w:name="_ETM_Q22_679530"/>
      <w:bookmarkEnd w:id="12035"/>
      <w:r>
        <w:rPr>
          <w:rtl/>
        </w:rPr>
        <w:t xml:space="preserve">כלכלית </w:t>
      </w:r>
      <w:bookmarkStart w:id="12036" w:name="_ETM_Q22_680040"/>
      <w:bookmarkEnd w:id="12036"/>
      <w:r>
        <w:rPr>
          <w:rtl/>
        </w:rPr>
        <w:t>מופקרת</w:t>
      </w:r>
      <w:r w:rsidR="00DC5DE8">
        <w:rPr>
          <w:rFonts w:hint="cs"/>
          <w:rtl/>
        </w:rPr>
        <w:t>,</w:t>
      </w:r>
      <w:r>
        <w:rPr>
          <w:rtl/>
        </w:rPr>
        <w:t xml:space="preserve"> </w:t>
      </w:r>
      <w:bookmarkStart w:id="12037" w:name="_ETM_Q22_681060"/>
      <w:bookmarkEnd w:id="12037"/>
      <w:r>
        <w:rPr>
          <w:rtl/>
        </w:rPr>
        <w:t xml:space="preserve">מה </w:t>
      </w:r>
      <w:bookmarkStart w:id="12038" w:name="_ETM_Q22_681269"/>
      <w:bookmarkEnd w:id="12038"/>
      <w:r>
        <w:rPr>
          <w:rtl/>
        </w:rPr>
        <w:t xml:space="preserve">זה </w:t>
      </w:r>
      <w:bookmarkStart w:id="12039" w:name="_ETM_Q22_681420"/>
      <w:bookmarkEnd w:id="12039"/>
      <w:r>
        <w:rPr>
          <w:rtl/>
        </w:rPr>
        <w:t>חגיג</w:t>
      </w:r>
      <w:r>
        <w:rPr>
          <w:rFonts w:hint="cs"/>
          <w:rtl/>
        </w:rPr>
        <w:t>ה</w:t>
      </w:r>
      <w:r>
        <w:rPr>
          <w:rtl/>
        </w:rPr>
        <w:t xml:space="preserve"> </w:t>
      </w:r>
      <w:bookmarkStart w:id="12040" w:name="_ETM_Q22_681959"/>
      <w:bookmarkEnd w:id="12040"/>
      <w:r>
        <w:rPr>
          <w:rtl/>
        </w:rPr>
        <w:t xml:space="preserve">תקציבית </w:t>
      </w:r>
      <w:bookmarkStart w:id="12041" w:name="_ETM_Q22_683040"/>
      <w:bookmarkEnd w:id="12041"/>
      <w:r>
        <w:rPr>
          <w:rtl/>
        </w:rPr>
        <w:t xml:space="preserve">שמפזרת </w:t>
      </w:r>
      <w:bookmarkStart w:id="12042" w:name="_ETM_Q22_683819"/>
      <w:bookmarkEnd w:id="12042"/>
      <w:r>
        <w:rPr>
          <w:rtl/>
        </w:rPr>
        <w:t xml:space="preserve">כספים </w:t>
      </w:r>
      <w:bookmarkStart w:id="12043" w:name="_ETM_Q22_684420"/>
      <w:bookmarkEnd w:id="12043"/>
      <w:r>
        <w:rPr>
          <w:rtl/>
        </w:rPr>
        <w:t xml:space="preserve">לכל </w:t>
      </w:r>
      <w:bookmarkStart w:id="12044" w:name="_ETM_Q22_684750"/>
      <w:bookmarkEnd w:id="12044"/>
      <w:r>
        <w:rPr>
          <w:rtl/>
        </w:rPr>
        <w:t>דורש</w:t>
      </w:r>
      <w:r>
        <w:rPr>
          <w:rFonts w:hint="cs"/>
          <w:rtl/>
        </w:rPr>
        <w:t>.</w:t>
      </w:r>
      <w:r>
        <w:rPr>
          <w:rtl/>
        </w:rPr>
        <w:t xml:space="preserve"> </w:t>
      </w:r>
      <w:bookmarkStart w:id="12045" w:name="_ETM_Q22_685680"/>
      <w:bookmarkEnd w:id="12045"/>
      <w:r>
        <w:rPr>
          <w:rtl/>
        </w:rPr>
        <w:t xml:space="preserve">למה </w:t>
      </w:r>
      <w:bookmarkStart w:id="12046" w:name="_ETM_Q22_686129"/>
      <w:bookmarkEnd w:id="12046"/>
      <w:r>
        <w:rPr>
          <w:rtl/>
        </w:rPr>
        <w:t xml:space="preserve">לעשות </w:t>
      </w:r>
      <w:bookmarkStart w:id="12047" w:name="_ETM_Q22_686640"/>
      <w:bookmarkEnd w:id="12047"/>
      <w:r>
        <w:rPr>
          <w:rtl/>
        </w:rPr>
        <w:t xml:space="preserve">היום </w:t>
      </w:r>
      <w:bookmarkStart w:id="12048" w:name="_ETM_Q22_686909"/>
      <w:bookmarkEnd w:id="12048"/>
      <w:r>
        <w:rPr>
          <w:rtl/>
        </w:rPr>
        <w:t xml:space="preserve">אם </w:t>
      </w:r>
      <w:bookmarkStart w:id="12049" w:name="_ETM_Q22_687030"/>
      <w:bookmarkEnd w:id="12049"/>
      <w:r>
        <w:rPr>
          <w:rtl/>
        </w:rPr>
        <w:t xml:space="preserve">אפשר </w:t>
      </w:r>
      <w:bookmarkStart w:id="12050" w:name="_ETM_Q22_687330"/>
      <w:bookmarkEnd w:id="12050"/>
      <w:r>
        <w:rPr>
          <w:rtl/>
        </w:rPr>
        <w:t xml:space="preserve">לדחות </w:t>
      </w:r>
      <w:bookmarkStart w:id="12051" w:name="_ETM_Q22_687720"/>
      <w:bookmarkEnd w:id="12051"/>
      <w:r>
        <w:rPr>
          <w:rtl/>
        </w:rPr>
        <w:t xml:space="preserve">למחר </w:t>
      </w:r>
      <w:bookmarkStart w:id="12052" w:name="_ETM_Q22_688110"/>
      <w:bookmarkEnd w:id="12052"/>
      <w:r>
        <w:rPr>
          <w:rtl/>
        </w:rPr>
        <w:t xml:space="preserve">את </w:t>
      </w:r>
      <w:bookmarkStart w:id="12053" w:name="_ETM_Q22_688200"/>
      <w:bookmarkEnd w:id="12053"/>
      <w:r>
        <w:rPr>
          <w:rtl/>
        </w:rPr>
        <w:t>החטופים</w:t>
      </w:r>
      <w:r>
        <w:rPr>
          <w:rFonts w:hint="cs"/>
          <w:rtl/>
        </w:rPr>
        <w:t>,</w:t>
      </w:r>
      <w:r>
        <w:rPr>
          <w:rtl/>
        </w:rPr>
        <w:t xml:space="preserve"> </w:t>
      </w:r>
      <w:bookmarkStart w:id="12054" w:name="_ETM_Q22_689430"/>
      <w:bookmarkEnd w:id="12054"/>
      <w:r>
        <w:rPr>
          <w:rtl/>
        </w:rPr>
        <w:t xml:space="preserve">את </w:t>
      </w:r>
      <w:bookmarkStart w:id="12055" w:name="_ETM_Q22_689700"/>
      <w:bookmarkEnd w:id="12055"/>
      <w:r>
        <w:rPr>
          <w:rtl/>
        </w:rPr>
        <w:t>העקורים</w:t>
      </w:r>
      <w:r>
        <w:rPr>
          <w:rFonts w:hint="cs"/>
          <w:rtl/>
        </w:rPr>
        <w:t>?</w:t>
      </w:r>
      <w:r>
        <w:rPr>
          <w:rtl/>
        </w:rPr>
        <w:t xml:space="preserve"> </w:t>
      </w:r>
      <w:bookmarkStart w:id="12056" w:name="_ETM_Q22_690390"/>
      <w:bookmarkEnd w:id="12056"/>
      <w:r>
        <w:rPr>
          <w:rtl/>
        </w:rPr>
        <w:t>כן</w:t>
      </w:r>
      <w:r>
        <w:rPr>
          <w:rFonts w:hint="cs"/>
          <w:rtl/>
        </w:rPr>
        <w:t>,</w:t>
      </w:r>
      <w:r>
        <w:rPr>
          <w:rtl/>
        </w:rPr>
        <w:t xml:space="preserve"> </w:t>
      </w:r>
      <w:bookmarkStart w:id="12057" w:name="_ETM_Q22_690690"/>
      <w:bookmarkEnd w:id="12057"/>
      <w:r>
        <w:rPr>
          <w:rtl/>
        </w:rPr>
        <w:t>חברים</w:t>
      </w:r>
      <w:r>
        <w:rPr>
          <w:rFonts w:hint="cs"/>
          <w:rtl/>
        </w:rPr>
        <w:t>,</w:t>
      </w:r>
      <w:r>
        <w:rPr>
          <w:rtl/>
        </w:rPr>
        <w:t xml:space="preserve"> </w:t>
      </w:r>
      <w:bookmarkStart w:id="12058" w:name="_ETM_Q22_691560"/>
      <w:bookmarkEnd w:id="12058"/>
      <w:r>
        <w:rPr>
          <w:rtl/>
        </w:rPr>
        <w:t>היום</w:t>
      </w:r>
      <w:r>
        <w:rPr>
          <w:rFonts w:hint="cs"/>
          <w:rtl/>
        </w:rPr>
        <w:t xml:space="preserve"> </w:t>
      </w:r>
      <w:r>
        <w:rPr>
          <w:rtl/>
        </w:rPr>
        <w:t xml:space="preserve">יום </w:t>
      </w:r>
      <w:bookmarkStart w:id="12059" w:name="_ETM_Q22_692280"/>
      <w:bookmarkEnd w:id="12059"/>
      <w:r>
        <w:rPr>
          <w:rtl/>
        </w:rPr>
        <w:t>הולדת</w:t>
      </w:r>
      <w:r>
        <w:rPr>
          <w:rFonts w:hint="cs"/>
          <w:rtl/>
        </w:rPr>
        <w:t>,</w:t>
      </w:r>
      <w:r>
        <w:rPr>
          <w:rtl/>
        </w:rPr>
        <w:t xml:space="preserve"> </w:t>
      </w:r>
      <w:bookmarkStart w:id="12060" w:name="_ETM_Q22_692790"/>
      <w:bookmarkEnd w:id="12060"/>
      <w:r>
        <w:rPr>
          <w:rtl/>
        </w:rPr>
        <w:t xml:space="preserve">מזל </w:t>
      </w:r>
      <w:bookmarkStart w:id="12061" w:name="_ETM_Q22_693270"/>
      <w:bookmarkEnd w:id="12061"/>
      <w:r>
        <w:rPr>
          <w:rtl/>
        </w:rPr>
        <w:t>טוב</w:t>
      </w:r>
      <w:r>
        <w:rPr>
          <w:rFonts w:hint="cs"/>
          <w:rtl/>
        </w:rPr>
        <w:t>. שש</w:t>
      </w:r>
      <w:bookmarkStart w:id="12062" w:name="_ETM_Q22_693870"/>
      <w:bookmarkEnd w:id="12062"/>
      <w:r>
        <w:rPr>
          <w:rtl/>
        </w:rPr>
        <w:t xml:space="preserve"> </w:t>
      </w:r>
      <w:bookmarkStart w:id="12063" w:name="_ETM_Q22_694679"/>
      <w:bookmarkEnd w:id="12063"/>
      <w:r>
        <w:rPr>
          <w:rtl/>
        </w:rPr>
        <w:t xml:space="preserve">שנים </w:t>
      </w:r>
      <w:bookmarkStart w:id="12064" w:name="_ETM_Q22_695610"/>
      <w:bookmarkEnd w:id="12064"/>
      <w:r>
        <w:rPr>
          <w:rtl/>
        </w:rPr>
        <w:t xml:space="preserve">לדמי </w:t>
      </w:r>
      <w:bookmarkStart w:id="12065" w:name="_ETM_Q22_696360"/>
      <w:bookmarkEnd w:id="12065"/>
      <w:r>
        <w:rPr>
          <w:rtl/>
        </w:rPr>
        <w:t xml:space="preserve">האתנן </w:t>
      </w:r>
      <w:bookmarkStart w:id="12066" w:name="_ETM_Q22_697410"/>
      <w:bookmarkEnd w:id="12066"/>
      <w:r>
        <w:rPr>
          <w:rtl/>
        </w:rPr>
        <w:t xml:space="preserve">שנתניהו </w:t>
      </w:r>
      <w:bookmarkStart w:id="12067" w:name="_ETM_Q22_698640"/>
      <w:bookmarkEnd w:id="12067"/>
      <w:r>
        <w:rPr>
          <w:rtl/>
        </w:rPr>
        <w:t xml:space="preserve">התחיל </w:t>
      </w:r>
      <w:bookmarkStart w:id="12068" w:name="_ETM_Q22_699450"/>
      <w:bookmarkEnd w:id="12068"/>
      <w:r>
        <w:rPr>
          <w:rtl/>
        </w:rPr>
        <w:t xml:space="preserve">לשלם </w:t>
      </w:r>
      <w:bookmarkStart w:id="12069" w:name="_ETM_Q22_700170"/>
      <w:bookmarkEnd w:id="12069"/>
      <w:r>
        <w:rPr>
          <w:rtl/>
        </w:rPr>
        <w:t>ל</w:t>
      </w:r>
      <w:r>
        <w:rPr>
          <w:rFonts w:hint="cs"/>
          <w:rtl/>
        </w:rPr>
        <w:t>חמאס</w:t>
      </w:r>
      <w:r w:rsidR="00DC5DE8">
        <w:rPr>
          <w:rFonts w:hint="cs"/>
          <w:rtl/>
        </w:rPr>
        <w:t>,</w:t>
      </w:r>
      <w:r>
        <w:rPr>
          <w:rtl/>
        </w:rPr>
        <w:t xml:space="preserve"> </w:t>
      </w:r>
      <w:bookmarkStart w:id="12070" w:name="_ETM_Q22_701199"/>
      <w:bookmarkEnd w:id="12070"/>
      <w:r>
        <w:rPr>
          <w:rtl/>
        </w:rPr>
        <w:t xml:space="preserve">אבל </w:t>
      </w:r>
      <w:bookmarkStart w:id="12071" w:name="_ETM_Q22_701589"/>
      <w:bookmarkEnd w:id="12071"/>
      <w:r>
        <w:rPr>
          <w:rtl/>
        </w:rPr>
        <w:t xml:space="preserve">מי </w:t>
      </w:r>
      <w:bookmarkStart w:id="12072" w:name="_ETM_Q22_701709"/>
      <w:bookmarkEnd w:id="12072"/>
      <w:r>
        <w:rPr>
          <w:rtl/>
        </w:rPr>
        <w:t xml:space="preserve">שמשלם </w:t>
      </w:r>
      <w:bookmarkStart w:id="12073" w:name="_ETM_Q22_702219"/>
      <w:bookmarkEnd w:id="12073"/>
      <w:r>
        <w:rPr>
          <w:rtl/>
        </w:rPr>
        <w:t xml:space="preserve">את </w:t>
      </w:r>
      <w:bookmarkStart w:id="12074" w:name="_ETM_Q22_702309"/>
      <w:bookmarkEnd w:id="12074"/>
      <w:r>
        <w:rPr>
          <w:rtl/>
        </w:rPr>
        <w:t xml:space="preserve">המחיר </w:t>
      </w:r>
      <w:bookmarkStart w:id="12075" w:name="_ETM_Q22_703530"/>
      <w:bookmarkEnd w:id="12075"/>
      <w:r>
        <w:rPr>
          <w:rtl/>
        </w:rPr>
        <w:t xml:space="preserve">זה </w:t>
      </w:r>
      <w:bookmarkStart w:id="12076" w:name="_ETM_Q22_703739"/>
      <w:bookmarkEnd w:id="12076"/>
      <w:r>
        <w:rPr>
          <w:rtl/>
        </w:rPr>
        <w:t>אנחנו</w:t>
      </w:r>
      <w:r>
        <w:rPr>
          <w:rFonts w:hint="cs"/>
          <w:rtl/>
        </w:rPr>
        <w:t>.</w:t>
      </w:r>
    </w:p>
    <w:p w:rsidR="00F05D2D" w:rsidRDefault="00F05D2D" w:rsidP="00465CE7">
      <w:pPr>
        <w:rPr>
          <w:rtl/>
        </w:rPr>
      </w:pPr>
      <w:bookmarkStart w:id="12077" w:name="_ETM_Q22_705530"/>
      <w:bookmarkStart w:id="12078" w:name="_ETM_Q22_705618"/>
      <w:bookmarkEnd w:id="12077"/>
      <w:bookmarkEnd w:id="12078"/>
    </w:p>
    <w:p w:rsidR="00F05D2D" w:rsidRDefault="00F05D2D" w:rsidP="00465CE7">
      <w:pPr>
        <w:pStyle w:val="af6"/>
        <w:keepNext/>
        <w:rPr>
          <w:rtl/>
        </w:rPr>
      </w:pPr>
      <w:bookmarkStart w:id="12079" w:name="ET_yor_6595_70"/>
      <w:r w:rsidRPr="00946266">
        <w:rPr>
          <w:rStyle w:val="TagStyle"/>
          <w:rtl/>
        </w:rPr>
        <w:t xml:space="preserve"> &lt;&lt; יור &gt;&gt;</w:t>
      </w:r>
      <w:r w:rsidRPr="00A70802">
        <w:rPr>
          <w:rStyle w:val="TagStyle"/>
          <w:rtl/>
        </w:rPr>
        <w:t xml:space="preserve"> </w:t>
      </w:r>
      <w:r>
        <w:rPr>
          <w:rtl/>
        </w:rPr>
        <w:t>היו"ר ארז מלול:</w:t>
      </w:r>
      <w:r w:rsidRPr="00A70802">
        <w:rPr>
          <w:rStyle w:val="TagStyle"/>
          <w:rtl/>
        </w:rPr>
        <w:t xml:space="preserve"> </w:t>
      </w:r>
      <w:r w:rsidRPr="00946266">
        <w:rPr>
          <w:rStyle w:val="TagStyle"/>
          <w:rtl/>
        </w:rPr>
        <w:t>&lt;&lt; יור &gt;&gt;</w:t>
      </w:r>
      <w:r>
        <w:rPr>
          <w:rtl/>
        </w:rPr>
        <w:t xml:space="preserve"> </w:t>
      </w:r>
      <w:bookmarkEnd w:id="12079"/>
    </w:p>
    <w:p w:rsidR="00F05D2D" w:rsidRDefault="00F05D2D" w:rsidP="00465CE7">
      <w:pPr>
        <w:rPr>
          <w:rtl/>
        </w:rPr>
      </w:pPr>
    </w:p>
    <w:p w:rsidR="00F05D2D" w:rsidRDefault="00F05D2D" w:rsidP="00465CE7">
      <w:pPr>
        <w:rPr>
          <w:rtl/>
        </w:rPr>
      </w:pPr>
      <w:bookmarkStart w:id="12080" w:name="_ETM_Q22_706281"/>
      <w:bookmarkStart w:id="12081" w:name="_ETM_Q22_705020"/>
      <w:bookmarkEnd w:id="12080"/>
      <w:bookmarkEnd w:id="12081"/>
      <w:r>
        <w:rPr>
          <w:rtl/>
        </w:rPr>
        <w:t xml:space="preserve">תודה </w:t>
      </w:r>
      <w:bookmarkStart w:id="12082" w:name="_ETM_Q22_705320"/>
      <w:bookmarkEnd w:id="12082"/>
      <w:r>
        <w:rPr>
          <w:rtl/>
        </w:rPr>
        <w:t>רבה</w:t>
      </w:r>
      <w:r>
        <w:rPr>
          <w:rFonts w:hint="cs"/>
          <w:rtl/>
        </w:rPr>
        <w:t>.</w:t>
      </w:r>
      <w:r>
        <w:rPr>
          <w:rtl/>
        </w:rPr>
        <w:t xml:space="preserve"> </w:t>
      </w:r>
      <w:bookmarkStart w:id="12083" w:name="_ETM_Q22_706130"/>
      <w:bookmarkEnd w:id="12083"/>
      <w:r>
        <w:rPr>
          <w:rtl/>
        </w:rPr>
        <w:t xml:space="preserve">חברת </w:t>
      </w:r>
      <w:bookmarkStart w:id="12084" w:name="_ETM_Q22_706610"/>
      <w:bookmarkEnd w:id="12084"/>
      <w:r>
        <w:rPr>
          <w:rtl/>
        </w:rPr>
        <w:t xml:space="preserve">הכנסת </w:t>
      </w:r>
      <w:bookmarkStart w:id="12085" w:name="_ETM_Q22_707150"/>
      <w:bookmarkStart w:id="12086" w:name="_ETM_Q22_707270"/>
      <w:bookmarkEnd w:id="12085"/>
      <w:bookmarkEnd w:id="12086"/>
      <w:r>
        <w:rPr>
          <w:rFonts w:hint="cs"/>
          <w:rtl/>
        </w:rPr>
        <w:t xml:space="preserve">דבי </w:t>
      </w:r>
      <w:r>
        <w:rPr>
          <w:rtl/>
        </w:rPr>
        <w:t>ביטון</w:t>
      </w:r>
      <w:r>
        <w:rPr>
          <w:rFonts w:hint="cs"/>
          <w:rtl/>
        </w:rPr>
        <w:t>,</w:t>
      </w:r>
      <w:r>
        <w:rPr>
          <w:rtl/>
        </w:rPr>
        <w:t xml:space="preserve"> </w:t>
      </w:r>
      <w:bookmarkStart w:id="12087" w:name="_ETM_Q22_707900"/>
      <w:bookmarkEnd w:id="12087"/>
      <w:r>
        <w:rPr>
          <w:rtl/>
        </w:rPr>
        <w:t>בבקשה</w:t>
      </w:r>
      <w:r>
        <w:rPr>
          <w:rFonts w:hint="cs"/>
          <w:rtl/>
        </w:rPr>
        <w:t>.</w:t>
      </w:r>
    </w:p>
    <w:p w:rsidR="00F05D2D" w:rsidRDefault="00F05D2D" w:rsidP="00465CE7">
      <w:pPr>
        <w:rPr>
          <w:rtl/>
        </w:rPr>
      </w:pPr>
      <w:bookmarkStart w:id="12088" w:name="_ETM_Q22_714825"/>
      <w:bookmarkStart w:id="12089" w:name="_ETM_Q22_714886"/>
      <w:bookmarkStart w:id="12090" w:name="_ETM_Q22_715866"/>
      <w:bookmarkEnd w:id="12088"/>
      <w:bookmarkEnd w:id="12089"/>
      <w:bookmarkEnd w:id="12090"/>
    </w:p>
    <w:p w:rsidR="00F05D2D" w:rsidRDefault="00F05D2D" w:rsidP="00465CE7">
      <w:pPr>
        <w:pStyle w:val="a4"/>
        <w:keepNext/>
        <w:rPr>
          <w:rtl/>
        </w:rPr>
      </w:pPr>
      <w:bookmarkStart w:id="12091" w:name="ET_speaker_6341_71"/>
      <w:r w:rsidRPr="00946266">
        <w:rPr>
          <w:rStyle w:val="TagStyle"/>
          <w:rtl/>
        </w:rPr>
        <w:t xml:space="preserve"> &lt;&lt; דובר &gt;&gt;</w:t>
      </w:r>
      <w:r w:rsidRPr="00A70802">
        <w:rPr>
          <w:rStyle w:val="TagStyle"/>
          <w:rtl/>
        </w:rPr>
        <w:t xml:space="preserve"> </w:t>
      </w:r>
      <w:bookmarkStart w:id="12092" w:name="_Toc182304514"/>
      <w:bookmarkStart w:id="12093" w:name="_Toc182318167"/>
      <w:bookmarkStart w:id="12094" w:name="_Toc182318528"/>
      <w:bookmarkStart w:id="12095" w:name="_Toc182328950"/>
      <w:r>
        <w:rPr>
          <w:rtl/>
        </w:rPr>
        <w:t>דבי ביטון (יש עתיד):</w:t>
      </w:r>
      <w:bookmarkEnd w:id="12092"/>
      <w:bookmarkEnd w:id="12093"/>
      <w:bookmarkEnd w:id="12094"/>
      <w:bookmarkEnd w:id="12095"/>
      <w:r w:rsidRPr="00A70802">
        <w:rPr>
          <w:rStyle w:val="TagStyle"/>
          <w:rtl/>
        </w:rPr>
        <w:t xml:space="preserve"> </w:t>
      </w:r>
      <w:r w:rsidRPr="00946266">
        <w:rPr>
          <w:rStyle w:val="TagStyle"/>
          <w:rtl/>
        </w:rPr>
        <w:t>&lt;&lt; דובר &gt;&gt;</w:t>
      </w:r>
      <w:r>
        <w:rPr>
          <w:rtl/>
        </w:rPr>
        <w:t xml:space="preserve"> </w:t>
      </w:r>
      <w:bookmarkEnd w:id="12091"/>
    </w:p>
    <w:p w:rsidR="00F05D2D" w:rsidRDefault="00F05D2D" w:rsidP="00465CE7">
      <w:pPr>
        <w:rPr>
          <w:rtl/>
        </w:rPr>
      </w:pPr>
    </w:p>
    <w:p w:rsidR="00F05D2D" w:rsidRDefault="00F05D2D" w:rsidP="00465CE7">
      <w:pPr>
        <w:rPr>
          <w:rtl/>
        </w:rPr>
      </w:pPr>
      <w:bookmarkStart w:id="12096" w:name="_ETM_Q22_716379"/>
      <w:bookmarkStart w:id="12097" w:name="_ETM_Q22_716431"/>
      <w:bookmarkStart w:id="12098" w:name="_ETM_Q22_721230"/>
      <w:bookmarkEnd w:id="12096"/>
      <w:bookmarkEnd w:id="12097"/>
      <w:bookmarkEnd w:id="12098"/>
      <w:r>
        <w:rPr>
          <w:rtl/>
        </w:rPr>
        <w:t xml:space="preserve">כבוד </w:t>
      </w:r>
      <w:bookmarkStart w:id="12099" w:name="_ETM_Q22_721529"/>
      <w:bookmarkEnd w:id="12099"/>
      <w:r>
        <w:rPr>
          <w:rtl/>
        </w:rPr>
        <w:t>היושב-ראש</w:t>
      </w:r>
      <w:r>
        <w:rPr>
          <w:rFonts w:hint="cs"/>
          <w:rtl/>
        </w:rPr>
        <w:t>,</w:t>
      </w:r>
      <w:r>
        <w:rPr>
          <w:rtl/>
        </w:rPr>
        <w:t xml:space="preserve"> </w:t>
      </w:r>
      <w:bookmarkStart w:id="12100" w:name="_ETM_Q22_723519"/>
      <w:bookmarkEnd w:id="12100"/>
      <w:r>
        <w:rPr>
          <w:rtl/>
        </w:rPr>
        <w:t xml:space="preserve">חברי </w:t>
      </w:r>
      <w:bookmarkStart w:id="12101" w:name="_ETM_Q22_723999"/>
      <w:bookmarkEnd w:id="12101"/>
      <w:r>
        <w:rPr>
          <w:rtl/>
        </w:rPr>
        <w:t>הכנסת</w:t>
      </w:r>
      <w:r>
        <w:rPr>
          <w:rFonts w:hint="cs"/>
          <w:rtl/>
        </w:rPr>
        <w:t>,</w:t>
      </w:r>
      <w:r>
        <w:rPr>
          <w:rtl/>
        </w:rPr>
        <w:t xml:space="preserve"> </w:t>
      </w:r>
      <w:bookmarkStart w:id="12102" w:name="_ETM_Q22_725139"/>
      <w:bookmarkEnd w:id="12102"/>
      <w:r>
        <w:rPr>
          <w:rtl/>
        </w:rPr>
        <w:t xml:space="preserve">האמת </w:t>
      </w:r>
      <w:bookmarkStart w:id="12103" w:name="_ETM_Q22_725530"/>
      <w:bookmarkEnd w:id="12103"/>
      <w:r>
        <w:rPr>
          <w:rtl/>
        </w:rPr>
        <w:t xml:space="preserve">שיש </w:t>
      </w:r>
      <w:bookmarkStart w:id="12104" w:name="_ETM_Q22_725799"/>
      <w:bookmarkEnd w:id="12104"/>
      <w:r>
        <w:rPr>
          <w:rtl/>
        </w:rPr>
        <w:t xml:space="preserve">לי </w:t>
      </w:r>
      <w:bookmarkStart w:id="12105" w:name="_ETM_Q22_726010"/>
      <w:bookmarkEnd w:id="12105"/>
      <w:r>
        <w:rPr>
          <w:rtl/>
        </w:rPr>
        <w:t xml:space="preserve">כל </w:t>
      </w:r>
      <w:bookmarkStart w:id="12106" w:name="_ETM_Q22_726309"/>
      <w:bookmarkEnd w:id="12106"/>
      <w:r>
        <w:rPr>
          <w:rtl/>
        </w:rPr>
        <w:t xml:space="preserve">כך </w:t>
      </w:r>
      <w:bookmarkStart w:id="12107" w:name="_ETM_Q22_726519"/>
      <w:bookmarkEnd w:id="12107"/>
      <w:r>
        <w:rPr>
          <w:rtl/>
        </w:rPr>
        <w:t xml:space="preserve">הרבה </w:t>
      </w:r>
      <w:bookmarkStart w:id="12108" w:name="_ETM_Q22_726879"/>
      <w:bookmarkEnd w:id="12108"/>
      <w:r>
        <w:rPr>
          <w:rFonts w:hint="cs"/>
          <w:rtl/>
        </w:rPr>
        <w:t>טרוניות,</w:t>
      </w:r>
      <w:r>
        <w:rPr>
          <w:rtl/>
        </w:rPr>
        <w:t xml:space="preserve"> </w:t>
      </w:r>
      <w:bookmarkStart w:id="12109" w:name="_ETM_Q22_727599"/>
      <w:bookmarkEnd w:id="12109"/>
      <w:r>
        <w:rPr>
          <w:rtl/>
        </w:rPr>
        <w:t xml:space="preserve">יש </w:t>
      </w:r>
      <w:bookmarkStart w:id="12110" w:name="_ETM_Q22_727749"/>
      <w:bookmarkEnd w:id="12110"/>
      <w:r>
        <w:rPr>
          <w:rtl/>
        </w:rPr>
        <w:t xml:space="preserve">לי </w:t>
      </w:r>
      <w:bookmarkStart w:id="12111" w:name="_ETM_Q22_727900"/>
      <w:bookmarkEnd w:id="12111"/>
      <w:r>
        <w:rPr>
          <w:rtl/>
        </w:rPr>
        <w:t xml:space="preserve">כל </w:t>
      </w:r>
      <w:bookmarkStart w:id="12112" w:name="_ETM_Q22_728170"/>
      <w:bookmarkEnd w:id="12112"/>
      <w:r>
        <w:rPr>
          <w:rtl/>
        </w:rPr>
        <w:t xml:space="preserve">כך </w:t>
      </w:r>
      <w:bookmarkStart w:id="12113" w:name="_ETM_Q22_728409"/>
      <w:bookmarkEnd w:id="12113"/>
      <w:r>
        <w:rPr>
          <w:rtl/>
        </w:rPr>
        <w:t xml:space="preserve">הרבה </w:t>
      </w:r>
      <w:bookmarkStart w:id="12114" w:name="_ETM_Q22_728769"/>
      <w:bookmarkEnd w:id="12114"/>
      <w:r>
        <w:rPr>
          <w:rtl/>
        </w:rPr>
        <w:t xml:space="preserve">מה </w:t>
      </w:r>
      <w:bookmarkStart w:id="12115" w:name="_ETM_Q22_728950"/>
      <w:bookmarkEnd w:id="12115"/>
      <w:r>
        <w:rPr>
          <w:rtl/>
        </w:rPr>
        <w:t>להגיד</w:t>
      </w:r>
      <w:r>
        <w:rPr>
          <w:rFonts w:hint="cs"/>
          <w:rtl/>
        </w:rPr>
        <w:t>.</w:t>
      </w:r>
      <w:r>
        <w:rPr>
          <w:rtl/>
        </w:rPr>
        <w:t xml:space="preserve"> </w:t>
      </w:r>
      <w:bookmarkStart w:id="12116" w:name="_ETM_Q22_729999"/>
      <w:bookmarkEnd w:id="12116"/>
      <w:r>
        <w:rPr>
          <w:rtl/>
        </w:rPr>
        <w:t xml:space="preserve">בכל </w:t>
      </w:r>
      <w:bookmarkStart w:id="12117" w:name="_ETM_Q22_730689"/>
      <w:bookmarkEnd w:id="12117"/>
      <w:r>
        <w:rPr>
          <w:rtl/>
        </w:rPr>
        <w:t xml:space="preserve">יום </w:t>
      </w:r>
      <w:bookmarkStart w:id="12118" w:name="_ETM_Q22_731559"/>
      <w:bookmarkEnd w:id="12118"/>
      <w:r>
        <w:rPr>
          <w:rtl/>
        </w:rPr>
        <w:t xml:space="preserve">אנחנו </w:t>
      </w:r>
      <w:bookmarkStart w:id="12119" w:name="_ETM_Q22_731950"/>
      <w:bookmarkEnd w:id="12119"/>
      <w:r>
        <w:rPr>
          <w:rtl/>
        </w:rPr>
        <w:t xml:space="preserve">נחשפים </w:t>
      </w:r>
      <w:bookmarkStart w:id="12120" w:name="_ETM_Q22_732519"/>
      <w:bookmarkEnd w:id="12120"/>
      <w:r>
        <w:rPr>
          <w:rtl/>
        </w:rPr>
        <w:t xml:space="preserve">לעוד </w:t>
      </w:r>
      <w:bookmarkStart w:id="12121" w:name="_ETM_Q22_732849"/>
      <w:bookmarkEnd w:id="12121"/>
      <w:r>
        <w:rPr>
          <w:rtl/>
        </w:rPr>
        <w:t xml:space="preserve">משהו </w:t>
      </w:r>
      <w:bookmarkStart w:id="12122" w:name="_ETM_Q22_733209"/>
      <w:bookmarkEnd w:id="12122"/>
      <w:r>
        <w:rPr>
          <w:rtl/>
        </w:rPr>
        <w:t xml:space="preserve">חדש </w:t>
      </w:r>
      <w:bookmarkStart w:id="12123" w:name="_ETM_Q22_733809"/>
      <w:bookmarkEnd w:id="12123"/>
      <w:r>
        <w:rPr>
          <w:rtl/>
        </w:rPr>
        <w:t xml:space="preserve">ועוד </w:t>
      </w:r>
      <w:bookmarkStart w:id="12124" w:name="_ETM_Q22_734169"/>
      <w:bookmarkEnd w:id="12124"/>
      <w:r>
        <w:rPr>
          <w:rtl/>
        </w:rPr>
        <w:t xml:space="preserve">משהו </w:t>
      </w:r>
      <w:bookmarkStart w:id="12125" w:name="_ETM_Q22_734439"/>
      <w:bookmarkEnd w:id="12125"/>
      <w:r>
        <w:rPr>
          <w:rtl/>
        </w:rPr>
        <w:t>חדש</w:t>
      </w:r>
      <w:r>
        <w:rPr>
          <w:rFonts w:hint="cs"/>
          <w:rtl/>
        </w:rPr>
        <w:t>.</w:t>
      </w:r>
      <w:r>
        <w:rPr>
          <w:rtl/>
        </w:rPr>
        <w:t xml:space="preserve"> </w:t>
      </w:r>
      <w:bookmarkStart w:id="12126" w:name="_ETM_Q22_735069"/>
      <w:bookmarkStart w:id="12127" w:name="_ETM_Q22_735309"/>
      <w:bookmarkStart w:id="12128" w:name="_ETM_Q22_735519"/>
      <w:bookmarkEnd w:id="12126"/>
      <w:bookmarkEnd w:id="12127"/>
      <w:bookmarkEnd w:id="12128"/>
      <w:r>
        <w:rPr>
          <w:rFonts w:hint="cs"/>
          <w:rtl/>
        </w:rPr>
        <w:t xml:space="preserve">אתם יודעים, </w:t>
      </w:r>
      <w:r>
        <w:rPr>
          <w:rtl/>
        </w:rPr>
        <w:t xml:space="preserve">זה </w:t>
      </w:r>
      <w:bookmarkStart w:id="12129" w:name="_ETM_Q22_735639"/>
      <w:bookmarkEnd w:id="12129"/>
      <w:r>
        <w:rPr>
          <w:rtl/>
        </w:rPr>
        <w:t xml:space="preserve">כמו </w:t>
      </w:r>
      <w:bookmarkStart w:id="12130" w:name="_ETM_Q22_735849"/>
      <w:bookmarkEnd w:id="12130"/>
      <w:r>
        <w:rPr>
          <w:rtl/>
        </w:rPr>
        <w:t xml:space="preserve">הסרטים </w:t>
      </w:r>
      <w:bookmarkStart w:id="12131" w:name="_ETM_Q22_736449"/>
      <w:bookmarkEnd w:id="12131"/>
      <w:r>
        <w:rPr>
          <w:rtl/>
        </w:rPr>
        <w:t>המצוירים</w:t>
      </w:r>
      <w:r>
        <w:rPr>
          <w:rFonts w:hint="cs"/>
          <w:rtl/>
        </w:rPr>
        <w:t>,</w:t>
      </w:r>
      <w:r>
        <w:rPr>
          <w:rtl/>
        </w:rPr>
        <w:t xml:space="preserve"> </w:t>
      </w:r>
      <w:bookmarkStart w:id="12132" w:name="_ETM_Q22_737169"/>
      <w:bookmarkEnd w:id="12132"/>
      <w:r>
        <w:rPr>
          <w:rtl/>
        </w:rPr>
        <w:t xml:space="preserve">שאתה </w:t>
      </w:r>
      <w:bookmarkStart w:id="12133" w:name="_ETM_Q22_737470"/>
      <w:bookmarkEnd w:id="12133"/>
      <w:r>
        <w:rPr>
          <w:rtl/>
        </w:rPr>
        <w:t xml:space="preserve">ממש </w:t>
      </w:r>
      <w:bookmarkStart w:id="12134" w:name="_ETM_Q22_737860"/>
      <w:bookmarkEnd w:id="12134"/>
      <w:proofErr w:type="spellStart"/>
      <w:r>
        <w:rPr>
          <w:rtl/>
        </w:rPr>
        <w:t>ממש</w:t>
      </w:r>
      <w:proofErr w:type="spellEnd"/>
      <w:r>
        <w:rPr>
          <w:rtl/>
        </w:rPr>
        <w:t xml:space="preserve"> </w:t>
      </w:r>
      <w:bookmarkStart w:id="12135" w:name="_ETM_Q22_738130"/>
      <w:bookmarkEnd w:id="12135"/>
      <w:r>
        <w:rPr>
          <w:rtl/>
        </w:rPr>
        <w:t xml:space="preserve">מגיע </w:t>
      </w:r>
      <w:bookmarkStart w:id="12136" w:name="_ETM_Q22_738429"/>
      <w:bookmarkEnd w:id="12136"/>
      <w:r>
        <w:rPr>
          <w:rtl/>
        </w:rPr>
        <w:t>לצוק</w:t>
      </w:r>
      <w:r>
        <w:rPr>
          <w:rFonts w:hint="cs"/>
          <w:rtl/>
        </w:rPr>
        <w:t>, שני</w:t>
      </w:r>
      <w:r>
        <w:rPr>
          <w:rtl/>
        </w:rPr>
        <w:t xml:space="preserve"> </w:t>
      </w:r>
      <w:bookmarkStart w:id="12137" w:name="_ETM_Q22_739509"/>
      <w:bookmarkEnd w:id="12137"/>
      <w:r>
        <w:rPr>
          <w:rtl/>
        </w:rPr>
        <w:t xml:space="preserve">גלגלים </w:t>
      </w:r>
      <w:bookmarkStart w:id="12138" w:name="_ETM_Q22_739960"/>
      <w:bookmarkEnd w:id="12138"/>
      <w:r>
        <w:rPr>
          <w:rtl/>
        </w:rPr>
        <w:t xml:space="preserve">כבר </w:t>
      </w:r>
      <w:bookmarkStart w:id="12139" w:name="_ETM_Q22_740199"/>
      <w:bookmarkEnd w:id="12139"/>
      <w:r>
        <w:rPr>
          <w:rtl/>
        </w:rPr>
        <w:t xml:space="preserve">למטה </w:t>
      </w:r>
      <w:bookmarkStart w:id="12140" w:name="_ETM_Q22_741319"/>
      <w:bookmarkEnd w:id="12140"/>
      <w:r>
        <w:rPr>
          <w:rtl/>
        </w:rPr>
        <w:t>ו</w:t>
      </w:r>
      <w:r>
        <w:rPr>
          <w:rFonts w:hint="cs"/>
          <w:rtl/>
        </w:rPr>
        <w:t>התהום</w:t>
      </w:r>
      <w:r>
        <w:rPr>
          <w:rtl/>
        </w:rPr>
        <w:t xml:space="preserve"> </w:t>
      </w:r>
      <w:bookmarkStart w:id="12141" w:name="_ETM_Q22_741830"/>
      <w:bookmarkEnd w:id="12141"/>
      <w:r>
        <w:rPr>
          <w:rtl/>
        </w:rPr>
        <w:t>ממתי</w:t>
      </w:r>
      <w:r>
        <w:rPr>
          <w:rFonts w:hint="cs"/>
          <w:rtl/>
        </w:rPr>
        <w:t>נה</w:t>
      </w:r>
      <w:r>
        <w:rPr>
          <w:rtl/>
        </w:rPr>
        <w:t xml:space="preserve"> </w:t>
      </w:r>
      <w:bookmarkStart w:id="12142" w:name="_ETM_Q22_742340"/>
      <w:bookmarkEnd w:id="12142"/>
      <w:r>
        <w:rPr>
          <w:rtl/>
        </w:rPr>
        <w:t>לנו</w:t>
      </w:r>
      <w:r>
        <w:rPr>
          <w:rFonts w:hint="cs"/>
          <w:rtl/>
        </w:rPr>
        <w:t>.</w:t>
      </w:r>
      <w:r>
        <w:rPr>
          <w:rtl/>
        </w:rPr>
        <w:t xml:space="preserve"> </w:t>
      </w:r>
      <w:bookmarkStart w:id="12143" w:name="_ETM_Q22_743210"/>
      <w:bookmarkEnd w:id="12143"/>
      <w:r>
        <w:rPr>
          <w:rtl/>
        </w:rPr>
        <w:t xml:space="preserve">אבל </w:t>
      </w:r>
      <w:bookmarkStart w:id="12144" w:name="_ETM_Q22_743449"/>
      <w:bookmarkEnd w:id="12144"/>
      <w:r>
        <w:rPr>
          <w:rtl/>
        </w:rPr>
        <w:t xml:space="preserve">אני </w:t>
      </w:r>
      <w:bookmarkStart w:id="12145" w:name="_ETM_Q22_743660"/>
      <w:bookmarkEnd w:id="12145"/>
      <w:r>
        <w:rPr>
          <w:rtl/>
        </w:rPr>
        <w:t>בוחר</w:t>
      </w:r>
      <w:r>
        <w:rPr>
          <w:rFonts w:hint="cs"/>
          <w:rtl/>
        </w:rPr>
        <w:t>ת</w:t>
      </w:r>
      <w:r>
        <w:rPr>
          <w:rtl/>
        </w:rPr>
        <w:t xml:space="preserve"> </w:t>
      </w:r>
      <w:bookmarkStart w:id="12146" w:name="_ETM_Q22_744259"/>
      <w:bookmarkEnd w:id="12146"/>
      <w:r>
        <w:rPr>
          <w:rtl/>
        </w:rPr>
        <w:t xml:space="preserve">דווקא </w:t>
      </w:r>
      <w:bookmarkStart w:id="12147" w:name="_ETM_Q22_744710"/>
      <w:bookmarkEnd w:id="12147"/>
      <w:r>
        <w:rPr>
          <w:rtl/>
        </w:rPr>
        <w:t xml:space="preserve">לדבר </w:t>
      </w:r>
      <w:bookmarkStart w:id="12148" w:name="_ETM_Q22_745340"/>
      <w:bookmarkEnd w:id="12148"/>
      <w:r>
        <w:rPr>
          <w:rtl/>
        </w:rPr>
        <w:t xml:space="preserve">על </w:t>
      </w:r>
      <w:bookmarkStart w:id="12149" w:name="_ETM_Q22_745460"/>
      <w:bookmarkEnd w:id="12149"/>
      <w:r>
        <w:rPr>
          <w:rtl/>
        </w:rPr>
        <w:t xml:space="preserve">מי </w:t>
      </w:r>
      <w:bookmarkStart w:id="12150" w:name="_ETM_Q22_745639"/>
      <w:bookmarkEnd w:id="12150"/>
      <w:r>
        <w:rPr>
          <w:rtl/>
        </w:rPr>
        <w:t xml:space="preserve">שיש </w:t>
      </w:r>
      <w:bookmarkStart w:id="12151" w:name="_ETM_Q22_746000"/>
      <w:bookmarkEnd w:id="12151"/>
      <w:r>
        <w:rPr>
          <w:rtl/>
        </w:rPr>
        <w:t xml:space="preserve">תחושה </w:t>
      </w:r>
      <w:bookmarkStart w:id="12152" w:name="_ETM_Q22_746660"/>
      <w:bookmarkEnd w:id="12152"/>
      <w:r>
        <w:rPr>
          <w:rtl/>
        </w:rPr>
        <w:t xml:space="preserve">שקצת </w:t>
      </w:r>
      <w:bookmarkStart w:id="12153" w:name="_ETM_Q22_747259"/>
      <w:bookmarkEnd w:id="12153"/>
      <w:r>
        <w:rPr>
          <w:rtl/>
        </w:rPr>
        <w:t>נשכחים</w:t>
      </w:r>
      <w:r>
        <w:rPr>
          <w:rFonts w:hint="cs"/>
          <w:rtl/>
        </w:rPr>
        <w:t>,</w:t>
      </w:r>
      <w:r>
        <w:rPr>
          <w:rtl/>
        </w:rPr>
        <w:t xml:space="preserve"> </w:t>
      </w:r>
      <w:bookmarkStart w:id="12154" w:name="_ETM_Q22_748460"/>
      <w:bookmarkEnd w:id="12154"/>
      <w:r>
        <w:rPr>
          <w:rtl/>
        </w:rPr>
        <w:t xml:space="preserve">שקצת </w:t>
      </w:r>
      <w:bookmarkStart w:id="12155" w:name="_ETM_Q22_749000"/>
      <w:bookmarkEnd w:id="12155"/>
      <w:r>
        <w:rPr>
          <w:rtl/>
        </w:rPr>
        <w:t>נרמלנו</w:t>
      </w:r>
      <w:r>
        <w:rPr>
          <w:rFonts w:hint="cs"/>
          <w:rtl/>
        </w:rPr>
        <w:t>.</w:t>
      </w:r>
      <w:r>
        <w:rPr>
          <w:rtl/>
        </w:rPr>
        <w:t xml:space="preserve"> </w:t>
      </w:r>
      <w:bookmarkStart w:id="12156" w:name="_ETM_Q22_750720"/>
      <w:bookmarkEnd w:id="12156"/>
    </w:p>
    <w:p w:rsidR="00F05D2D" w:rsidRDefault="00F05D2D" w:rsidP="00465CE7">
      <w:pPr>
        <w:rPr>
          <w:rtl/>
        </w:rPr>
      </w:pPr>
      <w:bookmarkStart w:id="12157" w:name="_ETM_Q22_752932"/>
      <w:bookmarkStart w:id="12158" w:name="_ETM_Q22_752990"/>
      <w:bookmarkEnd w:id="12157"/>
      <w:bookmarkEnd w:id="12158"/>
    </w:p>
    <w:p w:rsidR="00F05D2D" w:rsidRDefault="00F05D2D" w:rsidP="00CF0290">
      <w:pPr>
        <w:rPr>
          <w:rtl/>
        </w:rPr>
      </w:pPr>
      <w:bookmarkStart w:id="12159" w:name="_ETM_Q22_753092"/>
      <w:bookmarkStart w:id="12160" w:name="_ETM_Q22_753148"/>
      <w:bookmarkEnd w:id="12159"/>
      <w:bookmarkEnd w:id="12160"/>
      <w:r>
        <w:rPr>
          <w:rtl/>
        </w:rPr>
        <w:t xml:space="preserve">כבוד </w:t>
      </w:r>
      <w:bookmarkStart w:id="12161" w:name="_ETM_Q22_751080"/>
      <w:bookmarkEnd w:id="12161"/>
      <w:r>
        <w:rPr>
          <w:rFonts w:hint="cs"/>
          <w:rtl/>
        </w:rPr>
        <w:t>ה</w:t>
      </w:r>
      <w:r>
        <w:rPr>
          <w:rtl/>
        </w:rPr>
        <w:t>יושב-ראש</w:t>
      </w:r>
      <w:r>
        <w:rPr>
          <w:rFonts w:hint="cs"/>
          <w:rtl/>
        </w:rPr>
        <w:t>, במוצאי שבת</w:t>
      </w:r>
      <w:r>
        <w:rPr>
          <w:rtl/>
        </w:rPr>
        <w:t xml:space="preserve"> </w:t>
      </w:r>
      <w:bookmarkStart w:id="12162" w:name="_ETM_Q22_752820"/>
      <w:bookmarkEnd w:id="12162"/>
      <w:r>
        <w:rPr>
          <w:rtl/>
        </w:rPr>
        <w:t>זה</w:t>
      </w:r>
      <w:r>
        <w:rPr>
          <w:rFonts w:hint="cs"/>
          <w:rtl/>
        </w:rPr>
        <w:t xml:space="preserve"> היה</w:t>
      </w:r>
      <w:r>
        <w:rPr>
          <w:rtl/>
        </w:rPr>
        <w:t xml:space="preserve"> </w:t>
      </w:r>
      <w:bookmarkStart w:id="12163" w:name="_ETM_Q22_752970"/>
      <w:bookmarkEnd w:id="12163"/>
      <w:r>
        <w:rPr>
          <w:rtl/>
        </w:rPr>
        <w:t xml:space="preserve">400 </w:t>
      </w:r>
      <w:bookmarkStart w:id="12164" w:name="_ETM_Q22_753750"/>
      <w:bookmarkEnd w:id="12164"/>
      <w:r>
        <w:rPr>
          <w:rtl/>
        </w:rPr>
        <w:t xml:space="preserve">ימים </w:t>
      </w:r>
      <w:bookmarkStart w:id="12165" w:name="_ETM_Q22_754850"/>
      <w:bookmarkEnd w:id="12165"/>
      <w:r>
        <w:rPr>
          <w:rtl/>
        </w:rPr>
        <w:t>ש</w:t>
      </w:r>
      <w:r>
        <w:rPr>
          <w:rFonts w:hint="cs"/>
          <w:rtl/>
        </w:rPr>
        <w:t>החטופים</w:t>
      </w:r>
      <w:r>
        <w:rPr>
          <w:rtl/>
        </w:rPr>
        <w:t xml:space="preserve"> </w:t>
      </w:r>
      <w:bookmarkStart w:id="12166" w:name="_ETM_Q22_755780"/>
      <w:bookmarkEnd w:id="12166"/>
      <w:r>
        <w:rPr>
          <w:rtl/>
        </w:rPr>
        <w:t xml:space="preserve">לא </w:t>
      </w:r>
      <w:bookmarkStart w:id="12167" w:name="_ETM_Q22_755960"/>
      <w:bookmarkEnd w:id="12167"/>
      <w:r>
        <w:rPr>
          <w:rtl/>
        </w:rPr>
        <w:t>איתנו</w:t>
      </w:r>
      <w:r>
        <w:rPr>
          <w:rFonts w:hint="cs"/>
          <w:rtl/>
        </w:rPr>
        <w:t>,</w:t>
      </w:r>
      <w:r>
        <w:rPr>
          <w:rtl/>
        </w:rPr>
        <w:t xml:space="preserve"> </w:t>
      </w:r>
      <w:bookmarkStart w:id="12168" w:name="_ETM_Q22_756530"/>
      <w:bookmarkEnd w:id="12168"/>
      <w:r>
        <w:rPr>
          <w:rtl/>
        </w:rPr>
        <w:t xml:space="preserve">שעוד </w:t>
      </w:r>
      <w:bookmarkStart w:id="12169" w:name="_ETM_Q22_756800"/>
      <w:bookmarkEnd w:id="12169"/>
      <w:r>
        <w:rPr>
          <w:rtl/>
        </w:rPr>
        <w:t xml:space="preserve">לא </w:t>
      </w:r>
      <w:bookmarkStart w:id="12170" w:name="_ETM_Q22_756890"/>
      <w:bookmarkEnd w:id="12170"/>
      <w:r>
        <w:rPr>
          <w:rtl/>
        </w:rPr>
        <w:t xml:space="preserve">חזרו </w:t>
      </w:r>
      <w:bookmarkStart w:id="12171" w:name="_ETM_Q22_757280"/>
      <w:bookmarkEnd w:id="12171"/>
      <w:r>
        <w:rPr>
          <w:rtl/>
        </w:rPr>
        <w:t xml:space="preserve">101 </w:t>
      </w:r>
      <w:bookmarkStart w:id="12172" w:name="_ETM_Q22_758000"/>
      <w:bookmarkEnd w:id="12172"/>
      <w:r>
        <w:rPr>
          <w:rtl/>
        </w:rPr>
        <w:t>חטו</w:t>
      </w:r>
      <w:r>
        <w:rPr>
          <w:rFonts w:hint="cs"/>
          <w:rtl/>
        </w:rPr>
        <w:t>פים. אימהות</w:t>
      </w:r>
      <w:bookmarkStart w:id="12173" w:name="_ETM_Q22_760050"/>
      <w:bookmarkEnd w:id="12173"/>
      <w:r>
        <w:rPr>
          <w:rFonts w:hint="cs"/>
          <w:rtl/>
        </w:rPr>
        <w:t xml:space="preserve"> </w:t>
      </w:r>
      <w:r>
        <w:rPr>
          <w:rFonts w:hint="eastAsia"/>
        </w:rPr>
        <w:t>–</w:t>
      </w:r>
      <w:r>
        <w:rPr>
          <w:rFonts w:hint="cs"/>
          <w:rtl/>
        </w:rPr>
        <w:t xml:space="preserve"> </w:t>
      </w:r>
      <w:r>
        <w:rPr>
          <w:rtl/>
        </w:rPr>
        <w:t>י</w:t>
      </w:r>
      <w:bookmarkStart w:id="12174" w:name="_ETM_Q22_762551"/>
      <w:bookmarkEnd w:id="12174"/>
      <w:r>
        <w:rPr>
          <w:rtl/>
        </w:rPr>
        <w:t xml:space="preserve">ש </w:t>
      </w:r>
      <w:bookmarkStart w:id="12175" w:name="_ETM_Q22_760259"/>
      <w:bookmarkEnd w:id="12175"/>
      <w:r>
        <w:rPr>
          <w:rtl/>
        </w:rPr>
        <w:t xml:space="preserve">לנו </w:t>
      </w:r>
      <w:bookmarkStart w:id="12176" w:name="_ETM_Q22_760499"/>
      <w:bookmarkEnd w:id="12176"/>
      <w:r>
        <w:rPr>
          <w:rtl/>
        </w:rPr>
        <w:t xml:space="preserve">שם </w:t>
      </w:r>
      <w:bookmarkStart w:id="12177" w:name="_ETM_Q22_760740"/>
      <w:bookmarkEnd w:id="12177"/>
      <w:r>
        <w:rPr>
          <w:rtl/>
        </w:rPr>
        <w:t xml:space="preserve">את </w:t>
      </w:r>
      <w:bookmarkStart w:id="12178" w:name="_ETM_Q22_760860"/>
      <w:bookmarkEnd w:id="12178"/>
      <w:r>
        <w:rPr>
          <w:rtl/>
        </w:rPr>
        <w:t xml:space="preserve">משפחת </w:t>
      </w:r>
      <w:bookmarkStart w:id="12179" w:name="_ETM_Q22_761369"/>
      <w:bookmarkEnd w:id="12179"/>
      <w:r>
        <w:rPr>
          <w:rtl/>
        </w:rPr>
        <w:t>ב</w:t>
      </w:r>
      <w:r>
        <w:rPr>
          <w:rFonts w:hint="cs"/>
          <w:rtl/>
        </w:rPr>
        <w:t xml:space="preserve">יבס, </w:t>
      </w:r>
      <w:bookmarkStart w:id="12180" w:name="_ETM_Q22_762179"/>
      <w:bookmarkEnd w:id="12180"/>
      <w:r>
        <w:rPr>
          <w:rtl/>
        </w:rPr>
        <w:t>ילדים</w:t>
      </w:r>
      <w:r>
        <w:rPr>
          <w:rFonts w:hint="cs"/>
          <w:rtl/>
        </w:rPr>
        <w:t>,</w:t>
      </w:r>
      <w:r>
        <w:rPr>
          <w:rtl/>
        </w:rPr>
        <w:t xml:space="preserve"> </w:t>
      </w:r>
      <w:bookmarkStart w:id="12181" w:name="_ETM_Q22_763229"/>
      <w:bookmarkEnd w:id="12181"/>
      <w:r>
        <w:rPr>
          <w:rtl/>
        </w:rPr>
        <w:t xml:space="preserve">יש </w:t>
      </w:r>
      <w:bookmarkStart w:id="12182" w:name="_ETM_Q22_763379"/>
      <w:bookmarkEnd w:id="12182"/>
      <w:r>
        <w:rPr>
          <w:rtl/>
        </w:rPr>
        <w:t xml:space="preserve">לנו </w:t>
      </w:r>
      <w:bookmarkStart w:id="12183" w:name="_ETM_Q22_763650"/>
      <w:bookmarkEnd w:id="12183"/>
      <w:r>
        <w:rPr>
          <w:rtl/>
        </w:rPr>
        <w:t>אבות</w:t>
      </w:r>
      <w:r>
        <w:rPr>
          <w:rFonts w:hint="cs"/>
          <w:rtl/>
        </w:rPr>
        <w:t>,</w:t>
      </w:r>
      <w:r>
        <w:rPr>
          <w:rtl/>
        </w:rPr>
        <w:t xml:space="preserve"> </w:t>
      </w:r>
      <w:bookmarkStart w:id="12184" w:name="_ETM_Q22_764249"/>
      <w:bookmarkEnd w:id="12184"/>
      <w:r>
        <w:rPr>
          <w:rtl/>
        </w:rPr>
        <w:t xml:space="preserve">יש </w:t>
      </w:r>
      <w:bookmarkStart w:id="12185" w:name="_ETM_Q22_764429"/>
      <w:bookmarkEnd w:id="12185"/>
      <w:r>
        <w:rPr>
          <w:rtl/>
        </w:rPr>
        <w:t xml:space="preserve">לנו </w:t>
      </w:r>
      <w:bookmarkStart w:id="12186" w:name="_ETM_Q22_764669"/>
      <w:bookmarkEnd w:id="12186"/>
      <w:r>
        <w:rPr>
          <w:rtl/>
        </w:rPr>
        <w:t>סבים</w:t>
      </w:r>
      <w:r>
        <w:rPr>
          <w:rFonts w:hint="cs"/>
          <w:rtl/>
        </w:rPr>
        <w:t>.</w:t>
      </w:r>
      <w:r>
        <w:rPr>
          <w:rtl/>
        </w:rPr>
        <w:t xml:space="preserve"> </w:t>
      </w:r>
      <w:bookmarkStart w:id="12187" w:name="_ETM_Q22_766040"/>
      <w:bookmarkEnd w:id="12187"/>
      <w:r>
        <w:rPr>
          <w:rtl/>
        </w:rPr>
        <w:t xml:space="preserve">בעצרת </w:t>
      </w:r>
      <w:bookmarkStart w:id="12188" w:name="_ETM_Q22_766700"/>
      <w:bookmarkEnd w:id="12188"/>
      <w:r>
        <w:rPr>
          <w:rtl/>
        </w:rPr>
        <w:t xml:space="preserve">שהייתי </w:t>
      </w:r>
      <w:bookmarkStart w:id="12189" w:name="_ETM_Q22_767120"/>
      <w:bookmarkEnd w:id="12189"/>
      <w:r w:rsidR="00DC5DE8">
        <w:rPr>
          <w:rFonts w:hint="cs"/>
          <w:rtl/>
        </w:rPr>
        <w:t xml:space="preserve">בה </w:t>
      </w:r>
      <w:r>
        <w:rPr>
          <w:rtl/>
        </w:rPr>
        <w:t xml:space="preserve">בשער </w:t>
      </w:r>
      <w:bookmarkStart w:id="12190" w:name="_ETM_Q22_767540"/>
      <w:bookmarkEnd w:id="12190"/>
      <w:r>
        <w:rPr>
          <w:rtl/>
        </w:rPr>
        <w:t xml:space="preserve">הנגב </w:t>
      </w:r>
      <w:bookmarkStart w:id="12191" w:name="_ETM_Q22_768050"/>
      <w:bookmarkEnd w:id="12191"/>
      <w:r>
        <w:rPr>
          <w:rFonts w:hint="cs"/>
          <w:rtl/>
        </w:rPr>
        <w:t>במוצאי שבת</w:t>
      </w:r>
      <w:r>
        <w:rPr>
          <w:rtl/>
        </w:rPr>
        <w:t xml:space="preserve"> </w:t>
      </w:r>
      <w:bookmarkStart w:id="12192" w:name="_ETM_Q22_768890"/>
      <w:bookmarkEnd w:id="12192"/>
      <w:r>
        <w:rPr>
          <w:rtl/>
        </w:rPr>
        <w:t xml:space="preserve">דיבר </w:t>
      </w:r>
      <w:bookmarkStart w:id="12193" w:name="_ETM_Q22_769340"/>
      <w:bookmarkEnd w:id="12193"/>
      <w:r>
        <w:rPr>
          <w:rtl/>
        </w:rPr>
        <w:t xml:space="preserve">ניסן </w:t>
      </w:r>
      <w:bookmarkStart w:id="12194" w:name="_ETM_Q22_769730"/>
      <w:bookmarkEnd w:id="12194"/>
      <w:r>
        <w:rPr>
          <w:rtl/>
        </w:rPr>
        <w:t>קלדרון</w:t>
      </w:r>
      <w:r>
        <w:rPr>
          <w:rFonts w:hint="cs"/>
          <w:rtl/>
        </w:rPr>
        <w:t>,</w:t>
      </w:r>
      <w:r>
        <w:rPr>
          <w:rtl/>
        </w:rPr>
        <w:t xml:space="preserve"> </w:t>
      </w:r>
      <w:bookmarkStart w:id="12195" w:name="_ETM_Q22_770510"/>
      <w:bookmarkEnd w:id="12195"/>
      <w:r>
        <w:rPr>
          <w:rtl/>
        </w:rPr>
        <w:t xml:space="preserve">אחיו </w:t>
      </w:r>
      <w:bookmarkStart w:id="12196" w:name="_ETM_Q22_770870"/>
      <w:bookmarkEnd w:id="12196"/>
      <w:r>
        <w:rPr>
          <w:rtl/>
        </w:rPr>
        <w:t xml:space="preserve">של </w:t>
      </w:r>
      <w:bookmarkStart w:id="12197" w:name="_ETM_Q22_771140"/>
      <w:bookmarkEnd w:id="12197"/>
      <w:r>
        <w:rPr>
          <w:rtl/>
        </w:rPr>
        <w:t>עופר</w:t>
      </w:r>
      <w:r>
        <w:rPr>
          <w:rFonts w:hint="cs"/>
          <w:rtl/>
        </w:rPr>
        <w:t>.</w:t>
      </w:r>
      <w:r>
        <w:rPr>
          <w:rtl/>
        </w:rPr>
        <w:t xml:space="preserve"> </w:t>
      </w:r>
      <w:bookmarkStart w:id="12198" w:name="_ETM_Q22_772210"/>
      <w:bookmarkEnd w:id="12198"/>
      <w:r>
        <w:rPr>
          <w:rtl/>
        </w:rPr>
        <w:t xml:space="preserve">ואתם </w:t>
      </w:r>
      <w:bookmarkStart w:id="12199" w:name="_ETM_Q22_772780"/>
      <w:bookmarkEnd w:id="12199"/>
      <w:r>
        <w:rPr>
          <w:rtl/>
        </w:rPr>
        <w:t xml:space="preserve">יודעים </w:t>
      </w:r>
      <w:bookmarkStart w:id="12200" w:name="_ETM_Q22_773080"/>
      <w:bookmarkEnd w:id="12200"/>
      <w:r>
        <w:rPr>
          <w:rtl/>
        </w:rPr>
        <w:t>מה</w:t>
      </w:r>
      <w:r>
        <w:rPr>
          <w:rFonts w:hint="cs"/>
          <w:rtl/>
        </w:rPr>
        <w:t>?</w:t>
      </w:r>
      <w:r>
        <w:rPr>
          <w:rtl/>
        </w:rPr>
        <w:t xml:space="preserve"> </w:t>
      </w:r>
      <w:bookmarkStart w:id="12201" w:name="_ETM_Q22_773169"/>
      <w:bookmarkEnd w:id="12201"/>
      <w:r>
        <w:rPr>
          <w:rtl/>
        </w:rPr>
        <w:t xml:space="preserve">אני </w:t>
      </w:r>
      <w:bookmarkStart w:id="12202" w:name="_ETM_Q22_773320"/>
      <w:bookmarkEnd w:id="12202"/>
      <w:r>
        <w:rPr>
          <w:rtl/>
        </w:rPr>
        <w:t xml:space="preserve">לא </w:t>
      </w:r>
      <w:bookmarkStart w:id="12203" w:name="_ETM_Q22_773440"/>
      <w:bookmarkEnd w:id="12203"/>
      <w:r>
        <w:rPr>
          <w:rtl/>
        </w:rPr>
        <w:t xml:space="preserve">רוצה </w:t>
      </w:r>
      <w:bookmarkStart w:id="12204" w:name="_ETM_Q22_773830"/>
      <w:bookmarkEnd w:id="12204"/>
      <w:r>
        <w:rPr>
          <w:rtl/>
        </w:rPr>
        <w:t xml:space="preserve">רק </w:t>
      </w:r>
      <w:bookmarkStart w:id="12205" w:name="_ETM_Q22_774160"/>
      <w:bookmarkEnd w:id="12205"/>
      <w:r>
        <w:rPr>
          <w:rtl/>
        </w:rPr>
        <w:t xml:space="preserve">אני </w:t>
      </w:r>
      <w:bookmarkStart w:id="12206" w:name="_ETM_Q22_774460"/>
      <w:bookmarkEnd w:id="12206"/>
      <w:r>
        <w:rPr>
          <w:rtl/>
        </w:rPr>
        <w:t>לשמוע</w:t>
      </w:r>
      <w:r>
        <w:rPr>
          <w:rFonts w:hint="cs"/>
          <w:rtl/>
        </w:rPr>
        <w:t>,</w:t>
      </w:r>
      <w:r>
        <w:rPr>
          <w:rtl/>
        </w:rPr>
        <w:t xml:space="preserve"> </w:t>
      </w:r>
      <w:bookmarkStart w:id="12207" w:name="_ETM_Q22_775090"/>
      <w:bookmarkEnd w:id="12207"/>
      <w:r>
        <w:rPr>
          <w:rtl/>
        </w:rPr>
        <w:t xml:space="preserve">ועוד </w:t>
      </w:r>
      <w:bookmarkStart w:id="12208" w:name="_ETM_Q22_775809"/>
      <w:bookmarkEnd w:id="12208"/>
      <w:r>
        <w:rPr>
          <w:rtl/>
        </w:rPr>
        <w:t xml:space="preserve">כמה </w:t>
      </w:r>
      <w:bookmarkStart w:id="12209" w:name="_ETM_Q22_776139"/>
      <w:bookmarkEnd w:id="12209"/>
      <w:r>
        <w:rPr>
          <w:rtl/>
        </w:rPr>
        <w:t>מהדרום</w:t>
      </w:r>
      <w:r>
        <w:rPr>
          <w:rFonts w:hint="cs"/>
          <w:rtl/>
        </w:rPr>
        <w:t>,</w:t>
      </w:r>
      <w:r>
        <w:rPr>
          <w:rtl/>
        </w:rPr>
        <w:t xml:space="preserve"> </w:t>
      </w:r>
      <w:bookmarkStart w:id="12210" w:name="_ETM_Q22_776740"/>
      <w:bookmarkEnd w:id="12210"/>
      <w:r>
        <w:rPr>
          <w:rtl/>
        </w:rPr>
        <w:t xml:space="preserve">אני </w:t>
      </w:r>
      <w:bookmarkStart w:id="12211" w:name="_ETM_Q22_776889"/>
      <w:bookmarkEnd w:id="12211"/>
      <w:r>
        <w:rPr>
          <w:rtl/>
        </w:rPr>
        <w:t xml:space="preserve">רוצה </w:t>
      </w:r>
      <w:bookmarkStart w:id="12212" w:name="_ETM_Q22_777190"/>
      <w:bookmarkEnd w:id="12212"/>
      <w:r>
        <w:rPr>
          <w:rtl/>
        </w:rPr>
        <w:t xml:space="preserve">שכל </w:t>
      </w:r>
      <w:bookmarkStart w:id="12213" w:name="_ETM_Q22_777669"/>
      <w:bookmarkEnd w:id="12213"/>
      <w:r>
        <w:rPr>
          <w:rtl/>
        </w:rPr>
        <w:t xml:space="preserve">מדינת </w:t>
      </w:r>
      <w:bookmarkStart w:id="12214" w:name="_ETM_Q22_778120"/>
      <w:bookmarkEnd w:id="12214"/>
      <w:r>
        <w:rPr>
          <w:rtl/>
        </w:rPr>
        <w:t xml:space="preserve">ישראל </w:t>
      </w:r>
      <w:bookmarkStart w:id="12215" w:name="_ETM_Q22_778960"/>
      <w:bookmarkEnd w:id="12215"/>
      <w:r>
        <w:rPr>
          <w:rtl/>
        </w:rPr>
        <w:t xml:space="preserve">תקשיב </w:t>
      </w:r>
      <w:bookmarkStart w:id="12216" w:name="_ETM_Q22_779380"/>
      <w:bookmarkEnd w:id="12216"/>
      <w:r>
        <w:rPr>
          <w:rtl/>
        </w:rPr>
        <w:t>לדבריו</w:t>
      </w:r>
      <w:r>
        <w:rPr>
          <w:rFonts w:hint="cs"/>
          <w:rtl/>
        </w:rPr>
        <w:t>,</w:t>
      </w:r>
      <w:r>
        <w:rPr>
          <w:rtl/>
        </w:rPr>
        <w:t xml:space="preserve"> </w:t>
      </w:r>
      <w:bookmarkStart w:id="12217" w:name="_ETM_Q22_779950"/>
      <w:bookmarkStart w:id="12218" w:name="TOR_Q23"/>
      <w:bookmarkEnd w:id="12217"/>
      <w:bookmarkEnd w:id="12218"/>
      <w:r>
        <w:rPr>
          <w:rFonts w:hint="cs"/>
          <w:rtl/>
        </w:rPr>
        <w:t>וברשותך, אני רוצה להקריא את מה שהוא אמר:</w:t>
      </w:r>
      <w:bookmarkStart w:id="12219" w:name="_ETM_Q23_184392"/>
      <w:bookmarkStart w:id="12220" w:name="_ETM_Q23_184466"/>
      <w:bookmarkEnd w:id="12219"/>
      <w:bookmarkEnd w:id="12220"/>
      <w:r>
        <w:rPr>
          <w:rFonts w:hint="cs"/>
          <w:rtl/>
        </w:rPr>
        <w:t xml:space="preserve"> </w:t>
      </w:r>
      <w:bookmarkStart w:id="12221" w:name="_ETM_Q23_184565"/>
      <w:bookmarkStart w:id="12222" w:name="_ETM_Q23_184620"/>
      <w:bookmarkEnd w:id="12221"/>
      <w:bookmarkEnd w:id="12222"/>
      <w:r>
        <w:rPr>
          <w:rFonts w:hint="cs"/>
          <w:rtl/>
        </w:rPr>
        <w:t xml:space="preserve">400 ימים. 400 ימים של פחד, </w:t>
      </w:r>
      <w:bookmarkStart w:id="12223" w:name="_ETM_Q23_183949"/>
      <w:bookmarkEnd w:id="12223"/>
      <w:r>
        <w:rPr>
          <w:rFonts w:hint="cs"/>
          <w:rtl/>
        </w:rPr>
        <w:t xml:space="preserve">חושך ותסכול. 400 ימים שבהם עופר, אחי היקר, נמצא בשבי </w:t>
      </w:r>
      <w:bookmarkStart w:id="12224" w:name="_ETM_Q23_195469"/>
      <w:bookmarkEnd w:id="12224"/>
      <w:r>
        <w:rPr>
          <w:rFonts w:hint="cs"/>
          <w:rtl/>
        </w:rPr>
        <w:t xml:space="preserve">בעזה. נחטף מניר עוז בשעות הבוקר המוקדמות, מופקר על ידי ממשלת </w:t>
      </w:r>
      <w:bookmarkStart w:id="12225" w:name="_ETM_Q23_200898"/>
      <w:bookmarkEnd w:id="12225"/>
      <w:r>
        <w:rPr>
          <w:rFonts w:hint="cs"/>
          <w:rtl/>
        </w:rPr>
        <w:t xml:space="preserve">ישראל, ומתמודד עם מציאות שאיש מאיתנו אינו יכול לדמיין. </w:t>
      </w:r>
    </w:p>
    <w:p w:rsidR="00F05D2D" w:rsidRDefault="00F05D2D" w:rsidP="009635F5">
      <w:pPr>
        <w:rPr>
          <w:rtl/>
        </w:rPr>
      </w:pPr>
      <w:bookmarkStart w:id="12226" w:name="_ETM_Q23_200935"/>
      <w:bookmarkStart w:id="12227" w:name="_ETM_Q23_200993"/>
      <w:bookmarkEnd w:id="12226"/>
      <w:bookmarkEnd w:id="12227"/>
    </w:p>
    <w:p w:rsidR="00F05D2D" w:rsidRDefault="00F05D2D" w:rsidP="00DC5DE8">
      <w:pPr>
        <w:rPr>
          <w:rtl/>
        </w:rPr>
      </w:pPr>
      <w:bookmarkStart w:id="12228" w:name="_ETM_Q23_201096"/>
      <w:bookmarkStart w:id="12229" w:name="_ETM_Q23_201150"/>
      <w:bookmarkEnd w:id="12228"/>
      <w:bookmarkEnd w:id="12229"/>
      <w:r>
        <w:rPr>
          <w:rFonts w:hint="cs"/>
          <w:rtl/>
        </w:rPr>
        <w:t xml:space="preserve">אני, </w:t>
      </w:r>
      <w:bookmarkStart w:id="12230" w:name="_ETM_Q23_201848"/>
      <w:bookmarkEnd w:id="12230"/>
      <w:r>
        <w:rPr>
          <w:rFonts w:hint="cs"/>
          <w:rtl/>
        </w:rPr>
        <w:t xml:space="preserve">ניסן קלדרון, שורד הטבח של 7 באוקטובר, אח של עופר, </w:t>
      </w:r>
      <w:bookmarkStart w:id="12231" w:name="_ETM_Q23_211351"/>
      <w:bookmarkEnd w:id="12231"/>
      <w:r>
        <w:rPr>
          <w:rFonts w:hint="cs"/>
          <w:rtl/>
        </w:rPr>
        <w:t xml:space="preserve">דוד של סער וארז שחזרו משבי הגיהינום אחרי </w:t>
      </w:r>
      <w:bookmarkStart w:id="12232" w:name="_ETM_Q23_214046"/>
      <w:bookmarkEnd w:id="12232"/>
      <w:r>
        <w:rPr>
          <w:rFonts w:hint="cs"/>
          <w:rtl/>
        </w:rPr>
        <w:t xml:space="preserve">52 ימים. אנחנו כאן ממתינים, כואבים ומתפללים. </w:t>
      </w:r>
    </w:p>
    <w:p w:rsidR="00F05D2D" w:rsidRDefault="00F05D2D" w:rsidP="009635F5">
      <w:pPr>
        <w:rPr>
          <w:rtl/>
        </w:rPr>
      </w:pPr>
      <w:bookmarkStart w:id="12233" w:name="_ETM_Q23_221521"/>
      <w:bookmarkStart w:id="12234" w:name="_ETM_Q23_221586"/>
      <w:bookmarkEnd w:id="12233"/>
      <w:bookmarkEnd w:id="12234"/>
    </w:p>
    <w:p w:rsidR="00F05D2D" w:rsidRDefault="00F05D2D" w:rsidP="009635F5">
      <w:pPr>
        <w:rPr>
          <w:rtl/>
        </w:rPr>
      </w:pPr>
      <w:bookmarkStart w:id="12235" w:name="_ETM_Q23_221662"/>
      <w:bookmarkStart w:id="12236" w:name="_ETM_Q23_221714"/>
      <w:bookmarkEnd w:id="12235"/>
      <w:bookmarkEnd w:id="12236"/>
      <w:r>
        <w:rPr>
          <w:rFonts w:hint="cs"/>
          <w:rtl/>
        </w:rPr>
        <w:t xml:space="preserve">בשבוע שעבר חגג ארז </w:t>
      </w:r>
      <w:r w:rsidR="00DC5DE8">
        <w:rPr>
          <w:rFonts w:hint="cs"/>
          <w:rtl/>
        </w:rPr>
        <w:t xml:space="preserve">– </w:t>
      </w:r>
      <w:r>
        <w:rPr>
          <w:rFonts w:hint="cs"/>
          <w:rtl/>
        </w:rPr>
        <w:t xml:space="preserve">נו, גם על החטופים אתם צריכים להפריע? שתי דקות. </w:t>
      </w:r>
    </w:p>
    <w:p w:rsidR="00F05D2D" w:rsidRDefault="00F05D2D" w:rsidP="009635F5">
      <w:pPr>
        <w:rPr>
          <w:rtl/>
        </w:rPr>
      </w:pPr>
    </w:p>
    <w:p w:rsidR="00F05D2D" w:rsidRDefault="00F05D2D" w:rsidP="00465CE7">
      <w:pPr>
        <w:pStyle w:val="af6"/>
        <w:keepNext/>
        <w:rPr>
          <w:rtl/>
        </w:rPr>
      </w:pPr>
      <w:bookmarkStart w:id="12237" w:name="ET_yor_6595_1"/>
      <w:r w:rsidRPr="00190358">
        <w:rPr>
          <w:rStyle w:val="TagStyle"/>
          <w:rtl/>
        </w:rPr>
        <w:t xml:space="preserve"> &lt;&lt; יור &gt;&gt; </w:t>
      </w:r>
      <w:r>
        <w:rPr>
          <w:rtl/>
        </w:rPr>
        <w:t>היו"ר ארז מלול:</w:t>
      </w:r>
      <w:r w:rsidRPr="00190358">
        <w:rPr>
          <w:rStyle w:val="TagStyle"/>
          <w:rtl/>
        </w:rPr>
        <w:t xml:space="preserve"> &lt;&lt; יור &gt;&gt;</w:t>
      </w:r>
      <w:r>
        <w:rPr>
          <w:rtl/>
        </w:rPr>
        <w:t xml:space="preserve"> </w:t>
      </w:r>
      <w:bookmarkEnd w:id="12237"/>
    </w:p>
    <w:p w:rsidR="00F05D2D" w:rsidRDefault="00F05D2D" w:rsidP="00465CE7">
      <w:pPr>
        <w:rPr>
          <w:rtl/>
        </w:rPr>
      </w:pPr>
    </w:p>
    <w:p w:rsidR="00F05D2D" w:rsidRDefault="00F05D2D" w:rsidP="00465CE7">
      <w:pPr>
        <w:rPr>
          <w:rtl/>
        </w:rPr>
      </w:pPr>
      <w:r>
        <w:rPr>
          <w:rFonts w:hint="cs"/>
          <w:rtl/>
        </w:rPr>
        <w:t xml:space="preserve">לא להפריע, בבקשה, באמת. </w:t>
      </w:r>
    </w:p>
    <w:p w:rsidR="00F05D2D" w:rsidRDefault="00F05D2D" w:rsidP="00465CE7">
      <w:pPr>
        <w:rPr>
          <w:rtl/>
        </w:rPr>
      </w:pPr>
    </w:p>
    <w:p w:rsidR="00F05D2D" w:rsidRDefault="00F05D2D" w:rsidP="00465CE7">
      <w:pPr>
        <w:pStyle w:val="-"/>
        <w:keepNext/>
        <w:rPr>
          <w:rtl/>
        </w:rPr>
      </w:pPr>
      <w:bookmarkStart w:id="12238" w:name="ET_speakercontinue_6341_15"/>
      <w:r w:rsidRPr="00AF2CD2">
        <w:rPr>
          <w:rStyle w:val="TagStyle"/>
          <w:rtl/>
        </w:rPr>
        <w:t xml:space="preserve"> &lt;&lt; דובר_המשך &gt;&gt; </w:t>
      </w:r>
      <w:r>
        <w:rPr>
          <w:rtl/>
        </w:rPr>
        <w:t>דבי ביטון (יש עתיד):</w:t>
      </w:r>
      <w:r w:rsidRPr="00AF2CD2">
        <w:rPr>
          <w:rStyle w:val="TagStyle"/>
          <w:rtl/>
        </w:rPr>
        <w:t xml:space="preserve"> &lt;&lt; דובר_המשך &gt;&gt;</w:t>
      </w:r>
      <w:r>
        <w:rPr>
          <w:rtl/>
        </w:rPr>
        <w:t xml:space="preserve"> </w:t>
      </w:r>
      <w:bookmarkEnd w:id="12238"/>
    </w:p>
    <w:p w:rsidR="00F05D2D" w:rsidRDefault="00F05D2D" w:rsidP="00465CE7">
      <w:pPr>
        <w:rPr>
          <w:rtl/>
        </w:rPr>
      </w:pPr>
    </w:p>
    <w:p w:rsidR="00F05D2D" w:rsidRDefault="00F05D2D" w:rsidP="00465CE7">
      <w:pPr>
        <w:rPr>
          <w:rtl/>
        </w:rPr>
      </w:pPr>
      <w:r>
        <w:rPr>
          <w:rFonts w:hint="cs"/>
          <w:rtl/>
        </w:rPr>
        <w:t>בשבוע שעבר חגג ארז</w:t>
      </w:r>
      <w:bookmarkStart w:id="12239" w:name="_ETM_Q23_228910"/>
      <w:bookmarkEnd w:id="12239"/>
      <w:r w:rsidR="00DC5DE8">
        <w:rPr>
          <w:rFonts w:hint="cs"/>
          <w:rtl/>
        </w:rPr>
        <w:t xml:space="preserve"> בר-</w:t>
      </w:r>
      <w:r>
        <w:rPr>
          <w:rFonts w:hint="cs"/>
          <w:rtl/>
        </w:rPr>
        <w:t xml:space="preserve">מצווה, רגע שאמור להיות שמח – אך היה חסר. אבא </w:t>
      </w:r>
      <w:bookmarkStart w:id="12240" w:name="_ETM_Q23_235694"/>
      <w:bookmarkEnd w:id="12240"/>
      <w:r>
        <w:rPr>
          <w:rFonts w:hint="cs"/>
          <w:rtl/>
        </w:rPr>
        <w:t>שלו, אחי עופר, לא היה שם להחזיק לו את היד,</w:t>
      </w:r>
      <w:bookmarkStart w:id="12241" w:name="_ETM_Q23_238172"/>
      <w:bookmarkEnd w:id="12241"/>
      <w:r>
        <w:rPr>
          <w:rFonts w:hint="cs"/>
          <w:rtl/>
        </w:rPr>
        <w:t xml:space="preserve"> להתרגש איתו, להיות לצידו. </w:t>
      </w:r>
    </w:p>
    <w:p w:rsidR="00F05D2D" w:rsidRDefault="00F05D2D" w:rsidP="00465CE7">
      <w:pPr>
        <w:rPr>
          <w:rtl/>
        </w:rPr>
      </w:pPr>
      <w:bookmarkStart w:id="12242" w:name="_ETM_Q23_242092"/>
      <w:bookmarkStart w:id="12243" w:name="_ETM_Q23_242169"/>
      <w:bookmarkStart w:id="12244" w:name="_ETM_Q23_242239"/>
      <w:bookmarkEnd w:id="12242"/>
      <w:bookmarkEnd w:id="12243"/>
      <w:bookmarkEnd w:id="12244"/>
    </w:p>
    <w:p w:rsidR="00F05D2D" w:rsidRDefault="00F05D2D" w:rsidP="00465CE7">
      <w:pPr>
        <w:rPr>
          <w:rtl/>
        </w:rPr>
      </w:pPr>
      <w:bookmarkStart w:id="12245" w:name="_ETM_Q23_242302"/>
      <w:bookmarkEnd w:id="12245"/>
      <w:r>
        <w:rPr>
          <w:rFonts w:hint="cs"/>
          <w:rtl/>
        </w:rPr>
        <w:t>אני כל כך מבינה את נ</w:t>
      </w:r>
      <w:r w:rsidR="00DC5DE8">
        <w:rPr>
          <w:rFonts w:hint="cs"/>
          <w:rtl/>
        </w:rPr>
        <w:t>יסן, כי אני חגגתי ביום חמישי בר-</w:t>
      </w:r>
      <w:r>
        <w:rPr>
          <w:rFonts w:hint="cs"/>
          <w:rtl/>
        </w:rPr>
        <w:t xml:space="preserve">מצווה לנכד שלי. </w:t>
      </w:r>
    </w:p>
    <w:p w:rsidR="00F05D2D" w:rsidRDefault="00F05D2D" w:rsidP="00465CE7">
      <w:pPr>
        <w:rPr>
          <w:rtl/>
        </w:rPr>
      </w:pPr>
    </w:p>
    <w:p w:rsidR="00F05D2D" w:rsidRDefault="00F05D2D" w:rsidP="00465CE7">
      <w:pPr>
        <w:pStyle w:val="af6"/>
        <w:keepNext/>
        <w:rPr>
          <w:rtl/>
        </w:rPr>
      </w:pPr>
      <w:r w:rsidRPr="00AF2CD2">
        <w:rPr>
          <w:rStyle w:val="TagStyle"/>
          <w:rtl/>
        </w:rPr>
        <w:t xml:space="preserve"> &lt;&lt; יור &gt;&gt; </w:t>
      </w:r>
      <w:r>
        <w:rPr>
          <w:rtl/>
        </w:rPr>
        <w:t>היו"ר ארז מלול:</w:t>
      </w:r>
      <w:r w:rsidRPr="00AF2CD2">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מזל טוב. </w:t>
      </w:r>
    </w:p>
    <w:p w:rsidR="00F05D2D" w:rsidRDefault="00F05D2D" w:rsidP="00465CE7">
      <w:pPr>
        <w:rPr>
          <w:rtl/>
        </w:rPr>
      </w:pPr>
    </w:p>
    <w:p w:rsidR="00F05D2D" w:rsidRDefault="00F05D2D" w:rsidP="00465CE7">
      <w:pPr>
        <w:pStyle w:val="-"/>
        <w:keepNext/>
        <w:rPr>
          <w:rtl/>
        </w:rPr>
      </w:pPr>
      <w:bookmarkStart w:id="12246" w:name="ET_speakercontinue_6341_17"/>
      <w:r w:rsidRPr="00AF2CD2">
        <w:rPr>
          <w:rStyle w:val="TagStyle"/>
          <w:rtl/>
        </w:rPr>
        <w:t xml:space="preserve"> &lt;&lt; דובר_המשך &gt;&gt; </w:t>
      </w:r>
      <w:r>
        <w:rPr>
          <w:rtl/>
        </w:rPr>
        <w:t>דבי ביטון (יש עתיד):</w:t>
      </w:r>
      <w:r w:rsidRPr="00AF2CD2">
        <w:rPr>
          <w:rStyle w:val="TagStyle"/>
          <w:rtl/>
        </w:rPr>
        <w:t xml:space="preserve"> &lt;&lt; דובר_המשך &gt;&gt;</w:t>
      </w:r>
      <w:r>
        <w:rPr>
          <w:rtl/>
        </w:rPr>
        <w:t xml:space="preserve"> </w:t>
      </w:r>
      <w:bookmarkEnd w:id="12246"/>
    </w:p>
    <w:p w:rsidR="00F05D2D" w:rsidRDefault="00F05D2D" w:rsidP="00465CE7">
      <w:pPr>
        <w:rPr>
          <w:rtl/>
        </w:rPr>
      </w:pPr>
    </w:p>
    <w:p w:rsidR="00F05D2D" w:rsidRDefault="00F05D2D" w:rsidP="00465CE7">
      <w:pPr>
        <w:rPr>
          <w:rtl/>
        </w:rPr>
      </w:pPr>
      <w:bookmarkStart w:id="12247" w:name="_ETM_Q23_242699"/>
      <w:bookmarkEnd w:id="12247"/>
      <w:r>
        <w:rPr>
          <w:rFonts w:hint="cs"/>
          <w:rtl/>
        </w:rPr>
        <w:t>תודה. ואיך אפשר לחשוב שאין אבא שמלווה ונותן – "שפטרנו". תחשבו</w:t>
      </w:r>
      <w:bookmarkStart w:id="12248" w:name="_ETM_Q23_255769"/>
      <w:bookmarkEnd w:id="12248"/>
      <w:r>
        <w:rPr>
          <w:rFonts w:hint="cs"/>
          <w:rtl/>
        </w:rPr>
        <w:t xml:space="preserve"> שעופר אפילו לא עשה את זה. זאת אומרת שסער – עדיין </w:t>
      </w:r>
      <w:bookmarkStart w:id="12249" w:name="_ETM_Q23_259441"/>
      <w:bookmarkEnd w:id="12249"/>
      <w:r>
        <w:rPr>
          <w:rFonts w:hint="cs"/>
          <w:rtl/>
        </w:rPr>
        <w:t xml:space="preserve">המצוות עליו. </w:t>
      </w:r>
    </w:p>
    <w:p w:rsidR="00F05D2D" w:rsidRDefault="00F05D2D" w:rsidP="00465CE7">
      <w:pPr>
        <w:rPr>
          <w:rtl/>
        </w:rPr>
      </w:pPr>
      <w:bookmarkStart w:id="12250" w:name="_ETM_Q23_261695"/>
      <w:bookmarkStart w:id="12251" w:name="_ETM_Q23_261754"/>
      <w:bookmarkEnd w:id="12250"/>
      <w:bookmarkEnd w:id="12251"/>
    </w:p>
    <w:p w:rsidR="00F05D2D" w:rsidRDefault="00F05D2D" w:rsidP="00465CE7">
      <w:pPr>
        <w:rPr>
          <w:rtl/>
        </w:rPr>
      </w:pPr>
      <w:bookmarkStart w:id="12252" w:name="_ETM_Q23_261872"/>
      <w:bookmarkStart w:id="12253" w:name="_ETM_Q23_261953"/>
      <w:bookmarkEnd w:id="12252"/>
      <w:bookmarkEnd w:id="12253"/>
      <w:r>
        <w:rPr>
          <w:rFonts w:hint="cs"/>
          <w:rtl/>
        </w:rPr>
        <w:t xml:space="preserve">400 ימים של הפקרה. 400 ימים שבהם הממשלה </w:t>
      </w:r>
      <w:bookmarkStart w:id="12254" w:name="_ETM_Q23_263334"/>
      <w:bookmarkEnd w:id="12254"/>
      <w:r>
        <w:rPr>
          <w:rFonts w:hint="cs"/>
          <w:rtl/>
        </w:rPr>
        <w:t xml:space="preserve">הזאת, ובראשה נתניהו, שכחה את הערכים הבסיסיים של היהדות </w:t>
      </w:r>
      <w:r>
        <w:rPr>
          <w:rtl/>
        </w:rPr>
        <w:t>–</w:t>
      </w:r>
      <w:r>
        <w:rPr>
          <w:rFonts w:hint="cs"/>
          <w:rtl/>
        </w:rPr>
        <w:t xml:space="preserve"> </w:t>
      </w:r>
      <w:bookmarkStart w:id="12255" w:name="_ETM_Q23_266982"/>
      <w:bookmarkEnd w:id="12255"/>
      <w:r>
        <w:rPr>
          <w:rFonts w:hint="cs"/>
          <w:rtl/>
        </w:rPr>
        <w:t>"לא תע</w:t>
      </w:r>
      <w:r w:rsidRPr="003C17DA">
        <w:rPr>
          <w:rtl/>
        </w:rPr>
        <w:t>מֹד</w:t>
      </w:r>
      <w:r>
        <w:rPr>
          <w:rFonts w:hint="cs"/>
          <w:rtl/>
        </w:rPr>
        <w:t xml:space="preserve"> על דם רעך". במקום לעשות הכול כדי להשיב </w:t>
      </w:r>
      <w:bookmarkStart w:id="12256" w:name="_ETM_Q23_275207"/>
      <w:bookmarkEnd w:id="12256"/>
      <w:r>
        <w:rPr>
          <w:rFonts w:hint="cs"/>
          <w:rtl/>
        </w:rPr>
        <w:t xml:space="preserve">את עופר ואת יתר החטופים, הם עסוקים בפגישות, חופשות ופקסים. </w:t>
      </w:r>
      <w:bookmarkStart w:id="12257" w:name="_ETM_Q23_280468"/>
      <w:bookmarkEnd w:id="12257"/>
      <w:r>
        <w:rPr>
          <w:rFonts w:hint="cs"/>
          <w:rtl/>
        </w:rPr>
        <w:t xml:space="preserve">בזמן שאנחנו דורשים פתרונות, אנחנו מקבלים רק תירוצים. ראש הממשלה </w:t>
      </w:r>
      <w:bookmarkStart w:id="12258" w:name="_ETM_Q23_286049"/>
      <w:bookmarkEnd w:id="12258"/>
      <w:r>
        <w:rPr>
          <w:rFonts w:hint="cs"/>
          <w:rtl/>
        </w:rPr>
        <w:t xml:space="preserve">סיפר לנו שיש אזרחים חיים בעזה. אנחנו יודעים את זה, </w:t>
      </w:r>
      <w:bookmarkStart w:id="12259" w:name="_ETM_Q23_291425"/>
      <w:bookmarkEnd w:id="12259"/>
      <w:r>
        <w:rPr>
          <w:rFonts w:hint="cs"/>
          <w:rtl/>
        </w:rPr>
        <w:t>אבל אנחנו שואלים: למה הם עדיין שם?</w:t>
      </w:r>
    </w:p>
    <w:p w:rsidR="00F05D2D" w:rsidRDefault="00F05D2D" w:rsidP="00465CE7">
      <w:pPr>
        <w:rPr>
          <w:rtl/>
        </w:rPr>
      </w:pPr>
      <w:bookmarkStart w:id="12260" w:name="_ETM_Q23_301879"/>
      <w:bookmarkStart w:id="12261" w:name="_ETM_Q23_302044"/>
      <w:bookmarkEnd w:id="12260"/>
      <w:bookmarkEnd w:id="12261"/>
    </w:p>
    <w:p w:rsidR="00F05D2D" w:rsidRDefault="00F05D2D" w:rsidP="00DC5DE8">
      <w:pPr>
        <w:ind w:firstLine="0"/>
        <w:rPr>
          <w:rtl/>
        </w:rPr>
      </w:pPr>
      <w:r>
        <w:rPr>
          <w:rFonts w:hint="cs"/>
          <w:rtl/>
        </w:rPr>
        <w:tab/>
        <w:t xml:space="preserve">נתניהו, אם אתה באמת </w:t>
      </w:r>
      <w:bookmarkStart w:id="12262" w:name="_ETM_Q23_297034"/>
      <w:bookmarkEnd w:id="12262"/>
      <w:r w:rsidR="00DC5DE8">
        <w:rPr>
          <w:rFonts w:hint="cs"/>
          <w:rtl/>
        </w:rPr>
        <w:t>כול-</w:t>
      </w:r>
      <w:r>
        <w:rPr>
          <w:rFonts w:hint="cs"/>
          <w:rtl/>
        </w:rPr>
        <w:t xml:space="preserve">יכול, הוכח לנו שעוד נשארה בך אנושיות. החזר אותם </w:t>
      </w:r>
      <w:bookmarkStart w:id="12263" w:name="_ETM_Q23_298712"/>
      <w:bookmarkEnd w:id="12263"/>
      <w:r>
        <w:rPr>
          <w:rFonts w:hint="cs"/>
          <w:rtl/>
        </w:rPr>
        <w:t>עכשיו בעסקה. כולם. 400 ימים הם יותר מדי</w:t>
      </w:r>
      <w:r w:rsidR="00DC5DE8">
        <w:rPr>
          <w:rFonts w:hint="cs"/>
          <w:rtl/>
        </w:rPr>
        <w:t>,</w:t>
      </w:r>
      <w:r>
        <w:rPr>
          <w:rFonts w:hint="cs"/>
          <w:rtl/>
        </w:rPr>
        <w:t xml:space="preserve"> </w:t>
      </w:r>
      <w:bookmarkStart w:id="12264" w:name="_ETM_Q23_303100"/>
      <w:bookmarkEnd w:id="12264"/>
      <w:r>
        <w:rPr>
          <w:rFonts w:hint="cs"/>
          <w:rtl/>
        </w:rPr>
        <w:t xml:space="preserve">400 ימים של שקרים וסיפורים, בזמן שעופר ושאר החטופים לא </w:t>
      </w:r>
      <w:bookmarkStart w:id="12265" w:name="_ETM_Q23_312231"/>
      <w:bookmarkEnd w:id="12265"/>
      <w:r>
        <w:rPr>
          <w:rFonts w:hint="cs"/>
          <w:rtl/>
        </w:rPr>
        <w:t xml:space="preserve">אוכלים, לא שותים, לא רואים אור יום, לא יודעים מה קרה לנו. </w:t>
      </w:r>
    </w:p>
    <w:p w:rsidR="00F05D2D" w:rsidRDefault="00F05D2D" w:rsidP="00465CE7">
      <w:pPr>
        <w:rPr>
          <w:rtl/>
        </w:rPr>
      </w:pPr>
      <w:bookmarkStart w:id="12266" w:name="_ETM_Q23_312844"/>
      <w:bookmarkStart w:id="12267" w:name="_ETM_Q23_312920"/>
      <w:bookmarkEnd w:id="12266"/>
      <w:bookmarkEnd w:id="12267"/>
    </w:p>
    <w:p w:rsidR="00F05D2D" w:rsidRDefault="00F05D2D" w:rsidP="00DC5DE8">
      <w:pPr>
        <w:ind w:firstLine="0"/>
        <w:rPr>
          <w:rtl/>
        </w:rPr>
      </w:pPr>
      <w:bookmarkStart w:id="12268" w:name="_ETM_Q23_312973"/>
      <w:bookmarkStart w:id="12269" w:name="_ETM_Q23_313046"/>
      <w:bookmarkEnd w:id="12268"/>
      <w:bookmarkEnd w:id="12269"/>
      <w:r>
        <w:rPr>
          <w:rtl/>
        </w:rPr>
        <w:tab/>
      </w:r>
      <w:r>
        <w:rPr>
          <w:rFonts w:hint="cs"/>
          <w:rtl/>
        </w:rPr>
        <w:t>אני עומד כאן ודורש מהממשלה, ביום ובלילה, כל דקה וכל שעה, עשו רק דבר אחד</w:t>
      </w:r>
      <w:r w:rsidR="00DC5DE8">
        <w:rPr>
          <w:rFonts w:hint="cs"/>
          <w:rtl/>
        </w:rPr>
        <w:t>:</w:t>
      </w:r>
      <w:r>
        <w:rPr>
          <w:rFonts w:hint="cs"/>
          <w:rtl/>
        </w:rPr>
        <w:t xml:space="preserve"> החזירו </w:t>
      </w:r>
      <w:bookmarkStart w:id="12270" w:name="_ETM_Q23_325174"/>
      <w:bookmarkEnd w:id="12270"/>
      <w:r>
        <w:rPr>
          <w:rFonts w:hint="cs"/>
          <w:rtl/>
        </w:rPr>
        <w:t xml:space="preserve">את כולם הביתה. </w:t>
      </w:r>
    </w:p>
    <w:p w:rsidR="00F05D2D" w:rsidRDefault="00F05D2D" w:rsidP="00465CE7">
      <w:pPr>
        <w:rPr>
          <w:rtl/>
        </w:rPr>
      </w:pPr>
    </w:p>
    <w:p w:rsidR="00F05D2D" w:rsidRDefault="00F05D2D" w:rsidP="00465CE7">
      <w:pPr>
        <w:pStyle w:val="af6"/>
        <w:keepNext/>
        <w:rPr>
          <w:rtl/>
        </w:rPr>
      </w:pPr>
      <w:bookmarkStart w:id="12271" w:name="ET_yor_6595_18"/>
      <w:r w:rsidRPr="00AF2CD2">
        <w:rPr>
          <w:rStyle w:val="TagStyle"/>
          <w:rtl/>
        </w:rPr>
        <w:t xml:space="preserve"> &lt;&lt; יור &gt;&gt; </w:t>
      </w:r>
      <w:r>
        <w:rPr>
          <w:rtl/>
        </w:rPr>
        <w:t>היו"ר ארז מלול:</w:t>
      </w:r>
      <w:r w:rsidRPr="00AF2CD2">
        <w:rPr>
          <w:rStyle w:val="TagStyle"/>
          <w:rtl/>
        </w:rPr>
        <w:t xml:space="preserve"> &lt;&lt; יור &gt;&gt;</w:t>
      </w:r>
      <w:r>
        <w:rPr>
          <w:rtl/>
        </w:rPr>
        <w:t xml:space="preserve"> </w:t>
      </w:r>
      <w:bookmarkEnd w:id="12271"/>
    </w:p>
    <w:p w:rsidR="00F05D2D" w:rsidRDefault="00F05D2D" w:rsidP="00465CE7">
      <w:pPr>
        <w:rPr>
          <w:rtl/>
        </w:rPr>
      </w:pPr>
    </w:p>
    <w:p w:rsidR="00F05D2D" w:rsidRDefault="00F05D2D" w:rsidP="00465CE7">
      <w:pPr>
        <w:rPr>
          <w:rtl/>
        </w:rPr>
      </w:pPr>
      <w:r>
        <w:rPr>
          <w:rFonts w:hint="cs"/>
          <w:rtl/>
        </w:rPr>
        <w:t xml:space="preserve">תודה רבה. </w:t>
      </w:r>
    </w:p>
    <w:p w:rsidR="00F05D2D" w:rsidRDefault="00F05D2D" w:rsidP="00465CE7">
      <w:pPr>
        <w:rPr>
          <w:rtl/>
        </w:rPr>
      </w:pPr>
    </w:p>
    <w:p w:rsidR="00F05D2D" w:rsidRDefault="00F05D2D" w:rsidP="00465CE7">
      <w:pPr>
        <w:pStyle w:val="-"/>
        <w:keepNext/>
        <w:rPr>
          <w:rtl/>
        </w:rPr>
      </w:pPr>
      <w:bookmarkStart w:id="12272" w:name="ET_speakercontinue_6341_19"/>
      <w:r w:rsidRPr="00AF2CD2">
        <w:rPr>
          <w:rStyle w:val="TagStyle"/>
          <w:rtl/>
        </w:rPr>
        <w:t xml:space="preserve"> &lt;&lt; דובר_המשך &gt;&gt; </w:t>
      </w:r>
      <w:r>
        <w:rPr>
          <w:rtl/>
        </w:rPr>
        <w:t>דבי ביטון (יש עתיד):</w:t>
      </w:r>
      <w:r w:rsidRPr="00AF2CD2">
        <w:rPr>
          <w:rStyle w:val="TagStyle"/>
          <w:rtl/>
        </w:rPr>
        <w:t xml:space="preserve"> &lt;&lt; דובר_המשך &gt;&gt;</w:t>
      </w:r>
      <w:r>
        <w:rPr>
          <w:rtl/>
        </w:rPr>
        <w:t xml:space="preserve"> </w:t>
      </w:r>
      <w:bookmarkEnd w:id="12272"/>
    </w:p>
    <w:p w:rsidR="00F05D2D" w:rsidRDefault="00F05D2D" w:rsidP="00465CE7">
      <w:pPr>
        <w:rPr>
          <w:rtl/>
        </w:rPr>
      </w:pPr>
    </w:p>
    <w:p w:rsidR="00F05D2D" w:rsidRDefault="00F05D2D" w:rsidP="00465CE7">
      <w:pPr>
        <w:rPr>
          <w:rtl/>
        </w:rPr>
      </w:pPr>
      <w:r>
        <w:rPr>
          <w:rFonts w:hint="cs"/>
          <w:rtl/>
        </w:rPr>
        <w:t xml:space="preserve">החזירו את המתים לקבורה ואת החיים לשיקום. אין לנו תקומה בלעדיהם. </w:t>
      </w:r>
      <w:bookmarkStart w:id="12273" w:name="_ETM_Q23_332983"/>
      <w:bookmarkEnd w:id="12273"/>
    </w:p>
    <w:p w:rsidR="00F05D2D" w:rsidRDefault="00F05D2D" w:rsidP="00465CE7">
      <w:pPr>
        <w:rPr>
          <w:rtl/>
        </w:rPr>
      </w:pPr>
    </w:p>
    <w:p w:rsidR="00F05D2D" w:rsidRDefault="00F05D2D" w:rsidP="00465CE7">
      <w:pPr>
        <w:rPr>
          <w:rtl/>
        </w:rPr>
      </w:pPr>
      <w:r>
        <w:rPr>
          <w:rFonts w:hint="cs"/>
          <w:rtl/>
        </w:rPr>
        <w:t>עוד שני משפטים, בבקשה. עופר</w:t>
      </w:r>
      <w:r w:rsidR="00DC5DE8">
        <w:rPr>
          <w:rFonts w:hint="cs"/>
          <w:rtl/>
        </w:rPr>
        <w:t>,</w:t>
      </w:r>
      <w:r>
        <w:rPr>
          <w:rFonts w:hint="cs"/>
          <w:rtl/>
        </w:rPr>
        <w:t xml:space="preserve"> אחי היקר </w:t>
      </w:r>
      <w:r>
        <w:rPr>
          <w:rtl/>
        </w:rPr>
        <w:t>–</w:t>
      </w:r>
      <w:r>
        <w:rPr>
          <w:rFonts w:hint="cs"/>
          <w:rtl/>
        </w:rPr>
        <w:t xml:space="preserve"> ואני מאוד </w:t>
      </w:r>
      <w:bookmarkStart w:id="12274" w:name="_ETM_Q23_333166"/>
      <w:bookmarkEnd w:id="12274"/>
      <w:r>
        <w:rPr>
          <w:rFonts w:hint="cs"/>
          <w:rtl/>
        </w:rPr>
        <w:t xml:space="preserve">מקווה שעופר, איפה שהוא נמצא, ישמע מה שיש לניסן להגיד – </w:t>
      </w:r>
      <w:bookmarkStart w:id="12275" w:name="_ETM_Q23_336362"/>
      <w:bookmarkEnd w:id="12275"/>
      <w:r>
        <w:rPr>
          <w:rFonts w:hint="cs"/>
          <w:rtl/>
        </w:rPr>
        <w:t>עופר</w:t>
      </w:r>
      <w:r w:rsidR="00DC5DE8">
        <w:rPr>
          <w:rFonts w:hint="cs"/>
          <w:rtl/>
        </w:rPr>
        <w:t>,</w:t>
      </w:r>
      <w:r>
        <w:rPr>
          <w:rFonts w:hint="cs"/>
          <w:rtl/>
        </w:rPr>
        <w:t xml:space="preserve"> אחי היקר, תחזיק מעמד עוד קצת. כולנו מחכים לך, </w:t>
      </w:r>
      <w:bookmarkStart w:id="12276" w:name="_ETM_Q23_345060"/>
      <w:bookmarkEnd w:id="12276"/>
      <w:r>
        <w:rPr>
          <w:rFonts w:hint="cs"/>
          <w:rtl/>
        </w:rPr>
        <w:t xml:space="preserve">הילדים, שרון, המשפחה, חברים. אנחנו כאן עושים הכול כדי להחזיר אותך. תודה לכל מי שפועל למען 101 האזרחים שעוד בעזה. </w:t>
      </w:r>
      <w:bookmarkStart w:id="12277" w:name="_ETM_Q23_350566"/>
      <w:bookmarkEnd w:id="12277"/>
      <w:r>
        <w:rPr>
          <w:rFonts w:hint="cs"/>
          <w:rtl/>
        </w:rPr>
        <w:t xml:space="preserve">אל תעצרו, אל תוותרו עד שכולם יחזרו. </w:t>
      </w:r>
    </w:p>
    <w:p w:rsidR="00F05D2D" w:rsidRDefault="00F05D2D" w:rsidP="00465CE7">
      <w:pPr>
        <w:rPr>
          <w:rtl/>
        </w:rPr>
      </w:pPr>
      <w:bookmarkStart w:id="12278" w:name="_ETM_Q23_358886"/>
      <w:bookmarkStart w:id="12279" w:name="_ETM_Q23_358968"/>
      <w:bookmarkEnd w:id="12278"/>
      <w:bookmarkEnd w:id="12279"/>
    </w:p>
    <w:p w:rsidR="00F05D2D" w:rsidRDefault="00F05D2D" w:rsidP="00465CE7">
      <w:pPr>
        <w:rPr>
          <w:rtl/>
        </w:rPr>
      </w:pPr>
      <w:bookmarkStart w:id="12280" w:name="_ETM_Q23_359014"/>
      <w:bookmarkStart w:id="12281" w:name="_ETM_Q23_359080"/>
      <w:bookmarkEnd w:id="12280"/>
      <w:bookmarkEnd w:id="12281"/>
      <w:r>
        <w:rPr>
          <w:rFonts w:hint="cs"/>
          <w:rtl/>
        </w:rPr>
        <w:t xml:space="preserve">יש לי בקשה, </w:t>
      </w:r>
      <w:bookmarkStart w:id="12282" w:name="_ETM_Q23_355701"/>
      <w:bookmarkEnd w:id="12282"/>
      <w:r>
        <w:rPr>
          <w:rFonts w:hint="cs"/>
          <w:rtl/>
        </w:rPr>
        <w:t xml:space="preserve">כבוד היושב-ראש </w:t>
      </w:r>
      <w:r w:rsidR="00C919F6">
        <w:rPr>
          <w:rFonts w:hint="cs"/>
          <w:rtl/>
        </w:rPr>
        <w:t>– –</w:t>
      </w:r>
      <w:r>
        <w:rPr>
          <w:rFonts w:hint="cs"/>
          <w:rtl/>
        </w:rPr>
        <w:t xml:space="preserve"> </w:t>
      </w:r>
    </w:p>
    <w:p w:rsidR="00F05D2D" w:rsidRDefault="00F05D2D" w:rsidP="00465CE7">
      <w:pPr>
        <w:rPr>
          <w:rtl/>
        </w:rPr>
      </w:pPr>
    </w:p>
    <w:p w:rsidR="00F05D2D" w:rsidRDefault="00F05D2D" w:rsidP="00465CE7">
      <w:pPr>
        <w:pStyle w:val="af6"/>
        <w:keepNext/>
        <w:rPr>
          <w:rtl/>
        </w:rPr>
      </w:pPr>
      <w:r w:rsidRPr="0049512D">
        <w:rPr>
          <w:rStyle w:val="TagStyle"/>
          <w:rtl/>
        </w:rPr>
        <w:t xml:space="preserve"> &lt;&lt; יור &gt;&gt; </w:t>
      </w:r>
      <w:r>
        <w:rPr>
          <w:rtl/>
        </w:rPr>
        <w:t>היו"ר ארז מלול:</w:t>
      </w:r>
      <w:r w:rsidRPr="0049512D">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לא, לא, חרגת, חרגת. </w:t>
      </w:r>
    </w:p>
    <w:p w:rsidR="00F05D2D" w:rsidRDefault="00F05D2D" w:rsidP="00465CE7">
      <w:pPr>
        <w:rPr>
          <w:rtl/>
        </w:rPr>
      </w:pPr>
    </w:p>
    <w:p w:rsidR="00F05D2D" w:rsidRDefault="00F05D2D" w:rsidP="00465CE7">
      <w:pPr>
        <w:pStyle w:val="-"/>
        <w:keepNext/>
        <w:rPr>
          <w:rtl/>
        </w:rPr>
      </w:pPr>
      <w:bookmarkStart w:id="12283" w:name="ET_speakercontinue_6341_21"/>
      <w:r w:rsidRPr="0049512D">
        <w:rPr>
          <w:rStyle w:val="TagStyle"/>
          <w:rtl/>
        </w:rPr>
        <w:t xml:space="preserve"> &lt;&lt; דובר_המשך &gt;&gt; </w:t>
      </w:r>
      <w:r>
        <w:rPr>
          <w:rtl/>
        </w:rPr>
        <w:t>דבי ביטון (יש עתיד):</w:t>
      </w:r>
      <w:r w:rsidRPr="0049512D">
        <w:rPr>
          <w:rStyle w:val="TagStyle"/>
          <w:rtl/>
        </w:rPr>
        <w:t xml:space="preserve"> &lt;&lt; דובר_המשך &gt;&gt;</w:t>
      </w:r>
      <w:r>
        <w:rPr>
          <w:rtl/>
        </w:rPr>
        <w:t xml:space="preserve"> </w:t>
      </w:r>
      <w:bookmarkEnd w:id="12283"/>
    </w:p>
    <w:p w:rsidR="00F05D2D" w:rsidRDefault="00F05D2D" w:rsidP="00465CE7">
      <w:pPr>
        <w:rPr>
          <w:rtl/>
        </w:rPr>
      </w:pPr>
    </w:p>
    <w:p w:rsidR="00F05D2D" w:rsidRDefault="00C919F6" w:rsidP="00DC5DE8">
      <w:pPr>
        <w:rPr>
          <w:rtl/>
        </w:rPr>
      </w:pPr>
      <w:r>
        <w:rPr>
          <w:rFonts w:hint="cs"/>
          <w:rtl/>
        </w:rPr>
        <w:t>– –</w:t>
      </w:r>
      <w:r w:rsidR="00F05D2D">
        <w:rPr>
          <w:rFonts w:hint="cs"/>
          <w:rtl/>
        </w:rPr>
        <w:t xml:space="preserve"> בקשה של משפחות החטופים. תגיעו לעצרות ותתמכו בהם. ותחזירו לנו את החטופים</w:t>
      </w:r>
      <w:r w:rsidR="00DC5DE8">
        <w:rPr>
          <w:rFonts w:hint="cs"/>
          <w:rtl/>
        </w:rPr>
        <w:t>.</w:t>
      </w:r>
      <w:r w:rsidR="00F05D2D">
        <w:rPr>
          <w:rFonts w:hint="cs"/>
          <w:rtl/>
        </w:rPr>
        <w:t xml:space="preserve"> תודה. </w:t>
      </w:r>
    </w:p>
    <w:p w:rsidR="00F05D2D" w:rsidRDefault="00F05D2D" w:rsidP="00465CE7">
      <w:pPr>
        <w:rPr>
          <w:rtl/>
        </w:rPr>
      </w:pPr>
    </w:p>
    <w:p w:rsidR="00F05D2D" w:rsidRDefault="00F05D2D" w:rsidP="00465CE7">
      <w:pPr>
        <w:pStyle w:val="af6"/>
        <w:keepNext/>
        <w:rPr>
          <w:rtl/>
        </w:rPr>
      </w:pPr>
      <w:r w:rsidRPr="0049512D">
        <w:rPr>
          <w:rStyle w:val="TagStyle"/>
          <w:rtl/>
        </w:rPr>
        <w:t xml:space="preserve"> &lt;&lt; יור &gt;&gt; </w:t>
      </w:r>
      <w:r>
        <w:rPr>
          <w:rtl/>
        </w:rPr>
        <w:t>היו"ר ארז מלול:</w:t>
      </w:r>
      <w:r w:rsidRPr="0049512D">
        <w:rPr>
          <w:rStyle w:val="TagStyle"/>
          <w:rtl/>
        </w:rPr>
        <w:t xml:space="preserve"> &lt;&lt; יור &gt;&gt;</w:t>
      </w:r>
      <w:r>
        <w:rPr>
          <w:rtl/>
        </w:rPr>
        <w:t xml:space="preserve"> </w:t>
      </w:r>
    </w:p>
    <w:p w:rsidR="00F05D2D" w:rsidRDefault="00F05D2D" w:rsidP="00465CE7">
      <w:pPr>
        <w:rPr>
          <w:rtl/>
        </w:rPr>
      </w:pPr>
    </w:p>
    <w:p w:rsidR="00F05D2D" w:rsidRDefault="00F05D2D" w:rsidP="00DC5DE8">
      <w:pPr>
        <w:rPr>
          <w:rtl/>
        </w:rPr>
      </w:pPr>
      <w:r>
        <w:rPr>
          <w:rFonts w:hint="cs"/>
          <w:rtl/>
        </w:rPr>
        <w:t>אמן, בעזרת ה</w:t>
      </w:r>
      <w:r w:rsidR="00DC5DE8">
        <w:rPr>
          <w:rFonts w:hint="cs"/>
          <w:rtl/>
        </w:rPr>
        <w:t>שם</w:t>
      </w:r>
      <w:r>
        <w:rPr>
          <w:rFonts w:hint="cs"/>
          <w:rtl/>
        </w:rPr>
        <w:t xml:space="preserve">. </w:t>
      </w:r>
      <w:bookmarkStart w:id="12284" w:name="_ETM_Q23_365590"/>
      <w:bookmarkStart w:id="12285" w:name="_ETM_Q23_365643"/>
      <w:bookmarkStart w:id="12286" w:name="_ETM_Q23_365766"/>
      <w:bookmarkStart w:id="12287" w:name="_ETM_Q23_365824"/>
      <w:bookmarkEnd w:id="12284"/>
      <w:bookmarkEnd w:id="12285"/>
      <w:bookmarkEnd w:id="12286"/>
      <w:bookmarkEnd w:id="12287"/>
      <w:r>
        <w:rPr>
          <w:rFonts w:hint="cs"/>
          <w:rtl/>
        </w:rPr>
        <w:t xml:space="preserve">חבר הכנסת עמית </w:t>
      </w:r>
      <w:bookmarkStart w:id="12288" w:name="_ETM_Q23_368662"/>
      <w:bookmarkEnd w:id="12288"/>
      <w:r>
        <w:rPr>
          <w:rFonts w:hint="cs"/>
          <w:rtl/>
        </w:rPr>
        <w:t xml:space="preserve">הלוי. </w:t>
      </w:r>
    </w:p>
    <w:p w:rsidR="00F05D2D" w:rsidRDefault="00F05D2D" w:rsidP="00465CE7">
      <w:pPr>
        <w:rPr>
          <w:rtl/>
        </w:rPr>
      </w:pPr>
      <w:bookmarkStart w:id="12289" w:name="_ETM_Q23_371264"/>
      <w:bookmarkStart w:id="12290" w:name="_ETM_Q23_371419"/>
      <w:bookmarkEnd w:id="12289"/>
      <w:bookmarkEnd w:id="12290"/>
    </w:p>
    <w:p w:rsidR="00F05D2D" w:rsidRDefault="00F05D2D" w:rsidP="00465CE7">
      <w:pPr>
        <w:pStyle w:val="a4"/>
        <w:keepNext/>
        <w:rPr>
          <w:rtl/>
        </w:rPr>
      </w:pPr>
      <w:bookmarkStart w:id="12291" w:name="_ETM_Q23_370038"/>
      <w:bookmarkStart w:id="12292" w:name="_ETM_Q23_370131"/>
      <w:bookmarkStart w:id="12293" w:name="_ETM_Q23_235885"/>
      <w:bookmarkStart w:id="12294" w:name="_ETM_Q23_235951"/>
      <w:bookmarkStart w:id="12295" w:name="ET_speaker_6164_2"/>
      <w:bookmarkEnd w:id="12291"/>
      <w:bookmarkEnd w:id="12292"/>
      <w:bookmarkEnd w:id="12293"/>
      <w:bookmarkEnd w:id="12294"/>
      <w:r w:rsidRPr="00190358">
        <w:rPr>
          <w:rStyle w:val="TagStyle"/>
          <w:rtl/>
        </w:rPr>
        <w:t xml:space="preserve"> &lt;&lt; דובר &gt;&gt; </w:t>
      </w:r>
      <w:bookmarkStart w:id="12296" w:name="_Toc182304515"/>
      <w:bookmarkStart w:id="12297" w:name="_Toc182318168"/>
      <w:bookmarkStart w:id="12298" w:name="_Toc182318529"/>
      <w:bookmarkStart w:id="12299" w:name="_Toc182328951"/>
      <w:r>
        <w:rPr>
          <w:rtl/>
        </w:rPr>
        <w:t>עמית הלוי (הליכוד):</w:t>
      </w:r>
      <w:bookmarkEnd w:id="12296"/>
      <w:bookmarkEnd w:id="12297"/>
      <w:bookmarkEnd w:id="12298"/>
      <w:bookmarkEnd w:id="12299"/>
      <w:r w:rsidRPr="00190358">
        <w:rPr>
          <w:rStyle w:val="TagStyle"/>
          <w:rtl/>
        </w:rPr>
        <w:t xml:space="preserve"> &lt;&lt; דובר &gt;&gt;</w:t>
      </w:r>
      <w:r>
        <w:rPr>
          <w:rtl/>
        </w:rPr>
        <w:t xml:space="preserve"> </w:t>
      </w:r>
      <w:bookmarkEnd w:id="12295"/>
    </w:p>
    <w:p w:rsidR="00F05D2D" w:rsidRDefault="00F05D2D" w:rsidP="00465CE7">
      <w:pPr>
        <w:rPr>
          <w:rtl/>
        </w:rPr>
      </w:pPr>
    </w:p>
    <w:p w:rsidR="00F05D2D" w:rsidRDefault="00F05D2D" w:rsidP="00465CE7">
      <w:pPr>
        <w:rPr>
          <w:rtl/>
        </w:rPr>
      </w:pPr>
      <w:r>
        <w:rPr>
          <w:rFonts w:hint="cs"/>
          <w:rtl/>
        </w:rPr>
        <w:t xml:space="preserve">אדוני היושב בראש, חברותיי וחבריי לכנסת, אזרחי ישראל, הבוקר שאלו אותי </w:t>
      </w:r>
      <w:bookmarkStart w:id="12300" w:name="_ETM_Q23_396633"/>
      <w:bookmarkEnd w:id="12300"/>
      <w:r>
        <w:rPr>
          <w:rFonts w:hint="cs"/>
          <w:rtl/>
        </w:rPr>
        <w:t>כאן בכנסת: תגיד, עמית, ממה מפחד הרמטכ"ל?</w:t>
      </w:r>
    </w:p>
    <w:p w:rsidR="00F05D2D" w:rsidRDefault="00F05D2D" w:rsidP="00465CE7">
      <w:pPr>
        <w:rPr>
          <w:rtl/>
        </w:rPr>
      </w:pPr>
    </w:p>
    <w:p w:rsidR="00F05D2D" w:rsidRDefault="00F05D2D" w:rsidP="00465CE7">
      <w:pPr>
        <w:pStyle w:val="af6"/>
        <w:keepNext/>
        <w:rPr>
          <w:rtl/>
        </w:rPr>
      </w:pPr>
      <w:bookmarkStart w:id="12301" w:name="ET_yor_6595_24"/>
      <w:r w:rsidRPr="0049512D">
        <w:rPr>
          <w:rStyle w:val="TagStyle"/>
          <w:rtl/>
        </w:rPr>
        <w:t xml:space="preserve"> &lt;&lt; יור &gt;&gt; </w:t>
      </w:r>
      <w:r>
        <w:rPr>
          <w:rtl/>
        </w:rPr>
        <w:t>היו"ר ארז מלול:</w:t>
      </w:r>
      <w:r w:rsidRPr="0049512D">
        <w:rPr>
          <w:rStyle w:val="TagStyle"/>
          <w:rtl/>
        </w:rPr>
        <w:t xml:space="preserve"> &lt;&lt; יור &gt;&gt;</w:t>
      </w:r>
      <w:r>
        <w:rPr>
          <w:rtl/>
        </w:rPr>
        <w:t xml:space="preserve"> </w:t>
      </w:r>
      <w:bookmarkEnd w:id="12301"/>
    </w:p>
    <w:p w:rsidR="00F05D2D" w:rsidRDefault="00F05D2D" w:rsidP="00465CE7">
      <w:pPr>
        <w:rPr>
          <w:rtl/>
        </w:rPr>
      </w:pPr>
    </w:p>
    <w:p w:rsidR="00F05D2D" w:rsidRDefault="00F05D2D" w:rsidP="00465CE7">
      <w:pPr>
        <w:rPr>
          <w:rtl/>
        </w:rPr>
      </w:pPr>
      <w:r>
        <w:rPr>
          <w:rFonts w:hint="cs"/>
          <w:rtl/>
        </w:rPr>
        <w:t xml:space="preserve">טלי, טלי, זה מפריע. </w:t>
      </w:r>
    </w:p>
    <w:p w:rsidR="00F05D2D" w:rsidRDefault="00F05D2D" w:rsidP="00465CE7">
      <w:pPr>
        <w:rPr>
          <w:rtl/>
        </w:rPr>
      </w:pPr>
      <w:bookmarkStart w:id="12302" w:name="_ETM_Q23_395312"/>
      <w:bookmarkStart w:id="12303" w:name="_ETM_Q23_395381"/>
      <w:bookmarkStart w:id="12304" w:name="_ETM_Q23_398400"/>
      <w:bookmarkEnd w:id="12302"/>
      <w:bookmarkEnd w:id="12303"/>
      <w:bookmarkEnd w:id="12304"/>
    </w:p>
    <w:p w:rsidR="00F05D2D" w:rsidRDefault="00F05D2D" w:rsidP="00465CE7">
      <w:pPr>
        <w:pStyle w:val="-"/>
        <w:keepNext/>
        <w:rPr>
          <w:rtl/>
        </w:rPr>
      </w:pPr>
      <w:bookmarkStart w:id="12305" w:name="_ETM_Q23_398984"/>
      <w:bookmarkStart w:id="12306" w:name="_ETM_Q23_399032"/>
      <w:bookmarkStart w:id="12307" w:name="ET_speakercontinue_6164_26"/>
      <w:bookmarkEnd w:id="12305"/>
      <w:bookmarkEnd w:id="12306"/>
      <w:r w:rsidRPr="0049512D">
        <w:rPr>
          <w:rStyle w:val="TagStyle"/>
          <w:rtl/>
        </w:rPr>
        <w:t xml:space="preserve"> &lt;&lt; דובר_המשך &gt;&gt; </w:t>
      </w:r>
      <w:r>
        <w:rPr>
          <w:rtl/>
        </w:rPr>
        <w:t>עמית הלוי (הליכוד):</w:t>
      </w:r>
      <w:r w:rsidRPr="0049512D">
        <w:rPr>
          <w:rStyle w:val="TagStyle"/>
          <w:rtl/>
        </w:rPr>
        <w:t xml:space="preserve"> &lt;&lt; דובר_המשך &gt;&gt;</w:t>
      </w:r>
      <w:r>
        <w:rPr>
          <w:rtl/>
        </w:rPr>
        <w:t xml:space="preserve"> </w:t>
      </w:r>
      <w:bookmarkEnd w:id="12307"/>
    </w:p>
    <w:p w:rsidR="00F05D2D" w:rsidRDefault="00F05D2D" w:rsidP="00465CE7">
      <w:pPr>
        <w:rPr>
          <w:rtl/>
        </w:rPr>
      </w:pPr>
    </w:p>
    <w:p w:rsidR="00F05D2D" w:rsidRDefault="00F05D2D" w:rsidP="00465CE7">
      <w:pPr>
        <w:rPr>
          <w:rtl/>
        </w:rPr>
      </w:pPr>
      <w:bookmarkStart w:id="12308" w:name="_ETM_Q23_400230"/>
      <w:bookmarkEnd w:id="12308"/>
      <w:r>
        <w:rPr>
          <w:rFonts w:hint="cs"/>
          <w:rtl/>
        </w:rPr>
        <w:t xml:space="preserve">ממה מפחד הרמטכ"ל הרצי הלוי? עד אתמול לא ידעתי להשיב. היום אני יודע את התשובה. </w:t>
      </w:r>
    </w:p>
    <w:p w:rsidR="00F05D2D" w:rsidRDefault="00F05D2D" w:rsidP="00465CE7">
      <w:pPr>
        <w:rPr>
          <w:rtl/>
        </w:rPr>
      </w:pPr>
      <w:bookmarkStart w:id="12309" w:name="_ETM_Q23_381125"/>
      <w:bookmarkStart w:id="12310" w:name="_ETM_Q23_381172"/>
      <w:bookmarkEnd w:id="12309"/>
      <w:bookmarkEnd w:id="12310"/>
    </w:p>
    <w:p w:rsidR="00F05D2D" w:rsidRDefault="00F05D2D" w:rsidP="00465CE7">
      <w:pPr>
        <w:pStyle w:val="af5"/>
        <w:keepNext/>
        <w:rPr>
          <w:rtl/>
        </w:rPr>
      </w:pPr>
      <w:bookmarkStart w:id="12311" w:name="ET_interruption_6361_23"/>
      <w:r w:rsidRPr="0049512D">
        <w:rPr>
          <w:rStyle w:val="TagStyle"/>
          <w:rtl/>
        </w:rPr>
        <w:t xml:space="preserve"> &lt;&lt; קריאה &gt;&gt; </w:t>
      </w:r>
      <w:r>
        <w:rPr>
          <w:rtl/>
        </w:rPr>
        <w:t>נאור שירי (יש עתיד):</w:t>
      </w:r>
      <w:r w:rsidRPr="0049512D">
        <w:rPr>
          <w:rStyle w:val="TagStyle"/>
          <w:rtl/>
        </w:rPr>
        <w:t xml:space="preserve"> &lt;&lt; קריאה &gt;&gt;</w:t>
      </w:r>
      <w:r>
        <w:rPr>
          <w:rtl/>
        </w:rPr>
        <w:t xml:space="preserve"> </w:t>
      </w:r>
      <w:bookmarkEnd w:id="12311"/>
    </w:p>
    <w:p w:rsidR="00F05D2D" w:rsidRDefault="00F05D2D" w:rsidP="00465CE7">
      <w:pPr>
        <w:rPr>
          <w:rtl/>
        </w:rPr>
      </w:pPr>
    </w:p>
    <w:p w:rsidR="00F05D2D" w:rsidRDefault="00F05D2D" w:rsidP="00465CE7">
      <w:pPr>
        <w:rPr>
          <w:rtl/>
        </w:rPr>
      </w:pPr>
      <w:bookmarkStart w:id="12312" w:name="_ETM_Q23_383954"/>
      <w:bookmarkEnd w:id="12312"/>
      <w:r>
        <w:rPr>
          <w:rFonts w:hint="cs"/>
          <w:rtl/>
        </w:rPr>
        <w:t xml:space="preserve">עזוב את הרמטכ"ל כבר, עזוב את הרמטכ"ל. </w:t>
      </w:r>
    </w:p>
    <w:p w:rsidR="00F05D2D" w:rsidRDefault="00F05D2D" w:rsidP="00465CE7">
      <w:pPr>
        <w:rPr>
          <w:rtl/>
        </w:rPr>
      </w:pPr>
    </w:p>
    <w:p w:rsidR="00F05D2D" w:rsidRDefault="00F05D2D" w:rsidP="00465CE7">
      <w:pPr>
        <w:pStyle w:val="-"/>
        <w:keepNext/>
        <w:rPr>
          <w:rtl/>
        </w:rPr>
      </w:pPr>
      <w:bookmarkStart w:id="12313" w:name="ET_speakercontinue_6164_27"/>
      <w:r w:rsidRPr="0049512D">
        <w:rPr>
          <w:rStyle w:val="TagStyle"/>
          <w:rtl/>
        </w:rPr>
        <w:t xml:space="preserve"> &lt;&lt; דובר_המשך &gt;&gt; </w:t>
      </w:r>
      <w:r>
        <w:rPr>
          <w:rtl/>
        </w:rPr>
        <w:t>עמית הלוי (הליכוד):</w:t>
      </w:r>
      <w:r w:rsidRPr="0049512D">
        <w:rPr>
          <w:rStyle w:val="TagStyle"/>
          <w:rtl/>
        </w:rPr>
        <w:t xml:space="preserve"> &lt;&lt; דובר_המשך &gt;&gt;</w:t>
      </w:r>
      <w:r>
        <w:rPr>
          <w:rtl/>
        </w:rPr>
        <w:t xml:space="preserve"> </w:t>
      </w:r>
      <w:bookmarkEnd w:id="12313"/>
    </w:p>
    <w:p w:rsidR="00F05D2D" w:rsidRDefault="00F05D2D" w:rsidP="00465CE7">
      <w:pPr>
        <w:rPr>
          <w:rtl/>
        </w:rPr>
      </w:pPr>
    </w:p>
    <w:p w:rsidR="00F05D2D" w:rsidRDefault="00F05D2D" w:rsidP="00465CE7">
      <w:pPr>
        <w:rPr>
          <w:rtl/>
        </w:rPr>
      </w:pPr>
      <w:r>
        <w:rPr>
          <w:rFonts w:hint="cs"/>
          <w:rtl/>
        </w:rPr>
        <w:t xml:space="preserve">הרמטכ"ל מפחד מחזי נחמה. </w:t>
      </w:r>
      <w:bookmarkStart w:id="12314" w:name="_ETM_Q23_412128"/>
      <w:bookmarkEnd w:id="12314"/>
      <w:r>
        <w:rPr>
          <w:rFonts w:hint="cs"/>
          <w:rtl/>
        </w:rPr>
        <w:t xml:space="preserve">אפילו לא מחזי נחמה עצמו. </w:t>
      </w:r>
    </w:p>
    <w:p w:rsidR="00F05D2D" w:rsidRDefault="00F05D2D" w:rsidP="00465CE7">
      <w:pPr>
        <w:rPr>
          <w:b/>
          <w:bCs/>
          <w:u w:val="single"/>
          <w:rtl/>
          <w:lang w:eastAsia="he-IL"/>
        </w:rPr>
      </w:pPr>
    </w:p>
    <w:p w:rsidR="00F05D2D" w:rsidRDefault="00F05D2D" w:rsidP="00465CE7">
      <w:pPr>
        <w:pStyle w:val="af5"/>
        <w:keepNext/>
        <w:rPr>
          <w:rtl/>
        </w:rPr>
      </w:pPr>
      <w:bookmarkStart w:id="12315" w:name="ET_interruption_6151_32"/>
      <w:r w:rsidRPr="00743CEC">
        <w:rPr>
          <w:rStyle w:val="TagStyle"/>
          <w:rtl/>
        </w:rPr>
        <w:t xml:space="preserve"> &lt;&lt; קריאה &gt;&gt; </w:t>
      </w:r>
      <w:r>
        <w:rPr>
          <w:rtl/>
        </w:rPr>
        <w:t>רון כץ (יש עתיד):</w:t>
      </w:r>
      <w:r w:rsidRPr="00743CEC">
        <w:rPr>
          <w:rStyle w:val="TagStyle"/>
          <w:rtl/>
        </w:rPr>
        <w:t xml:space="preserve"> &lt;&lt; קריאה &gt;&gt;</w:t>
      </w:r>
      <w:r>
        <w:rPr>
          <w:rtl/>
        </w:rPr>
        <w:t xml:space="preserve"> </w:t>
      </w:r>
      <w:bookmarkEnd w:id="12315"/>
    </w:p>
    <w:p w:rsidR="00F05D2D" w:rsidRDefault="00F05D2D" w:rsidP="00465CE7">
      <w:pPr>
        <w:rPr>
          <w:rtl/>
          <w:lang w:eastAsia="he-IL"/>
        </w:rPr>
      </w:pPr>
    </w:p>
    <w:p w:rsidR="00F05D2D" w:rsidRDefault="00F05D2D" w:rsidP="00465CE7">
      <w:pPr>
        <w:rPr>
          <w:rtl/>
        </w:rPr>
      </w:pPr>
      <w:r>
        <w:rPr>
          <w:rFonts w:hint="cs"/>
          <w:rtl/>
        </w:rPr>
        <w:t>ממי?</w:t>
      </w:r>
    </w:p>
    <w:p w:rsidR="00F05D2D" w:rsidRDefault="00F05D2D" w:rsidP="00465CE7">
      <w:pPr>
        <w:rPr>
          <w:rtl/>
        </w:rPr>
      </w:pPr>
    </w:p>
    <w:p w:rsidR="00F05D2D" w:rsidRDefault="00F05D2D" w:rsidP="00465CE7">
      <w:pPr>
        <w:pStyle w:val="-"/>
        <w:keepNext/>
        <w:rPr>
          <w:rtl/>
        </w:rPr>
      </w:pPr>
      <w:r w:rsidRPr="00190358">
        <w:rPr>
          <w:rStyle w:val="TagStyle"/>
          <w:rtl/>
        </w:rPr>
        <w:t xml:space="preserve">&lt;&lt; דובר_המשך &gt;&gt; </w:t>
      </w:r>
      <w:r>
        <w:rPr>
          <w:rtl/>
        </w:rPr>
        <w:t>עמית הלוי (הליכוד):</w:t>
      </w:r>
      <w:r w:rsidRPr="00190358">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r>
        <w:rPr>
          <w:rFonts w:hint="cs"/>
          <w:rtl/>
        </w:rPr>
        <w:t xml:space="preserve">חזי נחמה. </w:t>
      </w:r>
    </w:p>
    <w:p w:rsidR="00F05D2D" w:rsidRPr="00557389" w:rsidRDefault="00F05D2D" w:rsidP="00465CE7">
      <w:pPr>
        <w:rPr>
          <w:rtl/>
        </w:rPr>
      </w:pPr>
    </w:p>
    <w:p w:rsidR="00F05D2D" w:rsidRDefault="00F05D2D" w:rsidP="00465CE7">
      <w:pPr>
        <w:pStyle w:val="af5"/>
        <w:keepNext/>
        <w:rPr>
          <w:rtl/>
        </w:rPr>
      </w:pPr>
      <w:bookmarkStart w:id="12316" w:name="ET_interruption_6151_33"/>
      <w:r w:rsidRPr="00743CEC">
        <w:rPr>
          <w:rStyle w:val="TagStyle"/>
          <w:rtl/>
        </w:rPr>
        <w:t xml:space="preserve"> &lt;&lt; קריאה &gt;&gt; </w:t>
      </w:r>
      <w:r>
        <w:rPr>
          <w:rtl/>
        </w:rPr>
        <w:t>רון כץ (יש עתיד):</w:t>
      </w:r>
      <w:r w:rsidRPr="00743CEC">
        <w:rPr>
          <w:rStyle w:val="TagStyle"/>
          <w:rtl/>
        </w:rPr>
        <w:t xml:space="preserve"> &lt;&lt; קריאה &gt;&gt;</w:t>
      </w:r>
      <w:r>
        <w:rPr>
          <w:rtl/>
        </w:rPr>
        <w:t xml:space="preserve"> </w:t>
      </w:r>
      <w:bookmarkEnd w:id="12316"/>
    </w:p>
    <w:p w:rsidR="00F05D2D" w:rsidRDefault="00F05D2D" w:rsidP="00465CE7">
      <w:pPr>
        <w:rPr>
          <w:rtl/>
          <w:lang w:eastAsia="he-IL"/>
        </w:rPr>
      </w:pPr>
    </w:p>
    <w:p w:rsidR="00F05D2D" w:rsidRDefault="00F05D2D" w:rsidP="00465CE7">
      <w:pPr>
        <w:rPr>
          <w:rtl/>
        </w:rPr>
      </w:pPr>
      <w:r>
        <w:rPr>
          <w:rFonts w:hint="cs"/>
          <w:rtl/>
        </w:rPr>
        <w:t>מי זה?</w:t>
      </w:r>
    </w:p>
    <w:p w:rsidR="00F05D2D" w:rsidRDefault="00F05D2D" w:rsidP="00465CE7">
      <w:pPr>
        <w:rPr>
          <w:rtl/>
        </w:rPr>
      </w:pPr>
    </w:p>
    <w:p w:rsidR="00F05D2D" w:rsidRDefault="00F05D2D" w:rsidP="00465CE7">
      <w:pPr>
        <w:pStyle w:val="-"/>
        <w:keepNext/>
        <w:rPr>
          <w:rtl/>
        </w:rPr>
      </w:pPr>
      <w:bookmarkStart w:id="12317" w:name="ET_speakercontinue_6164_35"/>
      <w:r w:rsidRPr="00743CEC">
        <w:rPr>
          <w:rStyle w:val="TagStyle"/>
          <w:rtl/>
        </w:rPr>
        <w:t xml:space="preserve"> &lt;&lt; דובר_המשך &gt;&gt; </w:t>
      </w:r>
      <w:r>
        <w:rPr>
          <w:rtl/>
        </w:rPr>
        <w:t>עמית הלוי (הליכוד):</w:t>
      </w:r>
      <w:r w:rsidRPr="00743CEC">
        <w:rPr>
          <w:rStyle w:val="TagStyle"/>
          <w:rtl/>
        </w:rPr>
        <w:t xml:space="preserve"> &lt;&lt; דובר_המשך &gt;&gt;</w:t>
      </w:r>
      <w:r>
        <w:rPr>
          <w:rtl/>
        </w:rPr>
        <w:t xml:space="preserve"> </w:t>
      </w:r>
      <w:bookmarkEnd w:id="12317"/>
    </w:p>
    <w:p w:rsidR="00F05D2D" w:rsidRDefault="00F05D2D" w:rsidP="00465CE7">
      <w:pPr>
        <w:rPr>
          <w:rtl/>
        </w:rPr>
      </w:pPr>
    </w:p>
    <w:p w:rsidR="00F05D2D" w:rsidRDefault="00F05D2D" w:rsidP="00A44104">
      <w:pPr>
        <w:rPr>
          <w:rtl/>
        </w:rPr>
      </w:pPr>
      <w:proofErr w:type="spellStart"/>
      <w:r>
        <w:rPr>
          <w:rFonts w:hint="cs"/>
          <w:rtl/>
        </w:rPr>
        <w:t>אוה</w:t>
      </w:r>
      <w:proofErr w:type="spellEnd"/>
      <w:r>
        <w:rPr>
          <w:rFonts w:hint="cs"/>
          <w:rtl/>
        </w:rPr>
        <w:t xml:space="preserve">, אני </w:t>
      </w:r>
      <w:bookmarkStart w:id="12318" w:name="_ETM_Q23_417781"/>
      <w:bookmarkEnd w:id="12318"/>
      <w:r>
        <w:rPr>
          <w:rFonts w:hint="cs"/>
          <w:rtl/>
        </w:rPr>
        <w:t xml:space="preserve">אסביר מי זה. הוא אפילו לא מפחד מחזי נחמה, </w:t>
      </w:r>
      <w:bookmarkStart w:id="12319" w:name="_ETM_Q23_423370"/>
      <w:bookmarkEnd w:id="12319"/>
      <w:r>
        <w:rPr>
          <w:rFonts w:hint="cs"/>
          <w:rtl/>
        </w:rPr>
        <w:t>הוא מפחד מהדעה שחזי נחמה העז להשמיע, מהביקורת שהוא העלה. עכשיו, מי זה חזי נחמה, שואל רון כץ. אני אספר לך. חזי הוא קצין חי"ר</w:t>
      </w:r>
      <w:r w:rsidR="00DC5DE8">
        <w:rPr>
          <w:rFonts w:hint="cs"/>
          <w:rtl/>
        </w:rPr>
        <w:t>,</w:t>
      </w:r>
      <w:r>
        <w:rPr>
          <w:rFonts w:hint="cs"/>
          <w:rtl/>
        </w:rPr>
        <w:t xml:space="preserve"> קצין בחי"ר, ומ-7 </w:t>
      </w:r>
      <w:r w:rsidR="00A44104">
        <w:rPr>
          <w:rFonts w:hint="cs"/>
          <w:rtl/>
        </w:rPr>
        <w:t>ב</w:t>
      </w:r>
      <w:r>
        <w:rPr>
          <w:rFonts w:hint="cs"/>
          <w:rtl/>
        </w:rPr>
        <w:t xml:space="preserve">אוקטובר – </w:t>
      </w:r>
      <w:bookmarkStart w:id="12320" w:name="_ETM_Q23_438597"/>
      <w:bookmarkEnd w:id="12320"/>
      <w:r>
        <w:rPr>
          <w:rFonts w:hint="cs"/>
          <w:rtl/>
        </w:rPr>
        <w:t xml:space="preserve">אלוף משנה. </w:t>
      </w:r>
      <w:bookmarkStart w:id="12321" w:name="_ETM_Q23_429215"/>
      <w:bookmarkEnd w:id="12321"/>
      <w:r>
        <w:rPr>
          <w:rFonts w:hint="cs"/>
          <w:rtl/>
        </w:rPr>
        <w:t xml:space="preserve">אלוף משנה לא נשאר בבית ב-7 באוקטובר, לא התמקם במטה. </w:t>
      </w:r>
    </w:p>
    <w:p w:rsidR="00F05D2D" w:rsidRDefault="00F05D2D" w:rsidP="00465CE7">
      <w:pPr>
        <w:rPr>
          <w:rtl/>
        </w:rPr>
      </w:pPr>
      <w:bookmarkStart w:id="12322" w:name="_ETM_Q23_423715"/>
      <w:bookmarkStart w:id="12323" w:name="_ETM_Q23_423780"/>
      <w:bookmarkEnd w:id="12322"/>
      <w:bookmarkEnd w:id="12323"/>
    </w:p>
    <w:p w:rsidR="00F05D2D" w:rsidRDefault="00F05D2D" w:rsidP="00465CE7">
      <w:pPr>
        <w:pStyle w:val="af5"/>
        <w:keepNext/>
        <w:rPr>
          <w:rtl/>
        </w:rPr>
      </w:pPr>
      <w:r w:rsidRPr="00743CEC">
        <w:rPr>
          <w:rStyle w:val="TagStyle"/>
          <w:rtl/>
        </w:rPr>
        <w:t xml:space="preserve"> &lt;&lt; קריאה &gt;&gt; </w:t>
      </w:r>
      <w:r>
        <w:rPr>
          <w:rtl/>
        </w:rPr>
        <w:t>נאור שירי (יש עתיד):</w:t>
      </w:r>
      <w:r w:rsidRPr="00743CEC">
        <w:rPr>
          <w:rStyle w:val="TagStyle"/>
          <w:rtl/>
        </w:rPr>
        <w:t xml:space="preserve"> &lt;&lt; קריאה &gt;&gt;</w:t>
      </w:r>
      <w:r>
        <w:rPr>
          <w:rtl/>
        </w:rPr>
        <w:t xml:space="preserve"> </w:t>
      </w:r>
    </w:p>
    <w:p w:rsidR="00F05D2D" w:rsidRDefault="00F05D2D" w:rsidP="00465CE7">
      <w:pPr>
        <w:rPr>
          <w:rtl/>
        </w:rPr>
      </w:pPr>
    </w:p>
    <w:p w:rsidR="00F05D2D" w:rsidRDefault="00C919F6" w:rsidP="00465CE7">
      <w:pPr>
        <w:rPr>
          <w:rtl/>
        </w:rPr>
      </w:pPr>
      <w:r>
        <w:rPr>
          <w:rFonts w:hint="cs"/>
          <w:rtl/>
        </w:rPr>
        <w:t>– –</w:t>
      </w:r>
      <w:r w:rsidR="00F05D2D">
        <w:rPr>
          <w:rFonts w:hint="cs"/>
          <w:rtl/>
        </w:rPr>
        <w:t xml:space="preserve"> די לטנף על הצבא, די, שחררו אותנו. </w:t>
      </w:r>
    </w:p>
    <w:p w:rsidR="00F05D2D" w:rsidRDefault="00F05D2D" w:rsidP="00465CE7">
      <w:pPr>
        <w:rPr>
          <w:rtl/>
        </w:rPr>
      </w:pPr>
    </w:p>
    <w:p w:rsidR="00F05D2D" w:rsidRDefault="00F05D2D" w:rsidP="00465CE7">
      <w:pPr>
        <w:pStyle w:val="-"/>
        <w:keepNext/>
        <w:rPr>
          <w:rtl/>
        </w:rPr>
      </w:pPr>
      <w:bookmarkStart w:id="12324" w:name="ET_speakercontinue_6164_4"/>
      <w:r w:rsidRPr="00190358">
        <w:rPr>
          <w:rStyle w:val="TagStyle"/>
          <w:rtl/>
        </w:rPr>
        <w:t xml:space="preserve"> &lt;&lt; דובר_המשך &gt;&gt; </w:t>
      </w:r>
      <w:r>
        <w:rPr>
          <w:rtl/>
        </w:rPr>
        <w:t>עמית הלוי (הליכוד):</w:t>
      </w:r>
      <w:r w:rsidRPr="00190358">
        <w:rPr>
          <w:rStyle w:val="TagStyle"/>
          <w:rtl/>
        </w:rPr>
        <w:t xml:space="preserve"> &lt;&lt; דובר_המשך &gt;&gt;</w:t>
      </w:r>
      <w:r>
        <w:rPr>
          <w:rtl/>
        </w:rPr>
        <w:t xml:space="preserve"> </w:t>
      </w:r>
      <w:bookmarkEnd w:id="12324"/>
    </w:p>
    <w:p w:rsidR="00F05D2D" w:rsidRDefault="00F05D2D" w:rsidP="00465CE7">
      <w:pPr>
        <w:rPr>
          <w:rtl/>
        </w:rPr>
      </w:pPr>
    </w:p>
    <w:p w:rsidR="00F05D2D" w:rsidRDefault="00F05D2D" w:rsidP="00465CE7">
      <w:pPr>
        <w:rPr>
          <w:rtl/>
        </w:rPr>
      </w:pPr>
      <w:bookmarkStart w:id="12325" w:name="_ETM_Q23_438261"/>
      <w:bookmarkStart w:id="12326" w:name="_ETM_Q23_438336"/>
      <w:bookmarkEnd w:id="12325"/>
      <w:bookmarkEnd w:id="12326"/>
      <w:r>
        <w:rPr>
          <w:rFonts w:hint="cs"/>
          <w:rtl/>
        </w:rPr>
        <w:t xml:space="preserve">נלחם </w:t>
      </w:r>
      <w:bookmarkStart w:id="12327" w:name="_ETM_Q23_439605"/>
      <w:bookmarkEnd w:id="12327"/>
      <w:r>
        <w:rPr>
          <w:rFonts w:hint="cs"/>
          <w:rtl/>
        </w:rPr>
        <w:t xml:space="preserve">בסמטאות בעזה, נלחם בפירים בג'באליה, בקו הראשון. ככל שהוא נלחם, </w:t>
      </w:r>
      <w:bookmarkStart w:id="12328" w:name="_ETM_Q23_446450"/>
      <w:bookmarkEnd w:id="12328"/>
      <w:r>
        <w:rPr>
          <w:rFonts w:hint="cs"/>
          <w:rtl/>
        </w:rPr>
        <w:t xml:space="preserve">ככל שהימים עברו </w:t>
      </w:r>
      <w:r>
        <w:rPr>
          <w:rtl/>
        </w:rPr>
        <w:t>–</w:t>
      </w:r>
      <w:r>
        <w:rPr>
          <w:rFonts w:hint="cs"/>
          <w:rtl/>
        </w:rPr>
        <w:t xml:space="preserve"> שאלת, רון, תקשיב – ככל שהימים עברו </w:t>
      </w:r>
      <w:bookmarkStart w:id="12329" w:name="_ETM_Q23_445399"/>
      <w:bookmarkEnd w:id="12329"/>
      <w:r>
        <w:rPr>
          <w:rFonts w:hint="cs"/>
          <w:rtl/>
        </w:rPr>
        <w:t xml:space="preserve">הוא ראה שהדברים הכי בסיסיים לא קורים. כלומר, אנחנו לא במלחמה, </w:t>
      </w:r>
      <w:bookmarkStart w:id="12330" w:name="_ETM_Q23_451590"/>
      <w:bookmarkEnd w:id="12330"/>
      <w:r>
        <w:rPr>
          <w:rFonts w:hint="cs"/>
          <w:rtl/>
        </w:rPr>
        <w:t xml:space="preserve">אנחנו באוסף של פשיטות ממוקדות, מבצעים מיוחדים על פי מידע מודיעיני. לא מלחמה קלאסית, כלומר, כיבוש, שליטה טיהור </w:t>
      </w:r>
      <w:r>
        <w:rPr>
          <w:rtl/>
        </w:rPr>
        <w:t>–</w:t>
      </w:r>
      <w:r>
        <w:rPr>
          <w:rFonts w:hint="cs"/>
          <w:rtl/>
        </w:rPr>
        <w:t xml:space="preserve"> אין. </w:t>
      </w:r>
      <w:bookmarkStart w:id="12331" w:name="_ETM_Q23_457548"/>
      <w:bookmarkEnd w:id="12331"/>
    </w:p>
    <w:p w:rsidR="00F05D2D" w:rsidRDefault="00F05D2D" w:rsidP="00465CE7">
      <w:pPr>
        <w:rPr>
          <w:rtl/>
        </w:rPr>
      </w:pPr>
      <w:bookmarkStart w:id="12332" w:name="_ETM_Q23_457622"/>
      <w:bookmarkStart w:id="12333" w:name="_ETM_Q23_457692"/>
      <w:bookmarkEnd w:id="12332"/>
      <w:bookmarkEnd w:id="12333"/>
    </w:p>
    <w:p w:rsidR="00F05D2D" w:rsidRDefault="00F05D2D" w:rsidP="00DC5DE8">
      <w:pPr>
        <w:rPr>
          <w:rtl/>
        </w:rPr>
      </w:pPr>
      <w:bookmarkStart w:id="12334" w:name="_ETM_Q23_457759"/>
      <w:bookmarkEnd w:id="12334"/>
      <w:r>
        <w:rPr>
          <w:rFonts w:hint="cs"/>
          <w:rtl/>
        </w:rPr>
        <w:t>התחיל לשאול שאלות</w:t>
      </w:r>
      <w:r w:rsidR="00DC5DE8">
        <w:rPr>
          <w:rFonts w:hint="cs"/>
          <w:rtl/>
        </w:rPr>
        <w:t>:</w:t>
      </w:r>
      <w:r>
        <w:rPr>
          <w:rFonts w:hint="cs"/>
          <w:rtl/>
        </w:rPr>
        <w:t xml:space="preserve"> למה אתם לא עושים כתרים? </w:t>
      </w:r>
      <w:bookmarkStart w:id="12335" w:name="_ETM_Q23_465996"/>
      <w:bookmarkEnd w:id="12335"/>
      <w:r>
        <w:rPr>
          <w:rFonts w:hint="cs"/>
          <w:rtl/>
        </w:rPr>
        <w:t xml:space="preserve">למה אתם לא עושים נקזים? דברים בסיסיים, לא אסטרטגיה, לא </w:t>
      </w:r>
      <w:bookmarkStart w:id="12336" w:name="_ETM_Q23_469078"/>
      <w:bookmarkEnd w:id="12336"/>
      <w:r>
        <w:rPr>
          <w:rFonts w:hint="cs"/>
          <w:rtl/>
        </w:rPr>
        <w:t xml:space="preserve">היום שאחרי, לא היומיים שאחרי. למה לא עושים את הדברים </w:t>
      </w:r>
      <w:bookmarkStart w:id="12337" w:name="_ETM_Q23_472400"/>
      <w:bookmarkEnd w:id="12337"/>
      <w:r>
        <w:rPr>
          <w:rFonts w:hint="cs"/>
          <w:rtl/>
        </w:rPr>
        <w:t xml:space="preserve">הבסיסיים שלמדנו בבתי הספר הצבאיים? למה אתם פועלים בצורה שהילדים </w:t>
      </w:r>
      <w:bookmarkStart w:id="12338" w:name="_ETM_Q23_474207"/>
      <w:bookmarkEnd w:id="12338"/>
      <w:r>
        <w:rPr>
          <w:rFonts w:hint="cs"/>
          <w:rtl/>
        </w:rPr>
        <w:t xml:space="preserve">שלנו אחר כך נכנסים פעם חמישית לג'באליה, פעם שישית </w:t>
      </w:r>
      <w:proofErr w:type="spellStart"/>
      <w:r>
        <w:rPr>
          <w:rFonts w:hint="cs"/>
          <w:rtl/>
        </w:rPr>
        <w:t>לזייתון</w:t>
      </w:r>
      <w:proofErr w:type="spellEnd"/>
      <w:r w:rsidR="00DC5DE8">
        <w:rPr>
          <w:rFonts w:hint="cs"/>
          <w:rtl/>
        </w:rPr>
        <w:t>?</w:t>
      </w:r>
      <w:r>
        <w:rPr>
          <w:rFonts w:hint="cs"/>
          <w:rtl/>
        </w:rPr>
        <w:t xml:space="preserve"> </w:t>
      </w:r>
      <w:bookmarkStart w:id="12339" w:name="_ETM_Q23_476484"/>
      <w:bookmarkStart w:id="12340" w:name="_ETM_Q23_476543"/>
      <w:bookmarkStart w:id="12341" w:name="_ETM_Q23_476597"/>
      <w:bookmarkStart w:id="12342" w:name="_ETM_Q23_476666"/>
      <w:bookmarkEnd w:id="12339"/>
      <w:bookmarkEnd w:id="12340"/>
      <w:bookmarkEnd w:id="12341"/>
      <w:bookmarkEnd w:id="12342"/>
      <w:r>
        <w:rPr>
          <w:rFonts w:hint="cs"/>
          <w:rtl/>
        </w:rPr>
        <w:t xml:space="preserve">הוא </w:t>
      </w:r>
      <w:bookmarkStart w:id="12343" w:name="_ETM_Q23_482084"/>
      <w:bookmarkEnd w:id="12343"/>
      <w:r>
        <w:rPr>
          <w:rFonts w:hint="cs"/>
          <w:rtl/>
        </w:rPr>
        <w:t xml:space="preserve">שאל, שאל, שאל, ולא קיבל תשובות. עלה מול המפקדים שלו, מול פד"ם, הגיע עם קצינים, ביקש פגישה עם הרמטכ"ל. </w:t>
      </w:r>
      <w:bookmarkStart w:id="12344" w:name="_ETM_Q23_490727"/>
      <w:bookmarkEnd w:id="12344"/>
      <w:r>
        <w:rPr>
          <w:rFonts w:hint="cs"/>
          <w:rtl/>
        </w:rPr>
        <w:t xml:space="preserve">קבעו, ביטלו, שוב ביטלו. בסוף הודיעו לו שהרמטכ"ל לא רוצה </w:t>
      </w:r>
      <w:bookmarkStart w:id="12345" w:name="_ETM_Q23_490624"/>
      <w:bookmarkEnd w:id="12345"/>
      <w:r>
        <w:rPr>
          <w:rFonts w:hint="cs"/>
          <w:rtl/>
        </w:rPr>
        <w:t xml:space="preserve">לשמוע. זאת התוכנית – איך אומרים בצה"ל? זאת הקונספציה, זהו. </w:t>
      </w:r>
    </w:p>
    <w:p w:rsidR="00F05D2D" w:rsidRDefault="00F05D2D" w:rsidP="00465CE7">
      <w:pPr>
        <w:rPr>
          <w:rtl/>
        </w:rPr>
      </w:pPr>
      <w:bookmarkStart w:id="12346" w:name="_ETM_Q23_496315"/>
      <w:bookmarkStart w:id="12347" w:name="_ETM_Q23_496381"/>
      <w:bookmarkEnd w:id="12346"/>
      <w:bookmarkEnd w:id="12347"/>
    </w:p>
    <w:p w:rsidR="00F05D2D" w:rsidRDefault="00F05D2D" w:rsidP="00DC5DE8">
      <w:pPr>
        <w:rPr>
          <w:rtl/>
        </w:rPr>
      </w:pPr>
      <w:bookmarkStart w:id="12348" w:name="_ETM_Q23_496459"/>
      <w:bookmarkStart w:id="12349" w:name="_ETM_Q23_496515"/>
      <w:bookmarkEnd w:id="12348"/>
      <w:bookmarkEnd w:id="12349"/>
      <w:r>
        <w:rPr>
          <w:rFonts w:hint="cs"/>
          <w:rtl/>
        </w:rPr>
        <w:t>טוב, מה עשה חזי? מייד כשהוא סיים את המילואים</w:t>
      </w:r>
      <w:r w:rsidR="00DC5DE8">
        <w:rPr>
          <w:rFonts w:hint="cs"/>
          <w:rtl/>
        </w:rPr>
        <w:t>,</w:t>
      </w:r>
      <w:r>
        <w:rPr>
          <w:rFonts w:hint="cs"/>
          <w:rtl/>
        </w:rPr>
        <w:t xml:space="preserve"> </w:t>
      </w:r>
      <w:bookmarkStart w:id="12350" w:name="_ETM_Q23_505035"/>
      <w:bookmarkEnd w:id="12350"/>
      <w:r>
        <w:rPr>
          <w:rFonts w:hint="cs"/>
          <w:rtl/>
        </w:rPr>
        <w:t>כינס קצינים</w:t>
      </w:r>
      <w:r w:rsidR="00DC5DE8">
        <w:rPr>
          <w:rFonts w:hint="cs"/>
          <w:rtl/>
        </w:rPr>
        <w:t>.</w:t>
      </w:r>
      <w:r>
        <w:rPr>
          <w:rFonts w:hint="cs"/>
          <w:rtl/>
        </w:rPr>
        <w:t xml:space="preserve"> הוא היה יכול לנוח בבית. שר הפנים, </w:t>
      </w:r>
      <w:bookmarkStart w:id="12351" w:name="_ETM_Q23_508349"/>
      <w:bookmarkEnd w:id="12351"/>
      <w:r>
        <w:rPr>
          <w:rFonts w:hint="cs"/>
          <w:rtl/>
        </w:rPr>
        <w:t xml:space="preserve">הוא היה יכול לנוח בבית, הוא היה בג'באליה חודשים. </w:t>
      </w:r>
      <w:bookmarkStart w:id="12352" w:name="_ETM_Q23_505829"/>
      <w:bookmarkEnd w:id="12352"/>
      <w:r>
        <w:rPr>
          <w:rFonts w:hint="cs"/>
          <w:rtl/>
        </w:rPr>
        <w:t>לא נח. אמר</w:t>
      </w:r>
      <w:r w:rsidR="00DC5DE8">
        <w:rPr>
          <w:rFonts w:hint="cs"/>
          <w:rtl/>
        </w:rPr>
        <w:t>:</w:t>
      </w:r>
      <w:r>
        <w:rPr>
          <w:rFonts w:hint="cs"/>
          <w:rtl/>
        </w:rPr>
        <w:t xml:space="preserve"> אני מטייב, אני משפר. כינס, הגיע גם </w:t>
      </w:r>
      <w:bookmarkStart w:id="12353" w:name="_ETM_Q23_515354"/>
      <w:bookmarkEnd w:id="12353"/>
      <w:r>
        <w:rPr>
          <w:rFonts w:hint="cs"/>
          <w:rtl/>
        </w:rPr>
        <w:t xml:space="preserve">לכאן. ביקש שהקול הבסיסי מאוד הזה יישמע – זה גם הקול של </w:t>
      </w:r>
      <w:bookmarkStart w:id="12354" w:name="_ETM_Q23_519169"/>
      <w:bookmarkEnd w:id="12354"/>
      <w:r>
        <w:rPr>
          <w:rFonts w:hint="cs"/>
          <w:rtl/>
        </w:rPr>
        <w:t xml:space="preserve">דמי אחינו שזועקים מהאדמה – שיישמע, ואולי ככה ישפיע על מקבלי </w:t>
      </w:r>
      <w:bookmarkStart w:id="12355" w:name="_ETM_Q23_524517"/>
      <w:bookmarkEnd w:id="12355"/>
      <w:r>
        <w:rPr>
          <w:rFonts w:hint="cs"/>
          <w:rtl/>
        </w:rPr>
        <w:t xml:space="preserve">ההחלטות במטכ"ל. יותר אזרחות למופת מזה? לא. </w:t>
      </w:r>
    </w:p>
    <w:p w:rsidR="00F05D2D" w:rsidRDefault="00F05D2D" w:rsidP="00465CE7">
      <w:pPr>
        <w:rPr>
          <w:rtl/>
        </w:rPr>
      </w:pPr>
      <w:bookmarkStart w:id="12356" w:name="_ETM_Q23_528355"/>
      <w:bookmarkStart w:id="12357" w:name="_ETM_Q23_528436"/>
      <w:bookmarkEnd w:id="12356"/>
      <w:bookmarkEnd w:id="12357"/>
    </w:p>
    <w:p w:rsidR="00F05D2D" w:rsidRDefault="00F05D2D" w:rsidP="006C14B3">
      <w:pPr>
        <w:rPr>
          <w:rtl/>
        </w:rPr>
      </w:pPr>
      <w:bookmarkStart w:id="12358" w:name="_ETM_Q23_528483"/>
      <w:bookmarkStart w:id="12359" w:name="_ETM_Q23_528564"/>
      <w:bookmarkEnd w:id="12358"/>
      <w:bookmarkEnd w:id="12359"/>
      <w:proofErr w:type="spellStart"/>
      <w:r>
        <w:rPr>
          <w:rFonts w:hint="cs"/>
          <w:rtl/>
        </w:rPr>
        <w:t>אממה</w:t>
      </w:r>
      <w:proofErr w:type="spellEnd"/>
      <w:r>
        <w:rPr>
          <w:rFonts w:hint="cs"/>
          <w:rtl/>
        </w:rPr>
        <w:t xml:space="preserve">? אולי אתם </w:t>
      </w:r>
      <w:bookmarkStart w:id="12360" w:name="_ETM_Q23_532691"/>
      <w:bookmarkEnd w:id="12360"/>
      <w:r>
        <w:rPr>
          <w:rFonts w:hint="cs"/>
          <w:rtl/>
        </w:rPr>
        <w:t xml:space="preserve">חושבים, אזרחי ישראל, שהרמטכ"ל הקשיב, שמע את הביקורת, חשב מחדש, </w:t>
      </w:r>
      <w:bookmarkStart w:id="12361" w:name="_ETM_Q23_537004"/>
      <w:bookmarkEnd w:id="12361"/>
      <w:r>
        <w:rPr>
          <w:rFonts w:hint="cs"/>
          <w:rtl/>
        </w:rPr>
        <w:t>הזמין את הפורום אליו ללשכה, בחן מחדש את התוכניות</w:t>
      </w:r>
      <w:bookmarkStart w:id="12362" w:name="_ETM_Q23_541034"/>
      <w:bookmarkEnd w:id="12362"/>
      <w:r>
        <w:rPr>
          <w:rFonts w:hint="cs"/>
          <w:rtl/>
        </w:rPr>
        <w:t xml:space="preserve">? לא. הוא עשה דבר אחד </w:t>
      </w:r>
      <w:r w:rsidR="006C14B3">
        <w:rPr>
          <w:rFonts w:hint="eastAsia"/>
          <w:rtl/>
        </w:rPr>
        <w:t xml:space="preserve">– </w:t>
      </w:r>
      <w:r>
        <w:rPr>
          <w:rFonts w:hint="cs"/>
          <w:rtl/>
        </w:rPr>
        <w:t xml:space="preserve">הוא דאג באופן </w:t>
      </w:r>
      <w:bookmarkStart w:id="12363" w:name="_ETM_Q23_544029"/>
      <w:bookmarkEnd w:id="12363"/>
      <w:r>
        <w:rPr>
          <w:rFonts w:hint="cs"/>
          <w:rtl/>
        </w:rPr>
        <w:t xml:space="preserve">אישי להדיח את אלוף משנה נחמה משירות המילואים. העיף אותו </w:t>
      </w:r>
      <w:bookmarkStart w:id="12364" w:name="_ETM_Q23_543538"/>
      <w:bookmarkEnd w:id="12364"/>
      <w:r>
        <w:rPr>
          <w:rFonts w:hint="cs"/>
          <w:rtl/>
        </w:rPr>
        <w:t xml:space="preserve">מצה"ל. משרת – משרת, מפקד בקורס מג"דים וביחידות נוספות, משרת כלוחם. </w:t>
      </w:r>
      <w:bookmarkStart w:id="12365" w:name="_ETM_Q23_555066"/>
      <w:bookmarkEnd w:id="12365"/>
      <w:r>
        <w:rPr>
          <w:rFonts w:hint="cs"/>
          <w:rtl/>
        </w:rPr>
        <w:t xml:space="preserve">כל היחידות קיבלו הוראה מהרמטכ"ל אישית: חזי נחמה בחוץ. </w:t>
      </w:r>
      <w:bookmarkStart w:id="12366" w:name="_ETM_Q23_561951"/>
      <w:bookmarkEnd w:id="12366"/>
      <w:r>
        <w:rPr>
          <w:rFonts w:hint="cs"/>
          <w:rtl/>
        </w:rPr>
        <w:t xml:space="preserve">אישית. פסול שירות. אותו רמטכ"ל שלא הדיח אף אדם אחר, </w:t>
      </w:r>
      <w:bookmarkStart w:id="12367" w:name="_ETM_Q23_565545"/>
      <w:bookmarkEnd w:id="12367"/>
      <w:r>
        <w:rPr>
          <w:rFonts w:hint="cs"/>
          <w:rtl/>
        </w:rPr>
        <w:t xml:space="preserve">אבל חזי נחמה, שהעז להעלות ביקורת, להביע דעה אחרת, </w:t>
      </w:r>
      <w:bookmarkStart w:id="12368" w:name="_ETM_Q23_568971"/>
      <w:bookmarkEnd w:id="12368"/>
      <w:r>
        <w:rPr>
          <w:rFonts w:hint="cs"/>
          <w:rtl/>
        </w:rPr>
        <w:t xml:space="preserve">הוא בחוץ. </w:t>
      </w:r>
    </w:p>
    <w:p w:rsidR="00F05D2D" w:rsidRDefault="00F05D2D" w:rsidP="00465CE7">
      <w:pPr>
        <w:rPr>
          <w:rtl/>
        </w:rPr>
      </w:pPr>
      <w:bookmarkStart w:id="12369" w:name="_ETM_Q23_570891"/>
      <w:bookmarkStart w:id="12370" w:name="_ETM_Q23_570991"/>
      <w:bookmarkEnd w:id="12369"/>
      <w:bookmarkEnd w:id="12370"/>
    </w:p>
    <w:p w:rsidR="00F05D2D" w:rsidRDefault="00F05D2D" w:rsidP="00465CE7">
      <w:pPr>
        <w:rPr>
          <w:rtl/>
        </w:rPr>
      </w:pPr>
      <w:bookmarkStart w:id="12371" w:name="_ETM_Q23_571067"/>
      <w:bookmarkStart w:id="12372" w:name="_ETM_Q23_571140"/>
      <w:bookmarkEnd w:id="12371"/>
      <w:bookmarkEnd w:id="12372"/>
      <w:r>
        <w:rPr>
          <w:rFonts w:hint="cs"/>
          <w:rtl/>
        </w:rPr>
        <w:t xml:space="preserve">אז אני חושב, רון כץ, שזה אחד </w:t>
      </w:r>
      <w:bookmarkStart w:id="12373" w:name="_ETM_Q23_569734"/>
      <w:bookmarkEnd w:id="12373"/>
      <w:r>
        <w:rPr>
          <w:rFonts w:hint="cs"/>
          <w:rtl/>
        </w:rPr>
        <w:t>מרגעי השפל במלחמה הזאת. מי שעומד בראש מערכת – שאנשים שמוסרים את הנפש, באים למסור את הנפש והם מוסרים את הנפש</w:t>
      </w:r>
      <w:bookmarkStart w:id="12374" w:name="_ETM_Q23_582864"/>
      <w:bookmarkEnd w:id="12374"/>
      <w:r>
        <w:rPr>
          <w:rFonts w:hint="cs"/>
          <w:rtl/>
        </w:rPr>
        <w:t>, ובדל ביקורת לא יכולים להשמיע. אם הם משמיעים</w:t>
      </w:r>
      <w:r w:rsidR="006C14B3">
        <w:rPr>
          <w:rFonts w:hint="cs"/>
          <w:rtl/>
        </w:rPr>
        <w:t>,</w:t>
      </w:r>
      <w:r>
        <w:rPr>
          <w:rFonts w:hint="cs"/>
          <w:rtl/>
        </w:rPr>
        <w:t xml:space="preserve"> הם בחוץ. </w:t>
      </w:r>
      <w:bookmarkStart w:id="12375" w:name="_ETM_Q23_585685"/>
      <w:bookmarkEnd w:id="12375"/>
      <w:r>
        <w:rPr>
          <w:rFonts w:hint="cs"/>
          <w:rtl/>
        </w:rPr>
        <w:t xml:space="preserve">אותה תרבות אנטי-ליברלית, אנטי-דמוקרטית, כמו באוניברסיטאות בעולם. אתה </w:t>
      </w:r>
      <w:bookmarkStart w:id="12376" w:name="_ETM_Q23_589618"/>
      <w:bookmarkEnd w:id="12376"/>
      <w:r>
        <w:rPr>
          <w:rFonts w:hint="cs"/>
          <w:rtl/>
        </w:rPr>
        <w:t xml:space="preserve">משמיע את הקול </w:t>
      </w:r>
      <w:bookmarkStart w:id="12377" w:name="_ETM_Q23_590648"/>
      <w:bookmarkEnd w:id="12377"/>
      <w:r>
        <w:rPr>
          <w:rFonts w:hint="cs"/>
          <w:rtl/>
        </w:rPr>
        <w:t xml:space="preserve">– אתה נהיה פשיסט, אתה נהיה משוגע, כבר </w:t>
      </w:r>
      <w:bookmarkStart w:id="12378" w:name="_ETM_Q23_592587"/>
      <w:bookmarkEnd w:id="12378"/>
      <w:r>
        <w:rPr>
          <w:rFonts w:hint="cs"/>
          <w:rtl/>
        </w:rPr>
        <w:t xml:space="preserve">אתה בחוץ. </w:t>
      </w:r>
    </w:p>
    <w:p w:rsidR="00F05D2D" w:rsidRDefault="00F05D2D" w:rsidP="00465CE7">
      <w:pPr>
        <w:rPr>
          <w:rtl/>
        </w:rPr>
      </w:pPr>
      <w:bookmarkStart w:id="12379" w:name="_ETM_Q23_594140"/>
      <w:bookmarkStart w:id="12380" w:name="_ETM_Q23_594210"/>
      <w:bookmarkEnd w:id="12379"/>
      <w:bookmarkEnd w:id="12380"/>
    </w:p>
    <w:p w:rsidR="00F05D2D" w:rsidRDefault="00F05D2D" w:rsidP="00465CE7">
      <w:pPr>
        <w:rPr>
          <w:rtl/>
        </w:rPr>
      </w:pPr>
      <w:bookmarkStart w:id="12381" w:name="_ETM_Q23_594283"/>
      <w:bookmarkStart w:id="12382" w:name="_ETM_Q23_594343"/>
      <w:bookmarkEnd w:id="12381"/>
      <w:bookmarkEnd w:id="12382"/>
      <w:r>
        <w:rPr>
          <w:rFonts w:hint="cs"/>
          <w:rtl/>
        </w:rPr>
        <w:t xml:space="preserve">זאת בדיוק התרבות שהובילה אותנו ל-7 באוקטובר. הרי </w:t>
      </w:r>
      <w:bookmarkStart w:id="12383" w:name="_ETM_Q23_592679"/>
      <w:bookmarkEnd w:id="12383"/>
      <w:r>
        <w:rPr>
          <w:rFonts w:hint="cs"/>
          <w:rtl/>
        </w:rPr>
        <w:t xml:space="preserve">זה מה שקרה </w:t>
      </w:r>
      <w:proofErr w:type="spellStart"/>
      <w:r>
        <w:rPr>
          <w:rFonts w:hint="cs"/>
          <w:rtl/>
        </w:rPr>
        <w:t>כשהאלחוטנית</w:t>
      </w:r>
      <w:proofErr w:type="spellEnd"/>
      <w:r>
        <w:rPr>
          <w:rFonts w:hint="cs"/>
          <w:rtl/>
        </w:rPr>
        <w:t xml:space="preserve"> ו' אמרה דעה אחרת. אמרו לה: לא, את מדמיינת. </w:t>
      </w:r>
    </w:p>
    <w:p w:rsidR="00F05D2D" w:rsidRDefault="00F05D2D" w:rsidP="00465CE7">
      <w:pPr>
        <w:rPr>
          <w:rtl/>
        </w:rPr>
      </w:pPr>
      <w:bookmarkStart w:id="12384" w:name="_ETM_Q23_603544"/>
      <w:bookmarkStart w:id="12385" w:name="_ETM_Q23_603627"/>
      <w:bookmarkEnd w:id="12384"/>
      <w:bookmarkEnd w:id="12385"/>
    </w:p>
    <w:p w:rsidR="00F05D2D" w:rsidRDefault="00F05D2D" w:rsidP="00465CE7">
      <w:pPr>
        <w:pStyle w:val="af5"/>
        <w:keepNext/>
        <w:rPr>
          <w:rtl/>
        </w:rPr>
      </w:pPr>
      <w:bookmarkStart w:id="12386" w:name="ET_interruption_5809_37"/>
      <w:r w:rsidRPr="002466DE">
        <w:rPr>
          <w:rStyle w:val="TagStyle"/>
          <w:rtl/>
        </w:rPr>
        <w:t xml:space="preserve"> &lt;&lt; קריאה &gt;&gt; </w:t>
      </w:r>
      <w:r>
        <w:rPr>
          <w:rtl/>
        </w:rPr>
        <w:t>מיכל שיר סגמן (יש עתיד):</w:t>
      </w:r>
      <w:r w:rsidRPr="002466DE">
        <w:rPr>
          <w:rStyle w:val="TagStyle"/>
          <w:rtl/>
        </w:rPr>
        <w:t xml:space="preserve"> &lt;&lt; קריאה &gt;&gt;</w:t>
      </w:r>
      <w:r>
        <w:rPr>
          <w:rtl/>
        </w:rPr>
        <w:t xml:space="preserve"> </w:t>
      </w:r>
      <w:bookmarkEnd w:id="12386"/>
    </w:p>
    <w:p w:rsidR="00F05D2D" w:rsidRDefault="00F05D2D" w:rsidP="00465CE7">
      <w:pPr>
        <w:rPr>
          <w:rtl/>
        </w:rPr>
      </w:pPr>
    </w:p>
    <w:p w:rsidR="00F05D2D" w:rsidRDefault="00F05D2D" w:rsidP="00465CE7">
      <w:pPr>
        <w:rPr>
          <w:rtl/>
        </w:rPr>
      </w:pPr>
      <w:r>
        <w:rPr>
          <w:rFonts w:hint="cs"/>
          <w:rtl/>
        </w:rPr>
        <w:t xml:space="preserve">הזמן נגמר, הזמן נגמר. </w:t>
      </w:r>
    </w:p>
    <w:p w:rsidR="00F05D2D" w:rsidRDefault="00F05D2D" w:rsidP="00465CE7">
      <w:pPr>
        <w:rPr>
          <w:rtl/>
        </w:rPr>
      </w:pPr>
    </w:p>
    <w:p w:rsidR="00F05D2D" w:rsidRDefault="00F05D2D" w:rsidP="00465CE7">
      <w:pPr>
        <w:pStyle w:val="-"/>
        <w:keepNext/>
        <w:rPr>
          <w:rtl/>
        </w:rPr>
      </w:pPr>
      <w:bookmarkStart w:id="12387" w:name="ET_speakercontinue_6164_39"/>
      <w:r w:rsidRPr="002466DE">
        <w:rPr>
          <w:rStyle w:val="TagStyle"/>
          <w:rtl/>
        </w:rPr>
        <w:t xml:space="preserve"> &lt;&lt; דובר_המשך &gt;&gt; </w:t>
      </w:r>
      <w:r>
        <w:rPr>
          <w:rtl/>
        </w:rPr>
        <w:t>עמית הלוי (הליכוד):</w:t>
      </w:r>
      <w:r w:rsidRPr="002466DE">
        <w:rPr>
          <w:rStyle w:val="TagStyle"/>
          <w:rtl/>
        </w:rPr>
        <w:t xml:space="preserve"> &lt;&lt; דובר_המשך &gt;&gt;</w:t>
      </w:r>
      <w:r>
        <w:rPr>
          <w:rtl/>
        </w:rPr>
        <w:t xml:space="preserve"> </w:t>
      </w:r>
      <w:bookmarkEnd w:id="12387"/>
    </w:p>
    <w:p w:rsidR="00F05D2D" w:rsidRDefault="00F05D2D" w:rsidP="00465CE7">
      <w:pPr>
        <w:rPr>
          <w:rtl/>
        </w:rPr>
      </w:pPr>
    </w:p>
    <w:p w:rsidR="00F05D2D" w:rsidRDefault="00F05D2D" w:rsidP="00465CE7">
      <w:pPr>
        <w:rPr>
          <w:rtl/>
        </w:rPr>
      </w:pPr>
      <w:r>
        <w:rPr>
          <w:rFonts w:hint="cs"/>
          <w:rtl/>
        </w:rPr>
        <w:t xml:space="preserve">הביאו לראש אמ"ן דאז הרצי הלוי, ב-2018, את התוכנית. </w:t>
      </w:r>
    </w:p>
    <w:p w:rsidR="00F05D2D" w:rsidRPr="002466DE" w:rsidRDefault="00F05D2D" w:rsidP="00465CE7">
      <w:pPr>
        <w:rPr>
          <w:rtl/>
        </w:rPr>
      </w:pPr>
    </w:p>
    <w:p w:rsidR="00F05D2D" w:rsidRDefault="00F05D2D" w:rsidP="00465CE7">
      <w:pPr>
        <w:pStyle w:val="af6"/>
        <w:keepNext/>
        <w:rPr>
          <w:rtl/>
        </w:rPr>
      </w:pPr>
      <w:bookmarkStart w:id="12388" w:name="ET_yor_6595_38"/>
      <w:r w:rsidRPr="002466DE">
        <w:rPr>
          <w:rStyle w:val="TagStyle"/>
          <w:rtl/>
        </w:rPr>
        <w:t xml:space="preserve"> &lt;&lt; יור &gt;&gt; </w:t>
      </w:r>
      <w:r>
        <w:rPr>
          <w:rtl/>
        </w:rPr>
        <w:t>היו"ר ארז מלול:</w:t>
      </w:r>
      <w:r w:rsidRPr="002466DE">
        <w:rPr>
          <w:rStyle w:val="TagStyle"/>
          <w:rtl/>
        </w:rPr>
        <w:t xml:space="preserve"> &lt;&lt; יור &gt;&gt;</w:t>
      </w:r>
      <w:r>
        <w:rPr>
          <w:rtl/>
        </w:rPr>
        <w:t xml:space="preserve"> </w:t>
      </w:r>
      <w:bookmarkEnd w:id="12388"/>
    </w:p>
    <w:p w:rsidR="00F05D2D" w:rsidRDefault="00F05D2D" w:rsidP="00465CE7">
      <w:pPr>
        <w:rPr>
          <w:rtl/>
        </w:rPr>
      </w:pPr>
    </w:p>
    <w:p w:rsidR="00F05D2D" w:rsidRDefault="00F05D2D" w:rsidP="00465CE7">
      <w:pPr>
        <w:rPr>
          <w:rtl/>
        </w:rPr>
      </w:pPr>
      <w:bookmarkStart w:id="12389" w:name="_ETM_Q23_599651"/>
      <w:bookmarkEnd w:id="12389"/>
      <w:r>
        <w:rPr>
          <w:rFonts w:hint="cs"/>
          <w:rtl/>
        </w:rPr>
        <w:t xml:space="preserve">תודה רבה. </w:t>
      </w:r>
      <w:bookmarkStart w:id="12390" w:name="_ETM_Q23_609342"/>
      <w:bookmarkEnd w:id="12390"/>
    </w:p>
    <w:p w:rsidR="00F05D2D" w:rsidRDefault="00F05D2D" w:rsidP="00465CE7">
      <w:pPr>
        <w:rPr>
          <w:rtl/>
        </w:rPr>
      </w:pPr>
      <w:bookmarkStart w:id="12391" w:name="_ETM_Q23_609401"/>
      <w:bookmarkEnd w:id="12391"/>
    </w:p>
    <w:p w:rsidR="00F05D2D" w:rsidRDefault="00F05D2D" w:rsidP="00465CE7">
      <w:pPr>
        <w:pStyle w:val="-"/>
        <w:keepNext/>
        <w:rPr>
          <w:rtl/>
        </w:rPr>
      </w:pPr>
      <w:bookmarkStart w:id="12392" w:name="ET_speakercontinue_6164_40"/>
      <w:r w:rsidRPr="002466DE">
        <w:rPr>
          <w:rStyle w:val="TagStyle"/>
          <w:rtl/>
        </w:rPr>
        <w:t xml:space="preserve"> &lt;&lt; דובר_המשך &gt;&gt; </w:t>
      </w:r>
      <w:r>
        <w:rPr>
          <w:rtl/>
        </w:rPr>
        <w:t>עמית הלוי (הליכוד):</w:t>
      </w:r>
      <w:r w:rsidRPr="002466DE">
        <w:rPr>
          <w:rStyle w:val="TagStyle"/>
          <w:rtl/>
        </w:rPr>
        <w:t xml:space="preserve"> &lt;&lt; דובר_המשך &gt;&gt;</w:t>
      </w:r>
      <w:r>
        <w:rPr>
          <w:rtl/>
        </w:rPr>
        <w:t xml:space="preserve"> </w:t>
      </w:r>
      <w:bookmarkEnd w:id="12392"/>
    </w:p>
    <w:p w:rsidR="00F05D2D" w:rsidRDefault="00F05D2D" w:rsidP="00465CE7">
      <w:pPr>
        <w:rPr>
          <w:rtl/>
        </w:rPr>
      </w:pPr>
    </w:p>
    <w:p w:rsidR="00F05D2D" w:rsidRDefault="00F05D2D" w:rsidP="00465CE7">
      <w:pPr>
        <w:rPr>
          <w:rtl/>
        </w:rPr>
      </w:pPr>
      <w:bookmarkStart w:id="12393" w:name="_ETM_Q23_610456"/>
      <w:bookmarkEnd w:id="12393"/>
      <w:r>
        <w:rPr>
          <w:rFonts w:hint="cs"/>
          <w:rtl/>
        </w:rPr>
        <w:t>אמר</w:t>
      </w:r>
      <w:r w:rsidR="006C14B3">
        <w:rPr>
          <w:rFonts w:hint="cs"/>
          <w:rtl/>
        </w:rPr>
        <w:t>:</w:t>
      </w:r>
      <w:r>
        <w:rPr>
          <w:rFonts w:hint="cs"/>
          <w:rtl/>
        </w:rPr>
        <w:t xml:space="preserve"> לא. אמר: חמאס מורתע. </w:t>
      </w:r>
    </w:p>
    <w:p w:rsidR="00F05D2D" w:rsidRDefault="00F05D2D" w:rsidP="00465CE7">
      <w:pPr>
        <w:rPr>
          <w:rtl/>
        </w:rPr>
      </w:pPr>
      <w:bookmarkStart w:id="12394" w:name="_ETM_Q23_606103"/>
      <w:bookmarkStart w:id="12395" w:name="_ETM_Q23_606164"/>
      <w:bookmarkEnd w:id="12394"/>
      <w:bookmarkEnd w:id="12395"/>
    </w:p>
    <w:p w:rsidR="00F05D2D" w:rsidRDefault="00F05D2D" w:rsidP="00465CE7">
      <w:pPr>
        <w:pStyle w:val="af6"/>
        <w:keepNext/>
        <w:rPr>
          <w:rtl/>
        </w:rPr>
      </w:pPr>
      <w:bookmarkStart w:id="12396" w:name="ET_yor_6595_41"/>
      <w:r w:rsidRPr="002466DE">
        <w:rPr>
          <w:rStyle w:val="TagStyle"/>
          <w:rtl/>
        </w:rPr>
        <w:t xml:space="preserve"> &lt;&lt; יור &gt;&gt; </w:t>
      </w:r>
      <w:r>
        <w:rPr>
          <w:rtl/>
        </w:rPr>
        <w:t>היו"ר ארז מלול:</w:t>
      </w:r>
      <w:r w:rsidRPr="002466DE">
        <w:rPr>
          <w:rStyle w:val="TagStyle"/>
          <w:rtl/>
        </w:rPr>
        <w:t xml:space="preserve"> &lt;&lt; יור &gt;&gt;</w:t>
      </w:r>
      <w:r>
        <w:rPr>
          <w:rtl/>
        </w:rPr>
        <w:t xml:space="preserve"> </w:t>
      </w:r>
      <w:bookmarkEnd w:id="12396"/>
    </w:p>
    <w:p w:rsidR="00F05D2D" w:rsidRDefault="00F05D2D" w:rsidP="00465CE7">
      <w:pPr>
        <w:rPr>
          <w:rtl/>
        </w:rPr>
      </w:pPr>
    </w:p>
    <w:p w:rsidR="00F05D2D" w:rsidRDefault="00F05D2D" w:rsidP="00465CE7">
      <w:pPr>
        <w:rPr>
          <w:rtl/>
        </w:rPr>
      </w:pPr>
      <w:bookmarkStart w:id="12397" w:name="_ETM_Q23_607027"/>
      <w:bookmarkEnd w:id="12397"/>
      <w:r>
        <w:rPr>
          <w:rFonts w:hint="cs"/>
          <w:rtl/>
        </w:rPr>
        <w:t xml:space="preserve">תודה רבה. </w:t>
      </w:r>
    </w:p>
    <w:p w:rsidR="00F05D2D" w:rsidRDefault="00F05D2D" w:rsidP="00465CE7">
      <w:pPr>
        <w:rPr>
          <w:rtl/>
        </w:rPr>
      </w:pPr>
    </w:p>
    <w:p w:rsidR="00F05D2D" w:rsidRDefault="00F05D2D" w:rsidP="00465CE7">
      <w:pPr>
        <w:pStyle w:val="-"/>
        <w:keepNext/>
        <w:rPr>
          <w:rtl/>
        </w:rPr>
      </w:pPr>
      <w:bookmarkStart w:id="12398" w:name="ET_speakercontinue_6164_42"/>
      <w:r w:rsidRPr="002466DE">
        <w:rPr>
          <w:rStyle w:val="TagStyle"/>
          <w:rtl/>
        </w:rPr>
        <w:t xml:space="preserve"> &lt;&lt; דובר_המשך &gt;&gt; </w:t>
      </w:r>
      <w:r>
        <w:rPr>
          <w:rtl/>
        </w:rPr>
        <w:t>עמית הלוי (הליכוד):</w:t>
      </w:r>
      <w:r w:rsidRPr="002466DE">
        <w:rPr>
          <w:rStyle w:val="TagStyle"/>
          <w:rtl/>
        </w:rPr>
        <w:t xml:space="preserve"> &lt;&lt; דובר_המשך &gt;&gt;</w:t>
      </w:r>
      <w:r>
        <w:rPr>
          <w:rtl/>
        </w:rPr>
        <w:t xml:space="preserve"> </w:t>
      </w:r>
      <w:bookmarkEnd w:id="12398"/>
    </w:p>
    <w:p w:rsidR="00F05D2D" w:rsidRDefault="00F05D2D" w:rsidP="00465CE7">
      <w:pPr>
        <w:rPr>
          <w:rtl/>
        </w:rPr>
      </w:pPr>
    </w:p>
    <w:p w:rsidR="00F05D2D" w:rsidRPr="002466DE" w:rsidRDefault="00F05D2D" w:rsidP="006C14B3">
      <w:pPr>
        <w:rPr>
          <w:rtl/>
        </w:rPr>
      </w:pPr>
      <w:r>
        <w:rPr>
          <w:rFonts w:hint="cs"/>
          <w:rtl/>
        </w:rPr>
        <w:t xml:space="preserve">משפט אחרון, ברשותך. </w:t>
      </w:r>
      <w:bookmarkStart w:id="12399" w:name="_ETM_Q23_614898"/>
      <w:bookmarkStart w:id="12400" w:name="_ETM_Q23_614999"/>
      <w:bookmarkStart w:id="12401" w:name="_ETM_Q23_615068"/>
      <w:bookmarkStart w:id="12402" w:name="_ETM_Q23_615126"/>
      <w:bookmarkEnd w:id="12399"/>
      <w:bookmarkEnd w:id="12400"/>
      <w:bookmarkEnd w:id="12401"/>
      <w:bookmarkEnd w:id="12402"/>
      <w:r>
        <w:rPr>
          <w:rFonts w:hint="cs"/>
          <w:rtl/>
        </w:rPr>
        <w:t xml:space="preserve">הראשון שהיה צריך לתקן את התרבות הקלוקלת הזאת היה הרמטכ"ל הרצי הלוי. במקום </w:t>
      </w:r>
      <w:bookmarkStart w:id="12403" w:name="_ETM_Q23_617999"/>
      <w:bookmarkEnd w:id="12403"/>
      <w:r>
        <w:rPr>
          <w:rFonts w:hint="cs"/>
          <w:rtl/>
        </w:rPr>
        <w:t xml:space="preserve">זאת הוא עושה את ההפך הגמור </w:t>
      </w:r>
      <w:r w:rsidR="006C14B3">
        <w:rPr>
          <w:rFonts w:hint="eastAsia"/>
          <w:rtl/>
        </w:rPr>
        <w:t xml:space="preserve">– </w:t>
      </w:r>
      <w:r>
        <w:rPr>
          <w:rFonts w:hint="cs"/>
          <w:rtl/>
        </w:rPr>
        <w:t>הוא מונע ביקורת</w:t>
      </w:r>
      <w:r w:rsidR="006C14B3">
        <w:rPr>
          <w:rFonts w:hint="cs"/>
          <w:rtl/>
        </w:rPr>
        <w:t>.</w:t>
      </w:r>
      <w:r>
        <w:rPr>
          <w:rFonts w:hint="cs"/>
          <w:rtl/>
        </w:rPr>
        <w:t xml:space="preserve"> </w:t>
      </w:r>
    </w:p>
    <w:p w:rsidR="00F05D2D" w:rsidRDefault="00F05D2D" w:rsidP="00465CE7">
      <w:pPr>
        <w:rPr>
          <w:rtl/>
        </w:rPr>
      </w:pPr>
      <w:bookmarkStart w:id="12404" w:name="_ETM_Q23_445719"/>
      <w:bookmarkStart w:id="12405" w:name="_ETM_Q23_445792"/>
      <w:bookmarkEnd w:id="12404"/>
      <w:bookmarkEnd w:id="12405"/>
    </w:p>
    <w:p w:rsidR="00F05D2D" w:rsidRDefault="00F05D2D" w:rsidP="00465CE7">
      <w:pPr>
        <w:pStyle w:val="af5"/>
        <w:keepNext/>
        <w:rPr>
          <w:rtl/>
        </w:rPr>
      </w:pPr>
      <w:r w:rsidRPr="002466DE">
        <w:rPr>
          <w:rStyle w:val="TagStyle"/>
          <w:rtl/>
        </w:rPr>
        <w:t xml:space="preserve"> &lt;&lt; קריאה &gt;&gt; </w:t>
      </w:r>
      <w:r>
        <w:rPr>
          <w:rtl/>
        </w:rPr>
        <w:t>סימון דוידסון (יש עתיד):</w:t>
      </w:r>
      <w:r w:rsidRPr="002466DE">
        <w:rPr>
          <w:rStyle w:val="TagStyle"/>
          <w:rtl/>
        </w:rPr>
        <w:t xml:space="preserve"> &lt;&lt; קריאה &gt;&gt;</w:t>
      </w:r>
      <w:r>
        <w:rPr>
          <w:rtl/>
        </w:rPr>
        <w:t xml:space="preserve"> </w:t>
      </w:r>
    </w:p>
    <w:p w:rsidR="00F05D2D" w:rsidRDefault="00F05D2D" w:rsidP="00465CE7">
      <w:pPr>
        <w:rPr>
          <w:rtl/>
        </w:rPr>
      </w:pPr>
    </w:p>
    <w:p w:rsidR="00F05D2D" w:rsidRDefault="00F05D2D" w:rsidP="00465CE7">
      <w:pPr>
        <w:rPr>
          <w:rtl/>
        </w:rPr>
      </w:pPr>
      <w:r>
        <w:rPr>
          <w:rFonts w:hint="cs"/>
          <w:rtl/>
        </w:rPr>
        <w:t xml:space="preserve">הראשון היה צריך להיות ראש הממשלה שלך, שלא לקח אחריות על שום דבר. לא הרמטכ"ל, ראש הממשלה. </w:t>
      </w:r>
    </w:p>
    <w:p w:rsidR="00F05D2D" w:rsidRDefault="00F05D2D" w:rsidP="00465CE7">
      <w:pPr>
        <w:rPr>
          <w:rtl/>
        </w:rPr>
      </w:pPr>
    </w:p>
    <w:p w:rsidR="00F05D2D" w:rsidRDefault="00F05D2D" w:rsidP="00465CE7">
      <w:pPr>
        <w:pStyle w:val="-"/>
        <w:keepNext/>
        <w:rPr>
          <w:rtl/>
        </w:rPr>
      </w:pPr>
      <w:bookmarkStart w:id="12406" w:name="ET_speakercontinue_6164_9"/>
      <w:r w:rsidRPr="001564E6">
        <w:rPr>
          <w:rStyle w:val="TagStyle"/>
          <w:rtl/>
        </w:rPr>
        <w:t xml:space="preserve"> &lt;&lt; דובר_המשך &gt;&gt; </w:t>
      </w:r>
      <w:r>
        <w:rPr>
          <w:rtl/>
        </w:rPr>
        <w:t>עמית הלוי (הליכוד):</w:t>
      </w:r>
      <w:r w:rsidRPr="001564E6">
        <w:rPr>
          <w:rStyle w:val="TagStyle"/>
          <w:rtl/>
        </w:rPr>
        <w:t xml:space="preserve"> &lt;&lt; דובר_המשך &gt;&gt;</w:t>
      </w:r>
      <w:r>
        <w:rPr>
          <w:rtl/>
        </w:rPr>
        <w:t xml:space="preserve"> </w:t>
      </w:r>
      <w:bookmarkEnd w:id="12406"/>
    </w:p>
    <w:p w:rsidR="00F05D2D" w:rsidRDefault="00F05D2D" w:rsidP="00465CE7">
      <w:pPr>
        <w:rPr>
          <w:rtl/>
        </w:rPr>
      </w:pPr>
    </w:p>
    <w:p w:rsidR="00F05D2D" w:rsidRDefault="00F05D2D" w:rsidP="00465CE7">
      <w:pPr>
        <w:rPr>
          <w:rtl/>
        </w:rPr>
      </w:pPr>
      <w:r>
        <w:rPr>
          <w:rFonts w:hint="cs"/>
          <w:rtl/>
        </w:rPr>
        <w:t>מי שמשמיע דעה – הוא מעיף אותו. זאת בושה גדולה.</w:t>
      </w:r>
      <w:bookmarkStart w:id="12407" w:name="_ETM_Q23_620956"/>
      <w:bookmarkEnd w:id="12407"/>
      <w:r>
        <w:rPr>
          <w:rFonts w:hint="cs"/>
          <w:rtl/>
        </w:rPr>
        <w:t xml:space="preserve"> </w:t>
      </w:r>
      <w:bookmarkStart w:id="12408" w:name="_ETM_Q23_622786"/>
      <w:bookmarkStart w:id="12409" w:name="_ETM_Q23_622830"/>
      <w:bookmarkStart w:id="12410" w:name="_ETM_Q23_625042"/>
      <w:bookmarkStart w:id="12411" w:name="_ETM_Q23_625105"/>
      <w:bookmarkEnd w:id="12408"/>
      <w:bookmarkEnd w:id="12409"/>
      <w:bookmarkEnd w:id="12410"/>
      <w:bookmarkEnd w:id="12411"/>
      <w:r>
        <w:rPr>
          <w:rFonts w:hint="cs"/>
          <w:rtl/>
        </w:rPr>
        <w:t xml:space="preserve">אבל אני רוצה לומר שיש בסיפור הזה גם נחמה גדולה. </w:t>
      </w:r>
      <w:bookmarkStart w:id="12412" w:name="_ETM_Q23_628676"/>
      <w:bookmarkEnd w:id="12412"/>
      <w:r>
        <w:rPr>
          <w:rFonts w:hint="cs"/>
          <w:rtl/>
        </w:rPr>
        <w:t xml:space="preserve">יש נחמה, יש חזי נחמה. </w:t>
      </w:r>
    </w:p>
    <w:p w:rsidR="00F05D2D" w:rsidRDefault="00F05D2D" w:rsidP="00465CE7">
      <w:pPr>
        <w:rPr>
          <w:rtl/>
        </w:rPr>
      </w:pPr>
    </w:p>
    <w:p w:rsidR="00F05D2D" w:rsidRDefault="00F05D2D" w:rsidP="00465CE7">
      <w:pPr>
        <w:pStyle w:val="af6"/>
        <w:keepNext/>
        <w:rPr>
          <w:rtl/>
        </w:rPr>
      </w:pPr>
      <w:bookmarkStart w:id="12413" w:name="ET_yor_6595_44"/>
      <w:r w:rsidRPr="002466DE">
        <w:rPr>
          <w:rStyle w:val="TagStyle"/>
          <w:rtl/>
        </w:rPr>
        <w:t xml:space="preserve"> &lt;&lt; יור &gt;&gt; </w:t>
      </w:r>
      <w:r>
        <w:rPr>
          <w:rtl/>
        </w:rPr>
        <w:t>היו"ר ארז מלול:</w:t>
      </w:r>
      <w:r w:rsidRPr="002466DE">
        <w:rPr>
          <w:rStyle w:val="TagStyle"/>
          <w:rtl/>
        </w:rPr>
        <w:t xml:space="preserve"> &lt;&lt; יור &gt;&gt;</w:t>
      </w:r>
      <w:r>
        <w:rPr>
          <w:rtl/>
        </w:rPr>
        <w:t xml:space="preserve"> </w:t>
      </w:r>
      <w:bookmarkEnd w:id="12413"/>
    </w:p>
    <w:p w:rsidR="00F05D2D" w:rsidRDefault="00F05D2D" w:rsidP="00465CE7">
      <w:pPr>
        <w:rPr>
          <w:rtl/>
        </w:rPr>
      </w:pPr>
    </w:p>
    <w:p w:rsidR="00F05D2D" w:rsidRDefault="00F05D2D" w:rsidP="00465CE7">
      <w:pPr>
        <w:rPr>
          <w:rtl/>
        </w:rPr>
      </w:pPr>
      <w:r>
        <w:rPr>
          <w:rFonts w:hint="cs"/>
          <w:rtl/>
        </w:rPr>
        <w:t xml:space="preserve">יש את זאב נחמה. </w:t>
      </w:r>
      <w:bookmarkStart w:id="12414" w:name="_ETM_Q23_628636"/>
      <w:bookmarkEnd w:id="12414"/>
    </w:p>
    <w:p w:rsidR="00F05D2D" w:rsidRDefault="00F05D2D" w:rsidP="00465CE7">
      <w:pPr>
        <w:rPr>
          <w:rtl/>
        </w:rPr>
      </w:pPr>
      <w:bookmarkStart w:id="12415" w:name="_ETM_Q23_628844"/>
      <w:bookmarkStart w:id="12416" w:name="_ETM_Q23_628911"/>
      <w:bookmarkEnd w:id="12415"/>
      <w:bookmarkEnd w:id="12416"/>
    </w:p>
    <w:p w:rsidR="00F05D2D" w:rsidRDefault="00F05D2D" w:rsidP="00465CE7">
      <w:pPr>
        <w:pStyle w:val="-"/>
        <w:keepNext/>
        <w:rPr>
          <w:rtl/>
        </w:rPr>
      </w:pPr>
      <w:bookmarkStart w:id="12417" w:name="ET_speakercontinue_6164_45"/>
      <w:r w:rsidRPr="002466DE">
        <w:rPr>
          <w:rStyle w:val="TagStyle"/>
          <w:rtl/>
        </w:rPr>
        <w:t xml:space="preserve"> &lt;&lt; דובר_המשך &gt;&gt; </w:t>
      </w:r>
      <w:r>
        <w:rPr>
          <w:rtl/>
        </w:rPr>
        <w:t>עמית הלוי (הליכוד):</w:t>
      </w:r>
      <w:r w:rsidRPr="002466DE">
        <w:rPr>
          <w:rStyle w:val="TagStyle"/>
          <w:rtl/>
        </w:rPr>
        <w:t xml:space="preserve"> &lt;&lt; דובר_המשך &gt;&gt;</w:t>
      </w:r>
      <w:r>
        <w:rPr>
          <w:rtl/>
        </w:rPr>
        <w:t xml:space="preserve"> </w:t>
      </w:r>
      <w:bookmarkEnd w:id="12417"/>
    </w:p>
    <w:p w:rsidR="00F05D2D" w:rsidRDefault="00F05D2D" w:rsidP="00465CE7">
      <w:pPr>
        <w:rPr>
          <w:rtl/>
        </w:rPr>
      </w:pPr>
    </w:p>
    <w:p w:rsidR="00F05D2D" w:rsidRDefault="00F05D2D" w:rsidP="006C14B3">
      <w:pPr>
        <w:rPr>
          <w:rtl/>
        </w:rPr>
      </w:pPr>
      <w:bookmarkStart w:id="12418" w:name="_ETM_Q23_629742"/>
      <w:bookmarkEnd w:id="12418"/>
      <w:r>
        <w:rPr>
          <w:rFonts w:hint="cs"/>
          <w:rtl/>
        </w:rPr>
        <w:t>אני אומר לך, חזי</w:t>
      </w:r>
      <w:r w:rsidR="006C14B3">
        <w:rPr>
          <w:rFonts w:hint="cs"/>
          <w:rtl/>
        </w:rPr>
        <w:t>,</w:t>
      </w:r>
      <w:r>
        <w:rPr>
          <w:rFonts w:hint="cs"/>
          <w:rtl/>
        </w:rPr>
        <w:t xml:space="preserve"> אנשים כמוך, שלא חוששים לא להיות במיינסטרים, שלא חוששים להביע עמדה אחרת – אתה הנחמה שלנו. </w:t>
      </w:r>
      <w:bookmarkStart w:id="12419" w:name="_ETM_Q23_641810"/>
      <w:bookmarkEnd w:id="12419"/>
      <w:r>
        <w:rPr>
          <w:rFonts w:hint="cs"/>
          <w:rtl/>
        </w:rPr>
        <w:t xml:space="preserve">אתה התקווה לדור העתיד של מפקדי צה"ל, </w:t>
      </w:r>
      <w:bookmarkStart w:id="12420" w:name="_ETM_Q23_622994"/>
      <w:bookmarkStart w:id="12421" w:name="_ETM_Q23_623038"/>
      <w:bookmarkStart w:id="12422" w:name="_ETM_Q23_623186"/>
      <w:bookmarkStart w:id="12423" w:name="_ETM_Q23_623241"/>
      <w:bookmarkEnd w:id="12420"/>
      <w:bookmarkEnd w:id="12421"/>
      <w:bookmarkEnd w:id="12422"/>
      <w:bookmarkEnd w:id="12423"/>
      <w:r>
        <w:rPr>
          <w:rFonts w:hint="cs"/>
          <w:rtl/>
        </w:rPr>
        <w:t xml:space="preserve">שלא מפחד מהאויב בחוץ וגם לא יפחד מביקורת מבית. תודה רבה. </w:t>
      </w:r>
    </w:p>
    <w:p w:rsidR="00F05D2D" w:rsidRDefault="00F05D2D" w:rsidP="00465CE7">
      <w:pPr>
        <w:rPr>
          <w:rtl/>
        </w:rPr>
      </w:pPr>
    </w:p>
    <w:p w:rsidR="00F05D2D" w:rsidRDefault="00F05D2D" w:rsidP="00465CE7">
      <w:pPr>
        <w:pStyle w:val="af6"/>
        <w:keepNext/>
        <w:rPr>
          <w:rtl/>
        </w:rPr>
      </w:pPr>
      <w:r w:rsidRPr="001564E6">
        <w:rPr>
          <w:rStyle w:val="TagStyle"/>
          <w:rtl/>
        </w:rPr>
        <w:t xml:space="preserve"> &lt;&lt; יור &gt;&gt; </w:t>
      </w:r>
      <w:r>
        <w:rPr>
          <w:rtl/>
        </w:rPr>
        <w:t>היו"ר ארז מלול:</w:t>
      </w:r>
      <w:r w:rsidRPr="001564E6">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תודה רבה. חבר הכנסת אבי מעוז, בבקשה. </w:t>
      </w:r>
    </w:p>
    <w:p w:rsidR="00F05D2D" w:rsidRDefault="00F05D2D" w:rsidP="00465CE7">
      <w:pPr>
        <w:rPr>
          <w:rtl/>
        </w:rPr>
      </w:pPr>
    </w:p>
    <w:p w:rsidR="00F05D2D" w:rsidRDefault="00F05D2D" w:rsidP="00465CE7">
      <w:pPr>
        <w:pStyle w:val="a4"/>
        <w:keepNext/>
        <w:rPr>
          <w:rtl/>
        </w:rPr>
      </w:pPr>
      <w:bookmarkStart w:id="12424" w:name="ET_speaker_6153_11"/>
      <w:r w:rsidRPr="001564E6">
        <w:rPr>
          <w:rStyle w:val="TagStyle"/>
          <w:rtl/>
        </w:rPr>
        <w:t xml:space="preserve"> &lt;&lt; דובר &gt;&gt; </w:t>
      </w:r>
      <w:bookmarkStart w:id="12425" w:name="_Toc182304516"/>
      <w:bookmarkStart w:id="12426" w:name="_Toc182318169"/>
      <w:bookmarkStart w:id="12427" w:name="_Toc182318530"/>
      <w:bookmarkStart w:id="12428" w:name="_Toc182328952"/>
      <w:r>
        <w:rPr>
          <w:rtl/>
        </w:rPr>
        <w:t>אבי מעוז (נעם):</w:t>
      </w:r>
      <w:bookmarkEnd w:id="12425"/>
      <w:bookmarkEnd w:id="12426"/>
      <w:bookmarkEnd w:id="12427"/>
      <w:bookmarkEnd w:id="12428"/>
      <w:r w:rsidRPr="001564E6">
        <w:rPr>
          <w:rStyle w:val="TagStyle"/>
          <w:rtl/>
        </w:rPr>
        <w:t xml:space="preserve"> &lt;&lt; דובר &gt;&gt;</w:t>
      </w:r>
      <w:r>
        <w:rPr>
          <w:rtl/>
        </w:rPr>
        <w:t xml:space="preserve"> </w:t>
      </w:r>
      <w:bookmarkEnd w:id="12424"/>
    </w:p>
    <w:p w:rsidR="00F05D2D" w:rsidRDefault="00F05D2D" w:rsidP="00465CE7">
      <w:pPr>
        <w:rPr>
          <w:rtl/>
        </w:rPr>
      </w:pPr>
    </w:p>
    <w:p w:rsidR="00F05D2D" w:rsidRDefault="00F05D2D" w:rsidP="00465CE7">
      <w:pPr>
        <w:rPr>
          <w:rtl/>
        </w:rPr>
      </w:pPr>
      <w:r>
        <w:rPr>
          <w:rFonts w:hint="cs"/>
          <w:rtl/>
        </w:rPr>
        <w:t xml:space="preserve">אדוני היושב-ראש, כנסת </w:t>
      </w:r>
      <w:bookmarkStart w:id="12429" w:name="_ETM_Q23_680567"/>
      <w:bookmarkEnd w:id="12429"/>
      <w:r>
        <w:rPr>
          <w:rFonts w:hint="cs"/>
          <w:rtl/>
        </w:rPr>
        <w:t xml:space="preserve">נכבדה, קצת ציטוטים ממנהיגי עולם. </w:t>
      </w:r>
    </w:p>
    <w:p w:rsidR="00F05D2D" w:rsidRDefault="00F05D2D" w:rsidP="00465CE7">
      <w:pPr>
        <w:rPr>
          <w:rtl/>
        </w:rPr>
      </w:pPr>
    </w:p>
    <w:p w:rsidR="00F05D2D" w:rsidRDefault="00F05D2D" w:rsidP="00465CE7">
      <w:pPr>
        <w:pStyle w:val="af6"/>
        <w:keepNext/>
        <w:rPr>
          <w:rtl/>
        </w:rPr>
      </w:pPr>
      <w:r w:rsidRPr="00BF093E">
        <w:rPr>
          <w:rStyle w:val="TagStyle"/>
          <w:rtl/>
        </w:rPr>
        <w:t xml:space="preserve"> &lt;&lt; יור &gt;&gt; </w:t>
      </w:r>
      <w:r>
        <w:rPr>
          <w:rtl/>
        </w:rPr>
        <w:t>היו"ר ארז מלול:</w:t>
      </w:r>
      <w:r w:rsidRPr="00BF093E">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r>
        <w:rPr>
          <w:rFonts w:hint="cs"/>
          <w:rtl/>
        </w:rPr>
        <w:t xml:space="preserve">אה, חשוב. היסטוריה זה חשוב. </w:t>
      </w:r>
    </w:p>
    <w:p w:rsidR="00F05D2D" w:rsidRDefault="00F05D2D" w:rsidP="00465CE7">
      <w:pPr>
        <w:rPr>
          <w:rtl/>
        </w:rPr>
      </w:pPr>
    </w:p>
    <w:p w:rsidR="00F05D2D" w:rsidRDefault="00F05D2D" w:rsidP="00465CE7">
      <w:pPr>
        <w:pStyle w:val="-"/>
        <w:keepNext/>
        <w:rPr>
          <w:rtl/>
        </w:rPr>
      </w:pPr>
      <w:bookmarkStart w:id="12430" w:name="ET_speakercontinue_6164_48"/>
      <w:r w:rsidRPr="00BF093E">
        <w:rPr>
          <w:rStyle w:val="TagStyle"/>
          <w:rtl/>
        </w:rPr>
        <w:t xml:space="preserve"> &lt;&lt; דובר_המשך &gt;&gt; </w:t>
      </w:r>
      <w:r>
        <w:rPr>
          <w:rtl/>
        </w:rPr>
        <w:t>עמית הלוי (הליכוד):</w:t>
      </w:r>
      <w:r w:rsidRPr="00BF093E">
        <w:rPr>
          <w:rStyle w:val="TagStyle"/>
          <w:rtl/>
        </w:rPr>
        <w:t xml:space="preserve"> &lt;&lt; דובר_המשך &gt;&gt;</w:t>
      </w:r>
      <w:r>
        <w:rPr>
          <w:rtl/>
        </w:rPr>
        <w:t xml:space="preserve"> </w:t>
      </w:r>
      <w:bookmarkEnd w:id="12430"/>
    </w:p>
    <w:p w:rsidR="00F05D2D" w:rsidRDefault="00F05D2D" w:rsidP="00465CE7">
      <w:pPr>
        <w:rPr>
          <w:rtl/>
        </w:rPr>
      </w:pPr>
    </w:p>
    <w:p w:rsidR="00F05D2D" w:rsidRDefault="00F05D2D" w:rsidP="006F5DAA">
      <w:pPr>
        <w:rPr>
          <w:rtl/>
        </w:rPr>
      </w:pPr>
      <w:r>
        <w:rPr>
          <w:rFonts w:hint="cs"/>
          <w:rtl/>
        </w:rPr>
        <w:t xml:space="preserve">במהלך קמפיין הבחירות לנשיאות, הנשיא הנבחר טראמפ דיבר בצורה מאוד </w:t>
      </w:r>
      <w:bookmarkStart w:id="12431" w:name="_ETM_Q23_690498"/>
      <w:bookmarkEnd w:id="12431"/>
      <w:r>
        <w:rPr>
          <w:rFonts w:hint="cs"/>
          <w:rtl/>
        </w:rPr>
        <w:t xml:space="preserve">ברורה ונחרצת על </w:t>
      </w:r>
      <w:proofErr w:type="spellStart"/>
      <w:r>
        <w:rPr>
          <w:rFonts w:hint="cs"/>
          <w:rtl/>
        </w:rPr>
        <w:t>הטרלול</w:t>
      </w:r>
      <w:proofErr w:type="spellEnd"/>
      <w:r>
        <w:rPr>
          <w:rFonts w:hint="cs"/>
          <w:rtl/>
        </w:rPr>
        <w:t xml:space="preserve"> הפרוגרסיבי. הוא התחייב לקדם – ואני מצטט </w:t>
      </w:r>
      <w:r w:rsidR="00C919F6">
        <w:rPr>
          <w:rFonts w:hint="cs"/>
          <w:rtl/>
        </w:rPr>
        <w:t>– –</w:t>
      </w:r>
      <w:r>
        <w:rPr>
          <w:rFonts w:hint="cs"/>
          <w:rtl/>
        </w:rPr>
        <w:t xml:space="preserve"> </w:t>
      </w:r>
    </w:p>
    <w:p w:rsidR="00F05D2D" w:rsidRPr="00BF093E" w:rsidRDefault="00F05D2D" w:rsidP="00465CE7">
      <w:pPr>
        <w:rPr>
          <w:rtl/>
        </w:rPr>
      </w:pPr>
    </w:p>
    <w:p w:rsidR="00F05D2D" w:rsidRDefault="00F05D2D" w:rsidP="00465CE7">
      <w:pPr>
        <w:pStyle w:val="af5"/>
        <w:keepNext/>
        <w:rPr>
          <w:rtl/>
        </w:rPr>
      </w:pPr>
      <w:bookmarkStart w:id="12432" w:name="ET_interruption_6156_46"/>
      <w:r w:rsidRPr="00BF093E">
        <w:rPr>
          <w:rStyle w:val="TagStyle"/>
          <w:rtl/>
        </w:rPr>
        <w:t xml:space="preserve"> &lt;&lt; קריאה &gt;&gt; </w:t>
      </w:r>
      <w:r>
        <w:rPr>
          <w:rtl/>
        </w:rPr>
        <w:t>גלעד קריב (העבודה):</w:t>
      </w:r>
      <w:r w:rsidRPr="00BF093E">
        <w:rPr>
          <w:rStyle w:val="TagStyle"/>
          <w:rtl/>
        </w:rPr>
        <w:t xml:space="preserve"> &lt;&lt; קריאה &gt;&gt;</w:t>
      </w:r>
      <w:r>
        <w:rPr>
          <w:rtl/>
        </w:rPr>
        <w:t xml:space="preserve"> </w:t>
      </w:r>
      <w:bookmarkEnd w:id="12432"/>
    </w:p>
    <w:p w:rsidR="00F05D2D" w:rsidRDefault="00F05D2D" w:rsidP="00465CE7">
      <w:pPr>
        <w:rPr>
          <w:rtl/>
        </w:rPr>
      </w:pPr>
    </w:p>
    <w:p w:rsidR="00F05D2D" w:rsidRDefault="00F05D2D" w:rsidP="00465CE7">
      <w:pPr>
        <w:rPr>
          <w:rtl/>
        </w:rPr>
      </w:pPr>
      <w:bookmarkStart w:id="12433" w:name="_ETM_Q23_663020"/>
      <w:bookmarkStart w:id="12434" w:name="_ETM_Q23_663265"/>
      <w:bookmarkStart w:id="12435" w:name="_ETM_Q23_663323"/>
      <w:bookmarkEnd w:id="12433"/>
      <w:bookmarkEnd w:id="12434"/>
      <w:bookmarkEnd w:id="12435"/>
      <w:r>
        <w:rPr>
          <w:rFonts w:hint="cs"/>
          <w:rtl/>
        </w:rPr>
        <w:t xml:space="preserve">איך שאמרת </w:t>
      </w:r>
      <w:proofErr w:type="spellStart"/>
      <w:r>
        <w:rPr>
          <w:rFonts w:hint="cs"/>
          <w:rtl/>
        </w:rPr>
        <w:t>טרלול</w:t>
      </w:r>
      <w:proofErr w:type="spellEnd"/>
      <w:r>
        <w:rPr>
          <w:rFonts w:hint="cs"/>
          <w:rtl/>
        </w:rPr>
        <w:t xml:space="preserve"> פרוגרסיבי – נכנסתי. </w:t>
      </w:r>
    </w:p>
    <w:p w:rsidR="00F05D2D" w:rsidRDefault="00F05D2D" w:rsidP="00465CE7">
      <w:pPr>
        <w:rPr>
          <w:rtl/>
        </w:rPr>
      </w:pPr>
    </w:p>
    <w:p w:rsidR="00F05D2D" w:rsidRDefault="00F05D2D" w:rsidP="00465CE7">
      <w:pPr>
        <w:pStyle w:val="-"/>
        <w:keepNext/>
        <w:rPr>
          <w:rtl/>
        </w:rPr>
      </w:pPr>
      <w:bookmarkStart w:id="12436" w:name="ET_speakercontinue_6153_12"/>
      <w:r w:rsidRPr="001564E6">
        <w:rPr>
          <w:rStyle w:val="TagStyle"/>
          <w:rtl/>
        </w:rPr>
        <w:t xml:space="preserve"> &lt;&lt; דובר_המשך &gt;&gt; </w:t>
      </w:r>
      <w:r>
        <w:rPr>
          <w:rtl/>
        </w:rPr>
        <w:t>אבי מעוז (נעם):</w:t>
      </w:r>
      <w:r w:rsidRPr="001564E6">
        <w:rPr>
          <w:rStyle w:val="TagStyle"/>
          <w:rtl/>
        </w:rPr>
        <w:t xml:space="preserve"> &lt;&lt; דובר_המשך &gt;&gt;</w:t>
      </w:r>
      <w:r>
        <w:rPr>
          <w:rtl/>
        </w:rPr>
        <w:t xml:space="preserve"> </w:t>
      </w:r>
      <w:bookmarkEnd w:id="12436"/>
    </w:p>
    <w:p w:rsidR="00F05D2D" w:rsidRDefault="00F05D2D" w:rsidP="00465CE7">
      <w:pPr>
        <w:rPr>
          <w:rtl/>
        </w:rPr>
      </w:pPr>
    </w:p>
    <w:p w:rsidR="00F05D2D" w:rsidRDefault="006F5DAA" w:rsidP="00465CE7">
      <w:pPr>
        <w:rPr>
          <w:rtl/>
        </w:rPr>
      </w:pPr>
      <w:r>
        <w:rPr>
          <w:rFonts w:hint="eastAsia"/>
          <w:rtl/>
        </w:rPr>
        <w:t>–</w:t>
      </w:r>
      <w:r>
        <w:rPr>
          <w:rFonts w:hint="cs"/>
          <w:rtl/>
        </w:rPr>
        <w:t xml:space="preserve"> </w:t>
      </w:r>
      <w:r>
        <w:rPr>
          <w:rFonts w:hint="eastAsia"/>
          <w:rtl/>
        </w:rPr>
        <w:t>–</w:t>
      </w:r>
      <w:r>
        <w:rPr>
          <w:rFonts w:hint="cs"/>
          <w:rtl/>
        </w:rPr>
        <w:t xml:space="preserve"> </w:t>
      </w:r>
      <w:r w:rsidR="00F05D2D">
        <w:rPr>
          <w:rFonts w:hint="cs"/>
          <w:rtl/>
        </w:rPr>
        <w:t xml:space="preserve">חינוך חיובי על המשפחה הגרעינית, תפקידי אב ואם </w:t>
      </w:r>
      <w:bookmarkStart w:id="12437" w:name="_ETM_Q23_705186"/>
      <w:bookmarkEnd w:id="12437"/>
      <w:r w:rsidR="00F05D2D">
        <w:rPr>
          <w:rFonts w:hint="cs"/>
          <w:rtl/>
        </w:rPr>
        <w:t xml:space="preserve">וחידוד השוני והייחודיות של גברים ונשים, במקום לטשטש אותם. סוף </w:t>
      </w:r>
      <w:bookmarkStart w:id="12438" w:name="_ETM_Q23_712130"/>
      <w:bookmarkEnd w:id="12438"/>
      <w:r w:rsidR="00F05D2D">
        <w:rPr>
          <w:rFonts w:hint="cs"/>
          <w:rtl/>
        </w:rPr>
        <w:t xml:space="preserve">ציטוט. </w:t>
      </w:r>
    </w:p>
    <w:p w:rsidR="00F05D2D" w:rsidRDefault="00F05D2D" w:rsidP="00465CE7">
      <w:pPr>
        <w:rPr>
          <w:rtl/>
        </w:rPr>
      </w:pPr>
      <w:bookmarkStart w:id="12439" w:name="_ETM_Q23_707884"/>
      <w:bookmarkStart w:id="12440" w:name="_ETM_Q23_707948"/>
      <w:bookmarkEnd w:id="12439"/>
      <w:bookmarkEnd w:id="12440"/>
    </w:p>
    <w:p w:rsidR="00F05D2D" w:rsidRDefault="00F05D2D" w:rsidP="009513B0">
      <w:pPr>
        <w:rPr>
          <w:rtl/>
        </w:rPr>
      </w:pPr>
      <w:bookmarkStart w:id="12441" w:name="_ETM_Q23_708012"/>
      <w:bookmarkStart w:id="12442" w:name="_ETM_Q23_708073"/>
      <w:bookmarkEnd w:id="12441"/>
      <w:bookmarkEnd w:id="12442"/>
      <w:r>
        <w:rPr>
          <w:rFonts w:hint="cs"/>
          <w:rtl/>
        </w:rPr>
        <w:t xml:space="preserve">הוא אמר שיבקש מהקונגרס לאסור בחוק כל מימון פדרלי </w:t>
      </w:r>
      <w:bookmarkStart w:id="12443" w:name="_ETM_Q23_715869"/>
      <w:bookmarkEnd w:id="12443"/>
      <w:r>
        <w:rPr>
          <w:rFonts w:hint="cs"/>
          <w:rtl/>
        </w:rPr>
        <w:t>של טיפולים שכביכול משנים את מינו של אדם</w:t>
      </w:r>
      <w:r w:rsidR="006F5DAA">
        <w:rPr>
          <w:rFonts w:hint="cs"/>
          <w:rtl/>
        </w:rPr>
        <w:t>.</w:t>
      </w:r>
      <w:r>
        <w:rPr>
          <w:rFonts w:hint="cs"/>
          <w:rtl/>
        </w:rPr>
        <w:t xml:space="preserve"> הוא הבטיח שלא יתאפשר למורים להציע לילדים את האפשרות שיכול להיות שהם </w:t>
      </w:r>
      <w:bookmarkStart w:id="12444" w:name="_ETM_Q23_726506"/>
      <w:bookmarkEnd w:id="12444"/>
      <w:r>
        <w:rPr>
          <w:rFonts w:hint="cs"/>
          <w:rtl/>
        </w:rPr>
        <w:t>לכודים בגוף הלא-נכון</w:t>
      </w:r>
      <w:r w:rsidR="006F5DAA">
        <w:rPr>
          <w:rFonts w:hint="cs"/>
          <w:rtl/>
        </w:rPr>
        <w:t>.</w:t>
      </w:r>
      <w:r>
        <w:rPr>
          <w:rFonts w:hint="cs"/>
          <w:rtl/>
        </w:rPr>
        <w:t xml:space="preserve"> הוא הודיע שלא יאפשר </w:t>
      </w:r>
      <w:r>
        <w:rPr>
          <w:rtl/>
        </w:rPr>
        <w:t>–</w:t>
      </w:r>
      <w:r>
        <w:rPr>
          <w:rFonts w:hint="cs"/>
          <w:rtl/>
        </w:rPr>
        <w:t xml:space="preserve"> חבר </w:t>
      </w:r>
      <w:bookmarkStart w:id="12445" w:name="_ETM_Q23_734314"/>
      <w:bookmarkEnd w:id="12445"/>
      <w:r>
        <w:rPr>
          <w:rFonts w:hint="cs"/>
          <w:rtl/>
        </w:rPr>
        <w:t xml:space="preserve">הכנסת סימון דוידסון, זה בשבילך – הוא הודיע שלא יאפשר לגברים </w:t>
      </w:r>
      <w:bookmarkStart w:id="12446" w:name="_ETM_Q23_735778"/>
      <w:bookmarkEnd w:id="12446"/>
      <w:r>
        <w:rPr>
          <w:rFonts w:hint="cs"/>
          <w:rtl/>
        </w:rPr>
        <w:t xml:space="preserve">להתחרות בספורט נשים, ולא משנה איזה טיפולים הם עברו או איך הם מכנים את עצמם. </w:t>
      </w:r>
      <w:bookmarkStart w:id="12447" w:name="_ETM_Q23_740085"/>
      <w:bookmarkStart w:id="12448" w:name="_ETM_Q23_740145"/>
      <w:bookmarkStart w:id="12449" w:name="_ETM_Q23_740228"/>
      <w:bookmarkStart w:id="12450" w:name="_ETM_Q23_740284"/>
      <w:bookmarkEnd w:id="12447"/>
      <w:bookmarkEnd w:id="12448"/>
      <w:bookmarkEnd w:id="12449"/>
      <w:bookmarkEnd w:id="12450"/>
      <w:r>
        <w:rPr>
          <w:rFonts w:hint="cs"/>
          <w:rtl/>
        </w:rPr>
        <w:t xml:space="preserve">בשבוע שעבר הציבור האמריקאי אמר </w:t>
      </w:r>
      <w:bookmarkStart w:id="12451" w:name="_ETM_Q23_746725"/>
      <w:bookmarkEnd w:id="12451"/>
      <w:r>
        <w:rPr>
          <w:rFonts w:hint="cs"/>
          <w:rtl/>
        </w:rPr>
        <w:t>את דברו בצורה מאוד ברורה</w:t>
      </w:r>
      <w:r w:rsidR="006F5DAA">
        <w:rPr>
          <w:rFonts w:hint="cs"/>
          <w:rtl/>
        </w:rPr>
        <w:t>,</w:t>
      </w:r>
      <w:r>
        <w:rPr>
          <w:rFonts w:hint="cs"/>
          <w:rtl/>
        </w:rPr>
        <w:t xml:space="preserve"> </w:t>
      </w:r>
      <w:bookmarkStart w:id="12452" w:name="_ETM_Q24_180000"/>
      <w:bookmarkEnd w:id="12452"/>
      <w:r>
        <w:rPr>
          <w:rFonts w:hint="cs"/>
          <w:rtl/>
        </w:rPr>
        <w:t xml:space="preserve">וכפי שנאמר אתמול </w:t>
      </w:r>
      <w:proofErr w:type="spellStart"/>
      <w:r>
        <w:rPr>
          <w:rFonts w:hint="cs"/>
          <w:rtl/>
        </w:rPr>
        <w:t>בכאן</w:t>
      </w:r>
      <w:proofErr w:type="spellEnd"/>
      <w:r>
        <w:rPr>
          <w:rFonts w:hint="cs"/>
          <w:rtl/>
        </w:rPr>
        <w:t xml:space="preserve"> 11 על פי כתבה בניו יורק </w:t>
      </w:r>
      <w:bookmarkStart w:id="12453" w:name="_ETM_Q24_153000"/>
      <w:bookmarkEnd w:id="12453"/>
      <w:r>
        <w:rPr>
          <w:rFonts w:hint="cs"/>
          <w:rtl/>
        </w:rPr>
        <w:t xml:space="preserve">טיימס, זה היה אחד מהנושאים המרכזיים שהכריעו את מערכת </w:t>
      </w:r>
      <w:bookmarkStart w:id="12454" w:name="_ETM_Q24_157000"/>
      <w:bookmarkEnd w:id="12454"/>
      <w:r>
        <w:rPr>
          <w:rFonts w:hint="cs"/>
          <w:rtl/>
        </w:rPr>
        <w:t xml:space="preserve">הבחירות. </w:t>
      </w:r>
      <w:bookmarkStart w:id="12455" w:name="TOR_Q24"/>
      <w:bookmarkStart w:id="12456" w:name="_ETM_Q24_160000"/>
      <w:bookmarkEnd w:id="12455"/>
      <w:bookmarkEnd w:id="12456"/>
    </w:p>
    <w:p w:rsidR="00F05D2D" w:rsidRDefault="00F05D2D" w:rsidP="00CF0290">
      <w:pPr>
        <w:rPr>
          <w:rtl/>
        </w:rPr>
      </w:pPr>
    </w:p>
    <w:p w:rsidR="00F05D2D" w:rsidRDefault="00F05D2D" w:rsidP="009513B0">
      <w:pPr>
        <w:rPr>
          <w:rtl/>
        </w:rPr>
      </w:pPr>
      <w:r>
        <w:rPr>
          <w:rFonts w:hint="cs"/>
          <w:rtl/>
        </w:rPr>
        <w:t xml:space="preserve">בימים האחרונים נבחרה לתפקיד יושב-ראש המפלגה השמרנית בבריטניה אישה </w:t>
      </w:r>
      <w:bookmarkStart w:id="12457" w:name="_ETM_Q24_165000"/>
      <w:bookmarkEnd w:id="12457"/>
      <w:r>
        <w:rPr>
          <w:rFonts w:hint="cs"/>
          <w:rtl/>
        </w:rPr>
        <w:t xml:space="preserve">בשם קמי </w:t>
      </w:r>
      <w:proofErr w:type="spellStart"/>
      <w:r>
        <w:rPr>
          <w:rFonts w:hint="cs"/>
          <w:rtl/>
        </w:rPr>
        <w:t>ביידנוק</w:t>
      </w:r>
      <w:proofErr w:type="spellEnd"/>
      <w:r>
        <w:rPr>
          <w:rFonts w:hint="cs"/>
          <w:rtl/>
        </w:rPr>
        <w:t xml:space="preserve">. גם היא לא מתבלבלת מהטירוף הפרוגרסיבי. היא מתנגדת לכך שגברים, גם אם עשו ניתוחים, ישתמשו </w:t>
      </w:r>
      <w:bookmarkStart w:id="12458" w:name="_ETM_Q24_174000"/>
      <w:bookmarkEnd w:id="12458"/>
      <w:r>
        <w:rPr>
          <w:rFonts w:hint="cs"/>
          <w:rtl/>
        </w:rPr>
        <w:t xml:space="preserve">בשירותי נשים. ברור לה שההתייחסות של החברה למינו של האדם </w:t>
      </w:r>
      <w:bookmarkStart w:id="12459" w:name="_ETM_Q24_176000"/>
      <w:bookmarkEnd w:id="12459"/>
      <w:r>
        <w:rPr>
          <w:rFonts w:hint="cs"/>
          <w:rtl/>
        </w:rPr>
        <w:t xml:space="preserve">לא אמורה להיות </w:t>
      </w:r>
      <w:bookmarkStart w:id="12460" w:name="_ETM_Q24_180210"/>
      <w:bookmarkStart w:id="12461" w:name="_ETM_Q24_180630"/>
      <w:bookmarkStart w:id="12462" w:name="_ETM_Q24_181020"/>
      <w:bookmarkStart w:id="12463" w:name="_ETM_Q24_181170"/>
      <w:bookmarkStart w:id="12464" w:name="_ETM_Q24_181500"/>
      <w:bookmarkStart w:id="12465" w:name="_ETM_Q24_181800"/>
      <w:bookmarkEnd w:id="12460"/>
      <w:bookmarkEnd w:id="12461"/>
      <w:bookmarkEnd w:id="12462"/>
      <w:bookmarkEnd w:id="12463"/>
      <w:bookmarkEnd w:id="12464"/>
      <w:bookmarkEnd w:id="12465"/>
      <w:r>
        <w:rPr>
          <w:rtl/>
        </w:rPr>
        <w:t xml:space="preserve">לפי </w:t>
      </w:r>
      <w:bookmarkStart w:id="12466" w:name="_ETM_Q24_182040"/>
      <w:bookmarkEnd w:id="12466"/>
      <w:r>
        <w:rPr>
          <w:rtl/>
        </w:rPr>
        <w:t xml:space="preserve">מה </w:t>
      </w:r>
      <w:bookmarkStart w:id="12467" w:name="_ETM_Q24_182190"/>
      <w:bookmarkEnd w:id="12467"/>
      <w:r>
        <w:rPr>
          <w:rtl/>
        </w:rPr>
        <w:t xml:space="preserve">שהוא </w:t>
      </w:r>
      <w:bookmarkStart w:id="12468" w:name="_ETM_Q24_182399"/>
      <w:bookmarkEnd w:id="12468"/>
      <w:r>
        <w:rPr>
          <w:rtl/>
        </w:rPr>
        <w:t xml:space="preserve">מגדיר </w:t>
      </w:r>
      <w:bookmarkStart w:id="12469" w:name="_ETM_Q24_182820"/>
      <w:bookmarkEnd w:id="12469"/>
      <w:r>
        <w:rPr>
          <w:rtl/>
        </w:rPr>
        <w:t xml:space="preserve">את </w:t>
      </w:r>
      <w:bookmarkStart w:id="12470" w:name="_ETM_Q24_182970"/>
      <w:bookmarkEnd w:id="12470"/>
      <w:r>
        <w:rPr>
          <w:rtl/>
        </w:rPr>
        <w:t xml:space="preserve">עצמו </w:t>
      </w:r>
      <w:bookmarkStart w:id="12471" w:name="_ETM_Q24_184010"/>
      <w:bookmarkEnd w:id="12471"/>
      <w:r>
        <w:rPr>
          <w:rtl/>
        </w:rPr>
        <w:t xml:space="preserve">אלא </w:t>
      </w:r>
      <w:bookmarkStart w:id="12472" w:name="_ETM_Q24_184279"/>
      <w:bookmarkEnd w:id="12472"/>
      <w:r>
        <w:rPr>
          <w:rtl/>
        </w:rPr>
        <w:t xml:space="preserve">לפי </w:t>
      </w:r>
      <w:bookmarkStart w:id="12473" w:name="_ETM_Q24_184640"/>
      <w:bookmarkEnd w:id="12473"/>
      <w:r>
        <w:rPr>
          <w:rtl/>
        </w:rPr>
        <w:t xml:space="preserve">איך </w:t>
      </w:r>
      <w:bookmarkStart w:id="12474" w:name="_ETM_Q24_184850"/>
      <w:bookmarkEnd w:id="12474"/>
      <w:r>
        <w:rPr>
          <w:rtl/>
        </w:rPr>
        <w:t xml:space="preserve">שהוא </w:t>
      </w:r>
      <w:bookmarkStart w:id="12475" w:name="_ETM_Q24_185090"/>
      <w:bookmarkEnd w:id="12475"/>
      <w:r>
        <w:rPr>
          <w:rtl/>
        </w:rPr>
        <w:t>נולד</w:t>
      </w:r>
      <w:r>
        <w:rPr>
          <w:rFonts w:hint="cs"/>
          <w:rtl/>
        </w:rPr>
        <w:t>.</w:t>
      </w:r>
      <w:r>
        <w:rPr>
          <w:rtl/>
        </w:rPr>
        <w:t xml:space="preserve"> </w:t>
      </w:r>
      <w:bookmarkStart w:id="12476" w:name="_ETM_Q24_186050"/>
      <w:bookmarkEnd w:id="12476"/>
      <w:r>
        <w:rPr>
          <w:rtl/>
        </w:rPr>
        <w:t xml:space="preserve">והיא </w:t>
      </w:r>
      <w:bookmarkStart w:id="12477" w:name="_ETM_Q24_186319"/>
      <w:bookmarkEnd w:id="12477"/>
      <w:r>
        <w:rPr>
          <w:rtl/>
        </w:rPr>
        <w:t xml:space="preserve">לא </w:t>
      </w:r>
      <w:bookmarkStart w:id="12478" w:name="_ETM_Q24_186470"/>
      <w:bookmarkEnd w:id="12478"/>
      <w:r>
        <w:rPr>
          <w:rtl/>
        </w:rPr>
        <w:t xml:space="preserve">מוכנה </w:t>
      </w:r>
      <w:bookmarkStart w:id="12479" w:name="_ETM_Q24_187010"/>
      <w:bookmarkEnd w:id="12479"/>
      <w:r>
        <w:rPr>
          <w:rtl/>
        </w:rPr>
        <w:t xml:space="preserve">לכך </w:t>
      </w:r>
      <w:bookmarkStart w:id="12480" w:name="_ETM_Q24_187910"/>
      <w:bookmarkEnd w:id="12480"/>
      <w:r>
        <w:rPr>
          <w:rtl/>
        </w:rPr>
        <w:t xml:space="preserve">שצוותי </w:t>
      </w:r>
      <w:bookmarkStart w:id="12481" w:name="_ETM_Q24_188690"/>
      <w:bookmarkEnd w:id="12481"/>
      <w:r>
        <w:rPr>
          <w:rtl/>
        </w:rPr>
        <w:t xml:space="preserve">ההוראה </w:t>
      </w:r>
      <w:bookmarkStart w:id="12482" w:name="_ETM_Q24_189230"/>
      <w:bookmarkEnd w:id="12482"/>
      <w:r>
        <w:rPr>
          <w:rtl/>
        </w:rPr>
        <w:t xml:space="preserve">יעלימו </w:t>
      </w:r>
      <w:bookmarkStart w:id="12483" w:name="_ETM_Q24_189769"/>
      <w:bookmarkEnd w:id="12483"/>
      <w:r>
        <w:rPr>
          <w:rtl/>
        </w:rPr>
        <w:t xml:space="preserve">מההורים </w:t>
      </w:r>
      <w:bookmarkStart w:id="12484" w:name="_ETM_Q24_190550"/>
      <w:bookmarkEnd w:id="12484"/>
      <w:r>
        <w:rPr>
          <w:rtl/>
        </w:rPr>
        <w:t xml:space="preserve">את </w:t>
      </w:r>
      <w:bookmarkStart w:id="12485" w:name="_ETM_Q24_190760"/>
      <w:bookmarkEnd w:id="12485"/>
      <w:r>
        <w:rPr>
          <w:rtl/>
        </w:rPr>
        <w:t xml:space="preserve">מה </w:t>
      </w:r>
      <w:bookmarkStart w:id="12486" w:name="_ETM_Q24_190970"/>
      <w:bookmarkEnd w:id="12486"/>
      <w:r>
        <w:rPr>
          <w:rtl/>
        </w:rPr>
        <w:t>ש</w:t>
      </w:r>
      <w:r>
        <w:rPr>
          <w:rFonts w:hint="cs"/>
          <w:rtl/>
        </w:rPr>
        <w:t>קורה עם</w:t>
      </w:r>
      <w:r>
        <w:rPr>
          <w:rtl/>
        </w:rPr>
        <w:t xml:space="preserve"> </w:t>
      </w:r>
      <w:bookmarkStart w:id="12487" w:name="_ETM_Q24_191539"/>
      <w:bookmarkEnd w:id="12487"/>
      <w:r>
        <w:rPr>
          <w:rtl/>
        </w:rPr>
        <w:t xml:space="preserve">הילדים </w:t>
      </w:r>
      <w:bookmarkStart w:id="12488" w:name="_ETM_Q24_191960"/>
      <w:bookmarkEnd w:id="12488"/>
      <w:r>
        <w:rPr>
          <w:rtl/>
        </w:rPr>
        <w:t xml:space="preserve">שלהם </w:t>
      </w:r>
      <w:bookmarkStart w:id="12489" w:name="_ETM_Q24_192230"/>
      <w:bookmarkEnd w:id="12489"/>
      <w:r>
        <w:rPr>
          <w:rtl/>
        </w:rPr>
        <w:t xml:space="preserve">בבתי </w:t>
      </w:r>
      <w:bookmarkStart w:id="12490" w:name="_ETM_Q24_192619"/>
      <w:bookmarkEnd w:id="12490"/>
      <w:r>
        <w:rPr>
          <w:rtl/>
        </w:rPr>
        <w:t>הספר</w:t>
      </w:r>
      <w:r>
        <w:rPr>
          <w:rFonts w:hint="cs"/>
          <w:rtl/>
        </w:rPr>
        <w:t>.</w:t>
      </w:r>
      <w:r>
        <w:rPr>
          <w:rtl/>
        </w:rPr>
        <w:t xml:space="preserve"> </w:t>
      </w:r>
      <w:bookmarkStart w:id="12491" w:name="_ETM_Q24_193640"/>
      <w:bookmarkStart w:id="12492" w:name="_ETM_Q24_204000"/>
      <w:bookmarkEnd w:id="12491"/>
      <w:bookmarkEnd w:id="12492"/>
      <w:r>
        <w:rPr>
          <w:rtl/>
        </w:rPr>
        <w:t>ואגב</w:t>
      </w:r>
      <w:r>
        <w:rPr>
          <w:rFonts w:hint="cs"/>
          <w:rtl/>
        </w:rPr>
        <w:t>,</w:t>
      </w:r>
      <w:r>
        <w:rPr>
          <w:rtl/>
        </w:rPr>
        <w:t xml:space="preserve"> </w:t>
      </w:r>
      <w:bookmarkStart w:id="12493" w:name="_ETM_Q24_194930"/>
      <w:bookmarkEnd w:id="12493"/>
      <w:r>
        <w:rPr>
          <w:rtl/>
        </w:rPr>
        <w:t xml:space="preserve">היא </w:t>
      </w:r>
      <w:bookmarkStart w:id="12494" w:name="_ETM_Q24_195080"/>
      <w:bookmarkEnd w:id="12494"/>
      <w:r>
        <w:rPr>
          <w:rtl/>
        </w:rPr>
        <w:t xml:space="preserve">גם </w:t>
      </w:r>
      <w:bookmarkStart w:id="12495" w:name="_ETM_Q24_195320"/>
      <w:bookmarkEnd w:id="12495"/>
      <w:r>
        <w:rPr>
          <w:rtl/>
        </w:rPr>
        <w:t xml:space="preserve">תומכת </w:t>
      </w:r>
      <w:bookmarkStart w:id="12496" w:name="_ETM_Q24_195800"/>
      <w:bookmarkEnd w:id="12496"/>
      <w:r>
        <w:rPr>
          <w:rtl/>
        </w:rPr>
        <w:t xml:space="preserve">ישראל </w:t>
      </w:r>
      <w:bookmarkStart w:id="12497" w:name="_ETM_Q24_196250"/>
      <w:bookmarkEnd w:id="12497"/>
      <w:r>
        <w:rPr>
          <w:rtl/>
        </w:rPr>
        <w:t xml:space="preserve">מאוד </w:t>
      </w:r>
      <w:bookmarkStart w:id="12498" w:name="_ETM_Q24_196489"/>
      <w:bookmarkEnd w:id="12498"/>
      <w:r>
        <w:rPr>
          <w:rtl/>
        </w:rPr>
        <w:t>מובהקת</w:t>
      </w:r>
      <w:r>
        <w:rPr>
          <w:rFonts w:hint="cs"/>
          <w:rtl/>
        </w:rPr>
        <w:t>,</w:t>
      </w:r>
      <w:r>
        <w:rPr>
          <w:rtl/>
        </w:rPr>
        <w:t xml:space="preserve"> </w:t>
      </w:r>
      <w:bookmarkStart w:id="12499" w:name="_ETM_Q24_197779"/>
      <w:bookmarkEnd w:id="12499"/>
      <w:r>
        <w:rPr>
          <w:rtl/>
        </w:rPr>
        <w:t xml:space="preserve">ולדבריה </w:t>
      </w:r>
      <w:bookmarkStart w:id="12500" w:name="_ETM_Q24_198590"/>
      <w:bookmarkEnd w:id="12500"/>
      <w:r>
        <w:rPr>
          <w:rtl/>
        </w:rPr>
        <w:t xml:space="preserve">היא </w:t>
      </w:r>
      <w:bookmarkStart w:id="12501" w:name="_ETM_Q24_198710"/>
      <w:bookmarkEnd w:id="12501"/>
      <w:r>
        <w:rPr>
          <w:rtl/>
        </w:rPr>
        <w:t xml:space="preserve">מוצאת </w:t>
      </w:r>
      <w:bookmarkStart w:id="12502" w:name="_ETM_Q24_199189"/>
      <w:bookmarkEnd w:id="12502"/>
      <w:r>
        <w:rPr>
          <w:rtl/>
        </w:rPr>
        <w:t xml:space="preserve">בנו </w:t>
      </w:r>
      <w:bookmarkStart w:id="12503" w:name="_ETM_Q24_199520"/>
      <w:bookmarkEnd w:id="12503"/>
      <w:r>
        <w:rPr>
          <w:rtl/>
        </w:rPr>
        <w:t xml:space="preserve">בהירות </w:t>
      </w:r>
      <w:bookmarkStart w:id="12504" w:name="_ETM_Q24_200180"/>
      <w:bookmarkEnd w:id="12504"/>
      <w:r>
        <w:rPr>
          <w:rtl/>
        </w:rPr>
        <w:t xml:space="preserve">מוסרית </w:t>
      </w:r>
      <w:bookmarkStart w:id="12505" w:name="_ETM_Q24_200810"/>
      <w:bookmarkEnd w:id="12505"/>
      <w:r>
        <w:rPr>
          <w:rtl/>
        </w:rPr>
        <w:t xml:space="preserve">שחסרה </w:t>
      </w:r>
      <w:bookmarkStart w:id="12506" w:name="_ETM_Q24_202070"/>
      <w:bookmarkEnd w:id="12506"/>
      <w:r>
        <w:rPr>
          <w:rtl/>
        </w:rPr>
        <w:t xml:space="preserve">בחלקים </w:t>
      </w:r>
      <w:bookmarkStart w:id="12507" w:name="_ETM_Q24_202759"/>
      <w:bookmarkEnd w:id="12507"/>
      <w:r>
        <w:rPr>
          <w:rtl/>
        </w:rPr>
        <w:t xml:space="preserve">רבים </w:t>
      </w:r>
      <w:bookmarkStart w:id="12508" w:name="_ETM_Q24_203150"/>
      <w:bookmarkEnd w:id="12508"/>
      <w:r>
        <w:rPr>
          <w:rtl/>
        </w:rPr>
        <w:t xml:space="preserve">כל </w:t>
      </w:r>
      <w:bookmarkStart w:id="12509" w:name="_ETM_Q24_203390"/>
      <w:bookmarkEnd w:id="12509"/>
      <w:r>
        <w:rPr>
          <w:rtl/>
        </w:rPr>
        <w:t xml:space="preserve">כך </w:t>
      </w:r>
      <w:bookmarkStart w:id="12510" w:name="_ETM_Q24_203660"/>
      <w:bookmarkEnd w:id="12510"/>
      <w:r>
        <w:rPr>
          <w:rtl/>
        </w:rPr>
        <w:t xml:space="preserve">של </w:t>
      </w:r>
      <w:bookmarkStart w:id="12511" w:name="_ETM_Q24_203930"/>
      <w:bookmarkEnd w:id="12511"/>
      <w:r>
        <w:rPr>
          <w:rtl/>
        </w:rPr>
        <w:t>העולם</w:t>
      </w:r>
      <w:r>
        <w:rPr>
          <w:rFonts w:hint="cs"/>
          <w:rtl/>
        </w:rPr>
        <w:t>.</w:t>
      </w:r>
    </w:p>
    <w:p w:rsidR="00F05D2D" w:rsidRDefault="00F05D2D" w:rsidP="00465CE7">
      <w:pPr>
        <w:rPr>
          <w:rtl/>
        </w:rPr>
      </w:pPr>
    </w:p>
    <w:p w:rsidR="00F05D2D" w:rsidRDefault="00F05D2D" w:rsidP="009513B0">
      <w:pPr>
        <w:rPr>
          <w:rtl/>
        </w:rPr>
      </w:pPr>
      <w:bookmarkStart w:id="12512" w:name="_ETM_Q24_206000"/>
      <w:bookmarkEnd w:id="12512"/>
      <w:r>
        <w:rPr>
          <w:rFonts w:hint="cs"/>
          <w:rtl/>
        </w:rPr>
        <w:t>ואיפה</w:t>
      </w:r>
      <w:bookmarkStart w:id="12513" w:name="_ETM_Q24_205810"/>
      <w:bookmarkStart w:id="12514" w:name="_ETM_Q24_206260"/>
      <w:bookmarkEnd w:id="12513"/>
      <w:bookmarkEnd w:id="12514"/>
      <w:r>
        <w:rPr>
          <w:rFonts w:hint="cs"/>
          <w:rtl/>
        </w:rPr>
        <w:t xml:space="preserve"> </w:t>
      </w:r>
      <w:r>
        <w:rPr>
          <w:rtl/>
        </w:rPr>
        <w:t xml:space="preserve">אנחנו </w:t>
      </w:r>
      <w:bookmarkStart w:id="12515" w:name="_ETM_Q24_206710"/>
      <w:bookmarkEnd w:id="12515"/>
      <w:r>
        <w:rPr>
          <w:rtl/>
        </w:rPr>
        <w:t xml:space="preserve">במדינת </w:t>
      </w:r>
      <w:bookmarkStart w:id="12516" w:name="_ETM_Q24_207310"/>
      <w:bookmarkEnd w:id="12516"/>
      <w:r>
        <w:rPr>
          <w:rtl/>
        </w:rPr>
        <w:t>ישראל</w:t>
      </w:r>
      <w:r>
        <w:rPr>
          <w:rFonts w:hint="cs"/>
          <w:rtl/>
        </w:rPr>
        <w:t>?</w:t>
      </w:r>
      <w:r>
        <w:rPr>
          <w:rtl/>
        </w:rPr>
        <w:t xml:space="preserve"> </w:t>
      </w:r>
      <w:bookmarkStart w:id="12517" w:name="_ETM_Q24_208500"/>
      <w:bookmarkEnd w:id="12517"/>
      <w:r>
        <w:rPr>
          <w:rtl/>
        </w:rPr>
        <w:t xml:space="preserve">מה </w:t>
      </w:r>
      <w:bookmarkStart w:id="12518" w:name="_ETM_Q24_208770"/>
      <w:bookmarkEnd w:id="12518"/>
      <w:r>
        <w:rPr>
          <w:rFonts w:hint="cs"/>
          <w:rtl/>
        </w:rPr>
        <w:t xml:space="preserve">עם עצירת </w:t>
      </w:r>
      <w:bookmarkStart w:id="12519" w:name="_ETM_Q24_209070"/>
      <w:bookmarkStart w:id="12520" w:name="_ETM_Q24_209550"/>
      <w:bookmarkStart w:id="12521" w:name="_ETM_Q24_209670"/>
      <w:bookmarkEnd w:id="12519"/>
      <w:bookmarkEnd w:id="12520"/>
      <w:bookmarkEnd w:id="12521"/>
      <w:r>
        <w:rPr>
          <w:rtl/>
        </w:rPr>
        <w:t xml:space="preserve">הטירוף </w:t>
      </w:r>
      <w:bookmarkStart w:id="12522" w:name="_ETM_Q24_210119"/>
      <w:bookmarkEnd w:id="12522"/>
      <w:r>
        <w:rPr>
          <w:rtl/>
        </w:rPr>
        <w:t xml:space="preserve">הפרוגרסיבי </w:t>
      </w:r>
      <w:bookmarkStart w:id="12523" w:name="_ETM_Q24_210960"/>
      <w:bookmarkEnd w:id="12523"/>
      <w:proofErr w:type="spellStart"/>
      <w:r>
        <w:rPr>
          <w:rtl/>
        </w:rPr>
        <w:t>כאן</w:t>
      </w:r>
      <w:bookmarkStart w:id="12524" w:name="_ETM_Q24_211320"/>
      <w:bookmarkEnd w:id="12524"/>
      <w:r>
        <w:rPr>
          <w:rtl/>
        </w:rPr>
        <w:t>אצלנו</w:t>
      </w:r>
      <w:proofErr w:type="spellEnd"/>
      <w:r>
        <w:rPr>
          <w:rtl/>
        </w:rPr>
        <w:t xml:space="preserve"> </w:t>
      </w:r>
      <w:bookmarkStart w:id="12525" w:name="_ETM_Q24_211980"/>
      <w:bookmarkEnd w:id="12525"/>
      <w:r>
        <w:rPr>
          <w:rtl/>
        </w:rPr>
        <w:t xml:space="preserve">במערכות </w:t>
      </w:r>
      <w:bookmarkStart w:id="12526" w:name="_ETM_Q24_212640"/>
      <w:bookmarkEnd w:id="12526"/>
      <w:r>
        <w:rPr>
          <w:rtl/>
        </w:rPr>
        <w:t>הציבוריות</w:t>
      </w:r>
      <w:r>
        <w:rPr>
          <w:rFonts w:hint="cs"/>
          <w:rtl/>
        </w:rPr>
        <w:t>?</w:t>
      </w:r>
      <w:r>
        <w:rPr>
          <w:rtl/>
        </w:rPr>
        <w:t xml:space="preserve"> </w:t>
      </w:r>
      <w:bookmarkStart w:id="12527" w:name="_ETM_Q24_214290"/>
      <w:bookmarkEnd w:id="12527"/>
      <w:r>
        <w:rPr>
          <w:rtl/>
        </w:rPr>
        <w:t xml:space="preserve">מתי </w:t>
      </w:r>
      <w:bookmarkStart w:id="12528" w:name="_ETM_Q24_215010"/>
      <w:bookmarkEnd w:id="12528"/>
      <w:r>
        <w:rPr>
          <w:rtl/>
        </w:rPr>
        <w:t xml:space="preserve">יגיע </w:t>
      </w:r>
      <w:bookmarkStart w:id="12529" w:name="_ETM_Q24_215640"/>
      <w:bookmarkEnd w:id="12529"/>
      <w:r>
        <w:rPr>
          <w:rtl/>
        </w:rPr>
        <w:t xml:space="preserve">הריפוי </w:t>
      </w:r>
      <w:bookmarkStart w:id="12530" w:name="_ETM_Q24_216150"/>
      <w:bookmarkEnd w:id="12530"/>
      <w:r>
        <w:rPr>
          <w:rtl/>
        </w:rPr>
        <w:t xml:space="preserve">להפיכה </w:t>
      </w:r>
      <w:bookmarkStart w:id="12531" w:name="_ETM_Q24_216750"/>
      <w:bookmarkEnd w:id="12531"/>
      <w:r>
        <w:rPr>
          <w:rFonts w:hint="cs"/>
          <w:rtl/>
        </w:rPr>
        <w:t>ה</w:t>
      </w:r>
      <w:r>
        <w:rPr>
          <w:rtl/>
        </w:rPr>
        <w:t xml:space="preserve">פרוגרסיבית </w:t>
      </w:r>
      <w:bookmarkStart w:id="12532" w:name="_ETM_Q24_217590"/>
      <w:bookmarkEnd w:id="12532"/>
      <w:r>
        <w:rPr>
          <w:rtl/>
        </w:rPr>
        <w:t xml:space="preserve">של </w:t>
      </w:r>
      <w:bookmarkStart w:id="12533" w:name="_ETM_Q24_217770"/>
      <w:bookmarkEnd w:id="12533"/>
      <w:r>
        <w:rPr>
          <w:rtl/>
        </w:rPr>
        <w:t xml:space="preserve">ממשלת </w:t>
      </w:r>
      <w:bookmarkStart w:id="12534" w:name="_ETM_Q24_218370"/>
      <w:bookmarkEnd w:id="12534"/>
      <w:r>
        <w:rPr>
          <w:rtl/>
        </w:rPr>
        <w:t xml:space="preserve">בנט </w:t>
      </w:r>
      <w:bookmarkStart w:id="12535" w:name="_ETM_Q24_218700"/>
      <w:bookmarkEnd w:id="12535"/>
      <w:r>
        <w:rPr>
          <w:rtl/>
        </w:rPr>
        <w:t>ולפיד</w:t>
      </w:r>
      <w:r>
        <w:rPr>
          <w:rFonts w:hint="cs"/>
          <w:rtl/>
        </w:rPr>
        <w:t>?</w:t>
      </w:r>
      <w:bookmarkStart w:id="12536" w:name="_ETM_Q24_221000"/>
      <w:bookmarkStart w:id="12537" w:name="_ETM_Q24_220229"/>
      <w:bookmarkEnd w:id="12536"/>
      <w:bookmarkEnd w:id="12537"/>
      <w:r>
        <w:rPr>
          <w:rFonts w:hint="cs"/>
          <w:rtl/>
        </w:rPr>
        <w:t xml:space="preserve"> </w:t>
      </w:r>
      <w:r>
        <w:rPr>
          <w:rtl/>
        </w:rPr>
        <w:t xml:space="preserve">אני </w:t>
      </w:r>
      <w:bookmarkStart w:id="12538" w:name="_ETM_Q24_220679"/>
      <w:bookmarkEnd w:id="12538"/>
      <w:r>
        <w:rPr>
          <w:rtl/>
        </w:rPr>
        <w:t xml:space="preserve">מציע </w:t>
      </w:r>
      <w:bookmarkStart w:id="12539" w:name="_ETM_Q24_221129"/>
      <w:bookmarkEnd w:id="12539"/>
      <w:r>
        <w:rPr>
          <w:rtl/>
        </w:rPr>
        <w:t xml:space="preserve">להתחיל </w:t>
      </w:r>
      <w:bookmarkStart w:id="12540" w:name="_ETM_Q24_221639"/>
      <w:bookmarkEnd w:id="12540"/>
      <w:r>
        <w:rPr>
          <w:rtl/>
        </w:rPr>
        <w:t>מהרי</w:t>
      </w:r>
      <w:r>
        <w:rPr>
          <w:rFonts w:hint="cs"/>
          <w:rtl/>
        </w:rPr>
        <w:t>פ</w:t>
      </w:r>
      <w:r>
        <w:rPr>
          <w:rtl/>
        </w:rPr>
        <w:t xml:space="preserve">וי </w:t>
      </w:r>
      <w:bookmarkStart w:id="12541" w:name="_ETM_Q24_222179"/>
      <w:bookmarkEnd w:id="12541"/>
      <w:r>
        <w:rPr>
          <w:rtl/>
        </w:rPr>
        <w:t xml:space="preserve">של </w:t>
      </w:r>
      <w:bookmarkStart w:id="12542" w:name="_ETM_Q24_222389"/>
      <w:bookmarkEnd w:id="12542"/>
      <w:r>
        <w:rPr>
          <w:rtl/>
        </w:rPr>
        <w:t xml:space="preserve">משרד </w:t>
      </w:r>
      <w:bookmarkStart w:id="12543" w:name="_ETM_Q24_222870"/>
      <w:bookmarkEnd w:id="12543"/>
      <w:r>
        <w:rPr>
          <w:rtl/>
        </w:rPr>
        <w:t>החינוך</w:t>
      </w:r>
      <w:r>
        <w:rPr>
          <w:rFonts w:hint="cs"/>
          <w:rtl/>
        </w:rPr>
        <w:t>,</w:t>
      </w:r>
      <w:r>
        <w:rPr>
          <w:rtl/>
        </w:rPr>
        <w:t xml:space="preserve"> </w:t>
      </w:r>
      <w:bookmarkStart w:id="12544" w:name="_ETM_Q24_224109"/>
      <w:bookmarkEnd w:id="12544"/>
      <w:r>
        <w:rPr>
          <w:rtl/>
        </w:rPr>
        <w:t>מ</w:t>
      </w:r>
      <w:bookmarkStart w:id="12545" w:name="_ETM_Q24_224320"/>
      <w:bookmarkEnd w:id="12545"/>
      <w:r>
        <w:rPr>
          <w:rFonts w:hint="cs"/>
          <w:rtl/>
        </w:rPr>
        <w:t>ה</w:t>
      </w:r>
      <w:r>
        <w:rPr>
          <w:rtl/>
        </w:rPr>
        <w:t xml:space="preserve">יוזמות </w:t>
      </w:r>
      <w:bookmarkStart w:id="12546" w:name="_ETM_Q24_225100"/>
      <w:bookmarkEnd w:id="12546"/>
      <w:r>
        <w:rPr>
          <w:rtl/>
        </w:rPr>
        <w:t xml:space="preserve">הפרוגרסיביות </w:t>
      </w:r>
      <w:bookmarkStart w:id="12547" w:name="_ETM_Q24_226179"/>
      <w:bookmarkEnd w:id="12547"/>
      <w:r>
        <w:rPr>
          <w:rtl/>
        </w:rPr>
        <w:t xml:space="preserve">של </w:t>
      </w:r>
      <w:bookmarkStart w:id="12548" w:name="_ETM_Q24_226359"/>
      <w:bookmarkEnd w:id="12548"/>
      <w:r>
        <w:rPr>
          <w:rtl/>
        </w:rPr>
        <w:t xml:space="preserve">שרת </w:t>
      </w:r>
      <w:bookmarkStart w:id="12549" w:name="_ETM_Q24_226780"/>
      <w:bookmarkEnd w:id="12549"/>
      <w:r>
        <w:rPr>
          <w:rtl/>
        </w:rPr>
        <w:t xml:space="preserve">החינוך </w:t>
      </w:r>
      <w:bookmarkStart w:id="12550" w:name="_ETM_Q24_227199"/>
      <w:bookmarkEnd w:id="12550"/>
      <w:r>
        <w:rPr>
          <w:rtl/>
        </w:rPr>
        <w:t xml:space="preserve">הקודמת </w:t>
      </w:r>
      <w:bookmarkStart w:id="12551" w:name="_ETM_Q24_227769"/>
      <w:bookmarkEnd w:id="12551"/>
      <w:r>
        <w:rPr>
          <w:rtl/>
        </w:rPr>
        <w:t>שאשא</w:t>
      </w:r>
      <w:r>
        <w:rPr>
          <w:rFonts w:hint="cs"/>
          <w:rtl/>
        </w:rPr>
        <w:t xml:space="preserve"> </w:t>
      </w:r>
      <w:r>
        <w:rPr>
          <w:rtl/>
        </w:rPr>
        <w:t>ביטון</w:t>
      </w:r>
      <w:r>
        <w:rPr>
          <w:rFonts w:hint="cs"/>
          <w:rtl/>
        </w:rPr>
        <w:t>,</w:t>
      </w:r>
      <w:r>
        <w:rPr>
          <w:rtl/>
        </w:rPr>
        <w:t xml:space="preserve"> </w:t>
      </w:r>
      <w:bookmarkStart w:id="12552" w:name="_ETM_Q24_229300"/>
      <w:bookmarkEnd w:id="12552"/>
      <w:r>
        <w:rPr>
          <w:rtl/>
        </w:rPr>
        <w:t xml:space="preserve">יוזמות </w:t>
      </w:r>
      <w:bookmarkStart w:id="12553" w:name="_ETM_Q24_229809"/>
      <w:bookmarkEnd w:id="12553"/>
      <w:r>
        <w:rPr>
          <w:rtl/>
        </w:rPr>
        <w:t xml:space="preserve">שמטרתן </w:t>
      </w:r>
      <w:bookmarkStart w:id="12554" w:name="_ETM_Q24_230469"/>
      <w:bookmarkEnd w:id="12554"/>
      <w:r>
        <w:rPr>
          <w:rtl/>
        </w:rPr>
        <w:t xml:space="preserve">הייתה </w:t>
      </w:r>
      <w:bookmarkStart w:id="12555" w:name="_ETM_Q24_230739"/>
      <w:bookmarkEnd w:id="12555"/>
      <w:r>
        <w:rPr>
          <w:rtl/>
        </w:rPr>
        <w:t xml:space="preserve">לשטוף </w:t>
      </w:r>
      <w:bookmarkStart w:id="12556" w:name="_ETM_Q24_231219"/>
      <w:bookmarkEnd w:id="12556"/>
      <w:r>
        <w:rPr>
          <w:rtl/>
        </w:rPr>
        <w:t xml:space="preserve">את </w:t>
      </w:r>
      <w:bookmarkStart w:id="12557" w:name="_ETM_Q24_231370"/>
      <w:bookmarkEnd w:id="12557"/>
      <w:r>
        <w:rPr>
          <w:rtl/>
        </w:rPr>
        <w:t xml:space="preserve">מוחם </w:t>
      </w:r>
      <w:bookmarkStart w:id="12558" w:name="_ETM_Q24_231729"/>
      <w:bookmarkEnd w:id="12558"/>
      <w:r>
        <w:rPr>
          <w:rtl/>
        </w:rPr>
        <w:t xml:space="preserve">של </w:t>
      </w:r>
      <w:bookmarkStart w:id="12559" w:name="_ETM_Q24_231909"/>
      <w:bookmarkEnd w:id="12559"/>
      <w:r>
        <w:rPr>
          <w:rtl/>
        </w:rPr>
        <w:t xml:space="preserve">הילדים </w:t>
      </w:r>
      <w:bookmarkStart w:id="12560" w:name="_ETM_Q24_232420"/>
      <w:bookmarkEnd w:id="12560"/>
      <w:r>
        <w:rPr>
          <w:rtl/>
        </w:rPr>
        <w:t xml:space="preserve">בתכנים </w:t>
      </w:r>
      <w:bookmarkStart w:id="12561" w:name="_ETM_Q24_233050"/>
      <w:bookmarkEnd w:id="12561"/>
      <w:r>
        <w:rPr>
          <w:rtl/>
        </w:rPr>
        <w:t xml:space="preserve">שמנוגדים </w:t>
      </w:r>
      <w:bookmarkStart w:id="12562" w:name="_ETM_Q24_234250"/>
      <w:bookmarkEnd w:id="12562"/>
      <w:r>
        <w:rPr>
          <w:rtl/>
        </w:rPr>
        <w:t xml:space="preserve">לתפיסות </w:t>
      </w:r>
      <w:bookmarkStart w:id="12563" w:name="_ETM_Q24_234940"/>
      <w:bookmarkEnd w:id="12563"/>
      <w:r>
        <w:rPr>
          <w:rtl/>
        </w:rPr>
        <w:t xml:space="preserve">העולם </w:t>
      </w:r>
      <w:bookmarkStart w:id="12564" w:name="_ETM_Q24_235390"/>
      <w:bookmarkEnd w:id="12564"/>
      <w:r>
        <w:rPr>
          <w:rtl/>
        </w:rPr>
        <w:t xml:space="preserve">של </w:t>
      </w:r>
      <w:bookmarkStart w:id="12565" w:name="_ETM_Q24_235600"/>
      <w:bookmarkEnd w:id="12565"/>
      <w:r>
        <w:rPr>
          <w:rtl/>
        </w:rPr>
        <w:t xml:space="preserve">רוב </w:t>
      </w:r>
      <w:bookmarkStart w:id="12566" w:name="_ETM_Q24_235839"/>
      <w:bookmarkEnd w:id="12566"/>
      <w:r>
        <w:rPr>
          <w:rtl/>
        </w:rPr>
        <w:t xml:space="preserve">ההורים </w:t>
      </w:r>
      <w:bookmarkStart w:id="12567" w:name="_ETM_Q24_236620"/>
      <w:bookmarkEnd w:id="12567"/>
      <w:r>
        <w:rPr>
          <w:rtl/>
        </w:rPr>
        <w:t>ולאמונותיהם</w:t>
      </w:r>
      <w:r>
        <w:rPr>
          <w:rFonts w:hint="cs"/>
          <w:rtl/>
        </w:rPr>
        <w:t>.</w:t>
      </w:r>
    </w:p>
    <w:p w:rsidR="00F05D2D" w:rsidRDefault="00F05D2D" w:rsidP="00465CE7">
      <w:pPr>
        <w:rPr>
          <w:rtl/>
        </w:rPr>
      </w:pPr>
    </w:p>
    <w:p w:rsidR="00F05D2D" w:rsidRDefault="00F05D2D" w:rsidP="00465CE7">
      <w:pPr>
        <w:pStyle w:val="af5"/>
        <w:keepNext/>
        <w:rPr>
          <w:rtl/>
        </w:rPr>
      </w:pPr>
      <w:bookmarkStart w:id="12568" w:name="_ETM_Q24_234000"/>
      <w:bookmarkStart w:id="12569" w:name="_ETM_Q24_237000"/>
      <w:bookmarkStart w:id="12570" w:name="_ETM_Q24_238820"/>
      <w:bookmarkStart w:id="12571" w:name="ET_interruption_6361_1"/>
      <w:bookmarkEnd w:id="12568"/>
      <w:bookmarkEnd w:id="12569"/>
      <w:bookmarkEnd w:id="12570"/>
      <w:r w:rsidRPr="00A302C1">
        <w:rPr>
          <w:rStyle w:val="TagStyle"/>
          <w:rtl/>
        </w:rPr>
        <w:t xml:space="preserve"> &lt;&lt; קריאה &gt;&gt; </w:t>
      </w:r>
      <w:r>
        <w:rPr>
          <w:rtl/>
        </w:rPr>
        <w:t>נאור שירי (יש עתיד):</w:t>
      </w:r>
      <w:r w:rsidRPr="00A302C1">
        <w:rPr>
          <w:rStyle w:val="TagStyle"/>
          <w:rtl/>
        </w:rPr>
        <w:t xml:space="preserve"> &lt;&lt; קריאה &gt;&gt;</w:t>
      </w:r>
      <w:r>
        <w:rPr>
          <w:rtl/>
        </w:rPr>
        <w:t xml:space="preserve"> </w:t>
      </w:r>
      <w:bookmarkEnd w:id="12571"/>
    </w:p>
    <w:p w:rsidR="00F05D2D" w:rsidRDefault="00F05D2D" w:rsidP="00C919F6">
      <w:pPr>
        <w:rPr>
          <w:rtl/>
        </w:rPr>
      </w:pPr>
    </w:p>
    <w:p w:rsidR="00F05D2D" w:rsidRDefault="00F05D2D" w:rsidP="00465CE7">
      <w:pPr>
        <w:rPr>
          <w:rtl/>
        </w:rPr>
      </w:pPr>
      <w:r>
        <w:rPr>
          <w:rFonts w:hint="cs"/>
          <w:rtl/>
        </w:rPr>
        <w:t>יש לך</w:t>
      </w:r>
      <w:bookmarkStart w:id="12572" w:name="_ETM_Q24_235000"/>
      <w:bookmarkEnd w:id="12572"/>
      <w:r>
        <w:rPr>
          <w:rFonts w:hint="cs"/>
          <w:rtl/>
        </w:rPr>
        <w:t xml:space="preserve"> מכון לשטיפת מוח. אתה כל-כולך מכון לשטיפת מוח.</w:t>
      </w:r>
    </w:p>
    <w:p w:rsidR="00F05D2D" w:rsidRDefault="00F05D2D" w:rsidP="00465CE7">
      <w:pPr>
        <w:rPr>
          <w:rtl/>
        </w:rPr>
      </w:pPr>
      <w:bookmarkStart w:id="12573" w:name="_ETM_Q24_242000"/>
      <w:bookmarkEnd w:id="12573"/>
    </w:p>
    <w:p w:rsidR="00F05D2D" w:rsidRDefault="00F05D2D" w:rsidP="00465CE7">
      <w:pPr>
        <w:pStyle w:val="-"/>
        <w:keepNext/>
        <w:rPr>
          <w:rtl/>
        </w:rPr>
      </w:pPr>
      <w:bookmarkStart w:id="12574" w:name="ET_speakercontinue_6153_3"/>
      <w:r w:rsidRPr="00A302C1">
        <w:rPr>
          <w:rStyle w:val="TagStyle"/>
          <w:rtl/>
        </w:rPr>
        <w:t xml:space="preserve"> &lt;&lt; דובר_המשך &gt;&gt; </w:t>
      </w:r>
      <w:r>
        <w:rPr>
          <w:rtl/>
        </w:rPr>
        <w:t>אבי מעוז (נעם):</w:t>
      </w:r>
      <w:r w:rsidRPr="00A302C1">
        <w:rPr>
          <w:rStyle w:val="TagStyle"/>
          <w:rtl/>
        </w:rPr>
        <w:t xml:space="preserve"> &lt;&lt; דובר_המשך &gt;&gt;</w:t>
      </w:r>
      <w:r>
        <w:rPr>
          <w:rtl/>
        </w:rPr>
        <w:t xml:space="preserve"> </w:t>
      </w:r>
      <w:bookmarkEnd w:id="12574"/>
    </w:p>
    <w:p w:rsidR="00F05D2D" w:rsidRDefault="00F05D2D" w:rsidP="00C919F6">
      <w:pPr>
        <w:rPr>
          <w:rtl/>
        </w:rPr>
      </w:pPr>
    </w:p>
    <w:p w:rsidR="00F05D2D" w:rsidRDefault="00F05D2D" w:rsidP="00465CE7">
      <w:pPr>
        <w:rPr>
          <w:rtl/>
        </w:rPr>
      </w:pPr>
      <w:r>
        <w:rPr>
          <w:rtl/>
        </w:rPr>
        <w:t xml:space="preserve">הגיע </w:t>
      </w:r>
      <w:bookmarkStart w:id="12575" w:name="_ETM_Q24_239239"/>
      <w:bookmarkEnd w:id="12575"/>
      <w:r>
        <w:rPr>
          <w:rtl/>
        </w:rPr>
        <w:t xml:space="preserve">הזמן </w:t>
      </w:r>
      <w:bookmarkStart w:id="12576" w:name="_ETM_Q24_240429"/>
      <w:bookmarkEnd w:id="12576"/>
      <w:r>
        <w:rPr>
          <w:rtl/>
        </w:rPr>
        <w:t xml:space="preserve">להחזיר </w:t>
      </w:r>
      <w:bookmarkStart w:id="12577" w:name="_ETM_Q24_241510"/>
      <w:bookmarkEnd w:id="12577"/>
      <w:r>
        <w:rPr>
          <w:rtl/>
        </w:rPr>
        <w:t xml:space="preserve">למשרד </w:t>
      </w:r>
      <w:bookmarkStart w:id="12578" w:name="_ETM_Q24_242229"/>
      <w:bookmarkEnd w:id="12578"/>
      <w:r>
        <w:rPr>
          <w:rtl/>
        </w:rPr>
        <w:t>החינוך</w:t>
      </w:r>
      <w:bookmarkStart w:id="12579" w:name="_ETM_Q24_243010"/>
      <w:bookmarkEnd w:id="12579"/>
      <w:r>
        <w:rPr>
          <w:rtl/>
        </w:rPr>
        <w:t xml:space="preserve"> </w:t>
      </w:r>
      <w:bookmarkStart w:id="12580" w:name="_ETM_Q24_243789"/>
      <w:bookmarkEnd w:id="12580"/>
      <w:r>
        <w:rPr>
          <w:rtl/>
        </w:rPr>
        <w:t xml:space="preserve">את </w:t>
      </w:r>
      <w:bookmarkStart w:id="12581" w:name="_ETM_Q24_244060"/>
      <w:bookmarkEnd w:id="12581"/>
      <w:r>
        <w:rPr>
          <w:rtl/>
        </w:rPr>
        <w:t>היהדות</w:t>
      </w:r>
      <w:r>
        <w:rPr>
          <w:rFonts w:hint="cs"/>
          <w:rtl/>
        </w:rPr>
        <w:t>.</w:t>
      </w:r>
    </w:p>
    <w:p w:rsidR="00F05D2D" w:rsidRDefault="00F05D2D" w:rsidP="00465CE7">
      <w:pPr>
        <w:rPr>
          <w:rtl/>
        </w:rPr>
      </w:pPr>
    </w:p>
    <w:p w:rsidR="00F05D2D" w:rsidRDefault="00F05D2D" w:rsidP="00465CE7">
      <w:pPr>
        <w:pStyle w:val="af6"/>
        <w:keepNext/>
        <w:rPr>
          <w:rtl/>
        </w:rPr>
      </w:pPr>
      <w:bookmarkStart w:id="12582" w:name="ET_yor_6595_2"/>
      <w:r w:rsidRPr="00A302C1">
        <w:rPr>
          <w:rStyle w:val="TagStyle"/>
          <w:rtl/>
        </w:rPr>
        <w:t xml:space="preserve"> &lt;&lt; יור &gt;&gt; </w:t>
      </w:r>
      <w:r>
        <w:rPr>
          <w:rtl/>
        </w:rPr>
        <w:t>היו"ר ארז מלול:</w:t>
      </w:r>
      <w:r w:rsidRPr="00A302C1">
        <w:rPr>
          <w:rStyle w:val="TagStyle"/>
          <w:rtl/>
        </w:rPr>
        <w:t xml:space="preserve"> &lt;&lt; יור &gt;&gt;</w:t>
      </w:r>
      <w:r>
        <w:rPr>
          <w:rtl/>
        </w:rPr>
        <w:t xml:space="preserve"> </w:t>
      </w:r>
      <w:bookmarkEnd w:id="12582"/>
    </w:p>
    <w:p w:rsidR="00F05D2D" w:rsidRDefault="00F05D2D" w:rsidP="00C919F6">
      <w:pPr>
        <w:rPr>
          <w:rtl/>
        </w:rPr>
      </w:pPr>
    </w:p>
    <w:p w:rsidR="00F05D2D" w:rsidRDefault="00F05D2D" w:rsidP="00465CE7">
      <w:pPr>
        <w:rPr>
          <w:rtl/>
        </w:rPr>
      </w:pPr>
      <w:bookmarkStart w:id="12583" w:name="_ETM_Q24_240000"/>
      <w:bookmarkEnd w:id="12583"/>
      <w:r>
        <w:rPr>
          <w:rFonts w:hint="cs"/>
          <w:rtl/>
        </w:rPr>
        <w:t>די. מספיק. חבר הכנסת נאור, למה אתה לא יכול לשמוע מישהו ששונה מדעתך?</w:t>
      </w:r>
    </w:p>
    <w:p w:rsidR="00F05D2D" w:rsidRDefault="00F05D2D" w:rsidP="00465CE7">
      <w:pPr>
        <w:rPr>
          <w:rtl/>
        </w:rPr>
      </w:pPr>
      <w:bookmarkStart w:id="12584" w:name="_ETM_Q24_247000"/>
      <w:bookmarkEnd w:id="12584"/>
    </w:p>
    <w:p w:rsidR="00F05D2D" w:rsidRDefault="00F05D2D" w:rsidP="00465CE7">
      <w:pPr>
        <w:pStyle w:val="af5"/>
        <w:keepNext/>
        <w:rPr>
          <w:rtl/>
        </w:rPr>
      </w:pPr>
      <w:bookmarkStart w:id="12585" w:name="ET_interruption_6361_5"/>
      <w:r w:rsidRPr="00B20150">
        <w:rPr>
          <w:rStyle w:val="TagStyle"/>
          <w:rtl/>
        </w:rPr>
        <w:t xml:space="preserve"> &lt;&lt; קריאה &gt;&gt; </w:t>
      </w:r>
      <w:r>
        <w:rPr>
          <w:rtl/>
        </w:rPr>
        <w:t>נאור שירי (יש עתיד):</w:t>
      </w:r>
      <w:r w:rsidRPr="00B20150">
        <w:rPr>
          <w:rStyle w:val="TagStyle"/>
          <w:rtl/>
        </w:rPr>
        <w:t xml:space="preserve"> &lt;&lt; קריאה &gt;&gt;</w:t>
      </w:r>
      <w:r>
        <w:rPr>
          <w:rtl/>
        </w:rPr>
        <w:t xml:space="preserve"> </w:t>
      </w:r>
      <w:bookmarkEnd w:id="12585"/>
    </w:p>
    <w:p w:rsidR="00F05D2D" w:rsidRDefault="00F05D2D" w:rsidP="00C919F6">
      <w:pPr>
        <w:rPr>
          <w:rtl/>
        </w:rPr>
      </w:pPr>
    </w:p>
    <w:p w:rsidR="00F05D2D" w:rsidRDefault="00F05D2D" w:rsidP="00465CE7">
      <w:pPr>
        <w:rPr>
          <w:rtl/>
        </w:rPr>
      </w:pPr>
      <w:bookmarkStart w:id="12586" w:name="_ETM_Q24_251000"/>
      <w:bookmarkEnd w:id="12586"/>
      <w:r>
        <w:rPr>
          <w:rFonts w:hint="cs"/>
          <w:rtl/>
        </w:rPr>
        <w:t>מה לעשות? יש לי פרוגרסיביות פה.</w:t>
      </w:r>
    </w:p>
    <w:p w:rsidR="00F05D2D" w:rsidRDefault="00F05D2D" w:rsidP="00465CE7">
      <w:pPr>
        <w:rPr>
          <w:rtl/>
        </w:rPr>
      </w:pPr>
      <w:bookmarkStart w:id="12587" w:name="_ETM_Q24_248000"/>
      <w:bookmarkEnd w:id="12587"/>
    </w:p>
    <w:p w:rsidR="00F05D2D" w:rsidRDefault="00F05D2D" w:rsidP="00465CE7">
      <w:pPr>
        <w:pStyle w:val="af6"/>
        <w:keepNext/>
        <w:rPr>
          <w:rtl/>
        </w:rPr>
      </w:pPr>
      <w:bookmarkStart w:id="12588" w:name="ET_yor_6595_6"/>
      <w:r w:rsidRPr="00B20150">
        <w:rPr>
          <w:rStyle w:val="TagStyle"/>
          <w:rtl/>
        </w:rPr>
        <w:t xml:space="preserve"> &lt;&lt; יור &gt;&gt; </w:t>
      </w:r>
      <w:r>
        <w:rPr>
          <w:rtl/>
        </w:rPr>
        <w:t>היו"ר ארז מלול:</w:t>
      </w:r>
      <w:r w:rsidRPr="00B20150">
        <w:rPr>
          <w:rStyle w:val="TagStyle"/>
          <w:rtl/>
        </w:rPr>
        <w:t xml:space="preserve"> &lt;&lt; יור &gt;&gt;</w:t>
      </w:r>
      <w:r>
        <w:rPr>
          <w:rtl/>
        </w:rPr>
        <w:t xml:space="preserve"> </w:t>
      </w:r>
      <w:bookmarkEnd w:id="12588"/>
    </w:p>
    <w:p w:rsidR="00F05D2D" w:rsidRDefault="00F05D2D" w:rsidP="00C919F6">
      <w:pPr>
        <w:rPr>
          <w:rtl/>
        </w:rPr>
      </w:pPr>
    </w:p>
    <w:p w:rsidR="00F05D2D" w:rsidRDefault="00F05D2D" w:rsidP="00465CE7">
      <w:pPr>
        <w:rPr>
          <w:rtl/>
        </w:rPr>
      </w:pPr>
      <w:bookmarkStart w:id="12589" w:name="_ETM_Q24_249000"/>
      <w:bookmarkEnd w:id="12589"/>
      <w:r>
        <w:rPr>
          <w:rFonts w:hint="cs"/>
          <w:rtl/>
        </w:rPr>
        <w:t>אז תצא להתאוורר ותחזור.</w:t>
      </w:r>
    </w:p>
    <w:p w:rsidR="00F05D2D" w:rsidRDefault="00F05D2D" w:rsidP="00465CE7">
      <w:pPr>
        <w:rPr>
          <w:rtl/>
        </w:rPr>
      </w:pPr>
    </w:p>
    <w:p w:rsidR="00F05D2D" w:rsidRDefault="00F05D2D" w:rsidP="00465CE7">
      <w:pPr>
        <w:pStyle w:val="-"/>
        <w:keepNext/>
        <w:rPr>
          <w:rtl/>
        </w:rPr>
      </w:pPr>
      <w:bookmarkStart w:id="12590" w:name="ET_speakercontinue_6153_4"/>
      <w:r w:rsidRPr="00B20150">
        <w:rPr>
          <w:rStyle w:val="TagStyle"/>
          <w:rtl/>
        </w:rPr>
        <w:t xml:space="preserve"> &lt;&lt; דובר_המשך &gt;&gt; </w:t>
      </w:r>
      <w:r>
        <w:rPr>
          <w:rtl/>
        </w:rPr>
        <w:t>אבי מעוז (נעם):</w:t>
      </w:r>
      <w:r w:rsidRPr="00B20150">
        <w:rPr>
          <w:rStyle w:val="TagStyle"/>
          <w:rtl/>
        </w:rPr>
        <w:t xml:space="preserve"> &lt;&lt; דובר_המשך &gt;&gt;</w:t>
      </w:r>
      <w:r>
        <w:rPr>
          <w:rtl/>
        </w:rPr>
        <w:t xml:space="preserve"> </w:t>
      </w:r>
      <w:bookmarkEnd w:id="12590"/>
    </w:p>
    <w:p w:rsidR="00F05D2D" w:rsidRDefault="00F05D2D" w:rsidP="00C919F6">
      <w:pPr>
        <w:rPr>
          <w:rtl/>
        </w:rPr>
      </w:pPr>
    </w:p>
    <w:p w:rsidR="00F05D2D" w:rsidRDefault="00F05D2D" w:rsidP="00465CE7">
      <w:pPr>
        <w:rPr>
          <w:rtl/>
        </w:rPr>
      </w:pPr>
      <w:bookmarkStart w:id="12591" w:name="_ETM_Q24_245000"/>
      <w:bookmarkStart w:id="12592" w:name="_ETM_Q24_241000"/>
      <w:bookmarkStart w:id="12593" w:name="_ETM_Q24_245200"/>
      <w:bookmarkEnd w:id="12591"/>
      <w:bookmarkEnd w:id="12592"/>
      <w:bookmarkEnd w:id="12593"/>
      <w:r>
        <w:rPr>
          <w:rtl/>
        </w:rPr>
        <w:t xml:space="preserve">חבר </w:t>
      </w:r>
      <w:bookmarkStart w:id="12594" w:name="_ETM_Q24_245619"/>
      <w:bookmarkEnd w:id="12594"/>
      <w:r>
        <w:rPr>
          <w:rtl/>
        </w:rPr>
        <w:t xml:space="preserve">כנסת </w:t>
      </w:r>
      <w:bookmarkStart w:id="12595" w:name="_ETM_Q24_246250"/>
      <w:bookmarkEnd w:id="12595"/>
      <w:r>
        <w:rPr>
          <w:rFonts w:hint="cs"/>
          <w:rtl/>
        </w:rPr>
        <w:t xml:space="preserve">שירי, </w:t>
      </w:r>
      <w:bookmarkStart w:id="12596" w:name="_ETM_Q24_247329"/>
      <w:bookmarkStart w:id="12597" w:name="_ETM_Q24_247930"/>
      <w:bookmarkStart w:id="12598" w:name="_ETM_Q24_248259"/>
      <w:bookmarkStart w:id="12599" w:name="_ETM_Q24_248560"/>
      <w:bookmarkStart w:id="12600" w:name="_ETM_Q24_248709"/>
      <w:bookmarkStart w:id="12601" w:name="_ETM_Q24_248799"/>
      <w:bookmarkStart w:id="12602" w:name="_ETM_Q24_249009"/>
      <w:bookmarkStart w:id="12603" w:name="_ETM_Q24_249369"/>
      <w:bookmarkEnd w:id="12596"/>
      <w:bookmarkEnd w:id="12597"/>
      <w:bookmarkEnd w:id="12598"/>
      <w:bookmarkEnd w:id="12599"/>
      <w:bookmarkEnd w:id="12600"/>
      <w:bookmarkEnd w:id="12601"/>
      <w:bookmarkEnd w:id="12602"/>
      <w:bookmarkEnd w:id="12603"/>
      <w:r>
        <w:rPr>
          <w:rtl/>
        </w:rPr>
        <w:t xml:space="preserve">הגיע </w:t>
      </w:r>
      <w:bookmarkStart w:id="12604" w:name="_ETM_Q24_249819"/>
      <w:bookmarkEnd w:id="12604"/>
      <w:r>
        <w:rPr>
          <w:rFonts w:hint="cs"/>
          <w:rtl/>
        </w:rPr>
        <w:t xml:space="preserve">הזמן להחזיר </w:t>
      </w:r>
      <w:bookmarkStart w:id="12605" w:name="_ETM_Q24_250119"/>
      <w:bookmarkStart w:id="12606" w:name="_ETM_Q24_250240"/>
      <w:bookmarkStart w:id="12607" w:name="_ETM_Q24_251319"/>
      <w:bookmarkStart w:id="12608" w:name="_ETM_Q24_251860"/>
      <w:bookmarkStart w:id="12609" w:name="_ETM_Q24_252310"/>
      <w:bookmarkStart w:id="12610" w:name="_ETM_Q24_253420"/>
      <w:bookmarkStart w:id="12611" w:name="_ETM_Q24_253810"/>
      <w:bookmarkStart w:id="12612" w:name="_ETM_Q24_254170"/>
      <w:bookmarkStart w:id="12613" w:name="_ETM_Q24_254649"/>
      <w:bookmarkStart w:id="12614" w:name="_ETM_Q24_255130"/>
      <w:bookmarkStart w:id="12615" w:name="_ETM_Q24_255969"/>
      <w:bookmarkEnd w:id="12605"/>
      <w:bookmarkEnd w:id="12606"/>
      <w:bookmarkEnd w:id="12607"/>
      <w:bookmarkEnd w:id="12608"/>
      <w:bookmarkEnd w:id="12609"/>
      <w:bookmarkEnd w:id="12610"/>
      <w:bookmarkEnd w:id="12611"/>
      <w:bookmarkEnd w:id="12612"/>
      <w:bookmarkEnd w:id="12613"/>
      <w:bookmarkEnd w:id="12614"/>
      <w:bookmarkEnd w:id="12615"/>
      <w:r>
        <w:rPr>
          <w:rtl/>
        </w:rPr>
        <w:t xml:space="preserve">למשרד </w:t>
      </w:r>
      <w:bookmarkStart w:id="12616" w:name="_ETM_Q24_256539"/>
      <w:bookmarkEnd w:id="12616"/>
      <w:r>
        <w:rPr>
          <w:rtl/>
        </w:rPr>
        <w:t xml:space="preserve">החינוך </w:t>
      </w:r>
      <w:bookmarkStart w:id="12617" w:name="_ETM_Q24_257049"/>
      <w:bookmarkEnd w:id="12617"/>
      <w:r>
        <w:rPr>
          <w:rtl/>
        </w:rPr>
        <w:t xml:space="preserve">את </w:t>
      </w:r>
      <w:bookmarkStart w:id="12618" w:name="_ETM_Q24_257140"/>
      <w:bookmarkEnd w:id="12618"/>
      <w:r>
        <w:rPr>
          <w:rtl/>
        </w:rPr>
        <w:t>היהדות</w:t>
      </w:r>
      <w:r>
        <w:rPr>
          <w:rFonts w:hint="cs"/>
          <w:rtl/>
        </w:rPr>
        <w:t>,</w:t>
      </w:r>
      <w:r>
        <w:rPr>
          <w:rtl/>
        </w:rPr>
        <w:t xml:space="preserve"> </w:t>
      </w:r>
      <w:bookmarkStart w:id="12619" w:name="_ETM_Q24_258340"/>
      <w:bookmarkEnd w:id="12619"/>
      <w:r>
        <w:rPr>
          <w:rFonts w:hint="cs"/>
          <w:rtl/>
        </w:rPr>
        <w:t xml:space="preserve">את </w:t>
      </w:r>
      <w:r>
        <w:rPr>
          <w:rtl/>
        </w:rPr>
        <w:t xml:space="preserve">המסורת </w:t>
      </w:r>
      <w:bookmarkStart w:id="12620" w:name="_ETM_Q24_259299"/>
      <w:bookmarkEnd w:id="12620"/>
      <w:r>
        <w:rPr>
          <w:rtl/>
        </w:rPr>
        <w:t>ו</w:t>
      </w:r>
      <w:r>
        <w:rPr>
          <w:rFonts w:hint="cs"/>
          <w:rtl/>
        </w:rPr>
        <w:t xml:space="preserve">את </w:t>
      </w:r>
      <w:r>
        <w:rPr>
          <w:rtl/>
        </w:rPr>
        <w:t>הציונות</w:t>
      </w:r>
      <w:bookmarkStart w:id="12621" w:name="_ETM_Q24_260499"/>
      <w:bookmarkStart w:id="12622" w:name="_ETM_Q24_260829"/>
      <w:bookmarkStart w:id="12623" w:name="_ETM_Q24_258000"/>
      <w:bookmarkEnd w:id="12621"/>
      <w:bookmarkEnd w:id="12622"/>
      <w:bookmarkEnd w:id="12623"/>
      <w:r>
        <w:rPr>
          <w:rFonts w:hint="cs"/>
          <w:rtl/>
        </w:rPr>
        <w:t>, ו</w:t>
      </w:r>
      <w:r>
        <w:rPr>
          <w:rtl/>
        </w:rPr>
        <w:t xml:space="preserve">כבסיס </w:t>
      </w:r>
      <w:bookmarkStart w:id="12624" w:name="_ETM_Q24_261549"/>
      <w:bookmarkEnd w:id="12624"/>
      <w:r>
        <w:rPr>
          <w:rtl/>
        </w:rPr>
        <w:t>לכ</w:t>
      </w:r>
      <w:r>
        <w:rPr>
          <w:rFonts w:hint="cs"/>
          <w:rtl/>
        </w:rPr>
        <w:t>ו</w:t>
      </w:r>
      <w:r>
        <w:rPr>
          <w:rtl/>
        </w:rPr>
        <w:t xml:space="preserve">ל </w:t>
      </w:r>
      <w:bookmarkStart w:id="12625" w:name="_ETM_Q24_262329"/>
      <w:bookmarkEnd w:id="12625"/>
      <w:r>
        <w:rPr>
          <w:rFonts w:hint="cs"/>
          <w:rtl/>
        </w:rPr>
        <w:t xml:space="preserve">– </w:t>
      </w:r>
      <w:r>
        <w:rPr>
          <w:rtl/>
        </w:rPr>
        <w:t xml:space="preserve">את </w:t>
      </w:r>
      <w:bookmarkStart w:id="12626" w:name="_ETM_Q24_262569"/>
      <w:bookmarkEnd w:id="12626"/>
      <w:r>
        <w:rPr>
          <w:rtl/>
        </w:rPr>
        <w:t xml:space="preserve">ערכי </w:t>
      </w:r>
      <w:bookmarkStart w:id="12627" w:name="_ETM_Q24_262929"/>
      <w:bookmarkEnd w:id="12627"/>
      <w:r>
        <w:rPr>
          <w:rtl/>
        </w:rPr>
        <w:t>המשפחה</w:t>
      </w:r>
      <w:r>
        <w:rPr>
          <w:rFonts w:hint="cs"/>
          <w:rtl/>
        </w:rPr>
        <w:t>.</w:t>
      </w:r>
      <w:r>
        <w:rPr>
          <w:rtl/>
        </w:rPr>
        <w:t xml:space="preserve"> </w:t>
      </w:r>
      <w:bookmarkStart w:id="12628" w:name="_ETM_Q24_263920"/>
      <w:bookmarkEnd w:id="12628"/>
      <w:r>
        <w:rPr>
          <w:rtl/>
        </w:rPr>
        <w:t xml:space="preserve">תודה </w:t>
      </w:r>
      <w:bookmarkStart w:id="12629" w:name="_ETM_Q24_264249"/>
      <w:bookmarkEnd w:id="12629"/>
      <w:r>
        <w:rPr>
          <w:rtl/>
        </w:rPr>
        <w:t>רבה</w:t>
      </w:r>
      <w:r>
        <w:rPr>
          <w:rFonts w:hint="cs"/>
          <w:rtl/>
        </w:rPr>
        <w:t>.</w:t>
      </w:r>
    </w:p>
    <w:p w:rsidR="00F05D2D" w:rsidRDefault="00F05D2D" w:rsidP="00465CE7">
      <w:pPr>
        <w:rPr>
          <w:rtl/>
        </w:rPr>
      </w:pPr>
      <w:bookmarkStart w:id="12630" w:name="_ETM_Q24_265000"/>
      <w:bookmarkStart w:id="12631" w:name="_ETM_Q24_266000"/>
      <w:bookmarkEnd w:id="12630"/>
      <w:bookmarkEnd w:id="12631"/>
    </w:p>
    <w:p w:rsidR="00F05D2D" w:rsidRDefault="00F05D2D" w:rsidP="00465CE7">
      <w:pPr>
        <w:pStyle w:val="af6"/>
        <w:keepNext/>
        <w:rPr>
          <w:rtl/>
        </w:rPr>
      </w:pPr>
      <w:r w:rsidRPr="00B20150">
        <w:rPr>
          <w:rStyle w:val="TagStyle"/>
          <w:rtl/>
        </w:rPr>
        <w:t xml:space="preserve"> &lt;&lt; יור &gt;&gt; </w:t>
      </w:r>
      <w:r>
        <w:rPr>
          <w:rtl/>
        </w:rPr>
        <w:t>היו"ר ארז מלול:</w:t>
      </w:r>
      <w:r w:rsidRPr="00B2015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2632" w:name="_ETM_Q24_267000"/>
      <w:bookmarkStart w:id="12633" w:name="_ETM_Q24_264880"/>
      <w:bookmarkEnd w:id="12632"/>
      <w:bookmarkEnd w:id="12633"/>
      <w:r>
        <w:rPr>
          <w:rtl/>
        </w:rPr>
        <w:t xml:space="preserve">תודה </w:t>
      </w:r>
      <w:bookmarkStart w:id="12634" w:name="_ETM_Q24_265179"/>
      <w:bookmarkEnd w:id="12634"/>
      <w:r>
        <w:rPr>
          <w:rtl/>
        </w:rPr>
        <w:t>רבה</w:t>
      </w:r>
      <w:r>
        <w:rPr>
          <w:rFonts w:hint="cs"/>
          <w:rtl/>
        </w:rPr>
        <w:t>.</w:t>
      </w:r>
      <w:r>
        <w:rPr>
          <w:rtl/>
        </w:rPr>
        <w:t xml:space="preserve"> </w:t>
      </w:r>
      <w:bookmarkStart w:id="12635" w:name="_ETM_Q24_266170"/>
      <w:bookmarkEnd w:id="12635"/>
      <w:r>
        <w:rPr>
          <w:rtl/>
        </w:rPr>
        <w:t xml:space="preserve">חברת </w:t>
      </w:r>
      <w:bookmarkStart w:id="12636" w:name="_ETM_Q24_266680"/>
      <w:bookmarkEnd w:id="12636"/>
      <w:r>
        <w:rPr>
          <w:rtl/>
        </w:rPr>
        <w:t xml:space="preserve">הכנסת </w:t>
      </w:r>
      <w:bookmarkStart w:id="12637" w:name="_ETM_Q24_267159"/>
      <w:bookmarkEnd w:id="12637"/>
      <w:r>
        <w:rPr>
          <w:rtl/>
        </w:rPr>
        <w:t xml:space="preserve">לימור </w:t>
      </w:r>
      <w:bookmarkStart w:id="12638" w:name="_ETM_Q24_267459"/>
      <w:bookmarkEnd w:id="12638"/>
      <w:r>
        <w:rPr>
          <w:rFonts w:hint="cs"/>
          <w:rtl/>
        </w:rPr>
        <w:t xml:space="preserve">סון הר מלך </w:t>
      </w:r>
      <w:r>
        <w:rPr>
          <w:rtl/>
        </w:rPr>
        <w:t>–</w:t>
      </w:r>
      <w:r>
        <w:rPr>
          <w:rFonts w:hint="cs"/>
          <w:rtl/>
        </w:rPr>
        <w:t xml:space="preserve"> </w:t>
      </w:r>
      <w:bookmarkStart w:id="12639" w:name="_ETM_Q24_268840"/>
      <w:bookmarkEnd w:id="12639"/>
      <w:r>
        <w:rPr>
          <w:rtl/>
        </w:rPr>
        <w:t xml:space="preserve">אינה </w:t>
      </w:r>
      <w:bookmarkStart w:id="12640" w:name="_ETM_Q24_269140"/>
      <w:bookmarkEnd w:id="12640"/>
      <w:r>
        <w:rPr>
          <w:rtl/>
        </w:rPr>
        <w:t>נוכחת</w:t>
      </w:r>
      <w:r>
        <w:rPr>
          <w:rFonts w:hint="cs"/>
          <w:rtl/>
        </w:rPr>
        <w:t>;</w:t>
      </w:r>
      <w:r>
        <w:rPr>
          <w:rtl/>
        </w:rPr>
        <w:t xml:space="preserve"> </w:t>
      </w:r>
      <w:bookmarkStart w:id="12641" w:name="_ETM_Q24_270940"/>
      <w:bookmarkEnd w:id="12641"/>
      <w:r>
        <w:rPr>
          <w:rtl/>
        </w:rPr>
        <w:t xml:space="preserve">חבר </w:t>
      </w:r>
      <w:bookmarkStart w:id="12642" w:name="_ETM_Q24_271360"/>
      <w:bookmarkEnd w:id="12642"/>
      <w:r>
        <w:rPr>
          <w:rtl/>
        </w:rPr>
        <w:t xml:space="preserve">הכנסת </w:t>
      </w:r>
      <w:bookmarkStart w:id="12643" w:name="_ETM_Q24_271840"/>
      <w:bookmarkEnd w:id="12643"/>
      <w:r>
        <w:rPr>
          <w:rtl/>
        </w:rPr>
        <w:t xml:space="preserve">מנסור </w:t>
      </w:r>
      <w:bookmarkStart w:id="12644" w:name="_ETM_Q24_272319"/>
      <w:bookmarkEnd w:id="12644"/>
      <w:r>
        <w:rPr>
          <w:rFonts w:hint="cs"/>
          <w:rtl/>
        </w:rPr>
        <w:t xml:space="preserve">עבאס </w:t>
      </w:r>
      <w:r>
        <w:rPr>
          <w:rtl/>
        </w:rPr>
        <w:t>–</w:t>
      </w:r>
      <w:r>
        <w:rPr>
          <w:rFonts w:hint="cs"/>
          <w:rtl/>
        </w:rPr>
        <w:t xml:space="preserve"> אינו </w:t>
      </w:r>
      <w:bookmarkStart w:id="12645" w:name="_ETM_Q24_272590"/>
      <w:bookmarkStart w:id="12646" w:name="_ETM_Q24_272799"/>
      <w:bookmarkStart w:id="12647" w:name="_ETM_Q24_272979"/>
      <w:bookmarkEnd w:id="12645"/>
      <w:bookmarkEnd w:id="12646"/>
      <w:bookmarkEnd w:id="12647"/>
      <w:r>
        <w:rPr>
          <w:rtl/>
        </w:rPr>
        <w:t>נוכח</w:t>
      </w:r>
      <w:bookmarkStart w:id="12648" w:name="_ETM_Q24_273850"/>
      <w:bookmarkEnd w:id="12648"/>
      <w:r>
        <w:rPr>
          <w:rFonts w:hint="cs"/>
          <w:rtl/>
        </w:rPr>
        <w:t xml:space="preserve">. </w:t>
      </w:r>
      <w:bookmarkStart w:id="12649" w:name="_ETM_Q24_273000"/>
      <w:bookmarkEnd w:id="12649"/>
      <w:r>
        <w:rPr>
          <w:rtl/>
        </w:rPr>
        <w:t xml:space="preserve">חבר </w:t>
      </w:r>
      <w:bookmarkStart w:id="12650" w:name="_ETM_Q24_274209"/>
      <w:bookmarkEnd w:id="12650"/>
      <w:r>
        <w:rPr>
          <w:rtl/>
        </w:rPr>
        <w:t xml:space="preserve">הכנסת </w:t>
      </w:r>
      <w:bookmarkStart w:id="12651" w:name="_ETM_Q24_274569"/>
      <w:bookmarkEnd w:id="12651"/>
      <w:r>
        <w:rPr>
          <w:rtl/>
        </w:rPr>
        <w:t xml:space="preserve">יואב </w:t>
      </w:r>
      <w:bookmarkStart w:id="12652" w:name="_ETM_Q24_274750"/>
      <w:bookmarkEnd w:id="12652"/>
      <w:r>
        <w:rPr>
          <w:rtl/>
        </w:rPr>
        <w:t>סגלוביץ'</w:t>
      </w:r>
      <w:bookmarkStart w:id="12653" w:name="_ETM_Q24_275530"/>
      <w:bookmarkEnd w:id="12653"/>
      <w:r>
        <w:rPr>
          <w:rFonts w:hint="cs"/>
          <w:rtl/>
        </w:rPr>
        <w:t xml:space="preserve">, </w:t>
      </w:r>
      <w:r>
        <w:rPr>
          <w:rtl/>
        </w:rPr>
        <w:t>בבקשה</w:t>
      </w:r>
      <w:r>
        <w:rPr>
          <w:rFonts w:hint="cs"/>
          <w:rtl/>
        </w:rPr>
        <w:t>.</w:t>
      </w:r>
    </w:p>
    <w:p w:rsidR="00F05D2D" w:rsidRDefault="00F05D2D" w:rsidP="00465CE7">
      <w:pPr>
        <w:rPr>
          <w:rtl/>
        </w:rPr>
      </w:pPr>
      <w:bookmarkStart w:id="12654" w:name="_ETM_Q24_283000"/>
      <w:bookmarkEnd w:id="12654"/>
    </w:p>
    <w:p w:rsidR="00F05D2D" w:rsidRDefault="00F05D2D" w:rsidP="00465CE7">
      <w:pPr>
        <w:pStyle w:val="af5"/>
        <w:keepNext/>
        <w:rPr>
          <w:rtl/>
        </w:rPr>
      </w:pPr>
      <w:r w:rsidRPr="00B20150">
        <w:rPr>
          <w:rStyle w:val="TagStyle"/>
          <w:rtl/>
        </w:rPr>
        <w:t xml:space="preserve"> &lt;&lt; קריאה &gt;&gt; </w:t>
      </w:r>
      <w:r>
        <w:rPr>
          <w:rtl/>
        </w:rPr>
        <w:t>סימון דוידסון (יש עתיד):</w:t>
      </w:r>
      <w:r w:rsidRPr="00B20150">
        <w:rPr>
          <w:rStyle w:val="TagStyle"/>
          <w:rtl/>
        </w:rPr>
        <w:t xml:space="preserve"> &lt;&lt; קריאה &gt;&gt;</w:t>
      </w:r>
      <w:r>
        <w:rPr>
          <w:rtl/>
        </w:rPr>
        <w:t xml:space="preserve"> </w:t>
      </w:r>
    </w:p>
    <w:p w:rsidR="00F05D2D" w:rsidRDefault="00F05D2D" w:rsidP="00C919F6">
      <w:pPr>
        <w:rPr>
          <w:rtl/>
        </w:rPr>
      </w:pPr>
    </w:p>
    <w:p w:rsidR="00F05D2D" w:rsidRPr="00B20150" w:rsidRDefault="00F05D2D" w:rsidP="00465CE7">
      <w:pPr>
        <w:rPr>
          <w:rtl/>
        </w:rPr>
      </w:pPr>
      <w:r>
        <w:rPr>
          <w:rFonts w:hint="cs"/>
          <w:rtl/>
        </w:rPr>
        <w:t xml:space="preserve">מייד תשמעו </w:t>
      </w:r>
      <w:r w:rsidR="00C919F6">
        <w:rPr>
          <w:rFonts w:hint="cs"/>
          <w:rtl/>
        </w:rPr>
        <w:t>– – –</w:t>
      </w:r>
    </w:p>
    <w:p w:rsidR="00F05D2D" w:rsidRDefault="00F05D2D" w:rsidP="00465CE7">
      <w:pPr>
        <w:rPr>
          <w:rtl/>
        </w:rPr>
      </w:pPr>
      <w:bookmarkStart w:id="12655" w:name="_ETM_Q24_280000"/>
      <w:bookmarkEnd w:id="12655"/>
    </w:p>
    <w:p w:rsidR="00F05D2D" w:rsidRDefault="00F05D2D" w:rsidP="00465CE7">
      <w:pPr>
        <w:pStyle w:val="a4"/>
        <w:keepNext/>
        <w:rPr>
          <w:rtl/>
        </w:rPr>
      </w:pPr>
      <w:bookmarkStart w:id="12656" w:name="ET_speaker_5791_8"/>
      <w:r w:rsidRPr="00B20150">
        <w:rPr>
          <w:rStyle w:val="TagStyle"/>
          <w:rtl/>
        </w:rPr>
        <w:t xml:space="preserve"> &lt;&lt; דובר &gt;&gt; </w:t>
      </w:r>
      <w:bookmarkStart w:id="12657" w:name="_Toc182304517"/>
      <w:bookmarkStart w:id="12658" w:name="_Toc182318170"/>
      <w:bookmarkStart w:id="12659" w:name="_Toc182318531"/>
      <w:bookmarkStart w:id="12660" w:name="_Toc182328953"/>
      <w:r>
        <w:rPr>
          <w:rtl/>
        </w:rPr>
        <w:t>יואב סגלוביץ' (יש עתיד):</w:t>
      </w:r>
      <w:bookmarkEnd w:id="12657"/>
      <w:bookmarkEnd w:id="12658"/>
      <w:bookmarkEnd w:id="12659"/>
      <w:bookmarkEnd w:id="12660"/>
      <w:r w:rsidRPr="00B20150">
        <w:rPr>
          <w:rStyle w:val="TagStyle"/>
          <w:rtl/>
        </w:rPr>
        <w:t xml:space="preserve"> &lt;&lt; דובר &gt;&gt;</w:t>
      </w:r>
      <w:r>
        <w:rPr>
          <w:rtl/>
        </w:rPr>
        <w:t xml:space="preserve"> </w:t>
      </w:r>
      <w:bookmarkEnd w:id="12656"/>
    </w:p>
    <w:p w:rsidR="00F05D2D" w:rsidRDefault="00F05D2D" w:rsidP="00C919F6">
      <w:pPr>
        <w:rPr>
          <w:rtl/>
        </w:rPr>
      </w:pPr>
    </w:p>
    <w:p w:rsidR="00F05D2D" w:rsidRDefault="00F05D2D" w:rsidP="00465CE7">
      <w:pPr>
        <w:rPr>
          <w:rtl/>
        </w:rPr>
      </w:pPr>
      <w:bookmarkStart w:id="12661" w:name="_ETM_Q24_285000"/>
      <w:bookmarkStart w:id="12662" w:name="_ETM_Q24_290070"/>
      <w:bookmarkEnd w:id="12661"/>
      <w:bookmarkEnd w:id="12662"/>
      <w:r>
        <w:rPr>
          <w:rtl/>
        </w:rPr>
        <w:t xml:space="preserve">אדוני </w:t>
      </w:r>
      <w:bookmarkStart w:id="12663" w:name="_ETM_Q24_290430"/>
      <w:bookmarkEnd w:id="12663"/>
      <w:r>
        <w:rPr>
          <w:rtl/>
        </w:rPr>
        <w:t>היושב-ראש</w:t>
      </w:r>
      <w:r>
        <w:rPr>
          <w:rFonts w:hint="cs"/>
          <w:rtl/>
        </w:rPr>
        <w:t>,</w:t>
      </w:r>
      <w:r>
        <w:rPr>
          <w:rtl/>
        </w:rPr>
        <w:t xml:space="preserve"> </w:t>
      </w:r>
      <w:bookmarkStart w:id="12664" w:name="_ETM_Q24_291360"/>
      <w:bookmarkEnd w:id="12664"/>
      <w:r>
        <w:rPr>
          <w:rtl/>
        </w:rPr>
        <w:t>חברי</w:t>
      </w:r>
      <w:r>
        <w:rPr>
          <w:rFonts w:hint="cs"/>
          <w:rtl/>
        </w:rPr>
        <w:t>י</w:t>
      </w:r>
      <w:r>
        <w:rPr>
          <w:rtl/>
        </w:rPr>
        <w:t xml:space="preserve"> </w:t>
      </w:r>
      <w:bookmarkStart w:id="12665" w:name="_ETM_Q24_291750"/>
      <w:bookmarkEnd w:id="12665"/>
      <w:r>
        <w:rPr>
          <w:rtl/>
        </w:rPr>
        <w:t xml:space="preserve">חברי </w:t>
      </w:r>
      <w:bookmarkStart w:id="12666" w:name="_ETM_Q24_292050"/>
      <w:bookmarkEnd w:id="12666"/>
      <w:r>
        <w:rPr>
          <w:rtl/>
        </w:rPr>
        <w:t>הכנסת</w:t>
      </w:r>
      <w:r>
        <w:rPr>
          <w:rFonts w:hint="cs"/>
          <w:rtl/>
        </w:rPr>
        <w:t xml:space="preserve"> </w:t>
      </w:r>
      <w:r w:rsidR="00C919F6">
        <w:rPr>
          <w:rFonts w:hint="cs"/>
          <w:rtl/>
        </w:rPr>
        <w:t>– –</w:t>
      </w:r>
    </w:p>
    <w:p w:rsidR="00F05D2D" w:rsidRDefault="00F05D2D" w:rsidP="00465CE7">
      <w:pPr>
        <w:rPr>
          <w:rtl/>
        </w:rPr>
      </w:pPr>
      <w:bookmarkStart w:id="12667" w:name="_ETM_Q24_288000"/>
      <w:bookmarkStart w:id="12668" w:name="_ETM_Q24_289000"/>
      <w:bookmarkEnd w:id="12667"/>
      <w:bookmarkEnd w:id="12668"/>
    </w:p>
    <w:p w:rsidR="00F05D2D" w:rsidRDefault="00F05D2D" w:rsidP="00465CE7">
      <w:pPr>
        <w:pStyle w:val="af6"/>
        <w:keepNext/>
        <w:rPr>
          <w:rtl/>
        </w:rPr>
      </w:pPr>
      <w:r w:rsidRPr="00B20150">
        <w:rPr>
          <w:rStyle w:val="TagStyle"/>
          <w:rtl/>
        </w:rPr>
        <w:t xml:space="preserve"> &lt;&lt; יור &gt;&gt; </w:t>
      </w:r>
      <w:r>
        <w:rPr>
          <w:rtl/>
        </w:rPr>
        <w:t>היו"ר ארז מלול:</w:t>
      </w:r>
      <w:r w:rsidRPr="00B2015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2669" w:name="_ETM_Q24_290000"/>
      <w:bookmarkStart w:id="12670" w:name="_ETM_Q24_292920"/>
      <w:bookmarkEnd w:id="12669"/>
      <w:bookmarkEnd w:id="12670"/>
      <w:r>
        <w:rPr>
          <w:rtl/>
        </w:rPr>
        <w:t xml:space="preserve">אני </w:t>
      </w:r>
      <w:bookmarkStart w:id="12671" w:name="_ETM_Q24_293070"/>
      <w:bookmarkEnd w:id="12671"/>
      <w:r>
        <w:rPr>
          <w:rtl/>
        </w:rPr>
        <w:t xml:space="preserve">אוהב </w:t>
      </w:r>
      <w:bookmarkStart w:id="12672" w:name="_ETM_Q24_293190"/>
      <w:bookmarkEnd w:id="12672"/>
      <w:r>
        <w:rPr>
          <w:rtl/>
        </w:rPr>
        <w:t>לשמו</w:t>
      </w:r>
      <w:r>
        <w:rPr>
          <w:rFonts w:hint="cs"/>
          <w:rtl/>
        </w:rPr>
        <w:t>ע אותו,</w:t>
      </w:r>
      <w:r>
        <w:rPr>
          <w:rtl/>
        </w:rPr>
        <w:t xml:space="preserve"> </w:t>
      </w:r>
      <w:bookmarkStart w:id="12673" w:name="_ETM_Q24_294000"/>
      <w:bookmarkEnd w:id="12673"/>
      <w:r>
        <w:rPr>
          <w:rtl/>
        </w:rPr>
        <w:t xml:space="preserve">למרות </w:t>
      </w:r>
      <w:bookmarkStart w:id="12674" w:name="_ETM_Q24_294300"/>
      <w:bookmarkEnd w:id="12674"/>
      <w:r>
        <w:rPr>
          <w:rtl/>
        </w:rPr>
        <w:t xml:space="preserve">שאני </w:t>
      </w:r>
      <w:bookmarkStart w:id="12675" w:name="_ETM_Q24_294479"/>
      <w:bookmarkEnd w:id="12675"/>
      <w:r>
        <w:rPr>
          <w:rtl/>
        </w:rPr>
        <w:t xml:space="preserve">לא </w:t>
      </w:r>
      <w:bookmarkStart w:id="12676" w:name="_ETM_Q24_294540"/>
      <w:bookmarkEnd w:id="12676"/>
      <w:r>
        <w:rPr>
          <w:rtl/>
        </w:rPr>
        <w:t xml:space="preserve">מסכים </w:t>
      </w:r>
      <w:bookmarkStart w:id="12677" w:name="_ETM_Q24_294900"/>
      <w:bookmarkEnd w:id="12677"/>
      <w:r>
        <w:rPr>
          <w:rtl/>
        </w:rPr>
        <w:t>איתו</w:t>
      </w:r>
      <w:r>
        <w:rPr>
          <w:rFonts w:hint="cs"/>
          <w:rtl/>
        </w:rPr>
        <w:t>.</w:t>
      </w:r>
    </w:p>
    <w:p w:rsidR="00F05D2D" w:rsidRDefault="00F05D2D" w:rsidP="00465CE7">
      <w:pPr>
        <w:rPr>
          <w:rtl/>
        </w:rPr>
      </w:pPr>
      <w:bookmarkStart w:id="12678" w:name="_ETM_Q24_293000"/>
      <w:bookmarkEnd w:id="12678"/>
    </w:p>
    <w:p w:rsidR="00F05D2D" w:rsidRDefault="00F05D2D" w:rsidP="00465CE7">
      <w:pPr>
        <w:pStyle w:val="-"/>
        <w:keepNext/>
        <w:rPr>
          <w:rtl/>
        </w:rPr>
      </w:pPr>
      <w:bookmarkStart w:id="12679" w:name="ET_speakercontinue_5791_11"/>
      <w:r w:rsidRPr="00B20150">
        <w:rPr>
          <w:rStyle w:val="TagStyle"/>
          <w:rtl/>
        </w:rPr>
        <w:t xml:space="preserve"> &lt;&lt; דובר_המשך &gt;&gt; </w:t>
      </w:r>
      <w:r>
        <w:rPr>
          <w:rtl/>
        </w:rPr>
        <w:t>יואב סגלוביץ' (יש עתיד):</w:t>
      </w:r>
      <w:r w:rsidRPr="00B20150">
        <w:rPr>
          <w:rStyle w:val="TagStyle"/>
          <w:rtl/>
        </w:rPr>
        <w:t xml:space="preserve"> &lt;&lt; דובר_המשך &gt;&gt;</w:t>
      </w:r>
      <w:r>
        <w:rPr>
          <w:rtl/>
        </w:rPr>
        <w:t xml:space="preserve"> </w:t>
      </w:r>
      <w:bookmarkEnd w:id="12679"/>
    </w:p>
    <w:p w:rsidR="00F05D2D" w:rsidRDefault="00F05D2D" w:rsidP="00C919F6">
      <w:pPr>
        <w:rPr>
          <w:rtl/>
        </w:rPr>
      </w:pPr>
    </w:p>
    <w:p w:rsidR="00F05D2D" w:rsidRDefault="00C919F6" w:rsidP="00465CE7">
      <w:pPr>
        <w:rPr>
          <w:rtl/>
        </w:rPr>
      </w:pPr>
      <w:bookmarkStart w:id="12680" w:name="_ETM_Q24_295000"/>
      <w:bookmarkStart w:id="12681" w:name="_ETM_Q24_296360"/>
      <w:bookmarkEnd w:id="12680"/>
      <w:bookmarkEnd w:id="12681"/>
      <w:r>
        <w:rPr>
          <w:rFonts w:hint="cs"/>
          <w:rtl/>
        </w:rPr>
        <w:t>– –</w:t>
      </w:r>
      <w:r w:rsidR="00F05D2D">
        <w:rPr>
          <w:rFonts w:hint="cs"/>
          <w:rtl/>
        </w:rPr>
        <w:t xml:space="preserve"> </w:t>
      </w:r>
      <w:r w:rsidR="00F05D2D">
        <w:rPr>
          <w:rtl/>
        </w:rPr>
        <w:t xml:space="preserve">אתמול </w:t>
      </w:r>
      <w:bookmarkStart w:id="12682" w:name="_ETM_Q24_296840"/>
      <w:bookmarkEnd w:id="12682"/>
      <w:r w:rsidR="00F05D2D">
        <w:rPr>
          <w:rtl/>
        </w:rPr>
        <w:t xml:space="preserve">היה </w:t>
      </w:r>
      <w:bookmarkStart w:id="12683" w:name="_ETM_Q24_299170"/>
      <w:bookmarkEnd w:id="12683"/>
      <w:r w:rsidR="00F05D2D">
        <w:rPr>
          <w:rtl/>
        </w:rPr>
        <w:t xml:space="preserve">תחקיר </w:t>
      </w:r>
      <w:bookmarkStart w:id="12684" w:name="_ETM_Q24_299920"/>
      <w:bookmarkEnd w:id="12684"/>
      <w:r w:rsidR="00F05D2D">
        <w:rPr>
          <w:rFonts w:hint="cs"/>
          <w:rtl/>
        </w:rPr>
        <w:t xml:space="preserve">של רביב </w:t>
      </w:r>
      <w:proofErr w:type="spellStart"/>
      <w:r w:rsidR="00F05D2D">
        <w:rPr>
          <w:rFonts w:hint="cs"/>
          <w:rtl/>
        </w:rPr>
        <w:t>דרוקר</w:t>
      </w:r>
      <w:proofErr w:type="spellEnd"/>
      <w:r w:rsidR="00F05D2D">
        <w:rPr>
          <w:rtl/>
        </w:rPr>
        <w:t xml:space="preserve"> בערוץ </w:t>
      </w:r>
      <w:bookmarkStart w:id="12685" w:name="_ETM_Q24_300310"/>
      <w:bookmarkEnd w:id="12685"/>
      <w:r w:rsidR="00F05D2D">
        <w:rPr>
          <w:rtl/>
        </w:rPr>
        <w:t>13</w:t>
      </w:r>
      <w:r w:rsidR="00F05D2D">
        <w:rPr>
          <w:rFonts w:hint="cs"/>
          <w:rtl/>
        </w:rPr>
        <w:t xml:space="preserve">, </w:t>
      </w:r>
      <w:bookmarkStart w:id="12686" w:name="_ETM_Q24_303430"/>
      <w:bookmarkStart w:id="12687" w:name="_ETM_Q24_303760"/>
      <w:bookmarkEnd w:id="12686"/>
      <w:bookmarkEnd w:id="12687"/>
      <w:r w:rsidR="00F05D2D">
        <w:rPr>
          <w:rtl/>
        </w:rPr>
        <w:t xml:space="preserve">ולפניו </w:t>
      </w:r>
      <w:bookmarkStart w:id="12688" w:name="_ETM_Q24_304360"/>
      <w:bookmarkEnd w:id="12688"/>
      <w:r w:rsidR="00F05D2D">
        <w:rPr>
          <w:rtl/>
        </w:rPr>
        <w:t xml:space="preserve">היה </w:t>
      </w:r>
      <w:bookmarkStart w:id="12689" w:name="_ETM_Q24_304510"/>
      <w:bookmarkEnd w:id="12689"/>
      <w:r w:rsidR="00F05D2D">
        <w:rPr>
          <w:rtl/>
        </w:rPr>
        <w:t xml:space="preserve">גם </w:t>
      </w:r>
      <w:bookmarkStart w:id="12690" w:name="_ETM_Q24_304660"/>
      <w:bookmarkEnd w:id="12690"/>
      <w:r w:rsidR="00F05D2D">
        <w:rPr>
          <w:rtl/>
        </w:rPr>
        <w:t xml:space="preserve">פרסום </w:t>
      </w:r>
      <w:bookmarkStart w:id="12691" w:name="_ETM_Q24_305110"/>
      <w:bookmarkEnd w:id="12691"/>
      <w:r w:rsidR="00F05D2D">
        <w:rPr>
          <w:rtl/>
        </w:rPr>
        <w:t xml:space="preserve">של </w:t>
      </w:r>
      <w:bookmarkStart w:id="12692" w:name="_ETM_Q24_305230"/>
      <w:bookmarkEnd w:id="12692"/>
      <w:proofErr w:type="spellStart"/>
      <w:r w:rsidR="00F05D2D">
        <w:rPr>
          <w:rtl/>
        </w:rPr>
        <w:t>ג'וש</w:t>
      </w:r>
      <w:proofErr w:type="spellEnd"/>
      <w:r w:rsidR="00F05D2D">
        <w:rPr>
          <w:rtl/>
        </w:rPr>
        <w:t xml:space="preserve"> </w:t>
      </w:r>
      <w:bookmarkStart w:id="12693" w:name="_ETM_Q24_305470"/>
      <w:bookmarkEnd w:id="12693"/>
      <w:r w:rsidR="00F05D2D">
        <w:rPr>
          <w:rFonts w:hint="cs"/>
          <w:rtl/>
        </w:rPr>
        <w:t xml:space="preserve">בריינר, </w:t>
      </w:r>
      <w:bookmarkStart w:id="12694" w:name="_ETM_Q24_305830"/>
      <w:bookmarkEnd w:id="12694"/>
      <w:r w:rsidR="00F05D2D">
        <w:rPr>
          <w:rtl/>
        </w:rPr>
        <w:t xml:space="preserve">כבר </w:t>
      </w:r>
      <w:bookmarkStart w:id="12695" w:name="_ETM_Q24_306010"/>
      <w:bookmarkEnd w:id="12695"/>
      <w:r w:rsidR="00F05D2D">
        <w:rPr>
          <w:rtl/>
        </w:rPr>
        <w:t xml:space="preserve">לפני </w:t>
      </w:r>
      <w:bookmarkStart w:id="12696" w:name="_ETM_Q24_306340"/>
      <w:bookmarkStart w:id="12697" w:name="_ETM_Q24_306460"/>
      <w:bookmarkEnd w:id="12696"/>
      <w:bookmarkEnd w:id="12697"/>
      <w:r w:rsidR="00F05D2D">
        <w:rPr>
          <w:rtl/>
        </w:rPr>
        <w:t xml:space="preserve">כמעט </w:t>
      </w:r>
      <w:bookmarkStart w:id="12698" w:name="_ETM_Q24_306850"/>
      <w:bookmarkEnd w:id="12698"/>
      <w:r w:rsidR="00F05D2D">
        <w:rPr>
          <w:rtl/>
        </w:rPr>
        <w:t>שנה</w:t>
      </w:r>
      <w:r w:rsidR="00F05D2D">
        <w:rPr>
          <w:rFonts w:hint="cs"/>
          <w:rtl/>
        </w:rPr>
        <w:t>,</w:t>
      </w:r>
      <w:r w:rsidR="00F05D2D">
        <w:rPr>
          <w:rtl/>
        </w:rPr>
        <w:t xml:space="preserve"> </w:t>
      </w:r>
      <w:bookmarkStart w:id="12699" w:name="_ETM_Q24_307210"/>
      <w:bookmarkEnd w:id="12699"/>
      <w:r w:rsidR="00F05D2D">
        <w:rPr>
          <w:rtl/>
        </w:rPr>
        <w:t xml:space="preserve">בעיתון </w:t>
      </w:r>
      <w:bookmarkStart w:id="12700" w:name="_ETM_Q24_307540"/>
      <w:bookmarkEnd w:id="12700"/>
      <w:r w:rsidR="00F05D2D">
        <w:rPr>
          <w:rtl/>
        </w:rPr>
        <w:t>הארץ</w:t>
      </w:r>
      <w:r w:rsidR="00F05D2D">
        <w:rPr>
          <w:rFonts w:hint="cs"/>
          <w:rtl/>
        </w:rPr>
        <w:t>,</w:t>
      </w:r>
      <w:r w:rsidR="00F05D2D">
        <w:rPr>
          <w:rtl/>
        </w:rPr>
        <w:t xml:space="preserve"> </w:t>
      </w:r>
      <w:bookmarkStart w:id="12701" w:name="_ETM_Q24_307990"/>
      <w:bookmarkEnd w:id="12701"/>
      <w:r w:rsidR="00F05D2D">
        <w:rPr>
          <w:rtl/>
        </w:rPr>
        <w:t xml:space="preserve">על </w:t>
      </w:r>
      <w:bookmarkStart w:id="12702" w:name="_ETM_Q24_308910"/>
      <w:bookmarkEnd w:id="12702"/>
      <w:r w:rsidR="00F05D2D">
        <w:rPr>
          <w:rtl/>
        </w:rPr>
        <w:t xml:space="preserve">דברים </w:t>
      </w:r>
      <w:bookmarkStart w:id="12703" w:name="_ETM_Q24_309270"/>
      <w:bookmarkEnd w:id="12703"/>
      <w:r w:rsidR="00F05D2D">
        <w:rPr>
          <w:rtl/>
        </w:rPr>
        <w:t xml:space="preserve">שמתרחשים </w:t>
      </w:r>
      <w:bookmarkStart w:id="12704" w:name="_ETM_Q24_310139"/>
      <w:bookmarkEnd w:id="12704"/>
      <w:r w:rsidR="00F05D2D">
        <w:rPr>
          <w:rtl/>
        </w:rPr>
        <w:t xml:space="preserve">במשרד </w:t>
      </w:r>
      <w:bookmarkStart w:id="12705" w:name="_ETM_Q24_310919"/>
      <w:bookmarkEnd w:id="12705"/>
      <w:r w:rsidR="00F05D2D">
        <w:rPr>
          <w:rtl/>
        </w:rPr>
        <w:t xml:space="preserve">לביטחון </w:t>
      </w:r>
      <w:bookmarkStart w:id="12706" w:name="_ETM_Q24_312450"/>
      <w:bookmarkEnd w:id="12706"/>
      <w:r w:rsidR="00F05D2D">
        <w:rPr>
          <w:rtl/>
        </w:rPr>
        <w:t>לאומי</w:t>
      </w:r>
      <w:r w:rsidR="00F05D2D">
        <w:rPr>
          <w:rFonts w:hint="cs"/>
          <w:rtl/>
        </w:rPr>
        <w:t>.</w:t>
      </w:r>
      <w:r w:rsidR="00F05D2D">
        <w:rPr>
          <w:rtl/>
        </w:rPr>
        <w:t xml:space="preserve"> </w:t>
      </w:r>
      <w:bookmarkStart w:id="12707" w:name="_ETM_Q24_313610"/>
      <w:bookmarkEnd w:id="12707"/>
      <w:r w:rsidR="00F05D2D">
        <w:rPr>
          <w:rtl/>
        </w:rPr>
        <w:t xml:space="preserve">אני </w:t>
      </w:r>
      <w:bookmarkStart w:id="12708" w:name="_ETM_Q24_313819"/>
      <w:bookmarkEnd w:id="12708"/>
      <w:r w:rsidR="00F05D2D">
        <w:rPr>
          <w:rtl/>
        </w:rPr>
        <w:t xml:space="preserve">שם </w:t>
      </w:r>
      <w:bookmarkStart w:id="12709" w:name="_ETM_Q24_314030"/>
      <w:bookmarkEnd w:id="12709"/>
      <w:r w:rsidR="00F05D2D">
        <w:rPr>
          <w:rtl/>
        </w:rPr>
        <w:t xml:space="preserve">כרגע </w:t>
      </w:r>
      <w:bookmarkStart w:id="12710" w:name="_ETM_Q24_314360"/>
      <w:bookmarkEnd w:id="12710"/>
      <w:r w:rsidR="00F05D2D">
        <w:rPr>
          <w:rtl/>
        </w:rPr>
        <w:t xml:space="preserve">בצד </w:t>
      </w:r>
      <w:bookmarkStart w:id="12711" w:name="_ETM_Q24_315810"/>
      <w:bookmarkEnd w:id="12711"/>
      <w:r w:rsidR="00F05D2D">
        <w:rPr>
          <w:rtl/>
        </w:rPr>
        <w:t xml:space="preserve">את </w:t>
      </w:r>
      <w:bookmarkStart w:id="12712" w:name="_ETM_Q24_316139"/>
      <w:bookmarkEnd w:id="12712"/>
      <w:r w:rsidR="00F05D2D">
        <w:rPr>
          <w:rtl/>
        </w:rPr>
        <w:t>מי</w:t>
      </w:r>
      <w:bookmarkStart w:id="12713" w:name="_ETM_Q24_316260"/>
      <w:bookmarkEnd w:id="12713"/>
      <w:r w:rsidR="00F05D2D">
        <w:rPr>
          <w:rtl/>
        </w:rPr>
        <w:t xml:space="preserve">הם </w:t>
      </w:r>
      <w:bookmarkStart w:id="12714" w:name="_ETM_Q24_316379"/>
      <w:bookmarkEnd w:id="12714"/>
      <w:r w:rsidR="00F05D2D">
        <w:rPr>
          <w:rtl/>
        </w:rPr>
        <w:t xml:space="preserve">החברים </w:t>
      </w:r>
      <w:bookmarkStart w:id="12715" w:name="_ETM_Q24_316919"/>
      <w:bookmarkEnd w:id="12715"/>
      <w:r w:rsidR="00F05D2D">
        <w:rPr>
          <w:rtl/>
        </w:rPr>
        <w:t xml:space="preserve">של </w:t>
      </w:r>
      <w:bookmarkStart w:id="12716" w:name="_ETM_Q24_317129"/>
      <w:bookmarkEnd w:id="12716"/>
      <w:r w:rsidR="00F05D2D">
        <w:rPr>
          <w:rtl/>
        </w:rPr>
        <w:t>השר</w:t>
      </w:r>
      <w:r w:rsidR="00F05D2D">
        <w:rPr>
          <w:rFonts w:hint="cs"/>
          <w:rtl/>
        </w:rPr>
        <w:t>,</w:t>
      </w:r>
      <w:r w:rsidR="00F05D2D">
        <w:rPr>
          <w:rtl/>
        </w:rPr>
        <w:t xml:space="preserve"> </w:t>
      </w:r>
      <w:bookmarkStart w:id="12717" w:name="_ETM_Q24_320409"/>
      <w:bookmarkEnd w:id="12717"/>
      <w:r w:rsidR="00F05D2D">
        <w:rPr>
          <w:rtl/>
        </w:rPr>
        <w:t xml:space="preserve">מי </w:t>
      </w:r>
      <w:bookmarkStart w:id="12718" w:name="_ETM_Q24_320620"/>
      <w:bookmarkEnd w:id="12718"/>
      <w:r w:rsidR="00F05D2D">
        <w:rPr>
          <w:rtl/>
        </w:rPr>
        <w:t xml:space="preserve">נמצא </w:t>
      </w:r>
      <w:bookmarkStart w:id="12719" w:name="_ETM_Q24_320950"/>
      <w:bookmarkEnd w:id="12719"/>
      <w:r w:rsidR="00F05D2D">
        <w:rPr>
          <w:rtl/>
        </w:rPr>
        <w:t xml:space="preserve">בכוורת </w:t>
      </w:r>
      <w:bookmarkStart w:id="12720" w:name="_ETM_Q24_321489"/>
      <w:bookmarkEnd w:id="12720"/>
      <w:r w:rsidR="00F05D2D">
        <w:rPr>
          <w:rtl/>
        </w:rPr>
        <w:t>שלו</w:t>
      </w:r>
      <w:r w:rsidR="00F05D2D">
        <w:rPr>
          <w:rFonts w:hint="cs"/>
          <w:rtl/>
        </w:rPr>
        <w:t>;</w:t>
      </w:r>
      <w:r w:rsidR="00F05D2D">
        <w:rPr>
          <w:rtl/>
        </w:rPr>
        <w:t xml:space="preserve"> </w:t>
      </w:r>
      <w:bookmarkStart w:id="12721" w:name="_ETM_Q24_323380"/>
      <w:bookmarkEnd w:id="12721"/>
      <w:r w:rsidR="00F05D2D">
        <w:rPr>
          <w:rtl/>
        </w:rPr>
        <w:t xml:space="preserve">אני </w:t>
      </w:r>
      <w:bookmarkStart w:id="12722" w:name="_ETM_Q24_323560"/>
      <w:bookmarkEnd w:id="12722"/>
      <w:r w:rsidR="00F05D2D">
        <w:rPr>
          <w:rtl/>
        </w:rPr>
        <w:t xml:space="preserve">שם </w:t>
      </w:r>
      <w:bookmarkStart w:id="12723" w:name="_ETM_Q24_323740"/>
      <w:bookmarkStart w:id="12724" w:name="_ETM_Q24_323889"/>
      <w:bookmarkEnd w:id="12723"/>
      <w:bookmarkEnd w:id="12724"/>
      <w:r w:rsidR="00F05D2D">
        <w:rPr>
          <w:rtl/>
        </w:rPr>
        <w:t xml:space="preserve">בצד </w:t>
      </w:r>
      <w:bookmarkStart w:id="12725" w:name="_ETM_Q24_324190"/>
      <w:bookmarkEnd w:id="12725"/>
      <w:r w:rsidR="00F05D2D">
        <w:rPr>
          <w:rFonts w:hint="cs"/>
          <w:rtl/>
        </w:rPr>
        <w:t xml:space="preserve">גם </w:t>
      </w:r>
      <w:r w:rsidR="00F05D2D">
        <w:rPr>
          <w:rtl/>
        </w:rPr>
        <w:t xml:space="preserve">את </w:t>
      </w:r>
      <w:bookmarkStart w:id="12726" w:name="_ETM_Q24_324310"/>
      <w:bookmarkEnd w:id="12726"/>
      <w:r w:rsidR="00F05D2D">
        <w:rPr>
          <w:rtl/>
        </w:rPr>
        <w:t xml:space="preserve">דעותיהם </w:t>
      </w:r>
      <w:bookmarkStart w:id="12727" w:name="_ETM_Q24_324819"/>
      <w:bookmarkEnd w:id="12727"/>
      <w:r w:rsidR="00F05D2D">
        <w:rPr>
          <w:rtl/>
        </w:rPr>
        <w:t>הגזעניות</w:t>
      </w:r>
      <w:r w:rsidR="00F05D2D">
        <w:rPr>
          <w:rFonts w:hint="cs"/>
          <w:rtl/>
        </w:rPr>
        <w:t>.</w:t>
      </w:r>
      <w:r w:rsidR="00F05D2D">
        <w:rPr>
          <w:rtl/>
        </w:rPr>
        <w:t xml:space="preserve"> </w:t>
      </w:r>
      <w:bookmarkStart w:id="12728" w:name="_ETM_Q24_327090"/>
      <w:bookmarkEnd w:id="12728"/>
      <w:r w:rsidR="00F05D2D">
        <w:rPr>
          <w:rtl/>
        </w:rPr>
        <w:t xml:space="preserve">אני </w:t>
      </w:r>
      <w:bookmarkStart w:id="12729" w:name="_ETM_Q24_327299"/>
      <w:bookmarkEnd w:id="12729"/>
      <w:r w:rsidR="00F05D2D">
        <w:rPr>
          <w:rtl/>
        </w:rPr>
        <w:t xml:space="preserve">שם </w:t>
      </w:r>
      <w:bookmarkStart w:id="12730" w:name="_ETM_Q24_327689"/>
      <w:bookmarkEnd w:id="12730"/>
      <w:r w:rsidR="00F05D2D">
        <w:rPr>
          <w:rtl/>
        </w:rPr>
        <w:t xml:space="preserve">בצד </w:t>
      </w:r>
      <w:bookmarkStart w:id="12731" w:name="_ETM_Q24_328109"/>
      <w:bookmarkEnd w:id="12731"/>
      <w:r w:rsidR="00F05D2D">
        <w:rPr>
          <w:rtl/>
        </w:rPr>
        <w:t xml:space="preserve">את </w:t>
      </w:r>
      <w:bookmarkStart w:id="12732" w:name="_ETM_Q24_328260"/>
      <w:bookmarkEnd w:id="12732"/>
      <w:r w:rsidR="00F05D2D">
        <w:rPr>
          <w:rtl/>
        </w:rPr>
        <w:t xml:space="preserve">רדיפת </w:t>
      </w:r>
      <w:bookmarkStart w:id="12733" w:name="_ETM_Q24_328709"/>
      <w:bookmarkEnd w:id="12733"/>
      <w:r w:rsidR="00F05D2D">
        <w:rPr>
          <w:rtl/>
        </w:rPr>
        <w:t xml:space="preserve">התקשורת </w:t>
      </w:r>
      <w:bookmarkStart w:id="12734" w:name="_ETM_Q24_329519"/>
      <w:bookmarkEnd w:id="12734"/>
      <w:r w:rsidR="00F05D2D">
        <w:rPr>
          <w:rtl/>
        </w:rPr>
        <w:t xml:space="preserve">הקיצונית </w:t>
      </w:r>
      <w:bookmarkStart w:id="12735" w:name="_ETM_Q24_330659"/>
      <w:bookmarkEnd w:id="12735"/>
      <w:r w:rsidR="00F05D2D">
        <w:rPr>
          <w:rtl/>
        </w:rPr>
        <w:t xml:space="preserve">של </w:t>
      </w:r>
      <w:bookmarkStart w:id="12736" w:name="_ETM_Q24_330870"/>
      <w:bookmarkEnd w:id="12736"/>
      <w:r w:rsidR="00F05D2D">
        <w:rPr>
          <w:rtl/>
        </w:rPr>
        <w:t>השר</w:t>
      </w:r>
      <w:r w:rsidR="00F05D2D">
        <w:rPr>
          <w:rFonts w:hint="cs"/>
          <w:rtl/>
        </w:rPr>
        <w:t>,</w:t>
      </w:r>
      <w:r w:rsidR="00F05D2D">
        <w:rPr>
          <w:rtl/>
        </w:rPr>
        <w:t xml:space="preserve"> </w:t>
      </w:r>
      <w:bookmarkStart w:id="12737" w:name="_ETM_Q24_332959"/>
      <w:bookmarkEnd w:id="12737"/>
      <w:r w:rsidR="00F05D2D">
        <w:rPr>
          <w:rtl/>
        </w:rPr>
        <w:t xml:space="preserve">כמעט </w:t>
      </w:r>
      <w:bookmarkStart w:id="12738" w:name="_ETM_Q24_333410"/>
      <w:bookmarkEnd w:id="12738"/>
      <w:r w:rsidR="00F05D2D">
        <w:rPr>
          <w:rtl/>
        </w:rPr>
        <w:t>הפרעה</w:t>
      </w:r>
      <w:r w:rsidR="00F05D2D">
        <w:rPr>
          <w:rFonts w:hint="cs"/>
          <w:rtl/>
        </w:rPr>
        <w:t>.</w:t>
      </w:r>
      <w:r w:rsidR="00F05D2D">
        <w:rPr>
          <w:rtl/>
        </w:rPr>
        <w:t xml:space="preserve"> </w:t>
      </w:r>
      <w:bookmarkStart w:id="12739" w:name="_ETM_Q24_334939"/>
      <w:bookmarkEnd w:id="12739"/>
      <w:r w:rsidR="00F05D2D">
        <w:rPr>
          <w:rtl/>
        </w:rPr>
        <w:t xml:space="preserve">אני </w:t>
      </w:r>
      <w:bookmarkStart w:id="12740" w:name="_ETM_Q24_335120"/>
      <w:bookmarkEnd w:id="12740"/>
      <w:r w:rsidR="00F05D2D">
        <w:rPr>
          <w:rtl/>
        </w:rPr>
        <w:t xml:space="preserve">שם </w:t>
      </w:r>
      <w:bookmarkStart w:id="12741" w:name="_ETM_Q24_335299"/>
      <w:bookmarkEnd w:id="12741"/>
      <w:r w:rsidR="00F05D2D">
        <w:rPr>
          <w:rtl/>
        </w:rPr>
        <w:t xml:space="preserve">בצד </w:t>
      </w:r>
      <w:bookmarkStart w:id="12742" w:name="_ETM_Q24_335599"/>
      <w:bookmarkEnd w:id="12742"/>
      <w:r w:rsidR="00F05D2D">
        <w:rPr>
          <w:rtl/>
        </w:rPr>
        <w:t xml:space="preserve">את </w:t>
      </w:r>
      <w:bookmarkStart w:id="12743" w:name="_ETM_Q24_335689"/>
      <w:bookmarkEnd w:id="12743"/>
      <w:r w:rsidR="00F05D2D">
        <w:rPr>
          <w:rtl/>
        </w:rPr>
        <w:t xml:space="preserve">דמותו </w:t>
      </w:r>
      <w:bookmarkStart w:id="12744" w:name="_ETM_Q24_336139"/>
      <w:bookmarkEnd w:id="12744"/>
      <w:r w:rsidR="00F05D2D">
        <w:rPr>
          <w:rtl/>
        </w:rPr>
        <w:t>ח</w:t>
      </w:r>
      <w:r w:rsidR="00F05D2D">
        <w:rPr>
          <w:rFonts w:hint="cs"/>
          <w:rtl/>
        </w:rPr>
        <w:t>סרת חוט השדרה</w:t>
      </w:r>
      <w:bookmarkStart w:id="12745" w:name="_ETM_Q24_336590"/>
      <w:bookmarkStart w:id="12746" w:name="_ETM_Q24_336889"/>
      <w:bookmarkEnd w:id="12745"/>
      <w:bookmarkEnd w:id="12746"/>
      <w:r w:rsidR="00F05D2D">
        <w:rPr>
          <w:rFonts w:hint="cs"/>
          <w:rtl/>
        </w:rPr>
        <w:t>,</w:t>
      </w:r>
      <w:r w:rsidR="00F05D2D">
        <w:rPr>
          <w:rtl/>
        </w:rPr>
        <w:t xml:space="preserve"> </w:t>
      </w:r>
      <w:bookmarkStart w:id="12747" w:name="_ETM_Q24_338300"/>
      <w:bookmarkEnd w:id="12747"/>
      <w:r w:rsidR="00F05D2D">
        <w:rPr>
          <w:rtl/>
        </w:rPr>
        <w:t xml:space="preserve">שהייתה </w:t>
      </w:r>
      <w:bookmarkStart w:id="12748" w:name="_ETM_Q24_338600"/>
      <w:bookmarkEnd w:id="12748"/>
      <w:r w:rsidR="00F05D2D">
        <w:rPr>
          <w:rtl/>
        </w:rPr>
        <w:t xml:space="preserve">בולטת </w:t>
      </w:r>
      <w:bookmarkStart w:id="12749" w:name="_ETM_Q24_339169"/>
      <w:bookmarkEnd w:id="12749"/>
      <w:r w:rsidR="00F05D2D">
        <w:rPr>
          <w:rtl/>
        </w:rPr>
        <w:t>אתמול</w:t>
      </w:r>
      <w:r w:rsidR="00F05D2D">
        <w:rPr>
          <w:rFonts w:hint="cs"/>
          <w:rtl/>
        </w:rPr>
        <w:t xml:space="preserve">, </w:t>
      </w:r>
      <w:r w:rsidR="00F05D2D">
        <w:rPr>
          <w:rtl/>
        </w:rPr>
        <w:t xml:space="preserve">כחוט </w:t>
      </w:r>
      <w:bookmarkStart w:id="12750" w:name="_ETM_Q24_340340"/>
      <w:bookmarkEnd w:id="12750"/>
      <w:r w:rsidR="00F05D2D">
        <w:rPr>
          <w:rtl/>
        </w:rPr>
        <w:t xml:space="preserve">השני </w:t>
      </w:r>
      <w:bookmarkStart w:id="12751" w:name="_ETM_Q24_341360"/>
      <w:bookmarkEnd w:id="12751"/>
      <w:r w:rsidR="00F05D2D">
        <w:rPr>
          <w:rFonts w:hint="cs"/>
          <w:rtl/>
        </w:rPr>
        <w:t xml:space="preserve">– </w:t>
      </w:r>
      <w:r w:rsidR="00F05D2D">
        <w:rPr>
          <w:rtl/>
        </w:rPr>
        <w:t xml:space="preserve">חוט </w:t>
      </w:r>
      <w:bookmarkStart w:id="12752" w:name="_ETM_Q24_341660"/>
      <w:bookmarkEnd w:id="12752"/>
      <w:r w:rsidR="00F05D2D">
        <w:rPr>
          <w:rtl/>
        </w:rPr>
        <w:t xml:space="preserve">השדרה </w:t>
      </w:r>
      <w:bookmarkStart w:id="12753" w:name="_ETM_Q24_342050"/>
      <w:bookmarkEnd w:id="12753"/>
      <w:r w:rsidR="00F05D2D">
        <w:rPr>
          <w:rtl/>
        </w:rPr>
        <w:t xml:space="preserve">שלו </w:t>
      </w:r>
      <w:bookmarkStart w:id="12754" w:name="_ETM_Q24_342290"/>
      <w:bookmarkEnd w:id="12754"/>
      <w:r w:rsidR="00F05D2D">
        <w:rPr>
          <w:rtl/>
        </w:rPr>
        <w:t xml:space="preserve">לא </w:t>
      </w:r>
      <w:bookmarkStart w:id="12755" w:name="_ETM_Q24_342440"/>
      <w:bookmarkEnd w:id="12755"/>
      <w:r w:rsidR="00F05D2D">
        <w:rPr>
          <w:rtl/>
        </w:rPr>
        <w:t>קיים</w:t>
      </w:r>
      <w:r w:rsidR="00F05D2D">
        <w:rPr>
          <w:rFonts w:hint="cs"/>
          <w:rtl/>
        </w:rPr>
        <w:t>.</w:t>
      </w:r>
      <w:r w:rsidR="00F05D2D">
        <w:rPr>
          <w:rtl/>
        </w:rPr>
        <w:t xml:space="preserve"> </w:t>
      </w:r>
      <w:bookmarkStart w:id="12756" w:name="_ETM_Q24_343210"/>
      <w:bookmarkEnd w:id="12756"/>
      <w:r w:rsidR="00F05D2D">
        <w:rPr>
          <w:rtl/>
        </w:rPr>
        <w:t xml:space="preserve">יועץ </w:t>
      </w:r>
      <w:bookmarkStart w:id="12757" w:name="_ETM_Q24_343510"/>
      <w:bookmarkStart w:id="12758" w:name="_ETM_Q24_343750"/>
      <w:bookmarkEnd w:id="12757"/>
      <w:bookmarkEnd w:id="12758"/>
      <w:r w:rsidR="00F05D2D">
        <w:rPr>
          <w:rFonts w:hint="cs"/>
          <w:rtl/>
        </w:rPr>
        <w:t xml:space="preserve">אחד </w:t>
      </w:r>
      <w:r w:rsidR="00F05D2D">
        <w:rPr>
          <w:rtl/>
        </w:rPr>
        <w:t xml:space="preserve">אומר </w:t>
      </w:r>
      <w:bookmarkStart w:id="12759" w:name="_ETM_Q24_343960"/>
      <w:bookmarkEnd w:id="12759"/>
      <w:r w:rsidR="00F05D2D">
        <w:rPr>
          <w:rtl/>
        </w:rPr>
        <w:t>לו</w:t>
      </w:r>
      <w:r w:rsidR="00F05D2D">
        <w:rPr>
          <w:rFonts w:hint="cs"/>
          <w:rtl/>
        </w:rPr>
        <w:t>:</w:t>
      </w:r>
      <w:r w:rsidR="00F05D2D">
        <w:rPr>
          <w:rtl/>
        </w:rPr>
        <w:t xml:space="preserve"> </w:t>
      </w:r>
      <w:bookmarkStart w:id="12760" w:name="_ETM_Q24_344050"/>
      <w:bookmarkEnd w:id="12760"/>
      <w:r w:rsidR="00F05D2D">
        <w:rPr>
          <w:rtl/>
        </w:rPr>
        <w:t xml:space="preserve">תעשה </w:t>
      </w:r>
      <w:bookmarkStart w:id="12761" w:name="_ETM_Q24_344350"/>
      <w:bookmarkEnd w:id="12761"/>
      <w:r w:rsidR="00F05D2D">
        <w:rPr>
          <w:rtl/>
        </w:rPr>
        <w:t>ככה</w:t>
      </w:r>
      <w:r w:rsidR="00F05D2D">
        <w:rPr>
          <w:rFonts w:hint="cs"/>
          <w:rtl/>
        </w:rPr>
        <w:t>,</w:t>
      </w:r>
      <w:r w:rsidR="00F05D2D">
        <w:rPr>
          <w:rtl/>
        </w:rPr>
        <w:t xml:space="preserve"> </w:t>
      </w:r>
      <w:bookmarkStart w:id="12762" w:name="_ETM_Q24_345160"/>
      <w:bookmarkEnd w:id="12762"/>
      <w:r w:rsidR="00F05D2D">
        <w:rPr>
          <w:rtl/>
        </w:rPr>
        <w:t>יועץ</w:t>
      </w:r>
      <w:r w:rsidR="00F05D2D">
        <w:rPr>
          <w:rFonts w:hint="cs"/>
          <w:rtl/>
        </w:rPr>
        <w:t xml:space="preserve"> אחד </w:t>
      </w:r>
      <w:bookmarkStart w:id="12763" w:name="_ETM_Q24_342000"/>
      <w:bookmarkStart w:id="12764" w:name="_ETM_Q24_345430"/>
      <w:bookmarkStart w:id="12765" w:name="_ETM_Q24_345669"/>
      <w:bookmarkEnd w:id="12763"/>
      <w:bookmarkEnd w:id="12764"/>
      <w:bookmarkEnd w:id="12765"/>
      <w:r w:rsidR="00F05D2D">
        <w:rPr>
          <w:rtl/>
        </w:rPr>
        <w:t xml:space="preserve">אומר </w:t>
      </w:r>
      <w:bookmarkStart w:id="12766" w:name="_ETM_Q24_345880"/>
      <w:bookmarkEnd w:id="12766"/>
      <w:r w:rsidR="00F05D2D">
        <w:rPr>
          <w:rtl/>
        </w:rPr>
        <w:t>לו</w:t>
      </w:r>
      <w:r w:rsidR="00F05D2D">
        <w:rPr>
          <w:rFonts w:hint="cs"/>
          <w:rtl/>
        </w:rPr>
        <w:t>:</w:t>
      </w:r>
      <w:r w:rsidR="00F05D2D">
        <w:rPr>
          <w:rtl/>
        </w:rPr>
        <w:t xml:space="preserve"> </w:t>
      </w:r>
      <w:bookmarkStart w:id="12767" w:name="_ETM_Q24_345970"/>
      <w:bookmarkEnd w:id="12767"/>
      <w:r w:rsidR="00F05D2D">
        <w:rPr>
          <w:rtl/>
        </w:rPr>
        <w:t xml:space="preserve">תעשה </w:t>
      </w:r>
      <w:bookmarkStart w:id="12768" w:name="_ETM_Q24_346300"/>
      <w:bookmarkEnd w:id="12768"/>
      <w:r w:rsidR="00F05D2D">
        <w:rPr>
          <w:rtl/>
        </w:rPr>
        <w:t>ככה</w:t>
      </w:r>
      <w:r w:rsidR="00F05D2D">
        <w:rPr>
          <w:rFonts w:hint="cs"/>
          <w:rtl/>
        </w:rPr>
        <w:t>.</w:t>
      </w:r>
      <w:r w:rsidR="00F05D2D">
        <w:rPr>
          <w:rtl/>
        </w:rPr>
        <w:t xml:space="preserve"> </w:t>
      </w:r>
      <w:bookmarkStart w:id="12769" w:name="_ETM_Q24_348099"/>
      <w:bookmarkEnd w:id="12769"/>
      <w:r w:rsidR="00F05D2D">
        <w:rPr>
          <w:rtl/>
        </w:rPr>
        <w:t xml:space="preserve">אני </w:t>
      </w:r>
      <w:bookmarkStart w:id="12770" w:name="_ETM_Q24_348280"/>
      <w:bookmarkEnd w:id="12770"/>
      <w:r w:rsidR="00F05D2D">
        <w:rPr>
          <w:rtl/>
        </w:rPr>
        <w:t xml:space="preserve">שם </w:t>
      </w:r>
      <w:bookmarkStart w:id="12771" w:name="_ETM_Q24_348489"/>
      <w:bookmarkEnd w:id="12771"/>
      <w:r w:rsidR="00F05D2D">
        <w:rPr>
          <w:rtl/>
        </w:rPr>
        <w:t xml:space="preserve">בצד </w:t>
      </w:r>
      <w:bookmarkStart w:id="12772" w:name="_ETM_Q24_348879"/>
      <w:bookmarkEnd w:id="12772"/>
      <w:r w:rsidR="00F05D2D">
        <w:rPr>
          <w:rtl/>
        </w:rPr>
        <w:t xml:space="preserve">את </w:t>
      </w:r>
      <w:bookmarkStart w:id="12773" w:name="_ETM_Q24_348970"/>
      <w:bookmarkEnd w:id="12773"/>
      <w:r w:rsidR="00F05D2D">
        <w:rPr>
          <w:rtl/>
        </w:rPr>
        <w:t xml:space="preserve">חוסר </w:t>
      </w:r>
      <w:bookmarkStart w:id="12774" w:name="_ETM_Q24_349389"/>
      <w:bookmarkEnd w:id="12774"/>
      <w:r w:rsidR="00F05D2D">
        <w:rPr>
          <w:rFonts w:hint="cs"/>
          <w:rtl/>
        </w:rPr>
        <w:t>ה</w:t>
      </w:r>
      <w:r w:rsidR="00F05D2D">
        <w:rPr>
          <w:rtl/>
        </w:rPr>
        <w:t xml:space="preserve">רצינות </w:t>
      </w:r>
      <w:bookmarkStart w:id="12775" w:name="_ETM_Q24_349989"/>
      <w:bookmarkEnd w:id="12775"/>
      <w:r w:rsidR="00F05D2D">
        <w:rPr>
          <w:rtl/>
        </w:rPr>
        <w:t xml:space="preserve">ואת </w:t>
      </w:r>
      <w:bookmarkStart w:id="12776" w:name="_ETM_Q24_350169"/>
      <w:bookmarkEnd w:id="12776"/>
      <w:r w:rsidR="00F05D2D">
        <w:rPr>
          <w:rtl/>
        </w:rPr>
        <w:t xml:space="preserve">חוסר </w:t>
      </w:r>
      <w:bookmarkStart w:id="12777" w:name="_ETM_Q24_350530"/>
      <w:bookmarkEnd w:id="12777"/>
      <w:r w:rsidR="00F05D2D">
        <w:rPr>
          <w:rtl/>
        </w:rPr>
        <w:t xml:space="preserve">עבודת </w:t>
      </w:r>
      <w:bookmarkStart w:id="12778" w:name="_ETM_Q24_350860"/>
      <w:bookmarkEnd w:id="12778"/>
      <w:r w:rsidR="00F05D2D">
        <w:rPr>
          <w:rtl/>
        </w:rPr>
        <w:t xml:space="preserve">המטה </w:t>
      </w:r>
      <w:bookmarkStart w:id="12779" w:name="_ETM_Q24_351280"/>
      <w:bookmarkEnd w:id="12779"/>
      <w:r w:rsidR="00F05D2D">
        <w:rPr>
          <w:rtl/>
        </w:rPr>
        <w:t>שלו</w:t>
      </w:r>
      <w:r w:rsidR="00F05D2D">
        <w:rPr>
          <w:rFonts w:hint="cs"/>
          <w:rtl/>
        </w:rPr>
        <w:t>.</w:t>
      </w:r>
      <w:r w:rsidR="00F05D2D">
        <w:rPr>
          <w:rtl/>
        </w:rPr>
        <w:t xml:space="preserve"> </w:t>
      </w:r>
      <w:bookmarkStart w:id="12780" w:name="_ETM_Q24_353819"/>
      <w:bookmarkEnd w:id="12780"/>
      <w:r w:rsidR="00F05D2D">
        <w:rPr>
          <w:rtl/>
        </w:rPr>
        <w:t xml:space="preserve">אני </w:t>
      </w:r>
      <w:bookmarkStart w:id="12781" w:name="_ETM_Q24_354000"/>
      <w:bookmarkEnd w:id="12781"/>
      <w:r w:rsidR="00F05D2D">
        <w:rPr>
          <w:rtl/>
        </w:rPr>
        <w:t xml:space="preserve">שם </w:t>
      </w:r>
      <w:bookmarkStart w:id="12782" w:name="_ETM_Q24_354180"/>
      <w:bookmarkEnd w:id="12782"/>
      <w:r w:rsidR="00F05D2D">
        <w:rPr>
          <w:rtl/>
        </w:rPr>
        <w:t xml:space="preserve">בצד </w:t>
      </w:r>
      <w:bookmarkStart w:id="12783" w:name="_ETM_Q24_354540"/>
      <w:bookmarkEnd w:id="12783"/>
      <w:r w:rsidR="00F05D2D">
        <w:rPr>
          <w:rtl/>
        </w:rPr>
        <w:t xml:space="preserve">גם </w:t>
      </w:r>
      <w:bookmarkStart w:id="12784" w:name="_ETM_Q24_354720"/>
      <w:bookmarkEnd w:id="12784"/>
      <w:r w:rsidR="00F05D2D">
        <w:rPr>
          <w:rtl/>
        </w:rPr>
        <w:t xml:space="preserve">את </w:t>
      </w:r>
      <w:bookmarkStart w:id="12785" w:name="_ETM_Q24_354810"/>
      <w:bookmarkEnd w:id="12785"/>
      <w:r w:rsidR="00F05D2D">
        <w:rPr>
          <w:rtl/>
        </w:rPr>
        <w:t xml:space="preserve">חוסר </w:t>
      </w:r>
      <w:bookmarkStart w:id="12786" w:name="_ETM_Q24_355139"/>
      <w:bookmarkEnd w:id="12786"/>
      <w:r w:rsidR="00F05D2D">
        <w:rPr>
          <w:rtl/>
        </w:rPr>
        <w:t xml:space="preserve">היכולת </w:t>
      </w:r>
      <w:bookmarkStart w:id="12787" w:name="_ETM_Q24_355530"/>
      <w:bookmarkEnd w:id="12787"/>
      <w:r w:rsidR="00F05D2D">
        <w:rPr>
          <w:rtl/>
        </w:rPr>
        <w:t xml:space="preserve">שלו </w:t>
      </w:r>
      <w:bookmarkStart w:id="12788" w:name="_ETM_Q24_355680"/>
      <w:bookmarkEnd w:id="12788"/>
      <w:r w:rsidR="00F05D2D">
        <w:rPr>
          <w:rtl/>
        </w:rPr>
        <w:t xml:space="preserve">לקבל </w:t>
      </w:r>
      <w:bookmarkStart w:id="12789" w:name="_ETM_Q24_356040"/>
      <w:bookmarkEnd w:id="12789"/>
      <w:r w:rsidR="00F05D2D">
        <w:rPr>
          <w:rtl/>
        </w:rPr>
        <w:t xml:space="preserve">החלטות </w:t>
      </w:r>
      <w:bookmarkStart w:id="12790" w:name="_ETM_Q24_356459"/>
      <w:bookmarkEnd w:id="12790"/>
      <w:r w:rsidR="00F05D2D">
        <w:rPr>
          <w:rtl/>
        </w:rPr>
        <w:t xml:space="preserve">באופן </w:t>
      </w:r>
      <w:bookmarkStart w:id="12791" w:name="_ETM_Q24_356790"/>
      <w:bookmarkEnd w:id="12791"/>
      <w:r w:rsidR="00F05D2D">
        <w:rPr>
          <w:rtl/>
        </w:rPr>
        <w:t>עצמאי</w:t>
      </w:r>
      <w:r w:rsidR="00F05D2D">
        <w:rPr>
          <w:rFonts w:hint="cs"/>
          <w:rtl/>
        </w:rPr>
        <w:t>.</w:t>
      </w:r>
      <w:r w:rsidR="00F05D2D">
        <w:rPr>
          <w:rtl/>
        </w:rPr>
        <w:t xml:space="preserve"> </w:t>
      </w:r>
      <w:bookmarkStart w:id="12792" w:name="_ETM_Q24_359129"/>
      <w:bookmarkEnd w:id="12792"/>
      <w:r w:rsidR="00F05D2D">
        <w:rPr>
          <w:rtl/>
        </w:rPr>
        <w:t xml:space="preserve">מדובר </w:t>
      </w:r>
      <w:bookmarkStart w:id="12793" w:name="_ETM_Q24_359489"/>
      <w:bookmarkEnd w:id="12793"/>
      <w:r w:rsidR="00F05D2D">
        <w:rPr>
          <w:rtl/>
        </w:rPr>
        <w:t xml:space="preserve">באמת </w:t>
      </w:r>
      <w:bookmarkStart w:id="12794" w:name="_ETM_Q24_359819"/>
      <w:bookmarkEnd w:id="12794"/>
      <w:r w:rsidR="00F05D2D">
        <w:rPr>
          <w:rtl/>
        </w:rPr>
        <w:t>בש</w:t>
      </w:r>
      <w:r w:rsidR="00F05D2D">
        <w:rPr>
          <w:rFonts w:hint="cs"/>
          <w:rtl/>
        </w:rPr>
        <w:t xml:space="preserve">בשבת </w:t>
      </w:r>
      <w:bookmarkStart w:id="12795" w:name="_ETM_Q24_360540"/>
      <w:bookmarkEnd w:id="12795"/>
      <w:r w:rsidR="00F05D2D">
        <w:rPr>
          <w:rtl/>
        </w:rPr>
        <w:t xml:space="preserve">לא </w:t>
      </w:r>
      <w:bookmarkStart w:id="12796" w:name="_ETM_Q24_360659"/>
      <w:bookmarkEnd w:id="12796"/>
      <w:r w:rsidR="00F05D2D">
        <w:rPr>
          <w:rtl/>
        </w:rPr>
        <w:t>רצינית</w:t>
      </w:r>
      <w:r w:rsidR="00F05D2D">
        <w:rPr>
          <w:rFonts w:hint="cs"/>
          <w:rtl/>
        </w:rPr>
        <w:t>,</w:t>
      </w:r>
      <w:r w:rsidR="00F05D2D">
        <w:rPr>
          <w:rtl/>
        </w:rPr>
        <w:t xml:space="preserve"> </w:t>
      </w:r>
      <w:bookmarkStart w:id="12797" w:name="_ETM_Q24_361200"/>
      <w:bookmarkEnd w:id="12797"/>
      <w:r w:rsidR="00F05D2D">
        <w:rPr>
          <w:rtl/>
        </w:rPr>
        <w:t xml:space="preserve">שהולכת </w:t>
      </w:r>
      <w:bookmarkStart w:id="12798" w:name="_ETM_Q24_361680"/>
      <w:bookmarkEnd w:id="12798"/>
      <w:r w:rsidR="00F05D2D">
        <w:rPr>
          <w:rtl/>
        </w:rPr>
        <w:t xml:space="preserve">על </w:t>
      </w:r>
      <w:bookmarkStart w:id="12799" w:name="_ETM_Q24_361769"/>
      <w:bookmarkEnd w:id="12799"/>
      <w:r w:rsidR="00F05D2D">
        <w:rPr>
          <w:rtl/>
        </w:rPr>
        <w:t xml:space="preserve">סמך </w:t>
      </w:r>
      <w:bookmarkStart w:id="12800" w:name="_ETM_Q24_362069"/>
      <w:bookmarkEnd w:id="12800"/>
      <w:r w:rsidR="00F05D2D">
        <w:rPr>
          <w:rtl/>
        </w:rPr>
        <w:t xml:space="preserve">הרוח </w:t>
      </w:r>
      <w:bookmarkStart w:id="12801" w:name="_ETM_Q24_363169"/>
      <w:bookmarkEnd w:id="12801"/>
      <w:r w:rsidR="00F05D2D">
        <w:rPr>
          <w:rtl/>
        </w:rPr>
        <w:t xml:space="preserve">ועל </w:t>
      </w:r>
      <w:bookmarkStart w:id="12802" w:name="_ETM_Q24_363440"/>
      <w:bookmarkEnd w:id="12802"/>
      <w:r w:rsidR="00F05D2D">
        <w:rPr>
          <w:rtl/>
        </w:rPr>
        <w:t xml:space="preserve">סמך </w:t>
      </w:r>
      <w:bookmarkStart w:id="12803" w:name="_ETM_Q24_363680"/>
      <w:bookmarkEnd w:id="12803"/>
      <w:r w:rsidR="00F05D2D">
        <w:rPr>
          <w:rtl/>
        </w:rPr>
        <w:t xml:space="preserve">מה </w:t>
      </w:r>
      <w:bookmarkStart w:id="12804" w:name="_ETM_Q24_363889"/>
      <w:bookmarkEnd w:id="12804"/>
      <w:r w:rsidR="00F05D2D">
        <w:rPr>
          <w:rtl/>
        </w:rPr>
        <w:t xml:space="preserve">חושב </w:t>
      </w:r>
      <w:bookmarkStart w:id="12805" w:name="_ETM_Q24_364250"/>
      <w:bookmarkEnd w:id="12805"/>
      <w:r w:rsidR="00F05D2D">
        <w:rPr>
          <w:rtl/>
        </w:rPr>
        <w:t>ה</w:t>
      </w:r>
      <w:r w:rsidR="00F05D2D">
        <w:rPr>
          <w:rFonts w:hint="cs"/>
          <w:rtl/>
        </w:rPr>
        <w:t xml:space="preserve">בייס. </w:t>
      </w:r>
      <w:bookmarkStart w:id="12806" w:name="_ETM_Q24_365720"/>
      <w:bookmarkEnd w:id="12806"/>
    </w:p>
    <w:p w:rsidR="00F05D2D" w:rsidRDefault="00F05D2D" w:rsidP="00465CE7">
      <w:pPr>
        <w:rPr>
          <w:rtl/>
        </w:rPr>
      </w:pPr>
    </w:p>
    <w:p w:rsidR="00F05D2D" w:rsidRDefault="00F05D2D" w:rsidP="003679F3">
      <w:pPr>
        <w:rPr>
          <w:rtl/>
        </w:rPr>
      </w:pPr>
      <w:bookmarkStart w:id="12807" w:name="_ETM_Q24_376000"/>
      <w:bookmarkEnd w:id="12807"/>
      <w:r>
        <w:rPr>
          <w:rtl/>
        </w:rPr>
        <w:t xml:space="preserve">ואחרי </w:t>
      </w:r>
      <w:bookmarkStart w:id="12808" w:name="_ETM_Q24_366050"/>
      <w:bookmarkEnd w:id="12808"/>
      <w:r>
        <w:rPr>
          <w:rtl/>
        </w:rPr>
        <w:t>ש</w:t>
      </w:r>
      <w:r>
        <w:rPr>
          <w:rFonts w:hint="cs"/>
          <w:rtl/>
        </w:rPr>
        <w:t>שמתי</w:t>
      </w:r>
      <w:r>
        <w:rPr>
          <w:rtl/>
        </w:rPr>
        <w:t xml:space="preserve"> </w:t>
      </w:r>
      <w:bookmarkStart w:id="12809" w:name="_ETM_Q24_366560"/>
      <w:bookmarkEnd w:id="12809"/>
      <w:r>
        <w:rPr>
          <w:rFonts w:hint="cs"/>
          <w:rtl/>
        </w:rPr>
        <w:t xml:space="preserve">בצד </w:t>
      </w:r>
      <w:r>
        <w:rPr>
          <w:rtl/>
        </w:rPr>
        <w:t xml:space="preserve">את </w:t>
      </w:r>
      <w:bookmarkStart w:id="12810" w:name="_ETM_Q24_366650"/>
      <w:bookmarkEnd w:id="12810"/>
      <w:r>
        <w:rPr>
          <w:rtl/>
        </w:rPr>
        <w:t xml:space="preserve">כל </w:t>
      </w:r>
      <w:bookmarkStart w:id="12811" w:name="_ETM_Q24_366860"/>
      <w:bookmarkEnd w:id="12811"/>
      <w:r>
        <w:rPr>
          <w:rtl/>
        </w:rPr>
        <w:t xml:space="preserve">הדברים </w:t>
      </w:r>
      <w:bookmarkStart w:id="12812" w:name="_ETM_Q24_367340"/>
      <w:bookmarkEnd w:id="12812"/>
      <w:r>
        <w:rPr>
          <w:rtl/>
        </w:rPr>
        <w:t xml:space="preserve">הקשים </w:t>
      </w:r>
      <w:bookmarkStart w:id="12813" w:name="_ETM_Q24_367910"/>
      <w:bookmarkEnd w:id="12813"/>
      <w:r>
        <w:rPr>
          <w:rtl/>
        </w:rPr>
        <w:t>האלה</w:t>
      </w:r>
      <w:bookmarkStart w:id="12814" w:name="_ETM_Q24_370810"/>
      <w:bookmarkStart w:id="12815" w:name="_ETM_Q24_371169"/>
      <w:bookmarkStart w:id="12816" w:name="_ETM_Q24_371350"/>
      <w:bookmarkEnd w:id="12814"/>
      <w:bookmarkEnd w:id="12815"/>
      <w:bookmarkEnd w:id="12816"/>
      <w:r>
        <w:rPr>
          <w:rtl/>
        </w:rPr>
        <w:t xml:space="preserve"> </w:t>
      </w:r>
      <w:bookmarkStart w:id="12817" w:name="_ETM_Q24_371800"/>
      <w:bookmarkEnd w:id="12817"/>
      <w:r>
        <w:rPr>
          <w:rtl/>
        </w:rPr>
        <w:t xml:space="preserve">שמאפיינים </w:t>
      </w:r>
      <w:bookmarkStart w:id="12818" w:name="_ETM_Q24_372520"/>
      <w:bookmarkEnd w:id="12818"/>
      <w:r>
        <w:rPr>
          <w:rtl/>
        </w:rPr>
        <w:t xml:space="preserve">את </w:t>
      </w:r>
      <w:bookmarkStart w:id="12819" w:name="_ETM_Q24_372639"/>
      <w:bookmarkEnd w:id="12819"/>
      <w:r>
        <w:rPr>
          <w:rtl/>
        </w:rPr>
        <w:t xml:space="preserve">התנהגותו </w:t>
      </w:r>
      <w:bookmarkStart w:id="12820" w:name="_ETM_Q24_373300"/>
      <w:bookmarkEnd w:id="12820"/>
      <w:r>
        <w:rPr>
          <w:rtl/>
        </w:rPr>
        <w:t xml:space="preserve">של </w:t>
      </w:r>
      <w:bookmarkStart w:id="12821" w:name="_ETM_Q24_373510"/>
      <w:bookmarkEnd w:id="12821"/>
      <w:r>
        <w:rPr>
          <w:rtl/>
        </w:rPr>
        <w:t xml:space="preserve">השר </w:t>
      </w:r>
      <w:bookmarkStart w:id="12822" w:name="_ETM_Q24_373840"/>
      <w:bookmarkEnd w:id="12822"/>
      <w:r>
        <w:rPr>
          <w:rtl/>
        </w:rPr>
        <w:t>הזה</w:t>
      </w:r>
      <w:r>
        <w:rPr>
          <w:rFonts w:hint="cs"/>
          <w:rtl/>
        </w:rPr>
        <w:t>,</w:t>
      </w:r>
      <w:r>
        <w:rPr>
          <w:rtl/>
        </w:rPr>
        <w:t xml:space="preserve"> </w:t>
      </w:r>
      <w:bookmarkStart w:id="12823" w:name="_ETM_Q24_376220"/>
      <w:bookmarkEnd w:id="12823"/>
      <w:r>
        <w:rPr>
          <w:rtl/>
        </w:rPr>
        <w:t xml:space="preserve">שני </w:t>
      </w:r>
      <w:bookmarkStart w:id="12824" w:name="_ETM_Q24_376550"/>
      <w:bookmarkEnd w:id="12824"/>
      <w:r>
        <w:rPr>
          <w:rtl/>
        </w:rPr>
        <w:t xml:space="preserve">דברים </w:t>
      </w:r>
      <w:bookmarkStart w:id="12825" w:name="_ETM_Q24_376940"/>
      <w:bookmarkEnd w:id="12825"/>
      <w:r>
        <w:rPr>
          <w:rFonts w:hint="cs"/>
          <w:rtl/>
        </w:rPr>
        <w:t>ה</w:t>
      </w:r>
      <w:r>
        <w:rPr>
          <w:rtl/>
        </w:rPr>
        <w:t xml:space="preserve">זדקרו </w:t>
      </w:r>
      <w:bookmarkStart w:id="12826" w:name="_ETM_Q24_378639"/>
      <w:bookmarkEnd w:id="12826"/>
      <w:r>
        <w:rPr>
          <w:rtl/>
        </w:rPr>
        <w:t>ב</w:t>
      </w:r>
      <w:r>
        <w:rPr>
          <w:rFonts w:hint="cs"/>
          <w:rtl/>
        </w:rPr>
        <w:t xml:space="preserve">אותו </w:t>
      </w:r>
      <w:bookmarkStart w:id="12827" w:name="_ETM_Q24_379150"/>
      <w:bookmarkEnd w:id="12827"/>
      <w:r>
        <w:rPr>
          <w:rtl/>
        </w:rPr>
        <w:t xml:space="preserve">שיח </w:t>
      </w:r>
      <w:bookmarkStart w:id="12828" w:name="_ETM_Q24_379540"/>
      <w:bookmarkEnd w:id="12828"/>
      <w:r>
        <w:rPr>
          <w:rtl/>
        </w:rPr>
        <w:t>שהיה</w:t>
      </w:r>
      <w:r>
        <w:rPr>
          <w:rFonts w:hint="cs"/>
          <w:rtl/>
        </w:rPr>
        <w:t>.</w:t>
      </w:r>
      <w:r>
        <w:rPr>
          <w:rtl/>
        </w:rPr>
        <w:t xml:space="preserve"> </w:t>
      </w:r>
      <w:bookmarkStart w:id="12829" w:name="_ETM_Q24_382489"/>
      <w:bookmarkEnd w:id="12829"/>
      <w:r>
        <w:rPr>
          <w:rtl/>
        </w:rPr>
        <w:t xml:space="preserve">פעם </w:t>
      </w:r>
      <w:bookmarkStart w:id="12830" w:name="_ETM_Q24_382819"/>
      <w:bookmarkEnd w:id="12830"/>
      <w:r>
        <w:rPr>
          <w:rtl/>
        </w:rPr>
        <w:t xml:space="preserve">אחר </w:t>
      </w:r>
      <w:bookmarkStart w:id="12831" w:name="_ETM_Q24_383090"/>
      <w:bookmarkEnd w:id="12831"/>
      <w:r>
        <w:rPr>
          <w:rtl/>
        </w:rPr>
        <w:t xml:space="preserve">פעם </w:t>
      </w:r>
      <w:bookmarkStart w:id="12832" w:name="_ETM_Q24_383749"/>
      <w:bookmarkEnd w:id="12832"/>
      <w:r>
        <w:rPr>
          <w:rtl/>
        </w:rPr>
        <w:t xml:space="preserve">השר </w:t>
      </w:r>
      <w:bookmarkStart w:id="12833" w:name="_ETM_Q24_384109"/>
      <w:bookmarkEnd w:id="12833"/>
      <w:r>
        <w:rPr>
          <w:rtl/>
        </w:rPr>
        <w:t xml:space="preserve">הזה </w:t>
      </w:r>
      <w:bookmarkStart w:id="12834" w:name="_ETM_Q24_384379"/>
      <w:bookmarkEnd w:id="12834"/>
      <w:r>
        <w:rPr>
          <w:rtl/>
        </w:rPr>
        <w:t xml:space="preserve">מציב </w:t>
      </w:r>
      <w:bookmarkStart w:id="12835" w:name="_ETM_Q24_384769"/>
      <w:bookmarkEnd w:id="12835"/>
      <w:r>
        <w:rPr>
          <w:rtl/>
        </w:rPr>
        <w:t xml:space="preserve">את </w:t>
      </w:r>
      <w:bookmarkStart w:id="12836" w:name="_ETM_Q24_384889"/>
      <w:bookmarkEnd w:id="12836"/>
      <w:r>
        <w:rPr>
          <w:rtl/>
        </w:rPr>
        <w:t xml:space="preserve">אזרחי </w:t>
      </w:r>
      <w:bookmarkStart w:id="12837" w:name="_ETM_Q24_385400"/>
      <w:bookmarkEnd w:id="12837"/>
      <w:r>
        <w:rPr>
          <w:rtl/>
        </w:rPr>
        <w:t xml:space="preserve">ישראל </w:t>
      </w:r>
      <w:bookmarkStart w:id="12838" w:name="_ETM_Q24_385849"/>
      <w:bookmarkEnd w:id="12838"/>
      <w:r>
        <w:rPr>
          <w:rtl/>
        </w:rPr>
        <w:t xml:space="preserve">בסיכון </w:t>
      </w:r>
      <w:bookmarkStart w:id="12839" w:name="_ETM_Q24_386329"/>
      <w:bookmarkEnd w:id="12839"/>
      <w:r>
        <w:rPr>
          <w:rtl/>
        </w:rPr>
        <w:t>ביטחוני</w:t>
      </w:r>
      <w:r>
        <w:rPr>
          <w:rFonts w:hint="cs"/>
          <w:rtl/>
        </w:rPr>
        <w:t>.</w:t>
      </w:r>
      <w:r>
        <w:rPr>
          <w:rtl/>
        </w:rPr>
        <w:t xml:space="preserve"> </w:t>
      </w:r>
      <w:bookmarkStart w:id="12840" w:name="_ETM_Q24_387840"/>
      <w:bookmarkEnd w:id="12840"/>
      <w:r>
        <w:rPr>
          <w:rtl/>
        </w:rPr>
        <w:t xml:space="preserve">הוא </w:t>
      </w:r>
      <w:bookmarkStart w:id="12841" w:name="_ETM_Q24_387930"/>
      <w:bookmarkEnd w:id="12841"/>
      <w:r>
        <w:rPr>
          <w:rtl/>
        </w:rPr>
        <w:t xml:space="preserve">מנהל </w:t>
      </w:r>
      <w:bookmarkStart w:id="12842" w:name="_ETM_Q24_388290"/>
      <w:bookmarkEnd w:id="12842"/>
      <w:r>
        <w:rPr>
          <w:rtl/>
        </w:rPr>
        <w:t xml:space="preserve">שיח </w:t>
      </w:r>
      <w:bookmarkStart w:id="12843" w:name="_ETM_Q24_390250"/>
      <w:bookmarkEnd w:id="12843"/>
      <w:r>
        <w:rPr>
          <w:rtl/>
        </w:rPr>
        <w:t xml:space="preserve">לגבי </w:t>
      </w:r>
      <w:bookmarkStart w:id="12844" w:name="_ETM_Q24_390849"/>
      <w:bookmarkEnd w:id="12844"/>
      <w:r>
        <w:rPr>
          <w:rtl/>
        </w:rPr>
        <w:t xml:space="preserve">מה </w:t>
      </w:r>
      <w:bookmarkStart w:id="12845" w:name="_ETM_Q24_391090"/>
      <w:bookmarkEnd w:id="12845"/>
      <w:r>
        <w:rPr>
          <w:rtl/>
        </w:rPr>
        <w:t xml:space="preserve">צריך </w:t>
      </w:r>
      <w:bookmarkStart w:id="12846" w:name="_ETM_Q24_391419"/>
      <w:bookmarkEnd w:id="12846"/>
      <w:r>
        <w:rPr>
          <w:rtl/>
        </w:rPr>
        <w:t xml:space="preserve">לעשות </w:t>
      </w:r>
      <w:bookmarkStart w:id="12847" w:name="_ETM_Q24_391780"/>
      <w:bookmarkEnd w:id="12847"/>
      <w:r>
        <w:rPr>
          <w:rtl/>
        </w:rPr>
        <w:t xml:space="preserve">במזרח </w:t>
      </w:r>
      <w:bookmarkStart w:id="12848" w:name="_ETM_Q24_392260"/>
      <w:bookmarkEnd w:id="12848"/>
      <w:r>
        <w:rPr>
          <w:rtl/>
        </w:rPr>
        <w:t>ירושלים</w:t>
      </w:r>
      <w:r>
        <w:rPr>
          <w:rFonts w:hint="cs"/>
          <w:rtl/>
        </w:rPr>
        <w:t>:</w:t>
      </w:r>
      <w:r>
        <w:rPr>
          <w:rtl/>
        </w:rPr>
        <w:t xml:space="preserve"> </w:t>
      </w:r>
      <w:bookmarkStart w:id="12849" w:name="_ETM_Q24_395269"/>
      <w:bookmarkEnd w:id="12849"/>
      <w:r>
        <w:rPr>
          <w:rtl/>
        </w:rPr>
        <w:t xml:space="preserve">נכניס </w:t>
      </w:r>
      <w:bookmarkStart w:id="12850" w:name="_ETM_Q24_395689"/>
      <w:bookmarkEnd w:id="12850"/>
      <w:r>
        <w:rPr>
          <w:rtl/>
        </w:rPr>
        <w:t xml:space="preserve">כמה </w:t>
      </w:r>
      <w:bookmarkStart w:id="12851" w:name="_ETM_Q24_395959"/>
      <w:bookmarkEnd w:id="12851"/>
      <w:r>
        <w:rPr>
          <w:rtl/>
        </w:rPr>
        <w:t>כלבים</w:t>
      </w:r>
      <w:r>
        <w:rPr>
          <w:rFonts w:hint="cs"/>
          <w:rtl/>
        </w:rPr>
        <w:t>,</w:t>
      </w:r>
      <w:r>
        <w:rPr>
          <w:rtl/>
        </w:rPr>
        <w:t xml:space="preserve"> </w:t>
      </w:r>
      <w:bookmarkStart w:id="12852" w:name="_ETM_Q24_396409"/>
      <w:bookmarkEnd w:id="12852"/>
      <w:r>
        <w:rPr>
          <w:rtl/>
        </w:rPr>
        <w:t xml:space="preserve">יחפשו </w:t>
      </w:r>
      <w:bookmarkStart w:id="12853" w:name="_ETM_Q24_396799"/>
      <w:bookmarkEnd w:id="12853"/>
      <w:r>
        <w:rPr>
          <w:rtl/>
        </w:rPr>
        <w:t>נשקים</w:t>
      </w:r>
      <w:r>
        <w:rPr>
          <w:rFonts w:hint="cs"/>
          <w:rtl/>
        </w:rPr>
        <w:t>,</w:t>
      </w:r>
      <w:r>
        <w:rPr>
          <w:rtl/>
        </w:rPr>
        <w:t xml:space="preserve"> </w:t>
      </w:r>
      <w:bookmarkStart w:id="12854" w:name="_ETM_Q24_397249"/>
      <w:bookmarkEnd w:id="12854"/>
      <w:r>
        <w:rPr>
          <w:rtl/>
        </w:rPr>
        <w:t xml:space="preserve">זה </w:t>
      </w:r>
      <w:bookmarkStart w:id="12855" w:name="_ETM_Q24_397370"/>
      <w:bookmarkEnd w:id="12855"/>
      <w:r>
        <w:rPr>
          <w:rtl/>
        </w:rPr>
        <w:t xml:space="preserve">כבר </w:t>
      </w:r>
      <w:bookmarkStart w:id="12856" w:name="_ETM_Q24_397579"/>
      <w:bookmarkEnd w:id="12856"/>
      <w:r>
        <w:rPr>
          <w:rtl/>
        </w:rPr>
        <w:t xml:space="preserve">יעורר </w:t>
      </w:r>
      <w:bookmarkStart w:id="12857" w:name="_ETM_Q24_398029"/>
      <w:bookmarkEnd w:id="12857"/>
      <w:r>
        <w:rPr>
          <w:rtl/>
        </w:rPr>
        <w:t xml:space="preserve">שם </w:t>
      </w:r>
      <w:bookmarkStart w:id="12858" w:name="_ETM_Q24_398269"/>
      <w:bookmarkEnd w:id="12858"/>
      <w:r>
        <w:rPr>
          <w:rtl/>
        </w:rPr>
        <w:t>משהו</w:t>
      </w:r>
      <w:r>
        <w:rPr>
          <w:rFonts w:hint="cs"/>
          <w:rtl/>
        </w:rPr>
        <w:t>.</w:t>
      </w:r>
      <w:r>
        <w:rPr>
          <w:rtl/>
        </w:rPr>
        <w:t xml:space="preserve"> </w:t>
      </w:r>
      <w:bookmarkStart w:id="12859" w:name="_ETM_Q24_399840"/>
      <w:bookmarkEnd w:id="12859"/>
      <w:r>
        <w:rPr>
          <w:rtl/>
        </w:rPr>
        <w:t xml:space="preserve">את </w:t>
      </w:r>
      <w:bookmarkStart w:id="12860" w:name="_ETM_Q24_399990"/>
      <w:bookmarkEnd w:id="12860"/>
      <w:r>
        <w:rPr>
          <w:rtl/>
        </w:rPr>
        <w:t xml:space="preserve">מה </w:t>
      </w:r>
      <w:bookmarkStart w:id="12861" w:name="_ETM_Q24_400110"/>
      <w:bookmarkEnd w:id="12861"/>
      <w:r>
        <w:rPr>
          <w:rtl/>
        </w:rPr>
        <w:t xml:space="preserve">זה </w:t>
      </w:r>
      <w:bookmarkStart w:id="12862" w:name="_ETM_Q24_400260"/>
      <w:bookmarkEnd w:id="12862"/>
      <w:r>
        <w:rPr>
          <w:rFonts w:hint="cs"/>
          <w:rtl/>
        </w:rPr>
        <w:t xml:space="preserve">יעורר? </w:t>
      </w:r>
      <w:bookmarkStart w:id="12863" w:name="_ETM_Q24_402670"/>
      <w:bookmarkEnd w:id="12863"/>
      <w:r>
        <w:rPr>
          <w:rtl/>
        </w:rPr>
        <w:t xml:space="preserve">את </w:t>
      </w:r>
      <w:bookmarkStart w:id="12864" w:name="_ETM_Q24_402820"/>
      <w:bookmarkEnd w:id="12864"/>
      <w:r>
        <w:rPr>
          <w:rtl/>
        </w:rPr>
        <w:t xml:space="preserve">מה </w:t>
      </w:r>
      <w:bookmarkStart w:id="12865" w:name="_ETM_Q24_402940"/>
      <w:bookmarkEnd w:id="12865"/>
      <w:r>
        <w:rPr>
          <w:rtl/>
        </w:rPr>
        <w:t xml:space="preserve">זה </w:t>
      </w:r>
      <w:bookmarkStart w:id="12866" w:name="_ETM_Q24_403090"/>
      <w:bookmarkEnd w:id="12866"/>
      <w:r>
        <w:rPr>
          <w:rtl/>
        </w:rPr>
        <w:t>י</w:t>
      </w:r>
      <w:r>
        <w:rPr>
          <w:rFonts w:hint="cs"/>
          <w:rtl/>
        </w:rPr>
        <w:t xml:space="preserve">עורר? </w:t>
      </w:r>
      <w:bookmarkStart w:id="12867" w:name="_ETM_Q24_405689"/>
      <w:bookmarkStart w:id="12868" w:name="_ETM_Q24_406109"/>
      <w:bookmarkEnd w:id="12867"/>
      <w:bookmarkEnd w:id="12868"/>
      <w:r>
        <w:rPr>
          <w:rFonts w:hint="cs"/>
          <w:rtl/>
        </w:rPr>
        <w:t xml:space="preserve">הוא עולה </w:t>
      </w:r>
      <w:r>
        <w:rPr>
          <w:rtl/>
        </w:rPr>
        <w:t xml:space="preserve">להר </w:t>
      </w:r>
      <w:bookmarkStart w:id="12869" w:name="_ETM_Q24_406379"/>
      <w:bookmarkEnd w:id="12869"/>
      <w:r>
        <w:rPr>
          <w:rtl/>
        </w:rPr>
        <w:t xml:space="preserve">הבית </w:t>
      </w:r>
      <w:bookmarkStart w:id="12870" w:name="_ETM_Q24_408859"/>
      <w:bookmarkEnd w:id="12870"/>
      <w:r>
        <w:rPr>
          <w:rtl/>
        </w:rPr>
        <w:t xml:space="preserve">לייצר </w:t>
      </w:r>
      <w:bookmarkStart w:id="12871" w:name="_ETM_Q24_409400"/>
      <w:bookmarkEnd w:id="12871"/>
      <w:r>
        <w:rPr>
          <w:rtl/>
        </w:rPr>
        <w:t xml:space="preserve">אתגר </w:t>
      </w:r>
      <w:bookmarkStart w:id="12872" w:name="_ETM_Q24_410870"/>
      <w:bookmarkEnd w:id="12872"/>
      <w:r>
        <w:rPr>
          <w:rtl/>
        </w:rPr>
        <w:t xml:space="preserve">לראש </w:t>
      </w:r>
      <w:bookmarkStart w:id="12873" w:name="_ETM_Q24_411230"/>
      <w:bookmarkEnd w:id="12873"/>
      <w:r>
        <w:rPr>
          <w:rtl/>
        </w:rPr>
        <w:t>הממשלה</w:t>
      </w:r>
      <w:r>
        <w:rPr>
          <w:rFonts w:hint="cs"/>
          <w:rtl/>
        </w:rPr>
        <w:t>,</w:t>
      </w:r>
      <w:r>
        <w:rPr>
          <w:rtl/>
        </w:rPr>
        <w:t xml:space="preserve"> </w:t>
      </w:r>
      <w:bookmarkStart w:id="12874" w:name="_ETM_Q24_413170"/>
      <w:bookmarkEnd w:id="12874"/>
      <w:r>
        <w:rPr>
          <w:rtl/>
        </w:rPr>
        <w:t xml:space="preserve">סיבוב </w:t>
      </w:r>
      <w:bookmarkStart w:id="12875" w:name="_ETM_Q24_414310"/>
      <w:bookmarkEnd w:id="12875"/>
      <w:r>
        <w:rPr>
          <w:rtl/>
        </w:rPr>
        <w:t xml:space="preserve">פוליטי </w:t>
      </w:r>
      <w:bookmarkStart w:id="12876" w:name="_ETM_Q24_414730"/>
      <w:bookmarkEnd w:id="12876"/>
      <w:r>
        <w:rPr>
          <w:rtl/>
        </w:rPr>
        <w:t xml:space="preserve">על </w:t>
      </w:r>
      <w:bookmarkStart w:id="12877" w:name="_ETM_Q24_414849"/>
      <w:bookmarkEnd w:id="12877"/>
      <w:r>
        <w:rPr>
          <w:rtl/>
        </w:rPr>
        <w:t>כולנו</w:t>
      </w:r>
      <w:r>
        <w:rPr>
          <w:rFonts w:hint="cs"/>
          <w:rtl/>
        </w:rPr>
        <w:t>,</w:t>
      </w:r>
      <w:r>
        <w:rPr>
          <w:rtl/>
        </w:rPr>
        <w:t xml:space="preserve"> </w:t>
      </w:r>
      <w:bookmarkStart w:id="12878" w:name="_ETM_Q24_415920"/>
      <w:bookmarkEnd w:id="12878"/>
      <w:r>
        <w:rPr>
          <w:rtl/>
        </w:rPr>
        <w:t xml:space="preserve">שיכול </w:t>
      </w:r>
      <w:bookmarkStart w:id="12879" w:name="_ETM_Q24_416700"/>
      <w:bookmarkEnd w:id="12879"/>
      <w:r>
        <w:rPr>
          <w:rtl/>
        </w:rPr>
        <w:t xml:space="preserve">היה </w:t>
      </w:r>
      <w:bookmarkStart w:id="12880" w:name="_ETM_Q24_416999"/>
      <w:bookmarkEnd w:id="12880"/>
      <w:r>
        <w:rPr>
          <w:rtl/>
        </w:rPr>
        <w:t xml:space="preserve">להיגמר </w:t>
      </w:r>
      <w:bookmarkStart w:id="12881" w:name="_ETM_Q24_417420"/>
      <w:bookmarkEnd w:id="12881"/>
      <w:r>
        <w:rPr>
          <w:rtl/>
        </w:rPr>
        <w:t>בדם</w:t>
      </w:r>
      <w:r>
        <w:rPr>
          <w:rFonts w:hint="cs"/>
          <w:rtl/>
        </w:rPr>
        <w:t>.</w:t>
      </w:r>
      <w:r>
        <w:rPr>
          <w:rtl/>
        </w:rPr>
        <w:t xml:space="preserve"> </w:t>
      </w:r>
      <w:bookmarkStart w:id="12882" w:name="_ETM_Q24_419180"/>
      <w:bookmarkEnd w:id="12882"/>
    </w:p>
    <w:p w:rsidR="00F05D2D" w:rsidRDefault="00F05D2D" w:rsidP="00465CE7">
      <w:pPr>
        <w:rPr>
          <w:rtl/>
        </w:rPr>
      </w:pPr>
      <w:bookmarkStart w:id="12883" w:name="_ETM_Q24_423000"/>
      <w:bookmarkEnd w:id="12883"/>
    </w:p>
    <w:p w:rsidR="00F05D2D" w:rsidRDefault="00F05D2D" w:rsidP="00465CE7">
      <w:pPr>
        <w:rPr>
          <w:rtl/>
        </w:rPr>
      </w:pPr>
      <w:bookmarkStart w:id="12884" w:name="_ETM_Q24_418000"/>
      <w:bookmarkEnd w:id="12884"/>
      <w:r>
        <w:rPr>
          <w:rtl/>
        </w:rPr>
        <w:t>ואתם</w:t>
      </w:r>
      <w:bookmarkStart w:id="12885" w:name="_ETM_Q24_419540"/>
      <w:bookmarkEnd w:id="12885"/>
      <w:r>
        <w:rPr>
          <w:rFonts w:hint="cs"/>
          <w:rtl/>
        </w:rPr>
        <w:t xml:space="preserve">, </w:t>
      </w:r>
      <w:r>
        <w:rPr>
          <w:rtl/>
        </w:rPr>
        <w:t xml:space="preserve">כל </w:t>
      </w:r>
      <w:bookmarkStart w:id="12886" w:name="_ETM_Q24_419720"/>
      <w:bookmarkEnd w:id="12886"/>
      <w:r>
        <w:rPr>
          <w:rtl/>
        </w:rPr>
        <w:t xml:space="preserve">מי </w:t>
      </w:r>
      <w:bookmarkStart w:id="12887" w:name="_ETM_Q24_419840"/>
      <w:bookmarkEnd w:id="12887"/>
      <w:r>
        <w:rPr>
          <w:rtl/>
        </w:rPr>
        <w:t>שיושב</w:t>
      </w:r>
      <w:r>
        <w:rPr>
          <w:rFonts w:hint="cs"/>
          <w:rtl/>
        </w:rPr>
        <w:t>ים</w:t>
      </w:r>
      <w:r>
        <w:rPr>
          <w:rtl/>
        </w:rPr>
        <w:t xml:space="preserve"> </w:t>
      </w:r>
      <w:bookmarkStart w:id="12888" w:name="_ETM_Q24_420260"/>
      <w:bookmarkEnd w:id="12888"/>
      <w:r>
        <w:rPr>
          <w:rtl/>
        </w:rPr>
        <w:t>פה</w:t>
      </w:r>
      <w:r>
        <w:rPr>
          <w:rFonts w:hint="cs"/>
          <w:rtl/>
        </w:rPr>
        <w:t>,</w:t>
      </w:r>
      <w:r>
        <w:rPr>
          <w:rtl/>
        </w:rPr>
        <w:t xml:space="preserve"> </w:t>
      </w:r>
      <w:bookmarkStart w:id="12889" w:name="_ETM_Q24_421300"/>
      <w:bookmarkEnd w:id="12889"/>
      <w:r>
        <w:rPr>
          <w:rtl/>
        </w:rPr>
        <w:t xml:space="preserve">רואים </w:t>
      </w:r>
      <w:bookmarkStart w:id="12890" w:name="_ETM_Q24_421660"/>
      <w:bookmarkEnd w:id="12890"/>
      <w:r>
        <w:rPr>
          <w:rtl/>
        </w:rPr>
        <w:t>ושותקים</w:t>
      </w:r>
      <w:r>
        <w:rPr>
          <w:rFonts w:hint="cs"/>
          <w:rtl/>
        </w:rPr>
        <w:t>.</w:t>
      </w:r>
      <w:r>
        <w:rPr>
          <w:rtl/>
        </w:rPr>
        <w:t xml:space="preserve"> </w:t>
      </w:r>
      <w:bookmarkStart w:id="12891" w:name="_ETM_Q24_423430"/>
      <w:bookmarkEnd w:id="12891"/>
      <w:r>
        <w:rPr>
          <w:rtl/>
        </w:rPr>
        <w:t xml:space="preserve">רואים </w:t>
      </w:r>
      <w:bookmarkStart w:id="12892" w:name="_ETM_Q24_423760"/>
      <w:bookmarkEnd w:id="12892"/>
      <w:r>
        <w:rPr>
          <w:rtl/>
        </w:rPr>
        <w:t>ושותקים</w:t>
      </w:r>
      <w:r>
        <w:rPr>
          <w:rFonts w:hint="cs"/>
          <w:rtl/>
        </w:rPr>
        <w:t>.</w:t>
      </w:r>
      <w:r>
        <w:rPr>
          <w:rtl/>
        </w:rPr>
        <w:t xml:space="preserve"> </w:t>
      </w:r>
      <w:bookmarkStart w:id="12893" w:name="_ETM_Q24_426720"/>
      <w:bookmarkEnd w:id="12893"/>
      <w:r>
        <w:rPr>
          <w:rtl/>
        </w:rPr>
        <w:t xml:space="preserve">אני </w:t>
      </w:r>
      <w:bookmarkStart w:id="12894" w:name="_ETM_Q24_426930"/>
      <w:bookmarkEnd w:id="12894"/>
      <w:r>
        <w:rPr>
          <w:rtl/>
        </w:rPr>
        <w:t xml:space="preserve">לא </w:t>
      </w:r>
      <w:bookmarkStart w:id="12895" w:name="_ETM_Q24_427020"/>
      <w:bookmarkEnd w:id="12895"/>
      <w:r>
        <w:rPr>
          <w:rtl/>
        </w:rPr>
        <w:t xml:space="preserve">מדבר </w:t>
      </w:r>
      <w:bookmarkStart w:id="12896" w:name="_ETM_Q24_427500"/>
      <w:bookmarkEnd w:id="12896"/>
      <w:r>
        <w:rPr>
          <w:rtl/>
        </w:rPr>
        <w:t xml:space="preserve">על </w:t>
      </w:r>
      <w:bookmarkStart w:id="12897" w:name="_ETM_Q24_427590"/>
      <w:bookmarkEnd w:id="12897"/>
      <w:r>
        <w:rPr>
          <w:rtl/>
        </w:rPr>
        <w:t xml:space="preserve">העובדה </w:t>
      </w:r>
      <w:bookmarkStart w:id="12898" w:name="_ETM_Q24_428190"/>
      <w:bookmarkEnd w:id="12898"/>
      <w:r>
        <w:rPr>
          <w:rtl/>
        </w:rPr>
        <w:t xml:space="preserve">שבתקופה </w:t>
      </w:r>
      <w:bookmarkStart w:id="12899" w:name="_ETM_Q24_428849"/>
      <w:bookmarkEnd w:id="12899"/>
      <w:r>
        <w:rPr>
          <w:rtl/>
        </w:rPr>
        <w:t xml:space="preserve">שלו </w:t>
      </w:r>
      <w:bookmarkStart w:id="12900" w:name="_ETM_Q24_429480"/>
      <w:bookmarkEnd w:id="12900"/>
      <w:r>
        <w:rPr>
          <w:rtl/>
        </w:rPr>
        <w:t xml:space="preserve">הפשיעה </w:t>
      </w:r>
      <w:bookmarkStart w:id="12901" w:name="_ETM_Q24_430019"/>
      <w:bookmarkEnd w:id="12901"/>
      <w:r>
        <w:rPr>
          <w:rtl/>
        </w:rPr>
        <w:t>משתוללת</w:t>
      </w:r>
      <w:r>
        <w:rPr>
          <w:rFonts w:hint="cs"/>
          <w:rtl/>
        </w:rPr>
        <w:t>.</w:t>
      </w:r>
      <w:r>
        <w:rPr>
          <w:rtl/>
        </w:rPr>
        <w:t xml:space="preserve"> </w:t>
      </w:r>
      <w:bookmarkStart w:id="12902" w:name="_ETM_Q24_433310"/>
      <w:bookmarkEnd w:id="12902"/>
      <w:r>
        <w:rPr>
          <w:rtl/>
        </w:rPr>
        <w:t xml:space="preserve">השר </w:t>
      </w:r>
      <w:bookmarkStart w:id="12903" w:name="_ETM_Q24_433640"/>
      <w:bookmarkEnd w:id="12903"/>
      <w:r>
        <w:rPr>
          <w:rFonts w:hint="cs"/>
          <w:rtl/>
        </w:rPr>
        <w:t xml:space="preserve">ארבל, </w:t>
      </w:r>
      <w:bookmarkStart w:id="12904" w:name="_ETM_Q24_430000"/>
      <w:bookmarkStart w:id="12905" w:name="_ETM_Q24_433880"/>
      <w:bookmarkEnd w:id="12904"/>
      <w:bookmarkEnd w:id="12905"/>
      <w:r>
        <w:rPr>
          <w:rFonts w:hint="cs"/>
          <w:rtl/>
        </w:rPr>
        <w:t>אתה</w:t>
      </w:r>
      <w:r>
        <w:rPr>
          <w:rtl/>
        </w:rPr>
        <w:t xml:space="preserve"> </w:t>
      </w:r>
      <w:bookmarkStart w:id="12906" w:name="_ETM_Q24_434120"/>
      <w:bookmarkEnd w:id="12906"/>
      <w:r>
        <w:rPr>
          <w:rtl/>
        </w:rPr>
        <w:t xml:space="preserve">היית </w:t>
      </w:r>
      <w:bookmarkStart w:id="12907" w:name="_ETM_Q24_434300"/>
      <w:bookmarkEnd w:id="12907"/>
      <w:r>
        <w:rPr>
          <w:rtl/>
        </w:rPr>
        <w:t xml:space="preserve">בניחום </w:t>
      </w:r>
      <w:bookmarkStart w:id="12908" w:name="_ETM_Q24_434720"/>
      <w:bookmarkEnd w:id="12908"/>
      <w:r>
        <w:rPr>
          <w:rtl/>
        </w:rPr>
        <w:t xml:space="preserve">אבלים </w:t>
      </w:r>
      <w:bookmarkStart w:id="12909" w:name="_ETM_Q24_435320"/>
      <w:bookmarkEnd w:id="12909"/>
      <w:r>
        <w:rPr>
          <w:rtl/>
        </w:rPr>
        <w:t xml:space="preserve">בבאקה </w:t>
      </w:r>
      <w:bookmarkStart w:id="12910" w:name="_ETM_Q24_435650"/>
      <w:bookmarkEnd w:id="12910"/>
      <w:r>
        <w:rPr>
          <w:rtl/>
        </w:rPr>
        <w:t>אל-</w:t>
      </w:r>
      <w:proofErr w:type="spellStart"/>
      <w:r>
        <w:rPr>
          <w:rtl/>
        </w:rPr>
        <w:t>גרבייה</w:t>
      </w:r>
      <w:proofErr w:type="spellEnd"/>
      <w:r>
        <w:rPr>
          <w:rtl/>
        </w:rPr>
        <w:t xml:space="preserve"> </w:t>
      </w:r>
      <w:bookmarkStart w:id="12911" w:name="_ETM_Q24_436100"/>
      <w:bookmarkEnd w:id="12911"/>
      <w:r>
        <w:rPr>
          <w:rtl/>
        </w:rPr>
        <w:t>אתמול</w:t>
      </w:r>
      <w:r>
        <w:rPr>
          <w:rFonts w:hint="cs"/>
          <w:rtl/>
        </w:rPr>
        <w:t>;</w:t>
      </w:r>
      <w:r>
        <w:rPr>
          <w:rtl/>
        </w:rPr>
        <w:t xml:space="preserve"> </w:t>
      </w:r>
      <w:bookmarkStart w:id="12912" w:name="_ETM_Q24_436400"/>
      <w:bookmarkEnd w:id="12912"/>
      <w:r>
        <w:rPr>
          <w:rFonts w:hint="cs"/>
          <w:rtl/>
        </w:rPr>
        <w:t xml:space="preserve">אני </w:t>
      </w:r>
      <w:r>
        <w:rPr>
          <w:rtl/>
        </w:rPr>
        <w:t xml:space="preserve">הייתי </w:t>
      </w:r>
      <w:bookmarkStart w:id="12913" w:name="_ETM_Q24_436640"/>
      <w:bookmarkEnd w:id="12913"/>
      <w:r>
        <w:rPr>
          <w:rtl/>
        </w:rPr>
        <w:t xml:space="preserve">שם </w:t>
      </w:r>
      <w:bookmarkStart w:id="12914" w:name="_ETM_Q24_436790"/>
      <w:bookmarkEnd w:id="12914"/>
      <w:r>
        <w:rPr>
          <w:rtl/>
        </w:rPr>
        <w:t xml:space="preserve">ביום </w:t>
      </w:r>
      <w:bookmarkStart w:id="12915" w:name="_ETM_Q24_437000"/>
      <w:bookmarkEnd w:id="12915"/>
      <w:r>
        <w:rPr>
          <w:rtl/>
        </w:rPr>
        <w:t>שבת</w:t>
      </w:r>
      <w:r>
        <w:rPr>
          <w:rFonts w:hint="cs"/>
          <w:rtl/>
        </w:rPr>
        <w:t>.</w:t>
      </w:r>
      <w:r>
        <w:rPr>
          <w:rtl/>
        </w:rPr>
        <w:t xml:space="preserve"> </w:t>
      </w:r>
      <w:bookmarkStart w:id="12916" w:name="_ETM_Q24_438040"/>
      <w:bookmarkEnd w:id="12916"/>
      <w:r>
        <w:rPr>
          <w:rtl/>
        </w:rPr>
        <w:t xml:space="preserve">זיאד </w:t>
      </w:r>
      <w:bookmarkStart w:id="12917" w:name="_ETM_Q24_438370"/>
      <w:bookmarkEnd w:id="12917"/>
      <w:r>
        <w:rPr>
          <w:rtl/>
        </w:rPr>
        <w:t xml:space="preserve">אבו </w:t>
      </w:r>
      <w:bookmarkStart w:id="12918" w:name="_ETM_Q24_438550"/>
      <w:bookmarkEnd w:id="12918"/>
      <w:r>
        <w:rPr>
          <w:rtl/>
        </w:rPr>
        <w:t xml:space="preserve">מוך </w:t>
      </w:r>
      <w:bookmarkStart w:id="12919" w:name="_ETM_Q24_438790"/>
      <w:bookmarkEnd w:id="12919"/>
      <w:r>
        <w:rPr>
          <w:rtl/>
        </w:rPr>
        <w:t>נרצח</w:t>
      </w:r>
      <w:r>
        <w:rPr>
          <w:rFonts w:hint="cs"/>
          <w:rtl/>
        </w:rPr>
        <w:t>,</w:t>
      </w:r>
      <w:r>
        <w:rPr>
          <w:rtl/>
        </w:rPr>
        <w:t xml:space="preserve"> </w:t>
      </w:r>
      <w:bookmarkStart w:id="12920" w:name="_ETM_Q24_439270"/>
      <w:bookmarkEnd w:id="12920"/>
      <w:r>
        <w:rPr>
          <w:rtl/>
        </w:rPr>
        <w:t xml:space="preserve">מנהל </w:t>
      </w:r>
      <w:bookmarkStart w:id="12921" w:name="_ETM_Q24_439570"/>
      <w:bookmarkEnd w:id="12921"/>
      <w:r>
        <w:rPr>
          <w:rtl/>
        </w:rPr>
        <w:t xml:space="preserve">בית </w:t>
      </w:r>
      <w:bookmarkStart w:id="12922" w:name="_ETM_Q24_439720"/>
      <w:bookmarkEnd w:id="12922"/>
      <w:r>
        <w:rPr>
          <w:rtl/>
        </w:rPr>
        <w:t>ספר</w:t>
      </w:r>
      <w:bookmarkStart w:id="12923" w:name="_ETM_Q24_441389"/>
      <w:bookmarkEnd w:id="12923"/>
      <w:r>
        <w:rPr>
          <w:rFonts w:hint="cs"/>
          <w:rtl/>
        </w:rPr>
        <w:t xml:space="preserve">. זה עבר ככה. </w:t>
      </w:r>
      <w:bookmarkStart w:id="12924" w:name="_ETM_Q24_441719"/>
      <w:bookmarkStart w:id="12925" w:name="_ETM_Q24_443839"/>
      <w:bookmarkStart w:id="12926" w:name="_ETM_Q24_444020"/>
      <w:bookmarkStart w:id="12927" w:name="_ETM_Q24_444140"/>
      <w:bookmarkEnd w:id="12924"/>
      <w:bookmarkEnd w:id="12925"/>
      <w:bookmarkEnd w:id="12926"/>
      <w:bookmarkEnd w:id="12927"/>
      <w:r>
        <w:rPr>
          <w:rFonts w:hint="cs"/>
          <w:rtl/>
        </w:rPr>
        <w:t xml:space="preserve">באותו </w:t>
      </w:r>
      <w:r>
        <w:rPr>
          <w:rtl/>
        </w:rPr>
        <w:t>זמן</w:t>
      </w:r>
      <w:r>
        <w:rPr>
          <w:rFonts w:hint="cs"/>
          <w:rtl/>
        </w:rPr>
        <w:t>,</w:t>
      </w:r>
      <w:r>
        <w:rPr>
          <w:rtl/>
        </w:rPr>
        <w:t xml:space="preserve"> </w:t>
      </w:r>
      <w:bookmarkStart w:id="12928" w:name="_ETM_Q24_444440"/>
      <w:bookmarkEnd w:id="12928"/>
      <w:r>
        <w:rPr>
          <w:rFonts w:hint="cs"/>
          <w:rtl/>
        </w:rPr>
        <w:t xml:space="preserve">איפה הוא היה? </w:t>
      </w:r>
      <w:bookmarkStart w:id="12929" w:name="_ETM_Q24_444589"/>
      <w:bookmarkStart w:id="12930" w:name="_ETM_Q24_444710"/>
      <w:bookmarkStart w:id="12931" w:name="_ETM_Q24_445910"/>
      <w:bookmarkEnd w:id="12929"/>
      <w:bookmarkEnd w:id="12930"/>
      <w:bookmarkEnd w:id="12931"/>
      <w:r>
        <w:rPr>
          <w:rtl/>
        </w:rPr>
        <w:t xml:space="preserve">איפה </w:t>
      </w:r>
      <w:bookmarkStart w:id="12932" w:name="_ETM_Q24_446180"/>
      <w:bookmarkEnd w:id="12932"/>
      <w:r>
        <w:rPr>
          <w:rtl/>
        </w:rPr>
        <w:t xml:space="preserve">השר </w:t>
      </w:r>
      <w:bookmarkStart w:id="12933" w:name="_ETM_Q24_446450"/>
      <w:bookmarkEnd w:id="12933"/>
      <w:r>
        <w:rPr>
          <w:rFonts w:hint="cs"/>
          <w:rtl/>
        </w:rPr>
        <w:t xml:space="preserve">הזה </w:t>
      </w:r>
      <w:bookmarkStart w:id="12934" w:name="_ETM_Q24_447000"/>
      <w:bookmarkEnd w:id="12934"/>
      <w:r>
        <w:rPr>
          <w:rFonts w:hint="cs"/>
          <w:rtl/>
        </w:rPr>
        <w:t xml:space="preserve">היה? </w:t>
      </w:r>
      <w:bookmarkStart w:id="12935" w:name="_ETM_Q24_451000"/>
      <w:bookmarkStart w:id="12936" w:name="_ETM_Q24_446000"/>
      <w:bookmarkStart w:id="12937" w:name="_ETM_Q24_446540"/>
      <w:bookmarkStart w:id="12938" w:name="_ETM_Q24_446630"/>
      <w:bookmarkStart w:id="12939" w:name="_ETM_Q24_449910"/>
      <w:bookmarkEnd w:id="12935"/>
      <w:bookmarkEnd w:id="12936"/>
      <w:bookmarkEnd w:id="12937"/>
      <w:bookmarkEnd w:id="12938"/>
      <w:bookmarkEnd w:id="12939"/>
      <w:r>
        <w:rPr>
          <w:rtl/>
        </w:rPr>
        <w:t xml:space="preserve">בשום </w:t>
      </w:r>
      <w:bookmarkStart w:id="12940" w:name="_ETM_Q24_450330"/>
      <w:bookmarkEnd w:id="12940"/>
      <w:r>
        <w:rPr>
          <w:rtl/>
        </w:rPr>
        <w:t xml:space="preserve">מקום </w:t>
      </w:r>
      <w:bookmarkStart w:id="12941" w:name="_ETM_Q24_450630"/>
      <w:bookmarkEnd w:id="12941"/>
      <w:r>
        <w:rPr>
          <w:rtl/>
        </w:rPr>
        <w:t xml:space="preserve">שקשור </w:t>
      </w:r>
      <w:bookmarkStart w:id="12942" w:name="_ETM_Q24_451110"/>
      <w:bookmarkEnd w:id="12942"/>
      <w:r>
        <w:rPr>
          <w:rtl/>
        </w:rPr>
        <w:t xml:space="preserve">לאיומים </w:t>
      </w:r>
      <w:bookmarkStart w:id="12943" w:name="_ETM_Q24_451650"/>
      <w:bookmarkEnd w:id="12943"/>
      <w:r>
        <w:rPr>
          <w:rtl/>
        </w:rPr>
        <w:t xml:space="preserve">הרציניים </w:t>
      </w:r>
      <w:bookmarkStart w:id="12944" w:name="_ETM_Q24_452190"/>
      <w:bookmarkEnd w:id="12944"/>
      <w:r>
        <w:rPr>
          <w:rtl/>
        </w:rPr>
        <w:t>שקיי</w:t>
      </w:r>
      <w:r>
        <w:rPr>
          <w:rFonts w:hint="cs"/>
          <w:rtl/>
        </w:rPr>
        <w:t>מי</w:t>
      </w:r>
      <w:r>
        <w:rPr>
          <w:rtl/>
        </w:rPr>
        <w:t xml:space="preserve">ם </w:t>
      </w:r>
      <w:bookmarkStart w:id="12945" w:name="_ETM_Q24_452520"/>
      <w:bookmarkEnd w:id="12945"/>
      <w:r>
        <w:rPr>
          <w:rtl/>
        </w:rPr>
        <w:t xml:space="preserve">על </w:t>
      </w:r>
      <w:bookmarkStart w:id="12946" w:name="_ETM_Q24_452610"/>
      <w:bookmarkEnd w:id="12946"/>
      <w:r>
        <w:rPr>
          <w:rtl/>
        </w:rPr>
        <w:t xml:space="preserve">מדינת </w:t>
      </w:r>
      <w:bookmarkStart w:id="12947" w:name="_ETM_Q24_452910"/>
      <w:bookmarkEnd w:id="12947"/>
      <w:r>
        <w:rPr>
          <w:rtl/>
        </w:rPr>
        <w:t>ישראל</w:t>
      </w:r>
      <w:r>
        <w:rPr>
          <w:rFonts w:hint="cs"/>
          <w:rtl/>
        </w:rPr>
        <w:t>.</w:t>
      </w:r>
      <w:r>
        <w:rPr>
          <w:rtl/>
        </w:rPr>
        <w:t xml:space="preserve"> </w:t>
      </w:r>
      <w:bookmarkStart w:id="12948" w:name="_ETM_Q24_453180"/>
      <w:bookmarkEnd w:id="12948"/>
      <w:r>
        <w:rPr>
          <w:rtl/>
        </w:rPr>
        <w:t xml:space="preserve">אתם </w:t>
      </w:r>
      <w:bookmarkStart w:id="12949" w:name="_ETM_Q24_453479"/>
      <w:bookmarkEnd w:id="12949"/>
      <w:r>
        <w:rPr>
          <w:rtl/>
        </w:rPr>
        <w:t xml:space="preserve">יושבים </w:t>
      </w:r>
      <w:bookmarkStart w:id="12950" w:name="_ETM_Q24_453690"/>
      <w:bookmarkEnd w:id="12950"/>
      <w:r>
        <w:rPr>
          <w:rtl/>
        </w:rPr>
        <w:t xml:space="preserve">שם </w:t>
      </w:r>
      <w:bookmarkStart w:id="12951" w:name="_ETM_Q24_453839"/>
      <w:bookmarkEnd w:id="12951"/>
      <w:r>
        <w:rPr>
          <w:rtl/>
        </w:rPr>
        <w:t>ושותקים</w:t>
      </w:r>
      <w:r>
        <w:rPr>
          <w:rFonts w:hint="cs"/>
          <w:rtl/>
        </w:rPr>
        <w:t>.</w:t>
      </w:r>
      <w:r>
        <w:rPr>
          <w:rtl/>
        </w:rPr>
        <w:t xml:space="preserve"> </w:t>
      </w:r>
      <w:bookmarkStart w:id="12952" w:name="_ETM_Q24_455540"/>
      <w:bookmarkEnd w:id="12952"/>
      <w:r>
        <w:rPr>
          <w:rtl/>
        </w:rPr>
        <w:t>שותקים</w:t>
      </w:r>
      <w:r>
        <w:rPr>
          <w:rFonts w:hint="cs"/>
          <w:rtl/>
        </w:rPr>
        <w:t>.</w:t>
      </w:r>
      <w:r>
        <w:rPr>
          <w:rtl/>
        </w:rPr>
        <w:t xml:space="preserve"> </w:t>
      </w:r>
      <w:bookmarkStart w:id="12953" w:name="_ETM_Q24_458120"/>
      <w:bookmarkEnd w:id="12953"/>
    </w:p>
    <w:p w:rsidR="00F05D2D" w:rsidRDefault="00F05D2D" w:rsidP="00465CE7">
      <w:pPr>
        <w:rPr>
          <w:rtl/>
        </w:rPr>
      </w:pPr>
      <w:bookmarkStart w:id="12954" w:name="_ETM_Q24_460000"/>
      <w:bookmarkEnd w:id="12954"/>
    </w:p>
    <w:p w:rsidR="00F05D2D" w:rsidRDefault="00F05D2D" w:rsidP="00465CE7">
      <w:pPr>
        <w:rPr>
          <w:rtl/>
        </w:rPr>
      </w:pPr>
      <w:r>
        <w:rPr>
          <w:rtl/>
        </w:rPr>
        <w:t xml:space="preserve">ואני </w:t>
      </w:r>
      <w:bookmarkStart w:id="12955" w:name="_ETM_Q24_458300"/>
      <w:bookmarkEnd w:id="12955"/>
      <w:r>
        <w:rPr>
          <w:rFonts w:hint="cs"/>
          <w:rtl/>
        </w:rPr>
        <w:t xml:space="preserve">אומר, ראש הממשלה הזה, </w:t>
      </w:r>
      <w:bookmarkStart w:id="12956" w:name="_ETM_Q24_459080"/>
      <w:bookmarkStart w:id="12957" w:name="_ETM_Q24_459320"/>
      <w:bookmarkEnd w:id="12956"/>
      <w:bookmarkEnd w:id="12957"/>
      <w:r>
        <w:rPr>
          <w:rtl/>
        </w:rPr>
        <w:t xml:space="preserve">עם </w:t>
      </w:r>
      <w:bookmarkStart w:id="12958" w:name="_ETM_Q24_459440"/>
      <w:bookmarkEnd w:id="12958"/>
      <w:r>
        <w:rPr>
          <w:rtl/>
        </w:rPr>
        <w:t xml:space="preserve">כל </w:t>
      </w:r>
      <w:bookmarkStart w:id="12959" w:name="_ETM_Q24_459620"/>
      <w:bookmarkEnd w:id="12959"/>
      <w:r>
        <w:rPr>
          <w:rtl/>
        </w:rPr>
        <w:t xml:space="preserve">הביקורת </w:t>
      </w:r>
      <w:bookmarkStart w:id="12960" w:name="_ETM_Q24_460100"/>
      <w:bookmarkEnd w:id="12960"/>
      <w:r>
        <w:rPr>
          <w:rtl/>
        </w:rPr>
        <w:t xml:space="preserve">שיש </w:t>
      </w:r>
      <w:bookmarkStart w:id="12961" w:name="_ETM_Q24_460430"/>
      <w:bookmarkEnd w:id="12961"/>
      <w:r>
        <w:rPr>
          <w:rtl/>
        </w:rPr>
        <w:t xml:space="preserve">לי </w:t>
      </w:r>
      <w:bookmarkStart w:id="12962" w:name="_ETM_Q24_460550"/>
      <w:bookmarkEnd w:id="12962"/>
      <w:r>
        <w:rPr>
          <w:rtl/>
        </w:rPr>
        <w:t xml:space="preserve">עליו </w:t>
      </w:r>
      <w:bookmarkStart w:id="12963" w:name="_ETM_Q24_461150"/>
      <w:bookmarkEnd w:id="12963"/>
      <w:r>
        <w:rPr>
          <w:rFonts w:hint="cs"/>
          <w:rtl/>
        </w:rPr>
        <w:t xml:space="preserve">– </w:t>
      </w:r>
      <w:r>
        <w:rPr>
          <w:rtl/>
        </w:rPr>
        <w:t xml:space="preserve">היא </w:t>
      </w:r>
      <w:bookmarkStart w:id="12964" w:name="_ETM_Q24_461490"/>
      <w:bookmarkEnd w:id="12964"/>
      <w:r>
        <w:rPr>
          <w:rtl/>
        </w:rPr>
        <w:t xml:space="preserve">גדלה </w:t>
      </w:r>
      <w:bookmarkStart w:id="12965" w:name="_ETM_Q24_462060"/>
      <w:bookmarkEnd w:id="12965"/>
      <w:r>
        <w:rPr>
          <w:rtl/>
        </w:rPr>
        <w:t xml:space="preserve">מיום </w:t>
      </w:r>
      <w:bookmarkStart w:id="12966" w:name="_ETM_Q24_462449"/>
      <w:bookmarkEnd w:id="12966"/>
      <w:r>
        <w:rPr>
          <w:rtl/>
        </w:rPr>
        <w:t>ליום</w:t>
      </w:r>
      <w:bookmarkStart w:id="12967" w:name="_ETM_Q24_462810"/>
      <w:bookmarkEnd w:id="12967"/>
      <w:r>
        <w:rPr>
          <w:rFonts w:hint="cs"/>
          <w:rtl/>
        </w:rPr>
        <w:t xml:space="preserve">, כי </w:t>
      </w:r>
      <w:bookmarkStart w:id="12968" w:name="_ETM_Q24_462000"/>
      <w:bookmarkEnd w:id="12968"/>
      <w:r>
        <w:rPr>
          <w:rFonts w:hint="cs"/>
          <w:rtl/>
        </w:rPr>
        <w:t xml:space="preserve">הוא לא </w:t>
      </w:r>
      <w:bookmarkStart w:id="12969" w:name="_ETM_Q24_463169"/>
      <w:bookmarkEnd w:id="12969"/>
      <w:r>
        <w:rPr>
          <w:rtl/>
        </w:rPr>
        <w:t xml:space="preserve">עושה </w:t>
      </w:r>
      <w:bookmarkStart w:id="12970" w:name="_ETM_Q24_463380"/>
      <w:bookmarkEnd w:id="12970"/>
      <w:r>
        <w:rPr>
          <w:rtl/>
        </w:rPr>
        <w:t xml:space="preserve">את </w:t>
      </w:r>
      <w:bookmarkStart w:id="12971" w:name="_ETM_Q24_463440"/>
      <w:bookmarkEnd w:id="12971"/>
      <w:r>
        <w:rPr>
          <w:rtl/>
        </w:rPr>
        <w:t>תפקידו</w:t>
      </w:r>
      <w:r>
        <w:rPr>
          <w:rFonts w:hint="cs"/>
          <w:rtl/>
        </w:rPr>
        <w:t>.</w:t>
      </w:r>
      <w:r>
        <w:rPr>
          <w:rtl/>
        </w:rPr>
        <w:t xml:space="preserve"> </w:t>
      </w:r>
      <w:bookmarkStart w:id="12972" w:name="_ETM_Q24_464220"/>
      <w:bookmarkEnd w:id="12972"/>
      <w:r>
        <w:rPr>
          <w:rtl/>
        </w:rPr>
        <w:t xml:space="preserve">זה </w:t>
      </w:r>
      <w:bookmarkStart w:id="12973" w:name="_ETM_Q24_464430"/>
      <w:bookmarkEnd w:id="12973"/>
      <w:r>
        <w:rPr>
          <w:rtl/>
        </w:rPr>
        <w:t xml:space="preserve">לא </w:t>
      </w:r>
      <w:bookmarkStart w:id="12974" w:name="_ETM_Q24_464550"/>
      <w:bookmarkEnd w:id="12974"/>
      <w:r>
        <w:rPr>
          <w:rtl/>
        </w:rPr>
        <w:t xml:space="preserve">תפקידו </w:t>
      </w:r>
      <w:bookmarkStart w:id="12975" w:name="_ETM_Q24_465150"/>
      <w:bookmarkEnd w:id="12975"/>
      <w:r>
        <w:rPr>
          <w:rtl/>
        </w:rPr>
        <w:t xml:space="preserve">לזרוק </w:t>
      </w:r>
      <w:bookmarkStart w:id="12976" w:name="_ETM_Q24_465690"/>
      <w:bookmarkEnd w:id="12976"/>
      <w:r>
        <w:rPr>
          <w:rtl/>
        </w:rPr>
        <w:t>מילים</w:t>
      </w:r>
      <w:r>
        <w:rPr>
          <w:rFonts w:hint="cs"/>
          <w:rtl/>
        </w:rPr>
        <w:t>:</w:t>
      </w:r>
      <w:r>
        <w:rPr>
          <w:rtl/>
        </w:rPr>
        <w:t xml:space="preserve"> </w:t>
      </w:r>
      <w:bookmarkStart w:id="12977" w:name="_ETM_Q24_466110"/>
      <w:bookmarkEnd w:id="12977"/>
      <w:r>
        <w:rPr>
          <w:rtl/>
        </w:rPr>
        <w:t xml:space="preserve">נזיז </w:t>
      </w:r>
      <w:bookmarkStart w:id="12978" w:name="_ETM_Q24_466500"/>
      <w:bookmarkEnd w:id="12978"/>
      <w:r>
        <w:rPr>
          <w:rtl/>
        </w:rPr>
        <w:t xml:space="preserve">את </w:t>
      </w:r>
      <w:bookmarkStart w:id="12979" w:name="_ETM_Q24_466620"/>
      <w:bookmarkEnd w:id="12979"/>
      <w:r>
        <w:rPr>
          <w:rtl/>
        </w:rPr>
        <w:t xml:space="preserve">היועצת </w:t>
      </w:r>
      <w:bookmarkStart w:id="12980" w:name="_ETM_Q24_466919"/>
      <w:bookmarkEnd w:id="12980"/>
      <w:r>
        <w:rPr>
          <w:rtl/>
        </w:rPr>
        <w:t>המשפטית</w:t>
      </w:r>
      <w:r>
        <w:rPr>
          <w:rFonts w:hint="cs"/>
          <w:rtl/>
        </w:rPr>
        <w:t>.</w:t>
      </w:r>
      <w:r>
        <w:rPr>
          <w:rtl/>
        </w:rPr>
        <w:t xml:space="preserve"> </w:t>
      </w:r>
      <w:bookmarkStart w:id="12981" w:name="_ETM_Q24_467979"/>
      <w:bookmarkEnd w:id="12981"/>
      <w:r>
        <w:rPr>
          <w:rtl/>
        </w:rPr>
        <w:t xml:space="preserve">מה </w:t>
      </w:r>
      <w:bookmarkStart w:id="12982" w:name="_ETM_Q24_468310"/>
      <w:bookmarkEnd w:id="12982"/>
      <w:r>
        <w:rPr>
          <w:rtl/>
        </w:rPr>
        <w:t>לעשות</w:t>
      </w:r>
      <w:r>
        <w:rPr>
          <w:rFonts w:hint="cs"/>
          <w:rtl/>
        </w:rPr>
        <w:t>? יש שר</w:t>
      </w:r>
      <w:bookmarkStart w:id="12983" w:name="_ETM_Q24_468669"/>
      <w:bookmarkStart w:id="12984" w:name="_ETM_Q24_468789"/>
      <w:bookmarkEnd w:id="12983"/>
      <w:bookmarkEnd w:id="12984"/>
      <w:r>
        <w:rPr>
          <w:rtl/>
        </w:rPr>
        <w:t xml:space="preserve"> </w:t>
      </w:r>
      <w:bookmarkStart w:id="12985" w:name="_ETM_Q24_469060"/>
      <w:bookmarkEnd w:id="12985"/>
      <w:r>
        <w:rPr>
          <w:rtl/>
        </w:rPr>
        <w:t xml:space="preserve">בלתי </w:t>
      </w:r>
      <w:bookmarkStart w:id="12986" w:name="_ETM_Q24_469360"/>
      <w:bookmarkEnd w:id="12986"/>
      <w:r>
        <w:rPr>
          <w:rtl/>
        </w:rPr>
        <w:t>כשיר</w:t>
      </w:r>
      <w:r>
        <w:rPr>
          <w:rFonts w:hint="cs"/>
          <w:rtl/>
        </w:rPr>
        <w:t>,</w:t>
      </w:r>
      <w:r>
        <w:rPr>
          <w:rtl/>
        </w:rPr>
        <w:t xml:space="preserve"> </w:t>
      </w:r>
      <w:bookmarkStart w:id="12987" w:name="_ETM_Q24_470180"/>
      <w:bookmarkEnd w:id="12987"/>
      <w:r>
        <w:rPr>
          <w:rtl/>
        </w:rPr>
        <w:t xml:space="preserve">לא </w:t>
      </w:r>
      <w:bookmarkStart w:id="12988" w:name="_ETM_Q24_470509"/>
      <w:bookmarkEnd w:id="12988"/>
      <w:r>
        <w:rPr>
          <w:rtl/>
        </w:rPr>
        <w:t>אחראי</w:t>
      </w:r>
      <w:r>
        <w:rPr>
          <w:rFonts w:hint="cs"/>
          <w:rtl/>
        </w:rPr>
        <w:t>,</w:t>
      </w:r>
      <w:r>
        <w:rPr>
          <w:rtl/>
        </w:rPr>
        <w:t xml:space="preserve"> </w:t>
      </w:r>
      <w:bookmarkStart w:id="12989" w:name="_ETM_Q24_470870"/>
      <w:bookmarkEnd w:id="12989"/>
      <w:r>
        <w:rPr>
          <w:rtl/>
        </w:rPr>
        <w:t xml:space="preserve">שמסכן </w:t>
      </w:r>
      <w:bookmarkStart w:id="12990" w:name="_ETM_Q24_471469"/>
      <w:bookmarkEnd w:id="12990"/>
      <w:r>
        <w:rPr>
          <w:rFonts w:hint="cs"/>
          <w:rtl/>
        </w:rPr>
        <w:t xml:space="preserve">את ביטחון </w:t>
      </w:r>
      <w:bookmarkStart w:id="12991" w:name="_ETM_Q24_471740"/>
      <w:bookmarkEnd w:id="12991"/>
      <w:r>
        <w:rPr>
          <w:rtl/>
        </w:rPr>
        <w:t xml:space="preserve">מדינת </w:t>
      </w:r>
      <w:bookmarkStart w:id="12992" w:name="_ETM_Q24_472039"/>
      <w:bookmarkEnd w:id="12992"/>
      <w:r>
        <w:rPr>
          <w:rtl/>
        </w:rPr>
        <w:t>ישראל</w:t>
      </w:r>
      <w:r>
        <w:rPr>
          <w:rFonts w:hint="cs"/>
          <w:rtl/>
        </w:rPr>
        <w:t>.</w:t>
      </w:r>
      <w:r>
        <w:rPr>
          <w:rtl/>
        </w:rPr>
        <w:t xml:space="preserve"> </w:t>
      </w:r>
      <w:bookmarkStart w:id="12993" w:name="_ETM_Q24_472430"/>
      <w:bookmarkEnd w:id="12993"/>
      <w:r>
        <w:rPr>
          <w:rtl/>
        </w:rPr>
        <w:t xml:space="preserve">יש </w:t>
      </w:r>
      <w:bookmarkStart w:id="12994" w:name="_ETM_Q24_472520"/>
      <w:bookmarkEnd w:id="12994"/>
      <w:r>
        <w:rPr>
          <w:rtl/>
        </w:rPr>
        <w:t xml:space="preserve">לי </w:t>
      </w:r>
      <w:bookmarkStart w:id="12995" w:name="_ETM_Q24_472639"/>
      <w:bookmarkEnd w:id="12995"/>
      <w:r>
        <w:rPr>
          <w:rtl/>
        </w:rPr>
        <w:t xml:space="preserve">הצעה </w:t>
      </w:r>
      <w:bookmarkStart w:id="12996" w:name="_ETM_Q24_473879"/>
      <w:bookmarkEnd w:id="12996"/>
      <w:r>
        <w:rPr>
          <w:rtl/>
        </w:rPr>
        <w:t xml:space="preserve">לראש </w:t>
      </w:r>
      <w:bookmarkStart w:id="12997" w:name="_ETM_Q24_474180"/>
      <w:bookmarkEnd w:id="12997"/>
      <w:r>
        <w:rPr>
          <w:rtl/>
        </w:rPr>
        <w:t>הממשלה</w:t>
      </w:r>
      <w:r>
        <w:rPr>
          <w:rFonts w:hint="cs"/>
          <w:rtl/>
        </w:rPr>
        <w:t>:</w:t>
      </w:r>
      <w:r>
        <w:rPr>
          <w:rtl/>
        </w:rPr>
        <w:t xml:space="preserve"> </w:t>
      </w:r>
      <w:bookmarkStart w:id="12998" w:name="_ETM_Q24_475740"/>
      <w:bookmarkEnd w:id="12998"/>
      <w:r>
        <w:rPr>
          <w:rtl/>
        </w:rPr>
        <w:t xml:space="preserve">אל </w:t>
      </w:r>
      <w:bookmarkStart w:id="12999" w:name="_ETM_Q24_475889"/>
      <w:bookmarkEnd w:id="12999"/>
      <w:r>
        <w:rPr>
          <w:rtl/>
        </w:rPr>
        <w:t xml:space="preserve">תפטר </w:t>
      </w:r>
      <w:bookmarkStart w:id="13000" w:name="_ETM_Q24_476339"/>
      <w:bookmarkEnd w:id="13000"/>
      <w:r>
        <w:rPr>
          <w:rtl/>
        </w:rPr>
        <w:t xml:space="preserve">אותו </w:t>
      </w:r>
      <w:bookmarkStart w:id="13001" w:name="_ETM_Q24_476550"/>
      <w:bookmarkEnd w:id="13001"/>
      <w:r>
        <w:rPr>
          <w:rtl/>
        </w:rPr>
        <w:t xml:space="preserve">כמו </w:t>
      </w:r>
      <w:bookmarkStart w:id="13002" w:name="_ETM_Q24_476729"/>
      <w:bookmarkEnd w:id="13002"/>
      <w:r>
        <w:rPr>
          <w:rtl/>
        </w:rPr>
        <w:t xml:space="preserve">שפיטרת </w:t>
      </w:r>
      <w:bookmarkStart w:id="13003" w:name="_ETM_Q24_477240"/>
      <w:bookmarkEnd w:id="13003"/>
      <w:r>
        <w:rPr>
          <w:rtl/>
        </w:rPr>
        <w:t xml:space="preserve">את </w:t>
      </w:r>
      <w:bookmarkStart w:id="13004" w:name="_ETM_Q24_477330"/>
      <w:bookmarkEnd w:id="13004"/>
      <w:r>
        <w:rPr>
          <w:rtl/>
        </w:rPr>
        <w:t>גלנט</w:t>
      </w:r>
      <w:r>
        <w:rPr>
          <w:rFonts w:hint="cs"/>
          <w:rtl/>
        </w:rPr>
        <w:t>.</w:t>
      </w:r>
      <w:r>
        <w:rPr>
          <w:rtl/>
        </w:rPr>
        <w:t xml:space="preserve"> </w:t>
      </w:r>
      <w:bookmarkStart w:id="13005" w:name="_ETM_Q24_478279"/>
      <w:bookmarkEnd w:id="13005"/>
      <w:r>
        <w:rPr>
          <w:rFonts w:hint="cs"/>
          <w:rtl/>
        </w:rPr>
        <w:t xml:space="preserve">פשוט </w:t>
      </w:r>
      <w:bookmarkStart w:id="13006" w:name="_ETM_Q24_478520"/>
      <w:bookmarkEnd w:id="13006"/>
      <w:r>
        <w:rPr>
          <w:rtl/>
        </w:rPr>
        <w:t xml:space="preserve">תזיז </w:t>
      </w:r>
      <w:bookmarkStart w:id="13007" w:name="_ETM_Q24_478910"/>
      <w:bookmarkEnd w:id="13007"/>
      <w:r>
        <w:rPr>
          <w:rtl/>
        </w:rPr>
        <w:t>אותו</w:t>
      </w:r>
      <w:r>
        <w:rPr>
          <w:rFonts w:hint="cs"/>
          <w:rtl/>
        </w:rPr>
        <w:t xml:space="preserve"> </w:t>
      </w:r>
      <w:r>
        <w:rPr>
          <w:rFonts w:hint="eastAsia"/>
          <w:rtl/>
        </w:rPr>
        <w:t xml:space="preserve">– </w:t>
      </w:r>
      <w:r>
        <w:rPr>
          <w:rFonts w:hint="cs"/>
          <w:rtl/>
        </w:rPr>
        <w:t xml:space="preserve">תהפוך </w:t>
      </w:r>
      <w:bookmarkStart w:id="13008" w:name="_ETM_Q24_479759"/>
      <w:bookmarkStart w:id="13009" w:name="_ETM_Q24_480120"/>
      <w:bookmarkStart w:id="13010" w:name="_ETM_Q24_480240"/>
      <w:bookmarkStart w:id="13011" w:name="_ETM_Q24_480419"/>
      <w:bookmarkEnd w:id="13008"/>
      <w:bookmarkEnd w:id="13009"/>
      <w:bookmarkEnd w:id="13010"/>
      <w:bookmarkEnd w:id="13011"/>
      <w:r>
        <w:rPr>
          <w:rFonts w:hint="cs"/>
          <w:rtl/>
        </w:rPr>
        <w:t xml:space="preserve">אותו </w:t>
      </w:r>
      <w:bookmarkStart w:id="13012" w:name="_ETM_Q24_476000"/>
      <w:bookmarkEnd w:id="13012"/>
      <w:r>
        <w:rPr>
          <w:rFonts w:hint="cs"/>
          <w:rtl/>
        </w:rPr>
        <w:t>ל</w:t>
      </w:r>
      <w:r>
        <w:rPr>
          <w:rtl/>
        </w:rPr>
        <w:t xml:space="preserve">שר </w:t>
      </w:r>
      <w:bookmarkStart w:id="13013" w:name="_ETM_Q24_480690"/>
      <w:bookmarkEnd w:id="13013"/>
      <w:r>
        <w:rPr>
          <w:rtl/>
        </w:rPr>
        <w:t xml:space="preserve">לביטחון </w:t>
      </w:r>
      <w:bookmarkStart w:id="13014" w:name="_ETM_Q24_481110"/>
      <w:bookmarkEnd w:id="13014"/>
      <w:r>
        <w:rPr>
          <w:rtl/>
        </w:rPr>
        <w:t>תזונתי</w:t>
      </w:r>
      <w:r>
        <w:rPr>
          <w:rFonts w:hint="cs"/>
          <w:rtl/>
        </w:rPr>
        <w:t>, ותיקח את</w:t>
      </w:r>
      <w:r>
        <w:rPr>
          <w:rtl/>
        </w:rPr>
        <w:t xml:space="preserve"> </w:t>
      </w:r>
      <w:bookmarkStart w:id="13015" w:name="_ETM_Q24_480000"/>
      <w:bookmarkEnd w:id="13015"/>
      <w:r>
        <w:rPr>
          <w:rtl/>
        </w:rPr>
        <w:t xml:space="preserve">השר </w:t>
      </w:r>
      <w:bookmarkStart w:id="13016" w:name="_ETM_Q24_480210"/>
      <w:bookmarkEnd w:id="13016"/>
      <w:r>
        <w:rPr>
          <w:rtl/>
        </w:rPr>
        <w:t xml:space="preserve">לביטחון </w:t>
      </w:r>
      <w:bookmarkStart w:id="13017" w:name="_ETM_Q24_480630"/>
      <w:bookmarkEnd w:id="13017"/>
      <w:r>
        <w:rPr>
          <w:rtl/>
        </w:rPr>
        <w:t>תזונתי</w:t>
      </w:r>
      <w:bookmarkStart w:id="13018" w:name="_ETM_Q24_481670"/>
      <w:bookmarkEnd w:id="13018"/>
      <w:r>
        <w:rPr>
          <w:rFonts w:hint="cs"/>
          <w:rtl/>
        </w:rPr>
        <w:t xml:space="preserve"> </w:t>
      </w:r>
      <w:bookmarkStart w:id="13019" w:name="_ETM_Q24_482060"/>
      <w:bookmarkStart w:id="13020" w:name="_ETM_Q24_482149"/>
      <w:bookmarkStart w:id="13021" w:name="_ETM_Q24_482360"/>
      <w:bookmarkStart w:id="13022" w:name="_ETM_Q24_482779"/>
      <w:bookmarkStart w:id="13023" w:name="_ETM_Q24_483560"/>
      <w:bookmarkEnd w:id="13019"/>
      <w:bookmarkEnd w:id="13020"/>
      <w:bookmarkEnd w:id="13021"/>
      <w:bookmarkEnd w:id="13022"/>
      <w:bookmarkEnd w:id="13023"/>
      <w:r>
        <w:rPr>
          <w:rtl/>
        </w:rPr>
        <w:t>ו</w:t>
      </w:r>
      <w:r>
        <w:rPr>
          <w:rFonts w:hint="cs"/>
          <w:rtl/>
        </w:rPr>
        <w:t>ת</w:t>
      </w:r>
      <w:r>
        <w:rPr>
          <w:rtl/>
        </w:rPr>
        <w:t xml:space="preserve">שים </w:t>
      </w:r>
      <w:bookmarkStart w:id="13024" w:name="_ETM_Q24_483860"/>
      <w:bookmarkEnd w:id="13024"/>
      <w:r>
        <w:rPr>
          <w:rtl/>
        </w:rPr>
        <w:t xml:space="preserve">אותו </w:t>
      </w:r>
      <w:bookmarkStart w:id="13025" w:name="_ETM_Q24_484069"/>
      <w:bookmarkEnd w:id="13025"/>
      <w:r>
        <w:rPr>
          <w:rFonts w:hint="cs"/>
          <w:rtl/>
        </w:rPr>
        <w:t>ב</w:t>
      </w:r>
      <w:r>
        <w:rPr>
          <w:rtl/>
        </w:rPr>
        <w:t xml:space="preserve">משרד </w:t>
      </w:r>
      <w:bookmarkStart w:id="13026" w:name="_ETM_Q24_484339"/>
      <w:bookmarkEnd w:id="13026"/>
      <w:r>
        <w:rPr>
          <w:rFonts w:hint="cs"/>
          <w:rtl/>
        </w:rPr>
        <w:t>ל</w:t>
      </w:r>
      <w:r>
        <w:rPr>
          <w:rtl/>
        </w:rPr>
        <w:t xml:space="preserve">ביטחון </w:t>
      </w:r>
      <w:bookmarkStart w:id="13027" w:name="_ETM_Q24_484729"/>
      <w:bookmarkEnd w:id="13027"/>
      <w:r>
        <w:rPr>
          <w:rtl/>
        </w:rPr>
        <w:t>לאומי</w:t>
      </w:r>
      <w:r>
        <w:rPr>
          <w:rFonts w:hint="cs"/>
          <w:rtl/>
        </w:rPr>
        <w:t>.</w:t>
      </w:r>
      <w:r>
        <w:rPr>
          <w:rtl/>
        </w:rPr>
        <w:t xml:space="preserve"> </w:t>
      </w:r>
      <w:bookmarkStart w:id="13028" w:name="_ETM_Q24_485450"/>
      <w:bookmarkEnd w:id="13028"/>
      <w:r>
        <w:rPr>
          <w:rtl/>
        </w:rPr>
        <w:t xml:space="preserve">אולי </w:t>
      </w:r>
      <w:bookmarkStart w:id="13029" w:name="_ETM_Q24_485750"/>
      <w:bookmarkEnd w:id="13029"/>
      <w:r>
        <w:rPr>
          <w:rtl/>
        </w:rPr>
        <w:t xml:space="preserve">בזה </w:t>
      </w:r>
      <w:bookmarkStart w:id="13030" w:name="_ETM_Q24_486379"/>
      <w:bookmarkStart w:id="13031" w:name="_ETM_Q24_486499"/>
      <w:bookmarkEnd w:id="13030"/>
      <w:bookmarkEnd w:id="13031"/>
      <w:r>
        <w:rPr>
          <w:rFonts w:hint="cs"/>
          <w:rtl/>
        </w:rPr>
        <w:t xml:space="preserve">יקרה </w:t>
      </w:r>
      <w:r>
        <w:rPr>
          <w:rtl/>
        </w:rPr>
        <w:t xml:space="preserve">משהו </w:t>
      </w:r>
      <w:bookmarkStart w:id="13032" w:name="_ETM_Q24_486829"/>
      <w:bookmarkEnd w:id="13032"/>
      <w:r>
        <w:rPr>
          <w:rtl/>
        </w:rPr>
        <w:t>טוב</w:t>
      </w:r>
      <w:r>
        <w:rPr>
          <w:rFonts w:hint="cs"/>
          <w:rtl/>
        </w:rPr>
        <w:t xml:space="preserve"> אחד</w:t>
      </w:r>
      <w:bookmarkStart w:id="13033" w:name="_ETM_Q24_487069"/>
      <w:bookmarkEnd w:id="13033"/>
      <w:r>
        <w:rPr>
          <w:rtl/>
        </w:rPr>
        <w:t xml:space="preserve"> </w:t>
      </w:r>
      <w:bookmarkStart w:id="13034" w:name="_ETM_Q24_487939"/>
      <w:bookmarkEnd w:id="13034"/>
      <w:r>
        <w:rPr>
          <w:rtl/>
        </w:rPr>
        <w:t>שתעשה</w:t>
      </w:r>
      <w:r>
        <w:rPr>
          <w:rFonts w:hint="cs"/>
          <w:rtl/>
        </w:rPr>
        <w:t>.</w:t>
      </w:r>
      <w:r>
        <w:rPr>
          <w:rtl/>
        </w:rPr>
        <w:t xml:space="preserve"> </w:t>
      </w:r>
      <w:bookmarkStart w:id="13035" w:name="_ETM_Q24_489450"/>
      <w:bookmarkEnd w:id="13035"/>
      <w:r>
        <w:rPr>
          <w:rtl/>
        </w:rPr>
        <w:t>תודה</w:t>
      </w:r>
      <w:r>
        <w:rPr>
          <w:rFonts w:hint="cs"/>
          <w:rtl/>
        </w:rPr>
        <w:t>.</w:t>
      </w:r>
    </w:p>
    <w:p w:rsidR="00F05D2D" w:rsidRDefault="00F05D2D" w:rsidP="00465CE7">
      <w:pPr>
        <w:rPr>
          <w:rtl/>
        </w:rPr>
      </w:pPr>
    </w:p>
    <w:p w:rsidR="00F05D2D" w:rsidRDefault="00F05D2D" w:rsidP="00465CE7">
      <w:pPr>
        <w:pStyle w:val="af6"/>
        <w:keepNext/>
        <w:rPr>
          <w:rtl/>
        </w:rPr>
      </w:pPr>
      <w:r w:rsidRPr="00910CEE">
        <w:rPr>
          <w:rStyle w:val="TagStyle"/>
          <w:rtl/>
        </w:rPr>
        <w:t xml:space="preserve"> &lt;&lt; יור &gt;&gt; </w:t>
      </w:r>
      <w:r>
        <w:rPr>
          <w:rtl/>
        </w:rPr>
        <w:t>היו"ר ארז מלול:</w:t>
      </w:r>
      <w:r w:rsidRPr="00910CEE">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036" w:name="_ETM_Q24_486000"/>
      <w:bookmarkStart w:id="13037" w:name="_ETM_Q24_490799"/>
      <w:bookmarkEnd w:id="13036"/>
      <w:bookmarkEnd w:id="13037"/>
      <w:r>
        <w:rPr>
          <w:rtl/>
        </w:rPr>
        <w:t xml:space="preserve">תודה </w:t>
      </w:r>
      <w:bookmarkStart w:id="13038" w:name="_ETM_Q24_491219"/>
      <w:bookmarkEnd w:id="13038"/>
      <w:r>
        <w:rPr>
          <w:rtl/>
        </w:rPr>
        <w:t>רבה</w:t>
      </w:r>
      <w:r>
        <w:rPr>
          <w:rFonts w:hint="cs"/>
          <w:rtl/>
        </w:rPr>
        <w:t>.</w:t>
      </w:r>
      <w:r>
        <w:rPr>
          <w:rtl/>
        </w:rPr>
        <w:t xml:space="preserve"> </w:t>
      </w:r>
      <w:bookmarkStart w:id="13039" w:name="_ETM_Q24_491610"/>
      <w:bookmarkEnd w:id="13039"/>
      <w:r>
        <w:rPr>
          <w:rtl/>
        </w:rPr>
        <w:t xml:space="preserve">חבר </w:t>
      </w:r>
      <w:bookmarkStart w:id="13040" w:name="_ETM_Q24_491879"/>
      <w:bookmarkEnd w:id="13040"/>
      <w:r>
        <w:rPr>
          <w:rtl/>
        </w:rPr>
        <w:t xml:space="preserve">הכנסת </w:t>
      </w:r>
      <w:bookmarkStart w:id="13041" w:name="_ETM_Q24_492179"/>
      <w:bookmarkEnd w:id="13041"/>
      <w:r>
        <w:rPr>
          <w:rtl/>
        </w:rPr>
        <w:t xml:space="preserve">אחמד </w:t>
      </w:r>
      <w:bookmarkStart w:id="13042" w:name="_ETM_Q24_492660"/>
      <w:bookmarkEnd w:id="13042"/>
      <w:r>
        <w:rPr>
          <w:rtl/>
        </w:rPr>
        <w:t xml:space="preserve">טיבי </w:t>
      </w:r>
      <w:bookmarkStart w:id="13043" w:name="_ETM_Q24_493289"/>
      <w:bookmarkEnd w:id="13043"/>
      <w:r>
        <w:rPr>
          <w:rtl/>
        </w:rPr>
        <w:t>–</w:t>
      </w:r>
      <w:r>
        <w:rPr>
          <w:rFonts w:hint="cs"/>
          <w:rtl/>
        </w:rPr>
        <w:t xml:space="preserve"> </w:t>
      </w:r>
      <w:r>
        <w:rPr>
          <w:rtl/>
        </w:rPr>
        <w:t xml:space="preserve">אינו </w:t>
      </w:r>
      <w:bookmarkStart w:id="13044" w:name="_ETM_Q24_493589"/>
      <w:bookmarkEnd w:id="13044"/>
      <w:r>
        <w:rPr>
          <w:rtl/>
        </w:rPr>
        <w:t>נוכח</w:t>
      </w:r>
      <w:r>
        <w:rPr>
          <w:rFonts w:hint="cs"/>
          <w:rtl/>
        </w:rPr>
        <w:t>;</w:t>
      </w:r>
      <w:r>
        <w:rPr>
          <w:rtl/>
        </w:rPr>
        <w:t xml:space="preserve"> </w:t>
      </w:r>
      <w:bookmarkStart w:id="13045" w:name="_ETM_Q24_494099"/>
      <w:bookmarkEnd w:id="13045"/>
      <w:r>
        <w:rPr>
          <w:rtl/>
        </w:rPr>
        <w:t xml:space="preserve">חבר </w:t>
      </w:r>
      <w:bookmarkStart w:id="13046" w:name="_ETM_Q24_494309"/>
      <w:bookmarkEnd w:id="13046"/>
      <w:r>
        <w:rPr>
          <w:rtl/>
        </w:rPr>
        <w:t xml:space="preserve">הכנסת </w:t>
      </w:r>
      <w:bookmarkStart w:id="13047" w:name="_ETM_Q24_494580"/>
      <w:bookmarkEnd w:id="13047"/>
      <w:r>
        <w:rPr>
          <w:rtl/>
        </w:rPr>
        <w:t xml:space="preserve">עודד </w:t>
      </w:r>
      <w:bookmarkStart w:id="13048" w:name="_ETM_Q24_494910"/>
      <w:bookmarkEnd w:id="13048"/>
      <w:r>
        <w:rPr>
          <w:rtl/>
        </w:rPr>
        <w:t xml:space="preserve">פורר </w:t>
      </w:r>
      <w:bookmarkStart w:id="13049" w:name="_ETM_Q24_496360"/>
      <w:bookmarkEnd w:id="13049"/>
      <w:r>
        <w:rPr>
          <w:rtl/>
        </w:rPr>
        <w:t>–</w:t>
      </w:r>
      <w:bookmarkStart w:id="13050" w:name="_ETM_Q24_497000"/>
      <w:bookmarkEnd w:id="13050"/>
      <w:r>
        <w:rPr>
          <w:rFonts w:hint="cs"/>
          <w:rtl/>
        </w:rPr>
        <w:t xml:space="preserve"> </w:t>
      </w:r>
      <w:r>
        <w:rPr>
          <w:rtl/>
        </w:rPr>
        <w:t xml:space="preserve">אינו </w:t>
      </w:r>
      <w:bookmarkStart w:id="13051" w:name="_ETM_Q24_496660"/>
      <w:bookmarkEnd w:id="13051"/>
      <w:r>
        <w:rPr>
          <w:rtl/>
        </w:rPr>
        <w:t>נוכח</w:t>
      </w:r>
      <w:r>
        <w:rPr>
          <w:rFonts w:hint="cs"/>
          <w:rtl/>
        </w:rPr>
        <w:t>.</w:t>
      </w:r>
      <w:bookmarkStart w:id="13052" w:name="_ETM_Q24_497290"/>
      <w:bookmarkStart w:id="13053" w:name="_ETM_Q24_497620"/>
      <w:bookmarkEnd w:id="13052"/>
      <w:bookmarkEnd w:id="13053"/>
      <w:r>
        <w:rPr>
          <w:rtl/>
        </w:rPr>
        <w:t xml:space="preserve"> </w:t>
      </w:r>
      <w:bookmarkStart w:id="13054" w:name="_ETM_Q24_498730"/>
      <w:bookmarkEnd w:id="13054"/>
      <w:r>
        <w:rPr>
          <w:rtl/>
        </w:rPr>
        <w:t xml:space="preserve">חברת </w:t>
      </w:r>
      <w:bookmarkStart w:id="13055" w:name="_ETM_Q24_499270"/>
      <w:bookmarkEnd w:id="13055"/>
      <w:r>
        <w:rPr>
          <w:rtl/>
        </w:rPr>
        <w:t xml:space="preserve">הכנסת </w:t>
      </w:r>
      <w:bookmarkStart w:id="13056" w:name="_ETM_Q24_499720"/>
      <w:bookmarkEnd w:id="13056"/>
      <w:r>
        <w:rPr>
          <w:rtl/>
        </w:rPr>
        <w:t xml:space="preserve">מיכל </w:t>
      </w:r>
      <w:bookmarkStart w:id="13057" w:name="_ETM_Q24_500110"/>
      <w:bookmarkEnd w:id="13057"/>
      <w:r>
        <w:rPr>
          <w:rtl/>
        </w:rPr>
        <w:t xml:space="preserve">שיר </w:t>
      </w:r>
      <w:bookmarkStart w:id="13058" w:name="_ETM_Q24_500380"/>
      <w:bookmarkEnd w:id="13058"/>
      <w:r>
        <w:rPr>
          <w:rtl/>
        </w:rPr>
        <w:t>סגמן</w:t>
      </w:r>
      <w:r>
        <w:rPr>
          <w:rFonts w:hint="cs"/>
          <w:rtl/>
        </w:rPr>
        <w:t>,</w:t>
      </w:r>
      <w:r>
        <w:rPr>
          <w:rtl/>
        </w:rPr>
        <w:t xml:space="preserve"> </w:t>
      </w:r>
      <w:bookmarkStart w:id="13059" w:name="_ETM_Q24_501100"/>
      <w:bookmarkEnd w:id="13059"/>
      <w:r>
        <w:rPr>
          <w:rtl/>
        </w:rPr>
        <w:t>בבקשה</w:t>
      </w:r>
      <w:r>
        <w:rPr>
          <w:rFonts w:hint="cs"/>
          <w:rtl/>
        </w:rPr>
        <w:t>.</w:t>
      </w:r>
    </w:p>
    <w:p w:rsidR="00F05D2D" w:rsidRDefault="00F05D2D" w:rsidP="00465CE7">
      <w:pPr>
        <w:rPr>
          <w:rtl/>
        </w:rPr>
      </w:pPr>
      <w:bookmarkStart w:id="13060" w:name="_ETM_Q24_504000"/>
      <w:bookmarkEnd w:id="13060"/>
    </w:p>
    <w:p w:rsidR="00F05D2D" w:rsidRDefault="00F05D2D" w:rsidP="00465CE7">
      <w:pPr>
        <w:pStyle w:val="a4"/>
        <w:keepNext/>
        <w:rPr>
          <w:rtl/>
        </w:rPr>
      </w:pPr>
      <w:bookmarkStart w:id="13061" w:name="ET_speaker_5809_13"/>
      <w:r w:rsidRPr="00910CEE">
        <w:rPr>
          <w:rStyle w:val="TagStyle"/>
          <w:rtl/>
        </w:rPr>
        <w:t xml:space="preserve"> &lt;&lt; דובר &gt;&gt; </w:t>
      </w:r>
      <w:bookmarkStart w:id="13062" w:name="_Toc182304518"/>
      <w:bookmarkStart w:id="13063" w:name="_Toc182318171"/>
      <w:bookmarkStart w:id="13064" w:name="_Toc182318532"/>
      <w:bookmarkStart w:id="13065" w:name="_Toc182328954"/>
      <w:r>
        <w:rPr>
          <w:rtl/>
        </w:rPr>
        <w:t>מיכל שיר סגמן (יש עתיד):</w:t>
      </w:r>
      <w:bookmarkEnd w:id="13062"/>
      <w:bookmarkEnd w:id="13063"/>
      <w:bookmarkEnd w:id="13064"/>
      <w:bookmarkEnd w:id="13065"/>
      <w:r w:rsidRPr="00910CEE">
        <w:rPr>
          <w:rStyle w:val="TagStyle"/>
          <w:rtl/>
        </w:rPr>
        <w:t xml:space="preserve"> &lt;&lt; דובר &gt;&gt;</w:t>
      </w:r>
      <w:r>
        <w:rPr>
          <w:rtl/>
        </w:rPr>
        <w:t xml:space="preserve"> </w:t>
      </w:r>
      <w:bookmarkEnd w:id="13061"/>
    </w:p>
    <w:p w:rsidR="00F05D2D" w:rsidRDefault="00F05D2D" w:rsidP="00C919F6">
      <w:pPr>
        <w:rPr>
          <w:rtl/>
        </w:rPr>
      </w:pPr>
    </w:p>
    <w:p w:rsidR="00F05D2D" w:rsidRDefault="00F05D2D" w:rsidP="003679F3">
      <w:pPr>
        <w:rPr>
          <w:rtl/>
        </w:rPr>
      </w:pPr>
      <w:bookmarkStart w:id="13066" w:name="_ETM_Q24_510000"/>
      <w:bookmarkStart w:id="13067" w:name="_ETM_Q24_514699"/>
      <w:bookmarkEnd w:id="13066"/>
      <w:bookmarkEnd w:id="13067"/>
      <w:r>
        <w:rPr>
          <w:rtl/>
        </w:rPr>
        <w:t xml:space="preserve">אדוני </w:t>
      </w:r>
      <w:bookmarkStart w:id="13068" w:name="_ETM_Q24_515059"/>
      <w:bookmarkEnd w:id="13068"/>
      <w:r>
        <w:rPr>
          <w:rtl/>
        </w:rPr>
        <w:t>היושב-ראש</w:t>
      </w:r>
      <w:r>
        <w:rPr>
          <w:rFonts w:hint="cs"/>
          <w:rtl/>
        </w:rPr>
        <w:t>,</w:t>
      </w:r>
      <w:r>
        <w:rPr>
          <w:rtl/>
        </w:rPr>
        <w:t xml:space="preserve"> </w:t>
      </w:r>
      <w:bookmarkStart w:id="13069" w:name="_ETM_Q24_515720"/>
      <w:bookmarkEnd w:id="13069"/>
      <w:r>
        <w:rPr>
          <w:rtl/>
        </w:rPr>
        <w:t xml:space="preserve">חבריי </w:t>
      </w:r>
      <w:bookmarkStart w:id="13070" w:name="_ETM_Q24_516110"/>
      <w:bookmarkEnd w:id="13070"/>
      <w:r>
        <w:rPr>
          <w:rtl/>
        </w:rPr>
        <w:t xml:space="preserve">חברי </w:t>
      </w:r>
      <w:bookmarkStart w:id="13071" w:name="_ETM_Q24_516500"/>
      <w:bookmarkEnd w:id="13071"/>
      <w:r>
        <w:rPr>
          <w:rtl/>
        </w:rPr>
        <w:t>הכנסת</w:t>
      </w:r>
      <w:r>
        <w:rPr>
          <w:rFonts w:hint="cs"/>
          <w:rtl/>
        </w:rPr>
        <w:t>,</w:t>
      </w:r>
      <w:r>
        <w:rPr>
          <w:rtl/>
        </w:rPr>
        <w:t xml:space="preserve"> </w:t>
      </w:r>
      <w:bookmarkStart w:id="13072" w:name="_ETM_Q24_517740"/>
      <w:bookmarkEnd w:id="13072"/>
      <w:r>
        <w:rPr>
          <w:rtl/>
        </w:rPr>
        <w:t xml:space="preserve">חברי </w:t>
      </w:r>
      <w:bookmarkStart w:id="13073" w:name="_ETM_Q24_518250"/>
      <w:bookmarkEnd w:id="13073"/>
      <w:r>
        <w:rPr>
          <w:rtl/>
        </w:rPr>
        <w:t>קואליצי</w:t>
      </w:r>
      <w:bookmarkStart w:id="13074" w:name="_ETM_Q24_518940"/>
      <w:bookmarkEnd w:id="13074"/>
      <w:r>
        <w:rPr>
          <w:rFonts w:hint="cs"/>
          <w:rtl/>
        </w:rPr>
        <w:t xml:space="preserve">ית </w:t>
      </w:r>
      <w:r>
        <w:rPr>
          <w:rtl/>
        </w:rPr>
        <w:t xml:space="preserve">חוק </w:t>
      </w:r>
      <w:bookmarkStart w:id="13075" w:name="_ETM_Q24_519210"/>
      <w:bookmarkEnd w:id="13075"/>
      <w:r>
        <w:rPr>
          <w:rtl/>
        </w:rPr>
        <w:t xml:space="preserve">הרבנים </w:t>
      </w:r>
      <w:bookmarkStart w:id="13076" w:name="_ETM_Q24_519779"/>
      <w:bookmarkEnd w:id="13076"/>
      <w:proofErr w:type="spellStart"/>
      <w:r>
        <w:rPr>
          <w:rtl/>
        </w:rPr>
        <w:t>ומגיני</w:t>
      </w:r>
      <w:proofErr w:type="spellEnd"/>
      <w:r>
        <w:rPr>
          <w:rtl/>
        </w:rPr>
        <w:t xml:space="preserve"> </w:t>
      </w:r>
      <w:bookmarkStart w:id="13077" w:name="_ETM_Q24_520350"/>
      <w:bookmarkEnd w:id="13077"/>
      <w:r>
        <w:rPr>
          <w:rtl/>
        </w:rPr>
        <w:t>המשתמטים</w:t>
      </w:r>
      <w:r>
        <w:rPr>
          <w:rFonts w:hint="cs"/>
          <w:rtl/>
        </w:rPr>
        <w:t>,</w:t>
      </w:r>
      <w:r>
        <w:rPr>
          <w:rtl/>
        </w:rPr>
        <w:t xml:space="preserve"> </w:t>
      </w:r>
      <w:bookmarkStart w:id="13078" w:name="_ETM_Q24_522089"/>
      <w:bookmarkEnd w:id="13078"/>
      <w:r>
        <w:rPr>
          <w:rtl/>
        </w:rPr>
        <w:t xml:space="preserve">אני </w:t>
      </w:r>
      <w:bookmarkStart w:id="13079" w:name="_ETM_Q24_522300"/>
      <w:bookmarkEnd w:id="13079"/>
      <w:r>
        <w:rPr>
          <w:rtl/>
        </w:rPr>
        <w:t xml:space="preserve">רוצה </w:t>
      </w:r>
      <w:bookmarkStart w:id="13080" w:name="_ETM_Q24_522600"/>
      <w:bookmarkEnd w:id="13080"/>
      <w:r>
        <w:rPr>
          <w:rtl/>
        </w:rPr>
        <w:t xml:space="preserve">לנצל </w:t>
      </w:r>
      <w:bookmarkStart w:id="13081" w:name="_ETM_Q24_523019"/>
      <w:bookmarkEnd w:id="13081"/>
      <w:r>
        <w:rPr>
          <w:rtl/>
        </w:rPr>
        <w:t xml:space="preserve">את </w:t>
      </w:r>
      <w:bookmarkStart w:id="13082" w:name="_ETM_Q24_523140"/>
      <w:bookmarkEnd w:id="13082"/>
      <w:r>
        <w:rPr>
          <w:rtl/>
        </w:rPr>
        <w:t xml:space="preserve">הבמה </w:t>
      </w:r>
      <w:bookmarkStart w:id="13083" w:name="_ETM_Q24_523469"/>
      <w:bookmarkEnd w:id="13083"/>
      <w:r>
        <w:rPr>
          <w:rtl/>
        </w:rPr>
        <w:t xml:space="preserve">הזו </w:t>
      </w:r>
      <w:bookmarkStart w:id="13084" w:name="_ETM_Q24_523679"/>
      <w:bookmarkEnd w:id="13084"/>
      <w:r>
        <w:rPr>
          <w:rtl/>
        </w:rPr>
        <w:t xml:space="preserve">כדי </w:t>
      </w:r>
      <w:bookmarkStart w:id="13085" w:name="_ETM_Q24_523859"/>
      <w:bookmarkEnd w:id="13085"/>
      <w:r>
        <w:rPr>
          <w:rtl/>
        </w:rPr>
        <w:t xml:space="preserve">לפנות </w:t>
      </w:r>
      <w:bookmarkStart w:id="13086" w:name="_ETM_Q24_524190"/>
      <w:bookmarkEnd w:id="13086"/>
      <w:r>
        <w:rPr>
          <w:rtl/>
        </w:rPr>
        <w:t xml:space="preserve">אליכם </w:t>
      </w:r>
      <w:bookmarkStart w:id="13087" w:name="_ETM_Q24_524699"/>
      <w:bookmarkEnd w:id="13087"/>
      <w:r>
        <w:rPr>
          <w:rtl/>
        </w:rPr>
        <w:t>ו</w:t>
      </w:r>
      <w:bookmarkStart w:id="13088" w:name="_ETM_Q24_524969"/>
      <w:bookmarkStart w:id="13089" w:name="_ETM_Q24_525269"/>
      <w:bookmarkEnd w:id="13088"/>
      <w:bookmarkEnd w:id="13089"/>
      <w:r>
        <w:rPr>
          <w:rFonts w:hint="cs"/>
          <w:rtl/>
        </w:rPr>
        <w:t xml:space="preserve">אל זה </w:t>
      </w:r>
      <w:r>
        <w:rPr>
          <w:rtl/>
        </w:rPr>
        <w:t xml:space="preserve">שעומד </w:t>
      </w:r>
      <w:bookmarkStart w:id="13090" w:name="_ETM_Q24_525870"/>
      <w:bookmarkEnd w:id="13090"/>
      <w:r>
        <w:rPr>
          <w:rtl/>
        </w:rPr>
        <w:t>בראשכם</w:t>
      </w:r>
      <w:r>
        <w:rPr>
          <w:rFonts w:hint="cs"/>
          <w:rtl/>
        </w:rPr>
        <w:t>.</w:t>
      </w:r>
      <w:r>
        <w:rPr>
          <w:rtl/>
        </w:rPr>
        <w:t xml:space="preserve"> </w:t>
      </w:r>
      <w:bookmarkStart w:id="13091" w:name="_ETM_Q24_527489"/>
      <w:bookmarkEnd w:id="13091"/>
      <w:r>
        <w:rPr>
          <w:rtl/>
        </w:rPr>
        <w:t xml:space="preserve">אחרי </w:t>
      </w:r>
      <w:bookmarkStart w:id="13092" w:name="_ETM_Q24_527819"/>
      <w:bookmarkEnd w:id="13092"/>
      <w:r>
        <w:rPr>
          <w:rtl/>
        </w:rPr>
        <w:t xml:space="preserve">יותר </w:t>
      </w:r>
      <w:bookmarkStart w:id="13093" w:name="_ETM_Q24_528239"/>
      <w:bookmarkEnd w:id="13093"/>
      <w:r>
        <w:rPr>
          <w:rtl/>
        </w:rPr>
        <w:t xml:space="preserve">משנה </w:t>
      </w:r>
      <w:bookmarkStart w:id="13094" w:name="_ETM_Q24_528839"/>
      <w:bookmarkEnd w:id="13094"/>
      <w:r>
        <w:rPr>
          <w:rtl/>
        </w:rPr>
        <w:t xml:space="preserve">של </w:t>
      </w:r>
      <w:bookmarkStart w:id="13095" w:name="_ETM_Q24_529350"/>
      <w:bookmarkEnd w:id="13095"/>
      <w:r>
        <w:rPr>
          <w:rtl/>
        </w:rPr>
        <w:t xml:space="preserve">מלחמת </w:t>
      </w:r>
      <w:bookmarkStart w:id="13096" w:name="_ETM_Q24_530010"/>
      <w:bookmarkEnd w:id="13096"/>
      <w:r>
        <w:rPr>
          <w:rtl/>
        </w:rPr>
        <w:t xml:space="preserve">חורמה </w:t>
      </w:r>
      <w:bookmarkStart w:id="13097" w:name="_ETM_Q24_530460"/>
      <w:bookmarkEnd w:id="13097"/>
      <w:r>
        <w:rPr>
          <w:rtl/>
        </w:rPr>
        <w:t xml:space="preserve">חסרת </w:t>
      </w:r>
      <w:bookmarkStart w:id="13098" w:name="_ETM_Q24_531089"/>
      <w:bookmarkEnd w:id="13098"/>
      <w:r>
        <w:rPr>
          <w:rtl/>
        </w:rPr>
        <w:t>תקדים</w:t>
      </w:r>
      <w:r>
        <w:rPr>
          <w:rFonts w:hint="cs"/>
          <w:rtl/>
        </w:rPr>
        <w:t>,</w:t>
      </w:r>
      <w:r>
        <w:rPr>
          <w:rtl/>
        </w:rPr>
        <w:t xml:space="preserve"> </w:t>
      </w:r>
      <w:bookmarkStart w:id="13099" w:name="_ETM_Q24_532010"/>
      <w:bookmarkEnd w:id="13099"/>
      <w:r>
        <w:rPr>
          <w:rtl/>
        </w:rPr>
        <w:t xml:space="preserve">אתם </w:t>
      </w:r>
      <w:bookmarkStart w:id="13100" w:name="_ETM_Q24_532399"/>
      <w:bookmarkEnd w:id="13100"/>
      <w:r>
        <w:rPr>
          <w:rtl/>
        </w:rPr>
        <w:t xml:space="preserve">היום </w:t>
      </w:r>
      <w:bookmarkStart w:id="13101" w:name="_ETM_Q24_532789"/>
      <w:bookmarkEnd w:id="13101"/>
      <w:r>
        <w:rPr>
          <w:rtl/>
        </w:rPr>
        <w:t xml:space="preserve">באמת </w:t>
      </w:r>
      <w:bookmarkStart w:id="13102" w:name="_ETM_Q24_533239"/>
      <w:bookmarkEnd w:id="13102"/>
      <w:r>
        <w:rPr>
          <w:rtl/>
        </w:rPr>
        <w:t xml:space="preserve">יכולים </w:t>
      </w:r>
      <w:bookmarkStart w:id="13103" w:name="_ETM_Q24_533749"/>
      <w:bookmarkEnd w:id="13103"/>
      <w:r>
        <w:rPr>
          <w:rtl/>
        </w:rPr>
        <w:t xml:space="preserve">להגיד </w:t>
      </w:r>
      <w:bookmarkStart w:id="13104" w:name="_ETM_Q24_534229"/>
      <w:bookmarkEnd w:id="13104"/>
      <w:r>
        <w:rPr>
          <w:rtl/>
        </w:rPr>
        <w:t xml:space="preserve">שכמעט </w:t>
      </w:r>
      <w:bookmarkStart w:id="13105" w:name="_ETM_Q24_535010"/>
      <w:bookmarkEnd w:id="13105"/>
      <w:r>
        <w:rPr>
          <w:rtl/>
        </w:rPr>
        <w:t>ניצחתם</w:t>
      </w:r>
      <w:r>
        <w:rPr>
          <w:rFonts w:hint="cs"/>
          <w:rtl/>
        </w:rPr>
        <w:t>.</w:t>
      </w:r>
      <w:r>
        <w:rPr>
          <w:rtl/>
        </w:rPr>
        <w:t xml:space="preserve"> </w:t>
      </w:r>
      <w:bookmarkStart w:id="13106" w:name="_ETM_Q24_536180"/>
      <w:bookmarkEnd w:id="13106"/>
      <w:r>
        <w:rPr>
          <w:rtl/>
        </w:rPr>
        <w:t xml:space="preserve">אתם </w:t>
      </w:r>
      <w:bookmarkStart w:id="13107" w:name="_ETM_Q24_536570"/>
      <w:bookmarkEnd w:id="13107"/>
      <w:r>
        <w:rPr>
          <w:rtl/>
        </w:rPr>
        <w:t xml:space="preserve">ממש </w:t>
      </w:r>
      <w:bookmarkStart w:id="13108" w:name="_ETM_Q24_536900"/>
      <w:bookmarkEnd w:id="13108"/>
      <w:proofErr w:type="spellStart"/>
      <w:r>
        <w:rPr>
          <w:rtl/>
        </w:rPr>
        <w:t>כפסע</w:t>
      </w:r>
      <w:proofErr w:type="spellEnd"/>
      <w:r>
        <w:rPr>
          <w:rtl/>
        </w:rPr>
        <w:t xml:space="preserve"> </w:t>
      </w:r>
      <w:bookmarkStart w:id="13109" w:name="_ETM_Q24_537960"/>
      <w:bookmarkEnd w:id="13109"/>
      <w:r>
        <w:rPr>
          <w:rtl/>
        </w:rPr>
        <w:t>מ</w:t>
      </w:r>
      <w:bookmarkStart w:id="13110" w:name="_ETM_Q24_538140"/>
      <w:bookmarkEnd w:id="13110"/>
      <w:r>
        <w:rPr>
          <w:rtl/>
        </w:rPr>
        <w:t xml:space="preserve">הניצחון </w:t>
      </w:r>
      <w:bookmarkStart w:id="13111" w:name="_ETM_Q24_538680"/>
      <w:bookmarkEnd w:id="13111"/>
      <w:r>
        <w:rPr>
          <w:rtl/>
        </w:rPr>
        <w:t>המוחלט</w:t>
      </w:r>
      <w:r>
        <w:rPr>
          <w:rFonts w:hint="cs"/>
          <w:rtl/>
        </w:rPr>
        <w:t>.</w:t>
      </w:r>
      <w:r>
        <w:rPr>
          <w:rtl/>
        </w:rPr>
        <w:t xml:space="preserve"> </w:t>
      </w:r>
      <w:bookmarkStart w:id="13112" w:name="_ETM_Q24_540300"/>
      <w:bookmarkEnd w:id="13112"/>
      <w:r>
        <w:rPr>
          <w:rtl/>
        </w:rPr>
        <w:t xml:space="preserve">כמעט </w:t>
      </w:r>
      <w:bookmarkStart w:id="13113" w:name="_ETM_Q24_540690"/>
      <w:bookmarkEnd w:id="13113"/>
      <w:r>
        <w:rPr>
          <w:rtl/>
        </w:rPr>
        <w:t xml:space="preserve">ניצחתם </w:t>
      </w:r>
      <w:bookmarkStart w:id="13114" w:name="_ETM_Q24_541350"/>
      <w:bookmarkEnd w:id="13114"/>
      <w:r>
        <w:rPr>
          <w:rtl/>
        </w:rPr>
        <w:t xml:space="preserve">את </w:t>
      </w:r>
      <w:bookmarkStart w:id="13115" w:name="_ETM_Q24_541469"/>
      <w:bookmarkEnd w:id="13115"/>
      <w:r>
        <w:rPr>
          <w:rtl/>
        </w:rPr>
        <w:t>המשרתים</w:t>
      </w:r>
      <w:r>
        <w:rPr>
          <w:rFonts w:hint="cs"/>
          <w:rtl/>
        </w:rPr>
        <w:t>;</w:t>
      </w:r>
      <w:r>
        <w:rPr>
          <w:rtl/>
        </w:rPr>
        <w:t xml:space="preserve"> </w:t>
      </w:r>
      <w:bookmarkStart w:id="13116" w:name="_ETM_Q24_542309"/>
      <w:bookmarkEnd w:id="13116"/>
      <w:r>
        <w:rPr>
          <w:rtl/>
        </w:rPr>
        <w:t xml:space="preserve">כמעט </w:t>
      </w:r>
      <w:bookmarkStart w:id="13117" w:name="_ETM_Q24_542760"/>
      <w:bookmarkEnd w:id="13117"/>
      <w:r>
        <w:rPr>
          <w:rtl/>
        </w:rPr>
        <w:t xml:space="preserve">הבסתם </w:t>
      </w:r>
      <w:bookmarkStart w:id="13118" w:name="_ETM_Q24_543480"/>
      <w:bookmarkEnd w:id="13118"/>
      <w:r>
        <w:rPr>
          <w:rtl/>
        </w:rPr>
        <w:t xml:space="preserve">את </w:t>
      </w:r>
      <w:bookmarkStart w:id="13119" w:name="_ETM_Q24_543600"/>
      <w:bookmarkEnd w:id="13119"/>
      <w:r>
        <w:rPr>
          <w:rtl/>
        </w:rPr>
        <w:t xml:space="preserve">המילואימניקים </w:t>
      </w:r>
      <w:bookmarkStart w:id="13120" w:name="_ETM_Q24_544320"/>
      <w:bookmarkEnd w:id="13120"/>
      <w:r>
        <w:rPr>
          <w:rtl/>
        </w:rPr>
        <w:t xml:space="preserve">הקורסים </w:t>
      </w:r>
      <w:bookmarkStart w:id="13121" w:name="_ETM_Q24_544920"/>
      <w:bookmarkEnd w:id="13121"/>
      <w:r>
        <w:rPr>
          <w:rtl/>
        </w:rPr>
        <w:t>במ</w:t>
      </w:r>
      <w:r>
        <w:rPr>
          <w:rFonts w:hint="cs"/>
          <w:rtl/>
        </w:rPr>
        <w:t xml:space="preserve">אות </w:t>
      </w:r>
      <w:bookmarkStart w:id="13122" w:name="_ETM_Q24_545369"/>
      <w:bookmarkEnd w:id="13122"/>
      <w:r>
        <w:rPr>
          <w:rFonts w:hint="cs"/>
          <w:rtl/>
        </w:rPr>
        <w:t>י</w:t>
      </w:r>
      <w:r>
        <w:rPr>
          <w:rtl/>
        </w:rPr>
        <w:t xml:space="preserve">מי </w:t>
      </w:r>
      <w:bookmarkStart w:id="13123" w:name="_ETM_Q24_545640"/>
      <w:bookmarkEnd w:id="13123"/>
      <w:r>
        <w:rPr>
          <w:rtl/>
        </w:rPr>
        <w:t>קרב</w:t>
      </w:r>
      <w:r>
        <w:rPr>
          <w:rFonts w:hint="cs"/>
          <w:rtl/>
        </w:rPr>
        <w:t>;</w:t>
      </w:r>
      <w:r>
        <w:rPr>
          <w:rtl/>
        </w:rPr>
        <w:t xml:space="preserve"> </w:t>
      </w:r>
      <w:bookmarkStart w:id="13124" w:name="_ETM_Q24_546659"/>
      <w:bookmarkEnd w:id="13124"/>
      <w:r>
        <w:rPr>
          <w:rtl/>
        </w:rPr>
        <w:t xml:space="preserve">כמעט </w:t>
      </w:r>
      <w:bookmarkStart w:id="13125" w:name="_ETM_Q24_547170"/>
      <w:bookmarkEnd w:id="13125"/>
      <w:r>
        <w:rPr>
          <w:rtl/>
        </w:rPr>
        <w:t xml:space="preserve">חיסלתם </w:t>
      </w:r>
      <w:bookmarkStart w:id="13126" w:name="_ETM_Q24_548220"/>
      <w:bookmarkEnd w:id="13126"/>
      <w:r>
        <w:rPr>
          <w:rtl/>
        </w:rPr>
        <w:t xml:space="preserve">את </w:t>
      </w:r>
      <w:bookmarkStart w:id="13127" w:name="_ETM_Q24_548339"/>
      <w:bookmarkEnd w:id="13127"/>
      <w:r>
        <w:rPr>
          <w:rtl/>
        </w:rPr>
        <w:t xml:space="preserve">החטופים </w:t>
      </w:r>
      <w:bookmarkStart w:id="13128" w:name="_ETM_Q24_549119"/>
      <w:bookmarkEnd w:id="13128"/>
      <w:r>
        <w:rPr>
          <w:rtl/>
        </w:rPr>
        <w:t>ו</w:t>
      </w:r>
      <w:r>
        <w:rPr>
          <w:rFonts w:hint="cs"/>
          <w:rtl/>
        </w:rPr>
        <w:t xml:space="preserve">את </w:t>
      </w:r>
      <w:r>
        <w:rPr>
          <w:rtl/>
        </w:rPr>
        <w:t xml:space="preserve">בני </w:t>
      </w:r>
      <w:bookmarkStart w:id="13129" w:name="_ETM_Q24_549720"/>
      <w:bookmarkEnd w:id="13129"/>
      <w:r>
        <w:rPr>
          <w:rtl/>
        </w:rPr>
        <w:t>משפחותיהם</w:t>
      </w:r>
      <w:r>
        <w:rPr>
          <w:rFonts w:hint="cs"/>
          <w:rtl/>
        </w:rPr>
        <w:t>;</w:t>
      </w:r>
      <w:r>
        <w:rPr>
          <w:rtl/>
        </w:rPr>
        <w:t xml:space="preserve"> </w:t>
      </w:r>
      <w:bookmarkStart w:id="13130" w:name="_ETM_Q24_551220"/>
      <w:bookmarkEnd w:id="13130"/>
      <w:r>
        <w:rPr>
          <w:rtl/>
        </w:rPr>
        <w:t xml:space="preserve">כמעט </w:t>
      </w:r>
      <w:bookmarkStart w:id="13131" w:name="_ETM_Q24_551580"/>
      <w:bookmarkEnd w:id="13131"/>
      <w:r>
        <w:rPr>
          <w:rtl/>
        </w:rPr>
        <w:t xml:space="preserve">הכחדתם </w:t>
      </w:r>
      <w:bookmarkStart w:id="13132" w:name="_ETM_Q24_552330"/>
      <w:bookmarkEnd w:id="13132"/>
      <w:r>
        <w:rPr>
          <w:rtl/>
        </w:rPr>
        <w:t xml:space="preserve">את </w:t>
      </w:r>
      <w:bookmarkStart w:id="13133" w:name="_ETM_Q24_552450"/>
      <w:bookmarkEnd w:id="13133"/>
      <w:r>
        <w:rPr>
          <w:rtl/>
        </w:rPr>
        <w:t xml:space="preserve">משטרת </w:t>
      </w:r>
      <w:bookmarkStart w:id="13134" w:name="_ETM_Q24_553020"/>
      <w:bookmarkEnd w:id="13134"/>
      <w:r>
        <w:rPr>
          <w:rtl/>
        </w:rPr>
        <w:t>ישראל</w:t>
      </w:r>
      <w:r>
        <w:rPr>
          <w:rFonts w:hint="cs"/>
          <w:rtl/>
        </w:rPr>
        <w:t>;</w:t>
      </w:r>
      <w:r>
        <w:rPr>
          <w:rtl/>
        </w:rPr>
        <w:t xml:space="preserve"> </w:t>
      </w:r>
      <w:bookmarkStart w:id="13135" w:name="_ETM_Q24_553680"/>
      <w:bookmarkEnd w:id="13135"/>
      <w:r>
        <w:rPr>
          <w:rtl/>
        </w:rPr>
        <w:t xml:space="preserve">כמעט </w:t>
      </w:r>
      <w:bookmarkStart w:id="13136" w:name="_ETM_Q24_554039"/>
      <w:bookmarkEnd w:id="13136"/>
      <w:r>
        <w:rPr>
          <w:rtl/>
        </w:rPr>
        <w:t xml:space="preserve">הצלחתם </w:t>
      </w:r>
      <w:bookmarkStart w:id="13137" w:name="_ETM_Q24_554640"/>
      <w:bookmarkEnd w:id="13137"/>
      <w:r>
        <w:rPr>
          <w:rtl/>
        </w:rPr>
        <w:t xml:space="preserve">לצייר </w:t>
      </w:r>
      <w:bookmarkStart w:id="13138" w:name="_ETM_Q24_555509"/>
      <w:bookmarkEnd w:id="13138"/>
      <w:r>
        <w:rPr>
          <w:rtl/>
        </w:rPr>
        <w:t xml:space="preserve">את </w:t>
      </w:r>
      <w:bookmarkStart w:id="13139" w:name="_ETM_Q24_555689"/>
      <w:bookmarkEnd w:id="13139"/>
      <w:r>
        <w:rPr>
          <w:rtl/>
        </w:rPr>
        <w:t xml:space="preserve">כל </w:t>
      </w:r>
      <w:bookmarkStart w:id="13140" w:name="_ETM_Q24_556049"/>
      <w:bookmarkEnd w:id="13140"/>
      <w:r>
        <w:rPr>
          <w:rtl/>
        </w:rPr>
        <w:t xml:space="preserve">מוסדות </w:t>
      </w:r>
      <w:bookmarkStart w:id="13141" w:name="_ETM_Q24_556710"/>
      <w:bookmarkEnd w:id="13141"/>
      <w:r>
        <w:rPr>
          <w:rtl/>
        </w:rPr>
        <w:t xml:space="preserve">המדינה </w:t>
      </w:r>
      <w:bookmarkStart w:id="13142" w:name="_ETM_Q24_557250"/>
      <w:bookmarkEnd w:id="13142"/>
      <w:r>
        <w:rPr>
          <w:rtl/>
        </w:rPr>
        <w:t>כבוגדים</w:t>
      </w:r>
      <w:r>
        <w:rPr>
          <w:rFonts w:hint="cs"/>
          <w:rtl/>
        </w:rPr>
        <w:t>.</w:t>
      </w:r>
      <w:r>
        <w:rPr>
          <w:rtl/>
        </w:rPr>
        <w:t xml:space="preserve"> </w:t>
      </w:r>
      <w:bookmarkStart w:id="13143" w:name="_ETM_Q24_558779"/>
      <w:bookmarkEnd w:id="13143"/>
      <w:r>
        <w:rPr>
          <w:rtl/>
        </w:rPr>
        <w:t xml:space="preserve">יצאתם </w:t>
      </w:r>
      <w:bookmarkStart w:id="13144" w:name="_ETM_Q24_559440"/>
      <w:bookmarkEnd w:id="13144"/>
      <w:r>
        <w:rPr>
          <w:rtl/>
        </w:rPr>
        <w:t xml:space="preserve">למלחמה </w:t>
      </w:r>
      <w:bookmarkStart w:id="13145" w:name="_ETM_Q24_560040"/>
      <w:bookmarkEnd w:id="13145"/>
      <w:r>
        <w:rPr>
          <w:rtl/>
        </w:rPr>
        <w:t xml:space="preserve">עם </w:t>
      </w:r>
      <w:bookmarkStart w:id="13146" w:name="_ETM_Q24_560159"/>
      <w:bookmarkEnd w:id="13146"/>
      <w:r>
        <w:rPr>
          <w:rtl/>
        </w:rPr>
        <w:t xml:space="preserve">סכין </w:t>
      </w:r>
      <w:bookmarkStart w:id="13147" w:name="_ETM_Q24_560610"/>
      <w:bookmarkEnd w:id="13147"/>
      <w:r>
        <w:rPr>
          <w:rFonts w:hint="cs"/>
          <w:rtl/>
        </w:rPr>
        <w:t xml:space="preserve">בין השיניים </w:t>
      </w:r>
      <w:bookmarkStart w:id="13148" w:name="_ETM_Q24_560760"/>
      <w:bookmarkStart w:id="13149" w:name="_ETM_Q24_560970"/>
      <w:bookmarkStart w:id="13150" w:name="_ETM_Q24_561779"/>
      <w:bookmarkEnd w:id="13148"/>
      <w:bookmarkEnd w:id="13149"/>
      <w:bookmarkEnd w:id="13150"/>
      <w:r>
        <w:rPr>
          <w:rtl/>
        </w:rPr>
        <w:t xml:space="preserve">ווידאתם </w:t>
      </w:r>
      <w:bookmarkStart w:id="13151" w:name="_ETM_Q24_562560"/>
      <w:bookmarkEnd w:id="13151"/>
      <w:r>
        <w:rPr>
          <w:rtl/>
        </w:rPr>
        <w:t xml:space="preserve">הריגה </w:t>
      </w:r>
      <w:bookmarkStart w:id="13152" w:name="_ETM_Q24_563070"/>
      <w:bookmarkEnd w:id="13152"/>
      <w:r>
        <w:rPr>
          <w:rtl/>
        </w:rPr>
        <w:t xml:space="preserve">בכלכלה </w:t>
      </w:r>
      <w:bookmarkStart w:id="13153" w:name="_ETM_Q24_563670"/>
      <w:bookmarkEnd w:id="13153"/>
      <w:r>
        <w:rPr>
          <w:rtl/>
        </w:rPr>
        <w:t>הישראלית</w:t>
      </w:r>
      <w:r>
        <w:rPr>
          <w:rFonts w:hint="cs"/>
          <w:rtl/>
        </w:rPr>
        <w:t>,</w:t>
      </w:r>
      <w:r>
        <w:rPr>
          <w:rtl/>
        </w:rPr>
        <w:t xml:space="preserve"> </w:t>
      </w:r>
      <w:bookmarkStart w:id="13154" w:name="_ETM_Q24_564810"/>
      <w:bookmarkEnd w:id="13154"/>
      <w:r>
        <w:rPr>
          <w:rtl/>
        </w:rPr>
        <w:t xml:space="preserve">ברוח </w:t>
      </w:r>
      <w:bookmarkStart w:id="13155" w:name="_ETM_Q24_565560"/>
      <w:bookmarkEnd w:id="13155"/>
      <w:r>
        <w:rPr>
          <w:rtl/>
        </w:rPr>
        <w:t>הישראלית</w:t>
      </w:r>
      <w:r>
        <w:rPr>
          <w:rFonts w:hint="cs"/>
          <w:rtl/>
        </w:rPr>
        <w:t>,</w:t>
      </w:r>
      <w:r>
        <w:rPr>
          <w:rtl/>
        </w:rPr>
        <w:t xml:space="preserve"> </w:t>
      </w:r>
      <w:bookmarkStart w:id="13156" w:name="_ETM_Q24_566779"/>
      <w:bookmarkEnd w:id="13156"/>
      <w:r>
        <w:rPr>
          <w:rtl/>
        </w:rPr>
        <w:t xml:space="preserve">בממלכתיות </w:t>
      </w:r>
      <w:bookmarkStart w:id="13157" w:name="_ETM_Q24_567860"/>
      <w:bookmarkEnd w:id="13157"/>
      <w:r>
        <w:rPr>
          <w:rtl/>
        </w:rPr>
        <w:t>הישראלי</w:t>
      </w:r>
      <w:r>
        <w:rPr>
          <w:rFonts w:hint="cs"/>
          <w:rtl/>
        </w:rPr>
        <w:t>ת. ואללה, אין</w:t>
      </w:r>
      <w:bookmarkStart w:id="13158" w:name="_ETM_Q24_568580"/>
      <w:bookmarkStart w:id="13159" w:name="_ETM_Q24_568960"/>
      <w:bookmarkStart w:id="13160" w:name="_ETM_Q24_569740"/>
      <w:bookmarkEnd w:id="13158"/>
      <w:bookmarkEnd w:id="13159"/>
      <w:bookmarkEnd w:id="13160"/>
      <w:r>
        <w:rPr>
          <w:rtl/>
        </w:rPr>
        <w:t xml:space="preserve"> </w:t>
      </w:r>
      <w:bookmarkStart w:id="13161" w:name="_ETM_Q24_570070"/>
      <w:bookmarkEnd w:id="13161"/>
      <w:r>
        <w:rPr>
          <w:rtl/>
        </w:rPr>
        <w:t>עליכם</w:t>
      </w:r>
      <w:r>
        <w:rPr>
          <w:rFonts w:hint="cs"/>
          <w:rtl/>
        </w:rPr>
        <w:t>.</w:t>
      </w:r>
    </w:p>
    <w:p w:rsidR="00F05D2D" w:rsidRDefault="00F05D2D" w:rsidP="00465CE7">
      <w:pPr>
        <w:rPr>
          <w:rtl/>
        </w:rPr>
      </w:pPr>
    </w:p>
    <w:p w:rsidR="00F05D2D" w:rsidRDefault="00F05D2D" w:rsidP="003679F3">
      <w:pPr>
        <w:rPr>
          <w:rtl/>
        </w:rPr>
      </w:pPr>
      <w:bookmarkStart w:id="13162" w:name="_ETM_Q24_568000"/>
      <w:bookmarkStart w:id="13163" w:name="_ETM_Q24_571290"/>
      <w:bookmarkEnd w:id="13162"/>
      <w:bookmarkEnd w:id="13163"/>
      <w:r>
        <w:rPr>
          <w:rtl/>
        </w:rPr>
        <w:t xml:space="preserve">רק </w:t>
      </w:r>
      <w:bookmarkStart w:id="13164" w:name="_ETM_Q24_571680"/>
      <w:bookmarkEnd w:id="13164"/>
      <w:r>
        <w:rPr>
          <w:rtl/>
        </w:rPr>
        <w:t xml:space="preserve">חבל </w:t>
      </w:r>
      <w:bookmarkStart w:id="13165" w:name="_ETM_Q24_572640"/>
      <w:bookmarkEnd w:id="13165"/>
      <w:r>
        <w:rPr>
          <w:rtl/>
        </w:rPr>
        <w:t xml:space="preserve">שמרוב </w:t>
      </w:r>
      <w:bookmarkStart w:id="13166" w:name="_ETM_Q24_573210"/>
      <w:bookmarkEnd w:id="13166"/>
      <w:r>
        <w:rPr>
          <w:rtl/>
        </w:rPr>
        <w:t xml:space="preserve">שיכרון </w:t>
      </w:r>
      <w:bookmarkStart w:id="13167" w:name="_ETM_Q24_573690"/>
      <w:bookmarkEnd w:id="13167"/>
      <w:r>
        <w:rPr>
          <w:rtl/>
        </w:rPr>
        <w:t xml:space="preserve">כוח </w:t>
      </w:r>
      <w:bookmarkStart w:id="13168" w:name="_ETM_Q24_574020"/>
      <w:bookmarkEnd w:id="13168"/>
      <w:r>
        <w:rPr>
          <w:rtl/>
        </w:rPr>
        <w:t xml:space="preserve">התבלבלתם </w:t>
      </w:r>
      <w:bookmarkStart w:id="13169" w:name="_ETM_Q24_575070"/>
      <w:bookmarkEnd w:id="13169"/>
      <w:r>
        <w:rPr>
          <w:rFonts w:hint="cs"/>
          <w:rtl/>
        </w:rPr>
        <w:t>בזיהוי</w:t>
      </w:r>
      <w:bookmarkStart w:id="13170" w:name="_ETM_Q24_575000"/>
      <w:bookmarkEnd w:id="13170"/>
      <w:r>
        <w:rPr>
          <w:rFonts w:hint="cs"/>
          <w:rtl/>
        </w:rPr>
        <w:t xml:space="preserve"> האויב</w:t>
      </w:r>
      <w:bookmarkStart w:id="13171" w:name="_ETM_Q24_575370"/>
      <w:bookmarkStart w:id="13172" w:name="_ETM_Q24_575580"/>
      <w:bookmarkStart w:id="13173" w:name="_ETM_Q24_575790"/>
      <w:bookmarkStart w:id="13174" w:name="_ETM_Q24_575880"/>
      <w:bookmarkStart w:id="13175" w:name="_ETM_Q24_576000"/>
      <w:bookmarkStart w:id="13176" w:name="_ETM_Q24_577140"/>
      <w:bookmarkEnd w:id="13171"/>
      <w:bookmarkEnd w:id="13172"/>
      <w:bookmarkEnd w:id="13173"/>
      <w:bookmarkEnd w:id="13174"/>
      <w:bookmarkEnd w:id="13175"/>
      <w:bookmarkEnd w:id="13176"/>
      <w:r>
        <w:rPr>
          <w:rFonts w:hint="cs"/>
          <w:rtl/>
        </w:rPr>
        <w:t xml:space="preserve">. </w:t>
      </w:r>
      <w:r>
        <w:rPr>
          <w:rtl/>
        </w:rPr>
        <w:t xml:space="preserve">הצוררים </w:t>
      </w:r>
      <w:bookmarkStart w:id="13177" w:name="_ETM_Q24_578040"/>
      <w:bookmarkEnd w:id="13177"/>
      <w:r>
        <w:rPr>
          <w:rtl/>
        </w:rPr>
        <w:t xml:space="preserve">הבאים </w:t>
      </w:r>
      <w:bookmarkStart w:id="13178" w:name="_ETM_Q24_578460"/>
      <w:bookmarkEnd w:id="13178"/>
      <w:r>
        <w:rPr>
          <w:rtl/>
        </w:rPr>
        <w:t xml:space="preserve">להשמיד </w:t>
      </w:r>
      <w:bookmarkStart w:id="13179" w:name="_ETM_Q24_579060"/>
      <w:bookmarkEnd w:id="13179"/>
      <w:r>
        <w:rPr>
          <w:rtl/>
        </w:rPr>
        <w:t xml:space="preserve">את </w:t>
      </w:r>
      <w:bookmarkStart w:id="13180" w:name="_ETM_Q24_579210"/>
      <w:bookmarkEnd w:id="13180"/>
      <w:r>
        <w:rPr>
          <w:rtl/>
        </w:rPr>
        <w:t xml:space="preserve">העם </w:t>
      </w:r>
      <w:bookmarkStart w:id="13181" w:name="_ETM_Q24_579480"/>
      <w:bookmarkEnd w:id="13181"/>
      <w:r>
        <w:rPr>
          <w:rtl/>
        </w:rPr>
        <w:t xml:space="preserve">היהודי </w:t>
      </w:r>
      <w:bookmarkStart w:id="13182" w:name="_ETM_Q24_579960"/>
      <w:bookmarkEnd w:id="13182"/>
      <w:r>
        <w:rPr>
          <w:rtl/>
        </w:rPr>
        <w:t xml:space="preserve">והישראלי </w:t>
      </w:r>
      <w:bookmarkStart w:id="13183" w:name="_ETM_Q24_580740"/>
      <w:bookmarkEnd w:id="13183"/>
      <w:r>
        <w:rPr>
          <w:rtl/>
        </w:rPr>
        <w:t xml:space="preserve">נמצאים </w:t>
      </w:r>
      <w:bookmarkStart w:id="13184" w:name="_ETM_Q24_581250"/>
      <w:bookmarkEnd w:id="13184"/>
      <w:r>
        <w:rPr>
          <w:rtl/>
        </w:rPr>
        <w:t>בבי</w:t>
      </w:r>
      <w:r>
        <w:rPr>
          <w:rFonts w:hint="cs"/>
          <w:rtl/>
        </w:rPr>
        <w:t xml:space="preserve">ירות, בעזה, בדוחא </w:t>
      </w:r>
      <w:bookmarkStart w:id="13185" w:name="_ETM_Q24_582490"/>
      <w:bookmarkStart w:id="13186" w:name="_ETM_Q24_583360"/>
      <w:bookmarkStart w:id="13187" w:name="_ETM_Q24_583900"/>
      <w:bookmarkEnd w:id="13185"/>
      <w:bookmarkEnd w:id="13186"/>
      <w:bookmarkEnd w:id="13187"/>
      <w:r>
        <w:rPr>
          <w:rFonts w:hint="cs"/>
          <w:rtl/>
        </w:rPr>
        <w:t>וב</w:t>
      </w:r>
      <w:r>
        <w:rPr>
          <w:rtl/>
        </w:rPr>
        <w:t>טהראן</w:t>
      </w:r>
      <w:r>
        <w:rPr>
          <w:rFonts w:hint="cs"/>
          <w:rtl/>
        </w:rPr>
        <w:t xml:space="preserve">, </w:t>
      </w:r>
      <w:bookmarkStart w:id="13188" w:name="_ETM_Q24_584829"/>
      <w:bookmarkEnd w:id="13188"/>
      <w:r>
        <w:rPr>
          <w:rtl/>
        </w:rPr>
        <w:t xml:space="preserve">לא </w:t>
      </w:r>
      <w:bookmarkStart w:id="13189" w:name="_ETM_Q24_585039"/>
      <w:bookmarkStart w:id="13190" w:name="_ETM_Q24_585759"/>
      <w:bookmarkStart w:id="13191" w:name="_ETM_Q24_585880"/>
      <w:bookmarkStart w:id="13192" w:name="_ETM_Q24_586029"/>
      <w:bookmarkEnd w:id="13189"/>
      <w:bookmarkEnd w:id="13190"/>
      <w:bookmarkEnd w:id="13191"/>
      <w:bookmarkEnd w:id="13192"/>
      <w:r>
        <w:rPr>
          <w:rFonts w:hint="cs"/>
          <w:rtl/>
        </w:rPr>
        <w:t>ב</w:t>
      </w:r>
      <w:r>
        <w:rPr>
          <w:rtl/>
        </w:rPr>
        <w:t xml:space="preserve">קפלן </w:t>
      </w:r>
      <w:bookmarkStart w:id="13193" w:name="_ETM_Q24_586479"/>
      <w:bookmarkEnd w:id="13193"/>
      <w:proofErr w:type="spellStart"/>
      <w:r>
        <w:rPr>
          <w:rtl/>
        </w:rPr>
        <w:t>וב</w:t>
      </w:r>
      <w:r>
        <w:rPr>
          <w:rFonts w:hint="cs"/>
          <w:rtl/>
        </w:rPr>
        <w:t>צלאח</w:t>
      </w:r>
      <w:proofErr w:type="spellEnd"/>
      <w:r>
        <w:rPr>
          <w:rFonts w:hint="cs"/>
          <w:rtl/>
        </w:rPr>
        <w:t xml:space="preserve"> </w:t>
      </w:r>
      <w:bookmarkStart w:id="13194" w:name="_ETM_Q24_584000"/>
      <w:bookmarkEnd w:id="13194"/>
      <w:r>
        <w:rPr>
          <w:rFonts w:hint="cs"/>
          <w:rtl/>
        </w:rPr>
        <w:t xml:space="preserve">א-דין, </w:t>
      </w:r>
      <w:bookmarkStart w:id="13195" w:name="_ETM_Q24_587200"/>
      <w:bookmarkStart w:id="13196" w:name="_ETM_Q24_588130"/>
      <w:bookmarkEnd w:id="13195"/>
      <w:bookmarkEnd w:id="13196"/>
      <w:r>
        <w:rPr>
          <w:rFonts w:hint="cs"/>
          <w:rtl/>
        </w:rPr>
        <w:t>ב</w:t>
      </w:r>
      <w:r>
        <w:rPr>
          <w:rtl/>
        </w:rPr>
        <w:t xml:space="preserve">גלילות </w:t>
      </w:r>
      <w:bookmarkStart w:id="13197" w:name="_ETM_Q24_588700"/>
      <w:bookmarkEnd w:id="13197"/>
      <w:r>
        <w:rPr>
          <w:rFonts w:hint="cs"/>
          <w:rtl/>
        </w:rPr>
        <w:t>וב</w:t>
      </w:r>
      <w:r>
        <w:rPr>
          <w:rtl/>
        </w:rPr>
        <w:t xml:space="preserve">מחנה </w:t>
      </w:r>
      <w:bookmarkStart w:id="13198" w:name="_ETM_Q24_589179"/>
      <w:bookmarkEnd w:id="13198"/>
      <w:r>
        <w:rPr>
          <w:rtl/>
        </w:rPr>
        <w:t>מטכ"ל</w:t>
      </w:r>
      <w:r>
        <w:rPr>
          <w:rFonts w:hint="cs"/>
          <w:rtl/>
        </w:rPr>
        <w:t>.</w:t>
      </w:r>
      <w:r>
        <w:rPr>
          <w:rtl/>
        </w:rPr>
        <w:t xml:space="preserve"> </w:t>
      </w:r>
      <w:bookmarkStart w:id="13199" w:name="_ETM_Q24_591010"/>
      <w:bookmarkEnd w:id="13199"/>
      <w:r>
        <w:rPr>
          <w:rtl/>
        </w:rPr>
        <w:t xml:space="preserve">גם </w:t>
      </w:r>
      <w:bookmarkStart w:id="13200" w:name="_ETM_Q24_591490"/>
      <w:bookmarkStart w:id="13201" w:name="_ETM_Q24_591580"/>
      <w:bookmarkEnd w:id="13200"/>
      <w:bookmarkEnd w:id="13201"/>
      <w:r>
        <w:rPr>
          <w:rFonts w:hint="cs"/>
          <w:rtl/>
        </w:rPr>
        <w:t xml:space="preserve">לממן את חמאס, </w:t>
      </w:r>
      <w:bookmarkStart w:id="13202" w:name="_ETM_Q24_591970"/>
      <w:bookmarkStart w:id="13203" w:name="_ETM_Q24_592450"/>
      <w:bookmarkStart w:id="13204" w:name="_ETM_Q24_593299"/>
      <w:bookmarkStart w:id="13205" w:name="_ETM_Q24_593750"/>
      <w:bookmarkEnd w:id="13202"/>
      <w:bookmarkEnd w:id="13203"/>
      <w:bookmarkEnd w:id="13204"/>
      <w:bookmarkEnd w:id="13205"/>
      <w:r>
        <w:rPr>
          <w:rFonts w:hint="cs"/>
          <w:rtl/>
        </w:rPr>
        <w:t>גם ל</w:t>
      </w:r>
      <w:r>
        <w:rPr>
          <w:rtl/>
        </w:rPr>
        <w:t xml:space="preserve">ספק </w:t>
      </w:r>
      <w:bookmarkStart w:id="13206" w:name="_ETM_Q24_594350"/>
      <w:bookmarkEnd w:id="13206"/>
      <w:r>
        <w:rPr>
          <w:rtl/>
        </w:rPr>
        <w:t xml:space="preserve">לו </w:t>
      </w:r>
      <w:bookmarkStart w:id="13207" w:name="_ETM_Q24_594529"/>
      <w:bookmarkEnd w:id="13207"/>
      <w:r>
        <w:rPr>
          <w:rtl/>
        </w:rPr>
        <w:t xml:space="preserve">את </w:t>
      </w:r>
      <w:bookmarkStart w:id="13208" w:name="_ETM_Q24_594680"/>
      <w:bookmarkEnd w:id="13208"/>
      <w:r>
        <w:rPr>
          <w:rtl/>
        </w:rPr>
        <w:t xml:space="preserve">המשאבים </w:t>
      </w:r>
      <w:bookmarkStart w:id="13209" w:name="_ETM_Q24_595460"/>
      <w:bookmarkEnd w:id="13209"/>
      <w:r>
        <w:rPr>
          <w:rtl/>
        </w:rPr>
        <w:t xml:space="preserve">להקים </w:t>
      </w:r>
      <w:bookmarkStart w:id="13210" w:name="_ETM_Q24_595880"/>
      <w:bookmarkEnd w:id="13210"/>
      <w:r>
        <w:rPr>
          <w:rtl/>
        </w:rPr>
        <w:t>אימפרי</w:t>
      </w:r>
      <w:r>
        <w:rPr>
          <w:rFonts w:hint="cs"/>
          <w:rtl/>
        </w:rPr>
        <w:t>ית</w:t>
      </w:r>
      <w:r>
        <w:rPr>
          <w:rtl/>
        </w:rPr>
        <w:t xml:space="preserve"> </w:t>
      </w:r>
      <w:bookmarkStart w:id="13211" w:name="_ETM_Q24_596479"/>
      <w:bookmarkEnd w:id="13211"/>
      <w:r>
        <w:rPr>
          <w:rtl/>
        </w:rPr>
        <w:t xml:space="preserve">טרור </w:t>
      </w:r>
      <w:bookmarkStart w:id="13212" w:name="_ETM_Q24_597350"/>
      <w:bookmarkEnd w:id="13212"/>
      <w:r>
        <w:rPr>
          <w:rtl/>
        </w:rPr>
        <w:t xml:space="preserve">וגם </w:t>
      </w:r>
      <w:bookmarkStart w:id="13213" w:name="_ETM_Q24_597890"/>
      <w:bookmarkEnd w:id="13213"/>
      <w:r>
        <w:rPr>
          <w:rtl/>
        </w:rPr>
        <w:t xml:space="preserve">לראות </w:t>
      </w:r>
      <w:bookmarkStart w:id="13214" w:name="_ETM_Q24_598339"/>
      <w:bookmarkEnd w:id="13214"/>
      <w:r>
        <w:rPr>
          <w:rtl/>
        </w:rPr>
        <w:t xml:space="preserve">אותו </w:t>
      </w:r>
      <w:bookmarkStart w:id="13215" w:name="_ETM_Q24_598580"/>
      <w:bookmarkEnd w:id="13215"/>
      <w:r>
        <w:rPr>
          <w:rtl/>
        </w:rPr>
        <w:t>כנכס</w:t>
      </w:r>
      <w:r>
        <w:rPr>
          <w:rFonts w:hint="cs"/>
          <w:rtl/>
        </w:rPr>
        <w:t>,</w:t>
      </w:r>
      <w:r>
        <w:rPr>
          <w:rtl/>
        </w:rPr>
        <w:t xml:space="preserve"> </w:t>
      </w:r>
      <w:bookmarkStart w:id="13216" w:name="_ETM_Q24_599869"/>
      <w:bookmarkEnd w:id="13216"/>
      <w:r>
        <w:rPr>
          <w:rtl/>
        </w:rPr>
        <w:t xml:space="preserve">גם </w:t>
      </w:r>
      <w:bookmarkStart w:id="13217" w:name="_ETM_Q24_600290"/>
      <w:bookmarkEnd w:id="13217"/>
      <w:r>
        <w:rPr>
          <w:rtl/>
        </w:rPr>
        <w:t xml:space="preserve">לקרוס </w:t>
      </w:r>
      <w:bookmarkStart w:id="13218" w:name="_ETM_Q24_600950"/>
      <w:bookmarkEnd w:id="13218"/>
      <w:r>
        <w:rPr>
          <w:rtl/>
        </w:rPr>
        <w:t xml:space="preserve">ולא </w:t>
      </w:r>
      <w:bookmarkStart w:id="13219" w:name="_ETM_Q24_601310"/>
      <w:bookmarkEnd w:id="13219"/>
      <w:r>
        <w:rPr>
          <w:rtl/>
        </w:rPr>
        <w:t xml:space="preserve">לתפקד </w:t>
      </w:r>
      <w:bookmarkStart w:id="13220" w:name="_ETM_Q24_602759"/>
      <w:bookmarkEnd w:id="13220"/>
      <w:r>
        <w:rPr>
          <w:rtl/>
        </w:rPr>
        <w:t xml:space="preserve">החל </w:t>
      </w:r>
      <w:bookmarkStart w:id="13221" w:name="_ETM_Q24_603180"/>
      <w:bookmarkEnd w:id="13221"/>
      <w:r>
        <w:rPr>
          <w:rtl/>
        </w:rPr>
        <w:t xml:space="preserve">מ-7 </w:t>
      </w:r>
      <w:bookmarkStart w:id="13222" w:name="_ETM_Q24_603869"/>
      <w:bookmarkEnd w:id="13222"/>
      <w:r>
        <w:rPr>
          <w:rtl/>
        </w:rPr>
        <w:t>באוקטובר</w:t>
      </w:r>
      <w:r>
        <w:rPr>
          <w:rFonts w:hint="cs"/>
          <w:rtl/>
        </w:rPr>
        <w:t>,</w:t>
      </w:r>
      <w:r>
        <w:rPr>
          <w:rtl/>
        </w:rPr>
        <w:t xml:space="preserve"> </w:t>
      </w:r>
      <w:bookmarkStart w:id="13223" w:name="_ETM_Q24_605070"/>
      <w:bookmarkEnd w:id="13223"/>
      <w:r>
        <w:rPr>
          <w:rtl/>
        </w:rPr>
        <w:t xml:space="preserve">לדשדש </w:t>
      </w:r>
      <w:bookmarkStart w:id="13224" w:name="_ETM_Q24_606060"/>
      <w:bookmarkEnd w:id="13224"/>
      <w:r>
        <w:rPr>
          <w:rtl/>
        </w:rPr>
        <w:t xml:space="preserve">ולהפקיר </w:t>
      </w:r>
      <w:bookmarkStart w:id="13225" w:name="_ETM_Q24_606839"/>
      <w:bookmarkEnd w:id="13225"/>
      <w:r>
        <w:rPr>
          <w:rtl/>
        </w:rPr>
        <w:t xml:space="preserve">ולהזניח </w:t>
      </w:r>
      <w:bookmarkStart w:id="13226" w:name="_ETM_Q24_607839"/>
      <w:bookmarkEnd w:id="13226"/>
      <w:r>
        <w:rPr>
          <w:rtl/>
        </w:rPr>
        <w:t xml:space="preserve">את </w:t>
      </w:r>
      <w:bookmarkStart w:id="13227" w:name="_ETM_Q24_608050"/>
      <w:bookmarkEnd w:id="13227"/>
      <w:r>
        <w:rPr>
          <w:rtl/>
        </w:rPr>
        <w:t xml:space="preserve">אזרחי </w:t>
      </w:r>
      <w:bookmarkStart w:id="13228" w:name="_ETM_Q24_608620"/>
      <w:bookmarkEnd w:id="13228"/>
      <w:r>
        <w:rPr>
          <w:rtl/>
        </w:rPr>
        <w:t>ישראל</w:t>
      </w:r>
      <w:r>
        <w:rPr>
          <w:rFonts w:hint="cs"/>
          <w:rtl/>
        </w:rPr>
        <w:t>,</w:t>
      </w:r>
      <w:r>
        <w:rPr>
          <w:rtl/>
        </w:rPr>
        <w:t xml:space="preserve"> </w:t>
      </w:r>
      <w:bookmarkStart w:id="13229" w:name="_ETM_Q24_610190"/>
      <w:bookmarkEnd w:id="13229"/>
      <w:r>
        <w:rPr>
          <w:rFonts w:hint="cs"/>
          <w:rtl/>
        </w:rPr>
        <w:t>ו</w:t>
      </w:r>
      <w:r>
        <w:rPr>
          <w:rtl/>
        </w:rPr>
        <w:t xml:space="preserve">גם </w:t>
      </w:r>
      <w:bookmarkStart w:id="13230" w:name="_ETM_Q24_611120"/>
      <w:bookmarkEnd w:id="13230"/>
      <w:r>
        <w:rPr>
          <w:rFonts w:hint="cs"/>
          <w:rtl/>
        </w:rPr>
        <w:t xml:space="preserve">להעז </w:t>
      </w:r>
      <w:r>
        <w:rPr>
          <w:rtl/>
        </w:rPr>
        <w:t xml:space="preserve">להוביל </w:t>
      </w:r>
      <w:bookmarkStart w:id="13231" w:name="_ETM_Q24_612500"/>
      <w:bookmarkEnd w:id="13231"/>
      <w:r>
        <w:rPr>
          <w:rtl/>
        </w:rPr>
        <w:t xml:space="preserve">מלחמת </w:t>
      </w:r>
      <w:bookmarkStart w:id="13232" w:name="_ETM_Q24_613159"/>
      <w:bookmarkEnd w:id="13232"/>
      <w:r>
        <w:rPr>
          <w:rtl/>
        </w:rPr>
        <w:t xml:space="preserve">חורמה </w:t>
      </w:r>
      <w:bookmarkStart w:id="13233" w:name="_ETM_Q24_614330"/>
      <w:bookmarkEnd w:id="13233"/>
      <w:r>
        <w:rPr>
          <w:rtl/>
        </w:rPr>
        <w:t xml:space="preserve">נגד </w:t>
      </w:r>
      <w:bookmarkStart w:id="13234" w:name="_ETM_Q24_614959"/>
      <w:bookmarkEnd w:id="13234"/>
      <w:r>
        <w:rPr>
          <w:rtl/>
        </w:rPr>
        <w:t xml:space="preserve">הנפגעים </w:t>
      </w:r>
      <w:bookmarkStart w:id="13235" w:name="_ETM_Q24_615680"/>
      <w:bookmarkEnd w:id="13235"/>
      <w:r>
        <w:rPr>
          <w:rtl/>
        </w:rPr>
        <w:t>עצמם</w:t>
      </w:r>
      <w:r>
        <w:rPr>
          <w:rFonts w:hint="cs"/>
          <w:rtl/>
        </w:rPr>
        <w:t xml:space="preserve"> </w:t>
      </w:r>
      <w:r>
        <w:rPr>
          <w:rtl/>
        </w:rPr>
        <w:t>–</w:t>
      </w:r>
      <w:bookmarkStart w:id="13236" w:name="_ETM_Q24_616819"/>
      <w:bookmarkEnd w:id="13236"/>
      <w:r>
        <w:rPr>
          <w:rtl/>
        </w:rPr>
        <w:t xml:space="preserve"> </w:t>
      </w:r>
      <w:bookmarkStart w:id="13237" w:name="_ETM_Q24_617239"/>
      <w:bookmarkEnd w:id="13237"/>
      <w:r>
        <w:rPr>
          <w:rtl/>
        </w:rPr>
        <w:t>המפגינים</w:t>
      </w:r>
      <w:r>
        <w:rPr>
          <w:rFonts w:hint="cs"/>
          <w:rtl/>
        </w:rPr>
        <w:t>,</w:t>
      </w:r>
      <w:r>
        <w:rPr>
          <w:rtl/>
        </w:rPr>
        <w:t xml:space="preserve"> </w:t>
      </w:r>
      <w:bookmarkStart w:id="13238" w:name="_ETM_Q24_618440"/>
      <w:bookmarkEnd w:id="13238"/>
      <w:r>
        <w:rPr>
          <w:rtl/>
        </w:rPr>
        <w:t>המפונים</w:t>
      </w:r>
      <w:r>
        <w:rPr>
          <w:rFonts w:hint="cs"/>
          <w:rtl/>
        </w:rPr>
        <w:t>,</w:t>
      </w:r>
      <w:r>
        <w:rPr>
          <w:rtl/>
        </w:rPr>
        <w:t xml:space="preserve"> </w:t>
      </w:r>
      <w:bookmarkStart w:id="13239" w:name="_ETM_Q24_619280"/>
      <w:bookmarkEnd w:id="13239"/>
      <w:r>
        <w:rPr>
          <w:rtl/>
        </w:rPr>
        <w:t>החטופים</w:t>
      </w:r>
      <w:r>
        <w:rPr>
          <w:rFonts w:hint="cs"/>
          <w:rtl/>
        </w:rPr>
        <w:t>,</w:t>
      </w:r>
      <w:r>
        <w:rPr>
          <w:rtl/>
        </w:rPr>
        <w:t xml:space="preserve"> </w:t>
      </w:r>
      <w:bookmarkStart w:id="13240" w:name="_ETM_Q24_620090"/>
      <w:bookmarkEnd w:id="13240"/>
      <w:r>
        <w:rPr>
          <w:rtl/>
        </w:rPr>
        <w:t>החיילים</w:t>
      </w:r>
      <w:r>
        <w:rPr>
          <w:rFonts w:hint="cs"/>
          <w:rtl/>
        </w:rPr>
        <w:t xml:space="preserve">. הכול </w:t>
      </w:r>
      <w:bookmarkStart w:id="13241" w:name="_ETM_Q24_620599"/>
      <w:bookmarkStart w:id="13242" w:name="_ETM_Q24_621349"/>
      <w:bookmarkStart w:id="13243" w:name="_ETM_Q24_621680"/>
      <w:bookmarkEnd w:id="13241"/>
      <w:bookmarkEnd w:id="13242"/>
      <w:bookmarkEnd w:id="13243"/>
      <w:r>
        <w:rPr>
          <w:rtl/>
        </w:rPr>
        <w:t xml:space="preserve">פוליטי </w:t>
      </w:r>
      <w:bookmarkStart w:id="13244" w:name="_ETM_Q24_622099"/>
      <w:bookmarkEnd w:id="13244"/>
      <w:r>
        <w:rPr>
          <w:rtl/>
        </w:rPr>
        <w:t>אצלכם</w:t>
      </w:r>
      <w:r>
        <w:rPr>
          <w:rFonts w:hint="cs"/>
          <w:rtl/>
        </w:rPr>
        <w:t>,</w:t>
      </w:r>
      <w:r>
        <w:rPr>
          <w:rtl/>
        </w:rPr>
        <w:t xml:space="preserve"> </w:t>
      </w:r>
      <w:bookmarkStart w:id="13245" w:name="_ETM_Q24_622730"/>
      <w:bookmarkEnd w:id="13245"/>
      <w:r>
        <w:rPr>
          <w:rtl/>
        </w:rPr>
        <w:t xml:space="preserve">עד </w:t>
      </w:r>
      <w:bookmarkStart w:id="13246" w:name="_ETM_Q24_622879"/>
      <w:bookmarkEnd w:id="13246"/>
      <w:r>
        <w:rPr>
          <w:rtl/>
        </w:rPr>
        <w:t xml:space="preserve">כדי </w:t>
      </w:r>
      <w:bookmarkStart w:id="13247" w:name="_ETM_Q24_623180"/>
      <w:bookmarkEnd w:id="13247"/>
      <w:r>
        <w:rPr>
          <w:rtl/>
        </w:rPr>
        <w:t xml:space="preserve">כך </w:t>
      </w:r>
      <w:bookmarkStart w:id="13248" w:name="_ETM_Q24_623910"/>
      <w:bookmarkEnd w:id="13248"/>
      <w:r>
        <w:rPr>
          <w:rFonts w:hint="cs"/>
          <w:rtl/>
        </w:rPr>
        <w:t>ש</w:t>
      </w:r>
      <w:r>
        <w:rPr>
          <w:rtl/>
        </w:rPr>
        <w:t xml:space="preserve">אתם </w:t>
      </w:r>
      <w:bookmarkStart w:id="13249" w:name="_ETM_Q24_624209"/>
      <w:bookmarkEnd w:id="13249"/>
      <w:r>
        <w:rPr>
          <w:rtl/>
        </w:rPr>
        <w:t xml:space="preserve">איבדתם </w:t>
      </w:r>
      <w:bookmarkStart w:id="13250" w:name="_ETM_Q24_624840"/>
      <w:bookmarkEnd w:id="13250"/>
      <w:r>
        <w:rPr>
          <w:rtl/>
        </w:rPr>
        <w:t xml:space="preserve">כל </w:t>
      </w:r>
      <w:bookmarkStart w:id="13251" w:name="_ETM_Q24_625080"/>
      <w:bookmarkEnd w:id="13251"/>
      <w:r>
        <w:rPr>
          <w:rtl/>
        </w:rPr>
        <w:t xml:space="preserve">מוסר </w:t>
      </w:r>
      <w:bookmarkStart w:id="13252" w:name="_ETM_Q24_625830"/>
      <w:bookmarkEnd w:id="13252"/>
      <w:r>
        <w:rPr>
          <w:rtl/>
        </w:rPr>
        <w:t>ובושה</w:t>
      </w:r>
      <w:r w:rsidR="003679F3">
        <w:rPr>
          <w:rFonts w:hint="cs"/>
          <w:rtl/>
        </w:rPr>
        <w:t>,</w:t>
      </w:r>
      <w:r>
        <w:rPr>
          <w:rtl/>
        </w:rPr>
        <w:t xml:space="preserve"> </w:t>
      </w:r>
      <w:bookmarkStart w:id="13253" w:name="_ETM_Q24_627360"/>
      <w:bookmarkEnd w:id="13253"/>
      <w:r>
        <w:rPr>
          <w:rtl/>
        </w:rPr>
        <w:t xml:space="preserve">ואולי </w:t>
      </w:r>
      <w:bookmarkStart w:id="13254" w:name="_ETM_Q24_627750"/>
      <w:bookmarkStart w:id="13255" w:name="_ETM_Q24_627959"/>
      <w:bookmarkEnd w:id="13254"/>
      <w:bookmarkEnd w:id="13255"/>
      <w:r>
        <w:rPr>
          <w:rtl/>
        </w:rPr>
        <w:t xml:space="preserve">איבדתם </w:t>
      </w:r>
      <w:bookmarkStart w:id="13256" w:name="_ETM_Q24_628560"/>
      <w:bookmarkEnd w:id="13256"/>
      <w:r>
        <w:rPr>
          <w:rFonts w:hint="cs"/>
          <w:rtl/>
        </w:rPr>
        <w:t xml:space="preserve">גם </w:t>
      </w:r>
      <w:r>
        <w:rPr>
          <w:rtl/>
        </w:rPr>
        <w:t xml:space="preserve">צלם </w:t>
      </w:r>
      <w:bookmarkStart w:id="13257" w:name="_ETM_Q24_628980"/>
      <w:bookmarkEnd w:id="13257"/>
      <w:r>
        <w:rPr>
          <w:rtl/>
        </w:rPr>
        <w:t>אנוש</w:t>
      </w:r>
      <w:r>
        <w:rPr>
          <w:rFonts w:hint="cs"/>
          <w:rtl/>
        </w:rPr>
        <w:t>.</w:t>
      </w:r>
      <w:r>
        <w:rPr>
          <w:rtl/>
        </w:rPr>
        <w:t xml:space="preserve"> </w:t>
      </w:r>
      <w:bookmarkStart w:id="13258" w:name="_ETM_Q24_630180"/>
      <w:bookmarkEnd w:id="13258"/>
    </w:p>
    <w:p w:rsidR="00F05D2D" w:rsidRDefault="00F05D2D" w:rsidP="00465CE7">
      <w:pPr>
        <w:rPr>
          <w:rtl/>
        </w:rPr>
      </w:pPr>
    </w:p>
    <w:p w:rsidR="00F05D2D" w:rsidRDefault="00F05D2D" w:rsidP="003679F3">
      <w:pPr>
        <w:rPr>
          <w:rtl/>
        </w:rPr>
      </w:pPr>
      <w:r>
        <w:rPr>
          <w:rtl/>
        </w:rPr>
        <w:t xml:space="preserve">במקום </w:t>
      </w:r>
      <w:bookmarkStart w:id="13259" w:name="_ETM_Q24_630689"/>
      <w:bookmarkEnd w:id="13259"/>
      <w:r>
        <w:rPr>
          <w:rtl/>
        </w:rPr>
        <w:t xml:space="preserve">להוביל </w:t>
      </w:r>
      <w:bookmarkStart w:id="13260" w:name="_ETM_Q24_631200"/>
      <w:bookmarkEnd w:id="13260"/>
      <w:r>
        <w:rPr>
          <w:rtl/>
        </w:rPr>
        <w:t xml:space="preserve">היום </w:t>
      </w:r>
      <w:bookmarkStart w:id="13261" w:name="_ETM_Q24_631860"/>
      <w:bookmarkEnd w:id="13261"/>
      <w:r>
        <w:rPr>
          <w:rtl/>
        </w:rPr>
        <w:t xml:space="preserve">את </w:t>
      </w:r>
      <w:bookmarkStart w:id="13262" w:name="_ETM_Q24_632040"/>
      <w:bookmarkEnd w:id="13262"/>
      <w:r>
        <w:rPr>
          <w:rtl/>
        </w:rPr>
        <w:t xml:space="preserve">חוק </w:t>
      </w:r>
      <w:bookmarkStart w:id="13263" w:name="_ETM_Q24_632340"/>
      <w:bookmarkEnd w:id="13263"/>
      <w:r>
        <w:rPr>
          <w:rtl/>
        </w:rPr>
        <w:t>הרבנים</w:t>
      </w:r>
      <w:r>
        <w:rPr>
          <w:rFonts w:hint="cs"/>
          <w:rtl/>
        </w:rPr>
        <w:t>,</w:t>
      </w:r>
      <w:r>
        <w:rPr>
          <w:rtl/>
        </w:rPr>
        <w:t xml:space="preserve"> </w:t>
      </w:r>
      <w:bookmarkStart w:id="13264" w:name="_ETM_Q24_633560"/>
      <w:bookmarkEnd w:id="13264"/>
      <w:r>
        <w:rPr>
          <w:rtl/>
        </w:rPr>
        <w:t xml:space="preserve">למה </w:t>
      </w:r>
      <w:bookmarkStart w:id="13265" w:name="_ETM_Q24_633920"/>
      <w:bookmarkEnd w:id="13265"/>
      <w:r>
        <w:rPr>
          <w:rtl/>
        </w:rPr>
        <w:t xml:space="preserve">לא </w:t>
      </w:r>
      <w:bookmarkStart w:id="13266" w:name="_ETM_Q24_634069"/>
      <w:bookmarkEnd w:id="13266"/>
      <w:r>
        <w:rPr>
          <w:rFonts w:hint="cs"/>
          <w:rtl/>
        </w:rPr>
        <w:t xml:space="preserve">הובלתם </w:t>
      </w:r>
      <w:bookmarkStart w:id="13267" w:name="_ETM_Q24_634579"/>
      <w:bookmarkEnd w:id="13267"/>
      <w:r>
        <w:rPr>
          <w:rFonts w:hint="cs"/>
          <w:rtl/>
        </w:rPr>
        <w:t xml:space="preserve">7,000 </w:t>
      </w:r>
      <w:bookmarkStart w:id="13268" w:name="_ETM_Q24_634939"/>
      <w:bookmarkStart w:id="13269" w:name="_ETM_Q24_635329"/>
      <w:bookmarkEnd w:id="13268"/>
      <w:bookmarkEnd w:id="13269"/>
      <w:r>
        <w:rPr>
          <w:rtl/>
        </w:rPr>
        <w:t xml:space="preserve">מתגייסים </w:t>
      </w:r>
      <w:bookmarkStart w:id="13270" w:name="_ETM_Q24_635870"/>
      <w:bookmarkEnd w:id="13270"/>
      <w:r>
        <w:rPr>
          <w:rtl/>
        </w:rPr>
        <w:t>חרדים</w:t>
      </w:r>
      <w:bookmarkStart w:id="13271" w:name="_ETM_Q24_636799"/>
      <w:bookmarkStart w:id="13272" w:name="_ETM_Q24_637250"/>
      <w:bookmarkEnd w:id="13271"/>
      <w:bookmarkEnd w:id="13272"/>
      <w:r>
        <w:rPr>
          <w:rFonts w:hint="cs"/>
          <w:rtl/>
        </w:rPr>
        <w:t xml:space="preserve"> אל</w:t>
      </w:r>
      <w:r>
        <w:rPr>
          <w:rtl/>
        </w:rPr>
        <w:t xml:space="preserve"> </w:t>
      </w:r>
      <w:bookmarkStart w:id="13273" w:name="_ETM_Q24_637430"/>
      <w:bookmarkEnd w:id="13273"/>
      <w:r>
        <w:rPr>
          <w:rFonts w:hint="cs"/>
          <w:rtl/>
        </w:rPr>
        <w:t>ה</w:t>
      </w:r>
      <w:r>
        <w:rPr>
          <w:rtl/>
        </w:rPr>
        <w:t>בקו"ם</w:t>
      </w:r>
      <w:r>
        <w:rPr>
          <w:rFonts w:hint="cs"/>
          <w:rtl/>
        </w:rPr>
        <w:t>?</w:t>
      </w:r>
      <w:r>
        <w:rPr>
          <w:rtl/>
        </w:rPr>
        <w:t xml:space="preserve"> </w:t>
      </w:r>
      <w:bookmarkStart w:id="13274" w:name="_ETM_Q24_638640"/>
      <w:bookmarkEnd w:id="13274"/>
      <w:r>
        <w:rPr>
          <w:rtl/>
        </w:rPr>
        <w:t xml:space="preserve">מה </w:t>
      </w:r>
      <w:bookmarkStart w:id="13275" w:name="_ETM_Q24_638819"/>
      <w:bookmarkEnd w:id="13275"/>
      <w:r>
        <w:rPr>
          <w:rtl/>
        </w:rPr>
        <w:t xml:space="preserve">קרה </w:t>
      </w:r>
      <w:bookmarkStart w:id="13276" w:name="_ETM_Q24_639150"/>
      <w:bookmarkEnd w:id="13276"/>
      <w:r>
        <w:rPr>
          <w:rtl/>
        </w:rPr>
        <w:t>ל</w:t>
      </w:r>
      <w:bookmarkStart w:id="13277" w:name="_ETM_Q24_639630"/>
      <w:bookmarkEnd w:id="13277"/>
      <w:r>
        <w:rPr>
          <w:rtl/>
        </w:rPr>
        <w:t xml:space="preserve">פיקוח </w:t>
      </w:r>
      <w:bookmarkStart w:id="13278" w:name="_ETM_Q24_640000"/>
      <w:bookmarkEnd w:id="13278"/>
      <w:r>
        <w:rPr>
          <w:rtl/>
        </w:rPr>
        <w:t xml:space="preserve">נפש </w:t>
      </w:r>
      <w:bookmarkStart w:id="13279" w:name="_ETM_Q24_640540"/>
      <w:bookmarkEnd w:id="13279"/>
      <w:r>
        <w:rPr>
          <w:rtl/>
        </w:rPr>
        <w:t xml:space="preserve">דוחה </w:t>
      </w:r>
      <w:bookmarkStart w:id="13280" w:name="_ETM_Q24_640840"/>
      <w:bookmarkStart w:id="13281" w:name="_ETM_Q24_641200"/>
      <w:bookmarkEnd w:id="13280"/>
      <w:bookmarkEnd w:id="13281"/>
      <w:r>
        <w:rPr>
          <w:rtl/>
        </w:rPr>
        <w:t>הכ</w:t>
      </w:r>
      <w:r>
        <w:rPr>
          <w:rFonts w:hint="cs"/>
          <w:rtl/>
        </w:rPr>
        <w:t>ו</w:t>
      </w:r>
      <w:r>
        <w:rPr>
          <w:rtl/>
        </w:rPr>
        <w:t>ל</w:t>
      </w:r>
      <w:r>
        <w:rPr>
          <w:rFonts w:hint="cs"/>
          <w:rtl/>
        </w:rPr>
        <w:t>?</w:t>
      </w:r>
      <w:r>
        <w:rPr>
          <w:rtl/>
        </w:rPr>
        <w:t xml:space="preserve"> </w:t>
      </w:r>
      <w:bookmarkStart w:id="13282" w:name="_ETM_Q24_642290"/>
      <w:bookmarkEnd w:id="13282"/>
      <w:r>
        <w:rPr>
          <w:rtl/>
        </w:rPr>
        <w:t xml:space="preserve">אתם </w:t>
      </w:r>
      <w:bookmarkStart w:id="13283" w:name="_ETM_Q24_642740"/>
      <w:bookmarkEnd w:id="13283"/>
      <w:r>
        <w:rPr>
          <w:rtl/>
        </w:rPr>
        <w:t xml:space="preserve">צריכים </w:t>
      </w:r>
      <w:bookmarkStart w:id="13284" w:name="_ETM_Q24_643280"/>
      <w:bookmarkEnd w:id="13284"/>
      <w:r>
        <w:rPr>
          <w:rtl/>
        </w:rPr>
        <w:t>תזכור</w:t>
      </w:r>
      <w:r>
        <w:rPr>
          <w:rFonts w:hint="cs"/>
          <w:rtl/>
        </w:rPr>
        <w:t>ת?</w:t>
      </w:r>
      <w:bookmarkStart w:id="13285" w:name="_ETM_Q24_643810"/>
      <w:bookmarkEnd w:id="13285"/>
      <w:r>
        <w:rPr>
          <w:rtl/>
        </w:rPr>
        <w:t xml:space="preserve"> </w:t>
      </w:r>
      <w:bookmarkStart w:id="13286" w:name="_ETM_Q24_644890"/>
      <w:bookmarkEnd w:id="13286"/>
      <w:r>
        <w:rPr>
          <w:rtl/>
        </w:rPr>
        <w:t>יהודי</w:t>
      </w:r>
      <w:bookmarkStart w:id="13287" w:name="_ETM_Q24_645480"/>
      <w:bookmarkEnd w:id="13287"/>
      <w:r>
        <w:rPr>
          <w:rFonts w:hint="cs"/>
          <w:rtl/>
        </w:rPr>
        <w:t xml:space="preserve"> לא מ</w:t>
      </w:r>
      <w:bookmarkStart w:id="13288" w:name="_ETM_Q24_645750"/>
      <w:bookmarkEnd w:id="13288"/>
      <w:r>
        <w:rPr>
          <w:rFonts w:hint="cs"/>
          <w:rtl/>
        </w:rPr>
        <w:t>קריב</w:t>
      </w:r>
      <w:r>
        <w:rPr>
          <w:rtl/>
        </w:rPr>
        <w:t xml:space="preserve"> </w:t>
      </w:r>
      <w:bookmarkStart w:id="13289" w:name="_ETM_Q24_646019"/>
      <w:bookmarkEnd w:id="13289"/>
      <w:r>
        <w:rPr>
          <w:rtl/>
        </w:rPr>
        <w:t>יהודי</w:t>
      </w:r>
      <w:r>
        <w:rPr>
          <w:rFonts w:hint="cs"/>
          <w:rtl/>
        </w:rPr>
        <w:t>.</w:t>
      </w:r>
      <w:r>
        <w:rPr>
          <w:rtl/>
        </w:rPr>
        <w:t xml:space="preserve"> </w:t>
      </w:r>
      <w:bookmarkStart w:id="13290" w:name="_ETM_Q24_647440"/>
      <w:bookmarkEnd w:id="13290"/>
      <w:r>
        <w:rPr>
          <w:rtl/>
        </w:rPr>
        <w:t xml:space="preserve">יהודי </w:t>
      </w:r>
      <w:bookmarkStart w:id="13291" w:name="_ETM_Q24_647800"/>
      <w:bookmarkEnd w:id="13291"/>
      <w:r>
        <w:rPr>
          <w:rtl/>
        </w:rPr>
        <w:t xml:space="preserve">לא </w:t>
      </w:r>
      <w:bookmarkStart w:id="13292" w:name="_ETM_Q24_647920"/>
      <w:bookmarkEnd w:id="13292"/>
      <w:r>
        <w:rPr>
          <w:rtl/>
        </w:rPr>
        <w:t xml:space="preserve">מפקיר </w:t>
      </w:r>
      <w:bookmarkStart w:id="13293" w:name="_ETM_Q24_648550"/>
      <w:bookmarkEnd w:id="13293"/>
      <w:r>
        <w:rPr>
          <w:rtl/>
        </w:rPr>
        <w:t>יהודי</w:t>
      </w:r>
      <w:r>
        <w:rPr>
          <w:rFonts w:hint="cs"/>
          <w:rtl/>
        </w:rPr>
        <w:t>.</w:t>
      </w:r>
      <w:r>
        <w:rPr>
          <w:rtl/>
        </w:rPr>
        <w:t xml:space="preserve"> </w:t>
      </w:r>
      <w:bookmarkStart w:id="13294" w:name="_ETM_Q24_649960"/>
      <w:bookmarkEnd w:id="13294"/>
      <w:r>
        <w:rPr>
          <w:rtl/>
        </w:rPr>
        <w:t xml:space="preserve">יהודי </w:t>
      </w:r>
      <w:bookmarkStart w:id="13295" w:name="_ETM_Q24_650550"/>
      <w:bookmarkEnd w:id="13295"/>
      <w:r>
        <w:rPr>
          <w:rtl/>
        </w:rPr>
        <w:t xml:space="preserve">לא </w:t>
      </w:r>
      <w:bookmarkStart w:id="13296" w:name="_ETM_Q24_650880"/>
      <w:bookmarkEnd w:id="13296"/>
      <w:r>
        <w:rPr>
          <w:rtl/>
        </w:rPr>
        <w:t xml:space="preserve">עומד </w:t>
      </w:r>
      <w:bookmarkStart w:id="13297" w:name="_ETM_Q24_651210"/>
      <w:bookmarkEnd w:id="13297"/>
      <w:r>
        <w:rPr>
          <w:rtl/>
        </w:rPr>
        <w:t xml:space="preserve">מנגד </w:t>
      </w:r>
      <w:bookmarkStart w:id="13298" w:name="_ETM_Q24_651870"/>
      <w:bookmarkEnd w:id="13298"/>
      <w:r>
        <w:rPr>
          <w:rFonts w:hint="cs"/>
          <w:rtl/>
        </w:rPr>
        <w:t>כ</w:t>
      </w:r>
      <w:r>
        <w:rPr>
          <w:rtl/>
        </w:rPr>
        <w:t>שד</w:t>
      </w:r>
      <w:r>
        <w:rPr>
          <w:rFonts w:hint="cs"/>
          <w:rtl/>
        </w:rPr>
        <w:t>מי</w:t>
      </w:r>
      <w:r>
        <w:rPr>
          <w:rtl/>
        </w:rPr>
        <w:t xml:space="preserve"> </w:t>
      </w:r>
      <w:bookmarkStart w:id="13299" w:name="_ETM_Q24_652530"/>
      <w:bookmarkEnd w:id="13299"/>
      <w:r>
        <w:rPr>
          <w:rtl/>
        </w:rPr>
        <w:t xml:space="preserve">אחיו </w:t>
      </w:r>
      <w:bookmarkStart w:id="13300" w:name="_ETM_Q24_652980"/>
      <w:bookmarkEnd w:id="13300"/>
      <w:r>
        <w:rPr>
          <w:rtl/>
        </w:rPr>
        <w:t xml:space="preserve">זועקים </w:t>
      </w:r>
      <w:bookmarkStart w:id="13301" w:name="_ETM_Q24_653430"/>
      <w:bookmarkEnd w:id="13301"/>
      <w:r>
        <w:rPr>
          <w:rtl/>
        </w:rPr>
        <w:t>מה</w:t>
      </w:r>
      <w:r w:rsidR="003679F3">
        <w:rPr>
          <w:rFonts w:hint="cs"/>
          <w:rtl/>
        </w:rPr>
        <w:t>אדמה</w:t>
      </w:r>
      <w:r>
        <w:rPr>
          <w:rFonts w:hint="cs"/>
          <w:rtl/>
        </w:rPr>
        <w:t>.</w:t>
      </w:r>
      <w:r>
        <w:rPr>
          <w:rtl/>
        </w:rPr>
        <w:t xml:space="preserve"> </w:t>
      </w:r>
      <w:bookmarkStart w:id="13302" w:name="_ETM_Q24_655519"/>
      <w:bookmarkEnd w:id="13302"/>
    </w:p>
    <w:p w:rsidR="00F05D2D" w:rsidRDefault="00F05D2D" w:rsidP="00465CE7">
      <w:pPr>
        <w:rPr>
          <w:rtl/>
        </w:rPr>
      </w:pPr>
      <w:bookmarkStart w:id="13303" w:name="_ETM_Q24_658000"/>
      <w:bookmarkEnd w:id="13303"/>
    </w:p>
    <w:p w:rsidR="00F05D2D" w:rsidRDefault="00F05D2D" w:rsidP="00465CE7">
      <w:pPr>
        <w:rPr>
          <w:rtl/>
        </w:rPr>
      </w:pPr>
      <w:r>
        <w:rPr>
          <w:rtl/>
        </w:rPr>
        <w:t xml:space="preserve">ישראל </w:t>
      </w:r>
      <w:bookmarkStart w:id="13304" w:name="_ETM_Q24_656090"/>
      <w:bookmarkEnd w:id="13304"/>
      <w:r>
        <w:rPr>
          <w:rtl/>
        </w:rPr>
        <w:t xml:space="preserve">הציונית </w:t>
      </w:r>
      <w:bookmarkStart w:id="13305" w:name="_ETM_Q24_656720"/>
      <w:bookmarkEnd w:id="13305"/>
      <w:r>
        <w:rPr>
          <w:rtl/>
        </w:rPr>
        <w:t xml:space="preserve">חשובה </w:t>
      </w:r>
      <w:bookmarkStart w:id="13306" w:name="_ETM_Q24_657170"/>
      <w:bookmarkEnd w:id="13306"/>
      <w:r>
        <w:rPr>
          <w:rtl/>
        </w:rPr>
        <w:t xml:space="preserve">יותר </w:t>
      </w:r>
      <w:bookmarkStart w:id="13307" w:name="_ETM_Q24_657500"/>
      <w:bookmarkEnd w:id="13307"/>
      <w:proofErr w:type="spellStart"/>
      <w:r>
        <w:rPr>
          <w:rtl/>
        </w:rPr>
        <w:t>מ</w:t>
      </w:r>
      <w:r>
        <w:rPr>
          <w:rFonts w:hint="cs"/>
          <w:rtl/>
        </w:rPr>
        <w:t>ה</w:t>
      </w:r>
      <w:r w:rsidRPr="00534C04">
        <w:rPr>
          <w:rtl/>
        </w:rPr>
        <w:t>שטעטל</w:t>
      </w:r>
      <w:proofErr w:type="spellEnd"/>
      <w:r>
        <w:rPr>
          <w:rFonts w:hint="cs"/>
          <w:rtl/>
        </w:rPr>
        <w:t xml:space="preserve"> </w:t>
      </w:r>
      <w:bookmarkStart w:id="13308" w:name="_ETM_Q24_658069"/>
      <w:bookmarkStart w:id="13309" w:name="_ETM_Q24_658340"/>
      <w:bookmarkEnd w:id="13308"/>
      <w:bookmarkEnd w:id="13309"/>
      <w:r>
        <w:rPr>
          <w:rFonts w:hint="cs"/>
          <w:rtl/>
        </w:rPr>
        <w:t>ה</w:t>
      </w:r>
      <w:r>
        <w:rPr>
          <w:rtl/>
        </w:rPr>
        <w:t>אנטי</w:t>
      </w:r>
      <w:bookmarkStart w:id="13310" w:name="_ETM_Q24_657000"/>
      <w:bookmarkEnd w:id="13310"/>
      <w:r>
        <w:rPr>
          <w:rFonts w:hint="cs"/>
          <w:rtl/>
        </w:rPr>
        <w:t>-</w:t>
      </w:r>
      <w:r>
        <w:rPr>
          <w:rtl/>
        </w:rPr>
        <w:t>ציוני</w:t>
      </w:r>
      <w:r>
        <w:rPr>
          <w:rFonts w:hint="cs"/>
          <w:rtl/>
        </w:rPr>
        <w:t>,</w:t>
      </w:r>
      <w:r>
        <w:rPr>
          <w:rtl/>
        </w:rPr>
        <w:t xml:space="preserve"> </w:t>
      </w:r>
      <w:bookmarkStart w:id="13311" w:name="_ETM_Q24_659840"/>
      <w:bookmarkEnd w:id="13311"/>
      <w:r>
        <w:rPr>
          <w:rtl/>
        </w:rPr>
        <w:t>האנטי</w:t>
      </w:r>
      <w:r>
        <w:rPr>
          <w:rFonts w:hint="cs"/>
          <w:rtl/>
        </w:rPr>
        <w:t>-</w:t>
      </w:r>
      <w:r>
        <w:rPr>
          <w:rtl/>
        </w:rPr>
        <w:t>ישראלי</w:t>
      </w:r>
      <w:bookmarkStart w:id="13312" w:name="_ETM_Q24_661280"/>
      <w:bookmarkEnd w:id="13312"/>
      <w:r>
        <w:rPr>
          <w:rFonts w:hint="cs"/>
          <w:rtl/>
        </w:rPr>
        <w:t xml:space="preserve"> והאנטי-ממלכתי שהצמחתם </w:t>
      </w:r>
      <w:bookmarkStart w:id="13313" w:name="_ETM_Q24_661819"/>
      <w:bookmarkStart w:id="13314" w:name="_ETM_Q24_662330"/>
      <w:bookmarkStart w:id="13315" w:name="_ETM_Q24_663110"/>
      <w:bookmarkEnd w:id="13313"/>
      <w:bookmarkEnd w:id="13314"/>
      <w:bookmarkEnd w:id="13315"/>
      <w:r>
        <w:rPr>
          <w:rtl/>
        </w:rPr>
        <w:t xml:space="preserve">והפכתם </w:t>
      </w:r>
      <w:bookmarkStart w:id="13316" w:name="_ETM_Q24_663800"/>
      <w:bookmarkEnd w:id="13316"/>
      <w:r>
        <w:rPr>
          <w:rtl/>
        </w:rPr>
        <w:t xml:space="preserve">לשליט </w:t>
      </w:r>
      <w:bookmarkStart w:id="13317" w:name="_ETM_Q24_664250"/>
      <w:bookmarkEnd w:id="13317"/>
      <w:r>
        <w:rPr>
          <w:rtl/>
        </w:rPr>
        <w:t>עליכם</w:t>
      </w:r>
      <w:r>
        <w:rPr>
          <w:rFonts w:hint="cs"/>
          <w:rtl/>
        </w:rPr>
        <w:t xml:space="preserve">. </w:t>
      </w:r>
      <w:bookmarkStart w:id="13318" w:name="_ETM_Q24_671000"/>
      <w:bookmarkStart w:id="13319" w:name="_ETM_Q24_666680"/>
      <w:bookmarkEnd w:id="13318"/>
      <w:bookmarkEnd w:id="13319"/>
      <w:r>
        <w:rPr>
          <w:rtl/>
        </w:rPr>
        <w:t xml:space="preserve">מי </w:t>
      </w:r>
      <w:bookmarkStart w:id="13320" w:name="_ETM_Q24_666950"/>
      <w:bookmarkEnd w:id="13320"/>
      <w:r>
        <w:rPr>
          <w:rtl/>
        </w:rPr>
        <w:t xml:space="preserve">היה </w:t>
      </w:r>
      <w:bookmarkStart w:id="13321" w:name="_ETM_Q24_667250"/>
      <w:bookmarkEnd w:id="13321"/>
      <w:r>
        <w:rPr>
          <w:rtl/>
        </w:rPr>
        <w:t xml:space="preserve">מאמין </w:t>
      </w:r>
      <w:bookmarkStart w:id="13322" w:name="_ETM_Q24_668390"/>
      <w:bookmarkEnd w:id="13322"/>
      <w:r>
        <w:rPr>
          <w:rtl/>
        </w:rPr>
        <w:t xml:space="preserve">שיוצא </w:t>
      </w:r>
      <w:bookmarkStart w:id="13323" w:name="_ETM_Q24_668930"/>
      <w:bookmarkEnd w:id="13323"/>
      <w:r>
        <w:rPr>
          <w:rtl/>
        </w:rPr>
        <w:t xml:space="preserve">סיירת </w:t>
      </w:r>
      <w:bookmarkStart w:id="13324" w:name="_ETM_Q24_669470"/>
      <w:bookmarkEnd w:id="13324"/>
      <w:r>
        <w:rPr>
          <w:rtl/>
        </w:rPr>
        <w:t>מטכ"ל</w:t>
      </w:r>
      <w:r>
        <w:rPr>
          <w:rFonts w:hint="cs"/>
          <w:rtl/>
        </w:rPr>
        <w:t>,</w:t>
      </w:r>
      <w:r>
        <w:rPr>
          <w:rtl/>
        </w:rPr>
        <w:t xml:space="preserve"> </w:t>
      </w:r>
      <w:bookmarkStart w:id="13325" w:name="_ETM_Q24_670190"/>
      <w:bookmarkEnd w:id="13325"/>
      <w:r>
        <w:rPr>
          <w:rtl/>
        </w:rPr>
        <w:t xml:space="preserve">האיש </w:t>
      </w:r>
      <w:bookmarkStart w:id="13326" w:name="_ETM_Q24_670490"/>
      <w:bookmarkEnd w:id="13326"/>
      <w:r>
        <w:rPr>
          <w:rtl/>
        </w:rPr>
        <w:t xml:space="preserve">שעשה </w:t>
      </w:r>
      <w:bookmarkStart w:id="13327" w:name="_ETM_Q24_670819"/>
      <w:bookmarkEnd w:id="13327"/>
      <w:r>
        <w:rPr>
          <w:rtl/>
        </w:rPr>
        <w:t xml:space="preserve">קריירה </w:t>
      </w:r>
      <w:bookmarkStart w:id="13328" w:name="_ETM_Q24_671300"/>
      <w:bookmarkEnd w:id="13328"/>
      <w:r>
        <w:rPr>
          <w:rtl/>
        </w:rPr>
        <w:t xml:space="preserve">מדיבורים </w:t>
      </w:r>
      <w:bookmarkStart w:id="13329" w:name="_ETM_Q24_671810"/>
      <w:bookmarkEnd w:id="13329"/>
      <w:r>
        <w:rPr>
          <w:rtl/>
        </w:rPr>
        <w:t xml:space="preserve">על </w:t>
      </w:r>
      <w:bookmarkStart w:id="13330" w:name="_ETM_Q24_671900"/>
      <w:bookmarkEnd w:id="13330"/>
      <w:r>
        <w:rPr>
          <w:rtl/>
        </w:rPr>
        <w:t xml:space="preserve">ביטחון </w:t>
      </w:r>
      <w:bookmarkStart w:id="13331" w:name="_ETM_Q24_672410"/>
      <w:bookmarkEnd w:id="13331"/>
      <w:r>
        <w:rPr>
          <w:rFonts w:hint="cs"/>
          <w:rtl/>
        </w:rPr>
        <w:t xml:space="preserve">ועל </w:t>
      </w:r>
      <w:r>
        <w:rPr>
          <w:rtl/>
        </w:rPr>
        <w:t xml:space="preserve">לוחמה </w:t>
      </w:r>
      <w:bookmarkStart w:id="13332" w:name="_ETM_Q24_672890"/>
      <w:bookmarkEnd w:id="13332"/>
      <w:r>
        <w:rPr>
          <w:rtl/>
        </w:rPr>
        <w:t>בטרור</w:t>
      </w:r>
      <w:r>
        <w:rPr>
          <w:rFonts w:hint="cs"/>
          <w:rtl/>
        </w:rPr>
        <w:t>,</w:t>
      </w:r>
      <w:r>
        <w:rPr>
          <w:rtl/>
        </w:rPr>
        <w:t xml:space="preserve"> </w:t>
      </w:r>
      <w:bookmarkStart w:id="13333" w:name="_ETM_Q24_673819"/>
      <w:bookmarkEnd w:id="13333"/>
      <w:r>
        <w:rPr>
          <w:rtl/>
        </w:rPr>
        <w:t xml:space="preserve">בן </w:t>
      </w:r>
      <w:bookmarkStart w:id="13334" w:name="_ETM_Q24_674060"/>
      <w:bookmarkEnd w:id="13334"/>
      <w:r>
        <w:rPr>
          <w:rFonts w:hint="cs"/>
          <w:rtl/>
        </w:rPr>
        <w:t>ל</w:t>
      </w:r>
      <w:r>
        <w:rPr>
          <w:rtl/>
        </w:rPr>
        <w:t>היסטוריון</w:t>
      </w:r>
      <w:r>
        <w:rPr>
          <w:rFonts w:hint="cs"/>
          <w:rtl/>
        </w:rPr>
        <w:t xml:space="preserve"> ואבא למ</w:t>
      </w:r>
      <w:bookmarkStart w:id="13335" w:name="_ETM_Q24_674900"/>
      <w:bookmarkEnd w:id="13335"/>
      <w:r>
        <w:rPr>
          <w:rtl/>
        </w:rPr>
        <w:t xml:space="preserve">שתמט </w:t>
      </w:r>
      <w:bookmarkStart w:id="13336" w:name="_ETM_Q24_675800"/>
      <w:bookmarkEnd w:id="13336"/>
      <w:r>
        <w:rPr>
          <w:rtl/>
        </w:rPr>
        <w:t>ממיאמי</w:t>
      </w:r>
      <w:r>
        <w:rPr>
          <w:rFonts w:hint="cs"/>
          <w:rtl/>
        </w:rPr>
        <w:t xml:space="preserve">, הוא </w:t>
      </w:r>
      <w:bookmarkStart w:id="13337" w:name="_ETM_Q24_673000"/>
      <w:bookmarkEnd w:id="13337"/>
      <w:r>
        <w:rPr>
          <w:rFonts w:hint="cs"/>
          <w:rtl/>
        </w:rPr>
        <w:t xml:space="preserve">שיהיה </w:t>
      </w:r>
      <w:bookmarkStart w:id="13338" w:name="_ETM_Q24_676430"/>
      <w:bookmarkStart w:id="13339" w:name="_ETM_Q24_676790"/>
      <w:bookmarkStart w:id="13340" w:name="_ETM_Q24_676970"/>
      <w:bookmarkStart w:id="13341" w:name="_ETM_Q24_677150"/>
      <w:bookmarkEnd w:id="13338"/>
      <w:bookmarkEnd w:id="13339"/>
      <w:bookmarkEnd w:id="13340"/>
      <w:bookmarkEnd w:id="13341"/>
      <w:r>
        <w:rPr>
          <w:rtl/>
        </w:rPr>
        <w:t xml:space="preserve">חתום </w:t>
      </w:r>
      <w:bookmarkStart w:id="13342" w:name="_ETM_Q24_677510"/>
      <w:bookmarkEnd w:id="13342"/>
      <w:r>
        <w:rPr>
          <w:rtl/>
        </w:rPr>
        <w:t xml:space="preserve">על </w:t>
      </w:r>
      <w:bookmarkStart w:id="13343" w:name="_ETM_Q24_677599"/>
      <w:bookmarkEnd w:id="13343"/>
      <w:r>
        <w:rPr>
          <w:rtl/>
        </w:rPr>
        <w:t xml:space="preserve">המלחמה </w:t>
      </w:r>
      <w:bookmarkStart w:id="13344" w:name="_ETM_Q24_678110"/>
      <w:bookmarkEnd w:id="13344"/>
      <w:r>
        <w:rPr>
          <w:rtl/>
        </w:rPr>
        <w:t xml:space="preserve">בציונים </w:t>
      </w:r>
      <w:bookmarkStart w:id="13345" w:name="_ETM_Q24_678709"/>
      <w:bookmarkEnd w:id="13345"/>
      <w:r>
        <w:rPr>
          <w:rtl/>
        </w:rPr>
        <w:t xml:space="preserve">המשרתים </w:t>
      </w:r>
      <w:bookmarkStart w:id="13346" w:name="_ETM_Q24_679880"/>
      <w:bookmarkEnd w:id="13346"/>
      <w:r>
        <w:rPr>
          <w:rtl/>
        </w:rPr>
        <w:t xml:space="preserve">ויהפוך </w:t>
      </w:r>
      <w:bookmarkStart w:id="13347" w:name="_ETM_Q24_680510"/>
      <w:bookmarkEnd w:id="13347"/>
      <w:r>
        <w:rPr>
          <w:rtl/>
        </w:rPr>
        <w:t xml:space="preserve">למגן </w:t>
      </w:r>
      <w:bookmarkStart w:id="13348" w:name="_ETM_Q24_680989"/>
      <w:bookmarkEnd w:id="13348"/>
      <w:r>
        <w:rPr>
          <w:rtl/>
        </w:rPr>
        <w:t>האנטי</w:t>
      </w:r>
      <w:r>
        <w:rPr>
          <w:rFonts w:hint="cs"/>
          <w:rtl/>
        </w:rPr>
        <w:t>-</w:t>
      </w:r>
      <w:r>
        <w:rPr>
          <w:rtl/>
        </w:rPr>
        <w:t xml:space="preserve">ציונים </w:t>
      </w:r>
      <w:bookmarkStart w:id="13349" w:name="_ETM_Q24_681890"/>
      <w:bookmarkEnd w:id="13349"/>
      <w:r>
        <w:rPr>
          <w:rtl/>
        </w:rPr>
        <w:t xml:space="preserve">המשתמטים </w:t>
      </w:r>
      <w:bookmarkStart w:id="13350" w:name="_ETM_Q24_682459"/>
      <w:bookmarkEnd w:id="13350"/>
      <w:r>
        <w:rPr>
          <w:rFonts w:hint="cs"/>
          <w:rtl/>
        </w:rPr>
        <w:t>ו</w:t>
      </w:r>
      <w:r>
        <w:rPr>
          <w:rtl/>
        </w:rPr>
        <w:t xml:space="preserve">שודדי </w:t>
      </w:r>
      <w:bookmarkStart w:id="13351" w:name="_ETM_Q24_682970"/>
      <w:bookmarkEnd w:id="13351"/>
      <w:r>
        <w:rPr>
          <w:rtl/>
        </w:rPr>
        <w:t xml:space="preserve">הקופה </w:t>
      </w:r>
      <w:bookmarkStart w:id="13352" w:name="_ETM_Q24_683360"/>
      <w:bookmarkEnd w:id="13352"/>
      <w:r>
        <w:rPr>
          <w:rtl/>
        </w:rPr>
        <w:t>הציבורית</w:t>
      </w:r>
      <w:r>
        <w:rPr>
          <w:rFonts w:hint="cs"/>
          <w:rtl/>
        </w:rPr>
        <w:t>,</w:t>
      </w:r>
      <w:r>
        <w:rPr>
          <w:rtl/>
        </w:rPr>
        <w:t xml:space="preserve"> </w:t>
      </w:r>
      <w:bookmarkStart w:id="13353" w:name="_ETM_Q24_684420"/>
      <w:bookmarkEnd w:id="13353"/>
      <w:r>
        <w:rPr>
          <w:rtl/>
        </w:rPr>
        <w:t>ו</w:t>
      </w:r>
      <w:bookmarkStart w:id="13354" w:name="_ETM_Q24_684700"/>
      <w:bookmarkEnd w:id="13354"/>
      <w:r>
        <w:rPr>
          <w:rFonts w:hint="cs"/>
          <w:rtl/>
        </w:rPr>
        <w:t xml:space="preserve">כל זאת, בתוך </w:t>
      </w:r>
      <w:bookmarkStart w:id="13355" w:name="_ETM_Q24_684849"/>
      <w:bookmarkStart w:id="13356" w:name="_ETM_Q24_685390"/>
      <w:bookmarkStart w:id="13357" w:name="_ETM_Q24_685780"/>
      <w:bookmarkEnd w:id="13355"/>
      <w:bookmarkEnd w:id="13356"/>
      <w:bookmarkEnd w:id="13357"/>
      <w:r>
        <w:rPr>
          <w:rtl/>
        </w:rPr>
        <w:t xml:space="preserve">מלחמת </w:t>
      </w:r>
      <w:bookmarkStart w:id="13358" w:name="_ETM_Q24_686349"/>
      <w:bookmarkEnd w:id="13358"/>
      <w:r>
        <w:rPr>
          <w:rtl/>
        </w:rPr>
        <w:t xml:space="preserve">אין </w:t>
      </w:r>
      <w:bookmarkStart w:id="13359" w:name="_ETM_Q24_686620"/>
      <w:bookmarkEnd w:id="13359"/>
      <w:r>
        <w:rPr>
          <w:rtl/>
        </w:rPr>
        <w:t xml:space="preserve">ברירה </w:t>
      </w:r>
      <w:bookmarkStart w:id="13360" w:name="_ETM_Q24_687370"/>
      <w:bookmarkEnd w:id="13360"/>
      <w:r>
        <w:rPr>
          <w:rtl/>
        </w:rPr>
        <w:t xml:space="preserve">מהקשות </w:t>
      </w:r>
      <w:bookmarkStart w:id="13361" w:name="_ETM_Q24_688120"/>
      <w:bookmarkEnd w:id="13361"/>
      <w:r>
        <w:rPr>
          <w:rFonts w:hint="cs"/>
          <w:rtl/>
        </w:rPr>
        <w:t>ש</w:t>
      </w:r>
      <w:r>
        <w:rPr>
          <w:rtl/>
        </w:rPr>
        <w:t>ידענו</w:t>
      </w:r>
      <w:bookmarkStart w:id="13362" w:name="_ETM_Q24_689440"/>
      <w:bookmarkEnd w:id="13362"/>
      <w:r>
        <w:rPr>
          <w:rFonts w:hint="cs"/>
          <w:rtl/>
        </w:rPr>
        <w:t>. זאת</w:t>
      </w:r>
      <w:r>
        <w:rPr>
          <w:rtl/>
        </w:rPr>
        <w:t xml:space="preserve"> </w:t>
      </w:r>
      <w:bookmarkStart w:id="13363" w:name="_ETM_Q24_689800"/>
      <w:bookmarkEnd w:id="13363"/>
      <w:r>
        <w:rPr>
          <w:rtl/>
        </w:rPr>
        <w:t>האמת</w:t>
      </w:r>
      <w:r>
        <w:rPr>
          <w:rFonts w:hint="cs"/>
          <w:rtl/>
        </w:rPr>
        <w:t>.</w:t>
      </w:r>
      <w:r>
        <w:rPr>
          <w:rtl/>
        </w:rPr>
        <w:t xml:space="preserve"> </w:t>
      </w:r>
      <w:bookmarkStart w:id="13364" w:name="_ETM_Q24_690970"/>
      <w:bookmarkEnd w:id="13364"/>
      <w:r>
        <w:rPr>
          <w:rtl/>
        </w:rPr>
        <w:t xml:space="preserve">ביבי </w:t>
      </w:r>
      <w:bookmarkStart w:id="13365" w:name="_ETM_Q24_691360"/>
      <w:bookmarkEnd w:id="13365"/>
      <w:r>
        <w:rPr>
          <w:rtl/>
        </w:rPr>
        <w:t>ברח</w:t>
      </w:r>
      <w:r>
        <w:rPr>
          <w:rFonts w:hint="cs"/>
          <w:rtl/>
        </w:rPr>
        <w:t>.</w:t>
      </w:r>
      <w:r>
        <w:rPr>
          <w:rtl/>
        </w:rPr>
        <w:t xml:space="preserve"> </w:t>
      </w:r>
      <w:bookmarkStart w:id="13366" w:name="_ETM_Q24_692380"/>
      <w:bookmarkEnd w:id="13366"/>
      <w:r>
        <w:rPr>
          <w:rtl/>
        </w:rPr>
        <w:t xml:space="preserve">הוא </w:t>
      </w:r>
      <w:bookmarkStart w:id="13367" w:name="_ETM_Q24_692530"/>
      <w:bookmarkEnd w:id="13367"/>
      <w:r>
        <w:rPr>
          <w:rtl/>
        </w:rPr>
        <w:t xml:space="preserve">לא </w:t>
      </w:r>
      <w:bookmarkStart w:id="13368" w:name="_ETM_Q24_692680"/>
      <w:bookmarkEnd w:id="13368"/>
      <w:r>
        <w:rPr>
          <w:rtl/>
        </w:rPr>
        <w:t xml:space="preserve">רק </w:t>
      </w:r>
      <w:bookmarkStart w:id="13369" w:name="_ETM_Q24_692920"/>
      <w:bookmarkEnd w:id="13369"/>
      <w:r>
        <w:rPr>
          <w:rtl/>
        </w:rPr>
        <w:t xml:space="preserve">ברח </w:t>
      </w:r>
      <w:bookmarkStart w:id="13370" w:name="_ETM_Q24_693370"/>
      <w:bookmarkEnd w:id="13370"/>
      <w:r>
        <w:rPr>
          <w:rtl/>
        </w:rPr>
        <w:t xml:space="preserve">אל </w:t>
      </w:r>
      <w:bookmarkStart w:id="13371" w:name="_ETM_Q24_693490"/>
      <w:bookmarkEnd w:id="13371"/>
      <w:r>
        <w:rPr>
          <w:rtl/>
        </w:rPr>
        <w:t xml:space="preserve">המקלט </w:t>
      </w:r>
      <w:bookmarkStart w:id="13372" w:name="_ETM_Q24_694000"/>
      <w:bookmarkEnd w:id="13372"/>
      <w:r>
        <w:rPr>
          <w:rtl/>
        </w:rPr>
        <w:t>האטומי</w:t>
      </w:r>
      <w:r>
        <w:rPr>
          <w:rFonts w:hint="cs"/>
          <w:rtl/>
        </w:rPr>
        <w:t>;</w:t>
      </w:r>
      <w:r>
        <w:rPr>
          <w:rtl/>
        </w:rPr>
        <w:t xml:space="preserve"> </w:t>
      </w:r>
      <w:bookmarkStart w:id="13373" w:name="_ETM_Q24_694900"/>
      <w:bookmarkEnd w:id="13373"/>
      <w:r>
        <w:rPr>
          <w:rtl/>
        </w:rPr>
        <w:t xml:space="preserve">הוא </w:t>
      </w:r>
      <w:bookmarkStart w:id="13374" w:name="_ETM_Q24_695110"/>
      <w:bookmarkEnd w:id="13374"/>
      <w:r>
        <w:rPr>
          <w:rtl/>
        </w:rPr>
        <w:t xml:space="preserve">ברח </w:t>
      </w:r>
      <w:bookmarkStart w:id="13375" w:name="_ETM_Q24_695440"/>
      <w:bookmarkEnd w:id="13375"/>
      <w:r>
        <w:rPr>
          <w:rtl/>
        </w:rPr>
        <w:t xml:space="preserve">מהעם </w:t>
      </w:r>
      <w:bookmarkStart w:id="13376" w:name="_ETM_Q24_695980"/>
      <w:bookmarkEnd w:id="13376"/>
      <w:r>
        <w:rPr>
          <w:rtl/>
        </w:rPr>
        <w:t xml:space="preserve">שלו </w:t>
      </w:r>
      <w:bookmarkStart w:id="13377" w:name="_ETM_Q24_696700"/>
      <w:bookmarkEnd w:id="13377"/>
      <w:r>
        <w:rPr>
          <w:rtl/>
        </w:rPr>
        <w:t xml:space="preserve">ורואה </w:t>
      </w:r>
      <w:bookmarkStart w:id="13378" w:name="_ETM_Q24_697179"/>
      <w:bookmarkEnd w:id="13378"/>
      <w:r>
        <w:rPr>
          <w:rtl/>
        </w:rPr>
        <w:t xml:space="preserve">בו </w:t>
      </w:r>
      <w:bookmarkStart w:id="13379" w:name="_ETM_Q24_697360"/>
      <w:bookmarkEnd w:id="13379"/>
      <w:r>
        <w:rPr>
          <w:rtl/>
        </w:rPr>
        <w:t>אויב</w:t>
      </w:r>
      <w:r>
        <w:rPr>
          <w:rFonts w:hint="cs"/>
          <w:rtl/>
        </w:rPr>
        <w:t>.</w:t>
      </w:r>
    </w:p>
    <w:p w:rsidR="00F05D2D" w:rsidRDefault="00F05D2D" w:rsidP="00465CE7">
      <w:pPr>
        <w:rPr>
          <w:rtl/>
        </w:rPr>
      </w:pPr>
      <w:bookmarkStart w:id="13380" w:name="_ETM_Q24_695000"/>
      <w:bookmarkEnd w:id="13380"/>
    </w:p>
    <w:p w:rsidR="00F05D2D" w:rsidRDefault="00F05D2D" w:rsidP="00465CE7">
      <w:pPr>
        <w:pStyle w:val="af6"/>
        <w:keepNext/>
        <w:rPr>
          <w:rtl/>
        </w:rPr>
      </w:pPr>
      <w:r w:rsidRPr="00B329EB">
        <w:rPr>
          <w:rStyle w:val="TagStyle"/>
          <w:rtl/>
        </w:rPr>
        <w:t xml:space="preserve"> &lt;&lt; יור &gt;&gt; </w:t>
      </w:r>
      <w:r>
        <w:rPr>
          <w:rtl/>
        </w:rPr>
        <w:t>היו"ר ארז מלול:</w:t>
      </w:r>
      <w:r w:rsidRPr="00B329EB">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381" w:name="_ETM_Q24_698170"/>
      <w:bookmarkEnd w:id="13381"/>
      <w:r>
        <w:rPr>
          <w:rtl/>
        </w:rPr>
        <w:t xml:space="preserve">תודה </w:t>
      </w:r>
      <w:bookmarkStart w:id="13382" w:name="_ETM_Q24_698470"/>
      <w:bookmarkEnd w:id="13382"/>
      <w:r>
        <w:rPr>
          <w:rtl/>
        </w:rPr>
        <w:t>רבה</w:t>
      </w:r>
      <w:r>
        <w:rPr>
          <w:rFonts w:hint="cs"/>
          <w:rtl/>
        </w:rPr>
        <w:t>.</w:t>
      </w:r>
    </w:p>
    <w:p w:rsidR="00F05D2D" w:rsidRDefault="00F05D2D" w:rsidP="00465CE7">
      <w:pPr>
        <w:rPr>
          <w:rtl/>
        </w:rPr>
      </w:pPr>
      <w:bookmarkStart w:id="13383" w:name="_ETM_Q24_696000"/>
      <w:bookmarkEnd w:id="13383"/>
    </w:p>
    <w:p w:rsidR="00F05D2D" w:rsidRDefault="00F05D2D" w:rsidP="00465CE7">
      <w:pPr>
        <w:pStyle w:val="-"/>
        <w:keepNext/>
        <w:rPr>
          <w:rtl/>
        </w:rPr>
      </w:pPr>
      <w:bookmarkStart w:id="13384" w:name="ET_speakercontinue_5809_15"/>
      <w:r w:rsidRPr="00B329EB">
        <w:rPr>
          <w:rStyle w:val="TagStyle"/>
          <w:rtl/>
        </w:rPr>
        <w:t xml:space="preserve"> &lt;&lt; דובר_המשך &gt;&gt; </w:t>
      </w:r>
      <w:r>
        <w:rPr>
          <w:rtl/>
        </w:rPr>
        <w:t>מיכל שיר סגמן (יש עתיד):</w:t>
      </w:r>
      <w:r w:rsidRPr="00B329EB">
        <w:rPr>
          <w:rStyle w:val="TagStyle"/>
          <w:rtl/>
        </w:rPr>
        <w:t xml:space="preserve"> &lt;&lt; דובר_המשך &gt;&gt;</w:t>
      </w:r>
      <w:r>
        <w:rPr>
          <w:rtl/>
        </w:rPr>
        <w:t xml:space="preserve"> </w:t>
      </w:r>
      <w:bookmarkEnd w:id="13384"/>
    </w:p>
    <w:p w:rsidR="00F05D2D" w:rsidRDefault="00F05D2D" w:rsidP="00C919F6">
      <w:pPr>
        <w:rPr>
          <w:rtl/>
        </w:rPr>
      </w:pPr>
    </w:p>
    <w:p w:rsidR="00F05D2D" w:rsidRDefault="00F05D2D" w:rsidP="00465CE7">
      <w:pPr>
        <w:rPr>
          <w:rtl/>
        </w:rPr>
      </w:pPr>
      <w:bookmarkStart w:id="13385" w:name="_ETM_Q24_697000"/>
      <w:bookmarkEnd w:id="13385"/>
      <w:r>
        <w:rPr>
          <w:rFonts w:hint="cs"/>
          <w:rtl/>
        </w:rPr>
        <w:t>הוא</w:t>
      </w:r>
      <w:bookmarkStart w:id="13386" w:name="_ETM_Q24_698739"/>
      <w:bookmarkStart w:id="13387" w:name="_ETM_Q24_698890"/>
      <w:bookmarkEnd w:id="13386"/>
      <w:bookmarkEnd w:id="13387"/>
      <w:r>
        <w:rPr>
          <w:rFonts w:hint="cs"/>
          <w:rtl/>
        </w:rPr>
        <w:t xml:space="preserve"> ברח מ</w:t>
      </w:r>
      <w:r>
        <w:rPr>
          <w:rtl/>
        </w:rPr>
        <w:t>הציונות</w:t>
      </w:r>
      <w:r>
        <w:rPr>
          <w:rFonts w:hint="cs"/>
          <w:rtl/>
        </w:rPr>
        <w:t>;</w:t>
      </w:r>
      <w:r>
        <w:rPr>
          <w:rtl/>
        </w:rPr>
        <w:t xml:space="preserve"> </w:t>
      </w:r>
      <w:bookmarkStart w:id="13388" w:name="_ETM_Q24_699819"/>
      <w:bookmarkEnd w:id="13388"/>
      <w:r>
        <w:rPr>
          <w:rtl/>
        </w:rPr>
        <w:t xml:space="preserve">ברח </w:t>
      </w:r>
      <w:bookmarkStart w:id="13389" w:name="_ETM_Q24_700209"/>
      <w:bookmarkEnd w:id="13389"/>
      <w:r>
        <w:rPr>
          <w:rtl/>
        </w:rPr>
        <w:t>מצ</w:t>
      </w:r>
      <w:r>
        <w:rPr>
          <w:rFonts w:hint="cs"/>
          <w:rtl/>
        </w:rPr>
        <w:t>ה"ל ומ</w:t>
      </w:r>
      <w:bookmarkStart w:id="13390" w:name="_ETM_Q24_700690"/>
      <w:bookmarkEnd w:id="13390"/>
      <w:r>
        <w:rPr>
          <w:rtl/>
        </w:rPr>
        <w:t>משרתיו</w:t>
      </w:r>
      <w:r>
        <w:rPr>
          <w:rFonts w:hint="cs"/>
          <w:rtl/>
        </w:rPr>
        <w:t>.</w:t>
      </w:r>
      <w:r>
        <w:rPr>
          <w:rtl/>
        </w:rPr>
        <w:t xml:space="preserve"> </w:t>
      </w:r>
      <w:bookmarkStart w:id="13391" w:name="_ETM_Q24_701920"/>
      <w:bookmarkEnd w:id="13391"/>
      <w:r>
        <w:rPr>
          <w:rtl/>
        </w:rPr>
        <w:t xml:space="preserve">ראש </w:t>
      </w:r>
      <w:bookmarkStart w:id="13392" w:name="_ETM_Q24_702309"/>
      <w:bookmarkEnd w:id="13392"/>
      <w:r>
        <w:rPr>
          <w:rtl/>
        </w:rPr>
        <w:t xml:space="preserve">ממשלה </w:t>
      </w:r>
      <w:bookmarkStart w:id="13393" w:name="_ETM_Q24_702970"/>
      <w:bookmarkEnd w:id="13393"/>
      <w:r>
        <w:rPr>
          <w:rtl/>
        </w:rPr>
        <w:t>ש</w:t>
      </w:r>
      <w:r>
        <w:rPr>
          <w:rFonts w:hint="cs"/>
          <w:rtl/>
        </w:rPr>
        <w:t xml:space="preserve">הוביל </w:t>
      </w:r>
      <w:bookmarkStart w:id="13394" w:name="_ETM_Q24_703000"/>
      <w:bookmarkEnd w:id="13394"/>
      <w:r>
        <w:rPr>
          <w:rFonts w:hint="cs"/>
          <w:rtl/>
        </w:rPr>
        <w:t xml:space="preserve">אלינו שואה. </w:t>
      </w:r>
      <w:bookmarkStart w:id="13395" w:name="_ETM_Q24_703450"/>
      <w:bookmarkStart w:id="13396" w:name="_ETM_Q24_704929"/>
      <w:bookmarkStart w:id="13397" w:name="_ETM_Q24_705530"/>
      <w:bookmarkEnd w:id="13395"/>
      <w:bookmarkEnd w:id="13396"/>
      <w:bookmarkEnd w:id="13397"/>
      <w:r>
        <w:rPr>
          <w:rFonts w:hint="cs"/>
          <w:rtl/>
        </w:rPr>
        <w:t xml:space="preserve">ואותו </w:t>
      </w:r>
      <w:r>
        <w:rPr>
          <w:rtl/>
        </w:rPr>
        <w:t>נתניהו</w:t>
      </w:r>
      <w:r w:rsidR="003679F3">
        <w:rPr>
          <w:rFonts w:hint="cs"/>
          <w:rtl/>
        </w:rPr>
        <w:t>,</w:t>
      </w:r>
      <w:r>
        <w:rPr>
          <w:rtl/>
        </w:rPr>
        <w:t xml:space="preserve"> </w:t>
      </w:r>
      <w:bookmarkStart w:id="13398" w:name="_ETM_Q24_706490"/>
      <w:bookmarkEnd w:id="13398"/>
      <w:r>
        <w:rPr>
          <w:rtl/>
        </w:rPr>
        <w:t xml:space="preserve">שרואה </w:t>
      </w:r>
      <w:bookmarkStart w:id="13399" w:name="_ETM_Q24_707059"/>
      <w:bookmarkEnd w:id="13399"/>
      <w:r>
        <w:rPr>
          <w:rtl/>
        </w:rPr>
        <w:t xml:space="preserve">בעמו </w:t>
      </w:r>
      <w:bookmarkStart w:id="13400" w:name="_ETM_Q24_707510"/>
      <w:bookmarkEnd w:id="13400"/>
      <w:r>
        <w:rPr>
          <w:rtl/>
        </w:rPr>
        <w:t xml:space="preserve">שלו </w:t>
      </w:r>
      <w:bookmarkStart w:id="13401" w:name="_ETM_Q24_707900"/>
      <w:bookmarkEnd w:id="13401"/>
      <w:r>
        <w:rPr>
          <w:rtl/>
        </w:rPr>
        <w:t xml:space="preserve">אויב </w:t>
      </w:r>
      <w:bookmarkStart w:id="13402" w:name="_ETM_Q24_708500"/>
      <w:bookmarkEnd w:id="13402"/>
      <w:r>
        <w:rPr>
          <w:rtl/>
        </w:rPr>
        <w:t xml:space="preserve">ובאויב </w:t>
      </w:r>
      <w:bookmarkStart w:id="13403" w:name="_ETM_Q24_709160"/>
      <w:bookmarkEnd w:id="13403"/>
      <w:r>
        <w:rPr>
          <w:rtl/>
        </w:rPr>
        <w:t>האמיתי</w:t>
      </w:r>
      <w:bookmarkStart w:id="13404" w:name="_ETM_Q24_709640"/>
      <w:bookmarkEnd w:id="13404"/>
      <w:r>
        <w:rPr>
          <w:rFonts w:hint="cs"/>
          <w:rtl/>
        </w:rPr>
        <w:t xml:space="preserve"> </w:t>
      </w:r>
      <w:r>
        <w:rPr>
          <w:rtl/>
        </w:rPr>
        <w:t>נכס</w:t>
      </w:r>
      <w:r>
        <w:rPr>
          <w:rFonts w:hint="cs"/>
          <w:rtl/>
        </w:rPr>
        <w:t xml:space="preserve">, </w:t>
      </w:r>
      <w:bookmarkStart w:id="13405" w:name="_ETM_Q24_710530"/>
      <w:bookmarkEnd w:id="13405"/>
      <w:r>
        <w:rPr>
          <w:rtl/>
        </w:rPr>
        <w:t xml:space="preserve">אותו </w:t>
      </w:r>
      <w:bookmarkStart w:id="13406" w:name="_ETM_Q24_710920"/>
      <w:bookmarkEnd w:id="13406"/>
      <w:r>
        <w:rPr>
          <w:rFonts w:hint="cs"/>
          <w:rtl/>
        </w:rPr>
        <w:t>ביבי</w:t>
      </w:r>
      <w:bookmarkStart w:id="13407" w:name="_ETM_Q24_711700"/>
      <w:bookmarkEnd w:id="13407"/>
      <w:r>
        <w:rPr>
          <w:rFonts w:hint="cs"/>
          <w:rtl/>
        </w:rPr>
        <w:t xml:space="preserve"> </w:t>
      </w:r>
      <w:r>
        <w:rPr>
          <w:rtl/>
        </w:rPr>
        <w:t xml:space="preserve">חייב </w:t>
      </w:r>
      <w:bookmarkStart w:id="13408" w:name="_ETM_Q24_712269"/>
      <w:bookmarkEnd w:id="13408"/>
      <w:r>
        <w:rPr>
          <w:rtl/>
        </w:rPr>
        <w:t xml:space="preserve">ללכת </w:t>
      </w:r>
      <w:bookmarkStart w:id="13409" w:name="_ETM_Q24_712750"/>
      <w:bookmarkEnd w:id="13409"/>
      <w:r>
        <w:rPr>
          <w:rtl/>
        </w:rPr>
        <w:t xml:space="preserve">הביתה </w:t>
      </w:r>
      <w:bookmarkStart w:id="13410" w:name="_ETM_Q24_713590"/>
      <w:bookmarkEnd w:id="13410"/>
      <w:r>
        <w:rPr>
          <w:rtl/>
        </w:rPr>
        <w:t xml:space="preserve">לפני </w:t>
      </w:r>
      <w:bookmarkStart w:id="13411" w:name="_ETM_Q24_713980"/>
      <w:bookmarkEnd w:id="13411"/>
      <w:r>
        <w:rPr>
          <w:rtl/>
        </w:rPr>
        <w:t xml:space="preserve">שיהיה </w:t>
      </w:r>
      <w:bookmarkStart w:id="13412" w:name="_ETM_Q24_714340"/>
      <w:bookmarkEnd w:id="13412"/>
      <w:r>
        <w:rPr>
          <w:rtl/>
        </w:rPr>
        <w:t xml:space="preserve">מאוחר </w:t>
      </w:r>
      <w:bookmarkStart w:id="13413" w:name="_ETM_Q24_714849"/>
      <w:bookmarkEnd w:id="13413"/>
      <w:r>
        <w:rPr>
          <w:rtl/>
        </w:rPr>
        <w:t xml:space="preserve">מדי </w:t>
      </w:r>
      <w:bookmarkStart w:id="13414" w:name="_ETM_Q24_715660"/>
      <w:bookmarkEnd w:id="13414"/>
      <w:r>
        <w:rPr>
          <w:rtl/>
        </w:rPr>
        <w:t>לכולנו</w:t>
      </w:r>
      <w:r>
        <w:rPr>
          <w:rFonts w:hint="cs"/>
          <w:rtl/>
        </w:rPr>
        <w:t>.</w:t>
      </w:r>
    </w:p>
    <w:p w:rsidR="00F05D2D" w:rsidRDefault="00F05D2D" w:rsidP="00465CE7">
      <w:pPr>
        <w:rPr>
          <w:rtl/>
        </w:rPr>
      </w:pPr>
    </w:p>
    <w:p w:rsidR="00F05D2D" w:rsidRDefault="00F05D2D" w:rsidP="00465CE7">
      <w:pPr>
        <w:pStyle w:val="af6"/>
        <w:keepNext/>
        <w:rPr>
          <w:rtl/>
        </w:rPr>
      </w:pPr>
      <w:r w:rsidRPr="00B329EB">
        <w:rPr>
          <w:rStyle w:val="TagStyle"/>
          <w:rtl/>
        </w:rPr>
        <w:t xml:space="preserve"> &lt;&lt; יור &gt;&gt; </w:t>
      </w:r>
      <w:r>
        <w:rPr>
          <w:rtl/>
        </w:rPr>
        <w:t>היו"ר ארז מלול:</w:t>
      </w:r>
      <w:r w:rsidRPr="00B329EB">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415" w:name="_ETM_Q24_713000"/>
      <w:bookmarkStart w:id="13416" w:name="_ETM_Q24_716969"/>
      <w:bookmarkEnd w:id="13415"/>
      <w:bookmarkEnd w:id="13416"/>
      <w:r>
        <w:rPr>
          <w:rtl/>
        </w:rPr>
        <w:t xml:space="preserve">תודה </w:t>
      </w:r>
      <w:bookmarkStart w:id="13417" w:name="_ETM_Q24_717359"/>
      <w:bookmarkEnd w:id="13417"/>
      <w:r>
        <w:rPr>
          <w:rtl/>
        </w:rPr>
        <w:t>רבה</w:t>
      </w:r>
      <w:r>
        <w:rPr>
          <w:rFonts w:hint="cs"/>
          <w:rtl/>
        </w:rPr>
        <w:t>.</w:t>
      </w:r>
      <w:r>
        <w:rPr>
          <w:rtl/>
        </w:rPr>
        <w:t xml:space="preserve"> </w:t>
      </w:r>
      <w:bookmarkStart w:id="13418" w:name="_ETM_Q24_717780"/>
      <w:bookmarkEnd w:id="13418"/>
      <w:r>
        <w:rPr>
          <w:rtl/>
        </w:rPr>
        <w:t xml:space="preserve">חבר </w:t>
      </w:r>
      <w:bookmarkStart w:id="13419" w:name="_ETM_Q24_718079"/>
      <w:bookmarkEnd w:id="13419"/>
      <w:r>
        <w:rPr>
          <w:rtl/>
        </w:rPr>
        <w:t xml:space="preserve">הכנסת </w:t>
      </w:r>
      <w:bookmarkStart w:id="13420" w:name="_ETM_Q24_718349"/>
      <w:bookmarkEnd w:id="13420"/>
      <w:r>
        <w:rPr>
          <w:rtl/>
        </w:rPr>
        <w:t xml:space="preserve">גלעד </w:t>
      </w:r>
      <w:bookmarkStart w:id="13421" w:name="_ETM_Q24_718739"/>
      <w:bookmarkEnd w:id="13421"/>
      <w:r>
        <w:rPr>
          <w:rtl/>
        </w:rPr>
        <w:t>קריב</w:t>
      </w:r>
      <w:r>
        <w:rPr>
          <w:rFonts w:hint="cs"/>
          <w:rtl/>
        </w:rPr>
        <w:t>.</w:t>
      </w:r>
    </w:p>
    <w:p w:rsidR="00F05D2D" w:rsidRDefault="00F05D2D" w:rsidP="00465CE7">
      <w:pPr>
        <w:rPr>
          <w:rtl/>
        </w:rPr>
      </w:pPr>
    </w:p>
    <w:p w:rsidR="00F05D2D" w:rsidRDefault="00F05D2D" w:rsidP="00465CE7">
      <w:pPr>
        <w:pStyle w:val="af5"/>
        <w:keepNext/>
        <w:rPr>
          <w:rtl/>
        </w:rPr>
      </w:pPr>
      <w:bookmarkStart w:id="13422" w:name="ET_interruption_6157_17"/>
      <w:r w:rsidRPr="00B329EB">
        <w:rPr>
          <w:rStyle w:val="TagStyle"/>
          <w:rtl/>
        </w:rPr>
        <w:t xml:space="preserve"> &lt;&lt; קריאה &gt;&gt; </w:t>
      </w:r>
      <w:r>
        <w:rPr>
          <w:rtl/>
        </w:rPr>
        <w:t>שמחה רוטמן (הציונות הדתית):</w:t>
      </w:r>
      <w:r w:rsidRPr="00B329EB">
        <w:rPr>
          <w:rStyle w:val="TagStyle"/>
          <w:rtl/>
        </w:rPr>
        <w:t xml:space="preserve"> &lt;&lt; קריאה &gt;&gt;</w:t>
      </w:r>
      <w:r>
        <w:rPr>
          <w:rtl/>
        </w:rPr>
        <w:t xml:space="preserve"> </w:t>
      </w:r>
      <w:bookmarkEnd w:id="13422"/>
    </w:p>
    <w:p w:rsidR="00F05D2D" w:rsidRDefault="00F05D2D" w:rsidP="00C919F6">
      <w:pPr>
        <w:rPr>
          <w:rtl/>
        </w:rPr>
      </w:pPr>
    </w:p>
    <w:p w:rsidR="00F05D2D" w:rsidRDefault="00F05D2D" w:rsidP="00465CE7">
      <w:pPr>
        <w:rPr>
          <w:rtl/>
        </w:rPr>
      </w:pPr>
      <w:bookmarkStart w:id="13423" w:name="_ETM_Q24_721000"/>
      <w:bookmarkEnd w:id="13423"/>
      <w:r>
        <w:rPr>
          <w:rFonts w:hint="cs"/>
          <w:rtl/>
        </w:rPr>
        <w:t>או-הו.</w:t>
      </w:r>
    </w:p>
    <w:p w:rsidR="00F05D2D" w:rsidRDefault="00F05D2D" w:rsidP="00465CE7">
      <w:pPr>
        <w:rPr>
          <w:rtl/>
        </w:rPr>
      </w:pPr>
      <w:bookmarkStart w:id="13424" w:name="_ETM_Q24_718000"/>
      <w:bookmarkEnd w:id="13424"/>
    </w:p>
    <w:p w:rsidR="00F05D2D" w:rsidRDefault="00F05D2D" w:rsidP="00465CE7">
      <w:pPr>
        <w:pStyle w:val="af6"/>
        <w:keepNext/>
        <w:rPr>
          <w:rtl/>
        </w:rPr>
      </w:pPr>
      <w:r w:rsidRPr="00B329EB">
        <w:rPr>
          <w:rStyle w:val="TagStyle"/>
          <w:rtl/>
        </w:rPr>
        <w:t xml:space="preserve"> &lt;&lt; יור &gt;&gt; </w:t>
      </w:r>
      <w:r>
        <w:rPr>
          <w:rtl/>
        </w:rPr>
        <w:t>היו"ר ארז מלול:</w:t>
      </w:r>
      <w:r w:rsidRPr="00B329EB">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425" w:name="_ETM_Q24_719000"/>
      <w:bookmarkEnd w:id="13425"/>
      <w:r>
        <w:rPr>
          <w:rFonts w:hint="cs"/>
          <w:rtl/>
        </w:rPr>
        <w:t xml:space="preserve">מה זה </w:t>
      </w:r>
      <w:bookmarkStart w:id="13426" w:name="_ETM_Q24_723000"/>
      <w:bookmarkEnd w:id="13426"/>
      <w:r>
        <w:rPr>
          <w:rFonts w:hint="cs"/>
          <w:rtl/>
        </w:rPr>
        <w:t xml:space="preserve">או-הו? על מה או-הו? מה זה </w:t>
      </w:r>
      <w:r w:rsidR="00C919F6">
        <w:rPr>
          <w:rFonts w:hint="cs"/>
          <w:rtl/>
        </w:rPr>
        <w:t>– – –</w:t>
      </w:r>
    </w:p>
    <w:p w:rsidR="00F05D2D" w:rsidRDefault="00F05D2D" w:rsidP="00465CE7">
      <w:pPr>
        <w:rPr>
          <w:rtl/>
        </w:rPr>
      </w:pPr>
    </w:p>
    <w:p w:rsidR="00F05D2D" w:rsidRDefault="00F05D2D" w:rsidP="00465CE7">
      <w:pPr>
        <w:pStyle w:val="af5"/>
        <w:keepNext/>
        <w:rPr>
          <w:rtl/>
        </w:rPr>
      </w:pPr>
      <w:r w:rsidRPr="00B329EB">
        <w:rPr>
          <w:rStyle w:val="TagStyle"/>
          <w:rtl/>
        </w:rPr>
        <w:t xml:space="preserve"> &lt;&lt; קריאה &gt;&gt; </w:t>
      </w:r>
      <w:r>
        <w:rPr>
          <w:rtl/>
        </w:rPr>
        <w:t>שמחה רוטמן (הציונות הדתית):</w:t>
      </w:r>
      <w:r w:rsidRPr="00B329EB">
        <w:rPr>
          <w:rStyle w:val="TagStyle"/>
          <w:rtl/>
        </w:rPr>
        <w:t xml:space="preserve"> &lt;&lt; קריאה &gt;&gt;</w:t>
      </w:r>
      <w:r>
        <w:rPr>
          <w:rtl/>
        </w:rPr>
        <w:t xml:space="preserve"> </w:t>
      </w:r>
    </w:p>
    <w:p w:rsidR="00F05D2D" w:rsidRDefault="00F05D2D" w:rsidP="00C919F6">
      <w:pPr>
        <w:rPr>
          <w:rtl/>
        </w:rPr>
      </w:pPr>
    </w:p>
    <w:p w:rsidR="00F05D2D" w:rsidRDefault="00F05D2D" w:rsidP="00465CE7">
      <w:pPr>
        <w:rPr>
          <w:rtl/>
        </w:rPr>
      </w:pPr>
      <w:bookmarkStart w:id="13427" w:name="_ETM_Q24_725000"/>
      <w:bookmarkEnd w:id="13427"/>
      <w:r>
        <w:rPr>
          <w:rFonts w:hint="cs"/>
          <w:rtl/>
        </w:rPr>
        <w:t xml:space="preserve">מה יש </w:t>
      </w:r>
      <w:bookmarkStart w:id="13428" w:name="_ETM_Q24_722000"/>
      <w:bookmarkEnd w:id="13428"/>
      <w:r>
        <w:rPr>
          <w:rFonts w:hint="cs"/>
          <w:rtl/>
        </w:rPr>
        <w:t xml:space="preserve">לו לומר על קבלת החלטות זוגית. את כל הדברים שמענו קודם מיש </w:t>
      </w:r>
      <w:bookmarkStart w:id="13429" w:name="_ETM_Q24_728000"/>
      <w:bookmarkEnd w:id="13429"/>
      <w:r>
        <w:rPr>
          <w:rFonts w:hint="cs"/>
          <w:rtl/>
        </w:rPr>
        <w:t xml:space="preserve">עתיד. </w:t>
      </w:r>
    </w:p>
    <w:p w:rsidR="00F05D2D" w:rsidRDefault="00F05D2D" w:rsidP="00465CE7">
      <w:pPr>
        <w:rPr>
          <w:rtl/>
        </w:rPr>
      </w:pPr>
      <w:bookmarkStart w:id="13430" w:name="_ETM_Q24_730000"/>
      <w:bookmarkEnd w:id="13430"/>
    </w:p>
    <w:p w:rsidR="00F05D2D" w:rsidRDefault="00F05D2D" w:rsidP="00465CE7">
      <w:pPr>
        <w:pStyle w:val="af6"/>
        <w:keepNext/>
        <w:rPr>
          <w:rtl/>
        </w:rPr>
      </w:pPr>
      <w:r w:rsidRPr="00B329EB">
        <w:rPr>
          <w:rStyle w:val="TagStyle"/>
          <w:rtl/>
        </w:rPr>
        <w:t xml:space="preserve"> &lt;&lt; יור &gt;&gt; </w:t>
      </w:r>
      <w:r>
        <w:rPr>
          <w:rtl/>
        </w:rPr>
        <w:t>היו"ר ארז מלול:</w:t>
      </w:r>
      <w:r w:rsidRPr="00B329EB">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אתה שומע אותו מספיק בוועדה שלך.</w:t>
      </w:r>
    </w:p>
    <w:p w:rsidR="00F05D2D" w:rsidRDefault="00F05D2D" w:rsidP="00465CE7">
      <w:pPr>
        <w:rPr>
          <w:rtl/>
        </w:rPr>
      </w:pPr>
      <w:bookmarkStart w:id="13431" w:name="_ETM_Q24_732000"/>
      <w:bookmarkEnd w:id="13431"/>
    </w:p>
    <w:p w:rsidR="00F05D2D" w:rsidRDefault="00F05D2D" w:rsidP="00465CE7">
      <w:pPr>
        <w:pStyle w:val="af5"/>
        <w:keepNext/>
        <w:rPr>
          <w:rtl/>
        </w:rPr>
      </w:pPr>
      <w:r w:rsidRPr="00B329EB">
        <w:rPr>
          <w:rStyle w:val="TagStyle"/>
          <w:rtl/>
        </w:rPr>
        <w:t xml:space="preserve"> &lt;&lt; קריאה &gt;&gt; </w:t>
      </w:r>
      <w:r>
        <w:rPr>
          <w:rtl/>
        </w:rPr>
        <w:t>שמחה רוטמן (הציונות הדתית):</w:t>
      </w:r>
      <w:r w:rsidRPr="00B329EB">
        <w:rPr>
          <w:rStyle w:val="TagStyle"/>
          <w:rtl/>
        </w:rPr>
        <w:t xml:space="preserve"> &lt;&lt; קריאה &gt;&gt;</w:t>
      </w:r>
      <w:r>
        <w:rPr>
          <w:rtl/>
        </w:rPr>
        <w:t xml:space="preserve"> </w:t>
      </w:r>
    </w:p>
    <w:p w:rsidR="00F05D2D" w:rsidRDefault="00F05D2D" w:rsidP="00C919F6">
      <w:pPr>
        <w:rPr>
          <w:rtl/>
        </w:rPr>
      </w:pPr>
    </w:p>
    <w:p w:rsidR="00F05D2D" w:rsidRDefault="00F05D2D" w:rsidP="00465CE7">
      <w:pPr>
        <w:rPr>
          <w:rtl/>
        </w:rPr>
      </w:pPr>
      <w:r>
        <w:rPr>
          <w:rFonts w:hint="cs"/>
          <w:rtl/>
        </w:rPr>
        <w:t>לא, לא. הפסיק לבוא. תדע לך</w:t>
      </w:r>
      <w:bookmarkStart w:id="13432" w:name="_ETM_Q24_731000"/>
      <w:bookmarkEnd w:id="13432"/>
      <w:r>
        <w:rPr>
          <w:rFonts w:hint="cs"/>
          <w:rtl/>
        </w:rPr>
        <w:t>, מאז שהוא שמע שהוא הולך לקבל ועדה משלו, הוא כבר התחיל לזייף.</w:t>
      </w:r>
    </w:p>
    <w:p w:rsidR="00F05D2D" w:rsidRDefault="00F05D2D" w:rsidP="00465CE7">
      <w:pPr>
        <w:rPr>
          <w:rtl/>
        </w:rPr>
      </w:pPr>
      <w:bookmarkStart w:id="13433" w:name="_ETM_Q24_747000"/>
      <w:bookmarkEnd w:id="13433"/>
    </w:p>
    <w:p w:rsidR="00F05D2D" w:rsidRDefault="00F05D2D" w:rsidP="00465CE7">
      <w:pPr>
        <w:pStyle w:val="a4"/>
        <w:keepNext/>
        <w:rPr>
          <w:rtl/>
        </w:rPr>
      </w:pPr>
      <w:bookmarkStart w:id="13434" w:name="ET_speaker_6156_2"/>
      <w:r w:rsidRPr="00E2033A">
        <w:rPr>
          <w:rStyle w:val="TagStyle"/>
          <w:rtl/>
        </w:rPr>
        <w:t xml:space="preserve">&lt;&lt; דובר &gt;&gt; </w:t>
      </w:r>
      <w:bookmarkStart w:id="13435" w:name="_Toc182304519"/>
      <w:bookmarkStart w:id="13436" w:name="_Toc182318172"/>
      <w:bookmarkStart w:id="13437" w:name="_Toc182318533"/>
      <w:bookmarkStart w:id="13438" w:name="_Toc182328955"/>
      <w:r>
        <w:rPr>
          <w:rtl/>
        </w:rPr>
        <w:t>גלעד קריב (העבודה):</w:t>
      </w:r>
      <w:bookmarkEnd w:id="13435"/>
      <w:bookmarkEnd w:id="13436"/>
      <w:bookmarkEnd w:id="13437"/>
      <w:bookmarkEnd w:id="13438"/>
      <w:r w:rsidRPr="00E2033A">
        <w:rPr>
          <w:rStyle w:val="TagStyle"/>
          <w:rtl/>
        </w:rPr>
        <w:t xml:space="preserve"> &lt;&lt; דובר &gt;&gt;</w:t>
      </w:r>
      <w:r>
        <w:rPr>
          <w:rtl/>
        </w:rPr>
        <w:t xml:space="preserve">  </w:t>
      </w:r>
      <w:bookmarkEnd w:id="13434"/>
    </w:p>
    <w:p w:rsidR="00F05D2D" w:rsidRDefault="00F05D2D" w:rsidP="00C919F6">
      <w:pPr>
        <w:rPr>
          <w:rtl/>
        </w:rPr>
      </w:pPr>
    </w:p>
    <w:p w:rsidR="00F05D2D" w:rsidRDefault="00F05D2D" w:rsidP="00465CE7">
      <w:pPr>
        <w:rPr>
          <w:rtl/>
        </w:rPr>
      </w:pPr>
      <w:r>
        <w:rPr>
          <w:rFonts w:hint="cs"/>
          <w:rtl/>
        </w:rPr>
        <w:t xml:space="preserve">אני רוצה לדעת אם יש תוספת זמן </w:t>
      </w:r>
      <w:proofErr w:type="spellStart"/>
      <w:r>
        <w:rPr>
          <w:rFonts w:hint="cs"/>
          <w:rtl/>
        </w:rPr>
        <w:t>לטרלול</w:t>
      </w:r>
      <w:proofErr w:type="spellEnd"/>
      <w:r>
        <w:rPr>
          <w:rFonts w:hint="cs"/>
          <w:rtl/>
        </w:rPr>
        <w:t xml:space="preserve"> פרוגרסיבי.</w:t>
      </w:r>
    </w:p>
    <w:p w:rsidR="00F05D2D" w:rsidRDefault="00F05D2D" w:rsidP="00465CE7">
      <w:pPr>
        <w:rPr>
          <w:rtl/>
        </w:rPr>
      </w:pPr>
    </w:p>
    <w:p w:rsidR="00F05D2D" w:rsidRDefault="00F05D2D" w:rsidP="00465CE7">
      <w:pPr>
        <w:pStyle w:val="af6"/>
        <w:keepNext/>
        <w:rPr>
          <w:rtl/>
        </w:rPr>
      </w:pPr>
      <w:r w:rsidRPr="00213535">
        <w:rPr>
          <w:rStyle w:val="TagStyle"/>
          <w:rtl/>
        </w:rPr>
        <w:t xml:space="preserve"> &lt;&lt; יור &gt;&gt; </w:t>
      </w:r>
      <w:r>
        <w:rPr>
          <w:rtl/>
        </w:rPr>
        <w:t>היו"ר ארז מלול:</w:t>
      </w:r>
      <w:r w:rsidRPr="00213535">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לא.</w:t>
      </w:r>
    </w:p>
    <w:p w:rsidR="00F05D2D" w:rsidRDefault="00F05D2D" w:rsidP="00465CE7">
      <w:pPr>
        <w:rPr>
          <w:rtl/>
        </w:rPr>
      </w:pPr>
    </w:p>
    <w:p w:rsidR="00F05D2D" w:rsidRDefault="00F05D2D" w:rsidP="00465CE7">
      <w:pPr>
        <w:pStyle w:val="-"/>
        <w:keepNext/>
        <w:rPr>
          <w:rtl/>
        </w:rPr>
      </w:pPr>
      <w:bookmarkStart w:id="13439" w:name="ET_speakercontinue_6156_5"/>
      <w:r w:rsidRPr="00213535">
        <w:rPr>
          <w:rStyle w:val="TagStyle"/>
          <w:rtl/>
        </w:rPr>
        <w:t xml:space="preserve"> &lt;&lt; דובר_המשך &gt;&gt; </w:t>
      </w:r>
      <w:r>
        <w:rPr>
          <w:rtl/>
        </w:rPr>
        <w:t>גלעד קריב (העבודה):</w:t>
      </w:r>
      <w:r w:rsidRPr="00213535">
        <w:rPr>
          <w:rStyle w:val="TagStyle"/>
          <w:rtl/>
        </w:rPr>
        <w:t xml:space="preserve"> &lt;&lt; דובר_המשך &gt;&gt;</w:t>
      </w:r>
      <w:r>
        <w:rPr>
          <w:rtl/>
        </w:rPr>
        <w:t xml:space="preserve">  </w:t>
      </w:r>
      <w:bookmarkEnd w:id="13439"/>
    </w:p>
    <w:p w:rsidR="00F05D2D" w:rsidRDefault="00F05D2D" w:rsidP="00C919F6">
      <w:pPr>
        <w:rPr>
          <w:rtl/>
        </w:rPr>
      </w:pPr>
    </w:p>
    <w:p w:rsidR="00F05D2D" w:rsidRDefault="00F05D2D" w:rsidP="00465CE7">
      <w:pPr>
        <w:rPr>
          <w:rtl/>
        </w:rPr>
      </w:pPr>
      <w:r>
        <w:rPr>
          <w:rFonts w:hint="cs"/>
          <w:rtl/>
        </w:rPr>
        <w:t>לא? אין?</w:t>
      </w:r>
    </w:p>
    <w:p w:rsidR="00F05D2D" w:rsidRDefault="00F05D2D" w:rsidP="00465CE7">
      <w:pPr>
        <w:rPr>
          <w:rtl/>
        </w:rPr>
      </w:pPr>
    </w:p>
    <w:p w:rsidR="00F05D2D" w:rsidRDefault="00F05D2D" w:rsidP="00465CE7">
      <w:pPr>
        <w:pStyle w:val="af6"/>
        <w:keepNext/>
        <w:rPr>
          <w:rtl/>
        </w:rPr>
      </w:pPr>
      <w:r w:rsidRPr="00213535">
        <w:rPr>
          <w:rStyle w:val="TagStyle"/>
          <w:rtl/>
        </w:rPr>
        <w:t xml:space="preserve"> &lt;&lt; יור &gt;&gt; </w:t>
      </w:r>
      <w:r>
        <w:rPr>
          <w:rtl/>
        </w:rPr>
        <w:t>היו"ר ארז מלול:</w:t>
      </w:r>
      <w:r w:rsidRPr="00213535">
        <w:rPr>
          <w:rStyle w:val="TagStyle"/>
          <w:rtl/>
        </w:rPr>
        <w:t xml:space="preserve"> &lt;&lt; יור &gt;&gt;</w:t>
      </w:r>
      <w:r>
        <w:rPr>
          <w:rtl/>
        </w:rPr>
        <w:t xml:space="preserve">  </w:t>
      </w:r>
    </w:p>
    <w:p w:rsidR="00F05D2D" w:rsidRDefault="00F05D2D" w:rsidP="00C919F6">
      <w:pPr>
        <w:rPr>
          <w:rtl/>
        </w:rPr>
      </w:pPr>
    </w:p>
    <w:p w:rsidR="00F05D2D" w:rsidRPr="00213535" w:rsidRDefault="00F05D2D" w:rsidP="00465CE7">
      <w:pPr>
        <w:rPr>
          <w:rtl/>
        </w:rPr>
      </w:pPr>
      <w:r>
        <w:rPr>
          <w:rFonts w:hint="cs"/>
          <w:rtl/>
        </w:rPr>
        <w:t>התשובה היא לא.</w:t>
      </w:r>
      <w:bookmarkStart w:id="13440" w:name="_ETM_Q25_143799"/>
      <w:bookmarkEnd w:id="13440"/>
    </w:p>
    <w:p w:rsidR="00F05D2D" w:rsidRDefault="00F05D2D" w:rsidP="00465CE7">
      <w:pPr>
        <w:rPr>
          <w:rtl/>
        </w:rPr>
      </w:pPr>
    </w:p>
    <w:p w:rsidR="00F05D2D" w:rsidRDefault="00F05D2D" w:rsidP="00465CE7">
      <w:pPr>
        <w:pStyle w:val="-"/>
        <w:keepNext/>
        <w:rPr>
          <w:rtl/>
        </w:rPr>
      </w:pPr>
      <w:bookmarkStart w:id="13441" w:name="ET_speakercontinue_6156_4"/>
      <w:r w:rsidRPr="00213535">
        <w:rPr>
          <w:rStyle w:val="TagStyle"/>
          <w:rtl/>
        </w:rPr>
        <w:t xml:space="preserve"> &lt;&lt; דובר_המשך &gt;&gt; </w:t>
      </w:r>
      <w:r>
        <w:rPr>
          <w:rtl/>
        </w:rPr>
        <w:t>גלעד קריב (העבודה):</w:t>
      </w:r>
      <w:r w:rsidRPr="00213535">
        <w:rPr>
          <w:rStyle w:val="TagStyle"/>
          <w:rtl/>
        </w:rPr>
        <w:t xml:space="preserve"> &lt;&lt; דובר_המשך &gt;&gt;</w:t>
      </w:r>
      <w:r>
        <w:rPr>
          <w:rtl/>
        </w:rPr>
        <w:t xml:space="preserve">  </w:t>
      </w:r>
      <w:bookmarkEnd w:id="13441"/>
    </w:p>
    <w:p w:rsidR="00F05D2D" w:rsidRDefault="00F05D2D" w:rsidP="00C919F6">
      <w:pPr>
        <w:rPr>
          <w:rtl/>
        </w:rPr>
      </w:pPr>
    </w:p>
    <w:p w:rsidR="00F05D2D" w:rsidRDefault="00F05D2D" w:rsidP="00465CE7">
      <w:pPr>
        <w:rPr>
          <w:rtl/>
        </w:rPr>
      </w:pPr>
      <w:bookmarkStart w:id="13442" w:name="_ETM_Q25_142589"/>
      <w:bookmarkEnd w:id="13442"/>
      <w:r>
        <w:rPr>
          <w:rFonts w:hint="cs"/>
          <w:rtl/>
        </w:rPr>
        <w:t xml:space="preserve">חבל. </w:t>
      </w:r>
    </w:p>
    <w:p w:rsidR="00F05D2D" w:rsidRDefault="00F05D2D" w:rsidP="00465CE7">
      <w:pPr>
        <w:rPr>
          <w:rtl/>
        </w:rPr>
      </w:pPr>
      <w:bookmarkStart w:id="13443" w:name="_ETM_Q25_152940"/>
      <w:bookmarkStart w:id="13444" w:name="_ETM_Q25_153007"/>
      <w:bookmarkEnd w:id="13443"/>
      <w:bookmarkEnd w:id="13444"/>
    </w:p>
    <w:p w:rsidR="00F05D2D" w:rsidRDefault="00F05D2D" w:rsidP="00465CE7">
      <w:pPr>
        <w:pStyle w:val="af5"/>
        <w:keepNext/>
        <w:rPr>
          <w:rtl/>
        </w:rPr>
      </w:pPr>
      <w:bookmarkStart w:id="13445" w:name="ET_interruption_6157_7"/>
      <w:r w:rsidRPr="00213535">
        <w:rPr>
          <w:rStyle w:val="TagStyle"/>
          <w:rtl/>
        </w:rPr>
        <w:t xml:space="preserve"> &lt;&lt; קריאה &gt;&gt; </w:t>
      </w:r>
      <w:r>
        <w:rPr>
          <w:rtl/>
        </w:rPr>
        <w:t>שמחה רוטמן (הציונות הדתית):</w:t>
      </w:r>
      <w:r w:rsidRPr="00213535">
        <w:rPr>
          <w:rStyle w:val="TagStyle"/>
          <w:rtl/>
        </w:rPr>
        <w:t xml:space="preserve"> &lt;&lt; קריאה &gt;&gt;</w:t>
      </w:r>
      <w:r>
        <w:rPr>
          <w:rtl/>
        </w:rPr>
        <w:t xml:space="preserve">  </w:t>
      </w:r>
      <w:bookmarkEnd w:id="13445"/>
    </w:p>
    <w:p w:rsidR="00F05D2D" w:rsidRDefault="00F05D2D" w:rsidP="00C919F6">
      <w:pPr>
        <w:rPr>
          <w:rtl/>
        </w:rPr>
      </w:pPr>
    </w:p>
    <w:p w:rsidR="00F05D2D" w:rsidRDefault="00F05D2D" w:rsidP="00465CE7">
      <w:pPr>
        <w:rPr>
          <w:rtl/>
        </w:rPr>
      </w:pPr>
      <w:r>
        <w:rPr>
          <w:rFonts w:hint="cs"/>
          <w:rtl/>
        </w:rPr>
        <w:t xml:space="preserve">לא הבנתי מה בינך לבין </w:t>
      </w:r>
      <w:proofErr w:type="spellStart"/>
      <w:r>
        <w:rPr>
          <w:rFonts w:hint="cs"/>
          <w:rtl/>
        </w:rPr>
        <w:t>הטרלול</w:t>
      </w:r>
      <w:proofErr w:type="spellEnd"/>
      <w:r>
        <w:rPr>
          <w:rFonts w:hint="cs"/>
          <w:rtl/>
        </w:rPr>
        <w:t xml:space="preserve"> הפרוגרסיבי, גלעד.</w:t>
      </w:r>
    </w:p>
    <w:p w:rsidR="00F05D2D" w:rsidRDefault="00F05D2D" w:rsidP="00465CE7">
      <w:pPr>
        <w:rPr>
          <w:rtl/>
        </w:rPr>
      </w:pPr>
    </w:p>
    <w:p w:rsidR="00F05D2D" w:rsidRDefault="00F05D2D" w:rsidP="00465CE7">
      <w:pPr>
        <w:pStyle w:val="-"/>
        <w:keepNext/>
        <w:rPr>
          <w:rtl/>
        </w:rPr>
      </w:pPr>
      <w:bookmarkStart w:id="13446" w:name="ET_speakercontinue_6156_8"/>
      <w:r w:rsidRPr="00213535">
        <w:rPr>
          <w:rStyle w:val="TagStyle"/>
          <w:rtl/>
        </w:rPr>
        <w:t xml:space="preserve"> &lt;&lt; דובר_המשך &gt;&gt; </w:t>
      </w:r>
      <w:r>
        <w:rPr>
          <w:rtl/>
        </w:rPr>
        <w:t>גלעד קריב (העבודה):</w:t>
      </w:r>
      <w:r w:rsidRPr="00213535">
        <w:rPr>
          <w:rStyle w:val="TagStyle"/>
          <w:rtl/>
        </w:rPr>
        <w:t xml:space="preserve"> &lt;&lt; דובר_המשך &gt;&gt;</w:t>
      </w:r>
      <w:r>
        <w:rPr>
          <w:rtl/>
        </w:rPr>
        <w:t xml:space="preserve">  </w:t>
      </w:r>
      <w:bookmarkEnd w:id="13446"/>
    </w:p>
    <w:p w:rsidR="00F05D2D" w:rsidRDefault="00F05D2D" w:rsidP="00C919F6">
      <w:pPr>
        <w:rPr>
          <w:rtl/>
        </w:rPr>
      </w:pPr>
    </w:p>
    <w:p w:rsidR="00F05D2D" w:rsidRDefault="00F05D2D" w:rsidP="00465CE7">
      <w:pPr>
        <w:rPr>
          <w:rtl/>
        </w:rPr>
      </w:pPr>
      <w:bookmarkStart w:id="13447" w:name="_ETM_Q25_148939"/>
      <w:bookmarkEnd w:id="13447"/>
      <w:r>
        <w:rPr>
          <w:rFonts w:hint="cs"/>
          <w:rtl/>
        </w:rPr>
        <w:t xml:space="preserve">גם אני שואל. </w:t>
      </w:r>
      <w:bookmarkStart w:id="13448" w:name="_ETM_Q25_150798"/>
      <w:bookmarkEnd w:id="13448"/>
    </w:p>
    <w:p w:rsidR="00F05D2D" w:rsidRDefault="00F05D2D" w:rsidP="00465CE7">
      <w:pPr>
        <w:rPr>
          <w:rtl/>
        </w:rPr>
      </w:pPr>
    </w:p>
    <w:p w:rsidR="00F05D2D" w:rsidRDefault="00F05D2D" w:rsidP="00465CE7">
      <w:pPr>
        <w:pStyle w:val="af5"/>
        <w:keepNext/>
        <w:rPr>
          <w:rtl/>
        </w:rPr>
      </w:pPr>
      <w:bookmarkStart w:id="13449" w:name="ET_interruption_6157_9"/>
      <w:r w:rsidRPr="00213535">
        <w:rPr>
          <w:rStyle w:val="TagStyle"/>
          <w:rtl/>
        </w:rPr>
        <w:t xml:space="preserve"> &lt;&lt; קריאה &gt;&gt; </w:t>
      </w:r>
      <w:r>
        <w:rPr>
          <w:rtl/>
        </w:rPr>
        <w:t>שמחה רוטמן (הציונות הדתית):</w:t>
      </w:r>
      <w:r w:rsidRPr="00213535">
        <w:rPr>
          <w:rStyle w:val="TagStyle"/>
          <w:rtl/>
        </w:rPr>
        <w:t xml:space="preserve"> &lt;&lt; קריאה &gt;&gt;</w:t>
      </w:r>
      <w:r>
        <w:rPr>
          <w:rtl/>
        </w:rPr>
        <w:t xml:space="preserve">  </w:t>
      </w:r>
      <w:bookmarkEnd w:id="13449"/>
    </w:p>
    <w:p w:rsidR="00F05D2D" w:rsidRDefault="00F05D2D" w:rsidP="00C919F6">
      <w:pPr>
        <w:rPr>
          <w:rtl/>
        </w:rPr>
      </w:pPr>
    </w:p>
    <w:p w:rsidR="00F05D2D" w:rsidRDefault="00F05D2D" w:rsidP="00465CE7">
      <w:pPr>
        <w:rPr>
          <w:rtl/>
        </w:rPr>
      </w:pPr>
      <w:proofErr w:type="spellStart"/>
      <w:r>
        <w:rPr>
          <w:rFonts w:hint="cs"/>
          <w:rtl/>
        </w:rPr>
        <w:t>טרלול</w:t>
      </w:r>
      <w:proofErr w:type="spellEnd"/>
      <w:r>
        <w:rPr>
          <w:rFonts w:hint="cs"/>
          <w:rtl/>
        </w:rPr>
        <w:t xml:space="preserve"> אני מבין. </w:t>
      </w:r>
      <w:bookmarkStart w:id="13450" w:name="_ETM_Q25_160482"/>
      <w:bookmarkEnd w:id="13450"/>
      <w:r>
        <w:rPr>
          <w:rFonts w:hint="cs"/>
          <w:rtl/>
        </w:rPr>
        <w:t>סליחה, סליחה. אדוני היושב-ראש, סליחה.</w:t>
      </w:r>
    </w:p>
    <w:p w:rsidR="00F05D2D" w:rsidRDefault="00F05D2D" w:rsidP="00465CE7">
      <w:pPr>
        <w:rPr>
          <w:rtl/>
        </w:rPr>
      </w:pPr>
    </w:p>
    <w:p w:rsidR="00F05D2D" w:rsidRDefault="00F05D2D" w:rsidP="00465CE7">
      <w:pPr>
        <w:pStyle w:val="-"/>
        <w:keepNext/>
        <w:rPr>
          <w:rtl/>
        </w:rPr>
      </w:pPr>
      <w:bookmarkStart w:id="13451" w:name="ET_speakercontinue_6156_10"/>
      <w:r w:rsidRPr="00213535">
        <w:rPr>
          <w:rStyle w:val="TagStyle"/>
          <w:rtl/>
        </w:rPr>
        <w:t xml:space="preserve"> &lt;&lt; דובר_המשך &gt;&gt; </w:t>
      </w:r>
      <w:r>
        <w:rPr>
          <w:rtl/>
        </w:rPr>
        <w:t>גלעד קריב (העבודה):</w:t>
      </w:r>
      <w:r w:rsidRPr="00213535">
        <w:rPr>
          <w:rStyle w:val="TagStyle"/>
          <w:rtl/>
        </w:rPr>
        <w:t xml:space="preserve"> &lt;&lt; דובר_המשך &gt;&gt;</w:t>
      </w:r>
      <w:r>
        <w:rPr>
          <w:rtl/>
        </w:rPr>
        <w:t xml:space="preserve">  </w:t>
      </w:r>
      <w:bookmarkEnd w:id="13451"/>
    </w:p>
    <w:p w:rsidR="00F05D2D" w:rsidRDefault="00F05D2D" w:rsidP="00C919F6">
      <w:pPr>
        <w:rPr>
          <w:rtl/>
        </w:rPr>
      </w:pPr>
    </w:p>
    <w:p w:rsidR="00F05D2D" w:rsidRDefault="00F05D2D" w:rsidP="00465CE7">
      <w:pPr>
        <w:rPr>
          <w:rtl/>
        </w:rPr>
      </w:pPr>
      <w:bookmarkStart w:id="13452" w:name="_ETM_Q25_153116"/>
      <w:bookmarkStart w:id="13453" w:name="_ETM_Q25_153180"/>
      <w:bookmarkStart w:id="13454" w:name="_ETM_Q25_153189"/>
      <w:bookmarkEnd w:id="13452"/>
      <w:bookmarkEnd w:id="13453"/>
      <w:bookmarkEnd w:id="13454"/>
      <w:r>
        <w:rPr>
          <w:rFonts w:hint="cs"/>
          <w:rtl/>
        </w:rPr>
        <w:t xml:space="preserve">אדוני היושב-ראש, כנסת </w:t>
      </w:r>
      <w:bookmarkStart w:id="13455" w:name="_ETM_Q25_164469"/>
      <w:bookmarkEnd w:id="13455"/>
      <w:r>
        <w:rPr>
          <w:rFonts w:hint="cs"/>
          <w:rtl/>
        </w:rPr>
        <w:t xml:space="preserve">נכבדה </w:t>
      </w:r>
      <w:r>
        <w:rPr>
          <w:rtl/>
        </w:rPr>
        <w:t>–</w:t>
      </w:r>
      <w:r>
        <w:rPr>
          <w:rFonts w:hint="cs"/>
          <w:rtl/>
        </w:rPr>
        <w:t xml:space="preserve"> תאפס לי, אדוני. 20 דקות של </w:t>
      </w:r>
      <w:proofErr w:type="spellStart"/>
      <w:r>
        <w:rPr>
          <w:rFonts w:hint="cs"/>
          <w:rtl/>
        </w:rPr>
        <w:t>טרלול</w:t>
      </w:r>
      <w:proofErr w:type="spellEnd"/>
      <w:r>
        <w:rPr>
          <w:rFonts w:hint="cs"/>
          <w:rtl/>
        </w:rPr>
        <w:t xml:space="preserve"> פרוגרסיבי.</w:t>
      </w:r>
      <w:bookmarkStart w:id="13456" w:name="_ETM_Q25_164018"/>
      <w:bookmarkEnd w:id="13456"/>
    </w:p>
    <w:p w:rsidR="00F05D2D" w:rsidRDefault="00F05D2D" w:rsidP="00465CE7">
      <w:pPr>
        <w:rPr>
          <w:rtl/>
        </w:rPr>
      </w:pPr>
      <w:bookmarkStart w:id="13457" w:name="_ETM_Q25_171282"/>
      <w:bookmarkStart w:id="13458" w:name="_ETM_Q25_171401"/>
      <w:bookmarkEnd w:id="13457"/>
      <w:bookmarkEnd w:id="13458"/>
    </w:p>
    <w:p w:rsidR="00F05D2D" w:rsidRDefault="00F05D2D" w:rsidP="00465CE7">
      <w:pPr>
        <w:rPr>
          <w:rtl/>
        </w:rPr>
      </w:pPr>
      <w:bookmarkStart w:id="13459" w:name="_ETM_Q25_171802"/>
      <w:bookmarkStart w:id="13460" w:name="_ETM_Q25_171945"/>
      <w:bookmarkEnd w:id="13459"/>
      <w:bookmarkEnd w:id="13460"/>
      <w:r>
        <w:rPr>
          <w:rFonts w:hint="cs"/>
          <w:rtl/>
        </w:rPr>
        <w:t xml:space="preserve">אדוני היושב-ראש, כנסת </w:t>
      </w:r>
      <w:bookmarkStart w:id="13461" w:name="_ETM_Q25_175138"/>
      <w:bookmarkEnd w:id="13461"/>
      <w:r>
        <w:rPr>
          <w:rFonts w:hint="cs"/>
          <w:rtl/>
        </w:rPr>
        <w:t>נכבדה, אדוני השר התורן.</w:t>
      </w:r>
    </w:p>
    <w:p w:rsidR="00F05D2D" w:rsidRDefault="00F05D2D" w:rsidP="00465CE7">
      <w:pPr>
        <w:rPr>
          <w:rtl/>
        </w:rPr>
      </w:pPr>
    </w:p>
    <w:p w:rsidR="00F05D2D" w:rsidRDefault="00F05D2D" w:rsidP="00465CE7">
      <w:pPr>
        <w:pStyle w:val="af6"/>
        <w:keepNext/>
        <w:rPr>
          <w:rtl/>
        </w:rPr>
      </w:pPr>
      <w:r w:rsidRPr="00213535">
        <w:rPr>
          <w:rStyle w:val="TagStyle"/>
          <w:rtl/>
        </w:rPr>
        <w:t xml:space="preserve"> &lt;&lt; יור &gt;&gt; </w:t>
      </w:r>
      <w:r>
        <w:rPr>
          <w:rtl/>
        </w:rPr>
        <w:t>היו"ר ארז מלול:</w:t>
      </w:r>
      <w:r w:rsidRPr="00213535">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מוחמד, מוחמד.</w:t>
      </w:r>
    </w:p>
    <w:p w:rsidR="00F05D2D" w:rsidRDefault="00F05D2D" w:rsidP="00465CE7">
      <w:pPr>
        <w:rPr>
          <w:rtl/>
        </w:rPr>
      </w:pPr>
    </w:p>
    <w:p w:rsidR="00F05D2D" w:rsidRDefault="00F05D2D" w:rsidP="00465CE7">
      <w:pPr>
        <w:pStyle w:val="-"/>
        <w:keepNext/>
        <w:rPr>
          <w:rtl/>
        </w:rPr>
      </w:pPr>
      <w:bookmarkStart w:id="13462" w:name="ET_speakercontinue_6156_12"/>
      <w:r w:rsidRPr="00213535">
        <w:rPr>
          <w:rStyle w:val="TagStyle"/>
          <w:rtl/>
        </w:rPr>
        <w:t xml:space="preserve"> &lt;&lt; דובר_המשך &gt;&gt; </w:t>
      </w:r>
      <w:r>
        <w:rPr>
          <w:rtl/>
        </w:rPr>
        <w:t>גלעד קריב (העבודה):</w:t>
      </w:r>
      <w:r w:rsidRPr="00213535">
        <w:rPr>
          <w:rStyle w:val="TagStyle"/>
          <w:rtl/>
        </w:rPr>
        <w:t xml:space="preserve"> &lt;&lt; דובר_המשך &gt;&gt;</w:t>
      </w:r>
      <w:r>
        <w:rPr>
          <w:rtl/>
        </w:rPr>
        <w:t xml:space="preserve">  </w:t>
      </w:r>
      <w:bookmarkEnd w:id="13462"/>
    </w:p>
    <w:p w:rsidR="00F05D2D" w:rsidRDefault="00F05D2D" w:rsidP="00C919F6">
      <w:pPr>
        <w:rPr>
          <w:rtl/>
        </w:rPr>
      </w:pPr>
    </w:p>
    <w:p w:rsidR="00F05D2D" w:rsidRDefault="00F05D2D" w:rsidP="003679F3">
      <w:pPr>
        <w:rPr>
          <w:rtl/>
        </w:rPr>
      </w:pPr>
      <w:r>
        <w:rPr>
          <w:rFonts w:hint="cs"/>
          <w:rtl/>
        </w:rPr>
        <w:t xml:space="preserve">אדוני היושב-ראש, כנסת נכבדה, אדוני השר התורן, 402 ימים </w:t>
      </w:r>
      <w:bookmarkStart w:id="13463" w:name="_ETM_Q25_174209"/>
      <w:bookmarkEnd w:id="13463"/>
      <w:r>
        <w:rPr>
          <w:rFonts w:hint="cs"/>
          <w:rtl/>
        </w:rPr>
        <w:t>לאחר טבח</w:t>
      </w:r>
      <w:bookmarkStart w:id="13464" w:name="_ETM_Q25_180420"/>
      <w:bookmarkStart w:id="13465" w:name="_ETM_Q25_185517"/>
      <w:bookmarkEnd w:id="13464"/>
      <w:bookmarkEnd w:id="13465"/>
      <w:r>
        <w:rPr>
          <w:rFonts w:hint="cs"/>
          <w:rtl/>
        </w:rPr>
        <w:t xml:space="preserve"> 7</w:t>
      </w:r>
      <w:bookmarkStart w:id="13466" w:name="_ETM_Q25_180780"/>
      <w:bookmarkStart w:id="13467" w:name="_ETM_Q25_181290"/>
      <w:bookmarkEnd w:id="13466"/>
      <w:bookmarkEnd w:id="13467"/>
      <w:r>
        <w:rPr>
          <w:rFonts w:hint="cs"/>
          <w:rtl/>
        </w:rPr>
        <w:t xml:space="preserve"> </w:t>
      </w:r>
      <w:r>
        <w:rPr>
          <w:rtl/>
        </w:rPr>
        <w:t xml:space="preserve">באוקטובר </w:t>
      </w:r>
      <w:bookmarkStart w:id="13468" w:name="_ETM_Q25_182159"/>
      <w:bookmarkEnd w:id="13468"/>
      <w:r>
        <w:rPr>
          <w:rFonts w:hint="cs"/>
          <w:rtl/>
        </w:rPr>
        <w:t>ופ</w:t>
      </w:r>
      <w:r>
        <w:rPr>
          <w:rtl/>
        </w:rPr>
        <w:t xml:space="preserve">רוץ </w:t>
      </w:r>
      <w:bookmarkStart w:id="13469" w:name="_ETM_Q25_182639"/>
      <w:bookmarkEnd w:id="13469"/>
      <w:r>
        <w:rPr>
          <w:rtl/>
        </w:rPr>
        <w:t>המלחמה</w:t>
      </w:r>
      <w:bookmarkStart w:id="13470" w:name="_ETM_Q25_182549"/>
      <w:bookmarkEnd w:id="13470"/>
      <w:r>
        <w:rPr>
          <w:rtl/>
        </w:rPr>
        <w:t xml:space="preserve"> </w:t>
      </w:r>
      <w:bookmarkStart w:id="13471" w:name="_ETM_Q25_184050"/>
      <w:bookmarkEnd w:id="13471"/>
      <w:r>
        <w:rPr>
          <w:rtl/>
        </w:rPr>
        <w:t xml:space="preserve">ולממשלת </w:t>
      </w:r>
      <w:bookmarkStart w:id="13472" w:name="_ETM_Q25_184890"/>
      <w:bookmarkEnd w:id="13472"/>
      <w:r>
        <w:rPr>
          <w:rtl/>
        </w:rPr>
        <w:t xml:space="preserve">ישראל </w:t>
      </w:r>
      <w:bookmarkStart w:id="13473" w:name="_ETM_Q25_185550"/>
      <w:bookmarkEnd w:id="13473"/>
      <w:r>
        <w:rPr>
          <w:rtl/>
        </w:rPr>
        <w:t xml:space="preserve">אין </w:t>
      </w:r>
      <w:bookmarkStart w:id="13474" w:name="_ETM_Q25_185850"/>
      <w:bookmarkEnd w:id="13474"/>
      <w:r>
        <w:rPr>
          <w:rtl/>
        </w:rPr>
        <w:t xml:space="preserve">תוכנית </w:t>
      </w:r>
      <w:bookmarkStart w:id="13475" w:name="_ETM_Q25_186359"/>
      <w:bookmarkEnd w:id="13475"/>
      <w:r>
        <w:rPr>
          <w:rtl/>
        </w:rPr>
        <w:t xml:space="preserve">אסטרטגית </w:t>
      </w:r>
      <w:bookmarkStart w:id="13476" w:name="_ETM_Q25_187669"/>
      <w:bookmarkEnd w:id="13476"/>
      <w:r>
        <w:rPr>
          <w:rtl/>
        </w:rPr>
        <w:t xml:space="preserve">לניהול </w:t>
      </w:r>
      <w:bookmarkStart w:id="13477" w:name="_ETM_Q25_188240"/>
      <w:bookmarkEnd w:id="13477"/>
      <w:r>
        <w:rPr>
          <w:rtl/>
        </w:rPr>
        <w:t xml:space="preserve">המערכה </w:t>
      </w:r>
      <w:bookmarkStart w:id="13478" w:name="_ETM_Q25_188900"/>
      <w:bookmarkEnd w:id="13478"/>
      <w:r>
        <w:rPr>
          <w:rtl/>
        </w:rPr>
        <w:t xml:space="preserve">ברצועת </w:t>
      </w:r>
      <w:bookmarkStart w:id="13479" w:name="_ETM_Q25_189619"/>
      <w:bookmarkEnd w:id="13479"/>
      <w:r>
        <w:rPr>
          <w:rtl/>
        </w:rPr>
        <w:t>עזה</w:t>
      </w:r>
      <w:r w:rsidR="003679F3">
        <w:rPr>
          <w:rFonts w:hint="cs"/>
          <w:rtl/>
        </w:rPr>
        <w:t>,</w:t>
      </w:r>
      <w:r>
        <w:rPr>
          <w:rtl/>
        </w:rPr>
        <w:t xml:space="preserve"> </w:t>
      </w:r>
      <w:bookmarkStart w:id="13480" w:name="_ETM_Q25_190410"/>
      <w:bookmarkEnd w:id="13480"/>
      <w:r>
        <w:rPr>
          <w:rtl/>
        </w:rPr>
        <w:t xml:space="preserve">ועל </w:t>
      </w:r>
      <w:bookmarkStart w:id="13481" w:name="_ETM_Q25_190890"/>
      <w:bookmarkEnd w:id="13481"/>
      <w:r>
        <w:rPr>
          <w:rFonts w:hint="cs"/>
          <w:rtl/>
        </w:rPr>
        <w:t>אחת</w:t>
      </w:r>
      <w:r>
        <w:rPr>
          <w:rtl/>
        </w:rPr>
        <w:t xml:space="preserve"> </w:t>
      </w:r>
      <w:bookmarkStart w:id="13482" w:name="_ETM_Q25_191250"/>
      <w:bookmarkEnd w:id="13482"/>
      <w:r>
        <w:rPr>
          <w:rtl/>
        </w:rPr>
        <w:t xml:space="preserve">כמה </w:t>
      </w:r>
      <w:bookmarkStart w:id="13483" w:name="_ETM_Q25_191580"/>
      <w:bookmarkEnd w:id="13483"/>
      <w:r>
        <w:rPr>
          <w:rtl/>
        </w:rPr>
        <w:t>וכמה</w:t>
      </w:r>
      <w:r>
        <w:rPr>
          <w:rFonts w:hint="cs"/>
          <w:rtl/>
        </w:rPr>
        <w:t>,</w:t>
      </w:r>
      <w:r>
        <w:rPr>
          <w:rtl/>
        </w:rPr>
        <w:t xml:space="preserve"> </w:t>
      </w:r>
      <w:bookmarkStart w:id="13484" w:name="_ETM_Q25_192270"/>
      <w:bookmarkEnd w:id="13484"/>
      <w:r>
        <w:rPr>
          <w:rtl/>
        </w:rPr>
        <w:t xml:space="preserve">אין </w:t>
      </w:r>
      <w:bookmarkStart w:id="13485" w:name="_ETM_Q25_192660"/>
      <w:bookmarkEnd w:id="13485"/>
      <w:r>
        <w:rPr>
          <w:rtl/>
        </w:rPr>
        <w:t xml:space="preserve">כל </w:t>
      </w:r>
      <w:bookmarkStart w:id="13486" w:name="_ETM_Q25_193020"/>
      <w:bookmarkEnd w:id="13486"/>
      <w:r>
        <w:rPr>
          <w:rtl/>
        </w:rPr>
        <w:t xml:space="preserve">תוכנית </w:t>
      </w:r>
      <w:bookmarkStart w:id="13487" w:name="_ETM_Q25_193500"/>
      <w:bookmarkEnd w:id="13487"/>
      <w:r>
        <w:rPr>
          <w:rtl/>
        </w:rPr>
        <w:t xml:space="preserve">אסטרטגית </w:t>
      </w:r>
      <w:bookmarkStart w:id="13488" w:name="_ETM_Q25_194790"/>
      <w:bookmarkEnd w:id="13488"/>
      <w:r>
        <w:rPr>
          <w:rtl/>
        </w:rPr>
        <w:t xml:space="preserve">כיצד </w:t>
      </w:r>
      <w:bookmarkStart w:id="13489" w:name="_ETM_Q25_195330"/>
      <w:bookmarkEnd w:id="13489"/>
      <w:r>
        <w:rPr>
          <w:rtl/>
        </w:rPr>
        <w:t xml:space="preserve">לסיים </w:t>
      </w:r>
      <w:bookmarkStart w:id="13490" w:name="_ETM_Q25_195840"/>
      <w:bookmarkEnd w:id="13490"/>
      <w:r>
        <w:rPr>
          <w:rtl/>
        </w:rPr>
        <w:t>אות</w:t>
      </w:r>
      <w:r>
        <w:rPr>
          <w:rFonts w:hint="cs"/>
          <w:rtl/>
        </w:rPr>
        <w:t>ה</w:t>
      </w:r>
      <w:r w:rsidR="003679F3">
        <w:rPr>
          <w:rFonts w:hint="cs"/>
          <w:rtl/>
        </w:rPr>
        <w:t>.</w:t>
      </w:r>
      <w:r>
        <w:rPr>
          <w:rtl/>
        </w:rPr>
        <w:t xml:space="preserve"> </w:t>
      </w:r>
      <w:bookmarkStart w:id="13491" w:name="_ETM_Q25_196500"/>
      <w:bookmarkEnd w:id="13491"/>
      <w:r>
        <w:rPr>
          <w:rtl/>
        </w:rPr>
        <w:t xml:space="preserve">פשוט </w:t>
      </w:r>
      <w:bookmarkStart w:id="13492" w:name="_ETM_Q25_197189"/>
      <w:bookmarkEnd w:id="13492"/>
      <w:r>
        <w:rPr>
          <w:rtl/>
        </w:rPr>
        <w:t>אין</w:t>
      </w:r>
      <w:r>
        <w:rPr>
          <w:rFonts w:hint="cs"/>
          <w:rtl/>
        </w:rPr>
        <w:t>.</w:t>
      </w:r>
      <w:r>
        <w:rPr>
          <w:rtl/>
        </w:rPr>
        <w:t xml:space="preserve"> </w:t>
      </w:r>
      <w:bookmarkStart w:id="13493" w:name="_ETM_Q25_198259"/>
      <w:bookmarkEnd w:id="13493"/>
      <w:r>
        <w:rPr>
          <w:rtl/>
        </w:rPr>
        <w:t xml:space="preserve">כבר </w:t>
      </w:r>
      <w:bookmarkStart w:id="13494" w:name="_ETM_Q25_198529"/>
      <w:bookmarkEnd w:id="13494"/>
      <w:r>
        <w:rPr>
          <w:rtl/>
        </w:rPr>
        <w:t xml:space="preserve">90 </w:t>
      </w:r>
      <w:bookmarkStart w:id="13495" w:name="_ETM_Q25_198980"/>
      <w:bookmarkEnd w:id="13495"/>
      <w:r>
        <w:rPr>
          <w:rtl/>
        </w:rPr>
        <w:t xml:space="preserve">ימים </w:t>
      </w:r>
      <w:bookmarkStart w:id="13496" w:name="_ETM_Q25_199279"/>
      <w:bookmarkEnd w:id="13496"/>
      <w:r>
        <w:rPr>
          <w:rtl/>
        </w:rPr>
        <w:t xml:space="preserve">שראש </w:t>
      </w:r>
      <w:bookmarkStart w:id="13497" w:name="_ETM_Q25_199699"/>
      <w:bookmarkEnd w:id="13497"/>
      <w:r>
        <w:rPr>
          <w:rtl/>
        </w:rPr>
        <w:t xml:space="preserve">הממשלה </w:t>
      </w:r>
      <w:bookmarkStart w:id="13498" w:name="_ETM_Q25_200359"/>
      <w:bookmarkEnd w:id="13498"/>
      <w:r>
        <w:rPr>
          <w:rtl/>
        </w:rPr>
        <w:t xml:space="preserve">לא </w:t>
      </w:r>
      <w:bookmarkStart w:id="13499" w:name="_ETM_Q25_200509"/>
      <w:bookmarkEnd w:id="13499"/>
      <w:r>
        <w:rPr>
          <w:rtl/>
        </w:rPr>
        <w:t xml:space="preserve">מתייצב </w:t>
      </w:r>
      <w:bookmarkStart w:id="13500" w:name="_ETM_Q25_201140"/>
      <w:bookmarkEnd w:id="13500"/>
      <w:r>
        <w:rPr>
          <w:rtl/>
        </w:rPr>
        <w:t xml:space="preserve">בפני </w:t>
      </w:r>
      <w:bookmarkStart w:id="13501" w:name="_ETM_Q25_201529"/>
      <w:bookmarkEnd w:id="13501"/>
      <w:r>
        <w:rPr>
          <w:rtl/>
        </w:rPr>
        <w:t xml:space="preserve">התקשורת </w:t>
      </w:r>
      <w:bookmarkStart w:id="13502" w:name="_ETM_Q25_202630"/>
      <w:bookmarkEnd w:id="13502"/>
      <w:r>
        <w:rPr>
          <w:rtl/>
        </w:rPr>
        <w:t xml:space="preserve">לענות </w:t>
      </w:r>
      <w:bookmarkStart w:id="13503" w:name="_ETM_Q25_203199"/>
      <w:bookmarkEnd w:id="13503"/>
      <w:r>
        <w:rPr>
          <w:rtl/>
        </w:rPr>
        <w:t xml:space="preserve">על </w:t>
      </w:r>
      <w:bookmarkStart w:id="13504" w:name="_ETM_Q25_203349"/>
      <w:bookmarkEnd w:id="13504"/>
      <w:r>
        <w:rPr>
          <w:rtl/>
        </w:rPr>
        <w:t xml:space="preserve">שאלות </w:t>
      </w:r>
      <w:bookmarkStart w:id="13505" w:name="_ETM_Q25_203949"/>
      <w:bookmarkEnd w:id="13505"/>
      <w:r>
        <w:rPr>
          <w:rtl/>
        </w:rPr>
        <w:t>העיתונאים</w:t>
      </w:r>
      <w:r>
        <w:rPr>
          <w:rFonts w:hint="cs"/>
          <w:rtl/>
        </w:rPr>
        <w:t>.</w:t>
      </w:r>
      <w:r>
        <w:rPr>
          <w:rtl/>
        </w:rPr>
        <w:t xml:space="preserve"> </w:t>
      </w:r>
      <w:bookmarkStart w:id="13506" w:name="_ETM_Q25_205329"/>
      <w:bookmarkEnd w:id="13506"/>
      <w:r>
        <w:rPr>
          <w:rtl/>
        </w:rPr>
        <w:t xml:space="preserve">כנראה </w:t>
      </w:r>
      <w:bookmarkStart w:id="13507" w:name="_ETM_Q25_205810"/>
      <w:bookmarkEnd w:id="13507"/>
      <w:r>
        <w:rPr>
          <w:rtl/>
        </w:rPr>
        <w:t>ש</w:t>
      </w:r>
      <w:bookmarkStart w:id="13508" w:name="_ETM_Q25_206019"/>
      <w:bookmarkEnd w:id="13508"/>
      <w:r>
        <w:rPr>
          <w:rtl/>
        </w:rPr>
        <w:t xml:space="preserve">מסיבות </w:t>
      </w:r>
      <w:bookmarkStart w:id="13509" w:name="_ETM_Q25_206529"/>
      <w:bookmarkEnd w:id="13509"/>
      <w:r>
        <w:rPr>
          <w:rtl/>
        </w:rPr>
        <w:t xml:space="preserve">עיתונאים </w:t>
      </w:r>
      <w:bookmarkStart w:id="13510" w:name="_ETM_Q25_207580"/>
      <w:bookmarkEnd w:id="13510"/>
      <w:r>
        <w:rPr>
          <w:rtl/>
        </w:rPr>
        <w:t>מיועדות</w:t>
      </w:r>
      <w:r>
        <w:rPr>
          <w:rFonts w:hint="cs"/>
          <w:rtl/>
        </w:rPr>
        <w:t>,</w:t>
      </w:r>
      <w:r>
        <w:rPr>
          <w:rtl/>
        </w:rPr>
        <w:t xml:space="preserve"> </w:t>
      </w:r>
      <w:bookmarkStart w:id="13511" w:name="_ETM_Q25_208330"/>
      <w:bookmarkEnd w:id="13511"/>
      <w:r>
        <w:rPr>
          <w:rtl/>
        </w:rPr>
        <w:t>לשיטתו</w:t>
      </w:r>
      <w:r>
        <w:rPr>
          <w:rFonts w:hint="cs"/>
          <w:rtl/>
        </w:rPr>
        <w:t>,</w:t>
      </w:r>
      <w:r>
        <w:rPr>
          <w:rtl/>
        </w:rPr>
        <w:t xml:space="preserve"> </w:t>
      </w:r>
      <w:bookmarkStart w:id="13512" w:name="_ETM_Q25_209109"/>
      <w:bookmarkEnd w:id="13512"/>
      <w:r>
        <w:rPr>
          <w:rtl/>
        </w:rPr>
        <w:t xml:space="preserve">רק </w:t>
      </w:r>
      <w:bookmarkStart w:id="13513" w:name="_ETM_Q25_209410"/>
      <w:bookmarkEnd w:id="13513"/>
      <w:r>
        <w:rPr>
          <w:rtl/>
        </w:rPr>
        <w:t xml:space="preserve">לרגעים </w:t>
      </w:r>
      <w:bookmarkStart w:id="13514" w:name="_ETM_Q25_210550"/>
      <w:bookmarkEnd w:id="13514"/>
      <w:r>
        <w:rPr>
          <w:rtl/>
        </w:rPr>
        <w:t xml:space="preserve">שבהם </w:t>
      </w:r>
      <w:bookmarkStart w:id="13515" w:name="_ETM_Q25_211119"/>
      <w:bookmarkEnd w:id="13515"/>
      <w:r>
        <w:rPr>
          <w:rtl/>
        </w:rPr>
        <w:t xml:space="preserve">צריך </w:t>
      </w:r>
      <w:bookmarkStart w:id="13516" w:name="_ETM_Q25_211599"/>
      <w:bookmarkEnd w:id="13516"/>
      <w:r>
        <w:rPr>
          <w:rtl/>
        </w:rPr>
        <w:t>ל</w:t>
      </w:r>
      <w:bookmarkStart w:id="13517" w:name="_ETM_Q25_211990"/>
      <w:bookmarkStart w:id="13518" w:name="_ETM_Q25_212229"/>
      <w:bookmarkStart w:id="13519" w:name="_ETM_Q25_212380"/>
      <w:bookmarkEnd w:id="13517"/>
      <w:bookmarkEnd w:id="13518"/>
      <w:bookmarkEnd w:id="13519"/>
      <w:r>
        <w:rPr>
          <w:rFonts w:hint="cs"/>
          <w:rtl/>
        </w:rPr>
        <w:t>עכב או לסכל</w:t>
      </w:r>
      <w:bookmarkStart w:id="13520" w:name="_ETM_Q25_209439"/>
      <w:bookmarkEnd w:id="13520"/>
      <w:r>
        <w:rPr>
          <w:rtl/>
        </w:rPr>
        <w:t xml:space="preserve"> </w:t>
      </w:r>
      <w:bookmarkStart w:id="13521" w:name="_ETM_Q25_213040"/>
      <w:bookmarkEnd w:id="13521"/>
      <w:r>
        <w:rPr>
          <w:rtl/>
        </w:rPr>
        <w:t xml:space="preserve">עסקת </w:t>
      </w:r>
      <w:bookmarkStart w:id="13522" w:name="_ETM_Q25_213610"/>
      <w:bookmarkEnd w:id="13522"/>
      <w:r>
        <w:rPr>
          <w:rtl/>
        </w:rPr>
        <w:t>חטופים</w:t>
      </w:r>
      <w:r>
        <w:rPr>
          <w:rFonts w:hint="cs"/>
          <w:rtl/>
        </w:rPr>
        <w:t>.</w:t>
      </w:r>
      <w:bookmarkStart w:id="13523" w:name="_ETM_Q25_208809"/>
      <w:bookmarkStart w:id="13524" w:name="_ETM_Q25_204448"/>
      <w:bookmarkEnd w:id="13523"/>
      <w:bookmarkEnd w:id="13524"/>
      <w:r>
        <w:rPr>
          <w:rtl/>
        </w:rPr>
        <w:t xml:space="preserve"> </w:t>
      </w:r>
      <w:bookmarkStart w:id="13525" w:name="_ETM_Q25_215170"/>
      <w:bookmarkEnd w:id="13525"/>
    </w:p>
    <w:p w:rsidR="00F05D2D" w:rsidRDefault="00F05D2D" w:rsidP="00465CE7">
      <w:pPr>
        <w:rPr>
          <w:rtl/>
        </w:rPr>
      </w:pPr>
      <w:bookmarkStart w:id="13526" w:name="_ETM_Q25_212143"/>
      <w:bookmarkStart w:id="13527" w:name="_ETM_Q25_212228"/>
      <w:bookmarkEnd w:id="13526"/>
      <w:bookmarkEnd w:id="13527"/>
    </w:p>
    <w:p w:rsidR="00F05D2D" w:rsidRDefault="00F05D2D" w:rsidP="00465CE7">
      <w:pPr>
        <w:rPr>
          <w:rtl/>
        </w:rPr>
      </w:pPr>
      <w:bookmarkStart w:id="13528" w:name="_ETM_Q25_212302"/>
      <w:bookmarkStart w:id="13529" w:name="_ETM_Q25_212363"/>
      <w:bookmarkEnd w:id="13528"/>
      <w:bookmarkEnd w:id="13529"/>
      <w:r>
        <w:rPr>
          <w:rtl/>
        </w:rPr>
        <w:t xml:space="preserve">אז </w:t>
      </w:r>
      <w:bookmarkStart w:id="13530" w:name="_ETM_Q25_215440"/>
      <w:bookmarkEnd w:id="13530"/>
      <w:r>
        <w:rPr>
          <w:rtl/>
        </w:rPr>
        <w:t>אמ</w:t>
      </w:r>
      <w:r>
        <w:rPr>
          <w:rFonts w:hint="cs"/>
          <w:rtl/>
        </w:rPr>
        <w:t>ו</w:t>
      </w:r>
      <w:r>
        <w:rPr>
          <w:rtl/>
        </w:rPr>
        <w:t xml:space="preserve">ר </w:t>
      </w:r>
      <w:bookmarkStart w:id="13531" w:name="_ETM_Q25_215739"/>
      <w:bookmarkEnd w:id="13531"/>
      <w:r>
        <w:rPr>
          <w:rtl/>
        </w:rPr>
        <w:t>לי</w:t>
      </w:r>
      <w:r>
        <w:rPr>
          <w:rFonts w:hint="cs"/>
          <w:rtl/>
        </w:rPr>
        <w:t>,</w:t>
      </w:r>
      <w:r>
        <w:rPr>
          <w:rtl/>
        </w:rPr>
        <w:t xml:space="preserve"> </w:t>
      </w:r>
      <w:bookmarkStart w:id="13532" w:name="_ETM_Q25_215920"/>
      <w:bookmarkEnd w:id="13532"/>
      <w:r>
        <w:rPr>
          <w:rtl/>
        </w:rPr>
        <w:t xml:space="preserve">אדוני </w:t>
      </w:r>
      <w:bookmarkStart w:id="13533" w:name="_ETM_Q25_216339"/>
      <w:bookmarkEnd w:id="13533"/>
      <w:r>
        <w:rPr>
          <w:rtl/>
        </w:rPr>
        <w:t xml:space="preserve">השר </w:t>
      </w:r>
      <w:bookmarkStart w:id="13534" w:name="_ETM_Q25_216819"/>
      <w:bookmarkEnd w:id="13534"/>
      <w:r>
        <w:rPr>
          <w:rtl/>
        </w:rPr>
        <w:t xml:space="preserve">התורן </w:t>
      </w:r>
      <w:bookmarkStart w:id="13535" w:name="_ETM_Q25_217359"/>
      <w:bookmarkEnd w:id="13535"/>
      <w:r>
        <w:rPr>
          <w:rtl/>
        </w:rPr>
        <w:t xml:space="preserve">משה </w:t>
      </w:r>
      <w:bookmarkStart w:id="13536" w:name="_ETM_Q25_217780"/>
      <w:bookmarkEnd w:id="13536"/>
      <w:r>
        <w:rPr>
          <w:rtl/>
        </w:rPr>
        <w:t>ארבל</w:t>
      </w:r>
      <w:r>
        <w:rPr>
          <w:rFonts w:hint="cs"/>
          <w:rtl/>
        </w:rPr>
        <w:t>,</w:t>
      </w:r>
      <w:r>
        <w:rPr>
          <w:rtl/>
        </w:rPr>
        <w:t xml:space="preserve"> </w:t>
      </w:r>
      <w:bookmarkStart w:id="13537" w:name="_ETM_Q25_218800"/>
      <w:bookmarkEnd w:id="13537"/>
      <w:r>
        <w:rPr>
          <w:rtl/>
        </w:rPr>
        <w:t xml:space="preserve">אתה </w:t>
      </w:r>
      <w:bookmarkStart w:id="13538" w:name="_ETM_Q25_219249"/>
      <w:bookmarkEnd w:id="13538"/>
      <w:r>
        <w:rPr>
          <w:rtl/>
        </w:rPr>
        <w:t xml:space="preserve">יודע </w:t>
      </w:r>
      <w:bookmarkStart w:id="13539" w:name="_ETM_Q25_219729"/>
      <w:bookmarkEnd w:id="13539"/>
      <w:r>
        <w:rPr>
          <w:rtl/>
        </w:rPr>
        <w:t xml:space="preserve">מה </w:t>
      </w:r>
      <w:bookmarkStart w:id="13540" w:name="_ETM_Q25_219879"/>
      <w:bookmarkEnd w:id="13540"/>
      <w:r>
        <w:rPr>
          <w:rFonts w:hint="cs"/>
          <w:rtl/>
        </w:rPr>
        <w:t>כ</w:t>
      </w:r>
      <w:r>
        <w:rPr>
          <w:rtl/>
        </w:rPr>
        <w:t>וונ</w:t>
      </w:r>
      <w:bookmarkStart w:id="13541" w:name="_ETM_Q25_220359"/>
      <w:bookmarkEnd w:id="13541"/>
      <w:r>
        <w:rPr>
          <w:rtl/>
        </w:rPr>
        <w:t xml:space="preserve">ת </w:t>
      </w:r>
      <w:bookmarkStart w:id="13542" w:name="_ETM_Q25_220479"/>
      <w:bookmarkEnd w:id="13542"/>
      <w:r>
        <w:rPr>
          <w:rtl/>
        </w:rPr>
        <w:t xml:space="preserve">הממשלה </w:t>
      </w:r>
      <w:bookmarkStart w:id="13543" w:name="_ETM_Q25_221579"/>
      <w:bookmarkEnd w:id="13543"/>
      <w:r>
        <w:rPr>
          <w:rtl/>
        </w:rPr>
        <w:t xml:space="preserve">לגבי </w:t>
      </w:r>
      <w:bookmarkStart w:id="13544" w:name="_ETM_Q25_222030"/>
      <w:bookmarkEnd w:id="13544"/>
      <w:r>
        <w:rPr>
          <w:rtl/>
        </w:rPr>
        <w:t xml:space="preserve">התושבים </w:t>
      </w:r>
      <w:bookmarkStart w:id="13545" w:name="_ETM_Q25_222629"/>
      <w:bookmarkEnd w:id="13545"/>
      <w:r>
        <w:rPr>
          <w:rtl/>
        </w:rPr>
        <w:t>הפלסטינים</w:t>
      </w:r>
      <w:bookmarkStart w:id="13546" w:name="_ETM_Q25_217798"/>
      <w:bookmarkEnd w:id="13546"/>
      <w:r>
        <w:rPr>
          <w:rtl/>
        </w:rPr>
        <w:t xml:space="preserve"> </w:t>
      </w:r>
      <w:bookmarkStart w:id="13547" w:name="_ETM_Q25_223589"/>
      <w:bookmarkEnd w:id="13547"/>
      <w:r>
        <w:rPr>
          <w:rtl/>
        </w:rPr>
        <w:t xml:space="preserve">המפונים </w:t>
      </w:r>
      <w:bookmarkStart w:id="13548" w:name="_ETM_Q25_224249"/>
      <w:bookmarkEnd w:id="13548"/>
      <w:r>
        <w:rPr>
          <w:rtl/>
        </w:rPr>
        <w:t xml:space="preserve">מצפון </w:t>
      </w:r>
      <w:bookmarkStart w:id="13549" w:name="_ETM_Q25_224819"/>
      <w:bookmarkEnd w:id="13549"/>
      <w:r>
        <w:rPr>
          <w:rtl/>
        </w:rPr>
        <w:t>הרצועה</w:t>
      </w:r>
      <w:r>
        <w:rPr>
          <w:rFonts w:hint="cs"/>
          <w:rtl/>
        </w:rPr>
        <w:t>?</w:t>
      </w:r>
      <w:r>
        <w:rPr>
          <w:rtl/>
        </w:rPr>
        <w:t xml:space="preserve"> </w:t>
      </w:r>
      <w:bookmarkStart w:id="13550" w:name="_ETM_Q25_226159"/>
      <w:bookmarkEnd w:id="13550"/>
      <w:r>
        <w:rPr>
          <w:rtl/>
        </w:rPr>
        <w:t xml:space="preserve">האם </w:t>
      </w:r>
      <w:bookmarkStart w:id="13551" w:name="_ETM_Q25_226489"/>
      <w:bookmarkEnd w:id="13551"/>
      <w:r>
        <w:rPr>
          <w:rtl/>
        </w:rPr>
        <w:t xml:space="preserve">מדובר </w:t>
      </w:r>
      <w:bookmarkStart w:id="13552" w:name="_ETM_Q25_226909"/>
      <w:bookmarkEnd w:id="13552"/>
      <w:r>
        <w:rPr>
          <w:rtl/>
        </w:rPr>
        <w:t xml:space="preserve">בפינוי </w:t>
      </w:r>
      <w:bookmarkStart w:id="13553" w:name="_ETM_Q25_227389"/>
      <w:bookmarkEnd w:id="13553"/>
      <w:r>
        <w:rPr>
          <w:rtl/>
        </w:rPr>
        <w:t>זמני</w:t>
      </w:r>
      <w:bookmarkStart w:id="13554" w:name="_ETM_Q25_228200"/>
      <w:bookmarkEnd w:id="13554"/>
      <w:r>
        <w:rPr>
          <w:rtl/>
        </w:rPr>
        <w:t xml:space="preserve"> </w:t>
      </w:r>
      <w:bookmarkStart w:id="13555" w:name="_ETM_Q25_228560"/>
      <w:bookmarkEnd w:id="13555"/>
      <w:r>
        <w:rPr>
          <w:rFonts w:hint="cs"/>
          <w:rtl/>
        </w:rPr>
        <w:t>ה</w:t>
      </w:r>
      <w:r>
        <w:rPr>
          <w:rtl/>
        </w:rPr>
        <w:t xml:space="preserve">תואם </w:t>
      </w:r>
      <w:bookmarkStart w:id="13556" w:name="_ETM_Q25_228890"/>
      <w:bookmarkEnd w:id="13556"/>
      <w:r>
        <w:rPr>
          <w:rtl/>
        </w:rPr>
        <w:t xml:space="preserve">את </w:t>
      </w:r>
      <w:bookmarkStart w:id="13557" w:name="_ETM_Q25_228979"/>
      <w:bookmarkEnd w:id="13557"/>
      <w:r>
        <w:rPr>
          <w:rtl/>
        </w:rPr>
        <w:t xml:space="preserve">דרישות </w:t>
      </w:r>
      <w:bookmarkStart w:id="13558" w:name="_ETM_Q25_229520"/>
      <w:bookmarkEnd w:id="13558"/>
      <w:r>
        <w:rPr>
          <w:rtl/>
        </w:rPr>
        <w:t xml:space="preserve">הדין </w:t>
      </w:r>
      <w:bookmarkStart w:id="13559" w:name="_ETM_Q25_229820"/>
      <w:bookmarkEnd w:id="13559"/>
      <w:r>
        <w:rPr>
          <w:rtl/>
        </w:rPr>
        <w:t>הבין-לאומי</w:t>
      </w:r>
      <w:r>
        <w:rPr>
          <w:rFonts w:hint="cs"/>
          <w:rtl/>
        </w:rPr>
        <w:t>,</w:t>
      </w:r>
      <w:r>
        <w:rPr>
          <w:rtl/>
        </w:rPr>
        <w:t xml:space="preserve"> </w:t>
      </w:r>
      <w:bookmarkStart w:id="13560" w:name="_ETM_Q25_230990"/>
      <w:bookmarkEnd w:id="13560"/>
      <w:r>
        <w:rPr>
          <w:rtl/>
        </w:rPr>
        <w:t xml:space="preserve">או </w:t>
      </w:r>
      <w:bookmarkStart w:id="13561" w:name="_ETM_Q25_231140"/>
      <w:bookmarkEnd w:id="13561"/>
      <w:r>
        <w:rPr>
          <w:rtl/>
        </w:rPr>
        <w:t xml:space="preserve">שממשלת </w:t>
      </w:r>
      <w:bookmarkStart w:id="13562" w:name="_ETM_Q25_231979"/>
      <w:bookmarkEnd w:id="13562"/>
      <w:r>
        <w:rPr>
          <w:rtl/>
        </w:rPr>
        <w:t>ישראל</w:t>
      </w:r>
      <w:r>
        <w:rPr>
          <w:rFonts w:hint="cs"/>
          <w:rtl/>
        </w:rPr>
        <w:t>,</w:t>
      </w:r>
      <w:r>
        <w:rPr>
          <w:rtl/>
        </w:rPr>
        <w:t xml:space="preserve"> </w:t>
      </w:r>
      <w:bookmarkStart w:id="13563" w:name="_ETM_Q25_232489"/>
      <w:bookmarkEnd w:id="13563"/>
      <w:r>
        <w:rPr>
          <w:rtl/>
        </w:rPr>
        <w:t xml:space="preserve">שאתה </w:t>
      </w:r>
      <w:bookmarkStart w:id="13564" w:name="_ETM_Q25_232909"/>
      <w:bookmarkEnd w:id="13564"/>
      <w:r>
        <w:rPr>
          <w:rtl/>
        </w:rPr>
        <w:t xml:space="preserve">חבר </w:t>
      </w:r>
      <w:bookmarkStart w:id="13565" w:name="_ETM_Q25_233420"/>
      <w:bookmarkEnd w:id="13565"/>
      <w:r>
        <w:rPr>
          <w:rtl/>
        </w:rPr>
        <w:t>בה</w:t>
      </w:r>
      <w:r>
        <w:rPr>
          <w:rFonts w:hint="cs"/>
          <w:rtl/>
        </w:rPr>
        <w:t>,</w:t>
      </w:r>
      <w:r>
        <w:rPr>
          <w:rtl/>
        </w:rPr>
        <w:t xml:space="preserve"> </w:t>
      </w:r>
      <w:bookmarkStart w:id="13566" w:name="_ETM_Q25_234080"/>
      <w:bookmarkEnd w:id="13566"/>
      <w:r>
        <w:rPr>
          <w:rtl/>
        </w:rPr>
        <w:t>ג</w:t>
      </w:r>
      <w:r>
        <w:rPr>
          <w:rFonts w:hint="cs"/>
          <w:rtl/>
        </w:rPr>
        <w:t>מרה</w:t>
      </w:r>
      <w:bookmarkStart w:id="13567" w:name="_ETM_Q25_231468"/>
      <w:bookmarkEnd w:id="13567"/>
      <w:r>
        <w:rPr>
          <w:rtl/>
        </w:rPr>
        <w:t xml:space="preserve"> </w:t>
      </w:r>
      <w:bookmarkStart w:id="13568" w:name="_ETM_Q25_234399"/>
      <w:bookmarkEnd w:id="13568"/>
      <w:r>
        <w:rPr>
          <w:rtl/>
        </w:rPr>
        <w:t xml:space="preserve">אומר </w:t>
      </w:r>
      <w:bookmarkStart w:id="13569" w:name="_ETM_Q25_235059"/>
      <w:bookmarkEnd w:id="13569"/>
      <w:r>
        <w:rPr>
          <w:rFonts w:hint="cs"/>
          <w:rtl/>
        </w:rPr>
        <w:t>ל</w:t>
      </w:r>
      <w:r>
        <w:rPr>
          <w:rtl/>
        </w:rPr>
        <w:t xml:space="preserve">כבוש </w:t>
      </w:r>
      <w:bookmarkStart w:id="13570" w:name="_ETM_Q25_235690"/>
      <w:bookmarkEnd w:id="13570"/>
      <w:r>
        <w:rPr>
          <w:rtl/>
        </w:rPr>
        <w:t xml:space="preserve">באופן </w:t>
      </w:r>
      <w:bookmarkStart w:id="13571" w:name="_ETM_Q25_236229"/>
      <w:bookmarkEnd w:id="13571"/>
      <w:r>
        <w:rPr>
          <w:rtl/>
        </w:rPr>
        <w:t xml:space="preserve">קבוע </w:t>
      </w:r>
      <w:bookmarkStart w:id="13572" w:name="_ETM_Q25_237159"/>
      <w:bookmarkEnd w:id="13572"/>
      <w:r>
        <w:rPr>
          <w:rtl/>
        </w:rPr>
        <w:t xml:space="preserve">את </w:t>
      </w:r>
      <w:bookmarkStart w:id="13573" w:name="_ETM_Q25_237370"/>
      <w:bookmarkEnd w:id="13573"/>
      <w:r>
        <w:rPr>
          <w:rtl/>
        </w:rPr>
        <w:t xml:space="preserve">השליש </w:t>
      </w:r>
      <w:bookmarkStart w:id="13574" w:name="_ETM_Q25_237850"/>
      <w:bookmarkEnd w:id="13574"/>
      <w:r>
        <w:rPr>
          <w:rtl/>
        </w:rPr>
        <w:t xml:space="preserve">הצפוני </w:t>
      </w:r>
      <w:bookmarkStart w:id="13575" w:name="_ETM_Q25_238420"/>
      <w:bookmarkEnd w:id="13575"/>
      <w:r>
        <w:rPr>
          <w:rtl/>
        </w:rPr>
        <w:t xml:space="preserve">של </w:t>
      </w:r>
      <w:bookmarkStart w:id="13576" w:name="_ETM_Q25_238690"/>
      <w:bookmarkEnd w:id="13576"/>
      <w:r>
        <w:rPr>
          <w:rtl/>
        </w:rPr>
        <w:t>הרצועה</w:t>
      </w:r>
      <w:r>
        <w:rPr>
          <w:rFonts w:hint="cs"/>
          <w:rtl/>
        </w:rPr>
        <w:t>,</w:t>
      </w:r>
      <w:r>
        <w:rPr>
          <w:rtl/>
        </w:rPr>
        <w:t xml:space="preserve"> </w:t>
      </w:r>
      <w:bookmarkStart w:id="13577" w:name="_ETM_Q25_239800"/>
      <w:bookmarkEnd w:id="13577"/>
      <w:r>
        <w:rPr>
          <w:rtl/>
        </w:rPr>
        <w:t xml:space="preserve">להפוך </w:t>
      </w:r>
      <w:bookmarkStart w:id="13578" w:name="_ETM_Q25_240370"/>
      <w:bookmarkEnd w:id="13578"/>
      <w:r>
        <w:rPr>
          <w:rtl/>
        </w:rPr>
        <w:t xml:space="preserve">אותו </w:t>
      </w:r>
      <w:bookmarkStart w:id="13579" w:name="_ETM_Q25_240670"/>
      <w:bookmarkEnd w:id="13579"/>
      <w:r>
        <w:rPr>
          <w:rtl/>
        </w:rPr>
        <w:t xml:space="preserve">לאדמה </w:t>
      </w:r>
      <w:bookmarkStart w:id="13580" w:name="_ETM_Q25_241250"/>
      <w:bookmarkEnd w:id="13580"/>
      <w:r>
        <w:rPr>
          <w:rtl/>
        </w:rPr>
        <w:t xml:space="preserve">חרוכה </w:t>
      </w:r>
      <w:bookmarkStart w:id="13581" w:name="_ETM_Q25_242300"/>
      <w:bookmarkEnd w:id="13581"/>
      <w:r>
        <w:rPr>
          <w:rtl/>
        </w:rPr>
        <w:t>ולגר</w:t>
      </w:r>
      <w:r>
        <w:rPr>
          <w:rFonts w:hint="cs"/>
          <w:rtl/>
        </w:rPr>
        <w:t>ש את</w:t>
      </w:r>
      <w:r>
        <w:rPr>
          <w:rtl/>
        </w:rPr>
        <w:t xml:space="preserve"> </w:t>
      </w:r>
      <w:bookmarkStart w:id="13582" w:name="_ETM_Q25_242930"/>
      <w:bookmarkEnd w:id="13582"/>
      <w:r>
        <w:rPr>
          <w:rtl/>
        </w:rPr>
        <w:t xml:space="preserve">תושביו </w:t>
      </w:r>
      <w:bookmarkStart w:id="13583" w:name="_ETM_Q25_243829"/>
      <w:bookmarkEnd w:id="13583"/>
      <w:r>
        <w:rPr>
          <w:rtl/>
        </w:rPr>
        <w:t xml:space="preserve">באופן </w:t>
      </w:r>
      <w:bookmarkStart w:id="13584" w:name="_ETM_Q25_244340"/>
      <w:bookmarkEnd w:id="13584"/>
      <w:r>
        <w:rPr>
          <w:rtl/>
        </w:rPr>
        <w:t xml:space="preserve">קבוע </w:t>
      </w:r>
      <w:bookmarkStart w:id="13585" w:name="_ETM_Q25_244790"/>
      <w:bookmarkEnd w:id="13585"/>
      <w:r>
        <w:rPr>
          <w:rFonts w:hint="cs"/>
          <w:rtl/>
        </w:rPr>
        <w:t>דרומה?</w:t>
      </w:r>
      <w:bookmarkStart w:id="13586" w:name="_ETM_Q25_239988"/>
      <w:bookmarkEnd w:id="13586"/>
      <w:r>
        <w:rPr>
          <w:rtl/>
        </w:rPr>
        <w:t xml:space="preserve"> </w:t>
      </w:r>
      <w:bookmarkStart w:id="13587" w:name="_ETM_Q25_246090"/>
      <w:bookmarkEnd w:id="13587"/>
    </w:p>
    <w:p w:rsidR="00F05D2D" w:rsidRDefault="00F05D2D" w:rsidP="00465CE7">
      <w:pPr>
        <w:rPr>
          <w:rtl/>
        </w:rPr>
      </w:pPr>
    </w:p>
    <w:p w:rsidR="00F05D2D" w:rsidRDefault="00F05D2D" w:rsidP="00465CE7">
      <w:pPr>
        <w:rPr>
          <w:rtl/>
        </w:rPr>
      </w:pPr>
      <w:r>
        <w:rPr>
          <w:rtl/>
        </w:rPr>
        <w:t xml:space="preserve">מה </w:t>
      </w:r>
      <w:bookmarkStart w:id="13588" w:name="_ETM_Q25_246360"/>
      <w:bookmarkEnd w:id="13588"/>
      <w:r>
        <w:rPr>
          <w:rtl/>
        </w:rPr>
        <w:t>התכלית</w:t>
      </w:r>
      <w:r>
        <w:rPr>
          <w:rFonts w:hint="cs"/>
          <w:rtl/>
        </w:rPr>
        <w:t>,</w:t>
      </w:r>
      <w:r>
        <w:rPr>
          <w:rtl/>
        </w:rPr>
        <w:t xml:space="preserve"> </w:t>
      </w:r>
      <w:bookmarkStart w:id="13589" w:name="_ETM_Q25_246930"/>
      <w:bookmarkEnd w:id="13589"/>
      <w:r>
        <w:rPr>
          <w:rtl/>
        </w:rPr>
        <w:t xml:space="preserve">אדוני </w:t>
      </w:r>
      <w:bookmarkStart w:id="13590" w:name="_ETM_Q25_247290"/>
      <w:bookmarkEnd w:id="13590"/>
      <w:r>
        <w:rPr>
          <w:rtl/>
        </w:rPr>
        <w:t>השר</w:t>
      </w:r>
      <w:r>
        <w:rPr>
          <w:rFonts w:hint="cs"/>
          <w:rtl/>
        </w:rPr>
        <w:t>,</w:t>
      </w:r>
      <w:bookmarkStart w:id="13591" w:name="_ETM_Q25_243708"/>
      <w:bookmarkEnd w:id="13591"/>
      <w:r>
        <w:rPr>
          <w:rtl/>
        </w:rPr>
        <w:t xml:space="preserve"> </w:t>
      </w:r>
      <w:bookmarkStart w:id="13592" w:name="_ETM_Q25_248130"/>
      <w:bookmarkEnd w:id="13592"/>
      <w:r>
        <w:rPr>
          <w:rtl/>
        </w:rPr>
        <w:t xml:space="preserve">של </w:t>
      </w:r>
      <w:bookmarkStart w:id="13593" w:name="_ETM_Q25_248400"/>
      <w:bookmarkEnd w:id="13593"/>
      <w:r>
        <w:rPr>
          <w:rtl/>
        </w:rPr>
        <w:t xml:space="preserve">הרחבת </w:t>
      </w:r>
      <w:bookmarkStart w:id="13594" w:name="_ETM_Q25_248970"/>
      <w:bookmarkEnd w:id="13594"/>
      <w:r>
        <w:rPr>
          <w:rtl/>
        </w:rPr>
        <w:t xml:space="preserve">ציר </w:t>
      </w:r>
      <w:bookmarkStart w:id="13595" w:name="_ETM_Q25_249300"/>
      <w:bookmarkEnd w:id="13595"/>
      <w:r>
        <w:rPr>
          <w:rFonts w:hint="cs"/>
          <w:rtl/>
        </w:rPr>
        <w:t>נ</w:t>
      </w:r>
      <w:r>
        <w:rPr>
          <w:rtl/>
        </w:rPr>
        <w:t xml:space="preserve">צרים </w:t>
      </w:r>
      <w:bookmarkStart w:id="13596" w:name="_ETM_Q25_249670"/>
      <w:bookmarkStart w:id="13597" w:name="_ETM_Q25_250330"/>
      <w:bookmarkEnd w:id="13596"/>
      <w:bookmarkEnd w:id="13597"/>
      <w:r>
        <w:rPr>
          <w:rtl/>
        </w:rPr>
        <w:t xml:space="preserve">לממדי </w:t>
      </w:r>
      <w:bookmarkStart w:id="13598" w:name="_ETM_Q25_251020"/>
      <w:bookmarkEnd w:id="13598"/>
      <w:r>
        <w:rPr>
          <w:rFonts w:hint="cs"/>
          <w:rtl/>
        </w:rPr>
        <w:t>ענק</w:t>
      </w:r>
      <w:bookmarkStart w:id="13599" w:name="_ETM_Q25_248818"/>
      <w:bookmarkStart w:id="13600" w:name="_ETM_Q25_249578"/>
      <w:bookmarkEnd w:id="13599"/>
      <w:bookmarkEnd w:id="13600"/>
      <w:r>
        <w:rPr>
          <w:rtl/>
        </w:rPr>
        <w:t xml:space="preserve"> </w:t>
      </w:r>
      <w:bookmarkStart w:id="13601" w:name="_ETM_Q25_251860"/>
      <w:bookmarkEnd w:id="13601"/>
      <w:r>
        <w:rPr>
          <w:rtl/>
        </w:rPr>
        <w:t xml:space="preserve">ששווים </w:t>
      </w:r>
      <w:bookmarkStart w:id="13602" w:name="_ETM_Q25_252490"/>
      <w:bookmarkEnd w:id="13602"/>
      <w:r>
        <w:rPr>
          <w:rtl/>
        </w:rPr>
        <w:t xml:space="preserve">בגודלם </w:t>
      </w:r>
      <w:bookmarkStart w:id="13603" w:name="_ETM_Q25_253240"/>
      <w:bookmarkEnd w:id="13603"/>
      <w:r>
        <w:rPr>
          <w:rtl/>
        </w:rPr>
        <w:t xml:space="preserve">לשטח </w:t>
      </w:r>
      <w:bookmarkStart w:id="13604" w:name="_ETM_Q25_253900"/>
      <w:bookmarkEnd w:id="13604"/>
      <w:r>
        <w:rPr>
          <w:rtl/>
        </w:rPr>
        <w:t>של</w:t>
      </w:r>
      <w:bookmarkStart w:id="13605" w:name="_ETM_Q25_254229"/>
      <w:bookmarkEnd w:id="13605"/>
      <w:r>
        <w:rPr>
          <w:rFonts w:hint="cs"/>
          <w:rtl/>
        </w:rPr>
        <w:t xml:space="preserve"> העיר</w:t>
      </w:r>
      <w:r>
        <w:rPr>
          <w:rtl/>
        </w:rPr>
        <w:t xml:space="preserve"> </w:t>
      </w:r>
      <w:bookmarkStart w:id="13606" w:name="_ETM_Q25_254409"/>
      <w:bookmarkEnd w:id="13606"/>
      <w:r>
        <w:rPr>
          <w:rtl/>
        </w:rPr>
        <w:t>תל</w:t>
      </w:r>
      <w:bookmarkStart w:id="13607" w:name="_ETM_Q25_268380"/>
      <w:bookmarkEnd w:id="13607"/>
      <w:r>
        <w:rPr>
          <w:rFonts w:hint="cs"/>
          <w:rtl/>
        </w:rPr>
        <w:t xml:space="preserve"> </w:t>
      </w:r>
      <w:bookmarkStart w:id="13608" w:name="_ETM_Q25_254763"/>
      <w:bookmarkEnd w:id="13608"/>
      <w:r>
        <w:rPr>
          <w:rtl/>
        </w:rPr>
        <w:t>אביב</w:t>
      </w:r>
      <w:r>
        <w:rPr>
          <w:rFonts w:hint="cs"/>
          <w:rtl/>
        </w:rPr>
        <w:t>?</w:t>
      </w:r>
      <w:bookmarkStart w:id="13609" w:name="_ETM_Q25_253009"/>
      <w:bookmarkEnd w:id="13609"/>
      <w:r>
        <w:rPr>
          <w:rtl/>
        </w:rPr>
        <w:t xml:space="preserve"> </w:t>
      </w:r>
      <w:bookmarkStart w:id="13610" w:name="_ETM_Q25_255750"/>
      <w:bookmarkEnd w:id="13610"/>
      <w:r>
        <w:rPr>
          <w:rtl/>
        </w:rPr>
        <w:t xml:space="preserve">מה </w:t>
      </w:r>
      <w:bookmarkStart w:id="13611" w:name="_ETM_Q25_256050"/>
      <w:bookmarkEnd w:id="13611"/>
      <w:r>
        <w:rPr>
          <w:rtl/>
        </w:rPr>
        <w:t xml:space="preserve">התוכנית </w:t>
      </w:r>
      <w:bookmarkStart w:id="13612" w:name="_ETM_Q25_256560"/>
      <w:bookmarkEnd w:id="13612"/>
      <w:r>
        <w:rPr>
          <w:rtl/>
        </w:rPr>
        <w:t xml:space="preserve">שלכם </w:t>
      </w:r>
      <w:bookmarkStart w:id="13613" w:name="_ETM_Q25_257100"/>
      <w:bookmarkEnd w:id="13613"/>
      <w:r>
        <w:rPr>
          <w:rtl/>
        </w:rPr>
        <w:t xml:space="preserve">להעמדת </w:t>
      </w:r>
      <w:bookmarkStart w:id="13614" w:name="_ETM_Q25_257729"/>
      <w:bookmarkEnd w:id="13614"/>
      <w:r>
        <w:rPr>
          <w:rtl/>
        </w:rPr>
        <w:t xml:space="preserve">אלטרנטיבה </w:t>
      </w:r>
      <w:bookmarkStart w:id="13615" w:name="_ETM_Q25_258479"/>
      <w:bookmarkEnd w:id="13615"/>
      <w:r>
        <w:rPr>
          <w:rtl/>
        </w:rPr>
        <w:t xml:space="preserve">שלטונית </w:t>
      </w:r>
      <w:bookmarkStart w:id="13616" w:name="_ETM_Q25_259619"/>
      <w:bookmarkEnd w:id="13616"/>
      <w:r>
        <w:rPr>
          <w:rtl/>
        </w:rPr>
        <w:t xml:space="preserve">לשלטון </w:t>
      </w:r>
      <w:bookmarkStart w:id="13617" w:name="_ETM_Q25_260399"/>
      <w:bookmarkEnd w:id="13617"/>
      <w:r>
        <w:rPr>
          <w:rtl/>
        </w:rPr>
        <w:t>חמאס</w:t>
      </w:r>
      <w:r>
        <w:rPr>
          <w:rFonts w:hint="cs"/>
          <w:rtl/>
        </w:rPr>
        <w:t>?</w:t>
      </w:r>
      <w:r>
        <w:rPr>
          <w:rtl/>
        </w:rPr>
        <w:t xml:space="preserve"> </w:t>
      </w:r>
      <w:bookmarkStart w:id="13618" w:name="_ETM_Q25_261509"/>
      <w:bookmarkEnd w:id="13618"/>
      <w:r>
        <w:rPr>
          <w:rtl/>
        </w:rPr>
        <w:t xml:space="preserve">ממשל </w:t>
      </w:r>
      <w:bookmarkStart w:id="13619" w:name="_ETM_Q25_262140"/>
      <w:bookmarkEnd w:id="13619"/>
      <w:r>
        <w:rPr>
          <w:rtl/>
        </w:rPr>
        <w:t xml:space="preserve">צבאי </w:t>
      </w:r>
      <w:bookmarkStart w:id="13620" w:name="_ETM_Q25_262619"/>
      <w:bookmarkEnd w:id="13620"/>
      <w:r>
        <w:rPr>
          <w:rtl/>
        </w:rPr>
        <w:t xml:space="preserve">ישראלי </w:t>
      </w:r>
      <w:bookmarkStart w:id="13621" w:name="_ETM_Q25_263340"/>
      <w:bookmarkEnd w:id="13621"/>
      <w:r>
        <w:rPr>
          <w:rFonts w:hint="cs"/>
          <w:rtl/>
        </w:rPr>
        <w:t>מלא</w:t>
      </w:r>
      <w:r>
        <w:rPr>
          <w:rtl/>
        </w:rPr>
        <w:t xml:space="preserve"> </w:t>
      </w:r>
      <w:bookmarkStart w:id="13622" w:name="_ETM_Q25_264119"/>
      <w:bookmarkEnd w:id="13622"/>
      <w:r>
        <w:rPr>
          <w:rtl/>
        </w:rPr>
        <w:t xml:space="preserve">על </w:t>
      </w:r>
      <w:bookmarkStart w:id="13623" w:name="_ETM_Q25_264270"/>
      <w:bookmarkEnd w:id="13623"/>
      <w:r>
        <w:rPr>
          <w:rFonts w:hint="cs"/>
          <w:rtl/>
        </w:rPr>
        <w:t>2.3 מיליון</w:t>
      </w:r>
      <w:bookmarkStart w:id="13624" w:name="_ETM_Q25_259830"/>
      <w:bookmarkEnd w:id="13624"/>
      <w:r>
        <w:rPr>
          <w:rtl/>
        </w:rPr>
        <w:t xml:space="preserve"> </w:t>
      </w:r>
      <w:bookmarkStart w:id="13625" w:name="_ETM_Q25_266069"/>
      <w:bookmarkEnd w:id="13625"/>
      <w:r>
        <w:rPr>
          <w:rtl/>
        </w:rPr>
        <w:t xml:space="preserve">פלסטינים </w:t>
      </w:r>
      <w:bookmarkStart w:id="13626" w:name="_ETM_Q25_267179"/>
      <w:bookmarkEnd w:id="13626"/>
      <w:r>
        <w:rPr>
          <w:rtl/>
        </w:rPr>
        <w:t xml:space="preserve">או </w:t>
      </w:r>
      <w:bookmarkStart w:id="13627" w:name="_ETM_Q25_267329"/>
      <w:bookmarkEnd w:id="13627"/>
      <w:r>
        <w:rPr>
          <w:rtl/>
        </w:rPr>
        <w:t xml:space="preserve">תוכנית </w:t>
      </w:r>
      <w:bookmarkStart w:id="13628" w:name="_ETM_Q25_267810"/>
      <w:bookmarkEnd w:id="13628"/>
      <w:r>
        <w:rPr>
          <w:rtl/>
        </w:rPr>
        <w:t>אחרת</w:t>
      </w:r>
      <w:r>
        <w:rPr>
          <w:rFonts w:hint="cs"/>
          <w:rtl/>
        </w:rPr>
        <w:t>?</w:t>
      </w:r>
      <w:r>
        <w:rPr>
          <w:rtl/>
        </w:rPr>
        <w:t xml:space="preserve"> </w:t>
      </w:r>
      <w:bookmarkStart w:id="13629" w:name="_ETM_Q25_268950"/>
      <w:bookmarkEnd w:id="13629"/>
      <w:r>
        <w:rPr>
          <w:rtl/>
        </w:rPr>
        <w:t xml:space="preserve">הרי </w:t>
      </w:r>
      <w:bookmarkStart w:id="13630" w:name="_ETM_Q25_269280"/>
      <w:bookmarkEnd w:id="13630"/>
      <w:r>
        <w:rPr>
          <w:rtl/>
        </w:rPr>
        <w:t xml:space="preserve">בינתיים </w:t>
      </w:r>
      <w:bookmarkStart w:id="13631" w:name="_ETM_Q25_270299"/>
      <w:bookmarkEnd w:id="13631"/>
      <w:r>
        <w:rPr>
          <w:rtl/>
        </w:rPr>
        <w:t xml:space="preserve">אתם </w:t>
      </w:r>
      <w:bookmarkStart w:id="13632" w:name="_ETM_Q25_270659"/>
      <w:bookmarkEnd w:id="13632"/>
      <w:r>
        <w:rPr>
          <w:rtl/>
        </w:rPr>
        <w:t xml:space="preserve">רק </w:t>
      </w:r>
      <w:bookmarkStart w:id="13633" w:name="_ETM_Q25_270929"/>
      <w:bookmarkEnd w:id="13633"/>
      <w:r>
        <w:rPr>
          <w:rtl/>
        </w:rPr>
        <w:t xml:space="preserve">מעצימים </w:t>
      </w:r>
      <w:bookmarkStart w:id="13634" w:name="_ETM_Q25_271679"/>
      <w:bookmarkEnd w:id="13634"/>
      <w:r>
        <w:rPr>
          <w:rtl/>
        </w:rPr>
        <w:t xml:space="preserve">את </w:t>
      </w:r>
      <w:bookmarkStart w:id="13635" w:name="_ETM_Q25_271799"/>
      <w:bookmarkEnd w:id="13635"/>
      <w:r>
        <w:rPr>
          <w:rtl/>
        </w:rPr>
        <w:t xml:space="preserve">שליטת </w:t>
      </w:r>
      <w:bookmarkStart w:id="13636" w:name="_ETM_Q25_272340"/>
      <w:bookmarkEnd w:id="13636"/>
      <w:r>
        <w:rPr>
          <w:rFonts w:hint="cs"/>
          <w:rtl/>
        </w:rPr>
        <w:t>חמאס</w:t>
      </w:r>
      <w:r>
        <w:rPr>
          <w:rtl/>
        </w:rPr>
        <w:t xml:space="preserve"> </w:t>
      </w:r>
      <w:bookmarkStart w:id="13637" w:name="_ETM_Q25_273270"/>
      <w:bookmarkEnd w:id="13637"/>
      <w:r>
        <w:rPr>
          <w:rtl/>
        </w:rPr>
        <w:t>ב</w:t>
      </w:r>
      <w:bookmarkStart w:id="13638" w:name="_ETM_Q25_273719"/>
      <w:bookmarkEnd w:id="13638"/>
      <w:r>
        <w:rPr>
          <w:rFonts w:hint="cs"/>
          <w:rtl/>
        </w:rPr>
        <w:t>-2 מיליון</w:t>
      </w:r>
      <w:r>
        <w:rPr>
          <w:rtl/>
        </w:rPr>
        <w:t xml:space="preserve"> </w:t>
      </w:r>
      <w:bookmarkStart w:id="13639" w:name="_ETM_Q25_274170"/>
      <w:bookmarkEnd w:id="13639"/>
      <w:r>
        <w:rPr>
          <w:rtl/>
        </w:rPr>
        <w:t xml:space="preserve">פלסטינים </w:t>
      </w:r>
      <w:bookmarkStart w:id="13640" w:name="_ETM_Q25_275369"/>
      <w:bookmarkEnd w:id="13640"/>
      <w:r>
        <w:rPr>
          <w:rtl/>
        </w:rPr>
        <w:t xml:space="preserve">המכונסים </w:t>
      </w:r>
      <w:bookmarkStart w:id="13641" w:name="_ETM_Q25_276270"/>
      <w:bookmarkEnd w:id="13641"/>
      <w:r>
        <w:rPr>
          <w:rtl/>
        </w:rPr>
        <w:t xml:space="preserve">במרחב </w:t>
      </w:r>
      <w:bookmarkStart w:id="13642" w:name="_ETM_Q25_276959"/>
      <w:bookmarkEnd w:id="13642"/>
      <w:r>
        <w:rPr>
          <w:rtl/>
        </w:rPr>
        <w:t xml:space="preserve">שבין </w:t>
      </w:r>
      <w:bookmarkStart w:id="13643" w:name="_ETM_Q25_277409"/>
      <w:bookmarkEnd w:id="13643"/>
      <w:r>
        <w:rPr>
          <w:rtl/>
        </w:rPr>
        <w:t xml:space="preserve">ציר </w:t>
      </w:r>
      <w:bookmarkStart w:id="13644" w:name="_ETM_Q25_277709"/>
      <w:bookmarkEnd w:id="13644"/>
      <w:r>
        <w:rPr>
          <w:rFonts w:hint="cs"/>
          <w:rtl/>
        </w:rPr>
        <w:t>נ</w:t>
      </w:r>
      <w:r>
        <w:rPr>
          <w:rtl/>
        </w:rPr>
        <w:t xml:space="preserve">צרים </w:t>
      </w:r>
      <w:bookmarkStart w:id="13645" w:name="_ETM_Q25_278670"/>
      <w:bookmarkEnd w:id="13645"/>
      <w:r>
        <w:rPr>
          <w:rFonts w:hint="cs"/>
          <w:rtl/>
        </w:rPr>
        <w:t>ל</w:t>
      </w:r>
      <w:r>
        <w:rPr>
          <w:rtl/>
        </w:rPr>
        <w:t xml:space="preserve">ציר </w:t>
      </w:r>
      <w:bookmarkStart w:id="13646" w:name="_ETM_Q25_279300"/>
      <w:bookmarkEnd w:id="13646"/>
      <w:r>
        <w:rPr>
          <w:rtl/>
        </w:rPr>
        <w:t>פילדלפי</w:t>
      </w:r>
      <w:r>
        <w:rPr>
          <w:rFonts w:hint="cs"/>
          <w:rtl/>
        </w:rPr>
        <w:t>.</w:t>
      </w:r>
      <w:r>
        <w:rPr>
          <w:rtl/>
        </w:rPr>
        <w:t xml:space="preserve"> </w:t>
      </w:r>
      <w:bookmarkStart w:id="13647" w:name="_ETM_Q25_280810"/>
      <w:bookmarkEnd w:id="13647"/>
    </w:p>
    <w:p w:rsidR="00F05D2D" w:rsidRDefault="00F05D2D" w:rsidP="00465CE7">
      <w:pPr>
        <w:rPr>
          <w:rtl/>
        </w:rPr>
      </w:pPr>
      <w:bookmarkStart w:id="13648" w:name="_ETM_Q25_282086"/>
      <w:bookmarkStart w:id="13649" w:name="_ETM_Q25_282180"/>
      <w:bookmarkEnd w:id="13648"/>
      <w:bookmarkEnd w:id="13649"/>
    </w:p>
    <w:p w:rsidR="00F05D2D" w:rsidRDefault="00F05D2D" w:rsidP="00465CE7">
      <w:pPr>
        <w:rPr>
          <w:rtl/>
        </w:rPr>
      </w:pPr>
      <w:bookmarkStart w:id="13650" w:name="_ETM_Q25_282246"/>
      <w:bookmarkStart w:id="13651" w:name="_ETM_Q25_282308"/>
      <w:bookmarkEnd w:id="13650"/>
      <w:bookmarkEnd w:id="13651"/>
      <w:r>
        <w:rPr>
          <w:rtl/>
        </w:rPr>
        <w:t xml:space="preserve">תאמר </w:t>
      </w:r>
      <w:bookmarkStart w:id="13652" w:name="_ETM_Q25_281170"/>
      <w:bookmarkEnd w:id="13652"/>
      <w:r>
        <w:rPr>
          <w:rtl/>
        </w:rPr>
        <w:t>לי</w:t>
      </w:r>
      <w:r>
        <w:rPr>
          <w:rFonts w:hint="cs"/>
          <w:rtl/>
        </w:rPr>
        <w:t>,</w:t>
      </w:r>
      <w:r>
        <w:rPr>
          <w:rtl/>
        </w:rPr>
        <w:t xml:space="preserve"> </w:t>
      </w:r>
      <w:bookmarkStart w:id="13653" w:name="_ETM_Q25_281319"/>
      <w:bookmarkEnd w:id="13653"/>
      <w:r>
        <w:rPr>
          <w:rtl/>
        </w:rPr>
        <w:t xml:space="preserve">אדוני </w:t>
      </w:r>
      <w:bookmarkStart w:id="13654" w:name="_ETM_Q25_281650"/>
      <w:bookmarkEnd w:id="13654"/>
      <w:r>
        <w:rPr>
          <w:rtl/>
        </w:rPr>
        <w:t xml:space="preserve">השר </w:t>
      </w:r>
      <w:bookmarkStart w:id="13655" w:name="_ETM_Q25_281980"/>
      <w:bookmarkEnd w:id="13655"/>
      <w:r>
        <w:rPr>
          <w:rtl/>
        </w:rPr>
        <w:t>התורן</w:t>
      </w:r>
      <w:r>
        <w:rPr>
          <w:rFonts w:hint="cs"/>
          <w:rtl/>
        </w:rPr>
        <w:t>,</w:t>
      </w:r>
      <w:bookmarkStart w:id="13656" w:name="_ETM_Q25_278990"/>
      <w:bookmarkEnd w:id="13656"/>
      <w:r>
        <w:rPr>
          <w:rtl/>
        </w:rPr>
        <w:t xml:space="preserve"> </w:t>
      </w:r>
      <w:bookmarkStart w:id="13657" w:name="_ETM_Q25_282850"/>
      <w:bookmarkEnd w:id="13657"/>
      <w:r>
        <w:rPr>
          <w:rtl/>
        </w:rPr>
        <w:t xml:space="preserve">יש </w:t>
      </w:r>
      <w:bookmarkStart w:id="13658" w:name="_ETM_Q25_283270"/>
      <w:bookmarkEnd w:id="13658"/>
      <w:r>
        <w:rPr>
          <w:rtl/>
        </w:rPr>
        <w:t xml:space="preserve">לכם </w:t>
      </w:r>
      <w:bookmarkStart w:id="13659" w:name="_ETM_Q25_283630"/>
      <w:bookmarkEnd w:id="13659"/>
      <w:r>
        <w:rPr>
          <w:rtl/>
        </w:rPr>
        <w:t xml:space="preserve">בכלל </w:t>
      </w:r>
      <w:bookmarkStart w:id="13660" w:name="_ETM_Q25_284140"/>
      <w:bookmarkEnd w:id="13660"/>
      <w:r>
        <w:rPr>
          <w:rtl/>
        </w:rPr>
        <w:t xml:space="preserve">תוכנית </w:t>
      </w:r>
      <w:bookmarkStart w:id="13661" w:name="_ETM_Q25_284620"/>
      <w:bookmarkEnd w:id="13661"/>
      <w:r>
        <w:rPr>
          <w:rtl/>
        </w:rPr>
        <w:t>בממשלה</w:t>
      </w:r>
      <w:r>
        <w:rPr>
          <w:rFonts w:hint="cs"/>
          <w:rtl/>
        </w:rPr>
        <w:t>?</w:t>
      </w:r>
      <w:r>
        <w:rPr>
          <w:rtl/>
        </w:rPr>
        <w:t xml:space="preserve"> </w:t>
      </w:r>
      <w:bookmarkStart w:id="13662" w:name="_ETM_Q25_286369"/>
      <w:bookmarkEnd w:id="13662"/>
      <w:r>
        <w:rPr>
          <w:rtl/>
        </w:rPr>
        <w:t xml:space="preserve">הגיע </w:t>
      </w:r>
      <w:bookmarkStart w:id="13663" w:name="_ETM_Q25_286909"/>
      <w:bookmarkEnd w:id="13663"/>
      <w:r>
        <w:rPr>
          <w:rtl/>
        </w:rPr>
        <w:t xml:space="preserve">הזמן </w:t>
      </w:r>
      <w:bookmarkStart w:id="13664" w:name="_ETM_Q25_287360"/>
      <w:bookmarkEnd w:id="13664"/>
      <w:r>
        <w:rPr>
          <w:rtl/>
        </w:rPr>
        <w:t xml:space="preserve">שהבית </w:t>
      </w:r>
      <w:bookmarkStart w:id="13665" w:name="_ETM_Q25_288049"/>
      <w:bookmarkEnd w:id="13665"/>
      <w:r>
        <w:rPr>
          <w:rtl/>
        </w:rPr>
        <w:t>הזה</w:t>
      </w:r>
      <w:r>
        <w:rPr>
          <w:rFonts w:hint="cs"/>
          <w:rtl/>
        </w:rPr>
        <w:t>,</w:t>
      </w:r>
      <w:r>
        <w:rPr>
          <w:rtl/>
        </w:rPr>
        <w:t xml:space="preserve"> </w:t>
      </w:r>
      <w:bookmarkStart w:id="13666" w:name="_ETM_Q25_288380"/>
      <w:bookmarkEnd w:id="13666"/>
      <w:r>
        <w:rPr>
          <w:rtl/>
        </w:rPr>
        <w:t xml:space="preserve">ואזרחי </w:t>
      </w:r>
      <w:bookmarkStart w:id="13667" w:name="_ETM_Q25_289040"/>
      <w:bookmarkEnd w:id="13667"/>
      <w:r>
        <w:rPr>
          <w:rtl/>
        </w:rPr>
        <w:t xml:space="preserve">ישראל </w:t>
      </w:r>
      <w:bookmarkStart w:id="13668" w:name="_ETM_Q25_289549"/>
      <w:bookmarkEnd w:id="13668"/>
      <w:r>
        <w:rPr>
          <w:rtl/>
        </w:rPr>
        <w:t>כולם</w:t>
      </w:r>
      <w:r>
        <w:rPr>
          <w:rFonts w:hint="cs"/>
          <w:rtl/>
        </w:rPr>
        <w:t>,</w:t>
      </w:r>
      <w:bookmarkStart w:id="13669" w:name="_ETM_Q25_287860"/>
      <w:bookmarkEnd w:id="13669"/>
      <w:r>
        <w:rPr>
          <w:rtl/>
        </w:rPr>
        <w:t xml:space="preserve"> </w:t>
      </w:r>
      <w:bookmarkStart w:id="13670" w:name="_ETM_Q25_290390"/>
      <w:bookmarkEnd w:id="13670"/>
      <w:r>
        <w:rPr>
          <w:rtl/>
        </w:rPr>
        <w:t xml:space="preserve">יקבלו </w:t>
      </w:r>
      <w:bookmarkStart w:id="13671" w:name="_ETM_Q25_290960"/>
      <w:bookmarkEnd w:id="13671"/>
      <w:r>
        <w:rPr>
          <w:rtl/>
        </w:rPr>
        <w:t>תשובות</w:t>
      </w:r>
      <w:r>
        <w:rPr>
          <w:rFonts w:hint="cs"/>
          <w:rtl/>
        </w:rPr>
        <w:t>.</w:t>
      </w:r>
      <w:r>
        <w:rPr>
          <w:rtl/>
        </w:rPr>
        <w:t xml:space="preserve"> </w:t>
      </w:r>
      <w:bookmarkStart w:id="13672" w:name="_ETM_Q25_292289"/>
      <w:bookmarkEnd w:id="13672"/>
      <w:r>
        <w:rPr>
          <w:rtl/>
        </w:rPr>
        <w:t xml:space="preserve">מציאות </w:t>
      </w:r>
      <w:bookmarkStart w:id="13673" w:name="_ETM_Q25_292920"/>
      <w:bookmarkEnd w:id="13673"/>
      <w:r>
        <w:rPr>
          <w:rFonts w:hint="cs"/>
          <w:rtl/>
        </w:rPr>
        <w:t>ש</w:t>
      </w:r>
      <w:r>
        <w:rPr>
          <w:rtl/>
        </w:rPr>
        <w:t xml:space="preserve">בה </w:t>
      </w:r>
      <w:bookmarkStart w:id="13674" w:name="_ETM_Q25_293159"/>
      <w:bookmarkEnd w:id="13674"/>
      <w:r>
        <w:rPr>
          <w:rtl/>
        </w:rPr>
        <w:t xml:space="preserve">מתנהלת </w:t>
      </w:r>
      <w:bookmarkStart w:id="13675" w:name="_ETM_Q25_293850"/>
      <w:bookmarkEnd w:id="13675"/>
      <w:r>
        <w:rPr>
          <w:rtl/>
        </w:rPr>
        <w:t xml:space="preserve">מלחמה </w:t>
      </w:r>
      <w:bookmarkStart w:id="13676" w:name="_ETM_Q25_294990"/>
      <w:bookmarkEnd w:id="13676"/>
      <w:r>
        <w:rPr>
          <w:rtl/>
        </w:rPr>
        <w:t xml:space="preserve">ללא </w:t>
      </w:r>
      <w:bookmarkStart w:id="13677" w:name="_ETM_Q25_295439"/>
      <w:bookmarkEnd w:id="13677"/>
      <w:r>
        <w:rPr>
          <w:rtl/>
        </w:rPr>
        <w:t xml:space="preserve">שום </w:t>
      </w:r>
      <w:bookmarkStart w:id="13678" w:name="_ETM_Q25_295920"/>
      <w:bookmarkEnd w:id="13678"/>
      <w:r>
        <w:rPr>
          <w:rtl/>
        </w:rPr>
        <w:t xml:space="preserve">כיוון </w:t>
      </w:r>
      <w:bookmarkStart w:id="13679" w:name="_ETM_Q25_296369"/>
      <w:bookmarkEnd w:id="13679"/>
      <w:r>
        <w:rPr>
          <w:rtl/>
        </w:rPr>
        <w:t xml:space="preserve">אסטרטגי </w:t>
      </w:r>
      <w:bookmarkStart w:id="13680" w:name="_ETM_Q25_297600"/>
      <w:bookmarkEnd w:id="13680"/>
      <w:r>
        <w:rPr>
          <w:rtl/>
        </w:rPr>
        <w:t xml:space="preserve">וללא </w:t>
      </w:r>
      <w:bookmarkStart w:id="13681" w:name="_ETM_Q25_298229"/>
      <w:bookmarkEnd w:id="13681"/>
      <w:r>
        <w:rPr>
          <w:rtl/>
        </w:rPr>
        <w:t xml:space="preserve">חתירה </w:t>
      </w:r>
      <w:bookmarkStart w:id="13682" w:name="_ETM_Q25_298859"/>
      <w:bookmarkEnd w:id="13682"/>
      <w:r>
        <w:rPr>
          <w:rtl/>
        </w:rPr>
        <w:t xml:space="preserve">לסיומה </w:t>
      </w:r>
      <w:bookmarkStart w:id="13683" w:name="_ETM_Q25_300090"/>
      <w:bookmarkEnd w:id="13683"/>
      <w:r>
        <w:rPr>
          <w:rtl/>
        </w:rPr>
        <w:t xml:space="preserve">היא </w:t>
      </w:r>
      <w:bookmarkStart w:id="13684" w:name="_ETM_Q25_300240"/>
      <w:bookmarkEnd w:id="13684"/>
      <w:r>
        <w:rPr>
          <w:rtl/>
        </w:rPr>
        <w:t xml:space="preserve">סכנה </w:t>
      </w:r>
      <w:bookmarkStart w:id="13685" w:name="_ETM_Q25_301049"/>
      <w:bookmarkEnd w:id="13685"/>
      <w:r>
        <w:rPr>
          <w:rtl/>
        </w:rPr>
        <w:t>יו</w:t>
      </w:r>
      <w:r>
        <w:rPr>
          <w:rFonts w:hint="cs"/>
          <w:rtl/>
        </w:rPr>
        <w:t>ם-י</w:t>
      </w:r>
      <w:r>
        <w:rPr>
          <w:rtl/>
        </w:rPr>
        <w:t xml:space="preserve">ומית </w:t>
      </w:r>
      <w:bookmarkStart w:id="13686" w:name="_ETM_Q25_301920"/>
      <w:bookmarkEnd w:id="13686"/>
      <w:r>
        <w:rPr>
          <w:rtl/>
        </w:rPr>
        <w:t xml:space="preserve">לחיי </w:t>
      </w:r>
      <w:bookmarkStart w:id="13687" w:name="_ETM_Q25_302429"/>
      <w:bookmarkEnd w:id="13687"/>
      <w:r>
        <w:rPr>
          <w:rtl/>
        </w:rPr>
        <w:t xml:space="preserve">החטופים </w:t>
      </w:r>
      <w:bookmarkStart w:id="13688" w:name="_ETM_Q25_303630"/>
      <w:bookmarkEnd w:id="13688"/>
      <w:r>
        <w:rPr>
          <w:rFonts w:hint="cs"/>
          <w:rtl/>
        </w:rPr>
        <w:t>ו</w:t>
      </w:r>
      <w:r>
        <w:rPr>
          <w:rtl/>
        </w:rPr>
        <w:t xml:space="preserve">לחיילי </w:t>
      </w:r>
      <w:bookmarkStart w:id="13689" w:name="_ETM_Q25_304469"/>
      <w:bookmarkEnd w:id="13689"/>
      <w:r>
        <w:rPr>
          <w:rtl/>
        </w:rPr>
        <w:t xml:space="preserve">צה"ל </w:t>
      </w:r>
      <w:bookmarkStart w:id="13690" w:name="_ETM_Q25_304790"/>
      <w:bookmarkStart w:id="13691" w:name="_ETM_Q25_304940"/>
      <w:bookmarkEnd w:id="13690"/>
      <w:bookmarkEnd w:id="13691"/>
      <w:r>
        <w:rPr>
          <w:rtl/>
        </w:rPr>
        <w:t xml:space="preserve">הנלחמים </w:t>
      </w:r>
      <w:bookmarkStart w:id="13692" w:name="_ETM_Q25_305600"/>
      <w:bookmarkEnd w:id="13692"/>
      <w:r>
        <w:rPr>
          <w:rtl/>
        </w:rPr>
        <w:t>ברצועה</w:t>
      </w:r>
      <w:r>
        <w:rPr>
          <w:rFonts w:hint="cs"/>
          <w:rtl/>
        </w:rPr>
        <w:t>.</w:t>
      </w:r>
      <w:bookmarkStart w:id="13693" w:name="_ETM_Q25_301640"/>
      <w:bookmarkEnd w:id="13693"/>
      <w:r>
        <w:rPr>
          <w:rtl/>
        </w:rPr>
        <w:t xml:space="preserve"> </w:t>
      </w:r>
      <w:bookmarkStart w:id="13694" w:name="_ETM_Q25_307060"/>
      <w:bookmarkStart w:id="13695" w:name="_ETM_Q25_307389"/>
      <w:bookmarkStart w:id="13696" w:name="_ETM_Q25_308380"/>
      <w:bookmarkEnd w:id="13694"/>
      <w:bookmarkEnd w:id="13695"/>
      <w:bookmarkEnd w:id="13696"/>
      <w:r>
        <w:rPr>
          <w:rFonts w:hint="cs"/>
          <w:rtl/>
        </w:rPr>
        <w:t>ו</w:t>
      </w:r>
      <w:bookmarkStart w:id="13697" w:name="_ETM_Q25_308861"/>
      <w:bookmarkEnd w:id="13697"/>
      <w:r>
        <w:rPr>
          <w:rFonts w:hint="cs"/>
          <w:rtl/>
        </w:rPr>
        <w:t xml:space="preserve">כן, </w:t>
      </w:r>
      <w:r>
        <w:rPr>
          <w:rtl/>
        </w:rPr>
        <w:t xml:space="preserve">היא </w:t>
      </w:r>
      <w:bookmarkStart w:id="13698" w:name="_ETM_Q25_308560"/>
      <w:bookmarkEnd w:id="13698"/>
      <w:r>
        <w:rPr>
          <w:rtl/>
        </w:rPr>
        <w:t xml:space="preserve">גם </w:t>
      </w:r>
      <w:bookmarkStart w:id="13699" w:name="_ETM_Q25_308830"/>
      <w:bookmarkEnd w:id="13699"/>
      <w:r>
        <w:rPr>
          <w:rtl/>
        </w:rPr>
        <w:t xml:space="preserve">מובילה </w:t>
      </w:r>
      <w:bookmarkStart w:id="13700" w:name="_ETM_Q25_309460"/>
      <w:bookmarkEnd w:id="13700"/>
      <w:r>
        <w:rPr>
          <w:rtl/>
        </w:rPr>
        <w:t xml:space="preserve">למציאות </w:t>
      </w:r>
      <w:bookmarkStart w:id="13701" w:name="_ETM_Q25_310360"/>
      <w:bookmarkEnd w:id="13701"/>
      <w:r>
        <w:rPr>
          <w:rtl/>
        </w:rPr>
        <w:t xml:space="preserve">הומניטרית </w:t>
      </w:r>
      <w:bookmarkStart w:id="13702" w:name="_ETM_Q25_311260"/>
      <w:bookmarkEnd w:id="13702"/>
      <w:r>
        <w:rPr>
          <w:rtl/>
        </w:rPr>
        <w:t>איומה</w:t>
      </w:r>
      <w:r>
        <w:rPr>
          <w:rFonts w:hint="cs"/>
          <w:rtl/>
        </w:rPr>
        <w:t>,</w:t>
      </w:r>
      <w:r>
        <w:rPr>
          <w:rtl/>
        </w:rPr>
        <w:t xml:space="preserve"> </w:t>
      </w:r>
      <w:bookmarkStart w:id="13703" w:name="_ETM_Q25_312220"/>
      <w:bookmarkEnd w:id="13703"/>
      <w:r>
        <w:rPr>
          <w:rtl/>
        </w:rPr>
        <w:t xml:space="preserve">שגם </w:t>
      </w:r>
      <w:bookmarkStart w:id="13704" w:name="_ETM_Q25_312760"/>
      <w:bookmarkEnd w:id="13704"/>
      <w:r>
        <w:rPr>
          <w:rtl/>
        </w:rPr>
        <w:t xml:space="preserve">אם </w:t>
      </w:r>
      <w:bookmarkStart w:id="13705" w:name="_ETM_Q25_312910"/>
      <w:bookmarkEnd w:id="13705"/>
      <w:r>
        <w:rPr>
          <w:rtl/>
        </w:rPr>
        <w:t xml:space="preserve">נעצום </w:t>
      </w:r>
      <w:bookmarkStart w:id="13706" w:name="_ETM_Q25_313480"/>
      <w:bookmarkEnd w:id="13706"/>
      <w:r>
        <w:rPr>
          <w:rtl/>
        </w:rPr>
        <w:t xml:space="preserve">את </w:t>
      </w:r>
      <w:bookmarkStart w:id="13707" w:name="_ETM_Q25_313630"/>
      <w:bookmarkEnd w:id="13707"/>
      <w:r>
        <w:rPr>
          <w:rFonts w:hint="cs"/>
          <w:rtl/>
        </w:rPr>
        <w:t>ע</w:t>
      </w:r>
      <w:r w:rsidR="003679F3">
        <w:rPr>
          <w:rFonts w:hint="cs"/>
          <w:rtl/>
        </w:rPr>
        <w:t>י</w:t>
      </w:r>
      <w:r>
        <w:rPr>
          <w:rtl/>
        </w:rPr>
        <w:t xml:space="preserve">נינו </w:t>
      </w:r>
      <w:bookmarkStart w:id="13708" w:name="_ETM_Q25_314590"/>
      <w:bookmarkEnd w:id="13708"/>
      <w:r>
        <w:rPr>
          <w:rtl/>
        </w:rPr>
        <w:t xml:space="preserve">היא </w:t>
      </w:r>
      <w:bookmarkStart w:id="13709" w:name="_ETM_Q25_314739"/>
      <w:bookmarkEnd w:id="13709"/>
      <w:r>
        <w:rPr>
          <w:rtl/>
        </w:rPr>
        <w:t xml:space="preserve">תתנפץ </w:t>
      </w:r>
      <w:bookmarkStart w:id="13710" w:name="_ETM_Q25_315579"/>
      <w:bookmarkEnd w:id="13710"/>
      <w:r>
        <w:rPr>
          <w:rtl/>
        </w:rPr>
        <w:t xml:space="preserve">לנו </w:t>
      </w:r>
      <w:bookmarkStart w:id="13711" w:name="_ETM_Q25_315909"/>
      <w:bookmarkEnd w:id="13711"/>
      <w:r>
        <w:rPr>
          <w:rtl/>
        </w:rPr>
        <w:t>בפנים</w:t>
      </w:r>
      <w:r>
        <w:rPr>
          <w:rFonts w:hint="cs"/>
          <w:rtl/>
        </w:rPr>
        <w:t>,</w:t>
      </w:r>
      <w:r>
        <w:rPr>
          <w:rtl/>
        </w:rPr>
        <w:t xml:space="preserve"> </w:t>
      </w:r>
      <w:bookmarkStart w:id="13712" w:name="_ETM_Q25_316959"/>
      <w:bookmarkEnd w:id="13712"/>
      <w:r>
        <w:rPr>
          <w:rtl/>
        </w:rPr>
        <w:t>מוסרית</w:t>
      </w:r>
      <w:r>
        <w:rPr>
          <w:rFonts w:hint="cs"/>
          <w:rtl/>
        </w:rPr>
        <w:t>,</w:t>
      </w:r>
      <w:bookmarkStart w:id="13713" w:name="_ETM_Q25_313610"/>
      <w:bookmarkEnd w:id="13713"/>
      <w:r>
        <w:rPr>
          <w:rtl/>
        </w:rPr>
        <w:t xml:space="preserve"> </w:t>
      </w:r>
      <w:bookmarkStart w:id="13714" w:name="_ETM_Q25_317799"/>
      <w:bookmarkEnd w:id="13714"/>
      <w:r>
        <w:rPr>
          <w:rtl/>
        </w:rPr>
        <w:t xml:space="preserve">ביטחונית </w:t>
      </w:r>
      <w:bookmarkStart w:id="13715" w:name="_ETM_Q25_318459"/>
      <w:bookmarkEnd w:id="13715"/>
      <w:r>
        <w:rPr>
          <w:rtl/>
        </w:rPr>
        <w:t>ודיפלומטית</w:t>
      </w:r>
      <w:r>
        <w:rPr>
          <w:rFonts w:hint="cs"/>
          <w:rtl/>
        </w:rPr>
        <w:t>.</w:t>
      </w:r>
      <w:r>
        <w:rPr>
          <w:rtl/>
        </w:rPr>
        <w:t xml:space="preserve"> </w:t>
      </w:r>
      <w:bookmarkStart w:id="13716" w:name="_ETM_Q25_320200"/>
      <w:bookmarkEnd w:id="13716"/>
    </w:p>
    <w:p w:rsidR="00F05D2D" w:rsidRDefault="00F05D2D" w:rsidP="00465CE7">
      <w:pPr>
        <w:rPr>
          <w:rtl/>
        </w:rPr>
      </w:pPr>
      <w:bookmarkStart w:id="13717" w:name="_ETM_Q25_318642"/>
      <w:bookmarkStart w:id="13718" w:name="_ETM_Q25_318730"/>
      <w:bookmarkEnd w:id="13717"/>
      <w:bookmarkEnd w:id="13718"/>
    </w:p>
    <w:p w:rsidR="00F05D2D" w:rsidRDefault="00F05D2D" w:rsidP="00465CE7">
      <w:pPr>
        <w:rPr>
          <w:rtl/>
        </w:rPr>
      </w:pPr>
      <w:bookmarkStart w:id="13719" w:name="_ETM_Q25_318890"/>
      <w:bookmarkStart w:id="13720" w:name="_ETM_Q25_318975"/>
      <w:bookmarkEnd w:id="13719"/>
      <w:bookmarkEnd w:id="13720"/>
      <w:r>
        <w:rPr>
          <w:rFonts w:hint="cs"/>
          <w:rtl/>
        </w:rPr>
        <w:t xml:space="preserve">תקשקשו מהיום </w:t>
      </w:r>
      <w:bookmarkStart w:id="13721" w:name="_ETM_Q25_320739"/>
      <w:bookmarkStart w:id="13722" w:name="_ETM_Q25_321040"/>
      <w:bookmarkStart w:id="13723" w:name="_ETM_Q25_321819"/>
      <w:bookmarkStart w:id="13724" w:name="_ETM_Q25_318509"/>
      <w:bookmarkEnd w:id="13721"/>
      <w:bookmarkEnd w:id="13722"/>
      <w:bookmarkEnd w:id="13723"/>
      <w:bookmarkEnd w:id="13724"/>
      <w:r>
        <w:rPr>
          <w:rtl/>
        </w:rPr>
        <w:t xml:space="preserve">עד </w:t>
      </w:r>
      <w:bookmarkStart w:id="13725" w:name="_ETM_Q25_322150"/>
      <w:bookmarkEnd w:id="13725"/>
      <w:r>
        <w:rPr>
          <w:rtl/>
        </w:rPr>
        <w:t xml:space="preserve">קץ </w:t>
      </w:r>
      <w:bookmarkStart w:id="13726" w:name="_ETM_Q25_322720"/>
      <w:bookmarkEnd w:id="13726"/>
      <w:r>
        <w:rPr>
          <w:rFonts w:hint="cs"/>
          <w:rtl/>
        </w:rPr>
        <w:t xml:space="preserve">כל </w:t>
      </w:r>
      <w:r>
        <w:rPr>
          <w:rtl/>
        </w:rPr>
        <w:t xml:space="preserve">הדורות </w:t>
      </w:r>
      <w:bookmarkStart w:id="13727" w:name="_ETM_Q25_323680"/>
      <w:bookmarkEnd w:id="13727"/>
      <w:r>
        <w:rPr>
          <w:rtl/>
        </w:rPr>
        <w:t xml:space="preserve">על </w:t>
      </w:r>
      <w:bookmarkStart w:id="13728" w:name="_ETM_Q25_323860"/>
      <w:bookmarkEnd w:id="13728"/>
      <w:r>
        <w:rPr>
          <w:rtl/>
        </w:rPr>
        <w:t xml:space="preserve">הניצחון </w:t>
      </w:r>
      <w:bookmarkStart w:id="13729" w:name="_ETM_Q25_324549"/>
      <w:bookmarkEnd w:id="13729"/>
      <w:r>
        <w:rPr>
          <w:rtl/>
        </w:rPr>
        <w:t>המוחלט</w:t>
      </w:r>
      <w:r>
        <w:rPr>
          <w:rFonts w:hint="cs"/>
          <w:rtl/>
        </w:rPr>
        <w:t>.</w:t>
      </w:r>
      <w:r>
        <w:rPr>
          <w:rtl/>
        </w:rPr>
        <w:t xml:space="preserve"> </w:t>
      </w:r>
      <w:bookmarkStart w:id="13730" w:name="_ETM_Q25_325840"/>
      <w:bookmarkEnd w:id="13730"/>
      <w:r>
        <w:rPr>
          <w:rtl/>
        </w:rPr>
        <w:t>בפועל</w:t>
      </w:r>
      <w:r>
        <w:rPr>
          <w:rFonts w:hint="cs"/>
          <w:rtl/>
        </w:rPr>
        <w:t>,</w:t>
      </w:r>
      <w:r>
        <w:rPr>
          <w:rtl/>
        </w:rPr>
        <w:t xml:space="preserve"> </w:t>
      </w:r>
      <w:bookmarkStart w:id="13731" w:name="_ETM_Q25_326530"/>
      <w:bookmarkEnd w:id="13731"/>
      <w:r>
        <w:rPr>
          <w:rtl/>
        </w:rPr>
        <w:t>ה</w:t>
      </w:r>
      <w:r>
        <w:rPr>
          <w:rFonts w:hint="cs"/>
          <w:rtl/>
        </w:rPr>
        <w:t>י</w:t>
      </w:r>
      <w:bookmarkStart w:id="13732" w:name="_ETM_Q25_324069"/>
      <w:bookmarkEnd w:id="13732"/>
      <w:r>
        <w:rPr>
          <w:rtl/>
        </w:rPr>
        <w:t xml:space="preserve">עדר </w:t>
      </w:r>
      <w:bookmarkStart w:id="13733" w:name="_ETM_Q25_327250"/>
      <w:bookmarkEnd w:id="13733"/>
      <w:r>
        <w:rPr>
          <w:rFonts w:hint="cs"/>
          <w:rtl/>
        </w:rPr>
        <w:t>ה</w:t>
      </w:r>
      <w:r>
        <w:rPr>
          <w:rtl/>
        </w:rPr>
        <w:t xml:space="preserve">אסטרטגיה </w:t>
      </w:r>
      <w:bookmarkStart w:id="13734" w:name="_ETM_Q25_328030"/>
      <w:bookmarkEnd w:id="13734"/>
      <w:r>
        <w:rPr>
          <w:rtl/>
        </w:rPr>
        <w:t xml:space="preserve">מוביל </w:t>
      </w:r>
      <w:bookmarkStart w:id="13735" w:name="_ETM_Q25_329019"/>
      <w:bookmarkEnd w:id="13735"/>
      <w:r>
        <w:rPr>
          <w:rtl/>
        </w:rPr>
        <w:t xml:space="preserve">להנצחת </w:t>
      </w:r>
      <w:bookmarkStart w:id="13736" w:name="_ETM_Q25_329799"/>
      <w:bookmarkEnd w:id="13736"/>
      <w:r>
        <w:rPr>
          <w:rtl/>
        </w:rPr>
        <w:t xml:space="preserve">שלטון </w:t>
      </w:r>
      <w:bookmarkStart w:id="13737" w:name="_ETM_Q25_330310"/>
      <w:bookmarkEnd w:id="13737"/>
      <w:r>
        <w:rPr>
          <w:rtl/>
        </w:rPr>
        <w:t xml:space="preserve">חמאס </w:t>
      </w:r>
      <w:bookmarkStart w:id="13738" w:name="_ETM_Q25_330849"/>
      <w:bookmarkEnd w:id="13738"/>
      <w:r>
        <w:rPr>
          <w:rtl/>
        </w:rPr>
        <w:t>ברצועה</w:t>
      </w:r>
      <w:r>
        <w:rPr>
          <w:rFonts w:hint="cs"/>
          <w:rtl/>
        </w:rPr>
        <w:t>.</w:t>
      </w:r>
      <w:r>
        <w:rPr>
          <w:rtl/>
        </w:rPr>
        <w:t xml:space="preserve"> </w:t>
      </w:r>
      <w:bookmarkStart w:id="13739" w:name="_ETM_Q25_332350"/>
      <w:bookmarkEnd w:id="13739"/>
      <w:r>
        <w:rPr>
          <w:rtl/>
        </w:rPr>
        <w:t>כנראה</w:t>
      </w:r>
      <w:r>
        <w:rPr>
          <w:rFonts w:hint="cs"/>
          <w:rtl/>
        </w:rPr>
        <w:t>,</w:t>
      </w:r>
      <w:r>
        <w:rPr>
          <w:rtl/>
        </w:rPr>
        <w:t xml:space="preserve"> </w:t>
      </w:r>
      <w:bookmarkStart w:id="13740" w:name="_ETM_Q25_332860"/>
      <w:bookmarkEnd w:id="13740"/>
      <w:r>
        <w:rPr>
          <w:rtl/>
        </w:rPr>
        <w:t>בס</w:t>
      </w:r>
      <w:r>
        <w:rPr>
          <w:rFonts w:hint="cs"/>
          <w:rtl/>
        </w:rPr>
        <w:t>ת</w:t>
      </w:r>
      <w:r>
        <w:rPr>
          <w:rtl/>
        </w:rPr>
        <w:t xml:space="preserve">ר </w:t>
      </w:r>
      <w:bookmarkStart w:id="13741" w:name="_ETM_Q25_333430"/>
      <w:bookmarkEnd w:id="13741"/>
      <w:r>
        <w:rPr>
          <w:rtl/>
        </w:rPr>
        <w:t>ל</w:t>
      </w:r>
      <w:bookmarkStart w:id="13742" w:name="_ETM_Q25_333599"/>
      <w:bookmarkEnd w:id="13742"/>
      <w:r>
        <w:rPr>
          <w:rFonts w:hint="cs"/>
          <w:rtl/>
        </w:rPr>
        <w:t>יבכם,</w:t>
      </w:r>
      <w:r>
        <w:rPr>
          <w:rtl/>
        </w:rPr>
        <w:t xml:space="preserve"> </w:t>
      </w:r>
      <w:bookmarkStart w:id="13743" w:name="_ETM_Q25_334019"/>
      <w:bookmarkEnd w:id="13743"/>
      <w:r>
        <w:rPr>
          <w:rtl/>
        </w:rPr>
        <w:t xml:space="preserve">למרות </w:t>
      </w:r>
      <w:bookmarkStart w:id="13744" w:name="_ETM_Q25_334409"/>
      <w:bookmarkEnd w:id="13744"/>
      <w:r>
        <w:rPr>
          <w:rtl/>
        </w:rPr>
        <w:t xml:space="preserve">כל </w:t>
      </w:r>
      <w:bookmarkStart w:id="13745" w:name="_ETM_Q25_334680"/>
      <w:bookmarkEnd w:id="13745"/>
      <w:r>
        <w:rPr>
          <w:rtl/>
        </w:rPr>
        <w:t xml:space="preserve">מה </w:t>
      </w:r>
      <w:bookmarkStart w:id="13746" w:name="_ETM_Q25_334829"/>
      <w:bookmarkEnd w:id="13746"/>
      <w:r>
        <w:rPr>
          <w:rtl/>
        </w:rPr>
        <w:t>שקרה</w:t>
      </w:r>
      <w:r>
        <w:rPr>
          <w:rFonts w:hint="cs"/>
          <w:rtl/>
        </w:rPr>
        <w:t>,</w:t>
      </w:r>
      <w:bookmarkStart w:id="13747" w:name="_ETM_Q25_330909"/>
      <w:bookmarkEnd w:id="13747"/>
      <w:r>
        <w:rPr>
          <w:rtl/>
        </w:rPr>
        <w:t xml:space="preserve"> </w:t>
      </w:r>
      <w:bookmarkStart w:id="13748" w:name="_ETM_Q25_335879"/>
      <w:bookmarkEnd w:id="13748"/>
      <w:r>
        <w:rPr>
          <w:rtl/>
        </w:rPr>
        <w:t xml:space="preserve">אתם </w:t>
      </w:r>
      <w:bookmarkStart w:id="13749" w:name="_ETM_Q25_336239"/>
      <w:bookmarkEnd w:id="13749"/>
      <w:r>
        <w:rPr>
          <w:rtl/>
        </w:rPr>
        <w:t xml:space="preserve">ממשיכים </w:t>
      </w:r>
      <w:bookmarkStart w:id="13750" w:name="_ETM_Q25_336959"/>
      <w:bookmarkEnd w:id="13750"/>
      <w:r>
        <w:rPr>
          <w:rtl/>
        </w:rPr>
        <w:t>ל</w:t>
      </w:r>
      <w:r>
        <w:rPr>
          <w:rFonts w:hint="cs"/>
          <w:rtl/>
        </w:rPr>
        <w:t>ה</w:t>
      </w:r>
      <w:r>
        <w:rPr>
          <w:rtl/>
        </w:rPr>
        <w:t xml:space="preserve">עדיף </w:t>
      </w:r>
      <w:bookmarkStart w:id="13751" w:name="_ETM_Q25_337620"/>
      <w:bookmarkEnd w:id="13751"/>
      <w:r>
        <w:rPr>
          <w:rtl/>
        </w:rPr>
        <w:t xml:space="preserve">את </w:t>
      </w:r>
      <w:bookmarkStart w:id="13752" w:name="_ETM_Q25_337799"/>
      <w:bookmarkEnd w:id="13752"/>
      <w:r>
        <w:rPr>
          <w:rtl/>
        </w:rPr>
        <w:t xml:space="preserve">האופציה </w:t>
      </w:r>
      <w:bookmarkStart w:id="13753" w:name="_ETM_Q25_338430"/>
      <w:bookmarkEnd w:id="13753"/>
      <w:r>
        <w:rPr>
          <w:rtl/>
        </w:rPr>
        <w:t xml:space="preserve">הזו </w:t>
      </w:r>
      <w:bookmarkStart w:id="13754" w:name="_ETM_Q25_339269"/>
      <w:bookmarkEnd w:id="13754"/>
      <w:r>
        <w:rPr>
          <w:rtl/>
        </w:rPr>
        <w:t xml:space="preserve">על </w:t>
      </w:r>
      <w:bookmarkStart w:id="13755" w:name="_ETM_Q25_339450"/>
      <w:bookmarkEnd w:id="13755"/>
      <w:r>
        <w:rPr>
          <w:rtl/>
        </w:rPr>
        <w:t xml:space="preserve">פני </w:t>
      </w:r>
      <w:bookmarkStart w:id="13756" w:name="_ETM_Q25_339810"/>
      <w:bookmarkEnd w:id="13756"/>
      <w:r>
        <w:rPr>
          <w:rtl/>
        </w:rPr>
        <w:t xml:space="preserve">כל </w:t>
      </w:r>
      <w:bookmarkStart w:id="13757" w:name="_ETM_Q25_340139"/>
      <w:bookmarkEnd w:id="13757"/>
      <w:r>
        <w:rPr>
          <w:rtl/>
        </w:rPr>
        <w:t xml:space="preserve">מהלך </w:t>
      </w:r>
      <w:bookmarkStart w:id="13758" w:name="_ETM_Q25_340650"/>
      <w:bookmarkEnd w:id="13758"/>
      <w:r>
        <w:rPr>
          <w:rtl/>
        </w:rPr>
        <w:t xml:space="preserve">של </w:t>
      </w:r>
      <w:bookmarkStart w:id="13759" w:name="_ETM_Q25_340889"/>
      <w:bookmarkEnd w:id="13759"/>
      <w:r>
        <w:rPr>
          <w:rtl/>
        </w:rPr>
        <w:t>הסדרה</w:t>
      </w:r>
      <w:r>
        <w:rPr>
          <w:rFonts w:hint="cs"/>
          <w:rtl/>
        </w:rPr>
        <w:t>,</w:t>
      </w:r>
      <w:r>
        <w:rPr>
          <w:rtl/>
        </w:rPr>
        <w:t xml:space="preserve"> </w:t>
      </w:r>
      <w:bookmarkStart w:id="13760" w:name="_ETM_Q25_341849"/>
      <w:bookmarkEnd w:id="13760"/>
      <w:r>
        <w:rPr>
          <w:rtl/>
        </w:rPr>
        <w:t>משא</w:t>
      </w:r>
      <w:r>
        <w:rPr>
          <w:rFonts w:hint="cs"/>
          <w:rtl/>
        </w:rPr>
        <w:t xml:space="preserve"> </w:t>
      </w:r>
      <w:r>
        <w:rPr>
          <w:rtl/>
        </w:rPr>
        <w:t xml:space="preserve">ומתן </w:t>
      </w:r>
      <w:bookmarkStart w:id="13761" w:name="_ETM_Q25_342810"/>
      <w:bookmarkEnd w:id="13761"/>
      <w:r>
        <w:rPr>
          <w:rtl/>
        </w:rPr>
        <w:t xml:space="preserve">או </w:t>
      </w:r>
      <w:bookmarkStart w:id="13762" w:name="_ETM_Q25_342930"/>
      <w:bookmarkEnd w:id="13762"/>
      <w:r>
        <w:rPr>
          <w:rtl/>
        </w:rPr>
        <w:t>הסכם</w:t>
      </w:r>
      <w:r>
        <w:rPr>
          <w:rFonts w:hint="cs"/>
          <w:rtl/>
        </w:rPr>
        <w:t>.</w:t>
      </w:r>
      <w:r>
        <w:rPr>
          <w:rtl/>
        </w:rPr>
        <w:t xml:space="preserve"> </w:t>
      </w:r>
      <w:bookmarkStart w:id="13763" w:name="_ETM_Q25_344510"/>
      <w:bookmarkEnd w:id="13763"/>
      <w:r>
        <w:rPr>
          <w:rtl/>
        </w:rPr>
        <w:t xml:space="preserve">אז </w:t>
      </w:r>
      <w:bookmarkStart w:id="13764" w:name="_ETM_Q25_344810"/>
      <w:bookmarkStart w:id="13765" w:name="_ETM_Q25_345080"/>
      <w:bookmarkEnd w:id="13764"/>
      <w:bookmarkEnd w:id="13765"/>
      <w:r>
        <w:rPr>
          <w:rFonts w:hint="cs"/>
          <w:rtl/>
        </w:rPr>
        <w:t>אמרו לנו,</w:t>
      </w:r>
      <w:bookmarkStart w:id="13766" w:name="_ETM_Q25_345500"/>
      <w:bookmarkEnd w:id="13766"/>
      <w:r>
        <w:rPr>
          <w:rFonts w:hint="cs"/>
          <w:rtl/>
        </w:rPr>
        <w:t xml:space="preserve"> </w:t>
      </w:r>
      <w:bookmarkStart w:id="13767" w:name="_ETM_Q25_343388"/>
      <w:bookmarkEnd w:id="13767"/>
      <w:r>
        <w:rPr>
          <w:rtl/>
        </w:rPr>
        <w:t xml:space="preserve">חברי </w:t>
      </w:r>
      <w:bookmarkStart w:id="13768" w:name="_ETM_Q25_345919"/>
      <w:bookmarkEnd w:id="13768"/>
      <w:r>
        <w:rPr>
          <w:rtl/>
        </w:rPr>
        <w:t xml:space="preserve">הממשלה </w:t>
      </w:r>
      <w:bookmarkStart w:id="13769" w:name="_ETM_Q25_346639"/>
      <w:bookmarkEnd w:id="13769"/>
      <w:r>
        <w:rPr>
          <w:rtl/>
        </w:rPr>
        <w:t xml:space="preserve">שנושאים </w:t>
      </w:r>
      <w:bookmarkStart w:id="13770" w:name="_ETM_Q25_347389"/>
      <w:bookmarkEnd w:id="13770"/>
      <w:r>
        <w:rPr>
          <w:rtl/>
        </w:rPr>
        <w:t xml:space="preserve">כולם </w:t>
      </w:r>
      <w:bookmarkStart w:id="13771" w:name="_ETM_Q25_347810"/>
      <w:bookmarkEnd w:id="13771"/>
      <w:r>
        <w:rPr>
          <w:rtl/>
        </w:rPr>
        <w:t xml:space="preserve">יחד </w:t>
      </w:r>
      <w:bookmarkStart w:id="13772" w:name="_ETM_Q25_348230"/>
      <w:bookmarkEnd w:id="13772"/>
      <w:r>
        <w:rPr>
          <w:rtl/>
        </w:rPr>
        <w:t>באחריות</w:t>
      </w:r>
      <w:r>
        <w:rPr>
          <w:rFonts w:hint="cs"/>
          <w:rtl/>
        </w:rPr>
        <w:t>,</w:t>
      </w:r>
      <w:r>
        <w:rPr>
          <w:rtl/>
        </w:rPr>
        <w:t xml:space="preserve"> </w:t>
      </w:r>
      <w:bookmarkStart w:id="13773" w:name="_ETM_Q25_349280"/>
      <w:bookmarkEnd w:id="13773"/>
      <w:r>
        <w:rPr>
          <w:rtl/>
        </w:rPr>
        <w:t xml:space="preserve">מה </w:t>
      </w:r>
      <w:bookmarkStart w:id="13774" w:name="_ETM_Q25_350000"/>
      <w:bookmarkEnd w:id="13774"/>
      <w:r>
        <w:rPr>
          <w:rtl/>
        </w:rPr>
        <w:t xml:space="preserve">לעזאזל </w:t>
      </w:r>
      <w:bookmarkStart w:id="13775" w:name="_ETM_Q25_350610"/>
      <w:bookmarkStart w:id="13776" w:name="_ETM_Q25_351030"/>
      <w:bookmarkEnd w:id="13775"/>
      <w:bookmarkEnd w:id="13776"/>
      <w:r>
        <w:rPr>
          <w:rtl/>
        </w:rPr>
        <w:t>הת</w:t>
      </w:r>
      <w:r>
        <w:rPr>
          <w:rFonts w:hint="cs"/>
          <w:rtl/>
        </w:rPr>
        <w:t>ו</w:t>
      </w:r>
      <w:r>
        <w:rPr>
          <w:rtl/>
        </w:rPr>
        <w:t>כנית</w:t>
      </w:r>
      <w:r>
        <w:rPr>
          <w:rFonts w:hint="cs"/>
          <w:rtl/>
        </w:rPr>
        <w:t>?</w:t>
      </w:r>
      <w:r>
        <w:rPr>
          <w:rtl/>
        </w:rPr>
        <w:t xml:space="preserve"> </w:t>
      </w:r>
      <w:bookmarkStart w:id="13777" w:name="_ETM_Q25_352340"/>
      <w:bookmarkEnd w:id="13777"/>
      <w:r>
        <w:rPr>
          <w:rtl/>
        </w:rPr>
        <w:t xml:space="preserve">תוכנית </w:t>
      </w:r>
      <w:bookmarkStart w:id="13778" w:name="_ETM_Q25_352910"/>
      <w:bookmarkEnd w:id="13778"/>
      <w:r>
        <w:rPr>
          <w:rtl/>
        </w:rPr>
        <w:t>האלופים</w:t>
      </w:r>
      <w:r>
        <w:rPr>
          <w:rFonts w:hint="cs"/>
          <w:rtl/>
        </w:rPr>
        <w:t>?</w:t>
      </w:r>
      <w:r>
        <w:rPr>
          <w:rtl/>
        </w:rPr>
        <w:t xml:space="preserve"> </w:t>
      </w:r>
      <w:bookmarkStart w:id="13779" w:name="_ETM_Q25_354130"/>
      <w:bookmarkEnd w:id="13779"/>
      <w:r>
        <w:rPr>
          <w:rtl/>
        </w:rPr>
        <w:t xml:space="preserve">התוכנית </w:t>
      </w:r>
      <w:bookmarkStart w:id="13780" w:name="_ETM_Q25_354669"/>
      <w:bookmarkEnd w:id="13780"/>
      <w:r>
        <w:rPr>
          <w:rtl/>
        </w:rPr>
        <w:t xml:space="preserve">של </w:t>
      </w:r>
      <w:bookmarkStart w:id="13781" w:name="_ETM_Q25_354820"/>
      <w:bookmarkEnd w:id="13781"/>
      <w:r>
        <w:rPr>
          <w:rtl/>
        </w:rPr>
        <w:t xml:space="preserve">דניאלה </w:t>
      </w:r>
      <w:bookmarkStart w:id="13782" w:name="_ETM_Q25_355360"/>
      <w:bookmarkEnd w:id="13782"/>
      <w:r>
        <w:rPr>
          <w:rtl/>
        </w:rPr>
        <w:t>וייס</w:t>
      </w:r>
      <w:bookmarkStart w:id="13783" w:name="_ETM_Q25_349819"/>
      <w:bookmarkEnd w:id="13783"/>
      <w:r>
        <w:rPr>
          <w:rtl/>
        </w:rPr>
        <w:t xml:space="preserve"> </w:t>
      </w:r>
      <w:bookmarkStart w:id="13784" w:name="_ETM_Q25_355780"/>
      <w:bookmarkEnd w:id="13784"/>
      <w:r>
        <w:rPr>
          <w:rtl/>
        </w:rPr>
        <w:t xml:space="preserve">להתנחלות </w:t>
      </w:r>
      <w:bookmarkStart w:id="13785" w:name="_ETM_Q25_356530"/>
      <w:bookmarkEnd w:id="13785"/>
      <w:r>
        <w:rPr>
          <w:rtl/>
        </w:rPr>
        <w:t xml:space="preserve">יהודית </w:t>
      </w:r>
      <w:bookmarkStart w:id="13786" w:name="_ETM_Q25_356980"/>
      <w:bookmarkEnd w:id="13786"/>
      <w:r>
        <w:rPr>
          <w:rtl/>
        </w:rPr>
        <w:t xml:space="preserve">בלב </w:t>
      </w:r>
      <w:bookmarkStart w:id="13787" w:name="_ETM_Q25_357400"/>
      <w:bookmarkEnd w:id="13787"/>
      <w:r>
        <w:rPr>
          <w:rFonts w:hint="cs"/>
          <w:rtl/>
        </w:rPr>
        <w:t>ע</w:t>
      </w:r>
      <w:r>
        <w:rPr>
          <w:rtl/>
        </w:rPr>
        <w:t>זה</w:t>
      </w:r>
      <w:r>
        <w:rPr>
          <w:rFonts w:hint="cs"/>
          <w:rtl/>
        </w:rPr>
        <w:t>?</w:t>
      </w:r>
      <w:r>
        <w:rPr>
          <w:rtl/>
        </w:rPr>
        <w:t xml:space="preserve"> </w:t>
      </w:r>
      <w:bookmarkStart w:id="13788" w:name="_ETM_Q25_358270"/>
      <w:bookmarkEnd w:id="13788"/>
      <w:r>
        <w:rPr>
          <w:rtl/>
        </w:rPr>
        <w:t xml:space="preserve">לאן </w:t>
      </w:r>
      <w:bookmarkStart w:id="13789" w:name="_ETM_Q25_359190"/>
      <w:bookmarkEnd w:id="13789"/>
      <w:r>
        <w:rPr>
          <w:rtl/>
        </w:rPr>
        <w:t xml:space="preserve">אתם </w:t>
      </w:r>
      <w:bookmarkStart w:id="13790" w:name="_ETM_Q25_359310"/>
      <w:bookmarkEnd w:id="13790"/>
      <w:r>
        <w:rPr>
          <w:rtl/>
        </w:rPr>
        <w:t xml:space="preserve">מובילים </w:t>
      </w:r>
      <w:bookmarkStart w:id="13791" w:name="_ETM_Q25_359820"/>
      <w:bookmarkEnd w:id="13791"/>
      <w:r>
        <w:rPr>
          <w:rtl/>
        </w:rPr>
        <w:t>אותנו</w:t>
      </w:r>
      <w:r>
        <w:rPr>
          <w:rFonts w:hint="cs"/>
          <w:rtl/>
        </w:rPr>
        <w:t>?</w:t>
      </w:r>
      <w:r>
        <w:rPr>
          <w:rtl/>
        </w:rPr>
        <w:t xml:space="preserve"> </w:t>
      </w:r>
      <w:bookmarkStart w:id="13792" w:name="_ETM_Q25_360510"/>
      <w:bookmarkEnd w:id="13792"/>
      <w:r>
        <w:rPr>
          <w:rtl/>
        </w:rPr>
        <w:t xml:space="preserve">אתם </w:t>
      </w:r>
      <w:bookmarkStart w:id="13793" w:name="_ETM_Q25_360810"/>
      <w:bookmarkEnd w:id="13793"/>
      <w:r>
        <w:rPr>
          <w:rtl/>
        </w:rPr>
        <w:t xml:space="preserve">בכלל </w:t>
      </w:r>
      <w:bookmarkStart w:id="13794" w:name="_ETM_Q25_361200"/>
      <w:bookmarkEnd w:id="13794"/>
      <w:r>
        <w:rPr>
          <w:rtl/>
        </w:rPr>
        <w:t>יודעים</w:t>
      </w:r>
      <w:r>
        <w:rPr>
          <w:rFonts w:hint="cs"/>
          <w:rtl/>
        </w:rPr>
        <w:t>?</w:t>
      </w:r>
    </w:p>
    <w:p w:rsidR="00F05D2D" w:rsidRDefault="00F05D2D" w:rsidP="00465CE7">
      <w:pPr>
        <w:rPr>
          <w:rtl/>
        </w:rPr>
      </w:pPr>
      <w:bookmarkStart w:id="13795" w:name="_ETM_Q25_360661"/>
      <w:bookmarkStart w:id="13796" w:name="_ETM_Q25_360771"/>
      <w:bookmarkEnd w:id="13795"/>
      <w:bookmarkEnd w:id="13796"/>
    </w:p>
    <w:p w:rsidR="00F05D2D" w:rsidRDefault="00F05D2D" w:rsidP="00465CE7">
      <w:pPr>
        <w:pStyle w:val="af6"/>
        <w:keepNext/>
        <w:rPr>
          <w:rtl/>
        </w:rPr>
      </w:pPr>
      <w:r w:rsidRPr="00640674">
        <w:rPr>
          <w:rStyle w:val="TagStyle"/>
          <w:rtl/>
        </w:rPr>
        <w:t xml:space="preserve"> &lt;&lt; יור &gt;&gt; </w:t>
      </w:r>
      <w:r>
        <w:rPr>
          <w:rtl/>
        </w:rPr>
        <w:t>היו"ר ארז מלול:</w:t>
      </w:r>
      <w:r w:rsidRPr="0064067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797" w:name="_ETM_Q25_364069"/>
      <w:bookmarkEnd w:id="13797"/>
      <w:r>
        <w:rPr>
          <w:rFonts w:hint="cs"/>
          <w:rtl/>
        </w:rPr>
        <w:t>תודה רבה. תודה רבה.</w:t>
      </w:r>
    </w:p>
    <w:p w:rsidR="00F05D2D" w:rsidRDefault="00F05D2D" w:rsidP="00465CE7">
      <w:pPr>
        <w:rPr>
          <w:rtl/>
        </w:rPr>
      </w:pPr>
    </w:p>
    <w:p w:rsidR="00F05D2D" w:rsidRDefault="00F05D2D" w:rsidP="00465CE7">
      <w:pPr>
        <w:pStyle w:val="-"/>
        <w:keepNext/>
        <w:rPr>
          <w:rtl/>
        </w:rPr>
      </w:pPr>
      <w:bookmarkStart w:id="13798" w:name="ET_speakercontinue_6156_14"/>
      <w:r w:rsidRPr="00640674">
        <w:rPr>
          <w:rStyle w:val="TagStyle"/>
          <w:rtl/>
        </w:rPr>
        <w:t xml:space="preserve"> &lt;&lt; דובר_המשך &gt;&gt; </w:t>
      </w:r>
      <w:r>
        <w:rPr>
          <w:rtl/>
        </w:rPr>
        <w:t>גלעד קריב (העבודה):</w:t>
      </w:r>
      <w:r w:rsidRPr="00640674">
        <w:rPr>
          <w:rStyle w:val="TagStyle"/>
          <w:rtl/>
        </w:rPr>
        <w:t xml:space="preserve"> &lt;&lt; דובר_המשך &gt;&gt;</w:t>
      </w:r>
      <w:r>
        <w:rPr>
          <w:rtl/>
        </w:rPr>
        <w:t xml:space="preserve">  </w:t>
      </w:r>
      <w:bookmarkEnd w:id="13798"/>
    </w:p>
    <w:p w:rsidR="00F05D2D" w:rsidRDefault="00F05D2D" w:rsidP="00C919F6">
      <w:pPr>
        <w:rPr>
          <w:rtl/>
        </w:rPr>
      </w:pPr>
    </w:p>
    <w:p w:rsidR="00F05D2D" w:rsidRDefault="00F05D2D" w:rsidP="003679F3">
      <w:pPr>
        <w:rPr>
          <w:rtl/>
        </w:rPr>
      </w:pPr>
      <w:bookmarkStart w:id="13799" w:name="_ETM_Q25_362370"/>
      <w:bookmarkStart w:id="13800" w:name="_ETM_Q25_362580"/>
      <w:bookmarkStart w:id="13801" w:name="_ETM_Q25_362790"/>
      <w:bookmarkStart w:id="13802" w:name="_ETM_Q25_357618"/>
      <w:bookmarkStart w:id="13803" w:name="_ETM_Q25_363239"/>
      <w:bookmarkStart w:id="13804" w:name="_ETM_Q25_363540"/>
      <w:bookmarkStart w:id="13805" w:name="_ETM_Q25_364050"/>
      <w:bookmarkStart w:id="13806" w:name="_ETM_Q25_359418"/>
      <w:bookmarkStart w:id="13807" w:name="_ETM_Q25_364739"/>
      <w:bookmarkStart w:id="13808" w:name="_ETM_Q25_365250"/>
      <w:bookmarkEnd w:id="13799"/>
      <w:bookmarkEnd w:id="13800"/>
      <w:bookmarkEnd w:id="13801"/>
      <w:bookmarkEnd w:id="13802"/>
      <w:bookmarkEnd w:id="13803"/>
      <w:bookmarkEnd w:id="13804"/>
      <w:bookmarkEnd w:id="13805"/>
      <w:bookmarkEnd w:id="13806"/>
      <w:bookmarkEnd w:id="13807"/>
      <w:bookmarkEnd w:id="13808"/>
      <w:r>
        <w:rPr>
          <w:rtl/>
        </w:rPr>
        <w:t xml:space="preserve">התייצבו </w:t>
      </w:r>
      <w:bookmarkStart w:id="13809" w:name="_ETM_Q25_366150"/>
      <w:bookmarkEnd w:id="13809"/>
      <w:r>
        <w:rPr>
          <w:rtl/>
        </w:rPr>
        <w:t xml:space="preserve">בפני </w:t>
      </w:r>
      <w:bookmarkStart w:id="13810" w:name="_ETM_Q25_366629"/>
      <w:bookmarkEnd w:id="13810"/>
      <w:r>
        <w:rPr>
          <w:rtl/>
        </w:rPr>
        <w:t xml:space="preserve">הציבור </w:t>
      </w:r>
      <w:bookmarkStart w:id="13811" w:name="_ETM_Q25_367290"/>
      <w:bookmarkEnd w:id="13811"/>
      <w:r>
        <w:rPr>
          <w:rtl/>
        </w:rPr>
        <w:t xml:space="preserve">ותנו </w:t>
      </w:r>
      <w:bookmarkStart w:id="13812" w:name="_ETM_Q25_367830"/>
      <w:bookmarkEnd w:id="13812"/>
      <w:r>
        <w:rPr>
          <w:rtl/>
        </w:rPr>
        <w:t>תשובות</w:t>
      </w:r>
      <w:r w:rsidR="003679F3">
        <w:rPr>
          <w:rFonts w:hint="cs"/>
          <w:rtl/>
        </w:rPr>
        <w:t>,</w:t>
      </w:r>
      <w:bookmarkStart w:id="13813" w:name="_ETM_Q25_365328"/>
      <w:bookmarkEnd w:id="13813"/>
      <w:r>
        <w:rPr>
          <w:rtl/>
        </w:rPr>
        <w:t xml:space="preserve"> </w:t>
      </w:r>
      <w:bookmarkStart w:id="13814" w:name="_ETM_Q25_368900"/>
      <w:bookmarkEnd w:id="13814"/>
      <w:r>
        <w:rPr>
          <w:rtl/>
        </w:rPr>
        <w:t xml:space="preserve">ואם </w:t>
      </w:r>
      <w:bookmarkStart w:id="13815" w:name="_ETM_Q25_369320"/>
      <w:bookmarkEnd w:id="13815"/>
      <w:r>
        <w:rPr>
          <w:rtl/>
        </w:rPr>
        <w:t xml:space="preserve">אין </w:t>
      </w:r>
      <w:bookmarkStart w:id="13816" w:name="_ETM_Q25_369560"/>
      <w:bookmarkEnd w:id="13816"/>
      <w:r>
        <w:rPr>
          <w:rtl/>
        </w:rPr>
        <w:t xml:space="preserve">לכם </w:t>
      </w:r>
      <w:bookmarkStart w:id="13817" w:name="_ETM_Q25_369919"/>
      <w:bookmarkEnd w:id="13817"/>
      <w:r>
        <w:rPr>
          <w:rtl/>
        </w:rPr>
        <w:t>תשוב</w:t>
      </w:r>
      <w:r>
        <w:rPr>
          <w:rFonts w:hint="cs"/>
          <w:rtl/>
        </w:rPr>
        <w:t>ות,</w:t>
      </w:r>
      <w:bookmarkStart w:id="13818" w:name="_ETM_Q25_370850"/>
      <w:bookmarkStart w:id="13819" w:name="_ETM_Q25_371270"/>
      <w:bookmarkEnd w:id="13818"/>
      <w:bookmarkEnd w:id="13819"/>
      <w:r>
        <w:rPr>
          <w:rFonts w:hint="cs"/>
          <w:rtl/>
        </w:rPr>
        <w:t xml:space="preserve"> הניחו</w:t>
      </w:r>
      <w:bookmarkStart w:id="13820" w:name="_ETM_Q25_366828"/>
      <w:bookmarkEnd w:id="13820"/>
      <w:r>
        <w:rPr>
          <w:rtl/>
        </w:rPr>
        <w:t xml:space="preserve"> </w:t>
      </w:r>
      <w:bookmarkStart w:id="13821" w:name="_ETM_Q25_371450"/>
      <w:bookmarkEnd w:id="13821"/>
      <w:r>
        <w:rPr>
          <w:rtl/>
        </w:rPr>
        <w:t xml:space="preserve">את </w:t>
      </w:r>
      <w:bookmarkStart w:id="13822" w:name="_ETM_Q25_371540"/>
      <w:bookmarkEnd w:id="13822"/>
      <w:r>
        <w:rPr>
          <w:rtl/>
        </w:rPr>
        <w:t>המפתחות</w:t>
      </w:r>
      <w:r>
        <w:rPr>
          <w:rFonts w:hint="cs"/>
          <w:rtl/>
        </w:rPr>
        <w:t>.</w:t>
      </w:r>
      <w:r>
        <w:rPr>
          <w:rtl/>
        </w:rPr>
        <w:t xml:space="preserve"> </w:t>
      </w:r>
      <w:bookmarkStart w:id="13823" w:name="_ETM_Q25_372770"/>
      <w:bookmarkEnd w:id="13823"/>
      <w:r>
        <w:rPr>
          <w:rtl/>
        </w:rPr>
        <w:t xml:space="preserve">דם </w:t>
      </w:r>
      <w:bookmarkStart w:id="13824" w:name="_ETM_Q25_373070"/>
      <w:bookmarkEnd w:id="13824"/>
      <w:r>
        <w:rPr>
          <w:rtl/>
        </w:rPr>
        <w:t>הנרצחים</w:t>
      </w:r>
      <w:r>
        <w:rPr>
          <w:rFonts w:hint="cs"/>
          <w:rtl/>
        </w:rPr>
        <w:t>,</w:t>
      </w:r>
      <w:r>
        <w:rPr>
          <w:rtl/>
        </w:rPr>
        <w:t xml:space="preserve"> </w:t>
      </w:r>
      <w:bookmarkStart w:id="13825" w:name="_ETM_Q25_374030"/>
      <w:bookmarkEnd w:id="13825"/>
      <w:r>
        <w:rPr>
          <w:rtl/>
        </w:rPr>
        <w:t xml:space="preserve">החטופים </w:t>
      </w:r>
      <w:bookmarkStart w:id="13826" w:name="_ETM_Q25_374870"/>
      <w:bookmarkEnd w:id="13826"/>
      <w:r>
        <w:rPr>
          <w:rtl/>
        </w:rPr>
        <w:t xml:space="preserve">והחיילים </w:t>
      </w:r>
      <w:bookmarkStart w:id="13827" w:name="_ETM_Q25_375560"/>
      <w:bookmarkEnd w:id="13827"/>
      <w:r>
        <w:rPr>
          <w:rtl/>
        </w:rPr>
        <w:t xml:space="preserve">מחייב </w:t>
      </w:r>
      <w:bookmarkStart w:id="13828" w:name="_ETM_Q25_376040"/>
      <w:bookmarkEnd w:id="13828"/>
      <w:r>
        <w:rPr>
          <w:rtl/>
        </w:rPr>
        <w:t>אתכם</w:t>
      </w:r>
      <w:r>
        <w:rPr>
          <w:rFonts w:hint="cs"/>
          <w:rtl/>
        </w:rPr>
        <w:t>.</w:t>
      </w:r>
    </w:p>
    <w:p w:rsidR="00F05D2D" w:rsidRDefault="00F05D2D" w:rsidP="00465CE7">
      <w:pPr>
        <w:rPr>
          <w:rtl/>
        </w:rPr>
      </w:pPr>
    </w:p>
    <w:p w:rsidR="00F05D2D" w:rsidRDefault="00F05D2D" w:rsidP="00465CE7">
      <w:pPr>
        <w:pStyle w:val="af6"/>
        <w:keepNext/>
        <w:rPr>
          <w:rtl/>
        </w:rPr>
      </w:pPr>
      <w:r w:rsidRPr="00640674">
        <w:rPr>
          <w:rStyle w:val="TagStyle"/>
          <w:rtl/>
        </w:rPr>
        <w:t xml:space="preserve"> &lt;&lt; יור &gt;&gt; </w:t>
      </w:r>
      <w:r>
        <w:rPr>
          <w:rtl/>
        </w:rPr>
        <w:t>היו"ר ארז מלול:</w:t>
      </w:r>
      <w:r w:rsidRPr="0064067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829" w:name="_ETM_Q25_376400"/>
      <w:bookmarkEnd w:id="13829"/>
      <w:r>
        <w:rPr>
          <w:rtl/>
        </w:rPr>
        <w:t xml:space="preserve">תודה </w:t>
      </w:r>
      <w:bookmarkStart w:id="13830" w:name="_ETM_Q25_376760"/>
      <w:bookmarkEnd w:id="13830"/>
      <w:r>
        <w:rPr>
          <w:rtl/>
        </w:rPr>
        <w:t>רבה</w:t>
      </w:r>
      <w:r>
        <w:rPr>
          <w:rFonts w:hint="cs"/>
          <w:rtl/>
        </w:rPr>
        <w:t>.</w:t>
      </w:r>
    </w:p>
    <w:p w:rsidR="00F05D2D" w:rsidRDefault="00F05D2D" w:rsidP="00465CE7">
      <w:pPr>
        <w:rPr>
          <w:rtl/>
        </w:rPr>
      </w:pPr>
    </w:p>
    <w:p w:rsidR="00F05D2D" w:rsidRDefault="00F05D2D" w:rsidP="00465CE7">
      <w:pPr>
        <w:pStyle w:val="-"/>
        <w:keepNext/>
        <w:rPr>
          <w:rtl/>
        </w:rPr>
      </w:pPr>
      <w:bookmarkStart w:id="13831" w:name="ET_speakercontinue_6156_16"/>
      <w:r w:rsidRPr="00640674">
        <w:rPr>
          <w:rStyle w:val="TagStyle"/>
          <w:rtl/>
        </w:rPr>
        <w:t xml:space="preserve"> &lt;&lt; דובר_המשך &gt;&gt; </w:t>
      </w:r>
      <w:r>
        <w:rPr>
          <w:rtl/>
        </w:rPr>
        <w:t>גלעד קריב (העבודה):</w:t>
      </w:r>
      <w:r w:rsidRPr="00640674">
        <w:rPr>
          <w:rStyle w:val="TagStyle"/>
          <w:rtl/>
        </w:rPr>
        <w:t xml:space="preserve"> &lt;&lt; דובר_המשך &gt;&gt;</w:t>
      </w:r>
      <w:r>
        <w:rPr>
          <w:rtl/>
        </w:rPr>
        <w:t xml:space="preserve">  </w:t>
      </w:r>
      <w:bookmarkEnd w:id="13831"/>
    </w:p>
    <w:p w:rsidR="00F05D2D" w:rsidRDefault="00F05D2D" w:rsidP="00C919F6">
      <w:pPr>
        <w:rPr>
          <w:rtl/>
        </w:rPr>
      </w:pPr>
    </w:p>
    <w:p w:rsidR="00F05D2D" w:rsidRDefault="00F05D2D" w:rsidP="00465CE7">
      <w:pPr>
        <w:rPr>
          <w:rtl/>
        </w:rPr>
      </w:pPr>
      <w:bookmarkStart w:id="13832" w:name="_ETM_Q25_377060"/>
      <w:bookmarkEnd w:id="13832"/>
      <w:r>
        <w:rPr>
          <w:rtl/>
        </w:rPr>
        <w:t>לסיום</w:t>
      </w:r>
      <w:r>
        <w:rPr>
          <w:rFonts w:hint="cs"/>
          <w:rtl/>
        </w:rPr>
        <w:t>,</w:t>
      </w:r>
      <w:bookmarkStart w:id="13833" w:name="_ETM_Q25_371518"/>
      <w:bookmarkEnd w:id="13833"/>
      <w:r>
        <w:rPr>
          <w:rtl/>
        </w:rPr>
        <w:t xml:space="preserve"> </w:t>
      </w:r>
      <w:bookmarkStart w:id="13834" w:name="_ETM_Q25_377660"/>
      <w:bookmarkEnd w:id="13834"/>
      <w:r>
        <w:rPr>
          <w:rtl/>
        </w:rPr>
        <w:t xml:space="preserve">אדוני </w:t>
      </w:r>
      <w:bookmarkStart w:id="13835" w:name="_ETM_Q25_377990"/>
      <w:bookmarkEnd w:id="13835"/>
      <w:r>
        <w:rPr>
          <w:rtl/>
        </w:rPr>
        <w:t>היושב-ראש</w:t>
      </w:r>
      <w:r>
        <w:rPr>
          <w:rFonts w:hint="cs"/>
          <w:rtl/>
        </w:rPr>
        <w:t>,</w:t>
      </w:r>
      <w:r>
        <w:rPr>
          <w:rtl/>
        </w:rPr>
        <w:t xml:space="preserve"> </w:t>
      </w:r>
      <w:bookmarkStart w:id="13836" w:name="_ETM_Q25_379330"/>
      <w:bookmarkEnd w:id="13836"/>
      <w:r>
        <w:rPr>
          <w:rtl/>
        </w:rPr>
        <w:t xml:space="preserve">בניגוד </w:t>
      </w:r>
      <w:bookmarkStart w:id="13837" w:name="_ETM_Q25_380049"/>
      <w:bookmarkEnd w:id="13837"/>
      <w:r>
        <w:rPr>
          <w:rtl/>
        </w:rPr>
        <w:t xml:space="preserve">למתואר </w:t>
      </w:r>
      <w:bookmarkStart w:id="13838" w:name="_ETM_Q25_380709"/>
      <w:bookmarkEnd w:id="13838"/>
      <w:r>
        <w:rPr>
          <w:rtl/>
        </w:rPr>
        <w:t xml:space="preserve">בפרשת </w:t>
      </w:r>
      <w:bookmarkStart w:id="13839" w:name="_ETM_Q25_381430"/>
      <w:bookmarkEnd w:id="13839"/>
      <w:r>
        <w:rPr>
          <w:rtl/>
        </w:rPr>
        <w:t>השבוע</w:t>
      </w:r>
      <w:r>
        <w:rPr>
          <w:rFonts w:hint="cs"/>
          <w:rtl/>
        </w:rPr>
        <w:t>,</w:t>
      </w:r>
      <w:r>
        <w:rPr>
          <w:rtl/>
        </w:rPr>
        <w:t xml:space="preserve"> </w:t>
      </w:r>
      <w:bookmarkStart w:id="13840" w:name="_ETM_Q25_382450"/>
      <w:bookmarkEnd w:id="13840"/>
      <w:r>
        <w:rPr>
          <w:rtl/>
        </w:rPr>
        <w:t xml:space="preserve">אף </w:t>
      </w:r>
      <w:bookmarkStart w:id="13841" w:name="_ETM_Q25_382780"/>
      <w:bookmarkEnd w:id="13841"/>
      <w:r>
        <w:rPr>
          <w:rtl/>
        </w:rPr>
        <w:t>מל</w:t>
      </w:r>
      <w:r>
        <w:rPr>
          <w:rFonts w:hint="cs"/>
          <w:rtl/>
        </w:rPr>
        <w:t>אך,</w:t>
      </w:r>
      <w:r>
        <w:rPr>
          <w:rtl/>
        </w:rPr>
        <w:t xml:space="preserve"> </w:t>
      </w:r>
      <w:bookmarkStart w:id="13842" w:name="_ETM_Q25_383319"/>
      <w:bookmarkEnd w:id="13842"/>
      <w:r>
        <w:rPr>
          <w:rtl/>
        </w:rPr>
        <w:t xml:space="preserve">אדוני </w:t>
      </w:r>
      <w:bookmarkStart w:id="13843" w:name="_ETM_Q25_383769"/>
      <w:bookmarkEnd w:id="13843"/>
      <w:r>
        <w:rPr>
          <w:rtl/>
        </w:rPr>
        <w:t>השר</w:t>
      </w:r>
      <w:r>
        <w:rPr>
          <w:rFonts w:hint="cs"/>
          <w:rtl/>
        </w:rPr>
        <w:t>,</w:t>
      </w:r>
      <w:r>
        <w:rPr>
          <w:rtl/>
        </w:rPr>
        <w:t xml:space="preserve"> </w:t>
      </w:r>
      <w:bookmarkStart w:id="13844" w:name="_ETM_Q25_384610"/>
      <w:bookmarkEnd w:id="13844"/>
      <w:r>
        <w:rPr>
          <w:rtl/>
        </w:rPr>
        <w:t xml:space="preserve">לא </w:t>
      </w:r>
      <w:bookmarkStart w:id="13845" w:name="_ETM_Q25_384879"/>
      <w:bookmarkEnd w:id="13845"/>
      <w:r>
        <w:rPr>
          <w:rFonts w:hint="cs"/>
          <w:rtl/>
        </w:rPr>
        <w:t>יזעק</w:t>
      </w:r>
      <w:bookmarkStart w:id="13846" w:name="_ETM_Q25_382218"/>
      <w:bookmarkEnd w:id="13846"/>
      <w:r>
        <w:rPr>
          <w:rtl/>
        </w:rPr>
        <w:t xml:space="preserve"> </w:t>
      </w:r>
      <w:bookmarkStart w:id="13847" w:name="_ETM_Q25_385389"/>
      <w:bookmarkEnd w:id="13847"/>
      <w:r>
        <w:rPr>
          <w:rtl/>
        </w:rPr>
        <w:t xml:space="preserve">לכיוונכם </w:t>
      </w:r>
      <w:bookmarkStart w:id="13848" w:name="_ETM_Q25_386620"/>
      <w:bookmarkEnd w:id="13848"/>
      <w:r w:rsidR="003679F3">
        <w:rPr>
          <w:rFonts w:hint="cs"/>
          <w:rtl/>
        </w:rPr>
        <w:t>"</w:t>
      </w:r>
      <w:r>
        <w:rPr>
          <w:rtl/>
        </w:rPr>
        <w:t xml:space="preserve">אל </w:t>
      </w:r>
      <w:bookmarkStart w:id="13849" w:name="_ETM_Q25_386860"/>
      <w:bookmarkEnd w:id="13849"/>
      <w:r>
        <w:rPr>
          <w:rtl/>
        </w:rPr>
        <w:t xml:space="preserve">תשלח </w:t>
      </w:r>
      <w:bookmarkStart w:id="13850" w:name="_ETM_Q25_387430"/>
      <w:bookmarkEnd w:id="13850"/>
      <w:r>
        <w:rPr>
          <w:rtl/>
        </w:rPr>
        <w:t>יד</w:t>
      </w:r>
      <w:r>
        <w:rPr>
          <w:rFonts w:hint="cs"/>
          <w:rtl/>
        </w:rPr>
        <w:t>ך אל הנער</w:t>
      </w:r>
      <w:r w:rsidR="003679F3">
        <w:rPr>
          <w:rFonts w:hint="cs"/>
          <w:rtl/>
        </w:rPr>
        <w:t>"</w:t>
      </w:r>
      <w:r>
        <w:rPr>
          <w:rFonts w:hint="cs"/>
          <w:rtl/>
        </w:rPr>
        <w:t>.</w:t>
      </w:r>
      <w:r>
        <w:rPr>
          <w:rtl/>
        </w:rPr>
        <w:t xml:space="preserve"> </w:t>
      </w:r>
      <w:bookmarkStart w:id="13851" w:name="_ETM_Q25_387669"/>
      <w:bookmarkStart w:id="13852" w:name="_ETM_Q25_387939"/>
      <w:bookmarkStart w:id="13853" w:name="_ETM_Q25_388900"/>
      <w:bookmarkStart w:id="13854" w:name="_ETM_Q25_383778"/>
      <w:bookmarkEnd w:id="13851"/>
      <w:bookmarkEnd w:id="13852"/>
      <w:bookmarkEnd w:id="13853"/>
      <w:bookmarkEnd w:id="13854"/>
      <w:r>
        <w:rPr>
          <w:rtl/>
        </w:rPr>
        <w:t xml:space="preserve">אם </w:t>
      </w:r>
      <w:bookmarkStart w:id="13855" w:name="_ETM_Q25_389110"/>
      <w:bookmarkEnd w:id="13855"/>
      <w:r>
        <w:rPr>
          <w:rtl/>
        </w:rPr>
        <w:t xml:space="preserve">החלטתם </w:t>
      </w:r>
      <w:bookmarkStart w:id="13856" w:name="_ETM_Q25_389980"/>
      <w:bookmarkEnd w:id="13856"/>
      <w:r>
        <w:rPr>
          <w:rtl/>
        </w:rPr>
        <w:t>ל</w:t>
      </w:r>
      <w:r>
        <w:rPr>
          <w:rFonts w:hint="cs"/>
          <w:rtl/>
        </w:rPr>
        <w:t>עקוד</w:t>
      </w:r>
      <w:r>
        <w:rPr>
          <w:rtl/>
        </w:rPr>
        <w:t xml:space="preserve"> </w:t>
      </w:r>
      <w:bookmarkStart w:id="13857" w:name="_ETM_Q25_390669"/>
      <w:bookmarkEnd w:id="13857"/>
      <w:r>
        <w:rPr>
          <w:rtl/>
        </w:rPr>
        <w:t xml:space="preserve">את </w:t>
      </w:r>
      <w:bookmarkStart w:id="13858" w:name="_ETM_Q25_390849"/>
      <w:bookmarkEnd w:id="13858"/>
      <w:r>
        <w:rPr>
          <w:rtl/>
        </w:rPr>
        <w:t>החטופים</w:t>
      </w:r>
      <w:r>
        <w:rPr>
          <w:rFonts w:hint="cs"/>
          <w:rtl/>
        </w:rPr>
        <w:t>,</w:t>
      </w:r>
      <w:r>
        <w:rPr>
          <w:rtl/>
        </w:rPr>
        <w:t xml:space="preserve"> </w:t>
      </w:r>
      <w:bookmarkStart w:id="13859" w:name="_ETM_Q25_392110"/>
      <w:bookmarkEnd w:id="13859"/>
      <w:r>
        <w:rPr>
          <w:rtl/>
        </w:rPr>
        <w:t xml:space="preserve">אף </w:t>
      </w:r>
      <w:bookmarkStart w:id="13860" w:name="_ETM_Q25_392409"/>
      <w:bookmarkEnd w:id="13860"/>
      <w:r>
        <w:rPr>
          <w:rFonts w:hint="cs"/>
          <w:rtl/>
        </w:rPr>
        <w:t>אחד</w:t>
      </w:r>
      <w:r>
        <w:rPr>
          <w:rtl/>
        </w:rPr>
        <w:t xml:space="preserve"> </w:t>
      </w:r>
      <w:bookmarkStart w:id="13861" w:name="_ETM_Q25_392799"/>
      <w:bookmarkEnd w:id="13861"/>
      <w:r>
        <w:rPr>
          <w:rtl/>
        </w:rPr>
        <w:t xml:space="preserve">לא </w:t>
      </w:r>
      <w:bookmarkStart w:id="13862" w:name="_ETM_Q25_392889"/>
      <w:bookmarkEnd w:id="13862"/>
      <w:r>
        <w:rPr>
          <w:rtl/>
        </w:rPr>
        <w:t xml:space="preserve">יציל </w:t>
      </w:r>
      <w:bookmarkStart w:id="13863" w:name="_ETM_Q25_393340"/>
      <w:bookmarkEnd w:id="13863"/>
      <w:r>
        <w:rPr>
          <w:rtl/>
        </w:rPr>
        <w:t xml:space="preserve">אותם </w:t>
      </w:r>
      <w:bookmarkStart w:id="13864" w:name="_ETM_Q25_394110"/>
      <w:bookmarkEnd w:id="13864"/>
      <w:r>
        <w:rPr>
          <w:rtl/>
        </w:rPr>
        <w:t xml:space="preserve">ואף </w:t>
      </w:r>
      <w:bookmarkStart w:id="13865" w:name="_ETM_Q25_394800"/>
      <w:bookmarkEnd w:id="13865"/>
      <w:r>
        <w:rPr>
          <w:rFonts w:hint="cs"/>
          <w:rtl/>
        </w:rPr>
        <w:t>אחד</w:t>
      </w:r>
      <w:r>
        <w:rPr>
          <w:rtl/>
        </w:rPr>
        <w:t xml:space="preserve"> </w:t>
      </w:r>
      <w:bookmarkStart w:id="13866" w:name="_ETM_Q25_395370"/>
      <w:bookmarkEnd w:id="13866"/>
      <w:r>
        <w:rPr>
          <w:rtl/>
        </w:rPr>
        <w:t xml:space="preserve">לא </w:t>
      </w:r>
      <w:bookmarkStart w:id="13867" w:name="_ETM_Q25_395520"/>
      <w:bookmarkEnd w:id="13867"/>
      <w:r>
        <w:rPr>
          <w:rtl/>
        </w:rPr>
        <w:t xml:space="preserve">יציל </w:t>
      </w:r>
      <w:bookmarkStart w:id="13868" w:name="_ETM_Q25_395970"/>
      <w:bookmarkEnd w:id="13868"/>
      <w:r>
        <w:rPr>
          <w:rtl/>
        </w:rPr>
        <w:t>אתכם</w:t>
      </w:r>
      <w:r>
        <w:rPr>
          <w:rFonts w:hint="cs"/>
          <w:rtl/>
        </w:rPr>
        <w:t>,</w:t>
      </w:r>
      <w:r>
        <w:rPr>
          <w:rtl/>
        </w:rPr>
        <w:t xml:space="preserve"> </w:t>
      </w:r>
      <w:bookmarkStart w:id="13869" w:name="_ETM_Q25_396800"/>
      <w:bookmarkEnd w:id="13869"/>
      <w:r>
        <w:rPr>
          <w:rtl/>
        </w:rPr>
        <w:t xml:space="preserve">כל </w:t>
      </w:r>
      <w:bookmarkStart w:id="13870" w:name="_ETM_Q25_397340"/>
      <w:bookmarkStart w:id="13871" w:name="_ETM_Q25_397970"/>
      <w:bookmarkEnd w:id="13870"/>
      <w:bookmarkEnd w:id="13871"/>
      <w:r>
        <w:rPr>
          <w:rFonts w:hint="cs"/>
          <w:rtl/>
        </w:rPr>
        <w:t>אחד ואחת</w:t>
      </w:r>
      <w:r>
        <w:rPr>
          <w:rtl/>
        </w:rPr>
        <w:t xml:space="preserve"> </w:t>
      </w:r>
      <w:bookmarkStart w:id="13872" w:name="_ETM_Q25_398599"/>
      <w:bookmarkEnd w:id="13872"/>
      <w:r>
        <w:rPr>
          <w:rtl/>
        </w:rPr>
        <w:t>מכם</w:t>
      </w:r>
      <w:r>
        <w:rPr>
          <w:rFonts w:hint="cs"/>
          <w:rtl/>
        </w:rPr>
        <w:t>, מדיראון עולם.</w:t>
      </w:r>
    </w:p>
    <w:p w:rsidR="00F05D2D" w:rsidRDefault="00F05D2D" w:rsidP="00465CE7">
      <w:pPr>
        <w:rPr>
          <w:rtl/>
        </w:rPr>
      </w:pPr>
    </w:p>
    <w:p w:rsidR="00F05D2D" w:rsidRDefault="00F05D2D" w:rsidP="00465CE7">
      <w:pPr>
        <w:pStyle w:val="af6"/>
        <w:keepNext/>
        <w:rPr>
          <w:rtl/>
        </w:rPr>
      </w:pPr>
      <w:r w:rsidRPr="00640674">
        <w:rPr>
          <w:rStyle w:val="TagStyle"/>
          <w:rtl/>
        </w:rPr>
        <w:t xml:space="preserve"> &lt;&lt; יור &gt;&gt; </w:t>
      </w:r>
      <w:r>
        <w:rPr>
          <w:rtl/>
        </w:rPr>
        <w:t>היו"ר ארז מלול:</w:t>
      </w:r>
      <w:r w:rsidRPr="0064067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3873" w:name="_ETM_Q25_399470"/>
      <w:bookmarkStart w:id="13874" w:name="_ETM_Q25_395418"/>
      <w:bookmarkEnd w:id="13873"/>
      <w:bookmarkEnd w:id="13874"/>
      <w:r>
        <w:rPr>
          <w:rtl/>
        </w:rPr>
        <w:t>תודה</w:t>
      </w:r>
      <w:r>
        <w:rPr>
          <w:rFonts w:hint="cs"/>
          <w:rtl/>
        </w:rPr>
        <w:t>.</w:t>
      </w:r>
      <w:r>
        <w:rPr>
          <w:rtl/>
        </w:rPr>
        <w:t xml:space="preserve"> </w:t>
      </w:r>
      <w:bookmarkStart w:id="13875" w:name="_ETM_Q25_400250"/>
      <w:bookmarkStart w:id="13876" w:name="_ETM_Q25_400760"/>
      <w:bookmarkEnd w:id="13875"/>
      <w:bookmarkEnd w:id="13876"/>
      <w:r>
        <w:rPr>
          <w:rtl/>
        </w:rPr>
        <w:t xml:space="preserve">תודה </w:t>
      </w:r>
      <w:bookmarkStart w:id="13877" w:name="_ETM_Q25_401060"/>
      <w:bookmarkEnd w:id="13877"/>
      <w:r>
        <w:rPr>
          <w:rtl/>
        </w:rPr>
        <w:t>רבה</w:t>
      </w:r>
      <w:r>
        <w:rPr>
          <w:rFonts w:hint="cs"/>
          <w:rtl/>
        </w:rPr>
        <w:t>.</w:t>
      </w:r>
      <w:r>
        <w:rPr>
          <w:rtl/>
        </w:rPr>
        <w:t xml:space="preserve"> </w:t>
      </w:r>
      <w:bookmarkStart w:id="13878" w:name="_ETM_Q25_401780"/>
      <w:bookmarkEnd w:id="13878"/>
    </w:p>
    <w:p w:rsidR="00F05D2D" w:rsidRDefault="00F05D2D" w:rsidP="00465CE7">
      <w:pPr>
        <w:rPr>
          <w:rtl/>
        </w:rPr>
      </w:pPr>
      <w:bookmarkStart w:id="13879" w:name="_ETM_Q25_401280"/>
      <w:bookmarkStart w:id="13880" w:name="_ETM_Q25_401349"/>
      <w:bookmarkEnd w:id="13879"/>
      <w:bookmarkEnd w:id="13880"/>
    </w:p>
    <w:p w:rsidR="00F05D2D" w:rsidRDefault="00F05D2D" w:rsidP="00465CE7">
      <w:pPr>
        <w:pStyle w:val="-"/>
        <w:keepNext/>
        <w:rPr>
          <w:rtl/>
        </w:rPr>
      </w:pPr>
      <w:bookmarkStart w:id="13881" w:name="ET_speakercontinue_6156_19"/>
      <w:r w:rsidRPr="00640674">
        <w:rPr>
          <w:rStyle w:val="TagStyle"/>
          <w:rtl/>
        </w:rPr>
        <w:t xml:space="preserve"> &lt;&lt; דובר_המשך &gt;&gt; </w:t>
      </w:r>
      <w:r>
        <w:rPr>
          <w:rtl/>
        </w:rPr>
        <w:t>גלעד קריב (העבודה):</w:t>
      </w:r>
      <w:r w:rsidRPr="00640674">
        <w:rPr>
          <w:rStyle w:val="TagStyle"/>
          <w:rtl/>
        </w:rPr>
        <w:t xml:space="preserve"> &lt;&lt; דובר_המשך &gt;&gt;</w:t>
      </w:r>
      <w:r>
        <w:rPr>
          <w:rtl/>
        </w:rPr>
        <w:t xml:space="preserve">  </w:t>
      </w:r>
      <w:bookmarkEnd w:id="13881"/>
    </w:p>
    <w:p w:rsidR="00F05D2D" w:rsidRDefault="00F05D2D" w:rsidP="00C919F6">
      <w:pPr>
        <w:rPr>
          <w:rtl/>
        </w:rPr>
      </w:pPr>
    </w:p>
    <w:p w:rsidR="00F05D2D" w:rsidRDefault="00F05D2D" w:rsidP="00465CE7">
      <w:pPr>
        <w:rPr>
          <w:rtl/>
        </w:rPr>
      </w:pPr>
      <w:r>
        <w:rPr>
          <w:rFonts w:hint="cs"/>
          <w:rtl/>
        </w:rPr>
        <w:t xml:space="preserve">תנו </w:t>
      </w:r>
      <w:bookmarkStart w:id="13882" w:name="_ETM_Q25_396599"/>
      <w:bookmarkEnd w:id="13882"/>
      <w:r>
        <w:rPr>
          <w:rtl/>
        </w:rPr>
        <w:t xml:space="preserve">לעם </w:t>
      </w:r>
      <w:bookmarkStart w:id="13883" w:name="_ETM_Q25_402470"/>
      <w:bookmarkEnd w:id="13883"/>
      <w:r>
        <w:rPr>
          <w:rtl/>
        </w:rPr>
        <w:t xml:space="preserve">הזה </w:t>
      </w:r>
      <w:bookmarkStart w:id="13884" w:name="_ETM_Q25_403340"/>
      <w:bookmarkEnd w:id="13884"/>
      <w:r>
        <w:rPr>
          <w:rtl/>
        </w:rPr>
        <w:t xml:space="preserve">את </w:t>
      </w:r>
      <w:bookmarkStart w:id="13885" w:name="_ETM_Q25_403550"/>
      <w:bookmarkEnd w:id="13885"/>
      <w:r>
        <w:rPr>
          <w:rtl/>
        </w:rPr>
        <w:t>התשוב</w:t>
      </w:r>
      <w:r>
        <w:rPr>
          <w:rFonts w:hint="cs"/>
          <w:rtl/>
        </w:rPr>
        <w:t>ות</w:t>
      </w:r>
      <w:r>
        <w:rPr>
          <w:rtl/>
        </w:rPr>
        <w:t xml:space="preserve"> </w:t>
      </w:r>
      <w:bookmarkStart w:id="13886" w:name="_ETM_Q25_403940"/>
      <w:bookmarkEnd w:id="13886"/>
      <w:r>
        <w:rPr>
          <w:rtl/>
        </w:rPr>
        <w:t xml:space="preserve">שמגיעות </w:t>
      </w:r>
      <w:bookmarkStart w:id="13887" w:name="_ETM_Q25_404840"/>
      <w:bookmarkEnd w:id="13887"/>
      <w:r>
        <w:rPr>
          <w:rtl/>
        </w:rPr>
        <w:t>לו</w:t>
      </w:r>
      <w:r>
        <w:rPr>
          <w:rFonts w:hint="cs"/>
          <w:rtl/>
        </w:rPr>
        <w:t>.</w:t>
      </w:r>
      <w:r>
        <w:rPr>
          <w:rtl/>
        </w:rPr>
        <w:t xml:space="preserve"> </w:t>
      </w:r>
      <w:bookmarkStart w:id="13888" w:name="_ETM_Q25_405110"/>
      <w:bookmarkEnd w:id="13888"/>
    </w:p>
    <w:p w:rsidR="00F05D2D" w:rsidRDefault="00F05D2D" w:rsidP="00465CE7">
      <w:pPr>
        <w:rPr>
          <w:rtl/>
        </w:rPr>
      </w:pPr>
    </w:p>
    <w:p w:rsidR="00F05D2D" w:rsidRDefault="00F05D2D" w:rsidP="00465CE7">
      <w:pPr>
        <w:pStyle w:val="af6"/>
        <w:keepNext/>
        <w:rPr>
          <w:rtl/>
        </w:rPr>
      </w:pPr>
      <w:r w:rsidRPr="00640674">
        <w:rPr>
          <w:rStyle w:val="TagStyle"/>
          <w:rtl/>
        </w:rPr>
        <w:t xml:space="preserve"> &lt;&lt; יור &gt;&gt; </w:t>
      </w:r>
      <w:r>
        <w:rPr>
          <w:rtl/>
        </w:rPr>
        <w:t>היו"ר ארז מלול:</w:t>
      </w:r>
      <w:r w:rsidRPr="00640674">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tl/>
        </w:rPr>
        <w:t xml:space="preserve">תודה </w:t>
      </w:r>
      <w:bookmarkStart w:id="13889" w:name="_ETM_Q25_405410"/>
      <w:bookmarkEnd w:id="13889"/>
      <w:r>
        <w:rPr>
          <w:rtl/>
        </w:rPr>
        <w:t>רבה</w:t>
      </w:r>
      <w:r>
        <w:rPr>
          <w:rFonts w:hint="cs"/>
          <w:rtl/>
        </w:rPr>
        <w:t>.</w:t>
      </w:r>
      <w:r>
        <w:rPr>
          <w:rtl/>
        </w:rPr>
        <w:t xml:space="preserve"> </w:t>
      </w:r>
      <w:bookmarkStart w:id="13890" w:name="_ETM_Q25_405710"/>
      <w:bookmarkEnd w:id="13890"/>
      <w:r>
        <w:rPr>
          <w:rtl/>
        </w:rPr>
        <w:t xml:space="preserve">חבר </w:t>
      </w:r>
      <w:bookmarkStart w:id="13891" w:name="_ETM_Q25_406010"/>
      <w:bookmarkEnd w:id="13891"/>
      <w:r>
        <w:rPr>
          <w:rtl/>
        </w:rPr>
        <w:t xml:space="preserve">הכנסת </w:t>
      </w:r>
      <w:bookmarkStart w:id="13892" w:name="_ETM_Q25_406460"/>
      <w:bookmarkEnd w:id="13892"/>
      <w:r>
        <w:rPr>
          <w:rtl/>
        </w:rPr>
        <w:t xml:space="preserve">בנימין </w:t>
      </w:r>
      <w:bookmarkStart w:id="13893" w:name="_ETM_Q25_406970"/>
      <w:bookmarkEnd w:id="13893"/>
      <w:r>
        <w:rPr>
          <w:rtl/>
        </w:rPr>
        <w:t>גנץ</w:t>
      </w:r>
      <w:r>
        <w:rPr>
          <w:rFonts w:hint="cs"/>
          <w:rtl/>
        </w:rPr>
        <w:t>,</w:t>
      </w:r>
      <w:r>
        <w:rPr>
          <w:rtl/>
        </w:rPr>
        <w:t xml:space="preserve"> </w:t>
      </w:r>
      <w:bookmarkStart w:id="13894" w:name="_ETM_Q25_407480"/>
      <w:bookmarkEnd w:id="13894"/>
      <w:r>
        <w:rPr>
          <w:rtl/>
        </w:rPr>
        <w:t>בבקשה</w:t>
      </w:r>
      <w:r>
        <w:rPr>
          <w:rFonts w:hint="cs"/>
          <w:rtl/>
        </w:rPr>
        <w:t>.</w:t>
      </w:r>
    </w:p>
    <w:p w:rsidR="00F05D2D" w:rsidRDefault="00F05D2D" w:rsidP="00465CE7">
      <w:pPr>
        <w:rPr>
          <w:rtl/>
        </w:rPr>
      </w:pPr>
    </w:p>
    <w:p w:rsidR="00F05D2D" w:rsidRDefault="00F05D2D" w:rsidP="00465CE7">
      <w:pPr>
        <w:pStyle w:val="a4"/>
        <w:keepNext/>
        <w:rPr>
          <w:rtl/>
        </w:rPr>
      </w:pPr>
      <w:bookmarkStart w:id="13895" w:name="ET_speaker_5772_21"/>
      <w:r w:rsidRPr="00640674">
        <w:rPr>
          <w:rStyle w:val="TagStyle"/>
          <w:rtl/>
        </w:rPr>
        <w:t xml:space="preserve"> &lt;&lt; דובר &gt;&gt; </w:t>
      </w:r>
      <w:bookmarkStart w:id="13896" w:name="_Toc182304520"/>
      <w:bookmarkStart w:id="13897" w:name="_Toc182318173"/>
      <w:bookmarkStart w:id="13898" w:name="_Toc182318534"/>
      <w:bookmarkStart w:id="13899" w:name="_Toc182328956"/>
      <w:r>
        <w:rPr>
          <w:rtl/>
        </w:rPr>
        <w:t>בנימין גנץ (המחנה הממלכתי):</w:t>
      </w:r>
      <w:bookmarkEnd w:id="13896"/>
      <w:bookmarkEnd w:id="13897"/>
      <w:bookmarkEnd w:id="13898"/>
      <w:bookmarkEnd w:id="13899"/>
      <w:r w:rsidRPr="00640674">
        <w:rPr>
          <w:rStyle w:val="TagStyle"/>
          <w:rtl/>
        </w:rPr>
        <w:t xml:space="preserve"> &lt;&lt; דובר &gt;&gt;</w:t>
      </w:r>
      <w:r>
        <w:rPr>
          <w:rtl/>
        </w:rPr>
        <w:t xml:space="preserve">  </w:t>
      </w:r>
      <w:bookmarkEnd w:id="13895"/>
    </w:p>
    <w:p w:rsidR="00F05D2D" w:rsidRDefault="00F05D2D" w:rsidP="00C919F6">
      <w:pPr>
        <w:rPr>
          <w:rtl/>
        </w:rPr>
      </w:pPr>
    </w:p>
    <w:p w:rsidR="00F05D2D" w:rsidRDefault="00F05D2D" w:rsidP="003679F3">
      <w:pPr>
        <w:rPr>
          <w:rtl/>
        </w:rPr>
      </w:pPr>
      <w:bookmarkStart w:id="13900" w:name="_ETM_Q25_430860"/>
      <w:bookmarkStart w:id="13901" w:name="_ETM_Q25_401659"/>
      <w:bookmarkStart w:id="13902" w:name="_ETM_Q25_436210"/>
      <w:bookmarkEnd w:id="13900"/>
      <w:bookmarkEnd w:id="13901"/>
      <w:bookmarkEnd w:id="13902"/>
      <w:r>
        <w:rPr>
          <w:rtl/>
        </w:rPr>
        <w:t xml:space="preserve">בפתח </w:t>
      </w:r>
      <w:bookmarkStart w:id="13903" w:name="_ETM_Q25_436839"/>
      <w:bookmarkEnd w:id="13903"/>
      <w:r>
        <w:rPr>
          <w:rtl/>
        </w:rPr>
        <w:t xml:space="preserve">הדברים </w:t>
      </w:r>
      <w:bookmarkStart w:id="13904" w:name="_ETM_Q25_437319"/>
      <w:bookmarkEnd w:id="13904"/>
      <w:r>
        <w:rPr>
          <w:rtl/>
        </w:rPr>
        <w:t xml:space="preserve">אני </w:t>
      </w:r>
      <w:bookmarkStart w:id="13905" w:name="_ETM_Q25_437470"/>
      <w:bookmarkEnd w:id="13905"/>
      <w:r>
        <w:rPr>
          <w:rtl/>
        </w:rPr>
        <w:t xml:space="preserve">מבקש </w:t>
      </w:r>
      <w:bookmarkStart w:id="13906" w:name="_ETM_Q25_437919"/>
      <w:bookmarkEnd w:id="13906"/>
      <w:r>
        <w:rPr>
          <w:rtl/>
        </w:rPr>
        <w:t xml:space="preserve">להתייחס </w:t>
      </w:r>
      <w:bookmarkStart w:id="13907" w:name="_ETM_Q25_440229"/>
      <w:bookmarkEnd w:id="13907"/>
      <w:r>
        <w:rPr>
          <w:rtl/>
        </w:rPr>
        <w:t xml:space="preserve">לדברים </w:t>
      </w:r>
      <w:bookmarkStart w:id="13908" w:name="_ETM_Q25_440889"/>
      <w:bookmarkEnd w:id="13908"/>
      <w:r>
        <w:rPr>
          <w:rtl/>
        </w:rPr>
        <w:t>שנאמרו</w:t>
      </w:r>
      <w:r>
        <w:rPr>
          <w:rFonts w:hint="cs"/>
          <w:rtl/>
        </w:rPr>
        <w:t>,</w:t>
      </w:r>
      <w:r>
        <w:rPr>
          <w:rtl/>
        </w:rPr>
        <w:t xml:space="preserve"> </w:t>
      </w:r>
      <w:bookmarkStart w:id="13909" w:name="_ETM_Q25_441520"/>
      <w:bookmarkEnd w:id="13909"/>
      <w:r>
        <w:rPr>
          <w:rtl/>
        </w:rPr>
        <w:t>לכאורה</w:t>
      </w:r>
      <w:r>
        <w:rPr>
          <w:rFonts w:hint="cs"/>
          <w:rtl/>
        </w:rPr>
        <w:t>,</w:t>
      </w:r>
      <w:r>
        <w:rPr>
          <w:rtl/>
        </w:rPr>
        <w:t xml:space="preserve"> </w:t>
      </w:r>
      <w:bookmarkStart w:id="13910" w:name="_ETM_Q25_442599"/>
      <w:bookmarkEnd w:id="13910"/>
      <w:r>
        <w:rPr>
          <w:rtl/>
        </w:rPr>
        <w:t xml:space="preserve">בישיבת </w:t>
      </w:r>
      <w:bookmarkStart w:id="13911" w:name="_ETM_Q25_443259"/>
      <w:bookmarkEnd w:id="13911"/>
      <w:r>
        <w:rPr>
          <w:rtl/>
        </w:rPr>
        <w:t xml:space="preserve">ראשי </w:t>
      </w:r>
      <w:bookmarkStart w:id="13912" w:name="_ETM_Q25_443650"/>
      <w:bookmarkEnd w:id="13912"/>
      <w:r>
        <w:rPr>
          <w:rtl/>
        </w:rPr>
        <w:t>הקואליציה</w:t>
      </w:r>
      <w:r>
        <w:rPr>
          <w:rFonts w:hint="cs"/>
          <w:rtl/>
        </w:rPr>
        <w:t>,</w:t>
      </w:r>
      <w:r>
        <w:rPr>
          <w:rtl/>
        </w:rPr>
        <w:t xml:space="preserve"> </w:t>
      </w:r>
      <w:bookmarkStart w:id="13913" w:name="_ETM_Q25_445810"/>
      <w:bookmarkEnd w:id="13913"/>
      <w:r>
        <w:rPr>
          <w:rtl/>
        </w:rPr>
        <w:t xml:space="preserve">ולהגיד </w:t>
      </w:r>
      <w:bookmarkStart w:id="13914" w:name="_ETM_Q25_446560"/>
      <w:bookmarkEnd w:id="13914"/>
      <w:r>
        <w:rPr>
          <w:rtl/>
        </w:rPr>
        <w:t xml:space="preserve">לראש </w:t>
      </w:r>
      <w:bookmarkStart w:id="13915" w:name="_ETM_Q25_446979"/>
      <w:bookmarkEnd w:id="13915"/>
      <w:r>
        <w:rPr>
          <w:rtl/>
        </w:rPr>
        <w:t>הממשלה</w:t>
      </w:r>
      <w:r>
        <w:rPr>
          <w:rFonts w:hint="cs"/>
          <w:rtl/>
        </w:rPr>
        <w:t>:</w:t>
      </w:r>
      <w:r>
        <w:rPr>
          <w:rtl/>
        </w:rPr>
        <w:t xml:space="preserve"> </w:t>
      </w:r>
      <w:bookmarkStart w:id="13916" w:name="_ETM_Q25_448750"/>
      <w:bookmarkEnd w:id="13916"/>
      <w:r>
        <w:rPr>
          <w:rtl/>
        </w:rPr>
        <w:t xml:space="preserve">חוק </w:t>
      </w:r>
      <w:bookmarkStart w:id="13917" w:name="_ETM_Q25_449140"/>
      <w:bookmarkEnd w:id="13917"/>
      <w:r>
        <w:rPr>
          <w:rtl/>
        </w:rPr>
        <w:t xml:space="preserve">הגיוס </w:t>
      </w:r>
      <w:bookmarkStart w:id="13918" w:name="_ETM_Q25_450810"/>
      <w:bookmarkEnd w:id="13918"/>
      <w:r>
        <w:rPr>
          <w:rtl/>
        </w:rPr>
        <w:t xml:space="preserve">הוא </w:t>
      </w:r>
      <w:bookmarkStart w:id="13919" w:name="_ETM_Q25_450960"/>
      <w:bookmarkEnd w:id="13919"/>
      <w:r>
        <w:rPr>
          <w:rtl/>
        </w:rPr>
        <w:t xml:space="preserve">לא </w:t>
      </w:r>
      <w:bookmarkStart w:id="13920" w:name="_ETM_Q25_451500"/>
      <w:bookmarkEnd w:id="13920"/>
      <w:r>
        <w:rPr>
          <w:rtl/>
        </w:rPr>
        <w:t xml:space="preserve">איום </w:t>
      </w:r>
      <w:bookmarkStart w:id="13921" w:name="_ETM_Q25_451920"/>
      <w:bookmarkEnd w:id="13921"/>
      <w:r>
        <w:rPr>
          <w:rtl/>
        </w:rPr>
        <w:t xml:space="preserve">על </w:t>
      </w:r>
      <w:bookmarkStart w:id="13922" w:name="_ETM_Q25_452010"/>
      <w:bookmarkEnd w:id="13922"/>
      <w:r>
        <w:rPr>
          <w:rtl/>
        </w:rPr>
        <w:t xml:space="preserve">הקואליציה </w:t>
      </w:r>
      <w:bookmarkStart w:id="13923" w:name="_ETM_Q25_453529"/>
      <w:bookmarkEnd w:id="13923"/>
      <w:r>
        <w:rPr>
          <w:rtl/>
        </w:rPr>
        <w:t xml:space="preserve">אלא </w:t>
      </w:r>
      <w:bookmarkStart w:id="13924" w:name="_ETM_Q25_453830"/>
      <w:bookmarkEnd w:id="13924"/>
      <w:r>
        <w:rPr>
          <w:rtl/>
        </w:rPr>
        <w:t xml:space="preserve">על </w:t>
      </w:r>
      <w:bookmarkStart w:id="13925" w:name="_ETM_Q25_453919"/>
      <w:bookmarkEnd w:id="13925"/>
      <w:r>
        <w:rPr>
          <w:rtl/>
        </w:rPr>
        <w:t xml:space="preserve">מדינת </w:t>
      </w:r>
      <w:bookmarkStart w:id="13926" w:name="_ETM_Q25_454550"/>
      <w:bookmarkEnd w:id="13926"/>
      <w:r>
        <w:rPr>
          <w:rtl/>
        </w:rPr>
        <w:t>ישראל</w:t>
      </w:r>
      <w:r>
        <w:rPr>
          <w:rFonts w:hint="cs"/>
          <w:rtl/>
        </w:rPr>
        <w:t>.</w:t>
      </w:r>
      <w:r>
        <w:rPr>
          <w:rtl/>
        </w:rPr>
        <w:t xml:space="preserve"> </w:t>
      </w:r>
      <w:bookmarkStart w:id="13927" w:name="_ETM_Q25_456180"/>
      <w:bookmarkEnd w:id="13927"/>
      <w:r>
        <w:rPr>
          <w:rtl/>
        </w:rPr>
        <w:t xml:space="preserve">הוא </w:t>
      </w:r>
      <w:bookmarkStart w:id="13928" w:name="_ETM_Q25_456330"/>
      <w:bookmarkEnd w:id="13928"/>
      <w:r>
        <w:rPr>
          <w:rtl/>
        </w:rPr>
        <w:t xml:space="preserve">איום </w:t>
      </w:r>
      <w:bookmarkStart w:id="13929" w:name="_ETM_Q25_456569"/>
      <w:bookmarkEnd w:id="13929"/>
      <w:r>
        <w:rPr>
          <w:rtl/>
        </w:rPr>
        <w:t xml:space="preserve">על </w:t>
      </w:r>
      <w:bookmarkStart w:id="13930" w:name="_ETM_Q25_456659"/>
      <w:bookmarkEnd w:id="13930"/>
      <w:r>
        <w:rPr>
          <w:rtl/>
        </w:rPr>
        <w:t xml:space="preserve">רוח </w:t>
      </w:r>
      <w:bookmarkStart w:id="13931" w:name="_ETM_Q25_457050"/>
      <w:bookmarkEnd w:id="13931"/>
      <w:r>
        <w:rPr>
          <w:rtl/>
        </w:rPr>
        <w:t xml:space="preserve">העם </w:t>
      </w:r>
      <w:bookmarkStart w:id="13932" w:name="_ETM_Q25_458520"/>
      <w:bookmarkEnd w:id="13932"/>
      <w:r>
        <w:rPr>
          <w:rtl/>
        </w:rPr>
        <w:t xml:space="preserve">ועל </w:t>
      </w:r>
      <w:bookmarkStart w:id="13933" w:name="_ETM_Q25_458789"/>
      <w:bookmarkEnd w:id="13933"/>
      <w:r>
        <w:rPr>
          <w:rtl/>
        </w:rPr>
        <w:t xml:space="preserve">היכולת </w:t>
      </w:r>
      <w:bookmarkStart w:id="13934" w:name="_ETM_Q25_459479"/>
      <w:bookmarkEnd w:id="13934"/>
      <w:r>
        <w:rPr>
          <w:rtl/>
        </w:rPr>
        <w:t xml:space="preserve">שלנו </w:t>
      </w:r>
      <w:bookmarkStart w:id="13935" w:name="_ETM_Q25_459870"/>
      <w:bookmarkEnd w:id="13935"/>
      <w:r>
        <w:rPr>
          <w:rtl/>
        </w:rPr>
        <w:t>לנצח</w:t>
      </w:r>
      <w:r>
        <w:rPr>
          <w:rFonts w:hint="cs"/>
          <w:rtl/>
        </w:rPr>
        <w:t>.</w:t>
      </w:r>
      <w:r>
        <w:rPr>
          <w:rtl/>
        </w:rPr>
        <w:t xml:space="preserve"> </w:t>
      </w:r>
      <w:bookmarkStart w:id="13936" w:name="_ETM_Q25_461910"/>
      <w:bookmarkEnd w:id="13936"/>
      <w:r>
        <w:rPr>
          <w:rtl/>
        </w:rPr>
        <w:t xml:space="preserve">זה </w:t>
      </w:r>
      <w:bookmarkStart w:id="13937" w:name="_ETM_Q25_462270"/>
      <w:bookmarkEnd w:id="13937"/>
      <w:r>
        <w:rPr>
          <w:rtl/>
        </w:rPr>
        <w:t xml:space="preserve">לא </w:t>
      </w:r>
      <w:bookmarkStart w:id="13938" w:name="_ETM_Q25_462419"/>
      <w:bookmarkEnd w:id="13938"/>
      <w:r>
        <w:rPr>
          <w:rtl/>
        </w:rPr>
        <w:t xml:space="preserve">משבר </w:t>
      </w:r>
      <w:bookmarkStart w:id="13939" w:name="_ETM_Q25_462990"/>
      <w:bookmarkEnd w:id="13939"/>
      <w:r>
        <w:rPr>
          <w:rtl/>
        </w:rPr>
        <w:t xml:space="preserve">קואליציוני </w:t>
      </w:r>
      <w:bookmarkStart w:id="13940" w:name="_ETM_Q25_463770"/>
      <w:bookmarkEnd w:id="13940"/>
      <w:r>
        <w:rPr>
          <w:rtl/>
        </w:rPr>
        <w:t xml:space="preserve">שאתה </w:t>
      </w:r>
      <w:bookmarkStart w:id="13941" w:name="_ETM_Q25_464039"/>
      <w:bookmarkEnd w:id="13941"/>
      <w:r>
        <w:rPr>
          <w:rtl/>
        </w:rPr>
        <w:t xml:space="preserve">צריך </w:t>
      </w:r>
      <w:bookmarkStart w:id="13942" w:name="_ETM_Q25_464400"/>
      <w:bookmarkEnd w:id="13942"/>
      <w:r>
        <w:rPr>
          <w:rtl/>
        </w:rPr>
        <w:t>לפתור</w:t>
      </w:r>
      <w:r>
        <w:rPr>
          <w:rFonts w:hint="cs"/>
          <w:rtl/>
        </w:rPr>
        <w:t xml:space="preserve"> </w:t>
      </w:r>
      <w:r>
        <w:rPr>
          <w:rtl/>
        </w:rPr>
        <w:t xml:space="preserve">– </w:t>
      </w:r>
      <w:bookmarkStart w:id="13943" w:name="_ETM_Q25_465910"/>
      <w:bookmarkEnd w:id="13943"/>
      <w:r>
        <w:rPr>
          <w:rtl/>
        </w:rPr>
        <w:t xml:space="preserve">זה </w:t>
      </w:r>
      <w:bookmarkStart w:id="13944" w:name="_ETM_Q25_466240"/>
      <w:bookmarkEnd w:id="13944"/>
      <w:r>
        <w:rPr>
          <w:rtl/>
        </w:rPr>
        <w:t xml:space="preserve">קו </w:t>
      </w:r>
      <w:bookmarkStart w:id="13945" w:name="_ETM_Q25_466870"/>
      <w:bookmarkEnd w:id="13945"/>
      <w:r>
        <w:rPr>
          <w:rtl/>
        </w:rPr>
        <w:t xml:space="preserve">שבר </w:t>
      </w:r>
      <w:bookmarkStart w:id="13946" w:name="_ETM_Q25_467410"/>
      <w:bookmarkEnd w:id="13946"/>
      <w:r>
        <w:rPr>
          <w:rtl/>
        </w:rPr>
        <w:t xml:space="preserve">בחברה </w:t>
      </w:r>
      <w:bookmarkStart w:id="13947" w:name="_ETM_Q25_468040"/>
      <w:bookmarkEnd w:id="13947"/>
      <w:r>
        <w:rPr>
          <w:rtl/>
        </w:rPr>
        <w:t xml:space="preserve">הישראלית </w:t>
      </w:r>
      <w:bookmarkStart w:id="13948" w:name="_ETM_Q25_469839"/>
      <w:bookmarkEnd w:id="13948"/>
      <w:r>
        <w:rPr>
          <w:rFonts w:hint="cs"/>
          <w:rtl/>
        </w:rPr>
        <w:t>ו</w:t>
      </w:r>
      <w:r>
        <w:rPr>
          <w:rtl/>
        </w:rPr>
        <w:t xml:space="preserve">סכנה </w:t>
      </w:r>
      <w:bookmarkStart w:id="13949" w:name="_ETM_Q25_470800"/>
      <w:bookmarkEnd w:id="13949"/>
      <w:r>
        <w:rPr>
          <w:rtl/>
        </w:rPr>
        <w:t xml:space="preserve">מוחשית </w:t>
      </w:r>
      <w:bookmarkStart w:id="13950" w:name="_ETM_Q25_471729"/>
      <w:bookmarkEnd w:id="13950"/>
      <w:r>
        <w:rPr>
          <w:rtl/>
        </w:rPr>
        <w:t xml:space="preserve">לביטחון </w:t>
      </w:r>
      <w:bookmarkStart w:id="13951" w:name="_ETM_Q25_472569"/>
      <w:bookmarkEnd w:id="13951"/>
      <w:r>
        <w:rPr>
          <w:rtl/>
        </w:rPr>
        <w:t>המדינה</w:t>
      </w:r>
      <w:r>
        <w:rPr>
          <w:rFonts w:hint="cs"/>
          <w:rtl/>
        </w:rPr>
        <w:t>.</w:t>
      </w:r>
      <w:r>
        <w:rPr>
          <w:rtl/>
        </w:rPr>
        <w:t xml:space="preserve"> </w:t>
      </w:r>
      <w:bookmarkStart w:id="13952" w:name="_ETM_Q25_475750"/>
      <w:bookmarkEnd w:id="13952"/>
    </w:p>
    <w:p w:rsidR="00F05D2D" w:rsidRDefault="00F05D2D" w:rsidP="00465CE7">
      <w:pPr>
        <w:rPr>
          <w:rtl/>
        </w:rPr>
      </w:pPr>
      <w:bookmarkStart w:id="13953" w:name="_ETM_Q25_475166"/>
      <w:bookmarkStart w:id="13954" w:name="_ETM_Q25_475279"/>
      <w:bookmarkEnd w:id="13953"/>
      <w:bookmarkEnd w:id="13954"/>
    </w:p>
    <w:p w:rsidR="00F05D2D" w:rsidRDefault="00F05D2D" w:rsidP="00465CE7">
      <w:pPr>
        <w:rPr>
          <w:rtl/>
        </w:rPr>
      </w:pPr>
      <w:bookmarkStart w:id="13955" w:name="_ETM_Q25_475324"/>
      <w:bookmarkStart w:id="13956" w:name="_ETM_Q25_475425"/>
      <w:bookmarkEnd w:id="13955"/>
      <w:bookmarkEnd w:id="13956"/>
      <w:r>
        <w:rPr>
          <w:rtl/>
        </w:rPr>
        <w:t xml:space="preserve">אדוני </w:t>
      </w:r>
      <w:bookmarkStart w:id="13957" w:name="_ETM_Q25_476110"/>
      <w:bookmarkEnd w:id="13957"/>
      <w:r>
        <w:rPr>
          <w:rtl/>
        </w:rPr>
        <w:t>היושב-ראש</w:t>
      </w:r>
      <w:r>
        <w:rPr>
          <w:rFonts w:hint="cs"/>
          <w:rtl/>
        </w:rPr>
        <w:t>,</w:t>
      </w:r>
      <w:r>
        <w:rPr>
          <w:rtl/>
        </w:rPr>
        <w:t xml:space="preserve"> </w:t>
      </w:r>
      <w:bookmarkStart w:id="13958" w:name="_ETM_Q25_477039"/>
      <w:bookmarkEnd w:id="13958"/>
      <w:r>
        <w:rPr>
          <w:rtl/>
        </w:rPr>
        <w:t xml:space="preserve">חברי </w:t>
      </w:r>
      <w:bookmarkStart w:id="13959" w:name="_ETM_Q25_477430"/>
      <w:bookmarkEnd w:id="13959"/>
      <w:r>
        <w:rPr>
          <w:rtl/>
        </w:rPr>
        <w:t>הכנסת</w:t>
      </w:r>
      <w:bookmarkStart w:id="13960" w:name="_ETM_Q25_479007"/>
      <w:bookmarkEnd w:id="13960"/>
      <w:r>
        <w:rPr>
          <w:rFonts w:hint="cs"/>
          <w:rtl/>
        </w:rPr>
        <w:t xml:space="preserve"> </w:t>
      </w:r>
      <w:r>
        <w:rPr>
          <w:rtl/>
        </w:rPr>
        <w:t>–</w:t>
      </w:r>
      <w:r>
        <w:rPr>
          <w:rFonts w:hint="cs"/>
          <w:rtl/>
        </w:rPr>
        <w:t xml:space="preserve"> מילא</w:t>
      </w:r>
      <w:r>
        <w:rPr>
          <w:rtl/>
        </w:rPr>
        <w:t xml:space="preserve"> </w:t>
      </w:r>
      <w:bookmarkStart w:id="13961" w:name="_ETM_Q25_482070"/>
      <w:bookmarkStart w:id="13962" w:name="_ETM_Q25_482370"/>
      <w:bookmarkEnd w:id="13961"/>
      <w:bookmarkEnd w:id="13962"/>
      <w:r>
        <w:rPr>
          <w:rtl/>
        </w:rPr>
        <w:t xml:space="preserve">חברי </w:t>
      </w:r>
      <w:bookmarkStart w:id="13963" w:name="_ETM_Q25_482610"/>
      <w:bookmarkEnd w:id="13963"/>
      <w:r>
        <w:rPr>
          <w:rtl/>
        </w:rPr>
        <w:t xml:space="preserve">כנסת </w:t>
      </w:r>
      <w:bookmarkStart w:id="13964" w:name="_ETM_Q25_482990"/>
      <w:bookmarkEnd w:id="13964"/>
      <w:r>
        <w:rPr>
          <w:rtl/>
        </w:rPr>
        <w:t>מ</w:t>
      </w:r>
      <w:r>
        <w:rPr>
          <w:rFonts w:hint="cs"/>
          <w:rtl/>
        </w:rPr>
        <w:t>פריעים, אבל הם?</w:t>
      </w:r>
    </w:p>
    <w:p w:rsidR="00F05D2D" w:rsidRDefault="00F05D2D" w:rsidP="00465CE7">
      <w:pPr>
        <w:rPr>
          <w:rtl/>
        </w:rPr>
      </w:pPr>
    </w:p>
    <w:p w:rsidR="00F05D2D" w:rsidRDefault="00F05D2D" w:rsidP="00465CE7">
      <w:pPr>
        <w:pStyle w:val="af6"/>
        <w:keepNext/>
        <w:rPr>
          <w:rtl/>
        </w:rPr>
      </w:pPr>
      <w:r w:rsidRPr="00232896">
        <w:rPr>
          <w:rStyle w:val="TagStyle"/>
          <w:rtl/>
        </w:rPr>
        <w:t xml:space="preserve"> &lt;&lt; יור &gt;&gt; </w:t>
      </w:r>
      <w:r>
        <w:rPr>
          <w:rtl/>
        </w:rPr>
        <w:t>היו"ר ארז מלול:</w:t>
      </w:r>
      <w:r w:rsidRPr="00232896">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כן. בבקשה, לכבד.</w:t>
      </w:r>
    </w:p>
    <w:p w:rsidR="00F05D2D" w:rsidRDefault="00F05D2D" w:rsidP="00465CE7">
      <w:pPr>
        <w:rPr>
          <w:rtl/>
        </w:rPr>
      </w:pPr>
    </w:p>
    <w:p w:rsidR="00F05D2D" w:rsidRDefault="00F05D2D" w:rsidP="00465CE7">
      <w:pPr>
        <w:pStyle w:val="-"/>
        <w:keepNext/>
        <w:rPr>
          <w:rtl/>
        </w:rPr>
      </w:pPr>
      <w:bookmarkStart w:id="13965" w:name="ET_speakercontinue_5772_23"/>
      <w:r w:rsidRPr="00232896">
        <w:rPr>
          <w:rStyle w:val="TagStyle"/>
          <w:rtl/>
        </w:rPr>
        <w:t xml:space="preserve"> &lt;&lt; דובר_המשך &gt;&gt; </w:t>
      </w:r>
      <w:r>
        <w:rPr>
          <w:rtl/>
        </w:rPr>
        <w:t>בנימין גנץ (המחנה הממלכתי):</w:t>
      </w:r>
      <w:r w:rsidRPr="00232896">
        <w:rPr>
          <w:rStyle w:val="TagStyle"/>
          <w:rtl/>
        </w:rPr>
        <w:t xml:space="preserve"> &lt;&lt; דובר_המשך &gt;&gt;</w:t>
      </w:r>
      <w:r>
        <w:rPr>
          <w:rtl/>
        </w:rPr>
        <w:t xml:space="preserve">  </w:t>
      </w:r>
      <w:bookmarkEnd w:id="13965"/>
    </w:p>
    <w:p w:rsidR="00F05D2D" w:rsidRDefault="00F05D2D" w:rsidP="00C919F6">
      <w:pPr>
        <w:rPr>
          <w:rtl/>
        </w:rPr>
      </w:pPr>
    </w:p>
    <w:p w:rsidR="00F05D2D" w:rsidRDefault="00F05D2D" w:rsidP="00465CE7">
      <w:pPr>
        <w:rPr>
          <w:rtl/>
        </w:rPr>
      </w:pPr>
      <w:bookmarkStart w:id="13966" w:name="_ETM_Q25_483380"/>
      <w:bookmarkStart w:id="13967" w:name="_ETM_Q25_484970"/>
      <w:bookmarkStart w:id="13968" w:name="_ETM_Q25_485450"/>
      <w:bookmarkStart w:id="13969" w:name="_ETM_Q25_486880"/>
      <w:bookmarkStart w:id="13970" w:name="_ETM_Q25_481458"/>
      <w:bookmarkStart w:id="13971" w:name="_ETM_Q25_491130"/>
      <w:bookmarkEnd w:id="13966"/>
      <w:bookmarkEnd w:id="13967"/>
      <w:bookmarkEnd w:id="13968"/>
      <w:bookmarkEnd w:id="13969"/>
      <w:bookmarkEnd w:id="13970"/>
      <w:bookmarkEnd w:id="13971"/>
      <w:r>
        <w:rPr>
          <w:rtl/>
        </w:rPr>
        <w:t xml:space="preserve">השבוע </w:t>
      </w:r>
      <w:bookmarkStart w:id="13972" w:name="_ETM_Q25_494060"/>
      <w:bookmarkEnd w:id="13972"/>
      <w:r>
        <w:rPr>
          <w:rtl/>
        </w:rPr>
        <w:t xml:space="preserve">היינו </w:t>
      </w:r>
      <w:bookmarkStart w:id="13973" w:name="_ETM_Q25_494660"/>
      <w:bookmarkEnd w:id="13973"/>
      <w:r>
        <w:rPr>
          <w:rtl/>
        </w:rPr>
        <w:t xml:space="preserve">אמורים </w:t>
      </w:r>
      <w:bookmarkStart w:id="13974" w:name="_ETM_Q25_495170"/>
      <w:bookmarkEnd w:id="13974"/>
      <w:r>
        <w:rPr>
          <w:rtl/>
        </w:rPr>
        <w:t xml:space="preserve">לציין </w:t>
      </w:r>
      <w:bookmarkStart w:id="13975" w:name="_ETM_Q25_495770"/>
      <w:bookmarkStart w:id="13976" w:name="_ETM_Q25_497948"/>
      <w:bookmarkEnd w:id="13975"/>
      <w:bookmarkEnd w:id="13976"/>
      <w:r>
        <w:rPr>
          <w:rtl/>
        </w:rPr>
        <w:t xml:space="preserve">כאן </w:t>
      </w:r>
      <w:bookmarkStart w:id="13977" w:name="_ETM_Q25_496190"/>
      <w:bookmarkEnd w:id="13977"/>
      <w:r>
        <w:rPr>
          <w:rtl/>
        </w:rPr>
        <w:t>במליאה</w:t>
      </w:r>
      <w:r>
        <w:rPr>
          <w:rFonts w:hint="cs"/>
          <w:rtl/>
        </w:rPr>
        <w:t>,</w:t>
      </w:r>
      <w:r>
        <w:rPr>
          <w:rtl/>
        </w:rPr>
        <w:t xml:space="preserve"> </w:t>
      </w:r>
      <w:bookmarkStart w:id="13978" w:name="_ETM_Q25_497870"/>
      <w:bookmarkEnd w:id="13978"/>
      <w:r>
        <w:rPr>
          <w:rtl/>
        </w:rPr>
        <w:t xml:space="preserve">בבית </w:t>
      </w:r>
      <w:bookmarkStart w:id="13979" w:name="_ETM_Q25_498320"/>
      <w:bookmarkEnd w:id="13979"/>
      <w:r>
        <w:rPr>
          <w:rtl/>
        </w:rPr>
        <w:t xml:space="preserve">הנשיא </w:t>
      </w:r>
      <w:bookmarkStart w:id="13980" w:name="_ETM_Q25_498980"/>
      <w:bookmarkEnd w:id="13980"/>
      <w:r>
        <w:rPr>
          <w:rtl/>
        </w:rPr>
        <w:t>ו</w:t>
      </w:r>
      <w:bookmarkStart w:id="13981" w:name="_ETM_Q25_499100"/>
      <w:bookmarkEnd w:id="13981"/>
      <w:r>
        <w:rPr>
          <w:rtl/>
        </w:rPr>
        <w:t xml:space="preserve">בהר </w:t>
      </w:r>
      <w:bookmarkStart w:id="13982" w:name="_ETM_Q25_499460"/>
      <w:bookmarkEnd w:id="13982"/>
      <w:r>
        <w:rPr>
          <w:rtl/>
        </w:rPr>
        <w:t>הרצל</w:t>
      </w:r>
      <w:r>
        <w:rPr>
          <w:rFonts w:hint="cs"/>
          <w:rtl/>
        </w:rPr>
        <w:t>,</w:t>
      </w:r>
      <w:r>
        <w:rPr>
          <w:rtl/>
        </w:rPr>
        <w:t xml:space="preserve"> </w:t>
      </w:r>
      <w:bookmarkStart w:id="13983" w:name="_ETM_Q25_500960"/>
      <w:bookmarkEnd w:id="13983"/>
      <w:r>
        <w:rPr>
          <w:rtl/>
        </w:rPr>
        <w:t xml:space="preserve">את </w:t>
      </w:r>
      <w:bookmarkStart w:id="13984" w:name="_ETM_Q25_501140"/>
      <w:bookmarkEnd w:id="13984"/>
      <w:r>
        <w:rPr>
          <w:rtl/>
        </w:rPr>
        <w:t xml:space="preserve">יום </w:t>
      </w:r>
      <w:bookmarkStart w:id="13985" w:name="_ETM_Q25_501380"/>
      <w:bookmarkEnd w:id="13985"/>
      <w:r>
        <w:rPr>
          <w:rtl/>
        </w:rPr>
        <w:t xml:space="preserve">השנה </w:t>
      </w:r>
      <w:bookmarkStart w:id="13986" w:name="_ETM_Q25_501829"/>
      <w:bookmarkEnd w:id="13986"/>
      <w:r>
        <w:rPr>
          <w:rtl/>
        </w:rPr>
        <w:t>ל</w:t>
      </w:r>
      <w:bookmarkStart w:id="13987" w:name="_ETM_Q25_504028"/>
      <w:bookmarkEnd w:id="13987"/>
      <w:r>
        <w:rPr>
          <w:rtl/>
        </w:rPr>
        <w:t xml:space="preserve">הירצחו </w:t>
      </w:r>
      <w:bookmarkStart w:id="13988" w:name="_ETM_Q25_502489"/>
      <w:bookmarkEnd w:id="13988"/>
      <w:r>
        <w:rPr>
          <w:rtl/>
        </w:rPr>
        <w:t xml:space="preserve">של </w:t>
      </w:r>
      <w:bookmarkStart w:id="13989" w:name="_ETM_Q25_502699"/>
      <w:bookmarkEnd w:id="13989"/>
      <w:r>
        <w:rPr>
          <w:rtl/>
        </w:rPr>
        <w:t xml:space="preserve">ראש </w:t>
      </w:r>
      <w:bookmarkStart w:id="13990" w:name="_ETM_Q25_502999"/>
      <w:bookmarkEnd w:id="13990"/>
      <w:r>
        <w:rPr>
          <w:rtl/>
        </w:rPr>
        <w:t>הממשלה</w:t>
      </w:r>
      <w:r>
        <w:rPr>
          <w:rFonts w:hint="cs"/>
          <w:rtl/>
        </w:rPr>
        <w:t>,</w:t>
      </w:r>
      <w:r>
        <w:rPr>
          <w:rtl/>
        </w:rPr>
        <w:t xml:space="preserve"> </w:t>
      </w:r>
      <w:bookmarkStart w:id="13991" w:name="_ETM_Q25_503689"/>
      <w:bookmarkEnd w:id="13991"/>
      <w:r>
        <w:rPr>
          <w:rtl/>
        </w:rPr>
        <w:t xml:space="preserve">שר </w:t>
      </w:r>
      <w:bookmarkStart w:id="13992" w:name="_ETM_Q25_504050"/>
      <w:bookmarkEnd w:id="13992"/>
      <w:r>
        <w:rPr>
          <w:rtl/>
        </w:rPr>
        <w:t xml:space="preserve">הביטחון </w:t>
      </w:r>
      <w:bookmarkStart w:id="13993" w:name="_ETM_Q25_504649"/>
      <w:bookmarkEnd w:id="13993"/>
      <w:r>
        <w:rPr>
          <w:rtl/>
        </w:rPr>
        <w:t xml:space="preserve">והרמטכ"ל </w:t>
      </w:r>
      <w:bookmarkStart w:id="13994" w:name="_ETM_Q25_505399"/>
      <w:bookmarkEnd w:id="13994"/>
      <w:r>
        <w:rPr>
          <w:rtl/>
        </w:rPr>
        <w:t xml:space="preserve">יצחק </w:t>
      </w:r>
      <w:bookmarkStart w:id="13995" w:name="_ETM_Q25_505820"/>
      <w:bookmarkEnd w:id="13995"/>
      <w:r>
        <w:rPr>
          <w:rtl/>
        </w:rPr>
        <w:t>רבין</w:t>
      </w:r>
      <w:r>
        <w:rPr>
          <w:rFonts w:hint="cs"/>
          <w:rtl/>
        </w:rPr>
        <w:t>,</w:t>
      </w:r>
      <w:r>
        <w:rPr>
          <w:rtl/>
        </w:rPr>
        <w:t xml:space="preserve"> </w:t>
      </w:r>
      <w:bookmarkStart w:id="13996" w:name="_ETM_Q25_506210"/>
      <w:bookmarkEnd w:id="13996"/>
      <w:r>
        <w:rPr>
          <w:rtl/>
        </w:rPr>
        <w:t>ז</w:t>
      </w:r>
      <w:r>
        <w:rPr>
          <w:rFonts w:hint="cs"/>
          <w:rtl/>
        </w:rPr>
        <w:t>י</w:t>
      </w:r>
      <w:r>
        <w:rPr>
          <w:rtl/>
        </w:rPr>
        <w:t xml:space="preserve">כרונו </w:t>
      </w:r>
      <w:bookmarkStart w:id="13997" w:name="_ETM_Q25_506689"/>
      <w:bookmarkEnd w:id="13997"/>
      <w:r>
        <w:rPr>
          <w:rtl/>
        </w:rPr>
        <w:t>לברכה</w:t>
      </w:r>
      <w:r>
        <w:rPr>
          <w:rFonts w:hint="cs"/>
          <w:rtl/>
        </w:rPr>
        <w:t>,</w:t>
      </w:r>
      <w:r>
        <w:rPr>
          <w:rtl/>
        </w:rPr>
        <w:t xml:space="preserve"> </w:t>
      </w:r>
      <w:bookmarkStart w:id="13998" w:name="_ETM_Q25_508169"/>
      <w:bookmarkEnd w:id="13998"/>
      <w:r>
        <w:rPr>
          <w:rtl/>
        </w:rPr>
        <w:t xml:space="preserve">שנרצח </w:t>
      </w:r>
      <w:bookmarkStart w:id="13999" w:name="_ETM_Q25_509130"/>
      <w:bookmarkEnd w:id="13999"/>
      <w:r>
        <w:rPr>
          <w:rtl/>
        </w:rPr>
        <w:t xml:space="preserve">בידי </w:t>
      </w:r>
      <w:bookmarkStart w:id="14000" w:name="_ETM_Q25_509579"/>
      <w:bookmarkEnd w:id="14000"/>
      <w:r>
        <w:rPr>
          <w:rtl/>
        </w:rPr>
        <w:t xml:space="preserve">מתנקש </w:t>
      </w:r>
      <w:bookmarkStart w:id="14001" w:name="_ETM_Q25_510329"/>
      <w:bookmarkEnd w:id="14001"/>
      <w:r>
        <w:rPr>
          <w:rtl/>
        </w:rPr>
        <w:t>יהודי</w:t>
      </w:r>
      <w:r>
        <w:rPr>
          <w:rFonts w:hint="cs"/>
          <w:rtl/>
        </w:rPr>
        <w:t>.</w:t>
      </w:r>
      <w:r>
        <w:rPr>
          <w:rtl/>
        </w:rPr>
        <w:t xml:space="preserve"> </w:t>
      </w:r>
      <w:bookmarkStart w:id="14002" w:name="_ETM_Q25_512370"/>
      <w:bookmarkEnd w:id="14002"/>
      <w:r>
        <w:rPr>
          <w:rtl/>
        </w:rPr>
        <w:t>לצערי</w:t>
      </w:r>
      <w:r>
        <w:rPr>
          <w:rFonts w:hint="cs"/>
          <w:rtl/>
        </w:rPr>
        <w:t>,</w:t>
      </w:r>
      <w:bookmarkStart w:id="14003" w:name="_ETM_Q25_506418"/>
      <w:bookmarkEnd w:id="14003"/>
      <w:r>
        <w:rPr>
          <w:rtl/>
        </w:rPr>
        <w:t xml:space="preserve"> </w:t>
      </w:r>
      <w:bookmarkStart w:id="14004" w:name="_ETM_Q25_513879"/>
      <w:bookmarkEnd w:id="14004"/>
      <w:r>
        <w:rPr>
          <w:rtl/>
        </w:rPr>
        <w:t xml:space="preserve">הוחלט </w:t>
      </w:r>
      <w:bookmarkStart w:id="14005" w:name="_ETM_Q25_514390"/>
      <w:bookmarkEnd w:id="14005"/>
      <w:r>
        <w:rPr>
          <w:rtl/>
        </w:rPr>
        <w:t xml:space="preserve">לבטל </w:t>
      </w:r>
      <w:bookmarkStart w:id="14006" w:name="_ETM_Q25_514809"/>
      <w:bookmarkEnd w:id="14006"/>
      <w:r>
        <w:rPr>
          <w:rtl/>
        </w:rPr>
        <w:t xml:space="preserve">את </w:t>
      </w:r>
      <w:bookmarkStart w:id="14007" w:name="_ETM_Q25_514929"/>
      <w:bookmarkEnd w:id="14007"/>
      <w:r>
        <w:rPr>
          <w:rtl/>
        </w:rPr>
        <w:t xml:space="preserve">כל </w:t>
      </w:r>
      <w:bookmarkStart w:id="14008" w:name="_ETM_Q25_515170"/>
      <w:bookmarkEnd w:id="14008"/>
      <w:r>
        <w:rPr>
          <w:rtl/>
        </w:rPr>
        <w:t xml:space="preserve">הטקסים </w:t>
      </w:r>
      <w:bookmarkStart w:id="14009" w:name="_ETM_Q25_516670"/>
      <w:bookmarkEnd w:id="14009"/>
      <w:r>
        <w:rPr>
          <w:rtl/>
        </w:rPr>
        <w:t xml:space="preserve">מלבד </w:t>
      </w:r>
      <w:bookmarkStart w:id="14010" w:name="_ETM_Q25_517239"/>
      <w:bookmarkEnd w:id="14010"/>
      <w:r>
        <w:rPr>
          <w:rtl/>
        </w:rPr>
        <w:t xml:space="preserve">הטקס </w:t>
      </w:r>
      <w:bookmarkStart w:id="14011" w:name="_ETM_Q25_517779"/>
      <w:bookmarkEnd w:id="14011"/>
      <w:r>
        <w:rPr>
          <w:rtl/>
        </w:rPr>
        <w:t xml:space="preserve">הממלכתי </w:t>
      </w:r>
      <w:bookmarkStart w:id="14012" w:name="_ETM_Q25_518529"/>
      <w:bookmarkEnd w:id="14012"/>
      <w:r>
        <w:rPr>
          <w:rtl/>
        </w:rPr>
        <w:t xml:space="preserve">בהר </w:t>
      </w:r>
      <w:bookmarkStart w:id="14013" w:name="_ETM_Q25_518950"/>
      <w:bookmarkEnd w:id="14013"/>
      <w:r>
        <w:rPr>
          <w:rtl/>
        </w:rPr>
        <w:t>הרצל</w:t>
      </w:r>
      <w:r>
        <w:rPr>
          <w:rFonts w:hint="cs"/>
          <w:rtl/>
        </w:rPr>
        <w:t>,</w:t>
      </w:r>
      <w:r>
        <w:rPr>
          <w:rtl/>
        </w:rPr>
        <w:t xml:space="preserve"> </w:t>
      </w:r>
      <w:bookmarkStart w:id="14014" w:name="_ETM_Q25_519399"/>
      <w:bookmarkEnd w:id="14014"/>
      <w:r>
        <w:rPr>
          <w:rtl/>
        </w:rPr>
        <w:t xml:space="preserve">שהתקיים </w:t>
      </w:r>
      <w:bookmarkStart w:id="14015" w:name="_ETM_Q25_520000"/>
      <w:bookmarkStart w:id="14016" w:name="_ETM_Q25_520329"/>
      <w:bookmarkEnd w:id="14015"/>
      <w:bookmarkEnd w:id="14016"/>
      <w:r>
        <w:rPr>
          <w:rFonts w:hint="cs"/>
          <w:rtl/>
        </w:rPr>
        <w:t xml:space="preserve">אף הוא </w:t>
      </w:r>
      <w:bookmarkStart w:id="14017" w:name="_ETM_Q25_518517"/>
      <w:bookmarkEnd w:id="14017"/>
      <w:r>
        <w:rPr>
          <w:rtl/>
        </w:rPr>
        <w:t xml:space="preserve">בפורום </w:t>
      </w:r>
      <w:bookmarkStart w:id="14018" w:name="_ETM_Q25_520870"/>
      <w:bookmarkEnd w:id="14018"/>
      <w:r>
        <w:rPr>
          <w:rtl/>
        </w:rPr>
        <w:t>מצומצם</w:t>
      </w:r>
      <w:r>
        <w:rPr>
          <w:rFonts w:hint="cs"/>
          <w:rtl/>
        </w:rPr>
        <w:t>.</w:t>
      </w:r>
      <w:r>
        <w:rPr>
          <w:rtl/>
        </w:rPr>
        <w:t xml:space="preserve"> </w:t>
      </w:r>
      <w:bookmarkStart w:id="14019" w:name="_ETM_Q25_522699"/>
      <w:bookmarkEnd w:id="14019"/>
      <w:r>
        <w:rPr>
          <w:rtl/>
        </w:rPr>
        <w:t xml:space="preserve">אני </w:t>
      </w:r>
      <w:bookmarkStart w:id="14020" w:name="_ETM_Q25_522850"/>
      <w:bookmarkEnd w:id="14020"/>
      <w:r>
        <w:rPr>
          <w:rtl/>
        </w:rPr>
        <w:t xml:space="preserve">מבקש </w:t>
      </w:r>
      <w:bookmarkStart w:id="14021" w:name="_ETM_Q25_523239"/>
      <w:bookmarkEnd w:id="14021"/>
      <w:r>
        <w:rPr>
          <w:rtl/>
        </w:rPr>
        <w:t xml:space="preserve">לקרוא </w:t>
      </w:r>
      <w:bookmarkStart w:id="14022" w:name="_ETM_Q25_523809"/>
      <w:bookmarkEnd w:id="14022"/>
      <w:r>
        <w:rPr>
          <w:rtl/>
        </w:rPr>
        <w:t xml:space="preserve">לנשיא </w:t>
      </w:r>
      <w:bookmarkStart w:id="14023" w:name="_ETM_Q25_524379"/>
      <w:bookmarkEnd w:id="14023"/>
      <w:r>
        <w:rPr>
          <w:rtl/>
        </w:rPr>
        <w:t xml:space="preserve">וליושב-ראש </w:t>
      </w:r>
      <w:bookmarkStart w:id="14024" w:name="_ETM_Q25_525039"/>
      <w:bookmarkEnd w:id="14024"/>
      <w:r>
        <w:rPr>
          <w:rtl/>
        </w:rPr>
        <w:t xml:space="preserve">הכנסת </w:t>
      </w:r>
      <w:bookmarkStart w:id="14025" w:name="_ETM_Q25_526559"/>
      <w:bookmarkEnd w:id="14025"/>
      <w:r>
        <w:rPr>
          <w:rtl/>
        </w:rPr>
        <w:t xml:space="preserve">לבחון </w:t>
      </w:r>
      <w:bookmarkStart w:id="14026" w:name="_ETM_Q25_527160"/>
      <w:bookmarkEnd w:id="14026"/>
      <w:r>
        <w:rPr>
          <w:rtl/>
        </w:rPr>
        <w:t xml:space="preserve">את </w:t>
      </w:r>
      <w:bookmarkStart w:id="14027" w:name="_ETM_Q25_527309"/>
      <w:bookmarkEnd w:id="14027"/>
      <w:r>
        <w:rPr>
          <w:rtl/>
        </w:rPr>
        <w:t xml:space="preserve">הנושא </w:t>
      </w:r>
      <w:bookmarkStart w:id="14028" w:name="_ETM_Q25_527760"/>
      <w:bookmarkEnd w:id="14028"/>
      <w:r>
        <w:rPr>
          <w:rtl/>
        </w:rPr>
        <w:t>מחדש</w:t>
      </w:r>
      <w:r>
        <w:rPr>
          <w:rFonts w:hint="cs"/>
          <w:rtl/>
        </w:rPr>
        <w:t>,</w:t>
      </w:r>
      <w:r>
        <w:rPr>
          <w:rtl/>
        </w:rPr>
        <w:t xml:space="preserve"> </w:t>
      </w:r>
      <w:bookmarkStart w:id="14029" w:name="_ETM_Q25_529010"/>
      <w:bookmarkEnd w:id="14029"/>
      <w:r>
        <w:rPr>
          <w:rtl/>
        </w:rPr>
        <w:t xml:space="preserve">איך </w:t>
      </w:r>
      <w:bookmarkStart w:id="14030" w:name="_ETM_Q25_529460"/>
      <w:bookmarkEnd w:id="14030"/>
      <w:r>
        <w:rPr>
          <w:rtl/>
        </w:rPr>
        <w:t xml:space="preserve">כן </w:t>
      </w:r>
      <w:bookmarkStart w:id="14031" w:name="_ETM_Q25_529820"/>
      <w:bookmarkEnd w:id="14031"/>
      <w:r>
        <w:rPr>
          <w:rtl/>
        </w:rPr>
        <w:t xml:space="preserve">לציין </w:t>
      </w:r>
      <w:bookmarkStart w:id="14032" w:name="_ETM_Q25_530750"/>
      <w:bookmarkEnd w:id="14032"/>
      <w:r>
        <w:rPr>
          <w:rtl/>
        </w:rPr>
        <w:t xml:space="preserve">את </w:t>
      </w:r>
      <w:bookmarkStart w:id="14033" w:name="_ETM_Q25_530960"/>
      <w:bookmarkEnd w:id="14033"/>
      <w:r>
        <w:rPr>
          <w:rtl/>
        </w:rPr>
        <w:t xml:space="preserve">יום </w:t>
      </w:r>
      <w:bookmarkStart w:id="14034" w:name="_ETM_Q25_531200"/>
      <w:bookmarkEnd w:id="14034"/>
      <w:r>
        <w:rPr>
          <w:rtl/>
        </w:rPr>
        <w:t xml:space="preserve">השנה </w:t>
      </w:r>
      <w:bookmarkStart w:id="14035" w:name="_ETM_Q25_532409"/>
      <w:bookmarkEnd w:id="14035"/>
      <w:r>
        <w:rPr>
          <w:rtl/>
        </w:rPr>
        <w:t xml:space="preserve">מתוך </w:t>
      </w:r>
      <w:bookmarkStart w:id="14036" w:name="_ETM_Q25_533339"/>
      <w:bookmarkEnd w:id="14036"/>
      <w:r>
        <w:rPr>
          <w:rtl/>
        </w:rPr>
        <w:t xml:space="preserve">ראייה </w:t>
      </w:r>
      <w:bookmarkStart w:id="14037" w:name="_ETM_Q25_533909"/>
      <w:bookmarkEnd w:id="14037"/>
      <w:r>
        <w:rPr>
          <w:rtl/>
        </w:rPr>
        <w:t>לאומית</w:t>
      </w:r>
      <w:r>
        <w:rPr>
          <w:rFonts w:hint="cs"/>
          <w:rtl/>
        </w:rPr>
        <w:t>.</w:t>
      </w:r>
      <w:r>
        <w:rPr>
          <w:rtl/>
        </w:rPr>
        <w:t xml:space="preserve"> </w:t>
      </w:r>
      <w:bookmarkStart w:id="14038" w:name="_ETM_Q25_536179"/>
      <w:bookmarkEnd w:id="14038"/>
    </w:p>
    <w:p w:rsidR="00F05D2D" w:rsidRDefault="00F05D2D" w:rsidP="00465CE7">
      <w:pPr>
        <w:rPr>
          <w:rtl/>
        </w:rPr>
      </w:pPr>
      <w:bookmarkStart w:id="14039" w:name="_ETM_Q25_537636"/>
      <w:bookmarkEnd w:id="14039"/>
    </w:p>
    <w:p w:rsidR="00F05D2D" w:rsidRDefault="00F05D2D" w:rsidP="003679F3">
      <w:pPr>
        <w:rPr>
          <w:rtl/>
        </w:rPr>
      </w:pPr>
      <w:r>
        <w:rPr>
          <w:rtl/>
        </w:rPr>
        <w:t>כ</w:t>
      </w:r>
      <w:bookmarkStart w:id="14040" w:name="_ETM_Q25_538076"/>
      <w:bookmarkEnd w:id="14040"/>
      <w:r>
        <w:rPr>
          <w:rtl/>
        </w:rPr>
        <w:t>ו</w:t>
      </w:r>
      <w:bookmarkStart w:id="14041" w:name="_ETM_Q25_538262"/>
      <w:bookmarkEnd w:id="14041"/>
      <w:r>
        <w:rPr>
          <w:rtl/>
        </w:rPr>
        <w:t>לנו</w:t>
      </w:r>
      <w:bookmarkStart w:id="14042" w:name="_ETM_Q25_538625"/>
      <w:bookmarkEnd w:id="14042"/>
      <w:r>
        <w:rPr>
          <w:rtl/>
        </w:rPr>
        <w:t xml:space="preserve"> </w:t>
      </w:r>
      <w:bookmarkStart w:id="14043" w:name="_ETM_Q25_536659"/>
      <w:bookmarkEnd w:id="14043"/>
      <w:r>
        <w:rPr>
          <w:rtl/>
        </w:rPr>
        <w:t>זוכ</w:t>
      </w:r>
      <w:r>
        <w:rPr>
          <w:rFonts w:hint="cs"/>
          <w:rtl/>
        </w:rPr>
        <w:t>ר</w:t>
      </w:r>
      <w:r>
        <w:rPr>
          <w:rtl/>
        </w:rPr>
        <w:t xml:space="preserve">ים </w:t>
      </w:r>
      <w:bookmarkStart w:id="14044" w:name="_ETM_Q25_538409"/>
      <w:bookmarkEnd w:id="14044"/>
      <w:r>
        <w:rPr>
          <w:rtl/>
        </w:rPr>
        <w:t xml:space="preserve">את </w:t>
      </w:r>
      <w:bookmarkStart w:id="14045" w:name="_ETM_Q25_538619"/>
      <w:bookmarkEnd w:id="14045"/>
      <w:r>
        <w:rPr>
          <w:rtl/>
        </w:rPr>
        <w:t xml:space="preserve">דבריה </w:t>
      </w:r>
      <w:bookmarkStart w:id="14046" w:name="_ETM_Q25_539190"/>
      <w:bookmarkEnd w:id="14046"/>
      <w:r>
        <w:rPr>
          <w:rtl/>
        </w:rPr>
        <w:t>של</w:t>
      </w:r>
      <w:r>
        <w:rPr>
          <w:rFonts w:hint="cs"/>
          <w:rtl/>
        </w:rPr>
        <w:t xml:space="preserve"> נועה,</w:t>
      </w:r>
      <w:r>
        <w:rPr>
          <w:rtl/>
        </w:rPr>
        <w:t xml:space="preserve"> </w:t>
      </w:r>
      <w:bookmarkStart w:id="14047" w:name="_ETM_Q25_539789"/>
      <w:bookmarkEnd w:id="14047"/>
      <w:r>
        <w:rPr>
          <w:rtl/>
        </w:rPr>
        <w:t xml:space="preserve">נכדתו </w:t>
      </w:r>
      <w:bookmarkStart w:id="14048" w:name="_ETM_Q25_541399"/>
      <w:bookmarkEnd w:id="14048"/>
      <w:r>
        <w:rPr>
          <w:rtl/>
        </w:rPr>
        <w:t xml:space="preserve">של </w:t>
      </w:r>
      <w:bookmarkStart w:id="14049" w:name="_ETM_Q25_541639"/>
      <w:bookmarkEnd w:id="14049"/>
      <w:r>
        <w:rPr>
          <w:rtl/>
        </w:rPr>
        <w:t xml:space="preserve">רבין </w:t>
      </w:r>
      <w:bookmarkStart w:id="14050" w:name="_ETM_Q25_542089"/>
      <w:bookmarkEnd w:id="14050"/>
      <w:r>
        <w:rPr>
          <w:rtl/>
        </w:rPr>
        <w:t>ז"ל</w:t>
      </w:r>
      <w:r>
        <w:rPr>
          <w:rFonts w:hint="cs"/>
          <w:rtl/>
        </w:rPr>
        <w:t>,</w:t>
      </w:r>
      <w:bookmarkStart w:id="14051" w:name="_ETM_Q25_537536"/>
      <w:bookmarkEnd w:id="14051"/>
      <w:r>
        <w:rPr>
          <w:rtl/>
        </w:rPr>
        <w:t xml:space="preserve"> </w:t>
      </w:r>
      <w:bookmarkStart w:id="14052" w:name="_ETM_Q25_543489"/>
      <w:bookmarkEnd w:id="14052"/>
      <w:r>
        <w:rPr>
          <w:rtl/>
        </w:rPr>
        <w:t xml:space="preserve">בלוויה </w:t>
      </w:r>
      <w:bookmarkStart w:id="14053" w:name="_ETM_Q25_544150"/>
      <w:bookmarkEnd w:id="14053"/>
      <w:r>
        <w:rPr>
          <w:rtl/>
        </w:rPr>
        <w:t>קור</w:t>
      </w:r>
      <w:r>
        <w:rPr>
          <w:rFonts w:hint="cs"/>
          <w:rtl/>
        </w:rPr>
        <w:t>ע</w:t>
      </w:r>
      <w:bookmarkStart w:id="14054" w:name="_ETM_Q25_541477"/>
      <w:bookmarkEnd w:id="14054"/>
      <w:r>
        <w:rPr>
          <w:rtl/>
        </w:rPr>
        <w:t xml:space="preserve">ת </w:t>
      </w:r>
      <w:bookmarkStart w:id="14055" w:name="_ETM_Q25_544750"/>
      <w:bookmarkEnd w:id="14055"/>
      <w:r>
        <w:rPr>
          <w:rFonts w:hint="cs"/>
          <w:rtl/>
        </w:rPr>
        <w:t>הלב</w:t>
      </w:r>
      <w:r>
        <w:rPr>
          <w:rtl/>
        </w:rPr>
        <w:t xml:space="preserve"> </w:t>
      </w:r>
      <w:bookmarkStart w:id="14056" w:name="_ETM_Q25_545110"/>
      <w:bookmarkEnd w:id="14056"/>
      <w:r>
        <w:rPr>
          <w:rtl/>
        </w:rPr>
        <w:t xml:space="preserve">מול </w:t>
      </w:r>
      <w:bookmarkStart w:id="14057" w:name="_ETM_Q25_545260"/>
      <w:bookmarkEnd w:id="14057"/>
      <w:r>
        <w:rPr>
          <w:rtl/>
        </w:rPr>
        <w:t xml:space="preserve">מנהיגי </w:t>
      </w:r>
      <w:bookmarkStart w:id="14058" w:name="_ETM_Q25_545740"/>
      <w:bookmarkEnd w:id="14058"/>
      <w:r>
        <w:rPr>
          <w:rtl/>
        </w:rPr>
        <w:t xml:space="preserve">כל </w:t>
      </w:r>
      <w:bookmarkStart w:id="14059" w:name="_ETM_Q25_545979"/>
      <w:bookmarkEnd w:id="14059"/>
      <w:r>
        <w:rPr>
          <w:rtl/>
        </w:rPr>
        <w:t>העולם</w:t>
      </w:r>
      <w:r w:rsidR="003679F3">
        <w:rPr>
          <w:rFonts w:hint="cs"/>
          <w:rtl/>
        </w:rPr>
        <w:t>,</w:t>
      </w:r>
      <w:r>
        <w:rPr>
          <w:rtl/>
        </w:rPr>
        <w:t xml:space="preserve"> </w:t>
      </w:r>
      <w:bookmarkStart w:id="14060" w:name="_ETM_Q25_546400"/>
      <w:bookmarkEnd w:id="14060"/>
      <w:r>
        <w:rPr>
          <w:rtl/>
        </w:rPr>
        <w:t>ש</w:t>
      </w:r>
      <w:bookmarkStart w:id="14061" w:name="_ETM_Q25_546909"/>
      <w:bookmarkEnd w:id="14061"/>
      <w:r>
        <w:rPr>
          <w:rtl/>
        </w:rPr>
        <w:t xml:space="preserve">היא </w:t>
      </w:r>
      <w:bookmarkStart w:id="14062" w:name="_ETM_Q25_547000"/>
      <w:bookmarkEnd w:id="14062"/>
      <w:r>
        <w:rPr>
          <w:rtl/>
        </w:rPr>
        <w:t>אומרת</w:t>
      </w:r>
      <w:r>
        <w:rPr>
          <w:rFonts w:hint="cs"/>
          <w:rtl/>
        </w:rPr>
        <w:t>:</w:t>
      </w:r>
      <w:r>
        <w:rPr>
          <w:rtl/>
        </w:rPr>
        <w:t xml:space="preserve"> </w:t>
      </w:r>
      <w:bookmarkStart w:id="14063" w:name="_ETM_Q25_548610"/>
      <w:bookmarkEnd w:id="14063"/>
      <w:r>
        <w:rPr>
          <w:rFonts w:hint="cs"/>
          <w:rtl/>
        </w:rPr>
        <w:t>"</w:t>
      </w:r>
      <w:r>
        <w:rPr>
          <w:rtl/>
        </w:rPr>
        <w:t xml:space="preserve">תסלחו </w:t>
      </w:r>
      <w:bookmarkStart w:id="14064" w:name="_ETM_Q25_549479"/>
      <w:bookmarkEnd w:id="14064"/>
      <w:r>
        <w:rPr>
          <w:rtl/>
        </w:rPr>
        <w:t>לי</w:t>
      </w:r>
      <w:r>
        <w:rPr>
          <w:rFonts w:hint="cs"/>
          <w:rtl/>
        </w:rPr>
        <w:t xml:space="preserve"> </w:t>
      </w:r>
      <w:r w:rsidR="00C919F6">
        <w:rPr>
          <w:rFonts w:hint="cs"/>
          <w:rtl/>
        </w:rPr>
        <w:t>– – –</w:t>
      </w:r>
      <w:r>
        <w:rPr>
          <w:rtl/>
        </w:rPr>
        <w:t xml:space="preserve"> </w:t>
      </w:r>
      <w:bookmarkStart w:id="14065" w:name="_ETM_Q25_549720"/>
      <w:bookmarkEnd w:id="14065"/>
      <w:r>
        <w:rPr>
          <w:rtl/>
        </w:rPr>
        <w:t xml:space="preserve">אבל </w:t>
      </w:r>
      <w:bookmarkStart w:id="14066" w:name="_ETM_Q25_549960"/>
      <w:bookmarkEnd w:id="14066"/>
      <w:r>
        <w:rPr>
          <w:rtl/>
        </w:rPr>
        <w:t xml:space="preserve">אני </w:t>
      </w:r>
      <w:bookmarkStart w:id="14067" w:name="_ETM_Q25_550110"/>
      <w:bookmarkEnd w:id="14067"/>
      <w:r>
        <w:rPr>
          <w:rtl/>
        </w:rPr>
        <w:t xml:space="preserve">רוצה </w:t>
      </w:r>
      <w:bookmarkStart w:id="14068" w:name="_ETM_Q25_550439"/>
      <w:bookmarkEnd w:id="14068"/>
      <w:r>
        <w:rPr>
          <w:rtl/>
        </w:rPr>
        <w:t xml:space="preserve">לדבר </w:t>
      </w:r>
      <w:bookmarkStart w:id="14069" w:name="_ETM_Q25_550829"/>
      <w:bookmarkEnd w:id="14069"/>
      <w:r>
        <w:rPr>
          <w:rtl/>
        </w:rPr>
        <w:t xml:space="preserve">על </w:t>
      </w:r>
      <w:bookmarkStart w:id="14070" w:name="_ETM_Q25_550950"/>
      <w:bookmarkEnd w:id="14070"/>
      <w:r>
        <w:rPr>
          <w:rtl/>
        </w:rPr>
        <w:t xml:space="preserve">סבא </w:t>
      </w:r>
      <w:bookmarkStart w:id="14071" w:name="_ETM_Q25_551310"/>
      <w:bookmarkEnd w:id="14071"/>
      <w:r>
        <w:rPr>
          <w:rtl/>
        </w:rPr>
        <w:t>שלי</w:t>
      </w:r>
      <w:r>
        <w:rPr>
          <w:rFonts w:hint="cs"/>
          <w:rtl/>
        </w:rPr>
        <w:t>"</w:t>
      </w:r>
      <w:r>
        <w:rPr>
          <w:rtl/>
        </w:rPr>
        <w:t xml:space="preserve"> </w:t>
      </w:r>
      <w:bookmarkStart w:id="14072" w:name="_ETM_Q25_552579"/>
      <w:bookmarkEnd w:id="14072"/>
      <w:r w:rsidR="003679F3">
        <w:rPr>
          <w:rFonts w:hint="cs"/>
          <w:rtl/>
        </w:rPr>
        <w:t xml:space="preserve">– </w:t>
      </w:r>
      <w:r>
        <w:rPr>
          <w:rtl/>
        </w:rPr>
        <w:t xml:space="preserve">דברים </w:t>
      </w:r>
      <w:bookmarkStart w:id="14073" w:name="_ETM_Q25_553770"/>
      <w:bookmarkEnd w:id="14073"/>
      <w:r>
        <w:rPr>
          <w:rtl/>
        </w:rPr>
        <w:t xml:space="preserve">שבאו </w:t>
      </w:r>
      <w:bookmarkStart w:id="14074" w:name="_ETM_Q25_554400"/>
      <w:bookmarkEnd w:id="14074"/>
      <w:r>
        <w:rPr>
          <w:rtl/>
        </w:rPr>
        <w:t xml:space="preserve">מן </w:t>
      </w:r>
      <w:bookmarkStart w:id="14075" w:name="_ETM_Q25_554580"/>
      <w:bookmarkEnd w:id="14075"/>
      <w:r>
        <w:rPr>
          <w:rtl/>
        </w:rPr>
        <w:t xml:space="preserve">הלב </w:t>
      </w:r>
      <w:bookmarkStart w:id="14076" w:name="_ETM_Q25_555520"/>
      <w:bookmarkEnd w:id="14076"/>
      <w:r>
        <w:rPr>
          <w:rtl/>
        </w:rPr>
        <w:t xml:space="preserve">ונכנסו </w:t>
      </w:r>
      <w:bookmarkStart w:id="14077" w:name="_ETM_Q25_556750"/>
      <w:bookmarkEnd w:id="14077"/>
      <w:r>
        <w:rPr>
          <w:rtl/>
        </w:rPr>
        <w:t>אל</w:t>
      </w:r>
      <w:r>
        <w:rPr>
          <w:rFonts w:hint="cs"/>
          <w:rtl/>
        </w:rPr>
        <w:t xml:space="preserve"> </w:t>
      </w:r>
      <w:r>
        <w:rPr>
          <w:rtl/>
        </w:rPr>
        <w:t>ה</w:t>
      </w:r>
      <w:bookmarkStart w:id="14078" w:name="_ETM_Q25_556960"/>
      <w:bookmarkEnd w:id="14078"/>
      <w:r>
        <w:rPr>
          <w:rtl/>
        </w:rPr>
        <w:t>לבבות</w:t>
      </w:r>
      <w:r>
        <w:rPr>
          <w:rFonts w:hint="cs"/>
          <w:rtl/>
        </w:rPr>
        <w:t>.</w:t>
      </w:r>
      <w:r>
        <w:rPr>
          <w:rtl/>
        </w:rPr>
        <w:t xml:space="preserve"> </w:t>
      </w:r>
      <w:bookmarkStart w:id="14079" w:name="_ETM_Q25_558609"/>
      <w:bookmarkEnd w:id="14079"/>
      <w:r>
        <w:rPr>
          <w:rtl/>
        </w:rPr>
        <w:t xml:space="preserve">רבין </w:t>
      </w:r>
      <w:bookmarkStart w:id="14080" w:name="_ETM_Q25_559210"/>
      <w:bookmarkEnd w:id="14080"/>
      <w:r>
        <w:rPr>
          <w:rtl/>
        </w:rPr>
        <w:t xml:space="preserve">היה </w:t>
      </w:r>
      <w:bookmarkStart w:id="14081" w:name="_ETM_Q25_559420"/>
      <w:bookmarkEnd w:id="14081"/>
      <w:r>
        <w:rPr>
          <w:rtl/>
        </w:rPr>
        <w:t xml:space="preserve">איש </w:t>
      </w:r>
      <w:bookmarkStart w:id="14082" w:name="_ETM_Q25_559689"/>
      <w:bookmarkEnd w:id="14082"/>
      <w:r>
        <w:rPr>
          <w:rtl/>
        </w:rPr>
        <w:t>משפחה</w:t>
      </w:r>
      <w:r w:rsidR="003679F3">
        <w:rPr>
          <w:rFonts w:hint="cs"/>
          <w:rtl/>
        </w:rPr>
        <w:t>,</w:t>
      </w:r>
      <w:r>
        <w:rPr>
          <w:rtl/>
        </w:rPr>
        <w:t xml:space="preserve"> </w:t>
      </w:r>
      <w:bookmarkStart w:id="14083" w:name="_ETM_Q25_561220"/>
      <w:bookmarkEnd w:id="14083"/>
      <w:r>
        <w:rPr>
          <w:rtl/>
        </w:rPr>
        <w:t xml:space="preserve">ויש </w:t>
      </w:r>
      <w:bookmarkStart w:id="14084" w:name="_ETM_Q25_561610"/>
      <w:bookmarkEnd w:id="14084"/>
      <w:r>
        <w:rPr>
          <w:rtl/>
        </w:rPr>
        <w:t xml:space="preserve">לכבד </w:t>
      </w:r>
      <w:bookmarkStart w:id="14085" w:name="_ETM_Q25_562150"/>
      <w:bookmarkEnd w:id="14085"/>
      <w:r>
        <w:rPr>
          <w:rtl/>
        </w:rPr>
        <w:t xml:space="preserve">מאוד </w:t>
      </w:r>
      <w:bookmarkStart w:id="14086" w:name="_ETM_Q25_562660"/>
      <w:bookmarkEnd w:id="14086"/>
      <w:r>
        <w:rPr>
          <w:rtl/>
        </w:rPr>
        <w:t xml:space="preserve">את </w:t>
      </w:r>
      <w:bookmarkStart w:id="14087" w:name="_ETM_Q25_562810"/>
      <w:bookmarkEnd w:id="14087"/>
      <w:r>
        <w:rPr>
          <w:rtl/>
        </w:rPr>
        <w:t xml:space="preserve">רצון </w:t>
      </w:r>
      <w:bookmarkStart w:id="14088" w:name="_ETM_Q25_563200"/>
      <w:bookmarkEnd w:id="14088"/>
      <w:r>
        <w:rPr>
          <w:rtl/>
        </w:rPr>
        <w:t>משפחתו</w:t>
      </w:r>
      <w:r>
        <w:rPr>
          <w:rFonts w:hint="cs"/>
          <w:rtl/>
        </w:rPr>
        <w:t>,</w:t>
      </w:r>
      <w:r>
        <w:rPr>
          <w:rtl/>
        </w:rPr>
        <w:t xml:space="preserve"> </w:t>
      </w:r>
      <w:bookmarkStart w:id="14089" w:name="_ETM_Q25_563860"/>
      <w:bookmarkEnd w:id="14089"/>
      <w:r>
        <w:rPr>
          <w:rtl/>
        </w:rPr>
        <w:t xml:space="preserve">שאני </w:t>
      </w:r>
      <w:bookmarkStart w:id="14090" w:name="_ETM_Q25_564160"/>
      <w:bookmarkEnd w:id="14090"/>
      <w:r>
        <w:rPr>
          <w:rtl/>
        </w:rPr>
        <w:t xml:space="preserve">גם </w:t>
      </w:r>
      <w:bookmarkStart w:id="14091" w:name="_ETM_Q25_564400"/>
      <w:bookmarkEnd w:id="14091"/>
      <w:r>
        <w:rPr>
          <w:rtl/>
        </w:rPr>
        <w:t xml:space="preserve">שותף </w:t>
      </w:r>
      <w:bookmarkStart w:id="14092" w:name="_ETM_Q25_564940"/>
      <w:bookmarkEnd w:id="14092"/>
      <w:r>
        <w:rPr>
          <w:rtl/>
        </w:rPr>
        <w:t>לו</w:t>
      </w:r>
      <w:r>
        <w:rPr>
          <w:rFonts w:hint="cs"/>
          <w:rtl/>
        </w:rPr>
        <w:t>,</w:t>
      </w:r>
      <w:r>
        <w:rPr>
          <w:rtl/>
        </w:rPr>
        <w:t xml:space="preserve"> </w:t>
      </w:r>
      <w:bookmarkStart w:id="14093" w:name="_ETM_Q25_565480"/>
      <w:bookmarkEnd w:id="14093"/>
      <w:r>
        <w:rPr>
          <w:rtl/>
        </w:rPr>
        <w:t xml:space="preserve">להימנע </w:t>
      </w:r>
      <w:bookmarkStart w:id="14094" w:name="_ETM_Q25_566050"/>
      <w:bookmarkEnd w:id="14094"/>
      <w:r>
        <w:rPr>
          <w:rtl/>
        </w:rPr>
        <w:t xml:space="preserve">בימים </w:t>
      </w:r>
      <w:bookmarkStart w:id="14095" w:name="_ETM_Q25_566470"/>
      <w:bookmarkEnd w:id="14095"/>
      <w:r>
        <w:rPr>
          <w:rtl/>
        </w:rPr>
        <w:t>כאל</w:t>
      </w:r>
      <w:r w:rsidR="003679F3">
        <w:rPr>
          <w:rFonts w:hint="cs"/>
          <w:rtl/>
        </w:rPr>
        <w:t>ה</w:t>
      </w:r>
      <w:bookmarkStart w:id="14096" w:name="_ETM_Q25_566980"/>
      <w:bookmarkEnd w:id="14096"/>
      <w:r>
        <w:rPr>
          <w:rFonts w:hint="cs"/>
          <w:rtl/>
        </w:rPr>
        <w:t>, כ</w:t>
      </w:r>
      <w:r>
        <w:rPr>
          <w:rtl/>
        </w:rPr>
        <w:t xml:space="preserve">שלוחמינו </w:t>
      </w:r>
      <w:bookmarkStart w:id="14097" w:name="_ETM_Q25_567640"/>
      <w:bookmarkEnd w:id="14097"/>
      <w:r>
        <w:rPr>
          <w:rtl/>
        </w:rPr>
        <w:t xml:space="preserve">בחזית </w:t>
      </w:r>
      <w:bookmarkStart w:id="14098" w:name="_ETM_Q25_568180"/>
      <w:bookmarkStart w:id="14099" w:name="_ETM_Q25_564377"/>
      <w:bookmarkEnd w:id="14098"/>
      <w:bookmarkEnd w:id="14099"/>
      <w:proofErr w:type="spellStart"/>
      <w:r>
        <w:rPr>
          <w:rFonts w:hint="cs"/>
          <w:rtl/>
        </w:rPr>
        <w:t>וחטופינו</w:t>
      </w:r>
      <w:proofErr w:type="spellEnd"/>
      <w:r>
        <w:rPr>
          <w:rtl/>
        </w:rPr>
        <w:t xml:space="preserve"> </w:t>
      </w:r>
      <w:bookmarkStart w:id="14100" w:name="_ETM_Q25_568870"/>
      <w:bookmarkEnd w:id="14100"/>
      <w:r>
        <w:rPr>
          <w:rtl/>
        </w:rPr>
        <w:t xml:space="preserve">במנהרות </w:t>
      </w:r>
      <w:bookmarkStart w:id="14101" w:name="_ETM_Q25_569410"/>
      <w:bookmarkEnd w:id="14101"/>
      <w:r>
        <w:rPr>
          <w:rtl/>
        </w:rPr>
        <w:t>חמאס</w:t>
      </w:r>
      <w:r>
        <w:rPr>
          <w:rFonts w:hint="cs"/>
          <w:rtl/>
        </w:rPr>
        <w:t>,</w:t>
      </w:r>
      <w:r>
        <w:rPr>
          <w:rtl/>
        </w:rPr>
        <w:t xml:space="preserve"> </w:t>
      </w:r>
      <w:bookmarkStart w:id="14102" w:name="_ETM_Q25_570460"/>
      <w:bookmarkEnd w:id="14102"/>
      <w:r>
        <w:rPr>
          <w:rtl/>
        </w:rPr>
        <w:t xml:space="preserve">מטקסי </w:t>
      </w:r>
      <w:bookmarkStart w:id="14103" w:name="_ETM_Q25_571180"/>
      <w:bookmarkEnd w:id="14103"/>
      <w:r>
        <w:rPr>
          <w:rtl/>
        </w:rPr>
        <w:t>ראווה</w:t>
      </w:r>
      <w:r>
        <w:rPr>
          <w:rFonts w:hint="cs"/>
          <w:rtl/>
        </w:rPr>
        <w:t>.</w:t>
      </w:r>
      <w:r>
        <w:rPr>
          <w:rtl/>
        </w:rPr>
        <w:t xml:space="preserve"> </w:t>
      </w:r>
      <w:bookmarkStart w:id="14104" w:name="_ETM_Q25_572720"/>
      <w:bookmarkStart w:id="14105" w:name="_ETM_Q25_580616"/>
      <w:bookmarkStart w:id="14106" w:name="_ETM_Q25_580686"/>
      <w:bookmarkStart w:id="14107" w:name="_ETM_Q25_580776"/>
      <w:bookmarkStart w:id="14108" w:name="_ETM_Q25_580836"/>
      <w:bookmarkEnd w:id="14104"/>
      <w:bookmarkEnd w:id="14105"/>
      <w:bookmarkEnd w:id="14106"/>
      <w:bookmarkEnd w:id="14107"/>
      <w:bookmarkEnd w:id="14108"/>
      <w:r>
        <w:rPr>
          <w:rtl/>
        </w:rPr>
        <w:t>נכון</w:t>
      </w:r>
      <w:r>
        <w:rPr>
          <w:rFonts w:hint="cs"/>
          <w:rtl/>
        </w:rPr>
        <w:t>,</w:t>
      </w:r>
      <w:r>
        <w:rPr>
          <w:rtl/>
        </w:rPr>
        <w:t xml:space="preserve"> </w:t>
      </w:r>
      <w:bookmarkStart w:id="14109" w:name="_ETM_Q25_574109"/>
      <w:bookmarkEnd w:id="14109"/>
      <w:r>
        <w:rPr>
          <w:rtl/>
        </w:rPr>
        <w:t xml:space="preserve">ראוי </w:t>
      </w:r>
      <w:bookmarkStart w:id="14110" w:name="_ETM_Q25_574589"/>
      <w:bookmarkEnd w:id="14110"/>
      <w:r>
        <w:rPr>
          <w:rtl/>
        </w:rPr>
        <w:t xml:space="preserve">שכל </w:t>
      </w:r>
      <w:bookmarkStart w:id="14111" w:name="_ETM_Q25_575039"/>
      <w:bookmarkEnd w:id="14111"/>
      <w:r>
        <w:rPr>
          <w:rtl/>
        </w:rPr>
        <w:t xml:space="preserve">טקס </w:t>
      </w:r>
      <w:bookmarkStart w:id="14112" w:name="_ETM_Q25_575520"/>
      <w:bookmarkEnd w:id="14112"/>
      <w:r>
        <w:rPr>
          <w:rtl/>
        </w:rPr>
        <w:t xml:space="preserve">שנעשה </w:t>
      </w:r>
      <w:bookmarkStart w:id="14113" w:name="_ETM_Q25_576179"/>
      <w:bookmarkEnd w:id="14113"/>
      <w:r>
        <w:rPr>
          <w:rtl/>
        </w:rPr>
        <w:t xml:space="preserve">בעת </w:t>
      </w:r>
      <w:bookmarkStart w:id="14114" w:name="_ETM_Q25_576630"/>
      <w:bookmarkEnd w:id="14114"/>
      <w:r>
        <w:rPr>
          <w:rtl/>
        </w:rPr>
        <w:t xml:space="preserve">הזו </w:t>
      </w:r>
      <w:bookmarkStart w:id="14115" w:name="_ETM_Q25_577729"/>
      <w:bookmarkEnd w:id="14115"/>
      <w:r>
        <w:rPr>
          <w:rtl/>
        </w:rPr>
        <w:t>י</w:t>
      </w:r>
      <w:r>
        <w:rPr>
          <w:rFonts w:hint="cs"/>
          <w:rtl/>
        </w:rPr>
        <w:t>י</w:t>
      </w:r>
      <w:r>
        <w:rPr>
          <w:rtl/>
        </w:rPr>
        <w:t xml:space="preserve">ערך </w:t>
      </w:r>
      <w:bookmarkStart w:id="14116" w:name="_ETM_Q25_578270"/>
      <w:bookmarkEnd w:id="14116"/>
      <w:r>
        <w:rPr>
          <w:rtl/>
        </w:rPr>
        <w:t xml:space="preserve">בצניעות </w:t>
      </w:r>
      <w:bookmarkStart w:id="14117" w:name="_ETM_Q25_579020"/>
      <w:bookmarkStart w:id="14118" w:name="_ETM_Q25_579289"/>
      <w:bookmarkEnd w:id="14117"/>
      <w:bookmarkEnd w:id="14118"/>
      <w:r>
        <w:rPr>
          <w:rFonts w:hint="cs"/>
          <w:rtl/>
        </w:rPr>
        <w:t>וב</w:t>
      </w:r>
      <w:r>
        <w:rPr>
          <w:rtl/>
        </w:rPr>
        <w:t>ממלכתיות</w:t>
      </w:r>
      <w:r>
        <w:rPr>
          <w:rFonts w:hint="cs"/>
          <w:rtl/>
        </w:rPr>
        <w:t>.</w:t>
      </w:r>
      <w:r>
        <w:rPr>
          <w:rtl/>
        </w:rPr>
        <w:t xml:space="preserve"> </w:t>
      </w:r>
      <w:bookmarkStart w:id="14119" w:name="_ETM_Q25_581359"/>
      <w:bookmarkStart w:id="14120" w:name="_ETM_Q25_595757"/>
      <w:bookmarkEnd w:id="14119"/>
      <w:bookmarkEnd w:id="14120"/>
      <w:r>
        <w:rPr>
          <w:rtl/>
        </w:rPr>
        <w:t xml:space="preserve">לצד </w:t>
      </w:r>
      <w:bookmarkStart w:id="14121" w:name="_ETM_Q25_581899"/>
      <w:bookmarkEnd w:id="14121"/>
      <w:r>
        <w:rPr>
          <w:rtl/>
        </w:rPr>
        <w:t>זאת</w:t>
      </w:r>
      <w:r>
        <w:rPr>
          <w:rFonts w:hint="cs"/>
          <w:rtl/>
        </w:rPr>
        <w:t>,</w:t>
      </w:r>
      <w:r>
        <w:rPr>
          <w:rtl/>
        </w:rPr>
        <w:t xml:space="preserve"> </w:t>
      </w:r>
      <w:bookmarkStart w:id="14122" w:name="_ETM_Q25_582460"/>
      <w:bookmarkEnd w:id="14122"/>
      <w:r>
        <w:rPr>
          <w:rtl/>
        </w:rPr>
        <w:t xml:space="preserve">דווקא </w:t>
      </w:r>
      <w:bookmarkStart w:id="14123" w:name="_ETM_Q25_582939"/>
      <w:bookmarkEnd w:id="14123"/>
      <w:r>
        <w:rPr>
          <w:rtl/>
        </w:rPr>
        <w:t xml:space="preserve">בימים </w:t>
      </w:r>
      <w:bookmarkStart w:id="14124" w:name="_ETM_Q25_583420"/>
      <w:bookmarkEnd w:id="14124"/>
      <w:r>
        <w:rPr>
          <w:rtl/>
        </w:rPr>
        <w:t>האל</w:t>
      </w:r>
      <w:r w:rsidR="003679F3">
        <w:rPr>
          <w:rFonts w:hint="cs"/>
          <w:rtl/>
        </w:rPr>
        <w:t>ה</w:t>
      </w:r>
      <w:r>
        <w:rPr>
          <w:rtl/>
        </w:rPr>
        <w:t xml:space="preserve"> </w:t>
      </w:r>
      <w:bookmarkStart w:id="14125" w:name="_ETM_Q25_584520"/>
      <w:bookmarkEnd w:id="14125"/>
      <w:r>
        <w:rPr>
          <w:rtl/>
        </w:rPr>
        <w:t xml:space="preserve">אסור </w:t>
      </w:r>
      <w:bookmarkStart w:id="14126" w:name="_ETM_Q25_584999"/>
      <w:bookmarkEnd w:id="14126"/>
      <w:r>
        <w:rPr>
          <w:rFonts w:hint="cs"/>
          <w:rtl/>
        </w:rPr>
        <w:t>ל</w:t>
      </w:r>
      <w:r>
        <w:rPr>
          <w:rtl/>
        </w:rPr>
        <w:t xml:space="preserve">טשטש </w:t>
      </w:r>
      <w:bookmarkStart w:id="14127" w:name="_ETM_Q25_585509"/>
      <w:bookmarkEnd w:id="14127"/>
      <w:r>
        <w:rPr>
          <w:rtl/>
        </w:rPr>
        <w:t xml:space="preserve">את </w:t>
      </w:r>
      <w:bookmarkStart w:id="14128" w:name="_ETM_Q25_585630"/>
      <w:bookmarkEnd w:id="14128"/>
      <w:r>
        <w:rPr>
          <w:rtl/>
        </w:rPr>
        <w:t xml:space="preserve">זכר </w:t>
      </w:r>
      <w:bookmarkStart w:id="14129" w:name="_ETM_Q25_586079"/>
      <w:bookmarkEnd w:id="14129"/>
      <w:r>
        <w:rPr>
          <w:rtl/>
        </w:rPr>
        <w:t>רבין</w:t>
      </w:r>
      <w:r w:rsidR="003679F3">
        <w:rPr>
          <w:rFonts w:hint="cs"/>
          <w:rtl/>
        </w:rPr>
        <w:t>,</w:t>
      </w:r>
      <w:r>
        <w:rPr>
          <w:rtl/>
        </w:rPr>
        <w:t xml:space="preserve"> </w:t>
      </w:r>
      <w:bookmarkStart w:id="14130" w:name="_ETM_Q25_586409"/>
      <w:bookmarkEnd w:id="14130"/>
      <w:r>
        <w:rPr>
          <w:rtl/>
        </w:rPr>
        <w:t xml:space="preserve">ובעיקר </w:t>
      </w:r>
      <w:bookmarkStart w:id="14131" w:name="_ETM_Q25_586979"/>
      <w:bookmarkEnd w:id="14131"/>
      <w:r>
        <w:rPr>
          <w:rtl/>
        </w:rPr>
        <w:t xml:space="preserve">את </w:t>
      </w:r>
      <w:bookmarkStart w:id="14132" w:name="_ETM_Q25_587100"/>
      <w:bookmarkEnd w:id="14132"/>
      <w:r>
        <w:rPr>
          <w:rtl/>
        </w:rPr>
        <w:t>מורשתו</w:t>
      </w:r>
      <w:r>
        <w:rPr>
          <w:rFonts w:hint="cs"/>
          <w:rtl/>
        </w:rPr>
        <w:t>.</w:t>
      </w:r>
      <w:r>
        <w:rPr>
          <w:rtl/>
        </w:rPr>
        <w:t xml:space="preserve"> </w:t>
      </w:r>
      <w:bookmarkStart w:id="14133" w:name="_ETM_Q25_588679"/>
      <w:bookmarkEnd w:id="14133"/>
      <w:r>
        <w:rPr>
          <w:rtl/>
        </w:rPr>
        <w:t xml:space="preserve">למשפחה </w:t>
      </w:r>
      <w:bookmarkStart w:id="14134" w:name="_ETM_Q25_589549"/>
      <w:bookmarkEnd w:id="14134"/>
      <w:r>
        <w:rPr>
          <w:rtl/>
        </w:rPr>
        <w:t xml:space="preserve">יש </w:t>
      </w:r>
      <w:bookmarkStart w:id="14135" w:name="_ETM_Q25_589789"/>
      <w:bookmarkEnd w:id="14135"/>
      <w:r>
        <w:rPr>
          <w:rtl/>
        </w:rPr>
        <w:t xml:space="preserve">זכות </w:t>
      </w:r>
      <w:bookmarkStart w:id="14136" w:name="_ETM_Q25_590209"/>
      <w:bookmarkEnd w:id="14136"/>
      <w:r>
        <w:rPr>
          <w:rtl/>
        </w:rPr>
        <w:t xml:space="preserve">לציין </w:t>
      </w:r>
      <w:bookmarkStart w:id="14137" w:name="_ETM_Q25_590689"/>
      <w:bookmarkEnd w:id="14137"/>
      <w:r>
        <w:rPr>
          <w:rtl/>
        </w:rPr>
        <w:t xml:space="preserve">את </w:t>
      </w:r>
      <w:bookmarkStart w:id="14138" w:name="_ETM_Q25_590839"/>
      <w:bookmarkEnd w:id="14138"/>
      <w:r>
        <w:rPr>
          <w:rtl/>
        </w:rPr>
        <w:t xml:space="preserve">יום </w:t>
      </w:r>
      <w:bookmarkStart w:id="14139" w:name="_ETM_Q25_591049"/>
      <w:bookmarkEnd w:id="14139"/>
      <w:r>
        <w:rPr>
          <w:rtl/>
        </w:rPr>
        <w:t xml:space="preserve">השנה </w:t>
      </w:r>
      <w:bookmarkStart w:id="14140" w:name="_ETM_Q25_592079"/>
      <w:bookmarkEnd w:id="14140"/>
      <w:r>
        <w:rPr>
          <w:rtl/>
        </w:rPr>
        <w:t xml:space="preserve">בכל </w:t>
      </w:r>
      <w:bookmarkStart w:id="14141" w:name="_ETM_Q25_592529"/>
      <w:bookmarkEnd w:id="14141"/>
      <w:r>
        <w:rPr>
          <w:rtl/>
        </w:rPr>
        <w:t xml:space="preserve">דרך </w:t>
      </w:r>
      <w:bookmarkStart w:id="14142" w:name="_ETM_Q25_592859"/>
      <w:bookmarkEnd w:id="14142"/>
      <w:r>
        <w:rPr>
          <w:rtl/>
        </w:rPr>
        <w:t xml:space="preserve">שתמצא </w:t>
      </w:r>
      <w:bookmarkStart w:id="14143" w:name="_ETM_Q25_593490"/>
      <w:bookmarkEnd w:id="14143"/>
      <w:r>
        <w:rPr>
          <w:rtl/>
        </w:rPr>
        <w:t>לנכון</w:t>
      </w:r>
      <w:r>
        <w:rPr>
          <w:rFonts w:hint="cs"/>
          <w:rtl/>
        </w:rPr>
        <w:t>.</w:t>
      </w:r>
      <w:r>
        <w:rPr>
          <w:rtl/>
        </w:rPr>
        <w:t xml:space="preserve"> </w:t>
      </w:r>
      <w:bookmarkStart w:id="14144" w:name="_ETM_Q25_594799"/>
      <w:bookmarkEnd w:id="14144"/>
      <w:r>
        <w:rPr>
          <w:rtl/>
        </w:rPr>
        <w:t>אנחנו</w:t>
      </w:r>
      <w:r>
        <w:rPr>
          <w:rFonts w:hint="cs"/>
          <w:rtl/>
        </w:rPr>
        <w:t>,</w:t>
      </w:r>
      <w:r>
        <w:rPr>
          <w:rtl/>
        </w:rPr>
        <w:t xml:space="preserve"> </w:t>
      </w:r>
      <w:bookmarkStart w:id="14145" w:name="_ETM_Q25_595810"/>
      <w:bookmarkEnd w:id="14145"/>
      <w:r>
        <w:rPr>
          <w:rFonts w:hint="cs"/>
          <w:rtl/>
        </w:rPr>
        <w:t>כ</w:t>
      </w:r>
      <w:bookmarkStart w:id="14146" w:name="_ETM_Q25_596020"/>
      <w:bookmarkEnd w:id="14146"/>
      <w:r>
        <w:rPr>
          <w:rtl/>
        </w:rPr>
        <w:t>מדינה</w:t>
      </w:r>
      <w:r>
        <w:rPr>
          <w:rFonts w:hint="cs"/>
          <w:rtl/>
        </w:rPr>
        <w:t>,</w:t>
      </w:r>
      <w:r>
        <w:rPr>
          <w:rtl/>
        </w:rPr>
        <w:t xml:space="preserve"> </w:t>
      </w:r>
      <w:bookmarkStart w:id="14147" w:name="_ETM_Q25_597159"/>
      <w:bookmarkEnd w:id="14147"/>
      <w:r>
        <w:rPr>
          <w:rtl/>
        </w:rPr>
        <w:t xml:space="preserve">מחויבים </w:t>
      </w:r>
      <w:bookmarkStart w:id="14148" w:name="_ETM_Q25_598089"/>
      <w:bookmarkEnd w:id="14148"/>
      <w:r>
        <w:rPr>
          <w:rtl/>
        </w:rPr>
        <w:t xml:space="preserve">לציין </w:t>
      </w:r>
      <w:bookmarkStart w:id="14149" w:name="_ETM_Q25_598659"/>
      <w:bookmarkEnd w:id="14149"/>
      <w:r>
        <w:rPr>
          <w:rtl/>
        </w:rPr>
        <w:t xml:space="preserve">אותו </w:t>
      </w:r>
      <w:bookmarkStart w:id="14150" w:name="_ETM_Q25_599520"/>
      <w:bookmarkEnd w:id="14150"/>
      <w:r>
        <w:rPr>
          <w:rtl/>
        </w:rPr>
        <w:t xml:space="preserve">ולהזכיר </w:t>
      </w:r>
      <w:bookmarkStart w:id="14151" w:name="_ETM_Q25_600390"/>
      <w:bookmarkEnd w:id="14151"/>
      <w:r>
        <w:rPr>
          <w:rtl/>
        </w:rPr>
        <w:t xml:space="preserve">את </w:t>
      </w:r>
      <w:bookmarkStart w:id="14152" w:name="_ETM_Q25_600510"/>
      <w:bookmarkEnd w:id="14152"/>
      <w:r>
        <w:rPr>
          <w:rtl/>
        </w:rPr>
        <w:t>הרצח</w:t>
      </w:r>
      <w:r>
        <w:rPr>
          <w:rFonts w:hint="cs"/>
          <w:rtl/>
        </w:rPr>
        <w:t>.</w:t>
      </w:r>
      <w:bookmarkStart w:id="14153" w:name="_ETM_Q25_599306"/>
      <w:bookmarkEnd w:id="14153"/>
      <w:r>
        <w:rPr>
          <w:rtl/>
        </w:rPr>
        <w:t xml:space="preserve"> </w:t>
      </w:r>
      <w:bookmarkStart w:id="14154" w:name="_ETM_Q25_601810"/>
      <w:bookmarkEnd w:id="14154"/>
      <w:r>
        <w:rPr>
          <w:rtl/>
        </w:rPr>
        <w:t xml:space="preserve">אנחנו </w:t>
      </w:r>
      <w:bookmarkStart w:id="14155" w:name="_ETM_Q25_602140"/>
      <w:bookmarkEnd w:id="14155"/>
      <w:r>
        <w:rPr>
          <w:rFonts w:hint="cs"/>
          <w:rtl/>
        </w:rPr>
        <w:t>מחויבים</w:t>
      </w:r>
      <w:r>
        <w:rPr>
          <w:rtl/>
        </w:rPr>
        <w:t xml:space="preserve"> </w:t>
      </w:r>
      <w:bookmarkStart w:id="14156" w:name="_ETM_Q25_602619"/>
      <w:bookmarkEnd w:id="14156"/>
      <w:r>
        <w:rPr>
          <w:rtl/>
        </w:rPr>
        <w:t xml:space="preserve">לזכור </w:t>
      </w:r>
      <w:bookmarkStart w:id="14157" w:name="_ETM_Q25_603569"/>
      <w:bookmarkEnd w:id="14157"/>
      <w:r>
        <w:rPr>
          <w:rtl/>
        </w:rPr>
        <w:t xml:space="preserve">את </w:t>
      </w:r>
      <w:bookmarkStart w:id="14158" w:name="_ETM_Q25_603899"/>
      <w:bookmarkEnd w:id="14158"/>
      <w:r>
        <w:rPr>
          <w:rtl/>
        </w:rPr>
        <w:t>רבין</w:t>
      </w:r>
      <w:r>
        <w:rPr>
          <w:rFonts w:hint="cs"/>
          <w:rtl/>
        </w:rPr>
        <w:t>,</w:t>
      </w:r>
      <w:r>
        <w:rPr>
          <w:rtl/>
        </w:rPr>
        <w:t xml:space="preserve"> </w:t>
      </w:r>
      <w:bookmarkStart w:id="14159" w:name="_ETM_Q25_604350"/>
      <w:bookmarkEnd w:id="14159"/>
      <w:r>
        <w:rPr>
          <w:rtl/>
        </w:rPr>
        <w:t xml:space="preserve">שידע </w:t>
      </w:r>
      <w:bookmarkStart w:id="14160" w:name="_ETM_Q25_604799"/>
      <w:bookmarkEnd w:id="14160"/>
      <w:r>
        <w:rPr>
          <w:rtl/>
        </w:rPr>
        <w:t xml:space="preserve">לקחת </w:t>
      </w:r>
      <w:bookmarkStart w:id="14161" w:name="_ETM_Q25_605249"/>
      <w:bookmarkEnd w:id="14161"/>
      <w:r>
        <w:rPr>
          <w:rtl/>
        </w:rPr>
        <w:t xml:space="preserve">אחריות </w:t>
      </w:r>
      <w:bookmarkStart w:id="14162" w:name="_ETM_Q25_605909"/>
      <w:bookmarkEnd w:id="14162"/>
      <w:r>
        <w:rPr>
          <w:rtl/>
        </w:rPr>
        <w:t xml:space="preserve">קודם </w:t>
      </w:r>
      <w:bookmarkStart w:id="14163" w:name="_ETM_Q25_606359"/>
      <w:bookmarkEnd w:id="14163"/>
      <w:r>
        <w:rPr>
          <w:rtl/>
        </w:rPr>
        <w:t>כ</w:t>
      </w:r>
      <w:r>
        <w:rPr>
          <w:rFonts w:hint="cs"/>
          <w:rtl/>
        </w:rPr>
        <w:t>ו</w:t>
      </w:r>
      <w:r>
        <w:rPr>
          <w:rtl/>
        </w:rPr>
        <w:t xml:space="preserve">ל </w:t>
      </w:r>
      <w:bookmarkStart w:id="14164" w:name="_ETM_Q25_606689"/>
      <w:bookmarkEnd w:id="14164"/>
      <w:r>
        <w:rPr>
          <w:rFonts w:hint="cs"/>
          <w:rtl/>
        </w:rPr>
        <w:t xml:space="preserve">על </w:t>
      </w:r>
      <w:r>
        <w:rPr>
          <w:rtl/>
        </w:rPr>
        <w:t>כישלונות</w:t>
      </w:r>
      <w:r>
        <w:rPr>
          <w:rFonts w:hint="cs"/>
          <w:rtl/>
        </w:rPr>
        <w:t>;</w:t>
      </w:r>
      <w:r>
        <w:rPr>
          <w:rtl/>
        </w:rPr>
        <w:t xml:space="preserve"> </w:t>
      </w:r>
      <w:bookmarkStart w:id="14165" w:name="_ETM_Q25_608360"/>
      <w:bookmarkEnd w:id="14165"/>
      <w:r>
        <w:rPr>
          <w:rtl/>
        </w:rPr>
        <w:t>ל</w:t>
      </w:r>
      <w:r>
        <w:rPr>
          <w:rFonts w:hint="cs"/>
          <w:rtl/>
        </w:rPr>
        <w:t>זכ</w:t>
      </w:r>
      <w:bookmarkStart w:id="14166" w:name="_ETM_Q25_604767"/>
      <w:bookmarkEnd w:id="14166"/>
      <w:r>
        <w:rPr>
          <w:rtl/>
        </w:rPr>
        <w:t xml:space="preserve">ור </w:t>
      </w:r>
      <w:bookmarkStart w:id="14167" w:name="_ETM_Q25_608839"/>
      <w:bookmarkEnd w:id="14167"/>
      <w:r>
        <w:rPr>
          <w:rtl/>
        </w:rPr>
        <w:t xml:space="preserve">את </w:t>
      </w:r>
      <w:bookmarkStart w:id="14168" w:name="_ETM_Q25_608959"/>
      <w:bookmarkEnd w:id="14168"/>
      <w:r>
        <w:rPr>
          <w:rtl/>
        </w:rPr>
        <w:t xml:space="preserve">רבין </w:t>
      </w:r>
      <w:bookmarkStart w:id="14169" w:name="_ETM_Q25_609500"/>
      <w:bookmarkEnd w:id="14169"/>
      <w:r>
        <w:rPr>
          <w:rtl/>
        </w:rPr>
        <w:t xml:space="preserve">שהיה </w:t>
      </w:r>
      <w:bookmarkStart w:id="14170" w:name="_ETM_Q25_609829"/>
      <w:bookmarkEnd w:id="14170"/>
      <w:r>
        <w:rPr>
          <w:rtl/>
        </w:rPr>
        <w:t xml:space="preserve">לוחם </w:t>
      </w:r>
      <w:bookmarkStart w:id="14171" w:name="_ETM_Q25_610220"/>
      <w:bookmarkEnd w:id="14171"/>
      <w:r>
        <w:rPr>
          <w:rtl/>
        </w:rPr>
        <w:t xml:space="preserve">בכל </w:t>
      </w:r>
      <w:bookmarkStart w:id="14172" w:name="_ETM_Q25_610519"/>
      <w:bookmarkEnd w:id="14172"/>
      <w:r>
        <w:rPr>
          <w:rtl/>
        </w:rPr>
        <w:t xml:space="preserve">רמ"ח </w:t>
      </w:r>
      <w:bookmarkStart w:id="14173" w:name="_ETM_Q25_610909"/>
      <w:bookmarkEnd w:id="14173"/>
      <w:r>
        <w:rPr>
          <w:rtl/>
        </w:rPr>
        <w:t>איבריו</w:t>
      </w:r>
      <w:r>
        <w:rPr>
          <w:rFonts w:hint="cs"/>
          <w:rtl/>
        </w:rPr>
        <w:t>,</w:t>
      </w:r>
      <w:r>
        <w:rPr>
          <w:rtl/>
        </w:rPr>
        <w:t xml:space="preserve"> </w:t>
      </w:r>
      <w:bookmarkStart w:id="14174" w:name="_ETM_Q25_611510"/>
      <w:bookmarkEnd w:id="14174"/>
      <w:r>
        <w:rPr>
          <w:rtl/>
        </w:rPr>
        <w:t xml:space="preserve">כמו </w:t>
      </w:r>
      <w:bookmarkStart w:id="14175" w:name="_ETM_Q25_611810"/>
      <w:bookmarkEnd w:id="14175"/>
      <w:r>
        <w:rPr>
          <w:rtl/>
        </w:rPr>
        <w:t>אלו</w:t>
      </w:r>
      <w:bookmarkStart w:id="14176" w:name="_ETM_Q25_612019"/>
      <w:bookmarkEnd w:id="14176"/>
      <w:r>
        <w:rPr>
          <w:rFonts w:hint="cs"/>
          <w:rtl/>
        </w:rPr>
        <w:t xml:space="preserve"> שאנחנו</w:t>
      </w:r>
      <w:r>
        <w:rPr>
          <w:rtl/>
        </w:rPr>
        <w:t xml:space="preserve"> </w:t>
      </w:r>
      <w:bookmarkStart w:id="14177" w:name="_ETM_Q25_612349"/>
      <w:bookmarkEnd w:id="14177"/>
      <w:r>
        <w:rPr>
          <w:rtl/>
        </w:rPr>
        <w:t xml:space="preserve">שולחים </w:t>
      </w:r>
      <w:bookmarkStart w:id="14178" w:name="_ETM_Q25_612799"/>
      <w:bookmarkEnd w:id="14178"/>
      <w:r>
        <w:rPr>
          <w:rtl/>
        </w:rPr>
        <w:t xml:space="preserve">כעת </w:t>
      </w:r>
      <w:bookmarkStart w:id="14179" w:name="_ETM_Q25_613280"/>
      <w:bookmarkEnd w:id="14179"/>
      <w:r>
        <w:rPr>
          <w:rtl/>
        </w:rPr>
        <w:t>לחזית</w:t>
      </w:r>
      <w:r>
        <w:rPr>
          <w:rFonts w:hint="cs"/>
          <w:rtl/>
        </w:rPr>
        <w:t>.</w:t>
      </w:r>
    </w:p>
    <w:p w:rsidR="00F05D2D" w:rsidRDefault="00F05D2D" w:rsidP="00465CE7">
      <w:pPr>
        <w:rPr>
          <w:rtl/>
        </w:rPr>
      </w:pPr>
    </w:p>
    <w:p w:rsidR="00F05D2D" w:rsidRDefault="00F05D2D" w:rsidP="003679F3">
      <w:pPr>
        <w:rPr>
          <w:rtl/>
        </w:rPr>
      </w:pPr>
      <w:bookmarkStart w:id="14180" w:name="_ETM_Q25_615159"/>
      <w:bookmarkEnd w:id="14180"/>
      <w:r>
        <w:rPr>
          <w:rtl/>
        </w:rPr>
        <w:t>מכובדיי</w:t>
      </w:r>
      <w:r>
        <w:rPr>
          <w:rFonts w:hint="cs"/>
          <w:rtl/>
        </w:rPr>
        <w:t>,</w:t>
      </w:r>
      <w:bookmarkStart w:id="14181" w:name="_ETM_Q25_610067"/>
      <w:bookmarkStart w:id="14182" w:name="_ETM_Q25_612013"/>
      <w:bookmarkEnd w:id="14181"/>
      <w:bookmarkEnd w:id="14182"/>
      <w:r>
        <w:rPr>
          <w:rtl/>
        </w:rPr>
        <w:t xml:space="preserve"> </w:t>
      </w:r>
      <w:bookmarkStart w:id="14183" w:name="_ETM_Q25_616849"/>
      <w:bookmarkEnd w:id="14183"/>
      <w:r>
        <w:rPr>
          <w:rtl/>
        </w:rPr>
        <w:t xml:space="preserve">יושב-ראש </w:t>
      </w:r>
      <w:bookmarkStart w:id="14184" w:name="_ETM_Q25_617480"/>
      <w:bookmarkEnd w:id="14184"/>
      <w:r>
        <w:rPr>
          <w:rtl/>
        </w:rPr>
        <w:t xml:space="preserve">הכנסת </w:t>
      </w:r>
      <w:bookmarkStart w:id="14185" w:name="_ETM_Q25_617900"/>
      <w:bookmarkEnd w:id="14185"/>
      <w:r>
        <w:rPr>
          <w:rtl/>
        </w:rPr>
        <w:t xml:space="preserve">לשעבר </w:t>
      </w:r>
      <w:bookmarkStart w:id="14186" w:name="_ETM_Q25_618530"/>
      <w:bookmarkEnd w:id="14186"/>
      <w:r>
        <w:rPr>
          <w:rtl/>
        </w:rPr>
        <w:t xml:space="preserve">דן </w:t>
      </w:r>
      <w:bookmarkStart w:id="14187" w:name="_ETM_Q25_618799"/>
      <w:bookmarkEnd w:id="14187"/>
      <w:r>
        <w:rPr>
          <w:rtl/>
        </w:rPr>
        <w:t xml:space="preserve">תיכון </w:t>
      </w:r>
      <w:bookmarkStart w:id="14188" w:name="_ETM_Q25_619280"/>
      <w:bookmarkEnd w:id="14188"/>
      <w:r>
        <w:rPr>
          <w:rtl/>
        </w:rPr>
        <w:t>ז"ל</w:t>
      </w:r>
      <w:r>
        <w:rPr>
          <w:rFonts w:hint="cs"/>
          <w:rtl/>
        </w:rPr>
        <w:t>,</w:t>
      </w:r>
      <w:r>
        <w:rPr>
          <w:rtl/>
        </w:rPr>
        <w:t xml:space="preserve"> </w:t>
      </w:r>
      <w:bookmarkStart w:id="14189" w:name="_ETM_Q25_619579"/>
      <w:bookmarkEnd w:id="14189"/>
      <w:r>
        <w:rPr>
          <w:rtl/>
        </w:rPr>
        <w:t xml:space="preserve">שנפטר </w:t>
      </w:r>
      <w:bookmarkStart w:id="14190" w:name="_ETM_Q25_620120"/>
      <w:bookmarkEnd w:id="14190"/>
      <w:r>
        <w:rPr>
          <w:rtl/>
        </w:rPr>
        <w:t>השנה</w:t>
      </w:r>
      <w:r>
        <w:rPr>
          <w:rFonts w:hint="cs"/>
          <w:rtl/>
        </w:rPr>
        <w:t>,</w:t>
      </w:r>
      <w:r>
        <w:rPr>
          <w:rtl/>
        </w:rPr>
        <w:t xml:space="preserve"> </w:t>
      </w:r>
      <w:bookmarkStart w:id="14191" w:name="_ETM_Q25_621090"/>
      <w:bookmarkEnd w:id="14191"/>
      <w:r>
        <w:rPr>
          <w:rtl/>
        </w:rPr>
        <w:t xml:space="preserve">אמר </w:t>
      </w:r>
      <w:bookmarkStart w:id="14192" w:name="_ETM_Q25_621750"/>
      <w:bookmarkEnd w:id="14192"/>
      <w:r>
        <w:rPr>
          <w:rtl/>
        </w:rPr>
        <w:t xml:space="preserve">מעל </w:t>
      </w:r>
      <w:bookmarkStart w:id="14193" w:name="_ETM_Q25_622140"/>
      <w:bookmarkEnd w:id="14193"/>
      <w:r>
        <w:rPr>
          <w:rtl/>
        </w:rPr>
        <w:t xml:space="preserve">בימה </w:t>
      </w:r>
      <w:bookmarkStart w:id="14194" w:name="_ETM_Q25_622530"/>
      <w:bookmarkEnd w:id="14194"/>
      <w:r>
        <w:rPr>
          <w:rtl/>
        </w:rPr>
        <w:t>זו</w:t>
      </w:r>
      <w:r>
        <w:rPr>
          <w:rFonts w:hint="cs"/>
          <w:rtl/>
        </w:rPr>
        <w:t>,</w:t>
      </w:r>
      <w:r>
        <w:rPr>
          <w:rtl/>
        </w:rPr>
        <w:t xml:space="preserve"> </w:t>
      </w:r>
      <w:bookmarkStart w:id="14195" w:name="_ETM_Q25_623100"/>
      <w:bookmarkEnd w:id="14195"/>
      <w:r>
        <w:rPr>
          <w:rtl/>
        </w:rPr>
        <w:t xml:space="preserve">ואני </w:t>
      </w:r>
      <w:bookmarkStart w:id="14196" w:name="_ETM_Q25_623400"/>
      <w:bookmarkEnd w:id="14196"/>
      <w:r>
        <w:rPr>
          <w:rtl/>
        </w:rPr>
        <w:t>מצטט</w:t>
      </w:r>
      <w:r>
        <w:rPr>
          <w:rFonts w:hint="cs"/>
          <w:rtl/>
        </w:rPr>
        <w:t>:</w:t>
      </w:r>
      <w:r>
        <w:rPr>
          <w:rtl/>
        </w:rPr>
        <w:t xml:space="preserve"> </w:t>
      </w:r>
      <w:bookmarkStart w:id="14197" w:name="_ETM_Q25_624920"/>
      <w:bookmarkEnd w:id="14197"/>
      <w:r>
        <w:rPr>
          <w:rFonts w:hint="cs"/>
          <w:rtl/>
        </w:rPr>
        <w:t>"</w:t>
      </w:r>
      <w:r>
        <w:rPr>
          <w:rtl/>
        </w:rPr>
        <w:t xml:space="preserve">תקופה </w:t>
      </w:r>
      <w:bookmarkStart w:id="14198" w:name="_ETM_Q25_625460"/>
      <w:bookmarkEnd w:id="14198"/>
      <w:r>
        <w:rPr>
          <w:rtl/>
        </w:rPr>
        <w:t xml:space="preserve">ארוכה </w:t>
      </w:r>
      <w:bookmarkStart w:id="14199" w:name="_ETM_Q25_626000"/>
      <w:bookmarkEnd w:id="14199"/>
      <w:r>
        <w:rPr>
          <w:rtl/>
        </w:rPr>
        <w:t xml:space="preserve">היה </w:t>
      </w:r>
      <w:bookmarkStart w:id="14200" w:name="_ETM_Q25_626210"/>
      <w:bookmarkEnd w:id="14200"/>
      <w:r>
        <w:rPr>
          <w:rtl/>
        </w:rPr>
        <w:t xml:space="preserve">רבין </w:t>
      </w:r>
      <w:bookmarkStart w:id="14201" w:name="_ETM_Q25_626630"/>
      <w:bookmarkEnd w:id="14201"/>
      <w:r>
        <w:rPr>
          <w:rtl/>
        </w:rPr>
        <w:t xml:space="preserve">חבר </w:t>
      </w:r>
      <w:bookmarkStart w:id="14202" w:name="_ETM_Q25_627050"/>
      <w:bookmarkEnd w:id="14202"/>
      <w:r>
        <w:rPr>
          <w:rtl/>
        </w:rPr>
        <w:t>כנסת</w:t>
      </w:r>
      <w:r>
        <w:rPr>
          <w:rFonts w:hint="cs"/>
          <w:rtl/>
        </w:rPr>
        <w:t>.</w:t>
      </w:r>
      <w:r>
        <w:rPr>
          <w:rtl/>
        </w:rPr>
        <w:t xml:space="preserve"> </w:t>
      </w:r>
      <w:bookmarkStart w:id="14203" w:name="_ETM_Q25_628480"/>
      <w:bookmarkEnd w:id="14203"/>
      <w:r>
        <w:rPr>
          <w:rtl/>
        </w:rPr>
        <w:t xml:space="preserve">הוא </w:t>
      </w:r>
      <w:bookmarkStart w:id="14204" w:name="_ETM_Q25_628630"/>
      <w:bookmarkEnd w:id="14204"/>
      <w:r>
        <w:rPr>
          <w:rtl/>
        </w:rPr>
        <w:t xml:space="preserve">נבחר </w:t>
      </w:r>
      <w:bookmarkStart w:id="14205" w:name="_ETM_Q25_629140"/>
      <w:bookmarkEnd w:id="14205"/>
      <w:r>
        <w:rPr>
          <w:rtl/>
        </w:rPr>
        <w:t xml:space="preserve">לכנסת </w:t>
      </w:r>
      <w:bookmarkStart w:id="14206" w:name="_ETM_Q25_629620"/>
      <w:bookmarkStart w:id="14207" w:name="_ETM_Q25_626066"/>
      <w:bookmarkEnd w:id="14206"/>
      <w:bookmarkEnd w:id="14207"/>
      <w:r>
        <w:rPr>
          <w:rFonts w:hint="cs"/>
          <w:rtl/>
        </w:rPr>
        <w:t>השמינית</w:t>
      </w:r>
      <w:r>
        <w:rPr>
          <w:rtl/>
        </w:rPr>
        <w:t xml:space="preserve"> </w:t>
      </w:r>
      <w:bookmarkStart w:id="14208" w:name="_ETM_Q25_630099"/>
      <w:bookmarkEnd w:id="14208"/>
      <w:r>
        <w:rPr>
          <w:rtl/>
        </w:rPr>
        <w:t xml:space="preserve">ב-1974 </w:t>
      </w:r>
      <w:bookmarkStart w:id="14209" w:name="_ETM_Q25_632490"/>
      <w:bookmarkEnd w:id="14209"/>
      <w:r>
        <w:rPr>
          <w:rtl/>
        </w:rPr>
        <w:t xml:space="preserve">וכיהן </w:t>
      </w:r>
      <w:bookmarkStart w:id="14210" w:name="_ETM_Q25_633090"/>
      <w:bookmarkEnd w:id="14210"/>
      <w:r>
        <w:rPr>
          <w:rtl/>
        </w:rPr>
        <w:t xml:space="preserve">בה </w:t>
      </w:r>
      <w:bookmarkStart w:id="14211" w:name="_ETM_Q25_633420"/>
      <w:bookmarkEnd w:id="14211"/>
      <w:r>
        <w:rPr>
          <w:rtl/>
        </w:rPr>
        <w:t xml:space="preserve">עד </w:t>
      </w:r>
      <w:bookmarkStart w:id="14212" w:name="_ETM_Q25_633600"/>
      <w:bookmarkEnd w:id="14212"/>
      <w:r>
        <w:rPr>
          <w:rtl/>
        </w:rPr>
        <w:t xml:space="preserve">יום </w:t>
      </w:r>
      <w:bookmarkStart w:id="14213" w:name="_ETM_Q25_633870"/>
      <w:bookmarkEnd w:id="14213"/>
      <w:r>
        <w:rPr>
          <w:rtl/>
        </w:rPr>
        <w:t>הירצחו</w:t>
      </w:r>
      <w:r>
        <w:rPr>
          <w:rFonts w:hint="cs"/>
          <w:rtl/>
        </w:rPr>
        <w:t>.</w:t>
      </w:r>
      <w:r>
        <w:rPr>
          <w:rtl/>
        </w:rPr>
        <w:t xml:space="preserve"> </w:t>
      </w:r>
      <w:bookmarkStart w:id="14214" w:name="_ETM_Q25_635430"/>
      <w:bookmarkEnd w:id="14214"/>
      <w:r>
        <w:rPr>
          <w:rtl/>
        </w:rPr>
        <w:t xml:space="preserve">אפילו </w:t>
      </w:r>
      <w:bookmarkStart w:id="14215" w:name="_ETM_Q25_636300"/>
      <w:bookmarkEnd w:id="14215"/>
      <w:r>
        <w:rPr>
          <w:rtl/>
        </w:rPr>
        <w:t xml:space="preserve">פינת </w:t>
      </w:r>
      <w:bookmarkStart w:id="14216" w:name="_ETM_Q25_636750"/>
      <w:bookmarkStart w:id="14217" w:name="_ETM_Q25_637230"/>
      <w:bookmarkEnd w:id="14216"/>
      <w:bookmarkEnd w:id="14217"/>
      <w:r>
        <w:rPr>
          <w:rFonts w:hint="cs"/>
          <w:rtl/>
        </w:rPr>
        <w:t>עישון יוחדה</w:t>
      </w:r>
      <w:r>
        <w:rPr>
          <w:rtl/>
        </w:rPr>
        <w:t xml:space="preserve"> </w:t>
      </w:r>
      <w:bookmarkStart w:id="14218" w:name="_ETM_Q25_637650"/>
      <w:bookmarkEnd w:id="14218"/>
      <w:r>
        <w:rPr>
          <w:rtl/>
        </w:rPr>
        <w:t xml:space="preserve">לו </w:t>
      </w:r>
      <w:bookmarkStart w:id="14219" w:name="_ETM_Q25_637830"/>
      <w:bookmarkEnd w:id="14219"/>
      <w:r>
        <w:rPr>
          <w:rtl/>
        </w:rPr>
        <w:t>במשכן</w:t>
      </w:r>
      <w:r>
        <w:rPr>
          <w:rFonts w:hint="cs"/>
          <w:rtl/>
        </w:rPr>
        <w:t xml:space="preserve"> </w:t>
      </w:r>
      <w:r w:rsidR="00C919F6">
        <w:rPr>
          <w:rFonts w:hint="cs"/>
          <w:rtl/>
        </w:rPr>
        <w:t>– – –</w:t>
      </w:r>
      <w:r>
        <w:rPr>
          <w:rtl/>
        </w:rPr>
        <w:t xml:space="preserve"> </w:t>
      </w:r>
      <w:bookmarkStart w:id="14220" w:name="_ETM_Q25_639599"/>
      <w:bookmarkStart w:id="14221" w:name="_ETM_Q25_635507"/>
      <w:bookmarkEnd w:id="14220"/>
      <w:bookmarkEnd w:id="14221"/>
      <w:proofErr w:type="spellStart"/>
      <w:r>
        <w:rPr>
          <w:rtl/>
        </w:rPr>
        <w:t>בעומדו</w:t>
      </w:r>
      <w:proofErr w:type="spellEnd"/>
      <w:r>
        <w:rPr>
          <w:rtl/>
        </w:rPr>
        <w:t xml:space="preserve"> </w:t>
      </w:r>
      <w:bookmarkStart w:id="14222" w:name="_ETM_Q25_640049"/>
      <w:bookmarkEnd w:id="14222"/>
      <w:r>
        <w:rPr>
          <w:rtl/>
        </w:rPr>
        <w:t xml:space="preserve">זקוף </w:t>
      </w:r>
      <w:bookmarkStart w:id="14223" w:name="_ETM_Q25_640680"/>
      <w:bookmarkEnd w:id="14223"/>
      <w:r>
        <w:rPr>
          <w:rtl/>
        </w:rPr>
        <w:t>ואיתן</w:t>
      </w:r>
      <w:r>
        <w:rPr>
          <w:rFonts w:hint="cs"/>
          <w:rtl/>
        </w:rPr>
        <w:t>,</w:t>
      </w:r>
      <w:r>
        <w:rPr>
          <w:rtl/>
        </w:rPr>
        <w:t xml:space="preserve"> </w:t>
      </w:r>
      <w:bookmarkStart w:id="14224" w:name="_ETM_Q25_641340"/>
      <w:bookmarkEnd w:id="14224"/>
      <w:r>
        <w:rPr>
          <w:rtl/>
        </w:rPr>
        <w:t xml:space="preserve">כחייל </w:t>
      </w:r>
      <w:bookmarkStart w:id="14225" w:name="_ETM_Q25_642030"/>
      <w:bookmarkEnd w:id="14225"/>
      <w:r>
        <w:rPr>
          <w:rFonts w:hint="cs"/>
          <w:rtl/>
        </w:rPr>
        <w:t>ו</w:t>
      </w:r>
      <w:r>
        <w:rPr>
          <w:rtl/>
        </w:rPr>
        <w:t>כלוחם</w:t>
      </w:r>
      <w:r>
        <w:rPr>
          <w:rFonts w:hint="cs"/>
          <w:rtl/>
        </w:rPr>
        <w:t>,</w:t>
      </w:r>
      <w:r>
        <w:rPr>
          <w:rtl/>
        </w:rPr>
        <w:t xml:space="preserve"> </w:t>
      </w:r>
      <w:bookmarkStart w:id="14226" w:name="_ETM_Q25_643930"/>
      <w:bookmarkEnd w:id="14226"/>
      <w:r>
        <w:rPr>
          <w:rtl/>
        </w:rPr>
        <w:t xml:space="preserve">מצא </w:t>
      </w:r>
      <w:bookmarkStart w:id="14227" w:name="_ETM_Q25_644530"/>
      <w:bookmarkEnd w:id="14227"/>
      <w:r>
        <w:rPr>
          <w:rtl/>
        </w:rPr>
        <w:t xml:space="preserve">את </w:t>
      </w:r>
      <w:bookmarkStart w:id="14228" w:name="_ETM_Q25_644770"/>
      <w:bookmarkEnd w:id="14228"/>
      <w:r>
        <w:rPr>
          <w:rtl/>
        </w:rPr>
        <w:t xml:space="preserve">מותו </w:t>
      </w:r>
      <w:bookmarkStart w:id="14229" w:name="_ETM_Q25_645130"/>
      <w:bookmarkEnd w:id="14229"/>
      <w:r>
        <w:rPr>
          <w:rtl/>
        </w:rPr>
        <w:t>מכדור</w:t>
      </w:r>
      <w:r>
        <w:rPr>
          <w:rFonts w:hint="cs"/>
          <w:rtl/>
        </w:rPr>
        <w:t>יו</w:t>
      </w:r>
      <w:bookmarkStart w:id="14230" w:name="_ETM_Q25_641516"/>
      <w:bookmarkEnd w:id="14230"/>
      <w:r>
        <w:rPr>
          <w:rtl/>
        </w:rPr>
        <w:t xml:space="preserve"> </w:t>
      </w:r>
      <w:bookmarkStart w:id="14231" w:name="_ETM_Q25_645790"/>
      <w:bookmarkEnd w:id="14231"/>
      <w:r>
        <w:rPr>
          <w:rtl/>
        </w:rPr>
        <w:t xml:space="preserve">של </w:t>
      </w:r>
      <w:bookmarkStart w:id="14232" w:name="_ETM_Q25_645970"/>
      <w:bookmarkEnd w:id="14232"/>
      <w:r>
        <w:rPr>
          <w:rtl/>
        </w:rPr>
        <w:t>מ</w:t>
      </w:r>
      <w:r>
        <w:rPr>
          <w:rFonts w:hint="cs"/>
          <w:rtl/>
        </w:rPr>
        <w:t>ר</w:t>
      </w:r>
      <w:r>
        <w:rPr>
          <w:rtl/>
        </w:rPr>
        <w:t xml:space="preserve">צח </w:t>
      </w:r>
      <w:bookmarkStart w:id="14233" w:name="_ETM_Q25_646660"/>
      <w:bookmarkEnd w:id="14233"/>
      <w:r>
        <w:rPr>
          <w:rtl/>
        </w:rPr>
        <w:t>יהודי</w:t>
      </w:r>
      <w:r>
        <w:rPr>
          <w:rFonts w:hint="cs"/>
          <w:rtl/>
        </w:rPr>
        <w:t>.</w:t>
      </w:r>
      <w:r>
        <w:rPr>
          <w:rtl/>
        </w:rPr>
        <w:t xml:space="preserve"> </w:t>
      </w:r>
      <w:bookmarkStart w:id="14234" w:name="_ETM_Q25_648420"/>
      <w:bookmarkEnd w:id="14234"/>
      <w:r>
        <w:rPr>
          <w:rtl/>
        </w:rPr>
        <w:t xml:space="preserve">עם </w:t>
      </w:r>
      <w:bookmarkStart w:id="14235" w:name="_ETM_Q25_648689"/>
      <w:bookmarkEnd w:id="14235"/>
      <w:r>
        <w:rPr>
          <w:rtl/>
        </w:rPr>
        <w:t xml:space="preserve">מותו </w:t>
      </w:r>
      <w:bookmarkStart w:id="14236" w:name="_ETM_Q25_649049"/>
      <w:bookmarkEnd w:id="14236"/>
      <w:r>
        <w:rPr>
          <w:rtl/>
        </w:rPr>
        <w:t xml:space="preserve">של </w:t>
      </w:r>
      <w:bookmarkStart w:id="14237" w:name="_ETM_Q25_649290"/>
      <w:bookmarkEnd w:id="14237"/>
      <w:r>
        <w:rPr>
          <w:rtl/>
        </w:rPr>
        <w:t xml:space="preserve">רבין </w:t>
      </w:r>
      <w:bookmarkStart w:id="14238" w:name="_ETM_Q25_650650"/>
      <w:bookmarkEnd w:id="14238"/>
      <w:r>
        <w:rPr>
          <w:rtl/>
        </w:rPr>
        <w:t xml:space="preserve">נפל </w:t>
      </w:r>
      <w:bookmarkStart w:id="14239" w:name="_ETM_Q25_651549"/>
      <w:bookmarkEnd w:id="14239"/>
      <w:r>
        <w:rPr>
          <w:rtl/>
        </w:rPr>
        <w:t xml:space="preserve">דבר </w:t>
      </w:r>
      <w:bookmarkStart w:id="14240" w:name="_ETM_Q25_652360"/>
      <w:bookmarkEnd w:id="14240"/>
      <w:r>
        <w:rPr>
          <w:rtl/>
        </w:rPr>
        <w:t>בישראל</w:t>
      </w:r>
      <w:r>
        <w:rPr>
          <w:rFonts w:hint="cs"/>
          <w:rtl/>
        </w:rPr>
        <w:t>".</w:t>
      </w:r>
      <w:r>
        <w:rPr>
          <w:rtl/>
        </w:rPr>
        <w:t xml:space="preserve"> </w:t>
      </w:r>
      <w:bookmarkStart w:id="14241" w:name="_ETM_Q25_653500"/>
      <w:bookmarkStart w:id="14242" w:name="_ETM_Q25_653920"/>
      <w:bookmarkStart w:id="14243" w:name="_ETM_Q25_655489"/>
      <w:bookmarkEnd w:id="14241"/>
      <w:bookmarkEnd w:id="14242"/>
      <w:bookmarkEnd w:id="14243"/>
    </w:p>
    <w:p w:rsidR="00F05D2D" w:rsidRDefault="00F05D2D" w:rsidP="00465CE7">
      <w:pPr>
        <w:rPr>
          <w:rtl/>
        </w:rPr>
      </w:pPr>
    </w:p>
    <w:p w:rsidR="00F05D2D" w:rsidRDefault="00F05D2D" w:rsidP="003679F3">
      <w:pPr>
        <w:rPr>
          <w:rtl/>
        </w:rPr>
      </w:pPr>
      <w:bookmarkStart w:id="14244" w:name="_ETM_Q25_649597"/>
      <w:bookmarkEnd w:id="14244"/>
      <w:r>
        <w:rPr>
          <w:rtl/>
        </w:rPr>
        <w:t xml:space="preserve">רבין </w:t>
      </w:r>
      <w:bookmarkStart w:id="14245" w:name="_ETM_Q25_655879"/>
      <w:bookmarkEnd w:id="14245"/>
      <w:r>
        <w:rPr>
          <w:rtl/>
        </w:rPr>
        <w:t xml:space="preserve">היה </w:t>
      </w:r>
      <w:bookmarkStart w:id="14246" w:name="_ETM_Q25_656060"/>
      <w:bookmarkEnd w:id="14246"/>
      <w:r>
        <w:rPr>
          <w:rtl/>
        </w:rPr>
        <w:t xml:space="preserve">בשר </w:t>
      </w:r>
      <w:bookmarkStart w:id="14247" w:name="_ETM_Q25_656450"/>
      <w:bookmarkEnd w:id="14247"/>
      <w:r>
        <w:rPr>
          <w:rtl/>
        </w:rPr>
        <w:t xml:space="preserve">מבשרו </w:t>
      </w:r>
      <w:bookmarkStart w:id="14248" w:name="_ETM_Q25_657019"/>
      <w:bookmarkEnd w:id="14248"/>
      <w:r>
        <w:rPr>
          <w:rtl/>
        </w:rPr>
        <w:t xml:space="preserve">של </w:t>
      </w:r>
      <w:bookmarkStart w:id="14249" w:name="_ETM_Q25_657230"/>
      <w:bookmarkEnd w:id="14249"/>
      <w:r>
        <w:rPr>
          <w:rtl/>
        </w:rPr>
        <w:t xml:space="preserve">הבית </w:t>
      </w:r>
      <w:bookmarkStart w:id="14250" w:name="_ETM_Q25_657620"/>
      <w:bookmarkEnd w:id="14250"/>
      <w:r>
        <w:rPr>
          <w:rtl/>
        </w:rPr>
        <w:t xml:space="preserve">הזה </w:t>
      </w:r>
      <w:bookmarkStart w:id="14251" w:name="_ETM_Q25_658340"/>
      <w:bookmarkEnd w:id="14251"/>
      <w:r>
        <w:rPr>
          <w:rtl/>
        </w:rPr>
        <w:t xml:space="preserve">ושל </w:t>
      </w:r>
      <w:bookmarkStart w:id="14252" w:name="_ETM_Q25_658670"/>
      <w:bookmarkEnd w:id="14252"/>
      <w:r>
        <w:rPr>
          <w:rtl/>
        </w:rPr>
        <w:t xml:space="preserve">המדינה </w:t>
      </w:r>
      <w:bookmarkStart w:id="14253" w:name="_ETM_Q25_659120"/>
      <w:bookmarkEnd w:id="14253"/>
      <w:r>
        <w:rPr>
          <w:rtl/>
        </w:rPr>
        <w:t>הזו</w:t>
      </w:r>
      <w:r>
        <w:rPr>
          <w:rFonts w:hint="cs"/>
          <w:rtl/>
        </w:rPr>
        <w:t>,</w:t>
      </w:r>
      <w:r>
        <w:rPr>
          <w:rtl/>
        </w:rPr>
        <w:t xml:space="preserve"> </w:t>
      </w:r>
      <w:bookmarkStart w:id="14254" w:name="_ETM_Q25_660110"/>
      <w:bookmarkEnd w:id="14254"/>
      <w:r>
        <w:rPr>
          <w:rtl/>
        </w:rPr>
        <w:t xml:space="preserve">וראוי </w:t>
      </w:r>
      <w:bookmarkStart w:id="14255" w:name="_ETM_Q25_660710"/>
      <w:bookmarkEnd w:id="14255"/>
      <w:r>
        <w:rPr>
          <w:rtl/>
        </w:rPr>
        <w:t>שנ</w:t>
      </w:r>
      <w:r>
        <w:rPr>
          <w:rFonts w:hint="cs"/>
          <w:rtl/>
        </w:rPr>
        <w:t>זכ</w:t>
      </w:r>
      <w:r>
        <w:rPr>
          <w:rtl/>
        </w:rPr>
        <w:t xml:space="preserve">ור </w:t>
      </w:r>
      <w:bookmarkStart w:id="14256" w:name="_ETM_Q25_661280"/>
      <w:bookmarkEnd w:id="14256"/>
      <w:r>
        <w:rPr>
          <w:rtl/>
        </w:rPr>
        <w:t xml:space="preserve">אותו </w:t>
      </w:r>
      <w:bookmarkStart w:id="14257" w:name="_ETM_Q25_661610"/>
      <w:bookmarkEnd w:id="14257"/>
      <w:r>
        <w:rPr>
          <w:rtl/>
        </w:rPr>
        <w:t>כ</w:t>
      </w:r>
      <w:r>
        <w:rPr>
          <w:rFonts w:hint="cs"/>
          <w:rtl/>
        </w:rPr>
        <w:t>א</w:t>
      </w:r>
      <w:r>
        <w:rPr>
          <w:rtl/>
        </w:rPr>
        <w:t>ן</w:t>
      </w:r>
      <w:r>
        <w:rPr>
          <w:rFonts w:hint="cs"/>
          <w:rtl/>
        </w:rPr>
        <w:t>,</w:t>
      </w:r>
      <w:r>
        <w:rPr>
          <w:rtl/>
        </w:rPr>
        <w:t xml:space="preserve"> </w:t>
      </w:r>
      <w:bookmarkStart w:id="14258" w:name="_ETM_Q25_662489"/>
      <w:bookmarkEnd w:id="14258"/>
      <w:r>
        <w:rPr>
          <w:rtl/>
        </w:rPr>
        <w:t xml:space="preserve">כי </w:t>
      </w:r>
      <w:bookmarkStart w:id="14259" w:name="_ETM_Q25_662819"/>
      <w:bookmarkEnd w:id="14259"/>
      <w:r>
        <w:rPr>
          <w:rtl/>
        </w:rPr>
        <w:t xml:space="preserve">נפל </w:t>
      </w:r>
      <w:bookmarkStart w:id="14260" w:name="_ETM_Q25_663540"/>
      <w:bookmarkEnd w:id="14260"/>
      <w:r>
        <w:rPr>
          <w:rtl/>
        </w:rPr>
        <w:t xml:space="preserve">דבר </w:t>
      </w:r>
      <w:bookmarkStart w:id="14261" w:name="_ETM_Q25_664110"/>
      <w:bookmarkEnd w:id="14261"/>
      <w:r>
        <w:rPr>
          <w:rtl/>
        </w:rPr>
        <w:t xml:space="preserve">במדינת </w:t>
      </w:r>
      <w:bookmarkStart w:id="14262" w:name="_ETM_Q25_664769"/>
      <w:bookmarkEnd w:id="14262"/>
      <w:r>
        <w:rPr>
          <w:rtl/>
        </w:rPr>
        <w:t>ישראל</w:t>
      </w:r>
      <w:r>
        <w:rPr>
          <w:rFonts w:hint="cs"/>
          <w:rtl/>
        </w:rPr>
        <w:t>.</w:t>
      </w:r>
      <w:bookmarkStart w:id="14263" w:name="_ETM_Q25_659887"/>
      <w:bookmarkEnd w:id="14263"/>
      <w:r>
        <w:rPr>
          <w:rtl/>
        </w:rPr>
        <w:t xml:space="preserve"> </w:t>
      </w:r>
      <w:bookmarkStart w:id="14264" w:name="_ETM_Q25_666069"/>
      <w:bookmarkEnd w:id="14264"/>
      <w:r>
        <w:rPr>
          <w:rtl/>
        </w:rPr>
        <w:t xml:space="preserve">הוא </w:t>
      </w:r>
      <w:bookmarkStart w:id="14265" w:name="_ETM_Q25_666189"/>
      <w:bookmarkEnd w:id="14265"/>
      <w:r>
        <w:rPr>
          <w:rtl/>
        </w:rPr>
        <w:t xml:space="preserve">נרצח </w:t>
      </w:r>
      <w:bookmarkStart w:id="14266" w:name="_ETM_Q25_666819"/>
      <w:bookmarkEnd w:id="14266"/>
      <w:r>
        <w:rPr>
          <w:rtl/>
        </w:rPr>
        <w:t xml:space="preserve">כתוצאה </w:t>
      </w:r>
      <w:bookmarkStart w:id="14267" w:name="_ETM_Q25_667510"/>
      <w:bookmarkEnd w:id="14267"/>
      <w:r>
        <w:rPr>
          <w:rtl/>
        </w:rPr>
        <w:t xml:space="preserve">מהסתה </w:t>
      </w:r>
      <w:bookmarkStart w:id="14268" w:name="_ETM_Q25_668170"/>
      <w:bookmarkEnd w:id="14268"/>
      <w:r>
        <w:rPr>
          <w:rtl/>
        </w:rPr>
        <w:t>נוראית</w:t>
      </w:r>
      <w:r>
        <w:rPr>
          <w:rFonts w:hint="cs"/>
          <w:rtl/>
        </w:rPr>
        <w:t>,</w:t>
      </w:r>
      <w:r>
        <w:rPr>
          <w:rtl/>
        </w:rPr>
        <w:t xml:space="preserve"> </w:t>
      </w:r>
      <w:bookmarkStart w:id="14269" w:name="_ETM_Q25_669370"/>
      <w:bookmarkEnd w:id="14269"/>
      <w:r>
        <w:rPr>
          <w:rtl/>
        </w:rPr>
        <w:t>מ</w:t>
      </w:r>
      <w:r>
        <w:rPr>
          <w:rFonts w:hint="cs"/>
          <w:rtl/>
        </w:rPr>
        <w:t>קרע</w:t>
      </w:r>
      <w:r>
        <w:rPr>
          <w:rtl/>
        </w:rPr>
        <w:t xml:space="preserve"> </w:t>
      </w:r>
      <w:bookmarkStart w:id="14270" w:name="_ETM_Q25_669969"/>
      <w:bookmarkEnd w:id="14270"/>
      <w:r>
        <w:rPr>
          <w:rtl/>
        </w:rPr>
        <w:t xml:space="preserve">עצום </w:t>
      </w:r>
      <w:bookmarkStart w:id="14271" w:name="_ETM_Q25_670480"/>
      <w:bookmarkEnd w:id="14271"/>
      <w:r>
        <w:rPr>
          <w:rtl/>
        </w:rPr>
        <w:t xml:space="preserve">בעם </w:t>
      </w:r>
      <w:bookmarkStart w:id="14272" w:name="_ETM_Q25_670900"/>
      <w:bookmarkEnd w:id="14272"/>
      <w:r>
        <w:rPr>
          <w:rtl/>
        </w:rPr>
        <w:t xml:space="preserve">שהוביל </w:t>
      </w:r>
      <w:bookmarkStart w:id="14273" w:name="_ETM_Q25_671469"/>
      <w:bookmarkEnd w:id="14273"/>
      <w:r>
        <w:rPr>
          <w:rtl/>
        </w:rPr>
        <w:t xml:space="preserve">לאסון </w:t>
      </w:r>
      <w:bookmarkStart w:id="14274" w:name="_ETM_Q25_671980"/>
      <w:bookmarkEnd w:id="14274"/>
      <w:r>
        <w:rPr>
          <w:rtl/>
        </w:rPr>
        <w:t>לאומי</w:t>
      </w:r>
      <w:r>
        <w:rPr>
          <w:rFonts w:hint="cs"/>
          <w:rtl/>
        </w:rPr>
        <w:t>,</w:t>
      </w:r>
      <w:r>
        <w:rPr>
          <w:rtl/>
        </w:rPr>
        <w:t xml:space="preserve"> </w:t>
      </w:r>
      <w:bookmarkStart w:id="14275" w:name="_ETM_Q25_673360"/>
      <w:bookmarkEnd w:id="14275"/>
      <w:r>
        <w:rPr>
          <w:rtl/>
        </w:rPr>
        <w:t xml:space="preserve">וראוי </w:t>
      </w:r>
      <w:bookmarkStart w:id="14276" w:name="_ETM_Q25_673930"/>
      <w:bookmarkEnd w:id="14276"/>
      <w:r>
        <w:rPr>
          <w:rtl/>
        </w:rPr>
        <w:t xml:space="preserve">שנזכור </w:t>
      </w:r>
      <w:bookmarkStart w:id="14277" w:name="_ETM_Q25_675489"/>
      <w:bookmarkEnd w:id="14277"/>
      <w:r>
        <w:rPr>
          <w:rtl/>
        </w:rPr>
        <w:t xml:space="preserve">ונזכיר </w:t>
      </w:r>
      <w:bookmarkStart w:id="14278" w:name="_ETM_Q25_676870"/>
      <w:bookmarkEnd w:id="14278"/>
      <w:r>
        <w:rPr>
          <w:rtl/>
        </w:rPr>
        <w:t xml:space="preserve">איך </w:t>
      </w:r>
      <w:bookmarkStart w:id="14279" w:name="_ETM_Q25_677230"/>
      <w:bookmarkEnd w:id="14279"/>
      <w:r>
        <w:rPr>
          <w:rtl/>
        </w:rPr>
        <w:t xml:space="preserve">הגענו </w:t>
      </w:r>
      <w:bookmarkStart w:id="14280" w:name="_ETM_Q25_678310"/>
      <w:bookmarkEnd w:id="14280"/>
      <w:r>
        <w:rPr>
          <w:rtl/>
        </w:rPr>
        <w:t xml:space="preserve">לאירוע </w:t>
      </w:r>
      <w:bookmarkStart w:id="14281" w:name="_ETM_Q25_679029"/>
      <w:bookmarkEnd w:id="14281"/>
      <w:r>
        <w:rPr>
          <w:rtl/>
        </w:rPr>
        <w:t xml:space="preserve">שפצע </w:t>
      </w:r>
      <w:bookmarkStart w:id="14282" w:name="_ETM_Q25_679840"/>
      <w:bookmarkEnd w:id="14282"/>
      <w:r>
        <w:rPr>
          <w:rtl/>
        </w:rPr>
        <w:t xml:space="preserve">את </w:t>
      </w:r>
      <w:bookmarkStart w:id="14283" w:name="_ETM_Q25_680049"/>
      <w:bookmarkEnd w:id="14283"/>
      <w:r>
        <w:rPr>
          <w:rtl/>
        </w:rPr>
        <w:t xml:space="preserve">האומה </w:t>
      </w:r>
      <w:bookmarkStart w:id="14284" w:name="_ETM_Q25_680469"/>
      <w:bookmarkEnd w:id="14284"/>
      <w:r>
        <w:rPr>
          <w:rtl/>
        </w:rPr>
        <w:t>כולה</w:t>
      </w:r>
      <w:r>
        <w:rPr>
          <w:rFonts w:hint="cs"/>
          <w:rtl/>
        </w:rPr>
        <w:t>,</w:t>
      </w:r>
      <w:r>
        <w:rPr>
          <w:rtl/>
        </w:rPr>
        <w:t xml:space="preserve"> </w:t>
      </w:r>
      <w:bookmarkStart w:id="14285" w:name="_ETM_Q25_681730"/>
      <w:bookmarkEnd w:id="14285"/>
      <w:r>
        <w:rPr>
          <w:rtl/>
        </w:rPr>
        <w:t xml:space="preserve">לרצח </w:t>
      </w:r>
      <w:bookmarkStart w:id="14286" w:name="_ETM_Q25_682569"/>
      <w:bookmarkEnd w:id="14286"/>
      <w:r>
        <w:rPr>
          <w:rtl/>
        </w:rPr>
        <w:t xml:space="preserve">ראש </w:t>
      </w:r>
      <w:bookmarkStart w:id="14287" w:name="_ETM_Q25_682959"/>
      <w:bookmarkEnd w:id="14287"/>
      <w:r>
        <w:rPr>
          <w:rtl/>
        </w:rPr>
        <w:t>ממשלה</w:t>
      </w:r>
      <w:r>
        <w:rPr>
          <w:rFonts w:hint="cs"/>
          <w:rtl/>
        </w:rPr>
        <w:t>.</w:t>
      </w:r>
      <w:r>
        <w:rPr>
          <w:rtl/>
        </w:rPr>
        <w:t xml:space="preserve"> </w:t>
      </w:r>
      <w:bookmarkStart w:id="14288" w:name="_ETM_Q25_684469"/>
      <w:bookmarkEnd w:id="14288"/>
      <w:r>
        <w:rPr>
          <w:rtl/>
        </w:rPr>
        <w:t xml:space="preserve">עלינו </w:t>
      </w:r>
      <w:bookmarkStart w:id="14289" w:name="_ETM_Q25_684889"/>
      <w:bookmarkEnd w:id="14289"/>
      <w:r>
        <w:rPr>
          <w:rtl/>
        </w:rPr>
        <w:t xml:space="preserve">לזכור </w:t>
      </w:r>
      <w:bookmarkStart w:id="14290" w:name="_ETM_Q25_685489"/>
      <w:bookmarkEnd w:id="14290"/>
      <w:r>
        <w:rPr>
          <w:rtl/>
        </w:rPr>
        <w:t xml:space="preserve">זאת </w:t>
      </w:r>
      <w:bookmarkStart w:id="14291" w:name="_ETM_Q25_685760"/>
      <w:bookmarkEnd w:id="14291"/>
      <w:r>
        <w:rPr>
          <w:rtl/>
        </w:rPr>
        <w:t>ב</w:t>
      </w:r>
      <w:r>
        <w:rPr>
          <w:rFonts w:hint="cs"/>
          <w:rtl/>
        </w:rPr>
        <w:t xml:space="preserve">ענווה, </w:t>
      </w:r>
      <w:bookmarkStart w:id="14292" w:name="_ETM_Q25_687290"/>
      <w:bookmarkEnd w:id="14292"/>
      <w:r>
        <w:rPr>
          <w:rFonts w:hint="cs"/>
          <w:rtl/>
        </w:rPr>
        <w:t>ב</w:t>
      </w:r>
      <w:bookmarkStart w:id="14293" w:name="_ETM_Q25_683257"/>
      <w:bookmarkEnd w:id="14293"/>
      <w:r>
        <w:rPr>
          <w:rtl/>
        </w:rPr>
        <w:t xml:space="preserve">רגישות </w:t>
      </w:r>
      <w:bookmarkStart w:id="14294" w:name="_ETM_Q25_688250"/>
      <w:bookmarkStart w:id="14295" w:name="_ETM_Q25_688549"/>
      <w:bookmarkEnd w:id="14294"/>
      <w:bookmarkEnd w:id="14295"/>
      <w:r>
        <w:rPr>
          <w:rFonts w:hint="cs"/>
          <w:rtl/>
        </w:rPr>
        <w:t>וב</w:t>
      </w:r>
      <w:r>
        <w:rPr>
          <w:rtl/>
        </w:rPr>
        <w:t>ממלכתיות</w:t>
      </w:r>
      <w:r w:rsidR="003679F3">
        <w:rPr>
          <w:rFonts w:hint="cs"/>
          <w:rtl/>
        </w:rPr>
        <w:t>,</w:t>
      </w:r>
      <w:r>
        <w:rPr>
          <w:rtl/>
        </w:rPr>
        <w:t xml:space="preserve"> </w:t>
      </w:r>
      <w:bookmarkStart w:id="14296" w:name="_ETM_Q25_689920"/>
      <w:bookmarkEnd w:id="14296"/>
      <w:r>
        <w:rPr>
          <w:rtl/>
        </w:rPr>
        <w:t xml:space="preserve">בבית </w:t>
      </w:r>
      <w:bookmarkStart w:id="14297" w:name="_ETM_Q25_690250"/>
      <w:bookmarkEnd w:id="14297"/>
      <w:r>
        <w:rPr>
          <w:rtl/>
        </w:rPr>
        <w:t>הנשיא</w:t>
      </w:r>
      <w:r>
        <w:rPr>
          <w:rFonts w:hint="cs"/>
          <w:rtl/>
        </w:rPr>
        <w:t>,</w:t>
      </w:r>
      <w:r>
        <w:rPr>
          <w:rtl/>
        </w:rPr>
        <w:t xml:space="preserve"> </w:t>
      </w:r>
      <w:bookmarkStart w:id="14298" w:name="_ETM_Q25_691250"/>
      <w:bookmarkEnd w:id="14298"/>
      <w:r>
        <w:rPr>
          <w:rtl/>
        </w:rPr>
        <w:t xml:space="preserve">בבתי </w:t>
      </w:r>
      <w:bookmarkStart w:id="14299" w:name="_ETM_Q25_691700"/>
      <w:bookmarkEnd w:id="14299"/>
      <w:r>
        <w:rPr>
          <w:rtl/>
        </w:rPr>
        <w:t>הספר</w:t>
      </w:r>
      <w:r>
        <w:rPr>
          <w:rFonts w:hint="cs"/>
          <w:rtl/>
        </w:rPr>
        <w:t>,</w:t>
      </w:r>
      <w:r>
        <w:rPr>
          <w:rtl/>
        </w:rPr>
        <w:t xml:space="preserve"> </w:t>
      </w:r>
      <w:bookmarkStart w:id="14300" w:name="_ETM_Q25_692919"/>
      <w:bookmarkEnd w:id="14300"/>
      <w:r>
        <w:rPr>
          <w:rtl/>
        </w:rPr>
        <w:t xml:space="preserve">בהר </w:t>
      </w:r>
      <w:bookmarkStart w:id="14301" w:name="_ETM_Q25_693459"/>
      <w:bookmarkEnd w:id="14301"/>
      <w:r>
        <w:rPr>
          <w:rtl/>
        </w:rPr>
        <w:t xml:space="preserve">הרצל </w:t>
      </w:r>
      <w:bookmarkStart w:id="14302" w:name="_ETM_Q25_694489"/>
      <w:bookmarkEnd w:id="14302"/>
      <w:r>
        <w:rPr>
          <w:rtl/>
        </w:rPr>
        <w:t xml:space="preserve">וכאן </w:t>
      </w:r>
      <w:bookmarkStart w:id="14303" w:name="_ETM_Q25_695179"/>
      <w:bookmarkEnd w:id="14303"/>
      <w:r>
        <w:rPr>
          <w:rtl/>
        </w:rPr>
        <w:t>במליאה</w:t>
      </w:r>
      <w:r>
        <w:rPr>
          <w:rFonts w:hint="cs"/>
          <w:rtl/>
        </w:rPr>
        <w:t>.</w:t>
      </w:r>
      <w:bookmarkStart w:id="14304" w:name="_ETM_Q25_690806"/>
      <w:bookmarkEnd w:id="14304"/>
      <w:r>
        <w:rPr>
          <w:rtl/>
        </w:rPr>
        <w:t xml:space="preserve"> </w:t>
      </w:r>
      <w:bookmarkStart w:id="14305" w:name="_ETM_Q25_696250"/>
      <w:bookmarkEnd w:id="14305"/>
      <w:r>
        <w:rPr>
          <w:rtl/>
        </w:rPr>
        <w:t xml:space="preserve">זה </w:t>
      </w:r>
      <w:bookmarkStart w:id="14306" w:name="_ETM_Q25_697179"/>
      <w:bookmarkEnd w:id="14306"/>
      <w:r>
        <w:rPr>
          <w:rtl/>
        </w:rPr>
        <w:t xml:space="preserve">עניין </w:t>
      </w:r>
      <w:bookmarkStart w:id="14307" w:name="_ETM_Q25_697870"/>
      <w:bookmarkEnd w:id="14307"/>
      <w:r>
        <w:rPr>
          <w:rtl/>
        </w:rPr>
        <w:t>לאומי</w:t>
      </w:r>
      <w:r>
        <w:rPr>
          <w:rFonts w:hint="cs"/>
          <w:rtl/>
        </w:rPr>
        <w:t>.</w:t>
      </w:r>
      <w:r>
        <w:rPr>
          <w:rtl/>
        </w:rPr>
        <w:t xml:space="preserve"> </w:t>
      </w:r>
      <w:bookmarkStart w:id="14308" w:name="_ETM_Q25_699239"/>
      <w:bookmarkEnd w:id="14308"/>
      <w:r>
        <w:rPr>
          <w:rtl/>
        </w:rPr>
        <w:t xml:space="preserve">יהי </w:t>
      </w:r>
      <w:bookmarkStart w:id="14309" w:name="_ETM_Q25_699510"/>
      <w:bookmarkEnd w:id="14309"/>
      <w:r>
        <w:rPr>
          <w:rtl/>
        </w:rPr>
        <w:t xml:space="preserve">זכרו </w:t>
      </w:r>
      <w:bookmarkStart w:id="14310" w:name="_ETM_Q25_699959"/>
      <w:bookmarkEnd w:id="14310"/>
      <w:r>
        <w:rPr>
          <w:rtl/>
        </w:rPr>
        <w:t xml:space="preserve">של </w:t>
      </w:r>
      <w:bookmarkStart w:id="14311" w:name="_ETM_Q25_700200"/>
      <w:bookmarkEnd w:id="14311"/>
      <w:r>
        <w:rPr>
          <w:rtl/>
        </w:rPr>
        <w:t xml:space="preserve">רבין </w:t>
      </w:r>
      <w:bookmarkStart w:id="14312" w:name="_ETM_Q25_704329"/>
      <w:bookmarkEnd w:id="14312"/>
      <w:r>
        <w:rPr>
          <w:rFonts w:hint="cs"/>
          <w:rtl/>
        </w:rPr>
        <w:t>ברוך.</w:t>
      </w:r>
    </w:p>
    <w:p w:rsidR="00F05D2D" w:rsidRDefault="00F05D2D" w:rsidP="00465CE7">
      <w:pPr>
        <w:rPr>
          <w:rtl/>
        </w:rPr>
      </w:pPr>
      <w:bookmarkStart w:id="14313" w:name="_ETM_Q25_701507"/>
      <w:bookmarkStart w:id="14314" w:name="_ETM_Q25_701588"/>
      <w:bookmarkEnd w:id="14313"/>
      <w:bookmarkEnd w:id="14314"/>
    </w:p>
    <w:p w:rsidR="00F05D2D" w:rsidRDefault="00F05D2D" w:rsidP="00465CE7">
      <w:pPr>
        <w:pStyle w:val="af6"/>
        <w:keepNext/>
        <w:rPr>
          <w:rtl/>
        </w:rPr>
      </w:pPr>
      <w:r w:rsidRPr="0053554F">
        <w:rPr>
          <w:rStyle w:val="TagStyle"/>
          <w:rtl/>
        </w:rPr>
        <w:t xml:space="preserve"> &lt;&lt; יור &gt;&gt; </w:t>
      </w:r>
      <w:r>
        <w:rPr>
          <w:rtl/>
        </w:rPr>
        <w:t>היו"ר ארז מלול:</w:t>
      </w:r>
      <w:r w:rsidRPr="0053554F">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bookmarkStart w:id="14315" w:name="_ETM_Q25_707032"/>
      <w:bookmarkStart w:id="14316" w:name="_ETM_Q25_701651"/>
      <w:bookmarkStart w:id="14317" w:name="_ETM_Q25_701711"/>
      <w:bookmarkEnd w:id="14315"/>
      <w:bookmarkEnd w:id="14316"/>
      <w:bookmarkEnd w:id="14317"/>
      <w:r>
        <w:rPr>
          <w:rFonts w:hint="cs"/>
          <w:rtl/>
        </w:rPr>
        <w:t>ת</w:t>
      </w:r>
      <w:r>
        <w:rPr>
          <w:rtl/>
        </w:rPr>
        <w:t xml:space="preserve">ודה </w:t>
      </w:r>
      <w:bookmarkStart w:id="14318" w:name="_ETM_Q25_704629"/>
      <w:bookmarkEnd w:id="14318"/>
      <w:r>
        <w:rPr>
          <w:rtl/>
        </w:rPr>
        <w:t>רבה</w:t>
      </w:r>
      <w:r>
        <w:rPr>
          <w:rFonts w:hint="cs"/>
          <w:rtl/>
        </w:rPr>
        <w:t>.</w:t>
      </w:r>
      <w:r>
        <w:rPr>
          <w:rtl/>
        </w:rPr>
        <w:t xml:space="preserve"> </w:t>
      </w:r>
      <w:bookmarkStart w:id="14319" w:name="_ETM_Q25_705439"/>
      <w:bookmarkEnd w:id="14319"/>
      <w:r>
        <w:rPr>
          <w:rtl/>
        </w:rPr>
        <w:t xml:space="preserve">חברת </w:t>
      </w:r>
      <w:bookmarkStart w:id="14320" w:name="_ETM_Q25_705889"/>
      <w:bookmarkEnd w:id="14320"/>
      <w:r>
        <w:rPr>
          <w:rtl/>
        </w:rPr>
        <w:t xml:space="preserve">הכנסת </w:t>
      </w:r>
      <w:bookmarkStart w:id="14321" w:name="_ETM_Q25_706189"/>
      <w:bookmarkEnd w:id="14321"/>
      <w:r>
        <w:rPr>
          <w:rtl/>
        </w:rPr>
        <w:t xml:space="preserve">נעמה </w:t>
      </w:r>
      <w:bookmarkStart w:id="14322" w:name="_ETM_Q25_706459"/>
      <w:bookmarkEnd w:id="14322"/>
      <w:r>
        <w:rPr>
          <w:rtl/>
        </w:rPr>
        <w:t>לז</w:t>
      </w:r>
      <w:r>
        <w:rPr>
          <w:rFonts w:hint="cs"/>
          <w:rtl/>
        </w:rPr>
        <w:t>י</w:t>
      </w:r>
      <w:r>
        <w:rPr>
          <w:rtl/>
        </w:rPr>
        <w:t>מי</w:t>
      </w:r>
      <w:r>
        <w:rPr>
          <w:rFonts w:hint="cs"/>
          <w:rtl/>
        </w:rPr>
        <w:t>,</w:t>
      </w:r>
      <w:r>
        <w:rPr>
          <w:rtl/>
        </w:rPr>
        <w:t xml:space="preserve"> </w:t>
      </w:r>
      <w:bookmarkStart w:id="14323" w:name="_ETM_Q25_706909"/>
      <w:bookmarkEnd w:id="14323"/>
      <w:r>
        <w:rPr>
          <w:rtl/>
        </w:rPr>
        <w:t>בבקשה</w:t>
      </w:r>
      <w:r>
        <w:rPr>
          <w:rFonts w:hint="cs"/>
          <w:rtl/>
        </w:rPr>
        <w:t>.</w:t>
      </w:r>
      <w:bookmarkStart w:id="14324" w:name="_ETM_Q25_719051"/>
      <w:bookmarkEnd w:id="14324"/>
    </w:p>
    <w:p w:rsidR="00F05D2D" w:rsidRDefault="00F05D2D" w:rsidP="00465CE7">
      <w:pPr>
        <w:ind w:firstLine="0"/>
        <w:rPr>
          <w:rtl/>
        </w:rPr>
      </w:pPr>
      <w:bookmarkStart w:id="14325" w:name="_ETM_Q25_719158"/>
      <w:bookmarkEnd w:id="14325"/>
    </w:p>
    <w:p w:rsidR="00F05D2D" w:rsidRDefault="00F05D2D" w:rsidP="00465CE7">
      <w:pPr>
        <w:pStyle w:val="a4"/>
        <w:keepNext/>
        <w:rPr>
          <w:rtl/>
        </w:rPr>
      </w:pPr>
      <w:bookmarkStart w:id="14326" w:name="ET_speaker_6236_3"/>
      <w:r w:rsidRPr="00120A0F">
        <w:rPr>
          <w:rStyle w:val="TagStyle"/>
          <w:rtl/>
        </w:rPr>
        <w:t xml:space="preserve">&lt;&lt; דובר &gt;&gt; </w:t>
      </w:r>
      <w:bookmarkStart w:id="14327" w:name="_Toc182304521"/>
      <w:bookmarkStart w:id="14328" w:name="_Toc182318174"/>
      <w:bookmarkStart w:id="14329" w:name="_Toc182318535"/>
      <w:bookmarkStart w:id="14330" w:name="_Toc182328957"/>
      <w:r>
        <w:rPr>
          <w:rtl/>
        </w:rPr>
        <w:t>נעמה לזימי (העבודה):</w:t>
      </w:r>
      <w:bookmarkEnd w:id="14327"/>
      <w:bookmarkEnd w:id="14328"/>
      <w:bookmarkEnd w:id="14329"/>
      <w:bookmarkEnd w:id="14330"/>
      <w:r w:rsidRPr="00120A0F">
        <w:rPr>
          <w:rStyle w:val="TagStyle"/>
          <w:rtl/>
        </w:rPr>
        <w:t xml:space="preserve"> &lt;&lt; דובר &gt;&gt;</w:t>
      </w:r>
      <w:r>
        <w:rPr>
          <w:rtl/>
        </w:rPr>
        <w:t xml:space="preserve">   </w:t>
      </w:r>
      <w:bookmarkEnd w:id="14326"/>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כבוד היושב-ראש, כנסת נכבדה, "אני כל כך כל כך עייף, מותש, אני כבר לא חזק כמו שהייתי, ובטוח לא חזק כמוך". אני "רואה אותך נלחמת מלחמות של אחרים, משתמשת בשארית כוחותייך, ואני נאלץ לעמוד ולהשקיף מהצד </w:t>
      </w:r>
      <w:r w:rsidR="00C919F6">
        <w:rPr>
          <w:rFonts w:hint="cs"/>
          <w:rtl/>
          <w:lang w:eastAsia="he-IL"/>
        </w:rPr>
        <w:t>– – –</w:t>
      </w:r>
      <w:r>
        <w:rPr>
          <w:rFonts w:hint="cs"/>
          <w:rtl/>
          <w:lang w:eastAsia="he-IL"/>
        </w:rPr>
        <w:t xml:space="preserve"> אולי הוקל לך לדעת </w:t>
      </w:r>
      <w:bookmarkStart w:id="14331" w:name="_ETM_Q26_157000"/>
      <w:bookmarkEnd w:id="14331"/>
      <w:r>
        <w:rPr>
          <w:rFonts w:hint="cs"/>
          <w:rtl/>
          <w:lang w:eastAsia="he-IL"/>
        </w:rPr>
        <w:t xml:space="preserve">שמצאתי נחמה ופשוט לא תצטרכי לדאוג לי יותר". אלו </w:t>
      </w:r>
      <w:bookmarkStart w:id="14332" w:name="_ETM_Q26_160000"/>
      <w:bookmarkEnd w:id="14332"/>
      <w:r>
        <w:rPr>
          <w:rFonts w:hint="cs"/>
          <w:rtl/>
          <w:lang w:eastAsia="he-IL"/>
        </w:rPr>
        <w:t xml:space="preserve">היו המילים האחרונות של אסף דגן, זכרו לברכה, </w:t>
      </w:r>
      <w:bookmarkStart w:id="14333" w:name="_ETM_Q26_166000"/>
      <w:bookmarkEnd w:id="14333"/>
      <w:proofErr w:type="spellStart"/>
      <w:r>
        <w:rPr>
          <w:rFonts w:hint="cs"/>
          <w:rtl/>
          <w:lang w:eastAsia="he-IL"/>
        </w:rPr>
        <w:t>לאימו</w:t>
      </w:r>
      <w:proofErr w:type="spellEnd"/>
      <w:r>
        <w:rPr>
          <w:rFonts w:hint="cs"/>
          <w:rtl/>
          <w:lang w:eastAsia="he-IL"/>
        </w:rPr>
        <w:t xml:space="preserve"> לפני ששם קץ לחייו.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גופתו של אסף דגן, זכרו לברכה, שוכבת בבית החולים רמב"ם כבר שלושה שבועות, כי </w:t>
      </w:r>
      <w:bookmarkStart w:id="14334" w:name="_ETM_Q26_182000"/>
      <w:bookmarkEnd w:id="14334"/>
      <w:r>
        <w:rPr>
          <w:rFonts w:hint="cs"/>
          <w:rtl/>
          <w:lang w:eastAsia="he-IL"/>
        </w:rPr>
        <w:t xml:space="preserve">המדינה מסרבת לתת לו את הכבוד הבסיסי ביותר, שהוא להיקבר </w:t>
      </w:r>
      <w:bookmarkStart w:id="14335" w:name="_ETM_Q26_188000"/>
      <w:bookmarkEnd w:id="14335"/>
      <w:r>
        <w:rPr>
          <w:rFonts w:hint="cs"/>
          <w:rtl/>
          <w:lang w:eastAsia="he-IL"/>
        </w:rPr>
        <w:t xml:space="preserve">בקבורה צבאית. אמו של אסף, מירי, מספרת שהוא התחתן עם הצבא. הוא התגייס לחיל האוויר, לחם במלחמת לבנון השנייה, יצא לקצונה, ואחריה הגשים את חלומו והתקבל לקורס טיס. הוא היה </w:t>
      </w:r>
      <w:bookmarkStart w:id="14336" w:name="_ETM_Q26_206000"/>
      <w:bookmarkEnd w:id="14336"/>
      <w:r>
        <w:rPr>
          <w:rFonts w:hint="cs"/>
          <w:rtl/>
          <w:lang w:eastAsia="he-IL"/>
        </w:rPr>
        <w:t xml:space="preserve">נווט קרב והשתחרר מקבע לפני כארבע שנים. מאז, כמובן, עוד היה בשירות מילואים רציף ואינטנסיבי, כולל במלחמה האחרונה. גם כשאסף שם קץ לחייו הוא היה בדרך למשמרת </w:t>
      </w:r>
      <w:bookmarkStart w:id="14337" w:name="_ETM_Q26_218000"/>
      <w:bookmarkEnd w:id="14337"/>
      <w:r>
        <w:rPr>
          <w:rFonts w:hint="cs"/>
          <w:rtl/>
          <w:lang w:eastAsia="he-IL"/>
        </w:rPr>
        <w:t xml:space="preserve">בקריה, לאחר שקראו לו בדחיפות להגיע. </w:t>
      </w:r>
    </w:p>
    <w:p w:rsidR="00F05D2D" w:rsidRDefault="00F05D2D" w:rsidP="00465CE7">
      <w:pPr>
        <w:rPr>
          <w:rtl/>
          <w:lang w:eastAsia="he-IL"/>
        </w:rPr>
      </w:pPr>
    </w:p>
    <w:p w:rsidR="00F05D2D" w:rsidRDefault="00F05D2D" w:rsidP="00465CE7">
      <w:pPr>
        <w:rPr>
          <w:rtl/>
          <w:lang w:eastAsia="he-IL"/>
        </w:rPr>
      </w:pPr>
      <w:r>
        <w:rPr>
          <w:rFonts w:hint="cs"/>
          <w:rtl/>
          <w:lang w:eastAsia="he-IL"/>
        </w:rPr>
        <w:t>אסף התאבד בגלל טראומה מהשירות הצבאי. זה ברור לכל סביבתו</w:t>
      </w:r>
      <w:bookmarkStart w:id="14338" w:name="_ETM_Q26_226000"/>
      <w:bookmarkEnd w:id="14338"/>
      <w:r>
        <w:rPr>
          <w:rFonts w:hint="cs"/>
          <w:rtl/>
          <w:lang w:eastAsia="he-IL"/>
        </w:rPr>
        <w:t xml:space="preserve"> ומשפחתו. זה היה ברור גם למפקדיו, שבחרו להוריד אותו מטיסות כשהבחינו במצוקתו. למרות כל אלה משרד הביטחון מתנגד לקבור אותו בקבורה צבאית. האם זה הכבוד שמגיע לקצין </w:t>
      </w:r>
      <w:bookmarkStart w:id="14339" w:name="_ETM_Q26_246000"/>
      <w:bookmarkEnd w:id="14339"/>
      <w:r>
        <w:rPr>
          <w:rFonts w:hint="cs"/>
          <w:rtl/>
          <w:lang w:eastAsia="he-IL"/>
        </w:rPr>
        <w:t xml:space="preserve">שהקדיש את כל חייו להגנה על המולדת? אז הם ידעו לקחת אחריות, אך היום לא.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סעיף 4ו לחוק </w:t>
      </w:r>
      <w:bookmarkStart w:id="14340" w:name="_ETM_Q26_253000"/>
      <w:bookmarkEnd w:id="14340"/>
      <w:r>
        <w:rPr>
          <w:rFonts w:hint="cs"/>
          <w:rtl/>
          <w:lang w:eastAsia="he-IL"/>
        </w:rPr>
        <w:t xml:space="preserve">בתי קברות צבאיים קובע כי חייל מילואים שנהרג בדרכו לשירות </w:t>
      </w:r>
      <w:bookmarkStart w:id="14341" w:name="_ETM_Q26_256000"/>
      <w:bookmarkEnd w:id="14341"/>
      <w:r>
        <w:rPr>
          <w:rFonts w:hint="cs"/>
          <w:rtl/>
          <w:lang w:eastAsia="he-IL"/>
        </w:rPr>
        <w:t xml:space="preserve">מילואים ייקבר בקבורה צבאית, כפי שדורשת המשפחה וצה"ל מסרב. איך ניתן להכחיש שאסף היה בשירות מילואים </w:t>
      </w:r>
      <w:bookmarkStart w:id="14342" w:name="_ETM_Q26_265000"/>
      <w:bookmarkEnd w:id="14342"/>
      <w:r>
        <w:rPr>
          <w:rFonts w:hint="cs"/>
          <w:rtl/>
          <w:lang w:eastAsia="he-IL"/>
        </w:rPr>
        <w:t xml:space="preserve">פעיל כאשר שם קץ לחייו? איך אפשר להגיד שהמוות שלו לא קשור לשירותו הצבאי? הוא שם קץ לחייו כשהיה בדרכו לבסיס. צה"ל חייב להכיר בכך שהקרב לא נגמר ברגע פשיטת המדים. הקרב הפנימי, הקרב על הנפש, הוא קרב </w:t>
      </w:r>
      <w:bookmarkStart w:id="14343" w:name="_ETM_Q26_283000"/>
      <w:bookmarkEnd w:id="14343"/>
      <w:r>
        <w:rPr>
          <w:rFonts w:hint="cs"/>
          <w:rtl/>
          <w:lang w:eastAsia="he-IL"/>
        </w:rPr>
        <w:t xml:space="preserve">עיקש, ולעיתים, לצערי הרב, הוא גם מכריע.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אני קוראת למערכת הביטחון ולנו כחברה לא לעצום עיניים. פוסט-טראומה מבחינתי זה </w:t>
      </w:r>
      <w:bookmarkStart w:id="14344" w:name="_ETM_Q26_293000"/>
      <w:bookmarkEnd w:id="14344"/>
      <w:r>
        <w:rPr>
          <w:rFonts w:hint="cs"/>
          <w:rtl/>
          <w:lang w:eastAsia="he-IL"/>
        </w:rPr>
        <w:t xml:space="preserve">קרב לכל דבר, והקרב הזה, כמו כל קרב, גובה מחיר </w:t>
      </w:r>
      <w:bookmarkStart w:id="14345" w:name="_ETM_Q26_297000"/>
      <w:bookmarkEnd w:id="14345"/>
      <w:r>
        <w:rPr>
          <w:rFonts w:hint="cs"/>
          <w:rtl/>
          <w:lang w:eastAsia="he-IL"/>
        </w:rPr>
        <w:t>כבד. עלינו להשקיע את מרב המשאבים בטיפול בחיילים השבים משירות ולספק להם את כל הכלים והתמיכה הנדרשים כדי להתמודד עם הקשיים. המינימום שהמדינה יכולה לעשות לטובת</w:t>
      </w:r>
      <w:bookmarkStart w:id="14346" w:name="_ETM_Q26_313000"/>
      <w:bookmarkEnd w:id="14346"/>
      <w:r>
        <w:rPr>
          <w:rFonts w:hint="cs"/>
          <w:rtl/>
          <w:lang w:eastAsia="he-IL"/>
        </w:rPr>
        <w:t xml:space="preserve"> אסף ומשפחתו, אחרי כל מה שנתן למדינה, זה להכיר בו כחלל צה"ל ולקבור אותו </w:t>
      </w:r>
      <w:bookmarkStart w:id="14347" w:name="_ETM_Q26_316000"/>
      <w:bookmarkEnd w:id="14347"/>
      <w:r>
        <w:rPr>
          <w:rFonts w:hint="cs"/>
          <w:rtl/>
          <w:lang w:eastAsia="he-IL"/>
        </w:rPr>
        <w:t xml:space="preserve">בקבורה צבאית.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ארז, כבוד היושב-ראש, הוא כרגע שוכב ברמב"ם, עדיין שם. חייבים להכיר בו. אני מחזקת את </w:t>
      </w:r>
      <w:proofErr w:type="spellStart"/>
      <w:r>
        <w:rPr>
          <w:rFonts w:hint="cs"/>
          <w:rtl/>
          <w:lang w:eastAsia="he-IL"/>
        </w:rPr>
        <w:t>אימו</w:t>
      </w:r>
      <w:proofErr w:type="spellEnd"/>
      <w:r>
        <w:rPr>
          <w:rFonts w:hint="cs"/>
          <w:rtl/>
          <w:lang w:eastAsia="he-IL"/>
        </w:rPr>
        <w:t xml:space="preserve"> של אסף, מירי, ומשפחתו, ומקווה שמשימתם לקבורה ראויה תדע מזור. יהי זכרו של אסף ברוך. </w:t>
      </w:r>
    </w:p>
    <w:p w:rsidR="00F05D2D" w:rsidRDefault="00F05D2D" w:rsidP="00465CE7">
      <w:pPr>
        <w:rPr>
          <w:rtl/>
          <w:lang w:eastAsia="he-IL"/>
        </w:rPr>
      </w:pPr>
    </w:p>
    <w:p w:rsidR="00F05D2D" w:rsidRDefault="00F05D2D" w:rsidP="00465CE7">
      <w:pPr>
        <w:pStyle w:val="af6"/>
        <w:keepNext/>
        <w:rPr>
          <w:rtl/>
        </w:rPr>
      </w:pPr>
      <w:bookmarkStart w:id="14348" w:name="ET_yor_6595_4"/>
      <w:r w:rsidRPr="00120A0F">
        <w:rPr>
          <w:rStyle w:val="TagStyle"/>
          <w:rtl/>
        </w:rPr>
        <w:t xml:space="preserve"> &lt;&lt; יור &gt;&gt; </w:t>
      </w:r>
      <w:r>
        <w:rPr>
          <w:rtl/>
        </w:rPr>
        <w:t>היו"ר ארז מלול:</w:t>
      </w:r>
      <w:r w:rsidRPr="00120A0F">
        <w:rPr>
          <w:rStyle w:val="TagStyle"/>
          <w:rtl/>
        </w:rPr>
        <w:t xml:space="preserve"> &lt;&lt; יור &gt;&gt;</w:t>
      </w:r>
      <w:r>
        <w:rPr>
          <w:rtl/>
        </w:rPr>
        <w:t xml:space="preserve">   </w:t>
      </w:r>
      <w:bookmarkEnd w:id="14348"/>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אמן. תודה רבה. באמת </w:t>
      </w:r>
      <w:bookmarkStart w:id="14349" w:name="_ETM_Q26_340000"/>
      <w:bookmarkEnd w:id="14349"/>
      <w:r>
        <w:rPr>
          <w:rFonts w:hint="cs"/>
          <w:rtl/>
          <w:lang w:eastAsia="he-IL"/>
        </w:rPr>
        <w:t xml:space="preserve">כואב. חבר הכנסת אריאל קלנר. </w:t>
      </w:r>
    </w:p>
    <w:p w:rsidR="00F05D2D" w:rsidRDefault="00F05D2D" w:rsidP="00465CE7">
      <w:pPr>
        <w:rPr>
          <w:rtl/>
          <w:lang w:eastAsia="he-IL"/>
        </w:rPr>
      </w:pPr>
    </w:p>
    <w:p w:rsidR="00F05D2D" w:rsidRDefault="00F05D2D" w:rsidP="00465CE7">
      <w:pPr>
        <w:rPr>
          <w:rtl/>
          <w:lang w:eastAsia="he-IL"/>
        </w:rPr>
      </w:pPr>
      <w:bookmarkStart w:id="14350" w:name="_ETM_Q26_348000"/>
      <w:bookmarkEnd w:id="14350"/>
      <w:r>
        <w:rPr>
          <w:rFonts w:hint="cs"/>
          <w:rtl/>
          <w:lang w:eastAsia="he-IL"/>
        </w:rPr>
        <w:t xml:space="preserve">נעמה, בנימה אישית, את רואה, אפשר גם לדבר בשקט, </w:t>
      </w:r>
      <w:bookmarkStart w:id="14351" w:name="_ETM_Q26_354000"/>
      <w:bookmarkEnd w:id="14351"/>
      <w:r>
        <w:rPr>
          <w:rFonts w:hint="cs"/>
          <w:rtl/>
          <w:lang w:eastAsia="he-IL"/>
        </w:rPr>
        <w:t xml:space="preserve">וזה חודר הרבה יותר עמוק </w:t>
      </w:r>
      <w:proofErr w:type="spellStart"/>
      <w:r>
        <w:rPr>
          <w:rFonts w:hint="cs"/>
          <w:rtl/>
          <w:lang w:eastAsia="he-IL"/>
        </w:rPr>
        <w:t>מכשצועקים</w:t>
      </w:r>
      <w:proofErr w:type="spellEnd"/>
      <w:r>
        <w:rPr>
          <w:rFonts w:hint="cs"/>
          <w:rtl/>
          <w:lang w:eastAsia="he-IL"/>
        </w:rPr>
        <w:t xml:space="preserve">. מים שקטים חודרים עמוק. </w:t>
      </w:r>
    </w:p>
    <w:p w:rsidR="00F05D2D" w:rsidRDefault="00F05D2D" w:rsidP="00465CE7">
      <w:pPr>
        <w:rPr>
          <w:rtl/>
          <w:lang w:eastAsia="he-IL"/>
        </w:rPr>
      </w:pPr>
    </w:p>
    <w:p w:rsidR="00F05D2D" w:rsidRDefault="00F05D2D" w:rsidP="00465CE7">
      <w:pPr>
        <w:pStyle w:val="af5"/>
        <w:keepNext/>
        <w:rPr>
          <w:rtl/>
        </w:rPr>
      </w:pPr>
      <w:bookmarkStart w:id="14352" w:name="ET_interruption_6236_11"/>
      <w:r w:rsidRPr="008A7CF3">
        <w:rPr>
          <w:rStyle w:val="TagStyle"/>
          <w:rtl/>
        </w:rPr>
        <w:t xml:space="preserve"> &lt;&lt; קריאה &gt;&gt; </w:t>
      </w:r>
      <w:r>
        <w:rPr>
          <w:rtl/>
        </w:rPr>
        <w:t>נעמה לזימי (העבודה):</w:t>
      </w:r>
      <w:r w:rsidRPr="008A7CF3">
        <w:rPr>
          <w:rStyle w:val="TagStyle"/>
          <w:rtl/>
        </w:rPr>
        <w:t xml:space="preserve"> &lt;&lt; קריאה &gt;&gt;</w:t>
      </w:r>
      <w:r>
        <w:rPr>
          <w:rtl/>
        </w:rPr>
        <w:t xml:space="preserve">   </w:t>
      </w:r>
      <w:bookmarkEnd w:id="14352"/>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השאלה היא מה מדברים. פה זה היה על קבורה. אבל תעזרו לנו להביא אותו לקבורה. הגופה שלו ברמב"ם כבר כמה שבועות. זה הלנת מת. </w:t>
      </w:r>
    </w:p>
    <w:p w:rsidR="00F05D2D" w:rsidRDefault="00F05D2D" w:rsidP="00465CE7">
      <w:pPr>
        <w:rPr>
          <w:rtl/>
          <w:lang w:eastAsia="he-IL"/>
        </w:rPr>
      </w:pPr>
    </w:p>
    <w:p w:rsidR="00F05D2D" w:rsidRDefault="00F05D2D" w:rsidP="00465CE7">
      <w:pPr>
        <w:pStyle w:val="af6"/>
        <w:keepNext/>
        <w:rPr>
          <w:rtl/>
        </w:rPr>
      </w:pPr>
      <w:r w:rsidRPr="008A7CF3">
        <w:rPr>
          <w:rStyle w:val="TagStyle"/>
          <w:rtl/>
        </w:rPr>
        <w:t xml:space="preserve"> &lt;&lt; יור &gt;&gt; </w:t>
      </w:r>
      <w:r>
        <w:rPr>
          <w:rtl/>
        </w:rPr>
        <w:t>היו"ר ארז מלול:</w:t>
      </w:r>
      <w:r w:rsidRPr="008A7CF3">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מה שידוע לי, שמטפלים בזה. </w:t>
      </w:r>
    </w:p>
    <w:p w:rsidR="00F05D2D" w:rsidRDefault="00F05D2D" w:rsidP="00465CE7">
      <w:pPr>
        <w:rPr>
          <w:rtl/>
          <w:lang w:eastAsia="he-IL"/>
        </w:rPr>
      </w:pPr>
    </w:p>
    <w:p w:rsidR="00F05D2D" w:rsidRDefault="00F05D2D" w:rsidP="00465CE7">
      <w:pPr>
        <w:pStyle w:val="af5"/>
        <w:keepNext/>
        <w:rPr>
          <w:rtl/>
        </w:rPr>
      </w:pPr>
      <w:bookmarkStart w:id="14353" w:name="ET_interruption_6345_13"/>
      <w:r w:rsidRPr="008A7CF3">
        <w:rPr>
          <w:rStyle w:val="TagStyle"/>
          <w:rtl/>
        </w:rPr>
        <w:t xml:space="preserve"> &lt;&lt; קריאה &gt;&gt; </w:t>
      </w:r>
      <w:r>
        <w:rPr>
          <w:rtl/>
        </w:rPr>
        <w:t>טלי גוטליב (הליכוד):</w:t>
      </w:r>
      <w:r w:rsidRPr="008A7CF3">
        <w:rPr>
          <w:rStyle w:val="TagStyle"/>
          <w:rtl/>
        </w:rPr>
        <w:t xml:space="preserve"> &lt;&lt; קריאה &gt;&gt;</w:t>
      </w:r>
      <w:r>
        <w:rPr>
          <w:rtl/>
        </w:rPr>
        <w:t xml:space="preserve">   </w:t>
      </w:r>
      <w:bookmarkEnd w:id="14353"/>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זו לא החלטה שלו, זו החלטה </w:t>
      </w:r>
      <w:bookmarkStart w:id="14354" w:name="_ETM_Q26_367000"/>
      <w:bookmarkEnd w:id="14354"/>
      <w:r>
        <w:rPr>
          <w:rFonts w:hint="cs"/>
          <w:rtl/>
          <w:lang w:eastAsia="he-IL"/>
        </w:rPr>
        <w:t xml:space="preserve">של שר הביטחון. </w:t>
      </w:r>
    </w:p>
    <w:p w:rsidR="00F05D2D" w:rsidRDefault="00F05D2D" w:rsidP="00465CE7">
      <w:pPr>
        <w:rPr>
          <w:rtl/>
          <w:lang w:eastAsia="he-IL"/>
        </w:rPr>
      </w:pPr>
    </w:p>
    <w:p w:rsidR="00F05D2D" w:rsidRDefault="00F05D2D" w:rsidP="00465CE7">
      <w:pPr>
        <w:pStyle w:val="af5"/>
        <w:keepNext/>
        <w:rPr>
          <w:rtl/>
        </w:rPr>
      </w:pPr>
      <w:bookmarkStart w:id="14355" w:name="ET_interruption_6236_14"/>
      <w:r w:rsidRPr="008A7CF3">
        <w:rPr>
          <w:rStyle w:val="TagStyle"/>
          <w:rtl/>
        </w:rPr>
        <w:t xml:space="preserve"> &lt;&lt; קריאה &gt;&gt; </w:t>
      </w:r>
      <w:r>
        <w:rPr>
          <w:rtl/>
        </w:rPr>
        <w:t>נעמה לזימי (העבודה):</w:t>
      </w:r>
      <w:r w:rsidRPr="008A7CF3">
        <w:rPr>
          <w:rStyle w:val="TagStyle"/>
          <w:rtl/>
        </w:rPr>
        <w:t xml:space="preserve"> &lt;&lt; קריאה &gt;&gt;</w:t>
      </w:r>
      <w:r>
        <w:rPr>
          <w:rtl/>
        </w:rPr>
        <w:t xml:space="preserve">   </w:t>
      </w:r>
      <w:bookmarkEnd w:id="14355"/>
    </w:p>
    <w:p w:rsidR="00F05D2D" w:rsidRDefault="00F05D2D" w:rsidP="00C919F6">
      <w:pPr>
        <w:rPr>
          <w:rtl/>
          <w:lang w:eastAsia="he-IL"/>
        </w:rPr>
      </w:pPr>
    </w:p>
    <w:p w:rsidR="00F05D2D" w:rsidRDefault="00F05D2D" w:rsidP="00465CE7">
      <w:pPr>
        <w:rPr>
          <w:rtl/>
          <w:lang w:eastAsia="he-IL"/>
        </w:rPr>
      </w:pPr>
      <w:bookmarkStart w:id="14356" w:name="_ETM_Q26_371000"/>
      <w:bookmarkEnd w:id="14356"/>
      <w:r>
        <w:rPr>
          <w:rFonts w:hint="cs"/>
          <w:rtl/>
          <w:lang w:eastAsia="he-IL"/>
        </w:rPr>
        <w:t xml:space="preserve">אנחנו העברנו את זה לשם. </w:t>
      </w:r>
    </w:p>
    <w:p w:rsidR="00F05D2D" w:rsidRDefault="00F05D2D" w:rsidP="00465CE7">
      <w:pPr>
        <w:rPr>
          <w:rtl/>
          <w:lang w:eastAsia="he-IL"/>
        </w:rPr>
      </w:pPr>
    </w:p>
    <w:p w:rsidR="00F05D2D" w:rsidRDefault="00F05D2D" w:rsidP="00465CE7">
      <w:pPr>
        <w:pStyle w:val="af5"/>
        <w:keepNext/>
        <w:rPr>
          <w:rtl/>
        </w:rPr>
      </w:pPr>
      <w:bookmarkStart w:id="14357" w:name="ET_interruption_6345_15"/>
      <w:r w:rsidRPr="008A7CF3">
        <w:rPr>
          <w:rStyle w:val="TagStyle"/>
          <w:rtl/>
        </w:rPr>
        <w:t xml:space="preserve"> &lt;&lt; קריאה &gt;&gt; </w:t>
      </w:r>
      <w:r>
        <w:rPr>
          <w:rtl/>
        </w:rPr>
        <w:t>טלי גוטליב (הליכוד):</w:t>
      </w:r>
      <w:r w:rsidRPr="008A7CF3">
        <w:rPr>
          <w:rStyle w:val="TagStyle"/>
          <w:rtl/>
        </w:rPr>
        <w:t xml:space="preserve"> &lt;&lt; קריאה &gt;&gt;</w:t>
      </w:r>
      <w:r>
        <w:rPr>
          <w:rtl/>
        </w:rPr>
        <w:t xml:space="preserve">   </w:t>
      </w:r>
      <w:bookmarkEnd w:id="14357"/>
    </w:p>
    <w:p w:rsidR="00F05D2D" w:rsidRDefault="00F05D2D" w:rsidP="00C919F6">
      <w:pPr>
        <w:rPr>
          <w:rtl/>
          <w:lang w:eastAsia="he-IL"/>
        </w:rPr>
      </w:pPr>
    </w:p>
    <w:p w:rsidR="00F05D2D" w:rsidRPr="008A7CF3" w:rsidRDefault="00F05D2D" w:rsidP="00465CE7">
      <w:pPr>
        <w:rPr>
          <w:rtl/>
          <w:lang w:eastAsia="he-IL"/>
        </w:rPr>
      </w:pPr>
      <w:bookmarkStart w:id="14358" w:name="_ETM_Q26_373000"/>
      <w:bookmarkEnd w:id="14358"/>
      <w:r>
        <w:rPr>
          <w:rFonts w:hint="cs"/>
          <w:rtl/>
          <w:lang w:eastAsia="he-IL"/>
        </w:rPr>
        <w:t xml:space="preserve">זו לא החלטה </w:t>
      </w:r>
      <w:bookmarkStart w:id="14359" w:name="_ETM_Q26_376000"/>
      <w:bookmarkEnd w:id="14359"/>
      <w:r>
        <w:rPr>
          <w:rFonts w:hint="cs"/>
          <w:rtl/>
          <w:lang w:eastAsia="he-IL"/>
        </w:rPr>
        <w:t xml:space="preserve">שלו </w:t>
      </w:r>
      <w:r w:rsidR="00C919F6">
        <w:rPr>
          <w:rFonts w:hint="cs"/>
          <w:rtl/>
          <w:lang w:eastAsia="he-IL"/>
        </w:rPr>
        <w:t>– – –</w:t>
      </w:r>
      <w:r>
        <w:rPr>
          <w:rFonts w:hint="cs"/>
          <w:rtl/>
          <w:lang w:eastAsia="he-IL"/>
        </w:rPr>
        <w:t xml:space="preserve"> זה מכוח החוק, ויש גם החלט</w:t>
      </w:r>
      <w:bookmarkStart w:id="14360" w:name="_ETM_Q26_374000"/>
      <w:bookmarkEnd w:id="14360"/>
      <w:r>
        <w:rPr>
          <w:rFonts w:hint="cs"/>
          <w:rtl/>
          <w:lang w:eastAsia="he-IL"/>
        </w:rPr>
        <w:t xml:space="preserve">ות כאלה שהכירו בחוק. </w:t>
      </w:r>
    </w:p>
    <w:p w:rsidR="00F05D2D" w:rsidRDefault="00F05D2D" w:rsidP="00465CE7">
      <w:pPr>
        <w:rPr>
          <w:rtl/>
          <w:lang w:eastAsia="he-IL"/>
        </w:rPr>
      </w:pPr>
    </w:p>
    <w:p w:rsidR="00F05D2D" w:rsidRDefault="00F05D2D" w:rsidP="00465CE7">
      <w:pPr>
        <w:pStyle w:val="af5"/>
        <w:keepNext/>
        <w:rPr>
          <w:rtl/>
        </w:rPr>
      </w:pPr>
      <w:bookmarkStart w:id="14361" w:name="ET_interruption_6236_16"/>
      <w:r w:rsidRPr="008A7CF3">
        <w:rPr>
          <w:rStyle w:val="TagStyle"/>
          <w:rtl/>
        </w:rPr>
        <w:t xml:space="preserve"> &lt;&lt; קריאה &gt;&gt; </w:t>
      </w:r>
      <w:r>
        <w:rPr>
          <w:rtl/>
        </w:rPr>
        <w:t>נעמה לזימי (העבודה):</w:t>
      </w:r>
      <w:r w:rsidRPr="008A7CF3">
        <w:rPr>
          <w:rStyle w:val="TagStyle"/>
          <w:rtl/>
        </w:rPr>
        <w:t xml:space="preserve"> &lt;&lt; קריאה &gt;&gt;</w:t>
      </w:r>
      <w:r>
        <w:rPr>
          <w:rtl/>
        </w:rPr>
        <w:t xml:space="preserve">   </w:t>
      </w:r>
      <w:bookmarkEnd w:id="14361"/>
    </w:p>
    <w:p w:rsidR="00F05D2D" w:rsidRDefault="00F05D2D" w:rsidP="00C919F6">
      <w:pPr>
        <w:rPr>
          <w:rtl/>
          <w:lang w:eastAsia="he-IL"/>
        </w:rPr>
      </w:pPr>
    </w:p>
    <w:p w:rsidR="00F05D2D" w:rsidRDefault="00F05D2D" w:rsidP="00465CE7">
      <w:pPr>
        <w:rPr>
          <w:rtl/>
          <w:lang w:eastAsia="he-IL"/>
        </w:rPr>
      </w:pPr>
      <w:r>
        <w:rPr>
          <w:rFonts w:hint="cs"/>
          <w:rtl/>
          <w:lang w:eastAsia="he-IL"/>
        </w:rPr>
        <w:t>הוא היה בדרך</w:t>
      </w:r>
      <w:bookmarkStart w:id="14362" w:name="_ETM_Q26_380000"/>
      <w:bookmarkEnd w:id="14362"/>
      <w:r>
        <w:rPr>
          <w:rFonts w:hint="cs"/>
          <w:rtl/>
          <w:lang w:eastAsia="he-IL"/>
        </w:rPr>
        <w:t xml:space="preserve"> לבסיס. </w:t>
      </w:r>
    </w:p>
    <w:p w:rsidR="00F05D2D" w:rsidRDefault="00F05D2D" w:rsidP="00465CE7">
      <w:pPr>
        <w:rPr>
          <w:rtl/>
          <w:lang w:eastAsia="he-IL"/>
        </w:rPr>
      </w:pPr>
    </w:p>
    <w:p w:rsidR="00F05D2D" w:rsidRDefault="00F05D2D" w:rsidP="00465CE7">
      <w:pPr>
        <w:pStyle w:val="af5"/>
        <w:keepNext/>
        <w:rPr>
          <w:rtl/>
        </w:rPr>
      </w:pPr>
      <w:bookmarkStart w:id="14363" w:name="ET_interruption_6345_17"/>
      <w:r w:rsidRPr="008A7CF3">
        <w:rPr>
          <w:rStyle w:val="TagStyle"/>
          <w:rtl/>
        </w:rPr>
        <w:t xml:space="preserve"> &lt;&lt; קריאה &gt;&gt; </w:t>
      </w:r>
      <w:r>
        <w:rPr>
          <w:rtl/>
        </w:rPr>
        <w:t>טלי גוטליב (הליכוד):</w:t>
      </w:r>
      <w:r w:rsidRPr="008A7CF3">
        <w:rPr>
          <w:rStyle w:val="TagStyle"/>
          <w:rtl/>
        </w:rPr>
        <w:t xml:space="preserve"> &lt;&lt; קריאה &gt;&gt;</w:t>
      </w:r>
      <w:r>
        <w:rPr>
          <w:rtl/>
        </w:rPr>
        <w:t xml:space="preserve">   </w:t>
      </w:r>
      <w:bookmarkEnd w:id="14363"/>
    </w:p>
    <w:p w:rsidR="00F05D2D" w:rsidRDefault="00F05D2D" w:rsidP="00C919F6">
      <w:pPr>
        <w:rPr>
          <w:rtl/>
          <w:lang w:eastAsia="he-IL"/>
        </w:rPr>
      </w:pPr>
    </w:p>
    <w:p w:rsidR="00F05D2D" w:rsidRDefault="00F05D2D" w:rsidP="00465CE7">
      <w:pPr>
        <w:rPr>
          <w:rtl/>
          <w:lang w:eastAsia="he-IL"/>
        </w:rPr>
      </w:pPr>
      <w:bookmarkStart w:id="14364" w:name="_ETM_Q26_378000"/>
      <w:bookmarkEnd w:id="14364"/>
      <w:r>
        <w:rPr>
          <w:rFonts w:hint="cs"/>
          <w:rtl/>
          <w:lang w:eastAsia="he-IL"/>
        </w:rPr>
        <w:t xml:space="preserve">זה לא רק זה. אותו דבר כמו שנגיד נפגע תאונת </w:t>
      </w:r>
      <w:bookmarkStart w:id="14365" w:name="_ETM_Q26_379000"/>
      <w:bookmarkEnd w:id="14365"/>
      <w:r>
        <w:rPr>
          <w:rFonts w:hint="cs"/>
          <w:rtl/>
          <w:lang w:eastAsia="he-IL"/>
        </w:rPr>
        <w:t xml:space="preserve">דרכים בדרך למילואים מוכר. צריך לעשות מזה את ההשוואה. </w:t>
      </w:r>
    </w:p>
    <w:p w:rsidR="00F05D2D" w:rsidRDefault="00F05D2D" w:rsidP="00465CE7">
      <w:pPr>
        <w:rPr>
          <w:rtl/>
          <w:lang w:eastAsia="he-IL"/>
        </w:rPr>
      </w:pPr>
    </w:p>
    <w:p w:rsidR="00F05D2D" w:rsidRDefault="00F05D2D" w:rsidP="00465CE7">
      <w:pPr>
        <w:pStyle w:val="af5"/>
        <w:keepNext/>
        <w:rPr>
          <w:rtl/>
        </w:rPr>
      </w:pPr>
      <w:bookmarkStart w:id="14366" w:name="ET_interruption_6236_18"/>
      <w:r w:rsidRPr="008A7CF3">
        <w:rPr>
          <w:rStyle w:val="TagStyle"/>
          <w:rtl/>
        </w:rPr>
        <w:t xml:space="preserve"> &lt;&lt; קריאה &gt;&gt; </w:t>
      </w:r>
      <w:r>
        <w:rPr>
          <w:rtl/>
        </w:rPr>
        <w:t>נעמה לזימי (העבודה):</w:t>
      </w:r>
      <w:r w:rsidRPr="008A7CF3">
        <w:rPr>
          <w:rStyle w:val="TagStyle"/>
          <w:rtl/>
        </w:rPr>
        <w:t xml:space="preserve"> &lt;&lt; קריאה &gt;&gt;</w:t>
      </w:r>
      <w:r>
        <w:rPr>
          <w:rtl/>
        </w:rPr>
        <w:t xml:space="preserve">   </w:t>
      </w:r>
      <w:bookmarkEnd w:id="14366"/>
    </w:p>
    <w:p w:rsidR="00F05D2D" w:rsidRDefault="00F05D2D" w:rsidP="00C919F6">
      <w:pPr>
        <w:rPr>
          <w:rtl/>
          <w:lang w:eastAsia="he-IL"/>
        </w:rPr>
      </w:pPr>
    </w:p>
    <w:p w:rsidR="00F05D2D" w:rsidRDefault="00F05D2D" w:rsidP="00465CE7">
      <w:pPr>
        <w:rPr>
          <w:rtl/>
          <w:lang w:eastAsia="he-IL"/>
        </w:rPr>
      </w:pPr>
      <w:bookmarkStart w:id="14367" w:name="_ETM_Q26_385000"/>
      <w:bookmarkEnd w:id="14367"/>
      <w:r>
        <w:rPr>
          <w:rFonts w:hint="cs"/>
          <w:rtl/>
          <w:lang w:eastAsia="he-IL"/>
        </w:rPr>
        <w:t xml:space="preserve">זה בחוק </w:t>
      </w:r>
      <w:r w:rsidR="00C919F6">
        <w:rPr>
          <w:rFonts w:hint="cs"/>
          <w:rtl/>
          <w:lang w:eastAsia="he-IL"/>
        </w:rPr>
        <w:t>– – –</w:t>
      </w:r>
      <w:r>
        <w:rPr>
          <w:rFonts w:hint="cs"/>
          <w:rtl/>
          <w:lang w:eastAsia="he-IL"/>
        </w:rPr>
        <w:t xml:space="preserve"> בחוק. </w:t>
      </w:r>
    </w:p>
    <w:p w:rsidR="00F05D2D" w:rsidRDefault="00F05D2D" w:rsidP="00465CE7">
      <w:pPr>
        <w:rPr>
          <w:rtl/>
          <w:lang w:eastAsia="he-IL"/>
        </w:rPr>
      </w:pPr>
    </w:p>
    <w:p w:rsidR="00F05D2D" w:rsidRDefault="00F05D2D" w:rsidP="00465CE7">
      <w:pPr>
        <w:pStyle w:val="af6"/>
        <w:keepNext/>
        <w:rPr>
          <w:rtl/>
        </w:rPr>
      </w:pPr>
      <w:r w:rsidRPr="00120A0F">
        <w:rPr>
          <w:rStyle w:val="TagStyle"/>
          <w:rtl/>
        </w:rPr>
        <w:t xml:space="preserve"> &lt;&lt; יור &gt;&gt; </w:t>
      </w:r>
      <w:r>
        <w:rPr>
          <w:rtl/>
        </w:rPr>
        <w:t>היו"ר ארז מלול:</w:t>
      </w:r>
      <w:r w:rsidRPr="00120A0F">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bookmarkStart w:id="14368" w:name="_ETM_Q26_388000"/>
      <w:bookmarkEnd w:id="14368"/>
      <w:r>
        <w:rPr>
          <w:rFonts w:hint="cs"/>
          <w:rtl/>
          <w:lang w:eastAsia="he-IL"/>
        </w:rPr>
        <w:t xml:space="preserve">תודה </w:t>
      </w:r>
      <w:bookmarkStart w:id="14369" w:name="_ETM_Q26_389000"/>
      <w:bookmarkEnd w:id="14369"/>
      <w:r>
        <w:rPr>
          <w:rFonts w:hint="cs"/>
          <w:rtl/>
          <w:lang w:eastAsia="he-IL"/>
        </w:rPr>
        <w:t xml:space="preserve">רבה.  </w:t>
      </w:r>
    </w:p>
    <w:p w:rsidR="00F05D2D" w:rsidRDefault="00F05D2D" w:rsidP="00465CE7">
      <w:pPr>
        <w:rPr>
          <w:rtl/>
          <w:lang w:eastAsia="he-IL"/>
        </w:rPr>
      </w:pPr>
    </w:p>
    <w:p w:rsidR="00F05D2D" w:rsidRDefault="00F05D2D" w:rsidP="00465CE7">
      <w:pPr>
        <w:pStyle w:val="a4"/>
        <w:keepNext/>
        <w:rPr>
          <w:rtl/>
        </w:rPr>
      </w:pPr>
      <w:bookmarkStart w:id="14370" w:name="ET_speaker_5801_6"/>
      <w:r w:rsidRPr="00120A0F">
        <w:rPr>
          <w:rStyle w:val="TagStyle"/>
          <w:rtl/>
        </w:rPr>
        <w:t xml:space="preserve"> &lt;&lt; דובר &gt;&gt; </w:t>
      </w:r>
      <w:bookmarkStart w:id="14371" w:name="_Toc182304522"/>
      <w:bookmarkStart w:id="14372" w:name="_Toc182318175"/>
      <w:bookmarkStart w:id="14373" w:name="_Toc182318536"/>
      <w:bookmarkStart w:id="14374" w:name="_Toc182328958"/>
      <w:r>
        <w:rPr>
          <w:rtl/>
        </w:rPr>
        <w:t>אריאל קלנר (הליכוד):</w:t>
      </w:r>
      <w:bookmarkEnd w:id="14371"/>
      <w:bookmarkEnd w:id="14372"/>
      <w:bookmarkEnd w:id="14373"/>
      <w:bookmarkEnd w:id="14374"/>
      <w:r w:rsidRPr="00120A0F">
        <w:rPr>
          <w:rStyle w:val="TagStyle"/>
          <w:rtl/>
        </w:rPr>
        <w:t xml:space="preserve"> &lt;&lt; דובר &gt;&gt;</w:t>
      </w:r>
      <w:r>
        <w:rPr>
          <w:rtl/>
        </w:rPr>
        <w:t xml:space="preserve">   </w:t>
      </w:r>
      <w:bookmarkEnd w:id="14370"/>
    </w:p>
    <w:p w:rsidR="00F05D2D" w:rsidRDefault="00F05D2D" w:rsidP="00C919F6">
      <w:pPr>
        <w:rPr>
          <w:rtl/>
          <w:lang w:eastAsia="he-IL"/>
        </w:rPr>
      </w:pPr>
    </w:p>
    <w:p w:rsidR="00F05D2D" w:rsidRDefault="00F05D2D" w:rsidP="00465CE7">
      <w:pPr>
        <w:rPr>
          <w:rtl/>
          <w:lang w:eastAsia="he-IL"/>
        </w:rPr>
      </w:pPr>
      <w:bookmarkStart w:id="14375" w:name="_ETM_Q26_390000"/>
      <w:bookmarkEnd w:id="14375"/>
      <w:r>
        <w:rPr>
          <w:rFonts w:hint="cs"/>
          <w:rtl/>
          <w:lang w:eastAsia="he-IL"/>
        </w:rPr>
        <w:t xml:space="preserve">אדוני היושב-ראש, כנסת נכבדה, לפני שעה ראיתי את הודעת </w:t>
      </w:r>
      <w:bookmarkStart w:id="14376" w:name="_ETM_Q26_398000"/>
      <w:bookmarkEnd w:id="14376"/>
      <w:r>
        <w:rPr>
          <w:rFonts w:hint="cs"/>
          <w:rtl/>
          <w:lang w:eastAsia="he-IL"/>
        </w:rPr>
        <w:t xml:space="preserve">דובר צה"ל על ששיירה הומניטרית נתפסה כשהיא מעבירה תחמושת, נשק </w:t>
      </w:r>
      <w:bookmarkStart w:id="14377" w:name="_ETM_Q26_406000"/>
      <w:bookmarkEnd w:id="14377"/>
      <w:r>
        <w:rPr>
          <w:rFonts w:hint="cs"/>
          <w:rtl/>
          <w:lang w:eastAsia="he-IL"/>
        </w:rPr>
        <w:t>חם. אדוני היושב-ראש, חבריי חברי הכנסת, מישהו באמת נפל כאן מהכיסא? מישהו באמת מתפלא על העובדה</w:t>
      </w:r>
      <w:bookmarkStart w:id="14378" w:name="_ETM_Q26_409000"/>
      <w:bookmarkEnd w:id="14378"/>
      <w:r>
        <w:rPr>
          <w:rFonts w:hint="cs"/>
          <w:rtl/>
          <w:lang w:eastAsia="he-IL"/>
        </w:rPr>
        <w:t xml:space="preserve"> שהאויב מנצל את זה שמאפשרים לו סיוע הומניטרי כדי להעביר תחמושת? ללא הסיוע המכונה הומניטרי כבר מזמן </w:t>
      </w:r>
      <w:bookmarkStart w:id="14379" w:name="_ETM_Q26_423000"/>
      <w:bookmarkEnd w:id="14379"/>
      <w:r>
        <w:rPr>
          <w:rFonts w:hint="cs"/>
          <w:rtl/>
          <w:lang w:eastAsia="he-IL"/>
        </w:rPr>
        <w:t xml:space="preserve">חמאס היה מפורק לגורמים. כמה דם היה נחסך, רק נותר לדמיין </w:t>
      </w:r>
      <w:r w:rsidR="00C919F6">
        <w:rPr>
          <w:rFonts w:hint="cs"/>
          <w:rtl/>
          <w:lang w:eastAsia="he-IL"/>
        </w:rPr>
        <w:t>– –</w:t>
      </w:r>
      <w:r>
        <w:rPr>
          <w:rFonts w:hint="cs"/>
          <w:rtl/>
          <w:lang w:eastAsia="he-IL"/>
        </w:rPr>
        <w:t xml:space="preserve"> </w:t>
      </w:r>
    </w:p>
    <w:p w:rsidR="00F05D2D" w:rsidRDefault="00F05D2D" w:rsidP="00465CE7">
      <w:pPr>
        <w:rPr>
          <w:rtl/>
          <w:lang w:eastAsia="he-IL"/>
        </w:rPr>
      </w:pPr>
    </w:p>
    <w:p w:rsidR="00F05D2D" w:rsidRDefault="00F05D2D" w:rsidP="00465CE7">
      <w:pPr>
        <w:pStyle w:val="af5"/>
        <w:keepNext/>
        <w:rPr>
          <w:rtl/>
        </w:rPr>
      </w:pPr>
      <w:bookmarkStart w:id="14380" w:name="ET_interruption_5855_19"/>
      <w:r w:rsidRPr="00CA5D1B">
        <w:rPr>
          <w:rStyle w:val="TagStyle"/>
          <w:rtl/>
        </w:rPr>
        <w:t xml:space="preserve"> &lt;&lt; קריאה &gt;&gt; </w:t>
      </w:r>
      <w:r>
        <w:rPr>
          <w:rtl/>
        </w:rPr>
        <w:t>מתן כהנא (המחנה הממלכתי):</w:t>
      </w:r>
      <w:r w:rsidRPr="00CA5D1B">
        <w:rPr>
          <w:rStyle w:val="TagStyle"/>
          <w:rtl/>
        </w:rPr>
        <w:t xml:space="preserve"> &lt;&lt; קריאה &gt;&gt;</w:t>
      </w:r>
      <w:r>
        <w:rPr>
          <w:rtl/>
        </w:rPr>
        <w:t xml:space="preserve">   </w:t>
      </w:r>
      <w:bookmarkEnd w:id="14380"/>
    </w:p>
    <w:p w:rsidR="00F05D2D" w:rsidRDefault="00F05D2D" w:rsidP="00C919F6">
      <w:pPr>
        <w:rPr>
          <w:rtl/>
          <w:lang w:eastAsia="he-IL"/>
        </w:rPr>
      </w:pPr>
    </w:p>
    <w:p w:rsidR="00F05D2D" w:rsidRDefault="00F05D2D" w:rsidP="00465CE7">
      <w:pPr>
        <w:rPr>
          <w:rtl/>
          <w:lang w:eastAsia="he-IL"/>
        </w:rPr>
      </w:pPr>
      <w:r>
        <w:rPr>
          <w:rFonts w:hint="cs"/>
          <w:rtl/>
          <w:lang w:eastAsia="he-IL"/>
        </w:rPr>
        <w:t>אתה בקואליציה, אבל. על מה אתה מדבר?</w:t>
      </w:r>
    </w:p>
    <w:p w:rsidR="00F05D2D" w:rsidRDefault="00F05D2D" w:rsidP="00465CE7">
      <w:pPr>
        <w:rPr>
          <w:rtl/>
          <w:lang w:eastAsia="he-IL"/>
        </w:rPr>
      </w:pPr>
    </w:p>
    <w:p w:rsidR="00F05D2D" w:rsidRDefault="00F05D2D" w:rsidP="00465CE7">
      <w:pPr>
        <w:pStyle w:val="-"/>
        <w:keepNext/>
        <w:rPr>
          <w:rtl/>
        </w:rPr>
      </w:pPr>
      <w:bookmarkStart w:id="14381" w:name="ET_speakercontinue_5801_7"/>
      <w:r w:rsidRPr="00120A0F">
        <w:rPr>
          <w:rStyle w:val="TagStyle"/>
          <w:rtl/>
        </w:rPr>
        <w:t xml:space="preserve"> &lt;&lt; דובר_המשך &gt;&gt; </w:t>
      </w:r>
      <w:r>
        <w:rPr>
          <w:rtl/>
        </w:rPr>
        <w:t>אריאל קלנר (הליכוד):</w:t>
      </w:r>
      <w:r w:rsidRPr="00120A0F">
        <w:rPr>
          <w:rStyle w:val="TagStyle"/>
          <w:rtl/>
        </w:rPr>
        <w:t xml:space="preserve"> &lt;&lt; דובר_המשך &gt;&gt;</w:t>
      </w:r>
      <w:r>
        <w:rPr>
          <w:rtl/>
        </w:rPr>
        <w:t xml:space="preserve">   </w:t>
      </w:r>
      <w:bookmarkEnd w:id="14381"/>
    </w:p>
    <w:p w:rsidR="00F05D2D" w:rsidRDefault="00F05D2D" w:rsidP="00C919F6">
      <w:pPr>
        <w:rPr>
          <w:rtl/>
          <w:lang w:eastAsia="he-IL"/>
        </w:rPr>
      </w:pPr>
    </w:p>
    <w:p w:rsidR="00F05D2D" w:rsidRDefault="00C919F6" w:rsidP="00465CE7">
      <w:pPr>
        <w:rPr>
          <w:rtl/>
          <w:lang w:eastAsia="he-IL"/>
        </w:rPr>
      </w:pPr>
      <w:bookmarkStart w:id="14382" w:name="_ETM_Q26_430000"/>
      <w:bookmarkEnd w:id="14382"/>
      <w:r>
        <w:rPr>
          <w:rFonts w:hint="cs"/>
          <w:rtl/>
          <w:lang w:eastAsia="he-IL"/>
        </w:rPr>
        <w:t>– –</w:t>
      </w:r>
      <w:r w:rsidR="00F05D2D">
        <w:rPr>
          <w:rFonts w:hint="cs"/>
          <w:rtl/>
          <w:lang w:eastAsia="he-IL"/>
        </w:rPr>
        <w:t xml:space="preserve"> דם יהודי </w:t>
      </w:r>
      <w:r>
        <w:rPr>
          <w:rFonts w:hint="cs"/>
          <w:rtl/>
          <w:lang w:eastAsia="he-IL"/>
        </w:rPr>
        <w:t>– –</w:t>
      </w:r>
    </w:p>
    <w:p w:rsidR="00F05D2D" w:rsidRDefault="00F05D2D" w:rsidP="00465CE7">
      <w:pPr>
        <w:rPr>
          <w:rtl/>
          <w:lang w:eastAsia="he-IL"/>
        </w:rPr>
      </w:pPr>
    </w:p>
    <w:p w:rsidR="00F05D2D" w:rsidRDefault="00F05D2D" w:rsidP="00465CE7">
      <w:pPr>
        <w:pStyle w:val="af6"/>
        <w:keepNext/>
        <w:rPr>
          <w:rtl/>
        </w:rPr>
      </w:pPr>
      <w:r w:rsidRPr="00CA5D1B">
        <w:rPr>
          <w:rStyle w:val="TagStyle"/>
          <w:rtl/>
        </w:rPr>
        <w:t xml:space="preserve"> &lt;&lt; יור &gt;&gt; </w:t>
      </w:r>
      <w:r>
        <w:rPr>
          <w:rtl/>
        </w:rPr>
        <w:t>היו"ר ארז מלול:</w:t>
      </w:r>
      <w:r w:rsidRPr="00CA5D1B">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לא להפריע. </w:t>
      </w:r>
    </w:p>
    <w:p w:rsidR="00F05D2D" w:rsidRDefault="00F05D2D" w:rsidP="00465CE7">
      <w:pPr>
        <w:rPr>
          <w:rtl/>
          <w:lang w:eastAsia="he-IL"/>
        </w:rPr>
      </w:pPr>
    </w:p>
    <w:p w:rsidR="00F05D2D" w:rsidRDefault="00F05D2D" w:rsidP="00465CE7">
      <w:pPr>
        <w:pStyle w:val="-"/>
        <w:keepNext/>
        <w:rPr>
          <w:rtl/>
        </w:rPr>
      </w:pPr>
      <w:r w:rsidRPr="00120A0F">
        <w:rPr>
          <w:rStyle w:val="TagStyle"/>
          <w:rtl/>
        </w:rPr>
        <w:t xml:space="preserve">&lt;&lt; דובר_המשך &gt;&gt; </w:t>
      </w:r>
      <w:r>
        <w:rPr>
          <w:rtl/>
        </w:rPr>
        <w:t>אריאל קלנר (הליכוד):</w:t>
      </w:r>
      <w:r w:rsidRPr="00120A0F">
        <w:rPr>
          <w:rStyle w:val="TagStyle"/>
          <w:rtl/>
        </w:rPr>
        <w:t xml:space="preserve"> &lt;&lt; דובר_המשך &gt;&gt;</w:t>
      </w:r>
      <w:r>
        <w:rPr>
          <w:rtl/>
        </w:rPr>
        <w:t xml:space="preserve">   </w:t>
      </w:r>
    </w:p>
    <w:p w:rsidR="00F05D2D" w:rsidRDefault="00F05D2D" w:rsidP="00465CE7">
      <w:pPr>
        <w:rPr>
          <w:rtl/>
          <w:lang w:eastAsia="he-IL"/>
        </w:rPr>
      </w:pPr>
    </w:p>
    <w:p w:rsidR="00F05D2D" w:rsidRDefault="00C919F6" w:rsidP="00465CE7">
      <w:pPr>
        <w:rPr>
          <w:rtl/>
          <w:lang w:eastAsia="he-IL"/>
        </w:rPr>
      </w:pPr>
      <w:r>
        <w:rPr>
          <w:rFonts w:hint="cs"/>
          <w:rtl/>
          <w:lang w:eastAsia="he-IL"/>
        </w:rPr>
        <w:t>– –</w:t>
      </w:r>
      <w:r w:rsidR="00F05D2D">
        <w:rPr>
          <w:rFonts w:hint="cs"/>
          <w:rtl/>
          <w:lang w:eastAsia="he-IL"/>
        </w:rPr>
        <w:t xml:space="preserve"> דם יהודי, מתן, ואפילו דם של עזתים. החטופים כנראה </w:t>
      </w:r>
      <w:bookmarkStart w:id="14383" w:name="_ETM_Q26_431000"/>
      <w:bookmarkEnd w:id="14383"/>
      <w:r w:rsidR="00F05D2D">
        <w:rPr>
          <w:rFonts w:hint="cs"/>
          <w:rtl/>
          <w:lang w:eastAsia="he-IL"/>
        </w:rPr>
        <w:t>כבר מזמן היו משוחררים לו היו שוביהם זקוקים לפת לחם</w:t>
      </w:r>
      <w:bookmarkStart w:id="14384" w:name="_ETM_Q26_439000"/>
      <w:bookmarkEnd w:id="14384"/>
      <w:r w:rsidR="00F05D2D">
        <w:rPr>
          <w:rFonts w:hint="cs"/>
          <w:rtl/>
          <w:lang w:eastAsia="he-IL"/>
        </w:rPr>
        <w:t xml:space="preserve"> כדי לשרוד ולו היו צריכים </w:t>
      </w:r>
      <w:r>
        <w:rPr>
          <w:rFonts w:hint="cs"/>
          <w:rtl/>
          <w:lang w:eastAsia="he-IL"/>
        </w:rPr>
        <w:t>– –</w:t>
      </w:r>
      <w:r w:rsidR="00F05D2D">
        <w:rPr>
          <w:rFonts w:hint="cs"/>
          <w:rtl/>
          <w:lang w:eastAsia="he-IL"/>
        </w:rPr>
        <w:t xml:space="preserve"> </w:t>
      </w:r>
    </w:p>
    <w:p w:rsidR="00F05D2D" w:rsidRDefault="00F05D2D" w:rsidP="00465CE7">
      <w:pPr>
        <w:rPr>
          <w:rtl/>
          <w:lang w:eastAsia="he-IL"/>
        </w:rPr>
      </w:pPr>
    </w:p>
    <w:p w:rsidR="00F05D2D" w:rsidRDefault="00F05D2D" w:rsidP="00465CE7">
      <w:pPr>
        <w:pStyle w:val="af5"/>
        <w:keepNext/>
        <w:rPr>
          <w:rtl/>
        </w:rPr>
      </w:pPr>
      <w:bookmarkStart w:id="14385" w:name="ET_interruption_6151_21"/>
      <w:r w:rsidRPr="00835438">
        <w:rPr>
          <w:rStyle w:val="TagStyle"/>
          <w:rtl/>
        </w:rPr>
        <w:t xml:space="preserve"> &lt;&lt; קריאה &gt;&gt; </w:t>
      </w:r>
      <w:r>
        <w:rPr>
          <w:rtl/>
        </w:rPr>
        <w:t>רון כץ (יש עתיד):</w:t>
      </w:r>
      <w:r w:rsidRPr="00835438">
        <w:rPr>
          <w:rStyle w:val="TagStyle"/>
          <w:rtl/>
        </w:rPr>
        <w:t xml:space="preserve"> &lt;&lt; קריאה &gt;&gt;</w:t>
      </w:r>
      <w:r>
        <w:rPr>
          <w:rtl/>
        </w:rPr>
        <w:t xml:space="preserve">   </w:t>
      </w:r>
      <w:bookmarkEnd w:id="14385"/>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אז אל תצביע. אתם קואליציה. </w:t>
      </w:r>
    </w:p>
    <w:p w:rsidR="00F05D2D" w:rsidRDefault="00F05D2D" w:rsidP="00465CE7">
      <w:pPr>
        <w:rPr>
          <w:rtl/>
          <w:lang w:eastAsia="he-IL"/>
        </w:rPr>
      </w:pPr>
    </w:p>
    <w:p w:rsidR="00F05D2D" w:rsidRDefault="00F05D2D" w:rsidP="00465CE7">
      <w:pPr>
        <w:pStyle w:val="-"/>
        <w:keepNext/>
        <w:rPr>
          <w:rtl/>
        </w:rPr>
      </w:pPr>
      <w:bookmarkStart w:id="14386" w:name="_ETM_Q26_443000"/>
      <w:bookmarkEnd w:id="14386"/>
      <w:r w:rsidRPr="00120A0F">
        <w:rPr>
          <w:rStyle w:val="TagStyle"/>
          <w:rtl/>
        </w:rPr>
        <w:t xml:space="preserve">&lt;&lt; דובר_המשך &gt;&gt; </w:t>
      </w:r>
      <w:r>
        <w:rPr>
          <w:rtl/>
        </w:rPr>
        <w:t>אריאל קלנר (הליכוד):</w:t>
      </w:r>
      <w:r w:rsidRPr="00120A0F">
        <w:rPr>
          <w:rStyle w:val="TagStyle"/>
          <w:rtl/>
        </w:rPr>
        <w:t xml:space="preserve"> &lt;&lt; דובר_המשך &gt;&gt;</w:t>
      </w:r>
      <w:r>
        <w:rPr>
          <w:rtl/>
        </w:rPr>
        <w:t xml:space="preserve">   </w:t>
      </w:r>
    </w:p>
    <w:p w:rsidR="00F05D2D" w:rsidRDefault="00F05D2D" w:rsidP="00465CE7">
      <w:pPr>
        <w:rPr>
          <w:rtl/>
          <w:lang w:eastAsia="he-IL"/>
        </w:rPr>
      </w:pPr>
    </w:p>
    <w:p w:rsidR="00F05D2D" w:rsidRDefault="00C919F6" w:rsidP="00465CE7">
      <w:pPr>
        <w:rPr>
          <w:rtl/>
          <w:lang w:eastAsia="he-IL"/>
        </w:rPr>
      </w:pPr>
      <w:bookmarkStart w:id="14387" w:name="_ETM_Q26_445000"/>
      <w:bookmarkEnd w:id="14387"/>
      <w:r>
        <w:rPr>
          <w:rFonts w:hint="cs"/>
          <w:rtl/>
          <w:lang w:eastAsia="he-IL"/>
        </w:rPr>
        <w:t>– –</w:t>
      </w:r>
      <w:r w:rsidR="00F05D2D">
        <w:rPr>
          <w:rFonts w:hint="cs"/>
          <w:rtl/>
          <w:lang w:eastAsia="he-IL"/>
        </w:rPr>
        <w:t xml:space="preserve"> </w:t>
      </w:r>
      <w:bookmarkStart w:id="14388" w:name="_ETM_Q26_446000"/>
      <w:bookmarkEnd w:id="14388"/>
      <w:r w:rsidR="00F05D2D">
        <w:rPr>
          <w:rFonts w:hint="cs"/>
          <w:rtl/>
          <w:lang w:eastAsia="he-IL"/>
        </w:rPr>
        <w:t xml:space="preserve">ולו היו צריכים להוציא את ראשיהם מחוץ למנהרות </w:t>
      </w:r>
      <w:r>
        <w:rPr>
          <w:rFonts w:hint="cs"/>
          <w:rtl/>
          <w:lang w:eastAsia="he-IL"/>
        </w:rPr>
        <w:t>– – –</w:t>
      </w:r>
      <w:r w:rsidR="00F05D2D">
        <w:rPr>
          <w:rFonts w:hint="cs"/>
          <w:rtl/>
          <w:lang w:eastAsia="he-IL"/>
        </w:rPr>
        <w:t xml:space="preserve"> </w:t>
      </w:r>
    </w:p>
    <w:p w:rsidR="00F05D2D" w:rsidRDefault="00F05D2D" w:rsidP="00465CE7">
      <w:pPr>
        <w:rPr>
          <w:rtl/>
          <w:lang w:eastAsia="he-IL"/>
        </w:rPr>
      </w:pPr>
    </w:p>
    <w:p w:rsidR="00F05D2D" w:rsidRDefault="00F05D2D" w:rsidP="00465CE7">
      <w:pPr>
        <w:pStyle w:val="af6"/>
        <w:keepNext/>
        <w:rPr>
          <w:rtl/>
        </w:rPr>
      </w:pPr>
      <w:r w:rsidRPr="00120A0F">
        <w:rPr>
          <w:rStyle w:val="TagStyle"/>
          <w:rtl/>
        </w:rPr>
        <w:t xml:space="preserve"> &lt;&lt; יור &gt;&gt; </w:t>
      </w:r>
      <w:r>
        <w:rPr>
          <w:rtl/>
        </w:rPr>
        <w:t>היו"ר ארז מלול:</w:t>
      </w:r>
      <w:r w:rsidRPr="00120A0F">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הוא לא יס-מן. אז מה </w:t>
      </w:r>
      <w:bookmarkStart w:id="14389" w:name="_ETM_Q26_449000"/>
      <w:bookmarkEnd w:id="14389"/>
      <w:r>
        <w:rPr>
          <w:rFonts w:hint="cs"/>
          <w:rtl/>
          <w:lang w:eastAsia="he-IL"/>
        </w:rPr>
        <w:t xml:space="preserve">קואליציה? מותר לו גם לבקר את הקואליציה. </w:t>
      </w:r>
    </w:p>
    <w:p w:rsidR="00F05D2D" w:rsidRDefault="00F05D2D" w:rsidP="00465CE7">
      <w:pPr>
        <w:rPr>
          <w:rtl/>
          <w:lang w:eastAsia="he-IL"/>
        </w:rPr>
      </w:pPr>
    </w:p>
    <w:p w:rsidR="00F05D2D" w:rsidRDefault="00F05D2D" w:rsidP="00465CE7">
      <w:pPr>
        <w:pStyle w:val="-"/>
        <w:keepNext/>
        <w:rPr>
          <w:rtl/>
        </w:rPr>
      </w:pPr>
      <w:bookmarkStart w:id="14390" w:name="_ETM_Q26_451000"/>
      <w:bookmarkEnd w:id="14390"/>
      <w:r w:rsidRPr="00120A0F">
        <w:rPr>
          <w:rStyle w:val="TagStyle"/>
          <w:rtl/>
        </w:rPr>
        <w:t xml:space="preserve">&lt;&lt; דובר_המשך &gt;&gt; </w:t>
      </w:r>
      <w:r>
        <w:rPr>
          <w:rtl/>
        </w:rPr>
        <w:t>אריאל קלנר (הליכוד):</w:t>
      </w:r>
      <w:r w:rsidRPr="00120A0F">
        <w:rPr>
          <w:rStyle w:val="TagStyle"/>
          <w:rtl/>
        </w:rPr>
        <w:t xml:space="preserve"> &lt;&lt; דובר_המשך &gt;&gt;</w:t>
      </w:r>
      <w:r>
        <w:rPr>
          <w:rtl/>
        </w:rPr>
        <w:t xml:space="preserve">   </w:t>
      </w:r>
    </w:p>
    <w:p w:rsidR="00F05D2D" w:rsidRDefault="00F05D2D" w:rsidP="00465CE7">
      <w:pPr>
        <w:rPr>
          <w:rtl/>
          <w:lang w:eastAsia="he-IL"/>
        </w:rPr>
      </w:pPr>
    </w:p>
    <w:p w:rsidR="00F05D2D" w:rsidRDefault="00F05D2D" w:rsidP="00465CE7">
      <w:pPr>
        <w:rPr>
          <w:rtl/>
          <w:lang w:eastAsia="he-IL"/>
        </w:rPr>
      </w:pPr>
      <w:bookmarkStart w:id="14391" w:name="_ETM_Q26_452000"/>
      <w:bookmarkEnd w:id="14391"/>
      <w:r>
        <w:rPr>
          <w:rFonts w:hint="cs"/>
          <w:rtl/>
          <w:lang w:eastAsia="he-IL"/>
        </w:rPr>
        <w:t xml:space="preserve">נכון. יש לי </w:t>
      </w:r>
      <w:bookmarkStart w:id="14392" w:name="_ETM_Q26_448000"/>
      <w:bookmarkEnd w:id="14392"/>
      <w:r>
        <w:rPr>
          <w:rFonts w:hint="cs"/>
          <w:rtl/>
          <w:lang w:eastAsia="he-IL"/>
        </w:rPr>
        <w:t xml:space="preserve">גם את הדרישות שלי. </w:t>
      </w:r>
    </w:p>
    <w:p w:rsidR="00F05D2D" w:rsidRDefault="00F05D2D" w:rsidP="00465CE7">
      <w:pPr>
        <w:rPr>
          <w:rtl/>
          <w:lang w:eastAsia="he-IL"/>
        </w:rPr>
      </w:pPr>
    </w:p>
    <w:p w:rsidR="00F05D2D" w:rsidRDefault="00F05D2D" w:rsidP="00465CE7">
      <w:pPr>
        <w:pStyle w:val="af5"/>
        <w:keepNext/>
        <w:rPr>
          <w:rtl/>
        </w:rPr>
      </w:pPr>
      <w:bookmarkStart w:id="14393" w:name="ET_interruption_6151_22"/>
      <w:r w:rsidRPr="00835438">
        <w:rPr>
          <w:rStyle w:val="TagStyle"/>
          <w:rtl/>
        </w:rPr>
        <w:t xml:space="preserve"> &lt;&lt; קריאה &gt;&gt; </w:t>
      </w:r>
      <w:r>
        <w:rPr>
          <w:rtl/>
        </w:rPr>
        <w:t>רון כץ (יש עתיד):</w:t>
      </w:r>
      <w:r w:rsidRPr="00835438">
        <w:rPr>
          <w:rStyle w:val="TagStyle"/>
          <w:rtl/>
        </w:rPr>
        <w:t xml:space="preserve"> &lt;&lt; קריאה &gt;&gt;</w:t>
      </w:r>
      <w:r>
        <w:rPr>
          <w:rtl/>
        </w:rPr>
        <w:t xml:space="preserve">   </w:t>
      </w:r>
      <w:bookmarkEnd w:id="14393"/>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אז אל תצביע. </w:t>
      </w:r>
    </w:p>
    <w:p w:rsidR="00F05D2D" w:rsidRDefault="00F05D2D" w:rsidP="00465CE7">
      <w:pPr>
        <w:rPr>
          <w:rtl/>
          <w:lang w:eastAsia="he-IL"/>
        </w:rPr>
      </w:pPr>
    </w:p>
    <w:p w:rsidR="00F05D2D" w:rsidRDefault="00F05D2D" w:rsidP="00465CE7">
      <w:pPr>
        <w:pStyle w:val="af6"/>
        <w:keepNext/>
        <w:rPr>
          <w:rtl/>
        </w:rPr>
      </w:pPr>
      <w:bookmarkStart w:id="14394" w:name="ET_yor_6595_23"/>
      <w:r w:rsidRPr="00835438">
        <w:rPr>
          <w:rStyle w:val="TagStyle"/>
          <w:rtl/>
        </w:rPr>
        <w:t xml:space="preserve"> &lt;&lt; יור &gt;&gt; </w:t>
      </w:r>
      <w:r>
        <w:rPr>
          <w:rtl/>
        </w:rPr>
        <w:t>היו"ר ארז מלול:</w:t>
      </w:r>
      <w:r w:rsidRPr="00835438">
        <w:rPr>
          <w:rStyle w:val="TagStyle"/>
          <w:rtl/>
        </w:rPr>
        <w:t xml:space="preserve"> &lt;&lt; יור &gt;&gt;</w:t>
      </w:r>
      <w:r>
        <w:rPr>
          <w:rtl/>
        </w:rPr>
        <w:t xml:space="preserve">   </w:t>
      </w:r>
      <w:bookmarkEnd w:id="14394"/>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אריאל הוא לא יס-מן. </w:t>
      </w:r>
    </w:p>
    <w:p w:rsidR="00F05D2D" w:rsidRPr="00835438" w:rsidRDefault="00F05D2D" w:rsidP="00465CE7">
      <w:pPr>
        <w:rPr>
          <w:rtl/>
          <w:lang w:eastAsia="he-IL"/>
        </w:rPr>
      </w:pPr>
      <w:bookmarkStart w:id="14395" w:name="_ETM_Q26_455000"/>
      <w:bookmarkEnd w:id="14395"/>
    </w:p>
    <w:p w:rsidR="00F05D2D" w:rsidRDefault="00F05D2D" w:rsidP="00465CE7">
      <w:pPr>
        <w:pStyle w:val="-"/>
        <w:keepNext/>
        <w:rPr>
          <w:rtl/>
        </w:rPr>
      </w:pPr>
      <w:bookmarkStart w:id="14396" w:name="ET_speakercontinue_5801_9"/>
      <w:r w:rsidRPr="00120A0F">
        <w:rPr>
          <w:rStyle w:val="TagStyle"/>
          <w:rtl/>
        </w:rPr>
        <w:t xml:space="preserve"> &lt;&lt; דובר_המשך &gt;&gt; </w:t>
      </w:r>
      <w:r>
        <w:rPr>
          <w:rtl/>
        </w:rPr>
        <w:t>אריאל קלנר (הליכוד):</w:t>
      </w:r>
      <w:r w:rsidRPr="00120A0F">
        <w:rPr>
          <w:rStyle w:val="TagStyle"/>
          <w:rtl/>
        </w:rPr>
        <w:t xml:space="preserve"> &lt;&lt; דובר_המשך &gt;&gt;</w:t>
      </w:r>
      <w:r>
        <w:rPr>
          <w:rtl/>
        </w:rPr>
        <w:t xml:space="preserve">   </w:t>
      </w:r>
      <w:bookmarkEnd w:id="14396"/>
    </w:p>
    <w:p w:rsidR="00F05D2D" w:rsidRDefault="00F05D2D" w:rsidP="00C919F6">
      <w:pPr>
        <w:rPr>
          <w:rtl/>
          <w:lang w:eastAsia="he-IL"/>
        </w:rPr>
      </w:pPr>
    </w:p>
    <w:p w:rsidR="00F05D2D" w:rsidRDefault="00F05D2D" w:rsidP="00465CE7">
      <w:pPr>
        <w:rPr>
          <w:rtl/>
          <w:lang w:eastAsia="he-IL"/>
        </w:rPr>
      </w:pPr>
      <w:bookmarkStart w:id="14397" w:name="_ETM_Q26_460000"/>
      <w:bookmarkEnd w:id="14397"/>
      <w:r>
        <w:rPr>
          <w:rFonts w:hint="cs"/>
          <w:rtl/>
          <w:lang w:eastAsia="he-IL"/>
        </w:rPr>
        <w:t xml:space="preserve">נכון. לו היו צריכים השובים של אחינו ואחיותינו להוציא את ראשיהם </w:t>
      </w:r>
      <w:bookmarkStart w:id="14398" w:name="_ETM_Q26_461000"/>
      <w:bookmarkEnd w:id="14398"/>
      <w:r>
        <w:rPr>
          <w:rFonts w:hint="cs"/>
          <w:rtl/>
          <w:lang w:eastAsia="he-IL"/>
        </w:rPr>
        <w:t xml:space="preserve">מחוץ למנהרות כי אין דלק </w:t>
      </w:r>
      <w:bookmarkStart w:id="14399" w:name="_ETM_Q26_467000"/>
      <w:bookmarkEnd w:id="14399"/>
      <w:r>
        <w:rPr>
          <w:rFonts w:hint="cs"/>
          <w:rtl/>
          <w:lang w:eastAsia="he-IL"/>
        </w:rPr>
        <w:t>להפעיל את מערכות האוורור, כנראה שגם אחינו ואחיותינו היו מגיעים לפה יותר מהר.</w:t>
      </w:r>
      <w:bookmarkStart w:id="14400" w:name="_ETM_Q26_468000"/>
      <w:bookmarkEnd w:id="14400"/>
    </w:p>
    <w:p w:rsidR="00F05D2D" w:rsidRDefault="00F05D2D" w:rsidP="00465CE7">
      <w:pPr>
        <w:rPr>
          <w:rtl/>
          <w:lang w:eastAsia="he-IL"/>
        </w:rPr>
      </w:pPr>
    </w:p>
    <w:p w:rsidR="00F05D2D" w:rsidRDefault="00F05D2D" w:rsidP="008A6777">
      <w:pPr>
        <w:rPr>
          <w:rtl/>
          <w:lang w:eastAsia="he-IL"/>
        </w:rPr>
      </w:pPr>
      <w:r>
        <w:rPr>
          <w:rFonts w:hint="cs"/>
          <w:rtl/>
          <w:lang w:eastAsia="he-IL"/>
        </w:rPr>
        <w:t>הדרישות האלה של הקהילה הבין-לאומית מישראל מאריכות את המלחמה ומאריכות את הסבל</w:t>
      </w:r>
      <w:r w:rsidR="008A6777">
        <w:rPr>
          <w:rFonts w:hint="cs"/>
          <w:rtl/>
          <w:lang w:eastAsia="he-IL"/>
        </w:rPr>
        <w:t>.</w:t>
      </w:r>
      <w:r>
        <w:rPr>
          <w:rFonts w:hint="cs"/>
          <w:rtl/>
          <w:lang w:eastAsia="he-IL"/>
        </w:rPr>
        <w:t xml:space="preserve"> מעדיפים להיראות מוסריים מאשר</w:t>
      </w:r>
      <w:bookmarkStart w:id="14401" w:name="_ETM_Q26_482000"/>
      <w:bookmarkEnd w:id="14401"/>
      <w:r>
        <w:rPr>
          <w:rFonts w:hint="cs"/>
          <w:rtl/>
          <w:lang w:eastAsia="he-IL"/>
        </w:rPr>
        <w:t xml:space="preserve"> להיות מוסריים. אגב, חבריי, יש עוד גוף שמאוד מאוד חשוב לו הסיוע ההומניטרי, גם כן בכסות </w:t>
      </w:r>
      <w:proofErr w:type="spellStart"/>
      <w:r>
        <w:rPr>
          <w:rFonts w:hint="cs"/>
          <w:rtl/>
          <w:lang w:eastAsia="he-IL"/>
        </w:rPr>
        <w:t>הפסאודו</w:t>
      </w:r>
      <w:proofErr w:type="spellEnd"/>
      <w:r>
        <w:rPr>
          <w:rFonts w:hint="cs"/>
          <w:rtl/>
          <w:lang w:eastAsia="he-IL"/>
        </w:rPr>
        <w:t xml:space="preserve">-מוסר הזה, הגוף הזה שנקרא בג"ץ. בג"ץ </w:t>
      </w:r>
      <w:bookmarkStart w:id="14402" w:name="_ETM_Q26_498000"/>
      <w:bookmarkEnd w:id="14402"/>
      <w:r>
        <w:rPr>
          <w:rFonts w:hint="cs"/>
          <w:rtl/>
          <w:lang w:eastAsia="he-IL"/>
        </w:rPr>
        <w:t xml:space="preserve">הפיק עד עכשיו 56 החלטות בעתירות להרחבת הסיוע </w:t>
      </w:r>
      <w:r>
        <w:rPr>
          <w:rFonts w:hint="eastAsia"/>
          <w:rtl/>
          <w:lang w:eastAsia="he-IL"/>
        </w:rPr>
        <w:t xml:space="preserve">– </w:t>
      </w:r>
      <w:r>
        <w:rPr>
          <w:rFonts w:hint="cs"/>
          <w:rtl/>
          <w:lang w:eastAsia="he-IL"/>
        </w:rPr>
        <w:t xml:space="preserve">אני, אגב, לא מצפה ממנו גם כן לכלום </w:t>
      </w:r>
      <w:r>
        <w:rPr>
          <w:rFonts w:hint="eastAsia"/>
          <w:rtl/>
          <w:lang w:eastAsia="he-IL"/>
        </w:rPr>
        <w:t xml:space="preserve">– </w:t>
      </w:r>
      <w:r>
        <w:rPr>
          <w:rFonts w:hint="cs"/>
          <w:rtl/>
          <w:lang w:eastAsia="he-IL"/>
        </w:rPr>
        <w:t xml:space="preserve">והדיון הבא </w:t>
      </w:r>
      <w:bookmarkStart w:id="14403" w:name="_ETM_Q26_504000"/>
      <w:bookmarkEnd w:id="14403"/>
      <w:r>
        <w:rPr>
          <w:rtl/>
          <w:lang w:eastAsia="he-IL"/>
        </w:rPr>
        <w:t>–</w:t>
      </w:r>
      <w:r>
        <w:rPr>
          <w:rFonts w:hint="cs"/>
          <w:rtl/>
          <w:lang w:eastAsia="he-IL"/>
        </w:rPr>
        <w:t xml:space="preserve"> תקשיבו, תעקבו </w:t>
      </w:r>
      <w:r>
        <w:rPr>
          <w:rtl/>
          <w:lang w:eastAsia="he-IL"/>
        </w:rPr>
        <w:t>–</w:t>
      </w:r>
      <w:r>
        <w:rPr>
          <w:rFonts w:hint="cs"/>
          <w:rtl/>
          <w:lang w:eastAsia="he-IL"/>
        </w:rPr>
        <w:t xml:space="preserve"> ב-24 בנובמבר. יש לבג"ץ הרבה מה </w:t>
      </w:r>
      <w:bookmarkStart w:id="14404" w:name="_ETM_Q26_506000"/>
      <w:bookmarkEnd w:id="14404"/>
      <w:r>
        <w:rPr>
          <w:rFonts w:hint="cs"/>
          <w:rtl/>
          <w:lang w:eastAsia="he-IL"/>
        </w:rPr>
        <w:t xml:space="preserve">להגיד בנושאים האלה.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אבל, אדוני היושב-ראש, גם אם נכפה עלינו להכניס סיוע, המינימום של המינימום זה לשלוט בו </w:t>
      </w:r>
      <w:bookmarkStart w:id="14405" w:name="_ETM_Q26_522000"/>
      <w:bookmarkEnd w:id="14405"/>
      <w:r>
        <w:rPr>
          <w:rFonts w:hint="eastAsia"/>
          <w:rtl/>
          <w:lang w:eastAsia="he-IL"/>
        </w:rPr>
        <w:t xml:space="preserve">– </w:t>
      </w:r>
      <w:r>
        <w:rPr>
          <w:rFonts w:hint="cs"/>
          <w:rtl/>
          <w:lang w:eastAsia="he-IL"/>
        </w:rPr>
        <w:t>לשלוט בסיוע, לשלוט בחלוקה של הסיוע. כי כשמרצחי חמאס שולטים בסיוע, הם ממשיכים את השליטה האזרחית שלהם בשטח. לצערי, אדוני היושב-ראש,</w:t>
      </w:r>
      <w:bookmarkStart w:id="14406" w:name="_ETM_Q26_531000"/>
      <w:bookmarkEnd w:id="14406"/>
      <w:r>
        <w:rPr>
          <w:rFonts w:hint="cs"/>
          <w:rtl/>
          <w:lang w:eastAsia="he-IL"/>
        </w:rPr>
        <w:t xml:space="preserve"> רבים מדי בצמרת צה"ל, בגיבוי שר הביטחון לשעבר גלנט, היו שבויים </w:t>
      </w:r>
      <w:bookmarkStart w:id="14407" w:name="_ETM_Q26_539000"/>
      <w:bookmarkEnd w:id="14407"/>
      <w:r>
        <w:rPr>
          <w:rFonts w:hint="cs"/>
          <w:rtl/>
          <w:lang w:eastAsia="he-IL"/>
        </w:rPr>
        <w:t xml:space="preserve">בקיבעון המחשבתי הזה </w:t>
      </w:r>
      <w:r w:rsidR="00C919F6">
        <w:rPr>
          <w:rFonts w:hint="cs"/>
          <w:rtl/>
          <w:lang w:eastAsia="he-IL"/>
        </w:rPr>
        <w:t>– –</w:t>
      </w:r>
      <w:r>
        <w:rPr>
          <w:rFonts w:hint="cs"/>
          <w:rtl/>
          <w:lang w:eastAsia="he-IL"/>
        </w:rPr>
        <w:t xml:space="preserve"> </w:t>
      </w:r>
    </w:p>
    <w:p w:rsidR="00F05D2D" w:rsidRDefault="00F05D2D" w:rsidP="00465CE7">
      <w:pPr>
        <w:rPr>
          <w:rtl/>
          <w:lang w:eastAsia="he-IL"/>
        </w:rPr>
      </w:pPr>
      <w:bookmarkStart w:id="14408" w:name="_ETM_Q26_537000"/>
      <w:bookmarkEnd w:id="14408"/>
    </w:p>
    <w:p w:rsidR="00F05D2D" w:rsidRDefault="00F05D2D" w:rsidP="00465CE7">
      <w:pPr>
        <w:pStyle w:val="af5"/>
        <w:keepNext/>
        <w:rPr>
          <w:rtl/>
        </w:rPr>
      </w:pPr>
      <w:bookmarkStart w:id="14409" w:name="ET_interruption_5855_24"/>
      <w:r w:rsidRPr="00683EAD">
        <w:rPr>
          <w:rStyle w:val="TagStyle"/>
          <w:rtl/>
        </w:rPr>
        <w:t xml:space="preserve"> &lt;&lt; קריאה &gt;&gt; </w:t>
      </w:r>
      <w:r>
        <w:rPr>
          <w:rtl/>
        </w:rPr>
        <w:t>מתן כהנא (המחנה הממלכתי):</w:t>
      </w:r>
      <w:r w:rsidRPr="00683EAD">
        <w:rPr>
          <w:rStyle w:val="TagStyle"/>
          <w:rtl/>
        </w:rPr>
        <w:t xml:space="preserve"> &lt;&lt; קריאה &gt;&gt;</w:t>
      </w:r>
      <w:r>
        <w:rPr>
          <w:rtl/>
        </w:rPr>
        <w:t xml:space="preserve">   </w:t>
      </w:r>
      <w:bookmarkEnd w:id="14409"/>
    </w:p>
    <w:p w:rsidR="00F05D2D" w:rsidRDefault="00F05D2D" w:rsidP="00C919F6">
      <w:pPr>
        <w:rPr>
          <w:rtl/>
          <w:lang w:eastAsia="he-IL"/>
        </w:rPr>
      </w:pPr>
    </w:p>
    <w:p w:rsidR="00F05D2D" w:rsidRDefault="00F05D2D" w:rsidP="00465CE7">
      <w:pPr>
        <w:rPr>
          <w:rtl/>
          <w:lang w:eastAsia="he-IL"/>
        </w:rPr>
      </w:pPr>
      <w:bookmarkStart w:id="14410" w:name="_ETM_Q26_540000"/>
      <w:bookmarkEnd w:id="14410"/>
      <w:r>
        <w:rPr>
          <w:rFonts w:hint="cs"/>
          <w:rtl/>
          <w:lang w:eastAsia="he-IL"/>
        </w:rPr>
        <w:t xml:space="preserve">די, די, חלאס עם השטויות האלה. </w:t>
      </w:r>
    </w:p>
    <w:p w:rsidR="00F05D2D" w:rsidRDefault="00F05D2D" w:rsidP="00465CE7">
      <w:pPr>
        <w:rPr>
          <w:rtl/>
          <w:lang w:eastAsia="he-IL"/>
        </w:rPr>
      </w:pPr>
    </w:p>
    <w:p w:rsidR="00F05D2D" w:rsidRDefault="00F05D2D" w:rsidP="00465CE7">
      <w:pPr>
        <w:pStyle w:val="-"/>
        <w:keepNext/>
        <w:rPr>
          <w:rtl/>
        </w:rPr>
      </w:pPr>
      <w:r w:rsidRPr="00120A0F">
        <w:rPr>
          <w:rStyle w:val="TagStyle"/>
          <w:rtl/>
        </w:rPr>
        <w:t xml:space="preserve">&lt;&lt; דובר_המשך &gt;&gt; </w:t>
      </w:r>
      <w:r>
        <w:rPr>
          <w:rtl/>
        </w:rPr>
        <w:t>אריאל קלנר (הליכוד):</w:t>
      </w:r>
      <w:r w:rsidRPr="00120A0F">
        <w:rPr>
          <w:rStyle w:val="TagStyle"/>
          <w:rtl/>
        </w:rPr>
        <w:t xml:space="preserve"> &lt;&lt; דובר_המשך &gt;&gt;</w:t>
      </w:r>
      <w:r>
        <w:rPr>
          <w:rtl/>
        </w:rPr>
        <w:t xml:space="preserve">   </w:t>
      </w:r>
    </w:p>
    <w:p w:rsidR="00F05D2D" w:rsidRDefault="00F05D2D" w:rsidP="00465CE7">
      <w:pPr>
        <w:rPr>
          <w:rtl/>
          <w:lang w:eastAsia="he-IL"/>
        </w:rPr>
      </w:pPr>
    </w:p>
    <w:p w:rsidR="00F05D2D" w:rsidRDefault="00F05D2D" w:rsidP="00465CE7">
      <w:pPr>
        <w:rPr>
          <w:rtl/>
          <w:lang w:eastAsia="he-IL"/>
        </w:rPr>
      </w:pPr>
      <w:r>
        <w:rPr>
          <w:rFonts w:hint="cs"/>
          <w:rtl/>
          <w:lang w:eastAsia="he-IL"/>
        </w:rPr>
        <w:t>מתן, אתה שמעת את הדברים בעצמ</w:t>
      </w:r>
      <w:bookmarkStart w:id="14411" w:name="_ETM_Q26_541000"/>
      <w:bookmarkEnd w:id="14411"/>
      <w:r>
        <w:rPr>
          <w:rFonts w:hint="cs"/>
          <w:rtl/>
          <w:lang w:eastAsia="he-IL"/>
        </w:rPr>
        <w:t xml:space="preserve">ך ואתה יודע. יותר מדי אנשים שבויים בקיבעון המחשבתי הזה </w:t>
      </w:r>
      <w:bookmarkStart w:id="14412" w:name="_ETM_Q26_549000"/>
      <w:bookmarkEnd w:id="14412"/>
      <w:r>
        <w:rPr>
          <w:rFonts w:hint="cs"/>
          <w:rtl/>
          <w:lang w:eastAsia="he-IL"/>
        </w:rPr>
        <w:t xml:space="preserve">שהדבר הנורא ביותר זה שליטה בשטח, ואני מקווה שאתה יצאת </w:t>
      </w:r>
      <w:bookmarkStart w:id="14413" w:name="_ETM_Q26_547000"/>
      <w:bookmarkEnd w:id="14413"/>
      <w:r>
        <w:rPr>
          <w:rFonts w:hint="cs"/>
          <w:rtl/>
          <w:lang w:eastAsia="he-IL"/>
        </w:rPr>
        <w:t xml:space="preserve">מזה. </w:t>
      </w:r>
    </w:p>
    <w:p w:rsidR="00F05D2D" w:rsidRDefault="00F05D2D" w:rsidP="00465CE7">
      <w:pPr>
        <w:rPr>
          <w:rtl/>
          <w:lang w:eastAsia="he-IL"/>
        </w:rPr>
      </w:pPr>
      <w:bookmarkStart w:id="14414" w:name="_ETM_Q26_548000"/>
      <w:bookmarkEnd w:id="14414"/>
    </w:p>
    <w:p w:rsidR="00F05D2D" w:rsidRDefault="00F05D2D" w:rsidP="00465CE7">
      <w:pPr>
        <w:pStyle w:val="af5"/>
        <w:keepNext/>
        <w:rPr>
          <w:rtl/>
        </w:rPr>
      </w:pPr>
      <w:bookmarkStart w:id="14415" w:name="ET_interruption_5855_25"/>
      <w:r w:rsidRPr="00683EAD">
        <w:rPr>
          <w:rStyle w:val="TagStyle"/>
          <w:rtl/>
        </w:rPr>
        <w:t xml:space="preserve"> &lt;&lt; קריאה &gt;&gt; </w:t>
      </w:r>
      <w:r>
        <w:rPr>
          <w:rtl/>
        </w:rPr>
        <w:t>מתן כהנא (המחנה הממלכתי):</w:t>
      </w:r>
      <w:r w:rsidRPr="00683EAD">
        <w:rPr>
          <w:rStyle w:val="TagStyle"/>
          <w:rtl/>
        </w:rPr>
        <w:t xml:space="preserve"> &lt;&lt; קריאה &gt;&gt;</w:t>
      </w:r>
      <w:r>
        <w:rPr>
          <w:rtl/>
        </w:rPr>
        <w:t xml:space="preserve">   </w:t>
      </w:r>
      <w:bookmarkEnd w:id="14415"/>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כולם </w:t>
      </w:r>
      <w:r w:rsidR="00C919F6">
        <w:rPr>
          <w:rFonts w:hint="cs"/>
          <w:rtl/>
          <w:lang w:eastAsia="he-IL"/>
        </w:rPr>
        <w:t>– – –</w:t>
      </w:r>
      <w:r>
        <w:rPr>
          <w:rFonts w:hint="cs"/>
          <w:rtl/>
          <w:lang w:eastAsia="he-IL"/>
        </w:rPr>
        <w:t xml:space="preserve"> לכם, כולם. זאת המדיניות של ראש הממשלה.  </w:t>
      </w:r>
    </w:p>
    <w:p w:rsidR="00F05D2D" w:rsidRDefault="00F05D2D" w:rsidP="00465CE7">
      <w:pPr>
        <w:rPr>
          <w:rtl/>
          <w:lang w:eastAsia="he-IL"/>
        </w:rPr>
      </w:pPr>
    </w:p>
    <w:p w:rsidR="00F05D2D" w:rsidRDefault="00F05D2D" w:rsidP="00465CE7">
      <w:pPr>
        <w:pStyle w:val="-"/>
        <w:keepNext/>
        <w:rPr>
          <w:rtl/>
        </w:rPr>
      </w:pPr>
      <w:bookmarkStart w:id="14416" w:name="ET_speakercontinue_5801_10"/>
      <w:r w:rsidRPr="00120A0F">
        <w:rPr>
          <w:rStyle w:val="TagStyle"/>
          <w:rtl/>
        </w:rPr>
        <w:t xml:space="preserve"> &lt;&lt; דובר_המשך &gt;&gt; </w:t>
      </w:r>
      <w:r>
        <w:rPr>
          <w:rtl/>
        </w:rPr>
        <w:t>אריאל קלנר (הליכוד):</w:t>
      </w:r>
      <w:r w:rsidRPr="00120A0F">
        <w:rPr>
          <w:rStyle w:val="TagStyle"/>
          <w:rtl/>
        </w:rPr>
        <w:t xml:space="preserve"> &lt;&lt; דובר_המשך &gt;&gt;</w:t>
      </w:r>
      <w:r>
        <w:rPr>
          <w:rtl/>
        </w:rPr>
        <w:t xml:space="preserve">   </w:t>
      </w:r>
      <w:bookmarkEnd w:id="14416"/>
    </w:p>
    <w:p w:rsidR="00F05D2D" w:rsidRDefault="00F05D2D" w:rsidP="00C919F6">
      <w:pPr>
        <w:rPr>
          <w:rtl/>
          <w:lang w:eastAsia="he-IL"/>
        </w:rPr>
      </w:pPr>
    </w:p>
    <w:p w:rsidR="00F05D2D" w:rsidRDefault="00F05D2D" w:rsidP="00465CE7">
      <w:pPr>
        <w:rPr>
          <w:rtl/>
          <w:lang w:eastAsia="he-IL"/>
        </w:rPr>
      </w:pPr>
      <w:r>
        <w:rPr>
          <w:rFonts w:hint="cs"/>
          <w:rtl/>
          <w:lang w:eastAsia="he-IL"/>
        </w:rPr>
        <w:t>אני מקווה שלפחות אתה, מתן, יצאת מהקיבעון המחשבתי</w:t>
      </w:r>
      <w:bookmarkStart w:id="14417" w:name="_ETM_Q26_552000"/>
      <w:bookmarkEnd w:id="14417"/>
      <w:r>
        <w:rPr>
          <w:rFonts w:hint="cs"/>
          <w:rtl/>
          <w:lang w:eastAsia="he-IL"/>
        </w:rPr>
        <w:t xml:space="preserve"> הזה שהדבר הכי גרוע זה לשלוט בשטח. </w:t>
      </w:r>
    </w:p>
    <w:p w:rsidR="00F05D2D" w:rsidRDefault="00F05D2D" w:rsidP="00465CE7">
      <w:pPr>
        <w:rPr>
          <w:rtl/>
          <w:lang w:eastAsia="he-IL"/>
        </w:rPr>
      </w:pPr>
    </w:p>
    <w:p w:rsidR="00F05D2D" w:rsidRDefault="00C919F6" w:rsidP="008A6777">
      <w:pPr>
        <w:rPr>
          <w:rtl/>
          <w:lang w:eastAsia="he-IL"/>
        </w:rPr>
      </w:pPr>
      <w:r>
        <w:rPr>
          <w:rFonts w:hint="cs"/>
          <w:rtl/>
          <w:lang w:eastAsia="he-IL"/>
        </w:rPr>
        <w:t>– –</w:t>
      </w:r>
      <w:r w:rsidR="00F05D2D">
        <w:rPr>
          <w:rFonts w:hint="cs"/>
          <w:rtl/>
          <w:lang w:eastAsia="he-IL"/>
        </w:rPr>
        <w:t xml:space="preserve"> ולכן המציאו כאן </w:t>
      </w:r>
      <w:bookmarkStart w:id="14418" w:name="_ETM_Q26_557000"/>
      <w:bookmarkEnd w:id="14418"/>
      <w:r w:rsidR="00F05D2D">
        <w:rPr>
          <w:rFonts w:hint="cs"/>
          <w:rtl/>
          <w:lang w:eastAsia="he-IL"/>
        </w:rPr>
        <w:t xml:space="preserve">כל מיני שיטות לוחמה שלא מבוססות על הכלל </w:t>
      </w:r>
      <w:proofErr w:type="spellStart"/>
      <w:r w:rsidR="00F05D2D">
        <w:rPr>
          <w:rFonts w:hint="cs"/>
          <w:rtl/>
          <w:lang w:eastAsia="he-IL"/>
        </w:rPr>
        <w:t>הכל</w:t>
      </w:r>
      <w:bookmarkStart w:id="14419" w:name="_ETM_Q26_561000"/>
      <w:bookmarkEnd w:id="14419"/>
      <w:proofErr w:type="spellEnd"/>
      <w:r w:rsidR="00F05D2D">
        <w:rPr>
          <w:rFonts w:hint="cs"/>
          <w:rtl/>
          <w:lang w:eastAsia="he-IL"/>
        </w:rPr>
        <w:t xml:space="preserve">-כך פשוט הזה. אז הגיע הזמן להיגמל, מתן, ואני שמח </w:t>
      </w:r>
      <w:bookmarkStart w:id="14420" w:name="_ETM_Q26_568000"/>
      <w:bookmarkEnd w:id="14420"/>
      <w:r w:rsidR="00F05D2D">
        <w:rPr>
          <w:rFonts w:hint="cs"/>
          <w:rtl/>
          <w:lang w:eastAsia="he-IL"/>
        </w:rPr>
        <w:t xml:space="preserve">שגם אתה תומך בזה. הגיע העת להבין ששליטה בשטח </w:t>
      </w:r>
      <w:bookmarkStart w:id="14421" w:name="_ETM_Q26_571000"/>
      <w:bookmarkEnd w:id="14421"/>
      <w:r w:rsidR="008A6777">
        <w:rPr>
          <w:rFonts w:hint="cs"/>
          <w:rtl/>
          <w:lang w:eastAsia="he-IL"/>
        </w:rPr>
        <w:t>היא</w:t>
      </w:r>
      <w:r w:rsidR="00F05D2D">
        <w:rPr>
          <w:rFonts w:hint="cs"/>
          <w:rtl/>
          <w:lang w:eastAsia="he-IL"/>
        </w:rPr>
        <w:t xml:space="preserve"> לא הבעיה, היא הפתרון. כך זה היה תמיד, וכך זה גם עכשיו. במלחמות מנצחים כששולטים בשטח של האויב. זה נכון, אגב, גם לצפון.</w:t>
      </w:r>
      <w:bookmarkStart w:id="14422" w:name="_ETM_Q26_585000"/>
      <w:bookmarkEnd w:id="14422"/>
      <w:r w:rsidR="00F05D2D">
        <w:rPr>
          <w:rFonts w:hint="cs"/>
          <w:rtl/>
          <w:lang w:eastAsia="he-IL"/>
        </w:rPr>
        <w:t xml:space="preserve"> אני קורא מכאן לשר הביטחון הנכנס ישראל כץ להחליף את התפיסות הכושלות של צמרת צה"ל ולהחזיר אותנו </w:t>
      </w:r>
      <w:bookmarkStart w:id="14423" w:name="_ETM_Q26_588000"/>
      <w:bookmarkEnd w:id="14423"/>
      <w:r w:rsidR="00F05D2D">
        <w:rPr>
          <w:rFonts w:hint="cs"/>
          <w:rtl/>
          <w:lang w:eastAsia="he-IL"/>
        </w:rPr>
        <w:t xml:space="preserve">אל דרך הניצחון, אל דרך השמדת האויב, אל דרך </w:t>
      </w:r>
      <w:bookmarkStart w:id="14424" w:name="_ETM_Q26_592000"/>
      <w:bookmarkEnd w:id="14424"/>
      <w:r w:rsidR="00F05D2D">
        <w:rPr>
          <w:rFonts w:hint="cs"/>
          <w:rtl/>
          <w:lang w:eastAsia="he-IL"/>
        </w:rPr>
        <w:t xml:space="preserve">השליטה בשטח. תודה רבה. </w:t>
      </w:r>
    </w:p>
    <w:p w:rsidR="00F05D2D" w:rsidRDefault="00F05D2D" w:rsidP="00465CE7">
      <w:pPr>
        <w:rPr>
          <w:rtl/>
          <w:lang w:eastAsia="he-IL"/>
        </w:rPr>
      </w:pPr>
    </w:p>
    <w:p w:rsidR="00F05D2D" w:rsidRDefault="00F05D2D" w:rsidP="00465CE7">
      <w:pPr>
        <w:pStyle w:val="af6"/>
        <w:keepNext/>
        <w:rPr>
          <w:rtl/>
        </w:rPr>
      </w:pPr>
      <w:r w:rsidRPr="00120A0F">
        <w:rPr>
          <w:rStyle w:val="TagStyle"/>
          <w:rtl/>
        </w:rPr>
        <w:t xml:space="preserve"> &lt;&lt; יור &gt;&gt; </w:t>
      </w:r>
      <w:r>
        <w:rPr>
          <w:rtl/>
        </w:rPr>
        <w:t>היו"ר ארז מלול:</w:t>
      </w:r>
      <w:r w:rsidRPr="00120A0F">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חברת הכנסת פנינה </w:t>
      </w:r>
      <w:r w:rsidRPr="00E64B76">
        <w:rPr>
          <w:rFonts w:hint="cs"/>
          <w:rtl/>
        </w:rPr>
        <w:t>תמנו ש</w:t>
      </w:r>
      <w:r w:rsidRPr="00E64B76">
        <w:rPr>
          <w:rtl/>
        </w:rPr>
        <w:t>טֶ</w:t>
      </w:r>
      <w:r w:rsidRPr="00E64B76">
        <w:rPr>
          <w:rFonts w:hint="cs"/>
          <w:rtl/>
        </w:rPr>
        <w:t>ה, בבקשה</w:t>
      </w:r>
      <w:r>
        <w:rPr>
          <w:rFonts w:hint="cs"/>
          <w:rtl/>
          <w:lang w:eastAsia="he-IL"/>
        </w:rPr>
        <w:t xml:space="preserve">. </w:t>
      </w:r>
    </w:p>
    <w:p w:rsidR="00F05D2D" w:rsidRDefault="00F05D2D" w:rsidP="00465CE7">
      <w:pPr>
        <w:rPr>
          <w:rtl/>
          <w:lang w:eastAsia="he-IL"/>
        </w:rPr>
      </w:pPr>
    </w:p>
    <w:p w:rsidR="00F05D2D" w:rsidRDefault="00F05D2D" w:rsidP="00465CE7">
      <w:pPr>
        <w:pStyle w:val="af5"/>
        <w:keepNext/>
        <w:rPr>
          <w:rtl/>
        </w:rPr>
      </w:pPr>
      <w:bookmarkStart w:id="14425" w:name="ET_interruption_5069_26"/>
      <w:r w:rsidRPr="00E64B76">
        <w:rPr>
          <w:rStyle w:val="TagStyle"/>
          <w:rtl/>
        </w:rPr>
        <w:t xml:space="preserve"> &lt;&lt; קריאה &gt;&gt; </w:t>
      </w:r>
      <w:r>
        <w:rPr>
          <w:rtl/>
        </w:rPr>
        <w:t>יעקב אשר (יהדות התורה):</w:t>
      </w:r>
      <w:r w:rsidRPr="00E64B76">
        <w:rPr>
          <w:rStyle w:val="TagStyle"/>
          <w:rtl/>
        </w:rPr>
        <w:t xml:space="preserve"> &lt;&lt; קריאה &gt;&gt;</w:t>
      </w:r>
      <w:r>
        <w:rPr>
          <w:rtl/>
        </w:rPr>
        <w:t xml:space="preserve">   </w:t>
      </w:r>
      <w:bookmarkEnd w:id="14425"/>
    </w:p>
    <w:p w:rsidR="00F05D2D" w:rsidRDefault="00F05D2D" w:rsidP="00C919F6">
      <w:pPr>
        <w:rPr>
          <w:rtl/>
          <w:lang w:eastAsia="he-IL"/>
        </w:rPr>
      </w:pPr>
    </w:p>
    <w:p w:rsidR="00F05D2D" w:rsidRDefault="00F05D2D" w:rsidP="00465CE7">
      <w:pPr>
        <w:rPr>
          <w:rtl/>
          <w:lang w:eastAsia="he-IL"/>
        </w:rPr>
      </w:pPr>
      <w:r>
        <w:rPr>
          <w:rFonts w:hint="cs"/>
          <w:rtl/>
          <w:lang w:eastAsia="he-IL"/>
        </w:rPr>
        <w:t>ש</w:t>
      </w:r>
      <w:r>
        <w:rPr>
          <w:shd w:val="clear" w:color="auto" w:fill="FFFFFF"/>
          <w:rtl/>
        </w:rPr>
        <w:t>טָ</w:t>
      </w:r>
      <w:r>
        <w:rPr>
          <w:rFonts w:hint="cs"/>
          <w:shd w:val="clear" w:color="auto" w:fill="FFFFFF"/>
          <w:rtl/>
        </w:rPr>
        <w:t xml:space="preserve">ה. </w:t>
      </w:r>
    </w:p>
    <w:p w:rsidR="00F05D2D" w:rsidRDefault="00F05D2D" w:rsidP="00465CE7">
      <w:pPr>
        <w:rPr>
          <w:rtl/>
          <w:lang w:eastAsia="he-IL"/>
        </w:rPr>
      </w:pPr>
    </w:p>
    <w:p w:rsidR="00F05D2D" w:rsidRDefault="00F05D2D" w:rsidP="00465CE7">
      <w:pPr>
        <w:pStyle w:val="af6"/>
        <w:keepNext/>
        <w:rPr>
          <w:rtl/>
        </w:rPr>
      </w:pPr>
      <w:bookmarkStart w:id="14426" w:name="ET_yor_6595_27"/>
      <w:r w:rsidRPr="00E64B76">
        <w:rPr>
          <w:rStyle w:val="TagStyle"/>
          <w:rtl/>
        </w:rPr>
        <w:t xml:space="preserve"> &lt;&lt; יור &gt;&gt; </w:t>
      </w:r>
      <w:r>
        <w:rPr>
          <w:rtl/>
        </w:rPr>
        <w:t>היו"ר ארז מלול:</w:t>
      </w:r>
      <w:r w:rsidRPr="00E64B76">
        <w:rPr>
          <w:rStyle w:val="TagStyle"/>
          <w:rtl/>
        </w:rPr>
        <w:t xml:space="preserve"> &lt;&lt; יור &gt;&gt;</w:t>
      </w:r>
      <w:r>
        <w:rPr>
          <w:rtl/>
        </w:rPr>
        <w:t xml:space="preserve">   </w:t>
      </w:r>
      <w:bookmarkEnd w:id="14426"/>
    </w:p>
    <w:p w:rsidR="00F05D2D" w:rsidRDefault="00F05D2D" w:rsidP="00C919F6">
      <w:pPr>
        <w:rPr>
          <w:rtl/>
          <w:lang w:eastAsia="he-IL"/>
        </w:rPr>
      </w:pPr>
    </w:p>
    <w:p w:rsidR="00F05D2D" w:rsidRPr="00E64B76" w:rsidRDefault="00F05D2D" w:rsidP="00465CE7">
      <w:pPr>
        <w:rPr>
          <w:rtl/>
          <w:lang w:eastAsia="he-IL"/>
        </w:rPr>
      </w:pPr>
      <w:r>
        <w:rPr>
          <w:rFonts w:hint="cs"/>
          <w:rtl/>
          <w:lang w:eastAsia="he-IL"/>
        </w:rPr>
        <w:t>ש</w:t>
      </w:r>
      <w:r>
        <w:rPr>
          <w:shd w:val="clear" w:color="auto" w:fill="FFFFFF"/>
          <w:rtl/>
        </w:rPr>
        <w:t>טָ</w:t>
      </w:r>
      <w:r>
        <w:rPr>
          <w:rFonts w:hint="cs"/>
          <w:shd w:val="clear" w:color="auto" w:fill="FFFFFF"/>
          <w:rtl/>
        </w:rPr>
        <w:t>ה.</w:t>
      </w:r>
      <w:r>
        <w:rPr>
          <w:rFonts w:hint="cs"/>
          <w:rtl/>
          <w:lang w:eastAsia="he-IL"/>
        </w:rPr>
        <w:t xml:space="preserve"> תודה, חבר הכנסת יעקב </w:t>
      </w:r>
      <w:bookmarkStart w:id="14427" w:name="_ETM_Q26_610000"/>
      <w:bookmarkEnd w:id="14427"/>
      <w:r>
        <w:rPr>
          <w:rFonts w:hint="cs"/>
          <w:rtl/>
          <w:lang w:eastAsia="he-IL"/>
        </w:rPr>
        <w:t xml:space="preserve">אשר, על התיקון. באמת, מודה לך. </w:t>
      </w:r>
    </w:p>
    <w:p w:rsidR="00F05D2D" w:rsidRDefault="00F05D2D" w:rsidP="00465CE7">
      <w:pPr>
        <w:rPr>
          <w:rtl/>
          <w:lang w:eastAsia="he-IL"/>
        </w:rPr>
      </w:pPr>
    </w:p>
    <w:p w:rsidR="00F05D2D" w:rsidRDefault="00F05D2D" w:rsidP="00465CE7">
      <w:pPr>
        <w:pStyle w:val="a4"/>
        <w:keepNext/>
        <w:rPr>
          <w:rtl/>
        </w:rPr>
      </w:pPr>
      <w:bookmarkStart w:id="14428" w:name="ET_speaker_5115_12"/>
      <w:r w:rsidRPr="00120A0F">
        <w:rPr>
          <w:rStyle w:val="TagStyle"/>
          <w:rtl/>
        </w:rPr>
        <w:t xml:space="preserve"> &lt;&lt; דובר &gt;&gt; </w:t>
      </w:r>
      <w:bookmarkStart w:id="14429" w:name="_Toc182304523"/>
      <w:bookmarkStart w:id="14430" w:name="_Toc182318176"/>
      <w:bookmarkStart w:id="14431" w:name="_Toc182318537"/>
      <w:bookmarkStart w:id="14432" w:name="_Toc182328959"/>
      <w:r>
        <w:rPr>
          <w:rtl/>
        </w:rPr>
        <w:t>פנינה תמנו (המחנה הממלכתי):</w:t>
      </w:r>
      <w:bookmarkEnd w:id="14429"/>
      <w:bookmarkEnd w:id="14430"/>
      <w:bookmarkEnd w:id="14431"/>
      <w:bookmarkEnd w:id="14432"/>
      <w:r w:rsidRPr="00120A0F">
        <w:rPr>
          <w:rStyle w:val="TagStyle"/>
          <w:rtl/>
        </w:rPr>
        <w:t xml:space="preserve"> &lt;&lt; דובר &gt;&gt;</w:t>
      </w:r>
      <w:r>
        <w:rPr>
          <w:rtl/>
        </w:rPr>
        <w:t xml:space="preserve">   </w:t>
      </w:r>
      <w:bookmarkEnd w:id="14428"/>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אדוני היושב-ראש, כנסת נכבדה, היום </w:t>
      </w:r>
      <w:proofErr w:type="spellStart"/>
      <w:r>
        <w:rPr>
          <w:rFonts w:hint="cs"/>
          <w:rtl/>
          <w:lang w:eastAsia="he-IL"/>
        </w:rPr>
        <w:t>היום</w:t>
      </w:r>
      <w:proofErr w:type="spellEnd"/>
      <w:r>
        <w:rPr>
          <w:rFonts w:hint="cs"/>
          <w:rtl/>
          <w:lang w:eastAsia="he-IL"/>
        </w:rPr>
        <w:t xml:space="preserve"> ה-402 מאז פרוץ המלחמה, מאז האסון הגדול שפקד את עמנו, ובעיקר 402 יום ש-101</w:t>
      </w:r>
      <w:bookmarkStart w:id="14433" w:name="_ETM_Q26_651000"/>
      <w:bookmarkEnd w:id="14433"/>
      <w:r>
        <w:rPr>
          <w:rFonts w:hint="cs"/>
          <w:rtl/>
          <w:lang w:eastAsia="he-IL"/>
        </w:rPr>
        <w:t xml:space="preserve"> חטופות וחטופים נמצאים בשבי חמאס. לפעמים נדמה לי שיש פה אנשים שלרגע פשוט נוח להם </w:t>
      </w:r>
      <w:r>
        <w:rPr>
          <w:rFonts w:hint="eastAsia"/>
          <w:rtl/>
          <w:lang w:eastAsia="he-IL"/>
        </w:rPr>
        <w:t xml:space="preserve">– </w:t>
      </w:r>
      <w:r>
        <w:rPr>
          <w:rFonts w:hint="cs"/>
          <w:rtl/>
          <w:lang w:eastAsia="he-IL"/>
        </w:rPr>
        <w:t xml:space="preserve">נוח להם לדבר עכשיו על שליטה על שטח, נוח להם לדבר עכשיו </w:t>
      </w:r>
      <w:bookmarkStart w:id="14434" w:name="_ETM_Q26_670000"/>
      <w:bookmarkEnd w:id="14434"/>
      <w:r>
        <w:rPr>
          <w:rFonts w:hint="cs"/>
          <w:rtl/>
          <w:lang w:eastAsia="he-IL"/>
        </w:rPr>
        <w:t>על התיישבות יהודית בעזה. על מה? על חורבן כרגע של המשפחות האלה? דברו איתן. שכחנו שזו אחת ממטרות המלחמה, להשיב את הבנים והבנות</w:t>
      </w:r>
      <w:bookmarkStart w:id="14435" w:name="_ETM_Q26_683000"/>
      <w:bookmarkEnd w:id="14435"/>
      <w:r>
        <w:rPr>
          <w:rFonts w:hint="cs"/>
          <w:rtl/>
          <w:lang w:eastAsia="he-IL"/>
        </w:rPr>
        <w:t xml:space="preserve"> הביתה? </w:t>
      </w:r>
    </w:p>
    <w:p w:rsidR="00F05D2D" w:rsidRDefault="00F05D2D" w:rsidP="00465CE7">
      <w:pPr>
        <w:rPr>
          <w:rtl/>
          <w:lang w:eastAsia="he-IL"/>
        </w:rPr>
      </w:pPr>
    </w:p>
    <w:p w:rsidR="00F05D2D" w:rsidRDefault="00F05D2D" w:rsidP="008A6777">
      <w:pPr>
        <w:rPr>
          <w:rtl/>
        </w:rPr>
      </w:pPr>
      <w:r>
        <w:rPr>
          <w:rFonts w:hint="cs"/>
          <w:rtl/>
          <w:lang w:eastAsia="he-IL"/>
        </w:rPr>
        <w:t xml:space="preserve">היום קיימתי דיון בוועדה שלי, אדוני היושב-ראש, על ביטחונן של התצפיתניות </w:t>
      </w:r>
      <w:proofErr w:type="spellStart"/>
      <w:r>
        <w:rPr>
          <w:rFonts w:hint="cs"/>
          <w:rtl/>
          <w:lang w:eastAsia="he-IL"/>
        </w:rPr>
        <w:t>והסמב"ציות</w:t>
      </w:r>
      <w:proofErr w:type="spellEnd"/>
      <w:r>
        <w:rPr>
          <w:rFonts w:hint="cs"/>
          <w:rtl/>
          <w:lang w:eastAsia="he-IL"/>
        </w:rPr>
        <w:t>. הגיעו אימהות החטופות, התצפיתניות שנחטפו, וגם משפחות אחרות. אני אגיד לך את האמת, המועקה הזאת שהן מרגישות, שלא מספיק מקשיבים להן.</w:t>
      </w:r>
      <w:r>
        <w:rPr>
          <w:rFonts w:hint="eastAsia"/>
          <w:rtl/>
          <w:lang w:eastAsia="he-IL"/>
        </w:rPr>
        <w:t xml:space="preserve"> </w:t>
      </w:r>
      <w:r>
        <w:rPr>
          <w:rFonts w:hint="cs"/>
          <w:rtl/>
          <w:lang w:eastAsia="he-IL"/>
        </w:rPr>
        <w:t xml:space="preserve">אז מדברים איתנו על </w:t>
      </w:r>
      <w:bookmarkStart w:id="14436" w:name="_ETM_Q26_706000"/>
      <w:bookmarkEnd w:id="14436"/>
      <w:r>
        <w:rPr>
          <w:rFonts w:hint="cs"/>
          <w:rtl/>
          <w:lang w:eastAsia="he-IL"/>
        </w:rPr>
        <w:t xml:space="preserve">סיום המלחמה בצפון </w:t>
      </w:r>
      <w:r>
        <w:rPr>
          <w:rtl/>
          <w:lang w:eastAsia="he-IL"/>
        </w:rPr>
        <w:t>–</w:t>
      </w:r>
      <w:r>
        <w:rPr>
          <w:rFonts w:hint="cs"/>
          <w:rtl/>
          <w:lang w:eastAsia="he-IL"/>
        </w:rPr>
        <w:t xml:space="preserve"> וגם העמדה שלנו במחנה הממלכתי, אני חושבת שהיא מאוד </w:t>
      </w:r>
      <w:bookmarkStart w:id="14437" w:name="_ETM_Q26_718000"/>
      <w:bookmarkEnd w:id="14437"/>
      <w:r>
        <w:rPr>
          <w:rFonts w:hint="cs"/>
          <w:rtl/>
          <w:lang w:eastAsia="he-IL"/>
        </w:rPr>
        <w:t xml:space="preserve">מאוד ברורה, ושמענו את הדברים של בני גנץ אתמול. אבל אני באמת שואלת את עצמי אם בחיזבאללה אפשר </w:t>
      </w:r>
      <w:bookmarkStart w:id="14438" w:name="_ETM_Q26_727000"/>
      <w:bookmarkEnd w:id="14438"/>
      <w:r>
        <w:rPr>
          <w:rFonts w:hint="cs"/>
          <w:rtl/>
          <w:lang w:eastAsia="he-IL"/>
        </w:rPr>
        <w:t xml:space="preserve">להתקפל ולסגור שם את הבסטה של הלחימה </w:t>
      </w:r>
      <w:r>
        <w:rPr>
          <w:rtl/>
          <w:lang w:eastAsia="he-IL"/>
        </w:rPr>
        <w:t>–</w:t>
      </w:r>
      <w:r>
        <w:rPr>
          <w:rFonts w:hint="cs"/>
          <w:rtl/>
          <w:lang w:eastAsia="he-IL"/>
        </w:rPr>
        <w:t xml:space="preserve"> שאגב, החיילים שלנו </w:t>
      </w:r>
      <w:bookmarkStart w:id="14439" w:name="_ETM_Q26_729000"/>
      <w:bookmarkEnd w:id="14439"/>
      <w:r>
        <w:rPr>
          <w:rFonts w:hint="cs"/>
          <w:rtl/>
          <w:lang w:eastAsia="he-IL"/>
        </w:rPr>
        <w:t xml:space="preserve">נלחמו ונלחמים בחירוף נפש, באומץ. אנחנו מודים להם על כל הישג צבאי, אבל ברור לנו שכשאומרים </w:t>
      </w:r>
      <w:r w:rsidR="008A6777">
        <w:rPr>
          <w:rFonts w:hint="cs"/>
          <w:rtl/>
          <w:lang w:eastAsia="he-IL"/>
        </w:rPr>
        <w:t>"</w:t>
      </w:r>
      <w:r>
        <w:rPr>
          <w:rFonts w:hint="cs"/>
          <w:rtl/>
          <w:lang w:eastAsia="he-IL"/>
        </w:rPr>
        <w:t xml:space="preserve">מצפון תבוא הרעה" </w:t>
      </w:r>
      <w:r>
        <w:rPr>
          <w:rFonts w:hint="eastAsia"/>
          <w:rtl/>
          <w:lang w:eastAsia="he-IL"/>
        </w:rPr>
        <w:t xml:space="preserve">– </w:t>
      </w:r>
      <w:r>
        <w:rPr>
          <w:rFonts w:hint="cs"/>
          <w:rtl/>
          <w:lang w:eastAsia="he-IL"/>
        </w:rPr>
        <w:t xml:space="preserve">אני אומרת לכם, מה זה להתקפל מהצפון? בטח באופן חד-צדדי אנחנו לא </w:t>
      </w:r>
      <w:bookmarkStart w:id="14440" w:name="_ETM_Q26_748000"/>
      <w:bookmarkEnd w:id="14440"/>
      <w:r>
        <w:rPr>
          <w:rFonts w:hint="cs"/>
          <w:rtl/>
          <w:lang w:eastAsia="he-IL"/>
        </w:rPr>
        <w:t xml:space="preserve">צריכים. אבל מה עם עזה, שדווקא שם יש הישגים, הישגים </w:t>
      </w:r>
      <w:bookmarkStart w:id="14441" w:name="_ETM_Q26_753000"/>
      <w:bookmarkEnd w:id="14441"/>
      <w:r>
        <w:rPr>
          <w:rFonts w:hint="cs"/>
          <w:rtl/>
          <w:lang w:eastAsia="he-IL"/>
        </w:rPr>
        <w:t>צבאיים כבירים?</w:t>
      </w:r>
    </w:p>
    <w:p w:rsidR="00F05D2D" w:rsidRDefault="00F05D2D" w:rsidP="00465CE7">
      <w:pPr>
        <w:rPr>
          <w:rtl/>
        </w:rPr>
      </w:pPr>
    </w:p>
    <w:p w:rsidR="00F05D2D" w:rsidRDefault="00F05D2D" w:rsidP="00465CE7">
      <w:pPr>
        <w:rPr>
          <w:rtl/>
        </w:rPr>
      </w:pPr>
      <w:bookmarkStart w:id="14442" w:name="TOR_Q27"/>
      <w:bookmarkEnd w:id="14442"/>
      <w:r>
        <w:rPr>
          <w:rFonts w:hint="cs"/>
          <w:rtl/>
        </w:rPr>
        <w:t xml:space="preserve">יש מי שיגידו </w:t>
      </w:r>
      <w:r>
        <w:rPr>
          <w:rFonts w:hint="eastAsia"/>
          <w:rtl/>
        </w:rPr>
        <w:t>–</w:t>
      </w:r>
      <w:r>
        <w:rPr>
          <w:rFonts w:hint="cs"/>
          <w:rtl/>
        </w:rPr>
        <w:t xml:space="preserve"> אמר שר הביטחון הנכנס שריסקנו את החמאס. ניצחנו, הוא אמר. איך ניצחנו? איפה הבנים והבנות? איפה הקשישים שלנו? איפה הילדים? איפה הנשים בנות ה-19, ילדות? אין שום ניצחון. לא יהיה שום ניצחון אם לא נביא אותם הביתה. ראוי שכל אחד ואחת מאיתנו יחשוב אם זה היה הוא, או אני, ואם זאת הייתה הבת שלי, או הבת שלכם, הבן שלכם. אסור לנו </w:t>
      </w:r>
      <w:bookmarkStart w:id="14443" w:name="_ETM_Q27_180000"/>
      <w:bookmarkStart w:id="14444" w:name="_ETM_Q27_193699"/>
      <w:bookmarkEnd w:id="14443"/>
      <w:bookmarkEnd w:id="14444"/>
      <w:r>
        <w:rPr>
          <w:rtl/>
        </w:rPr>
        <w:t xml:space="preserve">להפקיר </w:t>
      </w:r>
      <w:bookmarkStart w:id="14445" w:name="_ETM_Q27_194179"/>
      <w:bookmarkEnd w:id="14445"/>
      <w:r>
        <w:rPr>
          <w:rtl/>
        </w:rPr>
        <w:t>אותם</w:t>
      </w:r>
      <w:bookmarkStart w:id="14446" w:name="_ETM_Q27_195139"/>
      <w:bookmarkStart w:id="14447" w:name="_ETM_Q27_195460"/>
      <w:bookmarkEnd w:id="14446"/>
      <w:bookmarkEnd w:id="14447"/>
      <w:r>
        <w:rPr>
          <w:rFonts w:hint="cs"/>
          <w:rtl/>
        </w:rPr>
        <w:t>. פדיון שבויים.</w:t>
      </w:r>
      <w:r w:rsidRPr="00123F17">
        <w:rPr>
          <w:rFonts w:hint="cs"/>
          <w:rtl/>
        </w:rPr>
        <w:t xml:space="preserve"> </w:t>
      </w:r>
      <w:r>
        <w:rPr>
          <w:rFonts w:hint="cs"/>
          <w:rtl/>
        </w:rPr>
        <w:t xml:space="preserve">פדיון שבויים </w:t>
      </w:r>
      <w:r>
        <w:rPr>
          <w:rtl/>
        </w:rPr>
        <w:t>–</w:t>
      </w:r>
      <w:r>
        <w:rPr>
          <w:rFonts w:hint="cs"/>
          <w:rtl/>
        </w:rPr>
        <w:t xml:space="preserve"> ערך ביהדות</w:t>
      </w:r>
      <w:bookmarkStart w:id="14448" w:name="_ETM_Q27_200039"/>
      <w:bookmarkEnd w:id="14448"/>
      <w:r>
        <w:rPr>
          <w:rFonts w:hint="cs"/>
          <w:rtl/>
        </w:rPr>
        <w:t xml:space="preserve">. </w:t>
      </w:r>
      <w:r>
        <w:rPr>
          <w:rtl/>
        </w:rPr>
        <w:t xml:space="preserve">וזה </w:t>
      </w:r>
      <w:bookmarkStart w:id="14449" w:name="_ETM_Q27_201140"/>
      <w:bookmarkEnd w:id="14449"/>
      <w:r>
        <w:rPr>
          <w:rtl/>
        </w:rPr>
        <w:t xml:space="preserve">לא </w:t>
      </w:r>
      <w:bookmarkStart w:id="14450" w:name="_ETM_Q27_201259"/>
      <w:bookmarkEnd w:id="14450"/>
      <w:r>
        <w:rPr>
          <w:rtl/>
        </w:rPr>
        <w:t xml:space="preserve">מספיק </w:t>
      </w:r>
      <w:bookmarkStart w:id="14451" w:name="_ETM_Q27_201710"/>
      <w:bookmarkEnd w:id="14451"/>
      <w:r>
        <w:rPr>
          <w:rtl/>
        </w:rPr>
        <w:t xml:space="preserve">שזה </w:t>
      </w:r>
      <w:bookmarkStart w:id="14452" w:name="_ETM_Q27_201980"/>
      <w:bookmarkEnd w:id="14452"/>
      <w:r>
        <w:rPr>
          <w:rtl/>
        </w:rPr>
        <w:t xml:space="preserve">יישמע </w:t>
      </w:r>
      <w:bookmarkStart w:id="14453" w:name="_ETM_Q27_202369"/>
      <w:bookmarkEnd w:id="14453"/>
      <w:r>
        <w:rPr>
          <w:rFonts w:hint="cs"/>
          <w:rtl/>
        </w:rPr>
        <w:t>רק</w:t>
      </w:r>
      <w:r>
        <w:rPr>
          <w:rtl/>
        </w:rPr>
        <w:t xml:space="preserve"> </w:t>
      </w:r>
      <w:bookmarkStart w:id="14454" w:name="_ETM_Q27_202609"/>
      <w:bookmarkEnd w:id="14454"/>
      <w:r>
        <w:rPr>
          <w:rtl/>
        </w:rPr>
        <w:t xml:space="preserve">מהכיסאות </w:t>
      </w:r>
      <w:bookmarkStart w:id="14455" w:name="_ETM_Q27_203269"/>
      <w:bookmarkStart w:id="14456" w:name="_ETM_Q27_203369"/>
      <w:bookmarkEnd w:id="14455"/>
      <w:bookmarkEnd w:id="14456"/>
      <w:r>
        <w:rPr>
          <w:rtl/>
        </w:rPr>
        <w:t xml:space="preserve">של </w:t>
      </w:r>
      <w:bookmarkStart w:id="14457" w:name="_ETM_Q27_203789"/>
      <w:bookmarkStart w:id="14458" w:name="_ETM_Q27_204029"/>
      <w:bookmarkEnd w:id="14457"/>
      <w:bookmarkEnd w:id="14458"/>
      <w:r>
        <w:rPr>
          <w:rtl/>
        </w:rPr>
        <w:t>חברי</w:t>
      </w:r>
      <w:r>
        <w:rPr>
          <w:rFonts w:hint="cs"/>
          <w:rtl/>
        </w:rPr>
        <w:t>ם</w:t>
      </w:r>
      <w:r>
        <w:rPr>
          <w:rtl/>
        </w:rPr>
        <w:t xml:space="preserve"> </w:t>
      </w:r>
      <w:bookmarkStart w:id="14459" w:name="_ETM_Q27_204419"/>
      <w:bookmarkEnd w:id="14459"/>
      <w:r>
        <w:rPr>
          <w:rtl/>
        </w:rPr>
        <w:t>מהאופוזיציה</w:t>
      </w:r>
      <w:r>
        <w:rPr>
          <w:rFonts w:hint="cs"/>
          <w:rtl/>
        </w:rPr>
        <w:t>.</w:t>
      </w:r>
      <w:r>
        <w:rPr>
          <w:rtl/>
        </w:rPr>
        <w:t xml:space="preserve"> </w:t>
      </w:r>
      <w:bookmarkStart w:id="14460" w:name="_ETM_Q27_206470"/>
      <w:bookmarkEnd w:id="14460"/>
      <w:r>
        <w:rPr>
          <w:rtl/>
        </w:rPr>
        <w:t xml:space="preserve">זו </w:t>
      </w:r>
      <w:bookmarkStart w:id="14461" w:name="_ETM_Q27_206829"/>
      <w:bookmarkEnd w:id="14461"/>
      <w:r>
        <w:rPr>
          <w:rFonts w:hint="cs"/>
          <w:rtl/>
        </w:rPr>
        <w:t>אחת</w:t>
      </w:r>
      <w:r>
        <w:rPr>
          <w:rtl/>
        </w:rPr>
        <w:t xml:space="preserve"> </w:t>
      </w:r>
      <w:bookmarkStart w:id="14462" w:name="_ETM_Q27_207220"/>
      <w:bookmarkEnd w:id="14462"/>
      <w:r>
        <w:rPr>
          <w:rtl/>
        </w:rPr>
        <w:t xml:space="preserve">ממטרות </w:t>
      </w:r>
      <w:bookmarkStart w:id="14463" w:name="_ETM_Q27_207759"/>
      <w:bookmarkEnd w:id="14463"/>
      <w:r>
        <w:rPr>
          <w:rtl/>
        </w:rPr>
        <w:t>המלחמה</w:t>
      </w:r>
      <w:r>
        <w:rPr>
          <w:rFonts w:hint="cs"/>
          <w:rtl/>
        </w:rPr>
        <w:t>,</w:t>
      </w:r>
      <w:r>
        <w:rPr>
          <w:rtl/>
        </w:rPr>
        <w:t xml:space="preserve"> </w:t>
      </w:r>
      <w:bookmarkStart w:id="14464" w:name="_ETM_Q27_209140"/>
      <w:bookmarkEnd w:id="14464"/>
      <w:r>
        <w:rPr>
          <w:rtl/>
        </w:rPr>
        <w:t xml:space="preserve">ולנו </w:t>
      </w:r>
      <w:bookmarkStart w:id="14465" w:name="_ETM_Q27_209710"/>
      <w:bookmarkEnd w:id="14465"/>
      <w:r>
        <w:rPr>
          <w:rtl/>
        </w:rPr>
        <w:t xml:space="preserve">אסור </w:t>
      </w:r>
      <w:bookmarkStart w:id="14466" w:name="_ETM_Q27_210039"/>
      <w:bookmarkEnd w:id="14466"/>
      <w:r>
        <w:rPr>
          <w:rtl/>
        </w:rPr>
        <w:t xml:space="preserve">לוותר </w:t>
      </w:r>
      <w:bookmarkStart w:id="14467" w:name="_ETM_Q27_210460"/>
      <w:bookmarkEnd w:id="14467"/>
      <w:r>
        <w:rPr>
          <w:rtl/>
        </w:rPr>
        <w:t>עליה</w:t>
      </w:r>
      <w:r>
        <w:rPr>
          <w:rFonts w:hint="cs"/>
          <w:rtl/>
        </w:rPr>
        <w:t>.</w:t>
      </w:r>
      <w:r>
        <w:rPr>
          <w:rtl/>
        </w:rPr>
        <w:t xml:space="preserve"> </w:t>
      </w:r>
      <w:bookmarkStart w:id="14468" w:name="_ETM_Q27_210789"/>
      <w:bookmarkEnd w:id="14468"/>
    </w:p>
    <w:p w:rsidR="00F05D2D" w:rsidRDefault="00F05D2D" w:rsidP="00465CE7">
      <w:pPr>
        <w:rPr>
          <w:rtl/>
        </w:rPr>
      </w:pPr>
      <w:bookmarkStart w:id="14469" w:name="_ETM_Q27_210059"/>
      <w:bookmarkStart w:id="14470" w:name="_ETM_Q27_210162"/>
      <w:bookmarkStart w:id="14471" w:name="_ETM_Q27_210326"/>
      <w:bookmarkEnd w:id="14469"/>
      <w:bookmarkEnd w:id="14470"/>
      <w:bookmarkEnd w:id="14471"/>
    </w:p>
    <w:p w:rsidR="00F05D2D" w:rsidRDefault="00F05D2D" w:rsidP="00465CE7">
      <w:pPr>
        <w:rPr>
          <w:rtl/>
        </w:rPr>
      </w:pPr>
      <w:bookmarkStart w:id="14472" w:name="_ETM_Q27_210409"/>
      <w:bookmarkEnd w:id="14472"/>
      <w:r>
        <w:rPr>
          <w:rtl/>
        </w:rPr>
        <w:t xml:space="preserve">בשניות </w:t>
      </w:r>
      <w:bookmarkStart w:id="14473" w:name="_ETM_Q27_211659"/>
      <w:bookmarkEnd w:id="14473"/>
      <w:r>
        <w:rPr>
          <w:rtl/>
        </w:rPr>
        <w:t xml:space="preserve">שנותרו </w:t>
      </w:r>
      <w:bookmarkStart w:id="14474" w:name="_ETM_Q27_212050"/>
      <w:bookmarkEnd w:id="14474"/>
      <w:r>
        <w:rPr>
          <w:rtl/>
        </w:rPr>
        <w:t>לי</w:t>
      </w:r>
      <w:r>
        <w:rPr>
          <w:rFonts w:hint="cs"/>
          <w:rtl/>
        </w:rPr>
        <w:t>,</w:t>
      </w:r>
      <w:r>
        <w:rPr>
          <w:rtl/>
        </w:rPr>
        <w:t xml:space="preserve"> </w:t>
      </w:r>
      <w:bookmarkStart w:id="14475" w:name="_ETM_Q27_212109"/>
      <w:bookmarkEnd w:id="14475"/>
      <w:r>
        <w:rPr>
          <w:rtl/>
        </w:rPr>
        <w:t xml:space="preserve">אני </w:t>
      </w:r>
      <w:bookmarkStart w:id="14476" w:name="_ETM_Q27_212199"/>
      <w:bookmarkEnd w:id="14476"/>
      <w:r>
        <w:rPr>
          <w:rtl/>
        </w:rPr>
        <w:t xml:space="preserve">רוצה </w:t>
      </w:r>
      <w:bookmarkStart w:id="14477" w:name="_ETM_Q27_212409"/>
      <w:bookmarkEnd w:id="14477"/>
      <w:r>
        <w:rPr>
          <w:rtl/>
        </w:rPr>
        <w:t xml:space="preserve">להגיד </w:t>
      </w:r>
      <w:bookmarkStart w:id="14478" w:name="_ETM_Q27_212649"/>
      <w:bookmarkEnd w:id="14478"/>
      <w:r>
        <w:rPr>
          <w:rtl/>
        </w:rPr>
        <w:t>לך</w:t>
      </w:r>
      <w:r>
        <w:rPr>
          <w:rFonts w:hint="cs"/>
          <w:rtl/>
        </w:rPr>
        <w:t>,</w:t>
      </w:r>
      <w:r>
        <w:rPr>
          <w:rtl/>
        </w:rPr>
        <w:t xml:space="preserve"> </w:t>
      </w:r>
      <w:bookmarkStart w:id="14479" w:name="_ETM_Q27_214090"/>
      <w:bookmarkEnd w:id="14479"/>
      <w:r>
        <w:rPr>
          <w:rtl/>
        </w:rPr>
        <w:t xml:space="preserve">אני </w:t>
      </w:r>
      <w:bookmarkStart w:id="14480" w:name="_ETM_Q27_215140"/>
      <w:bookmarkEnd w:id="14480"/>
      <w:r>
        <w:rPr>
          <w:rtl/>
        </w:rPr>
        <w:t xml:space="preserve">רוצה </w:t>
      </w:r>
      <w:bookmarkStart w:id="14481" w:name="_ETM_Q27_215530"/>
      <w:bookmarkEnd w:id="14481"/>
      <w:r>
        <w:rPr>
          <w:rtl/>
        </w:rPr>
        <w:t xml:space="preserve">להעביר </w:t>
      </w:r>
      <w:bookmarkStart w:id="14482" w:name="_ETM_Q27_215800"/>
      <w:bookmarkEnd w:id="14482"/>
      <w:r>
        <w:rPr>
          <w:rtl/>
        </w:rPr>
        <w:t xml:space="preserve">מסר </w:t>
      </w:r>
      <w:bookmarkStart w:id="14483" w:name="_ETM_Q27_216130"/>
      <w:bookmarkEnd w:id="14483"/>
      <w:r>
        <w:rPr>
          <w:rtl/>
        </w:rPr>
        <w:t>מ</w:t>
      </w:r>
      <w:bookmarkStart w:id="14484" w:name="_ETM_Q27_216310"/>
      <w:bookmarkEnd w:id="14484"/>
      <w:r>
        <w:rPr>
          <w:rtl/>
        </w:rPr>
        <w:t xml:space="preserve">פה </w:t>
      </w:r>
      <w:bookmarkStart w:id="14485" w:name="_ETM_Q27_217399"/>
      <w:bookmarkEnd w:id="14485"/>
      <w:r>
        <w:rPr>
          <w:rtl/>
        </w:rPr>
        <w:t xml:space="preserve">למשרד </w:t>
      </w:r>
      <w:bookmarkStart w:id="14486" w:name="_ETM_Q27_218030"/>
      <w:bookmarkEnd w:id="14486"/>
      <w:r>
        <w:rPr>
          <w:rtl/>
        </w:rPr>
        <w:t xml:space="preserve">הביטחון </w:t>
      </w:r>
      <w:bookmarkStart w:id="14487" w:name="_ETM_Q27_219229"/>
      <w:bookmarkEnd w:id="14487"/>
      <w:r>
        <w:rPr>
          <w:rtl/>
        </w:rPr>
        <w:t xml:space="preserve">ולנציגי </w:t>
      </w:r>
      <w:bookmarkStart w:id="14488" w:name="_ETM_Q27_219950"/>
      <w:bookmarkEnd w:id="14488"/>
      <w:r>
        <w:rPr>
          <w:rtl/>
        </w:rPr>
        <w:t>צה"ל</w:t>
      </w:r>
      <w:r>
        <w:rPr>
          <w:rFonts w:hint="cs"/>
          <w:rtl/>
        </w:rPr>
        <w:t>.</w:t>
      </w:r>
      <w:r>
        <w:rPr>
          <w:rtl/>
        </w:rPr>
        <w:t xml:space="preserve"> </w:t>
      </w:r>
      <w:bookmarkStart w:id="14489" w:name="_ETM_Q27_221190"/>
      <w:bookmarkEnd w:id="14489"/>
      <w:r>
        <w:rPr>
          <w:rFonts w:hint="cs"/>
          <w:rtl/>
        </w:rPr>
        <w:t>קל להם</w:t>
      </w:r>
      <w:r>
        <w:rPr>
          <w:rtl/>
        </w:rPr>
        <w:t xml:space="preserve"> </w:t>
      </w:r>
      <w:bookmarkStart w:id="14490" w:name="_ETM_Q27_221850"/>
      <w:bookmarkEnd w:id="14490"/>
      <w:r>
        <w:rPr>
          <w:rtl/>
        </w:rPr>
        <w:t xml:space="preserve">להגיע </w:t>
      </w:r>
      <w:bookmarkStart w:id="14491" w:name="_ETM_Q27_222270"/>
      <w:bookmarkEnd w:id="14491"/>
      <w:r>
        <w:rPr>
          <w:rtl/>
        </w:rPr>
        <w:t xml:space="preserve">לוועדת </w:t>
      </w:r>
      <w:bookmarkStart w:id="14492" w:name="_ETM_Q27_222840"/>
      <w:bookmarkEnd w:id="14492"/>
      <w:r>
        <w:rPr>
          <w:rFonts w:hint="cs"/>
          <w:rtl/>
        </w:rPr>
        <w:t>ה</w:t>
      </w:r>
      <w:r>
        <w:rPr>
          <w:rtl/>
        </w:rPr>
        <w:t xml:space="preserve">חוץ </w:t>
      </w:r>
      <w:bookmarkStart w:id="14493" w:name="_ETM_Q27_223050"/>
      <w:bookmarkEnd w:id="14493"/>
      <w:r>
        <w:rPr>
          <w:rtl/>
        </w:rPr>
        <w:t>ו</w:t>
      </w:r>
      <w:r>
        <w:rPr>
          <w:rFonts w:hint="cs"/>
          <w:rtl/>
        </w:rPr>
        <w:t>ה</w:t>
      </w:r>
      <w:r>
        <w:rPr>
          <w:rtl/>
        </w:rPr>
        <w:t>ביטחון</w:t>
      </w:r>
      <w:r>
        <w:rPr>
          <w:rFonts w:hint="cs"/>
          <w:rtl/>
        </w:rPr>
        <w:t>,</w:t>
      </w:r>
      <w:r>
        <w:rPr>
          <w:rtl/>
        </w:rPr>
        <w:t xml:space="preserve"> </w:t>
      </w:r>
      <w:bookmarkStart w:id="14494" w:name="_ETM_Q27_223740"/>
      <w:bookmarkEnd w:id="14494"/>
      <w:r>
        <w:rPr>
          <w:rtl/>
        </w:rPr>
        <w:t xml:space="preserve">להתעסק </w:t>
      </w:r>
      <w:bookmarkStart w:id="14495" w:name="_ETM_Q27_224220"/>
      <w:bookmarkEnd w:id="14495"/>
      <w:r>
        <w:rPr>
          <w:rtl/>
        </w:rPr>
        <w:t xml:space="preserve">עם </w:t>
      </w:r>
      <w:bookmarkStart w:id="14496" w:name="_ETM_Q27_224370"/>
      <w:bookmarkEnd w:id="14496"/>
      <w:r>
        <w:rPr>
          <w:rtl/>
        </w:rPr>
        <w:t>רובי</w:t>
      </w:r>
      <w:bookmarkStart w:id="14497" w:name="_ETM_Q27_224750"/>
      <w:bookmarkStart w:id="14498" w:name="_ETM_Q27_224900"/>
      <w:bookmarkEnd w:id="14497"/>
      <w:bookmarkEnd w:id="14498"/>
      <w:r>
        <w:rPr>
          <w:rFonts w:hint="cs"/>
          <w:rtl/>
        </w:rPr>
        <w:t>ם וטנקים.</w:t>
      </w:r>
      <w:bookmarkStart w:id="14499" w:name="_ETM_Q27_226040"/>
      <w:bookmarkEnd w:id="14499"/>
      <w:r>
        <w:rPr>
          <w:rFonts w:hint="cs"/>
          <w:rtl/>
        </w:rPr>
        <w:t xml:space="preserve"> </w:t>
      </w:r>
      <w:bookmarkStart w:id="14500" w:name="_ETM_Q27_228031"/>
      <w:bookmarkEnd w:id="14500"/>
      <w:r>
        <w:rPr>
          <w:rtl/>
        </w:rPr>
        <w:t xml:space="preserve">אני </w:t>
      </w:r>
      <w:bookmarkStart w:id="14501" w:name="_ETM_Q27_226370"/>
      <w:bookmarkEnd w:id="14501"/>
      <w:r>
        <w:rPr>
          <w:rtl/>
        </w:rPr>
        <w:t xml:space="preserve">לא </w:t>
      </w:r>
      <w:bookmarkStart w:id="14502" w:name="_ETM_Q27_226859"/>
      <w:bookmarkEnd w:id="14502"/>
      <w:r>
        <w:rPr>
          <w:rtl/>
        </w:rPr>
        <w:t>א</w:t>
      </w:r>
      <w:r>
        <w:rPr>
          <w:rFonts w:hint="cs"/>
          <w:rtl/>
        </w:rPr>
        <w:t>אפ</w:t>
      </w:r>
      <w:r>
        <w:rPr>
          <w:rtl/>
        </w:rPr>
        <w:t xml:space="preserve">שר </w:t>
      </w:r>
      <w:bookmarkStart w:id="14503" w:name="_ETM_Q27_228260"/>
      <w:bookmarkEnd w:id="14503"/>
      <w:r>
        <w:rPr>
          <w:rtl/>
        </w:rPr>
        <w:t>ש</w:t>
      </w:r>
      <w:bookmarkStart w:id="14504" w:name="_ETM_Q27_229100"/>
      <w:bookmarkEnd w:id="14504"/>
      <w:r>
        <w:rPr>
          <w:rtl/>
        </w:rPr>
        <w:t xml:space="preserve">הרשות </w:t>
      </w:r>
      <w:bookmarkStart w:id="14505" w:name="_ETM_Q27_229640"/>
      <w:bookmarkEnd w:id="14505"/>
      <w:r>
        <w:rPr>
          <w:rtl/>
        </w:rPr>
        <w:t>המבצעת</w:t>
      </w:r>
      <w:bookmarkStart w:id="14506" w:name="_ETM_Q27_230159"/>
      <w:bookmarkStart w:id="14507" w:name="_ETM_Q27_230310"/>
      <w:bookmarkEnd w:id="14506"/>
      <w:bookmarkEnd w:id="14507"/>
      <w:r>
        <w:rPr>
          <w:rFonts w:hint="cs"/>
          <w:rtl/>
        </w:rPr>
        <w:t xml:space="preserve">, </w:t>
      </w:r>
      <w:r>
        <w:rPr>
          <w:rtl/>
        </w:rPr>
        <w:t xml:space="preserve">גם </w:t>
      </w:r>
      <w:bookmarkStart w:id="14508" w:name="_ETM_Q27_230579"/>
      <w:bookmarkEnd w:id="14508"/>
      <w:r>
        <w:rPr>
          <w:rtl/>
        </w:rPr>
        <w:t xml:space="preserve">משרד </w:t>
      </w:r>
      <w:bookmarkStart w:id="14509" w:name="_ETM_Q27_230970"/>
      <w:bookmarkEnd w:id="14509"/>
      <w:r>
        <w:rPr>
          <w:rtl/>
        </w:rPr>
        <w:t>הביטחון</w:t>
      </w:r>
      <w:r>
        <w:rPr>
          <w:rFonts w:hint="cs"/>
          <w:rtl/>
        </w:rPr>
        <w:t>,</w:t>
      </w:r>
      <w:r>
        <w:rPr>
          <w:rtl/>
        </w:rPr>
        <w:t xml:space="preserve"> </w:t>
      </w:r>
      <w:bookmarkStart w:id="14510" w:name="_ETM_Q27_231989"/>
      <w:bookmarkEnd w:id="14510"/>
      <w:r>
        <w:rPr>
          <w:rtl/>
        </w:rPr>
        <w:t xml:space="preserve">לא </w:t>
      </w:r>
      <w:bookmarkStart w:id="14511" w:name="_ETM_Q27_232229"/>
      <w:bookmarkEnd w:id="14511"/>
      <w:r>
        <w:rPr>
          <w:rFonts w:hint="cs"/>
          <w:rtl/>
        </w:rPr>
        <w:t>יגיע</w:t>
      </w:r>
      <w:r>
        <w:rPr>
          <w:rtl/>
        </w:rPr>
        <w:t xml:space="preserve">ו </w:t>
      </w:r>
      <w:bookmarkStart w:id="14512" w:name="_ETM_Q27_232760"/>
      <w:bookmarkEnd w:id="14512"/>
      <w:r>
        <w:rPr>
          <w:rtl/>
        </w:rPr>
        <w:t>לוו</w:t>
      </w:r>
      <w:bookmarkStart w:id="14513" w:name="_ETM_Q27_233270"/>
      <w:bookmarkEnd w:id="14513"/>
      <w:r>
        <w:rPr>
          <w:rFonts w:hint="cs"/>
          <w:rtl/>
        </w:rPr>
        <w:t>עדה ב</w:t>
      </w:r>
      <w:r>
        <w:rPr>
          <w:rtl/>
        </w:rPr>
        <w:t>כנסת</w:t>
      </w:r>
      <w:r>
        <w:rPr>
          <w:rFonts w:hint="cs"/>
          <w:rtl/>
        </w:rPr>
        <w:t>,</w:t>
      </w:r>
      <w:r>
        <w:rPr>
          <w:rtl/>
        </w:rPr>
        <w:t xml:space="preserve"> </w:t>
      </w:r>
      <w:bookmarkStart w:id="14514" w:name="_ETM_Q27_233690"/>
      <w:bookmarkEnd w:id="14514"/>
      <w:r>
        <w:rPr>
          <w:rtl/>
        </w:rPr>
        <w:t xml:space="preserve">לוועדה </w:t>
      </w:r>
      <w:bookmarkStart w:id="14515" w:name="_ETM_Q27_234110"/>
      <w:bookmarkEnd w:id="14515"/>
      <w:r>
        <w:rPr>
          <w:rtl/>
        </w:rPr>
        <w:t xml:space="preserve">לקידום </w:t>
      </w:r>
      <w:bookmarkStart w:id="14516" w:name="_ETM_Q27_234530"/>
      <w:bookmarkEnd w:id="14516"/>
      <w:r>
        <w:rPr>
          <w:rtl/>
        </w:rPr>
        <w:t xml:space="preserve">מעמד </w:t>
      </w:r>
      <w:bookmarkStart w:id="14517" w:name="_ETM_Q27_234830"/>
      <w:bookmarkEnd w:id="14517"/>
      <w:r>
        <w:rPr>
          <w:rtl/>
        </w:rPr>
        <w:t xml:space="preserve">האישה </w:t>
      </w:r>
      <w:bookmarkStart w:id="14518" w:name="_ETM_Q27_235190"/>
      <w:bookmarkEnd w:id="14518"/>
      <w:r>
        <w:rPr>
          <w:rtl/>
        </w:rPr>
        <w:t xml:space="preserve">ולשוויון </w:t>
      </w:r>
      <w:bookmarkStart w:id="14519" w:name="_ETM_Q27_235850"/>
      <w:bookmarkEnd w:id="14519"/>
      <w:r>
        <w:rPr>
          <w:rtl/>
        </w:rPr>
        <w:t>מגדרי</w:t>
      </w:r>
      <w:r>
        <w:rPr>
          <w:rFonts w:hint="cs"/>
          <w:rtl/>
        </w:rPr>
        <w:t>,</w:t>
      </w:r>
      <w:r>
        <w:rPr>
          <w:rtl/>
        </w:rPr>
        <w:t xml:space="preserve"> </w:t>
      </w:r>
      <w:bookmarkStart w:id="14520" w:name="_ETM_Q27_236870"/>
      <w:bookmarkEnd w:id="14520"/>
      <w:r>
        <w:rPr>
          <w:rFonts w:hint="cs"/>
          <w:rtl/>
        </w:rPr>
        <w:t>ועוד ידברו איתי</w:t>
      </w:r>
      <w:r>
        <w:rPr>
          <w:rtl/>
        </w:rPr>
        <w:t xml:space="preserve"> </w:t>
      </w:r>
      <w:bookmarkStart w:id="14521" w:name="_ETM_Q27_238050"/>
      <w:bookmarkEnd w:id="14521"/>
      <w:r>
        <w:rPr>
          <w:rtl/>
        </w:rPr>
        <w:t>ויגידו</w:t>
      </w:r>
      <w:r>
        <w:rPr>
          <w:rFonts w:hint="cs"/>
          <w:rtl/>
        </w:rPr>
        <w:t>:</w:t>
      </w:r>
      <w:r>
        <w:rPr>
          <w:rtl/>
        </w:rPr>
        <w:t xml:space="preserve"> </w:t>
      </w:r>
      <w:bookmarkStart w:id="14522" w:name="_ETM_Q27_239309"/>
      <w:bookmarkEnd w:id="14522"/>
      <w:r>
        <w:rPr>
          <w:rtl/>
        </w:rPr>
        <w:t xml:space="preserve">אנחנו </w:t>
      </w:r>
      <w:bookmarkStart w:id="14523" w:name="_ETM_Q27_239699"/>
      <w:bookmarkEnd w:id="14523"/>
      <w:r>
        <w:rPr>
          <w:rtl/>
        </w:rPr>
        <w:t xml:space="preserve">מגיעים </w:t>
      </w:r>
      <w:bookmarkStart w:id="14524" w:name="_ETM_Q27_240149"/>
      <w:bookmarkEnd w:id="14524"/>
      <w:r>
        <w:rPr>
          <w:rtl/>
        </w:rPr>
        <w:t xml:space="preserve">לוועדת </w:t>
      </w:r>
      <w:bookmarkStart w:id="14525" w:name="_ETM_Q27_240570"/>
      <w:bookmarkEnd w:id="14525"/>
      <w:r>
        <w:rPr>
          <w:rFonts w:hint="cs"/>
          <w:rtl/>
        </w:rPr>
        <w:t>ה</w:t>
      </w:r>
      <w:r>
        <w:rPr>
          <w:rtl/>
        </w:rPr>
        <w:t xml:space="preserve">חוץ </w:t>
      </w:r>
      <w:bookmarkStart w:id="14526" w:name="_ETM_Q27_240780"/>
      <w:bookmarkEnd w:id="14526"/>
      <w:r>
        <w:rPr>
          <w:rtl/>
        </w:rPr>
        <w:t>ו</w:t>
      </w:r>
      <w:r>
        <w:rPr>
          <w:rFonts w:hint="cs"/>
          <w:rtl/>
        </w:rPr>
        <w:t>ה</w:t>
      </w:r>
      <w:r>
        <w:rPr>
          <w:rtl/>
        </w:rPr>
        <w:t>ביטחון</w:t>
      </w:r>
      <w:r>
        <w:rPr>
          <w:rFonts w:hint="cs"/>
          <w:rtl/>
        </w:rPr>
        <w:t>.</w:t>
      </w:r>
      <w:r>
        <w:rPr>
          <w:rtl/>
        </w:rPr>
        <w:t xml:space="preserve"> </w:t>
      </w:r>
      <w:bookmarkStart w:id="14527" w:name="_ETM_Q27_241920"/>
      <w:bookmarkEnd w:id="14527"/>
      <w:r>
        <w:rPr>
          <w:rtl/>
        </w:rPr>
        <w:t xml:space="preserve">לא </w:t>
      </w:r>
      <w:bookmarkStart w:id="14528" w:name="_ETM_Q27_242160"/>
      <w:bookmarkEnd w:id="14528"/>
      <w:proofErr w:type="spellStart"/>
      <w:r>
        <w:rPr>
          <w:rtl/>
        </w:rPr>
        <w:t>לא</w:t>
      </w:r>
      <w:proofErr w:type="spellEnd"/>
      <w:r>
        <w:rPr>
          <w:rtl/>
        </w:rPr>
        <w:t xml:space="preserve"> </w:t>
      </w:r>
      <w:bookmarkStart w:id="14529" w:name="_ETM_Q27_242309"/>
      <w:bookmarkEnd w:id="14529"/>
      <w:proofErr w:type="spellStart"/>
      <w:r>
        <w:rPr>
          <w:rtl/>
        </w:rPr>
        <w:t>לא</w:t>
      </w:r>
      <w:proofErr w:type="spellEnd"/>
      <w:r>
        <w:rPr>
          <w:rFonts w:hint="cs"/>
          <w:rtl/>
        </w:rPr>
        <w:t>.</w:t>
      </w:r>
      <w:r>
        <w:rPr>
          <w:rtl/>
        </w:rPr>
        <w:t xml:space="preserve"> </w:t>
      </w:r>
      <w:bookmarkStart w:id="14530" w:name="_ETM_Q27_242730"/>
      <w:bookmarkEnd w:id="14530"/>
      <w:r>
        <w:rPr>
          <w:rtl/>
        </w:rPr>
        <w:t xml:space="preserve">אנחנו </w:t>
      </w:r>
      <w:bookmarkStart w:id="14531" w:name="_ETM_Q27_243089"/>
      <w:bookmarkEnd w:id="14531"/>
      <w:r>
        <w:rPr>
          <w:rtl/>
        </w:rPr>
        <w:t xml:space="preserve">הגוף </w:t>
      </w:r>
      <w:bookmarkStart w:id="14532" w:name="_ETM_Q27_243359"/>
      <w:bookmarkEnd w:id="14532"/>
      <w:r>
        <w:rPr>
          <w:rtl/>
        </w:rPr>
        <w:t>המפקח</w:t>
      </w:r>
      <w:r>
        <w:rPr>
          <w:rFonts w:hint="cs"/>
          <w:rtl/>
        </w:rPr>
        <w:t>.</w:t>
      </w:r>
      <w:r>
        <w:rPr>
          <w:rtl/>
        </w:rPr>
        <w:t xml:space="preserve"> </w:t>
      </w:r>
      <w:bookmarkStart w:id="14533" w:name="_ETM_Q27_244409"/>
      <w:bookmarkEnd w:id="14533"/>
      <w:r>
        <w:rPr>
          <w:rtl/>
        </w:rPr>
        <w:t xml:space="preserve">אתם </w:t>
      </w:r>
      <w:bookmarkStart w:id="14534" w:name="_ETM_Q27_245069"/>
      <w:bookmarkEnd w:id="14534"/>
      <w:r>
        <w:rPr>
          <w:rtl/>
        </w:rPr>
        <w:t xml:space="preserve">לא </w:t>
      </w:r>
      <w:bookmarkStart w:id="14535" w:name="_ETM_Q27_245250"/>
      <w:bookmarkEnd w:id="14535"/>
      <w:r>
        <w:rPr>
          <w:rtl/>
        </w:rPr>
        <w:t xml:space="preserve">בוחרים </w:t>
      </w:r>
      <w:bookmarkStart w:id="14536" w:name="_ETM_Q27_245700"/>
      <w:bookmarkEnd w:id="14536"/>
      <w:r>
        <w:rPr>
          <w:rtl/>
        </w:rPr>
        <w:t xml:space="preserve">איפה </w:t>
      </w:r>
      <w:bookmarkStart w:id="14537" w:name="_ETM_Q27_245909"/>
      <w:bookmarkEnd w:id="14537"/>
      <w:r>
        <w:rPr>
          <w:rtl/>
        </w:rPr>
        <w:t xml:space="preserve">להיות </w:t>
      </w:r>
      <w:bookmarkStart w:id="14538" w:name="_ETM_Q27_246150"/>
      <w:bookmarkEnd w:id="14538"/>
      <w:r>
        <w:rPr>
          <w:rtl/>
        </w:rPr>
        <w:t>מפוקחים</w:t>
      </w:r>
      <w:r>
        <w:rPr>
          <w:rFonts w:hint="cs"/>
          <w:rtl/>
        </w:rPr>
        <w:t>.</w:t>
      </w:r>
      <w:r>
        <w:rPr>
          <w:rtl/>
        </w:rPr>
        <w:t xml:space="preserve"> </w:t>
      </w:r>
      <w:bookmarkStart w:id="14539" w:name="_ETM_Q27_247179"/>
      <w:bookmarkEnd w:id="14539"/>
      <w:r>
        <w:rPr>
          <w:rtl/>
        </w:rPr>
        <w:t>תודה</w:t>
      </w:r>
      <w:r>
        <w:rPr>
          <w:rFonts w:hint="cs"/>
          <w:rtl/>
        </w:rPr>
        <w:t>,</w:t>
      </w:r>
      <w:r>
        <w:rPr>
          <w:rtl/>
        </w:rPr>
        <w:t xml:space="preserve"> </w:t>
      </w:r>
      <w:bookmarkStart w:id="14540" w:name="_ETM_Q27_247509"/>
      <w:bookmarkEnd w:id="14540"/>
      <w:r>
        <w:rPr>
          <w:rtl/>
        </w:rPr>
        <w:t xml:space="preserve">אדוני </w:t>
      </w:r>
      <w:bookmarkStart w:id="14541" w:name="_ETM_Q27_248229"/>
      <w:bookmarkEnd w:id="14541"/>
      <w:r>
        <w:rPr>
          <w:rtl/>
        </w:rPr>
        <w:t>היושב-ראש</w:t>
      </w:r>
      <w:r>
        <w:rPr>
          <w:rFonts w:hint="cs"/>
          <w:rtl/>
        </w:rPr>
        <w:t>.</w:t>
      </w:r>
      <w:r>
        <w:rPr>
          <w:rtl/>
        </w:rPr>
        <w:t xml:space="preserve"> </w:t>
      </w:r>
      <w:bookmarkStart w:id="14542" w:name="_ETM_Q27_248859"/>
      <w:bookmarkEnd w:id="14542"/>
    </w:p>
    <w:p w:rsidR="00F05D2D" w:rsidRDefault="00F05D2D" w:rsidP="00465CE7">
      <w:pPr>
        <w:rPr>
          <w:rtl/>
        </w:rPr>
      </w:pPr>
    </w:p>
    <w:p w:rsidR="00F05D2D" w:rsidRDefault="00F05D2D" w:rsidP="00465CE7">
      <w:pPr>
        <w:pStyle w:val="af6"/>
        <w:keepNext/>
        <w:rPr>
          <w:rtl/>
        </w:rPr>
      </w:pPr>
      <w:r w:rsidRPr="00882553">
        <w:rPr>
          <w:rStyle w:val="TagStyle"/>
          <w:rtl/>
        </w:rPr>
        <w:t xml:space="preserve">&lt;&lt; יור &gt;&gt; </w:t>
      </w:r>
      <w:r>
        <w:rPr>
          <w:rtl/>
        </w:rPr>
        <w:t>היו"ר ארז מלול:</w:t>
      </w:r>
      <w:r w:rsidRPr="00882553">
        <w:rPr>
          <w:rStyle w:val="TagStyle"/>
          <w:rtl/>
        </w:rPr>
        <w:t xml:space="preserve"> &lt;&lt; יור &gt;&gt;</w:t>
      </w:r>
      <w:r>
        <w:rPr>
          <w:rtl/>
        </w:rPr>
        <w:t xml:space="preserve">   </w:t>
      </w:r>
    </w:p>
    <w:p w:rsidR="00F05D2D" w:rsidRDefault="00F05D2D" w:rsidP="00465CE7">
      <w:pPr>
        <w:rPr>
          <w:rtl/>
        </w:rPr>
      </w:pPr>
    </w:p>
    <w:p w:rsidR="00F05D2D" w:rsidRDefault="00F05D2D" w:rsidP="00465CE7">
      <w:pPr>
        <w:rPr>
          <w:rtl/>
        </w:rPr>
      </w:pPr>
      <w:bookmarkStart w:id="14543" w:name="_ETM_Q27_258079"/>
      <w:bookmarkStart w:id="14544" w:name="_ETM_Q27_258199"/>
      <w:bookmarkEnd w:id="14543"/>
      <w:bookmarkEnd w:id="14544"/>
      <w:r>
        <w:rPr>
          <w:rFonts w:hint="cs"/>
          <w:rtl/>
        </w:rPr>
        <w:t xml:space="preserve">תודה רבה. </w:t>
      </w:r>
      <w:r>
        <w:rPr>
          <w:rtl/>
        </w:rPr>
        <w:t xml:space="preserve">חברת </w:t>
      </w:r>
      <w:bookmarkStart w:id="14545" w:name="_ETM_Q27_249310"/>
      <w:bookmarkEnd w:id="14545"/>
      <w:r>
        <w:rPr>
          <w:rtl/>
        </w:rPr>
        <w:t xml:space="preserve">הכנסת </w:t>
      </w:r>
      <w:bookmarkStart w:id="14546" w:name="_ETM_Q27_249670"/>
      <w:bookmarkEnd w:id="14546"/>
      <w:r>
        <w:rPr>
          <w:rtl/>
        </w:rPr>
        <w:t>גלית דיסטל אטבריאן</w:t>
      </w:r>
      <w:r>
        <w:rPr>
          <w:rFonts w:hint="cs"/>
          <w:rtl/>
        </w:rPr>
        <w:t xml:space="preserve">, </w:t>
      </w:r>
      <w:r>
        <w:rPr>
          <w:rtl/>
        </w:rPr>
        <w:t>בבקשה</w:t>
      </w:r>
      <w:r>
        <w:rPr>
          <w:rFonts w:hint="cs"/>
          <w:rtl/>
        </w:rPr>
        <w:t xml:space="preserve">. </w:t>
      </w:r>
      <w:r>
        <w:rPr>
          <w:rtl/>
        </w:rPr>
        <w:t xml:space="preserve">רשימת </w:t>
      </w:r>
      <w:bookmarkStart w:id="14547" w:name="_ETM_Q27_260470"/>
      <w:bookmarkEnd w:id="14547"/>
      <w:r>
        <w:rPr>
          <w:rtl/>
        </w:rPr>
        <w:t xml:space="preserve">הדוברים </w:t>
      </w:r>
      <w:bookmarkStart w:id="14548" w:name="_ETM_Q27_260890"/>
      <w:bookmarkEnd w:id="14548"/>
      <w:r>
        <w:rPr>
          <w:rtl/>
        </w:rPr>
        <w:t>נעולה</w:t>
      </w:r>
      <w:r>
        <w:rPr>
          <w:rFonts w:hint="cs"/>
          <w:rtl/>
        </w:rPr>
        <w:t>.</w:t>
      </w:r>
    </w:p>
    <w:p w:rsidR="00F05D2D" w:rsidRDefault="00F05D2D" w:rsidP="00465CE7">
      <w:pPr>
        <w:rPr>
          <w:rtl/>
        </w:rPr>
      </w:pPr>
    </w:p>
    <w:p w:rsidR="00F05D2D" w:rsidRDefault="00F05D2D" w:rsidP="00465CE7">
      <w:pPr>
        <w:pStyle w:val="a4"/>
        <w:keepNext/>
        <w:rPr>
          <w:rtl/>
        </w:rPr>
      </w:pPr>
      <w:bookmarkStart w:id="14549" w:name="ET_speaker_6149_3"/>
      <w:r w:rsidRPr="00882553">
        <w:rPr>
          <w:rStyle w:val="TagStyle"/>
          <w:rtl/>
        </w:rPr>
        <w:t xml:space="preserve">&lt;&lt; דובר &gt;&gt; </w:t>
      </w:r>
      <w:bookmarkStart w:id="14550" w:name="_Toc182304524"/>
      <w:bookmarkStart w:id="14551" w:name="_Toc182318177"/>
      <w:bookmarkStart w:id="14552" w:name="_Toc182318538"/>
      <w:bookmarkStart w:id="14553" w:name="_Toc182328960"/>
      <w:r>
        <w:rPr>
          <w:rtl/>
        </w:rPr>
        <w:t>גלית דיסטל אטבריאן (הליכוד):</w:t>
      </w:r>
      <w:bookmarkEnd w:id="14550"/>
      <w:bookmarkEnd w:id="14551"/>
      <w:bookmarkEnd w:id="14552"/>
      <w:bookmarkEnd w:id="14553"/>
      <w:r w:rsidRPr="00882553">
        <w:rPr>
          <w:rStyle w:val="TagStyle"/>
          <w:rtl/>
        </w:rPr>
        <w:t xml:space="preserve"> &lt;&lt; דובר &gt;&gt;</w:t>
      </w:r>
      <w:r>
        <w:rPr>
          <w:rtl/>
        </w:rPr>
        <w:t xml:space="preserve">   </w:t>
      </w:r>
      <w:bookmarkEnd w:id="14549"/>
    </w:p>
    <w:p w:rsidR="00F05D2D" w:rsidRDefault="00F05D2D" w:rsidP="00465CE7">
      <w:pPr>
        <w:rPr>
          <w:rtl/>
        </w:rPr>
      </w:pPr>
    </w:p>
    <w:p w:rsidR="00F05D2D" w:rsidRDefault="00F05D2D" w:rsidP="00465CE7">
      <w:pPr>
        <w:rPr>
          <w:rtl/>
        </w:rPr>
      </w:pPr>
      <w:bookmarkStart w:id="14554" w:name="_ETM_Q27_259840"/>
      <w:bookmarkStart w:id="14555" w:name="_ETM_Q27_263120"/>
      <w:bookmarkStart w:id="14556" w:name="_ETM_Q27_273899"/>
      <w:bookmarkEnd w:id="14554"/>
      <w:bookmarkEnd w:id="14555"/>
      <w:bookmarkEnd w:id="14556"/>
      <w:r>
        <w:rPr>
          <w:rtl/>
        </w:rPr>
        <w:t xml:space="preserve">תודה </w:t>
      </w:r>
      <w:bookmarkStart w:id="14557" w:name="_ETM_Q27_274259"/>
      <w:bookmarkEnd w:id="14557"/>
      <w:r>
        <w:rPr>
          <w:rtl/>
        </w:rPr>
        <w:t>רבה</w:t>
      </w:r>
      <w:r>
        <w:rPr>
          <w:rFonts w:hint="cs"/>
          <w:rtl/>
        </w:rPr>
        <w:t>,</w:t>
      </w:r>
      <w:r>
        <w:rPr>
          <w:rtl/>
        </w:rPr>
        <w:t xml:space="preserve"> </w:t>
      </w:r>
      <w:bookmarkStart w:id="14558" w:name="_ETM_Q27_274560"/>
      <w:bookmarkEnd w:id="14558"/>
      <w:r>
        <w:rPr>
          <w:rtl/>
        </w:rPr>
        <w:t xml:space="preserve">אדוני </w:t>
      </w:r>
      <w:bookmarkStart w:id="14559" w:name="_ETM_Q27_274829"/>
      <w:bookmarkEnd w:id="14559"/>
      <w:r>
        <w:rPr>
          <w:rtl/>
        </w:rPr>
        <w:t>היושב-ראש</w:t>
      </w:r>
      <w:r>
        <w:rPr>
          <w:rFonts w:hint="cs"/>
          <w:rtl/>
        </w:rPr>
        <w:t>.</w:t>
      </w:r>
      <w:r>
        <w:rPr>
          <w:rtl/>
        </w:rPr>
        <w:t xml:space="preserve"> </w:t>
      </w:r>
      <w:bookmarkStart w:id="14560" w:name="_ETM_Q27_276369"/>
      <w:bookmarkEnd w:id="14560"/>
      <w:r>
        <w:rPr>
          <w:rtl/>
        </w:rPr>
        <w:t xml:space="preserve">אתמול </w:t>
      </w:r>
      <w:bookmarkStart w:id="14561" w:name="_ETM_Q27_276880"/>
      <w:bookmarkEnd w:id="14561"/>
      <w:r>
        <w:rPr>
          <w:rtl/>
        </w:rPr>
        <w:t xml:space="preserve">התפרסמה </w:t>
      </w:r>
      <w:bookmarkStart w:id="14562" w:name="_ETM_Q27_277929"/>
      <w:bookmarkEnd w:id="14562"/>
      <w:r>
        <w:rPr>
          <w:rtl/>
        </w:rPr>
        <w:t xml:space="preserve">בערוץ </w:t>
      </w:r>
      <w:bookmarkStart w:id="14563" w:name="_ETM_Q27_278409"/>
      <w:bookmarkStart w:id="14564" w:name="_ETM_Q27_278770"/>
      <w:bookmarkEnd w:id="14563"/>
      <w:bookmarkEnd w:id="14564"/>
      <w:r>
        <w:rPr>
          <w:rtl/>
        </w:rPr>
        <w:t xml:space="preserve">14 </w:t>
      </w:r>
      <w:bookmarkStart w:id="14565" w:name="_ETM_Q27_279369"/>
      <w:bookmarkEnd w:id="14565"/>
      <w:r>
        <w:rPr>
          <w:rtl/>
        </w:rPr>
        <w:t xml:space="preserve">כתבה </w:t>
      </w:r>
      <w:bookmarkStart w:id="14566" w:name="_ETM_Q27_280939"/>
      <w:bookmarkEnd w:id="14566"/>
      <w:r>
        <w:rPr>
          <w:rtl/>
        </w:rPr>
        <w:t xml:space="preserve">שחשפה </w:t>
      </w:r>
      <w:bookmarkStart w:id="14567" w:name="_ETM_Q27_281899"/>
      <w:bookmarkEnd w:id="14567"/>
      <w:r>
        <w:rPr>
          <w:rtl/>
        </w:rPr>
        <w:t xml:space="preserve">התכתבות </w:t>
      </w:r>
      <w:bookmarkStart w:id="14568" w:name="_ETM_Q27_282530"/>
      <w:bookmarkEnd w:id="14568"/>
      <w:r>
        <w:rPr>
          <w:rtl/>
        </w:rPr>
        <w:t xml:space="preserve">פנימית </w:t>
      </w:r>
      <w:bookmarkStart w:id="14569" w:name="_ETM_Q27_282979"/>
      <w:bookmarkEnd w:id="14569"/>
      <w:r>
        <w:rPr>
          <w:rtl/>
        </w:rPr>
        <w:t xml:space="preserve">של </w:t>
      </w:r>
      <w:bookmarkStart w:id="14570" w:name="_ETM_Q27_283159"/>
      <w:bookmarkEnd w:id="14570"/>
      <w:r>
        <w:rPr>
          <w:rtl/>
        </w:rPr>
        <w:t xml:space="preserve">אנשי </w:t>
      </w:r>
      <w:bookmarkStart w:id="14571" w:name="_ETM_Q27_283999"/>
      <w:bookmarkEnd w:id="14571"/>
      <w:r>
        <w:rPr>
          <w:rtl/>
        </w:rPr>
        <w:t xml:space="preserve">האקדמיה </w:t>
      </w:r>
      <w:bookmarkStart w:id="14572" w:name="_ETM_Q27_285819"/>
      <w:bookmarkEnd w:id="14572"/>
      <w:r>
        <w:rPr>
          <w:rtl/>
        </w:rPr>
        <w:t xml:space="preserve">במדינת </w:t>
      </w:r>
      <w:bookmarkStart w:id="14573" w:name="_ETM_Q27_286389"/>
      <w:bookmarkEnd w:id="14573"/>
      <w:r>
        <w:rPr>
          <w:rtl/>
        </w:rPr>
        <w:t>ישראל</w:t>
      </w:r>
      <w:r>
        <w:rPr>
          <w:rFonts w:hint="cs"/>
          <w:rtl/>
        </w:rPr>
        <w:t>.</w:t>
      </w:r>
      <w:r>
        <w:rPr>
          <w:rtl/>
        </w:rPr>
        <w:t xml:space="preserve"> </w:t>
      </w:r>
      <w:bookmarkStart w:id="14574" w:name="_ETM_Q27_286929"/>
      <w:bookmarkEnd w:id="14574"/>
      <w:r>
        <w:rPr>
          <w:rtl/>
        </w:rPr>
        <w:t xml:space="preserve">אני </w:t>
      </w:r>
      <w:bookmarkStart w:id="14575" w:name="_ETM_Q27_287079"/>
      <w:bookmarkEnd w:id="14575"/>
      <w:r>
        <w:rPr>
          <w:rtl/>
        </w:rPr>
        <w:t xml:space="preserve">רוצה </w:t>
      </w:r>
      <w:bookmarkStart w:id="14576" w:name="_ETM_Q27_287439"/>
      <w:bookmarkEnd w:id="14576"/>
      <w:r>
        <w:rPr>
          <w:rtl/>
        </w:rPr>
        <w:t xml:space="preserve">להקריא </w:t>
      </w:r>
      <w:bookmarkStart w:id="14577" w:name="_ETM_Q27_287740"/>
      <w:bookmarkEnd w:id="14577"/>
      <w:r>
        <w:rPr>
          <w:rtl/>
        </w:rPr>
        <w:t xml:space="preserve">לכם </w:t>
      </w:r>
      <w:bookmarkStart w:id="14578" w:name="_ETM_Q27_288009"/>
      <w:bookmarkEnd w:id="14578"/>
      <w:r>
        <w:rPr>
          <w:rtl/>
        </w:rPr>
        <w:t xml:space="preserve">כמה </w:t>
      </w:r>
      <w:bookmarkStart w:id="14579" w:name="_ETM_Q27_288459"/>
      <w:bookmarkStart w:id="14580" w:name="_ETM_Q27_289249"/>
      <w:bookmarkEnd w:id="14579"/>
      <w:bookmarkEnd w:id="14580"/>
      <w:r w:rsidRPr="00074BB1">
        <w:t>highlights</w:t>
      </w:r>
      <w:r w:rsidRPr="00074BB1">
        <w:rPr>
          <w:rtl/>
        </w:rPr>
        <w:t xml:space="preserve"> </w:t>
      </w:r>
      <w:r>
        <w:rPr>
          <w:rtl/>
        </w:rPr>
        <w:t xml:space="preserve">מאנשי </w:t>
      </w:r>
      <w:bookmarkStart w:id="14581" w:name="_ETM_Q27_289729"/>
      <w:bookmarkEnd w:id="14581"/>
      <w:r>
        <w:rPr>
          <w:rtl/>
        </w:rPr>
        <w:t xml:space="preserve">האקדמיה </w:t>
      </w:r>
      <w:bookmarkStart w:id="14582" w:name="_ETM_Q27_290329"/>
      <w:bookmarkEnd w:id="14582"/>
      <w:r>
        <w:rPr>
          <w:rtl/>
        </w:rPr>
        <w:t xml:space="preserve">והרוח </w:t>
      </w:r>
      <w:bookmarkStart w:id="14583" w:name="_ETM_Q27_290899"/>
      <w:bookmarkEnd w:id="14583"/>
      <w:r>
        <w:rPr>
          <w:rtl/>
        </w:rPr>
        <w:t>והפלורליזם</w:t>
      </w:r>
      <w:r>
        <w:rPr>
          <w:rFonts w:hint="cs"/>
          <w:rtl/>
        </w:rPr>
        <w:t>.</w:t>
      </w:r>
      <w:r>
        <w:rPr>
          <w:rtl/>
        </w:rPr>
        <w:t xml:space="preserve"> </w:t>
      </w:r>
      <w:bookmarkStart w:id="14584" w:name="_ETM_Q27_292009"/>
      <w:bookmarkEnd w:id="14584"/>
    </w:p>
    <w:p w:rsidR="00F05D2D" w:rsidRDefault="00F05D2D" w:rsidP="00465CE7">
      <w:pPr>
        <w:rPr>
          <w:rtl/>
        </w:rPr>
      </w:pPr>
      <w:bookmarkStart w:id="14585" w:name="_ETM_Q27_289257"/>
      <w:bookmarkStart w:id="14586" w:name="_ETM_Q27_289338"/>
      <w:bookmarkStart w:id="14587" w:name="_ETM_Q27_289565"/>
      <w:bookmarkEnd w:id="14585"/>
      <w:bookmarkEnd w:id="14586"/>
      <w:bookmarkEnd w:id="14587"/>
    </w:p>
    <w:p w:rsidR="00F05D2D" w:rsidRDefault="00F05D2D" w:rsidP="00465CE7">
      <w:pPr>
        <w:pStyle w:val="af6"/>
        <w:keepNext/>
        <w:rPr>
          <w:rtl/>
        </w:rPr>
      </w:pPr>
      <w:bookmarkStart w:id="14588" w:name="_ETM_Q27_289637"/>
      <w:bookmarkStart w:id="14589" w:name="_ETM_Q27_291458"/>
      <w:bookmarkEnd w:id="14588"/>
      <w:bookmarkEnd w:id="14589"/>
      <w:r w:rsidRPr="00882553">
        <w:rPr>
          <w:rStyle w:val="TagStyle"/>
          <w:rtl/>
        </w:rPr>
        <w:t xml:space="preserve">&lt;&lt; יור &gt;&gt; </w:t>
      </w:r>
      <w:r>
        <w:rPr>
          <w:rtl/>
        </w:rPr>
        <w:t>היו"ר ארז מלול:</w:t>
      </w:r>
      <w:r w:rsidRPr="00882553">
        <w:rPr>
          <w:rStyle w:val="TagStyle"/>
          <w:rtl/>
        </w:rPr>
        <w:t xml:space="preserve"> &lt;&lt; יור &gt;&gt;</w:t>
      </w:r>
      <w:r>
        <w:rPr>
          <w:rtl/>
        </w:rPr>
        <w:t xml:space="preserve">   </w:t>
      </w:r>
    </w:p>
    <w:p w:rsidR="00F05D2D" w:rsidRDefault="00F05D2D" w:rsidP="00465CE7">
      <w:pPr>
        <w:rPr>
          <w:rtl/>
          <w:lang w:eastAsia="he-IL"/>
        </w:rPr>
      </w:pPr>
    </w:p>
    <w:p w:rsidR="00F05D2D" w:rsidRDefault="00F05D2D" w:rsidP="00465CE7">
      <w:pPr>
        <w:rPr>
          <w:rtl/>
        </w:rPr>
      </w:pPr>
      <w:r>
        <w:rPr>
          <w:rFonts w:hint="cs"/>
          <w:rtl/>
          <w:lang w:eastAsia="he-IL"/>
        </w:rPr>
        <w:t>חבר הכנסת רון כץ. רון,</w:t>
      </w:r>
      <w:bookmarkStart w:id="14590" w:name="_ETM_Q27_291540"/>
      <w:bookmarkEnd w:id="14590"/>
      <w:r>
        <w:rPr>
          <w:rtl/>
        </w:rPr>
        <w:t xml:space="preserve"> </w:t>
      </w:r>
      <w:bookmarkStart w:id="14591" w:name="_ETM_Q27_294149"/>
      <w:bookmarkEnd w:id="14591"/>
      <w:r>
        <w:rPr>
          <w:rtl/>
        </w:rPr>
        <w:t xml:space="preserve">זה </w:t>
      </w:r>
      <w:bookmarkStart w:id="14592" w:name="_ETM_Q27_294299"/>
      <w:bookmarkEnd w:id="14592"/>
      <w:r>
        <w:rPr>
          <w:rtl/>
        </w:rPr>
        <w:t xml:space="preserve">מאוד </w:t>
      </w:r>
      <w:bookmarkStart w:id="14593" w:name="_ETM_Q27_294569"/>
      <w:bookmarkEnd w:id="14593"/>
      <w:r>
        <w:rPr>
          <w:rtl/>
        </w:rPr>
        <w:t>מעניין</w:t>
      </w:r>
      <w:r>
        <w:rPr>
          <w:rFonts w:hint="cs"/>
          <w:rtl/>
        </w:rPr>
        <w:t>,</w:t>
      </w:r>
      <w:r>
        <w:rPr>
          <w:rtl/>
        </w:rPr>
        <w:t xml:space="preserve"> </w:t>
      </w:r>
      <w:bookmarkStart w:id="14594" w:name="_ETM_Q27_294899"/>
      <w:bookmarkEnd w:id="14594"/>
      <w:r>
        <w:rPr>
          <w:rtl/>
        </w:rPr>
        <w:t xml:space="preserve">מה </w:t>
      </w:r>
      <w:bookmarkStart w:id="14595" w:name="_ETM_Q27_295020"/>
      <w:bookmarkEnd w:id="14595"/>
      <w:r>
        <w:rPr>
          <w:rtl/>
        </w:rPr>
        <w:t xml:space="preserve">שהיא </w:t>
      </w:r>
      <w:bookmarkStart w:id="14596" w:name="_ETM_Q27_295170"/>
      <w:bookmarkEnd w:id="14596"/>
      <w:r>
        <w:rPr>
          <w:rtl/>
        </w:rPr>
        <w:t xml:space="preserve">אומרת </w:t>
      </w:r>
      <w:bookmarkStart w:id="14597" w:name="_ETM_Q27_295469"/>
      <w:bookmarkEnd w:id="14597"/>
      <w:r>
        <w:rPr>
          <w:rtl/>
        </w:rPr>
        <w:t>עכשיו</w:t>
      </w:r>
      <w:r>
        <w:rPr>
          <w:rFonts w:hint="cs"/>
          <w:rtl/>
        </w:rPr>
        <w:t>.</w:t>
      </w:r>
      <w:r>
        <w:rPr>
          <w:rtl/>
        </w:rPr>
        <w:t xml:space="preserve"> </w:t>
      </w:r>
      <w:bookmarkStart w:id="14598" w:name="_ETM_Q27_296250"/>
      <w:bookmarkEnd w:id="14598"/>
      <w:r>
        <w:rPr>
          <w:rtl/>
        </w:rPr>
        <w:t xml:space="preserve">כדאי </w:t>
      </w:r>
      <w:bookmarkStart w:id="14599" w:name="_ETM_Q27_296549"/>
      <w:bookmarkEnd w:id="14599"/>
      <w:r>
        <w:rPr>
          <w:rtl/>
        </w:rPr>
        <w:t>שתקשיב</w:t>
      </w:r>
      <w:r>
        <w:rPr>
          <w:rFonts w:hint="cs"/>
          <w:rtl/>
        </w:rPr>
        <w:t>.</w:t>
      </w:r>
      <w:r>
        <w:rPr>
          <w:rtl/>
        </w:rPr>
        <w:t xml:space="preserve"> </w:t>
      </w:r>
      <w:bookmarkStart w:id="14600" w:name="_ETM_Q27_298130"/>
      <w:bookmarkEnd w:id="14600"/>
    </w:p>
    <w:p w:rsidR="00F05D2D" w:rsidRDefault="00F05D2D" w:rsidP="00465CE7">
      <w:pPr>
        <w:rPr>
          <w:rtl/>
        </w:rPr>
      </w:pPr>
    </w:p>
    <w:p w:rsidR="00F05D2D" w:rsidRDefault="00F05D2D" w:rsidP="00465CE7">
      <w:pPr>
        <w:pStyle w:val="af5"/>
        <w:keepNext/>
        <w:rPr>
          <w:rtl/>
        </w:rPr>
      </w:pPr>
      <w:r w:rsidRPr="00407544">
        <w:rPr>
          <w:rStyle w:val="TagStyle"/>
          <w:rtl/>
        </w:rPr>
        <w:t xml:space="preserve">&lt;&lt; קריאה &gt;&gt; </w:t>
      </w:r>
      <w:r>
        <w:rPr>
          <w:rtl/>
        </w:rPr>
        <w:t>רון כץ (יש עתיד):</w:t>
      </w:r>
      <w:r w:rsidRPr="00407544">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סליחה.</w:t>
      </w:r>
    </w:p>
    <w:p w:rsidR="00F05D2D" w:rsidRPr="00407544" w:rsidRDefault="00F05D2D" w:rsidP="00465CE7">
      <w:pPr>
        <w:rPr>
          <w:rtl/>
          <w:lang w:eastAsia="he-IL"/>
        </w:rPr>
      </w:pPr>
    </w:p>
    <w:p w:rsidR="00F05D2D" w:rsidRDefault="00F05D2D" w:rsidP="00465CE7">
      <w:pPr>
        <w:pStyle w:val="-"/>
        <w:keepNext/>
        <w:rPr>
          <w:rtl/>
        </w:rPr>
      </w:pPr>
      <w:bookmarkStart w:id="14601" w:name="ET_speakercontinue_6149_4"/>
      <w:r w:rsidRPr="00407544">
        <w:rPr>
          <w:rStyle w:val="TagStyle"/>
          <w:rtl/>
        </w:rPr>
        <w:t xml:space="preserve"> &lt;&lt; דובר_המשך &gt;&gt; </w:t>
      </w:r>
      <w:r>
        <w:rPr>
          <w:rtl/>
        </w:rPr>
        <w:t>גלית דיסטל אטבריאן (הליכוד):</w:t>
      </w:r>
      <w:r w:rsidRPr="00407544">
        <w:rPr>
          <w:rStyle w:val="TagStyle"/>
          <w:rtl/>
        </w:rPr>
        <w:t xml:space="preserve"> &lt;&lt; דובר_המשך &gt;&gt;</w:t>
      </w:r>
      <w:r>
        <w:rPr>
          <w:rtl/>
        </w:rPr>
        <w:t xml:space="preserve">   </w:t>
      </w:r>
      <w:bookmarkEnd w:id="14601"/>
    </w:p>
    <w:p w:rsidR="00F05D2D" w:rsidRDefault="00F05D2D" w:rsidP="00465CE7">
      <w:pPr>
        <w:rPr>
          <w:rtl/>
        </w:rPr>
      </w:pPr>
    </w:p>
    <w:p w:rsidR="00F05D2D" w:rsidRDefault="00F05D2D" w:rsidP="00465CE7">
      <w:pPr>
        <w:rPr>
          <w:rtl/>
        </w:rPr>
      </w:pPr>
      <w:r>
        <w:rPr>
          <w:rtl/>
        </w:rPr>
        <w:t xml:space="preserve">וכך </w:t>
      </w:r>
      <w:bookmarkStart w:id="14602" w:name="_ETM_Q27_298490"/>
      <w:bookmarkEnd w:id="14602"/>
      <w:r>
        <w:rPr>
          <w:rtl/>
        </w:rPr>
        <w:t xml:space="preserve">אומרת </w:t>
      </w:r>
      <w:bookmarkStart w:id="14603" w:name="_ETM_Q27_298880"/>
      <w:bookmarkEnd w:id="14603"/>
      <w:r>
        <w:rPr>
          <w:rtl/>
        </w:rPr>
        <w:t xml:space="preserve">מרצה </w:t>
      </w:r>
      <w:bookmarkStart w:id="14604" w:name="_ETM_Q27_299299"/>
      <w:bookmarkEnd w:id="14604"/>
      <w:r>
        <w:rPr>
          <w:rtl/>
        </w:rPr>
        <w:t xml:space="preserve">בשם </w:t>
      </w:r>
      <w:bookmarkStart w:id="14605" w:name="_ETM_Q27_299720"/>
      <w:bookmarkStart w:id="14606" w:name="_ETM_Q27_299869"/>
      <w:bookmarkEnd w:id="14605"/>
      <w:bookmarkEnd w:id="14606"/>
      <w:proofErr w:type="spellStart"/>
      <w:r w:rsidRPr="00D2034A">
        <w:rPr>
          <w:rtl/>
        </w:rPr>
        <w:t>יאיא</w:t>
      </w:r>
      <w:proofErr w:type="spellEnd"/>
      <w:r w:rsidRPr="00D2034A">
        <w:rPr>
          <w:rtl/>
        </w:rPr>
        <w:t xml:space="preserve">: </w:t>
      </w:r>
      <w:r>
        <w:rPr>
          <w:rFonts w:hint="cs"/>
          <w:rtl/>
        </w:rPr>
        <w:t>"</w:t>
      </w:r>
      <w:r w:rsidRPr="00D2034A">
        <w:rPr>
          <w:rtl/>
        </w:rPr>
        <w:t xml:space="preserve">אני </w:t>
      </w:r>
      <w:r>
        <w:rPr>
          <w:rFonts w:hint="cs"/>
          <w:rtl/>
        </w:rPr>
        <w:t>פוחדת</w:t>
      </w:r>
      <w:r w:rsidRPr="00D2034A">
        <w:rPr>
          <w:rtl/>
        </w:rPr>
        <w:t xml:space="preserve"> פחד מוות ממה שנהיה מהציונות הדתית. הם א</w:t>
      </w:r>
      <w:r>
        <w:rPr>
          <w:rFonts w:hint="cs"/>
          <w:rtl/>
        </w:rPr>
        <w:t>ו</w:t>
      </w:r>
      <w:r>
        <w:rPr>
          <w:rtl/>
        </w:rPr>
        <w:t>מנם רוצים שהחרדים ישתתפו בנטל</w:t>
      </w:r>
      <w:r>
        <w:rPr>
          <w:rFonts w:hint="cs"/>
          <w:rtl/>
        </w:rPr>
        <w:t>,</w:t>
      </w:r>
      <w:r w:rsidRPr="00D2034A">
        <w:rPr>
          <w:rtl/>
        </w:rPr>
        <w:t xml:space="preserve"> אבל הם אוהבים מלחמות עקובות מדם על ארץ ישראל השלמה</w:t>
      </w:r>
      <w:r>
        <w:rPr>
          <w:rFonts w:hint="cs"/>
          <w:rtl/>
        </w:rPr>
        <w:t>"</w:t>
      </w:r>
      <w:r w:rsidRPr="00D2034A">
        <w:rPr>
          <w:rtl/>
        </w:rPr>
        <w:t xml:space="preserve">. </w:t>
      </w:r>
      <w:bookmarkStart w:id="14607" w:name="_ETM_Q27_301360"/>
      <w:bookmarkStart w:id="14608" w:name="_ETM_Q27_314790"/>
      <w:bookmarkEnd w:id="14607"/>
      <w:bookmarkEnd w:id="14608"/>
      <w:r>
        <w:rPr>
          <w:rtl/>
        </w:rPr>
        <w:t xml:space="preserve">אני </w:t>
      </w:r>
      <w:bookmarkStart w:id="14609" w:name="_ETM_Q27_315000"/>
      <w:bookmarkEnd w:id="14609"/>
      <w:r>
        <w:rPr>
          <w:rtl/>
        </w:rPr>
        <w:t xml:space="preserve">לא </w:t>
      </w:r>
      <w:bookmarkStart w:id="14610" w:name="_ETM_Q27_315090"/>
      <w:bookmarkEnd w:id="14610"/>
      <w:r>
        <w:rPr>
          <w:rtl/>
        </w:rPr>
        <w:t xml:space="preserve">יודעת </w:t>
      </w:r>
      <w:bookmarkStart w:id="14611" w:name="_ETM_Q27_315269"/>
      <w:bookmarkEnd w:id="14611"/>
      <w:r>
        <w:rPr>
          <w:rtl/>
        </w:rPr>
        <w:t xml:space="preserve">מי </w:t>
      </w:r>
      <w:bookmarkStart w:id="14612" w:name="_ETM_Q27_315389"/>
      <w:bookmarkEnd w:id="14612"/>
      <w:r>
        <w:rPr>
          <w:rtl/>
        </w:rPr>
        <w:t xml:space="preserve">זאת </w:t>
      </w:r>
      <w:bookmarkStart w:id="14613" w:name="_ETM_Q27_315599"/>
      <w:bookmarkEnd w:id="14613"/>
      <w:proofErr w:type="spellStart"/>
      <w:r>
        <w:rPr>
          <w:rFonts w:hint="cs"/>
          <w:rtl/>
        </w:rPr>
        <w:t>ה</w:t>
      </w:r>
      <w:r w:rsidRPr="00D2034A">
        <w:rPr>
          <w:rtl/>
        </w:rPr>
        <w:t>יאיא</w:t>
      </w:r>
      <w:proofErr w:type="spellEnd"/>
      <w:r>
        <w:rPr>
          <w:rtl/>
        </w:rPr>
        <w:t xml:space="preserve"> </w:t>
      </w:r>
      <w:bookmarkStart w:id="14614" w:name="_ETM_Q27_316139"/>
      <w:bookmarkEnd w:id="14614"/>
      <w:r>
        <w:rPr>
          <w:rtl/>
        </w:rPr>
        <w:t xml:space="preserve">הזו </w:t>
      </w:r>
      <w:bookmarkStart w:id="14615" w:name="_ETM_Q27_316379"/>
      <w:bookmarkEnd w:id="14615"/>
      <w:r>
        <w:rPr>
          <w:rtl/>
        </w:rPr>
        <w:t xml:space="preserve">והשם </w:t>
      </w:r>
      <w:bookmarkStart w:id="14616" w:name="_ETM_Q27_316709"/>
      <w:bookmarkEnd w:id="14616"/>
      <w:r>
        <w:rPr>
          <w:rtl/>
        </w:rPr>
        <w:t xml:space="preserve">המפוברק </w:t>
      </w:r>
      <w:bookmarkStart w:id="14617" w:name="_ETM_Q27_317310"/>
      <w:bookmarkEnd w:id="14617"/>
      <w:r>
        <w:rPr>
          <w:rtl/>
        </w:rPr>
        <w:t>הזה</w:t>
      </w:r>
      <w:r>
        <w:rPr>
          <w:rFonts w:hint="cs"/>
          <w:rtl/>
        </w:rPr>
        <w:t>.</w:t>
      </w:r>
      <w:r>
        <w:rPr>
          <w:rtl/>
        </w:rPr>
        <w:t xml:space="preserve"> </w:t>
      </w:r>
      <w:bookmarkStart w:id="14618" w:name="_ETM_Q27_317849"/>
      <w:bookmarkEnd w:id="14618"/>
      <w:r>
        <w:rPr>
          <w:rtl/>
        </w:rPr>
        <w:t xml:space="preserve">אני </w:t>
      </w:r>
      <w:bookmarkStart w:id="14619" w:name="_ETM_Q27_318090"/>
      <w:bookmarkEnd w:id="14619"/>
      <w:r>
        <w:rPr>
          <w:rtl/>
        </w:rPr>
        <w:t xml:space="preserve">רק </w:t>
      </w:r>
      <w:bookmarkStart w:id="14620" w:name="_ETM_Q27_318269"/>
      <w:bookmarkEnd w:id="14620"/>
      <w:r>
        <w:rPr>
          <w:rtl/>
        </w:rPr>
        <w:t xml:space="preserve">רוצה </w:t>
      </w:r>
      <w:bookmarkStart w:id="14621" w:name="_ETM_Q27_318540"/>
      <w:bookmarkEnd w:id="14621"/>
      <w:r>
        <w:rPr>
          <w:rtl/>
        </w:rPr>
        <w:t xml:space="preserve">להזכיר </w:t>
      </w:r>
      <w:bookmarkStart w:id="14622" w:name="_ETM_Q27_319079"/>
      <w:bookmarkStart w:id="14623" w:name="_ETM_Q27_319200"/>
      <w:bookmarkEnd w:id="14622"/>
      <w:bookmarkEnd w:id="14623"/>
      <w:r>
        <w:rPr>
          <w:rtl/>
        </w:rPr>
        <w:t xml:space="preserve">מה </w:t>
      </w:r>
      <w:bookmarkStart w:id="14624" w:name="_ETM_Q27_319349"/>
      <w:bookmarkEnd w:id="14624"/>
      <w:r>
        <w:rPr>
          <w:rtl/>
        </w:rPr>
        <w:t xml:space="preserve">היא </w:t>
      </w:r>
      <w:bookmarkStart w:id="14625" w:name="_ETM_Q27_319439"/>
      <w:bookmarkEnd w:id="14625"/>
      <w:r>
        <w:rPr>
          <w:rtl/>
        </w:rPr>
        <w:t xml:space="preserve">רואה </w:t>
      </w:r>
      <w:bookmarkStart w:id="14626" w:name="_ETM_Q27_319709"/>
      <w:bookmarkEnd w:id="14626"/>
      <w:r>
        <w:rPr>
          <w:rtl/>
        </w:rPr>
        <w:t>ערב</w:t>
      </w:r>
      <w:bookmarkStart w:id="14627" w:name="_ETM_Q27_320340"/>
      <w:bookmarkEnd w:id="14627"/>
      <w:r>
        <w:rPr>
          <w:rFonts w:hint="cs"/>
          <w:rtl/>
        </w:rPr>
        <w:t>-</w:t>
      </w:r>
      <w:r>
        <w:rPr>
          <w:rtl/>
        </w:rPr>
        <w:t xml:space="preserve">ערב </w:t>
      </w:r>
      <w:bookmarkStart w:id="14628" w:name="_ETM_Q27_320819"/>
      <w:bookmarkEnd w:id="14628"/>
      <w:r>
        <w:rPr>
          <w:rtl/>
        </w:rPr>
        <w:t>בחדשות</w:t>
      </w:r>
      <w:r>
        <w:rPr>
          <w:rFonts w:hint="cs"/>
          <w:rtl/>
        </w:rPr>
        <w:t>:</w:t>
      </w:r>
      <w:r>
        <w:rPr>
          <w:rtl/>
        </w:rPr>
        <w:t xml:space="preserve"> </w:t>
      </w:r>
      <w:bookmarkStart w:id="14629" w:name="_ETM_Q27_322049"/>
      <w:bookmarkEnd w:id="14629"/>
      <w:r>
        <w:rPr>
          <w:rFonts w:hint="cs"/>
          <w:rtl/>
        </w:rPr>
        <w:t xml:space="preserve">אימא </w:t>
      </w:r>
      <w:r>
        <w:rPr>
          <w:rtl/>
        </w:rPr>
        <w:t xml:space="preserve">עם </w:t>
      </w:r>
      <w:bookmarkStart w:id="14630" w:name="_ETM_Q27_322560"/>
      <w:bookmarkEnd w:id="14630"/>
      <w:r>
        <w:rPr>
          <w:rtl/>
        </w:rPr>
        <w:t xml:space="preserve">מטפחת </w:t>
      </w:r>
      <w:bookmarkStart w:id="14631" w:name="_ETM_Q27_323159"/>
      <w:bookmarkEnd w:id="14631"/>
      <w:r>
        <w:rPr>
          <w:rtl/>
        </w:rPr>
        <w:t xml:space="preserve">על </w:t>
      </w:r>
      <w:bookmarkStart w:id="14632" w:name="_ETM_Q27_323310"/>
      <w:bookmarkEnd w:id="14632"/>
      <w:r>
        <w:rPr>
          <w:rtl/>
        </w:rPr>
        <w:t xml:space="preserve">הראש </w:t>
      </w:r>
      <w:bookmarkStart w:id="14633" w:name="_ETM_Q27_324019"/>
      <w:bookmarkEnd w:id="14633"/>
      <w:r>
        <w:rPr>
          <w:rtl/>
        </w:rPr>
        <w:t xml:space="preserve">ואבא </w:t>
      </w:r>
      <w:bookmarkStart w:id="14634" w:name="_ETM_Q27_324530"/>
      <w:bookmarkEnd w:id="14634"/>
      <w:r>
        <w:rPr>
          <w:rtl/>
        </w:rPr>
        <w:t xml:space="preserve">עם </w:t>
      </w:r>
      <w:bookmarkStart w:id="14635" w:name="_ETM_Q27_324650"/>
      <w:bookmarkEnd w:id="14635"/>
      <w:r>
        <w:rPr>
          <w:rtl/>
        </w:rPr>
        <w:t xml:space="preserve">כיפה </w:t>
      </w:r>
      <w:bookmarkStart w:id="14636" w:name="_ETM_Q27_325099"/>
      <w:bookmarkEnd w:id="14636"/>
      <w:r>
        <w:rPr>
          <w:rtl/>
        </w:rPr>
        <w:t xml:space="preserve">על </w:t>
      </w:r>
      <w:bookmarkStart w:id="14637" w:name="_ETM_Q27_325190"/>
      <w:bookmarkEnd w:id="14637"/>
      <w:r>
        <w:rPr>
          <w:rtl/>
        </w:rPr>
        <w:t xml:space="preserve">הראש </w:t>
      </w:r>
      <w:bookmarkStart w:id="14638" w:name="_ETM_Q27_325909"/>
      <w:bookmarkEnd w:id="14638"/>
      <w:r>
        <w:rPr>
          <w:rtl/>
        </w:rPr>
        <w:t xml:space="preserve">קוברים </w:t>
      </w:r>
      <w:bookmarkStart w:id="14639" w:name="_ETM_Q27_326389"/>
      <w:bookmarkEnd w:id="14639"/>
      <w:r>
        <w:rPr>
          <w:rtl/>
        </w:rPr>
        <w:t xml:space="preserve">את </w:t>
      </w:r>
      <w:bookmarkStart w:id="14640" w:name="_ETM_Q27_326540"/>
      <w:bookmarkEnd w:id="14640"/>
      <w:r>
        <w:rPr>
          <w:rtl/>
        </w:rPr>
        <w:t xml:space="preserve">הבן </w:t>
      </w:r>
      <w:bookmarkStart w:id="14641" w:name="_ETM_Q27_326989"/>
      <w:bookmarkEnd w:id="14641"/>
      <w:r>
        <w:rPr>
          <w:rtl/>
        </w:rPr>
        <w:t>שלהם</w:t>
      </w:r>
      <w:r>
        <w:rPr>
          <w:rFonts w:hint="cs"/>
          <w:rtl/>
        </w:rPr>
        <w:t>,</w:t>
      </w:r>
      <w:r>
        <w:rPr>
          <w:rtl/>
        </w:rPr>
        <w:t xml:space="preserve"> </w:t>
      </w:r>
      <w:bookmarkStart w:id="14642" w:name="_ETM_Q27_327769"/>
      <w:bookmarkEnd w:id="14642"/>
      <w:r>
        <w:rPr>
          <w:rtl/>
        </w:rPr>
        <w:t xml:space="preserve">כדי </w:t>
      </w:r>
      <w:bookmarkStart w:id="14643" w:name="_ETM_Q27_328040"/>
      <w:bookmarkEnd w:id="14643"/>
      <w:r>
        <w:rPr>
          <w:rtl/>
        </w:rPr>
        <w:t xml:space="preserve">שהפרופסור </w:t>
      </w:r>
      <w:bookmarkStart w:id="14644" w:name="_ETM_Q27_328790"/>
      <w:bookmarkStart w:id="14645" w:name="_ETM_Q27_329060"/>
      <w:bookmarkEnd w:id="14644"/>
      <w:bookmarkEnd w:id="14645"/>
      <w:proofErr w:type="spellStart"/>
      <w:r w:rsidRPr="00D2034A">
        <w:rPr>
          <w:rtl/>
        </w:rPr>
        <w:t>יאיא</w:t>
      </w:r>
      <w:bookmarkStart w:id="14646" w:name="_ETM_Q27_329456"/>
      <w:bookmarkStart w:id="14647" w:name="_ETM_Q27_329566"/>
      <w:bookmarkStart w:id="14648" w:name="_ETM_Q27_329690"/>
      <w:bookmarkEnd w:id="14646"/>
      <w:bookmarkEnd w:id="14647"/>
      <w:bookmarkEnd w:id="14648"/>
      <w:proofErr w:type="spellEnd"/>
      <w:r>
        <w:rPr>
          <w:rFonts w:hint="cs"/>
          <w:rtl/>
        </w:rPr>
        <w:t xml:space="preserve"> </w:t>
      </w:r>
      <w:r>
        <w:rPr>
          <w:rtl/>
        </w:rPr>
        <w:t xml:space="preserve">תוכל </w:t>
      </w:r>
      <w:bookmarkStart w:id="14649" w:name="_ETM_Q27_330049"/>
      <w:bookmarkEnd w:id="14649"/>
      <w:r>
        <w:rPr>
          <w:rtl/>
        </w:rPr>
        <w:t xml:space="preserve">לומר </w:t>
      </w:r>
      <w:bookmarkStart w:id="14650" w:name="_ETM_Q27_330310"/>
      <w:bookmarkStart w:id="14651" w:name="_ETM_Q27_330760"/>
      <w:bookmarkEnd w:id="14650"/>
      <w:bookmarkEnd w:id="14651"/>
      <w:r>
        <w:rPr>
          <w:rtl/>
        </w:rPr>
        <w:t xml:space="preserve">שהיא </w:t>
      </w:r>
      <w:bookmarkStart w:id="14652" w:name="_ETM_Q27_330940"/>
      <w:bookmarkEnd w:id="14652"/>
      <w:r>
        <w:rPr>
          <w:rtl/>
        </w:rPr>
        <w:t xml:space="preserve">מפחדת </w:t>
      </w:r>
      <w:bookmarkStart w:id="14653" w:name="_ETM_Q27_331569"/>
      <w:bookmarkEnd w:id="14653"/>
      <w:r>
        <w:rPr>
          <w:rtl/>
        </w:rPr>
        <w:t xml:space="preserve">מהציונות </w:t>
      </w:r>
      <w:bookmarkStart w:id="14654" w:name="_ETM_Q27_332139"/>
      <w:bookmarkEnd w:id="14654"/>
      <w:r>
        <w:rPr>
          <w:rtl/>
        </w:rPr>
        <w:t xml:space="preserve">הדתית </w:t>
      </w:r>
      <w:bookmarkStart w:id="14655" w:name="_ETM_Q27_332889"/>
      <w:bookmarkStart w:id="14656" w:name="_ETM_Q27_333349"/>
      <w:bookmarkEnd w:id="14655"/>
      <w:bookmarkEnd w:id="14656"/>
      <w:r>
        <w:rPr>
          <w:rFonts w:hint="cs"/>
          <w:rtl/>
        </w:rPr>
        <w:t xml:space="preserve">כי </w:t>
      </w:r>
      <w:r w:rsidRPr="00D2034A">
        <w:rPr>
          <w:rtl/>
        </w:rPr>
        <w:t>הם אוהבים מלחמות עקובות מדם</w:t>
      </w:r>
      <w:r>
        <w:rPr>
          <w:rFonts w:hint="cs"/>
          <w:rtl/>
        </w:rPr>
        <w:t>.</w:t>
      </w:r>
      <w:bookmarkStart w:id="14657" w:name="_ETM_Q27_335239"/>
      <w:bookmarkEnd w:id="14657"/>
      <w:r>
        <w:rPr>
          <w:rFonts w:hint="cs"/>
          <w:rtl/>
        </w:rPr>
        <w:t xml:space="preserve"> </w:t>
      </w:r>
      <w:r>
        <w:rPr>
          <w:rtl/>
        </w:rPr>
        <w:t>לא</w:t>
      </w:r>
      <w:r>
        <w:rPr>
          <w:rFonts w:hint="cs"/>
          <w:rtl/>
        </w:rPr>
        <w:t>,</w:t>
      </w:r>
      <w:r>
        <w:rPr>
          <w:rtl/>
        </w:rPr>
        <w:t xml:space="preserve"> </w:t>
      </w:r>
      <w:bookmarkStart w:id="14658" w:name="_ETM_Q27_335599"/>
      <w:bookmarkEnd w:id="14658"/>
      <w:r>
        <w:rPr>
          <w:rtl/>
        </w:rPr>
        <w:t xml:space="preserve">הם </w:t>
      </w:r>
      <w:bookmarkStart w:id="14659" w:name="_ETM_Q27_335719"/>
      <w:bookmarkEnd w:id="14659"/>
      <w:r>
        <w:rPr>
          <w:rtl/>
        </w:rPr>
        <w:t xml:space="preserve">אוהבים </w:t>
      </w:r>
      <w:bookmarkStart w:id="14660" w:name="_ETM_Q27_336079"/>
      <w:bookmarkEnd w:id="14660"/>
      <w:r>
        <w:rPr>
          <w:rtl/>
        </w:rPr>
        <w:t xml:space="preserve">להגן </w:t>
      </w:r>
      <w:bookmarkStart w:id="14661" w:name="_ETM_Q27_336499"/>
      <w:bookmarkStart w:id="14662" w:name="_ETM_Q27_336790"/>
      <w:bookmarkEnd w:id="14661"/>
      <w:bookmarkEnd w:id="14662"/>
      <w:r>
        <w:rPr>
          <w:rtl/>
        </w:rPr>
        <w:t>עלייך</w:t>
      </w:r>
      <w:r>
        <w:rPr>
          <w:rFonts w:hint="cs"/>
          <w:rtl/>
        </w:rPr>
        <w:t>,</w:t>
      </w:r>
      <w:r>
        <w:rPr>
          <w:rtl/>
        </w:rPr>
        <w:t xml:space="preserve"> </w:t>
      </w:r>
      <w:bookmarkStart w:id="14663" w:name="_ETM_Q27_337490"/>
      <w:bookmarkEnd w:id="14663"/>
      <w:r>
        <w:rPr>
          <w:rtl/>
        </w:rPr>
        <w:t>גב</w:t>
      </w:r>
      <w:r>
        <w:rPr>
          <w:rFonts w:hint="cs"/>
          <w:rtl/>
        </w:rPr>
        <w:t>'</w:t>
      </w:r>
      <w:r>
        <w:rPr>
          <w:rtl/>
        </w:rPr>
        <w:t xml:space="preserve"> </w:t>
      </w:r>
      <w:bookmarkStart w:id="14664" w:name="_ETM_Q27_337880"/>
      <w:bookmarkEnd w:id="14664"/>
      <w:r>
        <w:rPr>
          <w:rtl/>
        </w:rPr>
        <w:t>אקדמיה</w:t>
      </w:r>
      <w:r>
        <w:rPr>
          <w:rFonts w:hint="cs"/>
          <w:rtl/>
        </w:rPr>
        <w:t>.</w:t>
      </w:r>
      <w:r>
        <w:rPr>
          <w:rtl/>
        </w:rPr>
        <w:t xml:space="preserve"> </w:t>
      </w:r>
      <w:bookmarkStart w:id="14665" w:name="_ETM_Q27_338930"/>
      <w:bookmarkStart w:id="14666" w:name="_ETM_Q27_339459"/>
      <w:bookmarkStart w:id="14667" w:name="_ETM_Q27_335478"/>
      <w:bookmarkEnd w:id="14665"/>
      <w:bookmarkEnd w:id="14666"/>
      <w:bookmarkEnd w:id="14667"/>
    </w:p>
    <w:p w:rsidR="00F05D2D" w:rsidRDefault="00F05D2D" w:rsidP="00465CE7">
      <w:pPr>
        <w:rPr>
          <w:rtl/>
        </w:rPr>
      </w:pPr>
      <w:bookmarkStart w:id="14668" w:name="_ETM_Q27_335577"/>
      <w:bookmarkStart w:id="14669" w:name="_ETM_Q27_335828"/>
      <w:bookmarkEnd w:id="14668"/>
      <w:bookmarkEnd w:id="14669"/>
    </w:p>
    <w:p w:rsidR="00F05D2D" w:rsidRDefault="00F05D2D" w:rsidP="00465CE7">
      <w:pPr>
        <w:rPr>
          <w:rtl/>
        </w:rPr>
      </w:pPr>
      <w:bookmarkStart w:id="14670" w:name="_ETM_Q27_335899"/>
      <w:bookmarkEnd w:id="14670"/>
      <w:r>
        <w:rPr>
          <w:rFonts w:hint="cs"/>
          <w:rtl/>
        </w:rPr>
        <w:t xml:space="preserve">הלאה. </w:t>
      </w:r>
      <w:r>
        <w:rPr>
          <w:rtl/>
        </w:rPr>
        <w:t>פרופ</w:t>
      </w:r>
      <w:r>
        <w:rPr>
          <w:rFonts w:hint="cs"/>
          <w:rtl/>
        </w:rPr>
        <w:t>'</w:t>
      </w:r>
      <w:r>
        <w:rPr>
          <w:rtl/>
        </w:rPr>
        <w:t xml:space="preserve"> רבקה </w:t>
      </w:r>
      <w:proofErr w:type="spellStart"/>
      <w:r>
        <w:rPr>
          <w:rtl/>
        </w:rPr>
        <w:t>אלבאום</w:t>
      </w:r>
      <w:proofErr w:type="spellEnd"/>
      <w:r>
        <w:rPr>
          <w:rFonts w:hint="cs"/>
          <w:rtl/>
        </w:rPr>
        <w:t xml:space="preserve"> </w:t>
      </w:r>
      <w:r>
        <w:rPr>
          <w:rtl/>
        </w:rPr>
        <w:t>מהאוניברסיטה העברית</w:t>
      </w:r>
      <w:r w:rsidRPr="00DB19B1">
        <w:rPr>
          <w:rtl/>
        </w:rPr>
        <w:t xml:space="preserve">: מה שאני </w:t>
      </w:r>
      <w:bookmarkStart w:id="14671" w:name="_ETM_Q27_344430"/>
      <w:bookmarkEnd w:id="14671"/>
      <w:r>
        <w:rPr>
          <w:rtl/>
        </w:rPr>
        <w:t>רואה</w:t>
      </w:r>
      <w:r>
        <w:rPr>
          <w:rFonts w:hint="cs"/>
          <w:rtl/>
        </w:rPr>
        <w:t xml:space="preserve"> </w:t>
      </w:r>
      <w:r>
        <w:rPr>
          <w:rtl/>
        </w:rPr>
        <w:t xml:space="preserve">זה </w:t>
      </w:r>
      <w:bookmarkStart w:id="14672" w:name="_ETM_Q27_345030"/>
      <w:bookmarkStart w:id="14673" w:name="_ETM_Q27_346389"/>
      <w:bookmarkEnd w:id="14672"/>
      <w:bookmarkEnd w:id="14673"/>
      <w:r>
        <w:rPr>
          <w:rFonts w:hint="cs"/>
          <w:rtl/>
        </w:rPr>
        <w:t xml:space="preserve">דיקטטורה, </w:t>
      </w:r>
      <w:r>
        <w:rPr>
          <w:rtl/>
        </w:rPr>
        <w:t>וכידוע</w:t>
      </w:r>
      <w:r>
        <w:rPr>
          <w:rFonts w:hint="cs"/>
          <w:rtl/>
        </w:rPr>
        <w:t>,</w:t>
      </w:r>
      <w:r>
        <w:rPr>
          <w:rtl/>
        </w:rPr>
        <w:t xml:space="preserve"> </w:t>
      </w:r>
      <w:bookmarkStart w:id="14674" w:name="_ETM_Q27_347560"/>
      <w:bookmarkEnd w:id="14674"/>
      <w:r>
        <w:rPr>
          <w:rtl/>
        </w:rPr>
        <w:t xml:space="preserve">לא </w:t>
      </w:r>
      <w:bookmarkStart w:id="14675" w:name="_ETM_Q27_347819"/>
      <w:bookmarkEnd w:id="14675"/>
      <w:r>
        <w:rPr>
          <w:rtl/>
        </w:rPr>
        <w:t xml:space="preserve">מחליפים </w:t>
      </w:r>
      <w:bookmarkStart w:id="14676" w:name="_ETM_Q27_348419"/>
      <w:bookmarkEnd w:id="14676"/>
      <w:r>
        <w:rPr>
          <w:rtl/>
        </w:rPr>
        <w:t xml:space="preserve">דיקטטורה </w:t>
      </w:r>
      <w:bookmarkStart w:id="14677" w:name="_ETM_Q27_349169"/>
      <w:bookmarkEnd w:id="14677"/>
      <w:r>
        <w:rPr>
          <w:rtl/>
        </w:rPr>
        <w:t>ב</w:t>
      </w:r>
      <w:r>
        <w:rPr>
          <w:rFonts w:hint="cs"/>
          <w:rtl/>
        </w:rPr>
        <w:t>קלפי.</w:t>
      </w:r>
      <w:r>
        <w:rPr>
          <w:rtl/>
        </w:rPr>
        <w:t xml:space="preserve"> </w:t>
      </w:r>
      <w:bookmarkStart w:id="14678" w:name="_ETM_Q27_349459"/>
      <w:bookmarkStart w:id="14679" w:name="_ETM_Q27_350180"/>
      <w:bookmarkEnd w:id="14678"/>
      <w:bookmarkEnd w:id="14679"/>
      <w:r>
        <w:rPr>
          <w:rtl/>
        </w:rPr>
        <w:t xml:space="preserve">אז </w:t>
      </w:r>
      <w:bookmarkStart w:id="14680" w:name="_ETM_Q27_350359"/>
      <w:bookmarkStart w:id="14681" w:name="_ETM_Q27_350830"/>
      <w:bookmarkEnd w:id="14680"/>
      <w:bookmarkEnd w:id="14681"/>
      <w:r>
        <w:rPr>
          <w:rFonts w:hint="cs"/>
          <w:rtl/>
        </w:rPr>
        <w:t>לגב'</w:t>
      </w:r>
      <w:r w:rsidRPr="00DB19B1">
        <w:rPr>
          <w:rtl/>
        </w:rPr>
        <w:t xml:space="preserve"> </w:t>
      </w:r>
      <w:r>
        <w:rPr>
          <w:rtl/>
        </w:rPr>
        <w:t>פרופ</w:t>
      </w:r>
      <w:r>
        <w:rPr>
          <w:rFonts w:hint="cs"/>
          <w:rtl/>
        </w:rPr>
        <w:t>'</w:t>
      </w:r>
      <w:r w:rsidRPr="00DB19B1">
        <w:rPr>
          <w:rtl/>
        </w:rPr>
        <w:t xml:space="preserve"> </w:t>
      </w:r>
      <w:proofErr w:type="spellStart"/>
      <w:r>
        <w:rPr>
          <w:rtl/>
        </w:rPr>
        <w:t>אלבאום</w:t>
      </w:r>
      <w:bookmarkStart w:id="14682" w:name="_ETM_Q27_349218"/>
      <w:bookmarkStart w:id="14683" w:name="_ETM_Q27_349316"/>
      <w:bookmarkStart w:id="14684" w:name="_ETM_Q27_352030"/>
      <w:bookmarkEnd w:id="14682"/>
      <w:bookmarkEnd w:id="14683"/>
      <w:bookmarkEnd w:id="14684"/>
      <w:proofErr w:type="spellEnd"/>
      <w:r>
        <w:rPr>
          <w:rFonts w:hint="cs"/>
          <w:rtl/>
        </w:rPr>
        <w:t xml:space="preserve"> </w:t>
      </w:r>
      <w:r>
        <w:rPr>
          <w:rtl/>
        </w:rPr>
        <w:t xml:space="preserve">אני </w:t>
      </w:r>
      <w:bookmarkStart w:id="14685" w:name="_ETM_Q27_352180"/>
      <w:bookmarkEnd w:id="14685"/>
      <w:r>
        <w:rPr>
          <w:rtl/>
        </w:rPr>
        <w:t xml:space="preserve">רוצה </w:t>
      </w:r>
      <w:bookmarkStart w:id="14686" w:name="_ETM_Q27_352419"/>
      <w:bookmarkEnd w:id="14686"/>
      <w:r>
        <w:rPr>
          <w:rtl/>
        </w:rPr>
        <w:t>לומר</w:t>
      </w:r>
      <w:r>
        <w:rPr>
          <w:rFonts w:hint="cs"/>
          <w:rtl/>
        </w:rPr>
        <w:t>,</w:t>
      </w:r>
      <w:r>
        <w:rPr>
          <w:rtl/>
        </w:rPr>
        <w:t xml:space="preserve"> </w:t>
      </w:r>
      <w:bookmarkStart w:id="14687" w:name="_ETM_Q27_352870"/>
      <w:bookmarkEnd w:id="14687"/>
      <w:r>
        <w:rPr>
          <w:rtl/>
        </w:rPr>
        <w:t xml:space="preserve">באמת </w:t>
      </w:r>
      <w:bookmarkStart w:id="14688" w:name="_ETM_Q27_353770"/>
      <w:bookmarkEnd w:id="14688"/>
      <w:r>
        <w:rPr>
          <w:rtl/>
        </w:rPr>
        <w:t xml:space="preserve">מכל </w:t>
      </w:r>
      <w:bookmarkStart w:id="14689" w:name="_ETM_Q27_354190"/>
      <w:bookmarkEnd w:id="14689"/>
      <w:r>
        <w:rPr>
          <w:rtl/>
        </w:rPr>
        <w:t>הלב</w:t>
      </w:r>
      <w:r>
        <w:rPr>
          <w:rFonts w:hint="cs"/>
          <w:rtl/>
        </w:rPr>
        <w:t>:</w:t>
      </w:r>
      <w:r>
        <w:rPr>
          <w:rtl/>
        </w:rPr>
        <w:t xml:space="preserve"> </w:t>
      </w:r>
      <w:bookmarkStart w:id="14690" w:name="_ETM_Q27_354840"/>
      <w:bookmarkEnd w:id="14690"/>
      <w:r>
        <w:rPr>
          <w:rtl/>
        </w:rPr>
        <w:t xml:space="preserve">אימא </w:t>
      </w:r>
      <w:bookmarkStart w:id="14691" w:name="_ETM_Q27_355260"/>
      <w:bookmarkEnd w:id="14691"/>
      <w:r>
        <w:rPr>
          <w:rtl/>
        </w:rPr>
        <w:t xml:space="preserve">שלי </w:t>
      </w:r>
      <w:bookmarkStart w:id="14692" w:name="_ETM_Q27_355710"/>
      <w:bookmarkEnd w:id="14692"/>
      <w:r>
        <w:rPr>
          <w:rtl/>
        </w:rPr>
        <w:t xml:space="preserve">הלכה </w:t>
      </w:r>
      <w:bookmarkStart w:id="14693" w:name="_ETM_Q27_356040"/>
      <w:bookmarkStart w:id="14694" w:name="_ETM_Q27_358930"/>
      <w:bookmarkEnd w:id="14693"/>
      <w:bookmarkEnd w:id="14694"/>
      <w:r>
        <w:rPr>
          <w:rFonts w:hint="cs"/>
          <w:rtl/>
        </w:rPr>
        <w:t xml:space="preserve">לקלפי וניצחה אותך. </w:t>
      </w:r>
      <w:r>
        <w:rPr>
          <w:rtl/>
        </w:rPr>
        <w:t xml:space="preserve">היא </w:t>
      </w:r>
      <w:bookmarkStart w:id="14695" w:name="_ETM_Q27_359139"/>
      <w:bookmarkEnd w:id="14695"/>
      <w:r>
        <w:rPr>
          <w:rtl/>
        </w:rPr>
        <w:t>קיימת</w:t>
      </w:r>
      <w:r>
        <w:rPr>
          <w:rFonts w:hint="cs"/>
          <w:rtl/>
        </w:rPr>
        <w:t>,</w:t>
      </w:r>
      <w:r>
        <w:rPr>
          <w:rtl/>
        </w:rPr>
        <w:t xml:space="preserve"> </w:t>
      </w:r>
      <w:bookmarkStart w:id="14696" w:name="_ETM_Q27_360220"/>
      <w:bookmarkEnd w:id="14696"/>
      <w:r>
        <w:rPr>
          <w:rtl/>
        </w:rPr>
        <w:t xml:space="preserve">יש </w:t>
      </w:r>
      <w:bookmarkStart w:id="14697" w:name="_ETM_Q27_360550"/>
      <w:bookmarkEnd w:id="14697"/>
      <w:r>
        <w:rPr>
          <w:rtl/>
        </w:rPr>
        <w:t xml:space="preserve">לה </w:t>
      </w:r>
      <w:bookmarkStart w:id="14698" w:name="_ETM_Q27_360700"/>
      <w:bookmarkEnd w:id="14698"/>
      <w:r>
        <w:rPr>
          <w:rtl/>
        </w:rPr>
        <w:t>דופק</w:t>
      </w:r>
      <w:r>
        <w:rPr>
          <w:rFonts w:hint="cs"/>
          <w:rtl/>
        </w:rPr>
        <w:t>,</w:t>
      </w:r>
      <w:r>
        <w:rPr>
          <w:rtl/>
        </w:rPr>
        <w:t xml:space="preserve"> </w:t>
      </w:r>
      <w:bookmarkStart w:id="14699" w:name="_ETM_Q27_361600"/>
      <w:bookmarkEnd w:id="14699"/>
      <w:r>
        <w:rPr>
          <w:rFonts w:hint="cs"/>
          <w:rtl/>
        </w:rPr>
        <w:t>וכמוה עוד</w:t>
      </w:r>
      <w:r>
        <w:rPr>
          <w:rtl/>
        </w:rPr>
        <w:t xml:space="preserve"> </w:t>
      </w:r>
      <w:bookmarkStart w:id="14700" w:name="_ETM_Q27_362410"/>
      <w:bookmarkEnd w:id="14700"/>
      <w:r>
        <w:rPr>
          <w:rtl/>
        </w:rPr>
        <w:t xml:space="preserve">מיליוני </w:t>
      </w:r>
      <w:bookmarkStart w:id="14701" w:name="_ETM_Q27_362950"/>
      <w:bookmarkEnd w:id="14701"/>
      <w:r>
        <w:rPr>
          <w:rtl/>
        </w:rPr>
        <w:t xml:space="preserve">אנשים </w:t>
      </w:r>
      <w:bookmarkStart w:id="14702" w:name="_ETM_Q27_363820"/>
      <w:bookmarkEnd w:id="14702"/>
      <w:r>
        <w:rPr>
          <w:rtl/>
        </w:rPr>
        <w:t xml:space="preserve">שהלכו </w:t>
      </w:r>
      <w:bookmarkStart w:id="14703" w:name="_ETM_Q27_364270"/>
      <w:bookmarkStart w:id="14704" w:name="_ETM_Q27_364810"/>
      <w:bookmarkStart w:id="14705" w:name="_ETM_Q27_364170"/>
      <w:bookmarkEnd w:id="14703"/>
      <w:bookmarkEnd w:id="14704"/>
      <w:bookmarkEnd w:id="14705"/>
      <w:r>
        <w:rPr>
          <w:rFonts w:hint="cs"/>
          <w:rtl/>
        </w:rPr>
        <w:t xml:space="preserve">לקלפי </w:t>
      </w:r>
      <w:r>
        <w:rPr>
          <w:rFonts w:hint="eastAsia"/>
          <w:rtl/>
        </w:rPr>
        <w:t>–</w:t>
      </w:r>
      <w:r>
        <w:rPr>
          <w:rFonts w:hint="cs"/>
          <w:rtl/>
        </w:rPr>
        <w:t xml:space="preserve"> וניצחו אותך.</w:t>
      </w:r>
      <w:bookmarkStart w:id="14706" w:name="_ETM_Q27_364259"/>
      <w:bookmarkStart w:id="14707" w:name="_ETM_Q27_367150"/>
      <w:bookmarkEnd w:id="14706"/>
      <w:bookmarkEnd w:id="14707"/>
      <w:r>
        <w:rPr>
          <w:rFonts w:hint="cs"/>
          <w:rtl/>
        </w:rPr>
        <w:t xml:space="preserve"> זאת לא </w:t>
      </w:r>
      <w:r>
        <w:rPr>
          <w:rtl/>
        </w:rPr>
        <w:t>דיקטטורה</w:t>
      </w:r>
      <w:r>
        <w:rPr>
          <w:rFonts w:hint="cs"/>
          <w:rtl/>
        </w:rPr>
        <w:t>,</w:t>
      </w:r>
      <w:r>
        <w:rPr>
          <w:rtl/>
        </w:rPr>
        <w:t xml:space="preserve"> </w:t>
      </w:r>
      <w:bookmarkStart w:id="14708" w:name="_ETM_Q27_368510"/>
      <w:bookmarkEnd w:id="14708"/>
      <w:r>
        <w:rPr>
          <w:rtl/>
        </w:rPr>
        <w:t xml:space="preserve">וחוסר </w:t>
      </w:r>
      <w:bookmarkStart w:id="14709" w:name="_ETM_Q27_369109"/>
      <w:bookmarkEnd w:id="14709"/>
      <w:r>
        <w:rPr>
          <w:rtl/>
        </w:rPr>
        <w:t xml:space="preserve">היכולת </w:t>
      </w:r>
      <w:bookmarkStart w:id="14710" w:name="_ETM_Q27_369769"/>
      <w:bookmarkEnd w:id="14710"/>
      <w:r>
        <w:rPr>
          <w:rtl/>
        </w:rPr>
        <w:t>שלך</w:t>
      </w:r>
      <w:r>
        <w:rPr>
          <w:rFonts w:hint="cs"/>
          <w:rtl/>
        </w:rPr>
        <w:t>,</w:t>
      </w:r>
      <w:r>
        <w:rPr>
          <w:rtl/>
        </w:rPr>
        <w:t xml:space="preserve"> </w:t>
      </w:r>
      <w:bookmarkStart w:id="14711" w:name="_ETM_Q27_370459"/>
      <w:bookmarkEnd w:id="14711"/>
      <w:r>
        <w:rPr>
          <w:rtl/>
        </w:rPr>
        <w:t>פרופ</w:t>
      </w:r>
      <w:r>
        <w:rPr>
          <w:rFonts w:hint="cs"/>
          <w:rtl/>
        </w:rPr>
        <w:t>'</w:t>
      </w:r>
      <w:r>
        <w:rPr>
          <w:rtl/>
        </w:rPr>
        <w:t xml:space="preserve"> </w:t>
      </w:r>
      <w:bookmarkStart w:id="14712" w:name="_ETM_Q27_371329"/>
      <w:bookmarkEnd w:id="14712"/>
      <w:r>
        <w:rPr>
          <w:rtl/>
        </w:rPr>
        <w:t xml:space="preserve">רבקה </w:t>
      </w:r>
      <w:bookmarkStart w:id="14713" w:name="_ETM_Q27_371779"/>
      <w:bookmarkEnd w:id="14713"/>
      <w:proofErr w:type="spellStart"/>
      <w:r>
        <w:rPr>
          <w:rtl/>
        </w:rPr>
        <w:t>אלבאום</w:t>
      </w:r>
      <w:proofErr w:type="spellEnd"/>
      <w:r>
        <w:rPr>
          <w:rFonts w:hint="cs"/>
          <w:rtl/>
        </w:rPr>
        <w:t>,</w:t>
      </w:r>
      <w:bookmarkStart w:id="14714" w:name="_ETM_Q27_373235"/>
      <w:bookmarkStart w:id="14715" w:name="_ETM_Q27_373338"/>
      <w:bookmarkStart w:id="14716" w:name="_ETM_Q27_373503"/>
      <w:bookmarkStart w:id="14717" w:name="_ETM_Q27_373583"/>
      <w:bookmarkStart w:id="14718" w:name="_ETM_Q27_373389"/>
      <w:bookmarkEnd w:id="14714"/>
      <w:bookmarkEnd w:id="14715"/>
      <w:bookmarkEnd w:id="14716"/>
      <w:bookmarkEnd w:id="14717"/>
      <w:bookmarkEnd w:id="14718"/>
      <w:r>
        <w:rPr>
          <w:rFonts w:hint="cs"/>
          <w:rtl/>
        </w:rPr>
        <w:t xml:space="preserve"> להבין </w:t>
      </w:r>
      <w:r>
        <w:rPr>
          <w:rtl/>
        </w:rPr>
        <w:t xml:space="preserve">את </w:t>
      </w:r>
      <w:bookmarkStart w:id="14719" w:name="_ETM_Q27_373480"/>
      <w:bookmarkEnd w:id="14719"/>
      <w:r>
        <w:rPr>
          <w:rtl/>
        </w:rPr>
        <w:t xml:space="preserve">הבסיס </w:t>
      </w:r>
      <w:bookmarkStart w:id="14720" w:name="_ETM_Q27_373989"/>
      <w:bookmarkEnd w:id="14720"/>
      <w:r>
        <w:rPr>
          <w:rtl/>
        </w:rPr>
        <w:t xml:space="preserve">של </w:t>
      </w:r>
      <w:bookmarkStart w:id="14721" w:name="_ETM_Q27_374169"/>
      <w:bookmarkEnd w:id="14721"/>
      <w:r>
        <w:rPr>
          <w:rFonts w:hint="cs"/>
          <w:rtl/>
        </w:rPr>
        <w:t>ה</w:t>
      </w:r>
      <w:r>
        <w:rPr>
          <w:rtl/>
        </w:rPr>
        <w:t xml:space="preserve">דמוקרטיה </w:t>
      </w:r>
      <w:bookmarkStart w:id="14722" w:name="_ETM_Q27_375160"/>
      <w:bookmarkEnd w:id="14722"/>
      <w:r>
        <w:rPr>
          <w:rtl/>
        </w:rPr>
        <w:t xml:space="preserve">שילד </w:t>
      </w:r>
      <w:bookmarkStart w:id="14723" w:name="_ETM_Q27_375610"/>
      <w:bookmarkEnd w:id="14723"/>
      <w:r>
        <w:rPr>
          <w:rtl/>
        </w:rPr>
        <w:t xml:space="preserve">בכיתה </w:t>
      </w:r>
      <w:bookmarkStart w:id="14724" w:name="_ETM_Q27_376090"/>
      <w:bookmarkEnd w:id="14724"/>
      <w:r>
        <w:rPr>
          <w:rtl/>
        </w:rPr>
        <w:t xml:space="preserve">ז' </w:t>
      </w:r>
      <w:bookmarkStart w:id="14725" w:name="_ETM_Q27_376690"/>
      <w:bookmarkEnd w:id="14725"/>
      <w:r>
        <w:rPr>
          <w:rtl/>
        </w:rPr>
        <w:t>מבין</w:t>
      </w:r>
      <w:r>
        <w:rPr>
          <w:rFonts w:hint="cs"/>
          <w:rtl/>
        </w:rPr>
        <w:t>,</w:t>
      </w:r>
      <w:r>
        <w:rPr>
          <w:rtl/>
        </w:rPr>
        <w:t xml:space="preserve"> </w:t>
      </w:r>
      <w:bookmarkStart w:id="14726" w:name="_ETM_Q27_377639"/>
      <w:bookmarkEnd w:id="14726"/>
      <w:r>
        <w:rPr>
          <w:rtl/>
        </w:rPr>
        <w:t xml:space="preserve">רק </w:t>
      </w:r>
      <w:bookmarkStart w:id="14727" w:name="_ETM_Q27_377880"/>
      <w:bookmarkEnd w:id="14727"/>
      <w:r>
        <w:rPr>
          <w:rtl/>
        </w:rPr>
        <w:t xml:space="preserve">מראה </w:t>
      </w:r>
      <w:bookmarkStart w:id="14728" w:name="_ETM_Q27_378300"/>
      <w:bookmarkEnd w:id="14728"/>
      <w:r>
        <w:rPr>
          <w:rtl/>
        </w:rPr>
        <w:t xml:space="preserve">לי </w:t>
      </w:r>
      <w:bookmarkStart w:id="14729" w:name="_ETM_Q27_378450"/>
      <w:bookmarkEnd w:id="14729"/>
      <w:r>
        <w:rPr>
          <w:rtl/>
        </w:rPr>
        <w:t>איז</w:t>
      </w:r>
      <w:r>
        <w:rPr>
          <w:rFonts w:hint="cs"/>
          <w:rtl/>
        </w:rPr>
        <w:t>ו</w:t>
      </w:r>
      <w:r>
        <w:rPr>
          <w:rtl/>
        </w:rPr>
        <w:t xml:space="preserve"> </w:t>
      </w:r>
      <w:bookmarkStart w:id="14730" w:name="_ETM_Q27_378750"/>
      <w:bookmarkEnd w:id="14730"/>
      <w:r>
        <w:rPr>
          <w:rtl/>
        </w:rPr>
        <w:t xml:space="preserve">איכות </w:t>
      </w:r>
      <w:bookmarkStart w:id="14731" w:name="_ETM_Q27_379110"/>
      <w:bookmarkEnd w:id="14731"/>
      <w:r>
        <w:rPr>
          <w:rtl/>
        </w:rPr>
        <w:t xml:space="preserve">אנושית </w:t>
      </w:r>
      <w:bookmarkStart w:id="14732" w:name="_ETM_Q27_379530"/>
      <w:bookmarkEnd w:id="14732"/>
      <w:r>
        <w:rPr>
          <w:rtl/>
        </w:rPr>
        <w:t>קיי</w:t>
      </w:r>
      <w:bookmarkStart w:id="14733" w:name="_ETM_Q27_379980"/>
      <w:bookmarkEnd w:id="14733"/>
      <w:r>
        <w:rPr>
          <w:rFonts w:hint="cs"/>
          <w:rtl/>
        </w:rPr>
        <w:t>מ</w:t>
      </w:r>
      <w:r>
        <w:rPr>
          <w:rtl/>
        </w:rPr>
        <w:t xml:space="preserve">ת </w:t>
      </w:r>
      <w:bookmarkStart w:id="14734" w:name="_ETM_Q27_380100"/>
      <w:bookmarkEnd w:id="14734"/>
      <w:r>
        <w:rPr>
          <w:rtl/>
        </w:rPr>
        <w:t xml:space="preserve">היום </w:t>
      </w:r>
      <w:bookmarkStart w:id="14735" w:name="_ETM_Q27_380659"/>
      <w:bookmarkEnd w:id="14735"/>
      <w:r>
        <w:rPr>
          <w:rtl/>
        </w:rPr>
        <w:t xml:space="preserve">בסגל </w:t>
      </w:r>
      <w:bookmarkStart w:id="14736" w:name="_ETM_Q27_381260"/>
      <w:bookmarkEnd w:id="14736"/>
      <w:r>
        <w:rPr>
          <w:rtl/>
        </w:rPr>
        <w:t xml:space="preserve">האקדמי </w:t>
      </w:r>
      <w:bookmarkStart w:id="14737" w:name="_ETM_Q27_382129"/>
      <w:bookmarkEnd w:id="14737"/>
      <w:r>
        <w:rPr>
          <w:rtl/>
        </w:rPr>
        <w:t>בישראל</w:t>
      </w:r>
      <w:r>
        <w:rPr>
          <w:rFonts w:hint="cs"/>
          <w:rtl/>
        </w:rPr>
        <w:t>.</w:t>
      </w:r>
      <w:r>
        <w:rPr>
          <w:rtl/>
        </w:rPr>
        <w:t xml:space="preserve"> </w:t>
      </w:r>
      <w:bookmarkStart w:id="14738" w:name="_ETM_Q27_383180"/>
      <w:bookmarkStart w:id="14739" w:name="_ETM_Q27_380277"/>
      <w:bookmarkEnd w:id="14738"/>
      <w:bookmarkEnd w:id="14739"/>
    </w:p>
    <w:p w:rsidR="00F05D2D" w:rsidRDefault="00F05D2D" w:rsidP="00465CE7">
      <w:pPr>
        <w:rPr>
          <w:rtl/>
        </w:rPr>
      </w:pPr>
      <w:bookmarkStart w:id="14740" w:name="_ETM_Q27_380365"/>
      <w:bookmarkStart w:id="14741" w:name="_ETM_Q27_380542"/>
      <w:bookmarkEnd w:id="14740"/>
      <w:bookmarkEnd w:id="14741"/>
    </w:p>
    <w:p w:rsidR="00F05D2D" w:rsidRDefault="00F05D2D" w:rsidP="008A6777">
      <w:pPr>
        <w:rPr>
          <w:rtl/>
        </w:rPr>
      </w:pPr>
      <w:bookmarkStart w:id="14742" w:name="_ETM_Q27_380623"/>
      <w:bookmarkEnd w:id="14742"/>
      <w:r>
        <w:rPr>
          <w:rtl/>
        </w:rPr>
        <w:t xml:space="preserve">אני </w:t>
      </w:r>
      <w:bookmarkStart w:id="14743" w:name="_ETM_Q27_383419"/>
      <w:bookmarkEnd w:id="14743"/>
      <w:r>
        <w:rPr>
          <w:rtl/>
        </w:rPr>
        <w:t>ממשיכה</w:t>
      </w:r>
      <w:r>
        <w:rPr>
          <w:rFonts w:hint="cs"/>
          <w:rtl/>
        </w:rPr>
        <w:t>,</w:t>
      </w:r>
      <w:r>
        <w:rPr>
          <w:rtl/>
        </w:rPr>
        <w:t xml:space="preserve"> </w:t>
      </w:r>
      <w:bookmarkStart w:id="14744" w:name="_ETM_Q27_383930"/>
      <w:bookmarkEnd w:id="14744"/>
      <w:r>
        <w:rPr>
          <w:rtl/>
        </w:rPr>
        <w:t xml:space="preserve">כי </w:t>
      </w:r>
      <w:bookmarkStart w:id="14745" w:name="_ETM_Q27_384079"/>
      <w:bookmarkEnd w:id="14745"/>
      <w:r>
        <w:rPr>
          <w:rtl/>
        </w:rPr>
        <w:t xml:space="preserve">זה </w:t>
      </w:r>
      <w:bookmarkStart w:id="14746" w:name="_ETM_Q27_384199"/>
      <w:bookmarkEnd w:id="14746"/>
      <w:r>
        <w:rPr>
          <w:rtl/>
        </w:rPr>
        <w:t xml:space="preserve">רק </w:t>
      </w:r>
      <w:bookmarkStart w:id="14747" w:name="_ETM_Q27_384379"/>
      <w:bookmarkEnd w:id="14747"/>
      <w:r>
        <w:rPr>
          <w:rtl/>
        </w:rPr>
        <w:t xml:space="preserve">נהיה </w:t>
      </w:r>
      <w:bookmarkStart w:id="14748" w:name="_ETM_Q27_384559"/>
      <w:bookmarkEnd w:id="14748"/>
      <w:r>
        <w:rPr>
          <w:rtl/>
        </w:rPr>
        <w:t xml:space="preserve">יותר </w:t>
      </w:r>
      <w:bookmarkStart w:id="14749" w:name="_ETM_Q27_384949"/>
      <w:bookmarkEnd w:id="14749"/>
      <w:r>
        <w:rPr>
          <w:rtl/>
        </w:rPr>
        <w:t>טוב</w:t>
      </w:r>
      <w:r>
        <w:rPr>
          <w:rFonts w:hint="cs"/>
          <w:rtl/>
        </w:rPr>
        <w:t>.</w:t>
      </w:r>
      <w:r>
        <w:rPr>
          <w:rtl/>
        </w:rPr>
        <w:t xml:space="preserve"> </w:t>
      </w:r>
      <w:bookmarkStart w:id="14750" w:name="_ETM_Q27_385859"/>
      <w:bookmarkStart w:id="14751" w:name="_ETM_Q27_383533"/>
      <w:bookmarkEnd w:id="14750"/>
      <w:bookmarkEnd w:id="14751"/>
      <w:r w:rsidRPr="00004DEF">
        <w:rPr>
          <w:rtl/>
        </w:rPr>
        <w:t>רמה זילבר</w:t>
      </w:r>
      <w:r>
        <w:rPr>
          <w:rFonts w:hint="cs"/>
          <w:rtl/>
        </w:rPr>
        <w:t>,</w:t>
      </w:r>
      <w:r w:rsidRPr="00004DEF">
        <w:rPr>
          <w:rtl/>
        </w:rPr>
        <w:t xml:space="preserve"> מרצה מאוניברסיטת תל אביב</w:t>
      </w:r>
      <w:r>
        <w:rPr>
          <w:rFonts w:hint="cs"/>
          <w:rtl/>
        </w:rPr>
        <w:t>: "</w:t>
      </w:r>
      <w:r w:rsidRPr="00004DEF">
        <w:rPr>
          <w:rtl/>
        </w:rPr>
        <w:t>מאויבי פ</w:t>
      </w:r>
      <w:r>
        <w:rPr>
          <w:rtl/>
        </w:rPr>
        <w:t>נים גלויים לאור היום – לא מתפקד</w:t>
      </w:r>
      <w:r>
        <w:rPr>
          <w:rFonts w:hint="cs"/>
          <w:rtl/>
        </w:rPr>
        <w:t>".</w:t>
      </w:r>
      <w:bookmarkStart w:id="14752" w:name="_ETM_Q27_383635"/>
      <w:bookmarkStart w:id="14753" w:name="_ETM_Q27_383883"/>
      <w:bookmarkStart w:id="14754" w:name="_ETM_Q27_383956"/>
      <w:bookmarkStart w:id="14755" w:name="_ETM_Q27_394090"/>
      <w:bookmarkEnd w:id="14752"/>
      <w:bookmarkEnd w:id="14753"/>
      <w:bookmarkEnd w:id="14754"/>
      <w:bookmarkEnd w:id="14755"/>
      <w:r>
        <w:rPr>
          <w:rFonts w:hint="cs"/>
          <w:rtl/>
        </w:rPr>
        <w:t xml:space="preserve"> </w:t>
      </w:r>
      <w:r>
        <w:rPr>
          <w:rtl/>
        </w:rPr>
        <w:t xml:space="preserve">היא </w:t>
      </w:r>
      <w:bookmarkStart w:id="14756" w:name="_ETM_Q27_394180"/>
      <w:bookmarkEnd w:id="14756"/>
      <w:r>
        <w:rPr>
          <w:rtl/>
        </w:rPr>
        <w:t xml:space="preserve">מדברת </w:t>
      </w:r>
      <w:bookmarkStart w:id="14757" w:name="_ETM_Q27_395340"/>
      <w:bookmarkEnd w:id="14757"/>
      <w:r>
        <w:rPr>
          <w:rtl/>
        </w:rPr>
        <w:t xml:space="preserve">על </w:t>
      </w:r>
      <w:bookmarkStart w:id="14758" w:name="_ETM_Q27_395519"/>
      <w:bookmarkEnd w:id="14758"/>
      <w:r>
        <w:rPr>
          <w:rtl/>
        </w:rPr>
        <w:t xml:space="preserve">הגוף </w:t>
      </w:r>
      <w:bookmarkStart w:id="14759" w:name="_ETM_Q27_395939"/>
      <w:bookmarkEnd w:id="14759"/>
      <w:r>
        <w:rPr>
          <w:rtl/>
        </w:rPr>
        <w:t xml:space="preserve">שאמון </w:t>
      </w:r>
      <w:bookmarkStart w:id="14760" w:name="_ETM_Q27_396480"/>
      <w:bookmarkEnd w:id="14760"/>
      <w:r>
        <w:rPr>
          <w:rtl/>
        </w:rPr>
        <w:t xml:space="preserve">על </w:t>
      </w:r>
      <w:bookmarkStart w:id="14761" w:name="_ETM_Q27_396569"/>
      <w:bookmarkEnd w:id="14761"/>
      <w:r>
        <w:rPr>
          <w:rtl/>
        </w:rPr>
        <w:t xml:space="preserve">ביטחון </w:t>
      </w:r>
      <w:bookmarkStart w:id="14762" w:name="_ETM_Q27_396930"/>
      <w:bookmarkEnd w:id="14762"/>
      <w:r>
        <w:rPr>
          <w:rtl/>
        </w:rPr>
        <w:t>המדינה</w:t>
      </w:r>
      <w:r>
        <w:rPr>
          <w:rFonts w:hint="cs"/>
          <w:rtl/>
        </w:rPr>
        <w:t>.</w:t>
      </w:r>
      <w:r>
        <w:rPr>
          <w:rtl/>
        </w:rPr>
        <w:t xml:space="preserve"> </w:t>
      </w:r>
      <w:bookmarkStart w:id="14763" w:name="_ETM_Q27_397779"/>
      <w:bookmarkEnd w:id="14763"/>
      <w:r>
        <w:rPr>
          <w:rtl/>
        </w:rPr>
        <w:t xml:space="preserve">הם </w:t>
      </w:r>
      <w:bookmarkStart w:id="14764" w:name="_ETM_Q27_398109"/>
      <w:bookmarkEnd w:id="14764"/>
      <w:r>
        <w:rPr>
          <w:rtl/>
        </w:rPr>
        <w:t xml:space="preserve">האויבים </w:t>
      </w:r>
      <w:bookmarkStart w:id="14765" w:name="_ETM_Q27_398829"/>
      <w:bookmarkEnd w:id="14765"/>
      <w:r>
        <w:rPr>
          <w:rtl/>
        </w:rPr>
        <w:t>של</w:t>
      </w:r>
      <w:r>
        <w:rPr>
          <w:rFonts w:hint="cs"/>
          <w:rtl/>
        </w:rPr>
        <w:t>ה.</w:t>
      </w:r>
      <w:r>
        <w:rPr>
          <w:rtl/>
        </w:rPr>
        <w:t xml:space="preserve"> </w:t>
      </w:r>
      <w:bookmarkStart w:id="14766" w:name="_ETM_Q27_399680"/>
      <w:bookmarkEnd w:id="14766"/>
      <w:r>
        <w:rPr>
          <w:rtl/>
        </w:rPr>
        <w:t>הם האויבים של</w:t>
      </w:r>
      <w:r>
        <w:rPr>
          <w:rFonts w:hint="cs"/>
          <w:rtl/>
        </w:rPr>
        <w:t>ה.</w:t>
      </w:r>
      <w:r>
        <w:rPr>
          <w:rtl/>
        </w:rPr>
        <w:t xml:space="preserve"> </w:t>
      </w:r>
      <w:bookmarkStart w:id="14767" w:name="_ETM_Q27_401702"/>
      <w:bookmarkStart w:id="14768" w:name="_ETM_Q27_401797"/>
      <w:bookmarkStart w:id="14769" w:name="_ETM_Q27_402028"/>
      <w:bookmarkStart w:id="14770" w:name="_ETM_Q27_402107"/>
      <w:bookmarkStart w:id="14771" w:name="_ETM_Q27_401299"/>
      <w:bookmarkEnd w:id="14767"/>
      <w:bookmarkEnd w:id="14768"/>
      <w:bookmarkEnd w:id="14769"/>
      <w:bookmarkEnd w:id="14770"/>
      <w:bookmarkEnd w:id="14771"/>
      <w:r>
        <w:rPr>
          <w:rtl/>
        </w:rPr>
        <w:t xml:space="preserve">אני </w:t>
      </w:r>
      <w:bookmarkStart w:id="14772" w:name="_ETM_Q27_401540"/>
      <w:bookmarkEnd w:id="14772"/>
      <w:r>
        <w:rPr>
          <w:rtl/>
        </w:rPr>
        <w:t>ממשיכה</w:t>
      </w:r>
      <w:r>
        <w:rPr>
          <w:rFonts w:hint="cs"/>
          <w:rtl/>
        </w:rPr>
        <w:t>.</w:t>
      </w:r>
      <w:r>
        <w:rPr>
          <w:rtl/>
        </w:rPr>
        <w:t xml:space="preserve"> </w:t>
      </w:r>
      <w:bookmarkStart w:id="14773" w:name="_ETM_Q27_402790"/>
      <w:bookmarkEnd w:id="14773"/>
      <w:r>
        <w:rPr>
          <w:rtl/>
        </w:rPr>
        <w:t>ד"ר</w:t>
      </w:r>
      <w:bookmarkStart w:id="14774" w:name="_ETM_Q27_403359"/>
      <w:bookmarkEnd w:id="14774"/>
      <w:r w:rsidRPr="00004DEF">
        <w:rPr>
          <w:rtl/>
        </w:rPr>
        <w:t xml:space="preserve"> שוש </w:t>
      </w:r>
      <w:proofErr w:type="spellStart"/>
      <w:r w:rsidRPr="00004DEF">
        <w:rPr>
          <w:rtl/>
        </w:rPr>
        <w:t>רו</w:t>
      </w:r>
      <w:r>
        <w:rPr>
          <w:rtl/>
        </w:rPr>
        <w:t>זמן</w:t>
      </w:r>
      <w:proofErr w:type="spellEnd"/>
      <w:r>
        <w:rPr>
          <w:rFonts w:hint="cs"/>
          <w:rtl/>
        </w:rPr>
        <w:t>,</w:t>
      </w:r>
      <w:r w:rsidRPr="00004DEF">
        <w:rPr>
          <w:rtl/>
        </w:rPr>
        <w:t xml:space="preserve"> אוניברסיטת תל אביב</w:t>
      </w:r>
      <w:r>
        <w:rPr>
          <w:rFonts w:hint="cs"/>
          <w:rtl/>
        </w:rPr>
        <w:t>: "</w:t>
      </w:r>
      <w:r w:rsidRPr="00004DEF">
        <w:rPr>
          <w:rtl/>
        </w:rPr>
        <w:t>ליבוביץ</w:t>
      </w:r>
      <w:r>
        <w:rPr>
          <w:rFonts w:hint="cs"/>
          <w:rtl/>
        </w:rPr>
        <w:t>'</w:t>
      </w:r>
      <w:r w:rsidRPr="00004DEF">
        <w:rPr>
          <w:rtl/>
        </w:rPr>
        <w:t xml:space="preserve"> ניסה ללבות מלחמת אזרחים בשנות </w:t>
      </w:r>
      <w:r>
        <w:rPr>
          <w:rFonts w:hint="cs"/>
          <w:rtl/>
        </w:rPr>
        <w:t>השבעים.</w:t>
      </w:r>
      <w:r w:rsidRPr="00004DEF">
        <w:rPr>
          <w:rtl/>
        </w:rPr>
        <w:t xml:space="preserve"> והוא צדק. אז הם היו מעטים והניצחון היה שלנו</w:t>
      </w:r>
      <w:r>
        <w:rPr>
          <w:rFonts w:hint="cs"/>
          <w:rtl/>
        </w:rPr>
        <w:t>"</w:t>
      </w:r>
      <w:r w:rsidRPr="00004DEF">
        <w:rPr>
          <w:rtl/>
        </w:rPr>
        <w:t>.</w:t>
      </w:r>
      <w:r>
        <w:rPr>
          <w:rFonts w:hint="cs"/>
          <w:rtl/>
        </w:rPr>
        <w:t xml:space="preserve"> תגידי, פרופ' </w:t>
      </w:r>
      <w:r w:rsidRPr="00004DEF">
        <w:rPr>
          <w:rtl/>
        </w:rPr>
        <w:t xml:space="preserve">שוש </w:t>
      </w:r>
      <w:proofErr w:type="spellStart"/>
      <w:r w:rsidRPr="00004DEF">
        <w:rPr>
          <w:rtl/>
        </w:rPr>
        <w:t>רו</w:t>
      </w:r>
      <w:r>
        <w:rPr>
          <w:rtl/>
        </w:rPr>
        <w:t>זמן</w:t>
      </w:r>
      <w:proofErr w:type="spellEnd"/>
      <w:r>
        <w:rPr>
          <w:rFonts w:hint="cs"/>
          <w:rtl/>
        </w:rPr>
        <w:t>,</w:t>
      </w:r>
      <w:bookmarkStart w:id="14775" w:name="_ETM_Q27_418240"/>
      <w:bookmarkEnd w:id="14775"/>
      <w:r>
        <w:rPr>
          <w:rFonts w:hint="cs"/>
          <w:rtl/>
        </w:rPr>
        <w:t xml:space="preserve"> </w:t>
      </w:r>
      <w:r>
        <w:rPr>
          <w:rtl/>
        </w:rPr>
        <w:t xml:space="preserve">באיזה </w:t>
      </w:r>
      <w:bookmarkStart w:id="14776" w:name="_ETM_Q27_418840"/>
      <w:bookmarkEnd w:id="14776"/>
      <w:r>
        <w:rPr>
          <w:rtl/>
        </w:rPr>
        <w:t xml:space="preserve">עולם </w:t>
      </w:r>
      <w:bookmarkStart w:id="14777" w:name="_ETM_Q27_419590"/>
      <w:bookmarkEnd w:id="14777"/>
      <w:r>
        <w:rPr>
          <w:rtl/>
        </w:rPr>
        <w:t xml:space="preserve">אחרי </w:t>
      </w:r>
      <w:bookmarkStart w:id="14778" w:name="_ETM_Q27_419920"/>
      <w:bookmarkEnd w:id="14778"/>
      <w:r>
        <w:rPr>
          <w:rtl/>
        </w:rPr>
        <w:t xml:space="preserve">7 </w:t>
      </w:r>
      <w:bookmarkStart w:id="14779" w:name="_ETM_Q27_420370"/>
      <w:bookmarkEnd w:id="14779"/>
      <w:r>
        <w:rPr>
          <w:rtl/>
        </w:rPr>
        <w:t xml:space="preserve">באוקטובר </w:t>
      </w:r>
      <w:bookmarkStart w:id="14780" w:name="_ETM_Q27_421300"/>
      <w:bookmarkEnd w:id="14780"/>
      <w:r>
        <w:rPr>
          <w:rtl/>
        </w:rPr>
        <w:t xml:space="preserve">את </w:t>
      </w:r>
      <w:bookmarkStart w:id="14781" w:name="_ETM_Q27_421480"/>
      <w:bookmarkEnd w:id="14781"/>
      <w:r>
        <w:rPr>
          <w:rtl/>
        </w:rPr>
        <w:t xml:space="preserve">מדברת </w:t>
      </w:r>
      <w:bookmarkStart w:id="14782" w:name="_ETM_Q27_421970"/>
      <w:bookmarkEnd w:id="14782"/>
      <w:r>
        <w:rPr>
          <w:rFonts w:hint="cs"/>
          <w:rtl/>
        </w:rPr>
        <w:t>על אחייך</w:t>
      </w:r>
      <w:r>
        <w:rPr>
          <w:rtl/>
        </w:rPr>
        <w:t xml:space="preserve"> </w:t>
      </w:r>
      <w:bookmarkStart w:id="14783" w:name="_ETM_Q27_422690"/>
      <w:bookmarkEnd w:id="14783"/>
      <w:r>
        <w:rPr>
          <w:rtl/>
        </w:rPr>
        <w:t xml:space="preserve">היהודים </w:t>
      </w:r>
      <w:bookmarkStart w:id="14784" w:name="_ETM_Q27_423230"/>
      <w:bookmarkEnd w:id="14784"/>
      <w:r>
        <w:rPr>
          <w:rtl/>
        </w:rPr>
        <w:t xml:space="preserve">כעל </w:t>
      </w:r>
      <w:bookmarkStart w:id="14785" w:name="_ETM_Q27_423650"/>
      <w:bookmarkEnd w:id="14785"/>
      <w:r>
        <w:rPr>
          <w:rtl/>
        </w:rPr>
        <w:t>אויב</w:t>
      </w:r>
      <w:r>
        <w:rPr>
          <w:rFonts w:hint="cs"/>
          <w:rtl/>
        </w:rPr>
        <w:t>?</w:t>
      </w:r>
      <w:r>
        <w:rPr>
          <w:rtl/>
        </w:rPr>
        <w:t xml:space="preserve"> </w:t>
      </w:r>
      <w:bookmarkStart w:id="14786" w:name="_ETM_Q27_424819"/>
      <w:bookmarkEnd w:id="14786"/>
      <w:r>
        <w:rPr>
          <w:rtl/>
        </w:rPr>
        <w:t xml:space="preserve">כמה </w:t>
      </w:r>
      <w:bookmarkStart w:id="14787" w:name="_ETM_Q27_425150"/>
      <w:bookmarkEnd w:id="14787"/>
      <w:r>
        <w:rPr>
          <w:rtl/>
        </w:rPr>
        <w:t>אטומה</w:t>
      </w:r>
      <w:r>
        <w:rPr>
          <w:rFonts w:hint="cs"/>
          <w:rtl/>
        </w:rPr>
        <w:t>,</w:t>
      </w:r>
      <w:r>
        <w:rPr>
          <w:rtl/>
        </w:rPr>
        <w:t xml:space="preserve"> </w:t>
      </w:r>
      <w:bookmarkStart w:id="14788" w:name="_ETM_Q27_426290"/>
      <w:bookmarkEnd w:id="14788"/>
      <w:r>
        <w:rPr>
          <w:rtl/>
        </w:rPr>
        <w:t xml:space="preserve">כמה </w:t>
      </w:r>
      <w:bookmarkStart w:id="14789" w:name="_ETM_Q27_426560"/>
      <w:bookmarkEnd w:id="14789"/>
      <w:r>
        <w:rPr>
          <w:rtl/>
        </w:rPr>
        <w:t>בלתי</w:t>
      </w:r>
      <w:bookmarkStart w:id="14790" w:name="_ETM_Q27_426920"/>
      <w:bookmarkEnd w:id="14790"/>
      <w:r>
        <w:rPr>
          <w:rFonts w:hint="cs"/>
          <w:rtl/>
        </w:rPr>
        <w:t xml:space="preserve"> </w:t>
      </w:r>
      <w:r>
        <w:rPr>
          <w:rtl/>
        </w:rPr>
        <w:t>מורכבת</w:t>
      </w:r>
      <w:r>
        <w:rPr>
          <w:rFonts w:hint="cs"/>
          <w:rtl/>
        </w:rPr>
        <w:t>,</w:t>
      </w:r>
      <w:r>
        <w:rPr>
          <w:rtl/>
        </w:rPr>
        <w:t xml:space="preserve"> </w:t>
      </w:r>
      <w:bookmarkStart w:id="14791" w:name="_ETM_Q27_427730"/>
      <w:bookmarkEnd w:id="14791"/>
      <w:r>
        <w:rPr>
          <w:rtl/>
        </w:rPr>
        <w:t xml:space="preserve">כמה </w:t>
      </w:r>
      <w:bookmarkStart w:id="14792" w:name="_ETM_Q27_428030"/>
      <w:bookmarkEnd w:id="14792"/>
      <w:r>
        <w:rPr>
          <w:rtl/>
        </w:rPr>
        <w:t xml:space="preserve">לא </w:t>
      </w:r>
      <w:bookmarkStart w:id="14793" w:name="_ETM_Q27_428180"/>
      <w:bookmarkEnd w:id="14793"/>
      <w:r>
        <w:rPr>
          <w:rtl/>
        </w:rPr>
        <w:t>אינטליגנטית</w:t>
      </w:r>
      <w:r>
        <w:rPr>
          <w:rFonts w:hint="cs"/>
          <w:rtl/>
        </w:rPr>
        <w:t>,</w:t>
      </w:r>
      <w:r>
        <w:rPr>
          <w:rtl/>
        </w:rPr>
        <w:t xml:space="preserve"> </w:t>
      </w:r>
      <w:bookmarkStart w:id="14794" w:name="_ETM_Q27_429470"/>
      <w:bookmarkEnd w:id="14794"/>
      <w:r>
        <w:rPr>
          <w:rtl/>
        </w:rPr>
        <w:t xml:space="preserve">כמה </w:t>
      </w:r>
      <w:bookmarkStart w:id="14795" w:name="_ETM_Q27_429799"/>
      <w:bookmarkEnd w:id="14795"/>
      <w:r>
        <w:rPr>
          <w:rtl/>
        </w:rPr>
        <w:t xml:space="preserve">ילדותית </w:t>
      </w:r>
      <w:bookmarkStart w:id="14796" w:name="_ETM_Q27_430580"/>
      <w:bookmarkEnd w:id="14796"/>
      <w:r>
        <w:rPr>
          <w:rtl/>
        </w:rPr>
        <w:t xml:space="preserve">את </w:t>
      </w:r>
      <w:bookmarkStart w:id="14797" w:name="_ETM_Q27_430700"/>
      <w:bookmarkEnd w:id="14797"/>
      <w:r>
        <w:rPr>
          <w:rtl/>
        </w:rPr>
        <w:t xml:space="preserve">יכולה </w:t>
      </w:r>
      <w:bookmarkStart w:id="14798" w:name="_ETM_Q27_431150"/>
      <w:bookmarkEnd w:id="14798"/>
      <w:r>
        <w:rPr>
          <w:rtl/>
        </w:rPr>
        <w:t>להיות</w:t>
      </w:r>
      <w:r>
        <w:rPr>
          <w:rFonts w:hint="cs"/>
          <w:rtl/>
        </w:rPr>
        <w:t>?</w:t>
      </w:r>
      <w:r>
        <w:rPr>
          <w:rtl/>
        </w:rPr>
        <w:t xml:space="preserve"> </w:t>
      </w:r>
      <w:bookmarkStart w:id="14799" w:name="_ETM_Q27_432000"/>
      <w:bookmarkEnd w:id="14799"/>
      <w:r>
        <w:rPr>
          <w:rtl/>
        </w:rPr>
        <w:t xml:space="preserve">את </w:t>
      </w:r>
      <w:bookmarkStart w:id="14800" w:name="_ETM_Q27_432239"/>
      <w:bookmarkEnd w:id="14800"/>
      <w:r>
        <w:rPr>
          <w:rFonts w:hint="cs"/>
          <w:rtl/>
        </w:rPr>
        <w:t>ו</w:t>
      </w:r>
      <w:r>
        <w:rPr>
          <w:rtl/>
        </w:rPr>
        <w:t>מדמנ</w:t>
      </w:r>
      <w:r>
        <w:rPr>
          <w:rFonts w:hint="cs"/>
          <w:rtl/>
        </w:rPr>
        <w:t>ת</w:t>
      </w:r>
      <w:r>
        <w:rPr>
          <w:rtl/>
        </w:rPr>
        <w:t xml:space="preserve"> </w:t>
      </w:r>
      <w:bookmarkStart w:id="14801" w:name="_ETM_Q27_432799"/>
      <w:bookmarkStart w:id="14802" w:name="_ETM_Q27_433870"/>
      <w:bookmarkEnd w:id="14801"/>
      <w:bookmarkEnd w:id="14802"/>
      <w:r>
        <w:rPr>
          <w:rFonts w:hint="cs"/>
          <w:rtl/>
        </w:rPr>
        <w:t xml:space="preserve">השנאה </w:t>
      </w:r>
      <w:r>
        <w:rPr>
          <w:rtl/>
        </w:rPr>
        <w:t xml:space="preserve">שאת </w:t>
      </w:r>
      <w:bookmarkStart w:id="14803" w:name="_ETM_Q27_434140"/>
      <w:bookmarkStart w:id="14804" w:name="_ETM_Q27_434440"/>
      <w:bookmarkEnd w:id="14803"/>
      <w:bookmarkEnd w:id="14804"/>
      <w:r>
        <w:rPr>
          <w:rFonts w:hint="cs"/>
          <w:rtl/>
        </w:rPr>
        <w:t xml:space="preserve">משכשכת בה. </w:t>
      </w:r>
    </w:p>
    <w:p w:rsidR="00F05D2D" w:rsidRDefault="00F05D2D" w:rsidP="00465CE7">
      <w:pPr>
        <w:rPr>
          <w:rtl/>
        </w:rPr>
      </w:pPr>
    </w:p>
    <w:p w:rsidR="00F05D2D" w:rsidRDefault="00F05D2D" w:rsidP="009367B5">
      <w:pPr>
        <w:rPr>
          <w:rtl/>
        </w:rPr>
      </w:pPr>
      <w:r>
        <w:rPr>
          <w:rFonts w:hint="cs"/>
          <w:rtl/>
        </w:rPr>
        <w:t>ואל תמכרו לי</w:t>
      </w:r>
      <w:bookmarkStart w:id="14805" w:name="_ETM_Q27_433111"/>
      <w:bookmarkStart w:id="14806" w:name="_ETM_Q27_433212"/>
      <w:bookmarkStart w:id="14807" w:name="_ETM_Q27_436850"/>
      <w:bookmarkEnd w:id="14805"/>
      <w:bookmarkEnd w:id="14806"/>
      <w:bookmarkEnd w:id="14807"/>
      <w:r>
        <w:rPr>
          <w:rFonts w:hint="cs"/>
          <w:rtl/>
        </w:rPr>
        <w:t xml:space="preserve"> שהס</w:t>
      </w:r>
      <w:r>
        <w:rPr>
          <w:rtl/>
        </w:rPr>
        <w:t xml:space="preserve">גל </w:t>
      </w:r>
      <w:bookmarkStart w:id="14808" w:name="_ETM_Q27_437060"/>
      <w:bookmarkEnd w:id="14808"/>
      <w:r>
        <w:rPr>
          <w:rtl/>
        </w:rPr>
        <w:t xml:space="preserve">האקדמי </w:t>
      </w:r>
      <w:bookmarkStart w:id="14809" w:name="_ETM_Q27_437690"/>
      <w:bookmarkEnd w:id="14809"/>
      <w:r>
        <w:rPr>
          <w:rtl/>
        </w:rPr>
        <w:t xml:space="preserve">הזה </w:t>
      </w:r>
      <w:bookmarkStart w:id="14810" w:name="_ETM_Q27_438350"/>
      <w:bookmarkEnd w:id="14810"/>
      <w:r>
        <w:rPr>
          <w:rtl/>
        </w:rPr>
        <w:t xml:space="preserve">לא </w:t>
      </w:r>
      <w:bookmarkStart w:id="14811" w:name="_ETM_Q27_438400"/>
      <w:bookmarkStart w:id="14812" w:name="_ETM_Q27_438669"/>
      <w:bookmarkEnd w:id="14811"/>
      <w:bookmarkEnd w:id="14812"/>
      <w:r>
        <w:rPr>
          <w:rtl/>
        </w:rPr>
        <w:t>אוהב</w:t>
      </w:r>
      <w:r>
        <w:rPr>
          <w:rFonts w:hint="cs"/>
          <w:rtl/>
        </w:rPr>
        <w:t xml:space="preserve"> את</w:t>
      </w:r>
      <w:r>
        <w:rPr>
          <w:rtl/>
        </w:rPr>
        <w:t xml:space="preserve"> </w:t>
      </w:r>
      <w:bookmarkStart w:id="14813" w:name="_ETM_Q27_438970"/>
      <w:bookmarkEnd w:id="14813"/>
      <w:r>
        <w:rPr>
          <w:rtl/>
        </w:rPr>
        <w:t>ביבי</w:t>
      </w:r>
      <w:r>
        <w:rPr>
          <w:rFonts w:hint="cs"/>
          <w:rtl/>
        </w:rPr>
        <w:t>.</w:t>
      </w:r>
      <w:r>
        <w:rPr>
          <w:rtl/>
        </w:rPr>
        <w:t xml:space="preserve"> </w:t>
      </w:r>
      <w:bookmarkStart w:id="14814" w:name="_ETM_Q27_439810"/>
      <w:bookmarkEnd w:id="14814"/>
      <w:r>
        <w:rPr>
          <w:rFonts w:hint="cs"/>
          <w:rtl/>
        </w:rPr>
        <w:t>הוא</w:t>
      </w:r>
      <w:r>
        <w:rPr>
          <w:rtl/>
        </w:rPr>
        <w:t xml:space="preserve"> </w:t>
      </w:r>
      <w:bookmarkStart w:id="14815" w:name="_ETM_Q27_439900"/>
      <w:bookmarkEnd w:id="14815"/>
      <w:r>
        <w:rPr>
          <w:rtl/>
        </w:rPr>
        <w:t xml:space="preserve">לא </w:t>
      </w:r>
      <w:bookmarkStart w:id="14816" w:name="_ETM_Q27_440080"/>
      <w:bookmarkEnd w:id="14816"/>
      <w:r>
        <w:rPr>
          <w:rtl/>
        </w:rPr>
        <w:t xml:space="preserve">אוהב </w:t>
      </w:r>
      <w:bookmarkStart w:id="14817" w:name="_ETM_Q27_440260"/>
      <w:bookmarkEnd w:id="14817"/>
      <w:r>
        <w:rPr>
          <w:rtl/>
        </w:rPr>
        <w:t xml:space="preserve">את </w:t>
      </w:r>
      <w:bookmarkStart w:id="14818" w:name="_ETM_Q27_442660"/>
      <w:bookmarkEnd w:id="14818"/>
      <w:r>
        <w:rPr>
          <w:rFonts w:hint="cs"/>
          <w:rtl/>
        </w:rPr>
        <w:t xml:space="preserve">מי שבוחר בביבי. </w:t>
      </w:r>
      <w:r>
        <w:rPr>
          <w:rtl/>
        </w:rPr>
        <w:t xml:space="preserve">האנשים </w:t>
      </w:r>
      <w:bookmarkStart w:id="14819" w:name="_ETM_Q27_444850"/>
      <w:bookmarkEnd w:id="14819"/>
      <w:r>
        <w:rPr>
          <w:rFonts w:hint="cs"/>
          <w:rtl/>
        </w:rPr>
        <w:t>האלה סיגלו ל</w:t>
      </w:r>
      <w:r>
        <w:rPr>
          <w:rtl/>
        </w:rPr>
        <w:t xml:space="preserve">עצמם </w:t>
      </w:r>
      <w:bookmarkStart w:id="14820" w:name="_ETM_Q27_445800"/>
      <w:bookmarkStart w:id="14821" w:name="_ETM_Q27_446160"/>
      <w:bookmarkEnd w:id="14820"/>
      <w:bookmarkEnd w:id="14821"/>
      <w:r>
        <w:rPr>
          <w:rFonts w:hint="cs"/>
          <w:rtl/>
        </w:rPr>
        <w:t>את המתודה שלפיה כל מי ש</w:t>
      </w:r>
      <w:bookmarkStart w:id="14822" w:name="_ETM_Q27_445081"/>
      <w:bookmarkStart w:id="14823" w:name="_ETM_Q27_445168"/>
      <w:bookmarkStart w:id="14824" w:name="_ETM_Q27_450660"/>
      <w:bookmarkEnd w:id="14822"/>
      <w:bookmarkEnd w:id="14823"/>
      <w:bookmarkEnd w:id="14824"/>
      <w:r>
        <w:rPr>
          <w:rFonts w:hint="cs"/>
          <w:rtl/>
        </w:rPr>
        <w:t xml:space="preserve">לא דומה לי הוא אויב; </w:t>
      </w:r>
      <w:r>
        <w:rPr>
          <w:rtl/>
        </w:rPr>
        <w:t xml:space="preserve">יש </w:t>
      </w:r>
      <w:bookmarkStart w:id="14825" w:name="_ETM_Q27_450930"/>
      <w:bookmarkEnd w:id="14825"/>
      <w:r>
        <w:rPr>
          <w:rtl/>
        </w:rPr>
        <w:t xml:space="preserve">לו </w:t>
      </w:r>
      <w:bookmarkStart w:id="14826" w:name="_ETM_Q27_451050"/>
      <w:bookmarkEnd w:id="14826"/>
      <w:r>
        <w:rPr>
          <w:rtl/>
        </w:rPr>
        <w:t>כיפה</w:t>
      </w:r>
      <w:r>
        <w:rPr>
          <w:rFonts w:hint="cs"/>
          <w:rtl/>
        </w:rPr>
        <w:t xml:space="preserve"> </w:t>
      </w:r>
      <w:r>
        <w:rPr>
          <w:rFonts w:hint="eastAsia"/>
          <w:rtl/>
        </w:rPr>
        <w:t>–</w:t>
      </w:r>
      <w:r>
        <w:rPr>
          <w:rtl/>
        </w:rPr>
        <w:t xml:space="preserve"> </w:t>
      </w:r>
      <w:bookmarkStart w:id="14827" w:name="_ETM_Q27_451380"/>
      <w:bookmarkEnd w:id="14827"/>
      <w:r>
        <w:rPr>
          <w:rFonts w:hint="cs"/>
          <w:rtl/>
        </w:rPr>
        <w:t xml:space="preserve">הוא </w:t>
      </w:r>
      <w:r>
        <w:rPr>
          <w:rtl/>
        </w:rPr>
        <w:t>אויב</w:t>
      </w:r>
      <w:r>
        <w:rPr>
          <w:rFonts w:hint="cs"/>
          <w:rtl/>
        </w:rPr>
        <w:t>;</w:t>
      </w:r>
      <w:r>
        <w:rPr>
          <w:rtl/>
        </w:rPr>
        <w:t xml:space="preserve"> </w:t>
      </w:r>
      <w:bookmarkStart w:id="14828" w:name="_ETM_Q27_452370"/>
      <w:bookmarkEnd w:id="14828"/>
      <w:r>
        <w:rPr>
          <w:rtl/>
        </w:rPr>
        <w:t xml:space="preserve">יש </w:t>
      </w:r>
      <w:bookmarkStart w:id="14829" w:name="_ETM_Q27_452640"/>
      <w:bookmarkEnd w:id="14829"/>
      <w:r>
        <w:rPr>
          <w:rtl/>
        </w:rPr>
        <w:t xml:space="preserve">לו </w:t>
      </w:r>
      <w:bookmarkStart w:id="14830" w:name="_ETM_Q27_452760"/>
      <w:bookmarkEnd w:id="14830"/>
      <w:r>
        <w:rPr>
          <w:rtl/>
        </w:rPr>
        <w:t xml:space="preserve">זקן </w:t>
      </w:r>
      <w:bookmarkStart w:id="14831" w:name="_ETM_Q27_453150"/>
      <w:bookmarkStart w:id="14832" w:name="_ETM_Q27_453930"/>
      <w:bookmarkEnd w:id="14831"/>
      <w:bookmarkEnd w:id="14832"/>
      <w:r>
        <w:rPr>
          <w:rFonts w:hint="eastAsia"/>
          <w:rtl/>
        </w:rPr>
        <w:t>–</w:t>
      </w:r>
      <w:r>
        <w:rPr>
          <w:rFonts w:hint="cs"/>
          <w:rtl/>
        </w:rPr>
        <w:t xml:space="preserve"> הוא אויב; </w:t>
      </w:r>
      <w:bookmarkStart w:id="14833" w:name="_ETM_Q27_449367"/>
      <w:bookmarkEnd w:id="14833"/>
      <w:r>
        <w:rPr>
          <w:rFonts w:hint="cs"/>
          <w:rtl/>
        </w:rPr>
        <w:t xml:space="preserve">הוא </w:t>
      </w:r>
      <w:r>
        <w:rPr>
          <w:rtl/>
        </w:rPr>
        <w:t>מהפריפריה</w:t>
      </w:r>
      <w:r>
        <w:rPr>
          <w:rFonts w:hint="cs"/>
          <w:rtl/>
        </w:rPr>
        <w:t xml:space="preserve"> </w:t>
      </w:r>
      <w:r>
        <w:rPr>
          <w:rFonts w:hint="eastAsia"/>
          <w:rtl/>
        </w:rPr>
        <w:t>–</w:t>
      </w:r>
      <w:r>
        <w:rPr>
          <w:rFonts w:hint="cs"/>
          <w:rtl/>
        </w:rPr>
        <w:t xml:space="preserve"> הוא אויב;</w:t>
      </w:r>
      <w:bookmarkStart w:id="14834" w:name="_ETM_Q27_454920"/>
      <w:bookmarkStart w:id="14835" w:name="_ETM_Q27_455970"/>
      <w:bookmarkEnd w:id="14834"/>
      <w:bookmarkEnd w:id="14835"/>
      <w:r>
        <w:rPr>
          <w:rFonts w:hint="cs"/>
          <w:rtl/>
        </w:rPr>
        <w:t xml:space="preserve"> הוא בא </w:t>
      </w:r>
      <w:r>
        <w:rPr>
          <w:rtl/>
        </w:rPr>
        <w:t xml:space="preserve">בצבע </w:t>
      </w:r>
      <w:bookmarkStart w:id="14836" w:name="_ETM_Q27_456480"/>
      <w:bookmarkEnd w:id="14836"/>
      <w:r>
        <w:rPr>
          <w:rtl/>
        </w:rPr>
        <w:t>חום</w:t>
      </w:r>
      <w:r>
        <w:rPr>
          <w:rFonts w:hint="cs"/>
          <w:rtl/>
        </w:rPr>
        <w:t xml:space="preserve"> </w:t>
      </w:r>
      <w:r>
        <w:rPr>
          <w:rFonts w:hint="eastAsia"/>
          <w:rtl/>
        </w:rPr>
        <w:t>–</w:t>
      </w:r>
      <w:r>
        <w:rPr>
          <w:rFonts w:hint="cs"/>
          <w:rtl/>
        </w:rPr>
        <w:t xml:space="preserve"> הוא אויב.</w:t>
      </w:r>
      <w:r>
        <w:rPr>
          <w:rtl/>
        </w:rPr>
        <w:t xml:space="preserve"> </w:t>
      </w:r>
      <w:bookmarkStart w:id="14837" w:name="_ETM_Q27_456839"/>
      <w:bookmarkStart w:id="14838" w:name="_ETM_Q27_457830"/>
      <w:bookmarkEnd w:id="14837"/>
      <w:bookmarkEnd w:id="14838"/>
      <w:r>
        <w:rPr>
          <w:rtl/>
        </w:rPr>
        <w:t xml:space="preserve">האנשים </w:t>
      </w:r>
      <w:bookmarkStart w:id="14839" w:name="_ETM_Q27_459210"/>
      <w:bookmarkEnd w:id="14839"/>
      <w:r>
        <w:rPr>
          <w:rFonts w:hint="cs"/>
          <w:rtl/>
        </w:rPr>
        <w:t xml:space="preserve">האלה, </w:t>
      </w:r>
      <w:r>
        <w:rPr>
          <w:rtl/>
        </w:rPr>
        <w:t xml:space="preserve">שאני </w:t>
      </w:r>
      <w:bookmarkStart w:id="14840" w:name="_ETM_Q27_459510"/>
      <w:bookmarkEnd w:id="14840"/>
      <w:r>
        <w:rPr>
          <w:rtl/>
        </w:rPr>
        <w:t>משוכנע</w:t>
      </w:r>
      <w:bookmarkStart w:id="14841" w:name="_ETM_Q27_460199"/>
      <w:bookmarkEnd w:id="14841"/>
      <w:r>
        <w:rPr>
          <w:rtl/>
        </w:rPr>
        <w:t xml:space="preserve">ת </w:t>
      </w:r>
      <w:bookmarkStart w:id="14842" w:name="_ETM_Q27_460830"/>
      <w:bookmarkEnd w:id="14842"/>
      <w:r>
        <w:rPr>
          <w:rFonts w:hint="cs"/>
          <w:rtl/>
        </w:rPr>
        <w:t>ש</w:t>
      </w:r>
      <w:r>
        <w:rPr>
          <w:rtl/>
        </w:rPr>
        <w:t xml:space="preserve">מדברים </w:t>
      </w:r>
      <w:bookmarkStart w:id="14843" w:name="_ETM_Q27_461370"/>
      <w:bookmarkEnd w:id="14843"/>
      <w:r>
        <w:rPr>
          <w:rtl/>
        </w:rPr>
        <w:t>גבוהה</w:t>
      </w:r>
      <w:bookmarkStart w:id="14844" w:name="_ETM_Q27_461789"/>
      <w:bookmarkEnd w:id="14844"/>
      <w:r>
        <w:rPr>
          <w:rFonts w:hint="cs"/>
          <w:rtl/>
        </w:rPr>
        <w:t>-</w:t>
      </w:r>
      <w:r>
        <w:rPr>
          <w:rtl/>
        </w:rPr>
        <w:t xml:space="preserve">גבוהה </w:t>
      </w:r>
      <w:bookmarkStart w:id="14845" w:name="_ETM_Q27_462300"/>
      <w:bookmarkEnd w:id="14845"/>
      <w:r>
        <w:rPr>
          <w:rtl/>
        </w:rPr>
        <w:t xml:space="preserve">על </w:t>
      </w:r>
      <w:bookmarkStart w:id="14846" w:name="_ETM_Q27_462389"/>
      <w:bookmarkEnd w:id="14846"/>
      <w:r>
        <w:rPr>
          <w:rtl/>
        </w:rPr>
        <w:t>גזענות</w:t>
      </w:r>
      <w:r>
        <w:rPr>
          <w:rFonts w:hint="cs"/>
          <w:rtl/>
        </w:rPr>
        <w:t>,</w:t>
      </w:r>
      <w:r>
        <w:rPr>
          <w:rtl/>
        </w:rPr>
        <w:t xml:space="preserve"> </w:t>
      </w:r>
      <w:bookmarkStart w:id="14847" w:name="_ETM_Q27_463499"/>
      <w:bookmarkEnd w:id="14847"/>
      <w:r>
        <w:rPr>
          <w:rtl/>
        </w:rPr>
        <w:t xml:space="preserve">מדברים </w:t>
      </w:r>
      <w:bookmarkStart w:id="14848" w:name="_ETM_Q27_464069"/>
      <w:bookmarkEnd w:id="14848"/>
      <w:r>
        <w:rPr>
          <w:rtl/>
        </w:rPr>
        <w:t>גבוהה</w:t>
      </w:r>
      <w:bookmarkStart w:id="14849" w:name="_ETM_Q27_464460"/>
      <w:bookmarkEnd w:id="14849"/>
      <w:r>
        <w:rPr>
          <w:rFonts w:hint="cs"/>
          <w:rtl/>
        </w:rPr>
        <w:t>-</w:t>
      </w:r>
      <w:r>
        <w:rPr>
          <w:rtl/>
        </w:rPr>
        <w:t xml:space="preserve">גבוהה </w:t>
      </w:r>
      <w:bookmarkStart w:id="14850" w:name="_ETM_Q27_464879"/>
      <w:bookmarkEnd w:id="14850"/>
      <w:r>
        <w:rPr>
          <w:rtl/>
        </w:rPr>
        <w:t xml:space="preserve">על </w:t>
      </w:r>
      <w:bookmarkStart w:id="14851" w:name="_ETM_Q27_464969"/>
      <w:bookmarkEnd w:id="14851"/>
      <w:r>
        <w:rPr>
          <w:rtl/>
        </w:rPr>
        <w:t>הכלה</w:t>
      </w:r>
      <w:r>
        <w:rPr>
          <w:rFonts w:hint="cs"/>
          <w:rtl/>
        </w:rPr>
        <w:t>,</w:t>
      </w:r>
      <w:r>
        <w:rPr>
          <w:rtl/>
        </w:rPr>
        <w:t xml:space="preserve"> </w:t>
      </w:r>
      <w:bookmarkStart w:id="14852" w:name="_ETM_Q27_466020"/>
      <w:bookmarkEnd w:id="14852"/>
      <w:r>
        <w:rPr>
          <w:rtl/>
        </w:rPr>
        <w:t xml:space="preserve">עם </w:t>
      </w:r>
      <w:bookmarkStart w:id="14853" w:name="_ETM_Q27_466289"/>
      <w:bookmarkEnd w:id="14853"/>
      <w:r>
        <w:rPr>
          <w:rFonts w:hint="cs"/>
          <w:rtl/>
        </w:rPr>
        <w:t>אפס</w:t>
      </w:r>
      <w:r>
        <w:rPr>
          <w:rtl/>
        </w:rPr>
        <w:t xml:space="preserve"> </w:t>
      </w:r>
      <w:bookmarkStart w:id="14854" w:name="_ETM_Q27_466979"/>
      <w:bookmarkEnd w:id="14854"/>
      <w:r>
        <w:rPr>
          <w:rtl/>
        </w:rPr>
        <w:t xml:space="preserve">ביקורת </w:t>
      </w:r>
      <w:bookmarkStart w:id="14855" w:name="_ETM_Q27_467699"/>
      <w:bookmarkEnd w:id="14855"/>
      <w:r>
        <w:rPr>
          <w:rtl/>
        </w:rPr>
        <w:t>עצמית</w:t>
      </w:r>
      <w:r>
        <w:rPr>
          <w:rFonts w:hint="cs"/>
          <w:rtl/>
        </w:rPr>
        <w:t>,</w:t>
      </w:r>
      <w:r>
        <w:rPr>
          <w:rtl/>
        </w:rPr>
        <w:t xml:space="preserve"> </w:t>
      </w:r>
      <w:bookmarkStart w:id="14856" w:name="_ETM_Q27_468479"/>
      <w:bookmarkEnd w:id="14856"/>
      <w:r>
        <w:rPr>
          <w:rtl/>
        </w:rPr>
        <w:t xml:space="preserve">לא </w:t>
      </w:r>
      <w:bookmarkStart w:id="14857" w:name="_ETM_Q27_468719"/>
      <w:bookmarkEnd w:id="14857"/>
      <w:r>
        <w:rPr>
          <w:rtl/>
        </w:rPr>
        <w:t xml:space="preserve">מבינים </w:t>
      </w:r>
      <w:bookmarkStart w:id="14858" w:name="_ETM_Q27_469259"/>
      <w:bookmarkEnd w:id="14858"/>
      <w:r>
        <w:rPr>
          <w:rtl/>
        </w:rPr>
        <w:t xml:space="preserve">שהם </w:t>
      </w:r>
      <w:bookmarkStart w:id="14859" w:name="_ETM_Q27_469740"/>
      <w:bookmarkEnd w:id="14859"/>
      <w:r>
        <w:rPr>
          <w:rtl/>
        </w:rPr>
        <w:t xml:space="preserve">הגזענים </w:t>
      </w:r>
      <w:bookmarkStart w:id="14860" w:name="_ETM_Q27_470370"/>
      <w:bookmarkEnd w:id="14860"/>
      <w:r>
        <w:rPr>
          <w:rtl/>
        </w:rPr>
        <w:t xml:space="preserve">הגדולים </w:t>
      </w:r>
      <w:bookmarkStart w:id="14861" w:name="_ETM_Q27_470909"/>
      <w:bookmarkEnd w:id="14861"/>
      <w:r>
        <w:rPr>
          <w:rtl/>
        </w:rPr>
        <w:t>ביותר</w:t>
      </w:r>
      <w:r>
        <w:rPr>
          <w:rFonts w:hint="cs"/>
          <w:rtl/>
        </w:rPr>
        <w:t>. הם</w:t>
      </w:r>
      <w:r>
        <w:rPr>
          <w:rtl/>
        </w:rPr>
        <w:t xml:space="preserve"> </w:t>
      </w:r>
      <w:bookmarkStart w:id="14862" w:name="_ETM_Q27_472499"/>
      <w:bookmarkEnd w:id="14862"/>
      <w:r>
        <w:rPr>
          <w:rtl/>
        </w:rPr>
        <w:t xml:space="preserve">האנשים </w:t>
      </w:r>
      <w:bookmarkStart w:id="14863" w:name="_ETM_Q27_472949"/>
      <w:bookmarkEnd w:id="14863"/>
      <w:r>
        <w:rPr>
          <w:rtl/>
        </w:rPr>
        <w:t xml:space="preserve">הכי </w:t>
      </w:r>
      <w:bookmarkStart w:id="14864" w:name="_ETM_Q27_473520"/>
      <w:bookmarkStart w:id="14865" w:name="_ETM_Q27_474089"/>
      <w:bookmarkEnd w:id="14864"/>
      <w:bookmarkEnd w:id="14865"/>
      <w:r>
        <w:rPr>
          <w:rFonts w:hint="cs"/>
          <w:rtl/>
        </w:rPr>
        <w:t xml:space="preserve">אנטי-פלורליסטיים </w:t>
      </w:r>
      <w:r>
        <w:rPr>
          <w:rtl/>
        </w:rPr>
        <w:t xml:space="preserve">במדינת </w:t>
      </w:r>
      <w:bookmarkStart w:id="14866" w:name="_ETM_Q27_474479"/>
      <w:bookmarkEnd w:id="14866"/>
      <w:r>
        <w:rPr>
          <w:rtl/>
        </w:rPr>
        <w:t>ישראל</w:t>
      </w:r>
      <w:r>
        <w:rPr>
          <w:rFonts w:hint="cs"/>
          <w:rtl/>
        </w:rPr>
        <w:t>,</w:t>
      </w:r>
      <w:r>
        <w:rPr>
          <w:rtl/>
        </w:rPr>
        <w:t xml:space="preserve"> </w:t>
      </w:r>
      <w:bookmarkStart w:id="14867" w:name="_ETM_Q27_475229"/>
      <w:bookmarkEnd w:id="14867"/>
      <w:r>
        <w:rPr>
          <w:rtl/>
        </w:rPr>
        <w:t xml:space="preserve">והם </w:t>
      </w:r>
      <w:bookmarkStart w:id="14868" w:name="_ETM_Q27_475680"/>
      <w:bookmarkEnd w:id="14868"/>
      <w:r>
        <w:rPr>
          <w:rtl/>
        </w:rPr>
        <w:t xml:space="preserve">אחראים </w:t>
      </w:r>
      <w:bookmarkStart w:id="14869" w:name="_ETM_Q27_476759"/>
      <w:bookmarkEnd w:id="14869"/>
      <w:r>
        <w:rPr>
          <w:rtl/>
        </w:rPr>
        <w:t>ל</w:t>
      </w:r>
      <w:bookmarkStart w:id="14870" w:name="_ETM_Q27_476939"/>
      <w:bookmarkEnd w:id="14870"/>
      <w:r>
        <w:rPr>
          <w:rtl/>
        </w:rPr>
        <w:t xml:space="preserve">דורות </w:t>
      </w:r>
      <w:bookmarkStart w:id="14871" w:name="_ETM_Q27_477539"/>
      <w:bookmarkEnd w:id="14871"/>
      <w:r>
        <w:rPr>
          <w:rtl/>
        </w:rPr>
        <w:t xml:space="preserve">שגדלים </w:t>
      </w:r>
      <w:bookmarkStart w:id="14872" w:name="_ETM_Q27_478110"/>
      <w:bookmarkEnd w:id="14872"/>
      <w:r>
        <w:rPr>
          <w:rtl/>
        </w:rPr>
        <w:t>באקדמיה</w:t>
      </w:r>
      <w:r>
        <w:rPr>
          <w:rFonts w:hint="cs"/>
          <w:rtl/>
        </w:rPr>
        <w:t>.</w:t>
      </w:r>
      <w:r>
        <w:rPr>
          <w:rtl/>
        </w:rPr>
        <w:t xml:space="preserve"> </w:t>
      </w:r>
      <w:bookmarkStart w:id="14873" w:name="_ETM_Q27_480009"/>
      <w:bookmarkEnd w:id="14873"/>
    </w:p>
    <w:p w:rsidR="00F05D2D" w:rsidRDefault="00F05D2D" w:rsidP="00465CE7">
      <w:pPr>
        <w:rPr>
          <w:rtl/>
        </w:rPr>
      </w:pPr>
      <w:bookmarkStart w:id="14874" w:name="_ETM_Q27_480323"/>
      <w:bookmarkStart w:id="14875" w:name="_ETM_Q27_480403"/>
      <w:bookmarkEnd w:id="14874"/>
      <w:bookmarkEnd w:id="14875"/>
    </w:p>
    <w:p w:rsidR="00F05D2D" w:rsidRDefault="00F05D2D" w:rsidP="00465CE7">
      <w:pPr>
        <w:pStyle w:val="af6"/>
        <w:keepNext/>
        <w:rPr>
          <w:rtl/>
        </w:rPr>
      </w:pPr>
      <w:r w:rsidRPr="00942660">
        <w:rPr>
          <w:rStyle w:val="TagStyle"/>
          <w:rtl/>
        </w:rPr>
        <w:t xml:space="preserve"> &lt;&lt; יור &gt;&gt; </w:t>
      </w:r>
      <w:r>
        <w:rPr>
          <w:rtl/>
        </w:rPr>
        <w:t>היו"ר ארז מלול:</w:t>
      </w:r>
      <w:r w:rsidRPr="0094266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Fonts w:hint="cs"/>
          <w:rtl/>
        </w:rPr>
        <w:t xml:space="preserve">לצערנו. </w:t>
      </w:r>
    </w:p>
    <w:p w:rsidR="00F05D2D" w:rsidRDefault="00F05D2D" w:rsidP="00465CE7">
      <w:pPr>
        <w:rPr>
          <w:rtl/>
        </w:rPr>
      </w:pPr>
    </w:p>
    <w:p w:rsidR="00F05D2D" w:rsidRDefault="00F05D2D" w:rsidP="00465CE7">
      <w:pPr>
        <w:pStyle w:val="-"/>
        <w:keepNext/>
        <w:rPr>
          <w:rtl/>
        </w:rPr>
      </w:pPr>
      <w:r w:rsidRPr="00407544">
        <w:rPr>
          <w:rStyle w:val="TagStyle"/>
          <w:rtl/>
        </w:rPr>
        <w:t xml:space="preserve">&lt;&lt; דובר_המשך &gt;&gt; </w:t>
      </w:r>
      <w:r>
        <w:rPr>
          <w:rtl/>
        </w:rPr>
        <w:t>גלית דיסטל אטבריאן (הליכוד):</w:t>
      </w:r>
      <w:r w:rsidRPr="00407544">
        <w:rPr>
          <w:rStyle w:val="TagStyle"/>
          <w:rtl/>
        </w:rPr>
        <w:t xml:space="preserve"> &lt;&lt; דובר_המשך &gt;&gt;</w:t>
      </w:r>
      <w:r>
        <w:rPr>
          <w:rtl/>
        </w:rPr>
        <w:t xml:space="preserve">   </w:t>
      </w:r>
    </w:p>
    <w:p w:rsidR="00F05D2D" w:rsidRPr="00942660" w:rsidRDefault="00F05D2D" w:rsidP="00465CE7">
      <w:pPr>
        <w:rPr>
          <w:rtl/>
        </w:rPr>
      </w:pPr>
    </w:p>
    <w:p w:rsidR="00F05D2D" w:rsidRDefault="00F05D2D" w:rsidP="00465CE7">
      <w:pPr>
        <w:rPr>
          <w:rtl/>
        </w:rPr>
      </w:pPr>
      <w:bookmarkStart w:id="14876" w:name="_ETM_Q27_481400"/>
      <w:bookmarkStart w:id="14877" w:name="_ETM_Q27_481260"/>
      <w:bookmarkStart w:id="14878" w:name="_ETM_Q27_483779"/>
      <w:bookmarkEnd w:id="14876"/>
      <w:bookmarkEnd w:id="14877"/>
      <w:bookmarkEnd w:id="14878"/>
      <w:r>
        <w:rPr>
          <w:rtl/>
        </w:rPr>
        <w:t xml:space="preserve">הם </w:t>
      </w:r>
      <w:bookmarkStart w:id="14879" w:name="_ETM_Q27_484109"/>
      <w:bookmarkEnd w:id="14879"/>
      <w:r>
        <w:rPr>
          <w:rtl/>
        </w:rPr>
        <w:t xml:space="preserve">אחראים </w:t>
      </w:r>
      <w:bookmarkStart w:id="14880" w:name="_ETM_Q27_484410"/>
      <w:bookmarkEnd w:id="14880"/>
      <w:r>
        <w:rPr>
          <w:rFonts w:hint="cs"/>
          <w:rtl/>
        </w:rPr>
        <w:t>למוחות שלהם.</w:t>
      </w:r>
    </w:p>
    <w:p w:rsidR="00F05D2D" w:rsidRDefault="00F05D2D" w:rsidP="00465CE7">
      <w:pPr>
        <w:rPr>
          <w:rtl/>
        </w:rPr>
      </w:pPr>
    </w:p>
    <w:p w:rsidR="00F05D2D" w:rsidRDefault="00F05D2D" w:rsidP="00465CE7">
      <w:pPr>
        <w:pStyle w:val="af6"/>
        <w:keepNext/>
        <w:rPr>
          <w:rtl/>
        </w:rPr>
      </w:pPr>
      <w:r w:rsidRPr="00942660">
        <w:rPr>
          <w:rStyle w:val="TagStyle"/>
          <w:rtl/>
        </w:rPr>
        <w:t xml:space="preserve"> &lt;&lt; יור &gt;&gt; </w:t>
      </w:r>
      <w:r>
        <w:rPr>
          <w:rtl/>
        </w:rPr>
        <w:t>היו"ר ארז מלול:</w:t>
      </w:r>
      <w:r w:rsidRPr="0094266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tl/>
        </w:rPr>
        <w:t xml:space="preserve">תודה </w:t>
      </w:r>
      <w:bookmarkStart w:id="14881" w:name="_ETM_Q27_481610"/>
      <w:bookmarkEnd w:id="14881"/>
      <w:r>
        <w:rPr>
          <w:rtl/>
        </w:rPr>
        <w:t>רבה</w:t>
      </w:r>
      <w:r>
        <w:rPr>
          <w:rFonts w:hint="cs"/>
          <w:rtl/>
        </w:rPr>
        <w:t>.</w:t>
      </w:r>
    </w:p>
    <w:p w:rsidR="00F05D2D" w:rsidRDefault="00F05D2D" w:rsidP="00465CE7">
      <w:pPr>
        <w:rPr>
          <w:rtl/>
        </w:rPr>
      </w:pPr>
      <w:bookmarkStart w:id="14882" w:name="_ETM_Q27_483145"/>
      <w:bookmarkEnd w:id="14882"/>
    </w:p>
    <w:p w:rsidR="00F05D2D" w:rsidRDefault="00F05D2D" w:rsidP="00465CE7">
      <w:pPr>
        <w:pStyle w:val="-"/>
        <w:keepNext/>
        <w:rPr>
          <w:rtl/>
        </w:rPr>
      </w:pPr>
      <w:bookmarkStart w:id="14883" w:name="_ETM_Q27_483264"/>
      <w:bookmarkEnd w:id="14883"/>
      <w:r w:rsidRPr="00407544">
        <w:rPr>
          <w:rStyle w:val="TagStyle"/>
          <w:rtl/>
        </w:rPr>
        <w:t xml:space="preserve">&lt;&lt; דובר_המשך &gt;&gt; </w:t>
      </w:r>
      <w:r>
        <w:rPr>
          <w:rtl/>
        </w:rPr>
        <w:t>גלית דיסטל אטבריאן (הליכוד):</w:t>
      </w:r>
      <w:r w:rsidRPr="00407544">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r>
        <w:rPr>
          <w:rtl/>
        </w:rPr>
        <w:t xml:space="preserve">הם אחראים </w:t>
      </w:r>
      <w:r>
        <w:rPr>
          <w:rFonts w:hint="cs"/>
          <w:rtl/>
        </w:rPr>
        <w:t>לדור הבא. ו</w:t>
      </w:r>
      <w:r>
        <w:rPr>
          <w:rtl/>
        </w:rPr>
        <w:t>הם אחראים</w:t>
      </w:r>
      <w:r>
        <w:rPr>
          <w:rFonts w:hint="cs"/>
          <w:rtl/>
        </w:rPr>
        <w:t xml:space="preserve"> </w:t>
      </w:r>
      <w:r>
        <w:rPr>
          <w:rFonts w:hint="eastAsia"/>
          <w:rtl/>
        </w:rPr>
        <w:t>–</w:t>
      </w:r>
      <w:r>
        <w:rPr>
          <w:rFonts w:hint="cs"/>
          <w:rtl/>
        </w:rPr>
        <w:t xml:space="preserve"> </w:t>
      </w:r>
      <w:r>
        <w:rPr>
          <w:rtl/>
        </w:rPr>
        <w:t>סליחה</w:t>
      </w:r>
      <w:r>
        <w:rPr>
          <w:rFonts w:hint="cs"/>
          <w:rtl/>
        </w:rPr>
        <w:t>,</w:t>
      </w:r>
      <w:r>
        <w:rPr>
          <w:rtl/>
        </w:rPr>
        <w:t xml:space="preserve"> </w:t>
      </w:r>
      <w:bookmarkStart w:id="14884" w:name="_ETM_Q27_484710"/>
      <w:bookmarkEnd w:id="14884"/>
      <w:r>
        <w:rPr>
          <w:rtl/>
        </w:rPr>
        <w:t xml:space="preserve">אדוני </w:t>
      </w:r>
      <w:bookmarkStart w:id="14885" w:name="_ETM_Q27_484950"/>
      <w:bookmarkEnd w:id="14885"/>
      <w:r>
        <w:rPr>
          <w:rtl/>
        </w:rPr>
        <w:t>היושב-ראש</w:t>
      </w:r>
      <w:r>
        <w:rPr>
          <w:rFonts w:hint="cs"/>
          <w:rtl/>
        </w:rPr>
        <w:t xml:space="preserve"> </w:t>
      </w:r>
      <w:r>
        <w:rPr>
          <w:rFonts w:hint="eastAsia"/>
          <w:rtl/>
        </w:rPr>
        <w:t>–</w:t>
      </w:r>
      <w:r>
        <w:rPr>
          <w:rtl/>
        </w:rPr>
        <w:t xml:space="preserve"> </w:t>
      </w:r>
      <w:bookmarkStart w:id="14886" w:name="_ETM_Q27_485939"/>
      <w:bookmarkEnd w:id="14886"/>
      <w:r>
        <w:rPr>
          <w:rtl/>
        </w:rPr>
        <w:t>ל</w:t>
      </w:r>
      <w:bookmarkStart w:id="14887" w:name="_ETM_Q27_486089"/>
      <w:bookmarkEnd w:id="14887"/>
      <w:r>
        <w:rPr>
          <w:rtl/>
        </w:rPr>
        <w:t>תלמיד</w:t>
      </w:r>
      <w:r>
        <w:rPr>
          <w:rFonts w:hint="cs"/>
          <w:rtl/>
        </w:rPr>
        <w:t>ים אומללים</w:t>
      </w:r>
      <w:r>
        <w:rPr>
          <w:rtl/>
        </w:rPr>
        <w:t xml:space="preserve"> </w:t>
      </w:r>
      <w:bookmarkStart w:id="14888" w:name="_ETM_Q27_486399"/>
      <w:bookmarkStart w:id="14889" w:name="_ETM_Q27_488080"/>
      <w:bookmarkStart w:id="14890" w:name="_ETM_Q27_488529"/>
      <w:bookmarkEnd w:id="14888"/>
      <w:bookmarkEnd w:id="14889"/>
      <w:bookmarkEnd w:id="14890"/>
      <w:r>
        <w:rPr>
          <w:rFonts w:hint="cs"/>
          <w:rtl/>
        </w:rPr>
        <w:t>שבאים מהפריפרי</w:t>
      </w:r>
      <w:r>
        <w:rPr>
          <w:rFonts w:hint="eastAsia"/>
          <w:rtl/>
        </w:rPr>
        <w:t>ה</w:t>
      </w:r>
      <w:r>
        <w:rPr>
          <w:rFonts w:hint="cs"/>
          <w:rtl/>
        </w:rPr>
        <w:t xml:space="preserve"> </w:t>
      </w:r>
      <w:bookmarkStart w:id="14891" w:name="_ETM_Q27_489250"/>
      <w:bookmarkEnd w:id="14891"/>
      <w:r>
        <w:rPr>
          <w:rFonts w:hint="cs"/>
          <w:rtl/>
        </w:rPr>
        <w:t>ו</w:t>
      </w:r>
      <w:r>
        <w:rPr>
          <w:rtl/>
        </w:rPr>
        <w:t xml:space="preserve">רחמנא </w:t>
      </w:r>
      <w:bookmarkStart w:id="14892" w:name="_ETM_Q27_489670"/>
      <w:bookmarkEnd w:id="14892"/>
      <w:r>
        <w:rPr>
          <w:rtl/>
        </w:rPr>
        <w:t xml:space="preserve">ליצלן </w:t>
      </w:r>
      <w:bookmarkStart w:id="14893" w:name="_ETM_Q27_490029"/>
      <w:bookmarkEnd w:id="14893"/>
      <w:r>
        <w:rPr>
          <w:rtl/>
        </w:rPr>
        <w:t xml:space="preserve">מצביעים </w:t>
      </w:r>
      <w:bookmarkStart w:id="14894" w:name="_ETM_Q27_490389"/>
      <w:bookmarkEnd w:id="14894"/>
      <w:r>
        <w:rPr>
          <w:rtl/>
        </w:rPr>
        <w:t xml:space="preserve">ליכוד </w:t>
      </w:r>
      <w:bookmarkStart w:id="14895" w:name="_ETM_Q27_491139"/>
      <w:bookmarkStart w:id="14896" w:name="_ETM_Q27_491349"/>
      <w:bookmarkEnd w:id="14895"/>
      <w:bookmarkEnd w:id="14896"/>
      <w:r>
        <w:rPr>
          <w:rFonts w:hint="cs"/>
          <w:rtl/>
        </w:rPr>
        <w:t xml:space="preserve">או </w:t>
      </w:r>
      <w:r>
        <w:rPr>
          <w:rtl/>
        </w:rPr>
        <w:t xml:space="preserve">תלמידים </w:t>
      </w:r>
      <w:bookmarkStart w:id="14897" w:name="_ETM_Q27_491919"/>
      <w:bookmarkEnd w:id="14897"/>
      <w:r>
        <w:rPr>
          <w:rtl/>
        </w:rPr>
        <w:t xml:space="preserve">אומללים </w:t>
      </w:r>
      <w:bookmarkStart w:id="14898" w:name="_ETM_Q27_492759"/>
      <w:bookmarkEnd w:id="14898"/>
      <w:r>
        <w:rPr>
          <w:rFonts w:hint="cs"/>
          <w:rtl/>
        </w:rPr>
        <w:t>שבאים עם</w:t>
      </w:r>
      <w:r>
        <w:rPr>
          <w:rtl/>
        </w:rPr>
        <w:t xml:space="preserve"> </w:t>
      </w:r>
      <w:bookmarkStart w:id="14899" w:name="_ETM_Q27_493269"/>
      <w:bookmarkEnd w:id="14899"/>
      <w:r>
        <w:rPr>
          <w:rtl/>
        </w:rPr>
        <w:t>כיפ</w:t>
      </w:r>
      <w:r>
        <w:rPr>
          <w:rFonts w:hint="cs"/>
          <w:rtl/>
        </w:rPr>
        <w:t>ו</w:t>
      </w:r>
      <w:r>
        <w:rPr>
          <w:rtl/>
        </w:rPr>
        <w:t>ת</w:t>
      </w:r>
      <w:r>
        <w:rPr>
          <w:rFonts w:hint="cs"/>
          <w:rtl/>
        </w:rPr>
        <w:t>.</w:t>
      </w:r>
      <w:r>
        <w:rPr>
          <w:rtl/>
        </w:rPr>
        <w:t xml:space="preserve"> </w:t>
      </w:r>
      <w:bookmarkStart w:id="14900" w:name="_ETM_Q27_494320"/>
      <w:bookmarkEnd w:id="14900"/>
      <w:r>
        <w:rPr>
          <w:rFonts w:hint="cs"/>
          <w:rtl/>
        </w:rPr>
        <w:t>הם האויבים של הסגל שמלמד אותם.</w:t>
      </w:r>
    </w:p>
    <w:p w:rsidR="00F05D2D" w:rsidRDefault="00F05D2D" w:rsidP="00465CE7">
      <w:pPr>
        <w:rPr>
          <w:rtl/>
        </w:rPr>
      </w:pPr>
    </w:p>
    <w:p w:rsidR="00F05D2D" w:rsidRDefault="00F05D2D" w:rsidP="00465CE7">
      <w:pPr>
        <w:pStyle w:val="af6"/>
        <w:keepNext/>
        <w:rPr>
          <w:rtl/>
        </w:rPr>
      </w:pPr>
      <w:r w:rsidRPr="00942660">
        <w:rPr>
          <w:rStyle w:val="TagStyle"/>
          <w:rtl/>
        </w:rPr>
        <w:t xml:space="preserve">&lt;&lt; יור &gt;&gt; </w:t>
      </w:r>
      <w:r>
        <w:rPr>
          <w:rtl/>
        </w:rPr>
        <w:t>היו"ר ארז מלול:</w:t>
      </w:r>
      <w:r w:rsidRPr="00942660">
        <w:rPr>
          <w:rStyle w:val="TagStyle"/>
          <w:rtl/>
        </w:rPr>
        <w:t xml:space="preserve"> &lt;&lt; יור &gt;&gt;</w:t>
      </w:r>
      <w:r>
        <w:rPr>
          <w:rtl/>
        </w:rPr>
        <w:t xml:space="preserve">   </w:t>
      </w:r>
    </w:p>
    <w:p w:rsidR="00F05D2D" w:rsidRDefault="00F05D2D" w:rsidP="00C919F6">
      <w:pPr>
        <w:rPr>
          <w:rtl/>
        </w:rPr>
      </w:pPr>
    </w:p>
    <w:p w:rsidR="00F05D2D" w:rsidRDefault="00F05D2D" w:rsidP="00465CE7">
      <w:pPr>
        <w:rPr>
          <w:rtl/>
        </w:rPr>
      </w:pPr>
      <w:r>
        <w:rPr>
          <w:rtl/>
        </w:rPr>
        <w:t>תוד</w:t>
      </w:r>
      <w:r>
        <w:rPr>
          <w:rFonts w:hint="cs"/>
          <w:rtl/>
        </w:rPr>
        <w:t xml:space="preserve">ה. </w:t>
      </w:r>
      <w:r>
        <w:rPr>
          <w:rtl/>
        </w:rPr>
        <w:t>תודה</w:t>
      </w:r>
      <w:r>
        <w:rPr>
          <w:rFonts w:hint="cs"/>
          <w:rtl/>
        </w:rPr>
        <w:t>.</w:t>
      </w:r>
    </w:p>
    <w:p w:rsidR="00F05D2D" w:rsidRDefault="00F05D2D" w:rsidP="00465CE7">
      <w:pPr>
        <w:rPr>
          <w:rtl/>
        </w:rPr>
      </w:pPr>
    </w:p>
    <w:p w:rsidR="00F05D2D" w:rsidRDefault="00F05D2D" w:rsidP="00465CE7">
      <w:pPr>
        <w:pStyle w:val="-"/>
        <w:keepNext/>
        <w:rPr>
          <w:rtl/>
        </w:rPr>
      </w:pPr>
      <w:bookmarkStart w:id="14901" w:name="_ETM_Q27_499129"/>
      <w:bookmarkStart w:id="14902" w:name="_ETM_Q27_499227"/>
      <w:bookmarkEnd w:id="14901"/>
      <w:bookmarkEnd w:id="14902"/>
      <w:r w:rsidRPr="00407544">
        <w:rPr>
          <w:rStyle w:val="TagStyle"/>
          <w:rtl/>
        </w:rPr>
        <w:t xml:space="preserve">&lt;&lt; דובר_המשך &gt;&gt; </w:t>
      </w:r>
      <w:r>
        <w:rPr>
          <w:rtl/>
        </w:rPr>
        <w:t>גלית דיסטל אטבריאן (הליכוד):</w:t>
      </w:r>
      <w:r w:rsidRPr="00407544">
        <w:rPr>
          <w:rStyle w:val="TagStyle"/>
          <w:rtl/>
        </w:rPr>
        <w:t xml:space="preserve"> &lt;&lt; דובר_המשך &gt;&gt;</w:t>
      </w:r>
      <w:r>
        <w:rPr>
          <w:rtl/>
        </w:rPr>
        <w:t xml:space="preserve">   </w:t>
      </w:r>
    </w:p>
    <w:p w:rsidR="00F05D2D" w:rsidRDefault="00F05D2D" w:rsidP="00465CE7">
      <w:pPr>
        <w:rPr>
          <w:rtl/>
        </w:rPr>
      </w:pPr>
    </w:p>
    <w:p w:rsidR="00F05D2D" w:rsidRDefault="00F05D2D" w:rsidP="00465CE7">
      <w:pPr>
        <w:rPr>
          <w:rtl/>
        </w:rPr>
      </w:pPr>
      <w:bookmarkStart w:id="14903" w:name="_ETM_Q27_497439"/>
      <w:bookmarkEnd w:id="14903"/>
      <w:r>
        <w:rPr>
          <w:rtl/>
        </w:rPr>
        <w:t xml:space="preserve">המצב </w:t>
      </w:r>
      <w:bookmarkStart w:id="14904" w:name="_ETM_Q27_497859"/>
      <w:bookmarkEnd w:id="14904"/>
      <w:r>
        <w:rPr>
          <w:rtl/>
        </w:rPr>
        <w:t xml:space="preserve">באקדמיה </w:t>
      </w:r>
      <w:bookmarkStart w:id="14905" w:name="_ETM_Q27_498609"/>
      <w:bookmarkEnd w:id="14905"/>
      <w:r>
        <w:rPr>
          <w:rtl/>
        </w:rPr>
        <w:t xml:space="preserve">חייב </w:t>
      </w:r>
      <w:bookmarkStart w:id="14906" w:name="_ETM_Q27_499000"/>
      <w:bookmarkEnd w:id="14906"/>
      <w:r>
        <w:rPr>
          <w:rtl/>
        </w:rPr>
        <w:t>להשתנות</w:t>
      </w:r>
      <w:bookmarkStart w:id="14907" w:name="_ETM_Q27_499869"/>
      <w:bookmarkEnd w:id="14907"/>
      <w:r>
        <w:rPr>
          <w:rFonts w:hint="cs"/>
          <w:rtl/>
        </w:rPr>
        <w:t xml:space="preserve">. </w:t>
      </w:r>
      <w:r>
        <w:rPr>
          <w:rtl/>
        </w:rPr>
        <w:t xml:space="preserve">לידיעתו </w:t>
      </w:r>
      <w:bookmarkStart w:id="14908" w:name="_ETM_Q27_500919"/>
      <w:bookmarkEnd w:id="14908"/>
      <w:r>
        <w:rPr>
          <w:rFonts w:hint="cs"/>
          <w:rtl/>
        </w:rPr>
        <w:t>ולתשומת</w:t>
      </w:r>
      <w:r>
        <w:rPr>
          <w:rtl/>
        </w:rPr>
        <w:t xml:space="preserve"> </w:t>
      </w:r>
      <w:bookmarkStart w:id="14909" w:name="_ETM_Q27_501579"/>
      <w:bookmarkEnd w:id="14909"/>
      <w:r>
        <w:rPr>
          <w:rtl/>
        </w:rPr>
        <w:t xml:space="preserve">ליבו </w:t>
      </w:r>
      <w:bookmarkStart w:id="14910" w:name="_ETM_Q27_502089"/>
      <w:bookmarkEnd w:id="14910"/>
      <w:r>
        <w:rPr>
          <w:rtl/>
        </w:rPr>
        <w:t xml:space="preserve">של </w:t>
      </w:r>
      <w:bookmarkStart w:id="14911" w:name="_ETM_Q27_502300"/>
      <w:bookmarkEnd w:id="14911"/>
      <w:r>
        <w:rPr>
          <w:rtl/>
        </w:rPr>
        <w:t xml:space="preserve">שר </w:t>
      </w:r>
      <w:bookmarkStart w:id="14912" w:name="_ETM_Q27_502570"/>
      <w:bookmarkEnd w:id="14912"/>
      <w:r>
        <w:rPr>
          <w:rtl/>
        </w:rPr>
        <w:t xml:space="preserve">החינוך </w:t>
      </w:r>
      <w:bookmarkStart w:id="14913" w:name="_ETM_Q27_503020"/>
      <w:bookmarkEnd w:id="14913"/>
      <w:r>
        <w:rPr>
          <w:rtl/>
        </w:rPr>
        <w:t xml:space="preserve">מר </w:t>
      </w:r>
      <w:bookmarkStart w:id="14914" w:name="_ETM_Q27_503169"/>
      <w:bookmarkEnd w:id="14914"/>
      <w:r>
        <w:rPr>
          <w:rtl/>
        </w:rPr>
        <w:t xml:space="preserve">יואב </w:t>
      </w:r>
      <w:bookmarkStart w:id="14915" w:name="_ETM_Q27_503439"/>
      <w:bookmarkEnd w:id="14915"/>
      <w:r>
        <w:rPr>
          <w:rtl/>
        </w:rPr>
        <w:t>קיש</w:t>
      </w:r>
      <w:r>
        <w:rPr>
          <w:rFonts w:hint="cs"/>
          <w:rtl/>
        </w:rPr>
        <w:t>.</w:t>
      </w:r>
      <w:r>
        <w:rPr>
          <w:rtl/>
        </w:rPr>
        <w:t xml:space="preserve"> </w:t>
      </w:r>
      <w:bookmarkStart w:id="14916" w:name="_ETM_Q27_503859"/>
      <w:bookmarkEnd w:id="14916"/>
    </w:p>
    <w:p w:rsidR="00F05D2D" w:rsidRDefault="00F05D2D" w:rsidP="00465CE7">
      <w:pPr>
        <w:rPr>
          <w:rtl/>
        </w:rPr>
      </w:pPr>
      <w:bookmarkStart w:id="14917" w:name="_ETM_Q27_505627"/>
      <w:bookmarkStart w:id="14918" w:name="_ETM_Q27_505717"/>
      <w:bookmarkStart w:id="14919" w:name="_ETM_Q27_505891"/>
      <w:bookmarkEnd w:id="14917"/>
      <w:bookmarkEnd w:id="14918"/>
      <w:bookmarkEnd w:id="14919"/>
    </w:p>
    <w:p w:rsidR="00F05D2D" w:rsidRDefault="00F05D2D" w:rsidP="00465CE7">
      <w:pPr>
        <w:pStyle w:val="af6"/>
        <w:keepNext/>
        <w:rPr>
          <w:rtl/>
        </w:rPr>
      </w:pPr>
      <w:r w:rsidRPr="00F57B2A">
        <w:rPr>
          <w:rStyle w:val="TagStyle"/>
          <w:rtl/>
        </w:rPr>
        <w:t xml:space="preserve"> &lt;&lt; יור &gt;&gt; </w:t>
      </w:r>
      <w:r>
        <w:rPr>
          <w:rtl/>
        </w:rPr>
        <w:t>היו"ר ארז מלול:</w:t>
      </w:r>
      <w:r w:rsidRPr="00F57B2A">
        <w:rPr>
          <w:rStyle w:val="TagStyle"/>
          <w:rtl/>
        </w:rPr>
        <w:t xml:space="preserve"> &lt;&lt; יור &gt;&gt;</w:t>
      </w:r>
      <w:r>
        <w:rPr>
          <w:rtl/>
        </w:rPr>
        <w:t xml:space="preserve">   </w:t>
      </w:r>
    </w:p>
    <w:p w:rsidR="00F05D2D" w:rsidRPr="00F57B2A" w:rsidRDefault="00F05D2D" w:rsidP="00465CE7">
      <w:pPr>
        <w:ind w:firstLine="0"/>
        <w:rPr>
          <w:rtl/>
        </w:rPr>
      </w:pPr>
      <w:bookmarkStart w:id="14920" w:name="_ETM_Q27_509265"/>
      <w:bookmarkEnd w:id="14920"/>
    </w:p>
    <w:p w:rsidR="00F05D2D" w:rsidRDefault="00F05D2D" w:rsidP="00465CE7">
      <w:pPr>
        <w:rPr>
          <w:rtl/>
        </w:rPr>
      </w:pPr>
      <w:bookmarkStart w:id="14921" w:name="_ETM_Q27_505968"/>
      <w:bookmarkEnd w:id="14921"/>
      <w:r>
        <w:rPr>
          <w:rtl/>
        </w:rPr>
        <w:t xml:space="preserve">תודה </w:t>
      </w:r>
      <w:bookmarkStart w:id="14922" w:name="_ETM_Q27_504160"/>
      <w:bookmarkEnd w:id="14922"/>
      <w:r>
        <w:rPr>
          <w:rtl/>
        </w:rPr>
        <w:t>רבה</w:t>
      </w:r>
      <w:r>
        <w:rPr>
          <w:rFonts w:hint="cs"/>
          <w:rtl/>
        </w:rPr>
        <w:t>.</w:t>
      </w:r>
      <w:r>
        <w:rPr>
          <w:rtl/>
        </w:rPr>
        <w:t xml:space="preserve"> </w:t>
      </w:r>
      <w:bookmarkStart w:id="14923" w:name="_ETM_Q27_504399"/>
      <w:bookmarkEnd w:id="14923"/>
      <w:r>
        <w:rPr>
          <w:rtl/>
        </w:rPr>
        <w:t xml:space="preserve">חבר </w:t>
      </w:r>
      <w:bookmarkStart w:id="14924" w:name="_ETM_Q27_504669"/>
      <w:bookmarkEnd w:id="14924"/>
      <w:r>
        <w:rPr>
          <w:rtl/>
        </w:rPr>
        <w:t xml:space="preserve">הכנסת </w:t>
      </w:r>
      <w:bookmarkStart w:id="14925" w:name="_ETM_Q27_505000"/>
      <w:bookmarkEnd w:id="14925"/>
      <w:r>
        <w:rPr>
          <w:rFonts w:hint="cs"/>
          <w:rtl/>
        </w:rPr>
        <w:t>אושר</w:t>
      </w:r>
      <w:r>
        <w:rPr>
          <w:rtl/>
        </w:rPr>
        <w:t xml:space="preserve"> </w:t>
      </w:r>
      <w:bookmarkStart w:id="14926" w:name="_ETM_Q27_505239"/>
      <w:bookmarkEnd w:id="14926"/>
      <w:r>
        <w:rPr>
          <w:rtl/>
        </w:rPr>
        <w:t>שקלים</w:t>
      </w:r>
      <w:r>
        <w:rPr>
          <w:rFonts w:hint="cs"/>
          <w:rtl/>
        </w:rPr>
        <w:t>.</w:t>
      </w:r>
      <w:r>
        <w:rPr>
          <w:rtl/>
        </w:rPr>
        <w:t xml:space="preserve"> </w:t>
      </w:r>
      <w:bookmarkStart w:id="14927" w:name="_ETM_Q27_509179"/>
      <w:bookmarkEnd w:id="14927"/>
      <w:r>
        <w:rPr>
          <w:rtl/>
        </w:rPr>
        <w:t xml:space="preserve">מילים </w:t>
      </w:r>
      <w:bookmarkStart w:id="14928" w:name="_ETM_Q27_509629"/>
      <w:bookmarkEnd w:id="14928"/>
      <w:r>
        <w:rPr>
          <w:rtl/>
        </w:rPr>
        <w:t>כדורבנות</w:t>
      </w:r>
      <w:r>
        <w:rPr>
          <w:rFonts w:hint="cs"/>
          <w:rtl/>
        </w:rPr>
        <w:t>.</w:t>
      </w:r>
      <w:r>
        <w:rPr>
          <w:rtl/>
        </w:rPr>
        <w:t xml:space="preserve"> </w:t>
      </w:r>
      <w:bookmarkStart w:id="14929" w:name="_ETM_Q27_532180"/>
      <w:bookmarkEnd w:id="14929"/>
    </w:p>
    <w:p w:rsidR="00F05D2D" w:rsidRDefault="00F05D2D" w:rsidP="00465CE7">
      <w:pPr>
        <w:rPr>
          <w:rtl/>
        </w:rPr>
      </w:pPr>
      <w:bookmarkStart w:id="14930" w:name="_ETM_Q27_523016"/>
      <w:bookmarkEnd w:id="14930"/>
    </w:p>
    <w:p w:rsidR="00F05D2D" w:rsidRDefault="00F05D2D" w:rsidP="00465CE7">
      <w:pPr>
        <w:pStyle w:val="a4"/>
        <w:keepNext/>
        <w:rPr>
          <w:rtl/>
        </w:rPr>
      </w:pPr>
      <w:bookmarkStart w:id="14931" w:name="_ETM_Q27_523131"/>
      <w:bookmarkStart w:id="14932" w:name="ET_speaker_6537_6"/>
      <w:bookmarkEnd w:id="14931"/>
      <w:r w:rsidRPr="008348DA">
        <w:rPr>
          <w:rStyle w:val="TagStyle"/>
          <w:rtl/>
        </w:rPr>
        <w:t xml:space="preserve">&lt;&lt; דובר &gt;&gt; </w:t>
      </w:r>
      <w:bookmarkStart w:id="14933" w:name="_Toc182304525"/>
      <w:bookmarkStart w:id="14934" w:name="_Toc182318178"/>
      <w:bookmarkStart w:id="14935" w:name="_Toc182318539"/>
      <w:bookmarkStart w:id="14936" w:name="_Toc182328961"/>
      <w:r>
        <w:rPr>
          <w:rtl/>
        </w:rPr>
        <w:t>אושר שקלים (הליכוד):</w:t>
      </w:r>
      <w:bookmarkEnd w:id="14933"/>
      <w:bookmarkEnd w:id="14934"/>
      <w:bookmarkEnd w:id="14935"/>
      <w:bookmarkEnd w:id="14936"/>
      <w:r w:rsidRPr="008348DA">
        <w:rPr>
          <w:rStyle w:val="TagStyle"/>
          <w:rtl/>
        </w:rPr>
        <w:t xml:space="preserve"> &lt;&lt; דובר &gt;&gt;</w:t>
      </w:r>
      <w:r>
        <w:rPr>
          <w:rtl/>
        </w:rPr>
        <w:t xml:space="preserve">   </w:t>
      </w:r>
      <w:bookmarkEnd w:id="14932"/>
    </w:p>
    <w:p w:rsidR="00F05D2D" w:rsidRDefault="00F05D2D" w:rsidP="00465CE7">
      <w:pPr>
        <w:rPr>
          <w:rtl/>
        </w:rPr>
      </w:pPr>
    </w:p>
    <w:p w:rsidR="00F05D2D" w:rsidRDefault="00F05D2D" w:rsidP="00465CE7">
      <w:pPr>
        <w:rPr>
          <w:rtl/>
        </w:rPr>
      </w:pPr>
      <w:r>
        <w:rPr>
          <w:rtl/>
        </w:rPr>
        <w:t xml:space="preserve">אדוני </w:t>
      </w:r>
      <w:bookmarkStart w:id="14937" w:name="_ETM_Q27_532480"/>
      <w:bookmarkEnd w:id="14937"/>
      <w:r>
        <w:rPr>
          <w:rtl/>
        </w:rPr>
        <w:t>היושב-ראש</w:t>
      </w:r>
      <w:r>
        <w:rPr>
          <w:rFonts w:hint="cs"/>
          <w:rtl/>
        </w:rPr>
        <w:t>,</w:t>
      </w:r>
      <w:r>
        <w:rPr>
          <w:rtl/>
        </w:rPr>
        <w:t xml:space="preserve"> </w:t>
      </w:r>
      <w:bookmarkStart w:id="14938" w:name="_ETM_Q27_532900"/>
      <w:bookmarkEnd w:id="14938"/>
      <w:r>
        <w:rPr>
          <w:rtl/>
        </w:rPr>
        <w:t xml:space="preserve">חברי </w:t>
      </w:r>
      <w:bookmarkStart w:id="14939" w:name="_ETM_Q27_533199"/>
      <w:bookmarkEnd w:id="14939"/>
      <w:r>
        <w:rPr>
          <w:rtl/>
        </w:rPr>
        <w:t>הכנסת</w:t>
      </w:r>
      <w:r>
        <w:rPr>
          <w:rFonts w:hint="cs"/>
          <w:rtl/>
        </w:rPr>
        <w:t>,</w:t>
      </w:r>
      <w:r>
        <w:rPr>
          <w:rtl/>
        </w:rPr>
        <w:t xml:space="preserve"> </w:t>
      </w:r>
      <w:bookmarkStart w:id="14940" w:name="_ETM_Q27_534679"/>
      <w:bookmarkEnd w:id="14940"/>
      <w:r>
        <w:rPr>
          <w:rtl/>
        </w:rPr>
        <w:t xml:space="preserve">האמת </w:t>
      </w:r>
      <w:bookmarkStart w:id="14941" w:name="_ETM_Q27_534979"/>
      <w:bookmarkEnd w:id="14941"/>
      <w:r>
        <w:rPr>
          <w:rFonts w:hint="cs"/>
          <w:rtl/>
        </w:rPr>
        <w:t xml:space="preserve">היא </w:t>
      </w:r>
      <w:r>
        <w:rPr>
          <w:rtl/>
        </w:rPr>
        <w:t xml:space="preserve">שאני </w:t>
      </w:r>
      <w:bookmarkStart w:id="14942" w:name="_ETM_Q27_535309"/>
      <w:bookmarkEnd w:id="14942"/>
      <w:r>
        <w:rPr>
          <w:rtl/>
        </w:rPr>
        <w:t xml:space="preserve">קצת </w:t>
      </w:r>
      <w:bookmarkStart w:id="14943" w:name="_ETM_Q27_536600"/>
      <w:bookmarkStart w:id="14944" w:name="_ETM_Q27_537289"/>
      <w:bookmarkEnd w:id="14943"/>
      <w:bookmarkEnd w:id="14944"/>
      <w:r>
        <w:rPr>
          <w:rtl/>
        </w:rPr>
        <w:t xml:space="preserve">עצבני </w:t>
      </w:r>
      <w:bookmarkStart w:id="14945" w:name="_ETM_Q27_537829"/>
      <w:bookmarkEnd w:id="14945"/>
      <w:r>
        <w:rPr>
          <w:rtl/>
        </w:rPr>
        <w:t>ורגשני</w:t>
      </w:r>
      <w:r>
        <w:rPr>
          <w:rFonts w:hint="cs"/>
          <w:rtl/>
        </w:rPr>
        <w:t>.</w:t>
      </w:r>
      <w:r>
        <w:rPr>
          <w:rtl/>
        </w:rPr>
        <w:t xml:space="preserve"> </w:t>
      </w:r>
      <w:bookmarkStart w:id="14946" w:name="_ETM_Q27_539609"/>
      <w:bookmarkEnd w:id="14946"/>
      <w:r>
        <w:rPr>
          <w:rtl/>
        </w:rPr>
        <w:t xml:space="preserve">לפני </w:t>
      </w:r>
      <w:bookmarkStart w:id="14947" w:name="_ETM_Q27_540059"/>
      <w:bookmarkEnd w:id="14947"/>
      <w:r>
        <w:rPr>
          <w:rtl/>
        </w:rPr>
        <w:t>כשבוע</w:t>
      </w:r>
      <w:r>
        <w:rPr>
          <w:rFonts w:hint="cs"/>
          <w:rtl/>
        </w:rPr>
        <w:t>,</w:t>
      </w:r>
      <w:r>
        <w:rPr>
          <w:rtl/>
        </w:rPr>
        <w:t xml:space="preserve"> </w:t>
      </w:r>
      <w:bookmarkStart w:id="14948" w:name="_ETM_Q27_541260"/>
      <w:bookmarkEnd w:id="14948"/>
      <w:r>
        <w:rPr>
          <w:rtl/>
        </w:rPr>
        <w:t xml:space="preserve">בישיבה </w:t>
      </w:r>
      <w:bookmarkStart w:id="14949" w:name="_ETM_Q27_541769"/>
      <w:bookmarkEnd w:id="14949"/>
      <w:r>
        <w:rPr>
          <w:rtl/>
        </w:rPr>
        <w:t xml:space="preserve">משותפת </w:t>
      </w:r>
      <w:bookmarkStart w:id="14950" w:name="_ETM_Q27_542370"/>
      <w:bookmarkEnd w:id="14950"/>
      <w:r>
        <w:rPr>
          <w:rtl/>
        </w:rPr>
        <w:t xml:space="preserve">של </w:t>
      </w:r>
      <w:bookmarkStart w:id="14951" w:name="_ETM_Q27_543000"/>
      <w:bookmarkEnd w:id="14951"/>
      <w:r>
        <w:rPr>
          <w:rtl/>
        </w:rPr>
        <w:t xml:space="preserve">ראשי </w:t>
      </w:r>
      <w:bookmarkStart w:id="14952" w:name="_ETM_Q27_543359"/>
      <w:bookmarkEnd w:id="14952"/>
      <w:r>
        <w:rPr>
          <w:rtl/>
        </w:rPr>
        <w:t>האופוזיציה</w:t>
      </w:r>
      <w:r>
        <w:rPr>
          <w:rFonts w:hint="cs"/>
          <w:rtl/>
        </w:rPr>
        <w:t>,</w:t>
      </w:r>
      <w:r>
        <w:rPr>
          <w:rtl/>
        </w:rPr>
        <w:t xml:space="preserve"> </w:t>
      </w:r>
      <w:bookmarkStart w:id="14953" w:name="_ETM_Q27_545330"/>
      <w:bookmarkEnd w:id="14953"/>
      <w:r>
        <w:rPr>
          <w:rtl/>
        </w:rPr>
        <w:t xml:space="preserve">עומד </w:t>
      </w:r>
      <w:bookmarkStart w:id="14954" w:name="_ETM_Q27_545779"/>
      <w:bookmarkEnd w:id="14954"/>
      <w:r>
        <w:rPr>
          <w:rtl/>
        </w:rPr>
        <w:t xml:space="preserve">לו </w:t>
      </w:r>
      <w:bookmarkStart w:id="14955" w:name="_ETM_Q27_546680"/>
      <w:bookmarkEnd w:id="14955"/>
      <w:r>
        <w:rPr>
          <w:rtl/>
        </w:rPr>
        <w:t>יו</w:t>
      </w:r>
      <w:bookmarkStart w:id="14956" w:name="_ETM_Q27_547070"/>
      <w:bookmarkEnd w:id="14956"/>
      <w:r>
        <w:rPr>
          <w:rFonts w:hint="cs"/>
          <w:rtl/>
        </w:rPr>
        <w:t xml:space="preserve">"ר </w:t>
      </w:r>
      <w:r>
        <w:rPr>
          <w:rtl/>
        </w:rPr>
        <w:t xml:space="preserve">מפלגת </w:t>
      </w:r>
      <w:bookmarkStart w:id="14957" w:name="_ETM_Q27_547640"/>
      <w:bookmarkEnd w:id="14957"/>
      <w:r>
        <w:rPr>
          <w:rtl/>
        </w:rPr>
        <w:t>הדמוקרטים</w:t>
      </w:r>
      <w:r>
        <w:rPr>
          <w:rFonts w:hint="cs"/>
          <w:rtl/>
        </w:rPr>
        <w:t xml:space="preserve"> </w:t>
      </w:r>
      <w:r>
        <w:rPr>
          <w:rFonts w:hint="eastAsia"/>
          <w:rtl/>
        </w:rPr>
        <w:t>–</w:t>
      </w:r>
      <w:r>
        <w:rPr>
          <w:rtl/>
        </w:rPr>
        <w:t xml:space="preserve"> </w:t>
      </w:r>
      <w:bookmarkStart w:id="14958" w:name="_ETM_Q27_549350"/>
      <w:bookmarkEnd w:id="14958"/>
      <w:r>
        <w:rPr>
          <w:rtl/>
        </w:rPr>
        <w:t>כן</w:t>
      </w:r>
      <w:r>
        <w:rPr>
          <w:rFonts w:hint="cs"/>
          <w:rtl/>
        </w:rPr>
        <w:t>,</w:t>
      </w:r>
      <w:r>
        <w:rPr>
          <w:rtl/>
        </w:rPr>
        <w:t xml:space="preserve"> </w:t>
      </w:r>
      <w:bookmarkStart w:id="14959" w:name="_ETM_Q27_549799"/>
      <w:bookmarkEnd w:id="14959"/>
      <w:r>
        <w:rPr>
          <w:rtl/>
        </w:rPr>
        <w:t xml:space="preserve">מאוד </w:t>
      </w:r>
      <w:bookmarkStart w:id="14960" w:name="_ETM_Q27_550100"/>
      <w:bookmarkEnd w:id="14960"/>
      <w:r>
        <w:rPr>
          <w:rtl/>
        </w:rPr>
        <w:t>דמוקרט</w:t>
      </w:r>
      <w:r>
        <w:rPr>
          <w:rFonts w:hint="cs"/>
          <w:rtl/>
        </w:rPr>
        <w:t xml:space="preserve"> </w:t>
      </w:r>
      <w:r>
        <w:rPr>
          <w:rFonts w:hint="eastAsia"/>
          <w:rtl/>
        </w:rPr>
        <w:t>–</w:t>
      </w:r>
      <w:r>
        <w:rPr>
          <w:rtl/>
        </w:rPr>
        <w:t xml:space="preserve"> </w:t>
      </w:r>
      <w:bookmarkStart w:id="14961" w:name="_ETM_Q27_551310"/>
      <w:bookmarkEnd w:id="14961"/>
      <w:r>
        <w:rPr>
          <w:rtl/>
        </w:rPr>
        <w:t xml:space="preserve">מר </w:t>
      </w:r>
      <w:bookmarkStart w:id="14962" w:name="_ETM_Q27_551700"/>
      <w:bookmarkEnd w:id="14962"/>
      <w:r>
        <w:rPr>
          <w:rtl/>
        </w:rPr>
        <w:t xml:space="preserve">יאיר </w:t>
      </w:r>
      <w:bookmarkStart w:id="14963" w:name="_ETM_Q27_552060"/>
      <w:bookmarkEnd w:id="14963"/>
      <w:r>
        <w:rPr>
          <w:rtl/>
        </w:rPr>
        <w:t>גולן</w:t>
      </w:r>
      <w:r>
        <w:rPr>
          <w:rFonts w:hint="cs"/>
          <w:rtl/>
        </w:rPr>
        <w:t>,</w:t>
      </w:r>
      <w:r>
        <w:rPr>
          <w:rtl/>
        </w:rPr>
        <w:t xml:space="preserve"> </w:t>
      </w:r>
      <w:bookmarkStart w:id="14964" w:name="_ETM_Q27_552539"/>
      <w:bookmarkEnd w:id="14964"/>
      <w:r>
        <w:rPr>
          <w:rtl/>
        </w:rPr>
        <w:t xml:space="preserve">ואומר </w:t>
      </w:r>
      <w:bookmarkStart w:id="14965" w:name="_ETM_Q27_553659"/>
      <w:bookmarkEnd w:id="14965"/>
      <w:r>
        <w:rPr>
          <w:rtl/>
        </w:rPr>
        <w:t xml:space="preserve">את </w:t>
      </w:r>
      <w:bookmarkStart w:id="14966" w:name="_ETM_Q27_553749"/>
      <w:bookmarkEnd w:id="14966"/>
      <w:r>
        <w:rPr>
          <w:rtl/>
        </w:rPr>
        <w:t xml:space="preserve">המשפט </w:t>
      </w:r>
      <w:bookmarkStart w:id="14967" w:name="_ETM_Q27_554259"/>
      <w:bookmarkEnd w:id="14967"/>
      <w:r>
        <w:rPr>
          <w:rtl/>
        </w:rPr>
        <w:t>הבא</w:t>
      </w:r>
      <w:r>
        <w:rPr>
          <w:rFonts w:hint="cs"/>
          <w:rtl/>
        </w:rPr>
        <w:t>,</w:t>
      </w:r>
      <w:r>
        <w:rPr>
          <w:rtl/>
        </w:rPr>
        <w:t xml:space="preserve"> </w:t>
      </w:r>
      <w:bookmarkStart w:id="14968" w:name="_ETM_Q27_554499"/>
      <w:bookmarkEnd w:id="14968"/>
      <w:r>
        <w:rPr>
          <w:rtl/>
        </w:rPr>
        <w:t xml:space="preserve">ואני </w:t>
      </w:r>
      <w:bookmarkStart w:id="14969" w:name="_ETM_Q27_554799"/>
      <w:bookmarkEnd w:id="14969"/>
      <w:r>
        <w:rPr>
          <w:rtl/>
        </w:rPr>
        <w:t>מצטט</w:t>
      </w:r>
      <w:r>
        <w:rPr>
          <w:rFonts w:hint="cs"/>
          <w:rtl/>
        </w:rPr>
        <w:t>:</w:t>
      </w:r>
      <w:r>
        <w:rPr>
          <w:rtl/>
        </w:rPr>
        <w:t xml:space="preserve"> </w:t>
      </w:r>
      <w:bookmarkStart w:id="14970" w:name="_ETM_Q27_557230"/>
      <w:bookmarkEnd w:id="14970"/>
      <w:r>
        <w:rPr>
          <w:rFonts w:hint="cs"/>
          <w:rtl/>
        </w:rPr>
        <w:t>"</w:t>
      </w:r>
      <w:r>
        <w:rPr>
          <w:rtl/>
        </w:rPr>
        <w:t xml:space="preserve">נתניהו </w:t>
      </w:r>
      <w:bookmarkStart w:id="14971" w:name="_ETM_Q27_558279"/>
      <w:bookmarkEnd w:id="14971"/>
      <w:r>
        <w:rPr>
          <w:rtl/>
        </w:rPr>
        <w:t xml:space="preserve">שכח </w:t>
      </w:r>
      <w:bookmarkStart w:id="14972" w:name="_ETM_Q27_559089"/>
      <w:bookmarkEnd w:id="14972"/>
      <w:r>
        <w:rPr>
          <w:rtl/>
        </w:rPr>
        <w:t xml:space="preserve">מה </w:t>
      </w:r>
      <w:bookmarkStart w:id="14973" w:name="_ETM_Q27_559330"/>
      <w:bookmarkEnd w:id="14973"/>
      <w:r>
        <w:rPr>
          <w:rtl/>
        </w:rPr>
        <w:t xml:space="preserve">זה </w:t>
      </w:r>
      <w:bookmarkStart w:id="14974" w:name="_ETM_Q27_559570"/>
      <w:bookmarkEnd w:id="14974"/>
      <w:r>
        <w:rPr>
          <w:rtl/>
        </w:rPr>
        <w:t xml:space="preserve">להיות </w:t>
      </w:r>
      <w:bookmarkStart w:id="14975" w:name="_ETM_Q27_560229"/>
      <w:bookmarkEnd w:id="14975"/>
      <w:r>
        <w:rPr>
          <w:rtl/>
        </w:rPr>
        <w:t xml:space="preserve">אח </w:t>
      </w:r>
      <w:bookmarkStart w:id="14976" w:name="_ETM_Q27_560500"/>
      <w:bookmarkEnd w:id="14976"/>
      <w:r>
        <w:rPr>
          <w:rtl/>
        </w:rPr>
        <w:t>שכול</w:t>
      </w:r>
      <w:r>
        <w:rPr>
          <w:rFonts w:hint="cs"/>
          <w:rtl/>
        </w:rPr>
        <w:t>.</w:t>
      </w:r>
      <w:r>
        <w:rPr>
          <w:rtl/>
        </w:rPr>
        <w:t xml:space="preserve"> </w:t>
      </w:r>
      <w:bookmarkStart w:id="14977" w:name="_ETM_Q27_562720"/>
      <w:bookmarkEnd w:id="14977"/>
      <w:r>
        <w:rPr>
          <w:rtl/>
        </w:rPr>
        <w:t xml:space="preserve">ליבו </w:t>
      </w:r>
      <w:bookmarkStart w:id="14978" w:name="_ETM_Q27_564110"/>
      <w:bookmarkEnd w:id="14978"/>
      <w:r>
        <w:rPr>
          <w:rtl/>
        </w:rPr>
        <w:t xml:space="preserve">גס </w:t>
      </w:r>
      <w:bookmarkStart w:id="14979" w:name="_ETM_Q27_564650"/>
      <w:bookmarkStart w:id="14980" w:name="_ETM_Q27_566370"/>
      <w:bookmarkEnd w:id="14979"/>
      <w:bookmarkEnd w:id="14980"/>
      <w:r>
        <w:rPr>
          <w:rFonts w:hint="cs"/>
          <w:rtl/>
        </w:rPr>
        <w:t>בשכול".</w:t>
      </w:r>
      <w:bookmarkStart w:id="14981" w:name="_ETM_Q27_570000"/>
      <w:bookmarkEnd w:id="14981"/>
      <w:r>
        <w:rPr>
          <w:rFonts w:hint="cs"/>
          <w:rtl/>
        </w:rPr>
        <w:t xml:space="preserve"> באותה </w:t>
      </w:r>
      <w:r>
        <w:rPr>
          <w:rtl/>
        </w:rPr>
        <w:t xml:space="preserve">ישיבה </w:t>
      </w:r>
      <w:bookmarkStart w:id="14982" w:name="_ETM_Q27_571999"/>
      <w:bookmarkEnd w:id="14982"/>
      <w:r>
        <w:rPr>
          <w:rFonts w:hint="cs"/>
          <w:rtl/>
        </w:rPr>
        <w:t xml:space="preserve">– </w:t>
      </w:r>
      <w:r>
        <w:rPr>
          <w:rtl/>
        </w:rPr>
        <w:t xml:space="preserve">עזבו </w:t>
      </w:r>
      <w:bookmarkStart w:id="14983" w:name="_ETM_Q27_572539"/>
      <w:bookmarkEnd w:id="14983"/>
      <w:r>
        <w:rPr>
          <w:rtl/>
        </w:rPr>
        <w:t xml:space="preserve">את </w:t>
      </w:r>
      <w:bookmarkStart w:id="14984" w:name="_ETM_Q27_572689"/>
      <w:bookmarkEnd w:id="14984"/>
      <w:r>
        <w:rPr>
          <w:rtl/>
        </w:rPr>
        <w:t>הבן</w:t>
      </w:r>
      <w:r>
        <w:rPr>
          <w:rFonts w:hint="cs"/>
          <w:rtl/>
        </w:rPr>
        <w:t xml:space="preserve"> </w:t>
      </w:r>
      <w:r>
        <w:rPr>
          <w:rtl/>
        </w:rPr>
        <w:t xml:space="preserve">אדם </w:t>
      </w:r>
      <w:bookmarkStart w:id="14985" w:name="_ETM_Q27_573499"/>
      <w:bookmarkEnd w:id="14985"/>
      <w:r>
        <w:rPr>
          <w:rtl/>
        </w:rPr>
        <w:t>הזה</w:t>
      </w:r>
      <w:r>
        <w:rPr>
          <w:rFonts w:hint="cs"/>
          <w:rtl/>
        </w:rPr>
        <w:t>,</w:t>
      </w:r>
      <w:r>
        <w:rPr>
          <w:rtl/>
        </w:rPr>
        <w:t xml:space="preserve"> </w:t>
      </w:r>
      <w:bookmarkStart w:id="14986" w:name="_ETM_Q27_573709"/>
      <w:bookmarkEnd w:id="14986"/>
      <w:r>
        <w:rPr>
          <w:rtl/>
        </w:rPr>
        <w:t xml:space="preserve">שהוא </w:t>
      </w:r>
      <w:bookmarkStart w:id="14987" w:name="_ETM_Q27_573950"/>
      <w:bookmarkEnd w:id="14987"/>
      <w:r>
        <w:rPr>
          <w:rtl/>
        </w:rPr>
        <w:t xml:space="preserve">איש </w:t>
      </w:r>
      <w:bookmarkStart w:id="14988" w:name="_ETM_Q27_574130"/>
      <w:bookmarkEnd w:id="14988"/>
      <w:r>
        <w:rPr>
          <w:rtl/>
        </w:rPr>
        <w:t>גס</w:t>
      </w:r>
      <w:r>
        <w:rPr>
          <w:rFonts w:hint="cs"/>
          <w:rtl/>
        </w:rPr>
        <w:t>,</w:t>
      </w:r>
      <w:r>
        <w:rPr>
          <w:rtl/>
        </w:rPr>
        <w:t xml:space="preserve"> </w:t>
      </w:r>
      <w:bookmarkStart w:id="14989" w:name="_ETM_Q27_574639"/>
      <w:bookmarkEnd w:id="14989"/>
      <w:r>
        <w:rPr>
          <w:rtl/>
        </w:rPr>
        <w:t>אלים</w:t>
      </w:r>
      <w:r>
        <w:rPr>
          <w:rFonts w:hint="cs"/>
          <w:rtl/>
        </w:rPr>
        <w:t>,</w:t>
      </w:r>
      <w:r>
        <w:rPr>
          <w:rtl/>
        </w:rPr>
        <w:t xml:space="preserve"> </w:t>
      </w:r>
      <w:bookmarkStart w:id="14990" w:name="_ETM_Q27_575630"/>
      <w:bookmarkEnd w:id="14990"/>
      <w:r>
        <w:rPr>
          <w:rFonts w:hint="cs"/>
          <w:rtl/>
        </w:rPr>
        <w:t xml:space="preserve">עם </w:t>
      </w:r>
      <w:r>
        <w:rPr>
          <w:rtl/>
        </w:rPr>
        <w:t xml:space="preserve">היסטוריה </w:t>
      </w:r>
      <w:bookmarkStart w:id="14991" w:name="_ETM_Q27_576560"/>
      <w:bookmarkEnd w:id="14991"/>
      <w:r>
        <w:rPr>
          <w:rtl/>
        </w:rPr>
        <w:t xml:space="preserve">של </w:t>
      </w:r>
      <w:bookmarkStart w:id="14992" w:name="_ETM_Q27_577099"/>
      <w:bookmarkEnd w:id="14992"/>
      <w:r>
        <w:rPr>
          <w:rtl/>
        </w:rPr>
        <w:t xml:space="preserve">אמירות </w:t>
      </w:r>
      <w:bookmarkStart w:id="14993" w:name="_ETM_Q27_578560"/>
      <w:bookmarkEnd w:id="14993"/>
      <w:r>
        <w:rPr>
          <w:rtl/>
        </w:rPr>
        <w:t xml:space="preserve">מאוד </w:t>
      </w:r>
      <w:bookmarkStart w:id="14994" w:name="_ETM_Q27_578890"/>
      <w:bookmarkEnd w:id="14994"/>
      <w:r>
        <w:rPr>
          <w:rtl/>
        </w:rPr>
        <w:t xml:space="preserve">פרובלמטיות </w:t>
      </w:r>
      <w:bookmarkStart w:id="14995" w:name="_ETM_Q27_579729"/>
      <w:bookmarkEnd w:id="14995"/>
      <w:r>
        <w:rPr>
          <w:rtl/>
        </w:rPr>
        <w:t xml:space="preserve">במקרה </w:t>
      </w:r>
      <w:bookmarkStart w:id="14996" w:name="_ETM_Q27_580450"/>
      <w:bookmarkEnd w:id="14996"/>
      <w:r>
        <w:rPr>
          <w:rtl/>
        </w:rPr>
        <w:t>הטוב</w:t>
      </w:r>
      <w:r>
        <w:rPr>
          <w:rFonts w:hint="cs"/>
          <w:rtl/>
        </w:rPr>
        <w:t>,</w:t>
      </w:r>
      <w:r>
        <w:rPr>
          <w:rtl/>
        </w:rPr>
        <w:t xml:space="preserve"> </w:t>
      </w:r>
      <w:bookmarkStart w:id="14997" w:name="_ETM_Q27_580749"/>
      <w:bookmarkStart w:id="14998" w:name="_ETM_Q27_581109"/>
      <w:bookmarkStart w:id="14999" w:name="_ETM_Q27_581319"/>
      <w:bookmarkEnd w:id="14997"/>
      <w:bookmarkEnd w:id="14998"/>
      <w:bookmarkEnd w:id="14999"/>
      <w:r>
        <w:rPr>
          <w:rtl/>
        </w:rPr>
        <w:t xml:space="preserve">אם </w:t>
      </w:r>
      <w:bookmarkStart w:id="15000" w:name="_ETM_Q27_581469"/>
      <w:bookmarkEnd w:id="15000"/>
      <w:r>
        <w:rPr>
          <w:rtl/>
        </w:rPr>
        <w:t xml:space="preserve">אני </w:t>
      </w:r>
      <w:bookmarkStart w:id="15001" w:name="_ETM_Q27_581589"/>
      <w:bookmarkEnd w:id="15001"/>
      <w:r>
        <w:rPr>
          <w:rFonts w:hint="cs"/>
          <w:rtl/>
        </w:rPr>
        <w:t>עושה</w:t>
      </w:r>
      <w:r>
        <w:rPr>
          <w:rtl/>
        </w:rPr>
        <w:t xml:space="preserve"> </w:t>
      </w:r>
      <w:bookmarkStart w:id="15002" w:name="_ETM_Q27_581829"/>
      <w:bookmarkEnd w:id="15002"/>
      <w:r>
        <w:rPr>
          <w:rtl/>
        </w:rPr>
        <w:t xml:space="preserve">לו </w:t>
      </w:r>
      <w:bookmarkStart w:id="15003" w:name="_ETM_Q27_581920"/>
      <w:bookmarkEnd w:id="15003"/>
      <w:r>
        <w:rPr>
          <w:rtl/>
        </w:rPr>
        <w:t>הנחות</w:t>
      </w:r>
      <w:r>
        <w:rPr>
          <w:rFonts w:hint="cs"/>
          <w:rtl/>
        </w:rPr>
        <w:t>,</w:t>
      </w:r>
      <w:r>
        <w:rPr>
          <w:rtl/>
        </w:rPr>
        <w:t xml:space="preserve"> </w:t>
      </w:r>
      <w:bookmarkStart w:id="15004" w:name="_ETM_Q27_583639"/>
      <w:bookmarkEnd w:id="15004"/>
      <w:r>
        <w:rPr>
          <w:rtl/>
        </w:rPr>
        <w:t xml:space="preserve">אבל </w:t>
      </w:r>
      <w:bookmarkStart w:id="15005" w:name="_ETM_Q27_583939"/>
      <w:bookmarkEnd w:id="15005"/>
      <w:r>
        <w:rPr>
          <w:rtl/>
        </w:rPr>
        <w:t xml:space="preserve">בישיבה </w:t>
      </w:r>
      <w:bookmarkStart w:id="15006" w:name="_ETM_Q27_584569"/>
      <w:bookmarkEnd w:id="15006"/>
      <w:r>
        <w:rPr>
          <w:rtl/>
        </w:rPr>
        <w:t xml:space="preserve">הזו </w:t>
      </w:r>
      <w:bookmarkStart w:id="15007" w:name="_ETM_Q27_585969"/>
      <w:bookmarkEnd w:id="15007"/>
      <w:r>
        <w:rPr>
          <w:rtl/>
        </w:rPr>
        <w:t xml:space="preserve">השתתפו </w:t>
      </w:r>
      <w:bookmarkStart w:id="15008" w:name="_ETM_Q27_586959"/>
      <w:bookmarkEnd w:id="15008"/>
      <w:r>
        <w:rPr>
          <w:rtl/>
        </w:rPr>
        <w:t xml:space="preserve">איתו </w:t>
      </w:r>
      <w:bookmarkStart w:id="15009" w:name="_ETM_Q27_587349"/>
      <w:bookmarkEnd w:id="15009"/>
      <w:r>
        <w:rPr>
          <w:rtl/>
        </w:rPr>
        <w:t xml:space="preserve">יחד </w:t>
      </w:r>
      <w:bookmarkStart w:id="15010" w:name="_ETM_Q27_589000"/>
      <w:bookmarkEnd w:id="15010"/>
      <w:r>
        <w:rPr>
          <w:rtl/>
        </w:rPr>
        <w:t xml:space="preserve">רמטכ"ל </w:t>
      </w:r>
      <w:bookmarkStart w:id="15011" w:name="_ETM_Q27_589779"/>
      <w:bookmarkEnd w:id="15011"/>
      <w:r>
        <w:rPr>
          <w:rtl/>
        </w:rPr>
        <w:t>לשעבר</w:t>
      </w:r>
      <w:r>
        <w:rPr>
          <w:rFonts w:hint="cs"/>
          <w:rtl/>
        </w:rPr>
        <w:t>,</w:t>
      </w:r>
      <w:r>
        <w:rPr>
          <w:rtl/>
        </w:rPr>
        <w:t xml:space="preserve"> </w:t>
      </w:r>
      <w:bookmarkStart w:id="15012" w:name="_ETM_Q27_591439"/>
      <w:bookmarkEnd w:id="15012"/>
      <w:r>
        <w:rPr>
          <w:rtl/>
        </w:rPr>
        <w:t xml:space="preserve">שר </w:t>
      </w:r>
      <w:bookmarkStart w:id="15013" w:name="_ETM_Q27_591950"/>
      <w:bookmarkEnd w:id="15013"/>
      <w:r>
        <w:rPr>
          <w:rtl/>
        </w:rPr>
        <w:t xml:space="preserve">ביטחון </w:t>
      </w:r>
      <w:bookmarkStart w:id="15014" w:name="_ETM_Q27_592609"/>
      <w:bookmarkEnd w:id="15014"/>
      <w:r>
        <w:rPr>
          <w:rtl/>
        </w:rPr>
        <w:t xml:space="preserve">לשעבר </w:t>
      </w:r>
      <w:bookmarkStart w:id="15015" w:name="_ETM_Q27_593839"/>
      <w:bookmarkEnd w:id="15015"/>
      <w:r>
        <w:rPr>
          <w:rtl/>
        </w:rPr>
        <w:t xml:space="preserve">ואפילו </w:t>
      </w:r>
      <w:bookmarkStart w:id="15016" w:name="_ETM_Q27_594320"/>
      <w:bookmarkStart w:id="15017" w:name="_ETM_Q27_594500"/>
      <w:bookmarkEnd w:id="15016"/>
      <w:bookmarkEnd w:id="15017"/>
      <w:r>
        <w:rPr>
          <w:rtl/>
        </w:rPr>
        <w:t xml:space="preserve">ראש </w:t>
      </w:r>
      <w:bookmarkStart w:id="15018" w:name="_ETM_Q27_594740"/>
      <w:bookmarkEnd w:id="15018"/>
      <w:r>
        <w:rPr>
          <w:rtl/>
        </w:rPr>
        <w:t xml:space="preserve">ממשלת </w:t>
      </w:r>
      <w:bookmarkStart w:id="15019" w:name="_ETM_Q27_595279"/>
      <w:bookmarkEnd w:id="15019"/>
      <w:r>
        <w:rPr>
          <w:rtl/>
        </w:rPr>
        <w:t xml:space="preserve">מעבר </w:t>
      </w:r>
      <w:bookmarkStart w:id="15020" w:name="_ETM_Q27_595820"/>
      <w:bookmarkEnd w:id="15020"/>
      <w:r>
        <w:rPr>
          <w:rtl/>
        </w:rPr>
        <w:t>לשעבר</w:t>
      </w:r>
      <w:r>
        <w:rPr>
          <w:rFonts w:hint="cs"/>
          <w:rtl/>
        </w:rPr>
        <w:t>.</w:t>
      </w:r>
      <w:r>
        <w:rPr>
          <w:rtl/>
        </w:rPr>
        <w:t xml:space="preserve"> </w:t>
      </w:r>
      <w:bookmarkStart w:id="15021" w:name="_ETM_Q27_598779"/>
      <w:bookmarkEnd w:id="15021"/>
    </w:p>
    <w:p w:rsidR="00F05D2D" w:rsidRDefault="00F05D2D" w:rsidP="00465CE7">
      <w:pPr>
        <w:rPr>
          <w:rtl/>
        </w:rPr>
      </w:pPr>
    </w:p>
    <w:p w:rsidR="00F05D2D" w:rsidRDefault="00F05D2D" w:rsidP="009367B5">
      <w:pPr>
        <w:rPr>
          <w:rtl/>
        </w:rPr>
      </w:pPr>
      <w:r>
        <w:rPr>
          <w:rtl/>
        </w:rPr>
        <w:t xml:space="preserve">ואני </w:t>
      </w:r>
      <w:bookmarkStart w:id="15022" w:name="_ETM_Q27_599140"/>
      <w:bookmarkEnd w:id="15022"/>
      <w:r>
        <w:rPr>
          <w:rtl/>
        </w:rPr>
        <w:t xml:space="preserve">באמת </w:t>
      </w:r>
      <w:bookmarkStart w:id="15023" w:name="_ETM_Q27_599560"/>
      <w:bookmarkEnd w:id="15023"/>
      <w:r>
        <w:rPr>
          <w:rtl/>
        </w:rPr>
        <w:t>שואל</w:t>
      </w:r>
      <w:r>
        <w:rPr>
          <w:rFonts w:hint="cs"/>
          <w:rtl/>
        </w:rPr>
        <w:t xml:space="preserve"> א</w:t>
      </w:r>
      <w:r>
        <w:rPr>
          <w:rtl/>
        </w:rPr>
        <w:t xml:space="preserve">ת </w:t>
      </w:r>
      <w:bookmarkStart w:id="15024" w:name="_ETM_Q27_600040"/>
      <w:bookmarkEnd w:id="15024"/>
      <w:r>
        <w:rPr>
          <w:rtl/>
        </w:rPr>
        <w:t xml:space="preserve">אותם </w:t>
      </w:r>
      <w:bookmarkStart w:id="15025" w:name="_ETM_Q27_600399"/>
      <w:bookmarkEnd w:id="15025"/>
      <w:r>
        <w:rPr>
          <w:rtl/>
        </w:rPr>
        <w:t xml:space="preserve">אנשים </w:t>
      </w:r>
      <w:bookmarkStart w:id="15026" w:name="_ETM_Q27_600909"/>
      <w:bookmarkEnd w:id="15026"/>
      <w:r>
        <w:rPr>
          <w:rtl/>
        </w:rPr>
        <w:t>מופקרים</w:t>
      </w:r>
      <w:r>
        <w:rPr>
          <w:rFonts w:hint="cs"/>
          <w:rtl/>
        </w:rPr>
        <w:t>:</w:t>
      </w:r>
      <w:r>
        <w:rPr>
          <w:rtl/>
        </w:rPr>
        <w:t xml:space="preserve"> </w:t>
      </w:r>
      <w:bookmarkStart w:id="15027" w:name="_ETM_Q27_602799"/>
      <w:bookmarkEnd w:id="15027"/>
      <w:r>
        <w:rPr>
          <w:rtl/>
        </w:rPr>
        <w:t xml:space="preserve">תגידו </w:t>
      </w:r>
      <w:bookmarkStart w:id="15028" w:name="_ETM_Q27_603400"/>
      <w:bookmarkEnd w:id="15028"/>
      <w:r>
        <w:rPr>
          <w:rtl/>
        </w:rPr>
        <w:t>לי</w:t>
      </w:r>
      <w:r>
        <w:rPr>
          <w:rFonts w:hint="cs"/>
          <w:rtl/>
        </w:rPr>
        <w:t>,</w:t>
      </w:r>
      <w:r>
        <w:rPr>
          <w:rtl/>
        </w:rPr>
        <w:t xml:space="preserve"> </w:t>
      </w:r>
      <w:bookmarkStart w:id="15029" w:name="_ETM_Q27_603549"/>
      <w:bookmarkEnd w:id="15029"/>
      <w:r>
        <w:rPr>
          <w:rtl/>
        </w:rPr>
        <w:t xml:space="preserve">איך </w:t>
      </w:r>
      <w:bookmarkStart w:id="15030" w:name="_ETM_Q27_603880"/>
      <w:bookmarkEnd w:id="15030"/>
      <w:r>
        <w:rPr>
          <w:rtl/>
        </w:rPr>
        <w:t xml:space="preserve">זה </w:t>
      </w:r>
      <w:bookmarkStart w:id="15031" w:name="_ETM_Q27_604299"/>
      <w:bookmarkEnd w:id="15031"/>
      <w:r>
        <w:rPr>
          <w:rFonts w:hint="cs"/>
          <w:rtl/>
        </w:rPr>
        <w:t>ש</w:t>
      </w:r>
      <w:bookmarkStart w:id="15032" w:name="_ETM_Q27_604720"/>
      <w:bookmarkEnd w:id="15032"/>
      <w:r>
        <w:rPr>
          <w:rtl/>
        </w:rPr>
        <w:t xml:space="preserve">עד </w:t>
      </w:r>
      <w:bookmarkStart w:id="15033" w:name="_ETM_Q27_604869"/>
      <w:bookmarkEnd w:id="15033"/>
      <w:r>
        <w:rPr>
          <w:rtl/>
        </w:rPr>
        <w:t>עכשיו</w:t>
      </w:r>
      <w:r>
        <w:rPr>
          <w:rFonts w:hint="cs"/>
          <w:rtl/>
        </w:rPr>
        <w:t>,</w:t>
      </w:r>
      <w:r>
        <w:rPr>
          <w:rtl/>
        </w:rPr>
        <w:t xml:space="preserve"> </w:t>
      </w:r>
      <w:bookmarkStart w:id="15034" w:name="_ETM_Q27_605320"/>
      <w:bookmarkEnd w:id="15034"/>
      <w:r>
        <w:rPr>
          <w:rtl/>
        </w:rPr>
        <w:t xml:space="preserve">במשך </w:t>
      </w:r>
      <w:bookmarkStart w:id="15035" w:name="_ETM_Q27_605830"/>
      <w:bookmarkEnd w:id="15035"/>
      <w:r>
        <w:rPr>
          <w:rtl/>
        </w:rPr>
        <w:t>שבוע</w:t>
      </w:r>
      <w:r>
        <w:rPr>
          <w:rFonts w:hint="cs"/>
          <w:rtl/>
        </w:rPr>
        <w:t>,</w:t>
      </w:r>
      <w:r>
        <w:rPr>
          <w:rtl/>
        </w:rPr>
        <w:t xml:space="preserve"> </w:t>
      </w:r>
      <w:bookmarkStart w:id="15036" w:name="_ETM_Q27_606820"/>
      <w:bookmarkEnd w:id="15036"/>
      <w:r>
        <w:rPr>
          <w:rtl/>
        </w:rPr>
        <w:t xml:space="preserve">לא </w:t>
      </w:r>
      <w:bookmarkStart w:id="15037" w:name="_ETM_Q27_607060"/>
      <w:bookmarkEnd w:id="15037"/>
      <w:r>
        <w:rPr>
          <w:rtl/>
        </w:rPr>
        <w:t xml:space="preserve">חשבתם </w:t>
      </w:r>
      <w:bookmarkStart w:id="15038" w:name="_ETM_Q27_607810"/>
      <w:bookmarkEnd w:id="15038"/>
      <w:r>
        <w:rPr>
          <w:rtl/>
        </w:rPr>
        <w:t xml:space="preserve">לבוא </w:t>
      </w:r>
      <w:bookmarkStart w:id="15039" w:name="_ETM_Q27_608709"/>
      <w:bookmarkEnd w:id="15039"/>
      <w:r>
        <w:rPr>
          <w:rtl/>
        </w:rPr>
        <w:t xml:space="preserve">ולהגיד </w:t>
      </w:r>
      <w:bookmarkStart w:id="15040" w:name="_ETM_Q27_609580"/>
      <w:bookmarkEnd w:id="15040"/>
      <w:r>
        <w:rPr>
          <w:rtl/>
        </w:rPr>
        <w:t>איז</w:t>
      </w:r>
      <w:r>
        <w:rPr>
          <w:rFonts w:hint="cs"/>
          <w:rtl/>
        </w:rPr>
        <w:t>ו</w:t>
      </w:r>
      <w:r>
        <w:rPr>
          <w:rtl/>
        </w:rPr>
        <w:t xml:space="preserve"> </w:t>
      </w:r>
      <w:bookmarkStart w:id="15041" w:name="_ETM_Q27_609880"/>
      <w:bookmarkStart w:id="15042" w:name="_ETM_Q27_611050"/>
      <w:bookmarkEnd w:id="15041"/>
      <w:bookmarkEnd w:id="15042"/>
      <w:r>
        <w:rPr>
          <w:rtl/>
        </w:rPr>
        <w:t xml:space="preserve">מילת </w:t>
      </w:r>
      <w:bookmarkStart w:id="15043" w:name="_ETM_Q27_611410"/>
      <w:bookmarkEnd w:id="15043"/>
      <w:r>
        <w:rPr>
          <w:rtl/>
        </w:rPr>
        <w:t>גינוי</w:t>
      </w:r>
      <w:r>
        <w:rPr>
          <w:rFonts w:hint="cs"/>
          <w:rtl/>
        </w:rPr>
        <w:t>,</w:t>
      </w:r>
      <w:r>
        <w:rPr>
          <w:rtl/>
        </w:rPr>
        <w:t xml:space="preserve"> </w:t>
      </w:r>
      <w:bookmarkStart w:id="15044" w:name="_ETM_Q27_612220"/>
      <w:bookmarkEnd w:id="15044"/>
      <w:r>
        <w:rPr>
          <w:rtl/>
        </w:rPr>
        <w:t>איז</w:t>
      </w:r>
      <w:r>
        <w:rPr>
          <w:rFonts w:hint="cs"/>
          <w:rtl/>
        </w:rPr>
        <w:t>ו</w:t>
      </w:r>
      <w:r>
        <w:rPr>
          <w:rtl/>
        </w:rPr>
        <w:t xml:space="preserve"> </w:t>
      </w:r>
      <w:bookmarkStart w:id="15045" w:name="_ETM_Q27_612670"/>
      <w:bookmarkEnd w:id="15045"/>
      <w:r>
        <w:rPr>
          <w:rtl/>
        </w:rPr>
        <w:t>הערה</w:t>
      </w:r>
      <w:r>
        <w:rPr>
          <w:rFonts w:hint="cs"/>
          <w:rtl/>
        </w:rPr>
        <w:t>,</w:t>
      </w:r>
      <w:r>
        <w:rPr>
          <w:rtl/>
        </w:rPr>
        <w:t xml:space="preserve"> </w:t>
      </w:r>
      <w:bookmarkStart w:id="15046" w:name="_ETM_Q27_614270"/>
      <w:bookmarkEnd w:id="15046"/>
      <w:r>
        <w:rPr>
          <w:rtl/>
        </w:rPr>
        <w:t xml:space="preserve">משהו </w:t>
      </w:r>
      <w:bookmarkStart w:id="15047" w:name="_ETM_Q27_615110"/>
      <w:bookmarkStart w:id="15048" w:name="_ETM_Q27_615380"/>
      <w:bookmarkEnd w:id="15047"/>
      <w:bookmarkEnd w:id="15048"/>
      <w:r>
        <w:rPr>
          <w:rtl/>
        </w:rPr>
        <w:t>לשס</w:t>
      </w:r>
      <w:r w:rsidR="009367B5">
        <w:rPr>
          <w:rFonts w:hint="cs"/>
          <w:rtl/>
        </w:rPr>
        <w:t>ע</w:t>
      </w:r>
      <w:r>
        <w:rPr>
          <w:rtl/>
        </w:rPr>
        <w:t xml:space="preserve"> </w:t>
      </w:r>
      <w:bookmarkStart w:id="15049" w:name="_ETM_Q27_616099"/>
      <w:bookmarkEnd w:id="15049"/>
      <w:r>
        <w:rPr>
          <w:rtl/>
        </w:rPr>
        <w:t>אותו</w:t>
      </w:r>
      <w:r>
        <w:rPr>
          <w:rFonts w:hint="cs"/>
          <w:rtl/>
        </w:rPr>
        <w:t>,</w:t>
      </w:r>
      <w:r>
        <w:rPr>
          <w:rtl/>
        </w:rPr>
        <w:t xml:space="preserve"> </w:t>
      </w:r>
      <w:bookmarkStart w:id="15050" w:name="_ETM_Q27_616340"/>
      <w:bookmarkEnd w:id="15050"/>
      <w:r>
        <w:rPr>
          <w:rtl/>
        </w:rPr>
        <w:t xml:space="preserve">לבוא </w:t>
      </w:r>
      <w:bookmarkStart w:id="15051" w:name="_ETM_Q27_616550"/>
      <w:bookmarkEnd w:id="15051"/>
      <w:r>
        <w:rPr>
          <w:rtl/>
        </w:rPr>
        <w:t>ולהגיד</w:t>
      </w:r>
      <w:r>
        <w:rPr>
          <w:rFonts w:hint="cs"/>
          <w:rtl/>
        </w:rPr>
        <w:t>:</w:t>
      </w:r>
      <w:r>
        <w:rPr>
          <w:rtl/>
        </w:rPr>
        <w:t xml:space="preserve"> </w:t>
      </w:r>
      <w:bookmarkStart w:id="15052" w:name="_ETM_Q27_616910"/>
      <w:bookmarkEnd w:id="15052"/>
      <w:r>
        <w:rPr>
          <w:rtl/>
        </w:rPr>
        <w:t>סליחה</w:t>
      </w:r>
      <w:r>
        <w:rPr>
          <w:rFonts w:hint="cs"/>
          <w:rtl/>
        </w:rPr>
        <w:t>,</w:t>
      </w:r>
      <w:r>
        <w:rPr>
          <w:rtl/>
        </w:rPr>
        <w:t xml:space="preserve"> </w:t>
      </w:r>
      <w:bookmarkStart w:id="15053" w:name="_ETM_Q27_617890"/>
      <w:bookmarkEnd w:id="15053"/>
      <w:r>
        <w:rPr>
          <w:rtl/>
        </w:rPr>
        <w:t xml:space="preserve">תוציא </w:t>
      </w:r>
      <w:bookmarkStart w:id="15054" w:name="_ETM_Q27_618280"/>
      <w:bookmarkEnd w:id="15054"/>
      <w:r>
        <w:rPr>
          <w:rtl/>
        </w:rPr>
        <w:t xml:space="preserve">את </w:t>
      </w:r>
      <w:bookmarkStart w:id="15055" w:name="_ETM_Q27_618400"/>
      <w:bookmarkEnd w:id="15055"/>
      <w:r>
        <w:rPr>
          <w:rFonts w:hint="cs"/>
          <w:rtl/>
        </w:rPr>
        <w:t>השכול</w:t>
      </w:r>
      <w:r>
        <w:rPr>
          <w:rtl/>
        </w:rPr>
        <w:t xml:space="preserve"> </w:t>
      </w:r>
      <w:bookmarkStart w:id="15056" w:name="_ETM_Q27_618910"/>
      <w:bookmarkEnd w:id="15056"/>
      <w:r>
        <w:rPr>
          <w:rFonts w:hint="cs"/>
          <w:rtl/>
        </w:rPr>
        <w:t>מ</w:t>
      </w:r>
      <w:r>
        <w:rPr>
          <w:rtl/>
        </w:rPr>
        <w:t>הוויכוח</w:t>
      </w:r>
      <w:r>
        <w:rPr>
          <w:rFonts w:hint="cs"/>
          <w:rtl/>
        </w:rPr>
        <w:t>,</w:t>
      </w:r>
      <w:r>
        <w:rPr>
          <w:rtl/>
        </w:rPr>
        <w:t xml:space="preserve"> </w:t>
      </w:r>
      <w:bookmarkStart w:id="15057" w:name="_ETM_Q27_619900"/>
      <w:bookmarkEnd w:id="15057"/>
      <w:r>
        <w:rPr>
          <w:rtl/>
        </w:rPr>
        <w:t xml:space="preserve">ככה </w:t>
      </w:r>
      <w:bookmarkStart w:id="15058" w:name="_ETM_Q27_620290"/>
      <w:bookmarkEnd w:id="15058"/>
      <w:r>
        <w:rPr>
          <w:rtl/>
        </w:rPr>
        <w:t xml:space="preserve">לא </w:t>
      </w:r>
      <w:bookmarkStart w:id="15059" w:name="_ETM_Q27_620440"/>
      <w:bookmarkEnd w:id="15059"/>
      <w:r>
        <w:rPr>
          <w:rtl/>
        </w:rPr>
        <w:t>מתנהלים</w:t>
      </w:r>
      <w:r>
        <w:rPr>
          <w:rFonts w:hint="cs"/>
          <w:rtl/>
        </w:rPr>
        <w:t>,</w:t>
      </w:r>
      <w:r>
        <w:rPr>
          <w:rtl/>
        </w:rPr>
        <w:t xml:space="preserve"> </w:t>
      </w:r>
      <w:bookmarkStart w:id="15060" w:name="_ETM_Q27_621460"/>
      <w:bookmarkEnd w:id="15060"/>
      <w:r>
        <w:rPr>
          <w:rtl/>
        </w:rPr>
        <w:t xml:space="preserve">ככה </w:t>
      </w:r>
      <w:bookmarkStart w:id="15061" w:name="_ETM_Q27_621820"/>
      <w:bookmarkEnd w:id="15061"/>
      <w:r>
        <w:rPr>
          <w:rtl/>
        </w:rPr>
        <w:t xml:space="preserve">לא </w:t>
      </w:r>
      <w:bookmarkStart w:id="15062" w:name="_ETM_Q27_621970"/>
      <w:bookmarkEnd w:id="15062"/>
      <w:r>
        <w:rPr>
          <w:rtl/>
        </w:rPr>
        <w:t>מתווכחים</w:t>
      </w:r>
      <w:r>
        <w:rPr>
          <w:rFonts w:hint="cs"/>
          <w:rtl/>
        </w:rPr>
        <w:t>?</w:t>
      </w:r>
      <w:r>
        <w:rPr>
          <w:rtl/>
        </w:rPr>
        <w:t xml:space="preserve"> </w:t>
      </w:r>
      <w:bookmarkStart w:id="15063" w:name="_ETM_Q27_624139"/>
      <w:bookmarkEnd w:id="15063"/>
      <w:r>
        <w:rPr>
          <w:rtl/>
        </w:rPr>
        <w:t xml:space="preserve">עם </w:t>
      </w:r>
      <w:bookmarkStart w:id="15064" w:name="_ETM_Q27_624290"/>
      <w:bookmarkEnd w:id="15064"/>
      <w:r>
        <w:rPr>
          <w:rtl/>
        </w:rPr>
        <w:t xml:space="preserve">כל </w:t>
      </w:r>
      <w:bookmarkStart w:id="15065" w:name="_ETM_Q27_624499"/>
      <w:bookmarkEnd w:id="15065"/>
      <w:r>
        <w:rPr>
          <w:rtl/>
        </w:rPr>
        <w:t>הכבוד</w:t>
      </w:r>
      <w:r>
        <w:rPr>
          <w:rFonts w:hint="cs"/>
          <w:rtl/>
        </w:rPr>
        <w:t>,</w:t>
      </w:r>
      <w:r>
        <w:rPr>
          <w:rtl/>
        </w:rPr>
        <w:t xml:space="preserve"> </w:t>
      </w:r>
      <w:bookmarkStart w:id="15066" w:name="_ETM_Q27_624980"/>
      <w:bookmarkEnd w:id="15066"/>
      <w:r>
        <w:rPr>
          <w:rtl/>
        </w:rPr>
        <w:t xml:space="preserve">אפשר </w:t>
      </w:r>
      <w:bookmarkStart w:id="15067" w:name="_ETM_Q27_625310"/>
      <w:bookmarkEnd w:id="15067"/>
      <w:r>
        <w:rPr>
          <w:rtl/>
        </w:rPr>
        <w:t xml:space="preserve">להתווכח </w:t>
      </w:r>
      <w:bookmarkStart w:id="15068" w:name="_ETM_Q27_625700"/>
      <w:bookmarkEnd w:id="15068"/>
      <w:r>
        <w:rPr>
          <w:rFonts w:hint="cs"/>
          <w:rtl/>
        </w:rPr>
        <w:t>עם</w:t>
      </w:r>
      <w:r>
        <w:rPr>
          <w:rtl/>
        </w:rPr>
        <w:t xml:space="preserve"> </w:t>
      </w:r>
      <w:bookmarkStart w:id="15069" w:name="_ETM_Q27_625790"/>
      <w:bookmarkEnd w:id="15069"/>
      <w:r>
        <w:rPr>
          <w:rtl/>
        </w:rPr>
        <w:t xml:space="preserve">ראש </w:t>
      </w:r>
      <w:bookmarkStart w:id="15070" w:name="_ETM_Q27_625969"/>
      <w:bookmarkEnd w:id="15070"/>
      <w:r>
        <w:rPr>
          <w:rFonts w:hint="cs"/>
          <w:rtl/>
        </w:rPr>
        <w:t>ה</w:t>
      </w:r>
      <w:r>
        <w:rPr>
          <w:rtl/>
        </w:rPr>
        <w:t xml:space="preserve">ממשלה </w:t>
      </w:r>
      <w:bookmarkStart w:id="15071" w:name="_ETM_Q27_626299"/>
      <w:bookmarkEnd w:id="15071"/>
      <w:r>
        <w:rPr>
          <w:rtl/>
        </w:rPr>
        <w:t xml:space="preserve">על </w:t>
      </w:r>
      <w:bookmarkStart w:id="15072" w:name="_ETM_Q27_626389"/>
      <w:bookmarkEnd w:id="15072"/>
      <w:r>
        <w:rPr>
          <w:rtl/>
        </w:rPr>
        <w:t xml:space="preserve">הרבה </w:t>
      </w:r>
      <w:bookmarkStart w:id="15073" w:name="_ETM_Q27_626629"/>
      <w:bookmarkEnd w:id="15073"/>
      <w:r>
        <w:rPr>
          <w:rtl/>
        </w:rPr>
        <w:t>דברים</w:t>
      </w:r>
      <w:r>
        <w:rPr>
          <w:rFonts w:hint="cs"/>
          <w:rtl/>
        </w:rPr>
        <w:t>,</w:t>
      </w:r>
      <w:r>
        <w:rPr>
          <w:rtl/>
        </w:rPr>
        <w:t xml:space="preserve"> </w:t>
      </w:r>
      <w:bookmarkStart w:id="15074" w:name="_ETM_Q27_626959"/>
      <w:bookmarkEnd w:id="15074"/>
      <w:r>
        <w:rPr>
          <w:rtl/>
        </w:rPr>
        <w:t xml:space="preserve">אבל </w:t>
      </w:r>
      <w:bookmarkStart w:id="15075" w:name="_ETM_Q27_627139"/>
      <w:bookmarkEnd w:id="15075"/>
      <w:r>
        <w:rPr>
          <w:rtl/>
        </w:rPr>
        <w:t xml:space="preserve">גם </w:t>
      </w:r>
      <w:bookmarkStart w:id="15076" w:name="_ETM_Q27_627439"/>
      <w:bookmarkEnd w:id="15076"/>
      <w:r>
        <w:rPr>
          <w:rtl/>
        </w:rPr>
        <w:t xml:space="preserve">צריך </w:t>
      </w:r>
      <w:bookmarkStart w:id="15077" w:name="_ETM_Q27_627650"/>
      <w:bookmarkEnd w:id="15077"/>
      <w:r>
        <w:rPr>
          <w:rFonts w:hint="cs"/>
          <w:rtl/>
        </w:rPr>
        <w:t>לזכור</w:t>
      </w:r>
      <w:r>
        <w:rPr>
          <w:rtl/>
        </w:rPr>
        <w:t xml:space="preserve"> </w:t>
      </w:r>
      <w:bookmarkStart w:id="15078" w:name="_ETM_Q27_627980"/>
      <w:bookmarkStart w:id="15079" w:name="_ETM_Q27_628400"/>
      <w:bookmarkEnd w:id="15078"/>
      <w:bookmarkEnd w:id="15079"/>
      <w:r>
        <w:rPr>
          <w:rFonts w:hint="cs"/>
          <w:rtl/>
        </w:rPr>
        <w:t>שהוא אח שכול. את השכול</w:t>
      </w:r>
      <w:bookmarkStart w:id="15080" w:name="_ETM_Q27_629900"/>
      <w:bookmarkEnd w:id="15080"/>
      <w:r>
        <w:rPr>
          <w:rFonts w:hint="cs"/>
          <w:rtl/>
        </w:rPr>
        <w:t xml:space="preserve"> </w:t>
      </w:r>
      <w:r>
        <w:rPr>
          <w:rtl/>
        </w:rPr>
        <w:t xml:space="preserve">לא </w:t>
      </w:r>
      <w:bookmarkStart w:id="15081" w:name="_ETM_Q27_630200"/>
      <w:bookmarkEnd w:id="15081"/>
      <w:r>
        <w:rPr>
          <w:rtl/>
        </w:rPr>
        <w:t xml:space="preserve">מכניסים </w:t>
      </w:r>
      <w:bookmarkStart w:id="15082" w:name="_ETM_Q27_630859"/>
      <w:bookmarkEnd w:id="15082"/>
      <w:r>
        <w:rPr>
          <w:rtl/>
        </w:rPr>
        <w:t>לוויכוח</w:t>
      </w:r>
      <w:r>
        <w:rPr>
          <w:rFonts w:hint="cs"/>
          <w:rtl/>
        </w:rPr>
        <w:t>.</w:t>
      </w:r>
      <w:r>
        <w:rPr>
          <w:rtl/>
        </w:rPr>
        <w:t xml:space="preserve"> </w:t>
      </w:r>
      <w:bookmarkStart w:id="15083" w:name="_ETM_Q27_631819"/>
      <w:bookmarkEnd w:id="15083"/>
      <w:r>
        <w:rPr>
          <w:rtl/>
        </w:rPr>
        <w:t xml:space="preserve">אתם </w:t>
      </w:r>
      <w:bookmarkStart w:id="15084" w:name="_ETM_Q27_632180"/>
      <w:bookmarkEnd w:id="15084"/>
      <w:r>
        <w:rPr>
          <w:rtl/>
        </w:rPr>
        <w:t xml:space="preserve">לא </w:t>
      </w:r>
      <w:bookmarkStart w:id="15085" w:name="_ETM_Q27_632299"/>
      <w:bookmarkEnd w:id="15085"/>
      <w:r>
        <w:rPr>
          <w:rtl/>
        </w:rPr>
        <w:t>מתביישים</w:t>
      </w:r>
      <w:r>
        <w:rPr>
          <w:rFonts w:hint="cs"/>
          <w:rtl/>
        </w:rPr>
        <w:t>?</w:t>
      </w:r>
      <w:r>
        <w:rPr>
          <w:rtl/>
        </w:rPr>
        <w:t xml:space="preserve"> </w:t>
      </w:r>
      <w:bookmarkStart w:id="15086" w:name="_ETM_Q27_633780"/>
      <w:bookmarkEnd w:id="15086"/>
      <w:r>
        <w:rPr>
          <w:rtl/>
        </w:rPr>
        <w:t>באמת</w:t>
      </w:r>
      <w:r>
        <w:rPr>
          <w:rFonts w:hint="cs"/>
          <w:rtl/>
        </w:rPr>
        <w:t>,</w:t>
      </w:r>
      <w:r>
        <w:rPr>
          <w:rtl/>
        </w:rPr>
        <w:t xml:space="preserve"> </w:t>
      </w:r>
      <w:bookmarkStart w:id="15087" w:name="_ETM_Q27_634260"/>
      <w:bookmarkEnd w:id="15087"/>
      <w:r>
        <w:rPr>
          <w:rtl/>
        </w:rPr>
        <w:t xml:space="preserve">איבדתם </w:t>
      </w:r>
      <w:bookmarkStart w:id="15088" w:name="_ETM_Q27_634680"/>
      <w:bookmarkEnd w:id="15088"/>
      <w:r>
        <w:rPr>
          <w:rtl/>
        </w:rPr>
        <w:t xml:space="preserve">את </w:t>
      </w:r>
      <w:bookmarkStart w:id="15089" w:name="_ETM_Q27_634769"/>
      <w:bookmarkEnd w:id="15089"/>
      <w:r>
        <w:rPr>
          <w:rtl/>
        </w:rPr>
        <w:t>הבושה</w:t>
      </w:r>
      <w:r>
        <w:rPr>
          <w:rFonts w:hint="cs"/>
          <w:rtl/>
        </w:rPr>
        <w:t>.</w:t>
      </w:r>
      <w:r>
        <w:rPr>
          <w:rtl/>
        </w:rPr>
        <w:t xml:space="preserve"> </w:t>
      </w:r>
      <w:bookmarkStart w:id="15090" w:name="_ETM_Q27_635580"/>
      <w:bookmarkEnd w:id="15090"/>
      <w:r>
        <w:rPr>
          <w:rtl/>
        </w:rPr>
        <w:t xml:space="preserve">ואחר </w:t>
      </w:r>
      <w:bookmarkStart w:id="15091" w:name="_ETM_Q27_635910"/>
      <w:bookmarkEnd w:id="15091"/>
      <w:r>
        <w:rPr>
          <w:rtl/>
        </w:rPr>
        <w:t xml:space="preserve">כך </w:t>
      </w:r>
      <w:bookmarkStart w:id="15092" w:name="_ETM_Q27_636090"/>
      <w:bookmarkEnd w:id="15092"/>
      <w:r>
        <w:rPr>
          <w:rtl/>
        </w:rPr>
        <w:t xml:space="preserve">אתם </w:t>
      </w:r>
      <w:bookmarkStart w:id="15093" w:name="_ETM_Q27_636360"/>
      <w:bookmarkEnd w:id="15093"/>
      <w:r>
        <w:rPr>
          <w:rtl/>
        </w:rPr>
        <w:t xml:space="preserve">עוד </w:t>
      </w:r>
      <w:bookmarkStart w:id="15094" w:name="_ETM_Q27_636510"/>
      <w:bookmarkEnd w:id="15094"/>
      <w:r>
        <w:rPr>
          <w:rtl/>
        </w:rPr>
        <w:t xml:space="preserve">מדברים </w:t>
      </w:r>
      <w:bookmarkStart w:id="15095" w:name="_ETM_Q27_636959"/>
      <w:bookmarkEnd w:id="15095"/>
      <w:r>
        <w:rPr>
          <w:rtl/>
        </w:rPr>
        <w:t xml:space="preserve">על </w:t>
      </w:r>
      <w:bookmarkStart w:id="15096" w:name="_ETM_Q27_637050"/>
      <w:bookmarkEnd w:id="15096"/>
      <w:r>
        <w:rPr>
          <w:rtl/>
        </w:rPr>
        <w:t xml:space="preserve">מכונת </w:t>
      </w:r>
      <w:bookmarkStart w:id="15097" w:name="_ETM_Q27_637620"/>
      <w:bookmarkEnd w:id="15097"/>
      <w:r>
        <w:rPr>
          <w:rtl/>
        </w:rPr>
        <w:t>רעל</w:t>
      </w:r>
      <w:r>
        <w:rPr>
          <w:rFonts w:hint="cs"/>
          <w:rtl/>
        </w:rPr>
        <w:t>?</w:t>
      </w:r>
      <w:r>
        <w:rPr>
          <w:rtl/>
        </w:rPr>
        <w:t xml:space="preserve"> </w:t>
      </w:r>
      <w:bookmarkStart w:id="15098" w:name="_ETM_Q27_638920"/>
      <w:bookmarkEnd w:id="15098"/>
      <w:r>
        <w:rPr>
          <w:rtl/>
        </w:rPr>
        <w:t xml:space="preserve">גועל </w:t>
      </w:r>
      <w:bookmarkStart w:id="15099" w:name="_ETM_Q27_639550"/>
      <w:bookmarkEnd w:id="15099"/>
      <w:r>
        <w:rPr>
          <w:rtl/>
        </w:rPr>
        <w:t>נפש</w:t>
      </w:r>
      <w:r>
        <w:rPr>
          <w:rFonts w:hint="cs"/>
          <w:rtl/>
        </w:rPr>
        <w:t>.</w:t>
      </w:r>
      <w:r>
        <w:rPr>
          <w:rtl/>
        </w:rPr>
        <w:t xml:space="preserve"> </w:t>
      </w:r>
      <w:bookmarkStart w:id="15100" w:name="_ETM_Q27_640629"/>
      <w:bookmarkEnd w:id="15100"/>
      <w:r>
        <w:rPr>
          <w:rtl/>
        </w:rPr>
        <w:t xml:space="preserve">ואתם </w:t>
      </w:r>
      <w:bookmarkStart w:id="15101" w:name="_ETM_Q27_641140"/>
      <w:bookmarkEnd w:id="15101"/>
      <w:r>
        <w:rPr>
          <w:rtl/>
        </w:rPr>
        <w:t xml:space="preserve">אחר </w:t>
      </w:r>
      <w:bookmarkStart w:id="15102" w:name="_ETM_Q27_641410"/>
      <w:bookmarkEnd w:id="15102"/>
      <w:r>
        <w:rPr>
          <w:rtl/>
        </w:rPr>
        <w:t xml:space="preserve">כך </w:t>
      </w:r>
      <w:bookmarkStart w:id="15103" w:name="_ETM_Q27_641560"/>
      <w:bookmarkEnd w:id="15103"/>
      <w:r>
        <w:rPr>
          <w:rtl/>
        </w:rPr>
        <w:t xml:space="preserve">מדברים </w:t>
      </w:r>
      <w:bookmarkStart w:id="15104" w:name="_ETM_Q27_642430"/>
      <w:bookmarkEnd w:id="15104"/>
      <w:r>
        <w:rPr>
          <w:rtl/>
        </w:rPr>
        <w:t xml:space="preserve">על </w:t>
      </w:r>
      <w:bookmarkStart w:id="15105" w:name="_ETM_Q27_642610"/>
      <w:bookmarkEnd w:id="15105"/>
      <w:r>
        <w:rPr>
          <w:rtl/>
        </w:rPr>
        <w:t xml:space="preserve">זה </w:t>
      </w:r>
      <w:bookmarkStart w:id="15106" w:name="_ETM_Q27_642849"/>
      <w:bookmarkEnd w:id="15106"/>
      <w:r>
        <w:rPr>
          <w:rtl/>
        </w:rPr>
        <w:t xml:space="preserve">שיש </w:t>
      </w:r>
      <w:bookmarkStart w:id="15107" w:name="_ETM_Q27_643239"/>
      <w:bookmarkEnd w:id="15107"/>
      <w:r>
        <w:rPr>
          <w:rtl/>
        </w:rPr>
        <w:t xml:space="preserve">צד </w:t>
      </w:r>
      <w:bookmarkStart w:id="15108" w:name="_ETM_Q27_643420"/>
      <w:bookmarkEnd w:id="15108"/>
      <w:r>
        <w:rPr>
          <w:rFonts w:hint="cs"/>
          <w:rtl/>
        </w:rPr>
        <w:t>אחד</w:t>
      </w:r>
      <w:r>
        <w:rPr>
          <w:rtl/>
        </w:rPr>
        <w:t xml:space="preserve"> </w:t>
      </w:r>
      <w:bookmarkStart w:id="15109" w:name="_ETM_Q27_643660"/>
      <w:bookmarkEnd w:id="15109"/>
      <w:r>
        <w:rPr>
          <w:rtl/>
        </w:rPr>
        <w:t xml:space="preserve">שמסית </w:t>
      </w:r>
      <w:bookmarkStart w:id="15110" w:name="_ETM_Q27_644620"/>
      <w:bookmarkEnd w:id="15110"/>
      <w:r>
        <w:rPr>
          <w:rtl/>
        </w:rPr>
        <w:t xml:space="preserve">וצד </w:t>
      </w:r>
      <w:bookmarkStart w:id="15111" w:name="_ETM_Q27_644980"/>
      <w:bookmarkEnd w:id="15111"/>
      <w:r>
        <w:rPr>
          <w:rFonts w:hint="cs"/>
          <w:rtl/>
        </w:rPr>
        <w:t>אחד</w:t>
      </w:r>
      <w:r>
        <w:rPr>
          <w:rtl/>
        </w:rPr>
        <w:t xml:space="preserve"> </w:t>
      </w:r>
      <w:bookmarkStart w:id="15112" w:name="_ETM_Q27_645250"/>
      <w:bookmarkEnd w:id="15112"/>
      <w:r>
        <w:rPr>
          <w:rtl/>
        </w:rPr>
        <w:t>שמפלג</w:t>
      </w:r>
      <w:r>
        <w:rPr>
          <w:rFonts w:hint="cs"/>
          <w:rtl/>
        </w:rPr>
        <w:t>,</w:t>
      </w:r>
      <w:r>
        <w:rPr>
          <w:rtl/>
        </w:rPr>
        <w:t xml:space="preserve"> </w:t>
      </w:r>
      <w:bookmarkStart w:id="15113" w:name="_ETM_Q27_646329"/>
      <w:bookmarkEnd w:id="15113"/>
      <w:r>
        <w:rPr>
          <w:rtl/>
        </w:rPr>
        <w:t xml:space="preserve">נתניהו </w:t>
      </w:r>
      <w:bookmarkStart w:id="15114" w:name="_ETM_Q27_646959"/>
      <w:bookmarkStart w:id="15115" w:name="_ETM_Q27_647469"/>
      <w:bookmarkEnd w:id="15114"/>
      <w:bookmarkEnd w:id="15115"/>
      <w:r>
        <w:rPr>
          <w:rtl/>
        </w:rPr>
        <w:t>מפלג</w:t>
      </w:r>
      <w:bookmarkStart w:id="15116" w:name="_ETM_Q27_644413"/>
      <w:bookmarkStart w:id="15117" w:name="_ETM_Q27_644515"/>
      <w:bookmarkEnd w:id="15116"/>
      <w:bookmarkEnd w:id="15117"/>
      <w:r>
        <w:rPr>
          <w:rFonts w:hint="cs"/>
          <w:rtl/>
        </w:rPr>
        <w:t xml:space="preserve"> </w:t>
      </w:r>
      <w:r>
        <w:rPr>
          <w:rtl/>
        </w:rPr>
        <w:t xml:space="preserve">וכל </w:t>
      </w:r>
      <w:bookmarkStart w:id="15118" w:name="_ETM_Q27_647829"/>
      <w:bookmarkEnd w:id="15118"/>
      <w:r>
        <w:rPr>
          <w:rtl/>
        </w:rPr>
        <w:t xml:space="preserve">ההיסטוריה </w:t>
      </w:r>
      <w:bookmarkStart w:id="15119" w:name="_ETM_Q27_648400"/>
      <w:bookmarkEnd w:id="15119"/>
      <w:r>
        <w:rPr>
          <w:rtl/>
        </w:rPr>
        <w:t xml:space="preserve">שלו </w:t>
      </w:r>
      <w:bookmarkStart w:id="15120" w:name="_ETM_Q27_648700"/>
      <w:bookmarkEnd w:id="15120"/>
      <w:r>
        <w:rPr>
          <w:rtl/>
        </w:rPr>
        <w:t>מפלגת</w:t>
      </w:r>
      <w:r>
        <w:rPr>
          <w:rFonts w:hint="cs"/>
          <w:rtl/>
        </w:rPr>
        <w:t>.</w:t>
      </w:r>
      <w:r>
        <w:rPr>
          <w:rtl/>
        </w:rPr>
        <w:t xml:space="preserve"> </w:t>
      </w:r>
      <w:bookmarkStart w:id="15121" w:name="_ETM_Q27_649450"/>
      <w:bookmarkEnd w:id="15121"/>
      <w:r>
        <w:rPr>
          <w:rtl/>
        </w:rPr>
        <w:t>איפה</w:t>
      </w:r>
      <w:r>
        <w:rPr>
          <w:rFonts w:hint="cs"/>
          <w:rtl/>
        </w:rPr>
        <w:t>?</w:t>
      </w:r>
      <w:r>
        <w:rPr>
          <w:rtl/>
        </w:rPr>
        <w:t xml:space="preserve"> </w:t>
      </w:r>
      <w:bookmarkStart w:id="15122" w:name="_ETM_Q27_649810"/>
      <w:bookmarkEnd w:id="15122"/>
      <w:r>
        <w:rPr>
          <w:rtl/>
        </w:rPr>
        <w:t xml:space="preserve">לא </w:t>
      </w:r>
      <w:bookmarkStart w:id="15123" w:name="_ETM_Q27_650019"/>
      <w:bookmarkStart w:id="15124" w:name="_ETM_Q27_650260"/>
      <w:bookmarkEnd w:id="15123"/>
      <w:bookmarkEnd w:id="15124"/>
      <w:r>
        <w:rPr>
          <w:rtl/>
        </w:rPr>
        <w:t xml:space="preserve">שמעתי </w:t>
      </w:r>
      <w:bookmarkStart w:id="15125" w:name="_ETM_Q27_650650"/>
      <w:bookmarkEnd w:id="15125"/>
      <w:r>
        <w:rPr>
          <w:rtl/>
        </w:rPr>
        <w:t xml:space="preserve">אפילו </w:t>
      </w:r>
      <w:bookmarkStart w:id="15126" w:name="_ETM_Q27_650890"/>
      <w:bookmarkEnd w:id="15126"/>
      <w:r>
        <w:rPr>
          <w:rtl/>
        </w:rPr>
        <w:t xml:space="preserve">ציטוט </w:t>
      </w:r>
      <w:bookmarkStart w:id="15127" w:name="_ETM_Q27_651250"/>
      <w:bookmarkEnd w:id="15127"/>
      <w:r>
        <w:rPr>
          <w:rFonts w:hint="cs"/>
          <w:rtl/>
        </w:rPr>
        <w:t>אחד</w:t>
      </w:r>
      <w:r>
        <w:rPr>
          <w:rtl/>
        </w:rPr>
        <w:t xml:space="preserve"> </w:t>
      </w:r>
      <w:bookmarkStart w:id="15128" w:name="_ETM_Q27_651489"/>
      <w:bookmarkEnd w:id="15128"/>
      <w:r>
        <w:rPr>
          <w:rtl/>
        </w:rPr>
        <w:t xml:space="preserve">שלו </w:t>
      </w:r>
      <w:bookmarkStart w:id="15129" w:name="_ETM_Q27_651700"/>
      <w:bookmarkEnd w:id="15129"/>
      <w:r>
        <w:rPr>
          <w:rtl/>
        </w:rPr>
        <w:t xml:space="preserve">שהוא </w:t>
      </w:r>
      <w:bookmarkStart w:id="15130" w:name="_ETM_Q27_651849"/>
      <w:bookmarkStart w:id="15131" w:name="_ETM_Q27_652090"/>
      <w:bookmarkEnd w:id="15130"/>
      <w:bookmarkEnd w:id="15131"/>
      <w:r>
        <w:rPr>
          <w:rtl/>
        </w:rPr>
        <w:t>מפלג</w:t>
      </w:r>
      <w:r>
        <w:rPr>
          <w:rFonts w:hint="cs"/>
          <w:rtl/>
        </w:rPr>
        <w:t>.</w:t>
      </w:r>
      <w:r>
        <w:rPr>
          <w:rtl/>
        </w:rPr>
        <w:t xml:space="preserve"> </w:t>
      </w:r>
      <w:bookmarkStart w:id="15132" w:name="_ETM_Q27_652689"/>
      <w:bookmarkEnd w:id="15132"/>
      <w:r>
        <w:rPr>
          <w:rtl/>
        </w:rPr>
        <w:t xml:space="preserve">אבל </w:t>
      </w:r>
      <w:bookmarkStart w:id="15133" w:name="_ETM_Q27_652930"/>
      <w:bookmarkEnd w:id="15133"/>
      <w:r>
        <w:rPr>
          <w:rtl/>
        </w:rPr>
        <w:t xml:space="preserve">אתם </w:t>
      </w:r>
      <w:bookmarkStart w:id="15134" w:name="_ETM_Q27_653530"/>
      <w:bookmarkEnd w:id="15134"/>
      <w:r>
        <w:rPr>
          <w:rtl/>
        </w:rPr>
        <w:t xml:space="preserve">חופשי </w:t>
      </w:r>
      <w:bookmarkStart w:id="15135" w:name="_ETM_Q27_654400"/>
      <w:bookmarkEnd w:id="15135"/>
      <w:r>
        <w:rPr>
          <w:rtl/>
        </w:rPr>
        <w:t>משתלחים</w:t>
      </w:r>
      <w:r>
        <w:rPr>
          <w:rFonts w:hint="cs"/>
          <w:rtl/>
        </w:rPr>
        <w:t>,</w:t>
      </w:r>
      <w:r>
        <w:rPr>
          <w:rtl/>
        </w:rPr>
        <w:t xml:space="preserve"> </w:t>
      </w:r>
      <w:bookmarkStart w:id="15136" w:name="_ETM_Q27_655540"/>
      <w:bookmarkEnd w:id="15136"/>
      <w:r>
        <w:rPr>
          <w:rtl/>
        </w:rPr>
        <w:t xml:space="preserve">וזה </w:t>
      </w:r>
      <w:bookmarkStart w:id="15137" w:name="_ETM_Q27_655870"/>
      <w:bookmarkEnd w:id="15137"/>
      <w:r>
        <w:rPr>
          <w:rtl/>
        </w:rPr>
        <w:t>בסדר</w:t>
      </w:r>
      <w:r>
        <w:rPr>
          <w:rFonts w:hint="cs"/>
          <w:rtl/>
        </w:rPr>
        <w:t>,</w:t>
      </w:r>
      <w:r>
        <w:rPr>
          <w:rtl/>
        </w:rPr>
        <w:t xml:space="preserve"> </w:t>
      </w:r>
      <w:bookmarkStart w:id="15138" w:name="_ETM_Q27_656500"/>
      <w:bookmarkEnd w:id="15138"/>
      <w:r>
        <w:rPr>
          <w:rtl/>
        </w:rPr>
        <w:t xml:space="preserve">ואף </w:t>
      </w:r>
      <w:bookmarkStart w:id="15139" w:name="_ETM_Q27_656739"/>
      <w:bookmarkEnd w:id="15139"/>
      <w:r>
        <w:rPr>
          <w:rFonts w:hint="cs"/>
          <w:rtl/>
        </w:rPr>
        <w:t>אחד</w:t>
      </w:r>
      <w:r>
        <w:rPr>
          <w:rtl/>
        </w:rPr>
        <w:t xml:space="preserve"> </w:t>
      </w:r>
      <w:bookmarkStart w:id="15140" w:name="_ETM_Q27_657010"/>
      <w:bookmarkEnd w:id="15140"/>
      <w:r>
        <w:rPr>
          <w:rtl/>
        </w:rPr>
        <w:t xml:space="preserve">לא </w:t>
      </w:r>
      <w:bookmarkStart w:id="15141" w:name="_ETM_Q27_657129"/>
      <w:bookmarkEnd w:id="15141"/>
      <w:r>
        <w:rPr>
          <w:rtl/>
        </w:rPr>
        <w:t xml:space="preserve">אומר </w:t>
      </w:r>
      <w:bookmarkStart w:id="15142" w:name="_ETM_Q27_657400"/>
      <w:bookmarkEnd w:id="15142"/>
      <w:r>
        <w:rPr>
          <w:rtl/>
        </w:rPr>
        <w:t>כלום</w:t>
      </w:r>
      <w:r>
        <w:rPr>
          <w:rFonts w:hint="cs"/>
          <w:rtl/>
        </w:rPr>
        <w:t>.</w:t>
      </w:r>
      <w:r>
        <w:rPr>
          <w:rtl/>
        </w:rPr>
        <w:t xml:space="preserve"> </w:t>
      </w:r>
      <w:bookmarkStart w:id="15143" w:name="_ETM_Q27_658000"/>
      <w:bookmarkEnd w:id="15143"/>
    </w:p>
    <w:p w:rsidR="00F05D2D" w:rsidRDefault="00F05D2D" w:rsidP="00465CE7">
      <w:pPr>
        <w:rPr>
          <w:rtl/>
        </w:rPr>
      </w:pPr>
      <w:bookmarkStart w:id="15144" w:name="_ETM_Q27_655636"/>
      <w:bookmarkStart w:id="15145" w:name="_ETM_Q27_655751"/>
      <w:bookmarkStart w:id="15146" w:name="_ETM_Q27_655947"/>
      <w:bookmarkEnd w:id="15144"/>
      <w:bookmarkEnd w:id="15145"/>
      <w:bookmarkEnd w:id="15146"/>
    </w:p>
    <w:p w:rsidR="00F05D2D" w:rsidRDefault="00F05D2D" w:rsidP="00465CE7">
      <w:pPr>
        <w:rPr>
          <w:rtl/>
        </w:rPr>
      </w:pPr>
      <w:bookmarkStart w:id="15147" w:name="_ETM_Q27_656029"/>
      <w:bookmarkEnd w:id="15147"/>
      <w:r>
        <w:rPr>
          <w:rtl/>
        </w:rPr>
        <w:t xml:space="preserve">ואתם </w:t>
      </w:r>
      <w:bookmarkStart w:id="15148" w:name="_ETM_Q27_658329"/>
      <w:bookmarkEnd w:id="15148"/>
      <w:r>
        <w:rPr>
          <w:rtl/>
        </w:rPr>
        <w:t xml:space="preserve">יודעים </w:t>
      </w:r>
      <w:bookmarkStart w:id="15149" w:name="_ETM_Q27_658689"/>
      <w:bookmarkEnd w:id="15149"/>
      <w:r>
        <w:rPr>
          <w:rtl/>
        </w:rPr>
        <w:t>מה</w:t>
      </w:r>
      <w:r>
        <w:rPr>
          <w:rFonts w:hint="cs"/>
          <w:rtl/>
        </w:rPr>
        <w:t>?</w:t>
      </w:r>
      <w:r>
        <w:rPr>
          <w:rtl/>
        </w:rPr>
        <w:t xml:space="preserve"> </w:t>
      </w:r>
      <w:bookmarkStart w:id="15150" w:name="_ETM_Q27_659190"/>
      <w:bookmarkStart w:id="15151" w:name="_ETM_Q27_661470"/>
      <w:bookmarkStart w:id="15152" w:name="_ETM_Q27_661560"/>
      <w:bookmarkEnd w:id="15150"/>
      <w:bookmarkEnd w:id="15151"/>
      <w:bookmarkEnd w:id="15152"/>
      <w:r>
        <w:rPr>
          <w:rFonts w:hint="cs"/>
          <w:rtl/>
        </w:rPr>
        <w:t>ב</w:t>
      </w:r>
      <w:r>
        <w:rPr>
          <w:rtl/>
        </w:rPr>
        <w:t xml:space="preserve">בית </w:t>
      </w:r>
      <w:bookmarkStart w:id="15153" w:name="_ETM_Q27_661920"/>
      <w:bookmarkEnd w:id="15153"/>
      <w:r>
        <w:rPr>
          <w:rtl/>
        </w:rPr>
        <w:t xml:space="preserve">הזה </w:t>
      </w:r>
      <w:bookmarkStart w:id="15154" w:name="_ETM_Q27_662190"/>
      <w:bookmarkEnd w:id="15154"/>
      <w:r>
        <w:rPr>
          <w:rFonts w:hint="cs"/>
          <w:rtl/>
        </w:rPr>
        <w:t xml:space="preserve">אני כבר </w:t>
      </w:r>
      <w:r>
        <w:rPr>
          <w:rtl/>
        </w:rPr>
        <w:t xml:space="preserve">לא </w:t>
      </w:r>
      <w:bookmarkStart w:id="15155" w:name="_ETM_Q27_662580"/>
      <w:bookmarkStart w:id="15156" w:name="_ETM_Q27_662730"/>
      <w:bookmarkEnd w:id="15155"/>
      <w:bookmarkEnd w:id="15156"/>
      <w:r>
        <w:rPr>
          <w:rtl/>
        </w:rPr>
        <w:t xml:space="preserve">מצפה </w:t>
      </w:r>
      <w:bookmarkStart w:id="15157" w:name="_ETM_Q27_663210"/>
      <w:bookmarkEnd w:id="15157"/>
      <w:r>
        <w:rPr>
          <w:rtl/>
        </w:rPr>
        <w:t xml:space="preserve">שיבוא </w:t>
      </w:r>
      <w:bookmarkStart w:id="15158" w:name="_ETM_Q27_663660"/>
      <w:bookmarkEnd w:id="15158"/>
      <w:r>
        <w:rPr>
          <w:rFonts w:hint="cs"/>
          <w:rtl/>
        </w:rPr>
        <w:t>איזשהו</w:t>
      </w:r>
      <w:r>
        <w:rPr>
          <w:rtl/>
        </w:rPr>
        <w:t xml:space="preserve"> </w:t>
      </w:r>
      <w:bookmarkStart w:id="15159" w:name="_ETM_Q27_663840"/>
      <w:bookmarkEnd w:id="15159"/>
      <w:r>
        <w:rPr>
          <w:rtl/>
        </w:rPr>
        <w:t xml:space="preserve">מנהיג </w:t>
      </w:r>
      <w:bookmarkStart w:id="15160" w:name="_ETM_Q27_664170"/>
      <w:bookmarkEnd w:id="15160"/>
      <w:r>
        <w:rPr>
          <w:rtl/>
        </w:rPr>
        <w:t xml:space="preserve">מהאופוזיציה </w:t>
      </w:r>
      <w:bookmarkStart w:id="15161" w:name="_ETM_Q27_665530"/>
      <w:bookmarkEnd w:id="15161"/>
      <w:r>
        <w:rPr>
          <w:rtl/>
        </w:rPr>
        <w:t xml:space="preserve">שאני </w:t>
      </w:r>
      <w:bookmarkStart w:id="15162" w:name="_ETM_Q27_665829"/>
      <w:bookmarkEnd w:id="15162"/>
      <w:r>
        <w:rPr>
          <w:rtl/>
        </w:rPr>
        <w:t xml:space="preserve">אוכל </w:t>
      </w:r>
      <w:bookmarkStart w:id="15163" w:name="_ETM_Q27_666069"/>
      <w:bookmarkEnd w:id="15163"/>
      <w:r>
        <w:rPr>
          <w:rtl/>
        </w:rPr>
        <w:t xml:space="preserve">לבוא </w:t>
      </w:r>
      <w:bookmarkStart w:id="15164" w:name="_ETM_Q27_666280"/>
      <w:bookmarkEnd w:id="15164"/>
      <w:r>
        <w:rPr>
          <w:rFonts w:hint="cs"/>
          <w:rtl/>
        </w:rPr>
        <w:t>ולהזדהות</w:t>
      </w:r>
      <w:r>
        <w:rPr>
          <w:rtl/>
        </w:rPr>
        <w:t xml:space="preserve"> </w:t>
      </w:r>
      <w:bookmarkStart w:id="15165" w:name="_ETM_Q27_667030"/>
      <w:bookmarkEnd w:id="15165"/>
      <w:r>
        <w:rPr>
          <w:rtl/>
        </w:rPr>
        <w:t>איתו</w:t>
      </w:r>
      <w:r>
        <w:rPr>
          <w:rFonts w:hint="cs"/>
          <w:rtl/>
        </w:rPr>
        <w:t>.</w:t>
      </w:r>
      <w:r>
        <w:rPr>
          <w:rtl/>
        </w:rPr>
        <w:t xml:space="preserve"> </w:t>
      </w:r>
      <w:bookmarkStart w:id="15166" w:name="_ETM_Q27_667650"/>
      <w:bookmarkEnd w:id="15166"/>
      <w:r>
        <w:rPr>
          <w:rtl/>
        </w:rPr>
        <w:t xml:space="preserve">אבל </w:t>
      </w:r>
      <w:bookmarkStart w:id="15167" w:name="_ETM_Q27_668010"/>
      <w:bookmarkEnd w:id="15167"/>
      <w:r>
        <w:rPr>
          <w:rtl/>
        </w:rPr>
        <w:t xml:space="preserve">אני </w:t>
      </w:r>
      <w:bookmarkStart w:id="15168" w:name="_ETM_Q27_668129"/>
      <w:bookmarkEnd w:id="15168"/>
      <w:r>
        <w:rPr>
          <w:rtl/>
        </w:rPr>
        <w:t xml:space="preserve">כן </w:t>
      </w:r>
      <w:bookmarkStart w:id="15169" w:name="_ETM_Q27_668370"/>
      <w:bookmarkEnd w:id="15169"/>
      <w:r>
        <w:rPr>
          <w:rtl/>
        </w:rPr>
        <w:t xml:space="preserve">רוצה </w:t>
      </w:r>
      <w:bookmarkStart w:id="15170" w:name="_ETM_Q27_668730"/>
      <w:bookmarkEnd w:id="15170"/>
      <w:r>
        <w:rPr>
          <w:rtl/>
        </w:rPr>
        <w:t xml:space="preserve">שבאיזשהו </w:t>
      </w:r>
      <w:bookmarkStart w:id="15171" w:name="_ETM_Q27_669330"/>
      <w:bookmarkEnd w:id="15171"/>
      <w:r>
        <w:rPr>
          <w:rtl/>
        </w:rPr>
        <w:t xml:space="preserve">שלב </w:t>
      </w:r>
      <w:bookmarkStart w:id="15172" w:name="_ETM_Q27_670260"/>
      <w:bookmarkEnd w:id="15172"/>
      <w:r>
        <w:rPr>
          <w:rtl/>
        </w:rPr>
        <w:t xml:space="preserve">יקום </w:t>
      </w:r>
      <w:bookmarkStart w:id="15173" w:name="_ETM_Q27_670709"/>
      <w:bookmarkEnd w:id="15173"/>
      <w:r>
        <w:rPr>
          <w:rtl/>
        </w:rPr>
        <w:t xml:space="preserve">פה </w:t>
      </w:r>
      <w:bookmarkStart w:id="15174" w:name="_ETM_Q27_671840"/>
      <w:bookmarkEnd w:id="15174"/>
      <w:r>
        <w:rPr>
          <w:rtl/>
        </w:rPr>
        <w:t xml:space="preserve">מהאופוזיציה </w:t>
      </w:r>
      <w:bookmarkStart w:id="15175" w:name="_ETM_Q27_673640"/>
      <w:bookmarkEnd w:id="15175"/>
      <w:r>
        <w:rPr>
          <w:rtl/>
        </w:rPr>
        <w:t>מישהו</w:t>
      </w:r>
      <w:r>
        <w:rPr>
          <w:rFonts w:hint="cs"/>
          <w:rtl/>
        </w:rPr>
        <w:t>,</w:t>
      </w:r>
      <w:r>
        <w:rPr>
          <w:rtl/>
        </w:rPr>
        <w:t xml:space="preserve"> </w:t>
      </w:r>
      <w:bookmarkStart w:id="15176" w:name="_ETM_Q27_674480"/>
      <w:bookmarkEnd w:id="15176"/>
      <w:r>
        <w:rPr>
          <w:rtl/>
        </w:rPr>
        <w:t xml:space="preserve">מנהיג </w:t>
      </w:r>
      <w:bookmarkStart w:id="15177" w:name="_ETM_Q27_674959"/>
      <w:bookmarkEnd w:id="15177"/>
      <w:r>
        <w:rPr>
          <w:rtl/>
        </w:rPr>
        <w:t xml:space="preserve">בעל </w:t>
      </w:r>
      <w:bookmarkStart w:id="15178" w:name="_ETM_Q27_675170"/>
      <w:bookmarkEnd w:id="15178"/>
      <w:r>
        <w:rPr>
          <w:rtl/>
        </w:rPr>
        <w:t xml:space="preserve">שיעור </w:t>
      </w:r>
      <w:bookmarkStart w:id="15179" w:name="_ETM_Q27_675620"/>
      <w:bookmarkEnd w:id="15179"/>
      <w:r>
        <w:rPr>
          <w:rtl/>
        </w:rPr>
        <w:t>קומה</w:t>
      </w:r>
      <w:r>
        <w:rPr>
          <w:rFonts w:hint="cs"/>
          <w:rtl/>
        </w:rPr>
        <w:t>,</w:t>
      </w:r>
      <w:r>
        <w:rPr>
          <w:rtl/>
        </w:rPr>
        <w:t xml:space="preserve"> </w:t>
      </w:r>
      <w:bookmarkStart w:id="15180" w:name="_ETM_Q27_676400"/>
      <w:bookmarkEnd w:id="15180"/>
      <w:r>
        <w:rPr>
          <w:rtl/>
        </w:rPr>
        <w:t>ש</w:t>
      </w:r>
      <w:r>
        <w:rPr>
          <w:rFonts w:hint="cs"/>
          <w:rtl/>
        </w:rPr>
        <w:t>י</w:t>
      </w:r>
      <w:r>
        <w:rPr>
          <w:rtl/>
        </w:rPr>
        <w:t xml:space="preserve">דע </w:t>
      </w:r>
      <w:bookmarkStart w:id="15181" w:name="_ETM_Q27_677269"/>
      <w:bookmarkEnd w:id="15181"/>
      <w:r>
        <w:rPr>
          <w:rtl/>
        </w:rPr>
        <w:t xml:space="preserve">גם </w:t>
      </w:r>
      <w:bookmarkStart w:id="15182" w:name="_ETM_Q27_677599"/>
      <w:bookmarkEnd w:id="15182"/>
      <w:r>
        <w:rPr>
          <w:rtl/>
        </w:rPr>
        <w:t xml:space="preserve">לבוא </w:t>
      </w:r>
      <w:bookmarkStart w:id="15183" w:name="_ETM_Q27_677930"/>
      <w:bookmarkEnd w:id="15183"/>
      <w:r>
        <w:rPr>
          <w:rtl/>
        </w:rPr>
        <w:t>ול</w:t>
      </w:r>
      <w:r>
        <w:rPr>
          <w:rFonts w:hint="cs"/>
          <w:rtl/>
        </w:rPr>
        <w:t>א</w:t>
      </w:r>
      <w:r>
        <w:rPr>
          <w:rtl/>
        </w:rPr>
        <w:t>חד</w:t>
      </w:r>
      <w:r>
        <w:rPr>
          <w:rFonts w:hint="cs"/>
          <w:rtl/>
        </w:rPr>
        <w:t>,</w:t>
      </w:r>
      <w:r>
        <w:rPr>
          <w:rtl/>
        </w:rPr>
        <w:t xml:space="preserve"> </w:t>
      </w:r>
      <w:bookmarkStart w:id="15184" w:name="_ETM_Q27_678950"/>
      <w:bookmarkEnd w:id="15184"/>
      <w:r>
        <w:rPr>
          <w:rtl/>
        </w:rPr>
        <w:t xml:space="preserve">גם </w:t>
      </w:r>
      <w:bookmarkStart w:id="15185" w:name="_ETM_Q27_679280"/>
      <w:bookmarkEnd w:id="15185"/>
      <w:r>
        <w:rPr>
          <w:rtl/>
        </w:rPr>
        <w:t xml:space="preserve">לבוא </w:t>
      </w:r>
      <w:bookmarkStart w:id="15186" w:name="_ETM_Q27_679549"/>
      <w:bookmarkEnd w:id="15186"/>
      <w:r>
        <w:rPr>
          <w:rtl/>
        </w:rPr>
        <w:t xml:space="preserve">ולקרוא </w:t>
      </w:r>
      <w:bookmarkStart w:id="15187" w:name="_ETM_Q27_680150"/>
      <w:bookmarkEnd w:id="15187"/>
      <w:r>
        <w:rPr>
          <w:rtl/>
        </w:rPr>
        <w:t xml:space="preserve">לנו </w:t>
      </w:r>
      <w:bookmarkStart w:id="15188" w:name="_ETM_Q27_680540"/>
      <w:bookmarkEnd w:id="15188"/>
      <w:r>
        <w:rPr>
          <w:rtl/>
        </w:rPr>
        <w:t xml:space="preserve">בקואליציה </w:t>
      </w:r>
      <w:bookmarkStart w:id="15189" w:name="_ETM_Q27_681920"/>
      <w:bookmarkEnd w:id="15189"/>
      <w:r>
        <w:rPr>
          <w:rtl/>
        </w:rPr>
        <w:t xml:space="preserve">שאנחנו </w:t>
      </w:r>
      <w:bookmarkStart w:id="15190" w:name="_ETM_Q27_682310"/>
      <w:bookmarkEnd w:id="15190"/>
      <w:r>
        <w:rPr>
          <w:rtl/>
        </w:rPr>
        <w:t xml:space="preserve">גם </w:t>
      </w:r>
      <w:bookmarkStart w:id="15191" w:name="_ETM_Q27_682580"/>
      <w:bookmarkEnd w:id="15191"/>
      <w:r>
        <w:rPr>
          <w:rtl/>
        </w:rPr>
        <w:t xml:space="preserve">אחים </w:t>
      </w:r>
      <w:bookmarkStart w:id="15192" w:name="_ETM_Q27_683269"/>
      <w:bookmarkEnd w:id="15192"/>
      <w:r>
        <w:rPr>
          <w:rtl/>
        </w:rPr>
        <w:t xml:space="preserve">ואנחנו </w:t>
      </w:r>
      <w:bookmarkStart w:id="15193" w:name="_ETM_Q27_683720"/>
      <w:bookmarkEnd w:id="15193"/>
      <w:r>
        <w:rPr>
          <w:rtl/>
        </w:rPr>
        <w:t xml:space="preserve">צריכים </w:t>
      </w:r>
      <w:bookmarkStart w:id="15194" w:name="_ETM_Q27_684049"/>
      <w:bookmarkEnd w:id="15194"/>
      <w:r>
        <w:rPr>
          <w:rtl/>
        </w:rPr>
        <w:t xml:space="preserve">להיות </w:t>
      </w:r>
      <w:bookmarkStart w:id="15195" w:name="_ETM_Q27_684230"/>
      <w:bookmarkEnd w:id="15195"/>
      <w:r>
        <w:rPr>
          <w:rtl/>
        </w:rPr>
        <w:t xml:space="preserve">ביחד </w:t>
      </w:r>
      <w:bookmarkStart w:id="15196" w:name="_ETM_Q27_685099"/>
      <w:bookmarkEnd w:id="15196"/>
      <w:r>
        <w:rPr>
          <w:rtl/>
        </w:rPr>
        <w:t xml:space="preserve">ולהרגיע </w:t>
      </w:r>
      <w:bookmarkStart w:id="15197" w:name="_ETM_Q27_685760"/>
      <w:bookmarkEnd w:id="15197"/>
      <w:r>
        <w:rPr>
          <w:rtl/>
        </w:rPr>
        <w:t xml:space="preserve">את </w:t>
      </w:r>
      <w:bookmarkStart w:id="15198" w:name="_ETM_Q27_685909"/>
      <w:bookmarkEnd w:id="15198"/>
      <w:r>
        <w:rPr>
          <w:rtl/>
        </w:rPr>
        <w:t>הרוחות</w:t>
      </w:r>
      <w:r>
        <w:rPr>
          <w:rFonts w:hint="cs"/>
          <w:rtl/>
        </w:rPr>
        <w:t>.</w:t>
      </w:r>
      <w:r>
        <w:rPr>
          <w:rtl/>
        </w:rPr>
        <w:t xml:space="preserve"> </w:t>
      </w:r>
      <w:bookmarkStart w:id="15199" w:name="_ETM_Q27_686720"/>
      <w:bookmarkStart w:id="15200" w:name="_ETM_Q27_687028"/>
      <w:bookmarkStart w:id="15201" w:name="_ETM_Q27_687100"/>
      <w:bookmarkStart w:id="15202" w:name="_ETM_Q27_687317"/>
      <w:bookmarkStart w:id="15203" w:name="_ETM_Q27_687388"/>
      <w:bookmarkEnd w:id="15199"/>
      <w:bookmarkEnd w:id="15200"/>
      <w:bookmarkEnd w:id="15201"/>
      <w:bookmarkEnd w:id="15202"/>
      <w:bookmarkEnd w:id="15203"/>
      <w:r>
        <w:rPr>
          <w:rtl/>
        </w:rPr>
        <w:t xml:space="preserve">אבל </w:t>
      </w:r>
      <w:bookmarkStart w:id="15204" w:name="_ETM_Q27_687140"/>
      <w:bookmarkEnd w:id="15204"/>
      <w:r>
        <w:rPr>
          <w:rtl/>
        </w:rPr>
        <w:t xml:space="preserve">עד </w:t>
      </w:r>
      <w:bookmarkStart w:id="15205" w:name="_ETM_Q27_687470"/>
      <w:bookmarkEnd w:id="15205"/>
      <w:r>
        <w:rPr>
          <w:rtl/>
        </w:rPr>
        <w:t>אז</w:t>
      </w:r>
      <w:r>
        <w:rPr>
          <w:rFonts w:hint="cs"/>
          <w:rtl/>
        </w:rPr>
        <w:t>,</w:t>
      </w:r>
      <w:r>
        <w:rPr>
          <w:rtl/>
        </w:rPr>
        <w:t xml:space="preserve"> </w:t>
      </w:r>
      <w:bookmarkStart w:id="15206" w:name="_ETM_Q27_688129"/>
      <w:bookmarkEnd w:id="15206"/>
      <w:r>
        <w:rPr>
          <w:rtl/>
        </w:rPr>
        <w:t xml:space="preserve">כל </w:t>
      </w:r>
      <w:bookmarkStart w:id="15207" w:name="_ETM_Q27_688430"/>
      <w:bookmarkEnd w:id="15207"/>
      <w:r>
        <w:rPr>
          <w:rtl/>
        </w:rPr>
        <w:t xml:space="preserve">עוד </w:t>
      </w:r>
      <w:bookmarkStart w:id="15208" w:name="_ETM_Q27_688550"/>
      <w:bookmarkEnd w:id="15208"/>
      <w:r>
        <w:rPr>
          <w:rtl/>
        </w:rPr>
        <w:t xml:space="preserve">זה </w:t>
      </w:r>
      <w:bookmarkStart w:id="15209" w:name="_ETM_Q27_688879"/>
      <w:bookmarkEnd w:id="15209"/>
      <w:r>
        <w:rPr>
          <w:rtl/>
        </w:rPr>
        <w:t xml:space="preserve">לא </w:t>
      </w:r>
      <w:bookmarkStart w:id="15210" w:name="_ETM_Q27_688970"/>
      <w:bookmarkEnd w:id="15210"/>
      <w:r>
        <w:rPr>
          <w:rtl/>
        </w:rPr>
        <w:t>יגיע</w:t>
      </w:r>
      <w:r>
        <w:rPr>
          <w:rFonts w:hint="cs"/>
          <w:rtl/>
        </w:rPr>
        <w:t>,</w:t>
      </w:r>
      <w:r>
        <w:rPr>
          <w:rtl/>
        </w:rPr>
        <w:t xml:space="preserve"> </w:t>
      </w:r>
      <w:bookmarkStart w:id="15211" w:name="_ETM_Q27_689870"/>
      <w:bookmarkEnd w:id="15211"/>
      <w:r>
        <w:rPr>
          <w:rtl/>
        </w:rPr>
        <w:t xml:space="preserve">אז </w:t>
      </w:r>
      <w:bookmarkStart w:id="15212" w:name="_ETM_Q27_690170"/>
      <w:bookmarkEnd w:id="15212"/>
      <w:r>
        <w:rPr>
          <w:rtl/>
        </w:rPr>
        <w:t xml:space="preserve">מכונת </w:t>
      </w:r>
      <w:bookmarkStart w:id="15213" w:name="_ETM_Q27_690830"/>
      <w:bookmarkEnd w:id="15213"/>
      <w:r>
        <w:rPr>
          <w:rtl/>
        </w:rPr>
        <w:t>הרע</w:t>
      </w:r>
      <w:r>
        <w:rPr>
          <w:rFonts w:hint="cs"/>
          <w:rtl/>
        </w:rPr>
        <w:t>ל</w:t>
      </w:r>
      <w:r>
        <w:rPr>
          <w:rtl/>
        </w:rPr>
        <w:t xml:space="preserve"> </w:t>
      </w:r>
      <w:bookmarkStart w:id="15214" w:name="_ETM_Q27_691250"/>
      <w:bookmarkEnd w:id="15214"/>
      <w:r>
        <w:rPr>
          <w:rtl/>
        </w:rPr>
        <w:t>האמיתית</w:t>
      </w:r>
      <w:r>
        <w:rPr>
          <w:rFonts w:hint="cs"/>
          <w:rtl/>
        </w:rPr>
        <w:t>,</w:t>
      </w:r>
      <w:r>
        <w:rPr>
          <w:rtl/>
        </w:rPr>
        <w:t xml:space="preserve"> </w:t>
      </w:r>
      <w:bookmarkStart w:id="15215" w:name="_ETM_Q27_692150"/>
      <w:bookmarkEnd w:id="15215"/>
      <w:r>
        <w:rPr>
          <w:rtl/>
        </w:rPr>
        <w:t>לצערי</w:t>
      </w:r>
      <w:r>
        <w:rPr>
          <w:rFonts w:hint="cs"/>
          <w:rtl/>
        </w:rPr>
        <w:t>,</w:t>
      </w:r>
      <w:r>
        <w:rPr>
          <w:rtl/>
        </w:rPr>
        <w:t xml:space="preserve"> </w:t>
      </w:r>
      <w:bookmarkStart w:id="15216" w:name="_ETM_Q27_693349"/>
      <w:bookmarkEnd w:id="15216"/>
      <w:r>
        <w:rPr>
          <w:rtl/>
        </w:rPr>
        <w:t xml:space="preserve">זה </w:t>
      </w:r>
      <w:bookmarkStart w:id="15217" w:name="_ETM_Q27_693530"/>
      <w:bookmarkEnd w:id="15217"/>
      <w:r>
        <w:rPr>
          <w:rtl/>
        </w:rPr>
        <w:t xml:space="preserve">הצד </w:t>
      </w:r>
      <w:bookmarkStart w:id="15218" w:name="_ETM_Q27_693890"/>
      <w:bookmarkEnd w:id="15218"/>
      <w:r>
        <w:rPr>
          <w:rtl/>
        </w:rPr>
        <w:t xml:space="preserve">פה </w:t>
      </w:r>
      <w:bookmarkStart w:id="15219" w:name="_ETM_Q27_694069"/>
      <w:bookmarkEnd w:id="15219"/>
      <w:r>
        <w:rPr>
          <w:rtl/>
        </w:rPr>
        <w:t xml:space="preserve">שיושב </w:t>
      </w:r>
      <w:bookmarkStart w:id="15220" w:name="_ETM_Q27_694519"/>
      <w:bookmarkEnd w:id="15220"/>
      <w:r>
        <w:rPr>
          <w:rtl/>
        </w:rPr>
        <w:t>לימיני</w:t>
      </w:r>
      <w:r>
        <w:rPr>
          <w:rFonts w:hint="cs"/>
          <w:rtl/>
        </w:rPr>
        <w:t>.</w:t>
      </w:r>
      <w:r>
        <w:rPr>
          <w:rtl/>
        </w:rPr>
        <w:t xml:space="preserve"> </w:t>
      </w:r>
      <w:bookmarkStart w:id="15221" w:name="_ETM_Q27_695330"/>
      <w:bookmarkEnd w:id="15221"/>
      <w:r>
        <w:rPr>
          <w:rtl/>
        </w:rPr>
        <w:t xml:space="preserve">תודה </w:t>
      </w:r>
      <w:bookmarkStart w:id="15222" w:name="_ETM_Q27_695660"/>
      <w:bookmarkEnd w:id="15222"/>
      <w:r>
        <w:rPr>
          <w:rtl/>
        </w:rPr>
        <w:t>רבה</w:t>
      </w:r>
      <w:r>
        <w:rPr>
          <w:rFonts w:hint="cs"/>
          <w:rtl/>
        </w:rPr>
        <w:t>.</w:t>
      </w:r>
      <w:r>
        <w:rPr>
          <w:rtl/>
        </w:rPr>
        <w:t xml:space="preserve"> </w:t>
      </w:r>
      <w:bookmarkStart w:id="15223" w:name="_ETM_Q27_696110"/>
      <w:bookmarkEnd w:id="15223"/>
    </w:p>
    <w:p w:rsidR="00F05D2D" w:rsidRDefault="00F05D2D" w:rsidP="00465CE7">
      <w:pPr>
        <w:rPr>
          <w:rtl/>
        </w:rPr>
      </w:pPr>
    </w:p>
    <w:p w:rsidR="00F05D2D" w:rsidRDefault="00F05D2D" w:rsidP="00465CE7">
      <w:pPr>
        <w:pStyle w:val="af6"/>
        <w:keepNext/>
        <w:rPr>
          <w:rtl/>
        </w:rPr>
      </w:pPr>
      <w:r w:rsidRPr="002E6D36">
        <w:rPr>
          <w:rStyle w:val="TagStyle"/>
          <w:rtl/>
        </w:rPr>
        <w:t xml:space="preserve"> &lt;&lt; יור &gt;&gt; </w:t>
      </w:r>
      <w:r>
        <w:rPr>
          <w:rtl/>
        </w:rPr>
        <w:t>היו"ר ארז מלול:</w:t>
      </w:r>
      <w:r w:rsidRPr="002E6D36">
        <w:rPr>
          <w:rStyle w:val="TagStyle"/>
          <w:rtl/>
        </w:rPr>
        <w:t xml:space="preserve"> &lt;&lt; יור &gt;&gt;</w:t>
      </w:r>
      <w:r>
        <w:rPr>
          <w:rtl/>
        </w:rPr>
        <w:t xml:space="preserve">   </w:t>
      </w:r>
    </w:p>
    <w:p w:rsidR="00F05D2D" w:rsidRPr="002E6D36" w:rsidRDefault="00F05D2D" w:rsidP="00465CE7">
      <w:pPr>
        <w:ind w:firstLine="0"/>
        <w:rPr>
          <w:rtl/>
        </w:rPr>
      </w:pPr>
      <w:bookmarkStart w:id="15224" w:name="_ETM_Q27_691082"/>
      <w:bookmarkEnd w:id="15224"/>
    </w:p>
    <w:p w:rsidR="00F05D2D" w:rsidRDefault="00F05D2D" w:rsidP="00465CE7">
      <w:pPr>
        <w:rPr>
          <w:rtl/>
        </w:rPr>
      </w:pPr>
      <w:r>
        <w:rPr>
          <w:rtl/>
        </w:rPr>
        <w:t xml:space="preserve">תודה </w:t>
      </w:r>
      <w:bookmarkStart w:id="15225" w:name="_ETM_Q27_696440"/>
      <w:bookmarkEnd w:id="15225"/>
      <w:r>
        <w:rPr>
          <w:rtl/>
        </w:rPr>
        <w:t>רבה</w:t>
      </w:r>
      <w:r>
        <w:rPr>
          <w:rFonts w:hint="cs"/>
          <w:rtl/>
        </w:rPr>
        <w:t>.</w:t>
      </w:r>
      <w:r>
        <w:rPr>
          <w:rtl/>
        </w:rPr>
        <w:t xml:space="preserve"> </w:t>
      </w:r>
      <w:bookmarkStart w:id="15226" w:name="_ETM_Q27_696800"/>
      <w:bookmarkStart w:id="15227" w:name="_ETM_Q27_699086"/>
      <w:bookmarkStart w:id="15228" w:name="_ETM_Q27_699211"/>
      <w:bookmarkStart w:id="15229" w:name="_ETM_Q27_696282"/>
      <w:bookmarkEnd w:id="15226"/>
      <w:bookmarkEnd w:id="15227"/>
      <w:bookmarkEnd w:id="15228"/>
      <w:bookmarkEnd w:id="15229"/>
      <w:r>
        <w:rPr>
          <w:rFonts w:hint="cs"/>
          <w:rtl/>
        </w:rPr>
        <w:t xml:space="preserve">חבר הכנסת </w:t>
      </w:r>
      <w:r>
        <w:rPr>
          <w:rtl/>
        </w:rPr>
        <w:t>חנוך דב מלביצקי</w:t>
      </w:r>
      <w:r>
        <w:rPr>
          <w:rFonts w:hint="cs"/>
          <w:rtl/>
        </w:rPr>
        <w:t xml:space="preserve">, </w:t>
      </w:r>
      <w:bookmarkStart w:id="15230" w:name="_ETM_Q27_699618"/>
      <w:bookmarkEnd w:id="15230"/>
      <w:r>
        <w:rPr>
          <w:rFonts w:hint="cs"/>
          <w:rtl/>
        </w:rPr>
        <w:t>בבקשה.</w:t>
      </w:r>
    </w:p>
    <w:p w:rsidR="00F05D2D" w:rsidRDefault="00F05D2D" w:rsidP="00465CE7">
      <w:pPr>
        <w:rPr>
          <w:rtl/>
        </w:rPr>
      </w:pPr>
      <w:bookmarkStart w:id="15231" w:name="_ETM_Q27_700855"/>
      <w:bookmarkStart w:id="15232" w:name="_ETM_Q27_700955"/>
      <w:bookmarkStart w:id="15233" w:name="_ETM_Q27_701108"/>
      <w:bookmarkEnd w:id="15231"/>
      <w:bookmarkEnd w:id="15232"/>
      <w:bookmarkEnd w:id="15233"/>
    </w:p>
    <w:p w:rsidR="00F05D2D" w:rsidRDefault="00F05D2D" w:rsidP="00465CE7">
      <w:pPr>
        <w:pStyle w:val="af5"/>
        <w:keepNext/>
        <w:rPr>
          <w:rtl/>
        </w:rPr>
      </w:pPr>
      <w:bookmarkStart w:id="15234" w:name="ET_interruption_6553_8"/>
      <w:r w:rsidRPr="00194F41">
        <w:rPr>
          <w:rStyle w:val="TagStyle"/>
          <w:rtl/>
        </w:rPr>
        <w:t xml:space="preserve">&lt;&lt; קריאה &gt;&gt; </w:t>
      </w:r>
      <w:r>
        <w:rPr>
          <w:rtl/>
        </w:rPr>
        <w:t>שר הפנים משה ארבל:</w:t>
      </w:r>
      <w:r w:rsidRPr="00194F41">
        <w:rPr>
          <w:rStyle w:val="TagStyle"/>
          <w:rtl/>
        </w:rPr>
        <w:t xml:space="preserve"> &lt;&lt; קריאה &gt;&gt;</w:t>
      </w:r>
      <w:r>
        <w:rPr>
          <w:rtl/>
        </w:rPr>
        <w:t xml:space="preserve">   </w:t>
      </w:r>
      <w:bookmarkEnd w:id="15234"/>
    </w:p>
    <w:p w:rsidR="00F05D2D" w:rsidRDefault="00F05D2D" w:rsidP="00C919F6">
      <w:pPr>
        <w:rPr>
          <w:rtl/>
          <w:lang w:eastAsia="he-IL"/>
        </w:rPr>
      </w:pPr>
    </w:p>
    <w:p w:rsidR="00F05D2D" w:rsidRDefault="00F05D2D" w:rsidP="00465CE7">
      <w:pPr>
        <w:rPr>
          <w:rtl/>
          <w:lang w:eastAsia="he-IL"/>
        </w:rPr>
      </w:pPr>
      <w:r>
        <w:rPr>
          <w:rFonts w:hint="cs"/>
          <w:rtl/>
          <w:lang w:eastAsia="he-IL"/>
        </w:rPr>
        <w:t>אושר, אבל רון כץ הוא מאחד.</w:t>
      </w:r>
    </w:p>
    <w:p w:rsidR="00F05D2D" w:rsidRDefault="00F05D2D" w:rsidP="00465CE7">
      <w:pPr>
        <w:rPr>
          <w:rtl/>
        </w:rPr>
      </w:pPr>
    </w:p>
    <w:p w:rsidR="00F05D2D" w:rsidRDefault="00F05D2D" w:rsidP="00465CE7">
      <w:pPr>
        <w:pStyle w:val="af5"/>
        <w:keepNext/>
        <w:rPr>
          <w:rtl/>
        </w:rPr>
      </w:pPr>
      <w:bookmarkStart w:id="15235" w:name="ET_interruption_6537_13"/>
      <w:r w:rsidRPr="002E6D36">
        <w:rPr>
          <w:rStyle w:val="TagStyle"/>
          <w:rtl/>
        </w:rPr>
        <w:t xml:space="preserve"> &lt;&lt; קריאה &gt;&gt; </w:t>
      </w:r>
      <w:r>
        <w:rPr>
          <w:rtl/>
        </w:rPr>
        <w:t>אושר שקלים (הליכוד):</w:t>
      </w:r>
      <w:r w:rsidRPr="002E6D36">
        <w:rPr>
          <w:rStyle w:val="TagStyle"/>
          <w:rtl/>
        </w:rPr>
        <w:t xml:space="preserve"> &lt;&lt; קריאה &gt;&gt;</w:t>
      </w:r>
      <w:r>
        <w:rPr>
          <w:rtl/>
        </w:rPr>
        <w:t xml:space="preserve">   </w:t>
      </w:r>
      <w:bookmarkEnd w:id="15235"/>
    </w:p>
    <w:p w:rsidR="00F05D2D" w:rsidRPr="002E6D36" w:rsidRDefault="00F05D2D" w:rsidP="00465CE7">
      <w:pPr>
        <w:ind w:firstLine="0"/>
        <w:rPr>
          <w:rtl/>
        </w:rPr>
      </w:pPr>
    </w:p>
    <w:p w:rsidR="00F05D2D" w:rsidRDefault="00F05D2D" w:rsidP="00465CE7">
      <w:pPr>
        <w:rPr>
          <w:rtl/>
        </w:rPr>
      </w:pPr>
      <w:bookmarkStart w:id="15236" w:name="_ETM_Q27_701206"/>
      <w:bookmarkEnd w:id="15236"/>
      <w:r>
        <w:rPr>
          <w:rFonts w:hint="cs"/>
          <w:rtl/>
        </w:rPr>
        <w:t>שיהיה ראש</w:t>
      </w:r>
      <w:r>
        <w:rPr>
          <w:rtl/>
        </w:rPr>
        <w:t xml:space="preserve"> </w:t>
      </w:r>
      <w:bookmarkStart w:id="15237" w:name="_ETM_Q27_706849"/>
      <w:bookmarkEnd w:id="15237"/>
      <w:r>
        <w:rPr>
          <w:rFonts w:hint="cs"/>
          <w:rtl/>
        </w:rPr>
        <w:t>או</w:t>
      </w:r>
      <w:r>
        <w:rPr>
          <w:rtl/>
        </w:rPr>
        <w:t>פוזיציה</w:t>
      </w:r>
      <w:r>
        <w:rPr>
          <w:rFonts w:hint="cs"/>
          <w:rtl/>
        </w:rPr>
        <w:t>,</w:t>
      </w:r>
      <w:r>
        <w:rPr>
          <w:rtl/>
        </w:rPr>
        <w:t xml:space="preserve"> </w:t>
      </w:r>
      <w:bookmarkStart w:id="15238" w:name="_ETM_Q27_707269"/>
      <w:bookmarkEnd w:id="15238"/>
      <w:r>
        <w:rPr>
          <w:rtl/>
        </w:rPr>
        <w:t xml:space="preserve">אני </w:t>
      </w:r>
      <w:bookmarkStart w:id="15239" w:name="_ETM_Q27_707420"/>
      <w:bookmarkEnd w:id="15239"/>
      <w:r>
        <w:rPr>
          <w:rtl/>
        </w:rPr>
        <w:t>אשמח</w:t>
      </w:r>
      <w:r>
        <w:rPr>
          <w:rFonts w:hint="cs"/>
          <w:rtl/>
        </w:rPr>
        <w:t>.</w:t>
      </w:r>
      <w:r>
        <w:rPr>
          <w:rtl/>
        </w:rPr>
        <w:t xml:space="preserve"> </w:t>
      </w:r>
      <w:bookmarkStart w:id="15240" w:name="_ETM_Q27_709620"/>
      <w:bookmarkEnd w:id="15240"/>
    </w:p>
    <w:p w:rsidR="00F05D2D" w:rsidRDefault="00F05D2D" w:rsidP="00465CE7">
      <w:pPr>
        <w:rPr>
          <w:rtl/>
        </w:rPr>
      </w:pPr>
      <w:bookmarkStart w:id="15241" w:name="_ETM_Q27_706597"/>
      <w:bookmarkStart w:id="15242" w:name="_ETM_Q27_706663"/>
      <w:bookmarkStart w:id="15243" w:name="_ETM_Q27_706832"/>
      <w:bookmarkEnd w:id="15241"/>
      <w:bookmarkEnd w:id="15242"/>
      <w:bookmarkEnd w:id="15243"/>
    </w:p>
    <w:p w:rsidR="00F05D2D" w:rsidRDefault="00F05D2D" w:rsidP="00465CE7">
      <w:pPr>
        <w:pStyle w:val="af6"/>
        <w:keepNext/>
        <w:rPr>
          <w:rtl/>
        </w:rPr>
      </w:pPr>
      <w:r w:rsidRPr="002E6D36">
        <w:rPr>
          <w:rStyle w:val="TagStyle"/>
          <w:rtl/>
        </w:rPr>
        <w:t xml:space="preserve"> &lt;&lt; יור &gt;&gt; </w:t>
      </w:r>
      <w:r>
        <w:rPr>
          <w:rtl/>
        </w:rPr>
        <w:t>היו"ר ארז מלול:</w:t>
      </w:r>
      <w:r w:rsidRPr="002E6D36">
        <w:rPr>
          <w:rStyle w:val="TagStyle"/>
          <w:rtl/>
        </w:rPr>
        <w:t xml:space="preserve"> &lt;&lt; יור &gt;&gt;</w:t>
      </w:r>
      <w:r>
        <w:rPr>
          <w:rtl/>
        </w:rPr>
        <w:t xml:space="preserve">   </w:t>
      </w:r>
    </w:p>
    <w:p w:rsidR="00F05D2D" w:rsidRPr="002E6D36" w:rsidRDefault="00F05D2D" w:rsidP="00465CE7">
      <w:pPr>
        <w:ind w:firstLine="0"/>
        <w:rPr>
          <w:rtl/>
        </w:rPr>
      </w:pPr>
      <w:bookmarkStart w:id="15244" w:name="_ETM_Q27_709862"/>
      <w:bookmarkEnd w:id="15244"/>
    </w:p>
    <w:p w:rsidR="00F05D2D" w:rsidRDefault="00F05D2D" w:rsidP="00465CE7">
      <w:pPr>
        <w:rPr>
          <w:rtl/>
        </w:rPr>
      </w:pPr>
      <w:bookmarkStart w:id="15245" w:name="_ETM_Q27_706901"/>
      <w:bookmarkEnd w:id="15245"/>
      <w:r>
        <w:rPr>
          <w:rtl/>
        </w:rPr>
        <w:t xml:space="preserve">אל </w:t>
      </w:r>
      <w:bookmarkStart w:id="15246" w:name="_ETM_Q27_709830"/>
      <w:bookmarkEnd w:id="15246"/>
      <w:r>
        <w:rPr>
          <w:rtl/>
        </w:rPr>
        <w:t xml:space="preserve">תשמח </w:t>
      </w:r>
      <w:bookmarkStart w:id="15247" w:name="_ETM_Q27_710250"/>
      <w:bookmarkEnd w:id="15247"/>
      <w:r>
        <w:rPr>
          <w:rtl/>
        </w:rPr>
        <w:t>כל</w:t>
      </w:r>
      <w:bookmarkStart w:id="15248" w:name="_ETM_Q27_710429"/>
      <w:bookmarkEnd w:id="15248"/>
      <w:r>
        <w:rPr>
          <w:rFonts w:hint="cs"/>
          <w:rtl/>
        </w:rPr>
        <w:t xml:space="preserve"> </w:t>
      </w:r>
      <w:r>
        <w:rPr>
          <w:rtl/>
        </w:rPr>
        <w:t xml:space="preserve">כך </w:t>
      </w:r>
      <w:bookmarkStart w:id="15249" w:name="_ETM_Q27_710670"/>
      <w:bookmarkEnd w:id="15249"/>
      <w:r>
        <w:rPr>
          <w:rtl/>
        </w:rPr>
        <w:t>מהר</w:t>
      </w:r>
      <w:r>
        <w:rPr>
          <w:rFonts w:hint="cs"/>
          <w:rtl/>
        </w:rPr>
        <w:t>.</w:t>
      </w:r>
      <w:r>
        <w:rPr>
          <w:rtl/>
        </w:rPr>
        <w:t xml:space="preserve"> </w:t>
      </w:r>
      <w:bookmarkStart w:id="15250" w:name="_ETM_Q27_720630"/>
      <w:bookmarkEnd w:id="15250"/>
    </w:p>
    <w:p w:rsidR="00F05D2D" w:rsidRDefault="00F05D2D" w:rsidP="00465CE7">
      <w:pPr>
        <w:rPr>
          <w:rtl/>
        </w:rPr>
      </w:pPr>
    </w:p>
    <w:p w:rsidR="00F05D2D" w:rsidRDefault="00F05D2D" w:rsidP="00465CE7">
      <w:pPr>
        <w:pStyle w:val="af5"/>
        <w:keepNext/>
        <w:rPr>
          <w:rtl/>
        </w:rPr>
      </w:pPr>
      <w:bookmarkStart w:id="15251" w:name="ET_interruption_6151_15"/>
      <w:r w:rsidRPr="002E6D36">
        <w:rPr>
          <w:rStyle w:val="TagStyle"/>
          <w:rtl/>
        </w:rPr>
        <w:t xml:space="preserve"> &lt;&lt; קריאה &gt;&gt; </w:t>
      </w:r>
      <w:r>
        <w:rPr>
          <w:rtl/>
        </w:rPr>
        <w:t>רון כץ (יש עתיד):</w:t>
      </w:r>
      <w:r w:rsidRPr="002E6D36">
        <w:rPr>
          <w:rStyle w:val="TagStyle"/>
          <w:rtl/>
        </w:rPr>
        <w:t xml:space="preserve"> &lt;&lt; קריאה &gt;&gt;</w:t>
      </w:r>
      <w:r>
        <w:rPr>
          <w:rtl/>
        </w:rPr>
        <w:t xml:space="preserve">   </w:t>
      </w:r>
      <w:bookmarkEnd w:id="15251"/>
    </w:p>
    <w:p w:rsidR="00F05D2D" w:rsidRDefault="00F05D2D" w:rsidP="00C919F6">
      <w:pPr>
        <w:rPr>
          <w:rtl/>
        </w:rPr>
      </w:pPr>
    </w:p>
    <w:p w:rsidR="00F05D2D" w:rsidRDefault="00F05D2D" w:rsidP="00465CE7">
      <w:pPr>
        <w:rPr>
          <w:rtl/>
        </w:rPr>
      </w:pPr>
      <w:r>
        <w:rPr>
          <w:rFonts w:hint="cs"/>
          <w:rtl/>
        </w:rPr>
        <w:t xml:space="preserve">אני מאחל לך להיות באופוזיציה לפני. </w:t>
      </w:r>
    </w:p>
    <w:p w:rsidR="00F05D2D" w:rsidRDefault="00F05D2D" w:rsidP="00465CE7">
      <w:pPr>
        <w:rPr>
          <w:rtl/>
        </w:rPr>
      </w:pPr>
    </w:p>
    <w:p w:rsidR="00F05D2D" w:rsidRDefault="00F05D2D" w:rsidP="00465CE7">
      <w:pPr>
        <w:pStyle w:val="af5"/>
        <w:keepNext/>
        <w:rPr>
          <w:rtl/>
        </w:rPr>
      </w:pPr>
      <w:r w:rsidRPr="002E6D36">
        <w:rPr>
          <w:rStyle w:val="TagStyle"/>
          <w:rtl/>
        </w:rPr>
        <w:t xml:space="preserve">&lt;&lt; קריאה &gt;&gt; </w:t>
      </w:r>
      <w:r>
        <w:rPr>
          <w:rtl/>
        </w:rPr>
        <w:t>אושר שקלים (הליכוד):</w:t>
      </w:r>
      <w:r w:rsidRPr="002E6D36">
        <w:rPr>
          <w:rStyle w:val="TagStyle"/>
          <w:rtl/>
        </w:rPr>
        <w:t xml:space="preserve"> &lt;&lt; קריאה &gt;&gt;</w:t>
      </w:r>
      <w:r>
        <w:rPr>
          <w:rtl/>
        </w:rPr>
        <w:t xml:space="preserve">   </w:t>
      </w:r>
    </w:p>
    <w:p w:rsidR="00F05D2D" w:rsidRDefault="00F05D2D" w:rsidP="00465CE7">
      <w:pPr>
        <w:rPr>
          <w:rtl/>
        </w:rPr>
      </w:pPr>
    </w:p>
    <w:p w:rsidR="00F05D2D" w:rsidRDefault="00C919F6" w:rsidP="00465CE7">
      <w:r>
        <w:rPr>
          <w:rFonts w:hint="cs"/>
          <w:rtl/>
        </w:rPr>
        <w:t>– – –</w:t>
      </w:r>
    </w:p>
    <w:p w:rsidR="00F05D2D" w:rsidRDefault="00F05D2D" w:rsidP="00465CE7">
      <w:pPr>
        <w:rPr>
          <w:rtl/>
        </w:rPr>
      </w:pPr>
    </w:p>
    <w:p w:rsidR="00F05D2D" w:rsidRDefault="00F05D2D" w:rsidP="00465CE7">
      <w:pPr>
        <w:pStyle w:val="af5"/>
        <w:keepNext/>
        <w:rPr>
          <w:rtl/>
        </w:rPr>
      </w:pPr>
      <w:bookmarkStart w:id="15252" w:name="_ETM_Q27_713607"/>
      <w:bookmarkStart w:id="15253" w:name="_ETM_Q27_713690"/>
      <w:bookmarkEnd w:id="15252"/>
      <w:bookmarkEnd w:id="15253"/>
      <w:r w:rsidRPr="002E6D36">
        <w:rPr>
          <w:rStyle w:val="TagStyle"/>
          <w:rtl/>
        </w:rPr>
        <w:t xml:space="preserve">&lt;&lt; קריאה &gt;&gt; </w:t>
      </w:r>
      <w:r>
        <w:rPr>
          <w:rtl/>
        </w:rPr>
        <w:t>רון כץ (יש עתיד):</w:t>
      </w:r>
      <w:r w:rsidRPr="002E6D36">
        <w:rPr>
          <w:rStyle w:val="TagStyle"/>
          <w:rtl/>
        </w:rPr>
        <w:t xml:space="preserve"> &lt;&lt; קריאה &gt;&gt;</w:t>
      </w:r>
      <w:r>
        <w:rPr>
          <w:rtl/>
        </w:rPr>
        <w:t xml:space="preserve">   </w:t>
      </w:r>
    </w:p>
    <w:p w:rsidR="00F05D2D" w:rsidRDefault="00F05D2D" w:rsidP="00465CE7">
      <w:pPr>
        <w:rPr>
          <w:rtl/>
        </w:rPr>
      </w:pPr>
    </w:p>
    <w:p w:rsidR="00F05D2D" w:rsidRPr="002E6D36" w:rsidRDefault="00F05D2D" w:rsidP="00465CE7">
      <w:pPr>
        <w:rPr>
          <w:rtl/>
        </w:rPr>
      </w:pPr>
      <w:r>
        <w:rPr>
          <w:rFonts w:hint="cs"/>
          <w:rtl/>
        </w:rPr>
        <w:t>בכנסת בכלל, באופן כללי.</w:t>
      </w:r>
    </w:p>
    <w:p w:rsidR="00F05D2D" w:rsidRDefault="00F05D2D" w:rsidP="00465CE7">
      <w:pPr>
        <w:rPr>
          <w:rtl/>
        </w:rPr>
      </w:pPr>
    </w:p>
    <w:p w:rsidR="00F05D2D" w:rsidRDefault="00F05D2D" w:rsidP="00465CE7">
      <w:pPr>
        <w:pStyle w:val="a4"/>
        <w:keepNext/>
        <w:rPr>
          <w:rtl/>
        </w:rPr>
      </w:pPr>
      <w:bookmarkStart w:id="15254" w:name="ET_speaker_6353_7"/>
      <w:r w:rsidRPr="00A65A7F">
        <w:rPr>
          <w:rStyle w:val="TagStyle"/>
          <w:rtl/>
        </w:rPr>
        <w:t xml:space="preserve">&lt;&lt; דובר &gt;&gt; </w:t>
      </w:r>
      <w:bookmarkStart w:id="15255" w:name="_Toc182304526"/>
      <w:bookmarkStart w:id="15256" w:name="_Toc182318179"/>
      <w:bookmarkStart w:id="15257" w:name="_Toc182318540"/>
      <w:bookmarkStart w:id="15258" w:name="_Toc182328962"/>
      <w:r>
        <w:rPr>
          <w:rtl/>
        </w:rPr>
        <w:t>חנוך דב מלביצקי (הליכוד):</w:t>
      </w:r>
      <w:bookmarkEnd w:id="15255"/>
      <w:bookmarkEnd w:id="15256"/>
      <w:bookmarkEnd w:id="15257"/>
      <w:bookmarkEnd w:id="15258"/>
      <w:r w:rsidRPr="00A65A7F">
        <w:rPr>
          <w:rStyle w:val="TagStyle"/>
          <w:rtl/>
        </w:rPr>
        <w:t xml:space="preserve"> &lt;&lt; דובר &gt;&gt;</w:t>
      </w:r>
      <w:r>
        <w:rPr>
          <w:rtl/>
        </w:rPr>
        <w:t xml:space="preserve">   </w:t>
      </w:r>
      <w:bookmarkEnd w:id="15254"/>
    </w:p>
    <w:p w:rsidR="00F05D2D" w:rsidRDefault="00F05D2D" w:rsidP="00465CE7">
      <w:pPr>
        <w:ind w:firstLine="0"/>
        <w:rPr>
          <w:rtl/>
        </w:rPr>
      </w:pPr>
      <w:bookmarkStart w:id="15259" w:name="_ETM_Q27_707921"/>
      <w:bookmarkStart w:id="15260" w:name="_ETM_Q27_707933"/>
      <w:bookmarkStart w:id="15261" w:name="_ETM_Q27_708100"/>
      <w:bookmarkEnd w:id="15259"/>
      <w:bookmarkEnd w:id="15260"/>
      <w:bookmarkEnd w:id="15261"/>
    </w:p>
    <w:p w:rsidR="00F05D2D" w:rsidRDefault="00F05D2D" w:rsidP="009367B5">
      <w:pPr>
        <w:rPr>
          <w:rtl/>
        </w:rPr>
      </w:pPr>
      <w:bookmarkStart w:id="15262" w:name="_ETM_Q27_708185"/>
      <w:bookmarkEnd w:id="15262"/>
      <w:r>
        <w:rPr>
          <w:rtl/>
        </w:rPr>
        <w:t>תודה</w:t>
      </w:r>
      <w:r>
        <w:rPr>
          <w:rFonts w:hint="cs"/>
          <w:rtl/>
        </w:rPr>
        <w:t>,</w:t>
      </w:r>
      <w:r>
        <w:rPr>
          <w:rtl/>
        </w:rPr>
        <w:t xml:space="preserve"> </w:t>
      </w:r>
      <w:bookmarkStart w:id="15263" w:name="_ETM_Q27_720960"/>
      <w:bookmarkEnd w:id="15263"/>
      <w:r>
        <w:rPr>
          <w:rtl/>
        </w:rPr>
        <w:t xml:space="preserve">אדוני </w:t>
      </w:r>
      <w:bookmarkStart w:id="15264" w:name="_ETM_Q27_721230"/>
      <w:bookmarkEnd w:id="15264"/>
      <w:r>
        <w:rPr>
          <w:rtl/>
        </w:rPr>
        <w:t>היושב-ראש</w:t>
      </w:r>
      <w:r>
        <w:rPr>
          <w:rFonts w:hint="cs"/>
          <w:rtl/>
        </w:rPr>
        <w:t>.</w:t>
      </w:r>
      <w:r>
        <w:rPr>
          <w:rtl/>
        </w:rPr>
        <w:t xml:space="preserve"> </w:t>
      </w:r>
      <w:bookmarkStart w:id="15265" w:name="_ETM_Q27_721770"/>
      <w:bookmarkEnd w:id="15265"/>
      <w:r>
        <w:rPr>
          <w:rtl/>
        </w:rPr>
        <w:t xml:space="preserve">כנסת </w:t>
      </w:r>
      <w:bookmarkStart w:id="15266" w:name="_ETM_Q27_722130"/>
      <w:bookmarkEnd w:id="15266"/>
      <w:r>
        <w:rPr>
          <w:rtl/>
        </w:rPr>
        <w:t>נכבדה</w:t>
      </w:r>
      <w:r>
        <w:rPr>
          <w:rFonts w:hint="cs"/>
          <w:rtl/>
        </w:rPr>
        <w:t>,</w:t>
      </w:r>
      <w:r>
        <w:rPr>
          <w:rtl/>
        </w:rPr>
        <w:t xml:space="preserve"> </w:t>
      </w:r>
      <w:bookmarkStart w:id="15267" w:name="_ETM_Q27_724669"/>
      <w:bookmarkEnd w:id="15267"/>
      <w:r>
        <w:rPr>
          <w:rtl/>
        </w:rPr>
        <w:t xml:space="preserve">הרבה </w:t>
      </w:r>
      <w:bookmarkStart w:id="15268" w:name="_ETM_Q27_724939"/>
      <w:bookmarkEnd w:id="15268"/>
      <w:r>
        <w:rPr>
          <w:rtl/>
        </w:rPr>
        <w:t xml:space="preserve">מילים </w:t>
      </w:r>
      <w:bookmarkStart w:id="15269" w:name="_ETM_Q27_725299"/>
      <w:bookmarkEnd w:id="15269"/>
      <w:r>
        <w:rPr>
          <w:rtl/>
        </w:rPr>
        <w:t xml:space="preserve">נאמרו </w:t>
      </w:r>
      <w:bookmarkStart w:id="15270" w:name="_ETM_Q27_726870"/>
      <w:bookmarkEnd w:id="15270"/>
      <w:r>
        <w:rPr>
          <w:rtl/>
        </w:rPr>
        <w:t xml:space="preserve">ביומיים </w:t>
      </w:r>
      <w:bookmarkStart w:id="15271" w:name="_ETM_Q27_727409"/>
      <w:bookmarkEnd w:id="15271"/>
      <w:r>
        <w:rPr>
          <w:rtl/>
        </w:rPr>
        <w:t xml:space="preserve">האחרונים </w:t>
      </w:r>
      <w:bookmarkStart w:id="15272" w:name="_ETM_Q27_728099"/>
      <w:bookmarkEnd w:id="15272"/>
      <w:r>
        <w:rPr>
          <w:rtl/>
        </w:rPr>
        <w:t xml:space="preserve">על </w:t>
      </w:r>
      <w:bookmarkStart w:id="15273" w:name="_ETM_Q27_729920"/>
      <w:bookmarkEnd w:id="15273"/>
      <w:r>
        <w:rPr>
          <w:rtl/>
        </w:rPr>
        <w:t xml:space="preserve">האירוע </w:t>
      </w:r>
      <w:bookmarkStart w:id="15274" w:name="_ETM_Q27_730459"/>
      <w:bookmarkEnd w:id="15274"/>
      <w:r>
        <w:rPr>
          <w:rtl/>
        </w:rPr>
        <w:t xml:space="preserve">שחוותה </w:t>
      </w:r>
      <w:bookmarkStart w:id="15275" w:name="_ETM_Q27_731270"/>
      <w:bookmarkEnd w:id="15275"/>
      <w:r>
        <w:rPr>
          <w:rFonts w:hint="cs"/>
          <w:rtl/>
        </w:rPr>
        <w:t>חברת</w:t>
      </w:r>
      <w:r>
        <w:rPr>
          <w:rtl/>
        </w:rPr>
        <w:t xml:space="preserve"> </w:t>
      </w:r>
      <w:bookmarkStart w:id="15276" w:name="_ETM_Q27_731630"/>
      <w:bookmarkEnd w:id="15276"/>
      <w:r>
        <w:rPr>
          <w:rtl/>
        </w:rPr>
        <w:t xml:space="preserve">הכנסת </w:t>
      </w:r>
      <w:bookmarkStart w:id="15277" w:name="_ETM_Q27_732200"/>
      <w:bookmarkEnd w:id="15277"/>
      <w:r w:rsidRPr="002E6D36">
        <w:rPr>
          <w:rtl/>
        </w:rPr>
        <w:t>מטי צרפתי הרכבי</w:t>
      </w:r>
      <w:r>
        <w:rPr>
          <w:rFonts w:hint="cs"/>
          <w:rtl/>
        </w:rPr>
        <w:t>,</w:t>
      </w:r>
      <w:r>
        <w:rPr>
          <w:rtl/>
        </w:rPr>
        <w:t xml:space="preserve"> </w:t>
      </w:r>
      <w:bookmarkStart w:id="15278" w:name="_ETM_Q27_733429"/>
      <w:bookmarkEnd w:id="15278"/>
      <w:r>
        <w:rPr>
          <w:rtl/>
        </w:rPr>
        <w:t xml:space="preserve">שאני </w:t>
      </w:r>
      <w:bookmarkStart w:id="15279" w:name="_ETM_Q27_734630"/>
      <w:bookmarkEnd w:id="15279"/>
      <w:r>
        <w:rPr>
          <w:rtl/>
        </w:rPr>
        <w:t xml:space="preserve">מאוד </w:t>
      </w:r>
      <w:bookmarkStart w:id="15280" w:name="_ETM_Q27_734809"/>
      <w:bookmarkEnd w:id="15280"/>
      <w:r>
        <w:rPr>
          <w:rtl/>
        </w:rPr>
        <w:t>מכבד</w:t>
      </w:r>
      <w:r>
        <w:rPr>
          <w:rFonts w:hint="cs"/>
          <w:rtl/>
        </w:rPr>
        <w:t>,</w:t>
      </w:r>
      <w:r>
        <w:rPr>
          <w:rtl/>
        </w:rPr>
        <w:t xml:space="preserve"> </w:t>
      </w:r>
      <w:bookmarkStart w:id="15281" w:name="_ETM_Q27_735710"/>
      <w:bookmarkEnd w:id="15281"/>
      <w:r>
        <w:rPr>
          <w:rFonts w:hint="cs"/>
          <w:rtl/>
        </w:rPr>
        <w:t>מחבב</w:t>
      </w:r>
      <w:r>
        <w:rPr>
          <w:rtl/>
        </w:rPr>
        <w:t xml:space="preserve"> </w:t>
      </w:r>
      <w:bookmarkStart w:id="15282" w:name="_ETM_Q27_736280"/>
      <w:bookmarkEnd w:id="15282"/>
      <w:r>
        <w:rPr>
          <w:rtl/>
        </w:rPr>
        <w:t>ומעריך</w:t>
      </w:r>
      <w:r>
        <w:rPr>
          <w:rFonts w:hint="cs"/>
          <w:rtl/>
        </w:rPr>
        <w:t>.</w:t>
      </w:r>
      <w:r>
        <w:rPr>
          <w:rtl/>
        </w:rPr>
        <w:t xml:space="preserve"> </w:t>
      </w:r>
      <w:bookmarkStart w:id="15283" w:name="_ETM_Q27_737809"/>
      <w:bookmarkEnd w:id="15283"/>
      <w:r>
        <w:rPr>
          <w:rtl/>
        </w:rPr>
        <w:t xml:space="preserve">היא </w:t>
      </w:r>
      <w:bookmarkStart w:id="15284" w:name="_ETM_Q27_737990"/>
      <w:bookmarkEnd w:id="15284"/>
      <w:r>
        <w:rPr>
          <w:rtl/>
        </w:rPr>
        <w:t xml:space="preserve">הלכה </w:t>
      </w:r>
      <w:bookmarkStart w:id="15285" w:name="_ETM_Q27_738469"/>
      <w:bookmarkEnd w:id="15285"/>
      <w:r>
        <w:rPr>
          <w:rtl/>
        </w:rPr>
        <w:t xml:space="preserve">וצעקו </w:t>
      </w:r>
      <w:bookmarkStart w:id="15286" w:name="_ETM_Q27_740150"/>
      <w:bookmarkEnd w:id="15286"/>
      <w:r>
        <w:rPr>
          <w:rtl/>
        </w:rPr>
        <w:t>מסביבה</w:t>
      </w:r>
      <w:r>
        <w:rPr>
          <w:rFonts w:hint="cs"/>
          <w:rtl/>
        </w:rPr>
        <w:t>,</w:t>
      </w:r>
      <w:r>
        <w:rPr>
          <w:rtl/>
        </w:rPr>
        <w:t xml:space="preserve"> </w:t>
      </w:r>
      <w:bookmarkStart w:id="15287" w:name="_ETM_Q27_740720"/>
      <w:bookmarkEnd w:id="15287"/>
      <w:r>
        <w:rPr>
          <w:rtl/>
        </w:rPr>
        <w:t xml:space="preserve">אמרו </w:t>
      </w:r>
      <w:bookmarkStart w:id="15288" w:name="_ETM_Q27_740990"/>
      <w:bookmarkEnd w:id="15288"/>
      <w:r>
        <w:rPr>
          <w:rtl/>
        </w:rPr>
        <w:t xml:space="preserve">אמירות </w:t>
      </w:r>
      <w:bookmarkStart w:id="15289" w:name="_ETM_Q27_741830"/>
      <w:bookmarkEnd w:id="15289"/>
      <w:r>
        <w:rPr>
          <w:rtl/>
        </w:rPr>
        <w:t xml:space="preserve">לא </w:t>
      </w:r>
      <w:bookmarkStart w:id="15290" w:name="_ETM_Q27_742010"/>
      <w:bookmarkEnd w:id="15290"/>
      <w:r>
        <w:rPr>
          <w:rtl/>
        </w:rPr>
        <w:t>ראויות</w:t>
      </w:r>
      <w:r w:rsidR="009367B5">
        <w:rPr>
          <w:rFonts w:hint="cs"/>
          <w:rtl/>
        </w:rPr>
        <w:t>,</w:t>
      </w:r>
      <w:r>
        <w:rPr>
          <w:rtl/>
        </w:rPr>
        <w:t xml:space="preserve"> </w:t>
      </w:r>
      <w:bookmarkStart w:id="15291" w:name="_ETM_Q27_743840"/>
      <w:bookmarkStart w:id="15292" w:name="TOR_Q28"/>
      <w:bookmarkEnd w:id="15291"/>
      <w:bookmarkEnd w:id="15292"/>
      <w:r>
        <w:rPr>
          <w:rFonts w:hint="cs"/>
          <w:rtl/>
        </w:rPr>
        <w:t xml:space="preserve">ויצא קצף מאוד גדול, ויאיר לפיד דיבר, והיום שמעתי את רכזת האופוזיציה כועסת </w:t>
      </w:r>
      <w:bookmarkStart w:id="15293" w:name="_ETM_Q28_147000"/>
      <w:bookmarkEnd w:id="15293"/>
      <w:r>
        <w:rPr>
          <w:rFonts w:hint="cs"/>
          <w:rtl/>
        </w:rPr>
        <w:t xml:space="preserve">על איך אנחנו לא מגנים. </w:t>
      </w:r>
    </w:p>
    <w:p w:rsidR="00F05D2D" w:rsidRDefault="00F05D2D" w:rsidP="00CF0290">
      <w:pPr>
        <w:rPr>
          <w:rtl/>
        </w:rPr>
      </w:pPr>
    </w:p>
    <w:p w:rsidR="00F05D2D" w:rsidRDefault="00F05D2D" w:rsidP="009367B5">
      <w:pPr>
        <w:rPr>
          <w:rtl/>
        </w:rPr>
      </w:pPr>
      <w:r>
        <w:rPr>
          <w:rFonts w:hint="cs"/>
          <w:rtl/>
        </w:rPr>
        <w:t>אני מוכן לגנות, רבותיי</w:t>
      </w:r>
      <w:r w:rsidR="009367B5">
        <w:rPr>
          <w:rFonts w:hint="cs"/>
          <w:rtl/>
        </w:rPr>
        <w:t>.</w:t>
      </w:r>
      <w:r>
        <w:rPr>
          <w:rFonts w:hint="cs"/>
          <w:rtl/>
        </w:rPr>
        <w:t xml:space="preserve"> </w:t>
      </w:r>
      <w:bookmarkStart w:id="15294" w:name="_ETM_Q28_156000"/>
      <w:bookmarkEnd w:id="15294"/>
      <w:r>
        <w:rPr>
          <w:rFonts w:hint="cs"/>
          <w:rtl/>
        </w:rPr>
        <w:t xml:space="preserve">אני קורא לכם. הינה, אמרת, אדוני השר, שחבר </w:t>
      </w:r>
      <w:bookmarkStart w:id="15295" w:name="_ETM_Q28_159000"/>
      <w:bookmarkEnd w:id="15295"/>
      <w:r>
        <w:rPr>
          <w:rFonts w:hint="cs"/>
          <w:rtl/>
        </w:rPr>
        <w:t xml:space="preserve">הכנסת כץ מאחד? אז בוא, בוא אתה ואני נכין עצומה </w:t>
      </w:r>
      <w:bookmarkStart w:id="15296" w:name="_ETM_Q28_162000"/>
      <w:bookmarkEnd w:id="15296"/>
      <w:r>
        <w:rPr>
          <w:rFonts w:hint="cs"/>
          <w:rtl/>
        </w:rPr>
        <w:t xml:space="preserve">של חברי כנסת </w:t>
      </w:r>
      <w:r>
        <w:rPr>
          <w:rFonts w:hint="eastAsia"/>
          <w:rtl/>
        </w:rPr>
        <w:t>–</w:t>
      </w:r>
      <w:r>
        <w:rPr>
          <w:rFonts w:hint="cs"/>
          <w:rtl/>
        </w:rPr>
        <w:t xml:space="preserve"> אני אדאג להחתים את כולם בליכוד </w:t>
      </w:r>
      <w:r>
        <w:rPr>
          <w:rtl/>
        </w:rPr>
        <w:softHyphen/>
      </w:r>
      <w:r>
        <w:rPr>
          <w:rFonts w:hint="cs"/>
          <w:rtl/>
        </w:rPr>
        <w:t xml:space="preserve">– שאומרת שהמשפחות זה מחוץ לתחום; שאומרת שאי-אפשר </w:t>
      </w:r>
      <w:bookmarkStart w:id="15297" w:name="_ETM_Q28_171000"/>
      <w:bookmarkEnd w:id="15297"/>
      <w:r>
        <w:rPr>
          <w:rFonts w:hint="cs"/>
          <w:rtl/>
        </w:rPr>
        <w:t xml:space="preserve">לעקוב אחרי ילדים של חבר כנסת לבית ספר; שאומרת </w:t>
      </w:r>
      <w:bookmarkStart w:id="15298" w:name="_ETM_Q28_175000"/>
      <w:bookmarkEnd w:id="15298"/>
      <w:r>
        <w:rPr>
          <w:rFonts w:hint="cs"/>
          <w:rtl/>
        </w:rPr>
        <w:t xml:space="preserve">שאם עומדים עם מגאפון מתחת לבית וצועקים קריאות </w:t>
      </w:r>
      <w:bookmarkStart w:id="15299" w:name="_ETM_Q28_178000"/>
      <w:bookmarkEnd w:id="15299"/>
      <w:r>
        <w:rPr>
          <w:rFonts w:hint="cs"/>
          <w:rtl/>
        </w:rPr>
        <w:t xml:space="preserve">גסות בגנות אשתו של אותו חבר כנסת, זה לא </w:t>
      </w:r>
      <w:bookmarkStart w:id="15300" w:name="_ETM_Q28_184000"/>
      <w:bookmarkEnd w:id="15300"/>
      <w:r>
        <w:rPr>
          <w:rFonts w:hint="cs"/>
          <w:rtl/>
        </w:rPr>
        <w:t xml:space="preserve">בסדר; שאומרת שאם מתנפלים על רכב עם מקלות ודופקים </w:t>
      </w:r>
      <w:bookmarkStart w:id="15301" w:name="_ETM_Q28_186000"/>
      <w:bookmarkEnd w:id="15301"/>
      <w:r>
        <w:rPr>
          <w:rFonts w:hint="cs"/>
          <w:rtl/>
        </w:rPr>
        <w:t xml:space="preserve">וסודקים את השמשה וצועקים צרחות מטורפות, זה לא בסדר; זה לא בסדר שיש מישהי שבאה ומדווחת: הינה חבר הכנסת נמצא פה, לכו תראו לו מה אתם </w:t>
      </w:r>
      <w:bookmarkStart w:id="15302" w:name="_ETM_Q28_196000"/>
      <w:bookmarkEnd w:id="15302"/>
      <w:r>
        <w:rPr>
          <w:rFonts w:hint="cs"/>
          <w:rtl/>
        </w:rPr>
        <w:t xml:space="preserve">חושבים עליו, וכן הלאה וכן הלאה, ואותה גברת מהוללת על ידי חלק מהחברים במפלגה </w:t>
      </w:r>
      <w:bookmarkStart w:id="15303" w:name="_ETM_Q28_202000"/>
      <w:bookmarkEnd w:id="15303"/>
      <w:r>
        <w:rPr>
          <w:rFonts w:hint="cs"/>
          <w:rtl/>
        </w:rPr>
        <w:t xml:space="preserve">שלך כאיזה פטריוטית דמוקרטית. </w:t>
      </w:r>
    </w:p>
    <w:p w:rsidR="00F05D2D" w:rsidRDefault="00F05D2D" w:rsidP="00465CE7">
      <w:pPr>
        <w:ind w:firstLine="0"/>
        <w:rPr>
          <w:rtl/>
        </w:rPr>
      </w:pPr>
    </w:p>
    <w:p w:rsidR="00F05D2D" w:rsidRDefault="00F05D2D" w:rsidP="00465CE7">
      <w:pPr>
        <w:rPr>
          <w:rtl/>
        </w:rPr>
      </w:pPr>
      <w:r>
        <w:rPr>
          <w:rFonts w:hint="cs"/>
          <w:rtl/>
        </w:rPr>
        <w:t xml:space="preserve">בואו, בואו כולם ביחד נתאחד ונגיד שהדבר הזה הוא מחוץ </w:t>
      </w:r>
      <w:bookmarkStart w:id="15304" w:name="_ETM_Q28_209000"/>
      <w:bookmarkEnd w:id="15304"/>
      <w:r>
        <w:rPr>
          <w:rFonts w:hint="cs"/>
          <w:rtl/>
        </w:rPr>
        <w:t xml:space="preserve">לתחום, שלא מדברים על משפחות, שלא מטרידים במרחב הפרטי. בואו, אני זורק לכם את הכפפה. מי מכם </w:t>
      </w:r>
      <w:bookmarkStart w:id="15305" w:name="_ETM_Q28_218000"/>
      <w:bookmarkEnd w:id="15305"/>
      <w:r>
        <w:rPr>
          <w:rFonts w:hint="cs"/>
          <w:rtl/>
        </w:rPr>
        <w:t xml:space="preserve">שלא יבוא </w:t>
      </w:r>
      <w:r>
        <w:rPr>
          <w:rFonts w:hint="eastAsia"/>
          <w:rtl/>
        </w:rPr>
        <w:t xml:space="preserve">– </w:t>
      </w:r>
      <w:r>
        <w:rPr>
          <w:rFonts w:hint="cs"/>
          <w:rtl/>
        </w:rPr>
        <w:t xml:space="preserve">גם אצלך, חברת הכנסת פרקש. כל </w:t>
      </w:r>
      <w:bookmarkStart w:id="15306" w:name="_ETM_Q28_221000"/>
      <w:bookmarkEnd w:id="15306"/>
      <w:r>
        <w:rPr>
          <w:rFonts w:hint="cs"/>
          <w:rtl/>
        </w:rPr>
        <w:t>מי שרוצה, יש לכם אומץ? בבקשה. בואו, תחתימו. אני אחתים פי שניים חברי קואליציה מכל חבר אופוזיציה שאתם תביאו. בואו נראה ונגי</w:t>
      </w:r>
      <w:bookmarkStart w:id="15307" w:name="_ETM_Q28_229000"/>
      <w:bookmarkEnd w:id="15307"/>
      <w:r>
        <w:rPr>
          <w:rFonts w:hint="cs"/>
          <w:rtl/>
        </w:rPr>
        <w:t xml:space="preserve">ד שזה לא לעניין, שאנחנו מתנגדים לזה. בואו, קיבלתם כפפה. תודה, אדוני. </w:t>
      </w:r>
    </w:p>
    <w:p w:rsidR="00F05D2D" w:rsidRDefault="00F05D2D" w:rsidP="009635F5">
      <w:pPr>
        <w:rPr>
          <w:rtl/>
        </w:rPr>
      </w:pPr>
    </w:p>
    <w:p w:rsidR="00F05D2D" w:rsidRDefault="00F05D2D" w:rsidP="00465CE7">
      <w:pPr>
        <w:pStyle w:val="af6"/>
        <w:keepNext/>
        <w:rPr>
          <w:rtl/>
        </w:rPr>
      </w:pPr>
      <w:r w:rsidRPr="00002152">
        <w:rPr>
          <w:rStyle w:val="TagStyle"/>
          <w:rtl/>
        </w:rPr>
        <w:t xml:space="preserve"> &lt;&lt; יור &gt;&gt; </w:t>
      </w:r>
      <w:r>
        <w:rPr>
          <w:rtl/>
        </w:rPr>
        <w:t>היו"ר ארז מלול:</w:t>
      </w:r>
      <w:r w:rsidRPr="0000215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רבה. חבר הכנסת </w:t>
      </w:r>
      <w:bookmarkStart w:id="15308" w:name="_ETM_Q28_239000"/>
      <w:bookmarkEnd w:id="15308"/>
      <w:r>
        <w:rPr>
          <w:rFonts w:hint="cs"/>
          <w:rtl/>
          <w:lang w:eastAsia="he-IL"/>
        </w:rPr>
        <w:t>אלון שוסטר.</w:t>
      </w:r>
    </w:p>
    <w:p w:rsidR="00F05D2D" w:rsidRDefault="00F05D2D" w:rsidP="00465CE7">
      <w:pPr>
        <w:rPr>
          <w:rtl/>
          <w:lang w:eastAsia="he-IL"/>
        </w:rPr>
      </w:pPr>
      <w:bookmarkStart w:id="15309" w:name="_ETM_Q28_243000"/>
      <w:bookmarkEnd w:id="15309"/>
    </w:p>
    <w:p w:rsidR="00F05D2D" w:rsidRDefault="00F05D2D" w:rsidP="00465CE7">
      <w:pPr>
        <w:pStyle w:val="af5"/>
        <w:keepNext/>
        <w:rPr>
          <w:rtl/>
        </w:rPr>
      </w:pPr>
      <w:bookmarkStart w:id="15310" w:name="ET_interruption_קריאה_10"/>
      <w:r w:rsidRPr="0083637C">
        <w:rPr>
          <w:rStyle w:val="TagStyle"/>
          <w:rtl/>
        </w:rPr>
        <w:t xml:space="preserve"> &lt;&lt; קריאה &gt;&gt; </w:t>
      </w:r>
      <w:r>
        <w:rPr>
          <w:rtl/>
        </w:rPr>
        <w:t>קריאה:</w:t>
      </w:r>
      <w:r w:rsidRPr="0083637C">
        <w:rPr>
          <w:rStyle w:val="TagStyle"/>
          <w:rtl/>
        </w:rPr>
        <w:t xml:space="preserve"> &lt;&lt; קריאה &gt;&gt;</w:t>
      </w:r>
      <w:r>
        <w:rPr>
          <w:rtl/>
        </w:rPr>
        <w:t xml:space="preserve">   </w:t>
      </w:r>
      <w:bookmarkEnd w:id="15310"/>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אלון, רק תגיד: גם אני, וזהו, זה </w:t>
      </w:r>
      <w:bookmarkStart w:id="15311" w:name="_ETM_Q28_247000"/>
      <w:bookmarkEnd w:id="15311"/>
      <w:r>
        <w:rPr>
          <w:rFonts w:hint="cs"/>
          <w:rtl/>
          <w:lang w:eastAsia="he-IL"/>
        </w:rPr>
        <w:t xml:space="preserve">נגמר. </w:t>
      </w:r>
    </w:p>
    <w:p w:rsidR="00F05D2D" w:rsidRPr="0083637C" w:rsidRDefault="00F05D2D" w:rsidP="00465CE7">
      <w:pPr>
        <w:rPr>
          <w:rtl/>
          <w:lang w:eastAsia="he-IL"/>
        </w:rPr>
      </w:pPr>
      <w:bookmarkStart w:id="15312" w:name="_ETM_Q28_250000"/>
      <w:bookmarkEnd w:id="15312"/>
    </w:p>
    <w:p w:rsidR="00F05D2D" w:rsidRDefault="00F05D2D" w:rsidP="00465CE7">
      <w:pPr>
        <w:pStyle w:val="af5"/>
        <w:keepNext/>
        <w:rPr>
          <w:rtl/>
        </w:rPr>
      </w:pPr>
      <w:bookmarkStart w:id="15313" w:name="ET_interruption_6255_2"/>
      <w:r w:rsidRPr="00002152">
        <w:rPr>
          <w:rStyle w:val="TagStyle"/>
          <w:rtl/>
        </w:rPr>
        <w:t xml:space="preserve"> &lt;&lt; קריאה &gt;&gt; </w:t>
      </w:r>
      <w:r>
        <w:rPr>
          <w:rtl/>
        </w:rPr>
        <w:t>סימון דוידסון (יש עתיד):</w:t>
      </w:r>
      <w:r w:rsidRPr="00002152">
        <w:rPr>
          <w:rStyle w:val="TagStyle"/>
          <w:rtl/>
        </w:rPr>
        <w:t xml:space="preserve"> &lt;&lt; קריאה &gt;&gt;</w:t>
      </w:r>
      <w:r>
        <w:rPr>
          <w:rtl/>
        </w:rPr>
        <w:t xml:space="preserve">   </w:t>
      </w:r>
      <w:bookmarkEnd w:id="15313"/>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אין לי כוח לעלות. יש לי כל כך </w:t>
      </w:r>
      <w:bookmarkStart w:id="15314" w:name="_ETM_Q28_251000"/>
      <w:bookmarkEnd w:id="15314"/>
      <w:r>
        <w:rPr>
          <w:rFonts w:hint="cs"/>
          <w:rtl/>
          <w:lang w:eastAsia="he-IL"/>
        </w:rPr>
        <w:t>הרבה דברים להגיד. אני עייף היום.</w:t>
      </w:r>
    </w:p>
    <w:p w:rsidR="00F05D2D" w:rsidRDefault="00F05D2D" w:rsidP="00465CE7">
      <w:pPr>
        <w:rPr>
          <w:rtl/>
          <w:lang w:eastAsia="he-IL"/>
        </w:rPr>
      </w:pPr>
    </w:p>
    <w:p w:rsidR="00F05D2D" w:rsidRDefault="00F05D2D" w:rsidP="00465CE7">
      <w:pPr>
        <w:pStyle w:val="af6"/>
        <w:keepNext/>
        <w:rPr>
          <w:rtl/>
        </w:rPr>
      </w:pPr>
      <w:bookmarkStart w:id="15315" w:name="ET_yor_6593_11"/>
      <w:r w:rsidRPr="0083637C">
        <w:rPr>
          <w:rStyle w:val="TagStyle"/>
          <w:rtl/>
        </w:rPr>
        <w:t xml:space="preserve"> &lt;&lt; יור &gt;&gt; </w:t>
      </w:r>
      <w:r>
        <w:rPr>
          <w:rtl/>
        </w:rPr>
        <w:t>היו"ר חנוך דב מלביצקי:</w:t>
      </w:r>
      <w:r w:rsidRPr="0083637C">
        <w:rPr>
          <w:rStyle w:val="TagStyle"/>
          <w:rtl/>
        </w:rPr>
        <w:t xml:space="preserve"> &lt;&lt; יור &gt;&gt;</w:t>
      </w:r>
      <w:r>
        <w:rPr>
          <w:rtl/>
        </w:rPr>
        <w:t xml:space="preserve">   </w:t>
      </w:r>
      <w:bookmarkEnd w:id="15315"/>
    </w:p>
    <w:p w:rsidR="00F05D2D" w:rsidRDefault="00F05D2D" w:rsidP="00C919F6">
      <w:pPr>
        <w:rPr>
          <w:rtl/>
          <w:lang w:eastAsia="he-IL"/>
        </w:rPr>
      </w:pPr>
    </w:p>
    <w:p w:rsidR="00F05D2D" w:rsidRDefault="00F05D2D" w:rsidP="00465CE7">
      <w:pPr>
        <w:rPr>
          <w:rtl/>
          <w:lang w:eastAsia="he-IL"/>
        </w:rPr>
      </w:pPr>
      <w:r>
        <w:rPr>
          <w:rFonts w:hint="cs"/>
          <w:rtl/>
          <w:lang w:eastAsia="he-IL"/>
        </w:rPr>
        <w:t>הוא אמר לאלון: תגיד: גם אני מצטרף.</w:t>
      </w:r>
    </w:p>
    <w:p w:rsidR="00F05D2D" w:rsidRDefault="00F05D2D" w:rsidP="00465CE7">
      <w:pPr>
        <w:rPr>
          <w:rtl/>
          <w:lang w:eastAsia="he-IL"/>
        </w:rPr>
      </w:pPr>
    </w:p>
    <w:p w:rsidR="00F05D2D" w:rsidRDefault="00F05D2D" w:rsidP="00465CE7">
      <w:pPr>
        <w:pStyle w:val="af5"/>
        <w:keepNext/>
        <w:rPr>
          <w:rtl/>
        </w:rPr>
      </w:pPr>
      <w:bookmarkStart w:id="15316" w:name="ET_interruption_6255_12"/>
      <w:r w:rsidRPr="0083637C">
        <w:rPr>
          <w:rStyle w:val="TagStyle"/>
          <w:rtl/>
        </w:rPr>
        <w:t xml:space="preserve"> &lt;&lt; קריאה &gt;&gt; </w:t>
      </w:r>
      <w:r>
        <w:rPr>
          <w:rtl/>
        </w:rPr>
        <w:t>סימון דוידסון (יש עתיד):</w:t>
      </w:r>
      <w:r w:rsidRPr="0083637C">
        <w:rPr>
          <w:rStyle w:val="TagStyle"/>
          <w:rtl/>
        </w:rPr>
        <w:t xml:space="preserve"> &lt;&lt; קריאה &gt;&gt;</w:t>
      </w:r>
      <w:r>
        <w:rPr>
          <w:rtl/>
        </w:rPr>
        <w:t xml:space="preserve">   </w:t>
      </w:r>
      <w:bookmarkEnd w:id="15316"/>
    </w:p>
    <w:p w:rsidR="00F05D2D" w:rsidRDefault="00F05D2D" w:rsidP="00C919F6">
      <w:pPr>
        <w:rPr>
          <w:rtl/>
          <w:lang w:eastAsia="he-IL"/>
        </w:rPr>
      </w:pPr>
    </w:p>
    <w:p w:rsidR="00F05D2D" w:rsidRPr="0083637C" w:rsidRDefault="00F05D2D" w:rsidP="00C919F6">
      <w:pPr>
        <w:rPr>
          <w:rtl/>
          <w:lang w:eastAsia="he-IL"/>
        </w:rPr>
      </w:pPr>
      <w:r>
        <w:rPr>
          <w:rFonts w:hint="cs"/>
          <w:rtl/>
          <w:lang w:eastAsia="he-IL"/>
        </w:rPr>
        <w:t xml:space="preserve">אני רק זוכר </w:t>
      </w:r>
      <w:r w:rsidR="00C919F6">
        <w:rPr>
          <w:rFonts w:hint="cs"/>
          <w:rtl/>
          <w:lang w:eastAsia="he-IL"/>
        </w:rPr>
        <w:t>– – –</w:t>
      </w:r>
      <w:r>
        <w:rPr>
          <w:rFonts w:hint="cs"/>
          <w:rtl/>
          <w:lang w:eastAsia="he-IL"/>
        </w:rPr>
        <w:t xml:space="preserve"> כשהיינו באופוזיציה </w:t>
      </w:r>
      <w:r w:rsidR="00C919F6">
        <w:rPr>
          <w:rFonts w:hint="cs"/>
          <w:rtl/>
          <w:lang w:eastAsia="he-IL"/>
        </w:rPr>
        <w:t xml:space="preserve">– – – </w:t>
      </w:r>
      <w:r>
        <w:rPr>
          <w:rFonts w:hint="cs"/>
          <w:rtl/>
          <w:lang w:eastAsia="he-IL"/>
        </w:rPr>
        <w:t xml:space="preserve">אללה </w:t>
      </w:r>
      <w:proofErr w:type="spellStart"/>
      <w:r>
        <w:rPr>
          <w:rFonts w:hint="cs"/>
          <w:rtl/>
          <w:lang w:eastAsia="he-IL"/>
        </w:rPr>
        <w:t>יוסתור</w:t>
      </w:r>
      <w:proofErr w:type="spellEnd"/>
      <w:r>
        <w:rPr>
          <w:rFonts w:hint="cs"/>
          <w:rtl/>
          <w:lang w:eastAsia="he-IL"/>
        </w:rPr>
        <w:t xml:space="preserve">. אללה </w:t>
      </w:r>
      <w:proofErr w:type="spellStart"/>
      <w:r>
        <w:rPr>
          <w:rFonts w:hint="cs"/>
          <w:rtl/>
          <w:lang w:eastAsia="he-IL"/>
        </w:rPr>
        <w:t>יוסתור</w:t>
      </w:r>
      <w:proofErr w:type="spellEnd"/>
      <w:r>
        <w:rPr>
          <w:rFonts w:hint="cs"/>
          <w:rtl/>
          <w:lang w:eastAsia="he-IL"/>
        </w:rPr>
        <w:t xml:space="preserve"> ולהקתו. </w:t>
      </w:r>
    </w:p>
    <w:p w:rsidR="00F05D2D" w:rsidRPr="0083637C" w:rsidRDefault="00F05D2D" w:rsidP="00465CE7">
      <w:pPr>
        <w:rPr>
          <w:rtl/>
          <w:lang w:eastAsia="he-IL"/>
        </w:rPr>
      </w:pPr>
      <w:bookmarkStart w:id="15317" w:name="_ETM_Q28_259000"/>
      <w:bookmarkEnd w:id="15317"/>
    </w:p>
    <w:p w:rsidR="00F05D2D" w:rsidRDefault="00F05D2D" w:rsidP="00465CE7">
      <w:pPr>
        <w:pStyle w:val="af5"/>
        <w:keepNext/>
        <w:rPr>
          <w:rtl/>
        </w:rPr>
      </w:pPr>
      <w:bookmarkStart w:id="15318" w:name="_ETM_Q28_253000"/>
      <w:bookmarkStart w:id="15319" w:name="ET_interruption_6353_13"/>
      <w:bookmarkEnd w:id="15318"/>
      <w:r w:rsidRPr="0083637C">
        <w:rPr>
          <w:rStyle w:val="TagStyle"/>
          <w:rtl/>
        </w:rPr>
        <w:t xml:space="preserve"> &lt;&lt; קריאה &gt;&gt; </w:t>
      </w:r>
      <w:r>
        <w:rPr>
          <w:rtl/>
        </w:rPr>
        <w:t>חנוך דב מלביצקי (הליכוד):</w:t>
      </w:r>
      <w:r w:rsidRPr="0083637C">
        <w:rPr>
          <w:rStyle w:val="TagStyle"/>
          <w:rtl/>
        </w:rPr>
        <w:t xml:space="preserve"> &lt;&lt; קריאה &gt;&gt;</w:t>
      </w:r>
      <w:r>
        <w:rPr>
          <w:rtl/>
        </w:rPr>
        <w:t xml:space="preserve">   </w:t>
      </w:r>
      <w:bookmarkEnd w:id="15319"/>
    </w:p>
    <w:p w:rsidR="00F05D2D" w:rsidRDefault="00F05D2D" w:rsidP="00C919F6">
      <w:pPr>
        <w:rPr>
          <w:rtl/>
          <w:lang w:eastAsia="he-IL"/>
        </w:rPr>
      </w:pPr>
    </w:p>
    <w:p w:rsidR="00F05D2D" w:rsidRDefault="00C919F6" w:rsidP="00465CE7">
      <w:pPr>
        <w:rPr>
          <w:rtl/>
          <w:lang w:eastAsia="he-IL"/>
        </w:rPr>
      </w:pPr>
      <w:bookmarkStart w:id="15320" w:name="_ETM_Q28_245000"/>
      <w:bookmarkEnd w:id="15320"/>
      <w:r>
        <w:rPr>
          <w:rFonts w:hint="cs"/>
          <w:rtl/>
          <w:lang w:eastAsia="he-IL"/>
        </w:rPr>
        <w:t>– – –</w:t>
      </w:r>
      <w:r w:rsidR="00F05D2D">
        <w:rPr>
          <w:rFonts w:hint="cs"/>
          <w:rtl/>
          <w:lang w:eastAsia="he-IL"/>
        </w:rPr>
        <w:t xml:space="preserve"> אז אל תבואו, תבכו. אל תבואו לבכות. אם אתם במשחק הזה, אחר כך אל תבואו לבכות. </w:t>
      </w:r>
    </w:p>
    <w:p w:rsidR="00F05D2D" w:rsidRDefault="00F05D2D" w:rsidP="00465CE7">
      <w:pPr>
        <w:rPr>
          <w:rtl/>
          <w:lang w:eastAsia="he-IL"/>
        </w:rPr>
      </w:pPr>
      <w:bookmarkStart w:id="15321" w:name="_ETM_Q28_270000"/>
      <w:bookmarkEnd w:id="15321"/>
    </w:p>
    <w:p w:rsidR="00F05D2D" w:rsidRDefault="00F05D2D" w:rsidP="00465CE7">
      <w:pPr>
        <w:pStyle w:val="af5"/>
        <w:keepNext/>
        <w:rPr>
          <w:rtl/>
        </w:rPr>
      </w:pPr>
      <w:bookmarkStart w:id="15322" w:name="ET_interruption_6255_14"/>
      <w:r w:rsidRPr="0083637C">
        <w:rPr>
          <w:rStyle w:val="TagStyle"/>
          <w:rtl/>
        </w:rPr>
        <w:t xml:space="preserve"> &lt;&lt; קריאה &gt;&gt; </w:t>
      </w:r>
      <w:r>
        <w:rPr>
          <w:rtl/>
        </w:rPr>
        <w:t>סימון דוידסון (יש עתיד):</w:t>
      </w:r>
      <w:r w:rsidRPr="0083637C">
        <w:rPr>
          <w:rStyle w:val="TagStyle"/>
          <w:rtl/>
        </w:rPr>
        <w:t xml:space="preserve"> &lt;&lt; קריאה &gt;&gt;</w:t>
      </w:r>
      <w:r>
        <w:rPr>
          <w:rtl/>
        </w:rPr>
        <w:t xml:space="preserve">   </w:t>
      </w:r>
      <w:bookmarkEnd w:id="15322"/>
    </w:p>
    <w:p w:rsidR="00F05D2D" w:rsidRDefault="00F05D2D" w:rsidP="00C919F6">
      <w:pPr>
        <w:rPr>
          <w:rtl/>
          <w:lang w:eastAsia="he-IL"/>
        </w:rPr>
      </w:pPr>
    </w:p>
    <w:p w:rsidR="00F05D2D" w:rsidRPr="0083637C" w:rsidRDefault="00C919F6" w:rsidP="00465CE7">
      <w:pPr>
        <w:rPr>
          <w:rtl/>
          <w:lang w:eastAsia="he-IL"/>
        </w:rPr>
      </w:pPr>
      <w:bookmarkStart w:id="15323" w:name="_ETM_Q28_271000"/>
      <w:bookmarkEnd w:id="15323"/>
      <w:r>
        <w:rPr>
          <w:rFonts w:hint="cs"/>
          <w:rtl/>
          <w:lang w:eastAsia="he-IL"/>
        </w:rPr>
        <w:t>– – –</w:t>
      </w:r>
      <w:r w:rsidR="00F05D2D">
        <w:rPr>
          <w:rFonts w:hint="cs"/>
          <w:rtl/>
          <w:lang w:eastAsia="he-IL"/>
        </w:rPr>
        <w:t xml:space="preserve"> לערב משפחות </w:t>
      </w:r>
      <w:r>
        <w:rPr>
          <w:rFonts w:hint="cs"/>
          <w:rtl/>
          <w:lang w:eastAsia="he-IL"/>
        </w:rPr>
        <w:t>– – –</w:t>
      </w:r>
      <w:r w:rsidR="00F05D2D">
        <w:rPr>
          <w:rFonts w:hint="cs"/>
          <w:rtl/>
          <w:lang w:eastAsia="he-IL"/>
        </w:rPr>
        <w:t xml:space="preserve"> </w:t>
      </w:r>
    </w:p>
    <w:p w:rsidR="00F05D2D" w:rsidRDefault="00F05D2D" w:rsidP="00465CE7">
      <w:pPr>
        <w:rPr>
          <w:rtl/>
          <w:lang w:eastAsia="he-IL"/>
        </w:rPr>
      </w:pPr>
    </w:p>
    <w:p w:rsidR="00F05D2D" w:rsidRDefault="00F05D2D" w:rsidP="00465CE7">
      <w:pPr>
        <w:pStyle w:val="a4"/>
        <w:keepNext/>
        <w:rPr>
          <w:rtl/>
        </w:rPr>
      </w:pPr>
      <w:r w:rsidRPr="00002152">
        <w:rPr>
          <w:rStyle w:val="TagStyle"/>
          <w:rtl/>
        </w:rPr>
        <w:t xml:space="preserve">&lt;&lt; דובר &gt;&gt; </w:t>
      </w:r>
      <w:bookmarkStart w:id="15324" w:name="_Toc182304527"/>
      <w:bookmarkStart w:id="15325" w:name="_Toc182318180"/>
      <w:bookmarkStart w:id="15326" w:name="_Toc182318541"/>
      <w:bookmarkStart w:id="15327" w:name="_Toc182328963"/>
      <w:r>
        <w:rPr>
          <w:rtl/>
        </w:rPr>
        <w:t>אלון שוסטר (המחנה הממלכתי):</w:t>
      </w:r>
      <w:bookmarkEnd w:id="15324"/>
      <w:bookmarkEnd w:id="15325"/>
      <w:bookmarkEnd w:id="15326"/>
      <w:bookmarkEnd w:id="15327"/>
      <w:r w:rsidRPr="00002152">
        <w:rPr>
          <w:rStyle w:val="TagStyle"/>
          <w:rtl/>
        </w:rPr>
        <w:t xml:space="preserve"> &lt;&lt; דובר &gt;&gt;</w:t>
      </w:r>
      <w:r>
        <w:rPr>
          <w:rtl/>
        </w:rPr>
        <w:t xml:space="preserve">   </w:t>
      </w:r>
    </w:p>
    <w:p w:rsidR="00F05D2D" w:rsidRDefault="00F05D2D" w:rsidP="00465CE7">
      <w:pPr>
        <w:rPr>
          <w:rtl/>
          <w:lang w:eastAsia="he-IL"/>
        </w:rPr>
      </w:pPr>
    </w:p>
    <w:p w:rsidR="00F05D2D" w:rsidRDefault="00F05D2D" w:rsidP="00465CE7">
      <w:pPr>
        <w:rPr>
          <w:rtl/>
          <w:lang w:eastAsia="he-IL"/>
        </w:rPr>
      </w:pPr>
      <w:bookmarkStart w:id="15328" w:name="_ETM_Q28_264000"/>
      <w:bookmarkEnd w:id="15328"/>
      <w:r>
        <w:rPr>
          <w:rFonts w:hint="cs"/>
          <w:rtl/>
          <w:lang w:eastAsia="he-IL"/>
        </w:rPr>
        <w:t xml:space="preserve">אדוני היושב-ראש, חברי הכנסת </w:t>
      </w:r>
      <w:r w:rsidR="00C919F6">
        <w:rPr>
          <w:rFonts w:hint="cs"/>
          <w:rtl/>
          <w:lang w:eastAsia="he-IL"/>
        </w:rPr>
        <w:t>– – –</w:t>
      </w:r>
      <w:r>
        <w:rPr>
          <w:rFonts w:hint="cs"/>
          <w:rtl/>
          <w:lang w:eastAsia="he-IL"/>
        </w:rPr>
        <w:t xml:space="preserve"> </w:t>
      </w:r>
    </w:p>
    <w:p w:rsidR="00F05D2D" w:rsidRDefault="00F05D2D" w:rsidP="00465CE7">
      <w:pPr>
        <w:rPr>
          <w:rtl/>
          <w:lang w:eastAsia="he-IL"/>
        </w:rPr>
      </w:pPr>
    </w:p>
    <w:p w:rsidR="00F05D2D" w:rsidRDefault="00F05D2D" w:rsidP="00465CE7">
      <w:pPr>
        <w:pStyle w:val="af5"/>
        <w:keepNext/>
        <w:rPr>
          <w:rtl/>
        </w:rPr>
      </w:pPr>
      <w:bookmarkStart w:id="15329" w:name="ET_interruption_6353_15"/>
      <w:r w:rsidRPr="0083637C">
        <w:rPr>
          <w:rStyle w:val="TagStyle"/>
          <w:rtl/>
        </w:rPr>
        <w:t xml:space="preserve"> &lt;&lt; קריאה &gt;&gt; </w:t>
      </w:r>
      <w:r>
        <w:rPr>
          <w:rtl/>
        </w:rPr>
        <w:t>חנוך דב מלביצקי (הליכוד):</w:t>
      </w:r>
      <w:r w:rsidRPr="0083637C">
        <w:rPr>
          <w:rStyle w:val="TagStyle"/>
          <w:rtl/>
        </w:rPr>
        <w:t xml:space="preserve"> &lt;&lt; קריאה &gt;&gt;</w:t>
      </w:r>
      <w:r>
        <w:rPr>
          <w:rtl/>
        </w:rPr>
        <w:t xml:space="preserve">   </w:t>
      </w:r>
      <w:bookmarkEnd w:id="15329"/>
    </w:p>
    <w:p w:rsidR="00F05D2D" w:rsidRDefault="00F05D2D" w:rsidP="00C919F6">
      <w:pPr>
        <w:rPr>
          <w:rtl/>
          <w:lang w:eastAsia="he-IL"/>
        </w:rPr>
      </w:pPr>
    </w:p>
    <w:p w:rsidR="00F05D2D" w:rsidRPr="0083637C" w:rsidRDefault="00F05D2D" w:rsidP="00465CE7">
      <w:pPr>
        <w:rPr>
          <w:rtl/>
          <w:lang w:eastAsia="he-IL"/>
        </w:rPr>
      </w:pPr>
      <w:r>
        <w:rPr>
          <w:rFonts w:hint="cs"/>
          <w:rtl/>
          <w:lang w:eastAsia="he-IL"/>
        </w:rPr>
        <w:t>איפה היית? איפה היית?</w:t>
      </w:r>
    </w:p>
    <w:p w:rsidR="00F05D2D" w:rsidRDefault="00F05D2D" w:rsidP="00465CE7">
      <w:pPr>
        <w:rPr>
          <w:rtl/>
          <w:lang w:eastAsia="he-IL"/>
        </w:rPr>
      </w:pPr>
    </w:p>
    <w:p w:rsidR="00F05D2D" w:rsidRDefault="00F05D2D" w:rsidP="00465CE7">
      <w:pPr>
        <w:pStyle w:val="af6"/>
        <w:keepNext/>
        <w:rPr>
          <w:rtl/>
        </w:rPr>
      </w:pPr>
      <w:r w:rsidRPr="00002152">
        <w:rPr>
          <w:rStyle w:val="TagStyle"/>
          <w:rtl/>
        </w:rPr>
        <w:t xml:space="preserve"> &lt;&lt; יור &gt;&gt; </w:t>
      </w:r>
      <w:r>
        <w:rPr>
          <w:rtl/>
        </w:rPr>
        <w:t>היו"ר ארז מלול:</w:t>
      </w:r>
      <w:r w:rsidRPr="00002152">
        <w:rPr>
          <w:rStyle w:val="TagStyle"/>
          <w:rtl/>
        </w:rPr>
        <w:t xml:space="preserve"> &lt;&lt; יור &gt;&gt;</w:t>
      </w:r>
      <w:r>
        <w:rPr>
          <w:rtl/>
        </w:rPr>
        <w:t xml:space="preserve">   </w:t>
      </w:r>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דווקא לאלון? לאלון </w:t>
      </w:r>
      <w:bookmarkStart w:id="15330" w:name="_ETM_Q28_277000"/>
      <w:bookmarkEnd w:id="15330"/>
      <w:r>
        <w:rPr>
          <w:rFonts w:hint="cs"/>
          <w:rtl/>
          <w:lang w:eastAsia="he-IL"/>
        </w:rPr>
        <w:t xml:space="preserve">אתם מפריעים? חבר הכנסת הכי מכבד פה במליאה. </w:t>
      </w:r>
    </w:p>
    <w:p w:rsidR="00F05D2D" w:rsidRDefault="00F05D2D" w:rsidP="00465CE7">
      <w:pPr>
        <w:rPr>
          <w:rtl/>
          <w:lang w:eastAsia="he-IL"/>
        </w:rPr>
      </w:pPr>
      <w:bookmarkStart w:id="15331" w:name="_ETM_Q28_280000"/>
      <w:bookmarkEnd w:id="15331"/>
    </w:p>
    <w:p w:rsidR="00F05D2D" w:rsidRDefault="00F05D2D" w:rsidP="00465CE7">
      <w:pPr>
        <w:pStyle w:val="af5"/>
        <w:keepNext/>
        <w:rPr>
          <w:rtl/>
        </w:rPr>
      </w:pPr>
      <w:bookmarkStart w:id="15332" w:name="ET_interruption_6353_16"/>
      <w:r w:rsidRPr="0083637C">
        <w:rPr>
          <w:rStyle w:val="TagStyle"/>
          <w:rtl/>
        </w:rPr>
        <w:t xml:space="preserve"> &lt;&lt; קריאה &gt;&gt; </w:t>
      </w:r>
      <w:r>
        <w:rPr>
          <w:rtl/>
        </w:rPr>
        <w:t>חנוך דב מלביצקי (הליכוד):</w:t>
      </w:r>
      <w:r w:rsidRPr="0083637C">
        <w:rPr>
          <w:rStyle w:val="TagStyle"/>
          <w:rtl/>
        </w:rPr>
        <w:t xml:space="preserve"> &lt;&lt; קריאה &gt;&gt;</w:t>
      </w:r>
      <w:r>
        <w:rPr>
          <w:rtl/>
        </w:rPr>
        <w:t xml:space="preserve">   </w:t>
      </w:r>
      <w:bookmarkEnd w:id="15332"/>
    </w:p>
    <w:p w:rsidR="00F05D2D" w:rsidRDefault="00F05D2D" w:rsidP="00C919F6">
      <w:pPr>
        <w:rPr>
          <w:rtl/>
          <w:lang w:eastAsia="he-IL"/>
        </w:rPr>
      </w:pPr>
    </w:p>
    <w:p w:rsidR="00F05D2D" w:rsidRPr="0083637C" w:rsidRDefault="00C919F6" w:rsidP="00465CE7">
      <w:pPr>
        <w:rPr>
          <w:rtl/>
          <w:lang w:eastAsia="he-IL"/>
        </w:rPr>
      </w:pPr>
      <w:r>
        <w:rPr>
          <w:rFonts w:hint="cs"/>
          <w:rtl/>
          <w:lang w:eastAsia="he-IL"/>
        </w:rPr>
        <w:t>– – –</w:t>
      </w:r>
      <w:r w:rsidR="00F05D2D">
        <w:rPr>
          <w:rFonts w:hint="cs"/>
          <w:rtl/>
          <w:lang w:eastAsia="he-IL"/>
        </w:rPr>
        <w:t xml:space="preserve"> איפה היית? למה לא שמעתי אותך </w:t>
      </w:r>
      <w:bookmarkStart w:id="15333" w:name="_ETM_Q28_279000"/>
      <w:bookmarkEnd w:id="15333"/>
      <w:r w:rsidR="00F05D2D">
        <w:rPr>
          <w:rFonts w:hint="cs"/>
          <w:rtl/>
          <w:lang w:eastAsia="he-IL"/>
        </w:rPr>
        <w:t>פעם אחת? היחיד אצלכם שדיבר זה ירון לוי. היחיד.</w:t>
      </w:r>
      <w:bookmarkStart w:id="15334" w:name="_ETM_Q28_283000"/>
      <w:bookmarkEnd w:id="15334"/>
      <w:r w:rsidR="00F05D2D">
        <w:rPr>
          <w:rFonts w:hint="cs"/>
          <w:rtl/>
          <w:lang w:eastAsia="he-IL"/>
        </w:rPr>
        <w:t xml:space="preserve"> </w:t>
      </w:r>
    </w:p>
    <w:p w:rsidR="00F05D2D" w:rsidRPr="009367B5" w:rsidRDefault="00F05D2D" w:rsidP="00465CE7">
      <w:pPr>
        <w:rPr>
          <w:rtl/>
        </w:rPr>
      </w:pPr>
      <w:bookmarkStart w:id="15335" w:name="_ETM_Q28_281000"/>
      <w:bookmarkEnd w:id="15335"/>
    </w:p>
    <w:p w:rsidR="00F05D2D" w:rsidRDefault="00F05D2D" w:rsidP="00465CE7">
      <w:pPr>
        <w:pStyle w:val="af5"/>
        <w:keepNext/>
        <w:rPr>
          <w:rtl/>
        </w:rPr>
      </w:pPr>
      <w:bookmarkStart w:id="15336" w:name="ET_interruption_6151_18"/>
      <w:r w:rsidRPr="00DE7E75">
        <w:rPr>
          <w:rStyle w:val="TagStyle"/>
          <w:rtl/>
        </w:rPr>
        <w:t xml:space="preserve"> &lt;&lt; קריאה &gt;&gt; </w:t>
      </w:r>
      <w:r>
        <w:rPr>
          <w:rtl/>
        </w:rPr>
        <w:t>רון כץ (יש עתיד):</w:t>
      </w:r>
      <w:r w:rsidRPr="00DE7E75">
        <w:rPr>
          <w:rStyle w:val="TagStyle"/>
          <w:rtl/>
        </w:rPr>
        <w:t xml:space="preserve"> &lt;&lt; קריאה &gt;&gt;</w:t>
      </w:r>
      <w:r>
        <w:rPr>
          <w:rtl/>
        </w:rPr>
        <w:t xml:space="preserve">   </w:t>
      </w:r>
      <w:bookmarkEnd w:id="15336"/>
    </w:p>
    <w:p w:rsidR="00F05D2D" w:rsidRDefault="00F05D2D" w:rsidP="00C919F6">
      <w:pPr>
        <w:rPr>
          <w:rtl/>
          <w:lang w:eastAsia="he-IL"/>
        </w:rPr>
      </w:pPr>
    </w:p>
    <w:p w:rsidR="00F05D2D" w:rsidRDefault="00F05D2D" w:rsidP="00465CE7">
      <w:pPr>
        <w:rPr>
          <w:rtl/>
          <w:lang w:eastAsia="he-IL"/>
        </w:rPr>
      </w:pPr>
      <w:bookmarkStart w:id="15337" w:name="_ETM_Q28_286000"/>
      <w:bookmarkStart w:id="15338" w:name="_ETM_Q28_285000"/>
      <w:bookmarkEnd w:id="15337"/>
      <w:bookmarkEnd w:id="15338"/>
      <w:r>
        <w:rPr>
          <w:rFonts w:hint="cs"/>
          <w:rtl/>
          <w:lang w:eastAsia="he-IL"/>
        </w:rPr>
        <w:t>חנוך</w:t>
      </w:r>
      <w:bookmarkStart w:id="15339" w:name="_ETM_Q28_287000"/>
      <w:bookmarkEnd w:id="15339"/>
      <w:r>
        <w:rPr>
          <w:rFonts w:hint="cs"/>
          <w:rtl/>
          <w:lang w:eastAsia="he-IL"/>
        </w:rPr>
        <w:t xml:space="preserve"> </w:t>
      </w:r>
      <w:r w:rsidR="00C919F6">
        <w:rPr>
          <w:rFonts w:hint="cs"/>
          <w:rtl/>
          <w:lang w:eastAsia="he-IL"/>
        </w:rPr>
        <w:t>– – –</w:t>
      </w:r>
    </w:p>
    <w:p w:rsidR="00F05D2D" w:rsidRDefault="00F05D2D" w:rsidP="00465CE7">
      <w:pPr>
        <w:rPr>
          <w:rtl/>
          <w:lang w:eastAsia="he-IL"/>
        </w:rPr>
      </w:pPr>
    </w:p>
    <w:p w:rsidR="00F05D2D" w:rsidRDefault="00F05D2D" w:rsidP="00465CE7">
      <w:pPr>
        <w:pStyle w:val="af6"/>
        <w:keepNext/>
        <w:rPr>
          <w:rtl/>
        </w:rPr>
      </w:pPr>
      <w:r w:rsidRPr="00002152">
        <w:rPr>
          <w:rStyle w:val="TagStyle"/>
          <w:rtl/>
        </w:rPr>
        <w:t xml:space="preserve">&lt;&lt; יור &gt;&gt; </w:t>
      </w:r>
      <w:r>
        <w:rPr>
          <w:rtl/>
        </w:rPr>
        <w:t>היו"ר ארז מלול:</w:t>
      </w:r>
      <w:r w:rsidRPr="00002152">
        <w:rPr>
          <w:rStyle w:val="TagStyle"/>
          <w:rtl/>
        </w:rPr>
        <w:t xml:space="preserve"> &lt;&lt; יור &gt;&gt;</w:t>
      </w:r>
      <w:r>
        <w:rPr>
          <w:rtl/>
        </w:rPr>
        <w:t xml:space="preserve">   </w:t>
      </w:r>
    </w:p>
    <w:p w:rsidR="00F05D2D" w:rsidRDefault="00F05D2D" w:rsidP="00C919F6">
      <w:pPr>
        <w:rPr>
          <w:rtl/>
          <w:lang w:eastAsia="he-IL"/>
        </w:rPr>
      </w:pPr>
    </w:p>
    <w:p w:rsidR="00F05D2D" w:rsidRDefault="00F05D2D" w:rsidP="009367B5">
      <w:pPr>
        <w:rPr>
          <w:rtl/>
          <w:lang w:eastAsia="he-IL"/>
        </w:rPr>
      </w:pPr>
      <w:r>
        <w:rPr>
          <w:rFonts w:hint="cs"/>
          <w:rtl/>
          <w:lang w:eastAsia="he-IL"/>
        </w:rPr>
        <w:t xml:space="preserve">די, מספיק. רון, דווקא לאלון? הוא </w:t>
      </w:r>
      <w:bookmarkStart w:id="15340" w:name="_ETM_Q28_289000"/>
      <w:bookmarkEnd w:id="15340"/>
      <w:r>
        <w:rPr>
          <w:rFonts w:hint="cs"/>
          <w:rtl/>
          <w:lang w:eastAsia="he-IL"/>
        </w:rPr>
        <w:t xml:space="preserve">חבר הכנסת היחיד שמכבד ומכיל. </w:t>
      </w:r>
    </w:p>
    <w:p w:rsidR="00F05D2D" w:rsidRPr="00DE7E75" w:rsidRDefault="00F05D2D" w:rsidP="00465CE7">
      <w:pPr>
        <w:rPr>
          <w:rtl/>
          <w:lang w:eastAsia="he-IL"/>
        </w:rPr>
      </w:pPr>
    </w:p>
    <w:p w:rsidR="00F05D2D" w:rsidRDefault="00F05D2D" w:rsidP="00465CE7">
      <w:pPr>
        <w:pStyle w:val="-"/>
        <w:keepNext/>
        <w:rPr>
          <w:rtl/>
        </w:rPr>
      </w:pPr>
      <w:bookmarkStart w:id="15341" w:name="ET_speakercontinue_6144_4"/>
      <w:r w:rsidRPr="00DE7E75">
        <w:rPr>
          <w:rStyle w:val="TagStyle"/>
          <w:rtl/>
        </w:rPr>
        <w:t xml:space="preserve"> &lt;&lt; דובר_המשך &gt;&gt;</w:t>
      </w:r>
      <w:r w:rsidRPr="00002152">
        <w:rPr>
          <w:rStyle w:val="TagStyle"/>
          <w:rtl/>
        </w:rPr>
        <w:t xml:space="preserve"> </w:t>
      </w:r>
      <w:r>
        <w:rPr>
          <w:rtl/>
        </w:rPr>
        <w:t>אלון שוסטר (המחנה הממלכתי):</w:t>
      </w:r>
      <w:r w:rsidRPr="00002152">
        <w:rPr>
          <w:rStyle w:val="TagStyle"/>
          <w:rtl/>
        </w:rPr>
        <w:t xml:space="preserve"> </w:t>
      </w:r>
      <w:r w:rsidRPr="00DE7E75">
        <w:rPr>
          <w:rStyle w:val="TagStyle"/>
          <w:rtl/>
        </w:rPr>
        <w:t xml:space="preserve">&lt;&lt; דובר_המשך &gt;&gt; </w:t>
      </w:r>
      <w:r>
        <w:rPr>
          <w:rtl/>
        </w:rPr>
        <w:t xml:space="preserve">   </w:t>
      </w:r>
      <w:bookmarkEnd w:id="15341"/>
    </w:p>
    <w:p w:rsidR="00F05D2D" w:rsidRDefault="00F05D2D" w:rsidP="00C919F6">
      <w:pPr>
        <w:rPr>
          <w:rtl/>
          <w:lang w:eastAsia="he-IL"/>
        </w:rPr>
      </w:pPr>
    </w:p>
    <w:p w:rsidR="00F05D2D" w:rsidRDefault="00F05D2D" w:rsidP="009367B5">
      <w:pPr>
        <w:rPr>
          <w:rtl/>
          <w:lang w:eastAsia="he-IL"/>
        </w:rPr>
      </w:pPr>
      <w:r>
        <w:rPr>
          <w:rFonts w:hint="cs"/>
          <w:rtl/>
          <w:lang w:eastAsia="he-IL"/>
        </w:rPr>
        <w:t xml:space="preserve">אני רוצה להמשיך באינטונציה, בכיוון של חבר </w:t>
      </w:r>
      <w:bookmarkStart w:id="15342" w:name="_ETM_Q28_296000"/>
      <w:bookmarkEnd w:id="15342"/>
      <w:r>
        <w:rPr>
          <w:rFonts w:hint="cs"/>
          <w:rtl/>
          <w:lang w:eastAsia="he-IL"/>
        </w:rPr>
        <w:t xml:space="preserve">הכנסת מלביצקי, וקצת פחות ממה ששמענו קודם. אני רוצה </w:t>
      </w:r>
      <w:bookmarkStart w:id="15343" w:name="_ETM_Q28_301000"/>
      <w:bookmarkEnd w:id="15343"/>
      <w:r>
        <w:rPr>
          <w:rFonts w:hint="cs"/>
          <w:rtl/>
          <w:lang w:eastAsia="he-IL"/>
        </w:rPr>
        <w:t xml:space="preserve">לתת דוגמה איך נכון לטעמי לדון בנושאים שהם הרי גורל שאנחנו לא מסכימים בהם. </w:t>
      </w:r>
      <w:bookmarkStart w:id="15344" w:name="_ETM_Q28_315000"/>
      <w:bookmarkEnd w:id="15344"/>
      <w:r>
        <w:rPr>
          <w:rFonts w:hint="cs"/>
          <w:rtl/>
          <w:lang w:eastAsia="he-IL"/>
        </w:rPr>
        <w:t xml:space="preserve">אני אגיד ככה: כשאני שומע </w:t>
      </w:r>
      <w:r>
        <w:rPr>
          <w:rtl/>
          <w:lang w:eastAsia="he-IL"/>
        </w:rPr>
        <w:t>–</w:t>
      </w:r>
      <w:r>
        <w:rPr>
          <w:rFonts w:hint="cs"/>
          <w:rtl/>
          <w:lang w:eastAsia="he-IL"/>
        </w:rPr>
        <w:t xml:space="preserve"> וכרגע אני מצטט: הסגל האקדמי מתייחסים אליו כאויב; עובדי מערכת החוק הם סוג של אויבים; עיתונאים עושים דברים נוראים; אנשי השב"כ והקצינים, לא עלינו; ארגוני </w:t>
      </w:r>
      <w:bookmarkStart w:id="15345" w:name="_ETM_Q28_329000"/>
      <w:bookmarkEnd w:id="15345"/>
      <w:r>
        <w:rPr>
          <w:rFonts w:hint="cs"/>
          <w:rtl/>
          <w:lang w:eastAsia="he-IL"/>
        </w:rPr>
        <w:t xml:space="preserve">העובדים עוברים עבירות. </w:t>
      </w:r>
      <w:bookmarkStart w:id="15346" w:name="_ETM_Q28_354000"/>
      <w:bookmarkEnd w:id="15346"/>
      <w:r>
        <w:rPr>
          <w:rFonts w:hint="cs"/>
          <w:rtl/>
          <w:lang w:eastAsia="he-IL"/>
        </w:rPr>
        <w:t xml:space="preserve">אני מציע סמנטיקה אחרת. אני מציע לא לדבר על מי שחושב אחרת ממך, גם אם הוא עושה מעשים קשים מבחינתך, </w:t>
      </w:r>
      <w:bookmarkStart w:id="15347" w:name="_ETM_Q28_345000"/>
      <w:bookmarkEnd w:id="15347"/>
      <w:r>
        <w:rPr>
          <w:rFonts w:hint="cs"/>
          <w:rtl/>
          <w:lang w:eastAsia="he-IL"/>
        </w:rPr>
        <w:t xml:space="preserve">במונחים של פושע, אלא מותר, לגיטימי מאוד, לדבר על טעות גסה, טעות שיכולה להוביל חס וחלילה לתהום.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אני אומר </w:t>
      </w:r>
      <w:bookmarkStart w:id="15348" w:name="_ETM_Q28_355000"/>
      <w:bookmarkEnd w:id="15348"/>
      <w:r>
        <w:rPr>
          <w:rFonts w:hint="cs"/>
          <w:rtl/>
          <w:lang w:eastAsia="he-IL"/>
        </w:rPr>
        <w:t>את זה כך: מי שנמנע מהסדר אזרחי בעזה, מי שנמנע מלהציב אלטרנטיבה לחמאס ולחלוקת המזון והתרופות והאחריות לתשתיות על ידי צה"ל</w:t>
      </w:r>
      <w:bookmarkStart w:id="15349" w:name="_ETM_Q28_371000"/>
      <w:bookmarkEnd w:id="15349"/>
      <w:r>
        <w:rPr>
          <w:rFonts w:hint="cs"/>
          <w:rtl/>
          <w:lang w:eastAsia="he-IL"/>
        </w:rPr>
        <w:t xml:space="preserve"> ומדינת ישראל, טועה טעות אסטרטגית ולא עומד ביעדי הממשלה </w:t>
      </w:r>
      <w:bookmarkStart w:id="15350" w:name="_ETM_Q28_381000"/>
      <w:bookmarkEnd w:id="15350"/>
      <w:r>
        <w:rPr>
          <w:rFonts w:hint="cs"/>
          <w:rtl/>
          <w:lang w:eastAsia="he-IL"/>
        </w:rPr>
        <w:t xml:space="preserve">עצמה. מי שנמנע מקיום מתווה השבת החטופים שהוצע על ידי ראש הממשלה לפני כחצי שנה, עושה טעות נוראית, שתפגע ביכולת שלנו, בחוסן הלאומי ובאמונה בצדקת הדרך. מי שהחליט </w:t>
      </w:r>
      <w:r>
        <w:rPr>
          <w:rFonts w:hint="eastAsia"/>
          <w:rtl/>
          <w:lang w:eastAsia="he-IL"/>
        </w:rPr>
        <w:t>–</w:t>
      </w:r>
      <w:r>
        <w:rPr>
          <w:rFonts w:hint="cs"/>
          <w:rtl/>
          <w:lang w:eastAsia="he-IL"/>
        </w:rPr>
        <w:t xml:space="preserve"> לפני ארבעה, חמישה חודשים</w:t>
      </w:r>
      <w:r>
        <w:rPr>
          <w:rFonts w:hint="eastAsia"/>
          <w:rtl/>
          <w:lang w:eastAsia="he-IL"/>
        </w:rPr>
        <w:t xml:space="preserve"> </w:t>
      </w:r>
      <w:r>
        <w:rPr>
          <w:rFonts w:hint="cs"/>
          <w:rtl/>
          <w:lang w:eastAsia="he-IL"/>
        </w:rPr>
        <w:t xml:space="preserve">כבר אפשר היה להתקדם </w:t>
      </w:r>
      <w:bookmarkStart w:id="15351" w:name="_ETM_Q28_403000"/>
      <w:bookmarkEnd w:id="15351"/>
      <w:r>
        <w:rPr>
          <w:rFonts w:hint="cs"/>
          <w:rtl/>
          <w:lang w:eastAsia="he-IL"/>
        </w:rPr>
        <w:t>לקראת תקיפה משמעותית, כמו שעשינו בחודשיים האחרונים בלבנון;</w:t>
      </w:r>
      <w:r>
        <w:rPr>
          <w:rFonts w:hint="eastAsia"/>
          <w:rtl/>
          <w:lang w:eastAsia="he-IL"/>
        </w:rPr>
        <w:t xml:space="preserve"> </w:t>
      </w:r>
      <w:r>
        <w:rPr>
          <w:rFonts w:hint="cs"/>
          <w:rtl/>
          <w:lang w:eastAsia="he-IL"/>
        </w:rPr>
        <w:t>איבד זמן יקר. מי שהחליט לא להוביל</w:t>
      </w:r>
      <w:bookmarkStart w:id="15352" w:name="_ETM_Q28_414000"/>
      <w:bookmarkEnd w:id="15352"/>
      <w:r>
        <w:rPr>
          <w:rFonts w:hint="cs"/>
          <w:rtl/>
          <w:lang w:eastAsia="he-IL"/>
        </w:rPr>
        <w:t xml:space="preserve"> את חוק הגיוס הצודק, פוגע ביכולת שלנו גם להתקדם מבחינת תחושת ההוגנות וגם לעמוד ביעדים המעשיים שלנו.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אדוני היושב-ראש, מי שלא מכיר בזרמים יהודיים, </w:t>
      </w:r>
      <w:bookmarkStart w:id="15353" w:name="_ETM_Q28_433000"/>
      <w:bookmarkEnd w:id="15353"/>
      <w:r>
        <w:rPr>
          <w:rFonts w:hint="cs"/>
          <w:rtl/>
          <w:lang w:eastAsia="he-IL"/>
        </w:rPr>
        <w:t xml:space="preserve">במיליוני יהודים, כלגיטימיים, שוגה, מפצל, עושה טעות היסטורית. מי שדוחה במשך שבועות ארוכים, </w:t>
      </w:r>
      <w:bookmarkStart w:id="15354" w:name="_ETM_Q28_440000"/>
      <w:bookmarkEnd w:id="15354"/>
      <w:r>
        <w:rPr>
          <w:rFonts w:hint="cs"/>
          <w:rtl/>
          <w:lang w:eastAsia="he-IL"/>
        </w:rPr>
        <w:t xml:space="preserve">אולי חודשים, את קידום התקציב משיקולים כאלה ואחרים, פוגע בנכסים לאומיים. </w:t>
      </w:r>
    </w:p>
    <w:p w:rsidR="00F05D2D" w:rsidRDefault="00F05D2D" w:rsidP="00465CE7">
      <w:pPr>
        <w:rPr>
          <w:rtl/>
          <w:lang w:eastAsia="he-IL"/>
        </w:rPr>
      </w:pPr>
    </w:p>
    <w:p w:rsidR="00F05D2D" w:rsidRDefault="00F05D2D" w:rsidP="00465CE7">
      <w:pPr>
        <w:rPr>
          <w:rtl/>
          <w:lang w:eastAsia="he-IL"/>
        </w:rPr>
      </w:pPr>
      <w:r>
        <w:rPr>
          <w:rFonts w:hint="cs"/>
          <w:rtl/>
          <w:lang w:eastAsia="he-IL"/>
        </w:rPr>
        <w:t xml:space="preserve">אני משוכנע, חבריי וחברותיי, שאפשר לדבר באופן חד-משמעי, </w:t>
      </w:r>
      <w:bookmarkStart w:id="15355" w:name="_ETM_Q28_454000"/>
      <w:bookmarkEnd w:id="15355"/>
      <w:r>
        <w:rPr>
          <w:rFonts w:hint="cs"/>
          <w:rtl/>
          <w:lang w:eastAsia="he-IL"/>
        </w:rPr>
        <w:t>באופן שלא מסתיר את חילוקי הדעות, בלי להיגרר למדנים, בוודאי לא מדנים אישיים</w:t>
      </w:r>
      <w:bookmarkStart w:id="15356" w:name="_ETM_Q28_460000"/>
      <w:bookmarkEnd w:id="15356"/>
      <w:r>
        <w:rPr>
          <w:rFonts w:hint="cs"/>
          <w:rtl/>
          <w:lang w:eastAsia="he-IL"/>
        </w:rPr>
        <w:t xml:space="preserve"> לא נחוצים. תודה רבה. </w:t>
      </w:r>
    </w:p>
    <w:p w:rsidR="00F05D2D" w:rsidRDefault="00F05D2D" w:rsidP="00465CE7">
      <w:pPr>
        <w:rPr>
          <w:rtl/>
          <w:lang w:eastAsia="he-IL"/>
        </w:rPr>
      </w:pPr>
    </w:p>
    <w:p w:rsidR="00F05D2D" w:rsidRDefault="00F05D2D" w:rsidP="00465CE7">
      <w:pPr>
        <w:pStyle w:val="af6"/>
        <w:keepNext/>
        <w:rPr>
          <w:rtl/>
        </w:rPr>
      </w:pPr>
      <w:bookmarkStart w:id="15357" w:name="ET_yor_6593_6"/>
      <w:r w:rsidRPr="00002152">
        <w:rPr>
          <w:rStyle w:val="TagStyle"/>
          <w:rtl/>
        </w:rPr>
        <w:t xml:space="preserve">&lt;&lt; יור &gt;&gt; </w:t>
      </w:r>
      <w:r>
        <w:rPr>
          <w:rtl/>
        </w:rPr>
        <w:t>היו"ר חנוך דב מלביצקי:</w:t>
      </w:r>
      <w:r w:rsidRPr="00002152">
        <w:rPr>
          <w:rStyle w:val="TagStyle"/>
          <w:rtl/>
        </w:rPr>
        <w:t xml:space="preserve"> &lt;&lt; יור &gt;&gt;</w:t>
      </w:r>
      <w:r>
        <w:rPr>
          <w:rtl/>
        </w:rPr>
        <w:t xml:space="preserve">   </w:t>
      </w:r>
      <w:bookmarkEnd w:id="15357"/>
    </w:p>
    <w:p w:rsidR="00F05D2D" w:rsidRDefault="00F05D2D" w:rsidP="00C919F6">
      <w:pPr>
        <w:rPr>
          <w:rtl/>
          <w:lang w:eastAsia="he-IL"/>
        </w:rPr>
      </w:pPr>
    </w:p>
    <w:p w:rsidR="00F05D2D" w:rsidRDefault="00F05D2D" w:rsidP="00465CE7">
      <w:pPr>
        <w:rPr>
          <w:rtl/>
          <w:lang w:eastAsia="he-IL"/>
        </w:rPr>
      </w:pPr>
      <w:r>
        <w:rPr>
          <w:rFonts w:hint="cs"/>
          <w:rtl/>
          <w:lang w:eastAsia="he-IL"/>
        </w:rPr>
        <w:t>יישר כוח. חברת הכנסת גוטליב,</w:t>
      </w:r>
      <w:bookmarkStart w:id="15358" w:name="_ETM_Q28_466000"/>
      <w:bookmarkEnd w:id="15358"/>
      <w:r>
        <w:rPr>
          <w:rFonts w:hint="cs"/>
          <w:rtl/>
          <w:lang w:eastAsia="he-IL"/>
        </w:rPr>
        <w:t xml:space="preserve"> בבקשה, גברתי. </w:t>
      </w:r>
    </w:p>
    <w:p w:rsidR="00F05D2D" w:rsidRDefault="00F05D2D" w:rsidP="00465CE7">
      <w:pPr>
        <w:rPr>
          <w:b/>
          <w:bCs/>
          <w:u w:val="single"/>
          <w:rtl/>
          <w:lang w:eastAsia="he-IL"/>
        </w:rPr>
      </w:pPr>
    </w:p>
    <w:p w:rsidR="00F05D2D" w:rsidRDefault="00F05D2D" w:rsidP="00465CE7">
      <w:pPr>
        <w:pStyle w:val="a4"/>
        <w:keepNext/>
        <w:rPr>
          <w:rtl/>
        </w:rPr>
      </w:pPr>
      <w:bookmarkStart w:id="15359" w:name="_ETM_Q28_482000"/>
      <w:bookmarkStart w:id="15360" w:name="ET_speaker_6345_21"/>
      <w:bookmarkEnd w:id="15359"/>
      <w:r w:rsidRPr="003D3EC8">
        <w:rPr>
          <w:rStyle w:val="TagStyle"/>
          <w:rtl/>
        </w:rPr>
        <w:t xml:space="preserve"> &lt;&lt; דובר &gt;&gt; </w:t>
      </w:r>
      <w:bookmarkStart w:id="15361" w:name="_Toc182304528"/>
      <w:bookmarkStart w:id="15362" w:name="_Toc182318181"/>
      <w:bookmarkStart w:id="15363" w:name="_Toc182318542"/>
      <w:bookmarkStart w:id="15364" w:name="_Toc182328964"/>
      <w:r>
        <w:rPr>
          <w:rtl/>
        </w:rPr>
        <w:t>טלי גוטליב (הליכוד):</w:t>
      </w:r>
      <w:bookmarkEnd w:id="15361"/>
      <w:bookmarkEnd w:id="15362"/>
      <w:bookmarkEnd w:id="15363"/>
      <w:bookmarkEnd w:id="15364"/>
      <w:r w:rsidRPr="003D3EC8">
        <w:rPr>
          <w:rStyle w:val="TagStyle"/>
          <w:rtl/>
        </w:rPr>
        <w:t xml:space="preserve"> &lt;&lt; דובר &gt;&gt; </w:t>
      </w:r>
      <w:r>
        <w:rPr>
          <w:rtl/>
        </w:rPr>
        <w:t xml:space="preserve">   </w:t>
      </w:r>
      <w:bookmarkEnd w:id="15360"/>
    </w:p>
    <w:p w:rsidR="00F05D2D" w:rsidRDefault="00F05D2D" w:rsidP="00C919F6">
      <w:pPr>
        <w:rPr>
          <w:rtl/>
          <w:lang w:eastAsia="he-IL"/>
        </w:rPr>
      </w:pPr>
    </w:p>
    <w:p w:rsidR="00F05D2D" w:rsidRPr="003D3EC8" w:rsidRDefault="00F05D2D" w:rsidP="00465CE7">
      <w:pPr>
        <w:rPr>
          <w:rtl/>
          <w:lang w:eastAsia="he-IL"/>
        </w:rPr>
      </w:pPr>
      <w:r>
        <w:rPr>
          <w:rFonts w:hint="cs"/>
          <w:rtl/>
          <w:lang w:eastAsia="he-IL"/>
        </w:rPr>
        <w:t xml:space="preserve">באתי עם נעליים, שלא יגידו שאני </w:t>
      </w:r>
      <w:bookmarkStart w:id="15365" w:name="_ETM_Q28_474000"/>
      <w:bookmarkEnd w:id="15365"/>
      <w:r>
        <w:rPr>
          <w:rFonts w:hint="cs"/>
          <w:rtl/>
          <w:lang w:eastAsia="he-IL"/>
        </w:rPr>
        <w:t xml:space="preserve">הולכת יחפה. </w:t>
      </w:r>
    </w:p>
    <w:p w:rsidR="00F05D2D" w:rsidRPr="003D3EC8" w:rsidRDefault="00F05D2D" w:rsidP="00465CE7">
      <w:pPr>
        <w:rPr>
          <w:rtl/>
          <w:lang w:eastAsia="he-IL"/>
        </w:rPr>
      </w:pPr>
    </w:p>
    <w:p w:rsidR="00F05D2D" w:rsidRDefault="00F05D2D" w:rsidP="00C919F6">
      <w:pPr>
        <w:rPr>
          <w:rtl/>
          <w:lang w:eastAsia="he-IL"/>
        </w:rPr>
      </w:pPr>
      <w:r>
        <w:rPr>
          <w:rFonts w:hint="cs"/>
          <w:rtl/>
          <w:lang w:eastAsia="he-IL"/>
        </w:rPr>
        <w:t xml:space="preserve">אני מקדישה את הנאום הזה לעיתונאית, תסלחו לי, </w:t>
      </w:r>
      <w:bookmarkStart w:id="15366" w:name="_ETM_Q28_489000"/>
      <w:bookmarkEnd w:id="15366"/>
      <w:r>
        <w:rPr>
          <w:rFonts w:hint="cs"/>
          <w:rtl/>
          <w:lang w:eastAsia="he-IL"/>
        </w:rPr>
        <w:t xml:space="preserve">השקרנית דפנה ליאל. הגב' דפנה ליאל, או שאת שקרנית או שאת לא יודעת עברית. בגלל שאני יודעת שאת יודעת עברית </w:t>
      </w:r>
      <w:bookmarkStart w:id="15367" w:name="_ETM_Q28_500000"/>
      <w:bookmarkEnd w:id="15367"/>
      <w:r>
        <w:rPr>
          <w:rFonts w:hint="cs"/>
          <w:rtl/>
          <w:lang w:eastAsia="he-IL"/>
        </w:rPr>
        <w:t>ואת יודעת להשתמש במילים בשפה העברית, אז אני אניח שאת</w:t>
      </w:r>
      <w:bookmarkStart w:id="15368" w:name="_ETM_Q28_502000"/>
      <w:bookmarkEnd w:id="15368"/>
      <w:r>
        <w:rPr>
          <w:rFonts w:hint="cs"/>
          <w:rtl/>
          <w:lang w:eastAsia="he-IL"/>
        </w:rPr>
        <w:t xml:space="preserve"> שקרנית. ולא רק שאת משקרת, את עושה את זה כדי לשסות וללבות שנאה בקרב עם ישראל, בעיקר נגד הקבוצה החרדית ונגד ממשלת ישראל. </w:t>
      </w:r>
    </w:p>
    <w:p w:rsidR="00F05D2D" w:rsidRDefault="00F05D2D" w:rsidP="00465CE7">
      <w:pPr>
        <w:rPr>
          <w:rtl/>
          <w:lang w:eastAsia="he-IL"/>
        </w:rPr>
      </w:pPr>
    </w:p>
    <w:p w:rsidR="00F05D2D" w:rsidRDefault="00F05D2D" w:rsidP="00465CE7">
      <w:pPr>
        <w:pStyle w:val="af5"/>
        <w:keepNext/>
        <w:rPr>
          <w:rtl/>
        </w:rPr>
      </w:pPr>
      <w:bookmarkStart w:id="15369" w:name="ET_interruption_6144_8"/>
      <w:r w:rsidRPr="00002152">
        <w:rPr>
          <w:rStyle w:val="TagStyle"/>
          <w:rtl/>
        </w:rPr>
        <w:t xml:space="preserve"> &lt;&lt; קריאה &gt;&gt; </w:t>
      </w:r>
      <w:r>
        <w:rPr>
          <w:rtl/>
        </w:rPr>
        <w:t>אלון שוסטר (המחנה הממלכתי):</w:t>
      </w:r>
      <w:r w:rsidRPr="00002152">
        <w:rPr>
          <w:rStyle w:val="TagStyle"/>
          <w:rtl/>
        </w:rPr>
        <w:t xml:space="preserve"> &lt;&lt; קריאה &gt;&gt;</w:t>
      </w:r>
      <w:r>
        <w:rPr>
          <w:rtl/>
        </w:rPr>
        <w:t xml:space="preserve">   </w:t>
      </w:r>
      <w:bookmarkEnd w:id="15369"/>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אדוני היושב-ראש, נכשלתי. </w:t>
      </w:r>
    </w:p>
    <w:p w:rsidR="00F05D2D" w:rsidRDefault="00F05D2D" w:rsidP="00465CE7">
      <w:pPr>
        <w:rPr>
          <w:rtl/>
          <w:lang w:eastAsia="he-IL"/>
        </w:rPr>
      </w:pPr>
    </w:p>
    <w:p w:rsidR="00F05D2D" w:rsidRDefault="00F05D2D" w:rsidP="00465CE7">
      <w:pPr>
        <w:pStyle w:val="-"/>
        <w:keepNext/>
        <w:rPr>
          <w:rtl/>
        </w:rPr>
      </w:pPr>
      <w:bookmarkStart w:id="15370" w:name="ET_speakercontinue_6345_9"/>
      <w:r w:rsidRPr="00002152">
        <w:rPr>
          <w:rStyle w:val="TagStyle"/>
          <w:rtl/>
        </w:rPr>
        <w:t xml:space="preserve"> &lt;&lt; דובר_המשך &gt;&gt; </w:t>
      </w:r>
      <w:r>
        <w:rPr>
          <w:rtl/>
        </w:rPr>
        <w:t>טלי גוטליב (הליכוד):</w:t>
      </w:r>
      <w:r w:rsidRPr="00002152">
        <w:rPr>
          <w:rStyle w:val="TagStyle"/>
          <w:rtl/>
        </w:rPr>
        <w:t xml:space="preserve"> &lt;&lt; דובר_המשך &gt;&gt;</w:t>
      </w:r>
      <w:r>
        <w:rPr>
          <w:rtl/>
        </w:rPr>
        <w:t xml:space="preserve">   </w:t>
      </w:r>
      <w:bookmarkEnd w:id="15370"/>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סיפרה דפנה ליאל </w:t>
      </w:r>
      <w:r>
        <w:rPr>
          <w:rtl/>
          <w:lang w:eastAsia="he-IL"/>
        </w:rPr>
        <w:t>–</w:t>
      </w:r>
      <w:r>
        <w:rPr>
          <w:rFonts w:hint="cs"/>
          <w:rtl/>
          <w:lang w:eastAsia="he-IL"/>
        </w:rPr>
        <w:t xml:space="preserve"> הינה, אני אספר </w:t>
      </w:r>
      <w:bookmarkStart w:id="15371" w:name="_ETM_Q28_520000"/>
      <w:bookmarkEnd w:id="15371"/>
      <w:r>
        <w:rPr>
          <w:rFonts w:hint="cs"/>
          <w:rtl/>
          <w:lang w:eastAsia="he-IL"/>
        </w:rPr>
        <w:t xml:space="preserve">לכם, בגלל זה אני כאן. הרי חוק הרבנים שקידמה ש"ס, אני נשכבתי </w:t>
      </w:r>
      <w:bookmarkStart w:id="15372" w:name="_ETM_Q28_529000"/>
      <w:bookmarkEnd w:id="15372"/>
      <w:r>
        <w:rPr>
          <w:rFonts w:hint="cs"/>
          <w:rtl/>
          <w:lang w:eastAsia="he-IL"/>
        </w:rPr>
        <w:t xml:space="preserve">על הגדר כדי שהחוק הזה לא יהיה. שילמתי בסנקציות פרלמנטריות </w:t>
      </w:r>
      <w:bookmarkStart w:id="15373" w:name="_ETM_Q28_533000"/>
      <w:bookmarkEnd w:id="15373"/>
      <w:r>
        <w:rPr>
          <w:rFonts w:hint="cs"/>
          <w:rtl/>
          <w:lang w:eastAsia="he-IL"/>
        </w:rPr>
        <w:t xml:space="preserve">שעד היום אני נושאת בהן, והחוק ירד מהפרק. </w:t>
      </w:r>
      <w:bookmarkStart w:id="15374" w:name="_ETM_Q28_555000"/>
      <w:bookmarkEnd w:id="15374"/>
      <w:r>
        <w:rPr>
          <w:rFonts w:hint="cs"/>
          <w:rtl/>
          <w:lang w:eastAsia="he-IL"/>
        </w:rPr>
        <w:t xml:space="preserve">ואז דפנה </w:t>
      </w:r>
      <w:bookmarkStart w:id="15375" w:name="_ETM_Q28_535000"/>
      <w:bookmarkEnd w:id="15375"/>
      <w:r>
        <w:rPr>
          <w:rFonts w:hint="cs"/>
          <w:rtl/>
          <w:lang w:eastAsia="he-IL"/>
        </w:rPr>
        <w:t xml:space="preserve">ליאל מוציאה כותרת שקרית בעליל: חוק הרבנים 2 עולה לדיון </w:t>
      </w:r>
      <w:bookmarkStart w:id="15376" w:name="_ETM_Q28_541000"/>
      <w:bookmarkEnd w:id="15376"/>
      <w:r>
        <w:rPr>
          <w:rFonts w:hint="cs"/>
          <w:rtl/>
          <w:lang w:eastAsia="he-IL"/>
        </w:rPr>
        <w:t xml:space="preserve">במליאה. מתסיסה את עם ישראל כאילו הולך להיות פה </w:t>
      </w:r>
      <w:bookmarkStart w:id="15377" w:name="_ETM_Q28_547000"/>
      <w:bookmarkEnd w:id="15377"/>
      <w:r>
        <w:rPr>
          <w:rFonts w:hint="cs"/>
          <w:rtl/>
          <w:lang w:eastAsia="he-IL"/>
        </w:rPr>
        <w:t xml:space="preserve">חוק ג'ובים נוסף מבית היוצר של ש"ס. ובכן, גב' דפנה </w:t>
      </w:r>
      <w:bookmarkStart w:id="15378" w:name="_ETM_Q28_550000"/>
      <w:bookmarkEnd w:id="15378"/>
      <w:r>
        <w:rPr>
          <w:rFonts w:hint="cs"/>
          <w:rtl/>
          <w:lang w:eastAsia="he-IL"/>
        </w:rPr>
        <w:t xml:space="preserve">ליאל, אלא אם כן את ממציאה או שאת מדמיינת את </w:t>
      </w:r>
      <w:bookmarkStart w:id="15379" w:name="_ETM_Q28_554000"/>
      <w:bookmarkEnd w:id="15379"/>
      <w:r>
        <w:rPr>
          <w:rFonts w:hint="cs"/>
          <w:rtl/>
          <w:lang w:eastAsia="he-IL"/>
        </w:rPr>
        <w:t xml:space="preserve">זה מדמיונך </w:t>
      </w:r>
      <w:r>
        <w:rPr>
          <w:rFonts w:hint="eastAsia"/>
          <w:rtl/>
          <w:lang w:eastAsia="he-IL"/>
        </w:rPr>
        <w:t xml:space="preserve">– </w:t>
      </w:r>
      <w:r>
        <w:rPr>
          <w:rFonts w:hint="cs"/>
          <w:rtl/>
          <w:lang w:eastAsia="he-IL"/>
        </w:rPr>
        <w:t xml:space="preserve">אני רוצה לקרוא לכם, עם ישראל הנכבד, </w:t>
      </w:r>
      <w:bookmarkStart w:id="15380" w:name="_ETM_Q28_560000"/>
      <w:bookmarkEnd w:id="15380"/>
      <w:r>
        <w:rPr>
          <w:rFonts w:hint="cs"/>
          <w:rtl/>
          <w:lang w:eastAsia="he-IL"/>
        </w:rPr>
        <w:t>את החוק שהיה אמור לעלות היום, וחבל שלא עולה. לחוק קוראים "הצעת חוק שירותי הדת היהודיים".</w:t>
      </w:r>
      <w:bookmarkStart w:id="15381" w:name="_ETM_Q28_564000"/>
      <w:bookmarkEnd w:id="15381"/>
      <w:r>
        <w:rPr>
          <w:rFonts w:hint="cs"/>
          <w:rtl/>
          <w:lang w:eastAsia="he-IL"/>
        </w:rPr>
        <w:t xml:space="preserve"> מה אומר החוק? תקשיבו טוב </w:t>
      </w:r>
      <w:r>
        <w:rPr>
          <w:rFonts w:hint="eastAsia"/>
          <w:rtl/>
          <w:lang w:eastAsia="he-IL"/>
        </w:rPr>
        <w:t xml:space="preserve">– </w:t>
      </w:r>
      <w:r>
        <w:rPr>
          <w:rFonts w:hint="cs"/>
          <w:rtl/>
          <w:lang w:eastAsia="he-IL"/>
        </w:rPr>
        <w:t xml:space="preserve">שורה אחת, החוק הזה: "על </w:t>
      </w:r>
      <w:bookmarkStart w:id="15382" w:name="_ETM_Q28_571000"/>
      <w:bookmarkEnd w:id="15382"/>
      <w:r>
        <w:rPr>
          <w:rFonts w:hint="cs"/>
          <w:rtl/>
          <w:lang w:eastAsia="he-IL"/>
        </w:rPr>
        <w:t>אף האמור בסעיף קטן (א), הממשלה תישא בהוצאות שכר ותקנים</w:t>
      </w:r>
      <w:bookmarkStart w:id="15383" w:name="_ETM_Q28_572000"/>
      <w:bookmarkEnd w:id="15383"/>
      <w:r>
        <w:rPr>
          <w:rFonts w:hint="cs"/>
          <w:rtl/>
          <w:lang w:eastAsia="he-IL"/>
        </w:rPr>
        <w:t xml:space="preserve"> שאושרו כדין, על פי אמות מידה שוויוניות שעליהן יחליט </w:t>
      </w:r>
      <w:bookmarkStart w:id="15384" w:name="_ETM_Q28_579000"/>
      <w:bookmarkEnd w:id="15384"/>
      <w:r>
        <w:rPr>
          <w:rFonts w:hint="cs"/>
          <w:rtl/>
          <w:lang w:eastAsia="he-IL"/>
        </w:rPr>
        <w:t xml:space="preserve">השר". </w:t>
      </w:r>
    </w:p>
    <w:p w:rsidR="00F05D2D" w:rsidRDefault="00F05D2D" w:rsidP="00465CE7">
      <w:pPr>
        <w:rPr>
          <w:rtl/>
          <w:lang w:eastAsia="he-IL"/>
        </w:rPr>
      </w:pPr>
      <w:bookmarkStart w:id="15385" w:name="_ETM_Q28_575000"/>
      <w:bookmarkEnd w:id="15385"/>
    </w:p>
    <w:p w:rsidR="00F05D2D" w:rsidRDefault="00F05D2D" w:rsidP="009367B5">
      <w:pPr>
        <w:rPr>
          <w:rtl/>
          <w:lang w:eastAsia="he-IL"/>
        </w:rPr>
      </w:pPr>
      <w:bookmarkStart w:id="15386" w:name="_ETM_Q28_576000"/>
      <w:bookmarkEnd w:id="15386"/>
      <w:r>
        <w:rPr>
          <w:rFonts w:hint="cs"/>
          <w:rtl/>
          <w:lang w:eastAsia="he-IL"/>
        </w:rPr>
        <w:t>אני רוצה להסביר לכם מה זאת הצעת החוק הזאת</w:t>
      </w:r>
      <w:bookmarkStart w:id="15387" w:name="_ETM_Q28_582000"/>
      <w:bookmarkEnd w:id="15387"/>
      <w:r>
        <w:rPr>
          <w:rFonts w:hint="cs"/>
          <w:rtl/>
          <w:lang w:eastAsia="he-IL"/>
        </w:rPr>
        <w:t xml:space="preserve"> של שתי </w:t>
      </w:r>
      <w:r w:rsidR="009367B5">
        <w:rPr>
          <w:rFonts w:hint="cs"/>
          <w:rtl/>
          <w:lang w:eastAsia="he-IL"/>
        </w:rPr>
        <w:t>ה</w:t>
      </w:r>
      <w:r>
        <w:rPr>
          <w:rFonts w:hint="cs"/>
          <w:rtl/>
          <w:lang w:eastAsia="he-IL"/>
        </w:rPr>
        <w:t xml:space="preserve">שורות הללו. המשרות של רבנים ובלניות </w:t>
      </w:r>
      <w:proofErr w:type="spellStart"/>
      <w:r>
        <w:rPr>
          <w:rFonts w:hint="cs"/>
          <w:rtl/>
          <w:lang w:eastAsia="he-IL"/>
        </w:rPr>
        <w:t>וקייסים</w:t>
      </w:r>
      <w:proofErr w:type="spellEnd"/>
      <w:r>
        <w:rPr>
          <w:rFonts w:hint="cs"/>
          <w:rtl/>
          <w:lang w:eastAsia="he-IL"/>
        </w:rPr>
        <w:t xml:space="preserve"> מומנו על ידי משרד הדתות. </w:t>
      </w:r>
      <w:bookmarkStart w:id="15388" w:name="_ETM_Q28_590000"/>
      <w:bookmarkEnd w:id="15388"/>
      <w:r>
        <w:rPr>
          <w:rFonts w:hint="cs"/>
          <w:rtl/>
          <w:lang w:eastAsia="he-IL"/>
        </w:rPr>
        <w:t>האוצר החליט, והורה למשרד הדתות, שהרשות המקומית צריכה לשאת ב-60%</w:t>
      </w:r>
      <w:bookmarkStart w:id="15389" w:name="_ETM_Q28_594000"/>
      <w:bookmarkEnd w:id="15389"/>
      <w:r>
        <w:rPr>
          <w:rFonts w:hint="cs"/>
          <w:rtl/>
          <w:lang w:eastAsia="he-IL"/>
        </w:rPr>
        <w:t xml:space="preserve"> משכר הבלניות, הרבנים האזוריים </w:t>
      </w:r>
      <w:proofErr w:type="spellStart"/>
      <w:r>
        <w:rPr>
          <w:rFonts w:hint="cs"/>
          <w:rtl/>
          <w:lang w:eastAsia="he-IL"/>
        </w:rPr>
        <w:t>והקייסים</w:t>
      </w:r>
      <w:proofErr w:type="spellEnd"/>
      <w:r>
        <w:rPr>
          <w:rFonts w:hint="cs"/>
          <w:rtl/>
          <w:lang w:eastAsia="he-IL"/>
        </w:rPr>
        <w:t xml:space="preserve">, ואם הם רוצים אחרת, צריך להורות את זה בחקיקה. חוק הרבנים, שנשכבתי על הגדר כדי </w:t>
      </w:r>
      <w:bookmarkStart w:id="15390" w:name="_ETM_Q28_608000"/>
      <w:bookmarkEnd w:id="15390"/>
      <w:r>
        <w:rPr>
          <w:rFonts w:hint="cs"/>
          <w:rtl/>
          <w:lang w:eastAsia="he-IL"/>
        </w:rPr>
        <w:t xml:space="preserve">שהוא לא יהיה, עסק במינוי רבנים ובשינוי שיטת בחירת רבנים, </w:t>
      </w:r>
      <w:bookmarkStart w:id="15391" w:name="_ETM_Q28_614000"/>
      <w:bookmarkEnd w:id="15391"/>
      <w:r>
        <w:rPr>
          <w:rFonts w:hint="cs"/>
          <w:rtl/>
          <w:lang w:eastAsia="he-IL"/>
        </w:rPr>
        <w:t xml:space="preserve">הקצאת רבנים אזוריים, רבנים </w:t>
      </w:r>
      <w:proofErr w:type="spellStart"/>
      <w:r>
        <w:rPr>
          <w:rFonts w:hint="cs"/>
          <w:rtl/>
          <w:lang w:eastAsia="he-IL"/>
        </w:rPr>
        <w:t>בהתיישבויות</w:t>
      </w:r>
      <w:proofErr w:type="spellEnd"/>
      <w:r>
        <w:rPr>
          <w:rFonts w:hint="cs"/>
          <w:rtl/>
          <w:lang w:eastAsia="he-IL"/>
        </w:rPr>
        <w:t xml:space="preserve">, הוספת משרות, הוספת ג'ובים בפוטנציאל, ולכן החוק הזה </w:t>
      </w:r>
      <w:bookmarkStart w:id="15392" w:name="_ETM_Q28_619000"/>
      <w:bookmarkEnd w:id="15392"/>
      <w:r>
        <w:rPr>
          <w:rFonts w:hint="cs"/>
          <w:rtl/>
          <w:lang w:eastAsia="he-IL"/>
        </w:rPr>
        <w:t xml:space="preserve">ירד ולא אפשרנו חקיקה שלו. החוק שצריך לעלות היום מאפשר את </w:t>
      </w:r>
      <w:bookmarkStart w:id="15393" w:name="_ETM_Q28_625000"/>
      <w:bookmarkEnd w:id="15393"/>
      <w:r>
        <w:rPr>
          <w:rFonts w:hint="cs"/>
          <w:rtl/>
          <w:lang w:eastAsia="he-IL"/>
        </w:rPr>
        <w:t>המשך התשלום לבלניות. שוו בנפשכם שיש רשות מקומית שאין לה יכולת לשאת ב-60% משרת בלניות</w:t>
      </w:r>
      <w:bookmarkStart w:id="15394" w:name="_ETM_Q28_630000"/>
      <w:bookmarkEnd w:id="15394"/>
      <w:r>
        <w:rPr>
          <w:rFonts w:hint="cs"/>
          <w:rtl/>
          <w:lang w:eastAsia="he-IL"/>
        </w:rPr>
        <w:t xml:space="preserve"> או רבנים </w:t>
      </w:r>
      <w:r>
        <w:rPr>
          <w:rFonts w:hint="eastAsia"/>
          <w:rtl/>
          <w:lang w:eastAsia="he-IL"/>
        </w:rPr>
        <w:t>–</w:t>
      </w:r>
      <w:r>
        <w:rPr>
          <w:rFonts w:hint="cs"/>
          <w:rtl/>
          <w:lang w:eastAsia="he-IL"/>
        </w:rPr>
        <w:t xml:space="preserve"> אז מה? נלך למקווה רק בחצי </w:t>
      </w:r>
      <w:bookmarkStart w:id="15395" w:name="_ETM_Q28_634000"/>
      <w:bookmarkEnd w:id="15395"/>
      <w:r>
        <w:rPr>
          <w:rFonts w:hint="cs"/>
          <w:rtl/>
          <w:lang w:eastAsia="he-IL"/>
        </w:rPr>
        <w:t xml:space="preserve">שבוע או שנדרוש מהבלניות לעבוד חינם או </w:t>
      </w:r>
      <w:proofErr w:type="spellStart"/>
      <w:r>
        <w:rPr>
          <w:rFonts w:hint="cs"/>
          <w:rtl/>
          <w:lang w:eastAsia="he-IL"/>
        </w:rPr>
        <w:t>שהקייסים</w:t>
      </w:r>
      <w:proofErr w:type="spellEnd"/>
      <w:r>
        <w:rPr>
          <w:rFonts w:hint="cs"/>
          <w:rtl/>
          <w:lang w:eastAsia="he-IL"/>
        </w:rPr>
        <w:t xml:space="preserve"> של העדה</w:t>
      </w:r>
      <w:bookmarkStart w:id="15396" w:name="_ETM_Q28_637000"/>
      <w:bookmarkEnd w:id="15396"/>
      <w:r>
        <w:rPr>
          <w:rFonts w:hint="cs"/>
          <w:rtl/>
          <w:lang w:eastAsia="he-IL"/>
        </w:rPr>
        <w:t xml:space="preserve"> האתיופית לא יקבלו משכורת?</w:t>
      </w:r>
    </w:p>
    <w:p w:rsidR="00F05D2D" w:rsidRDefault="00F05D2D" w:rsidP="00465CE7">
      <w:pPr>
        <w:ind w:firstLine="0"/>
        <w:rPr>
          <w:rtl/>
          <w:lang w:eastAsia="he-IL"/>
        </w:rPr>
      </w:pPr>
    </w:p>
    <w:p w:rsidR="00F05D2D" w:rsidRDefault="00F05D2D" w:rsidP="00465CE7">
      <w:pPr>
        <w:rPr>
          <w:rtl/>
          <w:lang w:eastAsia="he-IL"/>
        </w:rPr>
      </w:pPr>
      <w:r>
        <w:rPr>
          <w:rFonts w:hint="cs"/>
          <w:rtl/>
          <w:lang w:eastAsia="he-IL"/>
        </w:rPr>
        <w:t xml:space="preserve">לכן, גב' דפנה ליאל, אין </w:t>
      </w:r>
      <w:bookmarkStart w:id="15397" w:name="_ETM_Q28_643000"/>
      <w:bookmarkEnd w:id="15397"/>
      <w:r>
        <w:rPr>
          <w:rFonts w:hint="cs"/>
          <w:rtl/>
          <w:lang w:eastAsia="he-IL"/>
        </w:rPr>
        <w:t xml:space="preserve">בין מה שאת אומרת </w:t>
      </w:r>
      <w:r w:rsidR="009367B5">
        <w:rPr>
          <w:rFonts w:hint="cs"/>
          <w:rtl/>
          <w:lang w:eastAsia="he-IL"/>
        </w:rPr>
        <w:t>ע</w:t>
      </w:r>
      <w:r>
        <w:rPr>
          <w:rFonts w:hint="cs"/>
          <w:rtl/>
          <w:lang w:eastAsia="he-IL"/>
        </w:rPr>
        <w:t>ל</w:t>
      </w:r>
      <w:r w:rsidR="009367B5">
        <w:rPr>
          <w:rFonts w:hint="cs"/>
          <w:rtl/>
          <w:lang w:eastAsia="he-IL"/>
        </w:rPr>
        <w:t xml:space="preserve"> </w:t>
      </w:r>
      <w:r>
        <w:rPr>
          <w:rFonts w:hint="cs"/>
          <w:rtl/>
          <w:lang w:eastAsia="he-IL"/>
        </w:rPr>
        <w:t xml:space="preserve">חוק הרבנים </w:t>
      </w:r>
      <w:r>
        <w:rPr>
          <w:rtl/>
          <w:lang w:eastAsia="he-IL"/>
        </w:rPr>
        <w:t>–</w:t>
      </w:r>
      <w:r>
        <w:rPr>
          <w:rFonts w:hint="cs"/>
          <w:rtl/>
          <w:lang w:eastAsia="he-IL"/>
        </w:rPr>
        <w:t xml:space="preserve"> לא חוק</w:t>
      </w:r>
      <w:bookmarkStart w:id="15398" w:name="_ETM_Q28_639000"/>
      <w:bookmarkEnd w:id="15398"/>
      <w:r>
        <w:rPr>
          <w:rFonts w:hint="cs"/>
          <w:rtl/>
          <w:lang w:eastAsia="he-IL"/>
        </w:rPr>
        <w:t xml:space="preserve"> רבנים מרוכך ולא חוק רבנים 2. זה חוק שירותי דת </w:t>
      </w:r>
      <w:bookmarkStart w:id="15399" w:name="_ETM_Q28_648000"/>
      <w:bookmarkEnd w:id="15399"/>
      <w:r>
        <w:rPr>
          <w:rFonts w:hint="cs"/>
          <w:rtl/>
          <w:lang w:eastAsia="he-IL"/>
        </w:rPr>
        <w:t xml:space="preserve">לדרישת האוצר, שבחוק קובע שמשרד הדתות יכול לשאת במשרות שכבר </w:t>
      </w:r>
      <w:bookmarkStart w:id="15400" w:name="_ETM_Q28_653000"/>
      <w:bookmarkEnd w:id="15400"/>
      <w:r>
        <w:rPr>
          <w:rFonts w:hint="cs"/>
          <w:rtl/>
          <w:lang w:eastAsia="he-IL"/>
        </w:rPr>
        <w:t xml:space="preserve">קבועות כדין, לא ג'ובים ולא שום דבר ליד זה. </w:t>
      </w:r>
    </w:p>
    <w:p w:rsidR="00F05D2D" w:rsidRDefault="00F05D2D" w:rsidP="00465CE7">
      <w:pPr>
        <w:rPr>
          <w:rtl/>
          <w:lang w:eastAsia="he-IL"/>
        </w:rPr>
      </w:pPr>
      <w:bookmarkStart w:id="15401" w:name="_ETM_Q28_661000"/>
      <w:bookmarkEnd w:id="15401"/>
    </w:p>
    <w:p w:rsidR="00F05D2D" w:rsidRDefault="00F05D2D" w:rsidP="00465CE7">
      <w:pPr>
        <w:rPr>
          <w:rtl/>
          <w:lang w:eastAsia="he-IL"/>
        </w:rPr>
      </w:pPr>
      <w:r>
        <w:rPr>
          <w:rFonts w:hint="cs"/>
          <w:rtl/>
          <w:lang w:eastAsia="he-IL"/>
        </w:rPr>
        <w:t>ואם</w:t>
      </w:r>
      <w:bookmarkStart w:id="15402" w:name="_ETM_Q28_657000"/>
      <w:bookmarkEnd w:id="15402"/>
      <w:r>
        <w:rPr>
          <w:rFonts w:hint="cs"/>
          <w:rtl/>
          <w:lang w:eastAsia="he-IL"/>
        </w:rPr>
        <w:t xml:space="preserve"> ירשה לי, אדוני, רק עוד תוספת קצרה בהקשר הזה, של </w:t>
      </w:r>
      <w:bookmarkStart w:id="15403" w:name="_ETM_Q28_659000"/>
      <w:bookmarkEnd w:id="15403"/>
      <w:r>
        <w:rPr>
          <w:rFonts w:hint="cs"/>
          <w:rtl/>
          <w:lang w:eastAsia="he-IL"/>
        </w:rPr>
        <w:t>עוד משהו שהיא אמרה.</w:t>
      </w:r>
    </w:p>
    <w:p w:rsidR="00F05D2D" w:rsidRDefault="00F05D2D" w:rsidP="00465CE7">
      <w:pPr>
        <w:rPr>
          <w:rtl/>
          <w:lang w:eastAsia="he-IL"/>
        </w:rPr>
      </w:pPr>
    </w:p>
    <w:p w:rsidR="00F05D2D" w:rsidRDefault="00F05D2D" w:rsidP="00465CE7">
      <w:pPr>
        <w:pStyle w:val="af6"/>
        <w:keepNext/>
        <w:rPr>
          <w:rtl/>
        </w:rPr>
      </w:pPr>
      <w:bookmarkStart w:id="15404" w:name="ET_yor_6593_22"/>
      <w:r w:rsidRPr="005C766E">
        <w:rPr>
          <w:rStyle w:val="TagStyle"/>
          <w:rtl/>
        </w:rPr>
        <w:t xml:space="preserve"> &lt;&lt; יור &gt;&gt; </w:t>
      </w:r>
      <w:r>
        <w:rPr>
          <w:rtl/>
        </w:rPr>
        <w:t>היו"ר חנוך דב מלביצקי:</w:t>
      </w:r>
      <w:r w:rsidRPr="005C766E">
        <w:rPr>
          <w:rStyle w:val="TagStyle"/>
          <w:rtl/>
        </w:rPr>
        <w:t xml:space="preserve"> &lt;&lt; יור &gt;&gt;</w:t>
      </w:r>
      <w:r>
        <w:rPr>
          <w:rtl/>
        </w:rPr>
        <w:t xml:space="preserve">   </w:t>
      </w:r>
      <w:bookmarkEnd w:id="15404"/>
    </w:p>
    <w:p w:rsidR="00F05D2D" w:rsidRDefault="00F05D2D" w:rsidP="00C919F6">
      <w:pPr>
        <w:rPr>
          <w:rtl/>
          <w:lang w:eastAsia="he-IL"/>
        </w:rPr>
      </w:pPr>
    </w:p>
    <w:p w:rsidR="00F05D2D" w:rsidRDefault="00F05D2D" w:rsidP="00465CE7">
      <w:pPr>
        <w:rPr>
          <w:rtl/>
          <w:lang w:eastAsia="he-IL"/>
        </w:rPr>
      </w:pPr>
      <w:r>
        <w:rPr>
          <w:rFonts w:hint="cs"/>
          <w:rtl/>
          <w:lang w:eastAsia="he-IL"/>
        </w:rPr>
        <w:t>מהר, מהר.</w:t>
      </w:r>
    </w:p>
    <w:p w:rsidR="00F05D2D" w:rsidRDefault="00F05D2D" w:rsidP="00465CE7">
      <w:pPr>
        <w:rPr>
          <w:rtl/>
          <w:lang w:eastAsia="he-IL"/>
        </w:rPr>
      </w:pPr>
    </w:p>
    <w:p w:rsidR="00F05D2D" w:rsidRDefault="00F05D2D" w:rsidP="00465CE7">
      <w:pPr>
        <w:pStyle w:val="-"/>
        <w:keepNext/>
        <w:rPr>
          <w:rtl/>
        </w:rPr>
      </w:pPr>
      <w:bookmarkStart w:id="15405" w:name="ET_speakercontinue_6345_23"/>
      <w:r w:rsidRPr="005C766E">
        <w:rPr>
          <w:rStyle w:val="TagStyle"/>
          <w:rtl/>
        </w:rPr>
        <w:t xml:space="preserve"> &lt;&lt; דובר_המשך &gt;&gt; </w:t>
      </w:r>
      <w:r>
        <w:rPr>
          <w:rtl/>
        </w:rPr>
        <w:t>טלי גוטליב (הליכוד):</w:t>
      </w:r>
      <w:r w:rsidRPr="005C766E">
        <w:rPr>
          <w:rStyle w:val="TagStyle"/>
          <w:rtl/>
        </w:rPr>
        <w:t xml:space="preserve"> &lt;&lt; דובר_המשך &gt;&gt;</w:t>
      </w:r>
      <w:r>
        <w:rPr>
          <w:rtl/>
        </w:rPr>
        <w:t xml:space="preserve">   </w:t>
      </w:r>
      <w:bookmarkEnd w:id="15405"/>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מהר מאוד, אני אעשה את זה ממש </w:t>
      </w:r>
      <w:bookmarkStart w:id="15406" w:name="_ETM_Q28_666000"/>
      <w:bookmarkEnd w:id="15406"/>
      <w:r>
        <w:rPr>
          <w:rFonts w:hint="cs"/>
          <w:rtl/>
          <w:lang w:eastAsia="he-IL"/>
        </w:rPr>
        <w:t xml:space="preserve">בחצי דקה. </w:t>
      </w:r>
    </w:p>
    <w:p w:rsidR="00F05D2D" w:rsidRDefault="00F05D2D" w:rsidP="00465CE7">
      <w:pPr>
        <w:rPr>
          <w:rtl/>
          <w:lang w:eastAsia="he-IL"/>
        </w:rPr>
      </w:pPr>
    </w:p>
    <w:p w:rsidR="00F05D2D" w:rsidRDefault="00F05D2D" w:rsidP="00465CE7">
      <w:pPr>
        <w:rPr>
          <w:rtl/>
          <w:lang w:eastAsia="he-IL"/>
        </w:rPr>
      </w:pPr>
      <w:bookmarkStart w:id="15407" w:name="_ETM_Q28_664000"/>
      <w:bookmarkEnd w:id="15407"/>
      <w:r>
        <w:rPr>
          <w:rFonts w:hint="cs"/>
          <w:rtl/>
          <w:lang w:eastAsia="he-IL"/>
        </w:rPr>
        <w:t xml:space="preserve">אותו הדבר </w:t>
      </w:r>
      <w:r>
        <w:rPr>
          <w:rFonts w:hint="eastAsia"/>
          <w:rtl/>
          <w:lang w:eastAsia="he-IL"/>
        </w:rPr>
        <w:t xml:space="preserve">– </w:t>
      </w:r>
      <w:r>
        <w:rPr>
          <w:rFonts w:hint="cs"/>
          <w:rtl/>
          <w:lang w:eastAsia="he-IL"/>
        </w:rPr>
        <w:t xml:space="preserve">חוק המעונות, שגם על זה, </w:t>
      </w:r>
      <w:bookmarkStart w:id="15408" w:name="_ETM_Q28_669000"/>
      <w:bookmarkEnd w:id="15408"/>
      <w:r>
        <w:rPr>
          <w:rFonts w:hint="cs"/>
          <w:rtl/>
          <w:lang w:eastAsia="he-IL"/>
        </w:rPr>
        <w:t xml:space="preserve">דפנה, את מדברת כל הזמן, שזה חוק השתמטות, וזה </w:t>
      </w:r>
      <w:bookmarkStart w:id="15409" w:name="_ETM_Q28_673000"/>
      <w:bookmarkEnd w:id="15409"/>
      <w:r>
        <w:rPr>
          <w:rFonts w:hint="cs"/>
          <w:rtl/>
          <w:lang w:eastAsia="he-IL"/>
        </w:rPr>
        <w:t xml:space="preserve">כותרת, משהו במחבוא וזה הסתרה של חוק הגיוס. קודם כול, </w:t>
      </w:r>
      <w:bookmarkStart w:id="15410" w:name="_ETM_Q28_676000"/>
      <w:bookmarkEnd w:id="15410"/>
      <w:r>
        <w:rPr>
          <w:rFonts w:hint="cs"/>
          <w:rtl/>
          <w:lang w:eastAsia="he-IL"/>
        </w:rPr>
        <w:t xml:space="preserve">חוק הגיוס, גב' דפנה ליאל, לא עולה על הפרק מהסיבה הפשוטה שבג"ץ קבע שגיוס חרדים יהיה בהתאם לצורכי הצבא והיערכות הצבא. </w:t>
      </w:r>
      <w:bookmarkStart w:id="15411" w:name="_ETM_Q28_682000"/>
      <w:bookmarkEnd w:id="15411"/>
      <w:r>
        <w:rPr>
          <w:rFonts w:hint="cs"/>
          <w:rtl/>
          <w:lang w:eastAsia="he-IL"/>
        </w:rPr>
        <w:t>ולכן אני פונה פה לצבא: דברו עם הרבנים, תגיעו לאיזשהו</w:t>
      </w:r>
      <w:bookmarkStart w:id="15412" w:name="_ETM_Q28_686000"/>
      <w:bookmarkEnd w:id="15412"/>
      <w:r>
        <w:rPr>
          <w:rFonts w:hint="cs"/>
          <w:rtl/>
          <w:lang w:eastAsia="he-IL"/>
        </w:rPr>
        <w:t xml:space="preserve"> מנגנון גיוס בהתאם למה שאתם יכולים לעשות</w:t>
      </w:r>
      <w:r w:rsidR="009367B5">
        <w:rPr>
          <w:rFonts w:hint="cs"/>
          <w:rtl/>
          <w:lang w:eastAsia="he-IL"/>
        </w:rPr>
        <w:t>,</w:t>
      </w:r>
      <w:r>
        <w:rPr>
          <w:rFonts w:hint="cs"/>
          <w:rtl/>
          <w:lang w:eastAsia="he-IL"/>
        </w:rPr>
        <w:t xml:space="preserve"> ובא לציון </w:t>
      </w:r>
      <w:bookmarkStart w:id="15413" w:name="_ETM_Q28_692000"/>
      <w:bookmarkEnd w:id="15413"/>
      <w:r>
        <w:rPr>
          <w:rFonts w:hint="cs"/>
          <w:rtl/>
          <w:lang w:eastAsia="he-IL"/>
        </w:rPr>
        <w:t xml:space="preserve">גואל. </w:t>
      </w:r>
    </w:p>
    <w:p w:rsidR="00F05D2D" w:rsidRDefault="00F05D2D" w:rsidP="00465CE7">
      <w:pPr>
        <w:ind w:firstLine="0"/>
        <w:rPr>
          <w:rtl/>
          <w:lang w:eastAsia="he-IL"/>
        </w:rPr>
      </w:pPr>
    </w:p>
    <w:p w:rsidR="00F05D2D" w:rsidRDefault="00F05D2D" w:rsidP="00C919F6">
      <w:pPr>
        <w:rPr>
          <w:rtl/>
          <w:lang w:eastAsia="he-IL"/>
        </w:rPr>
      </w:pPr>
      <w:r>
        <w:rPr>
          <w:rFonts w:hint="cs"/>
          <w:rtl/>
          <w:lang w:eastAsia="he-IL"/>
        </w:rPr>
        <w:t>באשר לחוק המעונות,</w:t>
      </w:r>
      <w:r w:rsidR="00C919F6">
        <w:rPr>
          <w:rFonts w:hint="cs"/>
          <w:rtl/>
          <w:lang w:eastAsia="he-IL"/>
        </w:rPr>
        <w:t xml:space="preserve"> </w:t>
      </w:r>
      <w:r>
        <w:rPr>
          <w:rFonts w:hint="cs"/>
          <w:rtl/>
          <w:lang w:eastAsia="he-IL"/>
        </w:rPr>
        <w:t xml:space="preserve">בגלל הרעש שאתם עשיתם על חוק המעונות, חשבתם, גרמתם </w:t>
      </w:r>
      <w:bookmarkStart w:id="15414" w:name="_ETM_Q28_696000"/>
      <w:bookmarkEnd w:id="15414"/>
      <w:r>
        <w:rPr>
          <w:rFonts w:hint="cs"/>
          <w:rtl/>
          <w:lang w:eastAsia="he-IL"/>
        </w:rPr>
        <w:t>לעם ישראל לחשוב שחוק המעונות מעודד השתמטות. אני חתומה על החוק הזה. חוק המעונות הוא לכל נשות ישראל, שההתייחסות בקבלת</w:t>
      </w:r>
      <w:bookmarkStart w:id="15415" w:name="_ETM_Q28_704000"/>
      <w:bookmarkEnd w:id="15415"/>
      <w:r>
        <w:rPr>
          <w:rFonts w:hint="cs"/>
          <w:rtl/>
          <w:lang w:eastAsia="he-IL"/>
        </w:rPr>
        <w:t xml:space="preserve"> ילד למעון מסובסד תהיה בהתאם לנתונים של האישה. בגלל הפסקת </w:t>
      </w:r>
      <w:bookmarkStart w:id="15416" w:name="_ETM_Q28_709000"/>
      <w:bookmarkEnd w:id="15416"/>
      <w:r>
        <w:rPr>
          <w:rFonts w:hint="cs"/>
          <w:rtl/>
          <w:lang w:eastAsia="he-IL"/>
        </w:rPr>
        <w:t>המימון הזה, דעו לכם שהנשים החרדיות, בין השאר,</w:t>
      </w:r>
      <w:bookmarkStart w:id="15417" w:name="_ETM_Q28_710000"/>
      <w:bookmarkEnd w:id="15417"/>
      <w:r>
        <w:rPr>
          <w:rFonts w:hint="cs"/>
          <w:rtl/>
          <w:lang w:eastAsia="he-IL"/>
        </w:rPr>
        <w:t xml:space="preserve"> שמטפלות בילדי החינוך המיוחד, הותירו את הבת שלי, אח חברותיה וחבריה, בלי סייעות, בלי מלוות. כל זה על </w:t>
      </w:r>
      <w:bookmarkStart w:id="15418" w:name="_ETM_Q28_717000"/>
      <w:bookmarkEnd w:id="15418"/>
      <w:r>
        <w:rPr>
          <w:rFonts w:hint="cs"/>
          <w:rtl/>
          <w:lang w:eastAsia="he-IL"/>
        </w:rPr>
        <w:t xml:space="preserve">סמך כותרות שקריות שבאות לשסות ולפלג. </w:t>
      </w:r>
    </w:p>
    <w:p w:rsidR="00F05D2D" w:rsidRDefault="00F05D2D" w:rsidP="00465CE7">
      <w:pPr>
        <w:rPr>
          <w:rtl/>
          <w:lang w:eastAsia="he-IL"/>
        </w:rPr>
      </w:pPr>
    </w:p>
    <w:p w:rsidR="00F05D2D" w:rsidRDefault="00F05D2D" w:rsidP="009367B5">
      <w:pPr>
        <w:rPr>
          <w:rtl/>
          <w:lang w:eastAsia="he-IL"/>
        </w:rPr>
      </w:pPr>
      <w:bookmarkStart w:id="15419" w:name="_ETM_Q28_721000"/>
      <w:bookmarkEnd w:id="15419"/>
      <w:r>
        <w:rPr>
          <w:rFonts w:hint="cs"/>
          <w:rtl/>
          <w:lang w:eastAsia="he-IL"/>
        </w:rPr>
        <w:t>אם כך, גב'</w:t>
      </w:r>
      <w:bookmarkStart w:id="15420" w:name="_ETM_Q28_722000"/>
      <w:bookmarkEnd w:id="15420"/>
      <w:r>
        <w:rPr>
          <w:rFonts w:hint="cs"/>
          <w:rtl/>
          <w:lang w:eastAsia="he-IL"/>
        </w:rPr>
        <w:t xml:space="preserve"> דפנה ליאל, אם תרצי</w:t>
      </w:r>
      <w:r w:rsidR="009367B5">
        <w:rPr>
          <w:rFonts w:hint="cs"/>
          <w:rtl/>
          <w:lang w:eastAsia="he-IL"/>
        </w:rPr>
        <w:t>,</w:t>
      </w:r>
      <w:r>
        <w:rPr>
          <w:rFonts w:hint="cs"/>
          <w:rtl/>
          <w:lang w:eastAsia="he-IL"/>
        </w:rPr>
        <w:t xml:space="preserve"> אני אשלח לך צילום </w:t>
      </w:r>
      <w:bookmarkStart w:id="15421" w:name="_ETM_Q28_725000"/>
      <w:bookmarkEnd w:id="15421"/>
      <w:r>
        <w:rPr>
          <w:rFonts w:hint="cs"/>
          <w:rtl/>
          <w:lang w:eastAsia="he-IL"/>
        </w:rPr>
        <w:t>של זה, אבל אני יכול להגיד לך משהו אחד לזכותך:</w:t>
      </w:r>
      <w:bookmarkStart w:id="15422" w:name="_ETM_Q28_727000"/>
      <w:bookmarkEnd w:id="15422"/>
      <w:r>
        <w:rPr>
          <w:rFonts w:hint="cs"/>
          <w:rtl/>
          <w:lang w:eastAsia="he-IL"/>
        </w:rPr>
        <w:t xml:space="preserve"> באתי לפודיום, הפעם עם נעליים. </w:t>
      </w:r>
    </w:p>
    <w:p w:rsidR="00F05D2D" w:rsidRDefault="00F05D2D" w:rsidP="00465CE7">
      <w:pPr>
        <w:ind w:firstLine="0"/>
        <w:rPr>
          <w:rtl/>
          <w:lang w:eastAsia="he-IL"/>
        </w:rPr>
      </w:pPr>
    </w:p>
    <w:p w:rsidR="00F05D2D" w:rsidRDefault="00F05D2D" w:rsidP="00465CE7">
      <w:pPr>
        <w:pStyle w:val="af6"/>
        <w:keepNext/>
        <w:rPr>
          <w:rtl/>
        </w:rPr>
      </w:pPr>
      <w:bookmarkStart w:id="15423" w:name="ET_yor_6593_24"/>
      <w:r w:rsidRPr="005C766E">
        <w:rPr>
          <w:rStyle w:val="TagStyle"/>
          <w:rtl/>
        </w:rPr>
        <w:t xml:space="preserve"> &lt;&lt; יור &gt;&gt; </w:t>
      </w:r>
      <w:r>
        <w:rPr>
          <w:rtl/>
        </w:rPr>
        <w:t>היו"ר חנוך דב מלביצקי:</w:t>
      </w:r>
      <w:r w:rsidRPr="005C766E">
        <w:rPr>
          <w:rStyle w:val="TagStyle"/>
          <w:rtl/>
        </w:rPr>
        <w:t xml:space="preserve"> &lt;&lt; יור &gt;&gt;</w:t>
      </w:r>
      <w:r>
        <w:rPr>
          <w:rtl/>
        </w:rPr>
        <w:t xml:space="preserve">   </w:t>
      </w:r>
      <w:bookmarkEnd w:id="15423"/>
    </w:p>
    <w:p w:rsidR="00F05D2D" w:rsidRDefault="00F05D2D" w:rsidP="00C919F6">
      <w:pPr>
        <w:rPr>
          <w:rtl/>
          <w:lang w:eastAsia="he-IL"/>
        </w:rPr>
      </w:pPr>
    </w:p>
    <w:p w:rsidR="00F05D2D" w:rsidRDefault="00F05D2D" w:rsidP="00465CE7">
      <w:pPr>
        <w:rPr>
          <w:rtl/>
          <w:lang w:eastAsia="he-IL"/>
        </w:rPr>
      </w:pPr>
      <w:r>
        <w:rPr>
          <w:rFonts w:hint="cs"/>
          <w:rtl/>
          <w:lang w:eastAsia="he-IL"/>
        </w:rPr>
        <w:t xml:space="preserve">תודה. </w:t>
      </w:r>
    </w:p>
    <w:p w:rsidR="00F05D2D" w:rsidRDefault="00F05D2D" w:rsidP="00465CE7">
      <w:pPr>
        <w:rPr>
          <w:rtl/>
          <w:lang w:eastAsia="he-IL"/>
        </w:rPr>
      </w:pPr>
    </w:p>
    <w:p w:rsidR="00F05D2D" w:rsidRDefault="00F05D2D" w:rsidP="00465CE7">
      <w:pPr>
        <w:pStyle w:val="af5"/>
        <w:keepNext/>
        <w:rPr>
          <w:rtl/>
        </w:rPr>
      </w:pPr>
      <w:r w:rsidRPr="005C766E">
        <w:rPr>
          <w:rStyle w:val="TagStyle"/>
          <w:rtl/>
        </w:rPr>
        <w:t xml:space="preserve"> &lt;&lt; קריאה &gt;&gt; </w:t>
      </w:r>
      <w:r>
        <w:rPr>
          <w:rtl/>
        </w:rPr>
        <w:t>דבי ביטון (יש עתיד):</w:t>
      </w:r>
      <w:r w:rsidRPr="005C766E">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65CE7">
      <w:pPr>
        <w:rPr>
          <w:rtl/>
          <w:lang w:eastAsia="he-IL"/>
        </w:rPr>
      </w:pPr>
      <w:bookmarkStart w:id="15424" w:name="_ETM_Q28_733000"/>
      <w:bookmarkEnd w:id="15424"/>
      <w:r>
        <w:rPr>
          <w:rFonts w:hint="cs"/>
          <w:rtl/>
          <w:lang w:eastAsia="he-IL"/>
        </w:rPr>
        <w:t>מי זאת חברת הכנסת בלי נעליים?</w:t>
      </w:r>
    </w:p>
    <w:p w:rsidR="00F05D2D" w:rsidRDefault="00F05D2D" w:rsidP="00465CE7">
      <w:pPr>
        <w:ind w:firstLine="0"/>
        <w:rPr>
          <w:rtl/>
          <w:lang w:eastAsia="he-IL"/>
        </w:rPr>
      </w:pPr>
    </w:p>
    <w:p w:rsidR="00F05D2D" w:rsidRDefault="00F05D2D" w:rsidP="00465CE7">
      <w:pPr>
        <w:pStyle w:val="af5"/>
        <w:keepNext/>
        <w:rPr>
          <w:rtl/>
        </w:rPr>
      </w:pPr>
      <w:bookmarkStart w:id="15425" w:name="ET_interruption_6345_26"/>
      <w:r w:rsidRPr="005C766E">
        <w:rPr>
          <w:rStyle w:val="TagStyle"/>
          <w:rtl/>
        </w:rPr>
        <w:t xml:space="preserve"> &lt;&lt; קריאה &gt;&gt; </w:t>
      </w:r>
      <w:r>
        <w:rPr>
          <w:rtl/>
        </w:rPr>
        <w:t>טלי גוטליב (הליכוד):</w:t>
      </w:r>
      <w:r w:rsidRPr="005C766E">
        <w:rPr>
          <w:rStyle w:val="TagStyle"/>
          <w:rtl/>
        </w:rPr>
        <w:t xml:space="preserve"> &lt;&lt; קריאה &gt;&gt;</w:t>
      </w:r>
      <w:r>
        <w:rPr>
          <w:rtl/>
        </w:rPr>
        <w:t xml:space="preserve">   </w:t>
      </w:r>
      <w:bookmarkEnd w:id="15425"/>
    </w:p>
    <w:p w:rsidR="00F05D2D" w:rsidRDefault="00F05D2D" w:rsidP="00C919F6">
      <w:pPr>
        <w:rPr>
          <w:rtl/>
          <w:lang w:eastAsia="he-IL"/>
        </w:rPr>
      </w:pPr>
    </w:p>
    <w:p w:rsidR="00F05D2D" w:rsidRDefault="00F05D2D" w:rsidP="00465CE7">
      <w:pPr>
        <w:rPr>
          <w:rtl/>
          <w:lang w:eastAsia="he-IL"/>
        </w:rPr>
      </w:pPr>
      <w:bookmarkStart w:id="15426" w:name="_ETM_Q28_731000"/>
      <w:bookmarkEnd w:id="15426"/>
      <w:r>
        <w:rPr>
          <w:rFonts w:hint="cs"/>
          <w:rtl/>
          <w:lang w:eastAsia="he-IL"/>
        </w:rPr>
        <w:t xml:space="preserve">שיסתכלו תמיד על הרגליים </w:t>
      </w:r>
      <w:bookmarkStart w:id="15427" w:name="_ETM_Q28_736000"/>
      <w:bookmarkEnd w:id="15427"/>
      <w:r>
        <w:rPr>
          <w:rFonts w:hint="cs"/>
          <w:rtl/>
          <w:lang w:eastAsia="he-IL"/>
        </w:rPr>
        <w:t xml:space="preserve">שלי ואני אסתכל למעלה. ככה זה עובד. </w:t>
      </w:r>
    </w:p>
    <w:p w:rsidR="00F05D2D" w:rsidRDefault="00F05D2D" w:rsidP="00465CE7">
      <w:pPr>
        <w:rPr>
          <w:rtl/>
          <w:lang w:eastAsia="he-IL"/>
        </w:rPr>
      </w:pPr>
    </w:p>
    <w:p w:rsidR="00F05D2D" w:rsidRDefault="00F05D2D" w:rsidP="00465CE7">
      <w:pPr>
        <w:pStyle w:val="af6"/>
        <w:keepNext/>
        <w:rPr>
          <w:rtl/>
        </w:rPr>
      </w:pPr>
      <w:bookmarkStart w:id="15428" w:name="_ETM_Q28_734000"/>
      <w:bookmarkStart w:id="15429" w:name="ET_yor_6593_27"/>
      <w:bookmarkEnd w:id="15428"/>
      <w:r w:rsidRPr="005C766E">
        <w:rPr>
          <w:rStyle w:val="TagStyle"/>
          <w:rtl/>
        </w:rPr>
        <w:t xml:space="preserve"> &lt;&lt; יור &gt;&gt; </w:t>
      </w:r>
      <w:r>
        <w:rPr>
          <w:rtl/>
        </w:rPr>
        <w:t>היו"ר חנוך דב מלביצקי:</w:t>
      </w:r>
      <w:r w:rsidRPr="005C766E">
        <w:rPr>
          <w:rStyle w:val="TagStyle"/>
          <w:rtl/>
        </w:rPr>
        <w:t xml:space="preserve"> &lt;&lt; יור &gt;&gt;</w:t>
      </w:r>
      <w:r>
        <w:rPr>
          <w:rtl/>
        </w:rPr>
        <w:t xml:space="preserve">   </w:t>
      </w:r>
      <w:bookmarkEnd w:id="15429"/>
    </w:p>
    <w:p w:rsidR="00F05D2D" w:rsidRDefault="00F05D2D" w:rsidP="00C919F6">
      <w:pPr>
        <w:rPr>
          <w:rtl/>
          <w:lang w:eastAsia="he-IL"/>
        </w:rPr>
      </w:pPr>
    </w:p>
    <w:p w:rsidR="00F05D2D" w:rsidRDefault="00F05D2D" w:rsidP="00465CE7">
      <w:pPr>
        <w:rPr>
          <w:rtl/>
          <w:lang w:eastAsia="he-IL"/>
        </w:rPr>
      </w:pPr>
      <w:bookmarkStart w:id="15430" w:name="_ETM_Q28_730000"/>
      <w:bookmarkEnd w:id="15430"/>
      <w:r>
        <w:rPr>
          <w:rFonts w:hint="cs"/>
          <w:rtl/>
          <w:lang w:eastAsia="he-IL"/>
        </w:rPr>
        <w:t xml:space="preserve">חברת הכנסת מרום </w:t>
      </w:r>
      <w:bookmarkStart w:id="15431" w:name="_ETM_Q28_735000"/>
      <w:bookmarkEnd w:id="15431"/>
      <w:r>
        <w:rPr>
          <w:rtl/>
          <w:lang w:eastAsia="he-IL"/>
        </w:rPr>
        <w:t>–</w:t>
      </w:r>
      <w:r>
        <w:rPr>
          <w:rFonts w:hint="cs"/>
          <w:rtl/>
          <w:lang w:eastAsia="he-IL"/>
        </w:rPr>
        <w:t xml:space="preserve"> לא נוכחת; חבר הכנסת אזולאי </w:t>
      </w:r>
      <w:r>
        <w:rPr>
          <w:rtl/>
          <w:lang w:eastAsia="he-IL"/>
        </w:rPr>
        <w:t>–</w:t>
      </w:r>
      <w:r>
        <w:rPr>
          <w:rFonts w:hint="cs"/>
          <w:rtl/>
          <w:lang w:eastAsia="he-IL"/>
        </w:rPr>
        <w:t xml:space="preserve"> מוותר. חבר הכנסת אביגדור ליברמן.</w:t>
      </w:r>
    </w:p>
    <w:p w:rsidR="00F05D2D" w:rsidRDefault="00F05D2D" w:rsidP="00465CE7">
      <w:pPr>
        <w:rPr>
          <w:rtl/>
          <w:lang w:eastAsia="he-IL"/>
        </w:rPr>
      </w:pPr>
      <w:bookmarkStart w:id="15432" w:name="_ETM_Q28_757000"/>
      <w:bookmarkEnd w:id="15432"/>
    </w:p>
    <w:p w:rsidR="00F05D2D" w:rsidRDefault="00F05D2D" w:rsidP="00435853">
      <w:pPr>
        <w:pStyle w:val="a4"/>
        <w:keepNext/>
        <w:rPr>
          <w:rtl/>
        </w:rPr>
      </w:pPr>
      <w:bookmarkStart w:id="15433" w:name="TOR_Q29"/>
      <w:bookmarkStart w:id="15434" w:name="ET_speaker_4739_2"/>
      <w:bookmarkEnd w:id="15433"/>
      <w:r w:rsidRPr="00B22E91">
        <w:rPr>
          <w:rStyle w:val="TagStyle"/>
          <w:rtl/>
        </w:rPr>
        <w:t>&lt;&lt; דובר &gt;&gt;</w:t>
      </w:r>
      <w:r w:rsidRPr="004E2B6E">
        <w:rPr>
          <w:rStyle w:val="TagStyle"/>
          <w:rtl/>
        </w:rPr>
        <w:t xml:space="preserve"> </w:t>
      </w:r>
      <w:bookmarkStart w:id="15435" w:name="_Toc182304529"/>
      <w:bookmarkStart w:id="15436" w:name="_Toc182318182"/>
      <w:bookmarkStart w:id="15437" w:name="_Toc182318543"/>
      <w:bookmarkStart w:id="15438" w:name="_Toc182328965"/>
      <w:r>
        <w:rPr>
          <w:rtl/>
        </w:rPr>
        <w:t>אביגדור ליברמן (ישראל ביתנו):</w:t>
      </w:r>
      <w:bookmarkEnd w:id="15435"/>
      <w:bookmarkEnd w:id="15436"/>
      <w:bookmarkEnd w:id="15437"/>
      <w:bookmarkEnd w:id="15438"/>
      <w:r w:rsidRPr="004E2B6E">
        <w:rPr>
          <w:rStyle w:val="TagStyle"/>
          <w:rtl/>
        </w:rPr>
        <w:t xml:space="preserve"> </w:t>
      </w:r>
      <w:r w:rsidRPr="00B22E91">
        <w:rPr>
          <w:rStyle w:val="TagStyle"/>
          <w:rtl/>
        </w:rPr>
        <w:t>&lt;&lt; דובר &gt;&gt;</w:t>
      </w:r>
      <w:r>
        <w:rPr>
          <w:rtl/>
        </w:rPr>
        <w:t xml:space="preserve"> </w:t>
      </w:r>
      <w:bookmarkEnd w:id="15434"/>
    </w:p>
    <w:p w:rsidR="00F05D2D" w:rsidRDefault="00F05D2D" w:rsidP="00435853">
      <w:pPr>
        <w:rPr>
          <w:rtl/>
          <w:lang w:eastAsia="he-IL"/>
        </w:rPr>
      </w:pPr>
    </w:p>
    <w:p w:rsidR="00F05D2D" w:rsidRDefault="00F05D2D" w:rsidP="009367B5">
      <w:pPr>
        <w:rPr>
          <w:rtl/>
          <w:lang w:eastAsia="he-IL"/>
        </w:rPr>
      </w:pPr>
      <w:r>
        <w:rPr>
          <w:rFonts w:hint="cs"/>
          <w:rtl/>
          <w:lang w:eastAsia="he-IL"/>
        </w:rPr>
        <w:t xml:space="preserve">אדוני היושב-ראש, כנסת נכבדה, הבעיה </w:t>
      </w:r>
      <w:bookmarkStart w:id="15439" w:name="_ETM_Q29_175118"/>
      <w:bookmarkEnd w:id="15439"/>
      <w:r>
        <w:rPr>
          <w:rFonts w:hint="cs"/>
          <w:rtl/>
          <w:lang w:eastAsia="he-IL"/>
        </w:rPr>
        <w:t xml:space="preserve">המרכזית היא שההנהגה במדינת ישראל, הקבינט, עדיין שבויים בקונספציה ישנה. </w:t>
      </w:r>
      <w:bookmarkStart w:id="15440" w:name="_ETM_Q29_183605"/>
      <w:bookmarkEnd w:id="15440"/>
      <w:r>
        <w:rPr>
          <w:rFonts w:hint="cs"/>
          <w:rtl/>
          <w:lang w:eastAsia="he-IL"/>
        </w:rPr>
        <w:t>אני לא מסוגל להבין למה אנחנו לא מקדימים ולא תוקפים</w:t>
      </w:r>
      <w:bookmarkStart w:id="15441" w:name="_ETM_Q29_190976"/>
      <w:bookmarkEnd w:id="15441"/>
      <w:r>
        <w:rPr>
          <w:rFonts w:hint="cs"/>
          <w:rtl/>
          <w:lang w:eastAsia="he-IL"/>
        </w:rPr>
        <w:t xml:space="preserve"> את איראן</w:t>
      </w:r>
      <w:r w:rsidR="009367B5">
        <w:rPr>
          <w:rFonts w:hint="cs"/>
          <w:rtl/>
          <w:lang w:eastAsia="he-IL"/>
        </w:rPr>
        <w:t>.</w:t>
      </w:r>
      <w:r>
        <w:rPr>
          <w:rFonts w:hint="cs"/>
          <w:rtl/>
          <w:lang w:eastAsia="he-IL"/>
        </w:rPr>
        <w:t xml:space="preserve"> למה פה כולם מסתובבים עם ידיים על הראש ומחכים למכה איראנית? אם יש מידע מודיעיני בדוק שאיראן</w:t>
      </w:r>
      <w:bookmarkStart w:id="15442" w:name="_ETM_Q29_201848"/>
      <w:bookmarkEnd w:id="15442"/>
      <w:r>
        <w:rPr>
          <w:rFonts w:hint="cs"/>
          <w:rtl/>
          <w:lang w:eastAsia="he-IL"/>
        </w:rPr>
        <w:t xml:space="preserve"> מתכוונת לתקוף, למה אנחנו ממתינים?</w:t>
      </w:r>
      <w:bookmarkStart w:id="15443" w:name="_ETM_Q29_206786"/>
      <w:bookmarkEnd w:id="15443"/>
    </w:p>
    <w:p w:rsidR="00F05D2D" w:rsidRDefault="00F05D2D" w:rsidP="00435853">
      <w:pPr>
        <w:rPr>
          <w:rtl/>
          <w:lang w:eastAsia="he-IL"/>
        </w:rPr>
      </w:pPr>
      <w:bookmarkStart w:id="15444" w:name="_ETM_Q29_206869"/>
      <w:bookmarkStart w:id="15445" w:name="_ETM_Q29_206947"/>
      <w:bookmarkEnd w:id="15444"/>
      <w:bookmarkEnd w:id="15445"/>
    </w:p>
    <w:p w:rsidR="00F05D2D" w:rsidRDefault="00F05D2D" w:rsidP="00435853">
      <w:pPr>
        <w:rPr>
          <w:rtl/>
          <w:lang w:eastAsia="he-IL"/>
        </w:rPr>
      </w:pPr>
      <w:bookmarkStart w:id="15446" w:name="_ETM_Q29_207011"/>
      <w:bookmarkEnd w:id="15446"/>
      <w:r>
        <w:rPr>
          <w:rFonts w:hint="cs"/>
          <w:rtl/>
          <w:lang w:eastAsia="he-IL"/>
        </w:rPr>
        <w:t>אני גם לא מבין באמת איזה תירוץ יכול להיות. פעם היה תירוץ שבוא, לא לפני הבחירות בארצות הברית. אנחנו אחרי הבחירות בארצות</w:t>
      </w:r>
      <w:bookmarkStart w:id="15447" w:name="_ETM_Q29_217413"/>
      <w:bookmarkEnd w:id="15447"/>
      <w:r>
        <w:rPr>
          <w:rFonts w:hint="cs"/>
          <w:rtl/>
          <w:lang w:eastAsia="he-IL"/>
        </w:rPr>
        <w:t xml:space="preserve"> הברית. אני גם לא מבין את הגישה שאנחנו פועלים בהתאם לתוצאה ולא בהתאם לכוונה. הכוונה האיראנית ברורה, הם אומרים את זה. כוונתם להשמיד את מדינת ישראל. זה שהם </w:t>
      </w:r>
      <w:bookmarkStart w:id="15448" w:name="_ETM_Q29_234134"/>
      <w:bookmarkEnd w:id="15448"/>
      <w:r>
        <w:rPr>
          <w:rFonts w:hint="cs"/>
          <w:rtl/>
          <w:lang w:eastAsia="he-IL"/>
        </w:rPr>
        <w:t>לא הצליחו לא חייב להשפיע על ההתנהלות שלנו. הרי חדשות לבקרים הם חוזרים ואומרים: אנחנו החלטנו להשמיד את הישות הציונית. למה</w:t>
      </w:r>
      <w:bookmarkStart w:id="15449" w:name="_ETM_Q29_248156"/>
      <w:bookmarkEnd w:id="15449"/>
      <w:r>
        <w:rPr>
          <w:rFonts w:hint="cs"/>
          <w:rtl/>
          <w:lang w:eastAsia="he-IL"/>
        </w:rPr>
        <w:t xml:space="preserve"> אנחנו מחכים?</w:t>
      </w:r>
    </w:p>
    <w:p w:rsidR="00F05D2D" w:rsidRDefault="00F05D2D" w:rsidP="00435853">
      <w:pPr>
        <w:rPr>
          <w:rtl/>
          <w:lang w:eastAsia="he-IL"/>
        </w:rPr>
      </w:pPr>
    </w:p>
    <w:p w:rsidR="00F05D2D" w:rsidRDefault="00F05D2D" w:rsidP="00435853">
      <w:pPr>
        <w:pStyle w:val="af6"/>
        <w:keepNext/>
        <w:rPr>
          <w:rtl/>
        </w:rPr>
      </w:pPr>
      <w:r w:rsidRPr="00B22E91">
        <w:rPr>
          <w:rStyle w:val="TagStyle"/>
          <w:rtl/>
        </w:rPr>
        <w:t xml:space="preserve"> &lt;&lt; יור &gt;&gt;</w:t>
      </w:r>
      <w:r w:rsidRPr="00BB3FF1">
        <w:rPr>
          <w:rStyle w:val="TagStyle"/>
          <w:rtl/>
        </w:rPr>
        <w:t xml:space="preserve"> </w:t>
      </w:r>
      <w:r>
        <w:rPr>
          <w:rtl/>
        </w:rPr>
        <w:t>היו"ר ארז מלול:</w:t>
      </w:r>
      <w:r w:rsidRPr="00BB3FF1">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bookmarkStart w:id="15450" w:name="_ETM_Q29_245505"/>
      <w:bookmarkEnd w:id="15450"/>
      <w:r>
        <w:rPr>
          <w:rFonts w:hint="cs"/>
          <w:rtl/>
          <w:lang w:eastAsia="he-IL"/>
        </w:rPr>
        <w:t>שמחה, שמחה, די, זה מפריע. במקרה הדברים שלו</w:t>
      </w:r>
      <w:bookmarkStart w:id="15451" w:name="_ETM_Q29_245808"/>
      <w:bookmarkEnd w:id="15451"/>
      <w:r>
        <w:rPr>
          <w:rFonts w:hint="cs"/>
          <w:rtl/>
          <w:lang w:eastAsia="he-IL"/>
        </w:rPr>
        <w:t xml:space="preserve"> מעניינים. </w:t>
      </w:r>
      <w:bookmarkStart w:id="15452" w:name="_ETM_Q29_248592"/>
      <w:bookmarkEnd w:id="15452"/>
    </w:p>
    <w:p w:rsidR="00F05D2D" w:rsidRPr="00B22E91" w:rsidRDefault="00F05D2D" w:rsidP="00435853">
      <w:pPr>
        <w:rPr>
          <w:rtl/>
        </w:rPr>
      </w:pPr>
      <w:bookmarkStart w:id="15453" w:name="_ETM_Q29_248668"/>
      <w:bookmarkStart w:id="15454" w:name="_ETM_Q29_249138"/>
      <w:bookmarkEnd w:id="15453"/>
      <w:bookmarkEnd w:id="15454"/>
    </w:p>
    <w:p w:rsidR="00F05D2D" w:rsidRDefault="00F05D2D" w:rsidP="00435853">
      <w:pPr>
        <w:pStyle w:val="-"/>
        <w:keepNext/>
        <w:rPr>
          <w:rtl/>
        </w:rPr>
      </w:pPr>
      <w:bookmarkStart w:id="15455" w:name="ET_speakercontinue_4739_17"/>
      <w:r w:rsidRPr="00B22E91">
        <w:rPr>
          <w:rStyle w:val="TagStyle"/>
          <w:rtl/>
        </w:rPr>
        <w:t xml:space="preserve"> &lt;&lt; דובר_המשך &gt;&gt;</w:t>
      </w:r>
      <w:r w:rsidRPr="00BB3FF1">
        <w:rPr>
          <w:rStyle w:val="TagStyle"/>
          <w:rtl/>
        </w:rPr>
        <w:t xml:space="preserve"> </w:t>
      </w:r>
      <w:r>
        <w:rPr>
          <w:rtl/>
        </w:rPr>
        <w:t>אביגדור ליברמן (ישראל ביתנו):</w:t>
      </w:r>
      <w:r w:rsidRPr="00BB3FF1">
        <w:rPr>
          <w:rStyle w:val="TagStyle"/>
          <w:rtl/>
        </w:rPr>
        <w:t xml:space="preserve"> </w:t>
      </w:r>
      <w:r w:rsidRPr="00B22E91">
        <w:rPr>
          <w:rStyle w:val="TagStyle"/>
          <w:rtl/>
        </w:rPr>
        <w:t>&lt;&lt; דובר_המשך &gt;&gt;</w:t>
      </w:r>
      <w:r>
        <w:rPr>
          <w:rtl/>
        </w:rPr>
        <w:t xml:space="preserve"> </w:t>
      </w:r>
      <w:bookmarkEnd w:id="15455"/>
    </w:p>
    <w:p w:rsidR="00F05D2D" w:rsidRDefault="00F05D2D" w:rsidP="00435853">
      <w:pPr>
        <w:rPr>
          <w:rtl/>
          <w:lang w:eastAsia="he-IL"/>
        </w:rPr>
      </w:pPr>
    </w:p>
    <w:p w:rsidR="00F05D2D" w:rsidRDefault="00F05D2D" w:rsidP="009367B5">
      <w:pPr>
        <w:rPr>
          <w:rtl/>
          <w:lang w:eastAsia="he-IL"/>
        </w:rPr>
      </w:pPr>
      <w:bookmarkStart w:id="15456" w:name="_ETM_Q29_250701"/>
      <w:bookmarkEnd w:id="15456"/>
      <w:r>
        <w:rPr>
          <w:rFonts w:hint="cs"/>
          <w:rtl/>
          <w:lang w:eastAsia="he-IL"/>
        </w:rPr>
        <w:t>הדברים האלה חייבים להתבצע. אני לא מבין לאיזה הסדר מדיני אנחנו חותרים בלבנון. הסדר מדיני פירושו הפסקה של שבע</w:t>
      </w:r>
      <w:r w:rsidR="009367B5">
        <w:rPr>
          <w:rFonts w:hint="cs"/>
          <w:rtl/>
          <w:lang w:eastAsia="he-IL"/>
        </w:rPr>
        <w:t xml:space="preserve">, </w:t>
      </w:r>
      <w:r>
        <w:rPr>
          <w:rFonts w:hint="cs"/>
          <w:rtl/>
          <w:lang w:eastAsia="he-IL"/>
        </w:rPr>
        <w:t>שמונה שנים עד מלחמת לבנון הרביעית. הייתה לנו כבר מלחמת שלום הגליל, מלחמת לבנון השנייה</w:t>
      </w:r>
      <w:r w:rsidR="009367B5">
        <w:rPr>
          <w:rFonts w:hint="cs"/>
          <w:rtl/>
          <w:lang w:eastAsia="he-IL"/>
        </w:rPr>
        <w:t>;</w:t>
      </w:r>
      <w:r>
        <w:rPr>
          <w:rFonts w:hint="cs"/>
          <w:rtl/>
          <w:lang w:eastAsia="he-IL"/>
        </w:rPr>
        <w:t xml:space="preserve"> עכשיו השלישי</w:t>
      </w:r>
      <w:bookmarkStart w:id="15457" w:name="_ETM_Q29_274817"/>
      <w:bookmarkEnd w:id="15457"/>
      <w:r>
        <w:rPr>
          <w:rFonts w:hint="cs"/>
          <w:rtl/>
          <w:lang w:eastAsia="he-IL"/>
        </w:rPr>
        <w:t>ת. היו לנו שלושה הסדרים – כולם קרסו. כל עוד חיזבאללה לא מוותר על השאיפה להשמיד את מדינת ישראל ולא מוותר על הרצון להתעצם שוב – אין הסדרים. חייבים</w:t>
      </w:r>
      <w:bookmarkStart w:id="15458" w:name="_ETM_Q29_288790"/>
      <w:bookmarkEnd w:id="15458"/>
      <w:r>
        <w:rPr>
          <w:rFonts w:hint="cs"/>
          <w:rtl/>
          <w:lang w:eastAsia="he-IL"/>
        </w:rPr>
        <w:t xml:space="preserve"> לגבות מחיר. </w:t>
      </w:r>
    </w:p>
    <w:p w:rsidR="00F05D2D" w:rsidRDefault="00F05D2D" w:rsidP="00435853">
      <w:pPr>
        <w:rPr>
          <w:rtl/>
          <w:lang w:eastAsia="he-IL"/>
        </w:rPr>
      </w:pPr>
      <w:bookmarkStart w:id="15459" w:name="_ETM_Q29_288745"/>
      <w:bookmarkStart w:id="15460" w:name="_ETM_Q29_288782"/>
      <w:bookmarkEnd w:id="15459"/>
      <w:bookmarkEnd w:id="15460"/>
    </w:p>
    <w:p w:rsidR="00F05D2D" w:rsidRDefault="00F05D2D" w:rsidP="00435853">
      <w:pPr>
        <w:rPr>
          <w:rtl/>
          <w:lang w:eastAsia="he-IL"/>
        </w:rPr>
      </w:pPr>
      <w:bookmarkStart w:id="15461" w:name="_ETM_Q29_288843"/>
      <w:bookmarkEnd w:id="15461"/>
      <w:r>
        <w:rPr>
          <w:rFonts w:hint="cs"/>
          <w:rtl/>
          <w:lang w:eastAsia="he-IL"/>
        </w:rPr>
        <w:t>אני אומר לראש הממשלה ולקבינט: תחליפו מושגים. אין יותר הסדרים, יש גביית מחיר. תתפסו עומק 15 קילומטר בתוך שטח לבנון,</w:t>
      </w:r>
      <w:bookmarkStart w:id="15462" w:name="_ETM_Q29_303552"/>
      <w:bookmarkEnd w:id="15462"/>
      <w:r>
        <w:rPr>
          <w:rFonts w:hint="cs"/>
          <w:rtl/>
          <w:lang w:eastAsia="he-IL"/>
        </w:rPr>
        <w:t xml:space="preserve"> למנוע את הירי של נ"ט, שהוא באמת הכי קטלני.</w:t>
      </w:r>
    </w:p>
    <w:p w:rsidR="00F05D2D" w:rsidRDefault="00F05D2D" w:rsidP="00435853">
      <w:pPr>
        <w:rPr>
          <w:rtl/>
          <w:lang w:eastAsia="he-IL"/>
        </w:rPr>
      </w:pPr>
    </w:p>
    <w:p w:rsidR="00F05D2D" w:rsidRDefault="00F05D2D" w:rsidP="00435853">
      <w:pPr>
        <w:pStyle w:val="af6"/>
        <w:keepNext/>
        <w:rPr>
          <w:rtl/>
        </w:rPr>
      </w:pPr>
      <w:r w:rsidRPr="00B22E91">
        <w:rPr>
          <w:rStyle w:val="TagStyle"/>
          <w:rtl/>
        </w:rPr>
        <w:t xml:space="preserve"> &lt;&lt; יור &gt;&gt;</w:t>
      </w:r>
      <w:r w:rsidRPr="00BB3FF1">
        <w:rPr>
          <w:rStyle w:val="TagStyle"/>
          <w:rtl/>
        </w:rPr>
        <w:t xml:space="preserve"> </w:t>
      </w:r>
      <w:r>
        <w:rPr>
          <w:rtl/>
        </w:rPr>
        <w:t>היו"ר ארז מלול:</w:t>
      </w:r>
      <w:r w:rsidRPr="00BB3FF1">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r>
        <w:rPr>
          <w:rFonts w:hint="cs"/>
          <w:rtl/>
          <w:lang w:eastAsia="he-IL"/>
        </w:rPr>
        <w:t>השר וסרלאוף, זה</w:t>
      </w:r>
      <w:bookmarkStart w:id="15463" w:name="_ETM_Q29_306314"/>
      <w:bookmarkEnd w:id="15463"/>
      <w:r>
        <w:rPr>
          <w:rFonts w:hint="cs"/>
          <w:rtl/>
          <w:lang w:eastAsia="he-IL"/>
        </w:rPr>
        <w:t xml:space="preserve"> מפריע. </w:t>
      </w:r>
      <w:bookmarkStart w:id="15464" w:name="_ETM_Q29_308043"/>
      <w:bookmarkEnd w:id="15464"/>
    </w:p>
    <w:p w:rsidR="00F05D2D" w:rsidRDefault="00F05D2D" w:rsidP="00435853">
      <w:pPr>
        <w:rPr>
          <w:rtl/>
          <w:lang w:eastAsia="he-IL"/>
        </w:rPr>
      </w:pPr>
      <w:bookmarkStart w:id="15465" w:name="_ETM_Q29_308117"/>
      <w:bookmarkEnd w:id="15465"/>
    </w:p>
    <w:p w:rsidR="00F05D2D" w:rsidRDefault="00F05D2D" w:rsidP="00435853">
      <w:pPr>
        <w:pStyle w:val="-"/>
        <w:keepNext/>
        <w:rPr>
          <w:rtl/>
        </w:rPr>
      </w:pPr>
      <w:bookmarkStart w:id="15466" w:name="ET_speakercontinue_4739_19"/>
      <w:r w:rsidRPr="00B22E91">
        <w:rPr>
          <w:rStyle w:val="TagStyle"/>
          <w:rtl/>
        </w:rPr>
        <w:t xml:space="preserve"> &lt;&lt; דובר_המשך &gt;&gt;</w:t>
      </w:r>
      <w:r w:rsidRPr="00BB3FF1">
        <w:rPr>
          <w:rStyle w:val="TagStyle"/>
          <w:rtl/>
        </w:rPr>
        <w:t xml:space="preserve"> </w:t>
      </w:r>
      <w:r>
        <w:rPr>
          <w:rtl/>
        </w:rPr>
        <w:t>אביגדור ליברמן (ישראל ביתנו):</w:t>
      </w:r>
      <w:r w:rsidRPr="00BB3FF1">
        <w:rPr>
          <w:rStyle w:val="TagStyle"/>
          <w:rtl/>
        </w:rPr>
        <w:t xml:space="preserve"> </w:t>
      </w:r>
      <w:r w:rsidRPr="00B22E91">
        <w:rPr>
          <w:rStyle w:val="TagStyle"/>
          <w:rtl/>
        </w:rPr>
        <w:t>&lt;&lt; דובר_המשך &gt;&gt;</w:t>
      </w:r>
      <w:r>
        <w:rPr>
          <w:rtl/>
        </w:rPr>
        <w:t xml:space="preserve"> </w:t>
      </w:r>
      <w:bookmarkEnd w:id="15466"/>
    </w:p>
    <w:p w:rsidR="00F05D2D" w:rsidRDefault="00F05D2D" w:rsidP="00435853">
      <w:pPr>
        <w:rPr>
          <w:rtl/>
          <w:lang w:eastAsia="he-IL"/>
        </w:rPr>
      </w:pPr>
    </w:p>
    <w:p w:rsidR="00F05D2D" w:rsidRDefault="00F05D2D" w:rsidP="009367B5">
      <w:pPr>
        <w:rPr>
          <w:rtl/>
          <w:lang w:eastAsia="he-IL"/>
        </w:rPr>
      </w:pPr>
      <w:bookmarkStart w:id="15467" w:name="_ETM_Q29_309330"/>
      <w:bookmarkEnd w:id="15467"/>
      <w:r>
        <w:rPr>
          <w:rFonts w:hint="cs"/>
          <w:rtl/>
          <w:lang w:eastAsia="he-IL"/>
        </w:rPr>
        <w:t>כל אותם טילי נ"ט, הם אפקטיביים עד 15</w:t>
      </w:r>
      <w:bookmarkStart w:id="15468" w:name="_ETM_Q29_319080"/>
      <w:bookmarkEnd w:id="15468"/>
      <w:r>
        <w:rPr>
          <w:rFonts w:hint="cs"/>
          <w:rtl/>
          <w:lang w:eastAsia="he-IL"/>
        </w:rPr>
        <w:t xml:space="preserve"> ק"מ. ואנחנו נבהיר: אנחנו לא רוצים לספח, לא רוצים</w:t>
      </w:r>
      <w:bookmarkStart w:id="15469" w:name="_ETM_Q29_322806"/>
      <w:bookmarkEnd w:id="15469"/>
      <w:r>
        <w:rPr>
          <w:rFonts w:hint="cs"/>
          <w:rtl/>
          <w:lang w:eastAsia="he-IL"/>
        </w:rPr>
        <w:t xml:space="preserve"> לכבוש, לא רוצים להקים שום יישוב יהודי שם. אבל עד</w:t>
      </w:r>
      <w:bookmarkStart w:id="15470" w:name="_ETM_Q29_327766"/>
      <w:bookmarkEnd w:id="15470"/>
      <w:r>
        <w:rPr>
          <w:rFonts w:hint="cs"/>
          <w:rtl/>
          <w:lang w:eastAsia="he-IL"/>
        </w:rPr>
        <w:t xml:space="preserve"> שחיזבאללה לא מוותר על רצונו להשמיד אותנו, עד שחיזבאללה </w:t>
      </w:r>
      <w:bookmarkStart w:id="15471" w:name="_ETM_Q29_335154"/>
      <w:bookmarkEnd w:id="15471"/>
      <w:r>
        <w:rPr>
          <w:rFonts w:hint="cs"/>
          <w:rtl/>
          <w:lang w:eastAsia="he-IL"/>
        </w:rPr>
        <w:t xml:space="preserve">לא מוותר על הרצון שלו להתעצם, לא נזוז. נשב שם </w:t>
      </w:r>
      <w:r w:rsidR="009367B5">
        <w:rPr>
          <w:rFonts w:hint="cs"/>
          <w:rtl/>
          <w:lang w:eastAsia="he-IL"/>
        </w:rPr>
        <w:t>10</w:t>
      </w:r>
      <w:r>
        <w:rPr>
          <w:rFonts w:hint="cs"/>
          <w:rtl/>
          <w:lang w:eastAsia="he-IL"/>
        </w:rPr>
        <w:t xml:space="preserve">, 20 שנה, </w:t>
      </w:r>
      <w:bookmarkStart w:id="15472" w:name="_ETM_Q29_341487"/>
      <w:bookmarkEnd w:id="15472"/>
      <w:r>
        <w:rPr>
          <w:rFonts w:hint="cs"/>
          <w:rtl/>
          <w:lang w:eastAsia="he-IL"/>
        </w:rPr>
        <w:t xml:space="preserve">50, 100 שנה. בניגוד לרצועת הביטחון, לא נאפשר את </w:t>
      </w:r>
      <w:proofErr w:type="spellStart"/>
      <w:r>
        <w:rPr>
          <w:rFonts w:hint="cs"/>
          <w:rtl/>
          <w:lang w:eastAsia="he-IL"/>
        </w:rPr>
        <w:t>הטרלול</w:t>
      </w:r>
      <w:proofErr w:type="spellEnd"/>
      <w:r>
        <w:rPr>
          <w:rFonts w:hint="cs"/>
          <w:rtl/>
          <w:lang w:eastAsia="he-IL"/>
        </w:rPr>
        <w:t xml:space="preserve"> שהיה</w:t>
      </w:r>
      <w:bookmarkStart w:id="15473" w:name="_ETM_Q29_346571"/>
      <w:bookmarkEnd w:id="15473"/>
      <w:r>
        <w:rPr>
          <w:rFonts w:hint="cs"/>
          <w:rtl/>
          <w:lang w:eastAsia="he-IL"/>
        </w:rPr>
        <w:t xml:space="preserve"> קודם, את הטיילת שאנשים יצאו-נכנסו. פשוט מנתקים. תופסים את הרצועה בעומק 15 קילומטר ומנתקים אותה. אני מצפ</w:t>
      </w:r>
      <w:r>
        <w:rPr>
          <w:rFonts w:hint="eastAsia"/>
          <w:rtl/>
          <w:lang w:eastAsia="he-IL"/>
        </w:rPr>
        <w:t>ה</w:t>
      </w:r>
      <w:r>
        <w:rPr>
          <w:rFonts w:hint="cs"/>
          <w:rtl/>
          <w:lang w:eastAsia="he-IL"/>
        </w:rPr>
        <w:t xml:space="preserve"> שגם צבא לבנון </w:t>
      </w:r>
      <w:r>
        <w:rPr>
          <w:rtl/>
          <w:lang w:eastAsia="he-IL"/>
        </w:rPr>
        <w:t>–</w:t>
      </w:r>
      <w:r>
        <w:rPr>
          <w:rFonts w:hint="cs"/>
          <w:rtl/>
          <w:lang w:eastAsia="he-IL"/>
        </w:rPr>
        <w:t xml:space="preserve"> מה פתאום, מה, הם</w:t>
      </w:r>
      <w:bookmarkStart w:id="15474" w:name="_ETM_Q29_362143"/>
      <w:bookmarkEnd w:id="15474"/>
      <w:r>
        <w:rPr>
          <w:rFonts w:hint="cs"/>
          <w:rtl/>
          <w:lang w:eastAsia="he-IL"/>
        </w:rPr>
        <w:t xml:space="preserve"> משקיפים מהאו</w:t>
      </w:r>
      <w:bookmarkStart w:id="15475" w:name="_ETM_Q29_364111"/>
      <w:bookmarkStart w:id="15476" w:name="_ETM_Q29_364194"/>
      <w:bookmarkEnd w:id="15475"/>
      <w:bookmarkEnd w:id="15476"/>
      <w:r>
        <w:rPr>
          <w:rFonts w:hint="cs"/>
          <w:rtl/>
          <w:lang w:eastAsia="he-IL"/>
        </w:rPr>
        <w:t>"ם? למה הם לא מתערבים? שיתחילו לפעול. שכל אותה קהילה בין-לאומית תפעיל לחץ גם על צבא לבנון לפרק את חיזבאללה מנשקו. איז</w:t>
      </w:r>
      <w:r w:rsidR="009367B5">
        <w:rPr>
          <w:rFonts w:hint="cs"/>
          <w:rtl/>
          <w:lang w:eastAsia="he-IL"/>
        </w:rPr>
        <w:t>ה</w:t>
      </w:r>
      <w:r>
        <w:rPr>
          <w:rFonts w:hint="cs"/>
          <w:rtl/>
          <w:lang w:eastAsia="he-IL"/>
        </w:rPr>
        <w:t xml:space="preserve"> מין </w:t>
      </w:r>
      <w:bookmarkStart w:id="15477" w:name="_ETM_Q29_378208"/>
      <w:bookmarkEnd w:id="15477"/>
      <w:r>
        <w:rPr>
          <w:rFonts w:hint="cs"/>
          <w:rtl/>
          <w:lang w:eastAsia="he-IL"/>
        </w:rPr>
        <w:t>מדינה שיש שם יותר מצבא אחד?</w:t>
      </w:r>
      <w:bookmarkStart w:id="15478" w:name="_ETM_Q29_380967"/>
      <w:bookmarkEnd w:id="15478"/>
    </w:p>
    <w:p w:rsidR="00F05D2D" w:rsidRDefault="00F05D2D" w:rsidP="00435853">
      <w:pPr>
        <w:rPr>
          <w:rtl/>
          <w:lang w:eastAsia="he-IL"/>
        </w:rPr>
      </w:pPr>
      <w:bookmarkStart w:id="15479" w:name="_ETM_Q29_381084"/>
      <w:bookmarkEnd w:id="15479"/>
    </w:p>
    <w:p w:rsidR="00F05D2D" w:rsidRDefault="00F05D2D" w:rsidP="00435853">
      <w:pPr>
        <w:rPr>
          <w:rtl/>
          <w:lang w:eastAsia="he-IL"/>
        </w:rPr>
      </w:pPr>
      <w:bookmarkStart w:id="15480" w:name="_ETM_Q29_381138"/>
      <w:bookmarkStart w:id="15481" w:name="_ETM_Q29_381223"/>
      <w:bookmarkEnd w:id="15480"/>
      <w:bookmarkEnd w:id="15481"/>
      <w:r>
        <w:rPr>
          <w:rFonts w:hint="cs"/>
          <w:rtl/>
          <w:lang w:eastAsia="he-IL"/>
        </w:rPr>
        <w:t xml:space="preserve">לכן אני אומר, אדוני ראש הממשלה, אדוני שר הביטחון, אדוני ראש </w:t>
      </w:r>
      <w:proofErr w:type="spellStart"/>
      <w:r>
        <w:rPr>
          <w:rFonts w:hint="cs"/>
          <w:rtl/>
          <w:lang w:eastAsia="he-IL"/>
        </w:rPr>
        <w:t>המל"ל</w:t>
      </w:r>
      <w:proofErr w:type="spellEnd"/>
      <w:r>
        <w:rPr>
          <w:rFonts w:hint="cs"/>
          <w:rtl/>
          <w:lang w:eastAsia="he-IL"/>
        </w:rPr>
        <w:t>, שלושת</w:t>
      </w:r>
      <w:r w:rsidR="009367B5">
        <w:rPr>
          <w:rFonts w:hint="cs"/>
          <w:rtl/>
          <w:lang w:eastAsia="he-IL"/>
        </w:rPr>
        <w:t>כ</w:t>
      </w:r>
      <w:r>
        <w:rPr>
          <w:rFonts w:hint="cs"/>
          <w:rtl/>
          <w:lang w:eastAsia="he-IL"/>
        </w:rPr>
        <w:t>ם הצבעתם בעד גירוש יהודים, הצבעתם בעד הריסת</w:t>
      </w:r>
      <w:bookmarkStart w:id="15482" w:name="_ETM_Q29_391150"/>
      <w:bookmarkEnd w:id="15482"/>
      <w:r>
        <w:rPr>
          <w:rFonts w:hint="cs"/>
          <w:rtl/>
          <w:lang w:eastAsia="he-IL"/>
        </w:rPr>
        <w:t xml:space="preserve"> התיישבות יהודית גם בגוש קטיף, גם בשומרון. לפחות כרגע תחליפו את הדיסקט. תצאו מהקונספציה. </w:t>
      </w:r>
    </w:p>
    <w:p w:rsidR="00F05D2D" w:rsidRDefault="00F05D2D" w:rsidP="00435853">
      <w:pPr>
        <w:rPr>
          <w:rtl/>
          <w:lang w:eastAsia="he-IL"/>
        </w:rPr>
      </w:pPr>
    </w:p>
    <w:p w:rsidR="00F05D2D" w:rsidRDefault="00F05D2D" w:rsidP="00435853">
      <w:pPr>
        <w:pStyle w:val="af6"/>
        <w:keepNext/>
        <w:rPr>
          <w:rtl/>
        </w:rPr>
      </w:pPr>
      <w:r w:rsidRPr="00B22E91">
        <w:rPr>
          <w:rStyle w:val="TagStyle"/>
          <w:rtl/>
        </w:rPr>
        <w:t xml:space="preserve"> &lt;&lt; יור &gt;&gt;</w:t>
      </w:r>
      <w:r w:rsidRPr="004E2B6E">
        <w:rPr>
          <w:rStyle w:val="TagStyle"/>
          <w:rtl/>
        </w:rPr>
        <w:t xml:space="preserve"> </w:t>
      </w:r>
      <w:r>
        <w:rPr>
          <w:rtl/>
        </w:rPr>
        <w:t>היו"ר ארז מלול:</w:t>
      </w:r>
      <w:r w:rsidRPr="004E2B6E">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תודה רבה. חברת הכנסת מרב מיכאלי, בבקשה. </w:t>
      </w:r>
    </w:p>
    <w:p w:rsidR="00F05D2D" w:rsidRDefault="00F05D2D" w:rsidP="00435853">
      <w:pPr>
        <w:rPr>
          <w:rtl/>
          <w:lang w:eastAsia="he-IL"/>
        </w:rPr>
      </w:pPr>
    </w:p>
    <w:p w:rsidR="00F05D2D" w:rsidRDefault="00F05D2D" w:rsidP="00435853">
      <w:pPr>
        <w:pStyle w:val="a4"/>
        <w:keepNext/>
        <w:rPr>
          <w:rtl/>
        </w:rPr>
      </w:pPr>
      <w:bookmarkStart w:id="15483" w:name="ET_speaker_5090_5"/>
      <w:r w:rsidRPr="00B22E91">
        <w:rPr>
          <w:rStyle w:val="TagStyle"/>
          <w:rtl/>
        </w:rPr>
        <w:t xml:space="preserve"> &lt;&lt; דובר &gt;&gt;</w:t>
      </w:r>
      <w:r w:rsidRPr="004E2B6E">
        <w:rPr>
          <w:rStyle w:val="TagStyle"/>
          <w:rtl/>
        </w:rPr>
        <w:t xml:space="preserve"> </w:t>
      </w:r>
      <w:bookmarkStart w:id="15484" w:name="_Toc182304530"/>
      <w:bookmarkStart w:id="15485" w:name="_Toc182318183"/>
      <w:bookmarkStart w:id="15486" w:name="_Toc182318544"/>
      <w:bookmarkStart w:id="15487" w:name="_Toc182328966"/>
      <w:r>
        <w:rPr>
          <w:rtl/>
        </w:rPr>
        <w:t>מרב מיכאלי (העבודה):</w:t>
      </w:r>
      <w:bookmarkEnd w:id="15484"/>
      <w:bookmarkEnd w:id="15485"/>
      <w:bookmarkEnd w:id="15486"/>
      <w:bookmarkEnd w:id="15487"/>
      <w:r w:rsidRPr="004E2B6E">
        <w:rPr>
          <w:rStyle w:val="TagStyle"/>
          <w:rtl/>
        </w:rPr>
        <w:t xml:space="preserve"> </w:t>
      </w:r>
      <w:r w:rsidRPr="00B22E91">
        <w:rPr>
          <w:rStyle w:val="TagStyle"/>
          <w:rtl/>
        </w:rPr>
        <w:t>&lt;&lt; דובר &gt;&gt;</w:t>
      </w:r>
      <w:r>
        <w:rPr>
          <w:rtl/>
        </w:rPr>
        <w:t xml:space="preserve"> </w:t>
      </w:r>
      <w:bookmarkEnd w:id="15483"/>
    </w:p>
    <w:p w:rsidR="00F05D2D" w:rsidRDefault="00F05D2D" w:rsidP="00435853">
      <w:pPr>
        <w:rPr>
          <w:rtl/>
          <w:lang w:eastAsia="he-IL"/>
        </w:rPr>
      </w:pPr>
    </w:p>
    <w:p w:rsidR="00F05D2D" w:rsidRDefault="00F05D2D" w:rsidP="00435853">
      <w:pPr>
        <w:rPr>
          <w:rtl/>
          <w:lang w:eastAsia="he-IL"/>
        </w:rPr>
      </w:pPr>
      <w:r>
        <w:rPr>
          <w:rFonts w:hint="cs"/>
          <w:rtl/>
          <w:lang w:eastAsia="he-IL"/>
        </w:rPr>
        <w:t>נו, יופי, חברות וחברי הכנסת, תשמחו בוודאי לדעת שבזמן שאנחנו פה נואמות ונואמים בעניין החוק שלפנינו, נפתרו כל בעיותיה של מדינת ישראל. הכול</w:t>
      </w:r>
      <w:bookmarkStart w:id="15488" w:name="_ETM_Q29_447042"/>
      <w:bookmarkEnd w:id="15488"/>
      <w:r>
        <w:rPr>
          <w:rFonts w:hint="cs"/>
          <w:rtl/>
          <w:lang w:eastAsia="he-IL"/>
        </w:rPr>
        <w:t xml:space="preserve"> בסדר. הכינוס הדחוף של ראשי הקואליציה אצל ראש הממשלה, ההתגייסות האדירה, המאמץ הלאומי, הניבו פירות. יהיו לנו עוד רבנים. כן, כן, הרי זה מה שכולנו צריכות וצריכים כל כך. </w:t>
      </w:r>
    </w:p>
    <w:p w:rsidR="00F05D2D" w:rsidRDefault="00F05D2D" w:rsidP="00435853">
      <w:pPr>
        <w:rPr>
          <w:rtl/>
          <w:lang w:eastAsia="he-IL"/>
        </w:rPr>
      </w:pPr>
    </w:p>
    <w:p w:rsidR="00F05D2D" w:rsidRDefault="00F05D2D" w:rsidP="00435853">
      <w:pPr>
        <w:pStyle w:val="af6"/>
        <w:keepNext/>
        <w:rPr>
          <w:rtl/>
        </w:rPr>
      </w:pPr>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bookmarkStart w:id="15489" w:name="_ETM_Q29_464934"/>
      <w:bookmarkEnd w:id="15489"/>
      <w:r>
        <w:rPr>
          <w:rFonts w:hint="cs"/>
          <w:rtl/>
          <w:lang w:eastAsia="he-IL"/>
        </w:rPr>
        <w:t xml:space="preserve">וגם בלניות </w:t>
      </w:r>
      <w:bookmarkStart w:id="15490" w:name="_ETM_Q29_467121"/>
      <w:bookmarkEnd w:id="15490"/>
      <w:r>
        <w:rPr>
          <w:rFonts w:hint="cs"/>
          <w:rtl/>
          <w:lang w:eastAsia="he-IL"/>
        </w:rPr>
        <w:t>ו</w:t>
      </w:r>
      <w:bookmarkStart w:id="15491" w:name="_ETM_Q29_469202"/>
      <w:bookmarkEnd w:id="15491"/>
      <w:r>
        <w:rPr>
          <w:rFonts w:hint="cs"/>
          <w:rtl/>
          <w:lang w:eastAsia="he-IL"/>
        </w:rPr>
        <w:t xml:space="preserve">גם </w:t>
      </w:r>
      <w:proofErr w:type="spellStart"/>
      <w:r>
        <w:rPr>
          <w:rFonts w:hint="cs"/>
          <w:rtl/>
          <w:lang w:eastAsia="he-IL"/>
        </w:rPr>
        <w:t>קייסים</w:t>
      </w:r>
      <w:proofErr w:type="spellEnd"/>
      <w:r>
        <w:rPr>
          <w:rFonts w:hint="cs"/>
          <w:rtl/>
          <w:lang w:eastAsia="he-IL"/>
        </w:rPr>
        <w:t xml:space="preserve"> אתיופים. </w:t>
      </w:r>
    </w:p>
    <w:p w:rsidR="00F05D2D" w:rsidRPr="00B22E91" w:rsidRDefault="00F05D2D" w:rsidP="00435853">
      <w:pPr>
        <w:rPr>
          <w:rtl/>
        </w:rPr>
      </w:pPr>
      <w:bookmarkStart w:id="15492" w:name="_ETM_Q29_467191"/>
      <w:bookmarkEnd w:id="15492"/>
    </w:p>
    <w:p w:rsidR="00F05D2D" w:rsidRDefault="00F05D2D" w:rsidP="00435853">
      <w:pPr>
        <w:pStyle w:val="-"/>
        <w:keepNext/>
        <w:rPr>
          <w:rtl/>
        </w:rPr>
      </w:pPr>
      <w:bookmarkStart w:id="15493" w:name="ET_speakercontinue_5090_23"/>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493"/>
    </w:p>
    <w:p w:rsidR="00F05D2D" w:rsidRDefault="00F05D2D" w:rsidP="00435853">
      <w:pPr>
        <w:rPr>
          <w:rtl/>
          <w:lang w:eastAsia="he-IL"/>
        </w:rPr>
      </w:pPr>
    </w:p>
    <w:p w:rsidR="00F05D2D" w:rsidRDefault="00F05D2D" w:rsidP="001C67D9">
      <w:pPr>
        <w:rPr>
          <w:rtl/>
          <w:lang w:eastAsia="he-IL"/>
        </w:rPr>
      </w:pPr>
      <w:bookmarkStart w:id="15494" w:name="_ETM_Q29_465166"/>
      <w:bookmarkStart w:id="15495" w:name="_ETM_Q29_465262"/>
      <w:bookmarkStart w:id="15496" w:name="_ETM_Q29_465319"/>
      <w:bookmarkEnd w:id="15494"/>
      <w:bookmarkEnd w:id="15495"/>
      <w:bookmarkEnd w:id="15496"/>
      <w:r>
        <w:rPr>
          <w:rFonts w:hint="cs"/>
          <w:rtl/>
          <w:lang w:eastAsia="he-IL"/>
        </w:rPr>
        <w:t>לא עוד לוחמים, לא</w:t>
      </w:r>
      <w:r w:rsidR="001C67D9">
        <w:rPr>
          <w:rFonts w:hint="cs"/>
          <w:rtl/>
          <w:lang w:eastAsia="he-IL"/>
        </w:rPr>
        <w:t>, את</w:t>
      </w:r>
      <w:r>
        <w:rPr>
          <w:rFonts w:hint="cs"/>
          <w:rtl/>
          <w:lang w:eastAsia="he-IL"/>
        </w:rPr>
        <w:t xml:space="preserve"> זה לא צריך; לא רופאות ורופאים, שעוזבים את המדינה כמו </w:t>
      </w:r>
      <w:proofErr w:type="spellStart"/>
      <w:r>
        <w:rPr>
          <w:rFonts w:hint="cs"/>
          <w:rtl/>
          <w:lang w:eastAsia="he-IL"/>
        </w:rPr>
        <w:t>זבובות</w:t>
      </w:r>
      <w:proofErr w:type="spellEnd"/>
      <w:r>
        <w:rPr>
          <w:rFonts w:hint="cs"/>
          <w:rtl/>
          <w:lang w:eastAsia="he-IL"/>
        </w:rPr>
        <w:t xml:space="preserve"> וזבובים; לא עובדות ועובדים סוציאליים; לא פסיכולוגיות</w:t>
      </w:r>
      <w:bookmarkStart w:id="15497" w:name="_ETM_Q29_481348"/>
      <w:bookmarkEnd w:id="15497"/>
      <w:r>
        <w:rPr>
          <w:rFonts w:hint="cs"/>
          <w:rtl/>
          <w:lang w:eastAsia="he-IL"/>
        </w:rPr>
        <w:t xml:space="preserve"> ופסיכולוגים לטיפול בנפגעות והנפגעים </w:t>
      </w:r>
      <w:proofErr w:type="spellStart"/>
      <w:r>
        <w:rPr>
          <w:rFonts w:hint="cs"/>
          <w:rtl/>
          <w:lang w:eastAsia="he-IL"/>
        </w:rPr>
        <w:t>הכל</w:t>
      </w:r>
      <w:proofErr w:type="spellEnd"/>
      <w:r>
        <w:rPr>
          <w:rFonts w:hint="cs"/>
          <w:rtl/>
          <w:lang w:eastAsia="he-IL"/>
        </w:rPr>
        <w:t>-כך רבים משנת הדימום, הרצח והמוות הנוראה הזאת. לא, אתם לא צריכים, חס וחלילה, שמישהו יטפל ביוקר</w:t>
      </w:r>
      <w:bookmarkStart w:id="15498" w:name="_ETM_Q29_494683"/>
      <w:bookmarkEnd w:id="15498"/>
      <w:r>
        <w:rPr>
          <w:rFonts w:hint="cs"/>
          <w:rtl/>
          <w:lang w:eastAsia="he-IL"/>
        </w:rPr>
        <w:t xml:space="preserve"> המחיה שלכם. לא. כל מה שצריך זה עוד רבנים, ותודה, אדוני, תודה שבאמת דייקת ואמרת עוד בלניות. משום שמי לא רוצה ללכת למקווה ולהיטהר, שלא תהיה טמאה, חלילה, שלא תהיה טמאה? אין גבול</w:t>
      </w:r>
      <w:bookmarkStart w:id="15499" w:name="_ETM_Q29_517303"/>
      <w:bookmarkEnd w:id="15499"/>
      <w:r>
        <w:rPr>
          <w:rFonts w:hint="cs"/>
          <w:rtl/>
          <w:lang w:eastAsia="he-IL"/>
        </w:rPr>
        <w:t xml:space="preserve"> לבושה, לחרפה, ובאמת לבזבוז האין-סופי. </w:t>
      </w:r>
      <w:bookmarkStart w:id="15500" w:name="_ETM_Q29_522758"/>
      <w:bookmarkEnd w:id="15500"/>
    </w:p>
    <w:p w:rsidR="00F05D2D" w:rsidRDefault="00F05D2D" w:rsidP="00435853">
      <w:pPr>
        <w:rPr>
          <w:rtl/>
          <w:lang w:eastAsia="he-IL"/>
        </w:rPr>
      </w:pPr>
      <w:bookmarkStart w:id="15501" w:name="_ETM_Q29_522867"/>
      <w:bookmarkEnd w:id="15501"/>
    </w:p>
    <w:p w:rsidR="00F05D2D" w:rsidRDefault="00F05D2D" w:rsidP="00435853">
      <w:pPr>
        <w:pStyle w:val="af6"/>
        <w:keepNext/>
        <w:rPr>
          <w:rtl/>
        </w:rPr>
      </w:pPr>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Pr="00197FD8" w:rsidRDefault="00F05D2D" w:rsidP="00435853">
      <w:pPr>
        <w:rPr>
          <w:rtl/>
          <w:lang w:eastAsia="he-IL"/>
        </w:rPr>
      </w:pPr>
      <w:bookmarkStart w:id="15502" w:name="_ETM_Q29_524247"/>
      <w:bookmarkEnd w:id="15502"/>
      <w:r>
        <w:rPr>
          <w:rFonts w:hint="cs"/>
          <w:rtl/>
          <w:lang w:eastAsia="he-IL"/>
        </w:rPr>
        <w:t>לא, רק נשים שחושבות</w:t>
      </w:r>
      <w:bookmarkStart w:id="15503" w:name="_ETM_Q29_525200"/>
      <w:bookmarkEnd w:id="15503"/>
      <w:r>
        <w:rPr>
          <w:rFonts w:hint="cs"/>
          <w:rtl/>
          <w:lang w:eastAsia="he-IL"/>
        </w:rPr>
        <w:t xml:space="preserve"> כמוך. </w:t>
      </w:r>
    </w:p>
    <w:p w:rsidR="00F05D2D" w:rsidRDefault="00F05D2D" w:rsidP="00435853">
      <w:pPr>
        <w:rPr>
          <w:rtl/>
          <w:lang w:eastAsia="he-IL"/>
        </w:rPr>
      </w:pPr>
      <w:bookmarkStart w:id="15504" w:name="_ETM_Q29_414114"/>
      <w:bookmarkStart w:id="15505" w:name="_ETM_Q29_414224"/>
      <w:bookmarkEnd w:id="15504"/>
      <w:bookmarkEnd w:id="15505"/>
    </w:p>
    <w:p w:rsidR="00F05D2D" w:rsidRDefault="00F05D2D" w:rsidP="00435853">
      <w:pPr>
        <w:pStyle w:val="af5"/>
        <w:keepNext/>
        <w:rPr>
          <w:rtl/>
        </w:rPr>
      </w:pPr>
      <w:bookmarkStart w:id="15506" w:name="ET_interruption_6345_20"/>
      <w:r w:rsidRPr="00B22E91">
        <w:rPr>
          <w:rStyle w:val="TagStyle"/>
          <w:rtl/>
        </w:rPr>
        <w:t xml:space="preserve"> &lt;&lt; קריאה &gt;&gt;</w:t>
      </w:r>
      <w:r w:rsidRPr="00197FD8">
        <w:rPr>
          <w:rStyle w:val="TagStyle"/>
          <w:rtl/>
        </w:rPr>
        <w:t xml:space="preserve"> </w:t>
      </w:r>
      <w:r>
        <w:rPr>
          <w:rtl/>
        </w:rPr>
        <w:t>טלי גוטליב (הליכוד):</w:t>
      </w:r>
      <w:r w:rsidRPr="00197FD8">
        <w:rPr>
          <w:rStyle w:val="TagStyle"/>
          <w:rtl/>
        </w:rPr>
        <w:t xml:space="preserve"> </w:t>
      </w:r>
      <w:r w:rsidRPr="00B22E91">
        <w:rPr>
          <w:rStyle w:val="TagStyle"/>
          <w:rtl/>
        </w:rPr>
        <w:t>&lt;&lt; קריאה &gt;&gt;</w:t>
      </w:r>
      <w:r>
        <w:rPr>
          <w:rtl/>
        </w:rPr>
        <w:t xml:space="preserve"> </w:t>
      </w:r>
      <w:bookmarkEnd w:id="15506"/>
    </w:p>
    <w:p w:rsidR="00F05D2D" w:rsidRDefault="00F05D2D" w:rsidP="00435853">
      <w:pPr>
        <w:rPr>
          <w:rtl/>
          <w:lang w:eastAsia="he-IL"/>
        </w:rPr>
      </w:pPr>
    </w:p>
    <w:p w:rsidR="00F05D2D" w:rsidRDefault="00F05D2D" w:rsidP="00435853">
      <w:pPr>
        <w:rPr>
          <w:rtl/>
          <w:lang w:eastAsia="he-IL"/>
        </w:rPr>
      </w:pPr>
      <w:bookmarkStart w:id="15507" w:name="_ETM_Q29_417140"/>
      <w:bookmarkEnd w:id="15507"/>
      <w:r>
        <w:rPr>
          <w:rFonts w:hint="cs"/>
          <w:rtl/>
          <w:lang w:eastAsia="he-IL"/>
        </w:rPr>
        <w:t xml:space="preserve">לכבד נשים </w:t>
      </w:r>
      <w:r w:rsidR="00C919F6">
        <w:rPr>
          <w:rFonts w:hint="cs"/>
          <w:rtl/>
          <w:lang w:eastAsia="he-IL"/>
        </w:rPr>
        <w:t>– – –</w:t>
      </w:r>
      <w:r>
        <w:rPr>
          <w:rFonts w:hint="cs"/>
          <w:rtl/>
          <w:lang w:eastAsia="he-IL"/>
        </w:rPr>
        <w:t xml:space="preserve"> באמת, לכבד אישה </w:t>
      </w:r>
      <w:r w:rsidR="00C919F6">
        <w:rPr>
          <w:rFonts w:hint="cs"/>
          <w:rtl/>
          <w:lang w:eastAsia="he-IL"/>
        </w:rPr>
        <w:t>– – –</w:t>
      </w:r>
      <w:bookmarkStart w:id="15508" w:name="_ETM_Q29_530435"/>
      <w:bookmarkEnd w:id="15508"/>
      <w:r>
        <w:rPr>
          <w:rFonts w:hint="cs"/>
          <w:rtl/>
          <w:lang w:eastAsia="he-IL"/>
        </w:rPr>
        <w:t xml:space="preserve"> אי-אפשר </w:t>
      </w:r>
      <w:r w:rsidR="00C919F6">
        <w:rPr>
          <w:rFonts w:hint="cs"/>
          <w:rtl/>
          <w:lang w:eastAsia="he-IL"/>
        </w:rPr>
        <w:t>– – –</w:t>
      </w:r>
      <w:r>
        <w:rPr>
          <w:rFonts w:hint="cs"/>
          <w:rtl/>
          <w:lang w:eastAsia="he-IL"/>
        </w:rPr>
        <w:t xml:space="preserve"> בכבוד, אי-אפשר. </w:t>
      </w:r>
    </w:p>
    <w:p w:rsidR="00F05D2D" w:rsidRDefault="00F05D2D" w:rsidP="00435853">
      <w:pPr>
        <w:rPr>
          <w:rtl/>
          <w:lang w:eastAsia="he-IL"/>
        </w:rPr>
      </w:pPr>
      <w:bookmarkStart w:id="15509" w:name="_ETM_Q29_530521"/>
      <w:bookmarkStart w:id="15510" w:name="_ETM_Q29_530595"/>
      <w:bookmarkEnd w:id="15509"/>
      <w:bookmarkEnd w:id="15510"/>
    </w:p>
    <w:p w:rsidR="00F05D2D" w:rsidRDefault="00F05D2D" w:rsidP="00435853">
      <w:pPr>
        <w:pStyle w:val="-"/>
        <w:keepNext/>
        <w:rPr>
          <w:rtl/>
        </w:rPr>
      </w:pPr>
      <w:bookmarkStart w:id="15511" w:name="ET_speakercontinue_5090_25"/>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11"/>
    </w:p>
    <w:p w:rsidR="00F05D2D" w:rsidRDefault="00F05D2D" w:rsidP="00435853">
      <w:pPr>
        <w:rPr>
          <w:rtl/>
          <w:lang w:eastAsia="he-IL"/>
        </w:rPr>
      </w:pPr>
    </w:p>
    <w:p w:rsidR="00F05D2D" w:rsidRPr="00197FD8" w:rsidRDefault="00F05D2D" w:rsidP="001C67D9">
      <w:pPr>
        <w:rPr>
          <w:rtl/>
          <w:lang w:eastAsia="he-IL"/>
        </w:rPr>
      </w:pPr>
      <w:bookmarkStart w:id="15512" w:name="_ETM_Q29_532652"/>
      <w:bookmarkEnd w:id="15512"/>
      <w:r>
        <w:rPr>
          <w:rFonts w:hint="cs"/>
          <w:rtl/>
          <w:lang w:eastAsia="he-IL"/>
        </w:rPr>
        <w:t>באמת, חברתי חברת הכנסת טלי גוטליב.</w:t>
      </w:r>
      <w:bookmarkStart w:id="15513" w:name="_ETM_Q29_535728"/>
      <w:bookmarkEnd w:id="15513"/>
    </w:p>
    <w:p w:rsidR="00F05D2D" w:rsidRDefault="00F05D2D" w:rsidP="00435853">
      <w:pPr>
        <w:rPr>
          <w:rtl/>
          <w:lang w:eastAsia="he-IL"/>
        </w:rPr>
      </w:pPr>
      <w:bookmarkStart w:id="15514" w:name="_ETM_Q29_530678"/>
      <w:bookmarkStart w:id="15515" w:name="_ETM_Q29_530730"/>
      <w:bookmarkStart w:id="15516" w:name="_ETM_Q29_530813"/>
      <w:bookmarkEnd w:id="15514"/>
      <w:bookmarkEnd w:id="15515"/>
      <w:bookmarkEnd w:id="15516"/>
    </w:p>
    <w:p w:rsidR="00F05D2D" w:rsidRDefault="00F05D2D" w:rsidP="00435853">
      <w:pPr>
        <w:pStyle w:val="af6"/>
        <w:keepNext/>
        <w:rPr>
          <w:rtl/>
        </w:rPr>
      </w:pPr>
      <w:r w:rsidRPr="00B22E91">
        <w:rPr>
          <w:rStyle w:val="TagStyle"/>
          <w:rtl/>
        </w:rPr>
        <w:t xml:space="preserve"> &lt;&lt; יור &gt;&gt;</w:t>
      </w:r>
      <w:r w:rsidRPr="004E2B6E">
        <w:rPr>
          <w:rStyle w:val="TagStyle"/>
          <w:rtl/>
        </w:rPr>
        <w:t xml:space="preserve"> </w:t>
      </w:r>
      <w:r>
        <w:rPr>
          <w:rtl/>
        </w:rPr>
        <w:t>היו"ר ארז מלול:</w:t>
      </w:r>
      <w:r w:rsidRPr="004E2B6E">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r>
        <w:rPr>
          <w:rFonts w:hint="cs"/>
          <w:rtl/>
          <w:lang w:eastAsia="he-IL"/>
        </w:rPr>
        <w:t>מי ביקש את החוק הזה?</w:t>
      </w:r>
    </w:p>
    <w:p w:rsidR="00F05D2D" w:rsidRPr="00F57A5E" w:rsidRDefault="00F05D2D" w:rsidP="00435853">
      <w:pPr>
        <w:rPr>
          <w:rtl/>
        </w:rPr>
      </w:pPr>
      <w:bookmarkStart w:id="15517" w:name="ET_interruption_6345_8"/>
    </w:p>
    <w:p w:rsidR="00F05D2D" w:rsidRDefault="00F05D2D" w:rsidP="00435853">
      <w:pPr>
        <w:pStyle w:val="-"/>
        <w:keepNext/>
        <w:rPr>
          <w:rtl/>
        </w:rPr>
      </w:pPr>
      <w:r w:rsidRPr="00B22E91">
        <w:rPr>
          <w:rStyle w:val="TagStyle"/>
          <w:rtl/>
        </w:rPr>
        <w:t>&lt;&lt;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p>
    <w:p w:rsidR="00F05D2D" w:rsidRPr="00B22E91" w:rsidRDefault="00F05D2D" w:rsidP="00435853">
      <w:pPr>
        <w:rPr>
          <w:rtl/>
        </w:rPr>
      </w:pPr>
    </w:p>
    <w:p w:rsidR="00F05D2D" w:rsidRDefault="00F05D2D" w:rsidP="00435853">
      <w:pPr>
        <w:rPr>
          <w:rtl/>
        </w:rPr>
      </w:pPr>
      <w:r>
        <w:rPr>
          <w:rFonts w:hint="cs"/>
          <w:rtl/>
        </w:rPr>
        <w:t>לא מקבלת ציונים.</w:t>
      </w:r>
      <w:bookmarkStart w:id="15518" w:name="_ETM_Q29_539833"/>
      <w:bookmarkEnd w:id="15518"/>
    </w:p>
    <w:p w:rsidR="00F05D2D" w:rsidRDefault="00F05D2D" w:rsidP="00435853">
      <w:pPr>
        <w:rPr>
          <w:rtl/>
        </w:rPr>
      </w:pPr>
      <w:bookmarkStart w:id="15519" w:name="_ETM_Q29_539911"/>
      <w:bookmarkEnd w:id="15519"/>
    </w:p>
    <w:p w:rsidR="00F05D2D" w:rsidRDefault="00F05D2D" w:rsidP="00435853">
      <w:pPr>
        <w:pStyle w:val="af6"/>
        <w:keepNext/>
        <w:rPr>
          <w:rtl/>
        </w:rPr>
      </w:pPr>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p>
    <w:p w:rsidR="00F05D2D" w:rsidRDefault="00F05D2D" w:rsidP="00435853">
      <w:pPr>
        <w:rPr>
          <w:rtl/>
        </w:rPr>
      </w:pPr>
    </w:p>
    <w:p w:rsidR="00F05D2D" w:rsidRDefault="00F05D2D" w:rsidP="00435853">
      <w:pPr>
        <w:rPr>
          <w:rtl/>
        </w:rPr>
      </w:pPr>
      <w:bookmarkStart w:id="15520" w:name="_ETM_Q29_540144"/>
      <w:bookmarkEnd w:id="15520"/>
      <w:r>
        <w:rPr>
          <w:rFonts w:hint="cs"/>
          <w:rtl/>
        </w:rPr>
        <w:t>ראשי המועצות האזוריות ביקשו את זה.</w:t>
      </w:r>
      <w:bookmarkStart w:id="15521" w:name="_ETM_Q29_542440"/>
      <w:bookmarkEnd w:id="15521"/>
      <w:r>
        <w:rPr>
          <w:rFonts w:hint="cs"/>
          <w:rtl/>
        </w:rPr>
        <w:t xml:space="preserve"> אני ביקשתי? </w:t>
      </w:r>
      <w:bookmarkStart w:id="15522" w:name="_ETM_Q29_542845"/>
      <w:bookmarkEnd w:id="15522"/>
    </w:p>
    <w:p w:rsidR="00F05D2D" w:rsidRDefault="00F05D2D" w:rsidP="00435853">
      <w:pPr>
        <w:rPr>
          <w:rtl/>
        </w:rPr>
      </w:pPr>
      <w:bookmarkStart w:id="15523" w:name="_ETM_Q29_542917"/>
      <w:bookmarkEnd w:id="15523"/>
    </w:p>
    <w:p w:rsidR="00F05D2D" w:rsidRDefault="00F05D2D" w:rsidP="00435853">
      <w:pPr>
        <w:pStyle w:val="-"/>
        <w:keepNext/>
        <w:rPr>
          <w:rtl/>
        </w:rPr>
      </w:pPr>
      <w:bookmarkStart w:id="15524" w:name="ET_speakercontinue_5090_28"/>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24"/>
    </w:p>
    <w:p w:rsidR="00F05D2D" w:rsidRDefault="00F05D2D" w:rsidP="00435853">
      <w:pPr>
        <w:rPr>
          <w:rtl/>
        </w:rPr>
      </w:pPr>
    </w:p>
    <w:p w:rsidR="00F05D2D" w:rsidRDefault="00F05D2D" w:rsidP="00435853">
      <w:pPr>
        <w:rPr>
          <w:rtl/>
        </w:rPr>
      </w:pPr>
      <w:bookmarkStart w:id="15525" w:name="_ETM_Q29_544196"/>
      <w:bookmarkEnd w:id="15525"/>
      <w:r>
        <w:rPr>
          <w:rFonts w:hint="cs"/>
          <w:rtl/>
        </w:rPr>
        <w:t xml:space="preserve">לא מקבלת ציונים על כבוד לנשים. </w:t>
      </w:r>
    </w:p>
    <w:p w:rsidR="00F05D2D" w:rsidRDefault="00F05D2D" w:rsidP="00435853">
      <w:pPr>
        <w:rPr>
          <w:rtl/>
        </w:rPr>
      </w:pPr>
    </w:p>
    <w:p w:rsidR="00F05D2D" w:rsidRDefault="00F05D2D" w:rsidP="00435853">
      <w:pPr>
        <w:pStyle w:val="af5"/>
        <w:keepNext/>
        <w:rPr>
          <w:rtl/>
        </w:rPr>
      </w:pPr>
      <w:bookmarkStart w:id="15526" w:name="ET_interruption_6345_29"/>
      <w:r w:rsidRPr="00B22E91">
        <w:rPr>
          <w:rStyle w:val="TagStyle"/>
          <w:rtl/>
        </w:rPr>
        <w:t xml:space="preserve"> &lt;&lt; קריאה &gt;&gt;</w:t>
      </w:r>
      <w:r w:rsidRPr="00197FD8">
        <w:rPr>
          <w:rStyle w:val="TagStyle"/>
          <w:rtl/>
        </w:rPr>
        <w:t xml:space="preserve"> </w:t>
      </w:r>
      <w:r>
        <w:rPr>
          <w:rtl/>
        </w:rPr>
        <w:t>טלי גוטליב (הליכוד):</w:t>
      </w:r>
      <w:r w:rsidRPr="00197FD8">
        <w:rPr>
          <w:rStyle w:val="TagStyle"/>
          <w:rtl/>
        </w:rPr>
        <w:t xml:space="preserve"> </w:t>
      </w:r>
      <w:r w:rsidRPr="00B22E91">
        <w:rPr>
          <w:rStyle w:val="TagStyle"/>
          <w:rtl/>
        </w:rPr>
        <w:t>&lt;&lt; קריאה &gt;&gt;</w:t>
      </w:r>
      <w:r>
        <w:rPr>
          <w:rtl/>
        </w:rPr>
        <w:t xml:space="preserve"> </w:t>
      </w:r>
      <w:bookmarkEnd w:id="15526"/>
    </w:p>
    <w:p w:rsidR="00F05D2D" w:rsidRDefault="00F05D2D" w:rsidP="00435853">
      <w:pPr>
        <w:rPr>
          <w:rtl/>
        </w:rPr>
      </w:pPr>
    </w:p>
    <w:p w:rsidR="00F05D2D" w:rsidRDefault="00F05D2D" w:rsidP="00435853">
      <w:pPr>
        <w:rPr>
          <w:rtl/>
          <w:lang w:eastAsia="he-IL"/>
        </w:rPr>
      </w:pPr>
      <w:bookmarkStart w:id="15527" w:name="_ETM_Q29_547352"/>
      <w:bookmarkStart w:id="15528" w:name="_ETM_Q29_540070"/>
      <w:bookmarkStart w:id="15529" w:name="_ETM_Q29_540359"/>
      <w:bookmarkEnd w:id="15517"/>
      <w:bookmarkEnd w:id="15527"/>
      <w:bookmarkEnd w:id="15528"/>
      <w:bookmarkEnd w:id="15529"/>
      <w:r>
        <w:rPr>
          <w:rFonts w:hint="cs"/>
          <w:rtl/>
          <w:lang w:eastAsia="he-IL"/>
        </w:rPr>
        <w:t xml:space="preserve">האוצר, האוצר ביקש את החוק הזה. </w:t>
      </w:r>
    </w:p>
    <w:p w:rsidR="00F05D2D" w:rsidRDefault="00F05D2D" w:rsidP="00435853">
      <w:pPr>
        <w:rPr>
          <w:rtl/>
          <w:lang w:eastAsia="he-IL"/>
        </w:rPr>
      </w:pPr>
    </w:p>
    <w:p w:rsidR="00F05D2D" w:rsidRDefault="00F05D2D" w:rsidP="00435853">
      <w:pPr>
        <w:pStyle w:val="af6"/>
        <w:keepNext/>
        <w:rPr>
          <w:rtl/>
        </w:rPr>
      </w:pPr>
      <w:bookmarkStart w:id="15530" w:name="ET_yor_6595_30"/>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bookmarkEnd w:id="15530"/>
    </w:p>
    <w:p w:rsidR="00F05D2D" w:rsidRDefault="00F05D2D" w:rsidP="00435853">
      <w:pPr>
        <w:rPr>
          <w:rtl/>
          <w:lang w:eastAsia="he-IL"/>
        </w:rPr>
      </w:pPr>
    </w:p>
    <w:p w:rsidR="00F05D2D" w:rsidRDefault="00F05D2D" w:rsidP="00435853">
      <w:pPr>
        <w:rPr>
          <w:rtl/>
          <w:lang w:eastAsia="he-IL"/>
        </w:rPr>
      </w:pPr>
      <w:bookmarkStart w:id="15531" w:name="_ETM_Q29_547581"/>
      <w:bookmarkEnd w:id="15531"/>
      <w:r>
        <w:rPr>
          <w:rFonts w:hint="cs"/>
          <w:rtl/>
          <w:lang w:eastAsia="he-IL"/>
        </w:rPr>
        <w:t>ראשי</w:t>
      </w:r>
      <w:bookmarkStart w:id="15532" w:name="_ETM_Q29_546823"/>
      <w:bookmarkEnd w:id="15532"/>
      <w:r>
        <w:rPr>
          <w:rFonts w:hint="cs"/>
          <w:rtl/>
          <w:lang w:eastAsia="he-IL"/>
        </w:rPr>
        <w:t xml:space="preserve"> המועצות האזוריות ביקשו. </w:t>
      </w:r>
      <w:bookmarkStart w:id="15533" w:name="_ETM_Q29_548213"/>
      <w:bookmarkEnd w:id="15533"/>
    </w:p>
    <w:p w:rsidR="00F05D2D" w:rsidRPr="00197FD8" w:rsidRDefault="00F05D2D" w:rsidP="00435853">
      <w:pPr>
        <w:rPr>
          <w:rtl/>
          <w:lang w:eastAsia="he-IL"/>
        </w:rPr>
      </w:pPr>
      <w:bookmarkStart w:id="15534" w:name="_ETM_Q29_548317"/>
      <w:bookmarkEnd w:id="15534"/>
    </w:p>
    <w:p w:rsidR="00F05D2D" w:rsidRDefault="00F05D2D" w:rsidP="00435853">
      <w:pPr>
        <w:pStyle w:val="-"/>
        <w:keepNext/>
        <w:rPr>
          <w:rtl/>
        </w:rPr>
      </w:pPr>
      <w:bookmarkStart w:id="15535" w:name="ET_speakercontinue_5090_6"/>
      <w:r w:rsidRPr="00B22E91">
        <w:rPr>
          <w:rStyle w:val="TagStyle"/>
          <w:rtl/>
        </w:rPr>
        <w:t xml:space="preserve"> &lt;&lt; דובר_המשך &gt;&gt;</w:t>
      </w:r>
      <w:r w:rsidRPr="004E2B6E">
        <w:rPr>
          <w:rStyle w:val="TagStyle"/>
          <w:rtl/>
        </w:rPr>
        <w:t xml:space="preserve"> </w:t>
      </w:r>
      <w:r>
        <w:rPr>
          <w:rtl/>
        </w:rPr>
        <w:t>מרב מיכאלי (העבודה):</w:t>
      </w:r>
      <w:r w:rsidRPr="004E2B6E">
        <w:rPr>
          <w:rStyle w:val="TagStyle"/>
          <w:rtl/>
        </w:rPr>
        <w:t xml:space="preserve"> </w:t>
      </w:r>
      <w:r w:rsidRPr="00B22E91">
        <w:rPr>
          <w:rStyle w:val="TagStyle"/>
          <w:rtl/>
        </w:rPr>
        <w:t>&lt;&lt; דובר_המשך &gt;&gt;</w:t>
      </w:r>
      <w:r>
        <w:rPr>
          <w:rtl/>
        </w:rPr>
        <w:t xml:space="preserve"> </w:t>
      </w:r>
      <w:bookmarkEnd w:id="15535"/>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האוצר ביקש את החוק הזה, כי האוצר אמר: תקשיבו, יש לי כל </w:t>
      </w:r>
      <w:bookmarkStart w:id="15536" w:name="_ETM_Q29_557238"/>
      <w:bookmarkEnd w:id="15536"/>
      <w:r>
        <w:rPr>
          <w:rFonts w:hint="cs"/>
          <w:rtl/>
          <w:lang w:eastAsia="he-IL"/>
        </w:rPr>
        <w:t>כך הרבה כסף, אני</w:t>
      </w:r>
      <w:bookmarkStart w:id="15537" w:name="_ETM_Q29_553745"/>
      <w:bookmarkEnd w:id="15537"/>
      <w:r>
        <w:rPr>
          <w:rFonts w:hint="cs"/>
          <w:rtl/>
          <w:lang w:eastAsia="he-IL"/>
        </w:rPr>
        <w:t xml:space="preserve"> לא יודע על מה לשפוך אותו. </w:t>
      </w:r>
      <w:bookmarkStart w:id="15538" w:name="_ETM_Q29_554266"/>
      <w:bookmarkEnd w:id="15538"/>
    </w:p>
    <w:p w:rsidR="00F05D2D" w:rsidRDefault="00F05D2D" w:rsidP="00435853">
      <w:pPr>
        <w:rPr>
          <w:rtl/>
          <w:lang w:eastAsia="he-IL"/>
        </w:rPr>
      </w:pPr>
      <w:bookmarkStart w:id="15539" w:name="_ETM_Q29_554272"/>
      <w:bookmarkStart w:id="15540" w:name="_ETM_Q29_554326"/>
      <w:bookmarkEnd w:id="15539"/>
      <w:bookmarkEnd w:id="15540"/>
    </w:p>
    <w:p w:rsidR="00F05D2D" w:rsidRDefault="00F05D2D" w:rsidP="00435853">
      <w:pPr>
        <w:pStyle w:val="af6"/>
        <w:keepNext/>
        <w:rPr>
          <w:rtl/>
        </w:rPr>
      </w:pPr>
      <w:bookmarkStart w:id="15541" w:name="ET_yor_6595_31"/>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bookmarkEnd w:id="15541"/>
    </w:p>
    <w:p w:rsidR="00F05D2D" w:rsidRDefault="00F05D2D" w:rsidP="00435853">
      <w:pPr>
        <w:rPr>
          <w:rtl/>
          <w:lang w:eastAsia="he-IL"/>
        </w:rPr>
      </w:pPr>
    </w:p>
    <w:p w:rsidR="00F05D2D" w:rsidRDefault="00F05D2D" w:rsidP="00435853">
      <w:pPr>
        <w:rPr>
          <w:rtl/>
          <w:lang w:eastAsia="he-IL"/>
        </w:rPr>
      </w:pPr>
      <w:bookmarkStart w:id="15542" w:name="_ETM_Q29_554947"/>
      <w:bookmarkEnd w:id="15542"/>
      <w:r>
        <w:rPr>
          <w:rFonts w:hint="cs"/>
          <w:rtl/>
          <w:lang w:eastAsia="he-IL"/>
        </w:rPr>
        <w:t>לא, לא, זה ל</w:t>
      </w:r>
      <w:bookmarkStart w:id="15543" w:name="_ETM_Q29_555209"/>
      <w:bookmarkEnd w:id="15543"/>
      <w:r>
        <w:rPr>
          <w:rFonts w:hint="cs"/>
          <w:rtl/>
          <w:lang w:eastAsia="he-IL"/>
        </w:rPr>
        <w:t xml:space="preserve">לא עלות תקציבית. </w:t>
      </w:r>
      <w:bookmarkStart w:id="15544" w:name="_ETM_Q29_556216"/>
      <w:bookmarkEnd w:id="15544"/>
    </w:p>
    <w:p w:rsidR="00F05D2D" w:rsidRDefault="00F05D2D" w:rsidP="00435853">
      <w:pPr>
        <w:rPr>
          <w:rtl/>
          <w:lang w:eastAsia="he-IL"/>
        </w:rPr>
      </w:pPr>
      <w:bookmarkStart w:id="15545" w:name="_ETM_Q29_556290"/>
      <w:bookmarkEnd w:id="15545"/>
    </w:p>
    <w:p w:rsidR="00F05D2D" w:rsidRDefault="00F05D2D" w:rsidP="00435853">
      <w:pPr>
        <w:pStyle w:val="-"/>
        <w:keepNext/>
        <w:rPr>
          <w:rtl/>
        </w:rPr>
      </w:pPr>
      <w:bookmarkStart w:id="15546" w:name="ET_speakercontinue_5090_32"/>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46"/>
    </w:p>
    <w:p w:rsidR="00F05D2D" w:rsidRDefault="00F05D2D" w:rsidP="00435853">
      <w:pPr>
        <w:rPr>
          <w:rtl/>
          <w:lang w:eastAsia="he-IL"/>
        </w:rPr>
      </w:pPr>
    </w:p>
    <w:p w:rsidR="00F05D2D" w:rsidRDefault="00F05D2D" w:rsidP="00435853">
      <w:pPr>
        <w:rPr>
          <w:rtl/>
          <w:lang w:eastAsia="he-IL"/>
        </w:rPr>
      </w:pPr>
      <w:bookmarkStart w:id="15547" w:name="_ETM_Q29_557273"/>
      <w:bookmarkEnd w:id="15547"/>
      <w:r>
        <w:rPr>
          <w:rFonts w:hint="cs"/>
          <w:rtl/>
          <w:lang w:eastAsia="he-IL"/>
        </w:rPr>
        <w:t>אני לא יודע על מה לשפוך</w:t>
      </w:r>
      <w:bookmarkStart w:id="15548" w:name="_ETM_Q29_560841"/>
      <w:bookmarkEnd w:id="15548"/>
      <w:r>
        <w:rPr>
          <w:rFonts w:hint="cs"/>
          <w:rtl/>
          <w:lang w:eastAsia="he-IL"/>
        </w:rPr>
        <w:t xml:space="preserve"> אותו. אני לא יודע. תראו, עובדות סוציאליות יש לי עד</w:t>
      </w:r>
      <w:bookmarkStart w:id="15549" w:name="_ETM_Q29_561918"/>
      <w:bookmarkEnd w:id="15549"/>
      <w:r>
        <w:rPr>
          <w:rFonts w:hint="cs"/>
          <w:rtl/>
          <w:lang w:eastAsia="he-IL"/>
        </w:rPr>
        <w:t xml:space="preserve"> פה. כל משפחה מקבלת עובדת סוציאלית פנויה. </w:t>
      </w:r>
    </w:p>
    <w:p w:rsidR="00F05D2D" w:rsidRDefault="00F05D2D" w:rsidP="00435853">
      <w:pPr>
        <w:rPr>
          <w:rtl/>
          <w:lang w:eastAsia="he-IL"/>
        </w:rPr>
      </w:pPr>
      <w:bookmarkStart w:id="15550" w:name="_ETM_Q29_560689"/>
      <w:bookmarkStart w:id="15551" w:name="_ETM_Q29_560781"/>
      <w:bookmarkEnd w:id="15550"/>
      <w:bookmarkEnd w:id="15551"/>
    </w:p>
    <w:p w:rsidR="00F05D2D" w:rsidRDefault="00F05D2D" w:rsidP="00435853">
      <w:pPr>
        <w:pStyle w:val="af6"/>
        <w:keepNext/>
        <w:rPr>
          <w:rtl/>
        </w:rPr>
      </w:pPr>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Pr="00197FD8" w:rsidRDefault="00F05D2D" w:rsidP="00435853">
      <w:pPr>
        <w:rPr>
          <w:rtl/>
          <w:lang w:eastAsia="he-IL"/>
        </w:rPr>
      </w:pPr>
      <w:bookmarkStart w:id="15552" w:name="_ETM_Q29_561709"/>
      <w:bookmarkEnd w:id="15552"/>
      <w:r>
        <w:rPr>
          <w:rFonts w:hint="cs"/>
          <w:rtl/>
          <w:lang w:eastAsia="he-IL"/>
        </w:rPr>
        <w:t>זה ללא עלות. תדייקי</w:t>
      </w:r>
      <w:bookmarkStart w:id="15553" w:name="_ETM_Q29_563913"/>
      <w:bookmarkEnd w:id="15553"/>
      <w:r>
        <w:rPr>
          <w:rFonts w:hint="cs"/>
          <w:rtl/>
          <w:lang w:eastAsia="he-IL"/>
        </w:rPr>
        <w:t xml:space="preserve">, תלמדי קודם כול את החוק. זה ללא עלות. זה ללא עלות. </w:t>
      </w:r>
    </w:p>
    <w:p w:rsidR="00F05D2D" w:rsidRDefault="00F05D2D" w:rsidP="00435853">
      <w:pPr>
        <w:rPr>
          <w:rtl/>
          <w:lang w:eastAsia="he-IL"/>
        </w:rPr>
      </w:pPr>
      <w:bookmarkStart w:id="15554" w:name="_ETM_Q29_554402"/>
      <w:bookmarkStart w:id="15555" w:name="_ETM_Q29_554462"/>
      <w:bookmarkEnd w:id="15554"/>
      <w:bookmarkEnd w:id="15555"/>
    </w:p>
    <w:p w:rsidR="00F05D2D" w:rsidRDefault="00F05D2D" w:rsidP="00435853">
      <w:pPr>
        <w:pStyle w:val="-"/>
        <w:keepNext/>
        <w:rPr>
          <w:rtl/>
        </w:rPr>
      </w:pPr>
      <w:bookmarkStart w:id="15556" w:name="ET_speakercontinue_5090_34"/>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56"/>
    </w:p>
    <w:p w:rsidR="00F05D2D" w:rsidRDefault="00F05D2D" w:rsidP="00435853">
      <w:pPr>
        <w:rPr>
          <w:rtl/>
          <w:lang w:eastAsia="he-IL"/>
        </w:rPr>
      </w:pPr>
    </w:p>
    <w:p w:rsidR="00F05D2D" w:rsidRDefault="00F05D2D" w:rsidP="00435853">
      <w:pPr>
        <w:rPr>
          <w:rtl/>
          <w:lang w:eastAsia="he-IL"/>
        </w:rPr>
      </w:pPr>
      <w:bookmarkStart w:id="15557" w:name="_ETM_Q29_566260"/>
      <w:bookmarkEnd w:id="15557"/>
      <w:r>
        <w:rPr>
          <w:rFonts w:hint="cs"/>
          <w:rtl/>
          <w:lang w:eastAsia="he-IL"/>
        </w:rPr>
        <w:t xml:space="preserve">כל העניות והעניים </w:t>
      </w:r>
      <w:r>
        <w:rPr>
          <w:rtl/>
          <w:lang w:eastAsia="he-IL"/>
        </w:rPr>
        <w:t>–</w:t>
      </w:r>
      <w:r>
        <w:rPr>
          <w:rFonts w:hint="cs"/>
          <w:rtl/>
          <w:lang w:eastAsia="he-IL"/>
        </w:rPr>
        <w:t xml:space="preserve"> באמת, </w:t>
      </w:r>
      <w:bookmarkStart w:id="15558" w:name="_ETM_Q29_554526"/>
      <w:bookmarkEnd w:id="15558"/>
      <w:r>
        <w:rPr>
          <w:rFonts w:hint="cs"/>
          <w:rtl/>
          <w:lang w:eastAsia="he-IL"/>
        </w:rPr>
        <w:t>אין לי כבר מה לתת להם יותר.</w:t>
      </w:r>
      <w:bookmarkStart w:id="15559" w:name="_ETM_Q29_568210"/>
      <w:bookmarkEnd w:id="15559"/>
      <w:r>
        <w:rPr>
          <w:rFonts w:hint="cs"/>
          <w:rtl/>
          <w:lang w:eastAsia="he-IL"/>
        </w:rPr>
        <w:t xml:space="preserve"> </w:t>
      </w:r>
      <w:bookmarkStart w:id="15560" w:name="_ETM_Q29_568480"/>
      <w:bookmarkStart w:id="15561" w:name="_ETM_Q29_568541"/>
      <w:bookmarkStart w:id="15562" w:name="_ETM_Q29_568633"/>
      <w:bookmarkStart w:id="15563" w:name="_ETM_Q29_569362"/>
      <w:bookmarkStart w:id="15564" w:name="_ETM_Q29_568692"/>
      <w:bookmarkStart w:id="15565" w:name="_ETM_Q29_568776"/>
      <w:bookmarkStart w:id="15566" w:name="_ETM_Q29_568839"/>
      <w:bookmarkEnd w:id="15560"/>
      <w:bookmarkEnd w:id="15561"/>
      <w:bookmarkEnd w:id="15562"/>
      <w:bookmarkEnd w:id="15563"/>
      <w:bookmarkEnd w:id="15564"/>
      <w:bookmarkEnd w:id="15565"/>
      <w:bookmarkEnd w:id="15566"/>
      <w:r>
        <w:rPr>
          <w:rFonts w:hint="cs"/>
          <w:rtl/>
          <w:lang w:eastAsia="he-IL"/>
        </w:rPr>
        <w:t>ביטוח לאומי גולש, עולה על גדותיו.</w:t>
      </w:r>
      <w:bookmarkStart w:id="15567" w:name="_ETM_Q29_573321"/>
      <w:bookmarkEnd w:id="15567"/>
      <w:r>
        <w:rPr>
          <w:rFonts w:hint="cs"/>
          <w:rtl/>
          <w:lang w:eastAsia="he-IL"/>
        </w:rPr>
        <w:t xml:space="preserve"> לוחמים </w:t>
      </w:r>
      <w:r>
        <w:rPr>
          <w:rtl/>
          <w:lang w:eastAsia="he-IL"/>
        </w:rPr>
        <w:t>–</w:t>
      </w:r>
      <w:r>
        <w:rPr>
          <w:rFonts w:hint="cs"/>
          <w:rtl/>
          <w:lang w:eastAsia="he-IL"/>
        </w:rPr>
        <w:t xml:space="preserve"> כמו חול. השכר ללוחמים בקבע </w:t>
      </w:r>
      <w:r>
        <w:rPr>
          <w:rtl/>
          <w:lang w:eastAsia="he-IL"/>
        </w:rPr>
        <w:t>–</w:t>
      </w:r>
      <w:r>
        <w:rPr>
          <w:rFonts w:hint="cs"/>
          <w:rtl/>
          <w:lang w:eastAsia="he-IL"/>
        </w:rPr>
        <w:t xml:space="preserve"> פשוט, מה</w:t>
      </w:r>
      <w:bookmarkStart w:id="15568" w:name="_ETM_Q29_577954"/>
      <w:bookmarkEnd w:id="15568"/>
      <w:r>
        <w:rPr>
          <w:rFonts w:hint="cs"/>
          <w:rtl/>
          <w:lang w:eastAsia="he-IL"/>
        </w:rPr>
        <w:t xml:space="preserve"> אני אגיד לכם? אי-אפשר. </w:t>
      </w:r>
    </w:p>
    <w:p w:rsidR="00F05D2D" w:rsidRDefault="00F05D2D" w:rsidP="00435853">
      <w:pPr>
        <w:rPr>
          <w:rtl/>
          <w:lang w:eastAsia="he-IL"/>
        </w:rPr>
      </w:pPr>
      <w:bookmarkStart w:id="15569" w:name="_ETM_Q29_579687"/>
      <w:bookmarkStart w:id="15570" w:name="_ETM_Q29_579802"/>
      <w:bookmarkEnd w:id="15569"/>
      <w:bookmarkEnd w:id="15570"/>
    </w:p>
    <w:p w:rsidR="00F05D2D" w:rsidRDefault="00F05D2D" w:rsidP="00435853">
      <w:pPr>
        <w:pStyle w:val="af6"/>
        <w:keepNext/>
        <w:rPr>
          <w:rtl/>
        </w:rPr>
      </w:pPr>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bookmarkStart w:id="15571" w:name="_ETM_Q29_580835"/>
      <w:bookmarkEnd w:id="15571"/>
      <w:r>
        <w:rPr>
          <w:rFonts w:hint="cs"/>
          <w:rtl/>
          <w:lang w:eastAsia="he-IL"/>
        </w:rPr>
        <w:t xml:space="preserve">בסדר, מה </w:t>
      </w:r>
      <w:bookmarkStart w:id="15572" w:name="_ETM_Q29_580331"/>
      <w:bookmarkEnd w:id="15572"/>
      <w:r>
        <w:rPr>
          <w:rFonts w:hint="cs"/>
          <w:rtl/>
          <w:lang w:eastAsia="he-IL"/>
        </w:rPr>
        <w:t xml:space="preserve">זה משנה? אפשר להסית, להסית. אין בעיה. </w:t>
      </w:r>
      <w:bookmarkStart w:id="15573" w:name="_ETM_Q29_579936"/>
      <w:bookmarkEnd w:id="15573"/>
    </w:p>
    <w:p w:rsidR="00F05D2D" w:rsidRDefault="00F05D2D" w:rsidP="00435853">
      <w:pPr>
        <w:rPr>
          <w:rtl/>
          <w:lang w:eastAsia="he-IL"/>
        </w:rPr>
      </w:pPr>
      <w:bookmarkStart w:id="15574" w:name="_ETM_Q29_580041"/>
      <w:bookmarkEnd w:id="15574"/>
    </w:p>
    <w:p w:rsidR="00F05D2D" w:rsidRDefault="00F05D2D" w:rsidP="00435853">
      <w:pPr>
        <w:pStyle w:val="-"/>
        <w:keepNext/>
        <w:rPr>
          <w:rtl/>
        </w:rPr>
      </w:pPr>
      <w:bookmarkStart w:id="15575" w:name="ET_speakercontinue_5090_38"/>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75"/>
    </w:p>
    <w:p w:rsidR="00F05D2D" w:rsidRDefault="00F05D2D" w:rsidP="00435853">
      <w:pPr>
        <w:rPr>
          <w:rtl/>
          <w:lang w:eastAsia="he-IL"/>
        </w:rPr>
      </w:pPr>
    </w:p>
    <w:p w:rsidR="00F05D2D" w:rsidRDefault="00F05D2D" w:rsidP="00435853">
      <w:pPr>
        <w:rPr>
          <w:rtl/>
          <w:lang w:eastAsia="he-IL"/>
        </w:rPr>
      </w:pPr>
      <w:bookmarkStart w:id="15576" w:name="_ETM_Q29_579383"/>
      <w:bookmarkEnd w:id="15576"/>
      <w:r>
        <w:rPr>
          <w:rFonts w:hint="cs"/>
          <w:rtl/>
          <w:lang w:eastAsia="he-IL"/>
        </w:rPr>
        <w:t>כמה</w:t>
      </w:r>
      <w:bookmarkStart w:id="15577" w:name="_ETM_Q29_580910"/>
      <w:bookmarkEnd w:id="15577"/>
      <w:r>
        <w:rPr>
          <w:rFonts w:hint="cs"/>
          <w:rtl/>
          <w:lang w:eastAsia="he-IL"/>
        </w:rPr>
        <w:t xml:space="preserve"> לפנק, לפנק, לפנק, לפנק את הלוחמים. לא. יהיו לנו</w:t>
      </w:r>
      <w:bookmarkStart w:id="15578" w:name="_ETM_Q29_585842"/>
      <w:bookmarkEnd w:id="15578"/>
      <w:r>
        <w:rPr>
          <w:rFonts w:hint="cs"/>
          <w:rtl/>
          <w:lang w:eastAsia="he-IL"/>
        </w:rPr>
        <w:t xml:space="preserve"> עוד תקנים לעוד רבנים. רגע, משגיחי כשרות לא בחוק הזה</w:t>
      </w:r>
      <w:bookmarkStart w:id="15579" w:name="_ETM_Q29_589938"/>
      <w:bookmarkStart w:id="15580" w:name="_ETM_Q29_590029"/>
      <w:bookmarkEnd w:id="15579"/>
      <w:bookmarkEnd w:id="15580"/>
      <w:r>
        <w:rPr>
          <w:rFonts w:hint="cs"/>
          <w:rtl/>
          <w:lang w:eastAsia="he-IL"/>
        </w:rPr>
        <w:t>?</w:t>
      </w:r>
      <w:bookmarkStart w:id="15581" w:name="_ETM_Q29_589533"/>
      <w:bookmarkEnd w:id="15581"/>
    </w:p>
    <w:p w:rsidR="00F05D2D" w:rsidRDefault="00F05D2D" w:rsidP="00435853">
      <w:pPr>
        <w:rPr>
          <w:rtl/>
          <w:lang w:eastAsia="he-IL"/>
        </w:rPr>
      </w:pPr>
      <w:bookmarkStart w:id="15582" w:name="_ETM_Q29_589612"/>
      <w:bookmarkEnd w:id="15582"/>
    </w:p>
    <w:p w:rsidR="00F05D2D" w:rsidRDefault="00F05D2D" w:rsidP="00435853">
      <w:pPr>
        <w:pStyle w:val="af6"/>
        <w:keepNext/>
        <w:rPr>
          <w:rtl/>
        </w:rPr>
      </w:pPr>
      <w:bookmarkStart w:id="15583" w:name="ET_yor_6595_39"/>
      <w:r w:rsidRPr="00B22E91">
        <w:rPr>
          <w:rStyle w:val="TagStyle"/>
          <w:rtl/>
        </w:rPr>
        <w:t xml:space="preserve"> &lt;&lt; יור &gt;&gt;</w:t>
      </w:r>
      <w:r w:rsidRPr="00197FD8">
        <w:rPr>
          <w:rStyle w:val="TagStyle"/>
          <w:rtl/>
        </w:rPr>
        <w:t xml:space="preserve"> </w:t>
      </w:r>
      <w:r>
        <w:rPr>
          <w:rtl/>
        </w:rPr>
        <w:t>היו"ר ארז מלול:</w:t>
      </w:r>
      <w:r w:rsidRPr="00197FD8">
        <w:rPr>
          <w:rStyle w:val="TagStyle"/>
          <w:rtl/>
        </w:rPr>
        <w:t xml:space="preserve"> </w:t>
      </w:r>
      <w:r w:rsidRPr="00B22E91">
        <w:rPr>
          <w:rStyle w:val="TagStyle"/>
          <w:rtl/>
        </w:rPr>
        <w:t>&lt;&lt; יור &gt;&gt;</w:t>
      </w:r>
      <w:r>
        <w:rPr>
          <w:rtl/>
        </w:rPr>
        <w:t xml:space="preserve"> </w:t>
      </w:r>
      <w:bookmarkEnd w:id="15583"/>
    </w:p>
    <w:p w:rsidR="00F05D2D" w:rsidRDefault="00F05D2D" w:rsidP="00435853">
      <w:pPr>
        <w:rPr>
          <w:rtl/>
          <w:lang w:eastAsia="he-IL"/>
        </w:rPr>
      </w:pPr>
    </w:p>
    <w:p w:rsidR="00F05D2D" w:rsidRDefault="00F05D2D" w:rsidP="00435853">
      <w:pPr>
        <w:rPr>
          <w:rtl/>
          <w:lang w:eastAsia="he-IL"/>
        </w:rPr>
      </w:pPr>
      <w:bookmarkStart w:id="15584" w:name="_ETM_Q29_590863"/>
      <w:bookmarkEnd w:id="15584"/>
      <w:r>
        <w:rPr>
          <w:rFonts w:hint="cs"/>
          <w:rtl/>
          <w:lang w:eastAsia="he-IL"/>
        </w:rPr>
        <w:t>לא.</w:t>
      </w:r>
      <w:bookmarkStart w:id="15585" w:name="_ETM_Q29_591292"/>
      <w:bookmarkEnd w:id="15585"/>
      <w:r>
        <w:rPr>
          <w:rFonts w:hint="cs"/>
          <w:rtl/>
          <w:lang w:eastAsia="he-IL"/>
        </w:rPr>
        <w:t xml:space="preserve"> </w:t>
      </w:r>
      <w:bookmarkStart w:id="15586" w:name="_ETM_Q29_591660"/>
      <w:bookmarkEnd w:id="15586"/>
      <w:r>
        <w:rPr>
          <w:rFonts w:hint="cs"/>
          <w:rtl/>
          <w:lang w:eastAsia="he-IL"/>
        </w:rPr>
        <w:t xml:space="preserve">לא קשור. </w:t>
      </w:r>
    </w:p>
    <w:p w:rsidR="00F05D2D" w:rsidRDefault="00F05D2D" w:rsidP="00435853">
      <w:pPr>
        <w:rPr>
          <w:rtl/>
          <w:lang w:eastAsia="he-IL"/>
        </w:rPr>
      </w:pPr>
      <w:bookmarkStart w:id="15587" w:name="_ETM_Q29_591741"/>
      <w:bookmarkEnd w:id="15587"/>
    </w:p>
    <w:p w:rsidR="00F05D2D" w:rsidRDefault="00F05D2D" w:rsidP="00435853">
      <w:pPr>
        <w:pStyle w:val="-"/>
        <w:keepNext/>
        <w:rPr>
          <w:rtl/>
        </w:rPr>
      </w:pPr>
      <w:bookmarkStart w:id="15588" w:name="ET_speakercontinue_5090_40"/>
      <w:r w:rsidRPr="00B22E91">
        <w:rPr>
          <w:rStyle w:val="TagStyle"/>
          <w:rtl/>
        </w:rPr>
        <w:t xml:space="preserve"> &lt;&lt; דובר_המשך &gt;&gt;</w:t>
      </w:r>
      <w:r w:rsidRPr="00197FD8">
        <w:rPr>
          <w:rStyle w:val="TagStyle"/>
          <w:rtl/>
        </w:rPr>
        <w:t xml:space="preserve"> </w:t>
      </w:r>
      <w:r>
        <w:rPr>
          <w:rtl/>
        </w:rPr>
        <w:t>מרב מיכאלי (העבודה):</w:t>
      </w:r>
      <w:r w:rsidRPr="00197FD8">
        <w:rPr>
          <w:rStyle w:val="TagStyle"/>
          <w:rtl/>
        </w:rPr>
        <w:t xml:space="preserve"> </w:t>
      </w:r>
      <w:r w:rsidRPr="00B22E91">
        <w:rPr>
          <w:rStyle w:val="TagStyle"/>
          <w:rtl/>
        </w:rPr>
        <w:t>&lt;&lt; דובר_המשך &gt;&gt;</w:t>
      </w:r>
      <w:r>
        <w:rPr>
          <w:rtl/>
        </w:rPr>
        <w:t xml:space="preserve"> </w:t>
      </w:r>
      <w:bookmarkEnd w:id="15588"/>
    </w:p>
    <w:p w:rsidR="00F05D2D" w:rsidRDefault="00F05D2D" w:rsidP="00435853">
      <w:pPr>
        <w:rPr>
          <w:rtl/>
          <w:lang w:eastAsia="he-IL"/>
        </w:rPr>
      </w:pPr>
    </w:p>
    <w:p w:rsidR="00F05D2D" w:rsidRPr="00197FD8" w:rsidRDefault="00F05D2D" w:rsidP="00435853">
      <w:pPr>
        <w:rPr>
          <w:rtl/>
          <w:lang w:eastAsia="he-IL"/>
        </w:rPr>
      </w:pPr>
      <w:bookmarkStart w:id="15589" w:name="_ETM_Q29_592608"/>
      <w:bookmarkEnd w:id="15589"/>
      <w:r>
        <w:rPr>
          <w:rFonts w:hint="cs"/>
          <w:rtl/>
          <w:lang w:eastAsia="he-IL"/>
        </w:rPr>
        <w:t xml:space="preserve">מה אתה אומר? זה נורא. </w:t>
      </w:r>
      <w:bookmarkStart w:id="15590" w:name="_ETM_Q29_593271"/>
      <w:bookmarkStart w:id="15591" w:name="_ETM_Q29_593395"/>
      <w:bookmarkStart w:id="15592" w:name="_ETM_Q29_593447"/>
      <w:bookmarkStart w:id="15593" w:name="_ETM_Q29_593981"/>
      <w:bookmarkStart w:id="15594" w:name="_ETM_Q29_593545"/>
      <w:bookmarkStart w:id="15595" w:name="_ETM_Q29_593607"/>
      <w:bookmarkStart w:id="15596" w:name="_ETM_Q29_593709"/>
      <w:bookmarkStart w:id="15597" w:name="_ETM_Q29_593751"/>
      <w:bookmarkStart w:id="15598" w:name="_ETM_Q29_593840"/>
      <w:bookmarkEnd w:id="15590"/>
      <w:bookmarkEnd w:id="15591"/>
      <w:bookmarkEnd w:id="15592"/>
      <w:bookmarkEnd w:id="15593"/>
      <w:bookmarkEnd w:id="15594"/>
      <w:bookmarkEnd w:id="15595"/>
      <w:bookmarkEnd w:id="15596"/>
      <w:bookmarkEnd w:id="15597"/>
      <w:bookmarkEnd w:id="15598"/>
      <w:r>
        <w:rPr>
          <w:rFonts w:hint="cs"/>
          <w:rtl/>
          <w:lang w:eastAsia="he-IL"/>
        </w:rPr>
        <w:t>גבירותיי ורבותיי, אני</w:t>
      </w:r>
      <w:bookmarkStart w:id="15599" w:name="_ETM_Q29_594528"/>
      <w:bookmarkEnd w:id="15599"/>
      <w:r>
        <w:rPr>
          <w:rFonts w:hint="cs"/>
          <w:rtl/>
          <w:lang w:eastAsia="he-IL"/>
        </w:rPr>
        <w:t xml:space="preserve"> מציעה שנצביע נגד החוק, עד שיוסיפו לו גם משגיחי</w:t>
      </w:r>
      <w:bookmarkStart w:id="15600" w:name="_ETM_Q29_598396"/>
      <w:bookmarkEnd w:id="15600"/>
      <w:r>
        <w:rPr>
          <w:rFonts w:hint="cs"/>
          <w:rtl/>
          <w:lang w:eastAsia="he-IL"/>
        </w:rPr>
        <w:t xml:space="preserve"> כשרות. תודה רבה. </w:t>
      </w:r>
    </w:p>
    <w:p w:rsidR="00F05D2D" w:rsidRPr="00B22E91" w:rsidRDefault="00F05D2D" w:rsidP="00435853">
      <w:pPr>
        <w:rPr>
          <w:rtl/>
        </w:rPr>
      </w:pPr>
      <w:bookmarkStart w:id="15601" w:name="_ETM_Q29_603888"/>
      <w:bookmarkEnd w:id="15601"/>
    </w:p>
    <w:p w:rsidR="00F05D2D" w:rsidRDefault="00F05D2D" w:rsidP="00435853">
      <w:pPr>
        <w:pStyle w:val="af6"/>
        <w:keepNext/>
        <w:rPr>
          <w:rtl/>
        </w:rPr>
      </w:pPr>
      <w:bookmarkStart w:id="15602" w:name="_ETM_Q29_603972"/>
      <w:bookmarkEnd w:id="15602"/>
      <w:r w:rsidRPr="00B22E91">
        <w:rPr>
          <w:rStyle w:val="TagStyle"/>
          <w:rtl/>
        </w:rPr>
        <w:t xml:space="preserve"> &lt;&lt; יור &gt;&gt;</w:t>
      </w:r>
      <w:r w:rsidRPr="004E2B6E">
        <w:rPr>
          <w:rStyle w:val="TagStyle"/>
          <w:rtl/>
        </w:rPr>
        <w:t xml:space="preserve"> </w:t>
      </w:r>
      <w:r>
        <w:rPr>
          <w:rtl/>
        </w:rPr>
        <w:t>היו"ר ארז מלול:</w:t>
      </w:r>
      <w:r w:rsidRPr="004E2B6E">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חבר הכנסת חילי טרופר </w:t>
      </w:r>
      <w:r>
        <w:rPr>
          <w:rtl/>
          <w:lang w:eastAsia="he-IL"/>
        </w:rPr>
        <w:t>–</w:t>
      </w:r>
      <w:r>
        <w:rPr>
          <w:rFonts w:hint="cs"/>
          <w:rtl/>
          <w:lang w:eastAsia="he-IL"/>
        </w:rPr>
        <w:t xml:space="preserve"> אינו נוכח. </w:t>
      </w:r>
      <w:bookmarkStart w:id="15603" w:name="_ETM_Q29_618705"/>
      <w:bookmarkStart w:id="15604" w:name="_ETM_Q29_618845"/>
      <w:bookmarkStart w:id="15605" w:name="_ETM_Q29_618948"/>
      <w:bookmarkStart w:id="15606" w:name="_ETM_Q29_619018"/>
      <w:bookmarkEnd w:id="15603"/>
      <w:bookmarkEnd w:id="15604"/>
      <w:bookmarkEnd w:id="15605"/>
      <w:bookmarkEnd w:id="15606"/>
      <w:r>
        <w:rPr>
          <w:rFonts w:hint="cs"/>
          <w:rtl/>
          <w:lang w:eastAsia="he-IL"/>
        </w:rPr>
        <w:t xml:space="preserve">יושב-ראש ועדת החוקה מוזמן לסכם את הדיון, בבקשה. </w:t>
      </w:r>
    </w:p>
    <w:p w:rsidR="00F05D2D" w:rsidRPr="00B22E91" w:rsidRDefault="00F05D2D" w:rsidP="00435853">
      <w:pPr>
        <w:rPr>
          <w:rtl/>
        </w:rPr>
      </w:pPr>
    </w:p>
    <w:p w:rsidR="00F05D2D" w:rsidRDefault="00F05D2D" w:rsidP="00435853">
      <w:pPr>
        <w:pStyle w:val="a4"/>
        <w:keepNext/>
        <w:rPr>
          <w:rtl/>
        </w:rPr>
      </w:pPr>
      <w:bookmarkStart w:id="15607" w:name="ET_speaker_6464_13"/>
      <w:r w:rsidRPr="00B22E91">
        <w:rPr>
          <w:rStyle w:val="TagStyle"/>
          <w:rtl/>
        </w:rPr>
        <w:t xml:space="preserve"> &lt;&lt; דובר &gt;&gt;</w:t>
      </w:r>
      <w:r w:rsidRPr="004E2B6E">
        <w:rPr>
          <w:rStyle w:val="TagStyle"/>
          <w:rtl/>
        </w:rPr>
        <w:t xml:space="preserve"> </w:t>
      </w:r>
      <w:bookmarkStart w:id="15608" w:name="_Toc182304531"/>
      <w:bookmarkStart w:id="15609" w:name="_Toc182318184"/>
      <w:bookmarkStart w:id="15610" w:name="_Toc182318545"/>
      <w:bookmarkStart w:id="15611" w:name="_Toc182328967"/>
      <w:r>
        <w:rPr>
          <w:rtl/>
        </w:rPr>
        <w:t>שמחה רוטמן (יו"ר ועדת החוקה, חוק ומשפט):</w:t>
      </w:r>
      <w:bookmarkEnd w:id="15608"/>
      <w:bookmarkEnd w:id="15609"/>
      <w:bookmarkEnd w:id="15610"/>
      <w:bookmarkEnd w:id="15611"/>
      <w:r w:rsidRPr="004E2B6E">
        <w:rPr>
          <w:rStyle w:val="TagStyle"/>
          <w:rtl/>
        </w:rPr>
        <w:t xml:space="preserve"> </w:t>
      </w:r>
      <w:r w:rsidRPr="00B22E91">
        <w:rPr>
          <w:rStyle w:val="TagStyle"/>
          <w:rtl/>
        </w:rPr>
        <w:t>&lt;&lt; דובר &gt;&gt;</w:t>
      </w:r>
      <w:r>
        <w:rPr>
          <w:rtl/>
        </w:rPr>
        <w:t xml:space="preserve"> </w:t>
      </w:r>
      <w:bookmarkEnd w:id="15607"/>
    </w:p>
    <w:p w:rsidR="00F05D2D" w:rsidRDefault="00F05D2D" w:rsidP="00435853">
      <w:pPr>
        <w:rPr>
          <w:rtl/>
          <w:lang w:eastAsia="he-IL"/>
        </w:rPr>
      </w:pPr>
    </w:p>
    <w:p w:rsidR="00F05D2D" w:rsidRDefault="00F05D2D" w:rsidP="00435853">
      <w:pPr>
        <w:rPr>
          <w:rtl/>
          <w:lang w:eastAsia="he-IL"/>
        </w:rPr>
      </w:pPr>
      <w:r>
        <w:rPr>
          <w:rFonts w:hint="cs"/>
          <w:rtl/>
          <w:lang w:eastAsia="he-IL"/>
        </w:rPr>
        <w:t>אדוני היושב-ראש, כנסת נכבדה,</w:t>
      </w:r>
      <w:bookmarkStart w:id="15612" w:name="_ETM_Q29_625677"/>
      <w:bookmarkEnd w:id="15612"/>
      <w:r>
        <w:rPr>
          <w:rFonts w:hint="cs"/>
          <w:rtl/>
          <w:lang w:eastAsia="he-IL"/>
        </w:rPr>
        <w:t xml:space="preserve"> חבריי חברי הכנסת, האמת היא שבכלל לא רציתי לעסוק בנושא</w:t>
      </w:r>
      <w:bookmarkStart w:id="15613" w:name="_ETM_Q29_630945"/>
      <w:bookmarkEnd w:id="15613"/>
      <w:r>
        <w:rPr>
          <w:rFonts w:hint="cs"/>
          <w:rtl/>
          <w:lang w:eastAsia="he-IL"/>
        </w:rPr>
        <w:t xml:space="preserve"> הזה. חברת הכנסת מרב מיכאלי, ממש זה לא </w:t>
      </w:r>
      <w:r>
        <w:rPr>
          <w:rtl/>
          <w:lang w:eastAsia="he-IL"/>
        </w:rPr>
        <w:t>–</w:t>
      </w:r>
      <w:r>
        <w:rPr>
          <w:rFonts w:hint="cs"/>
          <w:rtl/>
          <w:lang w:eastAsia="he-IL"/>
        </w:rPr>
        <w:t xml:space="preserve"> את</w:t>
      </w:r>
      <w:bookmarkStart w:id="15614" w:name="_ETM_Q29_633175"/>
      <w:bookmarkEnd w:id="15614"/>
      <w:r>
        <w:rPr>
          <w:rFonts w:hint="cs"/>
          <w:rtl/>
          <w:lang w:eastAsia="he-IL"/>
        </w:rPr>
        <w:t xml:space="preserve"> יודעת מה? לא נושא בשבילי בכלל להתעסק בו, ואני חושב שזכות האישה על גופה כוללת גם </w:t>
      </w:r>
      <w:bookmarkStart w:id="15615" w:name="_ETM_Q29_639175"/>
      <w:bookmarkEnd w:id="15615"/>
      <w:r>
        <w:rPr>
          <w:rFonts w:hint="cs"/>
          <w:rtl/>
          <w:lang w:eastAsia="he-IL"/>
        </w:rPr>
        <w:t xml:space="preserve">את הזכות שלה להחליט אם היא הולכת למקווה, אם לא הולכת למקווה. </w:t>
      </w:r>
      <w:bookmarkStart w:id="15616" w:name="_ETM_Q29_642463"/>
      <w:bookmarkEnd w:id="15616"/>
    </w:p>
    <w:p w:rsidR="00F05D2D" w:rsidRDefault="00F05D2D" w:rsidP="00435853">
      <w:pPr>
        <w:rPr>
          <w:rtl/>
          <w:lang w:eastAsia="he-IL"/>
        </w:rPr>
      </w:pPr>
      <w:bookmarkStart w:id="15617" w:name="_ETM_Q29_642572"/>
      <w:bookmarkEnd w:id="15617"/>
    </w:p>
    <w:p w:rsidR="00F05D2D" w:rsidRDefault="00F05D2D" w:rsidP="00435853">
      <w:pPr>
        <w:pStyle w:val="af6"/>
        <w:keepNext/>
        <w:rPr>
          <w:rtl/>
        </w:rPr>
      </w:pPr>
      <w:r w:rsidRPr="00B22E91">
        <w:rPr>
          <w:rStyle w:val="TagStyle"/>
          <w:rtl/>
        </w:rPr>
        <w:t xml:space="preserve"> &lt;&lt; יור &gt;&gt;</w:t>
      </w:r>
      <w:r w:rsidRPr="00115DD7">
        <w:rPr>
          <w:rStyle w:val="TagStyle"/>
          <w:rtl/>
        </w:rPr>
        <w:t xml:space="preserve"> </w:t>
      </w:r>
      <w:r>
        <w:rPr>
          <w:rtl/>
        </w:rPr>
        <w:t>היו"ר ארז מלול:</w:t>
      </w:r>
      <w:r w:rsidRPr="00115DD7">
        <w:rPr>
          <w:rStyle w:val="TagStyle"/>
          <w:rtl/>
        </w:rPr>
        <w:t xml:space="preserve"> </w:t>
      </w:r>
      <w:r w:rsidRPr="00B22E91">
        <w:rPr>
          <w:rStyle w:val="TagStyle"/>
          <w:rtl/>
        </w:rPr>
        <w:t>&lt;&lt; יור &gt;&gt;</w:t>
      </w:r>
      <w:r>
        <w:rPr>
          <w:rtl/>
        </w:rPr>
        <w:t xml:space="preserve"> </w:t>
      </w:r>
    </w:p>
    <w:p w:rsidR="00F05D2D" w:rsidRDefault="00F05D2D" w:rsidP="00435853">
      <w:pPr>
        <w:rPr>
          <w:rtl/>
          <w:lang w:eastAsia="he-IL"/>
        </w:rPr>
      </w:pPr>
    </w:p>
    <w:p w:rsidR="00F05D2D" w:rsidRDefault="00F05D2D" w:rsidP="00435853">
      <w:pPr>
        <w:rPr>
          <w:rtl/>
          <w:lang w:eastAsia="he-IL"/>
        </w:rPr>
      </w:pPr>
      <w:bookmarkStart w:id="15618" w:name="_ETM_Q29_643780"/>
      <w:bookmarkEnd w:id="15618"/>
      <w:r>
        <w:rPr>
          <w:rFonts w:hint="cs"/>
          <w:rtl/>
          <w:lang w:eastAsia="he-IL"/>
        </w:rPr>
        <w:t xml:space="preserve">גם לתת לה את האופציה. </w:t>
      </w:r>
      <w:bookmarkStart w:id="15619" w:name="_ETM_Q29_646102"/>
      <w:bookmarkEnd w:id="15619"/>
    </w:p>
    <w:p w:rsidR="00F05D2D" w:rsidRPr="00B22E91" w:rsidRDefault="00F05D2D" w:rsidP="00435853">
      <w:pPr>
        <w:rPr>
          <w:rtl/>
        </w:rPr>
      </w:pPr>
      <w:bookmarkStart w:id="15620" w:name="_ETM_Q29_646195"/>
      <w:bookmarkStart w:id="15621" w:name="_ETM_Q29_646142"/>
      <w:bookmarkEnd w:id="15620"/>
      <w:bookmarkEnd w:id="15621"/>
    </w:p>
    <w:p w:rsidR="00F05D2D" w:rsidRDefault="00F05D2D" w:rsidP="00435853">
      <w:pPr>
        <w:pStyle w:val="-"/>
        <w:keepNext/>
        <w:rPr>
          <w:rtl/>
        </w:rPr>
      </w:pPr>
      <w:bookmarkStart w:id="15622" w:name="ET_speakercontinue_6464_45"/>
      <w:r w:rsidRPr="00B22E91">
        <w:rPr>
          <w:rStyle w:val="TagStyle"/>
          <w:rtl/>
        </w:rPr>
        <w:t xml:space="preserve"> &lt;&lt; דובר_המשך &gt;&gt;</w:t>
      </w:r>
      <w:r w:rsidRPr="00115DD7">
        <w:rPr>
          <w:rStyle w:val="TagStyle"/>
          <w:rtl/>
        </w:rPr>
        <w:t xml:space="preserve"> </w:t>
      </w:r>
      <w:r>
        <w:rPr>
          <w:rtl/>
        </w:rPr>
        <w:t>שמחה רוטמן (יו"ר ועדת החוקה, חוק ומשפט):</w:t>
      </w:r>
      <w:r w:rsidRPr="00115DD7">
        <w:rPr>
          <w:rStyle w:val="TagStyle"/>
          <w:rtl/>
        </w:rPr>
        <w:t xml:space="preserve"> </w:t>
      </w:r>
      <w:r w:rsidRPr="00B22E91">
        <w:rPr>
          <w:rStyle w:val="TagStyle"/>
          <w:rtl/>
        </w:rPr>
        <w:t>&lt;&lt; דובר_המשך &gt;&gt;</w:t>
      </w:r>
      <w:r>
        <w:rPr>
          <w:rtl/>
        </w:rPr>
        <w:t xml:space="preserve"> </w:t>
      </w:r>
      <w:bookmarkEnd w:id="15622"/>
    </w:p>
    <w:p w:rsidR="00F05D2D" w:rsidRDefault="00F05D2D" w:rsidP="00435853">
      <w:pPr>
        <w:rPr>
          <w:rtl/>
          <w:lang w:eastAsia="he-IL"/>
        </w:rPr>
      </w:pPr>
    </w:p>
    <w:p w:rsidR="00F05D2D" w:rsidRPr="00115DD7" w:rsidRDefault="00F05D2D" w:rsidP="00435853">
      <w:pPr>
        <w:rPr>
          <w:rtl/>
          <w:lang w:eastAsia="he-IL"/>
        </w:rPr>
      </w:pPr>
      <w:bookmarkStart w:id="15623" w:name="_ETM_Q29_645459"/>
      <w:bookmarkEnd w:id="15623"/>
      <w:r>
        <w:rPr>
          <w:rFonts w:hint="cs"/>
          <w:rtl/>
          <w:lang w:eastAsia="he-IL"/>
        </w:rPr>
        <w:t>זה</w:t>
      </w:r>
      <w:bookmarkStart w:id="15624" w:name="_ETM_Q29_645853"/>
      <w:bookmarkEnd w:id="15624"/>
      <w:r>
        <w:rPr>
          <w:rFonts w:hint="cs"/>
          <w:rtl/>
          <w:lang w:eastAsia="he-IL"/>
        </w:rPr>
        <w:t xml:space="preserve"> גם חלק מלכבד, בייחוד לכבד את אלה שכנראה שונים </w:t>
      </w:r>
      <w:bookmarkStart w:id="15625" w:name="_ETM_Q29_650997"/>
      <w:bookmarkEnd w:id="15625"/>
      <w:r>
        <w:rPr>
          <w:rFonts w:hint="cs"/>
          <w:rtl/>
          <w:lang w:eastAsia="he-IL"/>
        </w:rPr>
        <w:t xml:space="preserve">ממך. </w:t>
      </w:r>
    </w:p>
    <w:p w:rsidR="00F05D2D" w:rsidRDefault="00F05D2D" w:rsidP="00435853">
      <w:pPr>
        <w:rPr>
          <w:rtl/>
          <w:lang w:eastAsia="he-IL"/>
        </w:rPr>
      </w:pPr>
    </w:p>
    <w:p w:rsidR="00F05D2D" w:rsidRDefault="00F05D2D" w:rsidP="00435853">
      <w:pPr>
        <w:pStyle w:val="af5"/>
        <w:keepNext/>
        <w:rPr>
          <w:rtl/>
        </w:rPr>
      </w:pPr>
      <w:bookmarkStart w:id="15626" w:name="ET_interruption_5090_14"/>
      <w:r w:rsidRPr="00B22E91">
        <w:rPr>
          <w:rStyle w:val="TagStyle"/>
          <w:rtl/>
        </w:rPr>
        <w:t xml:space="preserve"> &lt;&lt; קריאה &gt;&gt;</w:t>
      </w:r>
      <w:r w:rsidRPr="004E2B6E">
        <w:rPr>
          <w:rStyle w:val="TagStyle"/>
          <w:rtl/>
        </w:rPr>
        <w:t xml:space="preserve"> </w:t>
      </w:r>
      <w:r>
        <w:rPr>
          <w:rtl/>
        </w:rPr>
        <w:t>מרב מיכאלי (העבודה):</w:t>
      </w:r>
      <w:r w:rsidRPr="004E2B6E">
        <w:rPr>
          <w:rStyle w:val="TagStyle"/>
          <w:rtl/>
        </w:rPr>
        <w:t xml:space="preserve"> </w:t>
      </w:r>
      <w:r w:rsidRPr="00B22E91">
        <w:rPr>
          <w:rStyle w:val="TagStyle"/>
          <w:rtl/>
        </w:rPr>
        <w:t>&lt;&lt; קריאה &gt;&gt;</w:t>
      </w:r>
      <w:r>
        <w:rPr>
          <w:rtl/>
        </w:rPr>
        <w:t xml:space="preserve"> </w:t>
      </w:r>
      <w:bookmarkEnd w:id="15626"/>
    </w:p>
    <w:p w:rsidR="00F05D2D" w:rsidRDefault="00F05D2D" w:rsidP="00435853">
      <w:pPr>
        <w:rPr>
          <w:rtl/>
          <w:lang w:eastAsia="he-IL"/>
        </w:rPr>
      </w:pPr>
    </w:p>
    <w:p w:rsidR="00F05D2D" w:rsidRDefault="00C919F6" w:rsidP="00435853">
      <w:pPr>
        <w:rPr>
          <w:rtl/>
          <w:lang w:eastAsia="he-IL"/>
        </w:rPr>
      </w:pPr>
      <w:r>
        <w:rPr>
          <w:rFonts w:hint="cs"/>
          <w:rtl/>
          <w:lang w:eastAsia="he-IL"/>
        </w:rPr>
        <w:t>– – –</w:t>
      </w:r>
      <w:r w:rsidR="00F05D2D">
        <w:rPr>
          <w:rFonts w:hint="cs"/>
          <w:rtl/>
          <w:lang w:eastAsia="he-IL"/>
        </w:rPr>
        <w:t xml:space="preserve"> כולל בלנית שתגיד לך מה לעשות ותסתכל לך בציפורניים. </w:t>
      </w:r>
    </w:p>
    <w:p w:rsidR="00F05D2D" w:rsidRDefault="00F05D2D" w:rsidP="00435853">
      <w:pPr>
        <w:rPr>
          <w:rtl/>
          <w:lang w:eastAsia="he-IL"/>
        </w:rPr>
      </w:pPr>
    </w:p>
    <w:p w:rsidR="00F05D2D" w:rsidRDefault="00F05D2D" w:rsidP="00435853">
      <w:pPr>
        <w:pStyle w:val="-"/>
        <w:keepNext/>
        <w:rPr>
          <w:rtl/>
        </w:rPr>
      </w:pPr>
      <w:bookmarkStart w:id="15627" w:name="ET_speakercontinue_6464_15"/>
      <w:r w:rsidRPr="00B22E91">
        <w:rPr>
          <w:rStyle w:val="TagStyle"/>
          <w:rtl/>
        </w:rPr>
        <w:t xml:space="preserve"> &lt;&lt; דובר_המשך &gt;&gt;</w:t>
      </w:r>
      <w:r w:rsidRPr="004E2B6E">
        <w:rPr>
          <w:rStyle w:val="TagStyle"/>
          <w:rtl/>
        </w:rPr>
        <w:t xml:space="preserve"> </w:t>
      </w:r>
      <w:r>
        <w:rPr>
          <w:rtl/>
        </w:rPr>
        <w:t>שמחה רוטמן (יו"ר ועדת החוקה, חוק ומשפט):</w:t>
      </w:r>
      <w:r w:rsidRPr="004E2B6E">
        <w:rPr>
          <w:rStyle w:val="TagStyle"/>
          <w:rtl/>
        </w:rPr>
        <w:t xml:space="preserve"> </w:t>
      </w:r>
      <w:r w:rsidRPr="00B22E91">
        <w:rPr>
          <w:rStyle w:val="TagStyle"/>
          <w:rtl/>
        </w:rPr>
        <w:t>&lt;&lt; דובר_המשך &gt;&gt;</w:t>
      </w:r>
      <w:r>
        <w:rPr>
          <w:rtl/>
        </w:rPr>
        <w:t xml:space="preserve"> </w:t>
      </w:r>
      <w:bookmarkEnd w:id="15627"/>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אבל, חברת הכנסת מרב מיכאלי, אני </w:t>
      </w:r>
      <w:bookmarkStart w:id="15628" w:name="_ETM_Q29_661768"/>
      <w:bookmarkEnd w:id="15628"/>
      <w:r>
        <w:rPr>
          <w:rFonts w:hint="cs"/>
          <w:rtl/>
          <w:lang w:eastAsia="he-IL"/>
        </w:rPr>
        <w:t xml:space="preserve">רוצה לספר לך סיפור. מותר לי? אשמח שגם תקשיבי. </w:t>
      </w:r>
      <w:bookmarkStart w:id="15629" w:name="_ETM_Q29_667709"/>
      <w:bookmarkEnd w:id="15629"/>
    </w:p>
    <w:p w:rsidR="00F05D2D" w:rsidRDefault="00F05D2D" w:rsidP="00435853">
      <w:pPr>
        <w:rPr>
          <w:rtl/>
          <w:lang w:eastAsia="he-IL"/>
        </w:rPr>
      </w:pPr>
      <w:bookmarkStart w:id="15630" w:name="_ETM_Q29_667781"/>
      <w:bookmarkStart w:id="15631" w:name="_ETM_Q29_668525"/>
      <w:bookmarkEnd w:id="15630"/>
      <w:bookmarkEnd w:id="15631"/>
    </w:p>
    <w:p w:rsidR="00F05D2D" w:rsidRDefault="00F05D2D" w:rsidP="00435853">
      <w:pPr>
        <w:pStyle w:val="af6"/>
        <w:keepNext/>
        <w:rPr>
          <w:rtl/>
        </w:rPr>
      </w:pPr>
      <w:bookmarkStart w:id="15632" w:name="ET_yor_6595_46"/>
      <w:r w:rsidRPr="00B22E91">
        <w:rPr>
          <w:rStyle w:val="TagStyle"/>
          <w:rtl/>
        </w:rPr>
        <w:t xml:space="preserve"> &lt;&lt; יור &gt;&gt;</w:t>
      </w:r>
      <w:r w:rsidRPr="00115DD7">
        <w:rPr>
          <w:rStyle w:val="TagStyle"/>
          <w:rtl/>
        </w:rPr>
        <w:t xml:space="preserve"> </w:t>
      </w:r>
      <w:r>
        <w:rPr>
          <w:rtl/>
        </w:rPr>
        <w:t>היו"ר ארז מלול:</w:t>
      </w:r>
      <w:r w:rsidRPr="00115DD7">
        <w:rPr>
          <w:rStyle w:val="TagStyle"/>
          <w:rtl/>
        </w:rPr>
        <w:t xml:space="preserve"> </w:t>
      </w:r>
      <w:r w:rsidRPr="00B22E91">
        <w:rPr>
          <w:rStyle w:val="TagStyle"/>
          <w:rtl/>
        </w:rPr>
        <w:t>&lt;&lt; יור &gt;&gt;</w:t>
      </w:r>
      <w:r>
        <w:rPr>
          <w:rtl/>
        </w:rPr>
        <w:t xml:space="preserve"> </w:t>
      </w:r>
      <w:bookmarkEnd w:id="15632"/>
    </w:p>
    <w:p w:rsidR="00F05D2D" w:rsidRDefault="00F05D2D" w:rsidP="00435853">
      <w:pPr>
        <w:rPr>
          <w:rtl/>
          <w:lang w:eastAsia="he-IL"/>
        </w:rPr>
      </w:pPr>
    </w:p>
    <w:p w:rsidR="00F05D2D" w:rsidRDefault="00F05D2D" w:rsidP="00435853">
      <w:pPr>
        <w:rPr>
          <w:rtl/>
          <w:lang w:eastAsia="he-IL"/>
        </w:rPr>
      </w:pPr>
      <w:bookmarkStart w:id="15633" w:name="_ETM_Q29_668053"/>
      <w:bookmarkEnd w:id="15633"/>
      <w:r>
        <w:rPr>
          <w:rFonts w:hint="cs"/>
          <w:rtl/>
          <w:lang w:eastAsia="he-IL"/>
        </w:rPr>
        <w:t xml:space="preserve">חברים. </w:t>
      </w:r>
      <w:bookmarkStart w:id="15634" w:name="_ETM_Q29_669357"/>
      <w:bookmarkEnd w:id="15634"/>
    </w:p>
    <w:p w:rsidR="00F05D2D" w:rsidRDefault="00F05D2D" w:rsidP="00435853">
      <w:pPr>
        <w:rPr>
          <w:rtl/>
          <w:lang w:eastAsia="he-IL"/>
        </w:rPr>
      </w:pPr>
      <w:bookmarkStart w:id="15635" w:name="_ETM_Q29_669426"/>
      <w:bookmarkEnd w:id="15635"/>
    </w:p>
    <w:p w:rsidR="00F05D2D" w:rsidRDefault="00F05D2D" w:rsidP="00435853">
      <w:pPr>
        <w:pStyle w:val="-"/>
        <w:keepNext/>
        <w:rPr>
          <w:rtl/>
        </w:rPr>
      </w:pPr>
      <w:bookmarkStart w:id="15636" w:name="ET_speakercontinue_6464_47"/>
      <w:r w:rsidRPr="00B22E91">
        <w:rPr>
          <w:rStyle w:val="TagStyle"/>
          <w:rtl/>
        </w:rPr>
        <w:t xml:space="preserve"> &lt;&lt; דובר_המשך &gt;&gt;</w:t>
      </w:r>
      <w:r w:rsidRPr="00115DD7">
        <w:rPr>
          <w:rStyle w:val="TagStyle"/>
          <w:rtl/>
        </w:rPr>
        <w:t xml:space="preserve"> </w:t>
      </w:r>
      <w:r>
        <w:rPr>
          <w:rtl/>
        </w:rPr>
        <w:t>שמחה רוטמן (יו"ר ועדת החוקה, חוק ומשפט):</w:t>
      </w:r>
      <w:r w:rsidRPr="00115DD7">
        <w:rPr>
          <w:rStyle w:val="TagStyle"/>
          <w:rtl/>
        </w:rPr>
        <w:t xml:space="preserve"> </w:t>
      </w:r>
      <w:r w:rsidRPr="00B22E91">
        <w:rPr>
          <w:rStyle w:val="TagStyle"/>
          <w:rtl/>
        </w:rPr>
        <w:t>&lt;&lt; דובר_המשך &gt;&gt;</w:t>
      </w:r>
      <w:r>
        <w:rPr>
          <w:rtl/>
        </w:rPr>
        <w:t xml:space="preserve"> </w:t>
      </w:r>
      <w:bookmarkEnd w:id="15636"/>
    </w:p>
    <w:p w:rsidR="00F05D2D" w:rsidRDefault="00F05D2D" w:rsidP="00435853">
      <w:pPr>
        <w:rPr>
          <w:rtl/>
          <w:lang w:eastAsia="he-IL"/>
        </w:rPr>
      </w:pPr>
    </w:p>
    <w:p w:rsidR="00F05D2D" w:rsidRDefault="00F05D2D" w:rsidP="004E0673">
      <w:pPr>
        <w:rPr>
          <w:rtl/>
        </w:rPr>
      </w:pPr>
      <w:bookmarkStart w:id="15637" w:name="_ETM_Q29_670442"/>
      <w:bookmarkEnd w:id="15637"/>
      <w:r>
        <w:rPr>
          <w:rFonts w:hint="cs"/>
          <w:rtl/>
          <w:lang w:eastAsia="he-IL"/>
        </w:rPr>
        <w:t>זה סיפור,</w:t>
      </w:r>
      <w:bookmarkStart w:id="15638" w:name="_ETM_Q29_670114"/>
      <w:bookmarkEnd w:id="15638"/>
      <w:r>
        <w:rPr>
          <w:rFonts w:hint="cs"/>
          <w:rtl/>
          <w:lang w:eastAsia="he-IL"/>
        </w:rPr>
        <w:t xml:space="preserve"> לא</w:t>
      </w:r>
      <w:bookmarkStart w:id="15639" w:name="_ETM_Q29_668585"/>
      <w:bookmarkEnd w:id="15639"/>
      <w:r>
        <w:rPr>
          <w:rFonts w:hint="cs"/>
          <w:rtl/>
          <w:lang w:eastAsia="he-IL"/>
        </w:rPr>
        <w:t xml:space="preserve"> אספר על מי, כדי לא לפגוע, חס ושלום. אבל אני יכול להגיד שאחד מהאנשים שהיה איתי אז – חברת הכנסת טלי גוטליב הייתה איתי באותו אירוע. לדעתי, אם אני זוכר נכון, אולי אפילו גם חבר</w:t>
      </w:r>
      <w:bookmarkStart w:id="15640" w:name="_ETM_Q29_687078"/>
      <w:bookmarkEnd w:id="15640"/>
      <w:r>
        <w:rPr>
          <w:rFonts w:hint="cs"/>
          <w:rtl/>
          <w:lang w:eastAsia="he-IL"/>
        </w:rPr>
        <w:t xml:space="preserve"> הכנסת משה ארבל היה שם – אז חבר כנסת, אחר כך שר. אני לא בטוח שזה היה הוא. אבל הגענו</w:t>
      </w:r>
      <w:bookmarkStart w:id="15641" w:name="_ETM_Q29_694040"/>
      <w:bookmarkEnd w:id="15641"/>
      <w:r>
        <w:rPr>
          <w:rFonts w:hint="cs"/>
          <w:rtl/>
          <w:lang w:eastAsia="he-IL"/>
        </w:rPr>
        <w:t xml:space="preserve"> לאיזשהו אירוע </w:t>
      </w:r>
      <w:r w:rsidR="004E0673">
        <w:rPr>
          <w:rFonts w:hint="eastAsia"/>
          <w:rtl/>
          <w:lang w:eastAsia="he-IL"/>
        </w:rPr>
        <w:t xml:space="preserve">– </w:t>
      </w:r>
      <w:r>
        <w:rPr>
          <w:rFonts w:hint="cs"/>
          <w:rtl/>
          <w:lang w:eastAsia="he-IL"/>
        </w:rPr>
        <w:t xml:space="preserve">אולי אתה זוכר אותו, אולי את זוכרת </w:t>
      </w:r>
      <w:r w:rsidR="004E0673">
        <w:rPr>
          <w:rFonts w:hint="eastAsia"/>
          <w:rtl/>
          <w:lang w:eastAsia="he-IL"/>
        </w:rPr>
        <w:t xml:space="preserve">– </w:t>
      </w:r>
      <w:r>
        <w:rPr>
          <w:rFonts w:hint="cs"/>
          <w:rtl/>
          <w:lang w:eastAsia="he-IL"/>
        </w:rPr>
        <w:t>וישבנו על אותה במה. ישבנו, אני הייתי אז חבר כנסת במפלגה שאך זה, רק לפני שנייה קצרה קיבלנו בבחירות</w:t>
      </w:r>
      <w:r w:rsidR="004E0673">
        <w:rPr>
          <w:rFonts w:hint="cs"/>
          <w:rtl/>
          <w:lang w:eastAsia="he-IL"/>
        </w:rPr>
        <w:t>,</w:t>
      </w:r>
      <w:r>
        <w:rPr>
          <w:rFonts w:hint="cs"/>
          <w:rtl/>
          <w:lang w:eastAsia="he-IL"/>
        </w:rPr>
        <w:t xml:space="preserve"> יחד עם מפלגת עוצמה יהודית, שרצנו יחד איתם, ועם מפלגת נעם</w:t>
      </w:r>
      <w:r w:rsidR="004E0673">
        <w:rPr>
          <w:rFonts w:hint="cs"/>
          <w:rtl/>
          <w:lang w:eastAsia="he-IL"/>
        </w:rPr>
        <w:t>,</w:t>
      </w:r>
      <w:r>
        <w:rPr>
          <w:rFonts w:hint="cs"/>
          <w:rtl/>
          <w:lang w:eastAsia="he-IL"/>
        </w:rPr>
        <w:t xml:space="preserve"> 14 מנדטים</w:t>
      </w:r>
      <w:r w:rsidR="004E0673">
        <w:rPr>
          <w:rFonts w:hint="cs"/>
          <w:rtl/>
          <w:lang w:eastAsia="he-IL"/>
        </w:rPr>
        <w:t>.</w:t>
      </w:r>
      <w:r>
        <w:rPr>
          <w:rFonts w:hint="cs"/>
          <w:rtl/>
          <w:lang w:eastAsia="he-IL"/>
        </w:rPr>
        <w:t xml:space="preserve"> ישבה שם חברת הכנסת טלי גוטליב, ממפלגה שקיבלה בבחירות 32 מנדטים</w:t>
      </w:r>
      <w:r w:rsidR="004E0673">
        <w:rPr>
          <w:rFonts w:hint="cs"/>
          <w:rtl/>
          <w:lang w:eastAsia="he-IL"/>
        </w:rPr>
        <w:t>.</w:t>
      </w:r>
      <w:r>
        <w:rPr>
          <w:rFonts w:hint="cs"/>
          <w:rtl/>
          <w:lang w:eastAsia="he-IL"/>
        </w:rPr>
        <w:t xml:space="preserve"> ישב שם חבר כנסת, נראה לי שזה היה חבר הכנסת משה ארבל, שבהקשר הזה בפאנל ייצג </w:t>
      </w:r>
      <w:bookmarkStart w:id="15642" w:name="_ETM_Q29_731379"/>
      <w:bookmarkEnd w:id="15642"/>
      <w:r>
        <w:rPr>
          <w:rFonts w:hint="cs"/>
          <w:rtl/>
          <w:lang w:eastAsia="he-IL"/>
        </w:rPr>
        <w:t>שם את הציבור החרדי – גם מפלגתו ש"ס וגם מפלגת</w:t>
      </w:r>
      <w:bookmarkStart w:id="15643" w:name="_ETM_Q29_733889"/>
      <w:bookmarkEnd w:id="15643"/>
      <w:r>
        <w:rPr>
          <w:rFonts w:hint="cs"/>
          <w:rtl/>
          <w:lang w:eastAsia="he-IL"/>
        </w:rPr>
        <w:t xml:space="preserve"> יהדות התורה. כלומר ישבנו לנו שם, מייצגים בנחת את 64 המנדטים של הקואליציה. </w:t>
      </w:r>
      <w:bookmarkStart w:id="15644" w:name="TOR_Q30"/>
      <w:bookmarkStart w:id="15645" w:name="_ETM_Q30_181000"/>
      <w:bookmarkEnd w:id="15644"/>
      <w:bookmarkEnd w:id="15645"/>
      <w:r>
        <w:rPr>
          <w:rFonts w:hint="cs"/>
          <w:rtl/>
        </w:rPr>
        <w:t>ולידנו ישב</w:t>
      </w:r>
      <w:r w:rsidR="004E0673">
        <w:rPr>
          <w:rFonts w:hint="cs"/>
          <w:rtl/>
        </w:rPr>
        <w:t xml:space="preserve">, </w:t>
      </w:r>
      <w:r>
        <w:rPr>
          <w:rFonts w:hint="cs"/>
          <w:rtl/>
        </w:rPr>
        <w:t xml:space="preserve">ישבה </w:t>
      </w:r>
      <w:r>
        <w:rPr>
          <w:rFonts w:hint="eastAsia"/>
        </w:rPr>
        <w:t>–</w:t>
      </w:r>
      <w:r>
        <w:rPr>
          <w:rFonts w:hint="cs"/>
          <w:rtl/>
        </w:rPr>
        <w:t xml:space="preserve"> סליחה, אני מתחבר </w:t>
      </w:r>
      <w:proofErr w:type="spellStart"/>
      <w:r>
        <w:rPr>
          <w:rFonts w:hint="cs"/>
          <w:rtl/>
        </w:rPr>
        <w:t>לווייב</w:t>
      </w:r>
      <w:proofErr w:type="spellEnd"/>
      <w:r>
        <w:rPr>
          <w:rFonts w:hint="cs"/>
          <w:rtl/>
        </w:rPr>
        <w:t xml:space="preserve"> </w:t>
      </w:r>
      <w:r>
        <w:rPr>
          <w:rFonts w:hint="eastAsia"/>
        </w:rPr>
        <w:t>–</w:t>
      </w:r>
      <w:r w:rsidR="004E0673">
        <w:rPr>
          <w:rFonts w:hint="cs"/>
          <w:rtl/>
        </w:rPr>
        <w:t xml:space="preserve"> חבר כנסת, </w:t>
      </w:r>
      <w:r>
        <w:rPr>
          <w:rFonts w:hint="cs"/>
          <w:rtl/>
        </w:rPr>
        <w:t xml:space="preserve">חברת כנסת ממפלגתך, שקיבלה את המספר הגדול של ארבעה מנדטים בבחירות. אני </w:t>
      </w:r>
      <w:bookmarkStart w:id="15646" w:name="_ETM_Q30_157000"/>
      <w:bookmarkEnd w:id="15646"/>
      <w:r>
        <w:rPr>
          <w:rFonts w:hint="cs"/>
          <w:rtl/>
        </w:rPr>
        <w:t>ירדתי מאותו כנס ואמרתי: מי ייתן לי ביטחון עצמי ותחושת</w:t>
      </w:r>
      <w:bookmarkStart w:id="15647" w:name="_ETM_Q30_167000"/>
      <w:bookmarkEnd w:id="15647"/>
      <w:r>
        <w:rPr>
          <w:rFonts w:hint="cs"/>
          <w:rtl/>
        </w:rPr>
        <w:t xml:space="preserve"> </w:t>
      </w:r>
      <w:bookmarkStart w:id="15648" w:name="_ETM_Q30_181930"/>
      <w:bookmarkEnd w:id="15648"/>
      <w:r>
        <w:rPr>
          <w:rtl/>
        </w:rPr>
        <w:t xml:space="preserve">אדנות </w:t>
      </w:r>
      <w:bookmarkStart w:id="15649" w:name="_ETM_Q30_182529"/>
      <w:bookmarkEnd w:id="15649"/>
      <w:r>
        <w:rPr>
          <w:rFonts w:hint="cs"/>
          <w:rtl/>
        </w:rPr>
        <w:t xml:space="preserve">כמו חברי מפלגת העבודה. </w:t>
      </w:r>
    </w:p>
    <w:p w:rsidR="00F05D2D" w:rsidRDefault="00F05D2D" w:rsidP="00435853">
      <w:pPr>
        <w:rPr>
          <w:rtl/>
        </w:rPr>
      </w:pPr>
      <w:bookmarkStart w:id="15650" w:name="_ETM_Q30_169000"/>
      <w:bookmarkEnd w:id="15650"/>
    </w:p>
    <w:p w:rsidR="00F05D2D" w:rsidRDefault="00F05D2D" w:rsidP="00435853">
      <w:pPr>
        <w:rPr>
          <w:rtl/>
        </w:rPr>
      </w:pPr>
      <w:bookmarkStart w:id="15651" w:name="_ETM_Q30_170000"/>
      <w:bookmarkEnd w:id="15651"/>
      <w:r>
        <w:rPr>
          <w:rFonts w:hint="cs"/>
          <w:rtl/>
        </w:rPr>
        <w:t>יושב נציג מפלגה של ארבעה מנדטים,</w:t>
      </w:r>
      <w:bookmarkStart w:id="15652" w:name="_ETM_Q30_172000"/>
      <w:bookmarkEnd w:id="15652"/>
      <w:r>
        <w:rPr>
          <w:rFonts w:hint="cs"/>
          <w:rtl/>
        </w:rPr>
        <w:t xml:space="preserve"> לידו יושבים שלושה נציגים של מפלגות שקיבלו 64 מנדטים, והוא מדבר, היא מדברת – לא רוצה חס ושלום להניח – בתחושת אדנות, </w:t>
      </w:r>
      <w:bookmarkStart w:id="15653" w:name="_ETM_Q30_177000"/>
      <w:bookmarkEnd w:id="15653"/>
      <w:r>
        <w:rPr>
          <w:rtl/>
        </w:rPr>
        <w:t xml:space="preserve">כאילו </w:t>
      </w:r>
      <w:bookmarkStart w:id="15654" w:name="_ETM_Q30_182939"/>
      <w:bookmarkEnd w:id="15654"/>
      <w:r>
        <w:rPr>
          <w:rtl/>
        </w:rPr>
        <w:t xml:space="preserve">הם </w:t>
      </w:r>
      <w:bookmarkStart w:id="15655" w:name="_ETM_Q30_183269"/>
      <w:bookmarkEnd w:id="15655"/>
      <w:r>
        <w:rPr>
          <w:rtl/>
        </w:rPr>
        <w:t xml:space="preserve">המדינה </w:t>
      </w:r>
      <w:bookmarkStart w:id="15656" w:name="_ETM_Q30_183839"/>
      <w:bookmarkEnd w:id="15656"/>
      <w:r>
        <w:rPr>
          <w:rtl/>
        </w:rPr>
        <w:t xml:space="preserve">ואנחנו </w:t>
      </w:r>
      <w:bookmarkStart w:id="15657" w:name="_ETM_Q30_185980"/>
      <w:bookmarkEnd w:id="15657"/>
      <w:r>
        <w:rPr>
          <w:rFonts w:hint="cs"/>
          <w:rtl/>
        </w:rPr>
        <w:t xml:space="preserve">איזה מיעוט </w:t>
      </w:r>
      <w:proofErr w:type="spellStart"/>
      <w:r>
        <w:rPr>
          <w:rFonts w:hint="cs"/>
          <w:rtl/>
        </w:rPr>
        <w:t>טרמפיסטי</w:t>
      </w:r>
      <w:proofErr w:type="spellEnd"/>
      <w:r>
        <w:rPr>
          <w:rFonts w:hint="cs"/>
          <w:rtl/>
        </w:rPr>
        <w:t xml:space="preserve"> של 64 מנדטים </w:t>
      </w:r>
      <w:r>
        <w:rPr>
          <w:rFonts w:hint="eastAsia"/>
        </w:rPr>
        <w:t>–</w:t>
      </w:r>
      <w:r>
        <w:rPr>
          <w:rFonts w:hint="cs"/>
          <w:rtl/>
        </w:rPr>
        <w:t xml:space="preserve"> היום </w:t>
      </w:r>
      <w:bookmarkStart w:id="15658" w:name="_ETM_Q30_186160"/>
      <w:bookmarkStart w:id="15659" w:name="_ETM_Q30_186309"/>
      <w:bookmarkStart w:id="15660" w:name="_ETM_Q30_186399"/>
      <w:bookmarkStart w:id="15661" w:name="_ETM_Q30_186789"/>
      <w:bookmarkStart w:id="15662" w:name="_ETM_Q30_187539"/>
      <w:bookmarkStart w:id="15663" w:name="_ETM_Q30_187809"/>
      <w:bookmarkEnd w:id="15658"/>
      <w:bookmarkEnd w:id="15659"/>
      <w:bookmarkEnd w:id="15660"/>
      <w:bookmarkEnd w:id="15661"/>
      <w:bookmarkEnd w:id="15662"/>
      <w:bookmarkEnd w:id="15663"/>
      <w:r>
        <w:rPr>
          <w:rtl/>
        </w:rPr>
        <w:t>68</w:t>
      </w:r>
      <w:r>
        <w:rPr>
          <w:rFonts w:hint="cs"/>
          <w:rtl/>
        </w:rPr>
        <w:t>,</w:t>
      </w:r>
      <w:r>
        <w:rPr>
          <w:rtl/>
        </w:rPr>
        <w:t xml:space="preserve"> </w:t>
      </w:r>
      <w:bookmarkStart w:id="15664" w:name="_ETM_Q30_188530"/>
      <w:bookmarkEnd w:id="15664"/>
      <w:r>
        <w:rPr>
          <w:rtl/>
        </w:rPr>
        <w:t>אגב</w:t>
      </w:r>
      <w:r>
        <w:rPr>
          <w:rFonts w:hint="cs"/>
          <w:rtl/>
        </w:rPr>
        <w:t>,</w:t>
      </w:r>
      <w:r>
        <w:rPr>
          <w:rtl/>
        </w:rPr>
        <w:t xml:space="preserve"> </w:t>
      </w:r>
      <w:bookmarkStart w:id="15665" w:name="_ETM_Q30_188769"/>
      <w:bookmarkEnd w:id="15665"/>
      <w:r>
        <w:rPr>
          <w:rtl/>
        </w:rPr>
        <w:t xml:space="preserve">ברוך </w:t>
      </w:r>
      <w:bookmarkStart w:id="15666" w:name="_ETM_Q30_189039"/>
      <w:bookmarkEnd w:id="15666"/>
      <w:r>
        <w:rPr>
          <w:rtl/>
        </w:rPr>
        <w:t>השם</w:t>
      </w:r>
      <w:r>
        <w:rPr>
          <w:rFonts w:hint="cs"/>
          <w:rtl/>
        </w:rPr>
        <w:t>,</w:t>
      </w:r>
      <w:r>
        <w:rPr>
          <w:rtl/>
        </w:rPr>
        <w:t xml:space="preserve"> </w:t>
      </w:r>
      <w:bookmarkStart w:id="15667" w:name="_ETM_Q30_189309"/>
      <w:bookmarkEnd w:id="15667"/>
      <w:r>
        <w:rPr>
          <w:rtl/>
        </w:rPr>
        <w:t xml:space="preserve">כדאי </w:t>
      </w:r>
      <w:bookmarkStart w:id="15668" w:name="_ETM_Q30_189549"/>
      <w:bookmarkEnd w:id="15668"/>
      <w:r>
        <w:rPr>
          <w:rtl/>
        </w:rPr>
        <w:t>להתעדכן</w:t>
      </w:r>
      <w:r>
        <w:rPr>
          <w:rFonts w:hint="cs"/>
          <w:rtl/>
        </w:rPr>
        <w:t xml:space="preserve"> –</w:t>
      </w:r>
      <w:r>
        <w:rPr>
          <w:rtl/>
        </w:rPr>
        <w:t xml:space="preserve"> אנחנו</w:t>
      </w:r>
      <w:bookmarkStart w:id="15669" w:name="_ETM_Q30_191420"/>
      <w:bookmarkEnd w:id="15669"/>
      <w:r>
        <w:rPr>
          <w:rFonts w:hint="cs"/>
          <w:rtl/>
        </w:rPr>
        <w:t xml:space="preserve"> </w:t>
      </w:r>
      <w:r>
        <w:rPr>
          <w:rtl/>
        </w:rPr>
        <w:t>הטרמפיסטים</w:t>
      </w:r>
      <w:r>
        <w:rPr>
          <w:rFonts w:hint="cs"/>
          <w:rtl/>
        </w:rPr>
        <w:t>.</w:t>
      </w:r>
    </w:p>
    <w:p w:rsidR="00F05D2D" w:rsidRDefault="00F05D2D" w:rsidP="00435853">
      <w:pPr>
        <w:rPr>
          <w:rtl/>
        </w:rPr>
      </w:pPr>
    </w:p>
    <w:p w:rsidR="00F05D2D" w:rsidRDefault="00F05D2D" w:rsidP="004E0673">
      <w:pPr>
        <w:rPr>
          <w:rtl/>
        </w:rPr>
      </w:pPr>
      <w:bookmarkStart w:id="15670" w:name="_ETM_Q30_191000"/>
      <w:bookmarkStart w:id="15671" w:name="_ETM_Q30_192619"/>
      <w:bookmarkEnd w:id="15670"/>
      <w:bookmarkEnd w:id="15671"/>
      <w:r>
        <w:rPr>
          <w:rtl/>
        </w:rPr>
        <w:t xml:space="preserve">עכשיו </w:t>
      </w:r>
      <w:bookmarkStart w:id="15672" w:name="_ETM_Q30_192889"/>
      <w:bookmarkEnd w:id="15672"/>
      <w:r>
        <w:rPr>
          <w:rtl/>
        </w:rPr>
        <w:t xml:space="preserve">את </w:t>
      </w:r>
      <w:bookmarkStart w:id="15673" w:name="_ETM_Q30_193009"/>
      <w:bookmarkStart w:id="15674" w:name="_ETM_Q30_193429"/>
      <w:bookmarkEnd w:id="15673"/>
      <w:bookmarkEnd w:id="15674"/>
      <w:r>
        <w:rPr>
          <w:rFonts w:hint="cs"/>
          <w:rtl/>
        </w:rPr>
        <w:t xml:space="preserve">עומדת </w:t>
      </w:r>
      <w:r>
        <w:rPr>
          <w:rtl/>
        </w:rPr>
        <w:t xml:space="preserve">פה </w:t>
      </w:r>
      <w:bookmarkStart w:id="15675" w:name="_ETM_Q30_194269"/>
      <w:bookmarkEnd w:id="15675"/>
      <w:r>
        <w:rPr>
          <w:rtl/>
        </w:rPr>
        <w:t xml:space="preserve">ומדברת </w:t>
      </w:r>
      <w:bookmarkStart w:id="15676" w:name="_ETM_Q30_195049"/>
      <w:bookmarkEnd w:id="15676"/>
      <w:r>
        <w:rPr>
          <w:rtl/>
        </w:rPr>
        <w:t xml:space="preserve">בזלזול </w:t>
      </w:r>
      <w:bookmarkStart w:id="15677" w:name="_ETM_Q30_195709"/>
      <w:bookmarkEnd w:id="15677"/>
      <w:r>
        <w:rPr>
          <w:rtl/>
        </w:rPr>
        <w:t xml:space="preserve">על </w:t>
      </w:r>
      <w:bookmarkStart w:id="15678" w:name="_ETM_Q30_195799"/>
      <w:bookmarkEnd w:id="15678"/>
      <w:r>
        <w:rPr>
          <w:rtl/>
        </w:rPr>
        <w:t>הבלניות</w:t>
      </w:r>
      <w:bookmarkStart w:id="15679" w:name="_ETM_Q30_197100"/>
      <w:bookmarkEnd w:id="15679"/>
      <w:r>
        <w:rPr>
          <w:rFonts w:hint="cs"/>
          <w:rtl/>
        </w:rPr>
        <w:t xml:space="preserve">. </w:t>
      </w:r>
      <w:r>
        <w:rPr>
          <w:rtl/>
        </w:rPr>
        <w:t xml:space="preserve">בדקתי </w:t>
      </w:r>
      <w:bookmarkStart w:id="15680" w:name="_ETM_Q30_197760"/>
      <w:bookmarkEnd w:id="15680"/>
      <w:r>
        <w:rPr>
          <w:rtl/>
        </w:rPr>
        <w:t xml:space="preserve">במכון </w:t>
      </w:r>
      <w:bookmarkStart w:id="15681" w:name="_ETM_Q30_198210"/>
      <w:bookmarkEnd w:id="15681"/>
      <w:r>
        <w:rPr>
          <w:rtl/>
        </w:rPr>
        <w:t xml:space="preserve">הישראלי </w:t>
      </w:r>
      <w:bookmarkStart w:id="15682" w:name="_ETM_Q30_198750"/>
      <w:bookmarkEnd w:id="15682"/>
      <w:r>
        <w:rPr>
          <w:rtl/>
        </w:rPr>
        <w:t>לדמוקרטיה</w:t>
      </w:r>
      <w:r>
        <w:rPr>
          <w:rFonts w:hint="cs"/>
          <w:rtl/>
        </w:rPr>
        <w:t>,</w:t>
      </w:r>
      <w:r>
        <w:rPr>
          <w:rtl/>
        </w:rPr>
        <w:t xml:space="preserve"> </w:t>
      </w:r>
      <w:bookmarkStart w:id="15683" w:name="_ETM_Q30_200420"/>
      <w:bookmarkEnd w:id="15683"/>
      <w:r>
        <w:rPr>
          <w:rtl/>
        </w:rPr>
        <w:t xml:space="preserve">בדקתי </w:t>
      </w:r>
      <w:bookmarkStart w:id="15684" w:name="_ETM_Q30_201019"/>
      <w:bookmarkStart w:id="15685" w:name="_ETM_Q30_201109"/>
      <w:bookmarkEnd w:id="15684"/>
      <w:bookmarkEnd w:id="15685"/>
      <w:r>
        <w:rPr>
          <w:rFonts w:hint="cs"/>
          <w:rtl/>
        </w:rPr>
        <w:t>ב</w:t>
      </w:r>
      <w:r>
        <w:rPr>
          <w:rtl/>
        </w:rPr>
        <w:t xml:space="preserve">נתונים </w:t>
      </w:r>
      <w:bookmarkStart w:id="15686" w:name="_ETM_Q30_201590"/>
      <w:bookmarkEnd w:id="15686"/>
      <w:r>
        <w:rPr>
          <w:rtl/>
        </w:rPr>
        <w:t>שלהם</w:t>
      </w:r>
      <w:r>
        <w:rPr>
          <w:rFonts w:hint="cs"/>
          <w:rtl/>
        </w:rPr>
        <w:t>,</w:t>
      </w:r>
      <w:r>
        <w:rPr>
          <w:rtl/>
        </w:rPr>
        <w:t xml:space="preserve"> </w:t>
      </w:r>
      <w:bookmarkStart w:id="15687" w:name="_ETM_Q30_202520"/>
      <w:bookmarkEnd w:id="15687"/>
      <w:r>
        <w:rPr>
          <w:rtl/>
        </w:rPr>
        <w:t xml:space="preserve">וגיליתי </w:t>
      </w:r>
      <w:bookmarkStart w:id="15688" w:name="_ETM_Q30_203689"/>
      <w:bookmarkEnd w:id="15688"/>
      <w:r>
        <w:rPr>
          <w:rtl/>
        </w:rPr>
        <w:t xml:space="preserve">כשבכלל </w:t>
      </w:r>
      <w:bookmarkStart w:id="15689" w:name="_ETM_Q30_204380"/>
      <w:bookmarkEnd w:id="15689"/>
      <w:r>
        <w:rPr>
          <w:rtl/>
        </w:rPr>
        <w:t xml:space="preserve">אוכלוסיית </w:t>
      </w:r>
      <w:bookmarkStart w:id="15690" w:name="_ETM_Q30_205070"/>
      <w:bookmarkEnd w:id="15690"/>
      <w:r>
        <w:rPr>
          <w:rtl/>
        </w:rPr>
        <w:t>המדינה</w:t>
      </w:r>
      <w:r>
        <w:rPr>
          <w:rFonts w:hint="cs"/>
          <w:rtl/>
        </w:rPr>
        <w:t>,</w:t>
      </w:r>
      <w:r>
        <w:rPr>
          <w:rtl/>
        </w:rPr>
        <w:t xml:space="preserve"> </w:t>
      </w:r>
      <w:bookmarkStart w:id="15691" w:name="_ETM_Q30_206250"/>
      <w:bookmarkEnd w:id="15691"/>
      <w:r>
        <w:rPr>
          <w:rtl/>
        </w:rPr>
        <w:t xml:space="preserve">לא </w:t>
      </w:r>
      <w:bookmarkStart w:id="15692" w:name="_ETM_Q30_206489"/>
      <w:bookmarkEnd w:id="15692"/>
      <w:r>
        <w:rPr>
          <w:rtl/>
        </w:rPr>
        <w:t xml:space="preserve">רק </w:t>
      </w:r>
      <w:bookmarkStart w:id="15693" w:name="_ETM_Q30_206730"/>
      <w:bookmarkEnd w:id="15693"/>
      <w:r>
        <w:rPr>
          <w:rtl/>
        </w:rPr>
        <w:t xml:space="preserve">דתיים </w:t>
      </w:r>
      <w:bookmarkStart w:id="15694" w:name="_ETM_Q30_207150"/>
      <w:bookmarkEnd w:id="15694"/>
      <w:r>
        <w:rPr>
          <w:rtl/>
        </w:rPr>
        <w:t>וחרדים</w:t>
      </w:r>
      <w:r>
        <w:rPr>
          <w:rFonts w:hint="cs"/>
          <w:rtl/>
        </w:rPr>
        <w:t>, 11%</w:t>
      </w:r>
      <w:bookmarkStart w:id="15695" w:name="_ETM_Q30_208480"/>
      <w:bookmarkStart w:id="15696" w:name="_ETM_Q30_208800"/>
      <w:bookmarkStart w:id="15697" w:name="_ETM_Q30_209220"/>
      <w:bookmarkStart w:id="15698" w:name="_ETM_Q30_209730"/>
      <w:bookmarkEnd w:id="15695"/>
      <w:bookmarkEnd w:id="15696"/>
      <w:bookmarkEnd w:id="15697"/>
      <w:bookmarkEnd w:id="15698"/>
      <w:r>
        <w:rPr>
          <w:rFonts w:hint="cs"/>
          <w:rtl/>
        </w:rPr>
        <w:t xml:space="preserve"> </w:t>
      </w:r>
      <w:bookmarkStart w:id="15699" w:name="_ETM_Q30_209000"/>
      <w:bookmarkEnd w:id="15699"/>
      <w:r>
        <w:rPr>
          <w:rtl/>
        </w:rPr>
        <w:t>מהנשים</w:t>
      </w:r>
      <w:r>
        <w:rPr>
          <w:rFonts w:hint="cs"/>
          <w:rtl/>
        </w:rPr>
        <w:t xml:space="preserve"> אומרות שהן לא טבלו במקווה. אני לא יודע </w:t>
      </w:r>
      <w:bookmarkStart w:id="15700" w:name="_ETM_Q30_210150"/>
      <w:bookmarkStart w:id="15701" w:name="_ETM_Q30_210390"/>
      <w:bookmarkStart w:id="15702" w:name="_ETM_Q30_210539"/>
      <w:bookmarkStart w:id="15703" w:name="_ETM_Q30_210630"/>
      <w:bookmarkStart w:id="15704" w:name="_ETM_Q30_210810"/>
      <w:bookmarkStart w:id="15705" w:name="_ETM_Q30_210900"/>
      <w:bookmarkStart w:id="15706" w:name="_ETM_Q30_211380"/>
      <w:bookmarkStart w:id="15707" w:name="_ETM_Q30_211529"/>
      <w:bookmarkStart w:id="15708" w:name="_ETM_Q30_211679"/>
      <w:bookmarkStart w:id="15709" w:name="_ETM_Q30_211830"/>
      <w:bookmarkEnd w:id="15700"/>
      <w:bookmarkEnd w:id="15701"/>
      <w:bookmarkEnd w:id="15702"/>
      <w:bookmarkEnd w:id="15703"/>
      <w:bookmarkEnd w:id="15704"/>
      <w:bookmarkEnd w:id="15705"/>
      <w:bookmarkEnd w:id="15706"/>
      <w:bookmarkEnd w:id="15707"/>
      <w:bookmarkEnd w:id="15708"/>
      <w:bookmarkEnd w:id="15709"/>
      <w:r>
        <w:rPr>
          <w:rtl/>
        </w:rPr>
        <w:t xml:space="preserve">אם </w:t>
      </w:r>
      <w:bookmarkStart w:id="15710" w:name="_ETM_Q30_211919"/>
      <w:bookmarkEnd w:id="15710"/>
      <w:r>
        <w:rPr>
          <w:rtl/>
        </w:rPr>
        <w:t xml:space="preserve">בדקו </w:t>
      </w:r>
      <w:bookmarkStart w:id="15711" w:name="_ETM_Q30_212219"/>
      <w:bookmarkStart w:id="15712" w:name="_ETM_Q30_212430"/>
      <w:bookmarkEnd w:id="15711"/>
      <w:bookmarkEnd w:id="15712"/>
      <w:r>
        <w:rPr>
          <w:rFonts w:hint="cs"/>
          <w:rtl/>
        </w:rPr>
        <w:t xml:space="preserve">נשואות </w:t>
      </w:r>
      <w:bookmarkStart w:id="15713" w:name="_ETM_Q30_211000"/>
      <w:bookmarkEnd w:id="15713"/>
      <w:r>
        <w:rPr>
          <w:rFonts w:hint="cs"/>
          <w:rtl/>
        </w:rPr>
        <w:t>או</w:t>
      </w:r>
      <w:r>
        <w:rPr>
          <w:rtl/>
        </w:rPr>
        <w:t xml:space="preserve"> </w:t>
      </w:r>
      <w:bookmarkStart w:id="15714" w:name="_ETM_Q30_212610"/>
      <w:bookmarkEnd w:id="15714"/>
      <w:r>
        <w:rPr>
          <w:rtl/>
        </w:rPr>
        <w:t xml:space="preserve">לא </w:t>
      </w:r>
      <w:bookmarkStart w:id="15715" w:name="_ETM_Q30_212700"/>
      <w:bookmarkEnd w:id="15715"/>
      <w:r>
        <w:rPr>
          <w:rtl/>
        </w:rPr>
        <w:t>נשואות</w:t>
      </w:r>
      <w:r>
        <w:rPr>
          <w:rFonts w:hint="cs"/>
          <w:rtl/>
        </w:rPr>
        <w:t>,</w:t>
      </w:r>
      <w:r>
        <w:rPr>
          <w:rtl/>
        </w:rPr>
        <w:t xml:space="preserve"> </w:t>
      </w:r>
      <w:bookmarkStart w:id="15716" w:name="_ETM_Q30_213059"/>
      <w:bookmarkEnd w:id="15716"/>
      <w:r>
        <w:rPr>
          <w:rtl/>
        </w:rPr>
        <w:t>ו</w:t>
      </w:r>
      <w:bookmarkStart w:id="15717" w:name="_ETM_Q30_213270"/>
      <w:bookmarkEnd w:id="15717"/>
      <w:r>
        <w:rPr>
          <w:rFonts w:hint="cs"/>
          <w:rtl/>
        </w:rPr>
        <w:t>יכול להיות שה</w:t>
      </w:r>
      <w:bookmarkStart w:id="15718" w:name="_ETM_Q30_213420"/>
      <w:bookmarkEnd w:id="15718"/>
      <w:r>
        <w:rPr>
          <w:rtl/>
        </w:rPr>
        <w:t xml:space="preserve">מספר </w:t>
      </w:r>
      <w:bookmarkStart w:id="15719" w:name="_ETM_Q30_213690"/>
      <w:bookmarkEnd w:id="15719"/>
      <w:r>
        <w:rPr>
          <w:rtl/>
        </w:rPr>
        <w:t xml:space="preserve">עוד </w:t>
      </w:r>
      <w:bookmarkStart w:id="15720" w:name="_ETM_Q30_213809"/>
      <w:bookmarkEnd w:id="15720"/>
      <w:r>
        <w:rPr>
          <w:rtl/>
        </w:rPr>
        <w:t xml:space="preserve">יותר </w:t>
      </w:r>
      <w:bookmarkStart w:id="15721" w:name="_ETM_Q30_214020"/>
      <w:bookmarkEnd w:id="15721"/>
      <w:r>
        <w:rPr>
          <w:rtl/>
        </w:rPr>
        <w:t>גבוה</w:t>
      </w:r>
      <w:r>
        <w:rPr>
          <w:rFonts w:hint="cs"/>
          <w:rtl/>
        </w:rPr>
        <w:t>.</w:t>
      </w:r>
      <w:r>
        <w:rPr>
          <w:rtl/>
        </w:rPr>
        <w:t xml:space="preserve"> </w:t>
      </w:r>
      <w:bookmarkStart w:id="15722" w:name="_ETM_Q30_214589"/>
      <w:bookmarkEnd w:id="15722"/>
      <w:r>
        <w:rPr>
          <w:rtl/>
        </w:rPr>
        <w:t xml:space="preserve">זאת </w:t>
      </w:r>
      <w:bookmarkStart w:id="15723" w:name="_ETM_Q30_214679"/>
      <w:bookmarkEnd w:id="15723"/>
      <w:r>
        <w:rPr>
          <w:rtl/>
        </w:rPr>
        <w:t>אומרת</w:t>
      </w:r>
      <w:r>
        <w:rPr>
          <w:rFonts w:hint="cs"/>
          <w:rtl/>
        </w:rPr>
        <w:t>,</w:t>
      </w:r>
      <w:r>
        <w:rPr>
          <w:rtl/>
        </w:rPr>
        <w:t xml:space="preserve"> </w:t>
      </w:r>
      <w:bookmarkStart w:id="15724" w:name="_ETM_Q30_215249"/>
      <w:bookmarkEnd w:id="15724"/>
      <w:r>
        <w:rPr>
          <w:rtl/>
        </w:rPr>
        <w:t xml:space="preserve">90% </w:t>
      </w:r>
      <w:bookmarkStart w:id="15725" w:name="_ETM_Q30_216329"/>
      <w:bookmarkEnd w:id="15725"/>
      <w:r>
        <w:rPr>
          <w:rtl/>
        </w:rPr>
        <w:t xml:space="preserve">מהנשים </w:t>
      </w:r>
      <w:bookmarkStart w:id="15726" w:name="_ETM_Q30_216870"/>
      <w:bookmarkEnd w:id="15726"/>
      <w:r>
        <w:rPr>
          <w:rtl/>
        </w:rPr>
        <w:t xml:space="preserve">ממדינת </w:t>
      </w:r>
      <w:bookmarkStart w:id="15727" w:name="_ETM_Q30_217350"/>
      <w:bookmarkEnd w:id="15727"/>
      <w:r>
        <w:rPr>
          <w:rtl/>
        </w:rPr>
        <w:t xml:space="preserve">ישראל </w:t>
      </w:r>
      <w:bookmarkStart w:id="15728" w:name="_ETM_Q30_218570"/>
      <w:bookmarkEnd w:id="15728"/>
      <w:r>
        <w:rPr>
          <w:rFonts w:hint="cs"/>
          <w:rtl/>
        </w:rPr>
        <w:t>משתמשות בשירותי הדת האל</w:t>
      </w:r>
      <w:r w:rsidR="004E0673">
        <w:rPr>
          <w:rFonts w:hint="cs"/>
          <w:rtl/>
        </w:rPr>
        <w:t>ה</w:t>
      </w:r>
      <w:r>
        <w:rPr>
          <w:rFonts w:hint="cs"/>
          <w:rtl/>
        </w:rPr>
        <w:t xml:space="preserve">. </w:t>
      </w:r>
      <w:bookmarkStart w:id="15729" w:name="_ETM_Q30_221000"/>
      <w:bookmarkStart w:id="15730" w:name="_ETM_Q30_222000"/>
      <w:bookmarkEnd w:id="15729"/>
      <w:bookmarkEnd w:id="15730"/>
      <w:r>
        <w:rPr>
          <w:rFonts w:hint="cs"/>
          <w:rtl/>
        </w:rPr>
        <w:t xml:space="preserve">מבחינתך, ה-90% האלה – מי הם? למה מי הם? </w:t>
      </w:r>
      <w:bookmarkStart w:id="15731" w:name="_ETM_Q30_218720"/>
      <w:bookmarkStart w:id="15732" w:name="_ETM_Q30_218870"/>
      <w:bookmarkStart w:id="15733" w:name="_ETM_Q30_219469"/>
      <w:bookmarkStart w:id="15734" w:name="_ETM_Q30_219649"/>
      <w:bookmarkStart w:id="15735" w:name="_ETM_Q30_220039"/>
      <w:bookmarkStart w:id="15736" w:name="_ETM_Q30_220880"/>
      <w:bookmarkStart w:id="15737" w:name="_ETM_Q30_221489"/>
      <w:bookmarkStart w:id="15738" w:name="_ETM_Q30_221579"/>
      <w:bookmarkStart w:id="15739" w:name="_ETM_Q30_222390"/>
      <w:bookmarkStart w:id="15740" w:name="_ETM_Q30_222600"/>
      <w:bookmarkStart w:id="15741" w:name="_ETM_Q30_223379"/>
      <w:bookmarkStart w:id="15742" w:name="_ETM_Q30_223649"/>
      <w:bookmarkStart w:id="15743" w:name="_ETM_Q30_224100"/>
      <w:bookmarkStart w:id="15744" w:name="_ETM_Q30_224339"/>
      <w:bookmarkStart w:id="15745" w:name="_ETM_Q30_22521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r>
        <w:rPr>
          <w:rtl/>
        </w:rPr>
        <w:t xml:space="preserve">הם </w:t>
      </w:r>
      <w:bookmarkStart w:id="15746" w:name="_ETM_Q30_225960"/>
      <w:bookmarkEnd w:id="15746"/>
      <w:r>
        <w:rPr>
          <w:rFonts w:hint="cs"/>
          <w:rtl/>
        </w:rPr>
        <w:t>ה</w:t>
      </w:r>
      <w:r>
        <w:rPr>
          <w:rtl/>
        </w:rPr>
        <w:t xml:space="preserve">מיעוט </w:t>
      </w:r>
      <w:bookmarkStart w:id="15747" w:name="_ETM_Q30_226379"/>
      <w:bookmarkEnd w:id="15747"/>
      <w:r>
        <w:rPr>
          <w:rtl/>
        </w:rPr>
        <w:t xml:space="preserve">הקטן </w:t>
      </w:r>
      <w:bookmarkStart w:id="15748" w:name="_ETM_Q30_226829"/>
      <w:bookmarkEnd w:id="15748"/>
      <w:proofErr w:type="spellStart"/>
      <w:r>
        <w:rPr>
          <w:rtl/>
        </w:rPr>
        <w:t>והטרמפיסטי</w:t>
      </w:r>
      <w:proofErr w:type="spellEnd"/>
      <w:r>
        <w:rPr>
          <w:rtl/>
        </w:rPr>
        <w:t xml:space="preserve"> </w:t>
      </w:r>
      <w:bookmarkStart w:id="15749" w:name="_ETM_Q30_227989"/>
      <w:bookmarkEnd w:id="15749"/>
      <w:r>
        <w:rPr>
          <w:rtl/>
        </w:rPr>
        <w:t>ש</w:t>
      </w:r>
      <w:bookmarkStart w:id="15750" w:name="_ETM_Q30_228140"/>
      <w:bookmarkEnd w:id="15750"/>
      <w:r>
        <w:rPr>
          <w:rtl/>
        </w:rPr>
        <w:t>ת</w:t>
      </w:r>
      <w:r>
        <w:rPr>
          <w:rFonts w:hint="cs"/>
          <w:rtl/>
        </w:rPr>
        <w:t>ו</w:t>
      </w:r>
      <w:r>
        <w:rPr>
          <w:rtl/>
        </w:rPr>
        <w:t xml:space="preserve">פס </w:t>
      </w:r>
      <w:bookmarkStart w:id="15751" w:name="_ETM_Q30_228530"/>
      <w:bookmarkEnd w:id="15751"/>
      <w:r>
        <w:rPr>
          <w:rtl/>
        </w:rPr>
        <w:t xml:space="preserve">טרמפ </w:t>
      </w:r>
      <w:bookmarkStart w:id="15752" w:name="_ETM_Q30_228829"/>
      <w:bookmarkEnd w:id="15752"/>
      <w:r>
        <w:rPr>
          <w:rtl/>
        </w:rPr>
        <w:t xml:space="preserve">על </w:t>
      </w:r>
      <w:bookmarkStart w:id="15753" w:name="_ETM_Q30_228920"/>
      <w:bookmarkEnd w:id="15753"/>
      <w:r>
        <w:rPr>
          <w:rtl/>
        </w:rPr>
        <w:t xml:space="preserve">הקופה </w:t>
      </w:r>
      <w:bookmarkStart w:id="15754" w:name="_ETM_Q30_229280"/>
      <w:bookmarkEnd w:id="15754"/>
      <w:r>
        <w:rPr>
          <w:rtl/>
        </w:rPr>
        <w:t>הציבורית</w:t>
      </w:r>
      <w:r>
        <w:rPr>
          <w:rFonts w:hint="cs"/>
          <w:rtl/>
        </w:rPr>
        <w:t>,</w:t>
      </w:r>
      <w:r>
        <w:rPr>
          <w:rtl/>
        </w:rPr>
        <w:t xml:space="preserve"> </w:t>
      </w:r>
      <w:bookmarkStart w:id="15755" w:name="_ETM_Q30_230760"/>
      <w:bookmarkEnd w:id="15755"/>
      <w:r>
        <w:rPr>
          <w:rFonts w:hint="cs"/>
          <w:rtl/>
        </w:rPr>
        <w:t xml:space="preserve">וה-11%, שבמקרה, </w:t>
      </w:r>
      <w:bookmarkStart w:id="15756" w:name="_ETM_Q30_231000"/>
      <w:bookmarkStart w:id="15757" w:name="_ETM_Q30_231729"/>
      <w:bookmarkStart w:id="15758" w:name="_ETM_Q30_232149"/>
      <w:bookmarkStart w:id="15759" w:name="_ETM_Q30_232269"/>
      <w:bookmarkStart w:id="15760" w:name="_ETM_Q30_232839"/>
      <w:bookmarkStart w:id="15761" w:name="_ETM_Q30_233260"/>
      <w:bookmarkEnd w:id="15756"/>
      <w:bookmarkEnd w:id="15757"/>
      <w:bookmarkEnd w:id="15758"/>
      <w:bookmarkEnd w:id="15759"/>
      <w:bookmarkEnd w:id="15760"/>
      <w:bookmarkEnd w:id="15761"/>
      <w:r>
        <w:rPr>
          <w:rFonts w:hint="cs"/>
          <w:rtl/>
        </w:rPr>
        <w:t xml:space="preserve">אולי – </w:t>
      </w:r>
      <w:r>
        <w:rPr>
          <w:rtl/>
        </w:rPr>
        <w:t>אגב</w:t>
      </w:r>
      <w:r>
        <w:rPr>
          <w:rFonts w:hint="cs"/>
          <w:rtl/>
        </w:rPr>
        <w:t>,</w:t>
      </w:r>
      <w:r>
        <w:rPr>
          <w:rtl/>
        </w:rPr>
        <w:t xml:space="preserve"> </w:t>
      </w:r>
      <w:bookmarkStart w:id="15762" w:name="_ETM_Q30_233530"/>
      <w:bookmarkEnd w:id="15762"/>
      <w:r>
        <w:rPr>
          <w:rtl/>
        </w:rPr>
        <w:t>לדעתי</w:t>
      </w:r>
      <w:r w:rsidR="004E0673">
        <w:rPr>
          <w:rFonts w:hint="cs"/>
          <w:rtl/>
        </w:rPr>
        <w:t>,</w:t>
      </w:r>
      <w:r>
        <w:rPr>
          <w:rtl/>
        </w:rPr>
        <w:t xml:space="preserve"> </w:t>
      </w:r>
      <w:bookmarkStart w:id="15763" w:name="_ETM_Q30_234039"/>
      <w:bookmarkEnd w:id="15763"/>
      <w:r>
        <w:rPr>
          <w:rtl/>
        </w:rPr>
        <w:t xml:space="preserve">אם </w:t>
      </w:r>
      <w:bookmarkStart w:id="15764" w:name="_ETM_Q30_234100"/>
      <w:bookmarkEnd w:id="15764"/>
      <w:r>
        <w:rPr>
          <w:rtl/>
        </w:rPr>
        <w:t>תבדקי</w:t>
      </w:r>
      <w:r>
        <w:rPr>
          <w:rFonts w:hint="cs"/>
          <w:rtl/>
        </w:rPr>
        <w:t>,</w:t>
      </w:r>
      <w:r>
        <w:rPr>
          <w:rtl/>
        </w:rPr>
        <w:t xml:space="preserve"> </w:t>
      </w:r>
      <w:bookmarkStart w:id="15765" w:name="_ETM_Q30_234879"/>
      <w:bookmarkEnd w:id="15765"/>
      <w:r>
        <w:rPr>
          <w:rtl/>
        </w:rPr>
        <w:t xml:space="preserve">גם </w:t>
      </w:r>
      <w:bookmarkStart w:id="15766" w:name="_ETM_Q30_235149"/>
      <w:bookmarkEnd w:id="15766"/>
      <w:r>
        <w:rPr>
          <w:rtl/>
        </w:rPr>
        <w:t xml:space="preserve">בקרב </w:t>
      </w:r>
      <w:bookmarkStart w:id="15767" w:name="_ETM_Q30_235569"/>
      <w:bookmarkEnd w:id="15767"/>
      <w:r>
        <w:rPr>
          <w:rtl/>
        </w:rPr>
        <w:t xml:space="preserve">מצביעות </w:t>
      </w:r>
      <w:bookmarkStart w:id="15768" w:name="_ETM_Q30_235989"/>
      <w:bookmarkEnd w:id="15768"/>
      <w:r>
        <w:rPr>
          <w:rtl/>
        </w:rPr>
        <w:t xml:space="preserve">מפלגתך </w:t>
      </w:r>
      <w:bookmarkStart w:id="15769" w:name="_ETM_Q30_236679"/>
      <w:bookmarkEnd w:id="15769"/>
      <w:r>
        <w:rPr>
          <w:rtl/>
        </w:rPr>
        <w:t xml:space="preserve">יכול </w:t>
      </w:r>
      <w:bookmarkStart w:id="15770" w:name="_ETM_Q30_236920"/>
      <w:bookmarkEnd w:id="15770"/>
      <w:r>
        <w:rPr>
          <w:rtl/>
        </w:rPr>
        <w:t xml:space="preserve">להיות </w:t>
      </w:r>
      <w:bookmarkStart w:id="15771" w:name="_ETM_Q30_237100"/>
      <w:bookmarkEnd w:id="15771"/>
      <w:r>
        <w:rPr>
          <w:rtl/>
        </w:rPr>
        <w:t>ש</w:t>
      </w:r>
      <w:bookmarkStart w:id="15772" w:name="_ETM_Q30_237489"/>
      <w:bookmarkStart w:id="15773" w:name="_ETM_Q30_237909"/>
      <w:bookmarkStart w:id="15774" w:name="_ETM_Q30_238239"/>
      <w:bookmarkEnd w:id="15772"/>
      <w:bookmarkEnd w:id="15773"/>
      <w:bookmarkEnd w:id="15774"/>
      <w:r>
        <w:rPr>
          <w:rtl/>
        </w:rPr>
        <w:t xml:space="preserve">הדיבור </w:t>
      </w:r>
      <w:bookmarkStart w:id="15775" w:name="_ETM_Q30_238570"/>
      <w:bookmarkEnd w:id="15775"/>
      <w:r>
        <w:rPr>
          <w:rtl/>
        </w:rPr>
        <w:t xml:space="preserve">הזה </w:t>
      </w:r>
      <w:bookmarkStart w:id="15776" w:name="_ETM_Q30_238780"/>
      <w:bookmarkEnd w:id="15776"/>
      <w:r>
        <w:rPr>
          <w:rtl/>
        </w:rPr>
        <w:t xml:space="preserve">הוא </w:t>
      </w:r>
      <w:bookmarkStart w:id="15777" w:name="_ETM_Q30_238989"/>
      <w:bookmarkEnd w:id="15777"/>
      <w:r>
        <w:rPr>
          <w:rtl/>
        </w:rPr>
        <w:t xml:space="preserve">דיבור </w:t>
      </w:r>
      <w:bookmarkStart w:id="15778" w:name="_ETM_Q30_239260"/>
      <w:bookmarkEnd w:id="15778"/>
      <w:r>
        <w:rPr>
          <w:rtl/>
        </w:rPr>
        <w:t xml:space="preserve">של </w:t>
      </w:r>
      <w:bookmarkStart w:id="15779" w:name="_ETM_Q30_239440"/>
      <w:bookmarkEnd w:id="15779"/>
      <w:r>
        <w:rPr>
          <w:rtl/>
        </w:rPr>
        <w:t>מיעוט</w:t>
      </w:r>
      <w:r>
        <w:rPr>
          <w:rFonts w:hint="cs"/>
          <w:rtl/>
        </w:rPr>
        <w:t xml:space="preserve">, אני לא </w:t>
      </w:r>
      <w:bookmarkStart w:id="15780" w:name="_ETM_Q30_236000"/>
      <w:bookmarkStart w:id="15781" w:name="_ETM_Q30_240370"/>
      <w:bookmarkStart w:id="15782" w:name="_ETM_Q30_240660"/>
      <w:bookmarkEnd w:id="15780"/>
      <w:bookmarkEnd w:id="15781"/>
      <w:bookmarkEnd w:id="15782"/>
      <w:r>
        <w:rPr>
          <w:rtl/>
        </w:rPr>
        <w:t xml:space="preserve">נכנס </w:t>
      </w:r>
      <w:bookmarkStart w:id="15783" w:name="_ETM_Q30_241050"/>
      <w:bookmarkEnd w:id="15783"/>
      <w:r>
        <w:rPr>
          <w:rtl/>
        </w:rPr>
        <w:t xml:space="preserve">להם </w:t>
      </w:r>
      <w:bookmarkStart w:id="15784" w:name="_ETM_Q30_241290"/>
      <w:bookmarkEnd w:id="15784"/>
      <w:r>
        <w:rPr>
          <w:rtl/>
        </w:rPr>
        <w:t>לאירוע</w:t>
      </w:r>
      <w:r>
        <w:rPr>
          <w:rFonts w:hint="cs"/>
          <w:rtl/>
        </w:rPr>
        <w:t>.</w:t>
      </w:r>
      <w:r>
        <w:rPr>
          <w:rtl/>
        </w:rPr>
        <w:t xml:space="preserve"> </w:t>
      </w:r>
      <w:bookmarkStart w:id="15785" w:name="_ETM_Q30_242469"/>
      <w:bookmarkEnd w:id="15785"/>
      <w:r>
        <w:rPr>
          <w:rtl/>
        </w:rPr>
        <w:t xml:space="preserve">אבל </w:t>
      </w:r>
      <w:bookmarkStart w:id="15786" w:name="_ETM_Q30_242770"/>
      <w:bookmarkEnd w:id="15786"/>
      <w:r>
        <w:rPr>
          <w:rtl/>
        </w:rPr>
        <w:t>מבחינ</w:t>
      </w:r>
      <w:r>
        <w:rPr>
          <w:rFonts w:hint="cs"/>
          <w:rtl/>
        </w:rPr>
        <w:t>תך</w:t>
      </w:r>
      <w:r>
        <w:rPr>
          <w:rtl/>
        </w:rPr>
        <w:t xml:space="preserve"> </w:t>
      </w:r>
      <w:bookmarkStart w:id="15787" w:name="_ETM_Q30_243079"/>
      <w:bookmarkEnd w:id="15787"/>
      <w:r>
        <w:rPr>
          <w:rFonts w:hint="cs"/>
          <w:rtl/>
        </w:rPr>
        <w:t xml:space="preserve">הן הטרמפיסטיות </w:t>
      </w:r>
      <w:bookmarkStart w:id="15788" w:name="_ETM_Q30_243289"/>
      <w:bookmarkStart w:id="15789" w:name="_ETM_Q30_243440"/>
      <w:bookmarkStart w:id="15790" w:name="_ETM_Q30_243679"/>
      <w:bookmarkStart w:id="15791" w:name="_ETM_Q30_243980"/>
      <w:bookmarkStart w:id="15792" w:name="_ETM_Q30_244869"/>
      <w:bookmarkEnd w:id="15788"/>
      <w:bookmarkEnd w:id="15789"/>
      <w:bookmarkEnd w:id="15790"/>
      <w:bookmarkEnd w:id="15791"/>
      <w:bookmarkEnd w:id="15792"/>
      <w:r>
        <w:rPr>
          <w:rtl/>
        </w:rPr>
        <w:t xml:space="preserve">ואת </w:t>
      </w:r>
      <w:bookmarkStart w:id="15793" w:name="_ETM_Q30_246279"/>
      <w:bookmarkStart w:id="15794" w:name="_ETM_Q30_247569"/>
      <w:bookmarkStart w:id="15795" w:name="_ETM_Q30_247990"/>
      <w:bookmarkEnd w:id="15793"/>
      <w:bookmarkEnd w:id="15794"/>
      <w:bookmarkEnd w:id="15795"/>
      <w:r>
        <w:rPr>
          <w:rFonts w:hint="cs"/>
          <w:rtl/>
        </w:rPr>
        <w:t xml:space="preserve">העם, את </w:t>
      </w:r>
      <w:bookmarkStart w:id="15796" w:name="_ETM_Q30_248229"/>
      <w:bookmarkEnd w:id="15796"/>
      <w:r>
        <w:rPr>
          <w:rtl/>
        </w:rPr>
        <w:t xml:space="preserve">סוחבת </w:t>
      </w:r>
      <w:bookmarkStart w:id="15797" w:name="_ETM_Q30_248829"/>
      <w:bookmarkEnd w:id="15797"/>
      <w:r>
        <w:rPr>
          <w:rtl/>
        </w:rPr>
        <w:t xml:space="preserve">על </w:t>
      </w:r>
      <w:bookmarkStart w:id="15798" w:name="_ETM_Q30_248950"/>
      <w:bookmarkEnd w:id="15798"/>
      <w:r>
        <w:rPr>
          <w:rtl/>
        </w:rPr>
        <w:t xml:space="preserve">גבך </w:t>
      </w:r>
      <w:bookmarkStart w:id="15799" w:name="_ETM_Q30_250119"/>
      <w:bookmarkStart w:id="15800" w:name="_ETM_Q30_251020"/>
      <w:bookmarkEnd w:id="15799"/>
      <w:bookmarkEnd w:id="15800"/>
      <w:r>
        <w:rPr>
          <w:rFonts w:hint="cs"/>
          <w:rtl/>
        </w:rPr>
        <w:t>את ה-</w:t>
      </w:r>
      <w:r>
        <w:rPr>
          <w:rtl/>
        </w:rPr>
        <w:t xml:space="preserve">90% </w:t>
      </w:r>
      <w:bookmarkStart w:id="15801" w:name="_ETM_Q30_251889"/>
      <w:bookmarkEnd w:id="15801"/>
      <w:r>
        <w:rPr>
          <w:rtl/>
        </w:rPr>
        <w:t xml:space="preserve">שהם </w:t>
      </w:r>
      <w:bookmarkStart w:id="15802" w:name="_ETM_Q30_252159"/>
      <w:bookmarkEnd w:id="15802"/>
      <w:r>
        <w:rPr>
          <w:rtl/>
        </w:rPr>
        <w:t xml:space="preserve">טרמפיסטים </w:t>
      </w:r>
      <w:bookmarkStart w:id="15803" w:name="_ETM_Q30_253119"/>
      <w:bookmarkEnd w:id="15803"/>
      <w:r>
        <w:rPr>
          <w:rtl/>
        </w:rPr>
        <w:t xml:space="preserve">וכל </w:t>
      </w:r>
      <w:bookmarkStart w:id="15804" w:name="_ETM_Q30_253479"/>
      <w:bookmarkEnd w:id="15804"/>
      <w:r>
        <w:rPr>
          <w:rFonts w:hint="cs"/>
          <w:rtl/>
        </w:rPr>
        <w:t xml:space="preserve">סיבת קיומם היא בגללך. </w:t>
      </w:r>
      <w:bookmarkStart w:id="15805" w:name="_ETM_Q30_251000"/>
      <w:bookmarkStart w:id="15806" w:name="_ETM_Q30_253840"/>
      <w:bookmarkStart w:id="15807" w:name="_ETM_Q30_253930"/>
      <w:bookmarkStart w:id="15808" w:name="_ETM_Q30_254110"/>
      <w:bookmarkStart w:id="15809" w:name="_ETM_Q30_254319"/>
      <w:bookmarkStart w:id="15810" w:name="_ETM_Q30_254680"/>
      <w:bookmarkStart w:id="15811" w:name="_ETM_Q30_254799"/>
      <w:bookmarkStart w:id="15812" w:name="_ETM_Q30_255730"/>
      <w:bookmarkEnd w:id="15805"/>
      <w:bookmarkEnd w:id="15806"/>
      <w:bookmarkEnd w:id="15807"/>
      <w:bookmarkEnd w:id="15808"/>
      <w:bookmarkEnd w:id="15809"/>
      <w:bookmarkEnd w:id="15810"/>
      <w:bookmarkEnd w:id="15811"/>
      <w:bookmarkEnd w:id="15812"/>
    </w:p>
    <w:p w:rsidR="00F05D2D" w:rsidRDefault="00F05D2D" w:rsidP="00435853">
      <w:pPr>
        <w:rPr>
          <w:rtl/>
        </w:rPr>
      </w:pPr>
      <w:bookmarkStart w:id="15813" w:name="_ETM_Q30_255000"/>
      <w:bookmarkEnd w:id="15813"/>
    </w:p>
    <w:p w:rsidR="00F05D2D" w:rsidRDefault="00F05D2D" w:rsidP="004E0673">
      <w:pPr>
        <w:rPr>
          <w:rtl/>
        </w:rPr>
      </w:pPr>
      <w:bookmarkStart w:id="15814" w:name="_ETM_Q30_256000"/>
      <w:bookmarkEnd w:id="15814"/>
      <w:r>
        <w:rPr>
          <w:rtl/>
        </w:rPr>
        <w:t xml:space="preserve">אז </w:t>
      </w:r>
      <w:bookmarkStart w:id="15815" w:name="_ETM_Q30_255940"/>
      <w:bookmarkStart w:id="15816" w:name="_ETM_Q30_256090"/>
      <w:bookmarkEnd w:id="15815"/>
      <w:bookmarkEnd w:id="15816"/>
      <w:r>
        <w:rPr>
          <w:rtl/>
        </w:rPr>
        <w:t xml:space="preserve">עם </w:t>
      </w:r>
      <w:bookmarkStart w:id="15817" w:name="_ETM_Q30_256209"/>
      <w:bookmarkEnd w:id="15817"/>
      <w:r>
        <w:rPr>
          <w:rtl/>
        </w:rPr>
        <w:t xml:space="preserve">כל </w:t>
      </w:r>
      <w:bookmarkStart w:id="15818" w:name="_ETM_Q30_256390"/>
      <w:bookmarkEnd w:id="15818"/>
      <w:r>
        <w:rPr>
          <w:rtl/>
        </w:rPr>
        <w:t>הכבוד</w:t>
      </w:r>
      <w:r>
        <w:rPr>
          <w:rFonts w:hint="cs"/>
          <w:rtl/>
        </w:rPr>
        <w:t>,</w:t>
      </w:r>
      <w:r>
        <w:rPr>
          <w:rtl/>
        </w:rPr>
        <w:t xml:space="preserve"> </w:t>
      </w:r>
      <w:bookmarkStart w:id="15819" w:name="_ETM_Q30_256840"/>
      <w:bookmarkEnd w:id="15819"/>
      <w:r>
        <w:rPr>
          <w:rtl/>
        </w:rPr>
        <w:t xml:space="preserve">צר </w:t>
      </w:r>
      <w:bookmarkStart w:id="15820" w:name="_ETM_Q30_257080"/>
      <w:bookmarkEnd w:id="15820"/>
      <w:r>
        <w:rPr>
          <w:rtl/>
        </w:rPr>
        <w:t xml:space="preserve">לי </w:t>
      </w:r>
      <w:bookmarkStart w:id="15821" w:name="_ETM_Q30_257200"/>
      <w:bookmarkEnd w:id="15821"/>
      <w:r>
        <w:rPr>
          <w:rtl/>
        </w:rPr>
        <w:t xml:space="preserve">לומר </w:t>
      </w:r>
      <w:bookmarkStart w:id="15822" w:name="_ETM_Q30_257560"/>
      <w:bookmarkEnd w:id="15822"/>
      <w:r>
        <w:rPr>
          <w:rtl/>
        </w:rPr>
        <w:t>לך</w:t>
      </w:r>
      <w:r>
        <w:rPr>
          <w:rFonts w:hint="cs"/>
          <w:rtl/>
        </w:rPr>
        <w:t>,</w:t>
      </w:r>
      <w:r>
        <w:rPr>
          <w:rtl/>
        </w:rPr>
        <w:t xml:space="preserve"> </w:t>
      </w:r>
      <w:bookmarkStart w:id="15823" w:name="_ETM_Q30_258670"/>
      <w:bookmarkEnd w:id="15823"/>
      <w:r>
        <w:rPr>
          <w:rtl/>
        </w:rPr>
        <w:t xml:space="preserve">העם </w:t>
      </w:r>
      <w:bookmarkStart w:id="15824" w:name="_ETM_Q30_258940"/>
      <w:bookmarkEnd w:id="15824"/>
      <w:r>
        <w:rPr>
          <w:rtl/>
        </w:rPr>
        <w:t xml:space="preserve">בישראל </w:t>
      </w:r>
      <w:bookmarkStart w:id="15825" w:name="_ETM_Q30_259420"/>
      <w:bookmarkEnd w:id="15825"/>
      <w:r>
        <w:rPr>
          <w:rtl/>
        </w:rPr>
        <w:t xml:space="preserve">מחובר </w:t>
      </w:r>
      <w:bookmarkStart w:id="15826" w:name="_ETM_Q30_259869"/>
      <w:bookmarkEnd w:id="15826"/>
      <w:r>
        <w:rPr>
          <w:rtl/>
        </w:rPr>
        <w:t>ליהדותו</w:t>
      </w:r>
      <w:r>
        <w:rPr>
          <w:rFonts w:hint="cs"/>
          <w:rtl/>
        </w:rPr>
        <w:t>.</w:t>
      </w:r>
      <w:r>
        <w:rPr>
          <w:rtl/>
        </w:rPr>
        <w:t xml:space="preserve"> </w:t>
      </w:r>
      <w:bookmarkStart w:id="15827" w:name="_ETM_Q30_261159"/>
      <w:bookmarkEnd w:id="15827"/>
      <w:r>
        <w:rPr>
          <w:rtl/>
        </w:rPr>
        <w:t xml:space="preserve">העם </w:t>
      </w:r>
      <w:bookmarkStart w:id="15828" w:name="_ETM_Q30_261490"/>
      <w:bookmarkEnd w:id="15828"/>
      <w:r>
        <w:rPr>
          <w:rtl/>
        </w:rPr>
        <w:t xml:space="preserve">בישראל </w:t>
      </w:r>
      <w:bookmarkStart w:id="15829" w:name="_ETM_Q30_261909"/>
      <w:bookmarkEnd w:id="15829"/>
      <w:r>
        <w:rPr>
          <w:rtl/>
        </w:rPr>
        <w:t xml:space="preserve">מחובר </w:t>
      </w:r>
      <w:bookmarkStart w:id="15830" w:name="_ETM_Q30_262330"/>
      <w:bookmarkEnd w:id="15830"/>
      <w:r>
        <w:rPr>
          <w:rtl/>
        </w:rPr>
        <w:t xml:space="preserve">למסורת </w:t>
      </w:r>
      <w:bookmarkStart w:id="15831" w:name="_ETM_Q30_262900"/>
      <w:bookmarkEnd w:id="15831"/>
      <w:r>
        <w:rPr>
          <w:rtl/>
        </w:rPr>
        <w:t>שלו</w:t>
      </w:r>
      <w:r>
        <w:rPr>
          <w:rFonts w:hint="cs"/>
          <w:rtl/>
        </w:rPr>
        <w:t>.</w:t>
      </w:r>
      <w:r>
        <w:rPr>
          <w:rtl/>
        </w:rPr>
        <w:t xml:space="preserve"> </w:t>
      </w:r>
      <w:bookmarkStart w:id="15832" w:name="_ETM_Q30_263619"/>
      <w:bookmarkEnd w:id="15832"/>
      <w:r>
        <w:rPr>
          <w:rFonts w:hint="cs"/>
          <w:rtl/>
        </w:rPr>
        <w:t>העם</w:t>
      </w:r>
      <w:r>
        <w:rPr>
          <w:rtl/>
        </w:rPr>
        <w:t xml:space="preserve"> </w:t>
      </w:r>
      <w:bookmarkStart w:id="15833" w:name="_ETM_Q30_263830"/>
      <w:bookmarkEnd w:id="15833"/>
      <w:r>
        <w:rPr>
          <w:rtl/>
        </w:rPr>
        <w:t xml:space="preserve">בישראל </w:t>
      </w:r>
      <w:bookmarkStart w:id="15834" w:name="_ETM_Q30_264400"/>
      <w:bookmarkEnd w:id="15834"/>
      <w:r>
        <w:rPr>
          <w:rtl/>
        </w:rPr>
        <w:t xml:space="preserve">מבקש </w:t>
      </w:r>
      <w:bookmarkStart w:id="15835" w:name="_ETM_Q30_264970"/>
      <w:bookmarkEnd w:id="15835"/>
      <w:r>
        <w:rPr>
          <w:rtl/>
        </w:rPr>
        <w:t xml:space="preserve">את </w:t>
      </w:r>
      <w:bookmarkStart w:id="15836" w:name="_ETM_Q30_265090"/>
      <w:bookmarkEnd w:id="15836"/>
      <w:r>
        <w:rPr>
          <w:rtl/>
        </w:rPr>
        <w:t xml:space="preserve">השירותים </w:t>
      </w:r>
      <w:bookmarkStart w:id="15837" w:name="_ETM_Q30_265569"/>
      <w:bookmarkEnd w:id="15837"/>
      <w:r>
        <w:rPr>
          <w:rtl/>
        </w:rPr>
        <w:t>האל</w:t>
      </w:r>
      <w:r w:rsidR="004E0673">
        <w:rPr>
          <w:rFonts w:hint="cs"/>
          <w:rtl/>
        </w:rPr>
        <w:t>ה</w:t>
      </w:r>
      <w:r>
        <w:rPr>
          <w:rFonts w:hint="cs"/>
          <w:rtl/>
        </w:rPr>
        <w:t>.</w:t>
      </w:r>
      <w:r>
        <w:rPr>
          <w:rtl/>
        </w:rPr>
        <w:t xml:space="preserve"> </w:t>
      </w:r>
      <w:bookmarkStart w:id="15838" w:name="_ETM_Q30_265780"/>
      <w:bookmarkEnd w:id="15838"/>
      <w:r>
        <w:rPr>
          <w:rtl/>
        </w:rPr>
        <w:t>אגב</w:t>
      </w:r>
      <w:r>
        <w:rPr>
          <w:rFonts w:hint="cs"/>
          <w:rtl/>
        </w:rPr>
        <w:t xml:space="preserve">, הבלניות </w:t>
      </w:r>
      <w:bookmarkStart w:id="15839" w:name="_ETM_Q30_266319"/>
      <w:bookmarkStart w:id="15840" w:name="_ETM_Q30_266920"/>
      <w:bookmarkEnd w:id="15839"/>
      <w:bookmarkEnd w:id="15840"/>
      <w:r>
        <w:rPr>
          <w:rtl/>
        </w:rPr>
        <w:t>ה</w:t>
      </w:r>
      <w:r>
        <w:rPr>
          <w:rFonts w:hint="cs"/>
          <w:rtl/>
        </w:rPr>
        <w:t>ן</w:t>
      </w:r>
      <w:r>
        <w:rPr>
          <w:rtl/>
        </w:rPr>
        <w:t xml:space="preserve"> </w:t>
      </w:r>
      <w:bookmarkStart w:id="15841" w:name="_ETM_Q30_267040"/>
      <w:bookmarkEnd w:id="15841"/>
      <w:r>
        <w:rPr>
          <w:rtl/>
        </w:rPr>
        <w:t xml:space="preserve">דוגמה </w:t>
      </w:r>
      <w:bookmarkStart w:id="15842" w:name="_ETM_Q30_267369"/>
      <w:bookmarkEnd w:id="15842"/>
      <w:r>
        <w:rPr>
          <w:rFonts w:hint="cs"/>
          <w:rtl/>
        </w:rPr>
        <w:t>אחת</w:t>
      </w:r>
      <w:r w:rsidR="004E0673">
        <w:rPr>
          <w:rFonts w:hint="cs"/>
          <w:rtl/>
        </w:rPr>
        <w:t>.</w:t>
      </w:r>
      <w:r>
        <w:rPr>
          <w:rFonts w:hint="cs"/>
          <w:rtl/>
        </w:rPr>
        <w:t xml:space="preserve"> יש </w:t>
      </w:r>
      <w:bookmarkStart w:id="15843" w:name="_ETM_Q30_268060"/>
      <w:bookmarkStart w:id="15844" w:name="_ETM_Q30_268390"/>
      <w:bookmarkEnd w:id="15843"/>
      <w:bookmarkEnd w:id="15844"/>
      <w:r>
        <w:rPr>
          <w:rtl/>
        </w:rPr>
        <w:t xml:space="preserve">שם </w:t>
      </w:r>
      <w:bookmarkStart w:id="15845" w:name="_ETM_Q30_268569"/>
      <w:bookmarkEnd w:id="15845"/>
      <w:r>
        <w:rPr>
          <w:rtl/>
        </w:rPr>
        <w:t xml:space="preserve">את </w:t>
      </w:r>
      <w:bookmarkStart w:id="15846" w:name="_ETM_Q30_268690"/>
      <w:bookmarkEnd w:id="15846"/>
      <w:proofErr w:type="spellStart"/>
      <w:r>
        <w:rPr>
          <w:rtl/>
        </w:rPr>
        <w:t>ה</w:t>
      </w:r>
      <w:r>
        <w:rPr>
          <w:rFonts w:hint="cs"/>
          <w:rtl/>
        </w:rPr>
        <w:t>קייסים</w:t>
      </w:r>
      <w:proofErr w:type="spellEnd"/>
      <w:r>
        <w:rPr>
          <w:rtl/>
        </w:rPr>
        <w:t xml:space="preserve"> </w:t>
      </w:r>
      <w:bookmarkStart w:id="15847" w:name="_ETM_Q30_269170"/>
      <w:bookmarkEnd w:id="15847"/>
      <w:r>
        <w:rPr>
          <w:rtl/>
        </w:rPr>
        <w:t>האתיופים</w:t>
      </w:r>
      <w:r>
        <w:rPr>
          <w:rFonts w:hint="cs"/>
          <w:rtl/>
        </w:rPr>
        <w:t>,</w:t>
      </w:r>
      <w:r>
        <w:rPr>
          <w:rtl/>
        </w:rPr>
        <w:t xml:space="preserve"> </w:t>
      </w:r>
      <w:bookmarkStart w:id="15848" w:name="_ETM_Q30_270459"/>
      <w:bookmarkStart w:id="15849" w:name="_ETM_Q30_270670"/>
      <w:bookmarkEnd w:id="15848"/>
      <w:bookmarkEnd w:id="15849"/>
      <w:r>
        <w:rPr>
          <w:rFonts w:hint="cs"/>
          <w:rtl/>
        </w:rPr>
        <w:t xml:space="preserve">של בני </w:t>
      </w:r>
      <w:r>
        <w:rPr>
          <w:rtl/>
        </w:rPr>
        <w:t xml:space="preserve">העדה </w:t>
      </w:r>
      <w:bookmarkStart w:id="15850" w:name="_ETM_Q30_271150"/>
      <w:bookmarkEnd w:id="15850"/>
      <w:r>
        <w:rPr>
          <w:rtl/>
        </w:rPr>
        <w:t>האתיופית</w:t>
      </w:r>
      <w:r>
        <w:rPr>
          <w:rFonts w:hint="cs"/>
          <w:rtl/>
        </w:rPr>
        <w:t>,</w:t>
      </w:r>
      <w:r>
        <w:rPr>
          <w:rtl/>
        </w:rPr>
        <w:t xml:space="preserve"> </w:t>
      </w:r>
      <w:bookmarkStart w:id="15851" w:name="_ETM_Q30_272140"/>
      <w:bookmarkEnd w:id="15851"/>
      <w:r>
        <w:rPr>
          <w:rtl/>
        </w:rPr>
        <w:t xml:space="preserve">ויש </w:t>
      </w:r>
      <w:bookmarkStart w:id="15852" w:name="_ETM_Q30_272590"/>
      <w:bookmarkEnd w:id="15852"/>
      <w:r>
        <w:rPr>
          <w:rtl/>
        </w:rPr>
        <w:t xml:space="preserve">שם </w:t>
      </w:r>
      <w:bookmarkStart w:id="15853" w:name="_ETM_Q30_272770"/>
      <w:bookmarkEnd w:id="15853"/>
      <w:r>
        <w:rPr>
          <w:rtl/>
        </w:rPr>
        <w:t xml:space="preserve">את </w:t>
      </w:r>
      <w:bookmarkStart w:id="15854" w:name="_ETM_Q30_272890"/>
      <w:bookmarkEnd w:id="15854"/>
      <w:r>
        <w:rPr>
          <w:rtl/>
        </w:rPr>
        <w:t xml:space="preserve">הרבנים </w:t>
      </w:r>
      <w:bookmarkStart w:id="15855" w:name="_ETM_Q30_273340"/>
      <w:bookmarkStart w:id="15856" w:name="_ETM_Q30_273640"/>
      <w:bookmarkEnd w:id="15855"/>
      <w:bookmarkEnd w:id="15856"/>
      <w:r>
        <w:rPr>
          <w:rtl/>
        </w:rPr>
        <w:t xml:space="preserve">של </w:t>
      </w:r>
      <w:bookmarkStart w:id="15857" w:name="_ETM_Q30_273940"/>
      <w:bookmarkStart w:id="15858" w:name="_ETM_Q30_274300"/>
      <w:bookmarkEnd w:id="15857"/>
      <w:bookmarkEnd w:id="15858"/>
      <w:r>
        <w:rPr>
          <w:rFonts w:hint="cs"/>
          <w:rtl/>
        </w:rPr>
        <w:t>ה</w:t>
      </w:r>
      <w:r>
        <w:rPr>
          <w:rtl/>
        </w:rPr>
        <w:t xml:space="preserve">עדה </w:t>
      </w:r>
      <w:bookmarkStart w:id="15859" w:name="_ETM_Q30_274569"/>
      <w:bookmarkEnd w:id="15859"/>
      <w:r>
        <w:rPr>
          <w:rtl/>
        </w:rPr>
        <w:t xml:space="preserve">האתיופית </w:t>
      </w:r>
      <w:bookmarkStart w:id="15860" w:name="_ETM_Q30_275440"/>
      <w:bookmarkEnd w:id="15860"/>
      <w:r w:rsidR="00C919F6">
        <w:rPr>
          <w:rFonts w:hint="cs"/>
          <w:rtl/>
        </w:rPr>
        <w:t>– –</w:t>
      </w:r>
      <w:r>
        <w:rPr>
          <w:rFonts w:hint="cs"/>
          <w:rtl/>
        </w:rPr>
        <w:t xml:space="preserve"> </w:t>
      </w:r>
    </w:p>
    <w:p w:rsidR="00F05D2D" w:rsidRDefault="00F05D2D" w:rsidP="00435853">
      <w:pPr>
        <w:rPr>
          <w:rtl/>
        </w:rPr>
      </w:pPr>
    </w:p>
    <w:p w:rsidR="00F05D2D" w:rsidRDefault="00F05D2D" w:rsidP="00435853">
      <w:pPr>
        <w:pStyle w:val="af6"/>
        <w:keepNext/>
        <w:rPr>
          <w:rtl/>
        </w:rPr>
      </w:pPr>
      <w:r w:rsidRPr="00213689">
        <w:rPr>
          <w:rStyle w:val="TagStyle"/>
          <w:rtl/>
        </w:rPr>
        <w:t xml:space="preserve"> &lt;&lt; יור &gt;&gt;</w:t>
      </w:r>
      <w:r w:rsidRPr="00F81091">
        <w:rPr>
          <w:rStyle w:val="TagStyle"/>
          <w:rtl/>
        </w:rPr>
        <w:t xml:space="preserve"> </w:t>
      </w:r>
      <w:r>
        <w:rPr>
          <w:rtl/>
        </w:rPr>
        <w:t>היו"ר ארז מלול:</w:t>
      </w:r>
      <w:r w:rsidRPr="00F81091">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ההתיישבות.</w:t>
      </w:r>
      <w:bookmarkStart w:id="15861" w:name="_ETM_Q30_269000"/>
      <w:bookmarkEnd w:id="15861"/>
      <w:r>
        <w:rPr>
          <w:rFonts w:hint="cs"/>
          <w:rtl/>
        </w:rPr>
        <w:t xml:space="preserve"> הרבנים של ההתיישבות.</w:t>
      </w:r>
    </w:p>
    <w:p w:rsidR="00F05D2D" w:rsidRPr="00213689" w:rsidRDefault="00F05D2D" w:rsidP="00435853">
      <w:pPr>
        <w:rPr>
          <w:rtl/>
        </w:rPr>
      </w:pPr>
      <w:bookmarkStart w:id="15862" w:name="_ETM_Q30_272000"/>
      <w:bookmarkEnd w:id="15862"/>
    </w:p>
    <w:p w:rsidR="00F05D2D" w:rsidRDefault="00F05D2D" w:rsidP="00435853">
      <w:pPr>
        <w:pStyle w:val="-"/>
        <w:keepNext/>
        <w:rPr>
          <w:rtl/>
        </w:rPr>
      </w:pPr>
      <w:bookmarkStart w:id="15863" w:name="ET_speakercontinue_6464_5"/>
      <w:r w:rsidRPr="00213689">
        <w:rPr>
          <w:rStyle w:val="TagStyle"/>
          <w:rtl/>
        </w:rPr>
        <w:t xml:space="preserve"> &lt;&lt; דובר_המשך &gt;&gt;</w:t>
      </w:r>
      <w:r w:rsidRPr="00D83FBE">
        <w:rPr>
          <w:rStyle w:val="TagStyle"/>
          <w:rtl/>
        </w:rPr>
        <w:t xml:space="preserve"> </w:t>
      </w:r>
      <w:r>
        <w:rPr>
          <w:rtl/>
        </w:rPr>
        <w:t>שמחה רוטמן (יו"ר ועדת החוקה, חוק ומשפט):</w:t>
      </w:r>
      <w:r w:rsidRPr="00D83FBE">
        <w:rPr>
          <w:rStyle w:val="TagStyle"/>
          <w:rtl/>
        </w:rPr>
        <w:t xml:space="preserve"> </w:t>
      </w:r>
      <w:r w:rsidRPr="00213689">
        <w:rPr>
          <w:rStyle w:val="TagStyle"/>
          <w:rtl/>
        </w:rPr>
        <w:t>&lt;&lt; דובר_המשך &gt;&gt;</w:t>
      </w:r>
      <w:r>
        <w:rPr>
          <w:rtl/>
        </w:rPr>
        <w:t xml:space="preserve"> </w:t>
      </w:r>
      <w:bookmarkEnd w:id="15863"/>
    </w:p>
    <w:p w:rsidR="00F05D2D" w:rsidRDefault="00F05D2D" w:rsidP="00435853">
      <w:pPr>
        <w:rPr>
          <w:rtl/>
          <w:lang w:eastAsia="he-IL"/>
        </w:rPr>
      </w:pPr>
    </w:p>
    <w:p w:rsidR="00F05D2D" w:rsidRDefault="00F05D2D" w:rsidP="00435853">
      <w:pPr>
        <w:rPr>
          <w:rtl/>
        </w:rPr>
      </w:pPr>
      <w:bookmarkStart w:id="15864" w:name="_ETM_Q30_275000"/>
      <w:bookmarkEnd w:id="15864"/>
      <w:r>
        <w:rPr>
          <w:rFonts w:hint="cs"/>
          <w:rtl/>
        </w:rPr>
        <w:t xml:space="preserve"> </w:t>
      </w:r>
      <w:r w:rsidR="00C919F6">
        <w:rPr>
          <w:rFonts w:hint="cs"/>
          <w:rtl/>
        </w:rPr>
        <w:t>– –</w:t>
      </w:r>
      <w:r>
        <w:rPr>
          <w:rFonts w:hint="cs"/>
          <w:rtl/>
        </w:rPr>
        <w:t xml:space="preserve"> ויש שם רבני התיישבות.</w:t>
      </w:r>
    </w:p>
    <w:p w:rsidR="00F05D2D" w:rsidRDefault="00F05D2D" w:rsidP="00435853">
      <w:pPr>
        <w:rPr>
          <w:rtl/>
        </w:rPr>
      </w:pPr>
    </w:p>
    <w:p w:rsidR="00F05D2D" w:rsidRDefault="00F05D2D" w:rsidP="00435853">
      <w:pPr>
        <w:pStyle w:val="af6"/>
        <w:keepNext/>
        <w:rPr>
          <w:rtl/>
        </w:rPr>
      </w:pPr>
      <w:r w:rsidRPr="00213689">
        <w:rPr>
          <w:rStyle w:val="TagStyle"/>
          <w:rtl/>
        </w:rPr>
        <w:t xml:space="preserve"> &lt;&lt; יור &gt;&gt;</w:t>
      </w:r>
      <w:r w:rsidRPr="007C5479">
        <w:rPr>
          <w:rStyle w:val="TagStyle"/>
          <w:rtl/>
        </w:rPr>
        <w:t xml:space="preserve"> </w:t>
      </w:r>
      <w:r>
        <w:rPr>
          <w:rtl/>
        </w:rPr>
        <w:t>היו"ר ארז מלול:</w:t>
      </w:r>
      <w:r w:rsidRPr="007C5479">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קיבוצים. קיבוצים שלהם.</w:t>
      </w:r>
    </w:p>
    <w:p w:rsidR="00F05D2D" w:rsidRDefault="00F05D2D" w:rsidP="00435853">
      <w:pPr>
        <w:rPr>
          <w:rtl/>
        </w:rPr>
      </w:pPr>
    </w:p>
    <w:p w:rsidR="00F05D2D" w:rsidRDefault="00F05D2D" w:rsidP="00435853">
      <w:pPr>
        <w:pStyle w:val="-"/>
        <w:keepNext/>
        <w:rPr>
          <w:rtl/>
        </w:rPr>
      </w:pPr>
      <w:bookmarkStart w:id="15865" w:name="ET_speakercontinue_6464_7"/>
      <w:r w:rsidRPr="00213689">
        <w:rPr>
          <w:rStyle w:val="TagStyle"/>
          <w:rtl/>
        </w:rPr>
        <w:t xml:space="preserve"> &lt;&lt; דובר_המשך &gt;&gt;</w:t>
      </w:r>
      <w:r w:rsidRPr="007C5479">
        <w:rPr>
          <w:rStyle w:val="TagStyle"/>
          <w:rtl/>
        </w:rPr>
        <w:t xml:space="preserve"> </w:t>
      </w:r>
      <w:r>
        <w:rPr>
          <w:rtl/>
        </w:rPr>
        <w:t>שמחה רוטמן (יו"ר ועדת החוקה, חוק ומשפט):</w:t>
      </w:r>
      <w:r w:rsidRPr="007C5479">
        <w:rPr>
          <w:rStyle w:val="TagStyle"/>
          <w:rtl/>
        </w:rPr>
        <w:t xml:space="preserve"> </w:t>
      </w:r>
      <w:r w:rsidRPr="00213689">
        <w:rPr>
          <w:rStyle w:val="TagStyle"/>
          <w:rtl/>
        </w:rPr>
        <w:t>&lt;&lt; דובר_המשך &gt;&gt;</w:t>
      </w:r>
      <w:r>
        <w:rPr>
          <w:rtl/>
        </w:rPr>
        <w:t xml:space="preserve"> </w:t>
      </w:r>
      <w:bookmarkEnd w:id="15865"/>
    </w:p>
    <w:p w:rsidR="00F05D2D" w:rsidRDefault="00F05D2D" w:rsidP="00435853">
      <w:pPr>
        <w:rPr>
          <w:rtl/>
        </w:rPr>
      </w:pPr>
    </w:p>
    <w:p w:rsidR="00F05D2D" w:rsidRDefault="00F05D2D" w:rsidP="004E0673">
      <w:pPr>
        <w:rPr>
          <w:rtl/>
        </w:rPr>
      </w:pPr>
      <w:bookmarkStart w:id="15866" w:name="_ETM_Q30_276069"/>
      <w:bookmarkStart w:id="15867" w:name="_ETM_Q30_276430"/>
      <w:bookmarkStart w:id="15868" w:name="_ETM_Q30_277540"/>
      <w:bookmarkStart w:id="15869" w:name="_ETM_Q30_277990"/>
      <w:bookmarkStart w:id="15870" w:name="_ETM_Q30_278470"/>
      <w:bookmarkEnd w:id="15866"/>
      <w:bookmarkEnd w:id="15867"/>
      <w:bookmarkEnd w:id="15868"/>
      <w:bookmarkEnd w:id="15869"/>
      <w:bookmarkEnd w:id="15870"/>
      <w:r>
        <w:rPr>
          <w:rtl/>
        </w:rPr>
        <w:t>וכש</w:t>
      </w:r>
      <w:bookmarkStart w:id="15871" w:name="_ETM_Q30_279310"/>
      <w:bookmarkEnd w:id="15871"/>
      <w:r>
        <w:rPr>
          <w:rtl/>
        </w:rPr>
        <w:t xml:space="preserve">ניהלנו </w:t>
      </w:r>
      <w:bookmarkStart w:id="15872" w:name="_ETM_Q30_279700"/>
      <w:bookmarkEnd w:id="15872"/>
      <w:r>
        <w:rPr>
          <w:rtl/>
        </w:rPr>
        <w:t xml:space="preserve">את </w:t>
      </w:r>
      <w:bookmarkStart w:id="15873" w:name="_ETM_Q30_279790"/>
      <w:bookmarkEnd w:id="15873"/>
      <w:r>
        <w:rPr>
          <w:rtl/>
        </w:rPr>
        <w:t xml:space="preserve">הדיון </w:t>
      </w:r>
      <w:bookmarkStart w:id="15874" w:name="_ETM_Q30_280180"/>
      <w:bookmarkEnd w:id="15874"/>
      <w:r>
        <w:rPr>
          <w:rtl/>
        </w:rPr>
        <w:t xml:space="preserve">הזה </w:t>
      </w:r>
      <w:bookmarkStart w:id="15875" w:name="_ETM_Q30_280509"/>
      <w:bookmarkStart w:id="15876" w:name="_ETM_Q30_280930"/>
      <w:bookmarkEnd w:id="15875"/>
      <w:bookmarkEnd w:id="15876"/>
      <w:r>
        <w:rPr>
          <w:rFonts w:hint="cs"/>
          <w:rtl/>
        </w:rPr>
        <w:t>על ה</w:t>
      </w:r>
      <w:r>
        <w:rPr>
          <w:rtl/>
        </w:rPr>
        <w:t xml:space="preserve">חוק </w:t>
      </w:r>
      <w:bookmarkStart w:id="15877" w:name="_ETM_Q30_281319"/>
      <w:bookmarkEnd w:id="15877"/>
      <w:r>
        <w:rPr>
          <w:rtl/>
        </w:rPr>
        <w:t xml:space="preserve">הזה </w:t>
      </w:r>
      <w:bookmarkStart w:id="15878" w:name="_ETM_Q30_282250"/>
      <w:bookmarkEnd w:id="15878"/>
      <w:r>
        <w:rPr>
          <w:rFonts w:hint="cs"/>
          <w:rtl/>
        </w:rPr>
        <w:t xml:space="preserve">התייצבו </w:t>
      </w:r>
      <w:r>
        <w:rPr>
          <w:rtl/>
        </w:rPr>
        <w:t xml:space="preserve">אצלנו </w:t>
      </w:r>
      <w:bookmarkStart w:id="15879" w:name="_ETM_Q30_282670"/>
      <w:bookmarkEnd w:id="15879"/>
      <w:r>
        <w:rPr>
          <w:rtl/>
        </w:rPr>
        <w:t>בוועדה</w:t>
      </w:r>
      <w:r w:rsidR="004E0673">
        <w:rPr>
          <w:rFonts w:hint="cs"/>
          <w:rtl/>
        </w:rPr>
        <w:t>,</w:t>
      </w:r>
      <w:r>
        <w:rPr>
          <w:rtl/>
        </w:rPr>
        <w:t xml:space="preserve"> </w:t>
      </w:r>
      <w:bookmarkStart w:id="15880" w:name="_ETM_Q30_283569"/>
      <w:bookmarkEnd w:id="15880"/>
      <w:r>
        <w:rPr>
          <w:rtl/>
        </w:rPr>
        <w:t xml:space="preserve">חברת </w:t>
      </w:r>
      <w:bookmarkStart w:id="15881" w:name="_ETM_Q30_283959"/>
      <w:bookmarkEnd w:id="15881"/>
      <w:r>
        <w:rPr>
          <w:rtl/>
        </w:rPr>
        <w:t xml:space="preserve">הכנסת </w:t>
      </w:r>
      <w:bookmarkStart w:id="15882" w:name="_ETM_Q30_284350"/>
      <w:bookmarkEnd w:id="15882"/>
      <w:r>
        <w:rPr>
          <w:rtl/>
        </w:rPr>
        <w:t xml:space="preserve">יוליה </w:t>
      </w:r>
      <w:bookmarkStart w:id="15883" w:name="_ETM_Q30_284619"/>
      <w:bookmarkEnd w:id="15883"/>
      <w:r>
        <w:rPr>
          <w:rtl/>
        </w:rPr>
        <w:t xml:space="preserve">מלינובסקי </w:t>
      </w:r>
      <w:bookmarkStart w:id="15884" w:name="_ETM_Q30_285310"/>
      <w:bookmarkEnd w:id="15884"/>
      <w:r>
        <w:rPr>
          <w:rtl/>
        </w:rPr>
        <w:t xml:space="preserve">וחבר </w:t>
      </w:r>
      <w:bookmarkStart w:id="15885" w:name="_ETM_Q30_285729"/>
      <w:bookmarkEnd w:id="15885"/>
      <w:r>
        <w:rPr>
          <w:rtl/>
        </w:rPr>
        <w:t xml:space="preserve">הכנסת </w:t>
      </w:r>
      <w:bookmarkStart w:id="15886" w:name="_ETM_Q30_286149"/>
      <w:bookmarkEnd w:id="15886"/>
      <w:r>
        <w:rPr>
          <w:rtl/>
        </w:rPr>
        <w:t xml:space="preserve">מתן </w:t>
      </w:r>
      <w:bookmarkStart w:id="15887" w:name="_ETM_Q30_286509"/>
      <w:bookmarkEnd w:id="15887"/>
      <w:r>
        <w:rPr>
          <w:rtl/>
        </w:rPr>
        <w:t>כהנא</w:t>
      </w:r>
      <w:r w:rsidR="004E0673">
        <w:rPr>
          <w:rFonts w:hint="cs"/>
          <w:rtl/>
        </w:rPr>
        <w:t>,</w:t>
      </w:r>
      <w:r>
        <w:rPr>
          <w:rtl/>
        </w:rPr>
        <w:t xml:space="preserve"> </w:t>
      </w:r>
      <w:bookmarkStart w:id="15888" w:name="_ETM_Q30_287170"/>
      <w:bookmarkEnd w:id="15888"/>
      <w:r>
        <w:rPr>
          <w:rtl/>
        </w:rPr>
        <w:t xml:space="preserve">ואמרו </w:t>
      </w:r>
      <w:bookmarkStart w:id="15889" w:name="_ETM_Q30_287530"/>
      <w:bookmarkEnd w:id="15889"/>
      <w:r>
        <w:rPr>
          <w:rtl/>
        </w:rPr>
        <w:t xml:space="preserve">כמה </w:t>
      </w:r>
      <w:bookmarkStart w:id="15890" w:name="_ETM_Q30_287799"/>
      <w:bookmarkEnd w:id="15890"/>
      <w:r>
        <w:rPr>
          <w:rtl/>
        </w:rPr>
        <w:t xml:space="preserve">החוק </w:t>
      </w:r>
      <w:bookmarkStart w:id="15891" w:name="_ETM_Q30_288040"/>
      <w:bookmarkEnd w:id="15891"/>
      <w:r>
        <w:rPr>
          <w:rtl/>
        </w:rPr>
        <w:t xml:space="preserve">הזה </w:t>
      </w:r>
      <w:bookmarkStart w:id="15892" w:name="_ETM_Q30_288220"/>
      <w:bookmarkEnd w:id="15892"/>
      <w:r>
        <w:rPr>
          <w:rtl/>
        </w:rPr>
        <w:t xml:space="preserve">הוא </w:t>
      </w:r>
      <w:bookmarkStart w:id="15893" w:name="_ETM_Q30_288310"/>
      <w:bookmarkEnd w:id="15893"/>
      <w:r>
        <w:rPr>
          <w:rtl/>
        </w:rPr>
        <w:t>נדרש</w:t>
      </w:r>
      <w:r>
        <w:rPr>
          <w:rFonts w:hint="cs"/>
          <w:rtl/>
        </w:rPr>
        <w:t>.</w:t>
      </w:r>
      <w:r>
        <w:rPr>
          <w:rtl/>
        </w:rPr>
        <w:t xml:space="preserve"> </w:t>
      </w:r>
      <w:bookmarkStart w:id="15894" w:name="_ETM_Q30_289030"/>
      <w:bookmarkEnd w:id="15894"/>
      <w:r>
        <w:rPr>
          <w:rtl/>
        </w:rPr>
        <w:t xml:space="preserve">אבל </w:t>
      </w:r>
      <w:bookmarkStart w:id="15895" w:name="_ETM_Q30_289340"/>
      <w:bookmarkEnd w:id="15895"/>
      <w:r>
        <w:rPr>
          <w:rtl/>
        </w:rPr>
        <w:t xml:space="preserve">כולם </w:t>
      </w:r>
      <w:bookmarkStart w:id="15896" w:name="_ETM_Q30_290030"/>
      <w:bookmarkEnd w:id="15896"/>
      <w:r>
        <w:rPr>
          <w:rFonts w:hint="cs"/>
          <w:rtl/>
        </w:rPr>
        <w:t xml:space="preserve">טרמפיסטים </w:t>
      </w:r>
      <w:bookmarkStart w:id="15897" w:name="_ETM_Q30_290329"/>
      <w:bookmarkEnd w:id="15897"/>
      <w:r>
        <w:rPr>
          <w:rtl/>
        </w:rPr>
        <w:t>מבחינתך</w:t>
      </w:r>
      <w:r w:rsidR="004E0673">
        <w:rPr>
          <w:rFonts w:hint="cs"/>
          <w:rtl/>
        </w:rPr>
        <w:t>.</w:t>
      </w:r>
      <w:r>
        <w:rPr>
          <w:rtl/>
        </w:rPr>
        <w:t xml:space="preserve"> </w:t>
      </w:r>
      <w:bookmarkStart w:id="15898" w:name="_ETM_Q30_291020"/>
      <w:bookmarkEnd w:id="15898"/>
      <w:r>
        <w:rPr>
          <w:rtl/>
        </w:rPr>
        <w:t xml:space="preserve">השירותים </w:t>
      </w:r>
      <w:bookmarkStart w:id="15899" w:name="_ETM_Q30_291710"/>
      <w:bookmarkEnd w:id="15899"/>
      <w:r>
        <w:rPr>
          <w:rtl/>
        </w:rPr>
        <w:t xml:space="preserve">שהם </w:t>
      </w:r>
      <w:bookmarkStart w:id="15900" w:name="_ETM_Q30_292070"/>
      <w:bookmarkEnd w:id="15900"/>
      <w:r>
        <w:rPr>
          <w:rtl/>
        </w:rPr>
        <w:t xml:space="preserve">מקבלים </w:t>
      </w:r>
      <w:bookmarkStart w:id="15901" w:name="_ETM_Q30_292910"/>
      <w:bookmarkEnd w:id="15901"/>
      <w:r>
        <w:rPr>
          <w:rtl/>
        </w:rPr>
        <w:t xml:space="preserve">לא </w:t>
      </w:r>
      <w:bookmarkStart w:id="15902" w:name="_ETM_Q30_293150"/>
      <w:bookmarkEnd w:id="15902"/>
      <w:r>
        <w:rPr>
          <w:rtl/>
        </w:rPr>
        <w:t xml:space="preserve">מעניינים </w:t>
      </w:r>
      <w:bookmarkStart w:id="15903" w:name="_ETM_Q30_293720"/>
      <w:bookmarkEnd w:id="15903"/>
      <w:r>
        <w:rPr>
          <w:rtl/>
        </w:rPr>
        <w:t>אותך</w:t>
      </w:r>
      <w:r>
        <w:rPr>
          <w:rFonts w:hint="cs"/>
          <w:rtl/>
        </w:rPr>
        <w:t>.</w:t>
      </w:r>
    </w:p>
    <w:p w:rsidR="00F05D2D" w:rsidRDefault="00F05D2D" w:rsidP="00435853">
      <w:pPr>
        <w:rPr>
          <w:rtl/>
        </w:rPr>
      </w:pPr>
    </w:p>
    <w:p w:rsidR="00F05D2D" w:rsidRDefault="00F05D2D" w:rsidP="004E0673">
      <w:pPr>
        <w:rPr>
          <w:rtl/>
        </w:rPr>
      </w:pPr>
      <w:bookmarkStart w:id="15904" w:name="_ETM_Q30_294000"/>
      <w:bookmarkStart w:id="15905" w:name="_ETM_Q30_294590"/>
      <w:bookmarkEnd w:id="15904"/>
      <w:bookmarkEnd w:id="15905"/>
      <w:r>
        <w:rPr>
          <w:rtl/>
        </w:rPr>
        <w:t xml:space="preserve">אז </w:t>
      </w:r>
      <w:bookmarkStart w:id="15906" w:name="_ETM_Q30_294770"/>
      <w:bookmarkEnd w:id="15906"/>
      <w:r>
        <w:rPr>
          <w:rtl/>
        </w:rPr>
        <w:t xml:space="preserve">אני </w:t>
      </w:r>
      <w:bookmarkStart w:id="15907" w:name="_ETM_Q30_294920"/>
      <w:bookmarkEnd w:id="15907"/>
      <w:r>
        <w:rPr>
          <w:rtl/>
        </w:rPr>
        <w:t>אומר</w:t>
      </w:r>
      <w:r>
        <w:rPr>
          <w:rFonts w:hint="cs"/>
          <w:rtl/>
        </w:rPr>
        <w:t>,</w:t>
      </w:r>
      <w:r>
        <w:rPr>
          <w:rtl/>
        </w:rPr>
        <w:t xml:space="preserve"> </w:t>
      </w:r>
      <w:bookmarkStart w:id="15908" w:name="_ETM_Q30_295159"/>
      <w:bookmarkEnd w:id="15908"/>
      <w:r>
        <w:rPr>
          <w:rtl/>
        </w:rPr>
        <w:t xml:space="preserve">יום </w:t>
      </w:r>
      <w:bookmarkStart w:id="15909" w:name="_ETM_Q30_295430"/>
      <w:bookmarkEnd w:id="15909"/>
      <w:r>
        <w:rPr>
          <w:rFonts w:hint="cs"/>
          <w:rtl/>
        </w:rPr>
        <w:t>אחד,</w:t>
      </w:r>
      <w:r>
        <w:rPr>
          <w:rtl/>
        </w:rPr>
        <w:t xml:space="preserve"> </w:t>
      </w:r>
      <w:bookmarkStart w:id="15910" w:name="_ETM_Q30_295969"/>
      <w:bookmarkEnd w:id="15910"/>
      <w:r>
        <w:rPr>
          <w:rtl/>
        </w:rPr>
        <w:t xml:space="preserve">יום </w:t>
      </w:r>
      <w:bookmarkStart w:id="15911" w:name="_ETM_Q30_296270"/>
      <w:bookmarkEnd w:id="15911"/>
      <w:r>
        <w:rPr>
          <w:rFonts w:hint="cs"/>
          <w:rtl/>
        </w:rPr>
        <w:t>אחד</w:t>
      </w:r>
      <w:r>
        <w:rPr>
          <w:rtl/>
        </w:rPr>
        <w:t xml:space="preserve"> </w:t>
      </w:r>
      <w:bookmarkStart w:id="15912" w:name="_ETM_Q30_297369"/>
      <w:bookmarkEnd w:id="15912"/>
      <w:r>
        <w:rPr>
          <w:rtl/>
        </w:rPr>
        <w:t xml:space="preserve">יהיה </w:t>
      </w:r>
      <w:bookmarkStart w:id="15913" w:name="_ETM_Q30_297610"/>
      <w:bookmarkEnd w:id="15913"/>
      <w:r>
        <w:rPr>
          <w:rtl/>
        </w:rPr>
        <w:t xml:space="preserve">לי </w:t>
      </w:r>
      <w:bookmarkStart w:id="15914" w:name="_ETM_Q30_297729"/>
      <w:bookmarkEnd w:id="15914"/>
      <w:r>
        <w:rPr>
          <w:rtl/>
        </w:rPr>
        <w:t xml:space="preserve">ביטחון </w:t>
      </w:r>
      <w:bookmarkStart w:id="15915" w:name="_ETM_Q30_298210"/>
      <w:bookmarkEnd w:id="15915"/>
      <w:r>
        <w:rPr>
          <w:rtl/>
        </w:rPr>
        <w:t xml:space="preserve">עצמי </w:t>
      </w:r>
      <w:bookmarkStart w:id="15916" w:name="_ETM_Q30_298540"/>
      <w:bookmarkEnd w:id="15916"/>
      <w:r>
        <w:rPr>
          <w:rtl/>
        </w:rPr>
        <w:t xml:space="preserve">כמו </w:t>
      </w:r>
      <w:bookmarkStart w:id="15917" w:name="_ETM_Q30_298780"/>
      <w:bookmarkEnd w:id="15917"/>
      <w:r w:rsidR="004E0673">
        <w:rPr>
          <w:rFonts w:hint="cs"/>
          <w:rtl/>
        </w:rPr>
        <w:t>ל</w:t>
      </w:r>
      <w:r>
        <w:rPr>
          <w:rtl/>
        </w:rPr>
        <w:t xml:space="preserve">מרב </w:t>
      </w:r>
      <w:bookmarkStart w:id="15918" w:name="_ETM_Q30_299079"/>
      <w:bookmarkEnd w:id="15918"/>
      <w:r>
        <w:rPr>
          <w:rtl/>
        </w:rPr>
        <w:t>מיכאלי</w:t>
      </w:r>
      <w:r>
        <w:rPr>
          <w:rFonts w:hint="cs"/>
          <w:rtl/>
        </w:rPr>
        <w:t xml:space="preserve">. יום אחד </w:t>
      </w:r>
      <w:bookmarkStart w:id="15919" w:name="_ETM_Q30_300359"/>
      <w:bookmarkEnd w:id="15919"/>
      <w:r>
        <w:rPr>
          <w:rtl/>
        </w:rPr>
        <w:t xml:space="preserve">אני </w:t>
      </w:r>
      <w:bookmarkStart w:id="15920" w:name="_ETM_Q30_300539"/>
      <w:bookmarkStart w:id="15921" w:name="_ETM_Q30_300719"/>
      <w:bookmarkEnd w:id="15920"/>
      <w:bookmarkEnd w:id="15921"/>
      <w:r>
        <w:rPr>
          <w:rFonts w:hint="cs"/>
          <w:rtl/>
        </w:rPr>
        <w:t>אזכה להיות</w:t>
      </w:r>
      <w:r>
        <w:rPr>
          <w:rtl/>
        </w:rPr>
        <w:t xml:space="preserve"> </w:t>
      </w:r>
      <w:bookmarkStart w:id="15922" w:name="_ETM_Q30_301540"/>
      <w:bookmarkEnd w:id="15922"/>
      <w:r>
        <w:rPr>
          <w:rtl/>
        </w:rPr>
        <w:t xml:space="preserve">קבוצת </w:t>
      </w:r>
      <w:bookmarkStart w:id="15923" w:name="_ETM_Q30_301960"/>
      <w:bookmarkEnd w:id="15923"/>
      <w:r>
        <w:rPr>
          <w:rtl/>
        </w:rPr>
        <w:t xml:space="preserve">מיעוט </w:t>
      </w:r>
      <w:bookmarkStart w:id="15924" w:name="_ETM_Q30_302230"/>
      <w:bookmarkEnd w:id="15924"/>
      <w:r>
        <w:rPr>
          <w:rtl/>
        </w:rPr>
        <w:t xml:space="preserve">קטנה </w:t>
      </w:r>
      <w:bookmarkStart w:id="15925" w:name="_ETM_Q30_302650"/>
      <w:bookmarkEnd w:id="15925"/>
      <w:r>
        <w:rPr>
          <w:rtl/>
        </w:rPr>
        <w:t xml:space="preserve">ושולית </w:t>
      </w:r>
      <w:bookmarkStart w:id="15926" w:name="_ETM_Q30_303780"/>
      <w:bookmarkEnd w:id="15926"/>
      <w:r>
        <w:rPr>
          <w:rtl/>
        </w:rPr>
        <w:t xml:space="preserve">ולחשוב </w:t>
      </w:r>
      <w:bookmarkStart w:id="15927" w:name="_ETM_Q30_304399"/>
      <w:bookmarkEnd w:id="15927"/>
      <w:r>
        <w:rPr>
          <w:rFonts w:hint="cs"/>
          <w:rtl/>
        </w:rPr>
        <w:t xml:space="preserve">שכל המדינה טרמפיסטים שלי. </w:t>
      </w:r>
      <w:bookmarkStart w:id="15928" w:name="_ETM_Q30_306180"/>
      <w:bookmarkStart w:id="15929" w:name="_ETM_Q30_307389"/>
      <w:bookmarkEnd w:id="15928"/>
      <w:bookmarkEnd w:id="15929"/>
      <w:r>
        <w:rPr>
          <w:rtl/>
        </w:rPr>
        <w:t xml:space="preserve">לא </w:t>
      </w:r>
      <w:bookmarkStart w:id="15930" w:name="_ETM_Q30_307569"/>
      <w:bookmarkEnd w:id="15930"/>
      <w:r>
        <w:rPr>
          <w:rtl/>
        </w:rPr>
        <w:t>הגעתי</w:t>
      </w:r>
      <w:r>
        <w:rPr>
          <w:rFonts w:hint="cs"/>
          <w:rtl/>
        </w:rPr>
        <w:t>,</w:t>
      </w:r>
      <w:r>
        <w:rPr>
          <w:rtl/>
        </w:rPr>
        <w:t xml:space="preserve"> </w:t>
      </w:r>
      <w:bookmarkStart w:id="15931" w:name="_ETM_Q30_308439"/>
      <w:bookmarkEnd w:id="15931"/>
      <w:r>
        <w:rPr>
          <w:rtl/>
        </w:rPr>
        <w:t xml:space="preserve">לא </w:t>
      </w:r>
      <w:bookmarkStart w:id="15932" w:name="_ETM_Q30_308590"/>
      <w:bookmarkEnd w:id="15932"/>
      <w:r>
        <w:rPr>
          <w:rtl/>
        </w:rPr>
        <w:t xml:space="preserve">הגעתי </w:t>
      </w:r>
      <w:bookmarkStart w:id="15933" w:name="_ETM_Q30_308950"/>
      <w:bookmarkEnd w:id="15933"/>
      <w:r>
        <w:rPr>
          <w:rtl/>
        </w:rPr>
        <w:t xml:space="preserve">למדרגה </w:t>
      </w:r>
      <w:bookmarkStart w:id="15934" w:name="_ETM_Q30_309459"/>
      <w:bookmarkEnd w:id="15934"/>
      <w:r>
        <w:rPr>
          <w:rtl/>
        </w:rPr>
        <w:t xml:space="preserve">הזאת </w:t>
      </w:r>
      <w:bookmarkStart w:id="15935" w:name="_ETM_Q30_309700"/>
      <w:bookmarkEnd w:id="15935"/>
      <w:r>
        <w:rPr>
          <w:rtl/>
        </w:rPr>
        <w:t>עדיין</w:t>
      </w:r>
      <w:r w:rsidR="004E0673">
        <w:rPr>
          <w:rFonts w:hint="cs"/>
          <w:rtl/>
        </w:rPr>
        <w:t>.</w:t>
      </w:r>
      <w:r>
        <w:rPr>
          <w:rtl/>
        </w:rPr>
        <w:t xml:space="preserve"> </w:t>
      </w:r>
      <w:bookmarkStart w:id="15936" w:name="_ETM_Q30_310569"/>
      <w:bookmarkEnd w:id="15936"/>
      <w:r>
        <w:rPr>
          <w:rtl/>
        </w:rPr>
        <w:t xml:space="preserve">אולי </w:t>
      </w:r>
      <w:bookmarkStart w:id="15937" w:name="_ETM_Q30_310870"/>
      <w:bookmarkEnd w:id="15937"/>
      <w:r>
        <w:rPr>
          <w:rtl/>
        </w:rPr>
        <w:t xml:space="preserve">יום </w:t>
      </w:r>
      <w:bookmarkStart w:id="15938" w:name="_ETM_Q30_311049"/>
      <w:bookmarkEnd w:id="15938"/>
      <w:r>
        <w:rPr>
          <w:rFonts w:hint="cs"/>
          <w:rtl/>
        </w:rPr>
        <w:t>אחד</w:t>
      </w:r>
      <w:r>
        <w:rPr>
          <w:rtl/>
        </w:rPr>
        <w:t xml:space="preserve"> </w:t>
      </w:r>
      <w:bookmarkStart w:id="15939" w:name="_ETM_Q30_311349"/>
      <w:bookmarkEnd w:id="15939"/>
      <w:r>
        <w:rPr>
          <w:rtl/>
        </w:rPr>
        <w:t xml:space="preserve">אני </w:t>
      </w:r>
      <w:bookmarkStart w:id="15940" w:name="_ETM_Q30_311530"/>
      <w:bookmarkEnd w:id="15940"/>
      <w:r>
        <w:rPr>
          <w:rtl/>
        </w:rPr>
        <w:t xml:space="preserve">אגיע </w:t>
      </w:r>
      <w:bookmarkStart w:id="15941" w:name="_ETM_Q30_311799"/>
      <w:bookmarkEnd w:id="15941"/>
      <w:r>
        <w:rPr>
          <w:rtl/>
        </w:rPr>
        <w:t xml:space="preserve">גם </w:t>
      </w:r>
      <w:bookmarkStart w:id="15942" w:name="_ETM_Q30_312010"/>
      <w:bookmarkEnd w:id="15942"/>
      <w:r>
        <w:rPr>
          <w:rtl/>
        </w:rPr>
        <w:t>לזה</w:t>
      </w:r>
      <w:r>
        <w:rPr>
          <w:rFonts w:hint="cs"/>
          <w:rtl/>
        </w:rPr>
        <w:t>.</w:t>
      </w:r>
    </w:p>
    <w:p w:rsidR="00F05D2D" w:rsidRDefault="00F05D2D" w:rsidP="00435853">
      <w:pPr>
        <w:rPr>
          <w:rtl/>
        </w:rPr>
      </w:pPr>
    </w:p>
    <w:p w:rsidR="00F05D2D" w:rsidRDefault="00F05D2D" w:rsidP="00435853">
      <w:pPr>
        <w:rPr>
          <w:rtl/>
        </w:rPr>
      </w:pPr>
      <w:bookmarkStart w:id="15943" w:name="_ETM_Q30_314349"/>
      <w:bookmarkEnd w:id="15943"/>
      <w:r>
        <w:rPr>
          <w:rtl/>
        </w:rPr>
        <w:t xml:space="preserve">אבל </w:t>
      </w:r>
      <w:bookmarkStart w:id="15944" w:name="_ETM_Q30_314590"/>
      <w:bookmarkEnd w:id="15944"/>
      <w:r>
        <w:rPr>
          <w:rtl/>
        </w:rPr>
        <w:t xml:space="preserve">בכל </w:t>
      </w:r>
      <w:bookmarkStart w:id="15945" w:name="_ETM_Q30_314860"/>
      <w:bookmarkEnd w:id="15945"/>
      <w:r>
        <w:rPr>
          <w:rtl/>
        </w:rPr>
        <w:t xml:space="preserve">זאת </w:t>
      </w:r>
      <w:bookmarkStart w:id="15946" w:name="_ETM_Q30_315040"/>
      <w:bookmarkEnd w:id="15946"/>
      <w:r>
        <w:rPr>
          <w:rtl/>
        </w:rPr>
        <w:t xml:space="preserve">אני </w:t>
      </w:r>
      <w:bookmarkStart w:id="15947" w:name="_ETM_Q30_315189"/>
      <w:bookmarkEnd w:id="15947"/>
      <w:r>
        <w:rPr>
          <w:rtl/>
        </w:rPr>
        <w:t xml:space="preserve">רוצה </w:t>
      </w:r>
      <w:bookmarkStart w:id="15948" w:name="_ETM_Q30_315489"/>
      <w:bookmarkEnd w:id="15948"/>
      <w:r>
        <w:rPr>
          <w:rtl/>
        </w:rPr>
        <w:t xml:space="preserve">לומר </w:t>
      </w:r>
      <w:bookmarkStart w:id="15949" w:name="_ETM_Q30_315790"/>
      <w:bookmarkEnd w:id="15949"/>
      <w:r>
        <w:rPr>
          <w:rtl/>
        </w:rPr>
        <w:t xml:space="preserve">כמה </w:t>
      </w:r>
      <w:bookmarkStart w:id="15950" w:name="_ETM_Q30_316030"/>
      <w:bookmarkEnd w:id="15950"/>
      <w:r>
        <w:rPr>
          <w:rtl/>
        </w:rPr>
        <w:t xml:space="preserve">מילים </w:t>
      </w:r>
      <w:bookmarkStart w:id="15951" w:name="_ETM_Q30_316329"/>
      <w:bookmarkEnd w:id="15951"/>
      <w:r>
        <w:rPr>
          <w:rtl/>
        </w:rPr>
        <w:t xml:space="preserve">לעניין </w:t>
      </w:r>
      <w:bookmarkStart w:id="15952" w:name="_ETM_Q30_316689"/>
      <w:bookmarkEnd w:id="15952"/>
      <w:r>
        <w:rPr>
          <w:rtl/>
        </w:rPr>
        <w:t>החוק</w:t>
      </w:r>
      <w:bookmarkStart w:id="15953" w:name="_ETM_Q30_318349"/>
      <w:bookmarkEnd w:id="15953"/>
      <w:r>
        <w:rPr>
          <w:rFonts w:hint="cs"/>
          <w:rtl/>
        </w:rPr>
        <w:t xml:space="preserve">. </w:t>
      </w:r>
    </w:p>
    <w:p w:rsidR="00F05D2D" w:rsidRDefault="00F05D2D" w:rsidP="00435853">
      <w:pPr>
        <w:rPr>
          <w:rtl/>
        </w:rPr>
      </w:pPr>
    </w:p>
    <w:p w:rsidR="00F05D2D" w:rsidRDefault="00F05D2D" w:rsidP="00435853">
      <w:pPr>
        <w:pStyle w:val="af5"/>
        <w:keepNext/>
        <w:rPr>
          <w:rtl/>
        </w:rPr>
      </w:pPr>
      <w:bookmarkStart w:id="15954" w:name="ET_interruption_6156_8"/>
      <w:r w:rsidRPr="00213689">
        <w:rPr>
          <w:rStyle w:val="TagStyle"/>
          <w:rtl/>
        </w:rPr>
        <w:t xml:space="preserve"> &lt;&lt; קריאה &gt;&gt;</w:t>
      </w:r>
      <w:r w:rsidRPr="007D7181">
        <w:rPr>
          <w:rStyle w:val="TagStyle"/>
          <w:rtl/>
        </w:rPr>
        <w:t xml:space="preserve"> </w:t>
      </w:r>
      <w:r>
        <w:rPr>
          <w:rtl/>
        </w:rPr>
        <w:t>גלעד קריב (העבודה):</w:t>
      </w:r>
      <w:r w:rsidRPr="007D7181">
        <w:rPr>
          <w:rStyle w:val="TagStyle"/>
          <w:rtl/>
        </w:rPr>
        <w:t xml:space="preserve"> </w:t>
      </w:r>
      <w:r w:rsidRPr="00213689">
        <w:rPr>
          <w:rStyle w:val="TagStyle"/>
          <w:rtl/>
        </w:rPr>
        <w:t>&lt;&lt; קריאה &gt;&gt;</w:t>
      </w:r>
      <w:r>
        <w:rPr>
          <w:rtl/>
        </w:rPr>
        <w:t xml:space="preserve"> </w:t>
      </w:r>
      <w:bookmarkEnd w:id="15954"/>
    </w:p>
    <w:p w:rsidR="00F05D2D" w:rsidRDefault="00F05D2D" w:rsidP="00435853">
      <w:pPr>
        <w:rPr>
          <w:rtl/>
        </w:rPr>
      </w:pPr>
    </w:p>
    <w:p w:rsidR="00F05D2D" w:rsidRDefault="00F05D2D" w:rsidP="00435853">
      <w:pPr>
        <w:rPr>
          <w:rtl/>
        </w:rPr>
      </w:pPr>
      <w:r>
        <w:rPr>
          <w:rFonts w:hint="cs"/>
          <w:rtl/>
        </w:rPr>
        <w:t xml:space="preserve">גם אם תתאמץ לא </w:t>
      </w:r>
      <w:bookmarkStart w:id="15955" w:name="_ETM_Q30_316000"/>
      <w:bookmarkEnd w:id="15955"/>
      <w:r>
        <w:rPr>
          <w:rFonts w:hint="cs"/>
          <w:rtl/>
        </w:rPr>
        <w:t>תגיע. גם אם תתאמץ לא תגיע.</w:t>
      </w:r>
    </w:p>
    <w:p w:rsidR="00F05D2D" w:rsidRDefault="00F05D2D" w:rsidP="00435853">
      <w:pPr>
        <w:rPr>
          <w:rtl/>
        </w:rPr>
      </w:pPr>
    </w:p>
    <w:p w:rsidR="00F05D2D" w:rsidRDefault="00F05D2D" w:rsidP="00435853">
      <w:pPr>
        <w:pStyle w:val="-"/>
        <w:keepNext/>
        <w:rPr>
          <w:rtl/>
        </w:rPr>
      </w:pPr>
      <w:bookmarkStart w:id="15956" w:name="ET_speakercontinue_6464_9"/>
      <w:r w:rsidRPr="00213689">
        <w:rPr>
          <w:rStyle w:val="TagStyle"/>
          <w:rtl/>
        </w:rPr>
        <w:t xml:space="preserve"> &lt;&lt; דובר_המשך &gt;&gt;</w:t>
      </w:r>
      <w:r w:rsidRPr="007D7181">
        <w:rPr>
          <w:rStyle w:val="TagStyle"/>
          <w:rtl/>
        </w:rPr>
        <w:t xml:space="preserve"> </w:t>
      </w:r>
      <w:r>
        <w:rPr>
          <w:rtl/>
        </w:rPr>
        <w:t>שמחה רוטמן (יו"ר ועדת החוקה, חוק ומשפט):</w:t>
      </w:r>
      <w:r w:rsidRPr="007D7181">
        <w:rPr>
          <w:rStyle w:val="TagStyle"/>
          <w:rtl/>
        </w:rPr>
        <w:t xml:space="preserve"> </w:t>
      </w:r>
      <w:r w:rsidRPr="00213689">
        <w:rPr>
          <w:rStyle w:val="TagStyle"/>
          <w:rtl/>
        </w:rPr>
        <w:t>&lt;&lt; דובר_המשך &gt;&gt;</w:t>
      </w:r>
      <w:r>
        <w:rPr>
          <w:rtl/>
        </w:rPr>
        <w:t xml:space="preserve"> </w:t>
      </w:r>
      <w:bookmarkEnd w:id="15956"/>
    </w:p>
    <w:p w:rsidR="00F05D2D" w:rsidRDefault="00F05D2D" w:rsidP="00435853">
      <w:pPr>
        <w:rPr>
          <w:rtl/>
        </w:rPr>
      </w:pPr>
    </w:p>
    <w:p w:rsidR="00F05D2D" w:rsidRDefault="00F05D2D" w:rsidP="004E0673">
      <w:pPr>
        <w:rPr>
          <w:rtl/>
        </w:rPr>
      </w:pPr>
      <w:r>
        <w:rPr>
          <w:rtl/>
        </w:rPr>
        <w:t xml:space="preserve">יום </w:t>
      </w:r>
      <w:bookmarkStart w:id="15957" w:name="_ETM_Q30_318620"/>
      <w:bookmarkEnd w:id="15957"/>
      <w:r>
        <w:rPr>
          <w:rFonts w:hint="cs"/>
          <w:rtl/>
        </w:rPr>
        <w:t>אחד</w:t>
      </w:r>
      <w:r w:rsidR="004E0673">
        <w:rPr>
          <w:rFonts w:hint="cs"/>
          <w:rtl/>
        </w:rPr>
        <w:t>,</w:t>
      </w:r>
      <w:r>
        <w:rPr>
          <w:rFonts w:hint="cs"/>
          <w:rtl/>
        </w:rPr>
        <w:t xml:space="preserve"> יום אחד אני אגיע.</w:t>
      </w:r>
      <w:bookmarkStart w:id="15958" w:name="_ETM_Q30_322000"/>
      <w:bookmarkEnd w:id="15958"/>
      <w:r>
        <w:rPr>
          <w:rFonts w:hint="cs"/>
          <w:rtl/>
        </w:rPr>
        <w:t xml:space="preserve"> טוב שבאת, חבר הכנסת גלעד קריב, </w:t>
      </w:r>
      <w:bookmarkStart w:id="15959" w:name="_ETM_Q30_320000"/>
      <w:bookmarkStart w:id="15960" w:name="_ETM_Q30_320330"/>
      <w:bookmarkStart w:id="15961" w:name="_ETM_Q30_320750"/>
      <w:bookmarkStart w:id="15962" w:name="_ETM_Q30_320900"/>
      <w:bookmarkStart w:id="15963" w:name="_ETM_Q30_321500"/>
      <w:bookmarkStart w:id="15964" w:name="_ETM_Q30_321680"/>
      <w:bookmarkStart w:id="15965" w:name="_ETM_Q30_322190"/>
      <w:bookmarkStart w:id="15966" w:name="_ETM_Q30_322430"/>
      <w:bookmarkStart w:id="15967" w:name="_ETM_Q30_322760"/>
      <w:bookmarkStart w:id="15968" w:name="_ETM_Q30_323030"/>
      <w:bookmarkStart w:id="15969" w:name="_ETM_Q30_323270"/>
      <w:bookmarkStart w:id="15970" w:name="_ETM_Q30_323600"/>
      <w:bookmarkStart w:id="15971" w:name="_ETM_Q30_323930"/>
      <w:bookmarkStart w:id="15972" w:name="_ETM_Q30_324919"/>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r>
        <w:rPr>
          <w:rtl/>
        </w:rPr>
        <w:t xml:space="preserve">כי </w:t>
      </w:r>
      <w:bookmarkStart w:id="15973" w:name="_ETM_Q30_325100"/>
      <w:bookmarkEnd w:id="15973"/>
      <w:r>
        <w:rPr>
          <w:rtl/>
        </w:rPr>
        <w:t xml:space="preserve">עד </w:t>
      </w:r>
      <w:bookmarkStart w:id="15974" w:name="_ETM_Q30_325250"/>
      <w:bookmarkEnd w:id="15974"/>
      <w:r>
        <w:rPr>
          <w:rtl/>
        </w:rPr>
        <w:t xml:space="preserve">כמה </w:t>
      </w:r>
      <w:bookmarkStart w:id="15975" w:name="_ETM_Q30_325639"/>
      <w:bookmarkEnd w:id="15975"/>
      <w:r>
        <w:rPr>
          <w:rtl/>
        </w:rPr>
        <w:t xml:space="preserve">שהקבוצה </w:t>
      </w:r>
      <w:bookmarkStart w:id="15976" w:name="_ETM_Q30_326270"/>
      <w:bookmarkEnd w:id="15976"/>
      <w:r>
        <w:rPr>
          <w:rtl/>
        </w:rPr>
        <w:t xml:space="preserve">של </w:t>
      </w:r>
      <w:bookmarkStart w:id="15977" w:name="_ETM_Q30_326510"/>
      <w:bookmarkEnd w:id="15977"/>
      <w:r>
        <w:rPr>
          <w:rtl/>
        </w:rPr>
        <w:t>ה-11%</w:t>
      </w:r>
      <w:bookmarkStart w:id="15978" w:name="_ETM_Q30_343097"/>
      <w:bookmarkStart w:id="15979" w:name="_ETM_Q30_343224"/>
      <w:bookmarkStart w:id="15980" w:name="_ETM_Q30_361848"/>
      <w:bookmarkStart w:id="15981" w:name="_ETM_Q30_361887"/>
      <w:bookmarkStart w:id="15982" w:name="_ETM_Q30_361967"/>
      <w:bookmarkStart w:id="15983" w:name="_ETM_Q30_361990"/>
      <w:bookmarkStart w:id="15984" w:name="_ETM_Q30_362067"/>
      <w:bookmarkStart w:id="15985" w:name="_ETM_Q30_362195"/>
      <w:bookmarkStart w:id="15986" w:name="_ETM_Q30_362225"/>
      <w:bookmarkStart w:id="15987" w:name="_ETM_Q30_362300"/>
      <w:bookmarkStart w:id="15988" w:name="_ETM_Q30_362333"/>
      <w:bookmarkStart w:id="15989" w:name="_ETM_Q30_362415"/>
      <w:bookmarkStart w:id="15990" w:name="_ETM_Q30_362589"/>
      <w:bookmarkStart w:id="15991" w:name="_ETM_Q30_362627"/>
      <w:bookmarkStart w:id="15992" w:name="_ETM_Q30_362733"/>
      <w:bookmarkStart w:id="15993" w:name="_ETM_Q30_362757"/>
      <w:bookmarkStart w:id="15994" w:name="_ETM_Q30_362845"/>
      <w:bookmarkStart w:id="15995" w:name="_ETM_Q30_363058"/>
      <w:bookmarkStart w:id="15996" w:name="_ETM_Q30_363082"/>
      <w:bookmarkStart w:id="15997" w:name="_ETM_Q30_363158"/>
      <w:bookmarkStart w:id="15998" w:name="_ETM_Q30_363178"/>
      <w:bookmarkStart w:id="15999" w:name="_ETM_Q30_363253"/>
      <w:bookmarkStart w:id="16000" w:name="_ETM_Q30_363274"/>
      <w:bookmarkStart w:id="16001" w:name="_ETM_Q30_363406"/>
      <w:bookmarkStart w:id="16002" w:name="_ETM_Q30_363498"/>
      <w:bookmarkStart w:id="16003" w:name="_ETM_Q30_363522"/>
      <w:bookmarkStart w:id="16004" w:name="_ETM_Q30_363606"/>
      <w:bookmarkStart w:id="16005" w:name="_ETM_Q30_363634"/>
      <w:bookmarkStart w:id="16006" w:name="_ETM_Q30_363705"/>
      <w:bookmarkStart w:id="16007" w:name="_ETM_Q30_363818"/>
      <w:bookmarkStart w:id="16008" w:name="_ETM_Q30_363842"/>
      <w:bookmarkStart w:id="16009" w:name="_ETM_Q30_363918"/>
      <w:bookmarkStart w:id="16010" w:name="_ETM_Q30_363939"/>
      <w:bookmarkStart w:id="16011" w:name="_ETM_Q30_364015"/>
      <w:bookmarkStart w:id="16012" w:name="_ETM_Q30_364111"/>
      <w:bookmarkStart w:id="16013" w:name="_ETM_Q30_364159"/>
      <w:bookmarkStart w:id="16014" w:name="_ETM_Q30_364251"/>
      <w:bookmarkStart w:id="16015" w:name="_ETM_Q30_364280"/>
      <w:bookmarkStart w:id="16016" w:name="_ETM_Q30_364382"/>
      <w:bookmarkStart w:id="16017" w:name="_ETM_Q30_364484"/>
      <w:bookmarkStart w:id="16018" w:name="_ETM_Q30_364519"/>
      <w:bookmarkStart w:id="16019" w:name="_ETM_Q30_364599"/>
      <w:bookmarkStart w:id="16020" w:name="_ETM_Q30_364624"/>
      <w:bookmarkStart w:id="16021" w:name="_ETM_Q30_364701"/>
      <w:bookmarkStart w:id="16022" w:name="_ETM_Q30_364727"/>
      <w:bookmarkStart w:id="16023" w:name="_ETM_Q30_364821"/>
      <w:bookmarkStart w:id="16024" w:name="_ETM_Q30_364953"/>
      <w:bookmarkStart w:id="16025" w:name="_ETM_Q30_364978"/>
      <w:bookmarkStart w:id="16026" w:name="_ETM_Q30_365084"/>
      <w:bookmarkStart w:id="16027" w:name="_ETM_Q30_365222"/>
      <w:bookmarkStart w:id="16028" w:name="_ETM_Q30_365252"/>
      <w:bookmarkStart w:id="16029" w:name="_ETM_Q30_365353"/>
      <w:bookmarkStart w:id="16030" w:name="_ETM_Q30_365379"/>
      <w:bookmarkStart w:id="16031" w:name="_ETM_Q30_365495"/>
      <w:bookmarkStart w:id="16032" w:name="_ETM_Q30_365599"/>
      <w:bookmarkStart w:id="16033" w:name="_ETM_Q30_365627"/>
      <w:bookmarkStart w:id="16034" w:name="_ETM_Q30_365706"/>
      <w:bookmarkStart w:id="16035" w:name="_ETM_Q30_365833"/>
      <w:bookmarkStart w:id="16036" w:name="_ETM_Q30_365895"/>
      <w:bookmarkStart w:id="16037" w:name="_ETM_Q30_366009"/>
      <w:bookmarkStart w:id="16038" w:name="_ETM_Q30_366032"/>
      <w:bookmarkStart w:id="16039" w:name="_ETM_Q30_366111"/>
      <w:bookmarkStart w:id="16040" w:name="_ETM_Q30_366137"/>
      <w:bookmarkStart w:id="16041" w:name="_ETM_Q30_366215"/>
      <w:bookmarkStart w:id="16042" w:name="_ETM_Q30_366241"/>
      <w:bookmarkStart w:id="16043" w:name="_ETM_Q30_366313"/>
      <w:bookmarkStart w:id="16044" w:name="_ETM_Q30_366335"/>
      <w:bookmarkStart w:id="16045" w:name="_ETM_Q30_366417"/>
      <w:bookmarkStart w:id="16046" w:name="_ETM_Q30_366446"/>
      <w:bookmarkStart w:id="16047" w:name="_ETM_Q30_366522"/>
      <w:bookmarkStart w:id="16048" w:name="_ETM_Q30_366556"/>
      <w:bookmarkStart w:id="16049" w:name="_ETM_Q30_366632"/>
      <w:bookmarkStart w:id="16050" w:name="_ETM_Q30_366665"/>
      <w:bookmarkStart w:id="16051" w:name="_ETM_Q30_366753"/>
      <w:bookmarkStart w:id="16052" w:name="_ETM_Q30_366775"/>
      <w:bookmarkStart w:id="16053" w:name="_ETM_Q30_366857"/>
      <w:bookmarkStart w:id="16054" w:name="_ETM_Q30_366883"/>
      <w:bookmarkStart w:id="16055" w:name="_ETM_Q30_366990"/>
      <w:bookmarkStart w:id="16056" w:name="_ETM_Q30_367016"/>
      <w:bookmarkStart w:id="16057" w:name="_ETM_Q30_367111"/>
      <w:bookmarkStart w:id="16058" w:name="_ETM_Q30_367132"/>
      <w:bookmarkStart w:id="16059" w:name="_ETM_Q30_367241"/>
      <w:bookmarkStart w:id="16060" w:name="_ETM_Q30_367263"/>
      <w:bookmarkStart w:id="16061" w:name="_ETM_Q30_367341"/>
      <w:bookmarkStart w:id="16062" w:name="_ETM_Q30_367357"/>
      <w:bookmarkStart w:id="16063" w:name="_ETM_Q30_367414"/>
      <w:bookmarkStart w:id="16064" w:name="_ETM_Q30_367430"/>
      <w:bookmarkStart w:id="16065" w:name="_ETM_Q30_367522"/>
      <w:bookmarkStart w:id="16066" w:name="_ETM_Q30_367546"/>
      <w:bookmarkStart w:id="16067" w:name="_ETM_Q30_367631"/>
      <w:bookmarkStart w:id="16068" w:name="_ETM_Q30_367654"/>
      <w:bookmarkStart w:id="16069" w:name="_ETM_Q30_367741"/>
      <w:bookmarkStart w:id="16070" w:name="_ETM_Q30_367780"/>
      <w:bookmarkStart w:id="16071" w:name="_ETM_Q30_367854"/>
      <w:bookmarkStart w:id="16072" w:name="_ETM_Q30_328110"/>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r>
        <w:rPr>
          <w:rFonts w:hint="cs"/>
          <w:rtl/>
        </w:rPr>
        <w:t xml:space="preserve">, </w:t>
      </w:r>
      <w:r>
        <w:rPr>
          <w:rtl/>
        </w:rPr>
        <w:t xml:space="preserve">שכביכול </w:t>
      </w:r>
      <w:bookmarkStart w:id="16073" w:name="_ETM_Q30_329489"/>
      <w:bookmarkEnd w:id="16073"/>
      <w:r>
        <w:rPr>
          <w:rtl/>
        </w:rPr>
        <w:t xml:space="preserve">אותם </w:t>
      </w:r>
      <w:bookmarkStart w:id="16074" w:name="_ETM_Q30_329819"/>
      <w:bookmarkEnd w:id="16074"/>
      <w:r>
        <w:rPr>
          <w:rtl/>
        </w:rPr>
        <w:t xml:space="preserve">ייצגה </w:t>
      </w:r>
      <w:bookmarkStart w:id="16075" w:name="_ETM_Q30_330360"/>
      <w:bookmarkEnd w:id="16075"/>
      <w:r>
        <w:rPr>
          <w:rtl/>
        </w:rPr>
        <w:t xml:space="preserve">מרב </w:t>
      </w:r>
      <w:bookmarkStart w:id="16076" w:name="_ETM_Q30_330660"/>
      <w:bookmarkEnd w:id="16076"/>
      <w:r>
        <w:rPr>
          <w:rtl/>
        </w:rPr>
        <w:t xml:space="preserve">מיכאלי </w:t>
      </w:r>
      <w:bookmarkStart w:id="16077" w:name="_ETM_Q30_331680"/>
      <w:bookmarkEnd w:id="16077"/>
      <w:r>
        <w:rPr>
          <w:rtl/>
        </w:rPr>
        <w:t>בדבריה</w:t>
      </w:r>
      <w:r>
        <w:rPr>
          <w:rFonts w:hint="cs"/>
          <w:rtl/>
        </w:rPr>
        <w:t xml:space="preserve">, </w:t>
      </w:r>
      <w:bookmarkStart w:id="16078" w:name="_ETM_Q30_333210"/>
      <w:bookmarkStart w:id="16079" w:name="_ETM_Q30_333440"/>
      <w:bookmarkEnd w:id="16078"/>
      <w:bookmarkEnd w:id="16079"/>
      <w:r>
        <w:rPr>
          <w:rFonts w:hint="cs"/>
          <w:rtl/>
        </w:rPr>
        <w:t>עד כ</w:t>
      </w:r>
      <w:bookmarkStart w:id="16080" w:name="_ETM_Q30_333560"/>
      <w:bookmarkEnd w:id="16080"/>
      <w:r>
        <w:rPr>
          <w:rtl/>
        </w:rPr>
        <w:t xml:space="preserve">מה </w:t>
      </w:r>
      <w:bookmarkStart w:id="16081" w:name="_ETM_Q30_333650"/>
      <w:bookmarkEnd w:id="16081"/>
      <w:r>
        <w:rPr>
          <w:rtl/>
        </w:rPr>
        <w:t>ש</w:t>
      </w:r>
      <w:r>
        <w:rPr>
          <w:rFonts w:hint="cs"/>
          <w:rtl/>
        </w:rPr>
        <w:t>היא</w:t>
      </w:r>
      <w:r>
        <w:rPr>
          <w:rtl/>
        </w:rPr>
        <w:t xml:space="preserve"> </w:t>
      </w:r>
      <w:bookmarkStart w:id="16082" w:name="_ETM_Q30_333980"/>
      <w:bookmarkEnd w:id="16082"/>
      <w:r>
        <w:rPr>
          <w:rtl/>
        </w:rPr>
        <w:t xml:space="preserve">קבוצה </w:t>
      </w:r>
      <w:bookmarkStart w:id="16083" w:name="_ETM_Q30_334340"/>
      <w:bookmarkEnd w:id="16083"/>
      <w:r>
        <w:rPr>
          <w:rtl/>
        </w:rPr>
        <w:t>קטנה</w:t>
      </w:r>
      <w:r>
        <w:rPr>
          <w:rFonts w:hint="cs"/>
          <w:rtl/>
        </w:rPr>
        <w:t>,</w:t>
      </w:r>
      <w:r>
        <w:rPr>
          <w:rtl/>
        </w:rPr>
        <w:t xml:space="preserve"> </w:t>
      </w:r>
      <w:bookmarkStart w:id="16084" w:name="_ETM_Q30_335470"/>
      <w:bookmarkEnd w:id="16084"/>
      <w:r>
        <w:rPr>
          <w:rtl/>
        </w:rPr>
        <w:t xml:space="preserve">הקבוצה </w:t>
      </w:r>
      <w:bookmarkStart w:id="16085" w:name="_ETM_Q30_335980"/>
      <w:bookmarkEnd w:id="16085"/>
      <w:r>
        <w:rPr>
          <w:rtl/>
        </w:rPr>
        <w:t>ש</w:t>
      </w:r>
      <w:bookmarkStart w:id="16086" w:name="_ETM_Q30_336069"/>
      <w:bookmarkEnd w:id="16086"/>
      <w:r>
        <w:rPr>
          <w:rtl/>
        </w:rPr>
        <w:t xml:space="preserve">אתה </w:t>
      </w:r>
      <w:bookmarkStart w:id="16087" w:name="_ETM_Q30_336310"/>
      <w:bookmarkEnd w:id="16087"/>
      <w:r>
        <w:rPr>
          <w:rtl/>
        </w:rPr>
        <w:t xml:space="preserve">מייצג </w:t>
      </w:r>
      <w:bookmarkStart w:id="16088" w:name="_ETM_Q30_336819"/>
      <w:bookmarkEnd w:id="16088"/>
      <w:r>
        <w:rPr>
          <w:rFonts w:hint="cs"/>
          <w:rtl/>
        </w:rPr>
        <w:t xml:space="preserve">היא עוד </w:t>
      </w:r>
      <w:bookmarkStart w:id="16089" w:name="_ETM_Q30_336000"/>
      <w:bookmarkEnd w:id="16089"/>
      <w:r>
        <w:rPr>
          <w:rFonts w:hint="cs"/>
          <w:rtl/>
        </w:rPr>
        <w:t xml:space="preserve">פרומיל שלה, </w:t>
      </w:r>
      <w:bookmarkStart w:id="16090" w:name="_ETM_Q30_337060"/>
      <w:bookmarkStart w:id="16091" w:name="_ETM_Q30_337419"/>
      <w:bookmarkStart w:id="16092" w:name="_ETM_Q30_338130"/>
      <w:bookmarkEnd w:id="16090"/>
      <w:bookmarkEnd w:id="16091"/>
      <w:bookmarkEnd w:id="16092"/>
      <w:r>
        <w:rPr>
          <w:rtl/>
        </w:rPr>
        <w:t>וגם</w:t>
      </w:r>
      <w:bookmarkStart w:id="16093" w:name="_ETM_Q30_338430"/>
      <w:bookmarkStart w:id="16094" w:name="_ETM_Q30_338579"/>
      <w:bookmarkEnd w:id="16093"/>
      <w:bookmarkEnd w:id="16094"/>
      <w:r>
        <w:rPr>
          <w:rFonts w:hint="cs"/>
          <w:rtl/>
        </w:rPr>
        <w:t xml:space="preserve"> </w:t>
      </w:r>
      <w:r>
        <w:rPr>
          <w:rtl/>
        </w:rPr>
        <w:t xml:space="preserve">אתה </w:t>
      </w:r>
      <w:bookmarkStart w:id="16095" w:name="_ETM_Q30_338730"/>
      <w:bookmarkEnd w:id="16095"/>
      <w:r>
        <w:rPr>
          <w:rtl/>
        </w:rPr>
        <w:t xml:space="preserve">מדבר </w:t>
      </w:r>
      <w:bookmarkStart w:id="16096" w:name="_ETM_Q30_339090"/>
      <w:bookmarkEnd w:id="16096"/>
      <w:r>
        <w:rPr>
          <w:rtl/>
        </w:rPr>
        <w:t xml:space="preserve">כאילו </w:t>
      </w:r>
      <w:bookmarkStart w:id="16097" w:name="_ETM_Q30_339389"/>
      <w:bookmarkEnd w:id="16097"/>
      <w:r>
        <w:rPr>
          <w:rtl/>
        </w:rPr>
        <w:t xml:space="preserve">אתה </w:t>
      </w:r>
      <w:bookmarkStart w:id="16098" w:name="_ETM_Q30_340470"/>
      <w:bookmarkEnd w:id="16098"/>
      <w:r>
        <w:rPr>
          <w:rFonts w:hint="cs"/>
          <w:rtl/>
        </w:rPr>
        <w:t xml:space="preserve">העם </w:t>
      </w:r>
      <w:r>
        <w:rPr>
          <w:rtl/>
        </w:rPr>
        <w:t xml:space="preserve">וכולנו </w:t>
      </w:r>
      <w:bookmarkStart w:id="16099" w:name="_ETM_Q30_341040"/>
      <w:bookmarkEnd w:id="16099"/>
      <w:r>
        <w:rPr>
          <w:rtl/>
        </w:rPr>
        <w:t xml:space="preserve">הטרמפיסטים </w:t>
      </w:r>
      <w:bookmarkStart w:id="16100" w:name="_ETM_Q30_341669"/>
      <w:bookmarkEnd w:id="16100"/>
      <w:r>
        <w:rPr>
          <w:rtl/>
        </w:rPr>
        <w:t>שלך</w:t>
      </w:r>
      <w:r>
        <w:rPr>
          <w:rFonts w:hint="cs"/>
          <w:rtl/>
        </w:rPr>
        <w:t>.</w:t>
      </w:r>
    </w:p>
    <w:p w:rsidR="00F05D2D" w:rsidRDefault="00F05D2D" w:rsidP="00435853">
      <w:pPr>
        <w:rPr>
          <w:rtl/>
        </w:rPr>
      </w:pPr>
    </w:p>
    <w:p w:rsidR="00F05D2D" w:rsidRDefault="00F05D2D" w:rsidP="004E0673">
      <w:pPr>
        <w:rPr>
          <w:rtl/>
        </w:rPr>
      </w:pPr>
      <w:bookmarkStart w:id="16101" w:name="_ETM_Q30_343000"/>
      <w:bookmarkStart w:id="16102" w:name="_ETM_Q30_342569"/>
      <w:bookmarkEnd w:id="16101"/>
      <w:bookmarkEnd w:id="16102"/>
      <w:r>
        <w:rPr>
          <w:rtl/>
        </w:rPr>
        <w:t xml:space="preserve">אז </w:t>
      </w:r>
      <w:bookmarkStart w:id="16103" w:name="_ETM_Q30_342779"/>
      <w:bookmarkEnd w:id="16103"/>
      <w:r>
        <w:rPr>
          <w:rtl/>
        </w:rPr>
        <w:t xml:space="preserve">הציבור </w:t>
      </w:r>
      <w:bookmarkStart w:id="16104" w:name="_ETM_Q30_343169"/>
      <w:bookmarkEnd w:id="16104"/>
      <w:r>
        <w:rPr>
          <w:rtl/>
        </w:rPr>
        <w:t xml:space="preserve">בישראל </w:t>
      </w:r>
      <w:bookmarkStart w:id="16105" w:name="_ETM_Q30_344299"/>
      <w:bookmarkEnd w:id="16105"/>
      <w:r>
        <w:rPr>
          <w:rtl/>
        </w:rPr>
        <w:t xml:space="preserve">מעוניין </w:t>
      </w:r>
      <w:bookmarkStart w:id="16106" w:name="_ETM_Q30_344780"/>
      <w:bookmarkEnd w:id="16106"/>
      <w:r>
        <w:rPr>
          <w:rtl/>
        </w:rPr>
        <w:t xml:space="preserve">בשירותי </w:t>
      </w:r>
      <w:bookmarkStart w:id="16107" w:name="_ETM_Q30_345349"/>
      <w:bookmarkEnd w:id="16107"/>
      <w:r>
        <w:rPr>
          <w:rtl/>
        </w:rPr>
        <w:t>דת</w:t>
      </w:r>
      <w:r>
        <w:rPr>
          <w:rFonts w:hint="cs"/>
          <w:rtl/>
        </w:rPr>
        <w:t>,</w:t>
      </w:r>
      <w:r>
        <w:rPr>
          <w:rtl/>
        </w:rPr>
        <w:t xml:space="preserve"> </w:t>
      </w:r>
      <w:bookmarkStart w:id="16108" w:name="_ETM_Q30_346190"/>
      <w:bookmarkEnd w:id="16108"/>
      <w:r>
        <w:rPr>
          <w:rtl/>
        </w:rPr>
        <w:t xml:space="preserve">הוא </w:t>
      </w:r>
      <w:bookmarkStart w:id="16109" w:name="_ETM_Q30_346310"/>
      <w:bookmarkEnd w:id="16109"/>
      <w:r>
        <w:rPr>
          <w:rtl/>
        </w:rPr>
        <w:t xml:space="preserve">מעוניין </w:t>
      </w:r>
      <w:bookmarkStart w:id="16110" w:name="_ETM_Q30_346790"/>
      <w:bookmarkEnd w:id="16110"/>
      <w:r>
        <w:rPr>
          <w:rtl/>
        </w:rPr>
        <w:t xml:space="preserve">שהם </w:t>
      </w:r>
      <w:bookmarkStart w:id="16111" w:name="_ETM_Q30_347000"/>
      <w:bookmarkEnd w:id="16111"/>
      <w:r>
        <w:rPr>
          <w:rtl/>
        </w:rPr>
        <w:t>יתוקצבו</w:t>
      </w:r>
      <w:r>
        <w:rPr>
          <w:rFonts w:hint="cs"/>
          <w:rtl/>
        </w:rPr>
        <w:t xml:space="preserve">, הוא מעוניין </w:t>
      </w:r>
      <w:bookmarkStart w:id="16112" w:name="_ETM_Q30_347780"/>
      <w:bookmarkStart w:id="16113" w:name="_ETM_Q30_348260"/>
      <w:bookmarkEnd w:id="16112"/>
      <w:bookmarkEnd w:id="16113"/>
      <w:r>
        <w:rPr>
          <w:rtl/>
        </w:rPr>
        <w:t xml:space="preserve">שהוא </w:t>
      </w:r>
      <w:bookmarkStart w:id="16114" w:name="_ETM_Q30_348379"/>
      <w:bookmarkEnd w:id="16114"/>
      <w:r>
        <w:rPr>
          <w:rtl/>
        </w:rPr>
        <w:t xml:space="preserve">לא </w:t>
      </w:r>
      <w:bookmarkStart w:id="16115" w:name="_ETM_Q30_348470"/>
      <w:bookmarkEnd w:id="16115"/>
      <w:r>
        <w:rPr>
          <w:rtl/>
        </w:rPr>
        <w:t xml:space="preserve">יחכה </w:t>
      </w:r>
      <w:bookmarkStart w:id="16116" w:name="_ETM_Q30_348830"/>
      <w:bookmarkEnd w:id="16116"/>
      <w:r>
        <w:rPr>
          <w:rtl/>
        </w:rPr>
        <w:t xml:space="preserve">להם </w:t>
      </w:r>
      <w:bookmarkStart w:id="16117" w:name="_ETM_Q30_349010"/>
      <w:bookmarkEnd w:id="16117"/>
      <w:r>
        <w:rPr>
          <w:rtl/>
        </w:rPr>
        <w:t xml:space="preserve">בתור </w:t>
      </w:r>
      <w:bookmarkStart w:id="16118" w:name="_ETM_Q30_349340"/>
      <w:bookmarkEnd w:id="16118"/>
      <w:r>
        <w:rPr>
          <w:rtl/>
        </w:rPr>
        <w:t>שנים</w:t>
      </w:r>
      <w:r>
        <w:rPr>
          <w:rFonts w:hint="cs"/>
          <w:rtl/>
        </w:rPr>
        <w:t>.</w:t>
      </w:r>
      <w:r>
        <w:rPr>
          <w:rtl/>
        </w:rPr>
        <w:t xml:space="preserve"> </w:t>
      </w:r>
      <w:bookmarkStart w:id="16119" w:name="_ETM_Q30_350110"/>
      <w:bookmarkEnd w:id="16119"/>
      <w:r>
        <w:rPr>
          <w:rtl/>
        </w:rPr>
        <w:t xml:space="preserve">הוא </w:t>
      </w:r>
      <w:bookmarkStart w:id="16120" w:name="_ETM_Q30_350230"/>
      <w:bookmarkEnd w:id="16120"/>
      <w:r>
        <w:rPr>
          <w:rtl/>
        </w:rPr>
        <w:t>מעוניין</w:t>
      </w:r>
      <w:r>
        <w:rPr>
          <w:rFonts w:hint="cs"/>
          <w:rtl/>
        </w:rPr>
        <w:t>.</w:t>
      </w:r>
      <w:r>
        <w:rPr>
          <w:rtl/>
        </w:rPr>
        <w:t xml:space="preserve"> </w:t>
      </w:r>
      <w:bookmarkStart w:id="16121" w:name="_ETM_Q30_351010"/>
      <w:bookmarkEnd w:id="16121"/>
      <w:r>
        <w:rPr>
          <w:rtl/>
        </w:rPr>
        <w:t xml:space="preserve">צריך </w:t>
      </w:r>
      <w:bookmarkStart w:id="16122" w:name="_ETM_Q30_351250"/>
      <w:bookmarkEnd w:id="16122"/>
      <w:r>
        <w:rPr>
          <w:rtl/>
        </w:rPr>
        <w:t xml:space="preserve">לעשות </w:t>
      </w:r>
      <w:bookmarkStart w:id="16123" w:name="_ETM_Q30_351579"/>
      <w:bookmarkEnd w:id="16123"/>
      <w:r>
        <w:rPr>
          <w:rtl/>
        </w:rPr>
        <w:t xml:space="preserve">את </w:t>
      </w:r>
      <w:bookmarkStart w:id="16124" w:name="_ETM_Q30_351700"/>
      <w:bookmarkEnd w:id="16124"/>
      <w:r>
        <w:rPr>
          <w:rtl/>
        </w:rPr>
        <w:t>זה</w:t>
      </w:r>
      <w:r w:rsidR="004E0673">
        <w:rPr>
          <w:rFonts w:hint="cs"/>
          <w:rtl/>
        </w:rPr>
        <w:t>,</w:t>
      </w:r>
      <w:r>
        <w:rPr>
          <w:rtl/>
        </w:rPr>
        <w:t xml:space="preserve"> </w:t>
      </w:r>
      <w:bookmarkStart w:id="16125" w:name="_ETM_Q30_351819"/>
      <w:bookmarkEnd w:id="16125"/>
      <w:r>
        <w:rPr>
          <w:rtl/>
        </w:rPr>
        <w:t xml:space="preserve">כמו </w:t>
      </w:r>
      <w:bookmarkStart w:id="16126" w:name="_ETM_Q30_352000"/>
      <w:bookmarkEnd w:id="16126"/>
      <w:r>
        <w:rPr>
          <w:rtl/>
        </w:rPr>
        <w:t xml:space="preserve">כל </w:t>
      </w:r>
      <w:bookmarkStart w:id="16127" w:name="_ETM_Q30_352239"/>
      <w:bookmarkEnd w:id="16127"/>
      <w:r>
        <w:rPr>
          <w:rtl/>
        </w:rPr>
        <w:t>דבר</w:t>
      </w:r>
      <w:r w:rsidR="004E0673">
        <w:rPr>
          <w:rFonts w:hint="cs"/>
          <w:rtl/>
        </w:rPr>
        <w:t>,</w:t>
      </w:r>
      <w:r>
        <w:rPr>
          <w:rtl/>
        </w:rPr>
        <w:t xml:space="preserve"> </w:t>
      </w:r>
      <w:bookmarkStart w:id="16128" w:name="_ETM_Q30_352659"/>
      <w:bookmarkEnd w:id="16128"/>
      <w:r>
        <w:rPr>
          <w:rtl/>
        </w:rPr>
        <w:t xml:space="preserve">בשום </w:t>
      </w:r>
      <w:bookmarkStart w:id="16129" w:name="_ETM_Q30_352989"/>
      <w:bookmarkEnd w:id="16129"/>
      <w:r>
        <w:rPr>
          <w:rtl/>
        </w:rPr>
        <w:t>שכל</w:t>
      </w:r>
      <w:r>
        <w:rPr>
          <w:rFonts w:hint="cs"/>
          <w:rtl/>
        </w:rPr>
        <w:t>,</w:t>
      </w:r>
      <w:r>
        <w:rPr>
          <w:rtl/>
        </w:rPr>
        <w:t xml:space="preserve"> </w:t>
      </w:r>
      <w:bookmarkStart w:id="16130" w:name="_ETM_Q30_353379"/>
      <w:bookmarkEnd w:id="16130"/>
      <w:r>
        <w:rPr>
          <w:rtl/>
        </w:rPr>
        <w:t>באחריות</w:t>
      </w:r>
      <w:r>
        <w:rPr>
          <w:rFonts w:hint="cs"/>
          <w:rtl/>
        </w:rPr>
        <w:t>.</w:t>
      </w:r>
      <w:r>
        <w:rPr>
          <w:rtl/>
        </w:rPr>
        <w:t xml:space="preserve"> </w:t>
      </w:r>
      <w:bookmarkStart w:id="16131" w:name="_ETM_Q30_354639"/>
      <w:bookmarkEnd w:id="16131"/>
      <w:r>
        <w:rPr>
          <w:rtl/>
        </w:rPr>
        <w:t xml:space="preserve">אבל </w:t>
      </w:r>
      <w:bookmarkStart w:id="16132" w:name="_ETM_Q30_355000"/>
      <w:bookmarkEnd w:id="16132"/>
      <w:r>
        <w:rPr>
          <w:rtl/>
        </w:rPr>
        <w:t xml:space="preserve">הדיבור </w:t>
      </w:r>
      <w:bookmarkStart w:id="16133" w:name="_ETM_Q30_355450"/>
      <w:bookmarkEnd w:id="16133"/>
      <w:r>
        <w:rPr>
          <w:rtl/>
        </w:rPr>
        <w:t>הזה</w:t>
      </w:r>
      <w:r>
        <w:rPr>
          <w:rFonts w:hint="cs"/>
          <w:rtl/>
        </w:rPr>
        <w:t>,</w:t>
      </w:r>
      <w:r>
        <w:rPr>
          <w:rtl/>
        </w:rPr>
        <w:t xml:space="preserve"> </w:t>
      </w:r>
      <w:bookmarkStart w:id="16134" w:name="_ETM_Q30_355660"/>
      <w:bookmarkEnd w:id="16134"/>
      <w:r>
        <w:rPr>
          <w:rtl/>
        </w:rPr>
        <w:t xml:space="preserve">כאילו </w:t>
      </w:r>
      <w:bookmarkStart w:id="16135" w:name="_ETM_Q30_356459"/>
      <w:bookmarkEnd w:id="16135"/>
      <w:r>
        <w:rPr>
          <w:rtl/>
        </w:rPr>
        <w:t xml:space="preserve">כל </w:t>
      </w:r>
      <w:bookmarkStart w:id="16136" w:name="_ETM_Q30_356639"/>
      <w:bookmarkEnd w:id="16136"/>
      <w:r>
        <w:rPr>
          <w:rtl/>
        </w:rPr>
        <w:t xml:space="preserve">מה </w:t>
      </w:r>
      <w:bookmarkStart w:id="16137" w:name="_ETM_Q30_356760"/>
      <w:bookmarkEnd w:id="16137"/>
      <w:r>
        <w:rPr>
          <w:rtl/>
        </w:rPr>
        <w:t xml:space="preserve">שקשור </w:t>
      </w:r>
      <w:bookmarkStart w:id="16138" w:name="_ETM_Q30_357239"/>
      <w:bookmarkEnd w:id="16138"/>
      <w:r>
        <w:rPr>
          <w:rtl/>
        </w:rPr>
        <w:t xml:space="preserve">לדת </w:t>
      </w:r>
      <w:bookmarkStart w:id="16139" w:name="_ETM_Q30_357510"/>
      <w:bookmarkEnd w:id="16139"/>
      <w:r>
        <w:rPr>
          <w:rtl/>
        </w:rPr>
        <w:t xml:space="preserve">צריך </w:t>
      </w:r>
      <w:bookmarkStart w:id="16140" w:name="_ETM_Q30_357809"/>
      <w:bookmarkEnd w:id="16140"/>
      <w:r>
        <w:rPr>
          <w:rtl/>
        </w:rPr>
        <w:t xml:space="preserve">אוטומטית </w:t>
      </w:r>
      <w:bookmarkStart w:id="16141" w:name="_ETM_Q30_358319"/>
      <w:bookmarkEnd w:id="16141"/>
      <w:r>
        <w:rPr>
          <w:rtl/>
        </w:rPr>
        <w:t xml:space="preserve">להוציא </w:t>
      </w:r>
      <w:bookmarkStart w:id="16142" w:name="_ETM_Q30_358709"/>
      <w:bookmarkEnd w:id="16142"/>
      <w:r>
        <w:rPr>
          <w:rtl/>
        </w:rPr>
        <w:t xml:space="preserve">את </w:t>
      </w:r>
      <w:bookmarkStart w:id="16143" w:name="_ETM_Q30_358799"/>
      <w:bookmarkEnd w:id="16143"/>
      <w:r>
        <w:rPr>
          <w:rtl/>
        </w:rPr>
        <w:t xml:space="preserve">כולם </w:t>
      </w:r>
      <w:bookmarkStart w:id="16144" w:name="_ETM_Q30_359099"/>
      <w:bookmarkEnd w:id="16144"/>
      <w:r>
        <w:rPr>
          <w:rtl/>
        </w:rPr>
        <w:t>מ</w:t>
      </w:r>
      <w:r>
        <w:rPr>
          <w:rFonts w:hint="cs"/>
          <w:rtl/>
        </w:rPr>
        <w:t>ה</w:t>
      </w:r>
      <w:r>
        <w:rPr>
          <w:rtl/>
        </w:rPr>
        <w:t xml:space="preserve">חורים </w:t>
      </w:r>
      <w:bookmarkStart w:id="16145" w:name="_ETM_Q30_359549"/>
      <w:bookmarkEnd w:id="16145"/>
      <w:r>
        <w:rPr>
          <w:rtl/>
        </w:rPr>
        <w:t>להתנגד</w:t>
      </w:r>
      <w:r>
        <w:rPr>
          <w:rFonts w:hint="cs"/>
          <w:rtl/>
        </w:rPr>
        <w:t>,</w:t>
      </w:r>
      <w:bookmarkStart w:id="16146" w:name="_ETM_Q30_368060"/>
      <w:bookmarkEnd w:id="16146"/>
      <w:r>
        <w:rPr>
          <w:rFonts w:hint="cs"/>
          <w:rtl/>
        </w:rPr>
        <w:t xml:space="preserve"> </w:t>
      </w:r>
      <w:bookmarkStart w:id="16147" w:name="_ETM_Q30_361000"/>
      <w:bookmarkStart w:id="16148" w:name="_ETM_Q30_361269"/>
      <w:bookmarkEnd w:id="16147"/>
      <w:bookmarkEnd w:id="16148"/>
      <w:r>
        <w:rPr>
          <w:rtl/>
        </w:rPr>
        <w:t xml:space="preserve">הדבר </w:t>
      </w:r>
      <w:bookmarkStart w:id="16149" w:name="_ETM_Q30_361720"/>
      <w:bookmarkEnd w:id="16149"/>
      <w:r>
        <w:rPr>
          <w:rtl/>
        </w:rPr>
        <w:t xml:space="preserve">הזה </w:t>
      </w:r>
      <w:bookmarkStart w:id="16150" w:name="_ETM_Q30_362260"/>
      <w:bookmarkEnd w:id="16150"/>
      <w:r>
        <w:rPr>
          <w:rtl/>
        </w:rPr>
        <w:t xml:space="preserve">הוא </w:t>
      </w:r>
      <w:bookmarkStart w:id="16151" w:name="_ETM_Q30_362440"/>
      <w:bookmarkEnd w:id="16151"/>
      <w:r>
        <w:rPr>
          <w:rtl/>
        </w:rPr>
        <w:t>הזיה</w:t>
      </w:r>
      <w:r>
        <w:rPr>
          <w:rFonts w:hint="cs"/>
          <w:rtl/>
        </w:rPr>
        <w:t>,</w:t>
      </w:r>
      <w:r>
        <w:rPr>
          <w:rtl/>
        </w:rPr>
        <w:t xml:space="preserve"> </w:t>
      </w:r>
      <w:bookmarkStart w:id="16152" w:name="_ETM_Q30_363430"/>
      <w:bookmarkEnd w:id="16152"/>
      <w:r>
        <w:rPr>
          <w:rtl/>
        </w:rPr>
        <w:t xml:space="preserve">אין </w:t>
      </w:r>
      <w:bookmarkStart w:id="16153" w:name="_ETM_Q30_363610"/>
      <w:bookmarkEnd w:id="16153"/>
      <w:r>
        <w:rPr>
          <w:rtl/>
        </w:rPr>
        <w:t xml:space="preserve">לו </w:t>
      </w:r>
      <w:bookmarkStart w:id="16154" w:name="_ETM_Q30_363700"/>
      <w:bookmarkEnd w:id="16154"/>
      <w:r>
        <w:rPr>
          <w:rtl/>
        </w:rPr>
        <w:t>בסיס</w:t>
      </w:r>
      <w:r>
        <w:rPr>
          <w:rFonts w:hint="cs"/>
          <w:rtl/>
        </w:rPr>
        <w:t>.</w:t>
      </w:r>
      <w:r>
        <w:rPr>
          <w:rtl/>
        </w:rPr>
        <w:t xml:space="preserve"> </w:t>
      </w:r>
      <w:bookmarkStart w:id="16155" w:name="_ETM_Q30_364730"/>
      <w:bookmarkEnd w:id="16155"/>
      <w:r>
        <w:rPr>
          <w:rtl/>
        </w:rPr>
        <w:t xml:space="preserve">והגיע </w:t>
      </w:r>
      <w:bookmarkStart w:id="16156" w:name="_ETM_Q30_365120"/>
      <w:bookmarkEnd w:id="16156"/>
      <w:r>
        <w:rPr>
          <w:rtl/>
        </w:rPr>
        <w:t xml:space="preserve">הזמן </w:t>
      </w:r>
      <w:bookmarkStart w:id="16157" w:name="_ETM_Q30_365389"/>
      <w:bookmarkEnd w:id="16157"/>
      <w:r>
        <w:rPr>
          <w:rtl/>
        </w:rPr>
        <w:t>ש</w:t>
      </w:r>
      <w:bookmarkStart w:id="16158" w:name="_ETM_Q30_365569"/>
      <w:bookmarkEnd w:id="16158"/>
      <w:r>
        <w:rPr>
          <w:rFonts w:hint="cs"/>
          <w:rtl/>
        </w:rPr>
        <w:t>ת</w:t>
      </w:r>
      <w:r>
        <w:rPr>
          <w:rtl/>
        </w:rPr>
        <w:t xml:space="preserve">תעוררו </w:t>
      </w:r>
      <w:bookmarkStart w:id="16159" w:name="_ETM_Q30_365930"/>
      <w:bookmarkEnd w:id="16159"/>
      <w:r>
        <w:rPr>
          <w:rtl/>
        </w:rPr>
        <w:t>ותבינו</w:t>
      </w:r>
      <w:r>
        <w:rPr>
          <w:rFonts w:hint="cs"/>
          <w:rtl/>
        </w:rPr>
        <w:t xml:space="preserve"> –</w:t>
      </w:r>
      <w:r>
        <w:rPr>
          <w:rtl/>
        </w:rPr>
        <w:t xml:space="preserve"> </w:t>
      </w:r>
      <w:bookmarkStart w:id="16160" w:name="_ETM_Q30_366919"/>
      <w:bookmarkEnd w:id="16160"/>
      <w:r>
        <w:rPr>
          <w:rtl/>
        </w:rPr>
        <w:t xml:space="preserve">אתם </w:t>
      </w:r>
      <w:bookmarkStart w:id="16161" w:name="_ETM_Q30_367189"/>
      <w:bookmarkEnd w:id="16161"/>
      <w:r>
        <w:rPr>
          <w:rtl/>
        </w:rPr>
        <w:t xml:space="preserve">יודעים </w:t>
      </w:r>
      <w:bookmarkStart w:id="16162" w:name="_ETM_Q30_367489"/>
      <w:bookmarkEnd w:id="16162"/>
      <w:r>
        <w:rPr>
          <w:rFonts w:hint="cs"/>
          <w:rtl/>
        </w:rPr>
        <w:t xml:space="preserve">מה? </w:t>
      </w:r>
      <w:bookmarkStart w:id="16163" w:name="_ETM_Q30_367730"/>
      <w:bookmarkEnd w:id="16163"/>
      <w:r>
        <w:rPr>
          <w:rFonts w:hint="cs"/>
          <w:rtl/>
        </w:rPr>
        <w:t xml:space="preserve">אל </w:t>
      </w:r>
      <w:r>
        <w:rPr>
          <w:rtl/>
        </w:rPr>
        <w:t xml:space="preserve">תבינו </w:t>
      </w:r>
      <w:bookmarkStart w:id="16164" w:name="_ETM_Q30_368120"/>
      <w:bookmarkEnd w:id="16164"/>
      <w:r>
        <w:rPr>
          <w:rtl/>
        </w:rPr>
        <w:t>שאת</w:t>
      </w:r>
      <w:r>
        <w:rPr>
          <w:rFonts w:hint="cs"/>
          <w:rtl/>
        </w:rPr>
        <w:t xml:space="preserve">ם </w:t>
      </w:r>
      <w:bookmarkStart w:id="16165" w:name="_ETM_Q30_364000"/>
      <w:bookmarkEnd w:id="16165"/>
      <w:r>
        <w:rPr>
          <w:rFonts w:hint="cs"/>
          <w:rtl/>
        </w:rPr>
        <w:t xml:space="preserve">מיעוט, </w:t>
      </w:r>
      <w:bookmarkStart w:id="16166" w:name="_ETM_Q30_368450"/>
      <w:bookmarkStart w:id="16167" w:name="_ETM_Q30_368840"/>
      <w:bookmarkEnd w:id="16166"/>
      <w:bookmarkEnd w:id="16167"/>
      <w:r>
        <w:rPr>
          <w:rtl/>
        </w:rPr>
        <w:t xml:space="preserve">אני </w:t>
      </w:r>
      <w:bookmarkStart w:id="16168" w:name="_ETM_Q30_368989"/>
      <w:bookmarkEnd w:id="16168"/>
      <w:r>
        <w:rPr>
          <w:rtl/>
        </w:rPr>
        <w:t xml:space="preserve">לא </w:t>
      </w:r>
      <w:bookmarkStart w:id="16169" w:name="_ETM_Q30_369109"/>
      <w:bookmarkEnd w:id="16169"/>
      <w:r>
        <w:rPr>
          <w:rtl/>
        </w:rPr>
        <w:t xml:space="preserve">רוצה </w:t>
      </w:r>
      <w:bookmarkStart w:id="16170" w:name="_ETM_Q30_369379"/>
      <w:bookmarkEnd w:id="16170"/>
      <w:r>
        <w:rPr>
          <w:rtl/>
        </w:rPr>
        <w:t xml:space="preserve">שתבינו </w:t>
      </w:r>
      <w:bookmarkStart w:id="16171" w:name="_ETM_Q30_369769"/>
      <w:bookmarkEnd w:id="16171"/>
      <w:r>
        <w:rPr>
          <w:rtl/>
        </w:rPr>
        <w:t>ות</w:t>
      </w:r>
      <w:r>
        <w:rPr>
          <w:rFonts w:hint="cs"/>
          <w:rtl/>
        </w:rPr>
        <w:t>חיו</w:t>
      </w:r>
      <w:r>
        <w:rPr>
          <w:rtl/>
        </w:rPr>
        <w:t xml:space="preserve"> </w:t>
      </w:r>
      <w:bookmarkStart w:id="16172" w:name="_ETM_Q30_370189"/>
      <w:bookmarkEnd w:id="16172"/>
      <w:r>
        <w:rPr>
          <w:rFonts w:hint="cs"/>
          <w:rtl/>
        </w:rPr>
        <w:t>ב</w:t>
      </w:r>
      <w:r>
        <w:rPr>
          <w:rtl/>
        </w:rPr>
        <w:t>תודע</w:t>
      </w:r>
      <w:r>
        <w:rPr>
          <w:rFonts w:hint="cs"/>
          <w:rtl/>
        </w:rPr>
        <w:t>ת</w:t>
      </w:r>
      <w:r>
        <w:rPr>
          <w:rtl/>
        </w:rPr>
        <w:t xml:space="preserve"> </w:t>
      </w:r>
      <w:bookmarkStart w:id="16173" w:name="_ETM_Q30_370519"/>
      <w:bookmarkEnd w:id="16173"/>
      <w:r>
        <w:rPr>
          <w:rFonts w:hint="cs"/>
          <w:rtl/>
        </w:rPr>
        <w:t xml:space="preserve">מיעוט. </w:t>
      </w:r>
      <w:bookmarkStart w:id="16174" w:name="_ETM_Q30_371389"/>
      <w:bookmarkEnd w:id="16174"/>
      <w:r>
        <w:rPr>
          <w:rFonts w:hint="cs"/>
          <w:rtl/>
        </w:rPr>
        <w:t>א</w:t>
      </w:r>
      <w:r>
        <w:rPr>
          <w:rtl/>
        </w:rPr>
        <w:t xml:space="preserve">ני </w:t>
      </w:r>
      <w:bookmarkStart w:id="16175" w:name="_ETM_Q30_371689"/>
      <w:bookmarkEnd w:id="16175"/>
      <w:r>
        <w:rPr>
          <w:rtl/>
        </w:rPr>
        <w:t xml:space="preserve">רוצה </w:t>
      </w:r>
      <w:bookmarkStart w:id="16176" w:name="_ETM_Q30_372200"/>
      <w:bookmarkStart w:id="16177" w:name="_ETM_Q30_372499"/>
      <w:bookmarkStart w:id="16178" w:name="_ETM_Q30_373189"/>
      <w:bookmarkEnd w:id="16176"/>
      <w:bookmarkEnd w:id="16177"/>
      <w:bookmarkEnd w:id="16178"/>
      <w:r>
        <w:rPr>
          <w:rFonts w:hint="cs"/>
          <w:rtl/>
        </w:rPr>
        <w:t>שתצטרפו</w:t>
      </w:r>
      <w:r>
        <w:rPr>
          <w:rtl/>
        </w:rPr>
        <w:t xml:space="preserve"> </w:t>
      </w:r>
      <w:bookmarkStart w:id="16179" w:name="_ETM_Q30_373819"/>
      <w:bookmarkEnd w:id="16179"/>
      <w:r>
        <w:rPr>
          <w:rtl/>
        </w:rPr>
        <w:t xml:space="preserve">לרוב </w:t>
      </w:r>
      <w:bookmarkStart w:id="16180" w:name="_ETM_Q30_374719"/>
      <w:bookmarkEnd w:id="16180"/>
      <w:r>
        <w:rPr>
          <w:rtl/>
        </w:rPr>
        <w:t xml:space="preserve">הגדול </w:t>
      </w:r>
      <w:bookmarkStart w:id="16181" w:name="_ETM_Q30_375889"/>
      <w:bookmarkEnd w:id="16181"/>
      <w:r>
        <w:rPr>
          <w:rtl/>
        </w:rPr>
        <w:t xml:space="preserve">של </w:t>
      </w:r>
      <w:bookmarkStart w:id="16182" w:name="_ETM_Q30_376219"/>
      <w:bookmarkEnd w:id="16182"/>
      <w:r>
        <w:rPr>
          <w:rtl/>
        </w:rPr>
        <w:t xml:space="preserve">עם </w:t>
      </w:r>
      <w:bookmarkStart w:id="16183" w:name="_ETM_Q30_376280"/>
      <w:bookmarkEnd w:id="16183"/>
      <w:r>
        <w:rPr>
          <w:rtl/>
        </w:rPr>
        <w:t xml:space="preserve">ישראל </w:t>
      </w:r>
      <w:bookmarkStart w:id="16184" w:name="_ETM_Q30_377209"/>
      <w:bookmarkEnd w:id="16184"/>
      <w:r>
        <w:rPr>
          <w:rtl/>
        </w:rPr>
        <w:t xml:space="preserve">שמחובר </w:t>
      </w:r>
      <w:bookmarkStart w:id="16185" w:name="_ETM_Q30_377719"/>
      <w:bookmarkEnd w:id="16185"/>
      <w:r>
        <w:rPr>
          <w:rtl/>
        </w:rPr>
        <w:t>ליהדותו</w:t>
      </w:r>
      <w:r>
        <w:rPr>
          <w:rFonts w:hint="cs"/>
          <w:rtl/>
        </w:rPr>
        <w:t xml:space="preserve">. בואו, הדת </w:t>
      </w:r>
      <w:bookmarkStart w:id="16186" w:name="_ETM_Q30_378379"/>
      <w:bookmarkStart w:id="16187" w:name="_ETM_Q30_378889"/>
      <w:bookmarkStart w:id="16188" w:name="_ETM_Q30_379430"/>
      <w:bookmarkEnd w:id="16186"/>
      <w:bookmarkEnd w:id="16187"/>
      <w:bookmarkEnd w:id="16188"/>
      <w:r>
        <w:rPr>
          <w:rtl/>
        </w:rPr>
        <w:t xml:space="preserve">קוראת </w:t>
      </w:r>
      <w:bookmarkStart w:id="16189" w:name="_ETM_Q30_379849"/>
      <w:bookmarkEnd w:id="16189"/>
      <w:r>
        <w:rPr>
          <w:rtl/>
        </w:rPr>
        <w:t>לכם</w:t>
      </w:r>
      <w:r w:rsidR="004E0673">
        <w:rPr>
          <w:rFonts w:hint="cs"/>
          <w:rtl/>
        </w:rPr>
        <w:t>.</w:t>
      </w:r>
      <w:r>
        <w:rPr>
          <w:rtl/>
        </w:rPr>
        <w:t xml:space="preserve"> </w:t>
      </w:r>
      <w:bookmarkStart w:id="16190" w:name="_ETM_Q30_380250"/>
      <w:bookmarkEnd w:id="16190"/>
      <w:r>
        <w:rPr>
          <w:rtl/>
        </w:rPr>
        <w:t>בוא</w:t>
      </w:r>
      <w:r>
        <w:rPr>
          <w:rFonts w:hint="cs"/>
          <w:rtl/>
        </w:rPr>
        <w:t>ו</w:t>
      </w:r>
      <w:r>
        <w:rPr>
          <w:rtl/>
        </w:rPr>
        <w:t xml:space="preserve"> </w:t>
      </w:r>
      <w:bookmarkStart w:id="16191" w:name="_ETM_Q30_380580"/>
      <w:bookmarkEnd w:id="16191"/>
      <w:r>
        <w:rPr>
          <w:rtl/>
        </w:rPr>
        <w:t>בהמוניכם</w:t>
      </w:r>
      <w:r>
        <w:rPr>
          <w:rFonts w:hint="cs"/>
          <w:rtl/>
        </w:rPr>
        <w:t>,</w:t>
      </w:r>
      <w:r>
        <w:rPr>
          <w:rtl/>
        </w:rPr>
        <w:t xml:space="preserve"> </w:t>
      </w:r>
      <w:bookmarkStart w:id="16192" w:name="_ETM_Q30_381240"/>
      <w:bookmarkEnd w:id="16192"/>
      <w:r>
        <w:rPr>
          <w:rtl/>
        </w:rPr>
        <w:t>בואו</w:t>
      </w:r>
      <w:r w:rsidR="004E0673">
        <w:rPr>
          <w:rFonts w:hint="cs"/>
          <w:rtl/>
        </w:rPr>
        <w:t>,</w:t>
      </w:r>
      <w:r>
        <w:rPr>
          <w:rtl/>
        </w:rPr>
        <w:t xml:space="preserve"> </w:t>
      </w:r>
      <w:bookmarkStart w:id="16193" w:name="_ETM_Q30_381510"/>
      <w:bookmarkEnd w:id="16193"/>
      <w:r>
        <w:rPr>
          <w:rtl/>
        </w:rPr>
        <w:t>הצטרפו</w:t>
      </w:r>
      <w:r w:rsidR="004E0673">
        <w:rPr>
          <w:rFonts w:hint="cs"/>
          <w:rtl/>
        </w:rPr>
        <w:t>,</w:t>
      </w:r>
      <w:r>
        <w:rPr>
          <w:rtl/>
        </w:rPr>
        <w:t xml:space="preserve"> </w:t>
      </w:r>
      <w:bookmarkStart w:id="16194" w:name="_ETM_Q30_382350"/>
      <w:bookmarkEnd w:id="16194"/>
      <w:r>
        <w:rPr>
          <w:rtl/>
        </w:rPr>
        <w:t xml:space="preserve">כמו </w:t>
      </w:r>
      <w:bookmarkStart w:id="16195" w:name="_ETM_Q30_382620"/>
      <w:bookmarkStart w:id="16196" w:name="_ETM_Q30_383250"/>
      <w:bookmarkEnd w:id="16195"/>
      <w:bookmarkEnd w:id="16196"/>
      <w:r>
        <w:rPr>
          <w:rtl/>
        </w:rPr>
        <w:t xml:space="preserve">מה </w:t>
      </w:r>
      <w:bookmarkStart w:id="16197" w:name="_ETM_Q30_383580"/>
      <w:bookmarkEnd w:id="16197"/>
      <w:r>
        <w:rPr>
          <w:rtl/>
        </w:rPr>
        <w:t xml:space="preserve">שאמרו </w:t>
      </w:r>
      <w:bookmarkStart w:id="16198" w:name="_ETM_Q30_383910"/>
      <w:bookmarkEnd w:id="16198"/>
      <w:r>
        <w:rPr>
          <w:rtl/>
        </w:rPr>
        <w:t>הגששים</w:t>
      </w:r>
      <w:r>
        <w:rPr>
          <w:rFonts w:hint="cs"/>
          <w:rtl/>
        </w:rPr>
        <w:t>,</w:t>
      </w:r>
      <w:r>
        <w:rPr>
          <w:rtl/>
        </w:rPr>
        <w:t xml:space="preserve"> </w:t>
      </w:r>
      <w:bookmarkStart w:id="16199" w:name="_ETM_Q30_384540"/>
      <w:bookmarkEnd w:id="16199"/>
      <w:r>
        <w:rPr>
          <w:rtl/>
        </w:rPr>
        <w:t xml:space="preserve">גם </w:t>
      </w:r>
      <w:bookmarkStart w:id="16200" w:name="_ETM_Q30_384780"/>
      <w:bookmarkEnd w:id="16200"/>
      <w:r>
        <w:rPr>
          <w:rtl/>
        </w:rPr>
        <w:t xml:space="preserve">הם </w:t>
      </w:r>
      <w:bookmarkStart w:id="16201" w:name="_ETM_Q30_384930"/>
      <w:bookmarkEnd w:id="16201"/>
      <w:r>
        <w:rPr>
          <w:rtl/>
        </w:rPr>
        <w:t xml:space="preserve">הבינו </w:t>
      </w:r>
      <w:bookmarkStart w:id="16202" w:name="_ETM_Q30_385260"/>
      <w:bookmarkEnd w:id="16202"/>
      <w:r>
        <w:rPr>
          <w:rtl/>
        </w:rPr>
        <w:t xml:space="preserve">את </w:t>
      </w:r>
      <w:bookmarkStart w:id="16203" w:name="_ETM_Q30_385350"/>
      <w:bookmarkEnd w:id="16203"/>
      <w:r>
        <w:rPr>
          <w:rtl/>
        </w:rPr>
        <w:t>זה</w:t>
      </w:r>
      <w:r>
        <w:rPr>
          <w:rFonts w:hint="cs"/>
          <w:rtl/>
        </w:rPr>
        <w:t>.</w:t>
      </w:r>
    </w:p>
    <w:p w:rsidR="00F05D2D" w:rsidRDefault="00F05D2D" w:rsidP="00435853">
      <w:pPr>
        <w:rPr>
          <w:rtl/>
        </w:rPr>
      </w:pPr>
      <w:bookmarkStart w:id="16204" w:name="_ETM_Q30_387000"/>
      <w:bookmarkEnd w:id="16204"/>
    </w:p>
    <w:p w:rsidR="00F05D2D" w:rsidRDefault="00F05D2D" w:rsidP="004E0673">
      <w:pPr>
        <w:rPr>
          <w:rtl/>
        </w:rPr>
      </w:pPr>
      <w:bookmarkStart w:id="16205" w:name="_ETM_Q30_388000"/>
      <w:bookmarkStart w:id="16206" w:name="_ETM_Q30_388639"/>
      <w:bookmarkEnd w:id="16205"/>
      <w:bookmarkEnd w:id="16206"/>
      <w:r>
        <w:rPr>
          <w:rtl/>
        </w:rPr>
        <w:t xml:space="preserve">עכשיו </w:t>
      </w:r>
      <w:bookmarkStart w:id="16207" w:name="_ETM_Q30_389030"/>
      <w:bookmarkEnd w:id="16207"/>
      <w:r>
        <w:rPr>
          <w:rtl/>
        </w:rPr>
        <w:t xml:space="preserve">לגופה </w:t>
      </w:r>
      <w:bookmarkStart w:id="16208" w:name="_ETM_Q30_389419"/>
      <w:bookmarkEnd w:id="16208"/>
      <w:r>
        <w:rPr>
          <w:rtl/>
        </w:rPr>
        <w:t xml:space="preserve">של </w:t>
      </w:r>
      <w:bookmarkStart w:id="16209" w:name="_ETM_Q30_389599"/>
      <w:bookmarkEnd w:id="16209"/>
      <w:r>
        <w:rPr>
          <w:rtl/>
        </w:rPr>
        <w:t xml:space="preserve">הצעת </w:t>
      </w:r>
      <w:bookmarkStart w:id="16210" w:name="_ETM_Q30_390019"/>
      <w:bookmarkEnd w:id="16210"/>
      <w:r>
        <w:rPr>
          <w:rtl/>
        </w:rPr>
        <w:t>החוק</w:t>
      </w:r>
      <w:r>
        <w:rPr>
          <w:rFonts w:hint="cs"/>
          <w:rtl/>
        </w:rPr>
        <w:t>,</w:t>
      </w:r>
      <w:r>
        <w:rPr>
          <w:rtl/>
        </w:rPr>
        <w:t xml:space="preserve"> </w:t>
      </w:r>
      <w:bookmarkStart w:id="16211" w:name="_ETM_Q30_390379"/>
      <w:bookmarkEnd w:id="16211"/>
      <w:r>
        <w:rPr>
          <w:rtl/>
        </w:rPr>
        <w:t xml:space="preserve">אדוני </w:t>
      </w:r>
      <w:bookmarkStart w:id="16212" w:name="_ETM_Q30_390709"/>
      <w:bookmarkEnd w:id="16212"/>
      <w:r>
        <w:rPr>
          <w:rtl/>
        </w:rPr>
        <w:t>היושב-ראש</w:t>
      </w:r>
      <w:r>
        <w:rPr>
          <w:rFonts w:hint="cs"/>
          <w:rtl/>
        </w:rPr>
        <w:t>.</w:t>
      </w:r>
      <w:r>
        <w:rPr>
          <w:rtl/>
        </w:rPr>
        <w:t xml:space="preserve"> </w:t>
      </w:r>
      <w:bookmarkStart w:id="16213" w:name="_ETM_Q30_393440"/>
      <w:bookmarkEnd w:id="16213"/>
      <w:r>
        <w:rPr>
          <w:rtl/>
        </w:rPr>
        <w:t xml:space="preserve">אני </w:t>
      </w:r>
      <w:bookmarkStart w:id="16214" w:name="_ETM_Q30_393709"/>
      <w:bookmarkEnd w:id="16214"/>
      <w:r>
        <w:rPr>
          <w:rtl/>
        </w:rPr>
        <w:t>חושב</w:t>
      </w:r>
      <w:r>
        <w:rPr>
          <w:rFonts w:hint="cs"/>
          <w:rtl/>
        </w:rPr>
        <w:t>,</w:t>
      </w:r>
      <w:r>
        <w:rPr>
          <w:rtl/>
        </w:rPr>
        <w:t xml:space="preserve"> </w:t>
      </w:r>
      <w:bookmarkStart w:id="16215" w:name="_ETM_Q30_394840"/>
      <w:bookmarkEnd w:id="16215"/>
      <w:r>
        <w:rPr>
          <w:rtl/>
        </w:rPr>
        <w:t xml:space="preserve">אם </w:t>
      </w:r>
      <w:bookmarkStart w:id="16216" w:name="_ETM_Q30_394989"/>
      <w:bookmarkEnd w:id="16216"/>
      <w:r>
        <w:rPr>
          <w:rtl/>
        </w:rPr>
        <w:t xml:space="preserve">דיברנו </w:t>
      </w:r>
      <w:bookmarkStart w:id="16217" w:name="_ETM_Q30_395409"/>
      <w:bookmarkEnd w:id="16217"/>
      <w:r>
        <w:rPr>
          <w:rtl/>
        </w:rPr>
        <w:t xml:space="preserve">קודם </w:t>
      </w:r>
      <w:bookmarkStart w:id="16218" w:name="_ETM_Q30_395799"/>
      <w:bookmarkEnd w:id="16218"/>
      <w:r>
        <w:rPr>
          <w:rtl/>
        </w:rPr>
        <w:t xml:space="preserve">על </w:t>
      </w:r>
      <w:bookmarkStart w:id="16219" w:name="_ETM_Q30_395890"/>
      <w:bookmarkEnd w:id="16219"/>
      <w:r>
        <w:rPr>
          <w:rtl/>
        </w:rPr>
        <w:t xml:space="preserve">רוב </w:t>
      </w:r>
      <w:bookmarkStart w:id="16220" w:name="_ETM_Q30_396159"/>
      <w:bookmarkEnd w:id="16220"/>
      <w:r>
        <w:rPr>
          <w:rtl/>
        </w:rPr>
        <w:t xml:space="preserve">ומיעוט </w:t>
      </w:r>
      <w:bookmarkStart w:id="16221" w:name="_ETM_Q30_397239"/>
      <w:bookmarkEnd w:id="16221"/>
      <w:r>
        <w:rPr>
          <w:rtl/>
        </w:rPr>
        <w:t xml:space="preserve">ודיברנו </w:t>
      </w:r>
      <w:bookmarkStart w:id="16222" w:name="_ETM_Q30_397870"/>
      <w:bookmarkEnd w:id="16222"/>
      <w:r>
        <w:rPr>
          <w:rtl/>
        </w:rPr>
        <w:t xml:space="preserve">על </w:t>
      </w:r>
      <w:bookmarkStart w:id="16223" w:name="_ETM_Q30_398019"/>
      <w:bookmarkEnd w:id="16223"/>
      <w:r>
        <w:rPr>
          <w:rtl/>
        </w:rPr>
        <w:t xml:space="preserve">קבוצה </w:t>
      </w:r>
      <w:bookmarkStart w:id="16224" w:name="_ETM_Q30_398500"/>
      <w:bookmarkEnd w:id="16224"/>
      <w:r>
        <w:rPr>
          <w:rtl/>
        </w:rPr>
        <w:t xml:space="preserve">קטנה </w:t>
      </w:r>
      <w:bookmarkStart w:id="16225" w:name="_ETM_Q30_399560"/>
      <w:bookmarkEnd w:id="16225"/>
      <w:r>
        <w:rPr>
          <w:rtl/>
        </w:rPr>
        <w:t>שחושבת</w:t>
      </w:r>
      <w:r>
        <w:rPr>
          <w:rFonts w:hint="cs"/>
          <w:rtl/>
        </w:rPr>
        <w:t xml:space="preserve"> –</w:t>
      </w:r>
      <w:r>
        <w:rPr>
          <w:rtl/>
        </w:rPr>
        <w:t xml:space="preserve"> </w:t>
      </w:r>
      <w:bookmarkStart w:id="16226" w:name="_ETM_Q30_401829"/>
      <w:bookmarkEnd w:id="16226"/>
      <w:r>
        <w:rPr>
          <w:rtl/>
        </w:rPr>
        <w:t xml:space="preserve">אולי </w:t>
      </w:r>
      <w:bookmarkStart w:id="16227" w:name="_ETM_Q30_402069"/>
      <w:bookmarkEnd w:id="16227"/>
      <w:r>
        <w:rPr>
          <w:rtl/>
        </w:rPr>
        <w:t xml:space="preserve">כדאי </w:t>
      </w:r>
      <w:bookmarkStart w:id="16228" w:name="_ETM_Q30_402309"/>
      <w:bookmarkEnd w:id="16228"/>
      <w:r>
        <w:rPr>
          <w:rtl/>
        </w:rPr>
        <w:t xml:space="preserve">להשתמש </w:t>
      </w:r>
      <w:bookmarkStart w:id="16229" w:name="_ETM_Q30_402699"/>
      <w:bookmarkEnd w:id="16229"/>
      <w:r>
        <w:rPr>
          <w:rtl/>
        </w:rPr>
        <w:t xml:space="preserve">בביטוי </w:t>
      </w:r>
      <w:bookmarkStart w:id="16230" w:name="_ETM_Q30_403150"/>
      <w:bookmarkEnd w:id="16230"/>
      <w:r>
        <w:rPr>
          <w:rFonts w:hint="cs"/>
          <w:rtl/>
        </w:rPr>
        <w:t>"</w:t>
      </w:r>
      <w:r>
        <w:rPr>
          <w:rtl/>
        </w:rPr>
        <w:t xml:space="preserve">הזנב </w:t>
      </w:r>
      <w:bookmarkStart w:id="16231" w:name="_ETM_Q30_403540"/>
      <w:bookmarkEnd w:id="16231"/>
      <w:r>
        <w:rPr>
          <w:rtl/>
        </w:rPr>
        <w:t xml:space="preserve">שמכשכש </w:t>
      </w:r>
      <w:bookmarkStart w:id="16232" w:name="_ETM_Q30_404169"/>
      <w:bookmarkEnd w:id="16232"/>
      <w:r>
        <w:rPr>
          <w:rtl/>
        </w:rPr>
        <w:t>בכלב</w:t>
      </w:r>
      <w:r>
        <w:rPr>
          <w:rFonts w:hint="cs"/>
          <w:rtl/>
        </w:rPr>
        <w:t>".</w:t>
      </w:r>
      <w:r>
        <w:rPr>
          <w:rtl/>
        </w:rPr>
        <w:t xml:space="preserve"> </w:t>
      </w:r>
      <w:bookmarkStart w:id="16233" w:name="_ETM_Q30_405420"/>
      <w:bookmarkEnd w:id="16233"/>
      <w:r>
        <w:rPr>
          <w:rtl/>
        </w:rPr>
        <w:t xml:space="preserve">אני </w:t>
      </w:r>
      <w:bookmarkStart w:id="16234" w:name="_ETM_Q30_405630"/>
      <w:bookmarkEnd w:id="16234"/>
      <w:r>
        <w:rPr>
          <w:rtl/>
        </w:rPr>
        <w:t xml:space="preserve">חושב </w:t>
      </w:r>
      <w:bookmarkStart w:id="16235" w:name="_ETM_Q30_405959"/>
      <w:bookmarkEnd w:id="16235"/>
      <w:r>
        <w:rPr>
          <w:rtl/>
        </w:rPr>
        <w:t xml:space="preserve">שאין </w:t>
      </w:r>
      <w:bookmarkStart w:id="16236" w:name="_ETM_Q30_406290"/>
      <w:bookmarkEnd w:id="16236"/>
      <w:r>
        <w:rPr>
          <w:rtl/>
        </w:rPr>
        <w:t xml:space="preserve">דיון </w:t>
      </w:r>
      <w:bookmarkStart w:id="16237" w:name="_ETM_Q30_406590"/>
      <w:bookmarkEnd w:id="16237"/>
      <w:r>
        <w:rPr>
          <w:rtl/>
        </w:rPr>
        <w:t xml:space="preserve">יותר </w:t>
      </w:r>
      <w:bookmarkStart w:id="16238" w:name="_ETM_Q30_407010"/>
      <w:bookmarkEnd w:id="16238"/>
      <w:r>
        <w:rPr>
          <w:rtl/>
        </w:rPr>
        <w:t xml:space="preserve">מתאים </w:t>
      </w:r>
      <w:bookmarkStart w:id="16239" w:name="_ETM_Q30_408000"/>
      <w:bookmarkStart w:id="16240" w:name="_ETM_Q30_408510"/>
      <w:bookmarkEnd w:id="16239"/>
      <w:bookmarkEnd w:id="16240"/>
      <w:r>
        <w:rPr>
          <w:rtl/>
        </w:rPr>
        <w:t xml:space="preserve">לדבר </w:t>
      </w:r>
      <w:bookmarkStart w:id="16241" w:name="_ETM_Q30_409020"/>
      <w:bookmarkEnd w:id="16241"/>
      <w:r>
        <w:rPr>
          <w:rtl/>
        </w:rPr>
        <w:t xml:space="preserve">על </w:t>
      </w:r>
      <w:bookmarkStart w:id="16242" w:name="_ETM_Q30_409140"/>
      <w:bookmarkEnd w:id="16242"/>
      <w:r>
        <w:rPr>
          <w:rtl/>
        </w:rPr>
        <w:t xml:space="preserve">זה </w:t>
      </w:r>
      <w:bookmarkStart w:id="16243" w:name="_ETM_Q30_410300"/>
      <w:bookmarkEnd w:id="16243"/>
      <w:r>
        <w:rPr>
          <w:rFonts w:hint="cs"/>
          <w:rtl/>
        </w:rPr>
        <w:t xml:space="preserve">מאשר </w:t>
      </w:r>
      <w:r>
        <w:rPr>
          <w:rtl/>
        </w:rPr>
        <w:t xml:space="preserve">ביטול </w:t>
      </w:r>
      <w:bookmarkStart w:id="16244" w:name="_ETM_Q30_411140"/>
      <w:bookmarkEnd w:id="16244"/>
      <w:r>
        <w:rPr>
          <w:rtl/>
        </w:rPr>
        <w:t>חוק</w:t>
      </w:r>
      <w:bookmarkStart w:id="16245" w:name="_ETM_Q30_411380"/>
      <w:bookmarkEnd w:id="16245"/>
      <w:r>
        <w:rPr>
          <w:rFonts w:hint="cs"/>
          <w:rtl/>
        </w:rPr>
        <w:t>-</w:t>
      </w:r>
      <w:r>
        <w:rPr>
          <w:rtl/>
        </w:rPr>
        <w:t>יסוד</w:t>
      </w:r>
      <w:r>
        <w:rPr>
          <w:rFonts w:hint="cs"/>
          <w:rtl/>
        </w:rPr>
        <w:t>:</w:t>
      </w:r>
      <w:r>
        <w:rPr>
          <w:rtl/>
        </w:rPr>
        <w:t xml:space="preserve"> </w:t>
      </w:r>
      <w:bookmarkStart w:id="16246" w:name="_ETM_Q30_411740"/>
      <w:bookmarkEnd w:id="16246"/>
      <w:r>
        <w:rPr>
          <w:rtl/>
        </w:rPr>
        <w:t xml:space="preserve">ממשלת </w:t>
      </w:r>
      <w:bookmarkStart w:id="16247" w:name="_ETM_Q30_412160"/>
      <w:bookmarkEnd w:id="16247"/>
      <w:r>
        <w:rPr>
          <w:rtl/>
        </w:rPr>
        <w:t>חילופים</w:t>
      </w:r>
      <w:r>
        <w:rPr>
          <w:rFonts w:hint="cs"/>
          <w:rtl/>
        </w:rPr>
        <w:t>.</w:t>
      </w:r>
      <w:r>
        <w:rPr>
          <w:rtl/>
        </w:rPr>
        <w:t xml:space="preserve"> </w:t>
      </w:r>
      <w:bookmarkStart w:id="16248" w:name="_ETM_Q30_413120"/>
      <w:bookmarkEnd w:id="16248"/>
      <w:r>
        <w:rPr>
          <w:rtl/>
        </w:rPr>
        <w:t xml:space="preserve">כי </w:t>
      </w:r>
      <w:bookmarkStart w:id="16249" w:name="_ETM_Q30_413300"/>
      <w:bookmarkEnd w:id="16249"/>
      <w:r>
        <w:rPr>
          <w:rtl/>
        </w:rPr>
        <w:t xml:space="preserve">מה </w:t>
      </w:r>
      <w:bookmarkStart w:id="16250" w:name="_ETM_Q30_413420"/>
      <w:bookmarkEnd w:id="16250"/>
      <w:r>
        <w:rPr>
          <w:rtl/>
        </w:rPr>
        <w:t xml:space="preserve">שהחוק </w:t>
      </w:r>
      <w:bookmarkStart w:id="16251" w:name="_ETM_Q30_413870"/>
      <w:bookmarkEnd w:id="16251"/>
      <w:r>
        <w:rPr>
          <w:rtl/>
        </w:rPr>
        <w:t xml:space="preserve">הזה </w:t>
      </w:r>
      <w:bookmarkStart w:id="16252" w:name="_ETM_Q30_414110"/>
      <w:bookmarkEnd w:id="16252"/>
      <w:r>
        <w:rPr>
          <w:rtl/>
        </w:rPr>
        <w:t>עשה</w:t>
      </w:r>
      <w:r>
        <w:rPr>
          <w:rFonts w:hint="cs"/>
          <w:rtl/>
        </w:rPr>
        <w:t>,</w:t>
      </w:r>
      <w:r>
        <w:rPr>
          <w:rtl/>
        </w:rPr>
        <w:t xml:space="preserve"> </w:t>
      </w:r>
      <w:bookmarkStart w:id="16253" w:name="_ETM_Q30_414410"/>
      <w:bookmarkEnd w:id="16253"/>
      <w:r>
        <w:rPr>
          <w:rtl/>
        </w:rPr>
        <w:t xml:space="preserve">אדוני </w:t>
      </w:r>
      <w:bookmarkStart w:id="16254" w:name="_ETM_Q30_414710"/>
      <w:bookmarkEnd w:id="16254"/>
      <w:r>
        <w:rPr>
          <w:rtl/>
        </w:rPr>
        <w:t>היושב-ראש</w:t>
      </w:r>
      <w:r>
        <w:rPr>
          <w:rFonts w:hint="cs"/>
          <w:rtl/>
        </w:rPr>
        <w:t>,</w:t>
      </w:r>
      <w:r>
        <w:rPr>
          <w:rtl/>
        </w:rPr>
        <w:t xml:space="preserve"> </w:t>
      </w:r>
      <w:bookmarkStart w:id="16255" w:name="_ETM_Q30_416030"/>
      <w:bookmarkEnd w:id="16255"/>
      <w:r>
        <w:rPr>
          <w:rtl/>
        </w:rPr>
        <w:t xml:space="preserve">החוק </w:t>
      </w:r>
      <w:bookmarkStart w:id="16256" w:name="_ETM_Q30_416390"/>
      <w:bookmarkEnd w:id="16256"/>
      <w:r>
        <w:rPr>
          <w:rtl/>
        </w:rPr>
        <w:t xml:space="preserve">הזה </w:t>
      </w:r>
      <w:bookmarkStart w:id="16257" w:name="_ETM_Q30_416630"/>
      <w:bookmarkEnd w:id="16257"/>
      <w:r>
        <w:rPr>
          <w:rtl/>
        </w:rPr>
        <w:t xml:space="preserve">נתן </w:t>
      </w:r>
      <w:bookmarkStart w:id="16258" w:name="_ETM_Q30_417680"/>
      <w:bookmarkEnd w:id="16258"/>
      <w:r>
        <w:rPr>
          <w:rtl/>
        </w:rPr>
        <w:t xml:space="preserve">למפלגה </w:t>
      </w:r>
      <w:bookmarkStart w:id="16259" w:name="_ETM_Q30_418490"/>
      <w:bookmarkEnd w:id="16259"/>
      <w:r>
        <w:rPr>
          <w:rtl/>
        </w:rPr>
        <w:t>קטנה</w:t>
      </w:r>
      <w:r>
        <w:rPr>
          <w:rFonts w:hint="cs"/>
          <w:rtl/>
        </w:rPr>
        <w:t>,</w:t>
      </w:r>
      <w:r>
        <w:rPr>
          <w:rtl/>
        </w:rPr>
        <w:t xml:space="preserve"> </w:t>
      </w:r>
      <w:bookmarkStart w:id="16260" w:name="_ETM_Q30_419659"/>
      <w:bookmarkEnd w:id="16260"/>
      <w:r>
        <w:rPr>
          <w:rtl/>
        </w:rPr>
        <w:t xml:space="preserve">שקיבלה </w:t>
      </w:r>
      <w:bookmarkStart w:id="16261" w:name="_ETM_Q30_420169"/>
      <w:bookmarkEnd w:id="16261"/>
      <w:r>
        <w:rPr>
          <w:rFonts w:hint="cs"/>
          <w:rtl/>
        </w:rPr>
        <w:t>שישה</w:t>
      </w:r>
      <w:r>
        <w:rPr>
          <w:rtl/>
        </w:rPr>
        <w:t xml:space="preserve"> </w:t>
      </w:r>
      <w:bookmarkStart w:id="16262" w:name="_ETM_Q30_420559"/>
      <w:bookmarkEnd w:id="16262"/>
      <w:r>
        <w:rPr>
          <w:rtl/>
        </w:rPr>
        <w:t>מנדטים</w:t>
      </w:r>
      <w:r>
        <w:rPr>
          <w:rFonts w:hint="cs"/>
          <w:rtl/>
        </w:rPr>
        <w:t>, שבעה,</w:t>
      </w:r>
      <w:r>
        <w:rPr>
          <w:rtl/>
        </w:rPr>
        <w:t xml:space="preserve"> </w:t>
      </w:r>
      <w:bookmarkStart w:id="16263" w:name="_ETM_Q30_421219"/>
      <w:bookmarkStart w:id="16264" w:name="_ETM_Q30_422269"/>
      <w:bookmarkEnd w:id="16263"/>
      <w:bookmarkEnd w:id="16264"/>
      <w:r>
        <w:rPr>
          <w:rtl/>
        </w:rPr>
        <w:t xml:space="preserve">וגם </w:t>
      </w:r>
      <w:bookmarkStart w:id="16265" w:name="_ETM_Q30_422659"/>
      <w:bookmarkEnd w:id="16265"/>
      <w:r>
        <w:rPr>
          <w:rtl/>
        </w:rPr>
        <w:t xml:space="preserve">זה </w:t>
      </w:r>
      <w:bookmarkStart w:id="16266" w:name="_ETM_Q30_422809"/>
      <w:bookmarkEnd w:id="16266"/>
      <w:r>
        <w:rPr>
          <w:rtl/>
        </w:rPr>
        <w:t>בתרמית</w:t>
      </w:r>
      <w:r>
        <w:rPr>
          <w:rFonts w:hint="cs"/>
          <w:rtl/>
        </w:rPr>
        <w:t>,</w:t>
      </w:r>
      <w:r>
        <w:rPr>
          <w:rtl/>
        </w:rPr>
        <w:t xml:space="preserve"> </w:t>
      </w:r>
      <w:bookmarkStart w:id="16267" w:name="_ETM_Q30_423409"/>
      <w:bookmarkEnd w:id="16267"/>
      <w:r>
        <w:rPr>
          <w:rtl/>
        </w:rPr>
        <w:t xml:space="preserve">ואז </w:t>
      </w:r>
      <w:bookmarkStart w:id="16268" w:name="_ETM_Q30_423680"/>
      <w:bookmarkEnd w:id="16268"/>
      <w:r>
        <w:rPr>
          <w:rFonts w:hint="cs"/>
          <w:rtl/>
        </w:rPr>
        <w:t>אחד</w:t>
      </w:r>
      <w:r>
        <w:rPr>
          <w:rtl/>
        </w:rPr>
        <w:t xml:space="preserve"> </w:t>
      </w:r>
      <w:bookmarkStart w:id="16269" w:name="_ETM_Q30_423979"/>
      <w:bookmarkEnd w:id="16269"/>
      <w:r>
        <w:rPr>
          <w:rtl/>
        </w:rPr>
        <w:t xml:space="preserve">ברח </w:t>
      </w:r>
      <w:bookmarkStart w:id="16270" w:name="_ETM_Q30_424279"/>
      <w:bookmarkEnd w:id="16270"/>
      <w:r>
        <w:rPr>
          <w:rtl/>
        </w:rPr>
        <w:t>להם</w:t>
      </w:r>
      <w:r>
        <w:rPr>
          <w:rFonts w:hint="cs"/>
          <w:rtl/>
        </w:rPr>
        <w:t>,</w:t>
      </w:r>
      <w:r>
        <w:rPr>
          <w:rtl/>
        </w:rPr>
        <w:t xml:space="preserve"> </w:t>
      </w:r>
      <w:bookmarkStart w:id="16271" w:name="_ETM_Q30_424549"/>
      <w:bookmarkEnd w:id="16271"/>
      <w:r>
        <w:rPr>
          <w:rtl/>
        </w:rPr>
        <w:t>בצדק</w:t>
      </w:r>
      <w:r w:rsidR="004E0673">
        <w:rPr>
          <w:rFonts w:hint="cs"/>
          <w:rtl/>
        </w:rPr>
        <w:t>;</w:t>
      </w:r>
      <w:r>
        <w:rPr>
          <w:rtl/>
        </w:rPr>
        <w:t xml:space="preserve"> </w:t>
      </w:r>
      <w:bookmarkStart w:id="16272" w:name="_ETM_Q30_425299"/>
      <w:bookmarkEnd w:id="16272"/>
      <w:r>
        <w:rPr>
          <w:rtl/>
        </w:rPr>
        <w:t xml:space="preserve">הוא </w:t>
      </w:r>
      <w:bookmarkStart w:id="16273" w:name="_ETM_Q30_425479"/>
      <w:bookmarkEnd w:id="16273"/>
      <w:r>
        <w:rPr>
          <w:rtl/>
        </w:rPr>
        <w:t xml:space="preserve">ייצג </w:t>
      </w:r>
      <w:bookmarkStart w:id="16274" w:name="_ETM_Q30_425869"/>
      <w:bookmarkEnd w:id="16274"/>
      <w:r>
        <w:rPr>
          <w:rtl/>
        </w:rPr>
        <w:t xml:space="preserve">את </w:t>
      </w:r>
      <w:bookmarkStart w:id="16275" w:name="_ETM_Q30_425989"/>
      <w:bookmarkEnd w:id="16275"/>
      <w:r>
        <w:rPr>
          <w:rtl/>
        </w:rPr>
        <w:t xml:space="preserve">אלו </w:t>
      </w:r>
      <w:bookmarkStart w:id="16276" w:name="_ETM_Q30_426139"/>
      <w:bookmarkStart w:id="16277" w:name="_ETM_Q30_426349"/>
      <w:bookmarkEnd w:id="16276"/>
      <w:bookmarkEnd w:id="16277"/>
      <w:r>
        <w:rPr>
          <w:rtl/>
        </w:rPr>
        <w:t xml:space="preserve">שהצביעו </w:t>
      </w:r>
      <w:bookmarkStart w:id="16278" w:name="_ETM_Q30_426829"/>
      <w:bookmarkEnd w:id="16278"/>
      <w:r>
        <w:rPr>
          <w:rtl/>
        </w:rPr>
        <w:t>להם</w:t>
      </w:r>
      <w:r>
        <w:rPr>
          <w:rFonts w:hint="cs"/>
          <w:rtl/>
        </w:rPr>
        <w:t>.</w:t>
      </w:r>
      <w:r>
        <w:rPr>
          <w:rtl/>
        </w:rPr>
        <w:t xml:space="preserve"> </w:t>
      </w:r>
      <w:bookmarkStart w:id="16279" w:name="_ETM_Q30_427369"/>
      <w:bookmarkEnd w:id="16279"/>
      <w:r>
        <w:rPr>
          <w:rtl/>
        </w:rPr>
        <w:t xml:space="preserve">חברי </w:t>
      </w:r>
      <w:bookmarkStart w:id="16280" w:name="_ETM_Q30_428180"/>
      <w:bookmarkEnd w:id="16280"/>
      <w:r>
        <w:rPr>
          <w:rtl/>
        </w:rPr>
        <w:t xml:space="preserve">השר </w:t>
      </w:r>
      <w:bookmarkStart w:id="16281" w:name="_ETM_Q30_428569"/>
      <w:bookmarkEnd w:id="16281"/>
      <w:r>
        <w:rPr>
          <w:rtl/>
        </w:rPr>
        <w:t xml:space="preserve">שקלי </w:t>
      </w:r>
      <w:bookmarkStart w:id="16282" w:name="_ETM_Q30_429439"/>
      <w:bookmarkEnd w:id="16282"/>
      <w:r>
        <w:rPr>
          <w:rtl/>
        </w:rPr>
        <w:t xml:space="preserve">ייצג </w:t>
      </w:r>
      <w:bookmarkStart w:id="16283" w:name="_ETM_Q30_429829"/>
      <w:bookmarkEnd w:id="16283"/>
      <w:r>
        <w:rPr>
          <w:rtl/>
        </w:rPr>
        <w:t xml:space="preserve">את </w:t>
      </w:r>
      <w:bookmarkStart w:id="16284" w:name="_ETM_Q30_429949"/>
      <w:bookmarkEnd w:id="16284"/>
      <w:r>
        <w:rPr>
          <w:rtl/>
        </w:rPr>
        <w:t xml:space="preserve">אלו </w:t>
      </w:r>
      <w:bookmarkStart w:id="16285" w:name="_ETM_Q30_430099"/>
      <w:bookmarkEnd w:id="16285"/>
      <w:r>
        <w:rPr>
          <w:rtl/>
        </w:rPr>
        <w:t xml:space="preserve">שהצביעו </w:t>
      </w:r>
      <w:bookmarkStart w:id="16286" w:name="_ETM_Q30_430549"/>
      <w:bookmarkEnd w:id="16286"/>
      <w:r>
        <w:rPr>
          <w:rtl/>
        </w:rPr>
        <w:t xml:space="preserve">לאותה </w:t>
      </w:r>
      <w:bookmarkStart w:id="16287" w:name="_ETM_Q30_430819"/>
      <w:bookmarkEnd w:id="16287"/>
      <w:r>
        <w:rPr>
          <w:rtl/>
        </w:rPr>
        <w:t>מפלגה</w:t>
      </w:r>
      <w:r>
        <w:rPr>
          <w:rFonts w:hint="cs"/>
          <w:rtl/>
        </w:rPr>
        <w:t>.</w:t>
      </w:r>
      <w:r>
        <w:rPr>
          <w:rtl/>
        </w:rPr>
        <w:t xml:space="preserve"> </w:t>
      </w:r>
      <w:bookmarkStart w:id="16288" w:name="_ETM_Q30_432659"/>
      <w:bookmarkStart w:id="16289" w:name="_ETM_Q30_434120"/>
      <w:bookmarkStart w:id="16290" w:name="_ETM_Q30_435469"/>
      <w:bookmarkStart w:id="16291" w:name="_ETM_Q30_435989"/>
      <w:bookmarkStart w:id="16292" w:name="_ETM_Q30_437050"/>
      <w:bookmarkStart w:id="16293" w:name="_ETM_Q30_440610"/>
      <w:bookmarkEnd w:id="16288"/>
      <w:bookmarkEnd w:id="16289"/>
      <w:bookmarkEnd w:id="16290"/>
      <w:bookmarkEnd w:id="16291"/>
      <w:bookmarkEnd w:id="16292"/>
      <w:bookmarkEnd w:id="16293"/>
      <w:r>
        <w:rPr>
          <w:rtl/>
        </w:rPr>
        <w:t xml:space="preserve">הוא </w:t>
      </w:r>
      <w:bookmarkStart w:id="16294" w:name="_ETM_Q30_440760"/>
      <w:bookmarkEnd w:id="16294"/>
      <w:r>
        <w:rPr>
          <w:rtl/>
        </w:rPr>
        <w:t xml:space="preserve">ייצג </w:t>
      </w:r>
      <w:bookmarkStart w:id="16295" w:name="_ETM_Q30_441060"/>
      <w:bookmarkEnd w:id="16295"/>
      <w:r>
        <w:rPr>
          <w:rtl/>
        </w:rPr>
        <w:t>אותם</w:t>
      </w:r>
      <w:r>
        <w:rPr>
          <w:rFonts w:hint="cs"/>
          <w:rtl/>
        </w:rPr>
        <w:t>,</w:t>
      </w:r>
      <w:r>
        <w:rPr>
          <w:rtl/>
        </w:rPr>
        <w:t xml:space="preserve"> </w:t>
      </w:r>
      <w:bookmarkStart w:id="16296" w:name="_ETM_Q30_441960"/>
      <w:bookmarkEnd w:id="16296"/>
      <w:r>
        <w:rPr>
          <w:rtl/>
        </w:rPr>
        <w:t>ואות</w:t>
      </w:r>
      <w:r>
        <w:rPr>
          <w:rFonts w:hint="cs"/>
          <w:rtl/>
        </w:rPr>
        <w:t>ם</w:t>
      </w:r>
      <w:r>
        <w:rPr>
          <w:rtl/>
        </w:rPr>
        <w:t xml:space="preserve"> </w:t>
      </w:r>
      <w:bookmarkStart w:id="16297" w:name="_ETM_Q30_442300"/>
      <w:bookmarkStart w:id="16298" w:name="_ETM_Q30_442509"/>
      <w:bookmarkEnd w:id="16297"/>
      <w:bookmarkEnd w:id="16298"/>
      <w:r>
        <w:rPr>
          <w:rFonts w:hint="cs"/>
          <w:rtl/>
        </w:rPr>
        <w:t>שישה</w:t>
      </w:r>
      <w:r>
        <w:rPr>
          <w:rtl/>
        </w:rPr>
        <w:t xml:space="preserve"> </w:t>
      </w:r>
      <w:bookmarkStart w:id="16299" w:name="_ETM_Q30_442930"/>
      <w:bookmarkEnd w:id="16299"/>
      <w:r>
        <w:rPr>
          <w:rtl/>
        </w:rPr>
        <w:t xml:space="preserve">מנדטים </w:t>
      </w:r>
      <w:bookmarkStart w:id="16300" w:name="_ETM_Q30_444129"/>
      <w:bookmarkEnd w:id="16300"/>
      <w:r>
        <w:rPr>
          <w:rFonts w:hint="cs"/>
          <w:rtl/>
        </w:rPr>
        <w:t>כ</w:t>
      </w:r>
      <w:r>
        <w:rPr>
          <w:rtl/>
        </w:rPr>
        <w:t>ש</w:t>
      </w:r>
      <w:r>
        <w:rPr>
          <w:rFonts w:hint="cs"/>
          <w:rtl/>
        </w:rPr>
        <w:t>כ</w:t>
      </w:r>
      <w:r>
        <w:rPr>
          <w:rtl/>
        </w:rPr>
        <w:t xml:space="preserve">שו </w:t>
      </w:r>
      <w:bookmarkStart w:id="16301" w:name="_ETM_Q30_444699"/>
      <w:bookmarkEnd w:id="16301"/>
      <w:r>
        <w:rPr>
          <w:rFonts w:hint="cs"/>
          <w:rtl/>
        </w:rPr>
        <w:t>ב</w:t>
      </w:r>
      <w:r>
        <w:rPr>
          <w:rtl/>
        </w:rPr>
        <w:t xml:space="preserve">כלב </w:t>
      </w:r>
      <w:bookmarkStart w:id="16302" w:name="_ETM_Q30_445120"/>
      <w:bookmarkEnd w:id="16302"/>
      <w:r>
        <w:rPr>
          <w:rtl/>
        </w:rPr>
        <w:t xml:space="preserve">של </w:t>
      </w:r>
      <w:bookmarkStart w:id="16303" w:name="_ETM_Q30_445270"/>
      <w:bookmarkEnd w:id="16303"/>
      <w:r>
        <w:rPr>
          <w:rtl/>
        </w:rPr>
        <w:t xml:space="preserve">כל </w:t>
      </w:r>
      <w:bookmarkStart w:id="16304" w:name="_ETM_Q30_445449"/>
      <w:bookmarkEnd w:id="16304"/>
      <w:r>
        <w:rPr>
          <w:rtl/>
        </w:rPr>
        <w:t>המדינה</w:t>
      </w:r>
      <w:r>
        <w:rPr>
          <w:rFonts w:hint="cs"/>
          <w:rtl/>
        </w:rPr>
        <w:t>,</w:t>
      </w:r>
      <w:r>
        <w:rPr>
          <w:rtl/>
        </w:rPr>
        <w:t xml:space="preserve"> </w:t>
      </w:r>
      <w:bookmarkStart w:id="16305" w:name="_ETM_Q30_447419"/>
      <w:bookmarkStart w:id="16306" w:name="_ETM_Q30_447870"/>
      <w:bookmarkEnd w:id="16305"/>
      <w:bookmarkEnd w:id="16306"/>
      <w:r>
        <w:rPr>
          <w:rtl/>
        </w:rPr>
        <w:t xml:space="preserve">וקיבלו </w:t>
      </w:r>
      <w:bookmarkStart w:id="16307" w:name="_ETM_Q30_448339"/>
      <w:bookmarkStart w:id="16308" w:name="_ETM_Q30_448760"/>
      <w:bookmarkEnd w:id="16307"/>
      <w:bookmarkEnd w:id="16308"/>
      <w:r>
        <w:rPr>
          <w:rFonts w:hint="cs"/>
          <w:rtl/>
        </w:rPr>
        <w:t xml:space="preserve">כוח </w:t>
      </w:r>
      <w:r>
        <w:rPr>
          <w:rtl/>
        </w:rPr>
        <w:t xml:space="preserve">בלתי </w:t>
      </w:r>
      <w:bookmarkStart w:id="16309" w:name="_ETM_Q30_449210"/>
      <w:bookmarkEnd w:id="16309"/>
      <w:r>
        <w:rPr>
          <w:rtl/>
        </w:rPr>
        <w:t>פרופורציונלי</w:t>
      </w:r>
      <w:r>
        <w:rPr>
          <w:rFonts w:hint="cs"/>
          <w:rtl/>
        </w:rPr>
        <w:t>,</w:t>
      </w:r>
      <w:r>
        <w:rPr>
          <w:rtl/>
        </w:rPr>
        <w:t xml:space="preserve"> </w:t>
      </w:r>
      <w:bookmarkStart w:id="16310" w:name="_ETM_Q30_449990"/>
      <w:bookmarkEnd w:id="16310"/>
      <w:r>
        <w:rPr>
          <w:rtl/>
        </w:rPr>
        <w:t xml:space="preserve">הרבה </w:t>
      </w:r>
      <w:bookmarkStart w:id="16311" w:name="_ETM_Q30_450290"/>
      <w:bookmarkEnd w:id="16311"/>
      <w:proofErr w:type="spellStart"/>
      <w:r>
        <w:rPr>
          <w:rtl/>
        </w:rPr>
        <w:t>הרבה</w:t>
      </w:r>
      <w:proofErr w:type="spellEnd"/>
      <w:r>
        <w:rPr>
          <w:rtl/>
        </w:rPr>
        <w:t xml:space="preserve"> </w:t>
      </w:r>
      <w:bookmarkStart w:id="16312" w:name="_ETM_Q30_450500"/>
      <w:bookmarkEnd w:id="16312"/>
      <w:r>
        <w:rPr>
          <w:rtl/>
        </w:rPr>
        <w:t xml:space="preserve">יותר </w:t>
      </w:r>
      <w:bookmarkStart w:id="16313" w:name="_ETM_Q30_450740"/>
      <w:bookmarkEnd w:id="16313"/>
      <w:r>
        <w:rPr>
          <w:rtl/>
        </w:rPr>
        <w:t>מגודלם</w:t>
      </w:r>
      <w:r>
        <w:rPr>
          <w:rFonts w:hint="cs"/>
          <w:rtl/>
        </w:rPr>
        <w:t>.</w:t>
      </w:r>
      <w:r>
        <w:rPr>
          <w:rtl/>
        </w:rPr>
        <w:t xml:space="preserve"> </w:t>
      </w:r>
      <w:bookmarkStart w:id="16314" w:name="_ETM_Q30_452389"/>
      <w:bookmarkStart w:id="16315" w:name="_ETM_Q30_453050"/>
      <w:bookmarkStart w:id="16316" w:name="_ETM_Q30_455000"/>
      <w:bookmarkStart w:id="16317" w:name="_ETM_Q30_456000"/>
      <w:bookmarkEnd w:id="16314"/>
      <w:bookmarkEnd w:id="16315"/>
      <w:bookmarkEnd w:id="16316"/>
      <w:bookmarkEnd w:id="16317"/>
      <w:r>
        <w:rPr>
          <w:rtl/>
        </w:rPr>
        <w:t xml:space="preserve">אפילו </w:t>
      </w:r>
      <w:bookmarkStart w:id="16318" w:name="_ETM_Q30_453470"/>
      <w:bookmarkEnd w:id="16318"/>
      <w:r>
        <w:rPr>
          <w:rtl/>
        </w:rPr>
        <w:t xml:space="preserve">לא </w:t>
      </w:r>
      <w:bookmarkStart w:id="16319" w:name="_ETM_Q30_453620"/>
      <w:bookmarkEnd w:id="16319"/>
      <w:r>
        <w:rPr>
          <w:rtl/>
        </w:rPr>
        <w:t xml:space="preserve">לומר </w:t>
      </w:r>
      <w:bookmarkStart w:id="16320" w:name="_ETM_Q30_453979"/>
      <w:bookmarkEnd w:id="16320"/>
      <w:r>
        <w:rPr>
          <w:rtl/>
        </w:rPr>
        <w:t xml:space="preserve">שבגלל </w:t>
      </w:r>
      <w:bookmarkStart w:id="16321" w:name="_ETM_Q30_454759"/>
      <w:bookmarkEnd w:id="16321"/>
      <w:r>
        <w:rPr>
          <w:rtl/>
        </w:rPr>
        <w:t xml:space="preserve">אותו </w:t>
      </w:r>
      <w:bookmarkStart w:id="16322" w:name="_ETM_Q30_455029"/>
      <w:bookmarkEnd w:id="16322"/>
      <w:r>
        <w:rPr>
          <w:rtl/>
        </w:rPr>
        <w:t xml:space="preserve">מבנה </w:t>
      </w:r>
      <w:bookmarkStart w:id="16323" w:name="_ETM_Q30_456500"/>
      <w:bookmarkEnd w:id="16323"/>
      <w:r>
        <w:rPr>
          <w:rtl/>
        </w:rPr>
        <w:t xml:space="preserve">הזוי </w:t>
      </w:r>
      <w:bookmarkStart w:id="16324" w:name="_ETM_Q30_457850"/>
      <w:bookmarkEnd w:id="16324"/>
      <w:r>
        <w:rPr>
          <w:rtl/>
        </w:rPr>
        <w:t xml:space="preserve">של </w:t>
      </w:r>
      <w:bookmarkStart w:id="16325" w:name="_ETM_Q30_458060"/>
      <w:bookmarkEnd w:id="16325"/>
      <w:r>
        <w:rPr>
          <w:rtl/>
        </w:rPr>
        <w:t xml:space="preserve">ממשלה </w:t>
      </w:r>
      <w:bookmarkStart w:id="16326" w:name="_ETM_Q30_458690"/>
      <w:bookmarkEnd w:id="16326"/>
      <w:r>
        <w:rPr>
          <w:rtl/>
        </w:rPr>
        <w:t xml:space="preserve">שמתייצבת </w:t>
      </w:r>
      <w:bookmarkStart w:id="16327" w:name="_ETM_Q30_459529"/>
      <w:bookmarkEnd w:id="16327"/>
      <w:r>
        <w:rPr>
          <w:rtl/>
        </w:rPr>
        <w:t xml:space="preserve">לה </w:t>
      </w:r>
      <w:bookmarkStart w:id="16328" w:name="_ETM_Q30_460070"/>
      <w:bookmarkEnd w:id="16328"/>
      <w:r>
        <w:rPr>
          <w:rtl/>
        </w:rPr>
        <w:t xml:space="preserve">ומוחזקת </w:t>
      </w:r>
      <w:bookmarkStart w:id="16329" w:name="_ETM_Q30_460790"/>
      <w:bookmarkEnd w:id="16329"/>
      <w:r>
        <w:rPr>
          <w:rtl/>
        </w:rPr>
        <w:t>בגרון</w:t>
      </w:r>
      <w:r>
        <w:rPr>
          <w:rFonts w:hint="cs"/>
          <w:rtl/>
        </w:rPr>
        <w:t>,</w:t>
      </w:r>
      <w:r>
        <w:rPr>
          <w:rtl/>
        </w:rPr>
        <w:t xml:space="preserve"> </w:t>
      </w:r>
      <w:bookmarkStart w:id="16330" w:name="_ETM_Q30_461589"/>
      <w:bookmarkEnd w:id="16330"/>
      <w:r>
        <w:rPr>
          <w:rtl/>
        </w:rPr>
        <w:t>הממשלה</w:t>
      </w:r>
      <w:r>
        <w:rPr>
          <w:rFonts w:hint="cs"/>
          <w:rtl/>
        </w:rPr>
        <w:t xml:space="preserve"> –</w:t>
      </w:r>
      <w:r>
        <w:rPr>
          <w:rtl/>
        </w:rPr>
        <w:t xml:space="preserve"> </w:t>
      </w:r>
      <w:bookmarkStart w:id="16331" w:name="_ETM_Q30_462250"/>
      <w:bookmarkEnd w:id="16331"/>
      <w:r>
        <w:rPr>
          <w:rtl/>
        </w:rPr>
        <w:t xml:space="preserve">לדעתי </w:t>
      </w:r>
      <w:bookmarkStart w:id="16332" w:name="_ETM_Q30_462730"/>
      <w:bookmarkStart w:id="16333" w:name="_ETM_Q30_462910"/>
      <w:bookmarkEnd w:id="16332"/>
      <w:bookmarkEnd w:id="16333"/>
      <w:r>
        <w:rPr>
          <w:rtl/>
        </w:rPr>
        <w:t xml:space="preserve">היחידה </w:t>
      </w:r>
      <w:bookmarkStart w:id="16334" w:name="_ETM_Q30_464020"/>
      <w:bookmarkEnd w:id="16334"/>
      <w:r>
        <w:rPr>
          <w:rtl/>
        </w:rPr>
        <w:t xml:space="preserve">והראשונה </w:t>
      </w:r>
      <w:bookmarkStart w:id="16335" w:name="_ETM_Q30_464710"/>
      <w:bookmarkEnd w:id="16335"/>
      <w:r>
        <w:rPr>
          <w:rtl/>
        </w:rPr>
        <w:t xml:space="preserve">בתולדות </w:t>
      </w:r>
      <w:bookmarkStart w:id="16336" w:name="_ETM_Q30_465160"/>
      <w:bookmarkEnd w:id="16336"/>
      <w:r>
        <w:rPr>
          <w:rtl/>
        </w:rPr>
        <w:t xml:space="preserve">מדינת </w:t>
      </w:r>
      <w:bookmarkStart w:id="16337" w:name="_ETM_Q30_465550"/>
      <w:bookmarkEnd w:id="16337"/>
      <w:r>
        <w:rPr>
          <w:rtl/>
        </w:rPr>
        <w:t>ישראל</w:t>
      </w:r>
      <w:r>
        <w:rPr>
          <w:rFonts w:hint="cs"/>
          <w:rtl/>
        </w:rPr>
        <w:t>,</w:t>
      </w:r>
      <w:r>
        <w:rPr>
          <w:rtl/>
        </w:rPr>
        <w:t xml:space="preserve"> </w:t>
      </w:r>
      <w:bookmarkStart w:id="16338" w:name="_ETM_Q30_466029"/>
      <w:bookmarkEnd w:id="16338"/>
      <w:r>
        <w:rPr>
          <w:rtl/>
        </w:rPr>
        <w:t xml:space="preserve">מקווה </w:t>
      </w:r>
      <w:bookmarkStart w:id="16339" w:name="_ETM_Q30_466480"/>
      <w:bookmarkEnd w:id="16339"/>
      <w:r>
        <w:rPr>
          <w:rtl/>
        </w:rPr>
        <w:t xml:space="preserve">שגם </w:t>
      </w:r>
      <w:bookmarkStart w:id="16340" w:name="_ETM_Q30_466810"/>
      <w:bookmarkEnd w:id="16340"/>
      <w:r>
        <w:rPr>
          <w:rtl/>
        </w:rPr>
        <w:t>האחרונה</w:t>
      </w:r>
      <w:r>
        <w:rPr>
          <w:rFonts w:hint="cs"/>
          <w:rtl/>
        </w:rPr>
        <w:t xml:space="preserve"> –</w:t>
      </w:r>
      <w:r>
        <w:rPr>
          <w:rtl/>
        </w:rPr>
        <w:t xml:space="preserve"> </w:t>
      </w:r>
      <w:bookmarkStart w:id="16341" w:name="_ETM_Q30_467990"/>
      <w:bookmarkEnd w:id="16341"/>
      <w:r>
        <w:rPr>
          <w:rtl/>
        </w:rPr>
        <w:t xml:space="preserve">שהושבעה </w:t>
      </w:r>
      <w:bookmarkStart w:id="16342" w:name="_ETM_Q30_468770"/>
      <w:bookmarkEnd w:id="16342"/>
      <w:r w:rsidR="004E0673">
        <w:rPr>
          <w:rFonts w:hint="cs"/>
          <w:rtl/>
        </w:rPr>
        <w:t xml:space="preserve">– </w:t>
      </w:r>
      <w:r>
        <w:rPr>
          <w:rtl/>
        </w:rPr>
        <w:t xml:space="preserve">אולי </w:t>
      </w:r>
      <w:bookmarkStart w:id="16343" w:name="_ETM_Q30_469039"/>
      <w:bookmarkEnd w:id="16343"/>
      <w:r>
        <w:rPr>
          <w:rtl/>
        </w:rPr>
        <w:t xml:space="preserve">פה </w:t>
      </w:r>
      <w:bookmarkStart w:id="16344" w:name="_ETM_Q30_469189"/>
      <w:bookmarkEnd w:id="16344"/>
      <w:r>
        <w:rPr>
          <w:rtl/>
        </w:rPr>
        <w:t xml:space="preserve">זקני </w:t>
      </w:r>
      <w:bookmarkStart w:id="16345" w:name="_ETM_Q30_469610"/>
      <w:bookmarkEnd w:id="16345"/>
      <w:r>
        <w:rPr>
          <w:rtl/>
        </w:rPr>
        <w:t xml:space="preserve">הכנסת </w:t>
      </w:r>
      <w:bookmarkStart w:id="16346" w:name="_ETM_Q30_470000"/>
      <w:bookmarkEnd w:id="16346"/>
      <w:r>
        <w:rPr>
          <w:rtl/>
        </w:rPr>
        <w:t xml:space="preserve">זוכרים </w:t>
      </w:r>
      <w:bookmarkStart w:id="16347" w:name="_ETM_Q30_470330"/>
      <w:bookmarkEnd w:id="16347"/>
      <w:r>
        <w:rPr>
          <w:rtl/>
        </w:rPr>
        <w:t xml:space="preserve">יותר </w:t>
      </w:r>
      <w:bookmarkStart w:id="16348" w:name="_ETM_Q30_470599"/>
      <w:bookmarkEnd w:id="16348"/>
      <w:r>
        <w:rPr>
          <w:rtl/>
        </w:rPr>
        <w:t xml:space="preserve">טוב </w:t>
      </w:r>
      <w:bookmarkStart w:id="16349" w:name="_ETM_Q30_470810"/>
      <w:bookmarkEnd w:id="16349"/>
      <w:r>
        <w:rPr>
          <w:rtl/>
        </w:rPr>
        <w:t xml:space="preserve">ממני </w:t>
      </w:r>
      <w:bookmarkStart w:id="16350" w:name="_ETM_Q30_472110"/>
      <w:bookmarkEnd w:id="16350"/>
      <w:r w:rsidR="004E0673">
        <w:rPr>
          <w:rFonts w:hint="cs"/>
          <w:rtl/>
        </w:rPr>
        <w:t xml:space="preserve">– </w:t>
      </w:r>
      <w:r>
        <w:rPr>
          <w:rtl/>
        </w:rPr>
        <w:t xml:space="preserve">היא </w:t>
      </w:r>
      <w:bookmarkStart w:id="16351" w:name="_ETM_Q30_472260"/>
      <w:bookmarkEnd w:id="16351"/>
      <w:r>
        <w:rPr>
          <w:rtl/>
        </w:rPr>
        <w:t xml:space="preserve">הושבעה </w:t>
      </w:r>
      <w:bookmarkStart w:id="16352" w:name="_ETM_Q30_472980"/>
      <w:bookmarkEnd w:id="16352"/>
      <w:r>
        <w:rPr>
          <w:rtl/>
        </w:rPr>
        <w:t xml:space="preserve">בלי </w:t>
      </w:r>
      <w:bookmarkStart w:id="16353" w:name="_ETM_Q30_473279"/>
      <w:bookmarkEnd w:id="16353"/>
      <w:r>
        <w:rPr>
          <w:rtl/>
        </w:rPr>
        <w:t xml:space="preserve">61 </w:t>
      </w:r>
      <w:bookmarkStart w:id="16354" w:name="_ETM_Q30_474060"/>
      <w:bookmarkEnd w:id="16354"/>
      <w:r>
        <w:rPr>
          <w:rtl/>
        </w:rPr>
        <w:t xml:space="preserve">שתמכו </w:t>
      </w:r>
      <w:bookmarkStart w:id="16355" w:name="_ETM_Q30_474480"/>
      <w:bookmarkEnd w:id="16355"/>
      <w:r>
        <w:rPr>
          <w:rtl/>
        </w:rPr>
        <w:t>בהקמתה</w:t>
      </w:r>
      <w:r>
        <w:rPr>
          <w:rFonts w:hint="cs"/>
          <w:rtl/>
        </w:rPr>
        <w:t>.</w:t>
      </w:r>
      <w:r>
        <w:rPr>
          <w:rtl/>
        </w:rPr>
        <w:t xml:space="preserve"> </w:t>
      </w:r>
      <w:bookmarkStart w:id="16356" w:name="_ETM_Q30_475920"/>
      <w:bookmarkEnd w:id="16356"/>
      <w:r>
        <w:rPr>
          <w:rtl/>
        </w:rPr>
        <w:t xml:space="preserve">אני </w:t>
      </w:r>
      <w:bookmarkStart w:id="16357" w:name="_ETM_Q30_476279"/>
      <w:bookmarkEnd w:id="16357"/>
      <w:r>
        <w:rPr>
          <w:rtl/>
        </w:rPr>
        <w:t xml:space="preserve">לא </w:t>
      </w:r>
      <w:bookmarkStart w:id="16358" w:name="_ETM_Q30_476370"/>
      <w:bookmarkEnd w:id="16358"/>
      <w:r>
        <w:rPr>
          <w:rtl/>
        </w:rPr>
        <w:t xml:space="preserve">חושב </w:t>
      </w:r>
      <w:bookmarkStart w:id="16359" w:name="_ETM_Q30_476640"/>
      <w:bookmarkEnd w:id="16359"/>
      <w:r>
        <w:rPr>
          <w:rtl/>
        </w:rPr>
        <w:t xml:space="preserve">שהייתה </w:t>
      </w:r>
      <w:bookmarkStart w:id="16360" w:name="_ETM_Q30_476910"/>
      <w:bookmarkEnd w:id="16360"/>
      <w:r>
        <w:rPr>
          <w:rtl/>
        </w:rPr>
        <w:t xml:space="preserve">ממשלה </w:t>
      </w:r>
      <w:bookmarkStart w:id="16361" w:name="_ETM_Q30_477300"/>
      <w:bookmarkEnd w:id="16361"/>
      <w:r>
        <w:rPr>
          <w:rtl/>
        </w:rPr>
        <w:t xml:space="preserve">כזאת </w:t>
      </w:r>
      <w:bookmarkStart w:id="16362" w:name="_ETM_Q30_477540"/>
      <w:bookmarkEnd w:id="16362"/>
      <w:r>
        <w:rPr>
          <w:rtl/>
        </w:rPr>
        <w:t xml:space="preserve">בתולדות </w:t>
      </w:r>
      <w:bookmarkStart w:id="16363" w:name="_ETM_Q30_477930"/>
      <w:bookmarkEnd w:id="16363"/>
      <w:r>
        <w:rPr>
          <w:rtl/>
        </w:rPr>
        <w:t xml:space="preserve">מדינת </w:t>
      </w:r>
      <w:bookmarkStart w:id="16364" w:name="_ETM_Q30_478320"/>
      <w:bookmarkEnd w:id="16364"/>
      <w:r>
        <w:rPr>
          <w:rtl/>
        </w:rPr>
        <w:t>ישראל</w:t>
      </w:r>
      <w:r>
        <w:rPr>
          <w:rFonts w:hint="cs"/>
          <w:rtl/>
        </w:rPr>
        <w:t>.</w:t>
      </w:r>
    </w:p>
    <w:p w:rsidR="00F05D2D" w:rsidRDefault="00F05D2D" w:rsidP="00435853">
      <w:pPr>
        <w:rPr>
          <w:rtl/>
        </w:rPr>
      </w:pPr>
    </w:p>
    <w:p w:rsidR="00F05D2D" w:rsidRDefault="00F05D2D" w:rsidP="00435853">
      <w:pPr>
        <w:rPr>
          <w:rtl/>
        </w:rPr>
      </w:pPr>
      <w:bookmarkStart w:id="16365" w:name="_ETM_Q30_481000"/>
      <w:bookmarkStart w:id="16366" w:name="_ETM_Q30_479589"/>
      <w:bookmarkEnd w:id="16365"/>
      <w:bookmarkEnd w:id="16366"/>
      <w:r>
        <w:rPr>
          <w:rFonts w:hint="cs"/>
          <w:rtl/>
        </w:rPr>
        <w:t>ו</w:t>
      </w:r>
      <w:r>
        <w:rPr>
          <w:rtl/>
        </w:rPr>
        <w:t xml:space="preserve">מה </w:t>
      </w:r>
      <w:bookmarkStart w:id="16367" w:name="_ETM_Q30_479919"/>
      <w:bookmarkEnd w:id="16367"/>
      <w:r>
        <w:rPr>
          <w:rtl/>
        </w:rPr>
        <w:t>ש</w:t>
      </w:r>
      <w:bookmarkStart w:id="16368" w:name="_ETM_Q30_480129"/>
      <w:bookmarkEnd w:id="16368"/>
      <w:r>
        <w:rPr>
          <w:rtl/>
        </w:rPr>
        <w:t>מדהים</w:t>
      </w:r>
      <w:r>
        <w:rPr>
          <w:rFonts w:hint="cs"/>
          <w:rtl/>
        </w:rPr>
        <w:t>,</w:t>
      </w:r>
      <w:r>
        <w:rPr>
          <w:rtl/>
        </w:rPr>
        <w:t xml:space="preserve"> </w:t>
      </w:r>
      <w:bookmarkStart w:id="16369" w:name="_ETM_Q30_481240"/>
      <w:bookmarkEnd w:id="16369"/>
      <w:r>
        <w:rPr>
          <w:rtl/>
        </w:rPr>
        <w:t xml:space="preserve">אדוני </w:t>
      </w:r>
      <w:bookmarkStart w:id="16370" w:name="_ETM_Q30_481629"/>
      <w:bookmarkEnd w:id="16370"/>
      <w:r>
        <w:rPr>
          <w:rtl/>
        </w:rPr>
        <w:t xml:space="preserve">היושב-ראש </w:t>
      </w:r>
      <w:r w:rsidR="00C919F6">
        <w:rPr>
          <w:rFonts w:hint="cs"/>
          <w:rtl/>
        </w:rPr>
        <w:t>– – –</w:t>
      </w:r>
      <w:r>
        <w:rPr>
          <w:rFonts w:hint="cs"/>
          <w:rtl/>
        </w:rPr>
        <w:t xml:space="preserve"> </w:t>
      </w:r>
    </w:p>
    <w:p w:rsidR="00F05D2D" w:rsidRDefault="00F05D2D" w:rsidP="00435853">
      <w:pPr>
        <w:rPr>
          <w:rtl/>
        </w:rPr>
      </w:pPr>
    </w:p>
    <w:p w:rsidR="00F05D2D" w:rsidRDefault="00F05D2D" w:rsidP="00435853">
      <w:pPr>
        <w:pStyle w:val="af6"/>
        <w:keepNext/>
        <w:rPr>
          <w:rtl/>
        </w:rPr>
      </w:pPr>
      <w:r w:rsidRPr="00213689">
        <w:rPr>
          <w:rStyle w:val="TagStyle"/>
          <w:rtl/>
        </w:rPr>
        <w:t xml:space="preserve"> &lt;&lt; יור &gt;&gt;</w:t>
      </w:r>
      <w:r w:rsidRPr="00977104">
        <w:rPr>
          <w:rStyle w:val="TagStyle"/>
          <w:rtl/>
        </w:rPr>
        <w:t xml:space="preserve"> </w:t>
      </w:r>
      <w:r>
        <w:rPr>
          <w:rtl/>
        </w:rPr>
        <w:t>היו"ר ארז מלול:</w:t>
      </w:r>
      <w:r w:rsidRPr="00977104">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bookmarkStart w:id="16371" w:name="_ETM_Q30_480890"/>
      <w:bookmarkStart w:id="16372" w:name="_ETM_Q30_481279"/>
      <w:bookmarkStart w:id="16373" w:name="_ETM_Q30_481909"/>
      <w:bookmarkEnd w:id="16371"/>
      <w:bookmarkEnd w:id="16372"/>
      <w:bookmarkEnd w:id="16373"/>
      <w:r>
        <w:rPr>
          <w:rtl/>
        </w:rPr>
        <w:t xml:space="preserve">חברי </w:t>
      </w:r>
      <w:bookmarkStart w:id="16374" w:name="_ETM_Q30_482210"/>
      <w:bookmarkEnd w:id="16374"/>
      <w:r>
        <w:rPr>
          <w:rtl/>
        </w:rPr>
        <w:t>הכנסת</w:t>
      </w:r>
      <w:r>
        <w:rPr>
          <w:rFonts w:hint="cs"/>
          <w:rtl/>
        </w:rPr>
        <w:t>,</w:t>
      </w:r>
      <w:r>
        <w:rPr>
          <w:rtl/>
        </w:rPr>
        <w:t xml:space="preserve"> </w:t>
      </w:r>
      <w:bookmarkStart w:id="16375" w:name="_ETM_Q30_482659"/>
      <w:bookmarkEnd w:id="16375"/>
      <w:r>
        <w:rPr>
          <w:rtl/>
        </w:rPr>
        <w:t xml:space="preserve">בבקשה </w:t>
      </w:r>
      <w:bookmarkStart w:id="16376" w:name="_ETM_Q30_483229"/>
      <w:bookmarkEnd w:id="16376"/>
      <w:r>
        <w:rPr>
          <w:rtl/>
        </w:rPr>
        <w:t>לשבת</w:t>
      </w:r>
      <w:r>
        <w:rPr>
          <w:rFonts w:hint="cs"/>
          <w:rtl/>
        </w:rPr>
        <w:t>,</w:t>
      </w:r>
      <w:r>
        <w:rPr>
          <w:rtl/>
        </w:rPr>
        <w:t xml:space="preserve"> </w:t>
      </w:r>
      <w:bookmarkStart w:id="16377" w:name="_ETM_Q30_484420"/>
      <w:bookmarkEnd w:id="16377"/>
      <w:r>
        <w:rPr>
          <w:rtl/>
        </w:rPr>
        <w:t xml:space="preserve">זה </w:t>
      </w:r>
      <w:bookmarkStart w:id="16378" w:name="_ETM_Q30_484600"/>
      <w:bookmarkEnd w:id="16378"/>
      <w:r>
        <w:rPr>
          <w:rtl/>
        </w:rPr>
        <w:t>מפריע</w:t>
      </w:r>
      <w:r>
        <w:rPr>
          <w:rFonts w:hint="cs"/>
          <w:rtl/>
        </w:rPr>
        <w:t>.</w:t>
      </w:r>
    </w:p>
    <w:p w:rsidR="00F05D2D" w:rsidRDefault="00F05D2D" w:rsidP="00435853">
      <w:pPr>
        <w:rPr>
          <w:rtl/>
        </w:rPr>
      </w:pPr>
    </w:p>
    <w:p w:rsidR="00F05D2D" w:rsidRDefault="00F05D2D" w:rsidP="00435853">
      <w:pPr>
        <w:pStyle w:val="-"/>
        <w:keepNext/>
        <w:rPr>
          <w:rtl/>
        </w:rPr>
      </w:pPr>
      <w:bookmarkStart w:id="16379" w:name="ET_speakercontinue_6464_11"/>
      <w:r w:rsidRPr="00213689">
        <w:rPr>
          <w:rStyle w:val="TagStyle"/>
          <w:rtl/>
        </w:rPr>
        <w:t xml:space="preserve"> &lt;&lt; דובר_המשך &gt;&gt;</w:t>
      </w:r>
      <w:r w:rsidRPr="00977104">
        <w:rPr>
          <w:rStyle w:val="TagStyle"/>
          <w:rtl/>
        </w:rPr>
        <w:t xml:space="preserve"> </w:t>
      </w:r>
      <w:r>
        <w:rPr>
          <w:rtl/>
        </w:rPr>
        <w:t>שמחה רוטמן (יו"ר ועדת החוקה, חוק ומשפט):</w:t>
      </w:r>
      <w:r w:rsidRPr="00977104">
        <w:rPr>
          <w:rStyle w:val="TagStyle"/>
          <w:rtl/>
        </w:rPr>
        <w:t xml:space="preserve"> </w:t>
      </w:r>
      <w:r w:rsidRPr="00213689">
        <w:rPr>
          <w:rStyle w:val="TagStyle"/>
          <w:rtl/>
        </w:rPr>
        <w:t>&lt;&lt; דובר_המשך &gt;&gt;</w:t>
      </w:r>
      <w:r>
        <w:rPr>
          <w:rtl/>
        </w:rPr>
        <w:t xml:space="preserve"> </w:t>
      </w:r>
      <w:bookmarkEnd w:id="16379"/>
    </w:p>
    <w:p w:rsidR="00F05D2D" w:rsidRDefault="00F05D2D" w:rsidP="00435853">
      <w:pPr>
        <w:rPr>
          <w:rtl/>
        </w:rPr>
      </w:pPr>
    </w:p>
    <w:p w:rsidR="00F05D2D" w:rsidRDefault="00F05D2D" w:rsidP="004E0673">
      <w:pPr>
        <w:rPr>
          <w:rtl/>
        </w:rPr>
      </w:pPr>
      <w:bookmarkStart w:id="16380" w:name="_ETM_Q30_482000"/>
      <w:bookmarkStart w:id="16381" w:name="_ETM_Q30_485319"/>
      <w:bookmarkEnd w:id="16380"/>
      <w:bookmarkEnd w:id="16381"/>
      <w:r>
        <w:rPr>
          <w:rtl/>
        </w:rPr>
        <w:t xml:space="preserve">אדוני </w:t>
      </w:r>
      <w:bookmarkStart w:id="16382" w:name="_ETM_Q30_485680"/>
      <w:bookmarkEnd w:id="16382"/>
      <w:r>
        <w:rPr>
          <w:rtl/>
        </w:rPr>
        <w:t>היושב-ראש</w:t>
      </w:r>
      <w:r>
        <w:rPr>
          <w:rFonts w:hint="cs"/>
          <w:rtl/>
        </w:rPr>
        <w:t>,</w:t>
      </w:r>
      <w:r>
        <w:rPr>
          <w:rtl/>
        </w:rPr>
        <w:t xml:space="preserve"> </w:t>
      </w:r>
      <w:bookmarkStart w:id="16383" w:name="_ETM_Q30_486100"/>
      <w:bookmarkEnd w:id="16383"/>
      <w:r>
        <w:rPr>
          <w:rtl/>
        </w:rPr>
        <w:t xml:space="preserve">מה </w:t>
      </w:r>
      <w:bookmarkStart w:id="16384" w:name="_ETM_Q30_486220"/>
      <w:bookmarkEnd w:id="16384"/>
      <w:r>
        <w:rPr>
          <w:rtl/>
        </w:rPr>
        <w:t xml:space="preserve">שמדהים </w:t>
      </w:r>
      <w:bookmarkStart w:id="16385" w:name="_ETM_Q30_486700"/>
      <w:bookmarkEnd w:id="16385"/>
      <w:r>
        <w:rPr>
          <w:rtl/>
        </w:rPr>
        <w:t xml:space="preserve">באירוע </w:t>
      </w:r>
      <w:bookmarkStart w:id="16386" w:name="_ETM_Q30_487120"/>
      <w:bookmarkEnd w:id="16386"/>
      <w:r>
        <w:rPr>
          <w:rtl/>
        </w:rPr>
        <w:t>הזה</w:t>
      </w:r>
      <w:r>
        <w:rPr>
          <w:rFonts w:hint="cs"/>
          <w:rtl/>
        </w:rPr>
        <w:t>,</w:t>
      </w:r>
      <w:r>
        <w:rPr>
          <w:rtl/>
        </w:rPr>
        <w:t xml:space="preserve"> </w:t>
      </w:r>
      <w:bookmarkStart w:id="16387" w:name="_ETM_Q30_488129"/>
      <w:bookmarkEnd w:id="16387"/>
      <w:r>
        <w:rPr>
          <w:rtl/>
        </w:rPr>
        <w:t>ש</w:t>
      </w:r>
      <w:bookmarkStart w:id="16388" w:name="_ETM_Q30_488370"/>
      <w:bookmarkEnd w:id="16388"/>
      <w:r>
        <w:rPr>
          <w:rtl/>
        </w:rPr>
        <w:t xml:space="preserve">הממשלה </w:t>
      </w:r>
      <w:bookmarkStart w:id="16389" w:name="_ETM_Q30_490070"/>
      <w:bookmarkEnd w:id="16389"/>
      <w:r>
        <w:rPr>
          <w:rtl/>
        </w:rPr>
        <w:t xml:space="preserve">שבהקמתה </w:t>
      </w:r>
      <w:bookmarkStart w:id="16390" w:name="_ETM_Q30_491059"/>
      <w:bookmarkEnd w:id="16390"/>
      <w:r>
        <w:rPr>
          <w:rtl/>
        </w:rPr>
        <w:t xml:space="preserve">נקטו </w:t>
      </w:r>
      <w:bookmarkStart w:id="16391" w:name="_ETM_Q30_491480"/>
      <w:bookmarkEnd w:id="16391"/>
      <w:r>
        <w:rPr>
          <w:rtl/>
        </w:rPr>
        <w:t xml:space="preserve">דרכי </w:t>
      </w:r>
      <w:bookmarkStart w:id="16392" w:name="_ETM_Q30_492019"/>
      <w:bookmarkEnd w:id="16392"/>
      <w:r>
        <w:rPr>
          <w:rtl/>
        </w:rPr>
        <w:t>רמייה</w:t>
      </w:r>
      <w:r>
        <w:rPr>
          <w:rFonts w:hint="cs"/>
          <w:rtl/>
        </w:rPr>
        <w:t xml:space="preserve"> </w:t>
      </w:r>
      <w:r w:rsidR="00C919F6">
        <w:rPr>
          <w:rFonts w:hint="cs"/>
          <w:rtl/>
        </w:rPr>
        <w:t>– – –</w:t>
      </w:r>
      <w:r>
        <w:rPr>
          <w:rFonts w:hint="cs"/>
          <w:rtl/>
        </w:rPr>
        <w:t xml:space="preserve"> </w:t>
      </w:r>
    </w:p>
    <w:p w:rsidR="00F05D2D" w:rsidRDefault="00F05D2D" w:rsidP="00435853">
      <w:pPr>
        <w:rPr>
          <w:rtl/>
        </w:rPr>
      </w:pPr>
      <w:bookmarkStart w:id="16393" w:name="_ETM_Q30_500000"/>
      <w:bookmarkEnd w:id="16393"/>
    </w:p>
    <w:p w:rsidR="00F05D2D" w:rsidRDefault="00F05D2D" w:rsidP="00435853">
      <w:pPr>
        <w:pStyle w:val="af6"/>
        <w:keepNext/>
        <w:rPr>
          <w:rtl/>
        </w:rPr>
      </w:pPr>
      <w:r w:rsidRPr="00213689">
        <w:rPr>
          <w:rStyle w:val="TagStyle"/>
          <w:rtl/>
        </w:rPr>
        <w:t xml:space="preserve"> &lt;&lt; יור &gt;&gt;</w:t>
      </w:r>
      <w:r w:rsidRPr="00536501">
        <w:rPr>
          <w:rStyle w:val="TagStyle"/>
          <w:rtl/>
        </w:rPr>
        <w:t xml:space="preserve"> </w:t>
      </w:r>
      <w:r>
        <w:rPr>
          <w:rtl/>
        </w:rPr>
        <w:t>היו"ר ארז מלול:</w:t>
      </w:r>
      <w:r w:rsidRPr="00536501">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טלי, טלי, זה מפריע. טלי, זה מפריע.</w:t>
      </w:r>
    </w:p>
    <w:p w:rsidR="00F05D2D" w:rsidRDefault="00F05D2D" w:rsidP="00435853">
      <w:pPr>
        <w:rPr>
          <w:rtl/>
        </w:rPr>
      </w:pPr>
    </w:p>
    <w:p w:rsidR="00F05D2D" w:rsidRDefault="00F05D2D" w:rsidP="00435853">
      <w:pPr>
        <w:pStyle w:val="af5"/>
        <w:keepNext/>
        <w:rPr>
          <w:rtl/>
        </w:rPr>
      </w:pPr>
      <w:r w:rsidRPr="00213689">
        <w:rPr>
          <w:rStyle w:val="TagStyle"/>
          <w:rtl/>
        </w:rPr>
        <w:t xml:space="preserve"> &lt;&lt; קריאה &gt;&gt;</w:t>
      </w:r>
      <w:r w:rsidRPr="00536501">
        <w:rPr>
          <w:rStyle w:val="TagStyle"/>
          <w:rtl/>
        </w:rPr>
        <w:t xml:space="preserve"> </w:t>
      </w:r>
      <w:r>
        <w:rPr>
          <w:rtl/>
        </w:rPr>
        <w:t>טלי גוטליב (הליכוד):</w:t>
      </w:r>
      <w:r w:rsidRPr="00536501">
        <w:rPr>
          <w:rStyle w:val="TagStyle"/>
          <w:rtl/>
        </w:rPr>
        <w:t xml:space="preserve"> </w:t>
      </w:r>
      <w:r w:rsidRPr="00213689">
        <w:rPr>
          <w:rStyle w:val="TagStyle"/>
          <w:rtl/>
        </w:rPr>
        <w:t>&lt;&lt; קריאה &gt;&gt;</w:t>
      </w:r>
      <w:r>
        <w:rPr>
          <w:rtl/>
        </w:rPr>
        <w:t xml:space="preserve"> </w:t>
      </w:r>
    </w:p>
    <w:p w:rsidR="00F05D2D" w:rsidRDefault="00F05D2D" w:rsidP="00435853">
      <w:pPr>
        <w:rPr>
          <w:rtl/>
        </w:rPr>
      </w:pPr>
    </w:p>
    <w:p w:rsidR="00F05D2D" w:rsidRDefault="00F05D2D" w:rsidP="00435853">
      <w:pPr>
        <w:rPr>
          <w:rtl/>
        </w:rPr>
      </w:pPr>
      <w:r>
        <w:rPr>
          <w:rFonts w:hint="cs"/>
          <w:rtl/>
        </w:rPr>
        <w:t xml:space="preserve"> </w:t>
      </w:r>
      <w:r w:rsidR="00C919F6">
        <w:rPr>
          <w:rFonts w:hint="cs"/>
          <w:rtl/>
        </w:rPr>
        <w:t>– – –</w:t>
      </w:r>
      <w:r>
        <w:rPr>
          <w:rFonts w:hint="cs"/>
          <w:rtl/>
        </w:rPr>
        <w:t xml:space="preserve"> </w:t>
      </w:r>
      <w:bookmarkStart w:id="16394" w:name="_ETM_Q30_493290"/>
      <w:bookmarkStart w:id="16395" w:name="_ETM_Q30_493769"/>
      <w:bookmarkStart w:id="16396" w:name="_ETM_Q30_494160"/>
      <w:bookmarkStart w:id="16397" w:name="_ETM_Q30_494400"/>
      <w:bookmarkStart w:id="16398" w:name="_ETM_Q30_494520"/>
      <w:bookmarkStart w:id="16399" w:name="_ETM_Q30_494670"/>
      <w:bookmarkStart w:id="16400" w:name="_ETM_Q30_497820"/>
      <w:bookmarkStart w:id="16401" w:name="_ETM_Q30_498210"/>
      <w:bookmarkStart w:id="16402" w:name="_ETM_Q30_498390"/>
      <w:bookmarkStart w:id="16403" w:name="_ETM_Q30_500300"/>
      <w:bookmarkEnd w:id="16394"/>
      <w:bookmarkEnd w:id="16395"/>
      <w:bookmarkEnd w:id="16396"/>
      <w:bookmarkEnd w:id="16397"/>
      <w:bookmarkEnd w:id="16398"/>
      <w:bookmarkEnd w:id="16399"/>
      <w:bookmarkEnd w:id="16400"/>
      <w:bookmarkEnd w:id="16401"/>
      <w:bookmarkEnd w:id="16402"/>
      <w:bookmarkEnd w:id="16403"/>
    </w:p>
    <w:p w:rsidR="00F05D2D" w:rsidRDefault="00F05D2D" w:rsidP="00435853">
      <w:pPr>
        <w:rPr>
          <w:rtl/>
        </w:rPr>
      </w:pPr>
      <w:bookmarkStart w:id="16404" w:name="_ETM_Q30_503000"/>
      <w:bookmarkEnd w:id="16404"/>
    </w:p>
    <w:p w:rsidR="00F05D2D" w:rsidRDefault="00F05D2D" w:rsidP="00435853">
      <w:pPr>
        <w:pStyle w:val="-"/>
        <w:keepNext/>
        <w:rPr>
          <w:rtl/>
        </w:rPr>
      </w:pPr>
      <w:bookmarkStart w:id="16405" w:name="ET_speakercontinue_6464_14"/>
      <w:r w:rsidRPr="00213689">
        <w:rPr>
          <w:rStyle w:val="TagStyle"/>
          <w:rtl/>
        </w:rPr>
        <w:t xml:space="preserve"> &lt;&lt; דובר_המשך &gt;&gt;</w:t>
      </w:r>
      <w:r w:rsidRPr="00536501">
        <w:rPr>
          <w:rStyle w:val="TagStyle"/>
          <w:rtl/>
        </w:rPr>
        <w:t xml:space="preserve"> </w:t>
      </w:r>
      <w:r>
        <w:rPr>
          <w:rtl/>
        </w:rPr>
        <w:t>שמחה רוטמן (יו"ר ועדת החוקה, חוק ומשפט):</w:t>
      </w:r>
      <w:r w:rsidRPr="00536501">
        <w:rPr>
          <w:rStyle w:val="TagStyle"/>
          <w:rtl/>
        </w:rPr>
        <w:t xml:space="preserve"> </w:t>
      </w:r>
      <w:r w:rsidRPr="00213689">
        <w:rPr>
          <w:rStyle w:val="TagStyle"/>
          <w:rtl/>
        </w:rPr>
        <w:t>&lt;&lt; דובר_המשך &gt;&gt;</w:t>
      </w:r>
      <w:r>
        <w:rPr>
          <w:rtl/>
        </w:rPr>
        <w:t xml:space="preserve"> </w:t>
      </w:r>
      <w:bookmarkEnd w:id="16405"/>
    </w:p>
    <w:p w:rsidR="00F05D2D" w:rsidRDefault="00F05D2D" w:rsidP="00435853">
      <w:pPr>
        <w:rPr>
          <w:rtl/>
        </w:rPr>
      </w:pPr>
    </w:p>
    <w:p w:rsidR="00F05D2D" w:rsidRDefault="00F05D2D" w:rsidP="00435853">
      <w:pPr>
        <w:rPr>
          <w:rtl/>
        </w:rPr>
      </w:pPr>
      <w:bookmarkStart w:id="16406" w:name="_ETM_Q30_504000"/>
      <w:bookmarkEnd w:id="16406"/>
      <w:r>
        <w:rPr>
          <w:rFonts w:hint="cs"/>
          <w:rtl/>
        </w:rPr>
        <w:t>הוא לא רצה להגיד לשר, אז הוא אמר לך.</w:t>
      </w:r>
    </w:p>
    <w:p w:rsidR="00F05D2D" w:rsidRDefault="00F05D2D" w:rsidP="00435853">
      <w:pPr>
        <w:rPr>
          <w:rtl/>
        </w:rPr>
      </w:pPr>
      <w:bookmarkStart w:id="16407" w:name="_ETM_Q30_509000"/>
      <w:bookmarkEnd w:id="16407"/>
    </w:p>
    <w:p w:rsidR="00F05D2D" w:rsidRDefault="00F05D2D" w:rsidP="00435853">
      <w:pPr>
        <w:pStyle w:val="af6"/>
        <w:keepNext/>
        <w:rPr>
          <w:rtl/>
        </w:rPr>
      </w:pPr>
      <w:r w:rsidRPr="00213689">
        <w:rPr>
          <w:rStyle w:val="TagStyle"/>
          <w:rtl/>
        </w:rPr>
        <w:t xml:space="preserve"> &lt;&lt; יור &gt;&gt;</w:t>
      </w:r>
      <w:r w:rsidRPr="00536501">
        <w:rPr>
          <w:rStyle w:val="TagStyle"/>
          <w:rtl/>
        </w:rPr>
        <w:t xml:space="preserve"> </w:t>
      </w:r>
      <w:r>
        <w:rPr>
          <w:rtl/>
        </w:rPr>
        <w:t>היו"ר ארז מלול:</w:t>
      </w:r>
      <w:r w:rsidRPr="00536501">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על השר אני כועס שאני לא בקבוצה</w:t>
      </w:r>
      <w:bookmarkStart w:id="16408" w:name="_ETM_Q30_505000"/>
      <w:bookmarkEnd w:id="16408"/>
      <w:r>
        <w:rPr>
          <w:rFonts w:hint="cs"/>
          <w:rtl/>
        </w:rPr>
        <w:t xml:space="preserve"> שלו. הוא לא הכניס אותי לקבוצה, זה לא יפה. </w:t>
      </w:r>
    </w:p>
    <w:p w:rsidR="00F05D2D" w:rsidRDefault="00F05D2D" w:rsidP="00435853">
      <w:pPr>
        <w:rPr>
          <w:rtl/>
        </w:rPr>
      </w:pPr>
    </w:p>
    <w:p w:rsidR="00F05D2D" w:rsidRDefault="00F05D2D" w:rsidP="00435853">
      <w:pPr>
        <w:pStyle w:val="af5"/>
        <w:keepNext/>
        <w:rPr>
          <w:rtl/>
        </w:rPr>
      </w:pPr>
      <w:bookmarkStart w:id="16409" w:name="ET_interruption_קר_אה_16"/>
      <w:r w:rsidRPr="00213689">
        <w:rPr>
          <w:rStyle w:val="TagStyle"/>
          <w:rtl/>
        </w:rPr>
        <w:t xml:space="preserve"> &lt;&lt; קריאה &gt;&gt;</w:t>
      </w:r>
      <w:r w:rsidRPr="00536501">
        <w:rPr>
          <w:rStyle w:val="TagStyle"/>
          <w:rtl/>
        </w:rPr>
        <w:t xml:space="preserve"> </w:t>
      </w:r>
      <w:r>
        <w:rPr>
          <w:rtl/>
        </w:rPr>
        <w:t>קריאה:</w:t>
      </w:r>
      <w:r w:rsidRPr="00536501">
        <w:rPr>
          <w:rStyle w:val="TagStyle"/>
          <w:rtl/>
        </w:rPr>
        <w:t xml:space="preserve"> </w:t>
      </w:r>
      <w:r w:rsidRPr="00213689">
        <w:rPr>
          <w:rStyle w:val="TagStyle"/>
          <w:rtl/>
        </w:rPr>
        <w:t>&lt;&lt; קריאה &gt;&gt;</w:t>
      </w:r>
      <w:r>
        <w:rPr>
          <w:rtl/>
        </w:rPr>
        <w:t xml:space="preserve"> </w:t>
      </w:r>
      <w:bookmarkEnd w:id="16409"/>
    </w:p>
    <w:p w:rsidR="00F05D2D" w:rsidRDefault="00F05D2D" w:rsidP="00435853">
      <w:pPr>
        <w:rPr>
          <w:rtl/>
        </w:rPr>
      </w:pPr>
    </w:p>
    <w:p w:rsidR="00F05D2D" w:rsidRDefault="00C919F6" w:rsidP="00435853">
      <w:pPr>
        <w:rPr>
          <w:rtl/>
        </w:rPr>
      </w:pPr>
      <w:r>
        <w:rPr>
          <w:rFonts w:hint="cs"/>
          <w:rtl/>
        </w:rPr>
        <w:t>– – –</w:t>
      </w:r>
      <w:r w:rsidR="00F05D2D">
        <w:rPr>
          <w:rFonts w:hint="cs"/>
          <w:rtl/>
        </w:rPr>
        <w:t xml:space="preserve"> </w:t>
      </w:r>
    </w:p>
    <w:p w:rsidR="00F05D2D" w:rsidRDefault="00F05D2D" w:rsidP="00435853">
      <w:pPr>
        <w:rPr>
          <w:rtl/>
        </w:rPr>
      </w:pPr>
    </w:p>
    <w:p w:rsidR="00F05D2D" w:rsidRDefault="00F05D2D" w:rsidP="00435853">
      <w:pPr>
        <w:pStyle w:val="-"/>
        <w:keepNext/>
        <w:rPr>
          <w:rtl/>
        </w:rPr>
      </w:pPr>
      <w:bookmarkStart w:id="16410" w:name="ET_speakercontinue_6464_17"/>
      <w:r w:rsidRPr="00213689">
        <w:rPr>
          <w:rStyle w:val="TagStyle"/>
          <w:rtl/>
        </w:rPr>
        <w:t xml:space="preserve"> &lt;&lt; דובר_המשך &gt;&gt;</w:t>
      </w:r>
      <w:r w:rsidRPr="00536501">
        <w:rPr>
          <w:rStyle w:val="TagStyle"/>
          <w:rtl/>
        </w:rPr>
        <w:t xml:space="preserve"> </w:t>
      </w:r>
      <w:r>
        <w:rPr>
          <w:rtl/>
        </w:rPr>
        <w:t>שמחה רוטמן (יו"ר ועדת החוקה, חוק ומשפט):</w:t>
      </w:r>
      <w:r w:rsidRPr="00536501">
        <w:rPr>
          <w:rStyle w:val="TagStyle"/>
          <w:rtl/>
        </w:rPr>
        <w:t xml:space="preserve"> </w:t>
      </w:r>
      <w:r w:rsidRPr="00213689">
        <w:rPr>
          <w:rStyle w:val="TagStyle"/>
          <w:rtl/>
        </w:rPr>
        <w:t>&lt;&lt; דובר_המשך &gt;&gt;</w:t>
      </w:r>
      <w:r>
        <w:rPr>
          <w:rtl/>
        </w:rPr>
        <w:t xml:space="preserve"> </w:t>
      </w:r>
      <w:bookmarkEnd w:id="16410"/>
    </w:p>
    <w:p w:rsidR="00F05D2D" w:rsidRDefault="00F05D2D" w:rsidP="00435853">
      <w:pPr>
        <w:rPr>
          <w:rtl/>
        </w:rPr>
      </w:pPr>
    </w:p>
    <w:p w:rsidR="00F05D2D" w:rsidRDefault="00F05D2D" w:rsidP="00435853">
      <w:pPr>
        <w:rPr>
          <w:rtl/>
        </w:rPr>
      </w:pPr>
      <w:r>
        <w:rPr>
          <w:rFonts w:hint="cs"/>
          <w:rtl/>
        </w:rPr>
        <w:t xml:space="preserve">אני? אני המציע, אין לי מגבלה. ההצעה מטעם הוועדה. </w:t>
      </w:r>
      <w:bookmarkStart w:id="16411" w:name="_ETM_Q30_501350"/>
      <w:bookmarkStart w:id="16412" w:name="_ETM_Q30_504749"/>
      <w:bookmarkStart w:id="16413" w:name="_ETM_Q30_504960"/>
      <w:bookmarkStart w:id="16414" w:name="_ETM_Q30_505259"/>
      <w:bookmarkStart w:id="16415" w:name="_ETM_Q30_505739"/>
      <w:bookmarkStart w:id="16416" w:name="_ETM_Q30_506429"/>
      <w:bookmarkStart w:id="16417" w:name="_ETM_Q30_507089"/>
      <w:bookmarkStart w:id="16418" w:name="_ETM_Q30_507989"/>
      <w:bookmarkStart w:id="16419" w:name="_ETM_Q30_508349"/>
      <w:bookmarkStart w:id="16420" w:name="_ETM_Q30_508529"/>
      <w:bookmarkStart w:id="16421" w:name="_ETM_Q30_508769"/>
      <w:bookmarkStart w:id="16422" w:name="_ETM_Q30_509009"/>
      <w:bookmarkStart w:id="16423" w:name="_ETM_Q30_509070"/>
      <w:bookmarkStart w:id="16424" w:name="_ETM_Q30_509609"/>
      <w:bookmarkStart w:id="16425" w:name="_ETM_Q30_510449"/>
      <w:bookmarkStart w:id="16426" w:name="_ETM_Q30_510720"/>
      <w:bookmarkStart w:id="16427" w:name="_ETM_Q30_511109"/>
      <w:bookmarkStart w:id="16428" w:name="_ETM_Q30_511589"/>
      <w:bookmarkStart w:id="16429" w:name="_ETM_Q30_511710"/>
      <w:bookmarkStart w:id="16430" w:name="_ETM_Q30_512330"/>
      <w:bookmarkStart w:id="16431" w:name="_ETM_Q30_516279"/>
      <w:bookmarkStart w:id="16432" w:name="_ETM_Q30_517320"/>
      <w:bookmarkStart w:id="16433" w:name="_ETM_Q30_517500"/>
      <w:bookmarkStart w:id="16434" w:name="_ETM_Q30_518160"/>
      <w:bookmarkStart w:id="16435" w:name="_ETM_Q30_518430"/>
      <w:bookmarkStart w:id="16436" w:name="_ETM_Q30_518700"/>
      <w:bookmarkStart w:id="16437" w:name="_ETM_Q30_518940"/>
      <w:bookmarkStart w:id="16438" w:name="_ETM_Q30_524359"/>
      <w:bookmarkStart w:id="16439" w:name="_ETM_Q30_524719"/>
      <w:bookmarkStart w:id="16440" w:name="_ETM_Q30_526010"/>
      <w:bookmarkStart w:id="16441" w:name="_ETM_Q30_526519"/>
      <w:bookmarkStart w:id="16442" w:name="_ETM_Q30_527510"/>
      <w:bookmarkStart w:id="16443" w:name="_ETM_Q30_527779"/>
      <w:bookmarkStart w:id="16444" w:name="_ETM_Q30_528019"/>
      <w:bookmarkStart w:id="16445" w:name="_ETM_Q30_528260"/>
      <w:bookmarkStart w:id="16446" w:name="_ETM_Q30_530789"/>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p>
    <w:p w:rsidR="00F05D2D" w:rsidRDefault="00F05D2D" w:rsidP="00435853">
      <w:pPr>
        <w:rPr>
          <w:rtl/>
        </w:rPr>
      </w:pPr>
    </w:p>
    <w:p w:rsidR="00F05D2D" w:rsidRDefault="00F05D2D" w:rsidP="00435853">
      <w:pPr>
        <w:pStyle w:val="af6"/>
        <w:keepNext/>
        <w:rPr>
          <w:rtl/>
        </w:rPr>
      </w:pPr>
      <w:r w:rsidRPr="00213689">
        <w:rPr>
          <w:rStyle w:val="TagStyle"/>
          <w:rtl/>
        </w:rPr>
        <w:t xml:space="preserve"> &lt;&lt; יור &gt;&gt;</w:t>
      </w:r>
      <w:r w:rsidRPr="002C6527">
        <w:rPr>
          <w:rStyle w:val="TagStyle"/>
          <w:rtl/>
        </w:rPr>
        <w:t xml:space="preserve"> </w:t>
      </w:r>
      <w:r>
        <w:rPr>
          <w:rtl/>
        </w:rPr>
        <w:t>היו"ר ארז מלול:</w:t>
      </w:r>
      <w:r w:rsidRPr="002C6527">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 xml:space="preserve">זה מטעם הוועדה. זה </w:t>
      </w:r>
      <w:bookmarkStart w:id="16447" w:name="_ETM_Q30_528000"/>
      <w:bookmarkEnd w:id="16447"/>
      <w:r>
        <w:rPr>
          <w:rFonts w:hint="cs"/>
          <w:rtl/>
        </w:rPr>
        <w:t>מטעם הוועדה, חבר הכנסת מיקי לוי.</w:t>
      </w:r>
    </w:p>
    <w:p w:rsidR="00F05D2D" w:rsidRDefault="00F05D2D" w:rsidP="00435853">
      <w:pPr>
        <w:rPr>
          <w:rtl/>
        </w:rPr>
      </w:pPr>
    </w:p>
    <w:p w:rsidR="00F05D2D" w:rsidRDefault="00F05D2D" w:rsidP="00435853">
      <w:pPr>
        <w:pStyle w:val="-"/>
        <w:keepNext/>
        <w:rPr>
          <w:rtl/>
        </w:rPr>
      </w:pPr>
      <w:bookmarkStart w:id="16448" w:name="ET_speakercontinue_6464_22"/>
      <w:r w:rsidRPr="00213689">
        <w:rPr>
          <w:rStyle w:val="TagStyle"/>
          <w:rtl/>
        </w:rPr>
        <w:t xml:space="preserve"> &lt;&lt; דובר_המשך &gt;&gt;</w:t>
      </w:r>
      <w:r w:rsidRPr="002C6527">
        <w:rPr>
          <w:rStyle w:val="TagStyle"/>
          <w:rtl/>
        </w:rPr>
        <w:t xml:space="preserve"> </w:t>
      </w:r>
      <w:r>
        <w:rPr>
          <w:rtl/>
        </w:rPr>
        <w:t>שמחה רוטמן (יו"ר ועדת החוקה, חוק ומשפט):</w:t>
      </w:r>
      <w:r w:rsidRPr="002C6527">
        <w:rPr>
          <w:rStyle w:val="TagStyle"/>
          <w:rtl/>
        </w:rPr>
        <w:t xml:space="preserve"> </w:t>
      </w:r>
      <w:r w:rsidRPr="00213689">
        <w:rPr>
          <w:rStyle w:val="TagStyle"/>
          <w:rtl/>
        </w:rPr>
        <w:t>&lt;&lt; דובר_המשך &gt;&gt;</w:t>
      </w:r>
      <w:r>
        <w:rPr>
          <w:rtl/>
        </w:rPr>
        <w:t xml:space="preserve"> </w:t>
      </w:r>
      <w:bookmarkEnd w:id="16448"/>
    </w:p>
    <w:p w:rsidR="00F05D2D" w:rsidRDefault="00F05D2D" w:rsidP="00435853">
      <w:pPr>
        <w:rPr>
          <w:rtl/>
        </w:rPr>
      </w:pPr>
    </w:p>
    <w:p w:rsidR="00F05D2D" w:rsidRDefault="00F05D2D" w:rsidP="004E0673">
      <w:pPr>
        <w:rPr>
          <w:rtl/>
        </w:rPr>
      </w:pPr>
      <w:r>
        <w:rPr>
          <w:rtl/>
        </w:rPr>
        <w:t>בקיצור</w:t>
      </w:r>
      <w:r>
        <w:rPr>
          <w:rFonts w:hint="cs"/>
          <w:rtl/>
        </w:rPr>
        <w:t>,</w:t>
      </w:r>
      <w:r>
        <w:rPr>
          <w:rtl/>
        </w:rPr>
        <w:t xml:space="preserve"> </w:t>
      </w:r>
      <w:bookmarkStart w:id="16449" w:name="_ETM_Q30_531389"/>
      <w:bookmarkEnd w:id="16449"/>
      <w:r>
        <w:rPr>
          <w:rtl/>
        </w:rPr>
        <w:t xml:space="preserve">אדוני </w:t>
      </w:r>
      <w:bookmarkStart w:id="16450" w:name="_ETM_Q30_531719"/>
      <w:bookmarkEnd w:id="16450"/>
      <w:r>
        <w:rPr>
          <w:rtl/>
        </w:rPr>
        <w:t>היושב-ראש</w:t>
      </w:r>
      <w:r>
        <w:rPr>
          <w:rFonts w:hint="cs"/>
          <w:rtl/>
        </w:rPr>
        <w:t xml:space="preserve"> –</w:t>
      </w:r>
      <w:r>
        <w:rPr>
          <w:rtl/>
        </w:rPr>
        <w:t xml:space="preserve"> </w:t>
      </w:r>
      <w:bookmarkStart w:id="16451" w:name="_ETM_Q30_536010"/>
      <w:bookmarkStart w:id="16452" w:name="_ETM_Q30_536460"/>
      <w:bookmarkEnd w:id="16451"/>
      <w:bookmarkEnd w:id="16452"/>
      <w:r>
        <w:rPr>
          <w:rtl/>
        </w:rPr>
        <w:t xml:space="preserve">אדוני </w:t>
      </w:r>
      <w:bookmarkStart w:id="16453" w:name="_ETM_Q30_536789"/>
      <w:bookmarkEnd w:id="16453"/>
      <w:r>
        <w:rPr>
          <w:rtl/>
        </w:rPr>
        <w:t>היושב-ראש</w:t>
      </w:r>
      <w:r>
        <w:rPr>
          <w:rFonts w:hint="cs"/>
          <w:rtl/>
        </w:rPr>
        <w:t>,</w:t>
      </w:r>
      <w:r>
        <w:rPr>
          <w:rtl/>
        </w:rPr>
        <w:t xml:space="preserve"> </w:t>
      </w:r>
      <w:bookmarkStart w:id="16454" w:name="_ETM_Q30_537179"/>
      <w:bookmarkEnd w:id="16454"/>
      <w:r>
        <w:rPr>
          <w:rtl/>
        </w:rPr>
        <w:t xml:space="preserve">רק </w:t>
      </w:r>
      <w:bookmarkStart w:id="16455" w:name="_ETM_Q30_537329"/>
      <w:bookmarkEnd w:id="16455"/>
      <w:r>
        <w:rPr>
          <w:rtl/>
        </w:rPr>
        <w:t xml:space="preserve">רציתי </w:t>
      </w:r>
      <w:bookmarkStart w:id="16456" w:name="_ETM_Q30_537690"/>
      <w:bookmarkEnd w:id="16456"/>
      <w:r>
        <w:rPr>
          <w:rtl/>
        </w:rPr>
        <w:t xml:space="preserve">לומר </w:t>
      </w:r>
      <w:bookmarkStart w:id="16457" w:name="_ETM_Q30_538940"/>
      <w:bookmarkEnd w:id="16457"/>
      <w:r>
        <w:rPr>
          <w:rtl/>
        </w:rPr>
        <w:t xml:space="preserve">שאותה </w:t>
      </w:r>
      <w:bookmarkStart w:id="16458" w:name="_ETM_Q30_539390"/>
      <w:bookmarkEnd w:id="16458"/>
      <w:r>
        <w:rPr>
          <w:rtl/>
        </w:rPr>
        <w:t xml:space="preserve">ממשלה </w:t>
      </w:r>
      <w:bookmarkStart w:id="16459" w:name="_ETM_Q30_540410"/>
      <w:bookmarkEnd w:id="16459"/>
      <w:r>
        <w:rPr>
          <w:rtl/>
        </w:rPr>
        <w:t xml:space="preserve">שהוקמה </w:t>
      </w:r>
      <w:bookmarkStart w:id="16460" w:name="_ETM_Q30_541010"/>
      <w:bookmarkEnd w:id="16460"/>
      <w:r>
        <w:rPr>
          <w:rFonts w:hint="cs"/>
          <w:rtl/>
        </w:rPr>
        <w:t xml:space="preserve">לה </w:t>
      </w:r>
      <w:r>
        <w:rPr>
          <w:rtl/>
        </w:rPr>
        <w:t xml:space="preserve">ונתנה </w:t>
      </w:r>
      <w:bookmarkStart w:id="16461" w:name="_ETM_Q30_542489"/>
      <w:bookmarkEnd w:id="16461"/>
      <w:r>
        <w:rPr>
          <w:rtl/>
        </w:rPr>
        <w:t xml:space="preserve">מעמד </w:t>
      </w:r>
      <w:bookmarkStart w:id="16462" w:name="_ETM_Q30_542940"/>
      <w:bookmarkEnd w:id="16462"/>
      <w:r>
        <w:rPr>
          <w:rtl/>
        </w:rPr>
        <w:t xml:space="preserve">של </w:t>
      </w:r>
      <w:bookmarkStart w:id="16463" w:name="_ETM_Q30_543089"/>
      <w:bookmarkEnd w:id="16463"/>
      <w:r>
        <w:rPr>
          <w:rtl/>
        </w:rPr>
        <w:t xml:space="preserve">ראש </w:t>
      </w:r>
      <w:bookmarkStart w:id="16464" w:name="_ETM_Q30_543300"/>
      <w:bookmarkEnd w:id="16464"/>
      <w:r>
        <w:rPr>
          <w:rtl/>
        </w:rPr>
        <w:t xml:space="preserve">ממשלה </w:t>
      </w:r>
      <w:bookmarkStart w:id="16465" w:name="_ETM_Q30_544750"/>
      <w:bookmarkEnd w:id="16465"/>
      <w:r>
        <w:rPr>
          <w:rtl/>
        </w:rPr>
        <w:t xml:space="preserve">למפלגה </w:t>
      </w:r>
      <w:bookmarkStart w:id="16466" w:name="_ETM_Q30_545560"/>
      <w:bookmarkEnd w:id="16466"/>
      <w:r>
        <w:rPr>
          <w:rtl/>
        </w:rPr>
        <w:t xml:space="preserve">של </w:t>
      </w:r>
      <w:bookmarkStart w:id="16467" w:name="_ETM_Q30_545740"/>
      <w:bookmarkEnd w:id="16467"/>
      <w:r>
        <w:rPr>
          <w:rFonts w:hint="cs"/>
          <w:rtl/>
        </w:rPr>
        <w:t>שישה</w:t>
      </w:r>
      <w:r>
        <w:rPr>
          <w:rtl/>
        </w:rPr>
        <w:t xml:space="preserve"> </w:t>
      </w:r>
      <w:bookmarkStart w:id="16468" w:name="_ETM_Q30_546040"/>
      <w:bookmarkEnd w:id="16468"/>
      <w:r>
        <w:rPr>
          <w:rtl/>
        </w:rPr>
        <w:t>מנדטים</w:t>
      </w:r>
      <w:r>
        <w:rPr>
          <w:rFonts w:hint="cs"/>
          <w:rtl/>
        </w:rPr>
        <w:t>,</w:t>
      </w:r>
      <w:r>
        <w:rPr>
          <w:rtl/>
        </w:rPr>
        <w:t xml:space="preserve"> </w:t>
      </w:r>
      <w:bookmarkStart w:id="16469" w:name="_ETM_Q30_547779"/>
      <w:bookmarkEnd w:id="16469"/>
      <w:r>
        <w:rPr>
          <w:rtl/>
        </w:rPr>
        <w:t xml:space="preserve">ואחר </w:t>
      </w:r>
      <w:bookmarkStart w:id="16470" w:name="_ETM_Q30_548229"/>
      <w:bookmarkEnd w:id="16470"/>
      <w:r>
        <w:rPr>
          <w:rtl/>
        </w:rPr>
        <w:t xml:space="preserve">כך </w:t>
      </w:r>
      <w:bookmarkStart w:id="16471" w:name="_ETM_Q30_548439"/>
      <w:bookmarkEnd w:id="16471"/>
      <w:r>
        <w:rPr>
          <w:rtl/>
        </w:rPr>
        <w:t xml:space="preserve">גם </w:t>
      </w:r>
      <w:bookmarkStart w:id="16472" w:name="_ETM_Q30_548619"/>
      <w:bookmarkEnd w:id="16472"/>
      <w:r>
        <w:rPr>
          <w:rtl/>
        </w:rPr>
        <w:t xml:space="preserve">נתלתה </w:t>
      </w:r>
      <w:bookmarkStart w:id="16473" w:name="_ETM_Q30_549909"/>
      <w:bookmarkEnd w:id="16473"/>
      <w:r>
        <w:rPr>
          <w:rtl/>
        </w:rPr>
        <w:t xml:space="preserve">במפלגה </w:t>
      </w:r>
      <w:bookmarkStart w:id="16474" w:name="_ETM_Q30_550479"/>
      <w:bookmarkEnd w:id="16474"/>
      <w:r>
        <w:rPr>
          <w:rtl/>
        </w:rPr>
        <w:t xml:space="preserve">של </w:t>
      </w:r>
      <w:bookmarkStart w:id="16475" w:name="_ETM_Q30_550659"/>
      <w:bookmarkEnd w:id="16475"/>
      <w:r>
        <w:rPr>
          <w:rFonts w:hint="cs"/>
          <w:rtl/>
        </w:rPr>
        <w:t>ארבעה</w:t>
      </w:r>
      <w:r>
        <w:rPr>
          <w:rtl/>
        </w:rPr>
        <w:t xml:space="preserve"> </w:t>
      </w:r>
      <w:bookmarkStart w:id="16476" w:name="_ETM_Q30_551020"/>
      <w:bookmarkEnd w:id="16476"/>
      <w:r>
        <w:rPr>
          <w:rtl/>
        </w:rPr>
        <w:t xml:space="preserve">מנדטים </w:t>
      </w:r>
      <w:bookmarkStart w:id="16477" w:name="_ETM_Q30_552220"/>
      <w:bookmarkEnd w:id="16477"/>
      <w:r>
        <w:rPr>
          <w:rtl/>
        </w:rPr>
        <w:t xml:space="preserve">של </w:t>
      </w:r>
      <w:bookmarkStart w:id="16478" w:name="_ETM_Q30_553000"/>
      <w:bookmarkEnd w:id="16478"/>
      <w:r>
        <w:rPr>
          <w:rtl/>
        </w:rPr>
        <w:t xml:space="preserve">תומכי </w:t>
      </w:r>
      <w:bookmarkStart w:id="16479" w:name="_ETM_Q30_553420"/>
      <w:bookmarkEnd w:id="16479"/>
      <w:r>
        <w:rPr>
          <w:rtl/>
        </w:rPr>
        <w:t>טרור</w:t>
      </w:r>
      <w:r>
        <w:rPr>
          <w:rFonts w:hint="cs"/>
          <w:rtl/>
        </w:rPr>
        <w:t>,</w:t>
      </w:r>
      <w:r>
        <w:rPr>
          <w:rtl/>
        </w:rPr>
        <w:t xml:space="preserve"> </w:t>
      </w:r>
      <w:bookmarkStart w:id="16480" w:name="_ETM_Q30_554370"/>
      <w:bookmarkEnd w:id="16480"/>
      <w:r>
        <w:rPr>
          <w:rtl/>
        </w:rPr>
        <w:t xml:space="preserve">ואחר </w:t>
      </w:r>
      <w:bookmarkStart w:id="16481" w:name="_ETM_Q30_554940"/>
      <w:bookmarkEnd w:id="16481"/>
      <w:r>
        <w:rPr>
          <w:rtl/>
        </w:rPr>
        <w:t xml:space="preserve">כך </w:t>
      </w:r>
      <w:bookmarkStart w:id="16482" w:name="_ETM_Q30_555900"/>
      <w:bookmarkEnd w:id="16482"/>
      <w:r>
        <w:rPr>
          <w:rtl/>
        </w:rPr>
        <w:t xml:space="preserve">הייתה </w:t>
      </w:r>
      <w:bookmarkStart w:id="16483" w:name="_ETM_Q30_556320"/>
      <w:bookmarkEnd w:id="16483"/>
      <w:r>
        <w:rPr>
          <w:rtl/>
        </w:rPr>
        <w:t xml:space="preserve">הממשלה </w:t>
      </w:r>
      <w:bookmarkStart w:id="16484" w:name="_ETM_Q30_556890"/>
      <w:bookmarkEnd w:id="16484"/>
      <w:r>
        <w:rPr>
          <w:rtl/>
        </w:rPr>
        <w:t>היחידה</w:t>
      </w:r>
      <w:r w:rsidR="004E0673">
        <w:rPr>
          <w:rFonts w:hint="cs"/>
          <w:rtl/>
        </w:rPr>
        <w:t>,</w:t>
      </w:r>
      <w:r>
        <w:rPr>
          <w:rtl/>
        </w:rPr>
        <w:t xml:space="preserve"> </w:t>
      </w:r>
      <w:bookmarkStart w:id="16485" w:name="_ETM_Q30_557550"/>
      <w:bookmarkEnd w:id="16485"/>
      <w:r>
        <w:rPr>
          <w:rtl/>
        </w:rPr>
        <w:t xml:space="preserve">לדעתי </w:t>
      </w:r>
      <w:bookmarkStart w:id="16486" w:name="_ETM_Q30_558630"/>
      <w:bookmarkEnd w:id="16486"/>
      <w:r w:rsidR="004E0673">
        <w:rPr>
          <w:rFonts w:hint="cs"/>
          <w:rtl/>
        </w:rPr>
        <w:t xml:space="preserve">– </w:t>
      </w:r>
      <w:r>
        <w:rPr>
          <w:rtl/>
        </w:rPr>
        <w:t xml:space="preserve">אולי </w:t>
      </w:r>
      <w:bookmarkStart w:id="16487" w:name="_ETM_Q30_558960"/>
      <w:bookmarkEnd w:id="16487"/>
      <w:r>
        <w:rPr>
          <w:rtl/>
        </w:rPr>
        <w:t xml:space="preserve">הייעוץ </w:t>
      </w:r>
      <w:bookmarkStart w:id="16488" w:name="_ETM_Q30_559290"/>
      <w:bookmarkEnd w:id="16488"/>
      <w:r>
        <w:rPr>
          <w:rtl/>
        </w:rPr>
        <w:t>המשפטי</w:t>
      </w:r>
      <w:r>
        <w:rPr>
          <w:rFonts w:hint="cs"/>
          <w:rtl/>
        </w:rPr>
        <w:t>,</w:t>
      </w:r>
      <w:r>
        <w:rPr>
          <w:rtl/>
        </w:rPr>
        <w:t xml:space="preserve"> </w:t>
      </w:r>
      <w:bookmarkStart w:id="16489" w:name="_ETM_Q30_559860"/>
      <w:bookmarkEnd w:id="16489"/>
      <w:r>
        <w:rPr>
          <w:rtl/>
        </w:rPr>
        <w:t xml:space="preserve">אולי </w:t>
      </w:r>
      <w:bookmarkStart w:id="16490" w:name="_ETM_Q30_560160"/>
      <w:bookmarkEnd w:id="16490"/>
      <w:r>
        <w:rPr>
          <w:rFonts w:hint="cs"/>
          <w:rtl/>
        </w:rPr>
        <w:t>ה</w:t>
      </w:r>
      <w:r>
        <w:rPr>
          <w:rtl/>
        </w:rPr>
        <w:t>מזכירות</w:t>
      </w:r>
      <w:r>
        <w:rPr>
          <w:rFonts w:hint="cs"/>
          <w:rtl/>
        </w:rPr>
        <w:t>,</w:t>
      </w:r>
      <w:r>
        <w:rPr>
          <w:rtl/>
        </w:rPr>
        <w:t xml:space="preserve"> </w:t>
      </w:r>
      <w:bookmarkStart w:id="16491" w:name="_ETM_Q30_560730"/>
      <w:bookmarkEnd w:id="16491"/>
      <w:r>
        <w:rPr>
          <w:rtl/>
        </w:rPr>
        <w:t xml:space="preserve">אולי </w:t>
      </w:r>
      <w:bookmarkStart w:id="16492" w:name="_ETM_Q30_561000"/>
      <w:bookmarkEnd w:id="16492"/>
      <w:r>
        <w:rPr>
          <w:rtl/>
        </w:rPr>
        <w:t>הארכיון</w:t>
      </w:r>
      <w:r>
        <w:rPr>
          <w:rFonts w:hint="cs"/>
          <w:rtl/>
        </w:rPr>
        <w:t>,</w:t>
      </w:r>
      <w:r>
        <w:rPr>
          <w:rtl/>
        </w:rPr>
        <w:t xml:space="preserve"> </w:t>
      </w:r>
      <w:bookmarkStart w:id="16493" w:name="_ETM_Q30_562170"/>
      <w:bookmarkEnd w:id="16493"/>
      <w:r>
        <w:rPr>
          <w:rtl/>
        </w:rPr>
        <w:t>יזכיר</w:t>
      </w:r>
      <w:r>
        <w:rPr>
          <w:rFonts w:hint="cs"/>
          <w:rtl/>
        </w:rPr>
        <w:t>ו</w:t>
      </w:r>
      <w:r>
        <w:rPr>
          <w:rtl/>
        </w:rPr>
        <w:t xml:space="preserve"> </w:t>
      </w:r>
      <w:bookmarkStart w:id="16494" w:name="_ETM_Q30_562650"/>
      <w:bookmarkEnd w:id="16494"/>
      <w:r>
        <w:rPr>
          <w:rtl/>
        </w:rPr>
        <w:t xml:space="preserve">לי </w:t>
      </w:r>
      <w:bookmarkStart w:id="16495" w:name="_ETM_Q30_562770"/>
      <w:bookmarkEnd w:id="16495"/>
      <w:r>
        <w:rPr>
          <w:rtl/>
        </w:rPr>
        <w:t xml:space="preserve">אם </w:t>
      </w:r>
      <w:bookmarkStart w:id="16496" w:name="_ETM_Q30_562860"/>
      <w:bookmarkEnd w:id="16496"/>
      <w:r>
        <w:rPr>
          <w:rtl/>
        </w:rPr>
        <w:t xml:space="preserve">אני </w:t>
      </w:r>
      <w:bookmarkStart w:id="16497" w:name="_ETM_Q30_563010"/>
      <w:bookmarkEnd w:id="16497"/>
      <w:r>
        <w:rPr>
          <w:rtl/>
        </w:rPr>
        <w:t xml:space="preserve">טועה </w:t>
      </w:r>
      <w:bookmarkStart w:id="16498" w:name="_ETM_Q30_563670"/>
      <w:bookmarkEnd w:id="16498"/>
      <w:r w:rsidR="004E0673">
        <w:rPr>
          <w:rFonts w:hint="cs"/>
          <w:rtl/>
        </w:rPr>
        <w:t xml:space="preserve">– </w:t>
      </w:r>
      <w:r>
        <w:rPr>
          <w:rtl/>
        </w:rPr>
        <w:t xml:space="preserve">לדעתי </w:t>
      </w:r>
      <w:bookmarkStart w:id="16499" w:name="_ETM_Q30_564150"/>
      <w:bookmarkEnd w:id="16499"/>
      <w:r>
        <w:rPr>
          <w:rtl/>
        </w:rPr>
        <w:t xml:space="preserve">הממשלה </w:t>
      </w:r>
      <w:bookmarkStart w:id="16500" w:name="_ETM_Q30_564600"/>
      <w:bookmarkEnd w:id="16500"/>
      <w:r>
        <w:rPr>
          <w:rtl/>
        </w:rPr>
        <w:t xml:space="preserve">היחידה </w:t>
      </w:r>
      <w:bookmarkStart w:id="16501" w:name="_ETM_Q30_565080"/>
      <w:bookmarkEnd w:id="16501"/>
      <w:r>
        <w:rPr>
          <w:rtl/>
        </w:rPr>
        <w:t xml:space="preserve">שהושבעה </w:t>
      </w:r>
      <w:bookmarkStart w:id="16502" w:name="_ETM_Q30_565590"/>
      <w:bookmarkEnd w:id="16502"/>
      <w:r>
        <w:rPr>
          <w:rtl/>
        </w:rPr>
        <w:t xml:space="preserve">עם </w:t>
      </w:r>
      <w:bookmarkStart w:id="16503" w:name="_ETM_Q30_565680"/>
      <w:bookmarkEnd w:id="16503"/>
      <w:r>
        <w:rPr>
          <w:rtl/>
        </w:rPr>
        <w:t xml:space="preserve">60 </w:t>
      </w:r>
      <w:bookmarkStart w:id="16504" w:name="_ETM_Q30_566040"/>
      <w:bookmarkEnd w:id="16504"/>
      <w:r>
        <w:rPr>
          <w:rtl/>
        </w:rPr>
        <w:t>מנדטים</w:t>
      </w:r>
      <w:r w:rsidR="004E0673">
        <w:rPr>
          <w:rFonts w:hint="cs"/>
          <w:rtl/>
        </w:rPr>
        <w:t>,</w:t>
      </w:r>
      <w:r>
        <w:rPr>
          <w:rtl/>
        </w:rPr>
        <w:t xml:space="preserve"> </w:t>
      </w:r>
      <w:bookmarkStart w:id="16505" w:name="_ETM_Q30_566820"/>
      <w:bookmarkEnd w:id="16505"/>
      <w:r>
        <w:rPr>
          <w:rtl/>
        </w:rPr>
        <w:t xml:space="preserve">60 </w:t>
      </w:r>
      <w:bookmarkStart w:id="16506" w:name="_ETM_Q30_567210"/>
      <w:bookmarkEnd w:id="16506"/>
      <w:r>
        <w:rPr>
          <w:rtl/>
        </w:rPr>
        <w:t>ח</w:t>
      </w:r>
      <w:r>
        <w:rPr>
          <w:rFonts w:hint="cs"/>
          <w:rtl/>
        </w:rPr>
        <w:t>"כים</w:t>
      </w:r>
      <w:r>
        <w:rPr>
          <w:rtl/>
        </w:rPr>
        <w:t xml:space="preserve"> </w:t>
      </w:r>
      <w:bookmarkStart w:id="16507" w:name="_ETM_Q30_567540"/>
      <w:bookmarkEnd w:id="16507"/>
      <w:r>
        <w:rPr>
          <w:rtl/>
        </w:rPr>
        <w:t xml:space="preserve">שהצביעו </w:t>
      </w:r>
      <w:bookmarkStart w:id="16508" w:name="_ETM_Q30_567960"/>
      <w:bookmarkEnd w:id="16508"/>
      <w:r>
        <w:rPr>
          <w:rtl/>
        </w:rPr>
        <w:t>בעדה</w:t>
      </w:r>
      <w:r>
        <w:rPr>
          <w:rFonts w:hint="cs"/>
          <w:rtl/>
        </w:rPr>
        <w:t>,</w:t>
      </w:r>
      <w:r>
        <w:rPr>
          <w:rtl/>
        </w:rPr>
        <w:t xml:space="preserve"> </w:t>
      </w:r>
      <w:bookmarkStart w:id="16509" w:name="_ETM_Q30_568320"/>
      <w:bookmarkEnd w:id="16509"/>
      <w:r>
        <w:rPr>
          <w:rtl/>
        </w:rPr>
        <w:t xml:space="preserve">לא </w:t>
      </w:r>
      <w:bookmarkStart w:id="16510" w:name="_ETM_Q30_568410"/>
      <w:bookmarkEnd w:id="16510"/>
      <w:r>
        <w:rPr>
          <w:rtl/>
        </w:rPr>
        <w:t>61</w:t>
      </w:r>
      <w:r>
        <w:rPr>
          <w:rFonts w:hint="cs"/>
          <w:rtl/>
        </w:rPr>
        <w:t>.</w:t>
      </w:r>
    </w:p>
    <w:p w:rsidR="00F05D2D" w:rsidRDefault="00F05D2D" w:rsidP="00435853">
      <w:pPr>
        <w:rPr>
          <w:rtl/>
        </w:rPr>
      </w:pPr>
      <w:bookmarkStart w:id="16511" w:name="_ETM_Q30_567000"/>
      <w:bookmarkEnd w:id="16511"/>
    </w:p>
    <w:p w:rsidR="00F05D2D" w:rsidRDefault="00F05D2D" w:rsidP="00435853">
      <w:pPr>
        <w:pStyle w:val="af6"/>
        <w:keepNext/>
        <w:rPr>
          <w:rtl/>
        </w:rPr>
      </w:pPr>
      <w:r w:rsidRPr="00213689">
        <w:rPr>
          <w:rStyle w:val="TagStyle"/>
          <w:rtl/>
        </w:rPr>
        <w:t xml:space="preserve"> &lt;&lt; יור &gt;&gt;</w:t>
      </w:r>
      <w:r w:rsidRPr="002C6527">
        <w:rPr>
          <w:rStyle w:val="TagStyle"/>
          <w:rtl/>
        </w:rPr>
        <w:t xml:space="preserve"> </w:t>
      </w:r>
      <w:r>
        <w:rPr>
          <w:rtl/>
        </w:rPr>
        <w:t>היו"ר ארז מלול:</w:t>
      </w:r>
      <w:r w:rsidRPr="002C6527">
        <w:rPr>
          <w:rStyle w:val="TagStyle"/>
          <w:rtl/>
        </w:rPr>
        <w:t xml:space="preserve"> </w:t>
      </w:r>
      <w:r w:rsidRPr="00213689">
        <w:rPr>
          <w:rStyle w:val="TagStyle"/>
          <w:rtl/>
        </w:rPr>
        <w:t>&lt;&lt; יור &gt;&gt;</w:t>
      </w:r>
      <w:r>
        <w:rPr>
          <w:rtl/>
        </w:rPr>
        <w:t xml:space="preserve"> </w:t>
      </w:r>
    </w:p>
    <w:p w:rsidR="00F05D2D" w:rsidRDefault="00F05D2D" w:rsidP="00435853">
      <w:pPr>
        <w:rPr>
          <w:rtl/>
        </w:rPr>
      </w:pPr>
    </w:p>
    <w:p w:rsidR="00F05D2D" w:rsidRDefault="00F05D2D" w:rsidP="00435853">
      <w:pPr>
        <w:rPr>
          <w:rtl/>
        </w:rPr>
      </w:pPr>
      <w:r>
        <w:rPr>
          <w:rFonts w:hint="cs"/>
          <w:rtl/>
        </w:rPr>
        <w:t>אתה לא טועה. כרגיל, אתה לא טועה.</w:t>
      </w:r>
      <w:bookmarkStart w:id="16512" w:name="_ETM_Q30_568000"/>
      <w:bookmarkEnd w:id="16512"/>
      <w:r>
        <w:rPr>
          <w:rFonts w:hint="cs"/>
          <w:rtl/>
        </w:rPr>
        <w:t xml:space="preserve"> </w:t>
      </w:r>
    </w:p>
    <w:p w:rsidR="00F05D2D" w:rsidRDefault="00F05D2D" w:rsidP="00435853">
      <w:pPr>
        <w:rPr>
          <w:rtl/>
        </w:rPr>
      </w:pPr>
    </w:p>
    <w:p w:rsidR="00F05D2D" w:rsidRDefault="00F05D2D" w:rsidP="00435853">
      <w:pPr>
        <w:pStyle w:val="-"/>
        <w:keepNext/>
        <w:rPr>
          <w:rtl/>
        </w:rPr>
      </w:pPr>
      <w:r w:rsidRPr="00213689">
        <w:rPr>
          <w:rStyle w:val="TagStyle"/>
          <w:rtl/>
        </w:rPr>
        <w:t xml:space="preserve"> &lt;&lt; דובר_המשך &gt;&gt;</w:t>
      </w:r>
      <w:r w:rsidRPr="002C6527">
        <w:rPr>
          <w:rStyle w:val="TagStyle"/>
          <w:rtl/>
        </w:rPr>
        <w:t xml:space="preserve"> </w:t>
      </w:r>
      <w:r>
        <w:rPr>
          <w:rtl/>
        </w:rPr>
        <w:t>שמחה רוטמן (יו"ר ועדת החוקה, חוק ומשפט):</w:t>
      </w:r>
      <w:r w:rsidRPr="002C6527">
        <w:rPr>
          <w:rStyle w:val="TagStyle"/>
          <w:rtl/>
        </w:rPr>
        <w:t xml:space="preserve"> </w:t>
      </w:r>
      <w:r w:rsidRPr="00213689">
        <w:rPr>
          <w:rStyle w:val="TagStyle"/>
          <w:rtl/>
        </w:rPr>
        <w:t>&lt;&lt; דובר_המשך &gt;&gt;</w:t>
      </w:r>
      <w:r>
        <w:rPr>
          <w:rtl/>
        </w:rPr>
        <w:t xml:space="preserve"> </w:t>
      </w:r>
    </w:p>
    <w:p w:rsidR="00F05D2D" w:rsidRDefault="00F05D2D" w:rsidP="00435853">
      <w:pPr>
        <w:rPr>
          <w:rtl/>
        </w:rPr>
      </w:pPr>
    </w:p>
    <w:p w:rsidR="00F05D2D" w:rsidRDefault="00F05D2D" w:rsidP="00435853">
      <w:pPr>
        <w:rPr>
          <w:rtl/>
        </w:rPr>
      </w:pPr>
      <w:bookmarkStart w:id="16513" w:name="_ETM_Q30_565000"/>
      <w:bookmarkStart w:id="16514" w:name="_ETM_Q30_569640"/>
      <w:bookmarkEnd w:id="16513"/>
      <w:bookmarkEnd w:id="16514"/>
      <w:r>
        <w:rPr>
          <w:rtl/>
        </w:rPr>
        <w:t xml:space="preserve">הפעם </w:t>
      </w:r>
      <w:bookmarkStart w:id="16515" w:name="_ETM_Q30_570029"/>
      <w:bookmarkEnd w:id="16515"/>
      <w:r>
        <w:rPr>
          <w:rtl/>
        </w:rPr>
        <w:t xml:space="preserve">הראשונה </w:t>
      </w:r>
      <w:bookmarkStart w:id="16516" w:name="_ETM_Q30_570570"/>
      <w:bookmarkEnd w:id="16516"/>
      <w:r>
        <w:rPr>
          <w:rtl/>
        </w:rPr>
        <w:t xml:space="preserve">בתולדות </w:t>
      </w:r>
      <w:bookmarkStart w:id="16517" w:name="_ETM_Q30_571079"/>
      <w:bookmarkEnd w:id="16517"/>
      <w:r>
        <w:rPr>
          <w:rtl/>
        </w:rPr>
        <w:t xml:space="preserve">מדינת </w:t>
      </w:r>
      <w:bookmarkStart w:id="16518" w:name="_ETM_Q30_571529"/>
      <w:bookmarkEnd w:id="16518"/>
      <w:r>
        <w:rPr>
          <w:rtl/>
        </w:rPr>
        <w:t>ישראל</w:t>
      </w:r>
      <w:r>
        <w:rPr>
          <w:rFonts w:hint="cs"/>
          <w:rtl/>
        </w:rPr>
        <w:t>, הפעם הראשונה בתולדות מדינת ישראל</w:t>
      </w:r>
      <w:r w:rsidR="004E0673">
        <w:rPr>
          <w:rFonts w:hint="cs"/>
          <w:rtl/>
        </w:rPr>
        <w:t>,</w:t>
      </w:r>
      <w:r>
        <w:rPr>
          <w:rtl/>
        </w:rPr>
        <w:t xml:space="preserve"> </w:t>
      </w:r>
      <w:bookmarkStart w:id="16519" w:name="_ETM_Q30_572130"/>
      <w:bookmarkStart w:id="16520" w:name="_ETM_Q30_572339"/>
      <w:bookmarkStart w:id="16521" w:name="_ETM_Q30_572820"/>
      <w:bookmarkStart w:id="16522" w:name="_ETM_Q30_573299"/>
      <w:bookmarkStart w:id="16523" w:name="_ETM_Q30_573750"/>
      <w:bookmarkStart w:id="16524" w:name="_ETM_Q30_574229"/>
      <w:bookmarkStart w:id="16525" w:name="_ETM_Q30_574619"/>
      <w:bookmarkStart w:id="16526" w:name="_ETM_Q30_575009"/>
      <w:bookmarkEnd w:id="16519"/>
      <w:bookmarkEnd w:id="16520"/>
      <w:bookmarkEnd w:id="16521"/>
      <w:bookmarkEnd w:id="16522"/>
      <w:bookmarkEnd w:id="16523"/>
      <w:bookmarkEnd w:id="16524"/>
      <w:bookmarkEnd w:id="16525"/>
      <w:bookmarkEnd w:id="16526"/>
      <w:r>
        <w:rPr>
          <w:rFonts w:hint="cs"/>
          <w:rtl/>
        </w:rPr>
        <w:t>וה</w:t>
      </w:r>
      <w:r>
        <w:rPr>
          <w:rtl/>
        </w:rPr>
        <w:t>אחרונה</w:t>
      </w:r>
      <w:r>
        <w:rPr>
          <w:rFonts w:hint="cs"/>
          <w:rtl/>
        </w:rPr>
        <w:t>,</w:t>
      </w:r>
      <w:r>
        <w:rPr>
          <w:rtl/>
        </w:rPr>
        <w:t xml:space="preserve"> </w:t>
      </w:r>
      <w:bookmarkStart w:id="16527" w:name="_ETM_Q30_576140"/>
      <w:bookmarkEnd w:id="16527"/>
      <w:r>
        <w:rPr>
          <w:rtl/>
        </w:rPr>
        <w:t xml:space="preserve">בעזרת </w:t>
      </w:r>
      <w:bookmarkStart w:id="16528" w:name="_ETM_Q30_576619"/>
      <w:bookmarkEnd w:id="16528"/>
      <w:r>
        <w:rPr>
          <w:rtl/>
        </w:rPr>
        <w:t>השם</w:t>
      </w:r>
      <w:r>
        <w:rPr>
          <w:rFonts w:hint="cs"/>
          <w:rtl/>
        </w:rPr>
        <w:t>,</w:t>
      </w:r>
      <w:r>
        <w:rPr>
          <w:rtl/>
        </w:rPr>
        <w:t xml:space="preserve"> </w:t>
      </w:r>
      <w:bookmarkStart w:id="16529" w:name="_ETM_Q30_577369"/>
      <w:bookmarkEnd w:id="16529"/>
      <w:r>
        <w:rPr>
          <w:rtl/>
        </w:rPr>
        <w:t xml:space="preserve">שהממשלה </w:t>
      </w:r>
      <w:bookmarkStart w:id="16530" w:name="_ETM_Q30_578750"/>
      <w:bookmarkEnd w:id="16530"/>
      <w:r>
        <w:rPr>
          <w:rtl/>
        </w:rPr>
        <w:t xml:space="preserve">קיבלה </w:t>
      </w:r>
      <w:bookmarkStart w:id="16531" w:name="_ETM_Q30_579700"/>
      <w:bookmarkEnd w:id="16531"/>
      <w:r>
        <w:rPr>
          <w:rtl/>
        </w:rPr>
        <w:t xml:space="preserve">פחות </w:t>
      </w:r>
      <w:bookmarkStart w:id="16532" w:name="_ETM_Q30_580149"/>
      <w:bookmarkEnd w:id="16532"/>
      <w:r>
        <w:rPr>
          <w:rtl/>
        </w:rPr>
        <w:t xml:space="preserve">מרוב </w:t>
      </w:r>
      <w:bookmarkStart w:id="16533" w:name="_ETM_Q30_580450"/>
      <w:bookmarkEnd w:id="16533"/>
      <w:r>
        <w:rPr>
          <w:rtl/>
        </w:rPr>
        <w:t xml:space="preserve">חברי </w:t>
      </w:r>
      <w:bookmarkStart w:id="16534" w:name="_ETM_Q30_580779"/>
      <w:bookmarkEnd w:id="16534"/>
      <w:r>
        <w:rPr>
          <w:rtl/>
        </w:rPr>
        <w:t>הכנסת</w:t>
      </w:r>
      <w:r>
        <w:rPr>
          <w:rFonts w:hint="cs"/>
          <w:rtl/>
        </w:rPr>
        <w:t>,</w:t>
      </w:r>
      <w:r>
        <w:rPr>
          <w:rtl/>
        </w:rPr>
        <w:t xml:space="preserve"> </w:t>
      </w:r>
      <w:bookmarkStart w:id="16535" w:name="_ETM_Q30_581740"/>
      <w:bookmarkEnd w:id="16535"/>
      <w:r>
        <w:rPr>
          <w:rtl/>
        </w:rPr>
        <w:t xml:space="preserve">לא </w:t>
      </w:r>
      <w:bookmarkStart w:id="16536" w:name="_ETM_Q30_582069"/>
      <w:bookmarkEnd w:id="16536"/>
      <w:r>
        <w:rPr>
          <w:rtl/>
        </w:rPr>
        <w:t xml:space="preserve">קיבלה </w:t>
      </w:r>
      <w:bookmarkStart w:id="16537" w:name="_ETM_Q30_582459"/>
      <w:bookmarkEnd w:id="16537"/>
      <w:r>
        <w:rPr>
          <w:rtl/>
        </w:rPr>
        <w:t xml:space="preserve">את </w:t>
      </w:r>
      <w:bookmarkStart w:id="16538" w:name="_ETM_Q30_582579"/>
      <w:bookmarkEnd w:id="16538"/>
      <w:r>
        <w:rPr>
          <w:rtl/>
        </w:rPr>
        <w:t xml:space="preserve">רוב </w:t>
      </w:r>
      <w:bookmarkStart w:id="16539" w:name="_ETM_Q30_582759"/>
      <w:bookmarkEnd w:id="16539"/>
      <w:r>
        <w:rPr>
          <w:rtl/>
        </w:rPr>
        <w:t xml:space="preserve">חברי </w:t>
      </w:r>
      <w:bookmarkStart w:id="16540" w:name="_ETM_Q30_583060"/>
      <w:bookmarkEnd w:id="16540"/>
      <w:r>
        <w:rPr>
          <w:rtl/>
        </w:rPr>
        <w:t xml:space="preserve">הכנסת </w:t>
      </w:r>
      <w:bookmarkStart w:id="16541" w:name="_ETM_Q30_583420"/>
      <w:bookmarkEnd w:id="16541"/>
      <w:r>
        <w:rPr>
          <w:rtl/>
        </w:rPr>
        <w:t>ש</w:t>
      </w:r>
      <w:r>
        <w:rPr>
          <w:rFonts w:hint="cs"/>
          <w:rtl/>
        </w:rPr>
        <w:t>י</w:t>
      </w:r>
      <w:r>
        <w:rPr>
          <w:rtl/>
        </w:rPr>
        <w:t xml:space="preserve">צביעו </w:t>
      </w:r>
      <w:bookmarkStart w:id="16542" w:name="_ETM_Q30_583810"/>
      <w:bookmarkEnd w:id="16542"/>
      <w:r>
        <w:rPr>
          <w:rtl/>
        </w:rPr>
        <w:t xml:space="preserve">בעד </w:t>
      </w:r>
      <w:bookmarkStart w:id="16543" w:name="_ETM_Q30_584079"/>
      <w:bookmarkEnd w:id="16543"/>
      <w:r>
        <w:rPr>
          <w:rtl/>
        </w:rPr>
        <w:t>הקמתה</w:t>
      </w:r>
      <w:r>
        <w:rPr>
          <w:rFonts w:hint="cs"/>
          <w:rtl/>
        </w:rPr>
        <w:t xml:space="preserve"> </w:t>
      </w:r>
      <w:bookmarkStart w:id="16544" w:name="_ETM_Q30_595580"/>
      <w:bookmarkEnd w:id="16544"/>
      <w:r>
        <w:rPr>
          <w:rFonts w:hint="cs"/>
          <w:rtl/>
        </w:rPr>
        <w:t>–</w:t>
      </w:r>
      <w:r>
        <w:rPr>
          <w:rtl/>
        </w:rPr>
        <w:t xml:space="preserve"> </w:t>
      </w:r>
      <w:bookmarkStart w:id="16545" w:name="_ETM_Q30_587069"/>
      <w:bookmarkEnd w:id="16545"/>
      <w:r>
        <w:rPr>
          <w:rtl/>
        </w:rPr>
        <w:t xml:space="preserve">אותם </w:t>
      </w:r>
      <w:bookmarkStart w:id="16546" w:name="_ETM_Q30_588270"/>
      <w:bookmarkEnd w:id="16546"/>
      <w:r>
        <w:rPr>
          <w:rtl/>
        </w:rPr>
        <w:t xml:space="preserve">אנשים </w:t>
      </w:r>
      <w:bookmarkStart w:id="16547" w:name="_ETM_Q30_590600"/>
      <w:bookmarkStart w:id="16548" w:name="_ETM_Q30_591320"/>
      <w:bookmarkEnd w:id="16547"/>
      <w:bookmarkEnd w:id="16548"/>
      <w:r>
        <w:rPr>
          <w:rFonts w:hint="cs"/>
          <w:rtl/>
        </w:rPr>
        <w:t>שהקימו</w:t>
      </w:r>
      <w:r>
        <w:rPr>
          <w:rtl/>
        </w:rPr>
        <w:t xml:space="preserve"> </w:t>
      </w:r>
      <w:bookmarkStart w:id="16549" w:name="_ETM_Q30_591770"/>
      <w:bookmarkEnd w:id="16549"/>
      <w:r>
        <w:rPr>
          <w:rtl/>
        </w:rPr>
        <w:t xml:space="preserve">ממשלה </w:t>
      </w:r>
      <w:bookmarkStart w:id="16550" w:name="_ETM_Q30_592250"/>
      <w:bookmarkEnd w:id="16550"/>
      <w:r>
        <w:rPr>
          <w:rtl/>
        </w:rPr>
        <w:t>ש</w:t>
      </w:r>
      <w:r>
        <w:rPr>
          <w:rFonts w:hint="cs"/>
          <w:rtl/>
        </w:rPr>
        <w:t>אין</w:t>
      </w:r>
      <w:r>
        <w:rPr>
          <w:rtl/>
        </w:rPr>
        <w:t xml:space="preserve"> </w:t>
      </w:r>
      <w:bookmarkStart w:id="16551" w:name="_ETM_Q30_592640"/>
      <w:bookmarkEnd w:id="16551"/>
      <w:r>
        <w:rPr>
          <w:rtl/>
        </w:rPr>
        <w:t xml:space="preserve">צרה </w:t>
      </w:r>
      <w:bookmarkStart w:id="16552" w:name="_ETM_Q30_593000"/>
      <w:bookmarkEnd w:id="16552"/>
      <w:r>
        <w:rPr>
          <w:rtl/>
        </w:rPr>
        <w:t xml:space="preserve">ממנה </w:t>
      </w:r>
      <w:bookmarkStart w:id="16553" w:name="_ETM_Q30_594320"/>
      <w:bookmarkEnd w:id="16553"/>
      <w:r>
        <w:rPr>
          <w:rtl/>
        </w:rPr>
        <w:t xml:space="preserve">באים </w:t>
      </w:r>
      <w:bookmarkStart w:id="16554" w:name="_ETM_Q30_594770"/>
      <w:bookmarkEnd w:id="16554"/>
      <w:r>
        <w:rPr>
          <w:rtl/>
        </w:rPr>
        <w:t xml:space="preserve">לממשלה </w:t>
      </w:r>
      <w:bookmarkStart w:id="16555" w:name="_ETM_Q30_596000"/>
      <w:bookmarkEnd w:id="16555"/>
      <w:r>
        <w:rPr>
          <w:rtl/>
        </w:rPr>
        <w:t xml:space="preserve">של </w:t>
      </w:r>
      <w:bookmarkStart w:id="16556" w:name="_ETM_Q30_596240"/>
      <w:bookmarkEnd w:id="16556"/>
      <w:r>
        <w:rPr>
          <w:rtl/>
        </w:rPr>
        <w:t xml:space="preserve">68 </w:t>
      </w:r>
      <w:bookmarkStart w:id="16557" w:name="_ETM_Q30_597080"/>
      <w:bookmarkEnd w:id="16557"/>
      <w:r>
        <w:rPr>
          <w:rtl/>
        </w:rPr>
        <w:t xml:space="preserve">חברי </w:t>
      </w:r>
      <w:bookmarkStart w:id="16558" w:name="_ETM_Q30_597439"/>
      <w:bookmarkEnd w:id="16558"/>
      <w:r>
        <w:rPr>
          <w:rtl/>
        </w:rPr>
        <w:t xml:space="preserve">כנסת </w:t>
      </w:r>
      <w:bookmarkStart w:id="16559" w:name="_ETM_Q30_598700"/>
      <w:bookmarkEnd w:id="16559"/>
      <w:r>
        <w:rPr>
          <w:rtl/>
        </w:rPr>
        <w:t xml:space="preserve">ואומרים </w:t>
      </w:r>
      <w:bookmarkStart w:id="16560" w:name="_ETM_Q30_599150"/>
      <w:bookmarkEnd w:id="16560"/>
      <w:r>
        <w:rPr>
          <w:rtl/>
        </w:rPr>
        <w:t>להם</w:t>
      </w:r>
      <w:r>
        <w:rPr>
          <w:rFonts w:hint="cs"/>
          <w:rtl/>
        </w:rPr>
        <w:t>:</w:t>
      </w:r>
      <w:r>
        <w:rPr>
          <w:rtl/>
        </w:rPr>
        <w:t xml:space="preserve"> </w:t>
      </w:r>
      <w:bookmarkStart w:id="16561" w:name="_ETM_Q30_599479"/>
      <w:bookmarkEnd w:id="16561"/>
      <w:r>
        <w:rPr>
          <w:rtl/>
        </w:rPr>
        <w:t xml:space="preserve">אל </w:t>
      </w:r>
      <w:bookmarkStart w:id="16562" w:name="_ETM_Q30_599630"/>
      <w:bookmarkEnd w:id="16562"/>
      <w:r>
        <w:rPr>
          <w:rtl/>
        </w:rPr>
        <w:t xml:space="preserve">תעבירו </w:t>
      </w:r>
      <w:bookmarkStart w:id="16563" w:name="_ETM_Q30_600020"/>
      <w:bookmarkEnd w:id="16563"/>
      <w:r>
        <w:rPr>
          <w:rtl/>
        </w:rPr>
        <w:t xml:space="preserve">דברים </w:t>
      </w:r>
      <w:bookmarkStart w:id="16564" w:name="_ETM_Q30_600320"/>
      <w:bookmarkEnd w:id="16564"/>
      <w:r>
        <w:rPr>
          <w:rtl/>
        </w:rPr>
        <w:t xml:space="preserve">באופן </w:t>
      </w:r>
      <w:bookmarkStart w:id="16565" w:name="_ETM_Q30_600650"/>
      <w:bookmarkEnd w:id="16565"/>
      <w:r>
        <w:rPr>
          <w:rtl/>
        </w:rPr>
        <w:t>חד</w:t>
      </w:r>
      <w:r>
        <w:rPr>
          <w:rFonts w:hint="cs"/>
          <w:rtl/>
        </w:rPr>
        <w:t>-</w:t>
      </w:r>
      <w:r>
        <w:rPr>
          <w:rtl/>
        </w:rPr>
        <w:t>צדדי</w:t>
      </w:r>
      <w:r>
        <w:rPr>
          <w:rFonts w:hint="cs"/>
          <w:rtl/>
        </w:rPr>
        <w:t>,</w:t>
      </w:r>
      <w:r>
        <w:rPr>
          <w:rtl/>
        </w:rPr>
        <w:t xml:space="preserve"> </w:t>
      </w:r>
      <w:bookmarkStart w:id="16566" w:name="_ETM_Q30_603029"/>
      <w:bookmarkEnd w:id="16566"/>
      <w:r>
        <w:rPr>
          <w:rtl/>
        </w:rPr>
        <w:t xml:space="preserve">אל </w:t>
      </w:r>
      <w:bookmarkStart w:id="16567" w:name="_ETM_Q30_603270"/>
      <w:bookmarkEnd w:id="16567"/>
      <w:r>
        <w:rPr>
          <w:rtl/>
        </w:rPr>
        <w:t>תפ</w:t>
      </w:r>
      <w:r>
        <w:rPr>
          <w:rFonts w:hint="cs"/>
          <w:rtl/>
        </w:rPr>
        <w:t>עלו</w:t>
      </w:r>
      <w:r>
        <w:rPr>
          <w:rtl/>
        </w:rPr>
        <w:t xml:space="preserve"> </w:t>
      </w:r>
      <w:bookmarkStart w:id="16568" w:name="_ETM_Q30_603779"/>
      <w:bookmarkEnd w:id="16568"/>
      <w:r>
        <w:rPr>
          <w:rtl/>
        </w:rPr>
        <w:t xml:space="preserve">באופן </w:t>
      </w:r>
      <w:bookmarkStart w:id="16569" w:name="_ETM_Q30_604200"/>
      <w:bookmarkEnd w:id="16569"/>
      <w:r>
        <w:rPr>
          <w:rtl/>
        </w:rPr>
        <w:t>חד</w:t>
      </w:r>
      <w:r>
        <w:rPr>
          <w:rFonts w:hint="cs"/>
          <w:rtl/>
        </w:rPr>
        <w:t>-</w:t>
      </w:r>
      <w:r>
        <w:rPr>
          <w:rtl/>
        </w:rPr>
        <w:t>צדדי</w:t>
      </w:r>
      <w:r>
        <w:rPr>
          <w:rFonts w:hint="cs"/>
          <w:rtl/>
        </w:rPr>
        <w:t>.</w:t>
      </w:r>
    </w:p>
    <w:p w:rsidR="00F05D2D" w:rsidRDefault="00F05D2D" w:rsidP="00435853">
      <w:pPr>
        <w:rPr>
          <w:rtl/>
        </w:rPr>
      </w:pPr>
    </w:p>
    <w:p w:rsidR="00F05D2D" w:rsidRDefault="00F05D2D" w:rsidP="00435853">
      <w:pPr>
        <w:rPr>
          <w:rtl/>
        </w:rPr>
      </w:pPr>
      <w:bookmarkStart w:id="16570" w:name="_ETM_Q30_601000"/>
      <w:bookmarkStart w:id="16571" w:name="_ETM_Q30_606439"/>
      <w:bookmarkEnd w:id="16570"/>
      <w:bookmarkEnd w:id="16571"/>
      <w:r>
        <w:rPr>
          <w:rtl/>
        </w:rPr>
        <w:t xml:space="preserve">אני </w:t>
      </w:r>
      <w:bookmarkStart w:id="16572" w:name="_ETM_Q30_606740"/>
      <w:bookmarkEnd w:id="16572"/>
      <w:r>
        <w:rPr>
          <w:rtl/>
        </w:rPr>
        <w:t>אומר</w:t>
      </w:r>
      <w:r>
        <w:rPr>
          <w:rFonts w:hint="cs"/>
          <w:rtl/>
        </w:rPr>
        <w:t>,</w:t>
      </w:r>
      <w:r>
        <w:rPr>
          <w:rtl/>
        </w:rPr>
        <w:t xml:space="preserve"> </w:t>
      </w:r>
      <w:bookmarkStart w:id="16573" w:name="_ETM_Q30_606950"/>
      <w:bookmarkStart w:id="16574" w:name="_ETM_Q30_607159"/>
      <w:bookmarkEnd w:id="16573"/>
      <w:bookmarkEnd w:id="16574"/>
      <w:r>
        <w:rPr>
          <w:rtl/>
        </w:rPr>
        <w:t xml:space="preserve">משהו </w:t>
      </w:r>
      <w:bookmarkStart w:id="16575" w:name="_ETM_Q30_607549"/>
      <w:bookmarkEnd w:id="16575"/>
      <w:r>
        <w:rPr>
          <w:rtl/>
        </w:rPr>
        <w:t xml:space="preserve">פה </w:t>
      </w:r>
      <w:bookmarkStart w:id="16576" w:name="_ETM_Q30_607759"/>
      <w:bookmarkEnd w:id="16576"/>
      <w:r>
        <w:rPr>
          <w:rtl/>
        </w:rPr>
        <w:t xml:space="preserve">לא </w:t>
      </w:r>
      <w:bookmarkStart w:id="16577" w:name="_ETM_Q30_607850"/>
      <w:bookmarkEnd w:id="16577"/>
      <w:r>
        <w:rPr>
          <w:rtl/>
        </w:rPr>
        <w:t xml:space="preserve">מסתדר </w:t>
      </w:r>
      <w:bookmarkStart w:id="16578" w:name="_ETM_Q30_608299"/>
      <w:bookmarkEnd w:id="16578"/>
      <w:r>
        <w:rPr>
          <w:rtl/>
        </w:rPr>
        <w:t xml:space="preserve">לי </w:t>
      </w:r>
      <w:bookmarkStart w:id="16579" w:name="_ETM_Q30_608390"/>
      <w:bookmarkEnd w:id="16579"/>
      <w:r>
        <w:rPr>
          <w:rtl/>
        </w:rPr>
        <w:t>בחשבון</w:t>
      </w:r>
      <w:r>
        <w:rPr>
          <w:rFonts w:hint="cs"/>
          <w:rtl/>
        </w:rPr>
        <w:t>,</w:t>
      </w:r>
      <w:r>
        <w:rPr>
          <w:rtl/>
        </w:rPr>
        <w:t xml:space="preserve"> </w:t>
      </w:r>
      <w:bookmarkStart w:id="16580" w:name="_ETM_Q30_608989"/>
      <w:bookmarkEnd w:id="16580"/>
      <w:r>
        <w:rPr>
          <w:rtl/>
        </w:rPr>
        <w:t>במתמטיקה</w:t>
      </w:r>
      <w:r>
        <w:rPr>
          <w:rFonts w:hint="cs"/>
          <w:rtl/>
        </w:rPr>
        <w:t>.</w:t>
      </w:r>
      <w:r>
        <w:rPr>
          <w:rtl/>
        </w:rPr>
        <w:t xml:space="preserve"> </w:t>
      </w:r>
      <w:bookmarkStart w:id="16581" w:name="_ETM_Q30_609739"/>
      <w:bookmarkEnd w:id="16581"/>
      <w:r>
        <w:rPr>
          <w:rtl/>
        </w:rPr>
        <w:t xml:space="preserve">אדוני </w:t>
      </w:r>
      <w:bookmarkStart w:id="16582" w:name="_ETM_Q30_609950"/>
      <w:bookmarkEnd w:id="16582"/>
      <w:r>
        <w:rPr>
          <w:rtl/>
        </w:rPr>
        <w:t>היושב-ראש</w:t>
      </w:r>
      <w:r>
        <w:rPr>
          <w:rFonts w:hint="cs"/>
          <w:rtl/>
        </w:rPr>
        <w:t>,</w:t>
      </w:r>
      <w:r>
        <w:rPr>
          <w:rtl/>
        </w:rPr>
        <w:t xml:space="preserve"> </w:t>
      </w:r>
      <w:bookmarkStart w:id="16583" w:name="_ETM_Q30_610340"/>
      <w:bookmarkEnd w:id="16583"/>
      <w:r>
        <w:rPr>
          <w:rtl/>
        </w:rPr>
        <w:t>ת</w:t>
      </w:r>
      <w:r>
        <w:rPr>
          <w:rFonts w:hint="cs"/>
          <w:rtl/>
        </w:rPr>
        <w:t>דע</w:t>
      </w:r>
      <w:r>
        <w:rPr>
          <w:rtl/>
        </w:rPr>
        <w:t xml:space="preserve"> </w:t>
      </w:r>
      <w:bookmarkStart w:id="16584" w:name="_ETM_Q30_610580"/>
      <w:bookmarkEnd w:id="16584"/>
      <w:r>
        <w:rPr>
          <w:rtl/>
        </w:rPr>
        <w:t xml:space="preserve">לך </w:t>
      </w:r>
      <w:bookmarkStart w:id="16585" w:name="_ETM_Q30_611440"/>
      <w:bookmarkEnd w:id="16585"/>
      <w:r>
        <w:rPr>
          <w:rtl/>
        </w:rPr>
        <w:t>שאני</w:t>
      </w:r>
      <w:r>
        <w:rPr>
          <w:rFonts w:hint="cs"/>
          <w:rtl/>
        </w:rPr>
        <w:t>,</w:t>
      </w:r>
      <w:r>
        <w:rPr>
          <w:rtl/>
        </w:rPr>
        <w:t xml:space="preserve"> </w:t>
      </w:r>
      <w:bookmarkStart w:id="16586" w:name="_ETM_Q30_612879"/>
      <w:bookmarkEnd w:id="16586"/>
      <w:r>
        <w:rPr>
          <w:rtl/>
        </w:rPr>
        <w:t xml:space="preserve">אם </w:t>
      </w:r>
      <w:bookmarkStart w:id="16587" w:name="_ETM_Q30_613030"/>
      <w:bookmarkEnd w:id="16587"/>
      <w:r>
        <w:rPr>
          <w:rtl/>
        </w:rPr>
        <w:t xml:space="preserve">הייתי </w:t>
      </w:r>
      <w:bookmarkStart w:id="16588" w:name="_ETM_Q30_613269"/>
      <w:bookmarkEnd w:id="16588"/>
      <w:r>
        <w:rPr>
          <w:rtl/>
        </w:rPr>
        <w:t xml:space="preserve">טוב </w:t>
      </w:r>
      <w:bookmarkStart w:id="16589" w:name="_ETM_Q30_613510"/>
      <w:bookmarkEnd w:id="16589"/>
      <w:r>
        <w:rPr>
          <w:rtl/>
        </w:rPr>
        <w:t>בחשבון</w:t>
      </w:r>
      <w:r>
        <w:rPr>
          <w:rFonts w:hint="cs"/>
          <w:rtl/>
        </w:rPr>
        <w:t>,</w:t>
      </w:r>
      <w:r>
        <w:rPr>
          <w:rtl/>
        </w:rPr>
        <w:t xml:space="preserve"> </w:t>
      </w:r>
      <w:bookmarkStart w:id="16590" w:name="_ETM_Q30_613989"/>
      <w:bookmarkEnd w:id="16590"/>
      <w:r>
        <w:rPr>
          <w:rtl/>
        </w:rPr>
        <w:t xml:space="preserve">לא </w:t>
      </w:r>
      <w:bookmarkStart w:id="16591" w:name="_ETM_Q30_614079"/>
      <w:bookmarkEnd w:id="16591"/>
      <w:r>
        <w:rPr>
          <w:rtl/>
        </w:rPr>
        <w:t xml:space="preserve">הייתי </w:t>
      </w:r>
      <w:bookmarkStart w:id="16592" w:name="_ETM_Q30_614260"/>
      <w:bookmarkEnd w:id="16592"/>
      <w:r>
        <w:rPr>
          <w:rtl/>
        </w:rPr>
        <w:t xml:space="preserve">הולך </w:t>
      </w:r>
      <w:bookmarkStart w:id="16593" w:name="_ETM_Q30_614409"/>
      <w:bookmarkEnd w:id="16593"/>
      <w:r>
        <w:rPr>
          <w:rtl/>
        </w:rPr>
        <w:t xml:space="preserve">ללמוד </w:t>
      </w:r>
      <w:bookmarkStart w:id="16594" w:name="_ETM_Q30_614620"/>
      <w:bookmarkEnd w:id="16594"/>
      <w:r>
        <w:rPr>
          <w:rtl/>
        </w:rPr>
        <w:t>משפטים</w:t>
      </w:r>
      <w:r>
        <w:rPr>
          <w:rFonts w:hint="cs"/>
          <w:rtl/>
        </w:rPr>
        <w:t>.</w:t>
      </w:r>
      <w:r>
        <w:rPr>
          <w:rtl/>
        </w:rPr>
        <w:t xml:space="preserve"> </w:t>
      </w:r>
      <w:bookmarkStart w:id="16595" w:name="_ETM_Q30_617140"/>
      <w:bookmarkEnd w:id="16595"/>
      <w:r>
        <w:rPr>
          <w:rtl/>
        </w:rPr>
        <w:t xml:space="preserve">בפקולטות </w:t>
      </w:r>
      <w:bookmarkStart w:id="16596" w:name="_ETM_Q30_618790"/>
      <w:bookmarkEnd w:id="16596"/>
      <w:r>
        <w:rPr>
          <w:rtl/>
        </w:rPr>
        <w:t xml:space="preserve">למשפטים </w:t>
      </w:r>
      <w:bookmarkStart w:id="16597" w:name="_ETM_Q30_620739"/>
      <w:bookmarkEnd w:id="16597"/>
      <w:r>
        <w:rPr>
          <w:rtl/>
        </w:rPr>
        <w:t xml:space="preserve">מתקבצים </w:t>
      </w:r>
      <w:bookmarkStart w:id="16598" w:name="_ETM_Q30_621400"/>
      <w:bookmarkEnd w:id="16598"/>
      <w:r>
        <w:rPr>
          <w:rtl/>
        </w:rPr>
        <w:t xml:space="preserve">להם </w:t>
      </w:r>
      <w:bookmarkStart w:id="16599" w:name="_ETM_Q30_621579"/>
      <w:bookmarkEnd w:id="16599"/>
      <w:r>
        <w:rPr>
          <w:rtl/>
        </w:rPr>
        <w:t xml:space="preserve">כל </w:t>
      </w:r>
      <w:bookmarkStart w:id="16600" w:name="_ETM_Q30_621790"/>
      <w:bookmarkEnd w:id="16600"/>
      <w:r>
        <w:rPr>
          <w:rtl/>
        </w:rPr>
        <w:t xml:space="preserve">האנשים </w:t>
      </w:r>
      <w:bookmarkStart w:id="16601" w:name="_ETM_Q30_622540"/>
      <w:bookmarkEnd w:id="16601"/>
      <w:r>
        <w:rPr>
          <w:rtl/>
        </w:rPr>
        <w:t xml:space="preserve">שלא </w:t>
      </w:r>
      <w:bookmarkStart w:id="16602" w:name="_ETM_Q30_622810"/>
      <w:bookmarkEnd w:id="16602"/>
      <w:r>
        <w:rPr>
          <w:rFonts w:hint="cs"/>
          <w:rtl/>
        </w:rPr>
        <w:t>ה</w:t>
      </w:r>
      <w:r>
        <w:rPr>
          <w:rtl/>
        </w:rPr>
        <w:t xml:space="preserve">סתדרו </w:t>
      </w:r>
      <w:bookmarkStart w:id="16603" w:name="_ETM_Q30_623260"/>
      <w:bookmarkEnd w:id="16603"/>
      <w:r>
        <w:rPr>
          <w:rtl/>
        </w:rPr>
        <w:t xml:space="preserve">עם </w:t>
      </w:r>
      <w:bookmarkStart w:id="16604" w:name="_ETM_Q30_623349"/>
      <w:bookmarkEnd w:id="16604"/>
      <w:r>
        <w:rPr>
          <w:rtl/>
        </w:rPr>
        <w:t>חשבון</w:t>
      </w:r>
      <w:r>
        <w:rPr>
          <w:rFonts w:hint="cs"/>
          <w:rtl/>
        </w:rPr>
        <w:t>.</w:t>
      </w:r>
      <w:r>
        <w:rPr>
          <w:rtl/>
        </w:rPr>
        <w:t xml:space="preserve"> </w:t>
      </w:r>
      <w:bookmarkStart w:id="16605" w:name="_ETM_Q30_624390"/>
      <w:bookmarkEnd w:id="16605"/>
      <w:r>
        <w:rPr>
          <w:rtl/>
        </w:rPr>
        <w:t xml:space="preserve">אבל </w:t>
      </w:r>
      <w:bookmarkStart w:id="16606" w:name="_ETM_Q30_624630"/>
      <w:bookmarkEnd w:id="16606"/>
      <w:r>
        <w:rPr>
          <w:rtl/>
        </w:rPr>
        <w:t xml:space="preserve">את </w:t>
      </w:r>
      <w:bookmarkStart w:id="16607" w:name="_ETM_Q30_624780"/>
      <w:bookmarkEnd w:id="16607"/>
      <w:r>
        <w:rPr>
          <w:rtl/>
        </w:rPr>
        <w:t xml:space="preserve">החשבון </w:t>
      </w:r>
      <w:bookmarkStart w:id="16608" w:name="_ETM_Q30_625290"/>
      <w:bookmarkEnd w:id="16608"/>
      <w:r>
        <w:rPr>
          <w:rtl/>
        </w:rPr>
        <w:t xml:space="preserve">הבסיסי </w:t>
      </w:r>
      <w:bookmarkStart w:id="16609" w:name="_ETM_Q30_625800"/>
      <w:bookmarkEnd w:id="16609"/>
      <w:r>
        <w:rPr>
          <w:rtl/>
        </w:rPr>
        <w:t xml:space="preserve">הזה </w:t>
      </w:r>
      <w:bookmarkStart w:id="16610" w:name="_ETM_Q30_626610"/>
      <w:bookmarkEnd w:id="16610"/>
      <w:r>
        <w:rPr>
          <w:rtl/>
        </w:rPr>
        <w:t xml:space="preserve">אני </w:t>
      </w:r>
      <w:bookmarkStart w:id="16611" w:name="_ETM_Q30_626850"/>
      <w:bookmarkEnd w:id="16611"/>
      <w:r>
        <w:rPr>
          <w:rtl/>
        </w:rPr>
        <w:t>יודע</w:t>
      </w:r>
      <w:r>
        <w:rPr>
          <w:rFonts w:hint="cs"/>
          <w:rtl/>
        </w:rPr>
        <w:t>.</w:t>
      </w:r>
      <w:r>
        <w:rPr>
          <w:rtl/>
        </w:rPr>
        <w:t xml:space="preserve"> </w:t>
      </w:r>
      <w:bookmarkStart w:id="16612" w:name="_ETM_Q30_628310"/>
      <w:bookmarkEnd w:id="16612"/>
      <w:r>
        <w:rPr>
          <w:rtl/>
        </w:rPr>
        <w:t xml:space="preserve">אני </w:t>
      </w:r>
      <w:bookmarkStart w:id="16613" w:name="_ETM_Q30_628580"/>
      <w:bookmarkEnd w:id="16613"/>
      <w:r>
        <w:rPr>
          <w:rtl/>
        </w:rPr>
        <w:t>יודע</w:t>
      </w:r>
      <w:r>
        <w:rPr>
          <w:rFonts w:hint="cs"/>
          <w:rtl/>
        </w:rPr>
        <w:t>.</w:t>
      </w:r>
      <w:r>
        <w:rPr>
          <w:rtl/>
        </w:rPr>
        <w:t xml:space="preserve"> </w:t>
      </w:r>
      <w:bookmarkStart w:id="16614" w:name="_ETM_Q30_629780"/>
      <w:bookmarkEnd w:id="16614"/>
    </w:p>
    <w:p w:rsidR="00F05D2D" w:rsidRDefault="00F05D2D" w:rsidP="00435853">
      <w:pPr>
        <w:rPr>
          <w:rtl/>
        </w:rPr>
      </w:pPr>
    </w:p>
    <w:p w:rsidR="00F05D2D" w:rsidRDefault="00F05D2D" w:rsidP="00435853">
      <w:pPr>
        <w:pStyle w:val="af5"/>
        <w:keepNext/>
        <w:rPr>
          <w:rtl/>
        </w:rPr>
      </w:pPr>
      <w:r w:rsidRPr="00213689">
        <w:rPr>
          <w:rStyle w:val="TagStyle"/>
          <w:rtl/>
        </w:rPr>
        <w:t xml:space="preserve"> &lt;&lt; קריאה &gt;&gt;</w:t>
      </w:r>
      <w:r w:rsidRPr="00672B11">
        <w:rPr>
          <w:rStyle w:val="TagStyle"/>
          <w:rtl/>
        </w:rPr>
        <w:t xml:space="preserve"> </w:t>
      </w:r>
      <w:r>
        <w:rPr>
          <w:rtl/>
        </w:rPr>
        <w:t>נאור שירי (יש עתיד):</w:t>
      </w:r>
      <w:r w:rsidRPr="00672B11">
        <w:rPr>
          <w:rStyle w:val="TagStyle"/>
          <w:rtl/>
        </w:rPr>
        <w:t xml:space="preserve"> </w:t>
      </w:r>
      <w:r w:rsidRPr="00213689">
        <w:rPr>
          <w:rStyle w:val="TagStyle"/>
          <w:rtl/>
        </w:rPr>
        <w:t>&lt;&lt; קריאה &gt;&gt;</w:t>
      </w:r>
      <w:r>
        <w:rPr>
          <w:rtl/>
        </w:rPr>
        <w:t xml:space="preserve"> </w:t>
      </w:r>
    </w:p>
    <w:p w:rsidR="00F05D2D" w:rsidRDefault="00F05D2D" w:rsidP="00435853">
      <w:pPr>
        <w:rPr>
          <w:rtl/>
          <w:lang w:eastAsia="he-IL"/>
        </w:rPr>
      </w:pPr>
    </w:p>
    <w:p w:rsidR="00F05D2D" w:rsidRDefault="00F05D2D" w:rsidP="00435853">
      <w:pPr>
        <w:rPr>
          <w:rtl/>
        </w:rPr>
      </w:pPr>
      <w:r>
        <w:rPr>
          <w:rFonts w:hint="cs"/>
          <w:rtl/>
        </w:rPr>
        <w:t xml:space="preserve"> </w:t>
      </w:r>
      <w:r w:rsidR="00C919F6">
        <w:rPr>
          <w:rFonts w:hint="cs"/>
          <w:rtl/>
        </w:rPr>
        <w:t>– – –</w:t>
      </w:r>
      <w:r>
        <w:rPr>
          <w:rFonts w:hint="cs"/>
          <w:rtl/>
        </w:rPr>
        <w:t xml:space="preserve"> </w:t>
      </w:r>
    </w:p>
    <w:p w:rsidR="00F05D2D" w:rsidRDefault="00F05D2D" w:rsidP="00435853">
      <w:pPr>
        <w:rPr>
          <w:rtl/>
        </w:rPr>
      </w:pPr>
    </w:p>
    <w:p w:rsidR="00F05D2D" w:rsidRDefault="00F05D2D" w:rsidP="00435853">
      <w:pPr>
        <w:pStyle w:val="-"/>
        <w:keepNext/>
        <w:rPr>
          <w:rtl/>
        </w:rPr>
      </w:pPr>
      <w:bookmarkStart w:id="16615" w:name="ET_speakercontinue_6464_26"/>
      <w:r w:rsidRPr="00213689">
        <w:rPr>
          <w:rStyle w:val="TagStyle"/>
          <w:rtl/>
        </w:rPr>
        <w:t xml:space="preserve"> &lt;&lt; דובר_המשך &gt;&gt;</w:t>
      </w:r>
      <w:r w:rsidRPr="00690F9F">
        <w:rPr>
          <w:rStyle w:val="TagStyle"/>
          <w:rtl/>
        </w:rPr>
        <w:t xml:space="preserve"> </w:t>
      </w:r>
      <w:r>
        <w:rPr>
          <w:rtl/>
        </w:rPr>
        <w:t>שמחה רוטמן (יו"ר ועדת החוקה, חוק ומשפט):</w:t>
      </w:r>
      <w:r w:rsidRPr="00690F9F">
        <w:rPr>
          <w:rStyle w:val="TagStyle"/>
          <w:rtl/>
        </w:rPr>
        <w:t xml:space="preserve"> </w:t>
      </w:r>
      <w:r w:rsidRPr="00213689">
        <w:rPr>
          <w:rStyle w:val="TagStyle"/>
          <w:rtl/>
        </w:rPr>
        <w:t>&lt;&lt; דובר_המשך &gt;&gt;</w:t>
      </w:r>
      <w:r>
        <w:rPr>
          <w:rtl/>
        </w:rPr>
        <w:t xml:space="preserve"> </w:t>
      </w:r>
      <w:bookmarkEnd w:id="16615"/>
    </w:p>
    <w:p w:rsidR="00F05D2D" w:rsidRDefault="00F05D2D" w:rsidP="00435853">
      <w:pPr>
        <w:rPr>
          <w:rtl/>
        </w:rPr>
      </w:pPr>
    </w:p>
    <w:p w:rsidR="00F05D2D" w:rsidRDefault="00F05D2D" w:rsidP="004E0673">
      <w:pPr>
        <w:rPr>
          <w:rtl/>
        </w:rPr>
      </w:pPr>
      <w:bookmarkStart w:id="16616" w:name="_ETM_Q30_629900"/>
      <w:bookmarkStart w:id="16617" w:name="_ETM_Q30_630970"/>
      <w:bookmarkStart w:id="16618" w:name="_ETM_Q30_631659"/>
      <w:bookmarkEnd w:id="16616"/>
      <w:bookmarkEnd w:id="16617"/>
      <w:bookmarkEnd w:id="16618"/>
      <w:r>
        <w:rPr>
          <w:rtl/>
        </w:rPr>
        <w:t xml:space="preserve">יודע </w:t>
      </w:r>
      <w:bookmarkStart w:id="16619" w:name="_ETM_Q30_632019"/>
      <w:bookmarkEnd w:id="16619"/>
      <w:r>
        <w:rPr>
          <w:rtl/>
        </w:rPr>
        <w:t xml:space="preserve">צדיק </w:t>
      </w:r>
      <w:bookmarkStart w:id="16620" w:name="_ETM_Q30_632379"/>
      <w:bookmarkEnd w:id="16620"/>
      <w:r>
        <w:rPr>
          <w:rtl/>
        </w:rPr>
        <w:t>נפש</w:t>
      </w:r>
      <w:r>
        <w:rPr>
          <w:rFonts w:hint="cs"/>
          <w:rtl/>
        </w:rPr>
        <w:t xml:space="preserve"> </w:t>
      </w:r>
      <w:r w:rsidR="00C919F6">
        <w:rPr>
          <w:rFonts w:hint="cs"/>
          <w:rtl/>
        </w:rPr>
        <w:t>– – –</w:t>
      </w:r>
      <w:r>
        <w:rPr>
          <w:rtl/>
        </w:rPr>
        <w:t xml:space="preserve"> </w:t>
      </w:r>
      <w:bookmarkStart w:id="16621" w:name="_ETM_Q30_634230"/>
      <w:bookmarkEnd w:id="16621"/>
      <w:r>
        <w:rPr>
          <w:rtl/>
        </w:rPr>
        <w:t>מה</w:t>
      </w:r>
      <w:r>
        <w:rPr>
          <w:rFonts w:hint="cs"/>
          <w:rtl/>
        </w:rPr>
        <w:t>,</w:t>
      </w:r>
      <w:r>
        <w:rPr>
          <w:rtl/>
        </w:rPr>
        <w:t xml:space="preserve"> </w:t>
      </w:r>
      <w:bookmarkStart w:id="16622" w:name="_ETM_Q30_634409"/>
      <w:bookmarkEnd w:id="16622"/>
      <w:r w:rsidR="004E0673">
        <w:rPr>
          <w:rFonts w:hint="cs"/>
          <w:rtl/>
        </w:rPr>
        <w:t xml:space="preserve">גם </w:t>
      </w:r>
      <w:r>
        <w:rPr>
          <w:rtl/>
        </w:rPr>
        <w:t xml:space="preserve">הוא </w:t>
      </w:r>
      <w:bookmarkStart w:id="16623" w:name="_ETM_Q30_634499"/>
      <w:bookmarkStart w:id="16624" w:name="_ETM_Q30_634739"/>
      <w:bookmarkEnd w:id="16623"/>
      <w:bookmarkEnd w:id="16624"/>
      <w:r>
        <w:rPr>
          <w:rtl/>
        </w:rPr>
        <w:t>היה</w:t>
      </w:r>
      <w:r>
        <w:rPr>
          <w:rFonts w:hint="cs"/>
          <w:rtl/>
        </w:rPr>
        <w:t>?</w:t>
      </w:r>
      <w:r>
        <w:rPr>
          <w:rtl/>
        </w:rPr>
        <w:t xml:space="preserve"> </w:t>
      </w:r>
      <w:bookmarkStart w:id="16625" w:name="_ETM_Q30_635430"/>
      <w:bookmarkStart w:id="16626" w:name="_ETM_Q30_635519"/>
      <w:bookmarkEnd w:id="16625"/>
      <w:bookmarkEnd w:id="16626"/>
      <w:r>
        <w:rPr>
          <w:rtl/>
        </w:rPr>
        <w:t xml:space="preserve">הוא </w:t>
      </w:r>
      <w:bookmarkStart w:id="16627" w:name="_ETM_Q30_635700"/>
      <w:bookmarkEnd w:id="16627"/>
      <w:r>
        <w:rPr>
          <w:rFonts w:hint="cs"/>
          <w:rtl/>
        </w:rPr>
        <w:t xml:space="preserve">גם </w:t>
      </w:r>
      <w:r>
        <w:rPr>
          <w:rtl/>
        </w:rPr>
        <w:t xml:space="preserve">לא </w:t>
      </w:r>
      <w:bookmarkStart w:id="16628" w:name="_ETM_Q30_635790"/>
      <w:bookmarkEnd w:id="16628"/>
      <w:r>
        <w:rPr>
          <w:rtl/>
        </w:rPr>
        <w:t xml:space="preserve">יודע </w:t>
      </w:r>
      <w:bookmarkStart w:id="16629" w:name="_ETM_Q30_636029"/>
      <w:bookmarkEnd w:id="16629"/>
      <w:r>
        <w:rPr>
          <w:rFonts w:hint="cs"/>
          <w:rtl/>
        </w:rPr>
        <w:t xml:space="preserve">חשבון או </w:t>
      </w:r>
      <w:r>
        <w:rPr>
          <w:rtl/>
        </w:rPr>
        <w:t>ש</w:t>
      </w:r>
      <w:r w:rsidR="004E0673">
        <w:rPr>
          <w:rFonts w:hint="cs"/>
          <w:rtl/>
        </w:rPr>
        <w:t xml:space="preserve">גם </w:t>
      </w:r>
      <w:r>
        <w:rPr>
          <w:rtl/>
        </w:rPr>
        <w:t xml:space="preserve">הוא </w:t>
      </w:r>
      <w:bookmarkStart w:id="16630" w:name="_ETM_Q30_636239"/>
      <w:bookmarkStart w:id="16631" w:name="_ETM_Q30_636450"/>
      <w:bookmarkEnd w:id="16630"/>
      <w:bookmarkEnd w:id="16631"/>
      <w:r>
        <w:rPr>
          <w:rFonts w:hint="cs"/>
          <w:rtl/>
        </w:rPr>
        <w:t xml:space="preserve">משפטן? </w:t>
      </w:r>
    </w:p>
    <w:p w:rsidR="00F05D2D" w:rsidRDefault="00F05D2D" w:rsidP="00435853">
      <w:pPr>
        <w:rPr>
          <w:rtl/>
        </w:rPr>
      </w:pPr>
    </w:p>
    <w:p w:rsidR="00F05D2D" w:rsidRDefault="00F05D2D" w:rsidP="00435853">
      <w:pPr>
        <w:pStyle w:val="af5"/>
        <w:keepNext/>
        <w:rPr>
          <w:rtl/>
        </w:rPr>
      </w:pPr>
      <w:bookmarkStart w:id="16632" w:name="ET_interruption_6361_28"/>
      <w:r w:rsidRPr="00213689">
        <w:rPr>
          <w:rStyle w:val="TagStyle"/>
          <w:rtl/>
        </w:rPr>
        <w:t xml:space="preserve"> &lt;&lt; קריאה &gt;&gt;</w:t>
      </w:r>
      <w:r w:rsidRPr="00672B11">
        <w:rPr>
          <w:rStyle w:val="TagStyle"/>
          <w:rtl/>
        </w:rPr>
        <w:t xml:space="preserve"> </w:t>
      </w:r>
      <w:r>
        <w:rPr>
          <w:rtl/>
        </w:rPr>
        <w:t>נאור שירי (יש עתיד):</w:t>
      </w:r>
      <w:r w:rsidRPr="00672B11">
        <w:rPr>
          <w:rStyle w:val="TagStyle"/>
          <w:rtl/>
        </w:rPr>
        <w:t xml:space="preserve"> </w:t>
      </w:r>
      <w:r w:rsidRPr="00213689">
        <w:rPr>
          <w:rStyle w:val="TagStyle"/>
          <w:rtl/>
        </w:rPr>
        <w:t>&lt;&lt; קריאה &gt;&gt;</w:t>
      </w:r>
      <w:r>
        <w:rPr>
          <w:rtl/>
        </w:rPr>
        <w:t xml:space="preserve"> </w:t>
      </w:r>
      <w:bookmarkEnd w:id="16632"/>
    </w:p>
    <w:p w:rsidR="00F05D2D" w:rsidRDefault="00F05D2D" w:rsidP="00435853">
      <w:pPr>
        <w:rPr>
          <w:rtl/>
        </w:rPr>
      </w:pPr>
    </w:p>
    <w:p w:rsidR="00F05D2D" w:rsidRDefault="00F05D2D" w:rsidP="00435853">
      <w:pPr>
        <w:rPr>
          <w:rtl/>
        </w:rPr>
      </w:pPr>
      <w:r>
        <w:rPr>
          <w:rFonts w:hint="cs"/>
          <w:rtl/>
        </w:rPr>
        <w:t>גם וגם.</w:t>
      </w:r>
    </w:p>
    <w:p w:rsidR="00F05D2D" w:rsidRDefault="00F05D2D" w:rsidP="00435853">
      <w:pPr>
        <w:rPr>
          <w:rtl/>
        </w:rPr>
      </w:pPr>
    </w:p>
    <w:p w:rsidR="00F05D2D" w:rsidRDefault="00F05D2D" w:rsidP="00435853">
      <w:pPr>
        <w:pStyle w:val="-"/>
        <w:keepNext/>
        <w:rPr>
          <w:rtl/>
        </w:rPr>
      </w:pPr>
      <w:bookmarkStart w:id="16633" w:name="ET_speakercontinue_6464_29"/>
      <w:r w:rsidRPr="00213689">
        <w:rPr>
          <w:rStyle w:val="TagStyle"/>
          <w:rtl/>
        </w:rPr>
        <w:t xml:space="preserve"> &lt;&lt; דובר_המשך &gt;&gt;</w:t>
      </w:r>
      <w:r w:rsidRPr="00672B11">
        <w:rPr>
          <w:rStyle w:val="TagStyle"/>
          <w:rtl/>
        </w:rPr>
        <w:t xml:space="preserve"> </w:t>
      </w:r>
      <w:r>
        <w:rPr>
          <w:rtl/>
        </w:rPr>
        <w:t>שמחה רוטמן (יו"ר ועדת החוקה, חוק ומשפט):</w:t>
      </w:r>
      <w:r w:rsidRPr="00672B11">
        <w:rPr>
          <w:rStyle w:val="TagStyle"/>
          <w:rtl/>
        </w:rPr>
        <w:t xml:space="preserve"> </w:t>
      </w:r>
      <w:r w:rsidRPr="00213689">
        <w:rPr>
          <w:rStyle w:val="TagStyle"/>
          <w:rtl/>
        </w:rPr>
        <w:t>&lt;&lt; דובר_המשך &gt;&gt;</w:t>
      </w:r>
      <w:r>
        <w:rPr>
          <w:rtl/>
        </w:rPr>
        <w:t xml:space="preserve"> </w:t>
      </w:r>
      <w:bookmarkEnd w:id="16633"/>
    </w:p>
    <w:p w:rsidR="00F05D2D" w:rsidRDefault="00F05D2D" w:rsidP="00435853">
      <w:pPr>
        <w:rPr>
          <w:rtl/>
        </w:rPr>
      </w:pPr>
    </w:p>
    <w:p w:rsidR="00F05D2D" w:rsidRDefault="00F05D2D" w:rsidP="00435853">
      <w:pPr>
        <w:rPr>
          <w:rtl/>
        </w:rPr>
      </w:pPr>
      <w:bookmarkStart w:id="16634" w:name="_ETM_Q30_636540"/>
      <w:bookmarkStart w:id="16635" w:name="_ETM_Q30_636689"/>
      <w:bookmarkStart w:id="16636" w:name="_ETM_Q30_636959"/>
      <w:bookmarkStart w:id="16637" w:name="_ETM_Q30_637260"/>
      <w:bookmarkStart w:id="16638" w:name="_ETM_Q30_638579"/>
      <w:bookmarkEnd w:id="16634"/>
      <w:bookmarkEnd w:id="16635"/>
      <w:bookmarkEnd w:id="16636"/>
      <w:bookmarkEnd w:id="16637"/>
      <w:bookmarkEnd w:id="16638"/>
      <w:r>
        <w:rPr>
          <w:rtl/>
        </w:rPr>
        <w:t>אוקיי</w:t>
      </w:r>
      <w:r>
        <w:rPr>
          <w:rFonts w:hint="cs"/>
          <w:rtl/>
        </w:rPr>
        <w:t>.</w:t>
      </w:r>
      <w:r>
        <w:rPr>
          <w:rtl/>
        </w:rPr>
        <w:t xml:space="preserve"> </w:t>
      </w:r>
      <w:bookmarkStart w:id="16639" w:name="_ETM_Q30_639329"/>
      <w:bookmarkEnd w:id="16639"/>
      <w:r>
        <w:rPr>
          <w:rtl/>
        </w:rPr>
        <w:t xml:space="preserve">אני </w:t>
      </w:r>
      <w:bookmarkStart w:id="16640" w:name="_ETM_Q30_639510"/>
      <w:bookmarkEnd w:id="16640"/>
      <w:r>
        <w:rPr>
          <w:rtl/>
        </w:rPr>
        <w:t xml:space="preserve">לא </w:t>
      </w:r>
      <w:bookmarkStart w:id="16641" w:name="_ETM_Q30_640069"/>
      <w:bookmarkStart w:id="16642" w:name="_ETM_Q30_641110"/>
      <w:bookmarkStart w:id="16643" w:name="_ETM_Q30_641350"/>
      <w:bookmarkStart w:id="16644" w:name="_ETM_Q30_641470"/>
      <w:bookmarkEnd w:id="16641"/>
      <w:bookmarkEnd w:id="16642"/>
      <w:bookmarkEnd w:id="16643"/>
      <w:bookmarkEnd w:id="16644"/>
      <w:r>
        <w:rPr>
          <w:rtl/>
        </w:rPr>
        <w:t>אמרתי</w:t>
      </w:r>
      <w:r>
        <w:rPr>
          <w:rFonts w:hint="cs"/>
          <w:rtl/>
        </w:rPr>
        <w:t>,</w:t>
      </w:r>
      <w:r>
        <w:rPr>
          <w:rtl/>
        </w:rPr>
        <w:t xml:space="preserve"> </w:t>
      </w:r>
      <w:bookmarkStart w:id="16645" w:name="_ETM_Q30_641830"/>
      <w:bookmarkEnd w:id="16645"/>
      <w:r>
        <w:rPr>
          <w:rtl/>
        </w:rPr>
        <w:t xml:space="preserve">חבר </w:t>
      </w:r>
      <w:bookmarkStart w:id="16646" w:name="_ETM_Q30_642070"/>
      <w:bookmarkEnd w:id="16646"/>
      <w:r>
        <w:rPr>
          <w:rtl/>
        </w:rPr>
        <w:t xml:space="preserve">הכנסת </w:t>
      </w:r>
      <w:bookmarkStart w:id="16647" w:name="_ETM_Q30_642700"/>
      <w:bookmarkStart w:id="16648" w:name="_ETM_Q30_644470"/>
      <w:bookmarkStart w:id="16649" w:name="_ETM_Q30_644800"/>
      <w:bookmarkStart w:id="16650" w:name="_ETM_Q30_645190"/>
      <w:bookmarkStart w:id="16651" w:name="_ETM_Q30_645460"/>
      <w:bookmarkEnd w:id="16647"/>
      <w:bookmarkEnd w:id="16648"/>
      <w:bookmarkEnd w:id="16649"/>
      <w:bookmarkEnd w:id="16650"/>
      <w:bookmarkEnd w:id="16651"/>
      <w:r>
        <w:rPr>
          <w:rFonts w:hint="cs"/>
          <w:rtl/>
        </w:rPr>
        <w:t xml:space="preserve">ולדימיר בליאק, </w:t>
      </w:r>
      <w:bookmarkStart w:id="16652" w:name="_ETM_Q30_645760"/>
      <w:bookmarkStart w:id="16653" w:name="_ETM_Q30_646300"/>
      <w:bookmarkEnd w:id="16652"/>
      <w:bookmarkEnd w:id="16653"/>
      <w:r>
        <w:rPr>
          <w:rtl/>
        </w:rPr>
        <w:t xml:space="preserve">אני </w:t>
      </w:r>
      <w:bookmarkStart w:id="16654" w:name="_ETM_Q30_646570"/>
      <w:bookmarkEnd w:id="16654"/>
      <w:r>
        <w:rPr>
          <w:rtl/>
        </w:rPr>
        <w:t xml:space="preserve">לא </w:t>
      </w:r>
      <w:bookmarkStart w:id="16655" w:name="_ETM_Q30_646889"/>
      <w:bookmarkEnd w:id="16655"/>
      <w:r>
        <w:rPr>
          <w:rtl/>
        </w:rPr>
        <w:t xml:space="preserve">אמרתי </w:t>
      </w:r>
      <w:bookmarkStart w:id="16656" w:name="_ETM_Q30_647280"/>
      <w:bookmarkEnd w:id="16656"/>
      <w:r>
        <w:rPr>
          <w:rtl/>
        </w:rPr>
        <w:t xml:space="preserve">שכל </w:t>
      </w:r>
      <w:bookmarkStart w:id="16657" w:name="_ETM_Q30_647760"/>
      <w:bookmarkEnd w:id="16657"/>
      <w:r>
        <w:rPr>
          <w:rtl/>
        </w:rPr>
        <w:t xml:space="preserve">מי </w:t>
      </w:r>
      <w:bookmarkStart w:id="16658" w:name="_ETM_Q30_647909"/>
      <w:bookmarkEnd w:id="16658"/>
      <w:r>
        <w:rPr>
          <w:rtl/>
        </w:rPr>
        <w:t xml:space="preserve">שלא </w:t>
      </w:r>
      <w:bookmarkStart w:id="16659" w:name="_ETM_Q30_648150"/>
      <w:bookmarkEnd w:id="16659"/>
      <w:r>
        <w:rPr>
          <w:rtl/>
        </w:rPr>
        <w:t xml:space="preserve">יודע </w:t>
      </w:r>
      <w:bookmarkStart w:id="16660" w:name="_ETM_Q30_648540"/>
      <w:bookmarkEnd w:id="16660"/>
      <w:r>
        <w:rPr>
          <w:rtl/>
        </w:rPr>
        <w:t xml:space="preserve">חשבון </w:t>
      </w:r>
      <w:bookmarkStart w:id="16661" w:name="_ETM_Q30_648989"/>
      <w:bookmarkEnd w:id="16661"/>
      <w:r>
        <w:rPr>
          <w:rFonts w:hint="cs"/>
          <w:rtl/>
        </w:rPr>
        <w:t>הוא עורך דין.</w:t>
      </w:r>
    </w:p>
    <w:p w:rsidR="00F05D2D" w:rsidRPr="00213689" w:rsidRDefault="00F05D2D" w:rsidP="00435853">
      <w:pPr>
        <w:rPr>
          <w:rtl/>
        </w:rPr>
      </w:pPr>
      <w:bookmarkStart w:id="16662" w:name="ET_interruption_6127_30"/>
    </w:p>
    <w:p w:rsidR="00F05D2D" w:rsidRDefault="00F05D2D" w:rsidP="00435853">
      <w:pPr>
        <w:pStyle w:val="af5"/>
        <w:rPr>
          <w:rtl/>
        </w:rPr>
      </w:pPr>
      <w:r w:rsidRPr="00435853">
        <w:rPr>
          <w:rStyle w:val="TagStyle"/>
          <w:rtl/>
        </w:rPr>
        <w:t xml:space="preserve"> &lt;&lt; קריאה &gt;&gt;</w:t>
      </w:r>
      <w:r w:rsidRPr="00D139CD">
        <w:rPr>
          <w:rStyle w:val="TagStyle"/>
          <w:rtl/>
        </w:rPr>
        <w:t xml:space="preserve"> </w:t>
      </w:r>
      <w:r>
        <w:rPr>
          <w:rFonts w:hint="cs"/>
          <w:rtl/>
        </w:rPr>
        <w:t>קריאות</w:t>
      </w:r>
      <w:r>
        <w:rPr>
          <w:rtl/>
        </w:rPr>
        <w:t>:</w:t>
      </w:r>
      <w:r w:rsidRPr="00D139CD">
        <w:rPr>
          <w:rStyle w:val="TagStyle"/>
          <w:rtl/>
        </w:rPr>
        <w:t xml:space="preserve"> </w:t>
      </w:r>
      <w:r w:rsidRPr="00435853">
        <w:rPr>
          <w:rStyle w:val="TagStyle"/>
          <w:rtl/>
        </w:rPr>
        <w:t xml:space="preserve">&lt;&lt; קריאה &gt;&gt; </w:t>
      </w:r>
      <w:r>
        <w:rPr>
          <w:rtl/>
        </w:rPr>
        <w:t xml:space="preserve"> </w:t>
      </w:r>
      <w:bookmarkEnd w:id="16662"/>
    </w:p>
    <w:p w:rsidR="00F05D2D" w:rsidRDefault="00F05D2D" w:rsidP="00435853">
      <w:pPr>
        <w:rPr>
          <w:rtl/>
        </w:rPr>
      </w:pPr>
    </w:p>
    <w:p w:rsidR="00F05D2D" w:rsidRDefault="00F05D2D" w:rsidP="00435853">
      <w:pPr>
        <w:rPr>
          <w:rtl/>
        </w:rPr>
      </w:pPr>
      <w:r>
        <w:rPr>
          <w:rFonts w:hint="cs"/>
          <w:rtl/>
        </w:rPr>
        <w:t xml:space="preserve"> </w:t>
      </w:r>
      <w:r w:rsidR="00C919F6">
        <w:rPr>
          <w:rFonts w:hint="cs"/>
          <w:rtl/>
        </w:rPr>
        <w:t>– – –</w:t>
      </w:r>
      <w:r>
        <w:rPr>
          <w:rFonts w:hint="cs"/>
          <w:rtl/>
        </w:rPr>
        <w:t xml:space="preserve"> </w:t>
      </w:r>
    </w:p>
    <w:p w:rsidR="00F05D2D" w:rsidRDefault="00F05D2D" w:rsidP="00435853">
      <w:pPr>
        <w:rPr>
          <w:rtl/>
        </w:rPr>
      </w:pPr>
    </w:p>
    <w:p w:rsidR="00F05D2D" w:rsidRDefault="00F05D2D" w:rsidP="00435853">
      <w:pPr>
        <w:pStyle w:val="-"/>
        <w:keepNext/>
        <w:rPr>
          <w:rtl/>
        </w:rPr>
      </w:pPr>
      <w:bookmarkStart w:id="16663" w:name="_ETM_Q30_656000"/>
      <w:bookmarkStart w:id="16664" w:name="ET_speakercontinue_6464_32"/>
      <w:bookmarkEnd w:id="16663"/>
      <w:r w:rsidRPr="00213689">
        <w:rPr>
          <w:rStyle w:val="TagStyle"/>
          <w:rtl/>
        </w:rPr>
        <w:t xml:space="preserve"> &lt;&lt; דובר_המשך &gt;&gt;</w:t>
      </w:r>
      <w:r w:rsidRPr="00D139CD">
        <w:rPr>
          <w:rStyle w:val="TagStyle"/>
          <w:rtl/>
        </w:rPr>
        <w:t xml:space="preserve"> </w:t>
      </w:r>
      <w:r>
        <w:rPr>
          <w:rtl/>
        </w:rPr>
        <w:t>שמחה רוטמן (יו"ר ועדת החוקה, חוק ומשפט):</w:t>
      </w:r>
      <w:r w:rsidRPr="00D139CD">
        <w:rPr>
          <w:rStyle w:val="TagStyle"/>
          <w:rtl/>
        </w:rPr>
        <w:t xml:space="preserve"> </w:t>
      </w:r>
      <w:r w:rsidRPr="00213689">
        <w:rPr>
          <w:rStyle w:val="TagStyle"/>
          <w:rtl/>
        </w:rPr>
        <w:t>&lt;&lt; דובר_המשך &gt;&gt;</w:t>
      </w:r>
      <w:r>
        <w:rPr>
          <w:rtl/>
        </w:rPr>
        <w:t xml:space="preserve"> </w:t>
      </w:r>
      <w:bookmarkEnd w:id="16664"/>
    </w:p>
    <w:p w:rsidR="00F05D2D" w:rsidRDefault="00F05D2D" w:rsidP="00435853">
      <w:pPr>
        <w:rPr>
          <w:rtl/>
        </w:rPr>
      </w:pPr>
    </w:p>
    <w:p w:rsidR="00F05D2D" w:rsidRDefault="00F05D2D" w:rsidP="00435853">
      <w:pPr>
        <w:rPr>
          <w:rtl/>
        </w:rPr>
      </w:pPr>
      <w:bookmarkStart w:id="16665" w:name="_ETM_Q30_657000"/>
      <w:bookmarkStart w:id="16666" w:name="_ETM_Q30_650010"/>
      <w:bookmarkStart w:id="16667" w:name="_ETM_Q30_655620"/>
      <w:bookmarkEnd w:id="16665"/>
      <w:bookmarkEnd w:id="16666"/>
      <w:bookmarkEnd w:id="16667"/>
      <w:r>
        <w:rPr>
          <w:rFonts w:hint="cs"/>
          <w:rtl/>
        </w:rPr>
        <w:t>זהו. ז</w:t>
      </w:r>
      <w:r>
        <w:rPr>
          <w:rtl/>
        </w:rPr>
        <w:t xml:space="preserve">ה </w:t>
      </w:r>
      <w:bookmarkStart w:id="16668" w:name="_ETM_Q30_655770"/>
      <w:bookmarkEnd w:id="16668"/>
      <w:r>
        <w:rPr>
          <w:rtl/>
        </w:rPr>
        <w:t xml:space="preserve">לא </w:t>
      </w:r>
      <w:bookmarkStart w:id="16669" w:name="_ETM_Q30_655890"/>
      <w:bookmarkEnd w:id="16669"/>
      <w:r>
        <w:rPr>
          <w:rtl/>
        </w:rPr>
        <w:t xml:space="preserve">מה </w:t>
      </w:r>
      <w:bookmarkStart w:id="16670" w:name="_ETM_Q30_656010"/>
      <w:bookmarkEnd w:id="16670"/>
      <w:r>
        <w:rPr>
          <w:rtl/>
        </w:rPr>
        <w:t>שאמרתי</w:t>
      </w:r>
      <w:r>
        <w:rPr>
          <w:rFonts w:hint="cs"/>
          <w:rtl/>
        </w:rPr>
        <w:t xml:space="preserve">, אני רק מחדד. </w:t>
      </w:r>
      <w:bookmarkStart w:id="16671" w:name="_ETM_Q30_656880"/>
      <w:bookmarkStart w:id="16672" w:name="_ETM_Q30_658239"/>
      <w:bookmarkEnd w:id="16671"/>
      <w:bookmarkEnd w:id="16672"/>
      <w:r>
        <w:rPr>
          <w:rtl/>
        </w:rPr>
        <w:t xml:space="preserve">אבל </w:t>
      </w:r>
      <w:bookmarkStart w:id="16673" w:name="_ETM_Q30_658689"/>
      <w:bookmarkEnd w:id="16673"/>
      <w:r>
        <w:rPr>
          <w:rtl/>
        </w:rPr>
        <w:t xml:space="preserve">אני </w:t>
      </w:r>
      <w:bookmarkStart w:id="16674" w:name="_ETM_Q30_658930"/>
      <w:bookmarkEnd w:id="16674"/>
      <w:r>
        <w:rPr>
          <w:rtl/>
        </w:rPr>
        <w:t xml:space="preserve">עדיין </w:t>
      </w:r>
      <w:bookmarkStart w:id="16675" w:name="_ETM_Q30_659290"/>
      <w:bookmarkEnd w:id="16675"/>
      <w:r>
        <w:rPr>
          <w:rtl/>
        </w:rPr>
        <w:t xml:space="preserve">יודע </w:t>
      </w:r>
      <w:bookmarkStart w:id="16676" w:name="_ETM_Q30_660249"/>
      <w:bookmarkEnd w:id="16676"/>
      <w:r>
        <w:rPr>
          <w:rtl/>
        </w:rPr>
        <w:t>ש</w:t>
      </w:r>
      <w:bookmarkStart w:id="16677" w:name="_ETM_Q30_660459"/>
      <w:bookmarkEnd w:id="16677"/>
      <w:r>
        <w:rPr>
          <w:rFonts w:hint="cs"/>
          <w:rtl/>
        </w:rPr>
        <w:t>-</w:t>
      </w:r>
      <w:r>
        <w:rPr>
          <w:rtl/>
        </w:rPr>
        <w:t xml:space="preserve">68 </w:t>
      </w:r>
      <w:bookmarkStart w:id="16678" w:name="_ETM_Q30_661930"/>
      <w:bookmarkEnd w:id="16678"/>
      <w:r>
        <w:rPr>
          <w:rFonts w:hint="cs"/>
          <w:rtl/>
        </w:rPr>
        <w:t xml:space="preserve">זה </w:t>
      </w:r>
      <w:r>
        <w:rPr>
          <w:rtl/>
        </w:rPr>
        <w:t xml:space="preserve">יותר </w:t>
      </w:r>
      <w:bookmarkStart w:id="16679" w:name="_ETM_Q30_662469"/>
      <w:bookmarkEnd w:id="16679"/>
      <w:r>
        <w:rPr>
          <w:rtl/>
        </w:rPr>
        <w:t xml:space="preserve">מאשר </w:t>
      </w:r>
      <w:bookmarkStart w:id="16680" w:name="_ETM_Q30_662829"/>
      <w:bookmarkEnd w:id="16680"/>
      <w:r>
        <w:rPr>
          <w:rtl/>
        </w:rPr>
        <w:t>61</w:t>
      </w:r>
      <w:r>
        <w:rPr>
          <w:rFonts w:hint="cs"/>
          <w:rtl/>
        </w:rPr>
        <w:t>.</w:t>
      </w:r>
      <w:r>
        <w:rPr>
          <w:rtl/>
        </w:rPr>
        <w:t xml:space="preserve"> </w:t>
      </w:r>
      <w:bookmarkStart w:id="16681" w:name="_ETM_Q30_664310"/>
      <w:bookmarkEnd w:id="16681"/>
      <w:r>
        <w:rPr>
          <w:rtl/>
        </w:rPr>
        <w:t xml:space="preserve">את </w:t>
      </w:r>
      <w:bookmarkStart w:id="16682" w:name="_ETM_Q30_664430"/>
      <w:bookmarkEnd w:id="16682"/>
      <w:r>
        <w:rPr>
          <w:rtl/>
        </w:rPr>
        <w:t xml:space="preserve">זה </w:t>
      </w:r>
      <w:bookmarkStart w:id="16683" w:name="_ETM_Q30_664580"/>
      <w:bookmarkEnd w:id="16683"/>
      <w:r>
        <w:rPr>
          <w:rtl/>
        </w:rPr>
        <w:t xml:space="preserve">אני </w:t>
      </w:r>
      <w:bookmarkStart w:id="16684" w:name="_ETM_Q30_664790"/>
      <w:bookmarkEnd w:id="16684"/>
      <w:r>
        <w:rPr>
          <w:rtl/>
        </w:rPr>
        <w:t>יודע</w:t>
      </w:r>
      <w:r>
        <w:rPr>
          <w:rFonts w:hint="cs"/>
          <w:rtl/>
        </w:rPr>
        <w:t>.</w:t>
      </w:r>
      <w:r>
        <w:rPr>
          <w:rtl/>
        </w:rPr>
        <w:t xml:space="preserve"> </w:t>
      </w:r>
      <w:bookmarkStart w:id="16685" w:name="_ETM_Q30_667540"/>
      <w:bookmarkEnd w:id="16685"/>
    </w:p>
    <w:p w:rsidR="00F05D2D" w:rsidRDefault="00F05D2D" w:rsidP="00435853">
      <w:pPr>
        <w:rPr>
          <w:rtl/>
        </w:rPr>
      </w:pPr>
    </w:p>
    <w:p w:rsidR="00F05D2D" w:rsidRDefault="00F05D2D" w:rsidP="00435853">
      <w:pPr>
        <w:pStyle w:val="af5"/>
        <w:keepNext/>
        <w:rPr>
          <w:rtl/>
        </w:rPr>
      </w:pPr>
      <w:bookmarkStart w:id="16686" w:name="ET_interruption_6127_33"/>
      <w:r w:rsidRPr="00213689">
        <w:rPr>
          <w:rStyle w:val="TagStyle"/>
          <w:rtl/>
        </w:rPr>
        <w:t xml:space="preserve"> &lt;&lt; קריאה &gt;&gt;</w:t>
      </w:r>
      <w:r w:rsidRPr="00680F24">
        <w:rPr>
          <w:rStyle w:val="TagStyle"/>
          <w:rtl/>
        </w:rPr>
        <w:t xml:space="preserve"> </w:t>
      </w:r>
      <w:r>
        <w:rPr>
          <w:rtl/>
        </w:rPr>
        <w:t>ולדימיר בליאק (יש עתיד):</w:t>
      </w:r>
      <w:r w:rsidRPr="00680F24">
        <w:rPr>
          <w:rStyle w:val="TagStyle"/>
          <w:rtl/>
        </w:rPr>
        <w:t xml:space="preserve"> </w:t>
      </w:r>
      <w:r w:rsidRPr="00213689">
        <w:rPr>
          <w:rStyle w:val="TagStyle"/>
          <w:rtl/>
        </w:rPr>
        <w:t>&lt;&lt; קריאה &gt;&gt;</w:t>
      </w:r>
      <w:r>
        <w:rPr>
          <w:rtl/>
        </w:rPr>
        <w:t xml:space="preserve"> </w:t>
      </w:r>
      <w:bookmarkEnd w:id="16686"/>
    </w:p>
    <w:p w:rsidR="00F05D2D" w:rsidRDefault="00F05D2D" w:rsidP="00435853">
      <w:pPr>
        <w:rPr>
          <w:rtl/>
        </w:rPr>
      </w:pPr>
    </w:p>
    <w:p w:rsidR="00F05D2D" w:rsidRDefault="00F05D2D" w:rsidP="00435853">
      <w:pPr>
        <w:rPr>
          <w:rtl/>
        </w:rPr>
      </w:pPr>
      <w:r>
        <w:rPr>
          <w:rFonts w:hint="cs"/>
          <w:rtl/>
        </w:rPr>
        <w:t xml:space="preserve"> </w:t>
      </w:r>
      <w:r w:rsidR="00C919F6">
        <w:rPr>
          <w:rFonts w:hint="cs"/>
          <w:rtl/>
        </w:rPr>
        <w:t>– – –</w:t>
      </w:r>
      <w:r>
        <w:rPr>
          <w:rFonts w:hint="cs"/>
          <w:rtl/>
        </w:rPr>
        <w:t xml:space="preserve"> שהסביר לנו בוועדת הכספים שחמש זה יותר מ-1</w:t>
      </w:r>
      <w:bookmarkStart w:id="16687" w:name="_ETM_Q30_162482"/>
      <w:bookmarkStart w:id="16688" w:name="_ETM_Q30_162684"/>
      <w:r>
        <w:rPr>
          <w:rFonts w:hint="cs"/>
          <w:rtl/>
        </w:rPr>
        <w:t>5</w:t>
      </w:r>
      <w:bookmarkEnd w:id="16687"/>
      <w:bookmarkEnd w:id="16688"/>
      <w:r>
        <w:rPr>
          <w:rFonts w:hint="cs"/>
          <w:rtl/>
        </w:rPr>
        <w:t>.</w:t>
      </w:r>
      <w:bookmarkStart w:id="16689" w:name="_ETM_Q30_672000"/>
      <w:bookmarkEnd w:id="16689"/>
      <w:r>
        <w:rPr>
          <w:rFonts w:hint="cs"/>
          <w:rtl/>
        </w:rPr>
        <w:t xml:space="preserve"> </w:t>
      </w:r>
    </w:p>
    <w:p w:rsidR="00F05D2D" w:rsidRPr="00754E07" w:rsidRDefault="00F05D2D" w:rsidP="00435853">
      <w:pPr>
        <w:rPr>
          <w:rtl/>
        </w:rPr>
      </w:pPr>
      <w:bookmarkStart w:id="16690" w:name="_ETM_Q30_678000"/>
      <w:bookmarkEnd w:id="16690"/>
    </w:p>
    <w:p w:rsidR="00F05D2D" w:rsidRDefault="00F05D2D" w:rsidP="00435853">
      <w:pPr>
        <w:pStyle w:val="-"/>
        <w:keepNext/>
        <w:rPr>
          <w:rtl/>
        </w:rPr>
      </w:pPr>
      <w:bookmarkStart w:id="16691" w:name="ET_speakercontinue_6464_34"/>
      <w:r w:rsidRPr="00213689">
        <w:rPr>
          <w:rStyle w:val="TagStyle"/>
          <w:rtl/>
        </w:rPr>
        <w:t xml:space="preserve"> &lt;&lt; דובר_המשך &gt;&gt;</w:t>
      </w:r>
      <w:r w:rsidRPr="00680F24">
        <w:rPr>
          <w:rStyle w:val="TagStyle"/>
          <w:rtl/>
        </w:rPr>
        <w:t xml:space="preserve"> </w:t>
      </w:r>
      <w:r>
        <w:rPr>
          <w:rtl/>
        </w:rPr>
        <w:t>שמחה רוטמן (יו"ר ועדת החוקה, חוק ומשפט):</w:t>
      </w:r>
      <w:r w:rsidRPr="00680F24">
        <w:rPr>
          <w:rStyle w:val="TagStyle"/>
          <w:rtl/>
        </w:rPr>
        <w:t xml:space="preserve"> </w:t>
      </w:r>
      <w:r w:rsidRPr="00213689">
        <w:rPr>
          <w:rStyle w:val="TagStyle"/>
          <w:rtl/>
        </w:rPr>
        <w:t>&lt;&lt; דובר_המשך &gt;&gt;</w:t>
      </w:r>
      <w:r>
        <w:rPr>
          <w:rtl/>
        </w:rPr>
        <w:t xml:space="preserve"> </w:t>
      </w:r>
      <w:bookmarkEnd w:id="16691"/>
    </w:p>
    <w:p w:rsidR="00F05D2D" w:rsidRDefault="00F05D2D" w:rsidP="00435853">
      <w:pPr>
        <w:rPr>
          <w:rtl/>
        </w:rPr>
      </w:pPr>
    </w:p>
    <w:p w:rsidR="00F05D2D" w:rsidRDefault="00F05D2D" w:rsidP="00435853">
      <w:pPr>
        <w:rPr>
          <w:rtl/>
        </w:rPr>
      </w:pPr>
      <w:bookmarkStart w:id="16692" w:name="_ETM_Q30_679000"/>
      <w:bookmarkEnd w:id="16692"/>
      <w:r>
        <w:rPr>
          <w:rFonts w:hint="cs"/>
          <w:rtl/>
        </w:rPr>
        <w:t xml:space="preserve">זה ברור שחמש זה יותר מ-15, אני בכלל לא מבין את השאלה. </w:t>
      </w:r>
      <w:bookmarkStart w:id="16693" w:name="_ETM_Q30_668590"/>
      <w:bookmarkStart w:id="16694" w:name="_ETM_Q30_678120"/>
      <w:bookmarkStart w:id="16695" w:name="_ETM_Q30_679689"/>
      <w:bookmarkStart w:id="16696" w:name="_ETM_Q30_679959"/>
      <w:bookmarkStart w:id="16697" w:name="_ETM_Q30_680019"/>
      <w:bookmarkStart w:id="16698" w:name="_ETM_Q30_680290"/>
      <w:bookmarkStart w:id="16699" w:name="_ETM_Q30_680379"/>
      <w:bookmarkStart w:id="16700" w:name="_ETM_Q30_683060"/>
      <w:bookmarkEnd w:id="16693"/>
      <w:bookmarkEnd w:id="16694"/>
      <w:bookmarkEnd w:id="16695"/>
      <w:bookmarkEnd w:id="16696"/>
      <w:bookmarkEnd w:id="16697"/>
      <w:bookmarkEnd w:id="16698"/>
      <w:bookmarkEnd w:id="16699"/>
      <w:bookmarkEnd w:id="16700"/>
      <w:r>
        <w:rPr>
          <w:rtl/>
        </w:rPr>
        <w:t xml:space="preserve">אני </w:t>
      </w:r>
      <w:bookmarkStart w:id="16701" w:name="_ETM_Q30_683299"/>
      <w:bookmarkEnd w:id="16701"/>
      <w:r>
        <w:rPr>
          <w:rtl/>
        </w:rPr>
        <w:t xml:space="preserve">יכול </w:t>
      </w:r>
      <w:bookmarkStart w:id="16702" w:name="_ETM_Q30_683510"/>
      <w:bookmarkEnd w:id="16702"/>
      <w:r>
        <w:rPr>
          <w:rtl/>
        </w:rPr>
        <w:t xml:space="preserve">להגיד </w:t>
      </w:r>
      <w:bookmarkStart w:id="16703" w:name="_ETM_Q30_683870"/>
      <w:bookmarkEnd w:id="16703"/>
      <w:r>
        <w:rPr>
          <w:rtl/>
        </w:rPr>
        <w:t>לך</w:t>
      </w:r>
      <w:r>
        <w:rPr>
          <w:rFonts w:hint="cs"/>
          <w:rtl/>
        </w:rPr>
        <w:t>,</w:t>
      </w:r>
      <w:r>
        <w:rPr>
          <w:rtl/>
        </w:rPr>
        <w:t xml:space="preserve"> </w:t>
      </w:r>
      <w:bookmarkStart w:id="16704" w:name="_ETM_Q30_684319"/>
      <w:bookmarkEnd w:id="16704"/>
      <w:r>
        <w:rPr>
          <w:rtl/>
        </w:rPr>
        <w:t xml:space="preserve">אתה </w:t>
      </w:r>
      <w:bookmarkStart w:id="16705" w:name="_ETM_Q30_684560"/>
      <w:bookmarkEnd w:id="16705"/>
      <w:r>
        <w:rPr>
          <w:rtl/>
        </w:rPr>
        <w:t xml:space="preserve">לא </w:t>
      </w:r>
      <w:bookmarkStart w:id="16706" w:name="_ETM_Q30_684650"/>
      <w:bookmarkEnd w:id="16706"/>
      <w:r>
        <w:rPr>
          <w:rFonts w:hint="cs"/>
          <w:rtl/>
        </w:rPr>
        <w:t>הקשבת</w:t>
      </w:r>
      <w:r>
        <w:rPr>
          <w:rtl/>
        </w:rPr>
        <w:t xml:space="preserve"> </w:t>
      </w:r>
      <w:bookmarkStart w:id="16707" w:name="_ETM_Q30_685099"/>
      <w:bookmarkEnd w:id="16707"/>
      <w:r>
        <w:rPr>
          <w:rtl/>
        </w:rPr>
        <w:t xml:space="preserve">כנראה </w:t>
      </w:r>
      <w:bookmarkStart w:id="16708" w:name="_ETM_Q30_685400"/>
      <w:bookmarkEnd w:id="16708"/>
      <w:r>
        <w:rPr>
          <w:rtl/>
        </w:rPr>
        <w:t xml:space="preserve">כשדיברתי קודם </w:t>
      </w:r>
      <w:bookmarkStart w:id="16709" w:name="_ETM_Q30_687040"/>
      <w:bookmarkEnd w:id="16709"/>
      <w:r>
        <w:rPr>
          <w:rtl/>
        </w:rPr>
        <w:t xml:space="preserve">עם </w:t>
      </w:r>
      <w:bookmarkStart w:id="16710" w:name="_ETM_Q30_687189"/>
      <w:bookmarkEnd w:id="16710"/>
      <w:r>
        <w:rPr>
          <w:rtl/>
        </w:rPr>
        <w:t xml:space="preserve">חברת </w:t>
      </w:r>
      <w:bookmarkStart w:id="16711" w:name="_ETM_Q30_687549"/>
      <w:bookmarkEnd w:id="16711"/>
      <w:r>
        <w:rPr>
          <w:rtl/>
        </w:rPr>
        <w:t xml:space="preserve">הכנסת </w:t>
      </w:r>
      <w:bookmarkStart w:id="16712" w:name="_ETM_Q30_687939"/>
      <w:bookmarkEnd w:id="16712"/>
      <w:r>
        <w:rPr>
          <w:rtl/>
        </w:rPr>
        <w:t xml:space="preserve">מרב </w:t>
      </w:r>
      <w:bookmarkStart w:id="16713" w:name="_ETM_Q30_688209"/>
      <w:bookmarkEnd w:id="16713"/>
      <w:r>
        <w:rPr>
          <w:rtl/>
        </w:rPr>
        <w:t>מיכאלי</w:t>
      </w:r>
      <w:r>
        <w:rPr>
          <w:rFonts w:hint="cs"/>
          <w:rtl/>
        </w:rPr>
        <w:t>.</w:t>
      </w:r>
    </w:p>
    <w:p w:rsidR="00F05D2D" w:rsidRDefault="00F05D2D" w:rsidP="00435853">
      <w:pPr>
        <w:rPr>
          <w:rtl/>
        </w:rPr>
      </w:pPr>
    </w:p>
    <w:p w:rsidR="00F05D2D" w:rsidRDefault="00F05D2D" w:rsidP="00435853">
      <w:pPr>
        <w:pStyle w:val="af5"/>
        <w:keepNext/>
        <w:rPr>
          <w:rtl/>
        </w:rPr>
      </w:pPr>
      <w:bookmarkStart w:id="16714" w:name="ET_interruption_6127_35"/>
      <w:r w:rsidRPr="00213689">
        <w:rPr>
          <w:rStyle w:val="TagStyle"/>
          <w:rtl/>
        </w:rPr>
        <w:t xml:space="preserve"> &lt;&lt; קריאה &gt;&gt;</w:t>
      </w:r>
      <w:r w:rsidRPr="00666970">
        <w:rPr>
          <w:rStyle w:val="TagStyle"/>
          <w:rtl/>
        </w:rPr>
        <w:t xml:space="preserve"> </w:t>
      </w:r>
      <w:r>
        <w:rPr>
          <w:rtl/>
        </w:rPr>
        <w:t>ולדימיר בליאק (יש עתיד):</w:t>
      </w:r>
      <w:r w:rsidRPr="00666970">
        <w:rPr>
          <w:rStyle w:val="TagStyle"/>
          <w:rtl/>
        </w:rPr>
        <w:t xml:space="preserve"> </w:t>
      </w:r>
      <w:r w:rsidRPr="00213689">
        <w:rPr>
          <w:rStyle w:val="TagStyle"/>
          <w:rtl/>
        </w:rPr>
        <w:t>&lt;&lt; קריאה &gt;&gt;</w:t>
      </w:r>
      <w:r>
        <w:rPr>
          <w:rtl/>
        </w:rPr>
        <w:t xml:space="preserve"> </w:t>
      </w:r>
      <w:bookmarkEnd w:id="16714"/>
    </w:p>
    <w:p w:rsidR="00F05D2D" w:rsidRDefault="00F05D2D" w:rsidP="00435853">
      <w:pPr>
        <w:rPr>
          <w:rtl/>
        </w:rPr>
      </w:pPr>
    </w:p>
    <w:p w:rsidR="00F05D2D" w:rsidRDefault="00F05D2D" w:rsidP="00435853">
      <w:pPr>
        <w:rPr>
          <w:rtl/>
        </w:rPr>
      </w:pPr>
      <w:bookmarkStart w:id="16715" w:name="_ETM_Q30_689000"/>
      <w:bookmarkEnd w:id="16715"/>
      <w:r>
        <w:rPr>
          <w:rFonts w:hint="cs"/>
          <w:rtl/>
        </w:rPr>
        <w:t xml:space="preserve">אני מודה </w:t>
      </w:r>
      <w:r w:rsidR="00C919F6">
        <w:rPr>
          <w:rFonts w:hint="cs"/>
          <w:rtl/>
        </w:rPr>
        <w:t>– – –</w:t>
      </w:r>
      <w:r>
        <w:rPr>
          <w:rFonts w:hint="cs"/>
          <w:rtl/>
        </w:rPr>
        <w:t xml:space="preserve"> </w:t>
      </w:r>
    </w:p>
    <w:p w:rsidR="00F05D2D" w:rsidRDefault="00F05D2D" w:rsidP="00435853">
      <w:pPr>
        <w:rPr>
          <w:rtl/>
        </w:rPr>
      </w:pPr>
      <w:bookmarkStart w:id="16716" w:name="_ETM_Q30_685000"/>
      <w:bookmarkEnd w:id="16716"/>
    </w:p>
    <w:p w:rsidR="00F05D2D" w:rsidRDefault="00F05D2D" w:rsidP="00435853">
      <w:pPr>
        <w:pStyle w:val="-"/>
        <w:keepNext/>
        <w:rPr>
          <w:rtl/>
        </w:rPr>
      </w:pPr>
      <w:bookmarkStart w:id="16717" w:name="ET_speakercontinue_6464_36"/>
      <w:r w:rsidRPr="00213689">
        <w:rPr>
          <w:rStyle w:val="TagStyle"/>
          <w:rtl/>
        </w:rPr>
        <w:t xml:space="preserve"> &lt;&lt; דובר_המשך &gt;&gt;</w:t>
      </w:r>
      <w:r w:rsidRPr="00666970">
        <w:rPr>
          <w:rStyle w:val="TagStyle"/>
          <w:rtl/>
        </w:rPr>
        <w:t xml:space="preserve"> </w:t>
      </w:r>
      <w:r>
        <w:rPr>
          <w:rtl/>
        </w:rPr>
        <w:t>שמחה רוטמן (יו"ר ועדת החוקה, חוק ומשפט):</w:t>
      </w:r>
      <w:r w:rsidRPr="00666970">
        <w:rPr>
          <w:rStyle w:val="TagStyle"/>
          <w:rtl/>
        </w:rPr>
        <w:t xml:space="preserve"> </w:t>
      </w:r>
      <w:r w:rsidRPr="00213689">
        <w:rPr>
          <w:rStyle w:val="TagStyle"/>
          <w:rtl/>
        </w:rPr>
        <w:t>&lt;&lt; דובר_המשך &gt;&gt;</w:t>
      </w:r>
      <w:r>
        <w:rPr>
          <w:rtl/>
        </w:rPr>
        <w:t xml:space="preserve"> </w:t>
      </w:r>
      <w:bookmarkEnd w:id="16717"/>
    </w:p>
    <w:p w:rsidR="00F05D2D" w:rsidRDefault="00F05D2D" w:rsidP="00435853">
      <w:pPr>
        <w:rPr>
          <w:rtl/>
        </w:rPr>
      </w:pPr>
    </w:p>
    <w:p w:rsidR="00F05D2D" w:rsidRDefault="00F05D2D" w:rsidP="00435853">
      <w:pPr>
        <w:rPr>
          <w:rtl/>
        </w:rPr>
      </w:pPr>
      <w:bookmarkStart w:id="16718" w:name="_ETM_Q30_686000"/>
      <w:bookmarkEnd w:id="16718"/>
      <w:r>
        <w:rPr>
          <w:rFonts w:hint="cs"/>
          <w:rtl/>
        </w:rPr>
        <w:t>הגיע הזמן שתחרוג</w:t>
      </w:r>
      <w:bookmarkStart w:id="16719" w:name="_ETM_Q30_688000"/>
      <w:bookmarkEnd w:id="16719"/>
      <w:r>
        <w:rPr>
          <w:rFonts w:hint="cs"/>
          <w:rtl/>
        </w:rPr>
        <w:t xml:space="preserve"> ממנהגך. </w:t>
      </w:r>
      <w:bookmarkStart w:id="16720" w:name="_ETM_Q30_692620"/>
      <w:bookmarkStart w:id="16721" w:name="_ETM_Q30_692829"/>
      <w:bookmarkStart w:id="16722" w:name="_ETM_Q30_693340"/>
      <w:bookmarkStart w:id="16723" w:name="_ETM_Q30_694819"/>
      <w:bookmarkStart w:id="16724" w:name="_ETM_Q30_695270"/>
      <w:bookmarkStart w:id="16725" w:name="_ETM_Q30_695900"/>
      <w:bookmarkStart w:id="16726" w:name="_ETM_Q30_696559"/>
      <w:bookmarkEnd w:id="16720"/>
      <w:bookmarkEnd w:id="16721"/>
      <w:bookmarkEnd w:id="16722"/>
      <w:bookmarkEnd w:id="16723"/>
      <w:bookmarkEnd w:id="16724"/>
      <w:bookmarkEnd w:id="16725"/>
      <w:bookmarkEnd w:id="16726"/>
      <w:r>
        <w:rPr>
          <w:rFonts w:hint="cs"/>
          <w:rtl/>
        </w:rPr>
        <w:t xml:space="preserve">אני הסברתי לה שבתפיסה שלהם </w:t>
      </w:r>
      <w:bookmarkStart w:id="16727" w:name="_ETM_Q30_697669"/>
      <w:bookmarkEnd w:id="16727"/>
      <w:r>
        <w:rPr>
          <w:rFonts w:hint="cs"/>
          <w:rtl/>
        </w:rPr>
        <w:t>ארבעה</w:t>
      </w:r>
      <w:r>
        <w:rPr>
          <w:rtl/>
        </w:rPr>
        <w:t xml:space="preserve"> </w:t>
      </w:r>
      <w:bookmarkStart w:id="16728" w:name="_ETM_Q30_698870"/>
      <w:bookmarkEnd w:id="16728"/>
      <w:r>
        <w:rPr>
          <w:rtl/>
        </w:rPr>
        <w:t xml:space="preserve">זה </w:t>
      </w:r>
      <w:bookmarkStart w:id="16729" w:name="_ETM_Q30_699049"/>
      <w:bookmarkEnd w:id="16729"/>
      <w:r>
        <w:rPr>
          <w:rtl/>
        </w:rPr>
        <w:t xml:space="preserve">יותר </w:t>
      </w:r>
      <w:bookmarkStart w:id="16730" w:name="_ETM_Q30_699290"/>
      <w:bookmarkEnd w:id="16730"/>
      <w:r>
        <w:rPr>
          <w:rtl/>
        </w:rPr>
        <w:t>מ-64</w:t>
      </w:r>
      <w:r w:rsidR="004E0673">
        <w:rPr>
          <w:rFonts w:hint="cs"/>
          <w:rtl/>
        </w:rPr>
        <w:t>,</w:t>
      </w:r>
      <w:r>
        <w:rPr>
          <w:rtl/>
        </w:rPr>
        <w:t xml:space="preserve"> </w:t>
      </w:r>
      <w:bookmarkStart w:id="16731" w:name="_ETM_Q30_701069"/>
      <w:bookmarkEnd w:id="16731"/>
      <w:r>
        <w:rPr>
          <w:rtl/>
        </w:rPr>
        <w:t xml:space="preserve">אז </w:t>
      </w:r>
      <w:bookmarkStart w:id="16732" w:name="_ETM_Q30_701250"/>
      <w:bookmarkEnd w:id="16732"/>
      <w:r>
        <w:rPr>
          <w:rFonts w:hint="cs"/>
          <w:rtl/>
        </w:rPr>
        <w:t>רק הולם</w:t>
      </w:r>
      <w:r>
        <w:rPr>
          <w:rtl/>
        </w:rPr>
        <w:t xml:space="preserve"> </w:t>
      </w:r>
      <w:bookmarkStart w:id="16733" w:name="_ETM_Q30_701640"/>
      <w:bookmarkStart w:id="16734" w:name="_ETM_Q30_702120"/>
      <w:bookmarkEnd w:id="16733"/>
      <w:bookmarkEnd w:id="16734"/>
      <w:r>
        <w:rPr>
          <w:rtl/>
        </w:rPr>
        <w:t xml:space="preserve">שחמישה </w:t>
      </w:r>
      <w:bookmarkStart w:id="16735" w:name="_ETM_Q30_702569"/>
      <w:bookmarkEnd w:id="16735"/>
      <w:r>
        <w:rPr>
          <w:rFonts w:hint="cs"/>
          <w:rtl/>
        </w:rPr>
        <w:t>יהיה</w:t>
      </w:r>
      <w:r>
        <w:rPr>
          <w:rtl/>
        </w:rPr>
        <w:t xml:space="preserve"> </w:t>
      </w:r>
      <w:bookmarkStart w:id="16736" w:name="_ETM_Q30_702750"/>
      <w:bookmarkEnd w:id="16736"/>
      <w:r>
        <w:rPr>
          <w:rtl/>
        </w:rPr>
        <w:t xml:space="preserve">יותר </w:t>
      </w:r>
      <w:bookmarkStart w:id="16737" w:name="_ETM_Q30_702929"/>
      <w:bookmarkEnd w:id="16737"/>
      <w:r>
        <w:rPr>
          <w:rtl/>
        </w:rPr>
        <w:t>מ-15</w:t>
      </w:r>
      <w:r>
        <w:rPr>
          <w:rFonts w:hint="cs"/>
          <w:rtl/>
        </w:rPr>
        <w:t>.</w:t>
      </w:r>
      <w:r>
        <w:rPr>
          <w:rtl/>
        </w:rPr>
        <w:t xml:space="preserve"> </w:t>
      </w:r>
      <w:bookmarkStart w:id="16738" w:name="_ETM_Q30_705540"/>
      <w:bookmarkStart w:id="16739" w:name="_ETM_Q30_707059"/>
      <w:bookmarkEnd w:id="16738"/>
      <w:bookmarkEnd w:id="16739"/>
      <w:r>
        <w:rPr>
          <w:rtl/>
        </w:rPr>
        <w:t xml:space="preserve">לכן </w:t>
      </w:r>
      <w:bookmarkStart w:id="16740" w:name="_ETM_Q30_707690"/>
      <w:bookmarkEnd w:id="16740"/>
      <w:r>
        <w:rPr>
          <w:rtl/>
        </w:rPr>
        <w:t xml:space="preserve">אני </w:t>
      </w:r>
      <w:bookmarkStart w:id="16741" w:name="_ETM_Q30_707870"/>
      <w:bookmarkEnd w:id="16741"/>
      <w:r>
        <w:rPr>
          <w:rtl/>
        </w:rPr>
        <w:t xml:space="preserve">חייב </w:t>
      </w:r>
      <w:bookmarkStart w:id="16742" w:name="_ETM_Q30_708110"/>
      <w:bookmarkEnd w:id="16742"/>
      <w:r>
        <w:rPr>
          <w:rtl/>
        </w:rPr>
        <w:t xml:space="preserve">לומר </w:t>
      </w:r>
      <w:bookmarkStart w:id="16743" w:name="_ETM_Q30_708470"/>
      <w:bookmarkEnd w:id="16743"/>
      <w:r>
        <w:rPr>
          <w:rtl/>
        </w:rPr>
        <w:t xml:space="preserve">שתחושת </w:t>
      </w:r>
      <w:bookmarkStart w:id="16744" w:name="_ETM_Q30_710000"/>
      <w:bookmarkStart w:id="16745" w:name="_ETM_Q30_711170"/>
      <w:bookmarkEnd w:id="16744"/>
      <w:bookmarkEnd w:id="16745"/>
      <w:r>
        <w:rPr>
          <w:rtl/>
        </w:rPr>
        <w:t xml:space="preserve">הבעלות </w:t>
      </w:r>
      <w:bookmarkStart w:id="16746" w:name="_ETM_Q30_711860"/>
      <w:bookmarkEnd w:id="16746"/>
      <w:r>
        <w:rPr>
          <w:rtl/>
        </w:rPr>
        <w:t xml:space="preserve">הזאת </w:t>
      </w:r>
      <w:bookmarkStart w:id="16747" w:name="_ETM_Q30_713279"/>
      <w:bookmarkEnd w:id="16747"/>
      <w:r>
        <w:rPr>
          <w:rtl/>
        </w:rPr>
        <w:t xml:space="preserve">על </w:t>
      </w:r>
      <w:bookmarkStart w:id="16748" w:name="_ETM_Q30_713459"/>
      <w:bookmarkEnd w:id="16748"/>
      <w:r>
        <w:rPr>
          <w:rtl/>
        </w:rPr>
        <w:t>המדינה</w:t>
      </w:r>
      <w:r>
        <w:rPr>
          <w:rFonts w:hint="cs"/>
          <w:rtl/>
        </w:rPr>
        <w:t>,</w:t>
      </w:r>
      <w:r>
        <w:rPr>
          <w:rtl/>
        </w:rPr>
        <w:t xml:space="preserve"> </w:t>
      </w:r>
      <w:bookmarkStart w:id="16749" w:name="_ETM_Q30_714120"/>
      <w:bookmarkEnd w:id="16749"/>
      <w:r>
        <w:rPr>
          <w:rtl/>
        </w:rPr>
        <w:t xml:space="preserve">תחושת </w:t>
      </w:r>
      <w:bookmarkStart w:id="16750" w:name="_ETM_Q30_714599"/>
      <w:bookmarkEnd w:id="16750"/>
      <w:r>
        <w:rPr>
          <w:rtl/>
        </w:rPr>
        <w:t>ה</w:t>
      </w:r>
      <w:r>
        <w:rPr>
          <w:rFonts w:hint="cs"/>
          <w:rtl/>
        </w:rPr>
        <w:t>אדנות</w:t>
      </w:r>
      <w:r>
        <w:rPr>
          <w:rtl/>
        </w:rPr>
        <w:t xml:space="preserve"> </w:t>
      </w:r>
      <w:bookmarkStart w:id="16751" w:name="_ETM_Q30_715079"/>
      <w:bookmarkEnd w:id="16751"/>
      <w:r>
        <w:rPr>
          <w:rtl/>
        </w:rPr>
        <w:t>הזאת</w:t>
      </w:r>
      <w:r>
        <w:rPr>
          <w:rFonts w:hint="cs"/>
          <w:rtl/>
        </w:rPr>
        <w:t>,</w:t>
      </w:r>
      <w:r>
        <w:rPr>
          <w:rtl/>
        </w:rPr>
        <w:t xml:space="preserve"> </w:t>
      </w:r>
      <w:bookmarkStart w:id="16752" w:name="_ETM_Q30_715809"/>
      <w:bookmarkEnd w:id="16752"/>
      <w:r>
        <w:rPr>
          <w:rtl/>
        </w:rPr>
        <w:t xml:space="preserve">התחושה </w:t>
      </w:r>
      <w:bookmarkStart w:id="16753" w:name="_ETM_Q30_716349"/>
      <w:bookmarkEnd w:id="16753"/>
      <w:r>
        <w:rPr>
          <w:rtl/>
        </w:rPr>
        <w:t>שבא</w:t>
      </w:r>
      <w:r>
        <w:rPr>
          <w:rFonts w:hint="cs"/>
          <w:rtl/>
        </w:rPr>
        <w:t>ה</w:t>
      </w:r>
      <w:r>
        <w:rPr>
          <w:rtl/>
        </w:rPr>
        <w:t xml:space="preserve"> </w:t>
      </w:r>
      <w:bookmarkStart w:id="16754" w:name="_ETM_Q30_716679"/>
      <w:bookmarkStart w:id="16755" w:name="_ETM_Q30_716889"/>
      <w:bookmarkEnd w:id="16754"/>
      <w:bookmarkEnd w:id="16755"/>
      <w:r>
        <w:rPr>
          <w:rFonts w:hint="cs"/>
          <w:rtl/>
        </w:rPr>
        <w:t>ו</w:t>
      </w:r>
      <w:r>
        <w:rPr>
          <w:rtl/>
        </w:rPr>
        <w:t>אומרת</w:t>
      </w:r>
      <w:r>
        <w:rPr>
          <w:rFonts w:hint="cs"/>
          <w:rtl/>
        </w:rPr>
        <w:t>:</w:t>
      </w:r>
      <w:r>
        <w:rPr>
          <w:rtl/>
        </w:rPr>
        <w:t xml:space="preserve"> </w:t>
      </w:r>
      <w:bookmarkStart w:id="16756" w:name="_ETM_Q30_717729"/>
      <w:bookmarkEnd w:id="16756"/>
      <w:r>
        <w:rPr>
          <w:rtl/>
        </w:rPr>
        <w:t xml:space="preserve">אתם </w:t>
      </w:r>
      <w:bookmarkStart w:id="16757" w:name="_ETM_Q30_718059"/>
      <w:bookmarkEnd w:id="16757"/>
      <w:r>
        <w:rPr>
          <w:rtl/>
        </w:rPr>
        <w:t>טרמפיסטים</w:t>
      </w:r>
      <w:r>
        <w:rPr>
          <w:rFonts w:hint="cs"/>
          <w:rtl/>
        </w:rPr>
        <w:t>,</w:t>
      </w:r>
      <w:r>
        <w:rPr>
          <w:rtl/>
        </w:rPr>
        <w:t xml:space="preserve"> </w:t>
      </w:r>
      <w:bookmarkStart w:id="16758" w:name="_ETM_Q30_719599"/>
      <w:bookmarkEnd w:id="16758"/>
      <w:r>
        <w:rPr>
          <w:rtl/>
        </w:rPr>
        <w:t xml:space="preserve">למה </w:t>
      </w:r>
      <w:bookmarkStart w:id="16759" w:name="_ETM_Q30_719989"/>
      <w:bookmarkEnd w:id="16759"/>
      <w:r>
        <w:rPr>
          <w:rtl/>
        </w:rPr>
        <w:t xml:space="preserve">שאתם </w:t>
      </w:r>
      <w:bookmarkStart w:id="16760" w:name="_ETM_Q30_720379"/>
      <w:bookmarkEnd w:id="16760"/>
      <w:r>
        <w:rPr>
          <w:rtl/>
        </w:rPr>
        <w:t xml:space="preserve">תקדמו </w:t>
      </w:r>
      <w:bookmarkStart w:id="16761" w:name="_ETM_Q30_720889"/>
      <w:bookmarkEnd w:id="16761"/>
      <w:r>
        <w:rPr>
          <w:rtl/>
        </w:rPr>
        <w:t xml:space="preserve">את </w:t>
      </w:r>
      <w:bookmarkStart w:id="16762" w:name="_ETM_Q30_721010"/>
      <w:bookmarkEnd w:id="16762"/>
      <w:r>
        <w:rPr>
          <w:rtl/>
        </w:rPr>
        <w:t xml:space="preserve">המדיניות </w:t>
      </w:r>
      <w:bookmarkStart w:id="16763" w:name="_ETM_Q30_721519"/>
      <w:bookmarkEnd w:id="16763"/>
      <w:r>
        <w:rPr>
          <w:rtl/>
        </w:rPr>
        <w:t>שלכם</w:t>
      </w:r>
      <w:r>
        <w:rPr>
          <w:rFonts w:hint="cs"/>
          <w:rtl/>
        </w:rPr>
        <w:t>?</w:t>
      </w:r>
      <w:r>
        <w:rPr>
          <w:rtl/>
        </w:rPr>
        <w:t xml:space="preserve"> </w:t>
      </w:r>
      <w:bookmarkStart w:id="16764" w:name="_ETM_Q30_722540"/>
      <w:bookmarkEnd w:id="16764"/>
      <w:r>
        <w:rPr>
          <w:rtl/>
        </w:rPr>
        <w:t xml:space="preserve">היא </w:t>
      </w:r>
      <w:bookmarkStart w:id="16765" w:name="_ETM_Q30_722659"/>
      <w:bookmarkEnd w:id="16765"/>
      <w:r>
        <w:rPr>
          <w:rtl/>
        </w:rPr>
        <w:t xml:space="preserve">חייבת </w:t>
      </w:r>
      <w:bookmarkStart w:id="16766" w:name="_ETM_Q30_723109"/>
      <w:bookmarkEnd w:id="16766"/>
      <w:r>
        <w:rPr>
          <w:rtl/>
        </w:rPr>
        <w:t>להיגמר</w:t>
      </w:r>
      <w:r>
        <w:rPr>
          <w:rFonts w:hint="cs"/>
          <w:rtl/>
        </w:rPr>
        <w:t>.</w:t>
      </w:r>
      <w:r>
        <w:rPr>
          <w:rtl/>
        </w:rPr>
        <w:t xml:space="preserve"> </w:t>
      </w:r>
      <w:bookmarkStart w:id="16767" w:name="_ETM_Q30_724220"/>
      <w:bookmarkEnd w:id="16767"/>
      <w:r>
        <w:rPr>
          <w:rtl/>
        </w:rPr>
        <w:t xml:space="preserve">היא </w:t>
      </w:r>
      <w:bookmarkStart w:id="16768" w:name="_ETM_Q30_724340"/>
      <w:bookmarkEnd w:id="16768"/>
      <w:r>
        <w:rPr>
          <w:rtl/>
        </w:rPr>
        <w:t xml:space="preserve">חייבת </w:t>
      </w:r>
      <w:bookmarkStart w:id="16769" w:name="_ETM_Q30_724790"/>
      <w:bookmarkEnd w:id="16769"/>
      <w:r>
        <w:rPr>
          <w:rtl/>
        </w:rPr>
        <w:t>להיגמר</w:t>
      </w:r>
      <w:r>
        <w:rPr>
          <w:rFonts w:hint="cs"/>
          <w:rtl/>
        </w:rPr>
        <w:t>.</w:t>
      </w:r>
      <w:r>
        <w:rPr>
          <w:rtl/>
        </w:rPr>
        <w:t xml:space="preserve"> </w:t>
      </w:r>
      <w:bookmarkStart w:id="16770" w:name="_ETM_Q30_725879"/>
      <w:bookmarkEnd w:id="16770"/>
      <w:r>
        <w:rPr>
          <w:rtl/>
        </w:rPr>
        <w:t>וצריכים</w:t>
      </w:r>
      <w:r>
        <w:rPr>
          <w:rFonts w:hint="cs"/>
          <w:rtl/>
        </w:rPr>
        <w:t xml:space="preserve"> –</w:t>
      </w:r>
      <w:r>
        <w:rPr>
          <w:rtl/>
        </w:rPr>
        <w:t xml:space="preserve"> </w:t>
      </w:r>
      <w:bookmarkStart w:id="16771" w:name="_ETM_Q30_727290"/>
      <w:bookmarkEnd w:id="16771"/>
      <w:r>
        <w:rPr>
          <w:rtl/>
        </w:rPr>
        <w:t xml:space="preserve">אני </w:t>
      </w:r>
      <w:bookmarkStart w:id="16772" w:name="_ETM_Q30_727530"/>
      <w:bookmarkEnd w:id="16772"/>
      <w:r>
        <w:rPr>
          <w:rtl/>
        </w:rPr>
        <w:t>קורא</w:t>
      </w:r>
      <w:r>
        <w:rPr>
          <w:rFonts w:hint="cs"/>
          <w:rtl/>
        </w:rPr>
        <w:t>,</w:t>
      </w:r>
      <w:r>
        <w:rPr>
          <w:rtl/>
        </w:rPr>
        <w:t xml:space="preserve"> </w:t>
      </w:r>
      <w:bookmarkStart w:id="16773" w:name="_ETM_Q30_728730"/>
      <w:bookmarkEnd w:id="16773"/>
      <w:r>
        <w:rPr>
          <w:rtl/>
        </w:rPr>
        <w:t xml:space="preserve">באמת </w:t>
      </w:r>
      <w:bookmarkStart w:id="16774" w:name="_ETM_Q30_729030"/>
      <w:bookmarkEnd w:id="16774"/>
      <w:r>
        <w:rPr>
          <w:rtl/>
        </w:rPr>
        <w:t xml:space="preserve">אני </w:t>
      </w:r>
      <w:bookmarkStart w:id="16775" w:name="_ETM_Q30_729209"/>
      <w:bookmarkEnd w:id="16775"/>
      <w:r>
        <w:rPr>
          <w:rtl/>
        </w:rPr>
        <w:t>קורא</w:t>
      </w:r>
      <w:r>
        <w:rPr>
          <w:rFonts w:hint="cs"/>
          <w:rtl/>
        </w:rPr>
        <w:t>,</w:t>
      </w:r>
      <w:r>
        <w:rPr>
          <w:rtl/>
        </w:rPr>
        <w:t xml:space="preserve"> </w:t>
      </w:r>
      <w:bookmarkStart w:id="16776" w:name="_ETM_Q30_729480"/>
      <w:bookmarkEnd w:id="16776"/>
      <w:r>
        <w:rPr>
          <w:rtl/>
        </w:rPr>
        <w:t xml:space="preserve">גם </w:t>
      </w:r>
      <w:bookmarkStart w:id="16777" w:name="_ETM_Q30_729720"/>
      <w:bookmarkEnd w:id="16777"/>
      <w:r>
        <w:rPr>
          <w:rtl/>
        </w:rPr>
        <w:t>לך</w:t>
      </w:r>
      <w:r>
        <w:rPr>
          <w:rFonts w:hint="cs"/>
          <w:rtl/>
        </w:rPr>
        <w:t>,</w:t>
      </w:r>
      <w:r>
        <w:rPr>
          <w:rtl/>
        </w:rPr>
        <w:t xml:space="preserve"> </w:t>
      </w:r>
      <w:bookmarkStart w:id="16778" w:name="_ETM_Q30_730019"/>
      <w:bookmarkEnd w:id="16778"/>
      <w:r>
        <w:rPr>
          <w:rtl/>
        </w:rPr>
        <w:t xml:space="preserve">חבר </w:t>
      </w:r>
      <w:bookmarkStart w:id="16779" w:name="_ETM_Q30_730290"/>
      <w:bookmarkEnd w:id="16779"/>
      <w:r>
        <w:rPr>
          <w:rtl/>
        </w:rPr>
        <w:t xml:space="preserve">הכנסת </w:t>
      </w:r>
      <w:bookmarkStart w:id="16780" w:name="_ETM_Q30_730650"/>
      <w:bookmarkEnd w:id="16780"/>
      <w:r>
        <w:rPr>
          <w:rtl/>
        </w:rPr>
        <w:t xml:space="preserve">גלעד </w:t>
      </w:r>
      <w:bookmarkStart w:id="16781" w:name="_ETM_Q30_731370"/>
      <w:bookmarkEnd w:id="16781"/>
      <w:r>
        <w:rPr>
          <w:rFonts w:hint="cs"/>
          <w:rtl/>
        </w:rPr>
        <w:t xml:space="preserve">קריב. </w:t>
      </w:r>
      <w:r>
        <w:rPr>
          <w:rtl/>
        </w:rPr>
        <w:t xml:space="preserve">כבר </w:t>
      </w:r>
      <w:bookmarkStart w:id="16782" w:name="_ETM_Q30_731580"/>
      <w:bookmarkEnd w:id="16782"/>
      <w:r>
        <w:rPr>
          <w:rtl/>
        </w:rPr>
        <w:t xml:space="preserve">יש </w:t>
      </w:r>
      <w:bookmarkStart w:id="16783" w:name="_ETM_Q30_731760"/>
      <w:bookmarkEnd w:id="16783"/>
      <w:r>
        <w:rPr>
          <w:rtl/>
        </w:rPr>
        <w:t xml:space="preserve">לך </w:t>
      </w:r>
      <w:bookmarkStart w:id="16784" w:name="_ETM_Q30_731909"/>
      <w:bookmarkEnd w:id="16784"/>
      <w:r>
        <w:rPr>
          <w:rtl/>
        </w:rPr>
        <w:t xml:space="preserve">הודעה </w:t>
      </w:r>
      <w:bookmarkStart w:id="16785" w:name="_ETM_Q30_732150"/>
      <w:bookmarkEnd w:id="16785"/>
      <w:r>
        <w:rPr>
          <w:rtl/>
        </w:rPr>
        <w:t>אישית</w:t>
      </w:r>
      <w:r>
        <w:rPr>
          <w:rFonts w:hint="cs"/>
          <w:rtl/>
        </w:rPr>
        <w:t>,</w:t>
      </w:r>
      <w:r>
        <w:rPr>
          <w:rtl/>
        </w:rPr>
        <w:t xml:space="preserve"> </w:t>
      </w:r>
      <w:bookmarkStart w:id="16786" w:name="_ETM_Q30_732480"/>
      <w:bookmarkEnd w:id="16786"/>
      <w:r>
        <w:rPr>
          <w:rtl/>
        </w:rPr>
        <w:t xml:space="preserve">אז </w:t>
      </w:r>
      <w:bookmarkStart w:id="16787" w:name="_ETM_Q30_732569"/>
      <w:bookmarkEnd w:id="16787"/>
      <w:r>
        <w:rPr>
          <w:rtl/>
        </w:rPr>
        <w:t xml:space="preserve">מה </w:t>
      </w:r>
      <w:bookmarkStart w:id="16788" w:name="_ETM_Q30_732659"/>
      <w:bookmarkEnd w:id="16788"/>
      <w:r>
        <w:rPr>
          <w:rFonts w:hint="cs"/>
          <w:rtl/>
        </w:rPr>
        <w:t xml:space="preserve">אכפת לי </w:t>
      </w:r>
      <w:bookmarkStart w:id="16789" w:name="_ETM_Q30_731000"/>
      <w:bookmarkEnd w:id="16789"/>
      <w:r>
        <w:rPr>
          <w:rFonts w:hint="cs"/>
          <w:rtl/>
        </w:rPr>
        <w:t xml:space="preserve">להזכיר </w:t>
      </w:r>
      <w:bookmarkStart w:id="16790" w:name="_ETM_Q30_732809"/>
      <w:bookmarkStart w:id="16791" w:name="_ETM_Q30_732929"/>
      <w:bookmarkStart w:id="16792" w:name="_ETM_Q30_733200"/>
      <w:bookmarkEnd w:id="16790"/>
      <w:bookmarkEnd w:id="16791"/>
      <w:bookmarkEnd w:id="16792"/>
      <w:r>
        <w:rPr>
          <w:rtl/>
        </w:rPr>
        <w:t xml:space="preserve">את </w:t>
      </w:r>
      <w:bookmarkStart w:id="16793" w:name="_ETM_Q30_733290"/>
      <w:bookmarkEnd w:id="16793"/>
      <w:r>
        <w:rPr>
          <w:rtl/>
        </w:rPr>
        <w:t xml:space="preserve">השם </w:t>
      </w:r>
      <w:bookmarkStart w:id="16794" w:name="_ETM_Q30_733500"/>
      <w:bookmarkEnd w:id="16794"/>
      <w:r>
        <w:rPr>
          <w:rtl/>
        </w:rPr>
        <w:t xml:space="preserve">שלך </w:t>
      </w:r>
      <w:bookmarkStart w:id="16795" w:name="_ETM_Q30_733679"/>
      <w:bookmarkEnd w:id="16795"/>
      <w:r>
        <w:rPr>
          <w:rtl/>
        </w:rPr>
        <w:t xml:space="preserve">עוד </w:t>
      </w:r>
      <w:bookmarkStart w:id="16796" w:name="_ETM_Q30_733769"/>
      <w:bookmarkEnd w:id="16796"/>
      <w:r>
        <w:rPr>
          <w:rtl/>
        </w:rPr>
        <w:t>פעם</w:t>
      </w:r>
      <w:r>
        <w:rPr>
          <w:rFonts w:hint="cs"/>
          <w:rtl/>
        </w:rPr>
        <w:t xml:space="preserve">? </w:t>
      </w:r>
      <w:bookmarkStart w:id="16797" w:name="_ETM_Q30_733920"/>
      <w:bookmarkEnd w:id="16797"/>
      <w:r>
        <w:rPr>
          <w:rtl/>
        </w:rPr>
        <w:t xml:space="preserve">זה </w:t>
      </w:r>
      <w:bookmarkStart w:id="16798" w:name="_ETM_Q30_734040"/>
      <w:bookmarkEnd w:id="16798"/>
      <w:r>
        <w:rPr>
          <w:rtl/>
        </w:rPr>
        <w:t>בחינם</w:t>
      </w:r>
      <w:r>
        <w:rPr>
          <w:rFonts w:hint="cs"/>
          <w:rtl/>
        </w:rPr>
        <w:t>.</w:t>
      </w:r>
    </w:p>
    <w:p w:rsidR="00F05D2D" w:rsidRDefault="00F05D2D" w:rsidP="00435853">
      <w:pPr>
        <w:rPr>
          <w:rtl/>
        </w:rPr>
      </w:pPr>
    </w:p>
    <w:p w:rsidR="00F05D2D" w:rsidRDefault="00F05D2D" w:rsidP="00435853">
      <w:pPr>
        <w:pStyle w:val="af5"/>
        <w:keepNext/>
        <w:rPr>
          <w:rtl/>
        </w:rPr>
      </w:pPr>
      <w:bookmarkStart w:id="16799" w:name="ET_interruption_6156_37"/>
      <w:r w:rsidRPr="00213689">
        <w:rPr>
          <w:rStyle w:val="TagStyle"/>
          <w:rtl/>
        </w:rPr>
        <w:t xml:space="preserve"> &lt;&lt; קריאה &gt;&gt;</w:t>
      </w:r>
      <w:r w:rsidRPr="0076757E">
        <w:rPr>
          <w:rStyle w:val="TagStyle"/>
          <w:rtl/>
        </w:rPr>
        <w:t xml:space="preserve"> </w:t>
      </w:r>
      <w:r>
        <w:rPr>
          <w:rtl/>
        </w:rPr>
        <w:t>גלעד קריב (העבודה):</w:t>
      </w:r>
      <w:r w:rsidRPr="0076757E">
        <w:rPr>
          <w:rStyle w:val="TagStyle"/>
          <w:rtl/>
        </w:rPr>
        <w:t xml:space="preserve"> </w:t>
      </w:r>
      <w:r w:rsidRPr="00213689">
        <w:rPr>
          <w:rStyle w:val="TagStyle"/>
          <w:rtl/>
        </w:rPr>
        <w:t>&lt;&lt; קריאה &gt;&gt;</w:t>
      </w:r>
      <w:r>
        <w:rPr>
          <w:rtl/>
        </w:rPr>
        <w:t xml:space="preserve"> </w:t>
      </w:r>
      <w:bookmarkEnd w:id="16799"/>
    </w:p>
    <w:p w:rsidR="00F05D2D" w:rsidRDefault="00F05D2D" w:rsidP="00435853">
      <w:pPr>
        <w:rPr>
          <w:rtl/>
        </w:rPr>
      </w:pPr>
    </w:p>
    <w:p w:rsidR="00F05D2D" w:rsidRDefault="00F05D2D" w:rsidP="00435853">
      <w:pPr>
        <w:rPr>
          <w:rtl/>
        </w:rPr>
      </w:pPr>
      <w:r>
        <w:rPr>
          <w:rFonts w:hint="cs"/>
          <w:rtl/>
        </w:rPr>
        <w:t xml:space="preserve">תכף נדבר על תחושת בעלות ועל </w:t>
      </w:r>
      <w:r w:rsidR="00C919F6">
        <w:rPr>
          <w:rFonts w:hint="cs"/>
          <w:rtl/>
        </w:rPr>
        <w:t>– – –</w:t>
      </w:r>
      <w:r>
        <w:rPr>
          <w:rFonts w:hint="cs"/>
          <w:rtl/>
        </w:rPr>
        <w:t xml:space="preserve"> </w:t>
      </w:r>
      <w:bookmarkStart w:id="16800" w:name="_ETM_Q30_733000"/>
      <w:bookmarkStart w:id="16801" w:name="_ETM_Q30_739000"/>
      <w:bookmarkEnd w:id="16800"/>
      <w:bookmarkEnd w:id="16801"/>
      <w:r>
        <w:rPr>
          <w:rFonts w:hint="cs"/>
          <w:rtl/>
        </w:rPr>
        <w:t xml:space="preserve">על קבוצת מיעוט שמרגישה </w:t>
      </w:r>
      <w:r w:rsidR="00C919F6">
        <w:rPr>
          <w:rFonts w:hint="cs"/>
          <w:rtl/>
        </w:rPr>
        <w:t>– – –</w:t>
      </w:r>
      <w:r>
        <w:rPr>
          <w:rFonts w:hint="cs"/>
          <w:rtl/>
        </w:rPr>
        <w:t xml:space="preserve"> </w:t>
      </w:r>
    </w:p>
    <w:p w:rsidR="00F05D2D" w:rsidRDefault="00F05D2D" w:rsidP="00435853">
      <w:pPr>
        <w:rPr>
          <w:rtl/>
        </w:rPr>
      </w:pPr>
      <w:bookmarkStart w:id="16802" w:name="_ETM_Q30_746000"/>
      <w:bookmarkEnd w:id="16802"/>
    </w:p>
    <w:p w:rsidR="00F05D2D" w:rsidRDefault="00F05D2D" w:rsidP="00435853">
      <w:pPr>
        <w:pStyle w:val="-"/>
        <w:keepNext/>
        <w:rPr>
          <w:rtl/>
        </w:rPr>
      </w:pPr>
      <w:bookmarkStart w:id="16803" w:name="ET_speakercontinue_6464_40"/>
      <w:r w:rsidRPr="00213689">
        <w:rPr>
          <w:rStyle w:val="TagStyle"/>
          <w:rtl/>
        </w:rPr>
        <w:t xml:space="preserve"> &lt;&lt; דובר_המשך &gt;&gt;</w:t>
      </w:r>
      <w:r w:rsidRPr="0076757E">
        <w:rPr>
          <w:rStyle w:val="TagStyle"/>
          <w:rtl/>
        </w:rPr>
        <w:t xml:space="preserve"> </w:t>
      </w:r>
      <w:r>
        <w:rPr>
          <w:rtl/>
        </w:rPr>
        <w:t>שמחה רוטמן (יו"ר ועדת החוקה, חוק ומשפט):</w:t>
      </w:r>
      <w:r w:rsidRPr="0076757E">
        <w:rPr>
          <w:rStyle w:val="TagStyle"/>
          <w:rtl/>
        </w:rPr>
        <w:t xml:space="preserve"> </w:t>
      </w:r>
      <w:r w:rsidRPr="00213689">
        <w:rPr>
          <w:rStyle w:val="TagStyle"/>
          <w:rtl/>
        </w:rPr>
        <w:t>&lt;&lt; דובר_המשך &gt;&gt;</w:t>
      </w:r>
      <w:r>
        <w:rPr>
          <w:rtl/>
        </w:rPr>
        <w:t xml:space="preserve"> </w:t>
      </w:r>
      <w:bookmarkEnd w:id="16803"/>
    </w:p>
    <w:p w:rsidR="00F05D2D" w:rsidRDefault="00F05D2D" w:rsidP="00435853">
      <w:pPr>
        <w:rPr>
          <w:rtl/>
        </w:rPr>
      </w:pPr>
    </w:p>
    <w:p w:rsidR="00F05D2D" w:rsidRDefault="00F05D2D" w:rsidP="00435853">
      <w:pPr>
        <w:rPr>
          <w:rtl/>
        </w:rPr>
      </w:pPr>
      <w:bookmarkStart w:id="16804" w:name="_ETM_Q30_747000"/>
      <w:bookmarkStart w:id="16805" w:name="_ETM_Q30_741770"/>
      <w:bookmarkStart w:id="16806" w:name="_ETM_Q30_744730"/>
      <w:bookmarkEnd w:id="16804"/>
      <w:bookmarkEnd w:id="16805"/>
      <w:bookmarkEnd w:id="16806"/>
      <w:r>
        <w:rPr>
          <w:rFonts w:hint="cs"/>
          <w:rtl/>
        </w:rPr>
        <w:t>כן, נכון. נכון.</w:t>
      </w:r>
      <w:r>
        <w:rPr>
          <w:rtl/>
        </w:rPr>
        <w:t xml:space="preserve"> </w:t>
      </w:r>
      <w:bookmarkStart w:id="16807" w:name="_ETM_Q30_746139"/>
      <w:bookmarkEnd w:id="16807"/>
      <w:r>
        <w:rPr>
          <w:rtl/>
        </w:rPr>
        <w:t xml:space="preserve">אתה </w:t>
      </w:r>
      <w:bookmarkStart w:id="16808" w:name="_ETM_Q30_746379"/>
      <w:bookmarkEnd w:id="16808"/>
      <w:r>
        <w:rPr>
          <w:rtl/>
        </w:rPr>
        <w:t xml:space="preserve">אולי </w:t>
      </w:r>
      <w:bookmarkStart w:id="16809" w:name="_ETM_Q30_746620"/>
      <w:bookmarkEnd w:id="16809"/>
      <w:r>
        <w:rPr>
          <w:rtl/>
        </w:rPr>
        <w:t xml:space="preserve">מכיר </w:t>
      </w:r>
      <w:bookmarkStart w:id="16810" w:name="_ETM_Q30_746919"/>
      <w:bookmarkEnd w:id="16810"/>
      <w:r>
        <w:rPr>
          <w:rtl/>
        </w:rPr>
        <w:t xml:space="preserve">את </w:t>
      </w:r>
      <w:bookmarkStart w:id="16811" w:name="_ETM_Q30_747009"/>
      <w:bookmarkEnd w:id="16811"/>
      <w:r>
        <w:rPr>
          <w:rtl/>
        </w:rPr>
        <w:t xml:space="preserve">התחושה </w:t>
      </w:r>
      <w:bookmarkStart w:id="16812" w:name="_ETM_Q30_747460"/>
      <w:bookmarkEnd w:id="16812"/>
      <w:r>
        <w:rPr>
          <w:rtl/>
        </w:rPr>
        <w:t>הזאת</w:t>
      </w:r>
      <w:r>
        <w:rPr>
          <w:rFonts w:hint="cs"/>
          <w:rtl/>
        </w:rPr>
        <w:t>,</w:t>
      </w:r>
      <w:r>
        <w:rPr>
          <w:rtl/>
        </w:rPr>
        <w:t xml:space="preserve"> </w:t>
      </w:r>
      <w:bookmarkStart w:id="16813" w:name="_ETM_Q30_747699"/>
      <w:bookmarkEnd w:id="16813"/>
      <w:r>
        <w:rPr>
          <w:rtl/>
        </w:rPr>
        <w:t xml:space="preserve">חבר </w:t>
      </w:r>
      <w:bookmarkStart w:id="16814" w:name="_ETM_Q30_747909"/>
      <w:bookmarkEnd w:id="16814"/>
      <w:r>
        <w:rPr>
          <w:rtl/>
        </w:rPr>
        <w:t xml:space="preserve">הכנסת </w:t>
      </w:r>
      <w:bookmarkStart w:id="16815" w:name="_ETM_Q30_748179"/>
      <w:bookmarkEnd w:id="16815"/>
      <w:r>
        <w:rPr>
          <w:rtl/>
        </w:rPr>
        <w:t xml:space="preserve">גלעד </w:t>
      </w:r>
      <w:bookmarkStart w:id="16816" w:name="_ETM_Q30_748509"/>
      <w:bookmarkEnd w:id="16816"/>
      <w:r>
        <w:rPr>
          <w:rtl/>
        </w:rPr>
        <w:t>קריב</w:t>
      </w:r>
      <w:r>
        <w:rPr>
          <w:rFonts w:hint="cs"/>
          <w:rtl/>
        </w:rPr>
        <w:t>,</w:t>
      </w:r>
      <w:r>
        <w:rPr>
          <w:rtl/>
        </w:rPr>
        <w:t xml:space="preserve"> </w:t>
      </w:r>
      <w:bookmarkStart w:id="16817" w:name="_ETM_Q30_749460"/>
      <w:bookmarkEnd w:id="16817"/>
      <w:r>
        <w:rPr>
          <w:rtl/>
        </w:rPr>
        <w:t>שבן</w:t>
      </w:r>
      <w:r>
        <w:rPr>
          <w:rFonts w:hint="cs"/>
          <w:rtl/>
        </w:rPr>
        <w:t xml:space="preserve"> </w:t>
      </w:r>
      <w:r>
        <w:rPr>
          <w:rtl/>
        </w:rPr>
        <w:t xml:space="preserve">אדם </w:t>
      </w:r>
      <w:bookmarkStart w:id="16818" w:name="_ETM_Q30_750660"/>
      <w:bookmarkEnd w:id="16818"/>
      <w:r>
        <w:rPr>
          <w:rtl/>
        </w:rPr>
        <w:t>שמדבר</w:t>
      </w:r>
      <w:r>
        <w:rPr>
          <w:rFonts w:hint="cs"/>
          <w:rtl/>
        </w:rPr>
        <w:t xml:space="preserve"> א</w:t>
      </w:r>
      <w:r>
        <w:rPr>
          <w:rtl/>
        </w:rPr>
        <w:t xml:space="preserve">ת </w:t>
      </w:r>
      <w:bookmarkStart w:id="16819" w:name="_ETM_Q30_751350"/>
      <w:bookmarkEnd w:id="16819"/>
      <w:r>
        <w:rPr>
          <w:rtl/>
        </w:rPr>
        <w:t xml:space="preserve">חלק </w:t>
      </w:r>
      <w:bookmarkStart w:id="16820" w:name="_ETM_Q30_751679"/>
      <w:bookmarkEnd w:id="16820"/>
      <w:r>
        <w:rPr>
          <w:rFonts w:hint="cs"/>
          <w:rtl/>
        </w:rPr>
        <w:t>הארי</w:t>
      </w:r>
      <w:r>
        <w:rPr>
          <w:rtl/>
        </w:rPr>
        <w:t xml:space="preserve"> </w:t>
      </w:r>
      <w:bookmarkStart w:id="16821" w:name="_ETM_Q30_752010"/>
      <w:bookmarkEnd w:id="16821"/>
      <w:r>
        <w:rPr>
          <w:rtl/>
        </w:rPr>
        <w:t xml:space="preserve">מהדיון </w:t>
      </w:r>
      <w:bookmarkStart w:id="16822" w:name="_ETM_Q30_752640"/>
      <w:bookmarkEnd w:id="16822"/>
      <w:r>
        <w:rPr>
          <w:rtl/>
        </w:rPr>
        <w:t xml:space="preserve">אומר </w:t>
      </w:r>
      <w:bookmarkStart w:id="16823" w:name="_ETM_Q30_752820"/>
      <w:bookmarkEnd w:id="16823"/>
      <w:r>
        <w:rPr>
          <w:rtl/>
        </w:rPr>
        <w:t xml:space="preserve">שלא </w:t>
      </w:r>
      <w:bookmarkStart w:id="16824" w:name="_ETM_Q30_753059"/>
      <w:bookmarkEnd w:id="16824"/>
      <w:r>
        <w:rPr>
          <w:rtl/>
        </w:rPr>
        <w:t xml:space="preserve">נותנים </w:t>
      </w:r>
      <w:bookmarkStart w:id="16825" w:name="_ETM_Q30_753330"/>
      <w:bookmarkEnd w:id="16825"/>
      <w:r>
        <w:rPr>
          <w:rtl/>
        </w:rPr>
        <w:t xml:space="preserve">לו </w:t>
      </w:r>
      <w:bookmarkStart w:id="16826" w:name="_ETM_Q30_753420"/>
      <w:bookmarkEnd w:id="16826"/>
      <w:r>
        <w:rPr>
          <w:rtl/>
        </w:rPr>
        <w:t>לדבר</w:t>
      </w:r>
      <w:r>
        <w:rPr>
          <w:rFonts w:hint="cs"/>
          <w:rtl/>
        </w:rPr>
        <w:t>.</w:t>
      </w:r>
      <w:r>
        <w:rPr>
          <w:rtl/>
        </w:rPr>
        <w:t xml:space="preserve"> </w:t>
      </w:r>
      <w:bookmarkStart w:id="16827" w:name="_ETM_Q30_753870"/>
      <w:bookmarkEnd w:id="16827"/>
      <w:r>
        <w:rPr>
          <w:rtl/>
        </w:rPr>
        <w:t xml:space="preserve">אתה </w:t>
      </w:r>
      <w:bookmarkStart w:id="16828" w:name="_ETM_Q30_754020"/>
      <w:bookmarkEnd w:id="16828"/>
      <w:r>
        <w:rPr>
          <w:rtl/>
        </w:rPr>
        <w:t xml:space="preserve">בטח </w:t>
      </w:r>
      <w:bookmarkStart w:id="16829" w:name="_ETM_Q30_754260"/>
      <w:bookmarkEnd w:id="16829"/>
      <w:r>
        <w:rPr>
          <w:rtl/>
        </w:rPr>
        <w:t xml:space="preserve">מכיר </w:t>
      </w:r>
      <w:bookmarkStart w:id="16830" w:name="_ETM_Q30_754559"/>
      <w:bookmarkEnd w:id="16830"/>
      <w:r>
        <w:rPr>
          <w:rFonts w:hint="cs"/>
          <w:rtl/>
        </w:rPr>
        <w:t>את ה</w:t>
      </w:r>
      <w:r>
        <w:rPr>
          <w:rtl/>
        </w:rPr>
        <w:t xml:space="preserve">תחושה </w:t>
      </w:r>
      <w:bookmarkStart w:id="16831" w:name="_ETM_Q30_755040"/>
      <w:bookmarkEnd w:id="16831"/>
      <w:r>
        <w:rPr>
          <w:rtl/>
        </w:rPr>
        <w:t>הזאת</w:t>
      </w:r>
      <w:r>
        <w:rPr>
          <w:rFonts w:hint="cs"/>
          <w:rtl/>
        </w:rPr>
        <w:t>,</w:t>
      </w:r>
      <w:r>
        <w:rPr>
          <w:rtl/>
        </w:rPr>
        <w:t xml:space="preserve"> </w:t>
      </w:r>
      <w:bookmarkStart w:id="16832" w:name="_ETM_Q30_755520"/>
      <w:bookmarkEnd w:id="16832"/>
      <w:r>
        <w:rPr>
          <w:rtl/>
        </w:rPr>
        <w:t xml:space="preserve">לא </w:t>
      </w:r>
      <w:bookmarkStart w:id="16833" w:name="_ETM_Q30_755640"/>
      <w:bookmarkEnd w:id="16833"/>
      <w:r>
        <w:rPr>
          <w:rtl/>
        </w:rPr>
        <w:t xml:space="preserve">יודע </w:t>
      </w:r>
      <w:bookmarkStart w:id="16834" w:name="_ETM_Q30_755820"/>
      <w:bookmarkEnd w:id="16834"/>
      <w:r>
        <w:rPr>
          <w:rtl/>
        </w:rPr>
        <w:t>מאיפה</w:t>
      </w:r>
      <w:r>
        <w:rPr>
          <w:rFonts w:hint="cs"/>
          <w:rtl/>
        </w:rPr>
        <w:t>.</w:t>
      </w:r>
    </w:p>
    <w:p w:rsidR="00F05D2D" w:rsidRDefault="00F05D2D" w:rsidP="00435853">
      <w:pPr>
        <w:rPr>
          <w:rtl/>
        </w:rPr>
      </w:pPr>
    </w:p>
    <w:p w:rsidR="00F05D2D" w:rsidRDefault="00F05D2D" w:rsidP="00435853">
      <w:pPr>
        <w:pStyle w:val="af5"/>
        <w:keepNext/>
        <w:rPr>
          <w:rtl/>
        </w:rPr>
      </w:pPr>
      <w:bookmarkStart w:id="16835" w:name="TOR_Q31"/>
      <w:bookmarkStart w:id="16836" w:name="_ETM_Q31_106000"/>
      <w:bookmarkStart w:id="16837" w:name="_ETM_Q31_155000"/>
      <w:bookmarkStart w:id="16838" w:name="ET_interruption_6156_18"/>
      <w:bookmarkEnd w:id="16835"/>
      <w:bookmarkEnd w:id="16836"/>
      <w:bookmarkEnd w:id="16837"/>
      <w:r w:rsidRPr="00052C23">
        <w:rPr>
          <w:rStyle w:val="TagStyle"/>
          <w:rtl/>
        </w:rPr>
        <w:t xml:space="preserve">&lt;&lt; קריאה &gt;&gt; </w:t>
      </w:r>
      <w:r w:rsidRPr="00052C23">
        <w:rPr>
          <w:rtl/>
        </w:rPr>
        <w:t>גלעד קריב (העבודה):</w:t>
      </w:r>
      <w:r w:rsidRPr="00052C23">
        <w:rPr>
          <w:rStyle w:val="TagStyle"/>
          <w:rtl/>
        </w:rPr>
        <w:t xml:space="preserve"> &lt;&lt; קריאה &gt;&gt;</w:t>
      </w:r>
      <w:r>
        <w:rPr>
          <w:rtl/>
        </w:rPr>
        <w:t xml:space="preserve"> </w:t>
      </w:r>
      <w:bookmarkEnd w:id="16838"/>
    </w:p>
    <w:p w:rsidR="00F05D2D" w:rsidRDefault="00F05D2D" w:rsidP="00C919F6">
      <w:pPr>
        <w:rPr>
          <w:rtl/>
        </w:rPr>
      </w:pPr>
    </w:p>
    <w:p w:rsidR="00F05D2D" w:rsidRPr="00D55C33" w:rsidRDefault="00F05D2D" w:rsidP="00435853">
      <w:pPr>
        <w:rPr>
          <w:rtl/>
        </w:rPr>
      </w:pPr>
      <w:bookmarkStart w:id="16839" w:name="_ETM_Q31_154000"/>
      <w:bookmarkEnd w:id="16839"/>
      <w:r>
        <w:rPr>
          <w:rFonts w:hint="cs"/>
          <w:rtl/>
        </w:rPr>
        <w:t xml:space="preserve">אתה לא יורד? </w:t>
      </w:r>
      <w:bookmarkStart w:id="16840" w:name="_ETM_Q31_158000"/>
      <w:bookmarkEnd w:id="16840"/>
      <w:r>
        <w:rPr>
          <w:rFonts w:hint="cs"/>
          <w:rtl/>
        </w:rPr>
        <w:t>מספיק. עליזה, אין לכם 61?</w:t>
      </w:r>
    </w:p>
    <w:p w:rsidR="00F05D2D" w:rsidRDefault="00F05D2D" w:rsidP="00435853">
      <w:pPr>
        <w:ind w:firstLine="0"/>
        <w:rPr>
          <w:rtl/>
        </w:rPr>
      </w:pPr>
      <w:bookmarkStart w:id="16841" w:name="_ETM_Q31_107000"/>
      <w:bookmarkEnd w:id="16841"/>
    </w:p>
    <w:p w:rsidR="00F05D2D" w:rsidRDefault="00F05D2D" w:rsidP="00435853">
      <w:pPr>
        <w:pStyle w:val="-"/>
        <w:keepNext/>
        <w:rPr>
          <w:rtl/>
        </w:rPr>
      </w:pPr>
      <w:bookmarkStart w:id="16842" w:name="ET_speakercontinue_6157_4"/>
      <w:r w:rsidRPr="009C7EAB">
        <w:rPr>
          <w:rStyle w:val="TagStyle"/>
          <w:rtl/>
        </w:rPr>
        <w:t xml:space="preserve"> &lt;&lt; דובר_המשך &gt;&gt; </w:t>
      </w:r>
      <w:r>
        <w:rPr>
          <w:rtl/>
        </w:rPr>
        <w:t>שמחה רוטמן (הציונות הדתית):</w:t>
      </w:r>
      <w:r w:rsidRPr="009C7EAB">
        <w:rPr>
          <w:rStyle w:val="TagStyle"/>
          <w:rtl/>
        </w:rPr>
        <w:t xml:space="preserve"> &lt;&lt; דובר_המשך &gt;&gt;</w:t>
      </w:r>
      <w:r>
        <w:rPr>
          <w:rtl/>
        </w:rPr>
        <w:t xml:space="preserve"> </w:t>
      </w:r>
      <w:bookmarkEnd w:id="16842"/>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בכל מקרה, אני חושב שהסיטואציה שחוק-יסוד: ממשלת חילופים יצר – אני חושב שהסיטואציה הזאת </w:t>
      </w:r>
      <w:r w:rsidR="00C919F6">
        <w:rPr>
          <w:rFonts w:hint="cs"/>
          <w:rtl/>
          <w:lang w:eastAsia="he-IL"/>
        </w:rPr>
        <w:t>– – –</w:t>
      </w:r>
    </w:p>
    <w:p w:rsidR="00F05D2D" w:rsidRDefault="00F05D2D" w:rsidP="00435853">
      <w:pPr>
        <w:rPr>
          <w:rtl/>
          <w:lang w:eastAsia="he-IL"/>
        </w:rPr>
      </w:pPr>
    </w:p>
    <w:p w:rsidR="00F05D2D" w:rsidRDefault="00F05D2D" w:rsidP="00435853">
      <w:pPr>
        <w:pStyle w:val="af6"/>
        <w:keepNext/>
        <w:rPr>
          <w:rtl/>
        </w:rPr>
      </w:pPr>
      <w:bookmarkStart w:id="16843" w:name="ET_yor_6595_25"/>
      <w:r w:rsidRPr="00D55C33">
        <w:rPr>
          <w:rStyle w:val="TagStyle"/>
          <w:rtl/>
        </w:rPr>
        <w:t xml:space="preserve"> &lt;&lt; יור &gt;&gt; </w:t>
      </w:r>
      <w:r>
        <w:rPr>
          <w:rtl/>
        </w:rPr>
        <w:t>היו"ר ארז מלול:</w:t>
      </w:r>
      <w:r w:rsidRPr="00D55C33">
        <w:rPr>
          <w:rStyle w:val="TagStyle"/>
          <w:rtl/>
        </w:rPr>
        <w:t xml:space="preserve"> &lt;&lt; יור &gt;&gt;</w:t>
      </w:r>
      <w:r>
        <w:rPr>
          <w:rtl/>
        </w:rPr>
        <w:t xml:space="preserve"> </w:t>
      </w:r>
      <w:bookmarkEnd w:id="16843"/>
    </w:p>
    <w:p w:rsidR="00F05D2D" w:rsidRDefault="00F05D2D" w:rsidP="00C919F6">
      <w:pPr>
        <w:rPr>
          <w:rtl/>
          <w:lang w:eastAsia="he-IL"/>
        </w:rPr>
      </w:pPr>
    </w:p>
    <w:p w:rsidR="00F05D2D" w:rsidRDefault="00F05D2D" w:rsidP="00435853">
      <w:pPr>
        <w:rPr>
          <w:rtl/>
          <w:lang w:eastAsia="he-IL"/>
        </w:rPr>
      </w:pPr>
      <w:bookmarkStart w:id="16844" w:name="_ETM_Q31_184000"/>
      <w:bookmarkStart w:id="16845" w:name="_ETM_Q31_180000"/>
      <w:bookmarkEnd w:id="16844"/>
      <w:bookmarkEnd w:id="16845"/>
      <w:r>
        <w:rPr>
          <w:rFonts w:hint="cs"/>
          <w:rtl/>
          <w:lang w:eastAsia="he-IL"/>
        </w:rPr>
        <w:t>תמשיך.</w:t>
      </w:r>
    </w:p>
    <w:p w:rsidR="00F05D2D" w:rsidRDefault="00F05D2D" w:rsidP="00435853">
      <w:pPr>
        <w:rPr>
          <w:rtl/>
          <w:lang w:eastAsia="he-IL"/>
        </w:rPr>
      </w:pPr>
    </w:p>
    <w:p w:rsidR="00F05D2D" w:rsidRDefault="00F05D2D" w:rsidP="00435853">
      <w:pPr>
        <w:pStyle w:val="-"/>
        <w:keepNext/>
        <w:rPr>
          <w:rtl/>
        </w:rPr>
      </w:pPr>
      <w:bookmarkStart w:id="16846" w:name="ET_speakercontinue_6157_20"/>
      <w:r w:rsidRPr="00D55C33">
        <w:rPr>
          <w:rStyle w:val="TagStyle"/>
          <w:rtl/>
        </w:rPr>
        <w:t xml:space="preserve"> &lt;&lt; דובר_המשך &gt;&gt; </w:t>
      </w:r>
      <w:r>
        <w:rPr>
          <w:rtl/>
        </w:rPr>
        <w:t>שמחה רוטמן (הציונות הדתית):</w:t>
      </w:r>
      <w:r w:rsidRPr="00D55C33">
        <w:rPr>
          <w:rStyle w:val="TagStyle"/>
          <w:rtl/>
        </w:rPr>
        <w:t xml:space="preserve"> &lt;&lt; דובר_המשך &gt;&gt;</w:t>
      </w:r>
      <w:r>
        <w:rPr>
          <w:rtl/>
        </w:rPr>
        <w:t xml:space="preserve"> </w:t>
      </w:r>
      <w:bookmarkEnd w:id="16846"/>
    </w:p>
    <w:p w:rsidR="00F05D2D" w:rsidRDefault="00F05D2D" w:rsidP="00C919F6">
      <w:pPr>
        <w:rPr>
          <w:rtl/>
          <w:lang w:eastAsia="he-IL"/>
        </w:rPr>
      </w:pPr>
    </w:p>
    <w:p w:rsidR="00F05D2D" w:rsidRDefault="00F05D2D" w:rsidP="00435853">
      <w:pPr>
        <w:rPr>
          <w:rtl/>
          <w:lang w:eastAsia="he-IL"/>
        </w:rPr>
      </w:pPr>
      <w:bookmarkStart w:id="16847" w:name="_ETM_Q31_181000"/>
      <w:bookmarkEnd w:id="16847"/>
      <w:r>
        <w:rPr>
          <w:rFonts w:hint="cs"/>
          <w:rtl/>
          <w:lang w:eastAsia="he-IL"/>
        </w:rPr>
        <w:t xml:space="preserve">אין בעיה, בנחת. יש לי </w:t>
      </w:r>
      <w:bookmarkStart w:id="16848" w:name="_ETM_Q31_182000"/>
      <w:bookmarkEnd w:id="16848"/>
      <w:r>
        <w:rPr>
          <w:rFonts w:hint="cs"/>
          <w:rtl/>
          <w:lang w:eastAsia="he-IL"/>
        </w:rPr>
        <w:t>מה לומר. הכול בסדר.</w:t>
      </w:r>
    </w:p>
    <w:p w:rsidR="00F05D2D" w:rsidRDefault="00F05D2D" w:rsidP="00435853">
      <w:pPr>
        <w:rPr>
          <w:rtl/>
          <w:lang w:eastAsia="he-IL"/>
        </w:rPr>
      </w:pPr>
    </w:p>
    <w:p w:rsidR="00F05D2D" w:rsidRDefault="00F05D2D" w:rsidP="00435853">
      <w:pPr>
        <w:pStyle w:val="af6"/>
        <w:keepNext/>
        <w:rPr>
          <w:rtl/>
        </w:rPr>
      </w:pPr>
      <w:r w:rsidRPr="00D55C33">
        <w:rPr>
          <w:rStyle w:val="TagStyle"/>
          <w:rtl/>
        </w:rPr>
        <w:t xml:space="preserve"> &lt;&lt; יור &gt;&gt; </w:t>
      </w:r>
      <w:r>
        <w:rPr>
          <w:rtl/>
        </w:rPr>
        <w:t>היו"ר ארז מלול:</w:t>
      </w:r>
      <w:r w:rsidRPr="00D55C33">
        <w:rPr>
          <w:rStyle w:val="TagStyle"/>
          <w:rtl/>
        </w:rPr>
        <w:t xml:space="preserve"> &lt;&lt; יור &gt;&gt;</w:t>
      </w:r>
      <w:r>
        <w:rPr>
          <w:rtl/>
        </w:rPr>
        <w:t xml:space="preserve"> </w:t>
      </w:r>
    </w:p>
    <w:p w:rsidR="00F05D2D" w:rsidRDefault="00F05D2D" w:rsidP="00C919F6">
      <w:pPr>
        <w:rPr>
          <w:rtl/>
          <w:lang w:eastAsia="he-IL"/>
        </w:rPr>
      </w:pPr>
    </w:p>
    <w:p w:rsidR="00F05D2D" w:rsidRPr="00D55C33" w:rsidRDefault="00F05D2D" w:rsidP="00435853">
      <w:pPr>
        <w:rPr>
          <w:rtl/>
          <w:lang w:eastAsia="he-IL"/>
        </w:rPr>
      </w:pPr>
      <w:bookmarkStart w:id="16849" w:name="_ETM_Q31_185000"/>
      <w:bookmarkStart w:id="16850" w:name="_ETM_Q31_183000"/>
      <w:bookmarkEnd w:id="16849"/>
      <w:bookmarkEnd w:id="16850"/>
      <w:r>
        <w:rPr>
          <w:rFonts w:hint="cs"/>
          <w:rtl/>
          <w:lang w:eastAsia="he-IL"/>
        </w:rPr>
        <w:t xml:space="preserve">אצל שמחה </w:t>
      </w:r>
      <w:r w:rsidR="00C919F6">
        <w:rPr>
          <w:rFonts w:hint="cs"/>
          <w:rtl/>
          <w:lang w:eastAsia="he-IL"/>
        </w:rPr>
        <w:t>– – –</w:t>
      </w:r>
      <w:r>
        <w:rPr>
          <w:rFonts w:hint="cs"/>
          <w:rtl/>
          <w:lang w:eastAsia="he-IL"/>
        </w:rPr>
        <w:t xml:space="preserve"> </w:t>
      </w:r>
      <w:r>
        <w:rPr>
          <w:lang w:eastAsia="he-IL"/>
        </w:rPr>
        <w:t>play</w:t>
      </w:r>
      <w:r>
        <w:rPr>
          <w:rFonts w:hint="cs"/>
          <w:rtl/>
          <w:lang w:eastAsia="he-IL"/>
        </w:rPr>
        <w:t xml:space="preserve">, והכול </w:t>
      </w:r>
      <w:r w:rsidR="00C919F6">
        <w:rPr>
          <w:rFonts w:hint="cs"/>
          <w:rtl/>
          <w:lang w:eastAsia="he-IL"/>
        </w:rPr>
        <w:t>– – –</w:t>
      </w:r>
    </w:p>
    <w:p w:rsidR="00F05D2D" w:rsidRDefault="00F05D2D" w:rsidP="00435853">
      <w:pPr>
        <w:rPr>
          <w:rtl/>
          <w:lang w:eastAsia="he-IL"/>
        </w:rPr>
      </w:pPr>
    </w:p>
    <w:p w:rsidR="00F05D2D" w:rsidRDefault="00F05D2D" w:rsidP="00435853">
      <w:pPr>
        <w:pStyle w:val="-"/>
        <w:keepNext/>
        <w:rPr>
          <w:rtl/>
        </w:rPr>
      </w:pPr>
      <w:bookmarkStart w:id="16851" w:name="ET_speakercontinue_6157_22"/>
      <w:r w:rsidRPr="00D55C33">
        <w:rPr>
          <w:rStyle w:val="TagStyle"/>
          <w:rtl/>
        </w:rPr>
        <w:t xml:space="preserve"> &lt;&lt; דובר_המשך &gt;&gt; </w:t>
      </w:r>
      <w:r>
        <w:rPr>
          <w:rtl/>
        </w:rPr>
        <w:t>שמחה רוטמן (הציונות הדתית):</w:t>
      </w:r>
      <w:r w:rsidRPr="00D55C33">
        <w:rPr>
          <w:rStyle w:val="TagStyle"/>
          <w:rtl/>
        </w:rPr>
        <w:t xml:space="preserve"> &lt;&lt; דובר_המשך &gt;&gt;</w:t>
      </w:r>
      <w:r>
        <w:rPr>
          <w:rtl/>
        </w:rPr>
        <w:t xml:space="preserve"> </w:t>
      </w:r>
      <w:bookmarkEnd w:id="16851"/>
    </w:p>
    <w:p w:rsidR="00F05D2D" w:rsidRDefault="00F05D2D" w:rsidP="00C919F6">
      <w:pPr>
        <w:rPr>
          <w:rtl/>
          <w:lang w:eastAsia="he-IL"/>
        </w:rPr>
      </w:pPr>
    </w:p>
    <w:p w:rsidR="00F05D2D" w:rsidRDefault="00F05D2D" w:rsidP="00435853">
      <w:pPr>
        <w:rPr>
          <w:rtl/>
          <w:lang w:eastAsia="he-IL"/>
        </w:rPr>
      </w:pPr>
      <w:bookmarkStart w:id="16852" w:name="_ETM_Q31_186000"/>
      <w:bookmarkEnd w:id="16852"/>
      <w:r>
        <w:rPr>
          <w:rFonts w:hint="cs"/>
          <w:rtl/>
          <w:lang w:eastAsia="he-IL"/>
        </w:rPr>
        <w:t xml:space="preserve">אני עוד לא התחלתי לדבר. הסיטואציה שחוק-יסוד: </w:t>
      </w:r>
      <w:bookmarkStart w:id="16853" w:name="_ETM_Q31_190000"/>
      <w:bookmarkEnd w:id="16853"/>
      <w:r>
        <w:rPr>
          <w:rFonts w:hint="cs"/>
          <w:rtl/>
          <w:lang w:eastAsia="he-IL"/>
        </w:rPr>
        <w:t xml:space="preserve">ממשלת חילופים יצר גרמה לעיוות גדול של השיטה הדמוקרטית, וגרמה </w:t>
      </w:r>
      <w:bookmarkStart w:id="16854" w:name="_ETM_Q31_197000"/>
      <w:bookmarkEnd w:id="16854"/>
      <w:r>
        <w:rPr>
          <w:rFonts w:hint="cs"/>
          <w:rtl/>
          <w:lang w:eastAsia="he-IL"/>
        </w:rPr>
        <w:t xml:space="preserve">בדיוק לתופעה הזאת של זנב שמכשכש בכלב, ולכן צריך לבטל </w:t>
      </w:r>
      <w:bookmarkStart w:id="16855" w:name="_ETM_Q31_204000"/>
      <w:bookmarkEnd w:id="16855"/>
      <w:r>
        <w:rPr>
          <w:rFonts w:hint="cs"/>
          <w:rtl/>
          <w:lang w:eastAsia="he-IL"/>
        </w:rPr>
        <w:t>אותה.</w:t>
      </w:r>
    </w:p>
    <w:p w:rsidR="00F05D2D" w:rsidRPr="00D55C33" w:rsidRDefault="00F05D2D" w:rsidP="00435853">
      <w:pPr>
        <w:rPr>
          <w:rtl/>
          <w:lang w:eastAsia="he-IL"/>
        </w:rPr>
      </w:pPr>
      <w:bookmarkStart w:id="16856" w:name="_ETM_Q31_205000"/>
      <w:bookmarkEnd w:id="16856"/>
    </w:p>
    <w:p w:rsidR="00F05D2D" w:rsidRDefault="00F05D2D" w:rsidP="00435853">
      <w:pPr>
        <w:rPr>
          <w:rtl/>
          <w:lang w:eastAsia="he-IL"/>
        </w:rPr>
      </w:pPr>
      <w:r>
        <w:rPr>
          <w:rFonts w:hint="cs"/>
          <w:rtl/>
          <w:lang w:eastAsia="he-IL"/>
        </w:rPr>
        <w:t>האמת היא, אדוני היושב-ראש, רציתי לו</w:t>
      </w:r>
      <w:r w:rsidR="004E0673">
        <w:rPr>
          <w:rFonts w:hint="cs"/>
          <w:rtl/>
          <w:lang w:eastAsia="he-IL"/>
        </w:rPr>
        <w:t>מר – וטיפה רצינות אחרי הקו המעט-</w:t>
      </w:r>
      <w:r>
        <w:rPr>
          <w:rFonts w:hint="cs"/>
          <w:rtl/>
          <w:lang w:eastAsia="he-IL"/>
        </w:rPr>
        <w:t xml:space="preserve">מבודח. אגב, אני מרשה לעצמי לנקוט </w:t>
      </w:r>
      <w:r w:rsidR="00C919F6">
        <w:rPr>
          <w:rFonts w:hint="cs"/>
          <w:rtl/>
          <w:lang w:eastAsia="he-IL"/>
        </w:rPr>
        <w:t>– – –</w:t>
      </w:r>
    </w:p>
    <w:p w:rsidR="00F05D2D" w:rsidRDefault="00F05D2D" w:rsidP="00435853">
      <w:pPr>
        <w:rPr>
          <w:rtl/>
          <w:lang w:eastAsia="he-IL"/>
        </w:rPr>
      </w:pPr>
    </w:p>
    <w:p w:rsidR="00F05D2D" w:rsidRDefault="00F05D2D" w:rsidP="00435853">
      <w:pPr>
        <w:pStyle w:val="af5"/>
        <w:keepNext/>
        <w:rPr>
          <w:rtl/>
        </w:rPr>
      </w:pPr>
      <w:bookmarkStart w:id="16857" w:name="ET_interruption_6156_26"/>
      <w:r w:rsidRPr="00D55C33">
        <w:rPr>
          <w:rStyle w:val="TagStyle"/>
          <w:rtl/>
        </w:rPr>
        <w:t xml:space="preserve"> &lt;&lt; קריאה &gt;&gt; </w:t>
      </w:r>
      <w:r>
        <w:rPr>
          <w:rtl/>
        </w:rPr>
        <w:t>גלעד קריב (העבודה):</w:t>
      </w:r>
      <w:r w:rsidRPr="00D55C33">
        <w:rPr>
          <w:rStyle w:val="TagStyle"/>
          <w:rtl/>
        </w:rPr>
        <w:t xml:space="preserve"> &lt;&lt; קריאה &gt;&gt;</w:t>
      </w:r>
      <w:r>
        <w:rPr>
          <w:rtl/>
        </w:rPr>
        <w:t xml:space="preserve"> </w:t>
      </w:r>
      <w:bookmarkEnd w:id="16857"/>
    </w:p>
    <w:p w:rsidR="00F05D2D" w:rsidRDefault="00F05D2D" w:rsidP="00C919F6">
      <w:pPr>
        <w:rPr>
          <w:rtl/>
          <w:lang w:eastAsia="he-IL"/>
        </w:rPr>
      </w:pPr>
    </w:p>
    <w:p w:rsidR="00F05D2D" w:rsidRDefault="00F05D2D" w:rsidP="00435853">
      <w:pPr>
        <w:rPr>
          <w:rtl/>
          <w:lang w:eastAsia="he-IL"/>
        </w:rPr>
      </w:pPr>
      <w:bookmarkStart w:id="16858" w:name="_ETM_Q31_218000"/>
      <w:bookmarkEnd w:id="16858"/>
      <w:r>
        <w:rPr>
          <w:rFonts w:hint="cs"/>
          <w:rtl/>
          <w:lang w:eastAsia="he-IL"/>
        </w:rPr>
        <w:t>ככה זה אדם שמתבדח?</w:t>
      </w:r>
    </w:p>
    <w:p w:rsidR="00F05D2D" w:rsidRDefault="00F05D2D" w:rsidP="00435853">
      <w:pPr>
        <w:rPr>
          <w:rtl/>
          <w:lang w:eastAsia="he-IL"/>
        </w:rPr>
      </w:pPr>
    </w:p>
    <w:p w:rsidR="00F05D2D" w:rsidRDefault="00F05D2D" w:rsidP="00435853">
      <w:pPr>
        <w:pStyle w:val="-"/>
        <w:keepNext/>
        <w:rPr>
          <w:rtl/>
        </w:rPr>
      </w:pPr>
      <w:bookmarkStart w:id="16859" w:name="ET_speakercontinue_6157_27"/>
      <w:r w:rsidRPr="00D55C33">
        <w:rPr>
          <w:rStyle w:val="TagStyle"/>
          <w:rtl/>
        </w:rPr>
        <w:t xml:space="preserve"> &lt;&lt; דובר_המשך &gt;&gt; </w:t>
      </w:r>
      <w:r>
        <w:rPr>
          <w:rtl/>
        </w:rPr>
        <w:t>שמחה רוטמן (הציונות הדתית):</w:t>
      </w:r>
      <w:r w:rsidRPr="00D55C33">
        <w:rPr>
          <w:rStyle w:val="TagStyle"/>
          <w:rtl/>
        </w:rPr>
        <w:t xml:space="preserve"> &lt;&lt; דובר_המשך &gt;&gt;</w:t>
      </w:r>
      <w:r>
        <w:rPr>
          <w:rtl/>
        </w:rPr>
        <w:t xml:space="preserve"> </w:t>
      </w:r>
      <w:bookmarkEnd w:id="16859"/>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ככה </w:t>
      </w:r>
      <w:bookmarkStart w:id="16860" w:name="_ETM_Q31_222000"/>
      <w:bookmarkEnd w:id="16860"/>
      <w:r>
        <w:rPr>
          <w:rFonts w:hint="cs"/>
          <w:rtl/>
          <w:lang w:eastAsia="he-IL"/>
        </w:rPr>
        <w:t>זה אני שמתבדח.</w:t>
      </w:r>
    </w:p>
    <w:p w:rsidR="00F05D2D" w:rsidRDefault="00F05D2D" w:rsidP="00435853">
      <w:pPr>
        <w:rPr>
          <w:rtl/>
          <w:lang w:eastAsia="he-IL"/>
        </w:rPr>
      </w:pPr>
    </w:p>
    <w:p w:rsidR="00F05D2D" w:rsidRDefault="00F05D2D" w:rsidP="00435853">
      <w:pPr>
        <w:pStyle w:val="af5"/>
        <w:keepNext/>
        <w:rPr>
          <w:rtl/>
        </w:rPr>
      </w:pPr>
      <w:bookmarkStart w:id="16861" w:name="ET_interruption_6156_28"/>
      <w:r w:rsidRPr="00D55C33">
        <w:rPr>
          <w:rStyle w:val="TagStyle"/>
          <w:rtl/>
        </w:rPr>
        <w:t xml:space="preserve"> &lt;&lt; קריאה &gt;&gt; </w:t>
      </w:r>
      <w:r>
        <w:rPr>
          <w:rtl/>
        </w:rPr>
        <w:t>גלעד קריב (העבודה):</w:t>
      </w:r>
      <w:r w:rsidRPr="00D55C33">
        <w:rPr>
          <w:rStyle w:val="TagStyle"/>
          <w:rtl/>
        </w:rPr>
        <w:t xml:space="preserve"> &lt;&lt; קריאה &gt;&gt;</w:t>
      </w:r>
      <w:r>
        <w:rPr>
          <w:rtl/>
        </w:rPr>
        <w:t xml:space="preserve"> </w:t>
      </w:r>
      <w:bookmarkEnd w:id="16861"/>
    </w:p>
    <w:p w:rsidR="00F05D2D" w:rsidRDefault="00F05D2D" w:rsidP="00C919F6">
      <w:pPr>
        <w:rPr>
          <w:rtl/>
          <w:lang w:eastAsia="he-IL"/>
        </w:rPr>
      </w:pPr>
    </w:p>
    <w:p w:rsidR="00F05D2D" w:rsidRDefault="00F05D2D" w:rsidP="00435853">
      <w:pPr>
        <w:rPr>
          <w:rtl/>
          <w:lang w:eastAsia="he-IL"/>
        </w:rPr>
      </w:pPr>
      <w:bookmarkStart w:id="16862" w:name="_ETM_Q31_224000"/>
      <w:bookmarkEnd w:id="16862"/>
      <w:r>
        <w:rPr>
          <w:rFonts w:hint="cs"/>
          <w:rtl/>
          <w:lang w:eastAsia="he-IL"/>
        </w:rPr>
        <w:t xml:space="preserve">תעביר קורס לחוש הומור </w:t>
      </w:r>
      <w:r w:rsidR="00C919F6">
        <w:rPr>
          <w:rFonts w:hint="cs"/>
          <w:rtl/>
          <w:lang w:eastAsia="he-IL"/>
        </w:rPr>
        <w:t>– – –</w:t>
      </w:r>
      <w:r>
        <w:rPr>
          <w:rFonts w:hint="cs"/>
          <w:rtl/>
          <w:lang w:eastAsia="he-IL"/>
        </w:rPr>
        <w:t xml:space="preserve"> </w:t>
      </w:r>
    </w:p>
    <w:p w:rsidR="00F05D2D" w:rsidRDefault="00F05D2D" w:rsidP="00435853">
      <w:pPr>
        <w:rPr>
          <w:rtl/>
          <w:lang w:eastAsia="he-IL"/>
        </w:rPr>
      </w:pPr>
    </w:p>
    <w:p w:rsidR="00F05D2D" w:rsidRDefault="00F05D2D" w:rsidP="00435853">
      <w:pPr>
        <w:pStyle w:val="af5"/>
        <w:keepNext/>
        <w:rPr>
          <w:rtl/>
        </w:rPr>
      </w:pPr>
      <w:bookmarkStart w:id="16863" w:name="ET_interruption_6352_29"/>
      <w:r w:rsidRPr="00D55C33">
        <w:rPr>
          <w:rStyle w:val="TagStyle"/>
          <w:rtl/>
        </w:rPr>
        <w:t xml:space="preserve"> &lt;&lt; קריאה &gt;&gt; </w:t>
      </w:r>
      <w:r>
        <w:rPr>
          <w:rtl/>
        </w:rPr>
        <w:t>אלמוג כהן (עוצמה יהודית):</w:t>
      </w:r>
      <w:r w:rsidRPr="00D55C33">
        <w:rPr>
          <w:rStyle w:val="TagStyle"/>
          <w:rtl/>
        </w:rPr>
        <w:t xml:space="preserve"> &lt;&lt; קריאה &gt;&gt;</w:t>
      </w:r>
      <w:r>
        <w:rPr>
          <w:rtl/>
        </w:rPr>
        <w:t xml:space="preserve"> </w:t>
      </w:r>
      <w:bookmarkEnd w:id="16863"/>
    </w:p>
    <w:p w:rsidR="00F05D2D" w:rsidRDefault="00F05D2D" w:rsidP="00C919F6">
      <w:pPr>
        <w:rPr>
          <w:rtl/>
          <w:lang w:eastAsia="he-IL"/>
        </w:rPr>
      </w:pPr>
    </w:p>
    <w:p w:rsidR="00F05D2D" w:rsidRDefault="00F05D2D" w:rsidP="00435853">
      <w:pPr>
        <w:rPr>
          <w:rtl/>
          <w:lang w:eastAsia="he-IL"/>
        </w:rPr>
      </w:pPr>
      <w:bookmarkStart w:id="16864" w:name="_ETM_Q31_229000"/>
      <w:bookmarkEnd w:id="16864"/>
      <w:r>
        <w:rPr>
          <w:rFonts w:hint="cs"/>
          <w:rtl/>
          <w:lang w:eastAsia="he-IL"/>
        </w:rPr>
        <w:t xml:space="preserve">הצבעה על הגירוש. תיזהר. תיזהר. הגירוש </w:t>
      </w:r>
      <w:bookmarkStart w:id="16865" w:name="_ETM_Q31_236000"/>
      <w:bookmarkEnd w:id="16865"/>
      <w:r w:rsidR="00C919F6">
        <w:rPr>
          <w:rFonts w:hint="cs"/>
          <w:rtl/>
          <w:lang w:eastAsia="he-IL"/>
        </w:rPr>
        <w:t>– – –</w:t>
      </w:r>
    </w:p>
    <w:p w:rsidR="00F05D2D" w:rsidRDefault="00F05D2D" w:rsidP="00435853">
      <w:pPr>
        <w:rPr>
          <w:rtl/>
          <w:lang w:eastAsia="he-IL"/>
        </w:rPr>
      </w:pPr>
    </w:p>
    <w:p w:rsidR="00F05D2D" w:rsidRDefault="00F05D2D" w:rsidP="00435853">
      <w:pPr>
        <w:pStyle w:val="af6"/>
        <w:keepNext/>
        <w:rPr>
          <w:rtl/>
        </w:rPr>
      </w:pPr>
      <w:r w:rsidRPr="002821D9">
        <w:rPr>
          <w:rStyle w:val="TagStyle"/>
          <w:rtl/>
        </w:rPr>
        <w:t xml:space="preserve"> &lt;&lt; יור &gt;&gt; </w:t>
      </w:r>
      <w:r>
        <w:rPr>
          <w:rtl/>
        </w:rPr>
        <w:t>היו"ר ארז מלול:</w:t>
      </w:r>
      <w:r w:rsidRPr="002821D9">
        <w:rPr>
          <w:rStyle w:val="TagStyle"/>
          <w:rtl/>
        </w:rPr>
        <w:t xml:space="preserve"> &lt;&lt; יור &gt;&gt;</w:t>
      </w:r>
      <w:r>
        <w:rPr>
          <w:rtl/>
        </w:rPr>
        <w:t xml:space="preserve"> </w:t>
      </w:r>
    </w:p>
    <w:p w:rsidR="00F05D2D" w:rsidRDefault="00F05D2D" w:rsidP="00C919F6">
      <w:pPr>
        <w:rPr>
          <w:rtl/>
          <w:lang w:eastAsia="he-IL"/>
        </w:rPr>
      </w:pPr>
    </w:p>
    <w:p w:rsidR="00F05D2D" w:rsidRPr="002821D9" w:rsidRDefault="00F05D2D" w:rsidP="00435853">
      <w:pPr>
        <w:rPr>
          <w:rtl/>
          <w:lang w:eastAsia="he-IL"/>
        </w:rPr>
      </w:pPr>
      <w:bookmarkStart w:id="16866" w:name="_ETM_Q31_239000"/>
      <w:bookmarkEnd w:id="16866"/>
      <w:r>
        <w:rPr>
          <w:rFonts w:hint="cs"/>
          <w:rtl/>
          <w:lang w:eastAsia="he-IL"/>
        </w:rPr>
        <w:t xml:space="preserve">חבר הכנסת אלמוג. אלמוג, זה מפריע. </w:t>
      </w:r>
      <w:bookmarkStart w:id="16867" w:name="_ETM_Q31_243000"/>
      <w:bookmarkEnd w:id="16867"/>
      <w:r>
        <w:rPr>
          <w:rFonts w:hint="cs"/>
          <w:rtl/>
          <w:lang w:eastAsia="he-IL"/>
        </w:rPr>
        <w:t>רק אתה צועק.</w:t>
      </w:r>
    </w:p>
    <w:p w:rsidR="00F05D2D" w:rsidRDefault="00F05D2D" w:rsidP="00435853">
      <w:pPr>
        <w:rPr>
          <w:rtl/>
          <w:lang w:eastAsia="he-IL"/>
        </w:rPr>
      </w:pPr>
    </w:p>
    <w:p w:rsidR="00F05D2D" w:rsidRDefault="00F05D2D" w:rsidP="00435853">
      <w:pPr>
        <w:pStyle w:val="-"/>
        <w:keepNext/>
        <w:rPr>
          <w:rtl/>
        </w:rPr>
      </w:pPr>
      <w:bookmarkStart w:id="16868" w:name="ET_speakercontinue_6157_6"/>
      <w:r w:rsidRPr="009C7EAB">
        <w:rPr>
          <w:rStyle w:val="TagStyle"/>
          <w:rtl/>
        </w:rPr>
        <w:t xml:space="preserve"> &lt;&lt; דובר_המשך &gt;&gt; </w:t>
      </w:r>
      <w:r>
        <w:rPr>
          <w:rtl/>
        </w:rPr>
        <w:t>שמחה רוטמן (הציונות הדתית):</w:t>
      </w:r>
      <w:r w:rsidRPr="009C7EAB">
        <w:rPr>
          <w:rStyle w:val="TagStyle"/>
          <w:rtl/>
        </w:rPr>
        <w:t xml:space="preserve"> &lt;&lt; דובר_המשך &gt;&gt;</w:t>
      </w:r>
      <w:r>
        <w:rPr>
          <w:rtl/>
        </w:rPr>
        <w:t xml:space="preserve"> </w:t>
      </w:r>
      <w:bookmarkEnd w:id="1686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אני חייב לומר שיש פה איזה היפוך תפקידים: כשהייתי שם למטה, אם לחשתי, קיבלתי הערה; </w:t>
      </w:r>
      <w:bookmarkStart w:id="16869" w:name="_ETM_Q31_253000"/>
      <w:bookmarkEnd w:id="16869"/>
      <w:r>
        <w:rPr>
          <w:rFonts w:hint="cs"/>
          <w:rtl/>
          <w:lang w:eastAsia="he-IL"/>
        </w:rPr>
        <w:t xml:space="preserve">עכשיו, כשאני פה למעלה, אנשים פה יכולים לצעוק מצד אחד </w:t>
      </w:r>
      <w:bookmarkStart w:id="16870" w:name="_ETM_Q31_256000"/>
      <w:bookmarkEnd w:id="16870"/>
      <w:r>
        <w:rPr>
          <w:rFonts w:hint="cs"/>
          <w:rtl/>
          <w:lang w:eastAsia="he-IL"/>
        </w:rPr>
        <w:t>של המליאה לצד השני, ואין הערות. אני לא טוען לאכיפה בררנית חלילה, אדוני היושב-ראש, אני רק אומר.</w:t>
      </w:r>
    </w:p>
    <w:p w:rsidR="00F05D2D" w:rsidRDefault="00F05D2D" w:rsidP="00435853">
      <w:pPr>
        <w:rPr>
          <w:rtl/>
          <w:lang w:eastAsia="he-IL"/>
        </w:rPr>
      </w:pPr>
      <w:bookmarkStart w:id="16871" w:name="_ETM_Q31_263000"/>
      <w:bookmarkEnd w:id="16871"/>
    </w:p>
    <w:p w:rsidR="00F05D2D" w:rsidRDefault="00F05D2D" w:rsidP="00D35CBE">
      <w:pPr>
        <w:rPr>
          <w:rtl/>
          <w:lang w:eastAsia="he-IL"/>
        </w:rPr>
      </w:pPr>
      <w:r>
        <w:rPr>
          <w:rFonts w:hint="cs"/>
          <w:rtl/>
          <w:lang w:eastAsia="he-IL"/>
        </w:rPr>
        <w:t xml:space="preserve">אני רוצה שנייה </w:t>
      </w:r>
      <w:bookmarkStart w:id="16872" w:name="_ETM_Q31_267000"/>
      <w:bookmarkEnd w:id="16872"/>
      <w:r>
        <w:rPr>
          <w:rFonts w:hint="cs"/>
          <w:rtl/>
          <w:lang w:eastAsia="he-IL"/>
        </w:rPr>
        <w:t xml:space="preserve">בנימה מעט רצינית. הזכרתי את זה גם היום בוועדה. אני חושב שדווקא </w:t>
      </w:r>
      <w:bookmarkStart w:id="16873" w:name="_ETM_Q31_278000"/>
      <w:bookmarkEnd w:id="16873"/>
      <w:r>
        <w:rPr>
          <w:rFonts w:hint="cs"/>
          <w:rtl/>
          <w:lang w:eastAsia="he-IL"/>
        </w:rPr>
        <w:t xml:space="preserve">נאום שבו ממתינים להתגבשותו של רוב, זה זמן טוב להזכיר </w:t>
      </w:r>
      <w:bookmarkStart w:id="16874" w:name="_ETM_Q31_286000"/>
      <w:bookmarkEnd w:id="16874"/>
      <w:r>
        <w:rPr>
          <w:rFonts w:hint="cs"/>
          <w:rtl/>
          <w:lang w:eastAsia="he-IL"/>
        </w:rPr>
        <w:t>את קודמנו בתפקיד, חבר הכנסת גלעד קריב, שהוא גם החזיק בשיא של הנאום הארוך ביותר במליאה בזמן ההסתייגויות על התקציב – חבר הכנסת מיקי איתן, יושב-ראש ועדת החוקה לשעבר, שר לשעבר וגם אלוף הפיליבסטר של הכנסת.</w:t>
      </w:r>
      <w:bookmarkStart w:id="16875" w:name="_ETM_Q31_317000"/>
      <w:bookmarkEnd w:id="16875"/>
      <w:r>
        <w:rPr>
          <w:rFonts w:hint="cs"/>
          <w:rtl/>
          <w:lang w:eastAsia="he-IL"/>
        </w:rPr>
        <w:t xml:space="preserve"> אני אומר שוב</w:t>
      </w:r>
      <w:r w:rsidR="00D35CBE">
        <w:rPr>
          <w:rFonts w:hint="cs"/>
          <w:rtl/>
          <w:lang w:eastAsia="he-IL"/>
        </w:rPr>
        <w:t>,</w:t>
      </w:r>
      <w:r>
        <w:rPr>
          <w:rFonts w:hint="cs"/>
          <w:rtl/>
          <w:lang w:eastAsia="he-IL"/>
        </w:rPr>
        <w:t xml:space="preserve"> בנימה רצינית, אני חושב שמי שמכיר את עבודת הכנסת יודע שפעמים רבות היכולת גם לקדם מהלכי חקיקה רציניים ביותר </w:t>
      </w:r>
      <w:r>
        <w:rPr>
          <w:rFonts w:hint="eastAsia"/>
          <w:rtl/>
          <w:lang w:eastAsia="he-IL"/>
        </w:rPr>
        <w:t>–</w:t>
      </w:r>
      <w:r>
        <w:rPr>
          <w:rFonts w:hint="cs"/>
          <w:rtl/>
          <w:lang w:eastAsia="he-IL"/>
        </w:rPr>
        <w:t xml:space="preserve"> ומדי פעם אני מסתכל ומקבל השראה רבה מהעבודה היסודית </w:t>
      </w:r>
      <w:bookmarkStart w:id="16876" w:name="_ETM_Q31_341000"/>
      <w:bookmarkEnd w:id="16876"/>
      <w:r>
        <w:rPr>
          <w:rFonts w:hint="cs"/>
          <w:rtl/>
          <w:lang w:eastAsia="he-IL"/>
        </w:rPr>
        <w:t xml:space="preserve">שהוא עשה בכל תהליך החוקה בהסכמה רחבה בוועדת החוקה, את כל הצעות החוק שלו בנושא מערכת המשפט, את דיוני הפיקוח הפרלמנטריים </w:t>
      </w:r>
      <w:r w:rsidR="00D35CBE">
        <w:rPr>
          <w:rFonts w:hint="eastAsia"/>
          <w:rtl/>
          <w:lang w:eastAsia="he-IL"/>
        </w:rPr>
        <w:t xml:space="preserve">– </w:t>
      </w:r>
      <w:r>
        <w:rPr>
          <w:rFonts w:hint="cs"/>
          <w:rtl/>
          <w:lang w:eastAsia="he-IL"/>
        </w:rPr>
        <w:t xml:space="preserve">שהוא עשה </w:t>
      </w:r>
      <w:bookmarkStart w:id="16877" w:name="_ETM_Q31_360000"/>
      <w:bookmarkEnd w:id="16877"/>
      <w:r>
        <w:rPr>
          <w:rFonts w:hint="cs"/>
          <w:rtl/>
          <w:lang w:eastAsia="he-IL"/>
        </w:rPr>
        <w:t xml:space="preserve">באמת בווירטואוזיות, אין דרך לתאר את זה </w:t>
      </w:r>
      <w:r>
        <w:rPr>
          <w:rFonts w:hint="eastAsia"/>
          <w:rtl/>
          <w:lang w:eastAsia="he-IL"/>
        </w:rPr>
        <w:t>–</w:t>
      </w:r>
      <w:r>
        <w:rPr>
          <w:rFonts w:hint="cs"/>
          <w:rtl/>
          <w:lang w:eastAsia="he-IL"/>
        </w:rPr>
        <w:t xml:space="preserve"> שהובילו לשינוי אמיתי, </w:t>
      </w:r>
      <w:bookmarkStart w:id="16878" w:name="_ETM_Q31_365000"/>
      <w:bookmarkEnd w:id="16878"/>
      <w:r>
        <w:rPr>
          <w:rFonts w:hint="cs"/>
          <w:rtl/>
          <w:lang w:eastAsia="he-IL"/>
        </w:rPr>
        <w:t xml:space="preserve">שהובילו לשינוי אמיתי ויסודי בצורה שבה מדינת ישראל מתנהלת. אני </w:t>
      </w:r>
      <w:bookmarkStart w:id="16879" w:name="_ETM_Q31_372000"/>
      <w:bookmarkEnd w:id="16879"/>
      <w:r>
        <w:rPr>
          <w:rFonts w:hint="cs"/>
          <w:rtl/>
          <w:lang w:eastAsia="he-IL"/>
        </w:rPr>
        <w:t xml:space="preserve">חושב שבלי קשר לעמדות – בחלק גדול מהעמדות </w:t>
      </w:r>
      <w:bookmarkStart w:id="16880" w:name="_ETM_Q31_378000"/>
      <w:bookmarkEnd w:id="16880"/>
      <w:r>
        <w:rPr>
          <w:rFonts w:hint="cs"/>
          <w:rtl/>
          <w:lang w:eastAsia="he-IL"/>
        </w:rPr>
        <w:t xml:space="preserve">שהוא הביע במהלך חייו אני אתמוך בשתי ידיי ועם חלק אני </w:t>
      </w:r>
      <w:bookmarkStart w:id="16881" w:name="_ETM_Q31_383000"/>
      <w:bookmarkEnd w:id="16881"/>
      <w:r>
        <w:rPr>
          <w:rFonts w:hint="cs"/>
          <w:rtl/>
          <w:lang w:eastAsia="he-IL"/>
        </w:rPr>
        <w:t xml:space="preserve">פחות אסכים, אבל בלי קשר לעמדות, אני חושב שכולנו יכולים </w:t>
      </w:r>
      <w:bookmarkStart w:id="16882" w:name="_ETM_Q31_388000"/>
      <w:bookmarkEnd w:id="16882"/>
      <w:r>
        <w:rPr>
          <w:rFonts w:hint="cs"/>
          <w:rtl/>
          <w:lang w:eastAsia="he-IL"/>
        </w:rPr>
        <w:t xml:space="preserve">ללמוד גם מהפרלמנטר שהוא היה ומהאדם שהוא היה. </w:t>
      </w:r>
      <w:bookmarkStart w:id="16883" w:name="_ETM_Q31_399000"/>
      <w:bookmarkStart w:id="16884" w:name="_ETM_Q31_395000"/>
      <w:bookmarkEnd w:id="16883"/>
      <w:bookmarkEnd w:id="16884"/>
      <w:r>
        <w:rPr>
          <w:rFonts w:hint="cs"/>
          <w:rtl/>
          <w:lang w:eastAsia="he-IL"/>
        </w:rPr>
        <w:t xml:space="preserve">אנשים רבים ששוחחתי איתם לפני פטירתו ואחרי פטירתו אמרו לי שתמיד הייתה לו אוזן קשבת עבורם. הוא היה מגיע לכל מקום, היה מדבר עם </w:t>
      </w:r>
      <w:bookmarkStart w:id="16885" w:name="_ETM_Q31_409000"/>
      <w:bookmarkEnd w:id="16885"/>
      <w:r>
        <w:rPr>
          <w:rFonts w:hint="cs"/>
          <w:rtl/>
          <w:lang w:eastAsia="he-IL"/>
        </w:rPr>
        <w:t>כולם בגובה העיניים, ואני חושב שמדינת ישראל איבדה אדם מהטובים שבבניה בשבוע האחרון, ויהי זכרו ברוך.</w:t>
      </w:r>
    </w:p>
    <w:p w:rsidR="00F05D2D" w:rsidRDefault="00F05D2D" w:rsidP="00435853">
      <w:pPr>
        <w:rPr>
          <w:rtl/>
          <w:lang w:eastAsia="he-IL"/>
        </w:rPr>
      </w:pPr>
    </w:p>
    <w:p w:rsidR="00F05D2D" w:rsidRDefault="00F05D2D" w:rsidP="00435853">
      <w:pPr>
        <w:pStyle w:val="af6"/>
        <w:keepNext/>
        <w:rPr>
          <w:rtl/>
        </w:rPr>
      </w:pPr>
      <w:r w:rsidRPr="009C7EAB">
        <w:rPr>
          <w:rStyle w:val="TagStyle"/>
          <w:rtl/>
        </w:rPr>
        <w:t xml:space="preserve"> &lt;&lt; יור &gt;&gt; </w:t>
      </w:r>
      <w:r>
        <w:rPr>
          <w:rtl/>
        </w:rPr>
        <w:t>היו"ר ארז מלול:</w:t>
      </w:r>
      <w:r w:rsidRPr="009C7EAB">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בבקשה לשבת. חברי הכנסת, בבקשה לשבת.</w:t>
      </w:r>
    </w:p>
    <w:p w:rsidR="00F05D2D" w:rsidRDefault="00F05D2D" w:rsidP="00435853">
      <w:pPr>
        <w:rPr>
          <w:rtl/>
          <w:lang w:eastAsia="he-IL"/>
        </w:rPr>
      </w:pPr>
      <w:bookmarkStart w:id="16886" w:name="_ETM_Q31_432000"/>
      <w:bookmarkEnd w:id="16886"/>
    </w:p>
    <w:p w:rsidR="00F05D2D" w:rsidRPr="00E02FE6" w:rsidRDefault="00F05D2D" w:rsidP="00435853">
      <w:pPr>
        <w:pStyle w:val="-"/>
        <w:keepNext/>
        <w:rPr>
          <w:rtl/>
        </w:rPr>
      </w:pPr>
      <w:bookmarkStart w:id="16887" w:name="ET_speakercontinue_6157_8"/>
      <w:r w:rsidRPr="009C7EAB">
        <w:rPr>
          <w:rStyle w:val="TagStyle"/>
          <w:rtl/>
        </w:rPr>
        <w:t xml:space="preserve"> </w:t>
      </w:r>
      <w:r w:rsidRPr="00E02FE6">
        <w:rPr>
          <w:rStyle w:val="TagStyle"/>
          <w:rtl/>
        </w:rPr>
        <w:t xml:space="preserve">&lt;&lt; דובר_המשך &gt;&gt; </w:t>
      </w:r>
      <w:r w:rsidRPr="00E02FE6">
        <w:rPr>
          <w:rtl/>
        </w:rPr>
        <w:t>שמחה רוטמן (הציונות הדתית):</w:t>
      </w:r>
      <w:r w:rsidRPr="00E02FE6">
        <w:rPr>
          <w:rStyle w:val="TagStyle"/>
          <w:rtl/>
        </w:rPr>
        <w:t xml:space="preserve"> &lt;&lt; דובר_המשך &gt;&gt;</w:t>
      </w:r>
      <w:r>
        <w:rPr>
          <w:rtl/>
        </w:rPr>
        <w:t xml:space="preserve"> </w:t>
      </w:r>
      <w:bookmarkEnd w:id="16887"/>
    </w:p>
    <w:p w:rsidR="00F05D2D" w:rsidRPr="00E02FE6" w:rsidRDefault="00F05D2D" w:rsidP="00C919F6">
      <w:pPr>
        <w:rPr>
          <w:rtl/>
          <w:lang w:eastAsia="he-IL"/>
        </w:rPr>
      </w:pPr>
    </w:p>
    <w:p w:rsidR="00F05D2D" w:rsidRDefault="00F05D2D" w:rsidP="00435853">
      <w:pPr>
        <w:rPr>
          <w:rtl/>
          <w:lang w:eastAsia="he-IL"/>
        </w:rPr>
      </w:pPr>
      <w:r w:rsidRPr="00E02FE6">
        <w:rPr>
          <w:rFonts w:hint="cs"/>
          <w:rtl/>
          <w:lang w:eastAsia="he-IL"/>
        </w:rPr>
        <w:t>אני רוצה לומר, אדוני היושב-ראש, עוד דבר אחרון בקשר להצעת החוק הזאת.</w:t>
      </w:r>
      <w:r>
        <w:rPr>
          <w:rFonts w:hint="cs"/>
          <w:rtl/>
          <w:lang w:eastAsia="he-IL"/>
        </w:rPr>
        <w:t xml:space="preserve"> קידום הצעת החוק הזאת –</w:t>
      </w:r>
      <w:r w:rsidRPr="00E02FE6">
        <w:rPr>
          <w:rFonts w:hint="cs"/>
          <w:rtl/>
          <w:lang w:eastAsia="he-IL"/>
        </w:rPr>
        <w:t xml:space="preserve"> למרות הדברים שאמרתי ושהצריכו</w:t>
      </w:r>
      <w:r>
        <w:rPr>
          <w:rFonts w:hint="cs"/>
          <w:rtl/>
          <w:lang w:eastAsia="he-IL"/>
        </w:rPr>
        <w:t xml:space="preserve"> </w:t>
      </w:r>
      <w:bookmarkStart w:id="16888" w:name="_ETM_Q31_458000"/>
      <w:bookmarkEnd w:id="16888"/>
      <w:r>
        <w:rPr>
          <w:rFonts w:hint="cs"/>
          <w:rtl/>
          <w:lang w:eastAsia="he-IL"/>
        </w:rPr>
        <w:t xml:space="preserve">את שני חברי מפלגת העבודה לבקש הודעה אישית, אני עדיין רוצה לומר תודה אישית לחברת מפלגת העבודה שדווקא לא פה, חברת הכנסת אפרת רייטן, שהייתה מבין יוזמות החוק הזה, </w:t>
      </w:r>
      <w:proofErr w:type="spellStart"/>
      <w:r>
        <w:rPr>
          <w:rFonts w:hint="cs"/>
          <w:rtl/>
          <w:lang w:eastAsia="he-IL"/>
        </w:rPr>
        <w:t>ואיתה</w:t>
      </w:r>
      <w:proofErr w:type="spellEnd"/>
      <w:r>
        <w:rPr>
          <w:rFonts w:hint="cs"/>
          <w:rtl/>
          <w:lang w:eastAsia="he-IL"/>
        </w:rPr>
        <w:t xml:space="preserve"> חברת הכנסת קארין אלהרר, שבאו ואמרו שהגיע הזמן לבטל </w:t>
      </w:r>
      <w:bookmarkStart w:id="16889" w:name="_ETM_Q31_484000"/>
      <w:bookmarkEnd w:id="16889"/>
      <w:r>
        <w:rPr>
          <w:rFonts w:hint="cs"/>
          <w:rtl/>
          <w:lang w:eastAsia="he-IL"/>
        </w:rPr>
        <w:t>את החוק הזה, את חוק-יסוד: ממשלת חילופים, גם במכתב, גם בהצעת חוק פרטית.</w:t>
      </w:r>
    </w:p>
    <w:p w:rsidR="00F05D2D" w:rsidRDefault="00F05D2D" w:rsidP="00435853">
      <w:pPr>
        <w:rPr>
          <w:rtl/>
          <w:lang w:eastAsia="he-IL"/>
        </w:rPr>
      </w:pPr>
    </w:p>
    <w:p w:rsidR="00F05D2D" w:rsidRDefault="00F05D2D" w:rsidP="00D35CBE">
      <w:pPr>
        <w:rPr>
          <w:rtl/>
          <w:lang w:eastAsia="he-IL"/>
        </w:rPr>
      </w:pPr>
      <w:r>
        <w:rPr>
          <w:rFonts w:hint="cs"/>
          <w:rtl/>
          <w:lang w:eastAsia="he-IL"/>
        </w:rPr>
        <w:t xml:space="preserve">אני חושב שהקידום של </w:t>
      </w:r>
      <w:bookmarkStart w:id="16890" w:name="_ETM_Q31_495000"/>
      <w:bookmarkEnd w:id="16890"/>
      <w:r>
        <w:rPr>
          <w:rFonts w:hint="cs"/>
          <w:rtl/>
          <w:lang w:eastAsia="he-IL"/>
        </w:rPr>
        <w:t xml:space="preserve">התיקון הזה </w:t>
      </w:r>
      <w:r>
        <w:rPr>
          <w:rFonts w:hint="eastAsia"/>
          <w:rtl/>
          <w:lang w:eastAsia="he-IL"/>
        </w:rPr>
        <w:t>–</w:t>
      </w:r>
      <w:r>
        <w:rPr>
          <w:rFonts w:hint="cs"/>
          <w:rtl/>
          <w:lang w:eastAsia="he-IL"/>
        </w:rPr>
        <w:t xml:space="preserve"> לא נתקלתי פעמים רבות בסיטואציה של מימוש ההסכם הקואליציוני של הקואליציה כשחברי וחברות כנסת מהאופוזיציה מבקשים שאנחנו נקדם את החוק. זה רק מראה את </w:t>
      </w:r>
      <w:proofErr w:type="spellStart"/>
      <w:r>
        <w:rPr>
          <w:rFonts w:hint="cs"/>
          <w:rtl/>
          <w:lang w:eastAsia="he-IL"/>
        </w:rPr>
        <w:t>הקונסנזוס</w:t>
      </w:r>
      <w:proofErr w:type="spellEnd"/>
      <w:r>
        <w:rPr>
          <w:rFonts w:hint="cs"/>
          <w:rtl/>
          <w:lang w:eastAsia="he-IL"/>
        </w:rPr>
        <w:t xml:space="preserve"> שמוביל בבית הזה את הצורך </w:t>
      </w:r>
      <w:bookmarkStart w:id="16891" w:name="_ETM_Q31_517000"/>
      <w:bookmarkEnd w:id="16891"/>
      <w:r>
        <w:rPr>
          <w:rFonts w:hint="cs"/>
          <w:rtl/>
          <w:lang w:eastAsia="he-IL"/>
        </w:rPr>
        <w:t xml:space="preserve">בתיקון החוק הזה, ואני בהחלט מקווה שההסכמה הרחבה סביב התיקון שלו תהווה פתח להסכמות רבות לתיקון כל מה שנדרש </w:t>
      </w:r>
      <w:bookmarkStart w:id="16892" w:name="_ETM_Q31_531000"/>
      <w:bookmarkEnd w:id="16892"/>
      <w:r>
        <w:rPr>
          <w:rFonts w:hint="cs"/>
          <w:rtl/>
          <w:lang w:eastAsia="he-IL"/>
        </w:rPr>
        <w:t>במערכת השלטון שלנו, וביחד ננצח, בעזרת השם. אדוני היושב-ראש, אני קורא לכולם לתמוך בהצעת החוק.</w:t>
      </w:r>
    </w:p>
    <w:p w:rsidR="00F05D2D" w:rsidRDefault="00F05D2D" w:rsidP="00435853">
      <w:pPr>
        <w:rPr>
          <w:rtl/>
          <w:lang w:eastAsia="he-IL"/>
        </w:rPr>
      </w:pPr>
    </w:p>
    <w:p w:rsidR="00F05D2D" w:rsidRDefault="00F05D2D" w:rsidP="00435853">
      <w:pPr>
        <w:pStyle w:val="af6"/>
        <w:keepNext/>
        <w:rPr>
          <w:rtl/>
        </w:rPr>
      </w:pPr>
      <w:r w:rsidRPr="00F7427B">
        <w:rPr>
          <w:rStyle w:val="TagStyle"/>
          <w:rtl/>
        </w:rPr>
        <w:t xml:space="preserve"> &lt;&lt; יור &gt;&gt; </w:t>
      </w:r>
      <w:r>
        <w:rPr>
          <w:rtl/>
        </w:rPr>
        <w:t>היו"ר ארז מלול:</w:t>
      </w:r>
      <w:r w:rsidRPr="00F7427B">
        <w:rPr>
          <w:rStyle w:val="TagStyle"/>
          <w:rtl/>
        </w:rPr>
        <w:t xml:space="preserve"> &lt;&lt; יור &gt;&gt;</w:t>
      </w:r>
      <w:r>
        <w:rPr>
          <w:rtl/>
        </w:rPr>
        <w:t xml:space="preserve"> </w:t>
      </w:r>
    </w:p>
    <w:p w:rsidR="00F05D2D" w:rsidRDefault="00F05D2D" w:rsidP="00C919F6">
      <w:pPr>
        <w:rPr>
          <w:rtl/>
          <w:lang w:eastAsia="he-IL"/>
        </w:rPr>
      </w:pPr>
    </w:p>
    <w:p w:rsidR="00D35CBE" w:rsidRDefault="00F05D2D" w:rsidP="00435853">
      <w:pPr>
        <w:rPr>
          <w:rtl/>
          <w:lang w:eastAsia="he-IL"/>
        </w:rPr>
      </w:pPr>
      <w:r>
        <w:rPr>
          <w:rFonts w:hint="cs"/>
          <w:rtl/>
          <w:lang w:eastAsia="he-IL"/>
        </w:rPr>
        <w:t xml:space="preserve">תודה רבה לחבר הכנסת שמחה רוטמן. </w:t>
      </w:r>
    </w:p>
    <w:p w:rsidR="00D35CBE" w:rsidRDefault="00D35CBE" w:rsidP="00435853">
      <w:pPr>
        <w:rPr>
          <w:rtl/>
          <w:lang w:eastAsia="he-IL"/>
        </w:rPr>
      </w:pPr>
    </w:p>
    <w:p w:rsidR="00F05D2D" w:rsidRDefault="00F05D2D" w:rsidP="00435853">
      <w:pPr>
        <w:rPr>
          <w:rtl/>
          <w:lang w:eastAsia="he-IL"/>
        </w:rPr>
      </w:pPr>
      <w:r>
        <w:rPr>
          <w:rFonts w:hint="cs"/>
          <w:rtl/>
          <w:lang w:eastAsia="he-IL"/>
        </w:rPr>
        <w:t xml:space="preserve">חברי הכנסת, בבקשה לשבת. </w:t>
      </w:r>
      <w:bookmarkStart w:id="16893" w:name="_ETM_Q31_547000"/>
      <w:bookmarkEnd w:id="16893"/>
      <w:r>
        <w:rPr>
          <w:rFonts w:hint="cs"/>
          <w:rtl/>
          <w:lang w:eastAsia="he-IL"/>
        </w:rPr>
        <w:t xml:space="preserve">חברי הכנסת, נעבור להצבעה על </w:t>
      </w:r>
      <w:r w:rsidRPr="004F03F2">
        <w:rPr>
          <w:rtl/>
          <w:lang w:eastAsia="he-IL"/>
        </w:rPr>
        <w:t>הצעת חוק-יסוד: הממשלה (תיקון מס' 18) (ביטול ממשלת חילופים)</w:t>
      </w:r>
      <w:r>
        <w:rPr>
          <w:rFonts w:hint="cs"/>
          <w:rtl/>
          <w:lang w:eastAsia="he-IL"/>
        </w:rPr>
        <w:t>, בקריאה הראשונה. הצבעה.</w:t>
      </w:r>
    </w:p>
    <w:p w:rsidR="00F05D2D" w:rsidRDefault="00F05D2D" w:rsidP="00435853">
      <w:pPr>
        <w:rPr>
          <w:rtl/>
          <w:lang w:eastAsia="he-IL"/>
        </w:rPr>
      </w:pPr>
    </w:p>
    <w:p w:rsidR="00F05D2D" w:rsidRDefault="00F05D2D" w:rsidP="00435853">
      <w:pPr>
        <w:pStyle w:val="af1"/>
        <w:keepNext/>
        <w:rPr>
          <w:rtl/>
          <w:lang w:eastAsia="he-IL"/>
        </w:rPr>
      </w:pPr>
      <w:bookmarkStart w:id="16894" w:name="_ETM_Q31_553000"/>
      <w:bookmarkEnd w:id="16894"/>
      <w:r>
        <w:rPr>
          <w:rFonts w:hint="eastAsia"/>
          <w:rtl/>
          <w:lang w:eastAsia="he-IL"/>
        </w:rPr>
        <w:t>הצבעה</w:t>
      </w:r>
      <w:r>
        <w:rPr>
          <w:rtl/>
          <w:lang w:eastAsia="he-IL"/>
        </w:rPr>
        <w:t xml:space="preserve"> מס'</w:t>
      </w:r>
      <w:r>
        <w:rPr>
          <w:rFonts w:hint="cs"/>
          <w:rtl/>
          <w:lang w:eastAsia="he-IL"/>
        </w:rPr>
        <w:t xml:space="preserve"> 4</w:t>
      </w:r>
    </w:p>
    <w:p w:rsidR="00F05D2D" w:rsidRDefault="00F05D2D" w:rsidP="00435853">
      <w:pPr>
        <w:pStyle w:val="--"/>
        <w:keepNext/>
        <w:rPr>
          <w:rtl/>
          <w:lang w:eastAsia="he-IL"/>
        </w:rPr>
      </w:pPr>
    </w:p>
    <w:p w:rsidR="00F05D2D" w:rsidRDefault="00F05D2D" w:rsidP="00D35CB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w:t>
      </w:r>
      <w:r w:rsidR="00D35CBE">
        <w:rPr>
          <w:rFonts w:hint="cs"/>
          <w:rtl/>
          <w:lang w:eastAsia="he-IL"/>
        </w:rPr>
        <w:t>3</w:t>
      </w:r>
    </w:p>
    <w:p w:rsidR="00F05D2D" w:rsidRDefault="00F05D2D" w:rsidP="0043585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F05D2D" w:rsidRDefault="00F05D2D" w:rsidP="0043585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3</w:t>
      </w:r>
      <w:r>
        <w:rPr>
          <w:rtl/>
          <w:lang w:eastAsia="he-IL"/>
        </w:rPr>
        <w:t xml:space="preserve"> </w:t>
      </w:r>
    </w:p>
    <w:p w:rsidR="00F05D2D" w:rsidRDefault="00F05D2D" w:rsidP="00435853">
      <w:pPr>
        <w:pStyle w:val="af2"/>
        <w:rPr>
          <w:rtl/>
          <w:lang w:eastAsia="he-IL"/>
        </w:rPr>
      </w:pPr>
      <w:r>
        <w:rPr>
          <w:rFonts w:hint="eastAsia"/>
          <w:rtl/>
          <w:lang w:eastAsia="he-IL"/>
        </w:rPr>
        <w:t>ההצעה</w:t>
      </w:r>
      <w:r>
        <w:rPr>
          <w:rtl/>
          <w:lang w:eastAsia="he-IL"/>
        </w:rPr>
        <w:t xml:space="preserve"> להעביר את הצעת חוק-יסוד: הממשלה (תיקון מס' 18) (ביטול ממשלת חילופים)</w:t>
      </w:r>
      <w:r>
        <w:rPr>
          <w:rFonts w:hint="cs"/>
          <w:rtl/>
          <w:lang w:eastAsia="he-IL"/>
        </w:rPr>
        <w:t>, לוועדת החוקה, חוק ומשפט נתקבלה.</w:t>
      </w:r>
    </w:p>
    <w:p w:rsidR="00F05D2D" w:rsidRDefault="00F05D2D" w:rsidP="00435853">
      <w:pPr>
        <w:rPr>
          <w:rtl/>
          <w:lang w:eastAsia="he-IL"/>
        </w:rPr>
      </w:pPr>
      <w:bookmarkStart w:id="16895" w:name="_ETM_Q31_571000"/>
      <w:bookmarkEnd w:id="16895"/>
    </w:p>
    <w:p w:rsidR="00F05D2D" w:rsidRDefault="00F05D2D" w:rsidP="00435853">
      <w:pPr>
        <w:pStyle w:val="af6"/>
        <w:keepNext/>
        <w:rPr>
          <w:rtl/>
        </w:rPr>
      </w:pPr>
      <w:r w:rsidRPr="004F03F2">
        <w:rPr>
          <w:rStyle w:val="TagStyle"/>
          <w:rtl/>
        </w:rPr>
        <w:t xml:space="preserve"> &lt;&lt; יור &gt;&gt; </w:t>
      </w:r>
      <w:r>
        <w:rPr>
          <w:rtl/>
        </w:rPr>
        <w:t>היו"ר ארז מלול:</w:t>
      </w:r>
      <w:r w:rsidRPr="004F03F2">
        <w:rPr>
          <w:rStyle w:val="TagStyle"/>
          <w:rtl/>
        </w:rPr>
        <w:t xml:space="preserve"> &lt;&lt; יור &gt;&gt;</w:t>
      </w:r>
      <w:r>
        <w:rPr>
          <w:rtl/>
        </w:rPr>
        <w:t xml:space="preserve"> </w:t>
      </w:r>
    </w:p>
    <w:p w:rsidR="00F05D2D" w:rsidRDefault="00F05D2D" w:rsidP="00C919F6">
      <w:pPr>
        <w:rPr>
          <w:rtl/>
          <w:lang w:eastAsia="he-IL"/>
        </w:rPr>
      </w:pPr>
    </w:p>
    <w:p w:rsidR="00F05D2D" w:rsidRDefault="00F05D2D" w:rsidP="00D35CBE">
      <w:pPr>
        <w:pStyle w:val="af2"/>
        <w:jc w:val="both"/>
        <w:rPr>
          <w:rtl/>
          <w:lang w:eastAsia="he-IL"/>
        </w:rPr>
      </w:pPr>
      <w:bookmarkStart w:id="16896" w:name="_ETM_Q31_572000"/>
      <w:bookmarkStart w:id="16897" w:name="_ETM_Q31_564000"/>
      <w:bookmarkEnd w:id="16896"/>
      <w:bookmarkEnd w:id="16897"/>
      <w:r>
        <w:rPr>
          <w:rFonts w:hint="cs"/>
          <w:rtl/>
          <w:lang w:eastAsia="he-IL"/>
        </w:rPr>
        <w:t xml:space="preserve">להלן תוצאות ההצבעה: 62 </w:t>
      </w:r>
      <w:bookmarkStart w:id="16898" w:name="_ETM_Q31_583000"/>
      <w:bookmarkEnd w:id="16898"/>
      <w:r>
        <w:rPr>
          <w:rFonts w:hint="cs"/>
          <w:rtl/>
          <w:lang w:eastAsia="he-IL"/>
        </w:rPr>
        <w:t xml:space="preserve">בעד, אין מתנגדים, שלושה נמנעים. אני קובע כי </w:t>
      </w:r>
      <w:r>
        <w:rPr>
          <w:rtl/>
          <w:lang w:eastAsia="he-IL"/>
        </w:rPr>
        <w:t>הצעת חוק-יסוד: הממשלה (תיקון מס' 18) (ביטול ממשלת חילופים)</w:t>
      </w:r>
      <w:r>
        <w:rPr>
          <w:rFonts w:hint="cs"/>
          <w:rtl/>
          <w:lang w:eastAsia="he-IL"/>
        </w:rPr>
        <w:t xml:space="preserve"> </w:t>
      </w:r>
      <w:bookmarkStart w:id="16899" w:name="_ETM_Q31_597000"/>
      <w:bookmarkEnd w:id="16899"/>
      <w:r>
        <w:rPr>
          <w:rFonts w:hint="cs"/>
          <w:rtl/>
          <w:lang w:eastAsia="he-IL"/>
        </w:rPr>
        <w:t xml:space="preserve">אושרה בקריאה הראשונה, ותחזור לדיון בוועדת החוקה, חוק ומשפט, לצורך הכנתה לקריאה השנייה והשלישית. המזכיר, חבר הכנסת שלום </w:t>
      </w:r>
      <w:bookmarkStart w:id="16900" w:name="_ETM_Q31_610000"/>
      <w:bookmarkEnd w:id="16900"/>
      <w:r>
        <w:rPr>
          <w:rFonts w:hint="cs"/>
          <w:rtl/>
          <w:lang w:eastAsia="he-IL"/>
        </w:rPr>
        <w:t>דנינו הצביע בעד</w:t>
      </w:r>
      <w:r w:rsidR="00D35CBE">
        <w:rPr>
          <w:rFonts w:hint="cs"/>
          <w:rtl/>
          <w:lang w:eastAsia="he-IL"/>
        </w:rPr>
        <w:t>.</w:t>
      </w:r>
      <w:r>
        <w:rPr>
          <w:rFonts w:hint="cs"/>
          <w:rtl/>
          <w:lang w:eastAsia="he-IL"/>
        </w:rPr>
        <w:t xml:space="preserve"> להוסיף אותו, למרות שזה לא משנה את </w:t>
      </w:r>
      <w:bookmarkStart w:id="16901" w:name="_ETM_Q31_614000"/>
      <w:bookmarkEnd w:id="16901"/>
      <w:r>
        <w:rPr>
          <w:rFonts w:hint="cs"/>
          <w:rtl/>
          <w:lang w:eastAsia="he-IL"/>
        </w:rPr>
        <w:t>התוצאה.</w:t>
      </w:r>
      <w:bookmarkStart w:id="16902" w:name="_ETM_Q31_616000"/>
      <w:bookmarkEnd w:id="16902"/>
    </w:p>
    <w:p w:rsidR="00F05D2D" w:rsidRDefault="00F05D2D" w:rsidP="00435853">
      <w:pPr>
        <w:rPr>
          <w:rtl/>
          <w:lang w:eastAsia="he-IL"/>
        </w:rPr>
      </w:pPr>
    </w:p>
    <w:p w:rsidR="00F05D2D" w:rsidRPr="00435853" w:rsidRDefault="00F05D2D" w:rsidP="00435853">
      <w:pPr>
        <w:rPr>
          <w:lang w:eastAsia="he-IL"/>
        </w:rPr>
      </w:pPr>
    </w:p>
    <w:p w:rsidR="00F05D2D" w:rsidRDefault="00F05D2D" w:rsidP="00435853">
      <w:pPr>
        <w:pStyle w:val="a6"/>
        <w:rPr>
          <w:rtl/>
          <w:lang w:eastAsia="he-IL"/>
        </w:rPr>
      </w:pPr>
      <w:bookmarkStart w:id="16903" w:name="ET_subject_הודעה_אישית_של_חברת_הכנ_10"/>
      <w:r w:rsidRPr="00F7427B">
        <w:rPr>
          <w:rStyle w:val="TagStyle"/>
          <w:rtl/>
        </w:rPr>
        <w:t xml:space="preserve"> &lt;&lt; נושא &gt;&gt; </w:t>
      </w:r>
      <w:bookmarkStart w:id="16904" w:name="_Toc182304532"/>
      <w:bookmarkStart w:id="16905" w:name="_Toc182318185"/>
      <w:bookmarkStart w:id="16906" w:name="_Toc182318546"/>
      <w:bookmarkStart w:id="16907" w:name="_Toc182328968"/>
      <w:r>
        <w:rPr>
          <w:rtl/>
          <w:lang w:eastAsia="he-IL"/>
        </w:rPr>
        <w:t>הודעה אישית של חברת הכנסת מרב מיכאלי</w:t>
      </w:r>
      <w:bookmarkEnd w:id="16904"/>
      <w:bookmarkEnd w:id="16905"/>
      <w:bookmarkEnd w:id="16906"/>
      <w:bookmarkEnd w:id="16907"/>
      <w:r w:rsidRPr="00F7427B">
        <w:rPr>
          <w:rStyle w:val="TagStyle"/>
          <w:rtl/>
        </w:rPr>
        <w:t xml:space="preserve"> &lt;&lt; נושא &gt;&gt;</w:t>
      </w:r>
      <w:r>
        <w:rPr>
          <w:rtl/>
          <w:lang w:eastAsia="he-IL"/>
        </w:rPr>
        <w:t xml:space="preserve"> </w:t>
      </w:r>
      <w:bookmarkEnd w:id="16903"/>
    </w:p>
    <w:p w:rsidR="00F05D2D" w:rsidRDefault="00F05D2D" w:rsidP="00C919F6">
      <w:pPr>
        <w:rPr>
          <w:rtl/>
          <w:lang w:eastAsia="he-IL"/>
        </w:rPr>
      </w:pPr>
    </w:p>
    <w:p w:rsidR="00F05D2D" w:rsidRDefault="00F05D2D" w:rsidP="00435853">
      <w:pPr>
        <w:pStyle w:val="af6"/>
        <w:keepNext/>
        <w:rPr>
          <w:rtl/>
        </w:rPr>
      </w:pPr>
      <w:r w:rsidRPr="00F7427B">
        <w:rPr>
          <w:rStyle w:val="TagStyle"/>
          <w:rtl/>
        </w:rPr>
        <w:t xml:space="preserve"> &lt;&lt; יור &gt;&gt; </w:t>
      </w:r>
      <w:r>
        <w:rPr>
          <w:rtl/>
        </w:rPr>
        <w:t>היו"ר ארז מלול:</w:t>
      </w:r>
      <w:r w:rsidRPr="00F7427B">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חברת הכנסת מרב מיכאלי ביקשה הודעה אישית. בבקשה, </w:t>
      </w:r>
      <w:bookmarkStart w:id="16908" w:name="_ETM_Q31_622000"/>
      <w:bookmarkEnd w:id="16908"/>
      <w:r>
        <w:rPr>
          <w:rFonts w:hint="cs"/>
          <w:rtl/>
          <w:lang w:eastAsia="he-IL"/>
        </w:rPr>
        <w:t>חמש דקות לרשותך.</w:t>
      </w:r>
    </w:p>
    <w:p w:rsidR="00F05D2D" w:rsidRDefault="00F05D2D" w:rsidP="00435853">
      <w:pPr>
        <w:rPr>
          <w:rtl/>
          <w:lang w:eastAsia="he-IL"/>
        </w:rPr>
      </w:pPr>
    </w:p>
    <w:p w:rsidR="00F05D2D" w:rsidRDefault="00F05D2D" w:rsidP="00435853">
      <w:pPr>
        <w:pStyle w:val="a4"/>
        <w:keepNext/>
        <w:rPr>
          <w:rtl/>
        </w:rPr>
      </w:pPr>
      <w:bookmarkStart w:id="16909" w:name="ET_speaker_5090_12"/>
      <w:r w:rsidRPr="00F7427B">
        <w:rPr>
          <w:rStyle w:val="TagStyle"/>
          <w:rtl/>
        </w:rPr>
        <w:t xml:space="preserve">&lt;&lt; דובר &gt;&gt; </w:t>
      </w:r>
      <w:bookmarkStart w:id="16910" w:name="_Toc182304533"/>
      <w:bookmarkStart w:id="16911" w:name="_Toc182318186"/>
      <w:bookmarkStart w:id="16912" w:name="_Toc182318547"/>
      <w:bookmarkStart w:id="16913" w:name="_Toc182328969"/>
      <w:r>
        <w:rPr>
          <w:rtl/>
        </w:rPr>
        <w:t>מרב מיכאלי (העבודה):</w:t>
      </w:r>
      <w:bookmarkEnd w:id="16910"/>
      <w:bookmarkEnd w:id="16911"/>
      <w:bookmarkEnd w:id="16912"/>
      <w:bookmarkEnd w:id="16913"/>
      <w:r w:rsidRPr="00F7427B">
        <w:rPr>
          <w:rStyle w:val="TagStyle"/>
          <w:rtl/>
        </w:rPr>
        <w:t xml:space="preserve"> &lt;&lt; דובר &gt;&gt;</w:t>
      </w:r>
      <w:r>
        <w:rPr>
          <w:rtl/>
        </w:rPr>
        <w:t xml:space="preserve"> </w:t>
      </w:r>
      <w:bookmarkEnd w:id="16909"/>
    </w:p>
    <w:p w:rsidR="00F05D2D" w:rsidRDefault="00F05D2D" w:rsidP="00C919F6">
      <w:pPr>
        <w:rPr>
          <w:rtl/>
          <w:lang w:eastAsia="he-IL"/>
        </w:rPr>
      </w:pPr>
    </w:p>
    <w:p w:rsidR="00F05D2D" w:rsidRDefault="00F05D2D" w:rsidP="00D35CBE">
      <w:pPr>
        <w:rPr>
          <w:rtl/>
          <w:lang w:eastAsia="he-IL"/>
        </w:rPr>
      </w:pPr>
      <w:r>
        <w:rPr>
          <w:rFonts w:hint="cs"/>
          <w:rtl/>
          <w:lang w:eastAsia="he-IL"/>
        </w:rPr>
        <w:t xml:space="preserve">כמו תמיד, הטריק הכי שחוק בספר הוא להפוך את </w:t>
      </w:r>
      <w:bookmarkStart w:id="16914" w:name="_ETM_Q31_653000"/>
      <w:bookmarkEnd w:id="16914"/>
      <w:r>
        <w:rPr>
          <w:rFonts w:hint="cs"/>
          <w:rtl/>
          <w:lang w:eastAsia="he-IL"/>
        </w:rPr>
        <w:t xml:space="preserve">היהדות למטבע עובר לסוחר ולהשתמש בה בתור משהו כדי לכסות </w:t>
      </w:r>
      <w:bookmarkStart w:id="16915" w:name="_ETM_Q31_658000"/>
      <w:bookmarkEnd w:id="16915"/>
      <w:r>
        <w:rPr>
          <w:rFonts w:hint="cs"/>
          <w:rtl/>
          <w:lang w:eastAsia="he-IL"/>
        </w:rPr>
        <w:t xml:space="preserve">על הערווה של מישהו. לא משנה כמה פעמים תגיד "יהדות, יהדות, העם הזה אוהב </w:t>
      </w:r>
      <w:bookmarkStart w:id="16916" w:name="_ETM_Q31_664000"/>
      <w:bookmarkEnd w:id="16916"/>
      <w:r>
        <w:rPr>
          <w:rFonts w:hint="cs"/>
          <w:rtl/>
          <w:lang w:eastAsia="he-IL"/>
        </w:rPr>
        <w:t xml:space="preserve">את הדת שלו", זה לא ישנה את העובדה שחוק הרבנים </w:t>
      </w:r>
      <w:bookmarkStart w:id="16917" w:name="_ETM_Q31_670000"/>
      <w:bookmarkEnd w:id="16917"/>
      <w:r>
        <w:rPr>
          <w:rFonts w:hint="cs"/>
          <w:rtl/>
          <w:lang w:eastAsia="he-IL"/>
        </w:rPr>
        <w:t xml:space="preserve">הזה הוא חוק מושחת, כמו הרבה מאוד חוקים אחרים שמתכסים </w:t>
      </w:r>
      <w:bookmarkStart w:id="16918" w:name="_ETM_Q31_673000"/>
      <w:bookmarkEnd w:id="16918"/>
      <w:r>
        <w:rPr>
          <w:rFonts w:hint="cs"/>
          <w:rtl/>
          <w:lang w:eastAsia="he-IL"/>
        </w:rPr>
        <w:t xml:space="preserve">באצטלה של יהדות שאתם מביאים חדשות לבקרים. הם מושחתים. ואני </w:t>
      </w:r>
      <w:bookmarkStart w:id="16919" w:name="_ETM_Q31_680000"/>
      <w:bookmarkEnd w:id="16919"/>
      <w:r>
        <w:rPr>
          <w:rFonts w:hint="cs"/>
          <w:rtl/>
          <w:lang w:eastAsia="he-IL"/>
        </w:rPr>
        <w:t xml:space="preserve">אגיד עוד פעם: מושחתים. ויהדות איננה שחיתות. לא </w:t>
      </w:r>
      <w:proofErr w:type="spellStart"/>
      <w:r>
        <w:rPr>
          <w:rFonts w:hint="cs"/>
          <w:rtl/>
          <w:lang w:eastAsia="he-IL"/>
        </w:rPr>
        <w:t>לא</w:t>
      </w:r>
      <w:proofErr w:type="spellEnd"/>
      <w:r>
        <w:rPr>
          <w:rFonts w:hint="cs"/>
          <w:rtl/>
          <w:lang w:eastAsia="he-IL"/>
        </w:rPr>
        <w:t xml:space="preserve">, זה </w:t>
      </w:r>
      <w:bookmarkStart w:id="16920" w:name="_ETM_Q31_687000"/>
      <w:bookmarkEnd w:id="16920"/>
      <w:r>
        <w:rPr>
          <w:rFonts w:hint="cs"/>
          <w:rtl/>
          <w:lang w:eastAsia="he-IL"/>
        </w:rPr>
        <w:t xml:space="preserve">רק אתם עושים ממנה שחיתות. </w:t>
      </w:r>
    </w:p>
    <w:p w:rsidR="00F05D2D" w:rsidRDefault="00F05D2D" w:rsidP="00435853">
      <w:pPr>
        <w:rPr>
          <w:rtl/>
          <w:lang w:eastAsia="he-IL"/>
        </w:rPr>
      </w:pPr>
      <w:bookmarkStart w:id="16921" w:name="_ETM_Q31_690000"/>
      <w:bookmarkEnd w:id="16921"/>
    </w:p>
    <w:p w:rsidR="00F05D2D" w:rsidRDefault="00F05D2D" w:rsidP="00435853">
      <w:pPr>
        <w:rPr>
          <w:rtl/>
          <w:lang w:eastAsia="he-IL"/>
        </w:rPr>
      </w:pPr>
      <w:bookmarkStart w:id="16922" w:name="_ETM_Q31_691000"/>
      <w:bookmarkEnd w:id="16922"/>
      <w:r>
        <w:rPr>
          <w:rFonts w:hint="cs"/>
          <w:rtl/>
          <w:lang w:eastAsia="he-IL"/>
        </w:rPr>
        <w:t>יהדות היא כל מיני דברים.</w:t>
      </w:r>
      <w:bookmarkStart w:id="16923" w:name="_ETM_Q31_693000"/>
      <w:bookmarkEnd w:id="16923"/>
      <w:r>
        <w:rPr>
          <w:rFonts w:hint="cs"/>
          <w:rtl/>
          <w:lang w:eastAsia="he-IL"/>
        </w:rPr>
        <w:t xml:space="preserve"> וכן, בעיקרון</w:t>
      </w:r>
      <w:r w:rsidR="00D35CBE">
        <w:rPr>
          <w:rFonts w:hint="cs"/>
          <w:rtl/>
          <w:lang w:eastAsia="he-IL"/>
        </w:rPr>
        <w:t>,</w:t>
      </w:r>
      <w:r>
        <w:rPr>
          <w:rFonts w:hint="cs"/>
          <w:rtl/>
          <w:lang w:eastAsia="he-IL"/>
        </w:rPr>
        <w:t xml:space="preserve"> לאורך כל הדורות היו כל מיני </w:t>
      </w:r>
      <w:bookmarkStart w:id="16924" w:name="_ETM_Q31_697000"/>
      <w:bookmarkEnd w:id="16924"/>
      <w:r>
        <w:rPr>
          <w:rFonts w:hint="cs"/>
          <w:rtl/>
          <w:lang w:eastAsia="he-IL"/>
        </w:rPr>
        <w:t xml:space="preserve">סוגים של יהדות, אבל אתם הבאתם סוג אחד. אתם כופים </w:t>
      </w:r>
      <w:bookmarkStart w:id="16925" w:name="_ETM_Q31_703000"/>
      <w:bookmarkEnd w:id="16925"/>
      <w:r>
        <w:rPr>
          <w:rFonts w:hint="cs"/>
          <w:rtl/>
          <w:lang w:eastAsia="he-IL"/>
        </w:rPr>
        <w:t xml:space="preserve">את הסוג הזה על כולם ועל כולן, בין השאר באמצעות </w:t>
      </w:r>
      <w:bookmarkStart w:id="16926" w:name="_ETM_Q31_708000"/>
      <w:bookmarkEnd w:id="16926"/>
      <w:r>
        <w:rPr>
          <w:rFonts w:hint="cs"/>
          <w:rtl/>
          <w:lang w:eastAsia="he-IL"/>
        </w:rPr>
        <w:t xml:space="preserve">בלניות. ולא, חבר הכנסת רוטמן, אין עולם שבו 90% מהנשים </w:t>
      </w:r>
      <w:bookmarkStart w:id="16927" w:name="_ETM_Q31_714000"/>
      <w:bookmarkEnd w:id="16927"/>
      <w:r>
        <w:rPr>
          <w:rFonts w:hint="cs"/>
          <w:rtl/>
          <w:lang w:eastAsia="he-IL"/>
        </w:rPr>
        <w:t xml:space="preserve">ממדינת ישראל רוצות ללכת למקווה, וגם אם הן רוצות ללכת </w:t>
      </w:r>
      <w:bookmarkStart w:id="16928" w:name="_ETM_Q31_720000"/>
      <w:bookmarkEnd w:id="16928"/>
      <w:r>
        <w:rPr>
          <w:rFonts w:hint="cs"/>
          <w:rtl/>
          <w:lang w:eastAsia="he-IL"/>
        </w:rPr>
        <w:t xml:space="preserve">למקווה, הן לא מעוניינות בהכרח שמישהי תחטט להן בכל </w:t>
      </w:r>
      <w:bookmarkStart w:id="16929" w:name="_ETM_Q31_725000"/>
      <w:bookmarkEnd w:id="16929"/>
      <w:r>
        <w:rPr>
          <w:rFonts w:hint="cs"/>
          <w:rtl/>
          <w:lang w:eastAsia="he-IL"/>
        </w:rPr>
        <w:t xml:space="preserve">המקומות האינטימיים שלהן. גם אם הן רוצות ללכת למקווה הן </w:t>
      </w:r>
      <w:bookmarkStart w:id="16930" w:name="_ETM_Q31_731000"/>
      <w:bookmarkEnd w:id="16930"/>
      <w:r>
        <w:rPr>
          <w:rFonts w:hint="cs"/>
          <w:rtl/>
          <w:lang w:eastAsia="he-IL"/>
        </w:rPr>
        <w:t>כנראה מעדיפות לעשות את זה בעצמן, ולא עם זה איז</w:t>
      </w:r>
      <w:bookmarkStart w:id="16931" w:name="_ETM_Q31_733000"/>
      <w:bookmarkEnd w:id="16931"/>
      <w:r>
        <w:rPr>
          <w:rFonts w:hint="cs"/>
          <w:rtl/>
          <w:lang w:eastAsia="he-IL"/>
        </w:rPr>
        <w:t xml:space="preserve">ו </w:t>
      </w:r>
      <w:bookmarkStart w:id="16932" w:name="_ETM_Q31_694000"/>
      <w:bookmarkEnd w:id="16932"/>
      <w:r>
        <w:rPr>
          <w:rFonts w:hint="cs"/>
          <w:rtl/>
          <w:lang w:eastAsia="he-IL"/>
        </w:rPr>
        <w:t>השגחה שהיא מאוד לא עליונה, איך לומר.</w:t>
      </w:r>
    </w:p>
    <w:p w:rsidR="00F05D2D" w:rsidRDefault="00F05D2D" w:rsidP="00435853">
      <w:pPr>
        <w:rPr>
          <w:rtl/>
          <w:lang w:eastAsia="he-IL"/>
        </w:rPr>
      </w:pPr>
    </w:p>
    <w:p w:rsidR="00D35CBE" w:rsidRDefault="00F05D2D" w:rsidP="00435853">
      <w:pPr>
        <w:rPr>
          <w:rtl/>
        </w:rPr>
      </w:pPr>
      <w:bookmarkStart w:id="16933" w:name="TOR_Q32"/>
      <w:bookmarkStart w:id="16934" w:name="_ETM_Q32_95989"/>
      <w:bookmarkStart w:id="16935" w:name="_ETM_Q32_96069"/>
      <w:bookmarkStart w:id="16936" w:name="_ETM_Q32_94773"/>
      <w:bookmarkStart w:id="16937" w:name="_ETM_Q32_94833"/>
      <w:bookmarkEnd w:id="16933"/>
      <w:bookmarkEnd w:id="16934"/>
      <w:bookmarkEnd w:id="16935"/>
      <w:bookmarkEnd w:id="16936"/>
      <w:bookmarkEnd w:id="16937"/>
      <w:r>
        <w:rPr>
          <w:rFonts w:hint="cs"/>
          <w:rtl/>
        </w:rPr>
        <w:t>אני מאוד גאה שהייתה לי זכות להיות היושבת-ראש וחברת כנסת מטעם מפלגת העבודה</w:t>
      </w:r>
      <w:bookmarkStart w:id="16938" w:name="_ETM_Q32_149618"/>
      <w:bookmarkEnd w:id="16938"/>
      <w:r>
        <w:rPr>
          <w:rFonts w:hint="cs"/>
          <w:rtl/>
        </w:rPr>
        <w:t xml:space="preserve">, שבזכות רבות ורבים מאוד מאנשיה לאורך הרבה דורות המדינה </w:t>
      </w:r>
      <w:bookmarkStart w:id="16939" w:name="_ETM_Q32_158706"/>
      <w:bookmarkEnd w:id="16939"/>
      <w:r>
        <w:rPr>
          <w:rFonts w:hint="cs"/>
          <w:rtl/>
        </w:rPr>
        <w:t>הזו קיימת</w:t>
      </w:r>
      <w:r w:rsidR="00D35CBE">
        <w:rPr>
          <w:rFonts w:hint="cs"/>
          <w:rtl/>
        </w:rPr>
        <w:t>,</w:t>
      </w:r>
      <w:r>
        <w:rPr>
          <w:rFonts w:hint="cs"/>
          <w:rtl/>
        </w:rPr>
        <w:t xml:space="preserve">. משום שהם הבינו שיהדות היא הרבה מאוד </w:t>
      </w:r>
      <w:bookmarkStart w:id="16940" w:name="_ETM_Q32_164302"/>
      <w:bookmarkEnd w:id="16940"/>
      <w:r>
        <w:rPr>
          <w:rFonts w:hint="cs"/>
          <w:rtl/>
        </w:rPr>
        <w:t xml:space="preserve">דברים, ושצריך לאפשר לה להיות הרבה מאוד דברים, ושציונות, ציונות, </w:t>
      </w:r>
      <w:bookmarkStart w:id="16941" w:name="_ETM_Q32_172479"/>
      <w:bookmarkEnd w:id="16941"/>
      <w:r>
        <w:rPr>
          <w:rFonts w:hint="cs"/>
          <w:rtl/>
        </w:rPr>
        <w:t xml:space="preserve">היא לא רק יהדות. ציונות היא לעשות בית </w:t>
      </w:r>
      <w:bookmarkStart w:id="16942" w:name="_ETM_Q32_175829"/>
      <w:bookmarkEnd w:id="16942"/>
      <w:r>
        <w:rPr>
          <w:rFonts w:hint="cs"/>
          <w:rtl/>
        </w:rPr>
        <w:t xml:space="preserve">לאומי שבו העם היהודי יחיה בביטחון. וביטחון לא נובע </w:t>
      </w:r>
      <w:bookmarkStart w:id="16943" w:name="_ETM_Q32_183276"/>
      <w:bookmarkStart w:id="16944" w:name="_ETM_Q32_183354"/>
      <w:bookmarkStart w:id="16945" w:name="_ETM_Q32_183884"/>
      <w:bookmarkStart w:id="16946" w:name="_ETM_Q32_183957"/>
      <w:bookmarkEnd w:id="16943"/>
      <w:bookmarkEnd w:id="16944"/>
      <w:bookmarkEnd w:id="16945"/>
      <w:bookmarkEnd w:id="16946"/>
      <w:r>
        <w:rPr>
          <w:rFonts w:hint="cs"/>
          <w:rtl/>
        </w:rPr>
        <w:t xml:space="preserve">מלשים עוד ועוד </w:t>
      </w:r>
      <w:proofErr w:type="spellStart"/>
      <w:r>
        <w:rPr>
          <w:rFonts w:hint="cs"/>
          <w:rtl/>
        </w:rPr>
        <w:t>ועוד</w:t>
      </w:r>
      <w:proofErr w:type="spellEnd"/>
      <w:r>
        <w:rPr>
          <w:rFonts w:hint="cs"/>
          <w:rtl/>
        </w:rPr>
        <w:t xml:space="preserve"> רבנים, שעליהם ישלמו גם אלה שלא מאמינות </w:t>
      </w:r>
      <w:bookmarkStart w:id="16947" w:name="_ETM_Q32_185922"/>
      <w:bookmarkEnd w:id="16947"/>
      <w:r>
        <w:rPr>
          <w:rFonts w:hint="cs"/>
          <w:rtl/>
        </w:rPr>
        <w:t xml:space="preserve">ומאמינים בזה; אלה שלעומת זאת משלמים את זה ומשלמות </w:t>
      </w:r>
      <w:bookmarkStart w:id="16948" w:name="_ETM_Q32_197074"/>
      <w:bookmarkEnd w:id="16948"/>
      <w:r>
        <w:rPr>
          <w:rFonts w:hint="cs"/>
          <w:rtl/>
        </w:rPr>
        <w:t xml:space="preserve">את זה; אלה שעל הגב של המילואים שהם עושים </w:t>
      </w:r>
      <w:bookmarkStart w:id="16949" w:name="_ETM_Q32_198822"/>
      <w:bookmarkEnd w:id="16949"/>
      <w:r>
        <w:rPr>
          <w:rFonts w:hint="cs"/>
          <w:rtl/>
        </w:rPr>
        <w:t xml:space="preserve">והשירות הצבאי שהם עושים, והמיסים שהם משלמות ומשלמים למדינה, </w:t>
      </w:r>
      <w:bookmarkStart w:id="16950" w:name="_ETM_Q32_201617"/>
      <w:bookmarkEnd w:id="16950"/>
      <w:r>
        <w:rPr>
          <w:rFonts w:hint="cs"/>
          <w:rtl/>
        </w:rPr>
        <w:t xml:space="preserve">על הגב שלהם אתם עושים את הקומבינות </w:t>
      </w:r>
      <w:bookmarkStart w:id="16951" w:name="_ETM_Q32_208779"/>
      <w:bookmarkEnd w:id="16951"/>
      <w:r>
        <w:rPr>
          <w:rtl/>
        </w:rPr>
        <w:t>המושחת</w:t>
      </w:r>
      <w:r>
        <w:rPr>
          <w:rFonts w:hint="cs"/>
          <w:rtl/>
        </w:rPr>
        <w:t>ות</w:t>
      </w:r>
      <w:r>
        <w:rPr>
          <w:rtl/>
        </w:rPr>
        <w:t xml:space="preserve"> </w:t>
      </w:r>
      <w:bookmarkStart w:id="16952" w:name="_ETM_Q32_209410"/>
      <w:bookmarkStart w:id="16953" w:name="_ETM_Q32_209650"/>
      <w:bookmarkEnd w:id="16952"/>
      <w:bookmarkEnd w:id="16953"/>
      <w:r>
        <w:rPr>
          <w:rtl/>
        </w:rPr>
        <w:t xml:space="preserve">שאתם </w:t>
      </w:r>
      <w:bookmarkStart w:id="16954" w:name="_ETM_Q32_210010"/>
      <w:bookmarkEnd w:id="16954"/>
      <w:r>
        <w:rPr>
          <w:rtl/>
        </w:rPr>
        <w:t xml:space="preserve">קוראים </w:t>
      </w:r>
      <w:bookmarkStart w:id="16955" w:name="_ETM_Q32_210369"/>
      <w:bookmarkEnd w:id="16955"/>
      <w:r>
        <w:rPr>
          <w:rtl/>
        </w:rPr>
        <w:t>לה</w:t>
      </w:r>
      <w:r>
        <w:rPr>
          <w:rFonts w:hint="cs"/>
          <w:rtl/>
        </w:rPr>
        <w:t>ן</w:t>
      </w:r>
      <w:r>
        <w:rPr>
          <w:rtl/>
        </w:rPr>
        <w:t xml:space="preserve"> </w:t>
      </w:r>
      <w:bookmarkStart w:id="16956" w:name="_ETM_Q32_210609"/>
      <w:bookmarkEnd w:id="16956"/>
      <w:r>
        <w:rPr>
          <w:rFonts w:hint="cs"/>
          <w:rtl/>
        </w:rPr>
        <w:t>"</w:t>
      </w:r>
      <w:r>
        <w:rPr>
          <w:rtl/>
        </w:rPr>
        <w:t>יהודיות</w:t>
      </w:r>
      <w:r>
        <w:rPr>
          <w:rFonts w:hint="cs"/>
          <w:rtl/>
        </w:rPr>
        <w:t>".</w:t>
      </w:r>
      <w:r>
        <w:rPr>
          <w:rtl/>
        </w:rPr>
        <w:t xml:space="preserve"> </w:t>
      </w:r>
      <w:bookmarkStart w:id="16957" w:name="_ETM_Q32_212479"/>
      <w:bookmarkEnd w:id="16957"/>
    </w:p>
    <w:p w:rsidR="00D35CBE" w:rsidRDefault="00D35CBE" w:rsidP="00435853">
      <w:pPr>
        <w:rPr>
          <w:rtl/>
        </w:rPr>
      </w:pPr>
    </w:p>
    <w:p w:rsidR="00F05D2D" w:rsidRDefault="00F05D2D" w:rsidP="00435853">
      <w:pPr>
        <w:rPr>
          <w:rtl/>
        </w:rPr>
      </w:pPr>
      <w:r>
        <w:rPr>
          <w:rtl/>
        </w:rPr>
        <w:t>ככה</w:t>
      </w:r>
      <w:r>
        <w:rPr>
          <w:rFonts w:hint="cs"/>
          <w:rtl/>
        </w:rPr>
        <w:t xml:space="preserve"> שמר רוטמן היקר, בכל הכבוד, מה שנקרא, בהסתה </w:t>
      </w:r>
      <w:bookmarkStart w:id="16958" w:name="_ETM_Q32_222609"/>
      <w:bookmarkStart w:id="16959" w:name="_ETM_Q32_223329"/>
      <w:bookmarkEnd w:id="16958"/>
      <w:bookmarkEnd w:id="16959"/>
      <w:r>
        <w:rPr>
          <w:rtl/>
        </w:rPr>
        <w:t xml:space="preserve">המקובלת </w:t>
      </w:r>
      <w:bookmarkStart w:id="16960" w:name="_ETM_Q32_223960"/>
      <w:bookmarkEnd w:id="16960"/>
      <w:r>
        <w:rPr>
          <w:rtl/>
        </w:rPr>
        <w:t>אצלכם</w:t>
      </w:r>
      <w:r>
        <w:rPr>
          <w:rFonts w:hint="cs"/>
          <w:rtl/>
        </w:rPr>
        <w:t>,</w:t>
      </w:r>
      <w:r>
        <w:rPr>
          <w:rtl/>
        </w:rPr>
        <w:t xml:space="preserve"> </w:t>
      </w:r>
      <w:bookmarkStart w:id="16961" w:name="_ETM_Q32_225050"/>
      <w:bookmarkEnd w:id="16961"/>
      <w:r>
        <w:rPr>
          <w:rtl/>
        </w:rPr>
        <w:t xml:space="preserve">מה </w:t>
      </w:r>
      <w:bookmarkStart w:id="16962" w:name="_ETM_Q32_225229"/>
      <w:bookmarkEnd w:id="16962"/>
      <w:r>
        <w:rPr>
          <w:rtl/>
        </w:rPr>
        <w:t xml:space="preserve">זה </w:t>
      </w:r>
      <w:bookmarkStart w:id="16963" w:name="_ETM_Q32_225380"/>
      <w:bookmarkEnd w:id="16963"/>
      <w:r>
        <w:rPr>
          <w:rtl/>
        </w:rPr>
        <w:t xml:space="preserve">שכחתם </w:t>
      </w:r>
      <w:bookmarkStart w:id="16964" w:name="_ETM_Q32_226070"/>
      <w:bookmarkEnd w:id="16964"/>
      <w:r>
        <w:rPr>
          <w:rtl/>
        </w:rPr>
        <w:t xml:space="preserve">מה </w:t>
      </w:r>
      <w:bookmarkStart w:id="16965" w:name="_ETM_Q32_226159"/>
      <w:bookmarkEnd w:id="16965"/>
      <w:r>
        <w:rPr>
          <w:rtl/>
        </w:rPr>
        <w:t xml:space="preserve">זה </w:t>
      </w:r>
      <w:bookmarkStart w:id="16966" w:name="_ETM_Q32_226340"/>
      <w:bookmarkEnd w:id="16966"/>
      <w:r>
        <w:rPr>
          <w:rtl/>
        </w:rPr>
        <w:t xml:space="preserve">להיות </w:t>
      </w:r>
      <w:bookmarkStart w:id="16967" w:name="_ETM_Q32_226640"/>
      <w:bookmarkEnd w:id="16967"/>
      <w:r>
        <w:rPr>
          <w:rtl/>
        </w:rPr>
        <w:t>יהודים</w:t>
      </w:r>
      <w:r>
        <w:rPr>
          <w:rFonts w:hint="cs"/>
          <w:rtl/>
        </w:rPr>
        <w:t xml:space="preserve">. </w:t>
      </w:r>
      <w:bookmarkStart w:id="16968" w:name="_ETM_Q32_227329"/>
      <w:bookmarkEnd w:id="16968"/>
      <w:proofErr w:type="spellStart"/>
      <w:r>
        <w:rPr>
          <w:rtl/>
        </w:rPr>
        <w:t>או</w:t>
      </w:r>
      <w:r>
        <w:rPr>
          <w:rFonts w:hint="cs"/>
          <w:rtl/>
        </w:rPr>
        <w:t>ה</w:t>
      </w:r>
      <w:proofErr w:type="spellEnd"/>
      <w:r>
        <w:rPr>
          <w:rFonts w:hint="cs"/>
          <w:rtl/>
        </w:rPr>
        <w:t>,</w:t>
      </w:r>
      <w:r>
        <w:rPr>
          <w:rtl/>
        </w:rPr>
        <w:t xml:space="preserve"> </w:t>
      </w:r>
      <w:bookmarkStart w:id="16969" w:name="_ETM_Q32_228609"/>
      <w:bookmarkEnd w:id="16969"/>
      <w:r>
        <w:rPr>
          <w:rtl/>
        </w:rPr>
        <w:t xml:space="preserve">מה </w:t>
      </w:r>
      <w:bookmarkStart w:id="16970" w:name="_ETM_Q32_228820"/>
      <w:bookmarkEnd w:id="16970"/>
      <w:r>
        <w:rPr>
          <w:rtl/>
        </w:rPr>
        <w:t xml:space="preserve">זה </w:t>
      </w:r>
      <w:bookmarkStart w:id="16971" w:name="_ETM_Q32_228999"/>
      <w:bookmarkEnd w:id="16971"/>
      <w:r>
        <w:rPr>
          <w:rtl/>
        </w:rPr>
        <w:t>שכחתם</w:t>
      </w:r>
      <w:r>
        <w:rPr>
          <w:rFonts w:hint="cs"/>
          <w:rtl/>
        </w:rPr>
        <w:t>.</w:t>
      </w:r>
      <w:r>
        <w:rPr>
          <w:rtl/>
        </w:rPr>
        <w:t xml:space="preserve"> </w:t>
      </w:r>
      <w:bookmarkStart w:id="16972" w:name="_ETM_Q32_230510"/>
      <w:bookmarkEnd w:id="16972"/>
      <w:r>
        <w:rPr>
          <w:rtl/>
        </w:rPr>
        <w:t xml:space="preserve">מה </w:t>
      </w:r>
      <w:bookmarkStart w:id="16973" w:name="_ETM_Q32_230719"/>
      <w:bookmarkEnd w:id="16973"/>
      <w:r>
        <w:rPr>
          <w:rtl/>
        </w:rPr>
        <w:t xml:space="preserve">זה </w:t>
      </w:r>
      <w:bookmarkStart w:id="16974" w:name="_ETM_Q32_230899"/>
      <w:bookmarkEnd w:id="16974"/>
      <w:r>
        <w:rPr>
          <w:rtl/>
        </w:rPr>
        <w:t xml:space="preserve">השכחתם </w:t>
      </w:r>
      <w:bookmarkStart w:id="16975" w:name="_ETM_Q32_231620"/>
      <w:bookmarkEnd w:id="16975"/>
      <w:r>
        <w:rPr>
          <w:rtl/>
        </w:rPr>
        <w:t>מה</w:t>
      </w:r>
      <w:r>
        <w:rPr>
          <w:rFonts w:hint="cs"/>
          <w:rtl/>
        </w:rPr>
        <w:t>עם</w:t>
      </w:r>
      <w:r>
        <w:rPr>
          <w:rtl/>
        </w:rPr>
        <w:t xml:space="preserve"> </w:t>
      </w:r>
      <w:bookmarkStart w:id="16976" w:name="_ETM_Q32_232010"/>
      <w:bookmarkStart w:id="16977" w:name="_ETM_Q32_232129"/>
      <w:bookmarkEnd w:id="16976"/>
      <w:bookmarkEnd w:id="16977"/>
      <w:r>
        <w:rPr>
          <w:rFonts w:hint="cs"/>
          <w:rtl/>
        </w:rPr>
        <w:t>ה</w:t>
      </w:r>
      <w:r>
        <w:rPr>
          <w:rtl/>
        </w:rPr>
        <w:t xml:space="preserve">זה </w:t>
      </w:r>
      <w:bookmarkStart w:id="16978" w:name="_ETM_Q32_232309"/>
      <w:bookmarkEnd w:id="16978"/>
      <w:r>
        <w:rPr>
          <w:rtl/>
        </w:rPr>
        <w:t xml:space="preserve">מה </w:t>
      </w:r>
      <w:bookmarkStart w:id="16979" w:name="_ETM_Q32_232460"/>
      <w:bookmarkEnd w:id="16979"/>
      <w:r>
        <w:rPr>
          <w:rtl/>
        </w:rPr>
        <w:t xml:space="preserve">זה </w:t>
      </w:r>
      <w:bookmarkStart w:id="16980" w:name="_ETM_Q32_232639"/>
      <w:bookmarkEnd w:id="16980"/>
      <w:r>
        <w:rPr>
          <w:rtl/>
        </w:rPr>
        <w:t xml:space="preserve">להיות </w:t>
      </w:r>
      <w:bookmarkStart w:id="16981" w:name="_ETM_Q32_232940"/>
      <w:bookmarkEnd w:id="16981"/>
      <w:r>
        <w:rPr>
          <w:rtl/>
        </w:rPr>
        <w:t xml:space="preserve">יהודיות </w:t>
      </w:r>
      <w:bookmarkStart w:id="16982" w:name="_ETM_Q32_233510"/>
      <w:bookmarkEnd w:id="16982"/>
      <w:r>
        <w:rPr>
          <w:rtl/>
        </w:rPr>
        <w:t>ויהודים</w:t>
      </w:r>
      <w:r>
        <w:rPr>
          <w:rFonts w:hint="cs"/>
          <w:rtl/>
        </w:rPr>
        <w:t>,</w:t>
      </w:r>
      <w:r>
        <w:rPr>
          <w:rtl/>
        </w:rPr>
        <w:t xml:space="preserve"> </w:t>
      </w:r>
      <w:bookmarkStart w:id="16983" w:name="_ETM_Q32_235000"/>
      <w:bookmarkEnd w:id="16983"/>
      <w:r>
        <w:rPr>
          <w:rtl/>
        </w:rPr>
        <w:t xml:space="preserve">מה </w:t>
      </w:r>
      <w:bookmarkStart w:id="16984" w:name="_ETM_Q32_235210"/>
      <w:bookmarkEnd w:id="16984"/>
      <w:r>
        <w:rPr>
          <w:rtl/>
        </w:rPr>
        <w:t xml:space="preserve">זה </w:t>
      </w:r>
      <w:bookmarkStart w:id="16985" w:name="_ETM_Q32_236100"/>
      <w:bookmarkEnd w:id="16985"/>
      <w:r>
        <w:rPr>
          <w:rtl/>
        </w:rPr>
        <w:t>ה</w:t>
      </w:r>
      <w:r>
        <w:rPr>
          <w:rFonts w:hint="cs"/>
          <w:rtl/>
        </w:rPr>
        <w:t xml:space="preserve">באשתם </w:t>
      </w:r>
      <w:bookmarkStart w:id="16986" w:name="_ETM_Q32_237329"/>
      <w:bookmarkEnd w:id="16986"/>
      <w:r>
        <w:rPr>
          <w:rtl/>
        </w:rPr>
        <w:t xml:space="preserve">את </w:t>
      </w:r>
      <w:bookmarkStart w:id="16987" w:name="_ETM_Q32_237510"/>
      <w:bookmarkEnd w:id="16987"/>
      <w:r>
        <w:rPr>
          <w:rtl/>
        </w:rPr>
        <w:t xml:space="preserve">ריחה </w:t>
      </w:r>
      <w:bookmarkStart w:id="16988" w:name="_ETM_Q32_237929"/>
      <w:bookmarkEnd w:id="16988"/>
      <w:r>
        <w:rPr>
          <w:rtl/>
        </w:rPr>
        <w:t xml:space="preserve">של </w:t>
      </w:r>
      <w:bookmarkStart w:id="16989" w:name="_ETM_Q32_238139"/>
      <w:bookmarkEnd w:id="16989"/>
      <w:r>
        <w:rPr>
          <w:rtl/>
        </w:rPr>
        <w:t xml:space="preserve">היהדות </w:t>
      </w:r>
      <w:bookmarkStart w:id="16990" w:name="_ETM_Q32_238769"/>
      <w:bookmarkEnd w:id="16990"/>
      <w:r>
        <w:rPr>
          <w:rtl/>
        </w:rPr>
        <w:t xml:space="preserve">בכל </w:t>
      </w:r>
      <w:bookmarkStart w:id="16991" w:name="_ETM_Q32_239100"/>
      <w:bookmarkEnd w:id="16991"/>
      <w:r>
        <w:rPr>
          <w:rtl/>
        </w:rPr>
        <w:t>מקום</w:t>
      </w:r>
      <w:r>
        <w:rPr>
          <w:rFonts w:hint="cs"/>
          <w:rtl/>
        </w:rPr>
        <w:t xml:space="preserve">. </w:t>
      </w:r>
      <w:bookmarkStart w:id="16992" w:name="_ETM_Q32_241288"/>
      <w:bookmarkEnd w:id="16992"/>
      <w:r>
        <w:rPr>
          <w:rFonts w:hint="cs"/>
          <w:rtl/>
        </w:rPr>
        <w:t xml:space="preserve">והכול בשביל לכסות </w:t>
      </w:r>
      <w:bookmarkStart w:id="16993" w:name="_ETM_Q32_242710"/>
      <w:bookmarkEnd w:id="16993"/>
      <w:r>
        <w:rPr>
          <w:rtl/>
        </w:rPr>
        <w:t xml:space="preserve">כל </w:t>
      </w:r>
      <w:bookmarkStart w:id="16994" w:name="_ETM_Q32_243069"/>
      <w:bookmarkEnd w:id="16994"/>
      <w:r>
        <w:rPr>
          <w:rtl/>
        </w:rPr>
        <w:t xml:space="preserve">פעם </w:t>
      </w:r>
      <w:bookmarkStart w:id="16995" w:name="_ETM_Q32_243460"/>
      <w:bookmarkEnd w:id="16995"/>
      <w:r>
        <w:rPr>
          <w:rtl/>
        </w:rPr>
        <w:t xml:space="preserve">על </w:t>
      </w:r>
      <w:bookmarkStart w:id="16996" w:name="_ETM_Q32_243609"/>
      <w:bookmarkEnd w:id="16996"/>
      <w:r>
        <w:rPr>
          <w:rFonts w:hint="cs"/>
          <w:rtl/>
        </w:rPr>
        <w:t xml:space="preserve">ערווה אחרת. </w:t>
      </w:r>
      <w:bookmarkStart w:id="16997" w:name="_ETM_Q32_247360"/>
      <w:bookmarkStart w:id="16998" w:name="_ETM_Q32_246568"/>
      <w:bookmarkEnd w:id="16997"/>
      <w:bookmarkEnd w:id="16998"/>
    </w:p>
    <w:p w:rsidR="00F05D2D" w:rsidRDefault="00F05D2D" w:rsidP="00435853">
      <w:pPr>
        <w:rPr>
          <w:rtl/>
        </w:rPr>
      </w:pPr>
    </w:p>
    <w:p w:rsidR="00F05D2D" w:rsidRDefault="00F05D2D" w:rsidP="00D35CBE">
      <w:pPr>
        <w:rPr>
          <w:rtl/>
        </w:rPr>
      </w:pPr>
      <w:bookmarkStart w:id="16999" w:name="_ETM_Q32_246739"/>
      <w:bookmarkStart w:id="17000" w:name="_ETM_Q32_246763"/>
      <w:bookmarkStart w:id="17001" w:name="_ETM_Q32_246799"/>
      <w:bookmarkEnd w:id="16999"/>
      <w:bookmarkEnd w:id="17000"/>
      <w:bookmarkEnd w:id="17001"/>
      <w:r>
        <w:rPr>
          <w:rtl/>
        </w:rPr>
        <w:t xml:space="preserve">דיברו </w:t>
      </w:r>
      <w:bookmarkStart w:id="17002" w:name="_ETM_Q32_247780"/>
      <w:bookmarkEnd w:id="17002"/>
      <w:r>
        <w:rPr>
          <w:rtl/>
        </w:rPr>
        <w:t xml:space="preserve">כאן </w:t>
      </w:r>
      <w:bookmarkStart w:id="17003" w:name="_ETM_Q32_247990"/>
      <w:bookmarkEnd w:id="17003"/>
      <w:r>
        <w:rPr>
          <w:rtl/>
        </w:rPr>
        <w:t xml:space="preserve">על </w:t>
      </w:r>
      <w:bookmarkStart w:id="17004" w:name="_ETM_Q32_248110"/>
      <w:bookmarkEnd w:id="17004"/>
      <w:r>
        <w:rPr>
          <w:rtl/>
        </w:rPr>
        <w:t xml:space="preserve">רצח </w:t>
      </w:r>
      <w:bookmarkStart w:id="17005" w:name="_ETM_Q32_248470"/>
      <w:bookmarkEnd w:id="17005"/>
      <w:r>
        <w:rPr>
          <w:rtl/>
        </w:rPr>
        <w:t xml:space="preserve">יצחק </w:t>
      </w:r>
      <w:bookmarkStart w:id="17006" w:name="_ETM_Q32_248890"/>
      <w:bookmarkEnd w:id="17006"/>
      <w:r>
        <w:rPr>
          <w:rtl/>
        </w:rPr>
        <w:t>רבין</w:t>
      </w:r>
      <w:r>
        <w:rPr>
          <w:rFonts w:hint="cs"/>
          <w:rtl/>
        </w:rPr>
        <w:t>.</w:t>
      </w:r>
      <w:r>
        <w:rPr>
          <w:rtl/>
        </w:rPr>
        <w:t xml:space="preserve"> </w:t>
      </w:r>
      <w:bookmarkStart w:id="17007" w:name="_ETM_Q32_250020"/>
      <w:bookmarkEnd w:id="17007"/>
      <w:r>
        <w:rPr>
          <w:rtl/>
        </w:rPr>
        <w:t xml:space="preserve">גם </w:t>
      </w:r>
      <w:bookmarkStart w:id="17008" w:name="_ETM_Q32_250350"/>
      <w:bookmarkEnd w:id="17008"/>
      <w:r>
        <w:rPr>
          <w:rtl/>
        </w:rPr>
        <w:t xml:space="preserve">ההסתה </w:t>
      </w:r>
      <w:bookmarkStart w:id="17009" w:name="_ETM_Q32_251069"/>
      <w:bookmarkEnd w:id="17009"/>
      <w:r>
        <w:rPr>
          <w:rtl/>
        </w:rPr>
        <w:t xml:space="preserve">נגדו </w:t>
      </w:r>
      <w:bookmarkStart w:id="17010" w:name="_ETM_Q32_251670"/>
      <w:bookmarkEnd w:id="17010"/>
      <w:r>
        <w:rPr>
          <w:rtl/>
        </w:rPr>
        <w:t xml:space="preserve">הייתה </w:t>
      </w:r>
      <w:bookmarkStart w:id="17011" w:name="_ETM_Q32_251970"/>
      <w:bookmarkEnd w:id="17011"/>
      <w:r>
        <w:rPr>
          <w:rtl/>
        </w:rPr>
        <w:t xml:space="preserve">בשם </w:t>
      </w:r>
      <w:bookmarkStart w:id="17012" w:name="_ETM_Q32_252360"/>
      <w:bookmarkEnd w:id="17012"/>
      <w:r>
        <w:rPr>
          <w:rtl/>
        </w:rPr>
        <w:t>היהודים</w:t>
      </w:r>
      <w:r>
        <w:rPr>
          <w:rFonts w:hint="cs"/>
          <w:rtl/>
        </w:rPr>
        <w:t>.</w:t>
      </w:r>
      <w:r>
        <w:rPr>
          <w:rtl/>
        </w:rPr>
        <w:t xml:space="preserve"> </w:t>
      </w:r>
      <w:bookmarkStart w:id="17013" w:name="_ETM_Q32_253979"/>
      <w:bookmarkEnd w:id="17013"/>
      <w:r>
        <w:rPr>
          <w:rtl/>
        </w:rPr>
        <w:t xml:space="preserve">ככה </w:t>
      </w:r>
      <w:bookmarkStart w:id="17014" w:name="_ETM_Q32_254459"/>
      <w:bookmarkEnd w:id="17014"/>
      <w:r>
        <w:rPr>
          <w:rtl/>
        </w:rPr>
        <w:t xml:space="preserve">זה </w:t>
      </w:r>
      <w:bookmarkStart w:id="17015" w:name="_ETM_Q32_254670"/>
      <w:bookmarkEnd w:id="17015"/>
      <w:r>
        <w:rPr>
          <w:rtl/>
        </w:rPr>
        <w:t>התחיל</w:t>
      </w:r>
      <w:r>
        <w:rPr>
          <w:rFonts w:hint="cs"/>
          <w:rtl/>
        </w:rPr>
        <w:t>.</w:t>
      </w:r>
      <w:r>
        <w:rPr>
          <w:rtl/>
        </w:rPr>
        <w:t xml:space="preserve"> </w:t>
      </w:r>
      <w:bookmarkStart w:id="17016" w:name="_ETM_Q32_255209"/>
      <w:bookmarkEnd w:id="17016"/>
      <w:r>
        <w:rPr>
          <w:rtl/>
        </w:rPr>
        <w:t xml:space="preserve">זה </w:t>
      </w:r>
      <w:bookmarkStart w:id="17017" w:name="_ETM_Q32_255390"/>
      <w:bookmarkEnd w:id="17017"/>
      <w:r>
        <w:rPr>
          <w:rtl/>
        </w:rPr>
        <w:t xml:space="preserve">התחיל </w:t>
      </w:r>
      <w:bookmarkStart w:id="17018" w:name="_ETM_Q32_255689"/>
      <w:bookmarkEnd w:id="17018"/>
      <w:r>
        <w:rPr>
          <w:rtl/>
        </w:rPr>
        <w:t>עם</w:t>
      </w:r>
      <w:r>
        <w:rPr>
          <w:rFonts w:hint="cs"/>
          <w:rtl/>
        </w:rPr>
        <w:t>:</w:t>
      </w:r>
      <w:r>
        <w:rPr>
          <w:rtl/>
        </w:rPr>
        <w:t xml:space="preserve"> </w:t>
      </w:r>
      <w:bookmarkStart w:id="17019" w:name="_ETM_Q32_255810"/>
      <w:bookmarkEnd w:id="17019"/>
      <w:r>
        <w:rPr>
          <w:rtl/>
        </w:rPr>
        <w:t xml:space="preserve">נתניהו </w:t>
      </w:r>
      <w:bookmarkStart w:id="17020" w:name="_ETM_Q32_256439"/>
      <w:bookmarkEnd w:id="17020"/>
      <w:r>
        <w:rPr>
          <w:rtl/>
        </w:rPr>
        <w:t xml:space="preserve">טוב </w:t>
      </w:r>
      <w:bookmarkStart w:id="17021" w:name="_ETM_Q32_256740"/>
      <w:bookmarkEnd w:id="17021"/>
      <w:r>
        <w:rPr>
          <w:rtl/>
        </w:rPr>
        <w:t>ליהודים</w:t>
      </w:r>
      <w:r>
        <w:rPr>
          <w:rFonts w:hint="cs"/>
          <w:rtl/>
        </w:rPr>
        <w:t>,</w:t>
      </w:r>
      <w:r>
        <w:rPr>
          <w:rtl/>
        </w:rPr>
        <w:t xml:space="preserve"> </w:t>
      </w:r>
      <w:bookmarkStart w:id="17022" w:name="_ETM_Q32_257909"/>
      <w:bookmarkEnd w:id="17022"/>
      <w:r>
        <w:rPr>
          <w:rtl/>
        </w:rPr>
        <w:t xml:space="preserve">כי </w:t>
      </w:r>
      <w:bookmarkStart w:id="17023" w:name="_ETM_Q32_258119"/>
      <w:bookmarkEnd w:id="17023"/>
      <w:r>
        <w:rPr>
          <w:rtl/>
        </w:rPr>
        <w:t xml:space="preserve">רבין </w:t>
      </w:r>
      <w:bookmarkStart w:id="17024" w:name="_ETM_Q32_258719"/>
      <w:bookmarkEnd w:id="17024"/>
      <w:r>
        <w:rPr>
          <w:rtl/>
        </w:rPr>
        <w:t xml:space="preserve">טוב </w:t>
      </w:r>
      <w:bookmarkStart w:id="17025" w:name="_ETM_Q32_259049"/>
      <w:bookmarkEnd w:id="17025"/>
      <w:r>
        <w:rPr>
          <w:rtl/>
        </w:rPr>
        <w:t>לערבים</w:t>
      </w:r>
      <w:r>
        <w:rPr>
          <w:rFonts w:hint="cs"/>
          <w:rtl/>
        </w:rPr>
        <w:t>. זה</w:t>
      </w:r>
      <w:r>
        <w:rPr>
          <w:rtl/>
        </w:rPr>
        <w:t xml:space="preserve"> </w:t>
      </w:r>
      <w:bookmarkStart w:id="17026" w:name="_ETM_Q32_260520"/>
      <w:bookmarkEnd w:id="17026"/>
      <w:r>
        <w:rPr>
          <w:rtl/>
        </w:rPr>
        <w:t xml:space="preserve">נגמר </w:t>
      </w:r>
      <w:bookmarkStart w:id="17027" w:name="_ETM_Q32_261209"/>
      <w:bookmarkEnd w:id="17027"/>
      <w:r>
        <w:rPr>
          <w:rtl/>
        </w:rPr>
        <w:t xml:space="preserve">ברצח </w:t>
      </w:r>
      <w:bookmarkStart w:id="17028" w:name="_ETM_Q32_261750"/>
      <w:bookmarkEnd w:id="17028"/>
      <w:r>
        <w:rPr>
          <w:rtl/>
        </w:rPr>
        <w:t>רבין</w:t>
      </w:r>
      <w:r>
        <w:rPr>
          <w:rFonts w:hint="cs"/>
          <w:rtl/>
        </w:rPr>
        <w:t>.</w:t>
      </w:r>
      <w:r>
        <w:rPr>
          <w:rtl/>
        </w:rPr>
        <w:t xml:space="preserve"> </w:t>
      </w:r>
      <w:bookmarkStart w:id="17029" w:name="_ETM_Q32_262319"/>
      <w:bookmarkEnd w:id="17029"/>
      <w:r>
        <w:rPr>
          <w:rtl/>
        </w:rPr>
        <w:t xml:space="preserve">וזה </w:t>
      </w:r>
      <w:bookmarkStart w:id="17030" w:name="_ETM_Q32_262590"/>
      <w:bookmarkEnd w:id="17030"/>
      <w:r>
        <w:rPr>
          <w:rtl/>
        </w:rPr>
        <w:t xml:space="preserve">לא </w:t>
      </w:r>
      <w:bookmarkStart w:id="17031" w:name="_ETM_Q32_262709"/>
      <w:bookmarkEnd w:id="17031"/>
      <w:r>
        <w:rPr>
          <w:rtl/>
        </w:rPr>
        <w:t xml:space="preserve">רק </w:t>
      </w:r>
      <w:bookmarkStart w:id="17032" w:name="_ETM_Q32_262890"/>
      <w:bookmarkEnd w:id="17032"/>
      <w:r>
        <w:rPr>
          <w:rtl/>
        </w:rPr>
        <w:t>נגמר</w:t>
      </w:r>
      <w:r>
        <w:rPr>
          <w:rFonts w:hint="cs"/>
          <w:rtl/>
        </w:rPr>
        <w:t>,</w:t>
      </w:r>
      <w:r>
        <w:rPr>
          <w:rtl/>
        </w:rPr>
        <w:t xml:space="preserve"> </w:t>
      </w:r>
      <w:bookmarkStart w:id="17033" w:name="_ETM_Q32_263399"/>
      <w:bookmarkEnd w:id="17033"/>
      <w:r>
        <w:rPr>
          <w:rtl/>
        </w:rPr>
        <w:t xml:space="preserve">זה </w:t>
      </w:r>
      <w:bookmarkStart w:id="17034" w:name="_ETM_Q32_263610"/>
      <w:bookmarkEnd w:id="17034"/>
      <w:r>
        <w:rPr>
          <w:rtl/>
        </w:rPr>
        <w:t xml:space="preserve">התחיל </w:t>
      </w:r>
      <w:bookmarkStart w:id="17035" w:name="_ETM_Q32_264030"/>
      <w:bookmarkEnd w:id="17035"/>
      <w:r>
        <w:rPr>
          <w:rtl/>
        </w:rPr>
        <w:t>שם</w:t>
      </w:r>
      <w:r>
        <w:rPr>
          <w:rFonts w:hint="cs"/>
          <w:rtl/>
        </w:rPr>
        <w:t>.</w:t>
      </w:r>
      <w:r>
        <w:rPr>
          <w:rtl/>
        </w:rPr>
        <w:t xml:space="preserve"> </w:t>
      </w:r>
      <w:bookmarkStart w:id="17036" w:name="_ETM_Q32_264810"/>
      <w:bookmarkEnd w:id="17036"/>
      <w:r>
        <w:rPr>
          <w:rtl/>
        </w:rPr>
        <w:t xml:space="preserve">אתם </w:t>
      </w:r>
      <w:bookmarkStart w:id="17037" w:name="_ETM_Q32_265229"/>
      <w:bookmarkEnd w:id="17037"/>
      <w:r>
        <w:rPr>
          <w:rtl/>
        </w:rPr>
        <w:t xml:space="preserve">ממשיכים </w:t>
      </w:r>
      <w:bookmarkStart w:id="17038" w:name="_ETM_Q32_265920"/>
      <w:bookmarkEnd w:id="17038"/>
      <w:r>
        <w:rPr>
          <w:rtl/>
        </w:rPr>
        <w:t xml:space="preserve">עם </w:t>
      </w:r>
      <w:bookmarkStart w:id="17039" w:name="_ETM_Q32_266069"/>
      <w:bookmarkEnd w:id="17039"/>
      <w:r>
        <w:rPr>
          <w:rtl/>
        </w:rPr>
        <w:t xml:space="preserve">ההסתה </w:t>
      </w:r>
      <w:bookmarkStart w:id="17040" w:name="_ETM_Q32_266700"/>
      <w:bookmarkEnd w:id="17040"/>
      <w:r>
        <w:rPr>
          <w:rtl/>
        </w:rPr>
        <w:t xml:space="preserve">בשם </w:t>
      </w:r>
      <w:bookmarkStart w:id="17041" w:name="_ETM_Q32_267090"/>
      <w:bookmarkStart w:id="17042" w:name="_ETM_Q32_267630"/>
      <w:bookmarkEnd w:id="17041"/>
      <w:bookmarkEnd w:id="17042"/>
      <w:r>
        <w:rPr>
          <w:rtl/>
        </w:rPr>
        <w:t xml:space="preserve">היהדות </w:t>
      </w:r>
      <w:bookmarkStart w:id="17043" w:name="_ETM_Q32_268590"/>
      <w:bookmarkEnd w:id="17043"/>
      <w:r>
        <w:rPr>
          <w:rtl/>
        </w:rPr>
        <w:t xml:space="preserve">ובאמצעות </w:t>
      </w:r>
      <w:bookmarkStart w:id="17044" w:name="_ETM_Q32_269490"/>
      <w:bookmarkEnd w:id="17044"/>
      <w:r>
        <w:rPr>
          <w:rtl/>
        </w:rPr>
        <w:t>היהדות</w:t>
      </w:r>
      <w:r w:rsidR="00D35CBE">
        <w:rPr>
          <w:rFonts w:hint="cs"/>
          <w:rtl/>
        </w:rPr>
        <w:t>,</w:t>
      </w:r>
      <w:r>
        <w:rPr>
          <w:rtl/>
        </w:rPr>
        <w:t xml:space="preserve"> </w:t>
      </w:r>
      <w:bookmarkStart w:id="17045" w:name="_ETM_Q32_271360"/>
      <w:bookmarkEnd w:id="17045"/>
      <w:r>
        <w:rPr>
          <w:rtl/>
        </w:rPr>
        <w:t xml:space="preserve">וההסתה </w:t>
      </w:r>
      <w:bookmarkStart w:id="17046" w:name="_ETM_Q32_272260"/>
      <w:bookmarkEnd w:id="17046"/>
      <w:r>
        <w:rPr>
          <w:rtl/>
        </w:rPr>
        <w:t xml:space="preserve">הזאת </w:t>
      </w:r>
      <w:bookmarkStart w:id="17047" w:name="_ETM_Q32_273049"/>
      <w:bookmarkEnd w:id="17047"/>
      <w:r>
        <w:rPr>
          <w:rtl/>
        </w:rPr>
        <w:t xml:space="preserve">מביאה </w:t>
      </w:r>
      <w:bookmarkStart w:id="17048" w:name="_ETM_Q32_273799"/>
      <w:bookmarkEnd w:id="17048"/>
      <w:r>
        <w:rPr>
          <w:rtl/>
        </w:rPr>
        <w:t>כ</w:t>
      </w:r>
      <w:r>
        <w:rPr>
          <w:rFonts w:hint="cs"/>
          <w:rtl/>
        </w:rPr>
        <w:t>י</w:t>
      </w:r>
      <w:r>
        <w:rPr>
          <w:rtl/>
        </w:rPr>
        <w:t xml:space="preserve">ליון </w:t>
      </w:r>
      <w:bookmarkStart w:id="17049" w:name="_ETM_Q32_274609"/>
      <w:bookmarkEnd w:id="17049"/>
      <w:r>
        <w:rPr>
          <w:rtl/>
        </w:rPr>
        <w:t xml:space="preserve">על </w:t>
      </w:r>
      <w:bookmarkStart w:id="17050" w:name="_ETM_Q32_274789"/>
      <w:bookmarkEnd w:id="17050"/>
      <w:r>
        <w:rPr>
          <w:rtl/>
        </w:rPr>
        <w:t>כולנו</w:t>
      </w:r>
      <w:r>
        <w:rPr>
          <w:rFonts w:hint="cs"/>
          <w:rtl/>
        </w:rPr>
        <w:t>.</w:t>
      </w:r>
    </w:p>
    <w:p w:rsidR="00F05D2D" w:rsidRDefault="00F05D2D" w:rsidP="00435853">
      <w:pPr>
        <w:rPr>
          <w:rtl/>
        </w:rPr>
      </w:pPr>
      <w:bookmarkStart w:id="17051" w:name="_ETM_Q32_732597"/>
      <w:bookmarkStart w:id="17052" w:name="_ETM_Q32_732664"/>
      <w:bookmarkEnd w:id="17051"/>
      <w:bookmarkEnd w:id="17052"/>
    </w:p>
    <w:p w:rsidR="00F05D2D" w:rsidRDefault="00F05D2D" w:rsidP="00435853">
      <w:pPr>
        <w:pStyle w:val="af5"/>
        <w:keepNext/>
        <w:rPr>
          <w:rtl/>
        </w:rPr>
      </w:pPr>
      <w:bookmarkStart w:id="17053" w:name="_ETM_Q32_733174"/>
      <w:bookmarkStart w:id="17054" w:name="_ETM_Q32_733252"/>
      <w:bookmarkStart w:id="17055" w:name="ET_interruption_6537_4"/>
      <w:bookmarkEnd w:id="17053"/>
      <w:bookmarkEnd w:id="17054"/>
      <w:r w:rsidRPr="000F181F">
        <w:rPr>
          <w:rStyle w:val="TagStyle"/>
          <w:rtl/>
        </w:rPr>
        <w:t>&lt;&lt; קריאה &gt;&gt;</w:t>
      </w:r>
      <w:r w:rsidRPr="004574EC">
        <w:rPr>
          <w:rStyle w:val="TagStyle"/>
          <w:rtl/>
        </w:rPr>
        <w:t xml:space="preserve"> </w:t>
      </w:r>
      <w:r>
        <w:rPr>
          <w:rtl/>
        </w:rPr>
        <w:t>אושר שקלים (הליכוד):</w:t>
      </w:r>
      <w:r w:rsidRPr="004574EC">
        <w:rPr>
          <w:rStyle w:val="TagStyle"/>
          <w:rtl/>
        </w:rPr>
        <w:t xml:space="preserve"> </w:t>
      </w:r>
      <w:r w:rsidRPr="000F181F">
        <w:rPr>
          <w:rStyle w:val="TagStyle"/>
          <w:rtl/>
        </w:rPr>
        <w:t>&lt;&lt; קריאה &gt;&gt;</w:t>
      </w:r>
      <w:r>
        <w:rPr>
          <w:rtl/>
        </w:rPr>
        <w:t xml:space="preserve"> </w:t>
      </w:r>
      <w:bookmarkEnd w:id="17055"/>
    </w:p>
    <w:p w:rsidR="00F05D2D" w:rsidRPr="004574EC" w:rsidRDefault="00F05D2D" w:rsidP="00C919F6">
      <w:pPr>
        <w:rPr>
          <w:rtl/>
          <w:lang w:eastAsia="he-IL"/>
        </w:rPr>
      </w:pPr>
    </w:p>
    <w:p w:rsidR="00F05D2D" w:rsidRDefault="00F05D2D" w:rsidP="00435853">
      <w:pPr>
        <w:rPr>
          <w:rtl/>
          <w:lang w:eastAsia="he-IL"/>
        </w:rPr>
      </w:pPr>
      <w:r>
        <w:rPr>
          <w:rFonts w:hint="cs"/>
          <w:rtl/>
          <w:lang w:eastAsia="he-IL"/>
        </w:rPr>
        <w:t>נתניהו טוב ליהודים היה</w:t>
      </w:r>
      <w:bookmarkStart w:id="17056" w:name="_ETM_Q32_285288"/>
      <w:bookmarkEnd w:id="17056"/>
      <w:r>
        <w:rPr>
          <w:rFonts w:hint="cs"/>
          <w:rtl/>
          <w:lang w:eastAsia="he-IL"/>
        </w:rPr>
        <w:t xml:space="preserve"> בזמן </w:t>
      </w:r>
      <w:r w:rsidR="00C919F6">
        <w:rPr>
          <w:rFonts w:hint="cs"/>
          <w:rtl/>
          <w:lang w:eastAsia="he-IL"/>
        </w:rPr>
        <w:t>– – –</w:t>
      </w:r>
      <w:bookmarkStart w:id="17057" w:name="_ETM_Q32_284830"/>
      <w:bookmarkStart w:id="17058" w:name="_ETM_Q32_284893"/>
      <w:bookmarkStart w:id="17059" w:name="_ETM_Q32_284941"/>
      <w:bookmarkStart w:id="17060" w:name="_ETM_Q32_285011"/>
      <w:bookmarkEnd w:id="17057"/>
      <w:bookmarkEnd w:id="17058"/>
      <w:bookmarkEnd w:id="17059"/>
      <w:bookmarkEnd w:id="17060"/>
    </w:p>
    <w:p w:rsidR="00F05D2D" w:rsidRDefault="00F05D2D" w:rsidP="00435853">
      <w:pPr>
        <w:rPr>
          <w:rtl/>
          <w:lang w:eastAsia="he-IL"/>
        </w:rPr>
      </w:pPr>
    </w:p>
    <w:p w:rsidR="00F05D2D" w:rsidRDefault="00F05D2D" w:rsidP="00435853">
      <w:pPr>
        <w:rPr>
          <w:rtl/>
        </w:rPr>
      </w:pPr>
    </w:p>
    <w:p w:rsidR="00F05D2D" w:rsidRDefault="00F05D2D" w:rsidP="00435853">
      <w:pPr>
        <w:pStyle w:val="a6"/>
        <w:rPr>
          <w:rtl/>
          <w:lang w:eastAsia="he-IL"/>
        </w:rPr>
      </w:pPr>
      <w:bookmarkStart w:id="17061" w:name="_ETM_Q32_436479"/>
      <w:bookmarkStart w:id="17062" w:name="_ETM_Q32_436689"/>
      <w:bookmarkStart w:id="17063" w:name="ET_subject_הודעה_אישית_של_חבר_הכנס_9"/>
      <w:bookmarkEnd w:id="17061"/>
      <w:bookmarkEnd w:id="17062"/>
      <w:r w:rsidRPr="000F181F">
        <w:rPr>
          <w:rStyle w:val="TagStyle"/>
          <w:rtl/>
        </w:rPr>
        <w:t>&lt;&lt; נושא &gt;&gt;</w:t>
      </w:r>
      <w:r w:rsidRPr="00752A28">
        <w:rPr>
          <w:rStyle w:val="TagStyle"/>
          <w:rtl/>
        </w:rPr>
        <w:t xml:space="preserve"> </w:t>
      </w:r>
      <w:bookmarkStart w:id="17064" w:name="_Toc182304534"/>
      <w:bookmarkStart w:id="17065" w:name="_Toc182318187"/>
      <w:bookmarkStart w:id="17066" w:name="_Toc182318548"/>
      <w:bookmarkStart w:id="17067" w:name="_Toc182328970"/>
      <w:r>
        <w:rPr>
          <w:rtl/>
          <w:lang w:eastAsia="he-IL"/>
        </w:rPr>
        <w:t>הודעה אישית של חבר הכנסת גלעד קריב</w:t>
      </w:r>
      <w:bookmarkEnd w:id="17064"/>
      <w:bookmarkEnd w:id="17065"/>
      <w:bookmarkEnd w:id="17066"/>
      <w:bookmarkEnd w:id="17067"/>
      <w:r w:rsidRPr="00752A28">
        <w:rPr>
          <w:rStyle w:val="TagStyle"/>
          <w:rtl/>
        </w:rPr>
        <w:t xml:space="preserve"> </w:t>
      </w:r>
      <w:r w:rsidRPr="000F181F">
        <w:rPr>
          <w:rStyle w:val="TagStyle"/>
          <w:rtl/>
        </w:rPr>
        <w:t>&lt;&lt; נושא &gt;&gt;</w:t>
      </w:r>
      <w:r>
        <w:rPr>
          <w:rtl/>
          <w:lang w:eastAsia="he-IL"/>
        </w:rPr>
        <w:t xml:space="preserve"> </w:t>
      </w:r>
      <w:bookmarkEnd w:id="17063"/>
    </w:p>
    <w:p w:rsidR="00F05D2D" w:rsidRDefault="00F05D2D" w:rsidP="00C919F6">
      <w:pPr>
        <w:rPr>
          <w:rtl/>
        </w:rPr>
      </w:pPr>
    </w:p>
    <w:p w:rsidR="00F05D2D" w:rsidRDefault="00F05D2D" w:rsidP="00435853">
      <w:pPr>
        <w:pStyle w:val="af6"/>
        <w:keepNext/>
        <w:rPr>
          <w:rtl/>
        </w:rPr>
      </w:pPr>
      <w:bookmarkStart w:id="17068" w:name="ET_yor_6593_2"/>
      <w:r w:rsidRPr="000F181F">
        <w:rPr>
          <w:rStyle w:val="TagStyle"/>
          <w:rtl/>
        </w:rPr>
        <w:t xml:space="preserve"> &lt;&lt; יור &gt;&gt;</w:t>
      </w:r>
      <w:r w:rsidRPr="004574EC">
        <w:rPr>
          <w:rStyle w:val="TagStyle"/>
          <w:rtl/>
        </w:rPr>
        <w:t xml:space="preserve"> </w:t>
      </w:r>
      <w:r>
        <w:rPr>
          <w:rtl/>
        </w:rPr>
        <w:t>היו"ר חנוך דב מלביצקי:</w:t>
      </w:r>
      <w:r w:rsidRPr="004574EC">
        <w:rPr>
          <w:rStyle w:val="TagStyle"/>
          <w:rtl/>
        </w:rPr>
        <w:t xml:space="preserve"> </w:t>
      </w:r>
      <w:r w:rsidRPr="000F181F">
        <w:rPr>
          <w:rStyle w:val="TagStyle"/>
          <w:rtl/>
        </w:rPr>
        <w:t>&lt;&lt; יור &gt;&gt;</w:t>
      </w:r>
      <w:r>
        <w:rPr>
          <w:rtl/>
        </w:rPr>
        <w:t xml:space="preserve"> </w:t>
      </w:r>
      <w:bookmarkEnd w:id="1706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חבר הכנסת קריב, ביקשת הודעה אישית. בבקשה, אדוני. </w:t>
      </w:r>
      <w:bookmarkStart w:id="17069" w:name="_ETM_Q32_286164"/>
      <w:bookmarkEnd w:id="17069"/>
    </w:p>
    <w:p w:rsidR="00F05D2D" w:rsidRDefault="00F05D2D" w:rsidP="00435853">
      <w:pPr>
        <w:rPr>
          <w:rtl/>
          <w:lang w:eastAsia="he-IL"/>
        </w:rPr>
      </w:pPr>
    </w:p>
    <w:p w:rsidR="00F05D2D" w:rsidRPr="00752A28" w:rsidRDefault="00F05D2D" w:rsidP="00435853">
      <w:pPr>
        <w:rPr>
          <w:rtl/>
          <w:lang w:eastAsia="he-IL"/>
        </w:rPr>
      </w:pPr>
      <w:r>
        <w:rPr>
          <w:rFonts w:hint="cs"/>
          <w:rtl/>
          <w:lang w:eastAsia="he-IL"/>
        </w:rPr>
        <w:t xml:space="preserve">בינתיים אני רוצה להודיע על תוצאות </w:t>
      </w:r>
      <w:bookmarkStart w:id="17070" w:name="_ETM_Q32_292541"/>
      <w:bookmarkEnd w:id="17070"/>
      <w:r>
        <w:rPr>
          <w:rFonts w:hint="cs"/>
          <w:rtl/>
          <w:lang w:eastAsia="he-IL"/>
        </w:rPr>
        <w:t>ההצבעה הקודמת: בעד חוק-יסוד: הממשלה (</w:t>
      </w:r>
      <w:r>
        <w:rPr>
          <w:rtl/>
          <w:lang w:eastAsia="he-IL"/>
        </w:rPr>
        <w:t>ביטול ממשלת חילופים</w:t>
      </w:r>
      <w:r>
        <w:rPr>
          <w:rFonts w:hint="cs"/>
          <w:rtl/>
          <w:lang w:eastAsia="he-IL"/>
        </w:rPr>
        <w:t xml:space="preserve">) </w:t>
      </w:r>
      <w:bookmarkStart w:id="17071" w:name="_ETM_Q32_299047"/>
      <w:bookmarkEnd w:id="17071"/>
      <w:r>
        <w:rPr>
          <w:rFonts w:hint="cs"/>
          <w:rtl/>
          <w:lang w:eastAsia="he-IL"/>
        </w:rPr>
        <w:t>הצביעו 63 לאחר שחבר הכנסת דנינו לא הצליח</w:t>
      </w:r>
      <w:bookmarkStart w:id="17072" w:name="_ETM_Q32_301878"/>
      <w:bookmarkEnd w:id="17072"/>
      <w:r>
        <w:rPr>
          <w:rFonts w:hint="cs"/>
          <w:rtl/>
          <w:lang w:eastAsia="he-IL"/>
        </w:rPr>
        <w:t xml:space="preserve"> להצביע בעד. ולכן, התוצאה הסופית היא 63 בעד. ההצבעה או</w:t>
      </w:r>
      <w:bookmarkStart w:id="17073" w:name="_ETM_Q32_312140"/>
      <w:bookmarkEnd w:id="17073"/>
      <w:r>
        <w:rPr>
          <w:rFonts w:hint="cs"/>
          <w:rtl/>
          <w:lang w:eastAsia="he-IL"/>
        </w:rPr>
        <w:t xml:space="preserve"> האי-קליטה של חבר הכנסת דנינו הייתה כתוצאה </w:t>
      </w:r>
      <w:bookmarkStart w:id="17074" w:name="_ETM_Q32_313658"/>
      <w:bookmarkEnd w:id="17074"/>
      <w:r>
        <w:rPr>
          <w:rFonts w:hint="cs"/>
          <w:rtl/>
          <w:lang w:eastAsia="he-IL"/>
        </w:rPr>
        <w:t xml:space="preserve">מתקלה טכנית. אני ממליץ לבדוק בתקנון הכנסת, אולי אתם תוכלו </w:t>
      </w:r>
      <w:bookmarkStart w:id="17075" w:name="_ETM_Q32_318191"/>
      <w:bookmarkEnd w:id="17075"/>
      <w:r>
        <w:rPr>
          <w:rFonts w:hint="cs"/>
          <w:rtl/>
          <w:lang w:eastAsia="he-IL"/>
        </w:rPr>
        <w:t xml:space="preserve">להכריז על הדברים האלה במקום שאנחנו, כי אתם באמת מבינים </w:t>
      </w:r>
      <w:bookmarkStart w:id="17076" w:name="_ETM_Q32_320591"/>
      <w:bookmarkEnd w:id="17076"/>
      <w:r>
        <w:rPr>
          <w:rFonts w:hint="cs"/>
          <w:rtl/>
          <w:lang w:eastAsia="he-IL"/>
        </w:rPr>
        <w:t>בזה הרבה יותר טוב.</w:t>
      </w:r>
    </w:p>
    <w:p w:rsidR="00F05D2D" w:rsidRPr="00752A28" w:rsidRDefault="00F05D2D" w:rsidP="00435853">
      <w:pPr>
        <w:bidi w:val="0"/>
        <w:spacing w:line="240" w:lineRule="auto"/>
        <w:ind w:firstLine="0"/>
        <w:jc w:val="left"/>
        <w:rPr>
          <w:rtl/>
          <w:lang w:eastAsia="he-IL"/>
        </w:rPr>
      </w:pPr>
    </w:p>
    <w:p w:rsidR="00F05D2D" w:rsidRDefault="00F05D2D" w:rsidP="00435853">
      <w:pPr>
        <w:rPr>
          <w:rtl/>
          <w:lang w:eastAsia="he-IL"/>
        </w:rPr>
      </w:pPr>
      <w:r>
        <w:rPr>
          <w:rFonts w:hint="cs"/>
          <w:rtl/>
          <w:lang w:eastAsia="he-IL"/>
        </w:rPr>
        <w:t>בבקשה, אדוני.</w:t>
      </w:r>
    </w:p>
    <w:p w:rsidR="00F05D2D" w:rsidRPr="004574EC" w:rsidRDefault="00F05D2D" w:rsidP="00435853">
      <w:pPr>
        <w:rPr>
          <w:rtl/>
          <w:lang w:eastAsia="he-IL"/>
        </w:rPr>
      </w:pPr>
      <w:bookmarkStart w:id="17077" w:name="_ETM_Q32_324353"/>
      <w:bookmarkStart w:id="17078" w:name="_ETM_Q32_324429"/>
      <w:bookmarkEnd w:id="17077"/>
      <w:bookmarkEnd w:id="17078"/>
    </w:p>
    <w:p w:rsidR="00F05D2D" w:rsidRDefault="00F05D2D" w:rsidP="00435853">
      <w:pPr>
        <w:pStyle w:val="a4"/>
        <w:keepNext/>
        <w:rPr>
          <w:rtl/>
        </w:rPr>
      </w:pPr>
      <w:bookmarkStart w:id="17079" w:name="ET_speaker_6156_3"/>
      <w:r w:rsidRPr="000F181F">
        <w:rPr>
          <w:rStyle w:val="TagStyle"/>
          <w:rtl/>
        </w:rPr>
        <w:t xml:space="preserve"> &lt;&lt; דובר &gt;&gt;</w:t>
      </w:r>
      <w:r w:rsidRPr="004574EC">
        <w:rPr>
          <w:rStyle w:val="TagStyle"/>
          <w:rtl/>
        </w:rPr>
        <w:t xml:space="preserve"> </w:t>
      </w:r>
      <w:bookmarkStart w:id="17080" w:name="_Toc182304535"/>
      <w:bookmarkStart w:id="17081" w:name="_Toc182318188"/>
      <w:bookmarkStart w:id="17082" w:name="_Toc182318549"/>
      <w:bookmarkStart w:id="17083" w:name="_Toc182328971"/>
      <w:r>
        <w:rPr>
          <w:rtl/>
        </w:rPr>
        <w:t>גלעד קריב (העבודה):</w:t>
      </w:r>
      <w:bookmarkEnd w:id="17080"/>
      <w:bookmarkEnd w:id="17081"/>
      <w:bookmarkEnd w:id="17082"/>
      <w:bookmarkEnd w:id="17083"/>
      <w:r w:rsidRPr="004574EC">
        <w:rPr>
          <w:rStyle w:val="TagStyle"/>
          <w:rtl/>
        </w:rPr>
        <w:t xml:space="preserve"> </w:t>
      </w:r>
      <w:r w:rsidRPr="000F181F">
        <w:rPr>
          <w:rStyle w:val="TagStyle"/>
          <w:rtl/>
        </w:rPr>
        <w:t>&lt;&lt; דובר &gt;&gt;</w:t>
      </w:r>
      <w:r>
        <w:rPr>
          <w:rtl/>
        </w:rPr>
        <w:t xml:space="preserve"> </w:t>
      </w:r>
      <w:bookmarkEnd w:id="17079"/>
    </w:p>
    <w:p w:rsidR="00F05D2D" w:rsidRDefault="00F05D2D" w:rsidP="00C919F6">
      <w:pPr>
        <w:rPr>
          <w:rtl/>
          <w:lang w:eastAsia="he-IL"/>
        </w:rPr>
      </w:pPr>
    </w:p>
    <w:p w:rsidR="00F05D2D" w:rsidRDefault="00F05D2D" w:rsidP="00435853">
      <w:pPr>
        <w:rPr>
          <w:rtl/>
          <w:lang w:eastAsia="he-IL"/>
        </w:rPr>
      </w:pPr>
      <w:bookmarkStart w:id="17084" w:name="_ETM_Q32_325600"/>
      <w:bookmarkStart w:id="17085" w:name="_ETM_Q32_325705"/>
      <w:bookmarkEnd w:id="17084"/>
      <w:bookmarkEnd w:id="17085"/>
      <w:r>
        <w:rPr>
          <w:rFonts w:hint="cs"/>
          <w:rtl/>
          <w:lang w:eastAsia="he-IL"/>
        </w:rPr>
        <w:t>ככה אתה מוותר?</w:t>
      </w:r>
      <w:bookmarkStart w:id="17086" w:name="_ETM_Q32_325853"/>
      <w:bookmarkEnd w:id="17086"/>
    </w:p>
    <w:p w:rsidR="00F05D2D" w:rsidRDefault="00F05D2D" w:rsidP="00435853">
      <w:pPr>
        <w:ind w:firstLine="0"/>
        <w:rPr>
          <w:rtl/>
          <w:lang w:eastAsia="he-IL"/>
        </w:rPr>
      </w:pPr>
      <w:bookmarkStart w:id="17087" w:name="_ETM_Q32_325975"/>
      <w:bookmarkStart w:id="17088" w:name="_ETM_Q32_326000"/>
      <w:bookmarkStart w:id="17089" w:name="_ETM_Q32_326052"/>
      <w:bookmarkEnd w:id="17087"/>
      <w:bookmarkEnd w:id="17088"/>
      <w:bookmarkEnd w:id="17089"/>
    </w:p>
    <w:p w:rsidR="00F05D2D" w:rsidRDefault="00F05D2D" w:rsidP="00435853">
      <w:pPr>
        <w:pStyle w:val="af6"/>
        <w:keepNext/>
        <w:rPr>
          <w:rtl/>
        </w:rPr>
      </w:pPr>
      <w:r w:rsidRPr="000F181F">
        <w:rPr>
          <w:rStyle w:val="TagStyle"/>
          <w:rtl/>
        </w:rPr>
        <w:t xml:space="preserve"> &lt;&lt; יור &gt;&gt;</w:t>
      </w:r>
      <w:r w:rsidRPr="005457FE">
        <w:rPr>
          <w:rStyle w:val="TagStyle"/>
          <w:rtl/>
        </w:rPr>
        <w:t xml:space="preserve"> </w:t>
      </w:r>
      <w:r>
        <w:rPr>
          <w:rtl/>
        </w:rPr>
        <w:t>היו"ר חנוך דב מלביצקי:</w:t>
      </w:r>
      <w:r w:rsidRPr="005457FE">
        <w:rPr>
          <w:rStyle w:val="TagStyle"/>
          <w:rtl/>
        </w:rPr>
        <w:t xml:space="preserve"> </w:t>
      </w:r>
      <w:r w:rsidRPr="000F181F">
        <w:rPr>
          <w:rStyle w:val="TagStyle"/>
          <w:rtl/>
        </w:rPr>
        <w:t>&lt;&lt;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090" w:name="_ETM_Q32_327412"/>
      <w:bookmarkEnd w:id="17090"/>
      <w:r>
        <w:rPr>
          <w:rFonts w:hint="cs"/>
          <w:rtl/>
          <w:lang w:eastAsia="he-IL"/>
        </w:rPr>
        <w:t>אני תמיד מוותר.</w:t>
      </w:r>
      <w:bookmarkStart w:id="17091" w:name="_ETM_Q32_326601"/>
      <w:bookmarkEnd w:id="17091"/>
    </w:p>
    <w:p w:rsidR="00F05D2D" w:rsidRDefault="00F05D2D" w:rsidP="00435853">
      <w:pPr>
        <w:ind w:firstLine="0"/>
        <w:rPr>
          <w:rtl/>
          <w:lang w:eastAsia="he-IL"/>
        </w:rPr>
      </w:pPr>
      <w:bookmarkStart w:id="17092" w:name="_ETM_Q32_326737"/>
      <w:bookmarkStart w:id="17093" w:name="_ETM_Q32_326759"/>
      <w:bookmarkStart w:id="17094" w:name="_ETM_Q32_326811"/>
      <w:bookmarkEnd w:id="17092"/>
      <w:bookmarkEnd w:id="17093"/>
      <w:bookmarkEnd w:id="17094"/>
    </w:p>
    <w:p w:rsidR="00F05D2D" w:rsidRDefault="00F05D2D" w:rsidP="00435853">
      <w:pPr>
        <w:pStyle w:val="-"/>
        <w:keepNext/>
        <w:rPr>
          <w:rtl/>
        </w:rPr>
      </w:pPr>
      <w:r w:rsidRPr="000F181F">
        <w:rPr>
          <w:rStyle w:val="TagStyle"/>
          <w:rtl/>
        </w:rPr>
        <w:t xml:space="preserve"> &lt;&lt; דובר_המשך &gt;&gt;</w:t>
      </w:r>
      <w:r w:rsidRPr="005457FE">
        <w:rPr>
          <w:rStyle w:val="TagStyle"/>
          <w:rtl/>
        </w:rPr>
        <w:t xml:space="preserve"> </w:t>
      </w:r>
      <w:r>
        <w:rPr>
          <w:rtl/>
        </w:rPr>
        <w:t>גלעד קריב (העבודה):</w:t>
      </w:r>
      <w:r w:rsidRPr="005457FE">
        <w:rPr>
          <w:rStyle w:val="TagStyle"/>
          <w:rtl/>
        </w:rPr>
        <w:t xml:space="preserve"> </w:t>
      </w:r>
      <w:r w:rsidRPr="000F181F">
        <w:rPr>
          <w:rStyle w:val="TagStyle"/>
          <w:rtl/>
        </w:rPr>
        <w:t>&lt;&lt; דובר_המשך &gt;&gt;</w:t>
      </w:r>
      <w:r>
        <w:rPr>
          <w:rtl/>
        </w:rPr>
        <w:t xml:space="preserve"> </w:t>
      </w:r>
    </w:p>
    <w:p w:rsidR="00F05D2D" w:rsidRPr="005457FE" w:rsidRDefault="00F05D2D" w:rsidP="00C919F6">
      <w:pPr>
        <w:rPr>
          <w:rtl/>
          <w:lang w:eastAsia="he-IL"/>
        </w:rPr>
      </w:pPr>
      <w:bookmarkStart w:id="17095" w:name="_ETM_Q32_328895"/>
      <w:bookmarkEnd w:id="17095"/>
    </w:p>
    <w:p w:rsidR="00F05D2D" w:rsidRDefault="00F05D2D" w:rsidP="00435853">
      <w:pPr>
        <w:rPr>
          <w:rtl/>
          <w:lang w:eastAsia="he-IL"/>
        </w:rPr>
      </w:pPr>
      <w:r>
        <w:rPr>
          <w:rFonts w:hint="cs"/>
          <w:rtl/>
          <w:lang w:eastAsia="he-IL"/>
        </w:rPr>
        <w:t xml:space="preserve">אדוני היושב-ראש, עמיתיי חברי הכנסת, מכובדיי השרים, ובתוכם השר לענייני דתות </w:t>
      </w:r>
      <w:r>
        <w:rPr>
          <w:rtl/>
          <w:lang w:eastAsia="he-IL"/>
        </w:rPr>
        <w:t>–</w:t>
      </w:r>
      <w:r>
        <w:rPr>
          <w:rFonts w:hint="cs"/>
          <w:rtl/>
          <w:lang w:eastAsia="he-IL"/>
        </w:rPr>
        <w:t xml:space="preserve"> חבר הכנסת רוטמן, הייתי משתמש באמרה: הגמל לא רואה את דבשתו. אבל בכל זאת, גמל זו חיה לא כשרה, אז אני </w:t>
      </w:r>
      <w:bookmarkStart w:id="17096" w:name="_ETM_Q32_349599"/>
      <w:bookmarkEnd w:id="17096"/>
      <w:r>
        <w:rPr>
          <w:rFonts w:hint="cs"/>
          <w:rtl/>
          <w:lang w:eastAsia="he-IL"/>
        </w:rPr>
        <w:t xml:space="preserve">אציע אולי שנאמר: התרנגול לא רואה את הכרבולת שעל ראשו. אתה עומד כאן ומדבר </w:t>
      </w:r>
      <w:r w:rsidR="00C919F6">
        <w:rPr>
          <w:rFonts w:hint="cs"/>
          <w:rtl/>
          <w:lang w:eastAsia="he-IL"/>
        </w:rPr>
        <w:t>– – –</w:t>
      </w:r>
    </w:p>
    <w:p w:rsidR="00F05D2D" w:rsidRDefault="00F05D2D" w:rsidP="00435853">
      <w:pPr>
        <w:ind w:firstLine="0"/>
        <w:rPr>
          <w:rtl/>
          <w:lang w:eastAsia="he-IL"/>
        </w:rPr>
      </w:pPr>
      <w:bookmarkStart w:id="17097" w:name="_ETM_Q32_355012"/>
      <w:bookmarkStart w:id="17098" w:name="_ETM_Q32_355083"/>
      <w:bookmarkEnd w:id="17097"/>
      <w:bookmarkEnd w:id="17098"/>
    </w:p>
    <w:p w:rsidR="00F05D2D" w:rsidRDefault="00F05D2D" w:rsidP="00435853">
      <w:pPr>
        <w:pStyle w:val="af5"/>
        <w:keepNext/>
        <w:rPr>
          <w:rtl/>
        </w:rPr>
      </w:pPr>
      <w:bookmarkStart w:id="17099" w:name="ET_interruption_6157_13"/>
      <w:r w:rsidRPr="000F181F">
        <w:rPr>
          <w:rStyle w:val="TagStyle"/>
          <w:rtl/>
        </w:rPr>
        <w:t xml:space="preserve"> &lt;&lt; קריאה &gt;&gt;</w:t>
      </w:r>
      <w:r w:rsidRPr="005457FE">
        <w:rPr>
          <w:rStyle w:val="TagStyle"/>
          <w:rtl/>
        </w:rPr>
        <w:t xml:space="preserve"> </w:t>
      </w:r>
      <w:r>
        <w:rPr>
          <w:rtl/>
        </w:rPr>
        <w:t>שמחה רוטמן (הציונות הדתית):</w:t>
      </w:r>
      <w:r w:rsidRPr="005457FE">
        <w:rPr>
          <w:rStyle w:val="TagStyle"/>
          <w:rtl/>
        </w:rPr>
        <w:t xml:space="preserve"> </w:t>
      </w:r>
      <w:r w:rsidRPr="000F181F">
        <w:rPr>
          <w:rStyle w:val="TagStyle"/>
          <w:rtl/>
        </w:rPr>
        <w:t>&lt;&lt; קריאה &gt;&gt;</w:t>
      </w:r>
      <w:r>
        <w:rPr>
          <w:rtl/>
        </w:rPr>
        <w:t xml:space="preserve"> </w:t>
      </w:r>
      <w:bookmarkEnd w:id="17099"/>
    </w:p>
    <w:p w:rsidR="00F05D2D" w:rsidRDefault="00F05D2D" w:rsidP="00C919F6">
      <w:pPr>
        <w:rPr>
          <w:rtl/>
          <w:lang w:eastAsia="he-IL"/>
        </w:rPr>
      </w:pPr>
    </w:p>
    <w:p w:rsidR="00F05D2D" w:rsidRPr="005457FE" w:rsidRDefault="00F05D2D" w:rsidP="00435853">
      <w:pPr>
        <w:rPr>
          <w:rtl/>
          <w:lang w:eastAsia="he-IL"/>
        </w:rPr>
      </w:pPr>
      <w:r>
        <w:rPr>
          <w:rFonts w:hint="cs"/>
          <w:rtl/>
          <w:lang w:eastAsia="he-IL"/>
        </w:rPr>
        <w:t xml:space="preserve">אני מבקש הודעה אישית. גלעד, רק שנייה. </w:t>
      </w:r>
    </w:p>
    <w:p w:rsidR="00F05D2D" w:rsidRDefault="00F05D2D" w:rsidP="00435853">
      <w:pPr>
        <w:ind w:firstLine="0"/>
        <w:rPr>
          <w:rtl/>
          <w:lang w:eastAsia="he-IL"/>
        </w:rPr>
      </w:pPr>
      <w:bookmarkStart w:id="17100" w:name="_ETM_Q32_358483"/>
      <w:bookmarkStart w:id="17101" w:name="_ETM_Q32_358555"/>
      <w:bookmarkEnd w:id="17100"/>
      <w:bookmarkEnd w:id="17101"/>
    </w:p>
    <w:p w:rsidR="00F05D2D" w:rsidRDefault="00F05D2D" w:rsidP="00435853">
      <w:pPr>
        <w:pStyle w:val="-"/>
        <w:keepNext/>
        <w:rPr>
          <w:rtl/>
        </w:rPr>
      </w:pPr>
      <w:r w:rsidRPr="000F181F">
        <w:rPr>
          <w:rStyle w:val="TagStyle"/>
          <w:rtl/>
        </w:rPr>
        <w:t xml:space="preserve"> &lt;&lt; דובר_המשך &gt;&gt;</w:t>
      </w:r>
      <w:r w:rsidRPr="005457FE">
        <w:rPr>
          <w:rStyle w:val="TagStyle"/>
          <w:rtl/>
        </w:rPr>
        <w:t xml:space="preserve"> </w:t>
      </w:r>
      <w:r>
        <w:rPr>
          <w:rtl/>
        </w:rPr>
        <w:t>גלעד קריב (העבודה):</w:t>
      </w:r>
      <w:r w:rsidRPr="005457FE">
        <w:rPr>
          <w:rStyle w:val="TagStyle"/>
          <w:rtl/>
        </w:rPr>
        <w:t xml:space="preserve"> </w:t>
      </w:r>
      <w:r w:rsidRPr="000F181F">
        <w:rPr>
          <w:rStyle w:val="TagStyle"/>
          <w:rtl/>
        </w:rPr>
        <w:t>&lt;&lt; דובר_המשך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102" w:name="_ETM_Q32_359583"/>
      <w:bookmarkEnd w:id="17102"/>
      <w:r>
        <w:rPr>
          <w:rFonts w:hint="cs"/>
          <w:rtl/>
          <w:lang w:eastAsia="he-IL"/>
        </w:rPr>
        <w:t xml:space="preserve">לא, לא רמזתי על שום דבר. </w:t>
      </w:r>
      <w:bookmarkStart w:id="17103" w:name="_ETM_Q32_363187"/>
      <w:bookmarkEnd w:id="17103"/>
      <w:r>
        <w:rPr>
          <w:rFonts w:hint="cs"/>
          <w:rtl/>
          <w:lang w:eastAsia="he-IL"/>
        </w:rPr>
        <w:t>לא רציתי להעליב את כבודו עם הגמל, אז עבר</w:t>
      </w:r>
      <w:bookmarkStart w:id="17104" w:name="_ETM_Q32_367347"/>
      <w:bookmarkEnd w:id="17104"/>
      <w:r>
        <w:rPr>
          <w:rFonts w:hint="cs"/>
          <w:rtl/>
          <w:lang w:eastAsia="he-IL"/>
        </w:rPr>
        <w:t xml:space="preserve">תי לתרנגול. אתה עומד פה </w:t>
      </w:r>
      <w:r w:rsidR="00C919F6">
        <w:rPr>
          <w:rFonts w:hint="cs"/>
          <w:rtl/>
          <w:lang w:eastAsia="he-IL"/>
        </w:rPr>
        <w:t>– – –</w:t>
      </w:r>
    </w:p>
    <w:p w:rsidR="00F05D2D" w:rsidRDefault="00F05D2D" w:rsidP="00435853">
      <w:pPr>
        <w:ind w:firstLine="0"/>
        <w:rPr>
          <w:rtl/>
          <w:lang w:eastAsia="he-IL"/>
        </w:rPr>
      </w:pPr>
      <w:bookmarkStart w:id="17105" w:name="_ETM_Q32_366412"/>
      <w:bookmarkStart w:id="17106" w:name="_ETM_Q32_366448"/>
      <w:bookmarkStart w:id="17107" w:name="_ETM_Q32_366472"/>
      <w:bookmarkStart w:id="17108" w:name="_ETM_Q32_366522"/>
      <w:bookmarkEnd w:id="17105"/>
      <w:bookmarkEnd w:id="17106"/>
      <w:bookmarkEnd w:id="17107"/>
      <w:bookmarkEnd w:id="17108"/>
    </w:p>
    <w:p w:rsidR="00F05D2D" w:rsidRDefault="00F05D2D" w:rsidP="00435853">
      <w:pPr>
        <w:pStyle w:val="af5"/>
        <w:keepNext/>
        <w:rPr>
          <w:rtl/>
        </w:rPr>
      </w:pPr>
      <w:bookmarkStart w:id="17109" w:name="ET_interruption_6157_15"/>
      <w:r w:rsidRPr="000F181F">
        <w:rPr>
          <w:rStyle w:val="TagStyle"/>
          <w:rtl/>
        </w:rPr>
        <w:t xml:space="preserve"> &lt;&lt; קריאה &gt;&gt;</w:t>
      </w:r>
      <w:r w:rsidRPr="005457FE">
        <w:rPr>
          <w:rStyle w:val="TagStyle"/>
          <w:rtl/>
        </w:rPr>
        <w:t xml:space="preserve"> </w:t>
      </w:r>
      <w:r>
        <w:rPr>
          <w:rtl/>
        </w:rPr>
        <w:t>שמחה רוטמן (הציונות הדתית):</w:t>
      </w:r>
      <w:r w:rsidRPr="005457FE">
        <w:rPr>
          <w:rStyle w:val="TagStyle"/>
          <w:rtl/>
        </w:rPr>
        <w:t xml:space="preserve"> </w:t>
      </w:r>
      <w:r w:rsidRPr="000F181F">
        <w:rPr>
          <w:rStyle w:val="TagStyle"/>
          <w:rtl/>
        </w:rPr>
        <w:t>&lt;&lt; קריאה &gt;&gt;</w:t>
      </w:r>
      <w:r>
        <w:rPr>
          <w:rtl/>
        </w:rPr>
        <w:t xml:space="preserve"> </w:t>
      </w:r>
      <w:bookmarkEnd w:id="17109"/>
    </w:p>
    <w:p w:rsidR="00F05D2D" w:rsidRDefault="00F05D2D" w:rsidP="00C919F6">
      <w:pPr>
        <w:rPr>
          <w:rtl/>
          <w:lang w:eastAsia="he-IL"/>
        </w:rPr>
      </w:pPr>
    </w:p>
    <w:p w:rsidR="00F05D2D" w:rsidRDefault="00F05D2D" w:rsidP="00435853">
      <w:pPr>
        <w:rPr>
          <w:rtl/>
          <w:lang w:eastAsia="he-IL"/>
        </w:rPr>
      </w:pPr>
      <w:bookmarkStart w:id="17110" w:name="_ETM_Q32_370910"/>
      <w:bookmarkEnd w:id="17110"/>
      <w:r>
        <w:rPr>
          <w:rFonts w:hint="cs"/>
          <w:rtl/>
          <w:lang w:eastAsia="he-IL"/>
        </w:rPr>
        <w:t xml:space="preserve">גלעד, עם הפיגורה </w:t>
      </w:r>
      <w:bookmarkStart w:id="17111" w:name="_ETM_Q32_371724"/>
      <w:bookmarkEnd w:id="17111"/>
      <w:r w:rsidR="00C919F6">
        <w:rPr>
          <w:rFonts w:hint="cs"/>
          <w:rtl/>
          <w:lang w:eastAsia="he-IL"/>
        </w:rPr>
        <w:t>– – –</w:t>
      </w:r>
      <w:r>
        <w:rPr>
          <w:rFonts w:hint="cs"/>
          <w:rtl/>
          <w:lang w:eastAsia="he-IL"/>
        </w:rPr>
        <w:t xml:space="preserve"> זה תלוי </w:t>
      </w:r>
      <w:r w:rsidR="00C919F6">
        <w:rPr>
          <w:rFonts w:hint="cs"/>
          <w:rtl/>
          <w:lang w:eastAsia="he-IL"/>
        </w:rPr>
        <w:t>– – –</w:t>
      </w:r>
    </w:p>
    <w:p w:rsidR="00F05D2D" w:rsidRDefault="00F05D2D" w:rsidP="00435853">
      <w:pPr>
        <w:rPr>
          <w:rtl/>
          <w:lang w:eastAsia="he-IL"/>
        </w:rPr>
      </w:pPr>
      <w:bookmarkStart w:id="17112" w:name="_ETM_Q32_437907"/>
      <w:bookmarkStart w:id="17113" w:name="_ETM_Q32_437999"/>
      <w:bookmarkEnd w:id="17112"/>
      <w:bookmarkEnd w:id="17113"/>
    </w:p>
    <w:p w:rsidR="00F05D2D" w:rsidRDefault="00F05D2D" w:rsidP="00435853">
      <w:pPr>
        <w:pStyle w:val="-"/>
        <w:keepNext/>
        <w:rPr>
          <w:rtl/>
        </w:rPr>
      </w:pPr>
      <w:bookmarkStart w:id="17114" w:name="ET_speakercontinue_6156_6"/>
      <w:r w:rsidRPr="000F181F">
        <w:rPr>
          <w:rStyle w:val="TagStyle"/>
          <w:rtl/>
        </w:rPr>
        <w:t xml:space="preserve"> &lt;&lt; דובר_המשך &gt;&gt;</w:t>
      </w:r>
      <w:r w:rsidRPr="004574EC">
        <w:rPr>
          <w:rStyle w:val="TagStyle"/>
          <w:rtl/>
        </w:rPr>
        <w:t xml:space="preserve"> </w:t>
      </w:r>
      <w:r>
        <w:rPr>
          <w:rtl/>
        </w:rPr>
        <w:t>גלעד קריב (העבודה):</w:t>
      </w:r>
      <w:r w:rsidRPr="004574EC">
        <w:rPr>
          <w:rStyle w:val="TagStyle"/>
          <w:rtl/>
        </w:rPr>
        <w:t xml:space="preserve"> </w:t>
      </w:r>
      <w:r w:rsidRPr="000F181F">
        <w:rPr>
          <w:rStyle w:val="TagStyle"/>
          <w:rtl/>
        </w:rPr>
        <w:t>&lt;&lt; דובר_המשך &gt;&gt;</w:t>
      </w:r>
      <w:r>
        <w:rPr>
          <w:rtl/>
        </w:rPr>
        <w:t xml:space="preserve"> </w:t>
      </w:r>
      <w:bookmarkEnd w:id="17114"/>
    </w:p>
    <w:p w:rsidR="00F05D2D" w:rsidRDefault="00F05D2D" w:rsidP="00C919F6">
      <w:pPr>
        <w:rPr>
          <w:rtl/>
          <w:lang w:eastAsia="he-IL"/>
        </w:rPr>
      </w:pPr>
    </w:p>
    <w:p w:rsidR="00F05D2D" w:rsidRDefault="00F05D2D" w:rsidP="00D35CBE">
      <w:pPr>
        <w:rPr>
          <w:rtl/>
          <w:lang w:eastAsia="he-IL"/>
        </w:rPr>
      </w:pPr>
      <w:r>
        <w:rPr>
          <w:rFonts w:hint="cs"/>
          <w:rtl/>
          <w:lang w:eastAsia="he-IL"/>
        </w:rPr>
        <w:t>אתה, באמת, צריך עיוורון טוטלי כדי לעלות לכאן, לבמה, ולדבר עלינו כמי שדורשים בעלות</w:t>
      </w:r>
      <w:bookmarkStart w:id="17115" w:name="_ETM_Q32_386510"/>
      <w:bookmarkStart w:id="17116" w:name="_ETM_Q32_386602"/>
      <w:bookmarkEnd w:id="17115"/>
      <w:bookmarkEnd w:id="17116"/>
      <w:r>
        <w:rPr>
          <w:rFonts w:hint="cs"/>
          <w:rtl/>
          <w:lang w:eastAsia="he-IL"/>
        </w:rPr>
        <w:t>, מונופול</w:t>
      </w:r>
      <w:r w:rsidR="00D35CBE">
        <w:rPr>
          <w:rFonts w:hint="cs"/>
          <w:rtl/>
          <w:lang w:eastAsia="he-IL"/>
        </w:rPr>
        <w:t>,</w:t>
      </w:r>
      <w:r>
        <w:rPr>
          <w:rFonts w:hint="cs"/>
          <w:rtl/>
          <w:lang w:eastAsia="he-IL"/>
        </w:rPr>
        <w:t xml:space="preserve"> כמי שחושבים שהם בעלי הבית. הרי אתה מייצג זרם ביהדות שלמרות שהוא זרם משמעותי ומכובד ובעל אחיזה, הוא עדיין מיעוט </w:t>
      </w:r>
      <w:r w:rsidR="00D35CBE">
        <w:rPr>
          <w:rFonts w:hint="eastAsia"/>
          <w:rtl/>
          <w:lang w:eastAsia="he-IL"/>
        </w:rPr>
        <w:t xml:space="preserve">– </w:t>
      </w:r>
      <w:r>
        <w:rPr>
          <w:rFonts w:hint="cs"/>
          <w:rtl/>
          <w:lang w:eastAsia="he-IL"/>
        </w:rPr>
        <w:t>מיעוט גם בתוך הציבור הישראלי היהודי, ובוודאי בעולם היהודי. ועדיין זה לא מפריע לך ולחבריך לדרוש בעלות מוחלטת על היהדות הישראלית</w:t>
      </w:r>
      <w:r w:rsidR="00D35CBE">
        <w:rPr>
          <w:rFonts w:hint="cs"/>
          <w:rtl/>
          <w:lang w:eastAsia="he-IL"/>
        </w:rPr>
        <w:t>,</w:t>
      </w:r>
      <w:r>
        <w:rPr>
          <w:rFonts w:hint="cs"/>
          <w:rtl/>
          <w:lang w:eastAsia="he-IL"/>
        </w:rPr>
        <w:t xml:space="preserve"> ולא רק בעלות חיובית, אלא בעלות שבמסגרתה מתנהל מאבק חורמה נגד כל ביטוי אחר של יהדות. כנגד ביטוי דתי </w:t>
      </w:r>
      <w:bookmarkStart w:id="17117" w:name="_ETM_Q32_432840"/>
      <w:bookmarkEnd w:id="17117"/>
      <w:r>
        <w:rPr>
          <w:rFonts w:hint="cs"/>
          <w:rtl/>
          <w:lang w:eastAsia="he-IL"/>
        </w:rPr>
        <w:t>אחר, ליברלי, שוויוני של היהדות</w:t>
      </w:r>
      <w:r w:rsidR="00D35CBE">
        <w:rPr>
          <w:rFonts w:hint="cs"/>
          <w:rtl/>
          <w:lang w:eastAsia="he-IL"/>
        </w:rPr>
        <w:t>,</w:t>
      </w:r>
      <w:r>
        <w:rPr>
          <w:rFonts w:hint="cs"/>
          <w:rtl/>
          <w:lang w:eastAsia="he-IL"/>
        </w:rPr>
        <w:t xml:space="preserve"> כנגד ביטויים חילוניים של היהדות. </w:t>
      </w:r>
    </w:p>
    <w:p w:rsidR="00F05D2D" w:rsidRDefault="00F05D2D" w:rsidP="00435853">
      <w:pPr>
        <w:ind w:firstLine="0"/>
        <w:rPr>
          <w:rtl/>
          <w:lang w:eastAsia="he-IL"/>
        </w:rPr>
      </w:pPr>
      <w:bookmarkStart w:id="17118" w:name="_ETM_Q32_440367"/>
      <w:bookmarkStart w:id="17119" w:name="_ETM_Q32_440438"/>
      <w:bookmarkEnd w:id="17118"/>
      <w:bookmarkEnd w:id="17119"/>
    </w:p>
    <w:p w:rsidR="00F05D2D" w:rsidRDefault="00F05D2D" w:rsidP="00435853">
      <w:pPr>
        <w:pStyle w:val="af5"/>
        <w:keepNext/>
        <w:rPr>
          <w:rtl/>
        </w:rPr>
      </w:pPr>
      <w:bookmarkStart w:id="17120" w:name="ET_interruption_6157_16"/>
      <w:r w:rsidRPr="000F181F">
        <w:rPr>
          <w:rStyle w:val="TagStyle"/>
          <w:rtl/>
        </w:rPr>
        <w:t xml:space="preserve"> &lt;&lt; קריאה &gt;&gt;</w:t>
      </w:r>
      <w:r w:rsidRPr="005457FE">
        <w:rPr>
          <w:rStyle w:val="TagStyle"/>
          <w:rtl/>
        </w:rPr>
        <w:t xml:space="preserve"> </w:t>
      </w:r>
      <w:r>
        <w:rPr>
          <w:rtl/>
        </w:rPr>
        <w:t>שמחה רוטמן (הציונות הדתית):</w:t>
      </w:r>
      <w:r w:rsidRPr="005457FE">
        <w:rPr>
          <w:rStyle w:val="TagStyle"/>
          <w:rtl/>
        </w:rPr>
        <w:t xml:space="preserve"> </w:t>
      </w:r>
      <w:r w:rsidRPr="000F181F">
        <w:rPr>
          <w:rStyle w:val="TagStyle"/>
          <w:rtl/>
        </w:rPr>
        <w:t>&lt;&lt; קריאה &gt;&gt;</w:t>
      </w:r>
      <w:r>
        <w:rPr>
          <w:rtl/>
        </w:rPr>
        <w:t xml:space="preserve"> </w:t>
      </w:r>
      <w:bookmarkEnd w:id="17120"/>
    </w:p>
    <w:p w:rsidR="00F05D2D" w:rsidRDefault="00F05D2D" w:rsidP="00C919F6">
      <w:pPr>
        <w:rPr>
          <w:rtl/>
          <w:lang w:eastAsia="he-IL"/>
        </w:rPr>
      </w:pPr>
    </w:p>
    <w:p w:rsidR="00F05D2D" w:rsidRPr="005457FE" w:rsidRDefault="00F05D2D" w:rsidP="00435853">
      <w:pPr>
        <w:rPr>
          <w:rtl/>
          <w:lang w:eastAsia="he-IL"/>
        </w:rPr>
      </w:pPr>
      <w:bookmarkStart w:id="17121" w:name="_ETM_Q32_439526"/>
      <w:bookmarkEnd w:id="17121"/>
      <w:r>
        <w:rPr>
          <w:rFonts w:hint="cs"/>
          <w:rtl/>
          <w:lang w:eastAsia="he-IL"/>
        </w:rPr>
        <w:t>אי</w:t>
      </w:r>
      <w:bookmarkStart w:id="17122" w:name="_ETM_Q32_439820"/>
      <w:bookmarkEnd w:id="17122"/>
      <w:r>
        <w:rPr>
          <w:rFonts w:hint="cs"/>
          <w:rtl/>
          <w:lang w:eastAsia="he-IL"/>
        </w:rPr>
        <w:t>ך אתה</w:t>
      </w:r>
      <w:bookmarkStart w:id="17123" w:name="_ETM_Q32_440034"/>
      <w:bookmarkEnd w:id="17123"/>
      <w:r>
        <w:rPr>
          <w:rFonts w:hint="cs"/>
          <w:rtl/>
          <w:lang w:eastAsia="he-IL"/>
        </w:rPr>
        <w:t xml:space="preserve"> מגדיר את היהדות </w:t>
      </w:r>
      <w:bookmarkStart w:id="17124" w:name="_ETM_Q32_441809"/>
      <w:bookmarkEnd w:id="17124"/>
      <w:r w:rsidR="00C919F6">
        <w:rPr>
          <w:rFonts w:hint="cs"/>
          <w:rtl/>
          <w:lang w:eastAsia="he-IL"/>
        </w:rPr>
        <w:t>– – –</w:t>
      </w:r>
    </w:p>
    <w:p w:rsidR="00F05D2D" w:rsidRDefault="00F05D2D" w:rsidP="00435853">
      <w:pPr>
        <w:ind w:firstLine="0"/>
        <w:rPr>
          <w:rtl/>
          <w:lang w:eastAsia="he-IL"/>
        </w:rPr>
      </w:pPr>
    </w:p>
    <w:p w:rsidR="00F05D2D" w:rsidRDefault="00F05D2D" w:rsidP="00435853">
      <w:pPr>
        <w:pStyle w:val="-"/>
        <w:keepNext/>
        <w:rPr>
          <w:rtl/>
        </w:rPr>
      </w:pPr>
      <w:bookmarkStart w:id="17125" w:name="ET_speakercontinue_6156_7"/>
      <w:r w:rsidRPr="000F181F">
        <w:rPr>
          <w:rStyle w:val="TagStyle"/>
          <w:rtl/>
        </w:rPr>
        <w:t xml:space="preserve"> &lt;&lt; דובר_המשך &gt;&gt;</w:t>
      </w:r>
      <w:r w:rsidRPr="004574EC">
        <w:rPr>
          <w:rStyle w:val="TagStyle"/>
          <w:rtl/>
        </w:rPr>
        <w:t xml:space="preserve"> </w:t>
      </w:r>
      <w:r>
        <w:rPr>
          <w:rtl/>
        </w:rPr>
        <w:t>גלעד קריב (העבודה):</w:t>
      </w:r>
      <w:r w:rsidRPr="004574EC">
        <w:rPr>
          <w:rStyle w:val="TagStyle"/>
          <w:rtl/>
        </w:rPr>
        <w:t xml:space="preserve"> </w:t>
      </w:r>
      <w:r w:rsidRPr="000F181F">
        <w:rPr>
          <w:rStyle w:val="TagStyle"/>
          <w:rtl/>
        </w:rPr>
        <w:t>&lt;&lt; דובר_המשך &gt;&gt;</w:t>
      </w:r>
      <w:r>
        <w:rPr>
          <w:rtl/>
        </w:rPr>
        <w:t xml:space="preserve"> </w:t>
      </w:r>
      <w:bookmarkEnd w:id="17125"/>
    </w:p>
    <w:p w:rsidR="00F05D2D" w:rsidRDefault="00F05D2D" w:rsidP="00C919F6">
      <w:pPr>
        <w:rPr>
          <w:rtl/>
          <w:lang w:eastAsia="he-IL"/>
        </w:rPr>
      </w:pPr>
    </w:p>
    <w:p w:rsidR="00F05D2D" w:rsidRDefault="00F05D2D" w:rsidP="00D35CBE">
      <w:pPr>
        <w:rPr>
          <w:rtl/>
          <w:lang w:eastAsia="he-IL"/>
        </w:rPr>
      </w:pPr>
      <w:r>
        <w:rPr>
          <w:rFonts w:hint="cs"/>
          <w:rtl/>
          <w:lang w:eastAsia="he-IL"/>
        </w:rPr>
        <w:t xml:space="preserve">אתה וחבריך מדברים על תודעת בעלות, על תודעת מונופול. הרי 75 שנים קיים כאן מונופול של הממסד הרבני האורתודוקסי על שירותי הדת במדינת ישראל. האם המונופול הזה מקרב את אותם המוני בית ישראל שדיברת עליהם אל המסורת היהודית? הרי בכל סקר שאתם אוהבים לצטט על הירידה באמון של מוסדות כדוגמת בית המשפט העליון, בכל סקר כזה, הרבנות הראשית היא בתחתית הרשימה. ואין מה להתפלא </w:t>
      </w:r>
      <w:bookmarkStart w:id="17126" w:name="_ETM_Q32_488943"/>
      <w:bookmarkEnd w:id="17126"/>
      <w:r>
        <w:rPr>
          <w:rFonts w:hint="cs"/>
          <w:rtl/>
          <w:lang w:eastAsia="he-IL"/>
        </w:rPr>
        <w:t>כאשר רואים מה קרה כאן רק בחודשים האחרונים בבחירות לרבנות הראשית.</w:t>
      </w:r>
    </w:p>
    <w:p w:rsidR="00F05D2D" w:rsidRDefault="00F05D2D" w:rsidP="00435853">
      <w:pPr>
        <w:rPr>
          <w:rtl/>
          <w:lang w:eastAsia="he-IL"/>
        </w:rPr>
      </w:pPr>
    </w:p>
    <w:p w:rsidR="00F05D2D" w:rsidRDefault="00F05D2D" w:rsidP="00D35CBE">
      <w:pPr>
        <w:rPr>
          <w:rtl/>
          <w:lang w:eastAsia="he-IL"/>
        </w:rPr>
      </w:pPr>
      <w:r>
        <w:rPr>
          <w:rFonts w:hint="cs"/>
          <w:rtl/>
          <w:lang w:eastAsia="he-IL"/>
        </w:rPr>
        <w:t xml:space="preserve">אני, כיהודי רפורמי, אינני מבקש שום בעלות על היהדות. להפך, אני שמח על ריבוי הזרמים, ההשקפות ואורחות החיים ביהדות זמננו. זאת הערובה שכל יהודי בישראל או בתפוצות יוכל למצוא מסילות אל המסורת באופן משמעותי ואותנטי. אתם אלה שמבקשים לכפות את </w:t>
      </w:r>
      <w:bookmarkStart w:id="17127" w:name="_ETM_Q32_523597"/>
      <w:bookmarkEnd w:id="17127"/>
      <w:r>
        <w:rPr>
          <w:rFonts w:hint="cs"/>
          <w:rtl/>
          <w:lang w:eastAsia="he-IL"/>
        </w:rPr>
        <w:t xml:space="preserve">אורח חייו ואמונותיו של המיעוט בעם היהודי ב-200 השנים האחרונות על כלל ישראל. אתם אלה שמובילים מסע הסתה בלתי פוסק נגד זרמים שמייצגים בפועל מיליוני יהודים מסורים למסורת היהודית ולתרבות היהודית. אתם אלה שמרחיקים בקיצוניות ובקנאות ובדרישת הבעלות שלכם המוני ישראלים חילונים ומסורתיים מהמסורת של בית אבא ואימא. </w:t>
      </w:r>
    </w:p>
    <w:p w:rsidR="00F05D2D" w:rsidRDefault="00F05D2D" w:rsidP="00435853">
      <w:pPr>
        <w:rPr>
          <w:rtl/>
          <w:lang w:eastAsia="he-IL"/>
        </w:rPr>
      </w:pPr>
      <w:bookmarkStart w:id="17128" w:name="_ETM_Q32_568177"/>
      <w:bookmarkStart w:id="17129" w:name="_ETM_Q32_568226"/>
      <w:bookmarkEnd w:id="17128"/>
      <w:bookmarkEnd w:id="17129"/>
    </w:p>
    <w:p w:rsidR="00F05D2D" w:rsidRDefault="00F05D2D" w:rsidP="00435853">
      <w:pPr>
        <w:rPr>
          <w:rtl/>
          <w:lang w:eastAsia="he-IL"/>
        </w:rPr>
      </w:pPr>
      <w:bookmarkStart w:id="17130" w:name="_ETM_Q32_568256"/>
      <w:bookmarkStart w:id="17131" w:name="_ETM_Q32_568298"/>
      <w:bookmarkEnd w:id="17130"/>
      <w:bookmarkEnd w:id="17131"/>
      <w:r>
        <w:rPr>
          <w:rFonts w:hint="cs"/>
          <w:rtl/>
          <w:lang w:eastAsia="he-IL"/>
        </w:rPr>
        <w:t xml:space="preserve">ועל החוק המושחת, חוק הרבנים הקטן, שהוא חוק הג'ובים הגדול </w:t>
      </w:r>
      <w:r>
        <w:rPr>
          <w:rtl/>
          <w:lang w:eastAsia="he-IL"/>
        </w:rPr>
        <w:t>–</w:t>
      </w:r>
      <w:r>
        <w:rPr>
          <w:rFonts w:hint="cs"/>
          <w:rtl/>
          <w:lang w:eastAsia="he-IL"/>
        </w:rPr>
        <w:t xml:space="preserve"> אנחנו עוד נדבר כשהחוק הזה יגיע. אפשר לחשוב שבמדינת ישראל אין הסדרה של שירותי דת. אפשר לחשוב שבמדינת ישראל אין הסדרה של משרות רבנים ומשרות בלניות. ואין גם צורך לצאת</w:t>
      </w:r>
      <w:bookmarkStart w:id="17132" w:name="_ETM_Q32_582176"/>
      <w:bookmarkEnd w:id="17132"/>
      <w:r>
        <w:rPr>
          <w:rFonts w:hint="cs"/>
          <w:rtl/>
          <w:lang w:eastAsia="he-IL"/>
        </w:rPr>
        <w:t xml:space="preserve"> נגד זה. יש ציבור שצורך שירותי דת, והוא צריך לקבל שירותי דת. ואכן, רוב הציבור שצורך שירותי דת, צורך אותם במהדורה האורתודוקסי</w:t>
      </w:r>
      <w:r>
        <w:rPr>
          <w:rFonts w:hint="eastAsia"/>
          <w:rtl/>
          <w:lang w:eastAsia="he-IL"/>
        </w:rPr>
        <w:t>ת</w:t>
      </w:r>
      <w:r>
        <w:rPr>
          <w:rFonts w:hint="cs"/>
          <w:rtl/>
          <w:lang w:eastAsia="he-IL"/>
        </w:rPr>
        <w:t xml:space="preserve">. אבל אתה, </w:t>
      </w:r>
      <w:bookmarkStart w:id="17133" w:name="_ETM_Q32_595398"/>
      <w:bookmarkEnd w:id="17133"/>
      <w:r>
        <w:rPr>
          <w:rFonts w:hint="cs"/>
          <w:rtl/>
          <w:lang w:eastAsia="he-IL"/>
        </w:rPr>
        <w:t xml:space="preserve">אדוני, אתה השר לענייני דת במדינת ישראל, לענייני שירותי דת, לא לעניין שירותי דת אורתודוקסיים, ואתה </w:t>
      </w:r>
      <w:bookmarkStart w:id="17134" w:name="_ETM_Q32_604394"/>
      <w:bookmarkEnd w:id="17134"/>
      <w:r>
        <w:rPr>
          <w:rFonts w:hint="cs"/>
          <w:rtl/>
          <w:lang w:eastAsia="he-IL"/>
        </w:rPr>
        <w:t xml:space="preserve">כופר בתפקיד שלך. </w:t>
      </w:r>
    </w:p>
    <w:p w:rsidR="00F05D2D" w:rsidRDefault="00F05D2D" w:rsidP="00435853">
      <w:pPr>
        <w:rPr>
          <w:rtl/>
          <w:lang w:eastAsia="he-IL"/>
        </w:rPr>
      </w:pPr>
    </w:p>
    <w:p w:rsidR="00F05D2D" w:rsidRDefault="00F05D2D" w:rsidP="00435853">
      <w:pPr>
        <w:pStyle w:val="af5"/>
        <w:keepNext/>
        <w:rPr>
          <w:rtl/>
        </w:rPr>
      </w:pPr>
      <w:bookmarkStart w:id="17135" w:name="ET_interruption_6448_17"/>
      <w:r w:rsidRPr="000F181F">
        <w:rPr>
          <w:rStyle w:val="TagStyle"/>
          <w:rtl/>
        </w:rPr>
        <w:t xml:space="preserve"> &lt;&lt; קריאה &gt;&gt;</w:t>
      </w:r>
      <w:r w:rsidRPr="00F61298">
        <w:rPr>
          <w:rStyle w:val="TagStyle"/>
          <w:rtl/>
        </w:rPr>
        <w:t xml:space="preserve"> </w:t>
      </w:r>
      <w:r>
        <w:rPr>
          <w:rtl/>
        </w:rPr>
        <w:t>השר לשירותי דת מיכאל מלכיאלי:</w:t>
      </w:r>
      <w:r w:rsidRPr="00F61298">
        <w:rPr>
          <w:rStyle w:val="TagStyle"/>
          <w:rtl/>
        </w:rPr>
        <w:t xml:space="preserve"> </w:t>
      </w:r>
      <w:r w:rsidRPr="000F181F">
        <w:rPr>
          <w:rStyle w:val="TagStyle"/>
          <w:rtl/>
        </w:rPr>
        <w:t>&lt;&lt; קריאה &gt;&gt;</w:t>
      </w:r>
      <w:r>
        <w:rPr>
          <w:rtl/>
        </w:rPr>
        <w:t xml:space="preserve"> </w:t>
      </w:r>
      <w:bookmarkEnd w:id="17135"/>
    </w:p>
    <w:p w:rsidR="00F05D2D" w:rsidRDefault="00F05D2D" w:rsidP="00C919F6">
      <w:pPr>
        <w:rPr>
          <w:rtl/>
          <w:lang w:eastAsia="he-IL"/>
        </w:rPr>
      </w:pPr>
    </w:p>
    <w:p w:rsidR="00F05D2D" w:rsidRDefault="00F05D2D" w:rsidP="00D35CBE">
      <w:pPr>
        <w:rPr>
          <w:rtl/>
          <w:lang w:eastAsia="he-IL"/>
        </w:rPr>
      </w:pPr>
      <w:bookmarkStart w:id="17136" w:name="_ETM_Q32_607725"/>
      <w:bookmarkEnd w:id="1713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ממש לא. </w:t>
      </w:r>
      <w:bookmarkStart w:id="17137" w:name="_ETM_Q32_607411"/>
      <w:bookmarkEnd w:id="17137"/>
    </w:p>
    <w:p w:rsidR="00F05D2D" w:rsidRDefault="00F05D2D" w:rsidP="00435853">
      <w:pPr>
        <w:ind w:firstLine="0"/>
        <w:rPr>
          <w:rtl/>
          <w:lang w:eastAsia="he-IL"/>
        </w:rPr>
      </w:pPr>
      <w:bookmarkStart w:id="17138" w:name="_ETM_Q32_607511"/>
      <w:bookmarkStart w:id="17139" w:name="_ETM_Q32_608209"/>
      <w:bookmarkStart w:id="17140" w:name="_ETM_Q32_608296"/>
      <w:bookmarkEnd w:id="17138"/>
      <w:bookmarkEnd w:id="17139"/>
      <w:bookmarkEnd w:id="17140"/>
    </w:p>
    <w:p w:rsidR="00F05D2D" w:rsidRDefault="00F05D2D" w:rsidP="00435853">
      <w:pPr>
        <w:pStyle w:val="-"/>
        <w:keepNext/>
        <w:rPr>
          <w:rtl/>
        </w:rPr>
      </w:pPr>
      <w:bookmarkStart w:id="17141" w:name="ET_speakercontinue_6156_18"/>
      <w:r w:rsidRPr="000F181F">
        <w:rPr>
          <w:rStyle w:val="TagStyle"/>
          <w:rtl/>
        </w:rPr>
        <w:t xml:space="preserve"> &lt;&lt; דובר_המשך &gt;&gt;</w:t>
      </w:r>
      <w:r w:rsidRPr="00F61298">
        <w:rPr>
          <w:rStyle w:val="TagStyle"/>
          <w:rtl/>
        </w:rPr>
        <w:t xml:space="preserve"> </w:t>
      </w:r>
      <w:r>
        <w:rPr>
          <w:rtl/>
        </w:rPr>
        <w:t>גלעד קריב (העבודה):</w:t>
      </w:r>
      <w:r w:rsidRPr="00F61298">
        <w:rPr>
          <w:rStyle w:val="TagStyle"/>
          <w:rtl/>
        </w:rPr>
        <w:t xml:space="preserve"> </w:t>
      </w:r>
      <w:r w:rsidRPr="000F181F">
        <w:rPr>
          <w:rStyle w:val="TagStyle"/>
          <w:rtl/>
        </w:rPr>
        <w:t>&lt;&lt; דובר_המשך &gt;&gt;</w:t>
      </w:r>
      <w:r>
        <w:rPr>
          <w:rtl/>
        </w:rPr>
        <w:t xml:space="preserve"> </w:t>
      </w:r>
      <w:bookmarkEnd w:id="17141"/>
    </w:p>
    <w:p w:rsidR="00F05D2D" w:rsidRDefault="00F05D2D" w:rsidP="00C919F6">
      <w:pPr>
        <w:rPr>
          <w:rtl/>
          <w:lang w:eastAsia="he-IL"/>
        </w:rPr>
      </w:pPr>
    </w:p>
    <w:p w:rsidR="00F05D2D" w:rsidRDefault="00F05D2D" w:rsidP="00435853">
      <w:pPr>
        <w:rPr>
          <w:rtl/>
          <w:lang w:eastAsia="he-IL"/>
        </w:rPr>
      </w:pPr>
      <w:bookmarkStart w:id="17142" w:name="_ETM_Q32_606402"/>
      <w:bookmarkEnd w:id="17142"/>
      <w:r>
        <w:rPr>
          <w:rFonts w:hint="cs"/>
          <w:rtl/>
          <w:lang w:eastAsia="he-IL"/>
        </w:rPr>
        <w:t xml:space="preserve">שירותי </w:t>
      </w:r>
      <w:bookmarkStart w:id="17143" w:name="_ETM_Q32_608035"/>
      <w:bookmarkEnd w:id="17143"/>
      <w:r>
        <w:rPr>
          <w:rFonts w:hint="cs"/>
          <w:rtl/>
          <w:lang w:eastAsia="he-IL"/>
        </w:rPr>
        <w:t xml:space="preserve">דת יהודיים, אבל לא שירותי דת </w:t>
      </w:r>
      <w:r w:rsidR="00C919F6">
        <w:rPr>
          <w:rFonts w:hint="cs"/>
          <w:rtl/>
          <w:lang w:eastAsia="he-IL"/>
        </w:rPr>
        <w:t>– – –</w:t>
      </w:r>
    </w:p>
    <w:p w:rsidR="00F05D2D" w:rsidRDefault="00F05D2D" w:rsidP="00435853">
      <w:pPr>
        <w:ind w:firstLine="0"/>
        <w:rPr>
          <w:rtl/>
          <w:lang w:eastAsia="he-IL"/>
        </w:rPr>
      </w:pPr>
      <w:bookmarkStart w:id="17144" w:name="_ETM_Q32_607698"/>
      <w:bookmarkStart w:id="17145" w:name="_ETM_Q32_607812"/>
      <w:bookmarkStart w:id="17146" w:name="_ETM_Q32_608393"/>
      <w:bookmarkStart w:id="17147" w:name="_ETM_Q32_608466"/>
      <w:bookmarkEnd w:id="17144"/>
      <w:bookmarkEnd w:id="17145"/>
      <w:bookmarkEnd w:id="17146"/>
      <w:bookmarkEnd w:id="17147"/>
    </w:p>
    <w:p w:rsidR="00F05D2D" w:rsidRDefault="00F05D2D" w:rsidP="00435853">
      <w:pPr>
        <w:pStyle w:val="af5"/>
        <w:keepNext/>
        <w:rPr>
          <w:rtl/>
        </w:rPr>
      </w:pPr>
      <w:bookmarkStart w:id="17148" w:name="ET_interruption_6448_19"/>
      <w:r w:rsidRPr="000F181F">
        <w:rPr>
          <w:rStyle w:val="TagStyle"/>
          <w:rtl/>
        </w:rPr>
        <w:t xml:space="preserve"> &lt;&lt; קריאה &gt;&gt;</w:t>
      </w:r>
      <w:r w:rsidRPr="00E14BA7">
        <w:rPr>
          <w:rStyle w:val="TagStyle"/>
          <w:rtl/>
        </w:rPr>
        <w:t xml:space="preserve"> </w:t>
      </w:r>
      <w:r>
        <w:rPr>
          <w:rtl/>
        </w:rPr>
        <w:t>השר לשירותי דת מיכאל מלכיאלי:</w:t>
      </w:r>
      <w:r w:rsidRPr="00E14BA7">
        <w:rPr>
          <w:rStyle w:val="TagStyle"/>
          <w:rtl/>
        </w:rPr>
        <w:t xml:space="preserve"> </w:t>
      </w:r>
      <w:r w:rsidRPr="000F181F">
        <w:rPr>
          <w:rStyle w:val="TagStyle"/>
          <w:rtl/>
        </w:rPr>
        <w:t>&lt;&lt; קריאה &gt;&gt;</w:t>
      </w:r>
      <w:r>
        <w:rPr>
          <w:rtl/>
        </w:rPr>
        <w:t xml:space="preserve"> </w:t>
      </w:r>
      <w:bookmarkEnd w:id="17148"/>
    </w:p>
    <w:p w:rsidR="00F05D2D" w:rsidRDefault="00F05D2D" w:rsidP="00C919F6">
      <w:pPr>
        <w:rPr>
          <w:rtl/>
          <w:lang w:eastAsia="he-IL"/>
        </w:rPr>
      </w:pPr>
    </w:p>
    <w:p w:rsidR="00F05D2D" w:rsidRDefault="00C919F6" w:rsidP="00435853">
      <w:pPr>
        <w:rPr>
          <w:lang w:eastAsia="he-IL"/>
        </w:rPr>
      </w:pPr>
      <w:r>
        <w:rPr>
          <w:rFonts w:hint="cs"/>
          <w:rtl/>
          <w:lang w:eastAsia="he-IL"/>
        </w:rPr>
        <w:t>– – –</w:t>
      </w:r>
      <w:r w:rsidR="00F05D2D">
        <w:rPr>
          <w:rFonts w:hint="cs"/>
          <w:rtl/>
          <w:lang w:eastAsia="he-IL"/>
        </w:rPr>
        <w:t xml:space="preserve"> אורתודוקסי</w:t>
      </w:r>
      <w:r w:rsidR="00D35CBE">
        <w:rPr>
          <w:rFonts w:hint="cs"/>
          <w:rtl/>
          <w:lang w:eastAsia="he-IL"/>
        </w:rPr>
        <w:t>י</w:t>
      </w:r>
      <w:r w:rsidR="00F05D2D">
        <w:rPr>
          <w:rFonts w:hint="cs"/>
          <w:rtl/>
          <w:lang w:eastAsia="he-IL"/>
        </w:rPr>
        <w:t xml:space="preserve">ם. </w:t>
      </w:r>
      <w:bookmarkStart w:id="17149" w:name="_ETM_Q32_612012"/>
      <w:bookmarkEnd w:id="17149"/>
    </w:p>
    <w:p w:rsidR="00F05D2D" w:rsidRDefault="00F05D2D" w:rsidP="00435853">
      <w:pPr>
        <w:ind w:firstLine="0"/>
        <w:rPr>
          <w:rtl/>
          <w:lang w:eastAsia="he-IL"/>
        </w:rPr>
      </w:pPr>
      <w:bookmarkStart w:id="17150" w:name="_ETM_Q32_612117"/>
      <w:bookmarkStart w:id="17151" w:name="_ETM_Q32_612500"/>
      <w:bookmarkStart w:id="17152" w:name="_ETM_Q32_612576"/>
      <w:bookmarkEnd w:id="17150"/>
      <w:bookmarkEnd w:id="17151"/>
      <w:bookmarkEnd w:id="17152"/>
    </w:p>
    <w:p w:rsidR="00F05D2D" w:rsidRDefault="00F05D2D" w:rsidP="00435853">
      <w:pPr>
        <w:pStyle w:val="-"/>
        <w:keepNext/>
        <w:rPr>
          <w:rtl/>
        </w:rPr>
      </w:pPr>
      <w:bookmarkStart w:id="17153" w:name="ET_speakercontinue_6156_20"/>
      <w:r w:rsidRPr="000F181F">
        <w:rPr>
          <w:rStyle w:val="TagStyle"/>
          <w:rtl/>
        </w:rPr>
        <w:t xml:space="preserve"> &lt;&lt; דובר_המשך &gt;&gt;</w:t>
      </w:r>
      <w:r w:rsidRPr="00E14BA7">
        <w:rPr>
          <w:rStyle w:val="TagStyle"/>
          <w:rtl/>
        </w:rPr>
        <w:t xml:space="preserve"> </w:t>
      </w:r>
      <w:r>
        <w:rPr>
          <w:rtl/>
        </w:rPr>
        <w:t>גלעד קריב (העבודה):</w:t>
      </w:r>
      <w:r w:rsidRPr="00E14BA7">
        <w:rPr>
          <w:rStyle w:val="TagStyle"/>
          <w:rtl/>
        </w:rPr>
        <w:t xml:space="preserve"> </w:t>
      </w:r>
      <w:r w:rsidRPr="000F181F">
        <w:rPr>
          <w:rStyle w:val="TagStyle"/>
          <w:rtl/>
        </w:rPr>
        <w:t>&lt;&lt; דובר_המשך &gt;&gt;</w:t>
      </w:r>
      <w:r>
        <w:rPr>
          <w:rtl/>
        </w:rPr>
        <w:t xml:space="preserve"> </w:t>
      </w:r>
      <w:bookmarkEnd w:id="17153"/>
    </w:p>
    <w:p w:rsidR="00F05D2D" w:rsidRDefault="00F05D2D" w:rsidP="00C919F6">
      <w:pPr>
        <w:rPr>
          <w:rtl/>
          <w:lang w:eastAsia="he-IL"/>
        </w:rPr>
      </w:pPr>
    </w:p>
    <w:p w:rsidR="00F05D2D" w:rsidRDefault="00F05D2D" w:rsidP="00435853">
      <w:pPr>
        <w:rPr>
          <w:rtl/>
          <w:lang w:eastAsia="he-IL"/>
        </w:rPr>
      </w:pPr>
      <w:bookmarkStart w:id="17154" w:name="_ETM_Q32_613423"/>
      <w:bookmarkEnd w:id="17154"/>
      <w:r>
        <w:rPr>
          <w:rFonts w:hint="cs"/>
          <w:rtl/>
          <w:lang w:eastAsia="he-IL"/>
        </w:rPr>
        <w:t xml:space="preserve">לא, לא. זה לא קבוע </w:t>
      </w:r>
      <w:bookmarkStart w:id="17155" w:name="_ETM_Q32_611935"/>
      <w:bookmarkEnd w:id="17155"/>
      <w:r>
        <w:rPr>
          <w:rFonts w:hint="cs"/>
          <w:rtl/>
          <w:lang w:eastAsia="he-IL"/>
        </w:rPr>
        <w:t xml:space="preserve">בשום חוק במדינת ישראל, </w:t>
      </w:r>
      <w:bookmarkStart w:id="17156" w:name="_ETM_Q32_618298"/>
      <w:bookmarkEnd w:id="17156"/>
      <w:r>
        <w:rPr>
          <w:rFonts w:hint="cs"/>
          <w:rtl/>
          <w:lang w:eastAsia="he-IL"/>
        </w:rPr>
        <w:t xml:space="preserve">וזה לא המציאות </w:t>
      </w:r>
      <w:bookmarkStart w:id="17157" w:name="_ETM_Q32_617277"/>
      <w:bookmarkEnd w:id="17157"/>
      <w:r>
        <w:rPr>
          <w:rFonts w:hint="cs"/>
          <w:rtl/>
          <w:lang w:eastAsia="he-IL"/>
        </w:rPr>
        <w:t>בעם היהודי.</w:t>
      </w:r>
    </w:p>
    <w:p w:rsidR="00F05D2D" w:rsidRDefault="00F05D2D" w:rsidP="00435853">
      <w:pPr>
        <w:ind w:firstLine="0"/>
        <w:rPr>
          <w:rtl/>
          <w:lang w:eastAsia="he-IL"/>
        </w:rPr>
      </w:pPr>
      <w:bookmarkStart w:id="17158" w:name="_ETM_Q32_615635"/>
      <w:bookmarkStart w:id="17159" w:name="_ETM_Q32_615699"/>
      <w:bookmarkStart w:id="17160" w:name="_ETM_Q32_614143"/>
      <w:bookmarkEnd w:id="17158"/>
      <w:bookmarkEnd w:id="17159"/>
      <w:bookmarkEnd w:id="17160"/>
    </w:p>
    <w:p w:rsidR="00F05D2D" w:rsidRDefault="00F05D2D" w:rsidP="00435853">
      <w:pPr>
        <w:pStyle w:val="af5"/>
        <w:keepNext/>
        <w:rPr>
          <w:rtl/>
        </w:rPr>
      </w:pPr>
      <w:bookmarkStart w:id="17161" w:name="ET_interruption_6448_21"/>
      <w:r w:rsidRPr="000F181F">
        <w:rPr>
          <w:rStyle w:val="TagStyle"/>
          <w:rtl/>
        </w:rPr>
        <w:t xml:space="preserve"> &lt;&lt; קריאה &gt;&gt;</w:t>
      </w:r>
      <w:r w:rsidRPr="00E14BA7">
        <w:rPr>
          <w:rStyle w:val="TagStyle"/>
          <w:rtl/>
        </w:rPr>
        <w:t xml:space="preserve"> </w:t>
      </w:r>
      <w:r>
        <w:rPr>
          <w:rtl/>
        </w:rPr>
        <w:t>השר לשירותי דת מיכאל מלכיאלי:</w:t>
      </w:r>
      <w:r w:rsidRPr="00E14BA7">
        <w:rPr>
          <w:rStyle w:val="TagStyle"/>
          <w:rtl/>
        </w:rPr>
        <w:t xml:space="preserve"> </w:t>
      </w:r>
      <w:r w:rsidRPr="000F181F">
        <w:rPr>
          <w:rStyle w:val="TagStyle"/>
          <w:rtl/>
        </w:rPr>
        <w:t>&lt;&lt; קריאה &gt;&gt;</w:t>
      </w:r>
      <w:r>
        <w:rPr>
          <w:rtl/>
        </w:rPr>
        <w:t xml:space="preserve"> </w:t>
      </w:r>
      <w:bookmarkEnd w:id="17161"/>
    </w:p>
    <w:p w:rsidR="00F05D2D" w:rsidRDefault="00F05D2D" w:rsidP="00C919F6">
      <w:pPr>
        <w:rPr>
          <w:rtl/>
          <w:lang w:eastAsia="he-IL"/>
        </w:rPr>
      </w:pPr>
    </w:p>
    <w:p w:rsidR="00F05D2D" w:rsidRDefault="00F05D2D" w:rsidP="00435853">
      <w:pPr>
        <w:rPr>
          <w:rtl/>
          <w:lang w:eastAsia="he-IL"/>
        </w:rPr>
      </w:pPr>
      <w:bookmarkStart w:id="17162" w:name="_ETM_Q32_612470"/>
      <w:bookmarkEnd w:id="17162"/>
      <w:r>
        <w:rPr>
          <w:rFonts w:hint="cs"/>
          <w:rtl/>
          <w:lang w:eastAsia="he-IL"/>
        </w:rPr>
        <w:t xml:space="preserve">אני לא הושבעתי </w:t>
      </w:r>
      <w:r w:rsidR="00C919F6">
        <w:rPr>
          <w:rFonts w:hint="cs"/>
          <w:rtl/>
          <w:lang w:eastAsia="he-IL"/>
        </w:rPr>
        <w:t>– – –</w:t>
      </w:r>
      <w:r>
        <w:rPr>
          <w:rFonts w:hint="cs"/>
          <w:rtl/>
          <w:lang w:eastAsia="he-IL"/>
        </w:rPr>
        <w:t xml:space="preserve"> מה </w:t>
      </w:r>
      <w:bookmarkStart w:id="17163" w:name="_ETM_Q32_615752"/>
      <w:bookmarkEnd w:id="17163"/>
      <w:r>
        <w:rPr>
          <w:rFonts w:hint="cs"/>
          <w:rtl/>
          <w:lang w:eastAsia="he-IL"/>
        </w:rPr>
        <w:t xml:space="preserve">שאתה רוצה. לא, ממש לא. לא הושבעתי </w:t>
      </w:r>
      <w:r w:rsidR="00C919F6">
        <w:rPr>
          <w:rFonts w:hint="cs"/>
          <w:rtl/>
          <w:lang w:eastAsia="he-IL"/>
        </w:rPr>
        <w:t>– – –</w:t>
      </w:r>
    </w:p>
    <w:p w:rsidR="00F05D2D" w:rsidRDefault="00F05D2D" w:rsidP="00435853">
      <w:pPr>
        <w:ind w:firstLine="0"/>
        <w:rPr>
          <w:rtl/>
          <w:lang w:eastAsia="he-IL"/>
        </w:rPr>
      </w:pPr>
      <w:bookmarkStart w:id="17164" w:name="_ETM_Q32_614490"/>
      <w:bookmarkStart w:id="17165" w:name="_ETM_Q32_614562"/>
      <w:bookmarkStart w:id="17166" w:name="_ETM_Q32_615370"/>
      <w:bookmarkStart w:id="17167" w:name="_ETM_Q32_615474"/>
      <w:bookmarkEnd w:id="17164"/>
      <w:bookmarkEnd w:id="17165"/>
      <w:bookmarkEnd w:id="17166"/>
      <w:bookmarkEnd w:id="17167"/>
    </w:p>
    <w:p w:rsidR="00F05D2D" w:rsidRDefault="00F05D2D" w:rsidP="00435853">
      <w:pPr>
        <w:pStyle w:val="-"/>
        <w:keepNext/>
        <w:rPr>
          <w:rtl/>
        </w:rPr>
      </w:pPr>
      <w:bookmarkStart w:id="17168" w:name="ET_speakercontinue_6156_22"/>
      <w:r w:rsidRPr="000F181F">
        <w:rPr>
          <w:rStyle w:val="TagStyle"/>
          <w:rtl/>
        </w:rPr>
        <w:t xml:space="preserve"> &lt;&lt; דובר_המשך &gt;&gt;</w:t>
      </w:r>
      <w:r w:rsidRPr="00E14BA7">
        <w:rPr>
          <w:rStyle w:val="TagStyle"/>
          <w:rtl/>
        </w:rPr>
        <w:t xml:space="preserve"> </w:t>
      </w:r>
      <w:r>
        <w:rPr>
          <w:rtl/>
        </w:rPr>
        <w:t>גלעד קריב (העבודה):</w:t>
      </w:r>
      <w:r w:rsidRPr="00E14BA7">
        <w:rPr>
          <w:rStyle w:val="TagStyle"/>
          <w:rtl/>
        </w:rPr>
        <w:t xml:space="preserve"> </w:t>
      </w:r>
      <w:r w:rsidRPr="000F181F">
        <w:rPr>
          <w:rStyle w:val="TagStyle"/>
          <w:rtl/>
        </w:rPr>
        <w:t>&lt;&lt; דובר_המשך &gt;&gt;</w:t>
      </w:r>
      <w:r>
        <w:rPr>
          <w:rtl/>
        </w:rPr>
        <w:t xml:space="preserve"> </w:t>
      </w:r>
      <w:bookmarkEnd w:id="17168"/>
    </w:p>
    <w:p w:rsidR="00F05D2D" w:rsidRPr="00E14BA7" w:rsidRDefault="00F05D2D" w:rsidP="00C919F6">
      <w:pPr>
        <w:rPr>
          <w:rtl/>
          <w:lang w:eastAsia="he-IL"/>
        </w:rPr>
      </w:pPr>
      <w:bookmarkStart w:id="17169" w:name="_ETM_Q32_616392"/>
      <w:bookmarkEnd w:id="17169"/>
    </w:p>
    <w:p w:rsidR="00F05D2D" w:rsidRDefault="00F05D2D" w:rsidP="00D35CBE">
      <w:pPr>
        <w:rPr>
          <w:rtl/>
          <w:lang w:eastAsia="he-IL"/>
        </w:rPr>
      </w:pPr>
      <w:bookmarkStart w:id="17170" w:name="_ETM_Q32_615763"/>
      <w:bookmarkStart w:id="17171" w:name="_ETM_Q32_615847"/>
      <w:bookmarkEnd w:id="17170"/>
      <w:bookmarkEnd w:id="17171"/>
      <w:r>
        <w:rPr>
          <w:rFonts w:hint="cs"/>
          <w:rtl/>
          <w:lang w:eastAsia="he-IL"/>
        </w:rPr>
        <w:t xml:space="preserve"> ומה שאתם מבקשים בחוק הזה הוא </w:t>
      </w:r>
      <w:bookmarkStart w:id="17172" w:name="_ETM_Q32_622829"/>
      <w:bookmarkEnd w:id="17172"/>
      <w:r>
        <w:rPr>
          <w:rFonts w:hint="cs"/>
          <w:rtl/>
          <w:lang w:eastAsia="he-IL"/>
        </w:rPr>
        <w:t>לעקוף את דרכי המימון הקיימות</w:t>
      </w:r>
      <w:r w:rsidR="00D35CBE">
        <w:rPr>
          <w:rFonts w:hint="cs"/>
          <w:rtl/>
          <w:lang w:eastAsia="he-IL"/>
        </w:rPr>
        <w:t>,</w:t>
      </w:r>
      <w:r>
        <w:rPr>
          <w:rFonts w:hint="cs"/>
          <w:rtl/>
          <w:lang w:eastAsia="he-IL"/>
        </w:rPr>
        <w:t xml:space="preserve"> ועוד נדבר על זה. </w:t>
      </w:r>
      <w:bookmarkStart w:id="17173" w:name="_ETM_Q32_625856"/>
      <w:bookmarkEnd w:id="17173"/>
    </w:p>
    <w:p w:rsidR="00F05D2D" w:rsidRDefault="00F05D2D" w:rsidP="00435853">
      <w:pPr>
        <w:rPr>
          <w:rtl/>
          <w:lang w:eastAsia="he-IL"/>
        </w:rPr>
      </w:pPr>
      <w:bookmarkStart w:id="17174" w:name="_ETM_Q32_623012"/>
      <w:bookmarkStart w:id="17175" w:name="_ETM_Q32_620825"/>
      <w:bookmarkEnd w:id="17174"/>
      <w:bookmarkEnd w:id="17175"/>
    </w:p>
    <w:p w:rsidR="00F05D2D" w:rsidRDefault="00F05D2D" w:rsidP="00435853">
      <w:pPr>
        <w:rPr>
          <w:rtl/>
          <w:lang w:eastAsia="he-IL"/>
        </w:rPr>
      </w:pPr>
      <w:bookmarkStart w:id="17176" w:name="_ETM_Q32_620884"/>
      <w:bookmarkEnd w:id="17176"/>
      <w:r>
        <w:rPr>
          <w:rFonts w:hint="cs"/>
          <w:rtl/>
          <w:lang w:eastAsia="he-IL"/>
        </w:rPr>
        <w:t xml:space="preserve">ומילה אחרונה, אדוני, כי </w:t>
      </w:r>
      <w:bookmarkStart w:id="17177" w:name="_ETM_Q32_628905"/>
      <w:bookmarkEnd w:id="17177"/>
      <w:r>
        <w:rPr>
          <w:rFonts w:hint="cs"/>
          <w:rtl/>
          <w:lang w:eastAsia="he-IL"/>
        </w:rPr>
        <w:t xml:space="preserve">חבר הכנסת רוטמן הזכיר את חבר הכנסת מיכאל איתן. אני הייתי אתמול בלוויה של מיכאל איתן. לצערי, מעט מדי מנציגי תנועת הליכוד, שהייתה ביתו, טרחו להגיע ללוויה. אני הייתי בלוויה של מיכאל איתן. השר משה ארבל, חובש הכיפה השחורה, איש ש"ס, חבר כנסת חרדי, הספיד בשם הממשלה, על פי בקשת המשפחה </w:t>
      </w:r>
      <w:r>
        <w:rPr>
          <w:rtl/>
          <w:lang w:eastAsia="he-IL"/>
        </w:rPr>
        <w:t>–</w:t>
      </w:r>
      <w:r>
        <w:rPr>
          <w:rFonts w:hint="cs"/>
          <w:rtl/>
          <w:lang w:eastAsia="he-IL"/>
        </w:rPr>
        <w:t xml:space="preserve"> השר החרדי הספיד את מיקי איתן. אבל אתה יודע, </w:t>
      </w:r>
      <w:bookmarkStart w:id="17178" w:name="_ETM_Q32_668686"/>
      <w:bookmarkEnd w:id="17178"/>
      <w:r>
        <w:rPr>
          <w:rFonts w:hint="cs"/>
          <w:rtl/>
          <w:lang w:eastAsia="he-IL"/>
        </w:rPr>
        <w:t>אדוני היושב-ראש, מה קרה בסוף הלוויה? בסוף הלוויה שלוש בנותיו של מיכאל איתן, זכרו לברכה, בבית קברות שמנוהל על ידי חברת קדישא אורתודוקסי</w:t>
      </w:r>
      <w:r>
        <w:rPr>
          <w:rFonts w:hint="eastAsia"/>
          <w:rtl/>
          <w:lang w:eastAsia="he-IL"/>
        </w:rPr>
        <w:t>ת</w:t>
      </w:r>
      <w:r>
        <w:rPr>
          <w:rFonts w:hint="cs"/>
          <w:rtl/>
          <w:lang w:eastAsia="he-IL"/>
        </w:rPr>
        <w:t xml:space="preserve">, ניגשו בשיא </w:t>
      </w:r>
      <w:bookmarkStart w:id="17179" w:name="_ETM_Q32_680667"/>
      <w:bookmarkEnd w:id="17179"/>
      <w:r>
        <w:rPr>
          <w:rFonts w:hint="cs"/>
          <w:rtl/>
          <w:lang w:eastAsia="he-IL"/>
        </w:rPr>
        <w:t>הטבעיות אל המיקרופון, ושלוש הבנות אמרו יחדיו את הקדיש.</w:t>
      </w:r>
      <w:bookmarkStart w:id="17180" w:name="_ETM_Q32_692676"/>
      <w:bookmarkEnd w:id="17180"/>
    </w:p>
    <w:p w:rsidR="00F05D2D" w:rsidRDefault="00F05D2D" w:rsidP="00435853">
      <w:pPr>
        <w:rPr>
          <w:rtl/>
          <w:lang w:eastAsia="he-IL"/>
        </w:rPr>
      </w:pPr>
      <w:bookmarkStart w:id="17181" w:name="_ETM_Q32_692749"/>
      <w:bookmarkEnd w:id="17181"/>
    </w:p>
    <w:p w:rsidR="00F05D2D" w:rsidRDefault="00F05D2D" w:rsidP="00435853">
      <w:pPr>
        <w:pStyle w:val="af6"/>
        <w:keepNext/>
        <w:rPr>
          <w:rtl/>
        </w:rPr>
      </w:pPr>
      <w:bookmarkStart w:id="17182" w:name="ET_yor_6593_23"/>
      <w:r w:rsidRPr="000F181F">
        <w:rPr>
          <w:rStyle w:val="TagStyle"/>
          <w:rtl/>
        </w:rPr>
        <w:t xml:space="preserve"> &lt;&lt; יור &gt;&gt;</w:t>
      </w:r>
      <w:r w:rsidRPr="00E14BA7">
        <w:rPr>
          <w:rStyle w:val="TagStyle"/>
          <w:rtl/>
        </w:rPr>
        <w:t xml:space="preserve"> </w:t>
      </w:r>
      <w:r>
        <w:rPr>
          <w:rtl/>
        </w:rPr>
        <w:t>היו"ר חנוך דב מלביצקי:</w:t>
      </w:r>
      <w:r w:rsidRPr="00E14BA7">
        <w:rPr>
          <w:rStyle w:val="TagStyle"/>
          <w:rtl/>
        </w:rPr>
        <w:t xml:space="preserve"> </w:t>
      </w:r>
      <w:r w:rsidRPr="000F181F">
        <w:rPr>
          <w:rStyle w:val="TagStyle"/>
          <w:rtl/>
        </w:rPr>
        <w:t>&lt;&lt; יור &gt;&gt;</w:t>
      </w:r>
      <w:r>
        <w:rPr>
          <w:rtl/>
        </w:rPr>
        <w:t xml:space="preserve"> </w:t>
      </w:r>
      <w:bookmarkEnd w:id="17182"/>
    </w:p>
    <w:p w:rsidR="00F05D2D" w:rsidRDefault="00F05D2D" w:rsidP="00C919F6">
      <w:pPr>
        <w:rPr>
          <w:rtl/>
          <w:lang w:eastAsia="he-IL"/>
        </w:rPr>
      </w:pPr>
    </w:p>
    <w:p w:rsidR="00F05D2D" w:rsidRDefault="00F05D2D" w:rsidP="00435853">
      <w:pPr>
        <w:rPr>
          <w:rtl/>
          <w:lang w:eastAsia="he-IL"/>
        </w:rPr>
      </w:pPr>
      <w:bookmarkStart w:id="17183" w:name="_ETM_Q32_691450"/>
      <w:bookmarkEnd w:id="17183"/>
      <w:r>
        <w:rPr>
          <w:rFonts w:hint="cs"/>
          <w:rtl/>
          <w:lang w:eastAsia="he-IL"/>
        </w:rPr>
        <w:t>צריך רק לסיים, אדוני.</w:t>
      </w:r>
    </w:p>
    <w:p w:rsidR="00F05D2D" w:rsidRDefault="00F05D2D" w:rsidP="00435853">
      <w:pPr>
        <w:ind w:firstLine="0"/>
        <w:rPr>
          <w:rtl/>
          <w:lang w:eastAsia="he-IL"/>
        </w:rPr>
      </w:pPr>
      <w:bookmarkStart w:id="17184" w:name="_ETM_Q32_692512"/>
      <w:bookmarkStart w:id="17185" w:name="_ETM_Q32_692580"/>
      <w:bookmarkStart w:id="17186" w:name="_ETM_Q32_692640"/>
      <w:bookmarkStart w:id="17187" w:name="_ETM_Q32_692716"/>
      <w:bookmarkEnd w:id="17184"/>
      <w:bookmarkEnd w:id="17185"/>
      <w:bookmarkEnd w:id="17186"/>
      <w:bookmarkEnd w:id="17187"/>
    </w:p>
    <w:p w:rsidR="00F05D2D" w:rsidRDefault="00F05D2D" w:rsidP="00435853">
      <w:pPr>
        <w:pStyle w:val="-"/>
        <w:keepNext/>
        <w:rPr>
          <w:rtl/>
        </w:rPr>
      </w:pPr>
      <w:bookmarkStart w:id="17188" w:name="ET_speakercontinue_6156_24"/>
      <w:r w:rsidRPr="000F181F">
        <w:rPr>
          <w:rStyle w:val="TagStyle"/>
          <w:rtl/>
        </w:rPr>
        <w:t xml:space="preserve"> &lt;&lt; דובר_המשך &gt;&gt;</w:t>
      </w:r>
      <w:r w:rsidRPr="00E14BA7">
        <w:rPr>
          <w:rStyle w:val="TagStyle"/>
          <w:rtl/>
        </w:rPr>
        <w:t xml:space="preserve"> </w:t>
      </w:r>
      <w:r>
        <w:rPr>
          <w:rtl/>
        </w:rPr>
        <w:t>גלעד קריב (העבודה):</w:t>
      </w:r>
      <w:r w:rsidRPr="00E14BA7">
        <w:rPr>
          <w:rStyle w:val="TagStyle"/>
          <w:rtl/>
        </w:rPr>
        <w:t xml:space="preserve"> </w:t>
      </w:r>
      <w:r w:rsidRPr="000F181F">
        <w:rPr>
          <w:rStyle w:val="TagStyle"/>
          <w:rtl/>
        </w:rPr>
        <w:t>&lt;&lt; דובר_המשך &gt;&gt;</w:t>
      </w:r>
      <w:r>
        <w:rPr>
          <w:rtl/>
        </w:rPr>
        <w:t xml:space="preserve"> </w:t>
      </w:r>
      <w:bookmarkEnd w:id="17188"/>
    </w:p>
    <w:p w:rsidR="00F05D2D" w:rsidRPr="00E14BA7" w:rsidRDefault="00F05D2D" w:rsidP="00C919F6">
      <w:pPr>
        <w:rPr>
          <w:rtl/>
          <w:lang w:eastAsia="he-IL"/>
        </w:rPr>
      </w:pPr>
      <w:bookmarkStart w:id="17189" w:name="_ETM_Q32_693912"/>
      <w:bookmarkEnd w:id="17189"/>
    </w:p>
    <w:p w:rsidR="00F05D2D" w:rsidRDefault="00F05D2D" w:rsidP="00435853">
      <w:pPr>
        <w:rPr>
          <w:rtl/>
          <w:lang w:eastAsia="he-IL"/>
        </w:rPr>
      </w:pPr>
      <w:bookmarkStart w:id="17190" w:name="_ETM_Q32_692787"/>
      <w:bookmarkStart w:id="17191" w:name="_ETM_Q32_692900"/>
      <w:bookmarkEnd w:id="17190"/>
      <w:bookmarkEnd w:id="17191"/>
      <w:r>
        <w:rPr>
          <w:rFonts w:hint="cs"/>
          <w:rtl/>
          <w:lang w:eastAsia="he-IL"/>
        </w:rPr>
        <w:t xml:space="preserve"> ואני אומר את זה כאן מכיוון שעל אפכם ועל חמתכם, ועם כל החוקים, ועם כל התקציבים, הרצון של העם היהודי ושל החברה הישראלית להתחבר באלף דרכים ובאלף נתיבים אל המסורת היהודית, הרצון הזה יגבר. </w:t>
      </w:r>
    </w:p>
    <w:p w:rsidR="00F05D2D" w:rsidRDefault="00F05D2D" w:rsidP="00435853">
      <w:pPr>
        <w:ind w:firstLine="0"/>
        <w:rPr>
          <w:rtl/>
          <w:lang w:eastAsia="he-IL"/>
        </w:rPr>
      </w:pPr>
      <w:bookmarkStart w:id="17192" w:name="_ETM_Q32_713336"/>
      <w:bookmarkStart w:id="17193" w:name="_ETM_Q32_713392"/>
      <w:bookmarkStart w:id="17194" w:name="_ETM_Q32_714024"/>
      <w:bookmarkStart w:id="17195" w:name="_ETM_Q32_714090"/>
      <w:bookmarkEnd w:id="17192"/>
      <w:bookmarkEnd w:id="17193"/>
      <w:bookmarkEnd w:id="17194"/>
      <w:bookmarkEnd w:id="17195"/>
    </w:p>
    <w:p w:rsidR="00F05D2D" w:rsidRDefault="00F05D2D" w:rsidP="00435853">
      <w:pPr>
        <w:pStyle w:val="af6"/>
        <w:keepNext/>
        <w:rPr>
          <w:rtl/>
        </w:rPr>
      </w:pPr>
      <w:bookmarkStart w:id="17196" w:name="ET_yor_6593_25"/>
      <w:r w:rsidRPr="000F181F">
        <w:rPr>
          <w:rStyle w:val="TagStyle"/>
          <w:rtl/>
        </w:rPr>
        <w:t xml:space="preserve"> &lt;&lt; יור &gt;&gt;</w:t>
      </w:r>
      <w:r w:rsidRPr="00E14BA7">
        <w:rPr>
          <w:rStyle w:val="TagStyle"/>
          <w:rtl/>
        </w:rPr>
        <w:t xml:space="preserve"> </w:t>
      </w:r>
      <w:r>
        <w:rPr>
          <w:rtl/>
        </w:rPr>
        <w:t>היו"ר חנוך דב מלביצקי:</w:t>
      </w:r>
      <w:r w:rsidRPr="00E14BA7">
        <w:rPr>
          <w:rStyle w:val="TagStyle"/>
          <w:rtl/>
        </w:rPr>
        <w:t xml:space="preserve"> </w:t>
      </w:r>
      <w:r w:rsidRPr="000F181F">
        <w:rPr>
          <w:rStyle w:val="TagStyle"/>
          <w:rtl/>
        </w:rPr>
        <w:t>&lt;&lt; יור &gt;&gt;</w:t>
      </w:r>
      <w:r>
        <w:rPr>
          <w:rtl/>
        </w:rPr>
        <w:t xml:space="preserve"> </w:t>
      </w:r>
      <w:bookmarkEnd w:id="17196"/>
    </w:p>
    <w:p w:rsidR="00F05D2D" w:rsidRDefault="00F05D2D" w:rsidP="00C919F6">
      <w:pPr>
        <w:rPr>
          <w:rtl/>
          <w:lang w:eastAsia="he-IL"/>
        </w:rPr>
      </w:pPr>
    </w:p>
    <w:p w:rsidR="00F05D2D" w:rsidRDefault="00F05D2D" w:rsidP="00435853">
      <w:pPr>
        <w:rPr>
          <w:rtl/>
          <w:lang w:eastAsia="he-IL"/>
        </w:rPr>
      </w:pPr>
      <w:bookmarkStart w:id="17197" w:name="_ETM_Q32_715344"/>
      <w:bookmarkEnd w:id="17197"/>
      <w:r>
        <w:rPr>
          <w:rFonts w:hint="cs"/>
          <w:rtl/>
          <w:lang w:eastAsia="he-IL"/>
        </w:rPr>
        <w:t xml:space="preserve">חבר הכנסת קריב, אתה </w:t>
      </w:r>
      <w:bookmarkStart w:id="17198" w:name="_ETM_Q32_718168"/>
      <w:bookmarkEnd w:id="17198"/>
      <w:r>
        <w:rPr>
          <w:rFonts w:hint="cs"/>
          <w:rtl/>
          <w:lang w:eastAsia="he-IL"/>
        </w:rPr>
        <w:t>כבר חורג מדקה.</w:t>
      </w:r>
    </w:p>
    <w:p w:rsidR="00F05D2D" w:rsidRDefault="00F05D2D" w:rsidP="00435853">
      <w:pPr>
        <w:ind w:firstLine="0"/>
        <w:rPr>
          <w:rtl/>
          <w:lang w:eastAsia="he-IL"/>
        </w:rPr>
      </w:pPr>
      <w:bookmarkStart w:id="17199" w:name="_ETM_Q32_717015"/>
      <w:bookmarkStart w:id="17200" w:name="_ETM_Q32_717074"/>
      <w:bookmarkStart w:id="17201" w:name="_ETM_Q32_717110"/>
      <w:bookmarkStart w:id="17202" w:name="_ETM_Q32_717173"/>
      <w:bookmarkEnd w:id="17199"/>
      <w:bookmarkEnd w:id="17200"/>
      <w:bookmarkEnd w:id="17201"/>
      <w:bookmarkEnd w:id="17202"/>
    </w:p>
    <w:p w:rsidR="00F05D2D" w:rsidRDefault="00F05D2D" w:rsidP="00435853">
      <w:pPr>
        <w:pStyle w:val="-"/>
        <w:keepNext/>
        <w:rPr>
          <w:rtl/>
        </w:rPr>
      </w:pPr>
      <w:bookmarkStart w:id="17203" w:name="ET_speakercontinue_6156_26"/>
      <w:r w:rsidRPr="000F181F">
        <w:rPr>
          <w:rStyle w:val="TagStyle"/>
          <w:rtl/>
        </w:rPr>
        <w:t xml:space="preserve"> &lt;&lt; דובר_המשך &gt;&gt;</w:t>
      </w:r>
      <w:r w:rsidRPr="00E14BA7">
        <w:rPr>
          <w:rStyle w:val="TagStyle"/>
          <w:rtl/>
        </w:rPr>
        <w:t xml:space="preserve"> </w:t>
      </w:r>
      <w:r>
        <w:rPr>
          <w:rtl/>
        </w:rPr>
        <w:t>גלעד קריב (העבודה):</w:t>
      </w:r>
      <w:r w:rsidRPr="00E14BA7">
        <w:rPr>
          <w:rStyle w:val="TagStyle"/>
          <w:rtl/>
        </w:rPr>
        <w:t xml:space="preserve"> </w:t>
      </w:r>
      <w:r w:rsidRPr="000F181F">
        <w:rPr>
          <w:rStyle w:val="TagStyle"/>
          <w:rtl/>
        </w:rPr>
        <w:t>&lt;&lt; דובר_המשך &gt;&gt;</w:t>
      </w:r>
      <w:r>
        <w:rPr>
          <w:rtl/>
        </w:rPr>
        <w:t xml:space="preserve"> </w:t>
      </w:r>
      <w:bookmarkEnd w:id="17203"/>
    </w:p>
    <w:p w:rsidR="00F05D2D" w:rsidRPr="00E14BA7" w:rsidRDefault="00F05D2D" w:rsidP="00C919F6">
      <w:pPr>
        <w:rPr>
          <w:rtl/>
          <w:lang w:eastAsia="he-IL"/>
        </w:rPr>
      </w:pPr>
      <w:bookmarkStart w:id="17204" w:name="_ETM_Q32_718085"/>
      <w:bookmarkEnd w:id="17204"/>
    </w:p>
    <w:p w:rsidR="00F05D2D" w:rsidRDefault="00F05D2D" w:rsidP="00D35CBE">
      <w:pPr>
        <w:rPr>
          <w:rtl/>
          <w:lang w:eastAsia="he-IL"/>
        </w:rPr>
      </w:pPr>
      <w:bookmarkStart w:id="17205" w:name="_ETM_Q32_713416"/>
      <w:bookmarkStart w:id="17206" w:name="_ETM_Q32_713488"/>
      <w:bookmarkEnd w:id="17205"/>
      <w:bookmarkEnd w:id="17206"/>
      <w:r>
        <w:rPr>
          <w:rFonts w:hint="cs"/>
          <w:rtl/>
          <w:lang w:eastAsia="he-IL"/>
        </w:rPr>
        <w:t>ולא יעזור לכם. נשים תאמרנה קדיש במדינת ישראל, נשים תוסמכנה לתפקידי רבנות, נשים תהיינה דיינות</w:t>
      </w:r>
      <w:r w:rsidR="00D35CBE">
        <w:rPr>
          <w:rFonts w:hint="cs"/>
          <w:rtl/>
          <w:lang w:eastAsia="he-IL"/>
        </w:rPr>
        <w:t>,</w:t>
      </w:r>
      <w:r>
        <w:rPr>
          <w:rFonts w:hint="cs"/>
          <w:rtl/>
          <w:lang w:eastAsia="he-IL"/>
        </w:rPr>
        <w:t xml:space="preserve"> ואז, אז, היהדות הישראלית תגיע לשיא תפארתה.</w:t>
      </w:r>
    </w:p>
    <w:p w:rsidR="00F05D2D" w:rsidRDefault="00F05D2D" w:rsidP="00435853">
      <w:pPr>
        <w:rPr>
          <w:rtl/>
          <w:lang w:eastAsia="he-IL"/>
        </w:rPr>
      </w:pPr>
    </w:p>
    <w:p w:rsidR="00F05D2D" w:rsidRDefault="00F05D2D" w:rsidP="00435853">
      <w:pPr>
        <w:pStyle w:val="af6"/>
        <w:keepNext/>
        <w:rPr>
          <w:rtl/>
        </w:rPr>
      </w:pPr>
      <w:bookmarkStart w:id="17207" w:name="ET_yor_6593_8"/>
      <w:r w:rsidRPr="000F181F">
        <w:rPr>
          <w:rStyle w:val="TagStyle"/>
          <w:rtl/>
        </w:rPr>
        <w:t xml:space="preserve"> &lt;&lt; יור &gt;&gt;</w:t>
      </w:r>
      <w:r w:rsidRPr="004574EC">
        <w:rPr>
          <w:rStyle w:val="TagStyle"/>
          <w:rtl/>
        </w:rPr>
        <w:t xml:space="preserve"> </w:t>
      </w:r>
      <w:r>
        <w:rPr>
          <w:rtl/>
        </w:rPr>
        <w:t>היו"ר חנוך דב מלביצקי:</w:t>
      </w:r>
      <w:r w:rsidRPr="004574EC">
        <w:rPr>
          <w:rStyle w:val="TagStyle"/>
          <w:rtl/>
        </w:rPr>
        <w:t xml:space="preserve"> </w:t>
      </w:r>
      <w:r w:rsidRPr="000F181F">
        <w:rPr>
          <w:rStyle w:val="TagStyle"/>
          <w:rtl/>
        </w:rPr>
        <w:t>&lt;&lt; יור &gt;&gt;</w:t>
      </w:r>
      <w:r>
        <w:rPr>
          <w:rtl/>
        </w:rPr>
        <w:t xml:space="preserve"> </w:t>
      </w:r>
      <w:bookmarkEnd w:id="17207"/>
    </w:p>
    <w:p w:rsidR="00F05D2D" w:rsidRDefault="00F05D2D" w:rsidP="00C919F6">
      <w:pPr>
        <w:rPr>
          <w:rtl/>
          <w:lang w:eastAsia="he-IL"/>
        </w:rPr>
      </w:pPr>
      <w:bookmarkStart w:id="17208" w:name="_ETM_Q32_729860"/>
      <w:bookmarkEnd w:id="17208"/>
    </w:p>
    <w:p w:rsidR="00F05D2D" w:rsidRDefault="00F05D2D" w:rsidP="00435853">
      <w:pPr>
        <w:rPr>
          <w:rtl/>
          <w:lang w:eastAsia="he-IL"/>
        </w:rPr>
      </w:pPr>
      <w:bookmarkStart w:id="17209" w:name="_ETM_Q32_729932"/>
      <w:bookmarkEnd w:id="17209"/>
      <w:r>
        <w:rPr>
          <w:rFonts w:hint="cs"/>
          <w:rtl/>
          <w:lang w:eastAsia="he-IL"/>
        </w:rPr>
        <w:t xml:space="preserve">חבר הכנסת קריב, אנא. אני לא אוהב </w:t>
      </w:r>
      <w:bookmarkStart w:id="17210" w:name="_ETM_Q32_730740"/>
      <w:bookmarkEnd w:id="17210"/>
      <w:r>
        <w:rPr>
          <w:rFonts w:hint="cs"/>
          <w:rtl/>
          <w:lang w:eastAsia="he-IL"/>
        </w:rPr>
        <w:t>לחתוך באמצע. אבל פה אתה משכת כמעט דקה יותר בהודע</w:t>
      </w:r>
      <w:bookmarkStart w:id="17211" w:name="_ETM_Q32_736008"/>
      <w:bookmarkEnd w:id="17211"/>
      <w:r>
        <w:rPr>
          <w:rFonts w:hint="cs"/>
          <w:rtl/>
          <w:lang w:eastAsia="he-IL"/>
        </w:rPr>
        <w:t xml:space="preserve">ה אישית. בהודעה אישית, בהודעה אישית. </w:t>
      </w:r>
    </w:p>
    <w:p w:rsidR="00F05D2D" w:rsidRDefault="00F05D2D" w:rsidP="00435853">
      <w:pPr>
        <w:ind w:firstLine="0"/>
        <w:rPr>
          <w:rtl/>
          <w:lang w:eastAsia="he-IL"/>
        </w:rPr>
      </w:pPr>
      <w:bookmarkStart w:id="17212" w:name="_ETM_Q32_733294"/>
      <w:bookmarkStart w:id="17213" w:name="_ETM_Q32_733376"/>
      <w:bookmarkStart w:id="17214" w:name="_ETM_Q32_734670"/>
      <w:bookmarkStart w:id="17215" w:name="_ETM_Q32_734762"/>
      <w:bookmarkEnd w:id="17212"/>
      <w:bookmarkEnd w:id="17213"/>
      <w:bookmarkEnd w:id="17214"/>
      <w:bookmarkEnd w:id="17215"/>
    </w:p>
    <w:p w:rsidR="00F05D2D" w:rsidRDefault="00F05D2D" w:rsidP="00435853">
      <w:pPr>
        <w:pStyle w:val="af5"/>
        <w:keepNext/>
        <w:rPr>
          <w:rtl/>
        </w:rPr>
      </w:pPr>
      <w:bookmarkStart w:id="17216" w:name="ET_interruption_6156_27"/>
      <w:r w:rsidRPr="000F181F">
        <w:rPr>
          <w:rStyle w:val="TagStyle"/>
          <w:rtl/>
        </w:rPr>
        <w:t xml:space="preserve"> &lt;&lt; קריאה &gt;&gt;</w:t>
      </w:r>
      <w:r w:rsidRPr="00E14BA7">
        <w:rPr>
          <w:rStyle w:val="TagStyle"/>
          <w:rtl/>
        </w:rPr>
        <w:t xml:space="preserve"> </w:t>
      </w:r>
      <w:r>
        <w:rPr>
          <w:rtl/>
        </w:rPr>
        <w:t>גלעד קריב (העבודה):</w:t>
      </w:r>
      <w:r w:rsidRPr="00E14BA7">
        <w:rPr>
          <w:rStyle w:val="TagStyle"/>
          <w:rtl/>
        </w:rPr>
        <w:t xml:space="preserve"> </w:t>
      </w:r>
      <w:r w:rsidRPr="000F181F">
        <w:rPr>
          <w:rStyle w:val="TagStyle"/>
          <w:rtl/>
        </w:rPr>
        <w:t>&lt;&lt; קריאה &gt;&gt;</w:t>
      </w:r>
      <w:r>
        <w:rPr>
          <w:rtl/>
        </w:rPr>
        <w:t xml:space="preserve"> </w:t>
      </w:r>
      <w:bookmarkEnd w:id="17216"/>
    </w:p>
    <w:p w:rsidR="00F05D2D" w:rsidRDefault="00F05D2D" w:rsidP="00C919F6">
      <w:pPr>
        <w:rPr>
          <w:rtl/>
          <w:lang w:eastAsia="he-IL"/>
        </w:rPr>
      </w:pPr>
    </w:p>
    <w:p w:rsidR="00F05D2D" w:rsidRPr="00E14BA7" w:rsidRDefault="00F05D2D" w:rsidP="00435853">
      <w:pPr>
        <w:rPr>
          <w:rtl/>
          <w:lang w:eastAsia="he-IL"/>
        </w:rPr>
      </w:pPr>
      <w:bookmarkStart w:id="17217" w:name="_ETM_Q32_735123"/>
      <w:bookmarkEnd w:id="17217"/>
      <w:r>
        <w:rPr>
          <w:rFonts w:hint="cs"/>
          <w:rtl/>
          <w:lang w:eastAsia="he-IL"/>
        </w:rPr>
        <w:t xml:space="preserve">אבל זה היה </w:t>
      </w:r>
      <w:r w:rsidR="00C919F6">
        <w:rPr>
          <w:rFonts w:hint="cs"/>
          <w:rtl/>
          <w:lang w:eastAsia="he-IL"/>
        </w:rPr>
        <w:t>– – –</w:t>
      </w:r>
      <w:r>
        <w:rPr>
          <w:rFonts w:hint="cs"/>
          <w:rtl/>
          <w:lang w:eastAsia="he-IL"/>
        </w:rPr>
        <w:t xml:space="preserve"> </w:t>
      </w:r>
      <w:bookmarkStart w:id="17218" w:name="_ETM_Q32_732643"/>
      <w:bookmarkStart w:id="17219" w:name="_ETM_Q32_732721"/>
      <w:bookmarkStart w:id="17220" w:name="_ETM_Q32_733426"/>
      <w:bookmarkStart w:id="17221" w:name="_ETM_Q32_733491"/>
      <w:bookmarkStart w:id="17222" w:name="_ETM_Q32_737577"/>
      <w:bookmarkStart w:id="17223" w:name="_ETM_Q32_732755"/>
      <w:bookmarkStart w:id="17224" w:name="_ETM_Q32_732814"/>
      <w:bookmarkEnd w:id="17218"/>
      <w:bookmarkEnd w:id="17219"/>
      <w:bookmarkEnd w:id="17220"/>
      <w:bookmarkEnd w:id="17221"/>
      <w:bookmarkEnd w:id="17222"/>
      <w:bookmarkEnd w:id="17223"/>
      <w:bookmarkEnd w:id="17224"/>
      <w:r>
        <w:rPr>
          <w:rFonts w:hint="cs"/>
          <w:rtl/>
          <w:lang w:eastAsia="he-IL"/>
        </w:rPr>
        <w:t xml:space="preserve">אני אקצר בהודעה האישית </w:t>
      </w:r>
      <w:bookmarkStart w:id="17225" w:name="_ETM_Q32_739802"/>
      <w:bookmarkEnd w:id="17225"/>
      <w:r>
        <w:rPr>
          <w:rFonts w:hint="cs"/>
          <w:rtl/>
          <w:lang w:eastAsia="he-IL"/>
        </w:rPr>
        <w:t>הבאה.</w:t>
      </w:r>
    </w:p>
    <w:p w:rsidR="00F05D2D" w:rsidRDefault="00F05D2D" w:rsidP="00435853">
      <w:pPr>
        <w:ind w:firstLine="0"/>
        <w:rPr>
          <w:rtl/>
          <w:lang w:eastAsia="he-IL"/>
        </w:rPr>
      </w:pPr>
    </w:p>
    <w:p w:rsidR="00F05D2D" w:rsidRPr="004574EC" w:rsidRDefault="00F05D2D" w:rsidP="00435853">
      <w:pPr>
        <w:ind w:firstLine="0"/>
        <w:rPr>
          <w:rtl/>
          <w:lang w:eastAsia="he-IL"/>
        </w:rPr>
      </w:pPr>
    </w:p>
    <w:p w:rsidR="00F05D2D" w:rsidRDefault="00F05D2D" w:rsidP="00435853">
      <w:pPr>
        <w:pStyle w:val="a6"/>
        <w:rPr>
          <w:rtl/>
        </w:rPr>
      </w:pPr>
      <w:bookmarkStart w:id="17226" w:name="TOR_Q33"/>
      <w:bookmarkStart w:id="17227" w:name="ET_subject_חילופי_גברי_18"/>
      <w:bookmarkEnd w:id="17226"/>
      <w:r w:rsidRPr="005769F6">
        <w:rPr>
          <w:rStyle w:val="TagStyle"/>
          <w:rtl/>
        </w:rPr>
        <w:t xml:space="preserve">&lt;&lt; נושא &gt;&gt; </w:t>
      </w:r>
      <w:bookmarkStart w:id="17228" w:name="_Toc182304536"/>
      <w:bookmarkStart w:id="17229" w:name="_Toc182318189"/>
      <w:bookmarkStart w:id="17230" w:name="_Toc182318550"/>
      <w:bookmarkStart w:id="17231" w:name="_Toc182328972"/>
      <w:r>
        <w:rPr>
          <w:rtl/>
        </w:rPr>
        <w:t>חילופי</w:t>
      </w:r>
      <w:r>
        <w:rPr>
          <w:rFonts w:hint="cs"/>
          <w:rtl/>
        </w:rPr>
        <w:t>ם בוועדות הכנסת</w:t>
      </w:r>
      <w:bookmarkEnd w:id="17228"/>
      <w:bookmarkEnd w:id="17229"/>
      <w:bookmarkEnd w:id="17230"/>
      <w:bookmarkEnd w:id="17231"/>
      <w:r w:rsidRPr="005769F6">
        <w:rPr>
          <w:rStyle w:val="TagStyle"/>
          <w:rtl/>
        </w:rPr>
        <w:t xml:space="preserve"> &lt;&lt; נושא &gt;&gt;</w:t>
      </w:r>
      <w:r>
        <w:rPr>
          <w:rtl/>
        </w:rPr>
        <w:t xml:space="preserve"> </w:t>
      </w:r>
      <w:bookmarkEnd w:id="17227"/>
    </w:p>
    <w:p w:rsidR="00F05D2D" w:rsidRPr="005769F6" w:rsidRDefault="00F05D2D" w:rsidP="00435853">
      <w:pPr>
        <w:rPr>
          <w:rtl/>
        </w:rPr>
      </w:pPr>
    </w:p>
    <w:p w:rsidR="00F05D2D" w:rsidRDefault="00F05D2D" w:rsidP="00435853">
      <w:pPr>
        <w:pStyle w:val="af6"/>
        <w:keepNext/>
        <w:rPr>
          <w:rtl/>
        </w:rPr>
      </w:pPr>
      <w:bookmarkStart w:id="17232" w:name="ET_yor_6593_17"/>
      <w:r w:rsidRPr="005769F6">
        <w:rPr>
          <w:rStyle w:val="TagStyle"/>
          <w:rtl/>
        </w:rPr>
        <w:t xml:space="preserve"> &lt;&lt; יור &gt;&gt; </w:t>
      </w:r>
      <w:r>
        <w:rPr>
          <w:rtl/>
        </w:rPr>
        <w:t>היו"ר חנוך דב מלביצקי:</w:t>
      </w:r>
      <w:r w:rsidRPr="005769F6">
        <w:rPr>
          <w:rStyle w:val="TagStyle"/>
          <w:rtl/>
        </w:rPr>
        <w:t xml:space="preserve"> &lt;&lt; יור &gt;&gt;</w:t>
      </w:r>
      <w:r>
        <w:rPr>
          <w:rtl/>
        </w:rPr>
        <w:t xml:space="preserve"> </w:t>
      </w:r>
      <w:bookmarkEnd w:id="17232"/>
    </w:p>
    <w:p w:rsidR="00F05D2D" w:rsidRDefault="00F05D2D" w:rsidP="00C919F6">
      <w:pPr>
        <w:rPr>
          <w:rtl/>
        </w:rPr>
      </w:pPr>
    </w:p>
    <w:p w:rsidR="00F05D2D" w:rsidRDefault="00F05D2D" w:rsidP="009635F5">
      <w:pPr>
        <w:rPr>
          <w:rtl/>
        </w:rPr>
      </w:pPr>
      <w:bookmarkStart w:id="17233" w:name="_ETM_Q33_153353"/>
      <w:bookmarkStart w:id="17234" w:name="_ETM_Q33_151562"/>
      <w:bookmarkStart w:id="17235" w:name="_ETM_Q33_151608"/>
      <w:bookmarkEnd w:id="17233"/>
      <w:bookmarkEnd w:id="17234"/>
      <w:bookmarkEnd w:id="17235"/>
      <w:r>
        <w:rPr>
          <w:rFonts w:hint="cs"/>
          <w:rtl/>
        </w:rPr>
        <w:t xml:space="preserve">חבר הכנסת כץ, יש לך הודעה? בבקשה, אדוני. </w:t>
      </w:r>
    </w:p>
    <w:p w:rsidR="00F05D2D" w:rsidRDefault="00F05D2D" w:rsidP="009635F5">
      <w:pPr>
        <w:rPr>
          <w:rtl/>
        </w:rPr>
      </w:pPr>
    </w:p>
    <w:p w:rsidR="00F05D2D" w:rsidRDefault="00F05D2D" w:rsidP="00435853">
      <w:pPr>
        <w:pStyle w:val="a4"/>
        <w:keepNext/>
        <w:rPr>
          <w:rtl/>
        </w:rPr>
      </w:pPr>
      <w:bookmarkStart w:id="17236" w:name="ET_speaker_6443_2"/>
      <w:r w:rsidRPr="000978B6">
        <w:rPr>
          <w:rStyle w:val="TagStyle"/>
          <w:rtl/>
        </w:rPr>
        <w:t xml:space="preserve"> &lt;&lt; דובר &gt;&gt; </w:t>
      </w:r>
      <w:bookmarkStart w:id="17237" w:name="_Toc182304537"/>
      <w:bookmarkStart w:id="17238" w:name="_Toc182318190"/>
      <w:bookmarkStart w:id="17239" w:name="_Toc182318551"/>
      <w:bookmarkStart w:id="17240" w:name="_Toc182328973"/>
      <w:r>
        <w:rPr>
          <w:rtl/>
        </w:rPr>
        <w:t>אופיר כץ (יו"ר ועדת הכנסת):</w:t>
      </w:r>
      <w:bookmarkEnd w:id="17237"/>
      <w:bookmarkEnd w:id="17238"/>
      <w:bookmarkEnd w:id="17239"/>
      <w:bookmarkEnd w:id="17240"/>
      <w:r w:rsidRPr="000978B6">
        <w:rPr>
          <w:rStyle w:val="TagStyle"/>
          <w:rtl/>
        </w:rPr>
        <w:t xml:space="preserve"> &lt;&lt; דובר &gt;&gt;</w:t>
      </w:r>
      <w:r>
        <w:rPr>
          <w:rtl/>
        </w:rPr>
        <w:t xml:space="preserve"> </w:t>
      </w:r>
      <w:bookmarkEnd w:id="17236"/>
    </w:p>
    <w:p w:rsidR="00F05D2D" w:rsidRDefault="00F05D2D" w:rsidP="00C919F6">
      <w:pPr>
        <w:rPr>
          <w:rtl/>
          <w:lang w:eastAsia="he-IL"/>
        </w:rPr>
      </w:pPr>
    </w:p>
    <w:p w:rsidR="00F05D2D" w:rsidRDefault="00F05D2D" w:rsidP="00435853">
      <w:pPr>
        <w:rPr>
          <w:rtl/>
          <w:lang w:eastAsia="he-IL"/>
        </w:rPr>
      </w:pPr>
      <w:r>
        <w:rPr>
          <w:rFonts w:hint="cs"/>
          <w:rtl/>
          <w:lang w:eastAsia="he-IL"/>
        </w:rPr>
        <w:t>תודה, אדוני היושב-ראש. האמת</w:t>
      </w:r>
      <w:bookmarkStart w:id="17241" w:name="_ETM_Q33_164460"/>
      <w:bookmarkEnd w:id="17241"/>
      <w:r>
        <w:rPr>
          <w:rFonts w:hint="cs"/>
          <w:rtl/>
          <w:lang w:eastAsia="he-IL"/>
        </w:rPr>
        <w:t xml:space="preserve"> היא שכיו"ר ועדת הכנסת, הודעה כזאת עוד </w:t>
      </w:r>
      <w:bookmarkStart w:id="17242" w:name="_ETM_Q33_167026"/>
      <w:bookmarkEnd w:id="17242"/>
      <w:r>
        <w:rPr>
          <w:rFonts w:hint="cs"/>
          <w:rtl/>
          <w:lang w:eastAsia="he-IL"/>
        </w:rPr>
        <w:t xml:space="preserve">לא הייתה לי, חנוך. </w:t>
      </w:r>
    </w:p>
    <w:p w:rsidR="00F05D2D" w:rsidRDefault="00F05D2D" w:rsidP="00435853">
      <w:pPr>
        <w:rPr>
          <w:rtl/>
          <w:lang w:eastAsia="he-IL"/>
        </w:rPr>
      </w:pPr>
    </w:p>
    <w:p w:rsidR="00F05D2D" w:rsidRDefault="00F05D2D" w:rsidP="00D35CBE">
      <w:pPr>
        <w:rPr>
          <w:rtl/>
          <w:lang w:eastAsia="he-IL"/>
        </w:rPr>
      </w:pPr>
      <w:r>
        <w:rPr>
          <w:rFonts w:hint="cs"/>
          <w:rtl/>
          <w:lang w:eastAsia="he-IL"/>
        </w:rPr>
        <w:t xml:space="preserve">אבקש להודיע על חילופי אישים מטעם </w:t>
      </w:r>
      <w:bookmarkStart w:id="17243" w:name="_ETM_Q33_170460"/>
      <w:bookmarkEnd w:id="17243"/>
      <w:r>
        <w:rPr>
          <w:rFonts w:hint="cs"/>
          <w:rtl/>
          <w:lang w:eastAsia="he-IL"/>
        </w:rPr>
        <w:t xml:space="preserve">סיעת הימין הממלכתי כמפורט להלן: </w:t>
      </w:r>
      <w:bookmarkStart w:id="17244" w:name="_ETM_Q33_174166"/>
      <w:bookmarkStart w:id="17245" w:name="_ETM_Q33_174208"/>
      <w:bookmarkStart w:id="17246" w:name="_ETM_Q33_174293"/>
      <w:bookmarkStart w:id="17247" w:name="_ETM_Q33_174345"/>
      <w:bookmarkEnd w:id="17244"/>
      <w:bookmarkEnd w:id="17245"/>
      <w:bookmarkEnd w:id="17246"/>
      <w:bookmarkEnd w:id="17247"/>
      <w:r>
        <w:rPr>
          <w:rFonts w:hint="cs"/>
          <w:rtl/>
          <w:lang w:eastAsia="he-IL"/>
        </w:rPr>
        <w:t xml:space="preserve">במקום חבר הכנסת זאב אלקין </w:t>
      </w:r>
      <w:bookmarkStart w:id="17248" w:name="_ETM_Q33_175982"/>
      <w:bookmarkEnd w:id="17248"/>
      <w:r>
        <w:rPr>
          <w:rFonts w:hint="cs"/>
          <w:rtl/>
          <w:lang w:eastAsia="he-IL"/>
        </w:rPr>
        <w:t xml:space="preserve">יכהן חבר הכנסת מישל בוסקילה בוועדות הבאות: בוועדת הכנסת, בוועדת </w:t>
      </w:r>
      <w:bookmarkStart w:id="17249" w:name="_ETM_Q33_179583"/>
      <w:bookmarkEnd w:id="17249"/>
      <w:r>
        <w:rPr>
          <w:rFonts w:hint="cs"/>
          <w:rtl/>
          <w:lang w:eastAsia="he-IL"/>
        </w:rPr>
        <w:t xml:space="preserve">החוץ והביטחון, בוועדת הכלכלה, בוועדת החינוך, התרבות והספורט, בוועדת </w:t>
      </w:r>
      <w:bookmarkStart w:id="17250" w:name="_ETM_Q33_182714"/>
      <w:bookmarkEnd w:id="17250"/>
      <w:r>
        <w:rPr>
          <w:rFonts w:hint="cs"/>
          <w:rtl/>
          <w:lang w:eastAsia="he-IL"/>
        </w:rPr>
        <w:t xml:space="preserve">העלייה והקליטה ובוועדה המיוחדת ליישובים בגבול המזרחי; </w:t>
      </w:r>
      <w:bookmarkStart w:id="17251" w:name="_ETM_Q33_185402"/>
      <w:bookmarkStart w:id="17252" w:name="_ETM_Q33_185447"/>
      <w:bookmarkStart w:id="17253" w:name="_ETM_Q33_185544"/>
      <w:bookmarkStart w:id="17254" w:name="_ETM_Q33_185622"/>
      <w:bookmarkEnd w:id="17251"/>
      <w:bookmarkEnd w:id="17252"/>
      <w:bookmarkEnd w:id="17253"/>
      <w:bookmarkEnd w:id="17254"/>
      <w:r>
        <w:rPr>
          <w:rFonts w:hint="cs"/>
          <w:rtl/>
          <w:lang w:eastAsia="he-IL"/>
        </w:rPr>
        <w:t>במקום חברת</w:t>
      </w:r>
      <w:bookmarkStart w:id="17255" w:name="_ETM_Q33_186641"/>
      <w:bookmarkEnd w:id="17255"/>
      <w:r>
        <w:rPr>
          <w:rFonts w:hint="cs"/>
          <w:rtl/>
          <w:lang w:eastAsia="he-IL"/>
        </w:rPr>
        <w:t xml:space="preserve"> הכנסת שרן השכל יכהן חבר הכנסת מישל בוסקילה בוועדות הבאות: </w:t>
      </w:r>
      <w:bookmarkStart w:id="17256" w:name="_ETM_Q33_188848"/>
      <w:bookmarkEnd w:id="17256"/>
      <w:r>
        <w:rPr>
          <w:rFonts w:hint="cs"/>
          <w:rtl/>
          <w:lang w:eastAsia="he-IL"/>
        </w:rPr>
        <w:t xml:space="preserve">בוועדת הכספים, בוועדה לביטחון לאומי ובוועדה המיוחדת למאבק בשימוש </w:t>
      </w:r>
      <w:bookmarkStart w:id="17257" w:name="_ETM_Q33_193080"/>
      <w:bookmarkEnd w:id="17257"/>
      <w:r>
        <w:rPr>
          <w:rFonts w:hint="cs"/>
          <w:rtl/>
          <w:lang w:eastAsia="he-IL"/>
        </w:rPr>
        <w:t xml:space="preserve">בסמים ובאלכוהול. מה שנקרא, מישל, בהצלחה. </w:t>
      </w:r>
    </w:p>
    <w:p w:rsidR="00F05D2D" w:rsidRDefault="00F05D2D" w:rsidP="00435853">
      <w:pPr>
        <w:rPr>
          <w:rtl/>
          <w:lang w:eastAsia="he-IL"/>
        </w:rPr>
      </w:pPr>
    </w:p>
    <w:p w:rsidR="00F05D2D" w:rsidRDefault="00F05D2D" w:rsidP="00435853">
      <w:pPr>
        <w:pStyle w:val="af6"/>
        <w:keepNext/>
        <w:rPr>
          <w:rtl/>
        </w:rPr>
      </w:pPr>
      <w:bookmarkStart w:id="17258" w:name="ET_yor_6593_3"/>
      <w:r w:rsidRPr="000978B6">
        <w:rPr>
          <w:rStyle w:val="TagStyle"/>
          <w:rtl/>
        </w:rPr>
        <w:t xml:space="preserve"> &lt;&lt; יור &gt;&gt; </w:t>
      </w:r>
      <w:r>
        <w:rPr>
          <w:rtl/>
        </w:rPr>
        <w:t>היו"ר חנוך דב מלביצקי:</w:t>
      </w:r>
      <w:r w:rsidRPr="000978B6">
        <w:rPr>
          <w:rStyle w:val="TagStyle"/>
          <w:rtl/>
        </w:rPr>
        <w:t xml:space="preserve"> &lt;&lt; יור &gt;&gt;</w:t>
      </w:r>
      <w:r>
        <w:rPr>
          <w:rtl/>
        </w:rPr>
        <w:t xml:space="preserve"> </w:t>
      </w:r>
      <w:bookmarkEnd w:id="1725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חבר הכנסת בוסקילה, יש אצלי ספה נפתחת בלשכה, אם אתה </w:t>
      </w:r>
      <w:bookmarkStart w:id="17259" w:name="_ETM_Q33_208131"/>
      <w:bookmarkEnd w:id="17259"/>
      <w:r>
        <w:rPr>
          <w:rFonts w:hint="cs"/>
          <w:rtl/>
          <w:lang w:eastAsia="he-IL"/>
        </w:rPr>
        <w:t xml:space="preserve">רוצה. חברי הכנסת, תודה. </w:t>
      </w:r>
    </w:p>
    <w:p w:rsidR="00F05D2D" w:rsidRDefault="00F05D2D" w:rsidP="00435853">
      <w:pPr>
        <w:rPr>
          <w:rtl/>
          <w:lang w:eastAsia="he-IL"/>
        </w:rPr>
      </w:pPr>
    </w:p>
    <w:p w:rsidR="00F05D2D" w:rsidRDefault="00F05D2D" w:rsidP="00435853">
      <w:pPr>
        <w:rPr>
          <w:rtl/>
          <w:lang w:eastAsia="he-IL"/>
        </w:rPr>
      </w:pPr>
    </w:p>
    <w:p w:rsidR="00F05D2D" w:rsidRDefault="00F05D2D" w:rsidP="00435853">
      <w:pPr>
        <w:pStyle w:val="a6"/>
        <w:rPr>
          <w:rtl/>
          <w:lang w:eastAsia="he-IL"/>
        </w:rPr>
      </w:pPr>
      <w:bookmarkStart w:id="17260" w:name="ET_hatsach_644125_19"/>
      <w:r w:rsidRPr="00712EF4">
        <w:rPr>
          <w:rStyle w:val="TagStyle"/>
          <w:rtl/>
        </w:rPr>
        <w:t xml:space="preserve"> &lt;&lt; הצח &gt;&gt; </w:t>
      </w:r>
      <w:bookmarkStart w:id="17261" w:name="_Toc182304538"/>
      <w:bookmarkStart w:id="17262" w:name="_Toc182318191"/>
      <w:bookmarkStart w:id="17263" w:name="_Toc182318552"/>
      <w:bookmarkStart w:id="17264" w:name="_Toc182328974"/>
      <w:r>
        <w:rPr>
          <w:rtl/>
          <w:lang w:eastAsia="he-IL"/>
        </w:rPr>
        <w:t>הצעת חוק לתיקון דיני הבחירות לרשויות המקומיות (הוראת שעה), התשפ"ה</w:t>
      </w:r>
      <w:r>
        <w:rPr>
          <w:rFonts w:hint="cs"/>
          <w:rtl/>
          <w:lang w:eastAsia="he-IL"/>
        </w:rPr>
        <w:t>–</w:t>
      </w:r>
      <w:r>
        <w:rPr>
          <w:rtl/>
          <w:lang w:eastAsia="he-IL"/>
        </w:rPr>
        <w:t>2024</w:t>
      </w:r>
      <w:bookmarkEnd w:id="17261"/>
      <w:bookmarkEnd w:id="17262"/>
      <w:bookmarkEnd w:id="17263"/>
      <w:bookmarkEnd w:id="17264"/>
      <w:r w:rsidRPr="00712EF4">
        <w:rPr>
          <w:rStyle w:val="TagStyle"/>
          <w:rtl/>
        </w:rPr>
        <w:t xml:space="preserve"> &lt;&lt; הצח &gt;&gt;</w:t>
      </w:r>
      <w:r>
        <w:rPr>
          <w:rtl/>
          <w:lang w:eastAsia="he-IL"/>
        </w:rPr>
        <w:t xml:space="preserve"> </w:t>
      </w:r>
      <w:bookmarkEnd w:id="17260"/>
    </w:p>
    <w:p w:rsidR="00F05D2D" w:rsidRDefault="00F05D2D" w:rsidP="00435853">
      <w:pPr>
        <w:rPr>
          <w:rtl/>
          <w:lang w:eastAsia="he-IL"/>
        </w:rPr>
      </w:pPr>
      <w:r>
        <w:rPr>
          <w:rtl/>
          <w:lang w:eastAsia="he-IL"/>
        </w:rPr>
        <w:t>[</w:t>
      </w:r>
      <w:r>
        <w:rPr>
          <w:rFonts w:hint="cs"/>
          <w:rtl/>
          <w:lang w:eastAsia="he-IL"/>
        </w:rPr>
        <w:t>רשומות (הצעות חוק, חוב' כ/1071).]</w:t>
      </w:r>
    </w:p>
    <w:p w:rsidR="00F05D2D" w:rsidRDefault="00F05D2D" w:rsidP="00435853">
      <w:pPr>
        <w:pStyle w:val="-0"/>
        <w:rPr>
          <w:rtl/>
          <w:lang w:eastAsia="he-IL"/>
        </w:rPr>
      </w:pPr>
      <w:r>
        <w:rPr>
          <w:rtl/>
          <w:lang w:eastAsia="he-IL"/>
        </w:rPr>
        <w:t>(</w:t>
      </w:r>
      <w:r>
        <w:rPr>
          <w:rFonts w:hint="cs"/>
          <w:rtl/>
          <w:lang w:eastAsia="he-IL"/>
        </w:rPr>
        <w:t>קריאה ראשונה</w:t>
      </w:r>
      <w:r>
        <w:rPr>
          <w:rtl/>
          <w:lang w:eastAsia="he-IL"/>
        </w:rPr>
        <w:t>)</w:t>
      </w:r>
    </w:p>
    <w:p w:rsidR="00F05D2D" w:rsidRDefault="00F05D2D" w:rsidP="00435853">
      <w:pPr>
        <w:rPr>
          <w:rtl/>
          <w:lang w:eastAsia="he-IL"/>
        </w:rPr>
      </w:pPr>
    </w:p>
    <w:p w:rsidR="00F05D2D" w:rsidRDefault="00F05D2D" w:rsidP="00435853">
      <w:pPr>
        <w:pStyle w:val="af6"/>
        <w:keepNext/>
        <w:rPr>
          <w:rtl/>
        </w:rPr>
      </w:pPr>
      <w:r w:rsidRPr="000978B6">
        <w:rPr>
          <w:rStyle w:val="TagStyle"/>
          <w:rtl/>
        </w:rPr>
        <w:t xml:space="preserve"> &lt;&lt; יור &gt;&gt; </w:t>
      </w:r>
      <w:r>
        <w:rPr>
          <w:rtl/>
        </w:rPr>
        <w:t>היו"ר חנוך דב מלביצקי:</w:t>
      </w:r>
      <w:r w:rsidRPr="000978B6">
        <w:rPr>
          <w:rStyle w:val="TagStyle"/>
          <w:rtl/>
        </w:rPr>
        <w:t xml:space="preserve"> &lt;&lt; יור &gt;&gt;</w:t>
      </w:r>
      <w:r>
        <w:rPr>
          <w:rtl/>
        </w:rPr>
        <w:t xml:space="preserve"> </w:t>
      </w:r>
    </w:p>
    <w:p w:rsidR="00F05D2D" w:rsidRDefault="00F05D2D" w:rsidP="00C919F6">
      <w:pPr>
        <w:rPr>
          <w:rtl/>
          <w:lang w:eastAsia="he-IL"/>
        </w:rPr>
      </w:pPr>
    </w:p>
    <w:p w:rsidR="00F05D2D" w:rsidRDefault="00F05D2D" w:rsidP="00D35CBE">
      <w:pPr>
        <w:rPr>
          <w:rtl/>
          <w:lang w:eastAsia="he-IL"/>
        </w:rPr>
      </w:pPr>
      <w:r>
        <w:rPr>
          <w:rFonts w:hint="cs"/>
          <w:rtl/>
          <w:lang w:eastAsia="he-IL"/>
        </w:rPr>
        <w:t>נעבור לנושא הבא על סדר</w:t>
      </w:r>
      <w:bookmarkStart w:id="17265" w:name="_ETM_Q33_220492"/>
      <w:bookmarkEnd w:id="17265"/>
      <w:r>
        <w:rPr>
          <w:rFonts w:hint="cs"/>
          <w:rtl/>
          <w:lang w:eastAsia="he-IL"/>
        </w:rPr>
        <w:t xml:space="preserve">-היום </w:t>
      </w:r>
      <w:r w:rsidR="00D35CBE">
        <w:rPr>
          <w:rFonts w:hint="eastAsia"/>
          <w:rtl/>
          <w:lang w:eastAsia="he-IL"/>
        </w:rPr>
        <w:t xml:space="preserve">– </w:t>
      </w:r>
      <w:r>
        <w:rPr>
          <w:rFonts w:hint="cs"/>
          <w:rtl/>
          <w:lang w:eastAsia="he-IL"/>
        </w:rPr>
        <w:t>הצעת חוק לתיקון דיני הבחירות לרשויות המקומיות (הוראת שעה)</w:t>
      </w:r>
      <w:bookmarkStart w:id="17266" w:name="_ETM_Q33_225501"/>
      <w:bookmarkEnd w:id="17266"/>
      <w:r>
        <w:rPr>
          <w:rFonts w:hint="cs"/>
          <w:rtl/>
          <w:lang w:eastAsia="he-IL"/>
        </w:rPr>
        <w:t>, התשפ"ה</w:t>
      </w:r>
      <w:r>
        <w:rPr>
          <w:rFonts w:hint="eastAsia"/>
          <w:rtl/>
          <w:lang w:eastAsia="he-IL"/>
        </w:rPr>
        <w:t>–</w:t>
      </w:r>
      <w:r>
        <w:rPr>
          <w:rFonts w:hint="cs"/>
          <w:rtl/>
          <w:lang w:eastAsia="he-IL"/>
        </w:rPr>
        <w:t>2024, של חבר הכנסת יעקב אשר</w:t>
      </w:r>
      <w:r w:rsidR="00D35CBE">
        <w:rPr>
          <w:rFonts w:hint="cs"/>
          <w:rtl/>
          <w:lang w:eastAsia="he-IL"/>
        </w:rPr>
        <w:t>,</w:t>
      </w:r>
      <w:r>
        <w:rPr>
          <w:rFonts w:hint="cs"/>
          <w:rtl/>
          <w:lang w:eastAsia="he-IL"/>
        </w:rPr>
        <w:t xml:space="preserve"> </w:t>
      </w:r>
      <w:r w:rsidR="00D35CBE">
        <w:rPr>
          <w:rFonts w:hint="cs"/>
          <w:rtl/>
          <w:lang w:eastAsia="he-IL"/>
        </w:rPr>
        <w:t>ל</w:t>
      </w:r>
      <w:r>
        <w:rPr>
          <w:rFonts w:hint="cs"/>
          <w:rtl/>
          <w:lang w:eastAsia="he-IL"/>
        </w:rPr>
        <w:t xml:space="preserve">קריאה הראשונה. אני </w:t>
      </w:r>
      <w:bookmarkStart w:id="17267" w:name="_ETM_Q33_230904"/>
      <w:bookmarkEnd w:id="17267"/>
      <w:r>
        <w:rPr>
          <w:rFonts w:hint="cs"/>
          <w:rtl/>
          <w:lang w:eastAsia="he-IL"/>
        </w:rPr>
        <w:t>מזמין את מורי ורבי חבר הכנסת יעקב אשר להציג</w:t>
      </w:r>
      <w:bookmarkStart w:id="17268" w:name="_ETM_Q33_235046"/>
      <w:bookmarkEnd w:id="17268"/>
      <w:r>
        <w:rPr>
          <w:rFonts w:hint="cs"/>
          <w:rtl/>
          <w:lang w:eastAsia="he-IL"/>
        </w:rPr>
        <w:t xml:space="preserve"> את הצעת החוק, בבקשה. </w:t>
      </w:r>
    </w:p>
    <w:p w:rsidR="00F05D2D" w:rsidRDefault="00F05D2D" w:rsidP="00435853">
      <w:pPr>
        <w:rPr>
          <w:rtl/>
          <w:lang w:eastAsia="he-IL"/>
        </w:rPr>
      </w:pPr>
      <w:bookmarkStart w:id="17269" w:name="_ETM_Q33_237574"/>
      <w:bookmarkStart w:id="17270" w:name="_ETM_Q33_237661"/>
      <w:bookmarkEnd w:id="17269"/>
      <w:bookmarkEnd w:id="17270"/>
    </w:p>
    <w:p w:rsidR="00F05D2D" w:rsidRDefault="00F05D2D" w:rsidP="00435853">
      <w:pPr>
        <w:pStyle w:val="a4"/>
        <w:keepNext/>
        <w:rPr>
          <w:rStyle w:val="TagStyle"/>
          <w:rtl/>
        </w:rPr>
      </w:pPr>
      <w:bookmarkStart w:id="17271" w:name="ET_speaker_6425_6"/>
    </w:p>
    <w:p w:rsidR="00F05D2D" w:rsidRDefault="00F05D2D" w:rsidP="006779B8">
      <w:pPr>
        <w:pStyle w:val="a4"/>
        <w:keepNext/>
        <w:rPr>
          <w:rtl/>
        </w:rPr>
      </w:pPr>
      <w:bookmarkStart w:id="17272" w:name="ET_speaker_5069_818"/>
      <w:r w:rsidRPr="006779B8">
        <w:rPr>
          <w:rStyle w:val="TagStyle"/>
          <w:rtl/>
        </w:rPr>
        <w:t xml:space="preserve"> &lt;&lt; דובר &gt;&gt; </w:t>
      </w:r>
      <w:bookmarkStart w:id="17273" w:name="_Toc182304539"/>
      <w:bookmarkStart w:id="17274" w:name="_Toc182318192"/>
      <w:bookmarkStart w:id="17275" w:name="_Toc182318553"/>
      <w:bookmarkStart w:id="17276" w:name="_Toc182328975"/>
      <w:r>
        <w:rPr>
          <w:rtl/>
        </w:rPr>
        <w:t>יעקב אשר (יהדות התורה):</w:t>
      </w:r>
      <w:bookmarkEnd w:id="17273"/>
      <w:bookmarkEnd w:id="17274"/>
      <w:bookmarkEnd w:id="17275"/>
      <w:bookmarkEnd w:id="17276"/>
      <w:r w:rsidRPr="006779B8">
        <w:rPr>
          <w:rStyle w:val="TagStyle"/>
          <w:rtl/>
        </w:rPr>
        <w:t xml:space="preserve"> &lt;&lt; דובר &gt;&gt;</w:t>
      </w:r>
      <w:r>
        <w:rPr>
          <w:rtl/>
        </w:rPr>
        <w:t xml:space="preserve">   </w:t>
      </w:r>
      <w:bookmarkEnd w:id="17272"/>
    </w:p>
    <w:p w:rsidR="00F05D2D" w:rsidRDefault="00F05D2D" w:rsidP="00C919F6">
      <w:pPr>
        <w:rPr>
          <w:rtl/>
          <w:lang w:eastAsia="he-IL"/>
        </w:rPr>
      </w:pPr>
    </w:p>
    <w:bookmarkEnd w:id="17271"/>
    <w:p w:rsidR="00F05D2D" w:rsidRDefault="00F05D2D" w:rsidP="00435853">
      <w:pPr>
        <w:rPr>
          <w:rtl/>
          <w:lang w:eastAsia="he-IL"/>
        </w:rPr>
      </w:pPr>
      <w:r>
        <w:rPr>
          <w:rFonts w:hint="cs"/>
          <w:rtl/>
          <w:lang w:eastAsia="he-IL"/>
        </w:rPr>
        <w:t xml:space="preserve">מכובדי היושב-ראש, חבריי חברי הכנסת, על פי סעיף 4 לחוק </w:t>
      </w:r>
      <w:bookmarkStart w:id="17277" w:name="_ETM_Q33_262585"/>
      <w:bookmarkEnd w:id="17277"/>
      <w:r>
        <w:rPr>
          <w:rFonts w:hint="cs"/>
          <w:rtl/>
          <w:lang w:eastAsia="he-IL"/>
        </w:rPr>
        <w:t xml:space="preserve">הרשויות המקומיות וסעיף 3 לחוק המועצות האזוריות, כמו שאתם </w:t>
      </w:r>
      <w:bookmarkStart w:id="17278" w:name="_ETM_Q33_270257"/>
      <w:bookmarkEnd w:id="17278"/>
      <w:r>
        <w:rPr>
          <w:rFonts w:hint="cs"/>
          <w:rtl/>
          <w:lang w:eastAsia="he-IL"/>
        </w:rPr>
        <w:t xml:space="preserve">יודעים, הבחירות הכלליות לרשויות המקומיות היו צריכות להיערך ב-31 באוקטובר </w:t>
      </w:r>
      <w:bookmarkStart w:id="17279" w:name="_ETM_Q33_276177"/>
      <w:bookmarkEnd w:id="17279"/>
      <w:r>
        <w:rPr>
          <w:rFonts w:hint="cs"/>
          <w:rtl/>
          <w:lang w:eastAsia="he-IL"/>
        </w:rPr>
        <w:t xml:space="preserve">2023. בגלל מצב המלחמה זה נדחה, והן התקיימו בפברואר 2024. </w:t>
      </w:r>
      <w:bookmarkStart w:id="17280" w:name="_ETM_Q33_285409"/>
      <w:bookmarkEnd w:id="17280"/>
    </w:p>
    <w:p w:rsidR="00F05D2D" w:rsidRDefault="00F05D2D" w:rsidP="00435853">
      <w:pPr>
        <w:rPr>
          <w:rtl/>
          <w:lang w:eastAsia="he-IL"/>
        </w:rPr>
      </w:pPr>
      <w:bookmarkStart w:id="17281" w:name="_ETM_Q33_285474"/>
      <w:bookmarkStart w:id="17282" w:name="_ETM_Q33_285584"/>
      <w:bookmarkEnd w:id="17281"/>
      <w:bookmarkEnd w:id="17282"/>
    </w:p>
    <w:p w:rsidR="00F05D2D" w:rsidRDefault="00F05D2D" w:rsidP="00435853">
      <w:pPr>
        <w:rPr>
          <w:rtl/>
          <w:lang w:eastAsia="he-IL"/>
        </w:rPr>
      </w:pPr>
      <w:bookmarkStart w:id="17283" w:name="_ETM_Q33_285634"/>
      <w:bookmarkEnd w:id="17283"/>
      <w:r>
        <w:rPr>
          <w:rFonts w:hint="cs"/>
          <w:rtl/>
          <w:lang w:eastAsia="he-IL"/>
        </w:rPr>
        <w:t>עם זאת, בחלק מהרשויות בצפון ובדרום נדחו הבחירות הכלליות לנובמבר, ולאחר מכן לאחרונה קבע שר הפנים בצו</w:t>
      </w:r>
      <w:bookmarkStart w:id="17284" w:name="_ETM_Q33_294231"/>
      <w:bookmarkEnd w:id="17284"/>
      <w:r>
        <w:rPr>
          <w:rFonts w:hint="cs"/>
          <w:rtl/>
          <w:lang w:eastAsia="he-IL"/>
        </w:rPr>
        <w:t xml:space="preserve"> כי הבחירות לרשויות המקומיות בצפון שבהן לא נערכו הבחירות </w:t>
      </w:r>
      <w:bookmarkStart w:id="17285" w:name="_ETM_Q33_300119"/>
      <w:bookmarkEnd w:id="17285"/>
      <w:r>
        <w:rPr>
          <w:rFonts w:hint="cs"/>
          <w:rtl/>
          <w:lang w:eastAsia="he-IL"/>
        </w:rPr>
        <w:t>במועד המקורי</w:t>
      </w:r>
      <w:r w:rsidR="003A63C4">
        <w:rPr>
          <w:rFonts w:hint="cs"/>
          <w:rtl/>
          <w:lang w:eastAsia="he-IL"/>
        </w:rPr>
        <w:t>,</w:t>
      </w:r>
      <w:r>
        <w:rPr>
          <w:rFonts w:hint="cs"/>
          <w:rtl/>
          <w:lang w:eastAsia="he-IL"/>
        </w:rPr>
        <w:t xml:space="preserve"> יידחו שוב לפברואר 2025 בשל מצב המלחמה בצפון. נוכח הנסיבות החריגות שבהן נדחו הבחירות ובשל מספר הרשויות הגדול – ולא מדובר כאן בבחירות מיוחדות כמשמעותן בחוק, אלא באמת בבחירות של </w:t>
      </w:r>
      <w:bookmarkStart w:id="17286" w:name="_ETM_Q33_324769"/>
      <w:bookmarkEnd w:id="17286"/>
      <w:r>
        <w:rPr>
          <w:rFonts w:hint="cs"/>
          <w:rtl/>
          <w:lang w:eastAsia="he-IL"/>
        </w:rPr>
        <w:t>חלק גדול מהמדינה שלא יכול היה לממש את ז</w:t>
      </w:r>
      <w:r w:rsidR="003A63C4">
        <w:rPr>
          <w:rFonts w:hint="cs"/>
          <w:rtl/>
          <w:lang w:eastAsia="he-IL"/>
        </w:rPr>
        <w:t>כותו – מוצע להסדיר בהצעת חוק זו</w:t>
      </w:r>
      <w:r>
        <w:rPr>
          <w:rFonts w:hint="cs"/>
          <w:rtl/>
          <w:lang w:eastAsia="he-IL"/>
        </w:rPr>
        <w:t xml:space="preserve"> כמה נושאים חיוניים להבטחת מימוש מיטבי של הזכות לבחור ולהיבחר ושמירה על עקרון השוויון בבחירות. </w:t>
      </w:r>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מוצע לקבוע את המועד החדש ליום הבחירות ברשויות אלו </w:t>
      </w:r>
      <w:r w:rsidR="00C919F6">
        <w:rPr>
          <w:rFonts w:hint="cs"/>
          <w:rtl/>
          <w:lang w:eastAsia="he-IL"/>
        </w:rPr>
        <w:t>– –</w:t>
      </w:r>
    </w:p>
    <w:p w:rsidR="00F05D2D" w:rsidRDefault="00F05D2D" w:rsidP="00435853">
      <w:pPr>
        <w:rPr>
          <w:rtl/>
          <w:lang w:eastAsia="he-IL"/>
        </w:rPr>
      </w:pPr>
    </w:p>
    <w:p w:rsidR="00F05D2D" w:rsidRDefault="00F05D2D" w:rsidP="00435853">
      <w:pPr>
        <w:pStyle w:val="af6"/>
        <w:keepNext/>
        <w:rPr>
          <w:rtl/>
        </w:rPr>
      </w:pPr>
      <w:bookmarkStart w:id="17287" w:name="ET_yor_6593_7"/>
      <w:r w:rsidRPr="000978B6">
        <w:rPr>
          <w:rStyle w:val="TagStyle"/>
          <w:rtl/>
        </w:rPr>
        <w:t xml:space="preserve"> &lt;&lt; יור &gt;&gt; </w:t>
      </w:r>
      <w:r>
        <w:rPr>
          <w:rtl/>
        </w:rPr>
        <w:t>היו"ר חנוך דב מלביצקי:</w:t>
      </w:r>
      <w:r w:rsidRPr="000978B6">
        <w:rPr>
          <w:rStyle w:val="TagStyle"/>
          <w:rtl/>
        </w:rPr>
        <w:t xml:space="preserve"> &lt;&lt; יור &gt;&gt;</w:t>
      </w:r>
      <w:r>
        <w:rPr>
          <w:rtl/>
        </w:rPr>
        <w:t xml:space="preserve"> </w:t>
      </w:r>
      <w:bookmarkEnd w:id="17287"/>
    </w:p>
    <w:p w:rsidR="00F05D2D" w:rsidRDefault="00F05D2D" w:rsidP="00C919F6">
      <w:pPr>
        <w:rPr>
          <w:rtl/>
          <w:lang w:eastAsia="he-IL"/>
        </w:rPr>
      </w:pPr>
    </w:p>
    <w:p w:rsidR="00F05D2D" w:rsidRDefault="00F05D2D" w:rsidP="003A63C4">
      <w:pPr>
        <w:rPr>
          <w:rtl/>
          <w:lang w:eastAsia="he-IL"/>
        </w:rPr>
      </w:pPr>
      <w:r>
        <w:rPr>
          <w:rFonts w:hint="cs"/>
          <w:rtl/>
          <w:lang w:eastAsia="he-IL"/>
        </w:rPr>
        <w:t>חברי הכנסת, חברי הכנסת, אנא</w:t>
      </w:r>
      <w:r w:rsidR="003A63C4">
        <w:rPr>
          <w:rFonts w:hint="cs"/>
          <w:rtl/>
          <w:lang w:eastAsia="he-IL"/>
        </w:rPr>
        <w:t>.</w:t>
      </w:r>
      <w:r>
        <w:rPr>
          <w:rFonts w:hint="cs"/>
          <w:rtl/>
          <w:lang w:eastAsia="he-IL"/>
        </w:rPr>
        <w:t xml:space="preserve"> אנא, בבקשה. </w:t>
      </w:r>
    </w:p>
    <w:p w:rsidR="00F05D2D" w:rsidRDefault="00F05D2D" w:rsidP="00435853">
      <w:pPr>
        <w:rPr>
          <w:rtl/>
          <w:lang w:eastAsia="he-IL"/>
        </w:rPr>
      </w:pPr>
    </w:p>
    <w:p w:rsidR="00F05D2D" w:rsidRDefault="00F05D2D" w:rsidP="006779B8">
      <w:pPr>
        <w:pStyle w:val="-"/>
        <w:rPr>
          <w:rtl/>
        </w:rPr>
      </w:pPr>
      <w:bookmarkStart w:id="17288" w:name="ET_speakercontinue_5069_819"/>
      <w:r w:rsidRPr="006779B8">
        <w:rPr>
          <w:rStyle w:val="TagStyle"/>
          <w:rtl/>
        </w:rPr>
        <w:t xml:space="preserve"> &lt;&lt; דובר_המשך &gt;&gt; </w:t>
      </w:r>
      <w:r>
        <w:rPr>
          <w:rtl/>
        </w:rPr>
        <w:t>יעקב אשר (יהדות התורה):</w:t>
      </w:r>
      <w:r w:rsidRPr="006779B8">
        <w:rPr>
          <w:rStyle w:val="TagStyle"/>
          <w:rtl/>
        </w:rPr>
        <w:t xml:space="preserve"> &lt;&lt; דובר_המשך &gt;&gt;</w:t>
      </w:r>
      <w:bookmarkEnd w:id="17288"/>
      <w:r w:rsidRPr="006779B8">
        <w:rPr>
          <w:rStyle w:val="TagStyle"/>
          <w:rtl/>
        </w:rPr>
        <w:t xml:space="preserve"> </w:t>
      </w:r>
      <w:r>
        <w:rPr>
          <w:rtl/>
        </w:rPr>
        <w:t xml:space="preserve">   </w:t>
      </w:r>
    </w:p>
    <w:p w:rsidR="00F05D2D" w:rsidRDefault="00F05D2D" w:rsidP="00C919F6">
      <w:pPr>
        <w:rPr>
          <w:rtl/>
          <w:lang w:eastAsia="he-IL"/>
        </w:rPr>
      </w:pPr>
    </w:p>
    <w:p w:rsidR="00F05D2D" w:rsidRDefault="00C919F6" w:rsidP="003A63C4">
      <w:pPr>
        <w:rPr>
          <w:rtl/>
          <w:lang w:eastAsia="he-IL"/>
        </w:rPr>
      </w:pPr>
      <w:r>
        <w:rPr>
          <w:rFonts w:hint="cs"/>
          <w:rtl/>
          <w:lang w:eastAsia="he-IL"/>
        </w:rPr>
        <w:t>– –</w:t>
      </w:r>
      <w:r w:rsidR="00F05D2D">
        <w:rPr>
          <w:rFonts w:hint="cs"/>
          <w:rtl/>
          <w:lang w:eastAsia="he-IL"/>
        </w:rPr>
        <w:t xml:space="preserve"> כיום שבתון כפי שמתקיים ביום הבחירות הכלליות – סעיף (1א) וכו' – בנסיבות שבהן תושבים רבים אינם מתגוררים כרגע </w:t>
      </w:r>
      <w:bookmarkStart w:id="17289" w:name="_ETM_Q33_362055"/>
      <w:bookmarkEnd w:id="17289"/>
      <w:r w:rsidR="00F05D2D">
        <w:rPr>
          <w:rFonts w:hint="cs"/>
          <w:rtl/>
          <w:lang w:eastAsia="he-IL"/>
        </w:rPr>
        <w:t xml:space="preserve">ברשויות המקומיות שבהן ייערכו הבחירות או סמוך להן. בגלל זה </w:t>
      </w:r>
      <w:bookmarkStart w:id="17290" w:name="_ETM_Q33_370680"/>
      <w:bookmarkEnd w:id="17290"/>
      <w:r w:rsidR="00F05D2D">
        <w:rPr>
          <w:rFonts w:hint="cs"/>
          <w:rtl/>
          <w:lang w:eastAsia="he-IL"/>
        </w:rPr>
        <w:t xml:space="preserve">קיומו של יום שבתון </w:t>
      </w:r>
      <w:r w:rsidR="00F05D2D">
        <w:rPr>
          <w:rtl/>
          <w:lang w:eastAsia="he-IL"/>
        </w:rPr>
        <w:t>–</w:t>
      </w:r>
      <w:r w:rsidR="00F05D2D">
        <w:rPr>
          <w:rFonts w:hint="cs"/>
          <w:rtl/>
          <w:lang w:eastAsia="he-IL"/>
        </w:rPr>
        <w:t xml:space="preserve"> ששי, חבר הכנסת ששי </w:t>
      </w:r>
      <w:bookmarkStart w:id="17291" w:name="_ETM_Q33_374943"/>
      <w:bookmarkEnd w:id="17291"/>
      <w:r w:rsidR="00F05D2D">
        <w:rPr>
          <w:rFonts w:hint="cs"/>
          <w:rtl/>
          <w:lang w:eastAsia="he-IL"/>
        </w:rPr>
        <w:t xml:space="preserve">גואטה, זה על הצפון </w:t>
      </w:r>
      <w:r w:rsidR="00F05D2D">
        <w:rPr>
          <w:rtl/>
          <w:lang w:eastAsia="he-IL"/>
        </w:rPr>
        <w:t>–</w:t>
      </w:r>
      <w:r w:rsidR="00F05D2D">
        <w:rPr>
          <w:rFonts w:hint="cs"/>
          <w:rtl/>
          <w:lang w:eastAsia="he-IL"/>
        </w:rPr>
        <w:t xml:space="preserve"> יום שבתון נחוץ אף יותר </w:t>
      </w:r>
      <w:bookmarkStart w:id="17292" w:name="_ETM_Q33_380742"/>
      <w:bookmarkEnd w:id="17292"/>
      <w:r w:rsidR="00F05D2D">
        <w:rPr>
          <w:rFonts w:hint="cs"/>
          <w:rtl/>
          <w:lang w:eastAsia="he-IL"/>
        </w:rPr>
        <w:t xml:space="preserve">מתמיד. </w:t>
      </w:r>
    </w:p>
    <w:p w:rsidR="00F05D2D" w:rsidRDefault="00F05D2D" w:rsidP="00435853">
      <w:pPr>
        <w:rPr>
          <w:rtl/>
          <w:lang w:eastAsia="he-IL"/>
        </w:rPr>
      </w:pPr>
    </w:p>
    <w:p w:rsidR="00F05D2D" w:rsidRDefault="00F05D2D" w:rsidP="003A63C4">
      <w:pPr>
        <w:rPr>
          <w:rtl/>
          <w:lang w:eastAsia="he-IL"/>
        </w:rPr>
      </w:pPr>
      <w:r>
        <w:rPr>
          <w:rFonts w:hint="cs"/>
          <w:rtl/>
          <w:lang w:eastAsia="he-IL"/>
        </w:rPr>
        <w:t xml:space="preserve">דבר נוסף, חיילים בצבא </w:t>
      </w:r>
      <w:r w:rsidR="003A63C4">
        <w:rPr>
          <w:rFonts w:hint="cs"/>
          <w:rtl/>
          <w:lang w:eastAsia="he-IL"/>
        </w:rPr>
        <w:t>ה</w:t>
      </w:r>
      <w:r>
        <w:rPr>
          <w:rFonts w:hint="cs"/>
          <w:rtl/>
          <w:lang w:eastAsia="he-IL"/>
        </w:rPr>
        <w:t xml:space="preserve">הגנה לישראל – כפי שמתקיים </w:t>
      </w:r>
      <w:bookmarkStart w:id="17293" w:name="_ETM_Q33_384946"/>
      <w:bookmarkEnd w:id="17293"/>
      <w:r>
        <w:rPr>
          <w:rFonts w:hint="cs"/>
          <w:rtl/>
          <w:lang w:eastAsia="he-IL"/>
        </w:rPr>
        <w:t xml:space="preserve">בבחירות הכלליות, לאפשר לאלפי חיילים בשירות סדיר ובשירות מילואים, </w:t>
      </w:r>
      <w:bookmarkStart w:id="17294" w:name="_ETM_Q33_390586"/>
      <w:bookmarkEnd w:id="17294"/>
      <w:r>
        <w:rPr>
          <w:rFonts w:hint="cs"/>
          <w:rtl/>
          <w:lang w:eastAsia="he-IL"/>
        </w:rPr>
        <w:t xml:space="preserve">גם אלה שנמצאים היום בלבנון או בעזה, לממש את זכותם </w:t>
      </w:r>
      <w:bookmarkStart w:id="17295" w:name="_ETM_Q33_397438"/>
      <w:bookmarkEnd w:id="17295"/>
      <w:r>
        <w:rPr>
          <w:rFonts w:hint="cs"/>
          <w:rtl/>
          <w:lang w:eastAsia="he-IL"/>
        </w:rPr>
        <w:t xml:space="preserve">כפי שעשינו באותו הסדר, פחות או יותר מה שעשינו </w:t>
      </w:r>
      <w:bookmarkStart w:id="17296" w:name="_ETM_Q33_401449"/>
      <w:bookmarkEnd w:id="17296"/>
      <w:r>
        <w:rPr>
          <w:rFonts w:hint="cs"/>
          <w:rtl/>
          <w:lang w:eastAsia="he-IL"/>
        </w:rPr>
        <w:t xml:space="preserve">בבחירות הכלליות שהיו לכולם. </w:t>
      </w:r>
      <w:bookmarkStart w:id="17297" w:name="_ETM_Q33_405013"/>
      <w:bookmarkStart w:id="17298" w:name="_ETM_Q33_405052"/>
      <w:bookmarkStart w:id="17299" w:name="_ETM_Q33_405158"/>
      <w:bookmarkStart w:id="17300" w:name="_ETM_Q33_405206"/>
      <w:bookmarkEnd w:id="17297"/>
      <w:bookmarkEnd w:id="17298"/>
      <w:bookmarkEnd w:id="17299"/>
      <w:bookmarkEnd w:id="17300"/>
      <w:r>
        <w:rPr>
          <w:rFonts w:hint="cs"/>
          <w:rtl/>
          <w:lang w:eastAsia="he-IL"/>
        </w:rPr>
        <w:t xml:space="preserve">עוד מתקנים בהצעת חוק </w:t>
      </w:r>
      <w:bookmarkStart w:id="17301" w:name="_ETM_Q33_409126"/>
      <w:bookmarkEnd w:id="17301"/>
      <w:r>
        <w:rPr>
          <w:rFonts w:hint="cs"/>
          <w:rtl/>
          <w:lang w:eastAsia="he-IL"/>
        </w:rPr>
        <w:t xml:space="preserve">זו – חובה להציב קלפיות להצבעה </w:t>
      </w:r>
      <w:bookmarkStart w:id="17302" w:name="_ETM_Q33_410087"/>
      <w:bookmarkEnd w:id="17302"/>
      <w:r>
        <w:rPr>
          <w:rFonts w:hint="cs"/>
          <w:rtl/>
          <w:lang w:eastAsia="he-IL"/>
        </w:rPr>
        <w:t>במעטפות כפולות במקומות שונים בארץ מחוץ לתחומי הרשות המקומית</w:t>
      </w:r>
      <w:r w:rsidR="003A63C4">
        <w:rPr>
          <w:rFonts w:hint="cs"/>
          <w:rtl/>
          <w:lang w:eastAsia="he-IL"/>
        </w:rPr>
        <w:t>,</w:t>
      </w:r>
      <w:r>
        <w:rPr>
          <w:rFonts w:hint="cs"/>
          <w:rtl/>
          <w:lang w:eastAsia="he-IL"/>
        </w:rPr>
        <w:t xml:space="preserve"> כדי </w:t>
      </w:r>
      <w:bookmarkStart w:id="17303" w:name="_ETM_Q33_415427"/>
      <w:bookmarkEnd w:id="17303"/>
      <w:r>
        <w:rPr>
          <w:rFonts w:hint="cs"/>
          <w:rtl/>
          <w:lang w:eastAsia="he-IL"/>
        </w:rPr>
        <w:t xml:space="preserve">לאפשר לכל המפונים – בין המפונים הרשמיים ובין המפונים שהחליטו – </w:t>
      </w:r>
      <w:bookmarkStart w:id="17304" w:name="_ETM_Q33_422661"/>
      <w:bookmarkEnd w:id="17304"/>
      <w:r>
        <w:rPr>
          <w:rFonts w:hint="cs"/>
          <w:rtl/>
          <w:lang w:eastAsia="he-IL"/>
        </w:rPr>
        <w:t xml:space="preserve">שיוכלו לממש את זכותם לבחור. </w:t>
      </w:r>
    </w:p>
    <w:p w:rsidR="00F05D2D" w:rsidRDefault="00F05D2D" w:rsidP="00435853">
      <w:pPr>
        <w:rPr>
          <w:rtl/>
          <w:lang w:eastAsia="he-IL"/>
        </w:rPr>
      </w:pPr>
      <w:bookmarkStart w:id="17305" w:name="_ETM_Q33_426608"/>
      <w:bookmarkStart w:id="17306" w:name="_ETM_Q33_426663"/>
      <w:bookmarkStart w:id="17307" w:name="_ETM_Q33_426744"/>
      <w:bookmarkEnd w:id="17305"/>
      <w:bookmarkEnd w:id="17306"/>
      <w:bookmarkEnd w:id="17307"/>
    </w:p>
    <w:p w:rsidR="00F05D2D" w:rsidRDefault="00F05D2D" w:rsidP="00435853">
      <w:pPr>
        <w:rPr>
          <w:rtl/>
          <w:lang w:eastAsia="he-IL"/>
        </w:rPr>
      </w:pPr>
      <w:bookmarkStart w:id="17308" w:name="_ETM_Q33_426823"/>
      <w:bookmarkEnd w:id="17308"/>
      <w:r>
        <w:rPr>
          <w:rFonts w:hint="cs"/>
          <w:rtl/>
          <w:lang w:eastAsia="he-IL"/>
        </w:rPr>
        <w:t xml:space="preserve">סעיף (1א)(3) – מוצע להחיל את הוראות עניין יום השבתון גם בנוגע לבחירות שייערכו בדרום, </w:t>
      </w:r>
      <w:bookmarkStart w:id="17309" w:name="_ETM_Q33_436679"/>
      <w:bookmarkEnd w:id="17309"/>
      <w:r>
        <w:rPr>
          <w:rFonts w:hint="cs"/>
          <w:rtl/>
          <w:lang w:eastAsia="he-IL"/>
        </w:rPr>
        <w:t xml:space="preserve">בדרום הארץ, ביום י"ח בחשוון התשפ"ה, 19 בנובמבר – </w:t>
      </w:r>
      <w:bookmarkStart w:id="17310" w:name="_ETM_Q33_440546"/>
      <w:bookmarkEnd w:id="17310"/>
      <w:r w:rsidR="003A63C4">
        <w:rPr>
          <w:rFonts w:hint="cs"/>
          <w:rtl/>
          <w:lang w:eastAsia="he-IL"/>
        </w:rPr>
        <w:t>ב</w:t>
      </w:r>
      <w:r>
        <w:rPr>
          <w:rFonts w:hint="cs"/>
          <w:rtl/>
          <w:lang w:eastAsia="he-IL"/>
        </w:rPr>
        <w:t xml:space="preserve">שבוע הבא. אולם בשל לוחות הזמנים הקצרים, לעניין </w:t>
      </w:r>
      <w:bookmarkStart w:id="17311" w:name="_ETM_Q33_443746"/>
      <w:bookmarkEnd w:id="17311"/>
      <w:r>
        <w:rPr>
          <w:rFonts w:hint="cs"/>
          <w:rtl/>
          <w:lang w:eastAsia="he-IL"/>
        </w:rPr>
        <w:t xml:space="preserve">בחירות אלו לא יהיה על שר הפנים לפרסם הודעה חדשה </w:t>
      </w:r>
      <w:bookmarkStart w:id="17312" w:name="_ETM_Q33_448577"/>
      <w:bookmarkEnd w:id="17312"/>
      <w:r>
        <w:rPr>
          <w:rFonts w:hint="cs"/>
          <w:rtl/>
          <w:lang w:eastAsia="he-IL"/>
        </w:rPr>
        <w:t xml:space="preserve">בנוגע לשירותים הציבוריים שיפעלו ביום הבחירות, ויראו את הודעתו </w:t>
      </w:r>
      <w:bookmarkStart w:id="17313" w:name="_ETM_Q33_452732"/>
      <w:bookmarkEnd w:id="17313"/>
      <w:r>
        <w:rPr>
          <w:rFonts w:hint="cs"/>
          <w:rtl/>
          <w:lang w:eastAsia="he-IL"/>
        </w:rPr>
        <w:t xml:space="preserve">כאמור מספטמבר 2023 כאילו ניתנה לעניין הבחירות האלה. </w:t>
      </w:r>
    </w:p>
    <w:p w:rsidR="00F05D2D" w:rsidRDefault="00F05D2D" w:rsidP="00435853">
      <w:pPr>
        <w:rPr>
          <w:rtl/>
          <w:lang w:eastAsia="he-IL"/>
        </w:rPr>
      </w:pPr>
      <w:bookmarkStart w:id="17314" w:name="_ETM_Q33_460907"/>
      <w:bookmarkStart w:id="17315" w:name="_ETM_Q33_460964"/>
      <w:bookmarkStart w:id="17316" w:name="_ETM_Q33_461034"/>
      <w:bookmarkEnd w:id="17314"/>
      <w:bookmarkEnd w:id="17315"/>
      <w:bookmarkEnd w:id="17316"/>
    </w:p>
    <w:p w:rsidR="00F05D2D" w:rsidRDefault="00F05D2D" w:rsidP="00435853">
      <w:pPr>
        <w:rPr>
          <w:rtl/>
          <w:lang w:eastAsia="he-IL"/>
        </w:rPr>
      </w:pPr>
      <w:bookmarkStart w:id="17317" w:name="_ETM_Q33_461113"/>
      <w:bookmarkEnd w:id="17317"/>
      <w:r>
        <w:rPr>
          <w:rFonts w:hint="cs"/>
          <w:rtl/>
          <w:lang w:eastAsia="he-IL"/>
        </w:rPr>
        <w:t xml:space="preserve">לבסוף, מוצע </w:t>
      </w:r>
      <w:bookmarkStart w:id="17318" w:name="_ETM_Q33_460194"/>
      <w:bookmarkEnd w:id="17318"/>
      <w:r>
        <w:rPr>
          <w:rFonts w:hint="cs"/>
          <w:rtl/>
          <w:lang w:eastAsia="he-IL"/>
        </w:rPr>
        <w:t>להשוות את שיעור המס לעניין העובדים, כפי שעשינו בתקופת הבחירות שהיו גם בצפון וגם בדרום</w:t>
      </w:r>
      <w:r w:rsidR="003A63C4">
        <w:rPr>
          <w:rFonts w:hint="cs"/>
          <w:rtl/>
          <w:lang w:eastAsia="he-IL"/>
        </w:rPr>
        <w:t>,</w:t>
      </w:r>
      <w:r>
        <w:rPr>
          <w:rFonts w:hint="cs"/>
          <w:rtl/>
          <w:lang w:eastAsia="he-IL"/>
        </w:rPr>
        <w:t xml:space="preserve"> לשיעור המס </w:t>
      </w:r>
      <w:bookmarkStart w:id="17319" w:name="_ETM_Q33_473180"/>
      <w:bookmarkEnd w:id="17319"/>
      <w:r>
        <w:rPr>
          <w:rFonts w:hint="cs"/>
          <w:rtl/>
          <w:lang w:eastAsia="he-IL"/>
        </w:rPr>
        <w:t xml:space="preserve">שנקבע כהוראת שעה בבחירות האחרונות. הוראת השעה לעניין זה עמדה בתוקפה עד יום כ"ו בתמוז התשפ"ד, 1 באוגוסט 2024, ולפיכך מוצע לקבוע שתחילת ההארכה של הוראת השעה תהיה </w:t>
      </w:r>
      <w:bookmarkStart w:id="17320" w:name="_ETM_Q33_489127"/>
      <w:bookmarkEnd w:id="17320"/>
      <w:r>
        <w:rPr>
          <w:rFonts w:hint="cs"/>
          <w:rtl/>
          <w:lang w:eastAsia="he-IL"/>
        </w:rPr>
        <w:t xml:space="preserve">ביום כ"ז בתמוז התשפ"ד, 2 באוגוסט 2024. </w:t>
      </w:r>
    </w:p>
    <w:p w:rsidR="00F05D2D" w:rsidRDefault="00F05D2D" w:rsidP="00435853">
      <w:pPr>
        <w:rPr>
          <w:rtl/>
          <w:lang w:eastAsia="he-IL"/>
        </w:rPr>
      </w:pPr>
      <w:bookmarkStart w:id="17321" w:name="_ETM_Q33_494090"/>
      <w:bookmarkStart w:id="17322" w:name="_ETM_Q33_494136"/>
      <w:bookmarkStart w:id="17323" w:name="_ETM_Q33_494233"/>
      <w:bookmarkEnd w:id="17321"/>
      <w:bookmarkEnd w:id="17322"/>
      <w:bookmarkEnd w:id="17323"/>
    </w:p>
    <w:p w:rsidR="00F05D2D" w:rsidRDefault="00F05D2D" w:rsidP="00435853">
      <w:pPr>
        <w:rPr>
          <w:rtl/>
          <w:lang w:eastAsia="he-IL"/>
        </w:rPr>
      </w:pPr>
      <w:bookmarkStart w:id="17324" w:name="_ETM_Q33_494292"/>
      <w:bookmarkEnd w:id="17324"/>
      <w:r>
        <w:rPr>
          <w:rFonts w:hint="cs"/>
          <w:rtl/>
          <w:lang w:eastAsia="he-IL"/>
        </w:rPr>
        <w:t>בעת הכנת הצעת החוק לקריאה השנייה והשלישית תבחן ועדת הפנים והגנת הסביבה</w:t>
      </w:r>
      <w:bookmarkStart w:id="17325" w:name="_ETM_Q33_502448"/>
      <w:bookmarkEnd w:id="17325"/>
      <w:r>
        <w:rPr>
          <w:rFonts w:hint="cs"/>
          <w:rtl/>
          <w:lang w:eastAsia="he-IL"/>
        </w:rPr>
        <w:t xml:space="preserve"> את האפשרות להחיל הסדרים נוספים הנוגעים להצבעת חיילים ולהצבת קלפיות מיוחדות גם לעניין הבחירות שיתקיימו בדרום הארץ בנובמבר. להערכת משרד האוצר, העלות התקציבית של הצעת החוק עולה </w:t>
      </w:r>
      <w:bookmarkStart w:id="17326" w:name="_ETM_Q33_519831"/>
      <w:bookmarkEnd w:id="17326"/>
      <w:r>
        <w:rPr>
          <w:rFonts w:hint="cs"/>
          <w:rtl/>
          <w:lang w:eastAsia="he-IL"/>
        </w:rPr>
        <w:t xml:space="preserve">על הסכום הקבוע בסעיף 3 לחוק-יסוד: משק המדינה, </w:t>
      </w:r>
      <w:bookmarkStart w:id="17327" w:name="_ETM_Q33_525320"/>
      <w:bookmarkEnd w:id="17327"/>
      <w:r>
        <w:rPr>
          <w:rFonts w:hint="cs"/>
          <w:rtl/>
          <w:lang w:eastAsia="he-IL"/>
        </w:rPr>
        <w:t>ונמצא פה השר התורן – איפה השר?</w:t>
      </w:r>
    </w:p>
    <w:p w:rsidR="00F05D2D" w:rsidRDefault="00F05D2D" w:rsidP="00435853">
      <w:pPr>
        <w:rPr>
          <w:rtl/>
          <w:lang w:eastAsia="he-IL"/>
        </w:rPr>
      </w:pPr>
    </w:p>
    <w:p w:rsidR="00F05D2D" w:rsidRDefault="00F05D2D" w:rsidP="00435853">
      <w:pPr>
        <w:pStyle w:val="af6"/>
        <w:keepNext/>
        <w:rPr>
          <w:rtl/>
        </w:rPr>
      </w:pPr>
      <w:bookmarkStart w:id="17328" w:name="ET_yor_6593_9"/>
      <w:r w:rsidRPr="00484374">
        <w:rPr>
          <w:rStyle w:val="TagStyle"/>
          <w:rtl/>
        </w:rPr>
        <w:t xml:space="preserve"> &lt;&lt; יור &gt;&gt; </w:t>
      </w:r>
      <w:r>
        <w:rPr>
          <w:rtl/>
        </w:rPr>
        <w:t>היו"ר חנוך דב מלביצקי:</w:t>
      </w:r>
      <w:r w:rsidRPr="00484374">
        <w:rPr>
          <w:rStyle w:val="TagStyle"/>
          <w:rtl/>
        </w:rPr>
        <w:t xml:space="preserve"> &lt;&lt; יור &gt;&gt;</w:t>
      </w:r>
      <w:r>
        <w:rPr>
          <w:rtl/>
        </w:rPr>
        <w:t xml:space="preserve"> </w:t>
      </w:r>
      <w:bookmarkEnd w:id="1732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יש פה כמה שרים, לא? שר תורן, השר לשירותי דת. </w:t>
      </w:r>
    </w:p>
    <w:p w:rsidR="00F05D2D" w:rsidRDefault="00F05D2D" w:rsidP="00435853">
      <w:pPr>
        <w:rPr>
          <w:rtl/>
          <w:lang w:eastAsia="he-IL"/>
        </w:rPr>
      </w:pPr>
      <w:bookmarkStart w:id="17329" w:name="_ETM_Q33_529373"/>
      <w:bookmarkEnd w:id="17329"/>
    </w:p>
    <w:p w:rsidR="00F05D2D" w:rsidRDefault="00F05D2D" w:rsidP="006779B8">
      <w:pPr>
        <w:pStyle w:val="-"/>
        <w:rPr>
          <w:rtl/>
        </w:rPr>
      </w:pPr>
      <w:bookmarkStart w:id="17330" w:name="ET_speakercontinue_5069_820"/>
      <w:r w:rsidRPr="006779B8">
        <w:rPr>
          <w:rStyle w:val="TagStyle"/>
          <w:rtl/>
        </w:rPr>
        <w:t xml:space="preserve"> &lt;&lt; דובר_המשך &gt;&gt; </w:t>
      </w:r>
      <w:r>
        <w:rPr>
          <w:rtl/>
        </w:rPr>
        <w:t>יעקב אשר (יהדות התורה):</w:t>
      </w:r>
      <w:r w:rsidRPr="006779B8">
        <w:rPr>
          <w:rStyle w:val="TagStyle"/>
          <w:rtl/>
        </w:rPr>
        <w:t xml:space="preserve"> &lt;&lt; דובר_המשך &gt;&gt;</w:t>
      </w:r>
      <w:bookmarkEnd w:id="17330"/>
      <w:r w:rsidRPr="006779B8">
        <w:rPr>
          <w:rStyle w:val="TagStyle"/>
          <w:rtl/>
        </w:rPr>
        <w:t xml:space="preserve"> </w:t>
      </w:r>
      <w:r>
        <w:rPr>
          <w:rtl/>
        </w:rPr>
        <w:t xml:space="preserve">   </w:t>
      </w:r>
    </w:p>
    <w:p w:rsidR="00F05D2D" w:rsidRDefault="00F05D2D" w:rsidP="00C919F6">
      <w:pPr>
        <w:rPr>
          <w:rtl/>
          <w:lang w:eastAsia="he-IL"/>
        </w:rPr>
      </w:pPr>
    </w:p>
    <w:p w:rsidR="00F05D2D" w:rsidRDefault="00F05D2D" w:rsidP="00435853">
      <w:pPr>
        <w:rPr>
          <w:rtl/>
          <w:lang w:eastAsia="he-IL"/>
        </w:rPr>
      </w:pPr>
      <w:bookmarkStart w:id="17331" w:name="_ETM_Q33_532796"/>
      <w:bookmarkEnd w:id="17331"/>
      <w:r>
        <w:rPr>
          <w:rFonts w:hint="cs"/>
          <w:rtl/>
          <w:lang w:eastAsia="he-IL"/>
        </w:rPr>
        <w:t>שר הפנים היה אמור להגיד</w:t>
      </w:r>
      <w:bookmarkStart w:id="17332" w:name="_ETM_Q33_536555"/>
      <w:bookmarkEnd w:id="17332"/>
      <w:r>
        <w:rPr>
          <w:rFonts w:hint="cs"/>
          <w:rtl/>
          <w:lang w:eastAsia="he-IL"/>
        </w:rPr>
        <w:t xml:space="preserve"> את זה. </w:t>
      </w:r>
      <w:bookmarkStart w:id="17333" w:name="_ETM_Q33_535809"/>
      <w:bookmarkStart w:id="17334" w:name="_ETM_Q33_531755"/>
      <w:bookmarkStart w:id="17335" w:name="_ETM_Q33_536046"/>
      <w:bookmarkStart w:id="17336" w:name="_ETM_Q33_536113"/>
      <w:bookmarkStart w:id="17337" w:name="_ETM_Q33_533356"/>
      <w:bookmarkStart w:id="17338" w:name="_ETM_Q33_533428"/>
      <w:bookmarkStart w:id="17339" w:name="_ETM_Q33_535052"/>
      <w:bookmarkEnd w:id="17333"/>
      <w:bookmarkEnd w:id="17334"/>
      <w:bookmarkEnd w:id="17335"/>
      <w:bookmarkEnd w:id="17336"/>
      <w:bookmarkEnd w:id="17337"/>
      <w:bookmarkEnd w:id="17338"/>
      <w:bookmarkEnd w:id="17339"/>
    </w:p>
    <w:p w:rsidR="00F05D2D" w:rsidRPr="00DE4F29" w:rsidRDefault="00F05D2D" w:rsidP="00435853">
      <w:pPr>
        <w:rPr>
          <w:rtl/>
          <w:lang w:eastAsia="he-IL"/>
        </w:rPr>
      </w:pPr>
      <w:bookmarkStart w:id="17340" w:name="_ETM_Q33_535106"/>
      <w:bookmarkEnd w:id="17340"/>
    </w:p>
    <w:p w:rsidR="00F05D2D" w:rsidRDefault="00F05D2D" w:rsidP="00435853">
      <w:pPr>
        <w:pStyle w:val="af5"/>
        <w:keepNext/>
        <w:rPr>
          <w:rtl/>
        </w:rPr>
      </w:pPr>
      <w:bookmarkStart w:id="17341" w:name="ET_interruption_6584_10"/>
      <w:r w:rsidRPr="00A86B94">
        <w:rPr>
          <w:rStyle w:val="TagStyle"/>
          <w:rtl/>
        </w:rPr>
        <w:t xml:space="preserve"> &lt;&lt; קריאה &gt;&gt; </w:t>
      </w:r>
      <w:r>
        <w:rPr>
          <w:rtl/>
        </w:rPr>
        <w:t>שר הבריאות אוריאל בוסו:</w:t>
      </w:r>
      <w:r w:rsidRPr="00A86B94">
        <w:rPr>
          <w:rStyle w:val="TagStyle"/>
          <w:rtl/>
        </w:rPr>
        <w:t xml:space="preserve"> &lt;&lt; קריאה &gt;&gt;</w:t>
      </w:r>
      <w:r>
        <w:rPr>
          <w:rtl/>
        </w:rPr>
        <w:t xml:space="preserve"> </w:t>
      </w:r>
      <w:bookmarkEnd w:id="17341"/>
    </w:p>
    <w:p w:rsidR="00F05D2D" w:rsidRDefault="00F05D2D" w:rsidP="00C919F6">
      <w:pPr>
        <w:rPr>
          <w:rtl/>
          <w:lang w:eastAsia="he-IL"/>
        </w:rPr>
      </w:pPr>
    </w:p>
    <w:p w:rsidR="00F05D2D" w:rsidRPr="003A6B6E" w:rsidRDefault="00C919F6" w:rsidP="00435853">
      <w:pPr>
        <w:rPr>
          <w:rtl/>
          <w:lang w:eastAsia="he-IL"/>
        </w:rPr>
      </w:pPr>
      <w:r>
        <w:rPr>
          <w:rFonts w:hint="cs"/>
          <w:rtl/>
          <w:lang w:eastAsia="he-IL"/>
        </w:rPr>
        <w:t>– – –</w:t>
      </w:r>
    </w:p>
    <w:p w:rsidR="00F05D2D" w:rsidRDefault="00F05D2D" w:rsidP="00435853">
      <w:pPr>
        <w:rPr>
          <w:rtl/>
          <w:lang w:eastAsia="he-IL"/>
        </w:rPr>
      </w:pPr>
    </w:p>
    <w:p w:rsidR="00F05D2D" w:rsidRDefault="00F05D2D" w:rsidP="006779B8">
      <w:pPr>
        <w:pStyle w:val="-"/>
        <w:rPr>
          <w:rtl/>
        </w:rPr>
      </w:pPr>
      <w:bookmarkStart w:id="17342" w:name="ET_speakercontinue_5069_821"/>
      <w:r w:rsidRPr="006779B8">
        <w:rPr>
          <w:rStyle w:val="TagStyle"/>
          <w:rtl/>
        </w:rPr>
        <w:t xml:space="preserve"> &lt;&lt; דובר_המשך &gt;&gt; </w:t>
      </w:r>
      <w:r>
        <w:rPr>
          <w:rtl/>
        </w:rPr>
        <w:t>יעקב אשר (יהדות התורה):</w:t>
      </w:r>
      <w:r w:rsidRPr="006779B8">
        <w:rPr>
          <w:rStyle w:val="TagStyle"/>
          <w:rtl/>
        </w:rPr>
        <w:t xml:space="preserve"> &lt;&lt; דובר_המשך &gt;&gt;</w:t>
      </w:r>
      <w:bookmarkEnd w:id="17342"/>
      <w:r w:rsidRPr="006779B8">
        <w:rPr>
          <w:rStyle w:val="TagStyle"/>
          <w:rtl/>
        </w:rPr>
        <w:t xml:space="preserve">  </w:t>
      </w:r>
      <w:r>
        <w:rPr>
          <w:rtl/>
        </w:rPr>
        <w:t xml:space="preserve">  </w:t>
      </w:r>
    </w:p>
    <w:p w:rsidR="00F05D2D" w:rsidRPr="006779B8" w:rsidRDefault="00F05D2D" w:rsidP="006779B8">
      <w:pPr>
        <w:rPr>
          <w:rtl/>
          <w:lang w:eastAsia="he-IL"/>
        </w:rPr>
      </w:pPr>
    </w:p>
    <w:p w:rsidR="00F05D2D" w:rsidRDefault="00F05D2D" w:rsidP="00435853">
      <w:pPr>
        <w:rPr>
          <w:rtl/>
          <w:lang w:eastAsia="he-IL"/>
        </w:rPr>
      </w:pPr>
      <w:r>
        <w:rPr>
          <w:rFonts w:hint="cs"/>
          <w:rtl/>
          <w:lang w:eastAsia="he-IL"/>
        </w:rPr>
        <w:t xml:space="preserve">אתה תגיד את זה? אוקיי. </w:t>
      </w:r>
      <w:bookmarkStart w:id="17343" w:name="_ETM_Q33_538539"/>
      <w:bookmarkEnd w:id="17343"/>
    </w:p>
    <w:p w:rsidR="00F05D2D" w:rsidRDefault="00F05D2D" w:rsidP="00435853">
      <w:pPr>
        <w:rPr>
          <w:rtl/>
          <w:lang w:eastAsia="he-IL"/>
        </w:rPr>
      </w:pPr>
      <w:bookmarkStart w:id="17344" w:name="_ETM_Q33_538578"/>
      <w:bookmarkEnd w:id="17344"/>
    </w:p>
    <w:p w:rsidR="00F05D2D" w:rsidRDefault="00F05D2D" w:rsidP="00435853">
      <w:pPr>
        <w:rPr>
          <w:rtl/>
          <w:lang w:eastAsia="he-IL"/>
        </w:rPr>
      </w:pPr>
      <w:bookmarkStart w:id="17345" w:name="_ETM_Q33_538675"/>
      <w:bookmarkStart w:id="17346" w:name="_ETM_Q33_538715"/>
      <w:bookmarkEnd w:id="17345"/>
      <w:bookmarkEnd w:id="17346"/>
      <w:r>
        <w:rPr>
          <w:rFonts w:hint="cs"/>
          <w:rtl/>
          <w:lang w:eastAsia="he-IL"/>
        </w:rPr>
        <w:t>אני רוצה להודות לחברי הוועדה,</w:t>
      </w:r>
      <w:bookmarkStart w:id="17347" w:name="_ETM_Q33_541161"/>
      <w:bookmarkEnd w:id="17347"/>
      <w:r>
        <w:rPr>
          <w:rFonts w:hint="cs"/>
          <w:rtl/>
          <w:lang w:eastAsia="he-IL"/>
        </w:rPr>
        <w:t xml:space="preserve"> קואליציה ואופוזיציה כאחד, למרות ששמעתי שלא מרשים לכם להצביע בעד </w:t>
      </w:r>
      <w:bookmarkStart w:id="17348" w:name="_ETM_Q33_550033"/>
      <w:bookmarkEnd w:id="17348"/>
      <w:r>
        <w:rPr>
          <w:rFonts w:hint="cs"/>
          <w:rtl/>
          <w:lang w:eastAsia="he-IL"/>
        </w:rPr>
        <w:t xml:space="preserve">הצעת החוק שלי, לכן דאגתי גם להריץ יחד עם ידידי חבר הכנסת שוסטר, שיהיה לכם מקום שכן תוכלו לעשות, כי </w:t>
      </w:r>
      <w:bookmarkStart w:id="17349" w:name="_ETM_Q33_558786"/>
      <w:bookmarkEnd w:id="17349"/>
      <w:r>
        <w:rPr>
          <w:rFonts w:hint="cs"/>
          <w:rtl/>
          <w:lang w:eastAsia="he-IL"/>
        </w:rPr>
        <w:t xml:space="preserve">אני מוכרח לומר </w:t>
      </w:r>
      <w:r>
        <w:rPr>
          <w:rtl/>
          <w:lang w:eastAsia="he-IL"/>
        </w:rPr>
        <w:t>–</w:t>
      </w:r>
      <w:r>
        <w:rPr>
          <w:rFonts w:hint="cs"/>
          <w:rtl/>
          <w:lang w:eastAsia="he-IL"/>
        </w:rPr>
        <w:t xml:space="preserve"> גם יוראי, גם מטי וגם שוסטר היו חלק נכבד בכל ההצעה הזאת. אני חושב שכולנו צריכים להתאחד סביב הדברים הללו. </w:t>
      </w:r>
    </w:p>
    <w:p w:rsidR="00F05D2D" w:rsidRDefault="00F05D2D" w:rsidP="00435853">
      <w:pPr>
        <w:rPr>
          <w:rtl/>
          <w:lang w:eastAsia="he-IL"/>
        </w:rPr>
      </w:pPr>
    </w:p>
    <w:p w:rsidR="00F05D2D" w:rsidRDefault="00F05D2D" w:rsidP="003A63C4">
      <w:pPr>
        <w:rPr>
          <w:rtl/>
          <w:lang w:eastAsia="he-IL"/>
        </w:rPr>
      </w:pPr>
      <w:r>
        <w:rPr>
          <w:rFonts w:hint="cs"/>
          <w:rtl/>
          <w:lang w:eastAsia="he-IL"/>
        </w:rPr>
        <w:t xml:space="preserve">אני </w:t>
      </w:r>
      <w:bookmarkStart w:id="17350" w:name="_ETM_Q33_572794"/>
      <w:bookmarkEnd w:id="17350"/>
      <w:r>
        <w:rPr>
          <w:rFonts w:hint="cs"/>
          <w:rtl/>
          <w:lang w:eastAsia="he-IL"/>
        </w:rPr>
        <w:t>רוצה להודות לראשי רשויות ולמועמדים: לאלון דוידי, אלי זעפרני מקריית שמונה, נירה שפק, אלון ואחרים</w:t>
      </w:r>
      <w:r w:rsidR="003A63C4">
        <w:rPr>
          <w:rFonts w:hint="cs"/>
          <w:rtl/>
          <w:lang w:eastAsia="he-IL"/>
        </w:rPr>
        <w:t>.</w:t>
      </w:r>
      <w:r>
        <w:rPr>
          <w:rFonts w:hint="cs"/>
          <w:rtl/>
          <w:lang w:eastAsia="he-IL"/>
        </w:rPr>
        <w:t xml:space="preserve"> אני רוצה </w:t>
      </w:r>
      <w:bookmarkStart w:id="17351" w:name="_ETM_Q33_582855"/>
      <w:bookmarkEnd w:id="17351"/>
      <w:r>
        <w:rPr>
          <w:rFonts w:hint="cs"/>
          <w:rtl/>
          <w:lang w:eastAsia="he-IL"/>
        </w:rPr>
        <w:t xml:space="preserve">להודות לשר המשפטים, שהוא יושב-ראש ועדת שרים לחקיקה, ואחרון חביב </w:t>
      </w:r>
      <w:r w:rsidR="003A63C4">
        <w:rPr>
          <w:rFonts w:hint="eastAsia"/>
          <w:rtl/>
          <w:lang w:eastAsia="he-IL"/>
        </w:rPr>
        <w:t xml:space="preserve">– </w:t>
      </w:r>
      <w:r>
        <w:rPr>
          <w:rFonts w:hint="cs"/>
          <w:rtl/>
          <w:lang w:eastAsia="he-IL"/>
        </w:rPr>
        <w:t xml:space="preserve">להודות ליושב-ראש </w:t>
      </w:r>
      <w:bookmarkStart w:id="17352" w:name="_ETM_Q33_592343"/>
      <w:bookmarkEnd w:id="17352"/>
      <w:r>
        <w:rPr>
          <w:rFonts w:hint="cs"/>
          <w:rtl/>
          <w:lang w:eastAsia="he-IL"/>
        </w:rPr>
        <w:t xml:space="preserve">הקואליציה חבר הכנסת אופיר כץ על עזרתו בקידום החוק, </w:t>
      </w:r>
      <w:bookmarkStart w:id="17353" w:name="_ETM_Q33_600025"/>
      <w:bookmarkEnd w:id="17353"/>
      <w:r>
        <w:rPr>
          <w:rFonts w:hint="cs"/>
          <w:rtl/>
          <w:lang w:eastAsia="he-IL"/>
        </w:rPr>
        <w:t>ובכלל, כשאנחנו עובדים ביחד אנחנו עובדים טוב</w:t>
      </w:r>
      <w:r w:rsidR="003A63C4">
        <w:rPr>
          <w:rFonts w:hint="cs"/>
          <w:rtl/>
          <w:lang w:eastAsia="he-IL"/>
        </w:rPr>
        <w:t>.</w:t>
      </w:r>
      <w:r>
        <w:rPr>
          <w:rFonts w:hint="cs"/>
          <w:rtl/>
          <w:lang w:eastAsia="he-IL"/>
        </w:rPr>
        <w:t xml:space="preserve"> אני מבקש מהכנסת להצביע בעד הצעת חוק חשובה זו, ואנחנו ניפגש כאן ביום רביעי, בעזרת השם, לאשר </w:t>
      </w:r>
      <w:bookmarkStart w:id="17354" w:name="_ETM_Q33_611745"/>
      <w:bookmarkEnd w:id="17354"/>
      <w:r>
        <w:rPr>
          <w:rFonts w:hint="cs"/>
          <w:rtl/>
          <w:lang w:eastAsia="he-IL"/>
        </w:rPr>
        <w:t xml:space="preserve">את זה </w:t>
      </w:r>
      <w:r w:rsidR="003A63C4">
        <w:rPr>
          <w:rFonts w:hint="cs"/>
          <w:rtl/>
          <w:lang w:eastAsia="he-IL"/>
        </w:rPr>
        <w:t>ב</w:t>
      </w:r>
      <w:r>
        <w:rPr>
          <w:rFonts w:hint="cs"/>
          <w:rtl/>
          <w:lang w:eastAsia="he-IL"/>
        </w:rPr>
        <w:t xml:space="preserve">קריאה שנייה ושלישית, שזה ייכנס לספר </w:t>
      </w:r>
      <w:bookmarkStart w:id="17355" w:name="_ETM_Q33_614164"/>
      <w:bookmarkEnd w:id="17355"/>
      <w:r>
        <w:rPr>
          <w:rFonts w:hint="cs"/>
          <w:rtl/>
          <w:lang w:eastAsia="he-IL"/>
        </w:rPr>
        <w:t xml:space="preserve">החוקים של מדינת ישראל. תודה רבה. </w:t>
      </w:r>
    </w:p>
    <w:p w:rsidR="00F05D2D" w:rsidRDefault="00F05D2D" w:rsidP="00435853">
      <w:pPr>
        <w:rPr>
          <w:rtl/>
          <w:lang w:eastAsia="he-IL"/>
        </w:rPr>
      </w:pPr>
    </w:p>
    <w:p w:rsidR="00F05D2D" w:rsidRDefault="00F05D2D" w:rsidP="00435853">
      <w:pPr>
        <w:pStyle w:val="af6"/>
        <w:keepNext/>
        <w:rPr>
          <w:rtl/>
        </w:rPr>
      </w:pPr>
      <w:r w:rsidRPr="00DE2A8B">
        <w:rPr>
          <w:rStyle w:val="TagStyle"/>
          <w:rtl/>
        </w:rPr>
        <w:t xml:space="preserve"> &lt;&lt; יור &gt;&gt; </w:t>
      </w:r>
      <w:r>
        <w:rPr>
          <w:rtl/>
        </w:rPr>
        <w:t>היו"ר חנוך דב מלביצקי:</w:t>
      </w:r>
      <w:r w:rsidRPr="00DE2A8B">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356" w:name="_ETM_Q33_617187"/>
      <w:bookmarkEnd w:id="17356"/>
      <w:r>
        <w:rPr>
          <w:rFonts w:hint="cs"/>
          <w:rtl/>
          <w:lang w:eastAsia="he-IL"/>
        </w:rPr>
        <w:t xml:space="preserve">בעזרת השם. </w:t>
      </w:r>
      <w:bookmarkStart w:id="17357" w:name="_ETM_Q33_618885"/>
      <w:bookmarkEnd w:id="17357"/>
    </w:p>
    <w:p w:rsidR="00F05D2D" w:rsidRDefault="00F05D2D" w:rsidP="00435853">
      <w:pPr>
        <w:rPr>
          <w:rtl/>
          <w:lang w:eastAsia="he-IL"/>
        </w:rPr>
      </w:pPr>
      <w:bookmarkStart w:id="17358" w:name="_ETM_Q33_618946"/>
      <w:bookmarkEnd w:id="17358"/>
    </w:p>
    <w:p w:rsidR="00F05D2D" w:rsidRDefault="00F05D2D" w:rsidP="006779B8">
      <w:pPr>
        <w:pStyle w:val="-"/>
        <w:rPr>
          <w:rtl/>
        </w:rPr>
      </w:pPr>
      <w:bookmarkStart w:id="17359" w:name="ET_speakercontinue_5069_822"/>
      <w:r w:rsidRPr="006779B8">
        <w:rPr>
          <w:rStyle w:val="TagStyle"/>
          <w:rtl/>
        </w:rPr>
        <w:t xml:space="preserve"> &lt;&lt; דובר_המשך &gt;&gt; </w:t>
      </w:r>
      <w:r>
        <w:rPr>
          <w:rtl/>
        </w:rPr>
        <w:t>יעקב אשר (יהדות התורה):</w:t>
      </w:r>
      <w:r w:rsidRPr="006779B8">
        <w:rPr>
          <w:rStyle w:val="TagStyle"/>
          <w:rtl/>
        </w:rPr>
        <w:t xml:space="preserve"> &lt;&lt; דובר_המשך &gt;&gt;</w:t>
      </w:r>
      <w:bookmarkEnd w:id="17359"/>
      <w:r w:rsidRPr="006779B8">
        <w:rPr>
          <w:rStyle w:val="TagStyle"/>
          <w:rtl/>
        </w:rPr>
        <w:t xml:space="preserve">  </w:t>
      </w:r>
      <w:r>
        <w:rPr>
          <w:rtl/>
        </w:rPr>
        <w:t xml:space="preserve">  </w:t>
      </w:r>
    </w:p>
    <w:p w:rsidR="00F05D2D" w:rsidRDefault="00F05D2D" w:rsidP="00C919F6">
      <w:pPr>
        <w:rPr>
          <w:rtl/>
          <w:lang w:eastAsia="he-IL"/>
        </w:rPr>
      </w:pPr>
    </w:p>
    <w:p w:rsidR="00F05D2D" w:rsidRDefault="00F05D2D" w:rsidP="006779B8">
      <w:pPr>
        <w:rPr>
          <w:rtl/>
          <w:lang w:eastAsia="he-IL"/>
        </w:rPr>
      </w:pPr>
      <w:bookmarkStart w:id="17360" w:name="_ETM_Q33_617684"/>
      <w:bookmarkEnd w:id="17360"/>
      <w:r>
        <w:rPr>
          <w:rFonts w:hint="cs"/>
          <w:rtl/>
          <w:lang w:eastAsia="he-IL"/>
        </w:rPr>
        <w:t xml:space="preserve">עכשיו תקשיבו טוב גם </w:t>
      </w:r>
      <w:proofErr w:type="spellStart"/>
      <w:r>
        <w:rPr>
          <w:rFonts w:hint="cs"/>
          <w:rtl/>
          <w:lang w:eastAsia="he-IL"/>
        </w:rPr>
        <w:t>לשוסטר</w:t>
      </w:r>
      <w:proofErr w:type="spellEnd"/>
      <w:r>
        <w:rPr>
          <w:rFonts w:hint="cs"/>
          <w:rtl/>
          <w:lang w:eastAsia="he-IL"/>
        </w:rPr>
        <w:t xml:space="preserve">. </w:t>
      </w:r>
      <w:bookmarkStart w:id="17361" w:name="_ETM_Q33_619308"/>
      <w:bookmarkStart w:id="17362" w:name="_ETM_Q33_619370"/>
      <w:bookmarkEnd w:id="17361"/>
      <w:bookmarkEnd w:id="17362"/>
    </w:p>
    <w:p w:rsidR="00F05D2D" w:rsidRDefault="00F05D2D" w:rsidP="006779B8">
      <w:pPr>
        <w:rPr>
          <w:rtl/>
          <w:lang w:eastAsia="he-IL"/>
        </w:rPr>
      </w:pPr>
    </w:p>
    <w:p w:rsidR="00F05D2D" w:rsidRDefault="00F05D2D" w:rsidP="006779B8">
      <w:pPr>
        <w:rPr>
          <w:rtl/>
          <w:lang w:eastAsia="he-IL"/>
        </w:rPr>
      </w:pPr>
    </w:p>
    <w:p w:rsidR="00F05D2D" w:rsidRDefault="00F05D2D" w:rsidP="00435853">
      <w:pPr>
        <w:pStyle w:val="a6"/>
        <w:rPr>
          <w:rtl/>
          <w:lang w:eastAsia="he-IL"/>
        </w:rPr>
      </w:pPr>
      <w:bookmarkStart w:id="17363" w:name="ET_hatsach_644235_23"/>
      <w:r w:rsidRPr="00EB5918">
        <w:rPr>
          <w:rStyle w:val="TagStyle"/>
          <w:rtl/>
        </w:rPr>
        <w:t xml:space="preserve"> &lt;&lt; הצח &gt;&gt; </w:t>
      </w:r>
      <w:bookmarkStart w:id="17364" w:name="_Toc182304540"/>
      <w:bookmarkStart w:id="17365" w:name="_Toc182318193"/>
      <w:bookmarkStart w:id="17366" w:name="_Toc182318554"/>
      <w:bookmarkStart w:id="17367" w:name="_Toc182328976"/>
      <w:r>
        <w:rPr>
          <w:rtl/>
          <w:lang w:eastAsia="he-IL"/>
        </w:rPr>
        <w:t>הצעת חוק לתיקון דיני הבחירות לרשויות המקומיות (הוראת שעה), התשפ"ה</w:t>
      </w:r>
      <w:r>
        <w:rPr>
          <w:rFonts w:hint="cs"/>
          <w:rtl/>
          <w:lang w:eastAsia="he-IL"/>
        </w:rPr>
        <w:t>–</w:t>
      </w:r>
      <w:r>
        <w:rPr>
          <w:rtl/>
          <w:lang w:eastAsia="he-IL"/>
        </w:rPr>
        <w:t>2024</w:t>
      </w:r>
      <w:bookmarkEnd w:id="17364"/>
      <w:bookmarkEnd w:id="17365"/>
      <w:bookmarkEnd w:id="17366"/>
      <w:bookmarkEnd w:id="17367"/>
      <w:r w:rsidRPr="00EB5918">
        <w:rPr>
          <w:rStyle w:val="TagStyle"/>
          <w:rtl/>
        </w:rPr>
        <w:t xml:space="preserve"> &lt;&lt; הצח &gt;&gt;</w:t>
      </w:r>
      <w:r>
        <w:rPr>
          <w:rtl/>
          <w:lang w:eastAsia="he-IL"/>
        </w:rPr>
        <w:t xml:space="preserve"> </w:t>
      </w:r>
    </w:p>
    <w:p w:rsidR="00F05D2D" w:rsidRPr="00EB5918" w:rsidRDefault="00F05D2D" w:rsidP="00435853">
      <w:pPr>
        <w:rPr>
          <w:rtl/>
          <w:lang w:eastAsia="he-IL"/>
        </w:rPr>
      </w:pPr>
      <w:r>
        <w:rPr>
          <w:rFonts w:hint="cs"/>
          <w:rtl/>
          <w:lang w:eastAsia="he-IL"/>
        </w:rPr>
        <w:t>[הצעת חוק פ/4975/25; נספחות.]</w:t>
      </w:r>
    </w:p>
    <w:p w:rsidR="00F05D2D" w:rsidRDefault="00F05D2D" w:rsidP="00435853">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bookmarkEnd w:id="17363"/>
    <w:p w:rsidR="00F05D2D" w:rsidRPr="00EB5918" w:rsidRDefault="00F05D2D" w:rsidP="00C919F6">
      <w:pPr>
        <w:rPr>
          <w:rtl/>
          <w:lang w:eastAsia="he-IL"/>
        </w:rPr>
      </w:pPr>
    </w:p>
    <w:p w:rsidR="00F05D2D" w:rsidRDefault="00F05D2D" w:rsidP="00435853">
      <w:pPr>
        <w:pStyle w:val="af6"/>
        <w:keepNext/>
        <w:rPr>
          <w:rtl/>
        </w:rPr>
      </w:pPr>
      <w:r w:rsidRPr="00DE2A8B">
        <w:rPr>
          <w:rStyle w:val="TagStyle"/>
          <w:rtl/>
        </w:rPr>
        <w:t xml:space="preserve"> &lt;&lt; יור &gt;&gt; </w:t>
      </w:r>
      <w:r>
        <w:rPr>
          <w:rtl/>
        </w:rPr>
        <w:t>היו"ר חנוך דב מלביצקי:</w:t>
      </w:r>
      <w:r w:rsidRPr="00DE2A8B">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368" w:name="_ETM_Q33_620172"/>
      <w:bookmarkEnd w:id="17368"/>
      <w:r>
        <w:rPr>
          <w:rFonts w:hint="cs"/>
          <w:rtl/>
          <w:lang w:eastAsia="he-IL"/>
        </w:rPr>
        <w:t xml:space="preserve">חבר הכנסת שוסטר, בבקשה, אדוני. </w:t>
      </w:r>
    </w:p>
    <w:p w:rsidR="00F05D2D" w:rsidRPr="00DE2A8B" w:rsidRDefault="00F05D2D" w:rsidP="00435853">
      <w:pPr>
        <w:rPr>
          <w:rtl/>
          <w:lang w:eastAsia="he-IL"/>
        </w:rPr>
      </w:pPr>
      <w:bookmarkStart w:id="17369" w:name="_ETM_Q33_624868"/>
      <w:bookmarkStart w:id="17370" w:name="_ETM_Q33_624919"/>
      <w:bookmarkEnd w:id="17369"/>
      <w:bookmarkEnd w:id="17370"/>
    </w:p>
    <w:p w:rsidR="00F05D2D" w:rsidRDefault="00F05D2D" w:rsidP="00435853">
      <w:pPr>
        <w:pStyle w:val="a4"/>
        <w:keepNext/>
        <w:rPr>
          <w:rtl/>
        </w:rPr>
      </w:pPr>
      <w:bookmarkStart w:id="17371" w:name="ET_speaker_6144_12"/>
      <w:r w:rsidRPr="00226F7C">
        <w:rPr>
          <w:rStyle w:val="TagStyle"/>
          <w:rtl/>
        </w:rPr>
        <w:t xml:space="preserve"> &lt;&lt; דובר &gt;&gt; </w:t>
      </w:r>
      <w:bookmarkStart w:id="17372" w:name="_Toc182304541"/>
      <w:bookmarkStart w:id="17373" w:name="_Toc182318194"/>
      <w:bookmarkStart w:id="17374" w:name="_Toc182318555"/>
      <w:bookmarkStart w:id="17375" w:name="_Toc182328977"/>
      <w:r>
        <w:rPr>
          <w:rtl/>
        </w:rPr>
        <w:t>אלון שוסטר (המחנה הממלכתי):</w:t>
      </w:r>
      <w:bookmarkEnd w:id="17372"/>
      <w:bookmarkEnd w:id="17373"/>
      <w:bookmarkEnd w:id="17374"/>
      <w:bookmarkEnd w:id="17375"/>
      <w:r w:rsidRPr="00226F7C">
        <w:rPr>
          <w:rStyle w:val="TagStyle"/>
          <w:rtl/>
        </w:rPr>
        <w:t xml:space="preserve"> &lt;&lt; דובר &gt;&gt;</w:t>
      </w:r>
      <w:r>
        <w:rPr>
          <w:rtl/>
        </w:rPr>
        <w:t xml:space="preserve"> </w:t>
      </w:r>
      <w:bookmarkEnd w:id="17371"/>
    </w:p>
    <w:p w:rsidR="00F05D2D" w:rsidRDefault="00F05D2D" w:rsidP="00C919F6">
      <w:pPr>
        <w:rPr>
          <w:rtl/>
          <w:lang w:eastAsia="he-IL"/>
        </w:rPr>
      </w:pPr>
    </w:p>
    <w:p w:rsidR="00F05D2D" w:rsidRDefault="00F05D2D" w:rsidP="003A63C4">
      <w:pPr>
        <w:rPr>
          <w:rtl/>
          <w:lang w:eastAsia="he-IL"/>
        </w:rPr>
      </w:pPr>
      <w:r>
        <w:rPr>
          <w:rFonts w:hint="cs"/>
          <w:rtl/>
          <w:lang w:eastAsia="he-IL"/>
        </w:rPr>
        <w:t>אדוני היושב-ראש, כנסת נכבדה, שלושה</w:t>
      </w:r>
      <w:bookmarkStart w:id="17376" w:name="_ETM_Q33_637763"/>
      <w:bookmarkEnd w:id="17376"/>
      <w:r w:rsidR="003A63C4">
        <w:rPr>
          <w:rFonts w:hint="cs"/>
          <w:rtl/>
          <w:lang w:eastAsia="he-IL"/>
        </w:rPr>
        <w:t xml:space="preserve">, </w:t>
      </w:r>
      <w:r>
        <w:rPr>
          <w:rFonts w:hint="cs"/>
          <w:rtl/>
          <w:lang w:eastAsia="he-IL"/>
        </w:rPr>
        <w:t xml:space="preserve">ארבעה חודשים כתושב הדרום, וכמי שמצוי אצל רשויות מקומיות, אני מנסה לשדל </w:t>
      </w:r>
      <w:bookmarkStart w:id="17377" w:name="_ETM_Q33_645242"/>
      <w:bookmarkEnd w:id="17377"/>
      <w:r>
        <w:rPr>
          <w:rFonts w:hint="cs"/>
          <w:rtl/>
          <w:lang w:eastAsia="he-IL"/>
        </w:rPr>
        <w:t xml:space="preserve">את עובדי משרד הפנים, גם את השר, לקדם את המהלך הזה. </w:t>
      </w:r>
    </w:p>
    <w:p w:rsidR="00F05D2D" w:rsidRDefault="00F05D2D" w:rsidP="00435853">
      <w:pPr>
        <w:rPr>
          <w:rtl/>
          <w:lang w:eastAsia="he-IL"/>
        </w:rPr>
      </w:pPr>
      <w:bookmarkStart w:id="17378" w:name="_ETM_Q33_648957"/>
      <w:bookmarkStart w:id="17379" w:name="_ETM_Q33_648991"/>
      <w:bookmarkStart w:id="17380" w:name="_ETM_Q33_649101"/>
      <w:bookmarkEnd w:id="17378"/>
      <w:bookmarkEnd w:id="17379"/>
      <w:bookmarkEnd w:id="17380"/>
    </w:p>
    <w:p w:rsidR="00F05D2D" w:rsidRDefault="00F05D2D" w:rsidP="00435853">
      <w:pPr>
        <w:pStyle w:val="af6"/>
        <w:keepNext/>
        <w:rPr>
          <w:rtl/>
        </w:rPr>
      </w:pPr>
      <w:bookmarkStart w:id="17381" w:name="ET_yor_6593_26"/>
      <w:r w:rsidRPr="00B677AC">
        <w:rPr>
          <w:rStyle w:val="TagStyle"/>
          <w:rtl/>
        </w:rPr>
        <w:t xml:space="preserve"> &lt;&lt; יור &gt;&gt; </w:t>
      </w:r>
      <w:r>
        <w:rPr>
          <w:rtl/>
        </w:rPr>
        <w:t>היו"ר חנוך דב מלביצקי:</w:t>
      </w:r>
      <w:r w:rsidRPr="00B677AC">
        <w:rPr>
          <w:rStyle w:val="TagStyle"/>
          <w:rtl/>
        </w:rPr>
        <w:t xml:space="preserve"> &lt;&lt; יור &gt;&gt;</w:t>
      </w:r>
      <w:r>
        <w:rPr>
          <w:rtl/>
        </w:rPr>
        <w:t xml:space="preserve"> </w:t>
      </w:r>
      <w:bookmarkEnd w:id="17381"/>
    </w:p>
    <w:p w:rsidR="00F05D2D" w:rsidRDefault="00F05D2D" w:rsidP="00C919F6">
      <w:pPr>
        <w:rPr>
          <w:rtl/>
          <w:lang w:eastAsia="he-IL"/>
        </w:rPr>
      </w:pPr>
    </w:p>
    <w:p w:rsidR="00F05D2D" w:rsidRDefault="00F05D2D" w:rsidP="00435853">
      <w:pPr>
        <w:rPr>
          <w:rtl/>
          <w:lang w:eastAsia="he-IL"/>
        </w:rPr>
      </w:pPr>
      <w:bookmarkStart w:id="17382" w:name="_ETM_Q33_650516"/>
      <w:bookmarkEnd w:id="17382"/>
      <w:r>
        <w:rPr>
          <w:rFonts w:hint="cs"/>
          <w:rtl/>
          <w:lang w:eastAsia="he-IL"/>
        </w:rPr>
        <w:t xml:space="preserve">לשכנע, אני בטוח שאתה מתכוון לשכנע. </w:t>
      </w:r>
      <w:bookmarkStart w:id="17383" w:name="_ETM_Q33_654982"/>
      <w:bookmarkStart w:id="17384" w:name="_ETM_Q33_655054"/>
      <w:bookmarkStart w:id="17385" w:name="_ETM_Q33_654356"/>
      <w:bookmarkEnd w:id="17383"/>
      <w:bookmarkEnd w:id="17384"/>
      <w:bookmarkEnd w:id="17385"/>
    </w:p>
    <w:p w:rsidR="00F05D2D" w:rsidRDefault="00F05D2D" w:rsidP="00435853">
      <w:pPr>
        <w:rPr>
          <w:rtl/>
          <w:lang w:eastAsia="he-IL"/>
        </w:rPr>
      </w:pPr>
      <w:bookmarkStart w:id="17386" w:name="_ETM_Q33_654911"/>
      <w:bookmarkStart w:id="17387" w:name="_ETM_Q33_654987"/>
      <w:bookmarkEnd w:id="17386"/>
      <w:bookmarkEnd w:id="17387"/>
    </w:p>
    <w:p w:rsidR="00F05D2D" w:rsidRDefault="00F05D2D" w:rsidP="00435853">
      <w:pPr>
        <w:pStyle w:val="-"/>
        <w:keepNext/>
        <w:rPr>
          <w:rtl/>
        </w:rPr>
      </w:pPr>
      <w:bookmarkStart w:id="17388" w:name="ET_speakercontinue_6144_28"/>
      <w:r w:rsidRPr="00B677AC">
        <w:rPr>
          <w:rStyle w:val="TagStyle"/>
          <w:rtl/>
        </w:rPr>
        <w:t xml:space="preserve"> &lt;&lt; דובר_המשך &gt;&gt; </w:t>
      </w:r>
      <w:r>
        <w:rPr>
          <w:rtl/>
        </w:rPr>
        <w:t>אלון שוסטר (המחנה הממלכתי):</w:t>
      </w:r>
      <w:r w:rsidRPr="00B677AC">
        <w:rPr>
          <w:rStyle w:val="TagStyle"/>
          <w:rtl/>
        </w:rPr>
        <w:t xml:space="preserve"> &lt;&lt; דובר_המשך &gt;&gt;</w:t>
      </w:r>
      <w:r>
        <w:rPr>
          <w:rtl/>
        </w:rPr>
        <w:t xml:space="preserve"> </w:t>
      </w:r>
      <w:bookmarkEnd w:id="17388"/>
    </w:p>
    <w:p w:rsidR="00F05D2D" w:rsidRDefault="00F05D2D" w:rsidP="00C919F6">
      <w:pPr>
        <w:rPr>
          <w:rtl/>
          <w:lang w:eastAsia="he-IL"/>
        </w:rPr>
      </w:pPr>
    </w:p>
    <w:p w:rsidR="00F05D2D" w:rsidRDefault="00F05D2D" w:rsidP="003A63C4">
      <w:pPr>
        <w:rPr>
          <w:rtl/>
          <w:lang w:eastAsia="he-IL"/>
        </w:rPr>
      </w:pPr>
      <w:bookmarkStart w:id="17389" w:name="_ETM_Q33_653696"/>
      <w:bookmarkStart w:id="17390" w:name="_ETM_Q33_649156"/>
      <w:bookmarkEnd w:id="17389"/>
      <w:bookmarkEnd w:id="17390"/>
      <w:r>
        <w:rPr>
          <w:rFonts w:hint="cs"/>
          <w:rtl/>
          <w:lang w:eastAsia="he-IL"/>
        </w:rPr>
        <w:t xml:space="preserve">לשכנע, לשדל במובן </w:t>
      </w:r>
      <w:bookmarkStart w:id="17391" w:name="_ETM_Q33_654580"/>
      <w:bookmarkEnd w:id="17391"/>
      <w:r>
        <w:rPr>
          <w:rFonts w:hint="cs"/>
          <w:rtl/>
          <w:lang w:eastAsia="he-IL"/>
        </w:rPr>
        <w:t xml:space="preserve">של לשכנע </w:t>
      </w:r>
      <w:r>
        <w:rPr>
          <w:rtl/>
          <w:lang w:eastAsia="he-IL"/>
        </w:rPr>
        <w:t>–</w:t>
      </w:r>
      <w:r>
        <w:rPr>
          <w:rFonts w:hint="cs"/>
          <w:rtl/>
          <w:lang w:eastAsia="he-IL"/>
        </w:rPr>
        <w:t xml:space="preserve"> 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עיין ערך </w:t>
      </w:r>
      <w:bookmarkStart w:id="17392" w:name="_ETM_Q33_658259"/>
      <w:bookmarkEnd w:id="17392"/>
      <w:r>
        <w:rPr>
          <w:rFonts w:hint="cs"/>
          <w:rtl/>
          <w:lang w:eastAsia="he-IL"/>
        </w:rPr>
        <w:t xml:space="preserve">הנושא הקודם. ואני שמח שאנחנו נמצאים כאן היום עבור </w:t>
      </w:r>
      <w:bookmarkStart w:id="17393" w:name="_ETM_Q33_665688"/>
      <w:bookmarkEnd w:id="17393"/>
      <w:r>
        <w:rPr>
          <w:rFonts w:hint="cs"/>
          <w:rtl/>
          <w:lang w:eastAsia="he-IL"/>
        </w:rPr>
        <w:t xml:space="preserve">הדרום ברגע האחרון. התושבים שנפגעו וחיים כפליטים ומשרתים במילואים </w:t>
      </w:r>
      <w:bookmarkStart w:id="17394" w:name="_ETM_Q33_674256"/>
      <w:bookmarkEnd w:id="17394"/>
      <w:r>
        <w:rPr>
          <w:rFonts w:hint="cs"/>
          <w:rtl/>
          <w:lang w:eastAsia="he-IL"/>
        </w:rPr>
        <w:t xml:space="preserve">זכאים כמו כולם לבחור את הנהגתם בתנאים זהים. </w:t>
      </w:r>
    </w:p>
    <w:p w:rsidR="00F05D2D" w:rsidRDefault="00F05D2D" w:rsidP="00435853">
      <w:pPr>
        <w:rPr>
          <w:rtl/>
          <w:lang w:eastAsia="he-IL"/>
        </w:rPr>
      </w:pPr>
      <w:bookmarkStart w:id="17395" w:name="_ETM_Q33_678937"/>
      <w:bookmarkStart w:id="17396" w:name="_ETM_Q33_678978"/>
      <w:bookmarkStart w:id="17397" w:name="_ETM_Q33_679074"/>
      <w:bookmarkEnd w:id="17395"/>
      <w:bookmarkEnd w:id="17396"/>
      <w:bookmarkEnd w:id="17397"/>
    </w:p>
    <w:p w:rsidR="00F05D2D" w:rsidRDefault="00F05D2D" w:rsidP="00435853">
      <w:pPr>
        <w:rPr>
          <w:rtl/>
          <w:lang w:eastAsia="he-IL"/>
        </w:rPr>
      </w:pPr>
      <w:bookmarkStart w:id="17398" w:name="_ETM_Q33_679114"/>
      <w:bookmarkEnd w:id="17398"/>
      <w:r>
        <w:rPr>
          <w:rFonts w:hint="cs"/>
          <w:rtl/>
          <w:lang w:eastAsia="he-IL"/>
        </w:rPr>
        <w:t xml:space="preserve">אני מבקש להודות לחבר הכנסת יעקב אשר, אשר נרתם במלוא העוצמה, לחבריי לוועדה, לדיונים, ליושב-ראש הקואליציה, על המחויבות האדירה, וברגע האחרון, ממש </w:t>
      </w:r>
      <w:bookmarkStart w:id="17399" w:name="_ETM_Q33_696434"/>
      <w:bookmarkEnd w:id="17399"/>
      <w:r>
        <w:rPr>
          <w:rFonts w:hint="cs"/>
          <w:rtl/>
          <w:lang w:eastAsia="he-IL"/>
        </w:rPr>
        <w:t xml:space="preserve">בפוטו-פיניש, עבור הדרום, אנחנו נמצאים כאן. אני מבקש להעביר מסר לשר הפנים, לעובדי משרד הפנים שהייתי איתם בקשר היום: עליכם לקדם כבר עכשיו, לפני הקריאה השנייה והשלישית, </w:t>
      </w:r>
      <w:bookmarkStart w:id="17400" w:name="_ETM_Q33_712709"/>
      <w:bookmarkEnd w:id="17400"/>
      <w:r>
        <w:rPr>
          <w:rFonts w:hint="cs"/>
          <w:rtl/>
          <w:lang w:eastAsia="he-IL"/>
        </w:rPr>
        <w:t xml:space="preserve">כדי לקדם את </w:t>
      </w:r>
      <w:proofErr w:type="spellStart"/>
      <w:r>
        <w:rPr>
          <w:rFonts w:hint="cs"/>
          <w:rtl/>
          <w:lang w:eastAsia="he-IL"/>
        </w:rPr>
        <w:t>המינהלות</w:t>
      </w:r>
      <w:proofErr w:type="spellEnd"/>
      <w:r>
        <w:rPr>
          <w:rFonts w:hint="cs"/>
          <w:rtl/>
          <w:lang w:eastAsia="he-IL"/>
        </w:rPr>
        <w:t xml:space="preserve">, לקדם את הלוגיסטיקה שעליה דיבר חבר הכנסת יעקב </w:t>
      </w:r>
      <w:bookmarkStart w:id="17401" w:name="_ETM_Q33_717888"/>
      <w:bookmarkEnd w:id="17401"/>
      <w:r>
        <w:rPr>
          <w:rFonts w:hint="cs"/>
          <w:rtl/>
          <w:lang w:eastAsia="he-IL"/>
        </w:rPr>
        <w:t>אשר, כדי שגם בדרום</w:t>
      </w:r>
      <w:r w:rsidR="003A63C4">
        <w:rPr>
          <w:rFonts w:hint="cs"/>
          <w:rtl/>
          <w:lang w:eastAsia="he-IL"/>
        </w:rPr>
        <w:t>,</w:t>
      </w:r>
      <w:r>
        <w:rPr>
          <w:rFonts w:hint="cs"/>
          <w:rtl/>
          <w:lang w:eastAsia="he-IL"/>
        </w:rPr>
        <w:t xml:space="preserve"> בשבוע הבא ממש, ביום שלישי, יוכלו ליהנות מפירות החוק, שאני מקווה שביום רביעי בעוד יומיים נביא </w:t>
      </w:r>
      <w:bookmarkStart w:id="17402" w:name="_ETM_Q33_728470"/>
      <w:bookmarkEnd w:id="17402"/>
      <w:r>
        <w:rPr>
          <w:rFonts w:hint="cs"/>
          <w:rtl/>
          <w:lang w:eastAsia="he-IL"/>
        </w:rPr>
        <w:t xml:space="preserve">לידי סיום. תודה רבה. </w:t>
      </w:r>
    </w:p>
    <w:p w:rsidR="00F05D2D" w:rsidRDefault="00F05D2D" w:rsidP="00435853">
      <w:pPr>
        <w:rPr>
          <w:rtl/>
          <w:lang w:eastAsia="he-IL"/>
        </w:rPr>
      </w:pPr>
    </w:p>
    <w:p w:rsidR="00F05D2D" w:rsidRDefault="00F05D2D" w:rsidP="00435853">
      <w:pPr>
        <w:pStyle w:val="af6"/>
        <w:keepNext/>
        <w:rPr>
          <w:rtl/>
        </w:rPr>
      </w:pPr>
      <w:bookmarkStart w:id="17403" w:name="ET_yor_6593_15"/>
      <w:r w:rsidRPr="00226F7C">
        <w:rPr>
          <w:rStyle w:val="TagStyle"/>
          <w:rtl/>
        </w:rPr>
        <w:t xml:space="preserve"> &lt;&lt; יור &gt;&gt; </w:t>
      </w:r>
      <w:r>
        <w:rPr>
          <w:rtl/>
        </w:rPr>
        <w:t>היו"ר חנוך דב מלביצקי:</w:t>
      </w:r>
      <w:r w:rsidRPr="00226F7C">
        <w:rPr>
          <w:rStyle w:val="TagStyle"/>
          <w:rtl/>
        </w:rPr>
        <w:t xml:space="preserve"> &lt;&lt; יור &gt;&gt;</w:t>
      </w:r>
      <w:r>
        <w:rPr>
          <w:rtl/>
        </w:rPr>
        <w:t xml:space="preserve"> </w:t>
      </w:r>
      <w:bookmarkEnd w:id="17403"/>
    </w:p>
    <w:p w:rsidR="00F05D2D" w:rsidRDefault="00F05D2D" w:rsidP="00C919F6">
      <w:pPr>
        <w:rPr>
          <w:rtl/>
          <w:lang w:eastAsia="he-IL"/>
        </w:rPr>
      </w:pPr>
    </w:p>
    <w:p w:rsidR="00F05D2D" w:rsidRDefault="00F05D2D" w:rsidP="006779B8">
      <w:pPr>
        <w:rPr>
          <w:rtl/>
          <w:lang w:eastAsia="he-IL"/>
        </w:rPr>
      </w:pPr>
      <w:r>
        <w:rPr>
          <w:rFonts w:hint="cs"/>
          <w:rtl/>
          <w:lang w:eastAsia="he-IL"/>
        </w:rPr>
        <w:t xml:space="preserve">תודה. אנחנו נעבור </w:t>
      </w:r>
      <w:r>
        <w:rPr>
          <w:rtl/>
          <w:lang w:eastAsia="he-IL"/>
        </w:rPr>
        <w:t>–</w:t>
      </w:r>
      <w:r>
        <w:rPr>
          <w:rFonts w:hint="cs"/>
          <w:rtl/>
          <w:lang w:eastAsia="he-IL"/>
        </w:rPr>
        <w:t xml:space="preserve"> כן, גברתי?</w:t>
      </w:r>
    </w:p>
    <w:p w:rsidR="00F05D2D" w:rsidRDefault="00F05D2D" w:rsidP="00435853">
      <w:pPr>
        <w:rPr>
          <w:rtl/>
          <w:lang w:eastAsia="he-IL"/>
        </w:rPr>
      </w:pPr>
      <w:bookmarkStart w:id="17404" w:name="_ETM_Q33_733005"/>
      <w:bookmarkStart w:id="17405" w:name="_ETM_Q33_733059"/>
      <w:bookmarkEnd w:id="17404"/>
      <w:bookmarkEnd w:id="17405"/>
    </w:p>
    <w:p w:rsidR="00F05D2D" w:rsidRDefault="00F05D2D" w:rsidP="00435853">
      <w:pPr>
        <w:pStyle w:val="af5"/>
        <w:keepNext/>
        <w:rPr>
          <w:rtl/>
        </w:rPr>
      </w:pPr>
      <w:bookmarkStart w:id="17406" w:name="ET_interruption_קריאה_29"/>
      <w:r w:rsidRPr="003A6B6E">
        <w:rPr>
          <w:rStyle w:val="TagStyle"/>
          <w:rtl/>
        </w:rPr>
        <w:t xml:space="preserve"> &lt;&lt; קריאה &gt;&gt; </w:t>
      </w:r>
      <w:r>
        <w:rPr>
          <w:rtl/>
        </w:rPr>
        <w:t>קריאה:</w:t>
      </w:r>
      <w:r w:rsidRPr="003A6B6E">
        <w:rPr>
          <w:rStyle w:val="TagStyle"/>
          <w:rtl/>
        </w:rPr>
        <w:t xml:space="preserve"> &lt;&lt; קריאה &gt;&gt;</w:t>
      </w:r>
      <w:r>
        <w:rPr>
          <w:rtl/>
        </w:rPr>
        <w:t xml:space="preserve"> </w:t>
      </w:r>
      <w:bookmarkEnd w:id="17406"/>
    </w:p>
    <w:p w:rsidR="00F05D2D" w:rsidRDefault="00F05D2D" w:rsidP="00C919F6">
      <w:pPr>
        <w:rPr>
          <w:rtl/>
          <w:lang w:eastAsia="he-IL"/>
        </w:rPr>
      </w:pPr>
    </w:p>
    <w:p w:rsidR="00F05D2D" w:rsidRPr="003A6B6E" w:rsidRDefault="00C919F6" w:rsidP="00435853">
      <w:pPr>
        <w:rPr>
          <w:rtl/>
          <w:lang w:eastAsia="he-IL"/>
        </w:rPr>
      </w:pPr>
      <w:bookmarkStart w:id="17407" w:name="_ETM_Q33_735875"/>
      <w:bookmarkEnd w:id="17407"/>
      <w:r>
        <w:rPr>
          <w:rFonts w:hint="cs"/>
          <w:rtl/>
          <w:lang w:eastAsia="he-IL"/>
        </w:rPr>
        <w:t>– – –</w:t>
      </w:r>
    </w:p>
    <w:p w:rsidR="00F05D2D" w:rsidRDefault="00F05D2D" w:rsidP="00435853">
      <w:pPr>
        <w:rPr>
          <w:rtl/>
          <w:lang w:eastAsia="he-IL"/>
        </w:rPr>
      </w:pPr>
    </w:p>
    <w:p w:rsidR="00F05D2D" w:rsidRDefault="00F05D2D" w:rsidP="006779B8">
      <w:pPr>
        <w:pStyle w:val="af6"/>
        <w:rPr>
          <w:rtl/>
        </w:rPr>
      </w:pPr>
      <w:bookmarkStart w:id="17408" w:name="ET_yor_6593_823"/>
      <w:r w:rsidRPr="006779B8">
        <w:rPr>
          <w:rStyle w:val="TagStyle"/>
          <w:rtl/>
        </w:rPr>
        <w:t xml:space="preserve"> &lt;&lt; יור &gt;&gt;</w:t>
      </w:r>
      <w:r w:rsidRPr="00226F7C">
        <w:rPr>
          <w:rStyle w:val="TagStyle"/>
          <w:rtl/>
        </w:rPr>
        <w:t xml:space="preserve"> </w:t>
      </w:r>
      <w:r>
        <w:rPr>
          <w:rtl/>
        </w:rPr>
        <w:t>היו"ר חנוך דב מלביצקי:</w:t>
      </w:r>
      <w:r w:rsidRPr="00226F7C">
        <w:rPr>
          <w:rStyle w:val="TagStyle"/>
          <w:rtl/>
        </w:rPr>
        <w:t xml:space="preserve"> </w:t>
      </w:r>
      <w:r w:rsidRPr="006779B8">
        <w:rPr>
          <w:rStyle w:val="TagStyle"/>
          <w:rtl/>
        </w:rPr>
        <w:t>&lt;&lt; יור &gt;&gt;</w:t>
      </w:r>
      <w:bookmarkEnd w:id="17408"/>
      <w:r w:rsidRPr="006779B8">
        <w:rPr>
          <w:rStyle w:val="TagStyle"/>
          <w:rtl/>
        </w:rPr>
        <w:t xml:space="preserve"> </w:t>
      </w:r>
    </w:p>
    <w:p w:rsidR="00F05D2D" w:rsidRPr="006779B8" w:rsidRDefault="00F05D2D" w:rsidP="006779B8">
      <w:pPr>
        <w:rPr>
          <w:rtl/>
          <w:lang w:eastAsia="he-IL"/>
        </w:rPr>
      </w:pPr>
    </w:p>
    <w:p w:rsidR="00F05D2D" w:rsidRDefault="00F05D2D" w:rsidP="003A63C4">
      <w:pPr>
        <w:rPr>
          <w:rtl/>
        </w:rPr>
      </w:pPr>
      <w:bookmarkStart w:id="17409" w:name="TOR_Q34"/>
      <w:bookmarkStart w:id="17410" w:name="_ETM_Q34_180000"/>
      <w:bookmarkEnd w:id="17409"/>
      <w:bookmarkEnd w:id="17410"/>
      <w:r>
        <w:rPr>
          <w:rFonts w:hint="cs"/>
          <w:rtl/>
        </w:rPr>
        <w:t xml:space="preserve">יש רשימת דוברים ארוכה. </w:t>
      </w:r>
      <w:bookmarkStart w:id="17411" w:name="_ETM_Q34_142000"/>
      <w:bookmarkEnd w:id="17411"/>
      <w:r>
        <w:rPr>
          <w:rFonts w:hint="cs"/>
          <w:rtl/>
        </w:rPr>
        <w:t xml:space="preserve">האם יש מישהו שנרשם ברשימת הדוברים ומעוניין לדבר? חברת </w:t>
      </w:r>
      <w:bookmarkStart w:id="17412" w:name="_ETM_Q34_149000"/>
      <w:bookmarkEnd w:id="17412"/>
      <w:r>
        <w:rPr>
          <w:rFonts w:hint="cs"/>
          <w:rtl/>
        </w:rPr>
        <w:t xml:space="preserve">הכנסת ח'טיב יאסין, בבקשה, גברתי. חברי </w:t>
      </w:r>
      <w:bookmarkStart w:id="17413" w:name="_ETM_Q34_178000"/>
      <w:bookmarkEnd w:id="17413"/>
      <w:r>
        <w:rPr>
          <w:rFonts w:hint="cs"/>
          <w:rtl/>
        </w:rPr>
        <w:t>הכנסת, אני מבקש להוריד את הטון כדי שחברת הכנסת ח'טיב יאסין תוכל לדבר</w:t>
      </w:r>
      <w:r w:rsidR="003A63C4">
        <w:rPr>
          <w:rFonts w:hint="cs"/>
          <w:rtl/>
        </w:rPr>
        <w:t>.</w:t>
      </w:r>
      <w:r>
        <w:rPr>
          <w:rFonts w:hint="cs"/>
          <w:rtl/>
        </w:rPr>
        <w:t xml:space="preserve"> תודה.</w:t>
      </w:r>
    </w:p>
    <w:p w:rsidR="00F05D2D" w:rsidRDefault="00F05D2D" w:rsidP="00435853">
      <w:pPr>
        <w:rPr>
          <w:rtl/>
        </w:rPr>
      </w:pPr>
      <w:bookmarkStart w:id="17414" w:name="_ETM_Q34_186000"/>
      <w:bookmarkEnd w:id="17414"/>
    </w:p>
    <w:p w:rsidR="00F05D2D" w:rsidRDefault="00F05D2D" w:rsidP="00435853">
      <w:pPr>
        <w:pStyle w:val="a4"/>
        <w:keepNext/>
        <w:rPr>
          <w:rtl/>
        </w:rPr>
      </w:pPr>
      <w:bookmarkStart w:id="17415" w:name="_ETM_Q34_157000"/>
      <w:bookmarkStart w:id="17416" w:name="ET_speaker_5918_1"/>
      <w:bookmarkEnd w:id="17415"/>
      <w:r w:rsidRPr="00E94D15">
        <w:rPr>
          <w:rStyle w:val="TagStyle"/>
          <w:rtl/>
        </w:rPr>
        <w:t xml:space="preserve">&lt;&lt; דובר &gt;&gt; </w:t>
      </w:r>
      <w:bookmarkStart w:id="17417" w:name="_Toc182304542"/>
      <w:bookmarkStart w:id="17418" w:name="_Toc182318195"/>
      <w:bookmarkStart w:id="17419" w:name="_Toc182318556"/>
      <w:bookmarkStart w:id="17420" w:name="_Toc182328978"/>
      <w:r>
        <w:rPr>
          <w:rtl/>
        </w:rPr>
        <w:t>אימאן ח'טיב יאסין (רע"מ – הרשימה הערבית המאוחדת):</w:t>
      </w:r>
      <w:bookmarkEnd w:id="17417"/>
      <w:bookmarkEnd w:id="17418"/>
      <w:bookmarkEnd w:id="17419"/>
      <w:bookmarkEnd w:id="17420"/>
      <w:r w:rsidRPr="00E94D15">
        <w:rPr>
          <w:rStyle w:val="TagStyle"/>
          <w:rtl/>
        </w:rPr>
        <w:t xml:space="preserve"> &lt;&lt; דובר &gt;&gt;</w:t>
      </w:r>
      <w:r>
        <w:rPr>
          <w:rtl/>
        </w:rPr>
        <w:t xml:space="preserve"> </w:t>
      </w:r>
      <w:bookmarkEnd w:id="17416"/>
    </w:p>
    <w:p w:rsidR="00F05D2D" w:rsidRDefault="00F05D2D" w:rsidP="00435853">
      <w:pPr>
        <w:rPr>
          <w:rtl/>
        </w:rPr>
      </w:pPr>
    </w:p>
    <w:p w:rsidR="00F05D2D" w:rsidRDefault="00F05D2D" w:rsidP="003A63C4">
      <w:pPr>
        <w:rPr>
          <w:rtl/>
        </w:rPr>
      </w:pPr>
      <w:bookmarkStart w:id="17421" w:name="_ETM_Q34_159000"/>
      <w:bookmarkEnd w:id="17421"/>
      <w:r>
        <w:rPr>
          <w:rFonts w:hint="cs"/>
          <w:rtl/>
        </w:rPr>
        <w:t>כבוד היושב בראש, כנסת נכבדה, האמת, אני מסתכלת כל יום, ואנחנו</w:t>
      </w:r>
      <w:bookmarkStart w:id="17422" w:name="_ETM_Q34_197000"/>
      <w:bookmarkEnd w:id="17422"/>
      <w:r>
        <w:rPr>
          <w:rFonts w:hint="cs"/>
          <w:rtl/>
        </w:rPr>
        <w:t xml:space="preserve"> עולים כל יום שאנחנו כאן ומדברים על אותן סוגיות</w:t>
      </w:r>
      <w:bookmarkStart w:id="17423" w:name="_ETM_Q34_202000"/>
      <w:bookmarkEnd w:id="17423"/>
      <w:r w:rsidR="003A63C4">
        <w:rPr>
          <w:rFonts w:hint="cs"/>
          <w:rtl/>
        </w:rPr>
        <w:t>,</w:t>
      </w:r>
      <w:r>
        <w:rPr>
          <w:rFonts w:hint="cs"/>
          <w:rtl/>
        </w:rPr>
        <w:t xml:space="preserve"> ואני מסתכלת על הממשלה, עם יותר מ-35 שרים</w:t>
      </w:r>
      <w:r w:rsidR="003A63C4">
        <w:rPr>
          <w:rFonts w:hint="cs"/>
          <w:rtl/>
        </w:rPr>
        <w:t>,</w:t>
      </w:r>
      <w:r>
        <w:rPr>
          <w:rFonts w:hint="cs"/>
          <w:rtl/>
        </w:rPr>
        <w:t xml:space="preserve"> </w:t>
      </w:r>
      <w:bookmarkStart w:id="17424" w:name="_ETM_Q34_215000"/>
      <w:bookmarkEnd w:id="17424"/>
      <w:r>
        <w:rPr>
          <w:rFonts w:hint="cs"/>
          <w:rtl/>
        </w:rPr>
        <w:t xml:space="preserve">ואני מסתכלת מסביב על המצב החברתי, הכלכלי, </w:t>
      </w:r>
      <w:bookmarkStart w:id="17425" w:name="_ETM_Q34_221000"/>
      <w:bookmarkEnd w:id="17425"/>
      <w:r>
        <w:rPr>
          <w:rFonts w:hint="cs"/>
          <w:rtl/>
        </w:rPr>
        <w:t xml:space="preserve">הביטחוני, הביטחון האישי של כלל האזרחים, ומנסה בכל כוחי, </w:t>
      </w:r>
      <w:bookmarkStart w:id="17426" w:name="_ETM_Q34_231000"/>
      <w:bookmarkEnd w:id="17426"/>
      <w:r>
        <w:rPr>
          <w:rFonts w:hint="cs"/>
          <w:rtl/>
        </w:rPr>
        <w:t xml:space="preserve">אבל לא רואה משהו טוב. הינה, עוד מעט מביאים </w:t>
      </w:r>
      <w:bookmarkStart w:id="17427" w:name="_ETM_Q34_234000"/>
      <w:bookmarkEnd w:id="17427"/>
      <w:r>
        <w:rPr>
          <w:rFonts w:hint="cs"/>
          <w:rtl/>
        </w:rPr>
        <w:t xml:space="preserve">עוד פעם דיונים, עוד ישיבות בוועדת הכספים, כדי לעדכן </w:t>
      </w:r>
      <w:bookmarkStart w:id="17428" w:name="_ETM_Q34_242000"/>
      <w:bookmarkEnd w:id="17428"/>
      <w:r>
        <w:rPr>
          <w:rFonts w:hint="cs"/>
          <w:rtl/>
        </w:rPr>
        <w:t xml:space="preserve">את התקציב של 2024, והשאלה – מה יכניסו לעדכון הזה. </w:t>
      </w:r>
      <w:bookmarkStart w:id="17429" w:name="_ETM_Q34_252000"/>
      <w:bookmarkEnd w:id="17429"/>
      <w:r>
        <w:rPr>
          <w:rFonts w:hint="cs"/>
          <w:rtl/>
        </w:rPr>
        <w:t xml:space="preserve">האם ייקחו בחשבון את אותם יישובים שכל יום יש </w:t>
      </w:r>
      <w:bookmarkStart w:id="17430" w:name="_ETM_Q34_261000"/>
      <w:bookmarkEnd w:id="17430"/>
      <w:r>
        <w:rPr>
          <w:rFonts w:hint="cs"/>
          <w:rtl/>
        </w:rPr>
        <w:t xml:space="preserve">בהם נפילות ואין בהם </w:t>
      </w:r>
      <w:proofErr w:type="spellStart"/>
      <w:r>
        <w:rPr>
          <w:rFonts w:hint="cs"/>
          <w:rtl/>
        </w:rPr>
        <w:t>מיגוניות</w:t>
      </w:r>
      <w:proofErr w:type="spellEnd"/>
      <w:r>
        <w:rPr>
          <w:rFonts w:hint="cs"/>
          <w:rtl/>
        </w:rPr>
        <w:t>, ויש נזקים, ואנשים</w:t>
      </w:r>
      <w:bookmarkStart w:id="17431" w:name="_ETM_Q34_271000"/>
      <w:bookmarkEnd w:id="17431"/>
      <w:r>
        <w:rPr>
          <w:rFonts w:hint="cs"/>
          <w:rtl/>
        </w:rPr>
        <w:t xml:space="preserve"> נשארים בלי </w:t>
      </w:r>
      <w:r w:rsidR="003A63C4">
        <w:rPr>
          <w:rFonts w:hint="cs"/>
          <w:rtl/>
        </w:rPr>
        <w:t>שום</w:t>
      </w:r>
      <w:r>
        <w:rPr>
          <w:rFonts w:hint="cs"/>
          <w:rtl/>
        </w:rPr>
        <w:t xml:space="preserve"> תמיכה? אני אומרת לכם, ממש בלי </w:t>
      </w:r>
      <w:r w:rsidR="003A63C4">
        <w:rPr>
          <w:rFonts w:hint="cs"/>
          <w:rtl/>
        </w:rPr>
        <w:t>שום</w:t>
      </w:r>
      <w:r>
        <w:rPr>
          <w:rFonts w:hint="cs"/>
          <w:rtl/>
        </w:rPr>
        <w:t xml:space="preserve"> </w:t>
      </w:r>
      <w:bookmarkStart w:id="17432" w:name="_ETM_Q34_275000"/>
      <w:bookmarkEnd w:id="17432"/>
      <w:r>
        <w:rPr>
          <w:rFonts w:hint="cs"/>
          <w:rtl/>
        </w:rPr>
        <w:t>תמיכה. אני בקשר ישיר כמעט כל יום, גם</w:t>
      </w:r>
      <w:r w:rsidR="003A63C4">
        <w:rPr>
          <w:rFonts w:hint="cs"/>
          <w:rtl/>
        </w:rPr>
        <w:t xml:space="preserve"> בטמרה, גם </w:t>
      </w:r>
      <w:proofErr w:type="spellStart"/>
      <w:r w:rsidR="003A63C4">
        <w:rPr>
          <w:rFonts w:hint="cs"/>
          <w:rtl/>
        </w:rPr>
        <w:t>בבועיינה</w:t>
      </w:r>
      <w:proofErr w:type="spellEnd"/>
      <w:r w:rsidR="003A63C4">
        <w:rPr>
          <w:rFonts w:hint="cs"/>
          <w:rtl/>
        </w:rPr>
        <w:t>, גם בדיר אל-</w:t>
      </w:r>
      <w:r>
        <w:rPr>
          <w:rFonts w:hint="cs"/>
          <w:rtl/>
        </w:rPr>
        <w:t xml:space="preserve">אסד, גם </w:t>
      </w:r>
      <w:bookmarkStart w:id="17433" w:name="_ETM_Q34_281000"/>
      <w:bookmarkEnd w:id="17433"/>
      <w:r>
        <w:rPr>
          <w:rFonts w:hint="cs"/>
          <w:rtl/>
        </w:rPr>
        <w:t xml:space="preserve">במג'ד אל-כרום. יש נפילות, הריסות, ולפעמים אנשים נרצחים, </w:t>
      </w:r>
      <w:bookmarkStart w:id="17434" w:name="_ETM_Q34_288000"/>
      <w:bookmarkEnd w:id="17434"/>
      <w:r>
        <w:rPr>
          <w:rFonts w:hint="cs"/>
          <w:rtl/>
        </w:rPr>
        <w:t xml:space="preserve">לפעמים נפצעים ועוברים ניתוחים מאוד קשים, ומה שנמצא שם </w:t>
      </w:r>
      <w:bookmarkStart w:id="17435" w:name="_ETM_Q34_298000"/>
      <w:bookmarkEnd w:id="17435"/>
      <w:r>
        <w:rPr>
          <w:rFonts w:hint="cs"/>
          <w:rtl/>
        </w:rPr>
        <w:t>זה רק הקהילה המקומית והיכולות שלה לתמו</w:t>
      </w:r>
      <w:bookmarkStart w:id="17436" w:name="_ETM_Q34_302000"/>
      <w:bookmarkEnd w:id="17436"/>
      <w:r>
        <w:rPr>
          <w:rFonts w:hint="cs"/>
          <w:rtl/>
        </w:rPr>
        <w:t xml:space="preserve">ך, או לתת, או לארגן אפילו מקום ללון. </w:t>
      </w:r>
      <w:bookmarkStart w:id="17437" w:name="_ETM_Q34_307000"/>
      <w:bookmarkEnd w:id="17437"/>
    </w:p>
    <w:p w:rsidR="00F05D2D" w:rsidRDefault="00F05D2D" w:rsidP="00435853">
      <w:pPr>
        <w:rPr>
          <w:rtl/>
        </w:rPr>
      </w:pPr>
    </w:p>
    <w:p w:rsidR="00F05D2D" w:rsidRDefault="00F05D2D" w:rsidP="005D1A4A">
      <w:pPr>
        <w:rPr>
          <w:rtl/>
        </w:rPr>
      </w:pPr>
      <w:bookmarkStart w:id="17438" w:name="_ETM_Q34_309000"/>
      <w:bookmarkEnd w:id="17438"/>
      <w:r w:rsidRPr="006950A7">
        <w:rPr>
          <w:rFonts w:hint="cs"/>
          <w:rtl/>
        </w:rPr>
        <w:t xml:space="preserve">הריסות </w:t>
      </w:r>
      <w:r w:rsidRPr="006950A7">
        <w:rPr>
          <w:rFonts w:hint="eastAsia"/>
        </w:rPr>
        <w:t>–</w:t>
      </w:r>
      <w:r w:rsidRPr="006950A7">
        <w:rPr>
          <w:rFonts w:hint="cs"/>
          <w:rtl/>
        </w:rPr>
        <w:t xml:space="preserve"> בערבית אומרים</w:t>
      </w:r>
      <w:r w:rsidR="00E738CE">
        <w:rPr>
          <w:rFonts w:hint="cs"/>
          <w:rtl/>
        </w:rPr>
        <w:t>:</w:t>
      </w:r>
      <w:r w:rsidRPr="006950A7">
        <w:rPr>
          <w:rFonts w:hint="cs"/>
          <w:rtl/>
        </w:rPr>
        <w:t xml:space="preserve"> (אומרת </w:t>
      </w:r>
      <w:r>
        <w:rPr>
          <w:rFonts w:hint="cs"/>
          <w:rtl/>
        </w:rPr>
        <w:t>ב</w:t>
      </w:r>
      <w:r w:rsidRPr="006950A7">
        <w:rPr>
          <w:rFonts w:hint="cs"/>
          <w:rtl/>
        </w:rPr>
        <w:t>ערבית</w:t>
      </w:r>
      <w:r>
        <w:rPr>
          <w:rFonts w:hint="cs"/>
          <w:rtl/>
        </w:rPr>
        <w:t>:</w:t>
      </w:r>
      <w:r w:rsidR="005D1A4A">
        <w:rPr>
          <w:rFonts w:hint="cs"/>
          <w:rtl/>
        </w:rPr>
        <w:t xml:space="preserve"> תדבר בלי בושה.</w:t>
      </w:r>
      <w:r w:rsidRPr="006950A7">
        <w:rPr>
          <w:rFonts w:hint="cs"/>
          <w:rtl/>
        </w:rPr>
        <w:t xml:space="preserve">) כל יום </w:t>
      </w:r>
      <w:bookmarkStart w:id="17439" w:name="_ETM_Q34_316000"/>
      <w:bookmarkEnd w:id="17439"/>
      <w:r w:rsidRPr="006950A7">
        <w:rPr>
          <w:rFonts w:hint="cs"/>
          <w:rtl/>
        </w:rPr>
        <w:t>יש הריסות</w:t>
      </w:r>
      <w:r>
        <w:rPr>
          <w:rFonts w:hint="cs"/>
          <w:rtl/>
        </w:rPr>
        <w:t>, ואפילו יש לנו שר שמתגאה.</w:t>
      </w:r>
      <w:r w:rsidRPr="006950A7">
        <w:rPr>
          <w:rFonts w:hint="cs"/>
          <w:rtl/>
        </w:rPr>
        <w:t xml:space="preserve"> באמת</w:t>
      </w:r>
      <w:bookmarkStart w:id="17440" w:name="_ETM_Q34_324000"/>
      <w:bookmarkEnd w:id="17440"/>
      <w:r w:rsidRPr="006950A7">
        <w:rPr>
          <w:rFonts w:hint="cs"/>
          <w:rtl/>
        </w:rPr>
        <w:t>, זה משהו חריג</w:t>
      </w:r>
      <w:r>
        <w:rPr>
          <w:rFonts w:hint="cs"/>
          <w:rtl/>
        </w:rPr>
        <w:t>.</w:t>
      </w:r>
      <w:r w:rsidRPr="006950A7">
        <w:rPr>
          <w:rFonts w:hint="cs"/>
          <w:rtl/>
        </w:rPr>
        <w:t xml:space="preserve"> לא ראיתי אף מדינה בעולם שיש בה שר שאמון על הביטחון של האזרחים והוא </w:t>
      </w:r>
      <w:bookmarkStart w:id="17441" w:name="_ETM_Q34_336000"/>
      <w:bookmarkEnd w:id="17441"/>
      <w:r w:rsidRPr="006950A7">
        <w:rPr>
          <w:rFonts w:hint="cs"/>
          <w:rtl/>
        </w:rPr>
        <w:t>שמח על מספר הנרצחים ושמח על מספר הבתים הנהרסים</w:t>
      </w:r>
      <w:bookmarkStart w:id="17442" w:name="_ETM_Q34_347000"/>
      <w:bookmarkEnd w:id="17442"/>
      <w:r w:rsidRPr="006950A7">
        <w:rPr>
          <w:rFonts w:hint="cs"/>
          <w:rtl/>
        </w:rPr>
        <w:t xml:space="preserve">, ומתגאה על ההישגים בזה שהוא חילק בשנה במקום 8,000 </w:t>
      </w:r>
      <w:bookmarkStart w:id="17443" w:name="_ETM_Q34_357000"/>
      <w:bookmarkEnd w:id="17443"/>
      <w:r w:rsidRPr="006950A7">
        <w:rPr>
          <w:rFonts w:hint="cs"/>
          <w:rtl/>
        </w:rPr>
        <w:t>כלי נשק</w:t>
      </w:r>
      <w:r>
        <w:rPr>
          <w:rFonts w:hint="cs"/>
          <w:rtl/>
        </w:rPr>
        <w:t xml:space="preserve"> –</w:t>
      </w:r>
      <w:r w:rsidRPr="006950A7">
        <w:rPr>
          <w:rFonts w:hint="cs"/>
          <w:rtl/>
        </w:rPr>
        <w:t xml:space="preserve"> הוא הגיע ל-170,000 כלי נשק. אז אם הוא כל כך בעל יכולות אדירות, שיכול לעשות דברים </w:t>
      </w:r>
      <w:r w:rsidR="00C919F6">
        <w:rPr>
          <w:rFonts w:hint="cs"/>
          <w:rtl/>
        </w:rPr>
        <w:t>– –</w:t>
      </w:r>
      <w:r>
        <w:rPr>
          <w:rFonts w:hint="cs"/>
          <w:rtl/>
        </w:rPr>
        <w:t xml:space="preserve"> </w:t>
      </w:r>
    </w:p>
    <w:p w:rsidR="00F05D2D" w:rsidRDefault="00F05D2D" w:rsidP="00435853">
      <w:pPr>
        <w:rPr>
          <w:rtl/>
        </w:rPr>
      </w:pPr>
    </w:p>
    <w:p w:rsidR="00F05D2D" w:rsidRDefault="00F05D2D" w:rsidP="00435853">
      <w:pPr>
        <w:pStyle w:val="af6"/>
        <w:keepNext/>
        <w:rPr>
          <w:rtl/>
        </w:rPr>
      </w:pPr>
      <w:r w:rsidRPr="001A2789">
        <w:rPr>
          <w:rStyle w:val="TagStyle"/>
          <w:rtl/>
        </w:rPr>
        <w:t xml:space="preserve"> &lt;&lt; יור &gt;&gt; </w:t>
      </w:r>
      <w:r>
        <w:rPr>
          <w:rtl/>
        </w:rPr>
        <w:t>היו"ר חנוך דב מלביצקי:</w:t>
      </w:r>
      <w:r w:rsidRPr="001A2789">
        <w:rPr>
          <w:rStyle w:val="TagStyle"/>
          <w:rtl/>
        </w:rPr>
        <w:t xml:space="preserve"> &lt;&lt; יור &gt;&gt;</w:t>
      </w:r>
      <w:r>
        <w:rPr>
          <w:rtl/>
        </w:rPr>
        <w:t xml:space="preserve"> </w:t>
      </w:r>
    </w:p>
    <w:p w:rsidR="00F05D2D" w:rsidRDefault="00F05D2D" w:rsidP="00435853">
      <w:pPr>
        <w:rPr>
          <w:rtl/>
        </w:rPr>
      </w:pPr>
    </w:p>
    <w:p w:rsidR="00F05D2D" w:rsidRDefault="00F05D2D" w:rsidP="006779B8">
      <w:pPr>
        <w:rPr>
          <w:rtl/>
        </w:rPr>
      </w:pPr>
      <w:r>
        <w:rPr>
          <w:rFonts w:hint="cs"/>
          <w:rtl/>
        </w:rPr>
        <w:t xml:space="preserve">רק צריך לסיים, גברתי. </w:t>
      </w:r>
    </w:p>
    <w:p w:rsidR="00F05D2D" w:rsidRDefault="00F05D2D" w:rsidP="00435853">
      <w:pPr>
        <w:rPr>
          <w:rtl/>
        </w:rPr>
      </w:pPr>
    </w:p>
    <w:p w:rsidR="00F05D2D" w:rsidRDefault="00F05D2D" w:rsidP="00435853">
      <w:pPr>
        <w:pStyle w:val="-"/>
        <w:keepNext/>
        <w:rPr>
          <w:rtl/>
        </w:rPr>
      </w:pPr>
      <w:bookmarkStart w:id="17444" w:name="ET_speakercontinue_5918_3"/>
      <w:r w:rsidRPr="001A2789">
        <w:rPr>
          <w:rStyle w:val="TagStyle"/>
          <w:rtl/>
        </w:rPr>
        <w:t xml:space="preserve"> &lt;&lt; דובר_המשך &gt;&gt; </w:t>
      </w:r>
      <w:r>
        <w:rPr>
          <w:rtl/>
        </w:rPr>
        <w:t>אימאן ח'טיב יאסין (רע"מ – הרשימה הערבית המאוחדת):</w:t>
      </w:r>
      <w:r w:rsidRPr="001A2789">
        <w:rPr>
          <w:rStyle w:val="TagStyle"/>
          <w:rtl/>
        </w:rPr>
        <w:t xml:space="preserve"> &lt;&lt; דובר_המשך &gt;&gt;</w:t>
      </w:r>
      <w:r>
        <w:rPr>
          <w:rtl/>
        </w:rPr>
        <w:t xml:space="preserve"> </w:t>
      </w:r>
      <w:bookmarkEnd w:id="17444"/>
    </w:p>
    <w:p w:rsidR="00F05D2D" w:rsidRDefault="00F05D2D" w:rsidP="00435853">
      <w:pPr>
        <w:rPr>
          <w:rtl/>
        </w:rPr>
      </w:pPr>
    </w:p>
    <w:p w:rsidR="00F05D2D" w:rsidRDefault="00C919F6" w:rsidP="00435853">
      <w:pPr>
        <w:rPr>
          <w:rtl/>
        </w:rPr>
      </w:pPr>
      <w:bookmarkStart w:id="17445" w:name="_ETM_Q34_369000"/>
      <w:bookmarkEnd w:id="17445"/>
      <w:r>
        <w:rPr>
          <w:rFonts w:hint="cs"/>
          <w:rtl/>
        </w:rPr>
        <w:t>– –</w:t>
      </w:r>
      <w:r w:rsidR="00F05D2D">
        <w:rPr>
          <w:rFonts w:hint="cs"/>
          <w:rtl/>
        </w:rPr>
        <w:t xml:space="preserve"> ולשנות מציאות </w:t>
      </w:r>
      <w:r w:rsidR="00F05D2D">
        <w:rPr>
          <w:rFonts w:hint="eastAsia"/>
          <w:rtl/>
        </w:rPr>
        <w:t>–</w:t>
      </w:r>
      <w:r w:rsidR="00F05D2D">
        <w:rPr>
          <w:rFonts w:hint="cs"/>
          <w:rtl/>
        </w:rPr>
        <w:t xml:space="preserve"> </w:t>
      </w:r>
      <w:bookmarkStart w:id="17446" w:name="_ETM_Q34_368000"/>
      <w:bookmarkEnd w:id="17446"/>
      <w:r w:rsidR="00F05D2D">
        <w:rPr>
          <w:rFonts w:hint="cs"/>
          <w:rtl/>
        </w:rPr>
        <w:t xml:space="preserve">רק משפט אחרון, ברשותך </w:t>
      </w:r>
      <w:r w:rsidR="00F05D2D">
        <w:rPr>
          <w:rFonts w:hint="eastAsia"/>
          <w:rtl/>
        </w:rPr>
        <w:t>–</w:t>
      </w:r>
      <w:r w:rsidR="00F05D2D">
        <w:rPr>
          <w:rFonts w:hint="cs"/>
          <w:rtl/>
        </w:rPr>
        <w:t xml:space="preserve"> ולשנות מציאות, </w:t>
      </w:r>
      <w:bookmarkStart w:id="17447" w:name="_ETM_Q34_376000"/>
      <w:bookmarkEnd w:id="17447"/>
      <w:r w:rsidR="00F05D2D">
        <w:rPr>
          <w:rFonts w:hint="cs"/>
          <w:rtl/>
        </w:rPr>
        <w:t>אז למה שלא ייקח את הדבר הבסיסי שמוטל עליו,</w:t>
      </w:r>
      <w:bookmarkStart w:id="17448" w:name="_ETM_Q34_380000"/>
      <w:bookmarkEnd w:id="17448"/>
      <w:r w:rsidR="00F05D2D">
        <w:rPr>
          <w:rFonts w:hint="cs"/>
          <w:rtl/>
        </w:rPr>
        <w:t xml:space="preserve"> הביטחון האישי של האזרחים? או שהערבים אינם אזרחים וראויים לביטחון אישי. להזכירכם, רק שלשום נרצחה אישה. </w:t>
      </w:r>
      <w:bookmarkStart w:id="17449" w:name="_ETM_Q34_394000"/>
      <w:bookmarkEnd w:id="17449"/>
      <w:r w:rsidR="00F05D2D">
        <w:rPr>
          <w:rFonts w:hint="cs"/>
          <w:rtl/>
        </w:rPr>
        <w:t>אז אנחנו ממשיכים בירידה, לא בעלייה.</w:t>
      </w:r>
    </w:p>
    <w:p w:rsidR="00F05D2D" w:rsidRDefault="00F05D2D" w:rsidP="00435853">
      <w:pPr>
        <w:rPr>
          <w:rtl/>
        </w:rPr>
      </w:pPr>
    </w:p>
    <w:p w:rsidR="00F05D2D" w:rsidRDefault="00F05D2D" w:rsidP="00435853">
      <w:pPr>
        <w:pStyle w:val="af6"/>
        <w:keepNext/>
        <w:rPr>
          <w:rtl/>
        </w:rPr>
      </w:pPr>
      <w:r w:rsidRPr="001A2789">
        <w:rPr>
          <w:rStyle w:val="TagStyle"/>
          <w:rtl/>
        </w:rPr>
        <w:t xml:space="preserve"> &lt;&lt; יור &gt;&gt; </w:t>
      </w:r>
      <w:r>
        <w:rPr>
          <w:rtl/>
        </w:rPr>
        <w:t>היו"ר חנוך דב מלביצקי:</w:t>
      </w:r>
      <w:r w:rsidRPr="001A2789">
        <w:rPr>
          <w:rStyle w:val="TagStyle"/>
          <w:rtl/>
        </w:rPr>
        <w:t xml:space="preserve"> &lt;&lt; יור &gt;&gt;</w:t>
      </w:r>
      <w:r>
        <w:rPr>
          <w:rtl/>
        </w:rPr>
        <w:t xml:space="preserve"> </w:t>
      </w:r>
    </w:p>
    <w:p w:rsidR="00F05D2D" w:rsidRDefault="00F05D2D" w:rsidP="00435853">
      <w:pPr>
        <w:rPr>
          <w:rtl/>
        </w:rPr>
      </w:pPr>
    </w:p>
    <w:p w:rsidR="00F05D2D" w:rsidRDefault="00F05D2D" w:rsidP="006779B8">
      <w:pPr>
        <w:rPr>
          <w:rtl/>
        </w:rPr>
      </w:pPr>
      <w:bookmarkStart w:id="17450" w:name="_ETM_Q34_396000"/>
      <w:bookmarkEnd w:id="17450"/>
      <w:r>
        <w:rPr>
          <w:rFonts w:hint="cs"/>
          <w:rtl/>
        </w:rPr>
        <w:t xml:space="preserve">תודה, גברתי. חבר הכנסת אשר מוותר על סיכום הדיון, נכון? </w:t>
      </w:r>
      <w:bookmarkStart w:id="17451" w:name="_ETM_Q34_401000"/>
      <w:bookmarkEnd w:id="17451"/>
      <w:r>
        <w:rPr>
          <w:rFonts w:hint="cs"/>
          <w:rtl/>
        </w:rPr>
        <w:t xml:space="preserve">אז אנחנו נעבור להצבעה </w:t>
      </w:r>
      <w:bookmarkStart w:id="17452" w:name="_ETM_Q34_406000"/>
      <w:bookmarkStart w:id="17453" w:name="_ETM_Q34_408000"/>
      <w:bookmarkEnd w:id="17452"/>
      <w:bookmarkEnd w:id="17453"/>
      <w:r>
        <w:rPr>
          <w:rFonts w:hint="eastAsia"/>
          <w:rtl/>
        </w:rPr>
        <w:t>–</w:t>
      </w:r>
      <w:r>
        <w:rPr>
          <w:rFonts w:hint="cs"/>
          <w:rtl/>
        </w:rPr>
        <w:t xml:space="preserve"> אה, סליחה. השר </w:t>
      </w:r>
      <w:bookmarkStart w:id="17454" w:name="_ETM_Q34_412000"/>
      <w:bookmarkEnd w:id="17454"/>
      <w:r>
        <w:rPr>
          <w:rFonts w:hint="cs"/>
          <w:rtl/>
        </w:rPr>
        <w:t>צריך למסור את עמדת משרד האוצר.</w:t>
      </w:r>
    </w:p>
    <w:p w:rsidR="00F05D2D" w:rsidRDefault="00F05D2D" w:rsidP="00435853">
      <w:pPr>
        <w:rPr>
          <w:rtl/>
        </w:rPr>
      </w:pPr>
    </w:p>
    <w:p w:rsidR="00F05D2D" w:rsidRDefault="00F05D2D" w:rsidP="00435853">
      <w:pPr>
        <w:pStyle w:val="a4"/>
        <w:keepNext/>
        <w:rPr>
          <w:rtl/>
        </w:rPr>
      </w:pPr>
      <w:bookmarkStart w:id="17455" w:name="ET_speaker_6584_11"/>
      <w:r w:rsidRPr="001A2789">
        <w:rPr>
          <w:rStyle w:val="TagStyle"/>
          <w:rtl/>
        </w:rPr>
        <w:t xml:space="preserve"> &lt;&lt; דובר &gt;&gt; </w:t>
      </w:r>
      <w:bookmarkStart w:id="17456" w:name="_Toc182304543"/>
      <w:bookmarkStart w:id="17457" w:name="_Toc182318196"/>
      <w:bookmarkStart w:id="17458" w:name="_Toc182318557"/>
      <w:bookmarkStart w:id="17459" w:name="_Toc182328979"/>
      <w:r>
        <w:rPr>
          <w:rtl/>
        </w:rPr>
        <w:t>שר הבריאות אוריאל בוסו:</w:t>
      </w:r>
      <w:bookmarkEnd w:id="17456"/>
      <w:bookmarkEnd w:id="17457"/>
      <w:bookmarkEnd w:id="17458"/>
      <w:bookmarkEnd w:id="17459"/>
      <w:r w:rsidRPr="001A2789">
        <w:rPr>
          <w:rStyle w:val="TagStyle"/>
          <w:rtl/>
        </w:rPr>
        <w:t xml:space="preserve"> &lt;&lt; דובר &gt;&gt;</w:t>
      </w:r>
      <w:r>
        <w:rPr>
          <w:rtl/>
        </w:rPr>
        <w:t xml:space="preserve"> </w:t>
      </w:r>
      <w:bookmarkEnd w:id="17455"/>
    </w:p>
    <w:p w:rsidR="00F05D2D" w:rsidRDefault="00F05D2D" w:rsidP="00435853">
      <w:pPr>
        <w:rPr>
          <w:rtl/>
        </w:rPr>
      </w:pPr>
    </w:p>
    <w:p w:rsidR="00F05D2D" w:rsidRDefault="00F05D2D" w:rsidP="00E738CE">
      <w:pPr>
        <w:rPr>
          <w:rtl/>
        </w:rPr>
      </w:pPr>
      <w:bookmarkStart w:id="17460" w:name="_ETM_Q34_421000"/>
      <w:bookmarkEnd w:id="17460"/>
      <w:r>
        <w:rPr>
          <w:rFonts w:hint="cs"/>
          <w:rtl/>
        </w:rPr>
        <w:t>אדוני היושב-ראש, חבריי חברי</w:t>
      </w:r>
      <w:bookmarkStart w:id="17461" w:name="_ETM_Q34_420000"/>
      <w:bookmarkEnd w:id="17461"/>
      <w:r>
        <w:rPr>
          <w:rFonts w:hint="cs"/>
          <w:rtl/>
        </w:rPr>
        <w:t xml:space="preserve"> הכנסת, קודם כול תודה רבה לחבר הכנסת יעקב אשר </w:t>
      </w:r>
      <w:bookmarkStart w:id="17462" w:name="_ETM_Q34_429000"/>
      <w:bookmarkEnd w:id="17462"/>
      <w:r>
        <w:rPr>
          <w:rFonts w:hint="cs"/>
          <w:rtl/>
        </w:rPr>
        <w:t xml:space="preserve">על קידום ההצעה החשובה הזו. שוב הוכח שחברי הכנסת </w:t>
      </w:r>
      <w:bookmarkStart w:id="17463" w:name="_ETM_Q34_432000"/>
      <w:bookmarkEnd w:id="17463"/>
      <w:r>
        <w:rPr>
          <w:rFonts w:hint="cs"/>
          <w:rtl/>
        </w:rPr>
        <w:t xml:space="preserve">שהם ראשי ועדות מכלל הסיעות פועלים לא סקטוריאלית אלא לפי הצרכים ולפי מה שיש. אז אני עונה כאן בשם שר הפנים: הממשלה מקבלת את העלות התקציבית ותומכת בהצעת </w:t>
      </w:r>
      <w:bookmarkStart w:id="17464" w:name="_ETM_Q34_444000"/>
      <w:bookmarkEnd w:id="17464"/>
      <w:r>
        <w:rPr>
          <w:rFonts w:hint="cs"/>
          <w:rtl/>
        </w:rPr>
        <w:t>החוק</w:t>
      </w:r>
      <w:r w:rsidR="00E738CE">
        <w:rPr>
          <w:rFonts w:hint="cs"/>
          <w:rtl/>
        </w:rPr>
        <w:t>,</w:t>
      </w:r>
      <w:r>
        <w:rPr>
          <w:rFonts w:hint="cs"/>
          <w:rtl/>
        </w:rPr>
        <w:t xml:space="preserve"> ולכן אני קורא לחברי הכנסת לתמוך בהצעת </w:t>
      </w:r>
      <w:bookmarkStart w:id="17465" w:name="_ETM_Q34_447000"/>
      <w:bookmarkEnd w:id="17465"/>
      <w:r>
        <w:rPr>
          <w:rFonts w:hint="cs"/>
          <w:rtl/>
        </w:rPr>
        <w:t>החוק הזו כאן בקריאה הראשונה לשם הכנתה לקריאה השנייה והשלישי</w:t>
      </w:r>
      <w:bookmarkStart w:id="17466" w:name="_ETM_Q34_452000"/>
      <w:bookmarkEnd w:id="17466"/>
      <w:r>
        <w:rPr>
          <w:rFonts w:hint="cs"/>
          <w:rtl/>
        </w:rPr>
        <w:t>ת. תודה רבה.</w:t>
      </w:r>
    </w:p>
    <w:p w:rsidR="00F05D2D" w:rsidRDefault="00F05D2D" w:rsidP="00435853">
      <w:pPr>
        <w:rPr>
          <w:rtl/>
        </w:rPr>
      </w:pPr>
    </w:p>
    <w:p w:rsidR="00F05D2D" w:rsidRDefault="00F05D2D" w:rsidP="00435853">
      <w:pPr>
        <w:pStyle w:val="af6"/>
        <w:keepNext/>
        <w:rPr>
          <w:rtl/>
        </w:rPr>
      </w:pPr>
      <w:bookmarkStart w:id="17467" w:name="ET_yor_6593_12"/>
      <w:r w:rsidRPr="00165690">
        <w:rPr>
          <w:rStyle w:val="TagStyle"/>
          <w:rtl/>
        </w:rPr>
        <w:t xml:space="preserve"> &lt;&lt; יור &gt;&gt; </w:t>
      </w:r>
      <w:r>
        <w:rPr>
          <w:rtl/>
        </w:rPr>
        <w:t>היו"ר חנוך דב מלביצקי:</w:t>
      </w:r>
      <w:r w:rsidRPr="00165690">
        <w:rPr>
          <w:rStyle w:val="TagStyle"/>
          <w:rtl/>
        </w:rPr>
        <w:t xml:space="preserve"> &lt;&lt; יור &gt;&gt;</w:t>
      </w:r>
      <w:r>
        <w:rPr>
          <w:rtl/>
        </w:rPr>
        <w:t xml:space="preserve"> </w:t>
      </w:r>
      <w:bookmarkEnd w:id="17467"/>
    </w:p>
    <w:p w:rsidR="00F05D2D" w:rsidRDefault="00F05D2D" w:rsidP="00435853">
      <w:pPr>
        <w:rPr>
          <w:rtl/>
        </w:rPr>
      </w:pPr>
    </w:p>
    <w:p w:rsidR="00F05D2D" w:rsidRDefault="00F05D2D" w:rsidP="00435853">
      <w:pPr>
        <w:rPr>
          <w:rtl/>
        </w:rPr>
      </w:pPr>
      <w:r>
        <w:rPr>
          <w:rFonts w:hint="cs"/>
          <w:rtl/>
        </w:rPr>
        <w:t xml:space="preserve">תודה רבה. </w:t>
      </w:r>
    </w:p>
    <w:p w:rsidR="00F05D2D" w:rsidRDefault="00F05D2D" w:rsidP="00435853">
      <w:pPr>
        <w:rPr>
          <w:rtl/>
        </w:rPr>
      </w:pPr>
      <w:bookmarkStart w:id="17468" w:name="_ETM_Q34_460405"/>
      <w:bookmarkStart w:id="17469" w:name="_ETM_Q34_460552"/>
      <w:bookmarkEnd w:id="17468"/>
      <w:bookmarkEnd w:id="17469"/>
    </w:p>
    <w:p w:rsidR="00F05D2D" w:rsidRDefault="00F05D2D" w:rsidP="00435853">
      <w:pPr>
        <w:rPr>
          <w:rtl/>
        </w:rPr>
      </w:pPr>
      <w:bookmarkStart w:id="17470" w:name="_ETM_Q34_461306"/>
      <w:bookmarkStart w:id="17471" w:name="_ETM_Q34_461455"/>
      <w:bookmarkEnd w:id="17470"/>
      <w:bookmarkEnd w:id="17471"/>
      <w:r>
        <w:rPr>
          <w:rFonts w:hint="cs"/>
          <w:rtl/>
        </w:rPr>
        <w:t xml:space="preserve">אנחנו נעבור להצבעה על </w:t>
      </w:r>
      <w:bookmarkStart w:id="17472" w:name="_ETM_Q34_454000"/>
      <w:bookmarkEnd w:id="17472"/>
      <w:r>
        <w:rPr>
          <w:rFonts w:hint="cs"/>
          <w:rtl/>
        </w:rPr>
        <w:t xml:space="preserve">הצעת חוק לתיקון דיני הבחירות לרשויות המקומיות (הוראת </w:t>
      </w:r>
      <w:bookmarkStart w:id="17473" w:name="_ETM_Q34_456000"/>
      <w:bookmarkEnd w:id="17473"/>
      <w:r>
        <w:rPr>
          <w:rFonts w:hint="cs"/>
          <w:rtl/>
        </w:rPr>
        <w:t>שעה), התשפ"ה</w:t>
      </w:r>
      <w:r>
        <w:rPr>
          <w:rFonts w:hint="eastAsia"/>
          <w:rtl/>
        </w:rPr>
        <w:t>–</w:t>
      </w:r>
      <w:r>
        <w:rPr>
          <w:rFonts w:hint="cs"/>
          <w:rtl/>
        </w:rPr>
        <w:t>2024, בקריאה הראשונה. הצבעה</w:t>
      </w:r>
      <w:bookmarkStart w:id="17474" w:name="_ETM_Q34_466000"/>
      <w:bookmarkEnd w:id="17474"/>
      <w:r>
        <w:rPr>
          <w:rFonts w:hint="cs"/>
          <w:rtl/>
        </w:rPr>
        <w:t xml:space="preserve">. </w:t>
      </w:r>
    </w:p>
    <w:p w:rsidR="00F05D2D" w:rsidRDefault="00F05D2D" w:rsidP="00435853">
      <w:pPr>
        <w:rPr>
          <w:rtl/>
        </w:rPr>
      </w:pPr>
      <w:bookmarkStart w:id="17475" w:name="_ETM_Q34_471000"/>
      <w:bookmarkEnd w:id="17475"/>
    </w:p>
    <w:p w:rsidR="00F05D2D" w:rsidRDefault="00F05D2D" w:rsidP="00435853">
      <w:pPr>
        <w:pStyle w:val="af1"/>
        <w:keepNext/>
        <w:rPr>
          <w:rtl/>
        </w:rPr>
      </w:pPr>
      <w:bookmarkStart w:id="17476" w:name="_ETM_Q34_468000"/>
      <w:bookmarkEnd w:id="17476"/>
      <w:r>
        <w:rPr>
          <w:rtl/>
        </w:rPr>
        <w:t>הצבעה מס'</w:t>
      </w:r>
      <w:r>
        <w:rPr>
          <w:rFonts w:hint="cs"/>
          <w:rtl/>
        </w:rPr>
        <w:t xml:space="preserve"> 5</w:t>
      </w:r>
    </w:p>
    <w:p w:rsidR="00F05D2D" w:rsidRDefault="00F05D2D" w:rsidP="00435853">
      <w:pPr>
        <w:pStyle w:val="--"/>
        <w:keepNext/>
        <w:rPr>
          <w:rtl/>
        </w:rPr>
      </w:pPr>
    </w:p>
    <w:p w:rsidR="00F05D2D" w:rsidRDefault="00F05D2D" w:rsidP="00435853">
      <w:pPr>
        <w:pStyle w:val="--"/>
        <w:keepNext/>
        <w:rPr>
          <w:rtl/>
        </w:rPr>
      </w:pPr>
      <w:r>
        <w:rPr>
          <w:rtl/>
        </w:rPr>
        <w:t>בעד ההצעה להעביר את הצעת החוק לוועדה –</w:t>
      </w:r>
      <w:r>
        <w:rPr>
          <w:rFonts w:hint="cs"/>
          <w:rtl/>
        </w:rPr>
        <w:t xml:space="preserve"> 53</w:t>
      </w:r>
    </w:p>
    <w:p w:rsidR="00F05D2D" w:rsidRDefault="00F05D2D" w:rsidP="00435853">
      <w:pPr>
        <w:pStyle w:val="--"/>
        <w:keepNext/>
        <w:rPr>
          <w:rtl/>
        </w:rPr>
      </w:pPr>
      <w:r>
        <w:rPr>
          <w:rtl/>
        </w:rPr>
        <w:t xml:space="preserve">נגד – </w:t>
      </w:r>
      <w:r>
        <w:rPr>
          <w:rFonts w:hint="cs"/>
          <w:rtl/>
        </w:rPr>
        <w:t>אין</w:t>
      </w:r>
    </w:p>
    <w:p w:rsidR="00F05D2D" w:rsidRDefault="00F05D2D" w:rsidP="00435853">
      <w:pPr>
        <w:pStyle w:val="--"/>
        <w:keepNext/>
        <w:rPr>
          <w:rtl/>
        </w:rPr>
      </w:pPr>
      <w:r>
        <w:rPr>
          <w:rtl/>
        </w:rPr>
        <w:t xml:space="preserve">נמנעים – </w:t>
      </w:r>
      <w:r>
        <w:rPr>
          <w:rFonts w:hint="cs"/>
          <w:rtl/>
        </w:rPr>
        <w:t>אין</w:t>
      </w:r>
    </w:p>
    <w:p w:rsidR="00F05D2D" w:rsidRDefault="00F05D2D" w:rsidP="00435853">
      <w:pPr>
        <w:pStyle w:val="af2"/>
        <w:rPr>
          <w:rtl/>
        </w:rPr>
      </w:pPr>
      <w:r>
        <w:rPr>
          <w:rtl/>
        </w:rPr>
        <w:t>ההצעה להעביר את הצעת חוק</w:t>
      </w:r>
      <w:r>
        <w:rPr>
          <w:rFonts w:hint="cs"/>
          <w:rtl/>
        </w:rPr>
        <w:t xml:space="preserve"> </w:t>
      </w:r>
      <w:r w:rsidRPr="00AC5792">
        <w:rPr>
          <w:rtl/>
        </w:rPr>
        <w:t>לתיקון דיני הבחירות לרשויות המקומיות (הוראת שעה), התשפ"ה–2024</w:t>
      </w:r>
      <w:r>
        <w:rPr>
          <w:rFonts w:hint="cs"/>
          <w:rtl/>
        </w:rPr>
        <w:t xml:space="preserve">, לוועדת הפנים והגנת הסביבה נתקבלה. </w:t>
      </w:r>
    </w:p>
    <w:p w:rsidR="00F05D2D" w:rsidRDefault="00F05D2D" w:rsidP="00435853">
      <w:pPr>
        <w:rPr>
          <w:rtl/>
        </w:rPr>
      </w:pPr>
      <w:bookmarkStart w:id="17477" w:name="_ETM_Q34_486000"/>
      <w:bookmarkEnd w:id="17477"/>
    </w:p>
    <w:p w:rsidR="00F05D2D" w:rsidRDefault="00F05D2D" w:rsidP="00435853">
      <w:pPr>
        <w:pStyle w:val="af6"/>
        <w:keepNext/>
        <w:rPr>
          <w:rtl/>
        </w:rPr>
      </w:pPr>
      <w:bookmarkStart w:id="17478" w:name="ET_yor_6593_13"/>
      <w:r w:rsidRPr="00AC5792">
        <w:rPr>
          <w:rStyle w:val="TagStyle"/>
          <w:rtl/>
        </w:rPr>
        <w:t xml:space="preserve"> &lt;&lt; יור &gt;&gt; </w:t>
      </w:r>
      <w:r>
        <w:rPr>
          <w:rtl/>
        </w:rPr>
        <w:t>היו"ר חנוך דב מלביצקי:</w:t>
      </w:r>
      <w:r w:rsidRPr="00AC5792">
        <w:rPr>
          <w:rStyle w:val="TagStyle"/>
          <w:rtl/>
        </w:rPr>
        <w:t xml:space="preserve"> &lt;&lt; יור &gt;&gt;</w:t>
      </w:r>
      <w:r>
        <w:rPr>
          <w:rtl/>
        </w:rPr>
        <w:t xml:space="preserve"> </w:t>
      </w:r>
      <w:bookmarkEnd w:id="17478"/>
    </w:p>
    <w:p w:rsidR="00F05D2D" w:rsidRDefault="00F05D2D" w:rsidP="00435853">
      <w:pPr>
        <w:rPr>
          <w:rtl/>
        </w:rPr>
      </w:pPr>
    </w:p>
    <w:p w:rsidR="00F05D2D" w:rsidRDefault="00F05D2D" w:rsidP="00435853">
      <w:pPr>
        <w:rPr>
          <w:rtl/>
        </w:rPr>
      </w:pPr>
      <w:r>
        <w:rPr>
          <w:rFonts w:hint="cs"/>
          <w:rtl/>
        </w:rPr>
        <w:t xml:space="preserve">53 בעד, אין מתנגדים, אין נמנעים. רגע, </w:t>
      </w:r>
      <w:bookmarkStart w:id="17479" w:name="_ETM_Q34_488000"/>
      <w:bookmarkEnd w:id="17479"/>
      <w:r>
        <w:rPr>
          <w:rFonts w:hint="cs"/>
          <w:rtl/>
        </w:rPr>
        <w:t xml:space="preserve">רגע. אני רושם את הודעת השר קרעי שהצביע בטעות </w:t>
      </w:r>
      <w:bookmarkStart w:id="17480" w:name="_ETM_Q34_491000"/>
      <w:bookmarkEnd w:id="17480"/>
      <w:r>
        <w:rPr>
          <w:rFonts w:hint="cs"/>
          <w:rtl/>
        </w:rPr>
        <w:t xml:space="preserve">ממקומה של השרה גולן. זו טעות טכנית </w:t>
      </w:r>
      <w:bookmarkStart w:id="17481" w:name="_ETM_Q34_498000"/>
      <w:bookmarkEnd w:id="17481"/>
      <w:r>
        <w:rPr>
          <w:rFonts w:hint="cs"/>
          <w:rtl/>
        </w:rPr>
        <w:t xml:space="preserve">ולכן זה לא משנה את תוצאות ההצבעה. אני קובע כי הצעת חוק </w:t>
      </w:r>
      <w:r w:rsidRPr="00AC5792">
        <w:rPr>
          <w:rtl/>
        </w:rPr>
        <w:t>לתיקון דיני הבחירות לרשויות המקומיות (הוראת שעה), התשפ"ה–2024</w:t>
      </w:r>
      <w:r>
        <w:rPr>
          <w:rFonts w:hint="cs"/>
          <w:rtl/>
        </w:rPr>
        <w:t xml:space="preserve">, אושרה בקריאה הראשונה ותחזור לדיון בוועדת הפנים והגנת הסביבה לצורך </w:t>
      </w:r>
      <w:bookmarkStart w:id="17482" w:name="_ETM_Q34_507000"/>
      <w:bookmarkEnd w:id="17482"/>
      <w:r>
        <w:rPr>
          <w:rFonts w:hint="cs"/>
          <w:rtl/>
        </w:rPr>
        <w:t xml:space="preserve">הכנתה לקריאה השנייה והשלישית. </w:t>
      </w:r>
    </w:p>
    <w:p w:rsidR="00F05D2D" w:rsidRDefault="00F05D2D" w:rsidP="00435853">
      <w:pPr>
        <w:rPr>
          <w:rtl/>
        </w:rPr>
      </w:pPr>
    </w:p>
    <w:p w:rsidR="00F05D2D" w:rsidRDefault="00F05D2D" w:rsidP="00E738CE">
      <w:pPr>
        <w:rPr>
          <w:rtl/>
        </w:rPr>
      </w:pPr>
      <w:bookmarkStart w:id="17483" w:name="_ETM_Q34_509000"/>
      <w:bookmarkEnd w:id="17483"/>
      <w:r>
        <w:rPr>
          <w:rFonts w:hint="cs"/>
          <w:rtl/>
        </w:rPr>
        <w:t xml:space="preserve">נעבור להצבעה על הצעת חוק לתיקון דיני </w:t>
      </w:r>
      <w:bookmarkStart w:id="17484" w:name="_ETM_Q34_511000"/>
      <w:bookmarkEnd w:id="17484"/>
      <w:r w:rsidRPr="00AC5792">
        <w:rPr>
          <w:rtl/>
        </w:rPr>
        <w:t>הבחירות לרשויות המקומיות (הוראת שעה), התשפ"ה–2024</w:t>
      </w:r>
      <w:r>
        <w:rPr>
          <w:rFonts w:hint="cs"/>
          <w:rtl/>
        </w:rPr>
        <w:t xml:space="preserve">, של חבר הכנסת אלון שוסטר, </w:t>
      </w:r>
      <w:r w:rsidR="00E738CE">
        <w:rPr>
          <w:rFonts w:hint="cs"/>
          <w:rtl/>
        </w:rPr>
        <w:t>ל</w:t>
      </w:r>
      <w:r>
        <w:rPr>
          <w:rFonts w:hint="cs"/>
          <w:rtl/>
        </w:rPr>
        <w:t>דיון המוקדם. הצבעה</w:t>
      </w:r>
      <w:bookmarkStart w:id="17485" w:name="_ETM_Q34_518000"/>
      <w:bookmarkEnd w:id="17485"/>
      <w:r>
        <w:rPr>
          <w:rFonts w:hint="cs"/>
          <w:rtl/>
        </w:rPr>
        <w:t xml:space="preserve">. </w:t>
      </w:r>
    </w:p>
    <w:p w:rsidR="00F05D2D" w:rsidRDefault="00F05D2D" w:rsidP="00435853">
      <w:pPr>
        <w:rPr>
          <w:rtl/>
        </w:rPr>
      </w:pPr>
    </w:p>
    <w:p w:rsidR="00F05D2D" w:rsidRDefault="00F05D2D" w:rsidP="00435853">
      <w:pPr>
        <w:pStyle w:val="af1"/>
        <w:keepNext/>
        <w:rPr>
          <w:rtl/>
        </w:rPr>
      </w:pPr>
      <w:bookmarkStart w:id="17486" w:name="_ETM_Q34_519000"/>
      <w:bookmarkEnd w:id="17486"/>
      <w:r>
        <w:rPr>
          <w:rtl/>
        </w:rPr>
        <w:t>הצבעה מס'</w:t>
      </w:r>
      <w:r>
        <w:rPr>
          <w:rFonts w:hint="cs"/>
          <w:rtl/>
        </w:rPr>
        <w:t xml:space="preserve"> 6</w:t>
      </w:r>
    </w:p>
    <w:p w:rsidR="00F05D2D" w:rsidRDefault="00F05D2D" w:rsidP="00435853">
      <w:pPr>
        <w:pStyle w:val="--"/>
        <w:keepNext/>
        <w:rPr>
          <w:rtl/>
        </w:rPr>
      </w:pPr>
    </w:p>
    <w:p w:rsidR="00F05D2D" w:rsidRDefault="00F05D2D" w:rsidP="00435853">
      <w:pPr>
        <w:pStyle w:val="--"/>
        <w:keepNext/>
        <w:rPr>
          <w:rtl/>
        </w:rPr>
      </w:pPr>
      <w:r>
        <w:rPr>
          <w:rtl/>
        </w:rPr>
        <w:t>בעד ההצעה להעביר את הצעת החוק לוועדה –</w:t>
      </w:r>
      <w:r>
        <w:rPr>
          <w:rFonts w:hint="cs"/>
          <w:rtl/>
        </w:rPr>
        <w:t xml:space="preserve"> 61</w:t>
      </w:r>
    </w:p>
    <w:p w:rsidR="00F05D2D" w:rsidRDefault="00F05D2D" w:rsidP="00435853">
      <w:pPr>
        <w:pStyle w:val="--"/>
        <w:keepNext/>
        <w:rPr>
          <w:rtl/>
        </w:rPr>
      </w:pPr>
      <w:r>
        <w:rPr>
          <w:rtl/>
        </w:rPr>
        <w:t xml:space="preserve">נגד – </w:t>
      </w:r>
      <w:r>
        <w:rPr>
          <w:rFonts w:hint="cs"/>
          <w:rtl/>
        </w:rPr>
        <w:t>אין</w:t>
      </w:r>
    </w:p>
    <w:p w:rsidR="00F05D2D" w:rsidRDefault="00F05D2D" w:rsidP="00435853">
      <w:pPr>
        <w:pStyle w:val="--"/>
        <w:keepNext/>
        <w:rPr>
          <w:rtl/>
        </w:rPr>
      </w:pPr>
      <w:r>
        <w:rPr>
          <w:rtl/>
        </w:rPr>
        <w:t xml:space="preserve">נמנעים – </w:t>
      </w:r>
      <w:r>
        <w:rPr>
          <w:rFonts w:hint="cs"/>
          <w:rtl/>
        </w:rPr>
        <w:t>אין</w:t>
      </w:r>
    </w:p>
    <w:p w:rsidR="00F05D2D" w:rsidRDefault="00F05D2D" w:rsidP="00435853">
      <w:pPr>
        <w:pStyle w:val="af2"/>
        <w:rPr>
          <w:rtl/>
        </w:rPr>
      </w:pPr>
      <w:r>
        <w:rPr>
          <w:rtl/>
        </w:rPr>
        <w:t>ההצעה להעביר את הצעת חוק</w:t>
      </w:r>
      <w:r>
        <w:rPr>
          <w:rFonts w:hint="cs"/>
          <w:rtl/>
        </w:rPr>
        <w:t xml:space="preserve"> </w:t>
      </w:r>
      <w:r w:rsidRPr="00AC5792">
        <w:rPr>
          <w:rtl/>
        </w:rPr>
        <w:t>לתיקון דיני הבחירות לרשויות המקומיות (הוראת שעה), התשפ"ה–2024, לוועדת הפנים והגנת הסביבה נתקבלה.</w:t>
      </w:r>
    </w:p>
    <w:p w:rsidR="00F05D2D" w:rsidRPr="006950A7" w:rsidRDefault="00F05D2D" w:rsidP="00435853">
      <w:pPr>
        <w:rPr>
          <w:rtl/>
        </w:rPr>
      </w:pPr>
    </w:p>
    <w:p w:rsidR="00F05D2D" w:rsidRDefault="00F05D2D" w:rsidP="00435853">
      <w:pPr>
        <w:pStyle w:val="af6"/>
        <w:keepNext/>
        <w:rPr>
          <w:rtl/>
        </w:rPr>
      </w:pPr>
      <w:bookmarkStart w:id="17487" w:name="ET_yor_6593_14"/>
      <w:r w:rsidRPr="00AC5792">
        <w:rPr>
          <w:rStyle w:val="TagStyle"/>
          <w:rtl/>
        </w:rPr>
        <w:t xml:space="preserve"> &lt;&lt; יור &gt;&gt; </w:t>
      </w:r>
      <w:r>
        <w:rPr>
          <w:rtl/>
        </w:rPr>
        <w:t>היו"ר חנוך דב מלביצקי:</w:t>
      </w:r>
      <w:r w:rsidRPr="00AC5792">
        <w:rPr>
          <w:rStyle w:val="TagStyle"/>
          <w:rtl/>
        </w:rPr>
        <w:t xml:space="preserve"> &lt;&lt; יור &gt;&gt;</w:t>
      </w:r>
      <w:r>
        <w:rPr>
          <w:rtl/>
        </w:rPr>
        <w:t xml:space="preserve"> </w:t>
      </w:r>
      <w:bookmarkEnd w:id="17487"/>
    </w:p>
    <w:p w:rsidR="00F05D2D" w:rsidRDefault="00F05D2D" w:rsidP="00435853">
      <w:pPr>
        <w:rPr>
          <w:rtl/>
        </w:rPr>
      </w:pPr>
    </w:p>
    <w:p w:rsidR="00F05D2D" w:rsidRDefault="00F05D2D" w:rsidP="006779B8">
      <w:pPr>
        <w:rPr>
          <w:rtl/>
        </w:rPr>
      </w:pPr>
      <w:r>
        <w:rPr>
          <w:rFonts w:hint="cs"/>
          <w:rtl/>
        </w:rPr>
        <w:t xml:space="preserve">61 בעד, אין מתנגדים, אין נמנעים. אני קובע כי הצעת חוק </w:t>
      </w:r>
      <w:r w:rsidRPr="00AC5792">
        <w:rPr>
          <w:rtl/>
        </w:rPr>
        <w:t>לתיקון דיני הבחירות לרשויות המקומיות (הוראת שעה), התשפ"ה–2024,</w:t>
      </w:r>
      <w:r>
        <w:rPr>
          <w:rFonts w:hint="cs"/>
          <w:rtl/>
        </w:rPr>
        <w:t xml:space="preserve"> אושרה בקריאה הטרומית ותעבור לדיון בו</w:t>
      </w:r>
      <w:bookmarkStart w:id="17488" w:name="_ETM_Q34_544000"/>
      <w:bookmarkEnd w:id="17488"/>
      <w:r>
        <w:rPr>
          <w:rFonts w:hint="cs"/>
          <w:rtl/>
        </w:rPr>
        <w:t xml:space="preserve">ועדת הפנים והגנת הסביבה לצורך הכנתה לקריאה הראשונה. </w:t>
      </w:r>
      <w:bookmarkStart w:id="17489" w:name="_ETM_Q34_548000"/>
      <w:bookmarkEnd w:id="17489"/>
    </w:p>
    <w:p w:rsidR="00F05D2D" w:rsidRDefault="00F05D2D" w:rsidP="006779B8">
      <w:pPr>
        <w:rPr>
          <w:rtl/>
        </w:rPr>
      </w:pPr>
    </w:p>
    <w:p w:rsidR="00F05D2D" w:rsidRDefault="00F05D2D" w:rsidP="006779B8">
      <w:pPr>
        <w:rPr>
          <w:rtl/>
        </w:rPr>
      </w:pPr>
    </w:p>
    <w:p w:rsidR="00F05D2D" w:rsidRDefault="00F05D2D" w:rsidP="00435853">
      <w:pPr>
        <w:pStyle w:val="a6"/>
        <w:rPr>
          <w:rtl/>
        </w:rPr>
      </w:pPr>
      <w:bookmarkStart w:id="17490" w:name="ET_hatsach_644230_15"/>
      <w:r w:rsidRPr="002D27D4">
        <w:rPr>
          <w:rStyle w:val="TagStyle"/>
          <w:rtl/>
        </w:rPr>
        <w:t xml:space="preserve"> &lt;&lt; הצח &gt;&gt; </w:t>
      </w:r>
      <w:bookmarkStart w:id="17491" w:name="_Toc182304544"/>
      <w:bookmarkStart w:id="17492" w:name="_Toc182318197"/>
      <w:bookmarkStart w:id="17493" w:name="_Toc182318558"/>
      <w:bookmarkStart w:id="17494" w:name="_Toc182328980"/>
      <w:r>
        <w:rPr>
          <w:rtl/>
        </w:rPr>
        <w:t>הצעת חוק ההתייעלות הכלכלית (תיקוני חקיקה להשגת יעדי התקציב לשנת התקציב 2025) (הקפאת עדכוני מס ומס יסף), התשפ"ה</w:t>
      </w:r>
      <w:r>
        <w:rPr>
          <w:rFonts w:hint="cs"/>
          <w:rtl/>
        </w:rPr>
        <w:t>–</w:t>
      </w:r>
      <w:r>
        <w:rPr>
          <w:rtl/>
        </w:rPr>
        <w:t>2024</w:t>
      </w:r>
      <w:bookmarkEnd w:id="17491"/>
      <w:bookmarkEnd w:id="17492"/>
      <w:bookmarkEnd w:id="17493"/>
      <w:bookmarkEnd w:id="17494"/>
      <w:r w:rsidRPr="002D27D4">
        <w:rPr>
          <w:rStyle w:val="TagStyle"/>
          <w:rtl/>
        </w:rPr>
        <w:t xml:space="preserve"> &lt;&lt; הצח &gt;&gt;</w:t>
      </w:r>
      <w:r>
        <w:rPr>
          <w:rtl/>
        </w:rPr>
        <w:t xml:space="preserve"> </w:t>
      </w:r>
      <w:bookmarkEnd w:id="17490"/>
    </w:p>
    <w:p w:rsidR="00F05D2D" w:rsidRPr="00F22886" w:rsidRDefault="00F05D2D" w:rsidP="00435853">
      <w:pPr>
        <w:rPr>
          <w:rtl/>
        </w:rPr>
      </w:pPr>
      <w:r>
        <w:rPr>
          <w:rtl/>
        </w:rPr>
        <w:t>[רשומות (הצעות חוק, חוב'</w:t>
      </w:r>
      <w:r>
        <w:rPr>
          <w:rFonts w:hint="cs"/>
          <w:rtl/>
        </w:rPr>
        <w:t xml:space="preserve"> מ/1799</w:t>
      </w:r>
      <w:r>
        <w:rPr>
          <w:rtl/>
        </w:rPr>
        <w:t>).]</w:t>
      </w:r>
    </w:p>
    <w:p w:rsidR="00F05D2D" w:rsidRDefault="00F05D2D" w:rsidP="00435853">
      <w:pPr>
        <w:pStyle w:val="-0"/>
        <w:rPr>
          <w:rtl/>
        </w:rPr>
      </w:pPr>
      <w:r>
        <w:rPr>
          <w:rtl/>
        </w:rPr>
        <w:t>(קריאה ראשונה)</w:t>
      </w:r>
    </w:p>
    <w:p w:rsidR="00F05D2D" w:rsidRDefault="00F05D2D" w:rsidP="00435853">
      <w:pPr>
        <w:rPr>
          <w:rtl/>
        </w:rPr>
      </w:pPr>
    </w:p>
    <w:p w:rsidR="00F05D2D" w:rsidRDefault="00F05D2D" w:rsidP="00435853">
      <w:pPr>
        <w:pStyle w:val="af6"/>
        <w:keepNext/>
        <w:rPr>
          <w:rtl/>
        </w:rPr>
      </w:pPr>
      <w:bookmarkStart w:id="17495" w:name="ET_yor_6593_16"/>
      <w:r w:rsidRPr="002D27D4">
        <w:rPr>
          <w:rStyle w:val="TagStyle"/>
          <w:rtl/>
        </w:rPr>
        <w:t xml:space="preserve">&lt;&lt; יור &gt;&gt; </w:t>
      </w:r>
      <w:r>
        <w:rPr>
          <w:rtl/>
        </w:rPr>
        <w:t>היו"ר חנוך דב מלביצקי:</w:t>
      </w:r>
      <w:r w:rsidRPr="002D27D4">
        <w:rPr>
          <w:rStyle w:val="TagStyle"/>
          <w:rtl/>
        </w:rPr>
        <w:t xml:space="preserve"> &lt;&lt; יור &gt;&gt;</w:t>
      </w:r>
      <w:r>
        <w:rPr>
          <w:rtl/>
        </w:rPr>
        <w:t xml:space="preserve"> </w:t>
      </w:r>
      <w:bookmarkEnd w:id="17495"/>
    </w:p>
    <w:p w:rsidR="00F05D2D" w:rsidRDefault="00F05D2D" w:rsidP="00435853">
      <w:pPr>
        <w:rPr>
          <w:rtl/>
        </w:rPr>
      </w:pPr>
    </w:p>
    <w:p w:rsidR="00F05D2D" w:rsidRDefault="00F05D2D" w:rsidP="00E738CE">
      <w:pPr>
        <w:rPr>
          <w:rtl/>
        </w:rPr>
      </w:pPr>
      <w:bookmarkStart w:id="17496" w:name="_ETM_Q34_550000"/>
      <w:bookmarkEnd w:id="17496"/>
      <w:r>
        <w:rPr>
          <w:rFonts w:hint="cs"/>
          <w:rtl/>
        </w:rPr>
        <w:t xml:space="preserve">חברי הכנסת, נעבור לנושא הבא על סדר-היום </w:t>
      </w:r>
      <w:r w:rsidR="00E738CE">
        <w:rPr>
          <w:rFonts w:hint="eastAsia"/>
          <w:rtl/>
        </w:rPr>
        <w:t xml:space="preserve">– </w:t>
      </w:r>
      <w:r w:rsidRPr="002D27D4">
        <w:rPr>
          <w:rtl/>
        </w:rPr>
        <w:t>הצעת חוק ההתייעלות הכלכלית (תיקוני חקיקה להשגת יעדי התקציב לשנת התקציב 2025) (הקפאת עדכוני מס ומס יסף), התשפ"ה</w:t>
      </w:r>
      <w:r>
        <w:rPr>
          <w:rFonts w:hint="cs"/>
          <w:rtl/>
        </w:rPr>
        <w:t>–</w:t>
      </w:r>
      <w:r w:rsidRPr="002D27D4">
        <w:rPr>
          <w:rtl/>
        </w:rPr>
        <w:t>2024</w:t>
      </w:r>
      <w:r>
        <w:rPr>
          <w:rFonts w:hint="cs"/>
          <w:rtl/>
        </w:rPr>
        <w:t xml:space="preserve">, </w:t>
      </w:r>
      <w:r w:rsidR="00E738CE">
        <w:rPr>
          <w:rFonts w:hint="cs"/>
          <w:rtl/>
        </w:rPr>
        <w:t>ל</w:t>
      </w:r>
      <w:r>
        <w:rPr>
          <w:rFonts w:hint="cs"/>
          <w:rtl/>
        </w:rPr>
        <w:t xml:space="preserve">קריאה הראשונה. אני מזמין את השר אוריאל </w:t>
      </w:r>
      <w:bookmarkStart w:id="17497" w:name="_ETM_Q34_567000"/>
      <w:bookmarkEnd w:id="17497"/>
      <w:r>
        <w:rPr>
          <w:rFonts w:hint="cs"/>
          <w:rtl/>
        </w:rPr>
        <w:t>בוסו להציג את הצעת החוק. בבקשה, אדוני.</w:t>
      </w:r>
    </w:p>
    <w:p w:rsidR="00F05D2D" w:rsidRDefault="00F05D2D" w:rsidP="00435853">
      <w:pPr>
        <w:rPr>
          <w:rtl/>
        </w:rPr>
      </w:pPr>
      <w:bookmarkStart w:id="17498" w:name="_ETM_Q34_575000"/>
      <w:bookmarkEnd w:id="17498"/>
    </w:p>
    <w:p w:rsidR="00F05D2D" w:rsidRDefault="00F05D2D" w:rsidP="00435853">
      <w:pPr>
        <w:pStyle w:val="a4"/>
        <w:keepNext/>
        <w:rPr>
          <w:rtl/>
        </w:rPr>
      </w:pPr>
      <w:bookmarkStart w:id="17499" w:name="ET_speaker_6584_17"/>
      <w:r w:rsidRPr="002D27D4">
        <w:rPr>
          <w:rStyle w:val="TagStyle"/>
          <w:rtl/>
        </w:rPr>
        <w:t xml:space="preserve"> &lt;&lt; דובר &gt;&gt; </w:t>
      </w:r>
      <w:bookmarkStart w:id="17500" w:name="_Toc182304545"/>
      <w:bookmarkStart w:id="17501" w:name="_Toc182318198"/>
      <w:bookmarkStart w:id="17502" w:name="_Toc182318559"/>
      <w:bookmarkStart w:id="17503" w:name="_Toc182328981"/>
      <w:r>
        <w:rPr>
          <w:rtl/>
        </w:rPr>
        <w:t>שר הבריאות אוריאל בוסו:</w:t>
      </w:r>
      <w:bookmarkEnd w:id="17500"/>
      <w:bookmarkEnd w:id="17501"/>
      <w:bookmarkEnd w:id="17502"/>
      <w:bookmarkEnd w:id="17503"/>
      <w:r w:rsidRPr="002D27D4">
        <w:rPr>
          <w:rStyle w:val="TagStyle"/>
          <w:rtl/>
        </w:rPr>
        <w:t xml:space="preserve"> &lt;&lt; דובר &gt;&gt;</w:t>
      </w:r>
      <w:r>
        <w:rPr>
          <w:rtl/>
        </w:rPr>
        <w:t xml:space="preserve"> </w:t>
      </w:r>
      <w:bookmarkEnd w:id="17499"/>
    </w:p>
    <w:p w:rsidR="00F05D2D" w:rsidRDefault="00F05D2D" w:rsidP="00435853">
      <w:pPr>
        <w:rPr>
          <w:rtl/>
        </w:rPr>
      </w:pPr>
    </w:p>
    <w:p w:rsidR="00F05D2D" w:rsidRDefault="00F05D2D" w:rsidP="00435853">
      <w:pPr>
        <w:rPr>
          <w:rtl/>
        </w:rPr>
      </w:pPr>
      <w:bookmarkStart w:id="17504" w:name="_ETM_Q34_576000"/>
      <w:bookmarkEnd w:id="17504"/>
      <w:r>
        <w:rPr>
          <w:rFonts w:hint="cs"/>
          <w:rtl/>
        </w:rPr>
        <w:t xml:space="preserve">אדוני היושב-ראש, חבריי השרים, חברי הכנסת, כבוד היושב-ראש, הצעת החוק הזו </w:t>
      </w:r>
      <w:bookmarkStart w:id="17505" w:name="_ETM_Q34_583000"/>
      <w:bookmarkEnd w:id="17505"/>
      <w:r>
        <w:rPr>
          <w:rFonts w:hint="cs"/>
          <w:rtl/>
        </w:rPr>
        <w:t xml:space="preserve">אינה רק כלי טכני להתאמה פיסקלית, אלא מהווה צעד חשוב </w:t>
      </w:r>
      <w:bookmarkStart w:id="17506" w:name="_ETM_Q34_588000"/>
      <w:bookmarkEnd w:id="17506"/>
      <w:r>
        <w:rPr>
          <w:rFonts w:hint="cs"/>
          <w:rtl/>
        </w:rPr>
        <w:t xml:space="preserve">ומכריע למען יציבותה הכלכלית של מדינת ישראל. כמובן, אני מציג </w:t>
      </w:r>
      <w:bookmarkStart w:id="17507" w:name="_ETM_Q34_593000"/>
      <w:bookmarkEnd w:id="17507"/>
      <w:r>
        <w:rPr>
          <w:rFonts w:hint="cs"/>
          <w:rtl/>
        </w:rPr>
        <w:t>כאן את הצעת חוק ההתייעלות הכלכלית בשם שר האוצר, השר בצלאל סמוטריץ'</w:t>
      </w:r>
      <w:bookmarkStart w:id="17508" w:name="_ETM_Q34_598000"/>
      <w:bookmarkEnd w:id="17508"/>
      <w:r>
        <w:rPr>
          <w:rFonts w:hint="cs"/>
          <w:rtl/>
        </w:rPr>
        <w:t xml:space="preserve">. </w:t>
      </w:r>
    </w:p>
    <w:p w:rsidR="00F05D2D" w:rsidRDefault="00F05D2D" w:rsidP="00435853">
      <w:pPr>
        <w:rPr>
          <w:rtl/>
        </w:rPr>
      </w:pPr>
    </w:p>
    <w:p w:rsidR="00F05D2D" w:rsidRDefault="00F05D2D" w:rsidP="00E738CE">
      <w:pPr>
        <w:rPr>
          <w:rtl/>
        </w:rPr>
      </w:pPr>
      <w:r w:rsidRPr="002D27D4">
        <w:rPr>
          <w:rtl/>
        </w:rPr>
        <w:t>החוק המוצע הוא חלק מהמאמצים של ממשלת ישראל להיערך לאתגרים הפיסקליים הצפויים, במיוחד ל</w:t>
      </w:r>
      <w:r w:rsidR="00E738CE">
        <w:rPr>
          <w:rFonts w:hint="cs"/>
          <w:rtl/>
        </w:rPr>
        <w:t>נוכח</w:t>
      </w:r>
      <w:r w:rsidRPr="002D27D4">
        <w:rPr>
          <w:rtl/>
        </w:rPr>
        <w:t xml:space="preserve"> המלחמה המתמשכת שמדינת ישראל מנהלת מול אויביה זה יותר משנה. המצב הביטחוני מחייב אותנו לבצע התאמות כלכליות דחופות כדי להבטיח את הישרדות המשק ואת יציבותו. בין עיקרי החוק</w:t>
      </w:r>
      <w:r w:rsidR="00E738CE">
        <w:rPr>
          <w:rFonts w:hint="cs"/>
          <w:rtl/>
        </w:rPr>
        <w:t>,</w:t>
      </w:r>
      <w:r w:rsidRPr="002D27D4">
        <w:rPr>
          <w:rtl/>
        </w:rPr>
        <w:t xml:space="preserve"> אנו מציעים לתקן את סעיף 9א לפקודת מס הכנסה כך ששיעור הפטור ממס על קצבה מזכה לא יעלה ל-67% כמתוכנן, אלא ייוותר על שיעור של 52% כפי שקיים היום. צעד זה נועד למנוע הרחבת הטבות מס המיטיבות בעיקר עם אוכלוסיות חזקות</w:t>
      </w:r>
      <w:r>
        <w:rPr>
          <w:rFonts w:hint="cs"/>
          <w:rtl/>
        </w:rPr>
        <w:t>,</w:t>
      </w:r>
      <w:r w:rsidRPr="002D27D4">
        <w:rPr>
          <w:rtl/>
        </w:rPr>
        <w:t xml:space="preserve"> שהיו בפנסיות תקציביות או ותיקות.</w:t>
      </w:r>
      <w:r>
        <w:rPr>
          <w:rFonts w:hint="cs"/>
          <w:rtl/>
        </w:rPr>
        <w:t xml:space="preserve"> </w:t>
      </w:r>
    </w:p>
    <w:p w:rsidR="00F05D2D" w:rsidRDefault="00F05D2D" w:rsidP="00435853">
      <w:pPr>
        <w:rPr>
          <w:rtl/>
        </w:rPr>
      </w:pPr>
    </w:p>
    <w:p w:rsidR="00F05D2D" w:rsidRDefault="00F05D2D" w:rsidP="00E738CE">
      <w:pPr>
        <w:rPr>
          <w:rtl/>
        </w:rPr>
      </w:pPr>
      <w:bookmarkStart w:id="17509" w:name="_ETM_Q34_653000"/>
      <w:bookmarkEnd w:id="17509"/>
      <w:r>
        <w:rPr>
          <w:rtl/>
        </w:rPr>
        <w:t>בנוסף, מוצע להקפיא את התאמות הסכומים בחקיקת המס ובחוק מענק עבודה למדד בשנים 2025</w:t>
      </w:r>
      <w:r>
        <w:rPr>
          <w:rFonts w:hint="cs"/>
          <w:rtl/>
        </w:rPr>
        <w:t>–</w:t>
      </w:r>
      <w:r>
        <w:rPr>
          <w:rtl/>
        </w:rPr>
        <w:t>2027</w:t>
      </w:r>
      <w:r>
        <w:rPr>
          <w:rFonts w:hint="cs"/>
          <w:rtl/>
        </w:rPr>
        <w:t>.</w:t>
      </w:r>
      <w:r>
        <w:rPr>
          <w:rtl/>
        </w:rPr>
        <w:t xml:space="preserve"> מהלך זה יסייע להגדיל את הכנסות המדינה באמצעות הקפאת העליות במדדים הכלכליים השונים. צעד זה יאפשר למדינה להתמודד עם הגירעון התקציבי הנוכחי ויבטיח רשת ביטחון כלכלית שתשמש את כלל הציבור. אף שהצעדים האמורים יגדילו את הכנסות המדינה, מבחינה נומינלית הם לא יעלו את נטל המס אשר יוטל על הציבור ביחס למצב הקיים</w:t>
      </w:r>
      <w:r>
        <w:rPr>
          <w:rFonts w:hint="cs"/>
          <w:rtl/>
        </w:rPr>
        <w:t>,</w:t>
      </w:r>
      <w:r>
        <w:rPr>
          <w:rtl/>
        </w:rPr>
        <w:t xml:space="preserve"> כי בסופו של דבר את מה שהוא מקבל </w:t>
      </w:r>
      <w:r>
        <w:rPr>
          <w:rFonts w:hint="cs"/>
          <w:rtl/>
        </w:rPr>
        <w:t xml:space="preserve">– </w:t>
      </w:r>
      <w:r>
        <w:rPr>
          <w:rtl/>
        </w:rPr>
        <w:t xml:space="preserve">ימשיך לקבל, רק לא יקבל העלאה. </w:t>
      </w:r>
    </w:p>
    <w:p w:rsidR="00F05D2D" w:rsidRDefault="00F05D2D" w:rsidP="00435853">
      <w:pPr>
        <w:rPr>
          <w:rtl/>
        </w:rPr>
      </w:pPr>
    </w:p>
    <w:p w:rsidR="00F05D2D" w:rsidRDefault="00F05D2D" w:rsidP="00435853">
      <w:pPr>
        <w:rPr>
          <w:rtl/>
        </w:rPr>
      </w:pPr>
      <w:r>
        <w:rPr>
          <w:rtl/>
        </w:rPr>
        <w:t xml:space="preserve">לבסוף, במסגרת ההצעה מוצע להוסיף מס נוסף בשיעור של 2% על הכנסות הוניות גבוהות, ולהכניס לבסיס המס הנוסף הכנסות ממכירת דירות מגורים להשקעה. צעדים אלה יביאו לכך שבעלי ההכנסות הגבוהות ביותר ישתתפו בצורה משמעותית יותר בנשיאה בנטל הכלכלי. </w:t>
      </w:r>
    </w:p>
    <w:p w:rsidR="00F05D2D" w:rsidRDefault="00F05D2D" w:rsidP="00435853">
      <w:pPr>
        <w:rPr>
          <w:rtl/>
        </w:rPr>
      </w:pPr>
      <w:bookmarkStart w:id="17510" w:name="_ETM_Q34_738659"/>
      <w:bookmarkStart w:id="17511" w:name="_ETM_Q34_738780"/>
      <w:bookmarkEnd w:id="17510"/>
      <w:bookmarkEnd w:id="17511"/>
    </w:p>
    <w:p w:rsidR="00F05D2D" w:rsidRDefault="00F05D2D" w:rsidP="00435853">
      <w:pPr>
        <w:rPr>
          <w:rtl/>
        </w:rPr>
      </w:pPr>
      <w:bookmarkStart w:id="17512" w:name="_ETM_Q34_738848"/>
      <w:bookmarkStart w:id="17513" w:name="_ETM_Q34_738994"/>
      <w:bookmarkEnd w:id="17512"/>
      <w:bookmarkEnd w:id="17513"/>
      <w:r>
        <w:rPr>
          <w:rtl/>
        </w:rPr>
        <w:t>אבקש מחברי הכנסת לתמוך בהצעת החוק, ולהעביר אותה לוועדת הכספים להכנה לקריאה שנייה</w:t>
      </w:r>
      <w:r>
        <w:rPr>
          <w:rFonts w:hint="cs"/>
          <w:rtl/>
        </w:rPr>
        <w:t xml:space="preserve"> </w:t>
      </w:r>
      <w:bookmarkStart w:id="17514" w:name="_ETM_Q34_748237"/>
      <w:bookmarkEnd w:id="17514"/>
      <w:r>
        <w:rPr>
          <w:rFonts w:hint="cs"/>
          <w:rtl/>
        </w:rPr>
        <w:t>ו</w:t>
      </w:r>
      <w:r>
        <w:rPr>
          <w:rtl/>
        </w:rPr>
        <w:t>שלישית</w:t>
      </w:r>
      <w:r>
        <w:rPr>
          <w:rFonts w:hint="cs"/>
          <w:rtl/>
        </w:rPr>
        <w:t>.</w:t>
      </w:r>
      <w:r>
        <w:rPr>
          <w:rtl/>
        </w:rPr>
        <w:t xml:space="preserve"> תודה רבה.</w:t>
      </w:r>
    </w:p>
    <w:p w:rsidR="00F05D2D" w:rsidRDefault="00F05D2D" w:rsidP="00435853">
      <w:pPr>
        <w:rPr>
          <w:rtl/>
        </w:rPr>
      </w:pPr>
    </w:p>
    <w:p w:rsidR="00F05D2D" w:rsidRDefault="00F05D2D" w:rsidP="00435853">
      <w:pPr>
        <w:pStyle w:val="af6"/>
        <w:keepNext/>
        <w:rPr>
          <w:rtl/>
        </w:rPr>
      </w:pPr>
      <w:bookmarkStart w:id="17515" w:name="_ETM_Q34_717000"/>
      <w:bookmarkStart w:id="17516" w:name="ET_yor_6593_18"/>
      <w:bookmarkEnd w:id="17515"/>
      <w:r w:rsidRPr="002D27D4">
        <w:rPr>
          <w:rStyle w:val="TagStyle"/>
          <w:rtl/>
        </w:rPr>
        <w:t xml:space="preserve">&lt;&lt; יור &gt;&gt; </w:t>
      </w:r>
      <w:r>
        <w:rPr>
          <w:rtl/>
        </w:rPr>
        <w:t>היו"ר חנוך דב מלביצקי:</w:t>
      </w:r>
      <w:r w:rsidRPr="002D27D4">
        <w:rPr>
          <w:rStyle w:val="TagStyle"/>
          <w:rtl/>
        </w:rPr>
        <w:t xml:space="preserve"> &lt;&lt; יור &gt;&gt;</w:t>
      </w:r>
      <w:r>
        <w:rPr>
          <w:rtl/>
        </w:rPr>
        <w:t xml:space="preserve"> </w:t>
      </w:r>
      <w:bookmarkEnd w:id="17516"/>
    </w:p>
    <w:p w:rsidR="00F05D2D" w:rsidRDefault="00F05D2D" w:rsidP="00435853">
      <w:pPr>
        <w:rPr>
          <w:rtl/>
        </w:rPr>
      </w:pPr>
    </w:p>
    <w:p w:rsidR="00F05D2D" w:rsidRPr="00AE52A2" w:rsidRDefault="00F05D2D" w:rsidP="00E738CE">
      <w:pPr>
        <w:rPr>
          <w:rtl/>
        </w:rPr>
      </w:pPr>
      <w:bookmarkStart w:id="17517" w:name="_ETM_Q34_718000"/>
      <w:bookmarkEnd w:id="17517"/>
      <w:r>
        <w:rPr>
          <w:rFonts w:hint="cs"/>
          <w:rtl/>
        </w:rPr>
        <w:t xml:space="preserve">תודה רבה. נעבור לדיון האישי. חברת הכנסת אימאן ח'טיב יאסין </w:t>
      </w:r>
      <w:r>
        <w:rPr>
          <w:rFonts w:hint="eastAsia"/>
          <w:rtl/>
        </w:rPr>
        <w:t>–</w:t>
      </w:r>
      <w:r>
        <w:rPr>
          <w:rFonts w:hint="cs"/>
          <w:rtl/>
        </w:rPr>
        <w:t xml:space="preserve"> מוותרת. חבר הכנסת רון כץ </w:t>
      </w:r>
      <w:r w:rsidR="00E738CE">
        <w:rPr>
          <w:rFonts w:hint="eastAsia"/>
          <w:rtl/>
        </w:rPr>
        <w:t xml:space="preserve">– </w:t>
      </w:r>
      <w:r>
        <w:rPr>
          <w:rFonts w:hint="cs"/>
          <w:rtl/>
        </w:rPr>
        <w:t>אינו נוכח</w:t>
      </w:r>
      <w:r w:rsidR="00E738CE">
        <w:rPr>
          <w:rFonts w:hint="cs"/>
          <w:rtl/>
        </w:rPr>
        <w:t>;</w:t>
      </w:r>
      <w:r>
        <w:rPr>
          <w:rFonts w:hint="cs"/>
          <w:rtl/>
        </w:rPr>
        <w:t xml:space="preserve"> לא ראיתי אותך, סליחה. </w:t>
      </w:r>
    </w:p>
    <w:p w:rsidR="00F05D2D" w:rsidRDefault="00F05D2D" w:rsidP="009635F5">
      <w:pPr>
        <w:rPr>
          <w:rtl/>
        </w:rPr>
      </w:pPr>
      <w:bookmarkStart w:id="17518" w:name="_ETM_Q34_560850"/>
      <w:bookmarkEnd w:id="17518"/>
    </w:p>
    <w:p w:rsidR="00F05D2D" w:rsidRDefault="00F05D2D" w:rsidP="00435853">
      <w:pPr>
        <w:pStyle w:val="a4"/>
        <w:keepNext/>
        <w:rPr>
          <w:rtl/>
        </w:rPr>
      </w:pPr>
      <w:bookmarkStart w:id="17519" w:name="ET_speaker_6151_3"/>
      <w:r w:rsidRPr="00AB0725">
        <w:rPr>
          <w:rStyle w:val="TagStyle"/>
          <w:rtl/>
        </w:rPr>
        <w:t xml:space="preserve">&lt;&lt; דובר &gt;&gt; </w:t>
      </w:r>
      <w:bookmarkStart w:id="17520" w:name="_Toc182304546"/>
      <w:bookmarkStart w:id="17521" w:name="_Toc182318199"/>
      <w:bookmarkStart w:id="17522" w:name="_Toc182318560"/>
      <w:bookmarkStart w:id="17523" w:name="_Toc182328982"/>
      <w:r>
        <w:rPr>
          <w:rtl/>
        </w:rPr>
        <w:t>רון כץ (יש עתיד):</w:t>
      </w:r>
      <w:bookmarkEnd w:id="17520"/>
      <w:bookmarkEnd w:id="17521"/>
      <w:bookmarkEnd w:id="17522"/>
      <w:bookmarkEnd w:id="17523"/>
      <w:r w:rsidRPr="00AB0725">
        <w:rPr>
          <w:rStyle w:val="TagStyle"/>
          <w:rtl/>
        </w:rPr>
        <w:t xml:space="preserve"> &lt;&lt; דובר &gt;&gt;</w:t>
      </w:r>
      <w:r>
        <w:rPr>
          <w:rtl/>
        </w:rPr>
        <w:t xml:space="preserve">   </w:t>
      </w:r>
      <w:bookmarkEnd w:id="17519"/>
    </w:p>
    <w:p w:rsidR="00F05D2D" w:rsidRDefault="00F05D2D" w:rsidP="00C919F6">
      <w:pPr>
        <w:rPr>
          <w:rtl/>
        </w:rPr>
      </w:pPr>
    </w:p>
    <w:p w:rsidR="00F05D2D" w:rsidRDefault="00F05D2D" w:rsidP="00435853">
      <w:pPr>
        <w:rPr>
          <w:rtl/>
        </w:rPr>
      </w:pPr>
      <w:r>
        <w:rPr>
          <w:rFonts w:hint="cs"/>
          <w:rtl/>
        </w:rPr>
        <w:t xml:space="preserve">אדוני היו"ר, חבריי חברי הכנסת, היום אנחנו הולכים להישאר פה </w:t>
      </w:r>
      <w:r>
        <w:rPr>
          <w:rFonts w:hint="eastAsia"/>
          <w:rtl/>
        </w:rPr>
        <w:t xml:space="preserve">– </w:t>
      </w:r>
      <w:r>
        <w:rPr>
          <w:rFonts w:hint="cs"/>
          <w:rtl/>
        </w:rPr>
        <w:t xml:space="preserve">מי שצפה גם ראה את ראש הממשלה מגיע </w:t>
      </w:r>
      <w:r>
        <w:rPr>
          <w:rFonts w:hint="eastAsia"/>
          <w:rtl/>
        </w:rPr>
        <w:t>–</w:t>
      </w:r>
      <w:r>
        <w:rPr>
          <w:rFonts w:hint="cs"/>
          <w:rtl/>
        </w:rPr>
        <w:t xml:space="preserve"> </w:t>
      </w:r>
      <w:r w:rsidR="00E738CE">
        <w:rPr>
          <w:rFonts w:hint="cs"/>
          <w:rtl/>
        </w:rPr>
        <w:t>ל</w:t>
      </w:r>
      <w:r>
        <w:rPr>
          <w:rFonts w:hint="cs"/>
          <w:rtl/>
        </w:rPr>
        <w:t xml:space="preserve">דיונים קדחתניים. עכשיו אנחנו יושבים באמצע הלילה, מדברים, מנסים למצוא פתרונות, ועל מה? לא על הצווים שנשלחו, לא על המילואימניקים שנגמר להם התקציב ומגייסים תרומות, לא על בעלי העסקים. מה פתאום? לא על שום דבר שמעניין אזרחים במדינת ישראל. כל האנשים שנשארים פה עכשיו עובדים אצל אדם אחד, שר הדתות שלנו, שהצליח למצוא פתרון ולהעביר את חוק הרבנים היום. אז אני רוצה לברך את שר הדתות. זה לא מובן מאליו לקפל גם את ראש הממשלה, גם את גפני, את כולם, בשביל להעביר עוד כמה ג'ובים. מרשים. מרשים. </w:t>
      </w:r>
    </w:p>
    <w:p w:rsidR="00F05D2D" w:rsidRDefault="00F05D2D" w:rsidP="00435853">
      <w:pPr>
        <w:rPr>
          <w:rtl/>
        </w:rPr>
      </w:pPr>
    </w:p>
    <w:p w:rsidR="00F05D2D" w:rsidRDefault="00F05D2D" w:rsidP="00435853">
      <w:pPr>
        <w:rPr>
          <w:rtl/>
        </w:rPr>
      </w:pPr>
      <w:r>
        <w:rPr>
          <w:rFonts w:hint="cs"/>
          <w:rtl/>
        </w:rPr>
        <w:t xml:space="preserve">ואם אנחנו כבר מדברים </w:t>
      </w:r>
      <w:r w:rsidR="00E738CE">
        <w:rPr>
          <w:rFonts w:hint="cs"/>
          <w:rtl/>
        </w:rPr>
        <w:t xml:space="preserve">על דברים </w:t>
      </w:r>
      <w:r>
        <w:rPr>
          <w:rFonts w:hint="cs"/>
          <w:rtl/>
        </w:rPr>
        <w:t>מרשימים, אני רוצה לשאול שר הביטחון</w:t>
      </w:r>
      <w:r w:rsidR="00E738CE">
        <w:rPr>
          <w:rFonts w:hint="cs"/>
          <w:rtl/>
        </w:rPr>
        <w:t>,</w:t>
      </w:r>
      <w:r>
        <w:rPr>
          <w:rFonts w:hint="cs"/>
          <w:rtl/>
        </w:rPr>
        <w:t xml:space="preserve"> שנמצא א</w:t>
      </w:r>
      <w:r w:rsidR="00E738CE">
        <w:rPr>
          <w:rFonts w:hint="cs"/>
          <w:rtl/>
        </w:rPr>
        <w:t>י</w:t>
      </w:r>
      <w:r>
        <w:rPr>
          <w:rFonts w:hint="cs"/>
          <w:rtl/>
        </w:rPr>
        <w:t xml:space="preserve">תנו. אדוני שר הביטחון, אולי תכבד אותנו בתשובה לגבי 7,000 הצווים שהוצאו. אדוני שר הביטחון </w:t>
      </w:r>
      <w:r>
        <w:rPr>
          <w:rFonts w:hint="eastAsia"/>
        </w:rPr>
        <w:t>–</w:t>
      </w:r>
      <w:r>
        <w:rPr>
          <w:rFonts w:hint="cs"/>
          <w:rtl/>
        </w:rPr>
        <w:t xml:space="preserve"> טלי, שנייה, </w:t>
      </w:r>
      <w:bookmarkStart w:id="17524" w:name="_ETM_Q35_226740"/>
      <w:bookmarkEnd w:id="17524"/>
      <w:r>
        <w:rPr>
          <w:rFonts w:hint="cs"/>
          <w:rtl/>
        </w:rPr>
        <w:t xml:space="preserve">אני מנסה להפריע לו, טלי, טלי, שנייה שאלה לשר הביטחון. אדוני שר הביטחון, כל מדינת ישראל מנסה לדעת מה קורה עם 7,000 צווי הגיוס שהוצאו. למדינת ישראל הייתה קודם איזושהי ידיעה שהם בוטלו, והיינו רוצים לדעת מה קורה עם זה, ואין כמו לא לענות. שר הביטחון של מדינת ישראל נמצא במליאה, שומע את השאלה ואומר: זה לא חלק מהתפקיד שלי. אותי שכרו בשביל דבר אחר </w:t>
      </w:r>
      <w:r>
        <w:rPr>
          <w:rtl/>
        </w:rPr>
        <w:t>–</w:t>
      </w:r>
      <w:r>
        <w:rPr>
          <w:rFonts w:hint="cs"/>
          <w:rtl/>
        </w:rPr>
        <w:t xml:space="preserve"> בשביל לדאוג שזה לא יקרה, וזה, אזרחי מדינת ישראל, מה שאנחנו אמורים להתעסק איתו. </w:t>
      </w:r>
    </w:p>
    <w:p w:rsidR="00F05D2D" w:rsidRDefault="00F05D2D" w:rsidP="00435853">
      <w:pPr>
        <w:rPr>
          <w:rtl/>
        </w:rPr>
      </w:pPr>
      <w:bookmarkStart w:id="17525" w:name="_ETM_Q35_270932"/>
      <w:bookmarkStart w:id="17526" w:name="_ETM_Q35_271021"/>
      <w:bookmarkEnd w:id="17525"/>
      <w:bookmarkEnd w:id="17526"/>
    </w:p>
    <w:p w:rsidR="00F05D2D" w:rsidRDefault="00F05D2D" w:rsidP="00E738CE">
      <w:pPr>
        <w:rPr>
          <w:rtl/>
        </w:rPr>
      </w:pPr>
      <w:bookmarkStart w:id="17527" w:name="_ETM_Q35_271133"/>
      <w:bookmarkStart w:id="17528" w:name="_ETM_Q35_271197"/>
      <w:bookmarkEnd w:id="17527"/>
      <w:bookmarkEnd w:id="17528"/>
      <w:r>
        <w:rPr>
          <w:rFonts w:hint="cs"/>
          <w:rtl/>
        </w:rPr>
        <w:t xml:space="preserve">כל אחד צריך לשאול את עצמו אם המינוי הזה תרם לביטחון מדינת ישראל או אם המינוי תרם לביטחון הקואליציה, וראיה לכך </w:t>
      </w:r>
      <w:r>
        <w:rPr>
          <w:rtl/>
        </w:rPr>
        <w:t>–</w:t>
      </w:r>
      <w:r>
        <w:rPr>
          <w:rFonts w:hint="cs"/>
          <w:rtl/>
        </w:rPr>
        <w:t xml:space="preserve"> יושב פה ראש השב"כ לשעבר, שבמקום למנות אותו לתפקיד ביטחוני מינו אותו </w:t>
      </w:r>
      <w:bookmarkStart w:id="17529" w:name="_ETM_Q35_286196"/>
      <w:bookmarkEnd w:id="17529"/>
      <w:r>
        <w:rPr>
          <w:rFonts w:hint="cs"/>
          <w:rtl/>
        </w:rPr>
        <w:t xml:space="preserve">לבדוק את מדד העגבניות. אין כמו השיקולים המקצועיים של שלישיית נתניהו, וכשאני אומר שלישיית נתניהו, אני מצטט את השר רון דרמר, שאמר: ההחלטות מתקבלות בפורום השלישייה </w:t>
      </w:r>
      <w:r>
        <w:rPr>
          <w:rtl/>
        </w:rPr>
        <w:t>–</w:t>
      </w:r>
      <w:r>
        <w:rPr>
          <w:rFonts w:hint="cs"/>
          <w:rtl/>
        </w:rPr>
        <w:t xml:space="preserve"> רון דרמר, בנימין נתניהו, והשלישי</w:t>
      </w:r>
      <w:r w:rsidR="00E738CE">
        <w:rPr>
          <w:rFonts w:hint="cs"/>
          <w:rtl/>
        </w:rPr>
        <w:t>,</w:t>
      </w:r>
      <w:r>
        <w:rPr>
          <w:rFonts w:hint="cs"/>
          <w:rtl/>
        </w:rPr>
        <w:t xml:space="preserve"> גורם עלום.</w:t>
      </w:r>
    </w:p>
    <w:p w:rsidR="00F05D2D" w:rsidRDefault="00F05D2D" w:rsidP="00435853">
      <w:pPr>
        <w:rPr>
          <w:rtl/>
        </w:rPr>
      </w:pPr>
    </w:p>
    <w:p w:rsidR="00F05D2D" w:rsidRDefault="00F05D2D" w:rsidP="00435853">
      <w:pPr>
        <w:pStyle w:val="af6"/>
        <w:keepNext/>
        <w:rPr>
          <w:rtl/>
        </w:rPr>
      </w:pPr>
      <w:bookmarkStart w:id="17530" w:name="ET_yor_6593_4"/>
      <w:r w:rsidRPr="00AB0725">
        <w:rPr>
          <w:rStyle w:val="TagStyle"/>
          <w:rtl/>
        </w:rPr>
        <w:t xml:space="preserve"> &lt;&lt; יור &gt;&gt; </w:t>
      </w:r>
      <w:r>
        <w:rPr>
          <w:rtl/>
        </w:rPr>
        <w:t>היו"ר חנוך דב מלביצקי:</w:t>
      </w:r>
      <w:r w:rsidRPr="00AB0725">
        <w:rPr>
          <w:rStyle w:val="TagStyle"/>
          <w:rtl/>
        </w:rPr>
        <w:t xml:space="preserve"> &lt;&lt; יור &gt;&gt;</w:t>
      </w:r>
      <w:r>
        <w:rPr>
          <w:rtl/>
        </w:rPr>
        <w:t xml:space="preserve">   </w:t>
      </w:r>
      <w:bookmarkEnd w:id="17530"/>
    </w:p>
    <w:p w:rsidR="00F05D2D" w:rsidRDefault="00F05D2D" w:rsidP="00C919F6">
      <w:pPr>
        <w:rPr>
          <w:rtl/>
        </w:rPr>
      </w:pPr>
    </w:p>
    <w:p w:rsidR="00F05D2D" w:rsidRDefault="00F05D2D" w:rsidP="00E738CE">
      <w:pPr>
        <w:rPr>
          <w:rtl/>
        </w:rPr>
      </w:pPr>
      <w:r>
        <w:rPr>
          <w:rFonts w:hint="cs"/>
          <w:rtl/>
        </w:rPr>
        <w:t>תודה. חבר הכנסת יאסר חוג'</w:t>
      </w:r>
      <w:r w:rsidR="00E738CE">
        <w:rPr>
          <w:rFonts w:hint="cs"/>
          <w:rtl/>
        </w:rPr>
        <w:t>י</w:t>
      </w:r>
      <w:r>
        <w:rPr>
          <w:rFonts w:hint="cs"/>
          <w:rtl/>
        </w:rPr>
        <w:t xml:space="preserve">ראת </w:t>
      </w:r>
      <w:r>
        <w:rPr>
          <w:rtl/>
        </w:rPr>
        <w:t>–</w:t>
      </w:r>
      <w:r>
        <w:rPr>
          <w:rFonts w:hint="cs"/>
          <w:rtl/>
        </w:rPr>
        <w:t xml:space="preserve"> אינו נוכח. חברת הכנסת מטי צרפתי הרכבי, בבקשה, גברתי.</w:t>
      </w:r>
    </w:p>
    <w:p w:rsidR="00F05D2D" w:rsidRDefault="00F05D2D" w:rsidP="00435853">
      <w:pPr>
        <w:rPr>
          <w:rtl/>
        </w:rPr>
      </w:pPr>
    </w:p>
    <w:p w:rsidR="00F05D2D" w:rsidRDefault="00F05D2D" w:rsidP="00435853">
      <w:pPr>
        <w:pStyle w:val="a4"/>
        <w:keepNext/>
        <w:rPr>
          <w:rtl/>
        </w:rPr>
      </w:pPr>
      <w:bookmarkStart w:id="17531" w:name="ET_speaker_6359_5"/>
      <w:r w:rsidRPr="00AB0725">
        <w:rPr>
          <w:rStyle w:val="TagStyle"/>
          <w:rtl/>
        </w:rPr>
        <w:t xml:space="preserve"> &lt;&lt; דובר &gt;&gt; </w:t>
      </w:r>
      <w:bookmarkStart w:id="17532" w:name="_Toc182304547"/>
      <w:bookmarkStart w:id="17533" w:name="_Toc182318200"/>
      <w:bookmarkStart w:id="17534" w:name="_Toc182318561"/>
      <w:bookmarkStart w:id="17535" w:name="_Toc182328983"/>
      <w:r>
        <w:rPr>
          <w:rtl/>
        </w:rPr>
        <w:t>מטי צרפתי הרכבי (יש עתיד):</w:t>
      </w:r>
      <w:bookmarkEnd w:id="17532"/>
      <w:bookmarkEnd w:id="17533"/>
      <w:bookmarkEnd w:id="17534"/>
      <w:bookmarkEnd w:id="17535"/>
      <w:r w:rsidRPr="00AB0725">
        <w:rPr>
          <w:rStyle w:val="TagStyle"/>
          <w:rtl/>
        </w:rPr>
        <w:t xml:space="preserve"> &lt;&lt; דובר &gt;&gt;</w:t>
      </w:r>
      <w:r>
        <w:rPr>
          <w:rtl/>
        </w:rPr>
        <w:t xml:space="preserve">   </w:t>
      </w:r>
      <w:bookmarkEnd w:id="17531"/>
    </w:p>
    <w:p w:rsidR="00F05D2D" w:rsidRDefault="00F05D2D" w:rsidP="00C919F6">
      <w:pPr>
        <w:rPr>
          <w:rtl/>
        </w:rPr>
      </w:pPr>
    </w:p>
    <w:p w:rsidR="00F05D2D" w:rsidRDefault="00F05D2D" w:rsidP="004C149D">
      <w:pPr>
        <w:rPr>
          <w:rtl/>
        </w:rPr>
      </w:pPr>
      <w:r>
        <w:rPr>
          <w:rFonts w:hint="cs"/>
          <w:rtl/>
        </w:rPr>
        <w:t xml:space="preserve">אדוני </w:t>
      </w:r>
      <w:r w:rsidR="00D615E2">
        <w:rPr>
          <w:rFonts w:hint="cs"/>
          <w:rtl/>
        </w:rPr>
        <w:t>ה</w:t>
      </w:r>
      <w:r>
        <w:rPr>
          <w:rFonts w:hint="cs"/>
          <w:rtl/>
        </w:rPr>
        <w:t xml:space="preserve">יושב-ראש, חבריי חברי הכנסת, בספר "מר הפקרה" פרופ' </w:t>
      </w:r>
      <w:bookmarkStart w:id="17536" w:name="_ETM_Q35_348262"/>
      <w:bookmarkEnd w:id="17536"/>
      <w:r>
        <w:rPr>
          <w:rFonts w:hint="cs"/>
          <w:rtl/>
        </w:rPr>
        <w:t>דוד הראל,</w:t>
      </w:r>
      <w:r>
        <w:rPr>
          <w:rtl/>
        </w:rPr>
        <w:t xml:space="preserve"> נשיא האקדמיה הלאומית הישראלית למדעים וחתן פרס ישראל במדעי המחשב לשנת 2004</w:t>
      </w:r>
      <w:r>
        <w:rPr>
          <w:rFonts w:hint="cs"/>
          <w:rtl/>
        </w:rPr>
        <w:t>, כתב רשומה עם שלוש הערות, ואני מקריא</w:t>
      </w:r>
      <w:bookmarkStart w:id="17537" w:name="_ETM_Q35_362597"/>
      <w:bookmarkEnd w:id="17537"/>
      <w:r>
        <w:rPr>
          <w:rFonts w:hint="cs"/>
          <w:rtl/>
        </w:rPr>
        <w:t>ה מתוך הספר: "</w:t>
      </w:r>
      <w:r>
        <w:rPr>
          <w:rtl/>
        </w:rPr>
        <w:t>חזקה על הכותבים בקובץ זה ש</w:t>
      </w:r>
      <w:r w:rsidR="004C149D">
        <w:rPr>
          <w:rFonts w:hint="cs"/>
          <w:rtl/>
        </w:rPr>
        <w:t>י</w:t>
      </w:r>
      <w:r>
        <w:rPr>
          <w:rtl/>
        </w:rPr>
        <w:t>יטיבו לתאר את המצב האיום שבו אנו נמצאים ואת חוסר האונים של עם ומדינה שאלה מנהיגיו. ללא ספק ידובר בחטופים ובמשפחותיהם, בהרוגים ובפצועים הרבים, בחבלי הארץ החרבים והשוממים ובעשרות</w:t>
      </w:r>
      <w:r>
        <w:rPr>
          <w:rFonts w:hint="cs"/>
          <w:rtl/>
        </w:rPr>
        <w:t xml:space="preserve"> </w:t>
      </w:r>
      <w:r>
        <w:rPr>
          <w:rtl/>
        </w:rPr>
        <w:t xml:space="preserve">אלפי המפונים שעולמם חרב עליהם. האצבע המאשימה, לפי כותרת הספר, תופנה שוב ושוב לעבר העומד בראש. </w:t>
      </w:r>
      <w:bookmarkStart w:id="17538" w:name="_ETM_Q35_389389"/>
      <w:bookmarkStart w:id="17539" w:name="_ETM_Q35_389495"/>
      <w:bookmarkEnd w:id="17538"/>
      <w:bookmarkEnd w:id="17539"/>
      <w:r>
        <w:rPr>
          <w:rtl/>
        </w:rPr>
        <w:t xml:space="preserve">משכך </w:t>
      </w:r>
      <w:r w:rsidR="00C919F6">
        <w:rPr>
          <w:rFonts w:hint="cs"/>
          <w:rtl/>
        </w:rPr>
        <w:t>– – –</w:t>
      </w:r>
      <w:r>
        <w:rPr>
          <w:rFonts w:hint="cs"/>
          <w:rtl/>
        </w:rPr>
        <w:t xml:space="preserve"> </w:t>
      </w:r>
      <w:r>
        <w:rPr>
          <w:rtl/>
        </w:rPr>
        <w:t>במקום זאת, אתרכז בשלושה מושגים הנמצאים בשולי הדברים</w:t>
      </w:r>
      <w:r>
        <w:rPr>
          <w:rFonts w:hint="cs"/>
          <w:rtl/>
        </w:rPr>
        <w:t xml:space="preserve">": </w:t>
      </w:r>
      <w:r>
        <w:rPr>
          <w:rtl/>
        </w:rPr>
        <w:t>אחריות</w:t>
      </w:r>
      <w:r>
        <w:rPr>
          <w:rFonts w:hint="cs"/>
          <w:rtl/>
        </w:rPr>
        <w:t>, רוחביות ובגדי המלך.</w:t>
      </w:r>
    </w:p>
    <w:p w:rsidR="00F05D2D" w:rsidRDefault="00F05D2D" w:rsidP="00435853">
      <w:pPr>
        <w:rPr>
          <w:rtl/>
        </w:rPr>
      </w:pPr>
    </w:p>
    <w:p w:rsidR="00F05D2D" w:rsidRDefault="00F05D2D" w:rsidP="004C149D">
      <w:pPr>
        <w:rPr>
          <w:rtl/>
        </w:rPr>
      </w:pPr>
      <w:r>
        <w:rPr>
          <w:rFonts w:hint="cs"/>
          <w:rtl/>
        </w:rPr>
        <w:t>"אחריות. '</w:t>
      </w:r>
      <w:r>
        <w:rPr>
          <w:rtl/>
        </w:rPr>
        <w:t>הוא לא לוקח אחריות</w:t>
      </w:r>
      <w:r>
        <w:rPr>
          <w:rFonts w:hint="cs"/>
          <w:rtl/>
        </w:rPr>
        <w:t>',</w:t>
      </w:r>
      <w:r>
        <w:rPr>
          <w:rtl/>
        </w:rPr>
        <w:t xml:space="preserve"> טוענים עליו. אך יש לדעת זאת: אחריות לא לוקחים</w:t>
      </w:r>
      <w:r w:rsidR="004C149D">
        <w:rPr>
          <w:rFonts w:hint="cs"/>
          <w:rtl/>
        </w:rPr>
        <w:t>.</w:t>
      </w:r>
      <w:r>
        <w:rPr>
          <w:rtl/>
        </w:rPr>
        <w:t xml:space="preserve"> אחריות ניתנת ברגע המינוי. היא באה עם התפקיד, בעסקת חבילה. בהקשר שלנו השאלות רבות: מי ידע? מי היה אמור לדעת ולא ידע? מי ידע ולא עשה? מי ידע ועשה </w:t>
      </w:r>
      <w:r>
        <w:rPr>
          <w:rFonts w:hint="cs"/>
          <w:rtl/>
        </w:rPr>
        <w:t>–</w:t>
      </w:r>
      <w:r>
        <w:rPr>
          <w:rtl/>
        </w:rPr>
        <w:t xml:space="preserve"> א</w:t>
      </w:r>
      <w:r>
        <w:rPr>
          <w:rFonts w:hint="cs"/>
          <w:rtl/>
        </w:rPr>
        <w:t>ך</w:t>
      </w:r>
      <w:r>
        <w:rPr>
          <w:rtl/>
        </w:rPr>
        <w:t xml:space="preserve"> לא מה שצריך היה לעשות? מי התעשת ועשה את מה שצריך, ומי לא? מי מתנער מהכול וממשיך להרוס את מה שנבנה כאן ב</w:t>
      </w:r>
      <w:r>
        <w:rPr>
          <w:rFonts w:hint="cs"/>
          <w:rtl/>
        </w:rPr>
        <w:t>-76</w:t>
      </w:r>
      <w:r>
        <w:rPr>
          <w:rtl/>
        </w:rPr>
        <w:t xml:space="preserve"> שנים? ומה</w:t>
      </w:r>
      <w:r w:rsidR="004C149D">
        <w:rPr>
          <w:rFonts w:hint="cs"/>
          <w:rtl/>
        </w:rPr>
        <w:t xml:space="preserve"> ה</w:t>
      </w:r>
      <w:r>
        <w:rPr>
          <w:rtl/>
        </w:rPr>
        <w:t xml:space="preserve">ם השיקולים החבויים </w:t>
      </w:r>
      <w:proofErr w:type="spellStart"/>
      <w:r>
        <w:rPr>
          <w:rtl/>
        </w:rPr>
        <w:t>בהתנהלויות</w:t>
      </w:r>
      <w:proofErr w:type="spellEnd"/>
      <w:r>
        <w:rPr>
          <w:rtl/>
        </w:rPr>
        <w:t xml:space="preserve"> האלה?</w:t>
      </w:r>
    </w:p>
    <w:p w:rsidR="00F05D2D" w:rsidRDefault="00F05D2D" w:rsidP="00435853">
      <w:pPr>
        <w:rPr>
          <w:rtl/>
        </w:rPr>
      </w:pPr>
    </w:p>
    <w:p w:rsidR="004C149D" w:rsidRDefault="00F05D2D" w:rsidP="00435853">
      <w:pPr>
        <w:rPr>
          <w:rtl/>
        </w:rPr>
      </w:pPr>
      <w:bookmarkStart w:id="17540" w:name="_ETM_Q35_433259"/>
      <w:bookmarkStart w:id="17541" w:name="_ETM_Q35_433319"/>
      <w:bookmarkEnd w:id="17540"/>
      <w:bookmarkEnd w:id="17541"/>
      <w:r>
        <w:rPr>
          <w:rFonts w:hint="cs"/>
          <w:rtl/>
        </w:rPr>
        <w:t>"</w:t>
      </w:r>
      <w:r>
        <w:rPr>
          <w:rtl/>
        </w:rPr>
        <w:t xml:space="preserve">באשר לאחריות </w:t>
      </w:r>
      <w:r>
        <w:rPr>
          <w:rFonts w:hint="cs"/>
          <w:rtl/>
        </w:rPr>
        <w:t>–</w:t>
      </w:r>
      <w:r>
        <w:rPr>
          <w:rtl/>
        </w:rPr>
        <w:t xml:space="preserve"> אין שאלה. לעומד בראש מערכת </w:t>
      </w:r>
      <w:r>
        <w:rPr>
          <w:rFonts w:hint="cs"/>
          <w:rtl/>
        </w:rPr>
        <w:t>–</w:t>
      </w:r>
      <w:r>
        <w:rPr>
          <w:rtl/>
        </w:rPr>
        <w:t xml:space="preserve"> כל מערכת, מוועד בית ועד למדינה – זכות מלאה לקבל קרדיט על הישגים. אך יש לו אחריות ברורה, ללא עוררין, גם על הכישלונות. מאז שהממשלה הזאת הושבעה, וביתר שאת מאז השבת הארורה, הכישלונות זועקים לשמיים.</w:t>
      </w:r>
      <w:r>
        <w:rPr>
          <w:rFonts w:hint="cs"/>
          <w:rtl/>
        </w:rPr>
        <w:t xml:space="preserve"> </w:t>
      </w:r>
    </w:p>
    <w:p w:rsidR="004C149D" w:rsidRDefault="004C149D" w:rsidP="00435853">
      <w:pPr>
        <w:rPr>
          <w:rtl/>
        </w:rPr>
      </w:pPr>
    </w:p>
    <w:p w:rsidR="00F05D2D" w:rsidRDefault="004C149D" w:rsidP="004C149D">
      <w:pPr>
        <w:rPr>
          <w:rtl/>
        </w:rPr>
      </w:pPr>
      <w:r>
        <w:rPr>
          <w:rFonts w:hint="cs"/>
          <w:rtl/>
        </w:rPr>
        <w:t>"</w:t>
      </w:r>
      <w:r w:rsidR="00F05D2D">
        <w:rPr>
          <w:rtl/>
        </w:rPr>
        <w:t>ועדת חקירה ממלכתית קום תקום והיא שתקבע אם הכישלונות הנוכחיים הם באשמתם של שליטינו ולא רק באחריותם, ואם כן באיזו מידה</w:t>
      </w:r>
      <w:r w:rsidR="00F05D2D">
        <w:rPr>
          <w:rFonts w:hint="cs"/>
          <w:rtl/>
        </w:rPr>
        <w:t xml:space="preserve">". </w:t>
      </w:r>
      <w:bookmarkStart w:id="17542" w:name="_ETM_Q35_466663"/>
      <w:bookmarkStart w:id="17543" w:name="_ETM_Q35_466771"/>
      <w:bookmarkEnd w:id="17542"/>
      <w:bookmarkEnd w:id="17543"/>
    </w:p>
    <w:p w:rsidR="00F05D2D" w:rsidRDefault="00F05D2D" w:rsidP="00435853">
      <w:pPr>
        <w:rPr>
          <w:rtl/>
        </w:rPr>
      </w:pPr>
    </w:p>
    <w:p w:rsidR="00F05D2D" w:rsidRDefault="00F05D2D" w:rsidP="004C149D">
      <w:pPr>
        <w:rPr>
          <w:rtl/>
        </w:rPr>
      </w:pPr>
      <w:r>
        <w:rPr>
          <w:rFonts w:hint="cs"/>
          <w:rtl/>
        </w:rPr>
        <w:t>"</w:t>
      </w:r>
      <w:r w:rsidR="004C149D">
        <w:rPr>
          <w:rFonts w:hint="cs"/>
          <w:rtl/>
        </w:rPr>
        <w:t xml:space="preserve">רוחביות. </w:t>
      </w:r>
      <w:r>
        <w:rPr>
          <w:rtl/>
        </w:rPr>
        <w:t xml:space="preserve">אם במידה עסקינן, לא צריך מתמטיקה גבוהה כדי להפנים את משמעות המונח </w:t>
      </w:r>
      <w:r>
        <w:rPr>
          <w:rFonts w:hint="cs"/>
          <w:rtl/>
        </w:rPr>
        <w:t>'</w:t>
      </w:r>
      <w:r>
        <w:rPr>
          <w:rtl/>
        </w:rPr>
        <w:t>ר</w:t>
      </w:r>
      <w:r>
        <w:rPr>
          <w:rFonts w:hint="cs"/>
          <w:rtl/>
        </w:rPr>
        <w:t xml:space="preserve">וחב'" </w:t>
      </w:r>
      <w:r w:rsidR="004C149D">
        <w:rPr>
          <w:rFonts w:hint="eastAsia"/>
          <w:rtl/>
        </w:rPr>
        <w:t>–</w:t>
      </w:r>
      <w:r>
        <w:rPr>
          <w:rFonts w:hint="cs"/>
          <w:rtl/>
        </w:rPr>
        <w:t xml:space="preserve"> </w:t>
      </w:r>
      <w:bookmarkStart w:id="17544" w:name="_ETM_Q35_476410"/>
      <w:bookmarkEnd w:id="17544"/>
      <w:r>
        <w:rPr>
          <w:rFonts w:hint="cs"/>
          <w:rtl/>
        </w:rPr>
        <w:t xml:space="preserve">והמונח הזה של רוחביות מתקשר להצעת החוק המובאת בפנינו. </w:t>
      </w:r>
      <w:bookmarkStart w:id="17545" w:name="_ETM_Q35_480103"/>
      <w:bookmarkEnd w:id="17545"/>
      <w:r>
        <w:rPr>
          <w:rFonts w:hint="cs"/>
          <w:rtl/>
        </w:rPr>
        <w:t>"</w:t>
      </w:r>
      <w:r>
        <w:rPr>
          <w:rtl/>
        </w:rPr>
        <w:t>לשולחן יש רוחב, וכן לפוליגון, לכתפיים ולמגרש כדורגל. רוחב מודדים באמצעות קו ישר ורציף, ללא עליות וירידות, כזה שנמתח באופן אחיד מקיר לקיר, מצד אחד של הדבר הנמדד עד לצידו האחר. שום דבר לא נשאר בחוץ.</w:t>
      </w:r>
    </w:p>
    <w:p w:rsidR="00F05D2D" w:rsidRDefault="00F05D2D" w:rsidP="00435853">
      <w:pPr>
        <w:rPr>
          <w:rtl/>
        </w:rPr>
      </w:pPr>
      <w:bookmarkStart w:id="17546" w:name="_ETM_Q35_499042"/>
      <w:bookmarkStart w:id="17547" w:name="_ETM_Q35_499135"/>
      <w:bookmarkEnd w:id="17546"/>
      <w:bookmarkEnd w:id="17547"/>
    </w:p>
    <w:p w:rsidR="004C149D" w:rsidRDefault="004C149D" w:rsidP="00435853">
      <w:pPr>
        <w:rPr>
          <w:rtl/>
        </w:rPr>
      </w:pPr>
      <w:r>
        <w:rPr>
          <w:rFonts w:hint="cs"/>
          <w:rtl/>
        </w:rPr>
        <w:t>"</w:t>
      </w:r>
      <w:r w:rsidR="00F05D2D">
        <w:rPr>
          <w:rtl/>
        </w:rPr>
        <w:t xml:space="preserve">אם כן, מדוע כאשר הממשלה מחליטה על </w:t>
      </w:r>
      <w:r w:rsidR="00F05D2D">
        <w:rPr>
          <w:rFonts w:hint="cs"/>
          <w:rtl/>
        </w:rPr>
        <w:t>'</w:t>
      </w:r>
      <w:r w:rsidR="00F05D2D">
        <w:rPr>
          <w:rtl/>
        </w:rPr>
        <w:t>קיצוץ רוחבי</w:t>
      </w:r>
      <w:r w:rsidR="00F05D2D">
        <w:rPr>
          <w:rFonts w:hint="cs"/>
          <w:rtl/>
        </w:rPr>
        <w:t>'</w:t>
      </w:r>
      <w:r w:rsidR="00F05D2D">
        <w:rPr>
          <w:rtl/>
        </w:rPr>
        <w:t xml:space="preserve"> בתקציב, בשל המלחמה, כללים בסיסיים אלה נעלמים כלא היו? </w:t>
      </w:r>
    </w:p>
    <w:p w:rsidR="004C149D" w:rsidRDefault="004C149D" w:rsidP="00435853">
      <w:pPr>
        <w:rPr>
          <w:rtl/>
        </w:rPr>
      </w:pPr>
    </w:p>
    <w:p w:rsidR="00F05D2D" w:rsidRDefault="004C149D" w:rsidP="00435853">
      <w:pPr>
        <w:rPr>
          <w:rtl/>
        </w:rPr>
      </w:pPr>
      <w:r>
        <w:rPr>
          <w:rFonts w:hint="cs"/>
          <w:rtl/>
        </w:rPr>
        <w:t>"</w:t>
      </w:r>
      <w:r w:rsidR="00F05D2D">
        <w:rPr>
          <w:rtl/>
        </w:rPr>
        <w:t>על גופים רבים שאינם מסכנים את השלטון מנסים בציניות לגזור קיצוצים גדולים והרסניים בהרבה, אך במגזרים שלמים ובמשרדי ממשלה לא מעטים,</w:t>
      </w:r>
      <w:r w:rsidR="00F05D2D">
        <w:rPr>
          <w:rFonts w:hint="cs"/>
          <w:rtl/>
        </w:rPr>
        <w:t xml:space="preserve"> </w:t>
      </w:r>
      <w:r w:rsidR="00F05D2D">
        <w:rPr>
          <w:rtl/>
        </w:rPr>
        <w:t>שהמשותף היחיד להם הוא תלות השלטון בתמיכתם כדי להמשיך לשלוט, לא מקצצים אגורה, ואף מוסיפים להם כיד המלך</w:t>
      </w:r>
      <w:r w:rsidR="00F05D2D">
        <w:rPr>
          <w:rFonts w:hint="cs"/>
          <w:rtl/>
        </w:rPr>
        <w:t>!</w:t>
      </w:r>
      <w:r w:rsidR="00F05D2D">
        <w:rPr>
          <w:rtl/>
        </w:rPr>
        <w:t xml:space="preserve"> זה רוח</w:t>
      </w:r>
      <w:r w:rsidR="00F05D2D">
        <w:rPr>
          <w:rFonts w:hint="cs"/>
          <w:rtl/>
        </w:rPr>
        <w:t>ב</w:t>
      </w:r>
      <w:r w:rsidR="00F05D2D">
        <w:rPr>
          <w:rtl/>
        </w:rPr>
        <w:t>י זה?</w:t>
      </w:r>
      <w:r w:rsidR="00F05D2D">
        <w:rPr>
          <w:rFonts w:hint="cs"/>
          <w:rtl/>
        </w:rPr>
        <w:t>"</w:t>
      </w:r>
    </w:p>
    <w:p w:rsidR="00F05D2D" w:rsidRDefault="00F05D2D" w:rsidP="00435853">
      <w:pPr>
        <w:rPr>
          <w:rtl/>
        </w:rPr>
      </w:pPr>
    </w:p>
    <w:p w:rsidR="00F05D2D" w:rsidRDefault="00F05D2D" w:rsidP="00435853">
      <w:pPr>
        <w:pStyle w:val="af6"/>
        <w:keepNext/>
        <w:rPr>
          <w:rtl/>
        </w:rPr>
      </w:pPr>
      <w:r w:rsidRPr="002B3F13">
        <w:rPr>
          <w:rStyle w:val="TagStyle"/>
          <w:rtl/>
        </w:rPr>
        <w:t xml:space="preserve">&lt;&lt; יור &gt;&gt; </w:t>
      </w:r>
      <w:r>
        <w:rPr>
          <w:rtl/>
        </w:rPr>
        <w:t>היו"ר חנוך דב מלביצקי:</w:t>
      </w:r>
      <w:r w:rsidRPr="002B3F1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צריך לחתור לסיום, גברתי.</w:t>
      </w:r>
    </w:p>
    <w:p w:rsidR="00F05D2D" w:rsidRDefault="00F05D2D" w:rsidP="00435853">
      <w:pPr>
        <w:rPr>
          <w:rtl/>
        </w:rPr>
      </w:pPr>
    </w:p>
    <w:p w:rsidR="00F05D2D" w:rsidRDefault="00F05D2D" w:rsidP="00435853">
      <w:pPr>
        <w:pStyle w:val="-"/>
        <w:keepNext/>
        <w:rPr>
          <w:rtl/>
        </w:rPr>
      </w:pPr>
      <w:bookmarkStart w:id="17548" w:name="ET_speakercontinue_6359_7"/>
      <w:r w:rsidRPr="002B3F13">
        <w:rPr>
          <w:rStyle w:val="TagStyle"/>
          <w:rtl/>
        </w:rPr>
        <w:t xml:space="preserve"> &lt;&lt; דובר_המשך &gt;&gt; </w:t>
      </w:r>
      <w:r>
        <w:rPr>
          <w:rtl/>
        </w:rPr>
        <w:t>מטי צרפתי הרכבי (יש עתיד):</w:t>
      </w:r>
      <w:r w:rsidRPr="002B3F13">
        <w:rPr>
          <w:rStyle w:val="TagStyle"/>
          <w:rtl/>
        </w:rPr>
        <w:t xml:space="preserve"> &lt;&lt; דובר_המשך &gt;&gt;</w:t>
      </w:r>
      <w:r>
        <w:rPr>
          <w:rtl/>
        </w:rPr>
        <w:t xml:space="preserve">   </w:t>
      </w:r>
      <w:bookmarkEnd w:id="17548"/>
    </w:p>
    <w:p w:rsidR="00F05D2D" w:rsidRDefault="00F05D2D" w:rsidP="00C919F6">
      <w:pPr>
        <w:rPr>
          <w:rtl/>
        </w:rPr>
      </w:pPr>
    </w:p>
    <w:p w:rsidR="004C149D" w:rsidRDefault="00F05D2D" w:rsidP="00C919F6">
      <w:pPr>
        <w:rPr>
          <w:rtl/>
        </w:rPr>
      </w:pPr>
      <w:r>
        <w:rPr>
          <w:rFonts w:hint="cs"/>
          <w:rtl/>
        </w:rPr>
        <w:t>חצי דקה. "</w:t>
      </w:r>
      <w:r w:rsidR="004C149D">
        <w:rPr>
          <w:rFonts w:hint="cs"/>
          <w:rtl/>
        </w:rPr>
        <w:t xml:space="preserve">בגדי המלך. </w:t>
      </w:r>
      <w:r>
        <w:rPr>
          <w:rtl/>
        </w:rPr>
        <w:t>ואם</w:t>
      </w:r>
      <w:r>
        <w:rPr>
          <w:rFonts w:hint="cs"/>
          <w:rtl/>
        </w:rPr>
        <w:t xml:space="preserve"> במלך עסקינן</w:t>
      </w:r>
      <w:r>
        <w:rPr>
          <w:rtl/>
        </w:rPr>
        <w:t>, הבה נדבר על בגדיו: או שהוא בעצם עירום כמו אצל אנדרסן, או שהוא ל</w:t>
      </w:r>
      <w:r>
        <w:rPr>
          <w:rFonts w:hint="cs"/>
          <w:rtl/>
        </w:rPr>
        <w:t>ב</w:t>
      </w:r>
      <w:r>
        <w:rPr>
          <w:rtl/>
        </w:rPr>
        <w:t>וש, אך דש מעילו מתפורר מרוב משיכות.</w:t>
      </w:r>
      <w:r>
        <w:rPr>
          <w:rFonts w:hint="cs"/>
          <w:rtl/>
        </w:rPr>
        <w:t xml:space="preserve"> </w:t>
      </w:r>
    </w:p>
    <w:p w:rsidR="004C149D" w:rsidRDefault="004C149D" w:rsidP="00C919F6">
      <w:pPr>
        <w:rPr>
          <w:rtl/>
        </w:rPr>
      </w:pPr>
    </w:p>
    <w:p w:rsidR="004C149D" w:rsidRDefault="004C149D" w:rsidP="00C919F6">
      <w:pPr>
        <w:rPr>
          <w:rtl/>
        </w:rPr>
      </w:pPr>
      <w:r>
        <w:rPr>
          <w:rFonts w:hint="cs"/>
          <w:rtl/>
        </w:rPr>
        <w:t>"</w:t>
      </w:r>
      <w:r w:rsidR="00F05D2D">
        <w:rPr>
          <w:rtl/>
        </w:rPr>
        <w:t xml:space="preserve">איננו רוצים מלך, אלא מנהיג אמיתי. כזה שאינו זקוק לדש מעיל שימשכו בו. </w:t>
      </w:r>
    </w:p>
    <w:p w:rsidR="004C149D" w:rsidRDefault="004C149D" w:rsidP="00C919F6">
      <w:pPr>
        <w:rPr>
          <w:rtl/>
        </w:rPr>
      </w:pPr>
    </w:p>
    <w:p w:rsidR="00F05D2D" w:rsidRDefault="004C149D" w:rsidP="00C919F6">
      <w:pPr>
        <w:rPr>
          <w:rtl/>
        </w:rPr>
      </w:pPr>
      <w:r>
        <w:rPr>
          <w:rFonts w:hint="cs"/>
          <w:rtl/>
        </w:rPr>
        <w:t>"</w:t>
      </w:r>
      <w:proofErr w:type="spellStart"/>
      <w:r w:rsidR="00F05D2D">
        <w:rPr>
          <w:rtl/>
        </w:rPr>
        <w:t>מצידי</w:t>
      </w:r>
      <w:proofErr w:type="spellEnd"/>
      <w:r w:rsidR="00F05D2D">
        <w:rPr>
          <w:rtl/>
        </w:rPr>
        <w:t>, שילבש בגדי עבודה, אך שיפשיל שרוולים ויעבוד. לא עבור עצמו ושרידותו אלא עבורנו. יום</w:t>
      </w:r>
      <w:r w:rsidR="00F05D2D">
        <w:rPr>
          <w:rFonts w:hint="cs"/>
          <w:rtl/>
        </w:rPr>
        <w:t>-</w:t>
      </w:r>
      <w:r>
        <w:rPr>
          <w:rtl/>
        </w:rPr>
        <w:t>יום ושעה</w:t>
      </w:r>
      <w:r>
        <w:rPr>
          <w:rFonts w:hint="cs"/>
          <w:rtl/>
        </w:rPr>
        <w:t>-</w:t>
      </w:r>
      <w:r w:rsidR="00F05D2D">
        <w:rPr>
          <w:rtl/>
        </w:rPr>
        <w:t>שעה. מרגע יקיצתו ועד שנעצמות עיניו לאחר יום מפרך בשירות הציבור</w:t>
      </w:r>
      <w:r w:rsidR="00F05D2D">
        <w:rPr>
          <w:rFonts w:hint="cs"/>
          <w:rtl/>
        </w:rPr>
        <w:t>"</w:t>
      </w:r>
      <w:r w:rsidR="00F05D2D">
        <w:rPr>
          <w:rtl/>
        </w:rPr>
        <w:t>.</w:t>
      </w:r>
      <w:r w:rsidR="00F05D2D">
        <w:rPr>
          <w:rFonts w:hint="cs"/>
          <w:rtl/>
        </w:rPr>
        <w:t xml:space="preserve"> </w:t>
      </w:r>
    </w:p>
    <w:p w:rsidR="00F05D2D" w:rsidRDefault="00F05D2D" w:rsidP="00435853">
      <w:pPr>
        <w:rPr>
          <w:rtl/>
        </w:rPr>
      </w:pPr>
    </w:p>
    <w:p w:rsidR="00F05D2D" w:rsidRDefault="00F05D2D" w:rsidP="00435853">
      <w:pPr>
        <w:pStyle w:val="af6"/>
        <w:keepNext/>
        <w:rPr>
          <w:rtl/>
        </w:rPr>
      </w:pPr>
      <w:r w:rsidRPr="002B3F13">
        <w:rPr>
          <w:rStyle w:val="TagStyle"/>
          <w:rtl/>
        </w:rPr>
        <w:t xml:space="preserve">&lt;&lt; יור &gt;&gt; </w:t>
      </w:r>
      <w:r>
        <w:rPr>
          <w:rtl/>
        </w:rPr>
        <w:t>היו"ר חנוך דב מלביצקי:</w:t>
      </w:r>
      <w:r w:rsidRPr="002B3F1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תודה רבה.</w:t>
      </w:r>
    </w:p>
    <w:p w:rsidR="00F05D2D" w:rsidRDefault="00F05D2D" w:rsidP="00435853">
      <w:pPr>
        <w:rPr>
          <w:rtl/>
        </w:rPr>
      </w:pPr>
    </w:p>
    <w:p w:rsidR="00F05D2D" w:rsidRDefault="00F05D2D" w:rsidP="00435853">
      <w:pPr>
        <w:pStyle w:val="-"/>
        <w:keepNext/>
        <w:rPr>
          <w:rtl/>
        </w:rPr>
      </w:pPr>
      <w:bookmarkStart w:id="17549" w:name="ET_speakercontinue_6359_9"/>
      <w:r w:rsidRPr="002B3F13">
        <w:rPr>
          <w:rStyle w:val="TagStyle"/>
          <w:rtl/>
        </w:rPr>
        <w:t xml:space="preserve"> &lt;&lt; דובר_המשך &gt;&gt; </w:t>
      </w:r>
      <w:r>
        <w:rPr>
          <w:rtl/>
        </w:rPr>
        <w:t>מטי צרפתי הרכבי (יש עתיד):</w:t>
      </w:r>
      <w:r w:rsidRPr="002B3F13">
        <w:rPr>
          <w:rStyle w:val="TagStyle"/>
          <w:rtl/>
        </w:rPr>
        <w:t xml:space="preserve"> &lt;&lt; דובר_המשך &gt;&gt;</w:t>
      </w:r>
      <w:r>
        <w:rPr>
          <w:rtl/>
        </w:rPr>
        <w:t xml:space="preserve">   </w:t>
      </w:r>
      <w:bookmarkEnd w:id="17549"/>
    </w:p>
    <w:p w:rsidR="00F05D2D" w:rsidRDefault="00F05D2D" w:rsidP="00C919F6">
      <w:pPr>
        <w:rPr>
          <w:rtl/>
        </w:rPr>
      </w:pPr>
    </w:p>
    <w:p w:rsidR="00F05D2D" w:rsidRDefault="00F05D2D" w:rsidP="00E66791">
      <w:pPr>
        <w:rPr>
          <w:rtl/>
        </w:rPr>
      </w:pPr>
      <w:r>
        <w:rPr>
          <w:rFonts w:hint="cs"/>
          <w:rtl/>
        </w:rPr>
        <w:t>משפט אחרון. "</w:t>
      </w:r>
      <w:r>
        <w:rPr>
          <w:rtl/>
        </w:rPr>
        <w:t xml:space="preserve">אה, וישנו עניין הצבע: קריטי שהמנהיג יהיה נקי מרבב, או כמו שנאמר בקהלת ט': </w:t>
      </w:r>
      <w:r w:rsidR="004C149D">
        <w:rPr>
          <w:rFonts w:hint="cs"/>
          <w:rtl/>
        </w:rPr>
        <w:t>'</w:t>
      </w:r>
      <w:r>
        <w:rPr>
          <w:rFonts w:hint="cs"/>
          <w:rtl/>
        </w:rPr>
        <w:t xml:space="preserve">בכל </w:t>
      </w:r>
      <w:bookmarkStart w:id="17550" w:name="_ETM_Q35_573039"/>
      <w:bookmarkEnd w:id="17550"/>
      <w:r>
        <w:rPr>
          <w:rFonts w:hint="cs"/>
          <w:rtl/>
        </w:rPr>
        <w:t>עת יהיו בגדיך לבנים</w:t>
      </w:r>
      <w:r w:rsidR="004C149D">
        <w:rPr>
          <w:rFonts w:hint="cs"/>
          <w:rtl/>
        </w:rPr>
        <w:t>'"</w:t>
      </w:r>
      <w:r>
        <w:rPr>
          <w:rFonts w:hint="cs"/>
          <w:rtl/>
        </w:rPr>
        <w:t xml:space="preserve"> </w:t>
      </w:r>
      <w:r w:rsidR="00E66791">
        <w:rPr>
          <w:rFonts w:hint="eastAsia"/>
          <w:rtl/>
        </w:rPr>
        <w:t xml:space="preserve">– </w:t>
      </w:r>
      <w:r w:rsidR="00E66791">
        <w:rPr>
          <w:rFonts w:hint="cs"/>
          <w:rtl/>
        </w:rPr>
        <w:t>"</w:t>
      </w:r>
      <w:r>
        <w:rPr>
          <w:rFonts w:hint="cs"/>
          <w:rtl/>
        </w:rPr>
        <w:t>ושמן על ראשך אל יחסר".</w:t>
      </w:r>
    </w:p>
    <w:p w:rsidR="00F05D2D" w:rsidRDefault="00F05D2D" w:rsidP="00435853">
      <w:pPr>
        <w:rPr>
          <w:rtl/>
        </w:rPr>
      </w:pPr>
    </w:p>
    <w:p w:rsidR="00F05D2D" w:rsidRDefault="00F05D2D" w:rsidP="00435853">
      <w:pPr>
        <w:pStyle w:val="af6"/>
        <w:keepNext/>
        <w:rPr>
          <w:rtl/>
        </w:rPr>
      </w:pPr>
      <w:r w:rsidRPr="002B3F13">
        <w:rPr>
          <w:rStyle w:val="TagStyle"/>
          <w:rtl/>
        </w:rPr>
        <w:t xml:space="preserve"> &lt;&lt; יור &gt;&gt; </w:t>
      </w:r>
      <w:r>
        <w:rPr>
          <w:rtl/>
        </w:rPr>
        <w:t>היו"ר חנוך דב מלביצקי:</w:t>
      </w:r>
      <w:r w:rsidRPr="002B3F1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 xml:space="preserve">תודה. חבר הכנסת טיבי </w:t>
      </w:r>
      <w:r>
        <w:rPr>
          <w:rtl/>
        </w:rPr>
        <w:t>–</w:t>
      </w:r>
      <w:r>
        <w:rPr>
          <w:rFonts w:hint="cs"/>
          <w:rtl/>
        </w:rPr>
        <w:t xml:space="preserve"> אינו נוכח. חבר הכנסת מיקי לוי. רשימת הדוברים נעולה.</w:t>
      </w:r>
    </w:p>
    <w:p w:rsidR="00F05D2D" w:rsidRDefault="00F05D2D" w:rsidP="00435853">
      <w:pPr>
        <w:rPr>
          <w:rtl/>
        </w:rPr>
      </w:pPr>
    </w:p>
    <w:p w:rsidR="00F05D2D" w:rsidRDefault="00F05D2D" w:rsidP="00435853">
      <w:pPr>
        <w:pStyle w:val="a4"/>
        <w:keepNext/>
        <w:rPr>
          <w:rtl/>
        </w:rPr>
      </w:pPr>
      <w:bookmarkStart w:id="17551" w:name="ET_speaker_5084_11"/>
      <w:r w:rsidRPr="002B3F13">
        <w:rPr>
          <w:rStyle w:val="TagStyle"/>
          <w:rtl/>
        </w:rPr>
        <w:t xml:space="preserve"> &lt;&lt; דובר &gt;&gt; </w:t>
      </w:r>
      <w:bookmarkStart w:id="17552" w:name="_Toc182304548"/>
      <w:bookmarkStart w:id="17553" w:name="_Toc182318201"/>
      <w:bookmarkStart w:id="17554" w:name="_Toc182318562"/>
      <w:bookmarkStart w:id="17555" w:name="_Toc182328984"/>
      <w:r>
        <w:rPr>
          <w:rtl/>
        </w:rPr>
        <w:t>מיקי לוי (יש עתיד):</w:t>
      </w:r>
      <w:bookmarkEnd w:id="17552"/>
      <w:bookmarkEnd w:id="17553"/>
      <w:bookmarkEnd w:id="17554"/>
      <w:bookmarkEnd w:id="17555"/>
      <w:r w:rsidRPr="002B3F13">
        <w:rPr>
          <w:rStyle w:val="TagStyle"/>
          <w:rtl/>
        </w:rPr>
        <w:t xml:space="preserve"> &lt;&lt; דובר &gt;&gt;</w:t>
      </w:r>
      <w:r>
        <w:rPr>
          <w:rtl/>
        </w:rPr>
        <w:t xml:space="preserve">   </w:t>
      </w:r>
      <w:bookmarkEnd w:id="17551"/>
    </w:p>
    <w:p w:rsidR="00F05D2D" w:rsidRDefault="00F05D2D" w:rsidP="00C919F6">
      <w:pPr>
        <w:rPr>
          <w:rtl/>
        </w:rPr>
      </w:pPr>
    </w:p>
    <w:p w:rsidR="00F05D2D" w:rsidRDefault="00F05D2D" w:rsidP="00E738CE">
      <w:pPr>
        <w:rPr>
          <w:rtl/>
        </w:rPr>
      </w:pPr>
      <w:r>
        <w:rPr>
          <w:rFonts w:hint="cs"/>
          <w:rtl/>
        </w:rPr>
        <w:t xml:space="preserve">תודה רבה, אדוני היושב בראש. חברי הכנסת, חבל </w:t>
      </w:r>
      <w:bookmarkStart w:id="17556" w:name="_ETM_Q35_600443"/>
      <w:bookmarkEnd w:id="17556"/>
      <w:r>
        <w:rPr>
          <w:rFonts w:hint="cs"/>
          <w:rtl/>
        </w:rPr>
        <w:t xml:space="preserve">ששר הביטחון יצא, רציתי לאחל לו הצלחה בתפקידו, כי הצלחתו </w:t>
      </w:r>
      <w:r>
        <w:rPr>
          <w:rFonts w:hint="eastAsia"/>
          <w:rtl/>
        </w:rPr>
        <w:t>–</w:t>
      </w:r>
      <w:r>
        <w:rPr>
          <w:rFonts w:hint="cs"/>
          <w:rtl/>
        </w:rPr>
        <w:t xml:space="preserve"> הצלחתנו, אבל רציתי גם לדבר אליו. רציתי לדבר אליו, על ההכרזה המוקדמת שלו</w:t>
      </w:r>
      <w:r w:rsidR="00E66791">
        <w:rPr>
          <w:rFonts w:hint="cs"/>
          <w:rtl/>
        </w:rPr>
        <w:t>,</w:t>
      </w:r>
      <w:r>
        <w:rPr>
          <w:rFonts w:hint="cs"/>
          <w:rtl/>
        </w:rPr>
        <w:t xml:space="preserve"> ולשאול אותו מי לחץ עליו לבוא ולהגיד: ניצחנו בצפון, או: ניצחנו? היום</w:t>
      </w:r>
      <w:r w:rsidR="00E738CE">
        <w:rPr>
          <w:rFonts w:hint="cs"/>
          <w:rtl/>
        </w:rPr>
        <w:t xml:space="preserve"> </w:t>
      </w:r>
      <w:r w:rsidR="00E738CE">
        <w:rPr>
          <w:rFonts w:hint="eastAsia"/>
          <w:rtl/>
        </w:rPr>
        <w:t>–</w:t>
      </w:r>
      <w:r>
        <w:rPr>
          <w:rFonts w:hint="cs"/>
          <w:rtl/>
        </w:rPr>
        <w:t xml:space="preserve"> 175 טילים למדינת ישראל. שוב</w:t>
      </w:r>
      <w:r w:rsidR="00E738CE">
        <w:rPr>
          <w:rFonts w:hint="cs"/>
          <w:rtl/>
        </w:rPr>
        <w:t>:</w:t>
      </w:r>
      <w:r>
        <w:rPr>
          <w:rFonts w:hint="cs"/>
          <w:rtl/>
        </w:rPr>
        <w:t xml:space="preserve"> 175 טילים. איפה? מי שולט בנרטיב? מי שלח אותך להגיד את זה? אתה לא מבין שמנצלים אותך? אתה לא מבין שזה פוגע בך, אדוני שר הביטחון? וגם רציתי לשאול אותך מה קורה עם 7,000 הצווים. למה רציתי לשאול אותך מה קורה עם 7,000 הצווים? אני </w:t>
      </w:r>
      <w:bookmarkStart w:id="17557" w:name="_ETM_Q35_656199"/>
      <w:bookmarkEnd w:id="17557"/>
      <w:r>
        <w:rPr>
          <w:rFonts w:hint="cs"/>
          <w:rtl/>
        </w:rPr>
        <w:t>אגיד לך. עכשיו אני מקריא לך מה אומרים המילואימניקים</w:t>
      </w:r>
      <w:bookmarkStart w:id="17558" w:name="_ETM_Q35_658131"/>
      <w:bookmarkEnd w:id="17558"/>
      <w:r>
        <w:rPr>
          <w:rFonts w:hint="cs"/>
          <w:rtl/>
        </w:rPr>
        <w:t xml:space="preserve">: "'יש לנו תחושה של בגידה. שוב נבחרי הציבור עושים קומבינה על חיילי המילואים'. לוחמי חטיבת המילואים </w:t>
      </w:r>
      <w:proofErr w:type="spellStart"/>
      <w:r>
        <w:rPr>
          <w:rFonts w:hint="cs"/>
          <w:rtl/>
        </w:rPr>
        <w:t>אלכסנדרוני</w:t>
      </w:r>
      <w:proofErr w:type="spellEnd"/>
      <w:r>
        <w:rPr>
          <w:rFonts w:hint="cs"/>
          <w:rtl/>
        </w:rPr>
        <w:t xml:space="preserve"> שברו שיא של שירות מפרוץ המלחמה. הסמח"ט, סגן אלוף אביה בן אלחנן, זועם על המסחרה", כלשונו, "על המסחרה הפוליטית", כהגדרתו, "של הגיוס ועל החרדים שכלל לא נושאים בנטל". מסחרה, כך אומר הסמח"ט. </w:t>
      </w:r>
    </w:p>
    <w:p w:rsidR="00F05D2D" w:rsidRDefault="00F05D2D" w:rsidP="00435853">
      <w:pPr>
        <w:rPr>
          <w:rtl/>
        </w:rPr>
      </w:pPr>
      <w:bookmarkStart w:id="17559" w:name="_ETM_Q35_699931"/>
      <w:bookmarkStart w:id="17560" w:name="_ETM_Q35_700034"/>
      <w:bookmarkEnd w:id="17559"/>
      <w:bookmarkEnd w:id="17560"/>
    </w:p>
    <w:p w:rsidR="00F05D2D" w:rsidRDefault="00F05D2D" w:rsidP="0022013D">
      <w:pPr>
        <w:rPr>
          <w:rtl/>
        </w:rPr>
      </w:pPr>
      <w:bookmarkStart w:id="17561" w:name="_ETM_Q35_700145"/>
      <w:bookmarkStart w:id="17562" w:name="_ETM_Q35_700248"/>
      <w:bookmarkEnd w:id="17561"/>
      <w:bookmarkEnd w:id="17562"/>
      <w:r>
        <w:rPr>
          <w:rFonts w:hint="cs"/>
          <w:rtl/>
        </w:rPr>
        <w:t xml:space="preserve">כאשר אנחנו לא מתכוונים לגייס את כלל המחויבים בגיוס כדי לשאת בנטל, זה התוצאה </w:t>
      </w:r>
      <w:r w:rsidR="0022013D">
        <w:rPr>
          <w:rFonts w:hint="eastAsia"/>
          <w:rtl/>
        </w:rPr>
        <w:t xml:space="preserve">– </w:t>
      </w:r>
      <w:r>
        <w:rPr>
          <w:rFonts w:hint="cs"/>
          <w:rtl/>
        </w:rPr>
        <w:t xml:space="preserve">של חברה מתפרקת, של כלכלה במצב קשה, ושלא יספרו סיפורים. עמד כאן שר האוצר, לא נתן שום נתונים. אני אומר לך, אדוני, מקום שני בעולם </w:t>
      </w:r>
      <w:bookmarkStart w:id="17563" w:name="_ETM_Q35_726998"/>
      <w:bookmarkEnd w:id="17563"/>
      <w:r>
        <w:rPr>
          <w:rFonts w:hint="cs"/>
          <w:rtl/>
        </w:rPr>
        <w:t xml:space="preserve">ביוקר המחיה. מדינת ישאל חייבת 1.250 טריליון שקל </w:t>
      </w:r>
      <w:r>
        <w:rPr>
          <w:rFonts w:hint="eastAsia"/>
        </w:rPr>
        <w:t>–</w:t>
      </w:r>
      <w:r>
        <w:rPr>
          <w:rFonts w:hint="cs"/>
          <w:rtl/>
        </w:rPr>
        <w:t xml:space="preserve"> משהו מטורף</w:t>
      </w:r>
      <w:r w:rsidR="0022013D">
        <w:rPr>
          <w:rFonts w:hint="cs"/>
          <w:rtl/>
        </w:rPr>
        <w:t>.</w:t>
      </w:r>
      <w:r>
        <w:rPr>
          <w:rFonts w:hint="cs"/>
          <w:rtl/>
        </w:rPr>
        <w:t xml:space="preserve"> בני-בני הנינים שלנו יצטרכו לשלם את זה, כי חובות צריך לשלם. </w:t>
      </w:r>
      <w:r w:rsidRPr="003B16FC">
        <w:rPr>
          <w:rtl/>
        </w:rPr>
        <w:t xml:space="preserve">באמת מסחרה, כהגדרתו של סמח"ט חטיבת </w:t>
      </w:r>
      <w:proofErr w:type="spellStart"/>
      <w:r w:rsidRPr="003B16FC">
        <w:rPr>
          <w:rtl/>
        </w:rPr>
        <w:t>אלכסנדרוני</w:t>
      </w:r>
      <w:proofErr w:type="spellEnd"/>
      <w:r w:rsidRPr="003B16FC">
        <w:rPr>
          <w:rtl/>
        </w:rPr>
        <w:t>.</w:t>
      </w:r>
    </w:p>
    <w:p w:rsidR="00F05D2D" w:rsidRDefault="00F05D2D" w:rsidP="00435853">
      <w:pPr>
        <w:rPr>
          <w:rtl/>
        </w:rPr>
      </w:pPr>
    </w:p>
    <w:p w:rsidR="00F05D2D" w:rsidRDefault="00F05D2D" w:rsidP="00C919F6">
      <w:pPr>
        <w:rPr>
          <w:rtl/>
          <w:lang w:eastAsia="he-IL"/>
        </w:rPr>
      </w:pPr>
      <w:bookmarkStart w:id="17564" w:name="TOR_Q36"/>
      <w:bookmarkStart w:id="17565" w:name="_ETM_Q36_150157"/>
      <w:bookmarkStart w:id="17566" w:name="_ETM_Q36_150181"/>
      <w:bookmarkStart w:id="17567" w:name="_ETM_Q36_150227"/>
      <w:bookmarkEnd w:id="17564"/>
      <w:bookmarkEnd w:id="17565"/>
      <w:bookmarkEnd w:id="17566"/>
      <w:bookmarkEnd w:id="17567"/>
      <w:r>
        <w:rPr>
          <w:rFonts w:hint="cs"/>
          <w:rtl/>
          <w:lang w:eastAsia="he-IL"/>
        </w:rPr>
        <w:t xml:space="preserve">אדוני שר הביטחון, אם אתה תעצור את הגיוס, אם תעצור את הוצאת הצווים, אם תיתן ידך </w:t>
      </w:r>
      <w:bookmarkStart w:id="17568" w:name="_ETM_Q36_158827"/>
      <w:bookmarkEnd w:id="17568"/>
      <w:r>
        <w:rPr>
          <w:rFonts w:hint="cs"/>
          <w:rtl/>
          <w:lang w:eastAsia="he-IL"/>
        </w:rPr>
        <w:t xml:space="preserve">לאי-שוויון בנטל, זה יהיה על ראשך. אל תיתן לראש הממשלה להפוך אותך לשר בובה על חוט. זה הכבוד שלך, זה הנרטיב שלך, ולכן אני אומר לך, אדוני השר, נהג על פי החוק. תודה רבה. </w:t>
      </w:r>
    </w:p>
    <w:p w:rsidR="00F05D2D" w:rsidRDefault="00F05D2D" w:rsidP="00435853">
      <w:pPr>
        <w:ind w:firstLine="0"/>
        <w:rPr>
          <w:rtl/>
          <w:lang w:eastAsia="he-IL"/>
        </w:rPr>
      </w:pPr>
    </w:p>
    <w:p w:rsidR="00F05D2D" w:rsidRDefault="00F05D2D" w:rsidP="00435853">
      <w:pPr>
        <w:pStyle w:val="af6"/>
        <w:keepNext/>
        <w:rPr>
          <w:rtl/>
        </w:rPr>
      </w:pPr>
      <w:r w:rsidRPr="00D41FBC">
        <w:rPr>
          <w:rStyle w:val="TagStyle"/>
          <w:rtl/>
        </w:rPr>
        <w:t xml:space="preserve"> &lt;&lt; יור &gt;&gt; </w:t>
      </w:r>
      <w:r>
        <w:rPr>
          <w:rtl/>
        </w:rPr>
        <w:t>היו"ר חנוך דב מלביצקי:</w:t>
      </w:r>
      <w:r w:rsidRPr="00D41FBC">
        <w:rPr>
          <w:rStyle w:val="TagStyle"/>
          <w:rtl/>
        </w:rPr>
        <w:t xml:space="preserve"> &lt;&lt; יור &gt;&gt;</w:t>
      </w:r>
      <w:r>
        <w:rPr>
          <w:rtl/>
        </w:rPr>
        <w:t xml:space="preserve"> </w:t>
      </w:r>
    </w:p>
    <w:p w:rsidR="00F05D2D" w:rsidRDefault="00F05D2D" w:rsidP="00435853">
      <w:pPr>
        <w:ind w:firstLine="0"/>
        <w:rPr>
          <w:rtl/>
          <w:lang w:eastAsia="he-IL"/>
        </w:rPr>
      </w:pPr>
    </w:p>
    <w:p w:rsidR="00F05D2D" w:rsidRDefault="00F05D2D" w:rsidP="00435853">
      <w:pPr>
        <w:rPr>
          <w:rtl/>
          <w:lang w:eastAsia="he-IL"/>
        </w:rPr>
      </w:pPr>
      <w:r>
        <w:rPr>
          <w:rFonts w:hint="cs"/>
          <w:rtl/>
          <w:lang w:eastAsia="he-IL"/>
        </w:rPr>
        <w:t>תודה. חבר הכנסת עבאס.</w:t>
      </w:r>
    </w:p>
    <w:p w:rsidR="00F05D2D" w:rsidRDefault="00F05D2D" w:rsidP="00435853">
      <w:pPr>
        <w:rPr>
          <w:rtl/>
          <w:lang w:eastAsia="he-IL"/>
        </w:rPr>
      </w:pPr>
      <w:bookmarkStart w:id="17569" w:name="_ETM_Q36_182890"/>
      <w:bookmarkStart w:id="17570" w:name="_ETM_Q36_183021"/>
      <w:bookmarkEnd w:id="17569"/>
      <w:bookmarkEnd w:id="17570"/>
    </w:p>
    <w:p w:rsidR="00F05D2D" w:rsidRDefault="00F05D2D" w:rsidP="00435853">
      <w:pPr>
        <w:pStyle w:val="a4"/>
        <w:keepNext/>
        <w:rPr>
          <w:rtl/>
        </w:rPr>
      </w:pPr>
      <w:bookmarkStart w:id="17571" w:name="ET_speaker_5795_4"/>
      <w:r w:rsidRPr="00F60FD4">
        <w:rPr>
          <w:rStyle w:val="TagStyle"/>
          <w:rtl/>
        </w:rPr>
        <w:t xml:space="preserve"> &lt;&lt; דובר &gt;&gt; </w:t>
      </w:r>
      <w:bookmarkStart w:id="17572" w:name="_Toc182304549"/>
      <w:bookmarkStart w:id="17573" w:name="_Toc182318202"/>
      <w:bookmarkStart w:id="17574" w:name="_Toc182318563"/>
      <w:bookmarkStart w:id="17575" w:name="_Toc182328985"/>
      <w:r>
        <w:rPr>
          <w:rtl/>
        </w:rPr>
        <w:t>מנסור עבאס (רע"מ – הרשימה הערבית המאוחדת):</w:t>
      </w:r>
      <w:bookmarkEnd w:id="17572"/>
      <w:bookmarkEnd w:id="17573"/>
      <w:bookmarkEnd w:id="17574"/>
      <w:bookmarkEnd w:id="17575"/>
      <w:r w:rsidRPr="00F60FD4">
        <w:rPr>
          <w:rStyle w:val="TagStyle"/>
          <w:rtl/>
        </w:rPr>
        <w:t xml:space="preserve"> &lt;&lt; דובר &gt;&gt;</w:t>
      </w:r>
      <w:r>
        <w:rPr>
          <w:rtl/>
        </w:rPr>
        <w:t xml:space="preserve"> </w:t>
      </w:r>
      <w:bookmarkEnd w:id="17571"/>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אדוני היושב-ראש, חבריי חברי הכנסת, היום עלה השר דוד </w:t>
      </w:r>
      <w:bookmarkStart w:id="17576" w:name="_ETM_Q36_207628"/>
      <w:bookmarkEnd w:id="17576"/>
      <w:r>
        <w:rPr>
          <w:rFonts w:hint="cs"/>
          <w:rtl/>
          <w:lang w:eastAsia="he-IL"/>
        </w:rPr>
        <w:t xml:space="preserve">אמסלם לענות לחבר הכנסת ווליד טאהא, שהציג את הצעת האי-אמון של רע"מ וחד"ש-תע"ל. חבר הכנסת </w:t>
      </w:r>
      <w:bookmarkStart w:id="17577" w:name="_ETM_Q36_221483"/>
      <w:bookmarkEnd w:id="17577"/>
      <w:r>
        <w:rPr>
          <w:rFonts w:hint="cs"/>
          <w:rtl/>
          <w:lang w:eastAsia="he-IL"/>
        </w:rPr>
        <w:t xml:space="preserve">ווליד טאהא ביסס את הצעת האי-אמון על נתונים מספריים שקיבל </w:t>
      </w:r>
      <w:proofErr w:type="spellStart"/>
      <w:r>
        <w:rPr>
          <w:rFonts w:hint="cs"/>
          <w:rtl/>
          <w:lang w:eastAsia="he-IL"/>
        </w:rPr>
        <w:t>מהממ"מ</w:t>
      </w:r>
      <w:proofErr w:type="spellEnd"/>
      <w:r>
        <w:rPr>
          <w:rFonts w:hint="cs"/>
          <w:rtl/>
          <w:lang w:eastAsia="he-IL"/>
        </w:rPr>
        <w:t xml:space="preserve">, והציג אותם בפני חברי הכנסת, בפני הציבור, על אחת הבעיות של ההתנהלות של </w:t>
      </w:r>
      <w:bookmarkStart w:id="17578" w:name="_ETM_Q36_239946"/>
      <w:bookmarkEnd w:id="17578"/>
      <w:r>
        <w:rPr>
          <w:rFonts w:hint="cs"/>
          <w:rtl/>
          <w:lang w:eastAsia="he-IL"/>
        </w:rPr>
        <w:t xml:space="preserve">הממשלה </w:t>
      </w:r>
      <w:r>
        <w:rPr>
          <w:rFonts w:hint="eastAsia"/>
          <w:rtl/>
          <w:lang w:eastAsia="he-IL"/>
        </w:rPr>
        <w:t>–</w:t>
      </w:r>
      <w:r>
        <w:rPr>
          <w:rFonts w:hint="cs"/>
          <w:rtl/>
          <w:lang w:eastAsia="he-IL"/>
        </w:rPr>
        <w:t xml:space="preserve"> רשויות התכנון במדינה בפני החברה הערבית. הוא גם העלה את הנושא של הקאדים, מינוי לפחות ארבעה קאדים שחסרים בצוות הקאדים בבתי הדין </w:t>
      </w:r>
      <w:proofErr w:type="spellStart"/>
      <w:r w:rsidRPr="003D533C">
        <w:rPr>
          <w:rFonts w:hint="cs"/>
          <w:rtl/>
          <w:lang w:eastAsia="he-IL"/>
        </w:rPr>
        <w:t>השר</w:t>
      </w:r>
      <w:r>
        <w:rPr>
          <w:rFonts w:hint="cs"/>
          <w:rtl/>
          <w:lang w:eastAsia="he-IL"/>
        </w:rPr>
        <w:t>עיים</w:t>
      </w:r>
      <w:proofErr w:type="spellEnd"/>
      <w:r>
        <w:rPr>
          <w:rFonts w:hint="cs"/>
          <w:rtl/>
          <w:lang w:eastAsia="he-IL"/>
        </w:rPr>
        <w:t xml:space="preserve">. </w:t>
      </w:r>
    </w:p>
    <w:p w:rsidR="00F05D2D" w:rsidRDefault="00F05D2D" w:rsidP="00435853">
      <w:pPr>
        <w:rPr>
          <w:rtl/>
          <w:lang w:eastAsia="he-IL"/>
        </w:rPr>
      </w:pPr>
    </w:p>
    <w:p w:rsidR="00F05D2D" w:rsidRDefault="00F05D2D" w:rsidP="0022013D">
      <w:pPr>
        <w:rPr>
          <w:rtl/>
          <w:lang w:eastAsia="he-IL"/>
        </w:rPr>
      </w:pPr>
      <w:r>
        <w:rPr>
          <w:rFonts w:hint="cs"/>
          <w:rtl/>
          <w:lang w:eastAsia="he-IL"/>
        </w:rPr>
        <w:t xml:space="preserve">מה התשובה שנתן השר דוד אמסלם? לפעמים אנחנו רגילים לתשובות לקוניות, לתשובות מתחמקות, מתעלמות לרוב מהנקודות שאנחנו מעלים, מהנתונים שאנחנו </w:t>
      </w:r>
      <w:bookmarkStart w:id="17579" w:name="_ETM_Q36_286654"/>
      <w:bookmarkEnd w:id="17579"/>
      <w:r>
        <w:rPr>
          <w:rFonts w:hint="cs"/>
          <w:rtl/>
          <w:lang w:eastAsia="he-IL"/>
        </w:rPr>
        <w:t>מציגים. אני כמובן זוכר,</w:t>
      </w:r>
      <w:r w:rsidR="00C919F6">
        <w:rPr>
          <w:rFonts w:hint="cs"/>
          <w:rtl/>
          <w:lang w:eastAsia="he-IL"/>
        </w:rPr>
        <w:t xml:space="preserve"> </w:t>
      </w:r>
      <w:r>
        <w:rPr>
          <w:rFonts w:hint="cs"/>
          <w:rtl/>
          <w:lang w:eastAsia="he-IL"/>
        </w:rPr>
        <w:t xml:space="preserve">זה במיוחד כאשר אנחנו מעלים את הנתונים על פשיעה ואלימות </w:t>
      </w:r>
      <w:r>
        <w:rPr>
          <w:rFonts w:hint="eastAsia"/>
          <w:rtl/>
          <w:lang w:eastAsia="he-IL"/>
        </w:rPr>
        <w:t>–</w:t>
      </w:r>
      <w:r>
        <w:rPr>
          <w:rFonts w:hint="cs"/>
          <w:rtl/>
          <w:lang w:eastAsia="he-IL"/>
        </w:rPr>
        <w:t xml:space="preserve"> לאורך שנים רבות, אבל במיוחד בשנתיים האחרונות </w:t>
      </w:r>
      <w:bookmarkStart w:id="17580" w:name="_ETM_Q36_299712"/>
      <w:bookmarkEnd w:id="17580"/>
      <w:r>
        <w:rPr>
          <w:rFonts w:hint="eastAsia"/>
          <w:rtl/>
          <w:lang w:eastAsia="he-IL"/>
        </w:rPr>
        <w:t>–</w:t>
      </w:r>
      <w:r>
        <w:rPr>
          <w:rFonts w:hint="cs"/>
          <w:rtl/>
          <w:lang w:eastAsia="he-IL"/>
        </w:rPr>
        <w:t xml:space="preserve"> ואז השר לביטחון לאומי לכאן עולה לתת תשובות, ובמקום שהוא ייתן תשובות הוא תוקף אותנו ומאשים אותנו, ו- ו-. והיום </w:t>
      </w:r>
      <w:bookmarkStart w:id="17581" w:name="_ETM_Q36_309559"/>
      <w:bookmarkEnd w:id="17581"/>
      <w:r>
        <w:rPr>
          <w:rFonts w:hint="cs"/>
          <w:rtl/>
          <w:lang w:eastAsia="he-IL"/>
        </w:rPr>
        <w:t xml:space="preserve">השר דוד אמסלם, במקום להתייחס בצורה עניינית לנתונים שהציג חבר הכנסת ווליד </w:t>
      </w:r>
      <w:bookmarkStart w:id="17582" w:name="_ETM_Q36_316430"/>
      <w:bookmarkEnd w:id="17582"/>
      <w:r>
        <w:rPr>
          <w:rFonts w:hint="cs"/>
          <w:rtl/>
          <w:lang w:eastAsia="he-IL"/>
        </w:rPr>
        <w:t xml:space="preserve">טאהא, הוא בחר להציג משנה מאוד מוזרה, שלמעשה הופכת את הקערה על פיה. לכאורה אנחנו, אדוני היושב-ראש, אזרחי מדינת ישראל הערבים, </w:t>
      </w:r>
      <w:proofErr w:type="spellStart"/>
      <w:r>
        <w:rPr>
          <w:rFonts w:hint="cs"/>
          <w:rtl/>
          <w:lang w:eastAsia="he-IL"/>
        </w:rPr>
        <w:t>פריבילגים</w:t>
      </w:r>
      <w:proofErr w:type="spellEnd"/>
      <w:r>
        <w:rPr>
          <w:rFonts w:hint="cs"/>
          <w:rtl/>
          <w:lang w:eastAsia="he-IL"/>
        </w:rPr>
        <w:t xml:space="preserve">, מקבלים מעל ומעבר, והאזרחים המקופחים הם </w:t>
      </w:r>
      <w:r w:rsidR="0022013D">
        <w:rPr>
          <w:rFonts w:hint="cs"/>
          <w:rtl/>
          <w:lang w:eastAsia="he-IL"/>
        </w:rPr>
        <w:t xml:space="preserve">דווקא </w:t>
      </w:r>
      <w:r>
        <w:rPr>
          <w:rFonts w:hint="cs"/>
          <w:rtl/>
          <w:lang w:eastAsia="he-IL"/>
        </w:rPr>
        <w:t xml:space="preserve">האזרחים היהודים במדינת ישראל. זאת לא פעם ראשונה שאני שומע את זה – לא בתדירות גבוהה, </w:t>
      </w:r>
      <w:bookmarkStart w:id="17583" w:name="_ETM_Q36_357592"/>
      <w:bookmarkEnd w:id="17583"/>
      <w:r>
        <w:rPr>
          <w:rFonts w:hint="cs"/>
          <w:rtl/>
          <w:lang w:eastAsia="he-IL"/>
        </w:rPr>
        <w:t xml:space="preserve">אבל זאת מין משנה חולנית, משנה לא הוגנת, משנה שמצביעה </w:t>
      </w:r>
      <w:r w:rsidR="00C919F6">
        <w:rPr>
          <w:rFonts w:hint="cs"/>
          <w:rtl/>
          <w:lang w:eastAsia="he-IL"/>
        </w:rPr>
        <w:t>– – –</w:t>
      </w:r>
      <w:r>
        <w:rPr>
          <w:rFonts w:hint="cs"/>
          <w:rtl/>
          <w:lang w:eastAsia="he-IL"/>
        </w:rPr>
        <w:t xml:space="preserve"> </w:t>
      </w:r>
    </w:p>
    <w:p w:rsidR="00F05D2D" w:rsidRDefault="00F05D2D" w:rsidP="00435853">
      <w:pPr>
        <w:rPr>
          <w:rtl/>
          <w:lang w:eastAsia="he-IL"/>
        </w:rPr>
      </w:pPr>
    </w:p>
    <w:p w:rsidR="00F05D2D" w:rsidRDefault="00F05D2D" w:rsidP="00435853">
      <w:pPr>
        <w:pStyle w:val="af5"/>
        <w:keepNext/>
        <w:rPr>
          <w:rtl/>
        </w:rPr>
      </w:pPr>
      <w:r w:rsidRPr="00EE023C">
        <w:rPr>
          <w:rStyle w:val="TagStyle"/>
          <w:rtl/>
        </w:rPr>
        <w:t xml:space="preserve"> &lt;&lt; קריאה &gt;&gt; </w:t>
      </w:r>
      <w:r>
        <w:rPr>
          <w:rtl/>
        </w:rPr>
        <w:t>טלי גוטליב (הליכוד):</w:t>
      </w:r>
      <w:r w:rsidRPr="00EE023C">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sidRPr="00EA33B7">
        <w:rPr>
          <w:rFonts w:hint="cs"/>
          <w:rtl/>
          <w:lang w:eastAsia="he-IL"/>
        </w:rPr>
        <w:t xml:space="preserve">אגב </w:t>
      </w:r>
      <w:bookmarkStart w:id="17584" w:name="_ETM_Q36_367116"/>
      <w:bookmarkEnd w:id="17584"/>
      <w:r w:rsidRPr="00EA33B7">
        <w:rPr>
          <w:rFonts w:hint="cs"/>
          <w:rtl/>
          <w:lang w:eastAsia="he-IL"/>
        </w:rPr>
        <w:t>חולנית, מה שהעמים האסלאמיי</w:t>
      </w:r>
      <w:r w:rsidRPr="00EA33B7">
        <w:rPr>
          <w:rFonts w:hint="eastAsia"/>
          <w:rtl/>
          <w:lang w:eastAsia="he-IL"/>
        </w:rPr>
        <w:t>ם</w:t>
      </w:r>
      <w:r>
        <w:rPr>
          <w:rFonts w:hint="cs"/>
          <w:rtl/>
          <w:lang w:eastAsia="he-IL"/>
        </w:rPr>
        <w:t xml:space="preserve"> בעולם </w:t>
      </w:r>
      <w:bookmarkStart w:id="17585" w:name="_ETM_Q36_365222"/>
      <w:bookmarkStart w:id="17586" w:name="_ETM_Q36_365338"/>
      <w:bookmarkStart w:id="17587" w:name="_ETM_Q36_365419"/>
      <w:bookmarkStart w:id="17588" w:name="_ETM_Q36_362660"/>
      <w:bookmarkEnd w:id="17585"/>
      <w:bookmarkEnd w:id="17586"/>
      <w:bookmarkEnd w:id="17587"/>
      <w:bookmarkEnd w:id="17588"/>
      <w:r>
        <w:rPr>
          <w:rFonts w:hint="cs"/>
          <w:rtl/>
          <w:lang w:eastAsia="he-IL"/>
        </w:rPr>
        <w:t xml:space="preserve">עושים בהפגנת טרור </w:t>
      </w:r>
      <w:r>
        <w:rPr>
          <w:rFonts w:hint="eastAsia"/>
          <w:rtl/>
          <w:lang w:eastAsia="he-IL"/>
        </w:rPr>
        <w:t>–</w:t>
      </w:r>
      <w:r>
        <w:rPr>
          <w:rFonts w:hint="cs"/>
          <w:rtl/>
          <w:lang w:eastAsia="he-IL"/>
        </w:rPr>
        <w:t xml:space="preserve"> בלתי נתפסת.</w:t>
      </w:r>
    </w:p>
    <w:p w:rsidR="00F05D2D" w:rsidRDefault="00F05D2D" w:rsidP="00435853">
      <w:pPr>
        <w:rPr>
          <w:rtl/>
          <w:lang w:eastAsia="he-IL"/>
        </w:rPr>
      </w:pPr>
      <w:bookmarkStart w:id="17589" w:name="_ETM_Q36_367118"/>
      <w:bookmarkStart w:id="17590" w:name="_ETM_Q36_367151"/>
      <w:bookmarkEnd w:id="17589"/>
      <w:bookmarkEnd w:id="17590"/>
    </w:p>
    <w:p w:rsidR="00F05D2D" w:rsidRDefault="00F05D2D" w:rsidP="00435853">
      <w:pPr>
        <w:pStyle w:val="-"/>
        <w:keepNext/>
        <w:rPr>
          <w:rtl/>
        </w:rPr>
      </w:pPr>
      <w:bookmarkStart w:id="17591" w:name="ET_speakercontinue_5795_19"/>
      <w:r w:rsidRPr="00372F2E">
        <w:rPr>
          <w:rStyle w:val="TagStyle"/>
          <w:rtl/>
        </w:rPr>
        <w:t xml:space="preserve"> &lt;&lt; דובר_המשך &gt;&gt; </w:t>
      </w:r>
      <w:r>
        <w:rPr>
          <w:rtl/>
        </w:rPr>
        <w:t>מנסור עבאס (רע"מ – הרשימה הערבית המאוחדת):</w:t>
      </w:r>
      <w:r w:rsidRPr="00372F2E">
        <w:rPr>
          <w:rStyle w:val="TagStyle"/>
          <w:rtl/>
        </w:rPr>
        <w:t xml:space="preserve"> &lt;&lt; דובר_המשך &gt;&gt;</w:t>
      </w:r>
      <w:r>
        <w:rPr>
          <w:rtl/>
        </w:rPr>
        <w:t xml:space="preserve"> </w:t>
      </w:r>
      <w:bookmarkEnd w:id="17591"/>
    </w:p>
    <w:p w:rsidR="00F05D2D" w:rsidRDefault="00F05D2D" w:rsidP="00C919F6">
      <w:pPr>
        <w:rPr>
          <w:rtl/>
          <w:lang w:eastAsia="he-IL"/>
        </w:rPr>
      </w:pPr>
    </w:p>
    <w:p w:rsidR="00F05D2D" w:rsidRDefault="00F05D2D" w:rsidP="00435853">
      <w:pPr>
        <w:rPr>
          <w:rtl/>
          <w:lang w:eastAsia="he-IL"/>
        </w:rPr>
      </w:pPr>
      <w:bookmarkStart w:id="17592" w:name="_ETM_Q36_364517"/>
      <w:bookmarkEnd w:id="17592"/>
      <w:r>
        <w:rPr>
          <w:rFonts w:hint="cs"/>
          <w:rtl/>
          <w:lang w:eastAsia="he-IL"/>
        </w:rPr>
        <w:t>נו, עזבי, עזבי</w:t>
      </w:r>
      <w:bookmarkStart w:id="17593" w:name="_ETM_Q36_368192"/>
      <w:bookmarkStart w:id="17594" w:name="_ETM_Q36_368317"/>
      <w:bookmarkStart w:id="17595" w:name="_ETM_Q36_368429"/>
      <w:bookmarkStart w:id="17596" w:name="_ETM_Q36_368588"/>
      <w:bookmarkStart w:id="17597" w:name="_ETM_Q36_370087"/>
      <w:bookmarkStart w:id="17598" w:name="_ETM_Q36_370228"/>
      <w:bookmarkEnd w:id="17593"/>
      <w:bookmarkEnd w:id="17594"/>
      <w:bookmarkEnd w:id="17595"/>
      <w:bookmarkEnd w:id="17596"/>
      <w:bookmarkEnd w:id="17597"/>
      <w:bookmarkEnd w:id="17598"/>
      <w:r>
        <w:rPr>
          <w:rFonts w:hint="cs"/>
          <w:rtl/>
          <w:lang w:eastAsia="he-IL"/>
        </w:rPr>
        <w:t>, אני מציג את הבעיות.</w:t>
      </w:r>
    </w:p>
    <w:p w:rsidR="00F05D2D" w:rsidRDefault="00F05D2D" w:rsidP="00435853">
      <w:pPr>
        <w:ind w:firstLine="0"/>
        <w:rPr>
          <w:rtl/>
          <w:lang w:eastAsia="he-IL"/>
        </w:rPr>
      </w:pPr>
      <w:bookmarkStart w:id="17599" w:name="_ETM_Q36_367509"/>
      <w:bookmarkStart w:id="17600" w:name="_ETM_Q36_367713"/>
      <w:bookmarkStart w:id="17601" w:name="_ETM_Q36_367759"/>
      <w:bookmarkStart w:id="17602" w:name="_ETM_Q36_367847"/>
      <w:bookmarkEnd w:id="17599"/>
      <w:bookmarkEnd w:id="17600"/>
      <w:bookmarkEnd w:id="17601"/>
      <w:bookmarkEnd w:id="17602"/>
    </w:p>
    <w:p w:rsidR="00F05D2D" w:rsidRDefault="00F05D2D" w:rsidP="00435853">
      <w:pPr>
        <w:pStyle w:val="af5"/>
        <w:keepNext/>
        <w:rPr>
          <w:rtl/>
        </w:rPr>
      </w:pPr>
      <w:bookmarkStart w:id="17603" w:name="ET_interruption_6345_22"/>
      <w:r w:rsidRPr="00372F2E">
        <w:rPr>
          <w:rStyle w:val="TagStyle"/>
          <w:rtl/>
        </w:rPr>
        <w:t xml:space="preserve"> &lt;&lt; קריאה &gt;&gt; </w:t>
      </w:r>
      <w:r>
        <w:rPr>
          <w:rtl/>
        </w:rPr>
        <w:t>טלי גוטליב (הליכוד):</w:t>
      </w:r>
      <w:r w:rsidRPr="00372F2E">
        <w:rPr>
          <w:rStyle w:val="TagStyle"/>
          <w:rtl/>
        </w:rPr>
        <w:t xml:space="preserve"> &lt;&lt; קריאה &gt;&gt;</w:t>
      </w:r>
      <w:r>
        <w:rPr>
          <w:rtl/>
        </w:rPr>
        <w:t xml:space="preserve"> </w:t>
      </w:r>
      <w:bookmarkEnd w:id="17603"/>
    </w:p>
    <w:p w:rsidR="00F05D2D" w:rsidRDefault="00F05D2D" w:rsidP="00C919F6">
      <w:pPr>
        <w:rPr>
          <w:rtl/>
          <w:lang w:eastAsia="he-IL"/>
        </w:rPr>
      </w:pPr>
    </w:p>
    <w:p w:rsidR="00F05D2D" w:rsidRDefault="00F05D2D" w:rsidP="0022013D">
      <w:pPr>
        <w:rPr>
          <w:rtl/>
          <w:lang w:eastAsia="he-IL"/>
        </w:rPr>
      </w:pPr>
      <w:bookmarkStart w:id="17604" w:name="_ETM_Q36_370625"/>
      <w:bookmarkEnd w:id="17604"/>
      <w:r>
        <w:rPr>
          <w:rFonts w:hint="cs"/>
          <w:rtl/>
          <w:lang w:eastAsia="he-IL"/>
        </w:rPr>
        <w:t>האסלאם הרדיקלי משתלט על העולם</w:t>
      </w:r>
      <w:bookmarkStart w:id="17605" w:name="_ETM_Q36_372705"/>
      <w:bookmarkEnd w:id="17605"/>
      <w:r>
        <w:rPr>
          <w:rFonts w:hint="cs"/>
          <w:rtl/>
          <w:lang w:eastAsia="he-IL"/>
        </w:rPr>
        <w:t>, ומה שראינו באמסטרדם ז</w:t>
      </w:r>
      <w:r w:rsidR="0022013D">
        <w:rPr>
          <w:rFonts w:hint="cs"/>
          <w:rtl/>
          <w:lang w:eastAsia="he-IL"/>
        </w:rPr>
        <w:t>ה</w:t>
      </w:r>
      <w:r>
        <w:rPr>
          <w:rFonts w:hint="cs"/>
          <w:rtl/>
          <w:lang w:eastAsia="he-IL"/>
        </w:rPr>
        <w:t xml:space="preserve"> </w:t>
      </w:r>
      <w:r w:rsidRPr="00F959A8">
        <w:rPr>
          <w:rFonts w:hint="cs"/>
          <w:rtl/>
          <w:lang w:eastAsia="he-IL"/>
        </w:rPr>
        <w:t>תחילת ההתחלות.</w:t>
      </w:r>
    </w:p>
    <w:p w:rsidR="00F05D2D" w:rsidRDefault="00F05D2D" w:rsidP="00435853">
      <w:pPr>
        <w:ind w:firstLine="0"/>
        <w:rPr>
          <w:rtl/>
          <w:lang w:eastAsia="he-IL"/>
        </w:rPr>
      </w:pPr>
      <w:bookmarkStart w:id="17606" w:name="_ETM_Q36_372579"/>
      <w:bookmarkStart w:id="17607" w:name="_ETM_Q36_372780"/>
      <w:bookmarkStart w:id="17608" w:name="_ETM_Q36_372809"/>
      <w:bookmarkStart w:id="17609" w:name="_ETM_Q36_372880"/>
      <w:bookmarkEnd w:id="17606"/>
      <w:bookmarkEnd w:id="17607"/>
      <w:bookmarkEnd w:id="17608"/>
      <w:bookmarkEnd w:id="17609"/>
    </w:p>
    <w:p w:rsidR="00F05D2D" w:rsidRDefault="00F05D2D" w:rsidP="00435853">
      <w:pPr>
        <w:pStyle w:val="-"/>
        <w:keepNext/>
        <w:rPr>
          <w:rtl/>
        </w:rPr>
      </w:pPr>
      <w:bookmarkStart w:id="17610" w:name="ET_speakercontinue_5795_23"/>
      <w:r w:rsidRPr="00372F2E">
        <w:rPr>
          <w:rStyle w:val="TagStyle"/>
          <w:rtl/>
        </w:rPr>
        <w:t xml:space="preserve"> &lt;&lt; דובר_המשך &gt;&gt; </w:t>
      </w:r>
      <w:r>
        <w:rPr>
          <w:rtl/>
        </w:rPr>
        <w:t>מנסור עבאס (רע"מ – הרשימה הערבית המאוחדת):</w:t>
      </w:r>
      <w:r w:rsidRPr="00372F2E">
        <w:rPr>
          <w:rStyle w:val="TagStyle"/>
          <w:rtl/>
        </w:rPr>
        <w:t xml:space="preserve"> &lt;&lt; דובר_המשך &gt;&gt;</w:t>
      </w:r>
      <w:r>
        <w:rPr>
          <w:rtl/>
        </w:rPr>
        <w:t xml:space="preserve"> </w:t>
      </w:r>
      <w:bookmarkEnd w:id="17610"/>
    </w:p>
    <w:p w:rsidR="00F05D2D" w:rsidRDefault="00F05D2D" w:rsidP="00C919F6">
      <w:pPr>
        <w:rPr>
          <w:rtl/>
          <w:lang w:eastAsia="he-IL"/>
        </w:rPr>
      </w:pPr>
    </w:p>
    <w:p w:rsidR="00F05D2D" w:rsidRDefault="00F05D2D" w:rsidP="00435853">
      <w:pPr>
        <w:rPr>
          <w:rtl/>
          <w:lang w:eastAsia="he-IL"/>
        </w:rPr>
      </w:pPr>
      <w:bookmarkStart w:id="17611" w:name="_ETM_Q36_374084"/>
      <w:bookmarkEnd w:id="17611"/>
      <w:r>
        <w:rPr>
          <w:rFonts w:hint="cs"/>
          <w:rtl/>
          <w:lang w:eastAsia="he-IL"/>
        </w:rPr>
        <w:t>טלי, אין לי חשק</w:t>
      </w:r>
      <w:bookmarkStart w:id="17612" w:name="_ETM_Q36_376491"/>
      <w:bookmarkEnd w:id="17612"/>
      <w:r>
        <w:rPr>
          <w:rFonts w:hint="cs"/>
          <w:rtl/>
          <w:lang w:eastAsia="he-IL"/>
        </w:rPr>
        <w:t xml:space="preserve"> לענות לך.</w:t>
      </w:r>
    </w:p>
    <w:p w:rsidR="00F05D2D" w:rsidRDefault="00F05D2D" w:rsidP="00435853">
      <w:pPr>
        <w:ind w:firstLine="0"/>
        <w:rPr>
          <w:rtl/>
          <w:lang w:eastAsia="he-IL"/>
        </w:rPr>
      </w:pPr>
      <w:bookmarkStart w:id="17613" w:name="_ETM_Q36_374299"/>
      <w:bookmarkStart w:id="17614" w:name="_ETM_Q36_374440"/>
      <w:bookmarkStart w:id="17615" w:name="_ETM_Q36_374465"/>
      <w:bookmarkStart w:id="17616" w:name="_ETM_Q36_374548"/>
      <w:bookmarkEnd w:id="17613"/>
      <w:bookmarkEnd w:id="17614"/>
      <w:bookmarkEnd w:id="17615"/>
      <w:bookmarkEnd w:id="17616"/>
    </w:p>
    <w:p w:rsidR="00F05D2D" w:rsidRDefault="00F05D2D" w:rsidP="00435853">
      <w:pPr>
        <w:pStyle w:val="af5"/>
        <w:keepNext/>
        <w:rPr>
          <w:rtl/>
        </w:rPr>
      </w:pPr>
      <w:bookmarkStart w:id="17617" w:name="ET_interruption_6345_24"/>
      <w:r w:rsidRPr="00372F2E">
        <w:rPr>
          <w:rStyle w:val="TagStyle"/>
          <w:rtl/>
        </w:rPr>
        <w:t xml:space="preserve"> &lt;&lt; קריאה &gt;&gt; </w:t>
      </w:r>
      <w:r>
        <w:rPr>
          <w:rtl/>
        </w:rPr>
        <w:t>טלי גוטליב (הליכוד):</w:t>
      </w:r>
      <w:r w:rsidRPr="00372F2E">
        <w:rPr>
          <w:rStyle w:val="TagStyle"/>
          <w:rtl/>
        </w:rPr>
        <w:t xml:space="preserve"> &lt;&lt; קריאה &gt;&gt;</w:t>
      </w:r>
      <w:r>
        <w:rPr>
          <w:rtl/>
        </w:rPr>
        <w:t xml:space="preserve"> </w:t>
      </w:r>
      <w:bookmarkEnd w:id="17617"/>
    </w:p>
    <w:p w:rsidR="00F05D2D" w:rsidRDefault="00F05D2D" w:rsidP="00C919F6">
      <w:pPr>
        <w:rPr>
          <w:rtl/>
          <w:lang w:eastAsia="he-IL"/>
        </w:rPr>
      </w:pPr>
    </w:p>
    <w:p w:rsidR="00F05D2D" w:rsidRDefault="00F05D2D" w:rsidP="00435853">
      <w:pPr>
        <w:rPr>
          <w:rtl/>
          <w:lang w:eastAsia="he-IL"/>
        </w:rPr>
      </w:pPr>
      <w:bookmarkStart w:id="17618" w:name="_ETM_Q36_377688"/>
      <w:bookmarkEnd w:id="17618"/>
      <w:r>
        <w:rPr>
          <w:rFonts w:hint="cs"/>
          <w:rtl/>
          <w:lang w:eastAsia="he-IL"/>
        </w:rPr>
        <w:t xml:space="preserve">אתה לא חייב לענות, כי מעשי הטרור מדברים בעד </w:t>
      </w:r>
      <w:bookmarkStart w:id="17619" w:name="_ETM_Q36_380312"/>
      <w:bookmarkEnd w:id="17619"/>
      <w:r>
        <w:rPr>
          <w:rFonts w:hint="cs"/>
          <w:rtl/>
          <w:lang w:eastAsia="he-IL"/>
        </w:rPr>
        <w:t xml:space="preserve">עצמם. </w:t>
      </w:r>
      <w:bookmarkStart w:id="17620" w:name="_ETM_Q36_382136"/>
      <w:bookmarkEnd w:id="17620"/>
    </w:p>
    <w:p w:rsidR="00F05D2D" w:rsidRDefault="00F05D2D" w:rsidP="00435853">
      <w:pPr>
        <w:ind w:firstLine="0"/>
        <w:rPr>
          <w:rtl/>
          <w:lang w:eastAsia="he-IL"/>
        </w:rPr>
      </w:pPr>
      <w:bookmarkStart w:id="17621" w:name="_ETM_Q36_382244"/>
      <w:bookmarkStart w:id="17622" w:name="_ETM_Q36_382362"/>
      <w:bookmarkStart w:id="17623" w:name="_ETM_Q36_382444"/>
      <w:bookmarkEnd w:id="17621"/>
      <w:bookmarkEnd w:id="17622"/>
      <w:bookmarkEnd w:id="17623"/>
    </w:p>
    <w:p w:rsidR="00F05D2D" w:rsidRDefault="00F05D2D" w:rsidP="00435853">
      <w:pPr>
        <w:pStyle w:val="-"/>
        <w:keepNext/>
        <w:rPr>
          <w:rtl/>
        </w:rPr>
      </w:pPr>
      <w:bookmarkStart w:id="17624" w:name="ET_speakercontinue_5795_25"/>
      <w:r w:rsidRPr="00372F2E">
        <w:rPr>
          <w:rStyle w:val="TagStyle"/>
          <w:rtl/>
        </w:rPr>
        <w:t xml:space="preserve"> &lt;&lt; דובר_המשך &gt;&gt; </w:t>
      </w:r>
      <w:r>
        <w:rPr>
          <w:rtl/>
        </w:rPr>
        <w:t>מנסור עבאס (רע"מ – הרשימה הערבית המאוחדת):</w:t>
      </w:r>
      <w:r w:rsidRPr="00372F2E">
        <w:rPr>
          <w:rStyle w:val="TagStyle"/>
          <w:rtl/>
        </w:rPr>
        <w:t xml:space="preserve"> &lt;&lt; דובר_המשך &gt;&gt;</w:t>
      </w:r>
      <w:r>
        <w:rPr>
          <w:rtl/>
        </w:rPr>
        <w:t xml:space="preserve"> </w:t>
      </w:r>
      <w:bookmarkEnd w:id="17624"/>
    </w:p>
    <w:p w:rsidR="00F05D2D" w:rsidRDefault="00F05D2D" w:rsidP="00C919F6">
      <w:pPr>
        <w:rPr>
          <w:rtl/>
          <w:lang w:eastAsia="he-IL"/>
        </w:rPr>
      </w:pPr>
    </w:p>
    <w:p w:rsidR="00F05D2D" w:rsidRDefault="00F05D2D" w:rsidP="00435853">
      <w:pPr>
        <w:rPr>
          <w:rtl/>
          <w:lang w:eastAsia="he-IL"/>
        </w:rPr>
      </w:pPr>
      <w:bookmarkStart w:id="17625" w:name="_ETM_Q36_383191"/>
      <w:bookmarkEnd w:id="17625"/>
      <w:r>
        <w:rPr>
          <w:rFonts w:hint="cs"/>
          <w:rtl/>
          <w:lang w:eastAsia="he-IL"/>
        </w:rPr>
        <w:t xml:space="preserve">אני מדבר על הבעיות של אזרחי מדינת ישראל. </w:t>
      </w:r>
    </w:p>
    <w:p w:rsidR="00F05D2D" w:rsidRDefault="00F05D2D" w:rsidP="00435853">
      <w:pPr>
        <w:ind w:firstLine="0"/>
        <w:rPr>
          <w:rtl/>
          <w:lang w:eastAsia="he-IL"/>
        </w:rPr>
      </w:pPr>
    </w:p>
    <w:p w:rsidR="00F05D2D" w:rsidRDefault="00F05D2D" w:rsidP="00435853">
      <w:pPr>
        <w:pStyle w:val="af5"/>
        <w:keepNext/>
        <w:rPr>
          <w:rtl/>
        </w:rPr>
      </w:pPr>
      <w:r w:rsidRPr="00183B19">
        <w:rPr>
          <w:rStyle w:val="TagStyle"/>
          <w:rtl/>
        </w:rPr>
        <w:t xml:space="preserve"> &lt;&lt; קריאה &gt;&gt; </w:t>
      </w:r>
      <w:r>
        <w:rPr>
          <w:rtl/>
        </w:rPr>
        <w:t>טלי גוטליב (הליכוד):</w:t>
      </w:r>
      <w:r w:rsidRPr="00183B19">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626" w:name="_ETM_Q36_383405"/>
      <w:bookmarkStart w:id="17627" w:name="_ETM_Q36_383742"/>
      <w:bookmarkStart w:id="17628" w:name="_ETM_Q36_383841"/>
      <w:bookmarkEnd w:id="17626"/>
      <w:bookmarkEnd w:id="17627"/>
      <w:bookmarkEnd w:id="17628"/>
      <w:r>
        <w:rPr>
          <w:rFonts w:hint="cs"/>
          <w:rtl/>
          <w:lang w:eastAsia="he-IL"/>
        </w:rPr>
        <w:t xml:space="preserve">גם אתם רוצים </w:t>
      </w:r>
      <w:r>
        <w:rPr>
          <w:rtl/>
          <w:lang w:eastAsia="he-IL"/>
        </w:rPr>
        <w:t>–</w:t>
      </w:r>
      <w:r>
        <w:rPr>
          <w:rFonts w:hint="cs"/>
          <w:rtl/>
          <w:lang w:eastAsia="he-IL"/>
        </w:rPr>
        <w:t xml:space="preserve"> מה? מה?</w:t>
      </w:r>
      <w:bookmarkStart w:id="17629" w:name="_ETM_Q36_386852"/>
      <w:bookmarkEnd w:id="17629"/>
      <w:r>
        <w:rPr>
          <w:rFonts w:hint="cs"/>
          <w:rtl/>
          <w:lang w:eastAsia="he-IL"/>
        </w:rPr>
        <w:t xml:space="preserve"> לא הבנתי מה לא בסדר. </w:t>
      </w:r>
      <w:bookmarkStart w:id="17630" w:name="_ETM_Q36_385273"/>
      <w:bookmarkEnd w:id="17630"/>
    </w:p>
    <w:p w:rsidR="00F05D2D" w:rsidRDefault="00F05D2D" w:rsidP="00435853">
      <w:pPr>
        <w:ind w:firstLine="0"/>
        <w:rPr>
          <w:rtl/>
          <w:lang w:eastAsia="he-IL"/>
        </w:rPr>
      </w:pPr>
      <w:bookmarkStart w:id="17631" w:name="_ETM_Q36_387025"/>
      <w:bookmarkStart w:id="17632" w:name="_ETM_Q36_387141"/>
      <w:bookmarkStart w:id="17633" w:name="_ETM_Q36_387185"/>
      <w:bookmarkStart w:id="17634" w:name="_ETM_Q36_387275"/>
      <w:bookmarkEnd w:id="17631"/>
      <w:bookmarkEnd w:id="17632"/>
      <w:bookmarkEnd w:id="17633"/>
      <w:bookmarkEnd w:id="17634"/>
    </w:p>
    <w:p w:rsidR="00F05D2D" w:rsidRDefault="00F05D2D" w:rsidP="00435853">
      <w:pPr>
        <w:pStyle w:val="-"/>
        <w:keepNext/>
        <w:rPr>
          <w:rtl/>
        </w:rPr>
      </w:pPr>
      <w:bookmarkStart w:id="17635" w:name="ET_speakercontinue_5795_27"/>
      <w:r w:rsidRPr="00183B19">
        <w:rPr>
          <w:rStyle w:val="TagStyle"/>
          <w:rtl/>
        </w:rPr>
        <w:t xml:space="preserve"> &lt;&lt; דובר_המשך &gt;&gt; </w:t>
      </w:r>
      <w:r>
        <w:rPr>
          <w:rtl/>
        </w:rPr>
        <w:t>מנסור עבאס (רע"מ – הרשימה הערבית המאוחדת):</w:t>
      </w:r>
      <w:r w:rsidRPr="00183B19">
        <w:rPr>
          <w:rStyle w:val="TagStyle"/>
          <w:rtl/>
        </w:rPr>
        <w:t xml:space="preserve"> &lt;&lt; דובר_המשך &gt;&gt;</w:t>
      </w:r>
      <w:r>
        <w:rPr>
          <w:rtl/>
        </w:rPr>
        <w:t xml:space="preserve"> </w:t>
      </w:r>
      <w:bookmarkEnd w:id="17635"/>
    </w:p>
    <w:p w:rsidR="00F05D2D" w:rsidRDefault="00F05D2D" w:rsidP="00C919F6">
      <w:pPr>
        <w:rPr>
          <w:rtl/>
          <w:lang w:eastAsia="he-IL"/>
        </w:rPr>
      </w:pPr>
    </w:p>
    <w:p w:rsidR="00F05D2D" w:rsidRDefault="00F05D2D" w:rsidP="00435853">
      <w:pPr>
        <w:rPr>
          <w:rtl/>
          <w:lang w:eastAsia="he-IL"/>
        </w:rPr>
      </w:pPr>
      <w:bookmarkStart w:id="17636" w:name="_ETM_Q36_388130"/>
      <w:bookmarkEnd w:id="17636"/>
      <w:r>
        <w:rPr>
          <w:rFonts w:hint="cs"/>
          <w:rtl/>
          <w:lang w:eastAsia="he-IL"/>
        </w:rPr>
        <w:t>במקרה הזה הם ערבים אזרחי מדינת ישראל.</w:t>
      </w:r>
    </w:p>
    <w:p w:rsidR="00F05D2D" w:rsidRDefault="00F05D2D" w:rsidP="00435853">
      <w:pPr>
        <w:ind w:firstLine="0"/>
        <w:rPr>
          <w:rtl/>
          <w:lang w:eastAsia="he-IL"/>
        </w:rPr>
      </w:pPr>
      <w:bookmarkStart w:id="17637" w:name="_ETM_Q36_382376"/>
      <w:bookmarkStart w:id="17638" w:name="_ETM_Q36_382529"/>
      <w:bookmarkStart w:id="17639" w:name="_ETM_Q36_382564"/>
      <w:bookmarkStart w:id="17640" w:name="_ETM_Q36_382649"/>
      <w:bookmarkEnd w:id="17637"/>
      <w:bookmarkEnd w:id="17638"/>
      <w:bookmarkEnd w:id="17639"/>
      <w:bookmarkEnd w:id="17640"/>
    </w:p>
    <w:p w:rsidR="00F05D2D" w:rsidRDefault="00F05D2D" w:rsidP="00435853">
      <w:pPr>
        <w:pStyle w:val="af5"/>
        <w:keepNext/>
        <w:rPr>
          <w:rtl/>
        </w:rPr>
      </w:pPr>
      <w:bookmarkStart w:id="17641" w:name="ET_interruption_6345_28"/>
      <w:r w:rsidRPr="00183B19">
        <w:rPr>
          <w:rStyle w:val="TagStyle"/>
          <w:rtl/>
        </w:rPr>
        <w:t xml:space="preserve"> &lt;&lt; קריאה &gt;&gt; </w:t>
      </w:r>
      <w:r>
        <w:rPr>
          <w:rtl/>
        </w:rPr>
        <w:t>טלי גוטליב (הליכוד):</w:t>
      </w:r>
      <w:r w:rsidRPr="00183B19">
        <w:rPr>
          <w:rStyle w:val="TagStyle"/>
          <w:rtl/>
        </w:rPr>
        <w:t xml:space="preserve"> &lt;&lt; קריאה &gt;&gt;</w:t>
      </w:r>
      <w:r>
        <w:rPr>
          <w:rtl/>
        </w:rPr>
        <w:t xml:space="preserve"> </w:t>
      </w:r>
      <w:bookmarkStart w:id="17642" w:name="_ETM_Q36_386800"/>
      <w:bookmarkStart w:id="17643" w:name="_ETM_Q36_368362"/>
      <w:bookmarkStart w:id="17644" w:name="_ETM_Q36_368478"/>
      <w:bookmarkEnd w:id="17641"/>
      <w:bookmarkEnd w:id="17642"/>
      <w:bookmarkEnd w:id="17643"/>
      <w:bookmarkEnd w:id="17644"/>
    </w:p>
    <w:p w:rsidR="00F05D2D" w:rsidRPr="009D050A" w:rsidRDefault="00F05D2D" w:rsidP="00435853">
      <w:pPr>
        <w:rPr>
          <w:rtl/>
          <w:lang w:eastAsia="he-IL"/>
        </w:rPr>
      </w:pPr>
    </w:p>
    <w:p w:rsidR="00F05D2D" w:rsidRDefault="00F05D2D" w:rsidP="00435853">
      <w:pPr>
        <w:rPr>
          <w:rtl/>
          <w:lang w:eastAsia="he-IL"/>
        </w:rPr>
      </w:pPr>
      <w:bookmarkStart w:id="17645" w:name="_ETM_Q36_365488"/>
      <w:bookmarkStart w:id="17646" w:name="_ETM_Q36_365597"/>
      <w:bookmarkStart w:id="17647" w:name="_ETM_Q36_365667"/>
      <w:bookmarkEnd w:id="17645"/>
      <w:bookmarkEnd w:id="17646"/>
      <w:bookmarkEnd w:id="17647"/>
      <w:r>
        <w:rPr>
          <w:rFonts w:hint="cs"/>
          <w:rtl/>
          <w:lang w:eastAsia="he-IL"/>
        </w:rPr>
        <w:t xml:space="preserve">הבן שלך יתקבל לרפואה לפני שאני </w:t>
      </w:r>
      <w:bookmarkStart w:id="17648" w:name="_ETM_Q36_389697"/>
      <w:bookmarkEnd w:id="17648"/>
      <w:r>
        <w:rPr>
          <w:rFonts w:hint="cs"/>
          <w:rtl/>
          <w:lang w:eastAsia="he-IL"/>
        </w:rPr>
        <w:t xml:space="preserve">אתקבל לרפואה. </w:t>
      </w:r>
    </w:p>
    <w:p w:rsidR="00F05D2D" w:rsidRDefault="00F05D2D" w:rsidP="00435853">
      <w:pPr>
        <w:ind w:firstLine="0"/>
        <w:rPr>
          <w:rtl/>
          <w:lang w:eastAsia="he-IL"/>
        </w:rPr>
      </w:pPr>
    </w:p>
    <w:p w:rsidR="00F05D2D" w:rsidRDefault="00F05D2D" w:rsidP="00435853">
      <w:pPr>
        <w:pStyle w:val="-"/>
        <w:keepNext/>
        <w:rPr>
          <w:rtl/>
        </w:rPr>
      </w:pPr>
      <w:bookmarkStart w:id="17649" w:name="ET_speakercontinue_5795_5"/>
      <w:r w:rsidRPr="00F60FD4">
        <w:rPr>
          <w:rStyle w:val="TagStyle"/>
          <w:rtl/>
        </w:rPr>
        <w:t xml:space="preserve"> &lt;&lt; דובר_המשך &gt;&gt; </w:t>
      </w:r>
      <w:r>
        <w:rPr>
          <w:rtl/>
        </w:rPr>
        <w:t>מנסור עבאס (רע"מ – הרשימה הערבית המאוחדת):</w:t>
      </w:r>
      <w:r w:rsidRPr="00F60FD4">
        <w:rPr>
          <w:rStyle w:val="TagStyle"/>
          <w:rtl/>
        </w:rPr>
        <w:t xml:space="preserve"> &lt;&lt; דובר_המשך &gt;&gt;</w:t>
      </w:r>
      <w:r>
        <w:rPr>
          <w:rtl/>
        </w:rPr>
        <w:t xml:space="preserve"> </w:t>
      </w:r>
      <w:bookmarkEnd w:id="17649"/>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את יודעת, אין מדינה שיכולה להתגאות במשהו אם היא לא מטפלת, משרתת, מקדמת, נותנת מענים לבעיות </w:t>
      </w:r>
      <w:bookmarkStart w:id="17650" w:name="_ETM_Q36_401974"/>
      <w:bookmarkEnd w:id="17650"/>
      <w:r>
        <w:rPr>
          <w:rFonts w:hint="cs"/>
          <w:rtl/>
          <w:lang w:eastAsia="he-IL"/>
        </w:rPr>
        <w:t xml:space="preserve">של אזרחיה. מחלוקות פוליטיות יש תמיד. אבל מאוד מוזר </w:t>
      </w:r>
      <w:r w:rsidR="00C919F6">
        <w:rPr>
          <w:rFonts w:hint="cs"/>
          <w:rtl/>
          <w:lang w:eastAsia="he-IL"/>
        </w:rPr>
        <w:t>– – –</w:t>
      </w:r>
    </w:p>
    <w:p w:rsidR="00F05D2D" w:rsidRDefault="00F05D2D" w:rsidP="00435853">
      <w:pPr>
        <w:ind w:firstLine="0"/>
        <w:rPr>
          <w:rtl/>
          <w:lang w:eastAsia="he-IL"/>
        </w:rPr>
      </w:pPr>
      <w:bookmarkStart w:id="17651" w:name="_ETM_Q36_402772"/>
      <w:bookmarkStart w:id="17652" w:name="_ETM_Q36_403017"/>
      <w:bookmarkStart w:id="17653" w:name="_ETM_Q36_403038"/>
      <w:bookmarkStart w:id="17654" w:name="_ETM_Q36_403116"/>
      <w:bookmarkEnd w:id="17651"/>
      <w:bookmarkEnd w:id="17652"/>
      <w:bookmarkEnd w:id="17653"/>
      <w:bookmarkEnd w:id="17654"/>
    </w:p>
    <w:p w:rsidR="00F05D2D" w:rsidRDefault="00F05D2D" w:rsidP="00435853">
      <w:pPr>
        <w:pStyle w:val="af5"/>
        <w:keepNext/>
        <w:rPr>
          <w:rtl/>
        </w:rPr>
      </w:pPr>
      <w:r w:rsidRPr="00692DAD">
        <w:rPr>
          <w:rStyle w:val="TagStyle"/>
          <w:rtl/>
        </w:rPr>
        <w:t xml:space="preserve"> &lt;&lt; קריאה &gt;&gt; </w:t>
      </w:r>
      <w:r>
        <w:rPr>
          <w:rtl/>
        </w:rPr>
        <w:t>טלי גוטליב (הליכוד):</w:t>
      </w:r>
      <w:r w:rsidRPr="00692DAD">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655" w:name="_ETM_Q36_403526"/>
      <w:bookmarkEnd w:id="17655"/>
      <w:r>
        <w:rPr>
          <w:rFonts w:hint="cs"/>
          <w:rtl/>
          <w:lang w:eastAsia="he-IL"/>
        </w:rPr>
        <w:t>קודם כול נאמנות למדינת ישראל.</w:t>
      </w:r>
      <w:bookmarkStart w:id="17656" w:name="_ETM_Q36_406467"/>
      <w:bookmarkStart w:id="17657" w:name="_ETM_Q36_406674"/>
      <w:bookmarkStart w:id="17658" w:name="_ETM_Q36_406698"/>
      <w:bookmarkStart w:id="17659" w:name="_ETM_Q36_406775"/>
      <w:bookmarkStart w:id="17660" w:name="_ETM_Q36_407601"/>
      <w:bookmarkEnd w:id="17656"/>
      <w:bookmarkEnd w:id="17657"/>
      <w:bookmarkEnd w:id="17658"/>
      <w:bookmarkEnd w:id="17659"/>
      <w:bookmarkEnd w:id="17660"/>
    </w:p>
    <w:p w:rsidR="00F05D2D" w:rsidRDefault="00F05D2D" w:rsidP="00435853">
      <w:pPr>
        <w:rPr>
          <w:rtl/>
          <w:lang w:eastAsia="he-IL"/>
        </w:rPr>
      </w:pPr>
    </w:p>
    <w:p w:rsidR="00F05D2D" w:rsidRDefault="00F05D2D" w:rsidP="00435853">
      <w:pPr>
        <w:pStyle w:val="af6"/>
        <w:keepNext/>
        <w:rPr>
          <w:rtl/>
        </w:rPr>
      </w:pPr>
      <w:r w:rsidRPr="00F60FD4">
        <w:rPr>
          <w:rStyle w:val="TagStyle"/>
          <w:rtl/>
        </w:rPr>
        <w:t xml:space="preserve"> &lt;&lt; יור &gt;&gt; </w:t>
      </w:r>
      <w:r>
        <w:rPr>
          <w:rtl/>
        </w:rPr>
        <w:t>היו"ר חנוך דב מלביצקי:</w:t>
      </w:r>
      <w:r w:rsidRPr="00F60FD4">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חברת הכנסת גוטליב, אני</w:t>
      </w:r>
      <w:bookmarkStart w:id="17661" w:name="_ETM_Q36_407888"/>
      <w:bookmarkEnd w:id="17661"/>
      <w:r>
        <w:rPr>
          <w:rFonts w:hint="cs"/>
          <w:rtl/>
          <w:lang w:eastAsia="he-IL"/>
        </w:rPr>
        <w:t xml:space="preserve"> מוסיף לו זמן בגלל זה.</w:t>
      </w:r>
    </w:p>
    <w:p w:rsidR="00F05D2D" w:rsidRDefault="00F05D2D" w:rsidP="00435853">
      <w:pPr>
        <w:ind w:firstLine="0"/>
        <w:rPr>
          <w:rtl/>
          <w:lang w:eastAsia="he-IL"/>
        </w:rPr>
      </w:pPr>
      <w:bookmarkStart w:id="17662" w:name="_ETM_Q36_405163"/>
      <w:bookmarkStart w:id="17663" w:name="_ETM_Q36_405360"/>
      <w:bookmarkStart w:id="17664" w:name="_ETM_Q36_405381"/>
      <w:bookmarkStart w:id="17665" w:name="_ETM_Q36_405447"/>
      <w:bookmarkEnd w:id="17662"/>
      <w:bookmarkEnd w:id="17663"/>
      <w:bookmarkEnd w:id="17664"/>
      <w:bookmarkEnd w:id="17665"/>
    </w:p>
    <w:p w:rsidR="00F05D2D" w:rsidRDefault="00F05D2D" w:rsidP="00435853">
      <w:pPr>
        <w:pStyle w:val="af5"/>
        <w:keepNext/>
        <w:rPr>
          <w:rtl/>
        </w:rPr>
      </w:pPr>
      <w:bookmarkStart w:id="17666" w:name="ET_interruption_6345_31"/>
      <w:r w:rsidRPr="00692DAD">
        <w:rPr>
          <w:rStyle w:val="TagStyle"/>
          <w:rtl/>
        </w:rPr>
        <w:t xml:space="preserve"> &lt;&lt; קריאה &gt;&gt; </w:t>
      </w:r>
      <w:r>
        <w:rPr>
          <w:rtl/>
        </w:rPr>
        <w:t>טלי גוטליב (הליכוד):</w:t>
      </w:r>
      <w:r w:rsidRPr="00692DAD">
        <w:rPr>
          <w:rStyle w:val="TagStyle"/>
          <w:rtl/>
        </w:rPr>
        <w:t xml:space="preserve"> &lt;&lt; קריאה &gt;&gt;</w:t>
      </w:r>
      <w:r>
        <w:rPr>
          <w:rtl/>
        </w:rPr>
        <w:t xml:space="preserve"> </w:t>
      </w:r>
      <w:bookmarkEnd w:id="17666"/>
    </w:p>
    <w:p w:rsidR="00F05D2D" w:rsidRDefault="00F05D2D" w:rsidP="00C919F6">
      <w:pPr>
        <w:rPr>
          <w:rtl/>
          <w:lang w:eastAsia="he-IL"/>
        </w:rPr>
      </w:pPr>
    </w:p>
    <w:p w:rsidR="00F05D2D" w:rsidRPr="00692DAD" w:rsidRDefault="00F05D2D" w:rsidP="00435853">
      <w:pPr>
        <w:rPr>
          <w:rtl/>
          <w:lang w:eastAsia="he-IL"/>
        </w:rPr>
      </w:pPr>
      <w:bookmarkStart w:id="17667" w:name="_ETM_Q36_410555"/>
      <w:bookmarkEnd w:id="17667"/>
      <w:r>
        <w:rPr>
          <w:rFonts w:hint="cs"/>
          <w:rtl/>
          <w:lang w:eastAsia="he-IL"/>
        </w:rPr>
        <w:t>בסדר, אני אהיה בשקט, מאה אחוז, בסדר גמור.</w:t>
      </w:r>
    </w:p>
    <w:p w:rsidR="00F05D2D" w:rsidRDefault="00F05D2D" w:rsidP="00435853">
      <w:pPr>
        <w:ind w:firstLine="0"/>
        <w:rPr>
          <w:rtl/>
          <w:lang w:eastAsia="he-IL"/>
        </w:rPr>
      </w:pPr>
    </w:p>
    <w:p w:rsidR="00F05D2D" w:rsidRDefault="00F05D2D" w:rsidP="00435853">
      <w:pPr>
        <w:pStyle w:val="-"/>
        <w:keepNext/>
        <w:rPr>
          <w:rtl/>
        </w:rPr>
      </w:pPr>
      <w:bookmarkStart w:id="17668" w:name="ET_speakercontinue_5795_7"/>
      <w:r w:rsidRPr="00F60FD4">
        <w:rPr>
          <w:rStyle w:val="TagStyle"/>
          <w:rtl/>
        </w:rPr>
        <w:t xml:space="preserve"> &lt;&lt; דובר_המשך &gt;&gt; </w:t>
      </w:r>
      <w:r>
        <w:rPr>
          <w:rtl/>
        </w:rPr>
        <w:t>מנסור עבאס (רע"מ – הרשימה הערבית המאוחדת):</w:t>
      </w:r>
      <w:r w:rsidRPr="00F60FD4">
        <w:rPr>
          <w:rStyle w:val="TagStyle"/>
          <w:rtl/>
        </w:rPr>
        <w:t xml:space="preserve"> &lt;&lt; דובר_המשך &gt;&gt;</w:t>
      </w:r>
      <w:r>
        <w:rPr>
          <w:rtl/>
        </w:rPr>
        <w:t xml:space="preserve"> </w:t>
      </w:r>
      <w:bookmarkEnd w:id="1766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אבל </w:t>
      </w:r>
      <w:bookmarkStart w:id="17669" w:name="_ETM_Q36_406831"/>
      <w:bookmarkEnd w:id="17669"/>
      <w:r>
        <w:rPr>
          <w:rFonts w:hint="cs"/>
          <w:rtl/>
          <w:lang w:eastAsia="he-IL"/>
        </w:rPr>
        <w:t xml:space="preserve">מאוד מוזר, אדוני היושב-ראש, אנחנו אפילו לא זוכים לתשובה עניינית הוגנת, שמכבדת גם את הכאב שאנחנו עוברים, את תחושת ההפקרות, התסכול. </w:t>
      </w:r>
      <w:bookmarkStart w:id="17670" w:name="_ETM_Q36_430730"/>
      <w:bookmarkEnd w:id="17670"/>
      <w:r>
        <w:rPr>
          <w:rFonts w:hint="cs"/>
          <w:rtl/>
          <w:lang w:eastAsia="he-IL"/>
        </w:rPr>
        <w:t xml:space="preserve">כל הזמן אנחנו קוראים ודורשים ומבקשים, בנושאים הבסיסיים ביותר </w:t>
      </w:r>
      <w:r>
        <w:rPr>
          <w:rtl/>
          <w:lang w:eastAsia="he-IL"/>
        </w:rPr>
        <w:t>–</w:t>
      </w:r>
      <w:bookmarkStart w:id="17671" w:name="_ETM_Q36_438716"/>
      <w:bookmarkEnd w:id="17671"/>
      <w:r>
        <w:rPr>
          <w:rFonts w:hint="cs"/>
          <w:rtl/>
          <w:lang w:eastAsia="he-IL"/>
        </w:rPr>
        <w:t xml:space="preserve"> ביטחון אישי, זכויות בסיסיות </w:t>
      </w:r>
      <w:r>
        <w:rPr>
          <w:rFonts w:hint="eastAsia"/>
          <w:rtl/>
          <w:lang w:eastAsia="he-IL"/>
        </w:rPr>
        <w:t>–</w:t>
      </w:r>
      <w:r>
        <w:rPr>
          <w:rFonts w:hint="cs"/>
          <w:rtl/>
          <w:lang w:eastAsia="he-IL"/>
        </w:rPr>
        <w:t xml:space="preserve"> ואין מענה. תודה רבה. </w:t>
      </w:r>
    </w:p>
    <w:p w:rsidR="00F05D2D" w:rsidRDefault="00F05D2D" w:rsidP="00435853">
      <w:pPr>
        <w:ind w:firstLine="0"/>
        <w:rPr>
          <w:rtl/>
          <w:lang w:eastAsia="he-IL"/>
        </w:rPr>
      </w:pPr>
    </w:p>
    <w:p w:rsidR="00F05D2D" w:rsidRDefault="00F05D2D" w:rsidP="00435853">
      <w:pPr>
        <w:pStyle w:val="af6"/>
        <w:keepNext/>
        <w:rPr>
          <w:rtl/>
        </w:rPr>
      </w:pPr>
      <w:r w:rsidRPr="00F60FD4">
        <w:rPr>
          <w:rStyle w:val="TagStyle"/>
          <w:rtl/>
        </w:rPr>
        <w:t xml:space="preserve"> &lt;&lt; יור &gt;&gt; </w:t>
      </w:r>
      <w:r>
        <w:rPr>
          <w:rtl/>
        </w:rPr>
        <w:t>היו"ר חנוך דב מלביצקי:</w:t>
      </w:r>
      <w:r w:rsidRPr="00F60FD4">
        <w:rPr>
          <w:rStyle w:val="TagStyle"/>
          <w:rtl/>
        </w:rPr>
        <w:t xml:space="preserve"> &lt;&lt; יור &gt;&gt;</w:t>
      </w:r>
      <w:r>
        <w:rPr>
          <w:rtl/>
        </w:rPr>
        <w:t xml:space="preserve"> </w:t>
      </w:r>
    </w:p>
    <w:p w:rsidR="00F05D2D" w:rsidRDefault="00F05D2D" w:rsidP="00C919F6">
      <w:pPr>
        <w:rPr>
          <w:rtl/>
          <w:lang w:eastAsia="he-IL"/>
        </w:rPr>
      </w:pPr>
    </w:p>
    <w:p w:rsidR="00F05D2D" w:rsidRPr="00F60FD4" w:rsidRDefault="00F05D2D" w:rsidP="00435853">
      <w:pPr>
        <w:rPr>
          <w:rtl/>
          <w:lang w:eastAsia="he-IL"/>
        </w:rPr>
      </w:pPr>
      <w:r>
        <w:rPr>
          <w:rFonts w:hint="cs"/>
          <w:rtl/>
          <w:lang w:eastAsia="he-IL"/>
        </w:rPr>
        <w:t>תודה. חבר הכנסת חמד עמאר.</w:t>
      </w:r>
    </w:p>
    <w:p w:rsidR="00F05D2D" w:rsidRDefault="00F05D2D" w:rsidP="00435853">
      <w:pPr>
        <w:rPr>
          <w:rtl/>
          <w:lang w:eastAsia="he-IL"/>
        </w:rPr>
      </w:pPr>
    </w:p>
    <w:p w:rsidR="00F05D2D" w:rsidRDefault="00F05D2D" w:rsidP="00435853">
      <w:pPr>
        <w:pStyle w:val="a4"/>
        <w:keepNext/>
        <w:rPr>
          <w:rtl/>
        </w:rPr>
      </w:pPr>
      <w:bookmarkStart w:id="17672" w:name="ET_speaker_4674_10"/>
      <w:r w:rsidRPr="00EE023C">
        <w:rPr>
          <w:rStyle w:val="TagStyle"/>
          <w:rtl/>
        </w:rPr>
        <w:t xml:space="preserve"> &lt;&lt; דובר &gt;&gt; </w:t>
      </w:r>
      <w:bookmarkStart w:id="17673" w:name="_Toc182304550"/>
      <w:bookmarkStart w:id="17674" w:name="_Toc182318203"/>
      <w:bookmarkStart w:id="17675" w:name="_Toc182318564"/>
      <w:bookmarkStart w:id="17676" w:name="_Toc182328986"/>
      <w:r>
        <w:rPr>
          <w:rtl/>
        </w:rPr>
        <w:t>חמד עמאר (ישראל ביתנו):</w:t>
      </w:r>
      <w:bookmarkEnd w:id="17673"/>
      <w:bookmarkEnd w:id="17674"/>
      <w:bookmarkEnd w:id="17675"/>
      <w:bookmarkEnd w:id="17676"/>
      <w:r w:rsidRPr="00EE023C">
        <w:rPr>
          <w:rStyle w:val="TagStyle"/>
          <w:rtl/>
        </w:rPr>
        <w:t xml:space="preserve"> &lt;&lt; דובר &gt;&gt;</w:t>
      </w:r>
      <w:r>
        <w:rPr>
          <w:rtl/>
        </w:rPr>
        <w:t xml:space="preserve"> </w:t>
      </w:r>
      <w:bookmarkEnd w:id="17672"/>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כבוד היושב-ראש, חברי הכנסת, אני ראיתי </w:t>
      </w:r>
      <w:r w:rsidRPr="00C2241E">
        <w:rPr>
          <w:rtl/>
          <w:lang w:eastAsia="he-IL"/>
        </w:rPr>
        <w:t xml:space="preserve">את התחקיר על </w:t>
      </w:r>
      <w:r>
        <w:rPr>
          <w:rFonts w:hint="cs"/>
          <w:rtl/>
          <w:lang w:eastAsia="he-IL"/>
        </w:rPr>
        <w:t xml:space="preserve">השר </w:t>
      </w:r>
      <w:r w:rsidRPr="00C2241E">
        <w:rPr>
          <w:rtl/>
          <w:lang w:eastAsia="he-IL"/>
        </w:rPr>
        <w:t>בן גביר</w:t>
      </w:r>
      <w:r>
        <w:rPr>
          <w:rFonts w:hint="cs"/>
          <w:rtl/>
          <w:lang w:eastAsia="he-IL"/>
        </w:rPr>
        <w:t>,</w:t>
      </w:r>
      <w:r w:rsidRPr="00C2241E">
        <w:rPr>
          <w:rtl/>
          <w:lang w:eastAsia="he-IL"/>
        </w:rPr>
        <w:t xml:space="preserve"> תחקיר מזעזע</w:t>
      </w:r>
      <w:r>
        <w:rPr>
          <w:rFonts w:hint="cs"/>
          <w:rtl/>
          <w:lang w:eastAsia="he-IL"/>
        </w:rPr>
        <w:t>.</w:t>
      </w:r>
    </w:p>
    <w:p w:rsidR="00F05D2D" w:rsidRDefault="00F05D2D" w:rsidP="00435853">
      <w:pPr>
        <w:rPr>
          <w:rtl/>
          <w:lang w:eastAsia="he-IL"/>
        </w:rPr>
      </w:pPr>
    </w:p>
    <w:p w:rsidR="00F05D2D" w:rsidRDefault="00F05D2D" w:rsidP="00435853">
      <w:pPr>
        <w:pStyle w:val="af5"/>
        <w:keepNext/>
        <w:rPr>
          <w:rtl/>
        </w:rPr>
      </w:pPr>
      <w:bookmarkStart w:id="17677" w:name="ET_interruption_5084_17"/>
      <w:r w:rsidRPr="00144778">
        <w:rPr>
          <w:rStyle w:val="TagStyle"/>
          <w:rtl/>
        </w:rPr>
        <w:t xml:space="preserve">&lt;&lt; קריאה &gt;&gt; </w:t>
      </w:r>
      <w:r>
        <w:rPr>
          <w:rtl/>
        </w:rPr>
        <w:t>מיקי לוי (יש עתיד):</w:t>
      </w:r>
      <w:r w:rsidRPr="00144778">
        <w:rPr>
          <w:rStyle w:val="TagStyle"/>
          <w:rtl/>
        </w:rPr>
        <w:t xml:space="preserve"> &lt;&lt; קריאה &gt;&gt;</w:t>
      </w:r>
      <w:r>
        <w:rPr>
          <w:rtl/>
        </w:rPr>
        <w:t xml:space="preserve"> </w:t>
      </w:r>
      <w:bookmarkEnd w:id="17677"/>
    </w:p>
    <w:p w:rsidR="00F05D2D" w:rsidRPr="00144778" w:rsidRDefault="00F05D2D" w:rsidP="00435853">
      <w:pPr>
        <w:rPr>
          <w:rtl/>
          <w:lang w:eastAsia="he-IL"/>
        </w:rPr>
      </w:pPr>
    </w:p>
    <w:p w:rsidR="00F05D2D" w:rsidRDefault="00F05D2D" w:rsidP="00435853">
      <w:pPr>
        <w:rPr>
          <w:rtl/>
          <w:lang w:eastAsia="he-IL"/>
        </w:rPr>
      </w:pPr>
      <w:r>
        <w:rPr>
          <w:rFonts w:hint="cs"/>
          <w:rtl/>
          <w:lang w:eastAsia="he-IL"/>
        </w:rPr>
        <w:t>ראית גם היום?</w:t>
      </w:r>
    </w:p>
    <w:p w:rsidR="00F05D2D" w:rsidRDefault="00F05D2D" w:rsidP="00435853">
      <w:pPr>
        <w:ind w:firstLine="0"/>
        <w:rPr>
          <w:rtl/>
          <w:lang w:eastAsia="he-IL"/>
        </w:rPr>
      </w:pPr>
      <w:bookmarkStart w:id="17678" w:name="_ETM_Q36_476214"/>
      <w:bookmarkStart w:id="17679" w:name="_ETM_Q36_479247"/>
      <w:bookmarkStart w:id="17680" w:name="_ETM_Q36_479364"/>
      <w:bookmarkEnd w:id="17678"/>
      <w:bookmarkEnd w:id="17679"/>
      <w:bookmarkEnd w:id="17680"/>
    </w:p>
    <w:p w:rsidR="00F05D2D" w:rsidRDefault="00F05D2D" w:rsidP="00435853">
      <w:pPr>
        <w:pStyle w:val="-"/>
        <w:keepNext/>
        <w:rPr>
          <w:rtl/>
        </w:rPr>
      </w:pPr>
      <w:bookmarkStart w:id="17681" w:name="ET_speakercontinue_4674_33"/>
      <w:r w:rsidRPr="00C2241E">
        <w:rPr>
          <w:rStyle w:val="TagStyle"/>
          <w:rtl/>
        </w:rPr>
        <w:t xml:space="preserve"> &lt;&lt; דובר_המשך &gt;&gt; </w:t>
      </w:r>
      <w:r>
        <w:rPr>
          <w:rtl/>
        </w:rPr>
        <w:t>חמד עמאר (ישראל ביתנו):</w:t>
      </w:r>
      <w:r w:rsidRPr="00C2241E">
        <w:rPr>
          <w:rStyle w:val="TagStyle"/>
          <w:rtl/>
        </w:rPr>
        <w:t xml:space="preserve"> &lt;&lt; דובר_המשך &gt;&gt;</w:t>
      </w:r>
      <w:r>
        <w:rPr>
          <w:rtl/>
        </w:rPr>
        <w:t xml:space="preserve"> </w:t>
      </w:r>
      <w:bookmarkEnd w:id="17681"/>
    </w:p>
    <w:p w:rsidR="00F05D2D" w:rsidRDefault="00F05D2D" w:rsidP="00C919F6">
      <w:pPr>
        <w:rPr>
          <w:rtl/>
          <w:lang w:eastAsia="he-IL"/>
        </w:rPr>
      </w:pPr>
    </w:p>
    <w:p w:rsidR="00F05D2D" w:rsidRDefault="00F05D2D" w:rsidP="00435853">
      <w:pPr>
        <w:rPr>
          <w:rtl/>
          <w:lang w:eastAsia="he-IL"/>
        </w:rPr>
      </w:pPr>
      <w:bookmarkStart w:id="17682" w:name="_ETM_Q36_478888"/>
      <w:bookmarkStart w:id="17683" w:name="_ETM_Q36_479016"/>
      <w:bookmarkEnd w:id="17682"/>
      <w:bookmarkEnd w:id="17683"/>
      <w:r>
        <w:rPr>
          <w:rFonts w:hint="cs"/>
          <w:rtl/>
          <w:lang w:eastAsia="he-IL"/>
        </w:rPr>
        <w:t>לא</w:t>
      </w:r>
      <w:bookmarkStart w:id="17684" w:name="_ETM_Q36_480306"/>
      <w:bookmarkStart w:id="17685" w:name="_ETM_Q36_476255"/>
      <w:bookmarkStart w:id="17686" w:name="_ETM_Q36_476280"/>
      <w:bookmarkStart w:id="17687" w:name="_ETM_Q36_476354"/>
      <w:bookmarkEnd w:id="17684"/>
      <w:bookmarkEnd w:id="17685"/>
      <w:bookmarkEnd w:id="17686"/>
      <w:bookmarkEnd w:id="17687"/>
      <w:r>
        <w:rPr>
          <w:rFonts w:hint="cs"/>
          <w:rtl/>
          <w:lang w:eastAsia="he-IL"/>
        </w:rPr>
        <w:t xml:space="preserve">, </w:t>
      </w:r>
      <w:r w:rsidRPr="00C2241E">
        <w:rPr>
          <w:rtl/>
          <w:lang w:eastAsia="he-IL"/>
        </w:rPr>
        <w:t>היום לא הספקת</w:t>
      </w:r>
      <w:r>
        <w:rPr>
          <w:rFonts w:hint="cs"/>
          <w:rtl/>
          <w:lang w:eastAsia="he-IL"/>
        </w:rPr>
        <w:t>י.</w:t>
      </w:r>
      <w:r w:rsidRPr="00C2241E">
        <w:rPr>
          <w:rtl/>
          <w:lang w:eastAsia="he-IL"/>
        </w:rPr>
        <w:t xml:space="preserve"> </w:t>
      </w:r>
      <w:bookmarkStart w:id="17688" w:name="_ETM_Q36_480532"/>
      <w:bookmarkStart w:id="17689" w:name="_ETM_Q36_480636"/>
      <w:bookmarkEnd w:id="17688"/>
      <w:bookmarkEnd w:id="17689"/>
    </w:p>
    <w:p w:rsidR="00F05D2D" w:rsidRDefault="00F05D2D" w:rsidP="00435853">
      <w:pPr>
        <w:rPr>
          <w:rtl/>
          <w:lang w:eastAsia="he-IL"/>
        </w:rPr>
      </w:pPr>
      <w:bookmarkStart w:id="17690" w:name="_ETM_Q36_480701"/>
      <w:bookmarkStart w:id="17691" w:name="_ETM_Q36_480833"/>
      <w:bookmarkEnd w:id="17690"/>
      <w:bookmarkEnd w:id="17691"/>
    </w:p>
    <w:p w:rsidR="00F05D2D" w:rsidRDefault="00F05D2D" w:rsidP="00435853">
      <w:pPr>
        <w:pStyle w:val="af5"/>
        <w:keepNext/>
        <w:rPr>
          <w:rtl/>
        </w:rPr>
      </w:pPr>
      <w:bookmarkStart w:id="17692" w:name="ET_interruption_5795_34"/>
      <w:r w:rsidRPr="00C2241E">
        <w:rPr>
          <w:rStyle w:val="TagStyle"/>
          <w:rtl/>
        </w:rPr>
        <w:t xml:space="preserve"> &lt;&lt; קריאה &gt;&gt; </w:t>
      </w:r>
      <w:r>
        <w:rPr>
          <w:rtl/>
        </w:rPr>
        <w:t>מנסור עבאס (רע"מ – הרשימה הערבית המאוחדת):</w:t>
      </w:r>
      <w:r w:rsidRPr="00C2241E">
        <w:rPr>
          <w:rStyle w:val="TagStyle"/>
          <w:rtl/>
        </w:rPr>
        <w:t xml:space="preserve"> &lt;&lt; קריאה &gt;&gt;</w:t>
      </w:r>
      <w:r>
        <w:rPr>
          <w:rtl/>
        </w:rPr>
        <w:t xml:space="preserve"> </w:t>
      </w:r>
      <w:bookmarkEnd w:id="17692"/>
    </w:p>
    <w:p w:rsidR="00F05D2D" w:rsidRDefault="00F05D2D" w:rsidP="00C919F6">
      <w:pPr>
        <w:rPr>
          <w:rtl/>
          <w:lang w:eastAsia="he-IL"/>
        </w:rPr>
      </w:pPr>
    </w:p>
    <w:p w:rsidR="00F05D2D" w:rsidRDefault="00F05D2D" w:rsidP="00435853">
      <w:pPr>
        <w:rPr>
          <w:rtl/>
          <w:lang w:eastAsia="he-IL"/>
        </w:rPr>
      </w:pPr>
      <w:bookmarkStart w:id="17693" w:name="_ETM_Q36_482539"/>
      <w:bookmarkEnd w:id="17693"/>
      <w:r>
        <w:rPr>
          <w:rFonts w:hint="cs"/>
          <w:rtl/>
          <w:lang w:eastAsia="he-IL"/>
        </w:rPr>
        <w:t>א</w:t>
      </w:r>
      <w:bookmarkStart w:id="17694" w:name="_ETM_Q36_482846"/>
      <w:bookmarkStart w:id="17695" w:name="_ETM_Q36_482949"/>
      <w:bookmarkEnd w:id="17694"/>
      <w:bookmarkEnd w:id="17695"/>
      <w:r>
        <w:rPr>
          <w:rFonts w:hint="cs"/>
          <w:rtl/>
          <w:lang w:eastAsia="he-IL"/>
        </w:rPr>
        <w:t xml:space="preserve">ולי נעשה </w:t>
      </w:r>
      <w:bookmarkStart w:id="17696" w:name="_ETM_Q36_483966"/>
      <w:bookmarkEnd w:id="17696"/>
      <w:r>
        <w:rPr>
          <w:rFonts w:hint="cs"/>
          <w:rtl/>
          <w:lang w:eastAsia="he-IL"/>
        </w:rPr>
        <w:t xml:space="preserve">את זה </w:t>
      </w:r>
      <w:r w:rsidR="00C919F6">
        <w:rPr>
          <w:rFonts w:hint="cs"/>
          <w:rtl/>
          <w:lang w:eastAsia="he-IL"/>
        </w:rPr>
        <w:t>– – –</w:t>
      </w:r>
    </w:p>
    <w:p w:rsidR="00F05D2D" w:rsidRDefault="00F05D2D" w:rsidP="00435853">
      <w:pPr>
        <w:ind w:firstLine="0"/>
        <w:rPr>
          <w:rtl/>
          <w:lang w:eastAsia="he-IL"/>
        </w:rPr>
      </w:pPr>
      <w:bookmarkStart w:id="17697" w:name="_ETM_Q36_483351"/>
      <w:bookmarkStart w:id="17698" w:name="_ETM_Q36_483478"/>
      <w:bookmarkStart w:id="17699" w:name="_ETM_Q36_483547"/>
      <w:bookmarkStart w:id="17700" w:name="_ETM_Q36_483633"/>
      <w:bookmarkEnd w:id="17697"/>
      <w:bookmarkEnd w:id="17698"/>
      <w:bookmarkEnd w:id="17699"/>
      <w:bookmarkEnd w:id="17700"/>
    </w:p>
    <w:p w:rsidR="00F05D2D" w:rsidRDefault="00F05D2D" w:rsidP="00435853">
      <w:pPr>
        <w:pStyle w:val="-"/>
        <w:keepNext/>
        <w:rPr>
          <w:rtl/>
        </w:rPr>
      </w:pPr>
      <w:bookmarkStart w:id="17701" w:name="ET_speakercontinue_4674_35"/>
      <w:r w:rsidRPr="00C2241E">
        <w:rPr>
          <w:rStyle w:val="TagStyle"/>
          <w:rtl/>
        </w:rPr>
        <w:t xml:space="preserve"> &lt;&lt; דובר_המשך &gt;&gt; </w:t>
      </w:r>
      <w:r>
        <w:rPr>
          <w:rtl/>
        </w:rPr>
        <w:t>חמד עמאר (ישראל ביתנו):</w:t>
      </w:r>
      <w:r w:rsidRPr="00C2241E">
        <w:rPr>
          <w:rStyle w:val="TagStyle"/>
          <w:rtl/>
        </w:rPr>
        <w:t xml:space="preserve"> &lt;&lt; דובר_המשך &gt;&gt;</w:t>
      </w:r>
      <w:r>
        <w:rPr>
          <w:rtl/>
        </w:rPr>
        <w:t xml:space="preserve"> </w:t>
      </w:r>
      <w:bookmarkEnd w:id="17701"/>
    </w:p>
    <w:p w:rsidR="00F05D2D" w:rsidRDefault="00F05D2D" w:rsidP="00C919F6">
      <w:pPr>
        <w:rPr>
          <w:rtl/>
          <w:lang w:eastAsia="he-IL"/>
        </w:rPr>
      </w:pPr>
    </w:p>
    <w:p w:rsidR="00F05D2D" w:rsidRDefault="00F05D2D" w:rsidP="00435853">
      <w:pPr>
        <w:rPr>
          <w:rtl/>
          <w:lang w:eastAsia="he-IL"/>
        </w:rPr>
      </w:pPr>
      <w:bookmarkStart w:id="17702" w:name="_ETM_Q36_485197"/>
      <w:bookmarkEnd w:id="17702"/>
      <w:r>
        <w:rPr>
          <w:rFonts w:hint="cs"/>
          <w:rtl/>
          <w:lang w:eastAsia="he-IL"/>
        </w:rPr>
        <w:t xml:space="preserve">הכול על </w:t>
      </w:r>
      <w:proofErr w:type="spellStart"/>
      <w:r>
        <w:rPr>
          <w:rFonts w:hint="cs"/>
          <w:rtl/>
          <w:lang w:eastAsia="he-IL"/>
        </w:rPr>
        <w:t>הלייקים</w:t>
      </w:r>
      <w:bookmarkStart w:id="17703" w:name="_ETM_Q36_482081"/>
      <w:bookmarkEnd w:id="17703"/>
      <w:proofErr w:type="spellEnd"/>
      <w:r>
        <w:rPr>
          <w:rFonts w:hint="cs"/>
          <w:rtl/>
          <w:lang w:eastAsia="he-IL"/>
        </w:rPr>
        <w:t xml:space="preserve">, וכמה </w:t>
      </w:r>
      <w:proofErr w:type="spellStart"/>
      <w:r>
        <w:rPr>
          <w:rFonts w:hint="cs"/>
          <w:rtl/>
          <w:lang w:eastAsia="he-IL"/>
        </w:rPr>
        <w:t>לייקים</w:t>
      </w:r>
      <w:proofErr w:type="spellEnd"/>
      <w:r>
        <w:rPr>
          <w:rFonts w:hint="cs"/>
          <w:rtl/>
          <w:lang w:eastAsia="he-IL"/>
        </w:rPr>
        <w:t xml:space="preserve"> הוא יקבל</w:t>
      </w:r>
      <w:r w:rsidR="0022013D">
        <w:rPr>
          <w:rFonts w:hint="cs"/>
          <w:rtl/>
          <w:lang w:eastAsia="he-IL"/>
        </w:rPr>
        <w:t>,</w:t>
      </w:r>
      <w:r>
        <w:rPr>
          <w:rFonts w:hint="cs"/>
          <w:rtl/>
          <w:lang w:eastAsia="he-IL"/>
        </w:rPr>
        <w:t xml:space="preserve"> ו</w:t>
      </w:r>
      <w:r w:rsidRPr="00C2241E">
        <w:rPr>
          <w:rtl/>
          <w:lang w:eastAsia="he-IL"/>
        </w:rPr>
        <w:t>פוליטיקה</w:t>
      </w:r>
      <w:r>
        <w:rPr>
          <w:rFonts w:hint="cs"/>
          <w:rtl/>
          <w:lang w:eastAsia="he-IL"/>
        </w:rPr>
        <w:t>.</w:t>
      </w:r>
      <w:r w:rsidRPr="00C2241E">
        <w:rPr>
          <w:rtl/>
          <w:lang w:eastAsia="he-IL"/>
        </w:rPr>
        <w:t xml:space="preserve"> אבל אני רוצה להגיד ל</w:t>
      </w:r>
      <w:r>
        <w:rPr>
          <w:rFonts w:hint="cs"/>
          <w:rtl/>
          <w:lang w:eastAsia="he-IL"/>
        </w:rPr>
        <w:t>כ</w:t>
      </w:r>
      <w:r w:rsidRPr="00C2241E">
        <w:rPr>
          <w:rtl/>
          <w:lang w:eastAsia="he-IL"/>
        </w:rPr>
        <w:t>ם</w:t>
      </w:r>
      <w:r>
        <w:rPr>
          <w:rFonts w:hint="cs"/>
          <w:rtl/>
          <w:lang w:eastAsia="he-IL"/>
        </w:rPr>
        <w:t xml:space="preserve"> </w:t>
      </w:r>
      <w:r w:rsidR="00C919F6">
        <w:rPr>
          <w:rFonts w:hint="cs"/>
          <w:rtl/>
          <w:lang w:eastAsia="he-IL"/>
        </w:rPr>
        <w:t>– – –</w:t>
      </w:r>
    </w:p>
    <w:p w:rsidR="00F05D2D" w:rsidRDefault="00F05D2D" w:rsidP="00435853">
      <w:pPr>
        <w:rPr>
          <w:rtl/>
          <w:lang w:eastAsia="he-IL"/>
        </w:rPr>
      </w:pPr>
      <w:bookmarkStart w:id="17704" w:name="_ETM_Q36_483546"/>
      <w:bookmarkStart w:id="17705" w:name="_ETM_Q36_483702"/>
      <w:bookmarkEnd w:id="17704"/>
      <w:bookmarkEnd w:id="17705"/>
    </w:p>
    <w:p w:rsidR="00F05D2D" w:rsidRDefault="00F05D2D" w:rsidP="00435853">
      <w:pPr>
        <w:pStyle w:val="af5"/>
        <w:keepNext/>
        <w:rPr>
          <w:rtl/>
        </w:rPr>
      </w:pPr>
      <w:bookmarkStart w:id="17706" w:name="_ETM_Q36_489657"/>
      <w:bookmarkStart w:id="17707" w:name="_ETM_Q36_489776"/>
      <w:bookmarkEnd w:id="17706"/>
      <w:bookmarkEnd w:id="17707"/>
      <w:r w:rsidRPr="00EE023C">
        <w:rPr>
          <w:rStyle w:val="TagStyle"/>
          <w:rtl/>
        </w:rPr>
        <w:t xml:space="preserve">&lt;&lt; קריאה &gt;&gt; </w:t>
      </w:r>
      <w:r>
        <w:rPr>
          <w:rtl/>
        </w:rPr>
        <w:t>טלי גוטליב (הליכוד):</w:t>
      </w:r>
      <w:r w:rsidRPr="00EE023C">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לא </w:t>
      </w:r>
      <w:bookmarkStart w:id="17708" w:name="_ETM_Q36_490131"/>
      <w:bookmarkEnd w:id="17708"/>
      <w:r>
        <w:rPr>
          <w:rFonts w:hint="cs"/>
          <w:rtl/>
          <w:lang w:eastAsia="he-IL"/>
        </w:rPr>
        <w:t>הבנתי, מה זה שונה מכולכם פה? ל</w:t>
      </w:r>
      <w:bookmarkStart w:id="17709" w:name="_ETM_Q36_494634"/>
      <w:bookmarkEnd w:id="17709"/>
      <w:r>
        <w:rPr>
          <w:rFonts w:hint="cs"/>
          <w:rtl/>
          <w:lang w:eastAsia="he-IL"/>
        </w:rPr>
        <w:t xml:space="preserve">א הבנתי. מה זה שונה? וואו, וואו, שר בישראל מפרסם כדי לקבל </w:t>
      </w:r>
      <w:proofErr w:type="spellStart"/>
      <w:r>
        <w:rPr>
          <w:rFonts w:hint="cs"/>
          <w:rtl/>
          <w:lang w:eastAsia="he-IL"/>
        </w:rPr>
        <w:t>לייקים</w:t>
      </w:r>
      <w:proofErr w:type="spellEnd"/>
      <w:r>
        <w:rPr>
          <w:rFonts w:hint="cs"/>
          <w:rtl/>
          <w:lang w:eastAsia="he-IL"/>
        </w:rPr>
        <w:t xml:space="preserve">. כולכם </w:t>
      </w:r>
      <w:bookmarkStart w:id="17710" w:name="_ETM_Q36_496012"/>
      <w:bookmarkEnd w:id="17710"/>
      <w:r>
        <w:rPr>
          <w:rFonts w:hint="cs"/>
          <w:rtl/>
          <w:lang w:eastAsia="he-IL"/>
        </w:rPr>
        <w:t xml:space="preserve">פה, כולכם פה </w:t>
      </w:r>
      <w:r w:rsidR="00C919F6">
        <w:rPr>
          <w:rFonts w:hint="cs"/>
          <w:rtl/>
          <w:lang w:eastAsia="he-IL"/>
        </w:rPr>
        <w:t>– – –</w:t>
      </w:r>
    </w:p>
    <w:p w:rsidR="00F05D2D" w:rsidRDefault="00F05D2D" w:rsidP="00435853">
      <w:pPr>
        <w:rPr>
          <w:rtl/>
          <w:lang w:eastAsia="he-IL"/>
        </w:rPr>
      </w:pPr>
      <w:r>
        <w:rPr>
          <w:rFonts w:hint="cs"/>
          <w:rtl/>
          <w:lang w:eastAsia="he-IL"/>
        </w:rPr>
        <w:t xml:space="preserve"> </w:t>
      </w:r>
    </w:p>
    <w:p w:rsidR="00F05D2D" w:rsidRDefault="00F05D2D" w:rsidP="00435853">
      <w:pPr>
        <w:pStyle w:val="af5"/>
        <w:keepNext/>
        <w:rPr>
          <w:rtl/>
        </w:rPr>
      </w:pPr>
      <w:r w:rsidRPr="00EE023C">
        <w:rPr>
          <w:rStyle w:val="TagStyle"/>
          <w:rtl/>
        </w:rPr>
        <w:t xml:space="preserve"> &lt;&lt; קריאה &gt;&gt; </w:t>
      </w:r>
      <w:r>
        <w:rPr>
          <w:rtl/>
        </w:rPr>
        <w:t>מיקי לוי (יש עתיד):</w:t>
      </w:r>
      <w:r w:rsidRPr="00EE023C">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טלי, טלי </w:t>
      </w:r>
      <w:r w:rsidR="00C919F6">
        <w:rPr>
          <w:rFonts w:hint="cs"/>
          <w:rtl/>
          <w:lang w:eastAsia="he-IL"/>
        </w:rPr>
        <w:t>– – –</w:t>
      </w:r>
      <w:bookmarkStart w:id="17711" w:name="_ETM_Q36_500734"/>
      <w:bookmarkEnd w:id="17711"/>
    </w:p>
    <w:p w:rsidR="00F05D2D" w:rsidRDefault="00F05D2D" w:rsidP="00435853">
      <w:pPr>
        <w:rPr>
          <w:rtl/>
          <w:lang w:eastAsia="he-IL"/>
        </w:rPr>
      </w:pPr>
      <w:bookmarkStart w:id="17712" w:name="_ETM_Q36_500884"/>
      <w:bookmarkStart w:id="17713" w:name="_ETM_Q36_500991"/>
      <w:bookmarkEnd w:id="17712"/>
      <w:bookmarkEnd w:id="17713"/>
    </w:p>
    <w:p w:rsidR="00F05D2D" w:rsidRDefault="00F05D2D" w:rsidP="00435853">
      <w:pPr>
        <w:pStyle w:val="af5"/>
        <w:keepNext/>
        <w:rPr>
          <w:rtl/>
        </w:rPr>
      </w:pPr>
      <w:bookmarkStart w:id="17714" w:name="ET_interruption_6345_36"/>
      <w:r w:rsidRPr="002D05A9">
        <w:rPr>
          <w:rStyle w:val="TagStyle"/>
          <w:rtl/>
        </w:rPr>
        <w:t xml:space="preserve"> &lt;&lt; קריאה &gt;&gt; </w:t>
      </w:r>
      <w:r>
        <w:rPr>
          <w:rtl/>
        </w:rPr>
        <w:t>טלי גוטליב (הליכוד):</w:t>
      </w:r>
      <w:r w:rsidRPr="002D05A9">
        <w:rPr>
          <w:rStyle w:val="TagStyle"/>
          <w:rtl/>
        </w:rPr>
        <w:t xml:space="preserve"> &lt;&lt; קריאה &gt;&gt;</w:t>
      </w:r>
      <w:r>
        <w:rPr>
          <w:rtl/>
        </w:rPr>
        <w:t xml:space="preserve"> </w:t>
      </w:r>
      <w:bookmarkEnd w:id="17714"/>
    </w:p>
    <w:p w:rsidR="00F05D2D" w:rsidRDefault="00F05D2D" w:rsidP="00C919F6">
      <w:pPr>
        <w:rPr>
          <w:rtl/>
          <w:lang w:eastAsia="he-IL"/>
        </w:rPr>
      </w:pPr>
    </w:p>
    <w:p w:rsidR="00F05D2D" w:rsidRDefault="00F05D2D" w:rsidP="00435853">
      <w:pPr>
        <w:rPr>
          <w:rtl/>
          <w:lang w:eastAsia="he-IL"/>
        </w:rPr>
      </w:pPr>
      <w:bookmarkStart w:id="17715" w:name="_ETM_Q36_499343"/>
      <w:bookmarkEnd w:id="17715"/>
      <w:r>
        <w:rPr>
          <w:rFonts w:hint="cs"/>
          <w:rtl/>
          <w:lang w:eastAsia="he-IL"/>
        </w:rPr>
        <w:t xml:space="preserve">אני </w:t>
      </w:r>
      <w:bookmarkStart w:id="17716" w:name="_ETM_Q36_498216"/>
      <w:bookmarkEnd w:id="17716"/>
      <w:r>
        <w:rPr>
          <w:rFonts w:hint="cs"/>
          <w:rtl/>
          <w:lang w:eastAsia="he-IL"/>
        </w:rPr>
        <w:t xml:space="preserve">פעילה ברשתות חברתיות </w:t>
      </w:r>
      <w:r w:rsidR="00C919F6">
        <w:rPr>
          <w:rFonts w:hint="cs"/>
          <w:rtl/>
          <w:lang w:eastAsia="he-IL"/>
        </w:rPr>
        <w:t>– –</w:t>
      </w:r>
    </w:p>
    <w:p w:rsidR="00F05D2D" w:rsidRDefault="00F05D2D" w:rsidP="00435853">
      <w:pPr>
        <w:ind w:firstLine="0"/>
        <w:rPr>
          <w:rtl/>
          <w:lang w:eastAsia="he-IL"/>
        </w:rPr>
      </w:pPr>
      <w:bookmarkStart w:id="17717" w:name="_ETM_Q36_499997"/>
      <w:bookmarkEnd w:id="17717"/>
    </w:p>
    <w:p w:rsidR="00F05D2D" w:rsidRDefault="00F05D2D" w:rsidP="00435853">
      <w:pPr>
        <w:pStyle w:val="-"/>
        <w:keepNext/>
        <w:rPr>
          <w:rtl/>
        </w:rPr>
      </w:pPr>
      <w:bookmarkStart w:id="17718" w:name="ET_speakercontinue_4674_37"/>
      <w:r w:rsidRPr="002D05A9">
        <w:rPr>
          <w:rStyle w:val="TagStyle"/>
          <w:rtl/>
        </w:rPr>
        <w:t xml:space="preserve"> &lt;&lt; דובר_המשך &gt;&gt; </w:t>
      </w:r>
      <w:r>
        <w:rPr>
          <w:rtl/>
        </w:rPr>
        <w:t>חמד עמאר (ישראל ביתנו):</w:t>
      </w:r>
      <w:r w:rsidRPr="002D05A9">
        <w:rPr>
          <w:rStyle w:val="TagStyle"/>
          <w:rtl/>
        </w:rPr>
        <w:t xml:space="preserve"> &lt;&lt; דובר_המשך &gt;&gt;</w:t>
      </w:r>
      <w:r>
        <w:rPr>
          <w:rtl/>
        </w:rPr>
        <w:t xml:space="preserve"> </w:t>
      </w:r>
      <w:bookmarkEnd w:id="17718"/>
    </w:p>
    <w:p w:rsidR="00F05D2D" w:rsidRDefault="00F05D2D" w:rsidP="00C919F6">
      <w:pPr>
        <w:rPr>
          <w:rtl/>
          <w:lang w:eastAsia="he-IL"/>
        </w:rPr>
      </w:pPr>
    </w:p>
    <w:p w:rsidR="00F05D2D" w:rsidRDefault="00F05D2D" w:rsidP="00435853">
      <w:pPr>
        <w:rPr>
          <w:rtl/>
          <w:lang w:eastAsia="he-IL"/>
        </w:rPr>
      </w:pPr>
      <w:bookmarkStart w:id="17719" w:name="_ETM_Q36_501076"/>
      <w:bookmarkEnd w:id="17719"/>
      <w:r>
        <w:rPr>
          <w:rFonts w:hint="cs"/>
          <w:rtl/>
          <w:lang w:eastAsia="he-IL"/>
        </w:rPr>
        <w:t xml:space="preserve">טלי, טלי, אני רוצה </w:t>
      </w:r>
      <w:bookmarkStart w:id="17720" w:name="_ETM_Q36_502698"/>
      <w:bookmarkEnd w:id="17720"/>
      <w:r>
        <w:rPr>
          <w:rFonts w:hint="cs"/>
          <w:rtl/>
          <w:lang w:eastAsia="he-IL"/>
        </w:rPr>
        <w:t>לדבר.</w:t>
      </w:r>
      <w:bookmarkStart w:id="17721" w:name="_ETM_Q36_498387"/>
      <w:bookmarkEnd w:id="17721"/>
    </w:p>
    <w:p w:rsidR="00F05D2D" w:rsidRDefault="00F05D2D" w:rsidP="00435853">
      <w:pPr>
        <w:ind w:firstLine="0"/>
        <w:rPr>
          <w:rtl/>
          <w:lang w:eastAsia="he-IL"/>
        </w:rPr>
      </w:pPr>
      <w:bookmarkStart w:id="17722" w:name="_ETM_Q36_498513"/>
      <w:bookmarkStart w:id="17723" w:name="_ETM_Q36_498596"/>
      <w:bookmarkStart w:id="17724" w:name="_ETM_Q36_498689"/>
      <w:bookmarkEnd w:id="17722"/>
      <w:bookmarkEnd w:id="17723"/>
      <w:bookmarkEnd w:id="17724"/>
    </w:p>
    <w:p w:rsidR="00F05D2D" w:rsidRDefault="00F05D2D" w:rsidP="00435853">
      <w:pPr>
        <w:pStyle w:val="af5"/>
        <w:keepNext/>
        <w:rPr>
          <w:rtl/>
        </w:rPr>
      </w:pPr>
      <w:bookmarkStart w:id="17725" w:name="ET_interruption_6345_38"/>
      <w:r w:rsidRPr="002D05A9">
        <w:rPr>
          <w:rStyle w:val="TagStyle"/>
          <w:rtl/>
        </w:rPr>
        <w:t xml:space="preserve"> &lt;&lt; קריאה &gt;&gt; </w:t>
      </w:r>
      <w:r>
        <w:rPr>
          <w:rtl/>
        </w:rPr>
        <w:t>טלי גוטליב (הליכוד):</w:t>
      </w:r>
      <w:r w:rsidRPr="002D05A9">
        <w:rPr>
          <w:rStyle w:val="TagStyle"/>
          <w:rtl/>
        </w:rPr>
        <w:t xml:space="preserve"> &lt;&lt; קריאה &gt;&gt;</w:t>
      </w:r>
      <w:r>
        <w:rPr>
          <w:rtl/>
        </w:rPr>
        <w:t xml:space="preserve"> </w:t>
      </w:r>
      <w:bookmarkEnd w:id="17725"/>
    </w:p>
    <w:p w:rsidR="00F05D2D" w:rsidRDefault="00F05D2D" w:rsidP="00C919F6">
      <w:pPr>
        <w:rPr>
          <w:rtl/>
          <w:lang w:eastAsia="he-IL"/>
        </w:rPr>
      </w:pPr>
    </w:p>
    <w:p w:rsidR="00F05D2D" w:rsidRDefault="00C919F6" w:rsidP="00C919F6">
      <w:pPr>
        <w:rPr>
          <w:rtl/>
          <w:lang w:eastAsia="he-IL"/>
        </w:rPr>
      </w:pPr>
      <w:r>
        <w:rPr>
          <w:rFonts w:hint="cs"/>
          <w:rtl/>
          <w:lang w:eastAsia="he-IL"/>
        </w:rPr>
        <w:t>– –</w:t>
      </w:r>
      <w:r w:rsidR="00F05D2D">
        <w:rPr>
          <w:rFonts w:hint="cs"/>
          <w:rtl/>
          <w:lang w:eastAsia="he-IL"/>
        </w:rPr>
        <w:t xml:space="preserve"> וכולכם מעלים סרטונים בלי סוף, ערוצים </w:t>
      </w:r>
      <w:bookmarkStart w:id="17726" w:name="_ETM_Q36_508212"/>
      <w:bookmarkEnd w:id="17726"/>
      <w:r w:rsidR="00F05D2D">
        <w:rPr>
          <w:rFonts w:hint="cs"/>
          <w:rtl/>
          <w:lang w:eastAsia="he-IL"/>
        </w:rPr>
        <w:t>עם סרטונים. מה.</w:t>
      </w:r>
    </w:p>
    <w:p w:rsidR="00F05D2D" w:rsidRDefault="00F05D2D" w:rsidP="00435853">
      <w:pPr>
        <w:ind w:firstLine="0"/>
        <w:rPr>
          <w:rtl/>
          <w:lang w:eastAsia="he-IL"/>
        </w:rPr>
      </w:pPr>
      <w:bookmarkStart w:id="17727" w:name="_ETM_Q36_504566"/>
      <w:bookmarkStart w:id="17728" w:name="_ETM_Q36_504404"/>
      <w:bookmarkStart w:id="17729" w:name="_ETM_Q36_504530"/>
      <w:bookmarkEnd w:id="17727"/>
      <w:bookmarkEnd w:id="17728"/>
      <w:bookmarkEnd w:id="17729"/>
    </w:p>
    <w:p w:rsidR="00F05D2D" w:rsidRDefault="00F05D2D" w:rsidP="00435853">
      <w:pPr>
        <w:pStyle w:val="af5"/>
        <w:keepNext/>
        <w:rPr>
          <w:rtl/>
        </w:rPr>
      </w:pPr>
      <w:r w:rsidRPr="002D05A9">
        <w:rPr>
          <w:rStyle w:val="TagStyle"/>
          <w:rtl/>
        </w:rPr>
        <w:t xml:space="preserve"> &lt;&lt; קריאה &gt;&gt; </w:t>
      </w:r>
      <w:r>
        <w:rPr>
          <w:rtl/>
        </w:rPr>
        <w:t>מיקי לוי (יש עתיד):</w:t>
      </w:r>
      <w:r w:rsidRPr="002D05A9">
        <w:rPr>
          <w:rStyle w:val="TagStyle"/>
          <w:rtl/>
        </w:rPr>
        <w:t xml:space="preserve"> &lt;&lt; קריאה &gt;&gt;</w:t>
      </w:r>
      <w:r>
        <w:rPr>
          <w:rtl/>
        </w:rPr>
        <w:t xml:space="preserve"> </w:t>
      </w:r>
    </w:p>
    <w:p w:rsidR="00F05D2D" w:rsidRPr="002D05A9" w:rsidRDefault="00F05D2D" w:rsidP="00435853">
      <w:pPr>
        <w:ind w:firstLine="0"/>
        <w:rPr>
          <w:rtl/>
          <w:lang w:eastAsia="he-IL"/>
        </w:rPr>
      </w:pPr>
      <w:bookmarkStart w:id="17730" w:name="_ETM_Q36_503024"/>
      <w:bookmarkStart w:id="17731" w:name="_ETM_Q36_503358"/>
      <w:bookmarkStart w:id="17732" w:name="_ETM_Q36_503448"/>
      <w:bookmarkEnd w:id="17730"/>
      <w:bookmarkEnd w:id="17731"/>
      <w:bookmarkEnd w:id="17732"/>
    </w:p>
    <w:p w:rsidR="00F05D2D" w:rsidRDefault="00F05D2D" w:rsidP="00435853">
      <w:pPr>
        <w:rPr>
          <w:rtl/>
          <w:lang w:eastAsia="he-IL"/>
        </w:rPr>
      </w:pPr>
      <w:bookmarkStart w:id="17733" w:name="_ETM_Q36_501188"/>
      <w:bookmarkStart w:id="17734" w:name="_ETM_Q36_501239"/>
      <w:bookmarkStart w:id="17735" w:name="_ETM_Q36_501331"/>
      <w:bookmarkEnd w:id="17733"/>
      <w:bookmarkEnd w:id="17734"/>
      <w:bookmarkEnd w:id="17735"/>
      <w:r>
        <w:rPr>
          <w:rFonts w:hint="cs"/>
          <w:rtl/>
          <w:lang w:eastAsia="he-IL"/>
        </w:rPr>
        <w:t xml:space="preserve"> עזבי אותי </w:t>
      </w:r>
      <w:proofErr w:type="spellStart"/>
      <w:r>
        <w:rPr>
          <w:rFonts w:hint="cs"/>
          <w:rtl/>
          <w:lang w:eastAsia="he-IL"/>
        </w:rPr>
        <w:t>מהלייקים</w:t>
      </w:r>
      <w:proofErr w:type="spellEnd"/>
      <w:r>
        <w:rPr>
          <w:rFonts w:hint="cs"/>
          <w:rtl/>
          <w:lang w:eastAsia="he-IL"/>
        </w:rPr>
        <w:t xml:space="preserve">, טלי, זאת התנהגות של עבריין. </w:t>
      </w:r>
    </w:p>
    <w:p w:rsidR="00F05D2D" w:rsidRDefault="00F05D2D" w:rsidP="00435853">
      <w:pPr>
        <w:ind w:firstLine="0"/>
        <w:rPr>
          <w:rtl/>
          <w:lang w:eastAsia="he-IL"/>
        </w:rPr>
      </w:pPr>
      <w:bookmarkStart w:id="17736" w:name="_ETM_Q36_489840"/>
      <w:bookmarkStart w:id="17737" w:name="_ETM_Q36_489953"/>
      <w:bookmarkEnd w:id="17736"/>
      <w:bookmarkEnd w:id="17737"/>
    </w:p>
    <w:p w:rsidR="00F05D2D" w:rsidRDefault="00F05D2D" w:rsidP="00435853">
      <w:pPr>
        <w:pStyle w:val="af5"/>
        <w:keepNext/>
        <w:rPr>
          <w:rtl/>
        </w:rPr>
      </w:pPr>
      <w:bookmarkStart w:id="17738" w:name="ET_interruption_6345_40"/>
      <w:r w:rsidRPr="002D05A9">
        <w:rPr>
          <w:rStyle w:val="TagStyle"/>
          <w:rtl/>
        </w:rPr>
        <w:t xml:space="preserve"> &lt;&lt; קריאה &gt;&gt; </w:t>
      </w:r>
      <w:r>
        <w:rPr>
          <w:rtl/>
        </w:rPr>
        <w:t>טלי גוטליב (הליכוד):</w:t>
      </w:r>
      <w:r w:rsidRPr="002D05A9">
        <w:rPr>
          <w:rStyle w:val="TagStyle"/>
          <w:rtl/>
        </w:rPr>
        <w:t xml:space="preserve"> &lt;&lt; קריאה &gt;&gt;</w:t>
      </w:r>
      <w:r>
        <w:rPr>
          <w:rtl/>
        </w:rPr>
        <w:t xml:space="preserve"> </w:t>
      </w:r>
      <w:bookmarkEnd w:id="17738"/>
    </w:p>
    <w:p w:rsidR="00F05D2D" w:rsidRDefault="00F05D2D" w:rsidP="00C919F6">
      <w:pPr>
        <w:rPr>
          <w:rtl/>
          <w:lang w:eastAsia="he-IL"/>
        </w:rPr>
      </w:pPr>
    </w:p>
    <w:p w:rsidR="00F05D2D" w:rsidRDefault="00F05D2D" w:rsidP="00435853">
      <w:pPr>
        <w:rPr>
          <w:rtl/>
          <w:lang w:eastAsia="he-IL"/>
        </w:rPr>
      </w:pPr>
      <w:bookmarkStart w:id="17739" w:name="_ETM_Q36_510015"/>
      <w:bookmarkEnd w:id="17739"/>
      <w:r>
        <w:rPr>
          <w:rFonts w:hint="cs"/>
          <w:rtl/>
          <w:lang w:eastAsia="he-IL"/>
        </w:rPr>
        <w:t>די</w:t>
      </w:r>
      <w:bookmarkStart w:id="17740" w:name="_ETM_Q36_510314"/>
      <w:bookmarkStart w:id="17741" w:name="_ETM_Q36_510430"/>
      <w:bookmarkEnd w:id="17740"/>
      <w:bookmarkEnd w:id="17741"/>
      <w:r>
        <w:rPr>
          <w:rFonts w:hint="cs"/>
          <w:rtl/>
          <w:lang w:eastAsia="he-IL"/>
        </w:rPr>
        <w:t xml:space="preserve">, די. </w:t>
      </w:r>
    </w:p>
    <w:p w:rsidR="00F05D2D" w:rsidRDefault="00F05D2D" w:rsidP="00435853">
      <w:pPr>
        <w:ind w:firstLine="0"/>
        <w:rPr>
          <w:rtl/>
          <w:lang w:eastAsia="he-IL"/>
        </w:rPr>
      </w:pPr>
      <w:bookmarkStart w:id="17742" w:name="_ETM_Q36_511377"/>
      <w:bookmarkStart w:id="17743" w:name="_ETM_Q36_511482"/>
      <w:bookmarkStart w:id="17744" w:name="_ETM_Q36_511520"/>
      <w:bookmarkStart w:id="17745" w:name="_ETM_Q36_511628"/>
      <w:bookmarkEnd w:id="17742"/>
      <w:bookmarkEnd w:id="17743"/>
      <w:bookmarkEnd w:id="17744"/>
      <w:bookmarkEnd w:id="17745"/>
    </w:p>
    <w:p w:rsidR="00F05D2D" w:rsidRDefault="00F05D2D" w:rsidP="00435853">
      <w:pPr>
        <w:pStyle w:val="af5"/>
        <w:keepNext/>
        <w:rPr>
          <w:rtl/>
        </w:rPr>
      </w:pPr>
      <w:bookmarkStart w:id="17746" w:name="ET_interruption_5084_41"/>
      <w:r w:rsidRPr="002D05A9">
        <w:rPr>
          <w:rStyle w:val="TagStyle"/>
          <w:rtl/>
        </w:rPr>
        <w:t xml:space="preserve"> &lt;&lt; קריאה &gt;&gt; </w:t>
      </w:r>
      <w:r>
        <w:rPr>
          <w:rtl/>
        </w:rPr>
        <w:t>מיקי לוי (יש עתיד):</w:t>
      </w:r>
      <w:r w:rsidRPr="002D05A9">
        <w:rPr>
          <w:rStyle w:val="TagStyle"/>
          <w:rtl/>
        </w:rPr>
        <w:t xml:space="preserve"> &lt;&lt; קריאה &gt;&gt;</w:t>
      </w:r>
      <w:r>
        <w:rPr>
          <w:rtl/>
        </w:rPr>
        <w:t xml:space="preserve"> </w:t>
      </w:r>
      <w:bookmarkEnd w:id="17746"/>
    </w:p>
    <w:p w:rsidR="00F05D2D" w:rsidRDefault="00F05D2D" w:rsidP="00C919F6">
      <w:pPr>
        <w:rPr>
          <w:rtl/>
          <w:lang w:eastAsia="he-IL"/>
        </w:rPr>
      </w:pPr>
    </w:p>
    <w:p w:rsidR="00F05D2D" w:rsidRPr="002D05A9" w:rsidRDefault="00F05D2D" w:rsidP="00435853">
      <w:pPr>
        <w:rPr>
          <w:rtl/>
          <w:lang w:eastAsia="he-IL"/>
        </w:rPr>
      </w:pPr>
      <w:bookmarkStart w:id="17747" w:name="_ETM_Q36_510092"/>
      <w:bookmarkStart w:id="17748" w:name="_ETM_Q36_510408"/>
      <w:bookmarkStart w:id="17749" w:name="_ETM_Q36_510514"/>
      <w:bookmarkEnd w:id="17747"/>
      <w:bookmarkEnd w:id="17748"/>
      <w:bookmarkEnd w:id="17749"/>
      <w:r>
        <w:rPr>
          <w:rFonts w:hint="cs"/>
          <w:rtl/>
          <w:lang w:eastAsia="he-IL"/>
        </w:rPr>
        <w:t xml:space="preserve">לסכל אותנו, להבעיר את השטח. עזבי </w:t>
      </w:r>
      <w:bookmarkStart w:id="17750" w:name="_ETM_Q36_511966"/>
      <w:bookmarkEnd w:id="17750"/>
      <w:r>
        <w:rPr>
          <w:rFonts w:hint="cs"/>
          <w:rtl/>
          <w:lang w:eastAsia="he-IL"/>
        </w:rPr>
        <w:t xml:space="preserve">אותי </w:t>
      </w:r>
      <w:proofErr w:type="spellStart"/>
      <w:r>
        <w:rPr>
          <w:rFonts w:hint="cs"/>
          <w:rtl/>
          <w:lang w:eastAsia="he-IL"/>
        </w:rPr>
        <w:t>מהלייקים</w:t>
      </w:r>
      <w:proofErr w:type="spellEnd"/>
      <w:r>
        <w:rPr>
          <w:rFonts w:hint="cs"/>
          <w:rtl/>
          <w:lang w:eastAsia="he-IL"/>
        </w:rPr>
        <w:t xml:space="preserve">. </w:t>
      </w:r>
    </w:p>
    <w:p w:rsidR="00F05D2D" w:rsidRDefault="00F05D2D" w:rsidP="00435853">
      <w:pPr>
        <w:ind w:firstLine="0"/>
        <w:rPr>
          <w:rtl/>
          <w:lang w:eastAsia="he-IL"/>
        </w:rPr>
      </w:pPr>
      <w:bookmarkStart w:id="17751" w:name="_ETM_Q36_489990"/>
      <w:bookmarkStart w:id="17752" w:name="_ETM_Q36_490106"/>
      <w:bookmarkStart w:id="17753" w:name="_ETM_Q36_510956"/>
      <w:bookmarkStart w:id="17754" w:name="_ETM_Q36_511093"/>
      <w:bookmarkEnd w:id="17751"/>
      <w:bookmarkEnd w:id="17752"/>
      <w:bookmarkEnd w:id="17753"/>
      <w:bookmarkEnd w:id="17754"/>
    </w:p>
    <w:p w:rsidR="00F05D2D" w:rsidRDefault="00F05D2D" w:rsidP="00435853">
      <w:pPr>
        <w:pStyle w:val="af6"/>
        <w:keepNext/>
        <w:rPr>
          <w:rtl/>
        </w:rPr>
      </w:pPr>
      <w:bookmarkStart w:id="17755" w:name="ET_yor_6593_42"/>
      <w:r w:rsidRPr="002D05A9">
        <w:rPr>
          <w:rStyle w:val="TagStyle"/>
          <w:rtl/>
        </w:rPr>
        <w:t xml:space="preserve"> &lt;&lt; יור &gt;&gt; </w:t>
      </w:r>
      <w:r>
        <w:rPr>
          <w:rtl/>
        </w:rPr>
        <w:t>היו"ר חנוך דב מלביצקי:</w:t>
      </w:r>
      <w:r w:rsidRPr="002D05A9">
        <w:rPr>
          <w:rStyle w:val="TagStyle"/>
          <w:rtl/>
        </w:rPr>
        <w:t xml:space="preserve"> &lt;&lt; יור &gt;&gt;</w:t>
      </w:r>
      <w:r>
        <w:rPr>
          <w:rtl/>
        </w:rPr>
        <w:t xml:space="preserve"> </w:t>
      </w:r>
      <w:bookmarkEnd w:id="17755"/>
    </w:p>
    <w:p w:rsidR="00F05D2D" w:rsidRDefault="00F05D2D" w:rsidP="00C919F6">
      <w:pPr>
        <w:rPr>
          <w:rtl/>
          <w:lang w:eastAsia="he-IL"/>
        </w:rPr>
      </w:pPr>
    </w:p>
    <w:p w:rsidR="00F05D2D" w:rsidRDefault="00F05D2D" w:rsidP="00435853">
      <w:pPr>
        <w:rPr>
          <w:rtl/>
          <w:lang w:eastAsia="he-IL"/>
        </w:rPr>
      </w:pPr>
      <w:bookmarkStart w:id="17756" w:name="_ETM_Q36_512129"/>
      <w:bookmarkEnd w:id="17756"/>
      <w:r>
        <w:rPr>
          <w:rFonts w:hint="cs"/>
          <w:rtl/>
          <w:lang w:eastAsia="he-IL"/>
        </w:rPr>
        <w:t>תודה רבה לכולם. תודה רבה.</w:t>
      </w:r>
    </w:p>
    <w:p w:rsidR="00F05D2D" w:rsidRDefault="00F05D2D" w:rsidP="00435853">
      <w:pPr>
        <w:ind w:firstLine="0"/>
        <w:rPr>
          <w:rtl/>
          <w:lang w:eastAsia="he-IL"/>
        </w:rPr>
      </w:pPr>
      <w:bookmarkStart w:id="17757" w:name="_ETM_Q36_514630"/>
      <w:bookmarkStart w:id="17758" w:name="_ETM_Q36_514805"/>
      <w:bookmarkStart w:id="17759" w:name="_ETM_Q36_514846"/>
      <w:bookmarkStart w:id="17760" w:name="_ETM_Q36_514943"/>
      <w:bookmarkEnd w:id="17757"/>
      <w:bookmarkEnd w:id="17758"/>
      <w:bookmarkEnd w:id="17759"/>
      <w:bookmarkEnd w:id="17760"/>
    </w:p>
    <w:p w:rsidR="00F05D2D" w:rsidRDefault="00F05D2D" w:rsidP="00435853">
      <w:pPr>
        <w:pStyle w:val="af5"/>
        <w:keepNext/>
        <w:rPr>
          <w:rtl/>
        </w:rPr>
      </w:pPr>
      <w:bookmarkStart w:id="17761" w:name="ET_interruption_5084_43"/>
      <w:r w:rsidRPr="002D05A9">
        <w:rPr>
          <w:rStyle w:val="TagStyle"/>
          <w:rtl/>
        </w:rPr>
        <w:t xml:space="preserve"> &lt;&lt; קריאה &gt;&gt; </w:t>
      </w:r>
      <w:r>
        <w:rPr>
          <w:rtl/>
        </w:rPr>
        <w:t>מיקי לוי (יש עתיד):</w:t>
      </w:r>
      <w:r w:rsidRPr="002D05A9">
        <w:rPr>
          <w:rStyle w:val="TagStyle"/>
          <w:rtl/>
        </w:rPr>
        <w:t xml:space="preserve"> &lt;&lt; קריאה &gt;&gt;</w:t>
      </w:r>
      <w:r>
        <w:rPr>
          <w:rtl/>
        </w:rPr>
        <w:t xml:space="preserve"> </w:t>
      </w:r>
      <w:bookmarkEnd w:id="17761"/>
    </w:p>
    <w:p w:rsidR="00F05D2D" w:rsidRDefault="00F05D2D" w:rsidP="00C919F6">
      <w:pPr>
        <w:rPr>
          <w:rtl/>
          <w:lang w:eastAsia="he-IL"/>
        </w:rPr>
      </w:pPr>
    </w:p>
    <w:p w:rsidR="00F05D2D" w:rsidRDefault="00F05D2D" w:rsidP="00435853">
      <w:pPr>
        <w:rPr>
          <w:rtl/>
          <w:lang w:eastAsia="he-IL"/>
        </w:rPr>
      </w:pPr>
      <w:bookmarkStart w:id="17762" w:name="_ETM_Q36_517510"/>
      <w:bookmarkStart w:id="17763" w:name="_ETM_Q36_517833"/>
      <w:bookmarkEnd w:id="17762"/>
      <w:bookmarkEnd w:id="17763"/>
      <w:r>
        <w:rPr>
          <w:rFonts w:hint="cs"/>
          <w:rtl/>
          <w:lang w:eastAsia="he-IL"/>
        </w:rPr>
        <w:t>א</w:t>
      </w:r>
      <w:bookmarkStart w:id="17764" w:name="_ETM_Q36_517962"/>
      <w:bookmarkEnd w:id="17764"/>
      <w:r>
        <w:rPr>
          <w:rFonts w:hint="cs"/>
          <w:rtl/>
          <w:lang w:eastAsia="he-IL"/>
        </w:rPr>
        <w:t xml:space="preserve">ת הולכת </w:t>
      </w:r>
      <w:r w:rsidR="00C919F6">
        <w:rPr>
          <w:rFonts w:hint="cs"/>
          <w:rtl/>
          <w:lang w:eastAsia="he-IL"/>
        </w:rPr>
        <w:t>– – –</w:t>
      </w:r>
      <w:bookmarkStart w:id="17765" w:name="_ETM_Q36_521277"/>
      <w:bookmarkEnd w:id="17765"/>
      <w:r>
        <w:rPr>
          <w:rFonts w:hint="cs"/>
          <w:rtl/>
          <w:lang w:eastAsia="he-IL"/>
        </w:rPr>
        <w:t xml:space="preserve"> למה </w:t>
      </w:r>
      <w:bookmarkStart w:id="17766" w:name="_ETM_Q36_517732"/>
      <w:bookmarkEnd w:id="17766"/>
      <w:r>
        <w:rPr>
          <w:rFonts w:hint="cs"/>
          <w:rtl/>
          <w:lang w:eastAsia="he-IL"/>
        </w:rPr>
        <w:t xml:space="preserve">שנוח. </w:t>
      </w:r>
    </w:p>
    <w:p w:rsidR="00F05D2D" w:rsidRDefault="00F05D2D" w:rsidP="00435853">
      <w:pPr>
        <w:rPr>
          <w:rtl/>
          <w:lang w:eastAsia="he-IL"/>
        </w:rPr>
      </w:pPr>
      <w:bookmarkStart w:id="17767" w:name="_ETM_Q36_521452"/>
      <w:bookmarkStart w:id="17768" w:name="_ETM_Q36_521482"/>
      <w:bookmarkStart w:id="17769" w:name="_ETM_Q36_521572"/>
      <w:bookmarkEnd w:id="17767"/>
      <w:bookmarkEnd w:id="17768"/>
      <w:bookmarkEnd w:id="17769"/>
    </w:p>
    <w:p w:rsidR="00F05D2D" w:rsidRDefault="00F05D2D" w:rsidP="00435853">
      <w:pPr>
        <w:pStyle w:val="af6"/>
        <w:keepNext/>
        <w:rPr>
          <w:rtl/>
        </w:rPr>
      </w:pPr>
      <w:bookmarkStart w:id="17770" w:name="ET_yor_6593_44"/>
      <w:r w:rsidRPr="002D05A9">
        <w:rPr>
          <w:rStyle w:val="TagStyle"/>
          <w:rtl/>
        </w:rPr>
        <w:t xml:space="preserve"> &lt;&lt; יור &gt;&gt; </w:t>
      </w:r>
      <w:r>
        <w:rPr>
          <w:rtl/>
        </w:rPr>
        <w:t>היו"ר חנוך דב מלביצקי:</w:t>
      </w:r>
      <w:r w:rsidRPr="002D05A9">
        <w:rPr>
          <w:rStyle w:val="TagStyle"/>
          <w:rtl/>
        </w:rPr>
        <w:t xml:space="preserve"> &lt;&lt; יור &gt;&gt;</w:t>
      </w:r>
      <w:r>
        <w:rPr>
          <w:rtl/>
        </w:rPr>
        <w:t xml:space="preserve"> </w:t>
      </w:r>
      <w:bookmarkEnd w:id="17770"/>
    </w:p>
    <w:p w:rsidR="00F05D2D" w:rsidRDefault="00F05D2D" w:rsidP="00C919F6">
      <w:pPr>
        <w:rPr>
          <w:rtl/>
          <w:lang w:eastAsia="he-IL"/>
        </w:rPr>
      </w:pPr>
    </w:p>
    <w:p w:rsidR="00F05D2D" w:rsidRDefault="00F05D2D" w:rsidP="00435853">
      <w:pPr>
        <w:rPr>
          <w:rtl/>
          <w:lang w:eastAsia="he-IL"/>
        </w:rPr>
      </w:pPr>
      <w:bookmarkStart w:id="17771" w:name="_ETM_Q36_517791"/>
      <w:bookmarkEnd w:id="17771"/>
      <w:r>
        <w:rPr>
          <w:rFonts w:hint="cs"/>
          <w:rtl/>
          <w:lang w:eastAsia="he-IL"/>
        </w:rPr>
        <w:t>תודה רבה, חבר הכנסת לוי.</w:t>
      </w:r>
    </w:p>
    <w:p w:rsidR="00F05D2D" w:rsidRDefault="00F05D2D" w:rsidP="00435853">
      <w:pPr>
        <w:ind w:firstLine="0"/>
        <w:rPr>
          <w:rtl/>
          <w:lang w:eastAsia="he-IL"/>
        </w:rPr>
      </w:pPr>
      <w:bookmarkStart w:id="17772" w:name="_ETM_Q36_519064"/>
      <w:bookmarkStart w:id="17773" w:name="_ETM_Q36_519277"/>
      <w:bookmarkStart w:id="17774" w:name="_ETM_Q36_519316"/>
      <w:bookmarkStart w:id="17775" w:name="_ETM_Q36_519406"/>
      <w:bookmarkEnd w:id="17772"/>
      <w:bookmarkEnd w:id="17773"/>
      <w:bookmarkEnd w:id="17774"/>
      <w:bookmarkEnd w:id="17775"/>
    </w:p>
    <w:p w:rsidR="00F05D2D" w:rsidRDefault="00F05D2D" w:rsidP="00435853">
      <w:pPr>
        <w:pStyle w:val="-"/>
        <w:keepNext/>
        <w:rPr>
          <w:rtl/>
        </w:rPr>
      </w:pPr>
      <w:bookmarkStart w:id="17776" w:name="ET_speakercontinue_4674_45"/>
      <w:r w:rsidRPr="002D05A9">
        <w:rPr>
          <w:rStyle w:val="TagStyle"/>
          <w:rtl/>
        </w:rPr>
        <w:t xml:space="preserve"> &lt;&lt; דובר_המשך &gt;&gt; </w:t>
      </w:r>
      <w:r>
        <w:rPr>
          <w:rtl/>
        </w:rPr>
        <w:t>חמד עמאר (ישראל ביתנו):</w:t>
      </w:r>
      <w:r w:rsidRPr="002D05A9">
        <w:rPr>
          <w:rStyle w:val="TagStyle"/>
          <w:rtl/>
        </w:rPr>
        <w:t xml:space="preserve"> &lt;&lt; דובר_המשך &gt;&gt;</w:t>
      </w:r>
      <w:r>
        <w:rPr>
          <w:rtl/>
        </w:rPr>
        <w:t xml:space="preserve"> </w:t>
      </w:r>
      <w:bookmarkEnd w:id="17776"/>
    </w:p>
    <w:p w:rsidR="00F05D2D" w:rsidRDefault="00F05D2D" w:rsidP="00C919F6">
      <w:pPr>
        <w:rPr>
          <w:rtl/>
          <w:lang w:eastAsia="he-IL"/>
        </w:rPr>
      </w:pPr>
    </w:p>
    <w:p w:rsidR="00F05D2D" w:rsidRDefault="00F05D2D" w:rsidP="00435853">
      <w:pPr>
        <w:rPr>
          <w:rtl/>
          <w:lang w:eastAsia="he-IL"/>
        </w:rPr>
      </w:pPr>
      <w:bookmarkStart w:id="17777" w:name="_ETM_Q36_520104"/>
      <w:bookmarkEnd w:id="17777"/>
      <w:r>
        <w:rPr>
          <w:rFonts w:hint="cs"/>
          <w:rtl/>
          <w:lang w:eastAsia="he-IL"/>
        </w:rPr>
        <w:t xml:space="preserve">טלי, דווקא אני לא רוצה </w:t>
      </w:r>
      <w:bookmarkStart w:id="17778" w:name="_ETM_Q36_523215"/>
      <w:bookmarkEnd w:id="17778"/>
      <w:r>
        <w:rPr>
          <w:rFonts w:hint="cs"/>
          <w:rtl/>
          <w:lang w:eastAsia="he-IL"/>
        </w:rPr>
        <w:t xml:space="preserve">לדבר על התחקיר ועל </w:t>
      </w:r>
      <w:proofErr w:type="spellStart"/>
      <w:r>
        <w:rPr>
          <w:rFonts w:hint="cs"/>
          <w:rtl/>
          <w:lang w:eastAsia="he-IL"/>
        </w:rPr>
        <w:t>הלייקים</w:t>
      </w:r>
      <w:proofErr w:type="spellEnd"/>
      <w:r>
        <w:rPr>
          <w:rFonts w:hint="cs"/>
          <w:rtl/>
          <w:lang w:eastAsia="he-IL"/>
        </w:rPr>
        <w:t xml:space="preserve">. אני רוצה לדבר על המשילות </w:t>
      </w:r>
      <w:bookmarkStart w:id="17779" w:name="_ETM_Q36_522675"/>
      <w:bookmarkEnd w:id="17779"/>
      <w:r>
        <w:rPr>
          <w:rFonts w:hint="cs"/>
          <w:rtl/>
          <w:lang w:eastAsia="he-IL"/>
        </w:rPr>
        <w:t xml:space="preserve">במדינת ישראל. </w:t>
      </w:r>
      <w:bookmarkStart w:id="17780" w:name="_ETM_Q36_524642"/>
      <w:bookmarkStart w:id="17781" w:name="_ETM_Q36_524751"/>
      <w:bookmarkStart w:id="17782" w:name="_ETM_Q36_524787"/>
      <w:bookmarkStart w:id="17783" w:name="_ETM_Q36_524876"/>
      <w:bookmarkEnd w:id="17780"/>
      <w:bookmarkEnd w:id="17781"/>
      <w:bookmarkEnd w:id="17782"/>
      <w:bookmarkEnd w:id="17783"/>
    </w:p>
    <w:p w:rsidR="00F05D2D" w:rsidRDefault="00F05D2D" w:rsidP="00435853">
      <w:pPr>
        <w:rPr>
          <w:rtl/>
          <w:lang w:eastAsia="he-IL"/>
        </w:rPr>
      </w:pPr>
      <w:bookmarkStart w:id="17784" w:name="_ETM_Q36_526467"/>
      <w:bookmarkStart w:id="17785" w:name="_ETM_Q36_526580"/>
      <w:bookmarkEnd w:id="17784"/>
      <w:bookmarkEnd w:id="17785"/>
    </w:p>
    <w:p w:rsidR="00F05D2D" w:rsidRDefault="00F05D2D" w:rsidP="00435853">
      <w:pPr>
        <w:pStyle w:val="af5"/>
        <w:keepNext/>
        <w:rPr>
          <w:rtl/>
        </w:rPr>
      </w:pPr>
      <w:bookmarkStart w:id="17786" w:name="ET_interruption_6341_46"/>
      <w:r w:rsidRPr="00B80B41">
        <w:rPr>
          <w:rStyle w:val="TagStyle"/>
          <w:rtl/>
        </w:rPr>
        <w:t xml:space="preserve"> &lt;&lt; קריאה &gt;&gt; </w:t>
      </w:r>
      <w:r>
        <w:rPr>
          <w:rtl/>
        </w:rPr>
        <w:t>דבי ביטון (יש עתיד):</w:t>
      </w:r>
      <w:r w:rsidRPr="00B80B41">
        <w:rPr>
          <w:rStyle w:val="TagStyle"/>
          <w:rtl/>
        </w:rPr>
        <w:t xml:space="preserve"> &lt;&lt; קריאה &gt;&gt;</w:t>
      </w:r>
      <w:r>
        <w:rPr>
          <w:rtl/>
        </w:rPr>
        <w:t xml:space="preserve"> </w:t>
      </w:r>
      <w:bookmarkEnd w:id="17786"/>
    </w:p>
    <w:p w:rsidR="00F05D2D" w:rsidRDefault="00F05D2D" w:rsidP="00C919F6">
      <w:pPr>
        <w:rPr>
          <w:rtl/>
          <w:lang w:eastAsia="he-IL"/>
        </w:rPr>
      </w:pPr>
    </w:p>
    <w:p w:rsidR="00F05D2D" w:rsidRDefault="00F05D2D" w:rsidP="00435853">
      <w:pPr>
        <w:rPr>
          <w:rtl/>
          <w:lang w:eastAsia="he-IL"/>
        </w:rPr>
      </w:pPr>
      <w:bookmarkStart w:id="17787" w:name="_ETM_Q36_526827"/>
      <w:bookmarkEnd w:id="17787"/>
      <w:r>
        <w:rPr>
          <w:rFonts w:hint="cs"/>
          <w:rtl/>
          <w:lang w:eastAsia="he-IL"/>
        </w:rPr>
        <w:t>חו</w:t>
      </w:r>
      <w:bookmarkStart w:id="17788" w:name="_ETM_Q36_527163"/>
      <w:bookmarkEnd w:id="17788"/>
      <w:r>
        <w:rPr>
          <w:rFonts w:hint="cs"/>
          <w:rtl/>
          <w:lang w:eastAsia="he-IL"/>
        </w:rPr>
        <w:t>ס</w:t>
      </w:r>
      <w:bookmarkStart w:id="17789" w:name="_ETM_Q36_527273"/>
      <w:bookmarkEnd w:id="17789"/>
      <w:r>
        <w:rPr>
          <w:rFonts w:hint="cs"/>
          <w:rtl/>
          <w:lang w:eastAsia="he-IL"/>
        </w:rPr>
        <w:t>ר המשילות.</w:t>
      </w:r>
    </w:p>
    <w:p w:rsidR="00F05D2D" w:rsidRDefault="00F05D2D" w:rsidP="00435853">
      <w:pPr>
        <w:ind w:firstLine="0"/>
        <w:rPr>
          <w:rtl/>
          <w:lang w:eastAsia="he-IL"/>
        </w:rPr>
      </w:pPr>
      <w:bookmarkStart w:id="17790" w:name="_ETM_Q36_523825"/>
      <w:bookmarkStart w:id="17791" w:name="_ETM_Q36_523881"/>
      <w:bookmarkStart w:id="17792" w:name="_ETM_Q36_523911"/>
      <w:bookmarkStart w:id="17793" w:name="_ETM_Q36_524033"/>
      <w:bookmarkEnd w:id="17790"/>
      <w:bookmarkEnd w:id="17791"/>
      <w:bookmarkEnd w:id="17792"/>
      <w:bookmarkEnd w:id="17793"/>
    </w:p>
    <w:p w:rsidR="00F05D2D" w:rsidRDefault="00F05D2D" w:rsidP="00435853">
      <w:pPr>
        <w:pStyle w:val="-"/>
        <w:keepNext/>
        <w:rPr>
          <w:rtl/>
        </w:rPr>
      </w:pPr>
      <w:bookmarkStart w:id="17794" w:name="ET_speakercontinue_4674_47"/>
      <w:r w:rsidRPr="00B80B41">
        <w:rPr>
          <w:rStyle w:val="TagStyle"/>
          <w:rtl/>
        </w:rPr>
        <w:t xml:space="preserve"> &lt;&lt; דובר_המשך &gt;&gt; </w:t>
      </w:r>
      <w:r>
        <w:rPr>
          <w:rtl/>
        </w:rPr>
        <w:t>חמד עמאר (ישראל ביתנו):</w:t>
      </w:r>
      <w:r w:rsidRPr="00B80B41">
        <w:rPr>
          <w:rStyle w:val="TagStyle"/>
          <w:rtl/>
        </w:rPr>
        <w:t xml:space="preserve"> &lt;&lt; דובר_המשך &gt;&gt;</w:t>
      </w:r>
      <w:r>
        <w:rPr>
          <w:rtl/>
        </w:rPr>
        <w:t xml:space="preserve"> </w:t>
      </w:r>
      <w:bookmarkEnd w:id="17794"/>
    </w:p>
    <w:p w:rsidR="00F05D2D" w:rsidRPr="00B80B41" w:rsidRDefault="00F05D2D" w:rsidP="00435853">
      <w:pPr>
        <w:rPr>
          <w:rtl/>
          <w:lang w:eastAsia="he-IL"/>
        </w:rPr>
      </w:pPr>
      <w:bookmarkStart w:id="17795" w:name="_ETM_Q36_524817"/>
      <w:bookmarkEnd w:id="17795"/>
    </w:p>
    <w:p w:rsidR="00F05D2D" w:rsidRDefault="00F05D2D" w:rsidP="00435853">
      <w:pPr>
        <w:rPr>
          <w:rtl/>
          <w:lang w:eastAsia="he-IL"/>
        </w:rPr>
      </w:pPr>
      <w:bookmarkStart w:id="17796" w:name="_ETM_Q36_524954"/>
      <w:bookmarkStart w:id="17797" w:name="_ETM_Q36_525066"/>
      <w:bookmarkEnd w:id="17796"/>
      <w:bookmarkEnd w:id="17797"/>
      <w:r>
        <w:rPr>
          <w:rtl/>
          <w:lang w:eastAsia="he-IL"/>
        </w:rPr>
        <w:t>את מבינה מה זה מכונ</w:t>
      </w:r>
      <w:r>
        <w:rPr>
          <w:rFonts w:hint="cs"/>
          <w:rtl/>
          <w:lang w:eastAsia="he-IL"/>
        </w:rPr>
        <w:t>ית תופת בתוך מדינת ישראל?</w:t>
      </w:r>
    </w:p>
    <w:p w:rsidR="00F05D2D" w:rsidRDefault="00F05D2D" w:rsidP="00435853">
      <w:pPr>
        <w:rPr>
          <w:rtl/>
          <w:lang w:eastAsia="he-IL"/>
        </w:rPr>
      </w:pPr>
      <w:bookmarkStart w:id="17798" w:name="_ETM_Q36_534895"/>
      <w:bookmarkStart w:id="17799" w:name="_ETM_Q36_535031"/>
      <w:bookmarkEnd w:id="17798"/>
      <w:bookmarkEnd w:id="17799"/>
    </w:p>
    <w:p w:rsidR="00F05D2D" w:rsidRDefault="00F05D2D" w:rsidP="00435853">
      <w:pPr>
        <w:pStyle w:val="af5"/>
        <w:keepNext/>
        <w:rPr>
          <w:rtl/>
        </w:rPr>
      </w:pPr>
      <w:bookmarkStart w:id="17800" w:name="ET_interruption_6345_48"/>
      <w:r w:rsidRPr="00B80B41">
        <w:rPr>
          <w:rStyle w:val="TagStyle"/>
          <w:rtl/>
        </w:rPr>
        <w:t xml:space="preserve"> &lt;&lt; קריאה &gt;&gt; </w:t>
      </w:r>
      <w:r>
        <w:rPr>
          <w:rtl/>
        </w:rPr>
        <w:t>טלי גוטליב (הליכוד):</w:t>
      </w:r>
      <w:r w:rsidRPr="00B80B41">
        <w:rPr>
          <w:rStyle w:val="TagStyle"/>
          <w:rtl/>
        </w:rPr>
        <w:t xml:space="preserve"> &lt;&lt; קריאה &gt;&gt;</w:t>
      </w:r>
      <w:r>
        <w:rPr>
          <w:rtl/>
        </w:rPr>
        <w:t xml:space="preserve"> </w:t>
      </w:r>
      <w:bookmarkEnd w:id="17800"/>
    </w:p>
    <w:p w:rsidR="00F05D2D" w:rsidRDefault="00F05D2D" w:rsidP="00C919F6">
      <w:pPr>
        <w:rPr>
          <w:rtl/>
          <w:lang w:eastAsia="he-IL"/>
        </w:rPr>
      </w:pPr>
    </w:p>
    <w:p w:rsidR="00F05D2D" w:rsidRDefault="00F05D2D" w:rsidP="00435853">
      <w:pPr>
        <w:rPr>
          <w:rtl/>
          <w:lang w:eastAsia="he-IL"/>
        </w:rPr>
      </w:pPr>
      <w:bookmarkStart w:id="17801" w:name="_ETM_Q36_533992"/>
      <w:bookmarkEnd w:id="17801"/>
      <w:r>
        <w:rPr>
          <w:rFonts w:hint="cs"/>
          <w:rtl/>
          <w:lang w:eastAsia="he-IL"/>
        </w:rPr>
        <w:t xml:space="preserve">לא, ממש לא. </w:t>
      </w:r>
      <w:bookmarkStart w:id="17802" w:name="_ETM_Q36_535789"/>
      <w:bookmarkEnd w:id="17802"/>
      <w:r>
        <w:rPr>
          <w:rFonts w:hint="cs"/>
          <w:rtl/>
          <w:lang w:eastAsia="he-IL"/>
        </w:rPr>
        <w:t xml:space="preserve">היועמ"שית עושה לנו פה חבלות, חבלות, חבלות, </w:t>
      </w:r>
      <w:bookmarkStart w:id="17803" w:name="_ETM_Q36_539966"/>
      <w:bookmarkEnd w:id="17803"/>
      <w:r>
        <w:rPr>
          <w:rFonts w:hint="cs"/>
          <w:rtl/>
          <w:lang w:eastAsia="he-IL"/>
        </w:rPr>
        <w:t>חבלות כל הזמן.</w:t>
      </w:r>
    </w:p>
    <w:p w:rsidR="00F05D2D" w:rsidRDefault="00F05D2D" w:rsidP="00435853">
      <w:pPr>
        <w:ind w:firstLine="0"/>
        <w:rPr>
          <w:rtl/>
          <w:lang w:eastAsia="he-IL"/>
        </w:rPr>
      </w:pPr>
      <w:bookmarkStart w:id="17804" w:name="_ETM_Q36_537525"/>
      <w:bookmarkStart w:id="17805" w:name="_ETM_Q36_537733"/>
      <w:bookmarkStart w:id="17806" w:name="_ETM_Q36_537762"/>
      <w:bookmarkStart w:id="17807" w:name="_ETM_Q36_537849"/>
      <w:bookmarkEnd w:id="17804"/>
      <w:bookmarkEnd w:id="17805"/>
      <w:bookmarkEnd w:id="17806"/>
      <w:bookmarkEnd w:id="17807"/>
    </w:p>
    <w:p w:rsidR="00F05D2D" w:rsidRDefault="00F05D2D" w:rsidP="00435853">
      <w:pPr>
        <w:pStyle w:val="-"/>
        <w:keepNext/>
        <w:rPr>
          <w:rtl/>
        </w:rPr>
      </w:pPr>
      <w:bookmarkStart w:id="17808" w:name="ET_speakercontinue_4674_49"/>
      <w:r w:rsidRPr="00B80B41">
        <w:rPr>
          <w:rStyle w:val="TagStyle"/>
          <w:rtl/>
        </w:rPr>
        <w:t xml:space="preserve"> &lt;&lt; דובר_המשך &gt;&gt; </w:t>
      </w:r>
      <w:r>
        <w:rPr>
          <w:rtl/>
        </w:rPr>
        <w:t>חמד עמאר (ישראל ביתנו):</w:t>
      </w:r>
      <w:r w:rsidRPr="00B80B41">
        <w:rPr>
          <w:rStyle w:val="TagStyle"/>
          <w:rtl/>
        </w:rPr>
        <w:t xml:space="preserve"> &lt;&lt; דובר_המשך &gt;&gt;</w:t>
      </w:r>
      <w:r>
        <w:rPr>
          <w:rtl/>
        </w:rPr>
        <w:t xml:space="preserve"> </w:t>
      </w:r>
      <w:bookmarkEnd w:id="17808"/>
    </w:p>
    <w:p w:rsidR="00F05D2D" w:rsidRDefault="00F05D2D" w:rsidP="00C919F6">
      <w:pPr>
        <w:rPr>
          <w:rtl/>
          <w:lang w:eastAsia="he-IL"/>
        </w:rPr>
      </w:pPr>
    </w:p>
    <w:p w:rsidR="00F05D2D" w:rsidRDefault="00F05D2D" w:rsidP="00435853">
      <w:pPr>
        <w:rPr>
          <w:rtl/>
          <w:lang w:eastAsia="he-IL"/>
        </w:rPr>
      </w:pPr>
      <w:bookmarkStart w:id="17809" w:name="_ETM_Q36_538629"/>
      <w:bookmarkEnd w:id="17809"/>
      <w:r>
        <w:rPr>
          <w:rFonts w:hint="cs"/>
          <w:rtl/>
          <w:lang w:eastAsia="he-IL"/>
        </w:rPr>
        <w:t xml:space="preserve">את מבינה מה זה בתוך מדינת </w:t>
      </w:r>
      <w:r w:rsidR="00C919F6">
        <w:rPr>
          <w:rFonts w:hint="cs"/>
          <w:rtl/>
          <w:lang w:eastAsia="he-IL"/>
        </w:rPr>
        <w:t>– – –</w:t>
      </w:r>
    </w:p>
    <w:p w:rsidR="00F05D2D" w:rsidRDefault="00F05D2D" w:rsidP="00435853">
      <w:pPr>
        <w:ind w:firstLine="0"/>
        <w:rPr>
          <w:rtl/>
          <w:lang w:eastAsia="he-IL"/>
        </w:rPr>
      </w:pPr>
      <w:bookmarkStart w:id="17810" w:name="_ETM_Q36_540047"/>
      <w:bookmarkStart w:id="17811" w:name="_ETM_Q36_540226"/>
      <w:bookmarkStart w:id="17812" w:name="_ETM_Q36_540249"/>
      <w:bookmarkStart w:id="17813" w:name="_ETM_Q36_540318"/>
      <w:bookmarkStart w:id="17814" w:name="_ETM_Q36_541271"/>
      <w:bookmarkStart w:id="17815" w:name="_ETM_Q36_541388"/>
      <w:bookmarkEnd w:id="17810"/>
      <w:bookmarkEnd w:id="17811"/>
      <w:bookmarkEnd w:id="17812"/>
      <w:bookmarkEnd w:id="17813"/>
      <w:bookmarkEnd w:id="17814"/>
      <w:bookmarkEnd w:id="17815"/>
    </w:p>
    <w:p w:rsidR="00F05D2D" w:rsidRDefault="00F05D2D" w:rsidP="00435853">
      <w:pPr>
        <w:pStyle w:val="af5"/>
        <w:keepNext/>
        <w:rPr>
          <w:rtl/>
        </w:rPr>
      </w:pPr>
      <w:r w:rsidRPr="00D14286">
        <w:rPr>
          <w:rStyle w:val="TagStyle"/>
          <w:rtl/>
        </w:rPr>
        <w:t xml:space="preserve"> &lt;&lt; קריאה &gt;&gt; </w:t>
      </w:r>
      <w:r>
        <w:rPr>
          <w:rtl/>
        </w:rPr>
        <w:t>טלי גוטליב (הליכוד):</w:t>
      </w:r>
      <w:r w:rsidRPr="00D14286">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7816" w:name="_ETM_Q36_545028"/>
      <w:bookmarkStart w:id="17817" w:name="_ETM_Q36_545334"/>
      <w:bookmarkStart w:id="17818" w:name="_ETM_Q36_545445"/>
      <w:bookmarkEnd w:id="17816"/>
      <w:bookmarkEnd w:id="17817"/>
      <w:bookmarkEnd w:id="17818"/>
      <w:r>
        <w:rPr>
          <w:rFonts w:hint="cs"/>
          <w:rtl/>
          <w:lang w:eastAsia="he-IL"/>
        </w:rPr>
        <w:t xml:space="preserve">היועמ"שית היא </w:t>
      </w:r>
      <w:r w:rsidR="00C919F6">
        <w:rPr>
          <w:rFonts w:hint="cs"/>
          <w:rtl/>
          <w:lang w:eastAsia="he-IL"/>
        </w:rPr>
        <w:t>– – –</w:t>
      </w:r>
      <w:r>
        <w:rPr>
          <w:rFonts w:hint="cs"/>
          <w:rtl/>
          <w:lang w:eastAsia="he-IL"/>
        </w:rPr>
        <w:t xml:space="preserve"> באפשרות הממשלה לפעול.</w:t>
      </w:r>
    </w:p>
    <w:p w:rsidR="00F05D2D" w:rsidRDefault="00F05D2D" w:rsidP="00435853">
      <w:pPr>
        <w:ind w:firstLine="0"/>
        <w:rPr>
          <w:rtl/>
          <w:lang w:eastAsia="he-IL"/>
        </w:rPr>
      </w:pPr>
      <w:bookmarkStart w:id="17819" w:name="_ETM_Q36_544859"/>
      <w:bookmarkStart w:id="17820" w:name="_ETM_Q36_545072"/>
      <w:bookmarkStart w:id="17821" w:name="_ETM_Q36_545094"/>
      <w:bookmarkStart w:id="17822" w:name="_ETM_Q36_545162"/>
      <w:bookmarkEnd w:id="17819"/>
      <w:bookmarkEnd w:id="17820"/>
      <w:bookmarkEnd w:id="17821"/>
      <w:bookmarkEnd w:id="17822"/>
    </w:p>
    <w:p w:rsidR="00F05D2D" w:rsidRDefault="00F05D2D" w:rsidP="00435853">
      <w:pPr>
        <w:pStyle w:val="af5"/>
        <w:keepNext/>
        <w:rPr>
          <w:rtl/>
        </w:rPr>
      </w:pPr>
      <w:bookmarkStart w:id="17823" w:name="ET_interruption_קריאות_52"/>
      <w:r w:rsidRPr="00D14286">
        <w:rPr>
          <w:rStyle w:val="TagStyle"/>
          <w:rtl/>
        </w:rPr>
        <w:t xml:space="preserve"> &lt;&lt; קריאה &gt;&gt; </w:t>
      </w:r>
      <w:r>
        <w:rPr>
          <w:rtl/>
        </w:rPr>
        <w:t>קריאות:</w:t>
      </w:r>
      <w:r w:rsidRPr="00D14286">
        <w:rPr>
          <w:rStyle w:val="TagStyle"/>
          <w:rtl/>
        </w:rPr>
        <w:t xml:space="preserve"> &lt;&lt; קריאה &gt;&gt;</w:t>
      </w:r>
      <w:r>
        <w:rPr>
          <w:rtl/>
        </w:rPr>
        <w:t xml:space="preserve"> </w:t>
      </w:r>
      <w:bookmarkEnd w:id="17823"/>
    </w:p>
    <w:p w:rsidR="00F05D2D" w:rsidRDefault="00F05D2D" w:rsidP="00C919F6">
      <w:pPr>
        <w:rPr>
          <w:rtl/>
          <w:lang w:eastAsia="he-IL"/>
        </w:rPr>
      </w:pPr>
    </w:p>
    <w:p w:rsidR="00F05D2D" w:rsidRDefault="00C919F6" w:rsidP="00435853">
      <w:pPr>
        <w:rPr>
          <w:rtl/>
          <w:lang w:eastAsia="he-IL"/>
        </w:rPr>
      </w:pPr>
      <w:bookmarkStart w:id="17824" w:name="_ETM_Q36_547169"/>
      <w:bookmarkEnd w:id="17824"/>
      <w:r>
        <w:rPr>
          <w:rFonts w:hint="cs"/>
          <w:rtl/>
          <w:lang w:eastAsia="he-IL"/>
        </w:rPr>
        <w:t>– – –</w:t>
      </w:r>
    </w:p>
    <w:p w:rsidR="00F05D2D" w:rsidRPr="00D14286" w:rsidRDefault="00F05D2D" w:rsidP="00435853">
      <w:pPr>
        <w:rPr>
          <w:rtl/>
          <w:lang w:eastAsia="he-IL"/>
        </w:rPr>
      </w:pPr>
      <w:bookmarkStart w:id="17825" w:name="_ETM_Q36_543212"/>
      <w:bookmarkStart w:id="17826" w:name="_ETM_Q36_543356"/>
      <w:bookmarkEnd w:id="17825"/>
      <w:bookmarkEnd w:id="17826"/>
    </w:p>
    <w:p w:rsidR="00F05D2D" w:rsidRDefault="00F05D2D" w:rsidP="00435853">
      <w:pPr>
        <w:pStyle w:val="af6"/>
        <w:keepNext/>
        <w:rPr>
          <w:rtl/>
        </w:rPr>
      </w:pPr>
      <w:bookmarkStart w:id="17827" w:name="ET_yor_6593_51"/>
      <w:r w:rsidRPr="00D14286">
        <w:rPr>
          <w:rStyle w:val="TagStyle"/>
          <w:rtl/>
        </w:rPr>
        <w:t xml:space="preserve"> &lt;&lt; יור &gt;&gt; </w:t>
      </w:r>
      <w:r>
        <w:rPr>
          <w:rtl/>
        </w:rPr>
        <w:t>היו"ר חנוך דב מלביצקי:</w:t>
      </w:r>
      <w:r w:rsidRPr="00D14286">
        <w:rPr>
          <w:rStyle w:val="TagStyle"/>
          <w:rtl/>
        </w:rPr>
        <w:t xml:space="preserve"> &lt;&lt; יור &gt;&gt;</w:t>
      </w:r>
      <w:r>
        <w:rPr>
          <w:rtl/>
        </w:rPr>
        <w:t xml:space="preserve"> </w:t>
      </w:r>
      <w:bookmarkEnd w:id="17827"/>
    </w:p>
    <w:p w:rsidR="00F05D2D" w:rsidRDefault="00F05D2D" w:rsidP="00C919F6">
      <w:pPr>
        <w:rPr>
          <w:rtl/>
          <w:lang w:eastAsia="he-IL"/>
        </w:rPr>
      </w:pPr>
    </w:p>
    <w:p w:rsidR="00F05D2D" w:rsidRDefault="00F05D2D" w:rsidP="00435853">
      <w:pPr>
        <w:rPr>
          <w:rtl/>
          <w:lang w:eastAsia="he-IL"/>
        </w:rPr>
      </w:pPr>
      <w:bookmarkStart w:id="17828" w:name="_ETM_Q36_546172"/>
      <w:bookmarkEnd w:id="17828"/>
      <w:r>
        <w:rPr>
          <w:rFonts w:hint="cs"/>
          <w:rtl/>
          <w:lang w:eastAsia="he-IL"/>
        </w:rPr>
        <w:t xml:space="preserve">רבותיי </w:t>
      </w:r>
      <w:bookmarkStart w:id="17829" w:name="_ETM_Q36_550957"/>
      <w:bookmarkEnd w:id="17829"/>
      <w:r>
        <w:rPr>
          <w:rFonts w:hint="cs"/>
          <w:rtl/>
          <w:lang w:eastAsia="he-IL"/>
        </w:rPr>
        <w:t xml:space="preserve">וגבירותיי, רבותיי </w:t>
      </w:r>
      <w:bookmarkStart w:id="17830" w:name="_ETM_Q36_550436"/>
      <w:bookmarkEnd w:id="17830"/>
      <w:r>
        <w:rPr>
          <w:rFonts w:hint="cs"/>
          <w:rtl/>
          <w:lang w:eastAsia="he-IL"/>
        </w:rPr>
        <w:t>וגבירותיי.</w:t>
      </w:r>
    </w:p>
    <w:p w:rsidR="00F05D2D" w:rsidRDefault="00F05D2D" w:rsidP="00435853">
      <w:pPr>
        <w:ind w:firstLine="0"/>
        <w:rPr>
          <w:rtl/>
          <w:lang w:eastAsia="he-IL"/>
        </w:rPr>
      </w:pPr>
      <w:bookmarkStart w:id="17831" w:name="_ETM_Q36_548540"/>
      <w:bookmarkStart w:id="17832" w:name="_ETM_Q36_548674"/>
      <w:bookmarkStart w:id="17833" w:name="_ETM_Q36_548742"/>
      <w:bookmarkStart w:id="17834" w:name="_ETM_Q36_548812"/>
      <w:bookmarkEnd w:id="17831"/>
      <w:bookmarkEnd w:id="17832"/>
      <w:bookmarkEnd w:id="17833"/>
      <w:bookmarkEnd w:id="17834"/>
    </w:p>
    <w:p w:rsidR="00F05D2D" w:rsidRDefault="00F05D2D" w:rsidP="00435853">
      <w:pPr>
        <w:pStyle w:val="af5"/>
        <w:keepNext/>
        <w:rPr>
          <w:rtl/>
        </w:rPr>
      </w:pPr>
      <w:bookmarkStart w:id="17835" w:name="ET_interruption_6345_53"/>
      <w:r w:rsidRPr="009C25E5">
        <w:rPr>
          <w:rStyle w:val="TagStyle"/>
          <w:rtl/>
        </w:rPr>
        <w:t xml:space="preserve"> &lt;&lt; קריאה &gt;&gt; </w:t>
      </w:r>
      <w:r>
        <w:rPr>
          <w:rtl/>
        </w:rPr>
        <w:t>טלי גוטליב (הליכוד):</w:t>
      </w:r>
      <w:r w:rsidRPr="009C25E5">
        <w:rPr>
          <w:rStyle w:val="TagStyle"/>
          <w:rtl/>
        </w:rPr>
        <w:t xml:space="preserve"> &lt;&lt; קריאה &gt;&gt;</w:t>
      </w:r>
      <w:r>
        <w:rPr>
          <w:rtl/>
        </w:rPr>
        <w:t xml:space="preserve"> </w:t>
      </w:r>
      <w:bookmarkEnd w:id="17835"/>
    </w:p>
    <w:p w:rsidR="00F05D2D" w:rsidRDefault="00F05D2D" w:rsidP="00C919F6">
      <w:pPr>
        <w:rPr>
          <w:rtl/>
          <w:lang w:eastAsia="he-IL"/>
        </w:rPr>
      </w:pPr>
    </w:p>
    <w:p w:rsidR="00F05D2D" w:rsidRDefault="00F05D2D" w:rsidP="00435853">
      <w:pPr>
        <w:rPr>
          <w:rtl/>
          <w:lang w:eastAsia="he-IL"/>
        </w:rPr>
      </w:pPr>
      <w:bookmarkStart w:id="17836" w:name="_ETM_Q36_549201"/>
      <w:bookmarkEnd w:id="17836"/>
      <w:r>
        <w:rPr>
          <w:rFonts w:hint="cs"/>
          <w:rtl/>
          <w:lang w:eastAsia="he-IL"/>
        </w:rPr>
        <w:t xml:space="preserve">היועמ"שית לא </w:t>
      </w:r>
      <w:r w:rsidRPr="00A76E93">
        <w:rPr>
          <w:rFonts w:hint="cs"/>
          <w:rtl/>
          <w:lang w:eastAsia="he-IL"/>
        </w:rPr>
        <w:t xml:space="preserve">מאפשרת </w:t>
      </w:r>
      <w:r w:rsidR="00C919F6">
        <w:rPr>
          <w:rFonts w:hint="cs"/>
          <w:rtl/>
          <w:lang w:eastAsia="he-IL"/>
        </w:rPr>
        <w:t>– – –</w:t>
      </w:r>
      <w:r w:rsidRPr="00A76E93">
        <w:rPr>
          <w:rFonts w:hint="cs"/>
          <w:rtl/>
          <w:lang w:eastAsia="he-IL"/>
        </w:rPr>
        <w:t xml:space="preserve"> זה</w:t>
      </w:r>
      <w:r>
        <w:rPr>
          <w:rFonts w:hint="cs"/>
          <w:rtl/>
          <w:lang w:eastAsia="he-IL"/>
        </w:rPr>
        <w:t xml:space="preserve"> הכול.</w:t>
      </w:r>
    </w:p>
    <w:p w:rsidR="00F05D2D" w:rsidRDefault="00F05D2D" w:rsidP="00435853">
      <w:pPr>
        <w:ind w:firstLine="0"/>
        <w:rPr>
          <w:rtl/>
          <w:lang w:eastAsia="he-IL"/>
        </w:rPr>
      </w:pPr>
      <w:bookmarkStart w:id="17837" w:name="_ETM_Q36_549999"/>
      <w:bookmarkStart w:id="17838" w:name="_ETM_Q36_550191"/>
      <w:bookmarkStart w:id="17839" w:name="_ETM_Q36_550216"/>
      <w:bookmarkStart w:id="17840" w:name="_ETM_Q36_550287"/>
      <w:bookmarkEnd w:id="17837"/>
      <w:bookmarkEnd w:id="17838"/>
      <w:bookmarkEnd w:id="17839"/>
      <w:bookmarkEnd w:id="17840"/>
    </w:p>
    <w:p w:rsidR="00F05D2D" w:rsidRDefault="00F05D2D" w:rsidP="00435853">
      <w:pPr>
        <w:pStyle w:val="af6"/>
        <w:keepNext/>
        <w:rPr>
          <w:rtl/>
        </w:rPr>
      </w:pPr>
      <w:bookmarkStart w:id="17841" w:name="ET_yor_6593_54"/>
      <w:r w:rsidRPr="009C25E5">
        <w:rPr>
          <w:rStyle w:val="TagStyle"/>
          <w:rtl/>
        </w:rPr>
        <w:t xml:space="preserve"> &lt;&lt; יור &gt;&gt; </w:t>
      </w:r>
      <w:r>
        <w:rPr>
          <w:rtl/>
        </w:rPr>
        <w:t>היו"ר חנוך דב מלביצקי:</w:t>
      </w:r>
      <w:r w:rsidRPr="009C25E5">
        <w:rPr>
          <w:rStyle w:val="TagStyle"/>
          <w:rtl/>
        </w:rPr>
        <w:t xml:space="preserve"> &lt;&lt; יור &gt;&gt;</w:t>
      </w:r>
      <w:r>
        <w:rPr>
          <w:rtl/>
        </w:rPr>
        <w:t xml:space="preserve"> </w:t>
      </w:r>
      <w:bookmarkEnd w:id="17841"/>
    </w:p>
    <w:p w:rsidR="00F05D2D" w:rsidRDefault="00F05D2D" w:rsidP="00C919F6">
      <w:pPr>
        <w:rPr>
          <w:rtl/>
          <w:lang w:eastAsia="he-IL"/>
        </w:rPr>
      </w:pPr>
    </w:p>
    <w:p w:rsidR="00F05D2D" w:rsidRDefault="00F05D2D" w:rsidP="0022013D">
      <w:pPr>
        <w:rPr>
          <w:rtl/>
          <w:lang w:eastAsia="he-IL"/>
        </w:rPr>
      </w:pPr>
      <w:bookmarkStart w:id="17842" w:name="_ETM_Q36_551517"/>
      <w:bookmarkEnd w:id="17842"/>
      <w:r>
        <w:rPr>
          <w:rFonts w:hint="cs"/>
          <w:rtl/>
          <w:lang w:eastAsia="he-IL"/>
        </w:rPr>
        <w:t xml:space="preserve">חברת הכנסת גוטליב, תודה רבה. אני עצרתי את הזמן לחבר הכנסת עמאר, </w:t>
      </w:r>
      <w:bookmarkStart w:id="17843" w:name="_ETM_Q36_553232"/>
      <w:bookmarkEnd w:id="17843"/>
      <w:r>
        <w:rPr>
          <w:rFonts w:hint="cs"/>
          <w:rtl/>
          <w:lang w:eastAsia="he-IL"/>
        </w:rPr>
        <w:t>ואני גם אוסיף לו עוד 20 שניות לזמן שמופיע פה</w:t>
      </w:r>
      <w:bookmarkStart w:id="17844" w:name="_ETM_Q36_560078"/>
      <w:bookmarkEnd w:id="17844"/>
      <w:r>
        <w:rPr>
          <w:rFonts w:hint="cs"/>
          <w:rtl/>
          <w:lang w:eastAsia="he-IL"/>
        </w:rPr>
        <w:t xml:space="preserve">. </w:t>
      </w:r>
      <w:bookmarkStart w:id="17845" w:name="_ETM_Q36_546176"/>
      <w:bookmarkStart w:id="17846" w:name="_ETM_Q36_546328"/>
      <w:bookmarkStart w:id="17847" w:name="_ETM_Q36_546381"/>
      <w:bookmarkStart w:id="17848" w:name="_ETM_Q36_546457"/>
      <w:bookmarkEnd w:id="17845"/>
      <w:bookmarkEnd w:id="17846"/>
      <w:bookmarkEnd w:id="17847"/>
      <w:bookmarkEnd w:id="17848"/>
      <w:r>
        <w:rPr>
          <w:rFonts w:hint="cs"/>
          <w:rtl/>
          <w:lang w:eastAsia="he-IL"/>
        </w:rPr>
        <w:t>ומ</w:t>
      </w:r>
      <w:r>
        <w:rPr>
          <w:rtl/>
          <w:lang w:eastAsia="he-IL"/>
        </w:rPr>
        <w:t xml:space="preserve">עכשיו כל </w:t>
      </w:r>
      <w:r>
        <w:rPr>
          <w:rFonts w:hint="cs"/>
          <w:rtl/>
          <w:lang w:eastAsia="he-IL"/>
        </w:rPr>
        <w:t xml:space="preserve">אחד </w:t>
      </w:r>
      <w:r w:rsidRPr="00C2241E">
        <w:rPr>
          <w:rtl/>
          <w:lang w:eastAsia="he-IL"/>
        </w:rPr>
        <w:t xml:space="preserve">שמתפרץ </w:t>
      </w:r>
      <w:r w:rsidR="0022013D">
        <w:rPr>
          <w:rFonts w:hint="cs"/>
          <w:rtl/>
          <w:lang w:eastAsia="he-IL"/>
        </w:rPr>
        <w:t>ל</w:t>
      </w:r>
      <w:r w:rsidRPr="00C2241E">
        <w:rPr>
          <w:rtl/>
          <w:lang w:eastAsia="he-IL"/>
        </w:rPr>
        <w:t>דברים</w:t>
      </w:r>
      <w:r w:rsidR="0022013D">
        <w:rPr>
          <w:rFonts w:hint="cs"/>
          <w:rtl/>
          <w:lang w:eastAsia="he-IL"/>
        </w:rPr>
        <w:t>,</w:t>
      </w:r>
      <w:r w:rsidRPr="00C2241E">
        <w:rPr>
          <w:rtl/>
          <w:lang w:eastAsia="he-IL"/>
        </w:rPr>
        <w:t xml:space="preserve"> אני קורא </w:t>
      </w:r>
      <w:r>
        <w:rPr>
          <w:rFonts w:hint="cs"/>
          <w:rtl/>
          <w:lang w:eastAsia="he-IL"/>
        </w:rPr>
        <w:t>אותו</w:t>
      </w:r>
      <w:r w:rsidRPr="00C2241E">
        <w:rPr>
          <w:rtl/>
          <w:lang w:eastAsia="he-IL"/>
        </w:rPr>
        <w:t xml:space="preserve"> לסדר</w:t>
      </w:r>
      <w:r>
        <w:rPr>
          <w:rFonts w:hint="cs"/>
          <w:rtl/>
          <w:lang w:eastAsia="he-IL"/>
        </w:rPr>
        <w:t>.</w:t>
      </w:r>
      <w:r w:rsidRPr="00C2241E">
        <w:rPr>
          <w:rtl/>
          <w:lang w:eastAsia="he-IL"/>
        </w:rPr>
        <w:t xml:space="preserve"> </w:t>
      </w:r>
      <w:r>
        <w:rPr>
          <w:rFonts w:hint="cs"/>
          <w:rtl/>
          <w:lang w:eastAsia="he-IL"/>
        </w:rPr>
        <w:t>תודה.</w:t>
      </w:r>
    </w:p>
    <w:p w:rsidR="00F05D2D" w:rsidRDefault="00F05D2D" w:rsidP="00435853">
      <w:pPr>
        <w:ind w:firstLine="0"/>
        <w:rPr>
          <w:rtl/>
          <w:lang w:eastAsia="he-IL"/>
        </w:rPr>
      </w:pPr>
      <w:bookmarkStart w:id="17849" w:name="_ETM_Q36_559526"/>
      <w:bookmarkStart w:id="17850" w:name="_ETM_Q36_559580"/>
      <w:bookmarkStart w:id="17851" w:name="_ETM_Q36_559622"/>
      <w:bookmarkStart w:id="17852" w:name="_ETM_Q36_559699"/>
      <w:bookmarkEnd w:id="17849"/>
      <w:bookmarkEnd w:id="17850"/>
      <w:bookmarkEnd w:id="17851"/>
      <w:bookmarkEnd w:id="17852"/>
    </w:p>
    <w:p w:rsidR="00F05D2D" w:rsidRDefault="00F05D2D" w:rsidP="00435853">
      <w:pPr>
        <w:pStyle w:val="-"/>
        <w:keepNext/>
        <w:rPr>
          <w:rtl/>
        </w:rPr>
      </w:pPr>
      <w:bookmarkStart w:id="17853" w:name="ET_speakercontinue_4674_55"/>
      <w:r w:rsidRPr="00F66D08">
        <w:rPr>
          <w:rStyle w:val="TagStyle"/>
          <w:rtl/>
        </w:rPr>
        <w:t xml:space="preserve"> &lt;&lt; דובר_המשך &gt;&gt; </w:t>
      </w:r>
      <w:r>
        <w:rPr>
          <w:rtl/>
        </w:rPr>
        <w:t>חמד עמאר (ישראל ביתנו):</w:t>
      </w:r>
      <w:r w:rsidRPr="00F66D08">
        <w:rPr>
          <w:rStyle w:val="TagStyle"/>
          <w:rtl/>
        </w:rPr>
        <w:t xml:space="preserve"> &lt;&lt; דובר_המשך &gt;&gt;</w:t>
      </w:r>
      <w:r>
        <w:rPr>
          <w:rtl/>
        </w:rPr>
        <w:t xml:space="preserve"> </w:t>
      </w:r>
      <w:bookmarkEnd w:id="17853"/>
    </w:p>
    <w:p w:rsidR="00F05D2D" w:rsidRPr="00F66D08" w:rsidRDefault="00F05D2D" w:rsidP="00435853">
      <w:pPr>
        <w:ind w:firstLine="0"/>
        <w:rPr>
          <w:rtl/>
          <w:lang w:eastAsia="he-IL"/>
        </w:rPr>
      </w:pPr>
      <w:bookmarkStart w:id="17854" w:name="_ETM_Q36_561094"/>
      <w:bookmarkEnd w:id="17854"/>
    </w:p>
    <w:p w:rsidR="00F05D2D" w:rsidRDefault="00F05D2D" w:rsidP="00C919F6">
      <w:pPr>
        <w:rPr>
          <w:rtl/>
          <w:lang w:eastAsia="he-IL"/>
        </w:rPr>
      </w:pPr>
      <w:bookmarkStart w:id="17855" w:name="_ETM_Q36_559766"/>
      <w:bookmarkStart w:id="17856" w:name="_ETM_Q36_559870"/>
      <w:bookmarkEnd w:id="17855"/>
      <w:bookmarkEnd w:id="17856"/>
      <w:r w:rsidRPr="00C2241E">
        <w:rPr>
          <w:rtl/>
          <w:lang w:eastAsia="he-IL"/>
        </w:rPr>
        <w:t>תשמע</w:t>
      </w:r>
      <w:r>
        <w:rPr>
          <w:rFonts w:hint="cs"/>
          <w:rtl/>
          <w:lang w:eastAsia="he-IL"/>
        </w:rPr>
        <w:t>ו,</w:t>
      </w:r>
      <w:r w:rsidRPr="00C2241E">
        <w:rPr>
          <w:rtl/>
          <w:lang w:eastAsia="he-IL"/>
        </w:rPr>
        <w:t xml:space="preserve"> אני </w:t>
      </w:r>
      <w:r>
        <w:rPr>
          <w:rtl/>
          <w:lang w:eastAsia="he-IL"/>
        </w:rPr>
        <w:t>אתחיל מ</w:t>
      </w:r>
      <w:r w:rsidRPr="00C2241E">
        <w:rPr>
          <w:rtl/>
          <w:lang w:eastAsia="he-IL"/>
        </w:rPr>
        <w:t>התחלה</w:t>
      </w:r>
      <w:r>
        <w:rPr>
          <w:rFonts w:hint="cs"/>
          <w:rtl/>
          <w:lang w:eastAsia="he-IL"/>
        </w:rPr>
        <w:t>.</w:t>
      </w:r>
      <w:r w:rsidRPr="00C2241E">
        <w:rPr>
          <w:rtl/>
          <w:lang w:eastAsia="he-IL"/>
        </w:rPr>
        <w:t xml:space="preserve"> אני לא רוצה לדבר על </w:t>
      </w:r>
      <w:r>
        <w:rPr>
          <w:rFonts w:hint="cs"/>
          <w:rtl/>
          <w:lang w:eastAsia="he-IL"/>
        </w:rPr>
        <w:t>התחקיר ה</w:t>
      </w:r>
      <w:r w:rsidRPr="00C2241E">
        <w:rPr>
          <w:rtl/>
          <w:lang w:eastAsia="he-IL"/>
        </w:rPr>
        <w:t>מזעזע ש</w:t>
      </w:r>
      <w:r>
        <w:rPr>
          <w:rFonts w:hint="cs"/>
          <w:rtl/>
          <w:lang w:eastAsia="he-IL"/>
        </w:rPr>
        <w:t xml:space="preserve">היה אתמול, ואמרו לי שגם </w:t>
      </w:r>
      <w:bookmarkStart w:id="17857" w:name="_ETM_Q36_568205"/>
      <w:bookmarkEnd w:id="17857"/>
      <w:r>
        <w:rPr>
          <w:rFonts w:hint="cs"/>
          <w:rtl/>
          <w:lang w:eastAsia="he-IL"/>
        </w:rPr>
        <w:t xml:space="preserve">היום, כי היום </w:t>
      </w:r>
      <w:r w:rsidRPr="00C2241E">
        <w:rPr>
          <w:rtl/>
          <w:lang w:eastAsia="he-IL"/>
        </w:rPr>
        <w:t>לא הספקתי לראות</w:t>
      </w:r>
      <w:r>
        <w:rPr>
          <w:rFonts w:hint="cs"/>
          <w:rtl/>
          <w:lang w:eastAsia="he-IL"/>
        </w:rPr>
        <w:t>.</w:t>
      </w:r>
      <w:r w:rsidRPr="00C2241E">
        <w:rPr>
          <w:rtl/>
          <w:lang w:eastAsia="he-IL"/>
        </w:rPr>
        <w:t xml:space="preserve"> אני רוצה לדבר על </w:t>
      </w:r>
      <w:r>
        <w:rPr>
          <w:rFonts w:hint="cs"/>
          <w:rtl/>
          <w:lang w:eastAsia="he-IL"/>
        </w:rPr>
        <w:t>אובדן</w:t>
      </w:r>
      <w:r>
        <w:rPr>
          <w:rtl/>
          <w:lang w:eastAsia="he-IL"/>
        </w:rPr>
        <w:t xml:space="preserve"> </w:t>
      </w:r>
      <w:r>
        <w:rPr>
          <w:rFonts w:hint="cs"/>
          <w:rtl/>
          <w:lang w:eastAsia="he-IL"/>
        </w:rPr>
        <w:t>ה</w:t>
      </w:r>
      <w:r w:rsidRPr="00C2241E">
        <w:rPr>
          <w:rtl/>
          <w:lang w:eastAsia="he-IL"/>
        </w:rPr>
        <w:t xml:space="preserve">משילות </w:t>
      </w:r>
      <w:r>
        <w:rPr>
          <w:rFonts w:hint="cs"/>
          <w:rtl/>
          <w:lang w:eastAsia="he-IL"/>
        </w:rPr>
        <w:t xml:space="preserve">לגמרי במדינת ישראל. </w:t>
      </w:r>
      <w:r w:rsidRPr="00C2241E">
        <w:rPr>
          <w:rtl/>
          <w:lang w:eastAsia="he-IL"/>
        </w:rPr>
        <w:t>אני מבין</w:t>
      </w:r>
      <w:r>
        <w:rPr>
          <w:rFonts w:hint="cs"/>
          <w:rtl/>
          <w:lang w:eastAsia="he-IL"/>
        </w:rPr>
        <w:t>,</w:t>
      </w:r>
      <w:r>
        <w:rPr>
          <w:rtl/>
          <w:lang w:eastAsia="he-IL"/>
        </w:rPr>
        <w:t xml:space="preserve"> רצח</w:t>
      </w:r>
      <w:r w:rsidR="0022013D">
        <w:rPr>
          <w:rFonts w:hint="cs"/>
          <w:rtl/>
          <w:lang w:eastAsia="he-IL"/>
        </w:rPr>
        <w:t>,</w:t>
      </w:r>
      <w:r>
        <w:rPr>
          <w:rtl/>
          <w:lang w:eastAsia="he-IL"/>
        </w:rPr>
        <w:t xml:space="preserve"> </w:t>
      </w:r>
      <w:r>
        <w:rPr>
          <w:rFonts w:hint="cs"/>
          <w:rtl/>
          <w:lang w:eastAsia="he-IL"/>
        </w:rPr>
        <w:t>ו</w:t>
      </w:r>
      <w:r>
        <w:rPr>
          <w:rtl/>
          <w:lang w:eastAsia="he-IL"/>
        </w:rPr>
        <w:t xml:space="preserve">רצח </w:t>
      </w:r>
      <w:r w:rsidRPr="00C2241E">
        <w:rPr>
          <w:rtl/>
          <w:lang w:eastAsia="he-IL"/>
        </w:rPr>
        <w:t>ערבי</w:t>
      </w:r>
      <w:r>
        <w:rPr>
          <w:rFonts w:hint="cs"/>
          <w:rtl/>
          <w:lang w:eastAsia="he-IL"/>
        </w:rPr>
        <w:t>,</w:t>
      </w:r>
      <w:r>
        <w:rPr>
          <w:rtl/>
          <w:lang w:eastAsia="he-IL"/>
        </w:rPr>
        <w:t xml:space="preserve"> </w:t>
      </w:r>
      <w:r>
        <w:rPr>
          <w:rFonts w:hint="cs"/>
          <w:rtl/>
          <w:lang w:eastAsia="he-IL"/>
        </w:rPr>
        <w:t>ו</w:t>
      </w:r>
      <w:r w:rsidRPr="00C2241E">
        <w:rPr>
          <w:rtl/>
          <w:lang w:eastAsia="he-IL"/>
        </w:rPr>
        <w:t>ערבי רוצח ערבי</w:t>
      </w:r>
      <w:r>
        <w:rPr>
          <w:rFonts w:hint="cs"/>
          <w:rtl/>
          <w:lang w:eastAsia="he-IL"/>
        </w:rPr>
        <w:t>,</w:t>
      </w:r>
      <w:r>
        <w:rPr>
          <w:rtl/>
          <w:lang w:eastAsia="he-IL"/>
        </w:rPr>
        <w:t xml:space="preserve"> וחלק </w:t>
      </w:r>
      <w:r>
        <w:rPr>
          <w:rFonts w:hint="cs"/>
          <w:rtl/>
          <w:lang w:eastAsia="he-IL"/>
        </w:rPr>
        <w:t>י</w:t>
      </w:r>
      <w:r w:rsidRPr="00C2241E">
        <w:rPr>
          <w:rtl/>
          <w:lang w:eastAsia="he-IL"/>
        </w:rPr>
        <w:t>דבר על תרבות</w:t>
      </w:r>
      <w:r>
        <w:rPr>
          <w:rFonts w:hint="cs"/>
          <w:rtl/>
          <w:lang w:eastAsia="he-IL"/>
        </w:rPr>
        <w:t>,</w:t>
      </w:r>
      <w:r>
        <w:rPr>
          <w:rtl/>
          <w:lang w:eastAsia="he-IL"/>
        </w:rPr>
        <w:t xml:space="preserve"> אבל את</w:t>
      </w:r>
      <w:r>
        <w:rPr>
          <w:rFonts w:hint="cs"/>
          <w:rtl/>
          <w:lang w:eastAsia="he-IL"/>
        </w:rPr>
        <w:t>ם</w:t>
      </w:r>
      <w:r w:rsidRPr="00C2241E">
        <w:rPr>
          <w:rtl/>
          <w:lang w:eastAsia="he-IL"/>
        </w:rPr>
        <w:t xml:space="preserve"> יכולים לתאר לעצמכם </w:t>
      </w:r>
      <w:r>
        <w:rPr>
          <w:rFonts w:hint="cs"/>
          <w:rtl/>
          <w:lang w:eastAsia="he-IL"/>
        </w:rPr>
        <w:t xml:space="preserve">– </w:t>
      </w:r>
      <w:r w:rsidRPr="00C2241E">
        <w:rPr>
          <w:rtl/>
          <w:lang w:eastAsia="he-IL"/>
        </w:rPr>
        <w:t xml:space="preserve">בתוך מדינת ישראל </w:t>
      </w:r>
      <w:r>
        <w:rPr>
          <w:rFonts w:hint="cs"/>
          <w:rtl/>
          <w:lang w:eastAsia="he-IL"/>
        </w:rPr>
        <w:t xml:space="preserve">להכין </w:t>
      </w:r>
      <w:r w:rsidRPr="00C2241E">
        <w:rPr>
          <w:rtl/>
          <w:lang w:eastAsia="he-IL"/>
        </w:rPr>
        <w:t>מכונית תופת ולפוצץ אותה נגד מנהל בית ספר</w:t>
      </w:r>
      <w:r>
        <w:rPr>
          <w:rFonts w:hint="cs"/>
          <w:rtl/>
          <w:lang w:eastAsia="he-IL"/>
        </w:rPr>
        <w:t>?</w:t>
      </w:r>
      <w:r w:rsidRPr="00C2241E">
        <w:rPr>
          <w:rtl/>
          <w:lang w:eastAsia="he-IL"/>
        </w:rPr>
        <w:t xml:space="preserve"> </w:t>
      </w:r>
      <w:r w:rsidR="0022013D">
        <w:rPr>
          <w:rFonts w:hint="cs"/>
          <w:rtl/>
          <w:lang w:eastAsia="he-IL"/>
        </w:rPr>
        <w:t xml:space="preserve">על </w:t>
      </w:r>
      <w:r w:rsidRPr="00C2241E">
        <w:rPr>
          <w:rtl/>
          <w:lang w:eastAsia="he-IL"/>
        </w:rPr>
        <w:t>מה זה מ</w:t>
      </w:r>
      <w:r>
        <w:rPr>
          <w:rFonts w:hint="cs"/>
          <w:rtl/>
          <w:lang w:eastAsia="he-IL"/>
        </w:rPr>
        <w:t xml:space="preserve">עיד? מה </w:t>
      </w:r>
      <w:bookmarkStart w:id="17858" w:name="_ETM_Q36_610605"/>
      <w:bookmarkEnd w:id="17858"/>
      <w:r>
        <w:rPr>
          <w:rFonts w:hint="cs"/>
          <w:rtl/>
          <w:lang w:eastAsia="he-IL"/>
        </w:rPr>
        <w:t xml:space="preserve">זה יכול להגיד לנו כמדינה מתורבתת, כמדינה שמחשיבה את </w:t>
      </w:r>
      <w:bookmarkStart w:id="17859" w:name="_ETM_Q36_617985"/>
      <w:bookmarkEnd w:id="17859"/>
      <w:r>
        <w:rPr>
          <w:rFonts w:hint="cs"/>
          <w:rtl/>
          <w:lang w:eastAsia="he-IL"/>
        </w:rPr>
        <w:t>עצמה כאחת המדינות החזקות בעולם?</w:t>
      </w:r>
      <w:r w:rsidR="00C919F6">
        <w:rPr>
          <w:rFonts w:hint="cs"/>
          <w:rtl/>
          <w:lang w:eastAsia="he-IL"/>
        </w:rPr>
        <w:t xml:space="preserve"> </w:t>
      </w:r>
      <w:r>
        <w:rPr>
          <w:rFonts w:hint="cs"/>
          <w:rtl/>
          <w:lang w:eastAsia="he-IL"/>
        </w:rPr>
        <w:t>שאין לה שליטה בתוך המדינה</w:t>
      </w:r>
      <w:bookmarkStart w:id="17860" w:name="_ETM_Q36_615747"/>
      <w:bookmarkEnd w:id="17860"/>
      <w:r>
        <w:rPr>
          <w:rFonts w:hint="cs"/>
          <w:rtl/>
          <w:lang w:eastAsia="he-IL"/>
        </w:rPr>
        <w:t xml:space="preserve">. </w:t>
      </w:r>
      <w:r w:rsidRPr="00C2241E">
        <w:rPr>
          <w:rtl/>
          <w:lang w:eastAsia="he-IL"/>
        </w:rPr>
        <w:t xml:space="preserve">אתם מבינים מה זה </w:t>
      </w:r>
      <w:r>
        <w:rPr>
          <w:rFonts w:hint="cs"/>
          <w:rtl/>
          <w:lang w:eastAsia="he-IL"/>
        </w:rPr>
        <w:t>לרצוח</w:t>
      </w:r>
      <w:r w:rsidRPr="00C2241E">
        <w:rPr>
          <w:rtl/>
          <w:lang w:eastAsia="he-IL"/>
        </w:rPr>
        <w:t xml:space="preserve"> יותר מ</w:t>
      </w:r>
      <w:r>
        <w:rPr>
          <w:rFonts w:hint="cs"/>
          <w:rtl/>
          <w:lang w:eastAsia="he-IL"/>
        </w:rPr>
        <w:t xml:space="preserve">-200 איש? </w:t>
      </w:r>
      <w:r w:rsidRPr="00C2241E">
        <w:rPr>
          <w:rtl/>
          <w:lang w:eastAsia="he-IL"/>
        </w:rPr>
        <w:t>ועכשיו שאלתי והתווכחנו</w:t>
      </w:r>
      <w:r>
        <w:rPr>
          <w:rFonts w:hint="cs"/>
          <w:rtl/>
          <w:lang w:eastAsia="he-IL"/>
        </w:rPr>
        <w:t>,</w:t>
      </w:r>
      <w:r w:rsidRPr="00C2241E">
        <w:rPr>
          <w:rtl/>
          <w:lang w:eastAsia="he-IL"/>
        </w:rPr>
        <w:t xml:space="preserve"> 205</w:t>
      </w:r>
      <w:r>
        <w:rPr>
          <w:rFonts w:hint="cs"/>
          <w:rtl/>
          <w:lang w:eastAsia="he-IL"/>
        </w:rPr>
        <w:t>,</w:t>
      </w:r>
      <w:r w:rsidRPr="00C2241E">
        <w:rPr>
          <w:rtl/>
          <w:lang w:eastAsia="he-IL"/>
        </w:rPr>
        <w:t xml:space="preserve"> 215</w:t>
      </w:r>
      <w:r>
        <w:rPr>
          <w:rFonts w:hint="cs"/>
          <w:rtl/>
          <w:lang w:eastAsia="he-IL"/>
        </w:rPr>
        <w:t xml:space="preserve">, </w:t>
      </w:r>
      <w:r w:rsidRPr="00C2241E">
        <w:rPr>
          <w:rtl/>
          <w:lang w:eastAsia="he-IL"/>
        </w:rPr>
        <w:t>כי כל יום המספר משתנה בתוך מדינת ישראל</w:t>
      </w:r>
      <w:r>
        <w:rPr>
          <w:rFonts w:hint="cs"/>
          <w:rtl/>
          <w:lang w:eastAsia="he-IL"/>
        </w:rPr>
        <w:t>.</w:t>
      </w:r>
      <w:r w:rsidRPr="00C2241E">
        <w:rPr>
          <w:rtl/>
          <w:lang w:eastAsia="he-IL"/>
        </w:rPr>
        <w:t xml:space="preserve"> על מה זה </w:t>
      </w:r>
      <w:r>
        <w:rPr>
          <w:rFonts w:hint="cs"/>
          <w:rtl/>
          <w:lang w:eastAsia="he-IL"/>
        </w:rPr>
        <w:t xml:space="preserve">יכול להעיד? במצב הנוכחי, </w:t>
      </w:r>
      <w:bookmarkStart w:id="17861" w:name="_ETM_Q36_655391"/>
      <w:bookmarkEnd w:id="17861"/>
      <w:r>
        <w:rPr>
          <w:rFonts w:hint="cs"/>
          <w:rtl/>
          <w:lang w:eastAsia="he-IL"/>
        </w:rPr>
        <w:t xml:space="preserve">כששר לא מקיים דיון אחד בתוך הלשכה שלו בנושא אלימות </w:t>
      </w:r>
      <w:bookmarkStart w:id="17862" w:name="_ETM_Q36_655950"/>
      <w:bookmarkEnd w:id="17862"/>
      <w:r>
        <w:rPr>
          <w:rFonts w:hint="cs"/>
          <w:rtl/>
          <w:lang w:eastAsia="he-IL"/>
        </w:rPr>
        <w:t xml:space="preserve">ורציחות בתוך המגזר הערבי, כאילו שזה משהו לא חשוב, כאילו </w:t>
      </w:r>
      <w:bookmarkStart w:id="17863" w:name="_ETM_Q36_667423"/>
      <w:bookmarkEnd w:id="17863"/>
      <w:r>
        <w:rPr>
          <w:rFonts w:hint="cs"/>
          <w:rtl/>
          <w:lang w:eastAsia="he-IL"/>
        </w:rPr>
        <w:t xml:space="preserve">שזה משהו לא מעניין </w:t>
      </w:r>
      <w:r>
        <w:rPr>
          <w:rFonts w:hint="eastAsia"/>
          <w:rtl/>
          <w:lang w:eastAsia="he-IL"/>
        </w:rPr>
        <w:t>–</w:t>
      </w:r>
      <w:r>
        <w:rPr>
          <w:rFonts w:hint="cs"/>
          <w:rtl/>
          <w:lang w:eastAsia="he-IL"/>
        </w:rPr>
        <w:t xml:space="preserve"> בן אדם נרצח, משפחה נהרסת. </w:t>
      </w:r>
      <w:bookmarkStart w:id="17864" w:name="_ETM_Q36_672276"/>
      <w:bookmarkEnd w:id="17864"/>
    </w:p>
    <w:p w:rsidR="00F05D2D" w:rsidRDefault="00F05D2D" w:rsidP="00435853">
      <w:pPr>
        <w:rPr>
          <w:rtl/>
          <w:lang w:eastAsia="he-IL"/>
        </w:rPr>
      </w:pPr>
    </w:p>
    <w:p w:rsidR="00F05D2D" w:rsidRPr="00C2241E" w:rsidRDefault="00F05D2D" w:rsidP="00435853">
      <w:pPr>
        <w:rPr>
          <w:rtl/>
          <w:lang w:eastAsia="he-IL"/>
        </w:rPr>
      </w:pPr>
      <w:r>
        <w:rPr>
          <w:rFonts w:hint="cs"/>
          <w:rtl/>
          <w:lang w:eastAsia="he-IL"/>
        </w:rPr>
        <w:t xml:space="preserve">אנחנו לא מדברים על עבריינים. כשאתה אומר "מנהל בית ספר", </w:t>
      </w:r>
      <w:bookmarkStart w:id="17865" w:name="_ETM_Q36_682787"/>
      <w:bookmarkEnd w:id="17865"/>
      <w:r>
        <w:rPr>
          <w:rFonts w:hint="cs"/>
          <w:rtl/>
          <w:lang w:eastAsia="he-IL"/>
        </w:rPr>
        <w:t xml:space="preserve">"מחנך", אני בטוח שהוא לא עבריין, אבל </w:t>
      </w:r>
      <w:bookmarkStart w:id="17866" w:name="_ETM_Q36_690018"/>
      <w:bookmarkEnd w:id="17866"/>
      <w:r>
        <w:rPr>
          <w:rFonts w:hint="cs"/>
          <w:rtl/>
          <w:lang w:eastAsia="he-IL"/>
        </w:rPr>
        <w:t xml:space="preserve">רצחו אותו במכונית תופת. דבר כזה היה צריך להעמיד את </w:t>
      </w:r>
      <w:bookmarkStart w:id="17867" w:name="_ETM_Q36_692778"/>
      <w:bookmarkEnd w:id="17867"/>
      <w:r>
        <w:rPr>
          <w:rFonts w:hint="cs"/>
          <w:rtl/>
          <w:lang w:eastAsia="he-IL"/>
        </w:rPr>
        <w:t xml:space="preserve">כל המדינה על הרגליים, להכניס את כל מערכות הביטחון, </w:t>
      </w:r>
      <w:bookmarkStart w:id="17868" w:name="_ETM_Q36_700335"/>
      <w:bookmarkEnd w:id="17868"/>
      <w:r>
        <w:rPr>
          <w:rFonts w:hint="cs"/>
          <w:rtl/>
          <w:lang w:eastAsia="he-IL"/>
        </w:rPr>
        <w:t xml:space="preserve">מהשב"כ עד האחרון במערכות הביטחון: לראות מי מסוגל להכין מכונית </w:t>
      </w:r>
      <w:bookmarkStart w:id="17869" w:name="_ETM_Q36_705293"/>
      <w:bookmarkEnd w:id="17869"/>
      <w:r>
        <w:rPr>
          <w:rFonts w:hint="cs"/>
          <w:rtl/>
          <w:lang w:eastAsia="he-IL"/>
        </w:rPr>
        <w:t xml:space="preserve">תופת </w:t>
      </w:r>
      <w:r>
        <w:rPr>
          <w:rFonts w:hint="eastAsia"/>
          <w:rtl/>
          <w:lang w:eastAsia="he-IL"/>
        </w:rPr>
        <w:t>–</w:t>
      </w:r>
      <w:r>
        <w:rPr>
          <w:rFonts w:hint="cs"/>
          <w:rtl/>
          <w:lang w:eastAsia="he-IL"/>
        </w:rPr>
        <w:t xml:space="preserve"> כי היום הכינו אותה </w:t>
      </w:r>
      <w:r w:rsidRPr="004F62C5">
        <w:rPr>
          <w:rFonts w:hint="cs"/>
          <w:rtl/>
          <w:lang w:eastAsia="he-IL"/>
        </w:rPr>
        <w:t xml:space="preserve">נגד זיאד </w:t>
      </w:r>
      <w:bookmarkStart w:id="17870" w:name="_ETM_Q36_710147"/>
      <w:bookmarkEnd w:id="17870"/>
      <w:r w:rsidRPr="004F62C5">
        <w:rPr>
          <w:rFonts w:hint="cs"/>
          <w:rtl/>
          <w:lang w:eastAsia="he-IL"/>
        </w:rPr>
        <w:t>אבו</w:t>
      </w:r>
      <w:r>
        <w:rPr>
          <w:rFonts w:hint="cs"/>
          <w:rtl/>
          <w:lang w:eastAsia="he-IL"/>
        </w:rPr>
        <w:t xml:space="preserve"> מוך, מחר יכינו אותה נגד מישהו אחר</w:t>
      </w:r>
      <w:bookmarkStart w:id="17871" w:name="_ETM_Q36_715649"/>
      <w:bookmarkEnd w:id="17871"/>
      <w:r>
        <w:rPr>
          <w:rFonts w:hint="cs"/>
          <w:rtl/>
          <w:lang w:eastAsia="he-IL"/>
        </w:rPr>
        <w:t xml:space="preserve"> בתוך מדינת ישראל. על זה אנחנו צריכים לחשוב, </w:t>
      </w:r>
      <w:bookmarkStart w:id="17872" w:name="_ETM_Q36_719184"/>
      <w:bookmarkEnd w:id="17872"/>
      <w:r>
        <w:rPr>
          <w:rFonts w:hint="cs"/>
          <w:rtl/>
          <w:lang w:eastAsia="he-IL"/>
        </w:rPr>
        <w:t xml:space="preserve">לא לחשוב על אותו עבריין ואותו רוצח ואותו פושע; </w:t>
      </w:r>
      <w:bookmarkStart w:id="17873" w:name="_ETM_Q36_725798"/>
      <w:bookmarkEnd w:id="17873"/>
      <w:r>
        <w:rPr>
          <w:rFonts w:hint="cs"/>
          <w:rtl/>
          <w:lang w:eastAsia="he-IL"/>
        </w:rPr>
        <w:t xml:space="preserve">לחשוב על משילות בתוך מדינת ישראל, על שליטת המדינה, על </w:t>
      </w:r>
      <w:bookmarkStart w:id="17874" w:name="_ETM_Q36_730392"/>
      <w:bookmarkEnd w:id="17874"/>
      <w:r>
        <w:rPr>
          <w:rFonts w:hint="cs"/>
          <w:rtl/>
          <w:lang w:eastAsia="he-IL"/>
        </w:rPr>
        <w:t xml:space="preserve">שר שבראש מעייניו אזרחי מדינת ישראל. על זה אנחנו צריכים </w:t>
      </w:r>
      <w:bookmarkStart w:id="17875" w:name="_ETM_Q36_732652"/>
      <w:bookmarkEnd w:id="17875"/>
      <w:r>
        <w:rPr>
          <w:rFonts w:hint="cs"/>
          <w:rtl/>
          <w:lang w:eastAsia="he-IL"/>
        </w:rPr>
        <w:t xml:space="preserve">לחשוב. ואנחנו לא צריכים להתווכח כאן ולהתחיל לצעוק: כולכם מחפשים </w:t>
      </w:r>
      <w:bookmarkStart w:id="17876" w:name="_ETM_Q36_737598"/>
      <w:bookmarkEnd w:id="17876"/>
      <w:proofErr w:type="spellStart"/>
      <w:r>
        <w:rPr>
          <w:rFonts w:hint="cs"/>
          <w:rtl/>
          <w:lang w:eastAsia="he-IL"/>
        </w:rPr>
        <w:t>לייקים</w:t>
      </w:r>
      <w:proofErr w:type="spellEnd"/>
      <w:r>
        <w:rPr>
          <w:rFonts w:hint="cs"/>
          <w:rtl/>
          <w:lang w:eastAsia="he-IL"/>
        </w:rPr>
        <w:t xml:space="preserve">, כולכם לא מחפשים </w:t>
      </w:r>
      <w:proofErr w:type="spellStart"/>
      <w:r>
        <w:rPr>
          <w:rFonts w:hint="cs"/>
          <w:rtl/>
          <w:lang w:eastAsia="he-IL"/>
        </w:rPr>
        <w:t>לייקים</w:t>
      </w:r>
      <w:proofErr w:type="spellEnd"/>
      <w:r>
        <w:rPr>
          <w:rFonts w:hint="cs"/>
          <w:rtl/>
          <w:lang w:eastAsia="he-IL"/>
        </w:rPr>
        <w:t xml:space="preserve">. מנהל בית ספר </w:t>
      </w:r>
      <w:bookmarkStart w:id="17877" w:name="_ETM_Q36_740970"/>
      <w:bookmarkEnd w:id="17877"/>
      <w:r>
        <w:rPr>
          <w:rFonts w:hint="cs"/>
          <w:rtl/>
          <w:lang w:eastAsia="he-IL"/>
        </w:rPr>
        <w:t xml:space="preserve">נהרג כאשר הפעילו מכונית תופת. זה הדבר העיקרי. </w:t>
      </w:r>
    </w:p>
    <w:p w:rsidR="00F05D2D" w:rsidRDefault="00F05D2D" w:rsidP="00435853">
      <w:pPr>
        <w:pStyle w:val="af6"/>
        <w:keepNext/>
        <w:rPr>
          <w:rtl/>
        </w:rPr>
      </w:pPr>
    </w:p>
    <w:p w:rsidR="00F05D2D" w:rsidRDefault="00F05D2D" w:rsidP="00435853">
      <w:pPr>
        <w:pStyle w:val="af6"/>
        <w:keepNext/>
        <w:rPr>
          <w:rtl/>
        </w:rPr>
      </w:pPr>
      <w:r w:rsidRPr="00A21F56">
        <w:rPr>
          <w:rStyle w:val="TagStyle"/>
          <w:rtl/>
        </w:rPr>
        <w:t xml:space="preserve">&lt;&lt; יור &gt;&gt; </w:t>
      </w:r>
      <w:r>
        <w:rPr>
          <w:rtl/>
        </w:rPr>
        <w:t>היו"ר חנוך דב מלביצקי:</w:t>
      </w:r>
      <w:r w:rsidRPr="00A21F56">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 xml:space="preserve">תודה רבה, אדוני. חברת הכנסת מלינובסקי, בבקשה. </w:t>
      </w:r>
    </w:p>
    <w:p w:rsidR="00F05D2D" w:rsidRDefault="00F05D2D" w:rsidP="00435853">
      <w:pPr>
        <w:rPr>
          <w:rtl/>
        </w:rPr>
      </w:pPr>
    </w:p>
    <w:p w:rsidR="00F05D2D" w:rsidRDefault="00F05D2D" w:rsidP="00435853">
      <w:pPr>
        <w:pStyle w:val="a4"/>
        <w:keepNext/>
        <w:rPr>
          <w:rtl/>
        </w:rPr>
      </w:pPr>
      <w:bookmarkStart w:id="17878" w:name="ET_speaker_5552_3"/>
      <w:r w:rsidRPr="00A21F56">
        <w:rPr>
          <w:rStyle w:val="TagStyle"/>
          <w:rtl/>
        </w:rPr>
        <w:t xml:space="preserve"> &lt;&lt; דובר &gt;&gt; </w:t>
      </w:r>
      <w:bookmarkStart w:id="17879" w:name="_Toc182304551"/>
      <w:bookmarkStart w:id="17880" w:name="_Toc182318204"/>
      <w:bookmarkStart w:id="17881" w:name="_Toc182318565"/>
      <w:bookmarkStart w:id="17882" w:name="_Toc182328987"/>
      <w:r>
        <w:rPr>
          <w:rtl/>
        </w:rPr>
        <w:t>יוליה מלינובסקי (ישראל ביתנו):</w:t>
      </w:r>
      <w:bookmarkEnd w:id="17879"/>
      <w:bookmarkEnd w:id="17880"/>
      <w:bookmarkEnd w:id="17881"/>
      <w:bookmarkEnd w:id="17882"/>
      <w:r w:rsidRPr="00A21F56">
        <w:rPr>
          <w:rStyle w:val="TagStyle"/>
          <w:rtl/>
        </w:rPr>
        <w:t xml:space="preserve"> &lt;&lt; דובר &gt;&gt;</w:t>
      </w:r>
      <w:r>
        <w:rPr>
          <w:rtl/>
        </w:rPr>
        <w:t xml:space="preserve">   </w:t>
      </w:r>
      <w:bookmarkEnd w:id="17878"/>
    </w:p>
    <w:p w:rsidR="00F05D2D" w:rsidRDefault="00F05D2D" w:rsidP="00C919F6">
      <w:pPr>
        <w:rPr>
          <w:rtl/>
        </w:rPr>
      </w:pPr>
    </w:p>
    <w:p w:rsidR="00F05D2D" w:rsidRDefault="00F05D2D" w:rsidP="0022013D">
      <w:pPr>
        <w:rPr>
          <w:rtl/>
        </w:rPr>
      </w:pPr>
      <w:bookmarkStart w:id="17883" w:name="_ETM_Q37_171730"/>
      <w:bookmarkStart w:id="17884" w:name="_ETM_Q37_171845"/>
      <w:bookmarkEnd w:id="17883"/>
      <w:bookmarkEnd w:id="17884"/>
      <w:r>
        <w:rPr>
          <w:rFonts w:hint="cs"/>
          <w:rtl/>
        </w:rPr>
        <w:t>תודה</w:t>
      </w:r>
      <w:bookmarkStart w:id="17885" w:name="_ETM_Q37_173312"/>
      <w:bookmarkEnd w:id="17885"/>
      <w:r>
        <w:rPr>
          <w:rFonts w:hint="cs"/>
          <w:rtl/>
        </w:rPr>
        <w:t xml:space="preserve"> רבה, אדוני היושב-ראש. שרים, חבריי חברי הכנסת, אני התלבטתי עכשיו</w:t>
      </w:r>
      <w:bookmarkStart w:id="17886" w:name="_ETM_Q37_177395"/>
      <w:bookmarkEnd w:id="17886"/>
      <w:r>
        <w:rPr>
          <w:rFonts w:hint="cs"/>
          <w:rtl/>
        </w:rPr>
        <w:t xml:space="preserve"> על מה אני אדבר </w:t>
      </w:r>
      <w:r w:rsidR="0022013D">
        <w:rPr>
          <w:rFonts w:hint="eastAsia"/>
          <w:rtl/>
        </w:rPr>
        <w:t xml:space="preserve">– </w:t>
      </w:r>
      <w:r>
        <w:rPr>
          <w:rFonts w:hint="cs"/>
          <w:rtl/>
        </w:rPr>
        <w:t xml:space="preserve">על העמדה לדין של </w:t>
      </w:r>
      <w:bookmarkStart w:id="17887" w:name="_ETM_Q37_180982"/>
      <w:bookmarkEnd w:id="17887"/>
      <w:r>
        <w:rPr>
          <w:rFonts w:hint="cs"/>
          <w:rtl/>
        </w:rPr>
        <w:t xml:space="preserve">מחבלי </w:t>
      </w:r>
      <w:proofErr w:type="spellStart"/>
      <w:r>
        <w:rPr>
          <w:rFonts w:hint="cs"/>
          <w:rtl/>
        </w:rPr>
        <w:t>הנוח'בה</w:t>
      </w:r>
      <w:proofErr w:type="spellEnd"/>
      <w:r>
        <w:rPr>
          <w:rFonts w:hint="cs"/>
          <w:rtl/>
        </w:rPr>
        <w:t>, שעדיין אף אחד לא עושה עם זה שום</w:t>
      </w:r>
      <w:bookmarkStart w:id="17888" w:name="_ETM_Q37_182215"/>
      <w:bookmarkEnd w:id="17888"/>
      <w:r>
        <w:rPr>
          <w:rFonts w:hint="cs"/>
          <w:rtl/>
        </w:rPr>
        <w:t xml:space="preserve"> דבר או על ה</w:t>
      </w:r>
      <w:bookmarkStart w:id="17889" w:name="_ETM_Q37_186530"/>
      <w:bookmarkStart w:id="17890" w:name="_ETM_Q37_186800"/>
      <w:bookmarkEnd w:id="17889"/>
      <w:bookmarkEnd w:id="17890"/>
      <w:r>
        <w:rPr>
          <w:rtl/>
        </w:rPr>
        <w:t xml:space="preserve">סיוע </w:t>
      </w:r>
      <w:bookmarkStart w:id="17891" w:name="_ETM_Q37_187250"/>
      <w:bookmarkEnd w:id="17891"/>
      <w:r>
        <w:rPr>
          <w:rtl/>
        </w:rPr>
        <w:t>ה</w:t>
      </w:r>
      <w:r>
        <w:rPr>
          <w:rFonts w:hint="cs"/>
          <w:rtl/>
        </w:rPr>
        <w:t>ה</w:t>
      </w:r>
      <w:r>
        <w:rPr>
          <w:rtl/>
        </w:rPr>
        <w:t xml:space="preserve">ומניטרי </w:t>
      </w:r>
      <w:bookmarkStart w:id="17892" w:name="_ETM_Q37_187910"/>
      <w:bookmarkEnd w:id="17892"/>
      <w:r>
        <w:rPr>
          <w:rtl/>
        </w:rPr>
        <w:t xml:space="preserve">שנכנס </w:t>
      </w:r>
      <w:bookmarkStart w:id="17893" w:name="_ETM_Q37_188960"/>
      <w:bookmarkEnd w:id="17893"/>
      <w:r>
        <w:rPr>
          <w:rtl/>
        </w:rPr>
        <w:t xml:space="preserve">בפרהסיה </w:t>
      </w:r>
      <w:bookmarkStart w:id="17894" w:name="_ETM_Q37_189680"/>
      <w:bookmarkEnd w:id="17894"/>
      <w:r>
        <w:rPr>
          <w:rtl/>
        </w:rPr>
        <w:t>לעזה</w:t>
      </w:r>
      <w:r>
        <w:rPr>
          <w:rFonts w:hint="cs"/>
          <w:rtl/>
        </w:rPr>
        <w:t>.</w:t>
      </w:r>
      <w:r>
        <w:rPr>
          <w:rtl/>
        </w:rPr>
        <w:t xml:space="preserve"> </w:t>
      </w:r>
      <w:bookmarkStart w:id="17895" w:name="_ETM_Q37_191389"/>
      <w:bookmarkEnd w:id="17895"/>
      <w:r>
        <w:rPr>
          <w:rtl/>
        </w:rPr>
        <w:t xml:space="preserve">אז </w:t>
      </w:r>
      <w:bookmarkStart w:id="17896" w:name="_ETM_Q37_192589"/>
      <w:bookmarkEnd w:id="17896"/>
      <w:r>
        <w:rPr>
          <w:rtl/>
        </w:rPr>
        <w:t xml:space="preserve">אני </w:t>
      </w:r>
      <w:bookmarkStart w:id="17897" w:name="_ETM_Q37_192860"/>
      <w:bookmarkEnd w:id="17897"/>
      <w:r>
        <w:rPr>
          <w:rtl/>
        </w:rPr>
        <w:t xml:space="preserve">אדבר </w:t>
      </w:r>
      <w:bookmarkStart w:id="17898" w:name="_ETM_Q37_193190"/>
      <w:bookmarkEnd w:id="17898"/>
      <w:r>
        <w:rPr>
          <w:rtl/>
        </w:rPr>
        <w:t xml:space="preserve">על </w:t>
      </w:r>
      <w:bookmarkStart w:id="17899" w:name="_ETM_Q37_193309"/>
      <w:bookmarkEnd w:id="17899"/>
      <w:r>
        <w:rPr>
          <w:rtl/>
        </w:rPr>
        <w:t>המחבלים</w:t>
      </w:r>
      <w:r>
        <w:rPr>
          <w:rFonts w:hint="cs"/>
          <w:rtl/>
        </w:rPr>
        <w:t>,</w:t>
      </w:r>
      <w:r>
        <w:rPr>
          <w:rtl/>
        </w:rPr>
        <w:t xml:space="preserve"> </w:t>
      </w:r>
      <w:bookmarkStart w:id="17900" w:name="_ETM_Q37_193910"/>
      <w:bookmarkEnd w:id="17900"/>
      <w:r>
        <w:rPr>
          <w:rtl/>
        </w:rPr>
        <w:t xml:space="preserve">אחר </w:t>
      </w:r>
      <w:bookmarkStart w:id="17901" w:name="_ETM_Q37_194240"/>
      <w:bookmarkEnd w:id="17901"/>
      <w:r>
        <w:rPr>
          <w:rtl/>
        </w:rPr>
        <w:t xml:space="preserve">כך </w:t>
      </w:r>
      <w:bookmarkStart w:id="17902" w:name="_ETM_Q37_194449"/>
      <w:bookmarkEnd w:id="17902"/>
      <w:r>
        <w:rPr>
          <w:rtl/>
        </w:rPr>
        <w:t xml:space="preserve">נדבר </w:t>
      </w:r>
      <w:bookmarkStart w:id="17903" w:name="_ETM_Q37_194900"/>
      <w:bookmarkEnd w:id="17903"/>
      <w:r>
        <w:rPr>
          <w:rtl/>
        </w:rPr>
        <w:t xml:space="preserve">על </w:t>
      </w:r>
      <w:bookmarkStart w:id="17904" w:name="_ETM_Q37_195049"/>
      <w:bookmarkEnd w:id="17904"/>
      <w:r>
        <w:rPr>
          <w:rtl/>
        </w:rPr>
        <w:t>הסיוע</w:t>
      </w:r>
      <w:r w:rsidR="0022013D">
        <w:rPr>
          <w:rFonts w:hint="cs"/>
          <w:rtl/>
        </w:rPr>
        <w:t>,</w:t>
      </w:r>
      <w:r>
        <w:rPr>
          <w:rtl/>
        </w:rPr>
        <w:t xml:space="preserve"> </w:t>
      </w:r>
      <w:bookmarkStart w:id="17905" w:name="_ETM_Q37_196130"/>
      <w:bookmarkStart w:id="17906" w:name="_ETM_Q37_193348"/>
      <w:bookmarkStart w:id="17907" w:name="_ETM_Q37_193430"/>
      <w:bookmarkStart w:id="17908" w:name="_ETM_Q37_193524"/>
      <w:bookmarkStart w:id="17909" w:name="_ETM_Q37_193583"/>
      <w:bookmarkEnd w:id="17905"/>
      <w:bookmarkEnd w:id="17906"/>
      <w:bookmarkEnd w:id="17907"/>
      <w:bookmarkEnd w:id="17908"/>
      <w:bookmarkEnd w:id="17909"/>
      <w:r>
        <w:rPr>
          <w:rtl/>
        </w:rPr>
        <w:t xml:space="preserve">סיוע </w:t>
      </w:r>
      <w:bookmarkStart w:id="17910" w:name="_ETM_Q37_197060"/>
      <w:bookmarkStart w:id="17911" w:name="_ETM_Q37_197509"/>
      <w:bookmarkEnd w:id="17910"/>
      <w:bookmarkEnd w:id="17911"/>
      <w:r>
        <w:rPr>
          <w:rtl/>
        </w:rPr>
        <w:t>לאויב</w:t>
      </w:r>
      <w:r>
        <w:rPr>
          <w:rFonts w:hint="cs"/>
          <w:rtl/>
        </w:rPr>
        <w:t>,</w:t>
      </w:r>
      <w:r>
        <w:rPr>
          <w:rtl/>
        </w:rPr>
        <w:t xml:space="preserve"> </w:t>
      </w:r>
      <w:bookmarkStart w:id="17912" w:name="_ETM_Q37_197930"/>
      <w:bookmarkEnd w:id="17912"/>
      <w:r>
        <w:rPr>
          <w:rtl/>
        </w:rPr>
        <w:t xml:space="preserve">סיוע </w:t>
      </w:r>
      <w:bookmarkStart w:id="17913" w:name="_ETM_Q37_198320"/>
      <w:bookmarkEnd w:id="17913"/>
      <w:r>
        <w:rPr>
          <w:rtl/>
        </w:rPr>
        <w:t>לחמאס</w:t>
      </w:r>
      <w:r>
        <w:rPr>
          <w:rFonts w:hint="cs"/>
          <w:rtl/>
        </w:rPr>
        <w:t>.</w:t>
      </w:r>
      <w:r>
        <w:rPr>
          <w:rtl/>
        </w:rPr>
        <w:t xml:space="preserve"> </w:t>
      </w:r>
      <w:bookmarkStart w:id="17914" w:name="_ETM_Q37_199259"/>
      <w:bookmarkEnd w:id="17914"/>
      <w:r>
        <w:rPr>
          <w:rtl/>
        </w:rPr>
        <w:t xml:space="preserve">תתביישו </w:t>
      </w:r>
      <w:bookmarkStart w:id="17915" w:name="_ETM_Q37_199769"/>
      <w:bookmarkEnd w:id="17915"/>
      <w:r>
        <w:rPr>
          <w:rtl/>
        </w:rPr>
        <w:t>לכם</w:t>
      </w:r>
      <w:bookmarkStart w:id="17916" w:name="_ETM_Q37_201230"/>
      <w:bookmarkEnd w:id="17916"/>
      <w:r>
        <w:rPr>
          <w:rFonts w:hint="cs"/>
          <w:rtl/>
        </w:rPr>
        <w:t xml:space="preserve">, </w:t>
      </w:r>
      <w:r>
        <w:rPr>
          <w:rtl/>
        </w:rPr>
        <w:t>שרים</w:t>
      </w:r>
      <w:r>
        <w:rPr>
          <w:rFonts w:hint="cs"/>
          <w:rtl/>
        </w:rPr>
        <w:t>.</w:t>
      </w:r>
      <w:r>
        <w:rPr>
          <w:rtl/>
        </w:rPr>
        <w:t xml:space="preserve"> </w:t>
      </w:r>
      <w:bookmarkStart w:id="17917" w:name="_ETM_Q37_202850"/>
      <w:bookmarkEnd w:id="17917"/>
      <w:r>
        <w:rPr>
          <w:rtl/>
        </w:rPr>
        <w:t xml:space="preserve">ככה </w:t>
      </w:r>
      <w:bookmarkStart w:id="17918" w:name="_ETM_Q37_203180"/>
      <w:bookmarkEnd w:id="17918"/>
      <w:r>
        <w:rPr>
          <w:rtl/>
        </w:rPr>
        <w:t xml:space="preserve">אתם </w:t>
      </w:r>
      <w:bookmarkStart w:id="17919" w:name="_ETM_Q37_203329"/>
      <w:bookmarkEnd w:id="17919"/>
      <w:r>
        <w:rPr>
          <w:rtl/>
        </w:rPr>
        <w:t xml:space="preserve">רוצים </w:t>
      </w:r>
      <w:bookmarkStart w:id="17920" w:name="_ETM_Q37_203600"/>
      <w:bookmarkEnd w:id="17920"/>
      <w:r>
        <w:rPr>
          <w:rtl/>
        </w:rPr>
        <w:t xml:space="preserve">לנצח </w:t>
      </w:r>
      <w:bookmarkStart w:id="17921" w:name="_ETM_Q37_204050"/>
      <w:bookmarkEnd w:id="17921"/>
      <w:r>
        <w:rPr>
          <w:rtl/>
        </w:rPr>
        <w:t>במלחמה</w:t>
      </w:r>
      <w:r>
        <w:rPr>
          <w:rFonts w:hint="cs"/>
          <w:rtl/>
        </w:rPr>
        <w:t>?</w:t>
      </w:r>
      <w:r>
        <w:rPr>
          <w:rtl/>
        </w:rPr>
        <w:t xml:space="preserve"> </w:t>
      </w:r>
      <w:bookmarkStart w:id="17922" w:name="_ETM_Q37_205770"/>
      <w:bookmarkEnd w:id="17922"/>
      <w:r>
        <w:rPr>
          <w:rtl/>
        </w:rPr>
        <w:t xml:space="preserve">עכשיו </w:t>
      </w:r>
      <w:bookmarkStart w:id="17923" w:name="_ETM_Q37_206190"/>
      <w:bookmarkEnd w:id="17923"/>
      <w:r>
        <w:rPr>
          <w:rtl/>
        </w:rPr>
        <w:t xml:space="preserve">מצאו </w:t>
      </w:r>
      <w:bookmarkStart w:id="17924" w:name="_ETM_Q37_207060"/>
      <w:bookmarkEnd w:id="17924"/>
      <w:r>
        <w:rPr>
          <w:rtl/>
        </w:rPr>
        <w:t xml:space="preserve">כדורי </w:t>
      </w:r>
      <w:bookmarkStart w:id="17925" w:name="_ETM_Q37_208020"/>
      <w:bookmarkEnd w:id="17925"/>
      <w:r>
        <w:rPr>
          <w:rtl/>
        </w:rPr>
        <w:t xml:space="preserve">קלצ'ניקוב </w:t>
      </w:r>
      <w:bookmarkStart w:id="17926" w:name="_ETM_Q37_208710"/>
      <w:bookmarkEnd w:id="17926"/>
      <w:r>
        <w:rPr>
          <w:rtl/>
        </w:rPr>
        <w:t>בסיו</w:t>
      </w:r>
      <w:r>
        <w:rPr>
          <w:rFonts w:hint="cs"/>
          <w:rtl/>
        </w:rPr>
        <w:t>ע ההומניטרי ש</w:t>
      </w:r>
      <w:bookmarkStart w:id="17927" w:name="_ETM_Q37_209250"/>
      <w:bookmarkStart w:id="17928" w:name="_ETM_Q37_209370"/>
      <w:bookmarkStart w:id="17929" w:name="_ETM_Q37_209520"/>
      <w:bookmarkStart w:id="17930" w:name="_ETM_Q37_209670"/>
      <w:bookmarkStart w:id="17931" w:name="_ETM_Q37_209760"/>
      <w:bookmarkEnd w:id="17927"/>
      <w:bookmarkEnd w:id="17928"/>
      <w:bookmarkEnd w:id="17929"/>
      <w:bookmarkEnd w:id="17930"/>
      <w:bookmarkEnd w:id="17931"/>
      <w:r>
        <w:rPr>
          <w:rtl/>
        </w:rPr>
        <w:t xml:space="preserve">נכנס </w:t>
      </w:r>
      <w:bookmarkStart w:id="17932" w:name="_ETM_Q37_210150"/>
      <w:bookmarkEnd w:id="17932"/>
      <w:r>
        <w:rPr>
          <w:rtl/>
        </w:rPr>
        <w:t>לעזה</w:t>
      </w:r>
      <w:r>
        <w:rPr>
          <w:rFonts w:hint="cs"/>
          <w:rtl/>
        </w:rPr>
        <w:t>.</w:t>
      </w:r>
      <w:r>
        <w:rPr>
          <w:rtl/>
        </w:rPr>
        <w:t xml:space="preserve"> </w:t>
      </w:r>
      <w:bookmarkStart w:id="17933" w:name="_ETM_Q37_211020"/>
      <w:bookmarkEnd w:id="17933"/>
      <w:r>
        <w:rPr>
          <w:rtl/>
        </w:rPr>
        <w:t xml:space="preserve">ככה </w:t>
      </w:r>
      <w:bookmarkStart w:id="17934" w:name="_ETM_Q37_211290"/>
      <w:bookmarkEnd w:id="17934"/>
      <w:r>
        <w:rPr>
          <w:rtl/>
        </w:rPr>
        <w:t>את</w:t>
      </w:r>
      <w:r>
        <w:rPr>
          <w:rFonts w:hint="cs"/>
          <w:rtl/>
        </w:rPr>
        <w:t>ם</w:t>
      </w:r>
      <w:r>
        <w:rPr>
          <w:rtl/>
        </w:rPr>
        <w:t xml:space="preserve"> </w:t>
      </w:r>
      <w:bookmarkStart w:id="17935" w:name="_ETM_Q37_211470"/>
      <w:bookmarkEnd w:id="17935"/>
      <w:r>
        <w:rPr>
          <w:rtl/>
        </w:rPr>
        <w:t>רוצ</w:t>
      </w:r>
      <w:r>
        <w:rPr>
          <w:rFonts w:hint="cs"/>
          <w:rtl/>
        </w:rPr>
        <w:t>ים</w:t>
      </w:r>
      <w:r>
        <w:rPr>
          <w:rtl/>
        </w:rPr>
        <w:t xml:space="preserve"> </w:t>
      </w:r>
      <w:bookmarkStart w:id="17936" w:name="_ETM_Q37_211710"/>
      <w:bookmarkEnd w:id="17936"/>
      <w:r>
        <w:rPr>
          <w:rtl/>
        </w:rPr>
        <w:t>לה</w:t>
      </w:r>
      <w:r>
        <w:rPr>
          <w:rFonts w:hint="cs"/>
          <w:rtl/>
        </w:rPr>
        <w:t xml:space="preserve">כריע את </w:t>
      </w:r>
      <w:bookmarkStart w:id="17937" w:name="_ETM_Q37_212100"/>
      <w:bookmarkStart w:id="17938" w:name="_ETM_Q37_212190"/>
      <w:bookmarkEnd w:id="17937"/>
      <w:bookmarkEnd w:id="17938"/>
      <w:r>
        <w:rPr>
          <w:rtl/>
        </w:rPr>
        <w:t>האויב</w:t>
      </w:r>
      <w:r>
        <w:rPr>
          <w:rFonts w:hint="cs"/>
          <w:rtl/>
        </w:rPr>
        <w:t>?</w:t>
      </w:r>
      <w:r>
        <w:rPr>
          <w:rtl/>
        </w:rPr>
        <w:t xml:space="preserve"> </w:t>
      </w:r>
      <w:bookmarkStart w:id="17939" w:name="_ETM_Q37_212909"/>
      <w:bookmarkEnd w:id="17939"/>
      <w:r>
        <w:rPr>
          <w:rtl/>
        </w:rPr>
        <w:t xml:space="preserve">ככה </w:t>
      </w:r>
      <w:bookmarkStart w:id="17940" w:name="_ETM_Q37_213180"/>
      <w:bookmarkEnd w:id="17940"/>
      <w:r>
        <w:rPr>
          <w:rtl/>
        </w:rPr>
        <w:t xml:space="preserve">אתם </w:t>
      </w:r>
      <w:bookmarkStart w:id="17941" w:name="_ETM_Q37_213330"/>
      <w:bookmarkEnd w:id="17941"/>
      <w:r>
        <w:rPr>
          <w:rtl/>
        </w:rPr>
        <w:t xml:space="preserve">רוצים </w:t>
      </w:r>
      <w:bookmarkStart w:id="17942" w:name="_ETM_Q37_213659"/>
      <w:bookmarkStart w:id="17943" w:name="_ETM_Q37_214380"/>
      <w:bookmarkEnd w:id="17942"/>
      <w:bookmarkEnd w:id="17943"/>
      <w:r>
        <w:rPr>
          <w:rtl/>
        </w:rPr>
        <w:t xml:space="preserve">להחזיר </w:t>
      </w:r>
      <w:bookmarkStart w:id="17944" w:name="_ETM_Q37_214860"/>
      <w:bookmarkEnd w:id="17944"/>
      <w:r>
        <w:rPr>
          <w:rtl/>
        </w:rPr>
        <w:t xml:space="preserve">את </w:t>
      </w:r>
      <w:bookmarkStart w:id="17945" w:name="_ETM_Q37_214979"/>
      <w:bookmarkEnd w:id="17945"/>
      <w:r>
        <w:rPr>
          <w:rtl/>
        </w:rPr>
        <w:t>ה</w:t>
      </w:r>
      <w:r>
        <w:rPr>
          <w:rFonts w:hint="cs"/>
          <w:rtl/>
        </w:rPr>
        <w:t>חטופים? וא</w:t>
      </w:r>
      <w:r w:rsidR="00D615E2">
        <w:rPr>
          <w:rFonts w:hint="cs"/>
          <w:rtl/>
        </w:rPr>
        <w:t>ל</w:t>
      </w:r>
      <w:r>
        <w:rPr>
          <w:rFonts w:hint="cs"/>
          <w:rtl/>
        </w:rPr>
        <w:t>לה</w:t>
      </w:r>
      <w:bookmarkStart w:id="17946" w:name="_ETM_Q37_212883"/>
      <w:bookmarkEnd w:id="17946"/>
      <w:r>
        <w:rPr>
          <w:rFonts w:hint="cs"/>
          <w:rtl/>
        </w:rPr>
        <w:t xml:space="preserve"> יופי, חמאס חי ונושם ובועט, מקבל סיוע, הכול ב</w:t>
      </w:r>
      <w:bookmarkStart w:id="17947" w:name="_ETM_Q37_217761"/>
      <w:bookmarkEnd w:id="17947"/>
      <w:r>
        <w:rPr>
          <w:rFonts w:hint="cs"/>
          <w:rtl/>
        </w:rPr>
        <w:t>סדר, כולם בטוב.</w:t>
      </w:r>
      <w:bookmarkStart w:id="17948" w:name="_ETM_Q37_223121"/>
      <w:bookmarkStart w:id="17949" w:name="_ETM_Q37_223195"/>
      <w:bookmarkStart w:id="17950" w:name="_ETM_Q37_223282"/>
      <w:bookmarkStart w:id="17951" w:name="_ETM_Q37_223339"/>
      <w:bookmarkStart w:id="17952" w:name="_ETM_Q37_216019"/>
      <w:bookmarkStart w:id="17953" w:name="_ETM_Q37_216289"/>
      <w:bookmarkStart w:id="17954" w:name="_ETM_Q37_216589"/>
      <w:bookmarkStart w:id="17955" w:name="_ETM_Q37_217010"/>
      <w:bookmarkStart w:id="17956" w:name="_ETM_Q37_217129"/>
      <w:bookmarkStart w:id="17957" w:name="_ETM_Q37_217309"/>
      <w:bookmarkStart w:id="17958" w:name="_ETM_Q37_217789"/>
      <w:bookmarkStart w:id="17959" w:name="_ETM_Q37_218569"/>
      <w:bookmarkStart w:id="17960" w:name="_ETM_Q37_219050"/>
      <w:bookmarkStart w:id="17961" w:name="_ETM_Q37_219800"/>
      <w:bookmarkStart w:id="17962" w:name="_ETM_Q37_220100"/>
      <w:bookmarkStart w:id="17963" w:name="_ETM_Q37_220670"/>
      <w:bookmarkStart w:id="17964" w:name="_ETM_Q37_221030"/>
      <w:bookmarkStart w:id="17965" w:name="_ETM_Q37_221940"/>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r>
        <w:rPr>
          <w:rFonts w:hint="cs"/>
          <w:rtl/>
        </w:rPr>
        <w:t xml:space="preserve"> </w:t>
      </w:r>
    </w:p>
    <w:p w:rsidR="00F05D2D" w:rsidRDefault="00F05D2D" w:rsidP="00435853">
      <w:pPr>
        <w:rPr>
          <w:rtl/>
        </w:rPr>
      </w:pPr>
    </w:p>
    <w:p w:rsidR="00F05D2D" w:rsidRDefault="00F05D2D" w:rsidP="0022013D">
      <w:pPr>
        <w:rPr>
          <w:rtl/>
        </w:rPr>
      </w:pPr>
      <w:r>
        <w:rPr>
          <w:rtl/>
        </w:rPr>
        <w:t xml:space="preserve">אבל </w:t>
      </w:r>
      <w:bookmarkStart w:id="17966" w:name="_ETM_Q37_223130"/>
      <w:bookmarkEnd w:id="17966"/>
      <w:r>
        <w:rPr>
          <w:rtl/>
        </w:rPr>
        <w:t xml:space="preserve">חוץ </w:t>
      </w:r>
      <w:bookmarkStart w:id="17967" w:name="_ETM_Q37_223520"/>
      <w:bookmarkEnd w:id="17967"/>
      <w:r>
        <w:rPr>
          <w:rtl/>
        </w:rPr>
        <w:t>מזה</w:t>
      </w:r>
      <w:r>
        <w:rPr>
          <w:rFonts w:hint="cs"/>
          <w:rtl/>
        </w:rPr>
        <w:t>,</w:t>
      </w:r>
      <w:r>
        <w:rPr>
          <w:rtl/>
        </w:rPr>
        <w:t xml:space="preserve"> </w:t>
      </w:r>
      <w:bookmarkStart w:id="17968" w:name="_ETM_Q37_224800"/>
      <w:bookmarkEnd w:id="17968"/>
      <w:r>
        <w:rPr>
          <w:rtl/>
        </w:rPr>
        <w:t xml:space="preserve">ב-8 </w:t>
      </w:r>
      <w:bookmarkStart w:id="17969" w:name="_ETM_Q37_225430"/>
      <w:bookmarkEnd w:id="17969"/>
      <w:r>
        <w:rPr>
          <w:rtl/>
        </w:rPr>
        <w:t>בנובמבר</w:t>
      </w:r>
      <w:r>
        <w:rPr>
          <w:rFonts w:hint="cs"/>
          <w:rtl/>
        </w:rPr>
        <w:t>,</w:t>
      </w:r>
      <w:r>
        <w:rPr>
          <w:rtl/>
        </w:rPr>
        <w:t xml:space="preserve"> </w:t>
      </w:r>
      <w:bookmarkStart w:id="17970" w:name="_ETM_Q37_226149"/>
      <w:bookmarkEnd w:id="17970"/>
      <w:r>
        <w:rPr>
          <w:rtl/>
        </w:rPr>
        <w:t xml:space="preserve">אדוני </w:t>
      </w:r>
      <w:bookmarkStart w:id="17971" w:name="_ETM_Q37_226450"/>
      <w:bookmarkEnd w:id="17971"/>
      <w:r>
        <w:rPr>
          <w:rtl/>
        </w:rPr>
        <w:t>היושב-ראש</w:t>
      </w:r>
      <w:r>
        <w:rPr>
          <w:rFonts w:hint="cs"/>
          <w:rtl/>
        </w:rPr>
        <w:t>,</w:t>
      </w:r>
      <w:r>
        <w:rPr>
          <w:rtl/>
        </w:rPr>
        <w:t xml:space="preserve"> </w:t>
      </w:r>
      <w:bookmarkStart w:id="17972" w:name="_ETM_Q37_227409"/>
      <w:bookmarkEnd w:id="17972"/>
      <w:r>
        <w:rPr>
          <w:rtl/>
        </w:rPr>
        <w:t xml:space="preserve">אני </w:t>
      </w:r>
      <w:bookmarkStart w:id="17973" w:name="_ETM_Q37_227680"/>
      <w:bookmarkEnd w:id="17973"/>
      <w:r>
        <w:rPr>
          <w:rtl/>
        </w:rPr>
        <w:t xml:space="preserve">פניתי </w:t>
      </w:r>
      <w:bookmarkStart w:id="17974" w:name="_ETM_Q37_228100"/>
      <w:bookmarkEnd w:id="17974"/>
      <w:r>
        <w:rPr>
          <w:rtl/>
        </w:rPr>
        <w:t xml:space="preserve">ליושב-ראש </w:t>
      </w:r>
      <w:bookmarkStart w:id="17975" w:name="_ETM_Q37_228820"/>
      <w:bookmarkEnd w:id="17975"/>
      <w:r>
        <w:rPr>
          <w:rFonts w:hint="cs"/>
          <w:rtl/>
        </w:rPr>
        <w:t xml:space="preserve">– </w:t>
      </w:r>
      <w:r>
        <w:rPr>
          <w:rtl/>
        </w:rPr>
        <w:t xml:space="preserve">נובמבר </w:t>
      </w:r>
      <w:bookmarkStart w:id="17976" w:name="_ETM_Q37_229239"/>
      <w:bookmarkEnd w:id="17976"/>
      <w:r>
        <w:rPr>
          <w:rtl/>
        </w:rPr>
        <w:t xml:space="preserve">של </w:t>
      </w:r>
      <w:bookmarkStart w:id="17977" w:name="_ETM_Q37_229390"/>
      <w:bookmarkEnd w:id="17977"/>
      <w:r>
        <w:rPr>
          <w:rFonts w:hint="cs"/>
          <w:rtl/>
        </w:rPr>
        <w:t>ה</w:t>
      </w:r>
      <w:r>
        <w:rPr>
          <w:rtl/>
        </w:rPr>
        <w:t xml:space="preserve">שנה </w:t>
      </w:r>
      <w:bookmarkStart w:id="17978" w:name="_ETM_Q37_229690"/>
      <w:bookmarkEnd w:id="17978"/>
      <w:r>
        <w:rPr>
          <w:rtl/>
        </w:rPr>
        <w:t>שעברה</w:t>
      </w:r>
      <w:r w:rsidR="0022013D">
        <w:rPr>
          <w:rFonts w:hint="cs"/>
          <w:rtl/>
        </w:rPr>
        <w:t>,</w:t>
      </w:r>
      <w:r>
        <w:rPr>
          <w:rtl/>
        </w:rPr>
        <w:t xml:space="preserve"> </w:t>
      </w:r>
      <w:bookmarkStart w:id="17979" w:name="_ETM_Q37_230350"/>
      <w:bookmarkEnd w:id="17979"/>
      <w:r>
        <w:rPr>
          <w:rtl/>
        </w:rPr>
        <w:t>לא</w:t>
      </w:r>
      <w:r>
        <w:rPr>
          <w:rFonts w:hint="cs"/>
          <w:rtl/>
        </w:rPr>
        <w:t>,</w:t>
      </w:r>
      <w:r>
        <w:rPr>
          <w:rtl/>
        </w:rPr>
        <w:t xml:space="preserve"> </w:t>
      </w:r>
      <w:bookmarkStart w:id="17980" w:name="_ETM_Q37_230500"/>
      <w:bookmarkEnd w:id="17980"/>
      <w:r>
        <w:rPr>
          <w:rtl/>
        </w:rPr>
        <w:t>לא</w:t>
      </w:r>
      <w:r>
        <w:rPr>
          <w:rFonts w:hint="cs"/>
          <w:rtl/>
        </w:rPr>
        <w:t>,</w:t>
      </w:r>
      <w:r>
        <w:rPr>
          <w:rtl/>
        </w:rPr>
        <w:t xml:space="preserve"> </w:t>
      </w:r>
      <w:bookmarkStart w:id="17981" w:name="_ETM_Q37_230710"/>
      <w:bookmarkEnd w:id="17981"/>
      <w:r>
        <w:rPr>
          <w:rtl/>
        </w:rPr>
        <w:t xml:space="preserve">לא </w:t>
      </w:r>
      <w:bookmarkStart w:id="17982" w:name="_ETM_Q37_230860"/>
      <w:bookmarkEnd w:id="17982"/>
      <w:r>
        <w:rPr>
          <w:rtl/>
        </w:rPr>
        <w:t>עכשיו</w:t>
      </w:r>
      <w:r>
        <w:rPr>
          <w:rFonts w:hint="cs"/>
          <w:rtl/>
        </w:rPr>
        <w:t xml:space="preserve"> </w:t>
      </w:r>
      <w:r>
        <w:rPr>
          <w:rFonts w:hint="eastAsia"/>
          <w:rtl/>
        </w:rPr>
        <w:t>–</w:t>
      </w:r>
      <w:r>
        <w:rPr>
          <w:rtl/>
        </w:rPr>
        <w:t xml:space="preserve"> </w:t>
      </w:r>
      <w:bookmarkStart w:id="17983" w:name="_ETM_Q37_231370"/>
      <w:bookmarkEnd w:id="17983"/>
      <w:r>
        <w:rPr>
          <w:rFonts w:hint="cs"/>
          <w:rtl/>
        </w:rPr>
        <w:t>ב</w:t>
      </w:r>
      <w:r>
        <w:rPr>
          <w:rtl/>
        </w:rPr>
        <w:t xml:space="preserve">שנה </w:t>
      </w:r>
      <w:bookmarkStart w:id="17984" w:name="_ETM_Q37_231700"/>
      <w:bookmarkEnd w:id="17984"/>
      <w:r>
        <w:rPr>
          <w:rtl/>
        </w:rPr>
        <w:t xml:space="preserve">שעברה </w:t>
      </w:r>
      <w:bookmarkStart w:id="17985" w:name="_ETM_Q37_232149"/>
      <w:bookmarkEnd w:id="17985"/>
      <w:r>
        <w:rPr>
          <w:rtl/>
        </w:rPr>
        <w:t xml:space="preserve">פניתי </w:t>
      </w:r>
      <w:bookmarkStart w:id="17986" w:name="_ETM_Q37_232629"/>
      <w:bookmarkEnd w:id="17986"/>
      <w:r>
        <w:rPr>
          <w:rFonts w:hint="cs"/>
          <w:rtl/>
        </w:rPr>
        <w:t>ל</w:t>
      </w:r>
      <w:r>
        <w:rPr>
          <w:rtl/>
        </w:rPr>
        <w:t xml:space="preserve">שמחה </w:t>
      </w:r>
      <w:bookmarkStart w:id="17987" w:name="_ETM_Q37_233140"/>
      <w:bookmarkEnd w:id="17987"/>
      <w:r>
        <w:rPr>
          <w:rtl/>
        </w:rPr>
        <w:t xml:space="preserve">רוטמן </w:t>
      </w:r>
      <w:bookmarkStart w:id="17988" w:name="_ETM_Q37_234220"/>
      <w:bookmarkEnd w:id="17988"/>
      <w:r>
        <w:rPr>
          <w:rtl/>
        </w:rPr>
        <w:t>ואמרת</w:t>
      </w:r>
      <w:r>
        <w:rPr>
          <w:rFonts w:hint="cs"/>
          <w:rtl/>
        </w:rPr>
        <w:t>י:</w:t>
      </w:r>
      <w:r>
        <w:rPr>
          <w:rtl/>
        </w:rPr>
        <w:t xml:space="preserve"> </w:t>
      </w:r>
      <w:bookmarkStart w:id="17989" w:name="_ETM_Q37_234699"/>
      <w:bookmarkEnd w:id="17989"/>
      <w:r>
        <w:rPr>
          <w:rtl/>
        </w:rPr>
        <w:t xml:space="preserve">מה </w:t>
      </w:r>
      <w:bookmarkStart w:id="17990" w:name="_ETM_Q37_234850"/>
      <w:bookmarkEnd w:id="17990"/>
      <w:r>
        <w:rPr>
          <w:rtl/>
        </w:rPr>
        <w:t xml:space="preserve">אנחנו </w:t>
      </w:r>
      <w:bookmarkStart w:id="17991" w:name="_ETM_Q37_235329"/>
      <w:bookmarkEnd w:id="17991"/>
      <w:r>
        <w:rPr>
          <w:rtl/>
        </w:rPr>
        <w:t xml:space="preserve">נעשה </w:t>
      </w:r>
      <w:bookmarkStart w:id="17992" w:name="_ETM_Q37_235840"/>
      <w:bookmarkEnd w:id="17992"/>
      <w:r>
        <w:rPr>
          <w:rFonts w:hint="cs"/>
          <w:rtl/>
        </w:rPr>
        <w:t xml:space="preserve">עם </w:t>
      </w:r>
      <w:r>
        <w:rPr>
          <w:rtl/>
        </w:rPr>
        <w:t xml:space="preserve">מחבלי </w:t>
      </w:r>
      <w:bookmarkStart w:id="17993" w:name="_ETM_Q37_236350"/>
      <w:bookmarkEnd w:id="17993"/>
      <w:proofErr w:type="spellStart"/>
      <w:r>
        <w:rPr>
          <w:rFonts w:hint="cs"/>
          <w:rtl/>
        </w:rPr>
        <w:t>הנ</w:t>
      </w:r>
      <w:r>
        <w:rPr>
          <w:rtl/>
        </w:rPr>
        <w:t>וח</w:t>
      </w:r>
      <w:r>
        <w:rPr>
          <w:rFonts w:hint="cs"/>
          <w:rtl/>
        </w:rPr>
        <w:t>'</w:t>
      </w:r>
      <w:r>
        <w:rPr>
          <w:rtl/>
        </w:rPr>
        <w:t>ב</w:t>
      </w:r>
      <w:r>
        <w:rPr>
          <w:rFonts w:hint="cs"/>
          <w:rtl/>
        </w:rPr>
        <w:t>ה</w:t>
      </w:r>
      <w:proofErr w:type="spellEnd"/>
      <w:r>
        <w:rPr>
          <w:rtl/>
        </w:rPr>
        <w:t xml:space="preserve"> </w:t>
      </w:r>
      <w:bookmarkStart w:id="17994" w:name="_ETM_Q37_236949"/>
      <w:bookmarkEnd w:id="17994"/>
      <w:r>
        <w:rPr>
          <w:rtl/>
        </w:rPr>
        <w:t xml:space="preserve">שאנחנו </w:t>
      </w:r>
      <w:bookmarkStart w:id="17995" w:name="_ETM_Q37_237280"/>
      <w:bookmarkEnd w:id="17995"/>
      <w:r>
        <w:rPr>
          <w:rtl/>
        </w:rPr>
        <w:t xml:space="preserve">תפסנו </w:t>
      </w:r>
      <w:bookmarkStart w:id="17996" w:name="_ETM_Q37_237850"/>
      <w:bookmarkEnd w:id="17996"/>
      <w:r>
        <w:rPr>
          <w:rtl/>
        </w:rPr>
        <w:t xml:space="preserve">אותם </w:t>
      </w:r>
      <w:bookmarkStart w:id="17997" w:name="_ETM_Q37_239270"/>
      <w:bookmarkEnd w:id="17997"/>
      <w:r>
        <w:rPr>
          <w:rtl/>
        </w:rPr>
        <w:t>ב</w:t>
      </w:r>
      <w:r>
        <w:rPr>
          <w:rFonts w:hint="cs"/>
          <w:rtl/>
        </w:rPr>
        <w:t xml:space="preserve">אירועי 7 </w:t>
      </w:r>
      <w:bookmarkStart w:id="17998" w:name="_ETM_Q37_239990"/>
      <w:bookmarkEnd w:id="17998"/>
      <w:r>
        <w:rPr>
          <w:rtl/>
        </w:rPr>
        <w:t>באוקטובר</w:t>
      </w:r>
      <w:r>
        <w:rPr>
          <w:rFonts w:hint="cs"/>
          <w:rtl/>
        </w:rPr>
        <w:t xml:space="preserve">, איך אנחנו </w:t>
      </w:r>
      <w:bookmarkStart w:id="17999" w:name="_ETM_Q37_239455"/>
      <w:bookmarkStart w:id="18000" w:name="_ETM_Q37_240830"/>
      <w:bookmarkStart w:id="18001" w:name="_ETM_Q37_241160"/>
      <w:bookmarkEnd w:id="17999"/>
      <w:bookmarkEnd w:id="18000"/>
      <w:bookmarkEnd w:id="18001"/>
      <w:r>
        <w:rPr>
          <w:rtl/>
        </w:rPr>
        <w:t xml:space="preserve">נעמיד </w:t>
      </w:r>
      <w:bookmarkStart w:id="18002" w:name="_ETM_Q37_241520"/>
      <w:bookmarkEnd w:id="18002"/>
      <w:r>
        <w:rPr>
          <w:rtl/>
        </w:rPr>
        <w:t xml:space="preserve">אותם </w:t>
      </w:r>
      <w:bookmarkStart w:id="18003" w:name="_ETM_Q37_241790"/>
      <w:bookmarkEnd w:id="18003"/>
      <w:r>
        <w:rPr>
          <w:rtl/>
        </w:rPr>
        <w:t>לדין</w:t>
      </w:r>
      <w:bookmarkStart w:id="18004" w:name="_ETM_Q37_241830"/>
      <w:bookmarkStart w:id="18005" w:name="_ETM_Q37_241927"/>
      <w:bookmarkStart w:id="18006" w:name="_ETM_Q37_241959"/>
      <w:bookmarkStart w:id="18007" w:name="_ETM_Q37_242037"/>
      <w:bookmarkStart w:id="18008" w:name="_ETM_Q37_243350"/>
      <w:bookmarkEnd w:id="18004"/>
      <w:bookmarkEnd w:id="18005"/>
      <w:bookmarkEnd w:id="18006"/>
      <w:bookmarkEnd w:id="18007"/>
      <w:bookmarkEnd w:id="18008"/>
      <w:r>
        <w:rPr>
          <w:rFonts w:hint="cs"/>
          <w:rtl/>
        </w:rPr>
        <w:t xml:space="preserve">? </w:t>
      </w:r>
      <w:r>
        <w:rPr>
          <w:rtl/>
        </w:rPr>
        <w:t xml:space="preserve">ביקשתי </w:t>
      </w:r>
      <w:bookmarkStart w:id="18009" w:name="_ETM_Q37_244010"/>
      <w:bookmarkEnd w:id="18009"/>
      <w:r>
        <w:rPr>
          <w:rtl/>
        </w:rPr>
        <w:t xml:space="preserve">להקים </w:t>
      </w:r>
      <w:bookmarkStart w:id="18010" w:name="_ETM_Q37_244700"/>
      <w:bookmarkEnd w:id="18010"/>
      <w:r>
        <w:rPr>
          <w:rtl/>
        </w:rPr>
        <w:t xml:space="preserve">ועדה </w:t>
      </w:r>
      <w:bookmarkStart w:id="18011" w:name="_ETM_Q37_245390"/>
      <w:bookmarkEnd w:id="18011"/>
      <w:r>
        <w:rPr>
          <w:rtl/>
        </w:rPr>
        <w:t>חסויה</w:t>
      </w:r>
      <w:r>
        <w:rPr>
          <w:rFonts w:hint="cs"/>
          <w:rtl/>
        </w:rPr>
        <w:t>, ועדת</w:t>
      </w:r>
      <w:r>
        <w:rPr>
          <w:rtl/>
        </w:rPr>
        <w:t xml:space="preserve"> </w:t>
      </w:r>
      <w:bookmarkStart w:id="18012" w:name="_ETM_Q37_246200"/>
      <w:bookmarkEnd w:id="18012"/>
      <w:r>
        <w:rPr>
          <w:rtl/>
        </w:rPr>
        <w:t xml:space="preserve">משנה </w:t>
      </w:r>
      <w:bookmarkStart w:id="18013" w:name="_ETM_Q37_246650"/>
      <w:bookmarkEnd w:id="18013"/>
      <w:r>
        <w:rPr>
          <w:rtl/>
        </w:rPr>
        <w:t xml:space="preserve">בוועדת </w:t>
      </w:r>
      <w:bookmarkStart w:id="18014" w:name="_ETM_Q37_247399"/>
      <w:bookmarkEnd w:id="18014"/>
      <w:r>
        <w:rPr>
          <w:rFonts w:hint="cs"/>
          <w:rtl/>
        </w:rPr>
        <w:t>ה</w:t>
      </w:r>
      <w:r>
        <w:rPr>
          <w:rtl/>
        </w:rPr>
        <w:t>חוקה</w:t>
      </w:r>
      <w:r>
        <w:rPr>
          <w:rFonts w:hint="cs"/>
          <w:rtl/>
        </w:rPr>
        <w:t>,</w:t>
      </w:r>
      <w:r>
        <w:rPr>
          <w:rtl/>
        </w:rPr>
        <w:t xml:space="preserve"> </w:t>
      </w:r>
      <w:bookmarkStart w:id="18015" w:name="_ETM_Q37_247969"/>
      <w:bookmarkEnd w:id="18015"/>
      <w:r>
        <w:rPr>
          <w:rtl/>
        </w:rPr>
        <w:t xml:space="preserve">שאתה </w:t>
      </w:r>
      <w:bookmarkStart w:id="18016" w:name="_ETM_Q37_248299"/>
      <w:bookmarkEnd w:id="18016"/>
      <w:r>
        <w:rPr>
          <w:rtl/>
        </w:rPr>
        <w:t xml:space="preserve">גם </w:t>
      </w:r>
      <w:bookmarkStart w:id="18017" w:name="_ETM_Q37_248509"/>
      <w:bookmarkEnd w:id="18017"/>
      <w:r>
        <w:rPr>
          <w:rtl/>
        </w:rPr>
        <w:t>כן</w:t>
      </w:r>
      <w:r>
        <w:rPr>
          <w:rFonts w:hint="cs"/>
          <w:rtl/>
        </w:rPr>
        <w:t>,</w:t>
      </w:r>
      <w:r>
        <w:rPr>
          <w:rtl/>
        </w:rPr>
        <w:t xml:space="preserve"> </w:t>
      </w:r>
      <w:bookmarkStart w:id="18018" w:name="_ETM_Q37_248689"/>
      <w:bookmarkEnd w:id="18018"/>
      <w:r>
        <w:rPr>
          <w:rtl/>
        </w:rPr>
        <w:t>לדעתי</w:t>
      </w:r>
      <w:r>
        <w:rPr>
          <w:rFonts w:hint="cs"/>
          <w:rtl/>
        </w:rPr>
        <w:t>,</w:t>
      </w:r>
      <w:r>
        <w:rPr>
          <w:rtl/>
        </w:rPr>
        <w:t xml:space="preserve"> </w:t>
      </w:r>
      <w:bookmarkStart w:id="18019" w:name="_ETM_Q37_249079"/>
      <w:bookmarkEnd w:id="18019"/>
      <w:r>
        <w:rPr>
          <w:rtl/>
        </w:rPr>
        <w:t xml:space="preserve">חבר </w:t>
      </w:r>
      <w:bookmarkStart w:id="18020" w:name="_ETM_Q37_249530"/>
      <w:bookmarkEnd w:id="18020"/>
      <w:r>
        <w:rPr>
          <w:rtl/>
        </w:rPr>
        <w:t>בה</w:t>
      </w:r>
      <w:r>
        <w:rPr>
          <w:rFonts w:hint="cs"/>
          <w:rtl/>
        </w:rPr>
        <w:t>,</w:t>
      </w:r>
      <w:r>
        <w:rPr>
          <w:rtl/>
        </w:rPr>
        <w:t xml:space="preserve"> </w:t>
      </w:r>
      <w:bookmarkStart w:id="18021" w:name="_ETM_Q37_250219"/>
      <w:bookmarkEnd w:id="18021"/>
      <w:r>
        <w:rPr>
          <w:rtl/>
        </w:rPr>
        <w:t xml:space="preserve">כדי </w:t>
      </w:r>
      <w:bookmarkStart w:id="18022" w:name="_ETM_Q37_250490"/>
      <w:bookmarkEnd w:id="18022"/>
      <w:r>
        <w:rPr>
          <w:rtl/>
        </w:rPr>
        <w:t xml:space="preserve">להתחיל </w:t>
      </w:r>
      <w:bookmarkStart w:id="18023" w:name="_ETM_Q37_250939"/>
      <w:bookmarkEnd w:id="18023"/>
      <w:r>
        <w:rPr>
          <w:rtl/>
        </w:rPr>
        <w:t xml:space="preserve">לחשוב </w:t>
      </w:r>
      <w:bookmarkStart w:id="18024" w:name="_ETM_Q37_251329"/>
      <w:bookmarkEnd w:id="18024"/>
      <w:r>
        <w:rPr>
          <w:rtl/>
        </w:rPr>
        <w:t xml:space="preserve">מה </w:t>
      </w:r>
      <w:bookmarkStart w:id="18025" w:name="_ETM_Q37_251479"/>
      <w:bookmarkEnd w:id="18025"/>
      <w:r>
        <w:rPr>
          <w:rtl/>
        </w:rPr>
        <w:t>עושים</w:t>
      </w:r>
      <w:r>
        <w:rPr>
          <w:rFonts w:hint="cs"/>
          <w:rtl/>
        </w:rPr>
        <w:t>.</w:t>
      </w:r>
      <w:r>
        <w:rPr>
          <w:rtl/>
        </w:rPr>
        <w:t xml:space="preserve"> </w:t>
      </w:r>
      <w:bookmarkStart w:id="18026" w:name="_ETM_Q37_252500"/>
      <w:bookmarkEnd w:id="18026"/>
      <w:r>
        <w:rPr>
          <w:rFonts w:hint="cs"/>
          <w:rtl/>
        </w:rPr>
        <w:t>ה</w:t>
      </w:r>
      <w:r>
        <w:rPr>
          <w:rtl/>
        </w:rPr>
        <w:t xml:space="preserve">וועדה </w:t>
      </w:r>
      <w:bookmarkStart w:id="18027" w:name="_ETM_Q37_253069"/>
      <w:bookmarkEnd w:id="18027"/>
      <w:r>
        <w:rPr>
          <w:rtl/>
        </w:rPr>
        <w:t xml:space="preserve">הזאת </w:t>
      </w:r>
      <w:bookmarkStart w:id="18028" w:name="_ETM_Q37_253310"/>
      <w:bookmarkEnd w:id="18028"/>
      <w:r>
        <w:rPr>
          <w:rtl/>
        </w:rPr>
        <w:t xml:space="preserve">הוקמה </w:t>
      </w:r>
      <w:bookmarkStart w:id="18029" w:name="_ETM_Q37_254480"/>
      <w:bookmarkEnd w:id="18029"/>
      <w:r>
        <w:rPr>
          <w:rtl/>
        </w:rPr>
        <w:t xml:space="preserve">והיו </w:t>
      </w:r>
      <w:bookmarkStart w:id="18030" w:name="_ETM_Q37_254930"/>
      <w:bookmarkEnd w:id="18030"/>
      <w:r>
        <w:rPr>
          <w:rtl/>
        </w:rPr>
        <w:t xml:space="preserve">כמה </w:t>
      </w:r>
      <w:bookmarkStart w:id="18031" w:name="_ETM_Q37_255260"/>
      <w:bookmarkEnd w:id="18031"/>
      <w:r>
        <w:rPr>
          <w:rtl/>
        </w:rPr>
        <w:t>דיונים</w:t>
      </w:r>
      <w:r>
        <w:rPr>
          <w:rFonts w:hint="cs"/>
          <w:rtl/>
        </w:rPr>
        <w:t>,</w:t>
      </w:r>
      <w:r>
        <w:rPr>
          <w:rtl/>
        </w:rPr>
        <w:t xml:space="preserve"> </w:t>
      </w:r>
      <w:bookmarkStart w:id="18032" w:name="_ETM_Q37_256680"/>
      <w:bookmarkEnd w:id="18032"/>
      <w:r>
        <w:rPr>
          <w:rtl/>
        </w:rPr>
        <w:t xml:space="preserve">כולל </w:t>
      </w:r>
      <w:bookmarkStart w:id="18033" w:name="_ETM_Q37_257220"/>
      <w:bookmarkEnd w:id="18033"/>
      <w:r>
        <w:rPr>
          <w:rtl/>
        </w:rPr>
        <w:t xml:space="preserve">דיון </w:t>
      </w:r>
      <w:bookmarkStart w:id="18034" w:name="_ETM_Q37_257670"/>
      <w:bookmarkStart w:id="18035" w:name="_ETM_Q37_258060"/>
      <w:bookmarkEnd w:id="18034"/>
      <w:bookmarkEnd w:id="18035"/>
      <w:r>
        <w:rPr>
          <w:rtl/>
        </w:rPr>
        <w:t>שנכח</w:t>
      </w:r>
      <w:r>
        <w:rPr>
          <w:rFonts w:hint="cs"/>
          <w:rtl/>
        </w:rPr>
        <w:t>ו</w:t>
      </w:r>
      <w:r>
        <w:rPr>
          <w:rtl/>
        </w:rPr>
        <w:t xml:space="preserve"> </w:t>
      </w:r>
      <w:bookmarkStart w:id="18036" w:name="_ETM_Q37_258630"/>
      <w:bookmarkEnd w:id="18036"/>
      <w:r>
        <w:rPr>
          <w:rtl/>
        </w:rPr>
        <w:t xml:space="preserve">בו </w:t>
      </w:r>
      <w:bookmarkStart w:id="18037" w:name="_ETM_Q37_258959"/>
      <w:bookmarkEnd w:id="18037"/>
      <w:r>
        <w:rPr>
          <w:rtl/>
        </w:rPr>
        <w:t xml:space="preserve">שר </w:t>
      </w:r>
      <w:bookmarkStart w:id="18038" w:name="_ETM_Q37_259200"/>
      <w:bookmarkEnd w:id="18038"/>
      <w:r>
        <w:rPr>
          <w:rtl/>
        </w:rPr>
        <w:t xml:space="preserve">המשפטים </w:t>
      </w:r>
      <w:bookmarkStart w:id="18039" w:name="_ETM_Q37_260040"/>
      <w:bookmarkEnd w:id="18039"/>
      <w:proofErr w:type="spellStart"/>
      <w:r>
        <w:rPr>
          <w:rtl/>
        </w:rPr>
        <w:t>והיועמ"ש</w:t>
      </w:r>
      <w:r>
        <w:rPr>
          <w:rFonts w:hint="cs"/>
          <w:rtl/>
        </w:rPr>
        <w:t>ית</w:t>
      </w:r>
      <w:proofErr w:type="spellEnd"/>
      <w:r>
        <w:rPr>
          <w:rtl/>
        </w:rPr>
        <w:t xml:space="preserve"> </w:t>
      </w:r>
      <w:bookmarkStart w:id="18040" w:name="_ETM_Q37_260880"/>
      <w:bookmarkEnd w:id="18040"/>
      <w:r>
        <w:rPr>
          <w:rtl/>
        </w:rPr>
        <w:t>לממשלה</w:t>
      </w:r>
      <w:r>
        <w:rPr>
          <w:rFonts w:hint="cs"/>
          <w:rtl/>
        </w:rPr>
        <w:t>.</w:t>
      </w:r>
      <w:r>
        <w:rPr>
          <w:rtl/>
        </w:rPr>
        <w:t xml:space="preserve"> </w:t>
      </w:r>
      <w:bookmarkStart w:id="18041" w:name="_ETM_Q37_263140"/>
      <w:bookmarkEnd w:id="18041"/>
      <w:r>
        <w:rPr>
          <w:rtl/>
        </w:rPr>
        <w:t xml:space="preserve">וכולם </w:t>
      </w:r>
      <w:bookmarkStart w:id="18042" w:name="_ETM_Q37_263770"/>
      <w:bookmarkEnd w:id="18042"/>
      <w:r>
        <w:rPr>
          <w:rtl/>
        </w:rPr>
        <w:t xml:space="preserve">היו </w:t>
      </w:r>
      <w:bookmarkStart w:id="18043" w:name="_ETM_Q37_264159"/>
      <w:bookmarkEnd w:id="18043"/>
      <w:r>
        <w:rPr>
          <w:rtl/>
        </w:rPr>
        <w:t>בפח</w:t>
      </w:r>
      <w:r>
        <w:rPr>
          <w:rFonts w:hint="cs"/>
          <w:rtl/>
        </w:rPr>
        <w:t xml:space="preserve">ד אלוהים, </w:t>
      </w:r>
      <w:bookmarkStart w:id="18044" w:name="_ETM_Q37_264850"/>
      <w:bookmarkStart w:id="18045" w:name="_ETM_Q37_266340"/>
      <w:bookmarkEnd w:id="18044"/>
      <w:bookmarkEnd w:id="18045"/>
      <w:r>
        <w:rPr>
          <w:rtl/>
        </w:rPr>
        <w:t xml:space="preserve">איך </w:t>
      </w:r>
      <w:bookmarkStart w:id="18046" w:name="_ETM_Q37_266580"/>
      <w:bookmarkEnd w:id="18046"/>
      <w:r>
        <w:rPr>
          <w:rtl/>
        </w:rPr>
        <w:t xml:space="preserve">אפשר </w:t>
      </w:r>
      <w:bookmarkStart w:id="18047" w:name="_ETM_Q37_266970"/>
      <w:bookmarkEnd w:id="18047"/>
      <w:r>
        <w:rPr>
          <w:rtl/>
        </w:rPr>
        <w:t xml:space="preserve">בכלל </w:t>
      </w:r>
      <w:bookmarkStart w:id="18048" w:name="_ETM_Q37_267569"/>
      <w:bookmarkEnd w:id="18048"/>
      <w:r>
        <w:rPr>
          <w:rtl/>
        </w:rPr>
        <w:t xml:space="preserve">לחשוב </w:t>
      </w:r>
      <w:bookmarkStart w:id="18049" w:name="_ETM_Q37_268200"/>
      <w:bookmarkEnd w:id="18049"/>
      <w:r>
        <w:rPr>
          <w:rtl/>
        </w:rPr>
        <w:t xml:space="preserve">להעמיד </w:t>
      </w:r>
      <w:bookmarkStart w:id="18050" w:name="_ETM_Q37_268590"/>
      <w:bookmarkEnd w:id="18050"/>
      <w:r>
        <w:rPr>
          <w:rtl/>
        </w:rPr>
        <w:t xml:space="preserve">לדין </w:t>
      </w:r>
      <w:bookmarkStart w:id="18051" w:name="_ETM_Q37_268890"/>
      <w:bookmarkEnd w:id="18051"/>
      <w:r>
        <w:rPr>
          <w:rtl/>
        </w:rPr>
        <w:t xml:space="preserve">מחבלי </w:t>
      </w:r>
      <w:bookmarkStart w:id="18052" w:name="_ETM_Q37_269310"/>
      <w:bookmarkEnd w:id="18052"/>
      <w:proofErr w:type="spellStart"/>
      <w:r>
        <w:rPr>
          <w:rtl/>
        </w:rPr>
        <w:t>נו</w:t>
      </w:r>
      <w:r>
        <w:rPr>
          <w:rFonts w:hint="cs"/>
          <w:rtl/>
        </w:rPr>
        <w:t>ח'בה</w:t>
      </w:r>
      <w:proofErr w:type="spellEnd"/>
      <w:r>
        <w:rPr>
          <w:rFonts w:hint="cs"/>
          <w:rtl/>
        </w:rPr>
        <w:t xml:space="preserve">, </w:t>
      </w:r>
      <w:bookmarkStart w:id="18053" w:name="_ETM_Q37_269610"/>
      <w:bookmarkEnd w:id="18053"/>
      <w:r>
        <w:rPr>
          <w:rFonts w:hint="cs"/>
          <w:rtl/>
        </w:rPr>
        <w:t>כו</w:t>
      </w:r>
      <w:r>
        <w:rPr>
          <w:rtl/>
        </w:rPr>
        <w:t xml:space="preserve">לל </w:t>
      </w:r>
      <w:bookmarkStart w:id="18054" w:name="_ETM_Q37_271750"/>
      <w:bookmarkEnd w:id="18054"/>
      <w:r>
        <w:rPr>
          <w:rtl/>
        </w:rPr>
        <w:t xml:space="preserve">מערכת </w:t>
      </w:r>
      <w:bookmarkStart w:id="18055" w:name="_ETM_Q37_272260"/>
      <w:bookmarkEnd w:id="18055"/>
      <w:r>
        <w:rPr>
          <w:rtl/>
        </w:rPr>
        <w:t>הביטחון</w:t>
      </w:r>
      <w:r>
        <w:rPr>
          <w:rFonts w:hint="cs"/>
          <w:rtl/>
        </w:rPr>
        <w:t>,</w:t>
      </w:r>
      <w:r>
        <w:rPr>
          <w:rtl/>
        </w:rPr>
        <w:t xml:space="preserve"> </w:t>
      </w:r>
      <w:bookmarkStart w:id="18056" w:name="_ETM_Q37_273250"/>
      <w:bookmarkEnd w:id="18056"/>
      <w:r>
        <w:rPr>
          <w:rtl/>
        </w:rPr>
        <w:t>ש</w:t>
      </w:r>
      <w:bookmarkStart w:id="18057" w:name="_ETM_Q37_274090"/>
      <w:bookmarkEnd w:id="18057"/>
      <w:r>
        <w:rPr>
          <w:rtl/>
        </w:rPr>
        <w:t xml:space="preserve">רק </w:t>
      </w:r>
      <w:bookmarkStart w:id="18058" w:name="_ETM_Q37_274569"/>
      <w:bookmarkEnd w:id="18058"/>
      <w:r>
        <w:rPr>
          <w:rtl/>
        </w:rPr>
        <w:t xml:space="preserve">נחרדה </w:t>
      </w:r>
      <w:bookmarkStart w:id="18059" w:name="_ETM_Q37_275230"/>
      <w:bookmarkEnd w:id="18059"/>
      <w:r>
        <w:rPr>
          <w:rtl/>
        </w:rPr>
        <w:t xml:space="preserve">מעצם </w:t>
      </w:r>
      <w:bookmarkStart w:id="18060" w:name="_ETM_Q37_275770"/>
      <w:bookmarkEnd w:id="18060"/>
      <w:r>
        <w:rPr>
          <w:rtl/>
        </w:rPr>
        <w:t>הדיון</w:t>
      </w:r>
      <w:r>
        <w:rPr>
          <w:rFonts w:hint="cs"/>
          <w:rtl/>
        </w:rPr>
        <w:t>.</w:t>
      </w:r>
    </w:p>
    <w:p w:rsidR="00F05D2D" w:rsidRDefault="00F05D2D" w:rsidP="00435853">
      <w:pPr>
        <w:rPr>
          <w:rtl/>
        </w:rPr>
      </w:pPr>
      <w:bookmarkStart w:id="18061" w:name="_ETM_Q37_279005"/>
      <w:bookmarkStart w:id="18062" w:name="_ETM_Q37_279122"/>
      <w:bookmarkEnd w:id="18061"/>
      <w:bookmarkEnd w:id="18062"/>
    </w:p>
    <w:p w:rsidR="00F05D2D" w:rsidRDefault="00F05D2D" w:rsidP="0022013D">
      <w:pPr>
        <w:rPr>
          <w:rtl/>
        </w:rPr>
      </w:pPr>
      <w:bookmarkStart w:id="18063" w:name="_ETM_Q37_279162"/>
      <w:bookmarkStart w:id="18064" w:name="_ETM_Q37_279230"/>
      <w:bookmarkStart w:id="18065" w:name="_ETM_Q37_278840"/>
      <w:bookmarkEnd w:id="18063"/>
      <w:bookmarkEnd w:id="18064"/>
      <w:bookmarkEnd w:id="18065"/>
      <w:r>
        <w:rPr>
          <w:rtl/>
        </w:rPr>
        <w:t xml:space="preserve">ועבר </w:t>
      </w:r>
      <w:bookmarkStart w:id="18066" w:name="_ETM_Q37_279289"/>
      <w:bookmarkEnd w:id="18066"/>
      <w:r>
        <w:rPr>
          <w:rtl/>
        </w:rPr>
        <w:t>זמן</w:t>
      </w:r>
      <w:r>
        <w:rPr>
          <w:rFonts w:hint="cs"/>
          <w:rtl/>
        </w:rPr>
        <w:t>,</w:t>
      </w:r>
      <w:r>
        <w:rPr>
          <w:rtl/>
        </w:rPr>
        <w:t xml:space="preserve"> </w:t>
      </w:r>
      <w:bookmarkStart w:id="18067" w:name="_ETM_Q37_280009"/>
      <w:bookmarkEnd w:id="18067"/>
      <w:r>
        <w:rPr>
          <w:rtl/>
        </w:rPr>
        <w:t xml:space="preserve">ועבר </w:t>
      </w:r>
      <w:bookmarkStart w:id="18068" w:name="_ETM_Q37_280399"/>
      <w:bookmarkEnd w:id="18068"/>
      <w:r>
        <w:rPr>
          <w:rtl/>
        </w:rPr>
        <w:t xml:space="preserve">עוד </w:t>
      </w:r>
      <w:bookmarkStart w:id="18069" w:name="_ETM_Q37_280579"/>
      <w:bookmarkEnd w:id="18069"/>
      <w:r>
        <w:rPr>
          <w:rtl/>
        </w:rPr>
        <w:t xml:space="preserve">זמן </w:t>
      </w:r>
      <w:bookmarkStart w:id="18070" w:name="_ETM_Q37_281179"/>
      <w:bookmarkEnd w:id="18070"/>
      <w:r>
        <w:rPr>
          <w:rtl/>
        </w:rPr>
        <w:t xml:space="preserve">ועוד </w:t>
      </w:r>
      <w:bookmarkStart w:id="18071" w:name="_ETM_Q37_281479"/>
      <w:bookmarkEnd w:id="18071"/>
      <w:r>
        <w:rPr>
          <w:rtl/>
        </w:rPr>
        <w:t>זמן</w:t>
      </w:r>
      <w:r>
        <w:rPr>
          <w:rFonts w:hint="cs"/>
          <w:rtl/>
        </w:rPr>
        <w:t>,</w:t>
      </w:r>
      <w:r>
        <w:rPr>
          <w:rtl/>
        </w:rPr>
        <w:t xml:space="preserve"> </w:t>
      </w:r>
      <w:bookmarkStart w:id="18072" w:name="_ETM_Q37_282290"/>
      <w:bookmarkEnd w:id="18072"/>
      <w:r>
        <w:rPr>
          <w:rtl/>
        </w:rPr>
        <w:t xml:space="preserve">וכבר </w:t>
      </w:r>
      <w:bookmarkStart w:id="18073" w:name="_ETM_Q37_282830"/>
      <w:bookmarkEnd w:id="18073"/>
      <w:r>
        <w:rPr>
          <w:rtl/>
        </w:rPr>
        <w:t xml:space="preserve">יותר </w:t>
      </w:r>
      <w:bookmarkStart w:id="18074" w:name="_ETM_Q37_283130"/>
      <w:bookmarkEnd w:id="18074"/>
      <w:r>
        <w:rPr>
          <w:rtl/>
        </w:rPr>
        <w:t>משנה</w:t>
      </w:r>
      <w:r w:rsidR="0022013D">
        <w:rPr>
          <w:rFonts w:hint="cs"/>
          <w:rtl/>
        </w:rPr>
        <w:t>,</w:t>
      </w:r>
      <w:r>
        <w:rPr>
          <w:rtl/>
        </w:rPr>
        <w:t xml:space="preserve"> </w:t>
      </w:r>
      <w:bookmarkStart w:id="18075" w:name="_ETM_Q37_284139"/>
      <w:bookmarkEnd w:id="18075"/>
      <w:r>
        <w:rPr>
          <w:rtl/>
        </w:rPr>
        <w:t>וע</w:t>
      </w:r>
      <w:r>
        <w:rPr>
          <w:rFonts w:hint="cs"/>
          <w:rtl/>
        </w:rPr>
        <w:t xml:space="preserve">דיין </w:t>
      </w:r>
      <w:bookmarkStart w:id="18076" w:name="_ETM_Q37_285069"/>
      <w:bookmarkEnd w:id="18076"/>
      <w:r>
        <w:rPr>
          <w:rtl/>
        </w:rPr>
        <w:t xml:space="preserve">הממשלה </w:t>
      </w:r>
      <w:bookmarkStart w:id="18077" w:name="_ETM_Q37_285670"/>
      <w:bookmarkEnd w:id="18077"/>
      <w:r>
        <w:rPr>
          <w:rtl/>
        </w:rPr>
        <w:t>בפחד</w:t>
      </w:r>
      <w:r>
        <w:rPr>
          <w:rFonts w:hint="cs"/>
          <w:rtl/>
        </w:rPr>
        <w:t>,</w:t>
      </w:r>
      <w:r>
        <w:rPr>
          <w:rtl/>
        </w:rPr>
        <w:t xml:space="preserve"> </w:t>
      </w:r>
      <w:bookmarkStart w:id="18078" w:name="_ETM_Q37_286920"/>
      <w:bookmarkEnd w:id="18078"/>
      <w:r>
        <w:rPr>
          <w:rtl/>
        </w:rPr>
        <w:t>בפח</w:t>
      </w:r>
      <w:r>
        <w:rPr>
          <w:rFonts w:hint="cs"/>
          <w:rtl/>
        </w:rPr>
        <w:t>ד</w:t>
      </w:r>
      <w:r>
        <w:rPr>
          <w:rtl/>
        </w:rPr>
        <w:t xml:space="preserve"> </w:t>
      </w:r>
      <w:bookmarkStart w:id="18079" w:name="_ETM_Q37_287670"/>
      <w:bookmarkEnd w:id="18079"/>
      <w:r>
        <w:rPr>
          <w:rtl/>
        </w:rPr>
        <w:t>אלוהים</w:t>
      </w:r>
      <w:r>
        <w:rPr>
          <w:rFonts w:hint="cs"/>
          <w:rtl/>
        </w:rPr>
        <w:t>.</w:t>
      </w:r>
      <w:r>
        <w:rPr>
          <w:rtl/>
        </w:rPr>
        <w:t xml:space="preserve"> </w:t>
      </w:r>
      <w:bookmarkStart w:id="18080" w:name="_ETM_Q37_288770"/>
      <w:bookmarkEnd w:id="18080"/>
      <w:r>
        <w:rPr>
          <w:rtl/>
        </w:rPr>
        <w:t xml:space="preserve">שום </w:t>
      </w:r>
      <w:bookmarkStart w:id="18081" w:name="_ETM_Q37_289070"/>
      <w:bookmarkEnd w:id="18081"/>
      <w:r>
        <w:rPr>
          <w:rtl/>
        </w:rPr>
        <w:t xml:space="preserve">דבר </w:t>
      </w:r>
      <w:bookmarkStart w:id="18082" w:name="_ETM_Q37_289369"/>
      <w:bookmarkEnd w:id="18082"/>
      <w:r>
        <w:rPr>
          <w:rtl/>
        </w:rPr>
        <w:t xml:space="preserve">לא </w:t>
      </w:r>
      <w:bookmarkStart w:id="18083" w:name="_ETM_Q37_289549"/>
      <w:bookmarkEnd w:id="18083"/>
      <w:r>
        <w:rPr>
          <w:rtl/>
        </w:rPr>
        <w:t>קורה</w:t>
      </w:r>
      <w:r>
        <w:rPr>
          <w:rFonts w:hint="cs"/>
          <w:rtl/>
        </w:rPr>
        <w:t>.</w:t>
      </w:r>
      <w:r>
        <w:rPr>
          <w:rtl/>
        </w:rPr>
        <w:t xml:space="preserve"> </w:t>
      </w:r>
      <w:bookmarkStart w:id="18084" w:name="_ETM_Q37_290569"/>
      <w:bookmarkEnd w:id="18084"/>
      <w:r>
        <w:rPr>
          <w:rtl/>
        </w:rPr>
        <w:t xml:space="preserve">יש </w:t>
      </w:r>
      <w:bookmarkStart w:id="18085" w:name="_ETM_Q37_290810"/>
      <w:bookmarkEnd w:id="18085"/>
      <w:r>
        <w:rPr>
          <w:rFonts w:hint="cs"/>
          <w:rtl/>
        </w:rPr>
        <w:t xml:space="preserve">לנו </w:t>
      </w:r>
      <w:bookmarkStart w:id="18086" w:name="_ETM_Q37_291020"/>
      <w:bookmarkEnd w:id="18086"/>
      <w:r>
        <w:rPr>
          <w:rtl/>
        </w:rPr>
        <w:t>מחבלים</w:t>
      </w:r>
      <w:r>
        <w:rPr>
          <w:rFonts w:hint="cs"/>
          <w:rtl/>
        </w:rPr>
        <w:t>,</w:t>
      </w:r>
      <w:r>
        <w:rPr>
          <w:rtl/>
        </w:rPr>
        <w:t xml:space="preserve"> </w:t>
      </w:r>
      <w:bookmarkStart w:id="18087" w:name="_ETM_Q37_292139"/>
      <w:bookmarkEnd w:id="18087"/>
      <w:proofErr w:type="spellStart"/>
      <w:r>
        <w:rPr>
          <w:rtl/>
        </w:rPr>
        <w:t>נו</w:t>
      </w:r>
      <w:r>
        <w:rPr>
          <w:rFonts w:hint="cs"/>
          <w:rtl/>
        </w:rPr>
        <w:t>ח'בות</w:t>
      </w:r>
      <w:proofErr w:type="spellEnd"/>
      <w:r>
        <w:rPr>
          <w:rFonts w:hint="cs"/>
          <w:rtl/>
        </w:rPr>
        <w:t xml:space="preserve">, </w:t>
      </w:r>
      <w:bookmarkStart w:id="18088" w:name="_ETM_Q37_292439"/>
      <w:bookmarkStart w:id="18089" w:name="_ETM_Q37_292560"/>
      <w:bookmarkStart w:id="18090" w:name="_ETM_Q37_292740"/>
      <w:bookmarkStart w:id="18091" w:name="_ETM_Q37_292979"/>
      <w:bookmarkEnd w:id="18088"/>
      <w:bookmarkEnd w:id="18089"/>
      <w:bookmarkEnd w:id="18090"/>
      <w:bookmarkEnd w:id="18091"/>
      <w:r>
        <w:rPr>
          <w:rFonts w:hint="cs"/>
          <w:rtl/>
        </w:rPr>
        <w:t>ש</w:t>
      </w:r>
      <w:r>
        <w:rPr>
          <w:rtl/>
        </w:rPr>
        <w:t xml:space="preserve">כנסת </w:t>
      </w:r>
      <w:bookmarkStart w:id="18092" w:name="_ETM_Q37_293729"/>
      <w:bookmarkEnd w:id="18092"/>
      <w:r>
        <w:rPr>
          <w:rtl/>
        </w:rPr>
        <w:t xml:space="preserve">ישראל </w:t>
      </w:r>
      <w:bookmarkStart w:id="18093" w:name="_ETM_Q37_294549"/>
      <w:bookmarkEnd w:id="18093"/>
      <w:r>
        <w:rPr>
          <w:rtl/>
        </w:rPr>
        <w:t xml:space="preserve">כל </w:t>
      </w:r>
      <w:bookmarkStart w:id="18094" w:name="_ETM_Q37_294999"/>
      <w:bookmarkEnd w:id="18094"/>
      <w:r>
        <w:rPr>
          <w:rtl/>
        </w:rPr>
        <w:t xml:space="preserve">כמה </w:t>
      </w:r>
      <w:bookmarkStart w:id="18095" w:name="_ETM_Q37_295299"/>
      <w:bookmarkEnd w:id="18095"/>
      <w:r>
        <w:rPr>
          <w:rtl/>
        </w:rPr>
        <w:t xml:space="preserve">חודשים </w:t>
      </w:r>
      <w:bookmarkStart w:id="18096" w:name="_ETM_Q37_295899"/>
      <w:bookmarkEnd w:id="18096"/>
      <w:r>
        <w:rPr>
          <w:rtl/>
        </w:rPr>
        <w:t>מ</w:t>
      </w:r>
      <w:r>
        <w:rPr>
          <w:rFonts w:hint="cs"/>
          <w:rtl/>
        </w:rPr>
        <w:t xml:space="preserve">אריכה את </w:t>
      </w:r>
      <w:bookmarkStart w:id="18097" w:name="_ETM_Q37_296289"/>
      <w:bookmarkEnd w:id="18097"/>
      <w:r>
        <w:rPr>
          <w:rtl/>
        </w:rPr>
        <w:t xml:space="preserve">הוראת </w:t>
      </w:r>
      <w:bookmarkStart w:id="18098" w:name="_ETM_Q37_296649"/>
      <w:bookmarkEnd w:id="18098"/>
      <w:r>
        <w:rPr>
          <w:rFonts w:hint="cs"/>
          <w:rtl/>
        </w:rPr>
        <w:t>ה</w:t>
      </w:r>
      <w:r>
        <w:rPr>
          <w:rtl/>
        </w:rPr>
        <w:t xml:space="preserve">שעה </w:t>
      </w:r>
      <w:bookmarkStart w:id="18099" w:name="_ETM_Q37_296920"/>
      <w:bookmarkEnd w:id="18099"/>
      <w:r>
        <w:rPr>
          <w:rtl/>
        </w:rPr>
        <w:t xml:space="preserve">להחזיק </w:t>
      </w:r>
      <w:bookmarkStart w:id="18100" w:name="_ETM_Q37_297429"/>
      <w:bookmarkEnd w:id="18100"/>
      <w:r>
        <w:rPr>
          <w:rtl/>
        </w:rPr>
        <w:t xml:space="preserve">אותם </w:t>
      </w:r>
      <w:bookmarkStart w:id="18101" w:name="_ETM_Q37_297759"/>
      <w:bookmarkEnd w:id="18101"/>
      <w:r>
        <w:rPr>
          <w:rFonts w:hint="cs"/>
          <w:rtl/>
        </w:rPr>
        <w:t xml:space="preserve">במין </w:t>
      </w:r>
      <w:bookmarkStart w:id="18102" w:name="_ETM_Q37_296772"/>
      <w:bookmarkEnd w:id="18102"/>
      <w:r>
        <w:rPr>
          <w:rFonts w:hint="cs"/>
          <w:rtl/>
        </w:rPr>
        <w:t xml:space="preserve">מעצר, </w:t>
      </w:r>
      <w:bookmarkStart w:id="18103" w:name="_ETM_Q37_298290"/>
      <w:bookmarkStart w:id="18104" w:name="_ETM_Q37_298590"/>
      <w:bookmarkStart w:id="18105" w:name="_ETM_Q37_300220"/>
      <w:bookmarkEnd w:id="18103"/>
      <w:bookmarkEnd w:id="18104"/>
      <w:bookmarkEnd w:id="18105"/>
      <w:r>
        <w:rPr>
          <w:rFonts w:hint="cs"/>
          <w:rtl/>
        </w:rPr>
        <w:t>כ</w:t>
      </w:r>
      <w:r>
        <w:rPr>
          <w:rtl/>
        </w:rPr>
        <w:t xml:space="preserve">שאנחנו </w:t>
      </w:r>
      <w:bookmarkStart w:id="18106" w:name="_ETM_Q37_301030"/>
      <w:bookmarkEnd w:id="18106"/>
      <w:r>
        <w:rPr>
          <w:rtl/>
        </w:rPr>
        <w:t xml:space="preserve">אזרחי </w:t>
      </w:r>
      <w:bookmarkStart w:id="18107" w:name="_ETM_Q37_301479"/>
      <w:bookmarkEnd w:id="18107"/>
      <w:r>
        <w:rPr>
          <w:rtl/>
        </w:rPr>
        <w:t xml:space="preserve">ישראל </w:t>
      </w:r>
      <w:bookmarkStart w:id="18108" w:name="_ETM_Q37_301930"/>
      <w:bookmarkEnd w:id="18108"/>
      <w:r>
        <w:rPr>
          <w:rtl/>
        </w:rPr>
        <w:t xml:space="preserve">משלמים </w:t>
      </w:r>
      <w:bookmarkStart w:id="18109" w:name="_ETM_Q37_303179"/>
      <w:bookmarkStart w:id="18110" w:name="_ETM_Q37_304200"/>
      <w:bookmarkEnd w:id="18109"/>
      <w:bookmarkEnd w:id="18110"/>
      <w:r>
        <w:rPr>
          <w:rtl/>
        </w:rPr>
        <w:t xml:space="preserve">עבור </w:t>
      </w:r>
      <w:bookmarkStart w:id="18111" w:name="_ETM_Q37_304469"/>
      <w:bookmarkEnd w:id="18111"/>
      <w:r>
        <w:rPr>
          <w:rtl/>
        </w:rPr>
        <w:t xml:space="preserve">ייצוג </w:t>
      </w:r>
      <w:bookmarkStart w:id="18112" w:name="_ETM_Q37_304799"/>
      <w:bookmarkEnd w:id="18112"/>
      <w:r>
        <w:rPr>
          <w:rtl/>
        </w:rPr>
        <w:t xml:space="preserve">משפטי </w:t>
      </w:r>
      <w:bookmarkStart w:id="18113" w:name="_ETM_Q37_305279"/>
      <w:bookmarkEnd w:id="18113"/>
      <w:r>
        <w:rPr>
          <w:rtl/>
        </w:rPr>
        <w:t xml:space="preserve">שלהם </w:t>
      </w:r>
      <w:bookmarkStart w:id="18114" w:name="_ETM_Q37_305729"/>
      <w:bookmarkEnd w:id="18114"/>
      <w:r>
        <w:rPr>
          <w:rtl/>
        </w:rPr>
        <w:t xml:space="preserve">כי </w:t>
      </w:r>
      <w:bookmarkStart w:id="18115" w:name="_ETM_Q37_305880"/>
      <w:bookmarkEnd w:id="18115"/>
      <w:r>
        <w:rPr>
          <w:rtl/>
        </w:rPr>
        <w:t xml:space="preserve">זה </w:t>
      </w:r>
      <w:bookmarkStart w:id="18116" w:name="_ETM_Q37_306060"/>
      <w:bookmarkEnd w:id="18116"/>
      <w:r>
        <w:rPr>
          <w:rtl/>
        </w:rPr>
        <w:t xml:space="preserve">מה </w:t>
      </w:r>
      <w:bookmarkStart w:id="18117" w:name="_ETM_Q37_306209"/>
      <w:bookmarkEnd w:id="18117"/>
      <w:r>
        <w:rPr>
          <w:rtl/>
        </w:rPr>
        <w:t xml:space="preserve">שחוקק </w:t>
      </w:r>
      <w:bookmarkStart w:id="18118" w:name="_ETM_Q37_306749"/>
      <w:bookmarkEnd w:id="18118"/>
      <w:r>
        <w:rPr>
          <w:rtl/>
        </w:rPr>
        <w:t>בכנסת</w:t>
      </w:r>
      <w:r>
        <w:rPr>
          <w:rFonts w:hint="cs"/>
          <w:rtl/>
        </w:rPr>
        <w:t>.</w:t>
      </w:r>
      <w:r>
        <w:rPr>
          <w:rtl/>
        </w:rPr>
        <w:t xml:space="preserve"> </w:t>
      </w:r>
      <w:bookmarkStart w:id="18119" w:name="_ETM_Q37_307849"/>
      <w:bookmarkEnd w:id="18119"/>
      <w:r>
        <w:rPr>
          <w:rtl/>
        </w:rPr>
        <w:t xml:space="preserve">אחר </w:t>
      </w:r>
      <w:bookmarkStart w:id="18120" w:name="_ETM_Q37_308150"/>
      <w:bookmarkEnd w:id="18120"/>
      <w:r>
        <w:rPr>
          <w:rtl/>
        </w:rPr>
        <w:t xml:space="preserve">כך </w:t>
      </w:r>
      <w:bookmarkStart w:id="18121" w:name="_ETM_Q37_308299"/>
      <w:bookmarkEnd w:id="18121"/>
      <w:r>
        <w:rPr>
          <w:rtl/>
        </w:rPr>
        <w:t xml:space="preserve">שרים </w:t>
      </w:r>
      <w:bookmarkStart w:id="18122" w:name="_ETM_Q37_308629"/>
      <w:bookmarkEnd w:id="18122"/>
      <w:r>
        <w:rPr>
          <w:rtl/>
        </w:rPr>
        <w:t xml:space="preserve">בממשלה </w:t>
      </w:r>
      <w:bookmarkStart w:id="18123" w:name="_ETM_Q37_309169"/>
      <w:bookmarkStart w:id="18124" w:name="_ETM_Q37_309470"/>
      <w:bookmarkStart w:id="18125" w:name="_ETM_Q37_310040"/>
      <w:bookmarkEnd w:id="18123"/>
      <w:bookmarkEnd w:id="18124"/>
      <w:bookmarkEnd w:id="18125"/>
      <w:r>
        <w:rPr>
          <w:rFonts w:hint="cs"/>
          <w:rtl/>
        </w:rPr>
        <w:t xml:space="preserve">אומרים: </w:t>
      </w:r>
      <w:bookmarkStart w:id="18126" w:name="_ETM_Q37_310370"/>
      <w:bookmarkEnd w:id="18126"/>
      <w:r>
        <w:rPr>
          <w:rFonts w:hint="cs"/>
          <w:rtl/>
        </w:rPr>
        <w:t xml:space="preserve">געוואלד, </w:t>
      </w:r>
      <w:bookmarkStart w:id="18127" w:name="_ETM_Q37_310700"/>
      <w:bookmarkStart w:id="18128" w:name="_ETM_Q37_310849"/>
      <w:bookmarkEnd w:id="18127"/>
      <w:bookmarkEnd w:id="18128"/>
      <w:r>
        <w:rPr>
          <w:rtl/>
        </w:rPr>
        <w:t xml:space="preserve">איך </w:t>
      </w:r>
      <w:bookmarkStart w:id="18129" w:name="_ETM_Q37_310939"/>
      <w:bookmarkEnd w:id="18129"/>
      <w:r>
        <w:rPr>
          <w:rtl/>
        </w:rPr>
        <w:t xml:space="preserve">זה </w:t>
      </w:r>
      <w:bookmarkStart w:id="18130" w:name="_ETM_Q37_311090"/>
      <w:bookmarkEnd w:id="18130"/>
      <w:r>
        <w:rPr>
          <w:rtl/>
        </w:rPr>
        <w:t xml:space="preserve">יכול </w:t>
      </w:r>
      <w:bookmarkStart w:id="18131" w:name="_ETM_Q37_311389"/>
      <w:bookmarkEnd w:id="18131"/>
      <w:r>
        <w:rPr>
          <w:rtl/>
        </w:rPr>
        <w:t>להיות</w:t>
      </w:r>
      <w:r>
        <w:rPr>
          <w:rFonts w:hint="cs"/>
          <w:rtl/>
        </w:rPr>
        <w:t>,</w:t>
      </w:r>
      <w:r>
        <w:rPr>
          <w:rtl/>
        </w:rPr>
        <w:t xml:space="preserve"> </w:t>
      </w:r>
      <w:bookmarkStart w:id="18132" w:name="_ETM_Q37_312019"/>
      <w:bookmarkEnd w:id="18132"/>
      <w:r>
        <w:rPr>
          <w:rtl/>
        </w:rPr>
        <w:t xml:space="preserve">הם </w:t>
      </w:r>
      <w:bookmarkStart w:id="18133" w:name="_ETM_Q37_312169"/>
      <w:bookmarkEnd w:id="18133"/>
      <w:r>
        <w:rPr>
          <w:rtl/>
        </w:rPr>
        <w:t xml:space="preserve">רק </w:t>
      </w:r>
      <w:bookmarkStart w:id="18134" w:name="_ETM_Q37_312439"/>
      <w:bookmarkEnd w:id="18134"/>
      <w:r>
        <w:rPr>
          <w:rtl/>
        </w:rPr>
        <w:t xml:space="preserve">לא </w:t>
      </w:r>
      <w:bookmarkStart w:id="18135" w:name="_ETM_Q37_312560"/>
      <w:bookmarkEnd w:id="18135"/>
      <w:r>
        <w:rPr>
          <w:rtl/>
        </w:rPr>
        <w:t xml:space="preserve">מבינים </w:t>
      </w:r>
      <w:bookmarkStart w:id="18136" w:name="_ETM_Q37_312919"/>
      <w:bookmarkEnd w:id="18136"/>
      <w:r>
        <w:rPr>
          <w:rtl/>
        </w:rPr>
        <w:t xml:space="preserve">שהם </w:t>
      </w:r>
      <w:bookmarkStart w:id="18137" w:name="_ETM_Q37_313189"/>
      <w:bookmarkEnd w:id="18137"/>
      <w:r>
        <w:rPr>
          <w:rtl/>
        </w:rPr>
        <w:t xml:space="preserve">בעצם </w:t>
      </w:r>
      <w:bookmarkStart w:id="18138" w:name="_ETM_Q37_313519"/>
      <w:bookmarkEnd w:id="18138"/>
      <w:r>
        <w:rPr>
          <w:rtl/>
        </w:rPr>
        <w:t xml:space="preserve">אלה </w:t>
      </w:r>
      <w:bookmarkStart w:id="18139" w:name="_ETM_Q37_313760"/>
      <w:bookmarkEnd w:id="18139"/>
      <w:r>
        <w:rPr>
          <w:rtl/>
        </w:rPr>
        <w:t xml:space="preserve">שמצביעים </w:t>
      </w:r>
      <w:bookmarkStart w:id="18140" w:name="_ETM_Q37_314389"/>
      <w:bookmarkEnd w:id="18140"/>
      <w:r>
        <w:rPr>
          <w:rtl/>
        </w:rPr>
        <w:t xml:space="preserve">עבור </w:t>
      </w:r>
      <w:bookmarkStart w:id="18141" w:name="_ETM_Q37_314659"/>
      <w:bookmarkEnd w:id="18141"/>
      <w:r>
        <w:rPr>
          <w:rtl/>
        </w:rPr>
        <w:t>זה</w:t>
      </w:r>
      <w:r>
        <w:rPr>
          <w:rFonts w:hint="cs"/>
          <w:rtl/>
        </w:rPr>
        <w:t xml:space="preserve">. </w:t>
      </w:r>
      <w:bookmarkStart w:id="18142" w:name="_ETM_Q37_317220"/>
      <w:bookmarkStart w:id="18143" w:name="_ETM_Q37_317316"/>
      <w:bookmarkStart w:id="18144" w:name="_ETM_Q37_317363"/>
      <w:bookmarkStart w:id="18145" w:name="_ETM_Q37_317464"/>
      <w:bookmarkEnd w:id="18142"/>
      <w:bookmarkEnd w:id="18143"/>
      <w:bookmarkEnd w:id="18144"/>
      <w:bookmarkEnd w:id="18145"/>
      <w:r>
        <w:rPr>
          <w:rFonts w:hint="cs"/>
          <w:rtl/>
        </w:rPr>
        <w:t xml:space="preserve">זה בחוק, ממשלתיות. </w:t>
      </w:r>
      <w:bookmarkStart w:id="18146" w:name="_ETM_Q37_315480"/>
      <w:bookmarkStart w:id="18147" w:name="_ETM_Q37_316620"/>
      <w:bookmarkStart w:id="18148" w:name="_ETM_Q37_320379"/>
      <w:bookmarkEnd w:id="18146"/>
      <w:bookmarkEnd w:id="18147"/>
      <w:bookmarkEnd w:id="18148"/>
      <w:r>
        <w:rPr>
          <w:rtl/>
        </w:rPr>
        <w:t xml:space="preserve">אז </w:t>
      </w:r>
      <w:bookmarkStart w:id="18149" w:name="_ETM_Q37_320590"/>
      <w:bookmarkEnd w:id="18149"/>
      <w:r>
        <w:rPr>
          <w:rFonts w:hint="cs"/>
          <w:rtl/>
        </w:rPr>
        <w:t>ב</w:t>
      </w:r>
      <w:r>
        <w:rPr>
          <w:rtl/>
        </w:rPr>
        <w:t>קיצור</w:t>
      </w:r>
      <w:r>
        <w:rPr>
          <w:rFonts w:hint="cs"/>
          <w:rtl/>
        </w:rPr>
        <w:t>,</w:t>
      </w:r>
      <w:r>
        <w:rPr>
          <w:rtl/>
        </w:rPr>
        <w:t xml:space="preserve"> </w:t>
      </w:r>
      <w:bookmarkStart w:id="18150" w:name="_ETM_Q37_321010"/>
      <w:bookmarkEnd w:id="18150"/>
      <w:r>
        <w:rPr>
          <w:rtl/>
        </w:rPr>
        <w:t>נמאס</w:t>
      </w:r>
      <w:r>
        <w:rPr>
          <w:rFonts w:hint="cs"/>
          <w:rtl/>
        </w:rPr>
        <w:t>.</w:t>
      </w:r>
      <w:r>
        <w:rPr>
          <w:rtl/>
        </w:rPr>
        <w:t xml:space="preserve"> </w:t>
      </w:r>
      <w:bookmarkStart w:id="18151" w:name="_ETM_Q37_321939"/>
      <w:bookmarkEnd w:id="18151"/>
      <w:r>
        <w:rPr>
          <w:rtl/>
        </w:rPr>
        <w:t>נמאס</w:t>
      </w:r>
      <w:r>
        <w:rPr>
          <w:rFonts w:hint="cs"/>
          <w:rtl/>
        </w:rPr>
        <w:t>,</w:t>
      </w:r>
      <w:r>
        <w:rPr>
          <w:rtl/>
        </w:rPr>
        <w:t xml:space="preserve"> </w:t>
      </w:r>
      <w:bookmarkStart w:id="18152" w:name="_ETM_Q37_323310"/>
      <w:bookmarkEnd w:id="18152"/>
      <w:r>
        <w:rPr>
          <w:rtl/>
        </w:rPr>
        <w:t xml:space="preserve">הממשלה </w:t>
      </w:r>
      <w:bookmarkStart w:id="18153" w:name="_ETM_Q37_324030"/>
      <w:bookmarkEnd w:id="18153"/>
      <w:r>
        <w:rPr>
          <w:rtl/>
        </w:rPr>
        <w:t>הזאת</w:t>
      </w:r>
      <w:r>
        <w:rPr>
          <w:rFonts w:hint="cs"/>
          <w:rtl/>
        </w:rPr>
        <w:t>,</w:t>
      </w:r>
      <w:bookmarkStart w:id="18154" w:name="_ETM_Q37_324690"/>
      <w:bookmarkEnd w:id="18154"/>
      <w:r>
        <w:rPr>
          <w:rtl/>
        </w:rPr>
        <w:t xml:space="preserve"> </w:t>
      </w:r>
      <w:bookmarkStart w:id="18155" w:name="_ETM_Q37_325620"/>
      <w:bookmarkEnd w:id="18155"/>
      <w:r>
        <w:rPr>
          <w:rtl/>
        </w:rPr>
        <w:t xml:space="preserve">יודעים </w:t>
      </w:r>
      <w:bookmarkStart w:id="18156" w:name="_ETM_Q37_326069"/>
      <w:bookmarkEnd w:id="18156"/>
      <w:r>
        <w:rPr>
          <w:rtl/>
        </w:rPr>
        <w:t>לצרוח</w:t>
      </w:r>
      <w:r>
        <w:rPr>
          <w:rFonts w:hint="cs"/>
          <w:rtl/>
        </w:rPr>
        <w:t>,</w:t>
      </w:r>
      <w:r>
        <w:rPr>
          <w:rtl/>
        </w:rPr>
        <w:t xml:space="preserve"> </w:t>
      </w:r>
      <w:bookmarkStart w:id="18157" w:name="_ETM_Q37_327419"/>
      <w:bookmarkEnd w:id="18157"/>
      <w:r>
        <w:rPr>
          <w:rtl/>
        </w:rPr>
        <w:t xml:space="preserve">יודעים </w:t>
      </w:r>
      <w:bookmarkStart w:id="18158" w:name="_ETM_Q37_327720"/>
      <w:bookmarkEnd w:id="18158"/>
      <w:r>
        <w:rPr>
          <w:rtl/>
        </w:rPr>
        <w:t xml:space="preserve">לעשות </w:t>
      </w:r>
      <w:bookmarkStart w:id="18159" w:name="_ETM_Q37_328440"/>
      <w:bookmarkEnd w:id="18159"/>
      <w:r>
        <w:rPr>
          <w:rtl/>
        </w:rPr>
        <w:t>הצגות</w:t>
      </w:r>
      <w:r>
        <w:rPr>
          <w:rFonts w:hint="cs"/>
          <w:rtl/>
        </w:rPr>
        <w:t xml:space="preserve">, יודעים </w:t>
      </w:r>
      <w:bookmarkStart w:id="18160" w:name="_ETM_Q37_329870"/>
      <w:bookmarkStart w:id="18161" w:name="_ETM_Q37_330409"/>
      <w:bookmarkStart w:id="18162" w:name="_ETM_Q37_330590"/>
      <w:bookmarkStart w:id="18163" w:name="_ETM_Q37_331040"/>
      <w:bookmarkEnd w:id="18160"/>
      <w:bookmarkEnd w:id="18161"/>
      <w:bookmarkEnd w:id="18162"/>
      <w:bookmarkEnd w:id="18163"/>
      <w:r>
        <w:rPr>
          <w:rtl/>
        </w:rPr>
        <w:t xml:space="preserve">לעשות </w:t>
      </w:r>
      <w:bookmarkStart w:id="18164" w:name="_ETM_Q37_333000"/>
      <w:bookmarkEnd w:id="18164"/>
      <w:r>
        <w:rPr>
          <w:rFonts w:hint="cs"/>
          <w:rtl/>
        </w:rPr>
        <w:t>קמפיינים</w:t>
      </w:r>
      <w:r w:rsidR="0022013D">
        <w:rPr>
          <w:rFonts w:hint="cs"/>
          <w:rtl/>
        </w:rPr>
        <w:t>;</w:t>
      </w:r>
      <w:r>
        <w:rPr>
          <w:rFonts w:hint="cs"/>
          <w:rtl/>
        </w:rPr>
        <w:t xml:space="preserve"> לעבוד </w:t>
      </w:r>
      <w:bookmarkStart w:id="18165" w:name="_ETM_Q37_335170"/>
      <w:bookmarkEnd w:id="18165"/>
      <w:r>
        <w:rPr>
          <w:rtl/>
        </w:rPr>
        <w:t>–</w:t>
      </w:r>
      <w:r>
        <w:rPr>
          <w:rFonts w:hint="cs"/>
          <w:rtl/>
        </w:rPr>
        <w:t xml:space="preserve"> </w:t>
      </w:r>
      <w:bookmarkStart w:id="18166" w:name="_ETM_Q37_333209"/>
      <w:bookmarkStart w:id="18167" w:name="_ETM_Q37_333340"/>
      <w:bookmarkStart w:id="18168" w:name="_ETM_Q37_333400"/>
      <w:bookmarkStart w:id="18169" w:name="_ETM_Q37_335310"/>
      <w:bookmarkStart w:id="18170" w:name="_ETM_Q37_336210"/>
      <w:bookmarkEnd w:id="18166"/>
      <w:bookmarkEnd w:id="18167"/>
      <w:bookmarkEnd w:id="18168"/>
      <w:bookmarkEnd w:id="18169"/>
      <w:bookmarkEnd w:id="18170"/>
      <w:r>
        <w:rPr>
          <w:rtl/>
        </w:rPr>
        <w:t>פחות</w:t>
      </w:r>
      <w:r>
        <w:rPr>
          <w:rFonts w:hint="cs"/>
          <w:rtl/>
        </w:rPr>
        <w:t>.</w:t>
      </w:r>
    </w:p>
    <w:p w:rsidR="00F05D2D" w:rsidRDefault="00F05D2D" w:rsidP="00435853">
      <w:pPr>
        <w:rPr>
          <w:rtl/>
        </w:rPr>
      </w:pPr>
      <w:bookmarkStart w:id="18171" w:name="_ETM_Q37_339143"/>
      <w:bookmarkStart w:id="18172" w:name="_ETM_Q37_339258"/>
      <w:bookmarkEnd w:id="18171"/>
      <w:bookmarkEnd w:id="18172"/>
    </w:p>
    <w:p w:rsidR="00F05D2D" w:rsidRDefault="00F05D2D" w:rsidP="0022013D">
      <w:pPr>
        <w:rPr>
          <w:rtl/>
        </w:rPr>
      </w:pPr>
      <w:bookmarkStart w:id="18173" w:name="_ETM_Q37_339286"/>
      <w:bookmarkStart w:id="18174" w:name="_ETM_Q37_339382"/>
      <w:bookmarkStart w:id="18175" w:name="_ETM_Q37_339110"/>
      <w:bookmarkEnd w:id="18173"/>
      <w:bookmarkEnd w:id="18174"/>
      <w:bookmarkEnd w:id="18175"/>
      <w:r>
        <w:rPr>
          <w:rtl/>
        </w:rPr>
        <w:t xml:space="preserve">אנחנו </w:t>
      </w:r>
      <w:bookmarkStart w:id="18176" w:name="_ETM_Q37_339500"/>
      <w:bookmarkStart w:id="18177" w:name="_ETM_Q37_340489"/>
      <w:bookmarkEnd w:id="18176"/>
      <w:bookmarkEnd w:id="18177"/>
      <w:r>
        <w:rPr>
          <w:rtl/>
        </w:rPr>
        <w:t xml:space="preserve">הגשנו </w:t>
      </w:r>
      <w:bookmarkStart w:id="18178" w:name="_ETM_Q37_340969"/>
      <w:bookmarkEnd w:id="18178"/>
      <w:r>
        <w:rPr>
          <w:rtl/>
        </w:rPr>
        <w:t>היום</w:t>
      </w:r>
      <w:r w:rsidR="0022013D" w:rsidRPr="0022013D">
        <w:rPr>
          <w:rtl/>
        </w:rPr>
        <w:t xml:space="preserve"> </w:t>
      </w:r>
      <w:r w:rsidR="0022013D">
        <w:rPr>
          <w:rtl/>
        </w:rPr>
        <w:t xml:space="preserve">עם </w:t>
      </w:r>
      <w:bookmarkStart w:id="18179" w:name="_ETM_Q37_339560"/>
      <w:bookmarkEnd w:id="18179"/>
      <w:r w:rsidR="0022013D">
        <w:rPr>
          <w:rtl/>
        </w:rPr>
        <w:t xml:space="preserve">שמחה </w:t>
      </w:r>
      <w:bookmarkStart w:id="18180" w:name="_ETM_Q37_339889"/>
      <w:bookmarkEnd w:id="18180"/>
      <w:r w:rsidR="0022013D">
        <w:rPr>
          <w:rtl/>
        </w:rPr>
        <w:t>רוטמן</w:t>
      </w:r>
      <w:r>
        <w:rPr>
          <w:rFonts w:hint="cs"/>
          <w:rtl/>
        </w:rPr>
        <w:t>,</w:t>
      </w:r>
      <w:r>
        <w:rPr>
          <w:rtl/>
        </w:rPr>
        <w:t xml:space="preserve"> </w:t>
      </w:r>
      <w:bookmarkStart w:id="18181" w:name="_ETM_Q37_341239"/>
      <w:bookmarkEnd w:id="18181"/>
      <w:r>
        <w:rPr>
          <w:rtl/>
        </w:rPr>
        <w:t xml:space="preserve">וזה </w:t>
      </w:r>
      <w:bookmarkStart w:id="18182" w:name="_ETM_Q37_341450"/>
      <w:bookmarkEnd w:id="18182"/>
      <w:r>
        <w:rPr>
          <w:rtl/>
        </w:rPr>
        <w:t xml:space="preserve">קיבל </w:t>
      </w:r>
      <w:bookmarkStart w:id="18183" w:name="_ETM_Q37_341750"/>
      <w:bookmarkEnd w:id="18183"/>
      <w:r>
        <w:rPr>
          <w:rtl/>
        </w:rPr>
        <w:t>פ</w:t>
      </w:r>
      <w:r>
        <w:rPr>
          <w:rFonts w:hint="cs"/>
          <w:rtl/>
        </w:rPr>
        <w:t>',</w:t>
      </w:r>
      <w:r>
        <w:rPr>
          <w:rtl/>
        </w:rPr>
        <w:t xml:space="preserve"> </w:t>
      </w:r>
      <w:bookmarkStart w:id="18184" w:name="_ETM_Q37_342260"/>
      <w:bookmarkEnd w:id="18184"/>
      <w:r>
        <w:rPr>
          <w:rtl/>
        </w:rPr>
        <w:t xml:space="preserve">הצעת </w:t>
      </w:r>
      <w:bookmarkStart w:id="18185" w:name="_ETM_Q37_342680"/>
      <w:bookmarkEnd w:id="18185"/>
      <w:r>
        <w:rPr>
          <w:rtl/>
        </w:rPr>
        <w:t xml:space="preserve">חוק </w:t>
      </w:r>
      <w:bookmarkStart w:id="18186" w:name="_ETM_Q37_342980"/>
      <w:bookmarkEnd w:id="18186"/>
      <w:r w:rsidR="0022013D">
        <w:rPr>
          <w:rtl/>
        </w:rPr>
        <w:t xml:space="preserve">פרטית </w:t>
      </w:r>
      <w:r>
        <w:rPr>
          <w:rtl/>
        </w:rPr>
        <w:t>שלנו</w:t>
      </w:r>
      <w:r>
        <w:rPr>
          <w:rFonts w:hint="cs"/>
          <w:rtl/>
        </w:rPr>
        <w:t>.</w:t>
      </w:r>
    </w:p>
    <w:p w:rsidR="00F05D2D" w:rsidRDefault="00F05D2D" w:rsidP="00435853">
      <w:pPr>
        <w:rPr>
          <w:rtl/>
        </w:rPr>
      </w:pPr>
    </w:p>
    <w:p w:rsidR="00F05D2D" w:rsidRDefault="00F05D2D" w:rsidP="00435853">
      <w:pPr>
        <w:pStyle w:val="af5"/>
        <w:keepNext/>
        <w:rPr>
          <w:rtl/>
        </w:rPr>
      </w:pPr>
      <w:bookmarkStart w:id="18187" w:name="ET_interruption_6584_4"/>
      <w:r w:rsidRPr="004D0A7F">
        <w:rPr>
          <w:rStyle w:val="TagStyle"/>
          <w:rtl/>
        </w:rPr>
        <w:t xml:space="preserve"> &lt;&lt; קריאה &gt;&gt; </w:t>
      </w:r>
      <w:r>
        <w:rPr>
          <w:rtl/>
        </w:rPr>
        <w:t>שר הבריאות אוריאל בוסו:</w:t>
      </w:r>
      <w:r w:rsidRPr="004D0A7F">
        <w:rPr>
          <w:rStyle w:val="TagStyle"/>
          <w:rtl/>
        </w:rPr>
        <w:t xml:space="preserve"> &lt;&lt; קריאה &gt;&gt;</w:t>
      </w:r>
      <w:r>
        <w:rPr>
          <w:rtl/>
        </w:rPr>
        <w:t xml:space="preserve">   </w:t>
      </w:r>
      <w:bookmarkEnd w:id="18187"/>
    </w:p>
    <w:p w:rsidR="00F05D2D" w:rsidRDefault="00F05D2D" w:rsidP="00C919F6">
      <w:pPr>
        <w:rPr>
          <w:rtl/>
        </w:rPr>
      </w:pPr>
    </w:p>
    <w:p w:rsidR="00F05D2D" w:rsidRDefault="00C919F6" w:rsidP="00435853">
      <w:pPr>
        <w:rPr>
          <w:rtl/>
        </w:rPr>
      </w:pPr>
      <w:bookmarkStart w:id="18188" w:name="_ETM_Q37_340259"/>
      <w:bookmarkEnd w:id="18188"/>
      <w:r>
        <w:rPr>
          <w:rFonts w:hint="cs"/>
          <w:rtl/>
        </w:rPr>
        <w:t>– – –</w:t>
      </w:r>
    </w:p>
    <w:p w:rsidR="00F05D2D" w:rsidRDefault="00F05D2D" w:rsidP="00435853">
      <w:pPr>
        <w:rPr>
          <w:rtl/>
        </w:rPr>
      </w:pPr>
      <w:bookmarkStart w:id="18189" w:name="_ETM_Q37_342197"/>
      <w:bookmarkStart w:id="18190" w:name="_ETM_Q37_342294"/>
      <w:bookmarkEnd w:id="18189"/>
      <w:bookmarkEnd w:id="18190"/>
    </w:p>
    <w:p w:rsidR="00F05D2D" w:rsidRDefault="00F05D2D" w:rsidP="00435853">
      <w:pPr>
        <w:pStyle w:val="-"/>
        <w:keepNext/>
        <w:rPr>
          <w:rtl/>
        </w:rPr>
      </w:pPr>
      <w:bookmarkStart w:id="18191" w:name="ET_speakercontinue_5552_5"/>
      <w:r w:rsidRPr="004D0A7F">
        <w:rPr>
          <w:rStyle w:val="TagStyle"/>
          <w:rtl/>
        </w:rPr>
        <w:t xml:space="preserve"> &lt;&lt; דובר_המשך &gt;&gt; </w:t>
      </w:r>
      <w:r>
        <w:rPr>
          <w:rtl/>
        </w:rPr>
        <w:t>יוליה מלינובסקי (ישראל ביתנו):</w:t>
      </w:r>
      <w:r w:rsidRPr="004D0A7F">
        <w:rPr>
          <w:rStyle w:val="TagStyle"/>
          <w:rtl/>
        </w:rPr>
        <w:t xml:space="preserve"> &lt;&lt; דובר_המשך &gt;&gt;</w:t>
      </w:r>
      <w:r>
        <w:rPr>
          <w:rtl/>
        </w:rPr>
        <w:t xml:space="preserve">   </w:t>
      </w:r>
      <w:bookmarkEnd w:id="18191"/>
    </w:p>
    <w:p w:rsidR="00F05D2D" w:rsidRDefault="00F05D2D" w:rsidP="00C919F6">
      <w:pPr>
        <w:rPr>
          <w:rtl/>
        </w:rPr>
      </w:pPr>
    </w:p>
    <w:p w:rsidR="00F05D2D" w:rsidRDefault="00F05D2D" w:rsidP="00435853">
      <w:pPr>
        <w:rPr>
          <w:rtl/>
        </w:rPr>
      </w:pPr>
      <w:bookmarkStart w:id="18192" w:name="_ETM_Q37_343398"/>
      <w:bookmarkStart w:id="18193" w:name="_ETM_Q37_335716"/>
      <w:bookmarkStart w:id="18194" w:name="_ETM_Q37_335748"/>
      <w:bookmarkStart w:id="18195" w:name="_ETM_Q37_345900"/>
      <w:bookmarkEnd w:id="18192"/>
      <w:bookmarkEnd w:id="18193"/>
      <w:bookmarkEnd w:id="18194"/>
      <w:bookmarkEnd w:id="18195"/>
      <w:r>
        <w:rPr>
          <w:rtl/>
        </w:rPr>
        <w:t xml:space="preserve">אני </w:t>
      </w:r>
      <w:bookmarkStart w:id="18196" w:name="_ETM_Q37_346139"/>
      <w:bookmarkEnd w:id="18196"/>
      <w:r>
        <w:rPr>
          <w:rtl/>
        </w:rPr>
        <w:t xml:space="preserve">לא </w:t>
      </w:r>
      <w:bookmarkStart w:id="18197" w:name="_ETM_Q37_346209"/>
      <w:bookmarkStart w:id="18198" w:name="_ETM_Q37_346299"/>
      <w:bookmarkEnd w:id="18197"/>
      <w:bookmarkEnd w:id="18198"/>
      <w:r>
        <w:rPr>
          <w:rtl/>
        </w:rPr>
        <w:t>דיברת</w:t>
      </w:r>
      <w:r>
        <w:rPr>
          <w:rFonts w:hint="cs"/>
          <w:rtl/>
        </w:rPr>
        <w:t>י</w:t>
      </w:r>
      <w:r>
        <w:rPr>
          <w:rtl/>
        </w:rPr>
        <w:t xml:space="preserve"> </w:t>
      </w:r>
      <w:bookmarkStart w:id="18199" w:name="_ETM_Q37_346689"/>
      <w:bookmarkEnd w:id="18199"/>
      <w:r>
        <w:rPr>
          <w:rtl/>
        </w:rPr>
        <w:t xml:space="preserve">על </w:t>
      </w:r>
      <w:bookmarkStart w:id="18200" w:name="_ETM_Q37_346810"/>
      <w:bookmarkEnd w:id="18200"/>
      <w:r>
        <w:rPr>
          <w:rtl/>
        </w:rPr>
        <w:t xml:space="preserve">שרים </w:t>
      </w:r>
      <w:bookmarkStart w:id="18201" w:name="_ETM_Q37_347590"/>
      <w:bookmarkEnd w:id="18201"/>
      <w:r>
        <w:rPr>
          <w:rtl/>
        </w:rPr>
        <w:t>ספציפיים</w:t>
      </w:r>
      <w:r>
        <w:rPr>
          <w:rFonts w:hint="cs"/>
          <w:rtl/>
        </w:rPr>
        <w:t>,</w:t>
      </w:r>
      <w:r>
        <w:rPr>
          <w:rtl/>
        </w:rPr>
        <w:t xml:space="preserve"> </w:t>
      </w:r>
      <w:bookmarkStart w:id="18202" w:name="_ETM_Q37_348370"/>
      <w:bookmarkEnd w:id="18202"/>
      <w:r>
        <w:rPr>
          <w:rtl/>
        </w:rPr>
        <w:t xml:space="preserve">אני </w:t>
      </w:r>
      <w:bookmarkStart w:id="18203" w:name="_ETM_Q37_348519"/>
      <w:bookmarkEnd w:id="18203"/>
      <w:r>
        <w:rPr>
          <w:rtl/>
        </w:rPr>
        <w:t xml:space="preserve">דיברתי </w:t>
      </w:r>
      <w:bookmarkStart w:id="18204" w:name="_ETM_Q37_348939"/>
      <w:bookmarkEnd w:id="18204"/>
      <w:r>
        <w:rPr>
          <w:rtl/>
        </w:rPr>
        <w:t xml:space="preserve">על </w:t>
      </w:r>
      <w:bookmarkStart w:id="18205" w:name="_ETM_Q37_348999"/>
      <w:bookmarkEnd w:id="18205"/>
      <w:r>
        <w:rPr>
          <w:rtl/>
        </w:rPr>
        <w:t xml:space="preserve">הממשלה </w:t>
      </w:r>
      <w:bookmarkStart w:id="18206" w:name="_ETM_Q37_349480"/>
      <w:bookmarkEnd w:id="18206"/>
      <w:r>
        <w:rPr>
          <w:rFonts w:hint="cs"/>
          <w:rtl/>
        </w:rPr>
        <w:t xml:space="preserve">כולה. </w:t>
      </w:r>
      <w:bookmarkStart w:id="18207" w:name="_ETM_Q37_350380"/>
      <w:bookmarkEnd w:id="18207"/>
      <w:r>
        <w:rPr>
          <w:rtl/>
        </w:rPr>
        <w:t xml:space="preserve">עד </w:t>
      </w:r>
      <w:bookmarkStart w:id="18208" w:name="_ETM_Q37_350620"/>
      <w:bookmarkEnd w:id="18208"/>
      <w:r>
        <w:rPr>
          <w:rtl/>
        </w:rPr>
        <w:t xml:space="preserve">כמה </w:t>
      </w:r>
      <w:bookmarkStart w:id="18209" w:name="_ETM_Q37_350919"/>
      <w:bookmarkEnd w:id="18209"/>
      <w:r>
        <w:rPr>
          <w:rtl/>
        </w:rPr>
        <w:t xml:space="preserve">שידוע </w:t>
      </w:r>
      <w:bookmarkStart w:id="18210" w:name="_ETM_Q37_351460"/>
      <w:bookmarkEnd w:id="18210"/>
      <w:r>
        <w:rPr>
          <w:rtl/>
        </w:rPr>
        <w:t>לי</w:t>
      </w:r>
      <w:r>
        <w:rPr>
          <w:rFonts w:hint="cs"/>
          <w:rtl/>
        </w:rPr>
        <w:t>,</w:t>
      </w:r>
      <w:r>
        <w:rPr>
          <w:rtl/>
        </w:rPr>
        <w:t xml:space="preserve"> </w:t>
      </w:r>
      <w:bookmarkStart w:id="18211" w:name="_ETM_Q37_352210"/>
      <w:bookmarkEnd w:id="18211"/>
      <w:r>
        <w:rPr>
          <w:rtl/>
        </w:rPr>
        <w:t xml:space="preserve">העמדה </w:t>
      </w:r>
      <w:bookmarkStart w:id="18212" w:name="_ETM_Q37_352630"/>
      <w:bookmarkEnd w:id="18212"/>
      <w:r>
        <w:rPr>
          <w:rtl/>
        </w:rPr>
        <w:t xml:space="preserve">לדין </w:t>
      </w:r>
      <w:bookmarkStart w:id="18213" w:name="_ETM_Q37_352870"/>
      <w:bookmarkEnd w:id="18213"/>
      <w:r>
        <w:rPr>
          <w:rtl/>
        </w:rPr>
        <w:t xml:space="preserve">של </w:t>
      </w:r>
      <w:bookmarkStart w:id="18214" w:name="_ETM_Q37_353020"/>
      <w:bookmarkEnd w:id="18214"/>
      <w:r>
        <w:rPr>
          <w:rtl/>
        </w:rPr>
        <w:t xml:space="preserve">מחבלי </w:t>
      </w:r>
      <w:bookmarkStart w:id="18215" w:name="_ETM_Q37_353410"/>
      <w:bookmarkEnd w:id="18215"/>
      <w:proofErr w:type="spellStart"/>
      <w:r>
        <w:rPr>
          <w:rtl/>
        </w:rPr>
        <w:t>נוח</w:t>
      </w:r>
      <w:r>
        <w:rPr>
          <w:rFonts w:hint="cs"/>
          <w:rtl/>
        </w:rPr>
        <w:t>'</w:t>
      </w:r>
      <w:bookmarkStart w:id="18216" w:name="_ETM_Q37_353620"/>
      <w:bookmarkEnd w:id="18216"/>
      <w:r>
        <w:rPr>
          <w:rtl/>
        </w:rPr>
        <w:t>ב</w:t>
      </w:r>
      <w:r>
        <w:rPr>
          <w:rFonts w:hint="cs"/>
          <w:rtl/>
        </w:rPr>
        <w:t>ה</w:t>
      </w:r>
      <w:proofErr w:type="spellEnd"/>
      <w:r>
        <w:rPr>
          <w:rtl/>
        </w:rPr>
        <w:t xml:space="preserve"> </w:t>
      </w:r>
      <w:bookmarkStart w:id="18217" w:name="_ETM_Q37_353800"/>
      <w:bookmarkEnd w:id="18217"/>
      <w:r>
        <w:rPr>
          <w:rtl/>
        </w:rPr>
        <w:t xml:space="preserve">לא </w:t>
      </w:r>
      <w:bookmarkStart w:id="18218" w:name="_ETM_Q37_353889"/>
      <w:bookmarkEnd w:id="18218"/>
      <w:r>
        <w:rPr>
          <w:rtl/>
        </w:rPr>
        <w:t>נמצא</w:t>
      </w:r>
      <w:r>
        <w:rPr>
          <w:rFonts w:hint="cs"/>
          <w:rtl/>
        </w:rPr>
        <w:t>ת</w:t>
      </w:r>
      <w:r>
        <w:rPr>
          <w:rtl/>
        </w:rPr>
        <w:t xml:space="preserve"> </w:t>
      </w:r>
      <w:bookmarkStart w:id="18219" w:name="_ETM_Q37_354280"/>
      <w:bookmarkEnd w:id="18219"/>
      <w:r>
        <w:rPr>
          <w:rtl/>
        </w:rPr>
        <w:t xml:space="preserve">בתחום </w:t>
      </w:r>
      <w:bookmarkStart w:id="18220" w:name="_ETM_Q37_354639"/>
      <w:bookmarkEnd w:id="18220"/>
      <w:r>
        <w:rPr>
          <w:rtl/>
        </w:rPr>
        <w:t>האחריות</w:t>
      </w:r>
      <w:r>
        <w:rPr>
          <w:rFonts w:hint="cs"/>
          <w:rtl/>
        </w:rPr>
        <w:t>,</w:t>
      </w:r>
      <w:r>
        <w:rPr>
          <w:rtl/>
        </w:rPr>
        <w:t xml:space="preserve"> </w:t>
      </w:r>
      <w:bookmarkStart w:id="18221" w:name="_ETM_Q37_355210"/>
      <w:bookmarkEnd w:id="18221"/>
      <w:r>
        <w:rPr>
          <w:rtl/>
        </w:rPr>
        <w:t xml:space="preserve">בתחום </w:t>
      </w:r>
      <w:bookmarkStart w:id="18222" w:name="_ETM_Q37_355630"/>
      <w:bookmarkEnd w:id="18222"/>
      <w:r>
        <w:rPr>
          <w:rFonts w:hint="cs"/>
          <w:rtl/>
        </w:rPr>
        <w:t>ה</w:t>
      </w:r>
      <w:r>
        <w:rPr>
          <w:rtl/>
        </w:rPr>
        <w:t xml:space="preserve">משרד </w:t>
      </w:r>
      <w:bookmarkStart w:id="18223" w:name="_ETM_Q37_355990"/>
      <w:bookmarkEnd w:id="18223"/>
      <w:r>
        <w:rPr>
          <w:rtl/>
        </w:rPr>
        <w:t>שלך</w:t>
      </w:r>
      <w:r>
        <w:rPr>
          <w:rFonts w:hint="cs"/>
          <w:rtl/>
        </w:rPr>
        <w:t>,</w:t>
      </w:r>
      <w:r>
        <w:rPr>
          <w:rtl/>
        </w:rPr>
        <w:t xml:space="preserve"> </w:t>
      </w:r>
      <w:bookmarkStart w:id="18224" w:name="_ETM_Q37_356260"/>
      <w:bookmarkEnd w:id="18224"/>
      <w:r>
        <w:rPr>
          <w:rtl/>
        </w:rPr>
        <w:t>נכון</w:t>
      </w:r>
      <w:r>
        <w:rPr>
          <w:rFonts w:hint="cs"/>
          <w:rtl/>
        </w:rPr>
        <w:t>?</w:t>
      </w:r>
      <w:r>
        <w:rPr>
          <w:rtl/>
        </w:rPr>
        <w:t xml:space="preserve"> </w:t>
      </w:r>
      <w:bookmarkStart w:id="18225" w:name="_ETM_Q37_357389"/>
      <w:bookmarkEnd w:id="18225"/>
      <w:r>
        <w:rPr>
          <w:rtl/>
        </w:rPr>
        <w:t xml:space="preserve">אז </w:t>
      </w:r>
      <w:bookmarkStart w:id="18226" w:name="_ETM_Q37_357569"/>
      <w:bookmarkEnd w:id="18226"/>
      <w:r>
        <w:rPr>
          <w:rFonts w:hint="cs"/>
          <w:rtl/>
        </w:rPr>
        <w:t>כ</w:t>
      </w:r>
      <w:r>
        <w:rPr>
          <w:rtl/>
        </w:rPr>
        <w:t xml:space="preserve">שזה </w:t>
      </w:r>
      <w:bookmarkStart w:id="18227" w:name="_ETM_Q37_357810"/>
      <w:bookmarkEnd w:id="18227"/>
      <w:r>
        <w:rPr>
          <w:rtl/>
        </w:rPr>
        <w:t xml:space="preserve">יהיה </w:t>
      </w:r>
      <w:bookmarkStart w:id="18228" w:name="_ETM_Q37_357930"/>
      <w:bookmarkEnd w:id="18228"/>
      <w:r>
        <w:rPr>
          <w:rtl/>
        </w:rPr>
        <w:t>שלך</w:t>
      </w:r>
      <w:r w:rsidR="0022013D">
        <w:rPr>
          <w:rFonts w:hint="cs"/>
          <w:rtl/>
        </w:rPr>
        <w:t>,</w:t>
      </w:r>
      <w:r>
        <w:rPr>
          <w:rtl/>
        </w:rPr>
        <w:t xml:space="preserve"> </w:t>
      </w:r>
      <w:bookmarkStart w:id="18229" w:name="_ETM_Q37_358319"/>
      <w:bookmarkEnd w:id="18229"/>
      <w:r>
        <w:rPr>
          <w:rtl/>
        </w:rPr>
        <w:t xml:space="preserve">אני </w:t>
      </w:r>
      <w:bookmarkStart w:id="18230" w:name="_ETM_Q37_358500"/>
      <w:bookmarkEnd w:id="18230"/>
      <w:r>
        <w:rPr>
          <w:rtl/>
        </w:rPr>
        <w:t xml:space="preserve">אתקוף </w:t>
      </w:r>
      <w:bookmarkStart w:id="18231" w:name="_ETM_Q37_358800"/>
      <w:bookmarkEnd w:id="18231"/>
      <w:r>
        <w:rPr>
          <w:rtl/>
        </w:rPr>
        <w:t>אותך</w:t>
      </w:r>
      <w:r>
        <w:rPr>
          <w:rFonts w:hint="cs"/>
          <w:rtl/>
        </w:rPr>
        <w:t>.</w:t>
      </w:r>
    </w:p>
    <w:p w:rsidR="00F05D2D" w:rsidRDefault="00F05D2D" w:rsidP="00435853">
      <w:pPr>
        <w:rPr>
          <w:rtl/>
        </w:rPr>
      </w:pPr>
      <w:bookmarkStart w:id="18232" w:name="_ETM_Q37_356670"/>
      <w:bookmarkStart w:id="18233" w:name="_ETM_Q37_356779"/>
      <w:bookmarkEnd w:id="18232"/>
      <w:bookmarkEnd w:id="18233"/>
    </w:p>
    <w:p w:rsidR="00F05D2D" w:rsidRDefault="00F05D2D" w:rsidP="00435853">
      <w:pPr>
        <w:rPr>
          <w:rtl/>
        </w:rPr>
      </w:pPr>
      <w:bookmarkStart w:id="18234" w:name="_ETM_Q37_356813"/>
      <w:bookmarkStart w:id="18235" w:name="_ETM_Q37_356902"/>
      <w:bookmarkEnd w:id="18234"/>
      <w:bookmarkEnd w:id="18235"/>
      <w:r>
        <w:rPr>
          <w:rFonts w:hint="cs"/>
          <w:rtl/>
        </w:rPr>
        <w:t xml:space="preserve">בקיצור, </w:t>
      </w:r>
      <w:bookmarkStart w:id="18236" w:name="_ETM_Q37_359599"/>
      <w:bookmarkStart w:id="18237" w:name="_ETM_Q37_359900"/>
      <w:bookmarkStart w:id="18238" w:name="_ETM_Q37_360080"/>
      <w:bookmarkEnd w:id="18236"/>
      <w:bookmarkEnd w:id="18237"/>
      <w:bookmarkEnd w:id="18238"/>
      <w:r>
        <w:rPr>
          <w:rtl/>
        </w:rPr>
        <w:t>נמאס</w:t>
      </w:r>
      <w:r>
        <w:rPr>
          <w:rFonts w:hint="cs"/>
          <w:rtl/>
        </w:rPr>
        <w:t>.</w:t>
      </w:r>
      <w:r>
        <w:rPr>
          <w:rtl/>
        </w:rPr>
        <w:t xml:space="preserve"> </w:t>
      </w:r>
      <w:bookmarkStart w:id="18239" w:name="_ETM_Q37_360980"/>
      <w:bookmarkEnd w:id="18239"/>
      <w:r>
        <w:rPr>
          <w:rtl/>
        </w:rPr>
        <w:t xml:space="preserve">אנחנו </w:t>
      </w:r>
      <w:bookmarkStart w:id="18240" w:name="_ETM_Q37_361370"/>
      <w:bookmarkEnd w:id="18240"/>
      <w:r>
        <w:rPr>
          <w:rFonts w:hint="cs"/>
          <w:rtl/>
        </w:rPr>
        <w:t xml:space="preserve">הגשנו הצעת חוק </w:t>
      </w:r>
      <w:bookmarkStart w:id="18241" w:name="_ETM_Q37_363156"/>
      <w:bookmarkEnd w:id="18241"/>
      <w:r>
        <w:rPr>
          <w:rFonts w:hint="cs"/>
          <w:rtl/>
        </w:rPr>
        <w:t xml:space="preserve">משלנו עם רוטמן, ואם </w:t>
      </w:r>
      <w:bookmarkStart w:id="18242" w:name="_ETM_Q37_361700"/>
      <w:bookmarkStart w:id="18243" w:name="_ETM_Q37_362120"/>
      <w:bookmarkStart w:id="18244" w:name="_ETM_Q37_362329"/>
      <w:bookmarkStart w:id="18245" w:name="_ETM_Q37_362599"/>
      <w:bookmarkStart w:id="18246" w:name="_ETM_Q37_362930"/>
      <w:bookmarkStart w:id="18247" w:name="_ETM_Q37_364639"/>
      <w:bookmarkStart w:id="18248" w:name="_ETM_Q37_364999"/>
      <w:bookmarkEnd w:id="18242"/>
      <w:bookmarkEnd w:id="18243"/>
      <w:bookmarkEnd w:id="18244"/>
      <w:bookmarkEnd w:id="18245"/>
      <w:bookmarkEnd w:id="18246"/>
      <w:bookmarkEnd w:id="18247"/>
      <w:bookmarkEnd w:id="18248"/>
      <w:r>
        <w:rPr>
          <w:rtl/>
        </w:rPr>
        <w:t xml:space="preserve">ממשלת </w:t>
      </w:r>
      <w:bookmarkStart w:id="18249" w:name="_ETM_Q37_365480"/>
      <w:bookmarkEnd w:id="18249"/>
      <w:r>
        <w:rPr>
          <w:rtl/>
        </w:rPr>
        <w:t xml:space="preserve">ישראל </w:t>
      </w:r>
      <w:bookmarkStart w:id="18250" w:name="_ETM_Q37_365900"/>
      <w:bookmarkEnd w:id="18250"/>
      <w:r>
        <w:rPr>
          <w:rtl/>
        </w:rPr>
        <w:t xml:space="preserve">לא </w:t>
      </w:r>
      <w:bookmarkStart w:id="18251" w:name="_ETM_Q37_365959"/>
      <w:bookmarkEnd w:id="18251"/>
      <w:r>
        <w:rPr>
          <w:rtl/>
        </w:rPr>
        <w:t xml:space="preserve">תתאפס </w:t>
      </w:r>
      <w:bookmarkStart w:id="18252" w:name="_ETM_Q37_366529"/>
      <w:bookmarkEnd w:id="18252"/>
      <w:r>
        <w:rPr>
          <w:rtl/>
        </w:rPr>
        <w:t xml:space="preserve">על </w:t>
      </w:r>
      <w:bookmarkStart w:id="18253" w:name="_ETM_Q37_366650"/>
      <w:bookmarkEnd w:id="18253"/>
      <w:r>
        <w:rPr>
          <w:rtl/>
        </w:rPr>
        <w:t>עצמה</w:t>
      </w:r>
      <w:r>
        <w:rPr>
          <w:rFonts w:hint="cs"/>
          <w:rtl/>
        </w:rPr>
        <w:t>,</w:t>
      </w:r>
      <w:r>
        <w:rPr>
          <w:rtl/>
        </w:rPr>
        <w:t xml:space="preserve"> </w:t>
      </w:r>
      <w:bookmarkStart w:id="18254" w:name="_ETM_Q37_368030"/>
      <w:bookmarkEnd w:id="18254"/>
      <w:r>
        <w:rPr>
          <w:rtl/>
        </w:rPr>
        <w:t xml:space="preserve">אנחנו </w:t>
      </w:r>
      <w:bookmarkStart w:id="18255" w:name="_ETM_Q37_368450"/>
      <w:bookmarkEnd w:id="18255"/>
      <w:r>
        <w:rPr>
          <w:rtl/>
        </w:rPr>
        <w:t xml:space="preserve">נקדם </w:t>
      </w:r>
      <w:bookmarkStart w:id="18256" w:name="_ETM_Q37_368959"/>
      <w:bookmarkEnd w:id="18256"/>
      <w:r>
        <w:rPr>
          <w:rtl/>
        </w:rPr>
        <w:t xml:space="preserve">את </w:t>
      </w:r>
      <w:bookmarkStart w:id="18257" w:name="_ETM_Q37_369050"/>
      <w:bookmarkEnd w:id="18257"/>
      <w:r>
        <w:rPr>
          <w:rtl/>
        </w:rPr>
        <w:t>זה</w:t>
      </w:r>
      <w:r>
        <w:rPr>
          <w:rFonts w:hint="cs"/>
          <w:rtl/>
        </w:rPr>
        <w:t>,</w:t>
      </w:r>
      <w:r>
        <w:rPr>
          <w:rtl/>
        </w:rPr>
        <w:t xml:space="preserve"> </w:t>
      </w:r>
      <w:bookmarkStart w:id="18258" w:name="_ETM_Q37_369440"/>
      <w:bookmarkEnd w:id="18258"/>
      <w:r>
        <w:rPr>
          <w:rtl/>
        </w:rPr>
        <w:t xml:space="preserve">אנחנו </w:t>
      </w:r>
      <w:bookmarkStart w:id="18259" w:name="_ETM_Q37_370370"/>
      <w:bookmarkEnd w:id="18259"/>
      <w:r>
        <w:rPr>
          <w:rtl/>
        </w:rPr>
        <w:t xml:space="preserve">נבקש </w:t>
      </w:r>
      <w:bookmarkStart w:id="18260" w:name="_ETM_Q37_370849"/>
      <w:bookmarkEnd w:id="18260"/>
      <w:r>
        <w:rPr>
          <w:rtl/>
        </w:rPr>
        <w:t xml:space="preserve">פטור </w:t>
      </w:r>
      <w:bookmarkStart w:id="18261" w:name="_ETM_Q37_371060"/>
      <w:bookmarkEnd w:id="18261"/>
      <w:r>
        <w:rPr>
          <w:rtl/>
        </w:rPr>
        <w:t xml:space="preserve">מחובת </w:t>
      </w:r>
      <w:bookmarkStart w:id="18262" w:name="_ETM_Q37_371569"/>
      <w:bookmarkEnd w:id="18262"/>
      <w:r>
        <w:rPr>
          <w:rtl/>
        </w:rPr>
        <w:t>הנחה</w:t>
      </w:r>
      <w:r w:rsidR="0022013D">
        <w:rPr>
          <w:rFonts w:hint="cs"/>
          <w:rtl/>
        </w:rPr>
        <w:t>,</w:t>
      </w:r>
      <w:r>
        <w:rPr>
          <w:rFonts w:hint="cs"/>
          <w:rtl/>
        </w:rPr>
        <w:t xml:space="preserve"> ואני רוצה לראות שמישהו או מישהי יעזו </w:t>
      </w:r>
      <w:bookmarkStart w:id="18263" w:name="_ETM_Q37_372420"/>
      <w:bookmarkEnd w:id="18263"/>
      <w:r>
        <w:rPr>
          <w:rFonts w:hint="cs"/>
          <w:rtl/>
        </w:rPr>
        <w:t>לפתוח פה נגד המהלך הזה, כי באמת נמאס.</w:t>
      </w:r>
    </w:p>
    <w:p w:rsidR="00F05D2D" w:rsidRDefault="00F05D2D" w:rsidP="00435853">
      <w:pPr>
        <w:rPr>
          <w:rtl/>
        </w:rPr>
      </w:pPr>
      <w:bookmarkStart w:id="18264" w:name="_ETM_Q37_376791"/>
      <w:bookmarkStart w:id="18265" w:name="_ETM_Q37_376893"/>
      <w:bookmarkEnd w:id="18264"/>
      <w:bookmarkEnd w:id="18265"/>
    </w:p>
    <w:p w:rsidR="00F05D2D" w:rsidRDefault="00F05D2D" w:rsidP="00435853">
      <w:pPr>
        <w:pStyle w:val="af6"/>
        <w:keepNext/>
        <w:rPr>
          <w:rtl/>
        </w:rPr>
      </w:pPr>
      <w:r w:rsidRPr="00EC606F">
        <w:rPr>
          <w:rStyle w:val="TagStyle"/>
          <w:rtl/>
        </w:rPr>
        <w:t xml:space="preserve"> &lt;&lt; יור &gt;&gt; </w:t>
      </w:r>
      <w:r>
        <w:rPr>
          <w:rtl/>
        </w:rPr>
        <w:t>היו"ר חנוך דב מלביצקי:</w:t>
      </w:r>
      <w:r w:rsidRPr="00EC606F">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18266" w:name="_ETM_Q37_378853"/>
      <w:bookmarkStart w:id="18267" w:name="_ETM_Q37_376967"/>
      <w:bookmarkStart w:id="18268" w:name="_ETM_Q37_377061"/>
      <w:bookmarkStart w:id="18269" w:name="_ETM_Q37_372380"/>
      <w:bookmarkEnd w:id="18266"/>
      <w:bookmarkEnd w:id="18267"/>
      <w:bookmarkEnd w:id="18268"/>
      <w:bookmarkEnd w:id="18269"/>
      <w:r>
        <w:rPr>
          <w:rtl/>
        </w:rPr>
        <w:t>תודה</w:t>
      </w:r>
      <w:r>
        <w:rPr>
          <w:rFonts w:hint="cs"/>
          <w:rtl/>
        </w:rPr>
        <w:t xml:space="preserve">. חברת הכנסת </w:t>
      </w:r>
      <w:bookmarkStart w:id="18270" w:name="_ETM_Q37_379087"/>
      <w:bookmarkEnd w:id="18270"/>
      <w:r>
        <w:rPr>
          <w:rFonts w:hint="cs"/>
          <w:rtl/>
        </w:rPr>
        <w:t xml:space="preserve">מלינובסקי, </w:t>
      </w:r>
      <w:bookmarkStart w:id="18271" w:name="_ETM_Q37_372590"/>
      <w:bookmarkStart w:id="18272" w:name="_ETM_Q37_378726"/>
      <w:bookmarkStart w:id="18273" w:name="_ETM_Q37_378765"/>
      <w:bookmarkEnd w:id="18271"/>
      <w:bookmarkEnd w:id="18272"/>
      <w:bookmarkEnd w:id="18273"/>
      <w:r>
        <w:rPr>
          <w:rtl/>
        </w:rPr>
        <w:t xml:space="preserve">אני </w:t>
      </w:r>
      <w:bookmarkStart w:id="18274" w:name="_ETM_Q37_382500"/>
      <w:bookmarkEnd w:id="18274"/>
      <w:r>
        <w:rPr>
          <w:rtl/>
        </w:rPr>
        <w:t xml:space="preserve">רק </w:t>
      </w:r>
      <w:bookmarkStart w:id="18275" w:name="_ETM_Q37_382680"/>
      <w:bookmarkEnd w:id="18275"/>
      <w:r>
        <w:rPr>
          <w:rFonts w:hint="cs"/>
          <w:rtl/>
        </w:rPr>
        <w:t>א</w:t>
      </w:r>
      <w:r>
        <w:rPr>
          <w:rtl/>
        </w:rPr>
        <w:t xml:space="preserve">גיד </w:t>
      </w:r>
      <w:bookmarkStart w:id="18276" w:name="_ETM_Q37_382980"/>
      <w:bookmarkEnd w:id="18276"/>
      <w:r>
        <w:rPr>
          <w:rtl/>
        </w:rPr>
        <w:t xml:space="preserve">לך </w:t>
      </w:r>
      <w:bookmarkStart w:id="18277" w:name="_ETM_Q37_383129"/>
      <w:bookmarkEnd w:id="18277"/>
      <w:r>
        <w:rPr>
          <w:rtl/>
        </w:rPr>
        <w:t xml:space="preserve">שהבנתי </w:t>
      </w:r>
      <w:bookmarkStart w:id="18278" w:name="_ETM_Q37_383700"/>
      <w:bookmarkEnd w:id="18278"/>
      <w:r>
        <w:rPr>
          <w:rtl/>
        </w:rPr>
        <w:t xml:space="preserve">שהכספים </w:t>
      </w:r>
      <w:bookmarkStart w:id="18279" w:name="_ETM_Q37_384360"/>
      <w:bookmarkEnd w:id="18279"/>
      <w:r>
        <w:rPr>
          <w:rtl/>
        </w:rPr>
        <w:t xml:space="preserve">הללו </w:t>
      </w:r>
      <w:bookmarkStart w:id="18280" w:name="_ETM_Q37_385709"/>
      <w:bookmarkEnd w:id="18280"/>
      <w:r>
        <w:rPr>
          <w:rtl/>
        </w:rPr>
        <w:t xml:space="preserve">מקוזזים </w:t>
      </w:r>
      <w:bookmarkStart w:id="18281" w:name="_ETM_Q37_386549"/>
      <w:bookmarkEnd w:id="18281"/>
      <w:r>
        <w:rPr>
          <w:rtl/>
        </w:rPr>
        <w:t xml:space="preserve">מהכספים </w:t>
      </w:r>
      <w:bookmarkStart w:id="18282" w:name="_ETM_Q37_387180"/>
      <w:bookmarkEnd w:id="18282"/>
      <w:r>
        <w:rPr>
          <w:rtl/>
        </w:rPr>
        <w:t>ש</w:t>
      </w:r>
      <w:bookmarkStart w:id="18283" w:name="_ETM_Q37_387419"/>
      <w:bookmarkEnd w:id="18283"/>
      <w:r>
        <w:rPr>
          <w:rtl/>
        </w:rPr>
        <w:t xml:space="preserve">מוחזקים </w:t>
      </w:r>
      <w:bookmarkStart w:id="18284" w:name="_ETM_Q37_387870"/>
      <w:bookmarkEnd w:id="18284"/>
      <w:r w:rsidR="00C919F6">
        <w:rPr>
          <w:rFonts w:hint="cs"/>
          <w:rtl/>
        </w:rPr>
        <w:t>– – –</w:t>
      </w:r>
    </w:p>
    <w:p w:rsidR="00F05D2D" w:rsidRDefault="00F05D2D" w:rsidP="00435853">
      <w:pPr>
        <w:rPr>
          <w:rtl/>
        </w:rPr>
      </w:pPr>
      <w:bookmarkStart w:id="18285" w:name="_ETM_Q37_385838"/>
      <w:bookmarkStart w:id="18286" w:name="_ETM_Q37_385913"/>
      <w:bookmarkEnd w:id="18285"/>
      <w:bookmarkEnd w:id="18286"/>
    </w:p>
    <w:p w:rsidR="00F05D2D" w:rsidRDefault="00F05D2D" w:rsidP="00435853">
      <w:pPr>
        <w:pStyle w:val="-"/>
        <w:keepNext/>
        <w:rPr>
          <w:rtl/>
        </w:rPr>
      </w:pPr>
      <w:bookmarkStart w:id="18287" w:name="ET_speakercontinue_5552_7"/>
      <w:r w:rsidRPr="00EC606F">
        <w:rPr>
          <w:rStyle w:val="TagStyle"/>
          <w:rtl/>
        </w:rPr>
        <w:t xml:space="preserve"> &lt;&lt; דובר_המשך &gt;&gt; </w:t>
      </w:r>
      <w:r>
        <w:rPr>
          <w:rtl/>
        </w:rPr>
        <w:t>יוליה מלינובסקי (ישראל ביתנו):</w:t>
      </w:r>
      <w:r w:rsidRPr="00EC606F">
        <w:rPr>
          <w:rStyle w:val="TagStyle"/>
          <w:rtl/>
        </w:rPr>
        <w:t xml:space="preserve"> &lt;&lt; דובר_המשך &gt;&gt;</w:t>
      </w:r>
      <w:r>
        <w:rPr>
          <w:rtl/>
        </w:rPr>
        <w:t xml:space="preserve">   </w:t>
      </w:r>
      <w:bookmarkEnd w:id="18287"/>
    </w:p>
    <w:p w:rsidR="00F05D2D" w:rsidRDefault="00F05D2D" w:rsidP="00C919F6">
      <w:pPr>
        <w:rPr>
          <w:rtl/>
        </w:rPr>
      </w:pPr>
    </w:p>
    <w:p w:rsidR="00F05D2D" w:rsidRDefault="00F05D2D" w:rsidP="00435853">
      <w:pPr>
        <w:rPr>
          <w:rtl/>
        </w:rPr>
      </w:pPr>
      <w:bookmarkStart w:id="18288" w:name="_ETM_Q37_389520"/>
      <w:bookmarkEnd w:id="18288"/>
      <w:r>
        <w:rPr>
          <w:rFonts w:hint="cs"/>
          <w:rtl/>
        </w:rPr>
        <w:t>לא, זה עוד לא עבר.</w:t>
      </w:r>
    </w:p>
    <w:p w:rsidR="00F05D2D" w:rsidRDefault="00F05D2D" w:rsidP="00435853">
      <w:pPr>
        <w:rPr>
          <w:rtl/>
        </w:rPr>
      </w:pPr>
      <w:bookmarkStart w:id="18289" w:name="_ETM_Q37_383596"/>
      <w:bookmarkStart w:id="18290" w:name="_ETM_Q37_383673"/>
      <w:bookmarkEnd w:id="18289"/>
      <w:bookmarkEnd w:id="18290"/>
    </w:p>
    <w:p w:rsidR="00F05D2D" w:rsidRDefault="00F05D2D" w:rsidP="00435853">
      <w:pPr>
        <w:pStyle w:val="af6"/>
        <w:keepNext/>
        <w:rPr>
          <w:rtl/>
        </w:rPr>
      </w:pPr>
      <w:r w:rsidRPr="00EC606F">
        <w:rPr>
          <w:rStyle w:val="TagStyle"/>
          <w:rtl/>
        </w:rPr>
        <w:t xml:space="preserve"> &lt;&lt; יור &gt;&gt; </w:t>
      </w:r>
      <w:r>
        <w:rPr>
          <w:rtl/>
        </w:rPr>
        <w:t>היו"ר חנוך דב מלביצקי:</w:t>
      </w:r>
      <w:r w:rsidRPr="00EC606F">
        <w:rPr>
          <w:rStyle w:val="TagStyle"/>
          <w:rtl/>
        </w:rPr>
        <w:t xml:space="preserve"> &lt;&lt; יור &gt;&gt;</w:t>
      </w:r>
      <w:r>
        <w:rPr>
          <w:rtl/>
        </w:rPr>
        <w:t xml:space="preserve">   </w:t>
      </w:r>
    </w:p>
    <w:p w:rsidR="00F05D2D" w:rsidRDefault="00F05D2D" w:rsidP="00C919F6">
      <w:pPr>
        <w:rPr>
          <w:rtl/>
        </w:rPr>
      </w:pPr>
      <w:bookmarkStart w:id="18291" w:name="_ETM_Q37_387090"/>
      <w:bookmarkEnd w:id="18291"/>
    </w:p>
    <w:p w:rsidR="00F05D2D" w:rsidRDefault="00F05D2D" w:rsidP="00435853">
      <w:pPr>
        <w:rPr>
          <w:rtl/>
        </w:rPr>
      </w:pPr>
      <w:bookmarkStart w:id="18292" w:name="_ETM_Q37_387183"/>
      <w:bookmarkEnd w:id="18292"/>
      <w:r>
        <w:rPr>
          <w:rFonts w:hint="cs"/>
          <w:rtl/>
        </w:rPr>
        <w:t>זה יעבור</w:t>
      </w:r>
      <w:r w:rsidR="0022013D">
        <w:rPr>
          <w:rFonts w:hint="cs"/>
          <w:rtl/>
        </w:rPr>
        <w:t>,</w:t>
      </w:r>
      <w:r>
        <w:rPr>
          <w:rFonts w:hint="cs"/>
          <w:rtl/>
        </w:rPr>
        <w:t xml:space="preserve"> א</w:t>
      </w:r>
      <w:bookmarkStart w:id="18293" w:name="_ETM_Q37_389844"/>
      <w:bookmarkEnd w:id="18293"/>
      <w:r>
        <w:rPr>
          <w:rFonts w:hint="cs"/>
          <w:rtl/>
        </w:rPr>
        <w:t xml:space="preserve">בל. </w:t>
      </w:r>
    </w:p>
    <w:p w:rsidR="00F05D2D" w:rsidRDefault="00F05D2D" w:rsidP="00435853">
      <w:pPr>
        <w:rPr>
          <w:rtl/>
        </w:rPr>
      </w:pPr>
      <w:bookmarkStart w:id="18294" w:name="_ETM_Q37_392180"/>
      <w:bookmarkStart w:id="18295" w:name="_ETM_Q37_392255"/>
      <w:bookmarkEnd w:id="18294"/>
      <w:bookmarkEnd w:id="18295"/>
    </w:p>
    <w:p w:rsidR="00F05D2D" w:rsidRDefault="00F05D2D" w:rsidP="00435853">
      <w:pPr>
        <w:pStyle w:val="-"/>
        <w:keepNext/>
        <w:rPr>
          <w:rtl/>
        </w:rPr>
      </w:pPr>
      <w:bookmarkStart w:id="18296" w:name="ET_speakercontinue_5552_9"/>
      <w:r w:rsidRPr="00EC606F">
        <w:rPr>
          <w:rStyle w:val="TagStyle"/>
          <w:rtl/>
        </w:rPr>
        <w:t xml:space="preserve"> &lt;&lt; דובר_המשך &gt;&gt; </w:t>
      </w:r>
      <w:r>
        <w:rPr>
          <w:rtl/>
        </w:rPr>
        <w:t>יוליה מלינובסקי (ישראל ביתנו):</w:t>
      </w:r>
      <w:r w:rsidRPr="00EC606F">
        <w:rPr>
          <w:rStyle w:val="TagStyle"/>
          <w:rtl/>
        </w:rPr>
        <w:t xml:space="preserve"> &lt;&lt; דובר_המשך &gt;&gt;</w:t>
      </w:r>
      <w:r>
        <w:rPr>
          <w:rtl/>
        </w:rPr>
        <w:t xml:space="preserve">   </w:t>
      </w:r>
      <w:bookmarkEnd w:id="18296"/>
    </w:p>
    <w:p w:rsidR="00F05D2D" w:rsidRDefault="00F05D2D" w:rsidP="00C919F6">
      <w:pPr>
        <w:rPr>
          <w:rtl/>
        </w:rPr>
      </w:pPr>
    </w:p>
    <w:p w:rsidR="00F05D2D" w:rsidRDefault="00F05D2D" w:rsidP="00435853">
      <w:pPr>
        <w:rPr>
          <w:rtl/>
        </w:rPr>
      </w:pPr>
      <w:r>
        <w:rPr>
          <w:rFonts w:hint="cs"/>
          <w:rtl/>
        </w:rPr>
        <w:t>אי-אפשר.</w:t>
      </w:r>
    </w:p>
    <w:p w:rsidR="00F05D2D" w:rsidRDefault="00F05D2D" w:rsidP="00435853">
      <w:pPr>
        <w:rPr>
          <w:rtl/>
        </w:rPr>
      </w:pPr>
    </w:p>
    <w:p w:rsidR="00F05D2D" w:rsidRDefault="00F05D2D" w:rsidP="00435853">
      <w:pPr>
        <w:pStyle w:val="af6"/>
        <w:keepNext/>
        <w:rPr>
          <w:rtl/>
        </w:rPr>
      </w:pPr>
      <w:r w:rsidRPr="00EC606F">
        <w:rPr>
          <w:rStyle w:val="TagStyle"/>
          <w:rtl/>
        </w:rPr>
        <w:t xml:space="preserve"> &lt;&lt; יור &gt;&gt; </w:t>
      </w:r>
      <w:r>
        <w:rPr>
          <w:rtl/>
        </w:rPr>
        <w:t>היו"ר חנוך דב מלביצקי:</w:t>
      </w:r>
      <w:r w:rsidRPr="00EC606F">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18297" w:name="_ETM_Q37_389543"/>
      <w:bookmarkEnd w:id="18297"/>
      <w:r>
        <w:rPr>
          <w:rFonts w:hint="cs"/>
          <w:rtl/>
        </w:rPr>
        <w:t xml:space="preserve">אפשר, אפשר. נעשה שאפשר. חבר הכנסת טאהא, בבקשה, אדוני. </w:t>
      </w:r>
    </w:p>
    <w:p w:rsidR="00F05D2D" w:rsidRDefault="00F05D2D" w:rsidP="00435853">
      <w:pPr>
        <w:rPr>
          <w:rtl/>
        </w:rPr>
      </w:pPr>
    </w:p>
    <w:p w:rsidR="00F05D2D" w:rsidRDefault="00F05D2D" w:rsidP="00435853">
      <w:pPr>
        <w:pStyle w:val="af5"/>
        <w:rPr>
          <w:rtl/>
        </w:rPr>
      </w:pPr>
      <w:bookmarkStart w:id="18298" w:name="ET_interruption_5552_14"/>
      <w:r w:rsidRPr="007F58B7">
        <w:rPr>
          <w:rStyle w:val="TagStyle"/>
          <w:rtl/>
        </w:rPr>
        <w:t xml:space="preserve"> &lt;&lt; קריאה &gt;&gt;</w:t>
      </w:r>
      <w:r w:rsidRPr="00EC606F">
        <w:rPr>
          <w:rStyle w:val="TagStyle"/>
          <w:rtl/>
        </w:rPr>
        <w:t xml:space="preserve"> </w:t>
      </w:r>
      <w:r>
        <w:rPr>
          <w:rtl/>
        </w:rPr>
        <w:t>יוליה מלינובסקי (ישראל ביתנו):</w:t>
      </w:r>
      <w:r w:rsidRPr="00EC606F">
        <w:rPr>
          <w:rStyle w:val="TagStyle"/>
          <w:rtl/>
        </w:rPr>
        <w:t xml:space="preserve"> </w:t>
      </w:r>
      <w:r w:rsidRPr="007F58B7">
        <w:rPr>
          <w:rStyle w:val="TagStyle"/>
          <w:rtl/>
        </w:rPr>
        <w:t>&lt;&lt; קריאה &gt;&gt;</w:t>
      </w:r>
      <w:bookmarkEnd w:id="18298"/>
      <w:r w:rsidRPr="007F58B7">
        <w:rPr>
          <w:rStyle w:val="TagStyle"/>
          <w:rtl/>
        </w:rPr>
        <w:t xml:space="preserve"> </w:t>
      </w:r>
      <w:r>
        <w:rPr>
          <w:rtl/>
        </w:rPr>
        <w:t xml:space="preserve">   </w:t>
      </w:r>
    </w:p>
    <w:p w:rsidR="00F05D2D" w:rsidRDefault="00F05D2D" w:rsidP="00C919F6">
      <w:pPr>
        <w:rPr>
          <w:rtl/>
        </w:rPr>
      </w:pPr>
    </w:p>
    <w:p w:rsidR="00F05D2D" w:rsidRPr="000E184B" w:rsidRDefault="00F05D2D" w:rsidP="00435853">
      <w:pPr>
        <w:rPr>
          <w:rtl/>
        </w:rPr>
      </w:pPr>
      <w:r>
        <w:rPr>
          <w:rFonts w:hint="cs"/>
          <w:rtl/>
        </w:rPr>
        <w:t xml:space="preserve">כרגע, אדוני היושב-ראש, זה על </w:t>
      </w:r>
      <w:bookmarkStart w:id="18299" w:name="_ETM_Q37_397515"/>
      <w:bookmarkEnd w:id="18299"/>
      <w:r>
        <w:rPr>
          <w:rFonts w:hint="cs"/>
          <w:rtl/>
        </w:rPr>
        <w:t>פי חוק, לצערי מה שאנחנו חוקקנו, ועל זה נצטרך לשלם</w:t>
      </w:r>
      <w:bookmarkStart w:id="18300" w:name="_ETM_Q37_399338"/>
      <w:bookmarkEnd w:id="18300"/>
      <w:r>
        <w:rPr>
          <w:rFonts w:hint="cs"/>
          <w:rtl/>
        </w:rPr>
        <w:t xml:space="preserve">. החוק שאתה מדבר עליו זה של רוטמן, מחר בוועדה. </w:t>
      </w:r>
      <w:bookmarkStart w:id="18301" w:name="_ETM_Q37_406183"/>
      <w:bookmarkEnd w:id="18301"/>
    </w:p>
    <w:p w:rsidR="00F05D2D" w:rsidRDefault="00F05D2D" w:rsidP="00435853">
      <w:pPr>
        <w:rPr>
          <w:rtl/>
        </w:rPr>
      </w:pPr>
    </w:p>
    <w:p w:rsidR="00F05D2D" w:rsidRDefault="00F05D2D" w:rsidP="00435853">
      <w:pPr>
        <w:pStyle w:val="a4"/>
        <w:keepNext/>
        <w:rPr>
          <w:rtl/>
        </w:rPr>
      </w:pPr>
      <w:bookmarkStart w:id="18302" w:name="ET_speaker_5854_11"/>
      <w:r w:rsidRPr="00EC606F">
        <w:rPr>
          <w:rStyle w:val="TagStyle"/>
          <w:rtl/>
        </w:rPr>
        <w:t xml:space="preserve"> &lt;&lt; דובר &gt;&gt; </w:t>
      </w:r>
      <w:bookmarkStart w:id="18303" w:name="_Toc182304552"/>
      <w:bookmarkStart w:id="18304" w:name="_Toc182318205"/>
      <w:bookmarkStart w:id="18305" w:name="_Toc182318566"/>
      <w:bookmarkStart w:id="18306" w:name="_Toc182328988"/>
      <w:r>
        <w:rPr>
          <w:rtl/>
        </w:rPr>
        <w:t>ווליד טאהא (רע"מ – הרשימה הערבית המאוחדת):</w:t>
      </w:r>
      <w:bookmarkEnd w:id="18303"/>
      <w:bookmarkEnd w:id="18304"/>
      <w:bookmarkEnd w:id="18305"/>
      <w:bookmarkEnd w:id="18306"/>
      <w:r w:rsidRPr="00EC606F">
        <w:rPr>
          <w:rStyle w:val="TagStyle"/>
          <w:rtl/>
        </w:rPr>
        <w:t xml:space="preserve"> &lt;&lt; דובר &gt;&gt;</w:t>
      </w:r>
      <w:r>
        <w:rPr>
          <w:rtl/>
        </w:rPr>
        <w:t xml:space="preserve">   </w:t>
      </w:r>
      <w:bookmarkEnd w:id="18302"/>
    </w:p>
    <w:p w:rsidR="00F05D2D" w:rsidRDefault="00F05D2D" w:rsidP="00C919F6">
      <w:pPr>
        <w:rPr>
          <w:rtl/>
        </w:rPr>
      </w:pPr>
    </w:p>
    <w:p w:rsidR="00F05D2D" w:rsidRDefault="00F05D2D" w:rsidP="00435853">
      <w:pPr>
        <w:rPr>
          <w:rtl/>
        </w:rPr>
      </w:pPr>
      <w:bookmarkStart w:id="18307" w:name="_ETM_Q37_384714"/>
      <w:bookmarkStart w:id="18308" w:name="_ETM_Q37_386045"/>
      <w:bookmarkStart w:id="18309" w:name="_ETM_Q37_386110"/>
      <w:bookmarkStart w:id="18310" w:name="_ETM_Q37_394889"/>
      <w:bookmarkStart w:id="18311" w:name="_ETM_Q37_395639"/>
      <w:bookmarkStart w:id="18312" w:name="_ETM_Q37_395939"/>
      <w:bookmarkStart w:id="18313" w:name="_ETM_Q37_407780"/>
      <w:bookmarkStart w:id="18314" w:name="_ETM_Q37_419870"/>
      <w:bookmarkEnd w:id="18307"/>
      <w:bookmarkEnd w:id="18308"/>
      <w:bookmarkEnd w:id="18309"/>
      <w:bookmarkEnd w:id="18310"/>
      <w:bookmarkEnd w:id="18311"/>
      <w:bookmarkEnd w:id="18312"/>
      <w:bookmarkEnd w:id="18313"/>
      <w:bookmarkEnd w:id="18314"/>
      <w:r>
        <w:rPr>
          <w:rtl/>
        </w:rPr>
        <w:t xml:space="preserve">מכובדי </w:t>
      </w:r>
      <w:bookmarkStart w:id="18315" w:name="_ETM_Q37_420229"/>
      <w:bookmarkEnd w:id="18315"/>
      <w:r>
        <w:rPr>
          <w:rtl/>
        </w:rPr>
        <w:t>היושב-ראש</w:t>
      </w:r>
      <w:r>
        <w:rPr>
          <w:rFonts w:hint="cs"/>
          <w:rtl/>
        </w:rPr>
        <w:t>,</w:t>
      </w:r>
      <w:r>
        <w:rPr>
          <w:rtl/>
        </w:rPr>
        <w:t xml:space="preserve"> </w:t>
      </w:r>
      <w:bookmarkStart w:id="18316" w:name="_ETM_Q37_422900"/>
      <w:bookmarkEnd w:id="18316"/>
      <w:r>
        <w:rPr>
          <w:rtl/>
        </w:rPr>
        <w:t xml:space="preserve">אנחנו </w:t>
      </w:r>
      <w:bookmarkStart w:id="18317" w:name="_ETM_Q37_423440"/>
      <w:bookmarkEnd w:id="18317"/>
      <w:r>
        <w:rPr>
          <w:rtl/>
        </w:rPr>
        <w:t xml:space="preserve">שומעים </w:t>
      </w:r>
      <w:bookmarkStart w:id="18318" w:name="_ETM_Q37_423950"/>
      <w:bookmarkEnd w:id="18318"/>
      <w:r>
        <w:rPr>
          <w:rtl/>
        </w:rPr>
        <w:t>הרבה</w:t>
      </w:r>
      <w:r>
        <w:rPr>
          <w:rFonts w:hint="cs"/>
          <w:rtl/>
        </w:rPr>
        <w:t>,</w:t>
      </w:r>
      <w:r>
        <w:rPr>
          <w:rtl/>
        </w:rPr>
        <w:t xml:space="preserve"> </w:t>
      </w:r>
      <w:bookmarkStart w:id="18319" w:name="_ETM_Q37_424459"/>
      <w:bookmarkEnd w:id="18319"/>
      <w:r>
        <w:rPr>
          <w:rtl/>
        </w:rPr>
        <w:t xml:space="preserve">אפילו </w:t>
      </w:r>
      <w:bookmarkStart w:id="18320" w:name="_ETM_Q37_424879"/>
      <w:bookmarkEnd w:id="18320"/>
      <w:r>
        <w:rPr>
          <w:rtl/>
        </w:rPr>
        <w:t xml:space="preserve">הרבה </w:t>
      </w:r>
      <w:bookmarkStart w:id="18321" w:name="_ETM_Q37_425209"/>
      <w:bookmarkEnd w:id="18321"/>
      <w:r>
        <w:rPr>
          <w:rtl/>
        </w:rPr>
        <w:t>מאוד</w:t>
      </w:r>
      <w:r>
        <w:rPr>
          <w:rFonts w:hint="cs"/>
          <w:rtl/>
        </w:rPr>
        <w:t>,</w:t>
      </w:r>
      <w:r>
        <w:rPr>
          <w:rtl/>
        </w:rPr>
        <w:t xml:space="preserve"> </w:t>
      </w:r>
      <w:bookmarkStart w:id="18322" w:name="_ETM_Q37_425900"/>
      <w:bookmarkEnd w:id="18322"/>
      <w:r>
        <w:rPr>
          <w:rtl/>
        </w:rPr>
        <w:t xml:space="preserve">את </w:t>
      </w:r>
      <w:bookmarkStart w:id="18323" w:name="_ETM_Q37_426110"/>
      <w:bookmarkEnd w:id="18323"/>
      <w:r>
        <w:rPr>
          <w:rtl/>
        </w:rPr>
        <w:t xml:space="preserve">המושגים </w:t>
      </w:r>
      <w:bookmarkStart w:id="18324" w:name="_ETM_Q37_427129"/>
      <w:bookmarkEnd w:id="18324"/>
      <w:r w:rsidR="0022013D">
        <w:rPr>
          <w:rFonts w:hint="cs"/>
          <w:rtl/>
        </w:rPr>
        <w:t>"</w:t>
      </w:r>
      <w:r>
        <w:rPr>
          <w:rtl/>
        </w:rPr>
        <w:t>משילות</w:t>
      </w:r>
      <w:r w:rsidR="0022013D">
        <w:rPr>
          <w:rFonts w:hint="cs"/>
          <w:rtl/>
        </w:rPr>
        <w:t>"</w:t>
      </w:r>
      <w:r>
        <w:rPr>
          <w:rFonts w:hint="cs"/>
          <w:rtl/>
        </w:rPr>
        <w:t>,</w:t>
      </w:r>
      <w:r>
        <w:rPr>
          <w:rtl/>
        </w:rPr>
        <w:t xml:space="preserve"> </w:t>
      </w:r>
      <w:bookmarkStart w:id="18325" w:name="_ETM_Q37_429290"/>
      <w:bookmarkEnd w:id="18325"/>
      <w:r w:rsidR="0022013D">
        <w:rPr>
          <w:rFonts w:hint="cs"/>
          <w:rtl/>
        </w:rPr>
        <w:t>"</w:t>
      </w:r>
      <w:r>
        <w:rPr>
          <w:rtl/>
        </w:rPr>
        <w:t>ריבונות</w:t>
      </w:r>
      <w:r w:rsidR="0022013D">
        <w:rPr>
          <w:rFonts w:hint="cs"/>
          <w:rtl/>
        </w:rPr>
        <w:t>"</w:t>
      </w:r>
      <w:r>
        <w:rPr>
          <w:rFonts w:hint="cs"/>
          <w:rtl/>
        </w:rPr>
        <w:t>,</w:t>
      </w:r>
      <w:r>
        <w:rPr>
          <w:rtl/>
        </w:rPr>
        <w:t xml:space="preserve"> </w:t>
      </w:r>
      <w:bookmarkStart w:id="18326" w:name="_ETM_Q37_431959"/>
      <w:bookmarkEnd w:id="18326"/>
      <w:r>
        <w:rPr>
          <w:rtl/>
        </w:rPr>
        <w:t xml:space="preserve">דווקא </w:t>
      </w:r>
      <w:bookmarkStart w:id="18327" w:name="_ETM_Q37_432499"/>
      <w:bookmarkEnd w:id="18327"/>
      <w:r>
        <w:rPr>
          <w:rtl/>
        </w:rPr>
        <w:t>מ</w:t>
      </w:r>
      <w:bookmarkStart w:id="18328" w:name="_ETM_Q37_433489"/>
      <w:bookmarkEnd w:id="18328"/>
      <w:r>
        <w:rPr>
          <w:rtl/>
        </w:rPr>
        <w:t xml:space="preserve">האדם </w:t>
      </w:r>
      <w:bookmarkStart w:id="18329" w:name="_ETM_Q37_435610"/>
      <w:bookmarkEnd w:id="18329"/>
      <w:r>
        <w:rPr>
          <w:rtl/>
        </w:rPr>
        <w:t>ש</w:t>
      </w:r>
      <w:bookmarkStart w:id="18330" w:name="_ETM_Q37_436180"/>
      <w:bookmarkEnd w:id="18330"/>
      <w:r>
        <w:rPr>
          <w:rtl/>
        </w:rPr>
        <w:t xml:space="preserve">לא </w:t>
      </w:r>
      <w:bookmarkStart w:id="18331" w:name="_ETM_Q37_436389"/>
      <w:bookmarkEnd w:id="18331"/>
      <w:r>
        <w:rPr>
          <w:rtl/>
        </w:rPr>
        <w:t xml:space="preserve">מצליח </w:t>
      </w:r>
      <w:bookmarkStart w:id="18332" w:name="_ETM_Q37_438660"/>
      <w:bookmarkEnd w:id="18332"/>
      <w:r>
        <w:rPr>
          <w:rtl/>
        </w:rPr>
        <w:t xml:space="preserve">להביא </w:t>
      </w:r>
      <w:bookmarkStart w:id="18333" w:name="_ETM_Q37_439230"/>
      <w:bookmarkEnd w:id="18333"/>
      <w:r>
        <w:rPr>
          <w:rtl/>
        </w:rPr>
        <w:t>ל</w:t>
      </w:r>
      <w:r>
        <w:rPr>
          <w:rFonts w:hint="cs"/>
          <w:rtl/>
        </w:rPr>
        <w:t>א</w:t>
      </w:r>
      <w:r>
        <w:rPr>
          <w:rtl/>
        </w:rPr>
        <w:t xml:space="preserve"> </w:t>
      </w:r>
      <w:bookmarkStart w:id="18334" w:name="_ETM_Q37_439410"/>
      <w:bookmarkEnd w:id="18334"/>
      <w:r>
        <w:rPr>
          <w:rtl/>
        </w:rPr>
        <w:t xml:space="preserve">ריבונות </w:t>
      </w:r>
      <w:bookmarkStart w:id="18335" w:name="_ETM_Q37_440070"/>
      <w:bookmarkEnd w:id="18335"/>
      <w:r>
        <w:rPr>
          <w:rtl/>
        </w:rPr>
        <w:t xml:space="preserve">ולא </w:t>
      </w:r>
      <w:bookmarkStart w:id="18336" w:name="_ETM_Q37_440339"/>
      <w:bookmarkEnd w:id="18336"/>
      <w:r>
        <w:rPr>
          <w:rtl/>
        </w:rPr>
        <w:t xml:space="preserve">משילות </w:t>
      </w:r>
      <w:bookmarkStart w:id="18337" w:name="_ETM_Q37_441720"/>
      <w:bookmarkEnd w:id="18337"/>
      <w:r>
        <w:rPr>
          <w:rtl/>
        </w:rPr>
        <w:t xml:space="preserve">או </w:t>
      </w:r>
      <w:bookmarkStart w:id="18338" w:name="_ETM_Q37_441870"/>
      <w:bookmarkEnd w:id="18338"/>
      <w:r>
        <w:rPr>
          <w:rtl/>
        </w:rPr>
        <w:t xml:space="preserve">שהוא </w:t>
      </w:r>
      <w:bookmarkStart w:id="18339" w:name="_ETM_Q37_442199"/>
      <w:bookmarkEnd w:id="18339"/>
      <w:r>
        <w:rPr>
          <w:rtl/>
        </w:rPr>
        <w:t xml:space="preserve">לא </w:t>
      </w:r>
      <w:bookmarkStart w:id="18340" w:name="_ETM_Q37_442379"/>
      <w:bookmarkEnd w:id="18340"/>
      <w:r>
        <w:rPr>
          <w:rtl/>
        </w:rPr>
        <w:t xml:space="preserve">מבין </w:t>
      </w:r>
      <w:bookmarkStart w:id="18341" w:name="_ETM_Q37_443790"/>
      <w:bookmarkEnd w:id="18341"/>
      <w:r>
        <w:rPr>
          <w:rtl/>
        </w:rPr>
        <w:t xml:space="preserve">מה </w:t>
      </w:r>
      <w:bookmarkStart w:id="18342" w:name="_ETM_Q37_444029"/>
      <w:bookmarkEnd w:id="18342"/>
      <w:r>
        <w:rPr>
          <w:rtl/>
        </w:rPr>
        <w:t xml:space="preserve">זה </w:t>
      </w:r>
      <w:bookmarkStart w:id="18343" w:name="_ETM_Q37_444180"/>
      <w:bookmarkEnd w:id="18343"/>
      <w:r>
        <w:rPr>
          <w:rtl/>
        </w:rPr>
        <w:t>מש</w:t>
      </w:r>
      <w:r>
        <w:rPr>
          <w:rFonts w:hint="cs"/>
          <w:rtl/>
        </w:rPr>
        <w:t>ילות ו</w:t>
      </w:r>
      <w:bookmarkStart w:id="18344" w:name="_ETM_Q37_444690"/>
      <w:bookmarkStart w:id="18345" w:name="_ETM_Q37_444930"/>
      <w:bookmarkEnd w:id="18344"/>
      <w:bookmarkEnd w:id="18345"/>
      <w:r>
        <w:rPr>
          <w:rtl/>
        </w:rPr>
        <w:t xml:space="preserve">מה </w:t>
      </w:r>
      <w:bookmarkStart w:id="18346" w:name="_ETM_Q37_445080"/>
      <w:bookmarkEnd w:id="18346"/>
      <w:r>
        <w:rPr>
          <w:rtl/>
        </w:rPr>
        <w:t xml:space="preserve">זה </w:t>
      </w:r>
      <w:bookmarkStart w:id="18347" w:name="_ETM_Q37_445260"/>
      <w:bookmarkEnd w:id="18347"/>
      <w:r>
        <w:rPr>
          <w:rtl/>
        </w:rPr>
        <w:t>ריבונות</w:t>
      </w:r>
      <w:r>
        <w:rPr>
          <w:rFonts w:hint="cs"/>
          <w:rtl/>
        </w:rPr>
        <w:t xml:space="preserve">. </w:t>
      </w:r>
      <w:bookmarkStart w:id="18348" w:name="_ETM_Q37_448660"/>
      <w:bookmarkStart w:id="18349" w:name="_ETM_Q37_448767"/>
      <w:bookmarkStart w:id="18350" w:name="_ETM_Q37_448803"/>
      <w:bookmarkStart w:id="18351" w:name="_ETM_Q37_448898"/>
      <w:bookmarkStart w:id="18352" w:name="_ETM_Q37_447740"/>
      <w:bookmarkEnd w:id="18348"/>
      <w:bookmarkEnd w:id="18349"/>
      <w:bookmarkEnd w:id="18350"/>
      <w:bookmarkEnd w:id="18351"/>
      <w:bookmarkEnd w:id="18352"/>
      <w:r>
        <w:rPr>
          <w:rtl/>
        </w:rPr>
        <w:t xml:space="preserve">אני </w:t>
      </w:r>
      <w:bookmarkStart w:id="18353" w:name="_ETM_Q37_448339"/>
      <w:bookmarkEnd w:id="18353"/>
      <w:r>
        <w:rPr>
          <w:rtl/>
        </w:rPr>
        <w:t>מבי</w:t>
      </w:r>
      <w:r>
        <w:rPr>
          <w:rFonts w:hint="cs"/>
          <w:rtl/>
        </w:rPr>
        <w:t>ן</w:t>
      </w:r>
      <w:r>
        <w:rPr>
          <w:rtl/>
        </w:rPr>
        <w:t xml:space="preserve"> </w:t>
      </w:r>
      <w:bookmarkStart w:id="18354" w:name="_ETM_Q37_448669"/>
      <w:bookmarkEnd w:id="18354"/>
      <w:r>
        <w:rPr>
          <w:rtl/>
        </w:rPr>
        <w:t xml:space="preserve">ריבונות </w:t>
      </w:r>
      <w:bookmarkStart w:id="18355" w:name="_ETM_Q37_450270"/>
      <w:bookmarkEnd w:id="18355"/>
      <w:r>
        <w:rPr>
          <w:rtl/>
        </w:rPr>
        <w:t>כ</w:t>
      </w:r>
      <w:bookmarkStart w:id="18356" w:name="_ETM_Q37_450750"/>
      <w:bookmarkEnd w:id="18356"/>
      <w:r>
        <w:rPr>
          <w:rtl/>
        </w:rPr>
        <w:t xml:space="preserve">יכולת </w:t>
      </w:r>
      <w:bookmarkStart w:id="18357" w:name="_ETM_Q37_451440"/>
      <w:bookmarkEnd w:id="18357"/>
      <w:r w:rsidR="0022013D">
        <w:rPr>
          <w:rFonts w:hint="cs"/>
          <w:rtl/>
        </w:rPr>
        <w:t xml:space="preserve">של </w:t>
      </w:r>
      <w:r>
        <w:rPr>
          <w:rtl/>
        </w:rPr>
        <w:t xml:space="preserve">מדינה </w:t>
      </w:r>
      <w:bookmarkStart w:id="18358" w:name="_ETM_Q37_452040"/>
      <w:bookmarkEnd w:id="18358"/>
      <w:r>
        <w:rPr>
          <w:rtl/>
        </w:rPr>
        <w:t>להשלי</w:t>
      </w:r>
      <w:r>
        <w:rPr>
          <w:rFonts w:hint="cs"/>
          <w:rtl/>
        </w:rPr>
        <w:t>ט חוק</w:t>
      </w:r>
      <w:bookmarkStart w:id="18359" w:name="_ETM_Q37_452580"/>
      <w:bookmarkEnd w:id="18359"/>
      <w:r>
        <w:rPr>
          <w:rtl/>
        </w:rPr>
        <w:t xml:space="preserve"> </w:t>
      </w:r>
      <w:bookmarkStart w:id="18360" w:name="_ETM_Q37_455180"/>
      <w:bookmarkEnd w:id="18360"/>
      <w:r>
        <w:rPr>
          <w:rtl/>
        </w:rPr>
        <w:t xml:space="preserve">בקרב </w:t>
      </w:r>
      <w:bookmarkStart w:id="18361" w:name="_ETM_Q37_457230"/>
      <w:bookmarkEnd w:id="18361"/>
      <w:r>
        <w:rPr>
          <w:rtl/>
        </w:rPr>
        <w:t xml:space="preserve">מרכיבי </w:t>
      </w:r>
      <w:bookmarkStart w:id="18362" w:name="_ETM_Q37_458010"/>
      <w:bookmarkEnd w:id="18362"/>
      <w:r>
        <w:rPr>
          <w:rtl/>
        </w:rPr>
        <w:t xml:space="preserve">החברה </w:t>
      </w:r>
      <w:bookmarkStart w:id="18363" w:name="_ETM_Q37_458490"/>
      <w:bookmarkEnd w:id="18363"/>
      <w:r>
        <w:rPr>
          <w:rFonts w:hint="cs"/>
          <w:rtl/>
        </w:rPr>
        <w:t xml:space="preserve">שלה, </w:t>
      </w:r>
      <w:bookmarkStart w:id="18364" w:name="_ETM_Q37_459980"/>
      <w:bookmarkEnd w:id="18364"/>
      <w:r>
        <w:rPr>
          <w:rtl/>
        </w:rPr>
        <w:t xml:space="preserve">בקרב </w:t>
      </w:r>
      <w:bookmarkStart w:id="18365" w:name="_ETM_Q37_460370"/>
      <w:bookmarkEnd w:id="18365"/>
      <w:r>
        <w:rPr>
          <w:rtl/>
        </w:rPr>
        <w:t xml:space="preserve">החברה </w:t>
      </w:r>
      <w:bookmarkStart w:id="18366" w:name="_ETM_Q37_460850"/>
      <w:bookmarkEnd w:id="18366"/>
      <w:r>
        <w:rPr>
          <w:rtl/>
        </w:rPr>
        <w:t>שלה</w:t>
      </w:r>
      <w:r>
        <w:rPr>
          <w:rFonts w:hint="cs"/>
          <w:rtl/>
        </w:rPr>
        <w:t>.</w:t>
      </w:r>
      <w:r>
        <w:rPr>
          <w:rtl/>
        </w:rPr>
        <w:t xml:space="preserve"> </w:t>
      </w:r>
      <w:bookmarkStart w:id="18367" w:name="_ETM_Q37_463650"/>
      <w:bookmarkEnd w:id="18367"/>
      <w:r>
        <w:rPr>
          <w:rtl/>
        </w:rPr>
        <w:t xml:space="preserve">אני </w:t>
      </w:r>
      <w:bookmarkStart w:id="18368" w:name="_ETM_Q37_464400"/>
      <w:bookmarkEnd w:id="18368"/>
      <w:r>
        <w:rPr>
          <w:rtl/>
        </w:rPr>
        <w:t xml:space="preserve">מבין </w:t>
      </w:r>
      <w:bookmarkStart w:id="18369" w:name="_ETM_Q37_464789"/>
      <w:bookmarkEnd w:id="18369"/>
      <w:r>
        <w:rPr>
          <w:rtl/>
        </w:rPr>
        <w:t xml:space="preserve">משילות </w:t>
      </w:r>
      <w:bookmarkStart w:id="18370" w:name="_ETM_Q37_467330"/>
      <w:bookmarkEnd w:id="18370"/>
      <w:r>
        <w:rPr>
          <w:rFonts w:hint="cs"/>
          <w:rtl/>
        </w:rPr>
        <w:t>כ</w:t>
      </w:r>
      <w:r>
        <w:rPr>
          <w:rtl/>
        </w:rPr>
        <w:t xml:space="preserve">יכולת </w:t>
      </w:r>
      <w:bookmarkStart w:id="18371" w:name="_ETM_Q37_468470"/>
      <w:bookmarkEnd w:id="18371"/>
      <w:r>
        <w:rPr>
          <w:rtl/>
        </w:rPr>
        <w:t xml:space="preserve">למשול </w:t>
      </w:r>
      <w:bookmarkStart w:id="18372" w:name="_ETM_Q37_469339"/>
      <w:bookmarkEnd w:id="18372"/>
      <w:r>
        <w:rPr>
          <w:rtl/>
        </w:rPr>
        <w:t xml:space="preserve">ולאפשר </w:t>
      </w:r>
      <w:bookmarkStart w:id="18373" w:name="_ETM_Q37_471900"/>
      <w:bookmarkEnd w:id="18373"/>
      <w:r>
        <w:rPr>
          <w:rtl/>
        </w:rPr>
        <w:t xml:space="preserve">לאזרחים </w:t>
      </w:r>
      <w:bookmarkStart w:id="18374" w:name="_ETM_Q37_472680"/>
      <w:bookmarkEnd w:id="18374"/>
      <w:r>
        <w:rPr>
          <w:rtl/>
        </w:rPr>
        <w:t xml:space="preserve">לקיים </w:t>
      </w:r>
      <w:bookmarkStart w:id="18375" w:name="_ETM_Q37_473339"/>
      <w:bookmarkEnd w:id="18375"/>
      <w:r>
        <w:rPr>
          <w:rtl/>
        </w:rPr>
        <w:t xml:space="preserve">חיים </w:t>
      </w:r>
      <w:bookmarkStart w:id="18376" w:name="_ETM_Q37_473760"/>
      <w:bookmarkEnd w:id="18376"/>
      <w:r>
        <w:rPr>
          <w:rtl/>
        </w:rPr>
        <w:t xml:space="preserve">נורמטיביים </w:t>
      </w:r>
      <w:bookmarkStart w:id="18377" w:name="_ETM_Q37_476409"/>
      <w:bookmarkEnd w:id="18377"/>
      <w:r>
        <w:rPr>
          <w:rFonts w:hint="cs"/>
          <w:rtl/>
        </w:rPr>
        <w:t>על פי חוק.</w:t>
      </w:r>
    </w:p>
    <w:p w:rsidR="00F05D2D" w:rsidRDefault="00F05D2D" w:rsidP="00435853">
      <w:pPr>
        <w:rPr>
          <w:rtl/>
        </w:rPr>
      </w:pPr>
      <w:bookmarkStart w:id="18378" w:name="_ETM_Q37_480153"/>
      <w:bookmarkStart w:id="18379" w:name="_ETM_Q37_480227"/>
      <w:bookmarkEnd w:id="18378"/>
      <w:bookmarkEnd w:id="18379"/>
    </w:p>
    <w:p w:rsidR="00F05D2D" w:rsidRDefault="00F05D2D" w:rsidP="0022013D">
      <w:pPr>
        <w:rPr>
          <w:rtl/>
        </w:rPr>
      </w:pPr>
      <w:bookmarkStart w:id="18380" w:name="_ETM_Q37_480297"/>
      <w:bookmarkStart w:id="18381" w:name="_ETM_Q37_480360"/>
      <w:bookmarkStart w:id="18382" w:name="_ETM_Q37_476770"/>
      <w:bookmarkStart w:id="18383" w:name="_ETM_Q37_478919"/>
      <w:bookmarkEnd w:id="18380"/>
      <w:bookmarkEnd w:id="18381"/>
      <w:bookmarkEnd w:id="18382"/>
      <w:bookmarkEnd w:id="18383"/>
      <w:r>
        <w:rPr>
          <w:rtl/>
        </w:rPr>
        <w:t xml:space="preserve">אבל </w:t>
      </w:r>
      <w:bookmarkStart w:id="18384" w:name="_ETM_Q37_479279"/>
      <w:bookmarkEnd w:id="18384"/>
      <w:r>
        <w:rPr>
          <w:rtl/>
        </w:rPr>
        <w:t xml:space="preserve">מה </w:t>
      </w:r>
      <w:bookmarkStart w:id="18385" w:name="_ETM_Q37_479669"/>
      <w:bookmarkEnd w:id="18385"/>
      <w:r>
        <w:rPr>
          <w:rtl/>
        </w:rPr>
        <w:t xml:space="preserve">השר </w:t>
      </w:r>
      <w:bookmarkStart w:id="18386" w:name="_ETM_Q37_479999"/>
      <w:bookmarkEnd w:id="18386"/>
      <w:r>
        <w:rPr>
          <w:rtl/>
        </w:rPr>
        <w:t>ל</w:t>
      </w:r>
      <w:r>
        <w:rPr>
          <w:rFonts w:hint="cs"/>
          <w:rtl/>
        </w:rPr>
        <w:t xml:space="preserve">ביזיון </w:t>
      </w:r>
      <w:r>
        <w:rPr>
          <w:rtl/>
        </w:rPr>
        <w:t xml:space="preserve">לאומי </w:t>
      </w:r>
      <w:bookmarkStart w:id="18387" w:name="_ETM_Q37_481020"/>
      <w:bookmarkEnd w:id="18387"/>
      <w:r>
        <w:rPr>
          <w:rtl/>
        </w:rPr>
        <w:t xml:space="preserve">מבין </w:t>
      </w:r>
      <w:bookmarkStart w:id="18388" w:name="_ETM_Q37_481439"/>
      <w:bookmarkEnd w:id="18388"/>
      <w:r>
        <w:rPr>
          <w:rFonts w:hint="cs"/>
          <w:rtl/>
        </w:rPr>
        <w:t>ב</w:t>
      </w:r>
      <w:r>
        <w:rPr>
          <w:rtl/>
        </w:rPr>
        <w:t>מ</w:t>
      </w:r>
      <w:r>
        <w:rPr>
          <w:rFonts w:hint="cs"/>
          <w:rtl/>
        </w:rPr>
        <w:t>שילות וריבונות?</w:t>
      </w:r>
      <w:r>
        <w:rPr>
          <w:rFonts w:hint="cs"/>
        </w:rPr>
        <w:t xml:space="preserve"> </w:t>
      </w:r>
      <w:bookmarkStart w:id="18389" w:name="_ETM_Q37_483511"/>
      <w:bookmarkStart w:id="18390" w:name="_ETM_Q37_481800"/>
      <w:bookmarkStart w:id="18391" w:name="_ETM_Q37_481919"/>
      <w:bookmarkStart w:id="18392" w:name="_ETM_Q37_480000"/>
      <w:bookmarkStart w:id="18393" w:name="_ETM_Q37_480240"/>
      <w:bookmarkStart w:id="18394" w:name="_ETM_Q37_480539"/>
      <w:bookmarkStart w:id="18395" w:name="_ETM_Q37_480750"/>
      <w:bookmarkEnd w:id="18389"/>
      <w:bookmarkEnd w:id="18390"/>
      <w:bookmarkEnd w:id="18391"/>
      <w:bookmarkEnd w:id="18392"/>
      <w:bookmarkEnd w:id="18393"/>
      <w:bookmarkEnd w:id="18394"/>
      <w:bookmarkEnd w:id="18395"/>
      <w:r>
        <w:rPr>
          <w:rFonts w:hint="cs"/>
          <w:rtl/>
        </w:rPr>
        <w:t xml:space="preserve">הוא </w:t>
      </w:r>
      <w:r>
        <w:rPr>
          <w:rtl/>
        </w:rPr>
        <w:t xml:space="preserve">מבין </w:t>
      </w:r>
      <w:bookmarkStart w:id="18396" w:name="_ETM_Q37_481170"/>
      <w:bookmarkEnd w:id="18396"/>
      <w:r>
        <w:rPr>
          <w:rtl/>
        </w:rPr>
        <w:t>מש</w:t>
      </w:r>
      <w:r>
        <w:rPr>
          <w:rFonts w:hint="cs"/>
          <w:rtl/>
        </w:rPr>
        <w:t>י</w:t>
      </w:r>
      <w:r>
        <w:rPr>
          <w:rtl/>
        </w:rPr>
        <w:t xml:space="preserve">לות </w:t>
      </w:r>
      <w:bookmarkStart w:id="18397" w:name="_ETM_Q37_481740"/>
      <w:bookmarkEnd w:id="18397"/>
      <w:r>
        <w:rPr>
          <w:rFonts w:hint="cs"/>
          <w:rtl/>
        </w:rPr>
        <w:t>ו</w:t>
      </w:r>
      <w:r>
        <w:rPr>
          <w:rtl/>
        </w:rPr>
        <w:t xml:space="preserve">ריבונות </w:t>
      </w:r>
      <w:bookmarkStart w:id="18398" w:name="_ETM_Q37_484250"/>
      <w:bookmarkEnd w:id="18398"/>
      <w:r>
        <w:rPr>
          <w:rFonts w:hint="cs"/>
          <w:rtl/>
        </w:rPr>
        <w:t xml:space="preserve">ככלים כבדים </w:t>
      </w:r>
      <w:bookmarkStart w:id="18399" w:name="_ETM_Q37_484430"/>
      <w:bookmarkStart w:id="18400" w:name="_ETM_Q37_485540"/>
      <w:bookmarkStart w:id="18401" w:name="_ETM_Q37_486170"/>
      <w:bookmarkStart w:id="18402" w:name="_ETM_Q37_488299"/>
      <w:bookmarkStart w:id="18403" w:name="_ETM_Q37_488990"/>
      <w:bookmarkStart w:id="18404" w:name="_ETM_Q37_489500"/>
      <w:bookmarkStart w:id="18405" w:name="_ETM_Q37_491269"/>
      <w:bookmarkEnd w:id="18399"/>
      <w:bookmarkEnd w:id="18400"/>
      <w:bookmarkEnd w:id="18401"/>
      <w:bookmarkEnd w:id="18402"/>
      <w:bookmarkEnd w:id="18403"/>
      <w:bookmarkEnd w:id="18404"/>
      <w:bookmarkEnd w:id="18405"/>
      <w:r>
        <w:rPr>
          <w:rtl/>
        </w:rPr>
        <w:t>שמג</w:t>
      </w:r>
      <w:r>
        <w:rPr>
          <w:rFonts w:hint="cs"/>
          <w:rtl/>
        </w:rPr>
        <w:t>יעי</w:t>
      </w:r>
      <w:r>
        <w:rPr>
          <w:rtl/>
        </w:rPr>
        <w:t xml:space="preserve">ם </w:t>
      </w:r>
      <w:bookmarkStart w:id="18406" w:name="_ETM_Q37_492049"/>
      <w:bookmarkEnd w:id="18406"/>
      <w:r>
        <w:rPr>
          <w:rtl/>
        </w:rPr>
        <w:t>לי</w:t>
      </w:r>
      <w:r>
        <w:rPr>
          <w:rFonts w:hint="cs"/>
          <w:rtl/>
        </w:rPr>
        <w:t>י</w:t>
      </w:r>
      <w:bookmarkStart w:id="18407" w:name="_ETM_Q37_492349"/>
      <w:bookmarkEnd w:id="18407"/>
      <w:r>
        <w:rPr>
          <w:rtl/>
        </w:rPr>
        <w:t xml:space="preserve">שוב </w:t>
      </w:r>
      <w:bookmarkStart w:id="18408" w:name="_ETM_Q37_492709"/>
      <w:bookmarkEnd w:id="18408"/>
      <w:r>
        <w:rPr>
          <w:rtl/>
        </w:rPr>
        <w:t xml:space="preserve">כדי </w:t>
      </w:r>
      <w:bookmarkStart w:id="18409" w:name="_ETM_Q37_493039"/>
      <w:bookmarkEnd w:id="18409"/>
      <w:r>
        <w:rPr>
          <w:rtl/>
        </w:rPr>
        <w:t xml:space="preserve">להרוס </w:t>
      </w:r>
      <w:bookmarkStart w:id="18410" w:name="_ETM_Q37_493429"/>
      <w:bookmarkEnd w:id="18410"/>
      <w:r>
        <w:rPr>
          <w:rtl/>
        </w:rPr>
        <w:t>בתים</w:t>
      </w:r>
      <w:r>
        <w:rPr>
          <w:rFonts w:hint="cs"/>
          <w:rtl/>
        </w:rPr>
        <w:t>.</w:t>
      </w:r>
      <w:r>
        <w:rPr>
          <w:rtl/>
        </w:rPr>
        <w:t xml:space="preserve"> </w:t>
      </w:r>
      <w:bookmarkStart w:id="18411" w:name="_ETM_Q37_496100"/>
      <w:bookmarkEnd w:id="18411"/>
      <w:r>
        <w:rPr>
          <w:rtl/>
        </w:rPr>
        <w:t>הרי</w:t>
      </w:r>
      <w:r>
        <w:rPr>
          <w:rFonts w:hint="cs"/>
          <w:rtl/>
        </w:rPr>
        <w:t xml:space="preserve"> על פי </w:t>
      </w:r>
      <w:bookmarkStart w:id="18412" w:name="_ETM_Q37_497800"/>
      <w:bookmarkStart w:id="18413" w:name="_ETM_Q37_498550"/>
      <w:bookmarkEnd w:id="18412"/>
      <w:bookmarkEnd w:id="18413"/>
      <w:r>
        <w:rPr>
          <w:rtl/>
        </w:rPr>
        <w:t xml:space="preserve">ההיגיון </w:t>
      </w:r>
      <w:bookmarkStart w:id="18414" w:name="_ETM_Q37_499029"/>
      <w:bookmarkEnd w:id="18414"/>
      <w:r>
        <w:rPr>
          <w:rtl/>
        </w:rPr>
        <w:t>שלו</w:t>
      </w:r>
      <w:r>
        <w:rPr>
          <w:rFonts w:hint="cs"/>
          <w:rtl/>
        </w:rPr>
        <w:t>,</w:t>
      </w:r>
      <w:r>
        <w:rPr>
          <w:rtl/>
        </w:rPr>
        <w:t xml:space="preserve"> </w:t>
      </w:r>
      <w:bookmarkStart w:id="18415" w:name="_ETM_Q37_500960"/>
      <w:bookmarkEnd w:id="18415"/>
      <w:r>
        <w:rPr>
          <w:rtl/>
        </w:rPr>
        <w:t xml:space="preserve">לא </w:t>
      </w:r>
      <w:bookmarkStart w:id="18416" w:name="_ETM_Q37_501289"/>
      <w:bookmarkEnd w:id="18416"/>
      <w:r>
        <w:rPr>
          <w:rtl/>
        </w:rPr>
        <w:t xml:space="preserve">רק </w:t>
      </w:r>
      <w:bookmarkStart w:id="18417" w:name="_ETM_Q37_501529"/>
      <w:bookmarkEnd w:id="18417"/>
      <w:r>
        <w:rPr>
          <w:rtl/>
        </w:rPr>
        <w:t xml:space="preserve">שלמדינת </w:t>
      </w:r>
      <w:bookmarkStart w:id="18418" w:name="_ETM_Q37_502369"/>
      <w:bookmarkEnd w:id="18418"/>
      <w:r>
        <w:rPr>
          <w:rtl/>
        </w:rPr>
        <w:t xml:space="preserve">ישראל </w:t>
      </w:r>
      <w:bookmarkStart w:id="18419" w:name="_ETM_Q37_503150"/>
      <w:bookmarkEnd w:id="18419"/>
      <w:r>
        <w:rPr>
          <w:rtl/>
        </w:rPr>
        <w:t xml:space="preserve">אין </w:t>
      </w:r>
      <w:bookmarkStart w:id="18420" w:name="_ETM_Q37_503390"/>
      <w:bookmarkEnd w:id="18420"/>
      <w:r>
        <w:rPr>
          <w:rtl/>
        </w:rPr>
        <w:t xml:space="preserve">ריבונות </w:t>
      </w:r>
      <w:bookmarkStart w:id="18421" w:name="_ETM_Q37_504109"/>
      <w:bookmarkEnd w:id="18421"/>
      <w:r>
        <w:rPr>
          <w:rtl/>
        </w:rPr>
        <w:t xml:space="preserve">ומשילות </w:t>
      </w:r>
      <w:bookmarkStart w:id="18422" w:name="_ETM_Q37_504859"/>
      <w:bookmarkEnd w:id="18422"/>
      <w:r>
        <w:rPr>
          <w:rtl/>
        </w:rPr>
        <w:t xml:space="preserve">בחברה </w:t>
      </w:r>
      <w:bookmarkStart w:id="18423" w:name="_ETM_Q37_505369"/>
      <w:bookmarkEnd w:id="18423"/>
      <w:r>
        <w:rPr>
          <w:rtl/>
        </w:rPr>
        <w:t>הערבית</w:t>
      </w:r>
      <w:r>
        <w:rPr>
          <w:rFonts w:hint="cs"/>
          <w:rtl/>
        </w:rPr>
        <w:t>, ב</w:t>
      </w:r>
      <w:bookmarkStart w:id="18424" w:name="_ETM_Q37_507759"/>
      <w:bookmarkEnd w:id="18424"/>
      <w:r>
        <w:rPr>
          <w:rtl/>
        </w:rPr>
        <w:t xml:space="preserve">חברה </w:t>
      </w:r>
      <w:bookmarkStart w:id="18425" w:name="_ETM_Q37_508329"/>
      <w:bookmarkEnd w:id="18425"/>
      <w:r>
        <w:rPr>
          <w:rtl/>
        </w:rPr>
        <w:t xml:space="preserve">הערבית </w:t>
      </w:r>
      <w:bookmarkStart w:id="18426" w:name="_ETM_Q37_508810"/>
      <w:bookmarkEnd w:id="18426"/>
      <w:r>
        <w:rPr>
          <w:rtl/>
        </w:rPr>
        <w:t xml:space="preserve">אין </w:t>
      </w:r>
      <w:bookmarkStart w:id="18427" w:name="_ETM_Q37_509050"/>
      <w:bookmarkEnd w:id="18427"/>
      <w:r>
        <w:rPr>
          <w:rtl/>
        </w:rPr>
        <w:t xml:space="preserve">מדינה </w:t>
      </w:r>
      <w:bookmarkStart w:id="18428" w:name="_ETM_Q37_509500"/>
      <w:bookmarkEnd w:id="18428"/>
      <w:r>
        <w:rPr>
          <w:rtl/>
        </w:rPr>
        <w:t>בכלל</w:t>
      </w:r>
      <w:r>
        <w:rPr>
          <w:rFonts w:hint="cs"/>
          <w:rtl/>
        </w:rPr>
        <w:t>;</w:t>
      </w:r>
      <w:r>
        <w:rPr>
          <w:rtl/>
        </w:rPr>
        <w:t xml:space="preserve"> </w:t>
      </w:r>
      <w:bookmarkStart w:id="18429" w:name="_ETM_Q37_512740"/>
      <w:bookmarkEnd w:id="18429"/>
      <w:r>
        <w:rPr>
          <w:rtl/>
        </w:rPr>
        <w:t xml:space="preserve">כי </w:t>
      </w:r>
      <w:bookmarkStart w:id="18430" w:name="_ETM_Q37_513010"/>
      <w:bookmarkEnd w:id="18430"/>
      <w:r>
        <w:rPr>
          <w:rFonts w:hint="cs"/>
          <w:rtl/>
        </w:rPr>
        <w:t>אם</w:t>
      </w:r>
      <w:r>
        <w:rPr>
          <w:rtl/>
        </w:rPr>
        <w:t xml:space="preserve"> </w:t>
      </w:r>
      <w:bookmarkStart w:id="18431" w:name="_ETM_Q37_513130"/>
      <w:bookmarkEnd w:id="18431"/>
      <w:r>
        <w:rPr>
          <w:rtl/>
        </w:rPr>
        <w:t>הי</w:t>
      </w:r>
      <w:r>
        <w:rPr>
          <w:rFonts w:hint="cs"/>
          <w:rtl/>
        </w:rPr>
        <w:t>יתה</w:t>
      </w:r>
      <w:r>
        <w:rPr>
          <w:rtl/>
        </w:rPr>
        <w:t xml:space="preserve"> </w:t>
      </w:r>
      <w:bookmarkStart w:id="18432" w:name="_ETM_Q37_513370"/>
      <w:bookmarkEnd w:id="18432"/>
      <w:r>
        <w:rPr>
          <w:rtl/>
        </w:rPr>
        <w:t xml:space="preserve">מדינה </w:t>
      </w:r>
      <w:bookmarkStart w:id="18433" w:name="_ETM_Q37_515570"/>
      <w:bookmarkEnd w:id="18433"/>
      <w:r>
        <w:rPr>
          <w:rtl/>
        </w:rPr>
        <w:t>וב</w:t>
      </w:r>
      <w:r>
        <w:rPr>
          <w:rFonts w:hint="cs"/>
          <w:rtl/>
        </w:rPr>
        <w:t>תוך ה</w:t>
      </w:r>
      <w:bookmarkStart w:id="18434" w:name="_ETM_Q37_516290"/>
      <w:bookmarkEnd w:id="18434"/>
      <w:r>
        <w:rPr>
          <w:rtl/>
        </w:rPr>
        <w:t xml:space="preserve">מדינה </w:t>
      </w:r>
      <w:bookmarkStart w:id="18435" w:name="_ETM_Q37_516950"/>
      <w:bookmarkEnd w:id="18435"/>
      <w:r>
        <w:rPr>
          <w:rFonts w:hint="cs"/>
          <w:rtl/>
        </w:rPr>
        <w:t>ה</w:t>
      </w:r>
      <w:r>
        <w:rPr>
          <w:rtl/>
        </w:rPr>
        <w:t>ז</w:t>
      </w:r>
      <w:r>
        <w:rPr>
          <w:rFonts w:hint="cs"/>
          <w:rtl/>
        </w:rPr>
        <w:t>ו</w:t>
      </w:r>
      <w:r>
        <w:rPr>
          <w:rtl/>
        </w:rPr>
        <w:t xml:space="preserve"> </w:t>
      </w:r>
      <w:bookmarkStart w:id="18436" w:name="_ETM_Q37_517520"/>
      <w:bookmarkStart w:id="18437" w:name="_ETM_Q37_517700"/>
      <w:bookmarkEnd w:id="18436"/>
      <w:bookmarkEnd w:id="18437"/>
      <w:r>
        <w:rPr>
          <w:rtl/>
        </w:rPr>
        <w:t xml:space="preserve">היה </w:t>
      </w:r>
      <w:bookmarkStart w:id="18438" w:name="_ETM_Q37_518000"/>
      <w:bookmarkEnd w:id="18438"/>
      <w:r>
        <w:rPr>
          <w:rFonts w:hint="cs"/>
          <w:rtl/>
        </w:rPr>
        <w:t xml:space="preserve">באמת </w:t>
      </w:r>
      <w:r>
        <w:rPr>
          <w:rtl/>
        </w:rPr>
        <w:t xml:space="preserve">שר </w:t>
      </w:r>
      <w:bookmarkStart w:id="18439" w:name="_ETM_Q37_519600"/>
      <w:bookmarkStart w:id="18440" w:name="_ETM_Q37_520230"/>
      <w:bookmarkStart w:id="18441" w:name="_ETM_Q37_520546"/>
      <w:bookmarkEnd w:id="18439"/>
      <w:bookmarkEnd w:id="18440"/>
      <w:bookmarkEnd w:id="18441"/>
      <w:r>
        <w:rPr>
          <w:rtl/>
        </w:rPr>
        <w:t>ל</w:t>
      </w:r>
      <w:bookmarkStart w:id="18442" w:name="_ETM_Q37_520410"/>
      <w:bookmarkEnd w:id="18442"/>
      <w:r>
        <w:rPr>
          <w:rtl/>
        </w:rPr>
        <w:t>ביט</w:t>
      </w:r>
      <w:r>
        <w:rPr>
          <w:rFonts w:hint="cs"/>
          <w:rtl/>
        </w:rPr>
        <w:t>ח</w:t>
      </w:r>
      <w:r>
        <w:rPr>
          <w:rtl/>
        </w:rPr>
        <w:t xml:space="preserve">ון </w:t>
      </w:r>
      <w:bookmarkStart w:id="18443" w:name="_ETM_Q37_521070"/>
      <w:bookmarkEnd w:id="18443"/>
      <w:r>
        <w:rPr>
          <w:rFonts w:hint="cs"/>
          <w:rtl/>
        </w:rPr>
        <w:t xml:space="preserve">פנים, לביטחון לאומי, </w:t>
      </w:r>
      <w:bookmarkStart w:id="18444" w:name="_ETM_Q37_521550"/>
      <w:bookmarkStart w:id="18445" w:name="_ETM_Q37_521730"/>
      <w:bookmarkStart w:id="18446" w:name="_ETM_Q37_522210"/>
      <w:bookmarkStart w:id="18447" w:name="_ETM_Q37_522570"/>
      <w:bookmarkEnd w:id="18444"/>
      <w:bookmarkEnd w:id="18445"/>
      <w:bookmarkEnd w:id="18446"/>
      <w:bookmarkEnd w:id="18447"/>
      <w:r>
        <w:rPr>
          <w:rtl/>
        </w:rPr>
        <w:t xml:space="preserve">הוא </w:t>
      </w:r>
      <w:bookmarkStart w:id="18448" w:name="_ETM_Q37_524649"/>
      <w:bookmarkEnd w:id="18448"/>
      <w:r>
        <w:rPr>
          <w:rtl/>
        </w:rPr>
        <w:t xml:space="preserve">היה </w:t>
      </w:r>
      <w:bookmarkStart w:id="18449" w:name="_ETM_Q37_525489"/>
      <w:bookmarkEnd w:id="18449"/>
      <w:r>
        <w:rPr>
          <w:rtl/>
        </w:rPr>
        <w:t xml:space="preserve">דואג </w:t>
      </w:r>
      <w:bookmarkStart w:id="18450" w:name="_ETM_Q37_527120"/>
      <w:bookmarkEnd w:id="18450"/>
      <w:r>
        <w:rPr>
          <w:rtl/>
        </w:rPr>
        <w:t xml:space="preserve">בראש </w:t>
      </w:r>
      <w:bookmarkStart w:id="18451" w:name="_ETM_Q37_527570"/>
      <w:bookmarkEnd w:id="18451"/>
      <w:r>
        <w:rPr>
          <w:rtl/>
        </w:rPr>
        <w:t xml:space="preserve">סולם </w:t>
      </w:r>
      <w:bookmarkStart w:id="18452" w:name="_ETM_Q37_528500"/>
      <w:bookmarkEnd w:id="18452"/>
      <w:r>
        <w:rPr>
          <w:rtl/>
        </w:rPr>
        <w:t xml:space="preserve">העדיפויות </w:t>
      </w:r>
      <w:bookmarkStart w:id="18453" w:name="_ETM_Q37_529550"/>
      <w:bookmarkEnd w:id="18453"/>
      <w:r>
        <w:rPr>
          <w:rtl/>
        </w:rPr>
        <w:t xml:space="preserve">שלו </w:t>
      </w:r>
      <w:bookmarkStart w:id="18454" w:name="_ETM_Q37_531029"/>
      <w:bookmarkEnd w:id="18454"/>
      <w:r>
        <w:rPr>
          <w:rtl/>
        </w:rPr>
        <w:t>ל</w:t>
      </w:r>
      <w:r>
        <w:rPr>
          <w:rFonts w:hint="cs"/>
          <w:rtl/>
        </w:rPr>
        <w:t xml:space="preserve">חיי </w:t>
      </w:r>
      <w:bookmarkStart w:id="18455" w:name="_ETM_Q37_531329"/>
      <w:bookmarkEnd w:id="18455"/>
      <w:r>
        <w:rPr>
          <w:rtl/>
        </w:rPr>
        <w:t>האזרחים</w:t>
      </w:r>
      <w:r>
        <w:rPr>
          <w:rFonts w:hint="cs"/>
          <w:rtl/>
        </w:rPr>
        <w:t xml:space="preserve">, לחיי האדם, שמסמלים את </w:t>
      </w:r>
      <w:bookmarkStart w:id="18456" w:name="_ETM_Q37_536490"/>
      <w:bookmarkStart w:id="18457" w:name="_ETM_Q37_533489"/>
      <w:bookmarkStart w:id="18458" w:name="_ETM_Q37_535510"/>
      <w:bookmarkStart w:id="18459" w:name="_ETM_Q37_535899"/>
      <w:bookmarkStart w:id="18460" w:name="_ETM_Q37_536320"/>
      <w:bookmarkStart w:id="18461" w:name="_ETM_Q37_537850"/>
      <w:bookmarkStart w:id="18462" w:name="_ETM_Q37_538149"/>
      <w:bookmarkStart w:id="18463" w:name="_ETM_Q37_538660"/>
      <w:bookmarkEnd w:id="18456"/>
      <w:bookmarkEnd w:id="18457"/>
      <w:bookmarkEnd w:id="18458"/>
      <w:bookmarkEnd w:id="18459"/>
      <w:bookmarkEnd w:id="18460"/>
      <w:bookmarkEnd w:id="18461"/>
      <w:bookmarkEnd w:id="18462"/>
      <w:bookmarkEnd w:id="18463"/>
      <w:r>
        <w:rPr>
          <w:rFonts w:hint="cs"/>
          <w:rtl/>
        </w:rPr>
        <w:t xml:space="preserve">הרמה </w:t>
      </w:r>
      <w:r>
        <w:rPr>
          <w:rtl/>
        </w:rPr>
        <w:t xml:space="preserve">הגבוהה </w:t>
      </w:r>
      <w:bookmarkStart w:id="18464" w:name="_ETM_Q37_539109"/>
      <w:bookmarkEnd w:id="18464"/>
      <w:r>
        <w:rPr>
          <w:rtl/>
        </w:rPr>
        <w:t xml:space="preserve">ביותר </w:t>
      </w:r>
      <w:bookmarkStart w:id="18465" w:name="_ETM_Q37_539739"/>
      <w:bookmarkEnd w:id="18465"/>
      <w:r>
        <w:rPr>
          <w:rtl/>
        </w:rPr>
        <w:t xml:space="preserve">של </w:t>
      </w:r>
      <w:bookmarkStart w:id="18466" w:name="_ETM_Q37_541140"/>
      <w:bookmarkEnd w:id="18466"/>
      <w:r>
        <w:rPr>
          <w:rtl/>
        </w:rPr>
        <w:t>יכול</w:t>
      </w:r>
      <w:r>
        <w:rPr>
          <w:rFonts w:hint="cs"/>
          <w:rtl/>
        </w:rPr>
        <w:t>ת</w:t>
      </w:r>
      <w:bookmarkStart w:id="18467" w:name="_ETM_Q37_541680"/>
      <w:bookmarkEnd w:id="18467"/>
      <w:r>
        <w:rPr>
          <w:rtl/>
        </w:rPr>
        <w:t xml:space="preserve"> </w:t>
      </w:r>
      <w:bookmarkStart w:id="18468" w:name="_ETM_Q37_541829"/>
      <w:bookmarkEnd w:id="18468"/>
      <w:r>
        <w:rPr>
          <w:rFonts w:hint="cs"/>
          <w:rtl/>
        </w:rPr>
        <w:t>ה</w:t>
      </w:r>
      <w:r>
        <w:rPr>
          <w:rtl/>
        </w:rPr>
        <w:t xml:space="preserve">מדינה </w:t>
      </w:r>
      <w:bookmarkStart w:id="18469" w:name="_ETM_Q37_542370"/>
      <w:bookmarkEnd w:id="18469"/>
      <w:r>
        <w:rPr>
          <w:rtl/>
        </w:rPr>
        <w:t xml:space="preserve">למשול </w:t>
      </w:r>
      <w:bookmarkStart w:id="18470" w:name="_ETM_Q37_545279"/>
      <w:bookmarkEnd w:id="18470"/>
      <w:r>
        <w:rPr>
          <w:rFonts w:hint="cs"/>
          <w:rtl/>
        </w:rPr>
        <w:t>ו</w:t>
      </w:r>
      <w:r>
        <w:rPr>
          <w:rtl/>
        </w:rPr>
        <w:t xml:space="preserve">יכולת </w:t>
      </w:r>
      <w:bookmarkStart w:id="18471" w:name="_ETM_Q37_545850"/>
      <w:bookmarkEnd w:id="18471"/>
      <w:r>
        <w:rPr>
          <w:rFonts w:hint="cs"/>
          <w:rtl/>
        </w:rPr>
        <w:t>ה</w:t>
      </w:r>
      <w:r>
        <w:rPr>
          <w:rtl/>
        </w:rPr>
        <w:t xml:space="preserve">מדינה </w:t>
      </w:r>
      <w:bookmarkStart w:id="18472" w:name="_ETM_Q37_547140"/>
      <w:bookmarkEnd w:id="18472"/>
      <w:r>
        <w:rPr>
          <w:rtl/>
        </w:rPr>
        <w:t xml:space="preserve">להחיל </w:t>
      </w:r>
      <w:bookmarkStart w:id="18473" w:name="_ETM_Q37_547799"/>
      <w:bookmarkEnd w:id="18473"/>
      <w:r>
        <w:rPr>
          <w:rtl/>
        </w:rPr>
        <w:t xml:space="preserve">ריבונות </w:t>
      </w:r>
      <w:bookmarkStart w:id="18474" w:name="_ETM_Q37_549150"/>
      <w:bookmarkEnd w:id="18474"/>
      <w:r>
        <w:rPr>
          <w:rFonts w:hint="cs"/>
          <w:rtl/>
        </w:rPr>
        <w:t xml:space="preserve">– היא </w:t>
      </w:r>
      <w:r>
        <w:rPr>
          <w:rtl/>
        </w:rPr>
        <w:t xml:space="preserve">שומרת </w:t>
      </w:r>
      <w:bookmarkStart w:id="18475" w:name="_ETM_Q37_549750"/>
      <w:bookmarkEnd w:id="18475"/>
      <w:r>
        <w:rPr>
          <w:rtl/>
        </w:rPr>
        <w:t xml:space="preserve">לנו </w:t>
      </w:r>
      <w:bookmarkStart w:id="18476" w:name="_ETM_Q37_550079"/>
      <w:bookmarkEnd w:id="18476"/>
      <w:r>
        <w:rPr>
          <w:rtl/>
        </w:rPr>
        <w:t xml:space="preserve">כאזרחים </w:t>
      </w:r>
      <w:bookmarkStart w:id="18477" w:name="_ETM_Q37_550770"/>
      <w:bookmarkEnd w:id="18477"/>
      <w:r>
        <w:rPr>
          <w:rFonts w:hint="cs"/>
          <w:rtl/>
        </w:rPr>
        <w:t xml:space="preserve">על החיים, </w:t>
      </w:r>
      <w:bookmarkStart w:id="18478" w:name="_ETM_Q37_551040"/>
      <w:bookmarkStart w:id="18479" w:name="_ETM_Q37_551460"/>
      <w:bookmarkEnd w:id="18478"/>
      <w:bookmarkEnd w:id="18479"/>
      <w:r>
        <w:rPr>
          <w:rtl/>
        </w:rPr>
        <w:t xml:space="preserve">מאפשרת </w:t>
      </w:r>
      <w:bookmarkStart w:id="18480" w:name="_ETM_Q37_552089"/>
      <w:bookmarkEnd w:id="18480"/>
      <w:r>
        <w:rPr>
          <w:rtl/>
        </w:rPr>
        <w:t xml:space="preserve">לנו </w:t>
      </w:r>
      <w:bookmarkStart w:id="18481" w:name="_ETM_Q37_553369"/>
      <w:bookmarkEnd w:id="18481"/>
      <w:r>
        <w:rPr>
          <w:rFonts w:hint="cs"/>
          <w:rtl/>
        </w:rPr>
        <w:t xml:space="preserve">חיים </w:t>
      </w:r>
      <w:bookmarkStart w:id="18482" w:name="_ETM_Q37_553639"/>
      <w:bookmarkStart w:id="18483" w:name="_ETM_Q37_553729"/>
      <w:bookmarkEnd w:id="18482"/>
      <w:bookmarkEnd w:id="18483"/>
      <w:r>
        <w:rPr>
          <w:rtl/>
        </w:rPr>
        <w:t>נורמטיביים</w:t>
      </w:r>
      <w:r>
        <w:rPr>
          <w:rFonts w:hint="cs"/>
          <w:rtl/>
        </w:rPr>
        <w:t>,</w:t>
      </w:r>
      <w:r>
        <w:rPr>
          <w:rtl/>
        </w:rPr>
        <w:t xml:space="preserve"> </w:t>
      </w:r>
      <w:bookmarkStart w:id="18484" w:name="_ETM_Q37_554810"/>
      <w:bookmarkEnd w:id="18484"/>
      <w:r>
        <w:rPr>
          <w:rtl/>
        </w:rPr>
        <w:t>תקינים</w:t>
      </w:r>
      <w:r>
        <w:rPr>
          <w:rFonts w:hint="cs"/>
          <w:rtl/>
        </w:rPr>
        <w:t>.</w:t>
      </w:r>
      <w:bookmarkStart w:id="18485" w:name="_ETM_Q37_559590"/>
      <w:bookmarkStart w:id="18486" w:name="_ETM_Q37_559691"/>
      <w:bookmarkStart w:id="18487" w:name="_ETM_Q37_559718"/>
      <w:bookmarkStart w:id="18488" w:name="_ETM_Q37_559795"/>
      <w:bookmarkStart w:id="18489" w:name="_ETM_Q37_556709"/>
      <w:bookmarkEnd w:id="18485"/>
      <w:bookmarkEnd w:id="18486"/>
      <w:bookmarkEnd w:id="18487"/>
      <w:bookmarkEnd w:id="18488"/>
      <w:bookmarkEnd w:id="18489"/>
      <w:r>
        <w:rPr>
          <w:rFonts w:hint="cs"/>
          <w:rtl/>
        </w:rPr>
        <w:t xml:space="preserve"> </w:t>
      </w:r>
      <w:r>
        <w:rPr>
          <w:rtl/>
        </w:rPr>
        <w:t xml:space="preserve">אבל </w:t>
      </w:r>
      <w:bookmarkStart w:id="18490" w:name="_ETM_Q37_557130"/>
      <w:bookmarkEnd w:id="18490"/>
      <w:r>
        <w:rPr>
          <w:rtl/>
        </w:rPr>
        <w:t xml:space="preserve">במציאות </w:t>
      </w:r>
      <w:bookmarkStart w:id="18491" w:name="_ETM_Q37_557939"/>
      <w:bookmarkEnd w:id="18491"/>
      <w:r>
        <w:rPr>
          <w:rtl/>
        </w:rPr>
        <w:t xml:space="preserve">של </w:t>
      </w:r>
      <w:bookmarkStart w:id="18492" w:name="_ETM_Q37_560190"/>
      <w:bookmarkEnd w:id="18492"/>
      <w:r>
        <w:rPr>
          <w:rtl/>
        </w:rPr>
        <w:t xml:space="preserve">מכוניות </w:t>
      </w:r>
      <w:bookmarkStart w:id="18493" w:name="_ETM_Q37_560940"/>
      <w:bookmarkEnd w:id="18493"/>
      <w:r>
        <w:rPr>
          <w:rtl/>
        </w:rPr>
        <w:t>מתפוצצות</w:t>
      </w:r>
      <w:r>
        <w:rPr>
          <w:rFonts w:hint="cs"/>
          <w:rtl/>
        </w:rPr>
        <w:t>,</w:t>
      </w:r>
      <w:r>
        <w:rPr>
          <w:rtl/>
        </w:rPr>
        <w:t xml:space="preserve"> </w:t>
      </w:r>
      <w:bookmarkStart w:id="18494" w:name="_ETM_Q37_563279"/>
      <w:bookmarkEnd w:id="18494"/>
      <w:r>
        <w:rPr>
          <w:rtl/>
        </w:rPr>
        <w:t xml:space="preserve">מכוניות </w:t>
      </w:r>
      <w:bookmarkStart w:id="18495" w:name="_ETM_Q37_563970"/>
      <w:bookmarkEnd w:id="18495"/>
      <w:r>
        <w:rPr>
          <w:rtl/>
        </w:rPr>
        <w:t xml:space="preserve">תופת </w:t>
      </w:r>
      <w:bookmarkStart w:id="18496" w:name="_ETM_Q37_566020"/>
      <w:bookmarkEnd w:id="18496"/>
      <w:r>
        <w:rPr>
          <w:rtl/>
        </w:rPr>
        <w:t>ש</w:t>
      </w:r>
      <w:bookmarkStart w:id="18497" w:name="_ETM_Q37_566859"/>
      <w:bookmarkEnd w:id="18497"/>
      <w:r>
        <w:rPr>
          <w:rtl/>
        </w:rPr>
        <w:t xml:space="preserve">מתפוצצות </w:t>
      </w:r>
      <w:bookmarkStart w:id="18498" w:name="_ETM_Q37_567969"/>
      <w:bookmarkEnd w:id="18498"/>
      <w:r>
        <w:rPr>
          <w:rFonts w:hint="cs"/>
          <w:rtl/>
        </w:rPr>
        <w:t xml:space="preserve">על </w:t>
      </w:r>
      <w:r>
        <w:rPr>
          <w:rtl/>
        </w:rPr>
        <w:t xml:space="preserve">מנהלי </w:t>
      </w:r>
      <w:bookmarkStart w:id="18499" w:name="_ETM_Q37_568539"/>
      <w:bookmarkEnd w:id="18499"/>
      <w:r>
        <w:rPr>
          <w:rtl/>
        </w:rPr>
        <w:t xml:space="preserve">בתי </w:t>
      </w:r>
      <w:bookmarkStart w:id="18500" w:name="_ETM_Q37_568899"/>
      <w:bookmarkEnd w:id="18500"/>
      <w:r>
        <w:rPr>
          <w:rtl/>
        </w:rPr>
        <w:t>ס</w:t>
      </w:r>
      <w:r>
        <w:rPr>
          <w:rFonts w:hint="cs"/>
          <w:rtl/>
        </w:rPr>
        <w:t>פ</w:t>
      </w:r>
      <w:r>
        <w:rPr>
          <w:rtl/>
        </w:rPr>
        <w:t>ר</w:t>
      </w:r>
      <w:r>
        <w:rPr>
          <w:rFonts w:hint="cs"/>
          <w:rtl/>
        </w:rPr>
        <w:t xml:space="preserve">, במציאות של </w:t>
      </w:r>
      <w:bookmarkStart w:id="18501" w:name="_ETM_Q37_570439"/>
      <w:bookmarkStart w:id="18502" w:name="_ETM_Q37_570710"/>
      <w:bookmarkStart w:id="18503" w:name="_ETM_Q37_571100"/>
      <w:bookmarkStart w:id="18504" w:name="_ETM_Q37_571909"/>
      <w:bookmarkEnd w:id="18501"/>
      <w:bookmarkEnd w:id="18502"/>
      <w:bookmarkEnd w:id="18503"/>
      <w:bookmarkEnd w:id="18504"/>
      <w:r>
        <w:rPr>
          <w:rtl/>
        </w:rPr>
        <w:t xml:space="preserve">מנכ"ל </w:t>
      </w:r>
      <w:bookmarkStart w:id="18505" w:name="_ETM_Q37_572659"/>
      <w:bookmarkEnd w:id="18505"/>
      <w:r>
        <w:rPr>
          <w:rtl/>
        </w:rPr>
        <w:t xml:space="preserve">עירייה </w:t>
      </w:r>
      <w:bookmarkStart w:id="18506" w:name="_ETM_Q37_573979"/>
      <w:bookmarkEnd w:id="18506"/>
      <w:r>
        <w:rPr>
          <w:rtl/>
        </w:rPr>
        <w:t xml:space="preserve">שנורה </w:t>
      </w:r>
      <w:bookmarkStart w:id="18507" w:name="_ETM_Q37_574520"/>
      <w:bookmarkEnd w:id="18507"/>
      <w:r>
        <w:rPr>
          <w:rtl/>
        </w:rPr>
        <w:t>ונהרג</w:t>
      </w:r>
      <w:r>
        <w:rPr>
          <w:rFonts w:hint="cs"/>
          <w:rtl/>
        </w:rPr>
        <w:t xml:space="preserve">, במציאות </w:t>
      </w:r>
      <w:bookmarkStart w:id="18508" w:name="_ETM_Q37_574889"/>
      <w:bookmarkEnd w:id="18508"/>
      <w:r>
        <w:rPr>
          <w:rFonts w:hint="cs"/>
          <w:rtl/>
        </w:rPr>
        <w:t xml:space="preserve">של </w:t>
      </w:r>
      <w:bookmarkStart w:id="18509" w:name="_ETM_Q37_575909"/>
      <w:bookmarkStart w:id="18510" w:name="_ETM_Q37_576299"/>
      <w:bookmarkStart w:id="18511" w:name="_ETM_Q37_576719"/>
      <w:bookmarkStart w:id="18512" w:name="_ETM_Q37_577760"/>
      <w:bookmarkEnd w:id="18509"/>
      <w:bookmarkEnd w:id="18510"/>
      <w:bookmarkEnd w:id="18511"/>
      <w:bookmarkEnd w:id="18512"/>
      <w:r>
        <w:rPr>
          <w:rtl/>
        </w:rPr>
        <w:t xml:space="preserve">הרג </w:t>
      </w:r>
      <w:bookmarkStart w:id="18513" w:name="_ETM_Q37_578180"/>
      <w:bookmarkEnd w:id="18513"/>
      <w:r>
        <w:rPr>
          <w:rtl/>
        </w:rPr>
        <w:t>נשים</w:t>
      </w:r>
      <w:r>
        <w:rPr>
          <w:rFonts w:hint="cs"/>
          <w:rtl/>
        </w:rPr>
        <w:t>,</w:t>
      </w:r>
      <w:r>
        <w:rPr>
          <w:rtl/>
        </w:rPr>
        <w:t xml:space="preserve"> </w:t>
      </w:r>
      <w:bookmarkStart w:id="18514" w:name="_ETM_Q37_578779"/>
      <w:bookmarkEnd w:id="18514"/>
      <w:r>
        <w:rPr>
          <w:rtl/>
        </w:rPr>
        <w:t>ילדים</w:t>
      </w:r>
      <w:r>
        <w:rPr>
          <w:rFonts w:hint="cs"/>
          <w:rtl/>
        </w:rPr>
        <w:t>,</w:t>
      </w:r>
      <w:r>
        <w:rPr>
          <w:rtl/>
        </w:rPr>
        <w:t xml:space="preserve"> </w:t>
      </w:r>
      <w:bookmarkStart w:id="18515" w:name="_ETM_Q37_580589"/>
      <w:bookmarkEnd w:id="18515"/>
      <w:r>
        <w:rPr>
          <w:rtl/>
        </w:rPr>
        <w:t xml:space="preserve">איך </w:t>
      </w:r>
      <w:bookmarkStart w:id="18516" w:name="_ETM_Q37_580979"/>
      <w:bookmarkEnd w:id="18516"/>
      <w:r>
        <w:rPr>
          <w:rtl/>
        </w:rPr>
        <w:t xml:space="preserve">הוא </w:t>
      </w:r>
      <w:bookmarkStart w:id="18517" w:name="_ETM_Q37_581490"/>
      <w:bookmarkEnd w:id="18517"/>
      <w:r>
        <w:rPr>
          <w:rtl/>
        </w:rPr>
        <w:t xml:space="preserve">מעז </w:t>
      </w:r>
      <w:bookmarkStart w:id="18518" w:name="_ETM_Q37_583000"/>
      <w:bookmarkEnd w:id="18518"/>
      <w:r>
        <w:rPr>
          <w:rtl/>
        </w:rPr>
        <w:t xml:space="preserve">לדבר </w:t>
      </w:r>
      <w:bookmarkStart w:id="18519" w:name="_ETM_Q37_583720"/>
      <w:bookmarkEnd w:id="18519"/>
      <w:r>
        <w:rPr>
          <w:rtl/>
        </w:rPr>
        <w:t xml:space="preserve">על </w:t>
      </w:r>
      <w:bookmarkStart w:id="18520" w:name="_ETM_Q37_583900"/>
      <w:bookmarkEnd w:id="18520"/>
      <w:r>
        <w:rPr>
          <w:rtl/>
        </w:rPr>
        <w:t>משילות</w:t>
      </w:r>
      <w:r w:rsidR="0022013D">
        <w:rPr>
          <w:rFonts w:hint="cs"/>
          <w:rtl/>
        </w:rPr>
        <w:t>?</w:t>
      </w:r>
      <w:r>
        <w:rPr>
          <w:rtl/>
        </w:rPr>
        <w:t xml:space="preserve"> </w:t>
      </w:r>
      <w:bookmarkStart w:id="18521" w:name="_ETM_Q37_585500"/>
      <w:bookmarkEnd w:id="18521"/>
      <w:r>
        <w:rPr>
          <w:rtl/>
        </w:rPr>
        <w:t xml:space="preserve">איך </w:t>
      </w:r>
      <w:bookmarkStart w:id="18522" w:name="_ETM_Q37_585650"/>
      <w:bookmarkEnd w:id="18522"/>
      <w:r>
        <w:rPr>
          <w:rtl/>
        </w:rPr>
        <w:t xml:space="preserve">הוא </w:t>
      </w:r>
      <w:bookmarkStart w:id="18523" w:name="_ETM_Q37_585830"/>
      <w:bookmarkEnd w:id="18523"/>
      <w:r>
        <w:rPr>
          <w:rtl/>
        </w:rPr>
        <w:t xml:space="preserve">מעז </w:t>
      </w:r>
      <w:bookmarkStart w:id="18524" w:name="_ETM_Q37_587120"/>
      <w:bookmarkEnd w:id="18524"/>
      <w:r>
        <w:rPr>
          <w:rtl/>
        </w:rPr>
        <w:t xml:space="preserve">לדבר </w:t>
      </w:r>
      <w:bookmarkStart w:id="18525" w:name="_ETM_Q37_587779"/>
      <w:bookmarkEnd w:id="18525"/>
      <w:r>
        <w:rPr>
          <w:rFonts w:hint="cs"/>
          <w:rtl/>
        </w:rPr>
        <w:t xml:space="preserve">על </w:t>
      </w:r>
      <w:r>
        <w:rPr>
          <w:rtl/>
        </w:rPr>
        <w:t>ריבונות</w:t>
      </w:r>
      <w:r>
        <w:rPr>
          <w:rFonts w:hint="cs"/>
          <w:rtl/>
        </w:rPr>
        <w:t xml:space="preserve">? הרי הוא עושה את ההפך </w:t>
      </w:r>
      <w:bookmarkStart w:id="18526" w:name="_ETM_Q37_589230"/>
      <w:bookmarkStart w:id="18527" w:name="_ETM_Q37_589710"/>
      <w:bookmarkStart w:id="18528" w:name="_ETM_Q37_589950"/>
      <w:bookmarkStart w:id="18529" w:name="_ETM_Q37_591839"/>
      <w:bookmarkEnd w:id="18526"/>
      <w:bookmarkEnd w:id="18527"/>
      <w:bookmarkEnd w:id="18528"/>
      <w:bookmarkEnd w:id="18529"/>
      <w:r>
        <w:rPr>
          <w:rtl/>
        </w:rPr>
        <w:t>מה</w:t>
      </w:r>
      <w:bookmarkStart w:id="18530" w:name="_ETM_Q37_592110"/>
      <w:bookmarkEnd w:id="18530"/>
      <w:r>
        <w:rPr>
          <w:rtl/>
        </w:rPr>
        <w:t xml:space="preserve">מושגים </w:t>
      </w:r>
      <w:bookmarkStart w:id="18531" w:name="_ETM_Q37_592770"/>
      <w:bookmarkEnd w:id="18531"/>
      <w:r>
        <w:rPr>
          <w:rtl/>
        </w:rPr>
        <w:t xml:space="preserve">האלה </w:t>
      </w:r>
      <w:bookmarkStart w:id="18532" w:name="_ETM_Q37_593950"/>
      <w:bookmarkEnd w:id="18532"/>
      <w:r>
        <w:rPr>
          <w:rFonts w:hint="cs"/>
          <w:rtl/>
        </w:rPr>
        <w:t xml:space="preserve">בשטח. </w:t>
      </w:r>
      <w:bookmarkStart w:id="18533" w:name="_ETM_Q37_594631"/>
      <w:bookmarkEnd w:id="18533"/>
    </w:p>
    <w:p w:rsidR="00F05D2D" w:rsidRDefault="00F05D2D" w:rsidP="00435853">
      <w:pPr>
        <w:rPr>
          <w:rtl/>
        </w:rPr>
      </w:pPr>
      <w:bookmarkStart w:id="18534" w:name="_ETM_Q37_595384"/>
      <w:bookmarkStart w:id="18535" w:name="_ETM_Q37_595444"/>
      <w:bookmarkEnd w:id="18534"/>
      <w:bookmarkEnd w:id="18535"/>
    </w:p>
    <w:p w:rsidR="00F05D2D" w:rsidRDefault="00F05D2D" w:rsidP="00435853">
      <w:pPr>
        <w:rPr>
          <w:rtl/>
        </w:rPr>
      </w:pPr>
      <w:bookmarkStart w:id="18536" w:name="_ETM_Q37_595513"/>
      <w:bookmarkStart w:id="18537" w:name="_ETM_Q37_595572"/>
      <w:bookmarkStart w:id="18538" w:name="_ETM_Q37_594190"/>
      <w:bookmarkStart w:id="18539" w:name="_ETM_Q37_595289"/>
      <w:bookmarkEnd w:id="18536"/>
      <w:bookmarkEnd w:id="18537"/>
      <w:bookmarkEnd w:id="18538"/>
      <w:bookmarkEnd w:id="18539"/>
      <w:r>
        <w:rPr>
          <w:rtl/>
        </w:rPr>
        <w:t xml:space="preserve">ועל </w:t>
      </w:r>
      <w:bookmarkStart w:id="18540" w:name="_ETM_Q37_595560"/>
      <w:bookmarkEnd w:id="18540"/>
      <w:r>
        <w:rPr>
          <w:rtl/>
        </w:rPr>
        <w:t>כן</w:t>
      </w:r>
      <w:r>
        <w:rPr>
          <w:rFonts w:hint="cs"/>
          <w:rtl/>
        </w:rPr>
        <w:t>,</w:t>
      </w:r>
      <w:r>
        <w:rPr>
          <w:rtl/>
        </w:rPr>
        <w:t xml:space="preserve"> </w:t>
      </w:r>
      <w:bookmarkStart w:id="18541" w:name="_ETM_Q37_596339"/>
      <w:bookmarkEnd w:id="18541"/>
      <w:r>
        <w:rPr>
          <w:rtl/>
        </w:rPr>
        <w:t xml:space="preserve">יכול </w:t>
      </w:r>
      <w:bookmarkStart w:id="18542" w:name="_ETM_Q37_596700"/>
      <w:bookmarkEnd w:id="18542"/>
      <w:r>
        <w:rPr>
          <w:rtl/>
        </w:rPr>
        <w:t xml:space="preserve">להיות </w:t>
      </w:r>
      <w:bookmarkStart w:id="18543" w:name="_ETM_Q37_596880"/>
      <w:bookmarkEnd w:id="18543"/>
      <w:r>
        <w:rPr>
          <w:rtl/>
        </w:rPr>
        <w:t xml:space="preserve">שמישהו </w:t>
      </w:r>
      <w:bookmarkStart w:id="18544" w:name="_ETM_Q37_597420"/>
      <w:bookmarkEnd w:id="18544"/>
      <w:r>
        <w:rPr>
          <w:rtl/>
        </w:rPr>
        <w:t>צריך</w:t>
      </w:r>
      <w:r>
        <w:rPr>
          <w:rFonts w:hint="cs"/>
          <w:rtl/>
        </w:rPr>
        <w:t xml:space="preserve"> </w:t>
      </w:r>
      <w:r>
        <w:rPr>
          <w:rFonts w:hint="eastAsia"/>
          <w:rtl/>
        </w:rPr>
        <w:t>–</w:t>
      </w:r>
      <w:r>
        <w:rPr>
          <w:rtl/>
        </w:rPr>
        <w:t xml:space="preserve"> </w:t>
      </w:r>
      <w:bookmarkStart w:id="18545" w:name="_ETM_Q37_597869"/>
      <w:bookmarkEnd w:id="18545"/>
      <w:r>
        <w:rPr>
          <w:rtl/>
        </w:rPr>
        <w:t>היושב-ראש</w:t>
      </w:r>
      <w:r>
        <w:rPr>
          <w:rFonts w:hint="cs"/>
          <w:rtl/>
        </w:rPr>
        <w:t>,</w:t>
      </w:r>
      <w:bookmarkStart w:id="18546" w:name="_ETM_Q37_598560"/>
      <w:bookmarkEnd w:id="18546"/>
      <w:r>
        <w:rPr>
          <w:rFonts w:hint="cs"/>
          <w:rtl/>
        </w:rPr>
        <w:t xml:space="preserve"> </w:t>
      </w:r>
      <w:r>
        <w:rPr>
          <w:rtl/>
        </w:rPr>
        <w:t xml:space="preserve">אתה </w:t>
      </w:r>
      <w:bookmarkStart w:id="18547" w:name="_ETM_Q37_599339"/>
      <w:bookmarkEnd w:id="18547"/>
      <w:r>
        <w:rPr>
          <w:rtl/>
        </w:rPr>
        <w:t>עו</w:t>
      </w:r>
      <w:r>
        <w:rPr>
          <w:rFonts w:hint="cs"/>
          <w:rtl/>
        </w:rPr>
        <w:t xml:space="preserve">רך </w:t>
      </w:r>
      <w:r>
        <w:rPr>
          <w:rtl/>
        </w:rPr>
        <w:t>ד</w:t>
      </w:r>
      <w:r>
        <w:rPr>
          <w:rFonts w:hint="cs"/>
          <w:rtl/>
        </w:rPr>
        <w:t xml:space="preserve">ין, </w:t>
      </w:r>
      <w:bookmarkStart w:id="18548" w:name="_ETM_Q37_600660"/>
      <w:bookmarkEnd w:id="18548"/>
      <w:r>
        <w:rPr>
          <w:rtl/>
        </w:rPr>
        <w:t xml:space="preserve">אולי </w:t>
      </w:r>
      <w:bookmarkStart w:id="18549" w:name="_ETM_Q37_600900"/>
      <w:bookmarkEnd w:id="18549"/>
      <w:r>
        <w:rPr>
          <w:rtl/>
        </w:rPr>
        <w:t xml:space="preserve">תלמד </w:t>
      </w:r>
      <w:bookmarkStart w:id="18550" w:name="_ETM_Q37_601440"/>
      <w:bookmarkEnd w:id="18550"/>
      <w:r>
        <w:rPr>
          <w:rtl/>
        </w:rPr>
        <w:t xml:space="preserve">אותו </w:t>
      </w:r>
      <w:bookmarkStart w:id="18551" w:name="_ETM_Q37_601710"/>
      <w:bookmarkEnd w:id="18551"/>
      <w:r>
        <w:rPr>
          <w:rtl/>
        </w:rPr>
        <w:t xml:space="preserve">קצת </w:t>
      </w:r>
      <w:bookmarkStart w:id="18552" w:name="_ETM_Q37_602100"/>
      <w:bookmarkEnd w:id="18552"/>
      <w:r>
        <w:rPr>
          <w:rtl/>
        </w:rPr>
        <w:t xml:space="preserve">מה </w:t>
      </w:r>
      <w:bookmarkStart w:id="18553" w:name="_ETM_Q37_602279"/>
      <w:bookmarkEnd w:id="18553"/>
      <w:r>
        <w:rPr>
          <w:rtl/>
        </w:rPr>
        <w:t xml:space="preserve">זה </w:t>
      </w:r>
      <w:bookmarkStart w:id="18554" w:name="_ETM_Q37_602430"/>
      <w:bookmarkEnd w:id="18554"/>
      <w:r>
        <w:rPr>
          <w:rtl/>
        </w:rPr>
        <w:t>ריבונות</w:t>
      </w:r>
      <w:r>
        <w:rPr>
          <w:rFonts w:hint="cs"/>
          <w:rtl/>
        </w:rPr>
        <w:t>,</w:t>
      </w:r>
      <w:r>
        <w:rPr>
          <w:rtl/>
        </w:rPr>
        <w:t xml:space="preserve"> </w:t>
      </w:r>
      <w:bookmarkStart w:id="18555" w:name="_ETM_Q37_603720"/>
      <w:bookmarkEnd w:id="18555"/>
      <w:r>
        <w:rPr>
          <w:rtl/>
        </w:rPr>
        <w:t xml:space="preserve">מה </w:t>
      </w:r>
      <w:bookmarkStart w:id="18556" w:name="_ETM_Q37_603960"/>
      <w:bookmarkEnd w:id="18556"/>
      <w:r>
        <w:rPr>
          <w:rtl/>
        </w:rPr>
        <w:t xml:space="preserve">זה </w:t>
      </w:r>
      <w:bookmarkStart w:id="18557" w:name="_ETM_Q37_604140"/>
      <w:bookmarkEnd w:id="18557"/>
      <w:r>
        <w:rPr>
          <w:rFonts w:hint="cs"/>
          <w:rtl/>
        </w:rPr>
        <w:t>משילות. הוא אומנם עורך דין</w:t>
      </w:r>
      <w:r w:rsidR="0022013D">
        <w:rPr>
          <w:rFonts w:hint="cs"/>
          <w:rtl/>
        </w:rPr>
        <w:t>,</w:t>
      </w:r>
      <w:r>
        <w:rPr>
          <w:rFonts w:hint="cs"/>
          <w:rtl/>
        </w:rPr>
        <w:t xml:space="preserve"> אבל </w:t>
      </w:r>
      <w:bookmarkStart w:id="18558" w:name="_ETM_Q37_605681"/>
      <w:bookmarkEnd w:id="18558"/>
      <w:r>
        <w:rPr>
          <w:rFonts w:hint="cs"/>
          <w:rtl/>
        </w:rPr>
        <w:t xml:space="preserve">הוא למד את עריכת הדין </w:t>
      </w:r>
      <w:bookmarkStart w:id="18559" w:name="_ETM_Q37_604890"/>
      <w:bookmarkStart w:id="18560" w:name="_ETM_Q37_605339"/>
      <w:bookmarkStart w:id="18561" w:name="_ETM_Q37_606570"/>
      <w:bookmarkStart w:id="18562" w:name="_ETM_Q37_606870"/>
      <w:bookmarkStart w:id="18563" w:name="_ETM_Q37_606990"/>
      <w:bookmarkStart w:id="18564" w:name="_ETM_Q37_607500"/>
      <w:bookmarkStart w:id="18565" w:name="_ETM_Q37_607830"/>
      <w:bookmarkStart w:id="18566" w:name="_ETM_Q37_608459"/>
      <w:bookmarkStart w:id="18567" w:name="_ETM_Q37_608910"/>
      <w:bookmarkStart w:id="18568" w:name="_ETM_Q37_609920"/>
      <w:bookmarkEnd w:id="18559"/>
      <w:bookmarkEnd w:id="18560"/>
      <w:bookmarkEnd w:id="18561"/>
      <w:bookmarkEnd w:id="18562"/>
      <w:bookmarkEnd w:id="18563"/>
      <w:bookmarkEnd w:id="18564"/>
      <w:bookmarkEnd w:id="18565"/>
      <w:bookmarkEnd w:id="18566"/>
      <w:bookmarkEnd w:id="18567"/>
      <w:bookmarkEnd w:id="18568"/>
      <w:r>
        <w:rPr>
          <w:rtl/>
        </w:rPr>
        <w:t xml:space="preserve">לצרכים </w:t>
      </w:r>
      <w:bookmarkStart w:id="18569" w:name="_ETM_Q37_610730"/>
      <w:bookmarkEnd w:id="18569"/>
      <w:r>
        <w:rPr>
          <w:rtl/>
        </w:rPr>
        <w:t>אחרים</w:t>
      </w:r>
      <w:r>
        <w:rPr>
          <w:rFonts w:hint="cs"/>
          <w:rtl/>
        </w:rPr>
        <w:t>,</w:t>
      </w:r>
      <w:r>
        <w:rPr>
          <w:rtl/>
        </w:rPr>
        <w:t xml:space="preserve"> </w:t>
      </w:r>
      <w:bookmarkStart w:id="18570" w:name="_ETM_Q37_611640"/>
      <w:bookmarkEnd w:id="18570"/>
      <w:r>
        <w:rPr>
          <w:rtl/>
        </w:rPr>
        <w:t xml:space="preserve">הוא </w:t>
      </w:r>
      <w:bookmarkStart w:id="18571" w:name="_ETM_Q37_611790"/>
      <w:bookmarkEnd w:id="18571"/>
      <w:r>
        <w:rPr>
          <w:rtl/>
        </w:rPr>
        <w:t xml:space="preserve">היה </w:t>
      </w:r>
      <w:bookmarkStart w:id="18572" w:name="_ETM_Q37_612060"/>
      <w:bookmarkEnd w:id="18572"/>
      <w:r>
        <w:rPr>
          <w:rtl/>
        </w:rPr>
        <w:t xml:space="preserve">צריך </w:t>
      </w:r>
      <w:bookmarkStart w:id="18573" w:name="_ETM_Q37_612450"/>
      <w:bookmarkEnd w:id="18573"/>
      <w:r>
        <w:rPr>
          <w:rtl/>
        </w:rPr>
        <w:t xml:space="preserve">את </w:t>
      </w:r>
      <w:bookmarkStart w:id="18574" w:name="_ETM_Q37_612599"/>
      <w:bookmarkEnd w:id="18574"/>
      <w:r>
        <w:rPr>
          <w:rtl/>
        </w:rPr>
        <w:t xml:space="preserve">זה </w:t>
      </w:r>
      <w:bookmarkStart w:id="18575" w:name="_ETM_Q37_613410"/>
      <w:bookmarkEnd w:id="18575"/>
      <w:r>
        <w:rPr>
          <w:rtl/>
        </w:rPr>
        <w:t xml:space="preserve">כי </w:t>
      </w:r>
      <w:bookmarkStart w:id="18576" w:name="_ETM_Q37_613590"/>
      <w:bookmarkEnd w:id="18576"/>
      <w:r>
        <w:rPr>
          <w:rtl/>
        </w:rPr>
        <w:t xml:space="preserve">הוא </w:t>
      </w:r>
      <w:bookmarkStart w:id="18577" w:name="_ETM_Q37_613650"/>
      <w:bookmarkEnd w:id="18577"/>
      <w:r>
        <w:rPr>
          <w:rtl/>
        </w:rPr>
        <w:t xml:space="preserve">הבין </w:t>
      </w:r>
      <w:bookmarkStart w:id="18578" w:name="_ETM_Q37_614069"/>
      <w:bookmarkEnd w:id="18578"/>
      <w:r>
        <w:rPr>
          <w:rtl/>
        </w:rPr>
        <w:t xml:space="preserve">שהוא </w:t>
      </w:r>
      <w:bookmarkStart w:id="18579" w:name="_ETM_Q37_614280"/>
      <w:bookmarkEnd w:id="18579"/>
      <w:r>
        <w:rPr>
          <w:rtl/>
        </w:rPr>
        <w:t xml:space="preserve">נמצא </w:t>
      </w:r>
      <w:bookmarkStart w:id="18580" w:name="_ETM_Q37_615000"/>
      <w:bookmarkEnd w:id="18580"/>
      <w:r>
        <w:rPr>
          <w:rFonts w:hint="cs"/>
          <w:rtl/>
        </w:rPr>
        <w:t>ב</w:t>
      </w:r>
      <w:r>
        <w:rPr>
          <w:rtl/>
        </w:rPr>
        <w:t>מציאו</w:t>
      </w:r>
      <w:r>
        <w:rPr>
          <w:rFonts w:hint="cs"/>
          <w:rtl/>
        </w:rPr>
        <w:t>ת</w:t>
      </w:r>
      <w:r>
        <w:rPr>
          <w:rtl/>
        </w:rPr>
        <w:t xml:space="preserve"> </w:t>
      </w:r>
      <w:bookmarkStart w:id="18581" w:name="_ETM_Q37_616440"/>
      <w:bookmarkEnd w:id="18581"/>
      <w:r>
        <w:rPr>
          <w:rtl/>
        </w:rPr>
        <w:t>שמחייבת</w:t>
      </w:r>
      <w:bookmarkStart w:id="18582" w:name="_ETM_Q37_618480"/>
      <w:bookmarkStart w:id="18583" w:name="_ETM_Q37_618750"/>
      <w:bookmarkEnd w:id="18582"/>
      <w:bookmarkEnd w:id="18583"/>
      <w:r>
        <w:rPr>
          <w:rtl/>
        </w:rPr>
        <w:t xml:space="preserve"> </w:t>
      </w:r>
      <w:bookmarkStart w:id="18584" w:name="_ETM_Q37_619230"/>
      <w:bookmarkEnd w:id="18584"/>
      <w:r>
        <w:rPr>
          <w:rtl/>
        </w:rPr>
        <w:t xml:space="preserve">אותו </w:t>
      </w:r>
      <w:bookmarkStart w:id="18585" w:name="_ETM_Q37_619530"/>
      <w:bookmarkEnd w:id="18585"/>
      <w:r>
        <w:rPr>
          <w:rtl/>
        </w:rPr>
        <w:t xml:space="preserve">ללמוד </w:t>
      </w:r>
      <w:bookmarkStart w:id="18586" w:name="_ETM_Q37_619920"/>
      <w:bookmarkEnd w:id="18586"/>
      <w:r>
        <w:rPr>
          <w:rtl/>
        </w:rPr>
        <w:t xml:space="preserve">עריכת </w:t>
      </w:r>
      <w:bookmarkStart w:id="18587" w:name="_ETM_Q37_620400"/>
      <w:bookmarkEnd w:id="18587"/>
      <w:r>
        <w:rPr>
          <w:rtl/>
        </w:rPr>
        <w:t>דין</w:t>
      </w:r>
      <w:r>
        <w:rPr>
          <w:rFonts w:hint="cs"/>
          <w:rtl/>
        </w:rPr>
        <w:t>.</w:t>
      </w:r>
      <w:r>
        <w:rPr>
          <w:rtl/>
        </w:rPr>
        <w:t xml:space="preserve"> </w:t>
      </w:r>
      <w:bookmarkStart w:id="18588" w:name="_ETM_Q37_620670"/>
      <w:bookmarkEnd w:id="18588"/>
      <w:r>
        <w:rPr>
          <w:rtl/>
        </w:rPr>
        <w:t xml:space="preserve">אז </w:t>
      </w:r>
      <w:bookmarkStart w:id="18589" w:name="_ETM_Q37_620819"/>
      <w:bookmarkEnd w:id="18589"/>
      <w:r>
        <w:rPr>
          <w:rtl/>
        </w:rPr>
        <w:t xml:space="preserve">תסביר </w:t>
      </w:r>
      <w:bookmarkStart w:id="18590" w:name="_ETM_Q37_621329"/>
      <w:bookmarkEnd w:id="18590"/>
      <w:r>
        <w:rPr>
          <w:rtl/>
        </w:rPr>
        <w:t xml:space="preserve">לו </w:t>
      </w:r>
      <w:bookmarkStart w:id="18591" w:name="_ETM_Q37_621959"/>
      <w:bookmarkEnd w:id="18591"/>
      <w:r>
        <w:rPr>
          <w:rtl/>
        </w:rPr>
        <w:t xml:space="preserve">מה </w:t>
      </w:r>
      <w:bookmarkStart w:id="18592" w:name="_ETM_Q37_622170"/>
      <w:bookmarkEnd w:id="18592"/>
      <w:r>
        <w:rPr>
          <w:rtl/>
        </w:rPr>
        <w:t xml:space="preserve">זה </w:t>
      </w:r>
      <w:bookmarkStart w:id="18593" w:name="_ETM_Q37_622319"/>
      <w:bookmarkEnd w:id="18593"/>
      <w:r>
        <w:rPr>
          <w:rtl/>
        </w:rPr>
        <w:t xml:space="preserve">משילות </w:t>
      </w:r>
      <w:bookmarkStart w:id="18594" w:name="_ETM_Q37_622829"/>
      <w:bookmarkEnd w:id="18594"/>
      <w:r>
        <w:rPr>
          <w:rtl/>
        </w:rPr>
        <w:t xml:space="preserve">ומה </w:t>
      </w:r>
      <w:bookmarkStart w:id="18595" w:name="_ETM_Q37_623069"/>
      <w:bookmarkEnd w:id="18595"/>
      <w:r>
        <w:rPr>
          <w:rtl/>
        </w:rPr>
        <w:t xml:space="preserve">זה </w:t>
      </w:r>
      <w:bookmarkStart w:id="18596" w:name="_ETM_Q37_623220"/>
      <w:bookmarkEnd w:id="18596"/>
      <w:r>
        <w:rPr>
          <w:rtl/>
        </w:rPr>
        <w:t>ריבונות</w:t>
      </w:r>
      <w:r>
        <w:rPr>
          <w:rFonts w:hint="cs"/>
          <w:rtl/>
        </w:rPr>
        <w:t>.</w:t>
      </w:r>
    </w:p>
    <w:p w:rsidR="00F05D2D" w:rsidRDefault="00F05D2D" w:rsidP="00435853">
      <w:pPr>
        <w:rPr>
          <w:rtl/>
        </w:rPr>
      </w:pPr>
      <w:bookmarkStart w:id="18597" w:name="_ETM_Q37_620687"/>
      <w:bookmarkStart w:id="18598" w:name="_ETM_Q37_620780"/>
      <w:bookmarkEnd w:id="18597"/>
      <w:bookmarkEnd w:id="18598"/>
    </w:p>
    <w:p w:rsidR="00F05D2D" w:rsidRDefault="00F05D2D" w:rsidP="00435853">
      <w:pPr>
        <w:pStyle w:val="af6"/>
        <w:keepNext/>
        <w:rPr>
          <w:rtl/>
        </w:rPr>
      </w:pPr>
      <w:r w:rsidRPr="00EF4A15">
        <w:rPr>
          <w:rStyle w:val="TagStyle"/>
          <w:rtl/>
        </w:rPr>
        <w:t xml:space="preserve"> &lt;&lt; יור &gt;&gt; </w:t>
      </w:r>
      <w:r>
        <w:rPr>
          <w:rtl/>
        </w:rPr>
        <w:t>היו"ר חנוך דב מלביצקי:</w:t>
      </w:r>
      <w:r w:rsidRPr="00EF4A15">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18599" w:name="_ETM_Q37_623240"/>
      <w:bookmarkStart w:id="18600" w:name="_ETM_Q37_620845"/>
      <w:bookmarkStart w:id="18601" w:name="_ETM_Q37_620930"/>
      <w:bookmarkStart w:id="18602" w:name="_ETM_Q37_624420"/>
      <w:bookmarkEnd w:id="18599"/>
      <w:bookmarkEnd w:id="18600"/>
      <w:bookmarkEnd w:id="18601"/>
      <w:bookmarkEnd w:id="18602"/>
      <w:r>
        <w:rPr>
          <w:rtl/>
        </w:rPr>
        <w:t>תודה</w:t>
      </w:r>
      <w:r>
        <w:rPr>
          <w:rFonts w:hint="cs"/>
          <w:rtl/>
        </w:rPr>
        <w:t>.</w:t>
      </w:r>
      <w:r>
        <w:rPr>
          <w:rtl/>
        </w:rPr>
        <w:t xml:space="preserve"> </w:t>
      </w:r>
      <w:bookmarkStart w:id="18603" w:name="_ETM_Q37_624780"/>
      <w:bookmarkEnd w:id="18603"/>
      <w:r>
        <w:rPr>
          <w:rtl/>
        </w:rPr>
        <w:t xml:space="preserve">חברת </w:t>
      </w:r>
      <w:bookmarkStart w:id="18604" w:name="_ETM_Q37_625080"/>
      <w:bookmarkEnd w:id="18604"/>
      <w:r>
        <w:rPr>
          <w:rtl/>
        </w:rPr>
        <w:t xml:space="preserve">הכנסת </w:t>
      </w:r>
      <w:bookmarkStart w:id="18605" w:name="_ETM_Q37_625470"/>
      <w:bookmarkEnd w:id="18605"/>
      <w:r>
        <w:rPr>
          <w:rtl/>
        </w:rPr>
        <w:t>ביטון</w:t>
      </w:r>
      <w:r>
        <w:rPr>
          <w:rFonts w:hint="cs"/>
          <w:rtl/>
        </w:rPr>
        <w:t>.</w:t>
      </w:r>
    </w:p>
    <w:p w:rsidR="00F05D2D" w:rsidRDefault="00F05D2D" w:rsidP="00435853">
      <w:pPr>
        <w:rPr>
          <w:rtl/>
        </w:rPr>
      </w:pPr>
      <w:bookmarkStart w:id="18606" w:name="_ETM_Q37_629310"/>
      <w:bookmarkStart w:id="18607" w:name="_ETM_Q37_629390"/>
      <w:bookmarkStart w:id="18608" w:name="_ETM_Q37_629469"/>
      <w:bookmarkEnd w:id="18606"/>
      <w:bookmarkEnd w:id="18607"/>
      <w:bookmarkEnd w:id="18608"/>
    </w:p>
    <w:p w:rsidR="00F05D2D" w:rsidRDefault="00F05D2D" w:rsidP="00435853">
      <w:pPr>
        <w:pStyle w:val="a4"/>
        <w:keepNext/>
        <w:rPr>
          <w:rtl/>
        </w:rPr>
      </w:pPr>
      <w:bookmarkStart w:id="18609" w:name="ET_speaker_6341_14"/>
      <w:r w:rsidRPr="00EF4A15">
        <w:rPr>
          <w:rStyle w:val="TagStyle"/>
          <w:rtl/>
        </w:rPr>
        <w:t xml:space="preserve"> &lt;&lt; דובר &gt;&gt; </w:t>
      </w:r>
      <w:bookmarkStart w:id="18610" w:name="_Toc182304553"/>
      <w:bookmarkStart w:id="18611" w:name="_Toc182318206"/>
      <w:bookmarkStart w:id="18612" w:name="_Toc182318567"/>
      <w:bookmarkStart w:id="18613" w:name="_Toc182328989"/>
      <w:r>
        <w:rPr>
          <w:rtl/>
        </w:rPr>
        <w:t>דבי ביטון (יש עתיד):</w:t>
      </w:r>
      <w:bookmarkEnd w:id="18610"/>
      <w:bookmarkEnd w:id="18611"/>
      <w:bookmarkEnd w:id="18612"/>
      <w:bookmarkEnd w:id="18613"/>
      <w:r w:rsidRPr="00EF4A15">
        <w:rPr>
          <w:rStyle w:val="TagStyle"/>
          <w:rtl/>
        </w:rPr>
        <w:t xml:space="preserve"> &lt;&lt; דובר &gt;&gt;</w:t>
      </w:r>
      <w:r>
        <w:rPr>
          <w:rtl/>
        </w:rPr>
        <w:t xml:space="preserve">   </w:t>
      </w:r>
      <w:bookmarkEnd w:id="18609"/>
    </w:p>
    <w:p w:rsidR="00F05D2D" w:rsidRDefault="00F05D2D" w:rsidP="00C919F6">
      <w:pPr>
        <w:rPr>
          <w:rtl/>
        </w:rPr>
      </w:pPr>
    </w:p>
    <w:p w:rsidR="00F05D2D" w:rsidRDefault="00F05D2D" w:rsidP="00435853">
      <w:pPr>
        <w:rPr>
          <w:rtl/>
        </w:rPr>
      </w:pPr>
      <w:bookmarkStart w:id="18614" w:name="_ETM_Q37_633629"/>
      <w:bookmarkStart w:id="18615" w:name="_ETM_Q37_629573"/>
      <w:bookmarkStart w:id="18616" w:name="_ETM_Q37_640569"/>
      <w:bookmarkEnd w:id="18614"/>
      <w:bookmarkEnd w:id="18615"/>
      <w:bookmarkEnd w:id="18616"/>
      <w:r>
        <w:rPr>
          <w:rtl/>
        </w:rPr>
        <w:t xml:space="preserve">כבוד </w:t>
      </w:r>
      <w:bookmarkStart w:id="18617" w:name="_ETM_Q37_640840"/>
      <w:bookmarkEnd w:id="18617"/>
      <w:r>
        <w:rPr>
          <w:rtl/>
        </w:rPr>
        <w:t>היושב-ראש</w:t>
      </w:r>
      <w:r>
        <w:rPr>
          <w:rFonts w:hint="cs"/>
          <w:rtl/>
        </w:rPr>
        <w:t>,</w:t>
      </w:r>
      <w:r>
        <w:rPr>
          <w:rtl/>
        </w:rPr>
        <w:t xml:space="preserve"> </w:t>
      </w:r>
      <w:bookmarkStart w:id="18618" w:name="_ETM_Q37_641680"/>
      <w:bookmarkEnd w:id="18618"/>
      <w:r>
        <w:rPr>
          <w:rtl/>
        </w:rPr>
        <w:t xml:space="preserve">כנסת </w:t>
      </w:r>
      <w:bookmarkStart w:id="18619" w:name="_ETM_Q37_642129"/>
      <w:bookmarkEnd w:id="18619"/>
      <w:r>
        <w:rPr>
          <w:rtl/>
        </w:rPr>
        <w:t>נכבדה</w:t>
      </w:r>
      <w:r>
        <w:rPr>
          <w:rFonts w:hint="cs"/>
          <w:rtl/>
        </w:rPr>
        <w:t>,</w:t>
      </w:r>
      <w:r>
        <w:rPr>
          <w:rtl/>
        </w:rPr>
        <w:t xml:space="preserve"> </w:t>
      </w:r>
      <w:bookmarkStart w:id="18620" w:name="_ETM_Q37_643440"/>
      <w:bookmarkEnd w:id="18620"/>
      <w:r>
        <w:rPr>
          <w:rtl/>
        </w:rPr>
        <w:t xml:space="preserve">כבוד </w:t>
      </w:r>
      <w:bookmarkStart w:id="18621" w:name="_ETM_Q37_643709"/>
      <w:bookmarkEnd w:id="18621"/>
      <w:r>
        <w:rPr>
          <w:rtl/>
        </w:rPr>
        <w:t>היושב-ראש</w:t>
      </w:r>
      <w:r>
        <w:rPr>
          <w:rFonts w:hint="cs"/>
          <w:rtl/>
        </w:rPr>
        <w:t>,</w:t>
      </w:r>
      <w:bookmarkStart w:id="18622" w:name="_ETM_Q37_644340"/>
      <w:bookmarkEnd w:id="18622"/>
      <w:r>
        <w:rPr>
          <w:rFonts w:hint="cs"/>
          <w:rtl/>
        </w:rPr>
        <w:t xml:space="preserve"> </w:t>
      </w:r>
      <w:r>
        <w:rPr>
          <w:rtl/>
        </w:rPr>
        <w:t xml:space="preserve">אנחנו </w:t>
      </w:r>
      <w:bookmarkStart w:id="18623" w:name="_ETM_Q37_644670"/>
      <w:bookmarkEnd w:id="18623"/>
      <w:r>
        <w:rPr>
          <w:rtl/>
        </w:rPr>
        <w:t xml:space="preserve">שומעים </w:t>
      </w:r>
      <w:bookmarkStart w:id="18624" w:name="_ETM_Q37_645120"/>
      <w:bookmarkEnd w:id="18624"/>
      <w:r>
        <w:rPr>
          <w:rtl/>
        </w:rPr>
        <w:t xml:space="preserve">כאן </w:t>
      </w:r>
      <w:bookmarkStart w:id="18625" w:name="_ETM_Q37_645510"/>
      <w:bookmarkEnd w:id="18625"/>
      <w:r>
        <w:rPr>
          <w:rtl/>
        </w:rPr>
        <w:t xml:space="preserve">את </w:t>
      </w:r>
      <w:bookmarkStart w:id="18626" w:name="_ETM_Q37_645720"/>
      <w:bookmarkEnd w:id="18626"/>
      <w:r>
        <w:rPr>
          <w:rtl/>
        </w:rPr>
        <w:t>הנאומים</w:t>
      </w:r>
      <w:r>
        <w:rPr>
          <w:rFonts w:hint="cs"/>
          <w:rtl/>
        </w:rPr>
        <w:t>,</w:t>
      </w:r>
      <w:r>
        <w:rPr>
          <w:rtl/>
        </w:rPr>
        <w:t xml:space="preserve"> </w:t>
      </w:r>
      <w:bookmarkStart w:id="18627" w:name="_ETM_Q37_646650"/>
      <w:bookmarkEnd w:id="18627"/>
      <w:r>
        <w:rPr>
          <w:rtl/>
        </w:rPr>
        <w:t xml:space="preserve">את </w:t>
      </w:r>
      <w:bookmarkStart w:id="18628" w:name="_ETM_Q37_646860"/>
      <w:bookmarkEnd w:id="18628"/>
      <w:r>
        <w:rPr>
          <w:rtl/>
        </w:rPr>
        <w:t xml:space="preserve">הדברים </w:t>
      </w:r>
      <w:bookmarkStart w:id="18629" w:name="_ETM_Q37_647520"/>
      <w:bookmarkEnd w:id="18629"/>
      <w:r>
        <w:rPr>
          <w:rtl/>
        </w:rPr>
        <w:t>המאוד</w:t>
      </w:r>
      <w:r>
        <w:rPr>
          <w:rFonts w:hint="cs"/>
          <w:rtl/>
        </w:rPr>
        <w:t>-</w:t>
      </w:r>
      <w:bookmarkStart w:id="18630" w:name="_ETM_Q37_647910"/>
      <w:bookmarkEnd w:id="18630"/>
      <w:r>
        <w:rPr>
          <w:rtl/>
        </w:rPr>
        <w:t xml:space="preserve">חשובים </w:t>
      </w:r>
      <w:bookmarkStart w:id="18631" w:name="_ETM_Q37_648420"/>
      <w:bookmarkEnd w:id="18631"/>
      <w:r>
        <w:rPr>
          <w:rtl/>
        </w:rPr>
        <w:t xml:space="preserve">שיש </w:t>
      </w:r>
      <w:bookmarkStart w:id="18632" w:name="_ETM_Q37_648870"/>
      <w:bookmarkEnd w:id="18632"/>
      <w:r>
        <w:rPr>
          <w:rtl/>
        </w:rPr>
        <w:t>להגיד</w:t>
      </w:r>
      <w:r>
        <w:rPr>
          <w:rFonts w:hint="cs"/>
          <w:rtl/>
        </w:rPr>
        <w:t>.</w:t>
      </w:r>
      <w:r>
        <w:rPr>
          <w:rtl/>
        </w:rPr>
        <w:t xml:space="preserve"> </w:t>
      </w:r>
      <w:bookmarkStart w:id="18633" w:name="_ETM_Q37_650400"/>
      <w:bookmarkEnd w:id="18633"/>
      <w:r>
        <w:rPr>
          <w:rtl/>
        </w:rPr>
        <w:t xml:space="preserve">המדינה </w:t>
      </w:r>
      <w:bookmarkStart w:id="18634" w:name="_ETM_Q37_651000"/>
      <w:bookmarkEnd w:id="18634"/>
      <w:r>
        <w:rPr>
          <w:rtl/>
        </w:rPr>
        <w:t xml:space="preserve">לצערי </w:t>
      </w:r>
      <w:bookmarkStart w:id="18635" w:name="_ETM_Q37_651930"/>
      <w:bookmarkEnd w:id="18635"/>
      <w:r>
        <w:rPr>
          <w:rtl/>
        </w:rPr>
        <w:t xml:space="preserve">באמת </w:t>
      </w:r>
      <w:bookmarkStart w:id="18636" w:name="_ETM_Q37_652410"/>
      <w:bookmarkEnd w:id="18636"/>
      <w:r>
        <w:rPr>
          <w:rtl/>
        </w:rPr>
        <w:t xml:space="preserve">על </w:t>
      </w:r>
      <w:bookmarkStart w:id="18637" w:name="_ETM_Q37_652530"/>
      <w:bookmarkEnd w:id="18637"/>
      <w:r>
        <w:rPr>
          <w:rtl/>
        </w:rPr>
        <w:t xml:space="preserve">סף </w:t>
      </w:r>
      <w:bookmarkStart w:id="18638" w:name="_ETM_Q37_652800"/>
      <w:bookmarkEnd w:id="18638"/>
      <w:r>
        <w:rPr>
          <w:rtl/>
        </w:rPr>
        <w:t>תהום</w:t>
      </w:r>
      <w:r>
        <w:rPr>
          <w:rFonts w:hint="cs"/>
          <w:rtl/>
        </w:rPr>
        <w:t>,</w:t>
      </w:r>
      <w:r>
        <w:rPr>
          <w:rtl/>
        </w:rPr>
        <w:t xml:space="preserve"> </w:t>
      </w:r>
      <w:bookmarkStart w:id="18639" w:name="_ETM_Q37_653460"/>
      <w:bookmarkEnd w:id="18639"/>
      <w:r>
        <w:rPr>
          <w:rtl/>
        </w:rPr>
        <w:t xml:space="preserve">אבל </w:t>
      </w:r>
      <w:bookmarkStart w:id="18640" w:name="_ETM_Q37_653700"/>
      <w:bookmarkEnd w:id="18640"/>
      <w:r>
        <w:rPr>
          <w:rtl/>
        </w:rPr>
        <w:t xml:space="preserve">אני </w:t>
      </w:r>
      <w:bookmarkStart w:id="18641" w:name="_ETM_Q37_653880"/>
      <w:bookmarkEnd w:id="18641"/>
      <w:r>
        <w:rPr>
          <w:rtl/>
        </w:rPr>
        <w:t xml:space="preserve">היום </w:t>
      </w:r>
      <w:bookmarkStart w:id="18642" w:name="_ETM_Q37_654180"/>
      <w:bookmarkEnd w:id="18642"/>
      <w:r>
        <w:rPr>
          <w:rtl/>
        </w:rPr>
        <w:t xml:space="preserve">בחרתי </w:t>
      </w:r>
      <w:bookmarkStart w:id="18643" w:name="_ETM_Q37_655470"/>
      <w:bookmarkEnd w:id="18643"/>
      <w:r>
        <w:rPr>
          <w:rFonts w:hint="cs"/>
          <w:rtl/>
        </w:rPr>
        <w:t>ל</w:t>
      </w:r>
      <w:r>
        <w:rPr>
          <w:rtl/>
        </w:rPr>
        <w:t xml:space="preserve">שים </w:t>
      </w:r>
      <w:bookmarkStart w:id="18644" w:name="_ETM_Q37_655980"/>
      <w:bookmarkEnd w:id="18644"/>
      <w:r>
        <w:rPr>
          <w:rtl/>
        </w:rPr>
        <w:t xml:space="preserve">ולהזכיר </w:t>
      </w:r>
      <w:bookmarkStart w:id="18645" w:name="_ETM_Q37_656820"/>
      <w:bookmarkEnd w:id="18645"/>
      <w:r>
        <w:rPr>
          <w:rtl/>
        </w:rPr>
        <w:t xml:space="preserve">לכולם </w:t>
      </w:r>
      <w:bookmarkStart w:id="18646" w:name="_ETM_Q37_657510"/>
      <w:bookmarkEnd w:id="18646"/>
      <w:r>
        <w:rPr>
          <w:rtl/>
        </w:rPr>
        <w:t xml:space="preserve">את </w:t>
      </w:r>
      <w:bookmarkStart w:id="18647" w:name="_ETM_Q37_657660"/>
      <w:bookmarkEnd w:id="18647"/>
      <w:r>
        <w:rPr>
          <w:rtl/>
        </w:rPr>
        <w:t xml:space="preserve">101 </w:t>
      </w:r>
      <w:bookmarkStart w:id="18648" w:name="_ETM_Q37_658500"/>
      <w:bookmarkEnd w:id="18648"/>
      <w:r>
        <w:rPr>
          <w:rtl/>
        </w:rPr>
        <w:t>החטופים</w:t>
      </w:r>
      <w:r>
        <w:rPr>
          <w:rFonts w:hint="cs"/>
          <w:rtl/>
        </w:rPr>
        <w:t>,</w:t>
      </w:r>
      <w:r>
        <w:rPr>
          <w:rtl/>
        </w:rPr>
        <w:t xml:space="preserve"> </w:t>
      </w:r>
      <w:bookmarkStart w:id="18649" w:name="_ETM_Q37_659640"/>
      <w:bookmarkEnd w:id="18649"/>
      <w:r>
        <w:rPr>
          <w:rtl/>
        </w:rPr>
        <w:t>402 ימים</w:t>
      </w:r>
      <w:r>
        <w:rPr>
          <w:rFonts w:hint="cs"/>
          <w:rtl/>
        </w:rPr>
        <w:t>.</w:t>
      </w:r>
    </w:p>
    <w:p w:rsidR="00F05D2D" w:rsidRDefault="00F05D2D" w:rsidP="00435853">
      <w:pPr>
        <w:rPr>
          <w:rtl/>
        </w:rPr>
      </w:pPr>
      <w:bookmarkStart w:id="18650" w:name="_ETM_Q37_660606"/>
      <w:bookmarkStart w:id="18651" w:name="_ETM_Q37_660702"/>
      <w:bookmarkEnd w:id="18650"/>
      <w:bookmarkEnd w:id="18651"/>
    </w:p>
    <w:p w:rsidR="00F05D2D" w:rsidRDefault="00F05D2D" w:rsidP="00012851">
      <w:pPr>
        <w:rPr>
          <w:rtl/>
        </w:rPr>
      </w:pPr>
      <w:bookmarkStart w:id="18652" w:name="_ETM_Q37_660750"/>
      <w:bookmarkStart w:id="18653" w:name="_ETM_Q37_660840"/>
      <w:bookmarkStart w:id="18654" w:name="_ETM_Q37_662219"/>
      <w:bookmarkEnd w:id="18652"/>
      <w:bookmarkEnd w:id="18653"/>
      <w:bookmarkEnd w:id="18654"/>
      <w:r>
        <w:rPr>
          <w:rtl/>
        </w:rPr>
        <w:t xml:space="preserve">ביום </w:t>
      </w:r>
      <w:bookmarkStart w:id="18655" w:name="_ETM_Q37_662519"/>
      <w:bookmarkEnd w:id="18655"/>
      <w:r>
        <w:rPr>
          <w:rtl/>
        </w:rPr>
        <w:t xml:space="preserve">שבת </w:t>
      </w:r>
      <w:bookmarkStart w:id="18656" w:name="_ETM_Q37_662999"/>
      <w:bookmarkEnd w:id="18656"/>
      <w:r>
        <w:rPr>
          <w:rtl/>
        </w:rPr>
        <w:t xml:space="preserve">היו </w:t>
      </w:r>
      <w:bookmarkStart w:id="18657" w:name="_ETM_Q37_663209"/>
      <w:bookmarkEnd w:id="18657"/>
      <w:r>
        <w:rPr>
          <w:rFonts w:hint="cs"/>
          <w:rtl/>
        </w:rPr>
        <w:t xml:space="preserve">400 </w:t>
      </w:r>
      <w:bookmarkStart w:id="18658" w:name="_ETM_Q37_663840"/>
      <w:bookmarkEnd w:id="18658"/>
      <w:r>
        <w:rPr>
          <w:rtl/>
        </w:rPr>
        <w:t xml:space="preserve">ימים </w:t>
      </w:r>
      <w:bookmarkStart w:id="18659" w:name="_ETM_Q37_664799"/>
      <w:bookmarkEnd w:id="18659"/>
      <w:r>
        <w:rPr>
          <w:rtl/>
        </w:rPr>
        <w:t xml:space="preserve">שהחטופים </w:t>
      </w:r>
      <w:bookmarkStart w:id="18660" w:name="_ETM_Q37_665549"/>
      <w:bookmarkEnd w:id="18660"/>
      <w:r>
        <w:rPr>
          <w:rtl/>
        </w:rPr>
        <w:t xml:space="preserve">שלנו </w:t>
      </w:r>
      <w:bookmarkStart w:id="18661" w:name="_ETM_Q37_666029"/>
      <w:bookmarkEnd w:id="18661"/>
      <w:r>
        <w:rPr>
          <w:rtl/>
        </w:rPr>
        <w:t xml:space="preserve">נמצאים </w:t>
      </w:r>
      <w:bookmarkStart w:id="18662" w:name="_ETM_Q37_666659"/>
      <w:bookmarkEnd w:id="18662"/>
      <w:r>
        <w:rPr>
          <w:rtl/>
        </w:rPr>
        <w:t xml:space="preserve">באפלה </w:t>
      </w:r>
      <w:bookmarkStart w:id="18663" w:name="_ETM_Q37_667959"/>
      <w:bookmarkEnd w:id="18663"/>
      <w:r>
        <w:rPr>
          <w:rtl/>
        </w:rPr>
        <w:t xml:space="preserve">בתוך </w:t>
      </w:r>
      <w:bookmarkStart w:id="18664" w:name="_ETM_Q37_668379"/>
      <w:bookmarkEnd w:id="18664"/>
      <w:r>
        <w:rPr>
          <w:rtl/>
        </w:rPr>
        <w:t xml:space="preserve">מנהרות </w:t>
      </w:r>
      <w:bookmarkStart w:id="18665" w:name="_ETM_Q37_668950"/>
      <w:bookmarkEnd w:id="18665"/>
      <w:r>
        <w:rPr>
          <w:rtl/>
        </w:rPr>
        <w:t>החמאס</w:t>
      </w:r>
      <w:r w:rsidR="00012851">
        <w:rPr>
          <w:rFonts w:hint="cs"/>
          <w:rtl/>
        </w:rPr>
        <w:t>,</w:t>
      </w:r>
      <w:r>
        <w:rPr>
          <w:rtl/>
        </w:rPr>
        <w:t xml:space="preserve"> </w:t>
      </w:r>
      <w:bookmarkStart w:id="18666" w:name="_ETM_Q37_669849"/>
      <w:bookmarkEnd w:id="18666"/>
      <w:r>
        <w:rPr>
          <w:rFonts w:hint="cs"/>
          <w:rtl/>
        </w:rPr>
        <w:t>אצל ה</w:t>
      </w:r>
      <w:bookmarkStart w:id="18667" w:name="_ETM_Q37_670180"/>
      <w:bookmarkEnd w:id="18667"/>
      <w:r>
        <w:rPr>
          <w:rtl/>
        </w:rPr>
        <w:t>רש</w:t>
      </w:r>
      <w:r>
        <w:rPr>
          <w:rFonts w:hint="cs"/>
          <w:rtl/>
        </w:rPr>
        <w:t>ע</w:t>
      </w:r>
      <w:r>
        <w:rPr>
          <w:rtl/>
        </w:rPr>
        <w:t xml:space="preserve">ים </w:t>
      </w:r>
      <w:bookmarkStart w:id="18668" w:name="_ETM_Q37_670810"/>
      <w:bookmarkEnd w:id="18668"/>
      <w:r>
        <w:rPr>
          <w:rtl/>
        </w:rPr>
        <w:t>ו</w:t>
      </w:r>
      <w:r>
        <w:rPr>
          <w:rFonts w:hint="cs"/>
          <w:rtl/>
        </w:rPr>
        <w:t>ה</w:t>
      </w:r>
      <w:r>
        <w:rPr>
          <w:rtl/>
        </w:rPr>
        <w:t>אכזר</w:t>
      </w:r>
      <w:r w:rsidR="00012851">
        <w:rPr>
          <w:rFonts w:hint="cs"/>
          <w:rtl/>
        </w:rPr>
        <w:t>י</w:t>
      </w:r>
      <w:r>
        <w:rPr>
          <w:rtl/>
        </w:rPr>
        <w:t xml:space="preserve">ים </w:t>
      </w:r>
      <w:bookmarkStart w:id="18669" w:name="_ETM_Q37_671590"/>
      <w:bookmarkEnd w:id="18669"/>
      <w:r>
        <w:rPr>
          <w:rtl/>
        </w:rPr>
        <w:t>האלה</w:t>
      </w:r>
      <w:r>
        <w:rPr>
          <w:rFonts w:hint="cs"/>
          <w:rtl/>
        </w:rPr>
        <w:t>,</w:t>
      </w:r>
      <w:r>
        <w:rPr>
          <w:rtl/>
        </w:rPr>
        <w:t xml:space="preserve"> </w:t>
      </w:r>
      <w:bookmarkStart w:id="18670" w:name="_ETM_Q37_672870"/>
      <w:bookmarkEnd w:id="18670"/>
      <w:r>
        <w:rPr>
          <w:rtl/>
        </w:rPr>
        <w:t xml:space="preserve">ונשמעו </w:t>
      </w:r>
      <w:bookmarkStart w:id="18671" w:name="_ETM_Q37_673440"/>
      <w:bookmarkEnd w:id="18671"/>
      <w:r>
        <w:rPr>
          <w:rtl/>
        </w:rPr>
        <w:t xml:space="preserve">קולות </w:t>
      </w:r>
      <w:bookmarkStart w:id="18672" w:name="_ETM_Q37_673950"/>
      <w:bookmarkEnd w:id="18672"/>
      <w:r>
        <w:rPr>
          <w:rtl/>
        </w:rPr>
        <w:t xml:space="preserve">של </w:t>
      </w:r>
      <w:bookmarkStart w:id="18673" w:name="_ETM_Q37_674130"/>
      <w:bookmarkEnd w:id="18673"/>
      <w:r>
        <w:rPr>
          <w:rtl/>
        </w:rPr>
        <w:t>משפחות</w:t>
      </w:r>
      <w:r>
        <w:rPr>
          <w:rFonts w:hint="cs"/>
          <w:rtl/>
        </w:rPr>
        <w:t xml:space="preserve"> החטופים. </w:t>
      </w:r>
      <w:bookmarkStart w:id="18674" w:name="_ETM_Q37_679036"/>
      <w:bookmarkStart w:id="18675" w:name="_ETM_Q37_674532"/>
      <w:bookmarkStart w:id="18676" w:name="_ETM_Q37_674643"/>
      <w:bookmarkStart w:id="18677" w:name="_ETM_Q37_674709"/>
      <w:bookmarkStart w:id="18678" w:name="_ETM_Q37_674796"/>
      <w:bookmarkStart w:id="18679" w:name="_ETM_Q37_674730"/>
      <w:bookmarkStart w:id="18680" w:name="_ETM_Q37_675040"/>
      <w:bookmarkStart w:id="18681" w:name="_ETM_Q37_676160"/>
      <w:bookmarkStart w:id="18682" w:name="_ETM_Q37_676400"/>
      <w:bookmarkEnd w:id="18674"/>
      <w:bookmarkEnd w:id="18675"/>
      <w:bookmarkEnd w:id="18676"/>
      <w:bookmarkEnd w:id="18677"/>
      <w:bookmarkEnd w:id="18678"/>
      <w:bookmarkEnd w:id="18679"/>
      <w:bookmarkEnd w:id="18680"/>
      <w:bookmarkEnd w:id="18681"/>
      <w:bookmarkEnd w:id="18682"/>
      <w:r>
        <w:rPr>
          <w:rtl/>
        </w:rPr>
        <w:t xml:space="preserve">לפני </w:t>
      </w:r>
      <w:bookmarkStart w:id="18683" w:name="_ETM_Q37_676760"/>
      <w:bookmarkEnd w:id="18683"/>
      <w:r>
        <w:rPr>
          <w:rtl/>
        </w:rPr>
        <w:t xml:space="preserve">כן </w:t>
      </w:r>
      <w:bookmarkStart w:id="18684" w:name="_ETM_Q37_677660"/>
      <w:bookmarkEnd w:id="18684"/>
      <w:r>
        <w:rPr>
          <w:rFonts w:hint="cs"/>
          <w:rtl/>
        </w:rPr>
        <w:t>ה</w:t>
      </w:r>
      <w:r>
        <w:rPr>
          <w:rtl/>
        </w:rPr>
        <w:t xml:space="preserve">קראתי </w:t>
      </w:r>
      <w:bookmarkStart w:id="18685" w:name="_ETM_Q37_679750"/>
      <w:bookmarkEnd w:id="18685"/>
      <w:r>
        <w:rPr>
          <w:rtl/>
        </w:rPr>
        <w:t xml:space="preserve">את </w:t>
      </w:r>
      <w:bookmarkStart w:id="18686" w:name="_ETM_Q37_680140"/>
      <w:bookmarkEnd w:id="18686"/>
      <w:r>
        <w:rPr>
          <w:rtl/>
        </w:rPr>
        <w:t xml:space="preserve">דבריו </w:t>
      </w:r>
      <w:bookmarkStart w:id="18687" w:name="_ETM_Q37_680560"/>
      <w:bookmarkEnd w:id="18687"/>
      <w:r>
        <w:rPr>
          <w:rtl/>
        </w:rPr>
        <w:t xml:space="preserve">של </w:t>
      </w:r>
      <w:bookmarkStart w:id="18688" w:name="_ETM_Q37_680709"/>
      <w:bookmarkEnd w:id="18688"/>
      <w:r>
        <w:rPr>
          <w:rFonts w:hint="cs"/>
          <w:rtl/>
        </w:rPr>
        <w:t xml:space="preserve">ניסן </w:t>
      </w:r>
      <w:bookmarkStart w:id="18689" w:name="_ETM_Q37_680829"/>
      <w:bookmarkStart w:id="18690" w:name="_ETM_Q37_681040"/>
      <w:bookmarkEnd w:id="18689"/>
      <w:bookmarkEnd w:id="18690"/>
      <w:r>
        <w:rPr>
          <w:rtl/>
        </w:rPr>
        <w:t>קלדרון</w:t>
      </w:r>
      <w:r>
        <w:rPr>
          <w:rFonts w:hint="cs"/>
          <w:rtl/>
        </w:rPr>
        <w:t>,</w:t>
      </w:r>
      <w:r>
        <w:rPr>
          <w:rtl/>
        </w:rPr>
        <w:t xml:space="preserve"> </w:t>
      </w:r>
      <w:bookmarkStart w:id="18691" w:name="_ETM_Q37_681670"/>
      <w:bookmarkEnd w:id="18691"/>
      <w:r>
        <w:rPr>
          <w:rtl/>
        </w:rPr>
        <w:t xml:space="preserve">ועכשיו </w:t>
      </w:r>
      <w:bookmarkStart w:id="18692" w:name="_ETM_Q37_682060"/>
      <w:bookmarkEnd w:id="18692"/>
      <w:r>
        <w:rPr>
          <w:rtl/>
        </w:rPr>
        <w:t xml:space="preserve">אני </w:t>
      </w:r>
      <w:bookmarkStart w:id="18693" w:name="_ETM_Q37_682209"/>
      <w:bookmarkEnd w:id="18693"/>
      <w:r>
        <w:rPr>
          <w:rtl/>
        </w:rPr>
        <w:t xml:space="preserve">רוצה </w:t>
      </w:r>
      <w:bookmarkStart w:id="18694" w:name="_ETM_Q37_682629"/>
      <w:bookmarkEnd w:id="18694"/>
      <w:r>
        <w:rPr>
          <w:rtl/>
        </w:rPr>
        <w:t xml:space="preserve">להקריא </w:t>
      </w:r>
      <w:bookmarkStart w:id="18695" w:name="_ETM_Q37_683079"/>
      <w:bookmarkEnd w:id="18695"/>
      <w:r>
        <w:rPr>
          <w:rtl/>
        </w:rPr>
        <w:t xml:space="preserve">לכם </w:t>
      </w:r>
      <w:bookmarkStart w:id="18696" w:name="_ETM_Q37_683920"/>
      <w:bookmarkEnd w:id="18696"/>
      <w:r>
        <w:rPr>
          <w:rtl/>
        </w:rPr>
        <w:t xml:space="preserve">מה </w:t>
      </w:r>
      <w:bookmarkStart w:id="18697" w:name="_ETM_Q37_684189"/>
      <w:bookmarkEnd w:id="18697"/>
      <w:r>
        <w:rPr>
          <w:rtl/>
        </w:rPr>
        <w:t xml:space="preserve">אמרה </w:t>
      </w:r>
      <w:bookmarkStart w:id="18698" w:name="_ETM_Q37_685110"/>
      <w:bookmarkEnd w:id="18698"/>
      <w:r>
        <w:rPr>
          <w:rtl/>
        </w:rPr>
        <w:t xml:space="preserve">לישי </w:t>
      </w:r>
      <w:bookmarkStart w:id="18699" w:name="_ETM_Q37_686340"/>
      <w:bookmarkEnd w:id="18699"/>
      <w:r>
        <w:rPr>
          <w:rtl/>
        </w:rPr>
        <w:t>לביא</w:t>
      </w:r>
      <w:bookmarkStart w:id="18700" w:name="_ETM_Q37_686730"/>
      <w:bookmarkEnd w:id="18700"/>
      <w:r>
        <w:rPr>
          <w:rFonts w:hint="cs"/>
          <w:rtl/>
        </w:rPr>
        <w:t xml:space="preserve">-מירן, </w:t>
      </w:r>
      <w:bookmarkStart w:id="18701" w:name="_ETM_Q37_686819"/>
      <w:bookmarkStart w:id="18702" w:name="_ETM_Q37_687800"/>
      <w:bookmarkEnd w:id="18701"/>
      <w:bookmarkEnd w:id="18702"/>
      <w:r>
        <w:rPr>
          <w:rtl/>
        </w:rPr>
        <w:t xml:space="preserve">אשתו </w:t>
      </w:r>
      <w:bookmarkStart w:id="18703" w:name="_ETM_Q37_688190"/>
      <w:bookmarkEnd w:id="18703"/>
      <w:r>
        <w:rPr>
          <w:rtl/>
        </w:rPr>
        <w:t>ש</w:t>
      </w:r>
      <w:r>
        <w:rPr>
          <w:rFonts w:hint="cs"/>
          <w:rtl/>
        </w:rPr>
        <w:t xml:space="preserve">ל עמרי מירן החטוף, </w:t>
      </w:r>
      <w:bookmarkStart w:id="18704" w:name="_ETM_Q37_688400"/>
      <w:bookmarkStart w:id="18705" w:name="_ETM_Q37_688730"/>
      <w:bookmarkStart w:id="18706" w:name="_ETM_Q37_689030"/>
      <w:bookmarkStart w:id="18707" w:name="_ETM_Q37_690230"/>
      <w:bookmarkEnd w:id="18704"/>
      <w:bookmarkEnd w:id="18705"/>
      <w:bookmarkEnd w:id="18706"/>
      <w:bookmarkEnd w:id="18707"/>
      <w:r>
        <w:rPr>
          <w:rtl/>
        </w:rPr>
        <w:t xml:space="preserve">אבא </w:t>
      </w:r>
      <w:bookmarkStart w:id="18708" w:name="_ETM_Q37_690529"/>
      <w:bookmarkEnd w:id="18708"/>
      <w:r>
        <w:rPr>
          <w:rtl/>
        </w:rPr>
        <w:t xml:space="preserve">של </w:t>
      </w:r>
      <w:bookmarkStart w:id="18709" w:name="_ETM_Q37_690799"/>
      <w:bookmarkEnd w:id="18709"/>
      <w:r>
        <w:rPr>
          <w:rFonts w:hint="cs"/>
          <w:rtl/>
        </w:rPr>
        <w:t>ע</w:t>
      </w:r>
      <w:r>
        <w:rPr>
          <w:rtl/>
        </w:rPr>
        <w:t xml:space="preserve">למה </w:t>
      </w:r>
      <w:bookmarkStart w:id="18710" w:name="_ETM_Q37_691129"/>
      <w:bookmarkEnd w:id="18710"/>
      <w:r>
        <w:rPr>
          <w:rtl/>
        </w:rPr>
        <w:t>ורוני</w:t>
      </w:r>
      <w:r>
        <w:rPr>
          <w:rFonts w:hint="cs"/>
          <w:rtl/>
        </w:rPr>
        <w:t>.</w:t>
      </w:r>
      <w:r>
        <w:rPr>
          <w:rtl/>
        </w:rPr>
        <w:t xml:space="preserve"> </w:t>
      </w:r>
      <w:bookmarkStart w:id="18711" w:name="_ETM_Q37_692389"/>
      <w:bookmarkEnd w:id="18711"/>
      <w:r>
        <w:rPr>
          <w:rtl/>
        </w:rPr>
        <w:t xml:space="preserve">וככה </w:t>
      </w:r>
      <w:bookmarkStart w:id="18712" w:name="_ETM_Q37_692779"/>
      <w:bookmarkEnd w:id="18712"/>
      <w:r>
        <w:rPr>
          <w:rtl/>
        </w:rPr>
        <w:t xml:space="preserve">היא </w:t>
      </w:r>
      <w:bookmarkStart w:id="18713" w:name="_ETM_Q37_692870"/>
      <w:bookmarkEnd w:id="18713"/>
      <w:r>
        <w:rPr>
          <w:rtl/>
        </w:rPr>
        <w:t xml:space="preserve">אמרה </w:t>
      </w:r>
      <w:bookmarkStart w:id="18714" w:name="_ETM_Q37_693139"/>
      <w:bookmarkEnd w:id="18714"/>
      <w:r>
        <w:rPr>
          <w:rtl/>
        </w:rPr>
        <w:t>במוצ</w:t>
      </w:r>
      <w:r>
        <w:rPr>
          <w:rFonts w:hint="cs"/>
          <w:rtl/>
        </w:rPr>
        <w:t xml:space="preserve">אי </w:t>
      </w:r>
      <w:r>
        <w:rPr>
          <w:rtl/>
        </w:rPr>
        <w:t>ש</w:t>
      </w:r>
      <w:r>
        <w:rPr>
          <w:rFonts w:hint="cs"/>
          <w:rtl/>
        </w:rPr>
        <w:t>בת:</w:t>
      </w:r>
      <w:r>
        <w:rPr>
          <w:rtl/>
        </w:rPr>
        <w:t xml:space="preserve"> </w:t>
      </w:r>
      <w:bookmarkStart w:id="18715" w:name="_ETM_Q37_694679"/>
      <w:bookmarkEnd w:id="18715"/>
      <w:r>
        <w:rPr>
          <w:rtl/>
        </w:rPr>
        <w:t xml:space="preserve">400 </w:t>
      </w:r>
      <w:bookmarkStart w:id="18716" w:name="_ETM_Q37_695429"/>
      <w:bookmarkEnd w:id="18716"/>
      <w:r>
        <w:rPr>
          <w:rtl/>
        </w:rPr>
        <w:t>ימים</w:t>
      </w:r>
      <w:r>
        <w:rPr>
          <w:rFonts w:hint="cs"/>
          <w:rtl/>
        </w:rPr>
        <w:t>,</w:t>
      </w:r>
      <w:r>
        <w:rPr>
          <w:rtl/>
        </w:rPr>
        <w:t xml:space="preserve"> </w:t>
      </w:r>
      <w:bookmarkStart w:id="18717" w:name="_ETM_Q37_696150"/>
      <w:bookmarkEnd w:id="18717"/>
      <w:r>
        <w:rPr>
          <w:rtl/>
        </w:rPr>
        <w:t xml:space="preserve">400 </w:t>
      </w:r>
      <w:bookmarkStart w:id="18718" w:name="_ETM_Q37_696959"/>
      <w:bookmarkEnd w:id="18718"/>
      <w:r>
        <w:rPr>
          <w:rtl/>
        </w:rPr>
        <w:t xml:space="preserve">ימים </w:t>
      </w:r>
      <w:bookmarkStart w:id="18719" w:name="_ETM_Q37_697349"/>
      <w:bookmarkEnd w:id="18719"/>
      <w:r>
        <w:rPr>
          <w:rtl/>
        </w:rPr>
        <w:t xml:space="preserve">של </w:t>
      </w:r>
      <w:bookmarkStart w:id="18720" w:name="_ETM_Q37_697590"/>
      <w:bookmarkEnd w:id="18720"/>
      <w:r>
        <w:rPr>
          <w:rtl/>
        </w:rPr>
        <w:t xml:space="preserve">דאגה </w:t>
      </w:r>
      <w:bookmarkStart w:id="18721" w:name="_ETM_Q37_698129"/>
      <w:bookmarkEnd w:id="18721"/>
      <w:r>
        <w:rPr>
          <w:rtl/>
        </w:rPr>
        <w:t xml:space="preserve">ששורפת </w:t>
      </w:r>
      <w:bookmarkStart w:id="18722" w:name="_ETM_Q37_698969"/>
      <w:bookmarkEnd w:id="18722"/>
      <w:r>
        <w:rPr>
          <w:rtl/>
        </w:rPr>
        <w:t xml:space="preserve">בכל </w:t>
      </w:r>
      <w:bookmarkStart w:id="18723" w:name="_ETM_Q37_699419"/>
      <w:bookmarkEnd w:id="18723"/>
      <w:r>
        <w:rPr>
          <w:rtl/>
        </w:rPr>
        <w:t>הגוף</w:t>
      </w:r>
      <w:r>
        <w:rPr>
          <w:rFonts w:hint="cs"/>
          <w:rtl/>
        </w:rPr>
        <w:t>.</w:t>
      </w:r>
      <w:r>
        <w:rPr>
          <w:rtl/>
        </w:rPr>
        <w:t xml:space="preserve"> </w:t>
      </w:r>
      <w:bookmarkStart w:id="18724" w:name="_ETM_Q37_700450"/>
      <w:bookmarkEnd w:id="18724"/>
      <w:r>
        <w:rPr>
          <w:rtl/>
        </w:rPr>
        <w:t xml:space="preserve">400 </w:t>
      </w:r>
      <w:bookmarkStart w:id="18725" w:name="_ETM_Q37_701200"/>
      <w:bookmarkEnd w:id="18725"/>
      <w:r>
        <w:rPr>
          <w:rtl/>
        </w:rPr>
        <w:t xml:space="preserve">ימים </w:t>
      </w:r>
      <w:bookmarkStart w:id="18726" w:name="_ETM_Q37_701559"/>
      <w:bookmarkEnd w:id="18726"/>
      <w:r>
        <w:rPr>
          <w:rtl/>
        </w:rPr>
        <w:t xml:space="preserve">של </w:t>
      </w:r>
      <w:bookmarkStart w:id="18727" w:name="_ETM_Q37_701769"/>
      <w:bookmarkEnd w:id="18727"/>
      <w:r>
        <w:rPr>
          <w:rtl/>
        </w:rPr>
        <w:t xml:space="preserve">דאגה </w:t>
      </w:r>
      <w:bookmarkStart w:id="18728" w:name="_ETM_Q37_702219"/>
      <w:bookmarkEnd w:id="18728"/>
      <w:r>
        <w:rPr>
          <w:rtl/>
        </w:rPr>
        <w:t xml:space="preserve">שלא </w:t>
      </w:r>
      <w:bookmarkStart w:id="18729" w:name="_ETM_Q37_702489"/>
      <w:bookmarkEnd w:id="18729"/>
      <w:r>
        <w:rPr>
          <w:rtl/>
        </w:rPr>
        <w:t xml:space="preserve">נותנת </w:t>
      </w:r>
      <w:bookmarkStart w:id="18730" w:name="_ETM_Q37_703059"/>
      <w:bookmarkEnd w:id="18730"/>
      <w:r>
        <w:rPr>
          <w:rtl/>
        </w:rPr>
        <w:t>לישון</w:t>
      </w:r>
      <w:r>
        <w:rPr>
          <w:rFonts w:hint="cs"/>
          <w:rtl/>
        </w:rPr>
        <w:t>,</w:t>
      </w:r>
      <w:r>
        <w:rPr>
          <w:rtl/>
        </w:rPr>
        <w:t xml:space="preserve"> </w:t>
      </w:r>
      <w:bookmarkStart w:id="18731" w:name="_ETM_Q37_704069"/>
      <w:bookmarkEnd w:id="18731"/>
      <w:r>
        <w:rPr>
          <w:rtl/>
        </w:rPr>
        <w:t>להתקדם</w:t>
      </w:r>
      <w:r>
        <w:rPr>
          <w:rFonts w:hint="cs"/>
          <w:rtl/>
        </w:rPr>
        <w:t>,</w:t>
      </w:r>
      <w:r>
        <w:rPr>
          <w:rtl/>
        </w:rPr>
        <w:t xml:space="preserve"> </w:t>
      </w:r>
      <w:bookmarkStart w:id="18732" w:name="_ETM_Q37_705120"/>
      <w:bookmarkEnd w:id="18732"/>
      <w:r>
        <w:rPr>
          <w:rtl/>
        </w:rPr>
        <w:t>לנשום</w:t>
      </w:r>
      <w:r>
        <w:rPr>
          <w:rFonts w:hint="cs"/>
          <w:rtl/>
        </w:rPr>
        <w:t>.</w:t>
      </w:r>
      <w:r>
        <w:rPr>
          <w:rtl/>
        </w:rPr>
        <w:t xml:space="preserve"> </w:t>
      </w:r>
      <w:bookmarkStart w:id="18733" w:name="_ETM_Q37_706440"/>
      <w:bookmarkEnd w:id="18733"/>
      <w:r>
        <w:rPr>
          <w:rtl/>
        </w:rPr>
        <w:t xml:space="preserve">400 </w:t>
      </w:r>
      <w:bookmarkStart w:id="18734" w:name="_ETM_Q37_707220"/>
      <w:bookmarkEnd w:id="18734"/>
      <w:r>
        <w:rPr>
          <w:rtl/>
        </w:rPr>
        <w:t>ימים</w:t>
      </w:r>
      <w:r>
        <w:rPr>
          <w:rFonts w:hint="cs"/>
          <w:rtl/>
        </w:rPr>
        <w:t>.</w:t>
      </w:r>
      <w:r>
        <w:rPr>
          <w:rtl/>
        </w:rPr>
        <w:t xml:space="preserve"> </w:t>
      </w:r>
      <w:bookmarkStart w:id="18735" w:name="_ETM_Q37_707640"/>
      <w:bookmarkEnd w:id="18735"/>
      <w:r>
        <w:rPr>
          <w:rtl/>
        </w:rPr>
        <w:t xml:space="preserve">שוב </w:t>
      </w:r>
      <w:bookmarkStart w:id="18736" w:name="_ETM_Q37_708000"/>
      <w:bookmarkEnd w:id="18736"/>
      <w:r>
        <w:rPr>
          <w:rtl/>
        </w:rPr>
        <w:t xml:space="preserve">מספר </w:t>
      </w:r>
      <w:bookmarkStart w:id="18737" w:name="_ETM_Q37_709139"/>
      <w:bookmarkEnd w:id="18737"/>
      <w:r>
        <w:rPr>
          <w:rtl/>
        </w:rPr>
        <w:t>עגול</w:t>
      </w:r>
      <w:r>
        <w:rPr>
          <w:rFonts w:hint="cs"/>
          <w:rtl/>
        </w:rPr>
        <w:t>,</w:t>
      </w:r>
      <w:r>
        <w:rPr>
          <w:rtl/>
        </w:rPr>
        <w:t xml:space="preserve"> </w:t>
      </w:r>
      <w:bookmarkStart w:id="18738" w:name="_ETM_Q37_710010"/>
      <w:bookmarkEnd w:id="18738"/>
      <w:r>
        <w:rPr>
          <w:rFonts w:hint="cs"/>
          <w:rtl/>
        </w:rPr>
        <w:t>ו</w:t>
      </w:r>
      <w:r>
        <w:rPr>
          <w:rtl/>
        </w:rPr>
        <w:t>עבורנו</w:t>
      </w:r>
      <w:r>
        <w:rPr>
          <w:rFonts w:hint="cs"/>
          <w:rtl/>
        </w:rPr>
        <w:t>,</w:t>
      </w:r>
      <w:r>
        <w:rPr>
          <w:rtl/>
        </w:rPr>
        <w:t xml:space="preserve"> </w:t>
      </w:r>
      <w:bookmarkStart w:id="18739" w:name="_ETM_Q37_711239"/>
      <w:bookmarkEnd w:id="18739"/>
      <w:r>
        <w:rPr>
          <w:rtl/>
        </w:rPr>
        <w:t>עבורי</w:t>
      </w:r>
      <w:r>
        <w:rPr>
          <w:rFonts w:hint="cs"/>
          <w:rtl/>
        </w:rPr>
        <w:t>,</w:t>
      </w:r>
      <w:r>
        <w:rPr>
          <w:rtl/>
        </w:rPr>
        <w:t xml:space="preserve"> </w:t>
      </w:r>
      <w:bookmarkStart w:id="18740" w:name="_ETM_Q37_711959"/>
      <w:bookmarkEnd w:id="18740"/>
      <w:r>
        <w:rPr>
          <w:rtl/>
        </w:rPr>
        <w:t xml:space="preserve">זה </w:t>
      </w:r>
      <w:bookmarkStart w:id="18741" w:name="_ETM_Q37_712169"/>
      <w:bookmarkEnd w:id="18741"/>
      <w:r>
        <w:rPr>
          <w:rtl/>
        </w:rPr>
        <w:t xml:space="preserve">עוד </w:t>
      </w:r>
      <w:bookmarkStart w:id="18742" w:name="_ETM_Q37_712379"/>
      <w:bookmarkEnd w:id="18742"/>
      <w:r>
        <w:rPr>
          <w:rtl/>
        </w:rPr>
        <w:t>יום</w:t>
      </w:r>
      <w:r>
        <w:rPr>
          <w:rFonts w:hint="cs"/>
          <w:rtl/>
        </w:rPr>
        <w:t>.</w:t>
      </w:r>
      <w:r>
        <w:rPr>
          <w:rtl/>
        </w:rPr>
        <w:t xml:space="preserve"> </w:t>
      </w:r>
      <w:bookmarkStart w:id="18743" w:name="_ETM_Q37_712919"/>
      <w:bookmarkEnd w:id="18743"/>
      <w:r>
        <w:rPr>
          <w:rtl/>
        </w:rPr>
        <w:t xml:space="preserve">עוד </w:t>
      </w:r>
      <w:bookmarkStart w:id="18744" w:name="_ETM_Q37_713159"/>
      <w:bookmarkEnd w:id="18744"/>
      <w:r>
        <w:rPr>
          <w:rtl/>
        </w:rPr>
        <w:t xml:space="preserve">יום </w:t>
      </w:r>
      <w:bookmarkStart w:id="18745" w:name="_ETM_Q37_713489"/>
      <w:bookmarkEnd w:id="18745"/>
      <w:r>
        <w:rPr>
          <w:rtl/>
        </w:rPr>
        <w:t xml:space="preserve">בחלום </w:t>
      </w:r>
      <w:bookmarkStart w:id="18746" w:name="_ETM_Q37_714029"/>
      <w:bookmarkEnd w:id="18746"/>
      <w:r>
        <w:rPr>
          <w:rtl/>
        </w:rPr>
        <w:t xml:space="preserve">בלהות </w:t>
      </w:r>
      <w:bookmarkStart w:id="18747" w:name="_ETM_Q37_714510"/>
      <w:bookmarkEnd w:id="18747"/>
      <w:r>
        <w:rPr>
          <w:rtl/>
        </w:rPr>
        <w:t xml:space="preserve">שאנחנו </w:t>
      </w:r>
      <w:bookmarkStart w:id="18748" w:name="_ETM_Q37_715019"/>
      <w:bookmarkEnd w:id="18748"/>
      <w:r>
        <w:rPr>
          <w:rtl/>
        </w:rPr>
        <w:t xml:space="preserve">חיים </w:t>
      </w:r>
      <w:bookmarkStart w:id="18749" w:name="_ETM_Q37_715439"/>
      <w:bookmarkEnd w:id="18749"/>
      <w:r>
        <w:rPr>
          <w:rtl/>
        </w:rPr>
        <w:t>בו</w:t>
      </w:r>
      <w:r>
        <w:rPr>
          <w:rFonts w:hint="cs"/>
          <w:rtl/>
        </w:rPr>
        <w:t>. עוד יום</w:t>
      </w:r>
      <w:r w:rsidR="00012851">
        <w:rPr>
          <w:rFonts w:hint="cs"/>
          <w:rtl/>
        </w:rPr>
        <w:t>,</w:t>
      </w:r>
      <w:r>
        <w:rPr>
          <w:rFonts w:hint="cs"/>
          <w:rtl/>
        </w:rPr>
        <w:t xml:space="preserve"> </w:t>
      </w:r>
      <w:bookmarkStart w:id="18750" w:name="_ETM_Q37_716363"/>
      <w:bookmarkStart w:id="18751" w:name="_ETM_Q37_716019"/>
      <w:bookmarkStart w:id="18752" w:name="_ETM_Q37_716890"/>
      <w:bookmarkEnd w:id="18750"/>
      <w:bookmarkEnd w:id="18751"/>
      <w:bookmarkEnd w:id="18752"/>
      <w:r>
        <w:rPr>
          <w:rtl/>
        </w:rPr>
        <w:t xml:space="preserve">אבל </w:t>
      </w:r>
      <w:bookmarkStart w:id="18753" w:name="_ETM_Q37_717159"/>
      <w:bookmarkEnd w:id="18753"/>
      <w:r>
        <w:rPr>
          <w:rtl/>
        </w:rPr>
        <w:t xml:space="preserve">אנחנו </w:t>
      </w:r>
      <w:bookmarkStart w:id="18754" w:name="_ETM_Q37_717730"/>
      <w:bookmarkEnd w:id="18754"/>
      <w:r>
        <w:rPr>
          <w:rtl/>
        </w:rPr>
        <w:t xml:space="preserve">עדיין </w:t>
      </w:r>
      <w:bookmarkStart w:id="18755" w:name="_ETM_Q37_718359"/>
      <w:bookmarkEnd w:id="18755"/>
      <w:r>
        <w:rPr>
          <w:rtl/>
        </w:rPr>
        <w:t>שם</w:t>
      </w:r>
      <w:r>
        <w:rPr>
          <w:rFonts w:hint="cs"/>
          <w:rtl/>
        </w:rPr>
        <w:t xml:space="preserve">, </w:t>
      </w:r>
      <w:bookmarkStart w:id="18756" w:name="_ETM_Q37_721515"/>
      <w:bookmarkStart w:id="18757" w:name="_ETM_Q37_721613"/>
      <w:bookmarkStart w:id="18758" w:name="_ETM_Q37_719260"/>
      <w:bookmarkEnd w:id="18756"/>
      <w:bookmarkEnd w:id="18757"/>
      <w:bookmarkEnd w:id="18758"/>
      <w:r>
        <w:rPr>
          <w:rtl/>
        </w:rPr>
        <w:t xml:space="preserve">לפני </w:t>
      </w:r>
      <w:bookmarkStart w:id="18759" w:name="_ETM_Q37_719620"/>
      <w:bookmarkEnd w:id="18759"/>
      <w:r>
        <w:rPr>
          <w:rtl/>
        </w:rPr>
        <w:t xml:space="preserve">400 </w:t>
      </w:r>
      <w:bookmarkStart w:id="18760" w:name="_ETM_Q37_720280"/>
      <w:bookmarkEnd w:id="18760"/>
      <w:r>
        <w:rPr>
          <w:rtl/>
        </w:rPr>
        <w:t>ימים</w:t>
      </w:r>
      <w:r>
        <w:rPr>
          <w:rFonts w:hint="cs"/>
          <w:rtl/>
        </w:rPr>
        <w:t>.</w:t>
      </w:r>
      <w:r>
        <w:rPr>
          <w:rtl/>
        </w:rPr>
        <w:t xml:space="preserve"> </w:t>
      </w:r>
      <w:bookmarkStart w:id="18761" w:name="_ETM_Q37_720670"/>
      <w:bookmarkEnd w:id="18761"/>
      <w:r>
        <w:rPr>
          <w:rtl/>
        </w:rPr>
        <w:t xml:space="preserve">אני </w:t>
      </w:r>
      <w:bookmarkStart w:id="18762" w:name="_ETM_Q37_720819"/>
      <w:bookmarkEnd w:id="18762"/>
      <w:r>
        <w:rPr>
          <w:rtl/>
        </w:rPr>
        <w:t xml:space="preserve">יכולה </w:t>
      </w:r>
      <w:bookmarkStart w:id="18763" w:name="_ETM_Q37_721209"/>
      <w:bookmarkEnd w:id="18763"/>
      <w:r>
        <w:rPr>
          <w:rtl/>
        </w:rPr>
        <w:t xml:space="preserve">לספר </w:t>
      </w:r>
      <w:bookmarkStart w:id="18764" w:name="_ETM_Q37_721719"/>
      <w:bookmarkEnd w:id="18764"/>
      <w:r>
        <w:rPr>
          <w:rtl/>
        </w:rPr>
        <w:t xml:space="preserve">לכם </w:t>
      </w:r>
      <w:bookmarkStart w:id="18765" w:name="_ETM_Q37_722049"/>
      <w:bookmarkEnd w:id="18765"/>
      <w:r>
        <w:rPr>
          <w:rtl/>
        </w:rPr>
        <w:t xml:space="preserve">על </w:t>
      </w:r>
      <w:bookmarkStart w:id="18766" w:name="_ETM_Q37_722170"/>
      <w:bookmarkEnd w:id="18766"/>
      <w:r>
        <w:rPr>
          <w:rtl/>
        </w:rPr>
        <w:t xml:space="preserve">התקף </w:t>
      </w:r>
      <w:bookmarkStart w:id="18767" w:name="_ETM_Q37_722620"/>
      <w:bookmarkEnd w:id="18767"/>
      <w:r>
        <w:rPr>
          <w:rtl/>
        </w:rPr>
        <w:t xml:space="preserve">חרדה </w:t>
      </w:r>
      <w:bookmarkStart w:id="18768" w:name="_ETM_Q37_723219"/>
      <w:bookmarkEnd w:id="18768"/>
      <w:r>
        <w:rPr>
          <w:rtl/>
        </w:rPr>
        <w:t xml:space="preserve">מלפני </w:t>
      </w:r>
      <w:bookmarkStart w:id="18769" w:name="_ETM_Q37_723700"/>
      <w:bookmarkEnd w:id="18769"/>
      <w:r>
        <w:rPr>
          <w:rtl/>
        </w:rPr>
        <w:t>שבוע</w:t>
      </w:r>
      <w:r>
        <w:rPr>
          <w:rFonts w:hint="cs"/>
          <w:rtl/>
        </w:rPr>
        <w:t>,</w:t>
      </w:r>
      <w:r>
        <w:rPr>
          <w:rtl/>
        </w:rPr>
        <w:t xml:space="preserve"> </w:t>
      </w:r>
      <w:bookmarkStart w:id="18770" w:name="_ETM_Q37_724629"/>
      <w:bookmarkEnd w:id="18770"/>
      <w:r>
        <w:rPr>
          <w:rtl/>
        </w:rPr>
        <w:t xml:space="preserve">על </w:t>
      </w:r>
      <w:bookmarkStart w:id="18771" w:name="_ETM_Q37_724959"/>
      <w:bookmarkEnd w:id="18771"/>
      <w:r>
        <w:rPr>
          <w:rtl/>
        </w:rPr>
        <w:t xml:space="preserve">המעבר </w:t>
      </w:r>
      <w:bookmarkStart w:id="18772" w:name="_ETM_Q37_725559"/>
      <w:bookmarkEnd w:id="18772"/>
      <w:r>
        <w:rPr>
          <w:rtl/>
        </w:rPr>
        <w:t>לקרוו</w:t>
      </w:r>
      <w:r>
        <w:rPr>
          <w:rFonts w:hint="cs"/>
          <w:rtl/>
        </w:rPr>
        <w:t>א</w:t>
      </w:r>
      <w:r>
        <w:rPr>
          <w:rtl/>
        </w:rPr>
        <w:t xml:space="preserve">ן </w:t>
      </w:r>
      <w:bookmarkStart w:id="18773" w:name="_ETM_Q37_726370"/>
      <w:bookmarkEnd w:id="18773"/>
      <w:r>
        <w:rPr>
          <w:rtl/>
        </w:rPr>
        <w:t xml:space="preserve">אחרי </w:t>
      </w:r>
      <w:bookmarkStart w:id="18774" w:name="_ETM_Q37_726640"/>
      <w:bookmarkEnd w:id="18774"/>
      <w:r>
        <w:rPr>
          <w:rtl/>
        </w:rPr>
        <w:t xml:space="preserve">13 </w:t>
      </w:r>
      <w:bookmarkStart w:id="18775" w:name="_ETM_Q37_727269"/>
      <w:bookmarkEnd w:id="18775"/>
      <w:r>
        <w:rPr>
          <w:rtl/>
        </w:rPr>
        <w:t xml:space="preserve">חודשים </w:t>
      </w:r>
      <w:bookmarkStart w:id="18776" w:name="_ETM_Q37_727870"/>
      <w:bookmarkEnd w:id="18776"/>
      <w:r>
        <w:rPr>
          <w:rtl/>
        </w:rPr>
        <w:t>בצימר</w:t>
      </w:r>
      <w:r>
        <w:rPr>
          <w:rFonts w:hint="cs"/>
          <w:rtl/>
        </w:rPr>
        <w:t>,</w:t>
      </w:r>
      <w:r>
        <w:rPr>
          <w:rtl/>
        </w:rPr>
        <w:t xml:space="preserve"> </w:t>
      </w:r>
      <w:bookmarkStart w:id="18777" w:name="_ETM_Q37_729090"/>
      <w:bookmarkEnd w:id="18777"/>
      <w:r>
        <w:rPr>
          <w:rtl/>
        </w:rPr>
        <w:t xml:space="preserve">על </w:t>
      </w:r>
      <w:bookmarkStart w:id="18778" w:name="_ETM_Q37_729270"/>
      <w:bookmarkEnd w:id="18778"/>
      <w:r>
        <w:rPr>
          <w:rtl/>
        </w:rPr>
        <w:t xml:space="preserve">שבוע </w:t>
      </w:r>
      <w:bookmarkStart w:id="18779" w:name="_ETM_Q37_729720"/>
      <w:bookmarkEnd w:id="18779"/>
      <w:r>
        <w:rPr>
          <w:rFonts w:hint="cs"/>
          <w:rtl/>
        </w:rPr>
        <w:t>ה</w:t>
      </w:r>
      <w:r>
        <w:rPr>
          <w:rtl/>
        </w:rPr>
        <w:t xml:space="preserve">געגוע </w:t>
      </w:r>
      <w:bookmarkStart w:id="18780" w:name="_ETM_Q37_730349"/>
      <w:bookmarkEnd w:id="18780"/>
      <w:r>
        <w:rPr>
          <w:rtl/>
        </w:rPr>
        <w:t xml:space="preserve">והעצב </w:t>
      </w:r>
      <w:bookmarkStart w:id="18781" w:name="_ETM_Q37_730980"/>
      <w:bookmarkEnd w:id="18781"/>
      <w:r>
        <w:rPr>
          <w:rtl/>
        </w:rPr>
        <w:t xml:space="preserve">של </w:t>
      </w:r>
      <w:bookmarkStart w:id="18782" w:name="_ETM_Q37_731250"/>
      <w:bookmarkEnd w:id="18782"/>
      <w:r>
        <w:rPr>
          <w:rtl/>
        </w:rPr>
        <w:t>רוני</w:t>
      </w:r>
      <w:r>
        <w:rPr>
          <w:rFonts w:hint="cs"/>
          <w:rtl/>
        </w:rPr>
        <w:t xml:space="preserve">, על עלמה </w:t>
      </w:r>
      <w:bookmarkStart w:id="18783" w:name="_ETM_Q37_732300"/>
      <w:bookmarkStart w:id="18784" w:name="_ETM_Q37_732720"/>
      <w:bookmarkStart w:id="18785" w:name="_ETM_Q37_732870"/>
      <w:bookmarkEnd w:id="18783"/>
      <w:bookmarkEnd w:id="18784"/>
      <w:bookmarkEnd w:id="18785"/>
      <w:r>
        <w:rPr>
          <w:rtl/>
        </w:rPr>
        <w:t xml:space="preserve">ששואלת </w:t>
      </w:r>
      <w:bookmarkStart w:id="18786" w:name="_ETM_Q37_733590"/>
      <w:bookmarkEnd w:id="18786"/>
      <w:r>
        <w:rPr>
          <w:rtl/>
        </w:rPr>
        <w:t xml:space="preserve">כבר </w:t>
      </w:r>
      <w:bookmarkStart w:id="18787" w:name="_ETM_Q37_733830"/>
      <w:bookmarkEnd w:id="18787"/>
      <w:r>
        <w:rPr>
          <w:rtl/>
        </w:rPr>
        <w:t xml:space="preserve">בכל </w:t>
      </w:r>
      <w:bookmarkStart w:id="18788" w:name="_ETM_Q37_734400"/>
      <w:bookmarkEnd w:id="18788"/>
      <w:r>
        <w:rPr>
          <w:rtl/>
        </w:rPr>
        <w:t xml:space="preserve">יום </w:t>
      </w:r>
      <w:bookmarkStart w:id="18789" w:name="_ETM_Q37_734760"/>
      <w:bookmarkEnd w:id="18789"/>
      <w:r>
        <w:rPr>
          <w:rtl/>
        </w:rPr>
        <w:t xml:space="preserve">לפחות </w:t>
      </w:r>
      <w:bookmarkStart w:id="18790" w:name="_ETM_Q37_735390"/>
      <w:bookmarkEnd w:id="18790"/>
      <w:r>
        <w:rPr>
          <w:rtl/>
        </w:rPr>
        <w:t>פעם</w:t>
      </w:r>
      <w:r>
        <w:rPr>
          <w:rFonts w:hint="cs"/>
          <w:rtl/>
        </w:rPr>
        <w:t xml:space="preserve"> אחת: איפה אבא?</w:t>
      </w:r>
      <w:bookmarkStart w:id="18791" w:name="_ETM_Q37_735840"/>
      <w:bookmarkEnd w:id="18791"/>
    </w:p>
    <w:p w:rsidR="00F05D2D" w:rsidRDefault="00F05D2D" w:rsidP="00435853">
      <w:pPr>
        <w:rPr>
          <w:rtl/>
        </w:rPr>
      </w:pPr>
      <w:bookmarkStart w:id="18792" w:name="_ETM_Q37_737697"/>
      <w:bookmarkStart w:id="18793" w:name="_ETM_Q37_737776"/>
      <w:bookmarkEnd w:id="18792"/>
      <w:bookmarkEnd w:id="18793"/>
    </w:p>
    <w:p w:rsidR="00F05D2D" w:rsidRDefault="00F05D2D" w:rsidP="00012851">
      <w:pPr>
        <w:rPr>
          <w:rtl/>
        </w:rPr>
      </w:pPr>
      <w:bookmarkStart w:id="18794" w:name="TOR_Q38"/>
      <w:bookmarkStart w:id="18795" w:name="_ETM_Q38_134098"/>
      <w:bookmarkEnd w:id="18794"/>
      <w:bookmarkEnd w:id="18795"/>
      <w:r>
        <w:rPr>
          <w:rFonts w:hint="cs"/>
          <w:rtl/>
          <w:lang w:eastAsia="he-IL"/>
        </w:rPr>
        <w:t>אבל מה זה משנה</w:t>
      </w:r>
      <w:bookmarkStart w:id="18796" w:name="_ETM_Q38_132868"/>
      <w:bookmarkEnd w:id="18796"/>
      <w:r>
        <w:rPr>
          <w:rFonts w:hint="cs"/>
          <w:rtl/>
          <w:lang w:eastAsia="he-IL"/>
        </w:rPr>
        <w:t xml:space="preserve"> כשאנחנו כבר </w:t>
      </w:r>
      <w:bookmarkStart w:id="18797" w:name="_ETM_Q38_139988"/>
      <w:bookmarkEnd w:id="18797"/>
      <w:r>
        <w:rPr>
          <w:rFonts w:hint="cs"/>
          <w:rtl/>
          <w:lang w:eastAsia="he-IL"/>
        </w:rPr>
        <w:t xml:space="preserve">400 ימים במלחמת </w:t>
      </w:r>
      <w:bookmarkStart w:id="18798" w:name="_ETM_Q38_144287"/>
      <w:bookmarkEnd w:id="18798"/>
      <w:r>
        <w:rPr>
          <w:rFonts w:hint="cs"/>
          <w:rtl/>
          <w:lang w:eastAsia="he-IL"/>
        </w:rPr>
        <w:t>חיינו, במלחמה על חיי הא</w:t>
      </w:r>
      <w:bookmarkStart w:id="18799" w:name="_ETM_Q38_146568"/>
      <w:bookmarkEnd w:id="18799"/>
      <w:r>
        <w:rPr>
          <w:rFonts w:hint="cs"/>
          <w:rtl/>
          <w:lang w:eastAsia="he-IL"/>
        </w:rPr>
        <w:t xml:space="preserve">הובים שלנו, מלחמה חיצונית, </w:t>
      </w:r>
      <w:bookmarkStart w:id="18800" w:name="_ETM_Q38_147026"/>
      <w:bookmarkEnd w:id="18800"/>
      <w:r>
        <w:rPr>
          <w:rFonts w:hint="cs"/>
          <w:rtl/>
          <w:lang w:eastAsia="he-IL"/>
        </w:rPr>
        <w:t xml:space="preserve">אך </w:t>
      </w:r>
      <w:bookmarkStart w:id="18801" w:name="_ETM_Q38_147609"/>
      <w:bookmarkEnd w:id="18801"/>
      <w:r>
        <w:rPr>
          <w:rFonts w:hint="cs"/>
          <w:rtl/>
          <w:lang w:eastAsia="he-IL"/>
        </w:rPr>
        <w:t xml:space="preserve">בעיקר פנימית. השבוע פוטר איש הביטחון שהיה </w:t>
      </w:r>
      <w:bookmarkStart w:id="18802" w:name="_ETM_Q38_151917"/>
      <w:bookmarkEnd w:id="18802"/>
      <w:r>
        <w:rPr>
          <w:rFonts w:hint="cs"/>
          <w:rtl/>
          <w:lang w:eastAsia="he-IL"/>
        </w:rPr>
        <w:t>אחראי לשער.</w:t>
      </w:r>
      <w:bookmarkStart w:id="18803" w:name="_ETM_Q38_155288"/>
      <w:bookmarkEnd w:id="18803"/>
      <w:r>
        <w:rPr>
          <w:rFonts w:hint="cs"/>
          <w:rtl/>
          <w:lang w:eastAsia="he-IL"/>
        </w:rPr>
        <w:t xml:space="preserve"> תהליך ארוך עברתי איתו</w:t>
      </w:r>
      <w:bookmarkStart w:id="18804" w:name="_ETM_Q38_154816"/>
      <w:bookmarkEnd w:id="18804"/>
      <w:r>
        <w:rPr>
          <w:rFonts w:hint="cs"/>
          <w:rtl/>
          <w:lang w:eastAsia="he-IL"/>
        </w:rPr>
        <w:t>, שיחות לא פשוטות. תחושות אשמה</w:t>
      </w:r>
      <w:bookmarkStart w:id="18805" w:name="_ETM_Q38_158835"/>
      <w:bookmarkEnd w:id="18805"/>
      <w:r>
        <w:rPr>
          <w:rFonts w:hint="cs"/>
          <w:rtl/>
          <w:lang w:eastAsia="he-IL"/>
        </w:rPr>
        <w:t>, כעס</w:t>
      </w:r>
      <w:bookmarkStart w:id="18806" w:name="_ETM_Q38_159810"/>
      <w:bookmarkEnd w:id="18806"/>
      <w:r>
        <w:rPr>
          <w:rFonts w:hint="cs"/>
          <w:rtl/>
          <w:lang w:eastAsia="he-IL"/>
        </w:rPr>
        <w:t xml:space="preserve"> בלתי נשלט, ובתוך כל זה</w:t>
      </w:r>
      <w:bookmarkStart w:id="18807" w:name="_ETM_Q38_162345"/>
      <w:bookmarkEnd w:id="18807"/>
      <w:r>
        <w:rPr>
          <w:rFonts w:hint="cs"/>
          <w:rtl/>
          <w:lang w:eastAsia="he-IL"/>
        </w:rPr>
        <w:t xml:space="preserve"> הוא סימן עבורי ועבור</w:t>
      </w:r>
      <w:bookmarkStart w:id="18808" w:name="_ETM_Q38_168717"/>
      <w:bookmarkEnd w:id="18808"/>
      <w:r>
        <w:rPr>
          <w:rFonts w:hint="cs"/>
          <w:rtl/>
          <w:lang w:eastAsia="he-IL"/>
        </w:rPr>
        <w:t xml:space="preserve"> משפחות רבות</w:t>
      </w:r>
      <w:bookmarkStart w:id="18809" w:name="_ETM_Q38_164625"/>
      <w:bookmarkEnd w:id="18809"/>
      <w:r>
        <w:rPr>
          <w:rFonts w:hint="cs"/>
          <w:rtl/>
          <w:lang w:eastAsia="he-IL"/>
        </w:rPr>
        <w:t xml:space="preserve"> שביב </w:t>
      </w:r>
      <w:bookmarkStart w:id="18810" w:name="_ETM_Q38_169656"/>
      <w:bookmarkEnd w:id="18810"/>
      <w:r>
        <w:rPr>
          <w:rFonts w:hint="cs"/>
          <w:rtl/>
          <w:lang w:eastAsia="he-IL"/>
        </w:rPr>
        <w:t>של תקווה בתוך הסערה.</w:t>
      </w:r>
      <w:bookmarkStart w:id="18811" w:name="_ETM_Q38_174130"/>
      <w:bookmarkEnd w:id="18811"/>
      <w:r>
        <w:rPr>
          <w:rFonts w:hint="cs"/>
          <w:rtl/>
          <w:lang w:eastAsia="he-IL"/>
        </w:rPr>
        <w:t xml:space="preserve"> </w:t>
      </w:r>
      <w:bookmarkStart w:id="18812" w:name="_ETM_Q38_174222"/>
      <w:bookmarkStart w:id="18813" w:name="_ETM_Q38_174324"/>
      <w:bookmarkStart w:id="18814" w:name="_ETM_Q38_174418"/>
      <w:bookmarkEnd w:id="18812"/>
      <w:bookmarkEnd w:id="18813"/>
      <w:bookmarkEnd w:id="18814"/>
      <w:r>
        <w:rPr>
          <w:rFonts w:hint="cs"/>
          <w:rtl/>
          <w:lang w:eastAsia="he-IL"/>
        </w:rPr>
        <w:t>היה היחיד ב</w:t>
      </w:r>
      <w:bookmarkStart w:id="18815" w:name="_ETM_Q38_172556"/>
      <w:bookmarkEnd w:id="18815"/>
      <w:r>
        <w:rPr>
          <w:rFonts w:hint="cs"/>
          <w:rtl/>
          <w:lang w:eastAsia="he-IL"/>
        </w:rPr>
        <w:t xml:space="preserve">ממשלה שאזר </w:t>
      </w:r>
      <w:bookmarkStart w:id="18816" w:name="_ETM_Q38_174439"/>
      <w:bookmarkEnd w:id="18816"/>
      <w:r>
        <w:rPr>
          <w:rFonts w:hint="cs"/>
          <w:rtl/>
          <w:lang w:eastAsia="he-IL"/>
        </w:rPr>
        <w:t xml:space="preserve">אומץ לומר את האמת, </w:t>
      </w:r>
      <w:bookmarkStart w:id="18817" w:name="_ETM_Q38_174426"/>
      <w:bookmarkEnd w:id="18817"/>
      <w:r>
        <w:rPr>
          <w:rFonts w:hint="cs"/>
          <w:rtl/>
          <w:lang w:eastAsia="he-IL"/>
        </w:rPr>
        <w:t>שצריך להחזיר אותם הביתה גם במ</w:t>
      </w:r>
      <w:bookmarkStart w:id="18818" w:name="_ETM_Q38_180870"/>
      <w:bookmarkStart w:id="18819" w:name="_ETM_Q38_181379"/>
      <w:bookmarkEnd w:id="18818"/>
      <w:bookmarkEnd w:id="18819"/>
      <w:r>
        <w:rPr>
          <w:rtl/>
        </w:rPr>
        <w:t xml:space="preserve">חיר </w:t>
      </w:r>
      <w:bookmarkStart w:id="18820" w:name="_ETM_Q38_181979"/>
      <w:bookmarkEnd w:id="18820"/>
      <w:r>
        <w:rPr>
          <w:rtl/>
        </w:rPr>
        <w:t xml:space="preserve">של </w:t>
      </w:r>
      <w:bookmarkStart w:id="18821" w:name="_ETM_Q38_182190"/>
      <w:bookmarkEnd w:id="18821"/>
      <w:r>
        <w:rPr>
          <w:rtl/>
        </w:rPr>
        <w:t xml:space="preserve">הפסקת </w:t>
      </w:r>
      <w:bookmarkStart w:id="18822" w:name="_ETM_Q38_182759"/>
      <w:bookmarkEnd w:id="18822"/>
      <w:r>
        <w:rPr>
          <w:rtl/>
        </w:rPr>
        <w:t>לחימה</w:t>
      </w:r>
      <w:r>
        <w:rPr>
          <w:rFonts w:hint="cs"/>
          <w:rtl/>
        </w:rPr>
        <w:t>.</w:t>
      </w:r>
      <w:bookmarkStart w:id="18823" w:name="_ETM_Q38_183700"/>
      <w:bookmarkEnd w:id="18823"/>
      <w:r>
        <w:rPr>
          <w:rFonts w:hint="cs"/>
          <w:rtl/>
        </w:rPr>
        <w:t xml:space="preserve"> </w:t>
      </w:r>
      <w:r>
        <w:rPr>
          <w:rtl/>
        </w:rPr>
        <w:t xml:space="preserve">מבחינה </w:t>
      </w:r>
      <w:bookmarkStart w:id="18824" w:name="_ETM_Q38_184360"/>
      <w:bookmarkEnd w:id="18824"/>
      <w:r>
        <w:rPr>
          <w:rtl/>
        </w:rPr>
        <w:t xml:space="preserve">ביטחונית </w:t>
      </w:r>
      <w:bookmarkStart w:id="18825" w:name="_ETM_Q38_185649"/>
      <w:bookmarkEnd w:id="18825"/>
      <w:r>
        <w:rPr>
          <w:rtl/>
        </w:rPr>
        <w:t xml:space="preserve">אפשר </w:t>
      </w:r>
      <w:bookmarkStart w:id="18826" w:name="_ETM_Q38_186189"/>
      <w:bookmarkEnd w:id="18826"/>
      <w:r>
        <w:rPr>
          <w:rtl/>
        </w:rPr>
        <w:t xml:space="preserve">לעשות </w:t>
      </w:r>
      <w:bookmarkStart w:id="18827" w:name="_ETM_Q38_186700"/>
      <w:bookmarkEnd w:id="18827"/>
      <w:r>
        <w:rPr>
          <w:rtl/>
        </w:rPr>
        <w:t xml:space="preserve">את </w:t>
      </w:r>
      <w:bookmarkStart w:id="18828" w:name="_ETM_Q38_186879"/>
      <w:bookmarkEnd w:id="18828"/>
      <w:r>
        <w:rPr>
          <w:rtl/>
        </w:rPr>
        <w:t xml:space="preserve">אותו </w:t>
      </w:r>
      <w:bookmarkStart w:id="18829" w:name="_ETM_Q38_187209"/>
      <w:bookmarkEnd w:id="18829"/>
      <w:r>
        <w:rPr>
          <w:rtl/>
        </w:rPr>
        <w:t xml:space="preserve">הסכם </w:t>
      </w:r>
      <w:bookmarkStart w:id="18830" w:name="_ETM_Q38_187779"/>
      <w:bookmarkEnd w:id="18830"/>
      <w:r>
        <w:rPr>
          <w:rtl/>
        </w:rPr>
        <w:t>ש</w:t>
      </w:r>
      <w:bookmarkStart w:id="18831" w:name="_ETM_Q38_179956"/>
      <w:bookmarkEnd w:id="18831"/>
      <w:r>
        <w:rPr>
          <w:rtl/>
        </w:rPr>
        <w:t xml:space="preserve">ישיב </w:t>
      </w:r>
      <w:bookmarkStart w:id="18832" w:name="_ETM_Q38_188379"/>
      <w:bookmarkEnd w:id="18832"/>
      <w:r>
        <w:rPr>
          <w:rtl/>
        </w:rPr>
        <w:t xml:space="preserve">אותם </w:t>
      </w:r>
      <w:bookmarkStart w:id="18833" w:name="_ETM_Q38_188709"/>
      <w:bookmarkEnd w:id="18833"/>
      <w:r>
        <w:rPr>
          <w:rtl/>
        </w:rPr>
        <w:t>אלינו</w:t>
      </w:r>
      <w:r>
        <w:rPr>
          <w:rFonts w:hint="cs"/>
          <w:rtl/>
        </w:rPr>
        <w:t>.</w:t>
      </w:r>
      <w:r>
        <w:rPr>
          <w:rtl/>
        </w:rPr>
        <w:t xml:space="preserve"> </w:t>
      </w:r>
      <w:bookmarkStart w:id="18834" w:name="_ETM_Q38_189730"/>
      <w:bookmarkEnd w:id="18834"/>
      <w:r>
        <w:rPr>
          <w:rtl/>
        </w:rPr>
        <w:t xml:space="preserve">המחירים </w:t>
      </w:r>
      <w:bookmarkStart w:id="18835" w:name="_ETM_Q38_190389"/>
      <w:bookmarkEnd w:id="18835"/>
      <w:r>
        <w:rPr>
          <w:rtl/>
        </w:rPr>
        <w:t xml:space="preserve">יהיו </w:t>
      </w:r>
      <w:bookmarkStart w:id="18836" w:name="_ETM_Q38_190630"/>
      <w:bookmarkEnd w:id="18836"/>
      <w:r>
        <w:rPr>
          <w:rtl/>
        </w:rPr>
        <w:t xml:space="preserve">כבדים </w:t>
      </w:r>
      <w:bookmarkStart w:id="18837" w:name="_ETM_Q38_191710"/>
      <w:bookmarkEnd w:id="18837"/>
      <w:r>
        <w:rPr>
          <w:rtl/>
        </w:rPr>
        <w:t xml:space="preserve">אך </w:t>
      </w:r>
      <w:bookmarkStart w:id="18838" w:name="_ETM_Q38_191889"/>
      <w:bookmarkEnd w:id="18838"/>
      <w:r>
        <w:rPr>
          <w:rtl/>
        </w:rPr>
        <w:t xml:space="preserve">אפשריים </w:t>
      </w:r>
      <w:bookmarkStart w:id="18839" w:name="_ETM_Q38_192610"/>
      <w:bookmarkEnd w:id="18839"/>
      <w:r>
        <w:rPr>
          <w:rtl/>
        </w:rPr>
        <w:t xml:space="preserve">עבור </w:t>
      </w:r>
      <w:bookmarkStart w:id="18840" w:name="_ETM_Q38_192940"/>
      <w:bookmarkEnd w:id="18840"/>
      <w:r>
        <w:rPr>
          <w:rtl/>
        </w:rPr>
        <w:t xml:space="preserve">מדינת </w:t>
      </w:r>
      <w:bookmarkStart w:id="18841" w:name="_ETM_Q38_193510"/>
      <w:bookmarkEnd w:id="18841"/>
      <w:r>
        <w:rPr>
          <w:rtl/>
        </w:rPr>
        <w:t>ישראל</w:t>
      </w:r>
      <w:r>
        <w:rPr>
          <w:rFonts w:hint="cs"/>
          <w:rtl/>
        </w:rPr>
        <w:t>.</w:t>
      </w:r>
      <w:bookmarkStart w:id="18842" w:name="_ETM_Q38_191524"/>
      <w:bookmarkEnd w:id="18842"/>
      <w:r>
        <w:rPr>
          <w:rtl/>
        </w:rPr>
        <w:t xml:space="preserve"> </w:t>
      </w:r>
      <w:bookmarkStart w:id="18843" w:name="_ETM_Q38_194920"/>
      <w:bookmarkEnd w:id="18843"/>
      <w:r>
        <w:rPr>
          <w:rtl/>
        </w:rPr>
        <w:t xml:space="preserve">לפני </w:t>
      </w:r>
      <w:bookmarkStart w:id="18844" w:name="_ETM_Q38_195400"/>
      <w:bookmarkEnd w:id="18844"/>
      <w:r>
        <w:rPr>
          <w:rtl/>
        </w:rPr>
        <w:t xml:space="preserve">יומיים </w:t>
      </w:r>
      <w:bookmarkStart w:id="18845" w:name="_ETM_Q38_196000"/>
      <w:bookmarkEnd w:id="18845"/>
      <w:r>
        <w:rPr>
          <w:rtl/>
        </w:rPr>
        <w:t xml:space="preserve">נפגשתי </w:t>
      </w:r>
      <w:bookmarkStart w:id="18846" w:name="_ETM_Q38_196690"/>
      <w:bookmarkEnd w:id="18846"/>
      <w:r>
        <w:rPr>
          <w:rtl/>
        </w:rPr>
        <w:t>איתו</w:t>
      </w:r>
      <w:r>
        <w:rPr>
          <w:rFonts w:hint="cs"/>
          <w:rtl/>
        </w:rPr>
        <w:t>,</w:t>
      </w:r>
      <w:r>
        <w:rPr>
          <w:rtl/>
        </w:rPr>
        <w:t xml:space="preserve"> </w:t>
      </w:r>
      <w:bookmarkStart w:id="18847" w:name="_ETM_Q38_197410"/>
      <w:bookmarkEnd w:id="18847"/>
      <w:r>
        <w:rPr>
          <w:rtl/>
        </w:rPr>
        <w:t xml:space="preserve">ואותם </w:t>
      </w:r>
      <w:bookmarkStart w:id="18848" w:name="_ETM_Q38_197980"/>
      <w:bookmarkEnd w:id="18848"/>
      <w:r>
        <w:rPr>
          <w:rtl/>
        </w:rPr>
        <w:t xml:space="preserve">דברים </w:t>
      </w:r>
      <w:bookmarkStart w:id="18849" w:name="_ETM_Q38_198430"/>
      <w:bookmarkEnd w:id="18849"/>
      <w:r>
        <w:rPr>
          <w:rtl/>
        </w:rPr>
        <w:t xml:space="preserve">נשמעו </w:t>
      </w:r>
      <w:bookmarkStart w:id="18850" w:name="_ETM_Q38_199000"/>
      <w:bookmarkEnd w:id="18850"/>
      <w:r>
        <w:rPr>
          <w:rtl/>
        </w:rPr>
        <w:t>שוב</w:t>
      </w:r>
      <w:r w:rsidR="00012851">
        <w:rPr>
          <w:rFonts w:hint="cs"/>
          <w:rtl/>
        </w:rPr>
        <w:t>.</w:t>
      </w:r>
      <w:bookmarkStart w:id="18851" w:name="_ETM_Q38_198934"/>
      <w:bookmarkEnd w:id="18851"/>
      <w:r>
        <w:rPr>
          <w:rtl/>
        </w:rPr>
        <w:t xml:space="preserve"> </w:t>
      </w:r>
      <w:bookmarkStart w:id="18852" w:name="_ETM_Q38_200050"/>
      <w:bookmarkEnd w:id="18852"/>
      <w:r>
        <w:rPr>
          <w:rtl/>
        </w:rPr>
        <w:t xml:space="preserve">400 </w:t>
      </w:r>
      <w:bookmarkStart w:id="18853" w:name="_ETM_Q38_200800"/>
      <w:bookmarkEnd w:id="18853"/>
      <w:r>
        <w:rPr>
          <w:rtl/>
        </w:rPr>
        <w:t>ימים</w:t>
      </w:r>
      <w:r>
        <w:rPr>
          <w:rFonts w:hint="cs"/>
          <w:rtl/>
        </w:rPr>
        <w:t>,</w:t>
      </w:r>
      <w:r>
        <w:rPr>
          <w:rtl/>
        </w:rPr>
        <w:t xml:space="preserve"> </w:t>
      </w:r>
      <w:bookmarkStart w:id="18854" w:name="_ETM_Q38_201730"/>
      <w:bookmarkEnd w:id="18854"/>
      <w:r>
        <w:rPr>
          <w:rtl/>
        </w:rPr>
        <w:t xml:space="preserve">והשבוע </w:t>
      </w:r>
      <w:bookmarkStart w:id="18855" w:name="_ETM_Q38_202480"/>
      <w:bookmarkEnd w:id="18855"/>
      <w:r>
        <w:rPr>
          <w:rtl/>
        </w:rPr>
        <w:t xml:space="preserve">ברור </w:t>
      </w:r>
      <w:bookmarkStart w:id="18856" w:name="_ETM_Q38_202869"/>
      <w:bookmarkEnd w:id="18856"/>
      <w:r>
        <w:rPr>
          <w:rtl/>
        </w:rPr>
        <w:t xml:space="preserve">יותר </w:t>
      </w:r>
      <w:bookmarkStart w:id="18857" w:name="_ETM_Q38_203260"/>
      <w:bookmarkEnd w:id="18857"/>
      <w:r>
        <w:rPr>
          <w:rtl/>
        </w:rPr>
        <w:t>מ</w:t>
      </w:r>
      <w:bookmarkStart w:id="18858" w:name="_ETM_Q38_203470"/>
      <w:bookmarkEnd w:id="18858"/>
      <w:r>
        <w:rPr>
          <w:rtl/>
        </w:rPr>
        <w:t>תמיד</w:t>
      </w:r>
      <w:bookmarkStart w:id="18859" w:name="_ETM_Q38_202765"/>
      <w:bookmarkEnd w:id="18859"/>
      <w:r>
        <w:rPr>
          <w:rFonts w:hint="cs"/>
          <w:rtl/>
        </w:rPr>
        <w:t>:</w:t>
      </w:r>
      <w:r>
        <w:rPr>
          <w:rtl/>
        </w:rPr>
        <w:t xml:space="preserve"> </w:t>
      </w:r>
      <w:bookmarkStart w:id="18860" w:name="_ETM_Q38_204279"/>
      <w:bookmarkEnd w:id="18860"/>
      <w:r>
        <w:rPr>
          <w:rtl/>
        </w:rPr>
        <w:t xml:space="preserve">אנחנו </w:t>
      </w:r>
      <w:bookmarkStart w:id="18861" w:name="_ETM_Q38_204939"/>
      <w:bookmarkEnd w:id="18861"/>
      <w:proofErr w:type="spellStart"/>
      <w:r>
        <w:rPr>
          <w:rtl/>
        </w:rPr>
        <w:t>פיונים</w:t>
      </w:r>
      <w:proofErr w:type="spellEnd"/>
      <w:r>
        <w:rPr>
          <w:rtl/>
        </w:rPr>
        <w:t xml:space="preserve"> </w:t>
      </w:r>
      <w:bookmarkStart w:id="18862" w:name="_ETM_Q38_205570"/>
      <w:bookmarkEnd w:id="18862"/>
      <w:r>
        <w:rPr>
          <w:rtl/>
        </w:rPr>
        <w:t xml:space="preserve">במשחק </w:t>
      </w:r>
      <w:bookmarkStart w:id="18863" w:name="_ETM_Q38_206260"/>
      <w:bookmarkEnd w:id="18863"/>
      <w:r>
        <w:rPr>
          <w:rtl/>
        </w:rPr>
        <w:t xml:space="preserve">פוליטי </w:t>
      </w:r>
      <w:bookmarkStart w:id="18864" w:name="_ETM_Q38_207340"/>
      <w:bookmarkEnd w:id="18864"/>
      <w:r>
        <w:rPr>
          <w:rtl/>
        </w:rPr>
        <w:t>אכזרי</w:t>
      </w:r>
      <w:r>
        <w:rPr>
          <w:rFonts w:hint="cs"/>
          <w:rtl/>
        </w:rPr>
        <w:t>,</w:t>
      </w:r>
      <w:bookmarkStart w:id="18865" w:name="_ETM_Q38_206515"/>
      <w:bookmarkEnd w:id="18865"/>
      <w:r>
        <w:rPr>
          <w:rtl/>
        </w:rPr>
        <w:t xml:space="preserve"> </w:t>
      </w:r>
      <w:bookmarkStart w:id="18866" w:name="_ETM_Q38_208710"/>
      <w:bookmarkEnd w:id="18866"/>
      <w:r>
        <w:rPr>
          <w:rFonts w:hint="cs"/>
          <w:rtl/>
        </w:rPr>
        <w:t>חיצוני</w:t>
      </w:r>
      <w:r>
        <w:rPr>
          <w:rtl/>
        </w:rPr>
        <w:t xml:space="preserve"> </w:t>
      </w:r>
      <w:bookmarkStart w:id="18867" w:name="_ETM_Q38_209580"/>
      <w:bookmarkEnd w:id="18867"/>
      <w:r>
        <w:rPr>
          <w:rtl/>
        </w:rPr>
        <w:t>ופנימי</w:t>
      </w:r>
      <w:r w:rsidR="00012851">
        <w:rPr>
          <w:rFonts w:hint="cs"/>
          <w:rtl/>
        </w:rPr>
        <w:t>,</w:t>
      </w:r>
      <w:r>
        <w:rPr>
          <w:rtl/>
        </w:rPr>
        <w:t xml:space="preserve"> </w:t>
      </w:r>
      <w:bookmarkStart w:id="18868" w:name="_ETM_Q38_210910"/>
      <w:bookmarkEnd w:id="18868"/>
      <w:r>
        <w:rPr>
          <w:rtl/>
        </w:rPr>
        <w:t>כולנו</w:t>
      </w:r>
      <w:r>
        <w:rPr>
          <w:rFonts w:hint="cs"/>
          <w:rtl/>
        </w:rPr>
        <w:t>,</w:t>
      </w:r>
      <w:r>
        <w:rPr>
          <w:rtl/>
        </w:rPr>
        <w:t xml:space="preserve"> </w:t>
      </w:r>
      <w:bookmarkStart w:id="18869" w:name="_ETM_Q38_212289"/>
      <w:bookmarkEnd w:id="18869"/>
      <w:r>
        <w:rPr>
          <w:rtl/>
        </w:rPr>
        <w:t xml:space="preserve">רק </w:t>
      </w:r>
      <w:bookmarkStart w:id="18870" w:name="_ETM_Q38_212590"/>
      <w:bookmarkEnd w:id="18870"/>
      <w:r>
        <w:rPr>
          <w:rtl/>
        </w:rPr>
        <w:t>ש</w:t>
      </w:r>
      <w:bookmarkStart w:id="18871" w:name="_ETM_Q38_213699"/>
      <w:bookmarkEnd w:id="18871"/>
      <w:r>
        <w:rPr>
          <w:rFonts w:hint="cs"/>
          <w:rtl/>
        </w:rPr>
        <w:t>-101</w:t>
      </w:r>
      <w:bookmarkStart w:id="18872" w:name="_ETM_Q38_211244"/>
      <w:bookmarkStart w:id="18873" w:name="_ETM_Q38_214239"/>
      <w:bookmarkEnd w:id="18872"/>
      <w:bookmarkEnd w:id="18873"/>
      <w:r>
        <w:rPr>
          <w:rFonts w:hint="cs"/>
          <w:rtl/>
        </w:rPr>
        <w:t xml:space="preserve"> </w:t>
      </w:r>
      <w:r>
        <w:rPr>
          <w:rtl/>
        </w:rPr>
        <w:t xml:space="preserve">החטופים </w:t>
      </w:r>
      <w:bookmarkStart w:id="18874" w:name="_ETM_Q38_215190"/>
      <w:bookmarkEnd w:id="18874"/>
      <w:r>
        <w:rPr>
          <w:rtl/>
        </w:rPr>
        <w:t xml:space="preserve">והחיילים </w:t>
      </w:r>
      <w:bookmarkStart w:id="18875" w:name="_ETM_Q38_216120"/>
      <w:bookmarkEnd w:id="18875"/>
      <w:r>
        <w:rPr>
          <w:rtl/>
        </w:rPr>
        <w:t xml:space="preserve">בסדיר </w:t>
      </w:r>
      <w:bookmarkStart w:id="18876" w:name="_ETM_Q38_216659"/>
      <w:bookmarkEnd w:id="18876"/>
      <w:r>
        <w:rPr>
          <w:rtl/>
        </w:rPr>
        <w:t xml:space="preserve">ובמילואים </w:t>
      </w:r>
      <w:bookmarkStart w:id="18877" w:name="_ETM_Q38_217890"/>
      <w:bookmarkEnd w:id="18877"/>
      <w:r>
        <w:rPr>
          <w:rtl/>
        </w:rPr>
        <w:t xml:space="preserve">הם </w:t>
      </w:r>
      <w:bookmarkStart w:id="18878" w:name="_ETM_Q38_218159"/>
      <w:bookmarkEnd w:id="18878"/>
      <w:r>
        <w:rPr>
          <w:rtl/>
        </w:rPr>
        <w:t xml:space="preserve">אלה </w:t>
      </w:r>
      <w:bookmarkStart w:id="18879" w:name="_ETM_Q38_218879"/>
      <w:bookmarkEnd w:id="18879"/>
      <w:r>
        <w:rPr>
          <w:rtl/>
        </w:rPr>
        <w:t xml:space="preserve">שמשלמים </w:t>
      </w:r>
      <w:bookmarkStart w:id="18880" w:name="_ETM_Q38_219719"/>
      <w:bookmarkEnd w:id="18880"/>
      <w:r>
        <w:rPr>
          <w:rtl/>
        </w:rPr>
        <w:t>בחייהם</w:t>
      </w:r>
      <w:r>
        <w:rPr>
          <w:rFonts w:hint="cs"/>
          <w:rtl/>
        </w:rPr>
        <w:t>,</w:t>
      </w:r>
      <w:r>
        <w:rPr>
          <w:rtl/>
        </w:rPr>
        <w:t xml:space="preserve"> </w:t>
      </w:r>
      <w:bookmarkStart w:id="18881" w:name="_ETM_Q38_220800"/>
      <w:bookmarkEnd w:id="18881"/>
      <w:r>
        <w:rPr>
          <w:rtl/>
        </w:rPr>
        <w:t xml:space="preserve">בנפשם </w:t>
      </w:r>
      <w:bookmarkStart w:id="18882" w:name="_ETM_Q38_221909"/>
      <w:bookmarkEnd w:id="18882"/>
      <w:r>
        <w:rPr>
          <w:rtl/>
        </w:rPr>
        <w:t xml:space="preserve">ובגופם </w:t>
      </w:r>
      <w:bookmarkStart w:id="18883" w:name="_ETM_Q38_222930"/>
      <w:bookmarkEnd w:id="18883"/>
      <w:r>
        <w:rPr>
          <w:rtl/>
        </w:rPr>
        <w:t xml:space="preserve">על </w:t>
      </w:r>
      <w:bookmarkStart w:id="18884" w:name="_ETM_Q38_223140"/>
      <w:bookmarkEnd w:id="18884"/>
      <w:r>
        <w:rPr>
          <w:rtl/>
        </w:rPr>
        <w:t xml:space="preserve">המשחק </w:t>
      </w:r>
      <w:bookmarkStart w:id="18885" w:name="_ETM_Q38_223769"/>
      <w:bookmarkEnd w:id="18885"/>
      <w:r>
        <w:rPr>
          <w:rtl/>
        </w:rPr>
        <w:t>הזה</w:t>
      </w:r>
      <w:r>
        <w:rPr>
          <w:rFonts w:hint="cs"/>
          <w:rtl/>
        </w:rPr>
        <w:t>.</w:t>
      </w:r>
      <w:bookmarkStart w:id="18886" w:name="_ETM_Q38_222703"/>
      <w:bookmarkStart w:id="18887" w:name="_ETM_Q38_225659"/>
      <w:bookmarkEnd w:id="18886"/>
      <w:bookmarkEnd w:id="18887"/>
    </w:p>
    <w:p w:rsidR="00F05D2D" w:rsidRDefault="00F05D2D" w:rsidP="00435853">
      <w:pPr>
        <w:rPr>
          <w:rtl/>
        </w:rPr>
      </w:pPr>
      <w:bookmarkStart w:id="18888" w:name="_ETM_Q38_224018"/>
      <w:bookmarkStart w:id="18889" w:name="_ETM_Q38_224185"/>
      <w:bookmarkEnd w:id="18888"/>
      <w:bookmarkEnd w:id="18889"/>
    </w:p>
    <w:p w:rsidR="00F05D2D" w:rsidRDefault="00F05D2D" w:rsidP="00435853">
      <w:pPr>
        <w:rPr>
          <w:rtl/>
        </w:rPr>
      </w:pPr>
      <w:bookmarkStart w:id="18890" w:name="_ETM_Q38_224285"/>
      <w:bookmarkStart w:id="18891" w:name="_ETM_Q38_224328"/>
      <w:bookmarkEnd w:id="18890"/>
      <w:bookmarkEnd w:id="18891"/>
      <w:r>
        <w:rPr>
          <w:rtl/>
        </w:rPr>
        <w:t xml:space="preserve">מאחר </w:t>
      </w:r>
      <w:bookmarkStart w:id="18892" w:name="_ETM_Q38_226050"/>
      <w:bookmarkEnd w:id="18892"/>
      <w:r>
        <w:rPr>
          <w:rFonts w:hint="cs"/>
          <w:rtl/>
        </w:rPr>
        <w:t>ש</w:t>
      </w:r>
      <w:r>
        <w:rPr>
          <w:rtl/>
        </w:rPr>
        <w:t xml:space="preserve">נגמר </w:t>
      </w:r>
      <w:bookmarkStart w:id="18893" w:name="_ETM_Q38_226559"/>
      <w:bookmarkEnd w:id="18893"/>
      <w:r>
        <w:rPr>
          <w:rtl/>
        </w:rPr>
        <w:t xml:space="preserve">לי </w:t>
      </w:r>
      <w:bookmarkStart w:id="18894" w:name="_ETM_Q38_226680"/>
      <w:bookmarkEnd w:id="18894"/>
      <w:r>
        <w:rPr>
          <w:rtl/>
        </w:rPr>
        <w:t>הזמן</w:t>
      </w:r>
      <w:r>
        <w:rPr>
          <w:rFonts w:hint="cs"/>
          <w:rtl/>
        </w:rPr>
        <w:t>,</w:t>
      </w:r>
      <w:r>
        <w:rPr>
          <w:rtl/>
        </w:rPr>
        <w:t xml:space="preserve"> </w:t>
      </w:r>
      <w:bookmarkStart w:id="18895" w:name="_ETM_Q38_227130"/>
      <w:bookmarkEnd w:id="18895"/>
      <w:r>
        <w:rPr>
          <w:rtl/>
        </w:rPr>
        <w:t xml:space="preserve">כבוד </w:t>
      </w:r>
      <w:bookmarkStart w:id="18896" w:name="_ETM_Q38_227340"/>
      <w:bookmarkEnd w:id="18896"/>
      <w:r>
        <w:rPr>
          <w:rtl/>
        </w:rPr>
        <w:t>היושב-ראש</w:t>
      </w:r>
      <w:r w:rsidRPr="00EF5EFF">
        <w:rPr>
          <w:rFonts w:hint="cs"/>
          <w:rtl/>
        </w:rPr>
        <w:t>,</w:t>
      </w:r>
      <w:r w:rsidRPr="00EF5EFF">
        <w:rPr>
          <w:rtl/>
        </w:rPr>
        <w:t xml:space="preserve"> </w:t>
      </w:r>
      <w:bookmarkStart w:id="18897" w:name="_ETM_Q38_227970"/>
      <w:bookmarkEnd w:id="18897"/>
      <w:r w:rsidRPr="00EF5EFF">
        <w:rPr>
          <w:rtl/>
        </w:rPr>
        <w:t xml:space="preserve">אני </w:t>
      </w:r>
      <w:bookmarkStart w:id="18898" w:name="_ETM_Q38_228149"/>
      <w:bookmarkEnd w:id="18898"/>
      <w:r w:rsidRPr="00EF5EFF">
        <w:rPr>
          <w:rtl/>
        </w:rPr>
        <w:t xml:space="preserve">אמשיך </w:t>
      </w:r>
      <w:bookmarkStart w:id="18899" w:name="_ETM_Q38_228600"/>
      <w:bookmarkEnd w:id="18899"/>
      <w:r w:rsidRPr="00EF5EFF">
        <w:rPr>
          <w:rtl/>
        </w:rPr>
        <w:t xml:space="preserve">את </w:t>
      </w:r>
      <w:bookmarkStart w:id="18900" w:name="_ETM_Q38_228720"/>
      <w:bookmarkEnd w:id="18900"/>
      <w:r w:rsidRPr="00EF5EFF">
        <w:rPr>
          <w:rtl/>
        </w:rPr>
        <w:t>דבריה</w:t>
      </w:r>
      <w:r>
        <w:rPr>
          <w:rtl/>
        </w:rPr>
        <w:t xml:space="preserve"> </w:t>
      </w:r>
      <w:bookmarkStart w:id="18901" w:name="_ETM_Q38_229350"/>
      <w:bookmarkEnd w:id="18901"/>
      <w:r>
        <w:rPr>
          <w:rFonts w:hint="cs"/>
          <w:rtl/>
        </w:rPr>
        <w:t>ה</w:t>
      </w:r>
      <w:r>
        <w:rPr>
          <w:rtl/>
        </w:rPr>
        <w:t>מאוד</w:t>
      </w:r>
      <w:bookmarkStart w:id="18902" w:name="_ETM_Q38_229523"/>
      <w:bookmarkStart w:id="18903" w:name="_ETM_Q38_229710"/>
      <w:bookmarkStart w:id="18904" w:name="_ETM_Q38_225193"/>
      <w:bookmarkEnd w:id="18902"/>
      <w:bookmarkEnd w:id="18903"/>
      <w:bookmarkEnd w:id="18904"/>
      <w:r>
        <w:rPr>
          <w:rFonts w:hint="cs"/>
          <w:rtl/>
        </w:rPr>
        <w:t>-</w:t>
      </w:r>
      <w:r>
        <w:rPr>
          <w:rtl/>
        </w:rPr>
        <w:t xml:space="preserve">נוקבים </w:t>
      </w:r>
      <w:bookmarkStart w:id="18905" w:name="_ETM_Q38_231319"/>
      <w:bookmarkEnd w:id="18905"/>
      <w:r>
        <w:rPr>
          <w:rtl/>
        </w:rPr>
        <w:t>בנושא</w:t>
      </w:r>
      <w:r>
        <w:rPr>
          <w:rFonts w:hint="cs"/>
          <w:rtl/>
        </w:rPr>
        <w:t>.</w:t>
      </w:r>
      <w:bookmarkStart w:id="18906" w:name="_ETM_Q38_233050"/>
      <w:bookmarkStart w:id="18907" w:name="_ETM_Q38_234928"/>
      <w:bookmarkEnd w:id="18906"/>
      <w:bookmarkEnd w:id="18907"/>
    </w:p>
    <w:p w:rsidR="00F05D2D" w:rsidRDefault="00F05D2D" w:rsidP="00435853">
      <w:pPr>
        <w:rPr>
          <w:rtl/>
        </w:rPr>
      </w:pPr>
      <w:bookmarkStart w:id="18908" w:name="_ETM_Q38_235046"/>
      <w:bookmarkStart w:id="18909" w:name="_ETM_Q38_235120"/>
      <w:bookmarkEnd w:id="18908"/>
      <w:bookmarkEnd w:id="18909"/>
    </w:p>
    <w:p w:rsidR="00F05D2D" w:rsidRDefault="00F05D2D" w:rsidP="00435853">
      <w:pPr>
        <w:pStyle w:val="af6"/>
        <w:keepNext/>
        <w:rPr>
          <w:rtl/>
        </w:rPr>
      </w:pPr>
      <w:r w:rsidRPr="00474C87">
        <w:rPr>
          <w:rStyle w:val="TagStyle"/>
          <w:rtl/>
        </w:rPr>
        <w:t xml:space="preserve"> &lt;&lt; יור &gt;&gt; </w:t>
      </w:r>
      <w:r>
        <w:rPr>
          <w:rtl/>
        </w:rPr>
        <w:t>היו"ר חנוך דב מלביצקי:</w:t>
      </w:r>
      <w:r w:rsidRPr="00474C8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rPr>
      </w:pPr>
      <w:bookmarkStart w:id="18910" w:name="_ETM_Q38_231634"/>
      <w:bookmarkStart w:id="18911" w:name="_ETM_Q38_227623"/>
      <w:bookmarkStart w:id="18912" w:name="_ETM_Q38_230293"/>
      <w:bookmarkStart w:id="18913" w:name="_ETM_Q38_235186"/>
      <w:bookmarkStart w:id="18914" w:name="_ETM_Q38_230403"/>
      <w:bookmarkEnd w:id="18910"/>
      <w:bookmarkEnd w:id="18911"/>
      <w:bookmarkEnd w:id="18912"/>
      <w:bookmarkEnd w:id="18913"/>
      <w:bookmarkEnd w:id="18914"/>
      <w:r>
        <w:rPr>
          <w:rtl/>
        </w:rPr>
        <w:t>תודה</w:t>
      </w:r>
      <w:r>
        <w:rPr>
          <w:rFonts w:hint="cs"/>
          <w:rtl/>
        </w:rPr>
        <w:t>.</w:t>
      </w:r>
      <w:r>
        <w:rPr>
          <w:rtl/>
        </w:rPr>
        <w:t xml:space="preserve"> </w:t>
      </w:r>
      <w:bookmarkStart w:id="18915" w:name="_ETM_Q38_233409"/>
      <w:bookmarkEnd w:id="18915"/>
      <w:r>
        <w:rPr>
          <w:rtl/>
        </w:rPr>
        <w:t xml:space="preserve">חברת </w:t>
      </w:r>
      <w:bookmarkStart w:id="18916" w:name="_ETM_Q38_233739"/>
      <w:bookmarkEnd w:id="18916"/>
      <w:r>
        <w:rPr>
          <w:rtl/>
        </w:rPr>
        <w:t xml:space="preserve">הכנסת </w:t>
      </w:r>
      <w:bookmarkStart w:id="18917" w:name="_ETM_Q38_234069"/>
      <w:bookmarkEnd w:id="18917"/>
      <w:r>
        <w:rPr>
          <w:rtl/>
        </w:rPr>
        <w:t xml:space="preserve">שלי </w:t>
      </w:r>
      <w:bookmarkStart w:id="18918" w:name="_ETM_Q38_234339"/>
      <w:bookmarkEnd w:id="18918"/>
      <w:r>
        <w:rPr>
          <w:rtl/>
        </w:rPr>
        <w:t xml:space="preserve">טל </w:t>
      </w:r>
      <w:bookmarkStart w:id="18919" w:name="_ETM_Q38_234489"/>
      <w:bookmarkEnd w:id="18919"/>
      <w:r>
        <w:rPr>
          <w:rtl/>
        </w:rPr>
        <w:t>מ</w:t>
      </w:r>
      <w:r>
        <w:rPr>
          <w:rFonts w:hint="cs"/>
          <w:rtl/>
        </w:rPr>
        <w:t>י</w:t>
      </w:r>
      <w:r>
        <w:rPr>
          <w:rtl/>
        </w:rPr>
        <w:t>רו</w:t>
      </w:r>
      <w:r>
        <w:rPr>
          <w:rFonts w:hint="cs"/>
          <w:rtl/>
        </w:rPr>
        <w:t>ן.</w:t>
      </w:r>
      <w:bookmarkStart w:id="18920" w:name="_ETM_Q38_249049"/>
      <w:bookmarkStart w:id="18921" w:name="_ETM_Q38_238851"/>
      <w:bookmarkEnd w:id="18920"/>
      <w:bookmarkEnd w:id="18921"/>
    </w:p>
    <w:p w:rsidR="00F05D2D" w:rsidRDefault="00F05D2D" w:rsidP="00435853">
      <w:pPr>
        <w:rPr>
          <w:rtl/>
        </w:rPr>
      </w:pPr>
      <w:bookmarkStart w:id="18922" w:name="_ETM_Q38_238959"/>
      <w:bookmarkEnd w:id="18922"/>
    </w:p>
    <w:p w:rsidR="00F05D2D" w:rsidRDefault="00F05D2D" w:rsidP="00435853">
      <w:pPr>
        <w:pStyle w:val="a4"/>
        <w:keepNext/>
        <w:rPr>
          <w:rtl/>
        </w:rPr>
      </w:pPr>
      <w:bookmarkStart w:id="18923" w:name="ET_speaker_6507_3"/>
      <w:r w:rsidRPr="00474C87">
        <w:rPr>
          <w:rStyle w:val="TagStyle"/>
          <w:rtl/>
        </w:rPr>
        <w:t xml:space="preserve"> &lt;&lt; דובר &gt;&gt; </w:t>
      </w:r>
      <w:bookmarkStart w:id="18924" w:name="_Toc182304554"/>
      <w:bookmarkStart w:id="18925" w:name="_Toc182318207"/>
      <w:bookmarkStart w:id="18926" w:name="_Toc182318568"/>
      <w:bookmarkStart w:id="18927" w:name="_Toc182328990"/>
      <w:r>
        <w:rPr>
          <w:rtl/>
        </w:rPr>
        <w:t>שלי טל מירון (יש עתיד):</w:t>
      </w:r>
      <w:bookmarkEnd w:id="18924"/>
      <w:bookmarkEnd w:id="18925"/>
      <w:bookmarkEnd w:id="18926"/>
      <w:bookmarkEnd w:id="18927"/>
      <w:r w:rsidRPr="00474C87">
        <w:rPr>
          <w:rStyle w:val="TagStyle"/>
          <w:rtl/>
        </w:rPr>
        <w:t xml:space="preserve"> &lt;&lt; דובר &gt;&gt;</w:t>
      </w:r>
      <w:r>
        <w:rPr>
          <w:rtl/>
        </w:rPr>
        <w:t xml:space="preserve">   </w:t>
      </w:r>
      <w:bookmarkEnd w:id="18923"/>
    </w:p>
    <w:p w:rsidR="00F05D2D" w:rsidRDefault="00F05D2D" w:rsidP="00C919F6">
      <w:pPr>
        <w:rPr>
          <w:rtl/>
          <w:lang w:eastAsia="he-IL"/>
        </w:rPr>
      </w:pPr>
    </w:p>
    <w:p w:rsidR="00F05D2D" w:rsidRDefault="00F05D2D" w:rsidP="00435853">
      <w:pPr>
        <w:rPr>
          <w:rtl/>
        </w:rPr>
      </w:pPr>
      <w:bookmarkStart w:id="18928" w:name="_ETM_Q38_234313"/>
      <w:bookmarkStart w:id="18929" w:name="_ETM_Q38_239046"/>
      <w:bookmarkStart w:id="18930" w:name="_ETM_Q38_239084"/>
      <w:bookmarkEnd w:id="18928"/>
      <w:bookmarkEnd w:id="18929"/>
      <w:bookmarkEnd w:id="18930"/>
      <w:r>
        <w:rPr>
          <w:rtl/>
        </w:rPr>
        <w:t xml:space="preserve">תודה </w:t>
      </w:r>
      <w:bookmarkStart w:id="18931" w:name="_ETM_Q38_249380"/>
      <w:bookmarkEnd w:id="18931"/>
      <w:r>
        <w:rPr>
          <w:rtl/>
        </w:rPr>
        <w:t>רבה</w:t>
      </w:r>
      <w:r>
        <w:rPr>
          <w:rFonts w:hint="cs"/>
          <w:rtl/>
        </w:rPr>
        <w:t>,</w:t>
      </w:r>
      <w:r>
        <w:rPr>
          <w:rtl/>
        </w:rPr>
        <w:t xml:space="preserve"> </w:t>
      </w:r>
      <w:bookmarkStart w:id="18932" w:name="_ETM_Q38_249799"/>
      <w:bookmarkEnd w:id="18932"/>
      <w:r>
        <w:rPr>
          <w:rtl/>
        </w:rPr>
        <w:t xml:space="preserve">אדוני </w:t>
      </w:r>
      <w:bookmarkStart w:id="18933" w:name="_ETM_Q38_250040"/>
      <w:bookmarkEnd w:id="18933"/>
      <w:r>
        <w:rPr>
          <w:rtl/>
        </w:rPr>
        <w:t>היושב</w:t>
      </w:r>
      <w:bookmarkStart w:id="18934" w:name="_ETM_Q38_250340"/>
      <w:bookmarkEnd w:id="18934"/>
      <w:r>
        <w:rPr>
          <w:rFonts w:hint="cs"/>
          <w:rtl/>
        </w:rPr>
        <w:t>-</w:t>
      </w:r>
      <w:r>
        <w:rPr>
          <w:rtl/>
        </w:rPr>
        <w:t>ראש</w:t>
      </w:r>
      <w:r>
        <w:rPr>
          <w:rFonts w:hint="cs"/>
          <w:rtl/>
        </w:rPr>
        <w:t>.</w:t>
      </w:r>
      <w:r>
        <w:rPr>
          <w:rtl/>
        </w:rPr>
        <w:t xml:space="preserve"> </w:t>
      </w:r>
      <w:bookmarkStart w:id="18935" w:name="_ETM_Q38_251580"/>
      <w:bookmarkEnd w:id="18935"/>
      <w:r>
        <w:rPr>
          <w:rtl/>
        </w:rPr>
        <w:t xml:space="preserve">חבריי </w:t>
      </w:r>
      <w:bookmarkStart w:id="18936" w:name="_ETM_Q38_252030"/>
      <w:bookmarkEnd w:id="18936"/>
      <w:r>
        <w:rPr>
          <w:rtl/>
        </w:rPr>
        <w:t xml:space="preserve">חברי </w:t>
      </w:r>
      <w:bookmarkStart w:id="18937" w:name="_ETM_Q38_252330"/>
      <w:bookmarkEnd w:id="18937"/>
      <w:r>
        <w:rPr>
          <w:rtl/>
        </w:rPr>
        <w:t>הכנסת</w:t>
      </w:r>
      <w:r>
        <w:rPr>
          <w:rFonts w:hint="cs"/>
          <w:rtl/>
        </w:rPr>
        <w:t>,</w:t>
      </w:r>
      <w:r>
        <w:rPr>
          <w:rtl/>
        </w:rPr>
        <w:t xml:space="preserve"> </w:t>
      </w:r>
      <w:bookmarkStart w:id="18938" w:name="_ETM_Q38_253280"/>
      <w:bookmarkEnd w:id="18938"/>
      <w:r>
        <w:rPr>
          <w:rtl/>
        </w:rPr>
        <w:t xml:space="preserve">רציתי </w:t>
      </w:r>
      <w:bookmarkStart w:id="18939" w:name="_ETM_Q38_253729"/>
      <w:bookmarkEnd w:id="18939"/>
      <w:r>
        <w:rPr>
          <w:rtl/>
        </w:rPr>
        <w:t>ל</w:t>
      </w:r>
      <w:r>
        <w:rPr>
          <w:rFonts w:hint="cs"/>
          <w:rtl/>
        </w:rPr>
        <w:t>ייחד</w:t>
      </w:r>
      <w:bookmarkStart w:id="18940" w:name="_ETM_Q38_252732"/>
      <w:bookmarkEnd w:id="18940"/>
      <w:r>
        <w:rPr>
          <w:rtl/>
        </w:rPr>
        <w:t xml:space="preserve"> </w:t>
      </w:r>
      <w:bookmarkStart w:id="18941" w:name="_ETM_Q38_254179"/>
      <w:bookmarkEnd w:id="18941"/>
      <w:r>
        <w:rPr>
          <w:rtl/>
        </w:rPr>
        <w:t xml:space="preserve">את </w:t>
      </w:r>
      <w:bookmarkStart w:id="18942" w:name="_ETM_Q38_254359"/>
      <w:bookmarkEnd w:id="18942"/>
      <w:r>
        <w:rPr>
          <w:rtl/>
        </w:rPr>
        <w:t xml:space="preserve">הדקות </w:t>
      </w:r>
      <w:bookmarkStart w:id="18943" w:name="_ETM_Q38_255319"/>
      <w:bookmarkEnd w:id="18943"/>
      <w:r>
        <w:rPr>
          <w:rtl/>
        </w:rPr>
        <w:t xml:space="preserve">הקרובות </w:t>
      </w:r>
      <w:bookmarkStart w:id="18944" w:name="_ETM_Q38_256159"/>
      <w:bookmarkEnd w:id="18944"/>
      <w:r>
        <w:rPr>
          <w:rtl/>
        </w:rPr>
        <w:t xml:space="preserve">דווקא </w:t>
      </w:r>
      <w:bookmarkStart w:id="18945" w:name="_ETM_Q38_256520"/>
      <w:bookmarkEnd w:id="18945"/>
      <w:r>
        <w:rPr>
          <w:rtl/>
        </w:rPr>
        <w:t xml:space="preserve">לא </w:t>
      </w:r>
      <w:bookmarkStart w:id="18946" w:name="_ETM_Q38_256639"/>
      <w:bookmarkEnd w:id="18946"/>
      <w:r>
        <w:rPr>
          <w:rtl/>
        </w:rPr>
        <w:t xml:space="preserve">לדבר </w:t>
      </w:r>
      <w:bookmarkStart w:id="18947" w:name="_ETM_Q38_257149"/>
      <w:bookmarkEnd w:id="18947"/>
      <w:r>
        <w:rPr>
          <w:rtl/>
        </w:rPr>
        <w:t xml:space="preserve">על </w:t>
      </w:r>
      <w:bookmarkStart w:id="18948" w:name="_ETM_Q38_257299"/>
      <w:bookmarkEnd w:id="18948"/>
      <w:r>
        <w:rPr>
          <w:rtl/>
        </w:rPr>
        <w:t xml:space="preserve">משהו </w:t>
      </w:r>
      <w:bookmarkStart w:id="18949" w:name="_ETM_Q38_259390"/>
      <w:bookmarkEnd w:id="18949"/>
      <w:r>
        <w:rPr>
          <w:rtl/>
        </w:rPr>
        <w:t>פוליטי</w:t>
      </w:r>
      <w:r>
        <w:rPr>
          <w:rFonts w:hint="cs"/>
          <w:rtl/>
        </w:rPr>
        <w:t>,</w:t>
      </w:r>
      <w:r>
        <w:rPr>
          <w:rtl/>
        </w:rPr>
        <w:t xml:space="preserve"> </w:t>
      </w:r>
      <w:bookmarkStart w:id="18950" w:name="_ETM_Q38_259869"/>
      <w:bookmarkEnd w:id="18950"/>
      <w:r>
        <w:rPr>
          <w:rFonts w:hint="cs"/>
          <w:rtl/>
        </w:rPr>
        <w:t>אחת</w:t>
      </w:r>
      <w:bookmarkStart w:id="18951" w:name="_ETM_Q38_259242"/>
      <w:bookmarkEnd w:id="18951"/>
      <w:r>
        <w:rPr>
          <w:rtl/>
        </w:rPr>
        <w:t xml:space="preserve"> </w:t>
      </w:r>
      <w:bookmarkStart w:id="18952" w:name="_ETM_Q38_260200"/>
      <w:bookmarkEnd w:id="18952"/>
      <w:r>
        <w:rPr>
          <w:rtl/>
        </w:rPr>
        <w:t>מהשערוריות</w:t>
      </w:r>
      <w:r>
        <w:rPr>
          <w:rFonts w:hint="cs"/>
          <w:rtl/>
        </w:rPr>
        <w:t xml:space="preserve"> או</w:t>
      </w:r>
      <w:r>
        <w:rPr>
          <w:rtl/>
        </w:rPr>
        <w:t xml:space="preserve"> </w:t>
      </w:r>
      <w:bookmarkStart w:id="18953" w:name="_ETM_Q38_261190"/>
      <w:bookmarkEnd w:id="18953"/>
      <w:r>
        <w:rPr>
          <w:rtl/>
        </w:rPr>
        <w:t>הפרשיות</w:t>
      </w:r>
      <w:r>
        <w:rPr>
          <w:rFonts w:hint="cs"/>
          <w:rtl/>
        </w:rPr>
        <w:t>,</w:t>
      </w:r>
      <w:bookmarkStart w:id="18954" w:name="_ETM_Q38_259542"/>
      <w:bookmarkEnd w:id="18954"/>
      <w:r>
        <w:rPr>
          <w:rtl/>
        </w:rPr>
        <w:t xml:space="preserve"> </w:t>
      </w:r>
      <w:bookmarkStart w:id="18955" w:name="_ETM_Q38_262090"/>
      <w:bookmarkEnd w:id="18955"/>
      <w:r>
        <w:rPr>
          <w:rtl/>
        </w:rPr>
        <w:t xml:space="preserve">למרות </w:t>
      </w:r>
      <w:bookmarkStart w:id="18956" w:name="_ETM_Q38_262330"/>
      <w:bookmarkEnd w:id="18956"/>
      <w:r>
        <w:rPr>
          <w:rtl/>
        </w:rPr>
        <w:t xml:space="preserve">שיש </w:t>
      </w:r>
      <w:bookmarkStart w:id="18957" w:name="_ETM_Q38_262540"/>
      <w:bookmarkEnd w:id="18957"/>
      <w:r>
        <w:rPr>
          <w:rtl/>
        </w:rPr>
        <w:t xml:space="preserve">הרבה </w:t>
      </w:r>
      <w:bookmarkStart w:id="18958" w:name="_ETM_Q38_262780"/>
      <w:bookmarkEnd w:id="18958"/>
      <w:r>
        <w:rPr>
          <w:rtl/>
        </w:rPr>
        <w:t xml:space="preserve">על </w:t>
      </w:r>
      <w:bookmarkStart w:id="18959" w:name="_ETM_Q38_262869"/>
      <w:bookmarkEnd w:id="18959"/>
      <w:r>
        <w:rPr>
          <w:rtl/>
        </w:rPr>
        <w:t xml:space="preserve">מה </w:t>
      </w:r>
      <w:bookmarkStart w:id="18960" w:name="_ETM_Q38_262990"/>
      <w:bookmarkEnd w:id="18960"/>
      <w:r>
        <w:rPr>
          <w:rtl/>
        </w:rPr>
        <w:t>לדבר</w:t>
      </w:r>
      <w:r>
        <w:rPr>
          <w:rFonts w:hint="cs"/>
          <w:rtl/>
        </w:rPr>
        <w:t>.</w:t>
      </w:r>
      <w:r>
        <w:rPr>
          <w:rtl/>
        </w:rPr>
        <w:t xml:space="preserve"> </w:t>
      </w:r>
      <w:bookmarkStart w:id="18961" w:name="_ETM_Q38_263380"/>
      <w:bookmarkEnd w:id="18961"/>
      <w:r>
        <w:rPr>
          <w:rtl/>
        </w:rPr>
        <w:t xml:space="preserve">אבל </w:t>
      </w:r>
      <w:bookmarkStart w:id="18962" w:name="_ETM_Q38_263560"/>
      <w:bookmarkEnd w:id="18962"/>
      <w:r>
        <w:rPr>
          <w:rtl/>
        </w:rPr>
        <w:t xml:space="preserve">כן </w:t>
      </w:r>
      <w:bookmarkStart w:id="18963" w:name="_ETM_Q38_263770"/>
      <w:bookmarkEnd w:id="18963"/>
      <w:r>
        <w:rPr>
          <w:rtl/>
        </w:rPr>
        <w:t xml:space="preserve">היה </w:t>
      </w:r>
      <w:bookmarkStart w:id="18964" w:name="_ETM_Q38_263920"/>
      <w:bookmarkEnd w:id="18964"/>
      <w:r>
        <w:rPr>
          <w:rtl/>
        </w:rPr>
        <w:t xml:space="preserve">חשוב </w:t>
      </w:r>
      <w:bookmarkStart w:id="18965" w:name="_ETM_Q38_264340"/>
      <w:bookmarkEnd w:id="18965"/>
      <w:r>
        <w:rPr>
          <w:rtl/>
        </w:rPr>
        <w:t>לי</w:t>
      </w:r>
      <w:r>
        <w:rPr>
          <w:rFonts w:hint="cs"/>
          <w:rtl/>
        </w:rPr>
        <w:t>,</w:t>
      </w:r>
      <w:r>
        <w:rPr>
          <w:rtl/>
        </w:rPr>
        <w:t xml:space="preserve"> </w:t>
      </w:r>
      <w:bookmarkStart w:id="18966" w:name="_ETM_Q38_264490"/>
      <w:bookmarkEnd w:id="18966"/>
      <w:r>
        <w:rPr>
          <w:rtl/>
        </w:rPr>
        <w:t xml:space="preserve">כי </w:t>
      </w:r>
      <w:bookmarkStart w:id="18967" w:name="_ETM_Q38_264640"/>
      <w:bookmarkEnd w:id="18967"/>
      <w:r>
        <w:rPr>
          <w:rtl/>
        </w:rPr>
        <w:t xml:space="preserve">אני </w:t>
      </w:r>
      <w:bookmarkStart w:id="18968" w:name="_ETM_Q38_264760"/>
      <w:bookmarkEnd w:id="18968"/>
      <w:r>
        <w:rPr>
          <w:rtl/>
        </w:rPr>
        <w:t xml:space="preserve">כבר </w:t>
      </w:r>
      <w:bookmarkStart w:id="18969" w:name="_ETM_Q38_264970"/>
      <w:bookmarkEnd w:id="18969"/>
      <w:r>
        <w:rPr>
          <w:rtl/>
        </w:rPr>
        <w:t xml:space="preserve">כמה </w:t>
      </w:r>
      <w:bookmarkStart w:id="18970" w:name="_ETM_Q38_265209"/>
      <w:bookmarkEnd w:id="18970"/>
      <w:r>
        <w:rPr>
          <w:rtl/>
        </w:rPr>
        <w:t xml:space="preserve">שבועות </w:t>
      </w:r>
      <w:bookmarkStart w:id="18971" w:name="_ETM_Q38_266310"/>
      <w:bookmarkEnd w:id="18971"/>
      <w:r>
        <w:rPr>
          <w:rtl/>
        </w:rPr>
        <w:t xml:space="preserve">מתכננת </w:t>
      </w:r>
      <w:bookmarkStart w:id="18972" w:name="_ETM_Q38_266909"/>
      <w:bookmarkEnd w:id="18972"/>
      <w:r>
        <w:rPr>
          <w:rtl/>
        </w:rPr>
        <w:t xml:space="preserve">לעשות </w:t>
      </w:r>
      <w:bookmarkStart w:id="18973" w:name="_ETM_Q38_267299"/>
      <w:bookmarkEnd w:id="18973"/>
      <w:r>
        <w:rPr>
          <w:rtl/>
        </w:rPr>
        <w:t xml:space="preserve">את </w:t>
      </w:r>
      <w:bookmarkStart w:id="18974" w:name="_ETM_Q38_267420"/>
      <w:bookmarkEnd w:id="18974"/>
      <w:r>
        <w:rPr>
          <w:rtl/>
        </w:rPr>
        <w:t>זה</w:t>
      </w:r>
      <w:bookmarkStart w:id="18975" w:name="_ETM_Q38_269109"/>
      <w:bookmarkStart w:id="18976" w:name="_ETM_Q38_274417"/>
      <w:bookmarkEnd w:id="18975"/>
      <w:bookmarkEnd w:id="18976"/>
      <w:r>
        <w:rPr>
          <w:rFonts w:hint="cs"/>
          <w:rtl/>
        </w:rPr>
        <w:t xml:space="preserve">, </w:t>
      </w:r>
      <w:bookmarkStart w:id="18977" w:name="_ETM_Q38_274479"/>
      <w:bookmarkStart w:id="18978" w:name="_ETM_Q38_274594"/>
      <w:bookmarkStart w:id="18979" w:name="_ETM_Q38_274648"/>
      <w:bookmarkEnd w:id="18977"/>
      <w:bookmarkEnd w:id="18978"/>
      <w:bookmarkEnd w:id="18979"/>
      <w:r>
        <w:rPr>
          <w:rtl/>
        </w:rPr>
        <w:t xml:space="preserve">להזכיר </w:t>
      </w:r>
      <w:bookmarkStart w:id="18980" w:name="_ETM_Q38_269649"/>
      <w:bookmarkEnd w:id="18980"/>
      <w:r>
        <w:rPr>
          <w:rtl/>
        </w:rPr>
        <w:t xml:space="preserve">לכולנו </w:t>
      </w:r>
      <w:bookmarkStart w:id="18981" w:name="_ETM_Q38_272899"/>
      <w:bookmarkEnd w:id="18981"/>
      <w:r>
        <w:rPr>
          <w:rtl/>
        </w:rPr>
        <w:t xml:space="preserve">שבינינו </w:t>
      </w:r>
      <w:bookmarkStart w:id="18982" w:name="_ETM_Q38_273829"/>
      <w:bookmarkEnd w:id="18982"/>
      <w:r>
        <w:rPr>
          <w:rtl/>
        </w:rPr>
        <w:t xml:space="preserve">מתהלכים </w:t>
      </w:r>
      <w:bookmarkStart w:id="18983" w:name="_ETM_Q38_274369"/>
      <w:bookmarkEnd w:id="18983"/>
      <w:r>
        <w:rPr>
          <w:rtl/>
        </w:rPr>
        <w:t xml:space="preserve">כל </w:t>
      </w:r>
      <w:bookmarkStart w:id="18984" w:name="_ETM_Q38_274640"/>
      <w:bookmarkEnd w:id="18984"/>
      <w:r>
        <w:rPr>
          <w:rtl/>
        </w:rPr>
        <w:t xml:space="preserve">יום </w:t>
      </w:r>
      <w:bookmarkStart w:id="18985" w:name="_ETM_Q38_275149"/>
      <w:bookmarkEnd w:id="18985"/>
      <w:r>
        <w:rPr>
          <w:rtl/>
        </w:rPr>
        <w:t xml:space="preserve">גיבורות </w:t>
      </w:r>
      <w:bookmarkStart w:id="18986" w:name="_ETM_Q38_275719"/>
      <w:bookmarkEnd w:id="18986"/>
      <w:r>
        <w:rPr>
          <w:rtl/>
        </w:rPr>
        <w:t xml:space="preserve">וגיבורים </w:t>
      </w:r>
      <w:bookmarkStart w:id="18987" w:name="_ETM_Q38_277299"/>
      <w:bookmarkEnd w:id="18987"/>
      <w:r>
        <w:rPr>
          <w:rtl/>
        </w:rPr>
        <w:t xml:space="preserve">שזוכים </w:t>
      </w:r>
      <w:bookmarkStart w:id="18988" w:name="_ETM_Q38_278350"/>
      <w:bookmarkEnd w:id="18988"/>
      <w:r>
        <w:rPr>
          <w:rtl/>
        </w:rPr>
        <w:t xml:space="preserve">להכרה </w:t>
      </w:r>
      <w:bookmarkStart w:id="18989" w:name="_ETM_Q38_278890"/>
      <w:bookmarkEnd w:id="18989"/>
      <w:r>
        <w:rPr>
          <w:rtl/>
        </w:rPr>
        <w:t xml:space="preserve">ולהוקרה </w:t>
      </w:r>
      <w:bookmarkStart w:id="18990" w:name="_ETM_Q38_279670"/>
      <w:bookmarkEnd w:id="18990"/>
      <w:r>
        <w:rPr>
          <w:rtl/>
        </w:rPr>
        <w:t>וכבוד</w:t>
      </w:r>
      <w:r>
        <w:rPr>
          <w:rFonts w:hint="cs"/>
          <w:rtl/>
        </w:rPr>
        <w:t>,</w:t>
      </w:r>
      <w:r>
        <w:rPr>
          <w:rtl/>
        </w:rPr>
        <w:t xml:space="preserve"> </w:t>
      </w:r>
      <w:bookmarkStart w:id="18991" w:name="_ETM_Q38_281280"/>
      <w:bookmarkEnd w:id="18991"/>
      <w:r>
        <w:rPr>
          <w:rtl/>
        </w:rPr>
        <w:t xml:space="preserve">אבל </w:t>
      </w:r>
      <w:bookmarkStart w:id="18992" w:name="_ETM_Q38_281550"/>
      <w:bookmarkEnd w:id="18992"/>
      <w:r>
        <w:rPr>
          <w:rtl/>
        </w:rPr>
        <w:t xml:space="preserve">עדיין </w:t>
      </w:r>
      <w:bookmarkStart w:id="18993" w:name="_ETM_Q38_281880"/>
      <w:bookmarkEnd w:id="18993"/>
      <w:r>
        <w:rPr>
          <w:rtl/>
        </w:rPr>
        <w:t xml:space="preserve">מגיע </w:t>
      </w:r>
      <w:bookmarkStart w:id="18994" w:name="_ETM_Q38_282209"/>
      <w:bookmarkEnd w:id="18994"/>
      <w:r>
        <w:rPr>
          <w:rtl/>
        </w:rPr>
        <w:t xml:space="preserve">להם </w:t>
      </w:r>
      <w:bookmarkStart w:id="18995" w:name="_ETM_Q38_282420"/>
      <w:bookmarkEnd w:id="18995"/>
      <w:r>
        <w:rPr>
          <w:rtl/>
        </w:rPr>
        <w:t xml:space="preserve">הרבה </w:t>
      </w:r>
      <w:bookmarkStart w:id="18996" w:name="_ETM_Q38_282720"/>
      <w:bookmarkEnd w:id="18996"/>
      <w:r>
        <w:rPr>
          <w:rtl/>
        </w:rPr>
        <w:t>יותר</w:t>
      </w:r>
      <w:r w:rsidR="00012851">
        <w:rPr>
          <w:rFonts w:hint="cs"/>
          <w:rtl/>
        </w:rPr>
        <w:t>,</w:t>
      </w:r>
      <w:r>
        <w:rPr>
          <w:rtl/>
        </w:rPr>
        <w:t xml:space="preserve"> </w:t>
      </w:r>
      <w:bookmarkStart w:id="18997" w:name="_ETM_Q38_283110"/>
      <w:bookmarkEnd w:id="18997"/>
      <w:r>
        <w:rPr>
          <w:rtl/>
        </w:rPr>
        <w:t xml:space="preserve">כי </w:t>
      </w:r>
      <w:bookmarkStart w:id="18998" w:name="_ETM_Q38_283350"/>
      <w:bookmarkEnd w:id="18998"/>
      <w:r>
        <w:rPr>
          <w:rtl/>
        </w:rPr>
        <w:t xml:space="preserve">אנחנו </w:t>
      </w:r>
      <w:bookmarkStart w:id="18999" w:name="_ETM_Q38_283740"/>
      <w:bookmarkEnd w:id="18999"/>
      <w:r>
        <w:rPr>
          <w:rtl/>
        </w:rPr>
        <w:t>ל</w:t>
      </w:r>
      <w:bookmarkStart w:id="19000" w:name="_ETM_Q38_285560"/>
      <w:bookmarkEnd w:id="19000"/>
      <w:r>
        <w:rPr>
          <w:rtl/>
        </w:rPr>
        <w:t xml:space="preserve">א </w:t>
      </w:r>
      <w:bookmarkStart w:id="19001" w:name="_ETM_Q38_285829"/>
      <w:bookmarkEnd w:id="19001"/>
      <w:r>
        <w:rPr>
          <w:rtl/>
        </w:rPr>
        <w:t xml:space="preserve">נותנים </w:t>
      </w:r>
      <w:bookmarkStart w:id="19002" w:name="_ETM_Q38_286159"/>
      <w:bookmarkEnd w:id="19002"/>
      <w:r>
        <w:rPr>
          <w:rtl/>
        </w:rPr>
        <w:t xml:space="preserve">להם </w:t>
      </w:r>
      <w:bookmarkStart w:id="19003" w:name="_ETM_Q38_286310"/>
      <w:bookmarkEnd w:id="19003"/>
      <w:r>
        <w:rPr>
          <w:rtl/>
        </w:rPr>
        <w:t xml:space="preserve">את </w:t>
      </w:r>
      <w:bookmarkStart w:id="19004" w:name="_ETM_Q38_286430"/>
      <w:bookmarkEnd w:id="19004"/>
      <w:r>
        <w:rPr>
          <w:rtl/>
        </w:rPr>
        <w:t xml:space="preserve">מה </w:t>
      </w:r>
      <w:bookmarkStart w:id="19005" w:name="_ETM_Q38_286579"/>
      <w:bookmarkEnd w:id="19005"/>
      <w:r>
        <w:rPr>
          <w:rtl/>
        </w:rPr>
        <w:t xml:space="preserve">שבאמת </w:t>
      </w:r>
      <w:bookmarkStart w:id="19006" w:name="_ETM_Q38_287030"/>
      <w:bookmarkEnd w:id="19006"/>
      <w:r>
        <w:rPr>
          <w:rtl/>
        </w:rPr>
        <w:t xml:space="preserve">מגיע </w:t>
      </w:r>
      <w:bookmarkStart w:id="19007" w:name="_ETM_Q38_287360"/>
      <w:bookmarkEnd w:id="19007"/>
      <w:r>
        <w:rPr>
          <w:rtl/>
        </w:rPr>
        <w:t>להם</w:t>
      </w:r>
      <w:r>
        <w:rPr>
          <w:rFonts w:hint="cs"/>
          <w:rtl/>
        </w:rPr>
        <w:t>,</w:t>
      </w:r>
      <w:r>
        <w:rPr>
          <w:rtl/>
        </w:rPr>
        <w:t xml:space="preserve"> </w:t>
      </w:r>
      <w:bookmarkStart w:id="19008" w:name="_ETM_Q38_287570"/>
      <w:bookmarkEnd w:id="19008"/>
      <w:r>
        <w:rPr>
          <w:rtl/>
        </w:rPr>
        <w:t xml:space="preserve">וזה </w:t>
      </w:r>
      <w:bookmarkStart w:id="19009" w:name="_ETM_Q38_289420"/>
      <w:bookmarkEnd w:id="19009"/>
      <w:r>
        <w:rPr>
          <w:rtl/>
        </w:rPr>
        <w:t xml:space="preserve">שוויון </w:t>
      </w:r>
      <w:bookmarkStart w:id="19010" w:name="_ETM_Q38_289869"/>
      <w:bookmarkEnd w:id="19010"/>
      <w:r>
        <w:rPr>
          <w:rtl/>
        </w:rPr>
        <w:t>זכויות</w:t>
      </w:r>
      <w:r>
        <w:rPr>
          <w:rFonts w:hint="cs"/>
          <w:rtl/>
        </w:rPr>
        <w:t>.</w:t>
      </w:r>
      <w:r>
        <w:rPr>
          <w:rtl/>
        </w:rPr>
        <w:t xml:space="preserve"> </w:t>
      </w:r>
      <w:bookmarkStart w:id="19011" w:name="_ETM_Q38_291090"/>
      <w:bookmarkEnd w:id="19011"/>
      <w:r>
        <w:rPr>
          <w:rtl/>
        </w:rPr>
        <w:t xml:space="preserve">ואני </w:t>
      </w:r>
      <w:bookmarkStart w:id="19012" w:name="_ETM_Q38_291480"/>
      <w:bookmarkEnd w:id="19012"/>
      <w:r>
        <w:rPr>
          <w:rtl/>
        </w:rPr>
        <w:t xml:space="preserve">רוצה </w:t>
      </w:r>
      <w:bookmarkStart w:id="19013" w:name="_ETM_Q38_291780"/>
      <w:bookmarkEnd w:id="19013"/>
      <w:r>
        <w:rPr>
          <w:rtl/>
        </w:rPr>
        <w:t>לדבר</w:t>
      </w:r>
      <w:r>
        <w:rPr>
          <w:rFonts w:hint="cs"/>
          <w:rtl/>
        </w:rPr>
        <w:t>,</w:t>
      </w:r>
      <w:bookmarkStart w:id="19014" w:name="_ETM_Q38_292252"/>
      <w:bookmarkEnd w:id="19014"/>
      <w:r>
        <w:rPr>
          <w:rtl/>
        </w:rPr>
        <w:t xml:space="preserve"> </w:t>
      </w:r>
      <w:bookmarkStart w:id="19015" w:name="_ETM_Q38_292470"/>
      <w:bookmarkEnd w:id="19015"/>
      <w:r>
        <w:rPr>
          <w:rtl/>
        </w:rPr>
        <w:t>כמובן</w:t>
      </w:r>
      <w:r>
        <w:rPr>
          <w:rFonts w:hint="cs"/>
          <w:rtl/>
        </w:rPr>
        <w:t>,</w:t>
      </w:r>
      <w:r>
        <w:rPr>
          <w:rtl/>
        </w:rPr>
        <w:t xml:space="preserve"> </w:t>
      </w:r>
      <w:bookmarkStart w:id="19016" w:name="_ETM_Q38_293979"/>
      <w:bookmarkEnd w:id="19016"/>
      <w:r>
        <w:rPr>
          <w:rtl/>
        </w:rPr>
        <w:t xml:space="preserve">על </w:t>
      </w:r>
      <w:bookmarkStart w:id="19017" w:name="_ETM_Q38_294159"/>
      <w:bookmarkEnd w:id="19017"/>
      <w:r>
        <w:rPr>
          <w:rtl/>
        </w:rPr>
        <w:t xml:space="preserve">העדה </w:t>
      </w:r>
      <w:bookmarkStart w:id="19018" w:name="_ETM_Q38_294490"/>
      <w:bookmarkEnd w:id="19018"/>
      <w:r>
        <w:rPr>
          <w:rtl/>
        </w:rPr>
        <w:t>הדרוזית</w:t>
      </w:r>
      <w:r>
        <w:rPr>
          <w:rFonts w:hint="cs"/>
          <w:rtl/>
        </w:rPr>
        <w:t>.</w:t>
      </w:r>
      <w:bookmarkStart w:id="19019" w:name="_ETM_Q38_295969"/>
      <w:bookmarkStart w:id="19020" w:name="_ETM_Q38_296554"/>
      <w:bookmarkEnd w:id="19019"/>
      <w:bookmarkEnd w:id="19020"/>
    </w:p>
    <w:p w:rsidR="00F05D2D" w:rsidRDefault="00F05D2D" w:rsidP="00435853">
      <w:pPr>
        <w:rPr>
          <w:rtl/>
        </w:rPr>
      </w:pPr>
      <w:bookmarkStart w:id="19021" w:name="_ETM_Q38_296606"/>
      <w:bookmarkEnd w:id="19021"/>
    </w:p>
    <w:p w:rsidR="00F05D2D" w:rsidRDefault="00F05D2D" w:rsidP="00012851">
      <w:pPr>
        <w:rPr>
          <w:rtl/>
        </w:rPr>
      </w:pPr>
      <w:bookmarkStart w:id="19022" w:name="_ETM_Q38_296731"/>
      <w:bookmarkStart w:id="19023" w:name="_ETM_Q38_296790"/>
      <w:bookmarkEnd w:id="19022"/>
      <w:bookmarkEnd w:id="19023"/>
      <w:r>
        <w:rPr>
          <w:rtl/>
        </w:rPr>
        <w:t xml:space="preserve">היה </w:t>
      </w:r>
      <w:bookmarkStart w:id="19024" w:name="_ETM_Q38_296270"/>
      <w:bookmarkEnd w:id="19024"/>
      <w:r>
        <w:rPr>
          <w:rtl/>
        </w:rPr>
        <w:t xml:space="preserve">לי </w:t>
      </w:r>
      <w:bookmarkStart w:id="19025" w:name="_ETM_Q38_296509"/>
      <w:bookmarkEnd w:id="19025"/>
      <w:r>
        <w:rPr>
          <w:rtl/>
        </w:rPr>
        <w:t xml:space="preserve">כבוד </w:t>
      </w:r>
      <w:bookmarkStart w:id="19026" w:name="_ETM_Q38_296869"/>
      <w:bookmarkEnd w:id="19026"/>
      <w:r>
        <w:rPr>
          <w:rtl/>
        </w:rPr>
        <w:t xml:space="preserve">גדול </w:t>
      </w:r>
      <w:bookmarkStart w:id="19027" w:name="_ETM_Q38_297229"/>
      <w:bookmarkEnd w:id="19027"/>
      <w:r>
        <w:rPr>
          <w:rtl/>
        </w:rPr>
        <w:t xml:space="preserve">ללכת </w:t>
      </w:r>
      <w:bookmarkStart w:id="19028" w:name="_ETM_Q38_297590"/>
      <w:bookmarkEnd w:id="19028"/>
      <w:r>
        <w:rPr>
          <w:rtl/>
        </w:rPr>
        <w:t xml:space="preserve">לנחם </w:t>
      </w:r>
      <w:bookmarkStart w:id="19029" w:name="_ETM_Q38_298520"/>
      <w:bookmarkEnd w:id="19029"/>
      <w:r>
        <w:rPr>
          <w:rtl/>
        </w:rPr>
        <w:t xml:space="preserve">את </w:t>
      </w:r>
      <w:bookmarkStart w:id="19030" w:name="_ETM_Q38_298729"/>
      <w:bookmarkEnd w:id="19030"/>
      <w:r>
        <w:rPr>
          <w:rtl/>
        </w:rPr>
        <w:t xml:space="preserve">משפחתו </w:t>
      </w:r>
      <w:bookmarkStart w:id="19031" w:name="_ETM_Q38_299270"/>
      <w:bookmarkEnd w:id="19031"/>
      <w:r>
        <w:rPr>
          <w:rtl/>
        </w:rPr>
        <w:t xml:space="preserve">של </w:t>
      </w:r>
      <w:bookmarkStart w:id="19032" w:name="_ETM_Q38_299719"/>
      <w:bookmarkEnd w:id="19032"/>
      <w:r>
        <w:rPr>
          <w:rtl/>
        </w:rPr>
        <w:t xml:space="preserve">אלוף </w:t>
      </w:r>
      <w:bookmarkStart w:id="19033" w:name="_ETM_Q38_299990"/>
      <w:bookmarkEnd w:id="19033"/>
      <w:r>
        <w:rPr>
          <w:rtl/>
        </w:rPr>
        <w:t>מש</w:t>
      </w:r>
      <w:bookmarkStart w:id="19034" w:name="_ETM_Q38_298562"/>
      <w:bookmarkStart w:id="19035" w:name="_ETM_Q38_307202"/>
      <w:bookmarkStart w:id="19036" w:name="_ETM_Q38_302932"/>
      <w:bookmarkEnd w:id="19034"/>
      <w:bookmarkEnd w:id="19035"/>
      <w:bookmarkEnd w:id="19036"/>
      <w:r>
        <w:rPr>
          <w:rtl/>
        </w:rPr>
        <w:t xml:space="preserve">נה </w:t>
      </w:r>
      <w:bookmarkStart w:id="19037" w:name="_ETM_Q38_301380"/>
      <w:bookmarkEnd w:id="19037"/>
      <w:proofErr w:type="spellStart"/>
      <w:r>
        <w:rPr>
          <w:rtl/>
        </w:rPr>
        <w:t>א</w:t>
      </w:r>
      <w:r>
        <w:rPr>
          <w:rFonts w:hint="cs"/>
          <w:rtl/>
        </w:rPr>
        <w:t>חסאן</w:t>
      </w:r>
      <w:proofErr w:type="spellEnd"/>
      <w:r>
        <w:rPr>
          <w:rtl/>
        </w:rPr>
        <w:t xml:space="preserve"> </w:t>
      </w:r>
      <w:bookmarkStart w:id="19038" w:name="_ETM_Q38_301590"/>
      <w:bookmarkEnd w:id="19038"/>
      <w:proofErr w:type="spellStart"/>
      <w:r>
        <w:rPr>
          <w:rtl/>
        </w:rPr>
        <w:t>דק</w:t>
      </w:r>
      <w:r>
        <w:rPr>
          <w:rFonts w:hint="cs"/>
          <w:rtl/>
        </w:rPr>
        <w:t>סה</w:t>
      </w:r>
      <w:bookmarkStart w:id="19039" w:name="_ETM_Q38_298971"/>
      <w:bookmarkStart w:id="19040" w:name="_ETM_Q38_302130"/>
      <w:bookmarkEnd w:id="19039"/>
      <w:bookmarkEnd w:id="19040"/>
      <w:proofErr w:type="spellEnd"/>
      <w:r>
        <w:rPr>
          <w:rFonts w:hint="cs"/>
          <w:rtl/>
        </w:rPr>
        <w:t>,</w:t>
      </w:r>
      <w:r>
        <w:rPr>
          <w:rtl/>
        </w:rPr>
        <w:t xml:space="preserve"> </w:t>
      </w:r>
      <w:bookmarkStart w:id="19041" w:name="_ETM_Q38_304100"/>
      <w:bookmarkEnd w:id="19041"/>
      <w:r>
        <w:rPr>
          <w:rtl/>
        </w:rPr>
        <w:t>ז</w:t>
      </w:r>
      <w:r>
        <w:rPr>
          <w:rFonts w:hint="cs"/>
          <w:rtl/>
        </w:rPr>
        <w:t>י</w:t>
      </w:r>
      <w:r>
        <w:rPr>
          <w:rtl/>
        </w:rPr>
        <w:t xml:space="preserve">כרונו </w:t>
      </w:r>
      <w:bookmarkStart w:id="19042" w:name="_ETM_Q38_304609"/>
      <w:bookmarkEnd w:id="19042"/>
      <w:r>
        <w:rPr>
          <w:rtl/>
        </w:rPr>
        <w:t>לברכה</w:t>
      </w:r>
      <w:r>
        <w:rPr>
          <w:rFonts w:hint="cs"/>
          <w:rtl/>
        </w:rPr>
        <w:t>,</w:t>
      </w:r>
      <w:r>
        <w:rPr>
          <w:rtl/>
        </w:rPr>
        <w:t xml:space="preserve"> </w:t>
      </w:r>
      <w:bookmarkStart w:id="19043" w:name="_ETM_Q38_305609"/>
      <w:bookmarkEnd w:id="19043"/>
      <w:r>
        <w:rPr>
          <w:rtl/>
        </w:rPr>
        <w:t xml:space="preserve">מפקד </w:t>
      </w:r>
      <w:bookmarkStart w:id="19044" w:name="_ETM_Q38_306149"/>
      <w:bookmarkEnd w:id="19044"/>
      <w:r>
        <w:rPr>
          <w:rtl/>
        </w:rPr>
        <w:t xml:space="preserve">חטיבת </w:t>
      </w:r>
      <w:bookmarkStart w:id="19045" w:name="_ETM_Q38_306600"/>
      <w:bookmarkEnd w:id="19045"/>
      <w:r>
        <w:rPr>
          <w:rtl/>
        </w:rPr>
        <w:t xml:space="preserve">401 </w:t>
      </w:r>
      <w:bookmarkStart w:id="19046" w:name="_ETM_Q38_307350"/>
      <w:bookmarkEnd w:id="19046"/>
      <w:r>
        <w:rPr>
          <w:rtl/>
        </w:rPr>
        <w:t xml:space="preserve">של </w:t>
      </w:r>
      <w:bookmarkStart w:id="19047" w:name="_ETM_Q38_307530"/>
      <w:bookmarkEnd w:id="19047"/>
      <w:r>
        <w:rPr>
          <w:rtl/>
        </w:rPr>
        <w:t>השריון</w:t>
      </w:r>
      <w:r>
        <w:rPr>
          <w:rFonts w:hint="cs"/>
          <w:rtl/>
        </w:rPr>
        <w:t>,</w:t>
      </w:r>
      <w:r>
        <w:rPr>
          <w:rtl/>
        </w:rPr>
        <w:t xml:space="preserve"> </w:t>
      </w:r>
      <w:bookmarkStart w:id="19048" w:name="_ETM_Q38_308010"/>
      <w:bookmarkEnd w:id="19048"/>
      <w:r>
        <w:rPr>
          <w:rtl/>
        </w:rPr>
        <w:t xml:space="preserve">שנפל </w:t>
      </w:r>
      <w:bookmarkStart w:id="19049" w:name="_ETM_Q38_308730"/>
      <w:bookmarkEnd w:id="19049"/>
      <w:r>
        <w:rPr>
          <w:rtl/>
        </w:rPr>
        <w:t xml:space="preserve">ממש </w:t>
      </w:r>
      <w:bookmarkStart w:id="19050" w:name="_ETM_Q38_309090"/>
      <w:bookmarkEnd w:id="19050"/>
      <w:r>
        <w:rPr>
          <w:rtl/>
        </w:rPr>
        <w:t xml:space="preserve">לפני </w:t>
      </w:r>
      <w:bookmarkStart w:id="19051" w:name="_ETM_Q38_309389"/>
      <w:bookmarkEnd w:id="19051"/>
      <w:r w:rsidR="00012851">
        <w:rPr>
          <w:rFonts w:hint="cs"/>
          <w:rtl/>
        </w:rPr>
        <w:t>כמה</w:t>
      </w:r>
      <w:r>
        <w:rPr>
          <w:rtl/>
        </w:rPr>
        <w:t xml:space="preserve"> </w:t>
      </w:r>
      <w:bookmarkStart w:id="19052" w:name="_ETM_Q38_309690"/>
      <w:bookmarkEnd w:id="19052"/>
      <w:r>
        <w:rPr>
          <w:rtl/>
        </w:rPr>
        <w:t>שבועות</w:t>
      </w:r>
      <w:r>
        <w:rPr>
          <w:rFonts w:hint="cs"/>
          <w:rtl/>
        </w:rPr>
        <w:t>,</w:t>
      </w:r>
      <w:r>
        <w:rPr>
          <w:rtl/>
        </w:rPr>
        <w:t xml:space="preserve"> </w:t>
      </w:r>
      <w:bookmarkStart w:id="19053" w:name="_ETM_Q38_310290"/>
      <w:bookmarkEnd w:id="19053"/>
      <w:r>
        <w:rPr>
          <w:rtl/>
        </w:rPr>
        <w:t xml:space="preserve">ב-20 </w:t>
      </w:r>
      <w:bookmarkStart w:id="19054" w:name="_ETM_Q38_311040"/>
      <w:bookmarkEnd w:id="19054"/>
      <w:r>
        <w:rPr>
          <w:rtl/>
        </w:rPr>
        <w:t>באוקטובר</w:t>
      </w:r>
      <w:r>
        <w:rPr>
          <w:rFonts w:hint="cs"/>
          <w:rtl/>
        </w:rPr>
        <w:t>,</w:t>
      </w:r>
      <w:bookmarkStart w:id="19055" w:name="_ETM_Q38_312470"/>
      <w:bookmarkEnd w:id="19055"/>
      <w:r>
        <w:rPr>
          <w:rtl/>
        </w:rPr>
        <w:t xml:space="preserve"> </w:t>
      </w:r>
      <w:bookmarkStart w:id="19056" w:name="_ETM_Q38_313569"/>
      <w:bookmarkEnd w:id="19056"/>
      <w:r>
        <w:rPr>
          <w:rtl/>
        </w:rPr>
        <w:t xml:space="preserve">ואני </w:t>
      </w:r>
      <w:bookmarkStart w:id="19057" w:name="_ETM_Q38_313810"/>
      <w:bookmarkEnd w:id="19057"/>
      <w:r>
        <w:rPr>
          <w:rtl/>
        </w:rPr>
        <w:t xml:space="preserve">רוצה </w:t>
      </w:r>
      <w:bookmarkStart w:id="19058" w:name="_ETM_Q38_314080"/>
      <w:bookmarkEnd w:id="19058"/>
      <w:r>
        <w:rPr>
          <w:rtl/>
        </w:rPr>
        <w:t xml:space="preserve">להקריא </w:t>
      </w:r>
      <w:bookmarkStart w:id="19059" w:name="_ETM_Q38_314319"/>
      <w:bookmarkEnd w:id="19059"/>
      <w:r>
        <w:rPr>
          <w:rtl/>
        </w:rPr>
        <w:t>ל</w:t>
      </w:r>
      <w:r>
        <w:rPr>
          <w:rFonts w:hint="cs"/>
          <w:rtl/>
        </w:rPr>
        <w:t>כם</w:t>
      </w:r>
      <w:bookmarkStart w:id="19060" w:name="_ETM_Q38_311261"/>
      <w:bookmarkEnd w:id="19060"/>
      <w:r>
        <w:rPr>
          <w:rtl/>
        </w:rPr>
        <w:t xml:space="preserve"> </w:t>
      </w:r>
      <w:bookmarkStart w:id="19061" w:name="_ETM_Q38_314470"/>
      <w:bookmarkEnd w:id="19061"/>
      <w:r>
        <w:rPr>
          <w:rtl/>
        </w:rPr>
        <w:t xml:space="preserve">מה </w:t>
      </w:r>
      <w:bookmarkStart w:id="19062" w:name="_ETM_Q38_314590"/>
      <w:bookmarkEnd w:id="19062"/>
      <w:r>
        <w:rPr>
          <w:rtl/>
        </w:rPr>
        <w:t xml:space="preserve">מספרים </w:t>
      </w:r>
      <w:bookmarkStart w:id="19063" w:name="_ETM_Q38_315100"/>
      <w:bookmarkEnd w:id="19063"/>
      <w:r>
        <w:rPr>
          <w:rtl/>
        </w:rPr>
        <w:t>עליו</w:t>
      </w:r>
      <w:bookmarkStart w:id="19064" w:name="_ETM_Q38_316129"/>
      <w:bookmarkEnd w:id="19064"/>
      <w:r>
        <w:rPr>
          <w:rFonts w:hint="cs"/>
          <w:rtl/>
        </w:rPr>
        <w:t xml:space="preserve">: </w:t>
      </w:r>
      <w:bookmarkStart w:id="19065" w:name="_ETM_Q38_312281"/>
      <w:bookmarkEnd w:id="19065"/>
      <w:r>
        <w:rPr>
          <w:rtl/>
        </w:rPr>
        <w:t xml:space="preserve">בעת </w:t>
      </w:r>
      <w:bookmarkStart w:id="19066" w:name="_ETM_Q38_316459"/>
      <w:bookmarkEnd w:id="19066"/>
      <w:r>
        <w:rPr>
          <w:rtl/>
        </w:rPr>
        <w:t xml:space="preserve">פעילות </w:t>
      </w:r>
      <w:bookmarkStart w:id="19067" w:name="_ETM_Q38_316849"/>
      <w:bookmarkEnd w:id="19067"/>
      <w:r>
        <w:rPr>
          <w:rtl/>
        </w:rPr>
        <w:t xml:space="preserve">בכפר </w:t>
      </w:r>
      <w:bookmarkStart w:id="19068" w:name="_ETM_Q38_317329"/>
      <w:bookmarkEnd w:id="19068"/>
      <w:r>
        <w:rPr>
          <w:rtl/>
        </w:rPr>
        <w:t xml:space="preserve">בלבנון </w:t>
      </w:r>
      <w:bookmarkStart w:id="19069" w:name="_ETM_Q38_317870"/>
      <w:bookmarkEnd w:id="19069"/>
      <w:r>
        <w:rPr>
          <w:rtl/>
        </w:rPr>
        <w:t xml:space="preserve">נכנס </w:t>
      </w:r>
      <w:bookmarkStart w:id="19070" w:name="_ETM_Q38_318200"/>
      <w:bookmarkEnd w:id="19070"/>
      <w:r>
        <w:rPr>
          <w:rtl/>
        </w:rPr>
        <w:t xml:space="preserve">כוח </w:t>
      </w:r>
      <w:bookmarkStart w:id="19071" w:name="_ETM_Q38_318499"/>
      <w:bookmarkEnd w:id="19071"/>
      <w:r>
        <w:rPr>
          <w:rtl/>
        </w:rPr>
        <w:t xml:space="preserve">צנחנים </w:t>
      </w:r>
      <w:bookmarkStart w:id="19072" w:name="_ETM_Q38_319010"/>
      <w:bookmarkEnd w:id="19072"/>
      <w:r>
        <w:rPr>
          <w:rtl/>
        </w:rPr>
        <w:t xml:space="preserve">לתוך </w:t>
      </w:r>
      <w:bookmarkStart w:id="19073" w:name="_ETM_Q38_319309"/>
      <w:bookmarkEnd w:id="19073"/>
      <w:r>
        <w:rPr>
          <w:rtl/>
        </w:rPr>
        <w:t xml:space="preserve">הכפר </w:t>
      </w:r>
      <w:bookmarkStart w:id="19074" w:name="_ETM_Q38_319699"/>
      <w:bookmarkEnd w:id="19074"/>
      <w:r>
        <w:rPr>
          <w:rtl/>
        </w:rPr>
        <w:t xml:space="preserve">ונפגע </w:t>
      </w:r>
      <w:bookmarkStart w:id="19075" w:name="_ETM_Q38_320120"/>
      <w:bookmarkEnd w:id="19075"/>
      <w:r>
        <w:rPr>
          <w:rtl/>
        </w:rPr>
        <w:t xml:space="preserve">מירי </w:t>
      </w:r>
      <w:bookmarkStart w:id="19076" w:name="_ETM_Q38_320449"/>
      <w:bookmarkEnd w:id="19076"/>
      <w:r>
        <w:rPr>
          <w:rtl/>
        </w:rPr>
        <w:t>נ</w:t>
      </w:r>
      <w:bookmarkStart w:id="19077" w:name="_ETM_Q38_320779"/>
      <w:bookmarkStart w:id="19078" w:name="_ETM_Q38_317590"/>
      <w:bookmarkEnd w:id="19077"/>
      <w:bookmarkEnd w:id="19078"/>
      <w:r>
        <w:rPr>
          <w:rFonts w:hint="cs"/>
          <w:rtl/>
        </w:rPr>
        <w:t>"ט.</w:t>
      </w:r>
      <w:r>
        <w:rPr>
          <w:rtl/>
        </w:rPr>
        <w:t xml:space="preserve"> </w:t>
      </w:r>
      <w:bookmarkStart w:id="19079" w:name="_ETM_Q38_320900"/>
      <w:bookmarkEnd w:id="19079"/>
      <w:r>
        <w:rPr>
          <w:rtl/>
        </w:rPr>
        <w:t xml:space="preserve">מירי </w:t>
      </w:r>
      <w:bookmarkStart w:id="19080" w:name="_ETM_Q38_321260"/>
      <w:bookmarkEnd w:id="19080"/>
      <w:r>
        <w:rPr>
          <w:rtl/>
        </w:rPr>
        <w:t xml:space="preserve">זה </w:t>
      </w:r>
      <w:bookmarkStart w:id="19081" w:name="_ETM_Q38_321439"/>
      <w:bookmarkEnd w:id="19081"/>
      <w:r>
        <w:rPr>
          <w:rtl/>
        </w:rPr>
        <w:t>נ</w:t>
      </w:r>
      <w:bookmarkStart w:id="19082" w:name="_ETM_Q38_322352"/>
      <w:bookmarkStart w:id="19083" w:name="_ETM_Q38_319022"/>
      <w:bookmarkEnd w:id="19082"/>
      <w:bookmarkEnd w:id="19083"/>
      <w:r>
        <w:rPr>
          <w:rtl/>
        </w:rPr>
        <w:t xml:space="preserve">הרג </w:t>
      </w:r>
      <w:bookmarkStart w:id="19084" w:name="_ETM_Q38_321889"/>
      <w:bookmarkEnd w:id="19084"/>
      <w:r>
        <w:rPr>
          <w:rtl/>
        </w:rPr>
        <w:t xml:space="preserve">חייל </w:t>
      </w:r>
      <w:bookmarkStart w:id="19085" w:name="_ETM_Q38_322219"/>
      <w:bookmarkEnd w:id="19085"/>
      <w:r>
        <w:rPr>
          <w:rtl/>
        </w:rPr>
        <w:t xml:space="preserve">ונפצעו </w:t>
      </w:r>
      <w:bookmarkStart w:id="19086" w:name="_ETM_Q38_322669"/>
      <w:bookmarkEnd w:id="19086"/>
      <w:r>
        <w:rPr>
          <w:rFonts w:hint="cs"/>
          <w:rtl/>
        </w:rPr>
        <w:t>שניים</w:t>
      </w:r>
      <w:bookmarkStart w:id="19087" w:name="_ETM_Q38_319362"/>
      <w:bookmarkEnd w:id="19087"/>
      <w:r>
        <w:rPr>
          <w:rFonts w:hint="cs"/>
          <w:rtl/>
        </w:rPr>
        <w:t>.</w:t>
      </w:r>
      <w:r>
        <w:rPr>
          <w:rtl/>
        </w:rPr>
        <w:t xml:space="preserve"> </w:t>
      </w:r>
      <w:bookmarkStart w:id="19088" w:name="_ETM_Q38_323950"/>
      <w:bookmarkEnd w:id="19088"/>
      <w:proofErr w:type="spellStart"/>
      <w:r>
        <w:rPr>
          <w:rtl/>
        </w:rPr>
        <w:t>א</w:t>
      </w:r>
      <w:bookmarkStart w:id="19089" w:name="_ETM_Q38_324190"/>
      <w:bookmarkStart w:id="19090" w:name="_ETM_Q38_324669"/>
      <w:bookmarkEnd w:id="19089"/>
      <w:bookmarkEnd w:id="19090"/>
      <w:r>
        <w:rPr>
          <w:rFonts w:hint="cs"/>
          <w:rtl/>
        </w:rPr>
        <w:t>חסאן</w:t>
      </w:r>
      <w:proofErr w:type="spellEnd"/>
      <w:r>
        <w:rPr>
          <w:rFonts w:hint="cs"/>
          <w:rtl/>
        </w:rPr>
        <w:t xml:space="preserve"> </w:t>
      </w:r>
      <w:proofErr w:type="spellStart"/>
      <w:r>
        <w:rPr>
          <w:rFonts w:hint="cs"/>
          <w:rtl/>
        </w:rPr>
        <w:t>דקסה</w:t>
      </w:r>
      <w:proofErr w:type="spellEnd"/>
      <w:r>
        <w:rPr>
          <w:rFonts w:hint="cs"/>
          <w:rtl/>
        </w:rPr>
        <w:t>,</w:t>
      </w:r>
      <w:bookmarkStart w:id="19091" w:name="_ETM_Q38_322168"/>
      <w:bookmarkEnd w:id="19091"/>
      <w:r>
        <w:rPr>
          <w:rtl/>
        </w:rPr>
        <w:t xml:space="preserve"> </w:t>
      </w:r>
      <w:bookmarkStart w:id="19092" w:name="_ETM_Q38_325000"/>
      <w:bookmarkEnd w:id="19092"/>
      <w:r>
        <w:rPr>
          <w:rtl/>
        </w:rPr>
        <w:t xml:space="preserve">אז </w:t>
      </w:r>
      <w:bookmarkStart w:id="19093" w:name="_ETM_Q38_325180"/>
      <w:bookmarkEnd w:id="19093"/>
      <w:r>
        <w:rPr>
          <w:rtl/>
        </w:rPr>
        <w:t xml:space="preserve">מ"פ </w:t>
      </w:r>
      <w:bookmarkStart w:id="19094" w:name="_ETM_Q38_325540"/>
      <w:bookmarkEnd w:id="19094"/>
      <w:r>
        <w:rPr>
          <w:rtl/>
        </w:rPr>
        <w:t xml:space="preserve">בגדוד </w:t>
      </w:r>
      <w:bookmarkStart w:id="19095" w:name="_ETM_Q38_325959"/>
      <w:bookmarkEnd w:id="19095"/>
      <w:r>
        <w:rPr>
          <w:rtl/>
        </w:rPr>
        <w:t xml:space="preserve">רומח </w:t>
      </w:r>
      <w:bookmarkStart w:id="19096" w:name="_ETM_Q38_326319"/>
      <w:bookmarkEnd w:id="19096"/>
      <w:r>
        <w:rPr>
          <w:rtl/>
        </w:rPr>
        <w:t xml:space="preserve">של </w:t>
      </w:r>
      <w:bookmarkStart w:id="19097" w:name="_ETM_Q38_326500"/>
      <w:bookmarkEnd w:id="19097"/>
      <w:r>
        <w:rPr>
          <w:rtl/>
        </w:rPr>
        <w:t>השריון</w:t>
      </w:r>
      <w:r>
        <w:rPr>
          <w:rFonts w:hint="cs"/>
          <w:rtl/>
        </w:rPr>
        <w:t>,</w:t>
      </w:r>
      <w:r>
        <w:rPr>
          <w:rtl/>
        </w:rPr>
        <w:t xml:space="preserve"> </w:t>
      </w:r>
      <w:bookmarkStart w:id="19098" w:name="_ETM_Q38_327010"/>
      <w:bookmarkEnd w:id="19098"/>
      <w:r>
        <w:rPr>
          <w:rtl/>
        </w:rPr>
        <w:t>ה</w:t>
      </w:r>
      <w:bookmarkStart w:id="19099" w:name="_ETM_Q38_325857"/>
      <w:bookmarkEnd w:id="19099"/>
      <w:r>
        <w:rPr>
          <w:rtl/>
        </w:rPr>
        <w:t xml:space="preserve">יה </w:t>
      </w:r>
      <w:bookmarkStart w:id="19100" w:name="_ETM_Q38_327190"/>
      <w:bookmarkEnd w:id="19100"/>
      <w:r>
        <w:rPr>
          <w:rtl/>
        </w:rPr>
        <w:t xml:space="preserve">בעמדת </w:t>
      </w:r>
      <w:bookmarkStart w:id="19101" w:name="_ETM_Q38_327550"/>
      <w:bookmarkEnd w:id="19101"/>
      <w:r>
        <w:rPr>
          <w:rtl/>
        </w:rPr>
        <w:t xml:space="preserve">חיפוי </w:t>
      </w:r>
      <w:bookmarkStart w:id="19102" w:name="_ETM_Q38_327910"/>
      <w:bookmarkEnd w:id="19102"/>
      <w:r>
        <w:rPr>
          <w:rtl/>
        </w:rPr>
        <w:t xml:space="preserve">וקיבל </w:t>
      </w:r>
      <w:bookmarkStart w:id="19103" w:name="_ETM_Q38_328300"/>
      <w:bookmarkEnd w:id="19103"/>
      <w:r>
        <w:rPr>
          <w:rtl/>
        </w:rPr>
        <w:t xml:space="preserve">דיווח </w:t>
      </w:r>
      <w:bookmarkStart w:id="19104" w:name="_ETM_Q38_328690"/>
      <w:bookmarkEnd w:id="19104"/>
      <w:r>
        <w:rPr>
          <w:rFonts w:hint="cs"/>
          <w:rtl/>
        </w:rPr>
        <w:t>על הכ</w:t>
      </w:r>
      <w:bookmarkStart w:id="19105" w:name="_ETM_Q38_326657"/>
      <w:bookmarkEnd w:id="19105"/>
      <w:r>
        <w:rPr>
          <w:rtl/>
        </w:rPr>
        <w:t xml:space="preserve">וח </w:t>
      </w:r>
      <w:bookmarkStart w:id="19106" w:name="_ETM_Q38_329080"/>
      <w:bookmarkEnd w:id="19106"/>
      <w:r>
        <w:rPr>
          <w:rtl/>
        </w:rPr>
        <w:t>שנפגע</w:t>
      </w:r>
      <w:r>
        <w:rPr>
          <w:rFonts w:hint="cs"/>
          <w:rtl/>
        </w:rPr>
        <w:t>.</w:t>
      </w:r>
      <w:r>
        <w:rPr>
          <w:rtl/>
        </w:rPr>
        <w:t xml:space="preserve"> </w:t>
      </w:r>
      <w:bookmarkStart w:id="19107" w:name="_ETM_Q38_329590"/>
      <w:bookmarkEnd w:id="19107"/>
      <w:r>
        <w:rPr>
          <w:rtl/>
        </w:rPr>
        <w:t xml:space="preserve">הוא </w:t>
      </w:r>
      <w:bookmarkStart w:id="19108" w:name="_ETM_Q38_329680"/>
      <w:bookmarkEnd w:id="19108"/>
      <w:r>
        <w:rPr>
          <w:rtl/>
        </w:rPr>
        <w:t xml:space="preserve">החליט </w:t>
      </w:r>
      <w:bookmarkStart w:id="19109" w:name="_ETM_Q38_330010"/>
      <w:bookmarkEnd w:id="19109"/>
      <w:r>
        <w:rPr>
          <w:rtl/>
        </w:rPr>
        <w:t xml:space="preserve">להשאיר </w:t>
      </w:r>
      <w:bookmarkStart w:id="19110" w:name="_ETM_Q38_330400"/>
      <w:bookmarkEnd w:id="19110"/>
      <w:r>
        <w:rPr>
          <w:rtl/>
        </w:rPr>
        <w:t xml:space="preserve">שני </w:t>
      </w:r>
      <w:bookmarkStart w:id="19111" w:name="_ETM_Q38_330639"/>
      <w:bookmarkEnd w:id="19111"/>
      <w:r>
        <w:rPr>
          <w:rtl/>
        </w:rPr>
        <w:t xml:space="preserve">טנקים </w:t>
      </w:r>
      <w:bookmarkStart w:id="19112" w:name="_ETM_Q38_331150"/>
      <w:bookmarkEnd w:id="19112"/>
      <w:r>
        <w:rPr>
          <w:rtl/>
        </w:rPr>
        <w:t xml:space="preserve">בעמדת </w:t>
      </w:r>
      <w:bookmarkStart w:id="19113" w:name="_ETM_Q38_331569"/>
      <w:bookmarkEnd w:id="19113"/>
      <w:r>
        <w:rPr>
          <w:rtl/>
        </w:rPr>
        <w:t xml:space="preserve">חיפוי </w:t>
      </w:r>
      <w:bookmarkStart w:id="19114" w:name="_ETM_Q38_332450"/>
      <w:bookmarkEnd w:id="19114"/>
      <w:r>
        <w:rPr>
          <w:rtl/>
        </w:rPr>
        <w:t xml:space="preserve">ולנוע </w:t>
      </w:r>
      <w:bookmarkStart w:id="19115" w:name="_ETM_Q38_333080"/>
      <w:bookmarkEnd w:id="19115"/>
      <w:r>
        <w:rPr>
          <w:rtl/>
        </w:rPr>
        <w:t xml:space="preserve">לבדו </w:t>
      </w:r>
      <w:bookmarkStart w:id="19116" w:name="_ETM_Q38_333470"/>
      <w:bookmarkEnd w:id="19116"/>
      <w:r>
        <w:rPr>
          <w:rtl/>
        </w:rPr>
        <w:t xml:space="preserve">אל </w:t>
      </w:r>
      <w:bookmarkStart w:id="19117" w:name="_ETM_Q38_333560"/>
      <w:bookmarkEnd w:id="19117"/>
      <w:r>
        <w:rPr>
          <w:rtl/>
        </w:rPr>
        <w:t xml:space="preserve">תוך </w:t>
      </w:r>
      <w:bookmarkStart w:id="19118" w:name="_ETM_Q38_333800"/>
      <w:bookmarkEnd w:id="19118"/>
      <w:r>
        <w:rPr>
          <w:rtl/>
        </w:rPr>
        <w:t>הכפר</w:t>
      </w:r>
      <w:r>
        <w:rPr>
          <w:rFonts w:hint="cs"/>
          <w:rtl/>
        </w:rPr>
        <w:t>,</w:t>
      </w:r>
      <w:r>
        <w:rPr>
          <w:rtl/>
        </w:rPr>
        <w:t xml:space="preserve"> </w:t>
      </w:r>
      <w:bookmarkStart w:id="19119" w:name="_ETM_Q38_334130"/>
      <w:bookmarkEnd w:id="19119"/>
      <w:r>
        <w:rPr>
          <w:rtl/>
        </w:rPr>
        <w:t xml:space="preserve">למרות </w:t>
      </w:r>
      <w:bookmarkStart w:id="19120" w:name="_ETM_Q38_334490"/>
      <w:bookmarkEnd w:id="19120"/>
      <w:r>
        <w:rPr>
          <w:rtl/>
        </w:rPr>
        <w:t xml:space="preserve">איום </w:t>
      </w:r>
      <w:bookmarkStart w:id="19121" w:name="_ETM_Q38_334760"/>
      <w:bookmarkEnd w:id="19121"/>
      <w:r>
        <w:rPr>
          <w:rtl/>
        </w:rPr>
        <w:t xml:space="preserve">הטילים </w:t>
      </w:r>
      <w:bookmarkStart w:id="19122" w:name="_ETM_Q38_335180"/>
      <w:bookmarkEnd w:id="19122"/>
      <w:r>
        <w:rPr>
          <w:rtl/>
        </w:rPr>
        <w:t xml:space="preserve">ולמרות </w:t>
      </w:r>
      <w:bookmarkStart w:id="19123" w:name="_ETM_Q38_335570"/>
      <w:bookmarkEnd w:id="19123"/>
      <w:r>
        <w:rPr>
          <w:rtl/>
        </w:rPr>
        <w:t xml:space="preserve">החשש </w:t>
      </w:r>
      <w:bookmarkStart w:id="19124" w:name="_ETM_Q38_336020"/>
      <w:bookmarkEnd w:id="19124"/>
      <w:r>
        <w:rPr>
          <w:rtl/>
        </w:rPr>
        <w:t>להיפגעות</w:t>
      </w:r>
      <w:r>
        <w:rPr>
          <w:rFonts w:hint="cs"/>
          <w:rtl/>
        </w:rPr>
        <w:t>.</w:t>
      </w:r>
      <w:bookmarkStart w:id="19125" w:name="_ETM_Q38_333793"/>
      <w:bookmarkEnd w:id="19125"/>
      <w:r>
        <w:rPr>
          <w:rtl/>
        </w:rPr>
        <w:t xml:space="preserve"> </w:t>
      </w:r>
      <w:bookmarkStart w:id="19126" w:name="_ETM_Q38_337240"/>
      <w:bookmarkEnd w:id="19126"/>
      <w:proofErr w:type="spellStart"/>
      <w:r>
        <w:rPr>
          <w:rtl/>
        </w:rPr>
        <w:t>ד</w:t>
      </w:r>
      <w:r>
        <w:rPr>
          <w:rFonts w:hint="cs"/>
          <w:rtl/>
        </w:rPr>
        <w:t>קסה</w:t>
      </w:r>
      <w:proofErr w:type="spellEnd"/>
      <w:r>
        <w:rPr>
          <w:rtl/>
        </w:rPr>
        <w:t xml:space="preserve"> </w:t>
      </w:r>
      <w:bookmarkStart w:id="19127" w:name="_ETM_Q38_337660"/>
      <w:bookmarkEnd w:id="19127"/>
      <w:r>
        <w:rPr>
          <w:rtl/>
        </w:rPr>
        <w:t xml:space="preserve">זיהה </w:t>
      </w:r>
      <w:bookmarkStart w:id="19128" w:name="_ETM_Q38_337930"/>
      <w:bookmarkEnd w:id="19128"/>
      <w:r>
        <w:rPr>
          <w:rtl/>
        </w:rPr>
        <w:t xml:space="preserve">את </w:t>
      </w:r>
      <w:bookmarkStart w:id="19129" w:name="_ETM_Q38_338050"/>
      <w:bookmarkEnd w:id="19129"/>
      <w:r>
        <w:rPr>
          <w:rtl/>
        </w:rPr>
        <w:t xml:space="preserve">מקור </w:t>
      </w:r>
      <w:bookmarkStart w:id="19130" w:name="_ETM_Q38_338410"/>
      <w:bookmarkEnd w:id="19130"/>
      <w:r>
        <w:rPr>
          <w:rtl/>
        </w:rPr>
        <w:t xml:space="preserve">הירי </w:t>
      </w:r>
      <w:bookmarkStart w:id="19131" w:name="_ETM_Q38_338740"/>
      <w:bookmarkEnd w:id="19131"/>
      <w:r>
        <w:rPr>
          <w:rtl/>
        </w:rPr>
        <w:t xml:space="preserve">על </w:t>
      </w:r>
      <w:bookmarkStart w:id="19132" w:name="_ETM_Q38_338980"/>
      <w:bookmarkEnd w:id="19132"/>
      <w:r>
        <w:rPr>
          <w:rtl/>
        </w:rPr>
        <w:t xml:space="preserve">כוח </w:t>
      </w:r>
      <w:bookmarkStart w:id="19133" w:name="_ETM_Q38_339280"/>
      <w:bookmarkEnd w:id="19133"/>
      <w:r>
        <w:rPr>
          <w:rtl/>
        </w:rPr>
        <w:t xml:space="preserve">הצנחנים </w:t>
      </w:r>
      <w:bookmarkStart w:id="19134" w:name="_ETM_Q38_339820"/>
      <w:bookmarkEnd w:id="19134"/>
      <w:r>
        <w:rPr>
          <w:rtl/>
        </w:rPr>
        <w:t>ופ</w:t>
      </w:r>
      <w:r>
        <w:rPr>
          <w:rFonts w:hint="cs"/>
          <w:rtl/>
        </w:rPr>
        <w:t>על</w:t>
      </w:r>
      <w:bookmarkStart w:id="19135" w:name="_ETM_Q38_336309"/>
      <w:bookmarkEnd w:id="19135"/>
      <w:r>
        <w:rPr>
          <w:rtl/>
        </w:rPr>
        <w:t xml:space="preserve"> </w:t>
      </w:r>
      <w:bookmarkStart w:id="19136" w:name="_ETM_Q38_340180"/>
      <w:bookmarkEnd w:id="19136"/>
      <w:r>
        <w:rPr>
          <w:rtl/>
        </w:rPr>
        <w:t>לפגוע</w:t>
      </w:r>
      <w:bookmarkStart w:id="19137" w:name="_ETM_Q38_339961"/>
      <w:bookmarkEnd w:id="19137"/>
      <w:r>
        <w:rPr>
          <w:rtl/>
        </w:rPr>
        <w:t xml:space="preserve"> </w:t>
      </w:r>
      <w:bookmarkStart w:id="19138" w:name="_ETM_Q38_340540"/>
      <w:bookmarkEnd w:id="19138"/>
      <w:r>
        <w:rPr>
          <w:rtl/>
        </w:rPr>
        <w:t xml:space="preserve">במקור </w:t>
      </w:r>
      <w:bookmarkStart w:id="19139" w:name="_ETM_Q38_341020"/>
      <w:bookmarkEnd w:id="19139"/>
      <w:r>
        <w:rPr>
          <w:rtl/>
        </w:rPr>
        <w:t>הירי</w:t>
      </w:r>
      <w:r>
        <w:rPr>
          <w:rFonts w:hint="cs"/>
          <w:rtl/>
        </w:rPr>
        <w:t>,</w:t>
      </w:r>
      <w:r>
        <w:rPr>
          <w:rtl/>
        </w:rPr>
        <w:t xml:space="preserve"> </w:t>
      </w:r>
      <w:bookmarkStart w:id="19140" w:name="_ETM_Q38_341889"/>
      <w:bookmarkEnd w:id="19140"/>
      <w:r>
        <w:rPr>
          <w:rtl/>
        </w:rPr>
        <w:t xml:space="preserve">לפנות </w:t>
      </w:r>
      <w:bookmarkStart w:id="19141" w:name="_ETM_Q38_342310"/>
      <w:bookmarkEnd w:id="19141"/>
      <w:r>
        <w:rPr>
          <w:rtl/>
        </w:rPr>
        <w:t xml:space="preserve">את </w:t>
      </w:r>
      <w:bookmarkStart w:id="19142" w:name="_ETM_Q38_342430"/>
      <w:bookmarkEnd w:id="19142"/>
      <w:r>
        <w:rPr>
          <w:rtl/>
        </w:rPr>
        <w:t xml:space="preserve">הנפגעים </w:t>
      </w:r>
      <w:bookmarkStart w:id="19143" w:name="_ETM_Q38_342819"/>
      <w:bookmarkEnd w:id="19143"/>
      <w:r>
        <w:rPr>
          <w:rtl/>
        </w:rPr>
        <w:t xml:space="preserve">ולחלץ </w:t>
      </w:r>
      <w:bookmarkStart w:id="19144" w:name="_ETM_Q38_343269"/>
      <w:bookmarkEnd w:id="19144"/>
      <w:r>
        <w:rPr>
          <w:rtl/>
        </w:rPr>
        <w:t xml:space="preserve">את </w:t>
      </w:r>
      <w:bookmarkStart w:id="19145" w:name="_ETM_Q38_343419"/>
      <w:bookmarkEnd w:id="19145"/>
      <w:r>
        <w:rPr>
          <w:rtl/>
        </w:rPr>
        <w:t xml:space="preserve">הטנק </w:t>
      </w:r>
      <w:bookmarkStart w:id="19146" w:name="_ETM_Q38_343870"/>
      <w:bookmarkEnd w:id="19146"/>
      <w:r>
        <w:rPr>
          <w:rtl/>
        </w:rPr>
        <w:t>מהכפר</w:t>
      </w:r>
      <w:r>
        <w:rPr>
          <w:rFonts w:hint="cs"/>
          <w:rtl/>
        </w:rPr>
        <w:t>.</w:t>
      </w:r>
      <w:r>
        <w:rPr>
          <w:rtl/>
        </w:rPr>
        <w:t xml:space="preserve"> </w:t>
      </w:r>
      <w:bookmarkStart w:id="19147" w:name="_ETM_Q38_344919"/>
      <w:bookmarkEnd w:id="19147"/>
      <w:r>
        <w:rPr>
          <w:rtl/>
        </w:rPr>
        <w:t xml:space="preserve">הוא </w:t>
      </w:r>
      <w:bookmarkStart w:id="19148" w:name="_ETM_Q38_345069"/>
      <w:bookmarkEnd w:id="19148"/>
      <w:r>
        <w:rPr>
          <w:rFonts w:hint="cs"/>
          <w:rtl/>
        </w:rPr>
        <w:t>"</w:t>
      </w:r>
      <w:r>
        <w:rPr>
          <w:rtl/>
        </w:rPr>
        <w:t xml:space="preserve">הראה </w:t>
      </w:r>
      <w:bookmarkStart w:id="19149" w:name="_ETM_Q38_345310"/>
      <w:bookmarkEnd w:id="19149"/>
      <w:r>
        <w:rPr>
          <w:rtl/>
        </w:rPr>
        <w:t xml:space="preserve">במעשיו </w:t>
      </w:r>
      <w:bookmarkStart w:id="19150" w:name="_ETM_Q38_345849"/>
      <w:bookmarkEnd w:id="19150"/>
      <w:r>
        <w:rPr>
          <w:rtl/>
        </w:rPr>
        <w:t xml:space="preserve">רוח </w:t>
      </w:r>
      <w:bookmarkStart w:id="19151" w:name="_ETM_Q38_346090"/>
      <w:bookmarkEnd w:id="19151"/>
      <w:r>
        <w:rPr>
          <w:rtl/>
        </w:rPr>
        <w:t>לחימה</w:t>
      </w:r>
      <w:r>
        <w:rPr>
          <w:rFonts w:hint="cs"/>
          <w:rtl/>
        </w:rPr>
        <w:t>,</w:t>
      </w:r>
      <w:bookmarkStart w:id="19152" w:name="_ETM_Q38_343442"/>
      <w:bookmarkEnd w:id="19152"/>
      <w:r>
        <w:rPr>
          <w:rtl/>
        </w:rPr>
        <w:t xml:space="preserve"> </w:t>
      </w:r>
      <w:bookmarkStart w:id="19153" w:name="_ETM_Q38_346510"/>
      <w:bookmarkEnd w:id="19153"/>
      <w:r>
        <w:rPr>
          <w:rtl/>
        </w:rPr>
        <w:t>יוזמ</w:t>
      </w:r>
      <w:r>
        <w:rPr>
          <w:rFonts w:hint="cs"/>
          <w:rtl/>
        </w:rPr>
        <w:t>ה,</w:t>
      </w:r>
      <w:r>
        <w:rPr>
          <w:rtl/>
        </w:rPr>
        <w:t xml:space="preserve"> </w:t>
      </w:r>
      <w:bookmarkStart w:id="19154" w:name="_ETM_Q38_346930"/>
      <w:bookmarkEnd w:id="19154"/>
      <w:r>
        <w:rPr>
          <w:rtl/>
        </w:rPr>
        <w:t xml:space="preserve">תעוזה </w:t>
      </w:r>
      <w:bookmarkStart w:id="19155" w:name="_ETM_Q38_347290"/>
      <w:bookmarkEnd w:id="19155"/>
      <w:r>
        <w:rPr>
          <w:rtl/>
        </w:rPr>
        <w:t xml:space="preserve">ואומץ </w:t>
      </w:r>
      <w:bookmarkStart w:id="19156" w:name="_ETM_Q38_347709"/>
      <w:bookmarkEnd w:id="19156"/>
      <w:r>
        <w:rPr>
          <w:rtl/>
        </w:rPr>
        <w:t>לב</w:t>
      </w:r>
      <w:r>
        <w:rPr>
          <w:rFonts w:hint="cs"/>
          <w:rtl/>
        </w:rPr>
        <w:t>".</w:t>
      </w:r>
      <w:r>
        <w:rPr>
          <w:rtl/>
        </w:rPr>
        <w:t xml:space="preserve"> </w:t>
      </w:r>
      <w:bookmarkStart w:id="19157" w:name="_ETM_Q38_348850"/>
      <w:bookmarkEnd w:id="19157"/>
      <w:r>
        <w:rPr>
          <w:rtl/>
        </w:rPr>
        <w:t xml:space="preserve">ולמען </w:t>
      </w:r>
      <w:bookmarkStart w:id="19158" w:name="_ETM_Q38_349450"/>
      <w:bookmarkEnd w:id="19158"/>
      <w:r>
        <w:rPr>
          <w:rtl/>
        </w:rPr>
        <w:t xml:space="preserve">הסר </w:t>
      </w:r>
      <w:bookmarkStart w:id="19159" w:name="_ETM_Q38_349690"/>
      <w:bookmarkEnd w:id="19159"/>
      <w:r>
        <w:rPr>
          <w:rtl/>
        </w:rPr>
        <w:t>ספק</w:t>
      </w:r>
      <w:r>
        <w:rPr>
          <w:rFonts w:hint="cs"/>
          <w:rtl/>
        </w:rPr>
        <w:t>,</w:t>
      </w:r>
      <w:bookmarkStart w:id="19160" w:name="_ETM_Q38_347625"/>
      <w:bookmarkEnd w:id="19160"/>
      <w:r>
        <w:rPr>
          <w:rtl/>
        </w:rPr>
        <w:t xml:space="preserve"> </w:t>
      </w:r>
      <w:bookmarkStart w:id="19161" w:name="_ETM_Q38_350110"/>
      <w:bookmarkEnd w:id="19161"/>
      <w:r>
        <w:rPr>
          <w:rtl/>
        </w:rPr>
        <w:t xml:space="preserve">הדברים </w:t>
      </w:r>
      <w:bookmarkStart w:id="19162" w:name="_ETM_Q38_350500"/>
      <w:bookmarkEnd w:id="19162"/>
      <w:r>
        <w:rPr>
          <w:rtl/>
        </w:rPr>
        <w:t xml:space="preserve">האלה </w:t>
      </w:r>
      <w:bookmarkStart w:id="19163" w:name="_ETM_Q38_350740"/>
      <w:bookmarkEnd w:id="19163"/>
      <w:r>
        <w:rPr>
          <w:rtl/>
        </w:rPr>
        <w:t xml:space="preserve">נאמרו </w:t>
      </w:r>
      <w:bookmarkStart w:id="19164" w:name="_ETM_Q38_351160"/>
      <w:bookmarkEnd w:id="19164"/>
      <w:r>
        <w:rPr>
          <w:rtl/>
        </w:rPr>
        <w:t xml:space="preserve">עליו </w:t>
      </w:r>
      <w:bookmarkStart w:id="19165" w:name="_ETM_Q38_352110"/>
      <w:bookmarkEnd w:id="19165"/>
      <w:r>
        <w:rPr>
          <w:rtl/>
        </w:rPr>
        <w:t xml:space="preserve">לא </w:t>
      </w:r>
      <w:bookmarkStart w:id="19166" w:name="_ETM_Q38_352560"/>
      <w:bookmarkEnd w:id="19166"/>
      <w:r>
        <w:rPr>
          <w:rtl/>
        </w:rPr>
        <w:t xml:space="preserve">במסגרת </w:t>
      </w:r>
      <w:bookmarkStart w:id="19167" w:name="_ETM_Q38_353220"/>
      <w:bookmarkEnd w:id="19167"/>
      <w:r>
        <w:rPr>
          <w:rtl/>
        </w:rPr>
        <w:t xml:space="preserve">תעוזתו </w:t>
      </w:r>
      <w:bookmarkStart w:id="19168" w:name="_ETM_Q38_353700"/>
      <w:bookmarkEnd w:id="19168"/>
      <w:r>
        <w:rPr>
          <w:rtl/>
        </w:rPr>
        <w:t xml:space="preserve">במלחמת </w:t>
      </w:r>
      <w:bookmarkStart w:id="19169" w:name="_ETM_Q38_354269"/>
      <w:bookmarkEnd w:id="19169"/>
      <w:r>
        <w:rPr>
          <w:rtl/>
        </w:rPr>
        <w:t xml:space="preserve">חרבות </w:t>
      </w:r>
      <w:bookmarkStart w:id="19170" w:name="_ETM_Q38_354689"/>
      <w:bookmarkEnd w:id="19170"/>
      <w:r>
        <w:rPr>
          <w:rtl/>
        </w:rPr>
        <w:t>ברזל</w:t>
      </w:r>
      <w:r>
        <w:rPr>
          <w:rFonts w:hint="cs"/>
          <w:rtl/>
        </w:rPr>
        <w:t>,</w:t>
      </w:r>
      <w:r>
        <w:rPr>
          <w:rtl/>
        </w:rPr>
        <w:t xml:space="preserve"> </w:t>
      </w:r>
      <w:bookmarkStart w:id="19171" w:name="_ETM_Q38_355139"/>
      <w:bookmarkEnd w:id="19171"/>
      <w:r>
        <w:rPr>
          <w:rtl/>
        </w:rPr>
        <w:t xml:space="preserve">אלא </w:t>
      </w:r>
      <w:bookmarkStart w:id="19172" w:name="_ETM_Q38_355470"/>
      <w:bookmarkEnd w:id="19172"/>
      <w:r>
        <w:rPr>
          <w:rtl/>
        </w:rPr>
        <w:t>הרבה</w:t>
      </w:r>
      <w:bookmarkStart w:id="19173" w:name="_ETM_Q38_355799"/>
      <w:bookmarkStart w:id="19174" w:name="_ETM_Q38_354229"/>
      <w:bookmarkEnd w:id="19173"/>
      <w:bookmarkEnd w:id="19174"/>
      <w:r>
        <w:rPr>
          <w:rFonts w:hint="cs"/>
          <w:rtl/>
        </w:rPr>
        <w:t xml:space="preserve"> </w:t>
      </w:r>
      <w:proofErr w:type="spellStart"/>
      <w:r>
        <w:rPr>
          <w:rtl/>
        </w:rPr>
        <w:t>הרבה</w:t>
      </w:r>
      <w:proofErr w:type="spellEnd"/>
      <w:r>
        <w:rPr>
          <w:rtl/>
        </w:rPr>
        <w:t xml:space="preserve"> </w:t>
      </w:r>
      <w:bookmarkStart w:id="19175" w:name="_ETM_Q38_356010"/>
      <w:bookmarkEnd w:id="19175"/>
      <w:r>
        <w:rPr>
          <w:rtl/>
        </w:rPr>
        <w:t>לפני</w:t>
      </w:r>
      <w:r>
        <w:rPr>
          <w:rFonts w:hint="cs"/>
          <w:rtl/>
        </w:rPr>
        <w:t>,</w:t>
      </w:r>
      <w:r>
        <w:rPr>
          <w:rtl/>
        </w:rPr>
        <w:t xml:space="preserve"> </w:t>
      </w:r>
      <w:bookmarkStart w:id="19176" w:name="_ETM_Q38_356400"/>
      <w:bookmarkEnd w:id="19176"/>
      <w:r>
        <w:rPr>
          <w:rtl/>
        </w:rPr>
        <w:t xml:space="preserve">כשהוא </w:t>
      </w:r>
      <w:bookmarkStart w:id="19177" w:name="_ETM_Q38_356639"/>
      <w:bookmarkEnd w:id="19177"/>
      <w:r>
        <w:rPr>
          <w:rtl/>
        </w:rPr>
        <w:t xml:space="preserve">קיבל </w:t>
      </w:r>
      <w:bookmarkStart w:id="19178" w:name="_ETM_Q38_356970"/>
      <w:bookmarkEnd w:id="19178"/>
      <w:r>
        <w:rPr>
          <w:rtl/>
        </w:rPr>
        <w:t xml:space="preserve">צל"ש </w:t>
      </w:r>
      <w:bookmarkStart w:id="19179" w:name="_ETM_Q38_357360"/>
      <w:bookmarkEnd w:id="19179"/>
      <w:r>
        <w:rPr>
          <w:rtl/>
        </w:rPr>
        <w:t xml:space="preserve">במלחמת </w:t>
      </w:r>
      <w:bookmarkStart w:id="19180" w:name="_ETM_Q38_357930"/>
      <w:bookmarkEnd w:id="19180"/>
      <w:r>
        <w:rPr>
          <w:rtl/>
        </w:rPr>
        <w:t xml:space="preserve">לבנון </w:t>
      </w:r>
      <w:bookmarkStart w:id="19181" w:name="_ETM_Q38_358349"/>
      <w:bookmarkEnd w:id="19181"/>
      <w:r>
        <w:rPr>
          <w:rtl/>
        </w:rPr>
        <w:t>השנייה</w:t>
      </w:r>
      <w:r>
        <w:rPr>
          <w:rFonts w:hint="cs"/>
          <w:rtl/>
        </w:rPr>
        <w:t>,</w:t>
      </w:r>
      <w:r>
        <w:rPr>
          <w:rtl/>
        </w:rPr>
        <w:t xml:space="preserve"> </w:t>
      </w:r>
      <w:bookmarkStart w:id="19182" w:name="_ETM_Q38_358799"/>
      <w:bookmarkEnd w:id="19182"/>
      <w:r>
        <w:rPr>
          <w:rtl/>
        </w:rPr>
        <w:t xml:space="preserve">כבר </w:t>
      </w:r>
      <w:bookmarkStart w:id="19183" w:name="_ETM_Q38_359069"/>
      <w:bookmarkEnd w:id="19183"/>
      <w:r>
        <w:rPr>
          <w:rtl/>
        </w:rPr>
        <w:t xml:space="preserve">בשנת </w:t>
      </w:r>
      <w:bookmarkStart w:id="19184" w:name="_ETM_Q38_359459"/>
      <w:bookmarkEnd w:id="19184"/>
      <w:r>
        <w:rPr>
          <w:rtl/>
        </w:rPr>
        <w:t>2006</w:t>
      </w:r>
      <w:r>
        <w:rPr>
          <w:rFonts w:hint="cs"/>
          <w:rtl/>
        </w:rPr>
        <w:t>.</w:t>
      </w:r>
      <w:bookmarkStart w:id="19185" w:name="_ETM_Q38_361129"/>
      <w:bookmarkStart w:id="19186" w:name="_ETM_Q38_363617"/>
      <w:bookmarkStart w:id="19187" w:name="_ETM_Q38_363686"/>
      <w:bookmarkStart w:id="19188" w:name="_ETM_Q38_363773"/>
      <w:bookmarkStart w:id="19189" w:name="_ETM_Q38_363837"/>
      <w:bookmarkStart w:id="19190" w:name="_ETM_Q38_358915"/>
      <w:bookmarkEnd w:id="19185"/>
      <w:bookmarkEnd w:id="19186"/>
      <w:bookmarkEnd w:id="19187"/>
      <w:bookmarkEnd w:id="19188"/>
      <w:bookmarkEnd w:id="19189"/>
      <w:bookmarkEnd w:id="19190"/>
      <w:r>
        <w:rPr>
          <w:rFonts w:hint="cs"/>
          <w:rtl/>
        </w:rPr>
        <w:t xml:space="preserve"> </w:t>
      </w:r>
      <w:r>
        <w:rPr>
          <w:rtl/>
        </w:rPr>
        <w:t xml:space="preserve">ככה </w:t>
      </w:r>
      <w:bookmarkStart w:id="19191" w:name="_ETM_Q38_361489"/>
      <w:bookmarkEnd w:id="19191"/>
      <w:r>
        <w:rPr>
          <w:rtl/>
        </w:rPr>
        <w:t xml:space="preserve">הוא </w:t>
      </w:r>
      <w:bookmarkStart w:id="19192" w:name="_ETM_Q38_361609"/>
      <w:bookmarkEnd w:id="19192"/>
      <w:r>
        <w:rPr>
          <w:rtl/>
        </w:rPr>
        <w:t>חי</w:t>
      </w:r>
      <w:r w:rsidR="00012851">
        <w:rPr>
          <w:rFonts w:hint="cs"/>
          <w:rtl/>
        </w:rPr>
        <w:t>.</w:t>
      </w:r>
      <w:r>
        <w:rPr>
          <w:rtl/>
        </w:rPr>
        <w:t xml:space="preserve"> </w:t>
      </w:r>
      <w:bookmarkStart w:id="19193" w:name="_ETM_Q38_362090"/>
      <w:bookmarkEnd w:id="19193"/>
      <w:r>
        <w:rPr>
          <w:rtl/>
        </w:rPr>
        <w:t xml:space="preserve">הוא </w:t>
      </w:r>
      <w:bookmarkStart w:id="19194" w:name="_ETM_Q38_362150"/>
      <w:bookmarkEnd w:id="19194"/>
      <w:r>
        <w:rPr>
          <w:rtl/>
        </w:rPr>
        <w:t xml:space="preserve">היה </w:t>
      </w:r>
      <w:bookmarkStart w:id="19195" w:name="_ETM_Q38_362329"/>
      <w:bookmarkEnd w:id="19195"/>
      <w:r>
        <w:rPr>
          <w:rtl/>
        </w:rPr>
        <w:t xml:space="preserve">גיבור </w:t>
      </w:r>
      <w:bookmarkStart w:id="19196" w:name="_ETM_Q38_362659"/>
      <w:bookmarkEnd w:id="19196"/>
      <w:r>
        <w:rPr>
          <w:rtl/>
        </w:rPr>
        <w:t xml:space="preserve">ישראל </w:t>
      </w:r>
      <w:bookmarkStart w:id="19197" w:name="_ETM_Q38_363379"/>
      <w:bookmarkEnd w:id="19197"/>
      <w:r>
        <w:rPr>
          <w:rtl/>
        </w:rPr>
        <w:t xml:space="preserve">מההתחלה </w:t>
      </w:r>
      <w:bookmarkStart w:id="19198" w:name="_ETM_Q38_364010"/>
      <w:bookmarkEnd w:id="19198"/>
      <w:r>
        <w:rPr>
          <w:rtl/>
        </w:rPr>
        <w:t xml:space="preserve">ועד </w:t>
      </w:r>
      <w:bookmarkStart w:id="19199" w:name="_ETM_Q38_364280"/>
      <w:bookmarkEnd w:id="19199"/>
      <w:r>
        <w:rPr>
          <w:rtl/>
        </w:rPr>
        <w:t>הסוף</w:t>
      </w:r>
      <w:r>
        <w:rPr>
          <w:rFonts w:hint="cs"/>
          <w:rtl/>
        </w:rPr>
        <w:t>.</w:t>
      </w:r>
      <w:bookmarkStart w:id="19200" w:name="_ETM_Q38_365450"/>
      <w:bookmarkEnd w:id="19200"/>
    </w:p>
    <w:p w:rsidR="00F05D2D" w:rsidRDefault="00F05D2D" w:rsidP="00435853">
      <w:pPr>
        <w:rPr>
          <w:rtl/>
        </w:rPr>
      </w:pPr>
    </w:p>
    <w:p w:rsidR="00F05D2D" w:rsidRDefault="00F05D2D" w:rsidP="00435853">
      <w:pPr>
        <w:rPr>
          <w:rtl/>
        </w:rPr>
      </w:pPr>
      <w:proofErr w:type="spellStart"/>
      <w:r>
        <w:rPr>
          <w:rtl/>
        </w:rPr>
        <w:t>הו</w:t>
      </w:r>
      <w:bookmarkStart w:id="19201" w:name="_ETM_Q38_362362"/>
      <w:bookmarkEnd w:id="19201"/>
      <w:r>
        <w:rPr>
          <w:rFonts w:hint="cs"/>
          <w:rtl/>
        </w:rPr>
        <w:t>ד</w:t>
      </w:r>
      <w:r>
        <w:rPr>
          <w:rtl/>
        </w:rPr>
        <w:t>א</w:t>
      </w:r>
      <w:proofErr w:type="spellEnd"/>
      <w:r>
        <w:rPr>
          <w:rtl/>
        </w:rPr>
        <w:t xml:space="preserve"> </w:t>
      </w:r>
      <w:bookmarkStart w:id="19202" w:name="_ETM_Q38_365569"/>
      <w:bookmarkStart w:id="19203" w:name="_ETM_Q38_365780"/>
      <w:bookmarkEnd w:id="19202"/>
      <w:bookmarkEnd w:id="19203"/>
      <w:r>
        <w:rPr>
          <w:rtl/>
        </w:rPr>
        <w:t xml:space="preserve">אשתו </w:t>
      </w:r>
      <w:bookmarkStart w:id="19204" w:name="_ETM_Q38_366349"/>
      <w:bookmarkEnd w:id="19204"/>
      <w:r>
        <w:rPr>
          <w:rtl/>
        </w:rPr>
        <w:t xml:space="preserve">סיפרה </w:t>
      </w:r>
      <w:bookmarkStart w:id="19205" w:name="_ETM_Q38_366799"/>
      <w:bookmarkEnd w:id="19205"/>
      <w:r>
        <w:rPr>
          <w:rtl/>
        </w:rPr>
        <w:t xml:space="preserve">עליו </w:t>
      </w:r>
      <w:bookmarkStart w:id="19206" w:name="_ETM_Q38_367040"/>
      <w:bookmarkEnd w:id="19206"/>
      <w:r>
        <w:rPr>
          <w:rtl/>
        </w:rPr>
        <w:t xml:space="preserve">אחרי </w:t>
      </w:r>
      <w:bookmarkStart w:id="19207" w:name="_ETM_Q38_367370"/>
      <w:bookmarkEnd w:id="19207"/>
      <w:r>
        <w:rPr>
          <w:rtl/>
        </w:rPr>
        <w:t>נפילתו</w:t>
      </w:r>
      <w:r>
        <w:rPr>
          <w:rFonts w:hint="cs"/>
          <w:rtl/>
        </w:rPr>
        <w:t>:</w:t>
      </w:r>
      <w:bookmarkStart w:id="19208" w:name="_ETM_Q38_368450"/>
      <w:bookmarkStart w:id="19209" w:name="_ETM_Q38_365601"/>
      <w:bookmarkStart w:id="19210" w:name="_ETM_Q38_367138"/>
      <w:bookmarkEnd w:id="19208"/>
      <w:bookmarkEnd w:id="19209"/>
      <w:bookmarkEnd w:id="19210"/>
      <w:r>
        <w:rPr>
          <w:rFonts w:hint="cs"/>
          <w:rtl/>
        </w:rPr>
        <w:t xml:space="preserve"> </w:t>
      </w:r>
      <w:r>
        <w:rPr>
          <w:rtl/>
        </w:rPr>
        <w:t xml:space="preserve">הוא </w:t>
      </w:r>
      <w:bookmarkStart w:id="19211" w:name="_ETM_Q38_368569"/>
      <w:bookmarkEnd w:id="19211"/>
      <w:r>
        <w:rPr>
          <w:rtl/>
        </w:rPr>
        <w:t xml:space="preserve">היה </w:t>
      </w:r>
      <w:bookmarkStart w:id="19212" w:name="_ETM_Q38_368749"/>
      <w:bookmarkEnd w:id="19212"/>
      <w:r>
        <w:rPr>
          <w:rtl/>
        </w:rPr>
        <w:t xml:space="preserve">כל </w:t>
      </w:r>
      <w:bookmarkStart w:id="19213" w:name="_ETM_Q38_368900"/>
      <w:bookmarkEnd w:id="19213"/>
      <w:r>
        <w:rPr>
          <w:rtl/>
        </w:rPr>
        <w:t xml:space="preserve">כך </w:t>
      </w:r>
      <w:bookmarkStart w:id="19214" w:name="_ETM_Q38_369139"/>
      <w:bookmarkEnd w:id="19214"/>
      <w:r>
        <w:rPr>
          <w:rtl/>
        </w:rPr>
        <w:t>חזק</w:t>
      </w:r>
      <w:r>
        <w:rPr>
          <w:rFonts w:hint="cs"/>
          <w:rtl/>
        </w:rPr>
        <w:t>,</w:t>
      </w:r>
      <w:r>
        <w:rPr>
          <w:rtl/>
        </w:rPr>
        <w:t xml:space="preserve"> </w:t>
      </w:r>
      <w:bookmarkStart w:id="19215" w:name="_ETM_Q38_369530"/>
      <w:bookmarkEnd w:id="19215"/>
      <w:r>
        <w:rPr>
          <w:rtl/>
        </w:rPr>
        <w:t>בן</w:t>
      </w:r>
      <w:r>
        <w:rPr>
          <w:rFonts w:hint="cs"/>
          <w:rtl/>
        </w:rPr>
        <w:t xml:space="preserve"> </w:t>
      </w:r>
      <w:r>
        <w:rPr>
          <w:rtl/>
        </w:rPr>
        <w:t xml:space="preserve">אדם </w:t>
      </w:r>
      <w:bookmarkStart w:id="19216" w:name="_ETM_Q38_369950"/>
      <w:bookmarkEnd w:id="19216"/>
      <w:r>
        <w:rPr>
          <w:rtl/>
        </w:rPr>
        <w:t xml:space="preserve">שאפשר </w:t>
      </w:r>
      <w:bookmarkStart w:id="19217" w:name="_ETM_Q38_370370"/>
      <w:bookmarkEnd w:id="19217"/>
      <w:r>
        <w:rPr>
          <w:rtl/>
        </w:rPr>
        <w:t xml:space="preserve">לסמוך </w:t>
      </w:r>
      <w:bookmarkStart w:id="19218" w:name="_ETM_Q38_370819"/>
      <w:bookmarkEnd w:id="19218"/>
      <w:r>
        <w:rPr>
          <w:rtl/>
        </w:rPr>
        <w:t>עליו</w:t>
      </w:r>
      <w:r>
        <w:rPr>
          <w:rFonts w:hint="cs"/>
          <w:rtl/>
        </w:rPr>
        <w:t>.</w:t>
      </w:r>
      <w:r>
        <w:rPr>
          <w:rtl/>
        </w:rPr>
        <w:t xml:space="preserve"> </w:t>
      </w:r>
      <w:bookmarkStart w:id="19219" w:name="_ETM_Q38_371680"/>
      <w:bookmarkEnd w:id="19219"/>
      <w:r>
        <w:rPr>
          <w:rtl/>
        </w:rPr>
        <w:t xml:space="preserve">הוא </w:t>
      </w:r>
      <w:bookmarkStart w:id="19220" w:name="_ETM_Q38_371829"/>
      <w:bookmarkEnd w:id="19220"/>
      <w:r>
        <w:rPr>
          <w:rtl/>
        </w:rPr>
        <w:t xml:space="preserve">נכנס </w:t>
      </w:r>
      <w:bookmarkStart w:id="19221" w:name="_ETM_Q38_372249"/>
      <w:bookmarkEnd w:id="19221"/>
      <w:r>
        <w:rPr>
          <w:rtl/>
        </w:rPr>
        <w:t xml:space="preserve">לתפקיד </w:t>
      </w:r>
      <w:bookmarkStart w:id="19222" w:name="_ETM_Q38_372730"/>
      <w:bookmarkEnd w:id="19222"/>
      <w:r>
        <w:rPr>
          <w:rtl/>
        </w:rPr>
        <w:t xml:space="preserve">לפני </w:t>
      </w:r>
      <w:bookmarkStart w:id="19223" w:name="_ETM_Q38_372999"/>
      <w:bookmarkEnd w:id="19223"/>
      <w:r>
        <w:rPr>
          <w:rFonts w:hint="cs"/>
          <w:rtl/>
        </w:rPr>
        <w:t>שלושה</w:t>
      </w:r>
      <w:bookmarkStart w:id="19224" w:name="_ETM_Q38_371076"/>
      <w:bookmarkEnd w:id="19224"/>
      <w:r>
        <w:rPr>
          <w:rtl/>
        </w:rPr>
        <w:t xml:space="preserve"> </w:t>
      </w:r>
      <w:bookmarkStart w:id="19225" w:name="_ETM_Q38_373389"/>
      <w:bookmarkEnd w:id="19225"/>
      <w:r>
        <w:rPr>
          <w:rtl/>
        </w:rPr>
        <w:t>חודשים</w:t>
      </w:r>
      <w:r>
        <w:rPr>
          <w:rFonts w:hint="cs"/>
          <w:rtl/>
        </w:rPr>
        <w:t>,</w:t>
      </w:r>
      <w:r>
        <w:rPr>
          <w:rtl/>
        </w:rPr>
        <w:t xml:space="preserve"> </w:t>
      </w:r>
      <w:bookmarkStart w:id="19226" w:name="_ETM_Q38_373840"/>
      <w:bookmarkEnd w:id="19226"/>
      <w:r>
        <w:rPr>
          <w:rtl/>
        </w:rPr>
        <w:t xml:space="preserve">ולא </w:t>
      </w:r>
      <w:bookmarkStart w:id="19227" w:name="_ETM_Q38_374079"/>
      <w:bookmarkEnd w:id="19227"/>
      <w:r>
        <w:rPr>
          <w:rtl/>
        </w:rPr>
        <w:t xml:space="preserve">הייתי </w:t>
      </w:r>
      <w:bookmarkStart w:id="19228" w:name="_ETM_Q38_374319"/>
      <w:bookmarkEnd w:id="19228"/>
      <w:r>
        <w:rPr>
          <w:rtl/>
        </w:rPr>
        <w:t>שקטה</w:t>
      </w:r>
      <w:r>
        <w:rPr>
          <w:rFonts w:hint="cs"/>
          <w:rtl/>
        </w:rPr>
        <w:t>.</w:t>
      </w:r>
      <w:r>
        <w:rPr>
          <w:rtl/>
        </w:rPr>
        <w:t xml:space="preserve"> </w:t>
      </w:r>
      <w:bookmarkStart w:id="19229" w:name="_ETM_Q38_375090"/>
      <w:bookmarkEnd w:id="19229"/>
      <w:r>
        <w:rPr>
          <w:rtl/>
        </w:rPr>
        <w:t xml:space="preserve">דאגתי </w:t>
      </w:r>
      <w:bookmarkStart w:id="19230" w:name="_ETM_Q38_375660"/>
      <w:bookmarkEnd w:id="19230"/>
      <w:r>
        <w:rPr>
          <w:rtl/>
        </w:rPr>
        <w:t xml:space="preserve">הרבה </w:t>
      </w:r>
      <w:bookmarkStart w:id="19231" w:name="_ETM_Q38_375870"/>
      <w:bookmarkEnd w:id="19231"/>
      <w:r>
        <w:rPr>
          <w:rtl/>
        </w:rPr>
        <w:t xml:space="preserve">יותר </w:t>
      </w:r>
      <w:bookmarkStart w:id="19232" w:name="_ETM_Q38_376139"/>
      <w:bookmarkEnd w:id="19232"/>
      <w:r>
        <w:rPr>
          <w:rtl/>
        </w:rPr>
        <w:t>מהרגיל</w:t>
      </w:r>
      <w:r>
        <w:rPr>
          <w:rFonts w:hint="cs"/>
          <w:rtl/>
        </w:rPr>
        <w:t>.</w:t>
      </w:r>
      <w:r>
        <w:rPr>
          <w:rtl/>
        </w:rPr>
        <w:t xml:space="preserve"> </w:t>
      </w:r>
      <w:bookmarkStart w:id="19233" w:name="_ETM_Q38_377250"/>
      <w:bookmarkEnd w:id="19233"/>
      <w:r>
        <w:rPr>
          <w:rtl/>
        </w:rPr>
        <w:t xml:space="preserve">הוא </w:t>
      </w:r>
      <w:bookmarkStart w:id="19234" w:name="_ETM_Q38_377400"/>
      <w:bookmarkEnd w:id="19234"/>
      <w:r>
        <w:rPr>
          <w:rtl/>
        </w:rPr>
        <w:t xml:space="preserve">היה </w:t>
      </w:r>
      <w:bookmarkStart w:id="19235" w:name="_ETM_Q38_377580"/>
      <w:bookmarkEnd w:id="19235"/>
      <w:r>
        <w:rPr>
          <w:rtl/>
        </w:rPr>
        <w:t xml:space="preserve">מחובר </w:t>
      </w:r>
      <w:bookmarkStart w:id="19236" w:name="_ETM_Q38_378030"/>
      <w:bookmarkEnd w:id="19236"/>
      <w:r>
        <w:rPr>
          <w:rtl/>
        </w:rPr>
        <w:t xml:space="preserve">למשהו </w:t>
      </w:r>
      <w:bookmarkStart w:id="19237" w:name="_ETM_Q38_378389"/>
      <w:bookmarkEnd w:id="19237"/>
      <w:r>
        <w:rPr>
          <w:rtl/>
        </w:rPr>
        <w:t xml:space="preserve">הרבה </w:t>
      </w:r>
      <w:bookmarkStart w:id="19238" w:name="_ETM_Q38_378599"/>
      <w:bookmarkEnd w:id="19238"/>
      <w:r>
        <w:rPr>
          <w:rtl/>
        </w:rPr>
        <w:t xml:space="preserve">יותר </w:t>
      </w:r>
      <w:bookmarkStart w:id="19239" w:name="_ETM_Q38_378780"/>
      <w:bookmarkEnd w:id="19239"/>
      <w:r>
        <w:rPr>
          <w:rtl/>
        </w:rPr>
        <w:t xml:space="preserve">גדול </w:t>
      </w:r>
      <w:bookmarkStart w:id="19240" w:name="_ETM_Q38_379139"/>
      <w:bookmarkEnd w:id="19240"/>
      <w:r>
        <w:rPr>
          <w:rtl/>
        </w:rPr>
        <w:t>ממנו</w:t>
      </w:r>
      <w:r>
        <w:rPr>
          <w:rFonts w:hint="cs"/>
          <w:rtl/>
        </w:rPr>
        <w:t>,</w:t>
      </w:r>
      <w:r>
        <w:rPr>
          <w:rtl/>
        </w:rPr>
        <w:t xml:space="preserve"> </w:t>
      </w:r>
      <w:bookmarkStart w:id="19241" w:name="_ETM_Q38_379500"/>
      <w:bookmarkEnd w:id="19241"/>
      <w:r>
        <w:rPr>
          <w:rtl/>
        </w:rPr>
        <w:t xml:space="preserve">אבל </w:t>
      </w:r>
      <w:bookmarkStart w:id="19242" w:name="_ETM_Q38_379680"/>
      <w:bookmarkEnd w:id="19242"/>
      <w:r>
        <w:rPr>
          <w:rtl/>
        </w:rPr>
        <w:t xml:space="preserve">אני </w:t>
      </w:r>
      <w:bookmarkStart w:id="19243" w:name="_ETM_Q38_379860"/>
      <w:bookmarkEnd w:id="19243"/>
      <w:r>
        <w:rPr>
          <w:rFonts w:hint="cs"/>
          <w:rtl/>
        </w:rPr>
        <w:t>הקשי</w:t>
      </w:r>
      <w:bookmarkStart w:id="19244" w:name="_ETM_Q38_377122"/>
      <w:bookmarkEnd w:id="19244"/>
      <w:r>
        <w:rPr>
          <w:rtl/>
        </w:rPr>
        <w:t xml:space="preserve">תי </w:t>
      </w:r>
      <w:bookmarkStart w:id="19245" w:name="_ETM_Q38_380310"/>
      <w:bookmarkEnd w:id="19245"/>
      <w:r>
        <w:rPr>
          <w:rtl/>
        </w:rPr>
        <w:t xml:space="preserve">עליו </w:t>
      </w:r>
      <w:bookmarkStart w:id="19246" w:name="_ETM_Q38_380550"/>
      <w:bookmarkEnd w:id="19246"/>
      <w:r>
        <w:rPr>
          <w:rtl/>
        </w:rPr>
        <w:t xml:space="preserve">מאוד </w:t>
      </w:r>
      <w:bookmarkStart w:id="19247" w:name="_ETM_Q38_380879"/>
      <w:bookmarkEnd w:id="19247"/>
      <w:r>
        <w:rPr>
          <w:rtl/>
        </w:rPr>
        <w:t>בשאלות</w:t>
      </w:r>
      <w:r>
        <w:rPr>
          <w:rFonts w:hint="cs"/>
          <w:rtl/>
        </w:rPr>
        <w:t>,</w:t>
      </w:r>
      <w:r>
        <w:rPr>
          <w:rtl/>
        </w:rPr>
        <w:t xml:space="preserve"> </w:t>
      </w:r>
      <w:bookmarkStart w:id="19248" w:name="_ETM_Q38_381980"/>
      <w:bookmarkEnd w:id="19248"/>
      <w:r>
        <w:rPr>
          <w:rtl/>
        </w:rPr>
        <w:t xml:space="preserve">במיוחד </w:t>
      </w:r>
      <w:bookmarkStart w:id="19249" w:name="_ETM_Q38_382669"/>
      <w:bookmarkEnd w:id="19249"/>
      <w:r>
        <w:rPr>
          <w:rtl/>
        </w:rPr>
        <w:t xml:space="preserve">אחרי </w:t>
      </w:r>
      <w:bookmarkStart w:id="19250" w:name="_ETM_Q38_382969"/>
      <w:bookmarkEnd w:id="19250"/>
      <w:r>
        <w:rPr>
          <w:rtl/>
        </w:rPr>
        <w:t xml:space="preserve">חוק </w:t>
      </w:r>
      <w:bookmarkStart w:id="19251" w:name="_ETM_Q38_383269"/>
      <w:bookmarkEnd w:id="19251"/>
      <w:r>
        <w:rPr>
          <w:rtl/>
        </w:rPr>
        <w:t>הלאום</w:t>
      </w:r>
      <w:r>
        <w:rPr>
          <w:rFonts w:hint="cs"/>
          <w:rtl/>
        </w:rPr>
        <w:t>.</w:t>
      </w:r>
      <w:bookmarkStart w:id="19252" w:name="_ETM_Q38_385109"/>
      <w:bookmarkStart w:id="19253" w:name="_ETM_Q38_388780"/>
      <w:bookmarkStart w:id="19254" w:name="_ETM_Q38_388848"/>
      <w:bookmarkStart w:id="19255" w:name="_ETM_Q38_388925"/>
      <w:bookmarkStart w:id="19256" w:name="_ETM_Q38_388993"/>
      <w:bookmarkStart w:id="19257" w:name="_ETM_Q38_384022"/>
      <w:bookmarkEnd w:id="19252"/>
      <w:bookmarkEnd w:id="19253"/>
      <w:bookmarkEnd w:id="19254"/>
      <w:bookmarkEnd w:id="19255"/>
      <w:bookmarkEnd w:id="19256"/>
      <w:bookmarkEnd w:id="19257"/>
      <w:r>
        <w:rPr>
          <w:rFonts w:hint="cs"/>
          <w:rtl/>
        </w:rPr>
        <w:t xml:space="preserve"> </w:t>
      </w:r>
      <w:bookmarkStart w:id="19258" w:name="_ETM_Q38_391874"/>
      <w:bookmarkEnd w:id="19258"/>
      <w:r>
        <w:rPr>
          <w:rtl/>
        </w:rPr>
        <w:t xml:space="preserve">כששאלו </w:t>
      </w:r>
      <w:bookmarkStart w:id="19259" w:name="_ETM_Q38_385650"/>
      <w:bookmarkEnd w:id="19259"/>
      <w:r>
        <w:rPr>
          <w:rtl/>
        </w:rPr>
        <w:t xml:space="preserve">אותה </w:t>
      </w:r>
      <w:bookmarkStart w:id="19260" w:name="_ETM_Q38_385859"/>
      <w:bookmarkEnd w:id="19260"/>
      <w:r>
        <w:rPr>
          <w:rtl/>
        </w:rPr>
        <w:t xml:space="preserve">מה </w:t>
      </w:r>
      <w:bookmarkStart w:id="19261" w:name="_ETM_Q38_386040"/>
      <w:bookmarkEnd w:id="19261"/>
      <w:r>
        <w:rPr>
          <w:rtl/>
        </w:rPr>
        <w:t xml:space="preserve">היא </w:t>
      </w:r>
      <w:bookmarkStart w:id="19262" w:name="_ETM_Q38_386159"/>
      <w:bookmarkEnd w:id="19262"/>
      <w:r>
        <w:rPr>
          <w:rtl/>
        </w:rPr>
        <w:t xml:space="preserve">הייתה </w:t>
      </w:r>
      <w:bookmarkStart w:id="19263" w:name="_ETM_Q38_386400"/>
      <w:bookmarkEnd w:id="19263"/>
      <w:r>
        <w:rPr>
          <w:rtl/>
        </w:rPr>
        <w:t xml:space="preserve">אומרת </w:t>
      </w:r>
      <w:bookmarkStart w:id="19264" w:name="_ETM_Q38_386760"/>
      <w:bookmarkEnd w:id="19264"/>
      <w:r>
        <w:rPr>
          <w:rtl/>
        </w:rPr>
        <w:t xml:space="preserve">לחברי </w:t>
      </w:r>
      <w:bookmarkStart w:id="19265" w:name="_ETM_Q38_387209"/>
      <w:bookmarkEnd w:id="19265"/>
      <w:r>
        <w:rPr>
          <w:rtl/>
        </w:rPr>
        <w:t>הכנסת</w:t>
      </w:r>
      <w:r>
        <w:rPr>
          <w:rFonts w:hint="cs"/>
          <w:rtl/>
        </w:rPr>
        <w:t>, היא</w:t>
      </w:r>
      <w:r>
        <w:rPr>
          <w:rtl/>
        </w:rPr>
        <w:t xml:space="preserve"> </w:t>
      </w:r>
      <w:bookmarkStart w:id="19266" w:name="_ETM_Q38_387689"/>
      <w:bookmarkEnd w:id="19266"/>
      <w:r>
        <w:rPr>
          <w:rFonts w:hint="cs"/>
          <w:rtl/>
        </w:rPr>
        <w:t>ה</w:t>
      </w:r>
      <w:r>
        <w:rPr>
          <w:rtl/>
        </w:rPr>
        <w:t>שיבה</w:t>
      </w:r>
      <w:r>
        <w:rPr>
          <w:rFonts w:hint="cs"/>
          <w:rtl/>
        </w:rPr>
        <w:t>:</w:t>
      </w:r>
      <w:r>
        <w:rPr>
          <w:rtl/>
        </w:rPr>
        <w:t xml:space="preserve"> </w:t>
      </w:r>
      <w:bookmarkStart w:id="19267" w:name="_ETM_Q38_388349"/>
      <w:bookmarkEnd w:id="19267"/>
      <w:r>
        <w:rPr>
          <w:rtl/>
        </w:rPr>
        <w:t xml:space="preserve">איך </w:t>
      </w:r>
      <w:bookmarkStart w:id="19268" w:name="_ETM_Q38_388560"/>
      <w:bookmarkEnd w:id="19268"/>
      <w:r>
        <w:rPr>
          <w:rtl/>
        </w:rPr>
        <w:t xml:space="preserve">הם </w:t>
      </w:r>
      <w:bookmarkStart w:id="19269" w:name="_ETM_Q38_388650"/>
      <w:bookmarkEnd w:id="19269"/>
      <w:r>
        <w:rPr>
          <w:rtl/>
        </w:rPr>
        <w:t xml:space="preserve">יכולים </w:t>
      </w:r>
      <w:bookmarkStart w:id="19270" w:name="_ETM_Q38_389189"/>
      <w:bookmarkEnd w:id="19270"/>
      <w:r>
        <w:rPr>
          <w:rtl/>
        </w:rPr>
        <w:t xml:space="preserve">להסתכל </w:t>
      </w:r>
      <w:bookmarkStart w:id="19271" w:name="_ETM_Q38_389790"/>
      <w:bookmarkEnd w:id="19271"/>
      <w:r>
        <w:rPr>
          <w:rtl/>
        </w:rPr>
        <w:t xml:space="preserve">לנו </w:t>
      </w:r>
      <w:bookmarkStart w:id="19272" w:name="_ETM_Q38_390030"/>
      <w:bookmarkEnd w:id="19272"/>
      <w:r>
        <w:rPr>
          <w:rtl/>
        </w:rPr>
        <w:t>בעיניים</w:t>
      </w:r>
      <w:r>
        <w:rPr>
          <w:rFonts w:hint="cs"/>
          <w:rtl/>
        </w:rPr>
        <w:t>?</w:t>
      </w:r>
      <w:r>
        <w:rPr>
          <w:rtl/>
        </w:rPr>
        <w:t xml:space="preserve"> </w:t>
      </w:r>
      <w:bookmarkStart w:id="19273" w:name="_ETM_Q38_391180"/>
      <w:bookmarkEnd w:id="19273"/>
      <w:r>
        <w:rPr>
          <w:rtl/>
        </w:rPr>
        <w:t xml:space="preserve">אני </w:t>
      </w:r>
      <w:bookmarkStart w:id="19274" w:name="_ETM_Q38_391630"/>
      <w:bookmarkEnd w:id="19274"/>
      <w:r>
        <w:rPr>
          <w:rtl/>
        </w:rPr>
        <w:t xml:space="preserve">הייתי </w:t>
      </w:r>
      <w:bookmarkStart w:id="19275" w:name="_ETM_Q38_391990"/>
      <w:bookmarkEnd w:id="19275"/>
      <w:r>
        <w:rPr>
          <w:rtl/>
        </w:rPr>
        <w:t>מתביישת</w:t>
      </w:r>
      <w:r>
        <w:rPr>
          <w:rFonts w:hint="cs"/>
          <w:rtl/>
        </w:rPr>
        <w:t>.</w:t>
      </w:r>
      <w:bookmarkStart w:id="19276" w:name="_ETM_Q38_393489"/>
      <w:bookmarkEnd w:id="19276"/>
    </w:p>
    <w:p w:rsidR="00F05D2D" w:rsidRDefault="00F05D2D" w:rsidP="00435853">
      <w:pPr>
        <w:rPr>
          <w:rtl/>
        </w:rPr>
      </w:pPr>
      <w:bookmarkStart w:id="19277" w:name="_ETM_Q38_396504"/>
      <w:bookmarkStart w:id="19278" w:name="_ETM_Q38_396575"/>
      <w:bookmarkEnd w:id="19277"/>
      <w:bookmarkEnd w:id="19278"/>
    </w:p>
    <w:p w:rsidR="00F05D2D" w:rsidRDefault="00F05D2D" w:rsidP="00012851">
      <w:pPr>
        <w:rPr>
          <w:rtl/>
        </w:rPr>
      </w:pPr>
      <w:bookmarkStart w:id="19279" w:name="_ETM_Q38_396648"/>
      <w:bookmarkStart w:id="19280" w:name="_ETM_Q38_396722"/>
      <w:bookmarkEnd w:id="19279"/>
      <w:bookmarkEnd w:id="19280"/>
      <w:r>
        <w:rPr>
          <w:rtl/>
        </w:rPr>
        <w:t>ובאמת</w:t>
      </w:r>
      <w:r>
        <w:rPr>
          <w:rFonts w:hint="cs"/>
          <w:rtl/>
        </w:rPr>
        <w:t>,</w:t>
      </w:r>
      <w:r>
        <w:rPr>
          <w:rtl/>
        </w:rPr>
        <w:t xml:space="preserve"> </w:t>
      </w:r>
      <w:bookmarkStart w:id="19281" w:name="_ETM_Q38_394950"/>
      <w:bookmarkEnd w:id="19281"/>
      <w:r>
        <w:rPr>
          <w:rtl/>
        </w:rPr>
        <w:t xml:space="preserve">אני </w:t>
      </w:r>
      <w:bookmarkStart w:id="19282" w:name="_ETM_Q38_395129"/>
      <w:bookmarkEnd w:id="19282"/>
      <w:r>
        <w:rPr>
          <w:rtl/>
        </w:rPr>
        <w:t xml:space="preserve">רוצה </w:t>
      </w:r>
      <w:bookmarkStart w:id="19283" w:name="_ETM_Q38_395459"/>
      <w:bookmarkEnd w:id="19283"/>
      <w:r>
        <w:rPr>
          <w:rtl/>
        </w:rPr>
        <w:t xml:space="preserve">מכאן </w:t>
      </w:r>
      <w:bookmarkStart w:id="19284" w:name="_ETM_Q38_395849"/>
      <w:bookmarkEnd w:id="19284"/>
      <w:r>
        <w:rPr>
          <w:rtl/>
        </w:rPr>
        <w:t xml:space="preserve">להגיד </w:t>
      </w:r>
      <w:bookmarkStart w:id="19285" w:name="_ETM_Q38_396209"/>
      <w:bookmarkEnd w:id="19285"/>
      <w:proofErr w:type="spellStart"/>
      <w:r>
        <w:rPr>
          <w:rtl/>
        </w:rPr>
        <w:t>להוד</w:t>
      </w:r>
      <w:r>
        <w:rPr>
          <w:rFonts w:hint="cs"/>
          <w:rtl/>
        </w:rPr>
        <w:t>א</w:t>
      </w:r>
      <w:proofErr w:type="spellEnd"/>
      <w:r>
        <w:rPr>
          <w:rtl/>
        </w:rPr>
        <w:t xml:space="preserve"> </w:t>
      </w:r>
      <w:bookmarkStart w:id="19286" w:name="_ETM_Q38_396629"/>
      <w:bookmarkEnd w:id="19286"/>
      <w:r>
        <w:rPr>
          <w:rtl/>
        </w:rPr>
        <w:t>ולמשפחתה</w:t>
      </w:r>
      <w:bookmarkStart w:id="19287" w:name="_ETM_Q38_396426"/>
      <w:bookmarkEnd w:id="19287"/>
      <w:r>
        <w:rPr>
          <w:rtl/>
        </w:rPr>
        <w:t xml:space="preserve"> </w:t>
      </w:r>
      <w:bookmarkStart w:id="19288" w:name="_ETM_Q38_398370"/>
      <w:bookmarkEnd w:id="19288"/>
      <w:r>
        <w:rPr>
          <w:rtl/>
        </w:rPr>
        <w:t xml:space="preserve">שאני </w:t>
      </w:r>
      <w:bookmarkStart w:id="19289" w:name="_ETM_Q38_399450"/>
      <w:bookmarkEnd w:id="19289"/>
      <w:r>
        <w:rPr>
          <w:rtl/>
        </w:rPr>
        <w:t xml:space="preserve">מרגישה </w:t>
      </w:r>
      <w:bookmarkStart w:id="19290" w:name="_ETM_Q38_400140"/>
      <w:bookmarkStart w:id="19291" w:name="_ETM_Q38_400410"/>
      <w:bookmarkStart w:id="19292" w:name="_ETM_Q38_400950"/>
      <w:bookmarkEnd w:id="19290"/>
      <w:bookmarkEnd w:id="19291"/>
      <w:bookmarkEnd w:id="19292"/>
      <w:r>
        <w:rPr>
          <w:rtl/>
        </w:rPr>
        <w:t xml:space="preserve">שאני </w:t>
      </w:r>
      <w:bookmarkStart w:id="19293" w:name="_ETM_Q38_401280"/>
      <w:bookmarkEnd w:id="19293"/>
      <w:r>
        <w:rPr>
          <w:rtl/>
        </w:rPr>
        <w:t xml:space="preserve">מתביישת </w:t>
      </w:r>
      <w:bookmarkStart w:id="19294" w:name="_ETM_Q38_402790"/>
      <w:bookmarkEnd w:id="19294"/>
      <w:r>
        <w:rPr>
          <w:rtl/>
        </w:rPr>
        <w:t xml:space="preserve">בשם </w:t>
      </w:r>
      <w:bookmarkStart w:id="19295" w:name="_ETM_Q38_403299"/>
      <w:bookmarkEnd w:id="19295"/>
      <w:r>
        <w:rPr>
          <w:rtl/>
        </w:rPr>
        <w:t xml:space="preserve">הבית </w:t>
      </w:r>
      <w:bookmarkStart w:id="19296" w:name="_ETM_Q38_403750"/>
      <w:bookmarkEnd w:id="19296"/>
      <w:r>
        <w:rPr>
          <w:rtl/>
        </w:rPr>
        <w:t xml:space="preserve">הזה </w:t>
      </w:r>
      <w:bookmarkStart w:id="19297" w:name="_ETM_Q38_404879"/>
      <w:bookmarkEnd w:id="19297"/>
      <w:r>
        <w:rPr>
          <w:rtl/>
        </w:rPr>
        <w:t xml:space="preserve">ובשם </w:t>
      </w:r>
      <w:bookmarkStart w:id="19298" w:name="_ETM_Q38_405510"/>
      <w:bookmarkEnd w:id="19298"/>
      <w:r>
        <w:rPr>
          <w:rtl/>
        </w:rPr>
        <w:t xml:space="preserve">מדינת </w:t>
      </w:r>
      <w:bookmarkStart w:id="19299" w:name="_ETM_Q38_405930"/>
      <w:bookmarkEnd w:id="19299"/>
      <w:r>
        <w:rPr>
          <w:rtl/>
        </w:rPr>
        <w:t>ישראל</w:t>
      </w:r>
      <w:r>
        <w:rPr>
          <w:rFonts w:hint="cs"/>
          <w:rtl/>
        </w:rPr>
        <w:t>,</w:t>
      </w:r>
      <w:r>
        <w:rPr>
          <w:rtl/>
        </w:rPr>
        <w:t xml:space="preserve"> </w:t>
      </w:r>
      <w:bookmarkStart w:id="19300" w:name="_ETM_Q38_407240"/>
      <w:bookmarkEnd w:id="19300"/>
      <w:r>
        <w:rPr>
          <w:rtl/>
        </w:rPr>
        <w:t xml:space="preserve">שקידמו </w:t>
      </w:r>
      <w:bookmarkStart w:id="19301" w:name="_ETM_Q38_407870"/>
      <w:bookmarkEnd w:id="19301"/>
      <w:r>
        <w:rPr>
          <w:rtl/>
        </w:rPr>
        <w:t xml:space="preserve">את </w:t>
      </w:r>
      <w:bookmarkStart w:id="19302" w:name="_ETM_Q38_407990"/>
      <w:bookmarkEnd w:id="19302"/>
      <w:r>
        <w:rPr>
          <w:rtl/>
        </w:rPr>
        <w:t xml:space="preserve">החוק </w:t>
      </w:r>
      <w:bookmarkStart w:id="19303" w:name="_ETM_Q38_408380"/>
      <w:bookmarkEnd w:id="19303"/>
      <w:r>
        <w:rPr>
          <w:rtl/>
        </w:rPr>
        <w:t xml:space="preserve">הבזוי </w:t>
      </w:r>
      <w:bookmarkStart w:id="19304" w:name="_ETM_Q38_408950"/>
      <w:bookmarkEnd w:id="19304"/>
      <w:r>
        <w:rPr>
          <w:rtl/>
        </w:rPr>
        <w:t xml:space="preserve">הזה </w:t>
      </w:r>
      <w:bookmarkStart w:id="19305" w:name="_ETM_Q38_409220"/>
      <w:bookmarkEnd w:id="19305"/>
      <w:r>
        <w:rPr>
          <w:rtl/>
        </w:rPr>
        <w:t xml:space="preserve">למרות </w:t>
      </w:r>
      <w:bookmarkStart w:id="19306" w:name="_ETM_Q38_409610"/>
      <w:bookmarkEnd w:id="19306"/>
      <w:r>
        <w:rPr>
          <w:rtl/>
        </w:rPr>
        <w:t xml:space="preserve">שהם </w:t>
      </w:r>
      <w:bookmarkStart w:id="19307" w:name="_ETM_Q38_410240"/>
      <w:bookmarkEnd w:id="19307"/>
      <w:r>
        <w:rPr>
          <w:rtl/>
        </w:rPr>
        <w:t xml:space="preserve">לא </w:t>
      </w:r>
      <w:bookmarkStart w:id="19308" w:name="_ETM_Q38_410390"/>
      <w:bookmarkEnd w:id="19308"/>
      <w:r>
        <w:rPr>
          <w:rtl/>
        </w:rPr>
        <w:t xml:space="preserve">מסוגלים </w:t>
      </w:r>
      <w:bookmarkStart w:id="19309" w:name="_ETM_Q38_411170"/>
      <w:bookmarkEnd w:id="19309"/>
      <w:r>
        <w:rPr>
          <w:rtl/>
        </w:rPr>
        <w:t xml:space="preserve">להודות </w:t>
      </w:r>
      <w:bookmarkStart w:id="19310" w:name="_ETM_Q38_411650"/>
      <w:bookmarkEnd w:id="19310"/>
      <w:r>
        <w:rPr>
          <w:rtl/>
        </w:rPr>
        <w:t xml:space="preserve">בזה </w:t>
      </w:r>
      <w:bookmarkStart w:id="19311" w:name="_ETM_Q38_411950"/>
      <w:bookmarkEnd w:id="19311"/>
      <w:r>
        <w:rPr>
          <w:rtl/>
        </w:rPr>
        <w:t>בעצמם</w:t>
      </w:r>
      <w:r>
        <w:rPr>
          <w:rFonts w:hint="cs"/>
          <w:rtl/>
        </w:rPr>
        <w:t>.</w:t>
      </w:r>
      <w:r>
        <w:rPr>
          <w:rtl/>
        </w:rPr>
        <w:t xml:space="preserve"> </w:t>
      </w:r>
      <w:bookmarkStart w:id="19312" w:name="_ETM_Q38_413470"/>
      <w:bookmarkEnd w:id="19312"/>
      <w:r>
        <w:rPr>
          <w:rtl/>
        </w:rPr>
        <w:t xml:space="preserve">לצערי </w:t>
      </w:r>
      <w:bookmarkStart w:id="19313" w:name="_ETM_Q38_415330"/>
      <w:bookmarkEnd w:id="19313"/>
      <w:r>
        <w:rPr>
          <w:rtl/>
        </w:rPr>
        <w:t xml:space="preserve">יש </w:t>
      </w:r>
      <w:bookmarkStart w:id="19314" w:name="_ETM_Q38_415540"/>
      <w:bookmarkEnd w:id="19314"/>
      <w:r>
        <w:rPr>
          <w:rtl/>
        </w:rPr>
        <w:t xml:space="preserve">את </w:t>
      </w:r>
      <w:bookmarkStart w:id="19315" w:name="_ETM_Q38_415690"/>
      <w:bookmarkEnd w:id="19315"/>
      <w:r>
        <w:rPr>
          <w:rtl/>
        </w:rPr>
        <w:t xml:space="preserve">אלה </w:t>
      </w:r>
      <w:bookmarkStart w:id="19316" w:name="_ETM_Q38_415930"/>
      <w:bookmarkEnd w:id="19316"/>
      <w:r>
        <w:rPr>
          <w:rtl/>
        </w:rPr>
        <w:t>ש</w:t>
      </w:r>
      <w:bookmarkStart w:id="19317" w:name="_ETM_Q38_416830"/>
      <w:bookmarkEnd w:id="19317"/>
      <w:r>
        <w:rPr>
          <w:rtl/>
        </w:rPr>
        <w:t xml:space="preserve">רוצים </w:t>
      </w:r>
      <w:bookmarkStart w:id="19318" w:name="_ETM_Q38_417310"/>
      <w:bookmarkEnd w:id="19318"/>
      <w:r>
        <w:rPr>
          <w:rtl/>
        </w:rPr>
        <w:t xml:space="preserve">להזכיר </w:t>
      </w:r>
      <w:bookmarkStart w:id="19319" w:name="_ETM_Q38_417820"/>
      <w:bookmarkEnd w:id="19319"/>
      <w:r>
        <w:rPr>
          <w:rtl/>
        </w:rPr>
        <w:t>א</w:t>
      </w:r>
      <w:bookmarkStart w:id="19320" w:name="_ETM_Q38_417041"/>
      <w:bookmarkEnd w:id="19320"/>
      <w:r>
        <w:rPr>
          <w:rtl/>
        </w:rPr>
        <w:t xml:space="preserve">תכם </w:t>
      </w:r>
      <w:bookmarkStart w:id="19321" w:name="_ETM_Q38_418870"/>
      <w:bookmarkEnd w:id="19321"/>
      <w:r>
        <w:rPr>
          <w:rtl/>
        </w:rPr>
        <w:t xml:space="preserve">רק </w:t>
      </w:r>
      <w:bookmarkStart w:id="19322" w:name="_ETM_Q38_419260"/>
      <w:bookmarkEnd w:id="19322"/>
      <w:r>
        <w:rPr>
          <w:rtl/>
        </w:rPr>
        <w:t>במלחמה</w:t>
      </w:r>
      <w:r>
        <w:rPr>
          <w:rFonts w:hint="cs"/>
          <w:rtl/>
        </w:rPr>
        <w:t>,</w:t>
      </w:r>
      <w:r>
        <w:rPr>
          <w:rtl/>
        </w:rPr>
        <w:t xml:space="preserve"> </w:t>
      </w:r>
      <w:bookmarkStart w:id="19323" w:name="_ETM_Q38_419980"/>
      <w:bookmarkEnd w:id="19323"/>
      <w:r>
        <w:rPr>
          <w:rtl/>
        </w:rPr>
        <w:t xml:space="preserve">אבל </w:t>
      </w:r>
      <w:bookmarkStart w:id="19324" w:name="_ETM_Q38_420160"/>
      <w:bookmarkEnd w:id="19324"/>
      <w:r>
        <w:rPr>
          <w:rtl/>
        </w:rPr>
        <w:t xml:space="preserve">בשגרה </w:t>
      </w:r>
      <w:bookmarkStart w:id="19325" w:name="_ETM_Q38_420610"/>
      <w:bookmarkEnd w:id="19325"/>
      <w:r>
        <w:rPr>
          <w:rtl/>
        </w:rPr>
        <w:t xml:space="preserve">שוכחים </w:t>
      </w:r>
      <w:bookmarkStart w:id="19326" w:name="_ETM_Q38_421180"/>
      <w:bookmarkEnd w:id="19326"/>
      <w:r>
        <w:rPr>
          <w:rtl/>
        </w:rPr>
        <w:t xml:space="preserve">שמגיע </w:t>
      </w:r>
      <w:bookmarkStart w:id="19327" w:name="_ETM_Q38_421660"/>
      <w:bookmarkEnd w:id="19327"/>
      <w:r>
        <w:rPr>
          <w:rtl/>
        </w:rPr>
        <w:t xml:space="preserve">לכם </w:t>
      </w:r>
      <w:bookmarkStart w:id="19328" w:name="_ETM_Q38_422709"/>
      <w:bookmarkEnd w:id="19328"/>
      <w:r>
        <w:rPr>
          <w:rtl/>
        </w:rPr>
        <w:t>שוויון</w:t>
      </w:r>
      <w:r>
        <w:rPr>
          <w:rFonts w:hint="cs"/>
          <w:rtl/>
        </w:rPr>
        <w:t>,</w:t>
      </w:r>
      <w:r>
        <w:rPr>
          <w:rtl/>
        </w:rPr>
        <w:t xml:space="preserve"> </w:t>
      </w:r>
      <w:bookmarkStart w:id="19329" w:name="_ETM_Q38_423279"/>
      <w:bookmarkEnd w:id="19329"/>
      <w:r>
        <w:rPr>
          <w:rtl/>
        </w:rPr>
        <w:t xml:space="preserve">שמגיע </w:t>
      </w:r>
      <w:bookmarkStart w:id="19330" w:name="_ETM_Q38_423669"/>
      <w:bookmarkEnd w:id="19330"/>
      <w:r>
        <w:rPr>
          <w:rtl/>
        </w:rPr>
        <w:t xml:space="preserve">לכם </w:t>
      </w:r>
      <w:bookmarkStart w:id="19331" w:name="_ETM_Q38_423909"/>
      <w:bookmarkEnd w:id="19331"/>
      <w:r>
        <w:rPr>
          <w:rtl/>
        </w:rPr>
        <w:t>יותר</w:t>
      </w:r>
      <w:r>
        <w:rPr>
          <w:rFonts w:hint="cs"/>
          <w:rtl/>
        </w:rPr>
        <w:t>,</w:t>
      </w:r>
      <w:r>
        <w:rPr>
          <w:rtl/>
        </w:rPr>
        <w:t xml:space="preserve"> </w:t>
      </w:r>
      <w:bookmarkStart w:id="19332" w:name="_ETM_Q38_424209"/>
      <w:bookmarkEnd w:id="19332"/>
      <w:r>
        <w:rPr>
          <w:rtl/>
        </w:rPr>
        <w:t xml:space="preserve">שמגיע </w:t>
      </w:r>
      <w:bookmarkStart w:id="19333" w:name="_ETM_Q38_424599"/>
      <w:bookmarkEnd w:id="19333"/>
      <w:r>
        <w:rPr>
          <w:rtl/>
        </w:rPr>
        <w:t xml:space="preserve">לכם </w:t>
      </w:r>
      <w:bookmarkStart w:id="19334" w:name="_ETM_Q38_424809"/>
      <w:bookmarkEnd w:id="19334"/>
      <w:r>
        <w:rPr>
          <w:rtl/>
        </w:rPr>
        <w:t xml:space="preserve">שנתקן </w:t>
      </w:r>
      <w:bookmarkStart w:id="19335" w:name="_ETM_Q38_425290"/>
      <w:bookmarkEnd w:id="19335"/>
      <w:r>
        <w:rPr>
          <w:rtl/>
        </w:rPr>
        <w:t xml:space="preserve">את </w:t>
      </w:r>
      <w:bookmarkStart w:id="19336" w:name="_ETM_Q38_425409"/>
      <w:bookmarkEnd w:id="19336"/>
      <w:r>
        <w:rPr>
          <w:rtl/>
        </w:rPr>
        <w:t xml:space="preserve">החוק </w:t>
      </w:r>
      <w:bookmarkStart w:id="19337" w:name="_ETM_Q38_425709"/>
      <w:bookmarkEnd w:id="19337"/>
      <w:r>
        <w:rPr>
          <w:rtl/>
        </w:rPr>
        <w:t>הזה</w:t>
      </w:r>
      <w:r>
        <w:rPr>
          <w:rFonts w:hint="cs"/>
          <w:rtl/>
        </w:rPr>
        <w:t>.</w:t>
      </w:r>
      <w:r>
        <w:rPr>
          <w:rtl/>
        </w:rPr>
        <w:t xml:space="preserve"> </w:t>
      </w:r>
      <w:bookmarkStart w:id="19338" w:name="_ETM_Q38_426870"/>
      <w:bookmarkEnd w:id="19338"/>
      <w:r>
        <w:rPr>
          <w:rtl/>
        </w:rPr>
        <w:t xml:space="preserve">ואני </w:t>
      </w:r>
      <w:bookmarkStart w:id="19339" w:name="_ETM_Q38_428250"/>
      <w:bookmarkEnd w:id="19339"/>
      <w:r>
        <w:rPr>
          <w:rtl/>
        </w:rPr>
        <w:t xml:space="preserve">פונה </w:t>
      </w:r>
      <w:bookmarkStart w:id="19340" w:name="_ETM_Q38_428730"/>
      <w:bookmarkEnd w:id="19340"/>
      <w:r>
        <w:rPr>
          <w:rtl/>
        </w:rPr>
        <w:t xml:space="preserve">אלייך </w:t>
      </w:r>
      <w:bookmarkStart w:id="19341" w:name="_ETM_Q38_429180"/>
      <w:bookmarkEnd w:id="19341"/>
      <w:r>
        <w:rPr>
          <w:rtl/>
        </w:rPr>
        <w:t xml:space="preserve">מעל </w:t>
      </w:r>
      <w:bookmarkStart w:id="19342" w:name="_ETM_Q38_429450"/>
      <w:bookmarkEnd w:id="19342"/>
      <w:r>
        <w:rPr>
          <w:rtl/>
        </w:rPr>
        <w:t xml:space="preserve">הבמה </w:t>
      </w:r>
      <w:bookmarkStart w:id="19343" w:name="_ETM_Q38_429780"/>
      <w:bookmarkEnd w:id="19343"/>
      <w:r>
        <w:rPr>
          <w:rtl/>
        </w:rPr>
        <w:t>הזאת</w:t>
      </w:r>
      <w:bookmarkStart w:id="19344" w:name="_ETM_Q38_429190"/>
      <w:bookmarkEnd w:id="19344"/>
      <w:r>
        <w:rPr>
          <w:rFonts w:hint="cs"/>
          <w:rtl/>
        </w:rPr>
        <w:t>,</w:t>
      </w:r>
      <w:r>
        <w:rPr>
          <w:rtl/>
        </w:rPr>
        <w:t xml:space="preserve"> </w:t>
      </w:r>
      <w:bookmarkStart w:id="19345" w:name="_ETM_Q38_430900"/>
      <w:bookmarkEnd w:id="19345"/>
      <w:r>
        <w:rPr>
          <w:rtl/>
        </w:rPr>
        <w:t xml:space="preserve">ואומרת </w:t>
      </w:r>
      <w:bookmarkStart w:id="19346" w:name="_ETM_Q38_431469"/>
      <w:bookmarkEnd w:id="19346"/>
      <w:r>
        <w:rPr>
          <w:rtl/>
        </w:rPr>
        <w:t xml:space="preserve">שאנחנו </w:t>
      </w:r>
      <w:bookmarkStart w:id="19347" w:name="_ETM_Q38_431799"/>
      <w:bookmarkEnd w:id="19347"/>
      <w:r>
        <w:rPr>
          <w:rtl/>
        </w:rPr>
        <w:t xml:space="preserve">באמת </w:t>
      </w:r>
      <w:bookmarkStart w:id="19348" w:name="_ETM_Q38_432129"/>
      <w:bookmarkEnd w:id="19348"/>
      <w:r>
        <w:rPr>
          <w:rtl/>
        </w:rPr>
        <w:t xml:space="preserve">נעשה </w:t>
      </w:r>
      <w:bookmarkStart w:id="19349" w:name="_ETM_Q38_432489"/>
      <w:bookmarkEnd w:id="19349"/>
      <w:r>
        <w:rPr>
          <w:rtl/>
        </w:rPr>
        <w:t>הכ</w:t>
      </w:r>
      <w:r>
        <w:rPr>
          <w:rFonts w:hint="cs"/>
          <w:rtl/>
        </w:rPr>
        <w:t>ו</w:t>
      </w:r>
      <w:r>
        <w:rPr>
          <w:rtl/>
        </w:rPr>
        <w:t>ל</w:t>
      </w:r>
      <w:r>
        <w:rPr>
          <w:rFonts w:hint="cs"/>
          <w:rtl/>
        </w:rPr>
        <w:t>,</w:t>
      </w:r>
      <w:bookmarkStart w:id="19350" w:name="_ETM_Q38_430412"/>
      <w:bookmarkEnd w:id="19350"/>
      <w:r>
        <w:rPr>
          <w:rtl/>
        </w:rPr>
        <w:t xml:space="preserve"> </w:t>
      </w:r>
      <w:bookmarkStart w:id="19351" w:name="_ETM_Q38_433059"/>
      <w:bookmarkEnd w:id="19351"/>
      <w:r>
        <w:rPr>
          <w:rtl/>
        </w:rPr>
        <w:t xml:space="preserve">ככל </w:t>
      </w:r>
      <w:bookmarkStart w:id="19352" w:name="_ETM_Q38_433449"/>
      <w:bookmarkEnd w:id="19352"/>
      <w:r>
        <w:rPr>
          <w:rtl/>
        </w:rPr>
        <w:t>יכולתנו</w:t>
      </w:r>
      <w:bookmarkStart w:id="19353" w:name="_ETM_Q38_427169"/>
      <w:bookmarkEnd w:id="19353"/>
      <w:r>
        <w:rPr>
          <w:rFonts w:hint="cs"/>
          <w:rtl/>
        </w:rPr>
        <w:t>,</w:t>
      </w:r>
      <w:bookmarkStart w:id="19354" w:name="_ETM_Q38_431928"/>
      <w:bookmarkEnd w:id="19354"/>
      <w:r>
        <w:rPr>
          <w:rtl/>
        </w:rPr>
        <w:t xml:space="preserve"> </w:t>
      </w:r>
      <w:bookmarkStart w:id="19355" w:name="_ETM_Q38_434079"/>
      <w:bookmarkEnd w:id="19355"/>
      <w:r>
        <w:rPr>
          <w:rtl/>
        </w:rPr>
        <w:t xml:space="preserve">כדי </w:t>
      </w:r>
      <w:bookmarkStart w:id="19356" w:name="_ETM_Q38_434439"/>
      <w:bookmarkEnd w:id="19356"/>
      <w:r>
        <w:rPr>
          <w:rtl/>
        </w:rPr>
        <w:t xml:space="preserve">להביא </w:t>
      </w:r>
      <w:bookmarkStart w:id="19357" w:name="_ETM_Q38_434709"/>
      <w:bookmarkEnd w:id="19357"/>
      <w:r>
        <w:rPr>
          <w:rtl/>
        </w:rPr>
        <w:t xml:space="preserve">תיקון </w:t>
      </w:r>
      <w:bookmarkStart w:id="19358" w:name="_ETM_Q38_435819"/>
      <w:bookmarkEnd w:id="19358"/>
      <w:r>
        <w:rPr>
          <w:rtl/>
        </w:rPr>
        <w:t xml:space="preserve">לדבר </w:t>
      </w:r>
      <w:bookmarkStart w:id="19359" w:name="_ETM_Q38_436360"/>
      <w:bookmarkEnd w:id="19359"/>
      <w:r>
        <w:rPr>
          <w:rtl/>
        </w:rPr>
        <w:t>הזה</w:t>
      </w:r>
      <w:r>
        <w:rPr>
          <w:rFonts w:hint="cs"/>
          <w:rtl/>
        </w:rPr>
        <w:t>.</w:t>
      </w:r>
      <w:r>
        <w:rPr>
          <w:rtl/>
        </w:rPr>
        <w:t xml:space="preserve"> </w:t>
      </w:r>
      <w:bookmarkStart w:id="19360" w:name="_ETM_Q38_436839"/>
      <w:bookmarkEnd w:id="19360"/>
      <w:r>
        <w:rPr>
          <w:rtl/>
        </w:rPr>
        <w:t xml:space="preserve">זה </w:t>
      </w:r>
      <w:bookmarkStart w:id="19361" w:name="_ETM_Q38_437050"/>
      <w:bookmarkEnd w:id="19361"/>
      <w:r>
        <w:rPr>
          <w:rtl/>
        </w:rPr>
        <w:t>ה</w:t>
      </w:r>
      <w:bookmarkStart w:id="19362" w:name="_ETM_Q38_437169"/>
      <w:bookmarkEnd w:id="19362"/>
      <w:r>
        <w:rPr>
          <w:rtl/>
        </w:rPr>
        <w:t xml:space="preserve">מעט </w:t>
      </w:r>
      <w:bookmarkStart w:id="19363" w:name="_ETM_Q38_437500"/>
      <w:bookmarkEnd w:id="19363"/>
      <w:r>
        <w:rPr>
          <w:rtl/>
        </w:rPr>
        <w:t xml:space="preserve">שמגיע </w:t>
      </w:r>
      <w:bookmarkStart w:id="19364" w:name="_ETM_Q38_437949"/>
      <w:bookmarkEnd w:id="19364"/>
      <w:r>
        <w:rPr>
          <w:rtl/>
        </w:rPr>
        <w:t>לכם</w:t>
      </w:r>
      <w:r>
        <w:rPr>
          <w:rFonts w:hint="cs"/>
          <w:rtl/>
        </w:rPr>
        <w:t>.</w:t>
      </w:r>
      <w:bookmarkStart w:id="19365" w:name="_ETM_Q38_440330"/>
      <w:bookmarkStart w:id="19366" w:name="_ETM_Q38_441997"/>
      <w:bookmarkEnd w:id="19365"/>
      <w:bookmarkEnd w:id="19366"/>
    </w:p>
    <w:p w:rsidR="00F05D2D" w:rsidRDefault="00F05D2D" w:rsidP="00435853">
      <w:pPr>
        <w:rPr>
          <w:rtl/>
        </w:rPr>
      </w:pPr>
      <w:bookmarkStart w:id="19367" w:name="_ETM_Q38_442061"/>
      <w:bookmarkStart w:id="19368" w:name="_ETM_Q38_438306"/>
      <w:bookmarkEnd w:id="19367"/>
      <w:bookmarkEnd w:id="19368"/>
    </w:p>
    <w:p w:rsidR="00F05D2D" w:rsidRDefault="00F05D2D" w:rsidP="00435853">
      <w:pPr>
        <w:pStyle w:val="af6"/>
        <w:keepNext/>
        <w:rPr>
          <w:rtl/>
        </w:rPr>
      </w:pPr>
      <w:r w:rsidRPr="007711C5">
        <w:rPr>
          <w:rStyle w:val="TagStyle"/>
          <w:rtl/>
        </w:rPr>
        <w:t xml:space="preserve"> &lt;&lt; יור &gt;&gt; </w:t>
      </w:r>
      <w:r>
        <w:rPr>
          <w:rtl/>
        </w:rPr>
        <w:t>היו"ר חנוך דב מלביצקי:</w:t>
      </w:r>
      <w:r w:rsidRPr="007711C5">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9369" w:name="_ETM_Q38_438949"/>
      <w:bookmarkEnd w:id="19369"/>
      <w:r>
        <w:rPr>
          <w:rFonts w:hint="cs"/>
          <w:rtl/>
          <w:lang w:eastAsia="he-IL"/>
        </w:rPr>
        <w:t xml:space="preserve">הזמן </w:t>
      </w:r>
      <w:bookmarkStart w:id="19370" w:name="_ETM_Q38_440331"/>
      <w:bookmarkEnd w:id="19370"/>
      <w:r>
        <w:rPr>
          <w:rFonts w:hint="cs"/>
          <w:rtl/>
          <w:lang w:eastAsia="he-IL"/>
        </w:rPr>
        <w:t>הסתיים.</w:t>
      </w:r>
      <w:bookmarkStart w:id="19371" w:name="_ETM_Q38_443626"/>
      <w:bookmarkEnd w:id="19371"/>
    </w:p>
    <w:p w:rsidR="00F05D2D" w:rsidRDefault="00F05D2D" w:rsidP="00435853">
      <w:pPr>
        <w:rPr>
          <w:rtl/>
          <w:lang w:eastAsia="he-IL"/>
        </w:rPr>
      </w:pPr>
      <w:bookmarkStart w:id="19372" w:name="_ETM_Q38_443685"/>
      <w:bookmarkEnd w:id="19372"/>
    </w:p>
    <w:p w:rsidR="00F05D2D" w:rsidRDefault="00F05D2D" w:rsidP="00435853">
      <w:pPr>
        <w:pStyle w:val="-"/>
        <w:keepNext/>
        <w:rPr>
          <w:rtl/>
        </w:rPr>
      </w:pPr>
      <w:bookmarkStart w:id="19373" w:name="ET_speakercontinue_6507_5"/>
      <w:r w:rsidRPr="007711C5">
        <w:rPr>
          <w:rStyle w:val="TagStyle"/>
          <w:rtl/>
        </w:rPr>
        <w:t xml:space="preserve"> &lt;&lt; דובר_המשך &gt;&gt; </w:t>
      </w:r>
      <w:r>
        <w:rPr>
          <w:rtl/>
        </w:rPr>
        <w:t>שלי טל מירון (יש עתיד):</w:t>
      </w:r>
      <w:r w:rsidRPr="007711C5">
        <w:rPr>
          <w:rStyle w:val="TagStyle"/>
          <w:rtl/>
        </w:rPr>
        <w:t xml:space="preserve"> &lt;&lt; דובר_המשך &gt;&gt;</w:t>
      </w:r>
      <w:r>
        <w:rPr>
          <w:rtl/>
        </w:rPr>
        <w:t xml:space="preserve">   </w:t>
      </w:r>
      <w:bookmarkEnd w:id="19373"/>
    </w:p>
    <w:p w:rsidR="00F05D2D" w:rsidRDefault="00F05D2D" w:rsidP="00C919F6">
      <w:pPr>
        <w:rPr>
          <w:rtl/>
          <w:lang w:eastAsia="he-IL"/>
        </w:rPr>
      </w:pPr>
    </w:p>
    <w:p w:rsidR="00F05D2D" w:rsidRDefault="00F05D2D" w:rsidP="00012851">
      <w:pPr>
        <w:rPr>
          <w:rtl/>
        </w:rPr>
      </w:pPr>
      <w:bookmarkStart w:id="19374" w:name="_ETM_Q38_444648"/>
      <w:bookmarkStart w:id="19375" w:name="_ETM_Q38_442155"/>
      <w:bookmarkStart w:id="19376" w:name="_ETM_Q38_442201"/>
      <w:bookmarkStart w:id="19377" w:name="_ETM_Q38_441560"/>
      <w:bookmarkStart w:id="19378" w:name="_ETM_Q38_441710"/>
      <w:bookmarkStart w:id="19379" w:name="_ETM_Q38_442490"/>
      <w:bookmarkStart w:id="19380" w:name="_ETM_Q38_441201"/>
      <w:bookmarkEnd w:id="19374"/>
      <w:bookmarkEnd w:id="19375"/>
      <w:bookmarkEnd w:id="19376"/>
      <w:bookmarkEnd w:id="19377"/>
      <w:bookmarkEnd w:id="19378"/>
      <w:bookmarkEnd w:id="19379"/>
      <w:bookmarkEnd w:id="19380"/>
      <w:r>
        <w:rPr>
          <w:rtl/>
        </w:rPr>
        <w:t xml:space="preserve">אני </w:t>
      </w:r>
      <w:bookmarkStart w:id="19381" w:name="_ETM_Q38_442730"/>
      <w:bookmarkEnd w:id="19381"/>
      <w:r>
        <w:rPr>
          <w:rtl/>
        </w:rPr>
        <w:t xml:space="preserve">רק </w:t>
      </w:r>
      <w:bookmarkStart w:id="19382" w:name="_ETM_Q38_442880"/>
      <w:bookmarkEnd w:id="19382"/>
      <w:r>
        <w:rPr>
          <w:rtl/>
        </w:rPr>
        <w:t xml:space="preserve">רוצה </w:t>
      </w:r>
      <w:bookmarkStart w:id="19383" w:name="_ETM_Q38_443089"/>
      <w:bookmarkEnd w:id="19383"/>
      <w:r>
        <w:rPr>
          <w:rtl/>
        </w:rPr>
        <w:t xml:space="preserve">עוד </w:t>
      </w:r>
      <w:bookmarkStart w:id="19384" w:name="_ETM_Q38_443210"/>
      <w:bookmarkEnd w:id="19384"/>
      <w:r>
        <w:rPr>
          <w:rtl/>
        </w:rPr>
        <w:t xml:space="preserve">20 </w:t>
      </w:r>
      <w:bookmarkStart w:id="19385" w:name="_ETM_Q38_443570"/>
      <w:bookmarkEnd w:id="19385"/>
      <w:r>
        <w:rPr>
          <w:rtl/>
        </w:rPr>
        <w:t>שניות</w:t>
      </w:r>
      <w:r>
        <w:rPr>
          <w:rFonts w:hint="cs"/>
          <w:rtl/>
        </w:rPr>
        <w:t>,</w:t>
      </w:r>
      <w:r>
        <w:rPr>
          <w:rtl/>
        </w:rPr>
        <w:t xml:space="preserve"> </w:t>
      </w:r>
      <w:bookmarkStart w:id="19386" w:name="_ETM_Q38_443900"/>
      <w:bookmarkEnd w:id="19386"/>
      <w:r>
        <w:rPr>
          <w:rtl/>
        </w:rPr>
        <w:t xml:space="preserve">כי </w:t>
      </w:r>
      <w:bookmarkStart w:id="19387" w:name="_ETM_Q38_443990"/>
      <w:bookmarkEnd w:id="19387"/>
      <w:r>
        <w:rPr>
          <w:rtl/>
        </w:rPr>
        <w:t xml:space="preserve">זה </w:t>
      </w:r>
      <w:bookmarkStart w:id="19388" w:name="_ETM_Q38_444080"/>
      <w:bookmarkEnd w:id="19388"/>
      <w:r>
        <w:rPr>
          <w:rtl/>
        </w:rPr>
        <w:t xml:space="preserve">חשוב </w:t>
      </w:r>
      <w:bookmarkStart w:id="19389" w:name="_ETM_Q38_444410"/>
      <w:bookmarkEnd w:id="19389"/>
      <w:r>
        <w:rPr>
          <w:rtl/>
        </w:rPr>
        <w:t xml:space="preserve">לי </w:t>
      </w:r>
      <w:bookmarkStart w:id="19390" w:name="_ETM_Q38_444500"/>
      <w:bookmarkEnd w:id="19390"/>
      <w:r>
        <w:rPr>
          <w:rtl/>
        </w:rPr>
        <w:t xml:space="preserve">להזכיר </w:t>
      </w:r>
      <w:bookmarkStart w:id="19391" w:name="_ETM_Q38_444950"/>
      <w:bookmarkEnd w:id="19391"/>
      <w:r>
        <w:rPr>
          <w:rtl/>
        </w:rPr>
        <w:t>אותו</w:t>
      </w:r>
      <w:r>
        <w:rPr>
          <w:rFonts w:hint="cs"/>
          <w:rtl/>
        </w:rPr>
        <w:t>.</w:t>
      </w:r>
      <w:r>
        <w:rPr>
          <w:rtl/>
        </w:rPr>
        <w:t xml:space="preserve"> </w:t>
      </w:r>
      <w:bookmarkStart w:id="19392" w:name="_ETM_Q38_445160"/>
      <w:bookmarkEnd w:id="19392"/>
      <w:r>
        <w:rPr>
          <w:rtl/>
        </w:rPr>
        <w:t xml:space="preserve">אתם </w:t>
      </w:r>
      <w:bookmarkStart w:id="19393" w:name="_ETM_Q38_445310"/>
      <w:bookmarkEnd w:id="19393"/>
      <w:r>
        <w:rPr>
          <w:rtl/>
        </w:rPr>
        <w:t>יודעים</w:t>
      </w:r>
      <w:r>
        <w:rPr>
          <w:rFonts w:hint="cs"/>
          <w:rtl/>
        </w:rPr>
        <w:t>,</w:t>
      </w:r>
      <w:bookmarkStart w:id="19394" w:name="_ETM_Q38_443638"/>
      <w:bookmarkEnd w:id="19394"/>
      <w:r>
        <w:rPr>
          <w:rtl/>
        </w:rPr>
        <w:t xml:space="preserve"> </w:t>
      </w:r>
      <w:bookmarkStart w:id="19395" w:name="_ETM_Q38_445550"/>
      <w:bookmarkEnd w:id="19395"/>
      <w:r>
        <w:rPr>
          <w:rtl/>
        </w:rPr>
        <w:t xml:space="preserve">במוצאי </w:t>
      </w:r>
      <w:bookmarkStart w:id="19396" w:name="_ETM_Q38_445940"/>
      <w:bookmarkEnd w:id="19396"/>
      <w:r>
        <w:rPr>
          <w:rtl/>
        </w:rPr>
        <w:t xml:space="preserve">שבת </w:t>
      </w:r>
      <w:bookmarkStart w:id="19397" w:name="_ETM_Q38_446270"/>
      <w:bookmarkEnd w:id="19397"/>
      <w:r>
        <w:rPr>
          <w:rtl/>
        </w:rPr>
        <w:t>הי</w:t>
      </w:r>
      <w:r>
        <w:rPr>
          <w:rFonts w:hint="cs"/>
          <w:rtl/>
        </w:rPr>
        <w:t>ו</w:t>
      </w:r>
      <w:r>
        <w:rPr>
          <w:rtl/>
        </w:rPr>
        <w:t xml:space="preserve"> </w:t>
      </w:r>
      <w:bookmarkStart w:id="19398" w:name="_ETM_Q38_446390"/>
      <w:bookmarkEnd w:id="19398"/>
      <w:r>
        <w:rPr>
          <w:rtl/>
        </w:rPr>
        <w:t xml:space="preserve">לנו </w:t>
      </w:r>
      <w:bookmarkStart w:id="19399" w:name="_ETM_Q38_446570"/>
      <w:bookmarkEnd w:id="19399"/>
      <w:r>
        <w:rPr>
          <w:rtl/>
        </w:rPr>
        <w:t xml:space="preserve">את </w:t>
      </w:r>
      <w:bookmarkStart w:id="19400" w:name="_ETM_Q38_446690"/>
      <w:bookmarkEnd w:id="19400"/>
      <w:r>
        <w:rPr>
          <w:rtl/>
        </w:rPr>
        <w:t xml:space="preserve">אירועי </w:t>
      </w:r>
      <w:bookmarkStart w:id="19401" w:name="_ETM_Q38_446960"/>
      <w:bookmarkEnd w:id="19401"/>
      <w:r>
        <w:rPr>
          <w:rtl/>
        </w:rPr>
        <w:t xml:space="preserve">הפוגרום </w:t>
      </w:r>
      <w:bookmarkStart w:id="19402" w:name="_ETM_Q38_447440"/>
      <w:bookmarkEnd w:id="19402"/>
      <w:r>
        <w:rPr>
          <w:rtl/>
        </w:rPr>
        <w:t xml:space="preserve">הנוראים </w:t>
      </w:r>
      <w:bookmarkStart w:id="19403" w:name="_ETM_Q38_448740"/>
      <w:bookmarkEnd w:id="19403"/>
      <w:r>
        <w:rPr>
          <w:rtl/>
        </w:rPr>
        <w:t>בהולנד</w:t>
      </w:r>
      <w:r>
        <w:rPr>
          <w:rFonts w:hint="cs"/>
          <w:rtl/>
        </w:rPr>
        <w:t>,</w:t>
      </w:r>
      <w:r>
        <w:rPr>
          <w:rtl/>
        </w:rPr>
        <w:t xml:space="preserve"> </w:t>
      </w:r>
      <w:bookmarkStart w:id="19404" w:name="_ETM_Q38_449339"/>
      <w:bookmarkEnd w:id="19404"/>
      <w:r>
        <w:rPr>
          <w:rtl/>
        </w:rPr>
        <w:t xml:space="preserve">וכולנו </w:t>
      </w:r>
      <w:bookmarkStart w:id="19405" w:name="_ETM_Q38_449880"/>
      <w:bookmarkEnd w:id="19405"/>
      <w:r>
        <w:rPr>
          <w:rtl/>
        </w:rPr>
        <w:t xml:space="preserve">הזדעזענו </w:t>
      </w:r>
      <w:bookmarkStart w:id="19406" w:name="_ETM_Q38_450480"/>
      <w:bookmarkEnd w:id="19406"/>
      <w:r>
        <w:rPr>
          <w:rtl/>
        </w:rPr>
        <w:t xml:space="preserve">מהדבר </w:t>
      </w:r>
      <w:bookmarkStart w:id="19407" w:name="_ETM_Q38_450960"/>
      <w:bookmarkEnd w:id="19407"/>
      <w:r>
        <w:rPr>
          <w:rtl/>
        </w:rPr>
        <w:t>הזה</w:t>
      </w:r>
      <w:r>
        <w:rPr>
          <w:rFonts w:hint="cs"/>
          <w:rtl/>
        </w:rPr>
        <w:t>.</w:t>
      </w:r>
      <w:bookmarkStart w:id="19408" w:name="_ETM_Q38_448747"/>
      <w:bookmarkEnd w:id="19408"/>
      <w:r>
        <w:rPr>
          <w:rtl/>
        </w:rPr>
        <w:t xml:space="preserve"> </w:t>
      </w:r>
      <w:bookmarkStart w:id="19409" w:name="_ETM_Q38_451760"/>
      <w:bookmarkEnd w:id="19409"/>
      <w:r>
        <w:rPr>
          <w:rtl/>
        </w:rPr>
        <w:t xml:space="preserve">אבל </w:t>
      </w:r>
      <w:bookmarkStart w:id="19410" w:name="_ETM_Q38_452000"/>
      <w:bookmarkEnd w:id="19410"/>
      <w:r>
        <w:rPr>
          <w:rtl/>
        </w:rPr>
        <w:t xml:space="preserve">בהקשר </w:t>
      </w:r>
      <w:bookmarkStart w:id="19411" w:name="_ETM_Q38_452420"/>
      <w:bookmarkEnd w:id="19411"/>
      <w:r>
        <w:rPr>
          <w:rtl/>
        </w:rPr>
        <w:t xml:space="preserve">של </w:t>
      </w:r>
      <w:bookmarkStart w:id="19412" w:name="_ETM_Q38_452600"/>
      <w:bookmarkEnd w:id="19412"/>
      <w:r>
        <w:rPr>
          <w:rtl/>
        </w:rPr>
        <w:t xml:space="preserve">מה </w:t>
      </w:r>
      <w:bookmarkStart w:id="19413" w:name="_ETM_Q38_452750"/>
      <w:bookmarkEnd w:id="19413"/>
      <w:r>
        <w:rPr>
          <w:rtl/>
        </w:rPr>
        <w:t xml:space="preserve">שדיברתי </w:t>
      </w:r>
      <w:bookmarkStart w:id="19414" w:name="_ETM_Q38_453320"/>
      <w:bookmarkEnd w:id="19414"/>
      <w:r>
        <w:rPr>
          <w:rtl/>
        </w:rPr>
        <w:t xml:space="preserve">רציתי </w:t>
      </w:r>
      <w:bookmarkStart w:id="19415" w:name="_ETM_Q38_453710"/>
      <w:bookmarkEnd w:id="19415"/>
      <w:r>
        <w:rPr>
          <w:rtl/>
        </w:rPr>
        <w:t xml:space="preserve">להזכיר </w:t>
      </w:r>
      <w:bookmarkStart w:id="19416" w:name="_ETM_Q38_454760"/>
      <w:bookmarkEnd w:id="19416"/>
      <w:r>
        <w:rPr>
          <w:rtl/>
        </w:rPr>
        <w:t xml:space="preserve">את </w:t>
      </w:r>
      <w:bookmarkStart w:id="19417" w:name="_ETM_Q38_455520"/>
      <w:bookmarkEnd w:id="19417"/>
      <w:r>
        <w:rPr>
          <w:rtl/>
        </w:rPr>
        <w:t>מלחם</w:t>
      </w:r>
      <w:bookmarkStart w:id="19418" w:name="_ETM_Q38_452937"/>
      <w:bookmarkEnd w:id="19418"/>
      <w:r>
        <w:rPr>
          <w:rtl/>
        </w:rPr>
        <w:t xml:space="preserve"> </w:t>
      </w:r>
      <w:bookmarkStart w:id="19419" w:name="_ETM_Q38_456150"/>
      <w:bookmarkEnd w:id="19419"/>
      <w:r>
        <w:rPr>
          <w:rtl/>
        </w:rPr>
        <w:t>אס</w:t>
      </w:r>
      <w:r>
        <w:rPr>
          <w:rFonts w:hint="cs"/>
          <w:rtl/>
        </w:rPr>
        <w:t>ע</w:t>
      </w:r>
      <w:r>
        <w:rPr>
          <w:rtl/>
        </w:rPr>
        <w:t xml:space="preserve">ד </w:t>
      </w:r>
      <w:bookmarkStart w:id="19420" w:name="_ETM_Q38_456599"/>
      <w:bookmarkEnd w:id="19420"/>
      <w:r>
        <w:rPr>
          <w:rtl/>
        </w:rPr>
        <w:t>מהכפ</w:t>
      </w:r>
      <w:bookmarkStart w:id="19421" w:name="_ETM_Q38_456931"/>
      <w:bookmarkEnd w:id="19421"/>
      <w:r>
        <w:rPr>
          <w:rtl/>
        </w:rPr>
        <w:t xml:space="preserve">ר </w:t>
      </w:r>
      <w:bookmarkStart w:id="19422" w:name="_ETM_Q38_457379"/>
      <w:bookmarkEnd w:id="19422"/>
      <w:proofErr w:type="spellStart"/>
      <w:r>
        <w:rPr>
          <w:rFonts w:hint="cs"/>
          <w:rtl/>
        </w:rPr>
        <w:t>כסרא-סמיע</w:t>
      </w:r>
      <w:bookmarkStart w:id="19423" w:name="_ETM_Q38_457711"/>
      <w:bookmarkEnd w:id="19423"/>
      <w:proofErr w:type="spellEnd"/>
      <w:r>
        <w:rPr>
          <w:rtl/>
        </w:rPr>
        <w:t xml:space="preserve"> </w:t>
      </w:r>
      <w:bookmarkStart w:id="19424" w:name="_ETM_Q38_457919"/>
      <w:bookmarkStart w:id="19425" w:name="_ETM_Q38_458279"/>
      <w:bookmarkStart w:id="19426" w:name="_ETM_Q38_458970"/>
      <w:bookmarkEnd w:id="19424"/>
      <w:bookmarkEnd w:id="19425"/>
      <w:bookmarkEnd w:id="19426"/>
      <w:r>
        <w:rPr>
          <w:rtl/>
        </w:rPr>
        <w:t>שבגליל</w:t>
      </w:r>
      <w:r>
        <w:rPr>
          <w:rFonts w:hint="cs"/>
          <w:rtl/>
        </w:rPr>
        <w:t>,</w:t>
      </w:r>
      <w:r>
        <w:rPr>
          <w:rtl/>
        </w:rPr>
        <w:t xml:space="preserve"> </w:t>
      </w:r>
      <w:bookmarkStart w:id="19427" w:name="_ETM_Q38_460720"/>
      <w:bookmarkEnd w:id="19427"/>
      <w:r>
        <w:rPr>
          <w:rtl/>
        </w:rPr>
        <w:t xml:space="preserve">שבאמת </w:t>
      </w:r>
      <w:bookmarkStart w:id="19428" w:name="_ETM_Q38_461260"/>
      <w:bookmarkEnd w:id="19428"/>
      <w:r>
        <w:rPr>
          <w:rtl/>
        </w:rPr>
        <w:t xml:space="preserve">באומץ </w:t>
      </w:r>
      <w:bookmarkStart w:id="19429" w:name="_ETM_Q38_461710"/>
      <w:bookmarkEnd w:id="19429"/>
      <w:r>
        <w:rPr>
          <w:rtl/>
        </w:rPr>
        <w:t xml:space="preserve">לב </w:t>
      </w:r>
      <w:bookmarkStart w:id="19430" w:name="_ETM_Q38_461980"/>
      <w:bookmarkEnd w:id="19430"/>
      <w:r>
        <w:rPr>
          <w:rtl/>
        </w:rPr>
        <w:t xml:space="preserve">רב </w:t>
      </w:r>
      <w:bookmarkStart w:id="19431" w:name="_ETM_Q38_462790"/>
      <w:bookmarkEnd w:id="19431"/>
      <w:r>
        <w:rPr>
          <w:rtl/>
        </w:rPr>
        <w:t xml:space="preserve">ותחת </w:t>
      </w:r>
      <w:bookmarkStart w:id="19432" w:name="_ETM_Q38_463270"/>
      <w:bookmarkEnd w:id="19432"/>
      <w:r>
        <w:rPr>
          <w:rtl/>
        </w:rPr>
        <w:t xml:space="preserve">סכנה </w:t>
      </w:r>
      <w:bookmarkStart w:id="19433" w:name="_ETM_Q38_464020"/>
      <w:bookmarkEnd w:id="19433"/>
      <w:r>
        <w:rPr>
          <w:rtl/>
        </w:rPr>
        <w:t xml:space="preserve">הוא </w:t>
      </w:r>
      <w:bookmarkStart w:id="19434" w:name="_ETM_Q38_464140"/>
      <w:bookmarkEnd w:id="19434"/>
      <w:r>
        <w:rPr>
          <w:rtl/>
        </w:rPr>
        <w:t xml:space="preserve">חילץ </w:t>
      </w:r>
      <w:bookmarkStart w:id="19435" w:name="_ETM_Q38_464620"/>
      <w:bookmarkEnd w:id="19435"/>
      <w:r>
        <w:rPr>
          <w:rtl/>
        </w:rPr>
        <w:t>והצי</w:t>
      </w:r>
      <w:bookmarkStart w:id="19436" w:name="_ETM_Q38_465339"/>
      <w:bookmarkStart w:id="19437" w:name="_ETM_Q38_463380"/>
      <w:bookmarkEnd w:id="19436"/>
      <w:bookmarkEnd w:id="19437"/>
      <w:r>
        <w:rPr>
          <w:rtl/>
        </w:rPr>
        <w:t xml:space="preserve">ל </w:t>
      </w:r>
      <w:bookmarkStart w:id="19438" w:name="_ETM_Q38_465820"/>
      <w:bookmarkStart w:id="19439" w:name="_ETM_Q38_466240"/>
      <w:bookmarkEnd w:id="19438"/>
      <w:bookmarkEnd w:id="19439"/>
      <w:r>
        <w:rPr>
          <w:rtl/>
        </w:rPr>
        <w:t xml:space="preserve">יהודים </w:t>
      </w:r>
      <w:bookmarkStart w:id="19440" w:name="_ETM_Q38_466690"/>
      <w:bookmarkEnd w:id="19440"/>
      <w:r>
        <w:rPr>
          <w:rtl/>
        </w:rPr>
        <w:t xml:space="preserve">רבים </w:t>
      </w:r>
      <w:bookmarkStart w:id="19441" w:name="_ETM_Q38_467050"/>
      <w:bookmarkEnd w:id="19441"/>
      <w:r>
        <w:rPr>
          <w:rtl/>
        </w:rPr>
        <w:t xml:space="preserve">מהפוגרום </w:t>
      </w:r>
      <w:bookmarkStart w:id="19442" w:name="_ETM_Q38_467620"/>
      <w:bookmarkEnd w:id="19442"/>
      <w:r>
        <w:rPr>
          <w:rtl/>
        </w:rPr>
        <w:t>הזה</w:t>
      </w:r>
      <w:r>
        <w:rPr>
          <w:rFonts w:hint="cs"/>
          <w:rtl/>
        </w:rPr>
        <w:t>.</w:t>
      </w:r>
      <w:r>
        <w:rPr>
          <w:rtl/>
        </w:rPr>
        <w:t xml:space="preserve"> </w:t>
      </w:r>
      <w:bookmarkStart w:id="19443" w:name="_ETM_Q38_468190"/>
      <w:bookmarkEnd w:id="19443"/>
      <w:r>
        <w:rPr>
          <w:rtl/>
        </w:rPr>
        <w:t>וה</w:t>
      </w:r>
      <w:r>
        <w:rPr>
          <w:rFonts w:hint="cs"/>
          <w:rtl/>
        </w:rPr>
        <w:t>י</w:t>
      </w:r>
      <w:r>
        <w:rPr>
          <w:rtl/>
        </w:rPr>
        <w:t xml:space="preserve">נה </w:t>
      </w:r>
      <w:bookmarkStart w:id="19444" w:name="_ETM_Q38_468580"/>
      <w:bookmarkEnd w:id="19444"/>
      <w:r>
        <w:rPr>
          <w:rtl/>
        </w:rPr>
        <w:t xml:space="preserve">עוד </w:t>
      </w:r>
      <w:bookmarkStart w:id="19445" w:name="_ETM_Q38_468760"/>
      <w:bookmarkEnd w:id="19445"/>
      <w:r>
        <w:rPr>
          <w:rtl/>
        </w:rPr>
        <w:t xml:space="preserve">הוכחה </w:t>
      </w:r>
      <w:bookmarkStart w:id="19446" w:name="_ETM_Q38_469390"/>
      <w:bookmarkEnd w:id="19446"/>
      <w:r>
        <w:rPr>
          <w:rtl/>
        </w:rPr>
        <w:t xml:space="preserve">לברית </w:t>
      </w:r>
      <w:bookmarkStart w:id="19447" w:name="_ETM_Q38_469839"/>
      <w:bookmarkEnd w:id="19447"/>
      <w:r>
        <w:rPr>
          <w:rtl/>
        </w:rPr>
        <w:t xml:space="preserve">שיש </w:t>
      </w:r>
      <w:bookmarkStart w:id="19448" w:name="_ETM_Q38_470260"/>
      <w:bookmarkEnd w:id="19448"/>
      <w:r>
        <w:rPr>
          <w:rtl/>
        </w:rPr>
        <w:t>בינינו</w:t>
      </w:r>
      <w:bookmarkStart w:id="19449" w:name="_ETM_Q38_471766"/>
      <w:bookmarkEnd w:id="19449"/>
      <w:r>
        <w:rPr>
          <w:rtl/>
        </w:rPr>
        <w:t xml:space="preserve"> </w:t>
      </w:r>
      <w:bookmarkStart w:id="19450" w:name="_ETM_Q38_470860"/>
      <w:bookmarkEnd w:id="19450"/>
      <w:r>
        <w:rPr>
          <w:rtl/>
        </w:rPr>
        <w:t xml:space="preserve">ולמה </w:t>
      </w:r>
      <w:bookmarkStart w:id="19451" w:name="_ETM_Q38_471370"/>
      <w:bookmarkEnd w:id="19451"/>
      <w:r>
        <w:rPr>
          <w:rtl/>
        </w:rPr>
        <w:t xml:space="preserve">אנחנו </w:t>
      </w:r>
      <w:bookmarkStart w:id="19452" w:name="_ETM_Q38_471670"/>
      <w:bookmarkEnd w:id="19452"/>
      <w:r>
        <w:rPr>
          <w:rtl/>
        </w:rPr>
        <w:t xml:space="preserve">צריכים </w:t>
      </w:r>
      <w:bookmarkStart w:id="19453" w:name="_ETM_Q38_472060"/>
      <w:bookmarkEnd w:id="19453"/>
      <w:r>
        <w:rPr>
          <w:rtl/>
        </w:rPr>
        <w:t xml:space="preserve">לחיות </w:t>
      </w:r>
      <w:bookmarkStart w:id="19454" w:name="_ETM_Q38_472510"/>
      <w:bookmarkEnd w:id="19454"/>
      <w:r>
        <w:rPr>
          <w:rtl/>
        </w:rPr>
        <w:t xml:space="preserve">כאן </w:t>
      </w:r>
      <w:bookmarkStart w:id="19455" w:name="_ETM_Q38_473170"/>
      <w:bookmarkEnd w:id="19455"/>
      <w:r>
        <w:rPr>
          <w:rtl/>
        </w:rPr>
        <w:t xml:space="preserve">זה </w:t>
      </w:r>
      <w:bookmarkStart w:id="19456" w:name="_ETM_Q38_473680"/>
      <w:bookmarkEnd w:id="19456"/>
      <w:r>
        <w:rPr>
          <w:rtl/>
        </w:rPr>
        <w:t xml:space="preserve">לצד </w:t>
      </w:r>
      <w:bookmarkStart w:id="19457" w:name="_ETM_Q38_474160"/>
      <w:bookmarkEnd w:id="19457"/>
      <w:r>
        <w:rPr>
          <w:rtl/>
        </w:rPr>
        <w:t xml:space="preserve">זה </w:t>
      </w:r>
      <w:bookmarkStart w:id="19458" w:name="_ETM_Q38_474940"/>
      <w:bookmarkEnd w:id="19458"/>
      <w:r>
        <w:rPr>
          <w:rtl/>
        </w:rPr>
        <w:t>בשלום</w:t>
      </w:r>
      <w:r>
        <w:rPr>
          <w:rFonts w:hint="cs"/>
          <w:rtl/>
        </w:rPr>
        <w:t>,</w:t>
      </w:r>
      <w:bookmarkStart w:id="19459" w:name="_ETM_Q38_473121"/>
      <w:bookmarkEnd w:id="19459"/>
      <w:r>
        <w:rPr>
          <w:rtl/>
        </w:rPr>
        <w:t xml:space="preserve"> </w:t>
      </w:r>
      <w:bookmarkStart w:id="19460" w:name="_ETM_Q38_475480"/>
      <w:bookmarkEnd w:id="19460"/>
      <w:r>
        <w:rPr>
          <w:rtl/>
        </w:rPr>
        <w:t xml:space="preserve">באחווה </w:t>
      </w:r>
      <w:bookmarkStart w:id="19461" w:name="_ETM_Q38_475960"/>
      <w:bookmarkEnd w:id="19461"/>
      <w:r>
        <w:rPr>
          <w:rtl/>
        </w:rPr>
        <w:t xml:space="preserve">ובעיקר </w:t>
      </w:r>
      <w:bookmarkStart w:id="19462" w:name="_ETM_Q38_476440"/>
      <w:bookmarkEnd w:id="19462"/>
      <w:r>
        <w:rPr>
          <w:rtl/>
        </w:rPr>
        <w:t>בשוויון</w:t>
      </w:r>
      <w:r>
        <w:rPr>
          <w:rFonts w:hint="cs"/>
          <w:rtl/>
        </w:rPr>
        <w:t>.</w:t>
      </w:r>
      <w:r>
        <w:rPr>
          <w:rtl/>
        </w:rPr>
        <w:t xml:space="preserve"> </w:t>
      </w:r>
      <w:bookmarkStart w:id="19463" w:name="_ETM_Q38_477250"/>
      <w:bookmarkEnd w:id="19463"/>
      <w:r>
        <w:rPr>
          <w:rtl/>
        </w:rPr>
        <w:t xml:space="preserve">תודה </w:t>
      </w:r>
      <w:bookmarkStart w:id="19464" w:name="_ETM_Q38_477520"/>
      <w:bookmarkEnd w:id="19464"/>
      <w:r>
        <w:rPr>
          <w:rtl/>
        </w:rPr>
        <w:t>רבה</w:t>
      </w:r>
      <w:r>
        <w:rPr>
          <w:rFonts w:hint="cs"/>
          <w:rtl/>
        </w:rPr>
        <w:t>.</w:t>
      </w:r>
      <w:bookmarkStart w:id="19465" w:name="_ETM_Q38_478279"/>
      <w:bookmarkStart w:id="19466" w:name="_ETM_Q38_478754"/>
      <w:bookmarkEnd w:id="19465"/>
      <w:bookmarkEnd w:id="19466"/>
    </w:p>
    <w:p w:rsidR="00F05D2D" w:rsidRDefault="00F05D2D" w:rsidP="00435853">
      <w:pPr>
        <w:rPr>
          <w:rtl/>
        </w:rPr>
      </w:pPr>
      <w:bookmarkStart w:id="19467" w:name="_ETM_Q38_478817"/>
      <w:bookmarkEnd w:id="19467"/>
    </w:p>
    <w:p w:rsidR="00F05D2D" w:rsidRDefault="00F05D2D" w:rsidP="00435853">
      <w:pPr>
        <w:pStyle w:val="af6"/>
        <w:keepNext/>
        <w:rPr>
          <w:rtl/>
        </w:rPr>
      </w:pPr>
      <w:r w:rsidRPr="00560EC7">
        <w:rPr>
          <w:rStyle w:val="TagStyle"/>
          <w:rtl/>
        </w:rPr>
        <w:t xml:space="preserve"> &lt;&lt; יור &gt;&gt; </w:t>
      </w:r>
      <w:r>
        <w:rPr>
          <w:rtl/>
        </w:rPr>
        <w:t>היו"ר חנוך דב מלביצקי:</w:t>
      </w:r>
      <w:r w:rsidRPr="00560EC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rPr>
      </w:pPr>
      <w:bookmarkStart w:id="19468" w:name="_ETM_Q38_478927"/>
      <w:bookmarkStart w:id="19469" w:name="_ETM_Q38_478970"/>
      <w:bookmarkStart w:id="19470" w:name="_ETM_Q38_478460"/>
      <w:bookmarkStart w:id="19471" w:name="_ETM_Q38_474441"/>
      <w:bookmarkEnd w:id="19468"/>
      <w:bookmarkEnd w:id="19469"/>
      <w:bookmarkEnd w:id="19470"/>
      <w:bookmarkEnd w:id="19471"/>
      <w:r>
        <w:rPr>
          <w:rFonts w:hint="cs"/>
          <w:rtl/>
        </w:rPr>
        <w:t xml:space="preserve">תודה. חברת הכנסת </w:t>
      </w:r>
      <w:bookmarkStart w:id="19472" w:name="_ETM_Q38_478790"/>
      <w:bookmarkStart w:id="19473" w:name="_ETM_Q38_473909"/>
      <w:bookmarkStart w:id="19474" w:name="_ETM_Q38_479029"/>
      <w:bookmarkEnd w:id="19472"/>
      <w:bookmarkEnd w:id="19473"/>
      <w:bookmarkEnd w:id="19474"/>
      <w:r>
        <w:rPr>
          <w:rtl/>
        </w:rPr>
        <w:t>כהן</w:t>
      </w:r>
      <w:r>
        <w:rPr>
          <w:rFonts w:hint="cs"/>
          <w:rtl/>
        </w:rPr>
        <w:t>.</w:t>
      </w:r>
      <w:bookmarkStart w:id="19475" w:name="_ETM_Q38_501380"/>
      <w:bookmarkStart w:id="19476" w:name="_ETM_Q38_487908"/>
      <w:bookmarkEnd w:id="19475"/>
      <w:bookmarkEnd w:id="19476"/>
    </w:p>
    <w:p w:rsidR="00F05D2D" w:rsidRDefault="00F05D2D" w:rsidP="00435853">
      <w:pPr>
        <w:rPr>
          <w:rtl/>
        </w:rPr>
      </w:pPr>
      <w:bookmarkStart w:id="19477" w:name="_ETM_Q38_487969"/>
      <w:bookmarkEnd w:id="19477"/>
    </w:p>
    <w:p w:rsidR="00F05D2D" w:rsidRDefault="00F05D2D" w:rsidP="00435853">
      <w:pPr>
        <w:pStyle w:val="a4"/>
        <w:keepNext/>
        <w:rPr>
          <w:rtl/>
        </w:rPr>
      </w:pPr>
      <w:bookmarkStart w:id="19478" w:name="ET_speaker_5783_7"/>
      <w:r w:rsidRPr="00CA394D">
        <w:rPr>
          <w:rStyle w:val="TagStyle"/>
          <w:rtl/>
        </w:rPr>
        <w:t xml:space="preserve"> &lt;&lt; דובר &gt;&gt; </w:t>
      </w:r>
      <w:bookmarkStart w:id="19479" w:name="_Toc182304555"/>
      <w:bookmarkStart w:id="19480" w:name="_Toc182318208"/>
      <w:bookmarkStart w:id="19481" w:name="_Toc182318569"/>
      <w:bookmarkStart w:id="19482" w:name="_Toc182328991"/>
      <w:r>
        <w:rPr>
          <w:rtl/>
        </w:rPr>
        <w:t>מירב כהן (יש עתיד):</w:t>
      </w:r>
      <w:bookmarkEnd w:id="19479"/>
      <w:bookmarkEnd w:id="19480"/>
      <w:bookmarkEnd w:id="19481"/>
      <w:bookmarkEnd w:id="19482"/>
      <w:r w:rsidRPr="00CA394D">
        <w:rPr>
          <w:rStyle w:val="TagStyle"/>
          <w:rtl/>
        </w:rPr>
        <w:t xml:space="preserve"> &lt;&lt; דובר &gt;&gt;</w:t>
      </w:r>
      <w:r>
        <w:rPr>
          <w:rtl/>
        </w:rPr>
        <w:t xml:space="preserve">   </w:t>
      </w:r>
      <w:bookmarkEnd w:id="19478"/>
    </w:p>
    <w:p w:rsidR="00F05D2D" w:rsidRDefault="00F05D2D" w:rsidP="00C919F6">
      <w:pPr>
        <w:rPr>
          <w:rtl/>
          <w:lang w:eastAsia="he-IL"/>
        </w:rPr>
      </w:pPr>
    </w:p>
    <w:p w:rsidR="00F05D2D" w:rsidRDefault="00F05D2D" w:rsidP="00A157A7">
      <w:pPr>
        <w:rPr>
          <w:rtl/>
        </w:rPr>
      </w:pPr>
      <w:bookmarkStart w:id="19483" w:name="_ETM_Q38_491316"/>
      <w:bookmarkStart w:id="19484" w:name="_ETM_Q38_491372"/>
      <w:bookmarkStart w:id="19485" w:name="_ETM_Q38_488068"/>
      <w:bookmarkStart w:id="19486" w:name="_ETM_Q38_488109"/>
      <w:bookmarkEnd w:id="19483"/>
      <w:bookmarkEnd w:id="19484"/>
      <w:bookmarkEnd w:id="19485"/>
      <w:bookmarkEnd w:id="19486"/>
      <w:r>
        <w:rPr>
          <w:rtl/>
        </w:rPr>
        <w:t xml:space="preserve">כנסת </w:t>
      </w:r>
      <w:bookmarkStart w:id="19487" w:name="_ETM_Q38_501860"/>
      <w:bookmarkEnd w:id="19487"/>
      <w:r>
        <w:rPr>
          <w:rtl/>
        </w:rPr>
        <w:t>נכבדה</w:t>
      </w:r>
      <w:r>
        <w:rPr>
          <w:rFonts w:hint="cs"/>
          <w:rtl/>
        </w:rPr>
        <w:t>,</w:t>
      </w:r>
      <w:r>
        <w:rPr>
          <w:rtl/>
        </w:rPr>
        <w:t xml:space="preserve"> </w:t>
      </w:r>
      <w:bookmarkStart w:id="19488" w:name="_ETM_Q38_504239"/>
      <w:bookmarkEnd w:id="19488"/>
      <w:r>
        <w:rPr>
          <w:rtl/>
        </w:rPr>
        <w:t xml:space="preserve">רוב </w:t>
      </w:r>
      <w:bookmarkStart w:id="19489" w:name="_ETM_Q38_504659"/>
      <w:bookmarkEnd w:id="19489"/>
      <w:r>
        <w:rPr>
          <w:rtl/>
        </w:rPr>
        <w:t xml:space="preserve">גדול </w:t>
      </w:r>
      <w:bookmarkStart w:id="19490" w:name="_ETM_Q38_505289"/>
      <w:bookmarkEnd w:id="19490"/>
      <w:r>
        <w:rPr>
          <w:rtl/>
        </w:rPr>
        <w:t xml:space="preserve">מהממשלה </w:t>
      </w:r>
      <w:bookmarkStart w:id="19491" w:name="_ETM_Q38_506070"/>
      <w:bookmarkEnd w:id="19491"/>
      <w:r>
        <w:rPr>
          <w:rtl/>
        </w:rPr>
        <w:t xml:space="preserve">הנוכחית </w:t>
      </w:r>
      <w:bookmarkStart w:id="19492" w:name="_ETM_Q38_506640"/>
      <w:bookmarkEnd w:id="19492"/>
      <w:r>
        <w:rPr>
          <w:rtl/>
        </w:rPr>
        <w:t xml:space="preserve">מורכב </w:t>
      </w:r>
      <w:bookmarkStart w:id="19493" w:name="_ETM_Q38_507269"/>
      <w:bookmarkEnd w:id="19493"/>
      <w:r>
        <w:rPr>
          <w:rtl/>
        </w:rPr>
        <w:t>מ</w:t>
      </w:r>
      <w:r>
        <w:rPr>
          <w:rFonts w:hint="cs"/>
          <w:rtl/>
        </w:rPr>
        <w:t>ש</w:t>
      </w:r>
      <w:r>
        <w:rPr>
          <w:rtl/>
        </w:rPr>
        <w:t xml:space="preserve">רים </w:t>
      </w:r>
      <w:bookmarkStart w:id="19494" w:name="_ETM_Q38_507839"/>
      <w:bookmarkEnd w:id="19494"/>
      <w:r>
        <w:rPr>
          <w:rtl/>
        </w:rPr>
        <w:t xml:space="preserve">ושרות </w:t>
      </w:r>
      <w:bookmarkStart w:id="19495" w:name="_ETM_Q38_508589"/>
      <w:bookmarkStart w:id="19496" w:name="_ETM_Q38_509189"/>
      <w:bookmarkEnd w:id="19495"/>
      <w:bookmarkEnd w:id="19496"/>
      <w:r>
        <w:rPr>
          <w:rFonts w:hint="cs"/>
          <w:rtl/>
        </w:rPr>
        <w:t xml:space="preserve">שהם </w:t>
      </w:r>
      <w:bookmarkStart w:id="19497" w:name="_ETM_Q38_506738"/>
      <w:bookmarkEnd w:id="19497"/>
      <w:r>
        <w:rPr>
          <w:rtl/>
        </w:rPr>
        <w:t>דתיים</w:t>
      </w:r>
      <w:r>
        <w:rPr>
          <w:rFonts w:hint="cs"/>
          <w:rtl/>
        </w:rPr>
        <w:t>.</w:t>
      </w:r>
      <w:r>
        <w:rPr>
          <w:rtl/>
        </w:rPr>
        <w:t xml:space="preserve"> </w:t>
      </w:r>
      <w:bookmarkStart w:id="19498" w:name="_ETM_Q38_510550"/>
      <w:bookmarkEnd w:id="19498"/>
      <w:r>
        <w:rPr>
          <w:rtl/>
        </w:rPr>
        <w:t xml:space="preserve">זאת </w:t>
      </w:r>
      <w:bookmarkStart w:id="19499" w:name="_ETM_Q38_510849"/>
      <w:bookmarkEnd w:id="19499"/>
      <w:r>
        <w:rPr>
          <w:rtl/>
        </w:rPr>
        <w:t xml:space="preserve">כנראה </w:t>
      </w:r>
      <w:bookmarkStart w:id="19500" w:name="_ETM_Q38_511210"/>
      <w:bookmarkEnd w:id="19500"/>
      <w:r>
        <w:rPr>
          <w:rtl/>
        </w:rPr>
        <w:t xml:space="preserve">הממשלה </w:t>
      </w:r>
      <w:bookmarkStart w:id="19501" w:name="_ETM_Q38_511720"/>
      <w:bookmarkEnd w:id="19501"/>
      <w:r>
        <w:rPr>
          <w:rtl/>
        </w:rPr>
        <w:t>ה</w:t>
      </w:r>
      <w:bookmarkStart w:id="19502" w:name="_ETM_Q38_507788"/>
      <w:bookmarkEnd w:id="19502"/>
      <w:r>
        <w:rPr>
          <w:rFonts w:hint="cs"/>
          <w:rtl/>
        </w:rPr>
        <w:t>כ</w:t>
      </w:r>
      <w:r>
        <w:rPr>
          <w:rtl/>
        </w:rPr>
        <w:t>י</w:t>
      </w:r>
      <w:r>
        <w:rPr>
          <w:rFonts w:hint="cs"/>
          <w:rtl/>
        </w:rPr>
        <w:t xml:space="preserve"> </w:t>
      </w:r>
      <w:bookmarkStart w:id="19503" w:name="_ETM_Q38_510350"/>
      <w:bookmarkEnd w:id="19503"/>
      <w:r>
        <w:rPr>
          <w:rtl/>
        </w:rPr>
        <w:t xml:space="preserve">דתית </w:t>
      </w:r>
      <w:bookmarkStart w:id="19504" w:name="_ETM_Q38_512379"/>
      <w:bookmarkEnd w:id="19504"/>
      <w:r>
        <w:rPr>
          <w:rtl/>
        </w:rPr>
        <w:t xml:space="preserve">שכיהנה </w:t>
      </w:r>
      <w:bookmarkStart w:id="19505" w:name="_ETM_Q38_512980"/>
      <w:bookmarkEnd w:id="19505"/>
      <w:r>
        <w:rPr>
          <w:rtl/>
        </w:rPr>
        <w:t xml:space="preserve">פה </w:t>
      </w:r>
      <w:bookmarkStart w:id="19506" w:name="_ETM_Q38_513220"/>
      <w:bookmarkEnd w:id="19506"/>
      <w:r>
        <w:rPr>
          <w:rtl/>
        </w:rPr>
        <w:t xml:space="preserve">מאז </w:t>
      </w:r>
      <w:bookmarkStart w:id="19507" w:name="_ETM_Q38_513610"/>
      <w:bookmarkEnd w:id="19507"/>
      <w:r>
        <w:rPr>
          <w:rtl/>
        </w:rPr>
        <w:t xml:space="preserve">קום </w:t>
      </w:r>
      <w:bookmarkStart w:id="19508" w:name="_ETM_Q38_513820"/>
      <w:bookmarkEnd w:id="19508"/>
      <w:r>
        <w:rPr>
          <w:rtl/>
        </w:rPr>
        <w:t>המדינה</w:t>
      </w:r>
      <w:r>
        <w:rPr>
          <w:rFonts w:hint="cs"/>
          <w:rtl/>
        </w:rPr>
        <w:t>.</w:t>
      </w:r>
      <w:r>
        <w:rPr>
          <w:rtl/>
        </w:rPr>
        <w:t xml:space="preserve"> </w:t>
      </w:r>
      <w:bookmarkStart w:id="19509" w:name="_ETM_Q38_515139"/>
      <w:bookmarkEnd w:id="19509"/>
      <w:r>
        <w:rPr>
          <w:rtl/>
        </w:rPr>
        <w:t xml:space="preserve">ניסיתי </w:t>
      </w:r>
      <w:bookmarkStart w:id="19510" w:name="_ETM_Q38_515529"/>
      <w:bookmarkEnd w:id="19510"/>
      <w:r>
        <w:rPr>
          <w:rtl/>
        </w:rPr>
        <w:t xml:space="preserve">ככה </w:t>
      </w:r>
      <w:bookmarkStart w:id="19511" w:name="_ETM_Q38_515769"/>
      <w:bookmarkEnd w:id="19511"/>
      <w:r>
        <w:rPr>
          <w:rtl/>
        </w:rPr>
        <w:t>לספור</w:t>
      </w:r>
      <w:r>
        <w:rPr>
          <w:rFonts w:hint="cs"/>
          <w:rtl/>
        </w:rPr>
        <w:t>;</w:t>
      </w:r>
      <w:bookmarkStart w:id="19512" w:name="_ETM_Q38_512282"/>
      <w:bookmarkEnd w:id="19512"/>
      <w:r>
        <w:rPr>
          <w:rtl/>
        </w:rPr>
        <w:t xml:space="preserve"> </w:t>
      </w:r>
      <w:bookmarkStart w:id="19513" w:name="_ETM_Q38_516219"/>
      <w:bookmarkEnd w:id="19513"/>
      <w:r>
        <w:rPr>
          <w:rtl/>
        </w:rPr>
        <w:t xml:space="preserve">מתוך </w:t>
      </w:r>
      <w:bookmarkStart w:id="19514" w:name="_ETM_Q38_516549"/>
      <w:bookmarkEnd w:id="19514"/>
      <w:r>
        <w:rPr>
          <w:rtl/>
        </w:rPr>
        <w:t xml:space="preserve">33 </w:t>
      </w:r>
      <w:bookmarkStart w:id="19515" w:name="_ETM_Q38_517449"/>
      <w:bookmarkEnd w:id="19515"/>
      <w:r>
        <w:rPr>
          <w:rtl/>
        </w:rPr>
        <w:t xml:space="preserve">חברי </w:t>
      </w:r>
      <w:bookmarkStart w:id="19516" w:name="_ETM_Q38_517809"/>
      <w:bookmarkEnd w:id="19516"/>
      <w:r>
        <w:rPr>
          <w:rtl/>
        </w:rPr>
        <w:t xml:space="preserve">ממשלה </w:t>
      </w:r>
      <w:bookmarkStart w:id="19517" w:name="_ETM_Q38_518350"/>
      <w:bookmarkEnd w:id="19517"/>
      <w:r>
        <w:rPr>
          <w:rtl/>
        </w:rPr>
        <w:t xml:space="preserve">יש </w:t>
      </w:r>
      <w:bookmarkStart w:id="19518" w:name="_ETM_Q38_518649"/>
      <w:bookmarkEnd w:id="19518"/>
      <w:r>
        <w:rPr>
          <w:rtl/>
        </w:rPr>
        <w:t>ח</w:t>
      </w:r>
      <w:r>
        <w:rPr>
          <w:rFonts w:hint="cs"/>
          <w:rtl/>
        </w:rPr>
        <w:t>"</w:t>
      </w:r>
      <w:bookmarkStart w:id="19519" w:name="_ETM_Q38_515242"/>
      <w:bookmarkEnd w:id="19519"/>
      <w:r>
        <w:rPr>
          <w:rtl/>
        </w:rPr>
        <w:t xml:space="preserve">י </w:t>
      </w:r>
      <w:bookmarkStart w:id="19520" w:name="_ETM_Q38_519010"/>
      <w:bookmarkEnd w:id="19520"/>
      <w:r>
        <w:rPr>
          <w:rtl/>
        </w:rPr>
        <w:t xml:space="preserve">שרים </w:t>
      </w:r>
      <w:bookmarkStart w:id="19521" w:name="_ETM_Q38_519549"/>
      <w:bookmarkEnd w:id="19521"/>
      <w:r>
        <w:rPr>
          <w:rFonts w:hint="cs"/>
          <w:rtl/>
        </w:rPr>
        <w:t>א</w:t>
      </w:r>
      <w:r>
        <w:rPr>
          <w:rtl/>
        </w:rPr>
        <w:t>דוקים</w:t>
      </w:r>
      <w:r>
        <w:rPr>
          <w:rFonts w:hint="cs"/>
          <w:rtl/>
        </w:rPr>
        <w:t>,</w:t>
      </w:r>
      <w:r>
        <w:rPr>
          <w:rtl/>
        </w:rPr>
        <w:t xml:space="preserve"> </w:t>
      </w:r>
      <w:bookmarkStart w:id="19522" w:name="_ETM_Q38_521739"/>
      <w:bookmarkEnd w:id="19522"/>
      <w:r>
        <w:rPr>
          <w:rtl/>
        </w:rPr>
        <w:t xml:space="preserve">ואיזה </w:t>
      </w:r>
      <w:bookmarkStart w:id="19523" w:name="_ETM_Q38_522729"/>
      <w:bookmarkEnd w:id="19523"/>
      <w:r>
        <w:rPr>
          <w:rtl/>
        </w:rPr>
        <w:t xml:space="preserve">חילול </w:t>
      </w:r>
      <w:bookmarkStart w:id="19524" w:name="_ETM_Q38_523510"/>
      <w:bookmarkEnd w:id="19524"/>
      <w:r>
        <w:rPr>
          <w:rtl/>
        </w:rPr>
        <w:t>השם</w:t>
      </w:r>
      <w:bookmarkStart w:id="19525" w:name="_ETM_Q38_520621"/>
      <w:bookmarkEnd w:id="19525"/>
      <w:r>
        <w:rPr>
          <w:rtl/>
        </w:rPr>
        <w:t xml:space="preserve"> </w:t>
      </w:r>
      <w:bookmarkStart w:id="19526" w:name="_ETM_Q38_524079"/>
      <w:bookmarkEnd w:id="19526"/>
      <w:r>
        <w:rPr>
          <w:rtl/>
        </w:rPr>
        <w:t xml:space="preserve">שהם </w:t>
      </w:r>
      <w:bookmarkStart w:id="19527" w:name="_ETM_Q38_524789"/>
      <w:bookmarkEnd w:id="19527"/>
      <w:r>
        <w:rPr>
          <w:rFonts w:hint="cs"/>
          <w:rtl/>
        </w:rPr>
        <w:t>מייצרים.</w:t>
      </w:r>
      <w:r>
        <w:rPr>
          <w:rtl/>
        </w:rPr>
        <w:t xml:space="preserve"> </w:t>
      </w:r>
      <w:bookmarkStart w:id="19528" w:name="_ETM_Q38_525829"/>
      <w:bookmarkEnd w:id="19528"/>
      <w:r>
        <w:rPr>
          <w:rtl/>
        </w:rPr>
        <w:t xml:space="preserve">מה </w:t>
      </w:r>
      <w:bookmarkStart w:id="19529" w:name="_ETM_Q38_526220"/>
      <w:bookmarkEnd w:id="19529"/>
      <w:r>
        <w:rPr>
          <w:rtl/>
        </w:rPr>
        <w:t xml:space="preserve">הם </w:t>
      </w:r>
      <w:bookmarkStart w:id="19530" w:name="_ETM_Q38_526400"/>
      <w:bookmarkEnd w:id="19530"/>
      <w:r>
        <w:rPr>
          <w:rtl/>
        </w:rPr>
        <w:t xml:space="preserve">עשו </w:t>
      </w:r>
      <w:bookmarkStart w:id="19531" w:name="_ETM_Q38_526790"/>
      <w:bookmarkEnd w:id="19531"/>
      <w:r>
        <w:rPr>
          <w:rtl/>
        </w:rPr>
        <w:t xml:space="preserve">לתורה </w:t>
      </w:r>
      <w:bookmarkStart w:id="19532" w:name="_ETM_Q38_527600"/>
      <w:bookmarkEnd w:id="19532"/>
      <w:r>
        <w:rPr>
          <w:rtl/>
        </w:rPr>
        <w:t xml:space="preserve">ומה </w:t>
      </w:r>
      <w:bookmarkStart w:id="19533" w:name="_ETM_Q38_528050"/>
      <w:bookmarkEnd w:id="19533"/>
      <w:r>
        <w:rPr>
          <w:rtl/>
        </w:rPr>
        <w:t xml:space="preserve">הם </w:t>
      </w:r>
      <w:bookmarkStart w:id="19534" w:name="_ETM_Q38_528230"/>
      <w:bookmarkEnd w:id="19534"/>
      <w:r>
        <w:rPr>
          <w:rtl/>
        </w:rPr>
        <w:t xml:space="preserve">עושים </w:t>
      </w:r>
      <w:bookmarkStart w:id="19535" w:name="_ETM_Q38_529010"/>
      <w:bookmarkEnd w:id="19535"/>
      <w:r>
        <w:rPr>
          <w:rtl/>
        </w:rPr>
        <w:t xml:space="preserve">ולא </w:t>
      </w:r>
      <w:bookmarkStart w:id="19536" w:name="_ETM_Q38_529580"/>
      <w:bookmarkEnd w:id="19536"/>
      <w:r>
        <w:rPr>
          <w:rtl/>
        </w:rPr>
        <w:t xml:space="preserve">עושים </w:t>
      </w:r>
      <w:bookmarkStart w:id="19537" w:name="_ETM_Q38_530060"/>
      <w:bookmarkEnd w:id="19537"/>
      <w:r>
        <w:rPr>
          <w:rtl/>
        </w:rPr>
        <w:t xml:space="preserve">בשם </w:t>
      </w:r>
      <w:bookmarkStart w:id="19538" w:name="_ETM_Q38_530510"/>
      <w:bookmarkEnd w:id="19538"/>
      <w:r>
        <w:rPr>
          <w:rtl/>
        </w:rPr>
        <w:t>התורה</w:t>
      </w:r>
      <w:r>
        <w:rPr>
          <w:rFonts w:hint="cs"/>
          <w:rtl/>
        </w:rPr>
        <w:t>.</w:t>
      </w:r>
      <w:r>
        <w:rPr>
          <w:rtl/>
        </w:rPr>
        <w:t xml:space="preserve"> </w:t>
      </w:r>
      <w:bookmarkStart w:id="19539" w:name="_ETM_Q38_531680"/>
      <w:bookmarkEnd w:id="19539"/>
      <w:r>
        <w:rPr>
          <w:rtl/>
        </w:rPr>
        <w:t xml:space="preserve">הפכו </w:t>
      </w:r>
      <w:bookmarkStart w:id="19540" w:name="_ETM_Q38_532370"/>
      <w:bookmarkEnd w:id="19540"/>
      <w:r>
        <w:rPr>
          <w:rtl/>
        </w:rPr>
        <w:t xml:space="preserve">את </w:t>
      </w:r>
      <w:bookmarkStart w:id="19541" w:name="_ETM_Q38_532550"/>
      <w:bookmarkEnd w:id="19541"/>
      <w:r>
        <w:rPr>
          <w:rtl/>
        </w:rPr>
        <w:t xml:space="preserve">התורה </w:t>
      </w:r>
      <w:bookmarkStart w:id="19542" w:name="_ETM_Q38_533270"/>
      <w:bookmarkEnd w:id="19542"/>
      <w:r>
        <w:rPr>
          <w:rtl/>
        </w:rPr>
        <w:t xml:space="preserve">לקרדום </w:t>
      </w:r>
      <w:bookmarkStart w:id="19543" w:name="_ETM_Q38_534620"/>
      <w:bookmarkEnd w:id="19543"/>
      <w:r>
        <w:rPr>
          <w:rtl/>
        </w:rPr>
        <w:t xml:space="preserve">לחפור </w:t>
      </w:r>
      <w:bookmarkStart w:id="19544" w:name="_ETM_Q38_535220"/>
      <w:bookmarkEnd w:id="19544"/>
      <w:r>
        <w:rPr>
          <w:rtl/>
        </w:rPr>
        <w:t>בו</w:t>
      </w:r>
      <w:bookmarkStart w:id="19545" w:name="_ETM_Q38_536839"/>
      <w:bookmarkStart w:id="19546" w:name="_ETM_Q38_538307"/>
      <w:bookmarkStart w:id="19547" w:name="_ETM_Q38_538398"/>
      <w:bookmarkStart w:id="19548" w:name="_ETM_Q38_538467"/>
      <w:bookmarkStart w:id="19549" w:name="_ETM_Q38_538513"/>
      <w:bookmarkStart w:id="19550" w:name="_ETM_Q38_533838"/>
      <w:bookmarkStart w:id="19551" w:name="_ETM_Q38_537079"/>
      <w:bookmarkStart w:id="19552" w:name="_ETM_Q38_537149"/>
      <w:bookmarkEnd w:id="19545"/>
      <w:bookmarkEnd w:id="19546"/>
      <w:bookmarkEnd w:id="19547"/>
      <w:bookmarkEnd w:id="19548"/>
      <w:bookmarkEnd w:id="19549"/>
      <w:bookmarkEnd w:id="19550"/>
      <w:bookmarkEnd w:id="19551"/>
      <w:bookmarkEnd w:id="19552"/>
      <w:r>
        <w:rPr>
          <w:rFonts w:hint="cs"/>
          <w:rtl/>
        </w:rPr>
        <w:t>: השתמטו</w:t>
      </w:r>
      <w:bookmarkStart w:id="19553" w:name="_ETM_Q38_533261"/>
      <w:bookmarkEnd w:id="19553"/>
      <w:r>
        <w:rPr>
          <w:rtl/>
        </w:rPr>
        <w:t xml:space="preserve">ת </w:t>
      </w:r>
      <w:bookmarkStart w:id="19554" w:name="_ETM_Q38_537600"/>
      <w:bookmarkEnd w:id="19554"/>
      <w:r>
        <w:rPr>
          <w:rtl/>
        </w:rPr>
        <w:t xml:space="preserve">חרדית </w:t>
      </w:r>
      <w:bookmarkStart w:id="19555" w:name="_ETM_Q38_538229"/>
      <w:bookmarkEnd w:id="19555"/>
      <w:r>
        <w:rPr>
          <w:rtl/>
        </w:rPr>
        <w:t xml:space="preserve">מהצבא </w:t>
      </w:r>
      <w:bookmarkStart w:id="19556" w:name="_ETM_Q38_539519"/>
      <w:bookmarkEnd w:id="19556"/>
      <w:r>
        <w:rPr>
          <w:rtl/>
        </w:rPr>
        <w:t xml:space="preserve">בשם </w:t>
      </w:r>
      <w:bookmarkStart w:id="19557" w:name="_ETM_Q38_540029"/>
      <w:bookmarkEnd w:id="19557"/>
      <w:r>
        <w:rPr>
          <w:rtl/>
        </w:rPr>
        <w:t>התורה</w:t>
      </w:r>
      <w:r>
        <w:rPr>
          <w:rFonts w:hint="cs"/>
          <w:rtl/>
        </w:rPr>
        <w:t>,</w:t>
      </w:r>
      <w:r>
        <w:rPr>
          <w:rtl/>
        </w:rPr>
        <w:t xml:space="preserve"> </w:t>
      </w:r>
      <w:bookmarkStart w:id="19558" w:name="_ETM_Q38_541410"/>
      <w:bookmarkEnd w:id="19558"/>
      <w:r>
        <w:rPr>
          <w:rtl/>
        </w:rPr>
        <w:t>עיד</w:t>
      </w:r>
      <w:bookmarkStart w:id="19559" w:name="_ETM_Q38_541699"/>
      <w:bookmarkEnd w:id="19559"/>
      <w:r>
        <w:rPr>
          <w:rtl/>
        </w:rPr>
        <w:t xml:space="preserve">וד </w:t>
      </w:r>
      <w:bookmarkStart w:id="19560" w:name="_ETM_Q38_542479"/>
      <w:bookmarkEnd w:id="19560"/>
      <w:r>
        <w:rPr>
          <w:rtl/>
        </w:rPr>
        <w:t xml:space="preserve">אורח </w:t>
      </w:r>
      <w:bookmarkStart w:id="19561" w:name="_ETM_Q38_542929"/>
      <w:bookmarkEnd w:id="19561"/>
      <w:r>
        <w:rPr>
          <w:rtl/>
        </w:rPr>
        <w:t xml:space="preserve">חיים </w:t>
      </w:r>
      <w:bookmarkStart w:id="19562" w:name="_ETM_Q38_543619"/>
      <w:bookmarkEnd w:id="19562"/>
      <w:r>
        <w:rPr>
          <w:rtl/>
        </w:rPr>
        <w:t>של</w:t>
      </w:r>
      <w:r>
        <w:rPr>
          <w:rFonts w:hint="cs"/>
          <w:rtl/>
        </w:rPr>
        <w:t xml:space="preserve"> א</w:t>
      </w:r>
      <w:bookmarkStart w:id="19563" w:name="_ETM_Q38_540611"/>
      <w:bookmarkEnd w:id="19563"/>
      <w:r>
        <w:rPr>
          <w:rtl/>
        </w:rPr>
        <w:t>י</w:t>
      </w:r>
      <w:bookmarkStart w:id="19564" w:name="_ETM_Q38_544100"/>
      <w:bookmarkEnd w:id="19564"/>
      <w:r>
        <w:rPr>
          <w:rFonts w:hint="cs"/>
          <w:rtl/>
        </w:rPr>
        <w:t>-</w:t>
      </w:r>
      <w:r>
        <w:rPr>
          <w:rtl/>
        </w:rPr>
        <w:t xml:space="preserve">עבודה </w:t>
      </w:r>
      <w:bookmarkStart w:id="19565" w:name="_ETM_Q38_545119"/>
      <w:bookmarkEnd w:id="19565"/>
      <w:r>
        <w:rPr>
          <w:rtl/>
        </w:rPr>
        <w:t xml:space="preserve">בשם </w:t>
      </w:r>
      <w:bookmarkStart w:id="19566" w:name="_ETM_Q38_545659"/>
      <w:bookmarkEnd w:id="19566"/>
      <w:r>
        <w:rPr>
          <w:rtl/>
        </w:rPr>
        <w:t>התורה</w:t>
      </w:r>
      <w:r>
        <w:rPr>
          <w:rFonts w:hint="cs"/>
          <w:rtl/>
        </w:rPr>
        <w:t>,</w:t>
      </w:r>
      <w:bookmarkStart w:id="19567" w:name="_ETM_Q38_543030"/>
      <w:bookmarkStart w:id="19568" w:name="_ETM_Q38_548274"/>
      <w:bookmarkStart w:id="19569" w:name="_ETM_Q38_544274"/>
      <w:bookmarkEnd w:id="19567"/>
      <w:bookmarkEnd w:id="19568"/>
      <w:bookmarkEnd w:id="19569"/>
      <w:r>
        <w:rPr>
          <w:rtl/>
        </w:rPr>
        <w:t xml:space="preserve"> </w:t>
      </w:r>
      <w:bookmarkStart w:id="19570" w:name="_ETM_Q38_546700"/>
      <w:bookmarkEnd w:id="19570"/>
      <w:r>
        <w:rPr>
          <w:rtl/>
        </w:rPr>
        <w:t>מי</w:t>
      </w:r>
      <w:r>
        <w:rPr>
          <w:rFonts w:hint="cs"/>
          <w:rtl/>
        </w:rPr>
        <w:t>מון</w:t>
      </w:r>
      <w:bookmarkStart w:id="19571" w:name="_ETM_Q38_547549"/>
      <w:bookmarkEnd w:id="19571"/>
      <w:r>
        <w:rPr>
          <w:rFonts w:hint="cs"/>
          <w:rtl/>
        </w:rPr>
        <w:t xml:space="preserve"> </w:t>
      </w:r>
      <w:r>
        <w:rPr>
          <w:rtl/>
        </w:rPr>
        <w:t xml:space="preserve">מופרע </w:t>
      </w:r>
      <w:bookmarkStart w:id="19572" w:name="_ETM_Q38_548329"/>
      <w:bookmarkEnd w:id="19572"/>
      <w:r>
        <w:rPr>
          <w:rtl/>
        </w:rPr>
        <w:t xml:space="preserve">למוסדות </w:t>
      </w:r>
      <w:bookmarkStart w:id="19573" w:name="_ETM_Q38_549349"/>
      <w:bookmarkEnd w:id="19573"/>
      <w:r>
        <w:rPr>
          <w:rtl/>
        </w:rPr>
        <w:t xml:space="preserve">שלא </w:t>
      </w:r>
      <w:bookmarkStart w:id="19574" w:name="_ETM_Q38_549799"/>
      <w:bookmarkEnd w:id="19574"/>
      <w:r>
        <w:rPr>
          <w:rtl/>
        </w:rPr>
        <w:t xml:space="preserve">מלמדים </w:t>
      </w:r>
      <w:bookmarkStart w:id="19575" w:name="_ETM_Q38_550369"/>
      <w:bookmarkEnd w:id="19575"/>
      <w:r>
        <w:rPr>
          <w:rtl/>
        </w:rPr>
        <w:t xml:space="preserve">ליבה </w:t>
      </w:r>
      <w:bookmarkStart w:id="19576" w:name="_ETM_Q38_551360"/>
      <w:bookmarkEnd w:id="19576"/>
      <w:r>
        <w:rPr>
          <w:rtl/>
        </w:rPr>
        <w:t xml:space="preserve">בשם </w:t>
      </w:r>
      <w:bookmarkStart w:id="19577" w:name="_ETM_Q38_551870"/>
      <w:bookmarkEnd w:id="19577"/>
      <w:r>
        <w:rPr>
          <w:rtl/>
        </w:rPr>
        <w:t>התורה</w:t>
      </w:r>
      <w:r>
        <w:rPr>
          <w:rFonts w:hint="cs"/>
          <w:rtl/>
        </w:rPr>
        <w:t>,</w:t>
      </w:r>
      <w:r>
        <w:rPr>
          <w:rtl/>
        </w:rPr>
        <w:t xml:space="preserve"> </w:t>
      </w:r>
      <w:bookmarkStart w:id="19578" w:name="_ETM_Q38_552990"/>
      <w:bookmarkEnd w:id="19578"/>
      <w:r>
        <w:rPr>
          <w:rtl/>
        </w:rPr>
        <w:t xml:space="preserve">מאות </w:t>
      </w:r>
      <w:bookmarkStart w:id="19579" w:name="_ETM_Q38_554060"/>
      <w:bookmarkEnd w:id="19579"/>
      <w:r>
        <w:rPr>
          <w:rtl/>
        </w:rPr>
        <w:t xml:space="preserve">ג'ובים </w:t>
      </w:r>
      <w:bookmarkStart w:id="19580" w:name="_ETM_Q38_554929"/>
      <w:bookmarkEnd w:id="19580"/>
      <w:r>
        <w:rPr>
          <w:rtl/>
        </w:rPr>
        <w:t xml:space="preserve">למקורבים </w:t>
      </w:r>
      <w:bookmarkStart w:id="19581" w:name="_ETM_Q38_556609"/>
      <w:bookmarkEnd w:id="19581"/>
      <w:r>
        <w:rPr>
          <w:rtl/>
        </w:rPr>
        <w:t xml:space="preserve">תוך </w:t>
      </w:r>
      <w:bookmarkStart w:id="19582" w:name="_ETM_Q38_556880"/>
      <w:bookmarkEnd w:id="19582"/>
      <w:r>
        <w:rPr>
          <w:rtl/>
        </w:rPr>
        <w:t xml:space="preserve">כדי </w:t>
      </w:r>
      <w:bookmarkStart w:id="19583" w:name="_ETM_Q38_557179"/>
      <w:bookmarkEnd w:id="19583"/>
      <w:r>
        <w:rPr>
          <w:rtl/>
        </w:rPr>
        <w:t xml:space="preserve">מלחמה </w:t>
      </w:r>
      <w:bookmarkStart w:id="19584" w:name="_ETM_Q38_558200"/>
      <w:bookmarkEnd w:id="19584"/>
      <w:r>
        <w:rPr>
          <w:rtl/>
        </w:rPr>
        <w:t xml:space="preserve">בשם </w:t>
      </w:r>
      <w:bookmarkStart w:id="19585" w:name="_ETM_Q38_558709"/>
      <w:bookmarkEnd w:id="19585"/>
      <w:r>
        <w:rPr>
          <w:rtl/>
        </w:rPr>
        <w:t>התורה</w:t>
      </w:r>
      <w:r>
        <w:rPr>
          <w:rFonts w:hint="cs"/>
          <w:rtl/>
        </w:rPr>
        <w:t>,</w:t>
      </w:r>
      <w:r>
        <w:rPr>
          <w:rtl/>
        </w:rPr>
        <w:t xml:space="preserve"> </w:t>
      </w:r>
      <w:bookmarkStart w:id="19586" w:name="_ETM_Q38_559770"/>
      <w:bookmarkEnd w:id="19586"/>
      <w:r>
        <w:rPr>
          <w:rtl/>
        </w:rPr>
        <w:t>הרחב</w:t>
      </w:r>
      <w:bookmarkStart w:id="19587" w:name="_ETM_Q38_560299"/>
      <w:bookmarkStart w:id="19588" w:name="_ETM_Q38_557195"/>
      <w:bookmarkEnd w:id="19587"/>
      <w:bookmarkEnd w:id="19588"/>
      <w:r>
        <w:rPr>
          <w:rtl/>
        </w:rPr>
        <w:t xml:space="preserve">ת </w:t>
      </w:r>
      <w:bookmarkStart w:id="19589" w:name="_ETM_Q38_560509"/>
      <w:bookmarkEnd w:id="19589"/>
      <w:r>
        <w:rPr>
          <w:rtl/>
        </w:rPr>
        <w:t xml:space="preserve">סמכויות </w:t>
      </w:r>
      <w:bookmarkStart w:id="19590" w:name="_ETM_Q38_561289"/>
      <w:bookmarkEnd w:id="19590"/>
      <w:r>
        <w:rPr>
          <w:rtl/>
        </w:rPr>
        <w:t xml:space="preserve">בתי </w:t>
      </w:r>
      <w:bookmarkStart w:id="19591" w:name="_ETM_Q38_561679"/>
      <w:bookmarkEnd w:id="19591"/>
      <w:r>
        <w:rPr>
          <w:rtl/>
        </w:rPr>
        <w:t xml:space="preserve">הדין </w:t>
      </w:r>
      <w:bookmarkStart w:id="19592" w:name="_ETM_Q38_562009"/>
      <w:bookmarkEnd w:id="19592"/>
      <w:r>
        <w:rPr>
          <w:rtl/>
        </w:rPr>
        <w:t xml:space="preserve">הרבניים </w:t>
      </w:r>
      <w:bookmarkStart w:id="19593" w:name="_ETM_Q38_562700"/>
      <w:bookmarkEnd w:id="19593"/>
      <w:r>
        <w:rPr>
          <w:rtl/>
        </w:rPr>
        <w:t xml:space="preserve">באופן </w:t>
      </w:r>
      <w:bookmarkStart w:id="19594" w:name="_ETM_Q38_563060"/>
      <w:bookmarkEnd w:id="19594"/>
      <w:r>
        <w:rPr>
          <w:rtl/>
        </w:rPr>
        <w:t xml:space="preserve">שיפגע </w:t>
      </w:r>
      <w:bookmarkStart w:id="19595" w:name="_ETM_Q38_563500"/>
      <w:bookmarkStart w:id="19596" w:name="_ETM_Q38_564190"/>
      <w:bookmarkStart w:id="19597" w:name="_ETM_Q38_561448"/>
      <w:bookmarkEnd w:id="19595"/>
      <w:bookmarkEnd w:id="19596"/>
      <w:bookmarkEnd w:id="19597"/>
      <w:r>
        <w:rPr>
          <w:rtl/>
        </w:rPr>
        <w:t xml:space="preserve">בזכויות </w:t>
      </w:r>
      <w:bookmarkStart w:id="19598" w:name="_ETM_Q38_564790"/>
      <w:bookmarkEnd w:id="19598"/>
      <w:r>
        <w:rPr>
          <w:rtl/>
        </w:rPr>
        <w:t xml:space="preserve">של </w:t>
      </w:r>
      <w:bookmarkStart w:id="19599" w:name="_ETM_Q38_564970"/>
      <w:bookmarkEnd w:id="19599"/>
      <w:r>
        <w:rPr>
          <w:rtl/>
        </w:rPr>
        <w:t xml:space="preserve">נשים </w:t>
      </w:r>
      <w:bookmarkStart w:id="19600" w:name="_ETM_Q38_566070"/>
      <w:bookmarkEnd w:id="19600"/>
      <w:r>
        <w:rPr>
          <w:rtl/>
        </w:rPr>
        <w:t xml:space="preserve">בשם </w:t>
      </w:r>
      <w:bookmarkStart w:id="19601" w:name="_ETM_Q38_566670"/>
      <w:bookmarkEnd w:id="19601"/>
      <w:r>
        <w:rPr>
          <w:rtl/>
        </w:rPr>
        <w:t>התורה</w:t>
      </w:r>
      <w:r>
        <w:rPr>
          <w:rFonts w:hint="cs"/>
          <w:rtl/>
        </w:rPr>
        <w:t>,</w:t>
      </w:r>
      <w:r>
        <w:rPr>
          <w:rtl/>
        </w:rPr>
        <w:t xml:space="preserve"> </w:t>
      </w:r>
      <w:bookmarkStart w:id="19602" w:name="_ETM_Q38_567770"/>
      <w:bookmarkEnd w:id="19602"/>
      <w:r>
        <w:rPr>
          <w:rtl/>
        </w:rPr>
        <w:t xml:space="preserve">והרשימה </w:t>
      </w:r>
      <w:bookmarkStart w:id="19603" w:name="_ETM_Q38_568909"/>
      <w:bookmarkEnd w:id="19603"/>
      <w:r w:rsidR="00A157A7">
        <w:rPr>
          <w:rFonts w:hint="cs"/>
          <w:rtl/>
        </w:rPr>
        <w:t>נמשכת ונמשכת</w:t>
      </w:r>
      <w:r>
        <w:rPr>
          <w:rFonts w:hint="cs"/>
          <w:rtl/>
        </w:rPr>
        <w:t>.</w:t>
      </w:r>
      <w:r>
        <w:rPr>
          <w:rtl/>
        </w:rPr>
        <w:t xml:space="preserve"> </w:t>
      </w:r>
      <w:bookmarkStart w:id="19604" w:name="_ETM_Q38_571270"/>
      <w:bookmarkEnd w:id="19604"/>
      <w:r>
        <w:rPr>
          <w:rtl/>
        </w:rPr>
        <w:t xml:space="preserve">רק </w:t>
      </w:r>
      <w:bookmarkStart w:id="19605" w:name="_ETM_Q38_571929"/>
      <w:bookmarkEnd w:id="19605"/>
      <w:r>
        <w:rPr>
          <w:rtl/>
        </w:rPr>
        <w:t xml:space="preserve">מצוות </w:t>
      </w:r>
      <w:bookmarkStart w:id="19606" w:name="_ETM_Q38_572649"/>
      <w:bookmarkEnd w:id="19606"/>
      <w:r>
        <w:rPr>
          <w:rtl/>
        </w:rPr>
        <w:t>פדיון</w:t>
      </w:r>
      <w:bookmarkStart w:id="19607" w:name="_ETM_Q38_572003"/>
      <w:bookmarkEnd w:id="19607"/>
      <w:r>
        <w:rPr>
          <w:rtl/>
        </w:rPr>
        <w:t xml:space="preserve"> </w:t>
      </w:r>
      <w:bookmarkStart w:id="19608" w:name="_ETM_Q38_573159"/>
      <w:bookmarkEnd w:id="19608"/>
      <w:r>
        <w:rPr>
          <w:rtl/>
        </w:rPr>
        <w:t>שבויים</w:t>
      </w:r>
      <w:r>
        <w:rPr>
          <w:rFonts w:hint="cs"/>
          <w:rtl/>
        </w:rPr>
        <w:t>,</w:t>
      </w:r>
      <w:r>
        <w:rPr>
          <w:rtl/>
        </w:rPr>
        <w:t xml:space="preserve"> </w:t>
      </w:r>
      <w:bookmarkStart w:id="19609" w:name="_ETM_Q38_573720"/>
      <w:bookmarkEnd w:id="19609"/>
      <w:r>
        <w:rPr>
          <w:rtl/>
        </w:rPr>
        <w:t>אי</w:t>
      </w:r>
      <w:r w:rsidR="00A157A7">
        <w:rPr>
          <w:rFonts w:hint="cs"/>
          <w:rtl/>
        </w:rPr>
        <w:t>כ</w:t>
      </w:r>
      <w:r>
        <w:rPr>
          <w:rtl/>
        </w:rPr>
        <w:t>שהו</w:t>
      </w:r>
      <w:bookmarkStart w:id="19610" w:name="_ETM_Q38_574770"/>
      <w:bookmarkStart w:id="19611" w:name="_ETM_Q38_571686"/>
      <w:bookmarkEnd w:id="19610"/>
      <w:bookmarkEnd w:id="19611"/>
      <w:r>
        <w:rPr>
          <w:rFonts w:hint="cs"/>
          <w:rtl/>
        </w:rPr>
        <w:t xml:space="preserve"> </w:t>
      </w:r>
      <w:r>
        <w:rPr>
          <w:rtl/>
        </w:rPr>
        <w:t xml:space="preserve">דווקא </w:t>
      </w:r>
      <w:bookmarkStart w:id="19612" w:name="_ETM_Q38_575400"/>
      <w:bookmarkEnd w:id="19612"/>
      <w:r>
        <w:rPr>
          <w:rFonts w:hint="cs"/>
          <w:rtl/>
        </w:rPr>
        <w:t>על</w:t>
      </w:r>
      <w:bookmarkStart w:id="19613" w:name="_ETM_Q38_575429"/>
      <w:bookmarkEnd w:id="19613"/>
      <w:r>
        <w:rPr>
          <w:rFonts w:hint="cs"/>
          <w:rtl/>
        </w:rPr>
        <w:t xml:space="preserve"> </w:t>
      </w:r>
      <w:r>
        <w:rPr>
          <w:rtl/>
        </w:rPr>
        <w:t xml:space="preserve">זה </w:t>
      </w:r>
      <w:bookmarkStart w:id="19614" w:name="_ETM_Q38_575760"/>
      <w:bookmarkEnd w:id="19614"/>
      <w:r>
        <w:rPr>
          <w:rFonts w:hint="cs"/>
          <w:rtl/>
        </w:rPr>
        <w:t xml:space="preserve">הם </w:t>
      </w:r>
      <w:r>
        <w:rPr>
          <w:rtl/>
        </w:rPr>
        <w:t>מוותרים</w:t>
      </w:r>
      <w:r>
        <w:rPr>
          <w:rFonts w:hint="cs"/>
          <w:rtl/>
        </w:rPr>
        <w:t>.</w:t>
      </w:r>
      <w:bookmarkStart w:id="19615" w:name="_ETM_Q38_577510"/>
      <w:bookmarkStart w:id="19616" w:name="_ETM_Q38_580958"/>
      <w:bookmarkEnd w:id="19615"/>
      <w:bookmarkEnd w:id="19616"/>
    </w:p>
    <w:p w:rsidR="00F05D2D" w:rsidRDefault="00F05D2D" w:rsidP="00435853">
      <w:pPr>
        <w:rPr>
          <w:rtl/>
        </w:rPr>
      </w:pPr>
      <w:bookmarkStart w:id="19617" w:name="_ETM_Q38_581043"/>
      <w:bookmarkEnd w:id="19617"/>
    </w:p>
    <w:p w:rsidR="00F05D2D" w:rsidRDefault="00F05D2D" w:rsidP="00435853">
      <w:pPr>
        <w:rPr>
          <w:rtl/>
        </w:rPr>
      </w:pPr>
      <w:bookmarkStart w:id="19618" w:name="_ETM_Q38_581132"/>
      <w:bookmarkStart w:id="19619" w:name="_ETM_Q38_581185"/>
      <w:bookmarkStart w:id="19620" w:name="_ETM_Q38_576392"/>
      <w:bookmarkStart w:id="19621" w:name="_ETM_Q38_578470"/>
      <w:bookmarkStart w:id="19622" w:name="_ETM_Q38_578890"/>
      <w:bookmarkStart w:id="19623" w:name="_ETM_Q38_578017"/>
      <w:bookmarkStart w:id="19624" w:name="_ETM_Q38_576042"/>
      <w:bookmarkStart w:id="19625" w:name="_ETM_Q38_578186"/>
      <w:bookmarkStart w:id="19626" w:name="_ETM_Q38_574068"/>
      <w:bookmarkStart w:id="19627" w:name="_ETM_Q38_580029"/>
      <w:bookmarkStart w:id="19628" w:name="_ETM_Q38_579579"/>
      <w:bookmarkEnd w:id="19618"/>
      <w:bookmarkEnd w:id="19619"/>
      <w:bookmarkEnd w:id="19620"/>
      <w:bookmarkEnd w:id="19621"/>
      <w:bookmarkEnd w:id="19622"/>
      <w:bookmarkEnd w:id="19623"/>
      <w:bookmarkEnd w:id="19624"/>
      <w:bookmarkEnd w:id="19625"/>
      <w:bookmarkEnd w:id="19626"/>
      <w:bookmarkEnd w:id="19627"/>
      <w:bookmarkEnd w:id="19628"/>
      <w:r w:rsidRPr="00EF5EFF">
        <w:rPr>
          <w:rFonts w:hint="cs"/>
          <w:rtl/>
        </w:rPr>
        <w:t xml:space="preserve">ולי, כמי שלפחות </w:t>
      </w:r>
      <w:r w:rsidRPr="00EF5EFF">
        <w:rPr>
          <w:rtl/>
        </w:rPr>
        <w:t xml:space="preserve">מגדירה </w:t>
      </w:r>
      <w:bookmarkStart w:id="19629" w:name="_ETM_Q38_580840"/>
      <w:bookmarkEnd w:id="19629"/>
      <w:r w:rsidRPr="00EF5EFF">
        <w:rPr>
          <w:rtl/>
        </w:rPr>
        <w:t xml:space="preserve">את </w:t>
      </w:r>
      <w:bookmarkStart w:id="19630" w:name="_ETM_Q38_580990"/>
      <w:bookmarkEnd w:id="19630"/>
      <w:r w:rsidRPr="00EF5EFF">
        <w:rPr>
          <w:rtl/>
        </w:rPr>
        <w:t>עצמ</w:t>
      </w:r>
      <w:bookmarkStart w:id="19631" w:name="_ETM_Q38_581086"/>
      <w:bookmarkEnd w:id="19631"/>
      <w:r w:rsidRPr="00EF5EFF">
        <w:rPr>
          <w:rFonts w:hint="cs"/>
          <w:rtl/>
        </w:rPr>
        <w:t>ה</w:t>
      </w:r>
      <w:r>
        <w:rPr>
          <w:rtl/>
        </w:rPr>
        <w:t xml:space="preserve"> </w:t>
      </w:r>
      <w:bookmarkStart w:id="19632" w:name="_ETM_Q38_581350"/>
      <w:bookmarkEnd w:id="19632"/>
      <w:r>
        <w:rPr>
          <w:rtl/>
        </w:rPr>
        <w:t>כ</w:t>
      </w:r>
      <w:r>
        <w:rPr>
          <w:rFonts w:hint="cs"/>
          <w:rtl/>
        </w:rPr>
        <w:t>לא</w:t>
      </w:r>
      <w:r>
        <w:rPr>
          <w:rtl/>
        </w:rPr>
        <w:t xml:space="preserve"> </w:t>
      </w:r>
      <w:bookmarkStart w:id="19633" w:name="_ETM_Q38_581890"/>
      <w:bookmarkEnd w:id="19633"/>
      <w:r>
        <w:rPr>
          <w:rtl/>
        </w:rPr>
        <w:t xml:space="preserve">אדוקה </w:t>
      </w:r>
      <w:bookmarkStart w:id="19634" w:name="_ETM_Q38_582340"/>
      <w:bookmarkEnd w:id="19634"/>
      <w:r>
        <w:rPr>
          <w:rtl/>
        </w:rPr>
        <w:t>בהלכה</w:t>
      </w:r>
      <w:bookmarkStart w:id="19635" w:name="_ETM_Q38_581256"/>
      <w:bookmarkEnd w:id="19635"/>
      <w:r>
        <w:rPr>
          <w:rFonts w:hint="cs"/>
          <w:rtl/>
        </w:rPr>
        <w:t>,</w:t>
      </w:r>
      <w:r>
        <w:rPr>
          <w:rtl/>
        </w:rPr>
        <w:t xml:space="preserve"> </w:t>
      </w:r>
      <w:bookmarkStart w:id="19636" w:name="_ETM_Q38_583760"/>
      <w:bookmarkEnd w:id="19636"/>
      <w:r>
        <w:rPr>
          <w:rtl/>
        </w:rPr>
        <w:t xml:space="preserve">יש </w:t>
      </w:r>
      <w:bookmarkStart w:id="19637" w:name="_ETM_Q38_584029"/>
      <w:bookmarkStart w:id="19638" w:name="_ETM_Q38_584150"/>
      <w:bookmarkEnd w:id="19637"/>
      <w:bookmarkEnd w:id="19638"/>
      <w:r>
        <w:rPr>
          <w:rtl/>
        </w:rPr>
        <w:t xml:space="preserve">מה </w:t>
      </w:r>
      <w:bookmarkStart w:id="19639" w:name="_ETM_Q38_584300"/>
      <w:bookmarkEnd w:id="19639"/>
      <w:r>
        <w:rPr>
          <w:rtl/>
        </w:rPr>
        <w:t xml:space="preserve">לומר </w:t>
      </w:r>
      <w:bookmarkStart w:id="19640" w:name="_ETM_Q38_584659"/>
      <w:bookmarkEnd w:id="19640"/>
      <w:r>
        <w:rPr>
          <w:rtl/>
        </w:rPr>
        <w:t xml:space="preserve">לכל </w:t>
      </w:r>
      <w:bookmarkStart w:id="19641" w:name="_ETM_Q38_585020"/>
      <w:bookmarkEnd w:id="19641"/>
      <w:r>
        <w:rPr>
          <w:rtl/>
        </w:rPr>
        <w:t>אל</w:t>
      </w:r>
      <w:bookmarkStart w:id="19642" w:name="_ETM_Q38_582322"/>
      <w:bookmarkEnd w:id="19642"/>
      <w:r>
        <w:rPr>
          <w:rtl/>
        </w:rPr>
        <w:t xml:space="preserve">ה </w:t>
      </w:r>
      <w:bookmarkStart w:id="19643" w:name="_ETM_Q38_585290"/>
      <w:bookmarkEnd w:id="19643"/>
      <w:r>
        <w:rPr>
          <w:rtl/>
        </w:rPr>
        <w:t xml:space="preserve">שפועלים </w:t>
      </w:r>
      <w:bookmarkStart w:id="19644" w:name="_ETM_Q38_586010"/>
      <w:bookmarkEnd w:id="19644"/>
      <w:r>
        <w:rPr>
          <w:rtl/>
        </w:rPr>
        <w:t xml:space="preserve">לילות </w:t>
      </w:r>
      <w:bookmarkStart w:id="19645" w:name="_ETM_Q38_586610"/>
      <w:bookmarkEnd w:id="19645"/>
      <w:r>
        <w:rPr>
          <w:rFonts w:hint="cs"/>
          <w:rtl/>
        </w:rPr>
        <w:t>ו</w:t>
      </w:r>
      <w:r>
        <w:rPr>
          <w:rtl/>
        </w:rPr>
        <w:t xml:space="preserve">ימים </w:t>
      </w:r>
      <w:bookmarkStart w:id="19646" w:name="_ETM_Q38_587510"/>
      <w:bookmarkEnd w:id="19646"/>
      <w:r>
        <w:rPr>
          <w:rtl/>
        </w:rPr>
        <w:t xml:space="preserve">כדי </w:t>
      </w:r>
      <w:bookmarkStart w:id="19647" w:name="_ETM_Q38_587870"/>
      <w:bookmarkEnd w:id="19647"/>
      <w:r>
        <w:rPr>
          <w:rtl/>
        </w:rPr>
        <w:t xml:space="preserve">שלא </w:t>
      </w:r>
      <w:bookmarkStart w:id="19648" w:name="_ETM_Q38_588260"/>
      <w:bookmarkEnd w:id="19648"/>
      <w:r>
        <w:rPr>
          <w:rtl/>
        </w:rPr>
        <w:t xml:space="preserve">יהיה </w:t>
      </w:r>
      <w:bookmarkStart w:id="19649" w:name="_ETM_Q38_588500"/>
      <w:bookmarkEnd w:id="19649"/>
      <w:r>
        <w:rPr>
          <w:rtl/>
        </w:rPr>
        <w:t xml:space="preserve">הבדל </w:t>
      </w:r>
      <w:bookmarkStart w:id="19650" w:name="_ETM_Q38_588979"/>
      <w:bookmarkEnd w:id="19650"/>
      <w:r>
        <w:rPr>
          <w:rtl/>
        </w:rPr>
        <w:t xml:space="preserve">בין </w:t>
      </w:r>
      <w:bookmarkStart w:id="19651" w:name="_ETM_Q38_589220"/>
      <w:bookmarkEnd w:id="19651"/>
      <w:r>
        <w:rPr>
          <w:rtl/>
        </w:rPr>
        <w:t xml:space="preserve">החוק </w:t>
      </w:r>
      <w:bookmarkStart w:id="19652" w:name="_ETM_Q38_589940"/>
      <w:bookmarkEnd w:id="19652"/>
      <w:r>
        <w:rPr>
          <w:rtl/>
        </w:rPr>
        <w:t xml:space="preserve">במדינת </w:t>
      </w:r>
      <w:bookmarkStart w:id="19653" w:name="_ETM_Q38_590570"/>
      <w:bookmarkEnd w:id="19653"/>
      <w:r>
        <w:rPr>
          <w:rtl/>
        </w:rPr>
        <w:t xml:space="preserve">ישראל </w:t>
      </w:r>
      <w:bookmarkStart w:id="19654" w:name="_ETM_Q38_591080"/>
      <w:bookmarkEnd w:id="19654"/>
      <w:r>
        <w:rPr>
          <w:rtl/>
        </w:rPr>
        <w:t xml:space="preserve">לבין </w:t>
      </w:r>
      <w:bookmarkStart w:id="19655" w:name="_ETM_Q38_591380"/>
      <w:bookmarkEnd w:id="19655"/>
      <w:r>
        <w:rPr>
          <w:rtl/>
        </w:rPr>
        <w:t>ההלכה</w:t>
      </w:r>
      <w:r>
        <w:rPr>
          <w:rFonts w:hint="cs"/>
          <w:rtl/>
        </w:rPr>
        <w:t>.</w:t>
      </w:r>
      <w:r>
        <w:rPr>
          <w:rtl/>
        </w:rPr>
        <w:t xml:space="preserve"> </w:t>
      </w:r>
      <w:bookmarkStart w:id="19656" w:name="_ETM_Q38_592600"/>
      <w:bookmarkEnd w:id="19656"/>
      <w:r>
        <w:rPr>
          <w:rtl/>
        </w:rPr>
        <w:t xml:space="preserve">אתם </w:t>
      </w:r>
      <w:bookmarkStart w:id="19657" w:name="_ETM_Q38_593380"/>
      <w:bookmarkEnd w:id="19657"/>
      <w:r>
        <w:rPr>
          <w:rtl/>
        </w:rPr>
        <w:t xml:space="preserve">נכשלים </w:t>
      </w:r>
      <w:bookmarkStart w:id="19658" w:name="_ETM_Q38_594130"/>
      <w:bookmarkEnd w:id="19658"/>
      <w:r>
        <w:rPr>
          <w:rtl/>
        </w:rPr>
        <w:t xml:space="preserve">ואתם </w:t>
      </w:r>
      <w:bookmarkStart w:id="19659" w:name="_ETM_Q38_594970"/>
      <w:bookmarkEnd w:id="19659"/>
      <w:r>
        <w:rPr>
          <w:rtl/>
        </w:rPr>
        <w:t xml:space="preserve">תמשיכו </w:t>
      </w:r>
      <w:bookmarkStart w:id="19660" w:name="_ETM_Q38_596050"/>
      <w:bookmarkEnd w:id="19660"/>
      <w:r>
        <w:rPr>
          <w:rtl/>
        </w:rPr>
        <w:t>להיכ</w:t>
      </w:r>
      <w:bookmarkStart w:id="19661" w:name="_ETM_Q38_593174"/>
      <w:bookmarkEnd w:id="19661"/>
      <w:r>
        <w:rPr>
          <w:rtl/>
        </w:rPr>
        <w:t>של</w:t>
      </w:r>
      <w:bookmarkStart w:id="19662" w:name="_ETM_Q38_594377"/>
      <w:bookmarkStart w:id="19663" w:name="_ETM_Q38_595239"/>
      <w:bookmarkStart w:id="19664" w:name="_ETM_Q38_599457"/>
      <w:bookmarkEnd w:id="19662"/>
      <w:bookmarkEnd w:id="19663"/>
      <w:bookmarkEnd w:id="19664"/>
      <w:r>
        <w:rPr>
          <w:rFonts w:hint="cs"/>
          <w:rtl/>
        </w:rPr>
        <w:t>.</w:t>
      </w:r>
      <w:r>
        <w:rPr>
          <w:rtl/>
        </w:rPr>
        <w:t xml:space="preserve"> </w:t>
      </w:r>
      <w:bookmarkStart w:id="19665" w:name="_ETM_Q38_597429"/>
      <w:bookmarkEnd w:id="19665"/>
      <w:r>
        <w:rPr>
          <w:rtl/>
        </w:rPr>
        <w:t xml:space="preserve">ככל </w:t>
      </w:r>
      <w:bookmarkStart w:id="19666" w:name="_ETM_Q38_597939"/>
      <w:bookmarkEnd w:id="19666"/>
      <w:r>
        <w:rPr>
          <w:rtl/>
        </w:rPr>
        <w:t>ש</w:t>
      </w:r>
      <w:bookmarkStart w:id="19667" w:name="_ETM_Q38_598060"/>
      <w:bookmarkEnd w:id="19667"/>
      <w:r>
        <w:rPr>
          <w:rtl/>
        </w:rPr>
        <w:t xml:space="preserve">תתעקשו </w:t>
      </w:r>
      <w:bookmarkStart w:id="19668" w:name="_ETM_Q38_598509"/>
      <w:bookmarkEnd w:id="19668"/>
      <w:r>
        <w:rPr>
          <w:rtl/>
        </w:rPr>
        <w:t xml:space="preserve">יותר </w:t>
      </w:r>
      <w:bookmarkStart w:id="19669" w:name="_ETM_Q38_598779"/>
      <w:bookmarkEnd w:id="19669"/>
      <w:r>
        <w:rPr>
          <w:rtl/>
        </w:rPr>
        <w:t xml:space="preserve">על </w:t>
      </w:r>
      <w:bookmarkStart w:id="19670" w:name="_ETM_Q38_598869"/>
      <w:bookmarkEnd w:id="19670"/>
      <w:r>
        <w:rPr>
          <w:rtl/>
        </w:rPr>
        <w:t xml:space="preserve">חקיקה </w:t>
      </w:r>
      <w:bookmarkStart w:id="19671" w:name="_ETM_Q38_599380"/>
      <w:bookmarkEnd w:id="19671"/>
      <w:r>
        <w:rPr>
          <w:rtl/>
        </w:rPr>
        <w:t xml:space="preserve">שתעגן </w:t>
      </w:r>
      <w:bookmarkStart w:id="19672" w:name="_ETM_Q38_599950"/>
      <w:bookmarkEnd w:id="19672"/>
      <w:r>
        <w:rPr>
          <w:rtl/>
        </w:rPr>
        <w:t xml:space="preserve">את </w:t>
      </w:r>
      <w:bookmarkStart w:id="19673" w:name="_ETM_Q38_600159"/>
      <w:bookmarkEnd w:id="19673"/>
      <w:r>
        <w:rPr>
          <w:rtl/>
        </w:rPr>
        <w:t xml:space="preserve">ההלכה </w:t>
      </w:r>
      <w:bookmarkStart w:id="19674" w:name="_ETM_Q38_601590"/>
      <w:bookmarkEnd w:id="19674"/>
      <w:r>
        <w:rPr>
          <w:rtl/>
        </w:rPr>
        <w:t>כ</w:t>
      </w:r>
      <w:bookmarkStart w:id="19675" w:name="_ETM_Q38_601800"/>
      <w:bookmarkEnd w:id="19675"/>
      <w:r>
        <w:rPr>
          <w:rtl/>
        </w:rPr>
        <w:t xml:space="preserve">חקיקה </w:t>
      </w:r>
      <w:bookmarkStart w:id="19676" w:name="_ETM_Q38_602490"/>
      <w:bookmarkEnd w:id="19676"/>
      <w:r>
        <w:rPr>
          <w:rtl/>
        </w:rPr>
        <w:t xml:space="preserve">במדינת </w:t>
      </w:r>
      <w:bookmarkStart w:id="19677" w:name="_ETM_Q38_602940"/>
      <w:bookmarkEnd w:id="19677"/>
      <w:r>
        <w:rPr>
          <w:rtl/>
        </w:rPr>
        <w:t>ישראל</w:t>
      </w:r>
      <w:r>
        <w:rPr>
          <w:rFonts w:hint="cs"/>
          <w:rtl/>
        </w:rPr>
        <w:t>, ככה</w:t>
      </w:r>
      <w:r>
        <w:rPr>
          <w:rtl/>
        </w:rPr>
        <w:t xml:space="preserve"> </w:t>
      </w:r>
      <w:bookmarkStart w:id="19678" w:name="_ETM_Q38_603759"/>
      <w:bookmarkStart w:id="19679" w:name="_ETM_Q38_604479"/>
      <w:bookmarkEnd w:id="19678"/>
      <w:bookmarkEnd w:id="19679"/>
      <w:r>
        <w:rPr>
          <w:rtl/>
        </w:rPr>
        <w:t xml:space="preserve">אתם </w:t>
      </w:r>
      <w:bookmarkStart w:id="19680" w:name="_ETM_Q38_604929"/>
      <w:bookmarkEnd w:id="19680"/>
      <w:r>
        <w:rPr>
          <w:rtl/>
        </w:rPr>
        <w:t xml:space="preserve">תרחיקו </w:t>
      </w:r>
      <w:bookmarkStart w:id="19681" w:name="_ETM_Q38_605649"/>
      <w:bookmarkEnd w:id="19681"/>
      <w:r>
        <w:rPr>
          <w:rtl/>
        </w:rPr>
        <w:t xml:space="preserve">את </w:t>
      </w:r>
      <w:bookmarkStart w:id="19682" w:name="_ETM_Q38_605859"/>
      <w:bookmarkEnd w:id="19682"/>
      <w:r>
        <w:rPr>
          <w:rtl/>
        </w:rPr>
        <w:t>ה</w:t>
      </w:r>
      <w:bookmarkStart w:id="19683" w:name="_ETM_Q38_606339"/>
      <w:bookmarkStart w:id="19684" w:name="_ETM_Q38_606579"/>
      <w:bookmarkStart w:id="19685" w:name="_ETM_Q38_604028"/>
      <w:bookmarkEnd w:id="19683"/>
      <w:bookmarkEnd w:id="19684"/>
      <w:bookmarkEnd w:id="19685"/>
      <w:r>
        <w:rPr>
          <w:rtl/>
        </w:rPr>
        <w:t xml:space="preserve">הלכה </w:t>
      </w:r>
      <w:bookmarkStart w:id="19686" w:name="_ETM_Q38_607740"/>
      <w:bookmarkEnd w:id="19686"/>
      <w:r>
        <w:rPr>
          <w:rtl/>
        </w:rPr>
        <w:t xml:space="preserve">מעם </w:t>
      </w:r>
      <w:bookmarkStart w:id="19687" w:name="_ETM_Q38_608250"/>
      <w:bookmarkEnd w:id="19687"/>
      <w:r>
        <w:rPr>
          <w:rtl/>
        </w:rPr>
        <w:t>ישראל</w:t>
      </w:r>
      <w:bookmarkStart w:id="19688" w:name="_ETM_Q38_613509"/>
      <w:bookmarkStart w:id="19689" w:name="_ETM_Q38_611032"/>
      <w:bookmarkStart w:id="19690" w:name="_ETM_Q38_609790"/>
      <w:bookmarkStart w:id="19691" w:name="_ETM_Q38_615251"/>
      <w:bookmarkEnd w:id="19688"/>
      <w:bookmarkEnd w:id="19689"/>
      <w:bookmarkEnd w:id="19690"/>
      <w:bookmarkEnd w:id="19691"/>
      <w:r>
        <w:rPr>
          <w:rFonts w:hint="cs"/>
          <w:rtl/>
        </w:rPr>
        <w:t xml:space="preserve">, </w:t>
      </w:r>
      <w:r>
        <w:rPr>
          <w:rtl/>
        </w:rPr>
        <w:t xml:space="preserve">כמו </w:t>
      </w:r>
      <w:bookmarkStart w:id="19692" w:name="_ETM_Q38_610030"/>
      <w:bookmarkEnd w:id="19692"/>
      <w:r>
        <w:rPr>
          <w:rtl/>
        </w:rPr>
        <w:t xml:space="preserve">שכתב </w:t>
      </w:r>
      <w:bookmarkStart w:id="19693" w:name="_ETM_Q38_610780"/>
      <w:bookmarkEnd w:id="19693"/>
      <w:r>
        <w:rPr>
          <w:rtl/>
        </w:rPr>
        <w:t>הרב</w:t>
      </w:r>
      <w:bookmarkStart w:id="19694" w:name="_ETM_Q38_611680"/>
      <w:bookmarkStart w:id="19695" w:name="_ETM_Q38_612250"/>
      <w:bookmarkStart w:id="19696" w:name="_ETM_Q38_611837"/>
      <w:bookmarkEnd w:id="19694"/>
      <w:bookmarkEnd w:id="19695"/>
      <w:bookmarkEnd w:id="19696"/>
      <w:r>
        <w:rPr>
          <w:rtl/>
        </w:rPr>
        <w:t xml:space="preserve"> </w:t>
      </w:r>
      <w:bookmarkStart w:id="19697" w:name="_ETM_Q38_612849"/>
      <w:bookmarkEnd w:id="19697"/>
      <w:r>
        <w:rPr>
          <w:rtl/>
        </w:rPr>
        <w:t xml:space="preserve">הלורד </w:t>
      </w:r>
      <w:bookmarkStart w:id="19698" w:name="_ETM_Q38_613870"/>
      <w:bookmarkEnd w:id="19698"/>
      <w:r>
        <w:rPr>
          <w:rtl/>
        </w:rPr>
        <w:t xml:space="preserve">ג'ונתן </w:t>
      </w:r>
      <w:bookmarkStart w:id="19699" w:name="_ETM_Q38_614380"/>
      <w:bookmarkEnd w:id="19699"/>
      <w:r>
        <w:rPr>
          <w:rtl/>
        </w:rPr>
        <w:t xml:space="preserve">זקס </w:t>
      </w:r>
      <w:bookmarkStart w:id="19700" w:name="_ETM_Q38_614920"/>
      <w:bookmarkEnd w:id="19700"/>
      <w:r>
        <w:rPr>
          <w:rtl/>
        </w:rPr>
        <w:t xml:space="preserve">בספרו </w:t>
      </w:r>
      <w:bookmarkStart w:id="19701" w:name="_ETM_Q38_615910"/>
      <w:bookmarkEnd w:id="19701"/>
      <w:r>
        <w:rPr>
          <w:rFonts w:hint="cs"/>
          <w:rtl/>
        </w:rPr>
        <w:t>"</w:t>
      </w:r>
      <w:r>
        <w:rPr>
          <w:rtl/>
        </w:rPr>
        <w:t xml:space="preserve">לא </w:t>
      </w:r>
      <w:bookmarkStart w:id="19702" w:name="_ETM_Q38_616150"/>
      <w:bookmarkEnd w:id="19702"/>
      <w:r>
        <w:rPr>
          <w:rtl/>
        </w:rPr>
        <w:t xml:space="preserve">בשם </w:t>
      </w:r>
      <w:bookmarkStart w:id="19703" w:name="_ETM_Q38_616540"/>
      <w:bookmarkEnd w:id="19703"/>
      <w:r>
        <w:rPr>
          <w:rtl/>
        </w:rPr>
        <w:t>האל</w:t>
      </w:r>
      <w:r>
        <w:rPr>
          <w:rFonts w:hint="cs"/>
          <w:rtl/>
        </w:rPr>
        <w:t>"</w:t>
      </w:r>
      <w:bookmarkStart w:id="19704" w:name="_ETM_Q38_615773"/>
      <w:bookmarkEnd w:id="19704"/>
      <w:r>
        <w:rPr>
          <w:rFonts w:hint="cs"/>
          <w:rtl/>
        </w:rPr>
        <w:t>:</w:t>
      </w:r>
      <w:r>
        <w:rPr>
          <w:rtl/>
        </w:rPr>
        <w:t xml:space="preserve"> </w:t>
      </w:r>
      <w:bookmarkStart w:id="19705" w:name="_ETM_Q38_618050"/>
      <w:bookmarkStart w:id="19706" w:name="_ETM_Q38_618290"/>
      <w:bookmarkEnd w:id="19705"/>
      <w:bookmarkEnd w:id="19706"/>
      <w:r>
        <w:rPr>
          <w:rFonts w:hint="cs"/>
          <w:rtl/>
        </w:rPr>
        <w:t xml:space="preserve">הדת </w:t>
      </w:r>
      <w:r>
        <w:rPr>
          <w:rtl/>
        </w:rPr>
        <w:t xml:space="preserve">זוכה </w:t>
      </w:r>
      <w:bookmarkStart w:id="19707" w:name="_ETM_Q38_618680"/>
      <w:bookmarkEnd w:id="19707"/>
      <w:r>
        <w:rPr>
          <w:rtl/>
        </w:rPr>
        <w:t>ל</w:t>
      </w:r>
      <w:bookmarkStart w:id="19708" w:name="_ETM_Q38_619120"/>
      <w:bookmarkEnd w:id="19708"/>
      <w:r>
        <w:rPr>
          <w:rFonts w:hint="cs"/>
          <w:rtl/>
        </w:rPr>
        <w:t>השפע</w:t>
      </w:r>
      <w:r>
        <w:rPr>
          <w:rtl/>
        </w:rPr>
        <w:t xml:space="preserve">ה </w:t>
      </w:r>
      <w:bookmarkStart w:id="19709" w:name="_ETM_Q38_619930"/>
      <w:bookmarkStart w:id="19710" w:name="_ETM_Q38_614465"/>
      <w:bookmarkEnd w:id="19709"/>
      <w:bookmarkEnd w:id="19710"/>
      <w:r>
        <w:rPr>
          <w:rFonts w:hint="cs"/>
          <w:rtl/>
        </w:rPr>
        <w:t>כ</w:t>
      </w:r>
      <w:r>
        <w:rPr>
          <w:rtl/>
        </w:rPr>
        <w:t xml:space="preserve">שהיא </w:t>
      </w:r>
      <w:bookmarkStart w:id="19711" w:name="_ETM_Q38_620319"/>
      <w:bookmarkEnd w:id="19711"/>
      <w:r>
        <w:rPr>
          <w:rtl/>
        </w:rPr>
        <w:t>מ</w:t>
      </w:r>
      <w:r>
        <w:rPr>
          <w:rFonts w:hint="cs"/>
          <w:rtl/>
        </w:rPr>
        <w:t>וותר</w:t>
      </w:r>
      <w:r>
        <w:rPr>
          <w:rtl/>
        </w:rPr>
        <w:t xml:space="preserve">ת </w:t>
      </w:r>
      <w:bookmarkStart w:id="19712" w:name="_ETM_Q38_621040"/>
      <w:bookmarkStart w:id="19713" w:name="_ETM_Q38_621310"/>
      <w:bookmarkEnd w:id="19712"/>
      <w:bookmarkEnd w:id="19713"/>
      <w:r>
        <w:rPr>
          <w:rFonts w:hint="cs"/>
          <w:rtl/>
        </w:rPr>
        <w:t>על הכוח</w:t>
      </w:r>
      <w:r>
        <w:rPr>
          <w:rtl/>
        </w:rPr>
        <w:t xml:space="preserve"> </w:t>
      </w:r>
      <w:bookmarkStart w:id="19714" w:name="_ETM_Q38_622440"/>
      <w:bookmarkStart w:id="19715" w:name="_ETM_Q38_616784"/>
      <w:bookmarkEnd w:id="19714"/>
      <w:bookmarkEnd w:id="19715"/>
      <w:r>
        <w:rPr>
          <w:rFonts w:hint="cs"/>
          <w:rtl/>
        </w:rPr>
        <w:t xml:space="preserve">– </w:t>
      </w:r>
      <w:r>
        <w:rPr>
          <w:rtl/>
        </w:rPr>
        <w:t xml:space="preserve">וגם </w:t>
      </w:r>
      <w:bookmarkStart w:id="19716" w:name="_ETM_Q38_622720"/>
      <w:bookmarkStart w:id="19717" w:name="_ETM_Q38_622990"/>
      <w:bookmarkEnd w:id="19716"/>
      <w:bookmarkEnd w:id="19717"/>
      <w:r>
        <w:rPr>
          <w:rtl/>
        </w:rPr>
        <w:t>הה</w:t>
      </w:r>
      <w:bookmarkStart w:id="19718" w:name="_ETM_Q38_619039"/>
      <w:bookmarkEnd w:id="19718"/>
      <w:r>
        <w:rPr>
          <w:rtl/>
        </w:rPr>
        <w:t xml:space="preserve">פך </w:t>
      </w:r>
      <w:bookmarkStart w:id="19719" w:name="_ETM_Q38_623350"/>
      <w:bookmarkEnd w:id="19719"/>
      <w:r>
        <w:rPr>
          <w:rtl/>
        </w:rPr>
        <w:t xml:space="preserve">הוא </w:t>
      </w:r>
      <w:bookmarkStart w:id="19720" w:name="_ETM_Q38_623470"/>
      <w:bookmarkEnd w:id="19720"/>
      <w:r>
        <w:rPr>
          <w:rtl/>
        </w:rPr>
        <w:t>נכון</w:t>
      </w:r>
      <w:r>
        <w:rPr>
          <w:rFonts w:hint="cs"/>
          <w:rtl/>
        </w:rPr>
        <w:t>.</w:t>
      </w:r>
      <w:bookmarkStart w:id="19721" w:name="_ETM_Q38_620577"/>
      <w:bookmarkEnd w:id="19721"/>
      <w:r>
        <w:rPr>
          <w:rtl/>
        </w:rPr>
        <w:t xml:space="preserve"> </w:t>
      </w:r>
      <w:bookmarkStart w:id="19722" w:name="_ETM_Q38_623950"/>
      <w:bookmarkEnd w:id="19722"/>
      <w:r>
        <w:rPr>
          <w:rtl/>
        </w:rPr>
        <w:t xml:space="preserve">ככל </w:t>
      </w:r>
      <w:bookmarkStart w:id="19723" w:name="_ETM_Q38_624340"/>
      <w:bookmarkEnd w:id="19723"/>
      <w:r>
        <w:rPr>
          <w:rtl/>
        </w:rPr>
        <w:t>ש</w:t>
      </w:r>
      <w:bookmarkStart w:id="19724" w:name="_ETM_Q38_624940"/>
      <w:bookmarkEnd w:id="19724"/>
      <w:r>
        <w:rPr>
          <w:rFonts w:hint="cs"/>
          <w:rtl/>
        </w:rPr>
        <w:t>הדת ת</w:t>
      </w:r>
      <w:r>
        <w:rPr>
          <w:rtl/>
        </w:rPr>
        <w:t xml:space="preserve">תעקש </w:t>
      </w:r>
      <w:bookmarkStart w:id="19725" w:name="_ETM_Q38_625420"/>
      <w:bookmarkEnd w:id="19725"/>
      <w:r>
        <w:rPr>
          <w:rFonts w:hint="cs"/>
          <w:rtl/>
        </w:rPr>
        <w:t>על הכ</w:t>
      </w:r>
      <w:r>
        <w:rPr>
          <w:rtl/>
        </w:rPr>
        <w:t>וח</w:t>
      </w:r>
      <w:bookmarkStart w:id="19726" w:name="_ETM_Q38_621395"/>
      <w:bookmarkEnd w:id="19726"/>
      <w:r>
        <w:rPr>
          <w:rFonts w:hint="cs"/>
          <w:rtl/>
        </w:rPr>
        <w:t>,</w:t>
      </w:r>
      <w:r>
        <w:rPr>
          <w:rtl/>
        </w:rPr>
        <w:t xml:space="preserve"> </w:t>
      </w:r>
      <w:bookmarkStart w:id="19727" w:name="_ETM_Q38_626470"/>
      <w:bookmarkEnd w:id="19727"/>
      <w:r>
        <w:rPr>
          <w:rtl/>
        </w:rPr>
        <w:t xml:space="preserve">כך </w:t>
      </w:r>
      <w:bookmarkStart w:id="19728" w:name="_ETM_Q38_626860"/>
      <w:bookmarkEnd w:id="19728"/>
      <w:r>
        <w:rPr>
          <w:rtl/>
        </w:rPr>
        <w:t xml:space="preserve">ההשפעה </w:t>
      </w:r>
      <w:bookmarkStart w:id="19729" w:name="_ETM_Q38_627580"/>
      <w:bookmarkEnd w:id="19729"/>
      <w:r>
        <w:rPr>
          <w:rtl/>
        </w:rPr>
        <w:t xml:space="preserve">שלה </w:t>
      </w:r>
      <w:bookmarkStart w:id="19730" w:name="_ETM_Q38_628519"/>
      <w:bookmarkEnd w:id="19730"/>
      <w:r>
        <w:rPr>
          <w:rtl/>
        </w:rPr>
        <w:t xml:space="preserve">תלך </w:t>
      </w:r>
      <w:bookmarkStart w:id="19731" w:name="_ETM_Q38_629269"/>
      <w:bookmarkEnd w:id="19731"/>
      <w:r>
        <w:rPr>
          <w:rtl/>
        </w:rPr>
        <w:t>ותקטן</w:t>
      </w:r>
      <w:r>
        <w:rPr>
          <w:rFonts w:hint="cs"/>
          <w:rtl/>
        </w:rPr>
        <w:t>.</w:t>
      </w:r>
      <w:bookmarkStart w:id="19732" w:name="_ETM_Q38_631170"/>
      <w:bookmarkStart w:id="19733" w:name="_ETM_Q38_632509"/>
      <w:bookmarkEnd w:id="19732"/>
      <w:bookmarkEnd w:id="19733"/>
    </w:p>
    <w:p w:rsidR="00F05D2D" w:rsidRDefault="00F05D2D" w:rsidP="00435853">
      <w:pPr>
        <w:rPr>
          <w:rtl/>
        </w:rPr>
      </w:pPr>
      <w:bookmarkStart w:id="19734" w:name="_ETM_Q38_632581"/>
      <w:bookmarkEnd w:id="19734"/>
    </w:p>
    <w:p w:rsidR="00F05D2D" w:rsidRDefault="00F05D2D" w:rsidP="00A157A7">
      <w:pPr>
        <w:rPr>
          <w:rtl/>
        </w:rPr>
      </w:pPr>
      <w:bookmarkStart w:id="19735" w:name="_ETM_Q38_632666"/>
      <w:bookmarkStart w:id="19736" w:name="_ETM_Q38_632734"/>
      <w:bookmarkStart w:id="19737" w:name="_ETM_Q38_627785"/>
      <w:bookmarkEnd w:id="19735"/>
      <w:bookmarkEnd w:id="19736"/>
      <w:bookmarkEnd w:id="19737"/>
      <w:r>
        <w:rPr>
          <w:rtl/>
        </w:rPr>
        <w:t xml:space="preserve">אפשר </w:t>
      </w:r>
      <w:bookmarkStart w:id="19738" w:name="_ETM_Q38_631530"/>
      <w:bookmarkEnd w:id="19738"/>
      <w:r>
        <w:rPr>
          <w:rtl/>
        </w:rPr>
        <w:t xml:space="preserve">לראות </w:t>
      </w:r>
      <w:bookmarkStart w:id="19739" w:name="_ETM_Q38_631800"/>
      <w:bookmarkEnd w:id="19739"/>
      <w:r>
        <w:rPr>
          <w:rtl/>
        </w:rPr>
        <w:t xml:space="preserve">את </w:t>
      </w:r>
      <w:bookmarkStart w:id="19740" w:name="_ETM_Q38_631920"/>
      <w:bookmarkEnd w:id="19740"/>
      <w:r>
        <w:rPr>
          <w:rtl/>
        </w:rPr>
        <w:t xml:space="preserve">זה </w:t>
      </w:r>
      <w:bookmarkStart w:id="19741" w:name="_ETM_Q38_632040"/>
      <w:bookmarkEnd w:id="19741"/>
      <w:r>
        <w:rPr>
          <w:rtl/>
        </w:rPr>
        <w:t xml:space="preserve">בהרבה </w:t>
      </w:r>
      <w:bookmarkStart w:id="19742" w:name="_ETM_Q38_632460"/>
      <w:bookmarkEnd w:id="19742"/>
      <w:r>
        <w:rPr>
          <w:rtl/>
        </w:rPr>
        <w:t xml:space="preserve">תחומים </w:t>
      </w:r>
      <w:bookmarkStart w:id="19743" w:name="_ETM_Q38_632910"/>
      <w:bookmarkEnd w:id="19743"/>
      <w:r>
        <w:rPr>
          <w:rtl/>
        </w:rPr>
        <w:t>בחיים</w:t>
      </w:r>
      <w:r>
        <w:rPr>
          <w:rFonts w:hint="cs"/>
          <w:rtl/>
        </w:rPr>
        <w:t>.</w:t>
      </w:r>
      <w:r>
        <w:rPr>
          <w:rtl/>
        </w:rPr>
        <w:t xml:space="preserve"> </w:t>
      </w:r>
      <w:bookmarkStart w:id="19744" w:name="_ETM_Q38_633450"/>
      <w:bookmarkEnd w:id="19744"/>
      <w:r>
        <w:rPr>
          <w:rtl/>
        </w:rPr>
        <w:t xml:space="preserve">כך </w:t>
      </w:r>
      <w:bookmarkStart w:id="19745" w:name="_ETM_Q38_633690"/>
      <w:bookmarkEnd w:id="19745"/>
      <w:r>
        <w:rPr>
          <w:rtl/>
        </w:rPr>
        <w:t xml:space="preserve">למשל </w:t>
      </w:r>
      <w:bookmarkStart w:id="19746" w:name="_ETM_Q38_634959"/>
      <w:bookmarkEnd w:id="19746"/>
      <w:r>
        <w:rPr>
          <w:rtl/>
        </w:rPr>
        <w:t xml:space="preserve">עם </w:t>
      </w:r>
      <w:bookmarkStart w:id="19747" w:name="_ETM_Q38_635199"/>
      <w:bookmarkEnd w:id="19747"/>
      <w:r>
        <w:rPr>
          <w:rtl/>
        </w:rPr>
        <w:t>ישראל</w:t>
      </w:r>
      <w:r>
        <w:rPr>
          <w:rFonts w:hint="cs"/>
          <w:rtl/>
        </w:rPr>
        <w:t>,</w:t>
      </w:r>
      <w:r>
        <w:rPr>
          <w:rtl/>
        </w:rPr>
        <w:t xml:space="preserve"> </w:t>
      </w:r>
      <w:bookmarkStart w:id="19748" w:name="_ETM_Q38_635799"/>
      <w:bookmarkEnd w:id="19748"/>
      <w:r>
        <w:rPr>
          <w:rFonts w:hint="cs"/>
          <w:rtl/>
        </w:rPr>
        <w:t>ה</w:t>
      </w:r>
      <w:bookmarkStart w:id="19749" w:name="_ETM_Q38_632444"/>
      <w:bookmarkEnd w:id="19749"/>
      <w:r>
        <w:rPr>
          <w:rtl/>
        </w:rPr>
        <w:t xml:space="preserve">ציבור </w:t>
      </w:r>
      <w:bookmarkStart w:id="19750" w:name="_ETM_Q38_636219"/>
      <w:bookmarkEnd w:id="19750"/>
      <w:r>
        <w:rPr>
          <w:rtl/>
        </w:rPr>
        <w:t xml:space="preserve">בישראל </w:t>
      </w:r>
      <w:bookmarkStart w:id="19751" w:name="_ETM_Q38_636790"/>
      <w:bookmarkEnd w:id="19751"/>
      <w:r>
        <w:rPr>
          <w:rtl/>
        </w:rPr>
        <w:t xml:space="preserve">מאוד </w:t>
      </w:r>
      <w:bookmarkStart w:id="19752" w:name="_ETM_Q38_637180"/>
      <w:bookmarkEnd w:id="19752"/>
      <w:r>
        <w:rPr>
          <w:rtl/>
        </w:rPr>
        <w:t xml:space="preserve">מקפיד </w:t>
      </w:r>
      <w:bookmarkStart w:id="19753" w:name="_ETM_Q38_637719"/>
      <w:bookmarkEnd w:id="19753"/>
      <w:r>
        <w:rPr>
          <w:rtl/>
        </w:rPr>
        <w:t xml:space="preserve">על </w:t>
      </w:r>
      <w:bookmarkStart w:id="19754" w:name="_ETM_Q38_638430"/>
      <w:bookmarkStart w:id="19755" w:name="_ETM_Q38_639099"/>
      <w:bookmarkEnd w:id="19754"/>
      <w:bookmarkEnd w:id="19755"/>
      <w:r>
        <w:rPr>
          <w:rFonts w:hint="cs"/>
          <w:rtl/>
        </w:rPr>
        <w:t xml:space="preserve">לצום </w:t>
      </w:r>
      <w:r w:rsidR="00A157A7">
        <w:rPr>
          <w:rFonts w:hint="cs"/>
          <w:rtl/>
        </w:rPr>
        <w:t>ב</w:t>
      </w:r>
      <w:r>
        <w:rPr>
          <w:rtl/>
        </w:rPr>
        <w:t xml:space="preserve">יום </w:t>
      </w:r>
      <w:bookmarkStart w:id="19756" w:name="_ETM_Q38_639610"/>
      <w:bookmarkEnd w:id="19756"/>
      <w:r>
        <w:rPr>
          <w:rtl/>
        </w:rPr>
        <w:t xml:space="preserve">כיפור </w:t>
      </w:r>
      <w:bookmarkStart w:id="19757" w:name="_ETM_Q38_640150"/>
      <w:bookmarkEnd w:id="19757"/>
      <w:r>
        <w:rPr>
          <w:rtl/>
        </w:rPr>
        <w:t xml:space="preserve">ועל </w:t>
      </w:r>
      <w:bookmarkStart w:id="19758" w:name="_ETM_Q38_640420"/>
      <w:bookmarkEnd w:id="19758"/>
      <w:r>
        <w:rPr>
          <w:rtl/>
        </w:rPr>
        <w:t xml:space="preserve">ברית </w:t>
      </w:r>
      <w:bookmarkStart w:id="19759" w:name="_ETM_Q38_640750"/>
      <w:bookmarkEnd w:id="19759"/>
      <w:r>
        <w:rPr>
          <w:rtl/>
        </w:rPr>
        <w:t>מילה</w:t>
      </w:r>
      <w:r>
        <w:rPr>
          <w:rFonts w:hint="cs"/>
          <w:rtl/>
        </w:rPr>
        <w:t>,</w:t>
      </w:r>
      <w:bookmarkStart w:id="19760" w:name="_ETM_Q38_637948"/>
      <w:bookmarkEnd w:id="19760"/>
      <w:r>
        <w:rPr>
          <w:rtl/>
        </w:rPr>
        <w:t xml:space="preserve"> </w:t>
      </w:r>
      <w:bookmarkStart w:id="19761" w:name="_ETM_Q38_641230"/>
      <w:bookmarkEnd w:id="19761"/>
      <w:r>
        <w:rPr>
          <w:rFonts w:hint="cs"/>
          <w:rtl/>
        </w:rPr>
        <w:t>ו</w:t>
      </w:r>
      <w:r>
        <w:rPr>
          <w:rtl/>
        </w:rPr>
        <w:t xml:space="preserve">אין </w:t>
      </w:r>
      <w:bookmarkStart w:id="19762" w:name="_ETM_Q38_641500"/>
      <w:bookmarkEnd w:id="19762"/>
      <w:r>
        <w:rPr>
          <w:rtl/>
        </w:rPr>
        <w:t xml:space="preserve">שום </w:t>
      </w:r>
      <w:bookmarkStart w:id="19763" w:name="_ETM_Q38_641830"/>
      <w:bookmarkEnd w:id="19763"/>
      <w:r>
        <w:rPr>
          <w:rtl/>
        </w:rPr>
        <w:t>חוק</w:t>
      </w:r>
      <w:r>
        <w:rPr>
          <w:rFonts w:hint="cs"/>
          <w:rtl/>
        </w:rPr>
        <w:t>,</w:t>
      </w:r>
      <w:r>
        <w:rPr>
          <w:rtl/>
        </w:rPr>
        <w:t xml:space="preserve"> </w:t>
      </w:r>
      <w:bookmarkStart w:id="19764" w:name="_ETM_Q38_642190"/>
      <w:bookmarkEnd w:id="19764"/>
      <w:r>
        <w:rPr>
          <w:rtl/>
        </w:rPr>
        <w:t xml:space="preserve">אין </w:t>
      </w:r>
      <w:bookmarkStart w:id="19765" w:name="_ETM_Q38_642370"/>
      <w:bookmarkEnd w:id="19765"/>
      <w:r>
        <w:rPr>
          <w:rtl/>
        </w:rPr>
        <w:t xml:space="preserve">שום </w:t>
      </w:r>
      <w:bookmarkStart w:id="19766" w:name="_ETM_Q38_642550"/>
      <w:bookmarkEnd w:id="19766"/>
      <w:r>
        <w:rPr>
          <w:rtl/>
        </w:rPr>
        <w:t>חקיקה</w:t>
      </w:r>
      <w:r>
        <w:rPr>
          <w:rFonts w:hint="cs"/>
          <w:rtl/>
        </w:rPr>
        <w:t>.</w:t>
      </w:r>
      <w:r>
        <w:rPr>
          <w:rtl/>
        </w:rPr>
        <w:t xml:space="preserve"> </w:t>
      </w:r>
      <w:bookmarkStart w:id="19767" w:name="_ETM_Q38_643780"/>
      <w:bookmarkEnd w:id="19767"/>
      <w:r>
        <w:rPr>
          <w:rtl/>
        </w:rPr>
        <w:t xml:space="preserve">לעומת </w:t>
      </w:r>
      <w:bookmarkStart w:id="19768" w:name="_ETM_Q38_644349"/>
      <w:bookmarkEnd w:id="19768"/>
      <w:r>
        <w:rPr>
          <w:rtl/>
        </w:rPr>
        <w:t xml:space="preserve">זאת </w:t>
      </w:r>
      <w:bookmarkStart w:id="19769" w:name="_ETM_Q38_644739"/>
      <w:bookmarkEnd w:id="19769"/>
      <w:r>
        <w:rPr>
          <w:rtl/>
        </w:rPr>
        <w:t xml:space="preserve">רמת </w:t>
      </w:r>
      <w:bookmarkStart w:id="19770" w:name="_ETM_Q38_645310"/>
      <w:bookmarkEnd w:id="19770"/>
      <w:r>
        <w:rPr>
          <w:rtl/>
        </w:rPr>
        <w:t xml:space="preserve">ההקפדה </w:t>
      </w:r>
      <w:bookmarkStart w:id="19771" w:name="_ETM_Q38_645940"/>
      <w:bookmarkEnd w:id="19771"/>
      <w:r>
        <w:rPr>
          <w:rtl/>
        </w:rPr>
        <w:t xml:space="preserve">היא </w:t>
      </w:r>
      <w:bookmarkStart w:id="19772" w:name="_ETM_Q38_646060"/>
      <w:bookmarkEnd w:id="19772"/>
      <w:r>
        <w:rPr>
          <w:rtl/>
        </w:rPr>
        <w:t xml:space="preserve">הרבה </w:t>
      </w:r>
      <w:bookmarkStart w:id="19773" w:name="_ETM_Q38_646390"/>
      <w:bookmarkEnd w:id="19773"/>
      <w:r>
        <w:rPr>
          <w:rtl/>
        </w:rPr>
        <w:t xml:space="preserve">יותר </w:t>
      </w:r>
      <w:bookmarkStart w:id="19774" w:name="_ETM_Q38_646629"/>
      <w:bookmarkEnd w:id="19774"/>
      <w:r>
        <w:rPr>
          <w:rtl/>
        </w:rPr>
        <w:t>נמוכה</w:t>
      </w:r>
      <w:r>
        <w:rPr>
          <w:rFonts w:hint="cs"/>
          <w:rtl/>
        </w:rPr>
        <w:t>,</w:t>
      </w:r>
      <w:bookmarkStart w:id="19775" w:name="_ETM_Q38_648420"/>
      <w:bookmarkEnd w:id="19775"/>
      <w:r>
        <w:rPr>
          <w:rtl/>
        </w:rPr>
        <w:t xml:space="preserve"> </w:t>
      </w:r>
      <w:bookmarkStart w:id="19776" w:name="_ETM_Q38_648180"/>
      <w:bookmarkEnd w:id="19776"/>
      <w:r>
        <w:rPr>
          <w:rtl/>
        </w:rPr>
        <w:t xml:space="preserve">ואפילו </w:t>
      </w:r>
      <w:bookmarkStart w:id="19777" w:name="_ETM_Q38_648719"/>
      <w:bookmarkEnd w:id="19777"/>
      <w:r>
        <w:rPr>
          <w:rtl/>
        </w:rPr>
        <w:t xml:space="preserve">יש </w:t>
      </w:r>
      <w:bookmarkStart w:id="19778" w:name="_ETM_Q38_648930"/>
      <w:bookmarkEnd w:id="19778"/>
      <w:r>
        <w:rPr>
          <w:rtl/>
        </w:rPr>
        <w:t xml:space="preserve">אנטגוניזם </w:t>
      </w:r>
      <w:bookmarkStart w:id="19779" w:name="_ETM_Q38_650010"/>
      <w:bookmarkEnd w:id="19779"/>
      <w:r>
        <w:rPr>
          <w:rtl/>
        </w:rPr>
        <w:t>ורתיעה</w:t>
      </w:r>
      <w:r w:rsidR="00A157A7">
        <w:rPr>
          <w:rFonts w:hint="cs"/>
          <w:rtl/>
        </w:rPr>
        <w:t>,</w:t>
      </w:r>
      <w:r>
        <w:rPr>
          <w:rtl/>
        </w:rPr>
        <w:t xml:space="preserve"> </w:t>
      </w:r>
      <w:bookmarkStart w:id="19780" w:name="_ETM_Q38_651180"/>
      <w:bookmarkEnd w:id="19780"/>
      <w:r>
        <w:rPr>
          <w:rtl/>
        </w:rPr>
        <w:t xml:space="preserve">כשיש </w:t>
      </w:r>
      <w:bookmarkStart w:id="19781" w:name="_ETM_Q38_651540"/>
      <w:bookmarkEnd w:id="19781"/>
      <w:r>
        <w:rPr>
          <w:rtl/>
        </w:rPr>
        <w:t xml:space="preserve">חקיקה </w:t>
      </w:r>
      <w:bookmarkStart w:id="19782" w:name="_ETM_Q38_651989"/>
      <w:bookmarkEnd w:id="19782"/>
      <w:r>
        <w:rPr>
          <w:rtl/>
        </w:rPr>
        <w:t xml:space="preserve">מחייבת </w:t>
      </w:r>
      <w:bookmarkStart w:id="19783" w:name="_ETM_Q38_653370"/>
      <w:bookmarkEnd w:id="19783"/>
      <w:r>
        <w:rPr>
          <w:rtl/>
        </w:rPr>
        <w:t xml:space="preserve">כמו </w:t>
      </w:r>
      <w:bookmarkStart w:id="19784" w:name="_ETM_Q38_653910"/>
      <w:bookmarkEnd w:id="19784"/>
      <w:r>
        <w:rPr>
          <w:rtl/>
        </w:rPr>
        <w:t xml:space="preserve">חוק </w:t>
      </w:r>
      <w:bookmarkStart w:id="19785" w:name="_ETM_Q38_654210"/>
      <w:bookmarkEnd w:id="19785"/>
      <w:r>
        <w:rPr>
          <w:rtl/>
        </w:rPr>
        <w:t>החמץ</w:t>
      </w:r>
      <w:r>
        <w:rPr>
          <w:rFonts w:hint="cs"/>
          <w:rtl/>
        </w:rPr>
        <w:t>,</w:t>
      </w:r>
      <w:r>
        <w:rPr>
          <w:rtl/>
        </w:rPr>
        <w:t xml:space="preserve"> </w:t>
      </w:r>
      <w:bookmarkStart w:id="19786" w:name="_ETM_Q38_654900"/>
      <w:bookmarkEnd w:id="19786"/>
      <w:r>
        <w:rPr>
          <w:rtl/>
        </w:rPr>
        <w:t xml:space="preserve">כמו </w:t>
      </w:r>
      <w:bookmarkStart w:id="19787" w:name="_ETM_Q38_655470"/>
      <w:bookmarkEnd w:id="19787"/>
      <w:r>
        <w:rPr>
          <w:rtl/>
        </w:rPr>
        <w:t xml:space="preserve">איסור </w:t>
      </w:r>
      <w:bookmarkStart w:id="19788" w:name="_ETM_Q38_655920"/>
      <w:bookmarkStart w:id="19789" w:name="_ETM_Q38_656010"/>
      <w:bookmarkEnd w:id="19788"/>
      <w:bookmarkEnd w:id="19789"/>
      <w:r>
        <w:rPr>
          <w:rtl/>
        </w:rPr>
        <w:t xml:space="preserve">תחבורה </w:t>
      </w:r>
      <w:bookmarkStart w:id="19790" w:name="_ETM_Q38_656430"/>
      <w:bookmarkEnd w:id="19790"/>
      <w:r>
        <w:rPr>
          <w:rtl/>
        </w:rPr>
        <w:t xml:space="preserve">ציבורית </w:t>
      </w:r>
      <w:bookmarkStart w:id="19791" w:name="_ETM_Q38_656850"/>
      <w:bookmarkEnd w:id="19791"/>
      <w:r>
        <w:rPr>
          <w:rtl/>
        </w:rPr>
        <w:t>בשבת</w:t>
      </w:r>
      <w:r>
        <w:rPr>
          <w:rFonts w:hint="cs"/>
          <w:rtl/>
        </w:rPr>
        <w:t>,</w:t>
      </w:r>
      <w:r>
        <w:rPr>
          <w:rtl/>
        </w:rPr>
        <w:t xml:space="preserve"> </w:t>
      </w:r>
      <w:bookmarkStart w:id="19792" w:name="_ETM_Q38_657750"/>
      <w:bookmarkEnd w:id="19792"/>
      <w:r>
        <w:rPr>
          <w:rtl/>
        </w:rPr>
        <w:t xml:space="preserve">או </w:t>
      </w:r>
      <w:bookmarkStart w:id="19793" w:name="_ETM_Q38_657990"/>
      <w:bookmarkEnd w:id="19793"/>
      <w:r>
        <w:rPr>
          <w:rtl/>
        </w:rPr>
        <w:t xml:space="preserve">המונופול </w:t>
      </w:r>
      <w:bookmarkStart w:id="19794" w:name="_ETM_Q38_659250"/>
      <w:bookmarkEnd w:id="19794"/>
      <w:r>
        <w:rPr>
          <w:rtl/>
        </w:rPr>
        <w:t xml:space="preserve">על </w:t>
      </w:r>
      <w:bookmarkStart w:id="19795" w:name="_ETM_Q38_659459"/>
      <w:bookmarkEnd w:id="19795"/>
      <w:r>
        <w:rPr>
          <w:rtl/>
        </w:rPr>
        <w:t xml:space="preserve">המעמד </w:t>
      </w:r>
      <w:bookmarkStart w:id="19796" w:name="_ETM_Q38_660000"/>
      <w:bookmarkEnd w:id="19796"/>
      <w:r>
        <w:rPr>
          <w:rtl/>
        </w:rPr>
        <w:t xml:space="preserve">האישי </w:t>
      </w:r>
      <w:bookmarkStart w:id="19797" w:name="_ETM_Q38_661140"/>
      <w:bookmarkEnd w:id="19797"/>
      <w:r>
        <w:rPr>
          <w:rtl/>
        </w:rPr>
        <w:t xml:space="preserve">שמחזיקה </w:t>
      </w:r>
      <w:bookmarkStart w:id="19798" w:name="_ETM_Q38_662790"/>
      <w:bookmarkEnd w:id="19798"/>
      <w:r>
        <w:rPr>
          <w:rtl/>
        </w:rPr>
        <w:t xml:space="preserve">הרבנות </w:t>
      </w:r>
      <w:bookmarkStart w:id="19799" w:name="_ETM_Q38_663629"/>
      <w:bookmarkEnd w:id="19799"/>
      <w:r>
        <w:rPr>
          <w:rtl/>
        </w:rPr>
        <w:t>בישראל</w:t>
      </w:r>
      <w:r>
        <w:rPr>
          <w:rFonts w:hint="cs"/>
          <w:rtl/>
        </w:rPr>
        <w:t>,</w:t>
      </w:r>
      <w:r>
        <w:rPr>
          <w:rtl/>
        </w:rPr>
        <w:t xml:space="preserve"> </w:t>
      </w:r>
      <w:bookmarkStart w:id="19800" w:name="_ETM_Q38_664590"/>
      <w:bookmarkEnd w:id="19800"/>
      <w:r>
        <w:rPr>
          <w:rtl/>
        </w:rPr>
        <w:t xml:space="preserve">שזה </w:t>
      </w:r>
      <w:bookmarkStart w:id="19801" w:name="_ETM_Q38_664890"/>
      <w:bookmarkEnd w:id="19801"/>
      <w:r>
        <w:rPr>
          <w:rtl/>
        </w:rPr>
        <w:t xml:space="preserve">רק </w:t>
      </w:r>
      <w:bookmarkStart w:id="19802" w:name="_ETM_Q38_665099"/>
      <w:bookmarkEnd w:id="19802"/>
      <w:r>
        <w:rPr>
          <w:rtl/>
        </w:rPr>
        <w:t xml:space="preserve">מוביל </w:t>
      </w:r>
      <w:bookmarkStart w:id="19803" w:name="_ETM_Q38_665459"/>
      <w:bookmarkEnd w:id="19803"/>
      <w:r>
        <w:rPr>
          <w:rtl/>
        </w:rPr>
        <w:t xml:space="preserve">לכך </w:t>
      </w:r>
      <w:bookmarkStart w:id="19804" w:name="_ETM_Q38_665879"/>
      <w:bookmarkEnd w:id="19804"/>
      <w:r>
        <w:rPr>
          <w:rtl/>
        </w:rPr>
        <w:t xml:space="preserve">שיש </w:t>
      </w:r>
      <w:bookmarkStart w:id="19805" w:name="_ETM_Q38_666120"/>
      <w:bookmarkEnd w:id="19805"/>
      <w:r>
        <w:rPr>
          <w:rtl/>
        </w:rPr>
        <w:t xml:space="preserve">ירידה </w:t>
      </w:r>
      <w:bookmarkStart w:id="19806" w:name="_ETM_Q38_666540"/>
      <w:bookmarkEnd w:id="19806"/>
      <w:r>
        <w:rPr>
          <w:rtl/>
        </w:rPr>
        <w:t xml:space="preserve">מתמדת </w:t>
      </w:r>
      <w:bookmarkStart w:id="19807" w:name="_ETM_Q38_667379"/>
      <w:bookmarkEnd w:id="19807"/>
      <w:r>
        <w:rPr>
          <w:rtl/>
        </w:rPr>
        <w:t xml:space="preserve">בשיעור </w:t>
      </w:r>
      <w:bookmarkStart w:id="19808" w:name="_ETM_Q38_667920"/>
      <w:bookmarkEnd w:id="19808"/>
      <w:r>
        <w:rPr>
          <w:rtl/>
        </w:rPr>
        <w:t xml:space="preserve">הזוגות </w:t>
      </w:r>
      <w:bookmarkStart w:id="19809" w:name="_ETM_Q38_668459"/>
      <w:bookmarkEnd w:id="19809"/>
      <w:r>
        <w:rPr>
          <w:rtl/>
        </w:rPr>
        <w:t xml:space="preserve">היהודים </w:t>
      </w:r>
      <w:bookmarkStart w:id="19810" w:name="_ETM_Q38_669390"/>
      <w:bookmarkEnd w:id="19810"/>
      <w:r>
        <w:rPr>
          <w:rtl/>
        </w:rPr>
        <w:t xml:space="preserve">שבוחרים </w:t>
      </w:r>
      <w:bookmarkStart w:id="19811" w:name="_ETM_Q38_670079"/>
      <w:bookmarkEnd w:id="19811"/>
      <w:r>
        <w:rPr>
          <w:rtl/>
        </w:rPr>
        <w:t xml:space="preserve">בכל </w:t>
      </w:r>
      <w:bookmarkStart w:id="19812" w:name="_ETM_Q38_670409"/>
      <w:bookmarkEnd w:id="19812"/>
      <w:r>
        <w:rPr>
          <w:rtl/>
        </w:rPr>
        <w:t xml:space="preserve">שנה </w:t>
      </w:r>
      <w:bookmarkStart w:id="19813" w:name="_ETM_Q38_670739"/>
      <w:bookmarkEnd w:id="19813"/>
      <w:r>
        <w:rPr>
          <w:rtl/>
        </w:rPr>
        <w:t xml:space="preserve">להתחתן </w:t>
      </w:r>
      <w:bookmarkStart w:id="19814" w:name="_ETM_Q38_671310"/>
      <w:bookmarkEnd w:id="19814"/>
      <w:r>
        <w:rPr>
          <w:rtl/>
        </w:rPr>
        <w:t xml:space="preserve">דרך </w:t>
      </w:r>
      <w:bookmarkStart w:id="19815" w:name="_ETM_Q38_671609"/>
      <w:bookmarkEnd w:id="19815"/>
      <w:r>
        <w:rPr>
          <w:rtl/>
        </w:rPr>
        <w:t>הרבנות</w:t>
      </w:r>
      <w:r>
        <w:rPr>
          <w:rFonts w:hint="cs"/>
          <w:rtl/>
        </w:rPr>
        <w:t>.</w:t>
      </w:r>
      <w:bookmarkStart w:id="19816" w:name="_ETM_Q38_672000"/>
      <w:bookmarkEnd w:id="19816"/>
    </w:p>
    <w:p w:rsidR="00F05D2D" w:rsidRDefault="00F05D2D" w:rsidP="00435853">
      <w:pPr>
        <w:rPr>
          <w:rtl/>
        </w:rPr>
      </w:pPr>
      <w:bookmarkStart w:id="19817" w:name="_ETM_Q38_674238"/>
      <w:bookmarkStart w:id="19818" w:name="_ETM_Q38_674290"/>
      <w:bookmarkEnd w:id="19817"/>
      <w:bookmarkEnd w:id="19818"/>
    </w:p>
    <w:p w:rsidR="00F05D2D" w:rsidRDefault="00F05D2D" w:rsidP="00435853">
      <w:pPr>
        <w:rPr>
          <w:rtl/>
        </w:rPr>
      </w:pPr>
      <w:bookmarkStart w:id="19819" w:name="_ETM_Q38_674394"/>
      <w:bookmarkStart w:id="19820" w:name="_ETM_Q38_674447"/>
      <w:bookmarkStart w:id="19821" w:name="_ETM_Q38_673320"/>
      <w:bookmarkEnd w:id="19819"/>
      <w:bookmarkEnd w:id="19820"/>
      <w:bookmarkEnd w:id="19821"/>
      <w:r>
        <w:rPr>
          <w:rtl/>
        </w:rPr>
        <w:t xml:space="preserve">אז </w:t>
      </w:r>
      <w:bookmarkStart w:id="19822" w:name="_ETM_Q38_673560"/>
      <w:bookmarkEnd w:id="19822"/>
      <w:r>
        <w:rPr>
          <w:rtl/>
        </w:rPr>
        <w:t xml:space="preserve">אני </w:t>
      </w:r>
      <w:bookmarkStart w:id="19823" w:name="_ETM_Q38_673710"/>
      <w:bookmarkEnd w:id="19823"/>
      <w:r>
        <w:rPr>
          <w:rtl/>
        </w:rPr>
        <w:t xml:space="preserve">מסתכלת </w:t>
      </w:r>
      <w:bookmarkStart w:id="19824" w:name="_ETM_Q38_674520"/>
      <w:bookmarkEnd w:id="19824"/>
      <w:r>
        <w:rPr>
          <w:rtl/>
        </w:rPr>
        <w:t xml:space="preserve">על </w:t>
      </w:r>
      <w:bookmarkStart w:id="19825" w:name="_ETM_Q38_674640"/>
      <w:bookmarkEnd w:id="19825"/>
      <w:r>
        <w:rPr>
          <w:rtl/>
        </w:rPr>
        <w:t xml:space="preserve">מה </w:t>
      </w:r>
      <w:bookmarkStart w:id="19826" w:name="_ETM_Q38_674820"/>
      <w:bookmarkEnd w:id="19826"/>
      <w:r>
        <w:rPr>
          <w:rtl/>
        </w:rPr>
        <w:t xml:space="preserve">שאתם </w:t>
      </w:r>
      <w:bookmarkStart w:id="19827" w:name="_ETM_Q38_675300"/>
      <w:bookmarkEnd w:id="19827"/>
      <w:r>
        <w:rPr>
          <w:rtl/>
        </w:rPr>
        <w:t xml:space="preserve">עושים </w:t>
      </w:r>
      <w:bookmarkStart w:id="19828" w:name="_ETM_Q38_675900"/>
      <w:bookmarkEnd w:id="19828"/>
      <w:r>
        <w:rPr>
          <w:rtl/>
        </w:rPr>
        <w:t xml:space="preserve">בשם </w:t>
      </w:r>
      <w:bookmarkStart w:id="19829" w:name="_ETM_Q38_676620"/>
      <w:bookmarkEnd w:id="19829"/>
      <w:r>
        <w:rPr>
          <w:rtl/>
        </w:rPr>
        <w:t>התורה</w:t>
      </w:r>
      <w:r>
        <w:rPr>
          <w:rFonts w:hint="cs"/>
          <w:rtl/>
        </w:rPr>
        <w:t>,</w:t>
      </w:r>
      <w:r>
        <w:rPr>
          <w:rtl/>
        </w:rPr>
        <w:t xml:space="preserve"> </w:t>
      </w:r>
      <w:bookmarkStart w:id="19830" w:name="_ETM_Q38_677220"/>
      <w:bookmarkEnd w:id="19830"/>
      <w:r>
        <w:rPr>
          <w:rtl/>
        </w:rPr>
        <w:t xml:space="preserve">בשם </w:t>
      </w:r>
      <w:bookmarkStart w:id="19831" w:name="_ETM_Q38_677670"/>
      <w:bookmarkEnd w:id="19831"/>
      <w:r>
        <w:rPr>
          <w:rtl/>
        </w:rPr>
        <w:t>הדת</w:t>
      </w:r>
      <w:r>
        <w:rPr>
          <w:rFonts w:hint="cs"/>
          <w:rtl/>
        </w:rPr>
        <w:t>,</w:t>
      </w:r>
      <w:r>
        <w:rPr>
          <w:rtl/>
        </w:rPr>
        <w:t xml:space="preserve"> </w:t>
      </w:r>
      <w:bookmarkStart w:id="19832" w:name="_ETM_Q38_678090"/>
      <w:bookmarkEnd w:id="19832"/>
      <w:r>
        <w:rPr>
          <w:rtl/>
        </w:rPr>
        <w:t xml:space="preserve">אני </w:t>
      </w:r>
      <w:bookmarkStart w:id="19833" w:name="_ETM_Q38_678240"/>
      <w:bookmarkEnd w:id="19833"/>
      <w:r>
        <w:rPr>
          <w:rtl/>
        </w:rPr>
        <w:t xml:space="preserve">מסתכלת </w:t>
      </w:r>
      <w:bookmarkStart w:id="19834" w:name="_ETM_Q38_678930"/>
      <w:bookmarkEnd w:id="19834"/>
      <w:r>
        <w:rPr>
          <w:rtl/>
        </w:rPr>
        <w:t xml:space="preserve">על </w:t>
      </w:r>
      <w:bookmarkStart w:id="19835" w:name="_ETM_Q38_679050"/>
      <w:bookmarkEnd w:id="19835"/>
      <w:r>
        <w:rPr>
          <w:rtl/>
        </w:rPr>
        <w:t xml:space="preserve">זה </w:t>
      </w:r>
      <w:bookmarkStart w:id="19836" w:name="_ETM_Q38_679830"/>
      <w:bookmarkEnd w:id="19836"/>
      <w:r>
        <w:rPr>
          <w:rtl/>
        </w:rPr>
        <w:t xml:space="preserve">ומדמיינת </w:t>
      </w:r>
      <w:bookmarkStart w:id="19837" w:name="_ETM_Q38_681790"/>
      <w:bookmarkEnd w:id="19837"/>
      <w:r>
        <w:rPr>
          <w:rtl/>
        </w:rPr>
        <w:t xml:space="preserve">שאלוהים </w:t>
      </w:r>
      <w:bookmarkStart w:id="19838" w:name="_ETM_Q38_682480"/>
      <w:bookmarkEnd w:id="19838"/>
      <w:r>
        <w:rPr>
          <w:rtl/>
        </w:rPr>
        <w:t xml:space="preserve">מסתכל </w:t>
      </w:r>
      <w:bookmarkStart w:id="19839" w:name="_ETM_Q38_683019"/>
      <w:bookmarkEnd w:id="19839"/>
      <w:r>
        <w:rPr>
          <w:rtl/>
        </w:rPr>
        <w:t xml:space="preserve">שם </w:t>
      </w:r>
      <w:bookmarkStart w:id="19840" w:name="_ETM_Q38_683260"/>
      <w:bookmarkEnd w:id="19840"/>
      <w:r>
        <w:rPr>
          <w:rtl/>
        </w:rPr>
        <w:t xml:space="preserve">למעלה </w:t>
      </w:r>
      <w:bookmarkStart w:id="19841" w:name="_ETM_Q38_684250"/>
      <w:bookmarkEnd w:id="19841"/>
      <w:r>
        <w:rPr>
          <w:rtl/>
        </w:rPr>
        <w:t xml:space="preserve">ופשוט </w:t>
      </w:r>
      <w:bookmarkStart w:id="19842" w:name="_ETM_Q38_685000"/>
      <w:bookmarkEnd w:id="19842"/>
      <w:r>
        <w:rPr>
          <w:rtl/>
        </w:rPr>
        <w:t>בוכה</w:t>
      </w:r>
      <w:r>
        <w:rPr>
          <w:rFonts w:hint="cs"/>
          <w:rtl/>
        </w:rPr>
        <w:t>.</w:t>
      </w:r>
      <w:bookmarkStart w:id="19843" w:name="_ETM_Q38_687420"/>
      <w:bookmarkEnd w:id="19843"/>
    </w:p>
    <w:p w:rsidR="00F05D2D" w:rsidRDefault="00F05D2D" w:rsidP="00435853">
      <w:pPr>
        <w:rPr>
          <w:rtl/>
        </w:rPr>
      </w:pPr>
      <w:bookmarkStart w:id="19844" w:name="_ETM_Q38_686562"/>
      <w:bookmarkStart w:id="19845" w:name="_ETM_Q38_686617"/>
      <w:bookmarkEnd w:id="19844"/>
      <w:bookmarkEnd w:id="19845"/>
    </w:p>
    <w:p w:rsidR="00F05D2D" w:rsidRDefault="00F05D2D" w:rsidP="00435853">
      <w:pPr>
        <w:pStyle w:val="af6"/>
        <w:keepNext/>
        <w:rPr>
          <w:rtl/>
        </w:rPr>
      </w:pPr>
      <w:r w:rsidRPr="007633F4">
        <w:rPr>
          <w:rStyle w:val="TagStyle"/>
          <w:rtl/>
        </w:rPr>
        <w:t xml:space="preserve"> &lt;&lt; יור &gt;&gt; </w:t>
      </w:r>
      <w:r>
        <w:rPr>
          <w:rtl/>
        </w:rPr>
        <w:t>היו"ר חנוך דב מלביצקי:</w:t>
      </w:r>
      <w:r w:rsidRPr="007633F4">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rPr>
      </w:pPr>
      <w:bookmarkStart w:id="19846" w:name="_ETM_Q38_683546"/>
      <w:bookmarkStart w:id="19847" w:name="_ETM_Q38_686736"/>
      <w:bookmarkStart w:id="19848" w:name="_ETM_Q38_686781"/>
      <w:bookmarkStart w:id="19849" w:name="_ETM_Q38_687540"/>
      <w:bookmarkStart w:id="19850" w:name="_ETM_Q38_687720"/>
      <w:bookmarkStart w:id="19851" w:name="_ETM_Q38_687930"/>
      <w:bookmarkEnd w:id="19846"/>
      <w:bookmarkEnd w:id="19847"/>
      <w:bookmarkEnd w:id="19848"/>
      <w:bookmarkEnd w:id="19849"/>
      <w:bookmarkEnd w:id="19850"/>
      <w:bookmarkEnd w:id="19851"/>
      <w:r>
        <w:rPr>
          <w:rFonts w:hint="cs"/>
          <w:rtl/>
        </w:rPr>
        <w:t>תודה. חבר הכנסת כהנא.</w:t>
      </w:r>
      <w:bookmarkStart w:id="19852" w:name="_ETM_Q38_717140"/>
      <w:bookmarkStart w:id="19853" w:name="_ETM_Q38_696734"/>
      <w:bookmarkEnd w:id="19852"/>
      <w:bookmarkEnd w:id="19853"/>
    </w:p>
    <w:p w:rsidR="00F05D2D" w:rsidRDefault="00F05D2D" w:rsidP="00435853">
      <w:pPr>
        <w:rPr>
          <w:rtl/>
        </w:rPr>
      </w:pPr>
      <w:bookmarkStart w:id="19854" w:name="_ETM_Q38_696783"/>
      <w:bookmarkEnd w:id="19854"/>
    </w:p>
    <w:p w:rsidR="00F05D2D" w:rsidRDefault="00F05D2D" w:rsidP="00435853">
      <w:pPr>
        <w:pStyle w:val="a4"/>
        <w:keepNext/>
        <w:rPr>
          <w:rtl/>
        </w:rPr>
      </w:pPr>
      <w:bookmarkStart w:id="19855" w:name="ET_speaker_5855_9"/>
      <w:r w:rsidRPr="007633F4">
        <w:rPr>
          <w:rStyle w:val="TagStyle"/>
          <w:rtl/>
        </w:rPr>
        <w:t xml:space="preserve"> &lt;&lt; דובר &gt;&gt; </w:t>
      </w:r>
      <w:bookmarkStart w:id="19856" w:name="_Toc182304556"/>
      <w:bookmarkStart w:id="19857" w:name="_Toc182318209"/>
      <w:bookmarkStart w:id="19858" w:name="_Toc182318570"/>
      <w:bookmarkStart w:id="19859" w:name="_Toc182328992"/>
      <w:r>
        <w:rPr>
          <w:rtl/>
        </w:rPr>
        <w:t>מתן כהנא (המחנה הממלכתי):</w:t>
      </w:r>
      <w:bookmarkEnd w:id="19856"/>
      <w:bookmarkEnd w:id="19857"/>
      <w:bookmarkEnd w:id="19858"/>
      <w:bookmarkEnd w:id="19859"/>
      <w:r w:rsidRPr="007633F4">
        <w:rPr>
          <w:rStyle w:val="TagStyle"/>
          <w:rtl/>
        </w:rPr>
        <w:t xml:space="preserve"> &lt;&lt; דובר &gt;&gt;</w:t>
      </w:r>
      <w:r>
        <w:rPr>
          <w:rtl/>
        </w:rPr>
        <w:t xml:space="preserve">   </w:t>
      </w:r>
      <w:bookmarkEnd w:id="19855"/>
    </w:p>
    <w:p w:rsidR="00F05D2D" w:rsidRDefault="00F05D2D" w:rsidP="00C919F6">
      <w:pPr>
        <w:rPr>
          <w:rtl/>
          <w:lang w:eastAsia="he-IL"/>
        </w:rPr>
      </w:pPr>
    </w:p>
    <w:p w:rsidR="00F05D2D" w:rsidRDefault="00F05D2D" w:rsidP="00435853">
      <w:pPr>
        <w:rPr>
          <w:rtl/>
        </w:rPr>
      </w:pPr>
      <w:bookmarkStart w:id="19860" w:name="_ETM_Q38_699525"/>
      <w:bookmarkStart w:id="19861" w:name="_ETM_Q38_699575"/>
      <w:bookmarkStart w:id="19862" w:name="_ETM_Q38_696895"/>
      <w:bookmarkStart w:id="19863" w:name="_ETM_Q38_696936"/>
      <w:bookmarkStart w:id="19864" w:name="_ETM_Q38_694903"/>
      <w:bookmarkEnd w:id="19860"/>
      <w:bookmarkEnd w:id="19861"/>
      <w:bookmarkEnd w:id="19862"/>
      <w:bookmarkEnd w:id="19863"/>
      <w:bookmarkEnd w:id="19864"/>
      <w:r>
        <w:rPr>
          <w:rtl/>
        </w:rPr>
        <w:t xml:space="preserve">אדוני </w:t>
      </w:r>
      <w:bookmarkStart w:id="19865" w:name="_ETM_Q38_717440"/>
      <w:bookmarkEnd w:id="19865"/>
      <w:r>
        <w:rPr>
          <w:rtl/>
        </w:rPr>
        <w:t>היושב-ראש</w:t>
      </w:r>
      <w:r>
        <w:rPr>
          <w:rFonts w:hint="cs"/>
          <w:rtl/>
        </w:rPr>
        <w:t>,</w:t>
      </w:r>
      <w:bookmarkStart w:id="19866" w:name="_ETM_Q38_692921"/>
      <w:bookmarkEnd w:id="19866"/>
      <w:r>
        <w:rPr>
          <w:rtl/>
        </w:rPr>
        <w:t xml:space="preserve"> </w:t>
      </w:r>
      <w:bookmarkStart w:id="19867" w:name="_ETM_Q38_718610"/>
      <w:bookmarkEnd w:id="19867"/>
      <w:r>
        <w:rPr>
          <w:rtl/>
        </w:rPr>
        <w:t xml:space="preserve">אדוני </w:t>
      </w:r>
      <w:bookmarkStart w:id="19868" w:name="_ETM_Q38_718940"/>
      <w:bookmarkEnd w:id="19868"/>
      <w:r>
        <w:rPr>
          <w:rtl/>
        </w:rPr>
        <w:t>השר</w:t>
      </w:r>
      <w:r>
        <w:rPr>
          <w:rFonts w:hint="cs"/>
          <w:rtl/>
        </w:rPr>
        <w:t>,</w:t>
      </w:r>
      <w:r>
        <w:rPr>
          <w:rtl/>
        </w:rPr>
        <w:t xml:space="preserve"> </w:t>
      </w:r>
      <w:bookmarkStart w:id="19869" w:name="_ETM_Q38_719300"/>
      <w:bookmarkEnd w:id="19869"/>
      <w:r>
        <w:rPr>
          <w:rtl/>
        </w:rPr>
        <w:t xml:space="preserve">חבריי </w:t>
      </w:r>
      <w:bookmarkStart w:id="19870" w:name="_ETM_Q38_719690"/>
      <w:bookmarkEnd w:id="19870"/>
      <w:r>
        <w:rPr>
          <w:rtl/>
        </w:rPr>
        <w:t xml:space="preserve">חברי </w:t>
      </w:r>
      <w:bookmarkStart w:id="19871" w:name="_ETM_Q38_719959"/>
      <w:bookmarkEnd w:id="19871"/>
      <w:r>
        <w:rPr>
          <w:rtl/>
        </w:rPr>
        <w:t>הכנסת</w:t>
      </w:r>
      <w:r>
        <w:rPr>
          <w:rFonts w:hint="cs"/>
          <w:rtl/>
        </w:rPr>
        <w:t>,</w:t>
      </w:r>
      <w:r>
        <w:rPr>
          <w:rtl/>
        </w:rPr>
        <w:t xml:space="preserve"> </w:t>
      </w:r>
      <w:bookmarkStart w:id="19872" w:name="_ETM_Q38_721070"/>
      <w:bookmarkEnd w:id="19872"/>
      <w:r>
        <w:rPr>
          <w:rtl/>
        </w:rPr>
        <w:t xml:space="preserve">אני </w:t>
      </w:r>
      <w:bookmarkStart w:id="19873" w:name="_ETM_Q38_721220"/>
      <w:bookmarkEnd w:id="19873"/>
      <w:r>
        <w:rPr>
          <w:rtl/>
        </w:rPr>
        <w:t xml:space="preserve">רוצה </w:t>
      </w:r>
      <w:bookmarkStart w:id="19874" w:name="_ETM_Q38_721490"/>
      <w:bookmarkEnd w:id="19874"/>
      <w:r>
        <w:rPr>
          <w:rtl/>
        </w:rPr>
        <w:t xml:space="preserve">לדבר </w:t>
      </w:r>
      <w:bookmarkStart w:id="19875" w:name="_ETM_Q38_721940"/>
      <w:bookmarkEnd w:id="19875"/>
      <w:r>
        <w:rPr>
          <w:rtl/>
        </w:rPr>
        <w:t xml:space="preserve">על </w:t>
      </w:r>
      <w:bookmarkStart w:id="19876" w:name="_ETM_Q38_722570"/>
      <w:bookmarkStart w:id="19877" w:name="_ETM_Q38_721061"/>
      <w:bookmarkStart w:id="19878" w:name="_ETM_Q38_724410"/>
      <w:bookmarkStart w:id="19879" w:name="_ETM_Q38_724620"/>
      <w:bookmarkStart w:id="19880" w:name="_ETM_Q38_724950"/>
      <w:bookmarkEnd w:id="19876"/>
      <w:bookmarkEnd w:id="19877"/>
      <w:bookmarkEnd w:id="19878"/>
      <w:bookmarkEnd w:id="19879"/>
      <w:bookmarkEnd w:id="19880"/>
      <w:r>
        <w:rPr>
          <w:rFonts w:hint="cs"/>
          <w:rtl/>
        </w:rPr>
        <w:t>כ</w:t>
      </w:r>
      <w:r>
        <w:rPr>
          <w:rtl/>
        </w:rPr>
        <w:t xml:space="preserve">נס </w:t>
      </w:r>
      <w:bookmarkStart w:id="19881" w:name="_ETM_Q38_725430"/>
      <w:bookmarkEnd w:id="19881"/>
      <w:r>
        <w:rPr>
          <w:rtl/>
        </w:rPr>
        <w:t xml:space="preserve">של </w:t>
      </w:r>
      <w:bookmarkStart w:id="19882" w:name="_ETM_Q38_725640"/>
      <w:bookmarkEnd w:id="19882"/>
      <w:r>
        <w:rPr>
          <w:rtl/>
        </w:rPr>
        <w:t xml:space="preserve">השדולה </w:t>
      </w:r>
      <w:bookmarkStart w:id="19883" w:name="_ETM_Q38_726300"/>
      <w:bookmarkEnd w:id="19883"/>
      <w:r>
        <w:rPr>
          <w:rtl/>
        </w:rPr>
        <w:t xml:space="preserve">למען </w:t>
      </w:r>
      <w:bookmarkStart w:id="19884" w:name="_ETM_Q38_726780"/>
      <w:bookmarkEnd w:id="19884"/>
      <w:r>
        <w:rPr>
          <w:rtl/>
        </w:rPr>
        <w:t xml:space="preserve">אלמנות </w:t>
      </w:r>
      <w:bookmarkStart w:id="19885" w:name="_ETM_Q38_727170"/>
      <w:bookmarkEnd w:id="19885"/>
      <w:r>
        <w:rPr>
          <w:rtl/>
        </w:rPr>
        <w:t xml:space="preserve">ויתומי </w:t>
      </w:r>
      <w:bookmarkStart w:id="19886" w:name="_ETM_Q38_727559"/>
      <w:bookmarkEnd w:id="19886"/>
      <w:r>
        <w:rPr>
          <w:rtl/>
        </w:rPr>
        <w:t xml:space="preserve">צה"ל </w:t>
      </w:r>
      <w:bookmarkStart w:id="19887" w:name="_ETM_Q38_727980"/>
      <w:bookmarkEnd w:id="19887"/>
      <w:r>
        <w:rPr>
          <w:rtl/>
        </w:rPr>
        <w:t xml:space="preserve">שקיימנו </w:t>
      </w:r>
      <w:bookmarkStart w:id="19888" w:name="_ETM_Q38_729150"/>
      <w:bookmarkEnd w:id="19888"/>
      <w:r>
        <w:rPr>
          <w:rtl/>
        </w:rPr>
        <w:t>היום</w:t>
      </w:r>
      <w:r>
        <w:rPr>
          <w:rFonts w:hint="cs"/>
          <w:rtl/>
        </w:rPr>
        <w:t>,</w:t>
      </w:r>
      <w:r>
        <w:rPr>
          <w:rtl/>
        </w:rPr>
        <w:t xml:space="preserve"> </w:t>
      </w:r>
      <w:bookmarkStart w:id="19889" w:name="_ETM_Q38_729840"/>
      <w:bookmarkEnd w:id="19889"/>
      <w:r>
        <w:rPr>
          <w:rtl/>
        </w:rPr>
        <w:t xml:space="preserve">חברי </w:t>
      </w:r>
      <w:bookmarkStart w:id="19890" w:name="_ETM_Q38_730200"/>
      <w:bookmarkEnd w:id="19890"/>
      <w:r>
        <w:rPr>
          <w:rtl/>
        </w:rPr>
        <w:t xml:space="preserve">חבר </w:t>
      </w:r>
      <w:bookmarkStart w:id="19891" w:name="_ETM_Q38_730440"/>
      <w:bookmarkEnd w:id="19891"/>
      <w:r>
        <w:rPr>
          <w:rtl/>
        </w:rPr>
        <w:t xml:space="preserve">הכנסת </w:t>
      </w:r>
      <w:bookmarkStart w:id="19892" w:name="_ETM_Q38_730800"/>
      <w:bookmarkEnd w:id="19892"/>
      <w:r>
        <w:rPr>
          <w:rtl/>
        </w:rPr>
        <w:t xml:space="preserve">בועז </w:t>
      </w:r>
      <w:bookmarkStart w:id="19893" w:name="_ETM_Q38_731070"/>
      <w:bookmarkEnd w:id="19893"/>
      <w:r>
        <w:rPr>
          <w:rtl/>
        </w:rPr>
        <w:t xml:space="preserve">ביסמוט </w:t>
      </w:r>
      <w:bookmarkStart w:id="19894" w:name="_ETM_Q38_732150"/>
      <w:bookmarkEnd w:id="19894"/>
      <w:r>
        <w:rPr>
          <w:rtl/>
        </w:rPr>
        <w:t>ואנוכי</w:t>
      </w:r>
      <w:r>
        <w:rPr>
          <w:rFonts w:hint="cs"/>
          <w:rtl/>
        </w:rPr>
        <w:t>.</w:t>
      </w:r>
      <w:r>
        <w:rPr>
          <w:rtl/>
        </w:rPr>
        <w:t xml:space="preserve"> </w:t>
      </w:r>
      <w:bookmarkStart w:id="19895" w:name="_ETM_Q38_734760"/>
      <w:bookmarkEnd w:id="19895"/>
      <w:r>
        <w:rPr>
          <w:rtl/>
        </w:rPr>
        <w:t xml:space="preserve">אנחנו </w:t>
      </w:r>
      <w:bookmarkStart w:id="19896" w:name="_ETM_Q38_735269"/>
      <w:bookmarkEnd w:id="19896"/>
      <w:r>
        <w:rPr>
          <w:rtl/>
        </w:rPr>
        <w:t xml:space="preserve">הקמנו </w:t>
      </w:r>
      <w:bookmarkStart w:id="19897" w:name="_ETM_Q38_735569"/>
      <w:bookmarkEnd w:id="19897"/>
      <w:r>
        <w:rPr>
          <w:rtl/>
        </w:rPr>
        <w:t xml:space="preserve">את </w:t>
      </w:r>
      <w:bookmarkStart w:id="19898" w:name="_ETM_Q38_735629"/>
      <w:bookmarkEnd w:id="19898"/>
      <w:r>
        <w:rPr>
          <w:rtl/>
        </w:rPr>
        <w:t xml:space="preserve">השדולה </w:t>
      </w:r>
      <w:bookmarkStart w:id="19899" w:name="_ETM_Q38_735989"/>
      <w:bookmarkEnd w:id="19899"/>
      <w:r>
        <w:rPr>
          <w:rtl/>
        </w:rPr>
        <w:t xml:space="preserve">הזאת </w:t>
      </w:r>
      <w:bookmarkStart w:id="19900" w:name="_ETM_Q38_736319"/>
      <w:bookmarkEnd w:id="19900"/>
      <w:r>
        <w:rPr>
          <w:rtl/>
        </w:rPr>
        <w:t xml:space="preserve">כמובן </w:t>
      </w:r>
      <w:bookmarkStart w:id="19901" w:name="_ETM_Q38_736800"/>
      <w:bookmarkEnd w:id="19901"/>
      <w:r>
        <w:rPr>
          <w:rtl/>
        </w:rPr>
        <w:t xml:space="preserve">לפני </w:t>
      </w:r>
      <w:bookmarkStart w:id="19902" w:name="_ETM_Q38_737099"/>
      <w:bookmarkEnd w:id="19902"/>
      <w:r>
        <w:rPr>
          <w:rtl/>
        </w:rPr>
        <w:t xml:space="preserve">תחילת </w:t>
      </w:r>
      <w:bookmarkStart w:id="19903" w:name="_ETM_Q38_737370"/>
      <w:bookmarkEnd w:id="19903"/>
      <w:r>
        <w:rPr>
          <w:rtl/>
        </w:rPr>
        <w:t>המלחמה</w:t>
      </w:r>
      <w:r>
        <w:rPr>
          <w:rFonts w:hint="cs"/>
          <w:rtl/>
        </w:rPr>
        <w:t>.</w:t>
      </w:r>
      <w:r>
        <w:rPr>
          <w:rtl/>
        </w:rPr>
        <w:t xml:space="preserve"> </w:t>
      </w:r>
      <w:bookmarkStart w:id="19904" w:name="_ETM_Q38_737759"/>
      <w:bookmarkEnd w:id="19904"/>
      <w:r>
        <w:rPr>
          <w:rtl/>
        </w:rPr>
        <w:t xml:space="preserve">לדעתי </w:t>
      </w:r>
      <w:bookmarkStart w:id="19905" w:name="_ETM_Q38_738090"/>
      <w:bookmarkStart w:id="19906" w:name="_ETM_Q38_735197"/>
      <w:bookmarkStart w:id="19907" w:name="_ETM_Q38_738150"/>
      <w:bookmarkEnd w:id="19905"/>
      <w:bookmarkEnd w:id="19906"/>
      <w:bookmarkEnd w:id="19907"/>
      <w:r>
        <w:rPr>
          <w:rFonts w:hint="cs"/>
          <w:rtl/>
        </w:rPr>
        <w:t xml:space="preserve">זו </w:t>
      </w:r>
      <w:r>
        <w:rPr>
          <w:rtl/>
        </w:rPr>
        <w:t xml:space="preserve">שדולה </w:t>
      </w:r>
      <w:bookmarkStart w:id="19908" w:name="_ETM_Q38_738479"/>
      <w:bookmarkEnd w:id="19908"/>
      <w:r>
        <w:rPr>
          <w:rtl/>
        </w:rPr>
        <w:t xml:space="preserve">שרצה </w:t>
      </w:r>
      <w:bookmarkStart w:id="19909" w:name="_ETM_Q38_739530"/>
      <w:bookmarkEnd w:id="19909"/>
      <w:r>
        <w:rPr>
          <w:rtl/>
        </w:rPr>
        <w:t xml:space="preserve">בכל </w:t>
      </w:r>
      <w:bookmarkStart w:id="19910" w:name="_ETM_Q38_739809"/>
      <w:bookmarkEnd w:id="19910"/>
      <w:r>
        <w:rPr>
          <w:rtl/>
        </w:rPr>
        <w:t>הכנסו</w:t>
      </w:r>
      <w:bookmarkStart w:id="19911" w:name="_ETM_Q38_739075"/>
      <w:bookmarkStart w:id="19912" w:name="_ETM_Q38_742870"/>
      <w:bookmarkEnd w:id="19911"/>
      <w:bookmarkEnd w:id="19912"/>
      <w:r>
        <w:rPr>
          <w:rFonts w:hint="cs"/>
          <w:rtl/>
        </w:rPr>
        <w:t>ת</w:t>
      </w:r>
      <w:bookmarkStart w:id="19913" w:name="_ETM_Q38_742042"/>
      <w:bookmarkEnd w:id="19913"/>
      <w:r>
        <w:rPr>
          <w:rFonts w:hint="cs"/>
          <w:rtl/>
        </w:rPr>
        <w:t>.</w:t>
      </w:r>
      <w:bookmarkStart w:id="19914" w:name="_ETM_Q38_745448"/>
      <w:bookmarkStart w:id="19915" w:name="_ETM_Q38_743602"/>
      <w:bookmarkStart w:id="19916" w:name="_ETM_Q38_743659"/>
      <w:bookmarkStart w:id="19917" w:name="_ETM_Q38_743745"/>
      <w:bookmarkStart w:id="19918" w:name="_ETM_Q38_743833"/>
      <w:bookmarkEnd w:id="19914"/>
      <w:bookmarkEnd w:id="19915"/>
      <w:bookmarkEnd w:id="19916"/>
      <w:bookmarkEnd w:id="19917"/>
      <w:bookmarkEnd w:id="19918"/>
    </w:p>
    <w:p w:rsidR="00F05D2D" w:rsidRDefault="00F05D2D" w:rsidP="00435853">
      <w:pPr>
        <w:rPr>
          <w:rtl/>
        </w:rPr>
      </w:pPr>
    </w:p>
    <w:p w:rsidR="00F05D2D" w:rsidRDefault="00F05D2D" w:rsidP="00435853">
      <w:pPr>
        <w:rPr>
          <w:rtl/>
        </w:rPr>
      </w:pPr>
      <w:bookmarkStart w:id="19919" w:name="TOR_Q39"/>
      <w:bookmarkEnd w:id="19919"/>
      <w:r>
        <w:rPr>
          <w:rFonts w:hint="cs"/>
          <w:rtl/>
        </w:rPr>
        <w:t xml:space="preserve">עלו שני דברים מאוד משמעותיים בשדולה הזאת, שחייבים לקבל ביטוי בתקציב של השנה הבאה. הראשון זה הסיפור של יתומי צה"ל. אני לא יודע אם אנשים מודעים לזה, כמה אנשים </w:t>
      </w:r>
      <w:bookmarkStart w:id="19920" w:name="_ETM_Q39_157384"/>
      <w:bookmarkEnd w:id="19920"/>
      <w:r>
        <w:rPr>
          <w:rFonts w:hint="cs"/>
          <w:rtl/>
        </w:rPr>
        <w:t xml:space="preserve">מודעים לזה שיתומי צה"ל בגדול מפסיקים להיות יתומים בגיל 21. זה בעיקר בהקשר של הכרה </w:t>
      </w:r>
      <w:bookmarkStart w:id="19921" w:name="_ETM_Q39_164429"/>
      <w:bookmarkEnd w:id="19921"/>
      <w:r>
        <w:rPr>
          <w:rFonts w:hint="cs"/>
          <w:rtl/>
        </w:rPr>
        <w:t>וגם בהקשר של תגמולים. זה פשוט בלתי נ</w:t>
      </w:r>
      <w:bookmarkStart w:id="19922" w:name="_ETM_Q39_168826"/>
      <w:bookmarkEnd w:id="19922"/>
      <w:r>
        <w:rPr>
          <w:rFonts w:hint="cs"/>
          <w:rtl/>
        </w:rPr>
        <w:t xml:space="preserve">תפס שבן אדם בן 21 </w:t>
      </w:r>
      <w:r>
        <w:rPr>
          <w:rtl/>
        </w:rPr>
        <w:t>–</w:t>
      </w:r>
      <w:r>
        <w:rPr>
          <w:rFonts w:hint="cs"/>
          <w:rtl/>
        </w:rPr>
        <w:t xml:space="preserve"> כאילו אומרים לו: מזל טוב, הגעת לגיל 21, מעכשיו אתה לא יתום יותר. זה מגיע למצב שכשיתומי צה"ל א</w:t>
      </w:r>
      <w:bookmarkStart w:id="19923" w:name="_ETM_Q39_183632"/>
      <w:bookmarkEnd w:id="19923"/>
      <w:r>
        <w:rPr>
          <w:rFonts w:hint="cs"/>
          <w:rtl/>
        </w:rPr>
        <w:t xml:space="preserve">ו מערכת הביטחון רוצים לשנות תמונה של אבא שלהם באתר יזכור, הם לא יכולים; רוצים אחר כך, </w:t>
      </w:r>
      <w:bookmarkStart w:id="19924" w:name="_ETM_Q39_189721"/>
      <w:bookmarkEnd w:id="19924"/>
      <w:r>
        <w:rPr>
          <w:rFonts w:hint="cs"/>
          <w:rtl/>
        </w:rPr>
        <w:t xml:space="preserve">בגיל יותר מבוגר, שיעזרו להם עם מונית להגיע לקבר של אבא שלהם – הם לא יכולים. </w:t>
      </w:r>
      <w:bookmarkStart w:id="19925" w:name="_ETM_Q39_195961"/>
      <w:bookmarkStart w:id="19926" w:name="_ETM_Q39_196060"/>
      <w:bookmarkStart w:id="19927" w:name="_ETM_Q39_196106"/>
      <w:bookmarkStart w:id="19928" w:name="_ETM_Q39_196177"/>
      <w:bookmarkEnd w:id="19925"/>
      <w:bookmarkEnd w:id="19926"/>
      <w:bookmarkEnd w:id="19927"/>
      <w:bookmarkEnd w:id="19928"/>
      <w:r>
        <w:rPr>
          <w:rFonts w:hint="cs"/>
          <w:rtl/>
        </w:rPr>
        <w:t>פערים כספיים</w:t>
      </w:r>
      <w:bookmarkStart w:id="19929" w:name="_ETM_Q39_198338"/>
      <w:bookmarkEnd w:id="19929"/>
      <w:r>
        <w:rPr>
          <w:rFonts w:hint="cs"/>
          <w:rtl/>
        </w:rPr>
        <w:t xml:space="preserve"> אדירים, ומדינת ישראל פשוט מתעלמת מהם. </w:t>
      </w:r>
      <w:bookmarkStart w:id="19930" w:name="_ETM_Q39_201377"/>
      <w:bookmarkEnd w:id="19930"/>
    </w:p>
    <w:p w:rsidR="00F05D2D" w:rsidRDefault="00F05D2D" w:rsidP="00435853">
      <w:pPr>
        <w:rPr>
          <w:rtl/>
        </w:rPr>
      </w:pPr>
      <w:bookmarkStart w:id="19931" w:name="_ETM_Q39_201466"/>
      <w:bookmarkEnd w:id="19931"/>
    </w:p>
    <w:p w:rsidR="00F05D2D" w:rsidRDefault="00F05D2D" w:rsidP="00435853">
      <w:pPr>
        <w:rPr>
          <w:rtl/>
        </w:rPr>
      </w:pPr>
      <w:bookmarkStart w:id="19932" w:name="_ETM_Q39_201552"/>
      <w:bookmarkStart w:id="19933" w:name="_ETM_Q39_201620"/>
      <w:bookmarkEnd w:id="19932"/>
      <w:bookmarkEnd w:id="19933"/>
      <w:r>
        <w:rPr>
          <w:rFonts w:hint="cs"/>
          <w:rtl/>
        </w:rPr>
        <w:t>אפשר להבין את זה</w:t>
      </w:r>
      <w:bookmarkStart w:id="19934" w:name="_ETM_Q39_204089"/>
      <w:bookmarkEnd w:id="19934"/>
      <w:r>
        <w:rPr>
          <w:rFonts w:hint="cs"/>
          <w:rtl/>
        </w:rPr>
        <w:t xml:space="preserve"> היסטורית, מאיפה זה נובע: זה נובע מכך שבשנות</w:t>
      </w:r>
      <w:bookmarkStart w:id="19935" w:name="_ETM_Q39_206047"/>
      <w:bookmarkEnd w:id="19935"/>
      <w:r>
        <w:rPr>
          <w:rFonts w:hint="cs"/>
          <w:rtl/>
        </w:rPr>
        <w:t xml:space="preserve"> החמישים, כשהחוק נכתב, היו בעיקר הורים שכולים, ואז החוק טיפל</w:t>
      </w:r>
      <w:bookmarkStart w:id="19936" w:name="_ETM_Q39_211515"/>
      <w:bookmarkEnd w:id="19936"/>
      <w:r>
        <w:rPr>
          <w:rFonts w:hint="cs"/>
          <w:rtl/>
        </w:rPr>
        <w:t xml:space="preserve"> בעיקר בהם. בהמשך, בעיקר בזכות שולי מועלם, ייאמר לזכותה,</w:t>
      </w:r>
      <w:bookmarkStart w:id="19937" w:name="_ETM_Q39_217060"/>
      <w:bookmarkEnd w:id="19937"/>
      <w:r>
        <w:rPr>
          <w:rFonts w:hint="cs"/>
          <w:rtl/>
        </w:rPr>
        <w:t xml:space="preserve"> חברת הכנסת לשעבר, טופלו האלמנות, ויתומי צה"ל נשארו מאחור. יתומי צה"ל נשארו מאחור, ובעצם </w:t>
      </w:r>
      <w:r>
        <w:rPr>
          <w:rtl/>
        </w:rPr>
        <w:t>–</w:t>
      </w:r>
      <w:r>
        <w:rPr>
          <w:rFonts w:hint="cs"/>
          <w:rtl/>
        </w:rPr>
        <w:t xml:space="preserve"> פעם זה היה </w:t>
      </w:r>
      <w:bookmarkStart w:id="19938" w:name="_ETM_Q39_229109"/>
      <w:bookmarkEnd w:id="19938"/>
      <w:r>
        <w:rPr>
          <w:rFonts w:hint="cs"/>
          <w:rtl/>
        </w:rPr>
        <w:t xml:space="preserve">בגיל 18, וזה עלה לגיל 21 </w:t>
      </w:r>
      <w:r>
        <w:rPr>
          <w:rtl/>
        </w:rPr>
        <w:t>–</w:t>
      </w:r>
      <w:r>
        <w:rPr>
          <w:rFonts w:hint="cs"/>
          <w:rtl/>
        </w:rPr>
        <w:t xml:space="preserve"> כמעט לא מקבלים כלום, כלום. </w:t>
      </w:r>
      <w:bookmarkStart w:id="19939" w:name="_ETM_Q39_236503"/>
      <w:bookmarkEnd w:id="19939"/>
    </w:p>
    <w:p w:rsidR="00F05D2D" w:rsidRDefault="00F05D2D" w:rsidP="00435853">
      <w:pPr>
        <w:rPr>
          <w:rtl/>
        </w:rPr>
      </w:pPr>
      <w:bookmarkStart w:id="19940" w:name="_ETM_Q39_236587"/>
      <w:bookmarkEnd w:id="19940"/>
    </w:p>
    <w:p w:rsidR="00F05D2D" w:rsidRDefault="00F05D2D" w:rsidP="00435853">
      <w:pPr>
        <w:rPr>
          <w:rtl/>
        </w:rPr>
      </w:pPr>
      <w:bookmarkStart w:id="19941" w:name="_ETM_Q39_234629"/>
      <w:bookmarkEnd w:id="19941"/>
      <w:r>
        <w:rPr>
          <w:rFonts w:hint="cs"/>
          <w:rtl/>
        </w:rPr>
        <w:t xml:space="preserve">כל אחד מאיתנו שהוא הורה יודע </w:t>
      </w:r>
      <w:bookmarkStart w:id="19942" w:name="_ETM_Q39_238102"/>
      <w:bookmarkEnd w:id="19942"/>
      <w:r>
        <w:rPr>
          <w:rFonts w:hint="cs"/>
          <w:rtl/>
        </w:rPr>
        <w:t xml:space="preserve">שאנחנו משתדלים להמשיך לעזור לילדים שלנו ככל שאנחנו יכולים, בכל גיל. האנשים האלה, היתומים </w:t>
      </w:r>
      <w:r>
        <w:rPr>
          <w:rtl/>
        </w:rPr>
        <w:t>–</w:t>
      </w:r>
      <w:r>
        <w:rPr>
          <w:rFonts w:hint="cs"/>
          <w:rtl/>
        </w:rPr>
        <w:t xml:space="preserve"> אין מי שיעזור להם. אני יודע שכל אחד מאיתנו ששירת כשהיו לו ילדים וסיכן את החיים שלו,</w:t>
      </w:r>
      <w:bookmarkStart w:id="19943" w:name="_ETM_Q39_259137"/>
      <w:bookmarkEnd w:id="19943"/>
      <w:r>
        <w:rPr>
          <w:rFonts w:hint="cs"/>
          <w:rtl/>
        </w:rPr>
        <w:t xml:space="preserve"> ידע שכאשר הוא יוצא למשימה שבה החיים שלו בסכנה, אם חס ושלום יקרה לו משהו, המדינה תהיה שם כדי לדאוג למשפחה שלו. וכל מי שמעמיק </w:t>
      </w:r>
      <w:bookmarkStart w:id="19944" w:name="_ETM_Q39_269609"/>
      <w:bookmarkEnd w:id="19944"/>
      <w:r>
        <w:rPr>
          <w:rFonts w:hint="cs"/>
          <w:rtl/>
        </w:rPr>
        <w:t xml:space="preserve">היום בנושא הזה מבין שזה לא המצב. זה לא המצב, לא כלפי היתומים ולא כלפי האלמנות. </w:t>
      </w:r>
      <w:bookmarkStart w:id="19945" w:name="_ETM_Q39_279395"/>
      <w:bookmarkEnd w:id="19945"/>
    </w:p>
    <w:p w:rsidR="00F05D2D" w:rsidRDefault="00F05D2D" w:rsidP="00435853">
      <w:pPr>
        <w:rPr>
          <w:rtl/>
        </w:rPr>
      </w:pPr>
      <w:bookmarkStart w:id="19946" w:name="_ETM_Q39_279468"/>
      <w:bookmarkStart w:id="19947" w:name="_ETM_Q39_279556"/>
      <w:bookmarkEnd w:id="19946"/>
      <w:bookmarkEnd w:id="19947"/>
    </w:p>
    <w:p w:rsidR="00F05D2D" w:rsidRDefault="00F05D2D" w:rsidP="00A157A7">
      <w:pPr>
        <w:rPr>
          <w:rtl/>
        </w:rPr>
      </w:pPr>
      <w:bookmarkStart w:id="19948" w:name="_ETM_Q39_279614"/>
      <w:bookmarkEnd w:id="19948"/>
      <w:r>
        <w:rPr>
          <w:rFonts w:hint="cs"/>
          <w:rtl/>
        </w:rPr>
        <w:t>אני קורא פה לחברי הקואליציה ולשרי</w:t>
      </w:r>
      <w:bookmarkStart w:id="19949" w:name="_ETM_Q39_282522"/>
      <w:bookmarkEnd w:id="19949"/>
      <w:r>
        <w:rPr>
          <w:rFonts w:hint="cs"/>
          <w:rtl/>
        </w:rPr>
        <w:t xml:space="preserve"> הממשלה: הדבר הזה חייב לבוא לידי ביטוי בתקציב הקרוב, וכרגע, לצערי, בגלל מריבות מטופשות בין משרד הביטחון למשרד האוצר, אפילו הצעת </w:t>
      </w:r>
      <w:bookmarkStart w:id="19950" w:name="_ETM_Q39_290608"/>
      <w:bookmarkEnd w:id="19950"/>
      <w:r>
        <w:rPr>
          <w:rFonts w:hint="cs"/>
          <w:rtl/>
        </w:rPr>
        <w:t xml:space="preserve">חוק ממשלתית שעוסקת בדברים האלה עדיין אין. זה פשוט בלתי נתפס. אני לא רוצה להיות עכשיו פופוליסט </w:t>
      </w:r>
      <w:r>
        <w:rPr>
          <w:rtl/>
        </w:rPr>
        <w:t>–</w:t>
      </w:r>
      <w:r>
        <w:rPr>
          <w:rFonts w:hint="cs"/>
          <w:rtl/>
        </w:rPr>
        <w:t xml:space="preserve"> במקום זה, במקום זה, במקום זה. תמצאו את הכסף כדי לדאוג ליתומי צה"ל</w:t>
      </w:r>
      <w:bookmarkStart w:id="19951" w:name="_ETM_Q39_304922"/>
      <w:bookmarkEnd w:id="19951"/>
      <w:r>
        <w:rPr>
          <w:rFonts w:hint="cs"/>
          <w:rtl/>
        </w:rPr>
        <w:t xml:space="preserve"> ולאלמנות. תודה. </w:t>
      </w:r>
    </w:p>
    <w:p w:rsidR="00F05D2D" w:rsidRDefault="00F05D2D" w:rsidP="00435853">
      <w:pPr>
        <w:rPr>
          <w:rtl/>
        </w:rPr>
      </w:pPr>
    </w:p>
    <w:p w:rsidR="00F05D2D" w:rsidRDefault="00F05D2D" w:rsidP="00435853">
      <w:pPr>
        <w:pStyle w:val="af6"/>
        <w:keepNext/>
        <w:rPr>
          <w:rtl/>
        </w:rPr>
      </w:pPr>
      <w:r w:rsidRPr="005E1970">
        <w:rPr>
          <w:rStyle w:val="TagStyle"/>
          <w:rtl/>
        </w:rPr>
        <w:t xml:space="preserve"> &lt;&lt; יור &gt;&gt;</w:t>
      </w:r>
      <w:r w:rsidRPr="004D7454">
        <w:rPr>
          <w:rStyle w:val="TagStyle"/>
          <w:rtl/>
        </w:rPr>
        <w:t xml:space="preserve"> </w:t>
      </w:r>
      <w:r>
        <w:rPr>
          <w:rtl/>
        </w:rPr>
        <w:t>היו"ר חנוך דב מלביצקי:</w:t>
      </w:r>
      <w:r w:rsidRPr="004D7454">
        <w:rPr>
          <w:rStyle w:val="TagStyle"/>
          <w:rtl/>
        </w:rPr>
        <w:t xml:space="preserve"> </w:t>
      </w:r>
      <w:r w:rsidRPr="005E1970">
        <w:rPr>
          <w:rStyle w:val="TagStyle"/>
          <w:rtl/>
        </w:rPr>
        <w:t>&lt;&lt;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תודה רבה. חבר הכנסת מאיר כהן. </w:t>
      </w:r>
    </w:p>
    <w:p w:rsidR="00F05D2D" w:rsidRDefault="00F05D2D" w:rsidP="00435853">
      <w:pPr>
        <w:rPr>
          <w:rtl/>
          <w:lang w:eastAsia="he-IL"/>
        </w:rPr>
      </w:pPr>
    </w:p>
    <w:p w:rsidR="00F05D2D" w:rsidRDefault="00F05D2D" w:rsidP="00435853">
      <w:pPr>
        <w:pStyle w:val="a4"/>
        <w:keepNext/>
        <w:rPr>
          <w:rtl/>
        </w:rPr>
      </w:pPr>
      <w:r w:rsidRPr="005E1970">
        <w:rPr>
          <w:rStyle w:val="TagStyle"/>
          <w:rtl/>
        </w:rPr>
        <w:t xml:space="preserve"> &lt;&lt; דובר &gt;&gt;</w:t>
      </w:r>
      <w:r w:rsidRPr="004D7454">
        <w:rPr>
          <w:rStyle w:val="TagStyle"/>
          <w:rtl/>
        </w:rPr>
        <w:t xml:space="preserve"> </w:t>
      </w:r>
      <w:bookmarkStart w:id="19952" w:name="_Toc182304557"/>
      <w:bookmarkStart w:id="19953" w:name="_Toc182318210"/>
      <w:bookmarkStart w:id="19954" w:name="_Toc182318571"/>
      <w:bookmarkStart w:id="19955" w:name="_Toc182328993"/>
      <w:r>
        <w:rPr>
          <w:rtl/>
        </w:rPr>
        <w:t>מאיר כהן (יש עתיד):</w:t>
      </w:r>
      <w:bookmarkEnd w:id="19952"/>
      <w:bookmarkEnd w:id="19953"/>
      <w:bookmarkEnd w:id="19954"/>
      <w:bookmarkEnd w:id="19955"/>
      <w:r w:rsidRPr="004D7454">
        <w:rPr>
          <w:rStyle w:val="TagStyle"/>
          <w:rtl/>
        </w:rPr>
        <w:t xml:space="preserve"> </w:t>
      </w:r>
      <w:r w:rsidRPr="005E1970">
        <w:rPr>
          <w:rStyle w:val="TagStyle"/>
          <w:rtl/>
        </w:rPr>
        <w:t>&lt;&lt; דובר &gt;&gt;</w:t>
      </w:r>
      <w:r>
        <w:rPr>
          <w:rtl/>
        </w:rPr>
        <w:t xml:space="preserve"> </w:t>
      </w:r>
    </w:p>
    <w:p w:rsidR="00F05D2D" w:rsidRDefault="00F05D2D" w:rsidP="00C919F6">
      <w:pPr>
        <w:rPr>
          <w:rtl/>
          <w:lang w:eastAsia="he-IL"/>
        </w:rPr>
      </w:pPr>
    </w:p>
    <w:p w:rsidR="00F05D2D" w:rsidRDefault="00F05D2D" w:rsidP="00A157A7">
      <w:pPr>
        <w:rPr>
          <w:rtl/>
          <w:lang w:eastAsia="he-IL"/>
        </w:rPr>
      </w:pPr>
      <w:r>
        <w:rPr>
          <w:rFonts w:hint="cs"/>
          <w:rtl/>
          <w:lang w:eastAsia="he-IL"/>
        </w:rPr>
        <w:t xml:space="preserve">אדוני היושב-ראש, חברות וחברי כנסת נכבדים, אני מסתכל על הכנסת הזאת ואני רואה את </w:t>
      </w:r>
      <w:bookmarkStart w:id="19956" w:name="_ETM_Q39_331915"/>
      <w:bookmarkEnd w:id="19956"/>
      <w:r>
        <w:rPr>
          <w:rFonts w:hint="cs"/>
          <w:rtl/>
          <w:lang w:eastAsia="he-IL"/>
        </w:rPr>
        <w:t xml:space="preserve">העולם המקביל לעולם שנמצא בחוץ. ואני שואל </w:t>
      </w:r>
      <w:r>
        <w:rPr>
          <w:rtl/>
          <w:lang w:eastAsia="he-IL"/>
        </w:rPr>
        <w:t>–</w:t>
      </w:r>
      <w:r>
        <w:rPr>
          <w:rFonts w:hint="cs"/>
          <w:rtl/>
          <w:lang w:eastAsia="he-IL"/>
        </w:rPr>
        <w:t xml:space="preserve"> זה מפריע לי שם, השר אלקין. אני לא מאמין. אני פוליטיקאי כבר 20 שנה</w:t>
      </w:r>
      <w:r w:rsidR="00A157A7">
        <w:rPr>
          <w:rFonts w:hint="cs"/>
          <w:rtl/>
          <w:lang w:eastAsia="he-IL"/>
        </w:rPr>
        <w:t>,</w:t>
      </w:r>
      <w:r>
        <w:rPr>
          <w:rFonts w:hint="cs"/>
          <w:rtl/>
          <w:lang w:eastAsia="he-IL"/>
        </w:rPr>
        <w:t xml:space="preserve"> אני פה בכנסת 12 שנה, ואני חייב להגיד לכם שלא האמנתי שאנחנו נגי</w:t>
      </w:r>
      <w:bookmarkStart w:id="19957" w:name="_ETM_Q39_351302"/>
      <w:bookmarkEnd w:id="19957"/>
      <w:r>
        <w:rPr>
          <w:rFonts w:hint="cs"/>
          <w:rtl/>
          <w:lang w:eastAsia="he-IL"/>
        </w:rPr>
        <w:t>ע למציאות שבה יגיעו לכנסת ישראל, ישימו תקציב, יטילו גזרות על מעמד הביניים, על העשירים, בוודאי ובוודאי על האוכלוסיות החלשות, אבל יעמדו כאן שרים חוצפנים, קרנפים, שבמקום להגיד: אנחנו שמים תקציב שראשיתו הוא שאין יותר כספים קואליציוניים בשעת משבר; 2. סוגרים עשרה משרדים מיותרים; 3. דואגים לכך שכולם מתגייסי</w:t>
      </w:r>
      <w:bookmarkStart w:id="19958" w:name="_ETM_Q39_393729"/>
      <w:bookmarkEnd w:id="19958"/>
      <w:r>
        <w:rPr>
          <w:rFonts w:hint="cs"/>
          <w:rtl/>
          <w:lang w:eastAsia="he-IL"/>
        </w:rPr>
        <w:t>ם; 4. אנחנו מתחייבים שאנחנו לא דואגים לסקטורים שלנו</w:t>
      </w:r>
      <w:r w:rsidR="00A157A7">
        <w:rPr>
          <w:rFonts w:hint="cs"/>
          <w:rtl/>
          <w:lang w:eastAsia="he-IL"/>
        </w:rPr>
        <w:t>,</w:t>
      </w:r>
      <w:r>
        <w:rPr>
          <w:rFonts w:hint="cs"/>
          <w:rtl/>
          <w:lang w:eastAsia="he-IL"/>
        </w:rPr>
        <w:t xml:space="preserve"> אנחנו שרים, אנחנו ממשלה של כולם – במקום זה עולים לכאן שרים קרנפים, לא מתביישים, </w:t>
      </w:r>
      <w:r w:rsidR="00A157A7">
        <w:rPr>
          <w:rFonts w:hint="cs"/>
          <w:rtl/>
          <w:lang w:eastAsia="he-IL"/>
        </w:rPr>
        <w:t>ו</w:t>
      </w:r>
      <w:r>
        <w:rPr>
          <w:rFonts w:hint="cs"/>
          <w:rtl/>
          <w:lang w:eastAsia="he-IL"/>
        </w:rPr>
        <w:t xml:space="preserve">חלקם מתנהגים כמו מפתח שבדי </w:t>
      </w:r>
      <w:r>
        <w:rPr>
          <w:rtl/>
          <w:lang w:eastAsia="he-IL"/>
        </w:rPr>
        <w:t>–</w:t>
      </w:r>
      <w:r>
        <w:rPr>
          <w:rFonts w:hint="cs"/>
          <w:rtl/>
          <w:lang w:eastAsia="he-IL"/>
        </w:rPr>
        <w:t xml:space="preserve"> אתם יודעים, מפתח שבדי מכוון את עצמו בכל פעם למשהו אחר </w:t>
      </w:r>
      <w:r>
        <w:rPr>
          <w:rtl/>
          <w:lang w:eastAsia="he-IL"/>
        </w:rPr>
        <w:t>–</w:t>
      </w:r>
      <w:r>
        <w:rPr>
          <w:rFonts w:hint="cs"/>
          <w:rtl/>
          <w:lang w:eastAsia="he-IL"/>
        </w:rPr>
        <w:t xml:space="preserve"> ומטיפים לנו כמה שהם דואגים למדינה הזאת. תתביישו לכם.</w:t>
      </w:r>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יתבייש לו שר האוצר שיביא תקציב שפוגע בכל העם הזה, בכולם. רק על דבר אחד הוא פוסח </w:t>
      </w:r>
      <w:r>
        <w:rPr>
          <w:rtl/>
          <w:lang w:eastAsia="he-IL"/>
        </w:rPr>
        <w:t>–</w:t>
      </w:r>
      <w:r>
        <w:rPr>
          <w:rFonts w:hint="cs"/>
          <w:rtl/>
          <w:lang w:eastAsia="he-IL"/>
        </w:rPr>
        <w:t xml:space="preserve"> ממשיכים לתת כספים קואליציוניים. ואיך אנשים בליכוד לא מבינים את זה? איך? היה פעם מישהו שאמר: משוגעים, תרדו מהעץ. אין כבר</w:t>
      </w:r>
      <w:bookmarkStart w:id="19959" w:name="_ETM_Q39_463513"/>
      <w:bookmarkEnd w:id="19959"/>
      <w:r>
        <w:rPr>
          <w:rFonts w:hint="cs"/>
          <w:rtl/>
          <w:lang w:eastAsia="he-IL"/>
        </w:rPr>
        <w:t xml:space="preserve"> מי שיגיד את זה. אתם במצח נחושה, במצח נחושה, מובילים את המדינה הזאת לאבדון, ומתהדרים ומספרים לנו כמה </w:t>
      </w:r>
      <w:bookmarkStart w:id="19960" w:name="_ETM_Q39_479711"/>
      <w:bookmarkEnd w:id="19960"/>
      <w:r>
        <w:rPr>
          <w:rFonts w:hint="cs"/>
          <w:rtl/>
          <w:lang w:eastAsia="he-IL"/>
        </w:rPr>
        <w:t>שאתם אנשי ימין וכמה שאתם ממלכתיים. לא מניה ולא מקצתיה. בושה וחרפה. תאמינו לי, אני אומר את זה</w:t>
      </w:r>
      <w:bookmarkStart w:id="19961" w:name="_ETM_Q39_488670"/>
      <w:bookmarkEnd w:id="19961"/>
      <w:r>
        <w:rPr>
          <w:rFonts w:hint="cs"/>
          <w:rtl/>
          <w:lang w:eastAsia="he-IL"/>
        </w:rPr>
        <w:t xml:space="preserve"> בכאב גדול. </w:t>
      </w:r>
      <w:bookmarkStart w:id="19962" w:name="_ETM_Q39_488451"/>
      <w:bookmarkEnd w:id="19962"/>
    </w:p>
    <w:p w:rsidR="00F05D2D" w:rsidRDefault="00F05D2D" w:rsidP="00435853">
      <w:pPr>
        <w:rPr>
          <w:rtl/>
          <w:lang w:eastAsia="he-IL"/>
        </w:rPr>
      </w:pPr>
      <w:bookmarkStart w:id="19963" w:name="_ETM_Q39_488551"/>
      <w:bookmarkStart w:id="19964" w:name="_ETM_Q39_488579"/>
      <w:bookmarkEnd w:id="19963"/>
      <w:bookmarkEnd w:id="19964"/>
    </w:p>
    <w:p w:rsidR="00F05D2D" w:rsidRDefault="00F05D2D" w:rsidP="00435853">
      <w:pPr>
        <w:rPr>
          <w:rtl/>
          <w:lang w:eastAsia="he-IL"/>
        </w:rPr>
      </w:pPr>
      <w:bookmarkStart w:id="19965" w:name="_ETM_Q39_488648"/>
      <w:bookmarkEnd w:id="19965"/>
      <w:r>
        <w:rPr>
          <w:rFonts w:hint="cs"/>
          <w:rtl/>
          <w:lang w:eastAsia="he-IL"/>
        </w:rPr>
        <w:t xml:space="preserve">אני מטייל במסדרונות הכנסת ולא מאמין שזאת מציאות מדומה; לא מאמין שאתם לא שומעים את האנקה הגדולה שיוצאת מהעם הזה; לא מאמין שאתם לא שומעים את אנשי המילואים, את משפחות אנשי המילואים; לא מאמין שיש כאן חברים שיצביעו </w:t>
      </w:r>
      <w:bookmarkStart w:id="19966" w:name="_ETM_Q39_516964"/>
      <w:bookmarkEnd w:id="19966"/>
      <w:r>
        <w:rPr>
          <w:rFonts w:hint="cs"/>
          <w:rtl/>
          <w:lang w:eastAsia="he-IL"/>
        </w:rPr>
        <w:t xml:space="preserve">בעד חוקי ההשתמטות; לא מאמין שתנועת ש"ס, ברגעים האלה, יש לה עזות מצח להביא את חוק הרבנים. </w:t>
      </w:r>
      <w:bookmarkStart w:id="19967" w:name="_ETM_Q39_529289"/>
      <w:bookmarkStart w:id="19968" w:name="_ETM_Q39_529367"/>
      <w:bookmarkStart w:id="19969" w:name="_ETM_Q39_529442"/>
      <w:bookmarkStart w:id="19970" w:name="_ETM_Q39_529502"/>
      <w:bookmarkEnd w:id="19967"/>
      <w:bookmarkEnd w:id="19968"/>
      <w:bookmarkEnd w:id="19969"/>
      <w:bookmarkEnd w:id="19970"/>
      <w:r>
        <w:rPr>
          <w:rFonts w:hint="cs"/>
          <w:rtl/>
          <w:lang w:eastAsia="he-IL"/>
        </w:rPr>
        <w:t xml:space="preserve">צר לי על כך, וצר לי על כך שאנשים נותנים גיבוי לקואליציה הזאת – אני מסיים, שנייה. אני מצפה מכם, כי אני מכיר את הליכוד, אני מכיר את המפלגה </w:t>
      </w:r>
      <w:proofErr w:type="spellStart"/>
      <w:r w:rsidRPr="007372C7">
        <w:rPr>
          <w:rFonts w:hint="cs"/>
          <w:rtl/>
          <w:lang w:eastAsia="he-IL"/>
        </w:rPr>
        <w:t>המפואר</w:t>
      </w:r>
      <w:bookmarkStart w:id="19971" w:name="_ETM_Q39_546073"/>
      <w:bookmarkEnd w:id="19971"/>
      <w:r>
        <w:rPr>
          <w:rFonts w:hint="cs"/>
          <w:rtl/>
          <w:lang w:eastAsia="he-IL"/>
        </w:rPr>
        <w:t>ה</w:t>
      </w:r>
      <w:proofErr w:type="spellEnd"/>
      <w:r>
        <w:rPr>
          <w:rFonts w:hint="cs"/>
          <w:rtl/>
          <w:lang w:eastAsia="he-IL"/>
        </w:rPr>
        <w:t xml:space="preserve"> הזאת, שהפכה להיות למפלגה של קרנפים. </w:t>
      </w:r>
    </w:p>
    <w:p w:rsidR="00F05D2D" w:rsidRDefault="00F05D2D" w:rsidP="00435853">
      <w:pPr>
        <w:rPr>
          <w:rtl/>
          <w:lang w:eastAsia="he-IL"/>
        </w:rPr>
      </w:pPr>
    </w:p>
    <w:p w:rsidR="00F05D2D" w:rsidRDefault="00F05D2D" w:rsidP="00435853">
      <w:pPr>
        <w:pStyle w:val="af5"/>
        <w:keepNext/>
        <w:rPr>
          <w:rtl/>
        </w:rPr>
      </w:pPr>
      <w:bookmarkStart w:id="19972" w:name="ET_interruption_5084_8"/>
      <w:r w:rsidRPr="005E1970">
        <w:rPr>
          <w:rStyle w:val="TagStyle"/>
          <w:rtl/>
        </w:rPr>
        <w:t xml:space="preserve"> &lt;&lt; קריאה &gt;&gt;</w:t>
      </w:r>
      <w:r w:rsidRPr="0018312E">
        <w:rPr>
          <w:rStyle w:val="TagStyle"/>
          <w:rtl/>
        </w:rPr>
        <w:t xml:space="preserve"> </w:t>
      </w:r>
      <w:r>
        <w:rPr>
          <w:rtl/>
        </w:rPr>
        <w:t>מיקי לוי (יש עתיד):</w:t>
      </w:r>
      <w:r w:rsidRPr="0018312E">
        <w:rPr>
          <w:rStyle w:val="TagStyle"/>
          <w:rtl/>
        </w:rPr>
        <w:t xml:space="preserve"> </w:t>
      </w:r>
      <w:r w:rsidRPr="005E1970">
        <w:rPr>
          <w:rStyle w:val="TagStyle"/>
          <w:rtl/>
        </w:rPr>
        <w:t>&lt;&lt; קריאה &gt;&gt;</w:t>
      </w:r>
      <w:r>
        <w:rPr>
          <w:rtl/>
        </w:rPr>
        <w:t xml:space="preserve"> </w:t>
      </w:r>
      <w:bookmarkEnd w:id="19972"/>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פעם רביעית פותחים תקציב, 33 מיליארד שקלים תוספת. ירון, תגיד שפעם רביעית פותחים תקציב, תוספת של 33 מיליארד. </w:t>
      </w:r>
    </w:p>
    <w:p w:rsidR="00F05D2D" w:rsidRPr="009F18D5" w:rsidRDefault="00F05D2D" w:rsidP="00435853">
      <w:pPr>
        <w:rPr>
          <w:rtl/>
          <w:lang w:eastAsia="he-IL"/>
        </w:rPr>
      </w:pPr>
      <w:bookmarkStart w:id="19973" w:name="_ETM_Q39_575061"/>
      <w:bookmarkEnd w:id="19973"/>
    </w:p>
    <w:p w:rsidR="00F05D2D" w:rsidRDefault="00F05D2D" w:rsidP="00435853">
      <w:pPr>
        <w:pStyle w:val="af6"/>
        <w:keepNext/>
        <w:rPr>
          <w:rtl/>
        </w:rPr>
      </w:pPr>
      <w:r w:rsidRPr="005E1970">
        <w:rPr>
          <w:rStyle w:val="TagStyle"/>
          <w:rtl/>
        </w:rPr>
        <w:t xml:space="preserve"> &lt;&lt; יור &gt;&gt;</w:t>
      </w:r>
      <w:r w:rsidRPr="004D7454">
        <w:rPr>
          <w:rStyle w:val="TagStyle"/>
          <w:rtl/>
        </w:rPr>
        <w:t xml:space="preserve"> </w:t>
      </w:r>
      <w:r>
        <w:rPr>
          <w:rtl/>
        </w:rPr>
        <w:t>היו"ר חנוך דב מלביצקי:</w:t>
      </w:r>
      <w:r w:rsidRPr="004D7454">
        <w:rPr>
          <w:rStyle w:val="TagStyle"/>
          <w:rtl/>
        </w:rPr>
        <w:t xml:space="preserve"> </w:t>
      </w:r>
      <w:r w:rsidRPr="005E1970">
        <w:rPr>
          <w:rStyle w:val="TagStyle"/>
          <w:rtl/>
        </w:rPr>
        <w:t>&lt;&lt;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חבר הכנסת לוי, בבקשה. </w:t>
      </w:r>
    </w:p>
    <w:p w:rsidR="00F05D2D" w:rsidRDefault="00F05D2D" w:rsidP="00435853">
      <w:pPr>
        <w:rPr>
          <w:rtl/>
          <w:lang w:eastAsia="he-IL"/>
        </w:rPr>
      </w:pPr>
    </w:p>
    <w:p w:rsidR="00F05D2D" w:rsidRDefault="00F05D2D" w:rsidP="00435853">
      <w:pPr>
        <w:pStyle w:val="af5"/>
        <w:keepNext/>
        <w:rPr>
          <w:rtl/>
        </w:rPr>
      </w:pPr>
      <w:bookmarkStart w:id="19974" w:name="ET_interruption_5082_9"/>
      <w:r w:rsidRPr="005E1970">
        <w:rPr>
          <w:rStyle w:val="TagStyle"/>
          <w:rtl/>
        </w:rPr>
        <w:t xml:space="preserve"> &lt;&lt; קריאה &gt;&gt;</w:t>
      </w:r>
      <w:r w:rsidRPr="009F18D5">
        <w:rPr>
          <w:rStyle w:val="TagStyle"/>
          <w:rtl/>
        </w:rPr>
        <w:t xml:space="preserve"> </w:t>
      </w:r>
      <w:r>
        <w:rPr>
          <w:rtl/>
        </w:rPr>
        <w:t>מאיר כהן (יש עתיד):</w:t>
      </w:r>
      <w:r w:rsidRPr="009F18D5">
        <w:rPr>
          <w:rStyle w:val="TagStyle"/>
          <w:rtl/>
        </w:rPr>
        <w:t xml:space="preserve"> </w:t>
      </w:r>
      <w:r w:rsidRPr="005E1970">
        <w:rPr>
          <w:rStyle w:val="TagStyle"/>
          <w:rtl/>
        </w:rPr>
        <w:t>&lt;&lt; קריאה &gt;&gt;</w:t>
      </w:r>
      <w:r>
        <w:rPr>
          <w:rtl/>
        </w:rPr>
        <w:t xml:space="preserve"> </w:t>
      </w:r>
      <w:bookmarkEnd w:id="19974"/>
    </w:p>
    <w:p w:rsidR="00F05D2D" w:rsidRDefault="00F05D2D" w:rsidP="00C919F6">
      <w:pPr>
        <w:rPr>
          <w:rtl/>
          <w:lang w:eastAsia="he-IL"/>
        </w:rPr>
      </w:pPr>
    </w:p>
    <w:p w:rsidR="00F05D2D" w:rsidRDefault="00F05D2D" w:rsidP="006779B8">
      <w:pPr>
        <w:rPr>
          <w:rtl/>
          <w:lang w:eastAsia="he-IL"/>
        </w:rPr>
      </w:pPr>
      <w:bookmarkStart w:id="19975" w:name="_ETM_Q39_569864"/>
      <w:bookmarkEnd w:id="19975"/>
      <w:r>
        <w:rPr>
          <w:rFonts w:hint="cs"/>
          <w:rtl/>
          <w:lang w:eastAsia="he-IL"/>
        </w:rPr>
        <w:t>א</w:t>
      </w:r>
      <w:bookmarkStart w:id="19976" w:name="_ETM_Q39_570118"/>
      <w:bookmarkStart w:id="19977" w:name="_ETM_Q39_570256"/>
      <w:bookmarkEnd w:id="19976"/>
      <w:bookmarkEnd w:id="19977"/>
      <w:r>
        <w:rPr>
          <w:rFonts w:hint="cs"/>
          <w:rtl/>
          <w:lang w:eastAsia="he-IL"/>
        </w:rPr>
        <w:t>תה שמעת</w:t>
      </w:r>
      <w:bookmarkStart w:id="19978" w:name="_ETM_Q39_568972"/>
      <w:bookmarkEnd w:id="19978"/>
      <w:r>
        <w:rPr>
          <w:rFonts w:hint="cs"/>
          <w:rtl/>
          <w:lang w:eastAsia="he-IL"/>
        </w:rPr>
        <w:t>, חנוך?</w:t>
      </w:r>
      <w:bookmarkStart w:id="19979" w:name="_ETM_Q39_574980"/>
      <w:bookmarkStart w:id="19980" w:name="_ETM_Q39_576982"/>
      <w:bookmarkEnd w:id="19979"/>
      <w:bookmarkEnd w:id="19980"/>
      <w:r>
        <w:rPr>
          <w:rFonts w:hint="cs"/>
          <w:rtl/>
          <w:lang w:eastAsia="he-IL"/>
        </w:rPr>
        <w:t xml:space="preserve"> אמרו לי: אתה רואה, כשחנוך נמצא פה</w:t>
      </w:r>
      <w:bookmarkStart w:id="19981" w:name="_ETM_Q39_578325"/>
      <w:bookmarkEnd w:id="19981"/>
      <w:r>
        <w:rPr>
          <w:rFonts w:hint="cs"/>
          <w:rtl/>
          <w:lang w:eastAsia="he-IL"/>
        </w:rPr>
        <w:t xml:space="preserve"> אין צעקות. </w:t>
      </w:r>
      <w:bookmarkStart w:id="19982" w:name="_ETM_Q39_578070"/>
      <w:bookmarkEnd w:id="19982"/>
    </w:p>
    <w:p w:rsidR="00F05D2D" w:rsidRDefault="00F05D2D" w:rsidP="00435853">
      <w:pPr>
        <w:rPr>
          <w:rtl/>
          <w:lang w:eastAsia="he-IL"/>
        </w:rPr>
      </w:pPr>
      <w:bookmarkStart w:id="19983" w:name="_ETM_Q39_578160"/>
      <w:bookmarkEnd w:id="19983"/>
    </w:p>
    <w:p w:rsidR="00F05D2D" w:rsidRDefault="00F05D2D" w:rsidP="00435853">
      <w:pPr>
        <w:pStyle w:val="af6"/>
        <w:keepNext/>
        <w:rPr>
          <w:rtl/>
        </w:rPr>
      </w:pPr>
      <w:r w:rsidRPr="005E1970">
        <w:rPr>
          <w:rStyle w:val="TagStyle"/>
          <w:rtl/>
        </w:rPr>
        <w:t xml:space="preserve"> &lt;&lt; יור &gt;&gt;</w:t>
      </w:r>
      <w:r w:rsidRPr="009F18D5">
        <w:rPr>
          <w:rStyle w:val="TagStyle"/>
          <w:rtl/>
        </w:rPr>
        <w:t xml:space="preserve"> </w:t>
      </w:r>
      <w:r>
        <w:rPr>
          <w:rtl/>
        </w:rPr>
        <w:t>היו"ר חנוך דב מלביצקי:</w:t>
      </w:r>
      <w:r w:rsidRPr="009F18D5">
        <w:rPr>
          <w:rStyle w:val="TagStyle"/>
          <w:rtl/>
        </w:rPr>
        <w:t xml:space="preserve"> </w:t>
      </w:r>
      <w:r w:rsidRPr="005E1970">
        <w:rPr>
          <w:rStyle w:val="TagStyle"/>
          <w:rtl/>
        </w:rPr>
        <w:t>&lt;&lt;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19984" w:name="_ETM_Q39_579695"/>
      <w:bookmarkEnd w:id="19984"/>
      <w:r>
        <w:rPr>
          <w:rFonts w:hint="cs"/>
          <w:rtl/>
          <w:lang w:eastAsia="he-IL"/>
        </w:rPr>
        <w:t>אמרו את זה כי אני לא שם ו</w:t>
      </w:r>
      <w:bookmarkStart w:id="19985" w:name="_ETM_Q39_579990"/>
      <w:bookmarkEnd w:id="19985"/>
      <w:r>
        <w:rPr>
          <w:rFonts w:hint="cs"/>
          <w:rtl/>
          <w:lang w:eastAsia="he-IL"/>
        </w:rPr>
        <w:t xml:space="preserve">לא צועק. אני שמעתי את הכול. </w:t>
      </w:r>
    </w:p>
    <w:p w:rsidR="00F05D2D" w:rsidRPr="009F18D5" w:rsidRDefault="00F05D2D" w:rsidP="00435853">
      <w:pPr>
        <w:rPr>
          <w:rtl/>
          <w:lang w:eastAsia="he-IL"/>
        </w:rPr>
      </w:pPr>
      <w:bookmarkStart w:id="19986" w:name="_ETM_Q39_584129"/>
      <w:bookmarkStart w:id="19987" w:name="_ETM_Q39_584236"/>
      <w:bookmarkEnd w:id="19986"/>
      <w:bookmarkEnd w:id="19987"/>
    </w:p>
    <w:p w:rsidR="00F05D2D" w:rsidRDefault="00F05D2D" w:rsidP="00435853">
      <w:pPr>
        <w:pStyle w:val="a4"/>
        <w:keepNext/>
        <w:rPr>
          <w:rtl/>
        </w:rPr>
      </w:pPr>
      <w:bookmarkStart w:id="19988" w:name="ET_speaker_6574_6"/>
      <w:r w:rsidRPr="005E1970">
        <w:rPr>
          <w:rStyle w:val="TagStyle"/>
          <w:rtl/>
        </w:rPr>
        <w:t xml:space="preserve"> &lt;&lt; דובר &gt;&gt;</w:t>
      </w:r>
      <w:r w:rsidRPr="004D7454">
        <w:rPr>
          <w:rStyle w:val="TagStyle"/>
          <w:rtl/>
        </w:rPr>
        <w:t xml:space="preserve"> </w:t>
      </w:r>
      <w:bookmarkStart w:id="19989" w:name="_Toc182304558"/>
      <w:bookmarkStart w:id="19990" w:name="_Toc182318211"/>
      <w:bookmarkStart w:id="19991" w:name="_Toc182318572"/>
      <w:bookmarkStart w:id="19992" w:name="_Toc182328994"/>
      <w:r>
        <w:rPr>
          <w:rtl/>
        </w:rPr>
        <w:t>ירון לוי (יש עתיד):</w:t>
      </w:r>
      <w:bookmarkEnd w:id="19989"/>
      <w:bookmarkEnd w:id="19990"/>
      <w:bookmarkEnd w:id="19991"/>
      <w:bookmarkEnd w:id="19992"/>
      <w:r w:rsidRPr="004D7454">
        <w:rPr>
          <w:rStyle w:val="TagStyle"/>
          <w:rtl/>
        </w:rPr>
        <w:t xml:space="preserve"> </w:t>
      </w:r>
      <w:r w:rsidRPr="005E1970">
        <w:rPr>
          <w:rStyle w:val="TagStyle"/>
          <w:rtl/>
        </w:rPr>
        <w:t>&lt;&lt; דובר &gt;&gt;</w:t>
      </w:r>
      <w:r>
        <w:rPr>
          <w:rtl/>
        </w:rPr>
        <w:t xml:space="preserve"> </w:t>
      </w:r>
      <w:bookmarkEnd w:id="19988"/>
    </w:p>
    <w:p w:rsidR="00F05D2D" w:rsidRDefault="00F05D2D" w:rsidP="00C919F6">
      <w:pPr>
        <w:rPr>
          <w:rtl/>
          <w:lang w:eastAsia="he-IL"/>
        </w:rPr>
      </w:pPr>
    </w:p>
    <w:p w:rsidR="00F05D2D" w:rsidRDefault="00F05D2D" w:rsidP="00435853">
      <w:pPr>
        <w:rPr>
          <w:rtl/>
          <w:lang w:eastAsia="he-IL"/>
        </w:rPr>
      </w:pPr>
      <w:r>
        <w:rPr>
          <w:rFonts w:hint="cs"/>
          <w:rtl/>
          <w:lang w:eastAsia="he-IL"/>
        </w:rPr>
        <w:t>אדוני היושב-ראש, כנסת</w:t>
      </w:r>
      <w:bookmarkStart w:id="19993" w:name="_ETM_Q39_592093"/>
      <w:bookmarkEnd w:id="19993"/>
      <w:r>
        <w:rPr>
          <w:rFonts w:hint="cs"/>
          <w:rtl/>
          <w:lang w:eastAsia="he-IL"/>
        </w:rPr>
        <w:t xml:space="preserve"> נכבדה, היום השתתפתי בוועדת הבריאות, ודיברנו על התוכנית הלאומית לבריאות </w:t>
      </w:r>
      <w:bookmarkStart w:id="19994" w:name="_ETM_Q39_604068"/>
      <w:bookmarkEnd w:id="19994"/>
      <w:r>
        <w:rPr>
          <w:rFonts w:hint="cs"/>
          <w:rtl/>
          <w:lang w:eastAsia="he-IL"/>
        </w:rPr>
        <w:t xml:space="preserve">הנפש. לפני קרוב לשנה הגיע מנכ"ל משרד הבריאות בר-סי לוועדה, הציג לנו מצגת צבעונית ויפה, ועל כל שאלה הייתה לו תשובה. היו שם מענקים לפסיכולוגים, וכששאלנו אם פסיכולוגים יבואו בשביל מענקים חד-פעמיים, הוא אמר שיבואו, ויבואו הרבה. אמרנו שאף פסיכולוג לא יעזוב את השירות הפרטי </w:t>
      </w:r>
      <w:bookmarkStart w:id="19995" w:name="_ETM_Q39_638042"/>
      <w:bookmarkEnd w:id="19995"/>
      <w:r>
        <w:rPr>
          <w:rFonts w:hint="cs"/>
          <w:rtl/>
          <w:lang w:eastAsia="he-IL"/>
        </w:rPr>
        <w:t>וייכנס לשירות הציבורי בשביל מענק חד-פעמי. והוא אמר: אתם תראו.</w:t>
      </w:r>
      <w:bookmarkStart w:id="19996" w:name="_ETM_Q39_641479"/>
      <w:bookmarkEnd w:id="19996"/>
      <w:r>
        <w:rPr>
          <w:rFonts w:hint="cs"/>
          <w:rtl/>
          <w:lang w:eastAsia="he-IL"/>
        </w:rPr>
        <w:t xml:space="preserve"> אז עברה שנה, וכמה פסיכולוגים נכנסו בתוכנית המענקים? אפס. </w:t>
      </w:r>
      <w:bookmarkStart w:id="19997" w:name="_ETM_Q39_649682"/>
      <w:bookmarkEnd w:id="19997"/>
    </w:p>
    <w:p w:rsidR="00F05D2D" w:rsidRDefault="00F05D2D" w:rsidP="00435853">
      <w:pPr>
        <w:rPr>
          <w:rtl/>
          <w:lang w:eastAsia="he-IL"/>
        </w:rPr>
      </w:pPr>
      <w:bookmarkStart w:id="19998" w:name="_ETM_Q39_649764"/>
      <w:bookmarkStart w:id="19999" w:name="_ETM_Q39_649842"/>
      <w:bookmarkEnd w:id="19998"/>
      <w:bookmarkEnd w:id="19999"/>
    </w:p>
    <w:p w:rsidR="00F05D2D" w:rsidRDefault="00F05D2D" w:rsidP="00FD4DE7">
      <w:pPr>
        <w:rPr>
          <w:rtl/>
          <w:lang w:eastAsia="he-IL"/>
        </w:rPr>
      </w:pPr>
      <w:bookmarkStart w:id="20000" w:name="_ETM_Q39_649910"/>
      <w:bookmarkEnd w:id="20000"/>
      <w:r>
        <w:rPr>
          <w:rFonts w:hint="cs"/>
          <w:rtl/>
          <w:lang w:eastAsia="he-IL"/>
        </w:rPr>
        <w:t xml:space="preserve">אותו מנכ"ל משרד הבריאות אמר שלפי התוכנית הלאומית ייבנו 25 בתים מאזנים. בית מאזן זה בית שנותן חלופת אשפוז לבית חולים </w:t>
      </w:r>
      <w:bookmarkStart w:id="20001" w:name="_ETM_Q39_666106"/>
      <w:bookmarkEnd w:id="20001"/>
      <w:r>
        <w:rPr>
          <w:rFonts w:hint="cs"/>
          <w:rtl/>
          <w:lang w:eastAsia="he-IL"/>
        </w:rPr>
        <w:t>פסיכיאטרי. 33% מהמאושפזים בבתי חולים פסיכיאטריים יכלו להיות בחלופת אשפוז</w:t>
      </w:r>
      <w:bookmarkStart w:id="20002" w:name="_ETM_Q39_674174"/>
      <w:bookmarkEnd w:id="20002"/>
      <w:r>
        <w:rPr>
          <w:rFonts w:hint="cs"/>
          <w:rtl/>
          <w:lang w:eastAsia="he-IL"/>
        </w:rPr>
        <w:t xml:space="preserve"> ובית מאזן. מבחינה כלכלית, זה חוסך למדינה למעלה מ-600 מיליון</w:t>
      </w:r>
      <w:bookmarkStart w:id="20003" w:name="_ETM_Q39_683871"/>
      <w:bookmarkEnd w:id="20003"/>
      <w:r>
        <w:rPr>
          <w:rFonts w:hint="cs"/>
          <w:rtl/>
          <w:lang w:eastAsia="he-IL"/>
        </w:rPr>
        <w:t xml:space="preserve"> שקל; מבחינה מוסרית, זה חוסך לאותם מתמודדי</w:t>
      </w:r>
      <w:bookmarkStart w:id="20004" w:name="_ETM_Q39_687950"/>
      <w:bookmarkEnd w:id="20004"/>
      <w:r>
        <w:rPr>
          <w:rFonts w:hint="cs"/>
          <w:rtl/>
          <w:lang w:eastAsia="he-IL"/>
        </w:rPr>
        <w:t xml:space="preserve"> נפש את כל החוויה הזאת של להיות בבית חולים פסיכיאטרי בזמן שהם יכלו להיות</w:t>
      </w:r>
      <w:bookmarkStart w:id="20005" w:name="_ETM_Q39_693352"/>
      <w:bookmarkEnd w:id="20005"/>
      <w:r>
        <w:rPr>
          <w:rFonts w:hint="cs"/>
          <w:rtl/>
          <w:lang w:eastAsia="he-IL"/>
        </w:rPr>
        <w:t xml:space="preserve"> בקהילה. </w:t>
      </w:r>
      <w:bookmarkStart w:id="20006" w:name="_ETM_Q39_695223"/>
      <w:bookmarkEnd w:id="20006"/>
    </w:p>
    <w:p w:rsidR="00F05D2D" w:rsidRDefault="00F05D2D" w:rsidP="00435853">
      <w:pPr>
        <w:rPr>
          <w:rtl/>
          <w:lang w:eastAsia="he-IL"/>
        </w:rPr>
      </w:pPr>
      <w:bookmarkStart w:id="20007" w:name="_ETM_Q39_695321"/>
      <w:bookmarkStart w:id="20008" w:name="_ETM_Q39_695375"/>
      <w:bookmarkEnd w:id="20007"/>
      <w:bookmarkEnd w:id="20008"/>
    </w:p>
    <w:p w:rsidR="00F05D2D" w:rsidRDefault="00F05D2D" w:rsidP="00435853">
      <w:pPr>
        <w:rPr>
          <w:rtl/>
          <w:lang w:eastAsia="he-IL"/>
        </w:rPr>
      </w:pPr>
      <w:bookmarkStart w:id="20009" w:name="_ETM_Q39_695451"/>
      <w:bookmarkEnd w:id="20009"/>
      <w:r>
        <w:rPr>
          <w:rFonts w:hint="cs"/>
          <w:rtl/>
          <w:lang w:eastAsia="he-IL"/>
        </w:rPr>
        <w:t xml:space="preserve">אני אשמח אם השר אלקין </w:t>
      </w:r>
      <w:r>
        <w:rPr>
          <w:rtl/>
          <w:lang w:eastAsia="he-IL"/>
        </w:rPr>
        <w:t>–</w:t>
      </w:r>
      <w:r>
        <w:rPr>
          <w:rFonts w:hint="cs"/>
          <w:rtl/>
          <w:lang w:eastAsia="he-IL"/>
        </w:rPr>
        <w:t xml:space="preserve"> בדרך כלל אני</w:t>
      </w:r>
      <w:bookmarkStart w:id="20010" w:name="_ETM_Q39_698972"/>
      <w:bookmarkEnd w:id="20010"/>
      <w:r>
        <w:rPr>
          <w:rFonts w:hint="cs"/>
          <w:rtl/>
          <w:lang w:eastAsia="he-IL"/>
        </w:rPr>
        <w:t xml:space="preserve"> לא נוהג כאן, אתה יודע, להטיח באנשים – אני אשמח שתקשיב לדברים האלה.</w:t>
      </w:r>
      <w:bookmarkStart w:id="20011" w:name="_ETM_Q39_705517"/>
      <w:bookmarkEnd w:id="20011"/>
      <w:r>
        <w:rPr>
          <w:rFonts w:hint="cs"/>
          <w:rtl/>
          <w:lang w:eastAsia="he-IL"/>
        </w:rPr>
        <w:t xml:space="preserve"> מישהו יודע איזה שר הוא? נאור </w:t>
      </w:r>
      <w:r w:rsidR="00C919F6">
        <w:rPr>
          <w:rFonts w:hint="cs"/>
          <w:rtl/>
          <w:lang w:eastAsia="he-IL"/>
        </w:rPr>
        <w:t>– – –</w:t>
      </w:r>
      <w:r>
        <w:rPr>
          <w:rFonts w:hint="cs"/>
          <w:rtl/>
          <w:lang w:eastAsia="he-IL"/>
        </w:rPr>
        <w:t xml:space="preserve"> </w:t>
      </w:r>
    </w:p>
    <w:p w:rsidR="00F05D2D" w:rsidRDefault="00F05D2D" w:rsidP="00435853">
      <w:pPr>
        <w:rPr>
          <w:rtl/>
          <w:lang w:eastAsia="he-IL"/>
        </w:rPr>
      </w:pPr>
    </w:p>
    <w:p w:rsidR="00F05D2D" w:rsidRDefault="00F05D2D" w:rsidP="00435853">
      <w:pPr>
        <w:pStyle w:val="af5"/>
        <w:keepNext/>
        <w:rPr>
          <w:rtl/>
        </w:rPr>
      </w:pPr>
      <w:bookmarkStart w:id="20012" w:name="ET_interruption_6127_6"/>
      <w:r w:rsidRPr="005E1970">
        <w:rPr>
          <w:rStyle w:val="TagStyle"/>
          <w:rtl/>
        </w:rPr>
        <w:t xml:space="preserve"> &lt;&lt; קריאה &gt;&gt;</w:t>
      </w:r>
      <w:r w:rsidRPr="0018312E">
        <w:rPr>
          <w:rStyle w:val="TagStyle"/>
          <w:rtl/>
        </w:rPr>
        <w:t xml:space="preserve"> </w:t>
      </w:r>
      <w:r>
        <w:rPr>
          <w:rtl/>
        </w:rPr>
        <w:t>ולדימיר בליאק (יש עתיד):</w:t>
      </w:r>
      <w:r w:rsidRPr="0018312E">
        <w:rPr>
          <w:rStyle w:val="TagStyle"/>
          <w:rtl/>
        </w:rPr>
        <w:t xml:space="preserve"> </w:t>
      </w:r>
      <w:r w:rsidRPr="005E1970">
        <w:rPr>
          <w:rStyle w:val="TagStyle"/>
          <w:rtl/>
        </w:rPr>
        <w:t>&lt;&lt; קריאה &gt;&gt;</w:t>
      </w:r>
      <w:r>
        <w:rPr>
          <w:rtl/>
        </w:rPr>
        <w:t xml:space="preserve"> </w:t>
      </w:r>
      <w:bookmarkEnd w:id="20012"/>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שר </w:t>
      </w:r>
      <w:proofErr w:type="spellStart"/>
      <w:r>
        <w:rPr>
          <w:rFonts w:hint="cs"/>
          <w:rtl/>
          <w:lang w:eastAsia="he-IL"/>
        </w:rPr>
        <w:t>המינהלות</w:t>
      </w:r>
      <w:proofErr w:type="spellEnd"/>
      <w:r>
        <w:rPr>
          <w:rFonts w:hint="cs"/>
          <w:rtl/>
          <w:lang w:eastAsia="he-IL"/>
        </w:rPr>
        <w:t>.</w:t>
      </w:r>
    </w:p>
    <w:p w:rsidR="00F05D2D" w:rsidRDefault="00F05D2D" w:rsidP="00435853">
      <w:pPr>
        <w:rPr>
          <w:rtl/>
          <w:lang w:eastAsia="he-IL"/>
        </w:rPr>
      </w:pPr>
    </w:p>
    <w:p w:rsidR="00F05D2D" w:rsidRDefault="00F05D2D" w:rsidP="00435853">
      <w:pPr>
        <w:pStyle w:val="-"/>
        <w:keepNext/>
        <w:rPr>
          <w:rtl/>
        </w:rPr>
      </w:pPr>
      <w:bookmarkStart w:id="20013" w:name="ET_speakercontinue_6574_7"/>
      <w:r w:rsidRPr="005E1970">
        <w:rPr>
          <w:rStyle w:val="TagStyle"/>
          <w:rtl/>
        </w:rPr>
        <w:t xml:space="preserve"> &lt;&lt; דובר_המשך &gt;&gt;</w:t>
      </w:r>
      <w:r w:rsidRPr="004650F3">
        <w:rPr>
          <w:rStyle w:val="TagStyle"/>
          <w:rtl/>
        </w:rPr>
        <w:t xml:space="preserve"> </w:t>
      </w:r>
      <w:r>
        <w:rPr>
          <w:rtl/>
        </w:rPr>
        <w:t>ירון לוי (יש עתיד):</w:t>
      </w:r>
      <w:r w:rsidRPr="004650F3">
        <w:rPr>
          <w:rStyle w:val="TagStyle"/>
          <w:rtl/>
        </w:rPr>
        <w:t xml:space="preserve"> </w:t>
      </w:r>
      <w:r w:rsidRPr="005E1970">
        <w:rPr>
          <w:rStyle w:val="TagStyle"/>
          <w:rtl/>
        </w:rPr>
        <w:t>&lt;&lt; דובר_המשך &gt;&gt;</w:t>
      </w:r>
      <w:r>
        <w:rPr>
          <w:rtl/>
        </w:rPr>
        <w:t xml:space="preserve"> </w:t>
      </w:r>
      <w:bookmarkEnd w:id="20013"/>
    </w:p>
    <w:p w:rsidR="00F05D2D" w:rsidRDefault="00F05D2D" w:rsidP="00C919F6">
      <w:pPr>
        <w:rPr>
          <w:rtl/>
          <w:lang w:eastAsia="he-IL"/>
        </w:rPr>
      </w:pPr>
    </w:p>
    <w:p w:rsidR="00F05D2D" w:rsidRDefault="00F05D2D" w:rsidP="00FD4DE7">
      <w:pPr>
        <w:rPr>
          <w:rtl/>
          <w:lang w:eastAsia="he-IL"/>
        </w:rPr>
      </w:pPr>
      <w:r>
        <w:rPr>
          <w:rFonts w:hint="cs"/>
          <w:rtl/>
          <w:lang w:eastAsia="he-IL"/>
        </w:rPr>
        <w:t xml:space="preserve">כבוד השר, שר הממטרות אלקין </w:t>
      </w:r>
      <w:r>
        <w:rPr>
          <w:rtl/>
          <w:lang w:eastAsia="he-IL"/>
        </w:rPr>
        <w:t>–</w:t>
      </w:r>
      <w:r>
        <w:rPr>
          <w:rFonts w:hint="cs"/>
          <w:rtl/>
          <w:lang w:eastAsia="he-IL"/>
        </w:rPr>
        <w:t xml:space="preserve"> כ</w:t>
      </w:r>
      <w:bookmarkStart w:id="20014" w:name="_ETM_Q39_724246"/>
      <w:bookmarkEnd w:id="20014"/>
      <w:r>
        <w:rPr>
          <w:rFonts w:hint="cs"/>
          <w:rtl/>
          <w:lang w:eastAsia="he-IL"/>
        </w:rPr>
        <w:t xml:space="preserve">בוד השר אלקין, אתה יודע למה </w:t>
      </w:r>
      <w:bookmarkStart w:id="20015" w:name="_ETM_Q39_720914"/>
      <w:bookmarkEnd w:id="20015"/>
      <w:r>
        <w:rPr>
          <w:rFonts w:hint="cs"/>
          <w:rtl/>
          <w:lang w:eastAsia="he-IL"/>
        </w:rPr>
        <w:t>שר הממטרות? אתה יכול להסתכל לכאן – כי אתה יורק בפנים של הציבור בזמן מלחמה עם משרד של עשרות מיליוני שקלים, בזמן שאין כסף לפסיכולוגים</w:t>
      </w:r>
      <w:r w:rsidR="00FD4DE7">
        <w:rPr>
          <w:rFonts w:hint="cs"/>
          <w:rtl/>
          <w:lang w:eastAsia="he-IL"/>
        </w:rPr>
        <w:t>,</w:t>
      </w:r>
      <w:r>
        <w:rPr>
          <w:rFonts w:hint="cs"/>
          <w:rtl/>
          <w:lang w:eastAsia="he-IL"/>
        </w:rPr>
        <w:t xml:space="preserve"> בזמן שלוקח שנה להמתין לתור אצל פסיכיאטר בקופת החולים, בזמן </w:t>
      </w:r>
      <w:proofErr w:type="spellStart"/>
      <w:r>
        <w:rPr>
          <w:rFonts w:hint="cs"/>
          <w:rtl/>
          <w:lang w:eastAsia="he-IL"/>
        </w:rPr>
        <w:t>שלהלומי</w:t>
      </w:r>
      <w:proofErr w:type="spellEnd"/>
      <w:r>
        <w:rPr>
          <w:rFonts w:hint="cs"/>
          <w:rtl/>
          <w:lang w:eastAsia="he-IL"/>
        </w:rPr>
        <w:t xml:space="preserve"> קרב</w:t>
      </w:r>
      <w:bookmarkStart w:id="20016" w:name="_ETM_Q39_742929"/>
      <w:bookmarkEnd w:id="20016"/>
      <w:r>
        <w:rPr>
          <w:rFonts w:hint="cs"/>
          <w:rtl/>
          <w:lang w:eastAsia="he-IL"/>
        </w:rPr>
        <w:t xml:space="preserve"> חסרים עובדים סוציאליים, ולא הקדמתם את הפעימה השנייה להכניס אותם למערכת הביטחון. </w:t>
      </w:r>
    </w:p>
    <w:p w:rsidR="00F05D2D" w:rsidRDefault="00F05D2D" w:rsidP="00435853">
      <w:pPr>
        <w:rPr>
          <w:rtl/>
          <w:lang w:eastAsia="he-IL"/>
        </w:rPr>
      </w:pPr>
    </w:p>
    <w:p w:rsidR="00F05D2D" w:rsidRDefault="00F05D2D" w:rsidP="00435853">
      <w:pPr>
        <w:rPr>
          <w:rtl/>
        </w:rPr>
      </w:pPr>
      <w:bookmarkStart w:id="20017" w:name="TOR_Q40"/>
      <w:bookmarkStart w:id="20018" w:name="_ETM_Q40_180000"/>
      <w:bookmarkEnd w:id="20017"/>
      <w:bookmarkEnd w:id="20018"/>
      <w:r>
        <w:rPr>
          <w:rFonts w:hint="cs"/>
          <w:rtl/>
        </w:rPr>
        <w:t>אבל השר, כמו כל הממשלה הזאת, הוא לא שומע</w:t>
      </w:r>
      <w:r w:rsidR="00FD4DE7">
        <w:rPr>
          <w:rFonts w:hint="cs"/>
          <w:rtl/>
        </w:rPr>
        <w:t>,</w:t>
      </w:r>
      <w:r>
        <w:rPr>
          <w:rFonts w:hint="cs"/>
          <w:rtl/>
        </w:rPr>
        <w:t xml:space="preserve"> כי הם עסוקים בעצמם, והלוואי ואנחנו לא נהיה כמו האנשים שנמצאים כאן, אנשים ישנים שדואגים רק להיות כאן. מעבר לעובדה שאתה וחבריך עשיתם את המהלך הזה כדי לשמר את ההישרדות שלהם, שום תכלית אין </w:t>
      </w:r>
      <w:bookmarkStart w:id="20019" w:name="_ETM_Q40_177252"/>
      <w:bookmarkEnd w:id="20019"/>
      <w:r>
        <w:rPr>
          <w:rFonts w:hint="cs"/>
          <w:rtl/>
        </w:rPr>
        <w:t>לדבר הזה. תתביישו.</w:t>
      </w:r>
    </w:p>
    <w:p w:rsidR="00F05D2D" w:rsidRDefault="00F05D2D" w:rsidP="00435853">
      <w:pPr>
        <w:rPr>
          <w:rtl/>
        </w:rPr>
      </w:pPr>
    </w:p>
    <w:p w:rsidR="00F05D2D" w:rsidRDefault="00F05D2D" w:rsidP="00435853">
      <w:pPr>
        <w:pStyle w:val="af6"/>
        <w:keepNext/>
        <w:rPr>
          <w:rtl/>
        </w:rPr>
      </w:pPr>
      <w:r w:rsidRPr="00143AF1">
        <w:rPr>
          <w:rStyle w:val="TagStyle"/>
          <w:rtl/>
        </w:rPr>
        <w:t xml:space="preserve"> &lt;&lt; יור &gt;&gt;</w:t>
      </w:r>
      <w:r w:rsidRPr="00ED682E">
        <w:rPr>
          <w:rStyle w:val="TagStyle"/>
          <w:rtl/>
        </w:rPr>
        <w:t xml:space="preserve"> </w:t>
      </w:r>
      <w:r>
        <w:rPr>
          <w:rtl/>
        </w:rPr>
        <w:t>היו"ר חנוך דב מלביצקי:</w:t>
      </w:r>
      <w:r w:rsidRPr="00ED682E">
        <w:rPr>
          <w:rStyle w:val="TagStyle"/>
          <w:rtl/>
        </w:rPr>
        <w:t xml:space="preserve"> </w:t>
      </w:r>
      <w:r w:rsidRPr="00143AF1">
        <w:rPr>
          <w:rStyle w:val="TagStyle"/>
          <w:rtl/>
        </w:rPr>
        <w:t>&lt;&lt; יור &gt;&gt;</w:t>
      </w:r>
      <w:r>
        <w:rPr>
          <w:rtl/>
        </w:rPr>
        <w:t xml:space="preserve">   </w:t>
      </w:r>
    </w:p>
    <w:p w:rsidR="00F05D2D" w:rsidRDefault="00F05D2D" w:rsidP="00C919F6">
      <w:pPr>
        <w:rPr>
          <w:rtl/>
        </w:rPr>
      </w:pPr>
    </w:p>
    <w:p w:rsidR="00F05D2D" w:rsidRDefault="00F05D2D" w:rsidP="00435853">
      <w:pPr>
        <w:rPr>
          <w:rtl/>
        </w:rPr>
      </w:pPr>
      <w:r>
        <w:rPr>
          <w:rFonts w:hint="cs"/>
          <w:rtl/>
        </w:rPr>
        <w:t>תודה רבה. חבר הכנסת בליאק.</w:t>
      </w:r>
    </w:p>
    <w:p w:rsidR="00F05D2D" w:rsidRDefault="00F05D2D" w:rsidP="00435853">
      <w:pPr>
        <w:rPr>
          <w:rtl/>
        </w:rPr>
      </w:pPr>
    </w:p>
    <w:p w:rsidR="00F05D2D" w:rsidRDefault="00F05D2D" w:rsidP="00435853">
      <w:pPr>
        <w:pStyle w:val="a4"/>
        <w:keepNext/>
        <w:rPr>
          <w:rtl/>
        </w:rPr>
      </w:pPr>
      <w:bookmarkStart w:id="20020" w:name="ET_speaker_6127_5"/>
      <w:r w:rsidRPr="00143AF1">
        <w:rPr>
          <w:rStyle w:val="TagStyle"/>
          <w:rtl/>
        </w:rPr>
        <w:t xml:space="preserve"> &lt;&lt; דובר &gt;&gt;</w:t>
      </w:r>
      <w:r w:rsidRPr="00ED682E">
        <w:rPr>
          <w:rStyle w:val="TagStyle"/>
          <w:rtl/>
        </w:rPr>
        <w:t xml:space="preserve"> </w:t>
      </w:r>
      <w:bookmarkStart w:id="20021" w:name="_Toc182304559"/>
      <w:bookmarkStart w:id="20022" w:name="_Toc182318212"/>
      <w:bookmarkStart w:id="20023" w:name="_Toc182318573"/>
      <w:bookmarkStart w:id="20024" w:name="_Toc182328995"/>
      <w:r>
        <w:rPr>
          <w:rtl/>
        </w:rPr>
        <w:t>ולדימיר בליאק (יש עתיד):</w:t>
      </w:r>
      <w:bookmarkEnd w:id="20021"/>
      <w:bookmarkEnd w:id="20022"/>
      <w:bookmarkEnd w:id="20023"/>
      <w:bookmarkEnd w:id="20024"/>
      <w:r w:rsidRPr="00ED682E">
        <w:rPr>
          <w:rStyle w:val="TagStyle"/>
          <w:rtl/>
        </w:rPr>
        <w:t xml:space="preserve"> </w:t>
      </w:r>
      <w:r w:rsidRPr="00143AF1">
        <w:rPr>
          <w:rStyle w:val="TagStyle"/>
          <w:rtl/>
        </w:rPr>
        <w:t>&lt;&lt; דובר &gt;&gt;</w:t>
      </w:r>
      <w:r>
        <w:rPr>
          <w:rtl/>
        </w:rPr>
        <w:t xml:space="preserve">   </w:t>
      </w:r>
      <w:bookmarkEnd w:id="20020"/>
    </w:p>
    <w:p w:rsidR="00F05D2D" w:rsidRDefault="00F05D2D" w:rsidP="00C919F6">
      <w:pPr>
        <w:rPr>
          <w:rtl/>
          <w:lang w:eastAsia="he-IL"/>
        </w:rPr>
      </w:pPr>
    </w:p>
    <w:p w:rsidR="00F05D2D" w:rsidRDefault="00F05D2D" w:rsidP="00FD4DE7">
      <w:pPr>
        <w:rPr>
          <w:rtl/>
        </w:rPr>
      </w:pPr>
      <w:bookmarkStart w:id="20025" w:name="_ETM_Q40_180329"/>
      <w:bookmarkStart w:id="20026" w:name="_ETM_Q40_193490"/>
      <w:bookmarkStart w:id="20027" w:name="_ETM_Q40_193730"/>
      <w:bookmarkStart w:id="20028" w:name="_ETM_Q40_194000"/>
      <w:bookmarkStart w:id="20029" w:name="_ETM_Q40_199500"/>
      <w:bookmarkEnd w:id="20025"/>
      <w:bookmarkEnd w:id="20026"/>
      <w:bookmarkEnd w:id="20027"/>
      <w:bookmarkEnd w:id="20028"/>
      <w:bookmarkEnd w:id="20029"/>
      <w:r>
        <w:rPr>
          <w:rtl/>
        </w:rPr>
        <w:t>תודה</w:t>
      </w:r>
      <w:r>
        <w:rPr>
          <w:rFonts w:hint="cs"/>
          <w:rtl/>
        </w:rPr>
        <w:t>,</w:t>
      </w:r>
      <w:r>
        <w:rPr>
          <w:rtl/>
        </w:rPr>
        <w:t xml:space="preserve"> </w:t>
      </w:r>
      <w:bookmarkStart w:id="20030" w:name="_ETM_Q40_199800"/>
      <w:bookmarkEnd w:id="20030"/>
      <w:r>
        <w:rPr>
          <w:rtl/>
        </w:rPr>
        <w:t xml:space="preserve">אדוני </w:t>
      </w:r>
      <w:bookmarkStart w:id="20031" w:name="_ETM_Q40_200070"/>
      <w:bookmarkEnd w:id="20031"/>
      <w:r>
        <w:rPr>
          <w:rtl/>
        </w:rPr>
        <w:t>היושב-ראש</w:t>
      </w:r>
      <w:r>
        <w:rPr>
          <w:rFonts w:hint="cs"/>
          <w:rtl/>
        </w:rPr>
        <w:t>.</w:t>
      </w:r>
      <w:r>
        <w:rPr>
          <w:rtl/>
        </w:rPr>
        <w:t xml:space="preserve"> </w:t>
      </w:r>
      <w:bookmarkStart w:id="20032" w:name="_ETM_Q40_200640"/>
      <w:bookmarkEnd w:id="20032"/>
      <w:r>
        <w:rPr>
          <w:rtl/>
        </w:rPr>
        <w:t>חברי</w:t>
      </w:r>
      <w:r>
        <w:rPr>
          <w:rFonts w:hint="cs"/>
          <w:rtl/>
        </w:rPr>
        <w:t>י</w:t>
      </w:r>
      <w:r>
        <w:rPr>
          <w:rtl/>
        </w:rPr>
        <w:t xml:space="preserve"> </w:t>
      </w:r>
      <w:bookmarkStart w:id="20033" w:name="_ETM_Q40_201000"/>
      <w:bookmarkEnd w:id="20033"/>
      <w:r>
        <w:rPr>
          <w:rtl/>
        </w:rPr>
        <w:t xml:space="preserve">חברי </w:t>
      </w:r>
      <w:bookmarkStart w:id="20034" w:name="_ETM_Q40_201239"/>
      <w:bookmarkEnd w:id="20034"/>
      <w:r>
        <w:rPr>
          <w:rtl/>
        </w:rPr>
        <w:t>הכנסת</w:t>
      </w:r>
      <w:r>
        <w:rPr>
          <w:rFonts w:hint="cs"/>
          <w:rtl/>
        </w:rPr>
        <w:t>,</w:t>
      </w:r>
      <w:r>
        <w:rPr>
          <w:rtl/>
        </w:rPr>
        <w:t xml:space="preserve"> </w:t>
      </w:r>
      <w:bookmarkStart w:id="20035" w:name="_ETM_Q40_201960"/>
      <w:bookmarkEnd w:id="20035"/>
      <w:r>
        <w:rPr>
          <w:rtl/>
        </w:rPr>
        <w:t xml:space="preserve">אדוני </w:t>
      </w:r>
      <w:bookmarkStart w:id="20036" w:name="_ETM_Q40_202289"/>
      <w:bookmarkEnd w:id="20036"/>
      <w:r>
        <w:rPr>
          <w:rtl/>
        </w:rPr>
        <w:t>השר</w:t>
      </w:r>
      <w:r>
        <w:rPr>
          <w:rFonts w:hint="cs"/>
          <w:rtl/>
        </w:rPr>
        <w:t>,</w:t>
      </w:r>
      <w:r>
        <w:rPr>
          <w:rtl/>
        </w:rPr>
        <w:t xml:space="preserve"> </w:t>
      </w:r>
      <w:bookmarkStart w:id="20037" w:name="_ETM_Q40_203039"/>
      <w:bookmarkEnd w:id="20037"/>
      <w:proofErr w:type="spellStart"/>
      <w:r>
        <w:rPr>
          <w:rtl/>
        </w:rPr>
        <w:t>המ</w:t>
      </w:r>
      <w:r>
        <w:rPr>
          <w:rFonts w:hint="cs"/>
          <w:rtl/>
        </w:rPr>
        <w:t>י</w:t>
      </w:r>
      <w:r>
        <w:rPr>
          <w:rtl/>
        </w:rPr>
        <w:t>נהלות</w:t>
      </w:r>
      <w:proofErr w:type="spellEnd"/>
      <w:r>
        <w:rPr>
          <w:rFonts w:hint="cs"/>
          <w:rtl/>
        </w:rPr>
        <w:t>,</w:t>
      </w:r>
      <w:r>
        <w:rPr>
          <w:rtl/>
        </w:rPr>
        <w:t xml:space="preserve"> </w:t>
      </w:r>
      <w:bookmarkStart w:id="20038" w:name="_ETM_Q40_204699"/>
      <w:bookmarkEnd w:id="20038"/>
      <w:r>
        <w:rPr>
          <w:rtl/>
        </w:rPr>
        <w:t xml:space="preserve">היום </w:t>
      </w:r>
      <w:bookmarkStart w:id="20039" w:name="_ETM_Q40_205239"/>
      <w:bookmarkEnd w:id="20039"/>
      <w:r>
        <w:rPr>
          <w:rFonts w:hint="cs"/>
          <w:rtl/>
        </w:rPr>
        <w:t xml:space="preserve">11 בנובמבר </w:t>
      </w:r>
      <w:r>
        <w:rPr>
          <w:rtl/>
        </w:rPr>
        <w:t>2024</w:t>
      </w:r>
      <w:r>
        <w:rPr>
          <w:rFonts w:hint="cs"/>
          <w:rtl/>
        </w:rPr>
        <w:t>,</w:t>
      </w:r>
      <w:r>
        <w:rPr>
          <w:rtl/>
        </w:rPr>
        <w:t xml:space="preserve"> </w:t>
      </w:r>
      <w:bookmarkStart w:id="20040" w:name="_ETM_Q40_208570"/>
      <w:bookmarkEnd w:id="20040"/>
      <w:r w:rsidR="00FD4DE7">
        <w:rPr>
          <w:rFonts w:hint="cs"/>
          <w:rtl/>
        </w:rPr>
        <w:t>ו</w:t>
      </w:r>
      <w:r>
        <w:rPr>
          <w:rtl/>
        </w:rPr>
        <w:t xml:space="preserve">בעוד </w:t>
      </w:r>
      <w:bookmarkStart w:id="20041" w:name="_ETM_Q40_208869"/>
      <w:bookmarkEnd w:id="20041"/>
      <w:r>
        <w:rPr>
          <w:rtl/>
        </w:rPr>
        <w:t xml:space="preserve">50 </w:t>
      </w:r>
      <w:bookmarkStart w:id="20042" w:name="_ETM_Q40_209380"/>
      <w:bookmarkEnd w:id="20042"/>
      <w:r>
        <w:rPr>
          <w:rtl/>
        </w:rPr>
        <w:t xml:space="preserve">ימים </w:t>
      </w:r>
      <w:bookmarkStart w:id="20043" w:name="_ETM_Q40_211029"/>
      <w:bookmarkEnd w:id="20043"/>
      <w:r>
        <w:rPr>
          <w:rtl/>
        </w:rPr>
        <w:t xml:space="preserve">מתחילה </w:t>
      </w:r>
      <w:bookmarkStart w:id="20044" w:name="_ETM_Q40_211539"/>
      <w:bookmarkEnd w:id="20044"/>
      <w:r>
        <w:rPr>
          <w:rtl/>
        </w:rPr>
        <w:t xml:space="preserve">שנת </w:t>
      </w:r>
      <w:bookmarkStart w:id="20045" w:name="_ETM_Q40_211929"/>
      <w:bookmarkEnd w:id="20045"/>
      <w:r>
        <w:rPr>
          <w:rtl/>
        </w:rPr>
        <w:t xml:space="preserve">הכספים </w:t>
      </w:r>
      <w:bookmarkStart w:id="20046" w:name="_ETM_Q40_212469"/>
      <w:bookmarkEnd w:id="20046"/>
      <w:r>
        <w:rPr>
          <w:rtl/>
        </w:rPr>
        <w:t>החדשה</w:t>
      </w:r>
      <w:r>
        <w:rPr>
          <w:rFonts w:hint="cs"/>
          <w:rtl/>
        </w:rPr>
        <w:t>.</w:t>
      </w:r>
      <w:r>
        <w:rPr>
          <w:rtl/>
        </w:rPr>
        <w:t xml:space="preserve"> </w:t>
      </w:r>
      <w:bookmarkStart w:id="20047" w:name="_ETM_Q40_214210"/>
      <w:bookmarkEnd w:id="20047"/>
      <w:r>
        <w:rPr>
          <w:rtl/>
        </w:rPr>
        <w:t xml:space="preserve">נכון </w:t>
      </w:r>
      <w:bookmarkStart w:id="20048" w:name="_ETM_Q40_214780"/>
      <w:bookmarkEnd w:id="20048"/>
      <w:r>
        <w:rPr>
          <w:rtl/>
        </w:rPr>
        <w:t>להיום</w:t>
      </w:r>
      <w:r>
        <w:rPr>
          <w:rFonts w:hint="cs"/>
          <w:rtl/>
        </w:rPr>
        <w:t>,</w:t>
      </w:r>
      <w:r>
        <w:rPr>
          <w:rtl/>
        </w:rPr>
        <w:t xml:space="preserve"> </w:t>
      </w:r>
      <w:bookmarkStart w:id="20049" w:name="_ETM_Q40_215559"/>
      <w:bookmarkEnd w:id="20049"/>
      <w:r>
        <w:rPr>
          <w:rtl/>
        </w:rPr>
        <w:t>ל-</w:t>
      </w:r>
      <w:r>
        <w:rPr>
          <w:rFonts w:hint="cs"/>
          <w:rtl/>
        </w:rPr>
        <w:t xml:space="preserve">11 בנובמבר </w:t>
      </w:r>
      <w:r>
        <w:rPr>
          <w:rtl/>
        </w:rPr>
        <w:t>2024</w:t>
      </w:r>
      <w:r>
        <w:rPr>
          <w:rFonts w:hint="cs"/>
          <w:rtl/>
        </w:rPr>
        <w:t>,</w:t>
      </w:r>
      <w:r>
        <w:rPr>
          <w:rtl/>
        </w:rPr>
        <w:t xml:space="preserve"> </w:t>
      </w:r>
      <w:bookmarkStart w:id="20050" w:name="_ETM_Q40_219470"/>
      <w:bookmarkEnd w:id="20050"/>
      <w:r>
        <w:rPr>
          <w:rtl/>
        </w:rPr>
        <w:t xml:space="preserve">הצעת </w:t>
      </w:r>
      <w:bookmarkStart w:id="20051" w:name="_ETM_Q40_219860"/>
      <w:bookmarkEnd w:id="20051"/>
      <w:r>
        <w:rPr>
          <w:rtl/>
        </w:rPr>
        <w:t xml:space="preserve">התקציב </w:t>
      </w:r>
      <w:bookmarkStart w:id="20052" w:name="_ETM_Q40_220370"/>
      <w:bookmarkEnd w:id="20052"/>
      <w:r>
        <w:rPr>
          <w:rtl/>
        </w:rPr>
        <w:t xml:space="preserve">לשנת </w:t>
      </w:r>
      <w:bookmarkStart w:id="20053" w:name="_ETM_Q40_220760"/>
      <w:bookmarkEnd w:id="20053"/>
      <w:r>
        <w:rPr>
          <w:rtl/>
        </w:rPr>
        <w:t xml:space="preserve">2025 </w:t>
      </w:r>
      <w:bookmarkStart w:id="20054" w:name="_ETM_Q40_221960"/>
      <w:bookmarkEnd w:id="20054"/>
      <w:r>
        <w:rPr>
          <w:rtl/>
        </w:rPr>
        <w:t xml:space="preserve">טרם </w:t>
      </w:r>
      <w:bookmarkStart w:id="20055" w:name="_ETM_Q40_222290"/>
      <w:bookmarkEnd w:id="20055"/>
      <w:r>
        <w:rPr>
          <w:rFonts w:hint="cs"/>
          <w:rtl/>
        </w:rPr>
        <w:t>ה</w:t>
      </w:r>
      <w:r>
        <w:rPr>
          <w:rtl/>
        </w:rPr>
        <w:t xml:space="preserve">ונחה </w:t>
      </w:r>
      <w:bookmarkStart w:id="20056" w:name="_ETM_Q40_223379"/>
      <w:bookmarkEnd w:id="20056"/>
      <w:r>
        <w:rPr>
          <w:rtl/>
        </w:rPr>
        <w:t xml:space="preserve">על </w:t>
      </w:r>
      <w:bookmarkStart w:id="20057" w:name="_ETM_Q40_223530"/>
      <w:bookmarkEnd w:id="20057"/>
      <w:r>
        <w:rPr>
          <w:rtl/>
        </w:rPr>
        <w:t xml:space="preserve">שולחן </w:t>
      </w:r>
      <w:bookmarkStart w:id="20058" w:name="_ETM_Q40_223949"/>
      <w:bookmarkEnd w:id="20058"/>
      <w:r>
        <w:rPr>
          <w:rtl/>
        </w:rPr>
        <w:t>הכנסת</w:t>
      </w:r>
      <w:r w:rsidR="00FD4DE7">
        <w:rPr>
          <w:rFonts w:hint="cs"/>
          <w:rtl/>
        </w:rPr>
        <w:t>,</w:t>
      </w:r>
      <w:r>
        <w:rPr>
          <w:rtl/>
        </w:rPr>
        <w:t xml:space="preserve"> </w:t>
      </w:r>
      <w:bookmarkStart w:id="20059" w:name="_ETM_Q40_225220"/>
      <w:bookmarkEnd w:id="20059"/>
      <w:r>
        <w:rPr>
          <w:rtl/>
        </w:rPr>
        <w:t xml:space="preserve">ולא </w:t>
      </w:r>
      <w:bookmarkStart w:id="20060" w:name="_ETM_Q40_225520"/>
      <w:bookmarkEnd w:id="20060"/>
      <w:r>
        <w:rPr>
          <w:rtl/>
        </w:rPr>
        <w:t xml:space="preserve">רק </w:t>
      </w:r>
      <w:bookmarkStart w:id="20061" w:name="_ETM_Q40_225729"/>
      <w:bookmarkEnd w:id="20061"/>
      <w:r>
        <w:rPr>
          <w:rtl/>
        </w:rPr>
        <w:t>זה</w:t>
      </w:r>
      <w:r>
        <w:rPr>
          <w:rFonts w:hint="cs"/>
          <w:rtl/>
        </w:rPr>
        <w:t>,</w:t>
      </w:r>
      <w:r>
        <w:rPr>
          <w:rtl/>
        </w:rPr>
        <w:t xml:space="preserve"> </w:t>
      </w:r>
      <w:bookmarkStart w:id="20062" w:name="_ETM_Q40_226600"/>
      <w:bookmarkEnd w:id="20062"/>
      <w:r>
        <w:rPr>
          <w:rtl/>
        </w:rPr>
        <w:t xml:space="preserve">עדיין </w:t>
      </w:r>
      <w:bookmarkStart w:id="20063" w:name="_ETM_Q40_227290"/>
      <w:bookmarkEnd w:id="20063"/>
      <w:r>
        <w:rPr>
          <w:rtl/>
        </w:rPr>
        <w:t xml:space="preserve">אין </w:t>
      </w:r>
      <w:bookmarkStart w:id="20064" w:name="_ETM_Q40_227500"/>
      <w:bookmarkEnd w:id="20064"/>
      <w:r>
        <w:rPr>
          <w:rtl/>
        </w:rPr>
        <w:t xml:space="preserve">לנו </w:t>
      </w:r>
      <w:bookmarkStart w:id="20065" w:name="_ETM_Q40_228280"/>
      <w:bookmarkEnd w:id="20065"/>
      <w:r>
        <w:rPr>
          <w:rtl/>
        </w:rPr>
        <w:t xml:space="preserve">את </w:t>
      </w:r>
      <w:bookmarkStart w:id="20066" w:name="_ETM_Q40_228460"/>
      <w:bookmarkEnd w:id="20066"/>
      <w:r>
        <w:rPr>
          <w:rtl/>
        </w:rPr>
        <w:t xml:space="preserve">התקציב </w:t>
      </w:r>
      <w:bookmarkStart w:id="20067" w:name="_ETM_Q40_229420"/>
      <w:bookmarkEnd w:id="20067"/>
      <w:r>
        <w:rPr>
          <w:rtl/>
        </w:rPr>
        <w:t xml:space="preserve">הסופי </w:t>
      </w:r>
      <w:bookmarkStart w:id="20068" w:name="_ETM_Q40_230020"/>
      <w:bookmarkEnd w:id="20068"/>
      <w:r>
        <w:rPr>
          <w:rtl/>
        </w:rPr>
        <w:t xml:space="preserve">לשנת </w:t>
      </w:r>
      <w:bookmarkStart w:id="20069" w:name="_ETM_Q40_230470"/>
      <w:bookmarkEnd w:id="20069"/>
      <w:r>
        <w:rPr>
          <w:rtl/>
        </w:rPr>
        <w:t>2024</w:t>
      </w:r>
      <w:r>
        <w:rPr>
          <w:rFonts w:hint="cs"/>
          <w:rtl/>
        </w:rPr>
        <w:t>,</w:t>
      </w:r>
      <w:r>
        <w:rPr>
          <w:rtl/>
        </w:rPr>
        <w:t xml:space="preserve"> </w:t>
      </w:r>
      <w:bookmarkStart w:id="20070" w:name="_ETM_Q40_232219"/>
      <w:bookmarkEnd w:id="20070"/>
      <w:r>
        <w:rPr>
          <w:rtl/>
        </w:rPr>
        <w:t xml:space="preserve">שצפוי </w:t>
      </w:r>
      <w:bookmarkStart w:id="20071" w:name="_ETM_Q40_232789"/>
      <w:bookmarkEnd w:id="20071"/>
      <w:r>
        <w:rPr>
          <w:rtl/>
        </w:rPr>
        <w:t xml:space="preserve">להשתנות </w:t>
      </w:r>
      <w:bookmarkStart w:id="20072" w:name="_ETM_Q40_233420"/>
      <w:bookmarkEnd w:id="20072"/>
      <w:r>
        <w:rPr>
          <w:rtl/>
        </w:rPr>
        <w:t xml:space="preserve">בקרוב </w:t>
      </w:r>
      <w:bookmarkStart w:id="20073" w:name="_ETM_Q40_234360"/>
      <w:bookmarkEnd w:id="20073"/>
      <w:r>
        <w:rPr>
          <w:rtl/>
        </w:rPr>
        <w:t xml:space="preserve">בפעם </w:t>
      </w:r>
      <w:bookmarkStart w:id="20074" w:name="_ETM_Q40_234900"/>
      <w:bookmarkEnd w:id="20074"/>
      <w:r>
        <w:rPr>
          <w:rtl/>
        </w:rPr>
        <w:t>הרביעית</w:t>
      </w:r>
      <w:r>
        <w:rPr>
          <w:rFonts w:hint="cs"/>
          <w:rtl/>
        </w:rPr>
        <w:t>.</w:t>
      </w:r>
      <w:r>
        <w:rPr>
          <w:rtl/>
        </w:rPr>
        <w:t xml:space="preserve"> </w:t>
      </w:r>
      <w:bookmarkStart w:id="20075" w:name="_ETM_Q40_236100"/>
      <w:bookmarkEnd w:id="20075"/>
      <w:r>
        <w:rPr>
          <w:rtl/>
        </w:rPr>
        <w:t>אגב</w:t>
      </w:r>
      <w:r>
        <w:rPr>
          <w:rFonts w:hint="cs"/>
          <w:rtl/>
        </w:rPr>
        <w:t>,</w:t>
      </w:r>
      <w:r>
        <w:rPr>
          <w:rtl/>
        </w:rPr>
        <w:t xml:space="preserve"> </w:t>
      </w:r>
      <w:bookmarkStart w:id="20076" w:name="_ETM_Q40_236819"/>
      <w:bookmarkEnd w:id="20076"/>
      <w:r>
        <w:rPr>
          <w:rtl/>
        </w:rPr>
        <w:t xml:space="preserve">אמרתי </w:t>
      </w:r>
      <w:bookmarkStart w:id="20077" w:name="_ETM_Q40_237269"/>
      <w:bookmarkEnd w:id="20077"/>
      <w:r>
        <w:rPr>
          <w:rtl/>
        </w:rPr>
        <w:t xml:space="preserve">את </w:t>
      </w:r>
      <w:bookmarkStart w:id="20078" w:name="_ETM_Q40_237329"/>
      <w:bookmarkEnd w:id="20078"/>
      <w:r>
        <w:rPr>
          <w:rtl/>
        </w:rPr>
        <w:t xml:space="preserve">זה </w:t>
      </w:r>
      <w:bookmarkStart w:id="20079" w:name="_ETM_Q40_237449"/>
      <w:bookmarkEnd w:id="20079"/>
      <w:r>
        <w:rPr>
          <w:rtl/>
        </w:rPr>
        <w:t xml:space="preserve">מראש </w:t>
      </w:r>
      <w:bookmarkStart w:id="20080" w:name="_ETM_Q40_238379"/>
      <w:bookmarkEnd w:id="20080"/>
      <w:r>
        <w:rPr>
          <w:rtl/>
        </w:rPr>
        <w:t xml:space="preserve">לפני </w:t>
      </w:r>
      <w:bookmarkStart w:id="20081" w:name="_ETM_Q40_238710"/>
      <w:bookmarkEnd w:id="20081"/>
      <w:r>
        <w:rPr>
          <w:rtl/>
        </w:rPr>
        <w:t xml:space="preserve">חודש </w:t>
      </w:r>
      <w:bookmarkStart w:id="20082" w:name="_ETM_Q40_239039"/>
      <w:bookmarkEnd w:id="20082"/>
      <w:r>
        <w:rPr>
          <w:rtl/>
        </w:rPr>
        <w:t>וחצי</w:t>
      </w:r>
      <w:r>
        <w:rPr>
          <w:rFonts w:hint="cs"/>
          <w:rtl/>
        </w:rPr>
        <w:t>.</w:t>
      </w:r>
      <w:r>
        <w:rPr>
          <w:rtl/>
        </w:rPr>
        <w:t xml:space="preserve"> </w:t>
      </w:r>
      <w:bookmarkStart w:id="20083" w:name="_ETM_Q40_240250"/>
      <w:bookmarkEnd w:id="20083"/>
      <w:r>
        <w:rPr>
          <w:rtl/>
        </w:rPr>
        <w:t>איז</w:t>
      </w:r>
      <w:r>
        <w:rPr>
          <w:rFonts w:hint="cs"/>
          <w:rtl/>
        </w:rPr>
        <w:t>ו</w:t>
      </w:r>
      <w:r>
        <w:rPr>
          <w:rtl/>
        </w:rPr>
        <w:t xml:space="preserve"> </w:t>
      </w:r>
      <w:bookmarkStart w:id="20084" w:name="_ETM_Q40_240670"/>
      <w:bookmarkEnd w:id="20084"/>
      <w:r>
        <w:rPr>
          <w:rtl/>
        </w:rPr>
        <w:t>הפקרות</w:t>
      </w:r>
      <w:r>
        <w:rPr>
          <w:rFonts w:hint="cs"/>
          <w:rtl/>
        </w:rPr>
        <w:t>.</w:t>
      </w:r>
      <w:r>
        <w:rPr>
          <w:rtl/>
        </w:rPr>
        <w:t xml:space="preserve"> </w:t>
      </w:r>
      <w:bookmarkStart w:id="20085" w:name="_ETM_Q40_242019"/>
      <w:bookmarkEnd w:id="20085"/>
      <w:r>
        <w:rPr>
          <w:rtl/>
        </w:rPr>
        <w:t xml:space="preserve">איזה </w:t>
      </w:r>
      <w:bookmarkStart w:id="20086" w:name="_ETM_Q40_242319"/>
      <w:bookmarkEnd w:id="20086"/>
      <w:r>
        <w:rPr>
          <w:rtl/>
        </w:rPr>
        <w:t xml:space="preserve">חוסר </w:t>
      </w:r>
      <w:bookmarkStart w:id="20087" w:name="_ETM_Q40_242739"/>
      <w:bookmarkEnd w:id="20087"/>
      <w:r>
        <w:rPr>
          <w:rtl/>
        </w:rPr>
        <w:t>אחריות</w:t>
      </w:r>
      <w:r>
        <w:rPr>
          <w:rFonts w:hint="cs"/>
          <w:rtl/>
        </w:rPr>
        <w:t>.</w:t>
      </w:r>
      <w:r>
        <w:rPr>
          <w:rtl/>
        </w:rPr>
        <w:t xml:space="preserve"> </w:t>
      </w:r>
      <w:bookmarkStart w:id="20088" w:name="_ETM_Q40_244030"/>
      <w:bookmarkEnd w:id="20088"/>
      <w:r>
        <w:rPr>
          <w:rtl/>
        </w:rPr>
        <w:t>מעולם</w:t>
      </w:r>
      <w:r>
        <w:rPr>
          <w:rFonts w:hint="cs"/>
          <w:rtl/>
        </w:rPr>
        <w:t>,</w:t>
      </w:r>
      <w:r>
        <w:rPr>
          <w:rtl/>
        </w:rPr>
        <w:t xml:space="preserve"> </w:t>
      </w:r>
      <w:bookmarkStart w:id="20089" w:name="_ETM_Q40_245369"/>
      <w:bookmarkEnd w:id="20089"/>
      <w:r>
        <w:rPr>
          <w:rtl/>
        </w:rPr>
        <w:t xml:space="preserve">מעולם </w:t>
      </w:r>
      <w:bookmarkStart w:id="20090" w:name="_ETM_Q40_246569"/>
      <w:bookmarkEnd w:id="20090"/>
      <w:r>
        <w:rPr>
          <w:rtl/>
        </w:rPr>
        <w:t xml:space="preserve">לא </w:t>
      </w:r>
      <w:bookmarkStart w:id="20091" w:name="_ETM_Q40_246869"/>
      <w:bookmarkEnd w:id="20091"/>
      <w:r>
        <w:rPr>
          <w:rtl/>
        </w:rPr>
        <w:t xml:space="preserve">הייתה </w:t>
      </w:r>
      <w:bookmarkStart w:id="20092" w:name="_ETM_Q40_247290"/>
      <w:bookmarkEnd w:id="20092"/>
      <w:r>
        <w:rPr>
          <w:rtl/>
        </w:rPr>
        <w:t xml:space="preserve">במדינת </w:t>
      </w:r>
      <w:bookmarkStart w:id="20093" w:name="_ETM_Q40_247890"/>
      <w:bookmarkEnd w:id="20093"/>
      <w:r>
        <w:rPr>
          <w:rtl/>
        </w:rPr>
        <w:t xml:space="preserve">ישראל </w:t>
      </w:r>
      <w:bookmarkStart w:id="20094" w:name="_ETM_Q40_248459"/>
      <w:bookmarkEnd w:id="20094"/>
      <w:r>
        <w:rPr>
          <w:rtl/>
        </w:rPr>
        <w:t xml:space="preserve">הנהגה </w:t>
      </w:r>
      <w:bookmarkStart w:id="20095" w:name="_ETM_Q40_249180"/>
      <w:bookmarkEnd w:id="20095"/>
      <w:r>
        <w:rPr>
          <w:rtl/>
        </w:rPr>
        <w:t xml:space="preserve">כלכלית </w:t>
      </w:r>
      <w:bookmarkStart w:id="20096" w:name="_ETM_Q40_250470"/>
      <w:bookmarkEnd w:id="20096"/>
      <w:r>
        <w:rPr>
          <w:rtl/>
        </w:rPr>
        <w:t xml:space="preserve">ושר </w:t>
      </w:r>
      <w:bookmarkStart w:id="20097" w:name="_ETM_Q40_250920"/>
      <w:bookmarkEnd w:id="20097"/>
      <w:r>
        <w:rPr>
          <w:rtl/>
        </w:rPr>
        <w:t xml:space="preserve">אוצר </w:t>
      </w:r>
      <w:bookmarkStart w:id="20098" w:name="_ETM_Q40_251310"/>
      <w:bookmarkEnd w:id="20098"/>
      <w:r>
        <w:rPr>
          <w:rtl/>
        </w:rPr>
        <w:t xml:space="preserve">כושלים </w:t>
      </w:r>
      <w:bookmarkStart w:id="20099" w:name="_ETM_Q40_251880"/>
      <w:bookmarkEnd w:id="20099"/>
      <w:r>
        <w:rPr>
          <w:rtl/>
        </w:rPr>
        <w:t xml:space="preserve">כל </w:t>
      </w:r>
      <w:bookmarkStart w:id="20100" w:name="_ETM_Q40_252060"/>
      <w:bookmarkEnd w:id="20100"/>
      <w:r>
        <w:rPr>
          <w:rtl/>
        </w:rPr>
        <w:t>כך</w:t>
      </w:r>
      <w:r>
        <w:rPr>
          <w:rFonts w:hint="cs"/>
          <w:rtl/>
        </w:rPr>
        <w:t>.</w:t>
      </w:r>
    </w:p>
    <w:p w:rsidR="00F05D2D" w:rsidRDefault="00F05D2D" w:rsidP="00435853">
      <w:pPr>
        <w:rPr>
          <w:rtl/>
        </w:rPr>
      </w:pPr>
    </w:p>
    <w:p w:rsidR="00F05D2D" w:rsidRDefault="00F05D2D" w:rsidP="00FD4DE7">
      <w:pPr>
        <w:rPr>
          <w:rtl/>
        </w:rPr>
      </w:pPr>
      <w:bookmarkStart w:id="20101" w:name="_ETM_Q40_253370"/>
      <w:bookmarkEnd w:id="20101"/>
      <w:r>
        <w:rPr>
          <w:rtl/>
        </w:rPr>
        <w:t xml:space="preserve">עד </w:t>
      </w:r>
      <w:bookmarkStart w:id="20102" w:name="_ETM_Q40_253610"/>
      <w:bookmarkEnd w:id="20102"/>
      <w:r>
        <w:rPr>
          <w:rtl/>
        </w:rPr>
        <w:t>עכשיו</w:t>
      </w:r>
      <w:r>
        <w:rPr>
          <w:rFonts w:hint="cs"/>
          <w:rtl/>
        </w:rPr>
        <w:t>,</w:t>
      </w:r>
      <w:r>
        <w:rPr>
          <w:rtl/>
        </w:rPr>
        <w:t xml:space="preserve"> </w:t>
      </w:r>
      <w:bookmarkStart w:id="20103" w:name="_ETM_Q40_255420"/>
      <w:bookmarkEnd w:id="20103"/>
      <w:r>
        <w:rPr>
          <w:rtl/>
        </w:rPr>
        <w:t xml:space="preserve">אני </w:t>
      </w:r>
      <w:bookmarkStart w:id="20104" w:name="_ETM_Q40_255540"/>
      <w:bookmarkEnd w:id="20104"/>
      <w:r>
        <w:rPr>
          <w:rtl/>
        </w:rPr>
        <w:t xml:space="preserve">אומר </w:t>
      </w:r>
      <w:bookmarkStart w:id="20105" w:name="_ETM_Q40_255720"/>
      <w:bookmarkEnd w:id="20105"/>
      <w:r>
        <w:rPr>
          <w:rtl/>
        </w:rPr>
        <w:t xml:space="preserve">את </w:t>
      </w:r>
      <w:bookmarkStart w:id="20106" w:name="_ETM_Q40_255810"/>
      <w:bookmarkEnd w:id="20106"/>
      <w:r>
        <w:rPr>
          <w:rtl/>
        </w:rPr>
        <w:t xml:space="preserve">זה </w:t>
      </w:r>
      <w:bookmarkStart w:id="20107" w:name="_ETM_Q40_255930"/>
      <w:bookmarkEnd w:id="20107"/>
      <w:r>
        <w:rPr>
          <w:rtl/>
        </w:rPr>
        <w:t>בצער</w:t>
      </w:r>
      <w:r>
        <w:rPr>
          <w:rFonts w:hint="cs"/>
          <w:rtl/>
        </w:rPr>
        <w:t>,</w:t>
      </w:r>
      <w:r>
        <w:rPr>
          <w:rtl/>
        </w:rPr>
        <w:t xml:space="preserve"> </w:t>
      </w:r>
      <w:bookmarkStart w:id="20108" w:name="_ETM_Q40_256640"/>
      <w:bookmarkEnd w:id="20108"/>
      <w:r>
        <w:rPr>
          <w:rtl/>
        </w:rPr>
        <w:t xml:space="preserve">עד </w:t>
      </w:r>
      <w:bookmarkStart w:id="20109" w:name="_ETM_Q40_256880"/>
      <w:bookmarkEnd w:id="20109"/>
      <w:r>
        <w:rPr>
          <w:rtl/>
        </w:rPr>
        <w:t>עכשיו</w:t>
      </w:r>
      <w:r>
        <w:rPr>
          <w:rFonts w:hint="cs"/>
          <w:rtl/>
        </w:rPr>
        <w:t>,</w:t>
      </w:r>
      <w:r>
        <w:rPr>
          <w:rtl/>
        </w:rPr>
        <w:t xml:space="preserve"> </w:t>
      </w:r>
      <w:bookmarkStart w:id="20110" w:name="_ETM_Q40_257390"/>
      <w:bookmarkEnd w:id="20110"/>
      <w:r>
        <w:rPr>
          <w:rtl/>
        </w:rPr>
        <w:t xml:space="preserve">כל </w:t>
      </w:r>
      <w:bookmarkStart w:id="20111" w:name="_ETM_Q40_257630"/>
      <w:bookmarkEnd w:id="20111"/>
      <w:r>
        <w:rPr>
          <w:rtl/>
        </w:rPr>
        <w:t xml:space="preserve">מה </w:t>
      </w:r>
      <w:bookmarkStart w:id="20112" w:name="_ETM_Q40_257780"/>
      <w:bookmarkEnd w:id="20112"/>
      <w:r>
        <w:rPr>
          <w:rtl/>
        </w:rPr>
        <w:t xml:space="preserve">שאמרתי </w:t>
      </w:r>
      <w:bookmarkStart w:id="20113" w:name="_ETM_Q40_258830"/>
      <w:bookmarkEnd w:id="20113"/>
      <w:r>
        <w:rPr>
          <w:rtl/>
        </w:rPr>
        <w:t xml:space="preserve">וצפיתי </w:t>
      </w:r>
      <w:bookmarkStart w:id="20114" w:name="_ETM_Q40_259430"/>
      <w:bookmarkEnd w:id="20114"/>
      <w:r>
        <w:rPr>
          <w:rtl/>
        </w:rPr>
        <w:t xml:space="preserve">לגבי </w:t>
      </w:r>
      <w:bookmarkStart w:id="20115" w:name="_ETM_Q40_259790"/>
      <w:bookmarkEnd w:id="20115"/>
      <w:r>
        <w:rPr>
          <w:rtl/>
        </w:rPr>
        <w:t xml:space="preserve">ההשלכות </w:t>
      </w:r>
      <w:bookmarkStart w:id="20116" w:name="_ETM_Q40_260330"/>
      <w:bookmarkEnd w:id="20116"/>
      <w:r>
        <w:rPr>
          <w:rtl/>
        </w:rPr>
        <w:t xml:space="preserve">החמורות </w:t>
      </w:r>
      <w:bookmarkStart w:id="20117" w:name="_ETM_Q40_261440"/>
      <w:bookmarkEnd w:id="20117"/>
      <w:r>
        <w:rPr>
          <w:rtl/>
        </w:rPr>
        <w:t xml:space="preserve">של </w:t>
      </w:r>
      <w:bookmarkStart w:id="20118" w:name="_ETM_Q40_261800"/>
      <w:bookmarkEnd w:id="20118"/>
      <w:r>
        <w:rPr>
          <w:rtl/>
        </w:rPr>
        <w:t xml:space="preserve">התנהלותו </w:t>
      </w:r>
      <w:bookmarkStart w:id="20119" w:name="_ETM_Q40_262970"/>
      <w:bookmarkEnd w:id="20119"/>
      <w:r>
        <w:rPr>
          <w:rtl/>
        </w:rPr>
        <w:t>הלא</w:t>
      </w:r>
      <w:bookmarkStart w:id="20120" w:name="_ETM_Q40_263270"/>
      <w:bookmarkEnd w:id="20120"/>
      <w:r w:rsidR="00FD4DE7">
        <w:rPr>
          <w:rFonts w:hint="cs"/>
          <w:rtl/>
        </w:rPr>
        <w:t>-</w:t>
      </w:r>
      <w:r>
        <w:rPr>
          <w:rtl/>
        </w:rPr>
        <w:t xml:space="preserve">מקצועית </w:t>
      </w:r>
      <w:bookmarkStart w:id="20121" w:name="_ETM_Q40_263810"/>
      <w:bookmarkEnd w:id="20121"/>
      <w:r>
        <w:rPr>
          <w:rtl/>
        </w:rPr>
        <w:t xml:space="preserve">של </w:t>
      </w:r>
      <w:bookmarkStart w:id="20122" w:name="_ETM_Q40_263959"/>
      <w:bookmarkEnd w:id="20122"/>
      <w:r>
        <w:rPr>
          <w:rtl/>
        </w:rPr>
        <w:t xml:space="preserve">שר </w:t>
      </w:r>
      <w:bookmarkStart w:id="20123" w:name="_ETM_Q40_264290"/>
      <w:bookmarkEnd w:id="20123"/>
      <w:r>
        <w:rPr>
          <w:rtl/>
        </w:rPr>
        <w:t>אוצר</w:t>
      </w:r>
      <w:r>
        <w:rPr>
          <w:rFonts w:hint="cs"/>
          <w:rtl/>
        </w:rPr>
        <w:t>,</w:t>
      </w:r>
      <w:r>
        <w:rPr>
          <w:rtl/>
        </w:rPr>
        <w:t xml:space="preserve"> </w:t>
      </w:r>
      <w:bookmarkStart w:id="20124" w:name="_ETM_Q40_265450"/>
      <w:bookmarkEnd w:id="20124"/>
      <w:r>
        <w:rPr>
          <w:rtl/>
        </w:rPr>
        <w:t>הכ</w:t>
      </w:r>
      <w:r>
        <w:rPr>
          <w:rFonts w:hint="cs"/>
          <w:rtl/>
        </w:rPr>
        <w:t>ו</w:t>
      </w:r>
      <w:r>
        <w:rPr>
          <w:rtl/>
        </w:rPr>
        <w:t xml:space="preserve">ל </w:t>
      </w:r>
      <w:bookmarkStart w:id="20125" w:name="_ETM_Q40_265929"/>
      <w:bookmarkEnd w:id="20125"/>
      <w:r>
        <w:rPr>
          <w:rtl/>
        </w:rPr>
        <w:t>התממש</w:t>
      </w:r>
      <w:r>
        <w:rPr>
          <w:rFonts w:hint="cs"/>
          <w:rtl/>
        </w:rPr>
        <w:t>.</w:t>
      </w:r>
      <w:r>
        <w:rPr>
          <w:rtl/>
        </w:rPr>
        <w:t xml:space="preserve"> </w:t>
      </w:r>
      <w:bookmarkStart w:id="20126" w:name="_ETM_Q40_267470"/>
      <w:bookmarkEnd w:id="20126"/>
      <w:r>
        <w:rPr>
          <w:rtl/>
        </w:rPr>
        <w:t xml:space="preserve">וגם </w:t>
      </w:r>
      <w:bookmarkStart w:id="20127" w:name="_ETM_Q40_267950"/>
      <w:bookmarkEnd w:id="20127"/>
      <w:r>
        <w:rPr>
          <w:rtl/>
        </w:rPr>
        <w:t>כעת</w:t>
      </w:r>
      <w:r>
        <w:rPr>
          <w:rFonts w:hint="cs"/>
          <w:rtl/>
        </w:rPr>
        <w:t>,</w:t>
      </w:r>
      <w:r>
        <w:rPr>
          <w:rtl/>
        </w:rPr>
        <w:t xml:space="preserve"> </w:t>
      </w:r>
      <w:bookmarkStart w:id="20128" w:name="_ETM_Q40_268610"/>
      <w:bookmarkEnd w:id="20128"/>
      <w:r>
        <w:rPr>
          <w:rtl/>
        </w:rPr>
        <w:t xml:space="preserve">בעקבות </w:t>
      </w:r>
      <w:bookmarkStart w:id="20129" w:name="_ETM_Q40_269209"/>
      <w:bookmarkEnd w:id="20129"/>
      <w:r>
        <w:rPr>
          <w:rtl/>
        </w:rPr>
        <w:t>העיכוב</w:t>
      </w:r>
      <w:r>
        <w:rPr>
          <w:rFonts w:hint="cs"/>
          <w:rtl/>
        </w:rPr>
        <w:t>,</w:t>
      </w:r>
      <w:r>
        <w:rPr>
          <w:rtl/>
        </w:rPr>
        <w:t xml:space="preserve"> </w:t>
      </w:r>
      <w:bookmarkStart w:id="20130" w:name="_ETM_Q40_270110"/>
      <w:bookmarkEnd w:id="20130"/>
      <w:r>
        <w:rPr>
          <w:rtl/>
        </w:rPr>
        <w:t xml:space="preserve">העיכוב </w:t>
      </w:r>
      <w:bookmarkStart w:id="20131" w:name="_ETM_Q40_270470"/>
      <w:bookmarkEnd w:id="20131"/>
      <w:r>
        <w:rPr>
          <w:rtl/>
        </w:rPr>
        <w:t xml:space="preserve">הנוסף </w:t>
      </w:r>
      <w:bookmarkStart w:id="20132" w:name="_ETM_Q40_271600"/>
      <w:bookmarkEnd w:id="20132"/>
      <w:r>
        <w:rPr>
          <w:rtl/>
        </w:rPr>
        <w:t xml:space="preserve">באישור </w:t>
      </w:r>
      <w:bookmarkStart w:id="20133" w:name="_ETM_Q40_272049"/>
      <w:bookmarkEnd w:id="20133"/>
      <w:r>
        <w:rPr>
          <w:rtl/>
        </w:rPr>
        <w:t xml:space="preserve">התקציב </w:t>
      </w:r>
      <w:bookmarkStart w:id="20134" w:name="_ETM_Q40_272469"/>
      <w:bookmarkEnd w:id="20134"/>
      <w:r>
        <w:rPr>
          <w:rtl/>
        </w:rPr>
        <w:t xml:space="preserve">לשנת </w:t>
      </w:r>
      <w:bookmarkStart w:id="20135" w:name="_ETM_Q40_272799"/>
      <w:bookmarkEnd w:id="20135"/>
      <w:r>
        <w:rPr>
          <w:rtl/>
        </w:rPr>
        <w:t>2025</w:t>
      </w:r>
      <w:r>
        <w:rPr>
          <w:rFonts w:hint="cs"/>
          <w:rtl/>
        </w:rPr>
        <w:t>,</w:t>
      </w:r>
      <w:r>
        <w:rPr>
          <w:rtl/>
        </w:rPr>
        <w:t xml:space="preserve"> </w:t>
      </w:r>
      <w:bookmarkStart w:id="20136" w:name="_ETM_Q40_274450"/>
      <w:bookmarkEnd w:id="20136"/>
      <w:r>
        <w:rPr>
          <w:rtl/>
        </w:rPr>
        <w:t xml:space="preserve">והתיקון </w:t>
      </w:r>
      <w:bookmarkStart w:id="20137" w:name="_ETM_Q40_275229"/>
      <w:bookmarkEnd w:id="20137"/>
      <w:r>
        <w:rPr>
          <w:rtl/>
        </w:rPr>
        <w:t xml:space="preserve">הנוסף </w:t>
      </w:r>
      <w:bookmarkStart w:id="20138" w:name="_ETM_Q40_276390"/>
      <w:bookmarkEnd w:id="20138"/>
      <w:r>
        <w:rPr>
          <w:rtl/>
        </w:rPr>
        <w:t xml:space="preserve">בתקציב </w:t>
      </w:r>
      <w:bookmarkStart w:id="20139" w:name="_ETM_Q40_277079"/>
      <w:bookmarkEnd w:id="20139"/>
      <w:r>
        <w:rPr>
          <w:rtl/>
        </w:rPr>
        <w:t>2024</w:t>
      </w:r>
      <w:r>
        <w:rPr>
          <w:rFonts w:hint="cs"/>
          <w:rtl/>
        </w:rPr>
        <w:t>,</w:t>
      </w:r>
      <w:r>
        <w:rPr>
          <w:rtl/>
        </w:rPr>
        <w:t xml:space="preserve"> </w:t>
      </w:r>
      <w:bookmarkStart w:id="20140" w:name="_ETM_Q40_278790"/>
      <w:bookmarkEnd w:id="20140"/>
      <w:r>
        <w:rPr>
          <w:rtl/>
        </w:rPr>
        <w:t xml:space="preserve">אני </w:t>
      </w:r>
      <w:bookmarkStart w:id="20141" w:name="_ETM_Q40_279060"/>
      <w:bookmarkEnd w:id="20141"/>
      <w:r>
        <w:rPr>
          <w:rtl/>
        </w:rPr>
        <w:t xml:space="preserve">צופה </w:t>
      </w:r>
      <w:bookmarkStart w:id="20142" w:name="_ETM_Q40_279840"/>
      <w:bookmarkEnd w:id="20142"/>
      <w:r>
        <w:rPr>
          <w:rtl/>
        </w:rPr>
        <w:t xml:space="preserve">הורדת </w:t>
      </w:r>
      <w:bookmarkStart w:id="20143" w:name="_ETM_Q40_280500"/>
      <w:bookmarkEnd w:id="20143"/>
      <w:r>
        <w:rPr>
          <w:rtl/>
        </w:rPr>
        <w:t xml:space="preserve">דירוג </w:t>
      </w:r>
      <w:bookmarkStart w:id="20144" w:name="_ETM_Q40_280979"/>
      <w:bookmarkEnd w:id="20144"/>
      <w:r>
        <w:rPr>
          <w:rtl/>
        </w:rPr>
        <w:t xml:space="preserve">אשראי </w:t>
      </w:r>
      <w:bookmarkStart w:id="20145" w:name="_ETM_Q40_281759"/>
      <w:bookmarkEnd w:id="20145"/>
      <w:r>
        <w:rPr>
          <w:rtl/>
        </w:rPr>
        <w:t xml:space="preserve">נוספת </w:t>
      </w:r>
      <w:bookmarkStart w:id="20146" w:name="_ETM_Q40_283110"/>
      <w:bookmarkEnd w:id="20146"/>
      <w:r>
        <w:rPr>
          <w:rtl/>
        </w:rPr>
        <w:t>ל</w:t>
      </w:r>
      <w:bookmarkStart w:id="20147" w:name="_ETM_Q40_283350"/>
      <w:bookmarkEnd w:id="20147"/>
      <w:r>
        <w:rPr>
          <w:rtl/>
        </w:rPr>
        <w:t xml:space="preserve">מדינת </w:t>
      </w:r>
      <w:bookmarkStart w:id="20148" w:name="_ETM_Q40_283829"/>
      <w:bookmarkEnd w:id="20148"/>
      <w:r>
        <w:rPr>
          <w:rtl/>
        </w:rPr>
        <w:t>ישראל</w:t>
      </w:r>
      <w:r>
        <w:rPr>
          <w:rFonts w:hint="cs"/>
          <w:rtl/>
        </w:rPr>
        <w:t>,</w:t>
      </w:r>
      <w:r>
        <w:rPr>
          <w:rtl/>
        </w:rPr>
        <w:t xml:space="preserve"> </w:t>
      </w:r>
      <w:bookmarkStart w:id="20149" w:name="_ETM_Q40_284640"/>
      <w:bookmarkEnd w:id="20149"/>
      <w:r>
        <w:rPr>
          <w:rtl/>
        </w:rPr>
        <w:t xml:space="preserve">השישית </w:t>
      </w:r>
      <w:bookmarkStart w:id="20150" w:name="_ETM_Q40_286000"/>
      <w:bookmarkEnd w:id="20150"/>
      <w:r>
        <w:rPr>
          <w:rtl/>
        </w:rPr>
        <w:t xml:space="preserve">מתחילת </w:t>
      </w:r>
      <w:bookmarkStart w:id="20151" w:name="_ETM_Q40_286569"/>
      <w:bookmarkEnd w:id="20151"/>
      <w:r>
        <w:rPr>
          <w:rtl/>
        </w:rPr>
        <w:t>השנה</w:t>
      </w:r>
      <w:bookmarkStart w:id="20152" w:name="_ETM_Q40_287869"/>
      <w:bookmarkEnd w:id="20152"/>
      <w:r>
        <w:rPr>
          <w:rFonts w:hint="cs"/>
          <w:rtl/>
        </w:rPr>
        <w:t xml:space="preserve">, </w:t>
      </w:r>
      <w:bookmarkStart w:id="20153" w:name="_ETM_Q40_289424"/>
      <w:bookmarkEnd w:id="20153"/>
      <w:r>
        <w:rPr>
          <w:rFonts w:hint="cs"/>
          <w:rtl/>
        </w:rPr>
        <w:t xml:space="preserve">עד </w:t>
      </w:r>
      <w:r>
        <w:rPr>
          <w:rtl/>
        </w:rPr>
        <w:t xml:space="preserve">סוף </w:t>
      </w:r>
      <w:bookmarkStart w:id="20154" w:name="_ETM_Q40_288319"/>
      <w:bookmarkEnd w:id="20154"/>
      <w:r>
        <w:rPr>
          <w:rtl/>
        </w:rPr>
        <w:t>2024</w:t>
      </w:r>
      <w:r>
        <w:rPr>
          <w:rFonts w:hint="cs"/>
          <w:rtl/>
        </w:rPr>
        <w:t>.</w:t>
      </w:r>
      <w:r>
        <w:rPr>
          <w:rtl/>
        </w:rPr>
        <w:t xml:space="preserve"> </w:t>
      </w:r>
      <w:bookmarkStart w:id="20155" w:name="_ETM_Q40_290249"/>
      <w:bookmarkEnd w:id="20155"/>
      <w:r>
        <w:rPr>
          <w:rtl/>
        </w:rPr>
        <w:t xml:space="preserve">לא </w:t>
      </w:r>
      <w:bookmarkStart w:id="20156" w:name="_ETM_Q40_290549"/>
      <w:bookmarkEnd w:id="20156"/>
      <w:r>
        <w:rPr>
          <w:rtl/>
        </w:rPr>
        <w:t xml:space="preserve">בגלל </w:t>
      </w:r>
      <w:bookmarkStart w:id="20157" w:name="_ETM_Q40_290939"/>
      <w:bookmarkEnd w:id="20157"/>
      <w:r>
        <w:rPr>
          <w:rtl/>
        </w:rPr>
        <w:t>המלחמה</w:t>
      </w:r>
      <w:r>
        <w:rPr>
          <w:rFonts w:hint="cs"/>
          <w:rtl/>
        </w:rPr>
        <w:t>,</w:t>
      </w:r>
      <w:r>
        <w:rPr>
          <w:rtl/>
        </w:rPr>
        <w:t xml:space="preserve"> </w:t>
      </w:r>
      <w:bookmarkStart w:id="20158" w:name="_ETM_Q40_292149"/>
      <w:bookmarkEnd w:id="20158"/>
      <w:r>
        <w:rPr>
          <w:rtl/>
        </w:rPr>
        <w:t xml:space="preserve">בגלל </w:t>
      </w:r>
      <w:bookmarkStart w:id="20159" w:name="_ETM_Q40_292689"/>
      <w:bookmarkEnd w:id="20159"/>
      <w:r>
        <w:rPr>
          <w:rtl/>
        </w:rPr>
        <w:t>הממשלה</w:t>
      </w:r>
      <w:r>
        <w:rPr>
          <w:rFonts w:hint="cs"/>
          <w:rtl/>
        </w:rPr>
        <w:t>.</w:t>
      </w:r>
      <w:r>
        <w:rPr>
          <w:rtl/>
        </w:rPr>
        <w:t xml:space="preserve"> </w:t>
      </w:r>
      <w:bookmarkStart w:id="20160" w:name="_ETM_Q40_293880"/>
      <w:bookmarkEnd w:id="20160"/>
      <w:r>
        <w:rPr>
          <w:rtl/>
        </w:rPr>
        <w:t xml:space="preserve">בגלל </w:t>
      </w:r>
      <w:bookmarkStart w:id="20161" w:name="_ETM_Q40_294329"/>
      <w:bookmarkEnd w:id="20161"/>
      <w:r w:rsidR="00FD4DE7">
        <w:rPr>
          <w:rFonts w:hint="cs"/>
          <w:rtl/>
        </w:rPr>
        <w:t>ה</w:t>
      </w:r>
      <w:r>
        <w:rPr>
          <w:rtl/>
        </w:rPr>
        <w:t>ממשלה</w:t>
      </w:r>
      <w:r>
        <w:rPr>
          <w:rFonts w:hint="cs"/>
          <w:rtl/>
        </w:rPr>
        <w:t>.</w:t>
      </w:r>
    </w:p>
    <w:p w:rsidR="00F05D2D" w:rsidRDefault="00F05D2D" w:rsidP="00435853">
      <w:pPr>
        <w:rPr>
          <w:rtl/>
        </w:rPr>
      </w:pPr>
      <w:bookmarkStart w:id="20162" w:name="_ETM_Q40_296399"/>
      <w:bookmarkStart w:id="20163" w:name="_ETM_Q40_296480"/>
      <w:bookmarkEnd w:id="20162"/>
      <w:bookmarkEnd w:id="20163"/>
    </w:p>
    <w:p w:rsidR="00F05D2D" w:rsidRDefault="00F05D2D" w:rsidP="00FD4DE7">
      <w:pPr>
        <w:rPr>
          <w:rtl/>
        </w:rPr>
      </w:pPr>
      <w:bookmarkStart w:id="20164" w:name="_ETM_Q40_296559"/>
      <w:bookmarkStart w:id="20165" w:name="_ETM_Q40_296631"/>
      <w:bookmarkStart w:id="20166" w:name="_ETM_Q40_295999"/>
      <w:bookmarkEnd w:id="20164"/>
      <w:bookmarkEnd w:id="20165"/>
      <w:bookmarkEnd w:id="20166"/>
      <w:r>
        <w:rPr>
          <w:rtl/>
        </w:rPr>
        <w:t xml:space="preserve">החוק </w:t>
      </w:r>
      <w:bookmarkStart w:id="20167" w:name="_ETM_Q40_296420"/>
      <w:bookmarkEnd w:id="20167"/>
      <w:r>
        <w:rPr>
          <w:rtl/>
        </w:rPr>
        <w:t>הזה</w:t>
      </w:r>
      <w:r>
        <w:rPr>
          <w:rFonts w:hint="cs"/>
          <w:rtl/>
        </w:rPr>
        <w:t>,</w:t>
      </w:r>
      <w:r>
        <w:rPr>
          <w:rtl/>
        </w:rPr>
        <w:t xml:space="preserve"> </w:t>
      </w:r>
      <w:bookmarkStart w:id="20168" w:name="_ETM_Q40_298159"/>
      <w:bookmarkEnd w:id="20168"/>
      <w:r>
        <w:rPr>
          <w:rtl/>
        </w:rPr>
        <w:t xml:space="preserve">שפוגע </w:t>
      </w:r>
      <w:bookmarkStart w:id="20169" w:name="_ETM_Q40_298759"/>
      <w:bookmarkEnd w:id="20169"/>
      <w:r>
        <w:rPr>
          <w:rtl/>
        </w:rPr>
        <w:t xml:space="preserve">בזכויות </w:t>
      </w:r>
      <w:bookmarkStart w:id="20170" w:name="_ETM_Q40_299810"/>
      <w:bookmarkEnd w:id="20170"/>
      <w:r>
        <w:rPr>
          <w:rtl/>
        </w:rPr>
        <w:t xml:space="preserve">הפנסיוניות </w:t>
      </w:r>
      <w:bookmarkStart w:id="20171" w:name="_ETM_Q40_300680"/>
      <w:bookmarkEnd w:id="20171"/>
      <w:r>
        <w:rPr>
          <w:rtl/>
        </w:rPr>
        <w:t xml:space="preserve">של </w:t>
      </w:r>
      <w:bookmarkStart w:id="20172" w:name="_ETM_Q40_300860"/>
      <w:bookmarkEnd w:id="20172"/>
      <w:r>
        <w:rPr>
          <w:rtl/>
        </w:rPr>
        <w:t xml:space="preserve">הציבור </w:t>
      </w:r>
      <w:bookmarkStart w:id="20173" w:name="_ETM_Q40_301310"/>
      <w:bookmarkEnd w:id="20173"/>
      <w:r>
        <w:rPr>
          <w:rtl/>
        </w:rPr>
        <w:t xml:space="preserve">הישראלי </w:t>
      </w:r>
      <w:bookmarkStart w:id="20174" w:name="_ETM_Q40_301939"/>
      <w:bookmarkEnd w:id="20174"/>
      <w:r>
        <w:rPr>
          <w:rtl/>
        </w:rPr>
        <w:t>העובד</w:t>
      </w:r>
      <w:r>
        <w:rPr>
          <w:rFonts w:hint="cs"/>
          <w:rtl/>
        </w:rPr>
        <w:t>,</w:t>
      </w:r>
      <w:r>
        <w:rPr>
          <w:rtl/>
        </w:rPr>
        <w:t xml:space="preserve"> </w:t>
      </w:r>
      <w:bookmarkStart w:id="20175" w:name="_ETM_Q40_303209"/>
      <w:bookmarkEnd w:id="20175"/>
      <w:r>
        <w:rPr>
          <w:rtl/>
        </w:rPr>
        <w:t xml:space="preserve">הוא </w:t>
      </w:r>
      <w:bookmarkStart w:id="20176" w:name="_ETM_Q40_303329"/>
      <w:bookmarkEnd w:id="20176"/>
      <w:r>
        <w:rPr>
          <w:rtl/>
        </w:rPr>
        <w:t xml:space="preserve">חוק </w:t>
      </w:r>
      <w:bookmarkStart w:id="20177" w:name="_ETM_Q40_303990"/>
      <w:bookmarkEnd w:id="20177"/>
      <w:r>
        <w:rPr>
          <w:rtl/>
        </w:rPr>
        <w:t>חצוף</w:t>
      </w:r>
      <w:r>
        <w:rPr>
          <w:rFonts w:hint="cs"/>
          <w:rtl/>
        </w:rPr>
        <w:t>.</w:t>
      </w:r>
      <w:r>
        <w:rPr>
          <w:rtl/>
        </w:rPr>
        <w:t xml:space="preserve"> </w:t>
      </w:r>
      <w:bookmarkStart w:id="20178" w:name="_ETM_Q40_305540"/>
      <w:bookmarkEnd w:id="20178"/>
      <w:r>
        <w:rPr>
          <w:rtl/>
        </w:rPr>
        <w:t>מאות</w:t>
      </w:r>
      <w:bookmarkStart w:id="20179" w:name="_ETM_Q40_305900"/>
      <w:bookmarkEnd w:id="20179"/>
      <w:r w:rsidR="00FD4DE7">
        <w:rPr>
          <w:rFonts w:hint="cs"/>
          <w:rtl/>
        </w:rPr>
        <w:t xml:space="preserve"> </w:t>
      </w:r>
      <w:r>
        <w:rPr>
          <w:rtl/>
        </w:rPr>
        <w:t xml:space="preserve">אלפי </w:t>
      </w:r>
      <w:bookmarkStart w:id="20180" w:name="_ETM_Q40_306200"/>
      <w:bookmarkEnd w:id="20180"/>
      <w:r>
        <w:rPr>
          <w:rtl/>
        </w:rPr>
        <w:t xml:space="preserve">עובדים </w:t>
      </w:r>
      <w:bookmarkStart w:id="20181" w:name="_ETM_Q40_306920"/>
      <w:bookmarkEnd w:id="20181"/>
      <w:r>
        <w:rPr>
          <w:rtl/>
        </w:rPr>
        <w:t xml:space="preserve">ביצעו </w:t>
      </w:r>
      <w:bookmarkStart w:id="20182" w:name="_ETM_Q40_308550"/>
      <w:bookmarkEnd w:id="20182"/>
      <w:r>
        <w:rPr>
          <w:rtl/>
        </w:rPr>
        <w:t xml:space="preserve">תכנון </w:t>
      </w:r>
      <w:bookmarkStart w:id="20183" w:name="_ETM_Q40_308970"/>
      <w:bookmarkEnd w:id="20183"/>
      <w:r>
        <w:rPr>
          <w:rtl/>
        </w:rPr>
        <w:t xml:space="preserve">פנסיוני </w:t>
      </w:r>
      <w:bookmarkStart w:id="20184" w:name="_ETM_Q40_309720"/>
      <w:bookmarkEnd w:id="20184"/>
      <w:r>
        <w:rPr>
          <w:rtl/>
        </w:rPr>
        <w:t xml:space="preserve">שמבוסס </w:t>
      </w:r>
      <w:bookmarkStart w:id="20185" w:name="_ETM_Q40_310980"/>
      <w:bookmarkEnd w:id="20185"/>
      <w:r>
        <w:rPr>
          <w:rtl/>
        </w:rPr>
        <w:t xml:space="preserve">על </w:t>
      </w:r>
      <w:bookmarkStart w:id="20186" w:name="_ETM_Q40_311160"/>
      <w:bookmarkEnd w:id="20186"/>
      <w:r>
        <w:rPr>
          <w:rtl/>
        </w:rPr>
        <w:t xml:space="preserve">מה </w:t>
      </w:r>
      <w:bookmarkStart w:id="20187" w:name="_ETM_Q40_311340"/>
      <w:bookmarkEnd w:id="20187"/>
      <w:r>
        <w:rPr>
          <w:rtl/>
        </w:rPr>
        <w:t xml:space="preserve">שהממשלה </w:t>
      </w:r>
      <w:bookmarkStart w:id="20188" w:name="_ETM_Q40_311940"/>
      <w:bookmarkEnd w:id="20188"/>
      <w:r>
        <w:rPr>
          <w:rtl/>
        </w:rPr>
        <w:t xml:space="preserve">הבטיחה </w:t>
      </w:r>
      <w:bookmarkStart w:id="20189" w:name="_ETM_Q40_312389"/>
      <w:bookmarkEnd w:id="20189"/>
      <w:r>
        <w:rPr>
          <w:rtl/>
        </w:rPr>
        <w:t xml:space="preserve">להם </w:t>
      </w:r>
      <w:bookmarkStart w:id="20190" w:name="_ETM_Q40_312600"/>
      <w:bookmarkEnd w:id="20190"/>
      <w:r>
        <w:rPr>
          <w:rtl/>
        </w:rPr>
        <w:t xml:space="preserve">במשך </w:t>
      </w:r>
      <w:bookmarkStart w:id="20191" w:name="_ETM_Q40_312959"/>
      <w:bookmarkEnd w:id="20191"/>
      <w:r>
        <w:rPr>
          <w:rtl/>
        </w:rPr>
        <w:t xml:space="preserve">הרבה </w:t>
      </w:r>
      <w:bookmarkStart w:id="20192" w:name="_ETM_Q40_313200"/>
      <w:bookmarkEnd w:id="20192"/>
      <w:r>
        <w:rPr>
          <w:rtl/>
        </w:rPr>
        <w:t xml:space="preserve">מאוד </w:t>
      </w:r>
      <w:bookmarkStart w:id="20193" w:name="_ETM_Q40_313380"/>
      <w:bookmarkEnd w:id="20193"/>
      <w:r>
        <w:rPr>
          <w:rtl/>
        </w:rPr>
        <w:t>שנים</w:t>
      </w:r>
      <w:r>
        <w:rPr>
          <w:rFonts w:hint="cs"/>
          <w:rtl/>
        </w:rPr>
        <w:t>,</w:t>
      </w:r>
      <w:r>
        <w:rPr>
          <w:rtl/>
        </w:rPr>
        <w:t xml:space="preserve"> </w:t>
      </w:r>
      <w:bookmarkStart w:id="20194" w:name="_ETM_Q40_314480"/>
      <w:bookmarkEnd w:id="20194"/>
      <w:r>
        <w:rPr>
          <w:rtl/>
        </w:rPr>
        <w:t>וה</w:t>
      </w:r>
      <w:r>
        <w:rPr>
          <w:rFonts w:hint="cs"/>
          <w:rtl/>
        </w:rPr>
        <w:t>י</w:t>
      </w:r>
      <w:r>
        <w:rPr>
          <w:rtl/>
        </w:rPr>
        <w:t>נה</w:t>
      </w:r>
      <w:r>
        <w:rPr>
          <w:rFonts w:hint="cs"/>
          <w:rtl/>
        </w:rPr>
        <w:t>,</w:t>
      </w:r>
      <w:r>
        <w:rPr>
          <w:rtl/>
        </w:rPr>
        <w:t xml:space="preserve"> </w:t>
      </w:r>
      <w:bookmarkStart w:id="20195" w:name="_ETM_Q40_314840"/>
      <w:bookmarkEnd w:id="20195"/>
      <w:r>
        <w:rPr>
          <w:rtl/>
        </w:rPr>
        <w:t xml:space="preserve">מגיע </w:t>
      </w:r>
      <w:bookmarkStart w:id="20196" w:name="_ETM_Q40_315169"/>
      <w:bookmarkEnd w:id="20196"/>
      <w:r>
        <w:rPr>
          <w:rtl/>
        </w:rPr>
        <w:t xml:space="preserve">סמוטריץ' </w:t>
      </w:r>
      <w:bookmarkStart w:id="20197" w:name="_ETM_Q40_316400"/>
      <w:bookmarkStart w:id="20198" w:name="_ETM_Q40_316520"/>
      <w:bookmarkEnd w:id="20197"/>
      <w:bookmarkEnd w:id="20198"/>
      <w:r>
        <w:rPr>
          <w:rFonts w:hint="cs"/>
          <w:rtl/>
        </w:rPr>
        <w:t>ו</w:t>
      </w:r>
      <w:r>
        <w:rPr>
          <w:rtl/>
        </w:rPr>
        <w:t xml:space="preserve">מודיע </w:t>
      </w:r>
      <w:bookmarkStart w:id="20199" w:name="_ETM_Q40_317480"/>
      <w:bookmarkEnd w:id="20199"/>
      <w:r>
        <w:rPr>
          <w:rtl/>
        </w:rPr>
        <w:t xml:space="preserve">כי </w:t>
      </w:r>
      <w:bookmarkStart w:id="20200" w:name="_ETM_Q40_317660"/>
      <w:bookmarkEnd w:id="20200"/>
      <w:r>
        <w:rPr>
          <w:rtl/>
        </w:rPr>
        <w:t xml:space="preserve">בניגוד </w:t>
      </w:r>
      <w:bookmarkStart w:id="20201" w:name="_ETM_Q40_318169"/>
      <w:bookmarkEnd w:id="20201"/>
      <w:r>
        <w:rPr>
          <w:rtl/>
        </w:rPr>
        <w:t xml:space="preserve">למה </w:t>
      </w:r>
      <w:bookmarkStart w:id="20202" w:name="_ETM_Q40_318410"/>
      <w:bookmarkEnd w:id="20202"/>
      <w:r>
        <w:rPr>
          <w:rtl/>
        </w:rPr>
        <w:t>שהבטחנו</w:t>
      </w:r>
      <w:r w:rsidR="00FD4DE7">
        <w:rPr>
          <w:rFonts w:hint="cs"/>
          <w:rtl/>
        </w:rPr>
        <w:t>,</w:t>
      </w:r>
      <w:r>
        <w:rPr>
          <w:rtl/>
        </w:rPr>
        <w:t xml:space="preserve"> </w:t>
      </w:r>
      <w:bookmarkStart w:id="20203" w:name="_ETM_Q40_319639"/>
      <w:bookmarkEnd w:id="20203"/>
      <w:r>
        <w:rPr>
          <w:rtl/>
        </w:rPr>
        <w:t xml:space="preserve">הפטור </w:t>
      </w:r>
      <w:bookmarkStart w:id="20204" w:name="_ETM_Q40_320150"/>
      <w:bookmarkEnd w:id="20204"/>
      <w:r>
        <w:rPr>
          <w:rtl/>
        </w:rPr>
        <w:t xml:space="preserve">ממס </w:t>
      </w:r>
      <w:bookmarkStart w:id="20205" w:name="_ETM_Q40_320790"/>
      <w:bookmarkEnd w:id="20205"/>
      <w:r>
        <w:rPr>
          <w:rtl/>
        </w:rPr>
        <w:t xml:space="preserve">במשיכת </w:t>
      </w:r>
      <w:bookmarkStart w:id="20206" w:name="_ETM_Q40_321480"/>
      <w:bookmarkEnd w:id="20206"/>
      <w:r>
        <w:rPr>
          <w:rtl/>
        </w:rPr>
        <w:t xml:space="preserve">הקצבה </w:t>
      </w:r>
      <w:bookmarkStart w:id="20207" w:name="_ETM_Q40_322530"/>
      <w:bookmarkEnd w:id="20207"/>
      <w:r>
        <w:rPr>
          <w:rtl/>
        </w:rPr>
        <w:t xml:space="preserve">לא </w:t>
      </w:r>
      <w:bookmarkStart w:id="20208" w:name="_ETM_Q40_322860"/>
      <w:bookmarkStart w:id="20209" w:name="_ETM_Q40_323159"/>
      <w:bookmarkStart w:id="20210" w:name="_ETM_Q40_323400"/>
      <w:bookmarkStart w:id="20211" w:name="_ETM_Q40_323639"/>
      <w:bookmarkEnd w:id="20208"/>
      <w:bookmarkEnd w:id="20209"/>
      <w:bookmarkEnd w:id="20210"/>
      <w:bookmarkEnd w:id="20211"/>
      <w:r>
        <w:rPr>
          <w:rFonts w:hint="cs"/>
          <w:rtl/>
        </w:rPr>
        <w:t>י</w:t>
      </w:r>
      <w:r>
        <w:rPr>
          <w:rtl/>
        </w:rPr>
        <w:t>עלה</w:t>
      </w:r>
      <w:r>
        <w:rPr>
          <w:rFonts w:hint="cs"/>
          <w:rtl/>
        </w:rPr>
        <w:t>,</w:t>
      </w:r>
      <w:r>
        <w:rPr>
          <w:rtl/>
        </w:rPr>
        <w:t xml:space="preserve"> </w:t>
      </w:r>
      <w:bookmarkStart w:id="20212" w:name="_ETM_Q40_324639"/>
      <w:bookmarkEnd w:id="20212"/>
      <w:r>
        <w:rPr>
          <w:rtl/>
        </w:rPr>
        <w:t xml:space="preserve">והציבור </w:t>
      </w:r>
      <w:bookmarkStart w:id="20213" w:name="_ETM_Q40_325840"/>
      <w:bookmarkEnd w:id="20213"/>
      <w:r>
        <w:rPr>
          <w:rtl/>
        </w:rPr>
        <w:t xml:space="preserve">שמשרת </w:t>
      </w:r>
      <w:bookmarkStart w:id="20214" w:name="_ETM_Q40_326770"/>
      <w:bookmarkEnd w:id="20214"/>
      <w:r>
        <w:rPr>
          <w:rtl/>
        </w:rPr>
        <w:t xml:space="preserve">ועובד </w:t>
      </w:r>
      <w:bookmarkStart w:id="20215" w:name="_ETM_Q40_327340"/>
      <w:bookmarkEnd w:id="20215"/>
      <w:r>
        <w:rPr>
          <w:rtl/>
        </w:rPr>
        <w:t xml:space="preserve">ומשלם </w:t>
      </w:r>
      <w:bookmarkStart w:id="20216" w:name="_ETM_Q40_327880"/>
      <w:bookmarkEnd w:id="20216"/>
      <w:r>
        <w:rPr>
          <w:rtl/>
        </w:rPr>
        <w:t>מיסים</w:t>
      </w:r>
      <w:r>
        <w:rPr>
          <w:rFonts w:hint="cs"/>
          <w:rtl/>
        </w:rPr>
        <w:t>,</w:t>
      </w:r>
      <w:r>
        <w:rPr>
          <w:rtl/>
        </w:rPr>
        <w:t xml:space="preserve"> </w:t>
      </w:r>
      <w:bookmarkStart w:id="20217" w:name="_ETM_Q40_328810"/>
      <w:bookmarkEnd w:id="20217"/>
      <w:r>
        <w:rPr>
          <w:rtl/>
        </w:rPr>
        <w:t xml:space="preserve">הולך </w:t>
      </w:r>
      <w:bookmarkStart w:id="20218" w:name="_ETM_Q40_329169"/>
      <w:bookmarkEnd w:id="20218"/>
      <w:r>
        <w:rPr>
          <w:rtl/>
        </w:rPr>
        <w:t xml:space="preserve">להפסיד </w:t>
      </w:r>
      <w:bookmarkStart w:id="20219" w:name="_ETM_Q40_330410"/>
      <w:bookmarkEnd w:id="20219"/>
      <w:r>
        <w:rPr>
          <w:rtl/>
        </w:rPr>
        <w:t>עשרות</w:t>
      </w:r>
      <w:bookmarkStart w:id="20220" w:name="_ETM_Q40_330860"/>
      <w:bookmarkEnd w:id="20220"/>
      <w:r w:rsidR="00FD4DE7">
        <w:rPr>
          <w:rFonts w:hint="cs"/>
          <w:rtl/>
        </w:rPr>
        <w:t xml:space="preserve"> </w:t>
      </w:r>
      <w:r>
        <w:rPr>
          <w:rtl/>
        </w:rPr>
        <w:t xml:space="preserve">אלפי </w:t>
      </w:r>
      <w:bookmarkStart w:id="20221" w:name="_ETM_Q40_331130"/>
      <w:bookmarkEnd w:id="20221"/>
      <w:r>
        <w:rPr>
          <w:rtl/>
        </w:rPr>
        <w:t>שקלים</w:t>
      </w:r>
      <w:r w:rsidR="00FD4DE7">
        <w:rPr>
          <w:rFonts w:hint="cs"/>
          <w:rtl/>
        </w:rPr>
        <w:t>,</w:t>
      </w:r>
      <w:r>
        <w:rPr>
          <w:rFonts w:hint="cs"/>
          <w:rtl/>
        </w:rPr>
        <w:t xml:space="preserve"> כך</w:t>
      </w:r>
      <w:r w:rsidR="00FD4DE7">
        <w:rPr>
          <w:rFonts w:hint="cs"/>
          <w:rtl/>
        </w:rPr>
        <w:t>,</w:t>
      </w:r>
      <w:r>
        <w:rPr>
          <w:rtl/>
        </w:rPr>
        <w:t xml:space="preserve"> </w:t>
      </w:r>
      <w:bookmarkStart w:id="20222" w:name="_ETM_Q40_332850"/>
      <w:bookmarkEnd w:id="20222"/>
      <w:r>
        <w:rPr>
          <w:rtl/>
        </w:rPr>
        <w:t xml:space="preserve">בהינף </w:t>
      </w:r>
      <w:bookmarkStart w:id="20223" w:name="_ETM_Q40_333240"/>
      <w:bookmarkEnd w:id="20223"/>
      <w:r>
        <w:rPr>
          <w:rtl/>
        </w:rPr>
        <w:t>יד</w:t>
      </w:r>
      <w:r>
        <w:rPr>
          <w:rFonts w:hint="cs"/>
          <w:rtl/>
        </w:rPr>
        <w:t>.</w:t>
      </w:r>
    </w:p>
    <w:p w:rsidR="00F05D2D" w:rsidRDefault="00F05D2D" w:rsidP="00435853">
      <w:pPr>
        <w:rPr>
          <w:rtl/>
        </w:rPr>
      </w:pPr>
      <w:bookmarkStart w:id="20224" w:name="_ETM_Q40_337279"/>
      <w:bookmarkStart w:id="20225" w:name="_ETM_Q40_337364"/>
      <w:bookmarkEnd w:id="20224"/>
      <w:bookmarkEnd w:id="20225"/>
    </w:p>
    <w:p w:rsidR="00F05D2D" w:rsidRDefault="00F05D2D" w:rsidP="00FD4DE7">
      <w:pPr>
        <w:rPr>
          <w:rtl/>
        </w:rPr>
      </w:pPr>
      <w:bookmarkStart w:id="20226" w:name="_ETM_Q40_337439"/>
      <w:bookmarkStart w:id="20227" w:name="_ETM_Q40_337534"/>
      <w:bookmarkStart w:id="20228" w:name="_ETM_Q40_335060"/>
      <w:bookmarkEnd w:id="20226"/>
      <w:bookmarkEnd w:id="20227"/>
      <w:bookmarkEnd w:id="20228"/>
      <w:r>
        <w:rPr>
          <w:rtl/>
        </w:rPr>
        <w:t xml:space="preserve">אזרחי </w:t>
      </w:r>
      <w:bookmarkStart w:id="20229" w:name="_ETM_Q40_335480"/>
      <w:bookmarkEnd w:id="20229"/>
      <w:r>
        <w:rPr>
          <w:rtl/>
        </w:rPr>
        <w:t>ישראל</w:t>
      </w:r>
      <w:r>
        <w:rPr>
          <w:rFonts w:hint="cs"/>
          <w:rtl/>
        </w:rPr>
        <w:t>,</w:t>
      </w:r>
      <w:r>
        <w:rPr>
          <w:rtl/>
        </w:rPr>
        <w:t xml:space="preserve"> </w:t>
      </w:r>
      <w:bookmarkStart w:id="20230" w:name="_ETM_Q40_335870"/>
      <w:bookmarkEnd w:id="20230"/>
      <w:r>
        <w:rPr>
          <w:rtl/>
        </w:rPr>
        <w:t xml:space="preserve">אני </w:t>
      </w:r>
      <w:bookmarkStart w:id="20231" w:name="_ETM_Q40_336019"/>
      <w:bookmarkEnd w:id="20231"/>
      <w:r>
        <w:rPr>
          <w:rtl/>
        </w:rPr>
        <w:t xml:space="preserve">רוצה </w:t>
      </w:r>
      <w:bookmarkStart w:id="20232" w:name="_ETM_Q40_336349"/>
      <w:bookmarkEnd w:id="20232"/>
      <w:r>
        <w:rPr>
          <w:rtl/>
        </w:rPr>
        <w:t xml:space="preserve">לגלות </w:t>
      </w:r>
      <w:bookmarkStart w:id="20233" w:name="_ETM_Q40_336800"/>
      <w:bookmarkEnd w:id="20233"/>
      <w:r>
        <w:rPr>
          <w:rtl/>
        </w:rPr>
        <w:t xml:space="preserve">לכם </w:t>
      </w:r>
      <w:bookmarkStart w:id="20234" w:name="_ETM_Q40_337370"/>
      <w:bookmarkEnd w:id="20234"/>
      <w:r>
        <w:rPr>
          <w:rtl/>
        </w:rPr>
        <w:t>סוד</w:t>
      </w:r>
      <w:r>
        <w:rPr>
          <w:rFonts w:hint="cs"/>
          <w:rtl/>
        </w:rPr>
        <w:t>.</w:t>
      </w:r>
      <w:r>
        <w:rPr>
          <w:rtl/>
        </w:rPr>
        <w:t xml:space="preserve"> </w:t>
      </w:r>
      <w:bookmarkStart w:id="20235" w:name="_ETM_Q40_339010"/>
      <w:bookmarkEnd w:id="20235"/>
      <w:r>
        <w:rPr>
          <w:rtl/>
        </w:rPr>
        <w:t xml:space="preserve">אין </w:t>
      </w:r>
      <w:bookmarkStart w:id="20236" w:name="_ETM_Q40_339280"/>
      <w:bookmarkEnd w:id="20236"/>
      <w:r>
        <w:rPr>
          <w:rtl/>
        </w:rPr>
        <w:t xml:space="preserve">צורך </w:t>
      </w:r>
      <w:bookmarkStart w:id="20237" w:name="_ETM_Q40_339730"/>
      <w:bookmarkEnd w:id="20237"/>
      <w:r>
        <w:rPr>
          <w:rtl/>
        </w:rPr>
        <w:t xml:space="preserve">לפגוע </w:t>
      </w:r>
      <w:bookmarkStart w:id="20238" w:name="_ETM_Q40_340209"/>
      <w:bookmarkEnd w:id="20238"/>
      <w:r>
        <w:rPr>
          <w:rtl/>
        </w:rPr>
        <w:t xml:space="preserve">בפנסיה </w:t>
      </w:r>
      <w:bookmarkStart w:id="20239" w:name="_ETM_Q40_340750"/>
      <w:bookmarkEnd w:id="20239"/>
      <w:r>
        <w:rPr>
          <w:rtl/>
        </w:rPr>
        <w:t>שלכם</w:t>
      </w:r>
      <w:r>
        <w:rPr>
          <w:rFonts w:hint="cs"/>
          <w:rtl/>
        </w:rPr>
        <w:t>.</w:t>
      </w:r>
      <w:r>
        <w:rPr>
          <w:rtl/>
        </w:rPr>
        <w:t xml:space="preserve"> </w:t>
      </w:r>
      <w:bookmarkStart w:id="20240" w:name="_ETM_Q40_341939"/>
      <w:bookmarkEnd w:id="20240"/>
      <w:r>
        <w:rPr>
          <w:rtl/>
        </w:rPr>
        <w:t xml:space="preserve">היה </w:t>
      </w:r>
      <w:bookmarkStart w:id="20241" w:name="_ETM_Q40_342360"/>
      <w:bookmarkEnd w:id="20241"/>
      <w:r>
        <w:rPr>
          <w:rtl/>
        </w:rPr>
        <w:t xml:space="preserve">אפשר </w:t>
      </w:r>
      <w:bookmarkStart w:id="20242" w:name="_ETM_Q40_342719"/>
      <w:bookmarkEnd w:id="20242"/>
      <w:r>
        <w:rPr>
          <w:rtl/>
        </w:rPr>
        <w:t xml:space="preserve">לסגור </w:t>
      </w:r>
      <w:bookmarkStart w:id="20243" w:name="_ETM_Q40_343980"/>
      <w:bookmarkEnd w:id="20243"/>
      <w:r>
        <w:rPr>
          <w:rtl/>
        </w:rPr>
        <w:t xml:space="preserve">14 </w:t>
      </w:r>
      <w:bookmarkStart w:id="20244" w:name="_ETM_Q40_344639"/>
      <w:bookmarkEnd w:id="20244"/>
      <w:r>
        <w:rPr>
          <w:rtl/>
        </w:rPr>
        <w:t xml:space="preserve">משרדים </w:t>
      </w:r>
      <w:bookmarkStart w:id="20245" w:name="_ETM_Q40_345150"/>
      <w:bookmarkEnd w:id="20245"/>
      <w:r>
        <w:rPr>
          <w:rtl/>
        </w:rPr>
        <w:t>מיותרים</w:t>
      </w:r>
      <w:r>
        <w:rPr>
          <w:rFonts w:hint="cs"/>
          <w:rtl/>
        </w:rPr>
        <w:t>,</w:t>
      </w:r>
      <w:r>
        <w:rPr>
          <w:rtl/>
        </w:rPr>
        <w:t xml:space="preserve"> </w:t>
      </w:r>
      <w:bookmarkStart w:id="20246" w:name="_ETM_Q40_346489"/>
      <w:bookmarkEnd w:id="20246"/>
      <w:r>
        <w:rPr>
          <w:rtl/>
        </w:rPr>
        <w:t xml:space="preserve">לבטל </w:t>
      </w:r>
      <w:bookmarkStart w:id="20247" w:name="_ETM_Q40_347120"/>
      <w:bookmarkEnd w:id="20247"/>
      <w:r>
        <w:rPr>
          <w:rtl/>
        </w:rPr>
        <w:t xml:space="preserve">5 </w:t>
      </w:r>
      <w:bookmarkStart w:id="20248" w:name="_ETM_Q40_347629"/>
      <w:bookmarkEnd w:id="20248"/>
      <w:r>
        <w:rPr>
          <w:rtl/>
        </w:rPr>
        <w:t xml:space="preserve">מיליארד </w:t>
      </w:r>
      <w:bookmarkStart w:id="20249" w:name="_ETM_Q40_347989"/>
      <w:bookmarkEnd w:id="20249"/>
      <w:r>
        <w:rPr>
          <w:rtl/>
        </w:rPr>
        <w:t xml:space="preserve">שקלים </w:t>
      </w:r>
      <w:bookmarkStart w:id="20250" w:name="_ETM_Q40_348840"/>
      <w:bookmarkEnd w:id="20250"/>
      <w:r>
        <w:rPr>
          <w:rtl/>
        </w:rPr>
        <w:t xml:space="preserve">מהכספים </w:t>
      </w:r>
      <w:bookmarkStart w:id="20251" w:name="_ETM_Q40_349500"/>
      <w:bookmarkEnd w:id="20251"/>
      <w:r>
        <w:rPr>
          <w:rtl/>
        </w:rPr>
        <w:t xml:space="preserve">הקואליציוניים </w:t>
      </w:r>
      <w:bookmarkStart w:id="20252" w:name="_ETM_Q40_350639"/>
      <w:bookmarkEnd w:id="20252"/>
      <w:r>
        <w:rPr>
          <w:rtl/>
        </w:rPr>
        <w:t xml:space="preserve">ולמנוע </w:t>
      </w:r>
      <w:bookmarkStart w:id="20253" w:name="_ETM_Q40_351240"/>
      <w:bookmarkEnd w:id="20253"/>
      <w:r>
        <w:rPr>
          <w:rtl/>
        </w:rPr>
        <w:t xml:space="preserve">את </w:t>
      </w:r>
      <w:bookmarkStart w:id="20254" w:name="_ETM_Q40_351360"/>
      <w:bookmarkEnd w:id="20254"/>
      <w:r>
        <w:rPr>
          <w:rtl/>
        </w:rPr>
        <w:t xml:space="preserve">הגזרה </w:t>
      </w:r>
      <w:bookmarkStart w:id="20255" w:name="_ETM_Q40_351750"/>
      <w:bookmarkEnd w:id="20255"/>
      <w:r>
        <w:rPr>
          <w:rtl/>
        </w:rPr>
        <w:t>הזאת</w:t>
      </w:r>
      <w:r>
        <w:rPr>
          <w:rFonts w:hint="cs"/>
          <w:rtl/>
        </w:rPr>
        <w:t>,</w:t>
      </w:r>
      <w:r>
        <w:rPr>
          <w:rtl/>
        </w:rPr>
        <w:t xml:space="preserve"> </w:t>
      </w:r>
      <w:bookmarkStart w:id="20256" w:name="_ETM_Q40_352350"/>
      <w:bookmarkEnd w:id="20256"/>
      <w:r>
        <w:rPr>
          <w:rtl/>
        </w:rPr>
        <w:t xml:space="preserve">וגם </w:t>
      </w:r>
      <w:bookmarkStart w:id="20257" w:name="_ETM_Q40_352740"/>
      <w:bookmarkEnd w:id="20257"/>
      <w:r>
        <w:rPr>
          <w:rtl/>
        </w:rPr>
        <w:t xml:space="preserve">גזרות </w:t>
      </w:r>
      <w:bookmarkStart w:id="20258" w:name="_ETM_Q40_353069"/>
      <w:bookmarkEnd w:id="20258"/>
      <w:r>
        <w:rPr>
          <w:rtl/>
        </w:rPr>
        <w:t>נוספות</w:t>
      </w:r>
      <w:r>
        <w:rPr>
          <w:rFonts w:hint="cs"/>
          <w:rtl/>
        </w:rPr>
        <w:t>.</w:t>
      </w:r>
      <w:r>
        <w:rPr>
          <w:rtl/>
        </w:rPr>
        <w:t xml:space="preserve"> </w:t>
      </w:r>
      <w:bookmarkStart w:id="20259" w:name="_ETM_Q40_354000"/>
      <w:bookmarkEnd w:id="20259"/>
      <w:r>
        <w:rPr>
          <w:rtl/>
        </w:rPr>
        <w:t xml:space="preserve">לא </w:t>
      </w:r>
      <w:bookmarkStart w:id="20260" w:name="_ETM_Q40_354389"/>
      <w:bookmarkEnd w:id="20260"/>
      <w:r>
        <w:rPr>
          <w:rtl/>
        </w:rPr>
        <w:t xml:space="preserve">היה </w:t>
      </w:r>
      <w:bookmarkStart w:id="20261" w:name="_ETM_Q40_354690"/>
      <w:bookmarkEnd w:id="20261"/>
      <w:r>
        <w:rPr>
          <w:rtl/>
        </w:rPr>
        <w:t xml:space="preserve">צורך </w:t>
      </w:r>
      <w:bookmarkStart w:id="20262" w:name="_ETM_Q40_355080"/>
      <w:bookmarkEnd w:id="20262"/>
      <w:r>
        <w:rPr>
          <w:rtl/>
        </w:rPr>
        <w:t xml:space="preserve">לפגוע </w:t>
      </w:r>
      <w:bookmarkStart w:id="20263" w:name="_ETM_Q40_355560"/>
      <w:bookmarkEnd w:id="20263"/>
      <w:r>
        <w:rPr>
          <w:rtl/>
        </w:rPr>
        <w:t xml:space="preserve">בפנסיה </w:t>
      </w:r>
      <w:bookmarkStart w:id="20264" w:name="_ETM_Q40_356069"/>
      <w:bookmarkEnd w:id="20264"/>
      <w:r>
        <w:rPr>
          <w:rtl/>
        </w:rPr>
        <w:t>שלכם</w:t>
      </w:r>
      <w:r>
        <w:rPr>
          <w:rFonts w:hint="cs"/>
          <w:rtl/>
        </w:rPr>
        <w:t>.</w:t>
      </w:r>
      <w:r>
        <w:rPr>
          <w:rtl/>
        </w:rPr>
        <w:t xml:space="preserve"> </w:t>
      </w:r>
      <w:bookmarkStart w:id="20265" w:name="_ETM_Q40_356730"/>
      <w:bookmarkEnd w:id="20265"/>
      <w:r>
        <w:rPr>
          <w:rtl/>
        </w:rPr>
        <w:t xml:space="preserve">חשוב </w:t>
      </w:r>
      <w:bookmarkStart w:id="20266" w:name="_ETM_Q40_357150"/>
      <w:bookmarkEnd w:id="20266"/>
      <w:r>
        <w:rPr>
          <w:rtl/>
        </w:rPr>
        <w:t xml:space="preserve">שתדעו </w:t>
      </w:r>
      <w:bookmarkStart w:id="20267" w:name="_ETM_Q40_357660"/>
      <w:bookmarkEnd w:id="20267"/>
      <w:r>
        <w:rPr>
          <w:rtl/>
        </w:rPr>
        <w:t xml:space="preserve">את </w:t>
      </w:r>
      <w:bookmarkStart w:id="20268" w:name="_ETM_Q40_357780"/>
      <w:bookmarkEnd w:id="20268"/>
      <w:r>
        <w:rPr>
          <w:rtl/>
        </w:rPr>
        <w:t>זה</w:t>
      </w:r>
      <w:r>
        <w:rPr>
          <w:rFonts w:hint="cs"/>
          <w:rtl/>
        </w:rPr>
        <w:t>.</w:t>
      </w:r>
      <w:r>
        <w:rPr>
          <w:rtl/>
        </w:rPr>
        <w:t xml:space="preserve"> </w:t>
      </w:r>
      <w:bookmarkStart w:id="20269" w:name="_ETM_Q40_358829"/>
      <w:bookmarkEnd w:id="20269"/>
      <w:r>
        <w:rPr>
          <w:rtl/>
        </w:rPr>
        <w:t xml:space="preserve">אבל </w:t>
      </w:r>
      <w:bookmarkStart w:id="20270" w:name="_ETM_Q40_359099"/>
      <w:bookmarkEnd w:id="20270"/>
      <w:r>
        <w:rPr>
          <w:rFonts w:hint="cs"/>
          <w:rtl/>
        </w:rPr>
        <w:t>ה</w:t>
      </w:r>
      <w:r>
        <w:rPr>
          <w:rtl/>
        </w:rPr>
        <w:t xml:space="preserve">ממשלה </w:t>
      </w:r>
      <w:bookmarkStart w:id="20271" w:name="_ETM_Q40_359699"/>
      <w:bookmarkEnd w:id="20271"/>
      <w:r>
        <w:rPr>
          <w:rtl/>
        </w:rPr>
        <w:t xml:space="preserve">החצופה </w:t>
      </w:r>
      <w:bookmarkStart w:id="20272" w:name="_ETM_Q40_360419"/>
      <w:bookmarkEnd w:id="20272"/>
      <w:r>
        <w:rPr>
          <w:rtl/>
        </w:rPr>
        <w:t xml:space="preserve">הזאת </w:t>
      </w:r>
      <w:bookmarkStart w:id="20273" w:name="_ETM_Q40_361439"/>
      <w:bookmarkEnd w:id="20273"/>
      <w:r>
        <w:rPr>
          <w:rtl/>
        </w:rPr>
        <w:t xml:space="preserve">לעולם </w:t>
      </w:r>
      <w:bookmarkStart w:id="20274" w:name="_ETM_Q40_362370"/>
      <w:bookmarkEnd w:id="20274"/>
      <w:r>
        <w:rPr>
          <w:rtl/>
        </w:rPr>
        <w:t xml:space="preserve">מעדיפה </w:t>
      </w:r>
      <w:bookmarkStart w:id="20275" w:name="_ETM_Q40_363569"/>
      <w:bookmarkEnd w:id="20275"/>
      <w:r>
        <w:rPr>
          <w:rtl/>
        </w:rPr>
        <w:t xml:space="preserve">פוליטיקה </w:t>
      </w:r>
      <w:bookmarkStart w:id="20276" w:name="_ETM_Q40_364500"/>
      <w:bookmarkEnd w:id="20276"/>
      <w:r>
        <w:rPr>
          <w:rFonts w:hint="cs"/>
          <w:rtl/>
        </w:rPr>
        <w:t>ו</w:t>
      </w:r>
      <w:r w:rsidR="00FD4DE7">
        <w:rPr>
          <w:rFonts w:hint="cs"/>
          <w:rtl/>
        </w:rPr>
        <w:t xml:space="preserve">את </w:t>
      </w:r>
      <w:r>
        <w:rPr>
          <w:rtl/>
        </w:rPr>
        <w:t xml:space="preserve">שלמות </w:t>
      </w:r>
      <w:bookmarkStart w:id="20277" w:name="_ETM_Q40_364980"/>
      <w:bookmarkEnd w:id="20277"/>
      <w:r>
        <w:rPr>
          <w:rtl/>
        </w:rPr>
        <w:t xml:space="preserve">הקואליציה </w:t>
      </w:r>
      <w:bookmarkStart w:id="20278" w:name="_ETM_Q40_366120"/>
      <w:bookmarkEnd w:id="20278"/>
      <w:r>
        <w:rPr>
          <w:rtl/>
        </w:rPr>
        <w:t xml:space="preserve">על </w:t>
      </w:r>
      <w:bookmarkStart w:id="20279" w:name="_ETM_Q40_366299"/>
      <w:bookmarkEnd w:id="20279"/>
      <w:r>
        <w:rPr>
          <w:rtl/>
        </w:rPr>
        <w:t xml:space="preserve">פני </w:t>
      </w:r>
      <w:bookmarkStart w:id="20280" w:name="_ETM_Q40_366750"/>
      <w:bookmarkEnd w:id="20280"/>
      <w:r>
        <w:rPr>
          <w:rtl/>
        </w:rPr>
        <w:t xml:space="preserve">אזרחי </w:t>
      </w:r>
      <w:bookmarkStart w:id="20281" w:name="_ETM_Q40_367139"/>
      <w:bookmarkEnd w:id="20281"/>
      <w:r>
        <w:rPr>
          <w:rtl/>
        </w:rPr>
        <w:t xml:space="preserve">מדינת </w:t>
      </w:r>
      <w:bookmarkStart w:id="20282" w:name="_ETM_Q40_367470"/>
      <w:bookmarkEnd w:id="20282"/>
      <w:r>
        <w:rPr>
          <w:rtl/>
        </w:rPr>
        <w:t xml:space="preserve">ישראל </w:t>
      </w:r>
      <w:bookmarkStart w:id="20283" w:name="_ETM_Q40_367919"/>
      <w:bookmarkEnd w:id="20283"/>
      <w:r>
        <w:rPr>
          <w:rtl/>
        </w:rPr>
        <w:t xml:space="preserve">שעובדים </w:t>
      </w:r>
      <w:bookmarkStart w:id="20284" w:name="_ETM_Q40_369030"/>
      <w:bookmarkStart w:id="20285" w:name="_ETM_Q40_369150"/>
      <w:bookmarkEnd w:id="20284"/>
      <w:bookmarkEnd w:id="20285"/>
      <w:r>
        <w:rPr>
          <w:rFonts w:hint="cs"/>
          <w:rtl/>
        </w:rPr>
        <w:t>ו</w:t>
      </w:r>
      <w:r>
        <w:rPr>
          <w:rtl/>
        </w:rPr>
        <w:t xml:space="preserve">משרתים </w:t>
      </w:r>
      <w:bookmarkStart w:id="20286" w:name="_ETM_Q40_370230"/>
      <w:bookmarkEnd w:id="20286"/>
      <w:r>
        <w:rPr>
          <w:rtl/>
        </w:rPr>
        <w:t xml:space="preserve">את </w:t>
      </w:r>
      <w:bookmarkStart w:id="20287" w:name="_ETM_Q40_370409"/>
      <w:bookmarkEnd w:id="20287"/>
      <w:r>
        <w:rPr>
          <w:rtl/>
        </w:rPr>
        <w:t xml:space="preserve">המדינה </w:t>
      </w:r>
      <w:bookmarkStart w:id="20288" w:name="_ETM_Q40_370860"/>
      <w:bookmarkEnd w:id="20288"/>
      <w:r>
        <w:rPr>
          <w:rtl/>
        </w:rPr>
        <w:t>הזאת</w:t>
      </w:r>
      <w:r>
        <w:rPr>
          <w:rFonts w:hint="cs"/>
          <w:rtl/>
        </w:rPr>
        <w:t>.</w:t>
      </w:r>
      <w:r>
        <w:rPr>
          <w:rtl/>
        </w:rPr>
        <w:t xml:space="preserve"> </w:t>
      </w:r>
      <w:bookmarkStart w:id="20289" w:name="_ETM_Q40_371579"/>
      <w:bookmarkEnd w:id="20289"/>
      <w:r>
        <w:rPr>
          <w:rtl/>
        </w:rPr>
        <w:t xml:space="preserve">חרפה </w:t>
      </w:r>
      <w:bookmarkStart w:id="20290" w:name="_ETM_Q40_372150"/>
      <w:bookmarkEnd w:id="20290"/>
      <w:r>
        <w:rPr>
          <w:rtl/>
        </w:rPr>
        <w:t xml:space="preserve">של </w:t>
      </w:r>
      <w:bookmarkStart w:id="20291" w:name="_ETM_Q40_372329"/>
      <w:bookmarkEnd w:id="20291"/>
      <w:r>
        <w:rPr>
          <w:rtl/>
        </w:rPr>
        <w:t>חוק</w:t>
      </w:r>
      <w:r>
        <w:rPr>
          <w:rFonts w:hint="cs"/>
          <w:rtl/>
        </w:rPr>
        <w:t>.</w:t>
      </w:r>
      <w:r>
        <w:rPr>
          <w:rtl/>
        </w:rPr>
        <w:t xml:space="preserve"> </w:t>
      </w:r>
      <w:bookmarkStart w:id="20292" w:name="_ETM_Q40_373109"/>
      <w:bookmarkEnd w:id="20292"/>
      <w:r>
        <w:rPr>
          <w:rtl/>
        </w:rPr>
        <w:t xml:space="preserve">מי </w:t>
      </w:r>
      <w:bookmarkStart w:id="20293" w:name="_ETM_Q40_373290"/>
      <w:bookmarkEnd w:id="20293"/>
      <w:r>
        <w:rPr>
          <w:rtl/>
        </w:rPr>
        <w:t xml:space="preserve">שיצביע </w:t>
      </w:r>
      <w:bookmarkStart w:id="20294" w:name="_ETM_Q40_373950"/>
      <w:bookmarkEnd w:id="20294"/>
      <w:r>
        <w:rPr>
          <w:rtl/>
        </w:rPr>
        <w:t xml:space="preserve">לו </w:t>
      </w:r>
      <w:bookmarkStart w:id="20295" w:name="_ETM_Q40_374609"/>
      <w:bookmarkEnd w:id="20295"/>
      <w:r>
        <w:rPr>
          <w:rFonts w:hint="cs"/>
          <w:rtl/>
        </w:rPr>
        <w:t xml:space="preserve">– </w:t>
      </w:r>
      <w:r>
        <w:rPr>
          <w:rtl/>
        </w:rPr>
        <w:t>שיתבייש</w:t>
      </w:r>
      <w:r>
        <w:rPr>
          <w:rFonts w:hint="cs"/>
          <w:rtl/>
        </w:rPr>
        <w:t>.</w:t>
      </w:r>
    </w:p>
    <w:p w:rsidR="00F05D2D" w:rsidRDefault="00F05D2D" w:rsidP="00435853">
      <w:pPr>
        <w:rPr>
          <w:rtl/>
        </w:rPr>
      </w:pPr>
      <w:bookmarkStart w:id="20296" w:name="_ETM_Q40_376816"/>
      <w:bookmarkStart w:id="20297" w:name="_ETM_Q40_376927"/>
      <w:bookmarkEnd w:id="20296"/>
      <w:bookmarkEnd w:id="20297"/>
    </w:p>
    <w:p w:rsidR="00F05D2D" w:rsidRDefault="00F05D2D" w:rsidP="00435853">
      <w:pPr>
        <w:pStyle w:val="af6"/>
        <w:keepNext/>
        <w:rPr>
          <w:rtl/>
        </w:rPr>
      </w:pPr>
      <w:r w:rsidRPr="00143AF1">
        <w:rPr>
          <w:rStyle w:val="TagStyle"/>
          <w:rtl/>
        </w:rPr>
        <w:t xml:space="preserve"> &lt;&lt; יור &gt;&gt;</w:t>
      </w:r>
      <w:r w:rsidRPr="00F81C8B">
        <w:rPr>
          <w:rStyle w:val="TagStyle"/>
          <w:rtl/>
        </w:rPr>
        <w:t xml:space="preserve"> </w:t>
      </w:r>
      <w:r>
        <w:rPr>
          <w:rtl/>
        </w:rPr>
        <w:t>היו"ר חנוך דב מלביצקי:</w:t>
      </w:r>
      <w:r w:rsidRPr="00F81C8B">
        <w:rPr>
          <w:rStyle w:val="TagStyle"/>
          <w:rtl/>
        </w:rPr>
        <w:t xml:space="preserve"> </w:t>
      </w:r>
      <w:r w:rsidRPr="00143AF1">
        <w:rPr>
          <w:rStyle w:val="TagStyle"/>
          <w:rtl/>
        </w:rPr>
        <w:t>&lt;&lt; יור &gt;&gt;</w:t>
      </w:r>
      <w:r>
        <w:rPr>
          <w:rtl/>
        </w:rPr>
        <w:t xml:space="preserve">   </w:t>
      </w:r>
    </w:p>
    <w:p w:rsidR="00F05D2D" w:rsidRDefault="00F05D2D" w:rsidP="00C919F6">
      <w:pPr>
        <w:rPr>
          <w:rtl/>
        </w:rPr>
      </w:pPr>
    </w:p>
    <w:p w:rsidR="00F05D2D" w:rsidRDefault="00F05D2D" w:rsidP="00435853">
      <w:pPr>
        <w:rPr>
          <w:rtl/>
        </w:rPr>
      </w:pPr>
      <w:bookmarkStart w:id="20298" w:name="_ETM_Q40_380185"/>
      <w:bookmarkStart w:id="20299" w:name="_ETM_Q40_376440"/>
      <w:bookmarkEnd w:id="20298"/>
      <w:bookmarkEnd w:id="20299"/>
      <w:r>
        <w:rPr>
          <w:rtl/>
        </w:rPr>
        <w:t xml:space="preserve">חברת </w:t>
      </w:r>
      <w:bookmarkStart w:id="20300" w:name="_ETM_Q40_376800"/>
      <w:bookmarkEnd w:id="20300"/>
      <w:r>
        <w:rPr>
          <w:rtl/>
        </w:rPr>
        <w:t xml:space="preserve">הכנסת </w:t>
      </w:r>
      <w:bookmarkStart w:id="20301" w:name="_ETM_Q40_377129"/>
      <w:bookmarkEnd w:id="20301"/>
      <w:r>
        <w:rPr>
          <w:rtl/>
        </w:rPr>
        <w:t>שרו</w:t>
      </w:r>
      <w:r>
        <w:rPr>
          <w:rFonts w:hint="cs"/>
          <w:rtl/>
        </w:rPr>
        <w:t xml:space="preserve">ן </w:t>
      </w:r>
      <w:r>
        <w:rPr>
          <w:rtl/>
        </w:rPr>
        <w:t>ני</w:t>
      </w:r>
      <w:r>
        <w:rPr>
          <w:rFonts w:hint="cs"/>
          <w:rtl/>
        </w:rPr>
        <w:t>ר.</w:t>
      </w:r>
    </w:p>
    <w:p w:rsidR="00F05D2D" w:rsidRDefault="00F05D2D" w:rsidP="00435853">
      <w:pPr>
        <w:rPr>
          <w:rtl/>
        </w:rPr>
      </w:pPr>
      <w:bookmarkStart w:id="20302" w:name="_ETM_Q40_387951"/>
      <w:bookmarkStart w:id="20303" w:name="_ETM_Q40_388030"/>
      <w:bookmarkStart w:id="20304" w:name="_ETM_Q40_389103"/>
      <w:bookmarkEnd w:id="20302"/>
      <w:bookmarkEnd w:id="20303"/>
      <w:bookmarkEnd w:id="20304"/>
    </w:p>
    <w:p w:rsidR="00F05D2D" w:rsidRDefault="00F05D2D" w:rsidP="00435853">
      <w:pPr>
        <w:pStyle w:val="a4"/>
        <w:keepNext/>
        <w:rPr>
          <w:rtl/>
        </w:rPr>
      </w:pPr>
      <w:bookmarkStart w:id="20305" w:name="ET_speaker_6367_5"/>
      <w:r w:rsidRPr="00143AF1">
        <w:rPr>
          <w:rStyle w:val="TagStyle"/>
          <w:rtl/>
        </w:rPr>
        <w:t xml:space="preserve"> &lt;&lt; דובר &gt;&gt;</w:t>
      </w:r>
      <w:r w:rsidRPr="00F81C8B">
        <w:rPr>
          <w:rStyle w:val="TagStyle"/>
          <w:rtl/>
        </w:rPr>
        <w:t xml:space="preserve"> </w:t>
      </w:r>
      <w:bookmarkStart w:id="20306" w:name="_Toc182304560"/>
      <w:bookmarkStart w:id="20307" w:name="_Toc182318213"/>
      <w:bookmarkStart w:id="20308" w:name="_Toc182318574"/>
      <w:bookmarkStart w:id="20309" w:name="_Toc182328996"/>
      <w:r>
        <w:rPr>
          <w:rtl/>
        </w:rPr>
        <w:t>שרון ניר (ישראל ביתנו):</w:t>
      </w:r>
      <w:bookmarkEnd w:id="20306"/>
      <w:bookmarkEnd w:id="20307"/>
      <w:bookmarkEnd w:id="20308"/>
      <w:bookmarkEnd w:id="20309"/>
      <w:r w:rsidRPr="00F81C8B">
        <w:rPr>
          <w:rStyle w:val="TagStyle"/>
          <w:rtl/>
        </w:rPr>
        <w:t xml:space="preserve"> </w:t>
      </w:r>
      <w:r w:rsidRPr="00143AF1">
        <w:rPr>
          <w:rStyle w:val="TagStyle"/>
          <w:rtl/>
        </w:rPr>
        <w:t>&lt;&lt; דובר &gt;&gt;</w:t>
      </w:r>
      <w:r>
        <w:rPr>
          <w:rtl/>
        </w:rPr>
        <w:t xml:space="preserve">   </w:t>
      </w:r>
      <w:bookmarkEnd w:id="20305"/>
    </w:p>
    <w:p w:rsidR="00F05D2D" w:rsidRDefault="00F05D2D" w:rsidP="00C919F6">
      <w:pPr>
        <w:rPr>
          <w:rtl/>
        </w:rPr>
      </w:pPr>
    </w:p>
    <w:p w:rsidR="00F05D2D" w:rsidRDefault="00F05D2D" w:rsidP="00435853">
      <w:pPr>
        <w:rPr>
          <w:rtl/>
        </w:rPr>
      </w:pPr>
      <w:bookmarkStart w:id="20310" w:name="_ETM_Q40_389604"/>
      <w:bookmarkStart w:id="20311" w:name="_ETM_Q40_389660"/>
      <w:bookmarkStart w:id="20312" w:name="_ETM_Q40_410100"/>
      <w:bookmarkEnd w:id="20310"/>
      <w:bookmarkEnd w:id="20311"/>
      <w:bookmarkEnd w:id="20312"/>
      <w:r>
        <w:rPr>
          <w:rtl/>
        </w:rPr>
        <w:t xml:space="preserve">אדוני </w:t>
      </w:r>
      <w:bookmarkStart w:id="20313" w:name="_ETM_Q40_410520"/>
      <w:bookmarkEnd w:id="20313"/>
      <w:r>
        <w:rPr>
          <w:rtl/>
        </w:rPr>
        <w:t>היושב-ראש</w:t>
      </w:r>
      <w:r>
        <w:rPr>
          <w:rFonts w:hint="cs"/>
          <w:rtl/>
        </w:rPr>
        <w:t>,</w:t>
      </w:r>
      <w:r>
        <w:rPr>
          <w:rtl/>
        </w:rPr>
        <w:t xml:space="preserve"> </w:t>
      </w:r>
      <w:bookmarkStart w:id="20314" w:name="_ETM_Q40_413010"/>
      <w:bookmarkEnd w:id="20314"/>
      <w:r>
        <w:rPr>
          <w:rtl/>
        </w:rPr>
        <w:t xml:space="preserve">חברי </w:t>
      </w:r>
      <w:bookmarkStart w:id="20315" w:name="_ETM_Q40_413489"/>
      <w:bookmarkEnd w:id="20315"/>
      <w:r>
        <w:rPr>
          <w:rtl/>
        </w:rPr>
        <w:t>הכנסת</w:t>
      </w:r>
      <w:r>
        <w:rPr>
          <w:rFonts w:hint="cs"/>
          <w:rtl/>
        </w:rPr>
        <w:t>,</w:t>
      </w:r>
      <w:r>
        <w:rPr>
          <w:rtl/>
        </w:rPr>
        <w:t xml:space="preserve"> </w:t>
      </w:r>
      <w:bookmarkStart w:id="20316" w:name="_ETM_Q40_415560"/>
      <w:bookmarkEnd w:id="20316"/>
      <w:r>
        <w:rPr>
          <w:rtl/>
        </w:rPr>
        <w:t xml:space="preserve">בזמן </w:t>
      </w:r>
      <w:bookmarkStart w:id="20317" w:name="_ETM_Q40_416069"/>
      <w:bookmarkEnd w:id="20317"/>
      <w:r>
        <w:rPr>
          <w:rtl/>
        </w:rPr>
        <w:t xml:space="preserve">שמדינת </w:t>
      </w:r>
      <w:bookmarkStart w:id="20318" w:name="_ETM_Q40_416639"/>
      <w:bookmarkEnd w:id="20318"/>
      <w:r>
        <w:rPr>
          <w:rtl/>
        </w:rPr>
        <w:t xml:space="preserve">ישראל </w:t>
      </w:r>
      <w:bookmarkStart w:id="20319" w:name="_ETM_Q40_418019"/>
      <w:bookmarkEnd w:id="20319"/>
      <w:r>
        <w:rPr>
          <w:rtl/>
        </w:rPr>
        <w:t xml:space="preserve">נמצאת </w:t>
      </w:r>
      <w:bookmarkStart w:id="20320" w:name="_ETM_Q40_418709"/>
      <w:bookmarkEnd w:id="20320"/>
      <w:r>
        <w:rPr>
          <w:rtl/>
        </w:rPr>
        <w:t xml:space="preserve">בעיצומה </w:t>
      </w:r>
      <w:bookmarkStart w:id="20321" w:name="_ETM_Q40_419340"/>
      <w:bookmarkEnd w:id="20321"/>
      <w:r>
        <w:rPr>
          <w:rtl/>
        </w:rPr>
        <w:t xml:space="preserve">של </w:t>
      </w:r>
      <w:bookmarkStart w:id="20322" w:name="_ETM_Q40_419519"/>
      <w:bookmarkEnd w:id="20322"/>
      <w:r>
        <w:rPr>
          <w:rtl/>
        </w:rPr>
        <w:t xml:space="preserve">מלחמה </w:t>
      </w:r>
      <w:bookmarkStart w:id="20323" w:name="_ETM_Q40_420030"/>
      <w:bookmarkEnd w:id="20323"/>
      <w:r>
        <w:rPr>
          <w:rtl/>
        </w:rPr>
        <w:t xml:space="preserve">קיומית </w:t>
      </w:r>
      <w:bookmarkStart w:id="20324" w:name="_ETM_Q40_420540"/>
      <w:bookmarkEnd w:id="20324"/>
      <w:r>
        <w:rPr>
          <w:rtl/>
        </w:rPr>
        <w:t>ב</w:t>
      </w:r>
      <w:r>
        <w:rPr>
          <w:rFonts w:hint="cs"/>
          <w:rtl/>
        </w:rPr>
        <w:t>שבע</w:t>
      </w:r>
      <w:r>
        <w:rPr>
          <w:rtl/>
        </w:rPr>
        <w:t xml:space="preserve"> </w:t>
      </w:r>
      <w:bookmarkStart w:id="20325" w:name="_ETM_Q40_421200"/>
      <w:bookmarkEnd w:id="20325"/>
      <w:r>
        <w:rPr>
          <w:rtl/>
        </w:rPr>
        <w:t>חזיתות</w:t>
      </w:r>
      <w:r>
        <w:rPr>
          <w:rFonts w:hint="cs"/>
          <w:rtl/>
        </w:rPr>
        <w:t>,</w:t>
      </w:r>
      <w:r>
        <w:rPr>
          <w:rtl/>
        </w:rPr>
        <w:t xml:space="preserve"> </w:t>
      </w:r>
      <w:bookmarkStart w:id="20326" w:name="_ETM_Q40_422680"/>
      <w:bookmarkEnd w:id="20326"/>
      <w:r>
        <w:rPr>
          <w:rtl/>
        </w:rPr>
        <w:t xml:space="preserve">בזמן </w:t>
      </w:r>
      <w:bookmarkStart w:id="20327" w:name="_ETM_Q40_423189"/>
      <w:bookmarkEnd w:id="20327"/>
      <w:r>
        <w:rPr>
          <w:rtl/>
        </w:rPr>
        <w:t xml:space="preserve">שזירת </w:t>
      </w:r>
      <w:bookmarkStart w:id="20328" w:name="_ETM_Q40_423790"/>
      <w:bookmarkEnd w:id="20328"/>
      <w:r>
        <w:rPr>
          <w:rtl/>
        </w:rPr>
        <w:t xml:space="preserve">איראן </w:t>
      </w:r>
      <w:bookmarkStart w:id="20329" w:name="_ETM_Q40_424810"/>
      <w:bookmarkEnd w:id="20329"/>
      <w:r>
        <w:rPr>
          <w:rtl/>
        </w:rPr>
        <w:t>פתוחה</w:t>
      </w:r>
      <w:r>
        <w:rPr>
          <w:rFonts w:hint="cs"/>
          <w:rtl/>
        </w:rPr>
        <w:t>,</w:t>
      </w:r>
      <w:r>
        <w:rPr>
          <w:rtl/>
        </w:rPr>
        <w:t xml:space="preserve"> </w:t>
      </w:r>
      <w:bookmarkStart w:id="20330" w:name="_ETM_Q40_426379"/>
      <w:bookmarkEnd w:id="20330"/>
      <w:r>
        <w:rPr>
          <w:rtl/>
        </w:rPr>
        <w:t xml:space="preserve">בימים </w:t>
      </w:r>
      <w:bookmarkStart w:id="20331" w:name="_ETM_Q40_426890"/>
      <w:bookmarkEnd w:id="20331"/>
      <w:r>
        <w:rPr>
          <w:rtl/>
        </w:rPr>
        <w:t xml:space="preserve">שאזרחי </w:t>
      </w:r>
      <w:bookmarkStart w:id="20332" w:name="_ETM_Q40_427610"/>
      <w:bookmarkEnd w:id="20332"/>
      <w:r>
        <w:rPr>
          <w:rtl/>
        </w:rPr>
        <w:t xml:space="preserve">ישראל </w:t>
      </w:r>
      <w:bookmarkStart w:id="20333" w:name="_ETM_Q40_428120"/>
      <w:bookmarkEnd w:id="20333"/>
      <w:r>
        <w:rPr>
          <w:rtl/>
        </w:rPr>
        <w:t xml:space="preserve">מלקקים </w:t>
      </w:r>
      <w:bookmarkStart w:id="20334" w:name="_ETM_Q40_428840"/>
      <w:bookmarkEnd w:id="20334"/>
      <w:r>
        <w:rPr>
          <w:rtl/>
        </w:rPr>
        <w:t xml:space="preserve">את </w:t>
      </w:r>
      <w:bookmarkStart w:id="20335" w:name="_ETM_Q40_428989"/>
      <w:bookmarkEnd w:id="20335"/>
      <w:r>
        <w:rPr>
          <w:rtl/>
        </w:rPr>
        <w:t xml:space="preserve">הפצעים </w:t>
      </w:r>
      <w:bookmarkStart w:id="20336" w:name="_ETM_Q40_430150"/>
      <w:bookmarkEnd w:id="20336"/>
      <w:r>
        <w:rPr>
          <w:rtl/>
        </w:rPr>
        <w:t>ומשוו</w:t>
      </w:r>
      <w:r>
        <w:rPr>
          <w:rFonts w:hint="cs"/>
          <w:rtl/>
        </w:rPr>
        <w:t>ע</w:t>
      </w:r>
      <w:r>
        <w:rPr>
          <w:rtl/>
        </w:rPr>
        <w:t xml:space="preserve">ים </w:t>
      </w:r>
      <w:bookmarkStart w:id="20337" w:name="_ETM_Q40_431469"/>
      <w:bookmarkEnd w:id="20337"/>
      <w:r>
        <w:rPr>
          <w:rtl/>
        </w:rPr>
        <w:t xml:space="preserve">להנהגה </w:t>
      </w:r>
      <w:bookmarkStart w:id="20338" w:name="_ETM_Q40_432609"/>
      <w:bookmarkEnd w:id="20338"/>
      <w:r>
        <w:rPr>
          <w:rtl/>
        </w:rPr>
        <w:t xml:space="preserve">שתהיה </w:t>
      </w:r>
      <w:bookmarkStart w:id="20339" w:name="_ETM_Q40_433060"/>
      <w:bookmarkEnd w:id="20339"/>
      <w:r>
        <w:rPr>
          <w:rtl/>
        </w:rPr>
        <w:t xml:space="preserve">ממוקדת </w:t>
      </w:r>
      <w:bookmarkStart w:id="20340" w:name="_ETM_Q40_433689"/>
      <w:bookmarkEnd w:id="20340"/>
      <w:r>
        <w:rPr>
          <w:rtl/>
        </w:rPr>
        <w:t>בביטחון</w:t>
      </w:r>
      <w:r>
        <w:rPr>
          <w:rFonts w:hint="cs"/>
          <w:rtl/>
        </w:rPr>
        <w:t>,</w:t>
      </w:r>
      <w:r>
        <w:rPr>
          <w:rtl/>
        </w:rPr>
        <w:t xml:space="preserve"> </w:t>
      </w:r>
      <w:bookmarkStart w:id="20341" w:name="_ETM_Q40_434859"/>
      <w:bookmarkEnd w:id="20341"/>
      <w:r>
        <w:rPr>
          <w:rtl/>
        </w:rPr>
        <w:t xml:space="preserve">באחדות </w:t>
      </w:r>
      <w:bookmarkStart w:id="20342" w:name="_ETM_Q40_435609"/>
      <w:bookmarkEnd w:id="20342"/>
      <w:r>
        <w:rPr>
          <w:rtl/>
        </w:rPr>
        <w:t>העם</w:t>
      </w:r>
      <w:r>
        <w:rPr>
          <w:rFonts w:hint="cs"/>
          <w:rtl/>
        </w:rPr>
        <w:t>,</w:t>
      </w:r>
      <w:r>
        <w:rPr>
          <w:rtl/>
        </w:rPr>
        <w:t xml:space="preserve"> </w:t>
      </w:r>
      <w:bookmarkStart w:id="20343" w:name="_ETM_Q40_436440"/>
      <w:bookmarkEnd w:id="20343"/>
      <w:r>
        <w:rPr>
          <w:rtl/>
        </w:rPr>
        <w:t xml:space="preserve">בחוסן </w:t>
      </w:r>
      <w:bookmarkStart w:id="20344" w:name="_ETM_Q40_437130"/>
      <w:bookmarkEnd w:id="20344"/>
      <w:r>
        <w:rPr>
          <w:rtl/>
        </w:rPr>
        <w:t>הלאומי</w:t>
      </w:r>
      <w:r>
        <w:rPr>
          <w:rFonts w:hint="cs"/>
          <w:rtl/>
        </w:rPr>
        <w:t>,</w:t>
      </w:r>
      <w:r>
        <w:rPr>
          <w:rtl/>
        </w:rPr>
        <w:t xml:space="preserve"> </w:t>
      </w:r>
      <w:bookmarkStart w:id="20345" w:name="_ETM_Q40_438710"/>
      <w:bookmarkEnd w:id="20345"/>
      <w:r>
        <w:rPr>
          <w:rFonts w:hint="cs"/>
          <w:rtl/>
        </w:rPr>
        <w:t>למ</w:t>
      </w:r>
      <w:r>
        <w:rPr>
          <w:rtl/>
        </w:rPr>
        <w:t xml:space="preserve">רבה </w:t>
      </w:r>
      <w:bookmarkStart w:id="20346" w:name="_ETM_Q40_439010"/>
      <w:bookmarkEnd w:id="20346"/>
      <w:r>
        <w:rPr>
          <w:rFonts w:hint="cs"/>
          <w:rtl/>
        </w:rPr>
        <w:t>הצער,</w:t>
      </w:r>
      <w:r>
        <w:rPr>
          <w:rtl/>
        </w:rPr>
        <w:t xml:space="preserve"> </w:t>
      </w:r>
      <w:bookmarkStart w:id="20347" w:name="_ETM_Q40_440060"/>
      <w:bookmarkEnd w:id="20347"/>
      <w:r>
        <w:rPr>
          <w:rtl/>
        </w:rPr>
        <w:t xml:space="preserve">הממשלה </w:t>
      </w:r>
      <w:bookmarkStart w:id="20348" w:name="_ETM_Q40_440690"/>
      <w:bookmarkEnd w:id="20348"/>
      <w:r>
        <w:rPr>
          <w:rtl/>
        </w:rPr>
        <w:t xml:space="preserve">שלנו </w:t>
      </w:r>
      <w:bookmarkStart w:id="20349" w:name="_ETM_Q40_441470"/>
      <w:bookmarkStart w:id="20350" w:name="_ETM_Q40_441950"/>
      <w:bookmarkEnd w:id="20349"/>
      <w:bookmarkEnd w:id="20350"/>
      <w:r>
        <w:rPr>
          <w:rtl/>
        </w:rPr>
        <w:t xml:space="preserve">ממוקדת </w:t>
      </w:r>
      <w:bookmarkStart w:id="20351" w:name="_ETM_Q40_442730"/>
      <w:bookmarkEnd w:id="20351"/>
      <w:r>
        <w:rPr>
          <w:rtl/>
        </w:rPr>
        <w:t xml:space="preserve">אך </w:t>
      </w:r>
      <w:bookmarkStart w:id="20352" w:name="_ETM_Q40_443029"/>
      <w:bookmarkEnd w:id="20352"/>
      <w:r>
        <w:rPr>
          <w:rtl/>
        </w:rPr>
        <w:t xml:space="preserve">ורק </w:t>
      </w:r>
      <w:bookmarkStart w:id="20353" w:name="_ETM_Q40_443870"/>
      <w:bookmarkEnd w:id="20353"/>
      <w:r>
        <w:rPr>
          <w:rtl/>
        </w:rPr>
        <w:t xml:space="preserve">בנושאים </w:t>
      </w:r>
      <w:bookmarkStart w:id="20354" w:name="_ETM_Q40_444560"/>
      <w:bookmarkEnd w:id="20354"/>
      <w:r>
        <w:rPr>
          <w:rtl/>
        </w:rPr>
        <w:t>סקטוריאליים</w:t>
      </w:r>
      <w:r>
        <w:rPr>
          <w:rFonts w:hint="cs"/>
          <w:rtl/>
        </w:rPr>
        <w:t>,</w:t>
      </w:r>
      <w:r>
        <w:rPr>
          <w:rtl/>
        </w:rPr>
        <w:t xml:space="preserve"> </w:t>
      </w:r>
      <w:bookmarkStart w:id="20355" w:name="_ETM_Q40_446180"/>
      <w:bookmarkEnd w:id="20355"/>
      <w:r>
        <w:rPr>
          <w:rtl/>
        </w:rPr>
        <w:t xml:space="preserve">ואיך </w:t>
      </w:r>
      <w:bookmarkStart w:id="20356" w:name="_ETM_Q40_446750"/>
      <w:bookmarkEnd w:id="20356"/>
      <w:r>
        <w:rPr>
          <w:rtl/>
        </w:rPr>
        <w:t>לא</w:t>
      </w:r>
      <w:r>
        <w:rPr>
          <w:rFonts w:hint="cs"/>
          <w:rtl/>
        </w:rPr>
        <w:t>,</w:t>
      </w:r>
      <w:r>
        <w:rPr>
          <w:rtl/>
        </w:rPr>
        <w:t xml:space="preserve"> </w:t>
      </w:r>
      <w:bookmarkStart w:id="20357" w:name="_ETM_Q40_447719"/>
      <w:bookmarkEnd w:id="20357"/>
      <w:r>
        <w:rPr>
          <w:rtl/>
        </w:rPr>
        <w:t xml:space="preserve">בשימור </w:t>
      </w:r>
      <w:bookmarkStart w:id="20358" w:name="_ETM_Q40_448669"/>
      <w:bookmarkEnd w:id="20358"/>
      <w:r>
        <w:rPr>
          <w:rtl/>
        </w:rPr>
        <w:t xml:space="preserve">שרידות </w:t>
      </w:r>
      <w:bookmarkStart w:id="20359" w:name="_ETM_Q40_449569"/>
      <w:bookmarkEnd w:id="20359"/>
      <w:r>
        <w:rPr>
          <w:rtl/>
        </w:rPr>
        <w:t>הקואליציה</w:t>
      </w:r>
      <w:r>
        <w:rPr>
          <w:rFonts w:hint="cs"/>
          <w:rtl/>
        </w:rPr>
        <w:t>.</w:t>
      </w:r>
      <w:r>
        <w:rPr>
          <w:rtl/>
        </w:rPr>
        <w:t xml:space="preserve"> </w:t>
      </w:r>
      <w:bookmarkStart w:id="20360" w:name="_ETM_Q40_451879"/>
      <w:bookmarkEnd w:id="20360"/>
    </w:p>
    <w:p w:rsidR="00F05D2D" w:rsidRDefault="00F05D2D" w:rsidP="00435853">
      <w:pPr>
        <w:rPr>
          <w:rtl/>
        </w:rPr>
      </w:pPr>
      <w:bookmarkStart w:id="20361" w:name="_ETM_Q40_450235"/>
      <w:bookmarkStart w:id="20362" w:name="_ETM_Q40_450315"/>
      <w:bookmarkEnd w:id="20361"/>
      <w:bookmarkEnd w:id="20362"/>
    </w:p>
    <w:p w:rsidR="00F05D2D" w:rsidRDefault="00F05D2D" w:rsidP="00066547">
      <w:pPr>
        <w:rPr>
          <w:rtl/>
        </w:rPr>
      </w:pPr>
      <w:bookmarkStart w:id="20363" w:name="_ETM_Q40_450426"/>
      <w:bookmarkStart w:id="20364" w:name="_ETM_Q40_450489"/>
      <w:bookmarkEnd w:id="20363"/>
      <w:bookmarkEnd w:id="20364"/>
      <w:r>
        <w:rPr>
          <w:rtl/>
        </w:rPr>
        <w:t xml:space="preserve">חוק </w:t>
      </w:r>
      <w:bookmarkStart w:id="20365" w:name="_ETM_Q40_452270"/>
      <w:bookmarkEnd w:id="20365"/>
      <w:r>
        <w:rPr>
          <w:rtl/>
        </w:rPr>
        <w:t xml:space="preserve">שירותי </w:t>
      </w:r>
      <w:bookmarkStart w:id="20366" w:name="_ETM_Q40_452839"/>
      <w:bookmarkEnd w:id="20366"/>
      <w:r>
        <w:rPr>
          <w:rtl/>
        </w:rPr>
        <w:t>הדת</w:t>
      </w:r>
      <w:r>
        <w:rPr>
          <w:rFonts w:hint="cs"/>
          <w:rtl/>
        </w:rPr>
        <w:t>,</w:t>
      </w:r>
      <w:r>
        <w:rPr>
          <w:rtl/>
        </w:rPr>
        <w:t xml:space="preserve"> </w:t>
      </w:r>
      <w:bookmarkStart w:id="20367" w:name="_ETM_Q40_454440"/>
      <w:bookmarkEnd w:id="20367"/>
      <w:r>
        <w:rPr>
          <w:rtl/>
        </w:rPr>
        <w:t xml:space="preserve">או </w:t>
      </w:r>
      <w:bookmarkStart w:id="20368" w:name="_ETM_Q40_454560"/>
      <w:bookmarkEnd w:id="20368"/>
      <w:r>
        <w:rPr>
          <w:rtl/>
        </w:rPr>
        <w:t xml:space="preserve">חוק </w:t>
      </w:r>
      <w:bookmarkStart w:id="20369" w:name="_ETM_Q40_454860"/>
      <w:bookmarkEnd w:id="20369"/>
      <w:r>
        <w:rPr>
          <w:rtl/>
        </w:rPr>
        <w:t>הג'ובים</w:t>
      </w:r>
      <w:r>
        <w:rPr>
          <w:rFonts w:hint="cs"/>
          <w:rtl/>
        </w:rPr>
        <w:t>,</w:t>
      </w:r>
      <w:r>
        <w:rPr>
          <w:rtl/>
        </w:rPr>
        <w:t xml:space="preserve"> </w:t>
      </w:r>
      <w:bookmarkStart w:id="20370" w:name="_ETM_Q40_455700"/>
      <w:bookmarkEnd w:id="20370"/>
      <w:r>
        <w:rPr>
          <w:rtl/>
        </w:rPr>
        <w:t xml:space="preserve">שעולה </w:t>
      </w:r>
      <w:bookmarkStart w:id="20371" w:name="_ETM_Q40_456240"/>
      <w:bookmarkEnd w:id="20371"/>
      <w:r>
        <w:rPr>
          <w:rtl/>
        </w:rPr>
        <w:t xml:space="preserve">כאן </w:t>
      </w:r>
      <w:bookmarkStart w:id="20372" w:name="_ETM_Q40_456480"/>
      <w:bookmarkEnd w:id="20372"/>
      <w:r>
        <w:rPr>
          <w:rtl/>
        </w:rPr>
        <w:t>היום</w:t>
      </w:r>
      <w:r>
        <w:rPr>
          <w:rFonts w:hint="cs"/>
          <w:rtl/>
        </w:rPr>
        <w:t>,</w:t>
      </w:r>
      <w:r>
        <w:rPr>
          <w:rtl/>
        </w:rPr>
        <w:t xml:space="preserve"> </w:t>
      </w:r>
      <w:bookmarkStart w:id="20373" w:name="_ETM_Q40_457430"/>
      <w:bookmarkEnd w:id="20373"/>
      <w:r>
        <w:rPr>
          <w:rtl/>
        </w:rPr>
        <w:t xml:space="preserve">כמובן </w:t>
      </w:r>
      <w:bookmarkStart w:id="20374" w:name="_ETM_Q40_458060"/>
      <w:bookmarkEnd w:id="20374"/>
      <w:r>
        <w:rPr>
          <w:rtl/>
        </w:rPr>
        <w:t xml:space="preserve">לא </w:t>
      </w:r>
      <w:bookmarkStart w:id="20375" w:name="_ETM_Q40_458150"/>
      <w:bookmarkEnd w:id="20375"/>
      <w:r>
        <w:rPr>
          <w:rtl/>
        </w:rPr>
        <w:t xml:space="preserve">משרת </w:t>
      </w:r>
      <w:bookmarkStart w:id="20376" w:name="_ETM_Q40_458629"/>
      <w:bookmarkEnd w:id="20376"/>
      <w:r>
        <w:rPr>
          <w:rtl/>
        </w:rPr>
        <w:t xml:space="preserve">את </w:t>
      </w:r>
      <w:bookmarkStart w:id="20377" w:name="_ETM_Q40_458750"/>
      <w:bookmarkEnd w:id="20377"/>
      <w:r>
        <w:rPr>
          <w:rtl/>
        </w:rPr>
        <w:t xml:space="preserve">הציבור </w:t>
      </w:r>
      <w:bookmarkStart w:id="20378" w:name="_ETM_Q40_459259"/>
      <w:bookmarkEnd w:id="20378"/>
      <w:r>
        <w:rPr>
          <w:rtl/>
        </w:rPr>
        <w:t xml:space="preserve">הרחב </w:t>
      </w:r>
      <w:bookmarkStart w:id="20379" w:name="_ETM_Q40_460380"/>
      <w:bookmarkEnd w:id="20379"/>
      <w:r>
        <w:rPr>
          <w:rtl/>
        </w:rPr>
        <w:t xml:space="preserve">אלא </w:t>
      </w:r>
      <w:bookmarkStart w:id="20380" w:name="_ETM_Q40_460650"/>
      <w:bookmarkEnd w:id="20380"/>
      <w:r>
        <w:rPr>
          <w:rtl/>
        </w:rPr>
        <w:t xml:space="preserve">מוסיף </w:t>
      </w:r>
      <w:bookmarkStart w:id="20381" w:name="_ETM_Q40_461130"/>
      <w:bookmarkEnd w:id="20381"/>
      <w:r>
        <w:rPr>
          <w:rtl/>
        </w:rPr>
        <w:t xml:space="preserve">את </w:t>
      </w:r>
      <w:bookmarkStart w:id="20382" w:name="_ETM_Q40_461220"/>
      <w:bookmarkEnd w:id="20382"/>
      <w:r w:rsidRPr="00143AF1">
        <w:rPr>
          <w:rtl/>
        </w:rPr>
        <w:t>שלושת</w:t>
      </w:r>
      <w:r w:rsidRPr="00143AF1">
        <w:rPr>
          <w:rFonts w:hint="cs"/>
          <w:rtl/>
        </w:rPr>
        <w:t xml:space="preserve"> </w:t>
      </w:r>
      <w:proofErr w:type="spellStart"/>
      <w:r w:rsidRPr="00143AF1">
        <w:rPr>
          <w:rFonts w:hint="cs"/>
          <w:rtl/>
        </w:rPr>
        <w:t>הכ"פים</w:t>
      </w:r>
      <w:proofErr w:type="spellEnd"/>
      <w:r w:rsidRPr="00143AF1">
        <w:rPr>
          <w:rtl/>
        </w:rPr>
        <w:t xml:space="preserve"> </w:t>
      </w:r>
      <w:bookmarkStart w:id="20383" w:name="_ETM_Q40_462120"/>
      <w:bookmarkEnd w:id="20383"/>
      <w:r w:rsidRPr="00143AF1">
        <w:rPr>
          <w:rtl/>
        </w:rPr>
        <w:t>לשר</w:t>
      </w:r>
      <w:r>
        <w:rPr>
          <w:rtl/>
        </w:rPr>
        <w:t xml:space="preserve"> </w:t>
      </w:r>
      <w:bookmarkStart w:id="20384" w:name="_ETM_Q40_462510"/>
      <w:bookmarkEnd w:id="20384"/>
      <w:r>
        <w:rPr>
          <w:rtl/>
        </w:rPr>
        <w:t>הדתות</w:t>
      </w:r>
      <w:r>
        <w:rPr>
          <w:rFonts w:hint="cs"/>
          <w:rtl/>
        </w:rPr>
        <w:t>:</w:t>
      </w:r>
      <w:r>
        <w:rPr>
          <w:rtl/>
        </w:rPr>
        <w:t xml:space="preserve"> </w:t>
      </w:r>
      <w:bookmarkStart w:id="20385" w:name="_ETM_Q40_464229"/>
      <w:bookmarkEnd w:id="20385"/>
      <w:r>
        <w:rPr>
          <w:rtl/>
        </w:rPr>
        <w:t>כוח</w:t>
      </w:r>
      <w:r>
        <w:rPr>
          <w:rFonts w:hint="cs"/>
          <w:rtl/>
        </w:rPr>
        <w:t>,</w:t>
      </w:r>
      <w:r>
        <w:rPr>
          <w:rtl/>
        </w:rPr>
        <w:t xml:space="preserve"> </w:t>
      </w:r>
      <w:bookmarkStart w:id="20386" w:name="_ETM_Q40_465610"/>
      <w:bookmarkEnd w:id="20386"/>
      <w:r>
        <w:rPr>
          <w:rtl/>
        </w:rPr>
        <w:t xml:space="preserve">כסף </w:t>
      </w:r>
      <w:bookmarkStart w:id="20387" w:name="_ETM_Q40_466419"/>
      <w:bookmarkEnd w:id="20387"/>
      <w:r>
        <w:rPr>
          <w:rtl/>
        </w:rPr>
        <w:t>וכבוד</w:t>
      </w:r>
      <w:r>
        <w:rPr>
          <w:rFonts w:hint="cs"/>
          <w:rtl/>
        </w:rPr>
        <w:t>.</w:t>
      </w:r>
      <w:r>
        <w:rPr>
          <w:rtl/>
        </w:rPr>
        <w:t xml:space="preserve"> </w:t>
      </w:r>
      <w:bookmarkStart w:id="20388" w:name="_ETM_Q40_468160"/>
      <w:bookmarkEnd w:id="20388"/>
      <w:r>
        <w:rPr>
          <w:rtl/>
        </w:rPr>
        <w:t xml:space="preserve">וזאת </w:t>
      </w:r>
      <w:bookmarkStart w:id="20389" w:name="_ETM_Q40_468699"/>
      <w:bookmarkEnd w:id="20389"/>
      <w:r>
        <w:rPr>
          <w:rtl/>
        </w:rPr>
        <w:t>למה</w:t>
      </w:r>
      <w:r>
        <w:rPr>
          <w:rFonts w:hint="cs"/>
          <w:rtl/>
        </w:rPr>
        <w:t>?</w:t>
      </w:r>
      <w:r>
        <w:rPr>
          <w:rtl/>
        </w:rPr>
        <w:t xml:space="preserve"> </w:t>
      </w:r>
      <w:bookmarkStart w:id="20390" w:name="_ETM_Q40_469690"/>
      <w:bookmarkEnd w:id="20390"/>
      <w:r>
        <w:rPr>
          <w:rtl/>
        </w:rPr>
        <w:t xml:space="preserve">כדי </w:t>
      </w:r>
      <w:bookmarkStart w:id="20391" w:name="_ETM_Q40_469990"/>
      <w:bookmarkEnd w:id="20391"/>
      <w:r>
        <w:rPr>
          <w:rtl/>
        </w:rPr>
        <w:t xml:space="preserve">ששר </w:t>
      </w:r>
      <w:bookmarkStart w:id="20392" w:name="_ETM_Q40_470620"/>
      <w:bookmarkEnd w:id="20392"/>
      <w:r>
        <w:rPr>
          <w:rtl/>
        </w:rPr>
        <w:t xml:space="preserve">הדתות </w:t>
      </w:r>
      <w:bookmarkStart w:id="20393" w:name="_ETM_Q40_470930"/>
      <w:bookmarkStart w:id="20394" w:name="_ETM_Q40_471740"/>
      <w:bookmarkEnd w:id="20393"/>
      <w:bookmarkEnd w:id="20394"/>
      <w:r>
        <w:rPr>
          <w:rtl/>
        </w:rPr>
        <w:t xml:space="preserve">יוכל </w:t>
      </w:r>
      <w:bookmarkStart w:id="20395" w:name="_ETM_Q40_472430"/>
      <w:bookmarkEnd w:id="20395"/>
      <w:r>
        <w:rPr>
          <w:rtl/>
        </w:rPr>
        <w:t xml:space="preserve">להקצות </w:t>
      </w:r>
      <w:bookmarkStart w:id="20396" w:name="_ETM_Q40_473270"/>
      <w:bookmarkEnd w:id="20396"/>
      <w:r>
        <w:rPr>
          <w:rtl/>
        </w:rPr>
        <w:t xml:space="preserve">משרות </w:t>
      </w:r>
      <w:bookmarkStart w:id="20397" w:name="_ETM_Q40_473900"/>
      <w:bookmarkEnd w:id="20397"/>
      <w:r>
        <w:rPr>
          <w:rFonts w:hint="cs"/>
          <w:rtl/>
        </w:rPr>
        <w:t>ל</w:t>
      </w:r>
      <w:r>
        <w:rPr>
          <w:rtl/>
        </w:rPr>
        <w:t>מקורבים</w:t>
      </w:r>
      <w:r>
        <w:rPr>
          <w:rFonts w:hint="cs"/>
          <w:rtl/>
        </w:rPr>
        <w:t>.</w:t>
      </w:r>
      <w:r>
        <w:rPr>
          <w:rtl/>
        </w:rPr>
        <w:t xml:space="preserve"> </w:t>
      </w:r>
      <w:bookmarkStart w:id="20398" w:name="_ETM_Q40_476250"/>
      <w:bookmarkEnd w:id="20398"/>
      <w:r>
        <w:rPr>
          <w:rtl/>
        </w:rPr>
        <w:t xml:space="preserve">החוק </w:t>
      </w:r>
      <w:bookmarkStart w:id="20399" w:name="_ETM_Q40_477240"/>
      <w:bookmarkEnd w:id="20399"/>
      <w:r>
        <w:rPr>
          <w:rtl/>
        </w:rPr>
        <w:t xml:space="preserve">מגדיל </w:t>
      </w:r>
      <w:bookmarkStart w:id="20400" w:name="_ETM_Q40_477990"/>
      <w:bookmarkEnd w:id="20400"/>
      <w:r>
        <w:rPr>
          <w:rtl/>
        </w:rPr>
        <w:t xml:space="preserve">לכאורה </w:t>
      </w:r>
      <w:bookmarkStart w:id="20401" w:name="_ETM_Q40_479099"/>
      <w:bookmarkEnd w:id="20401"/>
      <w:r>
        <w:rPr>
          <w:rtl/>
        </w:rPr>
        <w:t xml:space="preserve">את </w:t>
      </w:r>
      <w:bookmarkStart w:id="20402" w:name="_ETM_Q40_479250"/>
      <w:bookmarkEnd w:id="20402"/>
      <w:r>
        <w:rPr>
          <w:rtl/>
        </w:rPr>
        <w:t xml:space="preserve">שירותי </w:t>
      </w:r>
      <w:bookmarkStart w:id="20403" w:name="_ETM_Q40_479789"/>
      <w:bookmarkEnd w:id="20403"/>
      <w:r>
        <w:rPr>
          <w:rtl/>
        </w:rPr>
        <w:t xml:space="preserve">הדת </w:t>
      </w:r>
      <w:bookmarkStart w:id="20404" w:name="_ETM_Q40_481010"/>
      <w:bookmarkEnd w:id="20404"/>
      <w:r>
        <w:rPr>
          <w:rtl/>
        </w:rPr>
        <w:t xml:space="preserve">אך </w:t>
      </w:r>
      <w:bookmarkStart w:id="20405" w:name="_ETM_Q40_481220"/>
      <w:bookmarkEnd w:id="20405"/>
      <w:r>
        <w:rPr>
          <w:rtl/>
        </w:rPr>
        <w:t xml:space="preserve">בפועל </w:t>
      </w:r>
      <w:bookmarkStart w:id="20406" w:name="_ETM_Q40_482250"/>
      <w:bookmarkEnd w:id="20406"/>
      <w:r>
        <w:rPr>
          <w:rtl/>
        </w:rPr>
        <w:t xml:space="preserve">הוא </w:t>
      </w:r>
      <w:bookmarkStart w:id="20407" w:name="_ETM_Q40_482370"/>
      <w:bookmarkEnd w:id="20407"/>
      <w:r>
        <w:rPr>
          <w:rtl/>
        </w:rPr>
        <w:t xml:space="preserve">מחזק </w:t>
      </w:r>
      <w:bookmarkStart w:id="20408" w:name="_ETM_Q40_483529"/>
      <w:bookmarkEnd w:id="20408"/>
      <w:r>
        <w:rPr>
          <w:rtl/>
        </w:rPr>
        <w:t xml:space="preserve">את </w:t>
      </w:r>
      <w:bookmarkStart w:id="20409" w:name="_ETM_Q40_483709"/>
      <w:bookmarkEnd w:id="20409"/>
      <w:r>
        <w:rPr>
          <w:rtl/>
        </w:rPr>
        <w:t>ש</w:t>
      </w:r>
      <w:r>
        <w:rPr>
          <w:rFonts w:hint="cs"/>
          <w:rtl/>
        </w:rPr>
        <w:t>"ס</w:t>
      </w:r>
      <w:r>
        <w:rPr>
          <w:rtl/>
        </w:rPr>
        <w:t xml:space="preserve"> </w:t>
      </w:r>
      <w:bookmarkStart w:id="20410" w:name="_ETM_Q40_484250"/>
      <w:bookmarkEnd w:id="20410"/>
      <w:r>
        <w:rPr>
          <w:rtl/>
        </w:rPr>
        <w:t xml:space="preserve">ואת </w:t>
      </w:r>
      <w:bookmarkStart w:id="20411" w:name="_ETM_Q40_484549"/>
      <w:bookmarkEnd w:id="20411"/>
      <w:r>
        <w:rPr>
          <w:rtl/>
        </w:rPr>
        <w:t xml:space="preserve">שר </w:t>
      </w:r>
      <w:bookmarkStart w:id="20412" w:name="_ETM_Q40_484880"/>
      <w:bookmarkEnd w:id="20412"/>
      <w:r>
        <w:rPr>
          <w:rtl/>
        </w:rPr>
        <w:t xml:space="preserve">הדתות </w:t>
      </w:r>
      <w:bookmarkStart w:id="20413" w:name="_ETM_Q40_485870"/>
      <w:bookmarkEnd w:id="20413"/>
      <w:r>
        <w:rPr>
          <w:rtl/>
        </w:rPr>
        <w:t xml:space="preserve">כדי </w:t>
      </w:r>
      <w:bookmarkStart w:id="20414" w:name="_ETM_Q40_486229"/>
      <w:bookmarkEnd w:id="20414"/>
      <w:r>
        <w:rPr>
          <w:rtl/>
        </w:rPr>
        <w:t xml:space="preserve">להמשיך </w:t>
      </w:r>
      <w:bookmarkStart w:id="20415" w:name="_ETM_Q40_487359"/>
      <w:bookmarkStart w:id="20416" w:name="_ETM_Q40_488589"/>
      <w:bookmarkEnd w:id="20415"/>
      <w:bookmarkEnd w:id="20416"/>
      <w:r>
        <w:rPr>
          <w:rFonts w:hint="cs"/>
          <w:rtl/>
        </w:rPr>
        <w:t xml:space="preserve">להנשים </w:t>
      </w:r>
      <w:r>
        <w:rPr>
          <w:rtl/>
        </w:rPr>
        <w:t xml:space="preserve">את </w:t>
      </w:r>
      <w:bookmarkStart w:id="20417" w:name="_ETM_Q40_488889"/>
      <w:bookmarkEnd w:id="20417"/>
      <w:r>
        <w:rPr>
          <w:rtl/>
        </w:rPr>
        <w:t>הקואליציה</w:t>
      </w:r>
      <w:r>
        <w:rPr>
          <w:rFonts w:hint="cs"/>
          <w:rtl/>
        </w:rPr>
        <w:t>.</w:t>
      </w:r>
      <w:r>
        <w:rPr>
          <w:rtl/>
        </w:rPr>
        <w:t xml:space="preserve"> </w:t>
      </w:r>
      <w:bookmarkStart w:id="20418" w:name="_ETM_Q40_491480"/>
      <w:bookmarkStart w:id="20419" w:name="_ETM_Q40_493120"/>
      <w:bookmarkStart w:id="20420" w:name="_ETM_Q40_493197"/>
      <w:bookmarkStart w:id="20421" w:name="_ETM_Q40_493264"/>
      <w:bookmarkStart w:id="20422" w:name="_ETM_Q40_493312"/>
      <w:bookmarkEnd w:id="20418"/>
      <w:bookmarkEnd w:id="20419"/>
      <w:bookmarkEnd w:id="20420"/>
      <w:bookmarkEnd w:id="20421"/>
      <w:bookmarkEnd w:id="20422"/>
      <w:r>
        <w:rPr>
          <w:rtl/>
        </w:rPr>
        <w:t xml:space="preserve">תגידו </w:t>
      </w:r>
      <w:bookmarkStart w:id="20423" w:name="_ETM_Q40_491930"/>
      <w:bookmarkEnd w:id="20423"/>
      <w:r>
        <w:rPr>
          <w:rtl/>
        </w:rPr>
        <w:t>לי</w:t>
      </w:r>
      <w:r>
        <w:rPr>
          <w:rFonts w:hint="cs"/>
          <w:rtl/>
        </w:rPr>
        <w:t>, זה</w:t>
      </w:r>
      <w:r>
        <w:rPr>
          <w:rtl/>
        </w:rPr>
        <w:t xml:space="preserve"> </w:t>
      </w:r>
      <w:bookmarkStart w:id="20424" w:name="_ETM_Q40_492659"/>
      <w:bookmarkEnd w:id="20424"/>
      <w:r>
        <w:rPr>
          <w:rtl/>
        </w:rPr>
        <w:t xml:space="preserve">נראה </w:t>
      </w:r>
      <w:bookmarkStart w:id="20425" w:name="_ETM_Q40_493349"/>
      <w:bookmarkEnd w:id="20425"/>
      <w:r>
        <w:rPr>
          <w:rtl/>
        </w:rPr>
        <w:t>ל</w:t>
      </w:r>
      <w:r>
        <w:rPr>
          <w:rFonts w:hint="cs"/>
          <w:rtl/>
        </w:rPr>
        <w:t>כם</w:t>
      </w:r>
      <w:r>
        <w:rPr>
          <w:rtl/>
        </w:rPr>
        <w:t xml:space="preserve"> </w:t>
      </w:r>
      <w:bookmarkStart w:id="20426" w:name="_ETM_Q40_493679"/>
      <w:bookmarkEnd w:id="20426"/>
      <w:r>
        <w:rPr>
          <w:rtl/>
        </w:rPr>
        <w:t xml:space="preserve">הגיוני </w:t>
      </w:r>
      <w:bookmarkStart w:id="20427" w:name="_ETM_Q40_494579"/>
      <w:bookmarkEnd w:id="20427"/>
      <w:r>
        <w:rPr>
          <w:rtl/>
        </w:rPr>
        <w:t xml:space="preserve">שבעת </w:t>
      </w:r>
      <w:bookmarkStart w:id="20428" w:name="_ETM_Q40_495209"/>
      <w:bookmarkEnd w:id="20428"/>
      <w:r>
        <w:rPr>
          <w:rtl/>
        </w:rPr>
        <w:t>הזאת</w:t>
      </w:r>
      <w:r>
        <w:rPr>
          <w:rFonts w:hint="cs"/>
          <w:rtl/>
        </w:rPr>
        <w:t>,</w:t>
      </w:r>
      <w:r>
        <w:rPr>
          <w:rtl/>
        </w:rPr>
        <w:t xml:space="preserve"> </w:t>
      </w:r>
      <w:bookmarkStart w:id="20429" w:name="_ETM_Q40_496230"/>
      <w:bookmarkEnd w:id="20429"/>
      <w:r>
        <w:rPr>
          <w:rtl/>
        </w:rPr>
        <w:t xml:space="preserve">כשהחברה </w:t>
      </w:r>
      <w:bookmarkStart w:id="20430" w:name="_ETM_Q40_497039"/>
      <w:bookmarkEnd w:id="20430"/>
      <w:r>
        <w:rPr>
          <w:rtl/>
        </w:rPr>
        <w:t xml:space="preserve">הישראלית </w:t>
      </w:r>
      <w:bookmarkStart w:id="20431" w:name="_ETM_Q40_497880"/>
      <w:bookmarkEnd w:id="20431"/>
      <w:r>
        <w:rPr>
          <w:rtl/>
        </w:rPr>
        <w:t>מדממת</w:t>
      </w:r>
      <w:r>
        <w:rPr>
          <w:rFonts w:hint="cs"/>
          <w:rtl/>
        </w:rPr>
        <w:t>,</w:t>
      </w:r>
      <w:r>
        <w:rPr>
          <w:rtl/>
        </w:rPr>
        <w:t xml:space="preserve"> </w:t>
      </w:r>
      <w:bookmarkStart w:id="20432" w:name="_ETM_Q40_499460"/>
      <w:bookmarkEnd w:id="20432"/>
      <w:r>
        <w:rPr>
          <w:rtl/>
        </w:rPr>
        <w:t xml:space="preserve">הדבר </w:t>
      </w:r>
      <w:bookmarkStart w:id="20433" w:name="_ETM_Q40_500089"/>
      <w:bookmarkEnd w:id="20433"/>
      <w:r>
        <w:rPr>
          <w:rtl/>
        </w:rPr>
        <w:t xml:space="preserve">הכי </w:t>
      </w:r>
      <w:bookmarkStart w:id="20434" w:name="_ETM_Q40_500390"/>
      <w:bookmarkEnd w:id="20434"/>
      <w:r>
        <w:rPr>
          <w:rtl/>
        </w:rPr>
        <w:t xml:space="preserve">דחוף </w:t>
      </w:r>
      <w:bookmarkStart w:id="20435" w:name="_ETM_Q40_501470"/>
      <w:bookmarkEnd w:id="20435"/>
      <w:r>
        <w:rPr>
          <w:rFonts w:hint="cs"/>
          <w:rtl/>
        </w:rPr>
        <w:t xml:space="preserve">זה </w:t>
      </w:r>
      <w:r>
        <w:rPr>
          <w:rtl/>
        </w:rPr>
        <w:t>הרחב</w:t>
      </w:r>
      <w:r>
        <w:rPr>
          <w:rFonts w:hint="cs"/>
          <w:rtl/>
        </w:rPr>
        <w:t>ת</w:t>
      </w:r>
      <w:r>
        <w:rPr>
          <w:rtl/>
        </w:rPr>
        <w:t xml:space="preserve"> </w:t>
      </w:r>
      <w:bookmarkStart w:id="20436" w:name="_ETM_Q40_502740"/>
      <w:bookmarkEnd w:id="20436"/>
      <w:r>
        <w:rPr>
          <w:rtl/>
        </w:rPr>
        <w:t xml:space="preserve">המשאבים </w:t>
      </w:r>
      <w:bookmarkStart w:id="20437" w:name="_ETM_Q40_503970"/>
      <w:bookmarkEnd w:id="20437"/>
      <w:r>
        <w:rPr>
          <w:rtl/>
        </w:rPr>
        <w:t xml:space="preserve">לשר </w:t>
      </w:r>
      <w:bookmarkStart w:id="20438" w:name="_ETM_Q40_504570"/>
      <w:bookmarkEnd w:id="20438"/>
      <w:r>
        <w:rPr>
          <w:rtl/>
        </w:rPr>
        <w:t>הדתות</w:t>
      </w:r>
      <w:r>
        <w:rPr>
          <w:rFonts w:hint="cs"/>
          <w:rtl/>
        </w:rPr>
        <w:t>?</w:t>
      </w:r>
      <w:r>
        <w:rPr>
          <w:rtl/>
        </w:rPr>
        <w:t xml:space="preserve"> </w:t>
      </w:r>
      <w:bookmarkStart w:id="20439" w:name="_ETM_Q40_507199"/>
      <w:bookmarkEnd w:id="20439"/>
      <w:r>
        <w:rPr>
          <w:rtl/>
        </w:rPr>
        <w:t xml:space="preserve">זה </w:t>
      </w:r>
      <w:bookmarkStart w:id="20440" w:name="_ETM_Q40_507560"/>
      <w:bookmarkEnd w:id="20440"/>
      <w:r>
        <w:rPr>
          <w:rtl/>
        </w:rPr>
        <w:t xml:space="preserve">מה </w:t>
      </w:r>
      <w:bookmarkStart w:id="20441" w:name="_ETM_Q40_507739"/>
      <w:bookmarkEnd w:id="20441"/>
      <w:r>
        <w:rPr>
          <w:rtl/>
        </w:rPr>
        <w:t xml:space="preserve">שצריך </w:t>
      </w:r>
      <w:bookmarkStart w:id="20442" w:name="_ETM_Q40_508220"/>
      <w:bookmarkEnd w:id="20442"/>
      <w:r>
        <w:rPr>
          <w:rtl/>
        </w:rPr>
        <w:t xml:space="preserve">עכשיו </w:t>
      </w:r>
      <w:bookmarkStart w:id="20443" w:name="_ETM_Q40_509300"/>
      <w:bookmarkEnd w:id="20443"/>
      <w:r w:rsidR="00066547">
        <w:rPr>
          <w:rFonts w:hint="cs"/>
          <w:rtl/>
        </w:rPr>
        <w:t xml:space="preserve">– </w:t>
      </w:r>
      <w:r>
        <w:rPr>
          <w:rtl/>
        </w:rPr>
        <w:t xml:space="preserve">הרחבת </w:t>
      </w:r>
      <w:bookmarkStart w:id="20444" w:name="_ETM_Q40_510050"/>
      <w:bookmarkEnd w:id="20444"/>
      <w:r>
        <w:rPr>
          <w:rtl/>
        </w:rPr>
        <w:t xml:space="preserve">משאבים </w:t>
      </w:r>
      <w:bookmarkStart w:id="20445" w:name="_ETM_Q40_510800"/>
      <w:bookmarkEnd w:id="20445"/>
      <w:r>
        <w:rPr>
          <w:rtl/>
        </w:rPr>
        <w:t xml:space="preserve">לרשויות </w:t>
      </w:r>
      <w:bookmarkStart w:id="20446" w:name="_ETM_Q40_511429"/>
      <w:bookmarkEnd w:id="20446"/>
      <w:r>
        <w:rPr>
          <w:rtl/>
        </w:rPr>
        <w:t xml:space="preserve">המקומיות </w:t>
      </w:r>
      <w:bookmarkStart w:id="20447" w:name="_ETM_Q40_512029"/>
      <w:bookmarkEnd w:id="20447"/>
      <w:r>
        <w:rPr>
          <w:rtl/>
        </w:rPr>
        <w:t xml:space="preserve">בנושא </w:t>
      </w:r>
      <w:bookmarkStart w:id="20448" w:name="_ETM_Q40_512510"/>
      <w:bookmarkEnd w:id="20448"/>
      <w:r>
        <w:rPr>
          <w:rtl/>
        </w:rPr>
        <w:t>דת</w:t>
      </w:r>
      <w:r>
        <w:rPr>
          <w:rFonts w:hint="cs"/>
          <w:rtl/>
        </w:rPr>
        <w:t>?</w:t>
      </w:r>
      <w:r>
        <w:rPr>
          <w:rtl/>
        </w:rPr>
        <w:t xml:space="preserve"> </w:t>
      </w:r>
      <w:bookmarkStart w:id="20449" w:name="_ETM_Q40_514120"/>
      <w:bookmarkEnd w:id="20449"/>
    </w:p>
    <w:p w:rsidR="00F05D2D" w:rsidRDefault="00F05D2D" w:rsidP="00435853">
      <w:pPr>
        <w:rPr>
          <w:rtl/>
        </w:rPr>
      </w:pPr>
    </w:p>
    <w:p w:rsidR="00F05D2D" w:rsidRDefault="00F05D2D" w:rsidP="00066547">
      <w:pPr>
        <w:rPr>
          <w:rtl/>
        </w:rPr>
      </w:pPr>
      <w:r>
        <w:rPr>
          <w:rtl/>
        </w:rPr>
        <w:t xml:space="preserve">במקום </w:t>
      </w:r>
      <w:bookmarkStart w:id="20450" w:name="_ETM_Q40_515050"/>
      <w:bookmarkEnd w:id="20450"/>
      <w:r>
        <w:rPr>
          <w:rtl/>
        </w:rPr>
        <w:t xml:space="preserve">להתמקד </w:t>
      </w:r>
      <w:bookmarkStart w:id="20451" w:name="_ETM_Q40_516640"/>
      <w:bookmarkEnd w:id="20451"/>
      <w:r>
        <w:rPr>
          <w:rtl/>
        </w:rPr>
        <w:t>ולרכ</w:t>
      </w:r>
      <w:r>
        <w:rPr>
          <w:rFonts w:hint="cs"/>
          <w:rtl/>
        </w:rPr>
        <w:t>ז</w:t>
      </w:r>
      <w:r>
        <w:rPr>
          <w:rtl/>
        </w:rPr>
        <w:t xml:space="preserve"> </w:t>
      </w:r>
      <w:bookmarkStart w:id="20452" w:name="_ETM_Q40_517279"/>
      <w:bookmarkStart w:id="20453" w:name="_ETM_Q40_517520"/>
      <w:bookmarkEnd w:id="20452"/>
      <w:bookmarkEnd w:id="20453"/>
      <w:r>
        <w:rPr>
          <w:rtl/>
        </w:rPr>
        <w:t xml:space="preserve">את </w:t>
      </w:r>
      <w:bookmarkStart w:id="20454" w:name="_ETM_Q40_517670"/>
      <w:bookmarkEnd w:id="20454"/>
      <w:r>
        <w:rPr>
          <w:rtl/>
        </w:rPr>
        <w:t xml:space="preserve">כל </w:t>
      </w:r>
      <w:bookmarkStart w:id="20455" w:name="_ETM_Q40_517969"/>
      <w:bookmarkEnd w:id="20455"/>
      <w:r>
        <w:rPr>
          <w:rtl/>
        </w:rPr>
        <w:t xml:space="preserve">המאמץ </w:t>
      </w:r>
      <w:bookmarkStart w:id="20456" w:name="_ETM_Q40_519050"/>
      <w:bookmarkEnd w:id="20456"/>
      <w:r>
        <w:rPr>
          <w:rtl/>
        </w:rPr>
        <w:t>בהרחב</w:t>
      </w:r>
      <w:r>
        <w:rPr>
          <w:rFonts w:hint="cs"/>
          <w:rtl/>
        </w:rPr>
        <w:t>ת</w:t>
      </w:r>
      <w:r>
        <w:rPr>
          <w:rtl/>
        </w:rPr>
        <w:t xml:space="preserve"> </w:t>
      </w:r>
      <w:bookmarkStart w:id="20457" w:name="_ETM_Q40_519980"/>
      <w:bookmarkEnd w:id="20457"/>
      <w:r>
        <w:rPr>
          <w:rFonts w:hint="cs"/>
          <w:rtl/>
        </w:rPr>
        <w:t>ה</w:t>
      </w:r>
      <w:r>
        <w:rPr>
          <w:rtl/>
        </w:rPr>
        <w:t xml:space="preserve">שורות </w:t>
      </w:r>
      <w:bookmarkStart w:id="20458" w:name="_ETM_Q40_520429"/>
      <w:bookmarkEnd w:id="20458"/>
      <w:r>
        <w:rPr>
          <w:rtl/>
        </w:rPr>
        <w:t>בצבא</w:t>
      </w:r>
      <w:r>
        <w:rPr>
          <w:rFonts w:hint="cs"/>
          <w:rtl/>
        </w:rPr>
        <w:t>,</w:t>
      </w:r>
      <w:r>
        <w:rPr>
          <w:rtl/>
        </w:rPr>
        <w:t xml:space="preserve"> </w:t>
      </w:r>
      <w:bookmarkStart w:id="20459" w:name="_ETM_Q40_523070"/>
      <w:bookmarkEnd w:id="20459"/>
      <w:r>
        <w:rPr>
          <w:rtl/>
        </w:rPr>
        <w:t xml:space="preserve">במקום </w:t>
      </w:r>
      <w:bookmarkStart w:id="20460" w:name="_ETM_Q40_523730"/>
      <w:bookmarkEnd w:id="20460"/>
      <w:r>
        <w:rPr>
          <w:rtl/>
        </w:rPr>
        <w:t xml:space="preserve">להוריד </w:t>
      </w:r>
      <w:bookmarkStart w:id="20461" w:name="_ETM_Q40_524180"/>
      <w:bookmarkEnd w:id="20461"/>
      <w:r>
        <w:rPr>
          <w:rtl/>
        </w:rPr>
        <w:t xml:space="preserve">את </w:t>
      </w:r>
      <w:bookmarkStart w:id="20462" w:name="_ETM_Q40_524329"/>
      <w:bookmarkEnd w:id="20462"/>
      <w:r>
        <w:rPr>
          <w:rtl/>
        </w:rPr>
        <w:t>הבי</w:t>
      </w:r>
      <w:r w:rsidR="00D615E2">
        <w:rPr>
          <w:rFonts w:hint="cs"/>
          <w:rtl/>
        </w:rPr>
        <w:t>ו</w:t>
      </w:r>
      <w:r>
        <w:rPr>
          <w:rtl/>
        </w:rPr>
        <w:t xml:space="preserve">רוקרטיה </w:t>
      </w:r>
      <w:bookmarkStart w:id="20463" w:name="_ETM_Q40_525469"/>
      <w:bookmarkEnd w:id="20463"/>
      <w:r>
        <w:rPr>
          <w:rtl/>
        </w:rPr>
        <w:t xml:space="preserve">לאנשי </w:t>
      </w:r>
      <w:bookmarkStart w:id="20464" w:name="_ETM_Q40_526010"/>
      <w:bookmarkEnd w:id="20464"/>
      <w:r>
        <w:rPr>
          <w:rtl/>
        </w:rPr>
        <w:t xml:space="preserve">המילואים </w:t>
      </w:r>
      <w:bookmarkStart w:id="20465" w:name="_ETM_Q40_526520"/>
      <w:bookmarkEnd w:id="20465"/>
      <w:r>
        <w:rPr>
          <w:rtl/>
        </w:rPr>
        <w:t>העצמאי</w:t>
      </w:r>
      <w:r>
        <w:rPr>
          <w:rFonts w:hint="cs"/>
          <w:rtl/>
        </w:rPr>
        <w:t>י</w:t>
      </w:r>
      <w:r>
        <w:rPr>
          <w:rtl/>
        </w:rPr>
        <w:t xml:space="preserve">ם </w:t>
      </w:r>
      <w:bookmarkStart w:id="20466" w:name="_ETM_Q40_527600"/>
      <w:bookmarkEnd w:id="20466"/>
      <w:r>
        <w:rPr>
          <w:rtl/>
        </w:rPr>
        <w:t xml:space="preserve">שחזרו </w:t>
      </w:r>
      <w:bookmarkStart w:id="20467" w:name="_ETM_Q40_528290"/>
      <w:bookmarkEnd w:id="20467"/>
      <w:r>
        <w:rPr>
          <w:rtl/>
        </w:rPr>
        <w:t>מ-</w:t>
      </w:r>
      <w:r>
        <w:rPr>
          <w:rFonts w:hint="cs"/>
          <w:rtl/>
        </w:rPr>
        <w:t>300</w:t>
      </w:r>
      <w:r w:rsidR="00066547">
        <w:rPr>
          <w:rFonts w:hint="eastAsia"/>
          <w:rtl/>
        </w:rPr>
        <w:t>–</w:t>
      </w:r>
      <w:r>
        <w:rPr>
          <w:rFonts w:hint="cs"/>
          <w:rtl/>
        </w:rPr>
        <w:t>400</w:t>
      </w:r>
      <w:r>
        <w:rPr>
          <w:rtl/>
        </w:rPr>
        <w:t xml:space="preserve"> </w:t>
      </w:r>
      <w:bookmarkStart w:id="20468" w:name="_ETM_Q40_529550"/>
      <w:bookmarkStart w:id="20469" w:name="_ETM_Q40_529820"/>
      <w:bookmarkEnd w:id="20468"/>
      <w:bookmarkEnd w:id="20469"/>
      <w:r>
        <w:rPr>
          <w:rtl/>
        </w:rPr>
        <w:t xml:space="preserve">ימי </w:t>
      </w:r>
      <w:bookmarkStart w:id="20470" w:name="_ETM_Q40_530089"/>
      <w:bookmarkEnd w:id="20470"/>
      <w:r>
        <w:rPr>
          <w:rtl/>
        </w:rPr>
        <w:t xml:space="preserve">מילואים </w:t>
      </w:r>
      <w:bookmarkStart w:id="20471" w:name="_ETM_Q40_531019"/>
      <w:bookmarkEnd w:id="20471"/>
      <w:r>
        <w:rPr>
          <w:rtl/>
        </w:rPr>
        <w:t xml:space="preserve">וחיכה </w:t>
      </w:r>
      <w:bookmarkStart w:id="20472" w:name="_ETM_Q40_531500"/>
      <w:bookmarkStart w:id="20473" w:name="_ETM_Q40_531620"/>
      <w:bookmarkEnd w:id="20472"/>
      <w:bookmarkEnd w:id="20473"/>
      <w:r>
        <w:rPr>
          <w:rtl/>
        </w:rPr>
        <w:t xml:space="preserve">להם </w:t>
      </w:r>
      <w:bookmarkStart w:id="20474" w:name="_ETM_Q40_531890"/>
      <w:bookmarkEnd w:id="20474"/>
      <w:r>
        <w:rPr>
          <w:rtl/>
        </w:rPr>
        <w:t xml:space="preserve">ד"ש </w:t>
      </w:r>
      <w:bookmarkStart w:id="20475" w:name="_ETM_Q40_532250"/>
      <w:bookmarkEnd w:id="20475"/>
      <w:r>
        <w:rPr>
          <w:rtl/>
        </w:rPr>
        <w:t xml:space="preserve">עם </w:t>
      </w:r>
      <w:bookmarkStart w:id="20476" w:name="_ETM_Q40_532370"/>
      <w:bookmarkEnd w:id="20476"/>
      <w:r>
        <w:rPr>
          <w:rtl/>
        </w:rPr>
        <w:t xml:space="preserve">שיר </w:t>
      </w:r>
      <w:bookmarkStart w:id="20477" w:name="_ETM_Q40_532730"/>
      <w:bookmarkEnd w:id="20477"/>
      <w:r>
        <w:rPr>
          <w:rtl/>
        </w:rPr>
        <w:t xml:space="preserve">בדואר </w:t>
      </w:r>
      <w:bookmarkStart w:id="20478" w:name="_ETM_Q40_534579"/>
      <w:bookmarkEnd w:id="20478"/>
      <w:r>
        <w:rPr>
          <w:rtl/>
        </w:rPr>
        <w:t xml:space="preserve">שהם </w:t>
      </w:r>
      <w:bookmarkStart w:id="20479" w:name="_ETM_Q40_534910"/>
      <w:bookmarkEnd w:id="20479"/>
      <w:r>
        <w:rPr>
          <w:rtl/>
        </w:rPr>
        <w:t xml:space="preserve">חייבים </w:t>
      </w:r>
      <w:bookmarkStart w:id="20480" w:name="_ETM_Q40_535480"/>
      <w:bookmarkEnd w:id="20480"/>
      <w:r>
        <w:rPr>
          <w:rtl/>
        </w:rPr>
        <w:t xml:space="preserve">להחזיר </w:t>
      </w:r>
      <w:bookmarkStart w:id="20481" w:name="_ETM_Q40_536020"/>
      <w:bookmarkEnd w:id="20481"/>
      <w:r>
        <w:rPr>
          <w:rtl/>
        </w:rPr>
        <w:t xml:space="preserve">עכשיו </w:t>
      </w:r>
      <w:bookmarkStart w:id="20482" w:name="_ETM_Q40_536750"/>
      <w:bookmarkEnd w:id="20482"/>
      <w:r>
        <w:rPr>
          <w:rtl/>
        </w:rPr>
        <w:t>עשרות</w:t>
      </w:r>
      <w:bookmarkStart w:id="20483" w:name="_ETM_Q40_537020"/>
      <w:bookmarkEnd w:id="20483"/>
      <w:r w:rsidR="00066547">
        <w:rPr>
          <w:rFonts w:hint="cs"/>
          <w:rtl/>
        </w:rPr>
        <w:t xml:space="preserve"> </w:t>
      </w:r>
      <w:r>
        <w:rPr>
          <w:rtl/>
        </w:rPr>
        <w:t xml:space="preserve">אלפי </w:t>
      </w:r>
      <w:bookmarkStart w:id="20484" w:name="_ETM_Q40_537320"/>
      <w:bookmarkEnd w:id="20484"/>
      <w:r>
        <w:rPr>
          <w:rtl/>
        </w:rPr>
        <w:t xml:space="preserve">שקלים </w:t>
      </w:r>
      <w:bookmarkStart w:id="20485" w:name="_ETM_Q40_537740"/>
      <w:bookmarkEnd w:id="20485"/>
      <w:r>
        <w:rPr>
          <w:rtl/>
        </w:rPr>
        <w:t xml:space="preserve">לביטוח </w:t>
      </w:r>
      <w:bookmarkStart w:id="20486" w:name="_ETM_Q40_538250"/>
      <w:bookmarkEnd w:id="20486"/>
      <w:r>
        <w:rPr>
          <w:rtl/>
        </w:rPr>
        <w:t>לאומי</w:t>
      </w:r>
      <w:r>
        <w:rPr>
          <w:rFonts w:hint="cs"/>
          <w:rtl/>
        </w:rPr>
        <w:t>,</w:t>
      </w:r>
      <w:r>
        <w:rPr>
          <w:rtl/>
        </w:rPr>
        <w:t xml:space="preserve"> </w:t>
      </w:r>
      <w:bookmarkStart w:id="20487" w:name="_ETM_Q40_539429"/>
      <w:bookmarkEnd w:id="20487"/>
      <w:r>
        <w:rPr>
          <w:rtl/>
        </w:rPr>
        <w:t xml:space="preserve">כי </w:t>
      </w:r>
      <w:bookmarkStart w:id="20488" w:name="_ETM_Q40_539699"/>
      <w:bookmarkEnd w:id="20488"/>
      <w:r>
        <w:rPr>
          <w:rtl/>
        </w:rPr>
        <w:t xml:space="preserve">הממשלה </w:t>
      </w:r>
      <w:bookmarkStart w:id="20489" w:name="_ETM_Q40_540149"/>
      <w:bookmarkStart w:id="20490" w:name="_ETM_Q40_540269"/>
      <w:bookmarkEnd w:id="20489"/>
      <w:bookmarkEnd w:id="20490"/>
      <w:r>
        <w:rPr>
          <w:rtl/>
        </w:rPr>
        <w:t xml:space="preserve">לא </w:t>
      </w:r>
      <w:bookmarkStart w:id="20491" w:name="_ETM_Q40_540359"/>
      <w:bookmarkEnd w:id="20491"/>
      <w:r>
        <w:rPr>
          <w:rtl/>
        </w:rPr>
        <w:t xml:space="preserve">הספיקה </w:t>
      </w:r>
      <w:bookmarkStart w:id="20492" w:name="_ETM_Q40_540809"/>
      <w:bookmarkEnd w:id="20492"/>
      <w:r>
        <w:rPr>
          <w:rtl/>
        </w:rPr>
        <w:t>לחוק</w:t>
      </w:r>
      <w:r>
        <w:rPr>
          <w:rFonts w:hint="cs"/>
          <w:rtl/>
        </w:rPr>
        <w:t>ק חוק</w:t>
      </w:r>
      <w:r>
        <w:rPr>
          <w:rtl/>
        </w:rPr>
        <w:t xml:space="preserve"> </w:t>
      </w:r>
      <w:bookmarkStart w:id="20493" w:name="_ETM_Q40_542449"/>
      <w:bookmarkEnd w:id="20493"/>
      <w:r>
        <w:rPr>
          <w:rFonts w:hint="cs"/>
          <w:rtl/>
        </w:rPr>
        <w:t>שי</w:t>
      </w:r>
      <w:r>
        <w:rPr>
          <w:rtl/>
        </w:rPr>
        <w:t xml:space="preserve">תחשבן </w:t>
      </w:r>
      <w:bookmarkStart w:id="20494" w:name="_ETM_Q40_543079"/>
      <w:bookmarkEnd w:id="20494"/>
      <w:r>
        <w:rPr>
          <w:rtl/>
        </w:rPr>
        <w:t xml:space="preserve">איתם </w:t>
      </w:r>
      <w:bookmarkStart w:id="20495" w:name="_ETM_Q40_543800"/>
      <w:bookmarkEnd w:id="20495"/>
      <w:r>
        <w:rPr>
          <w:rtl/>
        </w:rPr>
        <w:t xml:space="preserve">על </w:t>
      </w:r>
      <w:bookmarkStart w:id="20496" w:name="_ETM_Q40_543980"/>
      <w:bookmarkEnd w:id="20496"/>
      <w:r>
        <w:rPr>
          <w:rtl/>
        </w:rPr>
        <w:t xml:space="preserve">השנה </w:t>
      </w:r>
      <w:bookmarkStart w:id="20497" w:name="_ETM_Q40_544549"/>
      <w:bookmarkEnd w:id="20497"/>
      <w:r w:rsidR="00066547">
        <w:rPr>
          <w:rFonts w:hint="cs"/>
          <w:rtl/>
        </w:rPr>
        <w:t>ה</w:t>
      </w:r>
      <w:r>
        <w:rPr>
          <w:rtl/>
        </w:rPr>
        <w:t xml:space="preserve">נכונה </w:t>
      </w:r>
      <w:bookmarkStart w:id="20498" w:name="_ETM_Q40_545810"/>
      <w:bookmarkEnd w:id="20498"/>
      <w:r>
        <w:rPr>
          <w:rtl/>
        </w:rPr>
        <w:t xml:space="preserve">ועל </w:t>
      </w:r>
      <w:bookmarkStart w:id="20499" w:name="_ETM_Q40_546259"/>
      <w:bookmarkEnd w:id="20499"/>
      <w:r>
        <w:rPr>
          <w:rtl/>
        </w:rPr>
        <w:t xml:space="preserve">עצם </w:t>
      </w:r>
      <w:bookmarkStart w:id="20500" w:name="_ETM_Q40_546650"/>
      <w:bookmarkEnd w:id="20500"/>
      <w:r>
        <w:rPr>
          <w:rtl/>
        </w:rPr>
        <w:t xml:space="preserve">העובדה </w:t>
      </w:r>
      <w:bookmarkStart w:id="20501" w:name="_ETM_Q40_547369"/>
      <w:bookmarkEnd w:id="20501"/>
      <w:r>
        <w:rPr>
          <w:rtl/>
        </w:rPr>
        <w:t xml:space="preserve">שזוקפים </w:t>
      </w:r>
      <w:bookmarkStart w:id="20502" w:name="_ETM_Q40_548060"/>
      <w:bookmarkEnd w:id="20502"/>
      <w:r>
        <w:rPr>
          <w:rtl/>
        </w:rPr>
        <w:t xml:space="preserve">להם </w:t>
      </w:r>
      <w:bookmarkStart w:id="20503" w:name="_ETM_Q40_548270"/>
      <w:bookmarkEnd w:id="20503"/>
      <w:r>
        <w:rPr>
          <w:rtl/>
        </w:rPr>
        <w:t xml:space="preserve">חוב </w:t>
      </w:r>
      <w:bookmarkStart w:id="20504" w:name="_ETM_Q40_548630"/>
      <w:bookmarkEnd w:id="20504"/>
      <w:r>
        <w:rPr>
          <w:rtl/>
        </w:rPr>
        <w:t>מיותר</w:t>
      </w:r>
      <w:r>
        <w:rPr>
          <w:rFonts w:hint="cs"/>
          <w:rtl/>
        </w:rPr>
        <w:t>,</w:t>
      </w:r>
      <w:r>
        <w:rPr>
          <w:rtl/>
        </w:rPr>
        <w:t xml:space="preserve"> </w:t>
      </w:r>
      <w:bookmarkStart w:id="20505" w:name="_ETM_Q40_550180"/>
      <w:bookmarkEnd w:id="20505"/>
      <w:r>
        <w:rPr>
          <w:rtl/>
        </w:rPr>
        <w:t xml:space="preserve">אז </w:t>
      </w:r>
      <w:bookmarkStart w:id="20506" w:name="_ETM_Q40_550420"/>
      <w:bookmarkEnd w:id="20506"/>
      <w:r>
        <w:rPr>
          <w:rtl/>
        </w:rPr>
        <w:t xml:space="preserve">שולחים </w:t>
      </w:r>
      <w:bookmarkStart w:id="20507" w:name="_ETM_Q40_550870"/>
      <w:bookmarkEnd w:id="20507"/>
      <w:r>
        <w:rPr>
          <w:rtl/>
        </w:rPr>
        <w:t xml:space="preserve">להם </w:t>
      </w:r>
      <w:bookmarkStart w:id="20508" w:name="_ETM_Q40_551110"/>
      <w:bookmarkEnd w:id="20508"/>
      <w:r>
        <w:rPr>
          <w:rtl/>
        </w:rPr>
        <w:t xml:space="preserve">ד"ש </w:t>
      </w:r>
      <w:bookmarkStart w:id="20509" w:name="_ETM_Q40_551650"/>
      <w:bookmarkEnd w:id="20509"/>
      <w:r>
        <w:rPr>
          <w:rtl/>
        </w:rPr>
        <w:t xml:space="preserve">עם </w:t>
      </w:r>
      <w:bookmarkStart w:id="20510" w:name="_ETM_Q40_551830"/>
      <w:bookmarkEnd w:id="20510"/>
      <w:r>
        <w:rPr>
          <w:rtl/>
        </w:rPr>
        <w:t xml:space="preserve">שיר </w:t>
      </w:r>
      <w:bookmarkStart w:id="20511" w:name="_ETM_Q40_552630"/>
      <w:bookmarkEnd w:id="20511"/>
      <w:r>
        <w:rPr>
          <w:rtl/>
        </w:rPr>
        <w:t xml:space="preserve">כדי </w:t>
      </w:r>
      <w:bookmarkStart w:id="20512" w:name="_ETM_Q40_552960"/>
      <w:bookmarkEnd w:id="20512"/>
      <w:r>
        <w:rPr>
          <w:rtl/>
        </w:rPr>
        <w:t xml:space="preserve">להוריד </w:t>
      </w:r>
      <w:bookmarkStart w:id="20513" w:name="_ETM_Q40_553380"/>
      <w:bookmarkEnd w:id="20513"/>
      <w:r>
        <w:rPr>
          <w:rtl/>
        </w:rPr>
        <w:t xml:space="preserve">להם </w:t>
      </w:r>
      <w:bookmarkStart w:id="20514" w:name="_ETM_Q40_553560"/>
      <w:bookmarkEnd w:id="20514"/>
      <w:r>
        <w:rPr>
          <w:rtl/>
        </w:rPr>
        <w:t xml:space="preserve">את </w:t>
      </w:r>
      <w:bookmarkStart w:id="20515" w:name="_ETM_Q40_553650"/>
      <w:bookmarkEnd w:id="20515"/>
      <w:r>
        <w:rPr>
          <w:rtl/>
        </w:rPr>
        <w:t>המוטיבציה</w:t>
      </w:r>
      <w:r>
        <w:rPr>
          <w:rFonts w:hint="cs"/>
          <w:rtl/>
        </w:rPr>
        <w:t>.</w:t>
      </w:r>
      <w:r>
        <w:rPr>
          <w:rtl/>
        </w:rPr>
        <w:t xml:space="preserve"> </w:t>
      </w:r>
      <w:bookmarkStart w:id="20516" w:name="_ETM_Q40_555029"/>
      <w:bookmarkEnd w:id="20516"/>
      <w:r>
        <w:rPr>
          <w:rtl/>
        </w:rPr>
        <w:t xml:space="preserve">אבל </w:t>
      </w:r>
      <w:bookmarkStart w:id="20517" w:name="_ETM_Q40_556140"/>
      <w:bookmarkEnd w:id="20517"/>
      <w:r>
        <w:rPr>
          <w:rtl/>
        </w:rPr>
        <w:t>לחוק</w:t>
      </w:r>
      <w:r>
        <w:rPr>
          <w:rFonts w:hint="cs"/>
          <w:rtl/>
        </w:rPr>
        <w:t>ק</w:t>
      </w:r>
      <w:r>
        <w:rPr>
          <w:rtl/>
        </w:rPr>
        <w:t xml:space="preserve"> </w:t>
      </w:r>
      <w:bookmarkStart w:id="20518" w:name="_ETM_Q40_556759"/>
      <w:bookmarkStart w:id="20519" w:name="_ETM_Q40_556999"/>
      <w:bookmarkEnd w:id="20518"/>
      <w:bookmarkEnd w:id="20519"/>
      <w:r>
        <w:rPr>
          <w:rtl/>
        </w:rPr>
        <w:t xml:space="preserve">חוק </w:t>
      </w:r>
      <w:bookmarkStart w:id="20520" w:name="_ETM_Q40_557450"/>
      <w:bookmarkEnd w:id="20520"/>
      <w:r>
        <w:rPr>
          <w:rtl/>
        </w:rPr>
        <w:t xml:space="preserve">שירותי </w:t>
      </w:r>
      <w:bookmarkStart w:id="20521" w:name="_ETM_Q40_558170"/>
      <w:bookmarkEnd w:id="20521"/>
      <w:r>
        <w:rPr>
          <w:rtl/>
        </w:rPr>
        <w:t>דת</w:t>
      </w:r>
      <w:r>
        <w:rPr>
          <w:rFonts w:hint="cs"/>
          <w:rtl/>
        </w:rPr>
        <w:t>?</w:t>
      </w:r>
      <w:r>
        <w:rPr>
          <w:rtl/>
        </w:rPr>
        <w:t xml:space="preserve"> </w:t>
      </w:r>
      <w:bookmarkStart w:id="20522" w:name="_ETM_Q40_559130"/>
      <w:bookmarkEnd w:id="20522"/>
      <w:r>
        <w:rPr>
          <w:rtl/>
        </w:rPr>
        <w:t xml:space="preserve">לזה </w:t>
      </w:r>
      <w:bookmarkStart w:id="20523" w:name="_ETM_Q40_559580"/>
      <w:bookmarkEnd w:id="20523"/>
      <w:r>
        <w:rPr>
          <w:rtl/>
        </w:rPr>
        <w:t xml:space="preserve">יש </w:t>
      </w:r>
      <w:bookmarkStart w:id="20524" w:name="_ETM_Q40_559820"/>
      <w:bookmarkEnd w:id="20524"/>
      <w:r>
        <w:rPr>
          <w:rtl/>
        </w:rPr>
        <w:t>זמן</w:t>
      </w:r>
      <w:r>
        <w:rPr>
          <w:rFonts w:hint="cs"/>
          <w:rtl/>
        </w:rPr>
        <w:t>,</w:t>
      </w:r>
      <w:r>
        <w:rPr>
          <w:rtl/>
        </w:rPr>
        <w:t xml:space="preserve"> </w:t>
      </w:r>
      <w:bookmarkStart w:id="20525" w:name="_ETM_Q40_560690"/>
      <w:bookmarkEnd w:id="20525"/>
      <w:r>
        <w:rPr>
          <w:rtl/>
        </w:rPr>
        <w:t xml:space="preserve">זה </w:t>
      </w:r>
      <w:bookmarkStart w:id="20526" w:name="_ETM_Q40_561080"/>
      <w:bookmarkEnd w:id="20526"/>
      <w:r>
        <w:rPr>
          <w:rtl/>
        </w:rPr>
        <w:t xml:space="preserve">בראש </w:t>
      </w:r>
      <w:bookmarkStart w:id="20527" w:name="_ETM_Q40_561560"/>
      <w:bookmarkEnd w:id="20527"/>
      <w:r>
        <w:rPr>
          <w:rtl/>
        </w:rPr>
        <w:t xml:space="preserve">סדרי </w:t>
      </w:r>
      <w:bookmarkStart w:id="20528" w:name="_ETM_Q40_561950"/>
      <w:bookmarkEnd w:id="20528"/>
      <w:r>
        <w:rPr>
          <w:rtl/>
        </w:rPr>
        <w:t>העדיפויות</w:t>
      </w:r>
      <w:r>
        <w:rPr>
          <w:rFonts w:hint="cs"/>
          <w:rtl/>
        </w:rPr>
        <w:t>.</w:t>
      </w:r>
    </w:p>
    <w:p w:rsidR="00F05D2D" w:rsidRDefault="00F05D2D" w:rsidP="00435853">
      <w:pPr>
        <w:rPr>
          <w:rtl/>
        </w:rPr>
      </w:pPr>
      <w:bookmarkStart w:id="20529" w:name="_ETM_Q40_564902"/>
      <w:bookmarkStart w:id="20530" w:name="_ETM_Q40_564977"/>
      <w:bookmarkEnd w:id="20529"/>
      <w:bookmarkEnd w:id="20530"/>
    </w:p>
    <w:p w:rsidR="00F05D2D" w:rsidRDefault="00F05D2D" w:rsidP="00066547">
      <w:pPr>
        <w:rPr>
          <w:rtl/>
        </w:rPr>
      </w:pPr>
      <w:bookmarkStart w:id="20531" w:name="_ETM_Q40_565046"/>
      <w:bookmarkStart w:id="20532" w:name="_ETM_Q40_565111"/>
      <w:bookmarkStart w:id="20533" w:name="_ETM_Q40_563819"/>
      <w:bookmarkEnd w:id="20531"/>
      <w:bookmarkEnd w:id="20532"/>
      <w:bookmarkEnd w:id="20533"/>
      <w:r>
        <w:rPr>
          <w:rtl/>
        </w:rPr>
        <w:t xml:space="preserve">החוק </w:t>
      </w:r>
      <w:bookmarkStart w:id="20534" w:name="_ETM_Q40_564209"/>
      <w:bookmarkEnd w:id="20534"/>
      <w:r>
        <w:rPr>
          <w:rtl/>
        </w:rPr>
        <w:t xml:space="preserve">הזה </w:t>
      </w:r>
      <w:bookmarkStart w:id="20535" w:name="_ETM_Q40_564959"/>
      <w:bookmarkEnd w:id="20535"/>
      <w:r>
        <w:rPr>
          <w:rtl/>
        </w:rPr>
        <w:t xml:space="preserve">מצטרף </w:t>
      </w:r>
      <w:bookmarkStart w:id="20536" w:name="_ETM_Q40_565679"/>
      <w:bookmarkEnd w:id="20536"/>
      <w:r>
        <w:rPr>
          <w:rtl/>
        </w:rPr>
        <w:t>ל</w:t>
      </w:r>
      <w:r>
        <w:rPr>
          <w:rFonts w:hint="cs"/>
          <w:rtl/>
        </w:rPr>
        <w:t>עוד</w:t>
      </w:r>
      <w:r>
        <w:rPr>
          <w:rtl/>
        </w:rPr>
        <w:t xml:space="preserve"> </w:t>
      </w:r>
      <w:bookmarkStart w:id="20537" w:name="_ETM_Q40_566060"/>
      <w:bookmarkEnd w:id="20537"/>
      <w:r>
        <w:rPr>
          <w:rtl/>
        </w:rPr>
        <w:t xml:space="preserve">חוקים </w:t>
      </w:r>
      <w:bookmarkStart w:id="20538" w:name="_ETM_Q40_566390"/>
      <w:bookmarkEnd w:id="20538"/>
      <w:r>
        <w:rPr>
          <w:rtl/>
        </w:rPr>
        <w:t xml:space="preserve">הזויים </w:t>
      </w:r>
      <w:bookmarkStart w:id="20539" w:name="_ETM_Q40_566810"/>
      <w:bookmarkEnd w:id="20539"/>
      <w:r>
        <w:rPr>
          <w:rtl/>
        </w:rPr>
        <w:t xml:space="preserve">שהקואליציה </w:t>
      </w:r>
      <w:bookmarkStart w:id="20540" w:name="_ETM_Q40_567649"/>
      <w:bookmarkEnd w:id="20540"/>
      <w:r>
        <w:rPr>
          <w:rtl/>
        </w:rPr>
        <w:t xml:space="preserve">הזאת </w:t>
      </w:r>
      <w:bookmarkStart w:id="20541" w:name="_ETM_Q40_568009"/>
      <w:bookmarkEnd w:id="20541"/>
      <w:r>
        <w:rPr>
          <w:rtl/>
        </w:rPr>
        <w:t>מחוקקת</w:t>
      </w:r>
      <w:r>
        <w:rPr>
          <w:rFonts w:hint="cs"/>
          <w:rtl/>
        </w:rPr>
        <w:t>,</w:t>
      </w:r>
      <w:r>
        <w:rPr>
          <w:rtl/>
        </w:rPr>
        <w:t xml:space="preserve"> </w:t>
      </w:r>
      <w:bookmarkStart w:id="20542" w:name="_ETM_Q40_569279"/>
      <w:bookmarkEnd w:id="20542"/>
      <w:r>
        <w:rPr>
          <w:rtl/>
        </w:rPr>
        <w:t xml:space="preserve">כמו </w:t>
      </w:r>
      <w:bookmarkStart w:id="20543" w:name="_ETM_Q40_569579"/>
      <w:bookmarkEnd w:id="20543"/>
      <w:r>
        <w:rPr>
          <w:rtl/>
        </w:rPr>
        <w:t xml:space="preserve">חוק </w:t>
      </w:r>
      <w:bookmarkStart w:id="20544" w:name="_ETM_Q40_569999"/>
      <w:bookmarkEnd w:id="20544"/>
      <w:r>
        <w:rPr>
          <w:rtl/>
        </w:rPr>
        <w:t xml:space="preserve">הרחבת </w:t>
      </w:r>
      <w:bookmarkStart w:id="20545" w:name="_ETM_Q40_571049"/>
      <w:bookmarkEnd w:id="20545"/>
      <w:r>
        <w:rPr>
          <w:rtl/>
        </w:rPr>
        <w:t xml:space="preserve">סמכויות </w:t>
      </w:r>
      <w:bookmarkStart w:id="20546" w:name="_ETM_Q40_571770"/>
      <w:bookmarkEnd w:id="20546"/>
      <w:r>
        <w:rPr>
          <w:rtl/>
        </w:rPr>
        <w:t xml:space="preserve">לבתי </w:t>
      </w:r>
      <w:bookmarkStart w:id="20547" w:name="_ETM_Q40_572219"/>
      <w:bookmarkEnd w:id="20547"/>
      <w:r>
        <w:rPr>
          <w:rtl/>
        </w:rPr>
        <w:t xml:space="preserve">דין </w:t>
      </w:r>
      <w:bookmarkStart w:id="20548" w:name="_ETM_Q40_572490"/>
      <w:bookmarkEnd w:id="20548"/>
      <w:r>
        <w:rPr>
          <w:rtl/>
        </w:rPr>
        <w:t>רבניים</w:t>
      </w:r>
      <w:r w:rsidR="00066547">
        <w:rPr>
          <w:rFonts w:hint="cs"/>
          <w:rtl/>
        </w:rPr>
        <w:t>.</w:t>
      </w:r>
      <w:r>
        <w:rPr>
          <w:rtl/>
        </w:rPr>
        <w:t xml:space="preserve"> </w:t>
      </w:r>
      <w:bookmarkStart w:id="20549" w:name="_ETM_Q40_573700"/>
      <w:bookmarkEnd w:id="20549"/>
      <w:r>
        <w:rPr>
          <w:rtl/>
        </w:rPr>
        <w:t xml:space="preserve">זה </w:t>
      </w:r>
      <w:bookmarkStart w:id="20550" w:name="_ETM_Q40_574029"/>
      <w:bookmarkEnd w:id="20550"/>
      <w:r>
        <w:rPr>
          <w:rtl/>
        </w:rPr>
        <w:t xml:space="preserve">של </w:t>
      </w:r>
      <w:bookmarkStart w:id="20551" w:name="_ETM_Q40_574210"/>
      <w:bookmarkEnd w:id="20551"/>
      <w:r>
        <w:rPr>
          <w:rtl/>
        </w:rPr>
        <w:t xml:space="preserve">יהדות </w:t>
      </w:r>
      <w:bookmarkStart w:id="20552" w:name="_ETM_Q40_574659"/>
      <w:bookmarkEnd w:id="20552"/>
      <w:r>
        <w:rPr>
          <w:rtl/>
        </w:rPr>
        <w:t>התורה</w:t>
      </w:r>
      <w:r>
        <w:rPr>
          <w:rFonts w:hint="cs"/>
          <w:rtl/>
        </w:rPr>
        <w:t xml:space="preserve">, </w:t>
      </w:r>
      <w:bookmarkStart w:id="20553" w:name="_ETM_Q40_574148"/>
      <w:bookmarkEnd w:id="20553"/>
      <w:r>
        <w:rPr>
          <w:rFonts w:hint="cs"/>
          <w:rtl/>
        </w:rPr>
        <w:t>זה</w:t>
      </w:r>
      <w:r>
        <w:rPr>
          <w:rtl/>
        </w:rPr>
        <w:t xml:space="preserve"> </w:t>
      </w:r>
      <w:bookmarkStart w:id="20554" w:name="_ETM_Q40_575079"/>
      <w:bookmarkEnd w:id="20554"/>
      <w:r>
        <w:rPr>
          <w:rtl/>
        </w:rPr>
        <w:t>בו</w:t>
      </w:r>
      <w:r>
        <w:rPr>
          <w:rFonts w:hint="cs"/>
          <w:rtl/>
        </w:rPr>
        <w:t>א</w:t>
      </w:r>
      <w:r>
        <w:rPr>
          <w:rtl/>
        </w:rPr>
        <w:t xml:space="preserve"> </w:t>
      </w:r>
      <w:bookmarkStart w:id="20555" w:name="_ETM_Q40_575439"/>
      <w:bookmarkEnd w:id="20555"/>
      <w:r>
        <w:rPr>
          <w:rtl/>
        </w:rPr>
        <w:t>יבוא</w:t>
      </w:r>
      <w:r>
        <w:rPr>
          <w:rFonts w:hint="cs"/>
          <w:rtl/>
        </w:rPr>
        <w:t>, זה</w:t>
      </w:r>
      <w:r>
        <w:rPr>
          <w:rtl/>
        </w:rPr>
        <w:t xml:space="preserve"> </w:t>
      </w:r>
      <w:bookmarkStart w:id="20556" w:name="_ETM_Q40_576130"/>
      <w:bookmarkEnd w:id="20556"/>
      <w:r>
        <w:rPr>
          <w:rtl/>
        </w:rPr>
        <w:t xml:space="preserve">כנראה </w:t>
      </w:r>
      <w:bookmarkStart w:id="20557" w:name="_ETM_Q40_576700"/>
      <w:bookmarkEnd w:id="20557"/>
      <w:r>
        <w:rPr>
          <w:rtl/>
        </w:rPr>
        <w:t xml:space="preserve">בתוך </w:t>
      </w:r>
      <w:bookmarkStart w:id="20558" w:name="_ETM_Q40_577089"/>
      <w:bookmarkEnd w:id="20558"/>
      <w:r>
        <w:rPr>
          <w:rtl/>
        </w:rPr>
        <w:t>הדיל</w:t>
      </w:r>
      <w:r>
        <w:rPr>
          <w:rFonts w:hint="cs"/>
          <w:rtl/>
        </w:rPr>
        <w:t>.</w:t>
      </w:r>
      <w:r>
        <w:rPr>
          <w:rtl/>
        </w:rPr>
        <w:t xml:space="preserve"> </w:t>
      </w:r>
      <w:bookmarkStart w:id="20559" w:name="_ETM_Q40_579480"/>
      <w:bookmarkEnd w:id="20559"/>
      <w:r>
        <w:rPr>
          <w:rtl/>
        </w:rPr>
        <w:t xml:space="preserve">כל </w:t>
      </w:r>
      <w:bookmarkStart w:id="20560" w:name="_ETM_Q40_579810"/>
      <w:bookmarkEnd w:id="20560"/>
      <w:r>
        <w:rPr>
          <w:rFonts w:hint="cs"/>
          <w:rtl/>
        </w:rPr>
        <w:t>זה נועד</w:t>
      </w:r>
      <w:r>
        <w:rPr>
          <w:rtl/>
        </w:rPr>
        <w:t xml:space="preserve"> </w:t>
      </w:r>
      <w:bookmarkStart w:id="20561" w:name="_ETM_Q40_581279"/>
      <w:bookmarkEnd w:id="20561"/>
      <w:r>
        <w:rPr>
          <w:rtl/>
        </w:rPr>
        <w:t xml:space="preserve">כדי </w:t>
      </w:r>
      <w:bookmarkStart w:id="20562" w:name="_ETM_Q40_581610"/>
      <w:bookmarkEnd w:id="20562"/>
      <w:r>
        <w:rPr>
          <w:rtl/>
        </w:rPr>
        <w:t xml:space="preserve">בסוף </w:t>
      </w:r>
      <w:bookmarkStart w:id="20563" w:name="_ETM_Q40_582120"/>
      <w:bookmarkEnd w:id="20563"/>
      <w:r>
        <w:rPr>
          <w:rtl/>
        </w:rPr>
        <w:t>ל</w:t>
      </w:r>
      <w:r>
        <w:rPr>
          <w:rFonts w:hint="cs"/>
          <w:rtl/>
        </w:rPr>
        <w:t>עקוף</w:t>
      </w:r>
      <w:r>
        <w:rPr>
          <w:rtl/>
        </w:rPr>
        <w:t xml:space="preserve"> </w:t>
      </w:r>
      <w:bookmarkStart w:id="20564" w:name="_ETM_Q40_582729"/>
      <w:bookmarkEnd w:id="20564"/>
      <w:r>
        <w:rPr>
          <w:rtl/>
        </w:rPr>
        <w:t xml:space="preserve">את </w:t>
      </w:r>
      <w:bookmarkStart w:id="20565" w:name="_ETM_Q40_582880"/>
      <w:bookmarkEnd w:id="20565"/>
      <w:r>
        <w:rPr>
          <w:rtl/>
        </w:rPr>
        <w:t xml:space="preserve">המערכת </w:t>
      </w:r>
      <w:bookmarkStart w:id="20566" w:name="_ETM_Q40_583509"/>
      <w:bookmarkEnd w:id="20566"/>
      <w:r>
        <w:rPr>
          <w:rtl/>
        </w:rPr>
        <w:t>השיפוטית</w:t>
      </w:r>
      <w:r>
        <w:rPr>
          <w:rFonts w:hint="cs"/>
          <w:rtl/>
        </w:rPr>
        <w:t>.</w:t>
      </w:r>
      <w:r>
        <w:rPr>
          <w:rtl/>
        </w:rPr>
        <w:t xml:space="preserve"> </w:t>
      </w:r>
      <w:bookmarkStart w:id="20567" w:name="_ETM_Q40_584990"/>
      <w:bookmarkEnd w:id="20567"/>
      <w:r>
        <w:rPr>
          <w:rtl/>
        </w:rPr>
        <w:t xml:space="preserve">אם </w:t>
      </w:r>
      <w:bookmarkStart w:id="20568" w:name="_ETM_Q40_585170"/>
      <w:bookmarkEnd w:id="20568"/>
      <w:r>
        <w:rPr>
          <w:rtl/>
        </w:rPr>
        <w:t xml:space="preserve">יהיה </w:t>
      </w:r>
      <w:bookmarkStart w:id="20569" w:name="_ETM_Q40_585350"/>
      <w:bookmarkEnd w:id="20569"/>
      <w:r>
        <w:rPr>
          <w:rtl/>
        </w:rPr>
        <w:t xml:space="preserve">לנו </w:t>
      </w:r>
      <w:bookmarkStart w:id="20570" w:name="_ETM_Q40_585620"/>
      <w:bookmarkEnd w:id="20570"/>
      <w:r>
        <w:rPr>
          <w:rtl/>
        </w:rPr>
        <w:t xml:space="preserve">חוק </w:t>
      </w:r>
      <w:bookmarkStart w:id="20571" w:name="_ETM_Q40_585920"/>
      <w:bookmarkEnd w:id="20571"/>
      <w:r>
        <w:rPr>
          <w:rtl/>
        </w:rPr>
        <w:t xml:space="preserve">הרחבת </w:t>
      </w:r>
      <w:bookmarkStart w:id="20572" w:name="_ETM_Q40_587369"/>
      <w:bookmarkEnd w:id="20572"/>
      <w:r>
        <w:rPr>
          <w:rtl/>
        </w:rPr>
        <w:t xml:space="preserve">סמכויות </w:t>
      </w:r>
      <w:bookmarkStart w:id="20573" w:name="_ETM_Q40_588029"/>
      <w:bookmarkEnd w:id="20573"/>
      <w:r>
        <w:rPr>
          <w:rtl/>
        </w:rPr>
        <w:t xml:space="preserve">לבתי </w:t>
      </w:r>
      <w:bookmarkStart w:id="20574" w:name="_ETM_Q40_588450"/>
      <w:bookmarkEnd w:id="20574"/>
      <w:r>
        <w:rPr>
          <w:rtl/>
        </w:rPr>
        <w:t xml:space="preserve">דין </w:t>
      </w:r>
      <w:bookmarkStart w:id="20575" w:name="_ETM_Q40_588689"/>
      <w:bookmarkEnd w:id="20575"/>
      <w:r>
        <w:rPr>
          <w:rtl/>
        </w:rPr>
        <w:t>רבנ</w:t>
      </w:r>
      <w:r>
        <w:rPr>
          <w:rFonts w:hint="cs"/>
          <w:rtl/>
        </w:rPr>
        <w:t>י</w:t>
      </w:r>
      <w:r>
        <w:rPr>
          <w:rtl/>
        </w:rPr>
        <w:t>ים</w:t>
      </w:r>
      <w:r>
        <w:rPr>
          <w:rFonts w:hint="cs"/>
          <w:rtl/>
        </w:rPr>
        <w:t>,</w:t>
      </w:r>
      <w:r>
        <w:rPr>
          <w:rtl/>
        </w:rPr>
        <w:t xml:space="preserve"> </w:t>
      </w:r>
      <w:bookmarkStart w:id="20576" w:name="_ETM_Q40_589469"/>
      <w:bookmarkEnd w:id="20576"/>
      <w:r>
        <w:rPr>
          <w:rtl/>
        </w:rPr>
        <w:t xml:space="preserve">אז </w:t>
      </w:r>
      <w:bookmarkStart w:id="20577" w:name="_ETM_Q40_589679"/>
      <w:bookmarkEnd w:id="20577"/>
      <w:r>
        <w:rPr>
          <w:rtl/>
        </w:rPr>
        <w:t xml:space="preserve">מי </w:t>
      </w:r>
      <w:bookmarkStart w:id="20578" w:name="_ETM_Q40_589829"/>
      <w:bookmarkEnd w:id="20578"/>
      <w:r>
        <w:rPr>
          <w:rtl/>
        </w:rPr>
        <w:t xml:space="preserve">צריך </w:t>
      </w:r>
      <w:bookmarkStart w:id="20579" w:name="_ETM_Q40_590009"/>
      <w:bookmarkEnd w:id="20579"/>
      <w:r>
        <w:rPr>
          <w:rtl/>
        </w:rPr>
        <w:t xml:space="preserve">את </w:t>
      </w:r>
      <w:bookmarkStart w:id="20580" w:name="_ETM_Q40_590130"/>
      <w:bookmarkEnd w:id="20580"/>
      <w:r>
        <w:rPr>
          <w:rtl/>
        </w:rPr>
        <w:t xml:space="preserve">מערכת </w:t>
      </w:r>
      <w:bookmarkStart w:id="20581" w:name="_ETM_Q40_590640"/>
      <w:bookmarkEnd w:id="20581"/>
      <w:r>
        <w:rPr>
          <w:rtl/>
        </w:rPr>
        <w:t xml:space="preserve">המשפט </w:t>
      </w:r>
      <w:bookmarkStart w:id="20582" w:name="_ETM_Q40_591210"/>
      <w:bookmarkEnd w:id="20582"/>
      <w:r>
        <w:rPr>
          <w:rtl/>
        </w:rPr>
        <w:t>הקונבנציונלית</w:t>
      </w:r>
      <w:r>
        <w:rPr>
          <w:rFonts w:hint="cs"/>
          <w:rtl/>
        </w:rPr>
        <w:t>?</w:t>
      </w:r>
      <w:r>
        <w:rPr>
          <w:rtl/>
        </w:rPr>
        <w:t xml:space="preserve"> </w:t>
      </w:r>
      <w:bookmarkStart w:id="20583" w:name="_ETM_Q40_592960"/>
      <w:bookmarkEnd w:id="20583"/>
      <w:r>
        <w:rPr>
          <w:rtl/>
        </w:rPr>
        <w:t>נסגר</w:t>
      </w:r>
      <w:r>
        <w:rPr>
          <w:rFonts w:hint="cs"/>
          <w:rtl/>
        </w:rPr>
        <w:t>.</w:t>
      </w:r>
      <w:r>
        <w:rPr>
          <w:rtl/>
        </w:rPr>
        <w:t xml:space="preserve"> </w:t>
      </w:r>
      <w:bookmarkStart w:id="20584" w:name="_ETM_Q40_593529"/>
      <w:bookmarkEnd w:id="20584"/>
      <w:r>
        <w:rPr>
          <w:rtl/>
        </w:rPr>
        <w:t xml:space="preserve">שמור </w:t>
      </w:r>
      <w:bookmarkStart w:id="20585" w:name="_ETM_Q40_593980"/>
      <w:bookmarkEnd w:id="20585"/>
      <w:r>
        <w:rPr>
          <w:rtl/>
        </w:rPr>
        <w:t xml:space="preserve">לי </w:t>
      </w:r>
      <w:bookmarkStart w:id="20586" w:name="_ETM_Q40_594190"/>
      <w:bookmarkEnd w:id="20586"/>
      <w:r>
        <w:rPr>
          <w:rtl/>
        </w:rPr>
        <w:t xml:space="preserve">ואשמור </w:t>
      </w:r>
      <w:bookmarkStart w:id="20587" w:name="_ETM_Q40_594670"/>
      <w:bookmarkEnd w:id="20587"/>
      <w:r>
        <w:rPr>
          <w:rtl/>
        </w:rPr>
        <w:t>לך</w:t>
      </w:r>
      <w:r>
        <w:rPr>
          <w:rFonts w:hint="cs"/>
          <w:rtl/>
        </w:rPr>
        <w:t>.</w:t>
      </w:r>
      <w:r>
        <w:rPr>
          <w:rtl/>
        </w:rPr>
        <w:t xml:space="preserve"> </w:t>
      </w:r>
      <w:bookmarkStart w:id="20588" w:name="_ETM_Q40_595039"/>
      <w:bookmarkEnd w:id="20588"/>
      <w:r>
        <w:rPr>
          <w:rtl/>
        </w:rPr>
        <w:t xml:space="preserve">פעם </w:t>
      </w:r>
      <w:bookmarkStart w:id="20589" w:name="_ETM_Q40_595369"/>
      <w:bookmarkEnd w:id="20589"/>
      <w:r>
        <w:rPr>
          <w:rtl/>
        </w:rPr>
        <w:t>ש</w:t>
      </w:r>
      <w:r>
        <w:rPr>
          <w:rFonts w:hint="cs"/>
          <w:rtl/>
        </w:rPr>
        <w:t>"ס,</w:t>
      </w:r>
      <w:r>
        <w:rPr>
          <w:rtl/>
        </w:rPr>
        <w:t xml:space="preserve"> </w:t>
      </w:r>
      <w:bookmarkStart w:id="20590" w:name="_ETM_Q40_595789"/>
      <w:bookmarkEnd w:id="20590"/>
      <w:r>
        <w:rPr>
          <w:rtl/>
        </w:rPr>
        <w:t xml:space="preserve">פעם </w:t>
      </w:r>
      <w:bookmarkStart w:id="20591" w:name="_ETM_Q40_596089"/>
      <w:bookmarkEnd w:id="20591"/>
      <w:r>
        <w:rPr>
          <w:rtl/>
        </w:rPr>
        <w:t xml:space="preserve">יהדות </w:t>
      </w:r>
      <w:bookmarkStart w:id="20592" w:name="_ETM_Q40_596479"/>
      <w:bookmarkEnd w:id="20592"/>
      <w:r>
        <w:rPr>
          <w:rtl/>
        </w:rPr>
        <w:t>התורה</w:t>
      </w:r>
      <w:r>
        <w:rPr>
          <w:rFonts w:hint="cs"/>
          <w:rtl/>
        </w:rPr>
        <w:t>.</w:t>
      </w:r>
      <w:r w:rsidRPr="00DE01EB">
        <w:rPr>
          <w:rFonts w:hint="cs"/>
          <w:rtl/>
        </w:rPr>
        <w:t xml:space="preserve"> </w:t>
      </w:r>
      <w:r>
        <w:rPr>
          <w:rFonts w:hint="cs"/>
          <w:rtl/>
        </w:rPr>
        <w:t>ושוב,</w:t>
      </w:r>
      <w:r>
        <w:rPr>
          <w:rtl/>
        </w:rPr>
        <w:t xml:space="preserve"> </w:t>
      </w:r>
      <w:bookmarkStart w:id="20593" w:name="_ETM_Q40_597770"/>
      <w:bookmarkEnd w:id="20593"/>
      <w:r>
        <w:rPr>
          <w:rtl/>
        </w:rPr>
        <w:t xml:space="preserve">על </w:t>
      </w:r>
      <w:bookmarkStart w:id="20594" w:name="_ETM_Q40_597889"/>
      <w:bookmarkEnd w:id="20594"/>
      <w:r>
        <w:rPr>
          <w:rtl/>
        </w:rPr>
        <w:t xml:space="preserve">מה </w:t>
      </w:r>
      <w:bookmarkStart w:id="20595" w:name="_ETM_Q40_598069"/>
      <w:bookmarkEnd w:id="20595"/>
      <w:r>
        <w:rPr>
          <w:rtl/>
        </w:rPr>
        <w:t>ולמה</w:t>
      </w:r>
      <w:r>
        <w:rPr>
          <w:rFonts w:hint="cs"/>
          <w:rtl/>
        </w:rPr>
        <w:t>?</w:t>
      </w:r>
      <w:r>
        <w:rPr>
          <w:rtl/>
        </w:rPr>
        <w:t xml:space="preserve"> </w:t>
      </w:r>
      <w:bookmarkStart w:id="20596" w:name="_ETM_Q40_598999"/>
      <w:bookmarkEnd w:id="20596"/>
      <w:r>
        <w:rPr>
          <w:rtl/>
        </w:rPr>
        <w:t>ל</w:t>
      </w:r>
      <w:r>
        <w:rPr>
          <w:rFonts w:hint="cs"/>
          <w:rtl/>
        </w:rPr>
        <w:t>ה</w:t>
      </w:r>
      <w:r>
        <w:rPr>
          <w:rtl/>
        </w:rPr>
        <w:t xml:space="preserve">נשים </w:t>
      </w:r>
      <w:bookmarkStart w:id="20597" w:name="_ETM_Q40_599630"/>
      <w:bookmarkEnd w:id="20597"/>
      <w:r>
        <w:rPr>
          <w:rtl/>
        </w:rPr>
        <w:t xml:space="preserve">את </w:t>
      </w:r>
      <w:bookmarkStart w:id="20598" w:name="_ETM_Q40_599779"/>
      <w:bookmarkEnd w:id="20598"/>
      <w:r>
        <w:rPr>
          <w:rtl/>
        </w:rPr>
        <w:t>הקואליציה</w:t>
      </w:r>
      <w:r>
        <w:rPr>
          <w:rFonts w:hint="cs"/>
          <w:rtl/>
        </w:rPr>
        <w:t>.</w:t>
      </w:r>
      <w:r>
        <w:rPr>
          <w:rtl/>
        </w:rPr>
        <w:t xml:space="preserve"> </w:t>
      </w:r>
      <w:bookmarkStart w:id="20599" w:name="_ETM_Q40_600740"/>
      <w:bookmarkEnd w:id="20599"/>
    </w:p>
    <w:p w:rsidR="00F05D2D" w:rsidRDefault="00F05D2D" w:rsidP="00435853">
      <w:pPr>
        <w:rPr>
          <w:rtl/>
        </w:rPr>
      </w:pPr>
      <w:bookmarkStart w:id="20600" w:name="_ETM_Q40_599988"/>
      <w:bookmarkStart w:id="20601" w:name="_ETM_Q40_600071"/>
      <w:bookmarkEnd w:id="20600"/>
      <w:bookmarkEnd w:id="20601"/>
    </w:p>
    <w:p w:rsidR="00F05D2D" w:rsidRDefault="00F05D2D" w:rsidP="00435853">
      <w:pPr>
        <w:pStyle w:val="af6"/>
        <w:keepNext/>
        <w:rPr>
          <w:rtl/>
        </w:rPr>
      </w:pPr>
      <w:r w:rsidRPr="00143AF1">
        <w:rPr>
          <w:rStyle w:val="TagStyle"/>
          <w:rtl/>
        </w:rPr>
        <w:t xml:space="preserve"> &lt;&lt; יור &gt;&gt;</w:t>
      </w:r>
      <w:r w:rsidRPr="00DE01EB">
        <w:rPr>
          <w:rStyle w:val="TagStyle"/>
          <w:rtl/>
        </w:rPr>
        <w:t xml:space="preserve"> </w:t>
      </w:r>
      <w:r>
        <w:rPr>
          <w:rtl/>
        </w:rPr>
        <w:t>היו"ר חנוך דב מלביצקי:</w:t>
      </w:r>
      <w:r w:rsidRPr="00DE01EB">
        <w:rPr>
          <w:rStyle w:val="TagStyle"/>
          <w:rtl/>
        </w:rPr>
        <w:t xml:space="preserve"> </w:t>
      </w:r>
      <w:r w:rsidRPr="00143AF1">
        <w:rPr>
          <w:rStyle w:val="TagStyle"/>
          <w:rtl/>
        </w:rPr>
        <w:t>&lt;&lt; יור &gt;&gt;</w:t>
      </w:r>
      <w:r>
        <w:rPr>
          <w:rtl/>
        </w:rPr>
        <w:t xml:space="preserve">   </w:t>
      </w:r>
    </w:p>
    <w:p w:rsidR="00F05D2D" w:rsidRDefault="00F05D2D" w:rsidP="00C919F6">
      <w:pPr>
        <w:rPr>
          <w:rtl/>
        </w:rPr>
      </w:pPr>
    </w:p>
    <w:p w:rsidR="00F05D2D" w:rsidRDefault="00F05D2D" w:rsidP="00435853">
      <w:pPr>
        <w:rPr>
          <w:rtl/>
        </w:rPr>
      </w:pPr>
      <w:r>
        <w:rPr>
          <w:rFonts w:hint="cs"/>
          <w:rtl/>
        </w:rPr>
        <w:t>תודה רבה.</w:t>
      </w:r>
    </w:p>
    <w:p w:rsidR="00F05D2D" w:rsidRDefault="00F05D2D" w:rsidP="00435853">
      <w:pPr>
        <w:rPr>
          <w:rtl/>
        </w:rPr>
      </w:pPr>
    </w:p>
    <w:p w:rsidR="00F05D2D" w:rsidRDefault="00F05D2D" w:rsidP="00435853">
      <w:pPr>
        <w:pStyle w:val="-"/>
        <w:keepNext/>
        <w:rPr>
          <w:rtl/>
        </w:rPr>
      </w:pPr>
      <w:bookmarkStart w:id="20602" w:name="ET_speakercontinue_6367_7"/>
      <w:r w:rsidRPr="00143AF1">
        <w:rPr>
          <w:rStyle w:val="TagStyle"/>
          <w:rtl/>
        </w:rPr>
        <w:t xml:space="preserve"> &lt;&lt; דובר_המשך &gt;&gt;</w:t>
      </w:r>
      <w:r w:rsidRPr="00DE01EB">
        <w:rPr>
          <w:rStyle w:val="TagStyle"/>
          <w:rtl/>
        </w:rPr>
        <w:t xml:space="preserve"> </w:t>
      </w:r>
      <w:r>
        <w:rPr>
          <w:rtl/>
        </w:rPr>
        <w:t>שרון ניר (ישראל ביתנו):</w:t>
      </w:r>
      <w:r w:rsidRPr="00DE01EB">
        <w:rPr>
          <w:rStyle w:val="TagStyle"/>
          <w:rtl/>
        </w:rPr>
        <w:t xml:space="preserve"> </w:t>
      </w:r>
      <w:r w:rsidRPr="00143AF1">
        <w:rPr>
          <w:rStyle w:val="TagStyle"/>
          <w:rtl/>
        </w:rPr>
        <w:t>&lt;&lt; דובר_המשך &gt;&gt;</w:t>
      </w:r>
      <w:r>
        <w:rPr>
          <w:rtl/>
        </w:rPr>
        <w:t xml:space="preserve">   </w:t>
      </w:r>
      <w:bookmarkEnd w:id="20602"/>
    </w:p>
    <w:p w:rsidR="00F05D2D" w:rsidRDefault="00F05D2D" w:rsidP="00C919F6">
      <w:pPr>
        <w:rPr>
          <w:rtl/>
        </w:rPr>
      </w:pPr>
    </w:p>
    <w:p w:rsidR="00F05D2D" w:rsidRDefault="00F05D2D" w:rsidP="00435853">
      <w:pPr>
        <w:rPr>
          <w:rtl/>
        </w:rPr>
      </w:pPr>
      <w:bookmarkStart w:id="20603" w:name="_ETM_Q40_601249"/>
      <w:bookmarkEnd w:id="20603"/>
      <w:r>
        <w:rPr>
          <w:rtl/>
        </w:rPr>
        <w:t>משפט אחרון</w:t>
      </w:r>
      <w:r>
        <w:rPr>
          <w:rFonts w:hint="cs"/>
          <w:rtl/>
        </w:rPr>
        <w:t>,</w:t>
      </w:r>
      <w:r>
        <w:rPr>
          <w:rtl/>
        </w:rPr>
        <w:t xml:space="preserve"> </w:t>
      </w:r>
      <w:bookmarkStart w:id="20604" w:name="_ETM_Q40_601670"/>
      <w:bookmarkEnd w:id="20604"/>
      <w:r>
        <w:rPr>
          <w:rtl/>
        </w:rPr>
        <w:t>אדוני</w:t>
      </w:r>
      <w:r>
        <w:rPr>
          <w:rFonts w:hint="cs"/>
          <w:rtl/>
        </w:rPr>
        <w:t>.</w:t>
      </w:r>
      <w:r>
        <w:rPr>
          <w:rtl/>
        </w:rPr>
        <w:t xml:space="preserve"> </w:t>
      </w:r>
      <w:bookmarkStart w:id="20605" w:name="_ETM_Q40_603620"/>
      <w:bookmarkStart w:id="20606" w:name="_ETM_Q40_604839"/>
      <w:bookmarkEnd w:id="20605"/>
      <w:bookmarkEnd w:id="20606"/>
      <w:r>
        <w:rPr>
          <w:rtl/>
        </w:rPr>
        <w:t xml:space="preserve">תמשיכו </w:t>
      </w:r>
      <w:bookmarkStart w:id="20607" w:name="_ETM_Q40_605440"/>
      <w:bookmarkEnd w:id="20607"/>
      <w:r>
        <w:rPr>
          <w:rtl/>
        </w:rPr>
        <w:t xml:space="preserve">עם </w:t>
      </w:r>
      <w:bookmarkStart w:id="20608" w:name="_ETM_Q40_605560"/>
      <w:bookmarkEnd w:id="20608"/>
      <w:r>
        <w:rPr>
          <w:rtl/>
        </w:rPr>
        <w:t xml:space="preserve">הפעילות </w:t>
      </w:r>
      <w:bookmarkStart w:id="20609" w:name="_ETM_Q40_606040"/>
      <w:bookmarkEnd w:id="20609"/>
      <w:r>
        <w:rPr>
          <w:rtl/>
        </w:rPr>
        <w:t xml:space="preserve">הפרלמנטרית </w:t>
      </w:r>
      <w:bookmarkStart w:id="20610" w:name="_ETM_Q40_606909"/>
      <w:bookmarkEnd w:id="20610"/>
      <w:r>
        <w:rPr>
          <w:rtl/>
        </w:rPr>
        <w:t xml:space="preserve">שלכם </w:t>
      </w:r>
      <w:bookmarkStart w:id="20611" w:name="_ETM_Q40_607779"/>
      <w:bookmarkEnd w:id="20611"/>
      <w:r>
        <w:rPr>
          <w:rtl/>
        </w:rPr>
        <w:t xml:space="preserve">לטובת </w:t>
      </w:r>
      <w:bookmarkStart w:id="20612" w:name="_ETM_Q40_608440"/>
      <w:bookmarkEnd w:id="20612"/>
      <w:r>
        <w:rPr>
          <w:rtl/>
        </w:rPr>
        <w:t xml:space="preserve">קבוצות </w:t>
      </w:r>
      <w:bookmarkStart w:id="20613" w:name="_ETM_Q40_609130"/>
      <w:bookmarkEnd w:id="20613"/>
      <w:r>
        <w:rPr>
          <w:rtl/>
        </w:rPr>
        <w:t xml:space="preserve">לחץ </w:t>
      </w:r>
      <w:bookmarkStart w:id="20614" w:name="_ETM_Q40_609760"/>
      <w:bookmarkEnd w:id="20614"/>
      <w:r>
        <w:rPr>
          <w:rtl/>
        </w:rPr>
        <w:t xml:space="preserve">ומקורבים </w:t>
      </w:r>
      <w:bookmarkStart w:id="20615" w:name="_ETM_Q40_610990"/>
      <w:bookmarkEnd w:id="20615"/>
      <w:r>
        <w:rPr>
          <w:rtl/>
        </w:rPr>
        <w:t xml:space="preserve">לשימור </w:t>
      </w:r>
      <w:bookmarkStart w:id="20616" w:name="_ETM_Q40_611740"/>
      <w:bookmarkEnd w:id="20616"/>
      <w:r>
        <w:rPr>
          <w:rtl/>
        </w:rPr>
        <w:t>הקואליציה</w:t>
      </w:r>
      <w:r>
        <w:rPr>
          <w:rFonts w:hint="cs"/>
          <w:rtl/>
        </w:rPr>
        <w:t>.</w:t>
      </w:r>
      <w:r>
        <w:rPr>
          <w:rtl/>
        </w:rPr>
        <w:t xml:space="preserve"> </w:t>
      </w:r>
      <w:bookmarkStart w:id="20617" w:name="_ETM_Q40_613030"/>
      <w:bookmarkEnd w:id="20617"/>
      <w:r>
        <w:rPr>
          <w:rtl/>
        </w:rPr>
        <w:t xml:space="preserve">הניתוק </w:t>
      </w:r>
      <w:bookmarkStart w:id="20618" w:name="_ETM_Q40_613690"/>
      <w:bookmarkEnd w:id="20618"/>
      <w:r>
        <w:rPr>
          <w:rtl/>
        </w:rPr>
        <w:t xml:space="preserve">שלכם </w:t>
      </w:r>
      <w:bookmarkStart w:id="20619" w:name="_ETM_Q40_614650"/>
      <w:bookmarkEnd w:id="20619"/>
      <w:r>
        <w:rPr>
          <w:rtl/>
        </w:rPr>
        <w:t xml:space="preserve">הוא </w:t>
      </w:r>
      <w:bookmarkStart w:id="20620" w:name="_ETM_Q40_614770"/>
      <w:bookmarkEnd w:id="20620"/>
      <w:r>
        <w:rPr>
          <w:rtl/>
        </w:rPr>
        <w:t xml:space="preserve">בלתי </w:t>
      </w:r>
      <w:bookmarkStart w:id="20621" w:name="_ETM_Q40_615220"/>
      <w:bookmarkEnd w:id="20621"/>
      <w:r>
        <w:rPr>
          <w:rtl/>
        </w:rPr>
        <w:t xml:space="preserve">נשכח </w:t>
      </w:r>
      <w:bookmarkStart w:id="20622" w:name="_ETM_Q40_615550"/>
      <w:bookmarkStart w:id="20623" w:name="_ETM_Q40_616390"/>
      <w:bookmarkEnd w:id="20622"/>
      <w:bookmarkEnd w:id="20623"/>
      <w:r>
        <w:rPr>
          <w:rFonts w:hint="cs"/>
          <w:rtl/>
        </w:rPr>
        <w:t>ו</w:t>
      </w:r>
      <w:r>
        <w:rPr>
          <w:rtl/>
        </w:rPr>
        <w:t xml:space="preserve">בלתי </w:t>
      </w:r>
      <w:bookmarkStart w:id="20624" w:name="_ETM_Q40_616720"/>
      <w:bookmarkEnd w:id="20624"/>
      <w:r>
        <w:rPr>
          <w:rtl/>
        </w:rPr>
        <w:t>נסלח</w:t>
      </w:r>
      <w:r>
        <w:rPr>
          <w:rFonts w:hint="cs"/>
          <w:rtl/>
        </w:rPr>
        <w:t>.</w:t>
      </w:r>
      <w:r>
        <w:rPr>
          <w:rtl/>
        </w:rPr>
        <w:t xml:space="preserve"> </w:t>
      </w:r>
      <w:bookmarkStart w:id="20625" w:name="_ETM_Q40_617930"/>
      <w:bookmarkEnd w:id="20625"/>
      <w:r>
        <w:rPr>
          <w:rtl/>
        </w:rPr>
        <w:t>תודה</w:t>
      </w:r>
      <w:r>
        <w:rPr>
          <w:rFonts w:hint="cs"/>
          <w:rtl/>
        </w:rPr>
        <w:t>.</w:t>
      </w:r>
    </w:p>
    <w:p w:rsidR="00F05D2D" w:rsidRDefault="00F05D2D" w:rsidP="00435853">
      <w:pPr>
        <w:rPr>
          <w:rtl/>
        </w:rPr>
      </w:pPr>
      <w:bookmarkStart w:id="20626" w:name="_ETM_Q40_620639"/>
      <w:bookmarkStart w:id="20627" w:name="_ETM_Q40_620722"/>
      <w:bookmarkEnd w:id="20626"/>
      <w:bookmarkEnd w:id="20627"/>
    </w:p>
    <w:p w:rsidR="00F05D2D" w:rsidRDefault="00F05D2D" w:rsidP="00435853">
      <w:pPr>
        <w:pStyle w:val="af6"/>
        <w:keepNext/>
        <w:rPr>
          <w:rtl/>
        </w:rPr>
      </w:pPr>
      <w:r w:rsidRPr="00143AF1">
        <w:rPr>
          <w:rStyle w:val="TagStyle"/>
          <w:rtl/>
        </w:rPr>
        <w:t xml:space="preserve"> &lt;&lt; יור &gt;&gt;</w:t>
      </w:r>
      <w:r w:rsidRPr="00B85AAA">
        <w:rPr>
          <w:rStyle w:val="TagStyle"/>
          <w:rtl/>
        </w:rPr>
        <w:t xml:space="preserve"> </w:t>
      </w:r>
      <w:r>
        <w:rPr>
          <w:rtl/>
        </w:rPr>
        <w:t>היו"ר חנוך דב מלביצקי:</w:t>
      </w:r>
      <w:r w:rsidRPr="00B85AAA">
        <w:rPr>
          <w:rStyle w:val="TagStyle"/>
          <w:rtl/>
        </w:rPr>
        <w:t xml:space="preserve"> </w:t>
      </w:r>
      <w:r w:rsidRPr="00143AF1">
        <w:rPr>
          <w:rStyle w:val="TagStyle"/>
          <w:rtl/>
        </w:rPr>
        <w:t>&lt;&lt; יור &gt;&gt;</w:t>
      </w:r>
      <w:r>
        <w:rPr>
          <w:rtl/>
        </w:rPr>
        <w:t xml:space="preserve">   </w:t>
      </w:r>
    </w:p>
    <w:p w:rsidR="00F05D2D" w:rsidRDefault="00F05D2D" w:rsidP="00C919F6">
      <w:pPr>
        <w:rPr>
          <w:rtl/>
        </w:rPr>
      </w:pPr>
    </w:p>
    <w:p w:rsidR="00F05D2D" w:rsidRDefault="00F05D2D" w:rsidP="00435853">
      <w:pPr>
        <w:rPr>
          <w:rtl/>
        </w:rPr>
      </w:pPr>
      <w:bookmarkStart w:id="20628" w:name="_ETM_Q40_621363"/>
      <w:bookmarkStart w:id="20629" w:name="_ETM_Q40_618590"/>
      <w:bookmarkEnd w:id="20628"/>
      <w:bookmarkEnd w:id="20629"/>
      <w:r>
        <w:rPr>
          <w:rtl/>
        </w:rPr>
        <w:t>תודה</w:t>
      </w:r>
      <w:r>
        <w:rPr>
          <w:rFonts w:hint="cs"/>
          <w:rtl/>
        </w:rPr>
        <w:t>.</w:t>
      </w:r>
      <w:r>
        <w:rPr>
          <w:rtl/>
        </w:rPr>
        <w:t xml:space="preserve"> </w:t>
      </w:r>
      <w:bookmarkStart w:id="20630" w:name="_ETM_Q40_619070"/>
      <w:bookmarkEnd w:id="20630"/>
      <w:r>
        <w:rPr>
          <w:rtl/>
        </w:rPr>
        <w:t xml:space="preserve">חבר </w:t>
      </w:r>
      <w:bookmarkStart w:id="20631" w:name="_ETM_Q40_619460"/>
      <w:bookmarkEnd w:id="20631"/>
      <w:r>
        <w:rPr>
          <w:rtl/>
        </w:rPr>
        <w:t xml:space="preserve">הכנסת </w:t>
      </w:r>
      <w:bookmarkStart w:id="20632" w:name="_ETM_Q40_619820"/>
      <w:bookmarkEnd w:id="20632"/>
      <w:r>
        <w:rPr>
          <w:rtl/>
        </w:rPr>
        <w:t>בן</w:t>
      </w:r>
      <w:r>
        <w:rPr>
          <w:rFonts w:hint="cs"/>
          <w:rtl/>
        </w:rPr>
        <w:t xml:space="preserve"> </w:t>
      </w:r>
      <w:r>
        <w:rPr>
          <w:rtl/>
        </w:rPr>
        <w:t>ארי</w:t>
      </w:r>
      <w:r>
        <w:rPr>
          <w:rFonts w:hint="cs"/>
          <w:rtl/>
        </w:rPr>
        <w:t>.</w:t>
      </w:r>
    </w:p>
    <w:p w:rsidR="00F05D2D" w:rsidRDefault="00F05D2D" w:rsidP="00435853">
      <w:pPr>
        <w:rPr>
          <w:rtl/>
        </w:rPr>
      </w:pPr>
      <w:bookmarkStart w:id="20633" w:name="_ETM_Q40_625471"/>
      <w:bookmarkStart w:id="20634" w:name="_ETM_Q40_625550"/>
      <w:bookmarkEnd w:id="20633"/>
      <w:bookmarkEnd w:id="20634"/>
    </w:p>
    <w:p w:rsidR="00F05D2D" w:rsidRDefault="00F05D2D" w:rsidP="00435853">
      <w:pPr>
        <w:pStyle w:val="a4"/>
        <w:keepNext/>
        <w:rPr>
          <w:rtl/>
        </w:rPr>
      </w:pPr>
      <w:bookmarkStart w:id="20635" w:name="ET_speaker_5300_9"/>
      <w:r w:rsidRPr="00143AF1">
        <w:rPr>
          <w:rStyle w:val="TagStyle"/>
          <w:rtl/>
        </w:rPr>
        <w:t xml:space="preserve"> &lt;&lt; דובר &gt;&gt;</w:t>
      </w:r>
      <w:r w:rsidRPr="00B85AAA">
        <w:rPr>
          <w:rStyle w:val="TagStyle"/>
          <w:rtl/>
        </w:rPr>
        <w:t xml:space="preserve"> </w:t>
      </w:r>
      <w:bookmarkStart w:id="20636" w:name="_Toc182304561"/>
      <w:bookmarkStart w:id="20637" w:name="_Toc182318214"/>
      <w:bookmarkStart w:id="20638" w:name="_Toc182318575"/>
      <w:bookmarkStart w:id="20639" w:name="_Toc182328997"/>
      <w:r>
        <w:rPr>
          <w:rtl/>
        </w:rPr>
        <w:t>מירב בן ארי (יש עתיד):</w:t>
      </w:r>
      <w:bookmarkEnd w:id="20636"/>
      <w:bookmarkEnd w:id="20637"/>
      <w:bookmarkEnd w:id="20638"/>
      <w:bookmarkEnd w:id="20639"/>
      <w:r w:rsidRPr="00B85AAA">
        <w:rPr>
          <w:rStyle w:val="TagStyle"/>
          <w:rtl/>
        </w:rPr>
        <w:t xml:space="preserve"> </w:t>
      </w:r>
      <w:r w:rsidRPr="00143AF1">
        <w:rPr>
          <w:rStyle w:val="TagStyle"/>
          <w:rtl/>
        </w:rPr>
        <w:t>&lt;&lt; דובר &gt;&gt;</w:t>
      </w:r>
      <w:r>
        <w:rPr>
          <w:rtl/>
        </w:rPr>
        <w:t xml:space="preserve">   </w:t>
      </w:r>
      <w:bookmarkEnd w:id="20635"/>
    </w:p>
    <w:p w:rsidR="00F05D2D" w:rsidRDefault="00F05D2D" w:rsidP="00C919F6">
      <w:pPr>
        <w:rPr>
          <w:rtl/>
        </w:rPr>
      </w:pPr>
    </w:p>
    <w:p w:rsidR="00F05D2D" w:rsidRDefault="00F05D2D" w:rsidP="00066547">
      <w:pPr>
        <w:rPr>
          <w:rtl/>
        </w:rPr>
      </w:pPr>
      <w:bookmarkStart w:id="20640" w:name="_ETM_Q40_627008"/>
      <w:bookmarkStart w:id="20641" w:name="_ETM_Q40_627061"/>
      <w:bookmarkStart w:id="20642" w:name="_ETM_Q40_630150"/>
      <w:bookmarkEnd w:id="20640"/>
      <w:bookmarkEnd w:id="20641"/>
      <w:bookmarkEnd w:id="20642"/>
      <w:r>
        <w:rPr>
          <w:rFonts w:hint="cs"/>
          <w:rtl/>
        </w:rPr>
        <w:t>תודה רבה.</w:t>
      </w:r>
      <w:r>
        <w:rPr>
          <w:rtl/>
        </w:rPr>
        <w:t xml:space="preserve"> </w:t>
      </w:r>
      <w:bookmarkStart w:id="20643" w:name="_ETM_Q40_630600"/>
      <w:bookmarkEnd w:id="20643"/>
      <w:r>
        <w:rPr>
          <w:rtl/>
        </w:rPr>
        <w:t xml:space="preserve">אדוני </w:t>
      </w:r>
      <w:bookmarkStart w:id="20644" w:name="_ETM_Q40_630900"/>
      <w:bookmarkEnd w:id="20644"/>
      <w:r>
        <w:rPr>
          <w:rtl/>
        </w:rPr>
        <w:t xml:space="preserve">היושב </w:t>
      </w:r>
      <w:bookmarkStart w:id="20645" w:name="_ETM_Q40_631230"/>
      <w:bookmarkEnd w:id="20645"/>
      <w:r>
        <w:rPr>
          <w:rtl/>
        </w:rPr>
        <w:t>בראש</w:t>
      </w:r>
      <w:r>
        <w:rPr>
          <w:rFonts w:hint="cs"/>
          <w:rtl/>
        </w:rPr>
        <w:t>,</w:t>
      </w:r>
      <w:r>
        <w:rPr>
          <w:rtl/>
        </w:rPr>
        <w:t xml:space="preserve"> </w:t>
      </w:r>
      <w:bookmarkStart w:id="20646" w:name="_ETM_Q40_631770"/>
      <w:bookmarkEnd w:id="20646"/>
      <w:r>
        <w:rPr>
          <w:rtl/>
        </w:rPr>
        <w:t xml:space="preserve">כנסת </w:t>
      </w:r>
      <w:bookmarkStart w:id="20647" w:name="_ETM_Q40_632160"/>
      <w:bookmarkEnd w:id="20647"/>
      <w:r>
        <w:rPr>
          <w:rtl/>
        </w:rPr>
        <w:t>נכבדה</w:t>
      </w:r>
      <w:r>
        <w:rPr>
          <w:rFonts w:hint="cs"/>
          <w:rtl/>
        </w:rPr>
        <w:t>,</w:t>
      </w:r>
      <w:r>
        <w:rPr>
          <w:rtl/>
        </w:rPr>
        <w:t xml:space="preserve"> </w:t>
      </w:r>
      <w:bookmarkStart w:id="20648" w:name="_ETM_Q40_633420"/>
      <w:bookmarkEnd w:id="20648"/>
      <w:r>
        <w:rPr>
          <w:rtl/>
        </w:rPr>
        <w:t xml:space="preserve">החוק </w:t>
      </w:r>
      <w:bookmarkStart w:id="20649" w:name="_ETM_Q40_633810"/>
      <w:bookmarkEnd w:id="20649"/>
      <w:r>
        <w:rPr>
          <w:rtl/>
        </w:rPr>
        <w:t>הזה</w:t>
      </w:r>
      <w:r>
        <w:rPr>
          <w:rFonts w:hint="cs"/>
          <w:rtl/>
        </w:rPr>
        <w:t>,</w:t>
      </w:r>
      <w:r>
        <w:rPr>
          <w:rtl/>
        </w:rPr>
        <w:t xml:space="preserve"> </w:t>
      </w:r>
      <w:bookmarkStart w:id="20650" w:name="_ETM_Q40_634200"/>
      <w:bookmarkEnd w:id="20650"/>
      <w:r>
        <w:rPr>
          <w:rtl/>
        </w:rPr>
        <w:t xml:space="preserve">מי </w:t>
      </w:r>
      <w:bookmarkStart w:id="20651" w:name="_ETM_Q40_634379"/>
      <w:bookmarkEnd w:id="20651"/>
      <w:r>
        <w:rPr>
          <w:rtl/>
        </w:rPr>
        <w:t xml:space="preserve">שלא </w:t>
      </w:r>
      <w:bookmarkStart w:id="20652" w:name="_ETM_Q40_634920"/>
      <w:bookmarkEnd w:id="20652"/>
      <w:r>
        <w:rPr>
          <w:rtl/>
        </w:rPr>
        <w:t>יודע</w:t>
      </w:r>
      <w:r>
        <w:rPr>
          <w:rFonts w:hint="cs"/>
          <w:rtl/>
        </w:rPr>
        <w:t>,</w:t>
      </w:r>
      <w:r>
        <w:rPr>
          <w:rtl/>
        </w:rPr>
        <w:t xml:space="preserve"> </w:t>
      </w:r>
      <w:bookmarkStart w:id="20653" w:name="_ETM_Q40_635519"/>
      <w:bookmarkEnd w:id="20653"/>
      <w:r>
        <w:rPr>
          <w:rtl/>
        </w:rPr>
        <w:t xml:space="preserve">הוא </w:t>
      </w:r>
      <w:bookmarkStart w:id="20654" w:name="_ETM_Q40_635640"/>
      <w:bookmarkEnd w:id="20654"/>
      <w:r>
        <w:rPr>
          <w:rtl/>
        </w:rPr>
        <w:t xml:space="preserve">בעצם </w:t>
      </w:r>
      <w:bookmarkStart w:id="20655" w:name="_ETM_Q40_636030"/>
      <w:bookmarkEnd w:id="20655"/>
      <w:r>
        <w:rPr>
          <w:rtl/>
        </w:rPr>
        <w:t xml:space="preserve">מעלה </w:t>
      </w:r>
      <w:bookmarkStart w:id="20656" w:name="_ETM_Q40_637049"/>
      <w:bookmarkEnd w:id="20656"/>
      <w:r>
        <w:rPr>
          <w:rtl/>
        </w:rPr>
        <w:t>מ</w:t>
      </w:r>
      <w:r>
        <w:rPr>
          <w:rFonts w:hint="cs"/>
          <w:rtl/>
        </w:rPr>
        <w:t>-2%</w:t>
      </w:r>
      <w:r>
        <w:rPr>
          <w:rtl/>
        </w:rPr>
        <w:t xml:space="preserve"> </w:t>
      </w:r>
      <w:bookmarkStart w:id="20657" w:name="_ETM_Q40_637739"/>
      <w:bookmarkEnd w:id="20657"/>
      <w:r>
        <w:rPr>
          <w:rFonts w:hint="cs"/>
          <w:rtl/>
        </w:rPr>
        <w:t>ל-</w:t>
      </w:r>
      <w:r>
        <w:rPr>
          <w:rtl/>
        </w:rPr>
        <w:t>3%</w:t>
      </w:r>
      <w:r>
        <w:rPr>
          <w:rFonts w:hint="cs"/>
          <w:rtl/>
        </w:rPr>
        <w:t>,</w:t>
      </w:r>
      <w:r>
        <w:rPr>
          <w:rtl/>
        </w:rPr>
        <w:t xml:space="preserve"> </w:t>
      </w:r>
      <w:bookmarkStart w:id="20658" w:name="_ETM_Q40_639180"/>
      <w:bookmarkEnd w:id="20658"/>
      <w:r>
        <w:rPr>
          <w:rtl/>
        </w:rPr>
        <w:t xml:space="preserve">וכמובן </w:t>
      </w:r>
      <w:bookmarkStart w:id="20659" w:name="_ETM_Q40_639959"/>
      <w:bookmarkEnd w:id="20659"/>
      <w:r>
        <w:rPr>
          <w:rtl/>
        </w:rPr>
        <w:t xml:space="preserve">על </w:t>
      </w:r>
      <w:bookmarkStart w:id="20660" w:name="_ETM_Q40_640109"/>
      <w:bookmarkEnd w:id="20660"/>
      <w:r>
        <w:rPr>
          <w:rtl/>
        </w:rPr>
        <w:t xml:space="preserve">בעלי </w:t>
      </w:r>
      <w:bookmarkStart w:id="20661" w:name="_ETM_Q40_640500"/>
      <w:bookmarkEnd w:id="20661"/>
      <w:r>
        <w:rPr>
          <w:rtl/>
        </w:rPr>
        <w:t>הכנסה</w:t>
      </w:r>
      <w:r>
        <w:rPr>
          <w:rFonts w:hint="cs"/>
          <w:rtl/>
        </w:rPr>
        <w:t>,</w:t>
      </w:r>
      <w:r>
        <w:rPr>
          <w:rtl/>
        </w:rPr>
        <w:t xml:space="preserve"> </w:t>
      </w:r>
      <w:bookmarkStart w:id="20662" w:name="_ETM_Q40_641250"/>
      <w:bookmarkEnd w:id="20662"/>
      <w:r>
        <w:rPr>
          <w:rtl/>
        </w:rPr>
        <w:t xml:space="preserve">כל </w:t>
      </w:r>
      <w:bookmarkStart w:id="20663" w:name="_ETM_Q40_641489"/>
      <w:bookmarkEnd w:id="20663"/>
      <w:r>
        <w:rPr>
          <w:rtl/>
        </w:rPr>
        <w:t xml:space="preserve">מי </w:t>
      </w:r>
      <w:bookmarkStart w:id="20664" w:name="_ETM_Q40_641609"/>
      <w:bookmarkEnd w:id="20664"/>
      <w:r>
        <w:rPr>
          <w:rtl/>
        </w:rPr>
        <w:t xml:space="preserve">שגם </w:t>
      </w:r>
      <w:bookmarkStart w:id="20665" w:name="_ETM_Q40_641909"/>
      <w:bookmarkEnd w:id="20665"/>
      <w:r>
        <w:rPr>
          <w:rtl/>
        </w:rPr>
        <w:t>כ</w:t>
      </w:r>
      <w:r>
        <w:rPr>
          <w:rFonts w:hint="cs"/>
          <w:rtl/>
        </w:rPr>
        <w:t>ך</w:t>
      </w:r>
      <w:r>
        <w:rPr>
          <w:rtl/>
        </w:rPr>
        <w:t xml:space="preserve"> </w:t>
      </w:r>
      <w:bookmarkStart w:id="20666" w:name="_ETM_Q40_642180"/>
      <w:bookmarkEnd w:id="20666"/>
      <w:r>
        <w:rPr>
          <w:rtl/>
        </w:rPr>
        <w:t>משלם</w:t>
      </w:r>
      <w:r>
        <w:rPr>
          <w:rFonts w:hint="cs"/>
          <w:rtl/>
        </w:rPr>
        <w:t xml:space="preserve"> ישלם</w:t>
      </w:r>
      <w:r>
        <w:rPr>
          <w:rtl/>
        </w:rPr>
        <w:t xml:space="preserve"> </w:t>
      </w:r>
      <w:bookmarkStart w:id="20667" w:name="_ETM_Q40_642629"/>
      <w:bookmarkStart w:id="20668" w:name="_ETM_Q40_642959"/>
      <w:bookmarkEnd w:id="20667"/>
      <w:bookmarkEnd w:id="20668"/>
      <w:r>
        <w:rPr>
          <w:rtl/>
        </w:rPr>
        <w:t>יותר</w:t>
      </w:r>
      <w:r>
        <w:rPr>
          <w:rFonts w:hint="cs"/>
          <w:rtl/>
        </w:rPr>
        <w:t>,</w:t>
      </w:r>
      <w:r>
        <w:rPr>
          <w:rtl/>
        </w:rPr>
        <w:t xml:space="preserve"> </w:t>
      </w:r>
      <w:bookmarkStart w:id="20669" w:name="_ETM_Q40_644170"/>
      <w:bookmarkEnd w:id="20669"/>
      <w:r>
        <w:rPr>
          <w:rtl/>
        </w:rPr>
        <w:t xml:space="preserve">ואנחנו </w:t>
      </w:r>
      <w:bookmarkStart w:id="20670" w:name="_ETM_Q40_644530"/>
      <w:bookmarkEnd w:id="20670"/>
      <w:r>
        <w:rPr>
          <w:rtl/>
        </w:rPr>
        <w:t xml:space="preserve">כמובן </w:t>
      </w:r>
      <w:bookmarkStart w:id="20671" w:name="_ETM_Q40_644950"/>
      <w:bookmarkEnd w:id="20671"/>
      <w:r>
        <w:rPr>
          <w:rtl/>
        </w:rPr>
        <w:t xml:space="preserve">נתנגד </w:t>
      </w:r>
      <w:bookmarkStart w:id="20672" w:name="_ETM_Q40_645610"/>
      <w:bookmarkEnd w:id="20672"/>
      <w:r>
        <w:rPr>
          <w:rtl/>
        </w:rPr>
        <w:t xml:space="preserve">לחוק </w:t>
      </w:r>
      <w:bookmarkStart w:id="20673" w:name="_ETM_Q40_645880"/>
      <w:bookmarkEnd w:id="20673"/>
      <w:r>
        <w:rPr>
          <w:rtl/>
        </w:rPr>
        <w:t xml:space="preserve">הזה </w:t>
      </w:r>
      <w:bookmarkStart w:id="20674" w:name="_ETM_Q40_646030"/>
      <w:bookmarkEnd w:id="20674"/>
      <w:r>
        <w:rPr>
          <w:rtl/>
        </w:rPr>
        <w:t xml:space="preserve">של </w:t>
      </w:r>
      <w:bookmarkStart w:id="20675" w:name="_ETM_Q40_646210"/>
      <w:bookmarkEnd w:id="20675"/>
      <w:r>
        <w:rPr>
          <w:rtl/>
        </w:rPr>
        <w:t xml:space="preserve">העלאת </w:t>
      </w:r>
      <w:bookmarkStart w:id="20676" w:name="_ETM_Q40_646570"/>
      <w:bookmarkEnd w:id="20676"/>
      <w:r>
        <w:rPr>
          <w:rtl/>
        </w:rPr>
        <w:t>מ</w:t>
      </w:r>
      <w:r w:rsidR="0041040E">
        <w:rPr>
          <w:rFonts w:hint="cs"/>
          <w:rtl/>
        </w:rPr>
        <w:t>י</w:t>
      </w:r>
      <w:r>
        <w:rPr>
          <w:rtl/>
        </w:rPr>
        <w:t>סים</w:t>
      </w:r>
      <w:r>
        <w:rPr>
          <w:rFonts w:hint="cs"/>
          <w:rtl/>
        </w:rPr>
        <w:t>.</w:t>
      </w:r>
      <w:r>
        <w:rPr>
          <w:rtl/>
        </w:rPr>
        <w:t xml:space="preserve"> </w:t>
      </w:r>
      <w:bookmarkStart w:id="20677" w:name="_ETM_Q40_647230"/>
      <w:bookmarkEnd w:id="20677"/>
      <w:r>
        <w:rPr>
          <w:rtl/>
        </w:rPr>
        <w:t>אגב</w:t>
      </w:r>
      <w:r>
        <w:rPr>
          <w:rFonts w:hint="cs"/>
          <w:rtl/>
        </w:rPr>
        <w:t>,</w:t>
      </w:r>
      <w:r>
        <w:rPr>
          <w:rtl/>
        </w:rPr>
        <w:t xml:space="preserve"> </w:t>
      </w:r>
      <w:bookmarkStart w:id="20678" w:name="_ETM_Q40_647590"/>
      <w:bookmarkEnd w:id="20678"/>
      <w:r>
        <w:rPr>
          <w:rtl/>
        </w:rPr>
        <w:t xml:space="preserve">כמו </w:t>
      </w:r>
      <w:bookmarkStart w:id="20679" w:name="_ETM_Q40_648010"/>
      <w:bookmarkEnd w:id="20679"/>
      <w:r>
        <w:rPr>
          <w:rtl/>
        </w:rPr>
        <w:t xml:space="preserve">כל </w:t>
      </w:r>
      <w:bookmarkStart w:id="20680" w:name="_ETM_Q40_648309"/>
      <w:bookmarkEnd w:id="20680"/>
      <w:r>
        <w:rPr>
          <w:rtl/>
        </w:rPr>
        <w:t xml:space="preserve">היום </w:t>
      </w:r>
      <w:bookmarkStart w:id="20681" w:name="_ETM_Q40_648639"/>
      <w:bookmarkEnd w:id="20681"/>
      <w:r>
        <w:rPr>
          <w:rtl/>
        </w:rPr>
        <w:t xml:space="preserve">הזה </w:t>
      </w:r>
      <w:bookmarkStart w:id="20682" w:name="_ETM_Q40_648909"/>
      <w:bookmarkEnd w:id="20682"/>
      <w:r>
        <w:rPr>
          <w:rtl/>
        </w:rPr>
        <w:t xml:space="preserve">שעוסק </w:t>
      </w:r>
      <w:bookmarkStart w:id="20683" w:name="_ETM_Q40_649480"/>
      <w:bookmarkEnd w:id="20683"/>
      <w:r>
        <w:rPr>
          <w:rtl/>
        </w:rPr>
        <w:t xml:space="preserve">או </w:t>
      </w:r>
      <w:bookmarkStart w:id="20684" w:name="_ETM_Q40_649569"/>
      <w:bookmarkEnd w:id="20684"/>
      <w:r>
        <w:rPr>
          <w:rtl/>
        </w:rPr>
        <w:t xml:space="preserve">בהעלאת </w:t>
      </w:r>
      <w:bookmarkStart w:id="20685" w:name="_ETM_Q40_650049"/>
      <w:bookmarkEnd w:id="20685"/>
      <w:r>
        <w:rPr>
          <w:rtl/>
        </w:rPr>
        <w:t>מ</w:t>
      </w:r>
      <w:r w:rsidR="0041040E">
        <w:rPr>
          <w:rFonts w:hint="cs"/>
          <w:rtl/>
        </w:rPr>
        <w:t>י</w:t>
      </w:r>
      <w:r>
        <w:rPr>
          <w:rtl/>
        </w:rPr>
        <w:t xml:space="preserve">סים </w:t>
      </w:r>
      <w:bookmarkStart w:id="20686" w:name="_ETM_Q40_650469"/>
      <w:bookmarkEnd w:id="20686"/>
      <w:r>
        <w:rPr>
          <w:rtl/>
        </w:rPr>
        <w:t xml:space="preserve">או </w:t>
      </w:r>
      <w:bookmarkStart w:id="20687" w:name="_ETM_Q40_650590"/>
      <w:bookmarkEnd w:id="20687"/>
      <w:r>
        <w:rPr>
          <w:rtl/>
        </w:rPr>
        <w:t>בג'ובים</w:t>
      </w:r>
      <w:r>
        <w:rPr>
          <w:rFonts w:hint="cs"/>
          <w:rtl/>
        </w:rPr>
        <w:t>: אחד</w:t>
      </w:r>
      <w:r>
        <w:rPr>
          <w:rtl/>
        </w:rPr>
        <w:t xml:space="preserve"> </w:t>
      </w:r>
      <w:bookmarkStart w:id="20688" w:name="_ETM_Q40_652090"/>
      <w:bookmarkEnd w:id="20688"/>
      <w:r w:rsidR="00066547">
        <w:rPr>
          <w:rFonts w:hint="cs"/>
          <w:rtl/>
        </w:rPr>
        <w:t xml:space="preserve">– </w:t>
      </w:r>
      <w:r>
        <w:rPr>
          <w:rtl/>
        </w:rPr>
        <w:t xml:space="preserve">לעמיחי </w:t>
      </w:r>
      <w:bookmarkStart w:id="20689" w:name="_ETM_Q40_652659"/>
      <w:bookmarkEnd w:id="20689"/>
      <w:r>
        <w:rPr>
          <w:rtl/>
        </w:rPr>
        <w:t>אליהו</w:t>
      </w:r>
      <w:r>
        <w:rPr>
          <w:rFonts w:hint="cs"/>
          <w:rtl/>
        </w:rPr>
        <w:t>,</w:t>
      </w:r>
      <w:r>
        <w:rPr>
          <w:rtl/>
        </w:rPr>
        <w:t xml:space="preserve"> </w:t>
      </w:r>
      <w:bookmarkStart w:id="20690" w:name="_ETM_Q40_653049"/>
      <w:bookmarkEnd w:id="20690"/>
      <w:r>
        <w:rPr>
          <w:rtl/>
        </w:rPr>
        <w:t xml:space="preserve">לתת </w:t>
      </w:r>
      <w:bookmarkStart w:id="20691" w:name="_ETM_Q40_653319"/>
      <w:bookmarkEnd w:id="20691"/>
      <w:r>
        <w:rPr>
          <w:rtl/>
        </w:rPr>
        <w:t>ל</w:t>
      </w:r>
      <w:r>
        <w:rPr>
          <w:rFonts w:hint="cs"/>
          <w:rtl/>
        </w:rPr>
        <w:t xml:space="preserve">ו את </w:t>
      </w:r>
      <w:r>
        <w:rPr>
          <w:rtl/>
        </w:rPr>
        <w:t xml:space="preserve">גבעת </w:t>
      </w:r>
      <w:bookmarkStart w:id="20692" w:name="_ETM_Q40_653709"/>
      <w:bookmarkStart w:id="20693" w:name="_ETM_Q40_654040"/>
      <w:bookmarkEnd w:id="20692"/>
      <w:bookmarkEnd w:id="20693"/>
      <w:r>
        <w:rPr>
          <w:rFonts w:hint="cs"/>
          <w:rtl/>
        </w:rPr>
        <w:t>ה</w:t>
      </w:r>
      <w:r>
        <w:rPr>
          <w:rtl/>
        </w:rPr>
        <w:t>תחמושת</w:t>
      </w:r>
      <w:r>
        <w:rPr>
          <w:rFonts w:hint="cs"/>
          <w:rtl/>
        </w:rPr>
        <w:t xml:space="preserve">; </w:t>
      </w:r>
      <w:bookmarkStart w:id="20694" w:name="_ETM_Q40_654868"/>
      <w:bookmarkEnd w:id="20694"/>
      <w:r>
        <w:rPr>
          <w:rFonts w:hint="cs"/>
          <w:rtl/>
        </w:rPr>
        <w:t>שניים</w:t>
      </w:r>
      <w:r>
        <w:rPr>
          <w:rtl/>
        </w:rPr>
        <w:t xml:space="preserve"> </w:t>
      </w:r>
      <w:bookmarkStart w:id="20695" w:name="_ETM_Q40_655480"/>
      <w:bookmarkEnd w:id="20695"/>
      <w:r w:rsidR="00066547">
        <w:rPr>
          <w:rFonts w:hint="cs"/>
          <w:rtl/>
        </w:rPr>
        <w:t xml:space="preserve">– </w:t>
      </w:r>
      <w:r>
        <w:rPr>
          <w:rtl/>
        </w:rPr>
        <w:t xml:space="preserve">לתת </w:t>
      </w:r>
      <w:bookmarkStart w:id="20696" w:name="_ETM_Q40_655809"/>
      <w:bookmarkEnd w:id="20696"/>
      <w:r>
        <w:rPr>
          <w:rtl/>
        </w:rPr>
        <w:t xml:space="preserve">לדרעי </w:t>
      </w:r>
      <w:bookmarkStart w:id="20697" w:name="_ETM_Q40_656469"/>
      <w:bookmarkEnd w:id="20697"/>
      <w:r>
        <w:rPr>
          <w:rtl/>
        </w:rPr>
        <w:t xml:space="preserve">את </w:t>
      </w:r>
      <w:bookmarkStart w:id="20698" w:name="_ETM_Q40_656590"/>
      <w:bookmarkEnd w:id="20698"/>
      <w:r>
        <w:rPr>
          <w:rtl/>
        </w:rPr>
        <w:t xml:space="preserve">הרבנים </w:t>
      </w:r>
      <w:bookmarkStart w:id="20699" w:name="_ETM_Q40_657040"/>
      <w:bookmarkEnd w:id="20699"/>
      <w:r>
        <w:rPr>
          <w:rtl/>
        </w:rPr>
        <w:t>שלו</w:t>
      </w:r>
      <w:r>
        <w:rPr>
          <w:rFonts w:hint="cs"/>
          <w:rtl/>
        </w:rPr>
        <w:t>.</w:t>
      </w:r>
      <w:r>
        <w:rPr>
          <w:rtl/>
        </w:rPr>
        <w:t xml:space="preserve"> </w:t>
      </w:r>
      <w:bookmarkStart w:id="20700" w:name="_ETM_Q40_657730"/>
      <w:bookmarkEnd w:id="20700"/>
      <w:r>
        <w:rPr>
          <w:rtl/>
        </w:rPr>
        <w:t xml:space="preserve">וביום </w:t>
      </w:r>
      <w:bookmarkStart w:id="20701" w:name="_ETM_Q40_658480"/>
      <w:bookmarkEnd w:id="20701"/>
      <w:r>
        <w:rPr>
          <w:rtl/>
        </w:rPr>
        <w:t xml:space="preserve">שמדינת </w:t>
      </w:r>
      <w:bookmarkStart w:id="20702" w:name="_ETM_Q40_658840"/>
      <w:bookmarkEnd w:id="20702"/>
      <w:r>
        <w:rPr>
          <w:rtl/>
        </w:rPr>
        <w:t xml:space="preserve">ישראל </w:t>
      </w:r>
      <w:bookmarkStart w:id="20703" w:name="_ETM_Q40_659199"/>
      <w:bookmarkEnd w:id="20703"/>
      <w:r>
        <w:rPr>
          <w:rtl/>
        </w:rPr>
        <w:t xml:space="preserve">מותקפת </w:t>
      </w:r>
      <w:bookmarkStart w:id="20704" w:name="_ETM_Q40_660360"/>
      <w:bookmarkEnd w:id="20704"/>
      <w:r>
        <w:rPr>
          <w:rtl/>
        </w:rPr>
        <w:t xml:space="preserve">במאות </w:t>
      </w:r>
      <w:bookmarkStart w:id="20705" w:name="_ETM_Q40_661080"/>
      <w:bookmarkEnd w:id="20705"/>
      <w:r>
        <w:rPr>
          <w:rtl/>
        </w:rPr>
        <w:t>רק</w:t>
      </w:r>
      <w:r>
        <w:rPr>
          <w:rFonts w:hint="cs"/>
          <w:rtl/>
        </w:rPr>
        <w:t>טות</w:t>
      </w:r>
      <w:r w:rsidR="00066547">
        <w:rPr>
          <w:rFonts w:hint="cs"/>
          <w:rtl/>
        </w:rPr>
        <w:t>,</w:t>
      </w:r>
      <w:r>
        <w:rPr>
          <w:rtl/>
        </w:rPr>
        <w:t xml:space="preserve"> </w:t>
      </w:r>
      <w:bookmarkStart w:id="20706" w:name="_ETM_Q40_661719"/>
      <w:bookmarkEnd w:id="20706"/>
      <w:r>
        <w:rPr>
          <w:rtl/>
        </w:rPr>
        <w:t xml:space="preserve">זה </w:t>
      </w:r>
      <w:bookmarkStart w:id="20707" w:name="_ETM_Q40_661989"/>
      <w:bookmarkEnd w:id="20707"/>
      <w:r>
        <w:rPr>
          <w:rtl/>
        </w:rPr>
        <w:t xml:space="preserve">מה </w:t>
      </w:r>
      <w:bookmarkStart w:id="20708" w:name="_ETM_Q40_662139"/>
      <w:bookmarkEnd w:id="20708"/>
      <w:r>
        <w:rPr>
          <w:rtl/>
        </w:rPr>
        <w:t xml:space="preserve">שהכנסת </w:t>
      </w:r>
      <w:bookmarkStart w:id="20709" w:name="_ETM_Q40_662709"/>
      <w:bookmarkEnd w:id="20709"/>
      <w:r>
        <w:rPr>
          <w:rtl/>
        </w:rPr>
        <w:t>עושה</w:t>
      </w:r>
      <w:r>
        <w:rPr>
          <w:rFonts w:hint="cs"/>
          <w:rtl/>
        </w:rPr>
        <w:t>.</w:t>
      </w:r>
      <w:bookmarkStart w:id="20710" w:name="_ETM_Q40_663470"/>
      <w:bookmarkEnd w:id="20710"/>
      <w:r>
        <w:rPr>
          <w:rFonts w:hint="cs"/>
          <w:rtl/>
        </w:rPr>
        <w:t xml:space="preserve"> </w:t>
      </w:r>
      <w:r>
        <w:rPr>
          <w:rtl/>
        </w:rPr>
        <w:t xml:space="preserve">יום </w:t>
      </w:r>
      <w:bookmarkStart w:id="20711" w:name="_ETM_Q40_663799"/>
      <w:bookmarkEnd w:id="20711"/>
      <w:r>
        <w:rPr>
          <w:rtl/>
        </w:rPr>
        <w:t>שני</w:t>
      </w:r>
      <w:r>
        <w:rPr>
          <w:rFonts w:hint="cs"/>
          <w:rtl/>
        </w:rPr>
        <w:t>, אחד</w:t>
      </w:r>
      <w:bookmarkStart w:id="20712" w:name="_ETM_Q40_664379"/>
      <w:bookmarkEnd w:id="20712"/>
      <w:r>
        <w:rPr>
          <w:rtl/>
        </w:rPr>
        <w:t xml:space="preserve"> </w:t>
      </w:r>
      <w:bookmarkStart w:id="20713" w:name="_ETM_Q40_664620"/>
      <w:bookmarkEnd w:id="20713"/>
      <w:r>
        <w:rPr>
          <w:rtl/>
        </w:rPr>
        <w:t xml:space="preserve">הימים </w:t>
      </w:r>
      <w:bookmarkStart w:id="20714" w:name="_ETM_Q40_664859"/>
      <w:bookmarkEnd w:id="20714"/>
      <w:r>
        <w:rPr>
          <w:rtl/>
        </w:rPr>
        <w:t xml:space="preserve">הכי </w:t>
      </w:r>
      <w:bookmarkStart w:id="20715" w:name="_ETM_Q40_665069"/>
      <w:bookmarkEnd w:id="20715"/>
      <w:r>
        <w:rPr>
          <w:rtl/>
        </w:rPr>
        <w:t xml:space="preserve">חשובים </w:t>
      </w:r>
      <w:bookmarkStart w:id="20716" w:name="_ETM_Q40_665599"/>
      <w:bookmarkEnd w:id="20716"/>
      <w:r>
        <w:rPr>
          <w:rFonts w:hint="cs"/>
          <w:rtl/>
        </w:rPr>
        <w:t>בכנסת,</w:t>
      </w:r>
      <w:r>
        <w:rPr>
          <w:rtl/>
        </w:rPr>
        <w:t xml:space="preserve"> </w:t>
      </w:r>
      <w:bookmarkStart w:id="20717" w:name="_ETM_Q40_666290"/>
      <w:bookmarkEnd w:id="20717"/>
      <w:r>
        <w:rPr>
          <w:rtl/>
        </w:rPr>
        <w:t xml:space="preserve">מתעסק </w:t>
      </w:r>
      <w:bookmarkStart w:id="20718" w:name="_ETM_Q40_666950"/>
      <w:bookmarkEnd w:id="20718"/>
      <w:r>
        <w:rPr>
          <w:rtl/>
        </w:rPr>
        <w:t xml:space="preserve">בהעלאת </w:t>
      </w:r>
      <w:bookmarkStart w:id="20719" w:name="_ETM_Q40_667549"/>
      <w:bookmarkEnd w:id="20719"/>
      <w:r>
        <w:rPr>
          <w:rtl/>
        </w:rPr>
        <w:t>מ</w:t>
      </w:r>
      <w:r w:rsidR="0041040E">
        <w:rPr>
          <w:rFonts w:hint="cs"/>
          <w:rtl/>
        </w:rPr>
        <w:t>י</w:t>
      </w:r>
      <w:r>
        <w:rPr>
          <w:rtl/>
        </w:rPr>
        <w:t xml:space="preserve">סים </w:t>
      </w:r>
      <w:bookmarkStart w:id="20720" w:name="_ETM_Q40_668580"/>
      <w:bookmarkEnd w:id="20720"/>
      <w:r>
        <w:rPr>
          <w:rFonts w:hint="cs"/>
          <w:rtl/>
        </w:rPr>
        <w:t>ו</w:t>
      </w:r>
      <w:r>
        <w:rPr>
          <w:rtl/>
        </w:rPr>
        <w:t>ג'ובים</w:t>
      </w:r>
      <w:r>
        <w:rPr>
          <w:rFonts w:hint="cs"/>
          <w:rtl/>
        </w:rPr>
        <w:t>,</w:t>
      </w:r>
      <w:r>
        <w:rPr>
          <w:rtl/>
        </w:rPr>
        <w:t xml:space="preserve"> </w:t>
      </w:r>
      <w:bookmarkStart w:id="20721" w:name="_ETM_Q40_669480"/>
      <w:bookmarkEnd w:id="20721"/>
      <w:r>
        <w:rPr>
          <w:rtl/>
        </w:rPr>
        <w:t xml:space="preserve">ג'ובים </w:t>
      </w:r>
      <w:bookmarkStart w:id="20722" w:name="_ETM_Q40_670020"/>
      <w:bookmarkEnd w:id="20722"/>
      <w:r>
        <w:rPr>
          <w:rtl/>
        </w:rPr>
        <w:t>ל</w:t>
      </w:r>
      <w:r>
        <w:rPr>
          <w:rFonts w:hint="cs"/>
          <w:rtl/>
        </w:rPr>
        <w:t>אלה וג'ובים לאלה. זה</w:t>
      </w:r>
      <w:r>
        <w:rPr>
          <w:rtl/>
        </w:rPr>
        <w:t xml:space="preserve"> </w:t>
      </w:r>
      <w:bookmarkStart w:id="20723" w:name="_ETM_Q40_671710"/>
      <w:bookmarkEnd w:id="20723"/>
      <w:r>
        <w:rPr>
          <w:rtl/>
        </w:rPr>
        <w:t xml:space="preserve">מה </w:t>
      </w:r>
      <w:bookmarkStart w:id="20724" w:name="_ETM_Q40_671950"/>
      <w:bookmarkEnd w:id="20724"/>
      <w:r>
        <w:rPr>
          <w:rtl/>
        </w:rPr>
        <w:t xml:space="preserve">שהכנסת </w:t>
      </w:r>
      <w:bookmarkStart w:id="20725" w:name="_ETM_Q40_672580"/>
      <w:bookmarkEnd w:id="20725"/>
      <w:r>
        <w:rPr>
          <w:rtl/>
        </w:rPr>
        <w:t xml:space="preserve">עושה </w:t>
      </w:r>
      <w:bookmarkStart w:id="20726" w:name="_ETM_Q40_673120"/>
      <w:bookmarkEnd w:id="20726"/>
      <w:r>
        <w:rPr>
          <w:rtl/>
        </w:rPr>
        <w:t xml:space="preserve">למען </w:t>
      </w:r>
      <w:bookmarkStart w:id="20727" w:name="_ETM_Q40_673510"/>
      <w:bookmarkEnd w:id="20727"/>
      <w:r>
        <w:rPr>
          <w:rtl/>
        </w:rPr>
        <w:t xml:space="preserve">אזרחי </w:t>
      </w:r>
      <w:bookmarkStart w:id="20728" w:name="_ETM_Q40_673840"/>
      <w:bookmarkEnd w:id="20728"/>
      <w:r>
        <w:rPr>
          <w:rtl/>
        </w:rPr>
        <w:t xml:space="preserve">ישראל </w:t>
      </w:r>
      <w:bookmarkStart w:id="20729" w:name="_ETM_Q40_674440"/>
      <w:bookmarkEnd w:id="20729"/>
      <w:r>
        <w:rPr>
          <w:rtl/>
        </w:rPr>
        <w:t xml:space="preserve">ביום </w:t>
      </w:r>
      <w:bookmarkStart w:id="20730" w:name="_ETM_Q40_675050"/>
      <w:bookmarkEnd w:id="20730"/>
      <w:r>
        <w:rPr>
          <w:rtl/>
        </w:rPr>
        <w:t xml:space="preserve">כל </w:t>
      </w:r>
      <w:bookmarkStart w:id="20731" w:name="_ETM_Q40_675290"/>
      <w:bookmarkEnd w:id="20731"/>
      <w:r>
        <w:rPr>
          <w:rtl/>
        </w:rPr>
        <w:t xml:space="preserve">כך </w:t>
      </w:r>
      <w:bookmarkStart w:id="20732" w:name="_ETM_Q40_675890"/>
      <w:bookmarkEnd w:id="20732"/>
      <w:r>
        <w:rPr>
          <w:rtl/>
        </w:rPr>
        <w:t xml:space="preserve">מורכב </w:t>
      </w:r>
      <w:bookmarkStart w:id="20733" w:name="_ETM_Q40_676490"/>
      <w:bookmarkEnd w:id="20733"/>
      <w:r>
        <w:rPr>
          <w:rtl/>
        </w:rPr>
        <w:t xml:space="preserve">וכל </w:t>
      </w:r>
      <w:bookmarkStart w:id="20734" w:name="_ETM_Q40_676790"/>
      <w:bookmarkEnd w:id="20734"/>
      <w:r>
        <w:rPr>
          <w:rtl/>
        </w:rPr>
        <w:t xml:space="preserve">כך </w:t>
      </w:r>
      <w:bookmarkStart w:id="20735" w:name="_ETM_Q40_677120"/>
      <w:bookmarkEnd w:id="20735"/>
      <w:r>
        <w:rPr>
          <w:rtl/>
        </w:rPr>
        <w:t xml:space="preserve">קשה </w:t>
      </w:r>
      <w:bookmarkStart w:id="20736" w:name="_ETM_Q40_678400"/>
      <w:bookmarkEnd w:id="20736"/>
      <w:r>
        <w:rPr>
          <w:rFonts w:hint="cs"/>
          <w:rtl/>
        </w:rPr>
        <w:t>כמו</w:t>
      </w:r>
      <w:r>
        <w:rPr>
          <w:rtl/>
        </w:rPr>
        <w:t xml:space="preserve"> </w:t>
      </w:r>
      <w:bookmarkStart w:id="20737" w:name="_ETM_Q40_678939"/>
      <w:bookmarkEnd w:id="20737"/>
      <w:r>
        <w:rPr>
          <w:rtl/>
        </w:rPr>
        <w:t>היום</w:t>
      </w:r>
      <w:r>
        <w:rPr>
          <w:rFonts w:hint="cs"/>
          <w:rtl/>
        </w:rPr>
        <w:t>.</w:t>
      </w:r>
      <w:r>
        <w:rPr>
          <w:rtl/>
        </w:rPr>
        <w:t xml:space="preserve"> </w:t>
      </w:r>
      <w:bookmarkStart w:id="20738" w:name="_ETM_Q40_679810"/>
      <w:bookmarkEnd w:id="20738"/>
      <w:r>
        <w:rPr>
          <w:rtl/>
        </w:rPr>
        <w:t xml:space="preserve">אבל </w:t>
      </w:r>
      <w:bookmarkStart w:id="20739" w:name="_ETM_Q40_680079"/>
      <w:bookmarkEnd w:id="20739"/>
      <w:r>
        <w:rPr>
          <w:rtl/>
        </w:rPr>
        <w:t>כמובן</w:t>
      </w:r>
      <w:r>
        <w:rPr>
          <w:rFonts w:hint="cs"/>
          <w:rtl/>
        </w:rPr>
        <w:t>,</w:t>
      </w:r>
      <w:r>
        <w:rPr>
          <w:rtl/>
        </w:rPr>
        <w:t xml:space="preserve"> </w:t>
      </w:r>
      <w:bookmarkStart w:id="20740" w:name="_ETM_Q40_680680"/>
      <w:bookmarkEnd w:id="20740"/>
      <w:r>
        <w:rPr>
          <w:rtl/>
        </w:rPr>
        <w:t xml:space="preserve">זה </w:t>
      </w:r>
      <w:bookmarkStart w:id="20741" w:name="_ETM_Q40_680860"/>
      <w:bookmarkEnd w:id="20741"/>
      <w:r>
        <w:rPr>
          <w:rtl/>
        </w:rPr>
        <w:t xml:space="preserve">לא </w:t>
      </w:r>
      <w:bookmarkStart w:id="20742" w:name="_ETM_Q40_680950"/>
      <w:bookmarkEnd w:id="20742"/>
      <w:r>
        <w:rPr>
          <w:rtl/>
        </w:rPr>
        <w:t xml:space="preserve">מעניין </w:t>
      </w:r>
      <w:bookmarkStart w:id="20743" w:name="_ETM_Q40_681250"/>
      <w:bookmarkEnd w:id="20743"/>
      <w:r>
        <w:rPr>
          <w:rtl/>
        </w:rPr>
        <w:t>אותם</w:t>
      </w:r>
      <w:r>
        <w:rPr>
          <w:rFonts w:hint="cs"/>
          <w:rtl/>
        </w:rPr>
        <w:t>.</w:t>
      </w:r>
      <w:r>
        <w:rPr>
          <w:rtl/>
        </w:rPr>
        <w:t xml:space="preserve"> </w:t>
      </w:r>
      <w:bookmarkStart w:id="20744" w:name="_ETM_Q40_681790"/>
      <w:bookmarkEnd w:id="20744"/>
      <w:r>
        <w:rPr>
          <w:rtl/>
        </w:rPr>
        <w:t xml:space="preserve">אין </w:t>
      </w:r>
      <w:bookmarkStart w:id="20745" w:name="_ETM_Q40_681909"/>
      <w:bookmarkEnd w:id="20745"/>
      <w:r>
        <w:rPr>
          <w:rtl/>
        </w:rPr>
        <w:t xml:space="preserve">פה </w:t>
      </w:r>
      <w:bookmarkStart w:id="20746" w:name="_ETM_Q40_682060"/>
      <w:bookmarkEnd w:id="20746"/>
      <w:r>
        <w:rPr>
          <w:rtl/>
        </w:rPr>
        <w:t xml:space="preserve">שום </w:t>
      </w:r>
      <w:bookmarkStart w:id="20747" w:name="_ETM_Q40_682269"/>
      <w:bookmarkEnd w:id="20747"/>
      <w:r>
        <w:rPr>
          <w:rtl/>
        </w:rPr>
        <w:t xml:space="preserve">דבר </w:t>
      </w:r>
      <w:bookmarkStart w:id="20748" w:name="_ETM_Q40_682510"/>
      <w:bookmarkEnd w:id="20748"/>
      <w:r>
        <w:rPr>
          <w:rtl/>
        </w:rPr>
        <w:t xml:space="preserve">בחקיקה </w:t>
      </w:r>
      <w:bookmarkStart w:id="20749" w:name="_ETM_Q40_683019"/>
      <w:bookmarkEnd w:id="20749"/>
      <w:r>
        <w:rPr>
          <w:rtl/>
        </w:rPr>
        <w:t xml:space="preserve">היום </w:t>
      </w:r>
      <w:bookmarkStart w:id="20750" w:name="_ETM_Q40_683500"/>
      <w:bookmarkEnd w:id="20750"/>
      <w:r>
        <w:rPr>
          <w:rtl/>
        </w:rPr>
        <w:t xml:space="preserve">ששווה </w:t>
      </w:r>
      <w:bookmarkStart w:id="20751" w:name="_ETM_Q40_683980"/>
      <w:bookmarkEnd w:id="20751"/>
      <w:r>
        <w:rPr>
          <w:rtl/>
        </w:rPr>
        <w:t>משהו</w:t>
      </w:r>
      <w:r>
        <w:rPr>
          <w:rFonts w:hint="cs"/>
          <w:rtl/>
        </w:rPr>
        <w:t>.</w:t>
      </w:r>
    </w:p>
    <w:p w:rsidR="00F05D2D" w:rsidRDefault="00F05D2D" w:rsidP="00435853">
      <w:pPr>
        <w:rPr>
          <w:rtl/>
        </w:rPr>
      </w:pPr>
      <w:bookmarkStart w:id="20752" w:name="_ETM_Q40_685755"/>
      <w:bookmarkStart w:id="20753" w:name="_ETM_Q40_685827"/>
      <w:bookmarkEnd w:id="20752"/>
      <w:bookmarkEnd w:id="20753"/>
    </w:p>
    <w:p w:rsidR="00F05D2D" w:rsidRDefault="00F05D2D" w:rsidP="00066547">
      <w:pPr>
        <w:rPr>
          <w:rtl/>
        </w:rPr>
      </w:pPr>
      <w:bookmarkStart w:id="20754" w:name="_ETM_Q40_685913"/>
      <w:bookmarkStart w:id="20755" w:name="_ETM_Q40_685987"/>
      <w:bookmarkStart w:id="20756" w:name="_ETM_Q40_684610"/>
      <w:bookmarkEnd w:id="20754"/>
      <w:bookmarkEnd w:id="20755"/>
      <w:bookmarkEnd w:id="20756"/>
      <w:r>
        <w:rPr>
          <w:rtl/>
        </w:rPr>
        <w:t xml:space="preserve">אבל </w:t>
      </w:r>
      <w:bookmarkStart w:id="20757" w:name="_ETM_Q40_684849"/>
      <w:bookmarkEnd w:id="20757"/>
      <w:r>
        <w:rPr>
          <w:rtl/>
        </w:rPr>
        <w:t xml:space="preserve">אני </w:t>
      </w:r>
      <w:bookmarkStart w:id="20758" w:name="_ETM_Q40_684970"/>
      <w:bookmarkEnd w:id="20758"/>
      <w:r>
        <w:rPr>
          <w:rtl/>
        </w:rPr>
        <w:t xml:space="preserve">רוצה </w:t>
      </w:r>
      <w:bookmarkStart w:id="20759" w:name="_ETM_Q40_685209"/>
      <w:bookmarkEnd w:id="20759"/>
      <w:r>
        <w:rPr>
          <w:rtl/>
        </w:rPr>
        <w:t xml:space="preserve">דווקא </w:t>
      </w:r>
      <w:bookmarkStart w:id="20760" w:name="_ETM_Q40_685480"/>
      <w:bookmarkEnd w:id="20760"/>
      <w:r>
        <w:rPr>
          <w:rtl/>
        </w:rPr>
        <w:t xml:space="preserve">להתייחס </w:t>
      </w:r>
      <w:bookmarkStart w:id="20761" w:name="_ETM_Q40_685959"/>
      <w:bookmarkEnd w:id="20761"/>
      <w:r>
        <w:rPr>
          <w:rtl/>
        </w:rPr>
        <w:t xml:space="preserve">למה </w:t>
      </w:r>
      <w:bookmarkStart w:id="20762" w:name="_ETM_Q40_686200"/>
      <w:bookmarkEnd w:id="20762"/>
      <w:r>
        <w:rPr>
          <w:rtl/>
        </w:rPr>
        <w:t xml:space="preserve">שאנחנו </w:t>
      </w:r>
      <w:bookmarkStart w:id="20763" w:name="_ETM_Q40_686470"/>
      <w:bookmarkEnd w:id="20763"/>
      <w:r>
        <w:rPr>
          <w:rtl/>
        </w:rPr>
        <w:t xml:space="preserve">צופים </w:t>
      </w:r>
      <w:bookmarkStart w:id="20764" w:name="_ETM_Q40_686920"/>
      <w:bookmarkEnd w:id="20764"/>
      <w:r>
        <w:rPr>
          <w:rtl/>
        </w:rPr>
        <w:t>כעת</w:t>
      </w:r>
      <w:bookmarkStart w:id="20765" w:name="_ETM_Q40_687730"/>
      <w:bookmarkEnd w:id="20765"/>
      <w:r>
        <w:rPr>
          <w:rFonts w:hint="cs"/>
          <w:rtl/>
        </w:rPr>
        <w:t xml:space="preserve">, </w:t>
      </w:r>
      <w:r>
        <w:rPr>
          <w:rtl/>
        </w:rPr>
        <w:t>שצפית</w:t>
      </w:r>
      <w:r>
        <w:rPr>
          <w:rFonts w:hint="cs"/>
          <w:rtl/>
        </w:rPr>
        <w:t>י</w:t>
      </w:r>
      <w:r>
        <w:rPr>
          <w:rtl/>
        </w:rPr>
        <w:t xml:space="preserve"> </w:t>
      </w:r>
      <w:bookmarkStart w:id="20766" w:name="_ETM_Q40_688299"/>
      <w:bookmarkEnd w:id="20766"/>
      <w:r>
        <w:rPr>
          <w:rtl/>
        </w:rPr>
        <w:t xml:space="preserve">בו </w:t>
      </w:r>
      <w:bookmarkStart w:id="20767" w:name="_ETM_Q40_688420"/>
      <w:bookmarkEnd w:id="20767"/>
      <w:r>
        <w:rPr>
          <w:rtl/>
        </w:rPr>
        <w:t xml:space="preserve">גם </w:t>
      </w:r>
      <w:bookmarkStart w:id="20768" w:name="_ETM_Q40_688599"/>
      <w:bookmarkEnd w:id="20768"/>
      <w:r>
        <w:rPr>
          <w:rtl/>
        </w:rPr>
        <w:t>אתמול</w:t>
      </w:r>
      <w:r>
        <w:rPr>
          <w:rFonts w:hint="cs"/>
          <w:rtl/>
        </w:rPr>
        <w:t>,</w:t>
      </w:r>
      <w:r>
        <w:rPr>
          <w:rtl/>
        </w:rPr>
        <w:t xml:space="preserve"> </w:t>
      </w:r>
      <w:bookmarkStart w:id="20769" w:name="_ETM_Q40_689379"/>
      <w:bookmarkEnd w:id="20769"/>
      <w:r>
        <w:rPr>
          <w:rtl/>
        </w:rPr>
        <w:t xml:space="preserve">בתחקיר </w:t>
      </w:r>
      <w:bookmarkStart w:id="20770" w:name="_ETM_Q40_690040"/>
      <w:bookmarkEnd w:id="20770"/>
      <w:r>
        <w:rPr>
          <w:rtl/>
        </w:rPr>
        <w:t xml:space="preserve">של </w:t>
      </w:r>
      <w:bookmarkStart w:id="20771" w:name="_ETM_Q40_690849"/>
      <w:bookmarkEnd w:id="20771"/>
      <w:r>
        <w:rPr>
          <w:rtl/>
        </w:rPr>
        <w:t xml:space="preserve">רביב </w:t>
      </w:r>
      <w:bookmarkStart w:id="20772" w:name="_ETM_Q40_691329"/>
      <w:bookmarkEnd w:id="20772"/>
      <w:proofErr w:type="spellStart"/>
      <w:r>
        <w:rPr>
          <w:rtl/>
        </w:rPr>
        <w:t>דרוקר</w:t>
      </w:r>
      <w:proofErr w:type="spellEnd"/>
      <w:r>
        <w:rPr>
          <w:rtl/>
        </w:rPr>
        <w:t xml:space="preserve"> </w:t>
      </w:r>
      <w:bookmarkStart w:id="20773" w:name="_ETM_Q40_691930"/>
      <w:bookmarkEnd w:id="20773"/>
      <w:r>
        <w:rPr>
          <w:rtl/>
        </w:rPr>
        <w:t>ו</w:t>
      </w:r>
      <w:bookmarkStart w:id="20774" w:name="_ETM_Q40_692709"/>
      <w:bookmarkEnd w:id="20774"/>
      <w:r>
        <w:rPr>
          <w:rtl/>
        </w:rPr>
        <w:t xml:space="preserve">העיתונאי </w:t>
      </w:r>
      <w:bookmarkStart w:id="20775" w:name="_ETM_Q40_693159"/>
      <w:bookmarkEnd w:id="20775"/>
      <w:proofErr w:type="spellStart"/>
      <w:r>
        <w:rPr>
          <w:rtl/>
        </w:rPr>
        <w:t>ג'ו</w:t>
      </w:r>
      <w:r>
        <w:rPr>
          <w:rFonts w:hint="cs"/>
          <w:rtl/>
        </w:rPr>
        <w:t>ש</w:t>
      </w:r>
      <w:proofErr w:type="spellEnd"/>
      <w:r>
        <w:rPr>
          <w:rtl/>
        </w:rPr>
        <w:t xml:space="preserve"> </w:t>
      </w:r>
      <w:bookmarkStart w:id="20776" w:name="_ETM_Q40_693429"/>
      <w:bookmarkEnd w:id="20776"/>
      <w:r>
        <w:rPr>
          <w:rtl/>
        </w:rPr>
        <w:t xml:space="preserve">בריינר </w:t>
      </w:r>
      <w:bookmarkStart w:id="20777" w:name="_ETM_Q40_693790"/>
      <w:bookmarkEnd w:id="20777"/>
      <w:r>
        <w:rPr>
          <w:rtl/>
        </w:rPr>
        <w:t>מהארץ</w:t>
      </w:r>
      <w:r>
        <w:rPr>
          <w:rFonts w:hint="cs"/>
          <w:rtl/>
        </w:rPr>
        <w:t>.</w:t>
      </w:r>
      <w:r>
        <w:rPr>
          <w:rtl/>
        </w:rPr>
        <w:t xml:space="preserve"> </w:t>
      </w:r>
      <w:bookmarkStart w:id="20778" w:name="_ETM_Q40_694650"/>
      <w:bookmarkEnd w:id="20778"/>
      <w:r>
        <w:rPr>
          <w:rtl/>
        </w:rPr>
        <w:t xml:space="preserve">אנחנו </w:t>
      </w:r>
      <w:bookmarkStart w:id="20779" w:name="_ETM_Q40_694980"/>
      <w:bookmarkEnd w:id="20779"/>
      <w:r>
        <w:rPr>
          <w:rtl/>
        </w:rPr>
        <w:t xml:space="preserve">גם </w:t>
      </w:r>
      <w:bookmarkStart w:id="20780" w:name="_ETM_Q40_695730"/>
      <w:bookmarkEnd w:id="20780"/>
      <w:r>
        <w:rPr>
          <w:rtl/>
        </w:rPr>
        <w:t xml:space="preserve">נעשה </w:t>
      </w:r>
      <w:bookmarkStart w:id="20781" w:name="_ETM_Q40_695969"/>
      <w:bookmarkEnd w:id="20781"/>
      <w:r>
        <w:rPr>
          <w:rtl/>
        </w:rPr>
        <w:t xml:space="preserve">גילוי </w:t>
      </w:r>
      <w:bookmarkStart w:id="20782" w:name="_ETM_Q40_696239"/>
      <w:bookmarkEnd w:id="20782"/>
      <w:r>
        <w:rPr>
          <w:rtl/>
        </w:rPr>
        <w:t>נאות</w:t>
      </w:r>
      <w:r>
        <w:rPr>
          <w:rFonts w:hint="cs"/>
          <w:rtl/>
        </w:rPr>
        <w:t>,</w:t>
      </w:r>
      <w:r>
        <w:rPr>
          <w:rtl/>
        </w:rPr>
        <w:t xml:space="preserve"> </w:t>
      </w:r>
      <w:bookmarkStart w:id="20783" w:name="_ETM_Q40_696569"/>
      <w:bookmarkEnd w:id="20783"/>
      <w:r>
        <w:rPr>
          <w:rtl/>
        </w:rPr>
        <w:t xml:space="preserve">אנחנו </w:t>
      </w:r>
      <w:bookmarkStart w:id="20784" w:name="_ETM_Q40_696749"/>
      <w:bookmarkEnd w:id="20784"/>
      <w:r>
        <w:rPr>
          <w:rtl/>
        </w:rPr>
        <w:t xml:space="preserve">ממשיכים </w:t>
      </w:r>
      <w:bookmarkStart w:id="20785" w:name="_ETM_Q40_697169"/>
      <w:bookmarkEnd w:id="20785"/>
      <w:r>
        <w:rPr>
          <w:rtl/>
        </w:rPr>
        <w:t xml:space="preserve">לצפות </w:t>
      </w:r>
      <w:bookmarkStart w:id="20786" w:name="_ETM_Q40_697650"/>
      <w:bookmarkEnd w:id="20786"/>
      <w:r>
        <w:rPr>
          <w:rtl/>
        </w:rPr>
        <w:t xml:space="preserve">בו </w:t>
      </w:r>
      <w:bookmarkStart w:id="20787" w:name="_ETM_Q40_698219"/>
      <w:bookmarkEnd w:id="20787"/>
      <w:r>
        <w:rPr>
          <w:rtl/>
        </w:rPr>
        <w:t>עכשיו</w:t>
      </w:r>
      <w:r>
        <w:rPr>
          <w:rFonts w:hint="cs"/>
          <w:rtl/>
        </w:rPr>
        <w:t>.</w:t>
      </w:r>
      <w:r>
        <w:rPr>
          <w:rtl/>
        </w:rPr>
        <w:t xml:space="preserve"> </w:t>
      </w:r>
      <w:bookmarkStart w:id="20788" w:name="_ETM_Q40_699150"/>
      <w:bookmarkStart w:id="20789" w:name="_ETM_Q40_700690"/>
      <w:bookmarkEnd w:id="20788"/>
      <w:bookmarkEnd w:id="20789"/>
      <w:r>
        <w:rPr>
          <w:rtl/>
        </w:rPr>
        <w:t xml:space="preserve">יש </w:t>
      </w:r>
      <w:bookmarkStart w:id="20790" w:name="_ETM_Q40_700870"/>
      <w:bookmarkEnd w:id="20790"/>
      <w:r>
        <w:rPr>
          <w:rtl/>
        </w:rPr>
        <w:t xml:space="preserve">לי </w:t>
      </w:r>
      <w:bookmarkStart w:id="20791" w:name="_ETM_Q40_700960"/>
      <w:bookmarkEnd w:id="20791"/>
      <w:r>
        <w:rPr>
          <w:rtl/>
        </w:rPr>
        <w:t xml:space="preserve">הרבה </w:t>
      </w:r>
      <w:bookmarkStart w:id="20792" w:name="_ETM_Q40_701170"/>
      <w:bookmarkEnd w:id="20792"/>
      <w:r>
        <w:rPr>
          <w:rtl/>
        </w:rPr>
        <w:t xml:space="preserve">דברים </w:t>
      </w:r>
      <w:bookmarkStart w:id="20793" w:name="_ETM_Q40_701559"/>
      <w:bookmarkStart w:id="20794" w:name="_ETM_Q40_701710"/>
      <w:bookmarkEnd w:id="20793"/>
      <w:bookmarkEnd w:id="20794"/>
      <w:r>
        <w:rPr>
          <w:rtl/>
        </w:rPr>
        <w:t xml:space="preserve">להגיד </w:t>
      </w:r>
      <w:bookmarkStart w:id="20795" w:name="_ETM_Q40_702190"/>
      <w:bookmarkStart w:id="20796" w:name="_ETM_Q40_702580"/>
      <w:bookmarkEnd w:id="20795"/>
      <w:bookmarkEnd w:id="20796"/>
      <w:r>
        <w:rPr>
          <w:rtl/>
        </w:rPr>
        <w:t xml:space="preserve">באמת </w:t>
      </w:r>
      <w:bookmarkStart w:id="20797" w:name="_ETM_Q40_702880"/>
      <w:bookmarkEnd w:id="20797"/>
      <w:r>
        <w:rPr>
          <w:rtl/>
        </w:rPr>
        <w:t xml:space="preserve">על </w:t>
      </w:r>
      <w:bookmarkStart w:id="20798" w:name="_ETM_Q40_703000"/>
      <w:bookmarkEnd w:id="20798"/>
      <w:r>
        <w:rPr>
          <w:rtl/>
        </w:rPr>
        <w:t xml:space="preserve">השר </w:t>
      </w:r>
      <w:bookmarkStart w:id="20799" w:name="_ETM_Q40_703300"/>
      <w:bookmarkEnd w:id="20799"/>
      <w:r>
        <w:rPr>
          <w:rtl/>
        </w:rPr>
        <w:t>הזה</w:t>
      </w:r>
      <w:r>
        <w:rPr>
          <w:rFonts w:hint="cs"/>
          <w:rtl/>
        </w:rPr>
        <w:t>.</w:t>
      </w:r>
      <w:r>
        <w:rPr>
          <w:rtl/>
        </w:rPr>
        <w:t xml:space="preserve"> </w:t>
      </w:r>
      <w:bookmarkStart w:id="20800" w:name="_ETM_Q40_703660"/>
      <w:bookmarkEnd w:id="20800"/>
      <w:r>
        <w:rPr>
          <w:rtl/>
        </w:rPr>
        <w:t xml:space="preserve">אני </w:t>
      </w:r>
      <w:bookmarkStart w:id="20801" w:name="_ETM_Q40_703840"/>
      <w:bookmarkEnd w:id="20801"/>
      <w:r>
        <w:rPr>
          <w:rtl/>
        </w:rPr>
        <w:t xml:space="preserve">כבר </w:t>
      </w:r>
      <w:bookmarkStart w:id="20802" w:name="_ETM_Q40_703990"/>
      <w:bookmarkEnd w:id="20802"/>
      <w:r>
        <w:rPr>
          <w:rtl/>
        </w:rPr>
        <w:t xml:space="preserve">שנתיים </w:t>
      </w:r>
      <w:bookmarkStart w:id="20803" w:name="_ETM_Q40_704440"/>
      <w:bookmarkEnd w:id="20803"/>
      <w:r>
        <w:rPr>
          <w:rtl/>
        </w:rPr>
        <w:t xml:space="preserve">אומרת </w:t>
      </w:r>
      <w:bookmarkStart w:id="20804" w:name="_ETM_Q40_704770"/>
      <w:bookmarkEnd w:id="20804"/>
      <w:r>
        <w:rPr>
          <w:rtl/>
        </w:rPr>
        <w:t xml:space="preserve">שהוא </w:t>
      </w:r>
      <w:bookmarkStart w:id="20805" w:name="_ETM_Q40_704920"/>
      <w:bookmarkEnd w:id="20805"/>
      <w:r>
        <w:rPr>
          <w:rtl/>
        </w:rPr>
        <w:t xml:space="preserve">כישלון </w:t>
      </w:r>
      <w:bookmarkStart w:id="20806" w:name="_ETM_Q40_705340"/>
      <w:bookmarkEnd w:id="20806"/>
      <w:r>
        <w:rPr>
          <w:rtl/>
        </w:rPr>
        <w:t>לאומי</w:t>
      </w:r>
      <w:r>
        <w:rPr>
          <w:rFonts w:hint="cs"/>
          <w:rtl/>
        </w:rPr>
        <w:t>,</w:t>
      </w:r>
      <w:r>
        <w:rPr>
          <w:rtl/>
        </w:rPr>
        <w:t xml:space="preserve"> </w:t>
      </w:r>
      <w:bookmarkStart w:id="20807" w:name="_ETM_Q40_706059"/>
      <w:bookmarkEnd w:id="20807"/>
      <w:r>
        <w:rPr>
          <w:rtl/>
        </w:rPr>
        <w:t xml:space="preserve">אני </w:t>
      </w:r>
      <w:bookmarkStart w:id="20808" w:name="_ETM_Q40_706270"/>
      <w:bookmarkEnd w:id="20808"/>
      <w:r>
        <w:rPr>
          <w:rtl/>
        </w:rPr>
        <w:t xml:space="preserve">כבר </w:t>
      </w:r>
      <w:bookmarkStart w:id="20809" w:name="_ETM_Q40_706450"/>
      <w:bookmarkEnd w:id="20809"/>
      <w:r>
        <w:rPr>
          <w:rtl/>
        </w:rPr>
        <w:t>ש</w:t>
      </w:r>
      <w:r>
        <w:rPr>
          <w:rFonts w:hint="cs"/>
          <w:rtl/>
        </w:rPr>
        <w:t>נ</w:t>
      </w:r>
      <w:r>
        <w:rPr>
          <w:rtl/>
        </w:rPr>
        <w:t xml:space="preserve">תיים </w:t>
      </w:r>
      <w:bookmarkStart w:id="20810" w:name="_ETM_Q40_706870"/>
      <w:bookmarkEnd w:id="20810"/>
      <w:r>
        <w:rPr>
          <w:rtl/>
        </w:rPr>
        <w:t xml:space="preserve">אומרת </w:t>
      </w:r>
      <w:bookmarkStart w:id="20811" w:name="_ETM_Q40_707140"/>
      <w:bookmarkEnd w:id="20811"/>
      <w:r>
        <w:rPr>
          <w:rtl/>
        </w:rPr>
        <w:t xml:space="preserve">שהוא </w:t>
      </w:r>
      <w:bookmarkStart w:id="20812" w:name="_ETM_Q40_707260"/>
      <w:bookmarkEnd w:id="20812"/>
      <w:r>
        <w:rPr>
          <w:rtl/>
        </w:rPr>
        <w:t xml:space="preserve">לא </w:t>
      </w:r>
      <w:bookmarkStart w:id="20813" w:name="_ETM_Q40_707380"/>
      <w:bookmarkEnd w:id="20813"/>
      <w:r>
        <w:rPr>
          <w:rtl/>
        </w:rPr>
        <w:t xml:space="preserve">עושה </w:t>
      </w:r>
      <w:bookmarkStart w:id="20814" w:name="_ETM_Q40_707620"/>
      <w:bookmarkEnd w:id="20814"/>
      <w:r>
        <w:rPr>
          <w:rtl/>
        </w:rPr>
        <w:t>כלום</w:t>
      </w:r>
      <w:r>
        <w:rPr>
          <w:rFonts w:hint="cs"/>
          <w:rtl/>
        </w:rPr>
        <w:t>.</w:t>
      </w:r>
      <w:r>
        <w:rPr>
          <w:rtl/>
        </w:rPr>
        <w:t xml:space="preserve"> </w:t>
      </w:r>
      <w:bookmarkStart w:id="20815" w:name="_ETM_Q40_708590"/>
      <w:bookmarkEnd w:id="20815"/>
      <w:r>
        <w:rPr>
          <w:rtl/>
        </w:rPr>
        <w:t xml:space="preserve">אבל </w:t>
      </w:r>
      <w:bookmarkStart w:id="20816" w:name="_ETM_Q40_708879"/>
      <w:bookmarkEnd w:id="20816"/>
      <w:r>
        <w:rPr>
          <w:rtl/>
        </w:rPr>
        <w:t xml:space="preserve">מה </w:t>
      </w:r>
      <w:bookmarkStart w:id="20817" w:name="_ETM_Q40_709059"/>
      <w:bookmarkEnd w:id="20817"/>
      <w:r>
        <w:rPr>
          <w:rtl/>
        </w:rPr>
        <w:t xml:space="preserve">שמדהים </w:t>
      </w:r>
      <w:bookmarkStart w:id="20818" w:name="_ETM_Q40_709779"/>
      <w:bookmarkEnd w:id="20818"/>
      <w:r>
        <w:rPr>
          <w:rtl/>
        </w:rPr>
        <w:t>בתחקיר</w:t>
      </w:r>
      <w:r>
        <w:rPr>
          <w:rFonts w:hint="cs"/>
          <w:rtl/>
        </w:rPr>
        <w:t>,</w:t>
      </w:r>
      <w:r>
        <w:rPr>
          <w:rtl/>
        </w:rPr>
        <w:t xml:space="preserve"> </w:t>
      </w:r>
      <w:bookmarkStart w:id="20819" w:name="_ETM_Q40_711140"/>
      <w:bookmarkEnd w:id="20819"/>
      <w:r>
        <w:rPr>
          <w:rtl/>
        </w:rPr>
        <w:t xml:space="preserve">זה </w:t>
      </w:r>
      <w:bookmarkStart w:id="20820" w:name="_ETM_Q40_711349"/>
      <w:bookmarkEnd w:id="20820"/>
      <w:r>
        <w:rPr>
          <w:rtl/>
        </w:rPr>
        <w:t>ל</w:t>
      </w:r>
      <w:r>
        <w:rPr>
          <w:rFonts w:hint="cs"/>
          <w:rtl/>
        </w:rPr>
        <w:t>א</w:t>
      </w:r>
      <w:r>
        <w:rPr>
          <w:rtl/>
        </w:rPr>
        <w:t xml:space="preserve"> </w:t>
      </w:r>
      <w:bookmarkStart w:id="20821" w:name="_ETM_Q40_711920"/>
      <w:bookmarkEnd w:id="20821"/>
      <w:r>
        <w:rPr>
          <w:rFonts w:hint="cs"/>
          <w:rtl/>
        </w:rPr>
        <w:t>רק ש</w:t>
      </w:r>
      <w:r>
        <w:rPr>
          <w:rtl/>
        </w:rPr>
        <w:t xml:space="preserve">כל </w:t>
      </w:r>
      <w:bookmarkStart w:id="20822" w:name="_ETM_Q40_712040"/>
      <w:bookmarkEnd w:id="20822"/>
      <w:r>
        <w:rPr>
          <w:rtl/>
        </w:rPr>
        <w:t xml:space="preserve">מה </w:t>
      </w:r>
      <w:bookmarkStart w:id="20823" w:name="_ETM_Q40_712129"/>
      <w:bookmarkEnd w:id="20823"/>
      <w:r>
        <w:rPr>
          <w:rtl/>
        </w:rPr>
        <w:t xml:space="preserve">שאמרתי </w:t>
      </w:r>
      <w:bookmarkStart w:id="20824" w:name="_ETM_Q40_712520"/>
      <w:bookmarkEnd w:id="20824"/>
      <w:r>
        <w:rPr>
          <w:rtl/>
        </w:rPr>
        <w:t>נכון</w:t>
      </w:r>
      <w:r>
        <w:rPr>
          <w:rFonts w:hint="cs"/>
          <w:rtl/>
        </w:rPr>
        <w:t>,</w:t>
      </w:r>
      <w:r>
        <w:rPr>
          <w:rtl/>
        </w:rPr>
        <w:t xml:space="preserve"> </w:t>
      </w:r>
      <w:bookmarkStart w:id="20825" w:name="_ETM_Q40_713030"/>
      <w:bookmarkEnd w:id="20825"/>
      <w:r w:rsidR="00066547">
        <w:rPr>
          <w:rFonts w:hint="cs"/>
          <w:rtl/>
        </w:rPr>
        <w:t xml:space="preserve">את </w:t>
      </w:r>
      <w:r>
        <w:rPr>
          <w:rtl/>
        </w:rPr>
        <w:t xml:space="preserve">זה </w:t>
      </w:r>
      <w:bookmarkStart w:id="20826" w:name="_ETM_Q40_713239"/>
      <w:bookmarkEnd w:id="20826"/>
      <w:r>
        <w:rPr>
          <w:rtl/>
        </w:rPr>
        <w:t xml:space="preserve">אני </w:t>
      </w:r>
      <w:bookmarkStart w:id="20827" w:name="_ETM_Q40_713390"/>
      <w:bookmarkEnd w:id="20827"/>
      <w:r>
        <w:rPr>
          <w:rtl/>
        </w:rPr>
        <w:t xml:space="preserve">לא </w:t>
      </w:r>
      <w:bookmarkStart w:id="20828" w:name="_ETM_Q40_713480"/>
      <w:bookmarkEnd w:id="20828"/>
      <w:r>
        <w:rPr>
          <w:rtl/>
        </w:rPr>
        <w:t>צריכה</w:t>
      </w:r>
      <w:r w:rsidR="00066547">
        <w:rPr>
          <w:rFonts w:hint="cs"/>
          <w:rtl/>
        </w:rPr>
        <w:t>;</w:t>
      </w:r>
      <w:r>
        <w:rPr>
          <w:rtl/>
        </w:rPr>
        <w:t xml:space="preserve"> </w:t>
      </w:r>
      <w:bookmarkStart w:id="20829" w:name="_ETM_Q40_714309"/>
      <w:bookmarkEnd w:id="20829"/>
      <w:r>
        <w:rPr>
          <w:rFonts w:hint="cs"/>
          <w:rtl/>
        </w:rPr>
        <w:t>מה</w:t>
      </w:r>
      <w:r>
        <w:rPr>
          <w:rtl/>
        </w:rPr>
        <w:t xml:space="preserve"> </w:t>
      </w:r>
      <w:bookmarkStart w:id="20830" w:name="_ETM_Q40_716319"/>
      <w:bookmarkEnd w:id="20830"/>
      <w:r>
        <w:rPr>
          <w:rFonts w:hint="cs"/>
          <w:rtl/>
        </w:rPr>
        <w:t>ש</w:t>
      </w:r>
      <w:r>
        <w:rPr>
          <w:rtl/>
        </w:rPr>
        <w:t>מדהים</w:t>
      </w:r>
      <w:r>
        <w:rPr>
          <w:rFonts w:hint="cs"/>
          <w:rtl/>
        </w:rPr>
        <w:t xml:space="preserve"> </w:t>
      </w:r>
      <w:r>
        <w:rPr>
          <w:rFonts w:hint="eastAsia"/>
        </w:rPr>
        <w:t>–</w:t>
      </w:r>
      <w:r>
        <w:rPr>
          <w:rtl/>
        </w:rPr>
        <w:t xml:space="preserve"> </w:t>
      </w:r>
      <w:bookmarkStart w:id="20831" w:name="_ETM_Q40_716799"/>
      <w:bookmarkEnd w:id="20831"/>
      <w:r>
        <w:rPr>
          <w:rFonts w:hint="cs"/>
          <w:rtl/>
        </w:rPr>
        <w:t xml:space="preserve">אפילו </w:t>
      </w:r>
      <w:bookmarkStart w:id="20832" w:name="_ETM_Q40_716979"/>
      <w:bookmarkStart w:id="20833" w:name="_ETM_Q40_717099"/>
      <w:bookmarkEnd w:id="20832"/>
      <w:bookmarkEnd w:id="20833"/>
      <w:r>
        <w:rPr>
          <w:rFonts w:hint="cs"/>
          <w:rtl/>
        </w:rPr>
        <w:t>אי</w:t>
      </w:r>
      <w:bookmarkStart w:id="20834" w:name="_ETM_Q40_718406"/>
      <w:bookmarkEnd w:id="20834"/>
      <w:r w:rsidR="00066547">
        <w:rPr>
          <w:rFonts w:hint="cs"/>
          <w:rtl/>
        </w:rPr>
        <w:t>-</w:t>
      </w:r>
      <w:r>
        <w:rPr>
          <w:rtl/>
        </w:rPr>
        <w:t xml:space="preserve">אפשר </w:t>
      </w:r>
      <w:bookmarkStart w:id="20835" w:name="_ETM_Q40_717370"/>
      <w:bookmarkEnd w:id="20835"/>
      <w:r>
        <w:rPr>
          <w:rtl/>
        </w:rPr>
        <w:t xml:space="preserve">להסביר </w:t>
      </w:r>
      <w:bookmarkStart w:id="20836" w:name="_ETM_Q40_717939"/>
      <w:bookmarkEnd w:id="20836"/>
      <w:r>
        <w:rPr>
          <w:rtl/>
        </w:rPr>
        <w:t xml:space="preserve">את </w:t>
      </w:r>
      <w:bookmarkStart w:id="20837" w:name="_ETM_Q40_718029"/>
      <w:bookmarkEnd w:id="20837"/>
      <w:r>
        <w:rPr>
          <w:rtl/>
        </w:rPr>
        <w:t xml:space="preserve">זה </w:t>
      </w:r>
      <w:bookmarkStart w:id="20838" w:name="_ETM_Q40_718750"/>
      <w:bookmarkEnd w:id="20838"/>
      <w:r>
        <w:rPr>
          <w:rFonts w:hint="cs"/>
          <w:rtl/>
        </w:rPr>
        <w:t xml:space="preserve">– </w:t>
      </w:r>
      <w:r>
        <w:rPr>
          <w:rtl/>
        </w:rPr>
        <w:t xml:space="preserve">שכל </w:t>
      </w:r>
      <w:bookmarkStart w:id="20839" w:name="_ETM_Q40_719650"/>
      <w:bookmarkEnd w:id="20839"/>
      <w:r>
        <w:rPr>
          <w:rtl/>
        </w:rPr>
        <w:t xml:space="preserve">מה </w:t>
      </w:r>
      <w:bookmarkStart w:id="20840" w:name="_ETM_Q40_720160"/>
      <w:bookmarkEnd w:id="20840"/>
      <w:r>
        <w:rPr>
          <w:rtl/>
        </w:rPr>
        <w:t xml:space="preserve">שהוא </w:t>
      </w:r>
      <w:bookmarkStart w:id="20841" w:name="_ETM_Q40_720400"/>
      <w:bookmarkEnd w:id="20841"/>
      <w:r>
        <w:rPr>
          <w:rtl/>
        </w:rPr>
        <w:t xml:space="preserve">מתעסק </w:t>
      </w:r>
      <w:bookmarkStart w:id="20842" w:name="_ETM_Q40_721929"/>
      <w:bookmarkEnd w:id="20842"/>
      <w:r w:rsidR="00066547">
        <w:rPr>
          <w:rFonts w:hint="cs"/>
          <w:rtl/>
        </w:rPr>
        <w:t xml:space="preserve">בו </w:t>
      </w:r>
      <w:r>
        <w:rPr>
          <w:rtl/>
        </w:rPr>
        <w:t xml:space="preserve">זה </w:t>
      </w:r>
      <w:bookmarkStart w:id="20843" w:name="_ETM_Q40_722200"/>
      <w:bookmarkEnd w:id="20843"/>
      <w:r>
        <w:rPr>
          <w:rtl/>
        </w:rPr>
        <w:t xml:space="preserve">מה </w:t>
      </w:r>
      <w:bookmarkStart w:id="20844" w:name="_ETM_Q40_722709"/>
      <w:bookmarkEnd w:id="20844"/>
      <w:r>
        <w:rPr>
          <w:rtl/>
        </w:rPr>
        <w:t xml:space="preserve">יגידו </w:t>
      </w:r>
      <w:bookmarkStart w:id="20845" w:name="_ETM_Q40_723309"/>
      <w:bookmarkEnd w:id="20845"/>
      <w:r>
        <w:rPr>
          <w:rtl/>
        </w:rPr>
        <w:t>עליו</w:t>
      </w:r>
      <w:r>
        <w:rPr>
          <w:rFonts w:hint="cs"/>
          <w:rtl/>
        </w:rPr>
        <w:t>,</w:t>
      </w:r>
      <w:r>
        <w:rPr>
          <w:rtl/>
        </w:rPr>
        <w:t xml:space="preserve"> </w:t>
      </w:r>
      <w:bookmarkStart w:id="20846" w:name="_ETM_Q40_724420"/>
      <w:bookmarkEnd w:id="20846"/>
      <w:r>
        <w:rPr>
          <w:rtl/>
        </w:rPr>
        <w:t xml:space="preserve">מה </w:t>
      </w:r>
      <w:bookmarkStart w:id="20847" w:name="_ETM_Q40_724690"/>
      <w:bookmarkEnd w:id="20847"/>
      <w:r>
        <w:rPr>
          <w:rtl/>
        </w:rPr>
        <w:t xml:space="preserve">יגידו </w:t>
      </w:r>
      <w:bookmarkStart w:id="20848" w:name="_ETM_Q40_725140"/>
      <w:bookmarkEnd w:id="20848"/>
      <w:r>
        <w:rPr>
          <w:rtl/>
        </w:rPr>
        <w:t>עליו</w:t>
      </w:r>
      <w:r>
        <w:rPr>
          <w:rFonts w:hint="cs"/>
          <w:rtl/>
        </w:rPr>
        <w:t>,</w:t>
      </w:r>
      <w:r>
        <w:rPr>
          <w:rtl/>
        </w:rPr>
        <w:t xml:space="preserve"> </w:t>
      </w:r>
      <w:bookmarkStart w:id="20849" w:name="_ETM_Q40_726120"/>
      <w:bookmarkEnd w:id="20849"/>
      <w:r>
        <w:rPr>
          <w:rtl/>
        </w:rPr>
        <w:t>איז</w:t>
      </w:r>
      <w:r>
        <w:rPr>
          <w:rFonts w:hint="cs"/>
          <w:rtl/>
        </w:rPr>
        <w:t>ו</w:t>
      </w:r>
      <w:r>
        <w:rPr>
          <w:rtl/>
        </w:rPr>
        <w:t xml:space="preserve"> </w:t>
      </w:r>
      <w:bookmarkStart w:id="20850" w:name="_ETM_Q40_726390"/>
      <w:bookmarkEnd w:id="20850"/>
      <w:r>
        <w:rPr>
          <w:rtl/>
        </w:rPr>
        <w:t xml:space="preserve">תמונה </w:t>
      </w:r>
      <w:bookmarkStart w:id="20851" w:name="_ETM_Q40_726750"/>
      <w:bookmarkEnd w:id="20851"/>
      <w:r>
        <w:rPr>
          <w:rtl/>
        </w:rPr>
        <w:t>להוציא</w:t>
      </w:r>
      <w:r>
        <w:rPr>
          <w:rFonts w:hint="cs"/>
          <w:rtl/>
        </w:rPr>
        <w:t>.</w:t>
      </w:r>
      <w:r>
        <w:rPr>
          <w:rtl/>
        </w:rPr>
        <w:t xml:space="preserve"> </w:t>
      </w:r>
      <w:bookmarkStart w:id="20852" w:name="_ETM_Q40_732480"/>
      <w:bookmarkEnd w:id="20852"/>
      <w:r>
        <w:rPr>
          <w:rtl/>
        </w:rPr>
        <w:t xml:space="preserve">אם </w:t>
      </w:r>
      <w:bookmarkStart w:id="20853" w:name="_ETM_Q40_732629"/>
      <w:bookmarkEnd w:id="20853"/>
      <w:r>
        <w:rPr>
          <w:rtl/>
        </w:rPr>
        <w:t xml:space="preserve">אתה </w:t>
      </w:r>
      <w:bookmarkStart w:id="20854" w:name="_ETM_Q40_732809"/>
      <w:bookmarkEnd w:id="20854"/>
      <w:r>
        <w:rPr>
          <w:rtl/>
        </w:rPr>
        <w:t xml:space="preserve">מנסה </w:t>
      </w:r>
      <w:bookmarkStart w:id="20855" w:name="_ETM_Q40_733099"/>
      <w:bookmarkStart w:id="20856" w:name="_ETM_Q40_734029"/>
      <w:bookmarkEnd w:id="20855"/>
      <w:bookmarkEnd w:id="20856"/>
      <w:r>
        <w:rPr>
          <w:rtl/>
        </w:rPr>
        <w:t>להסביר</w:t>
      </w:r>
      <w:r>
        <w:rPr>
          <w:rFonts w:hint="cs"/>
          <w:rtl/>
        </w:rPr>
        <w:t>,</w:t>
      </w:r>
      <w:r>
        <w:rPr>
          <w:rtl/>
        </w:rPr>
        <w:t xml:space="preserve"> </w:t>
      </w:r>
      <w:bookmarkStart w:id="20857" w:name="_ETM_Q40_735240"/>
      <w:bookmarkStart w:id="20858" w:name="_ETM_Q40_735750"/>
      <w:bookmarkEnd w:id="20857"/>
      <w:bookmarkEnd w:id="20858"/>
      <w:r>
        <w:rPr>
          <w:rFonts w:hint="cs"/>
          <w:rtl/>
        </w:rPr>
        <w:t xml:space="preserve">אין לך </w:t>
      </w:r>
      <w:r>
        <w:rPr>
          <w:rtl/>
        </w:rPr>
        <w:t xml:space="preserve">מילים </w:t>
      </w:r>
      <w:bookmarkStart w:id="20859" w:name="_ETM_Q40_736320"/>
      <w:bookmarkEnd w:id="20859"/>
      <w:r>
        <w:rPr>
          <w:rtl/>
        </w:rPr>
        <w:t xml:space="preserve">נכונות </w:t>
      </w:r>
      <w:bookmarkStart w:id="20860" w:name="_ETM_Q40_736950"/>
      <w:bookmarkEnd w:id="20860"/>
      <w:r>
        <w:rPr>
          <w:rtl/>
        </w:rPr>
        <w:t xml:space="preserve">למצוא </w:t>
      </w:r>
      <w:bookmarkStart w:id="20861" w:name="_ETM_Q40_738000"/>
      <w:bookmarkEnd w:id="20861"/>
      <w:r>
        <w:rPr>
          <w:rtl/>
        </w:rPr>
        <w:t xml:space="preserve">כמה </w:t>
      </w:r>
      <w:bookmarkStart w:id="20862" w:name="_ETM_Q40_738360"/>
      <w:bookmarkEnd w:id="20862"/>
      <w:r>
        <w:rPr>
          <w:rtl/>
        </w:rPr>
        <w:t xml:space="preserve">שזה </w:t>
      </w:r>
      <w:bookmarkStart w:id="20863" w:name="_ETM_Q40_738660"/>
      <w:bookmarkEnd w:id="20863"/>
      <w:r>
        <w:rPr>
          <w:rtl/>
        </w:rPr>
        <w:t xml:space="preserve">בלון </w:t>
      </w:r>
      <w:bookmarkStart w:id="20864" w:name="_ETM_Q40_739470"/>
      <w:bookmarkEnd w:id="20864"/>
      <w:r>
        <w:rPr>
          <w:rtl/>
        </w:rPr>
        <w:t>נפוח</w:t>
      </w:r>
      <w:r>
        <w:rPr>
          <w:rFonts w:hint="cs"/>
          <w:rtl/>
        </w:rPr>
        <w:t>,</w:t>
      </w:r>
      <w:r>
        <w:rPr>
          <w:rtl/>
        </w:rPr>
        <w:t xml:space="preserve"> </w:t>
      </w:r>
      <w:bookmarkStart w:id="20865" w:name="_ETM_Q40_740720"/>
      <w:bookmarkEnd w:id="20865"/>
      <w:r>
        <w:rPr>
          <w:rtl/>
        </w:rPr>
        <w:t>ריק</w:t>
      </w:r>
      <w:r>
        <w:rPr>
          <w:rFonts w:hint="cs"/>
          <w:rtl/>
        </w:rPr>
        <w:t>.</w:t>
      </w:r>
      <w:bookmarkStart w:id="20866" w:name="_ETM_Q40_741559"/>
      <w:bookmarkEnd w:id="20866"/>
      <w:r>
        <w:rPr>
          <w:rFonts w:hint="cs"/>
          <w:rtl/>
        </w:rPr>
        <w:t xml:space="preserve"> </w:t>
      </w:r>
      <w:bookmarkStart w:id="20867" w:name="TOR_Q41"/>
      <w:bookmarkEnd w:id="20867"/>
      <w:r>
        <w:rPr>
          <w:rFonts w:hint="cs"/>
          <w:rtl/>
        </w:rPr>
        <w:t xml:space="preserve">באמת, בן אדם שלא עושה כלום, רק מדבר על מה יגידו, האם זה ייתן לו </w:t>
      </w:r>
      <w:proofErr w:type="spellStart"/>
      <w:r>
        <w:rPr>
          <w:rFonts w:hint="cs"/>
          <w:rtl/>
        </w:rPr>
        <w:t>לייקים</w:t>
      </w:r>
      <w:proofErr w:type="spellEnd"/>
      <w:r>
        <w:rPr>
          <w:rFonts w:hint="cs"/>
          <w:rtl/>
        </w:rPr>
        <w:t xml:space="preserve">. תראה, יש כאן הרבה שרים שיש לי ביקורת עליהם. יש לי, לא חסרה לי ביקורת על השרים פה. אבל כזה דבר לא ראיתי בחיי. איזה בן אדם כל היום מתעסק </w:t>
      </w:r>
      <w:r>
        <w:rPr>
          <w:rFonts w:hint="eastAsia"/>
        </w:rPr>
        <w:t>–</w:t>
      </w:r>
      <w:r>
        <w:rPr>
          <w:rFonts w:hint="cs"/>
          <w:rtl/>
        </w:rPr>
        <w:t xml:space="preserve"> טוב שהוא לא אומר</w:t>
      </w:r>
      <w:r>
        <w:t>:</w:t>
      </w:r>
      <w:r>
        <w:rPr>
          <w:rFonts w:hint="cs"/>
          <w:rtl/>
        </w:rPr>
        <w:t xml:space="preserve"> מה אני לובש </w:t>
      </w:r>
      <w:r>
        <w:rPr>
          <w:rFonts w:hint="eastAsia"/>
          <w:rtl/>
        </w:rPr>
        <w:t>–</w:t>
      </w:r>
      <w:r>
        <w:rPr>
          <w:rFonts w:hint="cs"/>
          <w:rtl/>
        </w:rPr>
        <w:t xml:space="preserve"> במה אומרים עליו, האם התמונה הזאת תביא לו </w:t>
      </w:r>
      <w:proofErr w:type="spellStart"/>
      <w:r>
        <w:rPr>
          <w:rFonts w:hint="cs"/>
          <w:rtl/>
        </w:rPr>
        <w:t>לייקים</w:t>
      </w:r>
      <w:proofErr w:type="spellEnd"/>
      <w:r>
        <w:rPr>
          <w:rFonts w:hint="cs"/>
          <w:rtl/>
        </w:rPr>
        <w:t xml:space="preserve">, האם להוציא הודעה כזאת, איזה כתב עוזר לו, איזה כתב לא עוזר לו. </w:t>
      </w:r>
    </w:p>
    <w:p w:rsidR="00F05D2D" w:rsidRDefault="00F05D2D" w:rsidP="009635F5">
      <w:pPr>
        <w:rPr>
          <w:rtl/>
        </w:rPr>
      </w:pPr>
    </w:p>
    <w:p w:rsidR="00F05D2D" w:rsidRDefault="00F05D2D" w:rsidP="00435853">
      <w:pPr>
        <w:pStyle w:val="af5"/>
        <w:keepNext/>
        <w:rPr>
          <w:rtl/>
        </w:rPr>
      </w:pPr>
      <w:bookmarkStart w:id="20868" w:name="ET_interruption_6345_16"/>
      <w:r w:rsidRPr="00552373">
        <w:rPr>
          <w:rStyle w:val="TagStyle"/>
          <w:rtl/>
        </w:rPr>
        <w:t xml:space="preserve"> &lt;&lt; קריאה &gt;&gt; </w:t>
      </w:r>
      <w:r>
        <w:rPr>
          <w:rtl/>
        </w:rPr>
        <w:t>טלי גוטליב (הליכוד):</w:t>
      </w:r>
      <w:r w:rsidRPr="00552373">
        <w:rPr>
          <w:rStyle w:val="TagStyle"/>
          <w:rtl/>
        </w:rPr>
        <w:t xml:space="preserve"> &lt;&lt; קריאה &gt;&gt;</w:t>
      </w:r>
      <w:r>
        <w:rPr>
          <w:rtl/>
        </w:rPr>
        <w:t xml:space="preserve">   </w:t>
      </w:r>
      <w:bookmarkEnd w:id="20868"/>
    </w:p>
    <w:p w:rsidR="00F05D2D" w:rsidRDefault="00F05D2D" w:rsidP="00C919F6">
      <w:pPr>
        <w:rPr>
          <w:rtl/>
        </w:rPr>
      </w:pPr>
    </w:p>
    <w:p w:rsidR="00F05D2D" w:rsidRPr="00552373" w:rsidRDefault="00C919F6" w:rsidP="00435853">
      <w:pPr>
        <w:rPr>
          <w:rtl/>
        </w:rPr>
      </w:pPr>
      <w:bookmarkStart w:id="20869" w:name="_ETM_Q41_181750"/>
      <w:bookmarkEnd w:id="20869"/>
      <w:r>
        <w:rPr>
          <w:rFonts w:hint="cs"/>
          <w:rtl/>
        </w:rPr>
        <w:t>– – –</w:t>
      </w:r>
      <w:r w:rsidR="00F05D2D">
        <w:rPr>
          <w:rFonts w:hint="cs"/>
          <w:rtl/>
        </w:rPr>
        <w:t xml:space="preserve"> </w:t>
      </w:r>
    </w:p>
    <w:p w:rsidR="00F05D2D" w:rsidRDefault="00F05D2D" w:rsidP="009635F5">
      <w:pPr>
        <w:rPr>
          <w:rtl/>
        </w:rPr>
      </w:pPr>
    </w:p>
    <w:p w:rsidR="00F05D2D" w:rsidRDefault="00F05D2D" w:rsidP="00435853">
      <w:pPr>
        <w:pStyle w:val="-"/>
        <w:rPr>
          <w:rtl/>
        </w:rPr>
      </w:pPr>
      <w:bookmarkStart w:id="20870" w:name="ET_speakercontinue_5300_1"/>
      <w:r w:rsidRPr="000973CF">
        <w:rPr>
          <w:rStyle w:val="TagStyle"/>
          <w:rtl/>
        </w:rPr>
        <w:t xml:space="preserve"> &lt;&lt; דובר_המשך &gt;&gt;</w:t>
      </w:r>
      <w:r w:rsidRPr="00B56F53">
        <w:rPr>
          <w:rStyle w:val="TagStyle"/>
          <w:rtl/>
        </w:rPr>
        <w:t xml:space="preserve"> </w:t>
      </w:r>
      <w:r>
        <w:rPr>
          <w:rtl/>
        </w:rPr>
        <w:t>מירב בן ארי (יש עתיד):</w:t>
      </w:r>
      <w:r w:rsidRPr="00B56F53">
        <w:rPr>
          <w:rStyle w:val="TagStyle"/>
          <w:rtl/>
        </w:rPr>
        <w:t xml:space="preserve"> </w:t>
      </w:r>
      <w:r w:rsidRPr="000973CF">
        <w:rPr>
          <w:rStyle w:val="TagStyle"/>
          <w:rtl/>
        </w:rPr>
        <w:t xml:space="preserve">&lt;&lt; דובר_המשך &gt;&gt; </w:t>
      </w:r>
      <w:r>
        <w:rPr>
          <w:rtl/>
        </w:rPr>
        <w:t xml:space="preserve">   </w:t>
      </w:r>
      <w:bookmarkEnd w:id="20870"/>
    </w:p>
    <w:p w:rsidR="00F05D2D" w:rsidRDefault="00F05D2D" w:rsidP="00C919F6">
      <w:pPr>
        <w:rPr>
          <w:rtl/>
        </w:rPr>
      </w:pPr>
    </w:p>
    <w:p w:rsidR="00F05D2D" w:rsidRDefault="00F05D2D" w:rsidP="00435853">
      <w:pPr>
        <w:rPr>
          <w:rtl/>
        </w:rPr>
      </w:pPr>
      <w:r>
        <w:rPr>
          <w:rFonts w:hint="cs"/>
          <w:rtl/>
        </w:rPr>
        <w:t xml:space="preserve">צפיתי בתחקיר. את בטח גם לא צפית בו </w:t>
      </w:r>
      <w:bookmarkStart w:id="20871" w:name="_ETM_Q41_191185"/>
      <w:bookmarkEnd w:id="20871"/>
      <w:r>
        <w:rPr>
          <w:rFonts w:hint="cs"/>
          <w:rtl/>
        </w:rPr>
        <w:t>אתמול</w:t>
      </w:r>
      <w:r w:rsidR="00066547">
        <w:rPr>
          <w:rFonts w:hint="cs"/>
          <w:rtl/>
        </w:rPr>
        <w:t>,</w:t>
      </w:r>
      <w:r>
        <w:rPr>
          <w:rFonts w:hint="cs"/>
          <w:rtl/>
        </w:rPr>
        <w:t xml:space="preserve"> כי כל מה שעשית שם זה עמדת ופרשנת כמ</w:t>
      </w:r>
      <w:bookmarkStart w:id="20872" w:name="_ETM_Q41_193648"/>
      <w:bookmarkEnd w:id="20872"/>
      <w:r>
        <w:rPr>
          <w:rFonts w:hint="cs"/>
          <w:rtl/>
        </w:rPr>
        <w:t xml:space="preserve">ה שהוא מדהים ומדהים. </w:t>
      </w:r>
    </w:p>
    <w:p w:rsidR="00F05D2D" w:rsidRDefault="00F05D2D" w:rsidP="00435853">
      <w:pPr>
        <w:keepNext/>
        <w:rPr>
          <w:rtl/>
        </w:rPr>
      </w:pPr>
      <w:bookmarkStart w:id="20873" w:name="ET_interruption_6345_2"/>
    </w:p>
    <w:p w:rsidR="00F05D2D" w:rsidRDefault="00F05D2D" w:rsidP="00435853">
      <w:pPr>
        <w:pStyle w:val="af5"/>
        <w:keepNext/>
        <w:rPr>
          <w:rtl/>
        </w:rPr>
      </w:pPr>
      <w:r w:rsidRPr="00B56F53">
        <w:rPr>
          <w:rStyle w:val="TagStyle"/>
          <w:rtl/>
        </w:rPr>
        <w:t xml:space="preserve"> &lt;&lt; קריאה &gt;&gt; </w:t>
      </w:r>
      <w:r>
        <w:rPr>
          <w:rtl/>
        </w:rPr>
        <w:t>טלי גוטליב (הליכוד):</w:t>
      </w:r>
      <w:r w:rsidRPr="00B56F53">
        <w:rPr>
          <w:rStyle w:val="TagStyle"/>
          <w:rtl/>
        </w:rPr>
        <w:t xml:space="preserve"> &lt;&lt; קריאה &gt;&gt;</w:t>
      </w:r>
      <w:r>
        <w:rPr>
          <w:rtl/>
        </w:rPr>
        <w:t xml:space="preserve">   </w:t>
      </w:r>
      <w:bookmarkEnd w:id="20873"/>
    </w:p>
    <w:p w:rsidR="00F05D2D" w:rsidRDefault="00F05D2D" w:rsidP="00C919F6">
      <w:pPr>
        <w:rPr>
          <w:rtl/>
        </w:rPr>
      </w:pPr>
    </w:p>
    <w:p w:rsidR="00F05D2D" w:rsidRDefault="00F05D2D" w:rsidP="00435853">
      <w:pPr>
        <w:rPr>
          <w:rtl/>
        </w:rPr>
      </w:pPr>
      <w:r>
        <w:rPr>
          <w:rFonts w:hint="cs"/>
          <w:rtl/>
        </w:rPr>
        <w:t xml:space="preserve">נכון </w:t>
      </w:r>
      <w:r w:rsidR="00C919F6">
        <w:rPr>
          <w:rFonts w:hint="cs"/>
          <w:rtl/>
        </w:rPr>
        <w:t>– – –</w:t>
      </w:r>
      <w:r>
        <w:rPr>
          <w:rFonts w:hint="cs"/>
          <w:rtl/>
        </w:rPr>
        <w:t xml:space="preserve">  </w:t>
      </w:r>
    </w:p>
    <w:p w:rsidR="00F05D2D" w:rsidRDefault="00F05D2D" w:rsidP="00435853">
      <w:pPr>
        <w:rPr>
          <w:rtl/>
        </w:rPr>
      </w:pPr>
    </w:p>
    <w:p w:rsidR="00F05D2D" w:rsidRDefault="00F05D2D" w:rsidP="00435853">
      <w:pPr>
        <w:pStyle w:val="-"/>
        <w:keepNext/>
        <w:rPr>
          <w:rtl/>
        </w:rPr>
      </w:pPr>
      <w:bookmarkStart w:id="20874" w:name="ET_speakercontinue_5300_3"/>
      <w:r w:rsidRPr="00B56F53">
        <w:rPr>
          <w:rStyle w:val="TagStyle"/>
          <w:rtl/>
        </w:rPr>
        <w:t xml:space="preserve"> &lt;&lt; דובר_המשך &gt;&gt; </w:t>
      </w:r>
      <w:r>
        <w:rPr>
          <w:rtl/>
        </w:rPr>
        <w:t>מירב בן ארי (יש עתיד):</w:t>
      </w:r>
      <w:r w:rsidRPr="00B56F53">
        <w:rPr>
          <w:rStyle w:val="TagStyle"/>
          <w:rtl/>
        </w:rPr>
        <w:t xml:space="preserve"> &lt;&lt; דובר_המשך &gt;&gt;</w:t>
      </w:r>
      <w:r>
        <w:rPr>
          <w:rtl/>
        </w:rPr>
        <w:t xml:space="preserve">   </w:t>
      </w:r>
      <w:bookmarkEnd w:id="20874"/>
    </w:p>
    <w:p w:rsidR="00F05D2D" w:rsidRDefault="00F05D2D" w:rsidP="00C919F6">
      <w:pPr>
        <w:rPr>
          <w:rtl/>
        </w:rPr>
      </w:pPr>
    </w:p>
    <w:p w:rsidR="00F05D2D" w:rsidRDefault="00F05D2D" w:rsidP="00435853">
      <w:pPr>
        <w:rPr>
          <w:rtl/>
        </w:rPr>
      </w:pPr>
      <w:r>
        <w:rPr>
          <w:rFonts w:hint="cs"/>
          <w:rtl/>
        </w:rPr>
        <w:t xml:space="preserve">אבל בואי, את בכלל לא </w:t>
      </w:r>
      <w:bookmarkStart w:id="20875" w:name="_ETM_Q41_198047"/>
      <w:bookmarkEnd w:id="20875"/>
      <w:r>
        <w:rPr>
          <w:rFonts w:hint="cs"/>
          <w:rtl/>
        </w:rPr>
        <w:t>הקשבת למה שאמרתי</w:t>
      </w:r>
      <w:r w:rsidR="00066547">
        <w:rPr>
          <w:rFonts w:hint="cs"/>
          <w:rtl/>
        </w:rPr>
        <w:t>,</w:t>
      </w:r>
      <w:r>
        <w:rPr>
          <w:rFonts w:hint="cs"/>
          <w:rtl/>
        </w:rPr>
        <w:t xml:space="preserve"> כי נכנסת לי באמצע. מספיק מה שהיה לי איתך בשבוע שעבר על המזגן. את לא יכולה לשמוע חצאי דברים, טלי. </w:t>
      </w:r>
    </w:p>
    <w:p w:rsidR="00F05D2D" w:rsidRDefault="00F05D2D" w:rsidP="00435853">
      <w:pPr>
        <w:rPr>
          <w:rtl/>
        </w:rPr>
      </w:pPr>
      <w:bookmarkStart w:id="20876" w:name="_ETM_Q41_199871"/>
      <w:bookmarkStart w:id="20877" w:name="_ETM_Q41_199928"/>
      <w:bookmarkEnd w:id="20876"/>
      <w:bookmarkEnd w:id="20877"/>
    </w:p>
    <w:p w:rsidR="00F05D2D" w:rsidRDefault="00F05D2D" w:rsidP="00435853">
      <w:pPr>
        <w:pStyle w:val="af5"/>
        <w:keepNext/>
        <w:rPr>
          <w:rtl/>
        </w:rPr>
      </w:pPr>
      <w:bookmarkStart w:id="20878" w:name="ET_interruption_6345_19"/>
      <w:r w:rsidRPr="00552373">
        <w:rPr>
          <w:rStyle w:val="TagStyle"/>
          <w:rtl/>
        </w:rPr>
        <w:t xml:space="preserve"> &lt;&lt; קריאה &gt;&gt; </w:t>
      </w:r>
      <w:r>
        <w:rPr>
          <w:rtl/>
        </w:rPr>
        <w:t>טלי גוטליב (הליכוד):</w:t>
      </w:r>
      <w:r w:rsidRPr="00552373">
        <w:rPr>
          <w:rStyle w:val="TagStyle"/>
          <w:rtl/>
        </w:rPr>
        <w:t xml:space="preserve"> &lt;&lt; קריאה &gt;&gt;</w:t>
      </w:r>
      <w:r>
        <w:rPr>
          <w:rtl/>
        </w:rPr>
        <w:t xml:space="preserve">   </w:t>
      </w:r>
      <w:bookmarkEnd w:id="20878"/>
    </w:p>
    <w:p w:rsidR="00F05D2D" w:rsidRDefault="00F05D2D" w:rsidP="00C919F6">
      <w:pPr>
        <w:rPr>
          <w:rtl/>
        </w:rPr>
      </w:pPr>
    </w:p>
    <w:p w:rsidR="00F05D2D" w:rsidRDefault="00F05D2D" w:rsidP="00435853">
      <w:pPr>
        <w:rPr>
          <w:rtl/>
        </w:rPr>
      </w:pPr>
      <w:bookmarkStart w:id="20879" w:name="_ETM_Q41_203051"/>
      <w:bookmarkEnd w:id="20879"/>
      <w:r>
        <w:rPr>
          <w:rFonts w:hint="cs"/>
          <w:rtl/>
        </w:rPr>
        <w:t xml:space="preserve">לא הבנתי, מה הבעיה </w:t>
      </w:r>
      <w:r w:rsidR="00C919F6">
        <w:rPr>
          <w:rFonts w:hint="cs"/>
          <w:rtl/>
        </w:rPr>
        <w:t>– – –</w:t>
      </w:r>
      <w:r>
        <w:rPr>
          <w:rFonts w:hint="cs"/>
          <w:rtl/>
        </w:rPr>
        <w:t xml:space="preserve"> </w:t>
      </w:r>
    </w:p>
    <w:p w:rsidR="00F05D2D" w:rsidRDefault="00F05D2D" w:rsidP="00435853">
      <w:pPr>
        <w:rPr>
          <w:rtl/>
        </w:rPr>
      </w:pPr>
      <w:bookmarkStart w:id="20880" w:name="_ETM_Q41_205436"/>
      <w:bookmarkStart w:id="20881" w:name="_ETM_Q41_205492"/>
      <w:bookmarkEnd w:id="20880"/>
      <w:bookmarkEnd w:id="20881"/>
    </w:p>
    <w:p w:rsidR="00F05D2D" w:rsidRDefault="00F05D2D" w:rsidP="00435853">
      <w:pPr>
        <w:pStyle w:val="-"/>
        <w:keepNext/>
        <w:rPr>
          <w:rtl/>
        </w:rPr>
      </w:pPr>
      <w:bookmarkStart w:id="20882" w:name="ET_speakercontinue_5080_20"/>
      <w:r w:rsidRPr="00552373">
        <w:rPr>
          <w:rStyle w:val="TagStyle"/>
          <w:rtl/>
        </w:rPr>
        <w:t xml:space="preserve"> &lt;&lt; דובר_המשך &gt;&gt; </w:t>
      </w:r>
      <w:r>
        <w:rPr>
          <w:rtl/>
        </w:rPr>
        <w:t>בועז טופורובסקי (יש עתיד):</w:t>
      </w:r>
      <w:r w:rsidRPr="00552373">
        <w:rPr>
          <w:rStyle w:val="TagStyle"/>
          <w:rtl/>
        </w:rPr>
        <w:t xml:space="preserve"> &lt;&lt; דובר_המשך &gt;&gt;</w:t>
      </w:r>
      <w:r>
        <w:rPr>
          <w:rtl/>
        </w:rPr>
        <w:t xml:space="preserve">   </w:t>
      </w:r>
      <w:bookmarkEnd w:id="20882"/>
    </w:p>
    <w:p w:rsidR="00F05D2D" w:rsidRDefault="00F05D2D" w:rsidP="00C919F6">
      <w:pPr>
        <w:rPr>
          <w:rtl/>
        </w:rPr>
      </w:pPr>
    </w:p>
    <w:p w:rsidR="00F05D2D" w:rsidRPr="00552373" w:rsidRDefault="00F05D2D" w:rsidP="00435853">
      <w:pPr>
        <w:rPr>
          <w:rtl/>
        </w:rPr>
      </w:pPr>
      <w:bookmarkStart w:id="20883" w:name="_ETM_Q41_206675"/>
      <w:bookmarkEnd w:id="20883"/>
      <w:r>
        <w:rPr>
          <w:rFonts w:hint="cs"/>
          <w:rtl/>
        </w:rPr>
        <w:t xml:space="preserve">אבל </w:t>
      </w:r>
      <w:bookmarkStart w:id="20884" w:name="_ETM_Q41_207916"/>
      <w:bookmarkEnd w:id="20884"/>
      <w:r>
        <w:rPr>
          <w:rFonts w:hint="cs"/>
          <w:rtl/>
        </w:rPr>
        <w:t xml:space="preserve">את כל פעם נכנסת באמצע הדברים, צועקת והולכת. </w:t>
      </w:r>
    </w:p>
    <w:p w:rsidR="00F05D2D" w:rsidRDefault="00F05D2D" w:rsidP="00435853">
      <w:pPr>
        <w:rPr>
          <w:rtl/>
        </w:rPr>
      </w:pPr>
    </w:p>
    <w:p w:rsidR="00F05D2D" w:rsidRDefault="00F05D2D" w:rsidP="00435853">
      <w:pPr>
        <w:pStyle w:val="af5"/>
        <w:keepNext/>
        <w:rPr>
          <w:rtl/>
        </w:rPr>
      </w:pPr>
      <w:bookmarkStart w:id="20885" w:name="ET_interruption_6345_23"/>
      <w:r w:rsidRPr="00552373">
        <w:rPr>
          <w:rStyle w:val="TagStyle"/>
          <w:rtl/>
        </w:rPr>
        <w:t xml:space="preserve"> &lt;&lt; קריאה &gt;&gt; </w:t>
      </w:r>
      <w:r>
        <w:rPr>
          <w:rtl/>
        </w:rPr>
        <w:t>טלי גוטליב (הליכוד):</w:t>
      </w:r>
      <w:r w:rsidRPr="00552373">
        <w:rPr>
          <w:rStyle w:val="TagStyle"/>
          <w:rtl/>
        </w:rPr>
        <w:t xml:space="preserve"> &lt;&lt; קריאה &gt;&gt;</w:t>
      </w:r>
      <w:r>
        <w:rPr>
          <w:rtl/>
        </w:rPr>
        <w:t xml:space="preserve">   </w:t>
      </w:r>
      <w:bookmarkEnd w:id="20885"/>
    </w:p>
    <w:p w:rsidR="00F05D2D" w:rsidRDefault="00F05D2D" w:rsidP="00C919F6">
      <w:pPr>
        <w:rPr>
          <w:rtl/>
        </w:rPr>
      </w:pPr>
    </w:p>
    <w:p w:rsidR="00F05D2D" w:rsidRPr="00552373" w:rsidRDefault="00F05D2D" w:rsidP="00435853">
      <w:pPr>
        <w:rPr>
          <w:rtl/>
        </w:rPr>
      </w:pPr>
      <w:r>
        <w:rPr>
          <w:rFonts w:hint="cs"/>
          <w:rtl/>
        </w:rPr>
        <w:t xml:space="preserve">ביי ביי. </w:t>
      </w:r>
    </w:p>
    <w:p w:rsidR="00F05D2D" w:rsidRDefault="00F05D2D" w:rsidP="00435853">
      <w:pPr>
        <w:rPr>
          <w:rtl/>
        </w:rPr>
      </w:pPr>
    </w:p>
    <w:p w:rsidR="00F05D2D" w:rsidRDefault="00F05D2D" w:rsidP="00435853">
      <w:pPr>
        <w:pStyle w:val="-"/>
        <w:keepNext/>
        <w:rPr>
          <w:rtl/>
        </w:rPr>
      </w:pPr>
      <w:bookmarkStart w:id="20886" w:name="ET_speakercontinue_5300_24"/>
      <w:r w:rsidRPr="00552373">
        <w:rPr>
          <w:rStyle w:val="TagStyle"/>
          <w:rtl/>
        </w:rPr>
        <w:t xml:space="preserve"> &lt;&lt; דובר_המשך &gt;&gt; </w:t>
      </w:r>
      <w:r>
        <w:rPr>
          <w:rtl/>
        </w:rPr>
        <w:t>מירב בן ארי (יש עתיד):</w:t>
      </w:r>
      <w:r w:rsidRPr="00552373">
        <w:rPr>
          <w:rStyle w:val="TagStyle"/>
          <w:rtl/>
        </w:rPr>
        <w:t xml:space="preserve"> &lt;&lt; דובר_המשך &gt;&gt;</w:t>
      </w:r>
      <w:r>
        <w:rPr>
          <w:rtl/>
        </w:rPr>
        <w:t xml:space="preserve">   </w:t>
      </w:r>
      <w:bookmarkEnd w:id="20886"/>
    </w:p>
    <w:p w:rsidR="00F05D2D" w:rsidRDefault="00F05D2D" w:rsidP="00C919F6">
      <w:pPr>
        <w:rPr>
          <w:rtl/>
        </w:rPr>
      </w:pPr>
    </w:p>
    <w:p w:rsidR="00F05D2D" w:rsidRDefault="00F05D2D" w:rsidP="00435853">
      <w:pPr>
        <w:rPr>
          <w:rtl/>
        </w:rPr>
      </w:pPr>
      <w:r>
        <w:rPr>
          <w:rFonts w:hint="cs"/>
          <w:rtl/>
        </w:rPr>
        <w:t>ביי, טלי, ביי. באמת, אם חשבתי שהוא מתיש, היא כאילו</w:t>
      </w:r>
      <w:bookmarkStart w:id="20887" w:name="_ETM_Q41_219156"/>
      <w:bookmarkEnd w:id="20887"/>
      <w:r>
        <w:rPr>
          <w:rFonts w:hint="cs"/>
          <w:rtl/>
        </w:rPr>
        <w:t xml:space="preserve"> הגרסה המתקדמת, הגרסה הנשית המתישה.  </w:t>
      </w:r>
    </w:p>
    <w:p w:rsidR="00F05D2D" w:rsidRDefault="00F05D2D" w:rsidP="00435853">
      <w:pPr>
        <w:pStyle w:val="-"/>
        <w:keepNext/>
        <w:jc w:val="left"/>
        <w:rPr>
          <w:rtl/>
        </w:rPr>
      </w:pPr>
    </w:p>
    <w:p w:rsidR="00F05D2D" w:rsidRDefault="00F05D2D" w:rsidP="00435853">
      <w:pPr>
        <w:pStyle w:val="af6"/>
        <w:keepNext/>
        <w:rPr>
          <w:rtl/>
        </w:rPr>
      </w:pPr>
      <w:r w:rsidRPr="00552373">
        <w:rPr>
          <w:rStyle w:val="TagStyle"/>
          <w:rtl/>
        </w:rPr>
        <w:t xml:space="preserve"> &lt;&lt; יור &gt;&gt; </w:t>
      </w:r>
      <w:r>
        <w:rPr>
          <w:rtl/>
        </w:rPr>
        <w:t>היו"ר חנוך דב מלביצקי:</w:t>
      </w:r>
      <w:r w:rsidRPr="00552373">
        <w:rPr>
          <w:rStyle w:val="TagStyle"/>
          <w:rtl/>
        </w:rPr>
        <w:t xml:space="preserve"> &lt;&lt; יור &gt;&gt;</w:t>
      </w:r>
      <w:r>
        <w:rPr>
          <w:rtl/>
        </w:rPr>
        <w:t xml:space="preserve">   </w:t>
      </w:r>
    </w:p>
    <w:p w:rsidR="00F05D2D" w:rsidRDefault="00F05D2D" w:rsidP="00C919F6">
      <w:pPr>
        <w:rPr>
          <w:rtl/>
          <w:lang w:eastAsia="he-IL"/>
        </w:rPr>
      </w:pPr>
    </w:p>
    <w:p w:rsidR="00F05D2D" w:rsidRPr="00552373" w:rsidRDefault="00F05D2D" w:rsidP="00435853">
      <w:pPr>
        <w:rPr>
          <w:rtl/>
          <w:lang w:eastAsia="he-IL"/>
        </w:rPr>
      </w:pPr>
      <w:r>
        <w:rPr>
          <w:rFonts w:hint="cs"/>
          <w:rtl/>
          <w:lang w:eastAsia="he-IL"/>
        </w:rPr>
        <w:t xml:space="preserve">צריך לסיים, גברתי. </w:t>
      </w:r>
    </w:p>
    <w:p w:rsidR="00F05D2D" w:rsidRDefault="00F05D2D" w:rsidP="00C919F6">
      <w:pPr>
        <w:rPr>
          <w:rtl/>
        </w:rPr>
      </w:pPr>
    </w:p>
    <w:p w:rsidR="00F05D2D" w:rsidRDefault="00F05D2D" w:rsidP="00435853">
      <w:pPr>
        <w:pStyle w:val="-"/>
        <w:rPr>
          <w:rtl/>
        </w:rPr>
      </w:pPr>
      <w:bookmarkStart w:id="20888" w:name="ET_speakercontinue_5300_6"/>
      <w:r w:rsidRPr="000973CF">
        <w:rPr>
          <w:rStyle w:val="TagStyle"/>
          <w:rtl/>
        </w:rPr>
        <w:t xml:space="preserve"> &lt;&lt; דובר_המשך &gt;&gt;</w:t>
      </w:r>
      <w:r w:rsidRPr="00B56F53">
        <w:rPr>
          <w:rStyle w:val="TagStyle"/>
          <w:rtl/>
        </w:rPr>
        <w:t xml:space="preserve"> </w:t>
      </w:r>
      <w:r>
        <w:rPr>
          <w:rtl/>
        </w:rPr>
        <w:t>מירב בן ארי (יש עתיד):</w:t>
      </w:r>
      <w:r w:rsidRPr="00B56F53">
        <w:rPr>
          <w:rStyle w:val="TagStyle"/>
          <w:rtl/>
        </w:rPr>
        <w:t xml:space="preserve"> </w:t>
      </w:r>
      <w:r w:rsidRPr="000973CF">
        <w:rPr>
          <w:rStyle w:val="TagStyle"/>
          <w:rtl/>
        </w:rPr>
        <w:t xml:space="preserve">&lt;&lt; דובר_המשך &gt;&gt; </w:t>
      </w:r>
      <w:r>
        <w:rPr>
          <w:rtl/>
        </w:rPr>
        <w:t xml:space="preserve">   </w:t>
      </w:r>
      <w:bookmarkEnd w:id="20888"/>
    </w:p>
    <w:p w:rsidR="00F05D2D" w:rsidRDefault="00F05D2D" w:rsidP="00C919F6">
      <w:pPr>
        <w:rPr>
          <w:rtl/>
        </w:rPr>
      </w:pPr>
    </w:p>
    <w:p w:rsidR="00F05D2D" w:rsidRDefault="00F05D2D" w:rsidP="00066547">
      <w:pPr>
        <w:rPr>
          <w:rtl/>
        </w:rPr>
      </w:pPr>
      <w:r>
        <w:rPr>
          <w:rFonts w:hint="cs"/>
          <w:rtl/>
        </w:rPr>
        <w:t xml:space="preserve">אני מסיימת. </w:t>
      </w:r>
      <w:bookmarkStart w:id="20889" w:name="_ETM_Q41_219116"/>
      <w:bookmarkEnd w:id="20889"/>
      <w:r>
        <w:rPr>
          <w:rFonts w:hint="cs"/>
          <w:rtl/>
        </w:rPr>
        <w:t xml:space="preserve">היא פשוט הפריעה לי וניתקה לי את חוט המחשבה, שבו </w:t>
      </w:r>
      <w:bookmarkStart w:id="20890" w:name="_ETM_Q41_223289"/>
      <w:bookmarkEnd w:id="20890"/>
      <w:r>
        <w:rPr>
          <w:rFonts w:hint="cs"/>
          <w:rtl/>
        </w:rPr>
        <w:t xml:space="preserve">רציתי לומר במשפט אחד: הבלון הנפוח, הריקני הזה, כל מה שהוא מתעסק </w:t>
      </w:r>
      <w:r w:rsidR="00066547">
        <w:rPr>
          <w:rFonts w:hint="cs"/>
          <w:rtl/>
        </w:rPr>
        <w:t xml:space="preserve">בו </w:t>
      </w:r>
      <w:r>
        <w:rPr>
          <w:rFonts w:hint="cs"/>
          <w:rtl/>
        </w:rPr>
        <w:t xml:space="preserve">זה אך ורק </w:t>
      </w:r>
      <w:proofErr w:type="spellStart"/>
      <w:r>
        <w:rPr>
          <w:rFonts w:hint="cs"/>
          <w:rtl/>
        </w:rPr>
        <w:t>לייקים</w:t>
      </w:r>
      <w:proofErr w:type="spellEnd"/>
      <w:r>
        <w:rPr>
          <w:rFonts w:hint="cs"/>
          <w:rtl/>
        </w:rPr>
        <w:t xml:space="preserve">, פרסומות ותקשורת. אפס עשייה, כלאם </w:t>
      </w:r>
      <w:proofErr w:type="spellStart"/>
      <w:r>
        <w:rPr>
          <w:rFonts w:hint="cs"/>
          <w:rtl/>
        </w:rPr>
        <w:t>פאדי</w:t>
      </w:r>
      <w:proofErr w:type="spellEnd"/>
      <w:r w:rsidR="00066547">
        <w:rPr>
          <w:rFonts w:hint="cs"/>
          <w:rtl/>
        </w:rPr>
        <w:t>.</w:t>
      </w:r>
      <w:r>
        <w:rPr>
          <w:rFonts w:hint="cs"/>
          <w:rtl/>
        </w:rPr>
        <w:t xml:space="preserve"> רק קשקושים וברבורים. תודה. </w:t>
      </w:r>
    </w:p>
    <w:p w:rsidR="00F05D2D" w:rsidRDefault="00F05D2D" w:rsidP="00435853">
      <w:pPr>
        <w:rPr>
          <w:rtl/>
        </w:rPr>
      </w:pPr>
    </w:p>
    <w:p w:rsidR="00F05D2D" w:rsidRDefault="00F05D2D" w:rsidP="00435853">
      <w:pPr>
        <w:pStyle w:val="af6"/>
        <w:keepNext/>
        <w:rPr>
          <w:rtl/>
        </w:rPr>
      </w:pPr>
      <w:r w:rsidRPr="00552373">
        <w:rPr>
          <w:rStyle w:val="TagStyle"/>
          <w:rtl/>
        </w:rPr>
        <w:t xml:space="preserve"> &lt;&lt; יור &gt;&gt; </w:t>
      </w:r>
      <w:r>
        <w:rPr>
          <w:rtl/>
        </w:rPr>
        <w:t>היו"ר חנוך דב מלביצקי:</w:t>
      </w:r>
      <w:r w:rsidRPr="0055237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 xml:space="preserve">תודה. חבר הכנסת דוידסון. </w:t>
      </w:r>
    </w:p>
    <w:p w:rsidR="00F05D2D" w:rsidRDefault="00F05D2D" w:rsidP="00435853">
      <w:pPr>
        <w:rPr>
          <w:rtl/>
        </w:rPr>
      </w:pPr>
    </w:p>
    <w:p w:rsidR="00F05D2D" w:rsidRDefault="00F05D2D" w:rsidP="00435853">
      <w:pPr>
        <w:pStyle w:val="af5"/>
        <w:keepNext/>
        <w:rPr>
          <w:rtl/>
        </w:rPr>
      </w:pPr>
      <w:bookmarkStart w:id="20891" w:name="ET_interruption_5084_27"/>
      <w:r w:rsidRPr="00552373">
        <w:rPr>
          <w:rStyle w:val="TagStyle"/>
          <w:rtl/>
        </w:rPr>
        <w:t xml:space="preserve"> &lt;&lt; קריאה &gt;&gt; </w:t>
      </w:r>
      <w:r>
        <w:rPr>
          <w:rtl/>
        </w:rPr>
        <w:t>מיקי לוי (יש עתיד):</w:t>
      </w:r>
      <w:r w:rsidRPr="00552373">
        <w:rPr>
          <w:rStyle w:val="TagStyle"/>
          <w:rtl/>
        </w:rPr>
        <w:t xml:space="preserve"> &lt;&lt; קריאה &gt;&gt;</w:t>
      </w:r>
      <w:r>
        <w:rPr>
          <w:rtl/>
        </w:rPr>
        <w:t xml:space="preserve">   </w:t>
      </w:r>
      <w:bookmarkEnd w:id="20891"/>
    </w:p>
    <w:p w:rsidR="00F05D2D" w:rsidRDefault="00F05D2D" w:rsidP="00C919F6">
      <w:pPr>
        <w:rPr>
          <w:rtl/>
        </w:rPr>
      </w:pPr>
    </w:p>
    <w:p w:rsidR="00F05D2D" w:rsidRDefault="00F05D2D" w:rsidP="00435853">
      <w:pPr>
        <w:rPr>
          <w:rtl/>
        </w:rPr>
      </w:pPr>
      <w:r>
        <w:rPr>
          <w:rFonts w:hint="cs"/>
          <w:rtl/>
        </w:rPr>
        <w:t xml:space="preserve">הבערת הר הבית מסכנת אותנו </w:t>
      </w:r>
      <w:r w:rsidR="00C919F6">
        <w:rPr>
          <w:rFonts w:hint="cs"/>
          <w:rtl/>
        </w:rPr>
        <w:t>– – –</w:t>
      </w:r>
      <w:r>
        <w:rPr>
          <w:rFonts w:hint="cs"/>
          <w:rtl/>
        </w:rPr>
        <w:t xml:space="preserve">  </w:t>
      </w:r>
    </w:p>
    <w:p w:rsidR="00F05D2D" w:rsidRDefault="00F05D2D" w:rsidP="00435853">
      <w:pPr>
        <w:rPr>
          <w:rtl/>
        </w:rPr>
      </w:pPr>
    </w:p>
    <w:p w:rsidR="00F05D2D" w:rsidRDefault="00F05D2D" w:rsidP="00435853">
      <w:pPr>
        <w:pStyle w:val="a4"/>
        <w:keepNext/>
        <w:rPr>
          <w:rtl/>
        </w:rPr>
      </w:pPr>
      <w:bookmarkStart w:id="20892" w:name="ET_speaker_6255_8"/>
      <w:r w:rsidRPr="00B56F53">
        <w:rPr>
          <w:rStyle w:val="TagStyle"/>
          <w:rtl/>
        </w:rPr>
        <w:t xml:space="preserve"> &lt;&lt; דובר &gt;&gt; </w:t>
      </w:r>
      <w:bookmarkStart w:id="20893" w:name="_Toc182304562"/>
      <w:bookmarkStart w:id="20894" w:name="_Toc182318215"/>
      <w:bookmarkStart w:id="20895" w:name="_Toc182318576"/>
      <w:bookmarkStart w:id="20896" w:name="_Toc182328998"/>
      <w:r>
        <w:rPr>
          <w:rtl/>
        </w:rPr>
        <w:t>סימון דוידסון (יש עתיד):</w:t>
      </w:r>
      <w:bookmarkEnd w:id="20893"/>
      <w:bookmarkEnd w:id="20894"/>
      <w:bookmarkEnd w:id="20895"/>
      <w:bookmarkEnd w:id="20896"/>
      <w:r w:rsidRPr="00B56F53">
        <w:rPr>
          <w:rStyle w:val="TagStyle"/>
          <w:rtl/>
        </w:rPr>
        <w:t xml:space="preserve"> &lt;&lt; דובר &gt;&gt;</w:t>
      </w:r>
      <w:r>
        <w:rPr>
          <w:rtl/>
        </w:rPr>
        <w:t xml:space="preserve">   </w:t>
      </w:r>
      <w:bookmarkEnd w:id="20892"/>
    </w:p>
    <w:p w:rsidR="00F05D2D" w:rsidRDefault="00F05D2D" w:rsidP="00C919F6">
      <w:pPr>
        <w:rPr>
          <w:rtl/>
        </w:rPr>
      </w:pPr>
    </w:p>
    <w:p w:rsidR="00F05D2D" w:rsidRDefault="00F05D2D" w:rsidP="00435853">
      <w:pPr>
        <w:rPr>
          <w:rtl/>
        </w:rPr>
      </w:pPr>
      <w:r>
        <w:rPr>
          <w:rFonts w:hint="cs"/>
          <w:rtl/>
        </w:rPr>
        <w:t xml:space="preserve">תודה רבה, אדוני </w:t>
      </w:r>
      <w:bookmarkStart w:id="20897" w:name="_ETM_Q41_260527"/>
      <w:bookmarkEnd w:id="20897"/>
      <w:r>
        <w:rPr>
          <w:rFonts w:hint="cs"/>
          <w:rtl/>
        </w:rPr>
        <w:t xml:space="preserve">היושב-ראש. אני לא אעזוב את הנושא הזה של אמסטרדם. </w:t>
      </w:r>
      <w:bookmarkStart w:id="20898" w:name="_ETM_Q41_264851"/>
      <w:bookmarkEnd w:id="20898"/>
      <w:r>
        <w:rPr>
          <w:rFonts w:hint="cs"/>
          <w:rtl/>
        </w:rPr>
        <w:t>אני נשבעתי לעצמי, וגם בדיונים, גם בוועדת חוץ וביטחון, גם בוועדות אחרות, הנושא הזה של מה שהיה ביום חמישי באמסטרדם חייב להיות על שולחן הכנסת עד שיהיה תחקיר מלא ונהיה בטוחים שהדבר הזה לא יקרה בפעם הבאה.</w:t>
      </w:r>
    </w:p>
    <w:p w:rsidR="00F05D2D" w:rsidRDefault="00F05D2D" w:rsidP="00435853">
      <w:pPr>
        <w:rPr>
          <w:rtl/>
        </w:rPr>
      </w:pPr>
    </w:p>
    <w:p w:rsidR="00F05D2D" w:rsidRDefault="00F05D2D" w:rsidP="00062762">
      <w:pPr>
        <w:rPr>
          <w:rtl/>
        </w:rPr>
      </w:pPr>
      <w:r>
        <w:rPr>
          <w:rFonts w:hint="cs"/>
          <w:rtl/>
        </w:rPr>
        <w:t xml:space="preserve">אני רוצה לחזור שלושה ימים אחורה. כל אזרח במדינת ישראל וכל חבר כנסת חייב להבין דבר אחד </w:t>
      </w:r>
      <w:r w:rsidR="00066547">
        <w:rPr>
          <w:rFonts w:hint="eastAsia"/>
          <w:rtl/>
        </w:rPr>
        <w:t xml:space="preserve">– </w:t>
      </w:r>
      <w:r>
        <w:rPr>
          <w:rFonts w:hint="cs"/>
          <w:rtl/>
        </w:rPr>
        <w:t xml:space="preserve">שאת האירועים באמסטרדם היה אפשר למנוע. היה אפשר לעצור את הפוגרום המטורף הזה בילדים, נשים, נוער, אנשים מבוגרים, שהגיעו בסך הכול לצפות במשחק כדורגל. זה היה הדבר היחידי, לשם כך הם נסעו לאמסטרדם. הם לא פגעו באף אחד, לא רצו להרע </w:t>
      </w:r>
      <w:bookmarkStart w:id="20899" w:name="_ETM_Q41_326626"/>
      <w:bookmarkEnd w:id="20899"/>
      <w:r>
        <w:rPr>
          <w:rFonts w:hint="cs"/>
          <w:rtl/>
        </w:rPr>
        <w:t>לאף אחד</w:t>
      </w:r>
      <w:r w:rsidR="00062762">
        <w:rPr>
          <w:rFonts w:hint="cs"/>
          <w:rtl/>
        </w:rPr>
        <w:t>.</w:t>
      </w:r>
      <w:r>
        <w:rPr>
          <w:rFonts w:hint="cs"/>
          <w:rtl/>
        </w:rPr>
        <w:t xml:space="preserve"> הגיעו לראות משחק כדורגל. המשטרה ההולנדית לא הייתה שם כדי למנוע את הפוגרום ביהודים חפים מפשע. למה היא לא הייתה שם? כי מה שמדינת ישראל הייתה צריכה לעשות לא נעשה. </w:t>
      </w:r>
    </w:p>
    <w:p w:rsidR="00F05D2D" w:rsidRDefault="00F05D2D" w:rsidP="00435853">
      <w:pPr>
        <w:rPr>
          <w:rtl/>
        </w:rPr>
      </w:pPr>
    </w:p>
    <w:p w:rsidR="00F05D2D" w:rsidRDefault="00F05D2D" w:rsidP="0080632F">
      <w:pPr>
        <w:rPr>
          <w:rtl/>
        </w:rPr>
      </w:pPr>
      <w:r>
        <w:rPr>
          <w:rFonts w:hint="cs"/>
          <w:rtl/>
        </w:rPr>
        <w:t xml:space="preserve">אני אסביר שוב בחצי דקה. היום היו שני דיונים בכנסת בנושא הזה. משרד התפוצות והנציגים שלו חד-משמעית אמרו בוועדות שהיו נתונים והתרעות לגבי מה שהולך להתרחש באמסטרדם. זה עלה למעלה גם לדרגת השר. השר שיקלי קיבל את המידע הזה. השר שיקלי ידע שיש התראות חמורות לגבי מה שמתרחש באמסטרדם. השר שיקלי ידע מהמקור הכי נאמן שהולך להיות פוגרום באמסטרדם. השר שיקלי לא מנע את הפוגרום הזה. השר שיקלי לא התקשר ולא העביר את זה למי שהמידע </w:t>
      </w:r>
      <w:bookmarkStart w:id="20900" w:name="_ETM_Q41_394783"/>
      <w:bookmarkEnd w:id="20900"/>
      <w:r>
        <w:rPr>
          <w:rFonts w:hint="cs"/>
          <w:rtl/>
        </w:rPr>
        <w:t xml:space="preserve">היה צריך להגיע אליו. </w:t>
      </w:r>
      <w:proofErr w:type="spellStart"/>
      <w:r>
        <w:rPr>
          <w:rFonts w:hint="cs"/>
          <w:rtl/>
        </w:rPr>
        <w:t>המל"ל</w:t>
      </w:r>
      <w:proofErr w:type="spellEnd"/>
      <w:r>
        <w:rPr>
          <w:rFonts w:hint="cs"/>
          <w:rtl/>
        </w:rPr>
        <w:t xml:space="preserve"> לא קיבל מהשר שיקלי את המידע שהיה אצלו</w:t>
      </w:r>
      <w:r w:rsidR="0080632F">
        <w:rPr>
          <w:rFonts w:hint="cs"/>
          <w:rtl/>
        </w:rPr>
        <w:t>,</w:t>
      </w:r>
      <w:r>
        <w:rPr>
          <w:rFonts w:hint="cs"/>
          <w:rtl/>
        </w:rPr>
        <w:t xml:space="preserve"> לכן לא השתמשו במידע הזה. המידע הזה נעצר ולא התקדם לאן שהוא צריך להגיע. </w:t>
      </w:r>
    </w:p>
    <w:p w:rsidR="00F05D2D" w:rsidRDefault="00F05D2D" w:rsidP="00435853">
      <w:pPr>
        <w:rPr>
          <w:rtl/>
        </w:rPr>
      </w:pPr>
    </w:p>
    <w:p w:rsidR="00F05D2D" w:rsidRDefault="00F05D2D" w:rsidP="00435853">
      <w:pPr>
        <w:rPr>
          <w:rtl/>
        </w:rPr>
      </w:pPr>
      <w:r>
        <w:rPr>
          <w:rFonts w:hint="cs"/>
          <w:rtl/>
        </w:rPr>
        <w:t>לכן השר שיקלי צריך להגיע לפה, וקודם כ</w:t>
      </w:r>
      <w:r w:rsidR="0080632F">
        <w:rPr>
          <w:rFonts w:hint="cs"/>
          <w:rtl/>
        </w:rPr>
        <w:t>ו</w:t>
      </w:r>
      <w:r>
        <w:rPr>
          <w:rFonts w:hint="cs"/>
          <w:rtl/>
        </w:rPr>
        <w:t xml:space="preserve">ל לבקש </w:t>
      </w:r>
      <w:bookmarkStart w:id="20901" w:name="_ETM_Q41_413898"/>
      <w:bookmarkEnd w:id="20901"/>
      <w:r>
        <w:rPr>
          <w:rFonts w:hint="cs"/>
          <w:rtl/>
        </w:rPr>
        <w:t xml:space="preserve">סליחה ולהגיד מה יעשה כדי שהדבר הזה לא יקרה שוב. </w:t>
      </w:r>
      <w:bookmarkStart w:id="20902" w:name="_ETM_Q41_414559"/>
      <w:bookmarkEnd w:id="20902"/>
    </w:p>
    <w:p w:rsidR="00F05D2D" w:rsidRDefault="00F05D2D" w:rsidP="00435853">
      <w:pPr>
        <w:rPr>
          <w:rtl/>
        </w:rPr>
      </w:pPr>
      <w:bookmarkStart w:id="20903" w:name="_ETM_Q41_414832"/>
      <w:bookmarkStart w:id="20904" w:name="_ETM_Q41_414893"/>
      <w:bookmarkEnd w:id="20903"/>
      <w:bookmarkEnd w:id="20904"/>
    </w:p>
    <w:p w:rsidR="00F05D2D" w:rsidRDefault="00F05D2D" w:rsidP="00435853">
      <w:pPr>
        <w:pStyle w:val="af5"/>
        <w:keepNext/>
        <w:rPr>
          <w:rtl/>
        </w:rPr>
      </w:pPr>
      <w:bookmarkStart w:id="20905" w:name="ET_interruption_6127_28"/>
      <w:r w:rsidRPr="00552373">
        <w:rPr>
          <w:rStyle w:val="TagStyle"/>
          <w:rtl/>
        </w:rPr>
        <w:t xml:space="preserve"> &lt;&lt; קריאה &gt;&gt; </w:t>
      </w:r>
      <w:r>
        <w:rPr>
          <w:rtl/>
        </w:rPr>
        <w:t>ולדימיר בליאק (יש עתיד):</w:t>
      </w:r>
      <w:r w:rsidRPr="00552373">
        <w:rPr>
          <w:rStyle w:val="TagStyle"/>
          <w:rtl/>
        </w:rPr>
        <w:t xml:space="preserve"> &lt;&lt; קריאה &gt;&gt;</w:t>
      </w:r>
      <w:r>
        <w:rPr>
          <w:rtl/>
        </w:rPr>
        <w:t xml:space="preserve">   </w:t>
      </w:r>
      <w:bookmarkEnd w:id="20905"/>
    </w:p>
    <w:p w:rsidR="00F05D2D" w:rsidRDefault="00F05D2D" w:rsidP="00C919F6">
      <w:pPr>
        <w:rPr>
          <w:rtl/>
        </w:rPr>
      </w:pPr>
    </w:p>
    <w:p w:rsidR="00F05D2D" w:rsidRDefault="00F05D2D" w:rsidP="00435853">
      <w:pPr>
        <w:rPr>
          <w:rtl/>
        </w:rPr>
      </w:pPr>
      <w:r>
        <w:rPr>
          <w:rFonts w:hint="cs"/>
          <w:rtl/>
        </w:rPr>
        <w:t xml:space="preserve">ואז להתפטר. </w:t>
      </w:r>
      <w:bookmarkStart w:id="20906" w:name="_ETM_Q41_411470"/>
      <w:bookmarkEnd w:id="20906"/>
    </w:p>
    <w:p w:rsidR="00F05D2D" w:rsidRDefault="00F05D2D" w:rsidP="00435853">
      <w:pPr>
        <w:rPr>
          <w:rtl/>
        </w:rPr>
      </w:pPr>
      <w:bookmarkStart w:id="20907" w:name="_ETM_Q41_411521"/>
      <w:bookmarkEnd w:id="20907"/>
    </w:p>
    <w:p w:rsidR="00F05D2D" w:rsidRDefault="00F05D2D" w:rsidP="00435853">
      <w:pPr>
        <w:pStyle w:val="-"/>
        <w:keepNext/>
        <w:rPr>
          <w:rtl/>
        </w:rPr>
      </w:pPr>
      <w:bookmarkStart w:id="20908" w:name="ET_speakercontinue_6255_31"/>
      <w:r w:rsidRPr="00A07571">
        <w:rPr>
          <w:rStyle w:val="TagStyle"/>
          <w:rtl/>
        </w:rPr>
        <w:t xml:space="preserve"> &lt;&lt; דובר_המשך &gt;&gt; </w:t>
      </w:r>
      <w:r>
        <w:rPr>
          <w:rtl/>
        </w:rPr>
        <w:t>סימון דוידסון (יש עתיד):</w:t>
      </w:r>
      <w:r w:rsidRPr="00A07571">
        <w:rPr>
          <w:rStyle w:val="TagStyle"/>
          <w:rtl/>
        </w:rPr>
        <w:t xml:space="preserve"> &lt;&lt; דובר_המשך &gt;&gt;</w:t>
      </w:r>
      <w:r>
        <w:rPr>
          <w:rtl/>
        </w:rPr>
        <w:t xml:space="preserve">   </w:t>
      </w:r>
      <w:bookmarkEnd w:id="20908"/>
    </w:p>
    <w:p w:rsidR="00F05D2D" w:rsidRDefault="00F05D2D" w:rsidP="00C919F6">
      <w:pPr>
        <w:rPr>
          <w:rtl/>
        </w:rPr>
      </w:pPr>
    </w:p>
    <w:p w:rsidR="00F05D2D" w:rsidRDefault="00F05D2D" w:rsidP="00435853">
      <w:pPr>
        <w:rPr>
          <w:rtl/>
        </w:rPr>
      </w:pPr>
      <w:bookmarkStart w:id="20909" w:name="_ETM_Q41_413008"/>
      <w:bookmarkEnd w:id="20909"/>
      <w:r>
        <w:rPr>
          <w:rFonts w:hint="cs"/>
          <w:rtl/>
        </w:rPr>
        <w:t xml:space="preserve">אבל במקום לעשות את זה, הוא הלך לערוץ 14 וטינף על הבוס שלו שהכניס אותו לפוליטיקה, </w:t>
      </w:r>
      <w:bookmarkStart w:id="20910" w:name="_ETM_Q41_423729"/>
      <w:bookmarkEnd w:id="20910"/>
      <w:r>
        <w:rPr>
          <w:rFonts w:hint="cs"/>
          <w:rtl/>
        </w:rPr>
        <w:t xml:space="preserve">על בנט. זה מה שהוא עשה. אני אגיד את זה כל הלילה ומחר </w:t>
      </w:r>
      <w:proofErr w:type="spellStart"/>
      <w:r>
        <w:rPr>
          <w:rFonts w:hint="cs"/>
          <w:rtl/>
        </w:rPr>
        <w:t>ומוחרתיים</w:t>
      </w:r>
      <w:proofErr w:type="spellEnd"/>
      <w:r>
        <w:rPr>
          <w:rFonts w:hint="cs"/>
          <w:rtl/>
        </w:rPr>
        <w:t xml:space="preserve">. השר שיקלי, יש לו אשמה בנושא הזה כי הוא לא דיווח למי שהיה צריך לדווח. על כן ראש הממשלה חייב לפטר את השר שיקלי מהמשרד המצ'וקמק שלו, כי גם במשרד המצ'וקמק שלו הוא לא עושה </w:t>
      </w:r>
      <w:bookmarkStart w:id="20911" w:name="_ETM_Q41_447403"/>
      <w:bookmarkEnd w:id="20911"/>
      <w:r>
        <w:rPr>
          <w:rFonts w:hint="cs"/>
          <w:rtl/>
        </w:rPr>
        <w:t xml:space="preserve">מה שצריך לעשות. תודה. </w:t>
      </w:r>
    </w:p>
    <w:p w:rsidR="00F05D2D" w:rsidRDefault="00F05D2D" w:rsidP="00435853">
      <w:pPr>
        <w:rPr>
          <w:rtl/>
        </w:rPr>
      </w:pPr>
    </w:p>
    <w:p w:rsidR="00F05D2D" w:rsidRDefault="00F05D2D" w:rsidP="00435853">
      <w:pPr>
        <w:pStyle w:val="af6"/>
        <w:keepNext/>
        <w:rPr>
          <w:rtl/>
        </w:rPr>
      </w:pPr>
      <w:r w:rsidRPr="00B56F53">
        <w:rPr>
          <w:rStyle w:val="TagStyle"/>
          <w:rtl/>
        </w:rPr>
        <w:t xml:space="preserve"> &lt;&lt; יור &gt;&gt; </w:t>
      </w:r>
      <w:r>
        <w:rPr>
          <w:rtl/>
        </w:rPr>
        <w:t>היו"ר חנוך דב מלביצקי:</w:t>
      </w:r>
      <w:r w:rsidRPr="00B56F5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 xml:space="preserve">חבר הכנסת שירי. </w:t>
      </w:r>
    </w:p>
    <w:p w:rsidR="00F05D2D" w:rsidRDefault="00F05D2D" w:rsidP="00435853">
      <w:pPr>
        <w:rPr>
          <w:rtl/>
        </w:rPr>
      </w:pPr>
    </w:p>
    <w:p w:rsidR="00F05D2D" w:rsidRDefault="00F05D2D" w:rsidP="00435853">
      <w:pPr>
        <w:pStyle w:val="a4"/>
        <w:keepNext/>
        <w:rPr>
          <w:rtl/>
        </w:rPr>
      </w:pPr>
      <w:bookmarkStart w:id="20912" w:name="ET_speaker_6361_11"/>
      <w:r w:rsidRPr="00B56F53">
        <w:rPr>
          <w:rStyle w:val="TagStyle"/>
          <w:rtl/>
        </w:rPr>
        <w:t xml:space="preserve"> &lt;&lt; דובר &gt;&gt; </w:t>
      </w:r>
      <w:bookmarkStart w:id="20913" w:name="_Toc182304563"/>
      <w:bookmarkStart w:id="20914" w:name="_Toc182318216"/>
      <w:bookmarkStart w:id="20915" w:name="_Toc182318577"/>
      <w:bookmarkStart w:id="20916" w:name="_Toc182328999"/>
      <w:r>
        <w:rPr>
          <w:rtl/>
        </w:rPr>
        <w:t>נאור שירי (יש עתיד):</w:t>
      </w:r>
      <w:bookmarkEnd w:id="20913"/>
      <w:bookmarkEnd w:id="20914"/>
      <w:bookmarkEnd w:id="20915"/>
      <w:bookmarkEnd w:id="20916"/>
      <w:r w:rsidRPr="00B56F53">
        <w:rPr>
          <w:rStyle w:val="TagStyle"/>
          <w:rtl/>
        </w:rPr>
        <w:t xml:space="preserve"> &lt;&lt; דובר &gt;&gt;</w:t>
      </w:r>
      <w:r>
        <w:rPr>
          <w:rtl/>
        </w:rPr>
        <w:t xml:space="preserve">   </w:t>
      </w:r>
      <w:bookmarkEnd w:id="20912"/>
    </w:p>
    <w:p w:rsidR="00F05D2D" w:rsidRDefault="00F05D2D" w:rsidP="00C919F6">
      <w:pPr>
        <w:rPr>
          <w:rtl/>
        </w:rPr>
      </w:pPr>
    </w:p>
    <w:p w:rsidR="00F05D2D" w:rsidRDefault="00F05D2D" w:rsidP="0080632F">
      <w:pPr>
        <w:rPr>
          <w:rtl/>
        </w:rPr>
      </w:pPr>
      <w:r>
        <w:rPr>
          <w:rFonts w:hint="cs"/>
          <w:rtl/>
        </w:rPr>
        <w:t xml:space="preserve">תודה רבה. אדוני היושב-ראש, חבריי חברי הכנסת, סימון, בהמשך ישיר לדברים שלך, חזרת כל כך הרבה פעמים על "השר שיקלי", אבל למה בכלל שהשר שיקלי יתעסק בזה? יש מטה לביטחון לאומי, יש </w:t>
      </w:r>
      <w:proofErr w:type="spellStart"/>
      <w:r>
        <w:rPr>
          <w:rFonts w:hint="cs"/>
          <w:rtl/>
        </w:rPr>
        <w:t>מל"ל</w:t>
      </w:r>
      <w:proofErr w:type="spellEnd"/>
      <w:r>
        <w:rPr>
          <w:rFonts w:hint="cs"/>
          <w:rtl/>
        </w:rPr>
        <w:t xml:space="preserve">, יש את כל זרועות הביטחון, ומשרד התפוצות מקבל אינדיקציה מרשתות חברתיות ואז </w:t>
      </w:r>
      <w:r>
        <w:rPr>
          <w:rFonts w:hint="eastAsia"/>
          <w:rtl/>
        </w:rPr>
        <w:t>–</w:t>
      </w:r>
      <w:r>
        <w:rPr>
          <w:rFonts w:hint="cs"/>
          <w:rtl/>
        </w:rPr>
        <w:t xml:space="preserve"> לא משנה הכישלון שבדרך, להרים טלפון, ושומעים שיש אינדיקציה, </w:t>
      </w:r>
      <w:bookmarkStart w:id="20917" w:name="_ETM_Q41_508377"/>
      <w:bookmarkEnd w:id="20917"/>
      <w:r>
        <w:rPr>
          <w:rFonts w:hint="cs"/>
          <w:rtl/>
        </w:rPr>
        <w:t xml:space="preserve">למרות שבערך כל </w:t>
      </w:r>
      <w:proofErr w:type="spellStart"/>
      <w:r>
        <w:rPr>
          <w:rFonts w:hint="cs"/>
          <w:rtl/>
        </w:rPr>
        <w:t>הטוויטר</w:t>
      </w:r>
      <w:proofErr w:type="spellEnd"/>
      <w:r>
        <w:rPr>
          <w:rFonts w:hint="cs"/>
          <w:rtl/>
        </w:rPr>
        <w:t xml:space="preserve"> ידע מזה. אבל נראה לי שזה די ממחיש גם את הברדק אבל גם את הכפילויות המיותרות שיש בממשלה הזאת, שמייצרת בסוף גם בלגן, גם </w:t>
      </w:r>
      <w:bookmarkStart w:id="20918" w:name="_ETM_Q41_520560"/>
      <w:bookmarkEnd w:id="20918"/>
      <w:r>
        <w:rPr>
          <w:rFonts w:hint="cs"/>
          <w:rtl/>
        </w:rPr>
        <w:t>בזבוז כספים</w:t>
      </w:r>
      <w:r w:rsidR="0080632F">
        <w:rPr>
          <w:rFonts w:hint="cs"/>
          <w:rtl/>
        </w:rPr>
        <w:t>,</w:t>
      </w:r>
      <w:r>
        <w:rPr>
          <w:rFonts w:hint="cs"/>
          <w:rtl/>
        </w:rPr>
        <w:t xml:space="preserve"> ובסוף</w:t>
      </w:r>
      <w:r w:rsidR="0080632F">
        <w:rPr>
          <w:rFonts w:hint="cs"/>
          <w:rtl/>
        </w:rPr>
        <w:t>,</w:t>
      </w:r>
      <w:r>
        <w:rPr>
          <w:rFonts w:hint="cs"/>
          <w:rtl/>
        </w:rPr>
        <w:t xml:space="preserve"> בקצה, גם פגיעה בבני אדם. אנחנו רואים את </w:t>
      </w:r>
      <w:bookmarkStart w:id="20919" w:name="_ETM_Q41_522081"/>
      <w:bookmarkEnd w:id="20919"/>
      <w:r>
        <w:rPr>
          <w:rFonts w:hint="cs"/>
          <w:rtl/>
        </w:rPr>
        <w:t xml:space="preserve">זה בדוגמה הזאת. </w:t>
      </w:r>
    </w:p>
    <w:p w:rsidR="00F05D2D" w:rsidRDefault="00F05D2D" w:rsidP="00435853">
      <w:pPr>
        <w:rPr>
          <w:rtl/>
        </w:rPr>
      </w:pPr>
    </w:p>
    <w:p w:rsidR="00F05D2D" w:rsidRDefault="00F05D2D" w:rsidP="00435853">
      <w:pPr>
        <w:rPr>
          <w:rtl/>
        </w:rPr>
      </w:pPr>
      <w:r>
        <w:rPr>
          <w:rFonts w:hint="cs"/>
          <w:rtl/>
        </w:rPr>
        <w:t xml:space="preserve">לא על זה רציתי לדבר. רציתי לפתוח בשני דברים טובים. אחד, מזל טוב לשר אלקין. תורנות ראשונה של השר אלקין כשר תורן במליאה, אני שמתי לב, אדוני </w:t>
      </w:r>
      <w:bookmarkStart w:id="20920" w:name="_ETM_Q41_540091"/>
      <w:bookmarkEnd w:id="20920"/>
      <w:r>
        <w:rPr>
          <w:rFonts w:hint="cs"/>
          <w:rtl/>
        </w:rPr>
        <w:t xml:space="preserve">היושב-ראש, תקן אותי אם אני טועה. </w:t>
      </w:r>
    </w:p>
    <w:p w:rsidR="00F05D2D" w:rsidRDefault="00F05D2D" w:rsidP="00435853">
      <w:pPr>
        <w:rPr>
          <w:rtl/>
        </w:rPr>
      </w:pPr>
    </w:p>
    <w:p w:rsidR="00F05D2D" w:rsidRDefault="00F05D2D" w:rsidP="00435853">
      <w:pPr>
        <w:pStyle w:val="af5"/>
        <w:keepNext/>
        <w:rPr>
          <w:rtl/>
        </w:rPr>
      </w:pPr>
      <w:bookmarkStart w:id="20921" w:name="ET_interruption_6255_32"/>
      <w:r w:rsidRPr="00A07571">
        <w:rPr>
          <w:rStyle w:val="TagStyle"/>
          <w:rtl/>
        </w:rPr>
        <w:t xml:space="preserve"> &lt;&lt; קריאה &gt;&gt; </w:t>
      </w:r>
      <w:r>
        <w:rPr>
          <w:rtl/>
        </w:rPr>
        <w:t>סימון דוידסון (יש עתיד):</w:t>
      </w:r>
      <w:r w:rsidRPr="00A07571">
        <w:rPr>
          <w:rStyle w:val="TagStyle"/>
          <w:rtl/>
        </w:rPr>
        <w:t xml:space="preserve"> &lt;&lt; קריאה &gt;&gt;</w:t>
      </w:r>
      <w:r>
        <w:rPr>
          <w:rtl/>
        </w:rPr>
        <w:t xml:space="preserve">   </w:t>
      </w:r>
      <w:bookmarkEnd w:id="20921"/>
    </w:p>
    <w:p w:rsidR="00F05D2D" w:rsidRDefault="00F05D2D" w:rsidP="00C919F6">
      <w:pPr>
        <w:rPr>
          <w:rtl/>
        </w:rPr>
      </w:pPr>
    </w:p>
    <w:p w:rsidR="00F05D2D" w:rsidRDefault="00F05D2D" w:rsidP="00435853">
      <w:pPr>
        <w:rPr>
          <w:rtl/>
        </w:rPr>
      </w:pPr>
      <w:bookmarkStart w:id="20922" w:name="_ETM_Q41_539732"/>
      <w:bookmarkStart w:id="20923" w:name="_ETM_Q41_540048"/>
      <w:bookmarkStart w:id="20924" w:name="_ETM_Q41_540120"/>
      <w:bookmarkEnd w:id="20922"/>
      <w:bookmarkEnd w:id="20923"/>
      <w:bookmarkEnd w:id="20924"/>
      <w:r>
        <w:rPr>
          <w:rFonts w:hint="cs"/>
          <w:rtl/>
        </w:rPr>
        <w:t>מה התפקיד של השר, הוא לא צריך לשבת פה?</w:t>
      </w:r>
    </w:p>
    <w:p w:rsidR="00F05D2D" w:rsidRDefault="00F05D2D" w:rsidP="00435853">
      <w:pPr>
        <w:rPr>
          <w:rtl/>
        </w:rPr>
      </w:pPr>
    </w:p>
    <w:p w:rsidR="00F05D2D" w:rsidRDefault="00F05D2D" w:rsidP="00435853">
      <w:pPr>
        <w:pStyle w:val="-"/>
        <w:keepNext/>
        <w:rPr>
          <w:rtl/>
        </w:rPr>
      </w:pPr>
      <w:bookmarkStart w:id="20925" w:name="ET_speakercontinue_6361_12"/>
      <w:r w:rsidRPr="00B56F53">
        <w:rPr>
          <w:rStyle w:val="TagStyle"/>
          <w:rtl/>
        </w:rPr>
        <w:t xml:space="preserve"> &lt;&lt; דובר_המשך &gt;&gt; </w:t>
      </w:r>
      <w:r>
        <w:rPr>
          <w:rtl/>
        </w:rPr>
        <w:t>נאור שירי (יש עתיד):</w:t>
      </w:r>
      <w:r w:rsidRPr="00B56F53">
        <w:rPr>
          <w:rStyle w:val="TagStyle"/>
          <w:rtl/>
        </w:rPr>
        <w:t xml:space="preserve"> &lt;&lt; דובר_המשך &gt;&gt;</w:t>
      </w:r>
      <w:r>
        <w:rPr>
          <w:rtl/>
        </w:rPr>
        <w:t xml:space="preserve">   </w:t>
      </w:r>
      <w:bookmarkEnd w:id="20925"/>
    </w:p>
    <w:p w:rsidR="00F05D2D" w:rsidRDefault="00F05D2D" w:rsidP="00C919F6">
      <w:pPr>
        <w:rPr>
          <w:rtl/>
        </w:rPr>
      </w:pPr>
    </w:p>
    <w:p w:rsidR="00F05D2D" w:rsidRDefault="00F05D2D" w:rsidP="00435853">
      <w:pPr>
        <w:rPr>
          <w:rtl/>
        </w:rPr>
      </w:pPr>
      <w:r>
        <w:rPr>
          <w:rFonts w:hint="cs"/>
          <w:rtl/>
        </w:rPr>
        <w:t>לא, זה פחות מעניין.</w:t>
      </w:r>
      <w:bookmarkStart w:id="20926" w:name="_ETM_Q41_542319"/>
      <w:bookmarkEnd w:id="20926"/>
      <w:r>
        <w:rPr>
          <w:rFonts w:hint="cs"/>
          <w:rtl/>
        </w:rPr>
        <w:t xml:space="preserve"> אבל יש יכולת מופלאה לשרים </w:t>
      </w:r>
      <w:r>
        <w:rPr>
          <w:rtl/>
        </w:rPr>
        <w:t>–</w:t>
      </w:r>
      <w:r>
        <w:rPr>
          <w:rFonts w:hint="cs"/>
          <w:rtl/>
        </w:rPr>
        <w:t xml:space="preserve"> אדוני היושב-ראש, אתה לא תכיר את זה. </w:t>
      </w:r>
      <w:bookmarkStart w:id="20927" w:name="_ETM_Q41_551945"/>
      <w:bookmarkEnd w:id="20927"/>
    </w:p>
    <w:p w:rsidR="00F05D2D" w:rsidRDefault="00F05D2D" w:rsidP="00435853">
      <w:pPr>
        <w:rPr>
          <w:rtl/>
        </w:rPr>
      </w:pPr>
      <w:bookmarkStart w:id="20928" w:name="_ETM_Q41_551985"/>
      <w:bookmarkEnd w:id="20928"/>
    </w:p>
    <w:p w:rsidR="00F05D2D" w:rsidRDefault="00F05D2D" w:rsidP="00435853">
      <w:pPr>
        <w:pStyle w:val="af5"/>
        <w:keepNext/>
        <w:rPr>
          <w:rtl/>
        </w:rPr>
      </w:pPr>
      <w:bookmarkStart w:id="20929" w:name="ET_interruption_6255_33"/>
      <w:r w:rsidRPr="00A07571">
        <w:rPr>
          <w:rStyle w:val="TagStyle"/>
          <w:rtl/>
        </w:rPr>
        <w:t xml:space="preserve"> &lt;&lt; קריאה &gt;&gt; </w:t>
      </w:r>
      <w:r>
        <w:rPr>
          <w:rtl/>
        </w:rPr>
        <w:t>סימון דוידסון (יש עתיד):</w:t>
      </w:r>
      <w:r w:rsidRPr="00A07571">
        <w:rPr>
          <w:rStyle w:val="TagStyle"/>
          <w:rtl/>
        </w:rPr>
        <w:t xml:space="preserve"> &lt;&lt; קריאה &gt;&gt;</w:t>
      </w:r>
      <w:r>
        <w:rPr>
          <w:rtl/>
        </w:rPr>
        <w:t xml:space="preserve">   </w:t>
      </w:r>
      <w:bookmarkEnd w:id="20929"/>
    </w:p>
    <w:p w:rsidR="00F05D2D" w:rsidRDefault="00F05D2D" w:rsidP="00C919F6">
      <w:pPr>
        <w:rPr>
          <w:rtl/>
        </w:rPr>
      </w:pPr>
    </w:p>
    <w:p w:rsidR="00F05D2D" w:rsidRDefault="00F05D2D" w:rsidP="00435853">
      <w:pPr>
        <w:rPr>
          <w:rtl/>
        </w:rPr>
      </w:pPr>
      <w:r>
        <w:rPr>
          <w:rFonts w:hint="cs"/>
          <w:rtl/>
        </w:rPr>
        <w:t xml:space="preserve">לשבת ולא להקשיב. </w:t>
      </w:r>
    </w:p>
    <w:p w:rsidR="00F05D2D" w:rsidRDefault="00F05D2D" w:rsidP="00435853">
      <w:pPr>
        <w:rPr>
          <w:rtl/>
        </w:rPr>
      </w:pPr>
    </w:p>
    <w:p w:rsidR="00F05D2D" w:rsidRDefault="00F05D2D" w:rsidP="00435853">
      <w:pPr>
        <w:pStyle w:val="-"/>
        <w:keepNext/>
        <w:rPr>
          <w:rtl/>
        </w:rPr>
      </w:pPr>
      <w:bookmarkStart w:id="20930" w:name="ET_speakercontinue_6255_34"/>
      <w:r w:rsidRPr="00A07571">
        <w:rPr>
          <w:rStyle w:val="TagStyle"/>
          <w:rtl/>
        </w:rPr>
        <w:t xml:space="preserve"> &lt;&lt; דובר_המשך &gt;&gt; </w:t>
      </w:r>
      <w:r>
        <w:rPr>
          <w:rtl/>
        </w:rPr>
        <w:t>סימון דוידסון (יש עתיד):</w:t>
      </w:r>
      <w:r w:rsidRPr="00A07571">
        <w:rPr>
          <w:rStyle w:val="TagStyle"/>
          <w:rtl/>
        </w:rPr>
        <w:t xml:space="preserve"> &lt;&lt; דובר_המשך &gt;&gt;</w:t>
      </w:r>
      <w:r>
        <w:rPr>
          <w:rtl/>
        </w:rPr>
        <w:t xml:space="preserve">   </w:t>
      </w:r>
      <w:bookmarkEnd w:id="20930"/>
    </w:p>
    <w:p w:rsidR="00F05D2D" w:rsidRDefault="00F05D2D" w:rsidP="00C919F6">
      <w:pPr>
        <w:rPr>
          <w:rtl/>
        </w:rPr>
      </w:pPr>
    </w:p>
    <w:p w:rsidR="00F05D2D" w:rsidRDefault="00F05D2D" w:rsidP="0080632F">
      <w:pPr>
        <w:rPr>
          <w:rtl/>
        </w:rPr>
      </w:pPr>
      <w:bookmarkStart w:id="20931" w:name="_ETM_Q41_552361"/>
      <w:bookmarkStart w:id="20932" w:name="_ETM_Q41_552407"/>
      <w:bookmarkEnd w:id="20931"/>
      <w:bookmarkEnd w:id="20932"/>
      <w:r>
        <w:rPr>
          <w:rFonts w:hint="cs"/>
          <w:rtl/>
        </w:rPr>
        <w:t xml:space="preserve">זהו, בדיוק. הם שרים </w:t>
      </w:r>
      <w:bookmarkStart w:id="20933" w:name="_ETM_Q41_555715"/>
      <w:bookmarkEnd w:id="20933"/>
      <w:r>
        <w:rPr>
          <w:rFonts w:hint="cs"/>
          <w:rtl/>
        </w:rPr>
        <w:t xml:space="preserve">תורנים, אתה כאילו פונה אליהם, אבל אתה אוויר. </w:t>
      </w:r>
      <w:proofErr w:type="spellStart"/>
      <w:r>
        <w:rPr>
          <w:rFonts w:hint="cs"/>
          <w:rtl/>
        </w:rPr>
        <w:t>ואלכ</w:t>
      </w:r>
      <w:proofErr w:type="spellEnd"/>
      <w:r>
        <w:rPr>
          <w:rFonts w:hint="cs"/>
          <w:rtl/>
        </w:rPr>
        <w:t xml:space="preserve"> השנייה ישבת פה</w:t>
      </w:r>
      <w:bookmarkStart w:id="20934" w:name="_ETM_Q41_561730"/>
      <w:bookmarkEnd w:id="20934"/>
      <w:r>
        <w:rPr>
          <w:rFonts w:hint="cs"/>
          <w:rtl/>
        </w:rPr>
        <w:t>. אנשים פונים אליך, רק בשביל הכבוד תסתכל אליהם, תגיד להם תודה</w:t>
      </w:r>
      <w:r w:rsidR="0080632F">
        <w:rPr>
          <w:rFonts w:hint="cs"/>
          <w:rtl/>
        </w:rPr>
        <w:t>,</w:t>
      </w:r>
      <w:r>
        <w:rPr>
          <w:rFonts w:hint="cs"/>
          <w:rtl/>
        </w:rPr>
        <w:t xml:space="preserve"> לא יודע. </w:t>
      </w:r>
      <w:bookmarkStart w:id="20935" w:name="_ETM_Q41_568471"/>
      <w:bookmarkEnd w:id="20935"/>
      <w:r>
        <w:rPr>
          <w:rFonts w:hint="cs"/>
          <w:rtl/>
        </w:rPr>
        <w:t xml:space="preserve">מי אתה, כאילו? יחס של כבוד אישי מינימלי. אבל בכל זאת אני מאחל לך מזל טוב. </w:t>
      </w:r>
      <w:bookmarkStart w:id="20936" w:name="_ETM_Q41_573190"/>
      <w:bookmarkStart w:id="20937" w:name="_ETM_Q41_573267"/>
      <w:bookmarkStart w:id="20938" w:name="_ETM_Q41_573333"/>
      <w:bookmarkStart w:id="20939" w:name="_ETM_Q41_573405"/>
      <w:bookmarkEnd w:id="20936"/>
      <w:bookmarkEnd w:id="20937"/>
      <w:bookmarkEnd w:id="20938"/>
      <w:bookmarkEnd w:id="20939"/>
      <w:r>
        <w:rPr>
          <w:rFonts w:hint="cs"/>
          <w:rtl/>
        </w:rPr>
        <w:t xml:space="preserve">בהזדמנות זאת אני רוצה להבין, אם תוכל להסביר לי בשנייה וחצי מה הסמכויות או איך עובד מרוץ הסמכויות בינך לבין השר שממונה על </w:t>
      </w:r>
      <w:bookmarkStart w:id="20940" w:name="_ETM_Q41_583002"/>
      <w:bookmarkEnd w:id="20940"/>
      <w:r>
        <w:rPr>
          <w:rFonts w:hint="cs"/>
          <w:rtl/>
        </w:rPr>
        <w:t xml:space="preserve">הנגב והגליל. </w:t>
      </w:r>
    </w:p>
    <w:p w:rsidR="00F05D2D" w:rsidRDefault="00F05D2D" w:rsidP="00435853">
      <w:pPr>
        <w:rPr>
          <w:rtl/>
        </w:rPr>
      </w:pPr>
    </w:p>
    <w:p w:rsidR="00F05D2D" w:rsidRDefault="00F05D2D" w:rsidP="00435853">
      <w:pPr>
        <w:pStyle w:val="af5"/>
        <w:keepNext/>
        <w:rPr>
          <w:rtl/>
        </w:rPr>
      </w:pPr>
      <w:bookmarkStart w:id="20941" w:name="ET_interruption_6359_35"/>
      <w:r w:rsidRPr="00A07571">
        <w:rPr>
          <w:rStyle w:val="TagStyle"/>
          <w:rtl/>
        </w:rPr>
        <w:t xml:space="preserve"> &lt;&lt; קריאה &gt;&gt; </w:t>
      </w:r>
      <w:r>
        <w:rPr>
          <w:rtl/>
        </w:rPr>
        <w:t>מטי צרפתי הרכבי (יש עתיד):</w:t>
      </w:r>
      <w:r w:rsidRPr="00A07571">
        <w:rPr>
          <w:rStyle w:val="TagStyle"/>
          <w:rtl/>
        </w:rPr>
        <w:t xml:space="preserve"> &lt;&lt; קריאה &gt;&gt;</w:t>
      </w:r>
      <w:r>
        <w:rPr>
          <w:rtl/>
        </w:rPr>
        <w:t xml:space="preserve">   </w:t>
      </w:r>
      <w:bookmarkEnd w:id="20941"/>
    </w:p>
    <w:p w:rsidR="00F05D2D" w:rsidRDefault="00F05D2D" w:rsidP="00C919F6">
      <w:pPr>
        <w:rPr>
          <w:rtl/>
        </w:rPr>
      </w:pPr>
    </w:p>
    <w:p w:rsidR="00F05D2D" w:rsidRDefault="00F05D2D" w:rsidP="00435853">
      <w:pPr>
        <w:rPr>
          <w:rtl/>
        </w:rPr>
      </w:pPr>
      <w:r>
        <w:rPr>
          <w:rFonts w:hint="cs"/>
          <w:rtl/>
        </w:rPr>
        <w:t>נגב וגליל זה לא צפון ודרום.</w:t>
      </w:r>
    </w:p>
    <w:p w:rsidR="00F05D2D" w:rsidRDefault="00F05D2D" w:rsidP="00435853">
      <w:pPr>
        <w:rPr>
          <w:rtl/>
        </w:rPr>
      </w:pPr>
      <w:bookmarkStart w:id="20942" w:name="_ETM_Q41_582216"/>
      <w:bookmarkStart w:id="20943" w:name="_ETM_Q41_582285"/>
      <w:bookmarkEnd w:id="20942"/>
      <w:bookmarkEnd w:id="20943"/>
    </w:p>
    <w:p w:rsidR="00F05D2D" w:rsidRDefault="00F05D2D" w:rsidP="00435853">
      <w:pPr>
        <w:pStyle w:val="-"/>
        <w:keepNext/>
        <w:rPr>
          <w:rtl/>
        </w:rPr>
      </w:pPr>
      <w:bookmarkStart w:id="20944" w:name="ET_speakercontinue_6361_13"/>
      <w:r w:rsidRPr="00B56F53">
        <w:rPr>
          <w:rStyle w:val="TagStyle"/>
          <w:rtl/>
        </w:rPr>
        <w:t xml:space="preserve"> &lt;&lt; דובר_המשך &gt;&gt; </w:t>
      </w:r>
      <w:r>
        <w:rPr>
          <w:rtl/>
        </w:rPr>
        <w:t>נאור שירי (יש עתיד):</w:t>
      </w:r>
      <w:r w:rsidRPr="00B56F53">
        <w:rPr>
          <w:rStyle w:val="TagStyle"/>
          <w:rtl/>
        </w:rPr>
        <w:t xml:space="preserve"> &lt;&lt; דובר_המשך &gt;&gt;</w:t>
      </w:r>
      <w:r>
        <w:rPr>
          <w:rtl/>
        </w:rPr>
        <w:t xml:space="preserve">   </w:t>
      </w:r>
      <w:bookmarkEnd w:id="20944"/>
    </w:p>
    <w:p w:rsidR="00F05D2D" w:rsidRDefault="00F05D2D" w:rsidP="00C919F6">
      <w:pPr>
        <w:rPr>
          <w:rtl/>
        </w:rPr>
      </w:pPr>
    </w:p>
    <w:p w:rsidR="00F05D2D" w:rsidRDefault="00F05D2D" w:rsidP="00435853">
      <w:pPr>
        <w:rPr>
          <w:rtl/>
        </w:rPr>
      </w:pPr>
      <w:r>
        <w:rPr>
          <w:rFonts w:hint="cs"/>
          <w:rtl/>
        </w:rPr>
        <w:t>בסדר. אבל השר ימשיך לבזבז כספים ולעשות עבודה מיותרת</w:t>
      </w:r>
      <w:bookmarkStart w:id="20945" w:name="_ETM_Q41_587719"/>
      <w:bookmarkEnd w:id="20945"/>
      <w:r>
        <w:rPr>
          <w:rFonts w:hint="cs"/>
          <w:rtl/>
        </w:rPr>
        <w:t xml:space="preserve"> וגם להתעלם באלגנטיות דוחה, בעיניי לפחות. אני לפחות חושב שהיה לי הכבוד להסתכל לאנשים בעיניים, אבל מילא, זה לא משנה. </w:t>
      </w:r>
    </w:p>
    <w:p w:rsidR="00F05D2D" w:rsidRDefault="00F05D2D" w:rsidP="00435853">
      <w:pPr>
        <w:rPr>
          <w:rtl/>
        </w:rPr>
      </w:pPr>
    </w:p>
    <w:p w:rsidR="00F05D2D" w:rsidRDefault="00F05D2D" w:rsidP="007C16E5">
      <w:pPr>
        <w:rPr>
          <w:rtl/>
        </w:rPr>
      </w:pPr>
      <w:r>
        <w:rPr>
          <w:rFonts w:hint="cs"/>
          <w:rtl/>
        </w:rPr>
        <w:t xml:space="preserve">אני רוצה לדבר על עוד דבר חיובי. לא מאמין שיש לי רק </w:t>
      </w:r>
      <w:bookmarkStart w:id="20946" w:name="_ETM_Q41_606009"/>
      <w:bookmarkEnd w:id="20946"/>
      <w:r>
        <w:rPr>
          <w:rFonts w:hint="cs"/>
          <w:rtl/>
        </w:rPr>
        <w:t xml:space="preserve">50 שניות, אבל הדבר החיובי הוא שאני חושב שאנשים מסתכלים </w:t>
      </w:r>
      <w:r w:rsidR="007C16E5">
        <w:rPr>
          <w:rFonts w:hint="cs"/>
          <w:rtl/>
        </w:rPr>
        <w:t xml:space="preserve">על </w:t>
      </w:r>
      <w:r>
        <w:rPr>
          <w:rFonts w:hint="cs"/>
          <w:rtl/>
        </w:rPr>
        <w:t xml:space="preserve">תחקיר </w:t>
      </w:r>
      <w:r w:rsidR="007C16E5">
        <w:rPr>
          <w:rFonts w:hint="cs"/>
          <w:rtl/>
        </w:rPr>
        <w:t>ע</w:t>
      </w:r>
      <w:r>
        <w:rPr>
          <w:rFonts w:hint="cs"/>
          <w:rtl/>
        </w:rPr>
        <w:t xml:space="preserve">ל בן גביר ואומרים: ואללה, תראו איך המשטרה מתנהלת. יש </w:t>
      </w:r>
      <w:r w:rsidR="007C16E5">
        <w:rPr>
          <w:rFonts w:hint="cs"/>
          <w:rtl/>
        </w:rPr>
        <w:t>ע</w:t>
      </w:r>
      <w:r>
        <w:rPr>
          <w:rFonts w:hint="cs"/>
          <w:rtl/>
        </w:rPr>
        <w:t>ל</w:t>
      </w:r>
      <w:r w:rsidR="007C16E5">
        <w:rPr>
          <w:rFonts w:hint="cs"/>
          <w:rtl/>
        </w:rPr>
        <w:t xml:space="preserve"> </w:t>
      </w:r>
      <w:r>
        <w:rPr>
          <w:rFonts w:hint="cs"/>
          <w:rtl/>
        </w:rPr>
        <w:t xml:space="preserve">זה עוד הרבה, אנחנו נדבר על זה והרבה עוד ידברו על זה, </w:t>
      </w:r>
      <w:bookmarkStart w:id="20947" w:name="_ETM_Q41_614882"/>
      <w:bookmarkEnd w:id="20947"/>
      <w:r>
        <w:rPr>
          <w:rFonts w:hint="cs"/>
          <w:rtl/>
        </w:rPr>
        <w:t xml:space="preserve">אבל אני רוצה לומר דבר טוב, כי אני זיהיתי בתחקיר שר תקשורת מעולה. ואללה, יש לנו שר מואזין, שמודה ואומר: אין לי טלוויזיה, אני לא קשור, אבל הוא יודע פתאום מה </w:t>
      </w:r>
      <w:bookmarkStart w:id="20948" w:name="_ETM_Q41_628560"/>
      <w:bookmarkEnd w:id="20948"/>
      <w:r>
        <w:rPr>
          <w:rFonts w:hint="cs"/>
          <w:rtl/>
        </w:rPr>
        <w:t xml:space="preserve">כולם אומרים ועל מה. אבל בן גביר, תגידו מה שתגידו על הבן אדם, הוא חיי </w:t>
      </w:r>
      <w:proofErr w:type="spellStart"/>
      <w:r>
        <w:rPr>
          <w:rFonts w:hint="cs"/>
          <w:rtl/>
        </w:rPr>
        <w:t>מלייקים</w:t>
      </w:r>
      <w:proofErr w:type="spellEnd"/>
      <w:r>
        <w:rPr>
          <w:rFonts w:hint="cs"/>
          <w:rtl/>
        </w:rPr>
        <w:t xml:space="preserve"> והוא מבין תקשורת. הוא נותן יום אחר יום לביבי נתניהו 0:4 במחצית. הוא מסובב אותו על האצבע הקטנה ככה, אפילו בלי להתאמץ. הוא מכניס דוברים שמשרתים </w:t>
      </w:r>
      <w:r>
        <w:rPr>
          <w:rFonts w:hint="eastAsia"/>
          <w:rtl/>
        </w:rPr>
        <w:t>–</w:t>
      </w:r>
      <w:r>
        <w:rPr>
          <w:rFonts w:hint="cs"/>
          <w:rtl/>
        </w:rPr>
        <w:t xml:space="preserve"> בזמן שהם משרתים בגל"צ הם </w:t>
      </w:r>
      <w:bookmarkStart w:id="20949" w:name="_ETM_Q41_658422"/>
      <w:bookmarkEnd w:id="20949"/>
      <w:r>
        <w:rPr>
          <w:rFonts w:hint="cs"/>
          <w:rtl/>
        </w:rPr>
        <w:t>דוברים שלו</w:t>
      </w:r>
      <w:r w:rsidR="007C16E5">
        <w:rPr>
          <w:rFonts w:hint="cs"/>
          <w:rtl/>
        </w:rPr>
        <w:t>,</w:t>
      </w:r>
      <w:r>
        <w:rPr>
          <w:rFonts w:hint="cs"/>
          <w:rtl/>
        </w:rPr>
        <w:t xml:space="preserve"> ואז כמתנת שחרור הוא מסדר להם הופעה בפטריוטים. </w:t>
      </w:r>
    </w:p>
    <w:p w:rsidR="00F05D2D" w:rsidRDefault="00F05D2D" w:rsidP="00435853">
      <w:pPr>
        <w:rPr>
          <w:rtl/>
        </w:rPr>
      </w:pPr>
    </w:p>
    <w:p w:rsidR="00F05D2D" w:rsidRDefault="00F05D2D" w:rsidP="00435853">
      <w:pPr>
        <w:pStyle w:val="af6"/>
        <w:keepNext/>
        <w:rPr>
          <w:rtl/>
        </w:rPr>
      </w:pPr>
      <w:bookmarkStart w:id="20950" w:name="ET_yor_6593_36"/>
      <w:r w:rsidRPr="00A07571">
        <w:rPr>
          <w:rStyle w:val="TagStyle"/>
          <w:rtl/>
        </w:rPr>
        <w:t xml:space="preserve"> &lt;&lt; יור &gt;&gt; </w:t>
      </w:r>
      <w:r>
        <w:rPr>
          <w:rtl/>
        </w:rPr>
        <w:t>היו"ר חנוך דב מלביצקי:</w:t>
      </w:r>
      <w:r w:rsidRPr="00A07571">
        <w:rPr>
          <w:rStyle w:val="TagStyle"/>
          <w:rtl/>
        </w:rPr>
        <w:t xml:space="preserve"> &lt;&lt; יור &gt;&gt;</w:t>
      </w:r>
      <w:r>
        <w:rPr>
          <w:rtl/>
        </w:rPr>
        <w:t xml:space="preserve">   </w:t>
      </w:r>
      <w:bookmarkEnd w:id="20950"/>
    </w:p>
    <w:p w:rsidR="00F05D2D" w:rsidRDefault="00F05D2D" w:rsidP="00C919F6">
      <w:pPr>
        <w:rPr>
          <w:rtl/>
        </w:rPr>
      </w:pPr>
    </w:p>
    <w:p w:rsidR="00F05D2D" w:rsidRDefault="00F05D2D" w:rsidP="007C16E5">
      <w:pPr>
        <w:rPr>
          <w:rtl/>
        </w:rPr>
      </w:pPr>
      <w:r>
        <w:rPr>
          <w:rFonts w:hint="cs"/>
          <w:rtl/>
        </w:rPr>
        <w:t>צריך לסיים</w:t>
      </w:r>
      <w:r w:rsidR="007C16E5">
        <w:rPr>
          <w:rFonts w:hint="cs"/>
          <w:rtl/>
        </w:rPr>
        <w:t>.</w:t>
      </w:r>
      <w:r>
        <w:rPr>
          <w:rFonts w:hint="cs"/>
          <w:rtl/>
        </w:rPr>
        <w:t xml:space="preserve"> תודה. </w:t>
      </w:r>
    </w:p>
    <w:p w:rsidR="00F05D2D" w:rsidRDefault="00F05D2D" w:rsidP="00435853">
      <w:pPr>
        <w:rPr>
          <w:rtl/>
        </w:rPr>
      </w:pPr>
    </w:p>
    <w:p w:rsidR="00F05D2D" w:rsidRDefault="00F05D2D" w:rsidP="00435853">
      <w:pPr>
        <w:pStyle w:val="-"/>
        <w:keepNext/>
        <w:rPr>
          <w:rtl/>
        </w:rPr>
      </w:pPr>
      <w:r w:rsidRPr="00B56F53">
        <w:rPr>
          <w:rStyle w:val="TagStyle"/>
          <w:rtl/>
        </w:rPr>
        <w:t xml:space="preserve">&lt;&lt; דובר_המשך &gt;&gt; </w:t>
      </w:r>
      <w:r>
        <w:rPr>
          <w:rtl/>
        </w:rPr>
        <w:t>נאור שירי (יש עתיד):</w:t>
      </w:r>
      <w:r w:rsidRPr="00B56F53">
        <w:rPr>
          <w:rStyle w:val="TagStyle"/>
          <w:rtl/>
        </w:rPr>
        <w:t xml:space="preserve"> &lt;&lt; דובר_המשך &gt;&gt;</w:t>
      </w:r>
      <w:r>
        <w:rPr>
          <w:rtl/>
        </w:rPr>
        <w:t xml:space="preserve">   </w:t>
      </w:r>
    </w:p>
    <w:p w:rsidR="00F05D2D" w:rsidRDefault="00F05D2D" w:rsidP="00C919F6">
      <w:pPr>
        <w:rPr>
          <w:rtl/>
        </w:rPr>
      </w:pPr>
    </w:p>
    <w:p w:rsidR="00F05D2D" w:rsidRDefault="00F05D2D" w:rsidP="00435853">
      <w:pPr>
        <w:rPr>
          <w:rtl/>
        </w:rPr>
      </w:pPr>
      <w:r>
        <w:rPr>
          <w:rFonts w:hint="cs"/>
          <w:rtl/>
        </w:rPr>
        <w:t xml:space="preserve">משפט אחרון. ערוץ הכנסת העסיק כתב שהוא יועץ תקשורת שלו. הבן אדם גאון. מכיוון שיש לנו שר </w:t>
      </w:r>
      <w:bookmarkStart w:id="20951" w:name="_ETM_Q41_669270"/>
      <w:bookmarkEnd w:id="20951"/>
      <w:r>
        <w:rPr>
          <w:rFonts w:hint="cs"/>
          <w:rtl/>
        </w:rPr>
        <w:t xml:space="preserve">תקשורת מואזין שאין לו מושג בתקשורת, אני ממליץ על בן גביר. יהיה </w:t>
      </w:r>
      <w:bookmarkStart w:id="20952" w:name="_ETM_Q41_673619"/>
      <w:bookmarkEnd w:id="20952"/>
      <w:r>
        <w:rPr>
          <w:rFonts w:hint="cs"/>
          <w:rtl/>
        </w:rPr>
        <w:t xml:space="preserve">טוב לביטחון מדינה ולתקשורת הישראלית. תודה רבה. </w:t>
      </w:r>
    </w:p>
    <w:p w:rsidR="00F05D2D" w:rsidRDefault="00F05D2D" w:rsidP="00435853">
      <w:pPr>
        <w:rPr>
          <w:rtl/>
        </w:rPr>
      </w:pPr>
    </w:p>
    <w:p w:rsidR="00F05D2D" w:rsidRDefault="00F05D2D" w:rsidP="00435853">
      <w:pPr>
        <w:pStyle w:val="af6"/>
        <w:keepNext/>
        <w:rPr>
          <w:rtl/>
        </w:rPr>
      </w:pPr>
      <w:r w:rsidRPr="00B56F53">
        <w:rPr>
          <w:rStyle w:val="TagStyle"/>
          <w:rtl/>
        </w:rPr>
        <w:t xml:space="preserve"> &lt;&lt; יור &gt;&gt; </w:t>
      </w:r>
      <w:r>
        <w:rPr>
          <w:rtl/>
        </w:rPr>
        <w:t>היו"ר חנוך דב מלביצקי:</w:t>
      </w:r>
      <w:r w:rsidRPr="00B56F53">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 xml:space="preserve">תודה. חבר הכנסת טופורובסקי. </w:t>
      </w:r>
    </w:p>
    <w:p w:rsidR="00F05D2D" w:rsidRDefault="00F05D2D" w:rsidP="00435853">
      <w:pPr>
        <w:rPr>
          <w:rtl/>
        </w:rPr>
      </w:pPr>
    </w:p>
    <w:p w:rsidR="00F05D2D" w:rsidRDefault="00F05D2D" w:rsidP="00435853">
      <w:pPr>
        <w:pStyle w:val="a4"/>
        <w:keepNext/>
        <w:rPr>
          <w:rtl/>
        </w:rPr>
      </w:pPr>
      <w:bookmarkStart w:id="20953" w:name="ET_speaker_5080_15"/>
      <w:r w:rsidRPr="00B56F53">
        <w:rPr>
          <w:rStyle w:val="TagStyle"/>
          <w:rtl/>
        </w:rPr>
        <w:t xml:space="preserve"> &lt;&lt; דובר &gt;&gt; </w:t>
      </w:r>
      <w:bookmarkStart w:id="20954" w:name="_Toc182304564"/>
      <w:bookmarkStart w:id="20955" w:name="_Toc182318217"/>
      <w:bookmarkStart w:id="20956" w:name="_Toc182318578"/>
      <w:bookmarkStart w:id="20957" w:name="_Toc182329000"/>
      <w:r>
        <w:rPr>
          <w:rtl/>
        </w:rPr>
        <w:t>בועז טופורובסקי (יש עתיד):</w:t>
      </w:r>
      <w:bookmarkEnd w:id="20954"/>
      <w:bookmarkEnd w:id="20955"/>
      <w:bookmarkEnd w:id="20956"/>
      <w:bookmarkEnd w:id="20957"/>
      <w:r w:rsidRPr="00B56F53">
        <w:rPr>
          <w:rStyle w:val="TagStyle"/>
          <w:rtl/>
        </w:rPr>
        <w:t xml:space="preserve"> &lt;&lt; דובר &gt;&gt;</w:t>
      </w:r>
      <w:r>
        <w:rPr>
          <w:rtl/>
        </w:rPr>
        <w:t xml:space="preserve">   </w:t>
      </w:r>
      <w:bookmarkEnd w:id="20953"/>
    </w:p>
    <w:p w:rsidR="00F05D2D" w:rsidRDefault="00F05D2D" w:rsidP="00C919F6">
      <w:pPr>
        <w:rPr>
          <w:rtl/>
        </w:rPr>
      </w:pPr>
    </w:p>
    <w:p w:rsidR="00F05D2D" w:rsidRDefault="00F05D2D" w:rsidP="007C16E5">
      <w:pPr>
        <w:rPr>
          <w:rtl/>
        </w:rPr>
      </w:pPr>
      <w:r>
        <w:rPr>
          <w:rFonts w:hint="cs"/>
          <w:rtl/>
        </w:rPr>
        <w:t xml:space="preserve">תודה, אדוני היושב-ראש. חבריי חברות וחברי הכנסת והשר </w:t>
      </w:r>
      <w:bookmarkStart w:id="20958" w:name="_ETM_Q41_692724"/>
      <w:bookmarkEnd w:id="20958"/>
      <w:r>
        <w:rPr>
          <w:rFonts w:hint="cs"/>
          <w:rtl/>
        </w:rPr>
        <w:t>הישן-חדש, חדש-ישן, כמעט פספסנו את הנאום</w:t>
      </w:r>
      <w:r w:rsidR="007C16E5">
        <w:rPr>
          <w:rFonts w:hint="cs"/>
          <w:rtl/>
        </w:rPr>
        <w:t>,</w:t>
      </w:r>
      <w:r>
        <w:rPr>
          <w:rFonts w:hint="cs"/>
          <w:rtl/>
        </w:rPr>
        <w:t xml:space="preserve"> כי כולנו </w:t>
      </w:r>
      <w:bookmarkStart w:id="20959" w:name="_ETM_Q41_704036"/>
      <w:bookmarkEnd w:id="20959"/>
      <w:r>
        <w:rPr>
          <w:rFonts w:hint="cs"/>
          <w:rtl/>
        </w:rPr>
        <w:t>מרותקים לערוץ 13, רואים איך בלי בושה, בשעה הקשה ביותר של מדינת ישראל</w:t>
      </w:r>
      <w:r w:rsidR="007C16E5">
        <w:rPr>
          <w:rFonts w:hint="cs"/>
          <w:rtl/>
        </w:rPr>
        <w:t>,</w:t>
      </w:r>
      <w:r>
        <w:rPr>
          <w:rFonts w:hint="cs"/>
          <w:rtl/>
        </w:rPr>
        <w:t xml:space="preserve"> אלה המתיימרים להיות הימניים ביותר, הפשיסטיים ביותר, רק מתעסקים בקרדיט</w:t>
      </w:r>
      <w:r w:rsidR="007C16E5">
        <w:rPr>
          <w:rFonts w:hint="cs"/>
          <w:rtl/>
        </w:rPr>
        <w:t>,</w:t>
      </w:r>
      <w:r>
        <w:rPr>
          <w:rFonts w:hint="cs"/>
          <w:rtl/>
        </w:rPr>
        <w:t xml:space="preserve"> במי נותן מה ואיך ישמעו אותם. לא מתעסקים בהרוגים, לא מתעסקים בחטופים, לא מתעסקים בנאנסות, לא מתעסקים בחמאס</w:t>
      </w:r>
      <w:r w:rsidR="007C16E5">
        <w:rPr>
          <w:rFonts w:hint="cs"/>
          <w:rtl/>
        </w:rPr>
        <w:t>;</w:t>
      </w:r>
      <w:r>
        <w:rPr>
          <w:rFonts w:hint="cs"/>
          <w:rtl/>
        </w:rPr>
        <w:t xml:space="preserve"> מתעסקים במה אפשר להעלות לתקשורת. אומר שם בן גביר: הצלחתי לעצור תשעה שב"חים. אז מישהו אומר </w:t>
      </w:r>
      <w:bookmarkStart w:id="20960" w:name="_ETM_Q41_741249"/>
      <w:bookmarkEnd w:id="20960"/>
      <w:r>
        <w:rPr>
          <w:rFonts w:hint="cs"/>
          <w:rtl/>
        </w:rPr>
        <w:t xml:space="preserve">לו: תעצור יותר. הוא אומר: אני לא יכול, זה </w:t>
      </w:r>
      <w:bookmarkStart w:id="20961" w:name="_ETM_Q41_738262"/>
      <w:bookmarkEnd w:id="20961"/>
      <w:r>
        <w:rPr>
          <w:rFonts w:hint="cs"/>
          <w:rtl/>
        </w:rPr>
        <w:t xml:space="preserve">לא מעניין תקשורתית. אף אחד לא מדבר על מהות. </w:t>
      </w:r>
    </w:p>
    <w:p w:rsidR="00F05D2D" w:rsidRDefault="00F05D2D" w:rsidP="00435853">
      <w:pPr>
        <w:rPr>
          <w:rtl/>
        </w:rPr>
      </w:pPr>
    </w:p>
    <w:p w:rsidR="00F05D2D" w:rsidRDefault="00F05D2D" w:rsidP="00435853">
      <w:pPr>
        <w:rPr>
          <w:rtl/>
        </w:rPr>
      </w:pPr>
      <w:bookmarkStart w:id="20962" w:name="TOR_Q42"/>
      <w:bookmarkStart w:id="20963" w:name="_ETM_Q42_180000"/>
      <w:bookmarkEnd w:id="20962"/>
      <w:bookmarkEnd w:id="20963"/>
      <w:r>
        <w:rPr>
          <w:rFonts w:hint="cs"/>
          <w:rtl/>
        </w:rPr>
        <w:t xml:space="preserve">ובנאום הקודם שלי כאן אני דיברתי על תאונות דרכים. </w:t>
      </w:r>
      <w:bookmarkStart w:id="20964" w:name="_ETM_Q42_147000"/>
      <w:bookmarkEnd w:id="20964"/>
      <w:r>
        <w:rPr>
          <w:rFonts w:hint="cs"/>
          <w:rtl/>
        </w:rPr>
        <w:t xml:space="preserve">יש ניידת משטרה אחת על כל 100 ק"מ במדינת ישראל. </w:t>
      </w:r>
      <w:bookmarkStart w:id="20965" w:name="_ETM_Q42_155000"/>
      <w:bookmarkEnd w:id="20965"/>
      <w:r>
        <w:rPr>
          <w:rFonts w:hint="cs"/>
          <w:rtl/>
        </w:rPr>
        <w:t>אתם יודעים מה הגודל של המדינה? תעשו את החישוב כמה ניידות זה.</w:t>
      </w:r>
    </w:p>
    <w:p w:rsidR="00F05D2D" w:rsidRDefault="00F05D2D" w:rsidP="00435853">
      <w:pPr>
        <w:rPr>
          <w:rtl/>
        </w:rPr>
      </w:pPr>
    </w:p>
    <w:p w:rsidR="00F05D2D" w:rsidRDefault="00F05D2D" w:rsidP="00435853">
      <w:pPr>
        <w:pStyle w:val="af6"/>
        <w:keepNext/>
        <w:rPr>
          <w:rtl/>
        </w:rPr>
      </w:pPr>
      <w:bookmarkStart w:id="20966" w:name="_ETM_Q42_159000"/>
      <w:bookmarkStart w:id="20967" w:name="ET_yor_6593_1"/>
      <w:bookmarkEnd w:id="20966"/>
      <w:r w:rsidRPr="00FE5D3A">
        <w:rPr>
          <w:rStyle w:val="TagStyle"/>
          <w:rtl/>
        </w:rPr>
        <w:t xml:space="preserve"> &lt;&lt; יור &gt;&gt; </w:t>
      </w:r>
      <w:r>
        <w:rPr>
          <w:rtl/>
        </w:rPr>
        <w:t>היו"ר חנוך דב מלביצקי:</w:t>
      </w:r>
      <w:r w:rsidRPr="00FE5D3A">
        <w:rPr>
          <w:rStyle w:val="TagStyle"/>
          <w:rtl/>
        </w:rPr>
        <w:t xml:space="preserve"> &lt;&lt; יור &gt;&gt;</w:t>
      </w:r>
      <w:r>
        <w:rPr>
          <w:rtl/>
        </w:rPr>
        <w:t xml:space="preserve">  </w:t>
      </w:r>
      <w:bookmarkEnd w:id="20967"/>
    </w:p>
    <w:p w:rsidR="00F05D2D" w:rsidRDefault="00F05D2D" w:rsidP="00C919F6">
      <w:pPr>
        <w:rPr>
          <w:rtl/>
        </w:rPr>
      </w:pPr>
    </w:p>
    <w:p w:rsidR="00F05D2D" w:rsidRDefault="00F05D2D" w:rsidP="00435853">
      <w:pPr>
        <w:rPr>
          <w:rtl/>
        </w:rPr>
      </w:pPr>
      <w:r>
        <w:rPr>
          <w:rFonts w:hint="cs"/>
          <w:rtl/>
        </w:rPr>
        <w:t>אתה מדבר על משטרת תנועה או בכלל?</w:t>
      </w:r>
    </w:p>
    <w:p w:rsidR="00F05D2D" w:rsidRDefault="00F05D2D" w:rsidP="00435853">
      <w:pPr>
        <w:rPr>
          <w:rtl/>
        </w:rPr>
      </w:pPr>
      <w:bookmarkStart w:id="20968" w:name="_ETM_Q42_160000"/>
      <w:bookmarkEnd w:id="20968"/>
    </w:p>
    <w:p w:rsidR="00F05D2D" w:rsidRDefault="00F05D2D" w:rsidP="00435853">
      <w:pPr>
        <w:pStyle w:val="-"/>
        <w:keepNext/>
        <w:rPr>
          <w:rtl/>
        </w:rPr>
      </w:pPr>
      <w:bookmarkStart w:id="20969" w:name="ET_speakercontinue_5080_2"/>
      <w:r w:rsidRPr="00FE5D3A">
        <w:rPr>
          <w:rStyle w:val="TagStyle"/>
          <w:rtl/>
        </w:rPr>
        <w:t xml:space="preserve"> &lt;&lt; דובר_המשך &gt;&gt; </w:t>
      </w:r>
      <w:r>
        <w:rPr>
          <w:rtl/>
        </w:rPr>
        <w:t>בועז טופורובסקי (יש עתיד):</w:t>
      </w:r>
      <w:r w:rsidRPr="00FE5D3A">
        <w:rPr>
          <w:rStyle w:val="TagStyle"/>
          <w:rtl/>
        </w:rPr>
        <w:t xml:space="preserve"> &lt;&lt; דובר_המשך &gt;&gt;</w:t>
      </w:r>
      <w:r>
        <w:rPr>
          <w:rtl/>
        </w:rPr>
        <w:t xml:space="preserve">  </w:t>
      </w:r>
      <w:bookmarkEnd w:id="20969"/>
    </w:p>
    <w:p w:rsidR="00F05D2D" w:rsidRDefault="00F05D2D" w:rsidP="00C919F6">
      <w:pPr>
        <w:rPr>
          <w:rtl/>
        </w:rPr>
      </w:pPr>
    </w:p>
    <w:p w:rsidR="00F05D2D" w:rsidRDefault="00F05D2D" w:rsidP="007C16E5">
      <w:pPr>
        <w:rPr>
          <w:rtl/>
        </w:rPr>
      </w:pPr>
      <w:r>
        <w:rPr>
          <w:rFonts w:hint="cs"/>
          <w:rtl/>
        </w:rPr>
        <w:t>משטרת תנועה.</w:t>
      </w:r>
      <w:bookmarkStart w:id="20970" w:name="_ETM_Q42_161000"/>
      <w:bookmarkEnd w:id="20970"/>
      <w:r>
        <w:rPr>
          <w:rFonts w:hint="cs"/>
          <w:rtl/>
        </w:rPr>
        <w:t xml:space="preserve"> ניידת אחת לכל 100 ק"מ, כאשר ב-</w:t>
      </w:r>
      <w:r>
        <w:rPr>
          <w:rFonts w:hint="cs"/>
        </w:rPr>
        <w:t>OECD</w:t>
      </w:r>
      <w:r>
        <w:rPr>
          <w:rFonts w:hint="cs"/>
          <w:rtl/>
        </w:rPr>
        <w:t xml:space="preserve"> זה אחת לכל 10 ק"מ. זה תחת בן גביר. יש 137 משרות </w:t>
      </w:r>
      <w:bookmarkStart w:id="20971" w:name="_ETM_Q42_172000"/>
      <w:bookmarkEnd w:id="20971"/>
      <w:r>
        <w:rPr>
          <w:rFonts w:hint="cs"/>
          <w:rtl/>
        </w:rPr>
        <w:t>לא מאוישות במשטרת התנועה</w:t>
      </w:r>
      <w:r w:rsidR="007C16E5">
        <w:rPr>
          <w:rFonts w:hint="cs"/>
          <w:rtl/>
        </w:rPr>
        <w:t>,</w:t>
      </w:r>
      <w:r>
        <w:rPr>
          <w:rFonts w:hint="cs"/>
          <w:rtl/>
        </w:rPr>
        <w:t xml:space="preserve"> לא מאוישות כי אף אחד לא</w:t>
      </w:r>
      <w:bookmarkStart w:id="20972" w:name="_ETM_Q42_179000"/>
      <w:bookmarkEnd w:id="20972"/>
      <w:r>
        <w:rPr>
          <w:rFonts w:hint="cs"/>
          <w:rtl/>
        </w:rPr>
        <w:t xml:space="preserve"> מפרסם אותן, אף אחד לא </w:t>
      </w:r>
      <w:r>
        <w:rPr>
          <w:rtl/>
        </w:rPr>
        <w:t xml:space="preserve">מנסה </w:t>
      </w:r>
      <w:bookmarkStart w:id="20973" w:name="_ETM_Q42_180329"/>
      <w:bookmarkEnd w:id="20973"/>
      <w:r>
        <w:rPr>
          <w:rtl/>
        </w:rPr>
        <w:t xml:space="preserve">לגייס </w:t>
      </w:r>
      <w:bookmarkStart w:id="20974" w:name="_ETM_Q42_180750"/>
      <w:bookmarkEnd w:id="20974"/>
      <w:r>
        <w:rPr>
          <w:rtl/>
        </w:rPr>
        <w:t>אליה</w:t>
      </w:r>
      <w:r>
        <w:rPr>
          <w:rFonts w:hint="cs"/>
          <w:rtl/>
        </w:rPr>
        <w:t>ן,</w:t>
      </w:r>
      <w:r>
        <w:rPr>
          <w:rtl/>
        </w:rPr>
        <w:t xml:space="preserve"> </w:t>
      </w:r>
      <w:bookmarkStart w:id="20975" w:name="_ETM_Q42_181020"/>
      <w:bookmarkEnd w:id="20975"/>
      <w:r>
        <w:rPr>
          <w:rtl/>
        </w:rPr>
        <w:t xml:space="preserve">אף </w:t>
      </w:r>
      <w:bookmarkStart w:id="20976" w:name="_ETM_Q42_181170"/>
      <w:bookmarkEnd w:id="20976"/>
      <w:r>
        <w:rPr>
          <w:rFonts w:hint="cs"/>
          <w:rtl/>
        </w:rPr>
        <w:t>אחד</w:t>
      </w:r>
      <w:r>
        <w:rPr>
          <w:rtl/>
        </w:rPr>
        <w:t xml:space="preserve"> </w:t>
      </w:r>
      <w:bookmarkStart w:id="20977" w:name="_ETM_Q42_181290"/>
      <w:bookmarkEnd w:id="20977"/>
      <w:r>
        <w:rPr>
          <w:rtl/>
        </w:rPr>
        <w:t xml:space="preserve">לא </w:t>
      </w:r>
      <w:bookmarkStart w:id="20978" w:name="_ETM_Q42_181379"/>
      <w:bookmarkEnd w:id="20978"/>
      <w:r>
        <w:rPr>
          <w:rtl/>
        </w:rPr>
        <w:t xml:space="preserve">מעלה </w:t>
      </w:r>
      <w:bookmarkStart w:id="20979" w:name="_ETM_Q42_181650"/>
      <w:bookmarkEnd w:id="20979"/>
      <w:r>
        <w:rPr>
          <w:rtl/>
        </w:rPr>
        <w:t>לה</w:t>
      </w:r>
      <w:r>
        <w:rPr>
          <w:rFonts w:hint="cs"/>
          <w:rtl/>
        </w:rPr>
        <w:t>ם</w:t>
      </w:r>
      <w:r>
        <w:rPr>
          <w:rtl/>
        </w:rPr>
        <w:t xml:space="preserve"> </w:t>
      </w:r>
      <w:bookmarkStart w:id="20980" w:name="_ETM_Q42_181829"/>
      <w:bookmarkEnd w:id="20980"/>
      <w:r>
        <w:rPr>
          <w:rtl/>
        </w:rPr>
        <w:t>שכר</w:t>
      </w:r>
      <w:bookmarkStart w:id="20981" w:name="_ETM_Q42_182730"/>
      <w:bookmarkEnd w:id="20981"/>
      <w:r>
        <w:rPr>
          <w:rFonts w:hint="cs"/>
          <w:rtl/>
        </w:rPr>
        <w:t xml:space="preserve">. </w:t>
      </w:r>
      <w:r>
        <w:rPr>
          <w:rtl/>
        </w:rPr>
        <w:t xml:space="preserve">זה </w:t>
      </w:r>
      <w:bookmarkStart w:id="20982" w:name="_ETM_Q42_182879"/>
      <w:bookmarkEnd w:id="20982"/>
      <w:r>
        <w:rPr>
          <w:rtl/>
        </w:rPr>
        <w:t xml:space="preserve">לא </w:t>
      </w:r>
      <w:bookmarkStart w:id="20983" w:name="_ETM_Q42_182970"/>
      <w:bookmarkEnd w:id="20983"/>
      <w:r>
        <w:rPr>
          <w:rtl/>
        </w:rPr>
        <w:t xml:space="preserve">מעניין </w:t>
      </w:r>
      <w:bookmarkStart w:id="20984" w:name="_ETM_Q42_183330"/>
      <w:bookmarkEnd w:id="20984"/>
      <w:r>
        <w:rPr>
          <w:rtl/>
        </w:rPr>
        <w:t>אף</w:t>
      </w:r>
      <w:r>
        <w:rPr>
          <w:rFonts w:hint="cs"/>
          <w:rtl/>
        </w:rPr>
        <w:t xml:space="preserve"> אחד.</w:t>
      </w:r>
    </w:p>
    <w:p w:rsidR="00F05D2D" w:rsidRDefault="00F05D2D" w:rsidP="00435853">
      <w:pPr>
        <w:rPr>
          <w:rtl/>
        </w:rPr>
      </w:pPr>
    </w:p>
    <w:p w:rsidR="00F05D2D" w:rsidRDefault="00F05D2D" w:rsidP="00506390">
      <w:pPr>
        <w:rPr>
          <w:rtl/>
        </w:rPr>
      </w:pPr>
      <w:bookmarkStart w:id="20985" w:name="_ETM_Q42_181000"/>
      <w:bookmarkStart w:id="20986" w:name="_ETM_Q42_183510"/>
      <w:bookmarkStart w:id="20987" w:name="_ETM_Q42_184420"/>
      <w:bookmarkEnd w:id="20985"/>
      <w:bookmarkEnd w:id="20986"/>
      <w:bookmarkEnd w:id="20987"/>
      <w:r>
        <w:rPr>
          <w:rtl/>
        </w:rPr>
        <w:t>לכן</w:t>
      </w:r>
      <w:r>
        <w:rPr>
          <w:rFonts w:hint="cs"/>
          <w:rtl/>
        </w:rPr>
        <w:t>,</w:t>
      </w:r>
      <w:r>
        <w:rPr>
          <w:rtl/>
        </w:rPr>
        <w:t xml:space="preserve"> </w:t>
      </w:r>
      <w:bookmarkStart w:id="20988" w:name="_ETM_Q42_184930"/>
      <w:bookmarkEnd w:id="20988"/>
      <w:r>
        <w:rPr>
          <w:rtl/>
        </w:rPr>
        <w:t xml:space="preserve">למרות </w:t>
      </w:r>
      <w:bookmarkStart w:id="20989" w:name="_ETM_Q42_185230"/>
      <w:bookmarkEnd w:id="20989"/>
      <w:r>
        <w:rPr>
          <w:rtl/>
        </w:rPr>
        <w:t>ש</w:t>
      </w:r>
      <w:bookmarkStart w:id="20990" w:name="_ETM_Q42_185380"/>
      <w:bookmarkEnd w:id="20990"/>
      <w:r>
        <w:rPr>
          <w:rtl/>
        </w:rPr>
        <w:t>אמור</w:t>
      </w:r>
      <w:bookmarkStart w:id="20991" w:name="_ETM_Q42_185590"/>
      <w:bookmarkEnd w:id="20991"/>
      <w:r>
        <w:rPr>
          <w:rFonts w:hint="cs"/>
          <w:rtl/>
        </w:rPr>
        <w:t xml:space="preserve">ות </w:t>
      </w:r>
      <w:r>
        <w:rPr>
          <w:rtl/>
        </w:rPr>
        <w:t xml:space="preserve">להיות </w:t>
      </w:r>
      <w:bookmarkStart w:id="20992" w:name="_ETM_Q42_185890"/>
      <w:bookmarkEnd w:id="20992"/>
      <w:r>
        <w:rPr>
          <w:rtl/>
        </w:rPr>
        <w:t xml:space="preserve">היום </w:t>
      </w:r>
      <w:bookmarkStart w:id="20993" w:name="_ETM_Q42_186809"/>
      <w:bookmarkEnd w:id="20993"/>
      <w:r>
        <w:rPr>
          <w:rtl/>
        </w:rPr>
        <w:t xml:space="preserve">בערך </w:t>
      </w:r>
      <w:bookmarkStart w:id="20994" w:name="_ETM_Q42_187109"/>
      <w:bookmarkEnd w:id="20994"/>
      <w:r>
        <w:rPr>
          <w:rtl/>
        </w:rPr>
        <w:t xml:space="preserve">600 </w:t>
      </w:r>
      <w:bookmarkStart w:id="20995" w:name="_ETM_Q42_187620"/>
      <w:bookmarkEnd w:id="20995"/>
      <w:r>
        <w:rPr>
          <w:rtl/>
        </w:rPr>
        <w:t xml:space="preserve">או </w:t>
      </w:r>
      <w:bookmarkStart w:id="20996" w:name="_ETM_Q42_187679"/>
      <w:bookmarkEnd w:id="20996"/>
      <w:r>
        <w:rPr>
          <w:rtl/>
        </w:rPr>
        <w:t xml:space="preserve">700 </w:t>
      </w:r>
      <w:bookmarkStart w:id="20997" w:name="_ETM_Q42_188160"/>
      <w:bookmarkEnd w:id="20997"/>
      <w:r>
        <w:rPr>
          <w:rtl/>
        </w:rPr>
        <w:t xml:space="preserve">ניידות </w:t>
      </w:r>
      <w:bookmarkStart w:id="20998" w:name="_ETM_Q42_188670"/>
      <w:bookmarkEnd w:id="20998"/>
      <w:r>
        <w:rPr>
          <w:rtl/>
        </w:rPr>
        <w:t>משטרה</w:t>
      </w:r>
      <w:r>
        <w:rPr>
          <w:rFonts w:hint="cs"/>
          <w:rtl/>
        </w:rPr>
        <w:t>,</w:t>
      </w:r>
      <w:r>
        <w:rPr>
          <w:rtl/>
        </w:rPr>
        <w:t xml:space="preserve"> </w:t>
      </w:r>
      <w:bookmarkStart w:id="20999" w:name="_ETM_Q42_190340"/>
      <w:bookmarkEnd w:id="20999"/>
      <w:r>
        <w:rPr>
          <w:rtl/>
        </w:rPr>
        <w:t xml:space="preserve">יש </w:t>
      </w:r>
      <w:bookmarkStart w:id="21000" w:name="_ETM_Q42_191710"/>
      <w:bookmarkEnd w:id="21000"/>
      <w:r>
        <w:rPr>
          <w:rtl/>
        </w:rPr>
        <w:t xml:space="preserve">264 </w:t>
      </w:r>
      <w:bookmarkStart w:id="21001" w:name="_ETM_Q42_193030"/>
      <w:bookmarkEnd w:id="21001"/>
      <w:r>
        <w:rPr>
          <w:rtl/>
        </w:rPr>
        <w:t>ניידות</w:t>
      </w:r>
      <w:r w:rsidR="007C16E5">
        <w:rPr>
          <w:rFonts w:hint="cs"/>
          <w:rtl/>
        </w:rPr>
        <w:t>,</w:t>
      </w:r>
      <w:r>
        <w:rPr>
          <w:rtl/>
        </w:rPr>
        <w:t xml:space="preserve"> </w:t>
      </w:r>
      <w:bookmarkStart w:id="21002" w:name="_ETM_Q42_193540"/>
      <w:bookmarkEnd w:id="21002"/>
      <w:r>
        <w:rPr>
          <w:rtl/>
        </w:rPr>
        <w:t xml:space="preserve">אבל </w:t>
      </w:r>
      <w:bookmarkStart w:id="21003" w:name="_ETM_Q42_193990"/>
      <w:bookmarkEnd w:id="21003"/>
      <w:r>
        <w:rPr>
          <w:rtl/>
        </w:rPr>
        <w:t xml:space="preserve">בגלל </w:t>
      </w:r>
      <w:bookmarkStart w:id="21004" w:name="_ETM_Q42_194350"/>
      <w:bookmarkEnd w:id="21004"/>
      <w:r>
        <w:rPr>
          <w:rtl/>
        </w:rPr>
        <w:t xml:space="preserve">המחסור </w:t>
      </w:r>
      <w:bookmarkStart w:id="21005" w:name="_ETM_Q42_194800"/>
      <w:bookmarkEnd w:id="21005"/>
      <w:r>
        <w:rPr>
          <w:rtl/>
        </w:rPr>
        <w:t xml:space="preserve">בכוח </w:t>
      </w:r>
      <w:bookmarkStart w:id="21006" w:name="_ETM_Q42_195219"/>
      <w:bookmarkEnd w:id="21006"/>
      <w:r>
        <w:rPr>
          <w:rtl/>
        </w:rPr>
        <w:t>אדם</w:t>
      </w:r>
      <w:r>
        <w:rPr>
          <w:rFonts w:hint="cs"/>
          <w:rtl/>
        </w:rPr>
        <w:t>,</w:t>
      </w:r>
      <w:r>
        <w:rPr>
          <w:rtl/>
        </w:rPr>
        <w:t xml:space="preserve"> </w:t>
      </w:r>
      <w:bookmarkStart w:id="21007" w:name="_ETM_Q42_195520"/>
      <w:bookmarkEnd w:id="21007"/>
      <w:r>
        <w:rPr>
          <w:rtl/>
        </w:rPr>
        <w:t xml:space="preserve">רק </w:t>
      </w:r>
      <w:bookmarkStart w:id="21008" w:name="_ETM_Q42_195760"/>
      <w:bookmarkEnd w:id="21008"/>
      <w:r>
        <w:rPr>
          <w:rtl/>
        </w:rPr>
        <w:t xml:space="preserve">60 </w:t>
      </w:r>
      <w:bookmarkStart w:id="21009" w:name="_ETM_Q42_196450"/>
      <w:bookmarkEnd w:id="21009"/>
      <w:r>
        <w:rPr>
          <w:rFonts w:hint="cs"/>
          <w:rtl/>
        </w:rPr>
        <w:t xml:space="preserve">מהן </w:t>
      </w:r>
      <w:bookmarkStart w:id="21010" w:name="_ETM_Q42_194000"/>
      <w:bookmarkEnd w:id="21010"/>
      <w:proofErr w:type="spellStart"/>
      <w:r>
        <w:rPr>
          <w:rtl/>
        </w:rPr>
        <w:t>מ</w:t>
      </w:r>
      <w:r>
        <w:rPr>
          <w:rFonts w:hint="cs"/>
          <w:rtl/>
        </w:rPr>
        <w:t>ו</w:t>
      </w:r>
      <w:r>
        <w:rPr>
          <w:rtl/>
        </w:rPr>
        <w:t>שמשות</w:t>
      </w:r>
      <w:proofErr w:type="spellEnd"/>
      <w:r>
        <w:rPr>
          <w:rFonts w:hint="cs"/>
          <w:rtl/>
        </w:rPr>
        <w:t>. שמע, עם ישראל, אין</w:t>
      </w:r>
      <w:bookmarkStart w:id="21011" w:name="_ETM_Q42_198060"/>
      <w:bookmarkStart w:id="21012" w:name="_ETM_Q42_198449"/>
      <w:bookmarkStart w:id="21013" w:name="_ETM_Q42_200039"/>
      <w:bookmarkEnd w:id="21011"/>
      <w:bookmarkEnd w:id="21012"/>
      <w:bookmarkEnd w:id="21013"/>
      <w:r>
        <w:rPr>
          <w:rtl/>
        </w:rPr>
        <w:t xml:space="preserve"> </w:t>
      </w:r>
      <w:bookmarkStart w:id="21014" w:name="_ETM_Q42_200640"/>
      <w:bookmarkEnd w:id="21014"/>
      <w:r>
        <w:rPr>
          <w:rtl/>
        </w:rPr>
        <w:t xml:space="preserve">בטיחות </w:t>
      </w:r>
      <w:bookmarkStart w:id="21015" w:name="_ETM_Q42_201359"/>
      <w:bookmarkEnd w:id="21015"/>
      <w:r>
        <w:rPr>
          <w:rtl/>
        </w:rPr>
        <w:t xml:space="preserve">בדרכים </w:t>
      </w:r>
      <w:bookmarkStart w:id="21016" w:name="_ETM_Q42_201960"/>
      <w:bookmarkEnd w:id="21016"/>
      <w:r>
        <w:rPr>
          <w:rtl/>
        </w:rPr>
        <w:t xml:space="preserve">במדינת </w:t>
      </w:r>
      <w:bookmarkStart w:id="21017" w:name="_ETM_Q42_202470"/>
      <w:bookmarkEnd w:id="21017"/>
      <w:r>
        <w:rPr>
          <w:rtl/>
        </w:rPr>
        <w:t>ישראל</w:t>
      </w:r>
      <w:r>
        <w:rPr>
          <w:rFonts w:hint="cs"/>
          <w:rtl/>
        </w:rPr>
        <w:t>.</w:t>
      </w:r>
      <w:r>
        <w:rPr>
          <w:rtl/>
        </w:rPr>
        <w:t xml:space="preserve"> </w:t>
      </w:r>
      <w:bookmarkStart w:id="21018" w:name="_ETM_Q42_202859"/>
      <w:bookmarkEnd w:id="21018"/>
      <w:r>
        <w:rPr>
          <w:rtl/>
        </w:rPr>
        <w:t>המשטרה</w:t>
      </w:r>
      <w:bookmarkStart w:id="21019" w:name="_ETM_Q42_203489"/>
      <w:bookmarkEnd w:id="21019"/>
      <w:r>
        <w:rPr>
          <w:rFonts w:hint="cs"/>
          <w:rtl/>
        </w:rPr>
        <w:t xml:space="preserve">, </w:t>
      </w:r>
      <w:r>
        <w:rPr>
          <w:rtl/>
        </w:rPr>
        <w:t xml:space="preserve">משטרת </w:t>
      </w:r>
      <w:bookmarkStart w:id="21020" w:name="_ETM_Q42_203939"/>
      <w:bookmarkEnd w:id="21020"/>
      <w:r>
        <w:rPr>
          <w:rtl/>
        </w:rPr>
        <w:t>התנועה</w:t>
      </w:r>
      <w:r>
        <w:rPr>
          <w:rFonts w:hint="cs"/>
          <w:rtl/>
        </w:rPr>
        <w:t>,</w:t>
      </w:r>
      <w:r>
        <w:rPr>
          <w:rtl/>
        </w:rPr>
        <w:t xml:space="preserve"> </w:t>
      </w:r>
      <w:bookmarkStart w:id="21021" w:name="_ETM_Q42_204720"/>
      <w:bookmarkEnd w:id="21021"/>
      <w:r>
        <w:rPr>
          <w:rtl/>
        </w:rPr>
        <w:t xml:space="preserve">לא </w:t>
      </w:r>
      <w:bookmarkStart w:id="21022" w:name="_ETM_Q42_204960"/>
      <w:bookmarkEnd w:id="21022"/>
      <w:r>
        <w:rPr>
          <w:rtl/>
        </w:rPr>
        <w:t>קיימת</w:t>
      </w:r>
      <w:r>
        <w:rPr>
          <w:rFonts w:hint="cs"/>
          <w:rtl/>
        </w:rPr>
        <w:t>.</w:t>
      </w:r>
      <w:r>
        <w:rPr>
          <w:rtl/>
        </w:rPr>
        <w:t xml:space="preserve"> </w:t>
      </w:r>
      <w:bookmarkStart w:id="21023" w:name="_ETM_Q42_205859"/>
      <w:bookmarkEnd w:id="21023"/>
      <w:r>
        <w:rPr>
          <w:rtl/>
        </w:rPr>
        <w:t xml:space="preserve">היה </w:t>
      </w:r>
      <w:bookmarkStart w:id="21024" w:name="_ETM_Q42_206130"/>
      <w:bookmarkEnd w:id="21024"/>
      <w:r>
        <w:rPr>
          <w:rtl/>
        </w:rPr>
        <w:t xml:space="preserve">פרסום </w:t>
      </w:r>
      <w:bookmarkStart w:id="21025" w:name="_ETM_Q42_206550"/>
      <w:bookmarkEnd w:id="21025"/>
      <w:r>
        <w:rPr>
          <w:rtl/>
        </w:rPr>
        <w:t xml:space="preserve">לפני </w:t>
      </w:r>
      <w:bookmarkStart w:id="21026" w:name="_ETM_Q42_206820"/>
      <w:bookmarkEnd w:id="21026"/>
      <w:r>
        <w:rPr>
          <w:rtl/>
        </w:rPr>
        <w:t xml:space="preserve">כמה </w:t>
      </w:r>
      <w:bookmarkStart w:id="21027" w:name="_ETM_Q42_207059"/>
      <w:bookmarkEnd w:id="21027"/>
      <w:r>
        <w:rPr>
          <w:rtl/>
        </w:rPr>
        <w:t>זמן</w:t>
      </w:r>
      <w:r>
        <w:rPr>
          <w:rFonts w:hint="cs"/>
          <w:rtl/>
        </w:rPr>
        <w:t>,</w:t>
      </w:r>
      <w:r>
        <w:rPr>
          <w:rtl/>
        </w:rPr>
        <w:t xml:space="preserve"> </w:t>
      </w:r>
      <w:bookmarkStart w:id="21028" w:name="_ETM_Q42_208529"/>
      <w:bookmarkEnd w:id="21028"/>
      <w:r>
        <w:rPr>
          <w:rtl/>
        </w:rPr>
        <w:t xml:space="preserve">אחרי </w:t>
      </w:r>
      <w:bookmarkStart w:id="21029" w:name="_ETM_Q42_208769"/>
      <w:bookmarkEnd w:id="21029"/>
      <w:r>
        <w:rPr>
          <w:rtl/>
        </w:rPr>
        <w:t xml:space="preserve">שעשיתי </w:t>
      </w:r>
      <w:bookmarkStart w:id="21030" w:name="_ETM_Q42_209160"/>
      <w:bookmarkEnd w:id="21030"/>
      <w:r>
        <w:rPr>
          <w:rtl/>
        </w:rPr>
        <w:t xml:space="preserve">קצת </w:t>
      </w:r>
      <w:bookmarkStart w:id="21031" w:name="_ETM_Q42_209369"/>
      <w:bookmarkEnd w:id="21031"/>
      <w:r>
        <w:rPr>
          <w:rtl/>
        </w:rPr>
        <w:t xml:space="preserve">בלגן </w:t>
      </w:r>
      <w:bookmarkStart w:id="21032" w:name="_ETM_Q42_209789"/>
      <w:bookmarkEnd w:id="21032"/>
      <w:r>
        <w:rPr>
          <w:rtl/>
        </w:rPr>
        <w:t xml:space="preserve">היה </w:t>
      </w:r>
      <w:bookmarkStart w:id="21033" w:name="_ETM_Q42_209910"/>
      <w:bookmarkEnd w:id="21033"/>
      <w:r>
        <w:rPr>
          <w:rtl/>
        </w:rPr>
        <w:t xml:space="preserve">איזה </w:t>
      </w:r>
      <w:bookmarkStart w:id="21034" w:name="_ETM_Q42_210060"/>
      <w:bookmarkEnd w:id="21034"/>
      <w:r>
        <w:rPr>
          <w:rtl/>
        </w:rPr>
        <w:t xml:space="preserve">פרסום </w:t>
      </w:r>
      <w:bookmarkStart w:id="21035" w:name="_ETM_Q42_210750"/>
      <w:bookmarkEnd w:id="21035"/>
      <w:r>
        <w:rPr>
          <w:rtl/>
        </w:rPr>
        <w:t xml:space="preserve">בערוץ </w:t>
      </w:r>
      <w:bookmarkStart w:id="21036" w:name="_ETM_Q42_211140"/>
      <w:bookmarkEnd w:id="21036"/>
      <w:r>
        <w:rPr>
          <w:rtl/>
        </w:rPr>
        <w:t>12</w:t>
      </w:r>
      <w:bookmarkStart w:id="21037" w:name="_ETM_Q42_211590"/>
      <w:bookmarkEnd w:id="21037"/>
      <w:r>
        <w:rPr>
          <w:rFonts w:hint="cs"/>
          <w:rtl/>
        </w:rPr>
        <w:t xml:space="preserve">: </w:t>
      </w:r>
      <w:r>
        <w:rPr>
          <w:rtl/>
        </w:rPr>
        <w:t xml:space="preserve">משטרת </w:t>
      </w:r>
      <w:bookmarkStart w:id="21038" w:name="_ETM_Q42_211949"/>
      <w:bookmarkEnd w:id="21038"/>
      <w:r>
        <w:rPr>
          <w:rtl/>
        </w:rPr>
        <w:t xml:space="preserve">התנועה </w:t>
      </w:r>
      <w:bookmarkStart w:id="21039" w:name="_ETM_Q42_212250"/>
      <w:bookmarkEnd w:id="21039"/>
      <w:r>
        <w:rPr>
          <w:rtl/>
        </w:rPr>
        <w:t xml:space="preserve">עושה </w:t>
      </w:r>
      <w:bookmarkStart w:id="21040" w:name="_ETM_Q42_212489"/>
      <w:bookmarkEnd w:id="21040"/>
      <w:r>
        <w:rPr>
          <w:rtl/>
        </w:rPr>
        <w:t xml:space="preserve">מצלמות </w:t>
      </w:r>
      <w:bookmarkStart w:id="21041" w:name="_ETM_Q42_213000"/>
      <w:bookmarkEnd w:id="21041"/>
      <w:r>
        <w:rPr>
          <w:rtl/>
        </w:rPr>
        <w:t>טקטיות</w:t>
      </w:r>
      <w:r>
        <w:rPr>
          <w:rFonts w:hint="cs"/>
          <w:rtl/>
        </w:rPr>
        <w:t>.</w:t>
      </w:r>
      <w:r>
        <w:rPr>
          <w:rtl/>
        </w:rPr>
        <w:t xml:space="preserve"> </w:t>
      </w:r>
      <w:bookmarkStart w:id="21042" w:name="_ETM_Q42_214460"/>
      <w:bookmarkEnd w:id="21042"/>
      <w:r>
        <w:rPr>
          <w:rFonts w:hint="cs"/>
          <w:rtl/>
        </w:rPr>
        <w:t xml:space="preserve">אלה </w:t>
      </w:r>
      <w:bookmarkStart w:id="21043" w:name="_ETM_Q42_214000"/>
      <w:bookmarkEnd w:id="21043"/>
      <w:r>
        <w:rPr>
          <w:rFonts w:hint="cs"/>
          <w:rtl/>
        </w:rPr>
        <w:t xml:space="preserve">מצלמות שהיא הורידה, ועכשיו </w:t>
      </w:r>
      <w:bookmarkStart w:id="21044" w:name="_ETM_Q42_214610"/>
      <w:bookmarkStart w:id="21045" w:name="_ETM_Q42_215000"/>
      <w:bookmarkStart w:id="21046" w:name="_ETM_Q42_215510"/>
      <w:bookmarkStart w:id="21047" w:name="_ETM_Q42_215870"/>
      <w:bookmarkEnd w:id="21044"/>
      <w:bookmarkEnd w:id="21045"/>
      <w:bookmarkEnd w:id="21046"/>
      <w:bookmarkEnd w:id="21047"/>
      <w:r>
        <w:rPr>
          <w:rtl/>
        </w:rPr>
        <w:t xml:space="preserve">היא </w:t>
      </w:r>
      <w:bookmarkStart w:id="21048" w:name="_ETM_Q42_215960"/>
      <w:bookmarkEnd w:id="21048"/>
      <w:r>
        <w:rPr>
          <w:rtl/>
        </w:rPr>
        <w:t>מעלה</w:t>
      </w:r>
      <w:r>
        <w:rPr>
          <w:rFonts w:hint="cs"/>
          <w:rtl/>
        </w:rPr>
        <w:t xml:space="preserve">. וגם </w:t>
      </w:r>
      <w:bookmarkStart w:id="21049" w:name="_ETM_Q42_216770"/>
      <w:bookmarkStart w:id="21050" w:name="_ETM_Q42_217010"/>
      <w:bookmarkStart w:id="21051" w:name="_ETM_Q42_217400"/>
      <w:bookmarkStart w:id="21052" w:name="_ETM_Q42_217700"/>
      <w:bookmarkEnd w:id="21049"/>
      <w:bookmarkEnd w:id="21050"/>
      <w:bookmarkEnd w:id="21051"/>
      <w:bookmarkEnd w:id="21052"/>
      <w:r>
        <w:rPr>
          <w:rtl/>
        </w:rPr>
        <w:t xml:space="preserve">דאגו </w:t>
      </w:r>
      <w:bookmarkStart w:id="21053" w:name="_ETM_Q42_218030"/>
      <w:bookmarkEnd w:id="21053"/>
      <w:r>
        <w:rPr>
          <w:rtl/>
        </w:rPr>
        <w:t xml:space="preserve">להגיד </w:t>
      </w:r>
      <w:bookmarkStart w:id="21054" w:name="_ETM_Q42_218360"/>
      <w:bookmarkEnd w:id="21054"/>
      <w:r>
        <w:rPr>
          <w:rtl/>
        </w:rPr>
        <w:t xml:space="preserve">שם </w:t>
      </w:r>
      <w:bookmarkStart w:id="21055" w:name="_ETM_Q42_218540"/>
      <w:bookmarkEnd w:id="21055"/>
      <w:r>
        <w:rPr>
          <w:rtl/>
        </w:rPr>
        <w:t xml:space="preserve">שאין </w:t>
      </w:r>
      <w:bookmarkStart w:id="21056" w:name="_ETM_Q42_218870"/>
      <w:bookmarkEnd w:id="21056"/>
      <w:r>
        <w:rPr>
          <w:rtl/>
        </w:rPr>
        <w:t xml:space="preserve">מי </w:t>
      </w:r>
      <w:bookmarkStart w:id="21057" w:name="_ETM_Q42_218990"/>
      <w:bookmarkEnd w:id="21057"/>
      <w:r>
        <w:rPr>
          <w:rtl/>
        </w:rPr>
        <w:t xml:space="preserve">שיוציא </w:t>
      </w:r>
      <w:bookmarkStart w:id="21058" w:name="_ETM_Q42_219830"/>
      <w:bookmarkEnd w:id="21058"/>
      <w:r>
        <w:rPr>
          <w:rtl/>
        </w:rPr>
        <w:t xml:space="preserve">את </w:t>
      </w:r>
      <w:bookmarkStart w:id="21059" w:name="_ETM_Q42_219920"/>
      <w:bookmarkEnd w:id="21059"/>
      <w:r>
        <w:rPr>
          <w:rtl/>
        </w:rPr>
        <w:t xml:space="preserve">סרט </w:t>
      </w:r>
      <w:bookmarkStart w:id="21060" w:name="_ETM_Q42_220280"/>
      <w:bookmarkEnd w:id="21060"/>
      <w:r>
        <w:rPr>
          <w:rFonts w:hint="cs"/>
          <w:rtl/>
        </w:rPr>
        <w:t>ה</w:t>
      </w:r>
      <w:r>
        <w:rPr>
          <w:rtl/>
        </w:rPr>
        <w:t xml:space="preserve">צילום </w:t>
      </w:r>
      <w:bookmarkStart w:id="21061" w:name="_ETM_Q42_220670"/>
      <w:bookmarkEnd w:id="21061"/>
      <w:r>
        <w:rPr>
          <w:rFonts w:hint="cs"/>
          <w:rtl/>
        </w:rPr>
        <w:t>מה</w:t>
      </w:r>
      <w:r>
        <w:rPr>
          <w:rtl/>
        </w:rPr>
        <w:t xml:space="preserve">מצלמות </w:t>
      </w:r>
      <w:bookmarkStart w:id="21062" w:name="_ETM_Q42_221270"/>
      <w:bookmarkEnd w:id="21062"/>
      <w:r>
        <w:rPr>
          <w:rtl/>
        </w:rPr>
        <w:t>הטקטיות</w:t>
      </w:r>
      <w:r w:rsidRPr="00E5694B">
        <w:rPr>
          <w:rFonts w:hint="cs"/>
          <w:rtl/>
        </w:rPr>
        <w:t>.</w:t>
      </w:r>
      <w:r w:rsidRPr="00E5694B">
        <w:rPr>
          <w:rtl/>
        </w:rPr>
        <w:t xml:space="preserve"> </w:t>
      </w:r>
      <w:bookmarkStart w:id="21063" w:name="_ETM_Q42_221870"/>
      <w:bookmarkEnd w:id="21063"/>
      <w:r w:rsidRPr="00E5694B">
        <w:rPr>
          <w:rtl/>
        </w:rPr>
        <w:t xml:space="preserve">אז </w:t>
      </w:r>
      <w:bookmarkStart w:id="21064" w:name="_ETM_Q42_222320"/>
      <w:bookmarkEnd w:id="21064"/>
      <w:r w:rsidRPr="00E5694B">
        <w:rPr>
          <w:rFonts w:hint="cs"/>
          <w:rtl/>
        </w:rPr>
        <w:t xml:space="preserve">הן </w:t>
      </w:r>
      <w:r w:rsidRPr="00E5694B">
        <w:rPr>
          <w:rtl/>
        </w:rPr>
        <w:t xml:space="preserve">רק </w:t>
      </w:r>
      <w:bookmarkStart w:id="21065" w:name="_ETM_Q42_222560"/>
      <w:bookmarkEnd w:id="21065"/>
      <w:r w:rsidRPr="00E5694B">
        <w:rPr>
          <w:rtl/>
        </w:rPr>
        <w:t>י</w:t>
      </w:r>
      <w:r w:rsidRPr="00E5694B">
        <w:rPr>
          <w:rFonts w:hint="cs"/>
          <w:rtl/>
        </w:rPr>
        <w:t>היו שם.</w:t>
      </w:r>
      <w:r>
        <w:rPr>
          <w:rFonts w:hint="cs"/>
          <w:rtl/>
        </w:rPr>
        <w:t xml:space="preserve"> </w:t>
      </w:r>
      <w:bookmarkStart w:id="21066" w:name="_ETM_Q42_223400"/>
      <w:bookmarkEnd w:id="21066"/>
      <w:r>
        <w:rPr>
          <w:rtl/>
        </w:rPr>
        <w:t xml:space="preserve">בכתבה </w:t>
      </w:r>
      <w:bookmarkStart w:id="21067" w:name="_ETM_Q42_224060"/>
      <w:bookmarkEnd w:id="21067"/>
      <w:r>
        <w:rPr>
          <w:rtl/>
        </w:rPr>
        <w:t xml:space="preserve">הזאת </w:t>
      </w:r>
      <w:bookmarkStart w:id="21068" w:name="_ETM_Q42_224330"/>
      <w:bookmarkEnd w:id="21068"/>
      <w:r>
        <w:rPr>
          <w:rtl/>
        </w:rPr>
        <w:t xml:space="preserve">אמרו </w:t>
      </w:r>
      <w:bookmarkStart w:id="21069" w:name="_ETM_Q42_224570"/>
      <w:bookmarkEnd w:id="21069"/>
      <w:r>
        <w:rPr>
          <w:rtl/>
        </w:rPr>
        <w:t xml:space="preserve">שזה </w:t>
      </w:r>
      <w:bookmarkStart w:id="21070" w:name="_ETM_Q42_224810"/>
      <w:bookmarkEnd w:id="21070"/>
      <w:r>
        <w:rPr>
          <w:rtl/>
        </w:rPr>
        <w:t xml:space="preserve">בעצם </w:t>
      </w:r>
      <w:bookmarkStart w:id="21071" w:name="_ETM_Q42_225100"/>
      <w:bookmarkEnd w:id="21071"/>
      <w:r>
        <w:rPr>
          <w:rFonts w:hint="cs"/>
          <w:rtl/>
        </w:rPr>
        <w:t xml:space="preserve">בלוף. </w:t>
      </w:r>
      <w:bookmarkStart w:id="21072" w:name="_ETM_Q42_226000"/>
      <w:bookmarkStart w:id="21073" w:name="_ETM_Q42_227000"/>
      <w:bookmarkStart w:id="21074" w:name="_ETM_Q42_226030"/>
      <w:bookmarkStart w:id="21075" w:name="_ETM_Q42_226269"/>
      <w:bookmarkEnd w:id="21072"/>
      <w:bookmarkEnd w:id="21073"/>
      <w:bookmarkEnd w:id="21074"/>
      <w:bookmarkEnd w:id="21075"/>
      <w:r>
        <w:rPr>
          <w:rtl/>
        </w:rPr>
        <w:t xml:space="preserve">אתם </w:t>
      </w:r>
      <w:bookmarkStart w:id="21076" w:name="_ETM_Q42_226510"/>
      <w:bookmarkEnd w:id="21076"/>
      <w:r>
        <w:rPr>
          <w:rtl/>
        </w:rPr>
        <w:t>מבינים</w:t>
      </w:r>
      <w:r>
        <w:rPr>
          <w:rFonts w:hint="cs"/>
          <w:rtl/>
        </w:rPr>
        <w:t>?</w:t>
      </w:r>
      <w:r>
        <w:rPr>
          <w:rtl/>
        </w:rPr>
        <w:t xml:space="preserve"> </w:t>
      </w:r>
      <w:bookmarkStart w:id="21077" w:name="_ETM_Q42_226809"/>
      <w:bookmarkEnd w:id="21077"/>
      <w:r>
        <w:rPr>
          <w:rtl/>
        </w:rPr>
        <w:t>הכ</w:t>
      </w:r>
      <w:r>
        <w:rPr>
          <w:rFonts w:hint="cs"/>
          <w:rtl/>
        </w:rPr>
        <w:t>ו</w:t>
      </w:r>
      <w:r>
        <w:rPr>
          <w:rtl/>
        </w:rPr>
        <w:t xml:space="preserve">ל </w:t>
      </w:r>
      <w:bookmarkStart w:id="21078" w:name="_ETM_Q42_227109"/>
      <w:bookmarkEnd w:id="21078"/>
      <w:r>
        <w:rPr>
          <w:rtl/>
        </w:rPr>
        <w:t>בל</w:t>
      </w:r>
      <w:r>
        <w:rPr>
          <w:rFonts w:hint="cs"/>
          <w:rtl/>
        </w:rPr>
        <w:t>וף,</w:t>
      </w:r>
      <w:r>
        <w:rPr>
          <w:rtl/>
        </w:rPr>
        <w:t xml:space="preserve"> </w:t>
      </w:r>
      <w:bookmarkStart w:id="21079" w:name="_ETM_Q42_227289"/>
      <w:bookmarkEnd w:id="21079"/>
      <w:r>
        <w:rPr>
          <w:rtl/>
        </w:rPr>
        <w:t xml:space="preserve">ואפילו </w:t>
      </w:r>
      <w:bookmarkStart w:id="21080" w:name="_ETM_Q42_227739"/>
      <w:bookmarkEnd w:id="21080"/>
      <w:r>
        <w:rPr>
          <w:rtl/>
        </w:rPr>
        <w:t xml:space="preserve">לא </w:t>
      </w:r>
      <w:bookmarkStart w:id="21081" w:name="_ETM_Q42_227829"/>
      <w:bookmarkEnd w:id="21081"/>
      <w:r>
        <w:rPr>
          <w:rtl/>
        </w:rPr>
        <w:t xml:space="preserve">מסתירים </w:t>
      </w:r>
      <w:bookmarkStart w:id="21082" w:name="_ETM_Q42_228309"/>
      <w:bookmarkEnd w:id="21082"/>
      <w:r>
        <w:rPr>
          <w:rtl/>
        </w:rPr>
        <w:t xml:space="preserve">את </w:t>
      </w:r>
      <w:bookmarkStart w:id="21083" w:name="_ETM_Q42_228399"/>
      <w:bookmarkEnd w:id="21083"/>
      <w:r>
        <w:rPr>
          <w:rtl/>
        </w:rPr>
        <w:t>הבלוף</w:t>
      </w:r>
      <w:r>
        <w:rPr>
          <w:rFonts w:hint="cs"/>
          <w:rtl/>
        </w:rPr>
        <w:t>.</w:t>
      </w:r>
      <w:r>
        <w:rPr>
          <w:rtl/>
        </w:rPr>
        <w:t xml:space="preserve"> </w:t>
      </w:r>
      <w:bookmarkStart w:id="21084" w:name="_ETM_Q42_229710"/>
      <w:bookmarkEnd w:id="21084"/>
      <w:r>
        <w:rPr>
          <w:rtl/>
        </w:rPr>
        <w:t xml:space="preserve">ואז </w:t>
      </w:r>
      <w:bookmarkStart w:id="21085" w:name="_ETM_Q42_230010"/>
      <w:bookmarkEnd w:id="21085"/>
      <w:r>
        <w:rPr>
          <w:rtl/>
        </w:rPr>
        <w:t xml:space="preserve">רואים </w:t>
      </w:r>
      <w:bookmarkStart w:id="21086" w:name="_ETM_Q42_230250"/>
      <w:bookmarkEnd w:id="21086"/>
      <w:r>
        <w:rPr>
          <w:rtl/>
        </w:rPr>
        <w:t xml:space="preserve">ערוץ </w:t>
      </w:r>
      <w:bookmarkStart w:id="21087" w:name="_ETM_Q42_230460"/>
      <w:bookmarkEnd w:id="21087"/>
      <w:r>
        <w:rPr>
          <w:rtl/>
        </w:rPr>
        <w:t xml:space="preserve">13 </w:t>
      </w:r>
      <w:bookmarkStart w:id="21088" w:name="_ETM_Q42_231460"/>
      <w:bookmarkEnd w:id="21088"/>
      <w:r>
        <w:rPr>
          <w:rtl/>
        </w:rPr>
        <w:t>ו</w:t>
      </w:r>
      <w:bookmarkStart w:id="21089" w:name="_ETM_Q42_231670"/>
      <w:bookmarkEnd w:id="21089"/>
      <w:r>
        <w:rPr>
          <w:rtl/>
        </w:rPr>
        <w:t xml:space="preserve">מבינים </w:t>
      </w:r>
      <w:bookmarkStart w:id="21090" w:name="_ETM_Q42_232600"/>
      <w:bookmarkEnd w:id="21090"/>
      <w:r>
        <w:rPr>
          <w:rtl/>
        </w:rPr>
        <w:t xml:space="preserve">איך </w:t>
      </w:r>
      <w:bookmarkStart w:id="21091" w:name="_ETM_Q42_232929"/>
      <w:bookmarkEnd w:id="21091"/>
      <w:r>
        <w:rPr>
          <w:rtl/>
        </w:rPr>
        <w:t xml:space="preserve">כולם </w:t>
      </w:r>
      <w:bookmarkStart w:id="21092" w:name="_ETM_Q42_233319"/>
      <w:bookmarkEnd w:id="21092"/>
      <w:r>
        <w:rPr>
          <w:rtl/>
        </w:rPr>
        <w:t xml:space="preserve">זה </w:t>
      </w:r>
      <w:bookmarkStart w:id="21093" w:name="_ETM_Q42_233469"/>
      <w:bookmarkEnd w:id="21093"/>
      <w:r>
        <w:rPr>
          <w:rtl/>
        </w:rPr>
        <w:t>בלוף</w:t>
      </w:r>
      <w:r>
        <w:rPr>
          <w:rFonts w:hint="cs"/>
          <w:rtl/>
        </w:rPr>
        <w:t xml:space="preserve"> אחד</w:t>
      </w:r>
      <w:bookmarkStart w:id="21094" w:name="_ETM_Q42_233829"/>
      <w:bookmarkStart w:id="21095" w:name="_ETM_Q42_234100"/>
      <w:bookmarkEnd w:id="21094"/>
      <w:bookmarkEnd w:id="21095"/>
      <w:r>
        <w:rPr>
          <w:rFonts w:hint="cs"/>
          <w:rtl/>
        </w:rPr>
        <w:t xml:space="preserve"> </w:t>
      </w:r>
      <w:r>
        <w:rPr>
          <w:rtl/>
        </w:rPr>
        <w:t>גדול</w:t>
      </w:r>
      <w:r>
        <w:rPr>
          <w:rFonts w:hint="cs"/>
          <w:rtl/>
        </w:rPr>
        <w:t>,</w:t>
      </w:r>
      <w:r>
        <w:rPr>
          <w:rtl/>
        </w:rPr>
        <w:t xml:space="preserve"> </w:t>
      </w:r>
      <w:bookmarkStart w:id="21096" w:name="_ETM_Q42_234489"/>
      <w:bookmarkEnd w:id="21096"/>
      <w:r>
        <w:rPr>
          <w:rtl/>
        </w:rPr>
        <w:t xml:space="preserve">כל </w:t>
      </w:r>
      <w:bookmarkStart w:id="21097" w:name="_ETM_Q42_234699"/>
      <w:bookmarkEnd w:id="21097"/>
      <w:r>
        <w:rPr>
          <w:rtl/>
        </w:rPr>
        <w:t xml:space="preserve">הממשלה </w:t>
      </w:r>
      <w:bookmarkStart w:id="21098" w:name="_ETM_Q42_235300"/>
      <w:bookmarkEnd w:id="21098"/>
      <w:r>
        <w:rPr>
          <w:rtl/>
        </w:rPr>
        <w:t>הזאת</w:t>
      </w:r>
      <w:r>
        <w:rPr>
          <w:rFonts w:hint="cs"/>
          <w:rtl/>
        </w:rPr>
        <w:t>.</w:t>
      </w:r>
      <w:r>
        <w:rPr>
          <w:rtl/>
        </w:rPr>
        <w:t xml:space="preserve"> </w:t>
      </w:r>
      <w:bookmarkStart w:id="21099" w:name="_ETM_Q42_235979"/>
      <w:bookmarkEnd w:id="21099"/>
      <w:r>
        <w:rPr>
          <w:rtl/>
        </w:rPr>
        <w:t xml:space="preserve">השר </w:t>
      </w:r>
      <w:bookmarkStart w:id="21100" w:name="_ETM_Q42_236309"/>
      <w:bookmarkEnd w:id="21100"/>
      <w:r>
        <w:rPr>
          <w:rtl/>
        </w:rPr>
        <w:t xml:space="preserve">לביטחון </w:t>
      </w:r>
      <w:bookmarkStart w:id="21101" w:name="_ETM_Q42_236789"/>
      <w:bookmarkEnd w:id="21101"/>
      <w:r>
        <w:rPr>
          <w:rtl/>
        </w:rPr>
        <w:t xml:space="preserve">לאומי </w:t>
      </w:r>
      <w:bookmarkStart w:id="21102" w:name="_ETM_Q42_237120"/>
      <w:bookmarkEnd w:id="21102"/>
      <w:r>
        <w:rPr>
          <w:rtl/>
        </w:rPr>
        <w:t xml:space="preserve">לא </w:t>
      </w:r>
      <w:bookmarkStart w:id="21103" w:name="_ETM_Q42_237269"/>
      <w:bookmarkEnd w:id="21103"/>
      <w:r>
        <w:rPr>
          <w:rtl/>
        </w:rPr>
        <w:t xml:space="preserve">מתעסק </w:t>
      </w:r>
      <w:bookmarkStart w:id="21104" w:name="_ETM_Q42_237780"/>
      <w:bookmarkEnd w:id="21104"/>
      <w:r>
        <w:rPr>
          <w:rtl/>
        </w:rPr>
        <w:t xml:space="preserve">לרגע </w:t>
      </w:r>
      <w:bookmarkStart w:id="21105" w:name="_ETM_Q42_238109"/>
      <w:bookmarkEnd w:id="21105"/>
      <w:r>
        <w:rPr>
          <w:rtl/>
        </w:rPr>
        <w:t xml:space="preserve">בביטחון </w:t>
      </w:r>
      <w:bookmarkStart w:id="21106" w:name="_ETM_Q42_238589"/>
      <w:bookmarkEnd w:id="21106"/>
      <w:r>
        <w:rPr>
          <w:rtl/>
        </w:rPr>
        <w:t>לאומי</w:t>
      </w:r>
      <w:r>
        <w:rPr>
          <w:rFonts w:hint="cs"/>
          <w:rtl/>
        </w:rPr>
        <w:t>. הוא</w:t>
      </w:r>
      <w:r>
        <w:rPr>
          <w:rtl/>
        </w:rPr>
        <w:t xml:space="preserve"> </w:t>
      </w:r>
      <w:bookmarkStart w:id="21107" w:name="_ETM_Q42_238889"/>
      <w:bookmarkEnd w:id="21107"/>
      <w:r>
        <w:rPr>
          <w:rtl/>
        </w:rPr>
        <w:t xml:space="preserve">מתעסק </w:t>
      </w:r>
      <w:bookmarkStart w:id="21108" w:name="_ETM_Q42_239370"/>
      <w:bookmarkEnd w:id="21108"/>
      <w:r>
        <w:rPr>
          <w:rtl/>
        </w:rPr>
        <w:t xml:space="preserve">רק </w:t>
      </w:r>
      <w:bookmarkStart w:id="21109" w:name="_ETM_Q42_239549"/>
      <w:bookmarkEnd w:id="21109"/>
      <w:r>
        <w:rPr>
          <w:rtl/>
        </w:rPr>
        <w:t xml:space="preserve">בביטחון </w:t>
      </w:r>
      <w:bookmarkStart w:id="21110" w:name="_ETM_Q42_240179"/>
      <w:bookmarkEnd w:id="21110"/>
      <w:r>
        <w:rPr>
          <w:rtl/>
        </w:rPr>
        <w:t xml:space="preserve">שלו </w:t>
      </w:r>
      <w:bookmarkStart w:id="21111" w:name="_ETM_Q42_242690"/>
      <w:bookmarkEnd w:id="21111"/>
      <w:r>
        <w:rPr>
          <w:rtl/>
        </w:rPr>
        <w:t xml:space="preserve">ברשתות </w:t>
      </w:r>
      <w:bookmarkStart w:id="21112" w:name="_ETM_Q42_243379"/>
      <w:bookmarkEnd w:id="21112"/>
      <w:r>
        <w:rPr>
          <w:rtl/>
        </w:rPr>
        <w:t>החברתיות</w:t>
      </w:r>
      <w:bookmarkStart w:id="21113" w:name="_ETM_Q42_244159"/>
      <w:bookmarkStart w:id="21114" w:name="_ETM_Q42_244940"/>
      <w:bookmarkEnd w:id="21113"/>
      <w:bookmarkEnd w:id="21114"/>
      <w:r>
        <w:rPr>
          <w:rFonts w:hint="cs"/>
          <w:rtl/>
        </w:rPr>
        <w:t xml:space="preserve"> וב</w:t>
      </w:r>
      <w:r>
        <w:rPr>
          <w:rtl/>
        </w:rPr>
        <w:t xml:space="preserve">כמה </w:t>
      </w:r>
      <w:bookmarkStart w:id="21115" w:name="_ETM_Q42_245840"/>
      <w:bookmarkEnd w:id="21115"/>
      <w:r>
        <w:rPr>
          <w:rtl/>
        </w:rPr>
        <w:t xml:space="preserve">מנדטים </w:t>
      </w:r>
      <w:bookmarkStart w:id="21116" w:name="_ETM_Q42_246409"/>
      <w:bookmarkEnd w:id="21116"/>
      <w:r>
        <w:rPr>
          <w:rtl/>
        </w:rPr>
        <w:t xml:space="preserve">הוא </w:t>
      </w:r>
      <w:bookmarkStart w:id="21117" w:name="_ETM_Q42_246530"/>
      <w:bookmarkEnd w:id="21117"/>
      <w:r>
        <w:rPr>
          <w:rtl/>
        </w:rPr>
        <w:t>יקבל</w:t>
      </w:r>
      <w:r>
        <w:rPr>
          <w:rFonts w:hint="cs"/>
          <w:rtl/>
        </w:rPr>
        <w:t>.</w:t>
      </w:r>
      <w:r>
        <w:rPr>
          <w:rtl/>
        </w:rPr>
        <w:t xml:space="preserve"> </w:t>
      </w:r>
      <w:bookmarkStart w:id="21118" w:name="_ETM_Q42_247100"/>
      <w:bookmarkEnd w:id="21118"/>
      <w:r>
        <w:rPr>
          <w:rFonts w:hint="cs"/>
          <w:rtl/>
        </w:rPr>
        <w:t>ב</w:t>
      </w:r>
      <w:r>
        <w:rPr>
          <w:rtl/>
        </w:rPr>
        <w:t>זה</w:t>
      </w:r>
      <w:bookmarkStart w:id="21119" w:name="_ETM_Q42_247340"/>
      <w:bookmarkStart w:id="21120" w:name="_ETM_Q42_247430"/>
      <w:bookmarkEnd w:id="21119"/>
      <w:bookmarkEnd w:id="21120"/>
      <w:r>
        <w:rPr>
          <w:rFonts w:hint="cs"/>
          <w:rtl/>
        </w:rPr>
        <w:t xml:space="preserve"> </w:t>
      </w:r>
      <w:r>
        <w:rPr>
          <w:rtl/>
        </w:rPr>
        <w:t xml:space="preserve">הוא </w:t>
      </w:r>
      <w:bookmarkStart w:id="21121" w:name="_ETM_Q42_247580"/>
      <w:bookmarkEnd w:id="21121"/>
      <w:r>
        <w:rPr>
          <w:rtl/>
        </w:rPr>
        <w:t>מתעסק</w:t>
      </w:r>
      <w:r>
        <w:rPr>
          <w:rFonts w:hint="cs"/>
          <w:rtl/>
        </w:rPr>
        <w:t>.</w:t>
      </w:r>
      <w:r>
        <w:rPr>
          <w:rtl/>
        </w:rPr>
        <w:t xml:space="preserve"> </w:t>
      </w:r>
      <w:bookmarkStart w:id="21122" w:name="_ETM_Q42_248330"/>
      <w:bookmarkEnd w:id="21122"/>
    </w:p>
    <w:p w:rsidR="00F05D2D" w:rsidRDefault="00F05D2D" w:rsidP="00435853">
      <w:pPr>
        <w:rPr>
          <w:rtl/>
        </w:rPr>
      </w:pPr>
    </w:p>
    <w:p w:rsidR="00F05D2D" w:rsidRDefault="00F05D2D" w:rsidP="00435853">
      <w:pPr>
        <w:rPr>
          <w:rtl/>
        </w:rPr>
      </w:pPr>
      <w:r>
        <w:rPr>
          <w:rtl/>
        </w:rPr>
        <w:t xml:space="preserve">ואז </w:t>
      </w:r>
      <w:bookmarkStart w:id="21123" w:name="_ETM_Q42_248689"/>
      <w:bookmarkEnd w:id="21123"/>
      <w:r>
        <w:rPr>
          <w:rFonts w:hint="cs"/>
          <w:rtl/>
        </w:rPr>
        <w:t xml:space="preserve">זה </w:t>
      </w:r>
      <w:r>
        <w:rPr>
          <w:rtl/>
        </w:rPr>
        <w:t xml:space="preserve">מסביר </w:t>
      </w:r>
      <w:bookmarkStart w:id="21124" w:name="_ETM_Q42_249140"/>
      <w:bookmarkEnd w:id="21124"/>
      <w:r>
        <w:rPr>
          <w:rtl/>
        </w:rPr>
        <w:t xml:space="preserve">את </w:t>
      </w:r>
      <w:bookmarkStart w:id="21125" w:name="_ETM_Q42_249200"/>
      <w:bookmarkEnd w:id="21125"/>
      <w:r>
        <w:rPr>
          <w:rtl/>
        </w:rPr>
        <w:t xml:space="preserve">התשובה </w:t>
      </w:r>
      <w:bookmarkStart w:id="21126" w:name="_ETM_Q42_249650"/>
      <w:bookmarkEnd w:id="21126"/>
      <w:r>
        <w:rPr>
          <w:rtl/>
        </w:rPr>
        <w:t xml:space="preserve">היום </w:t>
      </w:r>
      <w:bookmarkStart w:id="21127" w:name="_ETM_Q42_249860"/>
      <w:bookmarkEnd w:id="21127"/>
      <w:r>
        <w:rPr>
          <w:rtl/>
        </w:rPr>
        <w:t xml:space="preserve">של </w:t>
      </w:r>
      <w:bookmarkStart w:id="21128" w:name="_ETM_Q42_250040"/>
      <w:bookmarkEnd w:id="21128"/>
      <w:r>
        <w:rPr>
          <w:rtl/>
        </w:rPr>
        <w:t>ר</w:t>
      </w:r>
      <w:r>
        <w:rPr>
          <w:rFonts w:hint="cs"/>
          <w:rtl/>
        </w:rPr>
        <w:t>אש הממשלה</w:t>
      </w:r>
      <w:bookmarkStart w:id="21129" w:name="_ETM_Q42_250850"/>
      <w:bookmarkEnd w:id="21129"/>
      <w:r>
        <w:rPr>
          <w:rFonts w:hint="cs"/>
          <w:rtl/>
        </w:rPr>
        <w:t xml:space="preserve"> </w:t>
      </w:r>
      <w:r>
        <w:rPr>
          <w:rtl/>
        </w:rPr>
        <w:t>–</w:t>
      </w:r>
      <w:r>
        <w:rPr>
          <w:rFonts w:hint="cs"/>
          <w:rtl/>
        </w:rPr>
        <w:t xml:space="preserve"> </w:t>
      </w:r>
      <w:r>
        <w:rPr>
          <w:rtl/>
        </w:rPr>
        <w:t xml:space="preserve">אני </w:t>
      </w:r>
      <w:bookmarkStart w:id="21130" w:name="_ETM_Q42_250970"/>
      <w:bookmarkEnd w:id="21130"/>
      <w:r>
        <w:rPr>
          <w:rtl/>
        </w:rPr>
        <w:t>מסיים</w:t>
      </w:r>
      <w:r>
        <w:rPr>
          <w:rFonts w:hint="cs"/>
          <w:rtl/>
        </w:rPr>
        <w:t xml:space="preserve"> </w:t>
      </w:r>
      <w:r>
        <w:rPr>
          <w:rtl/>
        </w:rPr>
        <w:t>–</w:t>
      </w:r>
      <w:bookmarkStart w:id="21131" w:name="_ETM_Q42_251000"/>
      <w:bookmarkEnd w:id="21131"/>
      <w:r>
        <w:rPr>
          <w:rtl/>
        </w:rPr>
        <w:t xml:space="preserve"> </w:t>
      </w:r>
      <w:bookmarkStart w:id="21132" w:name="_ETM_Q42_251360"/>
      <w:bookmarkStart w:id="21133" w:name="_ETM_Q42_251479"/>
      <w:bookmarkStart w:id="21134" w:name="_ETM_Q42_251659"/>
      <w:bookmarkStart w:id="21135" w:name="_ETM_Q42_251930"/>
      <w:bookmarkStart w:id="21136" w:name="_ETM_Q42_252550"/>
      <w:bookmarkEnd w:id="21132"/>
      <w:bookmarkEnd w:id="21133"/>
      <w:bookmarkEnd w:id="21134"/>
      <w:bookmarkEnd w:id="21135"/>
      <w:bookmarkEnd w:id="21136"/>
      <w:r>
        <w:rPr>
          <w:rtl/>
        </w:rPr>
        <w:t xml:space="preserve">לבית </w:t>
      </w:r>
      <w:bookmarkStart w:id="21137" w:name="_ETM_Q42_253030"/>
      <w:bookmarkEnd w:id="21137"/>
      <w:r>
        <w:rPr>
          <w:rtl/>
        </w:rPr>
        <w:t xml:space="preserve">המשפט </w:t>
      </w:r>
      <w:bookmarkStart w:id="21138" w:name="_ETM_Q42_253660"/>
      <w:bookmarkEnd w:id="21138"/>
      <w:r>
        <w:rPr>
          <w:rtl/>
        </w:rPr>
        <w:t xml:space="preserve">על </w:t>
      </w:r>
      <w:bookmarkStart w:id="21139" w:name="_ETM_Q42_253750"/>
      <w:bookmarkEnd w:id="21139"/>
      <w:r>
        <w:rPr>
          <w:rtl/>
        </w:rPr>
        <w:t xml:space="preserve">דחיית </w:t>
      </w:r>
      <w:bookmarkStart w:id="21140" w:name="_ETM_Q42_254200"/>
      <w:bookmarkEnd w:id="21140"/>
      <w:r>
        <w:rPr>
          <w:rtl/>
        </w:rPr>
        <w:t>משפטו</w:t>
      </w:r>
      <w:r>
        <w:rPr>
          <w:rFonts w:hint="cs"/>
          <w:rtl/>
        </w:rPr>
        <w:t>.</w:t>
      </w:r>
      <w:r>
        <w:rPr>
          <w:rtl/>
        </w:rPr>
        <w:t xml:space="preserve"> </w:t>
      </w:r>
      <w:bookmarkStart w:id="21141" w:name="_ETM_Q42_255310"/>
      <w:bookmarkEnd w:id="21141"/>
      <w:r>
        <w:rPr>
          <w:rtl/>
        </w:rPr>
        <w:t xml:space="preserve">מה </w:t>
      </w:r>
      <w:bookmarkStart w:id="21142" w:name="_ETM_Q42_255550"/>
      <w:bookmarkEnd w:id="21142"/>
      <w:r>
        <w:rPr>
          <w:rtl/>
        </w:rPr>
        <w:t xml:space="preserve">הוא </w:t>
      </w:r>
      <w:bookmarkStart w:id="21143" w:name="_ETM_Q42_255670"/>
      <w:bookmarkEnd w:id="21143"/>
      <w:r>
        <w:rPr>
          <w:rtl/>
        </w:rPr>
        <w:t>אומר</w:t>
      </w:r>
      <w:bookmarkStart w:id="21144" w:name="_ETM_Q42_255940"/>
      <w:bookmarkEnd w:id="21144"/>
      <w:r>
        <w:rPr>
          <w:rFonts w:hint="cs"/>
          <w:rtl/>
        </w:rPr>
        <w:t xml:space="preserve">, החוצפן הזה, שאין לו אלוהים? </w:t>
      </w:r>
      <w:bookmarkStart w:id="21145" w:name="_ETM_Q42_254000"/>
      <w:bookmarkStart w:id="21146" w:name="_ETM_Q42_256530"/>
      <w:bookmarkStart w:id="21147" w:name="_ETM_Q42_256709"/>
      <w:bookmarkStart w:id="21148" w:name="_ETM_Q42_256890"/>
      <w:bookmarkStart w:id="21149" w:name="_ETM_Q42_257039"/>
      <w:bookmarkStart w:id="21150" w:name="_ETM_Q42_257369"/>
      <w:bookmarkStart w:id="21151" w:name="_ETM_Q42_257609"/>
      <w:bookmarkStart w:id="21152" w:name="_ETM_Q42_257789"/>
      <w:bookmarkStart w:id="21153" w:name="_ETM_Q42_257880"/>
      <w:bookmarkStart w:id="21154" w:name="_ETM_Q42_258689"/>
      <w:bookmarkEnd w:id="21145"/>
      <w:bookmarkEnd w:id="21146"/>
      <w:bookmarkEnd w:id="21147"/>
      <w:bookmarkEnd w:id="21148"/>
      <w:bookmarkEnd w:id="21149"/>
      <w:bookmarkEnd w:id="21150"/>
      <w:bookmarkEnd w:id="21151"/>
      <w:bookmarkEnd w:id="21152"/>
      <w:bookmarkEnd w:id="21153"/>
      <w:bookmarkEnd w:id="21154"/>
      <w:r>
        <w:rPr>
          <w:rFonts w:hint="cs"/>
          <w:rtl/>
        </w:rPr>
        <w:t>"</w:t>
      </w:r>
      <w:r>
        <w:rPr>
          <w:rtl/>
        </w:rPr>
        <w:t>לא</w:t>
      </w:r>
      <w:r>
        <w:rPr>
          <w:rFonts w:hint="cs"/>
          <w:rtl/>
        </w:rPr>
        <w:t>ורך</w:t>
      </w:r>
      <w:r>
        <w:rPr>
          <w:rtl/>
        </w:rPr>
        <w:t xml:space="preserve"> </w:t>
      </w:r>
      <w:bookmarkStart w:id="21155" w:name="_ETM_Q42_258990"/>
      <w:bookmarkEnd w:id="21155"/>
      <w:r>
        <w:rPr>
          <w:rtl/>
        </w:rPr>
        <w:t xml:space="preserve">חודש </w:t>
      </w:r>
      <w:bookmarkStart w:id="21156" w:name="_ETM_Q42_259500"/>
      <w:bookmarkEnd w:id="21156"/>
      <w:r>
        <w:rPr>
          <w:rtl/>
        </w:rPr>
        <w:t>אוגוסט</w:t>
      </w:r>
      <w:r>
        <w:rPr>
          <w:rFonts w:hint="cs"/>
          <w:rtl/>
        </w:rPr>
        <w:t xml:space="preserve"> 2024", </w:t>
      </w:r>
      <w:bookmarkStart w:id="21157" w:name="_ETM_Q42_259890"/>
      <w:bookmarkStart w:id="21158" w:name="_ETM_Q42_260250"/>
      <w:bookmarkStart w:id="21159" w:name="_ETM_Q42_261000"/>
      <w:bookmarkStart w:id="21160" w:name="_ETM_Q42_261450"/>
      <w:bookmarkEnd w:id="21157"/>
      <w:bookmarkEnd w:id="21158"/>
      <w:bookmarkEnd w:id="21159"/>
      <w:bookmarkEnd w:id="21160"/>
      <w:r>
        <w:rPr>
          <w:rtl/>
        </w:rPr>
        <w:t xml:space="preserve">כותבים </w:t>
      </w:r>
      <w:bookmarkStart w:id="21161" w:name="_ETM_Q42_261869"/>
      <w:bookmarkEnd w:id="21161"/>
      <w:r>
        <w:rPr>
          <w:rFonts w:hint="cs"/>
          <w:rtl/>
        </w:rPr>
        <w:t xml:space="preserve">עורכי הדין של ראש הממשלה, </w:t>
      </w:r>
      <w:bookmarkStart w:id="21162" w:name="_ETM_Q42_262380"/>
      <w:bookmarkStart w:id="21163" w:name="_ETM_Q42_263560"/>
      <w:bookmarkEnd w:id="21162"/>
      <w:bookmarkEnd w:id="21163"/>
      <w:r>
        <w:rPr>
          <w:rFonts w:hint="cs"/>
          <w:rtl/>
        </w:rPr>
        <w:t>"</w:t>
      </w:r>
      <w:r>
        <w:rPr>
          <w:rtl/>
        </w:rPr>
        <w:t xml:space="preserve">התנהלו </w:t>
      </w:r>
      <w:bookmarkStart w:id="21164" w:name="_ETM_Q42_263950"/>
      <w:bookmarkEnd w:id="21164"/>
      <w:r>
        <w:rPr>
          <w:rtl/>
        </w:rPr>
        <w:t xml:space="preserve">מגעים </w:t>
      </w:r>
      <w:bookmarkStart w:id="21165" w:name="_ETM_Q42_264310"/>
      <w:bookmarkEnd w:id="21165"/>
      <w:r>
        <w:rPr>
          <w:rtl/>
        </w:rPr>
        <w:t xml:space="preserve">ענפים </w:t>
      </w:r>
      <w:bookmarkStart w:id="21166" w:name="_ETM_Q42_264700"/>
      <w:bookmarkEnd w:id="21166"/>
      <w:r>
        <w:rPr>
          <w:rtl/>
        </w:rPr>
        <w:t xml:space="preserve">לעסקאות </w:t>
      </w:r>
      <w:bookmarkStart w:id="21167" w:name="_ETM_Q42_265149"/>
      <w:bookmarkEnd w:id="21167"/>
      <w:r>
        <w:rPr>
          <w:rtl/>
        </w:rPr>
        <w:t>חטופים</w:t>
      </w:r>
      <w:r>
        <w:rPr>
          <w:rFonts w:hint="cs"/>
          <w:rtl/>
        </w:rPr>
        <w:t>.</w:t>
      </w:r>
      <w:r>
        <w:rPr>
          <w:rtl/>
        </w:rPr>
        <w:t xml:space="preserve"> </w:t>
      </w:r>
      <w:bookmarkStart w:id="21168" w:name="_ETM_Q42_266079"/>
      <w:bookmarkEnd w:id="21168"/>
      <w:r>
        <w:rPr>
          <w:rtl/>
        </w:rPr>
        <w:t xml:space="preserve">וזאת </w:t>
      </w:r>
      <w:bookmarkStart w:id="21169" w:name="_ETM_Q42_266469"/>
      <w:bookmarkEnd w:id="21169"/>
      <w:r>
        <w:rPr>
          <w:rtl/>
        </w:rPr>
        <w:t xml:space="preserve">עד </w:t>
      </w:r>
      <w:bookmarkStart w:id="21170" w:name="_ETM_Q42_266680"/>
      <w:bookmarkEnd w:id="21170"/>
      <w:r>
        <w:rPr>
          <w:rtl/>
        </w:rPr>
        <w:t xml:space="preserve">לגילוי </w:t>
      </w:r>
      <w:bookmarkStart w:id="21171" w:name="_ETM_Q42_267069"/>
      <w:bookmarkEnd w:id="21171"/>
      <w:r>
        <w:rPr>
          <w:rtl/>
        </w:rPr>
        <w:t xml:space="preserve">רציחתם </w:t>
      </w:r>
      <w:bookmarkStart w:id="21172" w:name="_ETM_Q42_267670"/>
      <w:bookmarkEnd w:id="21172"/>
      <w:r>
        <w:rPr>
          <w:rtl/>
        </w:rPr>
        <w:t xml:space="preserve">של </w:t>
      </w:r>
      <w:bookmarkStart w:id="21173" w:name="_ETM_Q42_267850"/>
      <w:bookmarkStart w:id="21174" w:name="_ETM_Q42_268209"/>
      <w:bookmarkEnd w:id="21173"/>
      <w:bookmarkEnd w:id="21174"/>
      <w:r>
        <w:rPr>
          <w:rFonts w:hint="cs"/>
          <w:rtl/>
        </w:rPr>
        <w:t xml:space="preserve">שישה </w:t>
      </w:r>
      <w:r>
        <w:rPr>
          <w:rtl/>
        </w:rPr>
        <w:t xml:space="preserve">חטופים </w:t>
      </w:r>
      <w:bookmarkStart w:id="21175" w:name="_ETM_Q42_269079"/>
      <w:bookmarkEnd w:id="21175"/>
      <w:r>
        <w:rPr>
          <w:rtl/>
        </w:rPr>
        <w:t>ברפיח</w:t>
      </w:r>
      <w:r>
        <w:rPr>
          <w:rFonts w:hint="cs"/>
          <w:rtl/>
        </w:rPr>
        <w:t>"</w:t>
      </w:r>
      <w:r>
        <w:rPr>
          <w:rtl/>
        </w:rPr>
        <w:t xml:space="preserve"> </w:t>
      </w:r>
      <w:bookmarkStart w:id="21176" w:name="_ETM_Q42_269649"/>
      <w:bookmarkEnd w:id="21176"/>
      <w:r>
        <w:rPr>
          <w:rtl/>
        </w:rPr>
        <w:t xml:space="preserve">ב-31 </w:t>
      </w:r>
      <w:bookmarkStart w:id="21177" w:name="_ETM_Q42_270520"/>
      <w:bookmarkEnd w:id="21177"/>
      <w:r>
        <w:rPr>
          <w:rtl/>
        </w:rPr>
        <w:t>באוגוסט</w:t>
      </w:r>
      <w:r>
        <w:rPr>
          <w:rFonts w:hint="cs"/>
          <w:rtl/>
        </w:rPr>
        <w:t>.</w:t>
      </w:r>
      <w:r>
        <w:rPr>
          <w:rtl/>
        </w:rPr>
        <w:t xml:space="preserve"> </w:t>
      </w:r>
      <w:bookmarkStart w:id="21178" w:name="_ETM_Q42_271329"/>
      <w:bookmarkEnd w:id="21178"/>
      <w:r>
        <w:rPr>
          <w:rtl/>
        </w:rPr>
        <w:t xml:space="preserve">לכן </w:t>
      </w:r>
      <w:bookmarkStart w:id="21179" w:name="_ETM_Q42_271719"/>
      <w:bookmarkEnd w:id="21179"/>
      <w:r>
        <w:rPr>
          <w:rtl/>
        </w:rPr>
        <w:t xml:space="preserve">צריך </w:t>
      </w:r>
      <w:bookmarkStart w:id="21180" w:name="_ETM_Q42_272020"/>
      <w:bookmarkEnd w:id="21180"/>
      <w:r>
        <w:rPr>
          <w:rtl/>
        </w:rPr>
        <w:t xml:space="preserve">לדחות </w:t>
      </w:r>
      <w:bookmarkStart w:id="21181" w:name="_ETM_Q42_272439"/>
      <w:bookmarkEnd w:id="21181"/>
      <w:r>
        <w:rPr>
          <w:rtl/>
        </w:rPr>
        <w:t xml:space="preserve">את </w:t>
      </w:r>
      <w:bookmarkStart w:id="21182" w:name="_ETM_Q42_272530"/>
      <w:bookmarkEnd w:id="21182"/>
      <w:r>
        <w:rPr>
          <w:rtl/>
        </w:rPr>
        <w:t>זה</w:t>
      </w:r>
      <w:r>
        <w:rPr>
          <w:rFonts w:hint="cs"/>
          <w:rtl/>
        </w:rPr>
        <w:t>.</w:t>
      </w:r>
      <w:r>
        <w:rPr>
          <w:rtl/>
        </w:rPr>
        <w:t xml:space="preserve"> </w:t>
      </w:r>
      <w:bookmarkStart w:id="21183" w:name="_ETM_Q42_272679"/>
      <w:bookmarkEnd w:id="21183"/>
      <w:r>
        <w:rPr>
          <w:rtl/>
        </w:rPr>
        <w:t xml:space="preserve">לא </w:t>
      </w:r>
      <w:bookmarkStart w:id="21184" w:name="_ETM_Q42_272799"/>
      <w:bookmarkEnd w:id="21184"/>
      <w:r>
        <w:rPr>
          <w:rtl/>
        </w:rPr>
        <w:t xml:space="preserve">היה </w:t>
      </w:r>
      <w:bookmarkStart w:id="21185" w:name="_ETM_Q42_273009"/>
      <w:bookmarkEnd w:id="21185"/>
      <w:r>
        <w:rPr>
          <w:rtl/>
        </w:rPr>
        <w:t xml:space="preserve">זמן </w:t>
      </w:r>
      <w:bookmarkStart w:id="21186" w:name="_ETM_Q42_273310"/>
      <w:bookmarkEnd w:id="21186"/>
      <w:r>
        <w:rPr>
          <w:rtl/>
        </w:rPr>
        <w:t xml:space="preserve">לביבי </w:t>
      </w:r>
      <w:bookmarkStart w:id="21187" w:name="_ETM_Q42_273670"/>
      <w:bookmarkEnd w:id="21187"/>
      <w:r>
        <w:rPr>
          <w:rtl/>
        </w:rPr>
        <w:t>להתעסק</w:t>
      </w:r>
      <w:r>
        <w:rPr>
          <w:rFonts w:hint="cs"/>
          <w:rtl/>
        </w:rPr>
        <w:t>.</w:t>
      </w:r>
      <w:r>
        <w:rPr>
          <w:rtl/>
        </w:rPr>
        <w:t xml:space="preserve"> </w:t>
      </w:r>
      <w:bookmarkStart w:id="21188" w:name="_ETM_Q42_274149"/>
      <w:bookmarkEnd w:id="21188"/>
      <w:r>
        <w:rPr>
          <w:rtl/>
        </w:rPr>
        <w:t xml:space="preserve">הוא </w:t>
      </w:r>
      <w:bookmarkStart w:id="21189" w:name="_ETM_Q42_274209"/>
      <w:bookmarkEnd w:id="21189"/>
      <w:r>
        <w:rPr>
          <w:rtl/>
        </w:rPr>
        <w:t xml:space="preserve">היה </w:t>
      </w:r>
      <w:bookmarkStart w:id="21190" w:name="_ETM_Q42_274360"/>
      <w:bookmarkEnd w:id="21190"/>
      <w:r>
        <w:rPr>
          <w:rtl/>
        </w:rPr>
        <w:t xml:space="preserve">עסוק </w:t>
      </w:r>
      <w:bookmarkStart w:id="21191" w:name="_ETM_Q42_274929"/>
      <w:bookmarkEnd w:id="21191"/>
      <w:r>
        <w:rPr>
          <w:rtl/>
        </w:rPr>
        <w:t>בעסק</w:t>
      </w:r>
      <w:r>
        <w:rPr>
          <w:rFonts w:hint="cs"/>
          <w:rtl/>
        </w:rPr>
        <w:t>ת</w:t>
      </w:r>
      <w:r>
        <w:rPr>
          <w:rtl/>
        </w:rPr>
        <w:t xml:space="preserve"> </w:t>
      </w:r>
      <w:bookmarkStart w:id="21192" w:name="_ETM_Q42_275409"/>
      <w:bookmarkEnd w:id="21192"/>
      <w:r>
        <w:rPr>
          <w:rtl/>
        </w:rPr>
        <w:t>חטופים</w:t>
      </w:r>
      <w:r>
        <w:rPr>
          <w:rFonts w:hint="cs"/>
          <w:rtl/>
        </w:rPr>
        <w:t>,</w:t>
      </w:r>
      <w:r>
        <w:rPr>
          <w:rtl/>
        </w:rPr>
        <w:t xml:space="preserve"> </w:t>
      </w:r>
      <w:bookmarkStart w:id="21193" w:name="_ETM_Q42_275860"/>
      <w:bookmarkEnd w:id="21193"/>
      <w:r>
        <w:rPr>
          <w:rtl/>
        </w:rPr>
        <w:t xml:space="preserve">שהיום </w:t>
      </w:r>
      <w:bookmarkStart w:id="21194" w:name="_ETM_Q42_276189"/>
      <w:bookmarkEnd w:id="21194"/>
      <w:r>
        <w:rPr>
          <w:rtl/>
        </w:rPr>
        <w:t xml:space="preserve">אנחנו </w:t>
      </w:r>
      <w:bookmarkStart w:id="21195" w:name="_ETM_Q42_276459"/>
      <w:bookmarkEnd w:id="21195"/>
      <w:r>
        <w:rPr>
          <w:rtl/>
        </w:rPr>
        <w:t xml:space="preserve">יודעים </w:t>
      </w:r>
      <w:bookmarkStart w:id="21196" w:name="_ETM_Q42_276640"/>
      <w:bookmarkEnd w:id="21196"/>
      <w:r>
        <w:rPr>
          <w:rtl/>
        </w:rPr>
        <w:t>ש</w:t>
      </w:r>
      <w:r>
        <w:rPr>
          <w:rFonts w:hint="cs"/>
          <w:rtl/>
        </w:rPr>
        <w:t xml:space="preserve">הוא </w:t>
      </w:r>
      <w:bookmarkStart w:id="21197" w:name="_ETM_Q42_274000"/>
      <w:bookmarkEnd w:id="21197"/>
      <w:r>
        <w:rPr>
          <w:rFonts w:hint="cs"/>
          <w:rtl/>
        </w:rPr>
        <w:t xml:space="preserve">היה </w:t>
      </w:r>
      <w:bookmarkStart w:id="21198" w:name="_ETM_Q42_277119"/>
      <w:bookmarkEnd w:id="21198"/>
      <w:r>
        <w:rPr>
          <w:rFonts w:hint="cs"/>
          <w:rtl/>
        </w:rPr>
        <w:t xml:space="preserve">עסוק </w:t>
      </w:r>
      <w:r>
        <w:rPr>
          <w:rtl/>
        </w:rPr>
        <w:t xml:space="preserve">בביטול </w:t>
      </w:r>
      <w:bookmarkStart w:id="21199" w:name="_ETM_Q42_277539"/>
      <w:bookmarkEnd w:id="21199"/>
      <w:r>
        <w:rPr>
          <w:rtl/>
        </w:rPr>
        <w:t>של</w:t>
      </w:r>
      <w:r>
        <w:rPr>
          <w:rFonts w:hint="cs"/>
          <w:rtl/>
        </w:rPr>
        <w:t>ה.</w:t>
      </w:r>
    </w:p>
    <w:p w:rsidR="00F05D2D" w:rsidRDefault="00F05D2D" w:rsidP="00435853">
      <w:pPr>
        <w:rPr>
          <w:rtl/>
        </w:rPr>
      </w:pPr>
    </w:p>
    <w:p w:rsidR="00F05D2D" w:rsidRDefault="00F05D2D" w:rsidP="00435853">
      <w:pPr>
        <w:pStyle w:val="af6"/>
        <w:keepNext/>
        <w:rPr>
          <w:rtl/>
        </w:rPr>
      </w:pPr>
      <w:r w:rsidRPr="009B2851">
        <w:rPr>
          <w:rStyle w:val="TagStyle"/>
          <w:rtl/>
        </w:rPr>
        <w:t xml:space="preserve"> &lt;&lt; יור &gt;&gt; </w:t>
      </w:r>
      <w:r>
        <w:rPr>
          <w:rtl/>
        </w:rPr>
        <w:t>היו"ר חנוך דב מלביצקי:</w:t>
      </w:r>
      <w:r w:rsidRPr="009B2851">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21200" w:name="_ETM_Q42_277000"/>
      <w:bookmarkEnd w:id="21200"/>
      <w:r>
        <w:rPr>
          <w:rFonts w:hint="cs"/>
          <w:rtl/>
        </w:rPr>
        <w:t>תודה.</w:t>
      </w:r>
    </w:p>
    <w:p w:rsidR="00F05D2D" w:rsidRDefault="00F05D2D" w:rsidP="00435853">
      <w:pPr>
        <w:rPr>
          <w:rtl/>
        </w:rPr>
      </w:pPr>
      <w:bookmarkStart w:id="21201" w:name="_ETM_Q42_279000"/>
      <w:bookmarkEnd w:id="21201"/>
    </w:p>
    <w:p w:rsidR="00F05D2D" w:rsidRDefault="00F05D2D" w:rsidP="00435853">
      <w:pPr>
        <w:pStyle w:val="-"/>
        <w:keepNext/>
        <w:rPr>
          <w:rtl/>
        </w:rPr>
      </w:pPr>
      <w:r w:rsidRPr="009B2851">
        <w:rPr>
          <w:rStyle w:val="TagStyle"/>
          <w:rtl/>
        </w:rPr>
        <w:t xml:space="preserve"> &lt;&lt; דובר_המשך &gt;&gt; </w:t>
      </w:r>
      <w:r>
        <w:rPr>
          <w:rtl/>
        </w:rPr>
        <w:t>בועז טופורובסקי (יש עתיד):</w:t>
      </w:r>
      <w:r w:rsidRPr="009B2851">
        <w:rPr>
          <w:rStyle w:val="TagStyle"/>
          <w:rtl/>
        </w:rPr>
        <w:t xml:space="preserve"> &lt;&lt; דובר_המשך &gt;&gt;</w:t>
      </w:r>
      <w:r>
        <w:rPr>
          <w:rtl/>
        </w:rPr>
        <w:t xml:space="preserve">  </w:t>
      </w:r>
    </w:p>
    <w:p w:rsidR="00F05D2D" w:rsidRDefault="00F05D2D" w:rsidP="00C919F6">
      <w:pPr>
        <w:rPr>
          <w:rtl/>
        </w:rPr>
      </w:pPr>
    </w:p>
    <w:p w:rsidR="00F05D2D" w:rsidRDefault="00F05D2D" w:rsidP="00506390">
      <w:pPr>
        <w:rPr>
          <w:rtl/>
        </w:rPr>
      </w:pPr>
      <w:bookmarkStart w:id="21202" w:name="_ETM_Q42_281000"/>
      <w:bookmarkEnd w:id="21202"/>
      <w:r>
        <w:rPr>
          <w:rFonts w:hint="cs"/>
          <w:rtl/>
        </w:rPr>
        <w:t xml:space="preserve">אני מסיים. </w:t>
      </w:r>
      <w:bookmarkStart w:id="21203" w:name="_ETM_Q42_278630"/>
      <w:bookmarkStart w:id="21204" w:name="_ETM_Q42_280050"/>
      <w:bookmarkStart w:id="21205" w:name="_ETM_Q42_280260"/>
      <w:bookmarkStart w:id="21206" w:name="_ETM_Q42_281310"/>
      <w:bookmarkEnd w:id="21203"/>
      <w:bookmarkEnd w:id="21204"/>
      <w:bookmarkEnd w:id="21205"/>
      <w:bookmarkEnd w:id="21206"/>
      <w:r>
        <w:rPr>
          <w:rtl/>
        </w:rPr>
        <w:t xml:space="preserve">ובסוף </w:t>
      </w:r>
      <w:bookmarkStart w:id="21207" w:name="_ETM_Q42_281970"/>
      <w:bookmarkEnd w:id="21207"/>
      <w:r>
        <w:rPr>
          <w:rtl/>
        </w:rPr>
        <w:t xml:space="preserve">הוא </w:t>
      </w:r>
      <w:bookmarkStart w:id="21208" w:name="_ETM_Q42_282030"/>
      <w:bookmarkEnd w:id="21208"/>
      <w:r>
        <w:rPr>
          <w:rtl/>
        </w:rPr>
        <w:t xml:space="preserve">רק </w:t>
      </w:r>
      <w:bookmarkStart w:id="21209" w:name="_ETM_Q42_282240"/>
      <w:bookmarkEnd w:id="21209"/>
      <w:r>
        <w:rPr>
          <w:rtl/>
        </w:rPr>
        <w:t xml:space="preserve">אומר </w:t>
      </w:r>
      <w:bookmarkStart w:id="21210" w:name="_ETM_Q42_283020"/>
      <w:bookmarkEnd w:id="21210"/>
      <w:r w:rsidR="00506390">
        <w:rPr>
          <w:rFonts w:hint="cs"/>
          <w:rtl/>
        </w:rPr>
        <w:t xml:space="preserve">– </w:t>
      </w:r>
      <w:r>
        <w:rPr>
          <w:rFonts w:hint="cs"/>
          <w:rtl/>
        </w:rPr>
        <w:t xml:space="preserve">ואת </w:t>
      </w:r>
      <w:r>
        <w:rPr>
          <w:rtl/>
        </w:rPr>
        <w:t xml:space="preserve">זה </w:t>
      </w:r>
      <w:bookmarkStart w:id="21211" w:name="_ETM_Q42_283170"/>
      <w:bookmarkEnd w:id="21211"/>
      <w:r>
        <w:rPr>
          <w:rtl/>
        </w:rPr>
        <w:t xml:space="preserve">חשוב </w:t>
      </w:r>
      <w:bookmarkStart w:id="21212" w:name="_ETM_Q42_283530"/>
      <w:bookmarkEnd w:id="21212"/>
      <w:r>
        <w:rPr>
          <w:rtl/>
        </w:rPr>
        <w:t>שישמעו</w:t>
      </w:r>
      <w:r>
        <w:rPr>
          <w:rFonts w:hint="cs"/>
          <w:rtl/>
        </w:rPr>
        <w:t>,</w:t>
      </w:r>
      <w:r>
        <w:rPr>
          <w:rtl/>
        </w:rPr>
        <w:t xml:space="preserve"> </w:t>
      </w:r>
      <w:bookmarkStart w:id="21213" w:name="_ETM_Q42_284100"/>
      <w:bookmarkEnd w:id="21213"/>
      <w:r>
        <w:rPr>
          <w:rtl/>
        </w:rPr>
        <w:t xml:space="preserve">כי </w:t>
      </w:r>
      <w:bookmarkStart w:id="21214" w:name="_ETM_Q42_284610"/>
      <w:bookmarkEnd w:id="21214"/>
      <w:r>
        <w:rPr>
          <w:rFonts w:hint="cs"/>
          <w:rtl/>
        </w:rPr>
        <w:t xml:space="preserve">את זה רושמים עורכי דינו של </w:t>
      </w:r>
      <w:bookmarkStart w:id="21215" w:name="_ETM_Q42_284789"/>
      <w:bookmarkStart w:id="21216" w:name="_ETM_Q42_285360"/>
      <w:bookmarkStart w:id="21217" w:name="_ETM_Q42_285719"/>
      <w:bookmarkEnd w:id="21215"/>
      <w:bookmarkEnd w:id="21216"/>
      <w:bookmarkEnd w:id="21217"/>
      <w:r>
        <w:rPr>
          <w:rtl/>
        </w:rPr>
        <w:t>נתניהו</w:t>
      </w:r>
      <w:bookmarkStart w:id="21218" w:name="_ETM_Q42_286409"/>
      <w:bookmarkEnd w:id="21218"/>
      <w:r>
        <w:rPr>
          <w:rtl/>
        </w:rPr>
        <w:t xml:space="preserve"> </w:t>
      </w:r>
      <w:bookmarkStart w:id="21219" w:name="_ETM_Q42_286799"/>
      <w:bookmarkEnd w:id="21219"/>
      <w:r>
        <w:rPr>
          <w:rtl/>
        </w:rPr>
        <w:t xml:space="preserve">בשמו </w:t>
      </w:r>
      <w:bookmarkStart w:id="21220" w:name="_ETM_Q42_287130"/>
      <w:bookmarkEnd w:id="21220"/>
      <w:r>
        <w:rPr>
          <w:rtl/>
        </w:rPr>
        <w:t xml:space="preserve">של </w:t>
      </w:r>
      <w:bookmarkStart w:id="21221" w:name="_ETM_Q42_287280"/>
      <w:bookmarkEnd w:id="21221"/>
      <w:r>
        <w:rPr>
          <w:rtl/>
        </w:rPr>
        <w:t>נתניהו</w:t>
      </w:r>
      <w:bookmarkStart w:id="21222" w:name="_ETM_Q42_288830"/>
      <w:bookmarkEnd w:id="21222"/>
      <w:r>
        <w:rPr>
          <w:rFonts w:hint="cs"/>
          <w:rtl/>
        </w:rPr>
        <w:t xml:space="preserve"> </w:t>
      </w:r>
      <w:r w:rsidR="00506390">
        <w:rPr>
          <w:rFonts w:hint="eastAsia"/>
          <w:rtl/>
        </w:rPr>
        <w:t xml:space="preserve">– </w:t>
      </w:r>
      <w:r>
        <w:rPr>
          <w:rtl/>
        </w:rPr>
        <w:t xml:space="preserve">הוא </w:t>
      </w:r>
      <w:bookmarkStart w:id="21223" w:name="_ETM_Q42_288980"/>
      <w:bookmarkEnd w:id="21223"/>
      <w:r>
        <w:rPr>
          <w:rtl/>
        </w:rPr>
        <w:t>אומר</w:t>
      </w:r>
      <w:r>
        <w:rPr>
          <w:rFonts w:hint="cs"/>
          <w:rtl/>
        </w:rPr>
        <w:t>:</w:t>
      </w:r>
      <w:r>
        <w:rPr>
          <w:rtl/>
        </w:rPr>
        <w:t xml:space="preserve"> </w:t>
      </w:r>
      <w:bookmarkStart w:id="21224" w:name="_ETM_Q42_291700"/>
      <w:bookmarkEnd w:id="21224"/>
      <w:r>
        <w:rPr>
          <w:rtl/>
        </w:rPr>
        <w:t xml:space="preserve">החיסול </w:t>
      </w:r>
      <w:bookmarkStart w:id="21225" w:name="_ETM_Q42_292300"/>
      <w:bookmarkEnd w:id="21225"/>
      <w:r>
        <w:rPr>
          <w:rFonts w:hint="cs"/>
          <w:rtl/>
        </w:rPr>
        <w:t xml:space="preserve">של הנייה על ידי </w:t>
      </w:r>
      <w:bookmarkStart w:id="21226" w:name="_ETM_Q42_292840"/>
      <w:bookmarkStart w:id="21227" w:name="_ETM_Q42_293350"/>
      <w:bookmarkEnd w:id="21226"/>
      <w:bookmarkEnd w:id="21227"/>
      <w:r>
        <w:rPr>
          <w:rtl/>
        </w:rPr>
        <w:t xml:space="preserve">גורם </w:t>
      </w:r>
      <w:bookmarkStart w:id="21228" w:name="_ETM_Q42_293770"/>
      <w:bookmarkEnd w:id="21228"/>
      <w:r>
        <w:rPr>
          <w:rtl/>
        </w:rPr>
        <w:t xml:space="preserve">שלא </w:t>
      </w:r>
      <w:bookmarkStart w:id="21229" w:name="_ETM_Q42_294100"/>
      <w:bookmarkEnd w:id="21229"/>
      <w:r>
        <w:rPr>
          <w:rtl/>
        </w:rPr>
        <w:t xml:space="preserve">זוהה </w:t>
      </w:r>
      <w:bookmarkStart w:id="21230" w:name="_ETM_Q42_295159"/>
      <w:bookmarkStart w:id="21231" w:name="_ETM_Q42_295549"/>
      <w:bookmarkEnd w:id="21230"/>
      <w:bookmarkEnd w:id="21231"/>
      <w:r>
        <w:rPr>
          <w:rtl/>
        </w:rPr>
        <w:t xml:space="preserve">מונע </w:t>
      </w:r>
      <w:bookmarkStart w:id="21232" w:name="_ETM_Q42_296000"/>
      <w:bookmarkEnd w:id="21232"/>
      <w:r>
        <w:rPr>
          <w:rtl/>
        </w:rPr>
        <w:t xml:space="preserve">ממנו </w:t>
      </w:r>
      <w:bookmarkStart w:id="21233" w:name="_ETM_Q42_296360"/>
      <w:bookmarkEnd w:id="21233"/>
      <w:r>
        <w:rPr>
          <w:rtl/>
        </w:rPr>
        <w:t xml:space="preserve">גם </w:t>
      </w:r>
      <w:bookmarkStart w:id="21234" w:name="_ETM_Q42_296630"/>
      <w:bookmarkEnd w:id="21234"/>
      <w:r>
        <w:rPr>
          <w:rtl/>
        </w:rPr>
        <w:t xml:space="preserve">להתכונן </w:t>
      </w:r>
      <w:bookmarkStart w:id="21235" w:name="_ETM_Q42_297110"/>
      <w:bookmarkEnd w:id="21235"/>
      <w:r>
        <w:rPr>
          <w:rtl/>
        </w:rPr>
        <w:t>למשפט</w:t>
      </w:r>
      <w:r>
        <w:rPr>
          <w:rFonts w:hint="cs"/>
          <w:rtl/>
        </w:rPr>
        <w:t>.</w:t>
      </w:r>
      <w:r>
        <w:rPr>
          <w:rtl/>
        </w:rPr>
        <w:t xml:space="preserve"> </w:t>
      </w:r>
      <w:bookmarkStart w:id="21236" w:name="_ETM_Q42_297650"/>
      <w:bookmarkEnd w:id="21236"/>
      <w:r>
        <w:rPr>
          <w:rtl/>
        </w:rPr>
        <w:t xml:space="preserve">אתם </w:t>
      </w:r>
      <w:bookmarkStart w:id="21237" w:name="_ETM_Q42_297860"/>
      <w:bookmarkEnd w:id="21237"/>
      <w:r>
        <w:rPr>
          <w:rtl/>
        </w:rPr>
        <w:t>מבינים</w:t>
      </w:r>
      <w:r>
        <w:rPr>
          <w:rFonts w:hint="cs"/>
          <w:rtl/>
        </w:rPr>
        <w:t>?</w:t>
      </w:r>
    </w:p>
    <w:p w:rsidR="00F05D2D" w:rsidRDefault="00F05D2D" w:rsidP="00435853">
      <w:pPr>
        <w:rPr>
          <w:rtl/>
        </w:rPr>
      </w:pPr>
    </w:p>
    <w:p w:rsidR="00F05D2D" w:rsidRDefault="00F05D2D" w:rsidP="00435853">
      <w:pPr>
        <w:pStyle w:val="af6"/>
        <w:keepNext/>
        <w:rPr>
          <w:rtl/>
        </w:rPr>
      </w:pPr>
      <w:r w:rsidRPr="009B2851">
        <w:rPr>
          <w:rStyle w:val="TagStyle"/>
          <w:rtl/>
        </w:rPr>
        <w:t xml:space="preserve"> &lt;&lt; יור &gt;&gt; </w:t>
      </w:r>
      <w:r>
        <w:rPr>
          <w:rtl/>
        </w:rPr>
        <w:t>היו"ר חנוך דב מלביצקי:</w:t>
      </w:r>
      <w:r w:rsidRPr="009B2851">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21238" w:name="_ETM_Q42_298490"/>
      <w:bookmarkEnd w:id="21238"/>
      <w:r>
        <w:rPr>
          <w:rtl/>
        </w:rPr>
        <w:t xml:space="preserve">תודה </w:t>
      </w:r>
      <w:bookmarkStart w:id="21239" w:name="_ETM_Q42_298850"/>
      <w:bookmarkEnd w:id="21239"/>
      <w:r>
        <w:rPr>
          <w:rtl/>
        </w:rPr>
        <w:t>רבה</w:t>
      </w:r>
      <w:r>
        <w:rPr>
          <w:rFonts w:hint="cs"/>
          <w:rtl/>
        </w:rPr>
        <w:t>.</w:t>
      </w:r>
    </w:p>
    <w:p w:rsidR="00F05D2D" w:rsidRDefault="00F05D2D" w:rsidP="00435853">
      <w:pPr>
        <w:rPr>
          <w:rtl/>
        </w:rPr>
      </w:pPr>
      <w:bookmarkStart w:id="21240" w:name="_ETM_Q42_298000"/>
      <w:bookmarkStart w:id="21241" w:name="_ETM_Q42_299000"/>
      <w:bookmarkEnd w:id="21240"/>
      <w:bookmarkEnd w:id="21241"/>
    </w:p>
    <w:p w:rsidR="00F05D2D" w:rsidRDefault="00F05D2D" w:rsidP="00435853">
      <w:pPr>
        <w:pStyle w:val="-"/>
        <w:keepNext/>
        <w:rPr>
          <w:rtl/>
        </w:rPr>
      </w:pPr>
      <w:bookmarkStart w:id="21242" w:name="ET_speakercontinue_5080_6"/>
      <w:r w:rsidRPr="009B2851">
        <w:rPr>
          <w:rStyle w:val="TagStyle"/>
          <w:rtl/>
        </w:rPr>
        <w:t xml:space="preserve"> &lt;&lt; דובר_המשך &gt;&gt; </w:t>
      </w:r>
      <w:r>
        <w:rPr>
          <w:rtl/>
        </w:rPr>
        <w:t>בועז טופורובסקי (יש עתיד):</w:t>
      </w:r>
      <w:r w:rsidRPr="009B2851">
        <w:rPr>
          <w:rStyle w:val="TagStyle"/>
          <w:rtl/>
        </w:rPr>
        <w:t xml:space="preserve"> &lt;&lt; דובר_המשך &gt;&gt;</w:t>
      </w:r>
      <w:r>
        <w:rPr>
          <w:rtl/>
        </w:rPr>
        <w:t xml:space="preserve">  </w:t>
      </w:r>
      <w:bookmarkEnd w:id="21242"/>
    </w:p>
    <w:p w:rsidR="00F05D2D" w:rsidRDefault="00F05D2D" w:rsidP="00C919F6">
      <w:pPr>
        <w:rPr>
          <w:rtl/>
        </w:rPr>
      </w:pPr>
    </w:p>
    <w:p w:rsidR="00F05D2D" w:rsidRDefault="00F05D2D" w:rsidP="00435853">
      <w:pPr>
        <w:rPr>
          <w:rtl/>
        </w:rPr>
      </w:pPr>
      <w:bookmarkStart w:id="21243" w:name="_ETM_Q42_299270"/>
      <w:bookmarkEnd w:id="21243"/>
      <w:r>
        <w:rPr>
          <w:rtl/>
        </w:rPr>
        <w:t xml:space="preserve">בהסבר </w:t>
      </w:r>
      <w:bookmarkStart w:id="21244" w:name="_ETM_Q42_300049"/>
      <w:bookmarkEnd w:id="21244"/>
      <w:r>
        <w:rPr>
          <w:rtl/>
        </w:rPr>
        <w:t xml:space="preserve">ובתשובה </w:t>
      </w:r>
      <w:bookmarkStart w:id="21245" w:name="_ETM_Q42_301190"/>
      <w:bookmarkEnd w:id="21245"/>
      <w:r>
        <w:rPr>
          <w:rtl/>
        </w:rPr>
        <w:t xml:space="preserve">למה </w:t>
      </w:r>
      <w:bookmarkStart w:id="21246" w:name="_ETM_Q42_301549"/>
      <w:bookmarkEnd w:id="21246"/>
      <w:r>
        <w:rPr>
          <w:rtl/>
        </w:rPr>
        <w:t xml:space="preserve">לדחות </w:t>
      </w:r>
      <w:bookmarkStart w:id="21247" w:name="_ETM_Q42_301850"/>
      <w:bookmarkEnd w:id="21247"/>
      <w:r>
        <w:rPr>
          <w:rtl/>
        </w:rPr>
        <w:t xml:space="preserve">את </w:t>
      </w:r>
      <w:bookmarkStart w:id="21248" w:name="_ETM_Q42_302000"/>
      <w:bookmarkEnd w:id="21248"/>
      <w:r>
        <w:rPr>
          <w:rtl/>
        </w:rPr>
        <w:t>משפטו</w:t>
      </w:r>
      <w:bookmarkStart w:id="21249" w:name="_ETM_Q42_302479"/>
      <w:bookmarkEnd w:id="21249"/>
      <w:r>
        <w:rPr>
          <w:rFonts w:hint="cs"/>
          <w:rtl/>
        </w:rPr>
        <w:t xml:space="preserve"> </w:t>
      </w:r>
      <w:r>
        <w:rPr>
          <w:rtl/>
        </w:rPr>
        <w:t xml:space="preserve">הוא </w:t>
      </w:r>
      <w:bookmarkStart w:id="21250" w:name="_ETM_Q42_302570"/>
      <w:bookmarkEnd w:id="21250"/>
      <w:r>
        <w:rPr>
          <w:rtl/>
        </w:rPr>
        <w:t xml:space="preserve">גם </w:t>
      </w:r>
      <w:bookmarkStart w:id="21251" w:name="_ETM_Q42_302930"/>
      <w:bookmarkEnd w:id="21251"/>
      <w:r>
        <w:rPr>
          <w:rtl/>
        </w:rPr>
        <w:t xml:space="preserve">מוסר </w:t>
      </w:r>
      <w:bookmarkStart w:id="21252" w:name="_ETM_Q42_303290"/>
      <w:bookmarkEnd w:id="21252"/>
      <w:r>
        <w:rPr>
          <w:rtl/>
        </w:rPr>
        <w:t>סודות</w:t>
      </w:r>
      <w:r>
        <w:rPr>
          <w:rFonts w:hint="cs"/>
          <w:rtl/>
        </w:rPr>
        <w:t xml:space="preserve"> מדינה. אין </w:t>
      </w:r>
      <w:bookmarkStart w:id="21253" w:name="_ETM_Q42_303000"/>
      <w:bookmarkEnd w:id="21253"/>
      <w:r>
        <w:rPr>
          <w:rFonts w:hint="cs"/>
          <w:rtl/>
        </w:rPr>
        <w:t>דברים כאלה.</w:t>
      </w:r>
    </w:p>
    <w:p w:rsidR="00F05D2D" w:rsidRDefault="00F05D2D" w:rsidP="00435853">
      <w:pPr>
        <w:rPr>
          <w:rtl/>
        </w:rPr>
      </w:pPr>
    </w:p>
    <w:p w:rsidR="00F05D2D" w:rsidRDefault="00F05D2D" w:rsidP="00435853">
      <w:pPr>
        <w:pStyle w:val="af6"/>
        <w:keepNext/>
        <w:rPr>
          <w:rtl/>
        </w:rPr>
      </w:pPr>
      <w:r w:rsidRPr="009B2851">
        <w:rPr>
          <w:rStyle w:val="TagStyle"/>
          <w:rtl/>
        </w:rPr>
        <w:t xml:space="preserve"> &lt;&lt; יור &gt;&gt; </w:t>
      </w:r>
      <w:r>
        <w:rPr>
          <w:rtl/>
        </w:rPr>
        <w:t>היו"ר חנוך דב מלביצקי:</w:t>
      </w:r>
      <w:r w:rsidRPr="009B2851">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21254" w:name="_ETM_Q42_300000"/>
      <w:bookmarkStart w:id="21255" w:name="_ETM_Q42_303619"/>
      <w:bookmarkEnd w:id="21254"/>
      <w:bookmarkEnd w:id="21255"/>
      <w:r>
        <w:rPr>
          <w:rtl/>
        </w:rPr>
        <w:t xml:space="preserve">תודה </w:t>
      </w:r>
      <w:bookmarkStart w:id="21256" w:name="_ETM_Q42_303920"/>
      <w:bookmarkEnd w:id="21256"/>
      <w:r>
        <w:rPr>
          <w:rtl/>
        </w:rPr>
        <w:t>רבה</w:t>
      </w:r>
      <w:r>
        <w:rPr>
          <w:rFonts w:hint="cs"/>
          <w:rtl/>
        </w:rPr>
        <w:t>.</w:t>
      </w:r>
      <w:r>
        <w:rPr>
          <w:rtl/>
        </w:rPr>
        <w:t xml:space="preserve"> </w:t>
      </w:r>
      <w:bookmarkStart w:id="21257" w:name="_ETM_Q42_304220"/>
      <w:bookmarkEnd w:id="21257"/>
      <w:r>
        <w:rPr>
          <w:rtl/>
        </w:rPr>
        <w:t xml:space="preserve">חברת </w:t>
      </w:r>
      <w:bookmarkStart w:id="21258" w:name="_ETM_Q42_304549"/>
      <w:bookmarkEnd w:id="21258"/>
      <w:r>
        <w:rPr>
          <w:rtl/>
        </w:rPr>
        <w:t xml:space="preserve">הכנסת </w:t>
      </w:r>
      <w:bookmarkStart w:id="21259" w:name="_ETM_Q42_304940"/>
      <w:bookmarkEnd w:id="21259"/>
      <w:r>
        <w:rPr>
          <w:rtl/>
        </w:rPr>
        <w:t>ו</w:t>
      </w:r>
      <w:r>
        <w:rPr>
          <w:rFonts w:hint="cs"/>
          <w:rtl/>
        </w:rPr>
        <w:t>ול</w:t>
      </w:r>
      <w:r>
        <w:rPr>
          <w:rtl/>
        </w:rPr>
        <w:t xml:space="preserve">דיגר </w:t>
      </w:r>
      <w:bookmarkStart w:id="21260" w:name="_ETM_Q42_306079"/>
      <w:bookmarkEnd w:id="21260"/>
      <w:r>
        <w:rPr>
          <w:rtl/>
        </w:rPr>
        <w:t>–</w:t>
      </w:r>
      <w:r>
        <w:rPr>
          <w:rFonts w:hint="cs"/>
          <w:rtl/>
        </w:rPr>
        <w:t xml:space="preserve"> </w:t>
      </w:r>
      <w:r>
        <w:rPr>
          <w:rtl/>
        </w:rPr>
        <w:t xml:space="preserve">אינה </w:t>
      </w:r>
      <w:bookmarkStart w:id="21261" w:name="_ETM_Q42_306409"/>
      <w:bookmarkEnd w:id="21261"/>
      <w:r>
        <w:rPr>
          <w:rtl/>
        </w:rPr>
        <w:t>נוכחת</w:t>
      </w:r>
      <w:r>
        <w:rPr>
          <w:rFonts w:hint="cs"/>
          <w:rtl/>
        </w:rPr>
        <w:t>.</w:t>
      </w:r>
      <w:r>
        <w:rPr>
          <w:rtl/>
        </w:rPr>
        <w:t xml:space="preserve"> </w:t>
      </w:r>
      <w:bookmarkStart w:id="21262" w:name="_ETM_Q42_306920"/>
      <w:bookmarkEnd w:id="21262"/>
      <w:r>
        <w:rPr>
          <w:rtl/>
        </w:rPr>
        <w:t xml:space="preserve">חבר </w:t>
      </w:r>
      <w:bookmarkStart w:id="21263" w:name="_ETM_Q42_307130"/>
      <w:bookmarkEnd w:id="21263"/>
      <w:r>
        <w:rPr>
          <w:rtl/>
        </w:rPr>
        <w:t xml:space="preserve">הכנסת </w:t>
      </w:r>
      <w:bookmarkStart w:id="21264" w:name="_ETM_Q42_307429"/>
      <w:bookmarkEnd w:id="21264"/>
      <w:r>
        <w:rPr>
          <w:rtl/>
        </w:rPr>
        <w:t>ליברמן</w:t>
      </w:r>
      <w:r>
        <w:rPr>
          <w:rFonts w:hint="cs"/>
          <w:rtl/>
        </w:rPr>
        <w:t>,</w:t>
      </w:r>
      <w:r>
        <w:rPr>
          <w:rtl/>
        </w:rPr>
        <w:t xml:space="preserve"> </w:t>
      </w:r>
      <w:bookmarkStart w:id="21265" w:name="_ETM_Q42_307789"/>
      <w:bookmarkEnd w:id="21265"/>
      <w:r>
        <w:rPr>
          <w:rtl/>
        </w:rPr>
        <w:t>בבקשה</w:t>
      </w:r>
      <w:bookmarkStart w:id="21266" w:name="_ETM_Q42_308150"/>
      <w:bookmarkEnd w:id="21266"/>
      <w:r>
        <w:rPr>
          <w:rFonts w:hint="cs"/>
          <w:rtl/>
        </w:rPr>
        <w:t xml:space="preserve">, </w:t>
      </w:r>
      <w:r>
        <w:rPr>
          <w:rtl/>
        </w:rPr>
        <w:t>אדוני</w:t>
      </w:r>
      <w:bookmarkStart w:id="21267" w:name="_ETM_Q42_330410"/>
      <w:bookmarkEnd w:id="21267"/>
      <w:r>
        <w:rPr>
          <w:rFonts w:hint="cs"/>
          <w:rtl/>
        </w:rPr>
        <w:t>.</w:t>
      </w:r>
    </w:p>
    <w:p w:rsidR="00F05D2D" w:rsidRDefault="00F05D2D" w:rsidP="00435853">
      <w:pPr>
        <w:rPr>
          <w:rtl/>
        </w:rPr>
      </w:pPr>
      <w:bookmarkStart w:id="21268" w:name="_ETM_Q42_316000"/>
      <w:bookmarkEnd w:id="21268"/>
    </w:p>
    <w:p w:rsidR="00F05D2D" w:rsidRDefault="00F05D2D" w:rsidP="00435853">
      <w:pPr>
        <w:pStyle w:val="a4"/>
        <w:keepNext/>
        <w:rPr>
          <w:rtl/>
        </w:rPr>
      </w:pPr>
      <w:bookmarkStart w:id="21269" w:name="ET_speaker_4739_8"/>
      <w:r w:rsidRPr="009B2851">
        <w:rPr>
          <w:rStyle w:val="TagStyle"/>
          <w:rtl/>
        </w:rPr>
        <w:t xml:space="preserve"> &lt;&lt; דובר &gt;&gt; </w:t>
      </w:r>
      <w:bookmarkStart w:id="21270" w:name="_Toc182304565"/>
      <w:bookmarkStart w:id="21271" w:name="_Toc182318218"/>
      <w:bookmarkStart w:id="21272" w:name="_Toc182318579"/>
      <w:bookmarkStart w:id="21273" w:name="_Toc182329001"/>
      <w:r>
        <w:rPr>
          <w:rtl/>
        </w:rPr>
        <w:t>אביגדור ליברמן (ישראל ביתנו):</w:t>
      </w:r>
      <w:bookmarkEnd w:id="21270"/>
      <w:bookmarkEnd w:id="21271"/>
      <w:bookmarkEnd w:id="21272"/>
      <w:bookmarkEnd w:id="21273"/>
      <w:r w:rsidRPr="009B2851">
        <w:rPr>
          <w:rStyle w:val="TagStyle"/>
          <w:rtl/>
        </w:rPr>
        <w:t xml:space="preserve"> &lt;&lt; דובר &gt;&gt;</w:t>
      </w:r>
      <w:r>
        <w:rPr>
          <w:rtl/>
        </w:rPr>
        <w:t xml:space="preserve">  </w:t>
      </w:r>
      <w:bookmarkEnd w:id="21269"/>
    </w:p>
    <w:p w:rsidR="00F05D2D" w:rsidRDefault="00F05D2D" w:rsidP="00C919F6">
      <w:pPr>
        <w:rPr>
          <w:rtl/>
        </w:rPr>
      </w:pPr>
    </w:p>
    <w:p w:rsidR="00F05D2D" w:rsidRDefault="00F05D2D" w:rsidP="00506390">
      <w:pPr>
        <w:rPr>
          <w:rtl/>
        </w:rPr>
      </w:pPr>
      <w:r>
        <w:rPr>
          <w:rtl/>
        </w:rPr>
        <w:t xml:space="preserve">אדוני </w:t>
      </w:r>
      <w:bookmarkStart w:id="21274" w:name="_ETM_Q42_330919"/>
      <w:bookmarkEnd w:id="21274"/>
      <w:r>
        <w:rPr>
          <w:rtl/>
        </w:rPr>
        <w:t>היושב-ראש</w:t>
      </w:r>
      <w:r>
        <w:rPr>
          <w:rFonts w:hint="cs"/>
          <w:rtl/>
        </w:rPr>
        <w:t>,</w:t>
      </w:r>
      <w:r>
        <w:rPr>
          <w:rtl/>
        </w:rPr>
        <w:t xml:space="preserve"> </w:t>
      </w:r>
      <w:bookmarkStart w:id="21275" w:name="_ETM_Q42_331550"/>
      <w:bookmarkEnd w:id="21275"/>
      <w:r>
        <w:rPr>
          <w:rtl/>
        </w:rPr>
        <w:t xml:space="preserve">כנסת </w:t>
      </w:r>
      <w:bookmarkStart w:id="21276" w:name="_ETM_Q42_332030"/>
      <w:bookmarkEnd w:id="21276"/>
      <w:r>
        <w:rPr>
          <w:rtl/>
        </w:rPr>
        <w:t>נכבדה</w:t>
      </w:r>
      <w:r>
        <w:rPr>
          <w:rFonts w:hint="cs"/>
          <w:rtl/>
        </w:rPr>
        <w:t>,</w:t>
      </w:r>
      <w:r>
        <w:rPr>
          <w:rtl/>
        </w:rPr>
        <w:t xml:space="preserve"> </w:t>
      </w:r>
      <w:bookmarkStart w:id="21277" w:name="_ETM_Q42_333709"/>
      <w:bookmarkEnd w:id="21277"/>
      <w:r>
        <w:rPr>
          <w:rtl/>
        </w:rPr>
        <w:t xml:space="preserve">אני </w:t>
      </w:r>
      <w:bookmarkStart w:id="21278" w:name="_ETM_Q42_334010"/>
      <w:bookmarkEnd w:id="21278"/>
      <w:r>
        <w:rPr>
          <w:rtl/>
        </w:rPr>
        <w:t xml:space="preserve">לא </w:t>
      </w:r>
      <w:bookmarkStart w:id="21279" w:name="_ETM_Q42_334220"/>
      <w:bookmarkEnd w:id="21279"/>
      <w:r>
        <w:rPr>
          <w:rtl/>
        </w:rPr>
        <w:t xml:space="preserve">מבין </w:t>
      </w:r>
      <w:bookmarkStart w:id="21280" w:name="_ETM_Q42_334610"/>
      <w:bookmarkEnd w:id="21280"/>
      <w:r>
        <w:rPr>
          <w:rtl/>
        </w:rPr>
        <w:t xml:space="preserve">את </w:t>
      </w:r>
      <w:bookmarkStart w:id="21281" w:name="_ETM_Q42_334669"/>
      <w:bookmarkEnd w:id="21281"/>
      <w:r>
        <w:rPr>
          <w:rtl/>
        </w:rPr>
        <w:t xml:space="preserve">ההתנהלות </w:t>
      </w:r>
      <w:bookmarkStart w:id="21282" w:name="_ETM_Q42_335150"/>
      <w:bookmarkEnd w:id="21282"/>
      <w:r>
        <w:rPr>
          <w:rtl/>
        </w:rPr>
        <w:t xml:space="preserve">של </w:t>
      </w:r>
      <w:bookmarkStart w:id="21283" w:name="_ETM_Q42_335330"/>
      <w:bookmarkEnd w:id="21283"/>
      <w:r>
        <w:rPr>
          <w:rtl/>
        </w:rPr>
        <w:t xml:space="preserve">הממשלה </w:t>
      </w:r>
      <w:bookmarkStart w:id="21284" w:name="_ETM_Q42_335930"/>
      <w:bookmarkEnd w:id="21284"/>
      <w:r>
        <w:rPr>
          <w:rtl/>
        </w:rPr>
        <w:t xml:space="preserve">ברצועת </w:t>
      </w:r>
      <w:bookmarkStart w:id="21285" w:name="_ETM_Q42_336650"/>
      <w:bookmarkEnd w:id="21285"/>
      <w:r>
        <w:rPr>
          <w:rtl/>
        </w:rPr>
        <w:t>עזה</w:t>
      </w:r>
      <w:r>
        <w:rPr>
          <w:rFonts w:hint="cs"/>
          <w:rtl/>
        </w:rPr>
        <w:t>.</w:t>
      </w:r>
      <w:r>
        <w:rPr>
          <w:rtl/>
        </w:rPr>
        <w:t xml:space="preserve"> </w:t>
      </w:r>
      <w:bookmarkStart w:id="21286" w:name="_ETM_Q42_338050"/>
      <w:bookmarkEnd w:id="21286"/>
      <w:r>
        <w:rPr>
          <w:rtl/>
        </w:rPr>
        <w:t xml:space="preserve">אנחנו </w:t>
      </w:r>
      <w:bookmarkStart w:id="21287" w:name="_ETM_Q42_338590"/>
      <w:bookmarkEnd w:id="21287"/>
      <w:r>
        <w:rPr>
          <w:rtl/>
        </w:rPr>
        <w:t xml:space="preserve">היום </w:t>
      </w:r>
      <w:bookmarkStart w:id="21288" w:name="_ETM_Q42_338980"/>
      <w:bookmarkEnd w:id="21288"/>
      <w:r>
        <w:rPr>
          <w:rtl/>
        </w:rPr>
        <w:t xml:space="preserve">התבשרנו </w:t>
      </w:r>
      <w:bookmarkStart w:id="21289" w:name="_ETM_Q42_340380"/>
      <w:bookmarkEnd w:id="21289"/>
      <w:r>
        <w:rPr>
          <w:rtl/>
        </w:rPr>
        <w:t>ש</w:t>
      </w:r>
      <w:r>
        <w:rPr>
          <w:rFonts w:hint="cs"/>
          <w:rtl/>
        </w:rPr>
        <w:t>ה</w:t>
      </w:r>
      <w:r>
        <w:rPr>
          <w:rtl/>
        </w:rPr>
        <w:t xml:space="preserve">קרבות </w:t>
      </w:r>
      <w:bookmarkStart w:id="21290" w:name="_ETM_Q42_341070"/>
      <w:bookmarkEnd w:id="21290"/>
      <w:r>
        <w:rPr>
          <w:rtl/>
        </w:rPr>
        <w:t xml:space="preserve">קשים </w:t>
      </w:r>
      <w:bookmarkStart w:id="21291" w:name="_ETM_Q42_341490"/>
      <w:bookmarkEnd w:id="21291"/>
      <w:r>
        <w:rPr>
          <w:rtl/>
        </w:rPr>
        <w:t xml:space="preserve">בצפון </w:t>
      </w:r>
      <w:bookmarkStart w:id="21292" w:name="_ETM_Q42_341910"/>
      <w:bookmarkEnd w:id="21292"/>
      <w:r>
        <w:rPr>
          <w:rtl/>
        </w:rPr>
        <w:t>הרצועה</w:t>
      </w:r>
      <w:r>
        <w:rPr>
          <w:rFonts w:hint="cs"/>
          <w:rtl/>
        </w:rPr>
        <w:t>;</w:t>
      </w:r>
      <w:r>
        <w:rPr>
          <w:rtl/>
        </w:rPr>
        <w:t xml:space="preserve"> </w:t>
      </w:r>
      <w:bookmarkStart w:id="21293" w:name="_ETM_Q42_343060"/>
      <w:bookmarkEnd w:id="21293"/>
      <w:r>
        <w:rPr>
          <w:rtl/>
        </w:rPr>
        <w:t xml:space="preserve">לצערי </w:t>
      </w:r>
      <w:bookmarkStart w:id="21294" w:name="_ETM_Q42_343870"/>
      <w:bookmarkEnd w:id="21294"/>
      <w:r>
        <w:rPr>
          <w:rtl/>
        </w:rPr>
        <w:t>שמ</w:t>
      </w:r>
      <w:r>
        <w:rPr>
          <w:rFonts w:hint="cs"/>
          <w:rtl/>
        </w:rPr>
        <w:t xml:space="preserve">ענו </w:t>
      </w:r>
      <w:bookmarkStart w:id="21295" w:name="_ETM_Q42_344350"/>
      <w:bookmarkStart w:id="21296" w:name="_ETM_Q42_344500"/>
      <w:bookmarkEnd w:id="21295"/>
      <w:bookmarkEnd w:id="21296"/>
      <w:r>
        <w:rPr>
          <w:rFonts w:hint="cs"/>
          <w:rtl/>
        </w:rPr>
        <w:t>ע</w:t>
      </w:r>
      <w:r>
        <w:rPr>
          <w:rtl/>
        </w:rPr>
        <w:t xml:space="preserve">וד </w:t>
      </w:r>
      <w:bookmarkStart w:id="21297" w:name="_ETM_Q42_344710"/>
      <w:bookmarkEnd w:id="21297"/>
      <w:r>
        <w:rPr>
          <w:rtl/>
        </w:rPr>
        <w:t xml:space="preserve">פעם </w:t>
      </w:r>
      <w:bookmarkStart w:id="21298" w:name="_ETM_Q42_344919"/>
      <w:bookmarkEnd w:id="21298"/>
      <w:r>
        <w:rPr>
          <w:rFonts w:hint="cs"/>
          <w:rtl/>
        </w:rPr>
        <w:t xml:space="preserve">את </w:t>
      </w:r>
      <w:r>
        <w:rPr>
          <w:rtl/>
        </w:rPr>
        <w:t xml:space="preserve">צמד </w:t>
      </w:r>
      <w:bookmarkStart w:id="21299" w:name="_ETM_Q42_345370"/>
      <w:bookmarkEnd w:id="21299"/>
      <w:r>
        <w:rPr>
          <w:rtl/>
        </w:rPr>
        <w:t xml:space="preserve">המילים </w:t>
      </w:r>
      <w:bookmarkStart w:id="21300" w:name="_ETM_Q42_346630"/>
      <w:bookmarkEnd w:id="21300"/>
      <w:r>
        <w:rPr>
          <w:rFonts w:hint="cs"/>
          <w:rtl/>
        </w:rPr>
        <w:t>ה</w:t>
      </w:r>
      <w:r>
        <w:rPr>
          <w:rtl/>
        </w:rPr>
        <w:t xml:space="preserve">מצמרר </w:t>
      </w:r>
      <w:bookmarkStart w:id="21301" w:name="_ETM_Q42_347380"/>
      <w:bookmarkEnd w:id="21301"/>
      <w:r>
        <w:rPr>
          <w:rFonts w:hint="cs"/>
          <w:rtl/>
        </w:rPr>
        <w:t>"</w:t>
      </w:r>
      <w:r>
        <w:rPr>
          <w:rtl/>
        </w:rPr>
        <w:t xml:space="preserve">הותר </w:t>
      </w:r>
      <w:bookmarkStart w:id="21302" w:name="_ETM_Q42_347800"/>
      <w:bookmarkEnd w:id="21302"/>
      <w:r>
        <w:rPr>
          <w:rtl/>
        </w:rPr>
        <w:t>לפרסום</w:t>
      </w:r>
      <w:r>
        <w:rPr>
          <w:rFonts w:hint="cs"/>
          <w:rtl/>
        </w:rPr>
        <w:t>".</w:t>
      </w:r>
      <w:r>
        <w:rPr>
          <w:rtl/>
        </w:rPr>
        <w:t xml:space="preserve"> </w:t>
      </w:r>
      <w:bookmarkStart w:id="21303" w:name="_ETM_Q42_349419"/>
      <w:bookmarkEnd w:id="21303"/>
      <w:r>
        <w:rPr>
          <w:rtl/>
        </w:rPr>
        <w:t xml:space="preserve">והיום </w:t>
      </w:r>
      <w:bookmarkStart w:id="21304" w:name="_ETM_Q42_350019"/>
      <w:bookmarkEnd w:id="21304"/>
      <w:r>
        <w:rPr>
          <w:rFonts w:hint="cs"/>
          <w:rtl/>
        </w:rPr>
        <w:t xml:space="preserve">הקבינט </w:t>
      </w:r>
      <w:bookmarkStart w:id="21305" w:name="_ETM_Q42_350560"/>
      <w:bookmarkEnd w:id="21305"/>
      <w:r>
        <w:rPr>
          <w:rtl/>
        </w:rPr>
        <w:t xml:space="preserve">מחליט </w:t>
      </w:r>
      <w:bookmarkStart w:id="21306" w:name="_ETM_Q42_351460"/>
      <w:bookmarkEnd w:id="21306"/>
      <w:r>
        <w:rPr>
          <w:rtl/>
        </w:rPr>
        <w:t xml:space="preserve">שפותחים </w:t>
      </w:r>
      <w:bookmarkStart w:id="21307" w:name="_ETM_Q42_352240"/>
      <w:bookmarkEnd w:id="21307"/>
      <w:r>
        <w:rPr>
          <w:rtl/>
        </w:rPr>
        <w:t>עוד</w:t>
      </w:r>
      <w:r>
        <w:rPr>
          <w:rFonts w:hint="cs"/>
          <w:rtl/>
        </w:rPr>
        <w:t xml:space="preserve"> שלושה </w:t>
      </w:r>
      <w:bookmarkStart w:id="21308" w:name="_ETM_Q42_352419"/>
      <w:bookmarkStart w:id="21309" w:name="_ETM_Q42_352840"/>
      <w:bookmarkEnd w:id="21308"/>
      <w:bookmarkEnd w:id="21309"/>
      <w:r>
        <w:rPr>
          <w:rtl/>
        </w:rPr>
        <w:t>מעברים</w:t>
      </w:r>
      <w:r>
        <w:rPr>
          <w:rFonts w:hint="cs"/>
          <w:rtl/>
        </w:rPr>
        <w:t>;</w:t>
      </w:r>
      <w:r>
        <w:rPr>
          <w:rtl/>
        </w:rPr>
        <w:t xml:space="preserve"> </w:t>
      </w:r>
      <w:bookmarkStart w:id="21310" w:name="_ETM_Q42_354330"/>
      <w:bookmarkEnd w:id="21310"/>
      <w:r>
        <w:rPr>
          <w:rtl/>
        </w:rPr>
        <w:t xml:space="preserve">רוצים </w:t>
      </w:r>
      <w:bookmarkStart w:id="21311" w:name="_ETM_Q42_354780"/>
      <w:bookmarkEnd w:id="21311"/>
      <w:r>
        <w:rPr>
          <w:rtl/>
        </w:rPr>
        <w:t xml:space="preserve">להגיע </w:t>
      </w:r>
      <w:bookmarkStart w:id="21312" w:name="_ETM_Q42_355169"/>
      <w:bookmarkEnd w:id="21312"/>
      <w:r>
        <w:rPr>
          <w:rtl/>
        </w:rPr>
        <w:t xml:space="preserve">ל-350 </w:t>
      </w:r>
      <w:bookmarkStart w:id="21313" w:name="_ETM_Q42_357000"/>
      <w:bookmarkEnd w:id="21313"/>
      <w:r>
        <w:rPr>
          <w:rtl/>
        </w:rPr>
        <w:t xml:space="preserve">משאיות </w:t>
      </w:r>
      <w:bookmarkStart w:id="21314" w:name="_ETM_Q42_358230"/>
      <w:bookmarkEnd w:id="21314"/>
      <w:r>
        <w:rPr>
          <w:rtl/>
        </w:rPr>
        <w:t>ש</w:t>
      </w:r>
      <w:r>
        <w:rPr>
          <w:rFonts w:hint="cs"/>
          <w:rtl/>
        </w:rPr>
        <w:t xml:space="preserve">ל סיוע הומניטרי </w:t>
      </w:r>
      <w:bookmarkStart w:id="21315" w:name="_ETM_Q42_358860"/>
      <w:bookmarkStart w:id="21316" w:name="_ETM_Q42_359190"/>
      <w:bookmarkStart w:id="21317" w:name="_ETM_Q42_359970"/>
      <w:bookmarkEnd w:id="21315"/>
      <w:bookmarkEnd w:id="21316"/>
      <w:bookmarkEnd w:id="21317"/>
      <w:r>
        <w:rPr>
          <w:rtl/>
        </w:rPr>
        <w:t>ביום</w:t>
      </w:r>
      <w:r>
        <w:rPr>
          <w:rFonts w:hint="cs"/>
          <w:rtl/>
        </w:rPr>
        <w:t>.</w:t>
      </w:r>
      <w:bookmarkStart w:id="21318" w:name="_ETM_Q42_361580"/>
      <w:bookmarkStart w:id="21319" w:name="_ETM_Q42_362239"/>
      <w:bookmarkEnd w:id="21318"/>
      <w:bookmarkEnd w:id="21319"/>
      <w:r>
        <w:rPr>
          <w:rFonts w:hint="cs"/>
          <w:rtl/>
        </w:rPr>
        <w:t xml:space="preserve"> </w:t>
      </w:r>
      <w:r>
        <w:rPr>
          <w:rtl/>
        </w:rPr>
        <w:t xml:space="preserve">לפני </w:t>
      </w:r>
      <w:bookmarkStart w:id="21320" w:name="_ETM_Q42_362659"/>
      <w:bookmarkEnd w:id="21320"/>
      <w:r>
        <w:rPr>
          <w:rtl/>
        </w:rPr>
        <w:t xml:space="preserve">שבוע </w:t>
      </w:r>
      <w:bookmarkStart w:id="21321" w:name="_ETM_Q42_363830"/>
      <w:bookmarkEnd w:id="21321"/>
      <w:r>
        <w:rPr>
          <w:rtl/>
        </w:rPr>
        <w:t xml:space="preserve">חיברנו </w:t>
      </w:r>
      <w:bookmarkStart w:id="21322" w:name="_ETM_Q42_364430"/>
      <w:bookmarkEnd w:id="21322"/>
      <w:r>
        <w:rPr>
          <w:rtl/>
        </w:rPr>
        <w:t xml:space="preserve">את </w:t>
      </w:r>
      <w:bookmarkStart w:id="21323" w:name="_ETM_Q42_364550"/>
      <w:bookmarkStart w:id="21324" w:name="_ETM_Q42_365030"/>
      <w:bookmarkEnd w:id="21323"/>
      <w:bookmarkEnd w:id="21324"/>
      <w:r>
        <w:rPr>
          <w:rtl/>
        </w:rPr>
        <w:t xml:space="preserve">רשת </w:t>
      </w:r>
      <w:bookmarkStart w:id="21325" w:name="_ETM_Q42_365389"/>
      <w:bookmarkEnd w:id="21325"/>
      <w:r>
        <w:rPr>
          <w:rFonts w:hint="cs"/>
          <w:rtl/>
        </w:rPr>
        <w:t>ה</w:t>
      </w:r>
      <w:r>
        <w:rPr>
          <w:rtl/>
        </w:rPr>
        <w:t xml:space="preserve">חשמל </w:t>
      </w:r>
      <w:bookmarkStart w:id="21326" w:name="_ETM_Q42_365930"/>
      <w:bookmarkEnd w:id="21326"/>
      <w:r>
        <w:rPr>
          <w:rFonts w:hint="cs"/>
          <w:rtl/>
        </w:rPr>
        <w:t>ה</w:t>
      </w:r>
      <w:r>
        <w:rPr>
          <w:rtl/>
        </w:rPr>
        <w:t xml:space="preserve">ישראלית </w:t>
      </w:r>
      <w:bookmarkStart w:id="21327" w:name="_ETM_Q42_366919"/>
      <w:bookmarkEnd w:id="21327"/>
      <w:r>
        <w:rPr>
          <w:rtl/>
        </w:rPr>
        <w:t xml:space="preserve">לרצועת </w:t>
      </w:r>
      <w:bookmarkStart w:id="21328" w:name="_ETM_Q42_367730"/>
      <w:bookmarkEnd w:id="21328"/>
      <w:r>
        <w:rPr>
          <w:rtl/>
        </w:rPr>
        <w:t>עזה</w:t>
      </w:r>
      <w:r>
        <w:rPr>
          <w:rFonts w:hint="cs"/>
          <w:rtl/>
        </w:rPr>
        <w:t>.</w:t>
      </w:r>
      <w:r>
        <w:rPr>
          <w:rtl/>
        </w:rPr>
        <w:t xml:space="preserve"> </w:t>
      </w:r>
      <w:bookmarkStart w:id="21329" w:name="_ETM_Q42_368720"/>
      <w:bookmarkEnd w:id="21329"/>
      <w:r>
        <w:rPr>
          <w:rtl/>
        </w:rPr>
        <w:t xml:space="preserve">אנחנו </w:t>
      </w:r>
      <w:bookmarkStart w:id="21330" w:name="_ETM_Q42_369169"/>
      <w:bookmarkEnd w:id="21330"/>
      <w:r>
        <w:rPr>
          <w:rtl/>
        </w:rPr>
        <w:t xml:space="preserve">מספקים </w:t>
      </w:r>
      <w:bookmarkStart w:id="21331" w:name="_ETM_Q42_369800"/>
      <w:bookmarkEnd w:id="21331"/>
      <w:r>
        <w:rPr>
          <w:rtl/>
        </w:rPr>
        <w:t xml:space="preserve">גם </w:t>
      </w:r>
      <w:bookmarkStart w:id="21332" w:name="_ETM_Q42_370129"/>
      <w:bookmarkEnd w:id="21332"/>
      <w:r>
        <w:rPr>
          <w:rtl/>
        </w:rPr>
        <w:t>מים</w:t>
      </w:r>
      <w:r>
        <w:rPr>
          <w:rFonts w:hint="cs"/>
          <w:rtl/>
        </w:rPr>
        <w:t>,</w:t>
      </w:r>
      <w:r>
        <w:rPr>
          <w:rtl/>
        </w:rPr>
        <w:t xml:space="preserve"> </w:t>
      </w:r>
      <w:bookmarkStart w:id="21333" w:name="_ETM_Q42_370459"/>
      <w:bookmarkEnd w:id="21333"/>
      <w:r>
        <w:rPr>
          <w:rtl/>
        </w:rPr>
        <w:t xml:space="preserve">גם </w:t>
      </w:r>
      <w:bookmarkStart w:id="21334" w:name="_ETM_Q42_370700"/>
      <w:bookmarkEnd w:id="21334"/>
      <w:proofErr w:type="spellStart"/>
      <w:r>
        <w:rPr>
          <w:rtl/>
        </w:rPr>
        <w:t>דלקים</w:t>
      </w:r>
      <w:proofErr w:type="spellEnd"/>
      <w:r>
        <w:rPr>
          <w:rFonts w:hint="cs"/>
          <w:rtl/>
        </w:rPr>
        <w:t>,</w:t>
      </w:r>
      <w:r>
        <w:rPr>
          <w:rtl/>
        </w:rPr>
        <w:t xml:space="preserve"> </w:t>
      </w:r>
      <w:bookmarkStart w:id="21335" w:name="_ETM_Q42_371209"/>
      <w:bookmarkEnd w:id="21335"/>
      <w:r>
        <w:rPr>
          <w:rtl/>
        </w:rPr>
        <w:t>הכ</w:t>
      </w:r>
      <w:r>
        <w:rPr>
          <w:rFonts w:hint="cs"/>
          <w:rtl/>
        </w:rPr>
        <w:t>ו</w:t>
      </w:r>
      <w:r>
        <w:rPr>
          <w:rtl/>
        </w:rPr>
        <w:t>ל</w:t>
      </w:r>
      <w:r>
        <w:rPr>
          <w:rFonts w:hint="cs"/>
          <w:rtl/>
        </w:rPr>
        <w:t>.</w:t>
      </w:r>
      <w:bookmarkStart w:id="21336" w:name="_ETM_Q42_371000"/>
      <w:bookmarkStart w:id="21337" w:name="_ETM_Q42_372240"/>
      <w:bookmarkEnd w:id="21336"/>
      <w:bookmarkEnd w:id="21337"/>
      <w:r>
        <w:rPr>
          <w:rFonts w:hint="cs"/>
          <w:rtl/>
        </w:rPr>
        <w:t xml:space="preserve"> </w:t>
      </w:r>
      <w:r>
        <w:rPr>
          <w:rtl/>
        </w:rPr>
        <w:t xml:space="preserve">אז </w:t>
      </w:r>
      <w:bookmarkStart w:id="21338" w:name="_ETM_Q42_372540"/>
      <w:bookmarkEnd w:id="21338"/>
      <w:r>
        <w:rPr>
          <w:rtl/>
        </w:rPr>
        <w:t xml:space="preserve">איזה </w:t>
      </w:r>
      <w:bookmarkStart w:id="21339" w:name="_ETM_Q42_372900"/>
      <w:bookmarkEnd w:id="21339"/>
      <w:r>
        <w:rPr>
          <w:rtl/>
        </w:rPr>
        <w:t>מנוף</w:t>
      </w:r>
      <w:r>
        <w:rPr>
          <w:rFonts w:hint="cs"/>
          <w:rtl/>
        </w:rPr>
        <w:t>,</w:t>
      </w:r>
      <w:r>
        <w:rPr>
          <w:rtl/>
        </w:rPr>
        <w:t xml:space="preserve"> </w:t>
      </w:r>
      <w:bookmarkStart w:id="21340" w:name="_ETM_Q42_374069"/>
      <w:bookmarkEnd w:id="21340"/>
      <w:r>
        <w:rPr>
          <w:rtl/>
        </w:rPr>
        <w:t xml:space="preserve">איזה </w:t>
      </w:r>
      <w:bookmarkStart w:id="21341" w:name="_ETM_Q42_374430"/>
      <w:bookmarkEnd w:id="21341"/>
      <w:r>
        <w:rPr>
          <w:rtl/>
        </w:rPr>
        <w:t xml:space="preserve">לחץ </w:t>
      </w:r>
      <w:bookmarkStart w:id="21342" w:name="_ETM_Q42_374970"/>
      <w:bookmarkEnd w:id="21342"/>
      <w:r>
        <w:rPr>
          <w:rtl/>
        </w:rPr>
        <w:t xml:space="preserve">אנחנו </w:t>
      </w:r>
      <w:bookmarkStart w:id="21343" w:name="_ETM_Q42_375389"/>
      <w:bookmarkEnd w:id="21343"/>
      <w:r>
        <w:rPr>
          <w:rtl/>
        </w:rPr>
        <w:t xml:space="preserve">יכולים </w:t>
      </w:r>
      <w:bookmarkStart w:id="21344" w:name="_ETM_Q42_375780"/>
      <w:bookmarkEnd w:id="21344"/>
      <w:r>
        <w:rPr>
          <w:rtl/>
        </w:rPr>
        <w:t xml:space="preserve">להפעיל </w:t>
      </w:r>
      <w:bookmarkStart w:id="21345" w:name="_ETM_Q42_376200"/>
      <w:bookmarkEnd w:id="21345"/>
      <w:r>
        <w:rPr>
          <w:rtl/>
        </w:rPr>
        <w:t xml:space="preserve">על </w:t>
      </w:r>
      <w:bookmarkStart w:id="21346" w:name="_ETM_Q42_376319"/>
      <w:bookmarkEnd w:id="21346"/>
      <w:r>
        <w:rPr>
          <w:rtl/>
        </w:rPr>
        <w:t>חמאס</w:t>
      </w:r>
      <w:r>
        <w:rPr>
          <w:rFonts w:hint="cs"/>
          <w:rtl/>
        </w:rPr>
        <w:t>?</w:t>
      </w:r>
      <w:r>
        <w:rPr>
          <w:rtl/>
        </w:rPr>
        <w:t xml:space="preserve"> </w:t>
      </w:r>
      <w:bookmarkStart w:id="21347" w:name="_ETM_Q42_377490"/>
      <w:bookmarkEnd w:id="21347"/>
      <w:r>
        <w:rPr>
          <w:rtl/>
        </w:rPr>
        <w:t xml:space="preserve">הם </w:t>
      </w:r>
      <w:bookmarkStart w:id="21348" w:name="_ETM_Q42_377669"/>
      <w:bookmarkEnd w:id="21348"/>
      <w:r>
        <w:rPr>
          <w:rtl/>
        </w:rPr>
        <w:t xml:space="preserve">מקבלים </w:t>
      </w:r>
      <w:bookmarkStart w:id="21349" w:name="_ETM_Q42_378150"/>
      <w:bookmarkEnd w:id="21349"/>
      <w:r>
        <w:rPr>
          <w:rtl/>
        </w:rPr>
        <w:t xml:space="preserve">חופשי </w:t>
      </w:r>
      <w:bookmarkStart w:id="21350" w:name="_ETM_Q42_379500"/>
      <w:bookmarkEnd w:id="21350"/>
      <w:r>
        <w:rPr>
          <w:rtl/>
        </w:rPr>
        <w:t xml:space="preserve">גם </w:t>
      </w:r>
      <w:bookmarkStart w:id="21351" w:name="_ETM_Q42_379889"/>
      <w:bookmarkEnd w:id="21351"/>
      <w:r>
        <w:rPr>
          <w:rtl/>
        </w:rPr>
        <w:t>מזון</w:t>
      </w:r>
      <w:r>
        <w:rPr>
          <w:rFonts w:hint="cs"/>
          <w:rtl/>
        </w:rPr>
        <w:t>,</w:t>
      </w:r>
      <w:r>
        <w:rPr>
          <w:rtl/>
        </w:rPr>
        <w:t xml:space="preserve"> </w:t>
      </w:r>
      <w:bookmarkStart w:id="21352" w:name="_ETM_Q42_380430"/>
      <w:bookmarkEnd w:id="21352"/>
      <w:r>
        <w:rPr>
          <w:rtl/>
        </w:rPr>
        <w:t xml:space="preserve">גם </w:t>
      </w:r>
      <w:bookmarkStart w:id="21353" w:name="_ETM_Q42_380760"/>
      <w:bookmarkEnd w:id="21353"/>
      <w:proofErr w:type="spellStart"/>
      <w:r>
        <w:rPr>
          <w:rtl/>
        </w:rPr>
        <w:t>דלקים</w:t>
      </w:r>
      <w:proofErr w:type="spellEnd"/>
      <w:r>
        <w:rPr>
          <w:rFonts w:hint="cs"/>
          <w:rtl/>
        </w:rPr>
        <w:t>,</w:t>
      </w:r>
      <w:r>
        <w:rPr>
          <w:rtl/>
        </w:rPr>
        <w:t xml:space="preserve"> </w:t>
      </w:r>
      <w:bookmarkStart w:id="21354" w:name="_ETM_Q42_381330"/>
      <w:bookmarkEnd w:id="21354"/>
      <w:r>
        <w:rPr>
          <w:rtl/>
        </w:rPr>
        <w:t xml:space="preserve">גם </w:t>
      </w:r>
      <w:bookmarkStart w:id="21355" w:name="_ETM_Q42_381630"/>
      <w:bookmarkEnd w:id="21355"/>
      <w:r>
        <w:rPr>
          <w:rtl/>
        </w:rPr>
        <w:t>סחורות</w:t>
      </w:r>
      <w:r>
        <w:rPr>
          <w:rFonts w:hint="cs"/>
          <w:rtl/>
        </w:rPr>
        <w:t>,</w:t>
      </w:r>
      <w:r>
        <w:rPr>
          <w:rtl/>
        </w:rPr>
        <w:t xml:space="preserve"> </w:t>
      </w:r>
      <w:bookmarkStart w:id="21356" w:name="_ETM_Q42_382690"/>
      <w:bookmarkEnd w:id="21356"/>
      <w:r>
        <w:rPr>
          <w:rtl/>
        </w:rPr>
        <w:t>חשמל</w:t>
      </w:r>
      <w:r>
        <w:rPr>
          <w:rFonts w:hint="cs"/>
          <w:rtl/>
        </w:rPr>
        <w:t xml:space="preserve">, הכול </w:t>
      </w:r>
      <w:bookmarkStart w:id="21357" w:name="_ETM_Q42_383770"/>
      <w:bookmarkEnd w:id="21357"/>
      <w:r>
        <w:rPr>
          <w:rtl/>
        </w:rPr>
        <w:t>חינם</w:t>
      </w:r>
      <w:bookmarkStart w:id="21358" w:name="_ETM_Q42_384610"/>
      <w:bookmarkEnd w:id="21358"/>
      <w:r w:rsidR="00506390">
        <w:rPr>
          <w:rFonts w:hint="cs"/>
          <w:rtl/>
        </w:rPr>
        <w:t>,</w:t>
      </w:r>
      <w:r>
        <w:rPr>
          <w:rFonts w:hint="cs"/>
          <w:rtl/>
        </w:rPr>
        <w:t xml:space="preserve"> מקבלים</w:t>
      </w:r>
      <w:r>
        <w:rPr>
          <w:rtl/>
        </w:rPr>
        <w:t xml:space="preserve"> </w:t>
      </w:r>
      <w:bookmarkStart w:id="21359" w:name="_ETM_Q42_385120"/>
      <w:bookmarkEnd w:id="21359"/>
      <w:r>
        <w:rPr>
          <w:rtl/>
        </w:rPr>
        <w:t xml:space="preserve">ממדינת </w:t>
      </w:r>
      <w:bookmarkStart w:id="21360" w:name="_ETM_Q42_385720"/>
      <w:bookmarkEnd w:id="21360"/>
      <w:r>
        <w:rPr>
          <w:rtl/>
        </w:rPr>
        <w:t>ישראל</w:t>
      </w:r>
      <w:r w:rsidR="00506390">
        <w:rPr>
          <w:rFonts w:hint="cs"/>
          <w:rtl/>
        </w:rPr>
        <w:t>,</w:t>
      </w:r>
      <w:r>
        <w:rPr>
          <w:rtl/>
        </w:rPr>
        <w:t xml:space="preserve"> </w:t>
      </w:r>
      <w:bookmarkStart w:id="21361" w:name="_ETM_Q42_386849"/>
      <w:bookmarkEnd w:id="21361"/>
      <w:r>
        <w:rPr>
          <w:rtl/>
        </w:rPr>
        <w:t xml:space="preserve">והם </w:t>
      </w:r>
      <w:bookmarkStart w:id="21362" w:name="_ETM_Q42_387329"/>
      <w:bookmarkEnd w:id="21362"/>
      <w:r>
        <w:rPr>
          <w:rtl/>
        </w:rPr>
        <w:t xml:space="preserve">יורים </w:t>
      </w:r>
      <w:bookmarkStart w:id="21363" w:name="_ETM_Q42_387629"/>
      <w:bookmarkEnd w:id="21363"/>
      <w:r>
        <w:rPr>
          <w:rtl/>
        </w:rPr>
        <w:t xml:space="preserve">עלינו </w:t>
      </w:r>
      <w:bookmarkStart w:id="21364" w:name="_ETM_Q42_389160"/>
      <w:bookmarkEnd w:id="21364"/>
      <w:r>
        <w:rPr>
          <w:rFonts w:hint="cs"/>
          <w:rtl/>
        </w:rPr>
        <w:t>נ"ט</w:t>
      </w:r>
      <w:r w:rsidR="00506390">
        <w:rPr>
          <w:rFonts w:hint="cs"/>
          <w:rtl/>
        </w:rPr>
        <w:t>,</w:t>
      </w:r>
      <w:r>
        <w:rPr>
          <w:rFonts w:hint="cs"/>
          <w:rtl/>
        </w:rPr>
        <w:t xml:space="preserve"> ו</w:t>
      </w:r>
      <w:r>
        <w:rPr>
          <w:rtl/>
        </w:rPr>
        <w:t xml:space="preserve">החטופים </w:t>
      </w:r>
      <w:bookmarkStart w:id="21365" w:name="_ETM_Q42_390270"/>
      <w:bookmarkEnd w:id="21365"/>
      <w:r>
        <w:rPr>
          <w:rtl/>
        </w:rPr>
        <w:t xml:space="preserve">שלנו </w:t>
      </w:r>
      <w:bookmarkStart w:id="21366" w:name="_ETM_Q42_390840"/>
      <w:bookmarkEnd w:id="21366"/>
      <w:r>
        <w:rPr>
          <w:rFonts w:hint="cs"/>
          <w:rtl/>
        </w:rPr>
        <w:t xml:space="preserve">נמקים </w:t>
      </w:r>
      <w:bookmarkStart w:id="21367" w:name="_ETM_Q42_391000"/>
      <w:bookmarkStart w:id="21368" w:name="_ETM_Q42_391380"/>
      <w:bookmarkEnd w:id="21367"/>
      <w:bookmarkEnd w:id="21368"/>
      <w:r>
        <w:rPr>
          <w:rtl/>
        </w:rPr>
        <w:t xml:space="preserve">שם </w:t>
      </w:r>
      <w:bookmarkStart w:id="21369" w:name="_ETM_Q42_391680"/>
      <w:bookmarkStart w:id="21370" w:name="_ETM_Q42_392370"/>
      <w:bookmarkEnd w:id="21369"/>
      <w:bookmarkEnd w:id="21370"/>
      <w:r>
        <w:rPr>
          <w:rtl/>
        </w:rPr>
        <w:t>במנהרות</w:t>
      </w:r>
      <w:r>
        <w:rPr>
          <w:rFonts w:hint="cs"/>
          <w:rtl/>
        </w:rPr>
        <w:t>.</w:t>
      </w:r>
      <w:r>
        <w:rPr>
          <w:rtl/>
        </w:rPr>
        <w:t xml:space="preserve"> </w:t>
      </w:r>
      <w:bookmarkStart w:id="21371" w:name="_ETM_Q42_393570"/>
      <w:bookmarkEnd w:id="21371"/>
      <w:r>
        <w:rPr>
          <w:rtl/>
        </w:rPr>
        <w:t xml:space="preserve">איזה </w:t>
      </w:r>
      <w:bookmarkStart w:id="21372" w:name="_ETM_Q42_393930"/>
      <w:bookmarkEnd w:id="21372"/>
      <w:r>
        <w:rPr>
          <w:rtl/>
        </w:rPr>
        <w:t xml:space="preserve">לחץ </w:t>
      </w:r>
      <w:bookmarkStart w:id="21373" w:name="_ETM_Q42_394320"/>
      <w:bookmarkEnd w:id="21373"/>
      <w:r>
        <w:rPr>
          <w:rtl/>
        </w:rPr>
        <w:t xml:space="preserve">אנחנו </w:t>
      </w:r>
      <w:bookmarkStart w:id="21374" w:name="_ETM_Q42_394710"/>
      <w:bookmarkEnd w:id="21374"/>
      <w:r>
        <w:rPr>
          <w:rtl/>
        </w:rPr>
        <w:t xml:space="preserve">מסוגלים </w:t>
      </w:r>
      <w:bookmarkStart w:id="21375" w:name="_ETM_Q42_395310"/>
      <w:bookmarkEnd w:id="21375"/>
      <w:r>
        <w:rPr>
          <w:rtl/>
        </w:rPr>
        <w:t>להפעיל</w:t>
      </w:r>
      <w:r>
        <w:rPr>
          <w:rFonts w:hint="cs"/>
          <w:rtl/>
        </w:rPr>
        <w:t>?</w:t>
      </w:r>
      <w:bookmarkStart w:id="21376" w:name="_ETM_Q42_396540"/>
      <w:bookmarkStart w:id="21377" w:name="_ETM_Q42_396960"/>
      <w:bookmarkEnd w:id="21376"/>
      <w:bookmarkEnd w:id="21377"/>
      <w:r>
        <w:rPr>
          <w:rFonts w:hint="cs"/>
          <w:rtl/>
        </w:rPr>
        <w:t xml:space="preserve"> </w:t>
      </w:r>
    </w:p>
    <w:p w:rsidR="00F05D2D" w:rsidRDefault="00F05D2D" w:rsidP="00435853">
      <w:pPr>
        <w:rPr>
          <w:rtl/>
        </w:rPr>
      </w:pPr>
    </w:p>
    <w:p w:rsidR="00F05D2D" w:rsidRDefault="00F05D2D" w:rsidP="00506390">
      <w:pPr>
        <w:rPr>
          <w:rtl/>
        </w:rPr>
      </w:pPr>
      <w:bookmarkStart w:id="21378" w:name="_ETM_Q42_399000"/>
      <w:bookmarkEnd w:id="21378"/>
      <w:r>
        <w:rPr>
          <w:rtl/>
        </w:rPr>
        <w:t xml:space="preserve">אפרופו </w:t>
      </w:r>
      <w:bookmarkStart w:id="21379" w:name="_ETM_Q42_397470"/>
      <w:bookmarkEnd w:id="21379"/>
      <w:r>
        <w:rPr>
          <w:rtl/>
        </w:rPr>
        <w:t xml:space="preserve">כל </w:t>
      </w:r>
      <w:bookmarkStart w:id="21380" w:name="_ETM_Q42_397740"/>
      <w:bookmarkEnd w:id="21380"/>
      <w:r>
        <w:rPr>
          <w:rtl/>
        </w:rPr>
        <w:t xml:space="preserve">הצביעות </w:t>
      </w:r>
      <w:bookmarkStart w:id="21381" w:name="_ETM_Q42_398280"/>
      <w:bookmarkEnd w:id="21381"/>
      <w:r>
        <w:rPr>
          <w:rtl/>
        </w:rPr>
        <w:t xml:space="preserve">של </w:t>
      </w:r>
      <w:bookmarkStart w:id="21382" w:name="_ETM_Q42_398520"/>
      <w:bookmarkEnd w:id="21382"/>
      <w:r>
        <w:rPr>
          <w:rtl/>
        </w:rPr>
        <w:t xml:space="preserve">העולם </w:t>
      </w:r>
      <w:bookmarkStart w:id="21383" w:name="_ETM_Q42_398970"/>
      <w:bookmarkEnd w:id="21383"/>
      <w:r>
        <w:rPr>
          <w:rtl/>
        </w:rPr>
        <w:t>הגדול</w:t>
      </w:r>
      <w:r>
        <w:rPr>
          <w:rFonts w:hint="cs"/>
          <w:rtl/>
        </w:rPr>
        <w:t>,</w:t>
      </w:r>
      <w:r>
        <w:rPr>
          <w:rtl/>
        </w:rPr>
        <w:t xml:space="preserve"> </w:t>
      </w:r>
      <w:bookmarkStart w:id="21384" w:name="_ETM_Q42_400269"/>
      <w:bookmarkEnd w:id="21384"/>
      <w:r>
        <w:rPr>
          <w:rtl/>
        </w:rPr>
        <w:t xml:space="preserve">המדינות </w:t>
      </w:r>
      <w:bookmarkStart w:id="21385" w:name="_ETM_Q42_400959"/>
      <w:bookmarkEnd w:id="21385"/>
      <w:r>
        <w:rPr>
          <w:rtl/>
        </w:rPr>
        <w:t>הנאורות</w:t>
      </w:r>
      <w:r>
        <w:rPr>
          <w:rFonts w:hint="cs"/>
          <w:rtl/>
        </w:rPr>
        <w:t>,</w:t>
      </w:r>
      <w:r>
        <w:rPr>
          <w:rtl/>
        </w:rPr>
        <w:t xml:space="preserve"> </w:t>
      </w:r>
      <w:bookmarkStart w:id="21386" w:name="_ETM_Q42_402530"/>
      <w:bookmarkEnd w:id="21386"/>
      <w:r>
        <w:rPr>
          <w:rtl/>
        </w:rPr>
        <w:t xml:space="preserve">אני </w:t>
      </w:r>
      <w:bookmarkStart w:id="21387" w:name="_ETM_Q42_402800"/>
      <w:bookmarkEnd w:id="21387"/>
      <w:r>
        <w:rPr>
          <w:rtl/>
        </w:rPr>
        <w:t xml:space="preserve">מסתכל </w:t>
      </w:r>
      <w:bookmarkStart w:id="21388" w:name="_ETM_Q42_403370"/>
      <w:bookmarkEnd w:id="21388"/>
      <w:r>
        <w:rPr>
          <w:rtl/>
        </w:rPr>
        <w:t xml:space="preserve">על </w:t>
      </w:r>
      <w:bookmarkStart w:id="21389" w:name="_ETM_Q42_403490"/>
      <w:bookmarkEnd w:id="21389"/>
      <w:r>
        <w:rPr>
          <w:rtl/>
        </w:rPr>
        <w:t xml:space="preserve">הנתונים </w:t>
      </w:r>
      <w:bookmarkStart w:id="21390" w:name="_ETM_Q42_404000"/>
      <w:bookmarkEnd w:id="21390"/>
      <w:r>
        <w:rPr>
          <w:rtl/>
        </w:rPr>
        <w:t>של</w:t>
      </w:r>
      <w:r>
        <w:rPr>
          <w:rFonts w:hint="cs"/>
          <w:rtl/>
        </w:rPr>
        <w:t xml:space="preserve"> האו"ם. </w:t>
      </w:r>
      <w:bookmarkStart w:id="21391" w:name="_ETM_Q42_405080"/>
      <w:bookmarkEnd w:id="21391"/>
      <w:r>
        <w:rPr>
          <w:rtl/>
        </w:rPr>
        <w:t xml:space="preserve">אדוני </w:t>
      </w:r>
      <w:bookmarkStart w:id="21392" w:name="_ETM_Q42_405530"/>
      <w:bookmarkEnd w:id="21392"/>
      <w:r>
        <w:rPr>
          <w:rtl/>
        </w:rPr>
        <w:t>היושב-ראש</w:t>
      </w:r>
      <w:r>
        <w:rPr>
          <w:rFonts w:hint="cs"/>
          <w:rtl/>
        </w:rPr>
        <w:t>,</w:t>
      </w:r>
      <w:r>
        <w:rPr>
          <w:rtl/>
        </w:rPr>
        <w:t xml:space="preserve"> </w:t>
      </w:r>
      <w:bookmarkStart w:id="21393" w:name="_ETM_Q42_406130"/>
      <w:bookmarkEnd w:id="21393"/>
      <w:r>
        <w:rPr>
          <w:rtl/>
        </w:rPr>
        <w:t xml:space="preserve">תסתכל </w:t>
      </w:r>
      <w:bookmarkStart w:id="21394" w:name="_ETM_Q42_406730"/>
      <w:bookmarkEnd w:id="21394"/>
      <w:r>
        <w:rPr>
          <w:rtl/>
        </w:rPr>
        <w:t xml:space="preserve">באתר </w:t>
      </w:r>
      <w:bookmarkStart w:id="21395" w:name="_ETM_Q42_407390"/>
      <w:bookmarkEnd w:id="21395"/>
      <w:r>
        <w:rPr>
          <w:rFonts w:hint="cs"/>
          <w:rtl/>
        </w:rPr>
        <w:t xml:space="preserve">האו"ם. </w:t>
      </w:r>
      <w:bookmarkStart w:id="21396" w:name="_ETM_Q42_408390"/>
      <w:bookmarkEnd w:id="21396"/>
      <w:r>
        <w:rPr>
          <w:rtl/>
        </w:rPr>
        <w:t xml:space="preserve">כמה </w:t>
      </w:r>
      <w:bookmarkStart w:id="21397" w:name="_ETM_Q42_408780"/>
      <w:bookmarkStart w:id="21398" w:name="_ETM_Q42_409050"/>
      <w:bookmarkEnd w:id="21397"/>
      <w:bookmarkEnd w:id="21398"/>
      <w:r>
        <w:rPr>
          <w:rtl/>
        </w:rPr>
        <w:t xml:space="preserve">פליטים </w:t>
      </w:r>
      <w:bookmarkStart w:id="21399" w:name="_ETM_Q42_409590"/>
      <w:bookmarkEnd w:id="21399"/>
      <w:r>
        <w:rPr>
          <w:rFonts w:hint="cs"/>
          <w:rtl/>
        </w:rPr>
        <w:t xml:space="preserve">יש </w:t>
      </w:r>
      <w:r>
        <w:rPr>
          <w:rtl/>
        </w:rPr>
        <w:t>בסוריה</w:t>
      </w:r>
      <w:r>
        <w:rPr>
          <w:rFonts w:hint="cs"/>
          <w:rtl/>
        </w:rPr>
        <w:t>?</w:t>
      </w:r>
      <w:r>
        <w:rPr>
          <w:rtl/>
        </w:rPr>
        <w:t xml:space="preserve"> </w:t>
      </w:r>
      <w:bookmarkStart w:id="21400" w:name="_ETM_Q42_411000"/>
      <w:bookmarkEnd w:id="21400"/>
      <w:r>
        <w:rPr>
          <w:rtl/>
        </w:rPr>
        <w:t xml:space="preserve">מעל </w:t>
      </w:r>
      <w:bookmarkStart w:id="21401" w:name="_ETM_Q42_411540"/>
      <w:bookmarkEnd w:id="21401"/>
      <w:r>
        <w:rPr>
          <w:rFonts w:hint="cs"/>
          <w:rtl/>
        </w:rPr>
        <w:t>5 מיליון</w:t>
      </w:r>
      <w:r>
        <w:rPr>
          <w:rtl/>
        </w:rPr>
        <w:t xml:space="preserve"> </w:t>
      </w:r>
      <w:bookmarkStart w:id="21402" w:name="_ETM_Q42_412349"/>
      <w:bookmarkEnd w:id="21402"/>
      <w:r>
        <w:rPr>
          <w:rtl/>
        </w:rPr>
        <w:t>אנשים</w:t>
      </w:r>
      <w:r>
        <w:rPr>
          <w:rFonts w:hint="cs"/>
          <w:rtl/>
        </w:rPr>
        <w:t>,</w:t>
      </w:r>
      <w:r>
        <w:rPr>
          <w:rtl/>
        </w:rPr>
        <w:t xml:space="preserve"> </w:t>
      </w:r>
      <w:bookmarkStart w:id="21403" w:name="_ETM_Q42_413550"/>
      <w:bookmarkEnd w:id="21403"/>
      <w:r>
        <w:rPr>
          <w:rtl/>
        </w:rPr>
        <w:t xml:space="preserve">מעל </w:t>
      </w:r>
      <w:bookmarkStart w:id="21404" w:name="_ETM_Q42_413850"/>
      <w:bookmarkEnd w:id="21404"/>
      <w:r>
        <w:rPr>
          <w:rtl/>
        </w:rPr>
        <w:t>7</w:t>
      </w:r>
      <w:bookmarkStart w:id="21405" w:name="_ETM_Q42_415620"/>
      <w:bookmarkEnd w:id="21405"/>
      <w:r>
        <w:rPr>
          <w:rFonts w:hint="cs"/>
          <w:rtl/>
        </w:rPr>
        <w:t xml:space="preserve"> מיליון </w:t>
      </w:r>
      <w:bookmarkStart w:id="21406" w:name="_ETM_Q42_416000"/>
      <w:bookmarkEnd w:id="21406"/>
      <w:r>
        <w:rPr>
          <w:rtl/>
        </w:rPr>
        <w:t>אנשים</w:t>
      </w:r>
      <w:r>
        <w:rPr>
          <w:rFonts w:hint="cs"/>
          <w:rtl/>
        </w:rPr>
        <w:t>,</w:t>
      </w:r>
      <w:r>
        <w:rPr>
          <w:rtl/>
        </w:rPr>
        <w:t xml:space="preserve"> </w:t>
      </w:r>
      <w:bookmarkStart w:id="21407" w:name="_ETM_Q42_416250"/>
      <w:bookmarkEnd w:id="21407"/>
      <w:r>
        <w:rPr>
          <w:rtl/>
        </w:rPr>
        <w:t>באמת</w:t>
      </w:r>
      <w:r>
        <w:rPr>
          <w:rFonts w:hint="cs"/>
          <w:rtl/>
        </w:rPr>
        <w:t>,</w:t>
      </w:r>
      <w:r>
        <w:rPr>
          <w:rtl/>
        </w:rPr>
        <w:t xml:space="preserve"> </w:t>
      </w:r>
      <w:bookmarkStart w:id="21408" w:name="_ETM_Q42_416610"/>
      <w:bookmarkEnd w:id="21408"/>
      <w:r>
        <w:rPr>
          <w:rtl/>
        </w:rPr>
        <w:t xml:space="preserve">שאיבדו </w:t>
      </w:r>
      <w:bookmarkStart w:id="21409" w:name="_ETM_Q42_417240"/>
      <w:bookmarkEnd w:id="21409"/>
      <w:r>
        <w:rPr>
          <w:rtl/>
        </w:rPr>
        <w:t xml:space="preserve">את </w:t>
      </w:r>
      <w:bookmarkStart w:id="21410" w:name="_ETM_Q42_417600"/>
      <w:bookmarkEnd w:id="21410"/>
      <w:r>
        <w:rPr>
          <w:rtl/>
        </w:rPr>
        <w:t xml:space="preserve">מקומם </w:t>
      </w:r>
      <w:bookmarkStart w:id="21411" w:name="_ETM_Q42_418230"/>
      <w:bookmarkEnd w:id="21411"/>
      <w:r>
        <w:rPr>
          <w:rtl/>
        </w:rPr>
        <w:t xml:space="preserve">והפכו </w:t>
      </w:r>
      <w:bookmarkStart w:id="21412" w:name="_ETM_Q42_418590"/>
      <w:bookmarkEnd w:id="21412"/>
      <w:r>
        <w:rPr>
          <w:rtl/>
        </w:rPr>
        <w:t xml:space="preserve">לפליטים </w:t>
      </w:r>
      <w:bookmarkStart w:id="21413" w:name="_ETM_Q42_419190"/>
      <w:bookmarkEnd w:id="21413"/>
      <w:r>
        <w:rPr>
          <w:rtl/>
        </w:rPr>
        <w:t>בארצם</w:t>
      </w:r>
      <w:bookmarkStart w:id="21414" w:name="_ETM_Q42_420890"/>
      <w:bookmarkEnd w:id="21414"/>
      <w:r>
        <w:rPr>
          <w:rFonts w:hint="cs"/>
          <w:rtl/>
        </w:rPr>
        <w:t>.</w:t>
      </w:r>
      <w:r>
        <w:rPr>
          <w:rtl/>
        </w:rPr>
        <w:t xml:space="preserve"> </w:t>
      </w:r>
      <w:bookmarkStart w:id="21415" w:name="_ETM_Q42_421280"/>
      <w:bookmarkEnd w:id="21415"/>
      <w:r>
        <w:rPr>
          <w:rtl/>
        </w:rPr>
        <w:t xml:space="preserve">אני </w:t>
      </w:r>
      <w:bookmarkStart w:id="21416" w:name="_ETM_Q42_421490"/>
      <w:bookmarkEnd w:id="21416"/>
      <w:r>
        <w:rPr>
          <w:rtl/>
        </w:rPr>
        <w:t xml:space="preserve">מסתכל </w:t>
      </w:r>
      <w:bookmarkStart w:id="21417" w:name="_ETM_Q42_422030"/>
      <w:bookmarkEnd w:id="21417"/>
      <w:r>
        <w:rPr>
          <w:rtl/>
        </w:rPr>
        <w:t xml:space="preserve">על </w:t>
      </w:r>
      <w:bookmarkStart w:id="21418" w:name="_ETM_Q42_422150"/>
      <w:bookmarkEnd w:id="21418"/>
      <w:r>
        <w:rPr>
          <w:rtl/>
        </w:rPr>
        <w:t xml:space="preserve">הנתונים </w:t>
      </w:r>
      <w:bookmarkStart w:id="21419" w:name="_ETM_Q42_422660"/>
      <w:bookmarkEnd w:id="21419"/>
      <w:r>
        <w:rPr>
          <w:rtl/>
        </w:rPr>
        <w:t xml:space="preserve">של </w:t>
      </w:r>
      <w:bookmarkStart w:id="21420" w:name="_ETM_Q42_422900"/>
      <w:bookmarkEnd w:id="21420"/>
      <w:r>
        <w:rPr>
          <w:rtl/>
        </w:rPr>
        <w:t>סוד</w:t>
      </w:r>
      <w:r>
        <w:rPr>
          <w:rFonts w:hint="cs"/>
          <w:rtl/>
        </w:rPr>
        <w:t>א</w:t>
      </w:r>
      <w:r>
        <w:rPr>
          <w:rtl/>
        </w:rPr>
        <w:t>ן</w:t>
      </w:r>
      <w:r>
        <w:rPr>
          <w:rFonts w:hint="cs"/>
          <w:rtl/>
        </w:rPr>
        <w:t>,</w:t>
      </w:r>
      <w:r>
        <w:rPr>
          <w:rtl/>
        </w:rPr>
        <w:t xml:space="preserve"> </w:t>
      </w:r>
      <w:bookmarkStart w:id="21421" w:name="_ETM_Q42_423530"/>
      <w:bookmarkEnd w:id="21421"/>
      <w:r>
        <w:rPr>
          <w:rtl/>
        </w:rPr>
        <w:t xml:space="preserve">של </w:t>
      </w:r>
      <w:bookmarkStart w:id="21422" w:name="_ETM_Q42_423740"/>
      <w:bookmarkEnd w:id="21422"/>
      <w:r>
        <w:rPr>
          <w:rtl/>
        </w:rPr>
        <w:t>אפגניסטן</w:t>
      </w:r>
      <w:r>
        <w:rPr>
          <w:rFonts w:hint="cs"/>
          <w:rtl/>
        </w:rPr>
        <w:t xml:space="preserve"> </w:t>
      </w:r>
      <w:r>
        <w:rPr>
          <w:rtl/>
        </w:rPr>
        <w:t xml:space="preserve">– </w:t>
      </w:r>
      <w:bookmarkStart w:id="21423" w:name="_ETM_Q42_424520"/>
      <w:bookmarkEnd w:id="21423"/>
      <w:r>
        <w:rPr>
          <w:rtl/>
        </w:rPr>
        <w:t>מיליונים</w:t>
      </w:r>
      <w:r>
        <w:rPr>
          <w:rFonts w:hint="cs"/>
          <w:rtl/>
        </w:rPr>
        <w:t>,</w:t>
      </w:r>
      <w:r>
        <w:rPr>
          <w:rtl/>
        </w:rPr>
        <w:t xml:space="preserve"> </w:t>
      </w:r>
      <w:bookmarkStart w:id="21424" w:name="_ETM_Q42_425770"/>
      <w:bookmarkEnd w:id="21424"/>
      <w:r>
        <w:rPr>
          <w:rtl/>
        </w:rPr>
        <w:t xml:space="preserve">מיליוני </w:t>
      </w:r>
      <w:bookmarkStart w:id="21425" w:name="_ETM_Q42_426310"/>
      <w:bookmarkEnd w:id="21425"/>
      <w:r>
        <w:rPr>
          <w:rtl/>
        </w:rPr>
        <w:t xml:space="preserve">פליטים </w:t>
      </w:r>
      <w:bookmarkStart w:id="21426" w:name="_ETM_Q42_427450"/>
      <w:bookmarkEnd w:id="21426"/>
      <w:r>
        <w:rPr>
          <w:rtl/>
        </w:rPr>
        <w:t xml:space="preserve">מקבלים </w:t>
      </w:r>
      <w:bookmarkStart w:id="21427" w:name="_ETM_Q42_427989"/>
      <w:bookmarkEnd w:id="21427"/>
      <w:r>
        <w:rPr>
          <w:rtl/>
        </w:rPr>
        <w:t xml:space="preserve">הרבה </w:t>
      </w:r>
      <w:bookmarkStart w:id="21428" w:name="_ETM_Q42_428439"/>
      <w:bookmarkEnd w:id="21428"/>
      <w:r>
        <w:rPr>
          <w:rtl/>
        </w:rPr>
        <w:t xml:space="preserve">פחות </w:t>
      </w:r>
      <w:bookmarkStart w:id="21429" w:name="_ETM_Q42_429010"/>
      <w:bookmarkEnd w:id="21429"/>
      <w:r>
        <w:rPr>
          <w:rtl/>
        </w:rPr>
        <w:t xml:space="preserve">סיוע </w:t>
      </w:r>
      <w:bookmarkStart w:id="21430" w:name="_ETM_Q42_429930"/>
      <w:bookmarkEnd w:id="21430"/>
      <w:r>
        <w:rPr>
          <w:rtl/>
        </w:rPr>
        <w:t xml:space="preserve">מאשר </w:t>
      </w:r>
      <w:bookmarkStart w:id="21431" w:name="_ETM_Q42_430319"/>
      <w:bookmarkEnd w:id="21431"/>
      <w:r>
        <w:rPr>
          <w:rtl/>
        </w:rPr>
        <w:t xml:space="preserve">מקבלים </w:t>
      </w:r>
      <w:bookmarkStart w:id="21432" w:name="_ETM_Q42_430829"/>
      <w:bookmarkEnd w:id="21432"/>
      <w:r>
        <w:rPr>
          <w:rtl/>
        </w:rPr>
        <w:t xml:space="preserve">ברצועת </w:t>
      </w:r>
      <w:bookmarkStart w:id="21433" w:name="_ETM_Q42_431519"/>
      <w:bookmarkEnd w:id="21433"/>
      <w:r>
        <w:rPr>
          <w:rtl/>
        </w:rPr>
        <w:t>עזה</w:t>
      </w:r>
      <w:r>
        <w:rPr>
          <w:rFonts w:hint="cs"/>
          <w:rtl/>
        </w:rPr>
        <w:t>.</w:t>
      </w:r>
      <w:r>
        <w:rPr>
          <w:rtl/>
        </w:rPr>
        <w:t xml:space="preserve"> </w:t>
      </w:r>
      <w:bookmarkStart w:id="21434" w:name="_ETM_Q42_432670"/>
      <w:bookmarkEnd w:id="21434"/>
      <w:r>
        <w:rPr>
          <w:rtl/>
        </w:rPr>
        <w:t xml:space="preserve">אני </w:t>
      </w:r>
      <w:bookmarkStart w:id="21435" w:name="_ETM_Q42_432970"/>
      <w:bookmarkEnd w:id="21435"/>
      <w:r>
        <w:rPr>
          <w:rtl/>
        </w:rPr>
        <w:t xml:space="preserve">לא </w:t>
      </w:r>
      <w:bookmarkStart w:id="21436" w:name="_ETM_Q42_433150"/>
      <w:bookmarkEnd w:id="21436"/>
      <w:r>
        <w:rPr>
          <w:rtl/>
        </w:rPr>
        <w:t xml:space="preserve">זוכר </w:t>
      </w:r>
      <w:bookmarkStart w:id="21437" w:name="_ETM_Q42_434500"/>
      <w:bookmarkStart w:id="21438" w:name="_ETM_Q42_435310"/>
      <w:bookmarkEnd w:id="21437"/>
      <w:bookmarkEnd w:id="21438"/>
      <w:r>
        <w:rPr>
          <w:rtl/>
        </w:rPr>
        <w:t xml:space="preserve">שמדינות </w:t>
      </w:r>
      <w:bookmarkStart w:id="21439" w:name="_ETM_Q42_436330"/>
      <w:bookmarkEnd w:id="21439"/>
      <w:r>
        <w:rPr>
          <w:rtl/>
        </w:rPr>
        <w:t xml:space="preserve">העולם </w:t>
      </w:r>
      <w:bookmarkStart w:id="21440" w:name="_ETM_Q42_436779"/>
      <w:bookmarkEnd w:id="21440"/>
      <w:r>
        <w:rPr>
          <w:rtl/>
        </w:rPr>
        <w:t xml:space="preserve">החופשי </w:t>
      </w:r>
      <w:bookmarkStart w:id="21441" w:name="_ETM_Q42_437890"/>
      <w:bookmarkEnd w:id="21441"/>
      <w:r>
        <w:rPr>
          <w:rtl/>
        </w:rPr>
        <w:t xml:space="preserve">חיפשו </w:t>
      </w:r>
      <w:bookmarkStart w:id="21442" w:name="_ETM_Q42_438400"/>
      <w:bookmarkEnd w:id="21442"/>
      <w:r>
        <w:rPr>
          <w:rtl/>
        </w:rPr>
        <w:t>הס</w:t>
      </w:r>
      <w:r>
        <w:rPr>
          <w:rFonts w:hint="cs"/>
          <w:rtl/>
        </w:rPr>
        <w:t>ד</w:t>
      </w:r>
      <w:r>
        <w:rPr>
          <w:rtl/>
        </w:rPr>
        <w:t xml:space="preserve">ר </w:t>
      </w:r>
      <w:bookmarkStart w:id="21443" w:name="_ETM_Q42_438850"/>
      <w:bookmarkEnd w:id="21443"/>
      <w:r>
        <w:rPr>
          <w:rtl/>
        </w:rPr>
        <w:t xml:space="preserve">כלשהו </w:t>
      </w:r>
      <w:bookmarkStart w:id="21444" w:name="_ETM_Q42_440250"/>
      <w:bookmarkEnd w:id="21444"/>
      <w:r>
        <w:rPr>
          <w:rFonts w:hint="cs"/>
          <w:rtl/>
        </w:rPr>
        <w:t>ע</w:t>
      </w:r>
      <w:r>
        <w:rPr>
          <w:rtl/>
        </w:rPr>
        <w:t xml:space="preserve">ם </w:t>
      </w:r>
      <w:bookmarkStart w:id="21445" w:name="_ETM_Q42_440400"/>
      <w:bookmarkEnd w:id="21445"/>
      <w:r>
        <w:rPr>
          <w:rtl/>
        </w:rPr>
        <w:t xml:space="preserve">המדינה </w:t>
      </w:r>
      <w:bookmarkStart w:id="21446" w:name="_ETM_Q42_440910"/>
      <w:bookmarkEnd w:id="21446"/>
      <w:r>
        <w:rPr>
          <w:rtl/>
        </w:rPr>
        <w:t xml:space="preserve">האסלאמית </w:t>
      </w:r>
      <w:bookmarkStart w:id="21447" w:name="_ETM_Q42_442369"/>
      <w:bookmarkEnd w:id="21447"/>
      <w:r>
        <w:rPr>
          <w:rtl/>
        </w:rPr>
        <w:t xml:space="preserve">או </w:t>
      </w:r>
      <w:bookmarkStart w:id="21448" w:name="_ETM_Q42_442759"/>
      <w:bookmarkEnd w:id="21448"/>
      <w:r>
        <w:rPr>
          <w:rFonts w:hint="cs"/>
          <w:rtl/>
        </w:rPr>
        <w:t xml:space="preserve">עם </w:t>
      </w:r>
      <w:r w:rsidRPr="00A10B10">
        <w:rPr>
          <w:rtl/>
        </w:rPr>
        <w:t>אל-קאע</w:t>
      </w:r>
      <w:r>
        <w:rPr>
          <w:rFonts w:hint="cs"/>
          <w:rtl/>
        </w:rPr>
        <w:t>י</w:t>
      </w:r>
      <w:r w:rsidRPr="00A10B10">
        <w:rPr>
          <w:rtl/>
        </w:rPr>
        <w:t>דה</w:t>
      </w:r>
      <w:r>
        <w:rPr>
          <w:rFonts w:hint="cs"/>
          <w:rtl/>
        </w:rPr>
        <w:t xml:space="preserve">. </w:t>
      </w:r>
      <w:bookmarkStart w:id="21449" w:name="_ETM_Q42_443300"/>
      <w:bookmarkStart w:id="21450" w:name="_ETM_Q42_444290"/>
      <w:bookmarkEnd w:id="21449"/>
      <w:bookmarkEnd w:id="21450"/>
      <w:r>
        <w:rPr>
          <w:rtl/>
        </w:rPr>
        <w:t xml:space="preserve">מה </w:t>
      </w:r>
      <w:bookmarkStart w:id="21451" w:name="_ETM_Q42_444500"/>
      <w:bookmarkEnd w:id="21451"/>
      <w:r>
        <w:rPr>
          <w:rtl/>
        </w:rPr>
        <w:t xml:space="preserve">ההבדל </w:t>
      </w:r>
      <w:bookmarkStart w:id="21452" w:name="_ETM_Q42_444920"/>
      <w:bookmarkEnd w:id="21452"/>
      <w:r>
        <w:rPr>
          <w:rtl/>
        </w:rPr>
        <w:t xml:space="preserve">בין </w:t>
      </w:r>
      <w:bookmarkStart w:id="21453" w:name="_ETM_Q42_445460"/>
      <w:bookmarkEnd w:id="21453"/>
      <w:r>
        <w:rPr>
          <w:rFonts w:hint="cs"/>
          <w:rtl/>
        </w:rPr>
        <w:t>ה</w:t>
      </w:r>
      <w:r>
        <w:rPr>
          <w:rtl/>
        </w:rPr>
        <w:t xml:space="preserve">מדינה </w:t>
      </w:r>
      <w:bookmarkStart w:id="21454" w:name="_ETM_Q42_445940"/>
      <w:bookmarkEnd w:id="21454"/>
      <w:r>
        <w:rPr>
          <w:rFonts w:hint="cs"/>
          <w:rtl/>
        </w:rPr>
        <w:t>ה</w:t>
      </w:r>
      <w:r>
        <w:rPr>
          <w:rtl/>
        </w:rPr>
        <w:t>אסלאמית</w:t>
      </w:r>
      <w:r w:rsidR="00506390">
        <w:rPr>
          <w:rFonts w:hint="cs"/>
          <w:rtl/>
        </w:rPr>
        <w:t>,</w:t>
      </w:r>
      <w:r>
        <w:rPr>
          <w:rtl/>
        </w:rPr>
        <w:t xml:space="preserve"> </w:t>
      </w:r>
      <w:bookmarkStart w:id="21455" w:name="_ETM_Q42_446480"/>
      <w:bookmarkEnd w:id="21455"/>
      <w:r w:rsidRPr="00A10B10">
        <w:rPr>
          <w:rtl/>
        </w:rPr>
        <w:t>אל-קאע</w:t>
      </w:r>
      <w:r>
        <w:rPr>
          <w:rFonts w:hint="cs"/>
          <w:rtl/>
        </w:rPr>
        <w:t>י</w:t>
      </w:r>
      <w:r w:rsidRPr="00A10B10">
        <w:rPr>
          <w:rtl/>
        </w:rPr>
        <w:t>דה</w:t>
      </w:r>
      <w:r w:rsidR="00506390">
        <w:rPr>
          <w:rFonts w:hint="cs"/>
          <w:rtl/>
        </w:rPr>
        <w:t>,</w:t>
      </w:r>
      <w:r>
        <w:rPr>
          <w:rFonts w:hint="cs"/>
          <w:rtl/>
        </w:rPr>
        <w:t xml:space="preserve"> </w:t>
      </w:r>
      <w:bookmarkStart w:id="21456" w:name="_ETM_Q42_446720"/>
      <w:bookmarkStart w:id="21457" w:name="_ETM_Q42_447589"/>
      <w:bookmarkEnd w:id="21456"/>
      <w:bookmarkEnd w:id="21457"/>
      <w:r>
        <w:rPr>
          <w:rtl/>
        </w:rPr>
        <w:t xml:space="preserve">לבין </w:t>
      </w:r>
      <w:bookmarkStart w:id="21458" w:name="_ETM_Q42_448040"/>
      <w:bookmarkEnd w:id="21458"/>
      <w:r>
        <w:rPr>
          <w:rtl/>
        </w:rPr>
        <w:t xml:space="preserve">חמאס </w:t>
      </w:r>
      <w:bookmarkStart w:id="21459" w:name="_ETM_Q42_449000"/>
      <w:bookmarkEnd w:id="21459"/>
      <w:r>
        <w:rPr>
          <w:rFonts w:hint="cs"/>
          <w:rtl/>
        </w:rPr>
        <w:t>וה</w:t>
      </w:r>
      <w:r>
        <w:rPr>
          <w:rtl/>
        </w:rPr>
        <w:t xml:space="preserve">ג'יהאד </w:t>
      </w:r>
      <w:bookmarkStart w:id="21460" w:name="_ETM_Q42_449660"/>
      <w:bookmarkEnd w:id="21460"/>
      <w:r>
        <w:rPr>
          <w:rtl/>
        </w:rPr>
        <w:t xml:space="preserve">האסלאמי </w:t>
      </w:r>
      <w:bookmarkStart w:id="21461" w:name="_ETM_Q42_450350"/>
      <w:bookmarkEnd w:id="21461"/>
      <w:r>
        <w:rPr>
          <w:rtl/>
        </w:rPr>
        <w:t xml:space="preserve">או </w:t>
      </w:r>
      <w:bookmarkStart w:id="21462" w:name="_ETM_Q42_450529"/>
      <w:bookmarkEnd w:id="21462"/>
      <w:r>
        <w:rPr>
          <w:rtl/>
        </w:rPr>
        <w:t>חיזבאללה</w:t>
      </w:r>
      <w:r>
        <w:rPr>
          <w:rFonts w:hint="cs"/>
          <w:rtl/>
        </w:rPr>
        <w:t>?</w:t>
      </w:r>
      <w:r>
        <w:rPr>
          <w:rtl/>
        </w:rPr>
        <w:t xml:space="preserve"> </w:t>
      </w:r>
      <w:bookmarkStart w:id="21463" w:name="_ETM_Q42_452080"/>
      <w:bookmarkEnd w:id="21463"/>
      <w:r>
        <w:rPr>
          <w:rtl/>
        </w:rPr>
        <w:t xml:space="preserve">לא </w:t>
      </w:r>
      <w:bookmarkStart w:id="21464" w:name="_ETM_Q42_452290"/>
      <w:bookmarkEnd w:id="21464"/>
      <w:r>
        <w:rPr>
          <w:rtl/>
        </w:rPr>
        <w:t xml:space="preserve">ראיתי </w:t>
      </w:r>
      <w:bookmarkStart w:id="21465" w:name="_ETM_Q42_452650"/>
      <w:bookmarkEnd w:id="21465"/>
      <w:r>
        <w:rPr>
          <w:rtl/>
        </w:rPr>
        <w:t xml:space="preserve">שמישהו </w:t>
      </w:r>
      <w:bookmarkStart w:id="21466" w:name="_ETM_Q42_453160"/>
      <w:bookmarkEnd w:id="21466"/>
      <w:r>
        <w:rPr>
          <w:rtl/>
        </w:rPr>
        <w:t xml:space="preserve">חיפש </w:t>
      </w:r>
      <w:bookmarkStart w:id="21467" w:name="_ETM_Q42_453580"/>
      <w:bookmarkEnd w:id="21467"/>
      <w:r>
        <w:rPr>
          <w:rtl/>
        </w:rPr>
        <w:t>הס</w:t>
      </w:r>
      <w:r>
        <w:rPr>
          <w:rFonts w:hint="cs"/>
          <w:rtl/>
        </w:rPr>
        <w:t>ד</w:t>
      </w:r>
      <w:r>
        <w:rPr>
          <w:rtl/>
        </w:rPr>
        <w:t>ר</w:t>
      </w:r>
      <w:r>
        <w:rPr>
          <w:rFonts w:hint="cs"/>
          <w:rtl/>
        </w:rPr>
        <w:t>.</w:t>
      </w:r>
      <w:r>
        <w:rPr>
          <w:rtl/>
        </w:rPr>
        <w:t xml:space="preserve"> </w:t>
      </w:r>
      <w:bookmarkStart w:id="21468" w:name="_ETM_Q42_454620"/>
      <w:bookmarkEnd w:id="21468"/>
      <w:r>
        <w:rPr>
          <w:rtl/>
        </w:rPr>
        <w:t xml:space="preserve">לא </w:t>
      </w:r>
      <w:bookmarkStart w:id="21469" w:name="_ETM_Q42_454950"/>
      <w:bookmarkEnd w:id="21469"/>
      <w:r>
        <w:rPr>
          <w:rtl/>
        </w:rPr>
        <w:t xml:space="preserve">ראיתי </w:t>
      </w:r>
      <w:bookmarkStart w:id="21470" w:name="_ETM_Q42_455430"/>
      <w:bookmarkEnd w:id="21470"/>
      <w:r>
        <w:rPr>
          <w:rtl/>
        </w:rPr>
        <w:t>ש</w:t>
      </w:r>
      <w:r>
        <w:rPr>
          <w:rFonts w:hint="cs"/>
          <w:rtl/>
        </w:rPr>
        <w:t>הע</w:t>
      </w:r>
      <w:r>
        <w:rPr>
          <w:rtl/>
        </w:rPr>
        <w:t xml:space="preserve">ולם </w:t>
      </w:r>
      <w:bookmarkStart w:id="21471" w:name="_ETM_Q42_455880"/>
      <w:bookmarkEnd w:id="21471"/>
      <w:r>
        <w:rPr>
          <w:rtl/>
        </w:rPr>
        <w:t xml:space="preserve">החופשי </w:t>
      </w:r>
      <w:bookmarkStart w:id="21472" w:name="_ETM_Q42_456360"/>
      <w:bookmarkEnd w:id="21472"/>
      <w:r>
        <w:rPr>
          <w:rtl/>
        </w:rPr>
        <w:t xml:space="preserve">סיפק </w:t>
      </w:r>
      <w:bookmarkStart w:id="21473" w:name="_ETM_Q42_456870"/>
      <w:bookmarkEnd w:id="21473"/>
      <w:r>
        <w:rPr>
          <w:rtl/>
        </w:rPr>
        <w:t>ל</w:t>
      </w:r>
      <w:bookmarkStart w:id="21474" w:name="_ETM_Q42_457020"/>
      <w:bookmarkEnd w:id="21474"/>
      <w:r>
        <w:rPr>
          <w:rtl/>
        </w:rPr>
        <w:t>שם</w:t>
      </w:r>
      <w:r>
        <w:rPr>
          <w:rFonts w:hint="cs"/>
          <w:rtl/>
        </w:rPr>
        <w:t>,</w:t>
      </w:r>
      <w:r>
        <w:rPr>
          <w:rtl/>
        </w:rPr>
        <w:t xml:space="preserve"> </w:t>
      </w:r>
      <w:bookmarkStart w:id="21475" w:name="_ETM_Q42_457860"/>
      <w:bookmarkEnd w:id="21475"/>
      <w:r>
        <w:rPr>
          <w:rtl/>
        </w:rPr>
        <w:t xml:space="preserve">לכל </w:t>
      </w:r>
      <w:bookmarkStart w:id="21476" w:name="_ETM_Q42_458430"/>
      <w:bookmarkEnd w:id="21476"/>
      <w:r>
        <w:rPr>
          <w:rtl/>
        </w:rPr>
        <w:t xml:space="preserve">אותו </w:t>
      </w:r>
      <w:bookmarkStart w:id="21477" w:name="_ETM_Q42_458760"/>
      <w:bookmarkEnd w:id="21477"/>
      <w:r>
        <w:rPr>
          <w:rtl/>
        </w:rPr>
        <w:t xml:space="preserve">שטח </w:t>
      </w:r>
      <w:bookmarkStart w:id="21478" w:name="_ETM_Q42_459270"/>
      <w:bookmarkEnd w:id="21478"/>
      <w:r>
        <w:rPr>
          <w:rtl/>
        </w:rPr>
        <w:t xml:space="preserve">בשליטה </w:t>
      </w:r>
      <w:bookmarkStart w:id="21479" w:name="_ETM_Q42_459870"/>
      <w:bookmarkEnd w:id="21479"/>
      <w:r>
        <w:rPr>
          <w:rtl/>
        </w:rPr>
        <w:t xml:space="preserve">של </w:t>
      </w:r>
      <w:bookmarkStart w:id="21480" w:name="_ETM_Q42_460050"/>
      <w:bookmarkEnd w:id="21480"/>
      <w:r>
        <w:rPr>
          <w:rtl/>
        </w:rPr>
        <w:t xml:space="preserve">המדינה </w:t>
      </w:r>
      <w:bookmarkStart w:id="21481" w:name="_ETM_Q42_460529"/>
      <w:bookmarkEnd w:id="21481"/>
      <w:r>
        <w:rPr>
          <w:rtl/>
        </w:rPr>
        <w:t>האסלאמית</w:t>
      </w:r>
      <w:r>
        <w:rPr>
          <w:rFonts w:hint="cs"/>
          <w:rtl/>
        </w:rPr>
        <w:t>,</w:t>
      </w:r>
      <w:r>
        <w:rPr>
          <w:rtl/>
        </w:rPr>
        <w:t xml:space="preserve"> </w:t>
      </w:r>
      <w:bookmarkStart w:id="21482" w:name="_ETM_Q42_461490"/>
      <w:bookmarkEnd w:id="21482"/>
      <w:r>
        <w:rPr>
          <w:rFonts w:hint="cs"/>
          <w:rtl/>
        </w:rPr>
        <w:t xml:space="preserve">סיוע הומניטרי. </w:t>
      </w:r>
      <w:bookmarkStart w:id="21483" w:name="_ETM_Q42_461910"/>
      <w:bookmarkStart w:id="21484" w:name="_ETM_Q42_462240"/>
      <w:bookmarkStart w:id="21485" w:name="_ETM_Q42_463409"/>
      <w:bookmarkEnd w:id="21483"/>
      <w:bookmarkEnd w:id="21484"/>
      <w:bookmarkEnd w:id="21485"/>
      <w:r>
        <w:rPr>
          <w:rtl/>
        </w:rPr>
        <w:t xml:space="preserve">האם </w:t>
      </w:r>
      <w:bookmarkStart w:id="21486" w:name="_ETM_Q42_463740"/>
      <w:bookmarkEnd w:id="21486"/>
      <w:r>
        <w:rPr>
          <w:rtl/>
        </w:rPr>
        <w:t xml:space="preserve">מישהו </w:t>
      </w:r>
      <w:bookmarkStart w:id="21487" w:name="_ETM_Q42_464069"/>
      <w:bookmarkEnd w:id="21487"/>
      <w:r>
        <w:rPr>
          <w:rtl/>
        </w:rPr>
        <w:t xml:space="preserve">יכול </w:t>
      </w:r>
      <w:bookmarkStart w:id="21488" w:name="_ETM_Q42_464400"/>
      <w:bookmarkEnd w:id="21488"/>
      <w:r>
        <w:rPr>
          <w:rtl/>
        </w:rPr>
        <w:t xml:space="preserve">לדמיין </w:t>
      </w:r>
      <w:bookmarkStart w:id="21489" w:name="_ETM_Q42_465659"/>
      <w:bookmarkEnd w:id="21489"/>
      <w:r>
        <w:rPr>
          <w:rtl/>
        </w:rPr>
        <w:t>שב</w:t>
      </w:r>
      <w:bookmarkStart w:id="21490" w:name="_ETM_Q42_466080"/>
      <w:bookmarkEnd w:id="21490"/>
      <w:r>
        <w:rPr>
          <w:rtl/>
        </w:rPr>
        <w:t xml:space="preserve">מלחמת </w:t>
      </w:r>
      <w:bookmarkStart w:id="21491" w:name="_ETM_Q42_466680"/>
      <w:bookmarkEnd w:id="21491"/>
      <w:r>
        <w:rPr>
          <w:rFonts w:hint="cs"/>
          <w:rtl/>
        </w:rPr>
        <w:t>ה</w:t>
      </w:r>
      <w:r>
        <w:rPr>
          <w:rtl/>
        </w:rPr>
        <w:t xml:space="preserve">עולם </w:t>
      </w:r>
      <w:bookmarkStart w:id="21492" w:name="_ETM_Q42_467039"/>
      <w:bookmarkEnd w:id="21492"/>
      <w:r>
        <w:rPr>
          <w:rFonts w:hint="cs"/>
          <w:rtl/>
        </w:rPr>
        <w:t>ה</w:t>
      </w:r>
      <w:r>
        <w:rPr>
          <w:rtl/>
        </w:rPr>
        <w:t xml:space="preserve">שנייה </w:t>
      </w:r>
      <w:bookmarkStart w:id="21493" w:name="_ETM_Q42_468200"/>
      <w:bookmarkEnd w:id="21493"/>
      <w:r>
        <w:rPr>
          <w:rtl/>
        </w:rPr>
        <w:t xml:space="preserve">בעלי </w:t>
      </w:r>
      <w:bookmarkStart w:id="21494" w:name="_ETM_Q42_468770"/>
      <w:bookmarkEnd w:id="21494"/>
      <w:r>
        <w:rPr>
          <w:rtl/>
        </w:rPr>
        <w:t xml:space="preserve">ברית </w:t>
      </w:r>
      <w:bookmarkStart w:id="21495" w:name="_ETM_Q42_469790"/>
      <w:bookmarkEnd w:id="21495"/>
      <w:r>
        <w:rPr>
          <w:rtl/>
        </w:rPr>
        <w:t xml:space="preserve">היו </w:t>
      </w:r>
      <w:bookmarkStart w:id="21496" w:name="_ETM_Q42_470089"/>
      <w:bookmarkEnd w:id="21496"/>
      <w:r>
        <w:rPr>
          <w:rtl/>
        </w:rPr>
        <w:t xml:space="preserve">מספקים </w:t>
      </w:r>
      <w:bookmarkStart w:id="21497" w:name="_ETM_Q42_470810"/>
      <w:bookmarkEnd w:id="21497"/>
      <w:r>
        <w:rPr>
          <w:rtl/>
        </w:rPr>
        <w:t xml:space="preserve">לגרמניה </w:t>
      </w:r>
      <w:bookmarkStart w:id="21498" w:name="_ETM_Q42_471800"/>
      <w:bookmarkEnd w:id="21498"/>
      <w:r>
        <w:rPr>
          <w:rFonts w:hint="cs"/>
          <w:rtl/>
        </w:rPr>
        <w:t xml:space="preserve">הנאצית </w:t>
      </w:r>
      <w:bookmarkStart w:id="21499" w:name="_ETM_Q42_469000"/>
      <w:bookmarkStart w:id="21500" w:name="_ETM_Q42_472880"/>
      <w:bookmarkEnd w:id="21499"/>
      <w:bookmarkEnd w:id="21500"/>
      <w:proofErr w:type="spellStart"/>
      <w:r>
        <w:rPr>
          <w:rtl/>
        </w:rPr>
        <w:t>דלקים</w:t>
      </w:r>
      <w:proofErr w:type="spellEnd"/>
      <w:r>
        <w:rPr>
          <w:rFonts w:hint="cs"/>
          <w:rtl/>
        </w:rPr>
        <w:t>,</w:t>
      </w:r>
      <w:r>
        <w:rPr>
          <w:rtl/>
        </w:rPr>
        <w:t xml:space="preserve"> </w:t>
      </w:r>
      <w:bookmarkStart w:id="21501" w:name="_ETM_Q42_474050"/>
      <w:bookmarkEnd w:id="21501"/>
      <w:r>
        <w:rPr>
          <w:rtl/>
        </w:rPr>
        <w:t>תרופות</w:t>
      </w:r>
      <w:r>
        <w:rPr>
          <w:rFonts w:hint="cs"/>
          <w:rtl/>
        </w:rPr>
        <w:t>,</w:t>
      </w:r>
      <w:r>
        <w:rPr>
          <w:rtl/>
        </w:rPr>
        <w:t xml:space="preserve"> </w:t>
      </w:r>
      <w:bookmarkStart w:id="21502" w:name="_ETM_Q42_475190"/>
      <w:bookmarkEnd w:id="21502"/>
      <w:r>
        <w:rPr>
          <w:rtl/>
        </w:rPr>
        <w:t>מזון</w:t>
      </w:r>
      <w:r>
        <w:rPr>
          <w:rFonts w:hint="cs"/>
          <w:rtl/>
        </w:rPr>
        <w:t>,</w:t>
      </w:r>
      <w:r>
        <w:rPr>
          <w:rtl/>
        </w:rPr>
        <w:t xml:space="preserve"> </w:t>
      </w:r>
      <w:bookmarkStart w:id="21503" w:name="_ETM_Q42_475850"/>
      <w:bookmarkEnd w:id="21503"/>
      <w:r>
        <w:rPr>
          <w:rtl/>
        </w:rPr>
        <w:t>חשמל</w:t>
      </w:r>
      <w:r>
        <w:rPr>
          <w:rFonts w:hint="cs"/>
          <w:rtl/>
        </w:rPr>
        <w:t>?</w:t>
      </w:r>
      <w:r>
        <w:rPr>
          <w:rtl/>
        </w:rPr>
        <w:t xml:space="preserve"> </w:t>
      </w:r>
      <w:bookmarkStart w:id="21504" w:name="_ETM_Q42_476900"/>
      <w:bookmarkEnd w:id="21504"/>
      <w:r>
        <w:rPr>
          <w:rtl/>
        </w:rPr>
        <w:t xml:space="preserve">טירוף </w:t>
      </w:r>
      <w:bookmarkStart w:id="21505" w:name="_ETM_Q42_477290"/>
      <w:bookmarkEnd w:id="21505"/>
      <w:r>
        <w:rPr>
          <w:rtl/>
        </w:rPr>
        <w:t>מוחלט</w:t>
      </w:r>
      <w:r>
        <w:rPr>
          <w:rFonts w:hint="cs"/>
          <w:rtl/>
        </w:rPr>
        <w:t>.</w:t>
      </w:r>
    </w:p>
    <w:p w:rsidR="00F05D2D" w:rsidRDefault="00F05D2D" w:rsidP="00435853">
      <w:pPr>
        <w:rPr>
          <w:rtl/>
        </w:rPr>
      </w:pPr>
    </w:p>
    <w:p w:rsidR="00F05D2D" w:rsidRDefault="00F05D2D" w:rsidP="008531A7">
      <w:pPr>
        <w:rPr>
          <w:rtl/>
        </w:rPr>
      </w:pPr>
      <w:bookmarkStart w:id="21506" w:name="_ETM_Q42_476000"/>
      <w:bookmarkStart w:id="21507" w:name="_ETM_Q42_478680"/>
      <w:bookmarkEnd w:id="21506"/>
      <w:bookmarkEnd w:id="21507"/>
      <w:r>
        <w:rPr>
          <w:rtl/>
        </w:rPr>
        <w:t xml:space="preserve">אז </w:t>
      </w:r>
      <w:bookmarkStart w:id="21508" w:name="_ETM_Q42_478919"/>
      <w:bookmarkEnd w:id="21508"/>
      <w:r>
        <w:rPr>
          <w:rtl/>
        </w:rPr>
        <w:t xml:space="preserve">איפה </w:t>
      </w:r>
      <w:bookmarkStart w:id="21509" w:name="_ETM_Q42_479220"/>
      <w:bookmarkEnd w:id="21509"/>
      <w:r>
        <w:rPr>
          <w:rtl/>
        </w:rPr>
        <w:t>הממשלה</w:t>
      </w:r>
      <w:r>
        <w:rPr>
          <w:rFonts w:hint="cs"/>
          <w:rtl/>
        </w:rPr>
        <w:t>?</w:t>
      </w:r>
      <w:r>
        <w:rPr>
          <w:rtl/>
        </w:rPr>
        <w:t xml:space="preserve"> </w:t>
      </w:r>
      <w:bookmarkStart w:id="21510" w:name="_ETM_Q42_480629"/>
      <w:bookmarkEnd w:id="21510"/>
      <w:r>
        <w:rPr>
          <w:rtl/>
        </w:rPr>
        <w:t xml:space="preserve">כביכול </w:t>
      </w:r>
      <w:bookmarkStart w:id="21511" w:name="_ETM_Q42_481499"/>
      <w:bookmarkEnd w:id="21511"/>
      <w:r>
        <w:rPr>
          <w:rtl/>
        </w:rPr>
        <w:t xml:space="preserve">ממשלת </w:t>
      </w:r>
      <w:bookmarkStart w:id="21512" w:name="_ETM_Q42_482189"/>
      <w:bookmarkEnd w:id="21512"/>
      <w:r>
        <w:rPr>
          <w:rtl/>
        </w:rPr>
        <w:t>ימין</w:t>
      </w:r>
      <w:r w:rsidR="00506390">
        <w:rPr>
          <w:rFonts w:hint="cs"/>
          <w:rtl/>
        </w:rPr>
        <w:t>.</w:t>
      </w:r>
      <w:r>
        <w:rPr>
          <w:rFonts w:hint="cs"/>
          <w:rtl/>
        </w:rPr>
        <w:t xml:space="preserve"> </w:t>
      </w:r>
      <w:r>
        <w:rPr>
          <w:rtl/>
        </w:rPr>
        <w:t xml:space="preserve">ממשלת </w:t>
      </w:r>
      <w:bookmarkStart w:id="21513" w:name="_ETM_Q42_484210"/>
      <w:bookmarkEnd w:id="21513"/>
      <w:r>
        <w:rPr>
          <w:rtl/>
        </w:rPr>
        <w:t>סמרטוטים</w:t>
      </w:r>
      <w:r>
        <w:rPr>
          <w:rFonts w:hint="cs"/>
          <w:rtl/>
        </w:rPr>
        <w:t>.</w:t>
      </w:r>
      <w:r>
        <w:rPr>
          <w:rtl/>
        </w:rPr>
        <w:t xml:space="preserve"> </w:t>
      </w:r>
      <w:bookmarkStart w:id="21514" w:name="_ETM_Q42_485680"/>
      <w:bookmarkEnd w:id="21514"/>
      <w:r>
        <w:rPr>
          <w:rtl/>
        </w:rPr>
        <w:t xml:space="preserve">איפה </w:t>
      </w:r>
      <w:bookmarkStart w:id="21515" w:name="_ETM_Q42_486100"/>
      <w:bookmarkEnd w:id="21515"/>
      <w:r>
        <w:rPr>
          <w:rtl/>
        </w:rPr>
        <w:t>ההחלטות</w:t>
      </w:r>
      <w:r>
        <w:rPr>
          <w:rFonts w:hint="cs"/>
          <w:rtl/>
        </w:rPr>
        <w:t>?</w:t>
      </w:r>
      <w:r>
        <w:rPr>
          <w:rtl/>
        </w:rPr>
        <w:t xml:space="preserve"> </w:t>
      </w:r>
      <w:bookmarkStart w:id="21516" w:name="_ETM_Q42_486729"/>
      <w:bookmarkEnd w:id="21516"/>
      <w:r>
        <w:rPr>
          <w:rtl/>
        </w:rPr>
        <w:t xml:space="preserve">מה </w:t>
      </w:r>
      <w:bookmarkStart w:id="21517" w:name="_ETM_Q42_486910"/>
      <w:bookmarkEnd w:id="21517"/>
      <w:r>
        <w:rPr>
          <w:rtl/>
        </w:rPr>
        <w:t xml:space="preserve">היכולת </w:t>
      </w:r>
      <w:bookmarkStart w:id="21518" w:name="_ETM_Q42_487390"/>
      <w:bookmarkEnd w:id="21518"/>
      <w:r>
        <w:rPr>
          <w:rtl/>
        </w:rPr>
        <w:t xml:space="preserve">שלכם </w:t>
      </w:r>
      <w:bookmarkStart w:id="21519" w:name="_ETM_Q42_488110"/>
      <w:bookmarkEnd w:id="21519"/>
      <w:r>
        <w:rPr>
          <w:rtl/>
        </w:rPr>
        <w:t xml:space="preserve">לעמוד </w:t>
      </w:r>
      <w:bookmarkStart w:id="21520" w:name="_ETM_Q42_488559"/>
      <w:bookmarkEnd w:id="21520"/>
      <w:r>
        <w:rPr>
          <w:rtl/>
        </w:rPr>
        <w:t>בלחצים</w:t>
      </w:r>
      <w:r>
        <w:rPr>
          <w:rFonts w:hint="cs"/>
          <w:rtl/>
        </w:rPr>
        <w:t>?</w:t>
      </w:r>
      <w:r>
        <w:rPr>
          <w:rtl/>
        </w:rPr>
        <w:t xml:space="preserve"> </w:t>
      </w:r>
      <w:bookmarkStart w:id="21521" w:name="_ETM_Q42_490170"/>
      <w:bookmarkEnd w:id="21521"/>
      <w:r>
        <w:rPr>
          <w:rtl/>
        </w:rPr>
        <w:t xml:space="preserve">הרי </w:t>
      </w:r>
      <w:bookmarkStart w:id="21522" w:name="_ETM_Q42_490440"/>
      <w:bookmarkEnd w:id="21522"/>
      <w:r>
        <w:rPr>
          <w:rtl/>
        </w:rPr>
        <w:t xml:space="preserve">כבר </w:t>
      </w:r>
      <w:bookmarkStart w:id="21523" w:name="_ETM_Q42_490680"/>
      <w:bookmarkEnd w:id="21523"/>
      <w:r>
        <w:rPr>
          <w:rtl/>
        </w:rPr>
        <w:t xml:space="preserve">איימו </w:t>
      </w:r>
      <w:bookmarkStart w:id="21524" w:name="_ETM_Q42_491040"/>
      <w:bookmarkEnd w:id="21524"/>
      <w:r>
        <w:rPr>
          <w:rtl/>
        </w:rPr>
        <w:t>עלינו</w:t>
      </w:r>
      <w:r>
        <w:rPr>
          <w:rFonts w:hint="cs"/>
          <w:rtl/>
        </w:rPr>
        <w:t xml:space="preserve">. ראינו </w:t>
      </w:r>
      <w:bookmarkStart w:id="21525" w:name="_ETM_Q42_492230"/>
      <w:bookmarkStart w:id="21526" w:name="_ETM_Q42_492679"/>
      <w:bookmarkStart w:id="21527" w:name="_ETM_Q42_493160"/>
      <w:bookmarkEnd w:id="21525"/>
      <w:bookmarkEnd w:id="21526"/>
      <w:bookmarkEnd w:id="21527"/>
      <w:r>
        <w:rPr>
          <w:rFonts w:hint="cs"/>
          <w:rtl/>
        </w:rPr>
        <w:t>ש</w:t>
      </w:r>
      <w:r>
        <w:rPr>
          <w:rtl/>
        </w:rPr>
        <w:t xml:space="preserve">כשאנחנו </w:t>
      </w:r>
      <w:bookmarkStart w:id="21528" w:name="_ETM_Q42_493999"/>
      <w:bookmarkEnd w:id="21528"/>
      <w:r>
        <w:rPr>
          <w:rtl/>
        </w:rPr>
        <w:t xml:space="preserve">עומדים </w:t>
      </w:r>
      <w:bookmarkStart w:id="21529" w:name="_ETM_Q42_494359"/>
      <w:bookmarkEnd w:id="21529"/>
      <w:r>
        <w:rPr>
          <w:rtl/>
        </w:rPr>
        <w:t>בלחצים</w:t>
      </w:r>
      <w:r>
        <w:rPr>
          <w:rFonts w:hint="cs"/>
          <w:rtl/>
        </w:rPr>
        <w:t xml:space="preserve"> </w:t>
      </w:r>
      <w:r>
        <w:rPr>
          <w:rtl/>
        </w:rPr>
        <w:t xml:space="preserve">– </w:t>
      </w:r>
      <w:bookmarkStart w:id="21530" w:name="_ETM_Q42_495529"/>
      <w:bookmarkEnd w:id="21530"/>
      <w:r>
        <w:rPr>
          <w:rtl/>
        </w:rPr>
        <w:t xml:space="preserve">לא </w:t>
      </w:r>
      <w:bookmarkStart w:id="21531" w:name="_ETM_Q42_495740"/>
      <w:bookmarkEnd w:id="21531"/>
      <w:r>
        <w:rPr>
          <w:rtl/>
        </w:rPr>
        <w:t>הממשלה</w:t>
      </w:r>
      <w:r>
        <w:rPr>
          <w:rFonts w:hint="cs"/>
          <w:rtl/>
        </w:rPr>
        <w:t>,</w:t>
      </w:r>
      <w:r>
        <w:rPr>
          <w:rtl/>
        </w:rPr>
        <w:t xml:space="preserve"> </w:t>
      </w:r>
      <w:bookmarkStart w:id="21532" w:name="_ETM_Q42_496849"/>
      <w:bookmarkEnd w:id="21532"/>
      <w:r>
        <w:rPr>
          <w:rtl/>
        </w:rPr>
        <w:t xml:space="preserve">האופוזיציה </w:t>
      </w:r>
      <w:bookmarkStart w:id="21533" w:name="_ETM_Q42_497750"/>
      <w:bookmarkEnd w:id="21533"/>
      <w:r>
        <w:rPr>
          <w:rtl/>
        </w:rPr>
        <w:t>–</w:t>
      </w:r>
      <w:r>
        <w:rPr>
          <w:rFonts w:hint="cs"/>
          <w:rtl/>
        </w:rPr>
        <w:t xml:space="preserve"> אז </w:t>
      </w:r>
      <w:r>
        <w:rPr>
          <w:rtl/>
        </w:rPr>
        <w:t xml:space="preserve">שום </w:t>
      </w:r>
      <w:bookmarkStart w:id="21534" w:name="_ETM_Q42_497990"/>
      <w:bookmarkEnd w:id="21534"/>
      <w:r>
        <w:rPr>
          <w:rtl/>
        </w:rPr>
        <w:t xml:space="preserve">דבר </w:t>
      </w:r>
      <w:bookmarkStart w:id="21535" w:name="_ETM_Q42_498289"/>
      <w:bookmarkEnd w:id="21535"/>
      <w:r>
        <w:rPr>
          <w:rtl/>
        </w:rPr>
        <w:t xml:space="preserve">לא </w:t>
      </w:r>
      <w:bookmarkStart w:id="21536" w:name="_ETM_Q42_498470"/>
      <w:bookmarkEnd w:id="21536"/>
      <w:r>
        <w:rPr>
          <w:rtl/>
        </w:rPr>
        <w:t>עוזר</w:t>
      </w:r>
      <w:r>
        <w:rPr>
          <w:rFonts w:hint="cs"/>
          <w:rtl/>
        </w:rPr>
        <w:t>.</w:t>
      </w:r>
      <w:r>
        <w:rPr>
          <w:rtl/>
        </w:rPr>
        <w:t xml:space="preserve"> </w:t>
      </w:r>
      <w:bookmarkStart w:id="21537" w:name="_ETM_Q42_499570"/>
      <w:bookmarkEnd w:id="21537"/>
      <w:r>
        <w:rPr>
          <w:rtl/>
        </w:rPr>
        <w:t xml:space="preserve">אני </w:t>
      </w:r>
      <w:bookmarkStart w:id="21538" w:name="_ETM_Q42_499810"/>
      <w:bookmarkEnd w:id="21538"/>
      <w:r>
        <w:rPr>
          <w:rtl/>
        </w:rPr>
        <w:t xml:space="preserve">ראיתי </w:t>
      </w:r>
      <w:bookmarkStart w:id="21539" w:name="_ETM_Q42_500260"/>
      <w:bookmarkStart w:id="21540" w:name="_ETM_Q42_500529"/>
      <w:bookmarkEnd w:id="21539"/>
      <w:bookmarkEnd w:id="21540"/>
      <w:r>
        <w:rPr>
          <w:rFonts w:hint="cs"/>
          <w:rtl/>
        </w:rPr>
        <w:t xml:space="preserve">אילו </w:t>
      </w:r>
      <w:bookmarkStart w:id="21541" w:name="_ETM_Q42_499000"/>
      <w:bookmarkEnd w:id="21541"/>
      <w:r>
        <w:rPr>
          <w:rFonts w:hint="cs"/>
          <w:rtl/>
        </w:rPr>
        <w:t>לחצים הופעלו עלינו</w:t>
      </w:r>
      <w:bookmarkStart w:id="21542" w:name="_ETM_Q42_500890"/>
      <w:bookmarkStart w:id="21543" w:name="_ETM_Q42_501220"/>
      <w:bookmarkStart w:id="21544" w:name="_ETM_Q42_501400"/>
      <w:bookmarkEnd w:id="21542"/>
      <w:bookmarkEnd w:id="21543"/>
      <w:bookmarkEnd w:id="21544"/>
      <w:r>
        <w:rPr>
          <w:rtl/>
        </w:rPr>
        <w:t xml:space="preserve"> </w:t>
      </w:r>
      <w:bookmarkStart w:id="21545" w:name="_ETM_Q42_502300"/>
      <w:bookmarkEnd w:id="21545"/>
      <w:r>
        <w:rPr>
          <w:rtl/>
        </w:rPr>
        <w:t xml:space="preserve">בנושא </w:t>
      </w:r>
      <w:bookmarkStart w:id="21546" w:name="_ETM_Q42_502929"/>
      <w:bookmarkEnd w:id="21546"/>
      <w:r>
        <w:rPr>
          <w:rtl/>
        </w:rPr>
        <w:t xml:space="preserve">חוק </w:t>
      </w:r>
      <w:bookmarkStart w:id="21547" w:name="_ETM_Q42_503259"/>
      <w:bookmarkEnd w:id="21547"/>
      <w:r>
        <w:rPr>
          <w:rFonts w:hint="cs"/>
          <w:rtl/>
        </w:rPr>
        <w:t xml:space="preserve">אונר"א. </w:t>
      </w:r>
      <w:bookmarkStart w:id="21548" w:name="_ETM_Q42_504489"/>
      <w:bookmarkEnd w:id="21548"/>
      <w:r>
        <w:rPr>
          <w:rtl/>
        </w:rPr>
        <w:t xml:space="preserve">הממשלה </w:t>
      </w:r>
      <w:bookmarkStart w:id="21549" w:name="_ETM_Q42_505149"/>
      <w:bookmarkEnd w:id="21549"/>
      <w:r>
        <w:rPr>
          <w:rtl/>
        </w:rPr>
        <w:t>התק</w:t>
      </w:r>
      <w:r>
        <w:rPr>
          <w:rFonts w:hint="cs"/>
          <w:rtl/>
        </w:rPr>
        <w:t>פ</w:t>
      </w:r>
      <w:r>
        <w:rPr>
          <w:rtl/>
        </w:rPr>
        <w:t>לה</w:t>
      </w:r>
      <w:r w:rsidR="008531A7">
        <w:rPr>
          <w:rFonts w:hint="cs"/>
          <w:rtl/>
        </w:rPr>
        <w:t>.</w:t>
      </w:r>
      <w:r>
        <w:rPr>
          <w:rFonts w:hint="cs"/>
          <w:rtl/>
        </w:rPr>
        <w:t xml:space="preserve"> </w:t>
      </w:r>
      <w:r>
        <w:rPr>
          <w:rtl/>
        </w:rPr>
        <w:t xml:space="preserve">בדיונים </w:t>
      </w:r>
      <w:bookmarkStart w:id="21550" w:name="_ETM_Q42_507240"/>
      <w:bookmarkEnd w:id="21550"/>
      <w:r>
        <w:rPr>
          <w:rtl/>
        </w:rPr>
        <w:t xml:space="preserve">בוועדת </w:t>
      </w:r>
      <w:bookmarkStart w:id="21551" w:name="_ETM_Q42_507750"/>
      <w:bookmarkEnd w:id="21551"/>
      <w:r>
        <w:rPr>
          <w:rFonts w:hint="cs"/>
          <w:rtl/>
        </w:rPr>
        <w:t>ה</w:t>
      </w:r>
      <w:r>
        <w:rPr>
          <w:rtl/>
        </w:rPr>
        <w:t xml:space="preserve">חוץ </w:t>
      </w:r>
      <w:bookmarkStart w:id="21552" w:name="_ETM_Q42_508020"/>
      <w:bookmarkEnd w:id="21552"/>
      <w:r>
        <w:rPr>
          <w:rtl/>
        </w:rPr>
        <w:t>ו</w:t>
      </w:r>
      <w:r>
        <w:rPr>
          <w:rFonts w:hint="cs"/>
          <w:rtl/>
        </w:rPr>
        <w:t>ה</w:t>
      </w:r>
      <w:r>
        <w:rPr>
          <w:rtl/>
        </w:rPr>
        <w:t xml:space="preserve">ביטחון </w:t>
      </w:r>
      <w:bookmarkStart w:id="21553" w:name="_ETM_Q42_508680"/>
      <w:bookmarkEnd w:id="21553"/>
      <w:r>
        <w:rPr>
          <w:rtl/>
        </w:rPr>
        <w:t xml:space="preserve">כל </w:t>
      </w:r>
      <w:bookmarkStart w:id="21554" w:name="_ETM_Q42_508980"/>
      <w:bookmarkEnd w:id="21554"/>
      <w:r>
        <w:rPr>
          <w:rtl/>
        </w:rPr>
        <w:t xml:space="preserve">נציגי </w:t>
      </w:r>
      <w:bookmarkStart w:id="21555" w:name="_ETM_Q42_509460"/>
      <w:bookmarkEnd w:id="21555"/>
      <w:r>
        <w:rPr>
          <w:rtl/>
        </w:rPr>
        <w:t>הממשלה</w:t>
      </w:r>
      <w:r>
        <w:rPr>
          <w:rFonts w:hint="cs"/>
          <w:rtl/>
        </w:rPr>
        <w:t>,</w:t>
      </w:r>
      <w:r>
        <w:rPr>
          <w:rtl/>
        </w:rPr>
        <w:t xml:space="preserve"> </w:t>
      </w:r>
      <w:bookmarkStart w:id="21556" w:name="_ETM_Q42_510690"/>
      <w:bookmarkEnd w:id="21556"/>
      <w:r>
        <w:rPr>
          <w:rtl/>
        </w:rPr>
        <w:t xml:space="preserve">כולל </w:t>
      </w:r>
      <w:bookmarkStart w:id="21557" w:name="_ETM_Q42_511050"/>
      <w:bookmarkEnd w:id="21557"/>
      <w:r>
        <w:rPr>
          <w:rtl/>
        </w:rPr>
        <w:t xml:space="preserve">משרד </w:t>
      </w:r>
      <w:bookmarkStart w:id="21558" w:name="_ETM_Q42_511500"/>
      <w:bookmarkEnd w:id="21558"/>
      <w:r>
        <w:rPr>
          <w:rtl/>
        </w:rPr>
        <w:t>החוץ</w:t>
      </w:r>
      <w:r>
        <w:rPr>
          <w:rFonts w:hint="cs"/>
          <w:rtl/>
        </w:rPr>
        <w:t>,</w:t>
      </w:r>
      <w:r>
        <w:rPr>
          <w:rtl/>
        </w:rPr>
        <w:t xml:space="preserve"> </w:t>
      </w:r>
      <w:bookmarkStart w:id="21559" w:name="_ETM_Q42_511920"/>
      <w:bookmarkEnd w:id="21559"/>
      <w:r>
        <w:rPr>
          <w:rtl/>
        </w:rPr>
        <w:t xml:space="preserve">כולל </w:t>
      </w:r>
      <w:bookmarkStart w:id="21560" w:name="_ETM_Q42_512310"/>
      <w:bookmarkEnd w:id="21560"/>
      <w:proofErr w:type="spellStart"/>
      <w:r>
        <w:rPr>
          <w:rtl/>
        </w:rPr>
        <w:t>מל"ל</w:t>
      </w:r>
      <w:proofErr w:type="spellEnd"/>
      <w:r>
        <w:rPr>
          <w:rFonts w:hint="cs"/>
          <w:rtl/>
        </w:rPr>
        <w:t>,</w:t>
      </w:r>
      <w:r>
        <w:rPr>
          <w:rtl/>
        </w:rPr>
        <w:t xml:space="preserve"> </w:t>
      </w:r>
      <w:bookmarkStart w:id="21561" w:name="_ETM_Q42_513269"/>
      <w:bookmarkEnd w:id="21561"/>
      <w:r>
        <w:rPr>
          <w:rtl/>
        </w:rPr>
        <w:t xml:space="preserve">משרד </w:t>
      </w:r>
      <w:bookmarkStart w:id="21562" w:name="_ETM_Q42_513750"/>
      <w:bookmarkEnd w:id="21562"/>
      <w:r>
        <w:rPr>
          <w:rtl/>
        </w:rPr>
        <w:t xml:space="preserve">ראש </w:t>
      </w:r>
      <w:bookmarkStart w:id="21563" w:name="_ETM_Q42_513989"/>
      <w:bookmarkEnd w:id="21563"/>
      <w:r>
        <w:rPr>
          <w:rtl/>
        </w:rPr>
        <w:t>הממשלה</w:t>
      </w:r>
      <w:r>
        <w:rPr>
          <w:rFonts w:hint="cs"/>
          <w:rtl/>
        </w:rPr>
        <w:t>,</w:t>
      </w:r>
      <w:r>
        <w:rPr>
          <w:rtl/>
        </w:rPr>
        <w:t xml:space="preserve"> </w:t>
      </w:r>
      <w:bookmarkStart w:id="21564" w:name="_ETM_Q42_514589"/>
      <w:bookmarkEnd w:id="21564"/>
      <w:r>
        <w:rPr>
          <w:rtl/>
        </w:rPr>
        <w:t xml:space="preserve">הגיעו </w:t>
      </w:r>
      <w:bookmarkStart w:id="21565" w:name="_ETM_Q42_515010"/>
      <w:bookmarkEnd w:id="21565"/>
      <w:r>
        <w:rPr>
          <w:rtl/>
        </w:rPr>
        <w:t>וסיפרו</w:t>
      </w:r>
      <w:r>
        <w:rPr>
          <w:rFonts w:hint="cs"/>
          <w:rtl/>
        </w:rPr>
        <w:t>:</w:t>
      </w:r>
      <w:r>
        <w:rPr>
          <w:rtl/>
        </w:rPr>
        <w:t xml:space="preserve"> </w:t>
      </w:r>
      <w:bookmarkStart w:id="21566" w:name="_ETM_Q42_515940"/>
      <w:bookmarkEnd w:id="21566"/>
      <w:r>
        <w:rPr>
          <w:rtl/>
        </w:rPr>
        <w:t xml:space="preserve">אוי </w:t>
      </w:r>
      <w:bookmarkStart w:id="21567" w:name="_ETM_Q42_516210"/>
      <w:bookmarkEnd w:id="21567"/>
      <w:r>
        <w:rPr>
          <w:rtl/>
        </w:rPr>
        <w:t xml:space="preserve">ואבוי </w:t>
      </w:r>
      <w:bookmarkStart w:id="21568" w:name="_ETM_Q42_516719"/>
      <w:bookmarkEnd w:id="21568"/>
      <w:r>
        <w:rPr>
          <w:rtl/>
        </w:rPr>
        <w:t xml:space="preserve">אם </w:t>
      </w:r>
      <w:bookmarkStart w:id="21569" w:name="_ETM_Q42_516809"/>
      <w:bookmarkEnd w:id="21569"/>
      <w:r>
        <w:rPr>
          <w:rtl/>
        </w:rPr>
        <w:t xml:space="preserve">נעביר </w:t>
      </w:r>
      <w:bookmarkStart w:id="21570" w:name="_ETM_Q42_517140"/>
      <w:bookmarkEnd w:id="21570"/>
      <w:r>
        <w:rPr>
          <w:rtl/>
        </w:rPr>
        <w:t xml:space="preserve">את </w:t>
      </w:r>
      <w:bookmarkStart w:id="21571" w:name="_ETM_Q42_517289"/>
      <w:bookmarkEnd w:id="21571"/>
      <w:r>
        <w:rPr>
          <w:rtl/>
        </w:rPr>
        <w:t xml:space="preserve">החוק </w:t>
      </w:r>
      <w:bookmarkStart w:id="21572" w:name="_ETM_Q42_517679"/>
      <w:bookmarkEnd w:id="21572"/>
      <w:r>
        <w:rPr>
          <w:rtl/>
        </w:rPr>
        <w:t>הזה</w:t>
      </w:r>
      <w:r>
        <w:rPr>
          <w:rFonts w:hint="cs"/>
          <w:rtl/>
        </w:rPr>
        <w:t>.</w:t>
      </w:r>
    </w:p>
    <w:p w:rsidR="00F05D2D" w:rsidRDefault="00F05D2D" w:rsidP="00435853">
      <w:pPr>
        <w:rPr>
          <w:rtl/>
        </w:rPr>
      </w:pPr>
      <w:bookmarkStart w:id="21573" w:name="_ETM_Q42_519000"/>
      <w:bookmarkEnd w:id="21573"/>
    </w:p>
    <w:p w:rsidR="00F05D2D" w:rsidRDefault="00F05D2D" w:rsidP="00435853">
      <w:pPr>
        <w:pStyle w:val="af5"/>
        <w:keepNext/>
        <w:rPr>
          <w:rtl/>
        </w:rPr>
      </w:pPr>
      <w:r w:rsidRPr="00DD0FA2">
        <w:rPr>
          <w:rStyle w:val="TagStyle"/>
          <w:rtl/>
        </w:rPr>
        <w:t xml:space="preserve"> &lt;&lt; קריאה &gt;&gt; </w:t>
      </w:r>
      <w:r>
        <w:rPr>
          <w:rtl/>
        </w:rPr>
        <w:t>טלי גוטליב (הליכוד):</w:t>
      </w:r>
      <w:r w:rsidRPr="00DD0FA2">
        <w:rPr>
          <w:rStyle w:val="TagStyle"/>
          <w:rtl/>
        </w:rPr>
        <w:t xml:space="preserve"> &lt;&lt; קריאה &gt;&gt;</w:t>
      </w:r>
      <w:r>
        <w:rPr>
          <w:rtl/>
        </w:rPr>
        <w:t xml:space="preserve">  </w:t>
      </w:r>
    </w:p>
    <w:p w:rsidR="00F05D2D" w:rsidRDefault="00F05D2D" w:rsidP="00C919F6">
      <w:pPr>
        <w:rPr>
          <w:rtl/>
        </w:rPr>
      </w:pPr>
    </w:p>
    <w:p w:rsidR="00F05D2D" w:rsidRDefault="00F05D2D" w:rsidP="008531A7">
      <w:pPr>
        <w:rPr>
          <w:rtl/>
        </w:rPr>
      </w:pPr>
      <w:r>
        <w:rPr>
          <w:rFonts w:hint="cs"/>
          <w:rtl/>
        </w:rPr>
        <w:t xml:space="preserve">אבל ראש הממשלה </w:t>
      </w:r>
      <w:r>
        <w:rPr>
          <w:rFonts w:hint="eastAsia"/>
          <w:rtl/>
        </w:rPr>
        <w:t>–</w:t>
      </w:r>
      <w:r>
        <w:rPr>
          <w:rFonts w:hint="cs"/>
          <w:rtl/>
        </w:rPr>
        <w:t xml:space="preserve"> זה לא אתה</w:t>
      </w:r>
      <w:r w:rsidR="008531A7">
        <w:rPr>
          <w:rFonts w:hint="cs"/>
          <w:rtl/>
        </w:rPr>
        <w:t>,</w:t>
      </w:r>
      <w:r>
        <w:rPr>
          <w:rFonts w:hint="cs"/>
          <w:rtl/>
        </w:rPr>
        <w:t xml:space="preserve"> </w:t>
      </w:r>
      <w:bookmarkStart w:id="21574" w:name="_ETM_Q42_517000"/>
      <w:bookmarkEnd w:id="21574"/>
      <w:r>
        <w:rPr>
          <w:rFonts w:hint="cs"/>
          <w:rtl/>
        </w:rPr>
        <w:t xml:space="preserve">זה ראש הממשלה שהעביר. </w:t>
      </w:r>
    </w:p>
    <w:p w:rsidR="00F05D2D" w:rsidRDefault="00F05D2D" w:rsidP="00435853">
      <w:pPr>
        <w:rPr>
          <w:rtl/>
        </w:rPr>
      </w:pPr>
    </w:p>
    <w:p w:rsidR="00F05D2D" w:rsidRDefault="00F05D2D" w:rsidP="00435853">
      <w:pPr>
        <w:pStyle w:val="-"/>
        <w:keepNext/>
        <w:rPr>
          <w:rtl/>
        </w:rPr>
      </w:pPr>
      <w:bookmarkStart w:id="21575" w:name="ET_speakercontinue_4739_10"/>
      <w:r w:rsidRPr="00DD0FA2">
        <w:rPr>
          <w:rStyle w:val="TagStyle"/>
          <w:rtl/>
        </w:rPr>
        <w:t xml:space="preserve"> &lt;&lt; דובר_המשך &gt;&gt; </w:t>
      </w:r>
      <w:r>
        <w:rPr>
          <w:rtl/>
        </w:rPr>
        <w:t>אביגדור ליברמן (ישראל ביתנו):</w:t>
      </w:r>
      <w:r w:rsidRPr="00DD0FA2">
        <w:rPr>
          <w:rStyle w:val="TagStyle"/>
          <w:rtl/>
        </w:rPr>
        <w:t xml:space="preserve"> &lt;&lt; דובר_המשך &gt;&gt;</w:t>
      </w:r>
      <w:r>
        <w:rPr>
          <w:rtl/>
        </w:rPr>
        <w:t xml:space="preserve">  </w:t>
      </w:r>
      <w:bookmarkEnd w:id="21575"/>
    </w:p>
    <w:p w:rsidR="00F05D2D" w:rsidRDefault="00F05D2D" w:rsidP="00C919F6">
      <w:pPr>
        <w:rPr>
          <w:rtl/>
        </w:rPr>
      </w:pPr>
    </w:p>
    <w:p w:rsidR="00F05D2D" w:rsidRDefault="00F05D2D" w:rsidP="008531A7">
      <w:pPr>
        <w:rPr>
          <w:rtl/>
        </w:rPr>
      </w:pPr>
      <w:bookmarkStart w:id="21576" w:name="_ETM_Q42_515000"/>
      <w:bookmarkStart w:id="21577" w:name="_ETM_Q42_518450"/>
      <w:bookmarkStart w:id="21578" w:name="_ETM_Q42_520079"/>
      <w:bookmarkEnd w:id="21576"/>
      <w:bookmarkEnd w:id="21577"/>
      <w:bookmarkEnd w:id="21578"/>
      <w:r>
        <w:rPr>
          <w:rtl/>
        </w:rPr>
        <w:t>העברנו</w:t>
      </w:r>
      <w:r>
        <w:rPr>
          <w:rFonts w:hint="cs"/>
          <w:rtl/>
        </w:rPr>
        <w:t xml:space="preserve">. העברנו. ראש הממשלה </w:t>
      </w:r>
      <w:bookmarkStart w:id="21579" w:name="_ETM_Q42_521129"/>
      <w:bookmarkStart w:id="21580" w:name="_ETM_Q42_521999"/>
      <w:bookmarkEnd w:id="21579"/>
      <w:bookmarkEnd w:id="21580"/>
      <w:r>
        <w:rPr>
          <w:rtl/>
        </w:rPr>
        <w:t xml:space="preserve">שלח </w:t>
      </w:r>
      <w:bookmarkStart w:id="21581" w:name="_ETM_Q42_522389"/>
      <w:bookmarkEnd w:id="21581"/>
      <w:r>
        <w:rPr>
          <w:rtl/>
        </w:rPr>
        <w:t xml:space="preserve">את </w:t>
      </w:r>
      <w:bookmarkStart w:id="21582" w:name="_ETM_Q42_522539"/>
      <w:bookmarkEnd w:id="21582"/>
      <w:r>
        <w:rPr>
          <w:rtl/>
        </w:rPr>
        <w:t xml:space="preserve">הנציגים </w:t>
      </w:r>
      <w:bookmarkStart w:id="21583" w:name="_ETM_Q42_523109"/>
      <w:bookmarkEnd w:id="21583"/>
      <w:r>
        <w:rPr>
          <w:rtl/>
        </w:rPr>
        <w:t xml:space="preserve">שלו </w:t>
      </w:r>
      <w:bookmarkStart w:id="21584" w:name="_ETM_Q42_523739"/>
      <w:bookmarkEnd w:id="21584"/>
      <w:r>
        <w:rPr>
          <w:rtl/>
        </w:rPr>
        <w:t>ש</w:t>
      </w:r>
      <w:r w:rsidR="008531A7">
        <w:rPr>
          <w:rFonts w:hint="cs"/>
          <w:rtl/>
        </w:rPr>
        <w:t>אמרו</w:t>
      </w:r>
      <w:r>
        <w:rPr>
          <w:rFonts w:hint="cs"/>
          <w:rtl/>
        </w:rPr>
        <w:t>: אוי ואבוי.</w:t>
      </w:r>
    </w:p>
    <w:p w:rsidR="00F05D2D" w:rsidRDefault="00F05D2D" w:rsidP="00435853">
      <w:pPr>
        <w:rPr>
          <w:rtl/>
        </w:rPr>
      </w:pPr>
      <w:bookmarkStart w:id="21585" w:name="_ETM_Q42_518000"/>
      <w:bookmarkEnd w:id="21585"/>
    </w:p>
    <w:p w:rsidR="00F05D2D" w:rsidRDefault="00F05D2D" w:rsidP="00435853">
      <w:pPr>
        <w:pStyle w:val="af5"/>
        <w:keepNext/>
        <w:rPr>
          <w:rtl/>
        </w:rPr>
      </w:pPr>
      <w:r w:rsidRPr="00DD0FA2">
        <w:rPr>
          <w:rStyle w:val="TagStyle"/>
          <w:rtl/>
        </w:rPr>
        <w:t xml:space="preserve"> &lt;&lt; קריאה &gt;&gt; </w:t>
      </w:r>
      <w:r>
        <w:rPr>
          <w:rtl/>
        </w:rPr>
        <w:t>טלי גוטליב (הליכוד):</w:t>
      </w:r>
      <w:r w:rsidRPr="00DD0FA2">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bookmarkStart w:id="21586" w:name="_ETM_Q42_520000"/>
      <w:bookmarkEnd w:id="21586"/>
      <w:r>
        <w:rPr>
          <w:rFonts w:hint="cs"/>
          <w:rtl/>
        </w:rPr>
        <w:t xml:space="preserve">ממש לא. בזכות ראש הממשלה החוק הזה עבר </w:t>
      </w:r>
      <w:r w:rsidR="00C919F6">
        <w:rPr>
          <w:rFonts w:hint="cs"/>
          <w:rtl/>
        </w:rPr>
        <w:t>– – –</w:t>
      </w:r>
      <w:r>
        <w:rPr>
          <w:rFonts w:hint="cs"/>
          <w:rtl/>
        </w:rPr>
        <w:t xml:space="preserve"> </w:t>
      </w:r>
      <w:bookmarkStart w:id="21587" w:name="_ETM_Q42_531543"/>
      <w:bookmarkEnd w:id="21587"/>
      <w:r>
        <w:rPr>
          <w:rFonts w:hint="cs"/>
          <w:rtl/>
        </w:rPr>
        <w:t xml:space="preserve"> </w:t>
      </w:r>
    </w:p>
    <w:p w:rsidR="00F05D2D" w:rsidRDefault="00F05D2D" w:rsidP="00435853">
      <w:pPr>
        <w:rPr>
          <w:rtl/>
        </w:rPr>
      </w:pPr>
      <w:bookmarkStart w:id="21588" w:name="_ETM_Q42_526000"/>
      <w:bookmarkEnd w:id="21588"/>
    </w:p>
    <w:p w:rsidR="00F05D2D" w:rsidRDefault="00F05D2D" w:rsidP="00435853">
      <w:pPr>
        <w:pStyle w:val="-"/>
        <w:keepNext/>
        <w:rPr>
          <w:rtl/>
        </w:rPr>
      </w:pPr>
      <w:bookmarkStart w:id="21589" w:name="ET_speakercontinue_4739_12"/>
      <w:r w:rsidRPr="00DD0FA2">
        <w:rPr>
          <w:rStyle w:val="TagStyle"/>
          <w:rtl/>
        </w:rPr>
        <w:t xml:space="preserve"> &lt;&lt; דובר_המשך &gt;&gt; </w:t>
      </w:r>
      <w:r>
        <w:rPr>
          <w:rtl/>
        </w:rPr>
        <w:t>אביגדור ליברמן (ישראל ביתנו):</w:t>
      </w:r>
      <w:r w:rsidRPr="00DD0FA2">
        <w:rPr>
          <w:rStyle w:val="TagStyle"/>
          <w:rtl/>
        </w:rPr>
        <w:t xml:space="preserve"> &lt;&lt; דובר_המשך &gt;&gt;</w:t>
      </w:r>
      <w:r>
        <w:rPr>
          <w:rtl/>
        </w:rPr>
        <w:t xml:space="preserve">  </w:t>
      </w:r>
      <w:bookmarkEnd w:id="21589"/>
    </w:p>
    <w:p w:rsidR="00F05D2D" w:rsidRDefault="00F05D2D" w:rsidP="00C919F6">
      <w:pPr>
        <w:rPr>
          <w:rtl/>
        </w:rPr>
      </w:pPr>
    </w:p>
    <w:p w:rsidR="00F05D2D" w:rsidRDefault="00F05D2D" w:rsidP="00435853">
      <w:pPr>
        <w:rPr>
          <w:rtl/>
        </w:rPr>
      </w:pPr>
      <w:bookmarkStart w:id="21590" w:name="_ETM_Q42_527000"/>
      <w:bookmarkEnd w:id="21590"/>
      <w:r>
        <w:rPr>
          <w:rFonts w:hint="cs"/>
          <w:rtl/>
        </w:rPr>
        <w:t>אז לכן הממשלה הזאת לא</w:t>
      </w:r>
      <w:bookmarkStart w:id="21591" w:name="_ETM_Q42_525000"/>
      <w:bookmarkEnd w:id="21591"/>
      <w:r>
        <w:rPr>
          <w:rFonts w:hint="cs"/>
          <w:rtl/>
        </w:rPr>
        <w:t xml:space="preserve"> מסוגלת</w:t>
      </w:r>
      <w:bookmarkStart w:id="21592" w:name="_ETM_Q42_523979"/>
      <w:bookmarkStart w:id="21593" w:name="_ETM_Q42_524690"/>
      <w:bookmarkEnd w:id="21592"/>
      <w:bookmarkEnd w:id="21593"/>
      <w:r>
        <w:rPr>
          <w:rtl/>
        </w:rPr>
        <w:t xml:space="preserve"> </w:t>
      </w:r>
      <w:bookmarkStart w:id="21594" w:name="_ETM_Q42_530729"/>
      <w:bookmarkEnd w:id="21594"/>
      <w:r>
        <w:rPr>
          <w:rtl/>
        </w:rPr>
        <w:t xml:space="preserve">לא </w:t>
      </w:r>
      <w:bookmarkStart w:id="21595" w:name="_ETM_Q42_530999"/>
      <w:bookmarkEnd w:id="21595"/>
      <w:r>
        <w:rPr>
          <w:rtl/>
        </w:rPr>
        <w:t xml:space="preserve">להגן </w:t>
      </w:r>
      <w:bookmarkStart w:id="21596" w:name="_ETM_Q42_531719"/>
      <w:bookmarkEnd w:id="21596"/>
      <w:r>
        <w:rPr>
          <w:rtl/>
        </w:rPr>
        <w:t xml:space="preserve">ולא </w:t>
      </w:r>
      <w:bookmarkStart w:id="21597" w:name="_ETM_Q42_532079"/>
      <w:bookmarkEnd w:id="21597"/>
      <w:r>
        <w:rPr>
          <w:rtl/>
        </w:rPr>
        <w:t xml:space="preserve">להפעיל </w:t>
      </w:r>
      <w:bookmarkStart w:id="21598" w:name="_ETM_Q42_532649"/>
      <w:bookmarkEnd w:id="21598"/>
      <w:r>
        <w:rPr>
          <w:rtl/>
        </w:rPr>
        <w:t>לחץ</w:t>
      </w:r>
      <w:r>
        <w:rPr>
          <w:rFonts w:hint="cs"/>
          <w:rtl/>
        </w:rPr>
        <w:t>. זו</w:t>
      </w:r>
      <w:bookmarkStart w:id="21599" w:name="_ETM_Q42_533489"/>
      <w:bookmarkEnd w:id="21599"/>
      <w:r>
        <w:rPr>
          <w:rtl/>
        </w:rPr>
        <w:t xml:space="preserve"> </w:t>
      </w:r>
      <w:bookmarkStart w:id="21600" w:name="_ETM_Q42_533729"/>
      <w:bookmarkEnd w:id="21600"/>
      <w:r>
        <w:rPr>
          <w:rtl/>
        </w:rPr>
        <w:t xml:space="preserve">ממשלה </w:t>
      </w:r>
      <w:bookmarkStart w:id="21601" w:name="_ETM_Q42_534779"/>
      <w:bookmarkEnd w:id="21601"/>
      <w:r>
        <w:rPr>
          <w:rtl/>
        </w:rPr>
        <w:t xml:space="preserve">שלא </w:t>
      </w:r>
      <w:bookmarkStart w:id="21602" w:name="_ETM_Q42_535230"/>
      <w:bookmarkEnd w:id="21602"/>
      <w:r>
        <w:rPr>
          <w:rtl/>
        </w:rPr>
        <w:t xml:space="preserve">מסוגלת </w:t>
      </w:r>
      <w:bookmarkStart w:id="21603" w:name="_ETM_Q42_535979"/>
      <w:bookmarkEnd w:id="21603"/>
      <w:r>
        <w:rPr>
          <w:rtl/>
        </w:rPr>
        <w:t xml:space="preserve">להגן </w:t>
      </w:r>
      <w:bookmarkStart w:id="21604" w:name="_ETM_Q42_536429"/>
      <w:bookmarkEnd w:id="21604"/>
      <w:r>
        <w:rPr>
          <w:rtl/>
        </w:rPr>
        <w:t xml:space="preserve">על </w:t>
      </w:r>
      <w:bookmarkStart w:id="21605" w:name="_ETM_Q42_536670"/>
      <w:bookmarkEnd w:id="21605"/>
      <w:r>
        <w:rPr>
          <w:rtl/>
        </w:rPr>
        <w:t xml:space="preserve">ביטחונם </w:t>
      </w:r>
      <w:bookmarkStart w:id="21606" w:name="_ETM_Q42_537690"/>
      <w:bookmarkEnd w:id="21606"/>
      <w:r>
        <w:rPr>
          <w:rtl/>
        </w:rPr>
        <w:t xml:space="preserve">של </w:t>
      </w:r>
      <w:bookmarkStart w:id="21607" w:name="_ETM_Q42_537870"/>
      <w:bookmarkEnd w:id="21607"/>
      <w:r>
        <w:rPr>
          <w:rtl/>
        </w:rPr>
        <w:t xml:space="preserve">אזרחי </w:t>
      </w:r>
      <w:bookmarkStart w:id="21608" w:name="_ETM_Q42_538350"/>
      <w:bookmarkEnd w:id="21608"/>
      <w:r>
        <w:rPr>
          <w:rtl/>
        </w:rPr>
        <w:t>ישראל</w:t>
      </w:r>
      <w:r>
        <w:rPr>
          <w:rFonts w:hint="cs"/>
          <w:rtl/>
        </w:rPr>
        <w:t>.</w:t>
      </w:r>
      <w:r>
        <w:rPr>
          <w:rtl/>
        </w:rPr>
        <w:t xml:space="preserve"> </w:t>
      </w:r>
      <w:bookmarkStart w:id="21609" w:name="_ETM_Q42_539369"/>
      <w:bookmarkEnd w:id="21609"/>
      <w:r>
        <w:rPr>
          <w:rtl/>
        </w:rPr>
        <w:t>תודה</w:t>
      </w:r>
      <w:r>
        <w:rPr>
          <w:rFonts w:hint="cs"/>
          <w:rtl/>
        </w:rPr>
        <w:t>.</w:t>
      </w:r>
    </w:p>
    <w:p w:rsidR="00F05D2D" w:rsidRDefault="00F05D2D" w:rsidP="00435853">
      <w:pPr>
        <w:rPr>
          <w:rtl/>
        </w:rPr>
      </w:pPr>
      <w:bookmarkStart w:id="21610" w:name="_ETM_Q42_534000"/>
      <w:bookmarkStart w:id="21611" w:name="_ETM_Q42_535000"/>
      <w:bookmarkEnd w:id="21610"/>
      <w:bookmarkEnd w:id="21611"/>
    </w:p>
    <w:p w:rsidR="00F05D2D" w:rsidRDefault="00F05D2D" w:rsidP="00435853">
      <w:pPr>
        <w:pStyle w:val="af6"/>
        <w:keepNext/>
        <w:rPr>
          <w:rtl/>
        </w:rPr>
      </w:pPr>
      <w:r w:rsidRPr="00DD0FA2">
        <w:rPr>
          <w:rStyle w:val="TagStyle"/>
          <w:rtl/>
        </w:rPr>
        <w:t xml:space="preserve"> &lt;&lt; יור &gt;&gt; </w:t>
      </w:r>
      <w:r>
        <w:rPr>
          <w:rtl/>
        </w:rPr>
        <w:t>היו"ר חנוך דב מלביצקי:</w:t>
      </w:r>
      <w:r w:rsidRPr="00DD0FA2">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bookmarkStart w:id="21612" w:name="_ETM_Q42_536000"/>
      <w:bookmarkEnd w:id="21612"/>
      <w:r>
        <w:rPr>
          <w:rFonts w:hint="cs"/>
          <w:rtl/>
        </w:rPr>
        <w:t>תודה.</w:t>
      </w:r>
      <w:bookmarkStart w:id="21613" w:name="_ETM_Q42_539969"/>
      <w:bookmarkStart w:id="21614" w:name="_ETM_Q42_540089"/>
      <w:bookmarkEnd w:id="21613"/>
      <w:bookmarkEnd w:id="21614"/>
      <w:r>
        <w:rPr>
          <w:rtl/>
        </w:rPr>
        <w:t xml:space="preserve"> </w:t>
      </w:r>
      <w:bookmarkStart w:id="21615" w:name="_ETM_Q42_540299"/>
      <w:bookmarkEnd w:id="21615"/>
      <w:r>
        <w:rPr>
          <w:rtl/>
        </w:rPr>
        <w:t xml:space="preserve">חבר </w:t>
      </w:r>
      <w:bookmarkStart w:id="21616" w:name="_ETM_Q42_540539"/>
      <w:bookmarkEnd w:id="21616"/>
      <w:r>
        <w:rPr>
          <w:rtl/>
        </w:rPr>
        <w:t xml:space="preserve">כנסת </w:t>
      </w:r>
      <w:bookmarkStart w:id="21617" w:name="_ETM_Q42_540869"/>
      <w:bookmarkEnd w:id="21617"/>
      <w:r>
        <w:rPr>
          <w:rFonts w:hint="cs"/>
          <w:rtl/>
        </w:rPr>
        <w:t>הרצנו, בבקשה.</w:t>
      </w:r>
    </w:p>
    <w:p w:rsidR="00F05D2D" w:rsidRDefault="00F05D2D" w:rsidP="00435853">
      <w:pPr>
        <w:rPr>
          <w:rtl/>
        </w:rPr>
      </w:pPr>
    </w:p>
    <w:p w:rsidR="00F05D2D" w:rsidRDefault="00F05D2D" w:rsidP="00435853">
      <w:pPr>
        <w:pStyle w:val="a4"/>
        <w:keepNext/>
        <w:rPr>
          <w:rtl/>
        </w:rPr>
      </w:pPr>
      <w:bookmarkStart w:id="21618" w:name="ET_speaker_5787_14"/>
      <w:r w:rsidRPr="00DD0FA2">
        <w:rPr>
          <w:rStyle w:val="TagStyle"/>
          <w:rtl/>
        </w:rPr>
        <w:t xml:space="preserve"> &lt;&lt; דובר &gt;&gt; </w:t>
      </w:r>
      <w:bookmarkStart w:id="21619" w:name="_Toc182304566"/>
      <w:bookmarkStart w:id="21620" w:name="_Toc182318219"/>
      <w:bookmarkStart w:id="21621" w:name="_Toc182318580"/>
      <w:bookmarkStart w:id="21622" w:name="_Toc182329002"/>
      <w:r>
        <w:rPr>
          <w:rtl/>
        </w:rPr>
        <w:t>יוראי להב הרצנו (יש עתיד):</w:t>
      </w:r>
      <w:bookmarkEnd w:id="21619"/>
      <w:bookmarkEnd w:id="21620"/>
      <w:bookmarkEnd w:id="21621"/>
      <w:bookmarkEnd w:id="21622"/>
      <w:r w:rsidRPr="00DD0FA2">
        <w:rPr>
          <w:rStyle w:val="TagStyle"/>
          <w:rtl/>
        </w:rPr>
        <w:t xml:space="preserve"> &lt;&lt; דובר &gt;&gt;</w:t>
      </w:r>
      <w:r>
        <w:rPr>
          <w:rtl/>
        </w:rPr>
        <w:t xml:space="preserve">  </w:t>
      </w:r>
      <w:bookmarkEnd w:id="21618"/>
    </w:p>
    <w:p w:rsidR="00F05D2D" w:rsidRDefault="00F05D2D" w:rsidP="00C919F6">
      <w:pPr>
        <w:rPr>
          <w:rtl/>
        </w:rPr>
      </w:pPr>
    </w:p>
    <w:p w:rsidR="00F05D2D" w:rsidRDefault="00F05D2D" w:rsidP="00435853">
      <w:pPr>
        <w:rPr>
          <w:rtl/>
        </w:rPr>
      </w:pPr>
      <w:bookmarkStart w:id="21623" w:name="_ETM_Q42_543000"/>
      <w:bookmarkStart w:id="21624" w:name="_ETM_Q42_562130"/>
      <w:bookmarkEnd w:id="21623"/>
      <w:bookmarkEnd w:id="21624"/>
      <w:r>
        <w:rPr>
          <w:rtl/>
        </w:rPr>
        <w:t xml:space="preserve">אדוני </w:t>
      </w:r>
      <w:bookmarkStart w:id="21625" w:name="_ETM_Q42_562490"/>
      <w:bookmarkEnd w:id="21625"/>
      <w:r>
        <w:rPr>
          <w:rFonts w:hint="cs"/>
          <w:rtl/>
        </w:rPr>
        <w:t>ה</w:t>
      </w:r>
      <w:r>
        <w:rPr>
          <w:rtl/>
        </w:rPr>
        <w:t>יושב</w:t>
      </w:r>
      <w:bookmarkStart w:id="21626" w:name="_ETM_Q42_562760"/>
      <w:bookmarkEnd w:id="21626"/>
      <w:r>
        <w:rPr>
          <w:rFonts w:hint="cs"/>
          <w:rtl/>
        </w:rPr>
        <w:t>-</w:t>
      </w:r>
      <w:r>
        <w:rPr>
          <w:rtl/>
        </w:rPr>
        <w:t>ראש</w:t>
      </w:r>
      <w:bookmarkStart w:id="21627" w:name="_ETM_Q42_563270"/>
      <w:bookmarkEnd w:id="21627"/>
      <w:r>
        <w:rPr>
          <w:rFonts w:hint="cs"/>
          <w:rtl/>
        </w:rPr>
        <w:t xml:space="preserve">, </w:t>
      </w:r>
      <w:r>
        <w:rPr>
          <w:rtl/>
        </w:rPr>
        <w:t xml:space="preserve">כנסת </w:t>
      </w:r>
      <w:bookmarkStart w:id="21628" w:name="_ETM_Q42_563660"/>
      <w:bookmarkEnd w:id="21628"/>
      <w:r>
        <w:rPr>
          <w:rtl/>
        </w:rPr>
        <w:t>נכבדה</w:t>
      </w:r>
      <w:r>
        <w:rPr>
          <w:rFonts w:hint="cs"/>
          <w:rtl/>
        </w:rPr>
        <w:t>,</w:t>
      </w:r>
      <w:r>
        <w:rPr>
          <w:rtl/>
        </w:rPr>
        <w:t xml:space="preserve"> </w:t>
      </w:r>
      <w:bookmarkStart w:id="21629" w:name="_ETM_Q42_566310"/>
      <w:bookmarkEnd w:id="21629"/>
      <w:r>
        <w:rPr>
          <w:rtl/>
        </w:rPr>
        <w:t xml:space="preserve">אני </w:t>
      </w:r>
      <w:bookmarkStart w:id="21630" w:name="_ETM_Q42_566670"/>
      <w:bookmarkEnd w:id="21630"/>
      <w:r>
        <w:rPr>
          <w:rtl/>
        </w:rPr>
        <w:t xml:space="preserve">דווקא </w:t>
      </w:r>
      <w:bookmarkStart w:id="21631" w:name="_ETM_Q42_567150"/>
      <w:bookmarkEnd w:id="21631"/>
      <w:r>
        <w:rPr>
          <w:rtl/>
        </w:rPr>
        <w:t xml:space="preserve">רוצה </w:t>
      </w:r>
      <w:bookmarkStart w:id="21632" w:name="_ETM_Q42_567360"/>
      <w:bookmarkEnd w:id="21632"/>
      <w:r>
        <w:rPr>
          <w:rtl/>
        </w:rPr>
        <w:t xml:space="preserve">לפנות </w:t>
      </w:r>
      <w:bookmarkStart w:id="21633" w:name="_ETM_Q42_567720"/>
      <w:bookmarkEnd w:id="21633"/>
      <w:r>
        <w:rPr>
          <w:rtl/>
        </w:rPr>
        <w:t xml:space="preserve">לחברי </w:t>
      </w:r>
      <w:bookmarkStart w:id="21634" w:name="_ETM_Q42_568589"/>
      <w:bookmarkEnd w:id="21634"/>
      <w:r>
        <w:rPr>
          <w:rtl/>
        </w:rPr>
        <w:t xml:space="preserve">הקואליציה </w:t>
      </w:r>
      <w:bookmarkStart w:id="21635" w:name="_ETM_Q42_569040"/>
      <w:bookmarkEnd w:id="21635"/>
      <w:r>
        <w:rPr>
          <w:rtl/>
        </w:rPr>
        <w:t>שפה</w:t>
      </w:r>
      <w:r>
        <w:rPr>
          <w:rFonts w:hint="cs"/>
          <w:rtl/>
        </w:rPr>
        <w:t>,</w:t>
      </w:r>
      <w:r>
        <w:rPr>
          <w:rtl/>
        </w:rPr>
        <w:t xml:space="preserve"> </w:t>
      </w:r>
      <w:bookmarkStart w:id="21636" w:name="_ETM_Q42_569279"/>
      <w:bookmarkEnd w:id="21636"/>
      <w:r>
        <w:rPr>
          <w:rtl/>
        </w:rPr>
        <w:t>לאופיר</w:t>
      </w:r>
      <w:r w:rsidR="008531A7">
        <w:rPr>
          <w:rFonts w:hint="cs"/>
          <w:rtl/>
        </w:rPr>
        <w:t>,</w:t>
      </w:r>
      <w:r>
        <w:rPr>
          <w:rtl/>
        </w:rPr>
        <w:t xml:space="preserve"> </w:t>
      </w:r>
      <w:bookmarkStart w:id="21637" w:name="_ETM_Q42_569790"/>
      <w:bookmarkEnd w:id="21637"/>
      <w:r>
        <w:rPr>
          <w:rtl/>
        </w:rPr>
        <w:t>לטלי</w:t>
      </w:r>
      <w:r>
        <w:rPr>
          <w:rFonts w:hint="cs"/>
          <w:rtl/>
        </w:rPr>
        <w:t>.</w:t>
      </w:r>
      <w:r>
        <w:rPr>
          <w:rtl/>
        </w:rPr>
        <w:t xml:space="preserve"> </w:t>
      </w:r>
      <w:bookmarkStart w:id="21638" w:name="_ETM_Q42_570920"/>
      <w:bookmarkEnd w:id="21638"/>
      <w:r>
        <w:rPr>
          <w:rtl/>
        </w:rPr>
        <w:t xml:space="preserve">אולי </w:t>
      </w:r>
      <w:bookmarkStart w:id="21639" w:name="_ETM_Q42_571279"/>
      <w:bookmarkEnd w:id="21639"/>
      <w:r>
        <w:rPr>
          <w:rtl/>
        </w:rPr>
        <w:t xml:space="preserve">אתם </w:t>
      </w:r>
      <w:bookmarkStart w:id="21640" w:name="_ETM_Q42_571460"/>
      <w:bookmarkEnd w:id="21640"/>
      <w:r>
        <w:rPr>
          <w:rtl/>
        </w:rPr>
        <w:t xml:space="preserve">תוכלו </w:t>
      </w:r>
      <w:bookmarkStart w:id="21641" w:name="_ETM_Q42_571700"/>
      <w:bookmarkEnd w:id="21641"/>
      <w:r>
        <w:rPr>
          <w:rtl/>
        </w:rPr>
        <w:t xml:space="preserve">להסביר </w:t>
      </w:r>
      <w:bookmarkStart w:id="21642" w:name="_ETM_Q42_572089"/>
      <w:bookmarkEnd w:id="21642"/>
      <w:r>
        <w:rPr>
          <w:rtl/>
        </w:rPr>
        <w:t>לי</w:t>
      </w:r>
      <w:r>
        <w:rPr>
          <w:rFonts w:hint="cs"/>
          <w:rtl/>
        </w:rPr>
        <w:t>,</w:t>
      </w:r>
      <w:r>
        <w:rPr>
          <w:rtl/>
        </w:rPr>
        <w:t xml:space="preserve"> </w:t>
      </w:r>
      <w:bookmarkStart w:id="21643" w:name="_ETM_Q42_572180"/>
      <w:bookmarkEnd w:id="21643"/>
      <w:r>
        <w:rPr>
          <w:rtl/>
        </w:rPr>
        <w:t xml:space="preserve">כי </w:t>
      </w:r>
      <w:bookmarkStart w:id="21644" w:name="_ETM_Q42_572270"/>
      <w:bookmarkEnd w:id="21644"/>
      <w:r>
        <w:rPr>
          <w:rtl/>
        </w:rPr>
        <w:t xml:space="preserve">אני </w:t>
      </w:r>
      <w:bookmarkStart w:id="21645" w:name="_ETM_Q42_572420"/>
      <w:bookmarkEnd w:id="21645"/>
      <w:r>
        <w:rPr>
          <w:rtl/>
        </w:rPr>
        <w:t xml:space="preserve">לא </w:t>
      </w:r>
      <w:bookmarkStart w:id="21646" w:name="_ETM_Q42_572509"/>
      <w:bookmarkEnd w:id="21646"/>
      <w:r>
        <w:rPr>
          <w:rtl/>
        </w:rPr>
        <w:t xml:space="preserve">מצליח </w:t>
      </w:r>
      <w:bookmarkStart w:id="21647" w:name="_ETM_Q42_572899"/>
      <w:bookmarkEnd w:id="21647"/>
      <w:r>
        <w:rPr>
          <w:rtl/>
        </w:rPr>
        <w:t>להבין</w:t>
      </w:r>
      <w:r>
        <w:rPr>
          <w:rFonts w:hint="cs"/>
          <w:rtl/>
        </w:rPr>
        <w:t>.</w:t>
      </w:r>
    </w:p>
    <w:p w:rsidR="00F05D2D" w:rsidRDefault="00F05D2D" w:rsidP="00435853">
      <w:pPr>
        <w:rPr>
          <w:rtl/>
        </w:rPr>
      </w:pPr>
      <w:bookmarkStart w:id="21648" w:name="_ETM_Q42_575000"/>
      <w:bookmarkEnd w:id="21648"/>
    </w:p>
    <w:p w:rsidR="00F05D2D" w:rsidRDefault="00F05D2D" w:rsidP="00435853">
      <w:pPr>
        <w:pStyle w:val="af5"/>
        <w:keepNext/>
        <w:rPr>
          <w:rtl/>
        </w:rPr>
      </w:pPr>
      <w:r w:rsidRPr="00DD0FA2">
        <w:rPr>
          <w:rStyle w:val="TagStyle"/>
          <w:rtl/>
        </w:rPr>
        <w:t xml:space="preserve"> &lt;&lt; קריאה &gt;&gt; </w:t>
      </w:r>
      <w:r>
        <w:rPr>
          <w:rtl/>
        </w:rPr>
        <w:t>טלי גוטליב (הליכוד):</w:t>
      </w:r>
      <w:r w:rsidRPr="00DD0FA2">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bookmarkStart w:id="21649" w:name="_ETM_Q42_573000"/>
      <w:bookmarkEnd w:id="21649"/>
      <w:r>
        <w:rPr>
          <w:rFonts w:hint="cs"/>
          <w:rtl/>
        </w:rPr>
        <w:t xml:space="preserve">מה אתה עכשיו לא מצליח להבין? כי אתה תמיד פותח בפתיח הזה. אבל אהלן וסהלן. </w:t>
      </w:r>
    </w:p>
    <w:p w:rsidR="00F05D2D" w:rsidRDefault="00F05D2D" w:rsidP="00435853">
      <w:pPr>
        <w:rPr>
          <w:rtl/>
        </w:rPr>
      </w:pPr>
      <w:bookmarkStart w:id="21650" w:name="_ETM_Q42_577000"/>
      <w:bookmarkEnd w:id="21650"/>
    </w:p>
    <w:p w:rsidR="00F05D2D" w:rsidRDefault="00F05D2D" w:rsidP="00435853">
      <w:pPr>
        <w:pStyle w:val="-"/>
        <w:keepNext/>
        <w:rPr>
          <w:rtl/>
        </w:rPr>
      </w:pPr>
      <w:bookmarkStart w:id="21651" w:name="ET_speakercontinue_5787_16"/>
      <w:r w:rsidRPr="00DD0FA2">
        <w:rPr>
          <w:rStyle w:val="TagStyle"/>
          <w:rtl/>
        </w:rPr>
        <w:t xml:space="preserve"> &lt;&lt; דובר_המשך &gt;&gt; </w:t>
      </w:r>
      <w:r>
        <w:rPr>
          <w:rtl/>
        </w:rPr>
        <w:t>יוראי להב הרצנו (יש עתיד):</w:t>
      </w:r>
      <w:r w:rsidRPr="00DD0FA2">
        <w:rPr>
          <w:rStyle w:val="TagStyle"/>
          <w:rtl/>
        </w:rPr>
        <w:t xml:space="preserve"> &lt;&lt; דובר_המשך &gt;&gt;</w:t>
      </w:r>
      <w:r>
        <w:rPr>
          <w:rtl/>
        </w:rPr>
        <w:t xml:space="preserve">  </w:t>
      </w:r>
      <w:bookmarkEnd w:id="21651"/>
    </w:p>
    <w:p w:rsidR="00F05D2D" w:rsidRDefault="00F05D2D" w:rsidP="00C919F6">
      <w:pPr>
        <w:rPr>
          <w:rtl/>
        </w:rPr>
      </w:pPr>
    </w:p>
    <w:p w:rsidR="00F05D2D" w:rsidRDefault="00F05D2D" w:rsidP="008531A7">
      <w:pPr>
        <w:rPr>
          <w:rtl/>
        </w:rPr>
      </w:pPr>
      <w:bookmarkStart w:id="21652" w:name="_ETM_Q42_578000"/>
      <w:bookmarkEnd w:id="21652"/>
      <w:r>
        <w:rPr>
          <w:rFonts w:hint="cs"/>
          <w:rtl/>
        </w:rPr>
        <w:t>השר יואב בן צור מש"ס</w:t>
      </w:r>
      <w:bookmarkStart w:id="21653" w:name="_ETM_Q42_573589"/>
      <w:bookmarkStart w:id="21654" w:name="_ETM_Q42_576899"/>
      <w:bookmarkStart w:id="21655" w:name="_ETM_Q42_579340"/>
      <w:bookmarkStart w:id="21656" w:name="_ETM_Q42_580210"/>
      <w:bookmarkStart w:id="21657" w:name="_ETM_Q42_580930"/>
      <w:bookmarkStart w:id="21658" w:name="_ETM_Q42_579000"/>
      <w:bookmarkEnd w:id="21653"/>
      <w:bookmarkEnd w:id="21654"/>
      <w:bookmarkEnd w:id="21655"/>
      <w:bookmarkEnd w:id="21656"/>
      <w:bookmarkEnd w:id="21657"/>
      <w:bookmarkEnd w:id="21658"/>
      <w:r>
        <w:rPr>
          <w:rFonts w:hint="cs"/>
          <w:rtl/>
        </w:rPr>
        <w:t xml:space="preserve"> עדיין</w:t>
      </w:r>
      <w:r>
        <w:rPr>
          <w:rtl/>
        </w:rPr>
        <w:t xml:space="preserve"> </w:t>
      </w:r>
      <w:bookmarkStart w:id="21659" w:name="_ETM_Q42_581230"/>
      <w:bookmarkEnd w:id="21659"/>
      <w:r>
        <w:rPr>
          <w:rtl/>
        </w:rPr>
        <w:t xml:space="preserve">מסרב </w:t>
      </w:r>
      <w:bookmarkStart w:id="21660" w:name="_ETM_Q42_581710"/>
      <w:bookmarkEnd w:id="21660"/>
      <w:r>
        <w:rPr>
          <w:rtl/>
        </w:rPr>
        <w:t xml:space="preserve">לאפשר </w:t>
      </w:r>
      <w:bookmarkStart w:id="21661" w:name="_ETM_Q42_582340"/>
      <w:bookmarkEnd w:id="21661"/>
      <w:r>
        <w:rPr>
          <w:rtl/>
        </w:rPr>
        <w:t xml:space="preserve">סבסוד </w:t>
      </w:r>
      <w:bookmarkStart w:id="21662" w:name="_ETM_Q42_582790"/>
      <w:bookmarkEnd w:id="21662"/>
      <w:r>
        <w:rPr>
          <w:rtl/>
        </w:rPr>
        <w:t xml:space="preserve">למעונות </w:t>
      </w:r>
      <w:bookmarkStart w:id="21663" w:name="_ETM_Q42_583270"/>
      <w:bookmarkEnd w:id="21663"/>
      <w:r>
        <w:rPr>
          <w:rtl/>
        </w:rPr>
        <w:t xml:space="preserve">יום </w:t>
      </w:r>
      <w:bookmarkStart w:id="21664" w:name="_ETM_Q42_583480"/>
      <w:bookmarkEnd w:id="21664"/>
      <w:r>
        <w:rPr>
          <w:rtl/>
        </w:rPr>
        <w:t xml:space="preserve">לציבור </w:t>
      </w:r>
      <w:bookmarkStart w:id="21665" w:name="_ETM_Q42_583960"/>
      <w:bookmarkEnd w:id="21665"/>
      <w:r>
        <w:rPr>
          <w:rtl/>
        </w:rPr>
        <w:t xml:space="preserve">בישראל </w:t>
      </w:r>
      <w:bookmarkStart w:id="21666" w:name="_ETM_Q42_584950"/>
      <w:bookmarkEnd w:id="21666"/>
      <w:r>
        <w:rPr>
          <w:rtl/>
        </w:rPr>
        <w:t xml:space="preserve">כל </w:t>
      </w:r>
      <w:bookmarkStart w:id="21667" w:name="_ETM_Q42_585190"/>
      <w:bookmarkEnd w:id="21667"/>
      <w:r>
        <w:rPr>
          <w:rtl/>
        </w:rPr>
        <w:t xml:space="preserve">עוד </w:t>
      </w:r>
      <w:bookmarkStart w:id="21668" w:name="_ETM_Q42_585340"/>
      <w:bookmarkEnd w:id="21668"/>
      <w:r>
        <w:rPr>
          <w:rtl/>
        </w:rPr>
        <w:t xml:space="preserve">גם </w:t>
      </w:r>
      <w:bookmarkStart w:id="21669" w:name="_ETM_Q42_586000"/>
      <w:bookmarkEnd w:id="21669"/>
      <w:r>
        <w:rPr>
          <w:rtl/>
        </w:rPr>
        <w:t xml:space="preserve">ציבור </w:t>
      </w:r>
      <w:bookmarkStart w:id="21670" w:name="_ETM_Q42_586390"/>
      <w:bookmarkEnd w:id="21670"/>
      <w:r>
        <w:rPr>
          <w:rtl/>
        </w:rPr>
        <w:t xml:space="preserve">המשתמטים </w:t>
      </w:r>
      <w:bookmarkStart w:id="21671" w:name="_ETM_Q42_587110"/>
      <w:bookmarkEnd w:id="21671"/>
      <w:r>
        <w:rPr>
          <w:rtl/>
        </w:rPr>
        <w:t xml:space="preserve">לא </w:t>
      </w:r>
      <w:bookmarkStart w:id="21672" w:name="_ETM_Q42_587230"/>
      <w:bookmarkEnd w:id="21672"/>
      <w:r>
        <w:rPr>
          <w:rtl/>
        </w:rPr>
        <w:t xml:space="preserve">יקבלו </w:t>
      </w:r>
      <w:bookmarkStart w:id="21673" w:name="_ETM_Q42_588040"/>
      <w:bookmarkEnd w:id="21673"/>
      <w:r>
        <w:rPr>
          <w:rtl/>
        </w:rPr>
        <w:t xml:space="preserve">את </w:t>
      </w:r>
      <w:bookmarkStart w:id="21674" w:name="_ETM_Q42_588190"/>
      <w:bookmarkEnd w:id="21674"/>
      <w:r>
        <w:rPr>
          <w:rtl/>
        </w:rPr>
        <w:t xml:space="preserve">הסבסוד </w:t>
      </w:r>
      <w:bookmarkStart w:id="21675" w:name="_ETM_Q42_588610"/>
      <w:bookmarkEnd w:id="21675"/>
      <w:r>
        <w:rPr>
          <w:rtl/>
        </w:rPr>
        <w:t>שלהם</w:t>
      </w:r>
      <w:r>
        <w:rPr>
          <w:rFonts w:hint="cs"/>
          <w:rtl/>
        </w:rPr>
        <w:t>.</w:t>
      </w:r>
      <w:r>
        <w:rPr>
          <w:rtl/>
        </w:rPr>
        <w:t xml:space="preserve"> </w:t>
      </w:r>
      <w:bookmarkStart w:id="21676" w:name="_ETM_Q42_589150"/>
      <w:bookmarkStart w:id="21677" w:name="_ETM_Q42_590140"/>
      <w:bookmarkEnd w:id="21676"/>
      <w:bookmarkEnd w:id="21677"/>
      <w:r>
        <w:rPr>
          <w:rFonts w:hint="cs"/>
          <w:rtl/>
        </w:rPr>
        <w:t xml:space="preserve">שלושה וחצי </w:t>
      </w:r>
      <w:r>
        <w:rPr>
          <w:rtl/>
        </w:rPr>
        <w:t>חודשים</w:t>
      </w:r>
      <w:r>
        <w:rPr>
          <w:rFonts w:hint="cs"/>
          <w:rtl/>
        </w:rPr>
        <w:t>,</w:t>
      </w:r>
      <w:r>
        <w:rPr>
          <w:rtl/>
        </w:rPr>
        <w:t xml:space="preserve"> </w:t>
      </w:r>
      <w:bookmarkStart w:id="21678" w:name="_ETM_Q42_591010"/>
      <w:bookmarkEnd w:id="21678"/>
      <w:r>
        <w:rPr>
          <w:rtl/>
        </w:rPr>
        <w:t>70</w:t>
      </w:r>
      <w:r>
        <w:rPr>
          <w:rFonts w:hint="cs"/>
          <w:rtl/>
        </w:rPr>
        <w:t>,</w:t>
      </w:r>
      <w:r>
        <w:rPr>
          <w:rtl/>
        </w:rPr>
        <w:t xml:space="preserve">000 </w:t>
      </w:r>
      <w:bookmarkStart w:id="21679" w:name="_ETM_Q42_591700"/>
      <w:bookmarkEnd w:id="21679"/>
      <w:r>
        <w:rPr>
          <w:rtl/>
        </w:rPr>
        <w:t xml:space="preserve">משפחות </w:t>
      </w:r>
      <w:bookmarkStart w:id="21680" w:name="_ETM_Q42_592180"/>
      <w:bookmarkEnd w:id="21680"/>
      <w:r>
        <w:rPr>
          <w:rtl/>
        </w:rPr>
        <w:t xml:space="preserve">צעירות </w:t>
      </w:r>
      <w:bookmarkStart w:id="21681" w:name="_ETM_Q42_593020"/>
      <w:bookmarkEnd w:id="21681"/>
      <w:r>
        <w:rPr>
          <w:rtl/>
        </w:rPr>
        <w:t xml:space="preserve">לא </w:t>
      </w:r>
      <w:bookmarkStart w:id="21682" w:name="_ETM_Q42_593260"/>
      <w:bookmarkEnd w:id="21682"/>
      <w:r>
        <w:rPr>
          <w:rtl/>
        </w:rPr>
        <w:t xml:space="preserve">מקבלות </w:t>
      </w:r>
      <w:bookmarkStart w:id="21683" w:name="_ETM_Q42_593650"/>
      <w:bookmarkEnd w:id="21683"/>
      <w:r>
        <w:rPr>
          <w:rtl/>
        </w:rPr>
        <w:t>סבסוד</w:t>
      </w:r>
      <w:r>
        <w:rPr>
          <w:rFonts w:hint="cs"/>
          <w:rtl/>
        </w:rPr>
        <w:t>,</w:t>
      </w:r>
      <w:r>
        <w:rPr>
          <w:rtl/>
        </w:rPr>
        <w:t xml:space="preserve"> </w:t>
      </w:r>
      <w:bookmarkStart w:id="21684" w:name="_ETM_Q42_594070"/>
      <w:bookmarkEnd w:id="21684"/>
      <w:r>
        <w:rPr>
          <w:rtl/>
        </w:rPr>
        <w:t xml:space="preserve">אלפי </w:t>
      </w:r>
      <w:bookmarkStart w:id="21685" w:name="_ETM_Q42_594370"/>
      <w:bookmarkEnd w:id="21685"/>
      <w:r>
        <w:rPr>
          <w:rtl/>
        </w:rPr>
        <w:t xml:space="preserve">שקלים </w:t>
      </w:r>
      <w:bookmarkStart w:id="21686" w:name="_ETM_Q42_594790"/>
      <w:bookmarkEnd w:id="21686"/>
      <w:r>
        <w:rPr>
          <w:rtl/>
        </w:rPr>
        <w:t xml:space="preserve">כל </w:t>
      </w:r>
      <w:bookmarkStart w:id="21687" w:name="_ETM_Q42_595089"/>
      <w:bookmarkEnd w:id="21687"/>
      <w:r>
        <w:rPr>
          <w:rtl/>
        </w:rPr>
        <w:t>חודש</w:t>
      </w:r>
      <w:r>
        <w:rPr>
          <w:rFonts w:hint="cs"/>
          <w:rtl/>
        </w:rPr>
        <w:t>,</w:t>
      </w:r>
      <w:r>
        <w:rPr>
          <w:rtl/>
        </w:rPr>
        <w:t xml:space="preserve"> </w:t>
      </w:r>
      <w:bookmarkStart w:id="21688" w:name="_ETM_Q42_595630"/>
      <w:bookmarkEnd w:id="21688"/>
      <w:r>
        <w:rPr>
          <w:rtl/>
        </w:rPr>
        <w:t xml:space="preserve">למרות </w:t>
      </w:r>
      <w:bookmarkStart w:id="21689" w:name="_ETM_Q42_595930"/>
      <w:bookmarkEnd w:id="21689"/>
      <w:r>
        <w:rPr>
          <w:rtl/>
        </w:rPr>
        <w:t>שה</w:t>
      </w:r>
      <w:r>
        <w:rPr>
          <w:rFonts w:hint="cs"/>
          <w:rtl/>
        </w:rPr>
        <w:t>ן</w:t>
      </w:r>
      <w:r>
        <w:rPr>
          <w:rtl/>
        </w:rPr>
        <w:t xml:space="preserve"> </w:t>
      </w:r>
      <w:bookmarkStart w:id="21690" w:name="_ETM_Q42_596140"/>
      <w:bookmarkEnd w:id="21690"/>
      <w:r>
        <w:rPr>
          <w:rtl/>
        </w:rPr>
        <w:t>זכאיות</w:t>
      </w:r>
      <w:r w:rsidR="008531A7">
        <w:rPr>
          <w:rFonts w:hint="cs"/>
          <w:rtl/>
        </w:rPr>
        <w:t>,</w:t>
      </w:r>
      <w:r>
        <w:rPr>
          <w:rFonts w:hint="cs"/>
          <w:rtl/>
        </w:rPr>
        <w:t xml:space="preserve"> הן </w:t>
      </w:r>
      <w:bookmarkStart w:id="21691" w:name="_ETM_Q42_597119"/>
      <w:bookmarkStart w:id="21692" w:name="_ETM_Q42_597600"/>
      <w:bookmarkEnd w:id="21691"/>
      <w:bookmarkEnd w:id="21692"/>
      <w:r>
        <w:rPr>
          <w:rtl/>
        </w:rPr>
        <w:t xml:space="preserve">עומדות </w:t>
      </w:r>
      <w:bookmarkStart w:id="21693" w:name="_ETM_Q42_597900"/>
      <w:bookmarkEnd w:id="21693"/>
      <w:r>
        <w:rPr>
          <w:rtl/>
        </w:rPr>
        <w:t>בתנאים</w:t>
      </w:r>
      <w:r>
        <w:rPr>
          <w:rFonts w:hint="cs"/>
          <w:rtl/>
        </w:rPr>
        <w:t>.</w:t>
      </w:r>
      <w:r>
        <w:rPr>
          <w:rtl/>
        </w:rPr>
        <w:t xml:space="preserve"> </w:t>
      </w:r>
      <w:bookmarkStart w:id="21694" w:name="_ETM_Q42_598470"/>
      <w:bookmarkEnd w:id="21694"/>
      <w:r>
        <w:rPr>
          <w:rtl/>
        </w:rPr>
        <w:t>ה</w:t>
      </w:r>
      <w:r>
        <w:rPr>
          <w:rFonts w:hint="cs"/>
          <w:rtl/>
        </w:rPr>
        <w:t>ן</w:t>
      </w:r>
      <w:r>
        <w:rPr>
          <w:rtl/>
        </w:rPr>
        <w:t xml:space="preserve"> </w:t>
      </w:r>
      <w:bookmarkStart w:id="21695" w:name="_ETM_Q42_598560"/>
      <w:bookmarkEnd w:id="21695"/>
      <w:r>
        <w:rPr>
          <w:rtl/>
        </w:rPr>
        <w:t xml:space="preserve">יכולות </w:t>
      </w:r>
      <w:bookmarkStart w:id="21696" w:name="_ETM_Q42_598950"/>
      <w:bookmarkEnd w:id="21696"/>
      <w:r>
        <w:rPr>
          <w:rtl/>
        </w:rPr>
        <w:t xml:space="preserve">לקבל </w:t>
      </w:r>
      <w:bookmarkStart w:id="21697" w:name="_ETM_Q42_599279"/>
      <w:bookmarkEnd w:id="21697"/>
      <w:r>
        <w:rPr>
          <w:rtl/>
        </w:rPr>
        <w:t xml:space="preserve">את </w:t>
      </w:r>
      <w:bookmarkStart w:id="21698" w:name="_ETM_Q42_599339"/>
      <w:bookmarkEnd w:id="21698"/>
      <w:r>
        <w:rPr>
          <w:rtl/>
        </w:rPr>
        <w:t xml:space="preserve">הסבסוד </w:t>
      </w:r>
      <w:bookmarkStart w:id="21699" w:name="_ETM_Q42_599759"/>
      <w:bookmarkEnd w:id="21699"/>
      <w:r>
        <w:rPr>
          <w:rtl/>
        </w:rPr>
        <w:t>הזה</w:t>
      </w:r>
      <w:r>
        <w:rPr>
          <w:rFonts w:hint="cs"/>
          <w:rtl/>
        </w:rPr>
        <w:t>,</w:t>
      </w:r>
      <w:r>
        <w:rPr>
          <w:rtl/>
        </w:rPr>
        <w:t xml:space="preserve"> </w:t>
      </w:r>
      <w:bookmarkStart w:id="21700" w:name="_ETM_Q42_600329"/>
      <w:bookmarkEnd w:id="21700"/>
      <w:r>
        <w:rPr>
          <w:rtl/>
        </w:rPr>
        <w:t xml:space="preserve">אבל </w:t>
      </w:r>
      <w:bookmarkStart w:id="21701" w:name="_ETM_Q42_600600"/>
      <w:bookmarkEnd w:id="21701"/>
      <w:r>
        <w:rPr>
          <w:rtl/>
        </w:rPr>
        <w:t xml:space="preserve">התבחינים </w:t>
      </w:r>
      <w:bookmarkStart w:id="21702" w:name="_ETM_Q42_601470"/>
      <w:bookmarkEnd w:id="21702"/>
      <w:r>
        <w:rPr>
          <w:rtl/>
        </w:rPr>
        <w:t xml:space="preserve">לא </w:t>
      </w:r>
      <w:bookmarkStart w:id="21703" w:name="_ETM_Q42_601649"/>
      <w:bookmarkEnd w:id="21703"/>
      <w:r>
        <w:rPr>
          <w:rtl/>
        </w:rPr>
        <w:t>פורסמו</w:t>
      </w:r>
      <w:r>
        <w:rPr>
          <w:rFonts w:hint="cs"/>
          <w:rtl/>
        </w:rPr>
        <w:t>.</w:t>
      </w:r>
      <w:r>
        <w:rPr>
          <w:rtl/>
        </w:rPr>
        <w:t xml:space="preserve"> </w:t>
      </w:r>
      <w:bookmarkStart w:id="21704" w:name="_ETM_Q42_602310"/>
      <w:bookmarkEnd w:id="21704"/>
      <w:r>
        <w:rPr>
          <w:rtl/>
        </w:rPr>
        <w:t xml:space="preserve">השר </w:t>
      </w:r>
      <w:bookmarkStart w:id="21705" w:name="_ETM_Q42_602640"/>
      <w:bookmarkEnd w:id="21705"/>
      <w:r>
        <w:rPr>
          <w:rtl/>
        </w:rPr>
        <w:t xml:space="preserve">לא </w:t>
      </w:r>
      <w:bookmarkStart w:id="21706" w:name="_ETM_Q42_602729"/>
      <w:bookmarkEnd w:id="21706"/>
      <w:r>
        <w:rPr>
          <w:rtl/>
        </w:rPr>
        <w:t xml:space="preserve">עושה </w:t>
      </w:r>
      <w:bookmarkStart w:id="21707" w:name="_ETM_Q42_602939"/>
      <w:bookmarkEnd w:id="21707"/>
      <w:r>
        <w:rPr>
          <w:rtl/>
        </w:rPr>
        <w:t xml:space="preserve">את </w:t>
      </w:r>
      <w:bookmarkStart w:id="21708" w:name="_ETM_Q42_603029"/>
      <w:bookmarkEnd w:id="21708"/>
      <w:r>
        <w:rPr>
          <w:rtl/>
        </w:rPr>
        <w:t xml:space="preserve">העבודה </w:t>
      </w:r>
      <w:bookmarkStart w:id="21709" w:name="_ETM_Q42_603360"/>
      <w:bookmarkEnd w:id="21709"/>
      <w:r>
        <w:rPr>
          <w:rtl/>
        </w:rPr>
        <w:t>שלו</w:t>
      </w:r>
      <w:r>
        <w:rPr>
          <w:rFonts w:hint="cs"/>
          <w:rtl/>
        </w:rPr>
        <w:t>,</w:t>
      </w:r>
      <w:r>
        <w:rPr>
          <w:rtl/>
        </w:rPr>
        <w:t xml:space="preserve"> </w:t>
      </w:r>
      <w:bookmarkStart w:id="21710" w:name="_ETM_Q42_603600"/>
      <w:bookmarkEnd w:id="21710"/>
      <w:r>
        <w:rPr>
          <w:rtl/>
        </w:rPr>
        <w:t xml:space="preserve">לא </w:t>
      </w:r>
      <w:bookmarkStart w:id="21711" w:name="_ETM_Q42_603720"/>
      <w:bookmarkEnd w:id="21711"/>
      <w:r>
        <w:rPr>
          <w:rtl/>
        </w:rPr>
        <w:t>מפרסם</w:t>
      </w:r>
      <w:r>
        <w:rPr>
          <w:rFonts w:hint="cs"/>
          <w:rtl/>
        </w:rPr>
        <w:t>.</w:t>
      </w:r>
      <w:r>
        <w:rPr>
          <w:rtl/>
        </w:rPr>
        <w:t xml:space="preserve"> </w:t>
      </w:r>
      <w:bookmarkStart w:id="21712" w:name="_ETM_Q42_604589"/>
      <w:bookmarkEnd w:id="21712"/>
      <w:r>
        <w:rPr>
          <w:rFonts w:hint="cs"/>
          <w:rtl/>
        </w:rPr>
        <w:t xml:space="preserve">הוא </w:t>
      </w:r>
      <w:r>
        <w:rPr>
          <w:rtl/>
        </w:rPr>
        <w:t xml:space="preserve">הציב </w:t>
      </w:r>
      <w:bookmarkStart w:id="21713" w:name="_ETM_Q42_604890"/>
      <w:bookmarkEnd w:id="21713"/>
      <w:r>
        <w:rPr>
          <w:rtl/>
        </w:rPr>
        <w:t>אולטימטום</w:t>
      </w:r>
      <w:r>
        <w:rPr>
          <w:rFonts w:hint="cs"/>
          <w:rtl/>
        </w:rPr>
        <w:t>:</w:t>
      </w:r>
      <w:r>
        <w:rPr>
          <w:rtl/>
        </w:rPr>
        <w:t xml:space="preserve"> </w:t>
      </w:r>
      <w:bookmarkStart w:id="21714" w:name="_ETM_Q42_605549"/>
      <w:bookmarkEnd w:id="21714"/>
      <w:r>
        <w:rPr>
          <w:rtl/>
        </w:rPr>
        <w:t xml:space="preserve">עד </w:t>
      </w:r>
      <w:bookmarkStart w:id="21715" w:name="_ETM_Q42_605909"/>
      <w:bookmarkEnd w:id="21715"/>
      <w:r>
        <w:rPr>
          <w:rtl/>
        </w:rPr>
        <w:t xml:space="preserve">שגם </w:t>
      </w:r>
      <w:bookmarkStart w:id="21716" w:name="_ETM_Q42_607200"/>
      <w:bookmarkEnd w:id="21716"/>
      <w:r>
        <w:rPr>
          <w:rtl/>
        </w:rPr>
        <w:t xml:space="preserve">המשתמטים </w:t>
      </w:r>
      <w:bookmarkStart w:id="21717" w:name="_ETM_Q42_608069"/>
      <w:bookmarkEnd w:id="21717"/>
      <w:r>
        <w:rPr>
          <w:rtl/>
        </w:rPr>
        <w:t xml:space="preserve">יקבלו </w:t>
      </w:r>
      <w:bookmarkStart w:id="21718" w:name="_ETM_Q42_608459"/>
      <w:bookmarkEnd w:id="21718"/>
      <w:r>
        <w:rPr>
          <w:rtl/>
        </w:rPr>
        <w:t xml:space="preserve">את </w:t>
      </w:r>
      <w:bookmarkStart w:id="21719" w:name="_ETM_Q42_608550"/>
      <w:bookmarkEnd w:id="21719"/>
      <w:r>
        <w:rPr>
          <w:rtl/>
        </w:rPr>
        <w:t>שלהם</w:t>
      </w:r>
      <w:r>
        <w:rPr>
          <w:rFonts w:hint="cs"/>
          <w:rtl/>
        </w:rPr>
        <w:t>,</w:t>
      </w:r>
      <w:r>
        <w:rPr>
          <w:rtl/>
        </w:rPr>
        <w:t xml:space="preserve"> </w:t>
      </w:r>
      <w:bookmarkStart w:id="21720" w:name="_ETM_Q42_608940"/>
      <w:bookmarkEnd w:id="21720"/>
      <w:r>
        <w:rPr>
          <w:rtl/>
        </w:rPr>
        <w:t>אף</w:t>
      </w:r>
      <w:r>
        <w:rPr>
          <w:rFonts w:hint="cs"/>
          <w:rtl/>
        </w:rPr>
        <w:t xml:space="preserve"> אחד </w:t>
      </w:r>
      <w:bookmarkStart w:id="21721" w:name="_ETM_Q42_609239"/>
      <w:bookmarkStart w:id="21722" w:name="_ETM_Q42_609510"/>
      <w:bookmarkEnd w:id="21721"/>
      <w:bookmarkEnd w:id="21722"/>
      <w:r>
        <w:rPr>
          <w:rtl/>
        </w:rPr>
        <w:t xml:space="preserve">לא </w:t>
      </w:r>
      <w:bookmarkStart w:id="21723" w:name="_ETM_Q42_609599"/>
      <w:bookmarkEnd w:id="21723"/>
      <w:r>
        <w:rPr>
          <w:rtl/>
        </w:rPr>
        <w:t>מקבל</w:t>
      </w:r>
      <w:r>
        <w:rPr>
          <w:rFonts w:hint="cs"/>
          <w:rtl/>
        </w:rPr>
        <w:t xml:space="preserve">. הוא קושר בין </w:t>
      </w:r>
      <w:bookmarkStart w:id="21724" w:name="_ETM_Q42_609000"/>
      <w:bookmarkEnd w:id="21724"/>
      <w:r>
        <w:rPr>
          <w:rFonts w:hint="cs"/>
          <w:rtl/>
        </w:rPr>
        <w:t xml:space="preserve">שני הדברים. </w:t>
      </w:r>
      <w:bookmarkStart w:id="21725" w:name="_ETM_Q42_610520"/>
      <w:bookmarkStart w:id="21726" w:name="_ETM_Q42_610880"/>
      <w:bookmarkStart w:id="21727" w:name="_ETM_Q42_610970"/>
      <w:bookmarkStart w:id="21728" w:name="_ETM_Q42_611330"/>
      <w:bookmarkStart w:id="21729" w:name="_ETM_Q42_611660"/>
      <w:bookmarkStart w:id="21730" w:name="_ETM_Q42_612440"/>
      <w:bookmarkEnd w:id="21725"/>
      <w:bookmarkEnd w:id="21726"/>
      <w:bookmarkEnd w:id="21727"/>
      <w:bookmarkEnd w:id="21728"/>
      <w:bookmarkEnd w:id="21729"/>
      <w:bookmarkEnd w:id="21730"/>
      <w:r>
        <w:rPr>
          <w:rtl/>
        </w:rPr>
        <w:t>70</w:t>
      </w:r>
      <w:r>
        <w:rPr>
          <w:rFonts w:hint="cs"/>
          <w:rtl/>
        </w:rPr>
        <w:t>,</w:t>
      </w:r>
      <w:r>
        <w:rPr>
          <w:rtl/>
        </w:rPr>
        <w:t xml:space="preserve">000 </w:t>
      </w:r>
      <w:bookmarkStart w:id="21731" w:name="_ETM_Q42_613190"/>
      <w:bookmarkEnd w:id="21731"/>
      <w:r>
        <w:rPr>
          <w:rtl/>
        </w:rPr>
        <w:t>משפחות</w:t>
      </w:r>
      <w:r>
        <w:rPr>
          <w:rFonts w:hint="cs"/>
          <w:rtl/>
        </w:rPr>
        <w:t>,</w:t>
      </w:r>
      <w:r>
        <w:rPr>
          <w:rtl/>
        </w:rPr>
        <w:t xml:space="preserve"> </w:t>
      </w:r>
      <w:bookmarkStart w:id="21732" w:name="_ETM_Q42_614090"/>
      <w:bookmarkEnd w:id="21732"/>
      <w:r>
        <w:rPr>
          <w:rFonts w:hint="cs"/>
          <w:rtl/>
        </w:rPr>
        <w:t>ב</w:t>
      </w:r>
      <w:r>
        <w:rPr>
          <w:rtl/>
        </w:rPr>
        <w:t>חלק</w:t>
      </w:r>
      <w:r>
        <w:rPr>
          <w:rFonts w:hint="cs"/>
          <w:rtl/>
        </w:rPr>
        <w:t>ן</w:t>
      </w:r>
      <w:r>
        <w:rPr>
          <w:rtl/>
        </w:rPr>
        <w:t xml:space="preserve"> </w:t>
      </w:r>
      <w:bookmarkStart w:id="21733" w:name="_ETM_Q42_614570"/>
      <w:bookmarkEnd w:id="21733"/>
      <w:r>
        <w:rPr>
          <w:rtl/>
        </w:rPr>
        <w:t xml:space="preserve">הגדול </w:t>
      </w:r>
      <w:bookmarkStart w:id="21734" w:name="_ETM_Q42_615260"/>
      <w:bookmarkEnd w:id="21734"/>
      <w:r>
        <w:rPr>
          <w:rtl/>
        </w:rPr>
        <w:t xml:space="preserve">בן </w:t>
      </w:r>
      <w:bookmarkStart w:id="21735" w:name="_ETM_Q42_615530"/>
      <w:bookmarkEnd w:id="21735"/>
      <w:r>
        <w:rPr>
          <w:rtl/>
        </w:rPr>
        <w:t xml:space="preserve">הזוג </w:t>
      </w:r>
      <w:bookmarkStart w:id="21736" w:name="_ETM_Q42_615800"/>
      <w:bookmarkEnd w:id="21736"/>
      <w:r>
        <w:rPr>
          <w:rFonts w:hint="cs"/>
          <w:rtl/>
        </w:rPr>
        <w:t xml:space="preserve">או </w:t>
      </w:r>
      <w:r>
        <w:rPr>
          <w:rtl/>
        </w:rPr>
        <w:t xml:space="preserve">הבת </w:t>
      </w:r>
      <w:bookmarkStart w:id="21737" w:name="_ETM_Q42_616040"/>
      <w:bookmarkEnd w:id="21737"/>
      <w:r>
        <w:rPr>
          <w:rtl/>
        </w:rPr>
        <w:t xml:space="preserve">הזוג </w:t>
      </w:r>
      <w:bookmarkStart w:id="21738" w:name="_ETM_Q42_616250"/>
      <w:bookmarkEnd w:id="21738"/>
      <w:r>
        <w:rPr>
          <w:rtl/>
        </w:rPr>
        <w:t xml:space="preserve">נמצאים </w:t>
      </w:r>
      <w:bookmarkStart w:id="21739" w:name="_ETM_Q42_616580"/>
      <w:bookmarkEnd w:id="21739"/>
      <w:r>
        <w:rPr>
          <w:rtl/>
        </w:rPr>
        <w:t xml:space="preserve">במילואים </w:t>
      </w:r>
      <w:bookmarkStart w:id="21740" w:name="_ETM_Q42_617000"/>
      <w:bookmarkEnd w:id="21740"/>
      <w:r>
        <w:rPr>
          <w:rtl/>
        </w:rPr>
        <w:t xml:space="preserve">250 </w:t>
      </w:r>
      <w:bookmarkStart w:id="21741" w:name="_ETM_Q42_617660"/>
      <w:bookmarkEnd w:id="21741"/>
      <w:r>
        <w:rPr>
          <w:rtl/>
        </w:rPr>
        <w:t>יום</w:t>
      </w:r>
      <w:r>
        <w:rPr>
          <w:rFonts w:hint="cs"/>
          <w:rtl/>
        </w:rPr>
        <w:t>,</w:t>
      </w:r>
      <w:r>
        <w:rPr>
          <w:rtl/>
        </w:rPr>
        <w:t xml:space="preserve"> </w:t>
      </w:r>
      <w:bookmarkStart w:id="21742" w:name="_ETM_Q42_618470"/>
      <w:bookmarkEnd w:id="21742"/>
      <w:r>
        <w:rPr>
          <w:rtl/>
        </w:rPr>
        <w:t xml:space="preserve">ואין </w:t>
      </w:r>
      <w:bookmarkStart w:id="21743" w:name="_ETM_Q42_618770"/>
      <w:bookmarkEnd w:id="21743"/>
      <w:r>
        <w:rPr>
          <w:rtl/>
        </w:rPr>
        <w:t>פתרון</w:t>
      </w:r>
      <w:r>
        <w:rPr>
          <w:rFonts w:hint="cs"/>
          <w:rtl/>
        </w:rPr>
        <w:t>.</w:t>
      </w:r>
    </w:p>
    <w:p w:rsidR="00F05D2D" w:rsidRDefault="00F05D2D" w:rsidP="00435853">
      <w:pPr>
        <w:rPr>
          <w:rtl/>
        </w:rPr>
      </w:pPr>
    </w:p>
    <w:p w:rsidR="00F05D2D" w:rsidRDefault="00F05D2D" w:rsidP="008531A7">
      <w:pPr>
        <w:rPr>
          <w:rtl/>
        </w:rPr>
      </w:pPr>
      <w:bookmarkStart w:id="21744" w:name="_ETM_Q42_616000"/>
      <w:bookmarkStart w:id="21745" w:name="_ETM_Q42_619610"/>
      <w:bookmarkEnd w:id="21744"/>
      <w:bookmarkEnd w:id="21745"/>
      <w:r>
        <w:rPr>
          <w:rtl/>
        </w:rPr>
        <w:t>עכשיו</w:t>
      </w:r>
      <w:r>
        <w:rPr>
          <w:rFonts w:hint="cs"/>
          <w:rtl/>
        </w:rPr>
        <w:t>,</w:t>
      </w:r>
      <w:r>
        <w:rPr>
          <w:rtl/>
        </w:rPr>
        <w:t xml:space="preserve"> </w:t>
      </w:r>
      <w:bookmarkStart w:id="21746" w:name="_ETM_Q42_620240"/>
      <w:bookmarkEnd w:id="21746"/>
      <w:r>
        <w:rPr>
          <w:rtl/>
        </w:rPr>
        <w:t>מספיק</w:t>
      </w:r>
      <w:bookmarkStart w:id="21747" w:name="_ETM_Q42_620600"/>
      <w:bookmarkStart w:id="21748" w:name="_ETM_Q42_621050"/>
      <w:bookmarkEnd w:id="21747"/>
      <w:bookmarkEnd w:id="21748"/>
      <w:r>
        <w:rPr>
          <w:rFonts w:hint="cs"/>
          <w:rtl/>
        </w:rPr>
        <w:t xml:space="preserve"> </w:t>
      </w:r>
      <w:r>
        <w:rPr>
          <w:rtl/>
        </w:rPr>
        <w:t xml:space="preserve">לעבור </w:t>
      </w:r>
      <w:bookmarkStart w:id="21749" w:name="_ETM_Q42_621410"/>
      <w:bookmarkEnd w:id="21749"/>
      <w:r>
        <w:rPr>
          <w:rtl/>
        </w:rPr>
        <w:t xml:space="preserve">על </w:t>
      </w:r>
      <w:bookmarkStart w:id="21750" w:name="_ETM_Q42_621500"/>
      <w:bookmarkEnd w:id="21750"/>
      <w:r>
        <w:rPr>
          <w:rtl/>
        </w:rPr>
        <w:t xml:space="preserve">הרשת </w:t>
      </w:r>
      <w:bookmarkStart w:id="21751" w:name="_ETM_Q42_621800"/>
      <w:bookmarkEnd w:id="21751"/>
      <w:r>
        <w:rPr>
          <w:rtl/>
        </w:rPr>
        <w:t xml:space="preserve">ולקרוא </w:t>
      </w:r>
      <w:bookmarkStart w:id="21752" w:name="_ETM_Q42_622190"/>
      <w:bookmarkEnd w:id="21752"/>
      <w:r>
        <w:rPr>
          <w:rtl/>
        </w:rPr>
        <w:t xml:space="preserve">את </w:t>
      </w:r>
      <w:bookmarkStart w:id="21753" w:name="_ETM_Q42_622280"/>
      <w:bookmarkEnd w:id="21753"/>
      <w:r>
        <w:rPr>
          <w:rtl/>
        </w:rPr>
        <w:t xml:space="preserve">זעקות </w:t>
      </w:r>
      <w:bookmarkStart w:id="21754" w:name="_ETM_Q42_622790"/>
      <w:bookmarkEnd w:id="21754"/>
      <w:r>
        <w:rPr>
          <w:rtl/>
        </w:rPr>
        <w:t xml:space="preserve">השבר </w:t>
      </w:r>
      <w:bookmarkStart w:id="21755" w:name="_ETM_Q42_623720"/>
      <w:bookmarkEnd w:id="21755"/>
      <w:r>
        <w:rPr>
          <w:rtl/>
        </w:rPr>
        <w:t xml:space="preserve">של </w:t>
      </w:r>
      <w:bookmarkStart w:id="21756" w:name="_ETM_Q42_624440"/>
      <w:bookmarkEnd w:id="21756"/>
      <w:r>
        <w:rPr>
          <w:rtl/>
        </w:rPr>
        <w:t>הורים</w:t>
      </w:r>
      <w:r>
        <w:rPr>
          <w:rFonts w:hint="cs"/>
          <w:rtl/>
        </w:rPr>
        <w:t>,</w:t>
      </w:r>
      <w:r>
        <w:rPr>
          <w:rtl/>
        </w:rPr>
        <w:t xml:space="preserve"> </w:t>
      </w:r>
      <w:bookmarkStart w:id="21757" w:name="_ETM_Q42_625010"/>
      <w:bookmarkEnd w:id="21757"/>
      <w:r>
        <w:rPr>
          <w:rtl/>
        </w:rPr>
        <w:t xml:space="preserve">של </w:t>
      </w:r>
      <w:bookmarkStart w:id="21758" w:name="_ETM_Q42_625400"/>
      <w:bookmarkEnd w:id="21758"/>
      <w:r>
        <w:rPr>
          <w:rtl/>
        </w:rPr>
        <w:t>נשים</w:t>
      </w:r>
      <w:r>
        <w:rPr>
          <w:rFonts w:hint="cs"/>
          <w:rtl/>
        </w:rPr>
        <w:t>,</w:t>
      </w:r>
      <w:r>
        <w:rPr>
          <w:rtl/>
        </w:rPr>
        <w:t xml:space="preserve"> </w:t>
      </w:r>
      <w:bookmarkStart w:id="21759" w:name="_ETM_Q42_625910"/>
      <w:bookmarkEnd w:id="21759"/>
      <w:r>
        <w:rPr>
          <w:rtl/>
        </w:rPr>
        <w:t xml:space="preserve">של </w:t>
      </w:r>
      <w:bookmarkStart w:id="21760" w:name="_ETM_Q42_626060"/>
      <w:bookmarkEnd w:id="21760"/>
      <w:r>
        <w:rPr>
          <w:rtl/>
        </w:rPr>
        <w:t>גברים</w:t>
      </w:r>
      <w:r>
        <w:rPr>
          <w:rFonts w:hint="cs"/>
          <w:rtl/>
        </w:rPr>
        <w:t>,</w:t>
      </w:r>
      <w:r>
        <w:rPr>
          <w:rtl/>
        </w:rPr>
        <w:t xml:space="preserve"> </w:t>
      </w:r>
      <w:bookmarkStart w:id="21761" w:name="_ETM_Q42_626360"/>
      <w:bookmarkEnd w:id="21761"/>
      <w:r>
        <w:rPr>
          <w:rtl/>
        </w:rPr>
        <w:t>שאומרים</w:t>
      </w:r>
      <w:r>
        <w:rPr>
          <w:rFonts w:hint="cs"/>
          <w:rtl/>
        </w:rPr>
        <w:t>:</w:t>
      </w:r>
      <w:bookmarkStart w:id="21762" w:name="_ETM_Q42_626720"/>
      <w:bookmarkStart w:id="21763" w:name="_ETM_Q42_626900"/>
      <w:bookmarkEnd w:id="21762"/>
      <w:bookmarkEnd w:id="21763"/>
      <w:r>
        <w:rPr>
          <w:rtl/>
        </w:rPr>
        <w:t xml:space="preserve"> </w:t>
      </w:r>
      <w:bookmarkStart w:id="21764" w:name="_ETM_Q42_627470"/>
      <w:bookmarkEnd w:id="21764"/>
      <w:r>
        <w:rPr>
          <w:rtl/>
        </w:rPr>
        <w:t xml:space="preserve">אנחנו </w:t>
      </w:r>
      <w:bookmarkStart w:id="21765" w:name="_ETM_Q42_627710"/>
      <w:bookmarkEnd w:id="21765"/>
      <w:r>
        <w:rPr>
          <w:rtl/>
        </w:rPr>
        <w:t>קורסים</w:t>
      </w:r>
      <w:r w:rsidR="008531A7">
        <w:rPr>
          <w:rFonts w:hint="cs"/>
          <w:rtl/>
        </w:rPr>
        <w:t>,</w:t>
      </w:r>
      <w:r>
        <w:rPr>
          <w:rtl/>
        </w:rPr>
        <w:t xml:space="preserve"> </w:t>
      </w:r>
      <w:bookmarkStart w:id="21766" w:name="_ETM_Q42_628590"/>
      <w:bookmarkEnd w:id="21766"/>
      <w:r>
        <w:rPr>
          <w:rtl/>
        </w:rPr>
        <w:t xml:space="preserve">אנחנו </w:t>
      </w:r>
      <w:bookmarkStart w:id="21767" w:name="_ETM_Q42_628980"/>
      <w:bookmarkEnd w:id="21767"/>
      <w:r>
        <w:rPr>
          <w:rtl/>
        </w:rPr>
        <w:t xml:space="preserve">לא </w:t>
      </w:r>
      <w:bookmarkStart w:id="21768" w:name="_ETM_Q42_629100"/>
      <w:bookmarkEnd w:id="21768"/>
      <w:r>
        <w:rPr>
          <w:rtl/>
        </w:rPr>
        <w:t xml:space="preserve">מסוגלים </w:t>
      </w:r>
      <w:bookmarkStart w:id="21769" w:name="_ETM_Q42_629580"/>
      <w:bookmarkEnd w:id="21769"/>
      <w:r>
        <w:rPr>
          <w:rtl/>
        </w:rPr>
        <w:t xml:space="preserve">לעמוד </w:t>
      </w:r>
      <w:bookmarkStart w:id="21770" w:name="_ETM_Q42_629850"/>
      <w:bookmarkEnd w:id="21770"/>
      <w:r>
        <w:rPr>
          <w:rtl/>
        </w:rPr>
        <w:t xml:space="preserve">בתשלומים </w:t>
      </w:r>
      <w:bookmarkStart w:id="21771" w:name="_ETM_Q42_630420"/>
      <w:bookmarkEnd w:id="21771"/>
      <w:r>
        <w:rPr>
          <w:rtl/>
        </w:rPr>
        <w:t xml:space="preserve">של </w:t>
      </w:r>
      <w:bookmarkStart w:id="21772" w:name="_ETM_Q42_630600"/>
      <w:bookmarkEnd w:id="21772"/>
      <w:r>
        <w:rPr>
          <w:rtl/>
        </w:rPr>
        <w:t>המעונות</w:t>
      </w:r>
      <w:r>
        <w:rPr>
          <w:rFonts w:hint="cs"/>
          <w:rtl/>
        </w:rPr>
        <w:t>.</w:t>
      </w:r>
      <w:bookmarkStart w:id="21773" w:name="_ETM_Q42_631800"/>
      <w:bookmarkEnd w:id="21773"/>
      <w:r>
        <w:rPr>
          <w:rFonts w:hint="cs"/>
          <w:rtl/>
        </w:rPr>
        <w:t xml:space="preserve"> </w:t>
      </w:r>
      <w:r>
        <w:rPr>
          <w:rtl/>
        </w:rPr>
        <w:t xml:space="preserve">אני </w:t>
      </w:r>
      <w:bookmarkStart w:id="21774" w:name="_ETM_Q42_632010"/>
      <w:bookmarkEnd w:id="21774"/>
      <w:r>
        <w:rPr>
          <w:rtl/>
        </w:rPr>
        <w:t xml:space="preserve">לא </w:t>
      </w:r>
      <w:bookmarkStart w:id="21775" w:name="_ETM_Q42_632100"/>
      <w:bookmarkEnd w:id="21775"/>
      <w:r>
        <w:rPr>
          <w:rtl/>
        </w:rPr>
        <w:t xml:space="preserve">מצליח </w:t>
      </w:r>
      <w:bookmarkStart w:id="21776" w:name="_ETM_Q42_632610"/>
      <w:bookmarkEnd w:id="21776"/>
      <w:r>
        <w:rPr>
          <w:rtl/>
        </w:rPr>
        <w:t>להבין</w:t>
      </w:r>
      <w:r>
        <w:rPr>
          <w:rFonts w:hint="cs"/>
          <w:rtl/>
        </w:rPr>
        <w:t>.</w:t>
      </w:r>
    </w:p>
    <w:p w:rsidR="00F05D2D" w:rsidRDefault="00F05D2D" w:rsidP="00435853">
      <w:pPr>
        <w:rPr>
          <w:rtl/>
        </w:rPr>
      </w:pPr>
    </w:p>
    <w:p w:rsidR="00F05D2D" w:rsidRDefault="00F05D2D" w:rsidP="00435853">
      <w:pPr>
        <w:pStyle w:val="af5"/>
        <w:keepNext/>
        <w:rPr>
          <w:rtl/>
        </w:rPr>
      </w:pPr>
      <w:r w:rsidRPr="00DD0FA2">
        <w:rPr>
          <w:rStyle w:val="TagStyle"/>
          <w:rtl/>
        </w:rPr>
        <w:t xml:space="preserve"> &lt;&lt; קריאה &gt;&gt; </w:t>
      </w:r>
      <w:r>
        <w:rPr>
          <w:rtl/>
        </w:rPr>
        <w:t>טלי גוטליב (הליכוד):</w:t>
      </w:r>
      <w:r w:rsidRPr="00DD0FA2">
        <w:rPr>
          <w:rStyle w:val="TagStyle"/>
          <w:rtl/>
        </w:rPr>
        <w:t xml:space="preserve"> &lt;&lt; קריאה &gt;&gt;</w:t>
      </w:r>
      <w:r>
        <w:rPr>
          <w:rtl/>
        </w:rPr>
        <w:t xml:space="preserve">  </w:t>
      </w:r>
    </w:p>
    <w:p w:rsidR="00F05D2D" w:rsidRDefault="00F05D2D" w:rsidP="00C919F6">
      <w:pPr>
        <w:rPr>
          <w:rtl/>
        </w:rPr>
      </w:pPr>
    </w:p>
    <w:p w:rsidR="00F05D2D" w:rsidRDefault="00F05D2D" w:rsidP="008531A7">
      <w:pPr>
        <w:rPr>
          <w:rtl/>
        </w:rPr>
      </w:pPr>
      <w:bookmarkStart w:id="21777" w:name="_ETM_Q42_630000"/>
      <w:bookmarkEnd w:id="21777"/>
      <w:r>
        <w:rPr>
          <w:rFonts w:hint="cs"/>
          <w:rtl/>
        </w:rPr>
        <w:t xml:space="preserve">אני אגיד לך את התשובה, פשוט. אתה רצית תשובה </w:t>
      </w:r>
      <w:r w:rsidR="008531A7">
        <w:rPr>
          <w:rFonts w:hint="eastAsia"/>
          <w:rtl/>
        </w:rPr>
        <w:t xml:space="preserve">– </w:t>
      </w:r>
      <w:r>
        <w:rPr>
          <w:rFonts w:hint="cs"/>
          <w:rtl/>
        </w:rPr>
        <w:t>אני אגיד לך מה התשובה, בסדר?</w:t>
      </w:r>
    </w:p>
    <w:p w:rsidR="00F05D2D" w:rsidRDefault="00F05D2D" w:rsidP="00435853">
      <w:pPr>
        <w:rPr>
          <w:b/>
          <w:bCs/>
          <w:u w:val="single"/>
          <w:rtl/>
          <w:lang w:eastAsia="he-IL"/>
        </w:rPr>
      </w:pPr>
    </w:p>
    <w:p w:rsidR="00F05D2D" w:rsidRDefault="00F05D2D" w:rsidP="00435853">
      <w:pPr>
        <w:pStyle w:val="-"/>
        <w:keepNext/>
        <w:rPr>
          <w:rtl/>
        </w:rPr>
      </w:pPr>
      <w:bookmarkStart w:id="21778" w:name="ET_speakercontinue_5787_35"/>
      <w:r w:rsidRPr="002C66F1">
        <w:rPr>
          <w:rStyle w:val="TagStyle"/>
          <w:rtl/>
        </w:rPr>
        <w:t xml:space="preserve"> &lt;&lt; דובר_המשך &gt;&gt; </w:t>
      </w:r>
      <w:r>
        <w:rPr>
          <w:rtl/>
        </w:rPr>
        <w:t>יוראי להב הרצנו (יש עתיד):</w:t>
      </w:r>
      <w:r w:rsidRPr="002C66F1">
        <w:rPr>
          <w:rStyle w:val="TagStyle"/>
          <w:rtl/>
        </w:rPr>
        <w:t xml:space="preserve"> &lt;&lt; דובר_המשך &gt;&gt;</w:t>
      </w:r>
      <w:r>
        <w:rPr>
          <w:rtl/>
        </w:rPr>
        <w:t xml:space="preserve">  </w:t>
      </w:r>
      <w:bookmarkEnd w:id="21778"/>
    </w:p>
    <w:p w:rsidR="00F05D2D" w:rsidRDefault="00F05D2D" w:rsidP="00C919F6">
      <w:pPr>
        <w:rPr>
          <w:rtl/>
        </w:rPr>
      </w:pPr>
    </w:p>
    <w:p w:rsidR="00F05D2D" w:rsidRDefault="00F05D2D" w:rsidP="00435853">
      <w:pPr>
        <w:rPr>
          <w:rtl/>
        </w:rPr>
      </w:pPr>
      <w:r>
        <w:rPr>
          <w:rFonts w:hint="cs"/>
          <w:rtl/>
        </w:rPr>
        <w:t>מה התשובה?</w:t>
      </w:r>
    </w:p>
    <w:p w:rsidR="00F05D2D" w:rsidRDefault="00F05D2D" w:rsidP="00435853">
      <w:pPr>
        <w:rPr>
          <w:rtl/>
        </w:rPr>
      </w:pPr>
      <w:bookmarkStart w:id="21779" w:name="_ETM_Q42_633000"/>
      <w:bookmarkEnd w:id="21779"/>
    </w:p>
    <w:p w:rsidR="00F05D2D" w:rsidRDefault="00F05D2D" w:rsidP="00435853">
      <w:pPr>
        <w:pStyle w:val="af5"/>
        <w:keepNext/>
        <w:rPr>
          <w:rtl/>
        </w:rPr>
      </w:pPr>
      <w:r w:rsidRPr="00DD0FA2">
        <w:rPr>
          <w:rStyle w:val="TagStyle"/>
          <w:rtl/>
        </w:rPr>
        <w:t xml:space="preserve"> &lt;&lt; קריאה &gt;&gt; </w:t>
      </w:r>
      <w:r>
        <w:rPr>
          <w:rtl/>
        </w:rPr>
        <w:t>טלי גוטליב (הליכוד):</w:t>
      </w:r>
      <w:r w:rsidRPr="00DD0FA2">
        <w:rPr>
          <w:rStyle w:val="TagStyle"/>
          <w:rtl/>
        </w:rPr>
        <w:t xml:space="preserve"> &lt;&lt; קריאה &gt;&gt;</w:t>
      </w:r>
      <w:r>
        <w:rPr>
          <w:rtl/>
        </w:rPr>
        <w:t xml:space="preserve">  </w:t>
      </w:r>
    </w:p>
    <w:p w:rsidR="00F05D2D" w:rsidRDefault="00F05D2D" w:rsidP="00C919F6">
      <w:pPr>
        <w:rPr>
          <w:rtl/>
        </w:rPr>
      </w:pPr>
    </w:p>
    <w:p w:rsidR="00F05D2D" w:rsidRDefault="00F05D2D" w:rsidP="008531A7">
      <w:pPr>
        <w:rPr>
          <w:rtl/>
        </w:rPr>
      </w:pPr>
      <w:bookmarkStart w:id="21780" w:name="_ETM_Q42_634000"/>
      <w:bookmarkStart w:id="21781" w:name="_ETM_Q42_634489"/>
      <w:bookmarkStart w:id="21782" w:name="_ETM_Q42_635840"/>
      <w:bookmarkStart w:id="21783" w:name="_ETM_Q42_638540"/>
      <w:bookmarkEnd w:id="21780"/>
      <w:bookmarkEnd w:id="21781"/>
      <w:bookmarkEnd w:id="21782"/>
      <w:bookmarkEnd w:id="21783"/>
      <w:r>
        <w:rPr>
          <w:rFonts w:hint="cs"/>
          <w:rtl/>
        </w:rPr>
        <w:t xml:space="preserve">ברגע </w:t>
      </w:r>
      <w:bookmarkStart w:id="21784" w:name="_ETM_Q42_638720"/>
      <w:bookmarkEnd w:id="21784"/>
      <w:r>
        <w:rPr>
          <w:rFonts w:hint="cs"/>
          <w:rtl/>
        </w:rPr>
        <w:t xml:space="preserve">שקשרתם את </w:t>
      </w:r>
      <w:r>
        <w:rPr>
          <w:rtl/>
        </w:rPr>
        <w:t xml:space="preserve">חוק </w:t>
      </w:r>
      <w:bookmarkStart w:id="21785" w:name="_ETM_Q42_639500"/>
      <w:bookmarkEnd w:id="21785"/>
      <w:r>
        <w:rPr>
          <w:rFonts w:hint="cs"/>
          <w:rtl/>
        </w:rPr>
        <w:t xml:space="preserve">המעונות </w:t>
      </w:r>
      <w:r>
        <w:rPr>
          <w:rtl/>
        </w:rPr>
        <w:t>–</w:t>
      </w:r>
      <w:bookmarkStart w:id="21786" w:name="_ETM_Q42_632000"/>
      <w:bookmarkEnd w:id="21786"/>
      <w:r>
        <w:rPr>
          <w:rFonts w:hint="cs"/>
          <w:rtl/>
        </w:rPr>
        <w:t xml:space="preserve"> שאגב, אני חתומה עליו </w:t>
      </w:r>
      <w:r>
        <w:rPr>
          <w:rtl/>
        </w:rPr>
        <w:t>–</w:t>
      </w:r>
      <w:r>
        <w:rPr>
          <w:rFonts w:hint="cs"/>
          <w:rtl/>
        </w:rPr>
        <w:t xml:space="preserve"> </w:t>
      </w:r>
      <w:bookmarkStart w:id="21787" w:name="_ETM_Q42_640700"/>
      <w:bookmarkEnd w:id="21787"/>
      <w:r>
        <w:rPr>
          <w:rtl/>
        </w:rPr>
        <w:t>להשתמטות</w:t>
      </w:r>
      <w:r>
        <w:rPr>
          <w:rFonts w:hint="cs"/>
          <w:rtl/>
        </w:rPr>
        <w:t>, שז</w:t>
      </w:r>
      <w:r w:rsidR="008531A7">
        <w:rPr>
          <w:rFonts w:hint="cs"/>
          <w:rtl/>
        </w:rPr>
        <w:t>ה</w:t>
      </w:r>
      <w:r>
        <w:rPr>
          <w:rFonts w:hint="cs"/>
          <w:rtl/>
        </w:rPr>
        <w:t xml:space="preserve"> הזיה </w:t>
      </w:r>
      <w:r w:rsidR="00C919F6">
        <w:rPr>
          <w:rFonts w:hint="cs"/>
          <w:rtl/>
        </w:rPr>
        <w:t>– – –</w:t>
      </w:r>
    </w:p>
    <w:p w:rsidR="00F05D2D" w:rsidRDefault="00F05D2D" w:rsidP="00435853">
      <w:pPr>
        <w:rPr>
          <w:rtl/>
        </w:rPr>
      </w:pPr>
    </w:p>
    <w:p w:rsidR="00F05D2D" w:rsidRDefault="00F05D2D" w:rsidP="00435853">
      <w:pPr>
        <w:pStyle w:val="-"/>
        <w:keepNext/>
        <w:rPr>
          <w:rtl/>
        </w:rPr>
      </w:pPr>
      <w:bookmarkStart w:id="21788" w:name="ET_speakercontinue_5787_36"/>
      <w:r w:rsidRPr="002C66F1">
        <w:rPr>
          <w:rStyle w:val="TagStyle"/>
          <w:rtl/>
        </w:rPr>
        <w:t xml:space="preserve"> &lt;&lt; דובר_המשך &gt;&gt; </w:t>
      </w:r>
      <w:r>
        <w:rPr>
          <w:rtl/>
        </w:rPr>
        <w:t>יוראי להב הרצנו (יש עתיד):</w:t>
      </w:r>
      <w:r w:rsidRPr="002C66F1">
        <w:rPr>
          <w:rStyle w:val="TagStyle"/>
          <w:rtl/>
        </w:rPr>
        <w:t xml:space="preserve"> &lt;&lt; דובר_המשך &gt;&gt;</w:t>
      </w:r>
      <w:r>
        <w:rPr>
          <w:rtl/>
        </w:rPr>
        <w:t xml:space="preserve">  </w:t>
      </w:r>
      <w:bookmarkEnd w:id="21788"/>
    </w:p>
    <w:p w:rsidR="00F05D2D" w:rsidRDefault="00F05D2D" w:rsidP="00C919F6">
      <w:pPr>
        <w:rPr>
          <w:rtl/>
        </w:rPr>
      </w:pPr>
    </w:p>
    <w:p w:rsidR="00F05D2D" w:rsidRDefault="00F05D2D" w:rsidP="00435853">
      <w:pPr>
        <w:rPr>
          <w:rtl/>
        </w:rPr>
      </w:pPr>
      <w:bookmarkStart w:id="21789" w:name="_ETM_Q42_636000"/>
      <w:bookmarkEnd w:id="21789"/>
      <w:r>
        <w:rPr>
          <w:rFonts w:hint="cs"/>
          <w:rtl/>
        </w:rPr>
        <w:t>מי קשר?</w:t>
      </w:r>
    </w:p>
    <w:p w:rsidR="00F05D2D" w:rsidRDefault="00F05D2D" w:rsidP="00435853">
      <w:pPr>
        <w:rPr>
          <w:rtl/>
        </w:rPr>
      </w:pPr>
      <w:bookmarkStart w:id="21790" w:name="_ETM_Q42_640000"/>
      <w:bookmarkEnd w:id="21790"/>
    </w:p>
    <w:p w:rsidR="00F05D2D" w:rsidRDefault="00F05D2D" w:rsidP="00435853">
      <w:pPr>
        <w:pStyle w:val="af5"/>
        <w:keepNext/>
        <w:rPr>
          <w:rtl/>
        </w:rPr>
      </w:pPr>
      <w:r w:rsidRPr="00DB48A1">
        <w:rPr>
          <w:rStyle w:val="TagStyle"/>
          <w:rtl/>
        </w:rPr>
        <w:t xml:space="preserve"> &lt;&lt; קריאה &gt;&gt; </w:t>
      </w:r>
      <w:r>
        <w:rPr>
          <w:rtl/>
        </w:rPr>
        <w:t>טלי גוטליב (הליכוד):</w:t>
      </w:r>
      <w:r w:rsidRPr="00DB48A1">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r>
        <w:rPr>
          <w:rFonts w:hint="cs"/>
          <w:rtl/>
        </w:rPr>
        <w:t xml:space="preserve">רגע, שנייה. אני רק </w:t>
      </w:r>
      <w:bookmarkStart w:id="21791" w:name="_ETM_Q42_642000"/>
      <w:bookmarkEnd w:id="21791"/>
      <w:r>
        <w:rPr>
          <w:rFonts w:hint="cs"/>
          <w:rtl/>
        </w:rPr>
        <w:t xml:space="preserve">רוצה להבהיר לך. נשות החרדים </w:t>
      </w:r>
      <w:r>
        <w:rPr>
          <w:rFonts w:hint="eastAsia"/>
          <w:rtl/>
        </w:rPr>
        <w:t>–</w:t>
      </w:r>
      <w:r>
        <w:rPr>
          <w:rFonts w:hint="cs"/>
          <w:rtl/>
        </w:rPr>
        <w:t xml:space="preserve"> זה לא רק נשות החרדים, זה כל נשות ישראל </w:t>
      </w:r>
      <w:r>
        <w:rPr>
          <w:rFonts w:hint="eastAsia"/>
        </w:rPr>
        <w:t>–</w:t>
      </w:r>
      <w:r>
        <w:rPr>
          <w:rFonts w:hint="cs"/>
          <w:rtl/>
        </w:rPr>
        <w:t xml:space="preserve"> ברגע שמנעתם את סבסוד מעונות היום, תגיד </w:t>
      </w:r>
      <w:bookmarkStart w:id="21792" w:name="_ETM_Q42_647000"/>
      <w:bookmarkEnd w:id="21792"/>
      <w:r>
        <w:rPr>
          <w:rFonts w:hint="cs"/>
          <w:rtl/>
        </w:rPr>
        <w:t xml:space="preserve">לי אתה </w:t>
      </w:r>
      <w:r w:rsidR="00C919F6">
        <w:rPr>
          <w:rFonts w:hint="cs"/>
          <w:rtl/>
        </w:rPr>
        <w:t>– – –</w:t>
      </w:r>
      <w:r>
        <w:rPr>
          <w:rFonts w:hint="cs"/>
          <w:rtl/>
        </w:rPr>
        <w:t xml:space="preserve"> </w:t>
      </w:r>
    </w:p>
    <w:p w:rsidR="00F05D2D" w:rsidRDefault="00F05D2D" w:rsidP="00435853">
      <w:pPr>
        <w:rPr>
          <w:rtl/>
        </w:rPr>
      </w:pPr>
      <w:bookmarkStart w:id="21793" w:name="_ETM_Q42_693000"/>
      <w:bookmarkEnd w:id="21793"/>
    </w:p>
    <w:p w:rsidR="00F05D2D" w:rsidRDefault="00F05D2D" w:rsidP="00435853">
      <w:pPr>
        <w:pStyle w:val="-"/>
        <w:keepNext/>
        <w:rPr>
          <w:rtl/>
        </w:rPr>
      </w:pPr>
      <w:bookmarkStart w:id="21794" w:name="ET_speakercontinue_5787_38"/>
      <w:r w:rsidRPr="002C66F1">
        <w:rPr>
          <w:rStyle w:val="TagStyle"/>
          <w:rtl/>
        </w:rPr>
        <w:t xml:space="preserve"> &lt;&lt; דובר_המשך &gt;&gt; </w:t>
      </w:r>
      <w:r>
        <w:rPr>
          <w:rtl/>
        </w:rPr>
        <w:t>יוראי להב הרצנו (יש עתיד):</w:t>
      </w:r>
      <w:r w:rsidRPr="002C66F1">
        <w:rPr>
          <w:rStyle w:val="TagStyle"/>
          <w:rtl/>
        </w:rPr>
        <w:t xml:space="preserve"> &lt;&lt; דובר_המשך &gt;&gt;</w:t>
      </w:r>
      <w:r>
        <w:rPr>
          <w:rtl/>
        </w:rPr>
        <w:t xml:space="preserve">  </w:t>
      </w:r>
      <w:bookmarkEnd w:id="21794"/>
    </w:p>
    <w:p w:rsidR="00F05D2D" w:rsidRDefault="00F05D2D" w:rsidP="00C919F6">
      <w:pPr>
        <w:rPr>
          <w:rtl/>
        </w:rPr>
      </w:pPr>
    </w:p>
    <w:p w:rsidR="00F05D2D" w:rsidRDefault="00F05D2D" w:rsidP="008531A7">
      <w:pPr>
        <w:rPr>
          <w:rtl/>
        </w:rPr>
      </w:pPr>
      <w:bookmarkStart w:id="21795" w:name="_ETM_Q42_690000"/>
      <w:bookmarkStart w:id="21796" w:name="_ETM_Q42_651000"/>
      <w:bookmarkEnd w:id="21795"/>
      <w:bookmarkEnd w:id="21796"/>
      <w:r>
        <w:rPr>
          <w:rFonts w:hint="cs"/>
          <w:rtl/>
        </w:rPr>
        <w:t>טלי</w:t>
      </w:r>
      <w:bookmarkStart w:id="21797" w:name="_ETM_Q42_645000"/>
      <w:bookmarkEnd w:id="21797"/>
      <w:r>
        <w:rPr>
          <w:rFonts w:hint="cs"/>
          <w:rtl/>
        </w:rPr>
        <w:t xml:space="preserve">, שר העבודה לא מפרסם את התבחינים, </w:t>
      </w:r>
      <w:bookmarkStart w:id="21798" w:name="_ETM_Q42_649000"/>
      <w:bookmarkEnd w:id="21798"/>
      <w:r>
        <w:rPr>
          <w:rFonts w:hint="cs"/>
          <w:rtl/>
        </w:rPr>
        <w:t xml:space="preserve">לא עושה את העבודה שלו, ו-70,000 משפחות צעירות, הורים </w:t>
      </w:r>
      <w:bookmarkStart w:id="21799" w:name="_ETM_Q42_654000"/>
      <w:bookmarkEnd w:id="21799"/>
      <w:r>
        <w:rPr>
          <w:rFonts w:hint="cs"/>
          <w:rtl/>
        </w:rPr>
        <w:t xml:space="preserve">צעירים שזכאים לקבל את זה, מהציבור הכללי, לא </w:t>
      </w:r>
      <w:bookmarkStart w:id="21800" w:name="_ETM_Q42_644540"/>
      <w:bookmarkStart w:id="21801" w:name="_ETM_Q42_645200"/>
      <w:bookmarkStart w:id="21802" w:name="_ETM_Q42_645980"/>
      <w:bookmarkStart w:id="21803" w:name="_ETM_Q42_649380"/>
      <w:bookmarkStart w:id="21804" w:name="_ETM_Q42_652629"/>
      <w:bookmarkStart w:id="21805" w:name="_ETM_Q42_655720"/>
      <w:bookmarkStart w:id="21806" w:name="_ETM_Q42_656330"/>
      <w:bookmarkStart w:id="21807" w:name="_ETM_Q42_657230"/>
      <w:bookmarkStart w:id="21808" w:name="_ETM_Q42_658010"/>
      <w:bookmarkStart w:id="21809" w:name="_ETM_Q42_658580"/>
      <w:bookmarkStart w:id="21810" w:name="_ETM_Q42_659150"/>
      <w:bookmarkStart w:id="21811" w:name="_ETM_Q42_659510"/>
      <w:bookmarkStart w:id="21812" w:name="_ETM_Q42_659630"/>
      <w:bookmarkStart w:id="21813" w:name="_ETM_Q42_659720"/>
      <w:bookmarkStart w:id="21814" w:name="_ETM_Q42_660140"/>
      <w:bookmarkStart w:id="21815" w:name="_ETM_Q42_660710"/>
      <w:bookmarkStart w:id="21816" w:name="_ETM_Q42_661010"/>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r>
        <w:rPr>
          <w:rtl/>
        </w:rPr>
        <w:t>מקבלים</w:t>
      </w:r>
      <w:r>
        <w:rPr>
          <w:rFonts w:hint="cs"/>
          <w:rtl/>
        </w:rPr>
        <w:t>.</w:t>
      </w:r>
      <w:r>
        <w:rPr>
          <w:rtl/>
        </w:rPr>
        <w:t xml:space="preserve"> </w:t>
      </w:r>
      <w:bookmarkStart w:id="21817" w:name="_ETM_Q42_661730"/>
      <w:bookmarkEnd w:id="21817"/>
      <w:r>
        <w:rPr>
          <w:rtl/>
        </w:rPr>
        <w:t xml:space="preserve">מה </w:t>
      </w:r>
      <w:bookmarkStart w:id="21818" w:name="_ETM_Q42_661940"/>
      <w:bookmarkEnd w:id="21818"/>
      <w:r>
        <w:rPr>
          <w:rtl/>
        </w:rPr>
        <w:t xml:space="preserve">הם </w:t>
      </w:r>
      <w:bookmarkStart w:id="21819" w:name="_ETM_Q42_662030"/>
      <w:bookmarkEnd w:id="21819"/>
      <w:r>
        <w:rPr>
          <w:rtl/>
        </w:rPr>
        <w:t xml:space="preserve">אמורים </w:t>
      </w:r>
      <w:bookmarkStart w:id="21820" w:name="_ETM_Q42_662360"/>
      <w:bookmarkEnd w:id="21820"/>
      <w:r>
        <w:rPr>
          <w:rtl/>
        </w:rPr>
        <w:t>לעשות</w:t>
      </w:r>
      <w:r>
        <w:rPr>
          <w:rFonts w:hint="cs"/>
          <w:rtl/>
        </w:rPr>
        <w:t>?</w:t>
      </w:r>
      <w:r>
        <w:rPr>
          <w:rtl/>
        </w:rPr>
        <w:t xml:space="preserve"> </w:t>
      </w:r>
      <w:bookmarkStart w:id="21821" w:name="_ETM_Q42_662690"/>
      <w:bookmarkEnd w:id="21821"/>
      <w:r>
        <w:rPr>
          <w:rtl/>
        </w:rPr>
        <w:t xml:space="preserve">תסביר </w:t>
      </w:r>
      <w:bookmarkStart w:id="21822" w:name="_ETM_Q42_663140"/>
      <w:bookmarkEnd w:id="21822"/>
      <w:r>
        <w:rPr>
          <w:rtl/>
        </w:rPr>
        <w:t xml:space="preserve">לי </w:t>
      </w:r>
      <w:bookmarkStart w:id="21823" w:name="_ETM_Q42_663320"/>
      <w:bookmarkEnd w:id="21823"/>
      <w:r>
        <w:rPr>
          <w:rtl/>
        </w:rPr>
        <w:t>את</w:t>
      </w:r>
      <w:r w:rsidR="008531A7">
        <w:rPr>
          <w:rFonts w:hint="cs"/>
          <w:rtl/>
        </w:rPr>
        <w:t>.</w:t>
      </w:r>
      <w:r>
        <w:rPr>
          <w:rtl/>
        </w:rPr>
        <w:t xml:space="preserve"> </w:t>
      </w:r>
      <w:bookmarkStart w:id="21824" w:name="_ETM_Q42_663650"/>
      <w:bookmarkStart w:id="21825" w:name="_ETM_Q42_664010"/>
      <w:bookmarkEnd w:id="21824"/>
      <w:bookmarkEnd w:id="21825"/>
      <w:r>
        <w:rPr>
          <w:rtl/>
        </w:rPr>
        <w:t xml:space="preserve">משפחות </w:t>
      </w:r>
      <w:bookmarkStart w:id="21826" w:name="_ETM_Q42_664520"/>
      <w:bookmarkEnd w:id="21826"/>
      <w:r>
        <w:rPr>
          <w:rtl/>
        </w:rPr>
        <w:t>צעירות</w:t>
      </w:r>
      <w:r>
        <w:rPr>
          <w:rFonts w:hint="cs"/>
          <w:rtl/>
        </w:rPr>
        <w:t>,</w:t>
      </w:r>
      <w:r>
        <w:rPr>
          <w:rtl/>
        </w:rPr>
        <w:t xml:space="preserve"> </w:t>
      </w:r>
      <w:bookmarkStart w:id="21827" w:name="_ETM_Q42_664910"/>
      <w:bookmarkEnd w:id="21827"/>
      <w:r>
        <w:rPr>
          <w:rtl/>
        </w:rPr>
        <w:t>ש</w:t>
      </w:r>
      <w:r>
        <w:rPr>
          <w:rFonts w:hint="cs"/>
          <w:rtl/>
        </w:rPr>
        <w:t xml:space="preserve">בהן הבעל </w:t>
      </w:r>
      <w:bookmarkStart w:id="21828" w:name="_ETM_Q42_665330"/>
      <w:bookmarkEnd w:id="21828"/>
      <w:r>
        <w:rPr>
          <w:rtl/>
        </w:rPr>
        <w:t xml:space="preserve">נמצא </w:t>
      </w:r>
      <w:bookmarkStart w:id="21829" w:name="_ETM_Q42_665960"/>
      <w:bookmarkEnd w:id="21829"/>
      <w:r>
        <w:rPr>
          <w:rtl/>
        </w:rPr>
        <w:t xml:space="preserve">במילואים </w:t>
      </w:r>
      <w:bookmarkStart w:id="21830" w:name="_ETM_Q42_666380"/>
      <w:bookmarkEnd w:id="21830"/>
      <w:r>
        <w:rPr>
          <w:rtl/>
        </w:rPr>
        <w:t xml:space="preserve">250 </w:t>
      </w:r>
      <w:bookmarkStart w:id="21831" w:name="_ETM_Q42_666980"/>
      <w:bookmarkEnd w:id="21831"/>
      <w:r>
        <w:rPr>
          <w:rtl/>
        </w:rPr>
        <w:t>יום</w:t>
      </w:r>
      <w:r>
        <w:rPr>
          <w:rFonts w:hint="cs"/>
          <w:rtl/>
        </w:rPr>
        <w:t>,</w:t>
      </w:r>
      <w:r>
        <w:rPr>
          <w:rtl/>
        </w:rPr>
        <w:t xml:space="preserve"> </w:t>
      </w:r>
      <w:bookmarkStart w:id="21832" w:name="_ETM_Q42_667460"/>
      <w:bookmarkEnd w:id="21832"/>
      <w:r>
        <w:rPr>
          <w:rtl/>
        </w:rPr>
        <w:t xml:space="preserve">האימא </w:t>
      </w:r>
      <w:bookmarkStart w:id="21833" w:name="_ETM_Q42_667820"/>
      <w:bookmarkEnd w:id="21833"/>
      <w:r>
        <w:rPr>
          <w:rtl/>
        </w:rPr>
        <w:t>קורסת</w:t>
      </w:r>
      <w:r>
        <w:rPr>
          <w:rFonts w:hint="cs"/>
          <w:rtl/>
        </w:rPr>
        <w:t>,</w:t>
      </w:r>
      <w:r>
        <w:rPr>
          <w:rtl/>
        </w:rPr>
        <w:t xml:space="preserve"> </w:t>
      </w:r>
      <w:bookmarkStart w:id="21834" w:name="_ETM_Q42_669290"/>
      <w:bookmarkEnd w:id="21834"/>
      <w:r>
        <w:rPr>
          <w:rtl/>
        </w:rPr>
        <w:t xml:space="preserve">מגיע </w:t>
      </w:r>
      <w:bookmarkStart w:id="21835" w:name="_ETM_Q42_669710"/>
      <w:bookmarkEnd w:id="21835"/>
      <w:r>
        <w:rPr>
          <w:rtl/>
        </w:rPr>
        <w:t>לה</w:t>
      </w:r>
      <w:r>
        <w:rPr>
          <w:rFonts w:hint="cs"/>
          <w:rtl/>
        </w:rPr>
        <w:t>,</w:t>
      </w:r>
      <w:r>
        <w:rPr>
          <w:rtl/>
        </w:rPr>
        <w:t xml:space="preserve"> </w:t>
      </w:r>
      <w:bookmarkStart w:id="21836" w:name="_ETM_Q42_670070"/>
      <w:bookmarkEnd w:id="21836"/>
      <w:r>
        <w:rPr>
          <w:rtl/>
        </w:rPr>
        <w:t xml:space="preserve">היא </w:t>
      </w:r>
      <w:bookmarkStart w:id="21837" w:name="_ETM_Q42_670190"/>
      <w:bookmarkEnd w:id="21837"/>
      <w:r>
        <w:rPr>
          <w:rtl/>
        </w:rPr>
        <w:t xml:space="preserve">זכאית </w:t>
      </w:r>
      <w:bookmarkStart w:id="21838" w:name="_ETM_Q42_670550"/>
      <w:bookmarkEnd w:id="21838"/>
      <w:r>
        <w:rPr>
          <w:rtl/>
        </w:rPr>
        <w:t xml:space="preserve">לקבל </w:t>
      </w:r>
      <w:bookmarkStart w:id="21839" w:name="_ETM_Q42_670850"/>
      <w:bookmarkEnd w:id="21839"/>
      <w:r>
        <w:rPr>
          <w:rtl/>
        </w:rPr>
        <w:t xml:space="preserve">אלפי </w:t>
      </w:r>
      <w:bookmarkStart w:id="21840" w:name="_ETM_Q42_671120"/>
      <w:bookmarkEnd w:id="21840"/>
      <w:r>
        <w:rPr>
          <w:rtl/>
        </w:rPr>
        <w:t xml:space="preserve">שקלים </w:t>
      </w:r>
      <w:bookmarkStart w:id="21841" w:name="_ETM_Q42_671480"/>
      <w:bookmarkEnd w:id="21841"/>
      <w:r>
        <w:rPr>
          <w:rtl/>
        </w:rPr>
        <w:t>מהמדינה</w:t>
      </w:r>
      <w:r>
        <w:rPr>
          <w:rFonts w:hint="cs"/>
          <w:rtl/>
        </w:rPr>
        <w:t>,</w:t>
      </w:r>
      <w:r>
        <w:rPr>
          <w:rtl/>
        </w:rPr>
        <w:t xml:space="preserve"> </w:t>
      </w:r>
      <w:bookmarkStart w:id="21842" w:name="_ETM_Q42_672290"/>
      <w:bookmarkEnd w:id="21842"/>
      <w:r>
        <w:rPr>
          <w:rtl/>
        </w:rPr>
        <w:t xml:space="preserve">ושר </w:t>
      </w:r>
      <w:bookmarkStart w:id="21843" w:name="_ETM_Q42_672770"/>
      <w:bookmarkEnd w:id="21843"/>
      <w:r>
        <w:rPr>
          <w:rtl/>
        </w:rPr>
        <w:t xml:space="preserve">העבודה </w:t>
      </w:r>
      <w:bookmarkStart w:id="21844" w:name="_ETM_Q42_673130"/>
      <w:bookmarkEnd w:id="21844"/>
      <w:r>
        <w:rPr>
          <w:rtl/>
        </w:rPr>
        <w:t>אומר</w:t>
      </w:r>
      <w:bookmarkStart w:id="21845" w:name="_ETM_Q42_673340"/>
      <w:bookmarkEnd w:id="21845"/>
      <w:r>
        <w:rPr>
          <w:rFonts w:hint="cs"/>
          <w:rtl/>
        </w:rPr>
        <w:t xml:space="preserve">: </w:t>
      </w:r>
      <w:bookmarkStart w:id="21846" w:name="_ETM_Q42_674090"/>
      <w:bookmarkStart w:id="21847" w:name="_ETM_Q42_674900"/>
      <w:bookmarkEnd w:id="21846"/>
      <w:bookmarkEnd w:id="21847"/>
      <w:r>
        <w:rPr>
          <w:rFonts w:hint="cs"/>
          <w:rtl/>
        </w:rPr>
        <w:t>עד ש</w:t>
      </w:r>
      <w:r>
        <w:rPr>
          <w:rtl/>
        </w:rPr>
        <w:t xml:space="preserve">האולטימטום </w:t>
      </w:r>
      <w:bookmarkStart w:id="21848" w:name="_ETM_Q42_675410"/>
      <w:bookmarkEnd w:id="21848"/>
      <w:r>
        <w:rPr>
          <w:rtl/>
        </w:rPr>
        <w:t xml:space="preserve">שלי </w:t>
      </w:r>
      <w:bookmarkStart w:id="21849" w:name="_ETM_Q42_675650"/>
      <w:bookmarkEnd w:id="21849"/>
      <w:r>
        <w:rPr>
          <w:rtl/>
        </w:rPr>
        <w:t xml:space="preserve">לא </w:t>
      </w:r>
      <w:bookmarkStart w:id="21850" w:name="_ETM_Q42_675770"/>
      <w:bookmarkEnd w:id="21850"/>
      <w:r>
        <w:rPr>
          <w:rtl/>
        </w:rPr>
        <w:t>יתקבל</w:t>
      </w:r>
      <w:r>
        <w:rPr>
          <w:rFonts w:hint="cs"/>
          <w:rtl/>
        </w:rPr>
        <w:t>, עד ש</w:t>
      </w:r>
      <w:bookmarkStart w:id="21851" w:name="_ETM_Q42_676700"/>
      <w:bookmarkEnd w:id="21851"/>
      <w:r>
        <w:rPr>
          <w:rtl/>
        </w:rPr>
        <w:t xml:space="preserve">המשתמטים </w:t>
      </w:r>
      <w:bookmarkStart w:id="21852" w:name="_ETM_Q42_677300"/>
      <w:bookmarkEnd w:id="21852"/>
      <w:r>
        <w:rPr>
          <w:rtl/>
        </w:rPr>
        <w:t xml:space="preserve">לא </w:t>
      </w:r>
      <w:bookmarkStart w:id="21853" w:name="_ETM_Q42_677390"/>
      <w:bookmarkEnd w:id="21853"/>
      <w:r>
        <w:rPr>
          <w:rtl/>
        </w:rPr>
        <w:t>יקבלו</w:t>
      </w:r>
      <w:r>
        <w:rPr>
          <w:rFonts w:hint="cs"/>
          <w:rtl/>
        </w:rPr>
        <w:t xml:space="preserve">, אף אחד </w:t>
      </w:r>
      <w:bookmarkStart w:id="21854" w:name="_ETM_Q42_673000"/>
      <w:bookmarkEnd w:id="21854"/>
      <w:r>
        <w:rPr>
          <w:rFonts w:hint="cs"/>
          <w:rtl/>
        </w:rPr>
        <w:t xml:space="preserve">לא יקבל. </w:t>
      </w:r>
    </w:p>
    <w:p w:rsidR="00F05D2D" w:rsidRDefault="00F05D2D" w:rsidP="00435853">
      <w:pPr>
        <w:rPr>
          <w:rtl/>
        </w:rPr>
      </w:pPr>
    </w:p>
    <w:p w:rsidR="00F05D2D" w:rsidRDefault="00F05D2D" w:rsidP="00435853">
      <w:pPr>
        <w:pStyle w:val="af5"/>
        <w:keepNext/>
        <w:rPr>
          <w:rtl/>
        </w:rPr>
      </w:pPr>
      <w:r w:rsidRPr="00DB48A1">
        <w:rPr>
          <w:rStyle w:val="TagStyle"/>
          <w:rtl/>
        </w:rPr>
        <w:t xml:space="preserve"> &lt;&lt; קריאה &gt;&gt; </w:t>
      </w:r>
      <w:r>
        <w:rPr>
          <w:rtl/>
        </w:rPr>
        <w:t>טלי גוטליב (הליכוד):</w:t>
      </w:r>
      <w:r w:rsidRPr="00DB48A1">
        <w:rPr>
          <w:rStyle w:val="TagStyle"/>
          <w:rtl/>
        </w:rPr>
        <w:t xml:space="preserve"> &lt;&lt; קריאה &gt;&gt;</w:t>
      </w:r>
      <w:r>
        <w:rPr>
          <w:rtl/>
        </w:rPr>
        <w:t xml:space="preserve">  </w:t>
      </w:r>
    </w:p>
    <w:p w:rsidR="00F05D2D" w:rsidRDefault="00F05D2D" w:rsidP="00C919F6">
      <w:pPr>
        <w:rPr>
          <w:rtl/>
        </w:rPr>
      </w:pPr>
    </w:p>
    <w:p w:rsidR="00F05D2D" w:rsidRDefault="00C919F6" w:rsidP="00435853">
      <w:pPr>
        <w:rPr>
          <w:rtl/>
        </w:rPr>
      </w:pPr>
      <w:bookmarkStart w:id="21855" w:name="_ETM_Q42_679000"/>
      <w:bookmarkEnd w:id="21855"/>
      <w:r>
        <w:rPr>
          <w:rFonts w:hint="cs"/>
          <w:rtl/>
        </w:rPr>
        <w:t>– – –</w:t>
      </w:r>
      <w:r w:rsidR="00F05D2D">
        <w:rPr>
          <w:rFonts w:hint="cs"/>
          <w:rtl/>
        </w:rPr>
        <w:t xml:space="preserve"> לא אמורה לקבל סבסוד? למה? אני חתומה על החוק הזה. באמת. </w:t>
      </w:r>
    </w:p>
    <w:p w:rsidR="00F05D2D" w:rsidRDefault="00F05D2D" w:rsidP="00435853">
      <w:pPr>
        <w:rPr>
          <w:rtl/>
        </w:rPr>
      </w:pPr>
      <w:bookmarkStart w:id="21856" w:name="_ETM_Q42_675000"/>
      <w:bookmarkEnd w:id="21856"/>
    </w:p>
    <w:p w:rsidR="00F05D2D" w:rsidRDefault="00F05D2D" w:rsidP="00435853">
      <w:pPr>
        <w:pStyle w:val="-"/>
        <w:keepNext/>
        <w:rPr>
          <w:rtl/>
        </w:rPr>
      </w:pPr>
      <w:bookmarkStart w:id="21857" w:name="ET_speakercontinue_5787_39"/>
      <w:r w:rsidRPr="002C66F1">
        <w:rPr>
          <w:rStyle w:val="TagStyle"/>
          <w:rtl/>
        </w:rPr>
        <w:t xml:space="preserve"> &lt;&lt; דובר_המשך &gt;&gt; </w:t>
      </w:r>
      <w:r>
        <w:rPr>
          <w:rtl/>
        </w:rPr>
        <w:t>יוראי להב הרצנו (יש עתיד):</w:t>
      </w:r>
      <w:r w:rsidRPr="002C66F1">
        <w:rPr>
          <w:rStyle w:val="TagStyle"/>
          <w:rtl/>
        </w:rPr>
        <w:t xml:space="preserve"> &lt;&lt; דובר_המשך &gt;&gt;</w:t>
      </w:r>
      <w:r>
        <w:rPr>
          <w:rtl/>
        </w:rPr>
        <w:t xml:space="preserve">  </w:t>
      </w:r>
      <w:bookmarkEnd w:id="21857"/>
    </w:p>
    <w:p w:rsidR="00F05D2D" w:rsidRDefault="00F05D2D" w:rsidP="00C919F6">
      <w:pPr>
        <w:rPr>
          <w:rtl/>
        </w:rPr>
      </w:pPr>
    </w:p>
    <w:p w:rsidR="00F05D2D" w:rsidRDefault="00F05D2D" w:rsidP="008531A7">
      <w:pPr>
        <w:rPr>
          <w:rtl/>
        </w:rPr>
      </w:pPr>
      <w:bookmarkStart w:id="21858" w:name="_ETM_Q42_687000"/>
      <w:bookmarkStart w:id="21859" w:name="_ETM_Q42_676000"/>
      <w:bookmarkStart w:id="21860" w:name="_ETM_Q42_679610"/>
      <w:bookmarkEnd w:id="21858"/>
      <w:bookmarkEnd w:id="21859"/>
      <w:bookmarkEnd w:id="21860"/>
      <w:r>
        <w:rPr>
          <w:rtl/>
        </w:rPr>
        <w:t>עכשיו</w:t>
      </w:r>
      <w:r>
        <w:rPr>
          <w:rFonts w:hint="cs"/>
          <w:rtl/>
        </w:rPr>
        <w:t>,</w:t>
      </w:r>
      <w:r>
        <w:rPr>
          <w:rtl/>
        </w:rPr>
        <w:t xml:space="preserve"> </w:t>
      </w:r>
      <w:bookmarkStart w:id="21861" w:name="_ETM_Q42_679819"/>
      <w:bookmarkEnd w:id="21861"/>
      <w:r>
        <w:rPr>
          <w:rtl/>
        </w:rPr>
        <w:t xml:space="preserve">אני </w:t>
      </w:r>
      <w:bookmarkStart w:id="21862" w:name="_ETM_Q42_679969"/>
      <w:bookmarkEnd w:id="21862"/>
      <w:r>
        <w:rPr>
          <w:rtl/>
        </w:rPr>
        <w:t xml:space="preserve">שואל </w:t>
      </w:r>
      <w:bookmarkStart w:id="21863" w:name="_ETM_Q42_680239"/>
      <w:bookmarkEnd w:id="21863"/>
      <w:r>
        <w:rPr>
          <w:rtl/>
        </w:rPr>
        <w:t>אותך</w:t>
      </w:r>
      <w:r>
        <w:rPr>
          <w:rFonts w:hint="cs"/>
          <w:rtl/>
        </w:rPr>
        <w:t>. את</w:t>
      </w:r>
      <w:r>
        <w:rPr>
          <w:rtl/>
        </w:rPr>
        <w:t xml:space="preserve"> </w:t>
      </w:r>
      <w:bookmarkStart w:id="21864" w:name="_ETM_Q42_681379"/>
      <w:bookmarkEnd w:id="21864"/>
      <w:r>
        <w:rPr>
          <w:rtl/>
        </w:rPr>
        <w:t xml:space="preserve">חברת </w:t>
      </w:r>
      <w:bookmarkStart w:id="21865" w:name="_ETM_Q42_681829"/>
      <w:bookmarkEnd w:id="21865"/>
      <w:r>
        <w:rPr>
          <w:rtl/>
        </w:rPr>
        <w:t>ליכוד</w:t>
      </w:r>
      <w:r w:rsidR="008531A7">
        <w:rPr>
          <w:rFonts w:hint="cs"/>
          <w:rtl/>
        </w:rPr>
        <w:t>.</w:t>
      </w:r>
      <w:r>
        <w:rPr>
          <w:rtl/>
        </w:rPr>
        <w:t xml:space="preserve"> </w:t>
      </w:r>
      <w:bookmarkStart w:id="21866" w:name="_ETM_Q42_683090"/>
      <w:bookmarkEnd w:id="21866"/>
      <w:r>
        <w:rPr>
          <w:rFonts w:hint="cs"/>
          <w:rtl/>
        </w:rPr>
        <w:t xml:space="preserve">איך </w:t>
      </w:r>
      <w:bookmarkStart w:id="21867" w:name="_ETM_Q42_681000"/>
      <w:bookmarkEnd w:id="21867"/>
      <w:r>
        <w:rPr>
          <w:rFonts w:hint="cs"/>
          <w:rtl/>
        </w:rPr>
        <w:t xml:space="preserve">יכול להיות </w:t>
      </w:r>
      <w:bookmarkStart w:id="21868" w:name="_ETM_Q42_685189"/>
      <w:bookmarkStart w:id="21869" w:name="_ETM_Q42_685340"/>
      <w:bookmarkEnd w:id="21868"/>
      <w:bookmarkEnd w:id="21869"/>
      <w:r>
        <w:rPr>
          <w:rFonts w:hint="cs"/>
          <w:rtl/>
        </w:rPr>
        <w:t>ש-</w:t>
      </w:r>
      <w:r>
        <w:rPr>
          <w:rtl/>
        </w:rPr>
        <w:t>70</w:t>
      </w:r>
      <w:r>
        <w:rPr>
          <w:rFonts w:hint="cs"/>
          <w:rtl/>
        </w:rPr>
        <w:t>,</w:t>
      </w:r>
      <w:r>
        <w:rPr>
          <w:rtl/>
        </w:rPr>
        <w:t xml:space="preserve">000 </w:t>
      </w:r>
      <w:bookmarkStart w:id="21870" w:name="_ETM_Q42_686359"/>
      <w:bookmarkEnd w:id="21870"/>
      <w:r>
        <w:rPr>
          <w:rtl/>
        </w:rPr>
        <w:t xml:space="preserve">משפחות </w:t>
      </w:r>
      <w:bookmarkStart w:id="21871" w:name="_ETM_Q42_687109"/>
      <w:bookmarkEnd w:id="21871"/>
      <w:r>
        <w:rPr>
          <w:rtl/>
        </w:rPr>
        <w:t>בישראל</w:t>
      </w:r>
      <w:r>
        <w:rPr>
          <w:rFonts w:hint="cs"/>
          <w:rtl/>
        </w:rPr>
        <w:t xml:space="preserve"> הן</w:t>
      </w:r>
      <w:bookmarkStart w:id="21872" w:name="_ETM_Q42_687980"/>
      <w:bookmarkEnd w:id="21872"/>
      <w:r>
        <w:rPr>
          <w:rtl/>
        </w:rPr>
        <w:t xml:space="preserve"> </w:t>
      </w:r>
      <w:bookmarkStart w:id="21873" w:name="_ETM_Q42_688159"/>
      <w:bookmarkEnd w:id="21873"/>
      <w:r>
        <w:rPr>
          <w:rtl/>
        </w:rPr>
        <w:t>בנו</w:t>
      </w:r>
      <w:bookmarkStart w:id="21874" w:name="_ETM_Q42_688430"/>
      <w:bookmarkEnd w:id="21874"/>
      <w:r>
        <w:rPr>
          <w:rtl/>
        </w:rPr>
        <w:t xml:space="preserve">ת </w:t>
      </w:r>
      <w:bookmarkStart w:id="21875" w:name="_ETM_Q42_688519"/>
      <w:bookmarkEnd w:id="21875"/>
      <w:r>
        <w:rPr>
          <w:rFonts w:hint="cs"/>
          <w:rtl/>
        </w:rPr>
        <w:t>ע</w:t>
      </w:r>
      <w:r>
        <w:rPr>
          <w:rtl/>
        </w:rPr>
        <w:t xml:space="preserve">רובה </w:t>
      </w:r>
      <w:bookmarkStart w:id="21876" w:name="_ETM_Q42_689329"/>
      <w:bookmarkEnd w:id="21876"/>
      <w:r>
        <w:rPr>
          <w:rtl/>
        </w:rPr>
        <w:t>ש</w:t>
      </w:r>
      <w:r>
        <w:rPr>
          <w:rFonts w:hint="cs"/>
          <w:rtl/>
        </w:rPr>
        <w:t xml:space="preserve">ל אולטימטום של שר העבודה </w:t>
      </w:r>
      <w:r w:rsidR="008531A7">
        <w:rPr>
          <w:rFonts w:hint="eastAsia"/>
          <w:rtl/>
        </w:rPr>
        <w:t xml:space="preserve">– </w:t>
      </w:r>
      <w:r>
        <w:rPr>
          <w:rFonts w:hint="cs"/>
          <w:rtl/>
        </w:rPr>
        <w:t xml:space="preserve">עזבי </w:t>
      </w:r>
      <w:bookmarkStart w:id="21877" w:name="_ETM_Q42_688000"/>
      <w:bookmarkEnd w:id="21877"/>
      <w:r>
        <w:rPr>
          <w:rFonts w:hint="cs"/>
          <w:rtl/>
        </w:rPr>
        <w:t xml:space="preserve">אותך </w:t>
      </w:r>
      <w:r w:rsidR="008531A7">
        <w:rPr>
          <w:rFonts w:hint="eastAsia"/>
          <w:rtl/>
        </w:rPr>
        <w:t xml:space="preserve">– </w:t>
      </w:r>
      <w:r>
        <w:rPr>
          <w:rFonts w:hint="cs"/>
          <w:rtl/>
        </w:rPr>
        <w:t>שלא מתמרץ עבודה, שלא מתמרץ עבודה?</w:t>
      </w:r>
    </w:p>
    <w:p w:rsidR="00F05D2D" w:rsidRDefault="00F05D2D" w:rsidP="00435853">
      <w:pPr>
        <w:rPr>
          <w:rtl/>
        </w:rPr>
      </w:pPr>
    </w:p>
    <w:p w:rsidR="00F05D2D" w:rsidRDefault="00F05D2D" w:rsidP="00435853">
      <w:pPr>
        <w:pStyle w:val="af5"/>
        <w:keepNext/>
        <w:rPr>
          <w:rtl/>
        </w:rPr>
      </w:pPr>
      <w:r w:rsidRPr="002C66F1">
        <w:rPr>
          <w:rStyle w:val="TagStyle"/>
          <w:rtl/>
        </w:rPr>
        <w:t xml:space="preserve"> &lt;&lt; קריאה &gt;&gt; </w:t>
      </w:r>
      <w:r>
        <w:rPr>
          <w:rtl/>
        </w:rPr>
        <w:t>טלי גוטליב (הליכוד):</w:t>
      </w:r>
      <w:r w:rsidRPr="002C66F1">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r>
        <w:rPr>
          <w:rFonts w:hint="cs"/>
          <w:rtl/>
        </w:rPr>
        <w:t xml:space="preserve">זה בגלל העבודה של היועמ"שית. היועמ"שית. </w:t>
      </w:r>
    </w:p>
    <w:p w:rsidR="00F05D2D" w:rsidRDefault="00F05D2D" w:rsidP="00435853">
      <w:pPr>
        <w:rPr>
          <w:rtl/>
        </w:rPr>
      </w:pPr>
      <w:bookmarkStart w:id="21878" w:name="_ETM_Q42_691000"/>
      <w:bookmarkEnd w:id="21878"/>
    </w:p>
    <w:p w:rsidR="00F05D2D" w:rsidRDefault="00F05D2D" w:rsidP="00435853">
      <w:pPr>
        <w:pStyle w:val="-"/>
        <w:keepNext/>
        <w:rPr>
          <w:rtl/>
        </w:rPr>
      </w:pPr>
      <w:bookmarkStart w:id="21879" w:name="ET_speakercontinue_5787_45"/>
      <w:r w:rsidRPr="00E94971">
        <w:rPr>
          <w:rStyle w:val="TagStyle"/>
          <w:rtl/>
        </w:rPr>
        <w:t xml:space="preserve"> &lt;&lt; דובר_המשך &gt;&gt; </w:t>
      </w:r>
      <w:r>
        <w:rPr>
          <w:rtl/>
        </w:rPr>
        <w:t>יוראי להב הרצנו (יש עתיד):</w:t>
      </w:r>
      <w:r w:rsidRPr="00E94971">
        <w:rPr>
          <w:rStyle w:val="TagStyle"/>
          <w:rtl/>
        </w:rPr>
        <w:t xml:space="preserve"> &lt;&lt; דובר_המשך &gt;&gt;</w:t>
      </w:r>
      <w:r>
        <w:rPr>
          <w:rtl/>
        </w:rPr>
        <w:t xml:space="preserve">  </w:t>
      </w:r>
      <w:bookmarkEnd w:id="21879"/>
    </w:p>
    <w:p w:rsidR="00F05D2D" w:rsidRDefault="00F05D2D" w:rsidP="00C919F6">
      <w:pPr>
        <w:rPr>
          <w:rtl/>
        </w:rPr>
      </w:pPr>
    </w:p>
    <w:p w:rsidR="00F05D2D" w:rsidRDefault="00F05D2D" w:rsidP="00435853">
      <w:pPr>
        <w:rPr>
          <w:rtl/>
        </w:rPr>
      </w:pPr>
      <w:r>
        <w:rPr>
          <w:rFonts w:hint="cs"/>
          <w:rtl/>
        </w:rPr>
        <w:t xml:space="preserve">אה, היועמ"שית שוב אשמה? בואי. </w:t>
      </w:r>
    </w:p>
    <w:p w:rsidR="00F05D2D" w:rsidRDefault="00F05D2D" w:rsidP="00435853">
      <w:pPr>
        <w:rPr>
          <w:rtl/>
        </w:rPr>
      </w:pPr>
    </w:p>
    <w:p w:rsidR="00F05D2D" w:rsidRDefault="00F05D2D" w:rsidP="00435853">
      <w:pPr>
        <w:pStyle w:val="af5"/>
        <w:keepNext/>
        <w:rPr>
          <w:rtl/>
        </w:rPr>
      </w:pPr>
      <w:bookmarkStart w:id="21880" w:name="ET_interruption_6361_30"/>
      <w:r w:rsidRPr="002C66F1">
        <w:rPr>
          <w:rStyle w:val="TagStyle"/>
          <w:rtl/>
        </w:rPr>
        <w:t xml:space="preserve"> &lt;&lt; קריאה &gt;&gt; </w:t>
      </w:r>
      <w:r>
        <w:rPr>
          <w:rtl/>
        </w:rPr>
        <w:t>נאור שירי (יש עתיד):</w:t>
      </w:r>
      <w:r w:rsidRPr="002C66F1">
        <w:rPr>
          <w:rStyle w:val="TagStyle"/>
          <w:rtl/>
        </w:rPr>
        <w:t xml:space="preserve"> &lt;&lt; קריאה &gt;&gt;</w:t>
      </w:r>
      <w:r>
        <w:rPr>
          <w:rtl/>
        </w:rPr>
        <w:t xml:space="preserve">  </w:t>
      </w:r>
      <w:bookmarkEnd w:id="21880"/>
    </w:p>
    <w:p w:rsidR="00F05D2D" w:rsidRDefault="00F05D2D" w:rsidP="00C919F6">
      <w:pPr>
        <w:rPr>
          <w:rtl/>
        </w:rPr>
      </w:pPr>
    </w:p>
    <w:p w:rsidR="00F05D2D" w:rsidRDefault="00F05D2D" w:rsidP="00435853">
      <w:pPr>
        <w:rPr>
          <w:rtl/>
        </w:rPr>
      </w:pPr>
      <w:r>
        <w:rPr>
          <w:rFonts w:hint="cs"/>
          <w:rtl/>
        </w:rPr>
        <w:t>לא נכון. טלי, את טועה.</w:t>
      </w:r>
    </w:p>
    <w:p w:rsidR="00F05D2D" w:rsidRDefault="00F05D2D" w:rsidP="00435853">
      <w:pPr>
        <w:rPr>
          <w:rtl/>
        </w:rPr>
      </w:pPr>
    </w:p>
    <w:p w:rsidR="00F05D2D" w:rsidRDefault="00F05D2D" w:rsidP="00435853">
      <w:pPr>
        <w:pStyle w:val="af5"/>
        <w:keepNext/>
        <w:rPr>
          <w:rtl/>
        </w:rPr>
      </w:pPr>
      <w:bookmarkStart w:id="21881" w:name="ET_interruption_6345_42"/>
      <w:r w:rsidRPr="002C66F1">
        <w:rPr>
          <w:rStyle w:val="TagStyle"/>
          <w:rtl/>
        </w:rPr>
        <w:t xml:space="preserve"> &lt;&lt; קריאה &gt;&gt; </w:t>
      </w:r>
      <w:r>
        <w:rPr>
          <w:rtl/>
        </w:rPr>
        <w:t>טלי גוטליב (הליכוד):</w:t>
      </w:r>
      <w:r w:rsidRPr="002C66F1">
        <w:rPr>
          <w:rStyle w:val="TagStyle"/>
          <w:rtl/>
        </w:rPr>
        <w:t xml:space="preserve"> &lt;&lt; קריאה &gt;&gt;</w:t>
      </w:r>
      <w:r>
        <w:rPr>
          <w:rtl/>
        </w:rPr>
        <w:t xml:space="preserve">  </w:t>
      </w:r>
      <w:bookmarkEnd w:id="21881"/>
    </w:p>
    <w:p w:rsidR="00F05D2D" w:rsidRDefault="00F05D2D" w:rsidP="00C919F6">
      <w:pPr>
        <w:rPr>
          <w:rtl/>
        </w:rPr>
      </w:pPr>
    </w:p>
    <w:p w:rsidR="00F05D2D" w:rsidRDefault="00F05D2D" w:rsidP="00435853">
      <w:pPr>
        <w:rPr>
          <w:rtl/>
        </w:rPr>
      </w:pPr>
      <w:bookmarkStart w:id="21882" w:name="_ETM_Q42_699000"/>
      <w:bookmarkStart w:id="21883" w:name="_ETM_Q42_692000"/>
      <w:bookmarkEnd w:id="21882"/>
      <w:bookmarkEnd w:id="21883"/>
      <w:r>
        <w:rPr>
          <w:rFonts w:hint="cs"/>
          <w:rtl/>
        </w:rPr>
        <w:t xml:space="preserve">בטח </w:t>
      </w:r>
      <w:bookmarkStart w:id="21884" w:name="_ETM_Q42_697000"/>
      <w:bookmarkEnd w:id="21884"/>
      <w:r>
        <w:rPr>
          <w:rFonts w:hint="cs"/>
          <w:rtl/>
        </w:rPr>
        <w:t xml:space="preserve">שהיא אשמה. היא האשמה. בגללה לי יש </w:t>
      </w:r>
      <w:r w:rsidR="00C919F6">
        <w:rPr>
          <w:rFonts w:hint="cs"/>
          <w:rtl/>
        </w:rPr>
        <w:t>– – –</w:t>
      </w:r>
    </w:p>
    <w:p w:rsidR="00F05D2D" w:rsidRDefault="00F05D2D" w:rsidP="00435853">
      <w:pPr>
        <w:rPr>
          <w:rtl/>
        </w:rPr>
      </w:pPr>
      <w:bookmarkStart w:id="21885" w:name="_ETM_Q42_694000"/>
      <w:bookmarkEnd w:id="21885"/>
    </w:p>
    <w:p w:rsidR="00F05D2D" w:rsidRDefault="00F05D2D" w:rsidP="00435853">
      <w:pPr>
        <w:pStyle w:val="-"/>
        <w:keepNext/>
        <w:rPr>
          <w:rtl/>
        </w:rPr>
      </w:pPr>
      <w:bookmarkStart w:id="21886" w:name="ET_speakercontinue_5787_41"/>
      <w:r w:rsidRPr="002C66F1">
        <w:rPr>
          <w:rStyle w:val="TagStyle"/>
          <w:rtl/>
        </w:rPr>
        <w:t xml:space="preserve"> &lt;&lt; דובר_המשך &gt;&gt; </w:t>
      </w:r>
      <w:r>
        <w:rPr>
          <w:rtl/>
        </w:rPr>
        <w:t>יוראי להב הרצנו (יש עתיד):</w:t>
      </w:r>
      <w:r w:rsidRPr="002C66F1">
        <w:rPr>
          <w:rStyle w:val="TagStyle"/>
          <w:rtl/>
        </w:rPr>
        <w:t xml:space="preserve"> &lt;&lt; דובר_המשך &gt;&gt;</w:t>
      </w:r>
      <w:r>
        <w:rPr>
          <w:rtl/>
        </w:rPr>
        <w:t xml:space="preserve">  </w:t>
      </w:r>
      <w:bookmarkEnd w:id="21886"/>
    </w:p>
    <w:p w:rsidR="00F05D2D" w:rsidRDefault="00F05D2D" w:rsidP="00C919F6">
      <w:pPr>
        <w:rPr>
          <w:rtl/>
        </w:rPr>
      </w:pPr>
    </w:p>
    <w:p w:rsidR="00F05D2D" w:rsidRDefault="00F05D2D" w:rsidP="008531A7">
      <w:pPr>
        <w:rPr>
          <w:rtl/>
        </w:rPr>
      </w:pPr>
      <w:bookmarkStart w:id="21887" w:name="_ETM_Q42_695000"/>
      <w:bookmarkStart w:id="21888" w:name="_ETM_Q42_690260"/>
      <w:bookmarkEnd w:id="21887"/>
      <w:bookmarkEnd w:id="21888"/>
      <w:r>
        <w:rPr>
          <w:rtl/>
        </w:rPr>
        <w:t xml:space="preserve">שר </w:t>
      </w:r>
      <w:bookmarkStart w:id="21889" w:name="_ETM_Q42_690499"/>
      <w:bookmarkEnd w:id="21889"/>
      <w:r>
        <w:rPr>
          <w:rtl/>
        </w:rPr>
        <w:t xml:space="preserve">העבודה </w:t>
      </w:r>
      <w:bookmarkStart w:id="21890" w:name="_ETM_Q42_691099"/>
      <w:bookmarkEnd w:id="21890"/>
      <w:r>
        <w:rPr>
          <w:rFonts w:hint="cs"/>
          <w:rtl/>
        </w:rPr>
        <w:t xml:space="preserve">צריך לפרסם, לעשות את העבודה שלו, לפרסם תבחינים, לאפשר </w:t>
      </w:r>
      <w:bookmarkStart w:id="21891" w:name="_ETM_Q42_691579"/>
      <w:bookmarkStart w:id="21892" w:name="_ETM_Q42_691639"/>
      <w:bookmarkStart w:id="21893" w:name="_ETM_Q42_691849"/>
      <w:bookmarkStart w:id="21894" w:name="_ETM_Q42_692329"/>
      <w:bookmarkStart w:id="21895" w:name="_ETM_Q42_693230"/>
      <w:bookmarkStart w:id="21896" w:name="_ETM_Q42_693559"/>
      <w:bookmarkStart w:id="21897" w:name="_ETM_Q42_693980"/>
      <w:bookmarkStart w:id="21898" w:name="_ETM_Q42_694519"/>
      <w:bookmarkStart w:id="21899" w:name="_ETM_Q42_695900"/>
      <w:bookmarkStart w:id="21900" w:name="_ETM_Q42_696469"/>
      <w:bookmarkStart w:id="21901" w:name="_ETM_Q42_696829"/>
      <w:bookmarkStart w:id="21902" w:name="_ETM_Q42_698209"/>
      <w:bookmarkStart w:id="21903" w:name="_ETM_Q42_698860"/>
      <w:bookmarkStart w:id="21904" w:name="_ETM_Q42_699309"/>
      <w:bookmarkStart w:id="21905" w:name="_ETM_Q42_699760"/>
      <w:bookmarkStart w:id="21906" w:name="_ETM_Q42_699940"/>
      <w:bookmarkStart w:id="21907" w:name="_ETM_Q42_700690"/>
      <w:bookmarkStart w:id="21908" w:name="_ETM_Q42_700780"/>
      <w:bookmarkStart w:id="21909" w:name="_ETM_Q42_701170"/>
      <w:bookmarkStart w:id="21910" w:name="_ETM_Q42_701470"/>
      <w:bookmarkStart w:id="21911" w:name="_ETM_Q42_701800"/>
      <w:bookmarkStart w:id="21912" w:name="_ETM_Q42_702309"/>
      <w:bookmarkStart w:id="21913" w:name="_ETM_Q42_703240"/>
      <w:bookmarkStart w:id="21914" w:name="_ETM_Q42_70375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r>
        <w:rPr>
          <w:rtl/>
        </w:rPr>
        <w:t>ל-70</w:t>
      </w:r>
      <w:r>
        <w:rPr>
          <w:rFonts w:hint="cs"/>
          <w:rtl/>
        </w:rPr>
        <w:t>,</w:t>
      </w:r>
      <w:r>
        <w:rPr>
          <w:rtl/>
        </w:rPr>
        <w:t xml:space="preserve">000 </w:t>
      </w:r>
      <w:bookmarkStart w:id="21915" w:name="_ETM_Q42_704620"/>
      <w:bookmarkEnd w:id="21915"/>
      <w:r>
        <w:rPr>
          <w:rtl/>
        </w:rPr>
        <w:t xml:space="preserve">משפחות </w:t>
      </w:r>
      <w:bookmarkStart w:id="21916" w:name="_ETM_Q42_705100"/>
      <w:bookmarkEnd w:id="21916"/>
      <w:r>
        <w:rPr>
          <w:rtl/>
        </w:rPr>
        <w:t xml:space="preserve">צעירות </w:t>
      </w:r>
      <w:bookmarkStart w:id="21917" w:name="_ETM_Q42_705460"/>
      <w:bookmarkEnd w:id="21917"/>
      <w:r>
        <w:rPr>
          <w:rtl/>
        </w:rPr>
        <w:t xml:space="preserve">לקבל </w:t>
      </w:r>
      <w:bookmarkStart w:id="21918" w:name="_ETM_Q42_705850"/>
      <w:bookmarkEnd w:id="21918"/>
      <w:r>
        <w:rPr>
          <w:rtl/>
        </w:rPr>
        <w:t xml:space="preserve">את </w:t>
      </w:r>
      <w:bookmarkStart w:id="21919" w:name="_ETM_Q42_705940"/>
      <w:bookmarkEnd w:id="21919"/>
      <w:r>
        <w:rPr>
          <w:rtl/>
        </w:rPr>
        <w:t xml:space="preserve">מה </w:t>
      </w:r>
      <w:bookmarkStart w:id="21920" w:name="_ETM_Q42_706090"/>
      <w:bookmarkEnd w:id="21920"/>
      <w:r>
        <w:rPr>
          <w:rtl/>
        </w:rPr>
        <w:t xml:space="preserve">שמגיע </w:t>
      </w:r>
      <w:bookmarkStart w:id="21921" w:name="_ETM_Q42_706570"/>
      <w:bookmarkEnd w:id="21921"/>
      <w:r>
        <w:rPr>
          <w:rtl/>
        </w:rPr>
        <w:t>לה</w:t>
      </w:r>
      <w:r>
        <w:rPr>
          <w:rFonts w:hint="cs"/>
          <w:rtl/>
        </w:rPr>
        <w:t>ן</w:t>
      </w:r>
      <w:r>
        <w:rPr>
          <w:rtl/>
        </w:rPr>
        <w:t xml:space="preserve"> </w:t>
      </w:r>
      <w:bookmarkStart w:id="21922" w:name="_ETM_Q42_707090"/>
      <w:bookmarkEnd w:id="21922"/>
      <w:r>
        <w:rPr>
          <w:rtl/>
        </w:rPr>
        <w:t>בחוק</w:t>
      </w:r>
      <w:r>
        <w:rPr>
          <w:rFonts w:hint="cs"/>
          <w:rtl/>
        </w:rPr>
        <w:t>.</w:t>
      </w:r>
      <w:r>
        <w:rPr>
          <w:rtl/>
        </w:rPr>
        <w:t xml:space="preserve"> </w:t>
      </w:r>
      <w:bookmarkStart w:id="21923" w:name="_ETM_Q42_708290"/>
      <w:bookmarkEnd w:id="21923"/>
      <w:r>
        <w:rPr>
          <w:rtl/>
        </w:rPr>
        <w:t>לפרסם</w:t>
      </w:r>
      <w:bookmarkStart w:id="21924" w:name="_ETM_Q42_708739"/>
      <w:bookmarkStart w:id="21925" w:name="_ETM_Q42_708800"/>
      <w:bookmarkEnd w:id="21924"/>
      <w:bookmarkEnd w:id="21925"/>
      <w:r>
        <w:rPr>
          <w:rFonts w:hint="cs"/>
          <w:rtl/>
        </w:rPr>
        <w:t>,</w:t>
      </w:r>
      <w:r>
        <w:rPr>
          <w:rtl/>
        </w:rPr>
        <w:t xml:space="preserve"> </w:t>
      </w:r>
      <w:bookmarkStart w:id="21926" w:name="_ETM_Q42_708980"/>
      <w:bookmarkEnd w:id="21926"/>
      <w:r>
        <w:rPr>
          <w:rtl/>
        </w:rPr>
        <w:t xml:space="preserve">לעשות </w:t>
      </w:r>
      <w:bookmarkStart w:id="21927" w:name="_ETM_Q42_709220"/>
      <w:bookmarkEnd w:id="21927"/>
      <w:r>
        <w:rPr>
          <w:rtl/>
        </w:rPr>
        <w:t xml:space="preserve">את </w:t>
      </w:r>
      <w:bookmarkStart w:id="21928" w:name="_ETM_Q42_709280"/>
      <w:bookmarkEnd w:id="21928"/>
      <w:r>
        <w:rPr>
          <w:rtl/>
        </w:rPr>
        <w:t xml:space="preserve">העבודה </w:t>
      </w:r>
      <w:bookmarkStart w:id="21929" w:name="_ETM_Q42_709730"/>
      <w:bookmarkEnd w:id="21929"/>
      <w:r>
        <w:rPr>
          <w:rtl/>
        </w:rPr>
        <w:t>שלו</w:t>
      </w:r>
      <w:r>
        <w:rPr>
          <w:rFonts w:hint="cs"/>
          <w:rtl/>
        </w:rPr>
        <w:t>.</w:t>
      </w:r>
      <w:r>
        <w:rPr>
          <w:rtl/>
        </w:rPr>
        <w:t xml:space="preserve"> </w:t>
      </w:r>
      <w:bookmarkStart w:id="21930" w:name="_ETM_Q42_710600"/>
      <w:bookmarkEnd w:id="21930"/>
      <w:r>
        <w:rPr>
          <w:rtl/>
        </w:rPr>
        <w:t xml:space="preserve">אני </w:t>
      </w:r>
      <w:bookmarkStart w:id="21931" w:name="_ETM_Q42_710960"/>
      <w:bookmarkEnd w:id="21931"/>
      <w:r>
        <w:rPr>
          <w:rtl/>
        </w:rPr>
        <w:t xml:space="preserve">לא </w:t>
      </w:r>
      <w:bookmarkStart w:id="21932" w:name="_ETM_Q42_711050"/>
      <w:bookmarkEnd w:id="21932"/>
      <w:r>
        <w:rPr>
          <w:rtl/>
        </w:rPr>
        <w:t>מצליח</w:t>
      </w:r>
      <w:r>
        <w:rPr>
          <w:rFonts w:hint="cs"/>
          <w:rtl/>
        </w:rPr>
        <w:t>,</w:t>
      </w:r>
      <w:r>
        <w:rPr>
          <w:rtl/>
        </w:rPr>
        <w:t xml:space="preserve"> </w:t>
      </w:r>
      <w:bookmarkStart w:id="21933" w:name="_ETM_Q42_711679"/>
      <w:bookmarkEnd w:id="21933"/>
      <w:r>
        <w:rPr>
          <w:rtl/>
        </w:rPr>
        <w:t xml:space="preserve">אני </w:t>
      </w:r>
      <w:bookmarkStart w:id="21934" w:name="_ETM_Q42_711890"/>
      <w:bookmarkEnd w:id="21934"/>
      <w:r>
        <w:rPr>
          <w:rtl/>
        </w:rPr>
        <w:t xml:space="preserve">באמת </w:t>
      </w:r>
      <w:bookmarkStart w:id="21935" w:name="_ETM_Q42_712190"/>
      <w:bookmarkEnd w:id="21935"/>
      <w:r>
        <w:rPr>
          <w:rtl/>
        </w:rPr>
        <w:t xml:space="preserve">לא </w:t>
      </w:r>
      <w:bookmarkStart w:id="21936" w:name="_ETM_Q42_712280"/>
      <w:bookmarkEnd w:id="21936"/>
      <w:r>
        <w:rPr>
          <w:rtl/>
        </w:rPr>
        <w:t xml:space="preserve">מצליח </w:t>
      </w:r>
      <w:bookmarkStart w:id="21937" w:name="_ETM_Q42_712610"/>
      <w:bookmarkEnd w:id="21937"/>
      <w:r>
        <w:rPr>
          <w:rtl/>
        </w:rPr>
        <w:t>להבין</w:t>
      </w:r>
      <w:r>
        <w:rPr>
          <w:rFonts w:hint="cs"/>
          <w:rtl/>
        </w:rPr>
        <w:t>.</w:t>
      </w:r>
      <w:r>
        <w:rPr>
          <w:rtl/>
        </w:rPr>
        <w:t xml:space="preserve"> </w:t>
      </w:r>
      <w:bookmarkStart w:id="21938" w:name="_ETM_Q42_713629"/>
      <w:bookmarkEnd w:id="21938"/>
      <w:r>
        <w:rPr>
          <w:rtl/>
        </w:rPr>
        <w:t xml:space="preserve">זה </w:t>
      </w:r>
      <w:bookmarkStart w:id="21939" w:name="_ETM_Q42_713809"/>
      <w:bookmarkEnd w:id="21939"/>
      <w:r>
        <w:rPr>
          <w:rtl/>
        </w:rPr>
        <w:t xml:space="preserve">משגע </w:t>
      </w:r>
      <w:bookmarkStart w:id="21940" w:name="_ETM_Q42_714379"/>
      <w:bookmarkEnd w:id="21940"/>
      <w:r>
        <w:rPr>
          <w:rtl/>
        </w:rPr>
        <w:t>אותי</w:t>
      </w:r>
      <w:r>
        <w:rPr>
          <w:rFonts w:hint="cs"/>
          <w:rtl/>
        </w:rPr>
        <w:t>.</w:t>
      </w:r>
      <w:r>
        <w:rPr>
          <w:rtl/>
        </w:rPr>
        <w:t xml:space="preserve"> </w:t>
      </w:r>
      <w:bookmarkStart w:id="21941" w:name="_ETM_Q42_714860"/>
      <w:bookmarkEnd w:id="21941"/>
      <w:r>
        <w:rPr>
          <w:rtl/>
        </w:rPr>
        <w:t xml:space="preserve">לא </w:t>
      </w:r>
      <w:bookmarkStart w:id="21942" w:name="_ETM_Q42_715069"/>
      <w:bookmarkEnd w:id="21942"/>
      <w:r>
        <w:rPr>
          <w:rtl/>
        </w:rPr>
        <w:t xml:space="preserve">יכול </w:t>
      </w:r>
      <w:bookmarkStart w:id="21943" w:name="_ETM_Q42_715429"/>
      <w:bookmarkEnd w:id="21943"/>
      <w:r>
        <w:rPr>
          <w:rtl/>
        </w:rPr>
        <w:t xml:space="preserve">להיות </w:t>
      </w:r>
      <w:bookmarkStart w:id="21944" w:name="_ETM_Q42_716299"/>
      <w:bookmarkEnd w:id="21944"/>
      <w:r>
        <w:rPr>
          <w:rtl/>
        </w:rPr>
        <w:t>ש</w:t>
      </w:r>
      <w:bookmarkStart w:id="21945" w:name="_ETM_Q42_716510"/>
      <w:bookmarkEnd w:id="21945"/>
      <w:r>
        <w:rPr>
          <w:rtl/>
        </w:rPr>
        <w:t xml:space="preserve">משפחות </w:t>
      </w:r>
      <w:bookmarkStart w:id="21946" w:name="_ETM_Q42_716989"/>
      <w:bookmarkEnd w:id="21946"/>
      <w:r>
        <w:rPr>
          <w:rtl/>
        </w:rPr>
        <w:t>צעירות</w:t>
      </w:r>
      <w:r>
        <w:rPr>
          <w:rFonts w:hint="cs"/>
          <w:rtl/>
        </w:rPr>
        <w:t>,</w:t>
      </w:r>
      <w:r>
        <w:rPr>
          <w:rtl/>
        </w:rPr>
        <w:t xml:space="preserve"> </w:t>
      </w:r>
      <w:bookmarkStart w:id="21947" w:name="_ETM_Q42_717769"/>
      <w:bookmarkEnd w:id="21947"/>
      <w:r>
        <w:rPr>
          <w:rtl/>
        </w:rPr>
        <w:t>70</w:t>
      </w:r>
      <w:r>
        <w:rPr>
          <w:rFonts w:hint="cs"/>
          <w:rtl/>
        </w:rPr>
        <w:t>,</w:t>
      </w:r>
      <w:r>
        <w:rPr>
          <w:rtl/>
        </w:rPr>
        <w:t>000</w:t>
      </w:r>
      <w:bookmarkStart w:id="21948" w:name="_ETM_Q42_718429"/>
      <w:bookmarkEnd w:id="21948"/>
      <w:r>
        <w:rPr>
          <w:rFonts w:hint="cs"/>
          <w:rtl/>
        </w:rPr>
        <w:t xml:space="preserve">, </w:t>
      </w:r>
      <w:bookmarkStart w:id="21949" w:name="_ETM_Q42_714000"/>
      <w:bookmarkEnd w:id="21949"/>
      <w:r>
        <w:rPr>
          <w:rtl/>
        </w:rPr>
        <w:t xml:space="preserve">לא </w:t>
      </w:r>
      <w:bookmarkStart w:id="21950" w:name="_ETM_Q42_718580"/>
      <w:bookmarkEnd w:id="21950"/>
      <w:r>
        <w:rPr>
          <w:rtl/>
        </w:rPr>
        <w:t xml:space="preserve">יקבלו </w:t>
      </w:r>
      <w:bookmarkStart w:id="21951" w:name="_ETM_Q42_719090"/>
      <w:bookmarkEnd w:id="21951"/>
      <w:r>
        <w:rPr>
          <w:rtl/>
        </w:rPr>
        <w:t xml:space="preserve">אלפי </w:t>
      </w:r>
      <w:bookmarkStart w:id="21952" w:name="_ETM_Q42_719599"/>
      <w:bookmarkEnd w:id="21952"/>
      <w:r>
        <w:rPr>
          <w:rtl/>
        </w:rPr>
        <w:t xml:space="preserve">שקלים </w:t>
      </w:r>
      <w:bookmarkStart w:id="21953" w:name="_ETM_Q42_720260"/>
      <w:bookmarkEnd w:id="21953"/>
      <w:r>
        <w:rPr>
          <w:rtl/>
        </w:rPr>
        <w:t>בחודש</w:t>
      </w:r>
      <w:r>
        <w:rPr>
          <w:rFonts w:hint="cs"/>
          <w:rtl/>
        </w:rPr>
        <w:t>.</w:t>
      </w:r>
      <w:r>
        <w:rPr>
          <w:rtl/>
        </w:rPr>
        <w:t xml:space="preserve"> </w:t>
      </w:r>
      <w:bookmarkStart w:id="21954" w:name="_ETM_Q42_720769"/>
      <w:bookmarkEnd w:id="21954"/>
      <w:r>
        <w:rPr>
          <w:rtl/>
        </w:rPr>
        <w:t xml:space="preserve">אלפי </w:t>
      </w:r>
      <w:bookmarkStart w:id="21955" w:name="_ETM_Q42_721069"/>
      <w:bookmarkEnd w:id="21955"/>
      <w:r>
        <w:rPr>
          <w:rtl/>
        </w:rPr>
        <w:t>שקלים</w:t>
      </w:r>
      <w:r>
        <w:rPr>
          <w:rFonts w:hint="cs"/>
          <w:rtl/>
        </w:rPr>
        <w:t xml:space="preserve">. לא </w:t>
      </w:r>
      <w:bookmarkStart w:id="21956" w:name="_ETM_Q42_721459"/>
      <w:bookmarkStart w:id="21957" w:name="_ETM_Q42_721670"/>
      <w:bookmarkEnd w:id="21956"/>
      <w:bookmarkEnd w:id="21957"/>
      <w:r>
        <w:rPr>
          <w:rtl/>
        </w:rPr>
        <w:t xml:space="preserve">מדובר </w:t>
      </w:r>
      <w:bookmarkStart w:id="21958" w:name="_ETM_Q42_722000"/>
      <w:bookmarkEnd w:id="21958"/>
      <w:r>
        <w:rPr>
          <w:rtl/>
        </w:rPr>
        <w:t xml:space="preserve">בכמה </w:t>
      </w:r>
      <w:bookmarkStart w:id="21959" w:name="_ETM_Q42_722390"/>
      <w:bookmarkEnd w:id="21959"/>
      <w:r>
        <w:rPr>
          <w:rtl/>
        </w:rPr>
        <w:t xml:space="preserve">מאות </w:t>
      </w:r>
      <w:bookmarkStart w:id="21960" w:name="_ETM_Q42_723159"/>
      <w:bookmarkEnd w:id="21960"/>
      <w:r>
        <w:rPr>
          <w:rFonts w:hint="cs"/>
          <w:rtl/>
        </w:rPr>
        <w:t xml:space="preserve">– </w:t>
      </w:r>
      <w:r>
        <w:rPr>
          <w:rtl/>
        </w:rPr>
        <w:t xml:space="preserve">אלפי </w:t>
      </w:r>
      <w:bookmarkStart w:id="21961" w:name="_ETM_Q42_723579"/>
      <w:bookmarkEnd w:id="21961"/>
      <w:r>
        <w:rPr>
          <w:rtl/>
        </w:rPr>
        <w:t xml:space="preserve">שקלים </w:t>
      </w:r>
      <w:bookmarkStart w:id="21962" w:name="_ETM_Q42_723939"/>
      <w:bookmarkEnd w:id="21962"/>
      <w:r>
        <w:rPr>
          <w:rtl/>
        </w:rPr>
        <w:t xml:space="preserve">כל </w:t>
      </w:r>
      <w:bookmarkStart w:id="21963" w:name="_ETM_Q42_724120"/>
      <w:bookmarkEnd w:id="21963"/>
      <w:r>
        <w:rPr>
          <w:rtl/>
        </w:rPr>
        <w:t>חודש</w:t>
      </w:r>
      <w:r>
        <w:rPr>
          <w:rFonts w:hint="cs"/>
          <w:rtl/>
        </w:rPr>
        <w:t>. הן</w:t>
      </w:r>
      <w:bookmarkStart w:id="21964" w:name="_ETM_Q42_724599"/>
      <w:bookmarkStart w:id="21965" w:name="_ETM_Q42_724749"/>
      <w:bookmarkEnd w:id="21964"/>
      <w:bookmarkEnd w:id="21965"/>
      <w:r>
        <w:rPr>
          <w:rFonts w:hint="cs"/>
          <w:rtl/>
        </w:rPr>
        <w:t xml:space="preserve"> </w:t>
      </w:r>
      <w:r>
        <w:rPr>
          <w:rtl/>
        </w:rPr>
        <w:t>ע</w:t>
      </w:r>
      <w:r>
        <w:rPr>
          <w:rFonts w:hint="cs"/>
          <w:rtl/>
        </w:rPr>
        <w:t>ו</w:t>
      </w:r>
      <w:r>
        <w:rPr>
          <w:rtl/>
        </w:rPr>
        <w:t>מדו</w:t>
      </w:r>
      <w:r>
        <w:rPr>
          <w:rFonts w:hint="cs"/>
          <w:rtl/>
        </w:rPr>
        <w:t>ת</w:t>
      </w:r>
      <w:r>
        <w:rPr>
          <w:rtl/>
        </w:rPr>
        <w:t xml:space="preserve"> </w:t>
      </w:r>
      <w:bookmarkStart w:id="21966" w:name="_ETM_Q42_725079"/>
      <w:bookmarkEnd w:id="21966"/>
      <w:r>
        <w:rPr>
          <w:rtl/>
        </w:rPr>
        <w:t>בתבחינים</w:t>
      </w:r>
      <w:r w:rsidR="008531A7">
        <w:rPr>
          <w:rFonts w:hint="cs"/>
          <w:rtl/>
        </w:rPr>
        <w:t>,</w:t>
      </w:r>
      <w:r>
        <w:rPr>
          <w:rtl/>
        </w:rPr>
        <w:t xml:space="preserve"> </w:t>
      </w:r>
      <w:bookmarkStart w:id="21967" w:name="_ETM_Q42_726099"/>
      <w:bookmarkEnd w:id="21967"/>
      <w:r>
        <w:rPr>
          <w:rtl/>
        </w:rPr>
        <w:t xml:space="preserve">רק </w:t>
      </w:r>
      <w:bookmarkStart w:id="21968" w:name="_ETM_Q42_726279"/>
      <w:bookmarkEnd w:id="21968"/>
      <w:r>
        <w:rPr>
          <w:rFonts w:hint="cs"/>
          <w:rtl/>
        </w:rPr>
        <w:t>ש</w:t>
      </w:r>
      <w:r>
        <w:rPr>
          <w:rtl/>
        </w:rPr>
        <w:t xml:space="preserve">השר </w:t>
      </w:r>
      <w:bookmarkStart w:id="21969" w:name="_ETM_Q42_727090"/>
      <w:bookmarkEnd w:id="21969"/>
      <w:r>
        <w:rPr>
          <w:rtl/>
        </w:rPr>
        <w:t xml:space="preserve">מחזיק </w:t>
      </w:r>
      <w:bookmarkStart w:id="21970" w:name="_ETM_Q42_727569"/>
      <w:bookmarkEnd w:id="21970"/>
      <w:r>
        <w:rPr>
          <w:rtl/>
        </w:rPr>
        <w:t>בה</w:t>
      </w:r>
      <w:r>
        <w:rPr>
          <w:rFonts w:hint="cs"/>
          <w:rtl/>
        </w:rPr>
        <w:t>ן</w:t>
      </w:r>
      <w:bookmarkStart w:id="21971" w:name="_ETM_Q42_727749"/>
      <w:bookmarkEnd w:id="21971"/>
      <w:r>
        <w:rPr>
          <w:rFonts w:hint="cs"/>
          <w:rtl/>
        </w:rPr>
        <w:t xml:space="preserve">, </w:t>
      </w:r>
      <w:bookmarkStart w:id="21972" w:name="_ETM_Q42_728879"/>
      <w:bookmarkStart w:id="21973" w:name="_ETM_Q42_729090"/>
      <w:bookmarkEnd w:id="21972"/>
      <w:bookmarkEnd w:id="21973"/>
      <w:r>
        <w:rPr>
          <w:rFonts w:hint="cs"/>
          <w:rtl/>
        </w:rPr>
        <w:t>ב</w:t>
      </w:r>
      <w:r>
        <w:rPr>
          <w:rtl/>
        </w:rPr>
        <w:t xml:space="preserve">משפחות </w:t>
      </w:r>
      <w:bookmarkStart w:id="21974" w:name="_ETM_Q42_729569"/>
      <w:bookmarkEnd w:id="21974"/>
      <w:r>
        <w:rPr>
          <w:rtl/>
        </w:rPr>
        <w:t>אל</w:t>
      </w:r>
      <w:r>
        <w:rPr>
          <w:rFonts w:hint="cs"/>
          <w:rtl/>
        </w:rPr>
        <w:t>ה, כבנות ערובה</w:t>
      </w:r>
      <w:r w:rsidR="008531A7">
        <w:rPr>
          <w:rFonts w:hint="cs"/>
          <w:rtl/>
        </w:rPr>
        <w:t>,</w:t>
      </w:r>
      <w:r>
        <w:rPr>
          <w:rFonts w:hint="cs"/>
          <w:rtl/>
        </w:rPr>
        <w:t xml:space="preserve"> עד </w:t>
      </w:r>
      <w:bookmarkStart w:id="21975" w:name="_ETM_Q42_726000"/>
      <w:bookmarkEnd w:id="21975"/>
      <w:r>
        <w:rPr>
          <w:rFonts w:hint="cs"/>
          <w:rtl/>
        </w:rPr>
        <w:t>שהמ</w:t>
      </w:r>
      <w:bookmarkStart w:id="21976" w:name="_ETM_Q42_729689"/>
      <w:bookmarkStart w:id="21977" w:name="_ETM_Q42_730019"/>
      <w:bookmarkStart w:id="21978" w:name="_ETM_Q42_730109"/>
      <w:bookmarkStart w:id="21979" w:name="_ETM_Q42_730920"/>
      <w:bookmarkStart w:id="21980" w:name="_ETM_Q42_731279"/>
      <w:bookmarkEnd w:id="21976"/>
      <w:bookmarkEnd w:id="21977"/>
      <w:bookmarkEnd w:id="21978"/>
      <w:bookmarkEnd w:id="21979"/>
      <w:bookmarkEnd w:id="21980"/>
      <w:r>
        <w:rPr>
          <w:rtl/>
        </w:rPr>
        <w:t xml:space="preserve">שתמטים </w:t>
      </w:r>
      <w:bookmarkStart w:id="21981" w:name="_ETM_Q42_731760"/>
      <w:bookmarkEnd w:id="21981"/>
      <w:r>
        <w:rPr>
          <w:rtl/>
        </w:rPr>
        <w:t xml:space="preserve">לא </w:t>
      </w:r>
      <w:bookmarkStart w:id="21982" w:name="_ETM_Q42_731849"/>
      <w:bookmarkEnd w:id="21982"/>
      <w:r>
        <w:rPr>
          <w:rtl/>
        </w:rPr>
        <w:t>יקבלו</w:t>
      </w:r>
      <w:r>
        <w:rPr>
          <w:rFonts w:hint="cs"/>
          <w:rtl/>
        </w:rPr>
        <w:t>. עד ש</w:t>
      </w:r>
      <w:bookmarkStart w:id="21983" w:name="_ETM_Q42_732179"/>
      <w:bookmarkStart w:id="21984" w:name="_ETM_Q42_732299"/>
      <w:bookmarkEnd w:id="21983"/>
      <w:bookmarkEnd w:id="21984"/>
      <w:r>
        <w:rPr>
          <w:rtl/>
        </w:rPr>
        <w:t xml:space="preserve">הקומבינה </w:t>
      </w:r>
      <w:bookmarkStart w:id="21985" w:name="_ETM_Q42_732870"/>
      <w:bookmarkEnd w:id="21985"/>
      <w:r>
        <w:rPr>
          <w:rtl/>
        </w:rPr>
        <w:t xml:space="preserve">שלו </w:t>
      </w:r>
      <w:bookmarkStart w:id="21986" w:name="_ETM_Q42_733109"/>
      <w:bookmarkEnd w:id="21986"/>
      <w:r>
        <w:rPr>
          <w:rtl/>
        </w:rPr>
        <w:t xml:space="preserve">לא </w:t>
      </w:r>
      <w:bookmarkStart w:id="21987" w:name="_ETM_Q42_733260"/>
      <w:bookmarkEnd w:id="21987"/>
      <w:r>
        <w:rPr>
          <w:rtl/>
        </w:rPr>
        <w:t>תעבוד</w:t>
      </w:r>
      <w:r>
        <w:rPr>
          <w:rFonts w:hint="cs"/>
          <w:rtl/>
        </w:rPr>
        <w:t>,</w:t>
      </w:r>
      <w:r>
        <w:rPr>
          <w:rtl/>
        </w:rPr>
        <w:t xml:space="preserve"> </w:t>
      </w:r>
      <w:bookmarkStart w:id="21988" w:name="_ETM_Q42_734129"/>
      <w:bookmarkEnd w:id="21988"/>
      <w:r>
        <w:rPr>
          <w:rtl/>
        </w:rPr>
        <w:t>אף</w:t>
      </w:r>
      <w:bookmarkStart w:id="21989" w:name="_ETM_Q42_734340"/>
      <w:bookmarkEnd w:id="21989"/>
      <w:r>
        <w:rPr>
          <w:rFonts w:hint="cs"/>
          <w:rtl/>
        </w:rPr>
        <w:t xml:space="preserve"> אחד</w:t>
      </w:r>
      <w:r>
        <w:rPr>
          <w:rtl/>
        </w:rPr>
        <w:t xml:space="preserve"> </w:t>
      </w:r>
      <w:bookmarkStart w:id="21990" w:name="_ETM_Q42_734579"/>
      <w:bookmarkEnd w:id="21990"/>
      <w:r>
        <w:rPr>
          <w:rtl/>
        </w:rPr>
        <w:t xml:space="preserve">לא </w:t>
      </w:r>
      <w:bookmarkStart w:id="21991" w:name="_ETM_Q42_734669"/>
      <w:bookmarkEnd w:id="21991"/>
      <w:r>
        <w:rPr>
          <w:rtl/>
        </w:rPr>
        <w:t>יקבל</w:t>
      </w:r>
      <w:r>
        <w:rPr>
          <w:rFonts w:hint="cs"/>
          <w:rtl/>
        </w:rPr>
        <w:t>.</w:t>
      </w:r>
      <w:r>
        <w:rPr>
          <w:rtl/>
        </w:rPr>
        <w:t xml:space="preserve"> </w:t>
      </w:r>
      <w:bookmarkStart w:id="21992" w:name="_ETM_Q42_735450"/>
      <w:bookmarkEnd w:id="21992"/>
      <w:r>
        <w:rPr>
          <w:rtl/>
        </w:rPr>
        <w:t xml:space="preserve">איך </w:t>
      </w:r>
      <w:bookmarkStart w:id="21993" w:name="_ETM_Q42_735659"/>
      <w:bookmarkEnd w:id="21993"/>
      <w:r>
        <w:rPr>
          <w:rtl/>
        </w:rPr>
        <w:t xml:space="preserve">הליכודניקים </w:t>
      </w:r>
      <w:bookmarkStart w:id="21994" w:name="_ETM_Q42_736500"/>
      <w:bookmarkEnd w:id="21994"/>
      <w:r>
        <w:rPr>
          <w:rtl/>
        </w:rPr>
        <w:t xml:space="preserve">ממשיכים </w:t>
      </w:r>
      <w:bookmarkStart w:id="21995" w:name="_ETM_Q42_737039"/>
      <w:bookmarkEnd w:id="21995"/>
      <w:r>
        <w:rPr>
          <w:rtl/>
        </w:rPr>
        <w:t xml:space="preserve">לשתוק </w:t>
      </w:r>
      <w:bookmarkStart w:id="21996" w:name="_ETM_Q42_737490"/>
      <w:bookmarkEnd w:id="21996"/>
      <w:r>
        <w:rPr>
          <w:rtl/>
        </w:rPr>
        <w:t xml:space="preserve">לנוכח </w:t>
      </w:r>
      <w:bookmarkStart w:id="21997" w:name="_ETM_Q42_738000"/>
      <w:bookmarkEnd w:id="21997"/>
      <w:r>
        <w:rPr>
          <w:rtl/>
        </w:rPr>
        <w:t xml:space="preserve">החרפה </w:t>
      </w:r>
      <w:bookmarkStart w:id="21998" w:name="_ETM_Q42_738780"/>
      <w:bookmarkEnd w:id="21998"/>
      <w:r>
        <w:rPr>
          <w:rtl/>
        </w:rPr>
        <w:t>הזאת</w:t>
      </w:r>
      <w:r>
        <w:rPr>
          <w:rFonts w:hint="cs"/>
          <w:rtl/>
        </w:rPr>
        <w:t>?</w:t>
      </w:r>
      <w:r>
        <w:rPr>
          <w:rtl/>
        </w:rPr>
        <w:t xml:space="preserve"> </w:t>
      </w:r>
      <w:bookmarkStart w:id="21999" w:name="_ETM_Q42_739370"/>
      <w:bookmarkEnd w:id="21999"/>
      <w:r>
        <w:rPr>
          <w:rtl/>
        </w:rPr>
        <w:t xml:space="preserve">אני </w:t>
      </w:r>
      <w:bookmarkStart w:id="22000" w:name="_ETM_Q42_739580"/>
      <w:bookmarkEnd w:id="22000"/>
      <w:r>
        <w:rPr>
          <w:rtl/>
        </w:rPr>
        <w:t xml:space="preserve">לא </w:t>
      </w:r>
      <w:bookmarkStart w:id="22001" w:name="_ETM_Q42_739700"/>
      <w:bookmarkEnd w:id="22001"/>
      <w:r>
        <w:rPr>
          <w:rtl/>
        </w:rPr>
        <w:t>יודע</w:t>
      </w:r>
      <w:r>
        <w:rPr>
          <w:rFonts w:hint="cs"/>
          <w:rtl/>
        </w:rPr>
        <w:t>.</w:t>
      </w:r>
    </w:p>
    <w:p w:rsidR="00F05D2D" w:rsidRDefault="00F05D2D" w:rsidP="00435853">
      <w:pPr>
        <w:rPr>
          <w:rtl/>
        </w:rPr>
      </w:pPr>
      <w:bookmarkStart w:id="22002" w:name="_ETM_Q42_742000"/>
      <w:bookmarkEnd w:id="22002"/>
    </w:p>
    <w:p w:rsidR="00F05D2D" w:rsidRDefault="00F05D2D" w:rsidP="00435853">
      <w:pPr>
        <w:pStyle w:val="af6"/>
        <w:keepNext/>
        <w:rPr>
          <w:rtl/>
        </w:rPr>
      </w:pPr>
      <w:bookmarkStart w:id="22003" w:name="ET_yor_6593_43"/>
      <w:r w:rsidRPr="00E94971">
        <w:rPr>
          <w:rStyle w:val="TagStyle"/>
          <w:rtl/>
        </w:rPr>
        <w:t xml:space="preserve"> &lt;&lt; יור &gt;&gt; </w:t>
      </w:r>
      <w:r>
        <w:rPr>
          <w:rtl/>
        </w:rPr>
        <w:t>היו"ר חנוך דב מלביצקי:</w:t>
      </w:r>
      <w:r w:rsidRPr="00E94971">
        <w:rPr>
          <w:rStyle w:val="TagStyle"/>
          <w:rtl/>
        </w:rPr>
        <w:t xml:space="preserve"> &lt;&lt; יור &gt;&gt;</w:t>
      </w:r>
      <w:r>
        <w:rPr>
          <w:rtl/>
        </w:rPr>
        <w:t xml:space="preserve">  </w:t>
      </w:r>
      <w:bookmarkEnd w:id="22003"/>
    </w:p>
    <w:p w:rsidR="00F05D2D" w:rsidRDefault="00F05D2D" w:rsidP="00C919F6">
      <w:pPr>
        <w:rPr>
          <w:rtl/>
        </w:rPr>
      </w:pPr>
    </w:p>
    <w:p w:rsidR="00F05D2D" w:rsidRDefault="00F05D2D" w:rsidP="00435853">
      <w:pPr>
        <w:rPr>
          <w:rtl/>
        </w:rPr>
      </w:pPr>
      <w:bookmarkStart w:id="22004" w:name="_ETM_Q42_737000"/>
      <w:bookmarkStart w:id="22005" w:name="_ETM_Q42_740970"/>
      <w:bookmarkEnd w:id="22004"/>
      <w:bookmarkEnd w:id="22005"/>
      <w:r>
        <w:rPr>
          <w:rtl/>
        </w:rPr>
        <w:t>תודה</w:t>
      </w:r>
      <w:r>
        <w:rPr>
          <w:rFonts w:hint="cs"/>
          <w:rtl/>
        </w:rPr>
        <w:t>.</w:t>
      </w:r>
      <w:r>
        <w:rPr>
          <w:rtl/>
        </w:rPr>
        <w:t xml:space="preserve"> </w:t>
      </w:r>
      <w:bookmarkStart w:id="22006" w:name="_ETM_Q42_741270"/>
      <w:bookmarkEnd w:id="22006"/>
      <w:r>
        <w:rPr>
          <w:rtl/>
        </w:rPr>
        <w:t xml:space="preserve">חברת </w:t>
      </w:r>
      <w:bookmarkStart w:id="22007" w:name="_ETM_Q42_741599"/>
      <w:bookmarkEnd w:id="22007"/>
      <w:r>
        <w:rPr>
          <w:rtl/>
        </w:rPr>
        <w:t xml:space="preserve">הכנסת </w:t>
      </w:r>
      <w:bookmarkStart w:id="22008" w:name="_ETM_Q42_742520"/>
      <w:bookmarkEnd w:id="22008"/>
      <w:r>
        <w:rPr>
          <w:rFonts w:hint="cs"/>
          <w:rtl/>
        </w:rPr>
        <w:t xml:space="preserve">שיר </w:t>
      </w:r>
      <w:r>
        <w:rPr>
          <w:rtl/>
        </w:rPr>
        <w:t>סגמן</w:t>
      </w:r>
      <w:r>
        <w:rPr>
          <w:rFonts w:hint="cs"/>
          <w:rtl/>
        </w:rPr>
        <w:t>.</w:t>
      </w:r>
    </w:p>
    <w:p w:rsidR="00F05D2D" w:rsidRDefault="00F05D2D" w:rsidP="00435853">
      <w:pPr>
        <w:rPr>
          <w:rtl/>
        </w:rPr>
      </w:pPr>
      <w:bookmarkStart w:id="22009" w:name="_ETM_Q42_754000"/>
      <w:bookmarkEnd w:id="22009"/>
    </w:p>
    <w:p w:rsidR="00F05D2D" w:rsidRDefault="00F05D2D" w:rsidP="00435853">
      <w:pPr>
        <w:pStyle w:val="af5"/>
        <w:keepNext/>
        <w:rPr>
          <w:rtl/>
        </w:rPr>
      </w:pPr>
      <w:bookmarkStart w:id="22010" w:name="ET_interruption_6361_8"/>
      <w:r w:rsidRPr="00536E85">
        <w:rPr>
          <w:rStyle w:val="TagStyle"/>
          <w:rtl/>
        </w:rPr>
        <w:t xml:space="preserve">&lt;&lt; קריאה &gt;&gt; </w:t>
      </w:r>
      <w:r>
        <w:rPr>
          <w:rtl/>
        </w:rPr>
        <w:t>נאור שירי (יש עתיד):</w:t>
      </w:r>
      <w:r w:rsidRPr="00536E85">
        <w:rPr>
          <w:rStyle w:val="TagStyle"/>
          <w:rtl/>
        </w:rPr>
        <w:t xml:space="preserve"> &lt;&lt; קריאה &gt;&gt;</w:t>
      </w:r>
      <w:r>
        <w:rPr>
          <w:rtl/>
        </w:rPr>
        <w:t xml:space="preserve"> </w:t>
      </w:r>
      <w:bookmarkEnd w:id="22010"/>
    </w:p>
    <w:p w:rsidR="00F05D2D" w:rsidRDefault="00F05D2D" w:rsidP="00C919F6">
      <w:pPr>
        <w:rPr>
          <w:rtl/>
        </w:rPr>
      </w:pPr>
    </w:p>
    <w:p w:rsidR="00F05D2D" w:rsidRDefault="00F05D2D" w:rsidP="00435853">
      <w:pPr>
        <w:rPr>
          <w:rtl/>
        </w:rPr>
      </w:pPr>
      <w:r>
        <w:rPr>
          <w:rFonts w:hint="cs"/>
          <w:rtl/>
        </w:rPr>
        <w:t>טלי, את לא מבינה את החוק.</w:t>
      </w:r>
    </w:p>
    <w:p w:rsidR="00F05D2D" w:rsidRDefault="00F05D2D" w:rsidP="00435853">
      <w:pPr>
        <w:rPr>
          <w:rtl/>
        </w:rPr>
      </w:pPr>
    </w:p>
    <w:p w:rsidR="00F05D2D" w:rsidRDefault="00F05D2D" w:rsidP="00435853">
      <w:pPr>
        <w:pStyle w:val="af5"/>
        <w:keepNext/>
        <w:rPr>
          <w:rtl/>
        </w:rPr>
      </w:pPr>
      <w:r w:rsidRPr="00536E85">
        <w:rPr>
          <w:rStyle w:val="TagStyle"/>
          <w:rtl/>
        </w:rPr>
        <w:t xml:space="preserve"> &lt;&lt; קריאה &gt;&gt; </w:t>
      </w:r>
      <w:r>
        <w:rPr>
          <w:rtl/>
        </w:rPr>
        <w:t>טלי גוטליב (הליכוד):</w:t>
      </w:r>
      <w:r w:rsidRPr="00536E85">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r>
        <w:rPr>
          <w:rFonts w:hint="cs"/>
          <w:rtl/>
        </w:rPr>
        <w:t>אה, אני לא מבינה. יש לי בעיה בהבנה.</w:t>
      </w:r>
      <w:bookmarkStart w:id="22011" w:name="_ETM_Q43_146429"/>
      <w:bookmarkEnd w:id="22011"/>
      <w:r>
        <w:rPr>
          <w:rFonts w:hint="cs"/>
          <w:rtl/>
        </w:rPr>
        <w:t xml:space="preserve"> יש לכם</w:t>
      </w:r>
      <w:bookmarkStart w:id="22012" w:name="_ETM_Q43_148648"/>
      <w:bookmarkEnd w:id="22012"/>
      <w:r>
        <w:rPr>
          <w:rFonts w:hint="cs"/>
          <w:rtl/>
        </w:rPr>
        <w:t xml:space="preserve"> קטע, ביש עתיד, שאתם חושבים שיש </w:t>
      </w:r>
      <w:bookmarkStart w:id="22013" w:name="_ETM_Q43_154213"/>
      <w:bookmarkEnd w:id="22013"/>
      <w:r>
        <w:rPr>
          <w:rFonts w:hint="cs"/>
          <w:rtl/>
        </w:rPr>
        <w:t xml:space="preserve">לי בעיה </w:t>
      </w:r>
      <w:bookmarkStart w:id="22014" w:name="_ETM_Q43_150028"/>
      <w:bookmarkEnd w:id="22014"/>
      <w:r>
        <w:rPr>
          <w:rFonts w:hint="cs"/>
          <w:rtl/>
        </w:rPr>
        <w:t>באינטליגנציה.</w:t>
      </w:r>
    </w:p>
    <w:p w:rsidR="00F05D2D" w:rsidRDefault="00F05D2D" w:rsidP="00435853">
      <w:pPr>
        <w:rPr>
          <w:rtl/>
        </w:rPr>
      </w:pPr>
    </w:p>
    <w:p w:rsidR="00F05D2D" w:rsidRDefault="00F05D2D" w:rsidP="00435853">
      <w:pPr>
        <w:pStyle w:val="af5"/>
        <w:keepNext/>
        <w:rPr>
          <w:rtl/>
        </w:rPr>
      </w:pPr>
      <w:bookmarkStart w:id="22015" w:name="ET_interruption_6361_10"/>
      <w:r w:rsidRPr="00536E85">
        <w:rPr>
          <w:rStyle w:val="TagStyle"/>
          <w:rtl/>
        </w:rPr>
        <w:t xml:space="preserve"> &lt;&lt; קריאה &gt;&gt; </w:t>
      </w:r>
      <w:r>
        <w:rPr>
          <w:rtl/>
        </w:rPr>
        <w:t>נאור שירי (יש עתיד):</w:t>
      </w:r>
      <w:r w:rsidRPr="00536E85">
        <w:rPr>
          <w:rStyle w:val="TagStyle"/>
          <w:rtl/>
        </w:rPr>
        <w:t xml:space="preserve"> &lt;&lt; קריאה &gt;&gt;</w:t>
      </w:r>
      <w:r>
        <w:rPr>
          <w:rtl/>
        </w:rPr>
        <w:t xml:space="preserve"> </w:t>
      </w:r>
      <w:bookmarkEnd w:id="22015"/>
    </w:p>
    <w:p w:rsidR="00F05D2D" w:rsidRDefault="00F05D2D" w:rsidP="00C919F6">
      <w:pPr>
        <w:rPr>
          <w:rtl/>
        </w:rPr>
      </w:pPr>
    </w:p>
    <w:p w:rsidR="00F05D2D" w:rsidRDefault="00F05D2D" w:rsidP="006779B8">
      <w:pPr>
        <w:rPr>
          <w:rtl/>
        </w:rPr>
      </w:pPr>
      <w:r>
        <w:rPr>
          <w:rFonts w:hint="cs"/>
          <w:rtl/>
        </w:rPr>
        <w:t>יש לך קטע שאת חושבת שאת יודעת הכול. זה קטע טוב אצלך, אבל הפעם את טועה.</w:t>
      </w:r>
    </w:p>
    <w:p w:rsidR="00F05D2D" w:rsidRDefault="00F05D2D" w:rsidP="00435853">
      <w:pPr>
        <w:rPr>
          <w:rtl/>
        </w:rPr>
      </w:pPr>
    </w:p>
    <w:p w:rsidR="00F05D2D" w:rsidRDefault="00F05D2D" w:rsidP="00435853">
      <w:pPr>
        <w:pStyle w:val="af5"/>
        <w:keepNext/>
        <w:rPr>
          <w:rtl/>
        </w:rPr>
      </w:pPr>
      <w:r w:rsidRPr="00536E85">
        <w:rPr>
          <w:rStyle w:val="TagStyle"/>
          <w:rtl/>
        </w:rPr>
        <w:t xml:space="preserve"> &lt;&lt; קריאה &gt;&gt; </w:t>
      </w:r>
      <w:r>
        <w:rPr>
          <w:rtl/>
        </w:rPr>
        <w:t>טלי גוטליב (הליכוד):</w:t>
      </w:r>
      <w:r w:rsidRPr="00536E85">
        <w:rPr>
          <w:rStyle w:val="TagStyle"/>
          <w:rtl/>
        </w:rPr>
        <w:t xml:space="preserve"> &lt;&lt; קריאה &gt;&gt;</w:t>
      </w:r>
      <w:r>
        <w:rPr>
          <w:rtl/>
        </w:rPr>
        <w:t xml:space="preserve"> </w:t>
      </w:r>
    </w:p>
    <w:p w:rsidR="00F05D2D" w:rsidRDefault="00F05D2D" w:rsidP="00C919F6">
      <w:pPr>
        <w:rPr>
          <w:rtl/>
        </w:rPr>
      </w:pPr>
    </w:p>
    <w:p w:rsidR="00F05D2D" w:rsidRDefault="00F05D2D" w:rsidP="006779B8">
      <w:pPr>
        <w:rPr>
          <w:rtl/>
        </w:rPr>
      </w:pPr>
      <w:r>
        <w:rPr>
          <w:rFonts w:hint="cs"/>
          <w:rtl/>
        </w:rPr>
        <w:t>תקשיב, אני לא חושבת שאני יודעת הכול.</w:t>
      </w:r>
      <w:bookmarkStart w:id="22016" w:name="_ETM_Q43_153458"/>
      <w:bookmarkEnd w:id="22016"/>
      <w:r>
        <w:rPr>
          <w:rFonts w:hint="cs"/>
          <w:rtl/>
        </w:rPr>
        <w:t xml:space="preserve"> אני ממש לא חושבת שאני יודעת הכול.</w:t>
      </w:r>
      <w:bookmarkStart w:id="22017" w:name="_ETM_Q43_155178"/>
      <w:bookmarkEnd w:id="22017"/>
    </w:p>
    <w:p w:rsidR="00F05D2D" w:rsidRDefault="00F05D2D" w:rsidP="00435853">
      <w:pPr>
        <w:rPr>
          <w:b/>
          <w:bCs/>
          <w:u w:val="single"/>
          <w:rtl/>
          <w:lang w:eastAsia="he-IL"/>
        </w:rPr>
      </w:pPr>
    </w:p>
    <w:p w:rsidR="00F05D2D" w:rsidRDefault="00F05D2D" w:rsidP="00435853">
      <w:pPr>
        <w:pStyle w:val="af5"/>
        <w:keepNext/>
        <w:rPr>
          <w:rtl/>
        </w:rPr>
      </w:pPr>
      <w:bookmarkStart w:id="22018" w:name="ET_interruption_5787_12"/>
      <w:r w:rsidRPr="00536E85">
        <w:rPr>
          <w:rStyle w:val="TagStyle"/>
          <w:rtl/>
        </w:rPr>
        <w:t xml:space="preserve"> &lt;&lt; קריאה &gt;&gt; </w:t>
      </w:r>
      <w:r>
        <w:rPr>
          <w:rtl/>
        </w:rPr>
        <w:t>יוראי להב הרצנו (יש עתיד):</w:t>
      </w:r>
      <w:r w:rsidRPr="00536E85">
        <w:rPr>
          <w:rStyle w:val="TagStyle"/>
          <w:rtl/>
        </w:rPr>
        <w:t xml:space="preserve"> &lt;&lt; קריאה &gt;&gt;</w:t>
      </w:r>
      <w:r>
        <w:rPr>
          <w:rtl/>
        </w:rPr>
        <w:t xml:space="preserve"> </w:t>
      </w:r>
      <w:bookmarkEnd w:id="22018"/>
    </w:p>
    <w:p w:rsidR="00F05D2D" w:rsidRDefault="00F05D2D" w:rsidP="00C919F6">
      <w:pPr>
        <w:rPr>
          <w:rtl/>
        </w:rPr>
      </w:pPr>
    </w:p>
    <w:p w:rsidR="00F05D2D" w:rsidRDefault="00F05D2D" w:rsidP="00435853">
      <w:pPr>
        <w:rPr>
          <w:rtl/>
        </w:rPr>
      </w:pPr>
      <w:r>
        <w:rPr>
          <w:rFonts w:hint="cs"/>
          <w:rtl/>
        </w:rPr>
        <w:t>בסופו של יום, 70,000</w:t>
      </w:r>
      <w:bookmarkStart w:id="22019" w:name="_ETM_Q43_156198"/>
      <w:bookmarkEnd w:id="22019"/>
      <w:r>
        <w:rPr>
          <w:rFonts w:hint="cs"/>
          <w:rtl/>
        </w:rPr>
        <w:t xml:space="preserve"> משפחות </w:t>
      </w:r>
      <w:r w:rsidR="00C919F6">
        <w:rPr>
          <w:rFonts w:hint="cs"/>
          <w:rtl/>
        </w:rPr>
        <w:t>– – –</w:t>
      </w:r>
    </w:p>
    <w:p w:rsidR="00F05D2D" w:rsidRDefault="00F05D2D" w:rsidP="00435853">
      <w:pPr>
        <w:rPr>
          <w:rtl/>
        </w:rPr>
      </w:pPr>
    </w:p>
    <w:p w:rsidR="00F05D2D" w:rsidRDefault="00F05D2D" w:rsidP="00435853">
      <w:pPr>
        <w:pStyle w:val="af6"/>
        <w:keepNext/>
        <w:rPr>
          <w:rtl/>
        </w:rPr>
      </w:pPr>
      <w:bookmarkStart w:id="22020" w:name="ET_yor_6593_19"/>
      <w:r w:rsidRPr="00492D20">
        <w:rPr>
          <w:rStyle w:val="TagStyle"/>
          <w:rtl/>
        </w:rPr>
        <w:t xml:space="preserve"> &lt;&lt; יור &gt;&gt; </w:t>
      </w:r>
      <w:r>
        <w:rPr>
          <w:rtl/>
        </w:rPr>
        <w:t>היו"ר חנוך דב מלביצקי:</w:t>
      </w:r>
      <w:r w:rsidRPr="00492D20">
        <w:rPr>
          <w:rStyle w:val="TagStyle"/>
          <w:rtl/>
        </w:rPr>
        <w:t xml:space="preserve"> &lt;&lt; יור &gt;&gt;</w:t>
      </w:r>
      <w:r>
        <w:rPr>
          <w:rtl/>
        </w:rPr>
        <w:t xml:space="preserve"> </w:t>
      </w:r>
      <w:bookmarkEnd w:id="22020"/>
    </w:p>
    <w:p w:rsidR="00F05D2D" w:rsidRDefault="00F05D2D" w:rsidP="00C919F6">
      <w:pPr>
        <w:rPr>
          <w:rtl/>
        </w:rPr>
      </w:pPr>
    </w:p>
    <w:p w:rsidR="00F05D2D" w:rsidRDefault="00F05D2D" w:rsidP="008531A7">
      <w:pPr>
        <w:rPr>
          <w:rtl/>
        </w:rPr>
      </w:pPr>
      <w:r>
        <w:rPr>
          <w:rFonts w:hint="cs"/>
          <w:rtl/>
        </w:rPr>
        <w:t>תודה רבה לכולם</w:t>
      </w:r>
      <w:bookmarkStart w:id="22021" w:name="_ETM_Q43_158748"/>
      <w:bookmarkEnd w:id="22021"/>
      <w:r w:rsidR="008531A7">
        <w:rPr>
          <w:rFonts w:hint="cs"/>
          <w:rtl/>
        </w:rPr>
        <w:t>.</w:t>
      </w:r>
      <w:r>
        <w:rPr>
          <w:rFonts w:hint="cs"/>
          <w:rtl/>
        </w:rPr>
        <w:t xml:space="preserve"> את השיחה הזו אפשר להמשיך בחוץ.</w:t>
      </w:r>
    </w:p>
    <w:p w:rsidR="00F05D2D" w:rsidRDefault="00F05D2D" w:rsidP="00435853">
      <w:pPr>
        <w:rPr>
          <w:rtl/>
        </w:rPr>
      </w:pPr>
    </w:p>
    <w:p w:rsidR="00F05D2D" w:rsidRDefault="00F05D2D" w:rsidP="00435853">
      <w:pPr>
        <w:pStyle w:val="af5"/>
        <w:keepNext/>
        <w:rPr>
          <w:rtl/>
        </w:rPr>
      </w:pPr>
      <w:bookmarkStart w:id="22022" w:name="ET_interruption_6361_20"/>
      <w:r w:rsidRPr="00492D20">
        <w:rPr>
          <w:rStyle w:val="TagStyle"/>
          <w:rtl/>
        </w:rPr>
        <w:t xml:space="preserve"> &lt;&lt; קריאה &gt;&gt; </w:t>
      </w:r>
      <w:r>
        <w:rPr>
          <w:rtl/>
        </w:rPr>
        <w:t>נאור שירי (יש עתיד):</w:t>
      </w:r>
      <w:r w:rsidRPr="00492D20">
        <w:rPr>
          <w:rStyle w:val="TagStyle"/>
          <w:rtl/>
        </w:rPr>
        <w:t xml:space="preserve"> &lt;&lt; קריאה &gt;&gt;</w:t>
      </w:r>
      <w:r>
        <w:rPr>
          <w:rtl/>
        </w:rPr>
        <w:t xml:space="preserve"> </w:t>
      </w:r>
      <w:bookmarkEnd w:id="22022"/>
    </w:p>
    <w:p w:rsidR="00F05D2D" w:rsidRDefault="00F05D2D" w:rsidP="00C919F6">
      <w:pPr>
        <w:rPr>
          <w:rtl/>
        </w:rPr>
      </w:pPr>
    </w:p>
    <w:p w:rsidR="00F05D2D" w:rsidRDefault="00F05D2D" w:rsidP="00435853">
      <w:pPr>
        <w:rPr>
          <w:rtl/>
        </w:rPr>
      </w:pPr>
      <w:r>
        <w:rPr>
          <w:rFonts w:hint="cs"/>
          <w:rtl/>
        </w:rPr>
        <w:t xml:space="preserve">מי שאת מאשימה זה את </w:t>
      </w:r>
      <w:bookmarkStart w:id="22023" w:name="_ETM_Q43_162669"/>
      <w:bookmarkEnd w:id="22023"/>
      <w:r>
        <w:rPr>
          <w:rFonts w:hint="cs"/>
          <w:rtl/>
        </w:rPr>
        <w:t>שר העבודה, לא הפוך.</w:t>
      </w:r>
      <w:bookmarkStart w:id="22024" w:name="_ETM_Q43_162809"/>
      <w:bookmarkEnd w:id="22024"/>
      <w:r>
        <w:rPr>
          <w:rFonts w:hint="cs"/>
          <w:rtl/>
        </w:rPr>
        <w:t xml:space="preserve"> הוא קשר את זה.</w:t>
      </w:r>
    </w:p>
    <w:p w:rsidR="00F05D2D" w:rsidRDefault="00F05D2D" w:rsidP="00435853">
      <w:pPr>
        <w:rPr>
          <w:rtl/>
        </w:rPr>
      </w:pPr>
    </w:p>
    <w:p w:rsidR="00F05D2D" w:rsidRDefault="00F05D2D" w:rsidP="00435853">
      <w:pPr>
        <w:pStyle w:val="af6"/>
        <w:keepNext/>
        <w:rPr>
          <w:rtl/>
        </w:rPr>
      </w:pPr>
      <w:bookmarkStart w:id="22025" w:name="_ETM_Q43_164858"/>
      <w:bookmarkStart w:id="22026" w:name="ET_yor_6593_21"/>
      <w:bookmarkEnd w:id="22025"/>
      <w:r w:rsidRPr="00492D20">
        <w:rPr>
          <w:rStyle w:val="TagStyle"/>
          <w:rtl/>
        </w:rPr>
        <w:t xml:space="preserve"> &lt;&lt; יור &gt;&gt; </w:t>
      </w:r>
      <w:r>
        <w:rPr>
          <w:rtl/>
        </w:rPr>
        <w:t>היו"ר חנוך דב מלביצקי:</w:t>
      </w:r>
      <w:r w:rsidRPr="00492D20">
        <w:rPr>
          <w:rStyle w:val="TagStyle"/>
          <w:rtl/>
        </w:rPr>
        <w:t xml:space="preserve"> &lt;&lt; יור &gt;&gt;</w:t>
      </w:r>
      <w:r>
        <w:rPr>
          <w:rtl/>
        </w:rPr>
        <w:t xml:space="preserve"> </w:t>
      </w:r>
      <w:bookmarkEnd w:id="22026"/>
    </w:p>
    <w:p w:rsidR="00F05D2D" w:rsidRDefault="00F05D2D" w:rsidP="00C919F6">
      <w:pPr>
        <w:rPr>
          <w:rtl/>
        </w:rPr>
      </w:pPr>
    </w:p>
    <w:p w:rsidR="00F05D2D" w:rsidRPr="00492D20" w:rsidRDefault="00F05D2D" w:rsidP="00435853">
      <w:pPr>
        <w:rPr>
          <w:rtl/>
        </w:rPr>
      </w:pPr>
      <w:r>
        <w:rPr>
          <w:rFonts w:hint="cs"/>
          <w:rtl/>
        </w:rPr>
        <w:t>חבר הכנסת שירי.</w:t>
      </w:r>
    </w:p>
    <w:p w:rsidR="00F05D2D" w:rsidRDefault="00F05D2D" w:rsidP="00435853">
      <w:pPr>
        <w:rPr>
          <w:rtl/>
        </w:rPr>
      </w:pPr>
    </w:p>
    <w:p w:rsidR="00F05D2D" w:rsidRDefault="00F05D2D" w:rsidP="00435853">
      <w:pPr>
        <w:pStyle w:val="af5"/>
        <w:keepNext/>
        <w:rPr>
          <w:rtl/>
        </w:rPr>
      </w:pPr>
      <w:bookmarkStart w:id="22027" w:name="ET_interruption_6361_13"/>
      <w:r w:rsidRPr="00536E85">
        <w:rPr>
          <w:rStyle w:val="TagStyle"/>
          <w:rtl/>
        </w:rPr>
        <w:t xml:space="preserve"> &lt;&lt; קריאה &gt;&gt; </w:t>
      </w:r>
      <w:r>
        <w:rPr>
          <w:rtl/>
        </w:rPr>
        <w:t>נאור שירי (יש עתיד):</w:t>
      </w:r>
      <w:r w:rsidRPr="00536E85">
        <w:rPr>
          <w:rStyle w:val="TagStyle"/>
          <w:rtl/>
        </w:rPr>
        <w:t xml:space="preserve"> &lt;&lt; קריאה &gt;&gt;</w:t>
      </w:r>
      <w:r>
        <w:rPr>
          <w:rtl/>
        </w:rPr>
        <w:t xml:space="preserve"> </w:t>
      </w:r>
      <w:bookmarkEnd w:id="22027"/>
    </w:p>
    <w:p w:rsidR="00F05D2D" w:rsidRDefault="00F05D2D" w:rsidP="00C919F6">
      <w:pPr>
        <w:rPr>
          <w:rtl/>
        </w:rPr>
      </w:pPr>
    </w:p>
    <w:p w:rsidR="00F05D2D" w:rsidRDefault="00F05D2D" w:rsidP="00435853">
      <w:pPr>
        <w:rPr>
          <w:rtl/>
        </w:rPr>
      </w:pPr>
      <w:r>
        <w:rPr>
          <w:rFonts w:hint="cs"/>
          <w:rtl/>
        </w:rPr>
        <w:t>הוא אמר: אם החרדים לא, אז אף אחד לא.</w:t>
      </w:r>
    </w:p>
    <w:p w:rsidR="00F05D2D" w:rsidRDefault="00F05D2D" w:rsidP="00435853">
      <w:pPr>
        <w:rPr>
          <w:rtl/>
        </w:rPr>
      </w:pPr>
    </w:p>
    <w:p w:rsidR="00F05D2D" w:rsidRDefault="00F05D2D" w:rsidP="00435853">
      <w:pPr>
        <w:pStyle w:val="af6"/>
        <w:keepNext/>
        <w:rPr>
          <w:rtl/>
        </w:rPr>
      </w:pPr>
      <w:r w:rsidRPr="00492D20">
        <w:rPr>
          <w:rStyle w:val="TagStyle"/>
          <w:rtl/>
        </w:rPr>
        <w:t xml:space="preserve"> &lt;&lt; יור &gt;&gt; </w:t>
      </w:r>
      <w:r>
        <w:rPr>
          <w:rtl/>
        </w:rPr>
        <w:t>היו"ר חנוך דב מלביצקי:</w:t>
      </w:r>
      <w:r w:rsidRPr="00492D20">
        <w:rPr>
          <w:rStyle w:val="TagStyle"/>
          <w:rtl/>
        </w:rPr>
        <w:t xml:space="preserve"> &lt;&lt; יור &gt;&gt;</w:t>
      </w:r>
      <w:r>
        <w:rPr>
          <w:rtl/>
        </w:rPr>
        <w:t xml:space="preserve"> </w:t>
      </w:r>
    </w:p>
    <w:p w:rsidR="00F05D2D" w:rsidRDefault="00F05D2D" w:rsidP="00C919F6">
      <w:pPr>
        <w:rPr>
          <w:rtl/>
        </w:rPr>
      </w:pPr>
    </w:p>
    <w:p w:rsidR="00F05D2D" w:rsidRDefault="00F05D2D" w:rsidP="00435853">
      <w:pPr>
        <w:rPr>
          <w:rtl/>
        </w:rPr>
      </w:pPr>
      <w:r>
        <w:rPr>
          <w:rFonts w:hint="cs"/>
          <w:rtl/>
        </w:rPr>
        <w:t>חבר הכנסת שירי, אתה מפריע לחברת מפלגתך.</w:t>
      </w:r>
      <w:bookmarkStart w:id="22028" w:name="_ETM_Q43_169178"/>
      <w:bookmarkEnd w:id="22028"/>
    </w:p>
    <w:p w:rsidR="00F05D2D" w:rsidRDefault="00F05D2D" w:rsidP="00435853">
      <w:pPr>
        <w:rPr>
          <w:rtl/>
        </w:rPr>
      </w:pPr>
    </w:p>
    <w:p w:rsidR="00F05D2D" w:rsidRDefault="00F05D2D" w:rsidP="00435853">
      <w:pPr>
        <w:pStyle w:val="af5"/>
        <w:keepNext/>
        <w:rPr>
          <w:rtl/>
        </w:rPr>
      </w:pPr>
      <w:r w:rsidRPr="00492D20">
        <w:rPr>
          <w:rStyle w:val="TagStyle"/>
          <w:rtl/>
        </w:rPr>
        <w:t xml:space="preserve"> &lt;&lt; קריאה &gt;&gt; </w:t>
      </w:r>
      <w:r>
        <w:rPr>
          <w:rtl/>
        </w:rPr>
        <w:t>נאור שירי (יש עתיד):</w:t>
      </w:r>
      <w:r w:rsidRPr="00492D20">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r>
        <w:rPr>
          <w:rFonts w:hint="cs"/>
          <w:rtl/>
        </w:rPr>
        <w:t>מחילה. 20 שניות</w:t>
      </w:r>
      <w:bookmarkStart w:id="22029" w:name="_ETM_Q43_171648"/>
      <w:bookmarkEnd w:id="22029"/>
      <w:r>
        <w:rPr>
          <w:rFonts w:hint="cs"/>
          <w:rtl/>
        </w:rPr>
        <w:t>.</w:t>
      </w:r>
    </w:p>
    <w:p w:rsidR="00F05D2D" w:rsidRDefault="00F05D2D" w:rsidP="00435853">
      <w:pPr>
        <w:rPr>
          <w:rtl/>
        </w:rPr>
      </w:pPr>
    </w:p>
    <w:p w:rsidR="00F05D2D" w:rsidRDefault="00F05D2D" w:rsidP="00435853">
      <w:pPr>
        <w:pStyle w:val="af6"/>
        <w:keepNext/>
        <w:rPr>
          <w:rtl/>
        </w:rPr>
      </w:pPr>
      <w:r w:rsidRPr="00492D20">
        <w:rPr>
          <w:rStyle w:val="TagStyle"/>
          <w:rtl/>
        </w:rPr>
        <w:t xml:space="preserve"> &lt;&lt; יור &gt;&gt; </w:t>
      </w:r>
      <w:r>
        <w:rPr>
          <w:rtl/>
        </w:rPr>
        <w:t>היו"ר חנוך דב מלביצקי:</w:t>
      </w:r>
      <w:r w:rsidRPr="00492D20">
        <w:rPr>
          <w:rStyle w:val="TagStyle"/>
          <w:rtl/>
        </w:rPr>
        <w:t xml:space="preserve"> &lt;&lt; יור &gt;&gt;</w:t>
      </w:r>
      <w:r>
        <w:rPr>
          <w:rtl/>
        </w:rPr>
        <w:t xml:space="preserve"> </w:t>
      </w:r>
    </w:p>
    <w:p w:rsidR="00F05D2D" w:rsidRDefault="00F05D2D" w:rsidP="00C919F6">
      <w:pPr>
        <w:rPr>
          <w:rtl/>
        </w:rPr>
      </w:pPr>
    </w:p>
    <w:p w:rsidR="00F05D2D" w:rsidRPr="00492D20" w:rsidRDefault="00F05D2D" w:rsidP="00435853">
      <w:pPr>
        <w:rPr>
          <w:rtl/>
        </w:rPr>
      </w:pPr>
      <w:r>
        <w:rPr>
          <w:rFonts w:hint="cs"/>
          <w:rtl/>
        </w:rPr>
        <w:t>לא, גם לא 20 שניות. תודה.</w:t>
      </w:r>
      <w:bookmarkStart w:id="22030" w:name="_ETM_Q43_173518"/>
      <w:bookmarkEnd w:id="22030"/>
      <w:r>
        <w:rPr>
          <w:rFonts w:hint="cs"/>
          <w:rtl/>
        </w:rPr>
        <w:t xml:space="preserve"> בבקשה, גברתי.</w:t>
      </w:r>
    </w:p>
    <w:p w:rsidR="00F05D2D" w:rsidRPr="00492D20" w:rsidRDefault="00F05D2D" w:rsidP="00435853">
      <w:pPr>
        <w:rPr>
          <w:rtl/>
        </w:rPr>
      </w:pPr>
      <w:bookmarkStart w:id="22031" w:name="_ETM_Q43_166258"/>
      <w:bookmarkEnd w:id="22031"/>
    </w:p>
    <w:p w:rsidR="00F05D2D" w:rsidRDefault="00F05D2D" w:rsidP="00435853">
      <w:pPr>
        <w:pStyle w:val="a4"/>
        <w:keepNext/>
        <w:rPr>
          <w:rtl/>
        </w:rPr>
      </w:pPr>
      <w:bookmarkStart w:id="22032" w:name="ET_speaker_5809_14"/>
      <w:r w:rsidRPr="00536E85">
        <w:rPr>
          <w:rStyle w:val="TagStyle"/>
          <w:rtl/>
        </w:rPr>
        <w:t xml:space="preserve"> &lt;&lt; דובר &gt;&gt; </w:t>
      </w:r>
      <w:bookmarkStart w:id="22033" w:name="_Toc182304567"/>
      <w:bookmarkStart w:id="22034" w:name="_Toc182318220"/>
      <w:bookmarkStart w:id="22035" w:name="_Toc182318581"/>
      <w:bookmarkStart w:id="22036" w:name="_Toc182329003"/>
      <w:r>
        <w:rPr>
          <w:rtl/>
        </w:rPr>
        <w:t>מיכל שיר סגמן (יש עתיד):</w:t>
      </w:r>
      <w:bookmarkEnd w:id="22033"/>
      <w:bookmarkEnd w:id="22034"/>
      <w:bookmarkEnd w:id="22035"/>
      <w:bookmarkEnd w:id="22036"/>
      <w:r w:rsidRPr="00536E85">
        <w:rPr>
          <w:rStyle w:val="TagStyle"/>
          <w:rtl/>
        </w:rPr>
        <w:t xml:space="preserve"> &lt;&lt; דובר &gt;&gt;</w:t>
      </w:r>
      <w:r>
        <w:rPr>
          <w:rtl/>
        </w:rPr>
        <w:t xml:space="preserve"> </w:t>
      </w:r>
      <w:bookmarkEnd w:id="22032"/>
    </w:p>
    <w:p w:rsidR="00F05D2D" w:rsidRDefault="00F05D2D" w:rsidP="00C919F6">
      <w:pPr>
        <w:rPr>
          <w:rtl/>
        </w:rPr>
      </w:pPr>
    </w:p>
    <w:p w:rsidR="00F05D2D" w:rsidRDefault="00F05D2D" w:rsidP="008531A7">
      <w:pPr>
        <w:rPr>
          <w:rtl/>
        </w:rPr>
      </w:pPr>
      <w:r>
        <w:rPr>
          <w:rFonts w:hint="cs"/>
          <w:rtl/>
        </w:rPr>
        <w:t xml:space="preserve">אדוני היושב-ראש, </w:t>
      </w:r>
      <w:bookmarkStart w:id="22037" w:name="_ETM_Q43_180240"/>
      <w:bookmarkStart w:id="22038" w:name="_ETM_Q43_178608"/>
      <w:bookmarkEnd w:id="22037"/>
      <w:bookmarkEnd w:id="22038"/>
      <w:r>
        <w:rPr>
          <w:rtl/>
        </w:rPr>
        <w:t xml:space="preserve">חבריי </w:t>
      </w:r>
      <w:bookmarkStart w:id="22039" w:name="_ETM_Q43_180630"/>
      <w:bookmarkEnd w:id="22039"/>
      <w:r>
        <w:rPr>
          <w:rtl/>
        </w:rPr>
        <w:t xml:space="preserve">חברי </w:t>
      </w:r>
      <w:bookmarkStart w:id="22040" w:name="_ETM_Q43_180900"/>
      <w:bookmarkEnd w:id="22040"/>
      <w:r>
        <w:rPr>
          <w:rtl/>
        </w:rPr>
        <w:t>הכנסת</w:t>
      </w:r>
      <w:r>
        <w:rPr>
          <w:rFonts w:hint="cs"/>
          <w:rtl/>
        </w:rPr>
        <w:t>,</w:t>
      </w:r>
      <w:r>
        <w:rPr>
          <w:rtl/>
        </w:rPr>
        <w:t xml:space="preserve"> </w:t>
      </w:r>
      <w:bookmarkStart w:id="22041" w:name="_ETM_Q43_181469"/>
      <w:bookmarkEnd w:id="22041"/>
      <w:r>
        <w:rPr>
          <w:rtl/>
        </w:rPr>
        <w:t xml:space="preserve">אני </w:t>
      </w:r>
      <w:bookmarkStart w:id="22042" w:name="_ETM_Q43_181650"/>
      <w:bookmarkEnd w:id="22042"/>
      <w:r>
        <w:rPr>
          <w:rtl/>
        </w:rPr>
        <w:t xml:space="preserve">רוצה </w:t>
      </w:r>
      <w:bookmarkStart w:id="22043" w:name="_ETM_Q43_182100"/>
      <w:bookmarkEnd w:id="22043"/>
      <w:r>
        <w:rPr>
          <w:rtl/>
        </w:rPr>
        <w:t xml:space="preserve">לדבר </w:t>
      </w:r>
      <w:bookmarkStart w:id="22044" w:name="_ETM_Q43_182580"/>
      <w:bookmarkEnd w:id="22044"/>
      <w:r>
        <w:rPr>
          <w:rtl/>
        </w:rPr>
        <w:t>א</w:t>
      </w:r>
      <w:r>
        <w:rPr>
          <w:rFonts w:hint="cs"/>
          <w:rtl/>
        </w:rPr>
        <w:t>י</w:t>
      </w:r>
      <w:r>
        <w:rPr>
          <w:rtl/>
        </w:rPr>
        <w:t xml:space="preserve">תכם </w:t>
      </w:r>
      <w:bookmarkStart w:id="22045" w:name="_ETM_Q43_182909"/>
      <w:bookmarkEnd w:id="22045"/>
      <w:r>
        <w:rPr>
          <w:rtl/>
        </w:rPr>
        <w:t xml:space="preserve">היום </w:t>
      </w:r>
      <w:bookmarkStart w:id="22046" w:name="_ETM_Q43_183120"/>
      <w:bookmarkEnd w:id="22046"/>
      <w:r>
        <w:rPr>
          <w:rtl/>
        </w:rPr>
        <w:t xml:space="preserve">על </w:t>
      </w:r>
      <w:bookmarkStart w:id="22047" w:name="_ETM_Q43_183210"/>
      <w:bookmarkEnd w:id="22047"/>
      <w:r>
        <w:rPr>
          <w:rtl/>
        </w:rPr>
        <w:t>רומי</w:t>
      </w:r>
      <w:r>
        <w:rPr>
          <w:rFonts w:hint="cs"/>
          <w:rtl/>
        </w:rPr>
        <w:t>,</w:t>
      </w:r>
      <w:r>
        <w:rPr>
          <w:rtl/>
        </w:rPr>
        <w:t xml:space="preserve"> </w:t>
      </w:r>
      <w:bookmarkStart w:id="22048" w:name="_ETM_Q43_184140"/>
      <w:bookmarkEnd w:id="22048"/>
      <w:r>
        <w:rPr>
          <w:rtl/>
        </w:rPr>
        <w:t xml:space="preserve">על </w:t>
      </w:r>
      <w:bookmarkStart w:id="22049" w:name="_ETM_Q43_184319"/>
      <w:bookmarkEnd w:id="22049"/>
      <w:r>
        <w:rPr>
          <w:rtl/>
        </w:rPr>
        <w:t xml:space="preserve">רומי </w:t>
      </w:r>
      <w:bookmarkStart w:id="22050" w:name="_ETM_Q43_184620"/>
      <w:bookmarkEnd w:id="22050"/>
      <w:r>
        <w:rPr>
          <w:rtl/>
        </w:rPr>
        <w:t xml:space="preserve">לשם </w:t>
      </w:r>
      <w:bookmarkStart w:id="22051" w:name="_ETM_Q43_184980"/>
      <w:bookmarkEnd w:id="22051"/>
      <w:r>
        <w:rPr>
          <w:rtl/>
        </w:rPr>
        <w:t>גונן</w:t>
      </w:r>
      <w:r>
        <w:rPr>
          <w:rFonts w:hint="cs"/>
          <w:rtl/>
        </w:rPr>
        <w:t>.</w:t>
      </w:r>
      <w:r>
        <w:rPr>
          <w:rtl/>
        </w:rPr>
        <w:t xml:space="preserve"> </w:t>
      </w:r>
      <w:bookmarkStart w:id="22052" w:name="_ETM_Q43_186430"/>
      <w:bookmarkEnd w:id="22052"/>
      <w:r>
        <w:rPr>
          <w:rtl/>
        </w:rPr>
        <w:t xml:space="preserve">ילדה </w:t>
      </w:r>
      <w:bookmarkStart w:id="22053" w:name="_ETM_Q43_186790"/>
      <w:bookmarkEnd w:id="22053"/>
      <w:r>
        <w:rPr>
          <w:rtl/>
        </w:rPr>
        <w:t xml:space="preserve">של </w:t>
      </w:r>
      <w:bookmarkStart w:id="22054" w:name="_ETM_Q43_187090"/>
      <w:bookmarkEnd w:id="22054"/>
      <w:r>
        <w:rPr>
          <w:rtl/>
        </w:rPr>
        <w:t>אור</w:t>
      </w:r>
      <w:r>
        <w:rPr>
          <w:rFonts w:hint="cs"/>
          <w:rtl/>
        </w:rPr>
        <w:t>.</w:t>
      </w:r>
      <w:r>
        <w:rPr>
          <w:rtl/>
        </w:rPr>
        <w:t xml:space="preserve"> </w:t>
      </w:r>
      <w:bookmarkStart w:id="22055" w:name="_ETM_Q43_188129"/>
      <w:bookmarkStart w:id="22056" w:name="_ETM_Q43_188219"/>
      <w:bookmarkEnd w:id="22055"/>
      <w:bookmarkEnd w:id="22056"/>
      <w:r>
        <w:rPr>
          <w:rFonts w:hint="cs"/>
          <w:rtl/>
        </w:rPr>
        <w:t xml:space="preserve">היא </w:t>
      </w:r>
      <w:r>
        <w:rPr>
          <w:rtl/>
        </w:rPr>
        <w:t xml:space="preserve">ילדה </w:t>
      </w:r>
      <w:bookmarkStart w:id="22057" w:name="_ETM_Q43_188490"/>
      <w:bookmarkEnd w:id="22057"/>
      <w:r>
        <w:rPr>
          <w:rtl/>
        </w:rPr>
        <w:t xml:space="preserve">אמיצה </w:t>
      </w:r>
      <w:bookmarkStart w:id="22058" w:name="_ETM_Q43_189000"/>
      <w:bookmarkEnd w:id="22058"/>
      <w:r>
        <w:rPr>
          <w:rtl/>
        </w:rPr>
        <w:t xml:space="preserve">וילדה </w:t>
      </w:r>
      <w:bookmarkStart w:id="22059" w:name="_ETM_Q43_189450"/>
      <w:bookmarkEnd w:id="22059"/>
      <w:r>
        <w:rPr>
          <w:rtl/>
        </w:rPr>
        <w:t>חזקה</w:t>
      </w:r>
      <w:r>
        <w:rPr>
          <w:rFonts w:hint="cs"/>
          <w:rtl/>
        </w:rPr>
        <w:t>,</w:t>
      </w:r>
      <w:r>
        <w:rPr>
          <w:rtl/>
        </w:rPr>
        <w:t xml:space="preserve"> </w:t>
      </w:r>
      <w:bookmarkStart w:id="22060" w:name="_ETM_Q43_190820"/>
      <w:bookmarkStart w:id="22061" w:name="_ETM_Q43_188909"/>
      <w:bookmarkStart w:id="22062" w:name="_ETM_Q43_185159"/>
      <w:bookmarkEnd w:id="22060"/>
      <w:bookmarkEnd w:id="22061"/>
      <w:bookmarkEnd w:id="22062"/>
      <w:r>
        <w:rPr>
          <w:rtl/>
        </w:rPr>
        <w:t xml:space="preserve">היא </w:t>
      </w:r>
      <w:bookmarkStart w:id="22063" w:name="_ETM_Q43_190970"/>
      <w:bookmarkEnd w:id="22063"/>
      <w:r>
        <w:rPr>
          <w:rtl/>
        </w:rPr>
        <w:t xml:space="preserve">ילדה </w:t>
      </w:r>
      <w:bookmarkStart w:id="22064" w:name="_ETM_Q43_191789"/>
      <w:bookmarkEnd w:id="22064"/>
      <w:r>
        <w:rPr>
          <w:rtl/>
        </w:rPr>
        <w:t xml:space="preserve">עם </w:t>
      </w:r>
      <w:bookmarkStart w:id="22065" w:name="_ETM_Q43_191940"/>
      <w:bookmarkEnd w:id="22065"/>
      <w:r>
        <w:rPr>
          <w:rtl/>
        </w:rPr>
        <w:t xml:space="preserve">אנרגיה </w:t>
      </w:r>
      <w:bookmarkStart w:id="22066" w:name="_ETM_Q43_192360"/>
      <w:bookmarkEnd w:id="22066"/>
      <w:r>
        <w:rPr>
          <w:rtl/>
        </w:rPr>
        <w:t xml:space="preserve">מטורפת </w:t>
      </w:r>
      <w:bookmarkStart w:id="22067" w:name="_ETM_Q43_193019"/>
      <w:bookmarkEnd w:id="22067"/>
      <w:r>
        <w:rPr>
          <w:rtl/>
        </w:rPr>
        <w:t xml:space="preserve">וצחוק </w:t>
      </w:r>
      <w:bookmarkStart w:id="22068" w:name="_ETM_Q43_193500"/>
      <w:bookmarkEnd w:id="22068"/>
      <w:r>
        <w:rPr>
          <w:rtl/>
        </w:rPr>
        <w:t>מ</w:t>
      </w:r>
      <w:r>
        <w:rPr>
          <w:rFonts w:hint="cs"/>
          <w:rtl/>
        </w:rPr>
        <w:t>י</w:t>
      </w:r>
      <w:r>
        <w:rPr>
          <w:rtl/>
        </w:rPr>
        <w:t>דבק</w:t>
      </w:r>
      <w:r>
        <w:rPr>
          <w:rFonts w:hint="cs"/>
          <w:rtl/>
        </w:rPr>
        <w:t>.</w:t>
      </w:r>
      <w:r>
        <w:rPr>
          <w:rtl/>
        </w:rPr>
        <w:t xml:space="preserve"> </w:t>
      </w:r>
      <w:bookmarkStart w:id="22069" w:name="_ETM_Q43_194780"/>
      <w:bookmarkEnd w:id="22069"/>
      <w:r>
        <w:rPr>
          <w:rtl/>
        </w:rPr>
        <w:t xml:space="preserve">אימא </w:t>
      </w:r>
      <w:bookmarkStart w:id="22070" w:name="_ETM_Q43_195019"/>
      <w:bookmarkEnd w:id="22070"/>
      <w:r>
        <w:rPr>
          <w:rtl/>
        </w:rPr>
        <w:t>של</w:t>
      </w:r>
      <w:r>
        <w:rPr>
          <w:rFonts w:hint="cs"/>
          <w:rtl/>
        </w:rPr>
        <w:t>ה,</w:t>
      </w:r>
      <w:r>
        <w:rPr>
          <w:rtl/>
        </w:rPr>
        <w:t xml:space="preserve"> </w:t>
      </w:r>
      <w:bookmarkStart w:id="22071" w:name="_ETM_Q43_195349"/>
      <w:bookmarkEnd w:id="22071"/>
      <w:r>
        <w:rPr>
          <w:rtl/>
        </w:rPr>
        <w:t>מירב</w:t>
      </w:r>
      <w:r>
        <w:rPr>
          <w:rFonts w:hint="cs"/>
          <w:rtl/>
        </w:rPr>
        <w:t>,</w:t>
      </w:r>
      <w:r>
        <w:rPr>
          <w:rtl/>
        </w:rPr>
        <w:t xml:space="preserve"> </w:t>
      </w:r>
      <w:bookmarkStart w:id="22072" w:name="_ETM_Q43_196180"/>
      <w:bookmarkEnd w:id="22072"/>
      <w:r>
        <w:rPr>
          <w:rtl/>
        </w:rPr>
        <w:t xml:space="preserve">סיפרה </w:t>
      </w:r>
      <w:bookmarkStart w:id="22073" w:name="_ETM_Q43_196600"/>
      <w:bookmarkEnd w:id="22073"/>
      <w:r>
        <w:rPr>
          <w:rtl/>
        </w:rPr>
        <w:t xml:space="preserve">בעמוד </w:t>
      </w:r>
      <w:bookmarkStart w:id="22074" w:name="_ETM_Q43_196960"/>
      <w:bookmarkEnd w:id="22074"/>
      <w:proofErr w:type="spellStart"/>
      <w:r>
        <w:rPr>
          <w:rtl/>
        </w:rPr>
        <w:t>הפייסבוק</w:t>
      </w:r>
      <w:proofErr w:type="spellEnd"/>
      <w:r>
        <w:rPr>
          <w:rtl/>
        </w:rPr>
        <w:t xml:space="preserve"> </w:t>
      </w:r>
      <w:bookmarkStart w:id="22075" w:name="_ETM_Q43_197560"/>
      <w:bookmarkEnd w:id="22075"/>
      <w:r>
        <w:rPr>
          <w:rtl/>
        </w:rPr>
        <w:t>של</w:t>
      </w:r>
      <w:bookmarkStart w:id="22076" w:name="_ETM_Q43_198770"/>
      <w:bookmarkEnd w:id="22076"/>
      <w:r>
        <w:rPr>
          <w:rtl/>
        </w:rPr>
        <w:t>ה</w:t>
      </w:r>
      <w:r>
        <w:rPr>
          <w:rFonts w:hint="cs"/>
          <w:rtl/>
        </w:rPr>
        <w:t>:</w:t>
      </w:r>
      <w:bookmarkStart w:id="22077" w:name="_ETM_Q43_198469"/>
      <w:bookmarkEnd w:id="22077"/>
      <w:r>
        <w:rPr>
          <w:rFonts w:hint="cs"/>
          <w:rtl/>
        </w:rPr>
        <w:t xml:space="preserve"> ה</w:t>
      </w:r>
      <w:r>
        <w:rPr>
          <w:rtl/>
        </w:rPr>
        <w:t xml:space="preserve">סתכלתי </w:t>
      </w:r>
      <w:bookmarkStart w:id="22078" w:name="_ETM_Q43_199400"/>
      <w:bookmarkEnd w:id="22078"/>
      <w:r>
        <w:rPr>
          <w:rtl/>
        </w:rPr>
        <w:t xml:space="preserve">היום </w:t>
      </w:r>
      <w:bookmarkStart w:id="22079" w:name="_ETM_Q43_199760"/>
      <w:bookmarkEnd w:id="22079"/>
      <w:r>
        <w:rPr>
          <w:rtl/>
        </w:rPr>
        <w:t xml:space="preserve">בתמונות </w:t>
      </w:r>
      <w:bookmarkStart w:id="22080" w:name="_ETM_Q43_200239"/>
      <w:bookmarkEnd w:id="22080"/>
      <w:r>
        <w:rPr>
          <w:rtl/>
        </w:rPr>
        <w:t xml:space="preserve">שצילמנו </w:t>
      </w:r>
      <w:bookmarkStart w:id="22081" w:name="_ETM_Q43_200810"/>
      <w:bookmarkEnd w:id="22081"/>
      <w:r>
        <w:rPr>
          <w:rtl/>
        </w:rPr>
        <w:t xml:space="preserve">בטיול </w:t>
      </w:r>
      <w:bookmarkStart w:id="22082" w:name="_ETM_Q43_201320"/>
      <w:bookmarkEnd w:id="22082"/>
      <w:r>
        <w:rPr>
          <w:rtl/>
        </w:rPr>
        <w:t xml:space="preserve">באפריל </w:t>
      </w:r>
      <w:bookmarkStart w:id="22083" w:name="_ETM_Q43_201829"/>
      <w:bookmarkEnd w:id="22083"/>
      <w:r>
        <w:rPr>
          <w:rtl/>
        </w:rPr>
        <w:t>לפני</w:t>
      </w:r>
      <w:bookmarkStart w:id="22084" w:name="_ETM_Q43_202130"/>
      <w:bookmarkEnd w:id="22084"/>
      <w:r>
        <w:rPr>
          <w:rFonts w:hint="cs"/>
          <w:rtl/>
        </w:rPr>
        <w:t xml:space="preserve"> שש</w:t>
      </w:r>
      <w:r>
        <w:rPr>
          <w:rtl/>
        </w:rPr>
        <w:t xml:space="preserve"> </w:t>
      </w:r>
      <w:bookmarkStart w:id="22085" w:name="_ETM_Q43_202430"/>
      <w:bookmarkEnd w:id="22085"/>
      <w:r>
        <w:rPr>
          <w:rtl/>
        </w:rPr>
        <w:t>שנים</w:t>
      </w:r>
      <w:r>
        <w:rPr>
          <w:rFonts w:hint="cs"/>
          <w:rtl/>
        </w:rPr>
        <w:t xml:space="preserve"> –</w:t>
      </w:r>
      <w:r>
        <w:rPr>
          <w:rtl/>
        </w:rPr>
        <w:t xml:space="preserve"> </w:t>
      </w:r>
      <w:bookmarkStart w:id="22086" w:name="_ETM_Q43_203390"/>
      <w:bookmarkEnd w:id="22086"/>
      <w:r>
        <w:rPr>
          <w:rFonts w:hint="cs"/>
          <w:rtl/>
        </w:rPr>
        <w:t>ארבע</w:t>
      </w:r>
      <w:bookmarkStart w:id="22087" w:name="_ETM_Q43_146769"/>
      <w:bookmarkEnd w:id="22087"/>
      <w:r>
        <w:rPr>
          <w:rtl/>
        </w:rPr>
        <w:t xml:space="preserve"> </w:t>
      </w:r>
      <w:bookmarkStart w:id="22088" w:name="_ETM_Q43_203750"/>
      <w:bookmarkEnd w:id="22088"/>
      <w:r>
        <w:rPr>
          <w:rtl/>
        </w:rPr>
        <w:t xml:space="preserve">בנות </w:t>
      </w:r>
      <w:bookmarkStart w:id="22089" w:name="_ETM_Q43_204200"/>
      <w:bookmarkEnd w:id="22089"/>
      <w:r>
        <w:rPr>
          <w:rtl/>
        </w:rPr>
        <w:t xml:space="preserve">בטיול </w:t>
      </w:r>
      <w:bookmarkStart w:id="22090" w:name="_ETM_Q43_204590"/>
      <w:bookmarkEnd w:id="22090"/>
      <w:r>
        <w:rPr>
          <w:rtl/>
        </w:rPr>
        <w:t xml:space="preserve">מדליק </w:t>
      </w:r>
      <w:bookmarkStart w:id="22091" w:name="_ETM_Q43_204980"/>
      <w:bookmarkEnd w:id="22091"/>
      <w:r>
        <w:rPr>
          <w:rtl/>
        </w:rPr>
        <w:t>בגרמניה</w:t>
      </w:r>
      <w:r>
        <w:rPr>
          <w:rFonts w:hint="cs"/>
          <w:rtl/>
        </w:rPr>
        <w:t>,</w:t>
      </w:r>
      <w:bookmarkStart w:id="22092" w:name="_ETM_Q43_259172"/>
      <w:bookmarkEnd w:id="22092"/>
      <w:r>
        <w:rPr>
          <w:rtl/>
        </w:rPr>
        <w:t xml:space="preserve"> </w:t>
      </w:r>
      <w:bookmarkStart w:id="22093" w:name="_ETM_Q43_206100"/>
      <w:bookmarkEnd w:id="22093"/>
      <w:r>
        <w:rPr>
          <w:rtl/>
        </w:rPr>
        <w:t xml:space="preserve">המון </w:t>
      </w:r>
      <w:bookmarkStart w:id="22094" w:name="_ETM_Q43_206489"/>
      <w:bookmarkEnd w:id="22094"/>
      <w:r>
        <w:rPr>
          <w:rtl/>
        </w:rPr>
        <w:t>ירוק</w:t>
      </w:r>
      <w:r>
        <w:rPr>
          <w:rFonts w:hint="cs"/>
          <w:rtl/>
        </w:rPr>
        <w:t>,</w:t>
      </w:r>
      <w:r>
        <w:rPr>
          <w:rtl/>
        </w:rPr>
        <w:t xml:space="preserve"> </w:t>
      </w:r>
      <w:bookmarkStart w:id="22095" w:name="_ETM_Q43_206910"/>
      <w:bookmarkEnd w:id="22095"/>
      <w:r>
        <w:rPr>
          <w:rtl/>
        </w:rPr>
        <w:t xml:space="preserve">המון </w:t>
      </w:r>
      <w:bookmarkStart w:id="22096" w:name="_ETM_Q43_207150"/>
      <w:bookmarkEnd w:id="22096"/>
      <w:r>
        <w:rPr>
          <w:rtl/>
        </w:rPr>
        <w:t>אתגר</w:t>
      </w:r>
      <w:r>
        <w:rPr>
          <w:rFonts w:hint="cs"/>
          <w:rtl/>
        </w:rPr>
        <w:t>.</w:t>
      </w:r>
      <w:bookmarkStart w:id="22097" w:name="_ETM_Q43_203699"/>
      <w:bookmarkEnd w:id="22097"/>
      <w:r>
        <w:rPr>
          <w:rtl/>
        </w:rPr>
        <w:t xml:space="preserve"> </w:t>
      </w:r>
      <w:bookmarkStart w:id="22098" w:name="_ETM_Q43_208280"/>
      <w:bookmarkEnd w:id="22098"/>
      <w:r>
        <w:rPr>
          <w:rtl/>
        </w:rPr>
        <w:t xml:space="preserve">לפעמים </w:t>
      </w:r>
      <w:bookmarkStart w:id="22099" w:name="_ETM_Q43_208820"/>
      <w:bookmarkEnd w:id="22099"/>
      <w:r>
        <w:rPr>
          <w:rtl/>
        </w:rPr>
        <w:t xml:space="preserve">הסתכלתי </w:t>
      </w:r>
      <w:bookmarkStart w:id="22100" w:name="_ETM_Q43_209360"/>
      <w:bookmarkEnd w:id="22100"/>
      <w:r>
        <w:rPr>
          <w:rtl/>
        </w:rPr>
        <w:t xml:space="preserve">על </w:t>
      </w:r>
      <w:bookmarkStart w:id="22101" w:name="_ETM_Q43_209450"/>
      <w:bookmarkEnd w:id="22101"/>
      <w:r>
        <w:rPr>
          <w:rtl/>
        </w:rPr>
        <w:t>שלושתכ</w:t>
      </w:r>
      <w:r>
        <w:rPr>
          <w:rFonts w:hint="cs"/>
          <w:rtl/>
        </w:rPr>
        <w:t>ן</w:t>
      </w:r>
      <w:r>
        <w:rPr>
          <w:rtl/>
        </w:rPr>
        <w:t xml:space="preserve"> </w:t>
      </w:r>
      <w:bookmarkStart w:id="22102" w:name="_ETM_Q43_210050"/>
      <w:bookmarkEnd w:id="22102"/>
      <w:r>
        <w:rPr>
          <w:rtl/>
        </w:rPr>
        <w:t xml:space="preserve">מהצד </w:t>
      </w:r>
      <w:bookmarkStart w:id="22103" w:name="_ETM_Q43_210500"/>
      <w:bookmarkEnd w:id="22103"/>
      <w:r>
        <w:rPr>
          <w:rtl/>
        </w:rPr>
        <w:t xml:space="preserve">והערצתי </w:t>
      </w:r>
      <w:bookmarkStart w:id="22104" w:name="_ETM_Q43_211100"/>
      <w:bookmarkEnd w:id="22104"/>
      <w:r>
        <w:rPr>
          <w:rFonts w:hint="cs"/>
          <w:rtl/>
        </w:rPr>
        <w:t>אתכן</w:t>
      </w:r>
      <w:bookmarkStart w:id="22105" w:name="_ETM_Q43_207569"/>
      <w:bookmarkEnd w:id="22105"/>
      <w:r>
        <w:rPr>
          <w:rtl/>
        </w:rPr>
        <w:t xml:space="preserve"> </w:t>
      </w:r>
      <w:bookmarkStart w:id="22106" w:name="_ETM_Q43_211550"/>
      <w:bookmarkEnd w:id="22106"/>
      <w:r>
        <w:rPr>
          <w:rtl/>
        </w:rPr>
        <w:t xml:space="preserve">על </w:t>
      </w:r>
      <w:bookmarkStart w:id="22107" w:name="_ETM_Q43_211700"/>
      <w:bookmarkEnd w:id="22107"/>
      <w:r>
        <w:rPr>
          <w:rtl/>
        </w:rPr>
        <w:t xml:space="preserve">האומץ </w:t>
      </w:r>
      <w:bookmarkStart w:id="22108" w:name="_ETM_Q43_212030"/>
      <w:bookmarkEnd w:id="22108"/>
      <w:r>
        <w:rPr>
          <w:rtl/>
        </w:rPr>
        <w:t>שלכ</w:t>
      </w:r>
      <w:r>
        <w:rPr>
          <w:rFonts w:hint="cs"/>
          <w:rtl/>
        </w:rPr>
        <w:t>ן</w:t>
      </w:r>
      <w:r>
        <w:rPr>
          <w:rtl/>
        </w:rPr>
        <w:t xml:space="preserve"> </w:t>
      </w:r>
      <w:bookmarkStart w:id="22109" w:name="_ETM_Q43_213080"/>
      <w:bookmarkEnd w:id="22109"/>
      <w:r>
        <w:rPr>
          <w:rtl/>
        </w:rPr>
        <w:t>ב</w:t>
      </w:r>
      <w:bookmarkStart w:id="22110" w:name="_ETM_Q43_213290"/>
      <w:bookmarkEnd w:id="22110"/>
      <w:r>
        <w:rPr>
          <w:rtl/>
        </w:rPr>
        <w:t xml:space="preserve">טיפוס </w:t>
      </w:r>
      <w:bookmarkStart w:id="22111" w:name="_ETM_Q43_213620"/>
      <w:bookmarkEnd w:id="22111"/>
      <w:r>
        <w:rPr>
          <w:rtl/>
        </w:rPr>
        <w:t>חבלים</w:t>
      </w:r>
      <w:r>
        <w:rPr>
          <w:rFonts w:hint="cs"/>
          <w:rtl/>
        </w:rPr>
        <w:t>,</w:t>
      </w:r>
      <w:bookmarkStart w:id="22112" w:name="_ETM_Q43_211629"/>
      <w:bookmarkEnd w:id="22112"/>
      <w:r>
        <w:rPr>
          <w:rtl/>
        </w:rPr>
        <w:t xml:space="preserve"> </w:t>
      </w:r>
      <w:bookmarkStart w:id="22113" w:name="_ETM_Q43_214670"/>
      <w:bookmarkEnd w:id="22113"/>
      <w:proofErr w:type="spellStart"/>
      <w:r>
        <w:rPr>
          <w:rtl/>
        </w:rPr>
        <w:t>בקארטינג</w:t>
      </w:r>
      <w:proofErr w:type="spellEnd"/>
      <w:r>
        <w:rPr>
          <w:rtl/>
        </w:rPr>
        <w:t xml:space="preserve"> </w:t>
      </w:r>
      <w:bookmarkStart w:id="22114" w:name="_ETM_Q43_216080"/>
      <w:bookmarkEnd w:id="22114"/>
      <w:r>
        <w:rPr>
          <w:rtl/>
        </w:rPr>
        <w:t>המהיר</w:t>
      </w:r>
      <w:r>
        <w:rPr>
          <w:rFonts w:hint="cs"/>
          <w:rtl/>
        </w:rPr>
        <w:t>,</w:t>
      </w:r>
      <w:r>
        <w:rPr>
          <w:rtl/>
        </w:rPr>
        <w:t xml:space="preserve"> </w:t>
      </w:r>
      <w:bookmarkStart w:id="22115" w:name="_ETM_Q43_216560"/>
      <w:bookmarkEnd w:id="22115"/>
      <w:r>
        <w:rPr>
          <w:rtl/>
        </w:rPr>
        <w:t xml:space="preserve">ובעיקר </w:t>
      </w:r>
      <w:bookmarkStart w:id="22116" w:name="_ETM_Q43_217220"/>
      <w:bookmarkEnd w:id="22116"/>
      <w:r>
        <w:rPr>
          <w:rtl/>
        </w:rPr>
        <w:t xml:space="preserve">נהניתי </w:t>
      </w:r>
      <w:bookmarkStart w:id="22117" w:name="_ETM_Q43_217640"/>
      <w:bookmarkEnd w:id="22117"/>
      <w:proofErr w:type="spellStart"/>
      <w:r>
        <w:rPr>
          <w:rtl/>
        </w:rPr>
        <w:t>מהיח</w:t>
      </w:r>
      <w:r>
        <w:rPr>
          <w:rFonts w:hint="cs"/>
          <w:rtl/>
        </w:rPr>
        <w:t>ד</w:t>
      </w:r>
      <w:proofErr w:type="spellEnd"/>
      <w:r>
        <w:rPr>
          <w:rtl/>
        </w:rPr>
        <w:t xml:space="preserve"> </w:t>
      </w:r>
      <w:bookmarkStart w:id="22118" w:name="_ETM_Q43_218180"/>
      <w:bookmarkEnd w:id="22118"/>
      <w:r>
        <w:rPr>
          <w:rtl/>
        </w:rPr>
        <w:t>שלנו</w:t>
      </w:r>
      <w:r>
        <w:rPr>
          <w:rFonts w:hint="cs"/>
          <w:rtl/>
        </w:rPr>
        <w:t>.</w:t>
      </w:r>
      <w:r>
        <w:rPr>
          <w:rtl/>
        </w:rPr>
        <w:t xml:space="preserve"> </w:t>
      </w:r>
      <w:bookmarkStart w:id="22119" w:name="_ETM_Q43_219300"/>
      <w:bookmarkEnd w:id="22119"/>
    </w:p>
    <w:p w:rsidR="00F05D2D" w:rsidRDefault="00F05D2D" w:rsidP="00435853">
      <w:pPr>
        <w:rPr>
          <w:rtl/>
        </w:rPr>
      </w:pPr>
    </w:p>
    <w:p w:rsidR="00F05D2D" w:rsidRDefault="00F05D2D" w:rsidP="008531A7">
      <w:pPr>
        <w:rPr>
          <w:rtl/>
        </w:rPr>
      </w:pPr>
      <w:r>
        <w:rPr>
          <w:rtl/>
        </w:rPr>
        <w:t xml:space="preserve">והיה </w:t>
      </w:r>
      <w:bookmarkStart w:id="22120" w:name="_ETM_Q43_219659"/>
      <w:bookmarkEnd w:id="22120"/>
      <w:r>
        <w:rPr>
          <w:rtl/>
        </w:rPr>
        <w:t xml:space="preserve">גם </w:t>
      </w:r>
      <w:bookmarkStart w:id="22121" w:name="_ETM_Q43_219840"/>
      <w:bookmarkEnd w:id="22121"/>
      <w:r>
        <w:rPr>
          <w:rtl/>
        </w:rPr>
        <w:t xml:space="preserve">את </w:t>
      </w:r>
      <w:bookmarkStart w:id="22122" w:name="_ETM_Q43_219960"/>
      <w:bookmarkEnd w:id="22122"/>
      <w:r>
        <w:rPr>
          <w:rtl/>
        </w:rPr>
        <w:t xml:space="preserve">היום </w:t>
      </w:r>
      <w:bookmarkStart w:id="22123" w:name="_ETM_Q43_220200"/>
      <w:bookmarkEnd w:id="22123"/>
      <w:r>
        <w:rPr>
          <w:rtl/>
        </w:rPr>
        <w:t xml:space="preserve">הזה </w:t>
      </w:r>
      <w:bookmarkStart w:id="22124" w:name="_ETM_Q43_220380"/>
      <w:bookmarkEnd w:id="22124"/>
      <w:r>
        <w:rPr>
          <w:rtl/>
        </w:rPr>
        <w:t xml:space="preserve">שהלכנו </w:t>
      </w:r>
      <w:bookmarkStart w:id="22125" w:name="_ETM_Q43_220830"/>
      <w:bookmarkEnd w:id="22125"/>
      <w:r>
        <w:rPr>
          <w:rtl/>
        </w:rPr>
        <w:t xml:space="preserve">לעשות </w:t>
      </w:r>
      <w:bookmarkStart w:id="22126" w:name="_ETM_Q43_221159"/>
      <w:bookmarkEnd w:id="22126"/>
      <w:r>
        <w:rPr>
          <w:rtl/>
        </w:rPr>
        <w:t xml:space="preserve">סקי </w:t>
      </w:r>
      <w:bookmarkStart w:id="22127" w:name="_ETM_Q43_221460"/>
      <w:bookmarkEnd w:id="22127"/>
      <w:r>
        <w:rPr>
          <w:rtl/>
        </w:rPr>
        <w:t>ביחד</w:t>
      </w:r>
      <w:r>
        <w:rPr>
          <w:rFonts w:hint="cs"/>
          <w:rtl/>
        </w:rPr>
        <w:t>,</w:t>
      </w:r>
      <w:bookmarkStart w:id="22128" w:name="_ETM_Q43_217399"/>
      <w:bookmarkEnd w:id="22128"/>
      <w:r>
        <w:rPr>
          <w:rtl/>
        </w:rPr>
        <w:t xml:space="preserve"> </w:t>
      </w:r>
      <w:bookmarkStart w:id="22129" w:name="_ETM_Q43_222000"/>
      <w:bookmarkEnd w:id="22129"/>
      <w:r>
        <w:rPr>
          <w:rtl/>
        </w:rPr>
        <w:t xml:space="preserve">אתן </w:t>
      </w:r>
      <w:bookmarkStart w:id="22130" w:name="_ETM_Q43_222240"/>
      <w:bookmarkEnd w:id="22130"/>
      <w:r>
        <w:rPr>
          <w:rtl/>
        </w:rPr>
        <w:t>זוכרות</w:t>
      </w:r>
      <w:r>
        <w:rPr>
          <w:rFonts w:hint="cs"/>
          <w:rtl/>
        </w:rPr>
        <w:t>?</w:t>
      </w:r>
      <w:r>
        <w:rPr>
          <w:rtl/>
        </w:rPr>
        <w:t xml:space="preserve"> </w:t>
      </w:r>
      <w:bookmarkStart w:id="22131" w:name="_ETM_Q43_223409"/>
      <w:bookmarkEnd w:id="22131"/>
      <w:r>
        <w:rPr>
          <w:rtl/>
        </w:rPr>
        <w:t>כשעלית</w:t>
      </w:r>
      <w:r>
        <w:rPr>
          <w:rFonts w:hint="cs"/>
          <w:rtl/>
        </w:rPr>
        <w:t>ן</w:t>
      </w:r>
      <w:r>
        <w:rPr>
          <w:rtl/>
        </w:rPr>
        <w:t xml:space="preserve"> </w:t>
      </w:r>
      <w:bookmarkStart w:id="22132" w:name="_ETM_Q43_224190"/>
      <w:bookmarkEnd w:id="22132"/>
      <w:r>
        <w:rPr>
          <w:rtl/>
        </w:rPr>
        <w:t xml:space="preserve">למעלה </w:t>
      </w:r>
      <w:bookmarkStart w:id="22133" w:name="_ETM_Q43_224579"/>
      <w:bookmarkEnd w:id="22133"/>
      <w:r>
        <w:rPr>
          <w:rtl/>
        </w:rPr>
        <w:t>להר</w:t>
      </w:r>
      <w:bookmarkStart w:id="22134" w:name="_ETM_Q43_222989"/>
      <w:bookmarkEnd w:id="22134"/>
      <w:r>
        <w:rPr>
          <w:rFonts w:hint="cs"/>
          <w:rtl/>
        </w:rPr>
        <w:t>,</w:t>
      </w:r>
      <w:bookmarkStart w:id="22135" w:name="_ETM_Q43_223400"/>
      <w:bookmarkEnd w:id="22135"/>
      <w:r>
        <w:rPr>
          <w:rtl/>
        </w:rPr>
        <w:t xml:space="preserve"> </w:t>
      </w:r>
      <w:bookmarkStart w:id="22136" w:name="_ETM_Q43_225239"/>
      <w:bookmarkEnd w:id="22136"/>
      <w:r>
        <w:rPr>
          <w:rtl/>
        </w:rPr>
        <w:t xml:space="preserve">אני </w:t>
      </w:r>
      <w:bookmarkStart w:id="22137" w:name="_ETM_Q43_225479"/>
      <w:bookmarkEnd w:id="22137"/>
      <w:r>
        <w:rPr>
          <w:rtl/>
        </w:rPr>
        <w:t>ויתרתי</w:t>
      </w:r>
      <w:r>
        <w:rPr>
          <w:rFonts w:hint="cs"/>
          <w:rtl/>
        </w:rPr>
        <w:t>,</w:t>
      </w:r>
      <w:r>
        <w:rPr>
          <w:rtl/>
        </w:rPr>
        <w:t xml:space="preserve"> </w:t>
      </w:r>
      <w:bookmarkStart w:id="22138" w:name="_ETM_Q43_226440"/>
      <w:bookmarkEnd w:id="22138"/>
      <w:r>
        <w:rPr>
          <w:rtl/>
        </w:rPr>
        <w:t xml:space="preserve">לא </w:t>
      </w:r>
      <w:bookmarkStart w:id="22139" w:name="_ETM_Q43_226589"/>
      <w:bookmarkEnd w:id="22139"/>
      <w:r>
        <w:rPr>
          <w:rtl/>
        </w:rPr>
        <w:t xml:space="preserve">היה </w:t>
      </w:r>
      <w:bookmarkStart w:id="22140" w:name="_ETM_Q43_226769"/>
      <w:bookmarkEnd w:id="22140"/>
      <w:r>
        <w:rPr>
          <w:rtl/>
        </w:rPr>
        <w:t xml:space="preserve">לי </w:t>
      </w:r>
      <w:bookmarkStart w:id="22141" w:name="_ETM_Q43_226920"/>
      <w:bookmarkEnd w:id="22141"/>
      <w:r>
        <w:rPr>
          <w:rtl/>
        </w:rPr>
        <w:t xml:space="preserve">את </w:t>
      </w:r>
      <w:bookmarkStart w:id="22142" w:name="_ETM_Q43_227039"/>
      <w:bookmarkEnd w:id="22142"/>
      <w:r>
        <w:rPr>
          <w:rtl/>
        </w:rPr>
        <w:t xml:space="preserve">האומץ </w:t>
      </w:r>
      <w:bookmarkStart w:id="22143" w:name="_ETM_Q43_227370"/>
      <w:bookmarkEnd w:id="22143"/>
      <w:r>
        <w:rPr>
          <w:rtl/>
        </w:rPr>
        <w:t xml:space="preserve">שיש </w:t>
      </w:r>
      <w:bookmarkStart w:id="22144" w:name="_ETM_Q43_227609"/>
      <w:bookmarkEnd w:id="22144"/>
      <w:r>
        <w:rPr>
          <w:rtl/>
        </w:rPr>
        <w:t>לכ</w:t>
      </w:r>
      <w:r>
        <w:rPr>
          <w:rFonts w:hint="cs"/>
          <w:rtl/>
        </w:rPr>
        <w:t>ן.</w:t>
      </w:r>
      <w:r>
        <w:rPr>
          <w:rtl/>
        </w:rPr>
        <w:t xml:space="preserve"> </w:t>
      </w:r>
      <w:bookmarkStart w:id="22145" w:name="_ETM_Q43_228089"/>
      <w:bookmarkStart w:id="22146" w:name="_ETM_Q43_224980"/>
      <w:bookmarkStart w:id="22147" w:name="_ETM_Q43_228539"/>
      <w:bookmarkStart w:id="22148" w:name="_ETM_Q43_228750"/>
      <w:bookmarkEnd w:id="22145"/>
      <w:bookmarkEnd w:id="22146"/>
      <w:bookmarkEnd w:id="22147"/>
      <w:bookmarkEnd w:id="22148"/>
      <w:proofErr w:type="spellStart"/>
      <w:r>
        <w:rPr>
          <w:rFonts w:hint="cs"/>
          <w:rtl/>
        </w:rPr>
        <w:t>יוש</w:t>
      </w:r>
      <w:proofErr w:type="spellEnd"/>
      <w:r>
        <w:rPr>
          <w:rFonts w:hint="cs"/>
          <w:rtl/>
        </w:rPr>
        <w:t xml:space="preserve"> </w:t>
      </w:r>
      <w:bookmarkStart w:id="22149" w:name="_ETM_Q43_225871"/>
      <w:bookmarkEnd w:id="22149"/>
      <w:r>
        <w:rPr>
          <w:rFonts w:hint="cs"/>
          <w:rtl/>
        </w:rPr>
        <w:t>קלטה</w:t>
      </w:r>
      <w:r>
        <w:rPr>
          <w:rtl/>
        </w:rPr>
        <w:t xml:space="preserve"> </w:t>
      </w:r>
      <w:bookmarkStart w:id="22150" w:name="_ETM_Q43_229260"/>
      <w:bookmarkEnd w:id="22150"/>
      <w:r>
        <w:rPr>
          <w:rtl/>
        </w:rPr>
        <w:t xml:space="preserve">מהר </w:t>
      </w:r>
      <w:bookmarkStart w:id="22151" w:name="_ETM_Q43_229739"/>
      <w:bookmarkEnd w:id="22151"/>
      <w:r>
        <w:rPr>
          <w:rtl/>
        </w:rPr>
        <w:t xml:space="preserve">את </w:t>
      </w:r>
      <w:bookmarkStart w:id="22152" w:name="_ETM_Q43_229859"/>
      <w:bookmarkEnd w:id="22152"/>
      <w:r>
        <w:rPr>
          <w:rtl/>
        </w:rPr>
        <w:t>הקטע</w:t>
      </w:r>
      <w:r>
        <w:rPr>
          <w:rFonts w:hint="cs"/>
          <w:rtl/>
        </w:rPr>
        <w:t>,</w:t>
      </w:r>
      <w:r>
        <w:rPr>
          <w:rtl/>
        </w:rPr>
        <w:t xml:space="preserve"> </w:t>
      </w:r>
      <w:bookmarkStart w:id="22153" w:name="_ETM_Q43_230280"/>
      <w:bookmarkEnd w:id="22153"/>
      <w:r>
        <w:rPr>
          <w:rtl/>
        </w:rPr>
        <w:t>וירד</w:t>
      </w:r>
      <w:bookmarkStart w:id="22154" w:name="_ETM_Q43_230729"/>
      <w:bookmarkEnd w:id="22154"/>
      <w:r>
        <w:rPr>
          <w:rFonts w:hint="cs"/>
          <w:rtl/>
        </w:rPr>
        <w:t>נ</w:t>
      </w:r>
      <w:r>
        <w:rPr>
          <w:rtl/>
        </w:rPr>
        <w:t xml:space="preserve">י </w:t>
      </w:r>
      <w:bookmarkStart w:id="22155" w:name="_ETM_Q43_230820"/>
      <w:bookmarkEnd w:id="22155"/>
      <w:r>
        <w:rPr>
          <w:rtl/>
        </w:rPr>
        <w:t xml:space="preserve">קצת </w:t>
      </w:r>
      <w:bookmarkStart w:id="22156" w:name="_ETM_Q43_231030"/>
      <w:bookmarkEnd w:id="22156"/>
      <w:r>
        <w:rPr>
          <w:rtl/>
        </w:rPr>
        <w:t xml:space="preserve">יותר </w:t>
      </w:r>
      <w:bookmarkStart w:id="22157" w:name="_ETM_Q43_231329"/>
      <w:bookmarkEnd w:id="22157"/>
      <w:r>
        <w:rPr>
          <w:rtl/>
        </w:rPr>
        <w:t>בזהירות</w:t>
      </w:r>
      <w:r>
        <w:rPr>
          <w:rFonts w:hint="cs"/>
          <w:rtl/>
        </w:rPr>
        <w:t>.</w:t>
      </w:r>
      <w:r>
        <w:rPr>
          <w:rtl/>
        </w:rPr>
        <w:t xml:space="preserve"> </w:t>
      </w:r>
      <w:bookmarkStart w:id="22158" w:name="_ETM_Q43_232500"/>
      <w:bookmarkEnd w:id="22158"/>
      <w:r>
        <w:rPr>
          <w:rtl/>
        </w:rPr>
        <w:t>ואת</w:t>
      </w:r>
      <w:r>
        <w:rPr>
          <w:rFonts w:hint="cs"/>
          <w:rtl/>
        </w:rPr>
        <w:t>,</w:t>
      </w:r>
      <w:r>
        <w:rPr>
          <w:rtl/>
        </w:rPr>
        <w:t xml:space="preserve"> </w:t>
      </w:r>
      <w:bookmarkStart w:id="22159" w:name="_ETM_Q43_233730"/>
      <w:bookmarkEnd w:id="22159"/>
      <w:r>
        <w:rPr>
          <w:rtl/>
        </w:rPr>
        <w:t>את</w:t>
      </w:r>
      <w:r>
        <w:rPr>
          <w:rFonts w:hint="cs"/>
          <w:rtl/>
        </w:rPr>
        <w:t>,</w:t>
      </w:r>
      <w:r>
        <w:rPr>
          <w:rtl/>
        </w:rPr>
        <w:t xml:space="preserve"> </w:t>
      </w:r>
      <w:bookmarkStart w:id="22160" w:name="_ETM_Q43_234000"/>
      <w:bookmarkEnd w:id="22160"/>
      <w:proofErr w:type="spellStart"/>
      <w:r>
        <w:rPr>
          <w:rtl/>
        </w:rPr>
        <w:t>רו</w:t>
      </w:r>
      <w:r>
        <w:rPr>
          <w:rFonts w:hint="cs"/>
          <w:rtl/>
        </w:rPr>
        <w:t>מצ</w:t>
      </w:r>
      <w:proofErr w:type="spellEnd"/>
      <w:r>
        <w:rPr>
          <w:rFonts w:hint="cs"/>
          <w:rtl/>
        </w:rPr>
        <w:t>'?</w:t>
      </w:r>
      <w:bookmarkStart w:id="22161" w:name="_ETM_Q43_230411"/>
      <w:bookmarkEnd w:id="22161"/>
      <w:r>
        <w:rPr>
          <w:rtl/>
        </w:rPr>
        <w:t xml:space="preserve"> </w:t>
      </w:r>
      <w:bookmarkStart w:id="22162" w:name="_ETM_Q43_234910"/>
      <w:bookmarkEnd w:id="22162"/>
      <w:r>
        <w:rPr>
          <w:rtl/>
        </w:rPr>
        <w:t xml:space="preserve">לך </w:t>
      </w:r>
      <w:bookmarkStart w:id="22163" w:name="_ETM_Q43_235629"/>
      <w:bookmarkEnd w:id="22163"/>
      <w:r>
        <w:rPr>
          <w:rtl/>
        </w:rPr>
        <w:t xml:space="preserve">זה </w:t>
      </w:r>
      <w:bookmarkStart w:id="22164" w:name="_ETM_Q43_235839"/>
      <w:bookmarkEnd w:id="22164"/>
      <w:r>
        <w:rPr>
          <w:rtl/>
        </w:rPr>
        <w:t xml:space="preserve">לא </w:t>
      </w:r>
      <w:bookmarkStart w:id="22165" w:name="_ETM_Q43_235989"/>
      <w:bookmarkEnd w:id="22165"/>
      <w:r>
        <w:rPr>
          <w:rtl/>
        </w:rPr>
        <w:t>הצליח</w:t>
      </w:r>
      <w:r>
        <w:rPr>
          <w:rFonts w:hint="cs"/>
          <w:rtl/>
        </w:rPr>
        <w:t>.</w:t>
      </w:r>
      <w:r>
        <w:rPr>
          <w:rtl/>
        </w:rPr>
        <w:t xml:space="preserve"> </w:t>
      </w:r>
      <w:bookmarkStart w:id="22166" w:name="_ETM_Q43_236920"/>
      <w:bookmarkEnd w:id="22166"/>
      <w:r>
        <w:rPr>
          <w:rtl/>
        </w:rPr>
        <w:t xml:space="preserve">ראיתי </w:t>
      </w:r>
      <w:bookmarkStart w:id="22167" w:name="_ETM_Q43_237219"/>
      <w:bookmarkEnd w:id="22167"/>
      <w:r>
        <w:rPr>
          <w:rtl/>
        </w:rPr>
        <w:t xml:space="preserve">אותך </w:t>
      </w:r>
      <w:bookmarkStart w:id="22168" w:name="_ETM_Q43_237399"/>
      <w:bookmarkEnd w:id="22168"/>
      <w:r>
        <w:rPr>
          <w:rtl/>
        </w:rPr>
        <w:t xml:space="preserve">מתעצבנת </w:t>
      </w:r>
      <w:bookmarkStart w:id="22169" w:name="_ETM_Q43_238089"/>
      <w:bookmarkEnd w:id="22169"/>
      <w:r>
        <w:rPr>
          <w:rtl/>
        </w:rPr>
        <w:t xml:space="preserve">וצועקת </w:t>
      </w:r>
      <w:bookmarkStart w:id="22170" w:name="_ETM_Q43_238600"/>
      <w:bookmarkEnd w:id="22170"/>
      <w:r>
        <w:rPr>
          <w:rtl/>
        </w:rPr>
        <w:t xml:space="preserve">ומנסה </w:t>
      </w:r>
      <w:bookmarkStart w:id="22171" w:name="_ETM_Q43_239050"/>
      <w:bookmarkEnd w:id="22171"/>
      <w:r>
        <w:rPr>
          <w:rtl/>
        </w:rPr>
        <w:t xml:space="preserve">שוב </w:t>
      </w:r>
      <w:bookmarkStart w:id="22172" w:name="_ETM_Q43_239289"/>
      <w:bookmarkEnd w:id="22172"/>
      <w:r>
        <w:rPr>
          <w:rtl/>
        </w:rPr>
        <w:t>ושוב</w:t>
      </w:r>
      <w:r>
        <w:rPr>
          <w:rFonts w:hint="cs"/>
          <w:rtl/>
        </w:rPr>
        <w:t>,</w:t>
      </w:r>
      <w:r>
        <w:rPr>
          <w:rtl/>
        </w:rPr>
        <w:t xml:space="preserve"> </w:t>
      </w:r>
      <w:bookmarkStart w:id="22173" w:name="_ETM_Q43_239980"/>
      <w:bookmarkEnd w:id="22173"/>
      <w:r>
        <w:rPr>
          <w:rtl/>
        </w:rPr>
        <w:t xml:space="preserve">וברגע </w:t>
      </w:r>
      <w:bookmarkStart w:id="22174" w:name="_ETM_Q43_240519"/>
      <w:bookmarkEnd w:id="22174"/>
      <w:r>
        <w:rPr>
          <w:rtl/>
        </w:rPr>
        <w:t xml:space="preserve">מסוים </w:t>
      </w:r>
      <w:bookmarkStart w:id="22175" w:name="_ETM_Q43_241000"/>
      <w:bookmarkEnd w:id="22175"/>
      <w:r>
        <w:rPr>
          <w:rtl/>
        </w:rPr>
        <w:t>מ</w:t>
      </w:r>
      <w:r>
        <w:rPr>
          <w:rFonts w:hint="cs"/>
          <w:rtl/>
        </w:rPr>
        <w:t>וותרת</w:t>
      </w:r>
      <w:r>
        <w:rPr>
          <w:rtl/>
        </w:rPr>
        <w:t xml:space="preserve"> </w:t>
      </w:r>
      <w:bookmarkStart w:id="22176" w:name="_ETM_Q43_241960"/>
      <w:bookmarkEnd w:id="22176"/>
      <w:r>
        <w:rPr>
          <w:rtl/>
        </w:rPr>
        <w:t xml:space="preserve">וצונחת </w:t>
      </w:r>
      <w:bookmarkStart w:id="22177" w:name="_ETM_Q43_242650"/>
      <w:bookmarkEnd w:id="22177"/>
      <w:r>
        <w:rPr>
          <w:rtl/>
        </w:rPr>
        <w:t>לשלג</w:t>
      </w:r>
      <w:r w:rsidR="008531A7">
        <w:rPr>
          <w:rFonts w:hint="cs"/>
          <w:rtl/>
        </w:rPr>
        <w:t>,</w:t>
      </w:r>
      <w:bookmarkStart w:id="22178" w:name="_ETM_Q43_239371"/>
      <w:bookmarkEnd w:id="22178"/>
      <w:r>
        <w:rPr>
          <w:rtl/>
        </w:rPr>
        <w:t xml:space="preserve"> </w:t>
      </w:r>
      <w:bookmarkStart w:id="22179" w:name="_ETM_Q43_243489"/>
      <w:bookmarkEnd w:id="22179"/>
      <w:r>
        <w:rPr>
          <w:rtl/>
        </w:rPr>
        <w:t xml:space="preserve">נשכבת </w:t>
      </w:r>
      <w:bookmarkStart w:id="22180" w:name="_ETM_Q43_244090"/>
      <w:bookmarkEnd w:id="22180"/>
      <w:r>
        <w:rPr>
          <w:rtl/>
        </w:rPr>
        <w:t xml:space="preserve">על </w:t>
      </w:r>
      <w:bookmarkStart w:id="22181" w:name="_ETM_Q43_244209"/>
      <w:bookmarkEnd w:id="22181"/>
      <w:r>
        <w:rPr>
          <w:rtl/>
        </w:rPr>
        <w:t xml:space="preserve">הגב </w:t>
      </w:r>
      <w:bookmarkStart w:id="22182" w:name="_ETM_Q43_244480"/>
      <w:bookmarkEnd w:id="22182"/>
      <w:r>
        <w:rPr>
          <w:rtl/>
        </w:rPr>
        <w:t>ופור</w:t>
      </w:r>
      <w:r>
        <w:rPr>
          <w:rFonts w:hint="cs"/>
          <w:rtl/>
        </w:rPr>
        <w:t>ש</w:t>
      </w:r>
      <w:r>
        <w:rPr>
          <w:rtl/>
        </w:rPr>
        <w:t xml:space="preserve">ת </w:t>
      </w:r>
      <w:bookmarkStart w:id="22183" w:name="_ETM_Q43_245020"/>
      <w:bookmarkEnd w:id="22183"/>
      <w:r>
        <w:rPr>
          <w:rtl/>
        </w:rPr>
        <w:t xml:space="preserve">ידיים </w:t>
      </w:r>
      <w:bookmarkStart w:id="22184" w:name="_ETM_Q43_245380"/>
      <w:bookmarkEnd w:id="22184"/>
      <w:r>
        <w:rPr>
          <w:rtl/>
        </w:rPr>
        <w:t>ורגליים</w:t>
      </w:r>
      <w:r>
        <w:rPr>
          <w:rFonts w:hint="cs"/>
          <w:rtl/>
        </w:rPr>
        <w:t>,</w:t>
      </w:r>
      <w:r>
        <w:rPr>
          <w:rtl/>
        </w:rPr>
        <w:t xml:space="preserve"> </w:t>
      </w:r>
      <w:bookmarkStart w:id="22185" w:name="_ETM_Q43_246130"/>
      <w:bookmarkEnd w:id="22185"/>
      <w:r>
        <w:rPr>
          <w:rtl/>
        </w:rPr>
        <w:t xml:space="preserve">כאילו </w:t>
      </w:r>
      <w:bookmarkStart w:id="22186" w:name="_ETM_Q43_246459"/>
      <w:bookmarkEnd w:id="22186"/>
      <w:r>
        <w:rPr>
          <w:rtl/>
        </w:rPr>
        <w:t xml:space="preserve">את </w:t>
      </w:r>
      <w:bookmarkStart w:id="22187" w:name="_ETM_Q43_246580"/>
      <w:bookmarkEnd w:id="22187"/>
      <w:r>
        <w:rPr>
          <w:rtl/>
        </w:rPr>
        <w:t>אומרת</w:t>
      </w:r>
      <w:r>
        <w:rPr>
          <w:rFonts w:hint="cs"/>
          <w:rtl/>
        </w:rPr>
        <w:t>:</w:t>
      </w:r>
      <w:r>
        <w:rPr>
          <w:rtl/>
        </w:rPr>
        <w:t xml:space="preserve"> </w:t>
      </w:r>
      <w:bookmarkStart w:id="22188" w:name="_ETM_Q43_247189"/>
      <w:bookmarkEnd w:id="22188"/>
      <w:r>
        <w:rPr>
          <w:rtl/>
        </w:rPr>
        <w:t>טוב</w:t>
      </w:r>
      <w:r>
        <w:rPr>
          <w:rFonts w:hint="cs"/>
          <w:rtl/>
        </w:rPr>
        <w:t>,</w:t>
      </w:r>
      <w:r>
        <w:rPr>
          <w:rtl/>
        </w:rPr>
        <w:t xml:space="preserve"> </w:t>
      </w:r>
      <w:bookmarkStart w:id="22189" w:name="_ETM_Q43_247520"/>
      <w:bookmarkEnd w:id="22189"/>
      <w:r>
        <w:rPr>
          <w:rtl/>
        </w:rPr>
        <w:t xml:space="preserve">אני </w:t>
      </w:r>
      <w:bookmarkStart w:id="22190" w:name="_ETM_Q43_247850"/>
      <w:bookmarkEnd w:id="22190"/>
      <w:r>
        <w:rPr>
          <w:rtl/>
        </w:rPr>
        <w:t>נח</w:t>
      </w:r>
      <w:r>
        <w:rPr>
          <w:rFonts w:hint="cs"/>
          <w:rtl/>
        </w:rPr>
        <w:t>ה</w:t>
      </w:r>
      <w:r>
        <w:rPr>
          <w:rtl/>
        </w:rPr>
        <w:t xml:space="preserve"> </w:t>
      </w:r>
      <w:bookmarkStart w:id="22191" w:name="_ETM_Q43_248270"/>
      <w:bookmarkEnd w:id="22191"/>
      <w:r>
        <w:rPr>
          <w:rtl/>
        </w:rPr>
        <w:t>קצת</w:t>
      </w:r>
      <w:r w:rsidR="008531A7">
        <w:rPr>
          <w:rFonts w:hint="cs"/>
          <w:rtl/>
        </w:rPr>
        <w:t>.</w:t>
      </w:r>
      <w:r>
        <w:rPr>
          <w:rFonts w:hint="cs"/>
          <w:rtl/>
        </w:rPr>
        <w:t xml:space="preserve"> את </w:t>
      </w:r>
      <w:bookmarkStart w:id="22192" w:name="_ETM_Q43_248929"/>
      <w:bookmarkStart w:id="22193" w:name="_ETM_Q43_245141"/>
      <w:bookmarkEnd w:id="22192"/>
      <w:bookmarkEnd w:id="22193"/>
      <w:r>
        <w:rPr>
          <w:rtl/>
        </w:rPr>
        <w:t xml:space="preserve">אולי </w:t>
      </w:r>
      <w:bookmarkStart w:id="22194" w:name="_ETM_Q43_249170"/>
      <w:bookmarkEnd w:id="22194"/>
      <w:r>
        <w:rPr>
          <w:rtl/>
        </w:rPr>
        <w:t xml:space="preserve">ניצחת </w:t>
      </w:r>
      <w:bookmarkStart w:id="22195" w:name="_ETM_Q43_249679"/>
      <w:bookmarkEnd w:id="22195"/>
      <w:r>
        <w:rPr>
          <w:rtl/>
        </w:rPr>
        <w:t>לרגע</w:t>
      </w:r>
      <w:r>
        <w:rPr>
          <w:rFonts w:hint="cs"/>
          <w:rtl/>
        </w:rPr>
        <w:t>,</w:t>
      </w:r>
      <w:r>
        <w:rPr>
          <w:rtl/>
        </w:rPr>
        <w:t xml:space="preserve"> </w:t>
      </w:r>
      <w:bookmarkStart w:id="22196" w:name="_ETM_Q43_250499"/>
      <w:bookmarkEnd w:id="22196"/>
      <w:r>
        <w:rPr>
          <w:rtl/>
        </w:rPr>
        <w:t xml:space="preserve">אבל </w:t>
      </w:r>
      <w:bookmarkStart w:id="22197" w:name="_ETM_Q43_250859"/>
      <w:bookmarkEnd w:id="22197"/>
      <w:r>
        <w:rPr>
          <w:rtl/>
        </w:rPr>
        <w:t xml:space="preserve">אני </w:t>
      </w:r>
      <w:bookmarkStart w:id="22198" w:name="_ETM_Q43_251069"/>
      <w:bookmarkEnd w:id="22198"/>
      <w:r>
        <w:rPr>
          <w:rtl/>
        </w:rPr>
        <w:t xml:space="preserve">כבר </w:t>
      </w:r>
      <w:bookmarkStart w:id="22199" w:name="_ETM_Q43_251429"/>
      <w:bookmarkEnd w:id="22199"/>
      <w:r>
        <w:rPr>
          <w:rtl/>
        </w:rPr>
        <w:t>חוזרת</w:t>
      </w:r>
      <w:r>
        <w:rPr>
          <w:rFonts w:hint="cs"/>
          <w:rtl/>
        </w:rPr>
        <w:t>.</w:t>
      </w:r>
      <w:r>
        <w:rPr>
          <w:rtl/>
        </w:rPr>
        <w:t xml:space="preserve"> </w:t>
      </w:r>
      <w:bookmarkStart w:id="22200" w:name="_ETM_Q43_252590"/>
      <w:bookmarkEnd w:id="22200"/>
      <w:r>
        <w:rPr>
          <w:rtl/>
        </w:rPr>
        <w:t xml:space="preserve">צחקתי </w:t>
      </w:r>
      <w:bookmarkStart w:id="22201" w:name="_ETM_Q43_253549"/>
      <w:bookmarkEnd w:id="22201"/>
      <w:r>
        <w:rPr>
          <w:rtl/>
        </w:rPr>
        <w:t xml:space="preserve">כל </w:t>
      </w:r>
      <w:bookmarkStart w:id="22202" w:name="_ETM_Q43_253819"/>
      <w:bookmarkEnd w:id="22202"/>
      <w:r>
        <w:rPr>
          <w:rtl/>
        </w:rPr>
        <w:t xml:space="preserve">עוד </w:t>
      </w:r>
      <w:bookmarkStart w:id="22203" w:name="_ETM_Q43_253939"/>
      <w:bookmarkEnd w:id="22203"/>
      <w:r>
        <w:rPr>
          <w:rtl/>
        </w:rPr>
        <w:t xml:space="preserve">היית </w:t>
      </w:r>
      <w:bookmarkStart w:id="22204" w:name="_ETM_Q43_254149"/>
      <w:bookmarkEnd w:id="22204"/>
      <w:r>
        <w:rPr>
          <w:rtl/>
        </w:rPr>
        <w:t>למעלה</w:t>
      </w:r>
      <w:r>
        <w:rPr>
          <w:rFonts w:hint="cs"/>
          <w:rtl/>
        </w:rPr>
        <w:t>,</w:t>
      </w:r>
      <w:r>
        <w:rPr>
          <w:rtl/>
        </w:rPr>
        <w:t xml:space="preserve"> </w:t>
      </w:r>
      <w:bookmarkStart w:id="22205" w:name="_ETM_Q43_254630"/>
      <w:bookmarkEnd w:id="22205"/>
      <w:r>
        <w:rPr>
          <w:rtl/>
        </w:rPr>
        <w:t xml:space="preserve">וכשירדת </w:t>
      </w:r>
      <w:bookmarkStart w:id="22206" w:name="_ETM_Q43_255499"/>
      <w:bookmarkEnd w:id="22206"/>
      <w:r>
        <w:rPr>
          <w:rtl/>
        </w:rPr>
        <w:t>הכנ</w:t>
      </w:r>
      <w:r>
        <w:rPr>
          <w:rFonts w:hint="cs"/>
          <w:rtl/>
        </w:rPr>
        <w:t>ע</w:t>
      </w:r>
      <w:bookmarkStart w:id="22207" w:name="_ETM_Q43_252862"/>
      <w:bookmarkEnd w:id="22207"/>
      <w:r>
        <w:rPr>
          <w:rtl/>
        </w:rPr>
        <w:t xml:space="preserve">נו </w:t>
      </w:r>
      <w:bookmarkStart w:id="22208" w:name="_ETM_Q43_256069"/>
      <w:bookmarkEnd w:id="22208"/>
      <w:r>
        <w:rPr>
          <w:rtl/>
        </w:rPr>
        <w:t xml:space="preserve">כולנו </w:t>
      </w:r>
      <w:bookmarkStart w:id="22209" w:name="_ETM_Q43_256429"/>
      <w:bookmarkEnd w:id="22209"/>
      <w:r>
        <w:rPr>
          <w:rtl/>
        </w:rPr>
        <w:t xml:space="preserve">את </w:t>
      </w:r>
      <w:bookmarkStart w:id="22210" w:name="_ETM_Q43_256579"/>
      <w:bookmarkEnd w:id="22210"/>
      <w:r>
        <w:rPr>
          <w:rtl/>
        </w:rPr>
        <w:t>הצחוק</w:t>
      </w:r>
      <w:r>
        <w:rPr>
          <w:rFonts w:hint="cs"/>
          <w:rtl/>
        </w:rPr>
        <w:t>, כי</w:t>
      </w:r>
      <w:r>
        <w:rPr>
          <w:rtl/>
        </w:rPr>
        <w:t xml:space="preserve"> </w:t>
      </w:r>
      <w:bookmarkStart w:id="22211" w:name="_ETM_Q43_256969"/>
      <w:bookmarkEnd w:id="22211"/>
      <w:r>
        <w:rPr>
          <w:rtl/>
        </w:rPr>
        <w:t xml:space="preserve">ידענו </w:t>
      </w:r>
      <w:bookmarkStart w:id="22212" w:name="_ETM_Q43_257749"/>
      <w:bookmarkEnd w:id="22212"/>
      <w:r>
        <w:rPr>
          <w:rtl/>
        </w:rPr>
        <w:t>שתהי</w:t>
      </w:r>
      <w:r>
        <w:rPr>
          <w:rFonts w:hint="cs"/>
          <w:rtl/>
        </w:rPr>
        <w:t>י</w:t>
      </w:r>
      <w:r>
        <w:rPr>
          <w:rtl/>
        </w:rPr>
        <w:t xml:space="preserve"> </w:t>
      </w:r>
      <w:bookmarkStart w:id="22213" w:name="_ETM_Q43_258109"/>
      <w:bookmarkEnd w:id="22213"/>
      <w:r>
        <w:rPr>
          <w:rtl/>
        </w:rPr>
        <w:t xml:space="preserve">ממש </w:t>
      </w:r>
      <w:bookmarkStart w:id="22214" w:name="_ETM_Q43_258920"/>
      <w:bookmarkEnd w:id="22214"/>
      <w:r>
        <w:rPr>
          <w:rtl/>
        </w:rPr>
        <w:t>עצבנית</w:t>
      </w:r>
      <w:r>
        <w:rPr>
          <w:rFonts w:hint="cs"/>
          <w:rtl/>
        </w:rPr>
        <w:t>.</w:t>
      </w:r>
      <w:r>
        <w:rPr>
          <w:rtl/>
        </w:rPr>
        <w:t xml:space="preserve"> </w:t>
      </w:r>
      <w:bookmarkStart w:id="22215" w:name="_ETM_Q43_259920"/>
      <w:bookmarkEnd w:id="22215"/>
      <w:r>
        <w:rPr>
          <w:rtl/>
        </w:rPr>
        <w:t xml:space="preserve">עוד </w:t>
      </w:r>
      <w:bookmarkStart w:id="22216" w:name="_ETM_Q43_260220"/>
      <w:bookmarkEnd w:id="22216"/>
      <w:r>
        <w:rPr>
          <w:rtl/>
        </w:rPr>
        <w:t xml:space="preserve">דבר </w:t>
      </w:r>
      <w:bookmarkStart w:id="22217" w:name="_ETM_Q43_260580"/>
      <w:bookmarkEnd w:id="22217"/>
      <w:r>
        <w:rPr>
          <w:rtl/>
        </w:rPr>
        <w:t xml:space="preserve">שאני </w:t>
      </w:r>
      <w:bookmarkStart w:id="22218" w:name="_ETM_Q43_260880"/>
      <w:bookmarkEnd w:id="22218"/>
      <w:r>
        <w:rPr>
          <w:rtl/>
        </w:rPr>
        <w:t xml:space="preserve">אוהבת </w:t>
      </w:r>
      <w:bookmarkStart w:id="22219" w:name="_ETM_Q43_261209"/>
      <w:bookmarkEnd w:id="22219"/>
      <w:r>
        <w:rPr>
          <w:rtl/>
        </w:rPr>
        <w:t>בך</w:t>
      </w:r>
      <w:r>
        <w:rPr>
          <w:rFonts w:hint="cs"/>
          <w:rtl/>
        </w:rPr>
        <w:t>.</w:t>
      </w:r>
      <w:r>
        <w:rPr>
          <w:rtl/>
        </w:rPr>
        <w:t xml:space="preserve"> </w:t>
      </w:r>
      <w:bookmarkStart w:id="22220" w:name="_ETM_Q43_261959"/>
      <w:bookmarkEnd w:id="22220"/>
      <w:r>
        <w:rPr>
          <w:rFonts w:hint="cs"/>
          <w:rtl/>
        </w:rPr>
        <w:t>ה</w:t>
      </w:r>
      <w:r>
        <w:rPr>
          <w:rtl/>
        </w:rPr>
        <w:t xml:space="preserve">יום </w:t>
      </w:r>
      <w:bookmarkStart w:id="22221" w:name="_ETM_Q43_262290"/>
      <w:bookmarkEnd w:id="22221"/>
      <w:r>
        <w:rPr>
          <w:rtl/>
        </w:rPr>
        <w:t xml:space="preserve">אני </w:t>
      </w:r>
      <w:bookmarkStart w:id="22222" w:name="_ETM_Q43_262439"/>
      <w:bookmarkEnd w:id="22222"/>
      <w:r>
        <w:rPr>
          <w:rtl/>
        </w:rPr>
        <w:t xml:space="preserve">מברכת </w:t>
      </w:r>
      <w:bookmarkStart w:id="22223" w:name="_ETM_Q43_262950"/>
      <w:bookmarkEnd w:id="22223"/>
      <w:r>
        <w:rPr>
          <w:rtl/>
        </w:rPr>
        <w:t xml:space="preserve">על </w:t>
      </w:r>
      <w:bookmarkStart w:id="22224" w:name="_ETM_Q43_263040"/>
      <w:bookmarkEnd w:id="22224"/>
      <w:r>
        <w:rPr>
          <w:rtl/>
        </w:rPr>
        <w:t>זה</w:t>
      </w:r>
      <w:r>
        <w:rPr>
          <w:rFonts w:hint="cs"/>
          <w:rtl/>
        </w:rPr>
        <w:t>,</w:t>
      </w:r>
      <w:r>
        <w:rPr>
          <w:rtl/>
        </w:rPr>
        <w:t xml:space="preserve"> </w:t>
      </w:r>
      <w:bookmarkStart w:id="22225" w:name="_ETM_Q43_263640"/>
      <w:bookmarkEnd w:id="22225"/>
      <w:r>
        <w:rPr>
          <w:rtl/>
        </w:rPr>
        <w:t xml:space="preserve">אני </w:t>
      </w:r>
      <w:bookmarkStart w:id="22226" w:name="_ETM_Q43_263819"/>
      <w:bookmarkEnd w:id="22226"/>
      <w:r>
        <w:rPr>
          <w:rtl/>
        </w:rPr>
        <w:t xml:space="preserve">יודעת </w:t>
      </w:r>
      <w:bookmarkStart w:id="22227" w:name="_ETM_Q43_264090"/>
      <w:bookmarkEnd w:id="22227"/>
      <w:r>
        <w:rPr>
          <w:rtl/>
        </w:rPr>
        <w:t xml:space="preserve">שהכעס </w:t>
      </w:r>
      <w:bookmarkStart w:id="22228" w:name="_ETM_Q43_264720"/>
      <w:bookmarkEnd w:id="22228"/>
      <w:r>
        <w:rPr>
          <w:rtl/>
        </w:rPr>
        <w:t xml:space="preserve">והעצבים </w:t>
      </w:r>
      <w:bookmarkStart w:id="22229" w:name="_ETM_Q43_265380"/>
      <w:bookmarkEnd w:id="22229"/>
      <w:r>
        <w:rPr>
          <w:rtl/>
        </w:rPr>
        <w:t xml:space="preserve">שאת </w:t>
      </w:r>
      <w:bookmarkStart w:id="22230" w:name="_ETM_Q43_265619"/>
      <w:bookmarkEnd w:id="22230"/>
      <w:r>
        <w:rPr>
          <w:rtl/>
        </w:rPr>
        <w:t xml:space="preserve">יודעת </w:t>
      </w:r>
      <w:bookmarkStart w:id="22231" w:name="_ETM_Q43_265979"/>
      <w:bookmarkEnd w:id="22231"/>
      <w:r>
        <w:rPr>
          <w:rtl/>
        </w:rPr>
        <w:t xml:space="preserve">לפעמים </w:t>
      </w:r>
      <w:bookmarkStart w:id="22232" w:name="_ETM_Q43_266340"/>
      <w:bookmarkEnd w:id="22232"/>
      <w:r>
        <w:rPr>
          <w:rtl/>
        </w:rPr>
        <w:t xml:space="preserve">להיות </w:t>
      </w:r>
      <w:bookmarkStart w:id="22233" w:name="_ETM_Q43_266640"/>
      <w:bookmarkEnd w:id="22233"/>
      <w:r>
        <w:rPr>
          <w:rFonts w:hint="cs"/>
          <w:rtl/>
        </w:rPr>
        <w:t>ב</w:t>
      </w:r>
      <w:r>
        <w:rPr>
          <w:rtl/>
        </w:rPr>
        <w:t xml:space="preserve">הם </w:t>
      </w:r>
      <w:bookmarkStart w:id="22234" w:name="_ETM_Q43_267150"/>
      <w:bookmarkEnd w:id="22234"/>
      <w:r>
        <w:rPr>
          <w:rtl/>
        </w:rPr>
        <w:t xml:space="preserve">מאפשרים </w:t>
      </w:r>
      <w:bookmarkStart w:id="22235" w:name="_ETM_Q43_267659"/>
      <w:bookmarkEnd w:id="22235"/>
      <w:r>
        <w:rPr>
          <w:rtl/>
        </w:rPr>
        <w:t xml:space="preserve">לך </w:t>
      </w:r>
      <w:bookmarkStart w:id="22236" w:name="_ETM_Q43_267780"/>
      <w:bookmarkEnd w:id="22236"/>
      <w:r>
        <w:rPr>
          <w:rtl/>
        </w:rPr>
        <w:t>לפרו</w:t>
      </w:r>
      <w:r>
        <w:rPr>
          <w:rFonts w:hint="cs"/>
          <w:rtl/>
        </w:rPr>
        <w:t>ק</w:t>
      </w:r>
      <w:r>
        <w:rPr>
          <w:rtl/>
        </w:rPr>
        <w:t xml:space="preserve"> </w:t>
      </w:r>
      <w:bookmarkStart w:id="22237" w:name="_ETM_Q43_268530"/>
      <w:bookmarkEnd w:id="22237"/>
      <w:r>
        <w:rPr>
          <w:rtl/>
        </w:rPr>
        <w:t xml:space="preserve">ואז </w:t>
      </w:r>
      <w:bookmarkStart w:id="22238" w:name="_ETM_Q43_268830"/>
      <w:bookmarkEnd w:id="22238"/>
      <w:r>
        <w:rPr>
          <w:rtl/>
        </w:rPr>
        <w:t xml:space="preserve">לשנות </w:t>
      </w:r>
      <w:bookmarkStart w:id="22239" w:name="_ETM_Q43_269280"/>
      <w:bookmarkEnd w:id="22239"/>
      <w:r>
        <w:rPr>
          <w:rtl/>
        </w:rPr>
        <w:t>אסטרטגיה</w:t>
      </w:r>
      <w:r>
        <w:rPr>
          <w:rFonts w:hint="cs"/>
          <w:rtl/>
        </w:rPr>
        <w:t>.</w:t>
      </w:r>
      <w:bookmarkStart w:id="22240" w:name="_ETM_Q43_265301"/>
      <w:bookmarkEnd w:id="22240"/>
      <w:r>
        <w:rPr>
          <w:rtl/>
        </w:rPr>
        <w:t xml:space="preserve"> </w:t>
      </w:r>
      <w:bookmarkStart w:id="22241" w:name="_ETM_Q43_270330"/>
      <w:bookmarkEnd w:id="22241"/>
      <w:r>
        <w:rPr>
          <w:rtl/>
        </w:rPr>
        <w:t xml:space="preserve">כי </w:t>
      </w:r>
      <w:bookmarkStart w:id="22242" w:name="_ETM_Q43_270540"/>
      <w:bookmarkEnd w:id="22242"/>
      <w:r>
        <w:rPr>
          <w:rtl/>
        </w:rPr>
        <w:t xml:space="preserve">את </w:t>
      </w:r>
      <w:bookmarkStart w:id="22243" w:name="_ETM_Q43_270720"/>
      <w:bookmarkEnd w:id="22243"/>
      <w:r>
        <w:rPr>
          <w:rtl/>
        </w:rPr>
        <w:t xml:space="preserve">בחיים </w:t>
      </w:r>
      <w:bookmarkStart w:id="22244" w:name="_ETM_Q43_271319"/>
      <w:bookmarkEnd w:id="22244"/>
      <w:r>
        <w:rPr>
          <w:rtl/>
        </w:rPr>
        <w:t xml:space="preserve">לא </w:t>
      </w:r>
      <w:bookmarkStart w:id="22245" w:name="_ETM_Q43_271500"/>
      <w:bookmarkEnd w:id="22245"/>
      <w:r>
        <w:rPr>
          <w:rtl/>
        </w:rPr>
        <w:t xml:space="preserve">תוותרי </w:t>
      </w:r>
      <w:bookmarkStart w:id="22246" w:name="_ETM_Q43_272040"/>
      <w:bookmarkEnd w:id="22246"/>
      <w:r>
        <w:rPr>
          <w:rtl/>
        </w:rPr>
        <w:t xml:space="preserve">על </w:t>
      </w:r>
      <w:bookmarkStart w:id="22247" w:name="_ETM_Q43_272130"/>
      <w:bookmarkEnd w:id="22247"/>
      <w:r>
        <w:rPr>
          <w:rtl/>
        </w:rPr>
        <w:t xml:space="preserve">מי </w:t>
      </w:r>
      <w:bookmarkStart w:id="22248" w:name="_ETM_Q43_272280"/>
      <w:bookmarkEnd w:id="22248"/>
      <w:r>
        <w:rPr>
          <w:rtl/>
        </w:rPr>
        <w:t xml:space="preserve">שאת </w:t>
      </w:r>
      <w:bookmarkStart w:id="22249" w:name="_ETM_Q43_272940"/>
      <w:bookmarkEnd w:id="22249"/>
      <w:r>
        <w:rPr>
          <w:rtl/>
        </w:rPr>
        <w:t xml:space="preserve">ועל </w:t>
      </w:r>
      <w:bookmarkStart w:id="22250" w:name="_ETM_Q43_273150"/>
      <w:bookmarkEnd w:id="22250"/>
      <w:r>
        <w:rPr>
          <w:rtl/>
        </w:rPr>
        <w:t xml:space="preserve">הזכות </w:t>
      </w:r>
      <w:bookmarkStart w:id="22251" w:name="_ETM_Q43_273510"/>
      <w:bookmarkEnd w:id="22251"/>
      <w:r>
        <w:rPr>
          <w:rtl/>
        </w:rPr>
        <w:t xml:space="preserve">שלך </w:t>
      </w:r>
      <w:bookmarkStart w:id="22252" w:name="_ETM_Q43_273780"/>
      <w:bookmarkEnd w:id="22252"/>
      <w:r>
        <w:rPr>
          <w:rtl/>
        </w:rPr>
        <w:t xml:space="preserve">לחיות </w:t>
      </w:r>
      <w:bookmarkStart w:id="22253" w:name="_ETM_Q43_274560"/>
      <w:bookmarkEnd w:id="22253"/>
      <w:r>
        <w:rPr>
          <w:rtl/>
        </w:rPr>
        <w:t xml:space="preserve">כמו </w:t>
      </w:r>
      <w:bookmarkStart w:id="22254" w:name="_ETM_Q43_274830"/>
      <w:bookmarkEnd w:id="22254"/>
      <w:r>
        <w:rPr>
          <w:rtl/>
        </w:rPr>
        <w:t xml:space="preserve">שאת </w:t>
      </w:r>
      <w:bookmarkStart w:id="22255" w:name="_ETM_Q43_275160"/>
      <w:bookmarkEnd w:id="22255"/>
      <w:r>
        <w:rPr>
          <w:rtl/>
        </w:rPr>
        <w:t>רוצה</w:t>
      </w:r>
      <w:r>
        <w:rPr>
          <w:rFonts w:hint="cs"/>
          <w:rtl/>
        </w:rPr>
        <w:t>,</w:t>
      </w:r>
      <w:r>
        <w:rPr>
          <w:rtl/>
        </w:rPr>
        <w:t xml:space="preserve"> </w:t>
      </w:r>
      <w:bookmarkStart w:id="22256" w:name="_ETM_Q43_275950"/>
      <w:bookmarkEnd w:id="22256"/>
      <w:r>
        <w:rPr>
          <w:rtl/>
        </w:rPr>
        <w:t xml:space="preserve">כפי </w:t>
      </w:r>
      <w:bookmarkStart w:id="22257" w:name="_ETM_Q43_276159"/>
      <w:bookmarkEnd w:id="22257"/>
      <w:r>
        <w:rPr>
          <w:rtl/>
        </w:rPr>
        <w:t xml:space="preserve">שאת </w:t>
      </w:r>
      <w:bookmarkStart w:id="22258" w:name="_ETM_Q43_276429"/>
      <w:bookmarkEnd w:id="22258"/>
      <w:r>
        <w:rPr>
          <w:rtl/>
        </w:rPr>
        <w:t xml:space="preserve">ראויה </w:t>
      </w:r>
      <w:bookmarkStart w:id="22259" w:name="_ETM_Q43_276939"/>
      <w:bookmarkEnd w:id="22259"/>
      <w:r>
        <w:rPr>
          <w:rtl/>
        </w:rPr>
        <w:t>לו</w:t>
      </w:r>
      <w:r>
        <w:rPr>
          <w:rFonts w:hint="cs"/>
          <w:rtl/>
        </w:rPr>
        <w:t>.</w:t>
      </w:r>
      <w:r>
        <w:rPr>
          <w:rtl/>
        </w:rPr>
        <w:t xml:space="preserve"> </w:t>
      </w:r>
      <w:bookmarkStart w:id="22260" w:name="_ETM_Q43_278020"/>
      <w:bookmarkEnd w:id="22260"/>
    </w:p>
    <w:p w:rsidR="00F05D2D" w:rsidRDefault="00F05D2D" w:rsidP="00435853">
      <w:pPr>
        <w:rPr>
          <w:rtl/>
        </w:rPr>
      </w:pPr>
      <w:bookmarkStart w:id="22261" w:name="_ETM_Q43_279911"/>
      <w:bookmarkStart w:id="22262" w:name="_ETM_Q43_279993"/>
      <w:bookmarkEnd w:id="22261"/>
      <w:bookmarkEnd w:id="22262"/>
    </w:p>
    <w:p w:rsidR="008531A7" w:rsidRDefault="00F05D2D" w:rsidP="00435853">
      <w:pPr>
        <w:rPr>
          <w:rtl/>
        </w:rPr>
      </w:pPr>
      <w:bookmarkStart w:id="22263" w:name="_ETM_Q43_280072"/>
      <w:bookmarkStart w:id="22264" w:name="_ETM_Q43_280140"/>
      <w:bookmarkEnd w:id="22263"/>
      <w:bookmarkEnd w:id="22264"/>
      <w:r>
        <w:rPr>
          <w:rtl/>
        </w:rPr>
        <w:t>חברים</w:t>
      </w:r>
      <w:r>
        <w:rPr>
          <w:rFonts w:hint="cs"/>
          <w:rtl/>
        </w:rPr>
        <w:t>,</w:t>
      </w:r>
      <w:r>
        <w:rPr>
          <w:rtl/>
        </w:rPr>
        <w:t xml:space="preserve"> </w:t>
      </w:r>
      <w:bookmarkStart w:id="22265" w:name="_ETM_Q43_279299"/>
      <w:bookmarkStart w:id="22266" w:name="_ETM_Q43_279539"/>
      <w:bookmarkEnd w:id="22265"/>
      <w:bookmarkEnd w:id="22266"/>
      <w:r>
        <w:rPr>
          <w:rFonts w:hint="cs"/>
          <w:rtl/>
        </w:rPr>
        <w:t>רו</w:t>
      </w:r>
      <w:bookmarkStart w:id="22267" w:name="_ETM_Q43_276451"/>
      <w:bookmarkEnd w:id="22267"/>
      <w:r>
        <w:rPr>
          <w:rtl/>
        </w:rPr>
        <w:t xml:space="preserve">מי </w:t>
      </w:r>
      <w:bookmarkStart w:id="22268" w:name="_ETM_Q43_279869"/>
      <w:bookmarkEnd w:id="22268"/>
      <w:r>
        <w:rPr>
          <w:rFonts w:hint="cs"/>
          <w:rtl/>
        </w:rPr>
        <w:t xml:space="preserve">היא </w:t>
      </w:r>
      <w:r>
        <w:rPr>
          <w:rtl/>
        </w:rPr>
        <w:t xml:space="preserve">לא </w:t>
      </w:r>
      <w:bookmarkStart w:id="22269" w:name="_ETM_Q43_280020"/>
      <w:bookmarkEnd w:id="22269"/>
      <w:r>
        <w:rPr>
          <w:rtl/>
        </w:rPr>
        <w:t xml:space="preserve">פוסטר </w:t>
      </w:r>
      <w:bookmarkStart w:id="22270" w:name="_ETM_Q43_281029"/>
      <w:bookmarkEnd w:id="22270"/>
      <w:r>
        <w:rPr>
          <w:rtl/>
        </w:rPr>
        <w:t xml:space="preserve">והיא </w:t>
      </w:r>
      <w:bookmarkStart w:id="22271" w:name="_ETM_Q43_281419"/>
      <w:bookmarkEnd w:id="22271"/>
      <w:r>
        <w:rPr>
          <w:rtl/>
        </w:rPr>
        <w:t xml:space="preserve">גם </w:t>
      </w:r>
      <w:bookmarkStart w:id="22272" w:name="_ETM_Q43_281630"/>
      <w:bookmarkEnd w:id="22272"/>
      <w:r>
        <w:rPr>
          <w:rtl/>
        </w:rPr>
        <w:t xml:space="preserve">לא </w:t>
      </w:r>
      <w:bookmarkStart w:id="22273" w:name="_ETM_Q43_281840"/>
      <w:bookmarkEnd w:id="22273"/>
      <w:r>
        <w:rPr>
          <w:rtl/>
        </w:rPr>
        <w:t>תמונה</w:t>
      </w:r>
      <w:r>
        <w:rPr>
          <w:rFonts w:hint="cs"/>
          <w:rtl/>
        </w:rPr>
        <w:t>.</w:t>
      </w:r>
      <w:r>
        <w:rPr>
          <w:rtl/>
        </w:rPr>
        <w:t xml:space="preserve"> </w:t>
      </w:r>
      <w:bookmarkStart w:id="22274" w:name="_ETM_Q43_283189"/>
      <w:bookmarkEnd w:id="22274"/>
      <w:r>
        <w:rPr>
          <w:rtl/>
        </w:rPr>
        <w:t xml:space="preserve">רומי </w:t>
      </w:r>
      <w:bookmarkStart w:id="22275" w:name="_ETM_Q43_283520"/>
      <w:bookmarkEnd w:id="22275"/>
      <w:r>
        <w:rPr>
          <w:rtl/>
        </w:rPr>
        <w:t xml:space="preserve">אוהבת </w:t>
      </w:r>
      <w:bookmarkStart w:id="22276" w:name="_ETM_Q43_283849"/>
      <w:bookmarkEnd w:id="22276"/>
      <w:r>
        <w:rPr>
          <w:rtl/>
        </w:rPr>
        <w:t xml:space="preserve">לשתות </w:t>
      </w:r>
      <w:bookmarkStart w:id="22277" w:name="_ETM_Q43_284179"/>
      <w:bookmarkEnd w:id="22277"/>
      <w:r>
        <w:rPr>
          <w:rtl/>
        </w:rPr>
        <w:t xml:space="preserve">קוקטייל </w:t>
      </w:r>
      <w:bookmarkStart w:id="22278" w:name="_ETM_Q43_284599"/>
      <w:bookmarkEnd w:id="22278"/>
      <w:r>
        <w:rPr>
          <w:rtl/>
        </w:rPr>
        <w:t>ספייס</w:t>
      </w:r>
      <w:r>
        <w:rPr>
          <w:rFonts w:hint="cs"/>
          <w:rtl/>
        </w:rPr>
        <w:t xml:space="preserve">י </w:t>
      </w:r>
      <w:proofErr w:type="spellStart"/>
      <w:r>
        <w:rPr>
          <w:rFonts w:hint="cs"/>
          <w:rtl/>
        </w:rPr>
        <w:t>ביץ</w:t>
      </w:r>
      <w:proofErr w:type="spellEnd"/>
      <w:r>
        <w:rPr>
          <w:rFonts w:hint="cs"/>
          <w:rtl/>
        </w:rPr>
        <w:t>'</w:t>
      </w:r>
      <w:r>
        <w:rPr>
          <w:rtl/>
        </w:rPr>
        <w:t xml:space="preserve"> </w:t>
      </w:r>
      <w:bookmarkStart w:id="22279" w:name="_ETM_Q43_285049"/>
      <w:bookmarkStart w:id="22280" w:name="_ETM_Q43_285380"/>
      <w:bookmarkEnd w:id="22279"/>
      <w:bookmarkEnd w:id="22280"/>
      <w:r>
        <w:rPr>
          <w:rFonts w:hint="cs"/>
          <w:rtl/>
        </w:rPr>
        <w:t xml:space="preserve">או </w:t>
      </w:r>
      <w:bookmarkStart w:id="22281" w:name="_ETM_Q43_285859"/>
      <w:bookmarkEnd w:id="22281"/>
      <w:proofErr w:type="spellStart"/>
      <w:r>
        <w:rPr>
          <w:rFonts w:hint="cs"/>
          <w:rtl/>
        </w:rPr>
        <w:t>פורן</w:t>
      </w:r>
      <w:proofErr w:type="spellEnd"/>
      <w:r>
        <w:rPr>
          <w:rFonts w:hint="cs"/>
          <w:rtl/>
        </w:rPr>
        <w:t xml:space="preserve"> סטאר</w:t>
      </w:r>
      <w:r>
        <w:rPr>
          <w:rtl/>
        </w:rPr>
        <w:t xml:space="preserve"> </w:t>
      </w:r>
      <w:bookmarkStart w:id="22282" w:name="_ETM_Q43_286880"/>
      <w:bookmarkEnd w:id="22282"/>
      <w:r>
        <w:rPr>
          <w:rtl/>
        </w:rPr>
        <w:t>מרטיני</w:t>
      </w:r>
      <w:bookmarkStart w:id="22283" w:name="_ETM_Q43_287569"/>
      <w:bookmarkEnd w:id="22283"/>
      <w:r>
        <w:rPr>
          <w:rFonts w:hint="cs"/>
          <w:rtl/>
        </w:rPr>
        <w:t xml:space="preserve">. </w:t>
      </w:r>
      <w:bookmarkStart w:id="22284" w:name="_ETM_Q43_290706"/>
      <w:bookmarkEnd w:id="22284"/>
      <w:r>
        <w:rPr>
          <w:rtl/>
        </w:rPr>
        <w:t xml:space="preserve">אני </w:t>
      </w:r>
      <w:bookmarkStart w:id="22285" w:name="_ETM_Q43_288049"/>
      <w:bookmarkEnd w:id="22285"/>
      <w:r>
        <w:rPr>
          <w:rtl/>
        </w:rPr>
        <w:t xml:space="preserve">מאוד </w:t>
      </w:r>
      <w:bookmarkStart w:id="22286" w:name="_ETM_Q43_288319"/>
      <w:bookmarkEnd w:id="22286"/>
      <w:r>
        <w:rPr>
          <w:rtl/>
        </w:rPr>
        <w:t xml:space="preserve">מקווה </w:t>
      </w:r>
      <w:bookmarkStart w:id="22287" w:name="_ETM_Q43_288590"/>
      <w:bookmarkEnd w:id="22287"/>
      <w:r>
        <w:rPr>
          <w:rtl/>
        </w:rPr>
        <w:t xml:space="preserve">שאני </w:t>
      </w:r>
      <w:bookmarkStart w:id="22288" w:name="_ETM_Q43_288799"/>
      <w:bookmarkEnd w:id="22288"/>
      <w:r>
        <w:rPr>
          <w:rtl/>
        </w:rPr>
        <w:t>מבטא</w:t>
      </w:r>
      <w:r>
        <w:rPr>
          <w:rFonts w:hint="cs"/>
          <w:rtl/>
        </w:rPr>
        <w:t>ת</w:t>
      </w:r>
      <w:r>
        <w:rPr>
          <w:rtl/>
        </w:rPr>
        <w:t xml:space="preserve"> </w:t>
      </w:r>
      <w:bookmarkStart w:id="22289" w:name="_ETM_Q43_289219"/>
      <w:bookmarkEnd w:id="22289"/>
      <w:r>
        <w:rPr>
          <w:rtl/>
        </w:rPr>
        <w:t xml:space="preserve">את </w:t>
      </w:r>
      <w:bookmarkStart w:id="22290" w:name="_ETM_Q43_289340"/>
      <w:bookmarkEnd w:id="22290"/>
      <w:r>
        <w:rPr>
          <w:rtl/>
        </w:rPr>
        <w:t xml:space="preserve">זה </w:t>
      </w:r>
      <w:bookmarkStart w:id="22291" w:name="_ETM_Q43_289459"/>
      <w:bookmarkEnd w:id="22291"/>
      <w:r>
        <w:rPr>
          <w:rtl/>
        </w:rPr>
        <w:t>טוב</w:t>
      </w:r>
      <w:r>
        <w:rPr>
          <w:rFonts w:hint="cs"/>
          <w:rtl/>
        </w:rPr>
        <w:t>,</w:t>
      </w:r>
      <w:r>
        <w:rPr>
          <w:rtl/>
        </w:rPr>
        <w:t xml:space="preserve"> </w:t>
      </w:r>
      <w:bookmarkStart w:id="22292" w:name="_ETM_Q43_289759"/>
      <w:bookmarkEnd w:id="22292"/>
      <w:r>
        <w:rPr>
          <w:rtl/>
        </w:rPr>
        <w:t xml:space="preserve">ואם </w:t>
      </w:r>
      <w:bookmarkStart w:id="22293" w:name="_ETM_Q43_289939"/>
      <w:bookmarkEnd w:id="22293"/>
      <w:r>
        <w:rPr>
          <w:rtl/>
        </w:rPr>
        <w:t>לא</w:t>
      </w:r>
      <w:r>
        <w:rPr>
          <w:rFonts w:hint="cs"/>
          <w:rtl/>
        </w:rPr>
        <w:t>,</w:t>
      </w:r>
      <w:r>
        <w:rPr>
          <w:rtl/>
        </w:rPr>
        <w:t xml:space="preserve"> </w:t>
      </w:r>
      <w:bookmarkStart w:id="22294" w:name="_ETM_Q43_290090"/>
      <w:bookmarkEnd w:id="22294"/>
      <w:r>
        <w:rPr>
          <w:rtl/>
        </w:rPr>
        <w:t xml:space="preserve">אני </w:t>
      </w:r>
      <w:bookmarkStart w:id="22295" w:name="_ETM_Q43_290239"/>
      <w:bookmarkEnd w:id="22295"/>
      <w:r>
        <w:rPr>
          <w:rtl/>
        </w:rPr>
        <w:t xml:space="preserve">אשאל </w:t>
      </w:r>
      <w:bookmarkStart w:id="22296" w:name="_ETM_Q43_290599"/>
      <w:bookmarkEnd w:id="22296"/>
      <w:r>
        <w:rPr>
          <w:rtl/>
        </w:rPr>
        <w:t xml:space="preserve">את </w:t>
      </w:r>
      <w:bookmarkStart w:id="22297" w:name="_ETM_Q43_290749"/>
      <w:bookmarkEnd w:id="22297"/>
      <w:r>
        <w:rPr>
          <w:rtl/>
        </w:rPr>
        <w:t xml:space="preserve">רומי </w:t>
      </w:r>
      <w:bookmarkStart w:id="22298" w:name="_ETM_Q43_291049"/>
      <w:bookmarkEnd w:id="22298"/>
      <w:r>
        <w:rPr>
          <w:rtl/>
        </w:rPr>
        <w:t xml:space="preserve">כשהיא </w:t>
      </w:r>
      <w:bookmarkStart w:id="22299" w:name="_ETM_Q43_291349"/>
      <w:bookmarkEnd w:id="22299"/>
      <w:r>
        <w:rPr>
          <w:rtl/>
        </w:rPr>
        <w:t>תחזור</w:t>
      </w:r>
      <w:r>
        <w:rPr>
          <w:rFonts w:hint="cs"/>
          <w:rtl/>
        </w:rPr>
        <w:t>.</w:t>
      </w:r>
      <w:bookmarkStart w:id="22300" w:name="_ETM_Q43_282642"/>
      <w:bookmarkEnd w:id="22300"/>
      <w:r>
        <w:rPr>
          <w:rtl/>
        </w:rPr>
        <w:t xml:space="preserve"> </w:t>
      </w:r>
      <w:bookmarkStart w:id="22301" w:name="_ETM_Q43_293060"/>
      <w:bookmarkEnd w:id="22301"/>
      <w:r>
        <w:rPr>
          <w:rtl/>
        </w:rPr>
        <w:t>דריה</w:t>
      </w:r>
      <w:r>
        <w:rPr>
          <w:rFonts w:hint="cs"/>
          <w:rtl/>
        </w:rPr>
        <w:t>,</w:t>
      </w:r>
      <w:r>
        <w:rPr>
          <w:rtl/>
        </w:rPr>
        <w:t xml:space="preserve"> </w:t>
      </w:r>
      <w:bookmarkStart w:id="22302" w:name="_ETM_Q43_293479"/>
      <w:bookmarkEnd w:id="22302"/>
      <w:r>
        <w:rPr>
          <w:rtl/>
        </w:rPr>
        <w:t xml:space="preserve">אחותה </w:t>
      </w:r>
      <w:bookmarkStart w:id="22303" w:name="_ETM_Q43_293840"/>
      <w:bookmarkEnd w:id="22303"/>
      <w:r>
        <w:rPr>
          <w:rtl/>
        </w:rPr>
        <w:t>הקטנה</w:t>
      </w:r>
      <w:r>
        <w:rPr>
          <w:rFonts w:hint="cs"/>
          <w:rtl/>
        </w:rPr>
        <w:t>,</w:t>
      </w:r>
      <w:r>
        <w:rPr>
          <w:rtl/>
        </w:rPr>
        <w:t xml:space="preserve"> </w:t>
      </w:r>
      <w:bookmarkStart w:id="22304" w:name="_ETM_Q43_294170"/>
      <w:bookmarkEnd w:id="22304"/>
      <w:r>
        <w:rPr>
          <w:rtl/>
        </w:rPr>
        <w:t xml:space="preserve">אמרה </w:t>
      </w:r>
      <w:bookmarkStart w:id="22305" w:name="_ETM_Q43_294409"/>
      <w:bookmarkEnd w:id="22305"/>
      <w:r>
        <w:rPr>
          <w:rtl/>
        </w:rPr>
        <w:t>ב</w:t>
      </w:r>
      <w:r>
        <w:rPr>
          <w:rFonts w:hint="cs"/>
          <w:rtl/>
        </w:rPr>
        <w:t>אחד</w:t>
      </w:r>
      <w:bookmarkStart w:id="22306" w:name="_ETM_Q43_290442"/>
      <w:bookmarkEnd w:id="22306"/>
      <w:r>
        <w:rPr>
          <w:rtl/>
        </w:rPr>
        <w:t xml:space="preserve"> </w:t>
      </w:r>
      <w:bookmarkStart w:id="22307" w:name="_ETM_Q43_294770"/>
      <w:bookmarkEnd w:id="22307"/>
      <w:r>
        <w:rPr>
          <w:rtl/>
        </w:rPr>
        <w:t>הראיונות</w:t>
      </w:r>
      <w:r>
        <w:rPr>
          <w:rFonts w:hint="cs"/>
          <w:rtl/>
        </w:rPr>
        <w:t>:</w:t>
      </w:r>
      <w:r>
        <w:rPr>
          <w:rtl/>
        </w:rPr>
        <w:t xml:space="preserve"> </w:t>
      </w:r>
      <w:bookmarkStart w:id="22308" w:name="_ETM_Q43_295759"/>
      <w:bookmarkEnd w:id="22308"/>
      <w:r>
        <w:rPr>
          <w:rtl/>
        </w:rPr>
        <w:t xml:space="preserve">כשאני </w:t>
      </w:r>
      <w:bookmarkStart w:id="22309" w:name="_ETM_Q43_296090"/>
      <w:bookmarkEnd w:id="22309"/>
      <w:r>
        <w:rPr>
          <w:rtl/>
        </w:rPr>
        <w:t xml:space="preserve">יוצאת </w:t>
      </w:r>
      <w:bookmarkStart w:id="22310" w:name="_ETM_Q43_296360"/>
      <w:bookmarkEnd w:id="22310"/>
      <w:r>
        <w:rPr>
          <w:rtl/>
        </w:rPr>
        <w:t>למסיבות</w:t>
      </w:r>
      <w:r w:rsidR="008531A7">
        <w:rPr>
          <w:rFonts w:hint="cs"/>
          <w:rtl/>
        </w:rPr>
        <w:t>,</w:t>
      </w:r>
      <w:r>
        <w:rPr>
          <w:rtl/>
        </w:rPr>
        <w:t xml:space="preserve"> </w:t>
      </w:r>
      <w:bookmarkStart w:id="22311" w:name="_ETM_Q43_297359"/>
      <w:bookmarkEnd w:id="22311"/>
      <w:r>
        <w:rPr>
          <w:rtl/>
        </w:rPr>
        <w:t xml:space="preserve">היא </w:t>
      </w:r>
      <w:bookmarkStart w:id="22312" w:name="_ETM_Q43_297479"/>
      <w:bookmarkEnd w:id="22312"/>
      <w:r>
        <w:rPr>
          <w:rtl/>
        </w:rPr>
        <w:t xml:space="preserve">נשארת </w:t>
      </w:r>
      <w:bookmarkStart w:id="22313" w:name="_ETM_Q43_297990"/>
      <w:bookmarkEnd w:id="22313"/>
      <w:r>
        <w:rPr>
          <w:rtl/>
        </w:rPr>
        <w:t>ערה</w:t>
      </w:r>
      <w:r>
        <w:rPr>
          <w:rFonts w:hint="cs"/>
          <w:rtl/>
        </w:rPr>
        <w:t>,</w:t>
      </w:r>
      <w:r>
        <w:rPr>
          <w:rtl/>
        </w:rPr>
        <w:t xml:space="preserve"> </w:t>
      </w:r>
      <w:bookmarkStart w:id="22314" w:name="_ETM_Q43_298390"/>
      <w:bookmarkEnd w:id="22314"/>
      <w:r>
        <w:rPr>
          <w:rtl/>
        </w:rPr>
        <w:t xml:space="preserve">גם </w:t>
      </w:r>
      <w:bookmarkStart w:id="22315" w:name="_ETM_Q43_298780"/>
      <w:bookmarkEnd w:id="22315"/>
      <w:r>
        <w:rPr>
          <w:rtl/>
        </w:rPr>
        <w:t xml:space="preserve">עד </w:t>
      </w:r>
      <w:bookmarkStart w:id="22316" w:name="_ETM_Q43_298930"/>
      <w:bookmarkEnd w:id="22316"/>
      <w:r>
        <w:rPr>
          <w:rFonts w:hint="cs"/>
          <w:rtl/>
        </w:rPr>
        <w:t>04:00,</w:t>
      </w:r>
      <w:bookmarkStart w:id="22317" w:name="_ETM_Q43_296453"/>
      <w:bookmarkEnd w:id="22317"/>
      <w:r>
        <w:rPr>
          <w:rtl/>
        </w:rPr>
        <w:t xml:space="preserve"> </w:t>
      </w:r>
      <w:bookmarkStart w:id="22318" w:name="_ETM_Q43_300070"/>
      <w:bookmarkEnd w:id="22318"/>
      <w:r>
        <w:rPr>
          <w:rtl/>
        </w:rPr>
        <w:t xml:space="preserve">כדי </w:t>
      </w:r>
      <w:bookmarkStart w:id="22319" w:name="_ETM_Q43_300310"/>
      <w:bookmarkEnd w:id="22319"/>
      <w:r>
        <w:rPr>
          <w:rtl/>
        </w:rPr>
        <w:t xml:space="preserve">להחזיר </w:t>
      </w:r>
      <w:bookmarkStart w:id="22320" w:name="_ETM_Q43_300820"/>
      <w:bookmarkEnd w:id="22320"/>
      <w:r>
        <w:rPr>
          <w:rtl/>
        </w:rPr>
        <w:t xml:space="preserve">אותי </w:t>
      </w:r>
      <w:bookmarkStart w:id="22321" w:name="_ETM_Q43_301030"/>
      <w:bookmarkEnd w:id="22321"/>
      <w:r>
        <w:rPr>
          <w:rtl/>
        </w:rPr>
        <w:t>הביתה</w:t>
      </w:r>
      <w:r>
        <w:rPr>
          <w:rFonts w:hint="cs"/>
          <w:rtl/>
        </w:rPr>
        <w:t>.</w:t>
      </w:r>
      <w:r>
        <w:rPr>
          <w:rtl/>
        </w:rPr>
        <w:t xml:space="preserve"> </w:t>
      </w:r>
      <w:bookmarkStart w:id="22322" w:name="_ETM_Q43_301870"/>
      <w:bookmarkEnd w:id="22322"/>
      <w:r>
        <w:rPr>
          <w:rtl/>
        </w:rPr>
        <w:t xml:space="preserve">היא </w:t>
      </w:r>
      <w:bookmarkStart w:id="22323" w:name="_ETM_Q43_302020"/>
      <w:bookmarkEnd w:id="22323"/>
      <w:r>
        <w:rPr>
          <w:rtl/>
        </w:rPr>
        <w:t xml:space="preserve">חייבת </w:t>
      </w:r>
      <w:bookmarkStart w:id="22324" w:name="_ETM_Q43_302530"/>
      <w:bookmarkEnd w:id="22324"/>
      <w:r>
        <w:rPr>
          <w:rtl/>
        </w:rPr>
        <w:t xml:space="preserve">לראות </w:t>
      </w:r>
      <w:bookmarkStart w:id="22325" w:name="_ETM_Q43_302830"/>
      <w:bookmarkEnd w:id="22325"/>
      <w:r>
        <w:rPr>
          <w:rtl/>
        </w:rPr>
        <w:t xml:space="preserve">שאני </w:t>
      </w:r>
      <w:bookmarkStart w:id="22326" w:name="_ETM_Q43_303070"/>
      <w:bookmarkEnd w:id="22326"/>
      <w:r>
        <w:rPr>
          <w:rtl/>
        </w:rPr>
        <w:t>בסדר</w:t>
      </w:r>
      <w:r>
        <w:rPr>
          <w:rFonts w:hint="cs"/>
          <w:rtl/>
        </w:rPr>
        <w:t>,</w:t>
      </w:r>
      <w:r>
        <w:rPr>
          <w:rtl/>
        </w:rPr>
        <w:t xml:space="preserve"> </w:t>
      </w:r>
      <w:bookmarkStart w:id="22327" w:name="_ETM_Q43_303520"/>
      <w:bookmarkEnd w:id="22327"/>
      <w:r>
        <w:rPr>
          <w:rtl/>
        </w:rPr>
        <w:t xml:space="preserve">ורק </w:t>
      </w:r>
      <w:bookmarkStart w:id="22328" w:name="_ETM_Q43_303880"/>
      <w:bookmarkEnd w:id="22328"/>
      <w:r>
        <w:rPr>
          <w:rtl/>
        </w:rPr>
        <w:t xml:space="preserve">אז </w:t>
      </w:r>
      <w:bookmarkStart w:id="22329" w:name="_ETM_Q43_304479"/>
      <w:bookmarkEnd w:id="22329"/>
      <w:r>
        <w:rPr>
          <w:rtl/>
        </w:rPr>
        <w:t xml:space="preserve">היא </w:t>
      </w:r>
      <w:bookmarkStart w:id="22330" w:name="_ETM_Q43_304600"/>
      <w:bookmarkEnd w:id="22330"/>
      <w:r>
        <w:rPr>
          <w:rtl/>
        </w:rPr>
        <w:t xml:space="preserve">נרגעת </w:t>
      </w:r>
      <w:bookmarkStart w:id="22331" w:name="_ETM_Q43_305140"/>
      <w:bookmarkEnd w:id="22331"/>
      <w:r>
        <w:rPr>
          <w:rtl/>
        </w:rPr>
        <w:t xml:space="preserve">ומצליחה </w:t>
      </w:r>
      <w:bookmarkStart w:id="22332" w:name="_ETM_Q43_305740"/>
      <w:bookmarkEnd w:id="22332"/>
      <w:r>
        <w:rPr>
          <w:rtl/>
        </w:rPr>
        <w:t>להירדם</w:t>
      </w:r>
      <w:r>
        <w:rPr>
          <w:rFonts w:hint="cs"/>
          <w:rtl/>
        </w:rPr>
        <w:t>.</w:t>
      </w:r>
      <w:r>
        <w:rPr>
          <w:rtl/>
        </w:rPr>
        <w:t xml:space="preserve"> </w:t>
      </w:r>
      <w:bookmarkStart w:id="22333" w:name="_ETM_Q43_307090"/>
      <w:bookmarkStart w:id="22334" w:name="_ETM_Q43_307412"/>
      <w:bookmarkStart w:id="22335" w:name="_ETM_Q43_307508"/>
      <w:bookmarkStart w:id="22336" w:name="_ETM_Q43_307837"/>
      <w:bookmarkStart w:id="22337" w:name="_ETM_Q43_307901"/>
      <w:bookmarkEnd w:id="22333"/>
      <w:bookmarkEnd w:id="22334"/>
      <w:bookmarkEnd w:id="22335"/>
      <w:bookmarkEnd w:id="22336"/>
      <w:bookmarkEnd w:id="22337"/>
      <w:r>
        <w:rPr>
          <w:rtl/>
        </w:rPr>
        <w:t xml:space="preserve">חברה </w:t>
      </w:r>
      <w:bookmarkStart w:id="22338" w:name="_ETM_Q43_307569"/>
      <w:bookmarkEnd w:id="22338"/>
      <w:r>
        <w:rPr>
          <w:rtl/>
        </w:rPr>
        <w:t xml:space="preserve">שעבדה </w:t>
      </w:r>
      <w:bookmarkStart w:id="22339" w:name="_ETM_Q43_308019"/>
      <w:bookmarkEnd w:id="22339"/>
      <w:r>
        <w:rPr>
          <w:rtl/>
        </w:rPr>
        <w:t xml:space="preserve">עם </w:t>
      </w:r>
      <w:bookmarkStart w:id="22340" w:name="_ETM_Q43_308139"/>
      <w:bookmarkEnd w:id="22340"/>
      <w:r>
        <w:rPr>
          <w:rtl/>
        </w:rPr>
        <w:t xml:space="preserve">רומי </w:t>
      </w:r>
      <w:bookmarkStart w:id="22341" w:name="_ETM_Q43_308590"/>
      <w:bookmarkEnd w:id="22341"/>
      <w:r>
        <w:rPr>
          <w:rtl/>
        </w:rPr>
        <w:t xml:space="preserve">במסעדה </w:t>
      </w:r>
      <w:bookmarkStart w:id="22342" w:name="_ETM_Q43_309519"/>
      <w:bookmarkEnd w:id="22342"/>
      <w:r>
        <w:rPr>
          <w:rtl/>
        </w:rPr>
        <w:t xml:space="preserve">סיפרה </w:t>
      </w:r>
      <w:bookmarkStart w:id="22343" w:name="_ETM_Q43_309939"/>
      <w:bookmarkEnd w:id="22343"/>
      <w:r>
        <w:rPr>
          <w:rtl/>
        </w:rPr>
        <w:t xml:space="preserve">שיש </w:t>
      </w:r>
      <w:bookmarkStart w:id="22344" w:name="_ETM_Q43_310299"/>
      <w:bookmarkEnd w:id="22344"/>
      <w:r>
        <w:rPr>
          <w:rtl/>
        </w:rPr>
        <w:t xml:space="preserve">לה </w:t>
      </w:r>
      <w:bookmarkStart w:id="22345" w:name="_ETM_Q43_310419"/>
      <w:bookmarkEnd w:id="22345"/>
      <w:r>
        <w:rPr>
          <w:rtl/>
        </w:rPr>
        <w:t xml:space="preserve">חוש </w:t>
      </w:r>
      <w:bookmarkStart w:id="22346" w:name="_ETM_Q43_310780"/>
      <w:bookmarkEnd w:id="22346"/>
      <w:r>
        <w:rPr>
          <w:rtl/>
        </w:rPr>
        <w:t xml:space="preserve">צדק </w:t>
      </w:r>
      <w:bookmarkStart w:id="22347" w:name="_ETM_Q43_311200"/>
      <w:bookmarkEnd w:id="22347"/>
      <w:r>
        <w:rPr>
          <w:rtl/>
        </w:rPr>
        <w:t>מפותח</w:t>
      </w:r>
      <w:r>
        <w:rPr>
          <w:rFonts w:hint="cs"/>
          <w:rtl/>
        </w:rPr>
        <w:t>.</w:t>
      </w:r>
      <w:r>
        <w:rPr>
          <w:rtl/>
        </w:rPr>
        <w:t xml:space="preserve"> </w:t>
      </w:r>
      <w:bookmarkStart w:id="22348" w:name="_ETM_Q43_312209"/>
      <w:bookmarkEnd w:id="22348"/>
      <w:r>
        <w:rPr>
          <w:rtl/>
        </w:rPr>
        <w:t xml:space="preserve">גם </w:t>
      </w:r>
      <w:bookmarkStart w:id="22349" w:name="_ETM_Q43_312480"/>
      <w:bookmarkEnd w:id="22349"/>
      <w:r>
        <w:rPr>
          <w:rFonts w:hint="cs"/>
          <w:rtl/>
        </w:rPr>
        <w:t>א</w:t>
      </w:r>
      <w:r>
        <w:rPr>
          <w:rtl/>
        </w:rPr>
        <w:t xml:space="preserve">בא </w:t>
      </w:r>
      <w:bookmarkStart w:id="22350" w:name="_ETM_Q43_312689"/>
      <w:bookmarkEnd w:id="22350"/>
      <w:r>
        <w:rPr>
          <w:rtl/>
        </w:rPr>
        <w:t>של</w:t>
      </w:r>
      <w:bookmarkStart w:id="22351" w:name="_ETM_Q43_312930"/>
      <w:bookmarkEnd w:id="22351"/>
      <w:r>
        <w:rPr>
          <w:rtl/>
        </w:rPr>
        <w:t>ה</w:t>
      </w:r>
      <w:r>
        <w:rPr>
          <w:rFonts w:hint="cs"/>
          <w:rtl/>
        </w:rPr>
        <w:t xml:space="preserve"> ק</w:t>
      </w:r>
      <w:bookmarkStart w:id="22352" w:name="_ETM_Q43_309093"/>
      <w:bookmarkEnd w:id="22352"/>
      <w:r>
        <w:rPr>
          <w:rtl/>
        </w:rPr>
        <w:t>ר</w:t>
      </w:r>
      <w:r>
        <w:rPr>
          <w:rFonts w:hint="cs"/>
          <w:rtl/>
        </w:rPr>
        <w:t>א</w:t>
      </w:r>
      <w:r>
        <w:rPr>
          <w:rtl/>
        </w:rPr>
        <w:t xml:space="preserve"> </w:t>
      </w:r>
      <w:bookmarkStart w:id="22353" w:name="_ETM_Q43_313290"/>
      <w:bookmarkEnd w:id="22353"/>
      <w:r>
        <w:rPr>
          <w:rFonts w:hint="cs"/>
          <w:rtl/>
        </w:rPr>
        <w:t xml:space="preserve">לה </w:t>
      </w:r>
      <w:r>
        <w:rPr>
          <w:rtl/>
        </w:rPr>
        <w:t xml:space="preserve">לוחמת </w:t>
      </w:r>
      <w:bookmarkStart w:id="22354" w:name="_ETM_Q43_313859"/>
      <w:bookmarkEnd w:id="22354"/>
      <w:r>
        <w:rPr>
          <w:rtl/>
        </w:rPr>
        <w:t xml:space="preserve">צדק </w:t>
      </w:r>
      <w:bookmarkStart w:id="22355" w:name="_ETM_Q43_314249"/>
      <w:bookmarkEnd w:id="22355"/>
      <w:r>
        <w:rPr>
          <w:rtl/>
        </w:rPr>
        <w:t>עולמית</w:t>
      </w:r>
      <w:r>
        <w:rPr>
          <w:rFonts w:hint="cs"/>
          <w:rtl/>
        </w:rPr>
        <w:t>,</w:t>
      </w:r>
      <w:r>
        <w:rPr>
          <w:rtl/>
        </w:rPr>
        <w:t xml:space="preserve"> </w:t>
      </w:r>
      <w:bookmarkStart w:id="22356" w:name="_ETM_Q43_315080"/>
      <w:bookmarkEnd w:id="22356"/>
      <w:r>
        <w:rPr>
          <w:rtl/>
        </w:rPr>
        <w:t xml:space="preserve">בגלל </w:t>
      </w:r>
      <w:bookmarkStart w:id="22357" w:name="_ETM_Q43_315410"/>
      <w:bookmarkEnd w:id="22357"/>
      <w:r>
        <w:rPr>
          <w:rtl/>
        </w:rPr>
        <w:t xml:space="preserve">שהיא </w:t>
      </w:r>
      <w:bookmarkStart w:id="22358" w:name="_ETM_Q43_315919"/>
      <w:bookmarkEnd w:id="22358"/>
      <w:r>
        <w:rPr>
          <w:rtl/>
        </w:rPr>
        <w:t xml:space="preserve">יכלה </w:t>
      </w:r>
      <w:bookmarkStart w:id="22359" w:name="_ETM_Q43_316310"/>
      <w:bookmarkEnd w:id="22359"/>
      <w:r>
        <w:rPr>
          <w:rtl/>
        </w:rPr>
        <w:t xml:space="preserve">להילחם </w:t>
      </w:r>
      <w:bookmarkStart w:id="22360" w:name="_ETM_Q43_316790"/>
      <w:bookmarkEnd w:id="22360"/>
      <w:r>
        <w:rPr>
          <w:rtl/>
        </w:rPr>
        <w:t xml:space="preserve">גם </w:t>
      </w:r>
      <w:bookmarkStart w:id="22361" w:name="_ETM_Q43_317389"/>
      <w:bookmarkEnd w:id="22361"/>
      <w:r>
        <w:rPr>
          <w:rtl/>
        </w:rPr>
        <w:t xml:space="preserve">על </w:t>
      </w:r>
      <w:bookmarkStart w:id="22362" w:name="_ETM_Q43_317599"/>
      <w:bookmarkEnd w:id="22362"/>
      <w:r>
        <w:rPr>
          <w:rtl/>
        </w:rPr>
        <w:t>בן</w:t>
      </w:r>
      <w:r>
        <w:rPr>
          <w:rFonts w:hint="cs"/>
          <w:rtl/>
        </w:rPr>
        <w:t xml:space="preserve"> א</w:t>
      </w:r>
      <w:r>
        <w:rPr>
          <w:rtl/>
        </w:rPr>
        <w:t xml:space="preserve">דם </w:t>
      </w:r>
      <w:bookmarkStart w:id="22363" w:name="_ETM_Q43_318110"/>
      <w:bookmarkEnd w:id="22363"/>
      <w:r>
        <w:rPr>
          <w:rtl/>
        </w:rPr>
        <w:t>ש</w:t>
      </w:r>
      <w:r>
        <w:rPr>
          <w:rFonts w:hint="cs"/>
          <w:rtl/>
        </w:rPr>
        <w:t>היא רק</w:t>
      </w:r>
      <w:r>
        <w:rPr>
          <w:rtl/>
        </w:rPr>
        <w:t xml:space="preserve"> </w:t>
      </w:r>
      <w:bookmarkStart w:id="22364" w:name="_ETM_Q43_318590"/>
      <w:bookmarkEnd w:id="22364"/>
      <w:r>
        <w:rPr>
          <w:rtl/>
        </w:rPr>
        <w:t xml:space="preserve">כרגע </w:t>
      </w:r>
      <w:bookmarkStart w:id="22365" w:name="_ETM_Q43_319099"/>
      <w:bookmarkStart w:id="22366" w:name="_ETM_Q43_319430"/>
      <w:bookmarkEnd w:id="22365"/>
      <w:bookmarkEnd w:id="22366"/>
      <w:r>
        <w:rPr>
          <w:rtl/>
        </w:rPr>
        <w:t>פגשה</w:t>
      </w:r>
      <w:r>
        <w:rPr>
          <w:rFonts w:hint="cs"/>
          <w:rtl/>
        </w:rPr>
        <w:t>.</w:t>
      </w:r>
      <w:bookmarkStart w:id="22367" w:name="_ETM_Q43_316804"/>
      <w:bookmarkEnd w:id="22367"/>
      <w:r>
        <w:rPr>
          <w:rtl/>
        </w:rPr>
        <w:t xml:space="preserve"> </w:t>
      </w:r>
      <w:bookmarkStart w:id="22368" w:name="_ETM_Q43_320969"/>
      <w:bookmarkEnd w:id="22368"/>
    </w:p>
    <w:p w:rsidR="008531A7" w:rsidRDefault="008531A7" w:rsidP="00435853">
      <w:pPr>
        <w:rPr>
          <w:rtl/>
        </w:rPr>
      </w:pPr>
    </w:p>
    <w:p w:rsidR="00F05D2D" w:rsidRDefault="00F05D2D" w:rsidP="008531A7">
      <w:pPr>
        <w:rPr>
          <w:rtl/>
        </w:rPr>
      </w:pPr>
      <w:r>
        <w:rPr>
          <w:rtl/>
        </w:rPr>
        <w:t>ואני</w:t>
      </w:r>
      <w:r>
        <w:rPr>
          <w:rFonts w:hint="cs"/>
          <w:rtl/>
        </w:rPr>
        <w:t>,</w:t>
      </w:r>
      <w:r>
        <w:rPr>
          <w:rtl/>
        </w:rPr>
        <w:t xml:space="preserve"> </w:t>
      </w:r>
      <w:bookmarkStart w:id="22369" w:name="_ETM_Q43_323020"/>
      <w:bookmarkEnd w:id="22369"/>
      <w:r>
        <w:rPr>
          <w:rtl/>
        </w:rPr>
        <w:t xml:space="preserve">אני </w:t>
      </w:r>
      <w:bookmarkStart w:id="22370" w:name="_ETM_Q43_323290"/>
      <w:bookmarkEnd w:id="22370"/>
      <w:r>
        <w:rPr>
          <w:rtl/>
        </w:rPr>
        <w:t xml:space="preserve">אף </w:t>
      </w:r>
      <w:bookmarkStart w:id="22371" w:name="_ETM_Q43_323530"/>
      <w:bookmarkEnd w:id="22371"/>
      <w:r>
        <w:rPr>
          <w:rtl/>
        </w:rPr>
        <w:t xml:space="preserve">פעם </w:t>
      </w:r>
      <w:bookmarkStart w:id="22372" w:name="_ETM_Q43_323800"/>
      <w:bookmarkEnd w:id="22372"/>
      <w:r>
        <w:rPr>
          <w:rtl/>
        </w:rPr>
        <w:t xml:space="preserve">לא </w:t>
      </w:r>
      <w:bookmarkStart w:id="22373" w:name="_ETM_Q43_323889"/>
      <w:bookmarkEnd w:id="22373"/>
      <w:r>
        <w:rPr>
          <w:rtl/>
        </w:rPr>
        <w:t xml:space="preserve">פגשתי </w:t>
      </w:r>
      <w:bookmarkStart w:id="22374" w:name="_ETM_Q43_324460"/>
      <w:bookmarkEnd w:id="22374"/>
      <w:r>
        <w:rPr>
          <w:rtl/>
        </w:rPr>
        <w:t xml:space="preserve">את </w:t>
      </w:r>
      <w:bookmarkStart w:id="22375" w:name="_ETM_Q43_324580"/>
      <w:bookmarkEnd w:id="22375"/>
      <w:r>
        <w:rPr>
          <w:rtl/>
        </w:rPr>
        <w:t>רומי</w:t>
      </w:r>
      <w:r>
        <w:rPr>
          <w:rFonts w:hint="cs"/>
          <w:rtl/>
        </w:rPr>
        <w:t>,</w:t>
      </w:r>
      <w:r>
        <w:rPr>
          <w:rtl/>
        </w:rPr>
        <w:t xml:space="preserve"> </w:t>
      </w:r>
      <w:bookmarkStart w:id="22376" w:name="_ETM_Q43_325389"/>
      <w:bookmarkEnd w:id="22376"/>
      <w:r>
        <w:rPr>
          <w:rtl/>
        </w:rPr>
        <w:t xml:space="preserve">אבל </w:t>
      </w:r>
      <w:bookmarkStart w:id="22377" w:name="_ETM_Q43_325660"/>
      <w:bookmarkEnd w:id="22377"/>
      <w:r>
        <w:rPr>
          <w:rtl/>
        </w:rPr>
        <w:t xml:space="preserve">אני </w:t>
      </w:r>
      <w:bookmarkStart w:id="22378" w:name="_ETM_Q43_325810"/>
      <w:bookmarkEnd w:id="22378"/>
      <w:r>
        <w:rPr>
          <w:rtl/>
        </w:rPr>
        <w:t xml:space="preserve">חווה </w:t>
      </w:r>
      <w:bookmarkStart w:id="22379" w:name="_ETM_Q43_326260"/>
      <w:bookmarkEnd w:id="22379"/>
      <w:r>
        <w:rPr>
          <w:rtl/>
        </w:rPr>
        <w:t xml:space="preserve">אותה </w:t>
      </w:r>
      <w:bookmarkStart w:id="22380" w:name="_ETM_Q43_326500"/>
      <w:bookmarkEnd w:id="22380"/>
      <w:r>
        <w:rPr>
          <w:rtl/>
        </w:rPr>
        <w:t xml:space="preserve">דרך </w:t>
      </w:r>
      <w:bookmarkStart w:id="22381" w:name="_ETM_Q43_326889"/>
      <w:bookmarkEnd w:id="22381"/>
      <w:r>
        <w:rPr>
          <w:rtl/>
        </w:rPr>
        <w:t xml:space="preserve">אימא </w:t>
      </w:r>
      <w:bookmarkStart w:id="22382" w:name="_ETM_Q43_327160"/>
      <w:bookmarkEnd w:id="22382"/>
      <w:r>
        <w:rPr>
          <w:rtl/>
        </w:rPr>
        <w:t xml:space="preserve">שלה </w:t>
      </w:r>
      <w:bookmarkStart w:id="22383" w:name="_ETM_Q43_327970"/>
      <w:bookmarkEnd w:id="22383"/>
      <w:r>
        <w:rPr>
          <w:rtl/>
        </w:rPr>
        <w:t xml:space="preserve">ודרך </w:t>
      </w:r>
      <w:bookmarkStart w:id="22384" w:name="_ETM_Q43_328360"/>
      <w:bookmarkEnd w:id="22384"/>
      <w:r>
        <w:rPr>
          <w:rtl/>
        </w:rPr>
        <w:t xml:space="preserve">המשפחה </w:t>
      </w:r>
      <w:bookmarkStart w:id="22385" w:name="_ETM_Q43_328960"/>
      <w:bookmarkEnd w:id="22385"/>
      <w:r>
        <w:rPr>
          <w:rtl/>
        </w:rPr>
        <w:t xml:space="preserve">המדהימה </w:t>
      </w:r>
      <w:bookmarkStart w:id="22386" w:name="_ETM_Q43_329530"/>
      <w:bookmarkEnd w:id="22386"/>
      <w:r>
        <w:rPr>
          <w:rtl/>
        </w:rPr>
        <w:t>של</w:t>
      </w:r>
      <w:r>
        <w:rPr>
          <w:rFonts w:hint="cs"/>
          <w:rtl/>
        </w:rPr>
        <w:t>ה.</w:t>
      </w:r>
      <w:r>
        <w:rPr>
          <w:rtl/>
        </w:rPr>
        <w:t xml:space="preserve"> </w:t>
      </w:r>
      <w:bookmarkStart w:id="22387" w:name="_ETM_Q43_330629"/>
      <w:bookmarkEnd w:id="22387"/>
      <w:r>
        <w:rPr>
          <w:rtl/>
        </w:rPr>
        <w:t xml:space="preserve">הבת </w:t>
      </w:r>
      <w:bookmarkStart w:id="22388" w:name="_ETM_Q43_330959"/>
      <w:bookmarkEnd w:id="22388"/>
      <w:r>
        <w:rPr>
          <w:rtl/>
        </w:rPr>
        <w:t>של</w:t>
      </w:r>
      <w:r>
        <w:rPr>
          <w:rFonts w:hint="cs"/>
          <w:rtl/>
        </w:rPr>
        <w:t>י,</w:t>
      </w:r>
      <w:r>
        <w:rPr>
          <w:rtl/>
        </w:rPr>
        <w:t xml:space="preserve"> </w:t>
      </w:r>
      <w:bookmarkStart w:id="22389" w:name="_ETM_Q43_331139"/>
      <w:bookmarkEnd w:id="22389"/>
      <w:r>
        <w:rPr>
          <w:rtl/>
        </w:rPr>
        <w:t xml:space="preserve">ירדן </w:t>
      </w:r>
      <w:bookmarkStart w:id="22390" w:name="_ETM_Q43_331650"/>
      <w:bookmarkEnd w:id="22390"/>
      <w:r>
        <w:rPr>
          <w:rtl/>
        </w:rPr>
        <w:t xml:space="preserve">בת </w:t>
      </w:r>
      <w:bookmarkStart w:id="22391" w:name="_ETM_Q43_331859"/>
      <w:bookmarkEnd w:id="22391"/>
      <w:r>
        <w:rPr>
          <w:rtl/>
        </w:rPr>
        <w:t>ה</w:t>
      </w:r>
      <w:r>
        <w:rPr>
          <w:rFonts w:hint="cs"/>
          <w:rtl/>
        </w:rPr>
        <w:t>שבע,</w:t>
      </w:r>
      <w:bookmarkStart w:id="22392" w:name="_ETM_Q43_329334"/>
      <w:bookmarkEnd w:id="22392"/>
      <w:r>
        <w:rPr>
          <w:rtl/>
        </w:rPr>
        <w:t xml:space="preserve"> </w:t>
      </w:r>
      <w:bookmarkStart w:id="22393" w:name="_ETM_Q43_332790"/>
      <w:bookmarkEnd w:id="22393"/>
      <w:r>
        <w:rPr>
          <w:rtl/>
        </w:rPr>
        <w:t xml:space="preserve">שואלת </w:t>
      </w:r>
      <w:bookmarkStart w:id="22394" w:name="_ETM_Q43_333209"/>
      <w:bookmarkEnd w:id="22394"/>
      <w:r>
        <w:rPr>
          <w:rtl/>
        </w:rPr>
        <w:t xml:space="preserve">אותי </w:t>
      </w:r>
      <w:bookmarkStart w:id="22395" w:name="_ETM_Q43_333419"/>
      <w:bookmarkEnd w:id="22395"/>
      <w:r>
        <w:rPr>
          <w:rtl/>
        </w:rPr>
        <w:t xml:space="preserve">על </w:t>
      </w:r>
      <w:bookmarkStart w:id="22396" w:name="_ETM_Q43_333540"/>
      <w:bookmarkEnd w:id="22396"/>
      <w:r>
        <w:rPr>
          <w:rtl/>
        </w:rPr>
        <w:t xml:space="preserve">בסיס </w:t>
      </w:r>
      <w:bookmarkStart w:id="22397" w:name="_ETM_Q43_333930"/>
      <w:bookmarkEnd w:id="22397"/>
      <w:r>
        <w:rPr>
          <w:rtl/>
        </w:rPr>
        <w:t>יומי</w:t>
      </w:r>
      <w:r>
        <w:rPr>
          <w:rFonts w:hint="cs"/>
          <w:rtl/>
        </w:rPr>
        <w:t>:</w:t>
      </w:r>
      <w:r>
        <w:rPr>
          <w:rtl/>
        </w:rPr>
        <w:t xml:space="preserve"> </w:t>
      </w:r>
      <w:bookmarkStart w:id="22398" w:name="_ETM_Q43_334799"/>
      <w:bookmarkEnd w:id="22398"/>
      <w:r>
        <w:rPr>
          <w:rtl/>
        </w:rPr>
        <w:t xml:space="preserve">מתי </w:t>
      </w:r>
      <w:bookmarkStart w:id="22399" w:name="_ETM_Q43_335249"/>
      <w:bookmarkEnd w:id="22399"/>
      <w:r>
        <w:rPr>
          <w:rtl/>
        </w:rPr>
        <w:t xml:space="preserve">רומי </w:t>
      </w:r>
      <w:bookmarkStart w:id="22400" w:name="_ETM_Q43_335609"/>
      <w:bookmarkEnd w:id="22400"/>
      <w:r>
        <w:rPr>
          <w:rtl/>
        </w:rPr>
        <w:t>חוזרת</w:t>
      </w:r>
      <w:r>
        <w:rPr>
          <w:rFonts w:hint="cs"/>
          <w:rtl/>
        </w:rPr>
        <w:t>?</w:t>
      </w:r>
      <w:r>
        <w:rPr>
          <w:rtl/>
        </w:rPr>
        <w:t xml:space="preserve"> </w:t>
      </w:r>
      <w:bookmarkStart w:id="22401" w:name="_ETM_Q43_336860"/>
      <w:bookmarkEnd w:id="22401"/>
      <w:r>
        <w:rPr>
          <w:rtl/>
        </w:rPr>
        <w:t xml:space="preserve">וכשהיא </w:t>
      </w:r>
      <w:bookmarkStart w:id="22402" w:name="_ETM_Q43_337280"/>
      <w:bookmarkEnd w:id="22402"/>
      <w:r>
        <w:rPr>
          <w:rtl/>
        </w:rPr>
        <w:t xml:space="preserve">כיבתה </w:t>
      </w:r>
      <w:bookmarkStart w:id="22403" w:name="_ETM_Q43_337700"/>
      <w:bookmarkEnd w:id="22403"/>
      <w:r>
        <w:rPr>
          <w:rtl/>
        </w:rPr>
        <w:t xml:space="preserve">את </w:t>
      </w:r>
      <w:bookmarkStart w:id="22404" w:name="_ETM_Q43_337820"/>
      <w:bookmarkEnd w:id="22404"/>
      <w:r>
        <w:rPr>
          <w:rtl/>
        </w:rPr>
        <w:t xml:space="preserve">נרות </w:t>
      </w:r>
      <w:bookmarkStart w:id="22405" w:name="_ETM_Q43_338150"/>
      <w:bookmarkEnd w:id="22405"/>
      <w:r>
        <w:rPr>
          <w:rtl/>
        </w:rPr>
        <w:t xml:space="preserve">יום </w:t>
      </w:r>
      <w:bookmarkStart w:id="22406" w:name="_ETM_Q43_338330"/>
      <w:bookmarkEnd w:id="22406"/>
      <w:r>
        <w:rPr>
          <w:rtl/>
        </w:rPr>
        <w:t xml:space="preserve">ההולדת </w:t>
      </w:r>
      <w:bookmarkStart w:id="22407" w:name="_ETM_Q43_338810"/>
      <w:bookmarkEnd w:id="22407"/>
      <w:r>
        <w:rPr>
          <w:rtl/>
        </w:rPr>
        <w:t>של</w:t>
      </w:r>
      <w:r>
        <w:rPr>
          <w:rFonts w:hint="cs"/>
          <w:rtl/>
        </w:rPr>
        <w:t>ה</w:t>
      </w:r>
      <w:r>
        <w:rPr>
          <w:rtl/>
        </w:rPr>
        <w:t xml:space="preserve"> </w:t>
      </w:r>
      <w:bookmarkStart w:id="22408" w:name="_ETM_Q43_339410"/>
      <w:bookmarkEnd w:id="22408"/>
      <w:r>
        <w:rPr>
          <w:rtl/>
        </w:rPr>
        <w:t xml:space="preserve">היא </w:t>
      </w:r>
      <w:bookmarkStart w:id="22409" w:name="_ETM_Q43_339560"/>
      <w:bookmarkStart w:id="22410" w:name="_ETM_Q43_336024"/>
      <w:bookmarkEnd w:id="22409"/>
      <w:bookmarkEnd w:id="22410"/>
      <w:r>
        <w:rPr>
          <w:rFonts w:hint="cs"/>
          <w:rtl/>
        </w:rPr>
        <w:t>י</w:t>
      </w:r>
      <w:r>
        <w:rPr>
          <w:rtl/>
        </w:rPr>
        <w:t xml:space="preserve">יחלה </w:t>
      </w:r>
      <w:bookmarkStart w:id="22411" w:name="_ETM_Q43_339860"/>
      <w:bookmarkEnd w:id="22411"/>
      <w:r>
        <w:rPr>
          <w:rtl/>
        </w:rPr>
        <w:t xml:space="preserve">לשובה </w:t>
      </w:r>
      <w:bookmarkStart w:id="22412" w:name="_ETM_Q43_340700"/>
      <w:bookmarkEnd w:id="22412"/>
      <w:r>
        <w:rPr>
          <w:rtl/>
        </w:rPr>
        <w:t xml:space="preserve">והתעקשה </w:t>
      </w:r>
      <w:bookmarkStart w:id="22413" w:name="_ETM_Q43_341419"/>
      <w:bookmarkEnd w:id="22413"/>
      <w:r>
        <w:rPr>
          <w:rtl/>
        </w:rPr>
        <w:t xml:space="preserve">שיהיה </w:t>
      </w:r>
      <w:bookmarkStart w:id="22414" w:name="_ETM_Q43_341750"/>
      <w:bookmarkEnd w:id="22414"/>
      <w:r>
        <w:rPr>
          <w:rtl/>
        </w:rPr>
        <w:t xml:space="preserve">כיסא </w:t>
      </w:r>
      <w:bookmarkStart w:id="22415" w:name="_ETM_Q43_342169"/>
      <w:bookmarkEnd w:id="22415"/>
      <w:r>
        <w:rPr>
          <w:rtl/>
        </w:rPr>
        <w:t xml:space="preserve">ריק </w:t>
      </w:r>
      <w:bookmarkStart w:id="22416" w:name="_ETM_Q43_342410"/>
      <w:bookmarkEnd w:id="22416"/>
      <w:r>
        <w:rPr>
          <w:rtl/>
        </w:rPr>
        <w:t>לידה</w:t>
      </w:r>
      <w:r>
        <w:rPr>
          <w:rFonts w:hint="cs"/>
          <w:rtl/>
        </w:rPr>
        <w:t>.</w:t>
      </w:r>
      <w:r>
        <w:rPr>
          <w:rtl/>
        </w:rPr>
        <w:t xml:space="preserve"> </w:t>
      </w:r>
      <w:bookmarkStart w:id="22417" w:name="_ETM_Q43_343749"/>
      <w:bookmarkStart w:id="22418" w:name="_ETM_Q43_342148"/>
      <w:bookmarkStart w:id="22419" w:name="_ETM_Q43_342206"/>
      <w:bookmarkStart w:id="22420" w:name="_ETM_Q43_342308"/>
      <w:bookmarkStart w:id="22421" w:name="_ETM_Q43_342371"/>
      <w:bookmarkEnd w:id="22417"/>
      <w:bookmarkEnd w:id="22418"/>
      <w:bookmarkEnd w:id="22419"/>
      <w:bookmarkEnd w:id="22420"/>
      <w:bookmarkEnd w:id="22421"/>
      <w:r>
        <w:rPr>
          <w:rtl/>
        </w:rPr>
        <w:t xml:space="preserve">אני </w:t>
      </w:r>
      <w:bookmarkStart w:id="22422" w:name="_ETM_Q43_343989"/>
      <w:bookmarkEnd w:id="22422"/>
      <w:r>
        <w:rPr>
          <w:rtl/>
        </w:rPr>
        <w:t xml:space="preserve">לא </w:t>
      </w:r>
      <w:bookmarkStart w:id="22423" w:name="_ETM_Q43_344109"/>
      <w:bookmarkEnd w:id="22423"/>
      <w:r>
        <w:rPr>
          <w:rtl/>
        </w:rPr>
        <w:t xml:space="preserve">הכרתי </w:t>
      </w:r>
      <w:bookmarkStart w:id="22424" w:name="_ETM_Q43_344620"/>
      <w:bookmarkEnd w:id="22424"/>
      <w:r>
        <w:rPr>
          <w:rtl/>
        </w:rPr>
        <w:t xml:space="preserve">את </w:t>
      </w:r>
      <w:bookmarkStart w:id="22425" w:name="_ETM_Q43_344769"/>
      <w:bookmarkEnd w:id="22425"/>
      <w:r>
        <w:rPr>
          <w:rtl/>
        </w:rPr>
        <w:t>רומי</w:t>
      </w:r>
      <w:r>
        <w:rPr>
          <w:rFonts w:hint="cs"/>
          <w:rtl/>
        </w:rPr>
        <w:t>,</w:t>
      </w:r>
      <w:r>
        <w:rPr>
          <w:rtl/>
        </w:rPr>
        <w:t xml:space="preserve"> </w:t>
      </w:r>
      <w:bookmarkStart w:id="22426" w:name="_ETM_Q43_345099"/>
      <w:bookmarkEnd w:id="22426"/>
      <w:r>
        <w:rPr>
          <w:rtl/>
        </w:rPr>
        <w:t xml:space="preserve">אבל </w:t>
      </w:r>
      <w:bookmarkStart w:id="22427" w:name="_ETM_Q43_345340"/>
      <w:bookmarkEnd w:id="22427"/>
      <w:r>
        <w:rPr>
          <w:rtl/>
        </w:rPr>
        <w:t xml:space="preserve">אני </w:t>
      </w:r>
      <w:bookmarkStart w:id="22428" w:name="_ETM_Q43_345489"/>
      <w:bookmarkEnd w:id="22428"/>
      <w:r>
        <w:rPr>
          <w:rtl/>
        </w:rPr>
        <w:t xml:space="preserve">מתגעגעת </w:t>
      </w:r>
      <w:bookmarkStart w:id="22429" w:name="_ETM_Q43_346269"/>
      <w:bookmarkEnd w:id="22429"/>
      <w:r>
        <w:rPr>
          <w:rtl/>
        </w:rPr>
        <w:t xml:space="preserve">אליה </w:t>
      </w:r>
      <w:bookmarkStart w:id="22430" w:name="_ETM_Q43_346840"/>
      <w:bookmarkEnd w:id="22430"/>
      <w:r>
        <w:rPr>
          <w:rtl/>
        </w:rPr>
        <w:t xml:space="preserve">בכל </w:t>
      </w:r>
      <w:bookmarkStart w:id="22431" w:name="_ETM_Q43_347319"/>
      <w:bookmarkEnd w:id="22431"/>
      <w:r>
        <w:rPr>
          <w:rtl/>
        </w:rPr>
        <w:t>יום</w:t>
      </w:r>
      <w:r>
        <w:rPr>
          <w:rFonts w:hint="cs"/>
          <w:rtl/>
        </w:rPr>
        <w:t>.</w:t>
      </w:r>
      <w:r>
        <w:rPr>
          <w:rtl/>
        </w:rPr>
        <w:t xml:space="preserve"> </w:t>
      </w:r>
      <w:bookmarkStart w:id="22432" w:name="_ETM_Q43_348480"/>
      <w:bookmarkEnd w:id="22432"/>
      <w:r>
        <w:rPr>
          <w:rtl/>
        </w:rPr>
        <w:t xml:space="preserve">צריך </w:t>
      </w:r>
      <w:bookmarkStart w:id="22433" w:name="_ETM_Q43_348930"/>
      <w:bookmarkEnd w:id="22433"/>
      <w:r>
        <w:rPr>
          <w:rtl/>
        </w:rPr>
        <w:t xml:space="preserve">להתפלל </w:t>
      </w:r>
      <w:bookmarkStart w:id="22434" w:name="_ETM_Q43_349470"/>
      <w:bookmarkEnd w:id="22434"/>
      <w:r>
        <w:rPr>
          <w:rtl/>
        </w:rPr>
        <w:t>לשובה</w:t>
      </w:r>
      <w:r>
        <w:rPr>
          <w:rFonts w:hint="cs"/>
          <w:rtl/>
        </w:rPr>
        <w:t>,</w:t>
      </w:r>
      <w:r>
        <w:rPr>
          <w:rtl/>
        </w:rPr>
        <w:t xml:space="preserve"> </w:t>
      </w:r>
      <w:bookmarkStart w:id="22435" w:name="_ETM_Q43_350409"/>
      <w:bookmarkEnd w:id="22435"/>
      <w:r>
        <w:rPr>
          <w:rtl/>
        </w:rPr>
        <w:t xml:space="preserve">אבל </w:t>
      </w:r>
      <w:bookmarkStart w:id="22436" w:name="_ETM_Q43_350769"/>
      <w:bookmarkEnd w:id="22436"/>
      <w:r>
        <w:rPr>
          <w:rtl/>
        </w:rPr>
        <w:t xml:space="preserve">אפשר </w:t>
      </w:r>
      <w:bookmarkStart w:id="22437" w:name="_ETM_Q43_351040"/>
      <w:bookmarkEnd w:id="22437"/>
      <w:r>
        <w:rPr>
          <w:rtl/>
        </w:rPr>
        <w:t xml:space="preserve">גם </w:t>
      </w:r>
      <w:bookmarkStart w:id="22438" w:name="_ETM_Q43_351189"/>
      <w:bookmarkEnd w:id="22438"/>
      <w:r>
        <w:rPr>
          <w:rtl/>
        </w:rPr>
        <w:t xml:space="preserve">לעשות </w:t>
      </w:r>
      <w:bookmarkStart w:id="22439" w:name="_ETM_Q43_352180"/>
      <w:bookmarkEnd w:id="22439"/>
      <w:r>
        <w:rPr>
          <w:rtl/>
        </w:rPr>
        <w:t xml:space="preserve">למען </w:t>
      </w:r>
      <w:bookmarkStart w:id="22440" w:name="_ETM_Q43_352870"/>
      <w:bookmarkEnd w:id="22440"/>
      <w:r>
        <w:rPr>
          <w:rtl/>
        </w:rPr>
        <w:t>שובה</w:t>
      </w:r>
      <w:r>
        <w:rPr>
          <w:rFonts w:hint="cs"/>
          <w:rtl/>
        </w:rPr>
        <w:t>.</w:t>
      </w:r>
      <w:r>
        <w:rPr>
          <w:rtl/>
        </w:rPr>
        <w:t xml:space="preserve"> </w:t>
      </w:r>
      <w:bookmarkStart w:id="22441" w:name="_ETM_Q43_354050"/>
      <w:bookmarkEnd w:id="22441"/>
      <w:r>
        <w:rPr>
          <w:rtl/>
        </w:rPr>
        <w:t xml:space="preserve">רומי </w:t>
      </w:r>
      <w:bookmarkStart w:id="22442" w:name="_ETM_Q43_354870"/>
      <w:bookmarkEnd w:id="22442"/>
      <w:r>
        <w:rPr>
          <w:rtl/>
        </w:rPr>
        <w:t xml:space="preserve">ושאר </w:t>
      </w:r>
      <w:bookmarkStart w:id="22443" w:name="_ETM_Q43_355560"/>
      <w:bookmarkStart w:id="22444" w:name="_ETM_Q43_355900"/>
      <w:bookmarkEnd w:id="22443"/>
      <w:bookmarkEnd w:id="22444"/>
      <w:r>
        <w:rPr>
          <w:rFonts w:hint="cs"/>
          <w:rtl/>
        </w:rPr>
        <w:t>החטופים</w:t>
      </w:r>
      <w:bookmarkStart w:id="22445" w:name="_ETM_Q43_353104"/>
      <w:bookmarkEnd w:id="22445"/>
      <w:r>
        <w:rPr>
          <w:rtl/>
        </w:rPr>
        <w:t xml:space="preserve"> </w:t>
      </w:r>
      <w:bookmarkStart w:id="22446" w:name="_ETM_Q43_356780"/>
      <w:bookmarkEnd w:id="22446"/>
      <w:r>
        <w:rPr>
          <w:rtl/>
        </w:rPr>
        <w:t xml:space="preserve">חייבים </w:t>
      </w:r>
      <w:bookmarkStart w:id="22447" w:name="_ETM_Q43_357349"/>
      <w:bookmarkEnd w:id="22447"/>
      <w:r>
        <w:rPr>
          <w:rtl/>
        </w:rPr>
        <w:t xml:space="preserve">לחזור </w:t>
      </w:r>
      <w:bookmarkStart w:id="22448" w:name="_ETM_Q43_357830"/>
      <w:bookmarkEnd w:id="22448"/>
      <w:r>
        <w:rPr>
          <w:rtl/>
        </w:rPr>
        <w:t>עכשיו</w:t>
      </w:r>
      <w:r>
        <w:rPr>
          <w:rFonts w:hint="cs"/>
          <w:rtl/>
        </w:rPr>
        <w:t>,</w:t>
      </w:r>
      <w:r>
        <w:rPr>
          <w:rtl/>
        </w:rPr>
        <w:t xml:space="preserve"> </w:t>
      </w:r>
      <w:bookmarkStart w:id="22449" w:name="_ETM_Q43_359040"/>
      <w:bookmarkEnd w:id="22449"/>
      <w:r>
        <w:rPr>
          <w:rtl/>
        </w:rPr>
        <w:t xml:space="preserve">ואסור </w:t>
      </w:r>
      <w:bookmarkStart w:id="22450" w:name="_ETM_Q43_360059"/>
      <w:bookmarkEnd w:id="22450"/>
      <w:r>
        <w:rPr>
          <w:rtl/>
        </w:rPr>
        <w:t xml:space="preserve">לנו </w:t>
      </w:r>
      <w:bookmarkStart w:id="22451" w:name="_ETM_Q43_360389"/>
      <w:bookmarkEnd w:id="22451"/>
      <w:r>
        <w:rPr>
          <w:rtl/>
        </w:rPr>
        <w:t xml:space="preserve">לשכוח </w:t>
      </w:r>
      <w:bookmarkStart w:id="22452" w:name="_ETM_Q43_361499"/>
      <w:bookmarkEnd w:id="22452"/>
      <w:r>
        <w:rPr>
          <w:rtl/>
        </w:rPr>
        <w:t xml:space="preserve">שהם </w:t>
      </w:r>
      <w:bookmarkStart w:id="22453" w:name="_ETM_Q43_361829"/>
      <w:bookmarkEnd w:id="22453"/>
      <w:r>
        <w:rPr>
          <w:rtl/>
        </w:rPr>
        <w:t xml:space="preserve">לא </w:t>
      </w:r>
      <w:bookmarkStart w:id="22454" w:name="_ETM_Q43_362040"/>
      <w:bookmarkEnd w:id="22454"/>
      <w:r>
        <w:rPr>
          <w:rtl/>
        </w:rPr>
        <w:t>תמונות</w:t>
      </w:r>
      <w:r>
        <w:rPr>
          <w:rFonts w:hint="cs"/>
          <w:rtl/>
        </w:rPr>
        <w:t xml:space="preserve"> –</w:t>
      </w:r>
      <w:r>
        <w:rPr>
          <w:rtl/>
        </w:rPr>
        <w:t xml:space="preserve"> </w:t>
      </w:r>
      <w:bookmarkStart w:id="22455" w:name="_ETM_Q43_363080"/>
      <w:bookmarkEnd w:id="22455"/>
      <w:r>
        <w:rPr>
          <w:rtl/>
        </w:rPr>
        <w:t xml:space="preserve">אלה </w:t>
      </w:r>
      <w:bookmarkStart w:id="22456" w:name="_ETM_Q43_363379"/>
      <w:bookmarkEnd w:id="22456"/>
      <w:r>
        <w:rPr>
          <w:rtl/>
        </w:rPr>
        <w:t>אנשים</w:t>
      </w:r>
      <w:r>
        <w:rPr>
          <w:rFonts w:hint="cs"/>
          <w:rtl/>
        </w:rPr>
        <w:t>,</w:t>
      </w:r>
      <w:bookmarkStart w:id="22457" w:name="_ETM_Q43_362345"/>
      <w:bookmarkEnd w:id="22457"/>
      <w:r>
        <w:rPr>
          <w:rtl/>
        </w:rPr>
        <w:t xml:space="preserve"> </w:t>
      </w:r>
      <w:bookmarkStart w:id="22458" w:name="_ETM_Q43_364520"/>
      <w:bookmarkEnd w:id="22458"/>
      <w:r>
        <w:rPr>
          <w:rtl/>
        </w:rPr>
        <w:t xml:space="preserve">הם </w:t>
      </w:r>
      <w:bookmarkStart w:id="22459" w:name="_ETM_Q43_364730"/>
      <w:bookmarkEnd w:id="22459"/>
      <w:r>
        <w:rPr>
          <w:rtl/>
        </w:rPr>
        <w:t xml:space="preserve">חיים </w:t>
      </w:r>
      <w:bookmarkStart w:id="22460" w:name="_ETM_Q43_365120"/>
      <w:bookmarkEnd w:id="22460"/>
      <w:r>
        <w:rPr>
          <w:rtl/>
        </w:rPr>
        <w:t>עכשיו</w:t>
      </w:r>
      <w:r>
        <w:rPr>
          <w:rFonts w:hint="cs"/>
          <w:rtl/>
        </w:rPr>
        <w:t>,</w:t>
      </w:r>
      <w:r>
        <w:rPr>
          <w:rtl/>
        </w:rPr>
        <w:t xml:space="preserve"> </w:t>
      </w:r>
      <w:bookmarkStart w:id="22461" w:name="_ETM_Q43_366150"/>
      <w:bookmarkEnd w:id="22461"/>
      <w:r>
        <w:rPr>
          <w:rtl/>
        </w:rPr>
        <w:t xml:space="preserve">והם </w:t>
      </w:r>
      <w:bookmarkStart w:id="22462" w:name="_ETM_Q43_366450"/>
      <w:bookmarkEnd w:id="22462"/>
      <w:r>
        <w:rPr>
          <w:rtl/>
        </w:rPr>
        <w:t xml:space="preserve">צריכים </w:t>
      </w:r>
      <w:bookmarkStart w:id="22463" w:name="_ETM_Q43_367499"/>
      <w:bookmarkEnd w:id="22463"/>
      <w:r>
        <w:rPr>
          <w:rtl/>
        </w:rPr>
        <w:t>אותנו</w:t>
      </w:r>
      <w:r>
        <w:rPr>
          <w:rFonts w:hint="cs"/>
          <w:rtl/>
        </w:rPr>
        <w:t>.</w:t>
      </w:r>
      <w:r>
        <w:rPr>
          <w:rtl/>
        </w:rPr>
        <w:t xml:space="preserve"> </w:t>
      </w:r>
      <w:bookmarkStart w:id="22464" w:name="_ETM_Q43_368690"/>
      <w:bookmarkEnd w:id="22464"/>
      <w:r>
        <w:rPr>
          <w:rtl/>
        </w:rPr>
        <w:t xml:space="preserve">תודה </w:t>
      </w:r>
      <w:bookmarkStart w:id="22465" w:name="_ETM_Q43_368930"/>
      <w:bookmarkEnd w:id="22465"/>
      <w:r>
        <w:rPr>
          <w:rtl/>
        </w:rPr>
        <w:t>רבה</w:t>
      </w:r>
      <w:r>
        <w:rPr>
          <w:rFonts w:hint="cs"/>
          <w:rtl/>
        </w:rPr>
        <w:t>.</w:t>
      </w:r>
      <w:r>
        <w:rPr>
          <w:rtl/>
        </w:rPr>
        <w:t xml:space="preserve"> </w:t>
      </w:r>
      <w:bookmarkStart w:id="22466" w:name="_ETM_Q43_370809"/>
      <w:bookmarkEnd w:id="22466"/>
    </w:p>
    <w:p w:rsidR="00F05D2D" w:rsidRDefault="00F05D2D" w:rsidP="00435853">
      <w:pPr>
        <w:rPr>
          <w:rtl/>
        </w:rPr>
      </w:pPr>
    </w:p>
    <w:p w:rsidR="00F05D2D" w:rsidRDefault="00F05D2D" w:rsidP="00435853">
      <w:pPr>
        <w:pStyle w:val="af6"/>
        <w:keepNext/>
        <w:rPr>
          <w:rtl/>
        </w:rPr>
      </w:pPr>
      <w:bookmarkStart w:id="22467" w:name="ET_yor_6307_3"/>
      <w:r w:rsidRPr="00536E85">
        <w:rPr>
          <w:rStyle w:val="TagStyle"/>
          <w:rtl/>
        </w:rPr>
        <w:t xml:space="preserve"> &lt;&lt; יור &gt;&gt; </w:t>
      </w:r>
      <w:r>
        <w:rPr>
          <w:rtl/>
        </w:rPr>
        <w:t>היו"ר יבגני סובה:</w:t>
      </w:r>
      <w:r w:rsidRPr="00536E85">
        <w:rPr>
          <w:rStyle w:val="TagStyle"/>
          <w:rtl/>
        </w:rPr>
        <w:t xml:space="preserve"> &lt;&lt; יור &gt;&gt;</w:t>
      </w:r>
      <w:r>
        <w:rPr>
          <w:rtl/>
        </w:rPr>
        <w:t xml:space="preserve"> </w:t>
      </w:r>
      <w:bookmarkEnd w:id="22467"/>
    </w:p>
    <w:p w:rsidR="00F05D2D" w:rsidRDefault="00F05D2D" w:rsidP="00C919F6">
      <w:pPr>
        <w:rPr>
          <w:rtl/>
        </w:rPr>
      </w:pPr>
    </w:p>
    <w:p w:rsidR="00F05D2D" w:rsidRDefault="00F05D2D" w:rsidP="00435853">
      <w:pPr>
        <w:rPr>
          <w:rtl/>
        </w:rPr>
      </w:pPr>
      <w:r>
        <w:rPr>
          <w:rtl/>
        </w:rPr>
        <w:t xml:space="preserve">תודה </w:t>
      </w:r>
      <w:bookmarkStart w:id="22468" w:name="_ETM_Q43_371079"/>
      <w:bookmarkEnd w:id="22468"/>
      <w:r>
        <w:rPr>
          <w:rtl/>
        </w:rPr>
        <w:t xml:space="preserve">רבה </w:t>
      </w:r>
      <w:bookmarkStart w:id="22469" w:name="_ETM_Q43_371230"/>
      <w:bookmarkEnd w:id="22469"/>
      <w:r>
        <w:rPr>
          <w:rtl/>
        </w:rPr>
        <w:t xml:space="preserve">לחברת </w:t>
      </w:r>
      <w:bookmarkStart w:id="22470" w:name="_ETM_Q43_371559"/>
      <w:bookmarkEnd w:id="22470"/>
      <w:r>
        <w:rPr>
          <w:rtl/>
        </w:rPr>
        <w:t xml:space="preserve">הכנסת </w:t>
      </w:r>
      <w:bookmarkStart w:id="22471" w:name="_ETM_Q43_371889"/>
      <w:bookmarkEnd w:id="22471"/>
      <w:r>
        <w:rPr>
          <w:rtl/>
        </w:rPr>
        <w:t xml:space="preserve">מיכל </w:t>
      </w:r>
      <w:bookmarkStart w:id="22472" w:name="_ETM_Q43_372159"/>
      <w:bookmarkEnd w:id="22472"/>
      <w:r>
        <w:rPr>
          <w:rtl/>
        </w:rPr>
        <w:t xml:space="preserve">שיר </w:t>
      </w:r>
      <w:bookmarkStart w:id="22473" w:name="_ETM_Q43_372370"/>
      <w:bookmarkEnd w:id="22473"/>
      <w:r>
        <w:rPr>
          <w:rtl/>
        </w:rPr>
        <w:t>סגמן</w:t>
      </w:r>
      <w:r>
        <w:rPr>
          <w:rFonts w:hint="cs"/>
          <w:rtl/>
        </w:rPr>
        <w:t>.</w:t>
      </w:r>
      <w:r>
        <w:rPr>
          <w:rtl/>
        </w:rPr>
        <w:t xml:space="preserve"> </w:t>
      </w:r>
      <w:bookmarkStart w:id="22474" w:name="_ETM_Q43_373059"/>
      <w:bookmarkEnd w:id="22474"/>
      <w:r>
        <w:rPr>
          <w:rtl/>
        </w:rPr>
        <w:t xml:space="preserve">חבר </w:t>
      </w:r>
      <w:bookmarkStart w:id="22475" w:name="_ETM_Q43_373479"/>
      <w:bookmarkEnd w:id="22475"/>
      <w:r>
        <w:rPr>
          <w:rtl/>
        </w:rPr>
        <w:t xml:space="preserve">הכנסת </w:t>
      </w:r>
      <w:bookmarkStart w:id="22476" w:name="_ETM_Q43_373809"/>
      <w:bookmarkEnd w:id="22476"/>
      <w:r>
        <w:rPr>
          <w:rtl/>
        </w:rPr>
        <w:t xml:space="preserve">אריאל </w:t>
      </w:r>
      <w:bookmarkStart w:id="22477" w:name="_ETM_Q43_374019"/>
      <w:bookmarkEnd w:id="22477"/>
      <w:r>
        <w:rPr>
          <w:rtl/>
        </w:rPr>
        <w:t xml:space="preserve">קלנר </w:t>
      </w:r>
      <w:bookmarkStart w:id="22478" w:name="_ETM_Q43_375910"/>
      <w:bookmarkEnd w:id="22478"/>
      <w:r>
        <w:rPr>
          <w:rtl/>
        </w:rPr>
        <w:t>–</w:t>
      </w:r>
      <w:r>
        <w:rPr>
          <w:rFonts w:hint="cs"/>
          <w:rtl/>
        </w:rPr>
        <w:t xml:space="preserve"> </w:t>
      </w:r>
      <w:r>
        <w:rPr>
          <w:rtl/>
        </w:rPr>
        <w:t xml:space="preserve">אינו </w:t>
      </w:r>
      <w:bookmarkStart w:id="22479" w:name="_ETM_Q43_376090"/>
      <w:bookmarkEnd w:id="22479"/>
      <w:r>
        <w:rPr>
          <w:rtl/>
        </w:rPr>
        <w:t>נוכח</w:t>
      </w:r>
      <w:r>
        <w:rPr>
          <w:rFonts w:hint="cs"/>
          <w:rtl/>
        </w:rPr>
        <w:t>;</w:t>
      </w:r>
      <w:r>
        <w:rPr>
          <w:rtl/>
        </w:rPr>
        <w:t xml:space="preserve"> </w:t>
      </w:r>
      <w:bookmarkStart w:id="22480" w:name="_ETM_Q43_377620"/>
      <w:bookmarkEnd w:id="22480"/>
      <w:r>
        <w:rPr>
          <w:rtl/>
        </w:rPr>
        <w:t xml:space="preserve">חבר </w:t>
      </w:r>
      <w:bookmarkStart w:id="22481" w:name="_ETM_Q43_377919"/>
      <w:bookmarkEnd w:id="22481"/>
      <w:r>
        <w:rPr>
          <w:rtl/>
        </w:rPr>
        <w:t xml:space="preserve">הכנסת </w:t>
      </w:r>
      <w:bookmarkStart w:id="22482" w:name="_ETM_Q43_378220"/>
      <w:bookmarkEnd w:id="22482"/>
      <w:r>
        <w:rPr>
          <w:rtl/>
        </w:rPr>
        <w:t xml:space="preserve">יוסף </w:t>
      </w:r>
      <w:bookmarkStart w:id="22483" w:name="_ETM_Q43_378550"/>
      <w:bookmarkEnd w:id="22483"/>
      <w:r>
        <w:rPr>
          <w:rtl/>
        </w:rPr>
        <w:t xml:space="preserve">עטאונה </w:t>
      </w:r>
      <w:bookmarkStart w:id="22484" w:name="_ETM_Q43_379419"/>
      <w:bookmarkEnd w:id="22484"/>
      <w:r>
        <w:rPr>
          <w:rtl/>
        </w:rPr>
        <w:t>–</w:t>
      </w:r>
      <w:r>
        <w:rPr>
          <w:rFonts w:hint="cs"/>
          <w:rtl/>
        </w:rPr>
        <w:t xml:space="preserve"> </w:t>
      </w:r>
      <w:r>
        <w:rPr>
          <w:rtl/>
        </w:rPr>
        <w:t xml:space="preserve">אינו </w:t>
      </w:r>
      <w:bookmarkStart w:id="22485" w:name="_ETM_Q43_379629"/>
      <w:bookmarkEnd w:id="22485"/>
      <w:r>
        <w:rPr>
          <w:rtl/>
        </w:rPr>
        <w:t>נוכח</w:t>
      </w:r>
      <w:r>
        <w:rPr>
          <w:rFonts w:hint="cs"/>
          <w:rtl/>
        </w:rPr>
        <w:t>.</w:t>
      </w:r>
      <w:r>
        <w:rPr>
          <w:rtl/>
        </w:rPr>
        <w:t xml:space="preserve"> </w:t>
      </w:r>
      <w:bookmarkStart w:id="22486" w:name="_ETM_Q43_380200"/>
      <w:bookmarkEnd w:id="22486"/>
      <w:r>
        <w:rPr>
          <w:rtl/>
        </w:rPr>
        <w:t>חבר</w:t>
      </w:r>
      <w:r>
        <w:rPr>
          <w:rFonts w:hint="cs"/>
          <w:rtl/>
        </w:rPr>
        <w:t>ת</w:t>
      </w:r>
      <w:r>
        <w:rPr>
          <w:rtl/>
        </w:rPr>
        <w:t xml:space="preserve"> </w:t>
      </w:r>
      <w:bookmarkStart w:id="22487" w:name="_ETM_Q43_380440"/>
      <w:bookmarkEnd w:id="22487"/>
      <w:r>
        <w:rPr>
          <w:rtl/>
        </w:rPr>
        <w:t xml:space="preserve">הכנסת </w:t>
      </w:r>
      <w:bookmarkStart w:id="22488" w:name="_ETM_Q43_380709"/>
      <w:bookmarkEnd w:id="22488"/>
      <w:r>
        <w:rPr>
          <w:rFonts w:hint="cs"/>
          <w:rtl/>
        </w:rPr>
        <w:t>טטיאנה מזרסקי,</w:t>
      </w:r>
      <w:r>
        <w:rPr>
          <w:rtl/>
        </w:rPr>
        <w:t xml:space="preserve"> </w:t>
      </w:r>
      <w:bookmarkStart w:id="22489" w:name="_ETM_Q43_381340"/>
      <w:bookmarkEnd w:id="22489"/>
      <w:r>
        <w:rPr>
          <w:rtl/>
        </w:rPr>
        <w:t>בבקשה</w:t>
      </w:r>
      <w:r>
        <w:rPr>
          <w:rFonts w:hint="cs"/>
          <w:rtl/>
        </w:rPr>
        <w:t>. שלוש</w:t>
      </w:r>
      <w:r>
        <w:rPr>
          <w:rtl/>
        </w:rPr>
        <w:t xml:space="preserve"> </w:t>
      </w:r>
      <w:bookmarkStart w:id="22490" w:name="_ETM_Q43_398439"/>
      <w:bookmarkStart w:id="22491" w:name="_ETM_Q43_398739"/>
      <w:bookmarkEnd w:id="22490"/>
      <w:bookmarkEnd w:id="22491"/>
      <w:r>
        <w:rPr>
          <w:rtl/>
        </w:rPr>
        <w:t>דקות</w:t>
      </w:r>
      <w:r>
        <w:rPr>
          <w:rFonts w:hint="cs"/>
          <w:rtl/>
        </w:rPr>
        <w:t>.</w:t>
      </w:r>
    </w:p>
    <w:p w:rsidR="00F05D2D" w:rsidRDefault="00F05D2D" w:rsidP="00435853">
      <w:pPr>
        <w:rPr>
          <w:rtl/>
        </w:rPr>
      </w:pPr>
    </w:p>
    <w:p w:rsidR="00F05D2D" w:rsidRDefault="00F05D2D" w:rsidP="00435853">
      <w:pPr>
        <w:pStyle w:val="a4"/>
        <w:keepNext/>
        <w:rPr>
          <w:rtl/>
        </w:rPr>
      </w:pPr>
      <w:bookmarkStart w:id="22492" w:name="ET_speaker_6228_4"/>
      <w:r w:rsidRPr="00536E85">
        <w:rPr>
          <w:rStyle w:val="TagStyle"/>
          <w:rtl/>
        </w:rPr>
        <w:t xml:space="preserve"> &lt;&lt; דובר &gt;&gt; </w:t>
      </w:r>
      <w:bookmarkStart w:id="22493" w:name="_Toc182304568"/>
      <w:bookmarkStart w:id="22494" w:name="_Toc182318221"/>
      <w:bookmarkStart w:id="22495" w:name="_Toc182318582"/>
      <w:bookmarkStart w:id="22496" w:name="_Toc182329004"/>
      <w:r>
        <w:rPr>
          <w:rtl/>
        </w:rPr>
        <w:t>טטיאנה מזרסקי (יש עתיד):</w:t>
      </w:r>
      <w:bookmarkEnd w:id="22493"/>
      <w:bookmarkEnd w:id="22494"/>
      <w:bookmarkEnd w:id="22495"/>
      <w:bookmarkEnd w:id="22496"/>
      <w:r w:rsidRPr="00536E85">
        <w:rPr>
          <w:rStyle w:val="TagStyle"/>
          <w:rtl/>
        </w:rPr>
        <w:t xml:space="preserve"> &lt;&lt; דובר &gt;&gt;</w:t>
      </w:r>
      <w:r>
        <w:rPr>
          <w:rtl/>
        </w:rPr>
        <w:t xml:space="preserve"> </w:t>
      </w:r>
      <w:bookmarkEnd w:id="22492"/>
    </w:p>
    <w:p w:rsidR="00F05D2D" w:rsidRDefault="00F05D2D" w:rsidP="00C919F6">
      <w:pPr>
        <w:rPr>
          <w:rtl/>
        </w:rPr>
      </w:pPr>
    </w:p>
    <w:p w:rsidR="00F05D2D" w:rsidRDefault="00F05D2D" w:rsidP="00435853">
      <w:pPr>
        <w:rPr>
          <w:rtl/>
        </w:rPr>
      </w:pPr>
      <w:bookmarkStart w:id="22497" w:name="_ETM_Q43_400430"/>
      <w:bookmarkEnd w:id="22497"/>
      <w:r>
        <w:rPr>
          <w:rtl/>
        </w:rPr>
        <w:t xml:space="preserve">אדוני </w:t>
      </w:r>
      <w:bookmarkStart w:id="22498" w:name="_ETM_Q43_400879"/>
      <w:bookmarkEnd w:id="22498"/>
      <w:r>
        <w:rPr>
          <w:rtl/>
        </w:rPr>
        <w:t>היושב-ראש</w:t>
      </w:r>
      <w:r>
        <w:rPr>
          <w:rFonts w:hint="cs"/>
          <w:rtl/>
        </w:rPr>
        <w:t>,</w:t>
      </w:r>
      <w:r>
        <w:rPr>
          <w:rtl/>
        </w:rPr>
        <w:t xml:space="preserve"> </w:t>
      </w:r>
      <w:bookmarkStart w:id="22499" w:name="_ETM_Q43_401480"/>
      <w:bookmarkEnd w:id="22499"/>
      <w:r>
        <w:rPr>
          <w:rtl/>
        </w:rPr>
        <w:t xml:space="preserve">חבריי </w:t>
      </w:r>
      <w:bookmarkStart w:id="22500" w:name="_ETM_Q43_401900"/>
      <w:bookmarkEnd w:id="22500"/>
      <w:r>
        <w:rPr>
          <w:rtl/>
        </w:rPr>
        <w:t xml:space="preserve">חברי </w:t>
      </w:r>
      <w:bookmarkStart w:id="22501" w:name="_ETM_Q43_402230"/>
      <w:bookmarkEnd w:id="22501"/>
      <w:r>
        <w:rPr>
          <w:rtl/>
        </w:rPr>
        <w:t>הכנסת</w:t>
      </w:r>
      <w:r>
        <w:rPr>
          <w:rFonts w:hint="cs"/>
          <w:rtl/>
        </w:rPr>
        <w:t>,</w:t>
      </w:r>
      <w:r>
        <w:rPr>
          <w:rtl/>
        </w:rPr>
        <w:t xml:space="preserve"> </w:t>
      </w:r>
      <w:bookmarkStart w:id="22502" w:name="_ETM_Q43_403939"/>
      <w:bookmarkEnd w:id="22502"/>
      <w:r>
        <w:rPr>
          <w:rFonts w:hint="cs"/>
          <w:rtl/>
        </w:rPr>
        <w:t>כ</w:t>
      </w:r>
      <w:r>
        <w:rPr>
          <w:rtl/>
        </w:rPr>
        <w:t xml:space="preserve">שהחלה </w:t>
      </w:r>
      <w:bookmarkStart w:id="22503" w:name="_ETM_Q43_404870"/>
      <w:bookmarkEnd w:id="22503"/>
      <w:r>
        <w:rPr>
          <w:rtl/>
        </w:rPr>
        <w:t xml:space="preserve">מלחמת </w:t>
      </w:r>
      <w:bookmarkStart w:id="22504" w:name="_ETM_Q43_405349"/>
      <w:bookmarkEnd w:id="22504"/>
      <w:r>
        <w:rPr>
          <w:rtl/>
        </w:rPr>
        <w:t>ח</w:t>
      </w:r>
      <w:r>
        <w:rPr>
          <w:rFonts w:hint="cs"/>
          <w:rtl/>
        </w:rPr>
        <w:t>ר</w:t>
      </w:r>
      <w:r>
        <w:rPr>
          <w:rtl/>
        </w:rPr>
        <w:t xml:space="preserve">בות </w:t>
      </w:r>
      <w:bookmarkStart w:id="22505" w:name="_ETM_Q43_405739"/>
      <w:bookmarkEnd w:id="22505"/>
      <w:r>
        <w:rPr>
          <w:rtl/>
        </w:rPr>
        <w:t xml:space="preserve">ברזל </w:t>
      </w:r>
      <w:bookmarkStart w:id="22506" w:name="_ETM_Q43_406489"/>
      <w:bookmarkEnd w:id="22506"/>
      <w:r>
        <w:rPr>
          <w:rtl/>
        </w:rPr>
        <w:t xml:space="preserve">הייתה </w:t>
      </w:r>
      <w:bookmarkStart w:id="22507" w:name="_ETM_Q43_406879"/>
      <w:bookmarkEnd w:id="22507"/>
      <w:r>
        <w:rPr>
          <w:rtl/>
        </w:rPr>
        <w:t xml:space="preserve">תחושה </w:t>
      </w:r>
      <w:bookmarkStart w:id="22508" w:name="_ETM_Q43_407090"/>
      <w:bookmarkStart w:id="22509" w:name="_ETM_Q43_408160"/>
      <w:bookmarkEnd w:id="22508"/>
      <w:bookmarkEnd w:id="22509"/>
      <w:r>
        <w:rPr>
          <w:rtl/>
        </w:rPr>
        <w:t xml:space="preserve">של </w:t>
      </w:r>
      <w:bookmarkStart w:id="22510" w:name="_ETM_Q43_408670"/>
      <w:bookmarkEnd w:id="22510"/>
      <w:r>
        <w:rPr>
          <w:rtl/>
        </w:rPr>
        <w:t xml:space="preserve">אחדות </w:t>
      </w:r>
      <w:bookmarkStart w:id="22511" w:name="_ETM_Q43_409800"/>
      <w:bookmarkEnd w:id="22511"/>
      <w:r>
        <w:rPr>
          <w:rtl/>
        </w:rPr>
        <w:t>בע</w:t>
      </w:r>
      <w:r>
        <w:rPr>
          <w:rFonts w:hint="cs"/>
          <w:rtl/>
        </w:rPr>
        <w:t>ם.</w:t>
      </w:r>
      <w:bookmarkStart w:id="22512" w:name="_ETM_Q43_408054"/>
      <w:bookmarkEnd w:id="22512"/>
      <w:r>
        <w:rPr>
          <w:rtl/>
        </w:rPr>
        <w:t xml:space="preserve"> </w:t>
      </w:r>
      <w:bookmarkStart w:id="22513" w:name="_ETM_Q43_411150"/>
      <w:bookmarkEnd w:id="22513"/>
      <w:r>
        <w:rPr>
          <w:rtl/>
        </w:rPr>
        <w:t>לאזרחים</w:t>
      </w:r>
      <w:r>
        <w:rPr>
          <w:rFonts w:hint="cs"/>
          <w:rtl/>
        </w:rPr>
        <w:t>,</w:t>
      </w:r>
      <w:r>
        <w:rPr>
          <w:rtl/>
        </w:rPr>
        <w:t xml:space="preserve"> </w:t>
      </w:r>
      <w:bookmarkStart w:id="22514" w:name="_ETM_Q43_412349"/>
      <w:bookmarkEnd w:id="22514"/>
      <w:r>
        <w:rPr>
          <w:rtl/>
        </w:rPr>
        <w:t>לאנשים</w:t>
      </w:r>
      <w:r>
        <w:rPr>
          <w:rFonts w:hint="cs"/>
          <w:rtl/>
        </w:rPr>
        <w:t>,</w:t>
      </w:r>
      <w:r>
        <w:rPr>
          <w:rtl/>
        </w:rPr>
        <w:t xml:space="preserve"> </w:t>
      </w:r>
      <w:bookmarkStart w:id="22515" w:name="_ETM_Q43_413280"/>
      <w:bookmarkEnd w:id="22515"/>
      <w:r>
        <w:rPr>
          <w:rtl/>
        </w:rPr>
        <w:t xml:space="preserve">היה </w:t>
      </w:r>
      <w:bookmarkStart w:id="22516" w:name="_ETM_Q43_413489"/>
      <w:bookmarkEnd w:id="22516"/>
      <w:r>
        <w:rPr>
          <w:rtl/>
        </w:rPr>
        <w:t xml:space="preserve">חשוב </w:t>
      </w:r>
      <w:bookmarkStart w:id="22517" w:name="_ETM_Q43_413970"/>
      <w:bookmarkEnd w:id="22517"/>
      <w:r>
        <w:rPr>
          <w:rtl/>
        </w:rPr>
        <w:t xml:space="preserve">לשתף </w:t>
      </w:r>
      <w:bookmarkStart w:id="22518" w:name="_ETM_Q43_414390"/>
      <w:bookmarkEnd w:id="22518"/>
      <w:r>
        <w:rPr>
          <w:rtl/>
        </w:rPr>
        <w:t>פעולה</w:t>
      </w:r>
      <w:r>
        <w:rPr>
          <w:rFonts w:hint="cs"/>
          <w:rtl/>
        </w:rPr>
        <w:t>:</w:t>
      </w:r>
      <w:r>
        <w:rPr>
          <w:rtl/>
        </w:rPr>
        <w:t xml:space="preserve"> </w:t>
      </w:r>
      <w:bookmarkStart w:id="22519" w:name="_ETM_Q43_415580"/>
      <w:bookmarkEnd w:id="22519"/>
      <w:r>
        <w:rPr>
          <w:rtl/>
        </w:rPr>
        <w:t>ימנים</w:t>
      </w:r>
      <w:r>
        <w:rPr>
          <w:rFonts w:hint="cs"/>
          <w:rtl/>
        </w:rPr>
        <w:t>,</w:t>
      </w:r>
      <w:r>
        <w:rPr>
          <w:rtl/>
        </w:rPr>
        <w:t xml:space="preserve"> </w:t>
      </w:r>
      <w:bookmarkStart w:id="22520" w:name="_ETM_Q43_416300"/>
      <w:bookmarkEnd w:id="22520"/>
      <w:r>
        <w:rPr>
          <w:rtl/>
        </w:rPr>
        <w:t>שמאלנים</w:t>
      </w:r>
      <w:r>
        <w:rPr>
          <w:rFonts w:hint="cs"/>
          <w:rtl/>
        </w:rPr>
        <w:t>,</w:t>
      </w:r>
      <w:r>
        <w:rPr>
          <w:rtl/>
        </w:rPr>
        <w:t xml:space="preserve"> </w:t>
      </w:r>
      <w:bookmarkStart w:id="22521" w:name="_ETM_Q43_417200"/>
      <w:bookmarkEnd w:id="22521"/>
      <w:r>
        <w:rPr>
          <w:rtl/>
        </w:rPr>
        <w:t>דתיים</w:t>
      </w:r>
      <w:r>
        <w:rPr>
          <w:rFonts w:hint="cs"/>
          <w:rtl/>
        </w:rPr>
        <w:t>,</w:t>
      </w:r>
      <w:r>
        <w:rPr>
          <w:rtl/>
        </w:rPr>
        <w:t xml:space="preserve"> </w:t>
      </w:r>
      <w:bookmarkStart w:id="22522" w:name="_ETM_Q43_417890"/>
      <w:bookmarkEnd w:id="22522"/>
      <w:r>
        <w:rPr>
          <w:rtl/>
        </w:rPr>
        <w:t>חילונים</w:t>
      </w:r>
      <w:bookmarkStart w:id="22523" w:name="_ETM_Q43_414554"/>
      <w:bookmarkEnd w:id="22523"/>
      <w:r>
        <w:rPr>
          <w:rFonts w:hint="cs"/>
          <w:rtl/>
        </w:rPr>
        <w:t xml:space="preserve"> –</w:t>
      </w:r>
      <w:r>
        <w:rPr>
          <w:rtl/>
        </w:rPr>
        <w:t xml:space="preserve"> </w:t>
      </w:r>
      <w:bookmarkStart w:id="22524" w:name="_ETM_Q43_418670"/>
      <w:bookmarkEnd w:id="22524"/>
      <w:r>
        <w:rPr>
          <w:rtl/>
        </w:rPr>
        <w:t xml:space="preserve">במלחמה </w:t>
      </w:r>
      <w:bookmarkStart w:id="22525" w:name="_ETM_Q43_420080"/>
      <w:bookmarkEnd w:id="22525"/>
      <w:r>
        <w:rPr>
          <w:rFonts w:hint="cs"/>
          <w:rtl/>
        </w:rPr>
        <w:t>נ</w:t>
      </w:r>
      <w:r>
        <w:rPr>
          <w:rtl/>
        </w:rPr>
        <w:t xml:space="preserve">גד </w:t>
      </w:r>
      <w:bookmarkStart w:id="22526" w:name="_ETM_Q43_420740"/>
      <w:bookmarkEnd w:id="22526"/>
      <w:r>
        <w:rPr>
          <w:rtl/>
        </w:rPr>
        <w:t xml:space="preserve">האויב </w:t>
      </w:r>
      <w:bookmarkStart w:id="22527" w:name="_ETM_Q43_421280"/>
      <w:bookmarkEnd w:id="22527"/>
      <w:r>
        <w:rPr>
          <w:rtl/>
        </w:rPr>
        <w:t xml:space="preserve">המשותף </w:t>
      </w:r>
      <w:bookmarkStart w:id="22528" w:name="_ETM_Q43_421940"/>
      <w:bookmarkEnd w:id="22528"/>
      <w:r>
        <w:rPr>
          <w:rtl/>
        </w:rPr>
        <w:t xml:space="preserve">כולנו </w:t>
      </w:r>
      <w:bookmarkStart w:id="22529" w:name="_ETM_Q43_422870"/>
      <w:bookmarkEnd w:id="22529"/>
      <w:r>
        <w:rPr>
          <w:rtl/>
        </w:rPr>
        <w:t xml:space="preserve">רצינו </w:t>
      </w:r>
      <w:bookmarkStart w:id="22530" w:name="_ETM_Q43_423320"/>
      <w:bookmarkEnd w:id="22530"/>
      <w:r>
        <w:rPr>
          <w:rtl/>
        </w:rPr>
        <w:t xml:space="preserve">להיות </w:t>
      </w:r>
      <w:bookmarkStart w:id="22531" w:name="_ETM_Q43_423590"/>
      <w:bookmarkEnd w:id="22531"/>
      <w:r>
        <w:rPr>
          <w:rtl/>
        </w:rPr>
        <w:t>ביחד</w:t>
      </w:r>
      <w:r>
        <w:rPr>
          <w:rFonts w:hint="cs"/>
          <w:rtl/>
        </w:rPr>
        <w:t>.</w:t>
      </w:r>
      <w:r>
        <w:rPr>
          <w:rtl/>
        </w:rPr>
        <w:t xml:space="preserve"> </w:t>
      </w:r>
      <w:bookmarkStart w:id="22532" w:name="_ETM_Q43_424730"/>
      <w:bookmarkEnd w:id="22532"/>
      <w:r>
        <w:rPr>
          <w:rtl/>
        </w:rPr>
        <w:t xml:space="preserve">אבל </w:t>
      </w:r>
      <w:bookmarkStart w:id="22533" w:name="_ETM_Q43_425030"/>
      <w:bookmarkEnd w:id="22533"/>
      <w:r>
        <w:rPr>
          <w:rtl/>
        </w:rPr>
        <w:t xml:space="preserve">בחודשים </w:t>
      </w:r>
      <w:bookmarkStart w:id="22534" w:name="_ETM_Q43_425599"/>
      <w:bookmarkEnd w:id="22534"/>
      <w:r>
        <w:rPr>
          <w:rtl/>
        </w:rPr>
        <w:t xml:space="preserve">האחרונים </w:t>
      </w:r>
      <w:bookmarkStart w:id="22535" w:name="_ETM_Q43_427040"/>
      <w:bookmarkEnd w:id="22535"/>
      <w:r>
        <w:rPr>
          <w:rtl/>
        </w:rPr>
        <w:t xml:space="preserve">מכונת </w:t>
      </w:r>
      <w:bookmarkStart w:id="22536" w:name="_ETM_Q43_427790"/>
      <w:bookmarkEnd w:id="22536"/>
      <w:r>
        <w:rPr>
          <w:rFonts w:hint="cs"/>
          <w:rtl/>
        </w:rPr>
        <w:t>הרעל</w:t>
      </w:r>
      <w:r>
        <w:rPr>
          <w:rtl/>
        </w:rPr>
        <w:t xml:space="preserve"> </w:t>
      </w:r>
      <w:bookmarkStart w:id="22537" w:name="_ETM_Q43_428980"/>
      <w:bookmarkEnd w:id="22537"/>
      <w:r>
        <w:rPr>
          <w:rtl/>
        </w:rPr>
        <w:t xml:space="preserve">עובדת </w:t>
      </w:r>
      <w:bookmarkStart w:id="22538" w:name="_ETM_Q43_429569"/>
      <w:bookmarkEnd w:id="22538"/>
      <w:r>
        <w:rPr>
          <w:rtl/>
        </w:rPr>
        <w:t xml:space="preserve">שעות </w:t>
      </w:r>
      <w:bookmarkStart w:id="22539" w:name="_ETM_Q43_430319"/>
      <w:bookmarkEnd w:id="22539"/>
      <w:r>
        <w:rPr>
          <w:rtl/>
        </w:rPr>
        <w:t>נוספות</w:t>
      </w:r>
      <w:r>
        <w:rPr>
          <w:rFonts w:hint="cs"/>
          <w:rtl/>
        </w:rPr>
        <w:t>;</w:t>
      </w:r>
      <w:r>
        <w:rPr>
          <w:rtl/>
        </w:rPr>
        <w:t xml:space="preserve"> </w:t>
      </w:r>
      <w:bookmarkStart w:id="22540" w:name="_ETM_Q43_431940"/>
      <w:bookmarkStart w:id="22541" w:name="_ETM_Q43_432210"/>
      <w:bookmarkEnd w:id="22540"/>
      <w:bookmarkEnd w:id="22541"/>
      <w:r>
        <w:rPr>
          <w:rFonts w:hint="cs"/>
          <w:rtl/>
        </w:rPr>
        <w:t>מכונת הרעל</w:t>
      </w:r>
      <w:bookmarkStart w:id="22542" w:name="_ETM_Q43_429795"/>
      <w:bookmarkEnd w:id="22542"/>
      <w:r>
        <w:rPr>
          <w:rtl/>
        </w:rPr>
        <w:t xml:space="preserve"> </w:t>
      </w:r>
      <w:bookmarkStart w:id="22543" w:name="_ETM_Q43_432810"/>
      <w:bookmarkEnd w:id="22543"/>
      <w:r>
        <w:rPr>
          <w:rtl/>
        </w:rPr>
        <w:t xml:space="preserve">מקצינה </w:t>
      </w:r>
      <w:bookmarkStart w:id="22544" w:name="_ETM_Q43_433590"/>
      <w:bookmarkEnd w:id="22544"/>
      <w:r>
        <w:rPr>
          <w:rFonts w:hint="cs"/>
          <w:rtl/>
        </w:rPr>
        <w:t>ה</w:t>
      </w:r>
      <w:r>
        <w:rPr>
          <w:rtl/>
        </w:rPr>
        <w:t>כ</w:t>
      </w:r>
      <w:r>
        <w:rPr>
          <w:rFonts w:hint="cs"/>
          <w:rtl/>
        </w:rPr>
        <w:t>ו</w:t>
      </w:r>
      <w:r>
        <w:rPr>
          <w:rtl/>
        </w:rPr>
        <w:t>ל</w:t>
      </w:r>
      <w:r>
        <w:rPr>
          <w:rFonts w:hint="cs"/>
          <w:rtl/>
        </w:rPr>
        <w:t>,</w:t>
      </w:r>
      <w:r>
        <w:rPr>
          <w:rtl/>
        </w:rPr>
        <w:t xml:space="preserve"> </w:t>
      </w:r>
      <w:bookmarkStart w:id="22545" w:name="_ETM_Q43_434220"/>
      <w:bookmarkEnd w:id="22545"/>
      <w:r>
        <w:rPr>
          <w:rtl/>
        </w:rPr>
        <w:t xml:space="preserve">מפלגת </w:t>
      </w:r>
      <w:bookmarkStart w:id="22546" w:name="_ETM_Q43_434940"/>
      <w:bookmarkEnd w:id="22546"/>
      <w:r>
        <w:rPr>
          <w:rtl/>
        </w:rPr>
        <w:t xml:space="preserve">בין </w:t>
      </w:r>
      <w:bookmarkStart w:id="22547" w:name="_ETM_Q43_435120"/>
      <w:bookmarkEnd w:id="22547"/>
      <w:r>
        <w:rPr>
          <w:rtl/>
        </w:rPr>
        <w:t xml:space="preserve">כל </w:t>
      </w:r>
      <w:bookmarkStart w:id="22548" w:name="_ETM_Q43_435420"/>
      <w:bookmarkEnd w:id="22548"/>
      <w:r>
        <w:rPr>
          <w:rtl/>
        </w:rPr>
        <w:t xml:space="preserve">חלקי </w:t>
      </w:r>
      <w:bookmarkStart w:id="22549" w:name="_ETM_Q43_435900"/>
      <w:bookmarkEnd w:id="22549"/>
      <w:r>
        <w:rPr>
          <w:rtl/>
        </w:rPr>
        <w:t xml:space="preserve">העם </w:t>
      </w:r>
      <w:bookmarkStart w:id="22550" w:name="_ETM_Q43_436710"/>
      <w:bookmarkEnd w:id="22550"/>
      <w:r>
        <w:rPr>
          <w:rtl/>
        </w:rPr>
        <w:t xml:space="preserve">ומנסה </w:t>
      </w:r>
      <w:bookmarkStart w:id="22551" w:name="_ETM_Q43_437310"/>
      <w:bookmarkEnd w:id="22551"/>
      <w:r>
        <w:rPr>
          <w:rtl/>
        </w:rPr>
        <w:t xml:space="preserve">לפורר </w:t>
      </w:r>
      <w:bookmarkStart w:id="22552" w:name="_ETM_Q43_438300"/>
      <w:bookmarkEnd w:id="22552"/>
      <w:r>
        <w:rPr>
          <w:rtl/>
        </w:rPr>
        <w:t xml:space="preserve">אותנו </w:t>
      </w:r>
      <w:bookmarkStart w:id="22553" w:name="_ETM_Q43_439020"/>
      <w:bookmarkEnd w:id="22553"/>
      <w:r>
        <w:rPr>
          <w:rtl/>
        </w:rPr>
        <w:t>מבפנים</w:t>
      </w:r>
      <w:r>
        <w:rPr>
          <w:rFonts w:hint="cs"/>
          <w:rtl/>
        </w:rPr>
        <w:t>.</w:t>
      </w:r>
      <w:r>
        <w:rPr>
          <w:rtl/>
        </w:rPr>
        <w:t xml:space="preserve"> </w:t>
      </w:r>
      <w:bookmarkStart w:id="22554" w:name="_ETM_Q43_440529"/>
      <w:bookmarkEnd w:id="22554"/>
      <w:r>
        <w:rPr>
          <w:rtl/>
        </w:rPr>
        <w:t xml:space="preserve">מכונת </w:t>
      </w:r>
      <w:bookmarkStart w:id="22555" w:name="_ETM_Q43_441070"/>
      <w:bookmarkEnd w:id="22555"/>
      <w:r>
        <w:rPr>
          <w:rFonts w:hint="cs"/>
          <w:rtl/>
        </w:rPr>
        <w:t>ה</w:t>
      </w:r>
      <w:r>
        <w:rPr>
          <w:rtl/>
        </w:rPr>
        <w:t xml:space="preserve">הסתה </w:t>
      </w:r>
      <w:bookmarkStart w:id="22556" w:name="_ETM_Q43_441699"/>
      <w:bookmarkEnd w:id="22556"/>
      <w:r>
        <w:rPr>
          <w:rFonts w:hint="cs"/>
          <w:rtl/>
        </w:rPr>
        <w:t>הפכה</w:t>
      </w:r>
      <w:bookmarkStart w:id="22557" w:name="_ETM_Q43_438324"/>
      <w:bookmarkEnd w:id="22557"/>
      <w:r>
        <w:rPr>
          <w:rtl/>
        </w:rPr>
        <w:t xml:space="preserve"> </w:t>
      </w:r>
      <w:bookmarkStart w:id="22558" w:name="_ETM_Q43_442389"/>
      <w:bookmarkEnd w:id="22558"/>
      <w:r>
        <w:rPr>
          <w:rtl/>
        </w:rPr>
        <w:t xml:space="preserve">כל </w:t>
      </w:r>
      <w:bookmarkStart w:id="22559" w:name="_ETM_Q43_442990"/>
      <w:bookmarkEnd w:id="22559"/>
      <w:r>
        <w:rPr>
          <w:rtl/>
        </w:rPr>
        <w:t xml:space="preserve">גורם </w:t>
      </w:r>
      <w:bookmarkStart w:id="22560" w:name="_ETM_Q43_443499"/>
      <w:bookmarkEnd w:id="22560"/>
      <w:r>
        <w:rPr>
          <w:rtl/>
        </w:rPr>
        <w:t xml:space="preserve">שומר </w:t>
      </w:r>
      <w:bookmarkStart w:id="22561" w:name="_ETM_Q43_443949"/>
      <w:bookmarkEnd w:id="22561"/>
      <w:r>
        <w:rPr>
          <w:rtl/>
        </w:rPr>
        <w:t xml:space="preserve">חוק </w:t>
      </w:r>
      <w:bookmarkStart w:id="22562" w:name="_ETM_Q43_444610"/>
      <w:bookmarkEnd w:id="22562"/>
      <w:r>
        <w:rPr>
          <w:rtl/>
        </w:rPr>
        <w:t>ש</w:t>
      </w:r>
      <w:bookmarkStart w:id="22563" w:name="_ETM_Q43_444819"/>
      <w:bookmarkEnd w:id="22563"/>
      <w:r>
        <w:rPr>
          <w:rtl/>
        </w:rPr>
        <w:t xml:space="preserve">לא </w:t>
      </w:r>
      <w:bookmarkStart w:id="22564" w:name="_ETM_Q43_444939"/>
      <w:bookmarkEnd w:id="22564"/>
      <w:r>
        <w:rPr>
          <w:rtl/>
        </w:rPr>
        <w:t xml:space="preserve">מסכים </w:t>
      </w:r>
      <w:bookmarkStart w:id="22565" w:name="_ETM_Q43_445360"/>
      <w:bookmarkEnd w:id="22565"/>
      <w:r>
        <w:rPr>
          <w:rtl/>
        </w:rPr>
        <w:t xml:space="preserve">איתה </w:t>
      </w:r>
      <w:bookmarkStart w:id="22566" w:name="_ETM_Q43_445919"/>
      <w:bookmarkEnd w:id="22566"/>
      <w:r>
        <w:rPr>
          <w:rtl/>
        </w:rPr>
        <w:t>לאויב</w:t>
      </w:r>
      <w:r>
        <w:rPr>
          <w:rFonts w:hint="cs"/>
          <w:rtl/>
        </w:rPr>
        <w:t>.</w:t>
      </w:r>
      <w:r>
        <w:rPr>
          <w:rtl/>
        </w:rPr>
        <w:t xml:space="preserve"> </w:t>
      </w:r>
      <w:bookmarkStart w:id="22567" w:name="_ETM_Q43_447550"/>
      <w:bookmarkEnd w:id="22567"/>
    </w:p>
    <w:p w:rsidR="00F05D2D" w:rsidRDefault="00F05D2D" w:rsidP="00435853">
      <w:pPr>
        <w:rPr>
          <w:rtl/>
        </w:rPr>
      </w:pPr>
    </w:p>
    <w:p w:rsidR="00F05D2D" w:rsidRDefault="00F05D2D" w:rsidP="008531A7">
      <w:pPr>
        <w:rPr>
          <w:rtl/>
        </w:rPr>
      </w:pPr>
      <w:bookmarkStart w:id="22568" w:name="_ETM_Q43_449393"/>
      <w:bookmarkEnd w:id="22568"/>
      <w:r>
        <w:rPr>
          <w:rtl/>
        </w:rPr>
        <w:t xml:space="preserve">רשימת </w:t>
      </w:r>
      <w:bookmarkStart w:id="22569" w:name="_ETM_Q43_448120"/>
      <w:bookmarkEnd w:id="22569"/>
      <w:r>
        <w:rPr>
          <w:rtl/>
        </w:rPr>
        <w:t xml:space="preserve">אויבי </w:t>
      </w:r>
      <w:bookmarkStart w:id="22570" w:name="_ETM_Q43_448720"/>
      <w:bookmarkEnd w:id="22570"/>
      <w:r>
        <w:rPr>
          <w:rtl/>
        </w:rPr>
        <w:t xml:space="preserve">העם </w:t>
      </w:r>
      <w:bookmarkStart w:id="22571" w:name="_ETM_Q43_449410"/>
      <w:bookmarkEnd w:id="22571"/>
      <w:r>
        <w:rPr>
          <w:rtl/>
        </w:rPr>
        <w:t xml:space="preserve">מעולם </w:t>
      </w:r>
      <w:bookmarkStart w:id="22572" w:name="_ETM_Q43_450010"/>
      <w:bookmarkEnd w:id="22572"/>
      <w:r>
        <w:rPr>
          <w:rtl/>
        </w:rPr>
        <w:t xml:space="preserve">לא </w:t>
      </w:r>
      <w:bookmarkStart w:id="22573" w:name="_ETM_Q43_450160"/>
      <w:bookmarkEnd w:id="22573"/>
      <w:r>
        <w:rPr>
          <w:rtl/>
        </w:rPr>
        <w:t xml:space="preserve">הייתה </w:t>
      </w:r>
      <w:bookmarkStart w:id="22574" w:name="_ETM_Q43_450550"/>
      <w:bookmarkEnd w:id="22574"/>
      <w:r>
        <w:rPr>
          <w:rtl/>
        </w:rPr>
        <w:t xml:space="preserve">ארוכה </w:t>
      </w:r>
      <w:bookmarkStart w:id="22575" w:name="_ETM_Q43_450940"/>
      <w:bookmarkEnd w:id="22575"/>
      <w:r>
        <w:rPr>
          <w:rtl/>
        </w:rPr>
        <w:t xml:space="preserve">כל </w:t>
      </w:r>
      <w:bookmarkStart w:id="22576" w:name="_ETM_Q43_451120"/>
      <w:bookmarkEnd w:id="22576"/>
      <w:r>
        <w:rPr>
          <w:rtl/>
        </w:rPr>
        <w:t>כך</w:t>
      </w:r>
      <w:r>
        <w:rPr>
          <w:rFonts w:hint="cs"/>
          <w:rtl/>
        </w:rPr>
        <w:t>:</w:t>
      </w:r>
      <w:r>
        <w:rPr>
          <w:rtl/>
        </w:rPr>
        <w:t xml:space="preserve"> </w:t>
      </w:r>
      <w:bookmarkStart w:id="22577" w:name="_ETM_Q43_452220"/>
      <w:bookmarkEnd w:id="22577"/>
      <w:r>
        <w:rPr>
          <w:rtl/>
        </w:rPr>
        <w:t xml:space="preserve">משפטנים </w:t>
      </w:r>
      <w:bookmarkStart w:id="22578" w:name="_ETM_Q43_453029"/>
      <w:bookmarkEnd w:id="22578"/>
      <w:proofErr w:type="spellStart"/>
      <w:r>
        <w:rPr>
          <w:rtl/>
        </w:rPr>
        <w:t>ויועמ"ש</w:t>
      </w:r>
      <w:bookmarkStart w:id="22579" w:name="_ETM_Q43_453750"/>
      <w:bookmarkEnd w:id="22579"/>
      <w:r>
        <w:rPr>
          <w:rFonts w:hint="cs"/>
          <w:rtl/>
        </w:rPr>
        <w:t>ים</w:t>
      </w:r>
      <w:proofErr w:type="spellEnd"/>
      <w:r>
        <w:rPr>
          <w:rFonts w:hint="cs"/>
          <w:rtl/>
        </w:rPr>
        <w:t xml:space="preserve"> </w:t>
      </w:r>
      <w:r>
        <w:rPr>
          <w:rtl/>
        </w:rPr>
        <w:t>–</w:t>
      </w:r>
      <w:bookmarkStart w:id="22580" w:name="_ETM_Q43_450263"/>
      <w:bookmarkEnd w:id="22580"/>
      <w:r>
        <w:rPr>
          <w:rFonts w:hint="cs"/>
          <w:rtl/>
        </w:rPr>
        <w:t xml:space="preserve"> אויב</w:t>
      </w:r>
      <w:bookmarkStart w:id="22581" w:name="_ETM_Q43_454110"/>
      <w:bookmarkEnd w:id="22581"/>
      <w:r>
        <w:rPr>
          <w:rtl/>
        </w:rPr>
        <w:t xml:space="preserve">י </w:t>
      </w:r>
      <w:bookmarkStart w:id="22582" w:name="_ETM_Q43_454589"/>
      <w:bookmarkEnd w:id="22582"/>
      <w:r>
        <w:rPr>
          <w:rtl/>
        </w:rPr>
        <w:t>העם</w:t>
      </w:r>
      <w:r>
        <w:rPr>
          <w:rFonts w:hint="cs"/>
          <w:rtl/>
        </w:rPr>
        <w:t>;</w:t>
      </w:r>
      <w:r>
        <w:rPr>
          <w:rtl/>
        </w:rPr>
        <w:t xml:space="preserve"> </w:t>
      </w:r>
      <w:bookmarkStart w:id="22583" w:name="_ETM_Q43_455660"/>
      <w:bookmarkEnd w:id="22583"/>
      <w:r>
        <w:rPr>
          <w:rFonts w:hint="cs"/>
          <w:rtl/>
        </w:rPr>
        <w:t>ה</w:t>
      </w:r>
      <w:r>
        <w:rPr>
          <w:rtl/>
        </w:rPr>
        <w:t>ט</w:t>
      </w:r>
      <w:r>
        <w:rPr>
          <w:rFonts w:hint="cs"/>
          <w:rtl/>
        </w:rPr>
        <w:t>י</w:t>
      </w:r>
      <w:r>
        <w:rPr>
          <w:rtl/>
        </w:rPr>
        <w:t>יסים</w:t>
      </w:r>
      <w:r>
        <w:rPr>
          <w:rFonts w:hint="cs"/>
          <w:rtl/>
        </w:rPr>
        <w:t xml:space="preserve"> האמיצים </w:t>
      </w:r>
      <w:r>
        <w:rPr>
          <w:rtl/>
        </w:rPr>
        <w:t>–</w:t>
      </w:r>
      <w:r>
        <w:rPr>
          <w:rFonts w:hint="cs"/>
          <w:rtl/>
        </w:rPr>
        <w:t xml:space="preserve"> אויבי העם; </w:t>
      </w:r>
      <w:bookmarkStart w:id="22584" w:name="_ETM_Q43_456230"/>
      <w:bookmarkStart w:id="22585" w:name="_ETM_Q43_456350"/>
      <w:bookmarkStart w:id="22586" w:name="_ETM_Q43_456610"/>
      <w:bookmarkStart w:id="22587" w:name="_ETM_Q43_457089"/>
      <w:bookmarkStart w:id="22588" w:name="_ETM_Q43_457569"/>
      <w:bookmarkStart w:id="22589" w:name="_ETM_Q43_458449"/>
      <w:bookmarkStart w:id="22590" w:name="_ETM_Q43_452484"/>
      <w:bookmarkEnd w:id="22584"/>
      <w:bookmarkEnd w:id="22585"/>
      <w:bookmarkEnd w:id="22586"/>
      <w:bookmarkEnd w:id="22587"/>
      <w:bookmarkEnd w:id="22588"/>
      <w:bookmarkEnd w:id="22589"/>
      <w:bookmarkEnd w:id="22590"/>
      <w:r>
        <w:rPr>
          <w:rFonts w:hint="cs"/>
          <w:rtl/>
        </w:rPr>
        <w:t>ה</w:t>
      </w:r>
      <w:r>
        <w:rPr>
          <w:rtl/>
        </w:rPr>
        <w:t>עיתונאים</w:t>
      </w:r>
      <w:r>
        <w:rPr>
          <w:rFonts w:hint="cs"/>
          <w:rtl/>
        </w:rPr>
        <w:t>;</w:t>
      </w:r>
      <w:bookmarkStart w:id="22591" w:name="_ETM_Q43_457074"/>
      <w:bookmarkEnd w:id="22591"/>
      <w:r>
        <w:rPr>
          <w:rFonts w:hint="cs"/>
          <w:rtl/>
        </w:rPr>
        <w:t xml:space="preserve"> </w:t>
      </w:r>
      <w:proofErr w:type="spellStart"/>
      <w:r>
        <w:rPr>
          <w:rFonts w:hint="cs"/>
          <w:rtl/>
        </w:rPr>
        <w:t>הקפלניסטים</w:t>
      </w:r>
      <w:proofErr w:type="spellEnd"/>
      <w:r>
        <w:rPr>
          <w:rFonts w:hint="cs"/>
          <w:rtl/>
        </w:rPr>
        <w:t xml:space="preserve"> </w:t>
      </w:r>
      <w:r>
        <w:rPr>
          <w:rtl/>
        </w:rPr>
        <w:t xml:space="preserve">– </w:t>
      </w:r>
      <w:bookmarkStart w:id="22592" w:name="_ETM_Q43_459570"/>
      <w:bookmarkStart w:id="22593" w:name="_ETM_Q43_459960"/>
      <w:bookmarkStart w:id="22594" w:name="_ETM_Q43_460440"/>
      <w:bookmarkEnd w:id="22592"/>
      <w:bookmarkEnd w:id="22593"/>
      <w:bookmarkEnd w:id="22594"/>
      <w:r>
        <w:rPr>
          <w:rtl/>
        </w:rPr>
        <w:t>אויבי</w:t>
      </w:r>
      <w:r>
        <w:rPr>
          <w:rFonts w:hint="cs"/>
          <w:rtl/>
        </w:rPr>
        <w:t xml:space="preserve"> </w:t>
      </w:r>
      <w:r>
        <w:rPr>
          <w:rtl/>
        </w:rPr>
        <w:t>ה</w:t>
      </w:r>
      <w:r>
        <w:rPr>
          <w:rFonts w:hint="cs"/>
          <w:rtl/>
        </w:rPr>
        <w:t>עם</w:t>
      </w:r>
      <w:r>
        <w:rPr>
          <w:rtl/>
        </w:rPr>
        <w:t xml:space="preserve"> </w:t>
      </w:r>
      <w:bookmarkStart w:id="22595" w:name="_ETM_Q43_461130"/>
      <w:bookmarkEnd w:id="22595"/>
      <w:r>
        <w:rPr>
          <w:rFonts w:hint="cs"/>
          <w:rtl/>
        </w:rPr>
        <w:t>המרים</w:t>
      </w:r>
      <w:r>
        <w:rPr>
          <w:rtl/>
        </w:rPr>
        <w:t xml:space="preserve"> </w:t>
      </w:r>
      <w:bookmarkStart w:id="22596" w:name="_ETM_Q43_461699"/>
      <w:bookmarkEnd w:id="22596"/>
      <w:r>
        <w:rPr>
          <w:rtl/>
        </w:rPr>
        <w:t>ביותר</w:t>
      </w:r>
      <w:r>
        <w:rPr>
          <w:rFonts w:hint="cs"/>
          <w:rtl/>
        </w:rPr>
        <w:t>.</w:t>
      </w:r>
      <w:r>
        <w:rPr>
          <w:rtl/>
        </w:rPr>
        <w:t xml:space="preserve"> </w:t>
      </w:r>
      <w:bookmarkStart w:id="22597" w:name="_ETM_Q43_463220"/>
      <w:bookmarkEnd w:id="22597"/>
      <w:r>
        <w:rPr>
          <w:rtl/>
        </w:rPr>
        <w:t xml:space="preserve">בראש </w:t>
      </w:r>
      <w:bookmarkStart w:id="22598" w:name="_ETM_Q43_463729"/>
      <w:bookmarkEnd w:id="22598"/>
      <w:r>
        <w:rPr>
          <w:rtl/>
        </w:rPr>
        <w:t xml:space="preserve">אויבי </w:t>
      </w:r>
      <w:bookmarkStart w:id="22599" w:name="_ETM_Q43_464150"/>
      <w:bookmarkEnd w:id="22599"/>
      <w:r>
        <w:rPr>
          <w:rtl/>
        </w:rPr>
        <w:t xml:space="preserve">העם </w:t>
      </w:r>
      <w:bookmarkStart w:id="22600" w:name="_ETM_Q43_464569"/>
      <w:bookmarkEnd w:id="22600"/>
      <w:r>
        <w:rPr>
          <w:rtl/>
        </w:rPr>
        <w:t xml:space="preserve">נמצאת </w:t>
      </w:r>
      <w:bookmarkStart w:id="22601" w:name="_ETM_Q43_465080"/>
      <w:bookmarkEnd w:id="22601"/>
      <w:r>
        <w:rPr>
          <w:rtl/>
        </w:rPr>
        <w:t>כמובן</w:t>
      </w:r>
      <w:bookmarkStart w:id="22602" w:name="_ETM_Q43_465710"/>
      <w:bookmarkEnd w:id="22602"/>
      <w:r>
        <w:rPr>
          <w:rFonts w:hint="cs"/>
          <w:rtl/>
        </w:rPr>
        <w:t xml:space="preserve"> </w:t>
      </w:r>
      <w:r>
        <w:rPr>
          <w:rtl/>
        </w:rPr>
        <w:t>האופ</w:t>
      </w:r>
      <w:bookmarkStart w:id="22603" w:name="_ETM_Q43_464124"/>
      <w:bookmarkEnd w:id="22603"/>
      <w:r>
        <w:rPr>
          <w:rtl/>
        </w:rPr>
        <w:t>וזיציה</w:t>
      </w:r>
      <w:r>
        <w:rPr>
          <w:rFonts w:hint="cs"/>
          <w:rtl/>
        </w:rPr>
        <w:t>,</w:t>
      </w:r>
      <w:r>
        <w:rPr>
          <w:rtl/>
        </w:rPr>
        <w:t xml:space="preserve"> </w:t>
      </w:r>
      <w:bookmarkStart w:id="22604" w:name="_ETM_Q43_467210"/>
      <w:bookmarkEnd w:id="22604"/>
      <w:r>
        <w:rPr>
          <w:rtl/>
        </w:rPr>
        <w:t>שמע</w:t>
      </w:r>
      <w:r>
        <w:rPr>
          <w:rFonts w:hint="cs"/>
          <w:rtl/>
        </w:rPr>
        <w:t>י</w:t>
      </w:r>
      <w:r>
        <w:rPr>
          <w:rtl/>
        </w:rPr>
        <w:t xml:space="preserve">זה </w:t>
      </w:r>
      <w:bookmarkStart w:id="22605" w:name="_ETM_Q43_467810"/>
      <w:bookmarkEnd w:id="22605"/>
      <w:r>
        <w:rPr>
          <w:rtl/>
        </w:rPr>
        <w:t>להת</w:t>
      </w:r>
      <w:r>
        <w:rPr>
          <w:rFonts w:hint="cs"/>
          <w:rtl/>
        </w:rPr>
        <w:t>נ</w:t>
      </w:r>
      <w:r>
        <w:rPr>
          <w:rtl/>
        </w:rPr>
        <w:t xml:space="preserve">גד </w:t>
      </w:r>
      <w:bookmarkStart w:id="22606" w:name="_ETM_Q43_468410"/>
      <w:bookmarkEnd w:id="22606"/>
      <w:r>
        <w:rPr>
          <w:rtl/>
        </w:rPr>
        <w:t>לממשלה</w:t>
      </w:r>
      <w:r>
        <w:rPr>
          <w:rFonts w:hint="cs"/>
          <w:rtl/>
        </w:rPr>
        <w:t>,</w:t>
      </w:r>
      <w:r>
        <w:rPr>
          <w:rtl/>
        </w:rPr>
        <w:t xml:space="preserve"> </w:t>
      </w:r>
      <w:bookmarkStart w:id="22607" w:name="_ETM_Q43_469400"/>
      <w:bookmarkEnd w:id="22607"/>
      <w:r>
        <w:rPr>
          <w:rtl/>
        </w:rPr>
        <w:t xml:space="preserve">להשתמטות </w:t>
      </w:r>
      <w:bookmarkStart w:id="22608" w:name="_ETM_Q43_470360"/>
      <w:bookmarkEnd w:id="22608"/>
      <w:r>
        <w:rPr>
          <w:rtl/>
        </w:rPr>
        <w:t xml:space="preserve">המונית </w:t>
      </w:r>
      <w:bookmarkStart w:id="22609" w:name="_ETM_Q43_471289"/>
      <w:bookmarkStart w:id="22610" w:name="_ETM_Q43_471560"/>
      <w:bookmarkEnd w:id="22609"/>
      <w:bookmarkEnd w:id="22610"/>
      <w:r>
        <w:rPr>
          <w:rFonts w:hint="cs"/>
          <w:rtl/>
        </w:rPr>
        <w:t>ול</w:t>
      </w:r>
      <w:r>
        <w:rPr>
          <w:rtl/>
        </w:rPr>
        <w:t xml:space="preserve">חוקים </w:t>
      </w:r>
      <w:bookmarkStart w:id="22611" w:name="_ETM_Q43_472099"/>
      <w:bookmarkEnd w:id="22611"/>
      <w:r>
        <w:rPr>
          <w:rtl/>
        </w:rPr>
        <w:t xml:space="preserve">לא </w:t>
      </w:r>
      <w:bookmarkStart w:id="22612" w:name="_ETM_Q43_472249"/>
      <w:bookmarkEnd w:id="22612"/>
      <w:r>
        <w:rPr>
          <w:rtl/>
        </w:rPr>
        <w:t>חוקתיים</w:t>
      </w:r>
      <w:r>
        <w:rPr>
          <w:rFonts w:hint="cs"/>
          <w:rtl/>
        </w:rPr>
        <w:t>.</w:t>
      </w:r>
      <w:bookmarkStart w:id="22613" w:name="_ETM_Q43_468183"/>
      <w:bookmarkEnd w:id="22613"/>
      <w:r>
        <w:rPr>
          <w:rtl/>
        </w:rPr>
        <w:t xml:space="preserve"> </w:t>
      </w:r>
      <w:bookmarkStart w:id="22614" w:name="_ETM_Q43_473729"/>
      <w:bookmarkStart w:id="22615" w:name="_ETM_Q43_469433"/>
      <w:bookmarkStart w:id="22616" w:name="_ETM_Q43_469541"/>
      <w:bookmarkStart w:id="22617" w:name="_ETM_Q43_469578"/>
      <w:bookmarkStart w:id="22618" w:name="_ETM_Q43_469655"/>
      <w:bookmarkEnd w:id="22614"/>
      <w:bookmarkEnd w:id="22615"/>
      <w:bookmarkEnd w:id="22616"/>
      <w:bookmarkEnd w:id="22617"/>
      <w:bookmarkEnd w:id="22618"/>
      <w:r>
        <w:rPr>
          <w:rtl/>
        </w:rPr>
        <w:t xml:space="preserve">בשבוע </w:t>
      </w:r>
      <w:bookmarkStart w:id="22619" w:name="_ETM_Q43_474300"/>
      <w:bookmarkEnd w:id="22619"/>
      <w:r>
        <w:rPr>
          <w:rtl/>
        </w:rPr>
        <w:t>האחרון</w:t>
      </w:r>
      <w:r>
        <w:rPr>
          <w:rFonts w:hint="cs"/>
          <w:rtl/>
        </w:rPr>
        <w:t>,</w:t>
      </w:r>
      <w:r>
        <w:rPr>
          <w:rtl/>
        </w:rPr>
        <w:t xml:space="preserve"> </w:t>
      </w:r>
      <w:bookmarkStart w:id="22620" w:name="_ETM_Q43_474810"/>
      <w:bookmarkEnd w:id="22620"/>
      <w:r>
        <w:rPr>
          <w:rtl/>
        </w:rPr>
        <w:t xml:space="preserve">לאחר </w:t>
      </w:r>
      <w:bookmarkStart w:id="22621" w:name="_ETM_Q43_475199"/>
      <w:bookmarkEnd w:id="22621"/>
      <w:r>
        <w:rPr>
          <w:rtl/>
        </w:rPr>
        <w:t xml:space="preserve">ההצבעה </w:t>
      </w:r>
      <w:bookmarkStart w:id="22622" w:name="_ETM_Q43_476220"/>
      <w:bookmarkEnd w:id="22622"/>
      <w:r>
        <w:rPr>
          <w:rtl/>
        </w:rPr>
        <w:t xml:space="preserve">של </w:t>
      </w:r>
      <w:bookmarkStart w:id="22623" w:name="_ETM_Q43_476460"/>
      <w:bookmarkEnd w:id="22623"/>
      <w:r>
        <w:rPr>
          <w:rtl/>
        </w:rPr>
        <w:t xml:space="preserve">האופוזיציה </w:t>
      </w:r>
      <w:bookmarkStart w:id="22624" w:name="_ETM_Q43_477150"/>
      <w:bookmarkEnd w:id="22624"/>
      <w:r>
        <w:rPr>
          <w:rtl/>
        </w:rPr>
        <w:t xml:space="preserve">נגד </w:t>
      </w:r>
      <w:bookmarkStart w:id="22625" w:name="_ETM_Q43_477570"/>
      <w:bookmarkEnd w:id="22625"/>
      <w:r>
        <w:rPr>
          <w:rtl/>
        </w:rPr>
        <w:t xml:space="preserve">חוקי </w:t>
      </w:r>
      <w:bookmarkStart w:id="22626" w:name="_ETM_Q43_477900"/>
      <w:bookmarkEnd w:id="22626"/>
      <w:r>
        <w:rPr>
          <w:rtl/>
        </w:rPr>
        <w:t>הקואליציה</w:t>
      </w:r>
      <w:r>
        <w:rPr>
          <w:rFonts w:hint="cs"/>
          <w:rtl/>
        </w:rPr>
        <w:t>,</w:t>
      </w:r>
      <w:r>
        <w:rPr>
          <w:rtl/>
        </w:rPr>
        <w:t xml:space="preserve"> </w:t>
      </w:r>
      <w:bookmarkStart w:id="22627" w:name="_ETM_Q43_478949"/>
      <w:bookmarkEnd w:id="22627"/>
      <w:r>
        <w:rPr>
          <w:rtl/>
        </w:rPr>
        <w:t xml:space="preserve">החיצים </w:t>
      </w:r>
      <w:bookmarkStart w:id="22628" w:name="_ETM_Q43_479490"/>
      <w:bookmarkEnd w:id="22628"/>
      <w:r>
        <w:rPr>
          <w:rtl/>
        </w:rPr>
        <w:t xml:space="preserve">של </w:t>
      </w:r>
      <w:bookmarkStart w:id="22629" w:name="_ETM_Q43_479669"/>
      <w:bookmarkEnd w:id="22629"/>
      <w:r>
        <w:rPr>
          <w:rtl/>
        </w:rPr>
        <w:t xml:space="preserve">מכונת </w:t>
      </w:r>
      <w:bookmarkStart w:id="22630" w:name="_ETM_Q43_480210"/>
      <w:bookmarkEnd w:id="22630"/>
      <w:r>
        <w:rPr>
          <w:rtl/>
        </w:rPr>
        <w:t>ה</w:t>
      </w:r>
      <w:r>
        <w:rPr>
          <w:rFonts w:hint="cs"/>
          <w:rtl/>
        </w:rPr>
        <w:t>רעל</w:t>
      </w:r>
      <w:r>
        <w:rPr>
          <w:rtl/>
        </w:rPr>
        <w:t xml:space="preserve"> </w:t>
      </w:r>
      <w:bookmarkStart w:id="22631" w:name="_ETM_Q43_480810"/>
      <w:bookmarkEnd w:id="22631"/>
      <w:r>
        <w:rPr>
          <w:rtl/>
        </w:rPr>
        <w:t xml:space="preserve">הופנו </w:t>
      </w:r>
      <w:bookmarkStart w:id="22632" w:name="_ETM_Q43_481320"/>
      <w:bookmarkEnd w:id="22632"/>
      <w:r>
        <w:rPr>
          <w:rtl/>
        </w:rPr>
        <w:t xml:space="preserve">גם </w:t>
      </w:r>
      <w:bookmarkStart w:id="22633" w:name="_ETM_Q43_481740"/>
      <w:bookmarkEnd w:id="22633"/>
      <w:r>
        <w:rPr>
          <w:rtl/>
        </w:rPr>
        <w:t>אל</w:t>
      </w:r>
      <w:r>
        <w:rPr>
          <w:rFonts w:hint="cs"/>
          <w:rtl/>
        </w:rPr>
        <w:t>יי אישית.</w:t>
      </w:r>
      <w:bookmarkStart w:id="22634" w:name="_ETM_Q43_480000"/>
      <w:bookmarkStart w:id="22635" w:name="_ETM_Q43_480299"/>
      <w:bookmarkStart w:id="22636" w:name="_ETM_Q43_480839"/>
      <w:bookmarkStart w:id="22637" w:name="_ETM_Q43_481439"/>
      <w:bookmarkStart w:id="22638" w:name="_ETM_Q43_481949"/>
      <w:bookmarkStart w:id="22639" w:name="_ETM_Q43_482370"/>
      <w:bookmarkStart w:id="22640" w:name="_ETM_Q43_483000"/>
      <w:bookmarkStart w:id="22641" w:name="_ETM_Q43_484940"/>
      <w:bookmarkEnd w:id="22634"/>
      <w:bookmarkEnd w:id="22635"/>
      <w:bookmarkEnd w:id="22636"/>
      <w:bookmarkEnd w:id="22637"/>
      <w:bookmarkEnd w:id="22638"/>
      <w:bookmarkEnd w:id="22639"/>
      <w:bookmarkEnd w:id="22640"/>
      <w:bookmarkEnd w:id="22641"/>
      <w:r>
        <w:rPr>
          <w:rFonts w:hint="cs"/>
          <w:rtl/>
        </w:rPr>
        <w:t xml:space="preserve"> </w:t>
      </w:r>
      <w:bookmarkStart w:id="22642" w:name="_ETM_Q43_478333"/>
      <w:bookmarkEnd w:id="22642"/>
      <w:r>
        <w:rPr>
          <w:rtl/>
        </w:rPr>
        <w:t xml:space="preserve">ברשתות </w:t>
      </w:r>
      <w:bookmarkStart w:id="22643" w:name="_ETM_Q43_486020"/>
      <w:bookmarkEnd w:id="22643"/>
      <w:r>
        <w:rPr>
          <w:rtl/>
        </w:rPr>
        <w:t>החל</w:t>
      </w:r>
      <w:r>
        <w:rPr>
          <w:rFonts w:hint="cs"/>
          <w:rtl/>
        </w:rPr>
        <w:t>ו</w:t>
      </w:r>
      <w:r>
        <w:rPr>
          <w:rtl/>
        </w:rPr>
        <w:t xml:space="preserve"> </w:t>
      </w:r>
      <w:bookmarkStart w:id="22644" w:name="_ETM_Q43_486439"/>
      <w:bookmarkEnd w:id="22644"/>
      <w:r>
        <w:rPr>
          <w:rtl/>
        </w:rPr>
        <w:t xml:space="preserve">להסתובב </w:t>
      </w:r>
      <w:bookmarkStart w:id="22645" w:name="_ETM_Q43_487100"/>
      <w:bookmarkEnd w:id="22645"/>
      <w:r>
        <w:rPr>
          <w:rtl/>
        </w:rPr>
        <w:t xml:space="preserve">תמונות </w:t>
      </w:r>
      <w:bookmarkStart w:id="22646" w:name="_ETM_Q43_487640"/>
      <w:bookmarkEnd w:id="22646"/>
      <w:r>
        <w:rPr>
          <w:rtl/>
        </w:rPr>
        <w:t xml:space="preserve">שלי </w:t>
      </w:r>
      <w:bookmarkStart w:id="22647" w:name="_ETM_Q43_488660"/>
      <w:bookmarkEnd w:id="22647"/>
      <w:r>
        <w:rPr>
          <w:rFonts w:hint="cs"/>
          <w:rtl/>
        </w:rPr>
        <w:t>עוטה</w:t>
      </w:r>
      <w:r>
        <w:rPr>
          <w:rtl/>
        </w:rPr>
        <w:t xml:space="preserve"> </w:t>
      </w:r>
      <w:bookmarkStart w:id="22648" w:name="_ETM_Q43_489170"/>
      <w:bookmarkEnd w:id="22648"/>
      <w:r>
        <w:rPr>
          <w:rtl/>
        </w:rPr>
        <w:t>כ</w:t>
      </w:r>
      <w:r>
        <w:rPr>
          <w:rFonts w:hint="cs"/>
          <w:rtl/>
        </w:rPr>
        <w:t>א</w:t>
      </w:r>
      <w:r>
        <w:rPr>
          <w:rtl/>
        </w:rPr>
        <w:t xml:space="preserve">פיה </w:t>
      </w:r>
      <w:bookmarkStart w:id="22649" w:name="_ETM_Q43_490040"/>
      <w:bookmarkEnd w:id="22649"/>
      <w:r>
        <w:rPr>
          <w:rtl/>
        </w:rPr>
        <w:t xml:space="preserve">לצד </w:t>
      </w:r>
      <w:bookmarkStart w:id="22650" w:name="_ETM_Q43_490520"/>
      <w:bookmarkEnd w:id="22650"/>
      <w:r>
        <w:rPr>
          <w:rtl/>
        </w:rPr>
        <w:t>כ</w:t>
      </w:r>
      <w:r>
        <w:rPr>
          <w:rFonts w:hint="cs"/>
          <w:rtl/>
        </w:rPr>
        <w:t>י</w:t>
      </w:r>
      <w:r>
        <w:rPr>
          <w:rtl/>
        </w:rPr>
        <w:t xml:space="preserve">תוב </w:t>
      </w:r>
      <w:bookmarkStart w:id="22651" w:name="_ETM_Q43_490910"/>
      <w:bookmarkEnd w:id="22651"/>
      <w:r>
        <w:rPr>
          <w:rtl/>
        </w:rPr>
        <w:t>בערבית</w:t>
      </w:r>
      <w:r>
        <w:rPr>
          <w:rFonts w:hint="cs"/>
          <w:rtl/>
        </w:rPr>
        <w:t>.</w:t>
      </w:r>
      <w:bookmarkStart w:id="22652" w:name="_ETM_Q43_490013"/>
      <w:bookmarkEnd w:id="22652"/>
      <w:r>
        <w:rPr>
          <w:rtl/>
        </w:rPr>
        <w:t xml:space="preserve"> </w:t>
      </w:r>
      <w:bookmarkStart w:id="22653" w:name="_ETM_Q43_492829"/>
      <w:bookmarkEnd w:id="22653"/>
      <w:r>
        <w:rPr>
          <w:rtl/>
        </w:rPr>
        <w:t xml:space="preserve">חלק </w:t>
      </w:r>
      <w:bookmarkStart w:id="22654" w:name="_ETM_Q43_493279"/>
      <w:bookmarkEnd w:id="22654"/>
      <w:r>
        <w:rPr>
          <w:rtl/>
        </w:rPr>
        <w:t xml:space="preserve">אפילו </w:t>
      </w:r>
      <w:bookmarkStart w:id="22655" w:name="_ETM_Q43_493669"/>
      <w:bookmarkEnd w:id="22655"/>
      <w:r>
        <w:rPr>
          <w:rtl/>
        </w:rPr>
        <w:t xml:space="preserve">טענו </w:t>
      </w:r>
      <w:bookmarkStart w:id="22656" w:name="_ETM_Q43_494240"/>
      <w:bookmarkEnd w:id="22656"/>
      <w:r>
        <w:rPr>
          <w:rtl/>
        </w:rPr>
        <w:t>שה</w:t>
      </w:r>
      <w:r>
        <w:rPr>
          <w:rFonts w:hint="cs"/>
          <w:rtl/>
        </w:rPr>
        <w:t>ינה,</w:t>
      </w:r>
      <w:r>
        <w:rPr>
          <w:rtl/>
        </w:rPr>
        <w:t xml:space="preserve"> </w:t>
      </w:r>
      <w:bookmarkStart w:id="22657" w:name="_ETM_Q43_494929"/>
      <w:bookmarkEnd w:id="22657"/>
      <w:r>
        <w:rPr>
          <w:rtl/>
        </w:rPr>
        <w:t xml:space="preserve">גויסתי </w:t>
      </w:r>
      <w:bookmarkStart w:id="22658" w:name="_ETM_Q43_495559"/>
      <w:bookmarkEnd w:id="22658"/>
      <w:r>
        <w:rPr>
          <w:rtl/>
        </w:rPr>
        <w:t xml:space="preserve">בעצמי </w:t>
      </w:r>
      <w:bookmarkStart w:id="22659" w:name="_ETM_Q43_496250"/>
      <w:bookmarkEnd w:id="22659"/>
      <w:r>
        <w:rPr>
          <w:rtl/>
        </w:rPr>
        <w:t xml:space="preserve">לארגון </w:t>
      </w:r>
      <w:bookmarkStart w:id="22660" w:name="_ETM_Q43_496730"/>
      <w:bookmarkEnd w:id="22660"/>
      <w:r>
        <w:rPr>
          <w:rtl/>
        </w:rPr>
        <w:t>טרור</w:t>
      </w:r>
      <w:r>
        <w:rPr>
          <w:rFonts w:hint="cs"/>
          <w:rtl/>
        </w:rPr>
        <w:t>.</w:t>
      </w:r>
      <w:r>
        <w:rPr>
          <w:rtl/>
        </w:rPr>
        <w:t xml:space="preserve"> </w:t>
      </w:r>
      <w:bookmarkStart w:id="22661" w:name="_ETM_Q43_497609"/>
      <w:bookmarkEnd w:id="22661"/>
      <w:r>
        <w:rPr>
          <w:rtl/>
        </w:rPr>
        <w:t xml:space="preserve">היו </w:t>
      </w:r>
      <w:bookmarkStart w:id="22662" w:name="_ETM_Q43_497970"/>
      <w:bookmarkEnd w:id="22662"/>
      <w:r>
        <w:rPr>
          <w:rtl/>
        </w:rPr>
        <w:t xml:space="preserve">גם </w:t>
      </w:r>
      <w:bookmarkStart w:id="22663" w:name="_ETM_Q43_498210"/>
      <w:bookmarkEnd w:id="22663"/>
      <w:r>
        <w:rPr>
          <w:rtl/>
        </w:rPr>
        <w:t xml:space="preserve">כאלה </w:t>
      </w:r>
      <w:bookmarkStart w:id="22664" w:name="_ETM_Q43_498689"/>
      <w:bookmarkEnd w:id="22664"/>
      <w:r>
        <w:rPr>
          <w:rtl/>
        </w:rPr>
        <w:t xml:space="preserve">שהגדילו </w:t>
      </w:r>
      <w:bookmarkStart w:id="22665" w:name="_ETM_Q43_499410"/>
      <w:bookmarkEnd w:id="22665"/>
      <w:r>
        <w:rPr>
          <w:rtl/>
        </w:rPr>
        <w:t xml:space="preserve">לעשות </w:t>
      </w:r>
      <w:bookmarkStart w:id="22666" w:name="_ETM_Q43_499920"/>
      <w:bookmarkEnd w:id="22666"/>
      <w:r>
        <w:rPr>
          <w:rtl/>
        </w:rPr>
        <w:t xml:space="preserve">וקראו </w:t>
      </w:r>
      <w:bookmarkStart w:id="22667" w:name="_ETM_Q43_500400"/>
      <w:bookmarkEnd w:id="22667"/>
      <w:r>
        <w:rPr>
          <w:rtl/>
        </w:rPr>
        <w:t xml:space="preserve">לי </w:t>
      </w:r>
      <w:bookmarkStart w:id="22668" w:name="_ETM_Q43_500730"/>
      <w:bookmarkEnd w:id="22668"/>
      <w:r>
        <w:rPr>
          <w:rtl/>
        </w:rPr>
        <w:t xml:space="preserve">לעבור </w:t>
      </w:r>
      <w:bookmarkStart w:id="22669" w:name="_ETM_Q43_501420"/>
      <w:bookmarkEnd w:id="22669"/>
      <w:r>
        <w:rPr>
          <w:rtl/>
        </w:rPr>
        <w:t xml:space="preserve">לגור </w:t>
      </w:r>
      <w:bookmarkStart w:id="22670" w:name="_ETM_Q43_501990"/>
      <w:bookmarkEnd w:id="22670"/>
      <w:r>
        <w:rPr>
          <w:rtl/>
        </w:rPr>
        <w:t>בטהראן</w:t>
      </w:r>
      <w:r>
        <w:rPr>
          <w:rFonts w:hint="cs"/>
          <w:rtl/>
        </w:rPr>
        <w:t>.</w:t>
      </w:r>
      <w:r>
        <w:rPr>
          <w:rtl/>
        </w:rPr>
        <w:t xml:space="preserve"> </w:t>
      </w:r>
      <w:bookmarkStart w:id="22671" w:name="_ETM_Q43_504810"/>
      <w:bookmarkEnd w:id="22671"/>
      <w:r>
        <w:rPr>
          <w:rFonts w:hint="cs"/>
          <w:rtl/>
        </w:rPr>
        <w:t>מה</w:t>
      </w:r>
      <w:r>
        <w:rPr>
          <w:rtl/>
        </w:rPr>
        <w:t xml:space="preserve"> </w:t>
      </w:r>
      <w:bookmarkStart w:id="22672" w:name="_ETM_Q43_505230"/>
      <w:bookmarkEnd w:id="22672"/>
      <w:r>
        <w:rPr>
          <w:rtl/>
        </w:rPr>
        <w:t xml:space="preserve">להגיד </w:t>
      </w:r>
      <w:bookmarkStart w:id="22673" w:name="_ETM_Q43_505620"/>
      <w:bookmarkEnd w:id="22673"/>
      <w:r>
        <w:rPr>
          <w:rtl/>
        </w:rPr>
        <w:t>לכם</w:t>
      </w:r>
      <w:r w:rsidR="008531A7">
        <w:rPr>
          <w:rFonts w:hint="cs"/>
          <w:rtl/>
        </w:rPr>
        <w:t>,</w:t>
      </w:r>
      <w:r>
        <w:rPr>
          <w:rFonts w:hint="cs"/>
          <w:rtl/>
        </w:rPr>
        <w:t xml:space="preserve"> להסכים</w:t>
      </w:r>
      <w:bookmarkStart w:id="22674" w:name="_ETM_Q43_508390"/>
      <w:bookmarkStart w:id="22675" w:name="_ETM_Q43_508990"/>
      <w:bookmarkEnd w:id="22674"/>
      <w:bookmarkEnd w:id="22675"/>
      <w:r>
        <w:rPr>
          <w:rFonts w:hint="cs"/>
          <w:rtl/>
        </w:rPr>
        <w:t xml:space="preserve"> ע</w:t>
      </w:r>
      <w:bookmarkStart w:id="22676" w:name="_ETM_Q43_505763"/>
      <w:bookmarkEnd w:id="22676"/>
      <w:r>
        <w:rPr>
          <w:rtl/>
        </w:rPr>
        <w:t xml:space="preserve">ם </w:t>
      </w:r>
      <w:bookmarkStart w:id="22677" w:name="_ETM_Q43_509259"/>
      <w:bookmarkEnd w:id="22677"/>
      <w:r>
        <w:rPr>
          <w:rtl/>
        </w:rPr>
        <w:t xml:space="preserve">כל </w:t>
      </w:r>
      <w:bookmarkStart w:id="22678" w:name="_ETM_Q43_509470"/>
      <w:bookmarkEnd w:id="22678"/>
      <w:r>
        <w:rPr>
          <w:rtl/>
        </w:rPr>
        <w:t xml:space="preserve">מה </w:t>
      </w:r>
      <w:bookmarkStart w:id="22679" w:name="_ETM_Q43_509619"/>
      <w:bookmarkEnd w:id="22679"/>
      <w:r>
        <w:rPr>
          <w:rtl/>
        </w:rPr>
        <w:t xml:space="preserve">שהם </w:t>
      </w:r>
      <w:bookmarkStart w:id="22680" w:name="_ETM_Q43_510220"/>
      <w:bookmarkEnd w:id="22680"/>
      <w:r>
        <w:rPr>
          <w:rtl/>
        </w:rPr>
        <w:t>כתבו</w:t>
      </w:r>
      <w:r>
        <w:rPr>
          <w:rFonts w:hint="cs"/>
          <w:rtl/>
        </w:rPr>
        <w:t>?</w:t>
      </w:r>
      <w:bookmarkStart w:id="22681" w:name="_ETM_Q43_505423"/>
      <w:bookmarkEnd w:id="22681"/>
      <w:r>
        <w:rPr>
          <w:rtl/>
        </w:rPr>
        <w:t xml:space="preserve"> </w:t>
      </w:r>
      <w:bookmarkStart w:id="22682" w:name="_ETM_Q43_511269"/>
      <w:bookmarkEnd w:id="22682"/>
      <w:r>
        <w:rPr>
          <w:rFonts w:hint="cs"/>
          <w:rtl/>
        </w:rPr>
        <w:t>הינה,</w:t>
      </w:r>
      <w:r>
        <w:rPr>
          <w:rtl/>
        </w:rPr>
        <w:t xml:space="preserve"> </w:t>
      </w:r>
      <w:bookmarkStart w:id="22683" w:name="_ETM_Q43_511989"/>
      <w:bookmarkEnd w:id="22683"/>
      <w:r>
        <w:rPr>
          <w:rtl/>
        </w:rPr>
        <w:t xml:space="preserve">מסתבר </w:t>
      </w:r>
      <w:bookmarkStart w:id="22684" w:name="_ETM_Q43_512589"/>
      <w:bookmarkEnd w:id="22684"/>
      <w:r>
        <w:rPr>
          <w:rtl/>
        </w:rPr>
        <w:t xml:space="preserve">שעכשיו </w:t>
      </w:r>
      <w:bookmarkStart w:id="22685" w:name="_ETM_Q43_513279"/>
      <w:bookmarkEnd w:id="22685"/>
      <w:r>
        <w:rPr>
          <w:rtl/>
        </w:rPr>
        <w:t xml:space="preserve">גם </w:t>
      </w:r>
      <w:bookmarkStart w:id="22686" w:name="_ETM_Q43_513489"/>
      <w:bookmarkEnd w:id="22686"/>
      <w:r>
        <w:rPr>
          <w:rtl/>
        </w:rPr>
        <w:t xml:space="preserve">אני </w:t>
      </w:r>
      <w:bookmarkStart w:id="22687" w:name="_ETM_Q43_513790"/>
      <w:bookmarkStart w:id="22688" w:name="_ETM_Q43_514779"/>
      <w:bookmarkEnd w:id="22687"/>
      <w:bookmarkEnd w:id="22688"/>
      <w:r>
        <w:rPr>
          <w:rtl/>
        </w:rPr>
        <w:t>אויב</w:t>
      </w:r>
      <w:r>
        <w:rPr>
          <w:rFonts w:hint="cs"/>
          <w:rtl/>
        </w:rPr>
        <w:t>ת</w:t>
      </w:r>
      <w:r>
        <w:rPr>
          <w:rtl/>
        </w:rPr>
        <w:t xml:space="preserve"> </w:t>
      </w:r>
      <w:bookmarkStart w:id="22689" w:name="_ETM_Q43_515110"/>
      <w:bookmarkStart w:id="22690" w:name="_ETM_Q43_515260"/>
      <w:bookmarkEnd w:id="22689"/>
      <w:bookmarkEnd w:id="22690"/>
      <w:r>
        <w:rPr>
          <w:rtl/>
        </w:rPr>
        <w:t>העם</w:t>
      </w:r>
      <w:r>
        <w:rPr>
          <w:rFonts w:hint="cs"/>
          <w:rtl/>
        </w:rPr>
        <w:t>.</w:t>
      </w:r>
    </w:p>
    <w:p w:rsidR="00F05D2D" w:rsidRDefault="00F05D2D" w:rsidP="00435853">
      <w:pPr>
        <w:rPr>
          <w:rtl/>
        </w:rPr>
      </w:pPr>
    </w:p>
    <w:p w:rsidR="00F05D2D" w:rsidRDefault="00F05D2D" w:rsidP="008531A7">
      <w:pPr>
        <w:rPr>
          <w:rtl/>
        </w:rPr>
      </w:pPr>
      <w:bookmarkStart w:id="22691" w:name="_ETM_Q43_516679"/>
      <w:bookmarkStart w:id="22692" w:name="_ETM_Q43_512734"/>
      <w:bookmarkEnd w:id="22691"/>
      <w:bookmarkEnd w:id="22692"/>
      <w:r>
        <w:rPr>
          <w:rtl/>
        </w:rPr>
        <w:t xml:space="preserve">במהלך </w:t>
      </w:r>
      <w:bookmarkStart w:id="22693" w:name="_ETM_Q43_517279"/>
      <w:bookmarkEnd w:id="22693"/>
      <w:r>
        <w:rPr>
          <w:rtl/>
        </w:rPr>
        <w:t xml:space="preserve">שנותיי </w:t>
      </w:r>
      <w:bookmarkStart w:id="22694" w:name="_ETM_Q43_517850"/>
      <w:bookmarkEnd w:id="22694"/>
      <w:r>
        <w:rPr>
          <w:rtl/>
        </w:rPr>
        <w:t xml:space="preserve">בכנסת </w:t>
      </w:r>
      <w:bookmarkStart w:id="22695" w:name="_ETM_Q43_519199"/>
      <w:bookmarkEnd w:id="22695"/>
      <w:r>
        <w:rPr>
          <w:rtl/>
        </w:rPr>
        <w:t xml:space="preserve">תמיד </w:t>
      </w:r>
      <w:bookmarkStart w:id="22696" w:name="_ETM_Q43_519800"/>
      <w:bookmarkEnd w:id="22696"/>
      <w:r>
        <w:rPr>
          <w:rtl/>
        </w:rPr>
        <w:t xml:space="preserve">הקפדתי </w:t>
      </w:r>
      <w:bookmarkStart w:id="22697" w:name="_ETM_Q43_520429"/>
      <w:bookmarkEnd w:id="22697"/>
      <w:r>
        <w:rPr>
          <w:rtl/>
        </w:rPr>
        <w:t xml:space="preserve">לשמור </w:t>
      </w:r>
      <w:bookmarkStart w:id="22698" w:name="_ETM_Q43_520909"/>
      <w:bookmarkEnd w:id="22698"/>
      <w:r>
        <w:rPr>
          <w:rtl/>
        </w:rPr>
        <w:t xml:space="preserve">על </w:t>
      </w:r>
      <w:bookmarkStart w:id="22699" w:name="_ETM_Q43_521029"/>
      <w:bookmarkEnd w:id="22699"/>
      <w:r>
        <w:rPr>
          <w:rtl/>
        </w:rPr>
        <w:t xml:space="preserve">תרבות </w:t>
      </w:r>
      <w:bookmarkStart w:id="22700" w:name="_ETM_Q43_521449"/>
      <w:bookmarkEnd w:id="22700"/>
      <w:r>
        <w:rPr>
          <w:rtl/>
        </w:rPr>
        <w:t>הדיון</w:t>
      </w:r>
      <w:r>
        <w:rPr>
          <w:rFonts w:hint="cs"/>
          <w:rtl/>
        </w:rPr>
        <w:t>,</w:t>
      </w:r>
      <w:r>
        <w:rPr>
          <w:rtl/>
        </w:rPr>
        <w:t xml:space="preserve"> </w:t>
      </w:r>
      <w:bookmarkStart w:id="22701" w:name="_ETM_Q43_522229"/>
      <w:bookmarkEnd w:id="22701"/>
      <w:r>
        <w:rPr>
          <w:rtl/>
        </w:rPr>
        <w:t xml:space="preserve">על </w:t>
      </w:r>
      <w:bookmarkStart w:id="22702" w:name="_ETM_Q43_522379"/>
      <w:bookmarkStart w:id="22703" w:name="_ETM_Q43_522949"/>
      <w:bookmarkEnd w:id="22702"/>
      <w:bookmarkEnd w:id="22703"/>
      <w:r>
        <w:rPr>
          <w:rFonts w:hint="cs"/>
          <w:rtl/>
        </w:rPr>
        <w:t>שפה נאותה,</w:t>
      </w:r>
      <w:r>
        <w:rPr>
          <w:rtl/>
        </w:rPr>
        <w:t xml:space="preserve"> </w:t>
      </w:r>
      <w:bookmarkStart w:id="22704" w:name="_ETM_Q43_524539"/>
      <w:bookmarkEnd w:id="22704"/>
      <w:r>
        <w:rPr>
          <w:rtl/>
        </w:rPr>
        <w:t>ועכשיו</w:t>
      </w:r>
      <w:bookmarkStart w:id="22705" w:name="_ETM_Q43_520945"/>
      <w:bookmarkEnd w:id="22705"/>
      <w:r>
        <w:rPr>
          <w:rtl/>
        </w:rPr>
        <w:t xml:space="preserve"> </w:t>
      </w:r>
      <w:bookmarkStart w:id="22706" w:name="_ETM_Q43_525140"/>
      <w:bookmarkEnd w:id="22706"/>
      <w:r>
        <w:rPr>
          <w:rtl/>
        </w:rPr>
        <w:t xml:space="preserve">אני </w:t>
      </w:r>
      <w:bookmarkStart w:id="22707" w:name="_ETM_Q43_525320"/>
      <w:bookmarkEnd w:id="22707"/>
      <w:r>
        <w:rPr>
          <w:rFonts w:hint="cs"/>
          <w:rtl/>
        </w:rPr>
        <w:t>אומר</w:t>
      </w:r>
      <w:r>
        <w:rPr>
          <w:rtl/>
        </w:rPr>
        <w:t>ת</w:t>
      </w:r>
      <w:r>
        <w:rPr>
          <w:rFonts w:hint="cs"/>
          <w:rtl/>
        </w:rPr>
        <w:t>:</w:t>
      </w:r>
      <w:r>
        <w:rPr>
          <w:rtl/>
        </w:rPr>
        <w:t xml:space="preserve"> </w:t>
      </w:r>
      <w:bookmarkStart w:id="22708" w:name="_ETM_Q43_525769"/>
      <w:bookmarkEnd w:id="22708"/>
      <w:r>
        <w:rPr>
          <w:rtl/>
        </w:rPr>
        <w:t>די</w:t>
      </w:r>
      <w:r>
        <w:rPr>
          <w:rFonts w:hint="cs"/>
          <w:rtl/>
        </w:rPr>
        <w:t>,</w:t>
      </w:r>
      <w:r>
        <w:rPr>
          <w:rtl/>
        </w:rPr>
        <w:t xml:space="preserve"> </w:t>
      </w:r>
      <w:bookmarkStart w:id="22709" w:name="_ETM_Q43_526609"/>
      <w:bookmarkEnd w:id="22709"/>
      <w:r>
        <w:rPr>
          <w:rtl/>
        </w:rPr>
        <w:t>מספיק</w:t>
      </w:r>
      <w:bookmarkStart w:id="22710" w:name="_ETM_Q43_522755"/>
      <w:bookmarkEnd w:id="22710"/>
      <w:r>
        <w:rPr>
          <w:rFonts w:hint="cs"/>
          <w:rtl/>
        </w:rPr>
        <w:t xml:space="preserve">, </w:t>
      </w:r>
      <w:proofErr w:type="spellStart"/>
      <w:r>
        <w:rPr>
          <w:rFonts w:hint="cs"/>
          <w:rtl/>
        </w:rPr>
        <w:t>חבאטיט</w:t>
      </w:r>
      <w:proofErr w:type="spellEnd"/>
      <w:r>
        <w:rPr>
          <w:rFonts w:hint="cs"/>
          <w:rtl/>
        </w:rPr>
        <w:t>.</w:t>
      </w:r>
      <w:bookmarkStart w:id="22711" w:name="_ETM_Q43_522354"/>
      <w:bookmarkEnd w:id="22711"/>
      <w:r>
        <w:rPr>
          <w:rtl/>
        </w:rPr>
        <w:t xml:space="preserve"> </w:t>
      </w:r>
      <w:bookmarkStart w:id="22712" w:name="_ETM_Q43_527329"/>
      <w:bookmarkStart w:id="22713" w:name="_ETM_Q43_528839"/>
      <w:bookmarkEnd w:id="22712"/>
      <w:bookmarkEnd w:id="22713"/>
      <w:r>
        <w:rPr>
          <w:rtl/>
        </w:rPr>
        <w:t xml:space="preserve">מסע </w:t>
      </w:r>
      <w:bookmarkStart w:id="22714" w:name="_ETM_Q43_529320"/>
      <w:bookmarkEnd w:id="22714"/>
      <w:r>
        <w:rPr>
          <w:rFonts w:hint="cs"/>
          <w:rtl/>
        </w:rPr>
        <w:t>ה</w:t>
      </w:r>
      <w:r>
        <w:rPr>
          <w:rtl/>
        </w:rPr>
        <w:t xml:space="preserve">הסתה </w:t>
      </w:r>
      <w:bookmarkStart w:id="22715" w:name="_ETM_Q43_529680"/>
      <w:bookmarkEnd w:id="22715"/>
      <w:r>
        <w:rPr>
          <w:rtl/>
        </w:rPr>
        <w:t xml:space="preserve">של </w:t>
      </w:r>
      <w:bookmarkStart w:id="22716" w:name="_ETM_Q43_529890"/>
      <w:bookmarkEnd w:id="22716"/>
      <w:r>
        <w:rPr>
          <w:rtl/>
        </w:rPr>
        <w:t>מכונ</w:t>
      </w:r>
      <w:r>
        <w:rPr>
          <w:rFonts w:hint="cs"/>
          <w:rtl/>
        </w:rPr>
        <w:t>ת</w:t>
      </w:r>
      <w:r>
        <w:rPr>
          <w:rtl/>
        </w:rPr>
        <w:t xml:space="preserve"> </w:t>
      </w:r>
      <w:bookmarkStart w:id="22717" w:name="_ETM_Q43_530370"/>
      <w:bookmarkEnd w:id="22717"/>
      <w:r>
        <w:rPr>
          <w:rFonts w:hint="cs"/>
          <w:rtl/>
        </w:rPr>
        <w:t>הרעל</w:t>
      </w:r>
      <w:r>
        <w:rPr>
          <w:rtl/>
        </w:rPr>
        <w:t xml:space="preserve"> </w:t>
      </w:r>
      <w:bookmarkStart w:id="22718" w:name="_ETM_Q43_530879"/>
      <w:bookmarkEnd w:id="22718"/>
      <w:r>
        <w:rPr>
          <w:rtl/>
        </w:rPr>
        <w:t xml:space="preserve">הוא </w:t>
      </w:r>
      <w:bookmarkStart w:id="22719" w:name="_ETM_Q43_530969"/>
      <w:bookmarkEnd w:id="22719"/>
      <w:r>
        <w:rPr>
          <w:rtl/>
        </w:rPr>
        <w:t xml:space="preserve">פשוט </w:t>
      </w:r>
      <w:bookmarkStart w:id="22720" w:name="_ETM_Q43_532190"/>
      <w:bookmarkEnd w:id="22720"/>
      <w:r>
        <w:rPr>
          <w:rtl/>
        </w:rPr>
        <w:t>חולני</w:t>
      </w:r>
      <w:bookmarkStart w:id="22721" w:name="_ETM_Q43_528154"/>
      <w:bookmarkEnd w:id="22721"/>
      <w:r>
        <w:rPr>
          <w:rtl/>
        </w:rPr>
        <w:t xml:space="preserve"> </w:t>
      </w:r>
      <w:bookmarkStart w:id="22722" w:name="_ETM_Q43_532909"/>
      <w:bookmarkEnd w:id="22722"/>
      <w:r>
        <w:rPr>
          <w:rFonts w:hint="cs"/>
          <w:rtl/>
        </w:rPr>
        <w:t>ו</w:t>
      </w:r>
      <w:r>
        <w:rPr>
          <w:rtl/>
        </w:rPr>
        <w:t>מסוכן</w:t>
      </w:r>
      <w:r>
        <w:rPr>
          <w:rFonts w:hint="cs"/>
          <w:rtl/>
        </w:rPr>
        <w:t>,</w:t>
      </w:r>
      <w:r>
        <w:rPr>
          <w:rtl/>
        </w:rPr>
        <w:t xml:space="preserve"> </w:t>
      </w:r>
      <w:bookmarkStart w:id="22723" w:name="_ETM_Q43_533539"/>
      <w:bookmarkEnd w:id="22723"/>
      <w:r>
        <w:rPr>
          <w:rtl/>
        </w:rPr>
        <w:t>ואי</w:t>
      </w:r>
      <w:bookmarkStart w:id="22724" w:name="_ETM_Q43_533870"/>
      <w:bookmarkEnd w:id="22724"/>
      <w:r>
        <w:rPr>
          <w:rFonts w:hint="cs"/>
          <w:rtl/>
        </w:rPr>
        <w:t>-</w:t>
      </w:r>
      <w:r>
        <w:rPr>
          <w:rtl/>
        </w:rPr>
        <w:t xml:space="preserve">אפשר </w:t>
      </w:r>
      <w:bookmarkStart w:id="22725" w:name="_ETM_Q43_534170"/>
      <w:bookmarkEnd w:id="22725"/>
      <w:r>
        <w:rPr>
          <w:rtl/>
        </w:rPr>
        <w:t xml:space="preserve">לתת </w:t>
      </w:r>
      <w:bookmarkStart w:id="22726" w:name="_ETM_Q43_534559"/>
      <w:bookmarkEnd w:id="22726"/>
      <w:r>
        <w:rPr>
          <w:rtl/>
        </w:rPr>
        <w:t xml:space="preserve">לזה </w:t>
      </w:r>
      <w:bookmarkStart w:id="22727" w:name="_ETM_Q43_534920"/>
      <w:bookmarkEnd w:id="22727"/>
      <w:r>
        <w:rPr>
          <w:rtl/>
        </w:rPr>
        <w:t xml:space="preserve">להימשך </w:t>
      </w:r>
      <w:bookmarkStart w:id="22728" w:name="_ETM_Q43_535489"/>
      <w:bookmarkEnd w:id="22728"/>
      <w:r>
        <w:rPr>
          <w:rtl/>
        </w:rPr>
        <w:t xml:space="preserve">כאילו </w:t>
      </w:r>
      <w:bookmarkStart w:id="22729" w:name="_ETM_Q43_535879"/>
      <w:bookmarkEnd w:id="22729"/>
      <w:r>
        <w:rPr>
          <w:rtl/>
        </w:rPr>
        <w:t xml:space="preserve">לא </w:t>
      </w:r>
      <w:bookmarkStart w:id="22730" w:name="_ETM_Q43_536029"/>
      <w:bookmarkEnd w:id="22730"/>
      <w:r>
        <w:rPr>
          <w:rtl/>
        </w:rPr>
        <w:t xml:space="preserve">קרה </w:t>
      </w:r>
      <w:bookmarkStart w:id="22731" w:name="_ETM_Q43_536299"/>
      <w:bookmarkEnd w:id="22731"/>
      <w:r>
        <w:rPr>
          <w:rtl/>
        </w:rPr>
        <w:t>כלום</w:t>
      </w:r>
      <w:r>
        <w:rPr>
          <w:rFonts w:hint="cs"/>
          <w:rtl/>
        </w:rPr>
        <w:t>.</w:t>
      </w:r>
      <w:r>
        <w:rPr>
          <w:rtl/>
        </w:rPr>
        <w:t xml:space="preserve"> </w:t>
      </w:r>
      <w:bookmarkStart w:id="22732" w:name="_ETM_Q43_537660"/>
      <w:bookmarkEnd w:id="22732"/>
      <w:r>
        <w:rPr>
          <w:rtl/>
        </w:rPr>
        <w:t xml:space="preserve">מכונת </w:t>
      </w:r>
      <w:bookmarkStart w:id="22733" w:name="_ETM_Q43_538199"/>
      <w:bookmarkEnd w:id="22733"/>
      <w:r>
        <w:rPr>
          <w:rFonts w:hint="cs"/>
          <w:rtl/>
        </w:rPr>
        <w:t>הרעל</w:t>
      </w:r>
      <w:r>
        <w:rPr>
          <w:rtl/>
        </w:rPr>
        <w:t xml:space="preserve"> </w:t>
      </w:r>
      <w:bookmarkStart w:id="22734" w:name="_ETM_Q43_539260"/>
      <w:bookmarkEnd w:id="22734"/>
      <w:r>
        <w:rPr>
          <w:rtl/>
        </w:rPr>
        <w:t xml:space="preserve">לא </w:t>
      </w:r>
      <w:bookmarkStart w:id="22735" w:name="_ETM_Q43_539620"/>
      <w:bookmarkEnd w:id="22735"/>
      <w:r>
        <w:rPr>
          <w:rtl/>
        </w:rPr>
        <w:t xml:space="preserve">בוחלת </w:t>
      </w:r>
      <w:bookmarkStart w:id="22736" w:name="_ETM_Q43_540130"/>
      <w:bookmarkEnd w:id="22736"/>
      <w:r>
        <w:rPr>
          <w:rtl/>
        </w:rPr>
        <w:t xml:space="preserve">בשום </w:t>
      </w:r>
      <w:bookmarkStart w:id="22737" w:name="_ETM_Q43_540550"/>
      <w:bookmarkEnd w:id="22737"/>
      <w:r>
        <w:rPr>
          <w:rtl/>
        </w:rPr>
        <w:t>אמ</w:t>
      </w:r>
      <w:bookmarkStart w:id="22738" w:name="_ETM_Q43_540789"/>
      <w:bookmarkEnd w:id="22738"/>
      <w:r>
        <w:rPr>
          <w:rFonts w:hint="cs"/>
          <w:rtl/>
        </w:rPr>
        <w:t>צעי</w:t>
      </w:r>
      <w:r w:rsidR="008531A7">
        <w:rPr>
          <w:rFonts w:hint="cs"/>
          <w:rtl/>
        </w:rPr>
        <w:t>.</w:t>
      </w:r>
      <w:r>
        <w:rPr>
          <w:rFonts w:hint="cs"/>
          <w:rtl/>
        </w:rPr>
        <w:t xml:space="preserve"> היא </w:t>
      </w:r>
      <w:bookmarkStart w:id="22739" w:name="_ETM_Q43_541299"/>
      <w:bookmarkStart w:id="22740" w:name="_ETM_Q43_541539"/>
      <w:bookmarkEnd w:id="22739"/>
      <w:bookmarkEnd w:id="22740"/>
      <w:r>
        <w:rPr>
          <w:rtl/>
        </w:rPr>
        <w:t xml:space="preserve">עושה </w:t>
      </w:r>
      <w:bookmarkStart w:id="22741" w:name="_ETM_Q43_541959"/>
      <w:bookmarkEnd w:id="22741"/>
      <w:r>
        <w:rPr>
          <w:rtl/>
        </w:rPr>
        <w:t>הכ</w:t>
      </w:r>
      <w:r>
        <w:rPr>
          <w:rFonts w:hint="cs"/>
          <w:rtl/>
        </w:rPr>
        <w:t>ו</w:t>
      </w:r>
      <w:bookmarkStart w:id="22742" w:name="_ETM_Q43_537854"/>
      <w:bookmarkEnd w:id="22742"/>
      <w:r>
        <w:rPr>
          <w:rtl/>
        </w:rPr>
        <w:t xml:space="preserve">ל </w:t>
      </w:r>
      <w:bookmarkStart w:id="22743" w:name="_ETM_Q43_542289"/>
      <w:bookmarkEnd w:id="22743"/>
      <w:r>
        <w:rPr>
          <w:rtl/>
        </w:rPr>
        <w:t xml:space="preserve">בשביל </w:t>
      </w:r>
      <w:bookmarkStart w:id="22744" w:name="_ETM_Q43_542739"/>
      <w:bookmarkEnd w:id="22744"/>
      <w:r>
        <w:rPr>
          <w:rtl/>
        </w:rPr>
        <w:t xml:space="preserve">לשבור </w:t>
      </w:r>
      <w:bookmarkStart w:id="22745" w:name="_ETM_Q43_543339"/>
      <w:bookmarkEnd w:id="22745"/>
      <w:r>
        <w:rPr>
          <w:rtl/>
        </w:rPr>
        <w:t xml:space="preserve">את </w:t>
      </w:r>
      <w:bookmarkStart w:id="22746" w:name="_ETM_Q43_543489"/>
      <w:bookmarkEnd w:id="22746"/>
      <w:r>
        <w:rPr>
          <w:rtl/>
        </w:rPr>
        <w:t xml:space="preserve">המוסכמות </w:t>
      </w:r>
      <w:bookmarkStart w:id="22747" w:name="_ETM_Q43_544119"/>
      <w:bookmarkEnd w:id="22747"/>
      <w:r>
        <w:rPr>
          <w:rtl/>
        </w:rPr>
        <w:t xml:space="preserve">שלנו </w:t>
      </w:r>
      <w:bookmarkStart w:id="22748" w:name="_ETM_Q43_544869"/>
      <w:bookmarkEnd w:id="22748"/>
      <w:r>
        <w:rPr>
          <w:rtl/>
        </w:rPr>
        <w:t xml:space="preserve">שמחזיקות </w:t>
      </w:r>
      <w:bookmarkStart w:id="22749" w:name="_ETM_Q43_545649"/>
      <w:bookmarkEnd w:id="22749"/>
      <w:r>
        <w:rPr>
          <w:rtl/>
        </w:rPr>
        <w:t xml:space="preserve">אותנו </w:t>
      </w:r>
      <w:bookmarkStart w:id="22750" w:name="_ETM_Q43_546070"/>
      <w:bookmarkEnd w:id="22750"/>
      <w:r>
        <w:rPr>
          <w:rtl/>
        </w:rPr>
        <w:t xml:space="preserve">כעם </w:t>
      </w:r>
      <w:bookmarkStart w:id="22751" w:name="_ETM_Q43_546610"/>
      <w:bookmarkEnd w:id="22751"/>
      <w:r>
        <w:rPr>
          <w:rFonts w:hint="cs"/>
          <w:rtl/>
        </w:rPr>
        <w:t>אחד.</w:t>
      </w:r>
      <w:r>
        <w:rPr>
          <w:rtl/>
        </w:rPr>
        <w:t xml:space="preserve"> </w:t>
      </w:r>
      <w:bookmarkStart w:id="22752" w:name="_ETM_Q43_547600"/>
      <w:bookmarkEnd w:id="22752"/>
      <w:r>
        <w:rPr>
          <w:rtl/>
        </w:rPr>
        <w:t xml:space="preserve">מכונת </w:t>
      </w:r>
      <w:bookmarkStart w:id="22753" w:name="_ETM_Q43_548589"/>
      <w:bookmarkEnd w:id="22753"/>
      <w:r>
        <w:rPr>
          <w:rFonts w:hint="cs"/>
          <w:rtl/>
        </w:rPr>
        <w:t>ה</w:t>
      </w:r>
      <w:r>
        <w:rPr>
          <w:rtl/>
        </w:rPr>
        <w:t xml:space="preserve">רעל </w:t>
      </w:r>
      <w:bookmarkStart w:id="22754" w:name="_ETM_Q43_549130"/>
      <w:bookmarkEnd w:id="22754"/>
      <w:r>
        <w:rPr>
          <w:rtl/>
        </w:rPr>
        <w:t xml:space="preserve">מתודלקת </w:t>
      </w:r>
      <w:bookmarkStart w:id="22755" w:name="_ETM_Q43_550149"/>
      <w:bookmarkEnd w:id="22755"/>
      <w:r>
        <w:t>full</w:t>
      </w:r>
      <w:r>
        <w:rPr>
          <w:rtl/>
        </w:rPr>
        <w:t xml:space="preserve"> </w:t>
      </w:r>
      <w:bookmarkStart w:id="22756" w:name="_ETM_Q43_550630"/>
      <w:bookmarkEnd w:id="22756"/>
      <w:r>
        <w:rPr>
          <w:rtl/>
        </w:rPr>
        <w:t xml:space="preserve">ומתוכננת </w:t>
      </w:r>
      <w:bookmarkStart w:id="22757" w:name="_ETM_Q43_551500"/>
      <w:bookmarkEnd w:id="22757"/>
      <w:r>
        <w:rPr>
          <w:rtl/>
        </w:rPr>
        <w:t xml:space="preserve">למצב </w:t>
      </w:r>
      <w:bookmarkStart w:id="22758" w:name="_ETM_Q43_552130"/>
      <w:bookmarkEnd w:id="22758"/>
      <w:r>
        <w:rPr>
          <w:rtl/>
        </w:rPr>
        <w:t>טורבו</w:t>
      </w:r>
      <w:r>
        <w:rPr>
          <w:rFonts w:hint="cs"/>
          <w:rtl/>
        </w:rPr>
        <w:t>.</w:t>
      </w:r>
      <w:bookmarkStart w:id="22759" w:name="_ETM_Q43_547154"/>
      <w:bookmarkEnd w:id="22759"/>
      <w:r>
        <w:rPr>
          <w:rtl/>
        </w:rPr>
        <w:t xml:space="preserve"> </w:t>
      </w:r>
      <w:bookmarkStart w:id="22760" w:name="_ETM_Q43_552640"/>
      <w:bookmarkEnd w:id="22760"/>
      <w:r>
        <w:rPr>
          <w:rtl/>
        </w:rPr>
        <w:t>כ</w:t>
      </w:r>
      <w:bookmarkStart w:id="22761" w:name="_ETM_Q43_553000"/>
      <w:bookmarkStart w:id="22762" w:name="_ETM_Q43_553240"/>
      <w:bookmarkStart w:id="22763" w:name="_ETM_Q43_554310"/>
      <w:bookmarkEnd w:id="22761"/>
      <w:bookmarkEnd w:id="22762"/>
      <w:bookmarkEnd w:id="22763"/>
      <w:r>
        <w:rPr>
          <w:rFonts w:hint="cs"/>
          <w:rtl/>
        </w:rPr>
        <w:t xml:space="preserve">כה הם מכשירים </w:t>
      </w:r>
      <w:bookmarkStart w:id="22764" w:name="_ETM_Q43_554760"/>
      <w:bookmarkStart w:id="22765" w:name="_ETM_Q43_555029"/>
      <w:bookmarkStart w:id="22766" w:name="_ETM_Q43_555600"/>
      <w:bookmarkEnd w:id="22764"/>
      <w:bookmarkEnd w:id="22765"/>
      <w:bookmarkEnd w:id="22766"/>
      <w:r>
        <w:rPr>
          <w:rFonts w:hint="cs"/>
          <w:rtl/>
        </w:rPr>
        <w:t>כל מה שרקוב.</w:t>
      </w:r>
      <w:bookmarkStart w:id="22767" w:name="_ETM_Q43_550484"/>
      <w:bookmarkEnd w:id="22767"/>
    </w:p>
    <w:p w:rsidR="00F05D2D" w:rsidRDefault="00F05D2D" w:rsidP="00435853">
      <w:pPr>
        <w:rPr>
          <w:rtl/>
        </w:rPr>
      </w:pPr>
    </w:p>
    <w:p w:rsidR="00F05D2D" w:rsidRDefault="00F05D2D" w:rsidP="005A5105">
      <w:pPr>
        <w:rPr>
          <w:rtl/>
        </w:rPr>
      </w:pPr>
      <w:bookmarkStart w:id="22768" w:name="_ETM_Q43_557589"/>
      <w:bookmarkEnd w:id="22768"/>
      <w:r>
        <w:rPr>
          <w:rtl/>
        </w:rPr>
        <w:t xml:space="preserve">תסלחו </w:t>
      </w:r>
      <w:bookmarkStart w:id="22769" w:name="_ETM_Q43_558399"/>
      <w:bookmarkEnd w:id="22769"/>
      <w:r>
        <w:rPr>
          <w:rtl/>
        </w:rPr>
        <w:t xml:space="preserve">לי </w:t>
      </w:r>
      <w:bookmarkStart w:id="22770" w:name="_ETM_Q43_559209"/>
      <w:bookmarkEnd w:id="22770"/>
      <w:r>
        <w:rPr>
          <w:rtl/>
        </w:rPr>
        <w:t xml:space="preserve">על </w:t>
      </w:r>
      <w:bookmarkStart w:id="22771" w:name="_ETM_Q43_559389"/>
      <w:bookmarkEnd w:id="22771"/>
      <w:r>
        <w:rPr>
          <w:rtl/>
        </w:rPr>
        <w:t xml:space="preserve">ההשוואה </w:t>
      </w:r>
      <w:bookmarkStart w:id="22772" w:name="_ETM_Q43_559990"/>
      <w:bookmarkEnd w:id="22772"/>
      <w:r>
        <w:rPr>
          <w:rtl/>
        </w:rPr>
        <w:t xml:space="preserve">שאני </w:t>
      </w:r>
      <w:bookmarkStart w:id="22773" w:name="_ETM_Q43_560319"/>
      <w:bookmarkStart w:id="22774" w:name="_ETM_Q43_560589"/>
      <w:bookmarkEnd w:id="22773"/>
      <w:bookmarkEnd w:id="22774"/>
      <w:r>
        <w:rPr>
          <w:rFonts w:hint="cs"/>
          <w:rtl/>
        </w:rPr>
        <w:t xml:space="preserve">אביא </w:t>
      </w:r>
      <w:r>
        <w:rPr>
          <w:rtl/>
        </w:rPr>
        <w:t>עכשיו</w:t>
      </w:r>
      <w:r>
        <w:rPr>
          <w:rFonts w:hint="cs"/>
          <w:rtl/>
        </w:rPr>
        <w:t>.</w:t>
      </w:r>
      <w:r>
        <w:rPr>
          <w:rtl/>
        </w:rPr>
        <w:t xml:space="preserve"> </w:t>
      </w:r>
      <w:bookmarkStart w:id="22775" w:name="_ETM_Q43_561219"/>
      <w:bookmarkEnd w:id="22775"/>
      <w:r>
        <w:rPr>
          <w:rFonts w:hint="cs"/>
          <w:rtl/>
        </w:rPr>
        <w:t>כשמקיאים</w:t>
      </w:r>
      <w:bookmarkStart w:id="22776" w:name="_ETM_Q43_557023"/>
      <w:bookmarkEnd w:id="22776"/>
      <w:r>
        <w:rPr>
          <w:rtl/>
        </w:rPr>
        <w:t xml:space="preserve"> </w:t>
      </w:r>
      <w:bookmarkStart w:id="22777" w:name="_ETM_Q43_562060"/>
      <w:bookmarkEnd w:id="22777"/>
      <w:r>
        <w:rPr>
          <w:rtl/>
        </w:rPr>
        <w:t xml:space="preserve">מול </w:t>
      </w:r>
      <w:bookmarkStart w:id="22778" w:name="_ETM_Q43_562329"/>
      <w:bookmarkEnd w:id="22778"/>
      <w:r>
        <w:rPr>
          <w:rtl/>
        </w:rPr>
        <w:t>מאוורר</w:t>
      </w:r>
      <w:r>
        <w:rPr>
          <w:rFonts w:hint="cs"/>
          <w:rtl/>
        </w:rPr>
        <w:t>,</w:t>
      </w:r>
      <w:r>
        <w:rPr>
          <w:rtl/>
        </w:rPr>
        <w:t xml:space="preserve"> </w:t>
      </w:r>
      <w:bookmarkStart w:id="22779" w:name="_ETM_Q43_563109"/>
      <w:bookmarkEnd w:id="22779"/>
      <w:r>
        <w:rPr>
          <w:rtl/>
        </w:rPr>
        <w:t xml:space="preserve">הקיא </w:t>
      </w:r>
      <w:bookmarkStart w:id="22780" w:name="_ETM_Q43_563589"/>
      <w:bookmarkEnd w:id="22780"/>
      <w:r>
        <w:rPr>
          <w:rtl/>
        </w:rPr>
        <w:t xml:space="preserve">מתפזר </w:t>
      </w:r>
      <w:bookmarkStart w:id="22781" w:name="_ETM_Q43_564459"/>
      <w:bookmarkEnd w:id="22781"/>
      <w:r>
        <w:rPr>
          <w:rtl/>
        </w:rPr>
        <w:t xml:space="preserve">לכל </w:t>
      </w:r>
      <w:bookmarkStart w:id="22782" w:name="_ETM_Q43_565060"/>
      <w:bookmarkEnd w:id="22782"/>
      <w:r>
        <w:rPr>
          <w:rtl/>
        </w:rPr>
        <w:t>עבר</w:t>
      </w:r>
      <w:r>
        <w:rPr>
          <w:rFonts w:hint="cs"/>
          <w:rtl/>
        </w:rPr>
        <w:t>.</w:t>
      </w:r>
      <w:r>
        <w:rPr>
          <w:rtl/>
        </w:rPr>
        <w:t xml:space="preserve"> </w:t>
      </w:r>
      <w:bookmarkStart w:id="22783" w:name="_ETM_Q43_566200"/>
      <w:bookmarkEnd w:id="22783"/>
      <w:r>
        <w:rPr>
          <w:rtl/>
        </w:rPr>
        <w:t xml:space="preserve">ככה </w:t>
      </w:r>
      <w:bookmarkStart w:id="22784" w:name="_ETM_Q43_566619"/>
      <w:bookmarkEnd w:id="22784"/>
      <w:r>
        <w:rPr>
          <w:rtl/>
        </w:rPr>
        <w:t xml:space="preserve">הכנסת </w:t>
      </w:r>
      <w:bookmarkStart w:id="22785" w:name="_ETM_Q43_567159"/>
      <w:bookmarkEnd w:id="22785"/>
      <w:r>
        <w:rPr>
          <w:rtl/>
        </w:rPr>
        <w:t xml:space="preserve">נראית </w:t>
      </w:r>
      <w:bookmarkStart w:id="22786" w:name="_ETM_Q43_567580"/>
      <w:bookmarkEnd w:id="22786"/>
      <w:r>
        <w:rPr>
          <w:rtl/>
        </w:rPr>
        <w:t>היום</w:t>
      </w:r>
      <w:r w:rsidR="005A5105">
        <w:rPr>
          <w:rFonts w:hint="cs"/>
          <w:rtl/>
        </w:rPr>
        <w:t>;</w:t>
      </w:r>
      <w:r>
        <w:rPr>
          <w:rFonts w:hint="cs"/>
          <w:rtl/>
        </w:rPr>
        <w:t xml:space="preserve"> שבירת</w:t>
      </w:r>
      <w:bookmarkStart w:id="22787" w:name="_ETM_Q43_569600"/>
      <w:bookmarkStart w:id="22788" w:name="_ETM_Q43_569990"/>
      <w:bookmarkEnd w:id="22787"/>
      <w:bookmarkEnd w:id="22788"/>
      <w:r>
        <w:rPr>
          <w:rtl/>
        </w:rPr>
        <w:t xml:space="preserve"> </w:t>
      </w:r>
      <w:bookmarkStart w:id="22789" w:name="_ETM_Q43_570110"/>
      <w:bookmarkEnd w:id="22789"/>
      <w:r>
        <w:rPr>
          <w:rtl/>
        </w:rPr>
        <w:t xml:space="preserve">כל </w:t>
      </w:r>
      <w:bookmarkStart w:id="22790" w:name="_ETM_Q43_570350"/>
      <w:bookmarkStart w:id="22791" w:name="_ETM_Q43_565474"/>
      <w:bookmarkEnd w:id="22790"/>
      <w:bookmarkEnd w:id="22791"/>
      <w:r>
        <w:rPr>
          <w:rtl/>
        </w:rPr>
        <w:t xml:space="preserve">המוסכמות </w:t>
      </w:r>
      <w:bookmarkStart w:id="22792" w:name="_ETM_Q43_571310"/>
      <w:bookmarkEnd w:id="22792"/>
      <w:r>
        <w:rPr>
          <w:rtl/>
        </w:rPr>
        <w:t xml:space="preserve">החברתיות </w:t>
      </w:r>
      <w:bookmarkStart w:id="22793" w:name="_ETM_Q43_572120"/>
      <w:bookmarkEnd w:id="22793"/>
      <w:r>
        <w:rPr>
          <w:rtl/>
        </w:rPr>
        <w:t xml:space="preserve">שמחזיקות </w:t>
      </w:r>
      <w:bookmarkStart w:id="22794" w:name="_ETM_Q43_572750"/>
      <w:bookmarkEnd w:id="22794"/>
      <w:r>
        <w:rPr>
          <w:rtl/>
        </w:rPr>
        <w:t xml:space="preserve">אותנו </w:t>
      </w:r>
      <w:bookmarkStart w:id="22795" w:name="_ETM_Q43_573140"/>
      <w:bookmarkEnd w:id="22795"/>
      <w:r>
        <w:rPr>
          <w:rtl/>
        </w:rPr>
        <w:t>יחד</w:t>
      </w:r>
      <w:r>
        <w:rPr>
          <w:rFonts w:hint="cs"/>
          <w:rtl/>
        </w:rPr>
        <w:t>,</w:t>
      </w:r>
      <w:r>
        <w:rPr>
          <w:rtl/>
        </w:rPr>
        <w:t xml:space="preserve"> </w:t>
      </w:r>
      <w:bookmarkStart w:id="22796" w:name="_ETM_Q43_573770"/>
      <w:bookmarkEnd w:id="22796"/>
      <w:r>
        <w:rPr>
          <w:rtl/>
        </w:rPr>
        <w:t xml:space="preserve">קריאות </w:t>
      </w:r>
      <w:bookmarkStart w:id="22797" w:name="_ETM_Q43_574250"/>
      <w:bookmarkEnd w:id="22797"/>
      <w:r>
        <w:rPr>
          <w:rtl/>
        </w:rPr>
        <w:t xml:space="preserve">שנובעות </w:t>
      </w:r>
      <w:bookmarkStart w:id="22798" w:name="_ETM_Q43_574880"/>
      <w:bookmarkEnd w:id="22798"/>
      <w:r>
        <w:rPr>
          <w:rtl/>
        </w:rPr>
        <w:t>מהסתה</w:t>
      </w:r>
      <w:r>
        <w:rPr>
          <w:rFonts w:hint="cs"/>
          <w:rtl/>
        </w:rPr>
        <w:t>,</w:t>
      </w:r>
      <w:r>
        <w:rPr>
          <w:rtl/>
        </w:rPr>
        <w:t xml:space="preserve"> </w:t>
      </w:r>
      <w:bookmarkStart w:id="22799" w:name="_ETM_Q43_575750"/>
      <w:bookmarkEnd w:id="22799"/>
      <w:r>
        <w:rPr>
          <w:rtl/>
        </w:rPr>
        <w:t xml:space="preserve">ערעור </w:t>
      </w:r>
      <w:bookmarkStart w:id="22800" w:name="_ETM_Q43_576200"/>
      <w:bookmarkEnd w:id="22800"/>
      <w:r>
        <w:rPr>
          <w:rtl/>
        </w:rPr>
        <w:t>ה</w:t>
      </w:r>
      <w:r>
        <w:rPr>
          <w:rFonts w:hint="cs"/>
          <w:rtl/>
        </w:rPr>
        <w:t>קווים</w:t>
      </w:r>
      <w:r>
        <w:rPr>
          <w:rtl/>
        </w:rPr>
        <w:t xml:space="preserve"> </w:t>
      </w:r>
      <w:bookmarkStart w:id="22801" w:name="_ETM_Q43_576620"/>
      <w:bookmarkEnd w:id="22801"/>
      <w:r>
        <w:rPr>
          <w:rtl/>
        </w:rPr>
        <w:t>הבסיסי</w:t>
      </w:r>
      <w:r>
        <w:rPr>
          <w:rFonts w:hint="cs"/>
          <w:rtl/>
        </w:rPr>
        <w:t>י</w:t>
      </w:r>
      <w:r>
        <w:rPr>
          <w:rtl/>
        </w:rPr>
        <w:t xml:space="preserve">ם </w:t>
      </w:r>
      <w:bookmarkStart w:id="22802" w:name="_ETM_Q43_577790"/>
      <w:bookmarkEnd w:id="22802"/>
      <w:r>
        <w:rPr>
          <w:rtl/>
        </w:rPr>
        <w:t xml:space="preserve">ביותר </w:t>
      </w:r>
      <w:bookmarkStart w:id="22803" w:name="_ETM_Q43_578450"/>
      <w:bookmarkEnd w:id="22803"/>
      <w:r>
        <w:rPr>
          <w:rtl/>
        </w:rPr>
        <w:t xml:space="preserve">בחברה </w:t>
      </w:r>
      <w:bookmarkStart w:id="22804" w:name="_ETM_Q43_578900"/>
      <w:bookmarkEnd w:id="22804"/>
      <w:r>
        <w:rPr>
          <w:rtl/>
        </w:rPr>
        <w:t>הישראלית</w:t>
      </w:r>
      <w:r>
        <w:rPr>
          <w:rFonts w:hint="cs"/>
          <w:rtl/>
        </w:rPr>
        <w:t>.</w:t>
      </w:r>
      <w:r>
        <w:rPr>
          <w:rtl/>
        </w:rPr>
        <w:t xml:space="preserve"> </w:t>
      </w:r>
      <w:bookmarkStart w:id="22805" w:name="_ETM_Q43_580009"/>
      <w:bookmarkEnd w:id="22805"/>
      <w:r>
        <w:rPr>
          <w:rtl/>
        </w:rPr>
        <w:t xml:space="preserve">היום </w:t>
      </w:r>
      <w:bookmarkStart w:id="22806" w:name="_ETM_Q43_582289"/>
      <w:bookmarkEnd w:id="22806"/>
      <w:r>
        <w:rPr>
          <w:rtl/>
        </w:rPr>
        <w:t xml:space="preserve">כששואלים </w:t>
      </w:r>
      <w:bookmarkStart w:id="22807" w:name="_ETM_Q43_582979"/>
      <w:bookmarkEnd w:id="22807"/>
      <w:r>
        <w:rPr>
          <w:rtl/>
        </w:rPr>
        <w:t xml:space="preserve">את </w:t>
      </w:r>
      <w:bookmarkStart w:id="22808" w:name="_ETM_Q43_583100"/>
      <w:bookmarkEnd w:id="22808"/>
      <w:r>
        <w:rPr>
          <w:rtl/>
        </w:rPr>
        <w:t>הציבור</w:t>
      </w:r>
      <w:r w:rsidR="005A5105">
        <w:rPr>
          <w:rFonts w:hint="cs"/>
          <w:rtl/>
        </w:rPr>
        <w:t>:</w:t>
      </w:r>
      <w:r>
        <w:rPr>
          <w:rtl/>
        </w:rPr>
        <w:t xml:space="preserve"> </w:t>
      </w:r>
      <w:bookmarkStart w:id="22809" w:name="_ETM_Q43_583609"/>
      <w:bookmarkEnd w:id="22809"/>
      <w:r>
        <w:rPr>
          <w:rtl/>
        </w:rPr>
        <w:t xml:space="preserve">מה </w:t>
      </w:r>
      <w:bookmarkStart w:id="22810" w:name="_ETM_Q43_583759"/>
      <w:bookmarkEnd w:id="22810"/>
      <w:r>
        <w:rPr>
          <w:rtl/>
        </w:rPr>
        <w:t xml:space="preserve">אתם </w:t>
      </w:r>
      <w:bookmarkStart w:id="22811" w:name="_ETM_Q43_583969"/>
      <w:bookmarkEnd w:id="22811"/>
      <w:r>
        <w:rPr>
          <w:rtl/>
        </w:rPr>
        <w:t xml:space="preserve">חושבים </w:t>
      </w:r>
      <w:bookmarkStart w:id="22812" w:name="_ETM_Q43_584509"/>
      <w:bookmarkEnd w:id="22812"/>
      <w:r>
        <w:rPr>
          <w:rtl/>
        </w:rPr>
        <w:t xml:space="preserve">על </w:t>
      </w:r>
      <w:bookmarkStart w:id="22813" w:name="_ETM_Q43_584959"/>
      <w:bookmarkEnd w:id="22813"/>
      <w:r>
        <w:rPr>
          <w:rtl/>
        </w:rPr>
        <w:t xml:space="preserve">חברי </w:t>
      </w:r>
      <w:bookmarkStart w:id="22814" w:name="_ETM_Q43_585380"/>
      <w:bookmarkEnd w:id="22814"/>
      <w:r>
        <w:rPr>
          <w:rtl/>
        </w:rPr>
        <w:t>כנסת</w:t>
      </w:r>
      <w:r>
        <w:rPr>
          <w:rFonts w:hint="cs"/>
          <w:rtl/>
        </w:rPr>
        <w:t>,</w:t>
      </w:r>
      <w:r>
        <w:rPr>
          <w:rtl/>
        </w:rPr>
        <w:t xml:space="preserve"> </w:t>
      </w:r>
      <w:bookmarkStart w:id="22815" w:name="_ETM_Q43_585589"/>
      <w:bookmarkStart w:id="22816" w:name="_ETM_Q43_586429"/>
      <w:bookmarkEnd w:id="22815"/>
      <w:bookmarkEnd w:id="22816"/>
      <w:r>
        <w:rPr>
          <w:rtl/>
        </w:rPr>
        <w:t xml:space="preserve">התשובה </w:t>
      </w:r>
      <w:bookmarkStart w:id="22817" w:name="_ETM_Q43_587179"/>
      <w:bookmarkEnd w:id="22817"/>
      <w:r>
        <w:rPr>
          <w:rtl/>
        </w:rPr>
        <w:t xml:space="preserve">הנפוצה </w:t>
      </w:r>
      <w:bookmarkStart w:id="22818" w:name="_ETM_Q43_587750"/>
      <w:bookmarkEnd w:id="22818"/>
      <w:r>
        <w:rPr>
          <w:rtl/>
        </w:rPr>
        <w:t>ביותר</w:t>
      </w:r>
      <w:r>
        <w:rPr>
          <w:rFonts w:hint="cs"/>
          <w:rtl/>
        </w:rPr>
        <w:t xml:space="preserve"> היא</w:t>
      </w:r>
      <w:r>
        <w:rPr>
          <w:rtl/>
        </w:rPr>
        <w:t xml:space="preserve"> </w:t>
      </w:r>
      <w:bookmarkStart w:id="22819" w:name="_ETM_Q43_589060"/>
      <w:bookmarkStart w:id="22820" w:name="_ETM_Q43_585764"/>
      <w:bookmarkEnd w:id="22819"/>
      <w:bookmarkEnd w:id="22820"/>
      <w:r>
        <w:rPr>
          <w:rtl/>
        </w:rPr>
        <w:t xml:space="preserve">שחברי </w:t>
      </w:r>
      <w:bookmarkStart w:id="22821" w:name="_ETM_Q43_589630"/>
      <w:bookmarkEnd w:id="22821"/>
      <w:r>
        <w:rPr>
          <w:rFonts w:hint="cs"/>
          <w:rtl/>
        </w:rPr>
        <w:t>ה</w:t>
      </w:r>
      <w:r>
        <w:rPr>
          <w:rtl/>
        </w:rPr>
        <w:t xml:space="preserve">כנסת </w:t>
      </w:r>
      <w:bookmarkStart w:id="22822" w:name="_ETM_Q43_590140"/>
      <w:bookmarkEnd w:id="22822"/>
      <w:r>
        <w:rPr>
          <w:rtl/>
        </w:rPr>
        <w:t xml:space="preserve">באים </w:t>
      </w:r>
      <w:bookmarkStart w:id="22823" w:name="_ETM_Q43_590439"/>
      <w:bookmarkEnd w:id="22823"/>
      <w:r>
        <w:rPr>
          <w:rtl/>
        </w:rPr>
        <w:t xml:space="preserve">לקבל </w:t>
      </w:r>
      <w:bookmarkStart w:id="22824" w:name="_ETM_Q43_590920"/>
      <w:bookmarkEnd w:id="22824"/>
      <w:r>
        <w:rPr>
          <w:rtl/>
        </w:rPr>
        <w:t xml:space="preserve">שכר </w:t>
      </w:r>
      <w:bookmarkStart w:id="22825" w:name="_ETM_Q43_591640"/>
      <w:bookmarkEnd w:id="22825"/>
      <w:r>
        <w:rPr>
          <w:rtl/>
        </w:rPr>
        <w:t xml:space="preserve">ולשפוך </w:t>
      </w:r>
      <w:bookmarkStart w:id="22826" w:name="_ETM_Q43_592600"/>
      <w:bookmarkEnd w:id="22826"/>
      <w:r>
        <w:rPr>
          <w:rtl/>
        </w:rPr>
        <w:t xml:space="preserve">רפש </w:t>
      </w:r>
      <w:bookmarkStart w:id="22827" w:name="_ETM_Q43_593470"/>
      <w:bookmarkEnd w:id="22827"/>
      <w:r>
        <w:rPr>
          <w:rFonts w:hint="cs"/>
          <w:rtl/>
        </w:rPr>
        <w:t>אחד</w:t>
      </w:r>
      <w:r>
        <w:rPr>
          <w:rtl/>
        </w:rPr>
        <w:t xml:space="preserve"> </w:t>
      </w:r>
      <w:bookmarkStart w:id="22828" w:name="_ETM_Q43_593785"/>
      <w:bookmarkEnd w:id="22828"/>
      <w:r>
        <w:rPr>
          <w:rtl/>
        </w:rPr>
        <w:t xml:space="preserve">על </w:t>
      </w:r>
      <w:bookmarkStart w:id="22829" w:name="_ETM_Q43_594100"/>
      <w:bookmarkEnd w:id="22829"/>
      <w:r>
        <w:rPr>
          <w:rtl/>
        </w:rPr>
        <w:t>השני</w:t>
      </w:r>
      <w:bookmarkStart w:id="22830" w:name="_ETM_Q43_595619"/>
      <w:bookmarkEnd w:id="22830"/>
      <w:r>
        <w:rPr>
          <w:rFonts w:hint="cs"/>
          <w:rtl/>
        </w:rPr>
        <w:t>. זה</w:t>
      </w:r>
      <w:bookmarkStart w:id="22831" w:name="_ETM_Q43_591475"/>
      <w:bookmarkEnd w:id="22831"/>
      <w:r>
        <w:rPr>
          <w:rFonts w:hint="cs"/>
          <w:rtl/>
        </w:rPr>
        <w:t xml:space="preserve"> </w:t>
      </w:r>
      <w:r>
        <w:rPr>
          <w:rtl/>
        </w:rPr>
        <w:t xml:space="preserve">למעשה </w:t>
      </w:r>
      <w:bookmarkStart w:id="22832" w:name="_ETM_Q43_596430"/>
      <w:bookmarkEnd w:id="22832"/>
      <w:r>
        <w:rPr>
          <w:rtl/>
        </w:rPr>
        <w:t xml:space="preserve">האיום </w:t>
      </w:r>
      <w:bookmarkStart w:id="22833" w:name="_ETM_Q43_597029"/>
      <w:bookmarkEnd w:id="22833"/>
      <w:r>
        <w:rPr>
          <w:rtl/>
        </w:rPr>
        <w:t xml:space="preserve">האמיתי </w:t>
      </w:r>
      <w:bookmarkStart w:id="22834" w:name="_ETM_Q43_598110"/>
      <w:bookmarkEnd w:id="22834"/>
      <w:r>
        <w:rPr>
          <w:rFonts w:hint="cs"/>
          <w:rtl/>
        </w:rPr>
        <w:t>ע</w:t>
      </w:r>
      <w:r>
        <w:rPr>
          <w:rtl/>
        </w:rPr>
        <w:t>ל</w:t>
      </w:r>
      <w:r>
        <w:rPr>
          <w:rFonts w:hint="cs"/>
          <w:rtl/>
        </w:rPr>
        <w:t xml:space="preserve"> </w:t>
      </w:r>
      <w:r>
        <w:rPr>
          <w:rtl/>
        </w:rPr>
        <w:t xml:space="preserve">מדינת </w:t>
      </w:r>
      <w:bookmarkStart w:id="22835" w:name="_ETM_Q43_598710"/>
      <w:bookmarkEnd w:id="22835"/>
      <w:r>
        <w:rPr>
          <w:rtl/>
        </w:rPr>
        <w:t>ישראל</w:t>
      </w:r>
      <w:r>
        <w:rPr>
          <w:rFonts w:hint="cs"/>
          <w:rtl/>
        </w:rPr>
        <w:t>.</w:t>
      </w:r>
      <w:r>
        <w:rPr>
          <w:rtl/>
        </w:rPr>
        <w:t xml:space="preserve"> </w:t>
      </w:r>
      <w:bookmarkStart w:id="22836" w:name="_ETM_Q43_599220"/>
      <w:bookmarkEnd w:id="22836"/>
      <w:r>
        <w:rPr>
          <w:rtl/>
        </w:rPr>
        <w:t xml:space="preserve">אנחנו </w:t>
      </w:r>
      <w:bookmarkStart w:id="22837" w:name="_ETM_Q43_600060"/>
      <w:bookmarkEnd w:id="22837"/>
      <w:r>
        <w:rPr>
          <w:rtl/>
        </w:rPr>
        <w:t xml:space="preserve">חייבים </w:t>
      </w:r>
      <w:bookmarkStart w:id="22838" w:name="_ETM_Q43_600659"/>
      <w:bookmarkEnd w:id="22838"/>
      <w:r>
        <w:rPr>
          <w:rtl/>
        </w:rPr>
        <w:t xml:space="preserve">להחזיר </w:t>
      </w:r>
      <w:bookmarkStart w:id="22839" w:name="_ETM_Q43_601200"/>
      <w:bookmarkEnd w:id="22839"/>
      <w:r>
        <w:rPr>
          <w:rtl/>
        </w:rPr>
        <w:t xml:space="preserve">את </w:t>
      </w:r>
      <w:bookmarkStart w:id="22840" w:name="_ETM_Q43_601350"/>
      <w:bookmarkEnd w:id="22840"/>
      <w:r>
        <w:rPr>
          <w:rtl/>
        </w:rPr>
        <w:t xml:space="preserve">אמון </w:t>
      </w:r>
      <w:bookmarkStart w:id="22841" w:name="_ETM_Q43_601619"/>
      <w:bookmarkEnd w:id="22841"/>
      <w:r>
        <w:rPr>
          <w:rtl/>
        </w:rPr>
        <w:t>הציבור</w:t>
      </w:r>
      <w:r w:rsidR="005A5105">
        <w:rPr>
          <w:rFonts w:hint="cs"/>
          <w:rtl/>
        </w:rPr>
        <w:t>.</w:t>
      </w:r>
      <w:r>
        <w:rPr>
          <w:rtl/>
        </w:rPr>
        <w:t xml:space="preserve"> </w:t>
      </w:r>
      <w:bookmarkStart w:id="22842" w:name="_ETM_Q43_603070"/>
      <w:bookmarkStart w:id="22843" w:name="_ETM_Q43_602995"/>
      <w:bookmarkEnd w:id="22842"/>
      <w:bookmarkEnd w:id="22843"/>
      <w:r>
        <w:rPr>
          <w:rtl/>
        </w:rPr>
        <w:t xml:space="preserve">אנחנו </w:t>
      </w:r>
      <w:bookmarkStart w:id="22844" w:name="_ETM_Q43_603549"/>
      <w:bookmarkEnd w:id="22844"/>
      <w:r>
        <w:rPr>
          <w:rtl/>
        </w:rPr>
        <w:t xml:space="preserve">צריכים </w:t>
      </w:r>
      <w:bookmarkStart w:id="22845" w:name="_ETM_Q43_604029"/>
      <w:bookmarkEnd w:id="22845"/>
      <w:r>
        <w:rPr>
          <w:rtl/>
        </w:rPr>
        <w:t xml:space="preserve">לעשות </w:t>
      </w:r>
      <w:bookmarkStart w:id="22846" w:name="_ETM_Q43_604450"/>
      <w:bookmarkEnd w:id="22846"/>
      <w:r>
        <w:rPr>
          <w:rtl/>
        </w:rPr>
        <w:t xml:space="preserve">הכול </w:t>
      </w:r>
      <w:bookmarkStart w:id="22847" w:name="_ETM_Q43_605079"/>
      <w:bookmarkEnd w:id="22847"/>
      <w:r>
        <w:rPr>
          <w:rtl/>
        </w:rPr>
        <w:t xml:space="preserve">כדי </w:t>
      </w:r>
      <w:bookmarkStart w:id="22848" w:name="_ETM_Q43_605619"/>
      <w:bookmarkEnd w:id="22848"/>
      <w:r>
        <w:rPr>
          <w:rtl/>
        </w:rPr>
        <w:t xml:space="preserve">לשבור </w:t>
      </w:r>
      <w:bookmarkStart w:id="22849" w:name="_ETM_Q43_606250"/>
      <w:bookmarkEnd w:id="22849"/>
      <w:r>
        <w:rPr>
          <w:rtl/>
        </w:rPr>
        <w:t>את</w:t>
      </w:r>
      <w:r>
        <w:rPr>
          <w:rFonts w:hint="cs"/>
          <w:rtl/>
        </w:rPr>
        <w:t xml:space="preserve"> </w:t>
      </w:r>
      <w:r>
        <w:rPr>
          <w:rtl/>
        </w:rPr>
        <w:t>ה</w:t>
      </w:r>
      <w:bookmarkStart w:id="22850" w:name="_ETM_Q43_606429"/>
      <w:bookmarkEnd w:id="22850"/>
      <w:r>
        <w:rPr>
          <w:rtl/>
        </w:rPr>
        <w:t xml:space="preserve">סטיגמות </w:t>
      </w:r>
      <w:bookmarkStart w:id="22851" w:name="_ETM_Q43_606969"/>
      <w:bookmarkEnd w:id="22851"/>
      <w:r>
        <w:rPr>
          <w:rtl/>
        </w:rPr>
        <w:t>האלה</w:t>
      </w:r>
      <w:r>
        <w:rPr>
          <w:rFonts w:hint="cs"/>
          <w:rtl/>
        </w:rPr>
        <w:t>,</w:t>
      </w:r>
      <w:r>
        <w:rPr>
          <w:rtl/>
        </w:rPr>
        <w:t xml:space="preserve"> </w:t>
      </w:r>
      <w:bookmarkStart w:id="22852" w:name="_ETM_Q43_607359"/>
      <w:bookmarkEnd w:id="22852"/>
      <w:r>
        <w:rPr>
          <w:rtl/>
        </w:rPr>
        <w:t xml:space="preserve">ואנחנו </w:t>
      </w:r>
      <w:bookmarkStart w:id="22853" w:name="_ETM_Q43_607839"/>
      <w:bookmarkEnd w:id="22853"/>
      <w:r>
        <w:rPr>
          <w:rtl/>
        </w:rPr>
        <w:t xml:space="preserve">נשנה </w:t>
      </w:r>
      <w:bookmarkStart w:id="22854" w:name="_ETM_Q43_608529"/>
      <w:bookmarkEnd w:id="22854"/>
      <w:r>
        <w:rPr>
          <w:rtl/>
        </w:rPr>
        <w:t xml:space="preserve">את </w:t>
      </w:r>
      <w:bookmarkStart w:id="22855" w:name="_ETM_Q43_608620"/>
      <w:bookmarkEnd w:id="22855"/>
      <w:r>
        <w:rPr>
          <w:rtl/>
        </w:rPr>
        <w:t xml:space="preserve">זה </w:t>
      </w:r>
      <w:bookmarkStart w:id="22856" w:name="_ETM_Q43_609339"/>
      <w:bookmarkEnd w:id="22856"/>
      <w:r>
        <w:rPr>
          <w:rtl/>
        </w:rPr>
        <w:t xml:space="preserve">כי </w:t>
      </w:r>
      <w:bookmarkStart w:id="22857" w:name="_ETM_Q43_609489"/>
      <w:bookmarkEnd w:id="22857"/>
      <w:r>
        <w:rPr>
          <w:rtl/>
        </w:rPr>
        <w:t xml:space="preserve">זאת </w:t>
      </w:r>
      <w:bookmarkStart w:id="22858" w:name="_ETM_Q43_609790"/>
      <w:bookmarkEnd w:id="22858"/>
      <w:r>
        <w:rPr>
          <w:rtl/>
        </w:rPr>
        <w:t xml:space="preserve">המחויבות </w:t>
      </w:r>
      <w:bookmarkStart w:id="22859" w:name="_ETM_Q43_610510"/>
      <w:bookmarkEnd w:id="22859"/>
      <w:r>
        <w:rPr>
          <w:rtl/>
        </w:rPr>
        <w:t>שלנו</w:t>
      </w:r>
      <w:r>
        <w:rPr>
          <w:rFonts w:hint="cs"/>
          <w:rtl/>
        </w:rPr>
        <w:t>.</w:t>
      </w:r>
    </w:p>
    <w:p w:rsidR="00F05D2D" w:rsidRDefault="00F05D2D" w:rsidP="00435853">
      <w:pPr>
        <w:rPr>
          <w:rtl/>
        </w:rPr>
      </w:pPr>
    </w:p>
    <w:p w:rsidR="00F05D2D" w:rsidRDefault="00F05D2D" w:rsidP="00435853">
      <w:pPr>
        <w:pStyle w:val="af6"/>
        <w:keepNext/>
        <w:rPr>
          <w:rtl/>
        </w:rPr>
      </w:pPr>
      <w:bookmarkStart w:id="22860" w:name="ET_yor_6307_5"/>
      <w:r w:rsidRPr="00536E85">
        <w:rPr>
          <w:rStyle w:val="TagStyle"/>
          <w:rtl/>
        </w:rPr>
        <w:t xml:space="preserve"> &lt;&lt; יור &gt;&gt; </w:t>
      </w:r>
      <w:r>
        <w:rPr>
          <w:rtl/>
        </w:rPr>
        <w:t>היו"ר יבגני סובה:</w:t>
      </w:r>
      <w:r w:rsidRPr="00536E85">
        <w:rPr>
          <w:rStyle w:val="TagStyle"/>
          <w:rtl/>
        </w:rPr>
        <w:t xml:space="preserve"> &lt;&lt; יור &gt;&gt;</w:t>
      </w:r>
      <w:r>
        <w:rPr>
          <w:rtl/>
        </w:rPr>
        <w:t xml:space="preserve"> </w:t>
      </w:r>
      <w:bookmarkEnd w:id="22860"/>
    </w:p>
    <w:p w:rsidR="00F05D2D" w:rsidRDefault="00F05D2D" w:rsidP="00C919F6">
      <w:pPr>
        <w:rPr>
          <w:rtl/>
        </w:rPr>
      </w:pPr>
    </w:p>
    <w:p w:rsidR="00F05D2D" w:rsidRDefault="00F05D2D" w:rsidP="00435853">
      <w:pPr>
        <w:rPr>
          <w:rtl/>
        </w:rPr>
      </w:pPr>
      <w:bookmarkStart w:id="22861" w:name="_ETM_Q43_611990"/>
      <w:bookmarkEnd w:id="22861"/>
      <w:r>
        <w:rPr>
          <w:rtl/>
        </w:rPr>
        <w:t xml:space="preserve">תודה </w:t>
      </w:r>
      <w:bookmarkStart w:id="22862" w:name="_ETM_Q43_612380"/>
      <w:bookmarkEnd w:id="22862"/>
      <w:r>
        <w:rPr>
          <w:rtl/>
        </w:rPr>
        <w:t xml:space="preserve">רבה </w:t>
      </w:r>
      <w:bookmarkStart w:id="22863" w:name="_ETM_Q43_612620"/>
      <w:bookmarkEnd w:id="22863"/>
      <w:r>
        <w:rPr>
          <w:rtl/>
        </w:rPr>
        <w:t xml:space="preserve">לחברת </w:t>
      </w:r>
      <w:bookmarkStart w:id="22864" w:name="_ETM_Q43_612920"/>
      <w:bookmarkEnd w:id="22864"/>
      <w:r>
        <w:rPr>
          <w:rtl/>
        </w:rPr>
        <w:t xml:space="preserve">הכנסת </w:t>
      </w:r>
      <w:bookmarkStart w:id="22865" w:name="_ETM_Q43_613310"/>
      <w:bookmarkEnd w:id="22865"/>
      <w:r>
        <w:rPr>
          <w:rtl/>
        </w:rPr>
        <w:t xml:space="preserve">טטיאנה </w:t>
      </w:r>
      <w:bookmarkStart w:id="22866" w:name="_ETM_Q43_613730"/>
      <w:bookmarkEnd w:id="22866"/>
      <w:r>
        <w:rPr>
          <w:rtl/>
        </w:rPr>
        <w:t>מזרסקי</w:t>
      </w:r>
      <w:r>
        <w:rPr>
          <w:rFonts w:hint="cs"/>
          <w:rtl/>
        </w:rPr>
        <w:t>.</w:t>
      </w:r>
      <w:r>
        <w:rPr>
          <w:rtl/>
        </w:rPr>
        <w:t xml:space="preserve"> </w:t>
      </w:r>
      <w:bookmarkStart w:id="22867" w:name="_ETM_Q43_614810"/>
      <w:bookmarkEnd w:id="22867"/>
      <w:r>
        <w:rPr>
          <w:rtl/>
        </w:rPr>
        <w:t xml:space="preserve">חבר </w:t>
      </w:r>
      <w:bookmarkStart w:id="22868" w:name="_ETM_Q43_615470"/>
      <w:bookmarkEnd w:id="22868"/>
      <w:r>
        <w:rPr>
          <w:rtl/>
        </w:rPr>
        <w:t xml:space="preserve">הכנסת </w:t>
      </w:r>
      <w:bookmarkStart w:id="22869" w:name="_ETM_Q43_616069"/>
      <w:bookmarkEnd w:id="22869"/>
      <w:r>
        <w:rPr>
          <w:rtl/>
        </w:rPr>
        <w:t xml:space="preserve">נסים </w:t>
      </w:r>
      <w:bookmarkStart w:id="22870" w:name="_ETM_Q43_616430"/>
      <w:bookmarkEnd w:id="22870"/>
      <w:r>
        <w:rPr>
          <w:rFonts w:hint="cs"/>
          <w:rtl/>
        </w:rPr>
        <w:t>וא</w:t>
      </w:r>
      <w:r>
        <w:rPr>
          <w:rtl/>
        </w:rPr>
        <w:t>טורי</w:t>
      </w:r>
      <w:r>
        <w:rPr>
          <w:rFonts w:hint="cs"/>
          <w:rtl/>
        </w:rPr>
        <w:t xml:space="preserve"> </w:t>
      </w:r>
      <w:r>
        <w:rPr>
          <w:rtl/>
        </w:rPr>
        <w:t xml:space="preserve">– </w:t>
      </w:r>
      <w:bookmarkStart w:id="22871" w:name="_ETM_Q43_618139"/>
      <w:bookmarkEnd w:id="22871"/>
      <w:r>
        <w:rPr>
          <w:rtl/>
        </w:rPr>
        <w:t xml:space="preserve">אינו </w:t>
      </w:r>
      <w:bookmarkStart w:id="22872" w:name="_ETM_Q43_618379"/>
      <w:bookmarkEnd w:id="22872"/>
      <w:r>
        <w:rPr>
          <w:rtl/>
        </w:rPr>
        <w:t>נוכח</w:t>
      </w:r>
      <w:r>
        <w:rPr>
          <w:rFonts w:hint="cs"/>
          <w:rtl/>
        </w:rPr>
        <w:t>;</w:t>
      </w:r>
      <w:r>
        <w:rPr>
          <w:rtl/>
        </w:rPr>
        <w:t xml:space="preserve"> </w:t>
      </w:r>
      <w:bookmarkStart w:id="22873" w:name="_ETM_Q43_619950"/>
      <w:bookmarkEnd w:id="22873"/>
      <w:r>
        <w:rPr>
          <w:rtl/>
        </w:rPr>
        <w:t xml:space="preserve">חברת </w:t>
      </w:r>
      <w:bookmarkStart w:id="22874" w:name="_ETM_Q43_620280"/>
      <w:bookmarkEnd w:id="22874"/>
      <w:r>
        <w:rPr>
          <w:rtl/>
        </w:rPr>
        <w:t xml:space="preserve">הכנסת </w:t>
      </w:r>
      <w:bookmarkStart w:id="22875" w:name="_ETM_Q43_620610"/>
      <w:bookmarkEnd w:id="22875"/>
      <w:r>
        <w:rPr>
          <w:rFonts w:hint="cs"/>
          <w:rtl/>
        </w:rPr>
        <w:t>יסמין</w:t>
      </w:r>
      <w:r>
        <w:rPr>
          <w:rtl/>
        </w:rPr>
        <w:t xml:space="preserve"> </w:t>
      </w:r>
      <w:bookmarkStart w:id="22876" w:name="_ETM_Q43_620880"/>
      <w:bookmarkEnd w:id="22876"/>
      <w:r>
        <w:rPr>
          <w:rtl/>
        </w:rPr>
        <w:t xml:space="preserve">פרידמן </w:t>
      </w:r>
      <w:bookmarkStart w:id="22877" w:name="_ETM_Q43_622730"/>
      <w:bookmarkEnd w:id="22877"/>
      <w:r>
        <w:rPr>
          <w:rtl/>
        </w:rPr>
        <w:t>–</w:t>
      </w:r>
      <w:r>
        <w:rPr>
          <w:rFonts w:hint="cs"/>
          <w:rtl/>
        </w:rPr>
        <w:t xml:space="preserve"> </w:t>
      </w:r>
      <w:r>
        <w:rPr>
          <w:rtl/>
        </w:rPr>
        <w:t xml:space="preserve">אינה </w:t>
      </w:r>
      <w:bookmarkStart w:id="22878" w:name="_ETM_Q43_622940"/>
      <w:bookmarkEnd w:id="22878"/>
      <w:r>
        <w:rPr>
          <w:rtl/>
        </w:rPr>
        <w:t>נוכחת</w:t>
      </w:r>
      <w:r>
        <w:rPr>
          <w:rFonts w:hint="cs"/>
          <w:rtl/>
        </w:rPr>
        <w:t>;</w:t>
      </w:r>
      <w:r>
        <w:rPr>
          <w:rtl/>
        </w:rPr>
        <w:t xml:space="preserve"> </w:t>
      </w:r>
      <w:bookmarkStart w:id="22879" w:name="_ETM_Q43_623660"/>
      <w:bookmarkEnd w:id="22879"/>
      <w:r>
        <w:rPr>
          <w:rtl/>
        </w:rPr>
        <w:t xml:space="preserve">חבר </w:t>
      </w:r>
      <w:bookmarkStart w:id="22880" w:name="_ETM_Q43_624020"/>
      <w:bookmarkEnd w:id="22880"/>
      <w:r>
        <w:rPr>
          <w:rtl/>
        </w:rPr>
        <w:t xml:space="preserve">הכנסת </w:t>
      </w:r>
      <w:bookmarkStart w:id="22881" w:name="_ETM_Q43_624260"/>
      <w:bookmarkEnd w:id="22881"/>
      <w:r>
        <w:rPr>
          <w:rtl/>
        </w:rPr>
        <w:t xml:space="preserve">איימן </w:t>
      </w:r>
      <w:bookmarkStart w:id="22882" w:name="_ETM_Q43_624620"/>
      <w:bookmarkEnd w:id="22882"/>
      <w:r>
        <w:rPr>
          <w:rtl/>
        </w:rPr>
        <w:t xml:space="preserve">עודה </w:t>
      </w:r>
      <w:bookmarkStart w:id="22883" w:name="_ETM_Q43_625130"/>
      <w:bookmarkEnd w:id="22883"/>
      <w:r>
        <w:rPr>
          <w:rtl/>
        </w:rPr>
        <w:t>–</w:t>
      </w:r>
      <w:r>
        <w:rPr>
          <w:rFonts w:hint="cs"/>
          <w:rtl/>
        </w:rPr>
        <w:t xml:space="preserve"> </w:t>
      </w:r>
      <w:r>
        <w:rPr>
          <w:rtl/>
        </w:rPr>
        <w:t xml:space="preserve">אינו </w:t>
      </w:r>
      <w:bookmarkStart w:id="22884" w:name="_ETM_Q43_625340"/>
      <w:bookmarkEnd w:id="22884"/>
      <w:r>
        <w:rPr>
          <w:rtl/>
        </w:rPr>
        <w:t>נוכח</w:t>
      </w:r>
      <w:r>
        <w:rPr>
          <w:rFonts w:hint="cs"/>
          <w:rtl/>
        </w:rPr>
        <w:t>.</w:t>
      </w:r>
      <w:r>
        <w:rPr>
          <w:rtl/>
        </w:rPr>
        <w:t xml:space="preserve"> </w:t>
      </w:r>
      <w:bookmarkStart w:id="22885" w:name="_ETM_Q43_625850"/>
      <w:bookmarkEnd w:id="22885"/>
      <w:r>
        <w:rPr>
          <w:rtl/>
        </w:rPr>
        <w:t xml:space="preserve">חבר </w:t>
      </w:r>
      <w:bookmarkStart w:id="22886" w:name="_ETM_Q43_626060"/>
      <w:bookmarkEnd w:id="22886"/>
      <w:r>
        <w:rPr>
          <w:rtl/>
        </w:rPr>
        <w:t xml:space="preserve">הכנסת </w:t>
      </w:r>
      <w:bookmarkStart w:id="22887" w:name="_ETM_Q43_626670"/>
      <w:bookmarkEnd w:id="22887"/>
      <w:r>
        <w:rPr>
          <w:rtl/>
        </w:rPr>
        <w:t xml:space="preserve">משה </w:t>
      </w:r>
      <w:bookmarkStart w:id="22888" w:name="_ETM_Q43_627120"/>
      <w:bookmarkStart w:id="22889" w:name="_ETM_Q43_627450"/>
      <w:bookmarkStart w:id="22890" w:name="_ETM_Q43_627644"/>
      <w:bookmarkEnd w:id="22888"/>
      <w:bookmarkEnd w:id="22889"/>
      <w:bookmarkEnd w:id="22890"/>
      <w:r>
        <w:rPr>
          <w:rFonts w:hint="cs"/>
          <w:rtl/>
        </w:rPr>
        <w:t>טור פז, בבקשה.</w:t>
      </w:r>
    </w:p>
    <w:p w:rsidR="00F05D2D" w:rsidRDefault="00F05D2D" w:rsidP="00435853">
      <w:pPr>
        <w:rPr>
          <w:rtl/>
        </w:rPr>
      </w:pPr>
    </w:p>
    <w:p w:rsidR="00F05D2D" w:rsidRDefault="00F05D2D" w:rsidP="00435853">
      <w:pPr>
        <w:pStyle w:val="a4"/>
        <w:keepNext/>
        <w:rPr>
          <w:rtl/>
        </w:rPr>
      </w:pPr>
      <w:bookmarkStart w:id="22891" w:name="ET_speaker_6128_6"/>
      <w:r w:rsidRPr="00536E85">
        <w:rPr>
          <w:rStyle w:val="TagStyle"/>
          <w:rtl/>
        </w:rPr>
        <w:t xml:space="preserve"> &lt;&lt; דובר &gt;&gt; </w:t>
      </w:r>
      <w:bookmarkStart w:id="22892" w:name="_Toc182304569"/>
      <w:bookmarkStart w:id="22893" w:name="_Toc182318222"/>
      <w:bookmarkStart w:id="22894" w:name="_Toc182318583"/>
      <w:bookmarkStart w:id="22895" w:name="_Toc182329005"/>
      <w:r>
        <w:rPr>
          <w:rtl/>
        </w:rPr>
        <w:t>משה טור פז (יש עתיד):</w:t>
      </w:r>
      <w:bookmarkEnd w:id="22892"/>
      <w:bookmarkEnd w:id="22893"/>
      <w:bookmarkEnd w:id="22894"/>
      <w:bookmarkEnd w:id="22895"/>
      <w:r w:rsidRPr="00536E85">
        <w:rPr>
          <w:rStyle w:val="TagStyle"/>
          <w:rtl/>
        </w:rPr>
        <w:t xml:space="preserve"> &lt;&lt; דובר &gt;&gt;</w:t>
      </w:r>
      <w:r>
        <w:rPr>
          <w:rtl/>
        </w:rPr>
        <w:t xml:space="preserve"> </w:t>
      </w:r>
      <w:bookmarkEnd w:id="22891"/>
    </w:p>
    <w:p w:rsidR="00F05D2D" w:rsidRDefault="00F05D2D" w:rsidP="00C919F6">
      <w:pPr>
        <w:rPr>
          <w:rtl/>
        </w:rPr>
      </w:pPr>
    </w:p>
    <w:p w:rsidR="00F05D2D" w:rsidRDefault="00F05D2D" w:rsidP="005A5105">
      <w:pPr>
        <w:rPr>
          <w:rtl/>
        </w:rPr>
      </w:pPr>
      <w:bookmarkStart w:id="22896" w:name="_ETM_Q43_642140"/>
      <w:bookmarkEnd w:id="22896"/>
      <w:r>
        <w:rPr>
          <w:rtl/>
        </w:rPr>
        <w:t xml:space="preserve">אדוני </w:t>
      </w:r>
      <w:bookmarkStart w:id="22897" w:name="_ETM_Q43_642470"/>
      <w:bookmarkEnd w:id="22897"/>
      <w:r>
        <w:rPr>
          <w:rFonts w:hint="cs"/>
          <w:rtl/>
        </w:rPr>
        <w:t>ה</w:t>
      </w:r>
      <w:r>
        <w:rPr>
          <w:rtl/>
        </w:rPr>
        <w:t>יושב-ראש</w:t>
      </w:r>
      <w:r>
        <w:rPr>
          <w:rFonts w:hint="cs"/>
          <w:rtl/>
        </w:rPr>
        <w:t>,</w:t>
      </w:r>
      <w:r>
        <w:rPr>
          <w:rtl/>
        </w:rPr>
        <w:t xml:space="preserve"> </w:t>
      </w:r>
      <w:bookmarkStart w:id="22898" w:name="_ETM_Q43_643099"/>
      <w:bookmarkEnd w:id="22898"/>
      <w:r>
        <w:rPr>
          <w:rtl/>
        </w:rPr>
        <w:t xml:space="preserve">חבריי </w:t>
      </w:r>
      <w:bookmarkStart w:id="22899" w:name="_ETM_Q43_643550"/>
      <w:bookmarkEnd w:id="22899"/>
      <w:r>
        <w:rPr>
          <w:rtl/>
        </w:rPr>
        <w:t xml:space="preserve">חברי </w:t>
      </w:r>
      <w:bookmarkStart w:id="22900" w:name="_ETM_Q43_643910"/>
      <w:bookmarkEnd w:id="22900"/>
      <w:r>
        <w:rPr>
          <w:rtl/>
        </w:rPr>
        <w:t>הכנסת</w:t>
      </w:r>
      <w:r>
        <w:rPr>
          <w:rFonts w:hint="cs"/>
          <w:rtl/>
        </w:rPr>
        <w:t>,</w:t>
      </w:r>
      <w:r>
        <w:rPr>
          <w:rtl/>
        </w:rPr>
        <w:t xml:space="preserve"> </w:t>
      </w:r>
      <w:bookmarkStart w:id="22901" w:name="_ETM_Q43_645019"/>
      <w:bookmarkEnd w:id="22901"/>
      <w:r>
        <w:rPr>
          <w:rtl/>
        </w:rPr>
        <w:t xml:space="preserve">השר </w:t>
      </w:r>
      <w:bookmarkStart w:id="22902" w:name="_ETM_Q43_645500"/>
      <w:bookmarkEnd w:id="22902"/>
      <w:r>
        <w:rPr>
          <w:rtl/>
        </w:rPr>
        <w:t>אלקי</w:t>
      </w:r>
      <w:r>
        <w:rPr>
          <w:rFonts w:hint="cs"/>
          <w:rtl/>
        </w:rPr>
        <w:t>ן</w:t>
      </w:r>
      <w:r w:rsidR="005A5105">
        <w:rPr>
          <w:rFonts w:hint="cs"/>
          <w:rtl/>
        </w:rPr>
        <w:t>,</w:t>
      </w:r>
      <w:r>
        <w:rPr>
          <w:rtl/>
        </w:rPr>
        <w:t xml:space="preserve"> </w:t>
      </w:r>
      <w:bookmarkStart w:id="22903" w:name="_ETM_Q43_646040"/>
      <w:bookmarkEnd w:id="22903"/>
      <w:r>
        <w:rPr>
          <w:rtl/>
        </w:rPr>
        <w:t xml:space="preserve">אני </w:t>
      </w:r>
      <w:bookmarkStart w:id="22904" w:name="_ETM_Q43_646190"/>
      <w:bookmarkEnd w:id="22904"/>
      <w:r>
        <w:rPr>
          <w:rtl/>
        </w:rPr>
        <w:t xml:space="preserve">יודע </w:t>
      </w:r>
      <w:bookmarkStart w:id="22905" w:name="_ETM_Q43_646430"/>
      <w:bookmarkEnd w:id="22905"/>
      <w:r>
        <w:rPr>
          <w:rtl/>
        </w:rPr>
        <w:t xml:space="preserve">שאתה </w:t>
      </w:r>
      <w:bookmarkStart w:id="22906" w:name="_ETM_Q43_646700"/>
      <w:bookmarkEnd w:id="22906"/>
      <w:r>
        <w:rPr>
          <w:rtl/>
        </w:rPr>
        <w:t>בן</w:t>
      </w:r>
      <w:r>
        <w:rPr>
          <w:rFonts w:hint="cs"/>
          <w:rtl/>
        </w:rPr>
        <w:t xml:space="preserve"> </w:t>
      </w:r>
      <w:r>
        <w:rPr>
          <w:rtl/>
        </w:rPr>
        <w:t xml:space="preserve">אדם </w:t>
      </w:r>
      <w:bookmarkStart w:id="22907" w:name="_ETM_Q43_647060"/>
      <w:bookmarkEnd w:id="22907"/>
      <w:r>
        <w:rPr>
          <w:rtl/>
        </w:rPr>
        <w:t xml:space="preserve">של </w:t>
      </w:r>
      <w:bookmarkStart w:id="22908" w:name="_ETM_Q43_647269"/>
      <w:bookmarkEnd w:id="22908"/>
      <w:r>
        <w:rPr>
          <w:rtl/>
        </w:rPr>
        <w:t xml:space="preserve">עובדות </w:t>
      </w:r>
      <w:bookmarkStart w:id="22909" w:name="_ETM_Q43_647599"/>
      <w:bookmarkEnd w:id="22909"/>
      <w:r>
        <w:rPr>
          <w:rtl/>
        </w:rPr>
        <w:t>ומספרים</w:t>
      </w:r>
      <w:r>
        <w:rPr>
          <w:rFonts w:hint="cs"/>
          <w:rtl/>
        </w:rPr>
        <w:t>.</w:t>
      </w:r>
      <w:r>
        <w:rPr>
          <w:rtl/>
        </w:rPr>
        <w:t xml:space="preserve"> </w:t>
      </w:r>
      <w:bookmarkStart w:id="22910" w:name="_ETM_Q43_648970"/>
      <w:bookmarkEnd w:id="22910"/>
      <w:r>
        <w:rPr>
          <w:rtl/>
        </w:rPr>
        <w:t xml:space="preserve">אני </w:t>
      </w:r>
      <w:bookmarkStart w:id="22911" w:name="_ETM_Q43_649060"/>
      <w:bookmarkEnd w:id="22911"/>
      <w:r>
        <w:rPr>
          <w:rtl/>
        </w:rPr>
        <w:t xml:space="preserve">רוצה </w:t>
      </w:r>
      <w:bookmarkStart w:id="22912" w:name="_ETM_Q43_649239"/>
      <w:bookmarkEnd w:id="22912"/>
      <w:r>
        <w:rPr>
          <w:rtl/>
        </w:rPr>
        <w:t xml:space="preserve">לומר </w:t>
      </w:r>
      <w:bookmarkStart w:id="22913" w:name="_ETM_Q43_649480"/>
      <w:bookmarkEnd w:id="22913"/>
      <w:r>
        <w:rPr>
          <w:rtl/>
        </w:rPr>
        <w:t xml:space="preserve">לך </w:t>
      </w:r>
      <w:bookmarkStart w:id="22914" w:name="_ETM_Q43_649630"/>
      <w:bookmarkEnd w:id="22914"/>
      <w:r>
        <w:rPr>
          <w:rtl/>
        </w:rPr>
        <w:t xml:space="preserve">שבדקו </w:t>
      </w:r>
      <w:bookmarkStart w:id="22915" w:name="_ETM_Q43_650230"/>
      <w:bookmarkEnd w:id="22915"/>
      <w:r>
        <w:rPr>
          <w:rtl/>
        </w:rPr>
        <w:t xml:space="preserve">אותי </w:t>
      </w:r>
      <w:bookmarkStart w:id="22916" w:name="_ETM_Q43_651300"/>
      <w:bookmarkEnd w:id="22916"/>
      <w:r>
        <w:rPr>
          <w:rtl/>
        </w:rPr>
        <w:t xml:space="preserve">בשבוע </w:t>
      </w:r>
      <w:bookmarkStart w:id="22917" w:name="_ETM_Q43_651870"/>
      <w:bookmarkEnd w:id="22917"/>
      <w:r>
        <w:rPr>
          <w:rtl/>
        </w:rPr>
        <w:t xml:space="preserve">האחרון </w:t>
      </w:r>
      <w:bookmarkStart w:id="22918" w:name="_ETM_Q43_652290"/>
      <w:bookmarkEnd w:id="22918"/>
      <w:r>
        <w:rPr>
          <w:rtl/>
        </w:rPr>
        <w:t xml:space="preserve">על </w:t>
      </w:r>
      <w:bookmarkStart w:id="22919" w:name="_ETM_Q43_652410"/>
      <w:bookmarkEnd w:id="22919"/>
      <w:r>
        <w:rPr>
          <w:rtl/>
        </w:rPr>
        <w:t xml:space="preserve">מספר </w:t>
      </w:r>
      <w:bookmarkStart w:id="22920" w:name="_ETM_Q43_652860"/>
      <w:bookmarkEnd w:id="22920"/>
      <w:r>
        <w:rPr>
          <w:rtl/>
        </w:rPr>
        <w:t>שאמרתי</w:t>
      </w:r>
      <w:r>
        <w:rPr>
          <w:rFonts w:hint="cs"/>
          <w:rtl/>
        </w:rPr>
        <w:t>.</w:t>
      </w:r>
      <w:r>
        <w:rPr>
          <w:rtl/>
        </w:rPr>
        <w:t xml:space="preserve"> </w:t>
      </w:r>
      <w:bookmarkStart w:id="22921" w:name="_ETM_Q43_654670"/>
      <w:bookmarkEnd w:id="22921"/>
      <w:r>
        <w:rPr>
          <w:rtl/>
        </w:rPr>
        <w:t xml:space="preserve">נהוג </w:t>
      </w:r>
      <w:bookmarkStart w:id="22922" w:name="_ETM_Q43_655030"/>
      <w:bookmarkEnd w:id="22922"/>
      <w:r>
        <w:rPr>
          <w:rtl/>
        </w:rPr>
        <w:t xml:space="preserve">לומר </w:t>
      </w:r>
      <w:bookmarkStart w:id="22923" w:name="_ETM_Q43_655390"/>
      <w:bookmarkEnd w:id="22923"/>
      <w:r>
        <w:rPr>
          <w:rtl/>
        </w:rPr>
        <w:t xml:space="preserve">שבפוטנציאל </w:t>
      </w:r>
      <w:bookmarkStart w:id="22924" w:name="_ETM_Q43_656560"/>
      <w:bookmarkEnd w:id="22924"/>
      <w:r>
        <w:rPr>
          <w:rtl/>
        </w:rPr>
        <w:t xml:space="preserve">הגיוס </w:t>
      </w:r>
      <w:bookmarkStart w:id="22925" w:name="_ETM_Q43_657070"/>
      <w:bookmarkEnd w:id="22925"/>
      <w:r>
        <w:rPr>
          <w:rtl/>
        </w:rPr>
        <w:t xml:space="preserve">כרגע </w:t>
      </w:r>
      <w:bookmarkStart w:id="22926" w:name="_ETM_Q43_657670"/>
      <w:bookmarkEnd w:id="22926"/>
      <w:r>
        <w:rPr>
          <w:rtl/>
        </w:rPr>
        <w:t xml:space="preserve">של </w:t>
      </w:r>
      <w:bookmarkStart w:id="22927" w:name="_ETM_Q43_657850"/>
      <w:bookmarkEnd w:id="22927"/>
      <w:r>
        <w:rPr>
          <w:rtl/>
        </w:rPr>
        <w:t xml:space="preserve">בחורים </w:t>
      </w:r>
      <w:bookmarkStart w:id="22928" w:name="_ETM_Q43_658240"/>
      <w:bookmarkEnd w:id="22928"/>
      <w:r>
        <w:rPr>
          <w:rtl/>
        </w:rPr>
        <w:t>חרדים</w:t>
      </w:r>
      <w:r>
        <w:rPr>
          <w:rFonts w:hint="cs"/>
          <w:rtl/>
        </w:rPr>
        <w:t>,</w:t>
      </w:r>
      <w:r>
        <w:rPr>
          <w:rtl/>
        </w:rPr>
        <w:t xml:space="preserve"> </w:t>
      </w:r>
      <w:bookmarkStart w:id="22929" w:name="_ETM_Q43_659080"/>
      <w:bookmarkEnd w:id="22929"/>
      <w:r>
        <w:rPr>
          <w:rtl/>
        </w:rPr>
        <w:t xml:space="preserve">המספר </w:t>
      </w:r>
      <w:bookmarkStart w:id="22930" w:name="_ETM_Q43_659590"/>
      <w:bookmarkEnd w:id="22930"/>
      <w:r>
        <w:rPr>
          <w:rtl/>
        </w:rPr>
        <w:t xml:space="preserve">שמופיע </w:t>
      </w:r>
      <w:bookmarkStart w:id="22931" w:name="_ETM_Q43_660070"/>
      <w:bookmarkEnd w:id="22931"/>
      <w:r>
        <w:rPr>
          <w:rtl/>
        </w:rPr>
        <w:t xml:space="preserve">בדרך </w:t>
      </w:r>
      <w:bookmarkStart w:id="22932" w:name="_ETM_Q43_660400"/>
      <w:bookmarkEnd w:id="22932"/>
      <w:r>
        <w:rPr>
          <w:rtl/>
        </w:rPr>
        <w:t>כלל</w:t>
      </w:r>
      <w:r w:rsidR="005A5105">
        <w:rPr>
          <w:rFonts w:hint="cs"/>
          <w:rtl/>
        </w:rPr>
        <w:t>,</w:t>
      </w:r>
      <w:r>
        <w:rPr>
          <w:rFonts w:hint="cs"/>
          <w:rtl/>
        </w:rPr>
        <w:t xml:space="preserve"> </w:t>
      </w:r>
      <w:r>
        <w:rPr>
          <w:rtl/>
        </w:rPr>
        <w:t xml:space="preserve">גם </w:t>
      </w:r>
      <w:bookmarkStart w:id="22933" w:name="_ETM_Q43_660730"/>
      <w:bookmarkEnd w:id="22933"/>
      <w:r>
        <w:rPr>
          <w:rtl/>
        </w:rPr>
        <w:t xml:space="preserve">בצבא </w:t>
      </w:r>
      <w:bookmarkStart w:id="22934" w:name="_ETM_Q43_661090"/>
      <w:bookmarkEnd w:id="22934"/>
      <w:r>
        <w:rPr>
          <w:rtl/>
        </w:rPr>
        <w:t xml:space="preserve">וגם </w:t>
      </w:r>
      <w:bookmarkStart w:id="22935" w:name="_ETM_Q43_661360"/>
      <w:bookmarkEnd w:id="22935"/>
      <w:r>
        <w:rPr>
          <w:rtl/>
        </w:rPr>
        <w:t>בתקשורת</w:t>
      </w:r>
      <w:r w:rsidR="005A5105">
        <w:rPr>
          <w:rFonts w:hint="cs"/>
          <w:rtl/>
        </w:rPr>
        <w:t>,</w:t>
      </w:r>
      <w:r>
        <w:rPr>
          <w:rFonts w:hint="cs"/>
          <w:rtl/>
        </w:rPr>
        <w:t xml:space="preserve"> </w:t>
      </w:r>
      <w:bookmarkStart w:id="22936" w:name="_ETM_Q43_662330"/>
      <w:bookmarkEnd w:id="22936"/>
      <w:r>
        <w:rPr>
          <w:rtl/>
        </w:rPr>
        <w:t xml:space="preserve">הוא </w:t>
      </w:r>
      <w:bookmarkStart w:id="22937" w:name="_ETM_Q43_662450"/>
      <w:bookmarkEnd w:id="22937"/>
      <w:r>
        <w:rPr>
          <w:rtl/>
        </w:rPr>
        <w:t>63</w:t>
      </w:r>
      <w:r>
        <w:rPr>
          <w:rFonts w:hint="cs"/>
          <w:rtl/>
        </w:rPr>
        <w:t>,</w:t>
      </w:r>
      <w:bookmarkStart w:id="22938" w:name="_ETM_Q43_658114"/>
      <w:bookmarkEnd w:id="22938"/>
      <w:r>
        <w:rPr>
          <w:rtl/>
        </w:rPr>
        <w:t>000</w:t>
      </w:r>
      <w:r>
        <w:rPr>
          <w:rFonts w:hint="cs"/>
          <w:rtl/>
        </w:rPr>
        <w:t>.</w:t>
      </w:r>
      <w:r>
        <w:rPr>
          <w:rtl/>
        </w:rPr>
        <w:t xml:space="preserve"> </w:t>
      </w:r>
      <w:bookmarkStart w:id="22939" w:name="_ETM_Q43_664380"/>
      <w:bookmarkEnd w:id="22939"/>
      <w:r>
        <w:rPr>
          <w:rtl/>
        </w:rPr>
        <w:t xml:space="preserve">יחד </w:t>
      </w:r>
      <w:bookmarkStart w:id="22940" w:name="_ETM_Q43_664740"/>
      <w:bookmarkEnd w:id="22940"/>
      <w:r>
        <w:rPr>
          <w:rtl/>
        </w:rPr>
        <w:t xml:space="preserve">עם </w:t>
      </w:r>
      <w:bookmarkStart w:id="22941" w:name="_ETM_Q43_664830"/>
      <w:bookmarkEnd w:id="22941"/>
      <w:r>
        <w:rPr>
          <w:rtl/>
        </w:rPr>
        <w:t>זאת</w:t>
      </w:r>
      <w:r>
        <w:rPr>
          <w:rFonts w:hint="cs"/>
          <w:rtl/>
        </w:rPr>
        <w:t>,</w:t>
      </w:r>
      <w:r>
        <w:rPr>
          <w:rtl/>
        </w:rPr>
        <w:t xml:space="preserve"> </w:t>
      </w:r>
      <w:bookmarkStart w:id="22942" w:name="_ETM_Q43_665370"/>
      <w:bookmarkEnd w:id="22942"/>
      <w:r>
        <w:rPr>
          <w:rtl/>
        </w:rPr>
        <w:t xml:space="preserve">מבדיקה </w:t>
      </w:r>
      <w:bookmarkStart w:id="22943" w:name="_ETM_Q43_665970"/>
      <w:bookmarkEnd w:id="22943"/>
      <w:r>
        <w:rPr>
          <w:rtl/>
        </w:rPr>
        <w:t>שערכתי</w:t>
      </w:r>
      <w:r>
        <w:rPr>
          <w:rFonts w:hint="cs"/>
          <w:rtl/>
        </w:rPr>
        <w:t>,</w:t>
      </w:r>
      <w:r>
        <w:rPr>
          <w:rtl/>
        </w:rPr>
        <w:t xml:space="preserve"> </w:t>
      </w:r>
      <w:bookmarkStart w:id="22944" w:name="_ETM_Q43_666660"/>
      <w:bookmarkEnd w:id="22944"/>
      <w:r>
        <w:rPr>
          <w:rtl/>
        </w:rPr>
        <w:t xml:space="preserve">המספר </w:t>
      </w:r>
      <w:bookmarkStart w:id="22945" w:name="_ETM_Q43_667110"/>
      <w:bookmarkEnd w:id="22945"/>
      <w:r>
        <w:rPr>
          <w:rtl/>
        </w:rPr>
        <w:t xml:space="preserve">הזה </w:t>
      </w:r>
      <w:bookmarkStart w:id="22946" w:name="_ETM_Q43_667500"/>
      <w:bookmarkEnd w:id="22946"/>
      <w:r>
        <w:rPr>
          <w:rtl/>
        </w:rPr>
        <w:t xml:space="preserve">הוא </w:t>
      </w:r>
      <w:bookmarkStart w:id="22947" w:name="_ETM_Q43_667590"/>
      <w:bookmarkEnd w:id="22947"/>
      <w:r>
        <w:rPr>
          <w:rtl/>
        </w:rPr>
        <w:t xml:space="preserve">רק </w:t>
      </w:r>
      <w:bookmarkStart w:id="22948" w:name="_ETM_Q43_667800"/>
      <w:bookmarkEnd w:id="22948"/>
      <w:r>
        <w:rPr>
          <w:rtl/>
        </w:rPr>
        <w:t xml:space="preserve">שני </w:t>
      </w:r>
      <w:bookmarkStart w:id="22949" w:name="_ETM_Q43_668070"/>
      <w:bookmarkEnd w:id="22949"/>
      <w:r>
        <w:rPr>
          <w:rtl/>
        </w:rPr>
        <w:t>שליש</w:t>
      </w:r>
      <w:r>
        <w:rPr>
          <w:rFonts w:hint="cs"/>
          <w:rtl/>
        </w:rPr>
        <w:t>ים</w:t>
      </w:r>
      <w:bookmarkStart w:id="22950" w:name="_ETM_Q43_664494"/>
      <w:bookmarkEnd w:id="22950"/>
      <w:r>
        <w:rPr>
          <w:rtl/>
        </w:rPr>
        <w:t xml:space="preserve"> </w:t>
      </w:r>
      <w:bookmarkStart w:id="22951" w:name="_ETM_Q43_668370"/>
      <w:bookmarkEnd w:id="22951"/>
      <w:r>
        <w:rPr>
          <w:rtl/>
        </w:rPr>
        <w:t>מ</w:t>
      </w:r>
      <w:bookmarkStart w:id="22952" w:name="_ETM_Q43_668490"/>
      <w:bookmarkEnd w:id="22952"/>
      <w:r>
        <w:rPr>
          <w:rFonts w:hint="cs"/>
          <w:rtl/>
        </w:rPr>
        <w:t>ה</w:t>
      </w:r>
      <w:r>
        <w:rPr>
          <w:rtl/>
        </w:rPr>
        <w:t xml:space="preserve">מספר </w:t>
      </w:r>
      <w:bookmarkStart w:id="22953" w:name="_ETM_Q43_668940"/>
      <w:bookmarkEnd w:id="22953"/>
      <w:r>
        <w:rPr>
          <w:rtl/>
        </w:rPr>
        <w:t>האמיתי</w:t>
      </w:r>
      <w:r>
        <w:rPr>
          <w:rFonts w:hint="cs"/>
          <w:rtl/>
        </w:rPr>
        <w:t>.</w:t>
      </w:r>
      <w:r>
        <w:rPr>
          <w:rtl/>
        </w:rPr>
        <w:t xml:space="preserve"> </w:t>
      </w:r>
      <w:bookmarkStart w:id="22954" w:name="_ETM_Q43_670100"/>
      <w:bookmarkStart w:id="22955" w:name="_ETM_Q43_670377"/>
      <w:bookmarkStart w:id="22956" w:name="_ETM_Q43_670461"/>
      <w:bookmarkStart w:id="22957" w:name="_ETM_Q43_670512"/>
      <w:bookmarkStart w:id="22958" w:name="_ETM_Q43_670586"/>
      <w:bookmarkStart w:id="22959" w:name="_ETM_Q43_679003"/>
      <w:bookmarkEnd w:id="22954"/>
      <w:bookmarkEnd w:id="22955"/>
      <w:bookmarkEnd w:id="22956"/>
      <w:bookmarkEnd w:id="22957"/>
      <w:bookmarkEnd w:id="22958"/>
      <w:bookmarkEnd w:id="22959"/>
      <w:r>
        <w:rPr>
          <w:rtl/>
        </w:rPr>
        <w:t xml:space="preserve">פוטנציאל </w:t>
      </w:r>
      <w:bookmarkStart w:id="22960" w:name="_ETM_Q43_670820"/>
      <w:bookmarkEnd w:id="22960"/>
      <w:r>
        <w:rPr>
          <w:rtl/>
        </w:rPr>
        <w:t>הגיוס</w:t>
      </w:r>
      <w:r>
        <w:rPr>
          <w:rFonts w:hint="cs"/>
          <w:rtl/>
        </w:rPr>
        <w:t xml:space="preserve"> </w:t>
      </w:r>
      <w:r>
        <w:rPr>
          <w:rtl/>
        </w:rPr>
        <w:t xml:space="preserve">– </w:t>
      </w:r>
      <w:bookmarkStart w:id="22961" w:name="_ETM_Q43_671270"/>
      <w:bookmarkEnd w:id="22961"/>
      <w:r>
        <w:rPr>
          <w:rtl/>
        </w:rPr>
        <w:t xml:space="preserve">מה </w:t>
      </w:r>
      <w:bookmarkStart w:id="22962" w:name="_ETM_Q43_671420"/>
      <w:bookmarkEnd w:id="22962"/>
      <w:r>
        <w:rPr>
          <w:rtl/>
        </w:rPr>
        <w:t xml:space="preserve">זה </w:t>
      </w:r>
      <w:bookmarkStart w:id="22963" w:name="_ETM_Q43_671540"/>
      <w:bookmarkEnd w:id="22963"/>
      <w:r>
        <w:rPr>
          <w:rtl/>
        </w:rPr>
        <w:t xml:space="preserve">פוטנציאל </w:t>
      </w:r>
      <w:bookmarkStart w:id="22964" w:name="_ETM_Q43_672080"/>
      <w:bookmarkEnd w:id="22964"/>
      <w:r>
        <w:rPr>
          <w:rtl/>
        </w:rPr>
        <w:t>הגיוס</w:t>
      </w:r>
      <w:r>
        <w:rPr>
          <w:rFonts w:hint="cs"/>
          <w:rtl/>
        </w:rPr>
        <w:t>?</w:t>
      </w:r>
      <w:bookmarkStart w:id="22965" w:name="_ETM_Q43_667054"/>
      <w:bookmarkEnd w:id="22965"/>
      <w:r>
        <w:rPr>
          <w:rtl/>
        </w:rPr>
        <w:t xml:space="preserve"> </w:t>
      </w:r>
      <w:bookmarkStart w:id="22966" w:name="_ETM_Q43_672530"/>
      <w:bookmarkEnd w:id="22966"/>
      <w:r w:rsidR="005A5105">
        <w:rPr>
          <w:rFonts w:hint="cs"/>
          <w:rtl/>
        </w:rPr>
        <w:t xml:space="preserve">מספר </w:t>
      </w:r>
      <w:r>
        <w:rPr>
          <w:rtl/>
        </w:rPr>
        <w:t xml:space="preserve">הבחורים </w:t>
      </w:r>
      <w:bookmarkStart w:id="22967" w:name="_ETM_Q43_673040"/>
      <w:bookmarkEnd w:id="22967"/>
      <w:r>
        <w:rPr>
          <w:rtl/>
        </w:rPr>
        <w:t xml:space="preserve">החרדים </w:t>
      </w:r>
      <w:bookmarkStart w:id="22968" w:name="_ETM_Q43_674150"/>
      <w:bookmarkEnd w:id="22968"/>
      <w:r>
        <w:rPr>
          <w:rtl/>
        </w:rPr>
        <w:t xml:space="preserve">הנמצאים </w:t>
      </w:r>
      <w:bookmarkStart w:id="22969" w:name="_ETM_Q43_675390"/>
      <w:bookmarkEnd w:id="22969"/>
      <w:r>
        <w:rPr>
          <w:rtl/>
        </w:rPr>
        <w:t xml:space="preserve">בגיל </w:t>
      </w:r>
      <w:bookmarkStart w:id="22970" w:name="_ETM_Q43_675930"/>
      <w:bookmarkEnd w:id="22970"/>
      <w:r>
        <w:rPr>
          <w:rtl/>
        </w:rPr>
        <w:t xml:space="preserve">חייב </w:t>
      </w:r>
      <w:bookmarkStart w:id="22971" w:name="_ETM_Q43_676409"/>
      <w:bookmarkEnd w:id="22971"/>
      <w:r>
        <w:rPr>
          <w:rtl/>
        </w:rPr>
        <w:t xml:space="preserve">גיוס </w:t>
      </w:r>
      <w:bookmarkStart w:id="22972" w:name="_ETM_Q43_676769"/>
      <w:bookmarkEnd w:id="22972"/>
      <w:r>
        <w:rPr>
          <w:rtl/>
        </w:rPr>
        <w:t>כרגע</w:t>
      </w:r>
      <w:r>
        <w:rPr>
          <w:rFonts w:hint="cs"/>
          <w:rtl/>
        </w:rPr>
        <w:t xml:space="preserve"> </w:t>
      </w:r>
      <w:bookmarkStart w:id="22973" w:name="_ETM_Q43_677670"/>
      <w:bookmarkEnd w:id="22973"/>
      <w:r>
        <w:rPr>
          <w:rtl/>
        </w:rPr>
        <w:t>ה</w:t>
      </w:r>
      <w:r>
        <w:rPr>
          <w:rFonts w:hint="cs"/>
          <w:rtl/>
        </w:rPr>
        <w:t>וא</w:t>
      </w:r>
      <w:r>
        <w:rPr>
          <w:rtl/>
        </w:rPr>
        <w:t xml:space="preserve"> </w:t>
      </w:r>
      <w:bookmarkStart w:id="22974" w:name="_ETM_Q43_677849"/>
      <w:bookmarkEnd w:id="22974"/>
      <w:r>
        <w:rPr>
          <w:rtl/>
        </w:rPr>
        <w:t xml:space="preserve">לא </w:t>
      </w:r>
      <w:bookmarkStart w:id="22975" w:name="_ETM_Q43_677999"/>
      <w:bookmarkEnd w:id="22975"/>
      <w:r>
        <w:rPr>
          <w:rtl/>
        </w:rPr>
        <w:t xml:space="preserve">פחות </w:t>
      </w:r>
      <w:bookmarkStart w:id="22976" w:name="_ETM_Q43_678540"/>
      <w:bookmarkEnd w:id="22976"/>
      <w:r>
        <w:rPr>
          <w:rtl/>
        </w:rPr>
        <w:t>מ-90</w:t>
      </w:r>
      <w:r>
        <w:rPr>
          <w:rFonts w:hint="cs"/>
          <w:rtl/>
        </w:rPr>
        <w:t>,</w:t>
      </w:r>
      <w:r>
        <w:rPr>
          <w:rtl/>
        </w:rPr>
        <w:t>000</w:t>
      </w:r>
      <w:bookmarkStart w:id="22977" w:name="_ETM_Q43_675054"/>
      <w:bookmarkEnd w:id="22977"/>
      <w:r w:rsidR="005A5105">
        <w:rPr>
          <w:rFonts w:hint="cs"/>
          <w:rtl/>
        </w:rPr>
        <w:t>,</w:t>
      </w:r>
      <w:r>
        <w:rPr>
          <w:rtl/>
        </w:rPr>
        <w:t xml:space="preserve"> </w:t>
      </w:r>
      <w:bookmarkStart w:id="22978" w:name="_ETM_Q43_679680"/>
      <w:bookmarkEnd w:id="22978"/>
      <w:r>
        <w:rPr>
          <w:rtl/>
        </w:rPr>
        <w:t xml:space="preserve">יותר </w:t>
      </w:r>
      <w:bookmarkStart w:id="22979" w:name="_ETM_Q43_680010"/>
      <w:bookmarkEnd w:id="22979"/>
      <w:r>
        <w:rPr>
          <w:rtl/>
        </w:rPr>
        <w:t xml:space="preserve">נכון </w:t>
      </w:r>
      <w:bookmarkStart w:id="22980" w:name="_ETM_Q43_680790"/>
      <w:bookmarkEnd w:id="22980"/>
      <w:r>
        <w:rPr>
          <w:rtl/>
        </w:rPr>
        <w:t>91</w:t>
      </w:r>
      <w:r>
        <w:rPr>
          <w:rFonts w:hint="cs"/>
          <w:rtl/>
        </w:rPr>
        <w:t>,</w:t>
      </w:r>
      <w:r>
        <w:rPr>
          <w:rtl/>
        </w:rPr>
        <w:t>000</w:t>
      </w:r>
      <w:bookmarkStart w:id="22981" w:name="_ETM_Q43_682019"/>
      <w:bookmarkEnd w:id="22981"/>
      <w:r>
        <w:rPr>
          <w:rFonts w:hint="cs"/>
          <w:rtl/>
        </w:rPr>
        <w:t xml:space="preserve">. </w:t>
      </w:r>
      <w:r>
        <w:rPr>
          <w:rtl/>
        </w:rPr>
        <w:t xml:space="preserve">זה </w:t>
      </w:r>
      <w:bookmarkStart w:id="22982" w:name="_ETM_Q43_682200"/>
      <w:bookmarkEnd w:id="22982"/>
      <w:r>
        <w:rPr>
          <w:rtl/>
        </w:rPr>
        <w:t xml:space="preserve">המספר </w:t>
      </w:r>
      <w:bookmarkStart w:id="22983" w:name="_ETM_Q43_682650"/>
      <w:bookmarkEnd w:id="22983"/>
      <w:r>
        <w:rPr>
          <w:rtl/>
        </w:rPr>
        <w:t>המדויק</w:t>
      </w:r>
      <w:r>
        <w:rPr>
          <w:rFonts w:hint="cs"/>
          <w:rtl/>
        </w:rPr>
        <w:t>.</w:t>
      </w:r>
      <w:r>
        <w:rPr>
          <w:rtl/>
        </w:rPr>
        <w:t xml:space="preserve"> </w:t>
      </w:r>
      <w:bookmarkStart w:id="22984" w:name="_ETM_Q43_683099"/>
      <w:bookmarkEnd w:id="22984"/>
    </w:p>
    <w:p w:rsidR="00F05D2D" w:rsidRDefault="00F05D2D" w:rsidP="00435853">
      <w:pPr>
        <w:rPr>
          <w:rtl/>
        </w:rPr>
      </w:pPr>
    </w:p>
    <w:p w:rsidR="00F05D2D" w:rsidRDefault="00F05D2D" w:rsidP="005A5105">
      <w:pPr>
        <w:rPr>
          <w:rtl/>
        </w:rPr>
      </w:pPr>
      <w:r>
        <w:rPr>
          <w:rtl/>
        </w:rPr>
        <w:t xml:space="preserve">אני </w:t>
      </w:r>
      <w:bookmarkStart w:id="22985" w:name="_ETM_Q43_683310"/>
      <w:bookmarkEnd w:id="22985"/>
      <w:r>
        <w:rPr>
          <w:rtl/>
        </w:rPr>
        <w:t>אסביר</w:t>
      </w:r>
      <w:r>
        <w:rPr>
          <w:rFonts w:hint="cs"/>
          <w:rtl/>
        </w:rPr>
        <w:t>.</w:t>
      </w:r>
      <w:r>
        <w:rPr>
          <w:rtl/>
        </w:rPr>
        <w:t xml:space="preserve"> </w:t>
      </w:r>
      <w:bookmarkStart w:id="22986" w:name="_ETM_Q43_684120"/>
      <w:bookmarkEnd w:id="22986"/>
      <w:r>
        <w:rPr>
          <w:rtl/>
        </w:rPr>
        <w:t xml:space="preserve">עכשיו </w:t>
      </w:r>
      <w:bookmarkStart w:id="22987" w:name="_ETM_Q43_684359"/>
      <w:bookmarkEnd w:id="22987"/>
      <w:r>
        <w:rPr>
          <w:rtl/>
        </w:rPr>
        <w:t xml:space="preserve">תחזיק </w:t>
      </w:r>
      <w:bookmarkStart w:id="22988" w:name="_ETM_Q43_684760"/>
      <w:bookmarkEnd w:id="22988"/>
      <w:r>
        <w:rPr>
          <w:rtl/>
        </w:rPr>
        <w:t>שנייה</w:t>
      </w:r>
      <w:r>
        <w:rPr>
          <w:rFonts w:hint="cs"/>
          <w:rtl/>
        </w:rPr>
        <w:t>,</w:t>
      </w:r>
      <w:r>
        <w:rPr>
          <w:rtl/>
        </w:rPr>
        <w:t xml:space="preserve"> </w:t>
      </w:r>
      <w:bookmarkStart w:id="22989" w:name="_ETM_Q43_685090"/>
      <w:bookmarkEnd w:id="22989"/>
      <w:r>
        <w:rPr>
          <w:rtl/>
        </w:rPr>
        <w:t>רגע</w:t>
      </w:r>
      <w:r>
        <w:rPr>
          <w:rFonts w:hint="cs"/>
          <w:rtl/>
        </w:rPr>
        <w:t>.</w:t>
      </w:r>
      <w:r>
        <w:rPr>
          <w:rtl/>
        </w:rPr>
        <w:t xml:space="preserve"> </w:t>
      </w:r>
      <w:bookmarkStart w:id="22990" w:name="_ETM_Q43_685420"/>
      <w:bookmarkEnd w:id="22990"/>
      <w:r>
        <w:rPr>
          <w:rtl/>
        </w:rPr>
        <w:t>אמרתי</w:t>
      </w:r>
      <w:bookmarkStart w:id="22991" w:name="_ETM_Q43_685780"/>
      <w:bookmarkEnd w:id="22991"/>
      <w:r>
        <w:rPr>
          <w:rFonts w:hint="cs"/>
          <w:rtl/>
        </w:rPr>
        <w:t>, השר</w:t>
      </w:r>
      <w:r>
        <w:rPr>
          <w:rtl/>
        </w:rPr>
        <w:t xml:space="preserve"> </w:t>
      </w:r>
      <w:bookmarkStart w:id="22992" w:name="_ETM_Q43_686215"/>
      <w:bookmarkEnd w:id="22992"/>
      <w:r>
        <w:rPr>
          <w:rtl/>
        </w:rPr>
        <w:t xml:space="preserve">אוהב </w:t>
      </w:r>
      <w:bookmarkStart w:id="22993" w:name="_ETM_Q43_686650"/>
      <w:bookmarkEnd w:id="22993"/>
      <w:r>
        <w:rPr>
          <w:rtl/>
        </w:rPr>
        <w:t>מספרים</w:t>
      </w:r>
      <w:r>
        <w:rPr>
          <w:rFonts w:hint="cs"/>
          <w:rtl/>
        </w:rPr>
        <w:t>,</w:t>
      </w:r>
      <w:r>
        <w:rPr>
          <w:rtl/>
        </w:rPr>
        <w:t xml:space="preserve"> </w:t>
      </w:r>
      <w:bookmarkStart w:id="22994" w:name="_ETM_Q43_687220"/>
      <w:bookmarkEnd w:id="22994"/>
      <w:r>
        <w:rPr>
          <w:rtl/>
        </w:rPr>
        <w:t xml:space="preserve">אז </w:t>
      </w:r>
      <w:bookmarkStart w:id="22995" w:name="_ETM_Q43_687370"/>
      <w:bookmarkEnd w:id="22995"/>
      <w:r>
        <w:rPr>
          <w:rtl/>
        </w:rPr>
        <w:t xml:space="preserve">אני </w:t>
      </w:r>
      <w:bookmarkStart w:id="22996" w:name="_ETM_Q43_687519"/>
      <w:bookmarkEnd w:id="22996"/>
      <w:r>
        <w:rPr>
          <w:rtl/>
        </w:rPr>
        <w:t xml:space="preserve">אלך </w:t>
      </w:r>
      <w:bookmarkStart w:id="22997" w:name="_ETM_Q43_687760"/>
      <w:bookmarkEnd w:id="22997"/>
      <w:r>
        <w:rPr>
          <w:rtl/>
        </w:rPr>
        <w:t>איתו</w:t>
      </w:r>
      <w:r>
        <w:rPr>
          <w:rFonts w:hint="cs"/>
          <w:rtl/>
        </w:rPr>
        <w:t>.</w:t>
      </w:r>
      <w:r>
        <w:rPr>
          <w:rtl/>
        </w:rPr>
        <w:t xml:space="preserve"> </w:t>
      </w:r>
      <w:bookmarkStart w:id="22998" w:name="_ETM_Q43_688810"/>
      <w:bookmarkStart w:id="22999" w:name="_ETM_Q43_689290"/>
      <w:bookmarkEnd w:id="22998"/>
      <w:bookmarkEnd w:id="22999"/>
      <w:r>
        <w:rPr>
          <w:rFonts w:hint="cs"/>
          <w:rtl/>
        </w:rPr>
        <w:t>ה</w:t>
      </w:r>
      <w:bookmarkStart w:id="23000" w:name="_ETM_Q43_682543"/>
      <w:bookmarkEnd w:id="23000"/>
      <w:r>
        <w:rPr>
          <w:rtl/>
        </w:rPr>
        <w:t>שנתון</w:t>
      </w:r>
      <w:bookmarkStart w:id="23001" w:name="_ETM_Q43_690280"/>
      <w:bookmarkEnd w:id="23001"/>
      <w:r>
        <w:rPr>
          <w:rFonts w:hint="cs"/>
          <w:rtl/>
        </w:rPr>
        <w:t xml:space="preserve"> – </w:t>
      </w:r>
      <w:r>
        <w:rPr>
          <w:rtl/>
        </w:rPr>
        <w:t xml:space="preserve">יש </w:t>
      </w:r>
      <w:bookmarkStart w:id="23002" w:name="_ETM_Q43_690520"/>
      <w:bookmarkEnd w:id="23002"/>
      <w:r>
        <w:rPr>
          <w:rtl/>
        </w:rPr>
        <w:t xml:space="preserve">היום </w:t>
      </w:r>
      <w:bookmarkStart w:id="23003" w:name="_ETM_Q43_690790"/>
      <w:bookmarkEnd w:id="23003"/>
      <w:r>
        <w:rPr>
          <w:rtl/>
        </w:rPr>
        <w:t>102</w:t>
      </w:r>
      <w:r>
        <w:rPr>
          <w:rFonts w:hint="cs"/>
          <w:rtl/>
        </w:rPr>
        <w:t>,</w:t>
      </w:r>
      <w:bookmarkStart w:id="23004" w:name="_ETM_Q43_687452"/>
      <w:bookmarkEnd w:id="23004"/>
      <w:r>
        <w:rPr>
          <w:rtl/>
        </w:rPr>
        <w:t xml:space="preserve">000 </w:t>
      </w:r>
      <w:bookmarkStart w:id="23005" w:name="_ETM_Q43_691630"/>
      <w:bookmarkEnd w:id="23005"/>
      <w:r>
        <w:rPr>
          <w:rtl/>
        </w:rPr>
        <w:t xml:space="preserve">אברכים </w:t>
      </w:r>
      <w:bookmarkStart w:id="23006" w:name="_ETM_Q43_692140"/>
      <w:bookmarkEnd w:id="23006"/>
      <w:r>
        <w:rPr>
          <w:rtl/>
        </w:rPr>
        <w:t xml:space="preserve">במדינת </w:t>
      </w:r>
      <w:bookmarkStart w:id="23007" w:name="_ETM_Q43_692620"/>
      <w:bookmarkEnd w:id="23007"/>
      <w:r>
        <w:rPr>
          <w:rtl/>
        </w:rPr>
        <w:t>ישראל</w:t>
      </w:r>
      <w:r>
        <w:rPr>
          <w:rFonts w:hint="cs"/>
          <w:rtl/>
        </w:rPr>
        <w:t>.</w:t>
      </w:r>
      <w:r>
        <w:rPr>
          <w:rtl/>
        </w:rPr>
        <w:t xml:space="preserve"> </w:t>
      </w:r>
      <w:bookmarkStart w:id="23008" w:name="_ETM_Q43_693520"/>
      <w:bookmarkEnd w:id="23008"/>
      <w:r>
        <w:rPr>
          <w:rtl/>
        </w:rPr>
        <w:t xml:space="preserve">דרך </w:t>
      </w:r>
      <w:bookmarkStart w:id="23009" w:name="_ETM_Q43_693760"/>
      <w:bookmarkEnd w:id="23009"/>
      <w:r>
        <w:rPr>
          <w:rtl/>
        </w:rPr>
        <w:t>אגב</w:t>
      </w:r>
      <w:r>
        <w:rPr>
          <w:rFonts w:hint="cs"/>
          <w:rtl/>
        </w:rPr>
        <w:t>,</w:t>
      </w:r>
      <w:r>
        <w:rPr>
          <w:rtl/>
        </w:rPr>
        <w:t xml:space="preserve"> </w:t>
      </w:r>
      <w:bookmarkStart w:id="23010" w:name="_ETM_Q43_693880"/>
      <w:bookmarkEnd w:id="23010"/>
      <w:r>
        <w:rPr>
          <w:rtl/>
        </w:rPr>
        <w:t xml:space="preserve">מי </w:t>
      </w:r>
      <w:bookmarkStart w:id="23011" w:name="_ETM_Q43_694000"/>
      <w:bookmarkEnd w:id="23011"/>
      <w:r>
        <w:rPr>
          <w:rtl/>
        </w:rPr>
        <w:t xml:space="preserve">שבדק </w:t>
      </w:r>
      <w:bookmarkStart w:id="23012" w:name="_ETM_Q43_694450"/>
      <w:bookmarkEnd w:id="23012"/>
      <w:r>
        <w:rPr>
          <w:rtl/>
        </w:rPr>
        <w:t xml:space="preserve">אותי </w:t>
      </w:r>
      <w:bookmarkStart w:id="23013" w:name="_ETM_Q43_694630"/>
      <w:bookmarkEnd w:id="23013"/>
      <w:r>
        <w:rPr>
          <w:rtl/>
        </w:rPr>
        <w:t xml:space="preserve">זה </w:t>
      </w:r>
      <w:bookmarkStart w:id="23014" w:name="_ETM_Q43_694780"/>
      <w:bookmarkEnd w:id="23014"/>
      <w:r>
        <w:rPr>
          <w:rtl/>
        </w:rPr>
        <w:t xml:space="preserve">המשרוקית </w:t>
      </w:r>
      <w:bookmarkStart w:id="23015" w:name="_ETM_Q43_695320"/>
      <w:bookmarkEnd w:id="23015"/>
      <w:r>
        <w:rPr>
          <w:rtl/>
        </w:rPr>
        <w:t>ש</w:t>
      </w:r>
      <w:r>
        <w:rPr>
          <w:rFonts w:hint="cs"/>
          <w:rtl/>
        </w:rPr>
        <w:t xml:space="preserve">ל </w:t>
      </w:r>
      <w:r>
        <w:rPr>
          <w:rtl/>
        </w:rPr>
        <w:t>גלובס</w:t>
      </w:r>
      <w:r>
        <w:rPr>
          <w:rFonts w:hint="cs"/>
          <w:rtl/>
        </w:rPr>
        <w:t xml:space="preserve"> </w:t>
      </w:r>
      <w:r>
        <w:rPr>
          <w:rtl/>
        </w:rPr>
        <w:t xml:space="preserve">– </w:t>
      </w:r>
      <w:bookmarkStart w:id="23016" w:name="_ETM_Q43_696340"/>
      <w:bookmarkEnd w:id="23016"/>
      <w:r>
        <w:rPr>
          <w:rtl/>
        </w:rPr>
        <w:t xml:space="preserve">מי </w:t>
      </w:r>
      <w:bookmarkStart w:id="23017" w:name="_ETM_Q43_696520"/>
      <w:bookmarkEnd w:id="23017"/>
      <w:r>
        <w:rPr>
          <w:rtl/>
        </w:rPr>
        <w:t>שמכיר</w:t>
      </w:r>
      <w:r>
        <w:rPr>
          <w:rFonts w:hint="cs"/>
          <w:rtl/>
        </w:rPr>
        <w:t>,</w:t>
      </w:r>
      <w:bookmarkStart w:id="23018" w:name="_ETM_Q43_692530"/>
      <w:bookmarkEnd w:id="23018"/>
      <w:r>
        <w:rPr>
          <w:rtl/>
        </w:rPr>
        <w:t xml:space="preserve"> </w:t>
      </w:r>
      <w:bookmarkStart w:id="23019" w:name="_ETM_Q43_696970"/>
      <w:bookmarkEnd w:id="23019"/>
      <w:r>
        <w:rPr>
          <w:rtl/>
        </w:rPr>
        <w:t xml:space="preserve">סטנדרט </w:t>
      </w:r>
      <w:bookmarkStart w:id="23020" w:name="_ETM_Q43_697540"/>
      <w:bookmarkEnd w:id="23020"/>
      <w:r>
        <w:rPr>
          <w:rtl/>
        </w:rPr>
        <w:t>גבוה</w:t>
      </w:r>
      <w:r w:rsidR="005A5105">
        <w:rPr>
          <w:rFonts w:hint="cs"/>
          <w:rtl/>
        </w:rPr>
        <w:t>.</w:t>
      </w:r>
      <w:r>
        <w:rPr>
          <w:rtl/>
        </w:rPr>
        <w:t xml:space="preserve"> </w:t>
      </w:r>
      <w:bookmarkStart w:id="23021" w:name="_ETM_Q43_697900"/>
      <w:bookmarkEnd w:id="23021"/>
      <w:r>
        <w:rPr>
          <w:rtl/>
        </w:rPr>
        <w:t xml:space="preserve">קיבלתי </w:t>
      </w:r>
      <w:bookmarkStart w:id="23022" w:name="_ETM_Q43_698350"/>
      <w:bookmarkEnd w:id="23022"/>
      <w:r>
        <w:rPr>
          <w:rtl/>
        </w:rPr>
        <w:t xml:space="preserve">משרוקית </w:t>
      </w:r>
      <w:bookmarkStart w:id="23023" w:name="_ETM_Q43_699280"/>
      <w:bookmarkEnd w:id="23023"/>
      <w:r>
        <w:rPr>
          <w:rtl/>
        </w:rPr>
        <w:t>מלאה</w:t>
      </w:r>
      <w:r>
        <w:rPr>
          <w:rFonts w:hint="cs"/>
          <w:rtl/>
        </w:rPr>
        <w:t>.</w:t>
      </w:r>
      <w:r>
        <w:rPr>
          <w:rtl/>
        </w:rPr>
        <w:t xml:space="preserve"> </w:t>
      </w:r>
      <w:bookmarkStart w:id="23024" w:name="_ETM_Q43_701079"/>
      <w:bookmarkEnd w:id="23024"/>
      <w:r>
        <w:rPr>
          <w:rtl/>
        </w:rPr>
        <w:t xml:space="preserve">מתוך </w:t>
      </w:r>
      <w:bookmarkStart w:id="23025" w:name="_ETM_Q43_701739"/>
      <w:bookmarkEnd w:id="23025"/>
      <w:r>
        <w:rPr>
          <w:rFonts w:hint="cs"/>
          <w:rtl/>
        </w:rPr>
        <w:t>102,000</w:t>
      </w:r>
      <w:bookmarkStart w:id="23026" w:name="_ETM_Q43_696993"/>
      <w:bookmarkEnd w:id="23026"/>
      <w:r>
        <w:rPr>
          <w:rFonts w:hint="cs"/>
          <w:rtl/>
        </w:rPr>
        <w:t>, ל-81%</w:t>
      </w:r>
      <w:bookmarkStart w:id="23027" w:name="_ETM_Q43_700154"/>
      <w:bookmarkEnd w:id="23027"/>
      <w:r>
        <w:rPr>
          <w:rtl/>
        </w:rPr>
        <w:t xml:space="preserve"> </w:t>
      </w:r>
      <w:bookmarkStart w:id="23028" w:name="_ETM_Q43_704170"/>
      <w:bookmarkEnd w:id="23028"/>
      <w:r>
        <w:rPr>
          <w:rtl/>
        </w:rPr>
        <w:t xml:space="preserve">יש </w:t>
      </w:r>
      <w:bookmarkStart w:id="23029" w:name="_ETM_Q43_704349"/>
      <w:bookmarkEnd w:id="23029"/>
      <w:r>
        <w:rPr>
          <w:rtl/>
        </w:rPr>
        <w:t>פטורים</w:t>
      </w:r>
      <w:r w:rsidR="005A5105">
        <w:rPr>
          <w:rFonts w:hint="cs"/>
          <w:rtl/>
        </w:rPr>
        <w:t>,</w:t>
      </w:r>
      <w:r>
        <w:rPr>
          <w:rtl/>
        </w:rPr>
        <w:t xml:space="preserve"> </w:t>
      </w:r>
      <w:bookmarkStart w:id="23030" w:name="_ETM_Q43_705309"/>
      <w:bookmarkEnd w:id="23030"/>
      <w:r>
        <w:rPr>
          <w:rtl/>
        </w:rPr>
        <w:t xml:space="preserve">כלומר </w:t>
      </w:r>
      <w:bookmarkStart w:id="23031" w:name="_ETM_Q43_705609"/>
      <w:bookmarkEnd w:id="23031"/>
      <w:r>
        <w:rPr>
          <w:rtl/>
        </w:rPr>
        <w:t xml:space="preserve">יש </w:t>
      </w:r>
      <w:bookmarkStart w:id="23032" w:name="_ETM_Q43_705760"/>
      <w:bookmarkEnd w:id="23032"/>
      <w:r>
        <w:rPr>
          <w:rtl/>
        </w:rPr>
        <w:t>19</w:t>
      </w:r>
      <w:r>
        <w:rPr>
          <w:rFonts w:hint="cs"/>
          <w:rtl/>
        </w:rPr>
        <w:t>,</w:t>
      </w:r>
      <w:r>
        <w:rPr>
          <w:rtl/>
        </w:rPr>
        <w:t xml:space="preserve">000 </w:t>
      </w:r>
      <w:bookmarkStart w:id="23033" w:name="_ETM_Q43_706689"/>
      <w:bookmarkEnd w:id="23033"/>
      <w:r>
        <w:rPr>
          <w:rtl/>
        </w:rPr>
        <w:t xml:space="preserve">אברכים </w:t>
      </w:r>
      <w:bookmarkStart w:id="23034" w:name="_ETM_Q43_707850"/>
      <w:bookmarkEnd w:id="23034"/>
      <w:r>
        <w:rPr>
          <w:rtl/>
        </w:rPr>
        <w:t xml:space="preserve">שחייבים </w:t>
      </w:r>
      <w:bookmarkStart w:id="23035" w:name="_ETM_Q43_708840"/>
      <w:bookmarkEnd w:id="23035"/>
      <w:r>
        <w:rPr>
          <w:rtl/>
        </w:rPr>
        <w:t>בגיוס</w:t>
      </w:r>
      <w:r>
        <w:rPr>
          <w:rFonts w:hint="cs"/>
          <w:rtl/>
        </w:rPr>
        <w:t>.</w:t>
      </w:r>
      <w:r>
        <w:rPr>
          <w:rtl/>
        </w:rPr>
        <w:t xml:space="preserve"> </w:t>
      </w:r>
      <w:bookmarkStart w:id="23036" w:name="_ETM_Q43_709440"/>
      <w:bookmarkEnd w:id="23036"/>
      <w:r>
        <w:rPr>
          <w:rtl/>
        </w:rPr>
        <w:t>בנוסף</w:t>
      </w:r>
      <w:r>
        <w:rPr>
          <w:rFonts w:hint="cs"/>
          <w:rtl/>
        </w:rPr>
        <w:t>,</w:t>
      </w:r>
      <w:r>
        <w:rPr>
          <w:rtl/>
        </w:rPr>
        <w:t xml:space="preserve"> </w:t>
      </w:r>
      <w:bookmarkStart w:id="23037" w:name="_ETM_Q43_709980"/>
      <w:bookmarkEnd w:id="23037"/>
      <w:r>
        <w:rPr>
          <w:rtl/>
        </w:rPr>
        <w:t xml:space="preserve">יש </w:t>
      </w:r>
      <w:bookmarkStart w:id="23038" w:name="_ETM_Q43_710160"/>
      <w:bookmarkEnd w:id="23038"/>
      <w:r>
        <w:rPr>
          <w:rtl/>
        </w:rPr>
        <w:t>43</w:t>
      </w:r>
      <w:r>
        <w:rPr>
          <w:rFonts w:hint="cs"/>
          <w:rtl/>
        </w:rPr>
        <w:t>,</w:t>
      </w:r>
      <w:bookmarkStart w:id="23039" w:name="_ETM_Q43_706203"/>
      <w:bookmarkEnd w:id="23039"/>
      <w:r>
        <w:rPr>
          <w:rtl/>
        </w:rPr>
        <w:t xml:space="preserve">000 </w:t>
      </w:r>
      <w:bookmarkStart w:id="23040" w:name="_ETM_Q43_711030"/>
      <w:bookmarkEnd w:id="23040"/>
      <w:r>
        <w:rPr>
          <w:rtl/>
        </w:rPr>
        <w:t xml:space="preserve">תלמידי </w:t>
      </w:r>
      <w:bookmarkStart w:id="23041" w:name="_ETM_Q43_711420"/>
      <w:bookmarkEnd w:id="23041"/>
      <w:r>
        <w:rPr>
          <w:rtl/>
        </w:rPr>
        <w:t xml:space="preserve">ישיבה </w:t>
      </w:r>
      <w:bookmarkStart w:id="23042" w:name="_ETM_Q43_711809"/>
      <w:bookmarkEnd w:id="23042"/>
      <w:r>
        <w:rPr>
          <w:rtl/>
        </w:rPr>
        <w:t>גבוהה</w:t>
      </w:r>
      <w:r>
        <w:rPr>
          <w:rFonts w:hint="cs"/>
          <w:rtl/>
        </w:rPr>
        <w:t>.</w:t>
      </w:r>
      <w:r>
        <w:rPr>
          <w:rtl/>
        </w:rPr>
        <w:t xml:space="preserve"> </w:t>
      </w:r>
      <w:bookmarkStart w:id="23043" w:name="_ETM_Q43_712679"/>
      <w:bookmarkEnd w:id="23043"/>
      <w:r>
        <w:rPr>
          <w:rtl/>
        </w:rPr>
        <w:t xml:space="preserve">ככה </w:t>
      </w:r>
      <w:bookmarkStart w:id="23044" w:name="_ETM_Q43_713040"/>
      <w:bookmarkEnd w:id="23044"/>
      <w:r>
        <w:rPr>
          <w:rtl/>
        </w:rPr>
        <w:t xml:space="preserve">בדרך </w:t>
      </w:r>
      <w:bookmarkStart w:id="23045" w:name="_ETM_Q43_713370"/>
      <w:bookmarkEnd w:id="23045"/>
      <w:r>
        <w:rPr>
          <w:rtl/>
        </w:rPr>
        <w:t xml:space="preserve">כלל </w:t>
      </w:r>
      <w:bookmarkStart w:id="23046" w:name="_ETM_Q43_713520"/>
      <w:bookmarkEnd w:id="23046"/>
      <w:r>
        <w:rPr>
          <w:rtl/>
        </w:rPr>
        <w:t xml:space="preserve">מגיעים </w:t>
      </w:r>
      <w:bookmarkStart w:id="23047" w:name="_ETM_Q43_713880"/>
      <w:bookmarkEnd w:id="23047"/>
      <w:r>
        <w:rPr>
          <w:rFonts w:hint="cs"/>
          <w:rtl/>
        </w:rPr>
        <w:t>ל</w:t>
      </w:r>
      <w:r>
        <w:rPr>
          <w:rtl/>
        </w:rPr>
        <w:t xml:space="preserve">מספר </w:t>
      </w:r>
      <w:bookmarkStart w:id="23048" w:name="_ETM_Q43_714809"/>
      <w:bookmarkEnd w:id="23048"/>
      <w:r>
        <w:rPr>
          <w:rtl/>
        </w:rPr>
        <w:t xml:space="preserve">של </w:t>
      </w:r>
      <w:bookmarkStart w:id="23049" w:name="_ETM_Q43_715020"/>
      <w:bookmarkEnd w:id="23049"/>
      <w:r>
        <w:rPr>
          <w:rtl/>
        </w:rPr>
        <w:t>63</w:t>
      </w:r>
      <w:r>
        <w:rPr>
          <w:rFonts w:hint="cs"/>
          <w:rtl/>
        </w:rPr>
        <w:t>,</w:t>
      </w:r>
      <w:r>
        <w:rPr>
          <w:rtl/>
        </w:rPr>
        <w:t>000</w:t>
      </w:r>
      <w:r>
        <w:rPr>
          <w:rFonts w:hint="cs"/>
          <w:rtl/>
        </w:rPr>
        <w:t>.</w:t>
      </w:r>
      <w:r>
        <w:rPr>
          <w:rtl/>
        </w:rPr>
        <w:t xml:space="preserve"> </w:t>
      </w:r>
      <w:bookmarkStart w:id="23050" w:name="_ETM_Q43_716160"/>
      <w:bookmarkEnd w:id="23050"/>
    </w:p>
    <w:p w:rsidR="00F05D2D" w:rsidRDefault="00F05D2D" w:rsidP="00435853">
      <w:pPr>
        <w:rPr>
          <w:rtl/>
        </w:rPr>
      </w:pPr>
    </w:p>
    <w:p w:rsidR="00F05D2D" w:rsidRDefault="00F05D2D" w:rsidP="005A5105">
      <w:pPr>
        <w:rPr>
          <w:rtl/>
        </w:rPr>
      </w:pPr>
      <w:r>
        <w:rPr>
          <w:rtl/>
        </w:rPr>
        <w:t xml:space="preserve">מה </w:t>
      </w:r>
      <w:bookmarkStart w:id="23051" w:name="_ETM_Q43_716340"/>
      <w:bookmarkEnd w:id="23051"/>
      <w:r>
        <w:rPr>
          <w:rtl/>
        </w:rPr>
        <w:t>ש</w:t>
      </w:r>
      <w:bookmarkStart w:id="23052" w:name="_ETM_Q43_716760"/>
      <w:bookmarkEnd w:id="23052"/>
      <w:r>
        <w:rPr>
          <w:rFonts w:hint="cs"/>
          <w:rtl/>
        </w:rPr>
        <w:t>כחו?</w:t>
      </w:r>
      <w:bookmarkStart w:id="23053" w:name="_ETM_Q43_711173"/>
      <w:bookmarkEnd w:id="23053"/>
      <w:r>
        <w:rPr>
          <w:rtl/>
        </w:rPr>
        <w:t xml:space="preserve"> </w:t>
      </w:r>
      <w:bookmarkStart w:id="23054" w:name="_ETM_Q43_717480"/>
      <w:bookmarkEnd w:id="23054"/>
      <w:r>
        <w:rPr>
          <w:rtl/>
        </w:rPr>
        <w:t xml:space="preserve">שחוק </w:t>
      </w:r>
      <w:bookmarkStart w:id="23055" w:name="_ETM_Q43_717929"/>
      <w:bookmarkEnd w:id="23055"/>
      <w:r>
        <w:rPr>
          <w:rtl/>
        </w:rPr>
        <w:t>הגיוס</w:t>
      </w:r>
      <w:r>
        <w:rPr>
          <w:rFonts w:hint="cs"/>
          <w:rtl/>
        </w:rPr>
        <w:t>,</w:t>
      </w:r>
      <w:r>
        <w:rPr>
          <w:rtl/>
        </w:rPr>
        <w:t xml:space="preserve"> </w:t>
      </w:r>
      <w:bookmarkStart w:id="23056" w:name="_ETM_Q43_718469"/>
      <w:bookmarkEnd w:id="23056"/>
      <w:r>
        <w:rPr>
          <w:rtl/>
        </w:rPr>
        <w:t xml:space="preserve">חברת </w:t>
      </w:r>
      <w:bookmarkStart w:id="23057" w:name="_ETM_Q43_718799"/>
      <w:bookmarkEnd w:id="23057"/>
      <w:r>
        <w:rPr>
          <w:rtl/>
        </w:rPr>
        <w:t xml:space="preserve">הכנסת </w:t>
      </w:r>
      <w:bookmarkStart w:id="23058" w:name="_ETM_Q43_719069"/>
      <w:bookmarkEnd w:id="23058"/>
      <w:r>
        <w:rPr>
          <w:rFonts w:hint="cs"/>
          <w:rtl/>
        </w:rPr>
        <w:t>הרכבי,</w:t>
      </w:r>
      <w:r>
        <w:rPr>
          <w:rtl/>
        </w:rPr>
        <w:t xml:space="preserve"> </w:t>
      </w:r>
      <w:bookmarkStart w:id="23059" w:name="_ETM_Q43_719459"/>
      <w:bookmarkEnd w:id="23059"/>
      <w:r>
        <w:rPr>
          <w:rtl/>
        </w:rPr>
        <w:t xml:space="preserve">פקע </w:t>
      </w:r>
      <w:bookmarkStart w:id="23060" w:name="_ETM_Q43_720479"/>
      <w:bookmarkEnd w:id="23060"/>
      <w:r>
        <w:rPr>
          <w:rtl/>
        </w:rPr>
        <w:t>ביוני</w:t>
      </w:r>
      <w:bookmarkStart w:id="23061" w:name="_ETM_Q43_720869"/>
      <w:bookmarkEnd w:id="23061"/>
      <w:r>
        <w:rPr>
          <w:rFonts w:hint="cs"/>
          <w:rtl/>
        </w:rPr>
        <w:t xml:space="preserve"> 2023.</w:t>
      </w:r>
      <w:bookmarkStart w:id="23062" w:name="_ETM_Q43_716233"/>
      <w:bookmarkEnd w:id="23062"/>
      <w:r>
        <w:rPr>
          <w:rtl/>
        </w:rPr>
        <w:t xml:space="preserve"> </w:t>
      </w:r>
      <w:bookmarkStart w:id="23063" w:name="_ETM_Q43_722654"/>
      <w:bookmarkEnd w:id="23063"/>
      <w:r>
        <w:rPr>
          <w:rFonts w:hint="cs"/>
          <w:rtl/>
        </w:rPr>
        <w:t xml:space="preserve">מאז, </w:t>
      </w:r>
      <w:r>
        <w:rPr>
          <w:rtl/>
        </w:rPr>
        <w:t xml:space="preserve">באוגוסט </w:t>
      </w:r>
      <w:bookmarkStart w:id="23064" w:name="_ETM_Q43_724439"/>
      <w:bookmarkEnd w:id="23064"/>
      <w:r>
        <w:rPr>
          <w:rFonts w:hint="cs"/>
          <w:rtl/>
        </w:rPr>
        <w:t>2023 ובאוגוסט 2024,</w:t>
      </w:r>
      <w:bookmarkStart w:id="23065" w:name="_ETM_Q43_720383"/>
      <w:bookmarkEnd w:id="23065"/>
      <w:r>
        <w:rPr>
          <w:rtl/>
        </w:rPr>
        <w:t xml:space="preserve"> </w:t>
      </w:r>
      <w:bookmarkStart w:id="23066" w:name="_ETM_Q43_725530"/>
      <w:bookmarkEnd w:id="23066"/>
      <w:r>
        <w:rPr>
          <w:rtl/>
        </w:rPr>
        <w:t xml:space="preserve">הצטרפו </w:t>
      </w:r>
      <w:bookmarkStart w:id="23067" w:name="_ETM_Q43_726620"/>
      <w:bookmarkEnd w:id="23067"/>
      <w:r>
        <w:rPr>
          <w:rtl/>
        </w:rPr>
        <w:t xml:space="preserve">לפוטנציאל </w:t>
      </w:r>
      <w:bookmarkStart w:id="23068" w:name="_ETM_Q43_727400"/>
      <w:bookmarkEnd w:id="23068"/>
      <w:r>
        <w:rPr>
          <w:rtl/>
        </w:rPr>
        <w:t xml:space="preserve">הגיוס </w:t>
      </w:r>
      <w:bookmarkStart w:id="23069" w:name="_ETM_Q43_727790"/>
      <w:bookmarkEnd w:id="23069"/>
      <w:r>
        <w:rPr>
          <w:rtl/>
        </w:rPr>
        <w:t xml:space="preserve">של </w:t>
      </w:r>
      <w:bookmarkStart w:id="23070" w:name="_ETM_Q43_727970"/>
      <w:bookmarkEnd w:id="23070"/>
      <w:r>
        <w:rPr>
          <w:rtl/>
        </w:rPr>
        <w:t xml:space="preserve">ישראל </w:t>
      </w:r>
      <w:bookmarkStart w:id="23071" w:name="_ETM_Q43_728900"/>
      <w:bookmarkEnd w:id="23071"/>
      <w:r>
        <w:rPr>
          <w:rtl/>
        </w:rPr>
        <w:t xml:space="preserve">עוד </w:t>
      </w:r>
      <w:bookmarkStart w:id="23072" w:name="_ETM_Q43_729110"/>
      <w:bookmarkEnd w:id="23072"/>
      <w:r>
        <w:rPr>
          <w:rtl/>
        </w:rPr>
        <w:t xml:space="preserve">שני </w:t>
      </w:r>
      <w:bookmarkStart w:id="23073" w:name="_ETM_Q43_729409"/>
      <w:bookmarkEnd w:id="23073"/>
      <w:r>
        <w:rPr>
          <w:rtl/>
        </w:rPr>
        <w:t>שנתו</w:t>
      </w:r>
      <w:r>
        <w:rPr>
          <w:rFonts w:hint="cs"/>
          <w:rtl/>
        </w:rPr>
        <w:t>ני</w:t>
      </w:r>
      <w:r>
        <w:rPr>
          <w:rtl/>
        </w:rPr>
        <w:t xml:space="preserve"> </w:t>
      </w:r>
      <w:bookmarkStart w:id="23074" w:name="_ETM_Q43_729890"/>
      <w:bookmarkEnd w:id="23074"/>
      <w:r>
        <w:rPr>
          <w:rtl/>
        </w:rPr>
        <w:t>י</w:t>
      </w:r>
      <w:r>
        <w:rPr>
          <w:rFonts w:hint="cs"/>
          <w:rtl/>
        </w:rPr>
        <w:t>"</w:t>
      </w:r>
      <w:r>
        <w:rPr>
          <w:rtl/>
        </w:rPr>
        <w:t>ב</w:t>
      </w:r>
      <w:r>
        <w:rPr>
          <w:rFonts w:hint="cs"/>
          <w:rtl/>
        </w:rPr>
        <w:t>.</w:t>
      </w:r>
      <w:r>
        <w:rPr>
          <w:rtl/>
        </w:rPr>
        <w:t xml:space="preserve"> </w:t>
      </w:r>
      <w:bookmarkStart w:id="23075" w:name="_ETM_Q43_731059"/>
      <w:bookmarkEnd w:id="23075"/>
      <w:r>
        <w:rPr>
          <w:rtl/>
        </w:rPr>
        <w:t>עכשיו</w:t>
      </w:r>
      <w:bookmarkStart w:id="23076" w:name="_ETM_Q43_727613"/>
      <w:bookmarkEnd w:id="23076"/>
      <w:r>
        <w:rPr>
          <w:rtl/>
        </w:rPr>
        <w:t xml:space="preserve"> </w:t>
      </w:r>
      <w:bookmarkStart w:id="23077" w:name="_ETM_Q43_731330"/>
      <w:bookmarkEnd w:id="23077"/>
      <w:r>
        <w:rPr>
          <w:rtl/>
        </w:rPr>
        <w:t xml:space="preserve">תחזיקו </w:t>
      </w:r>
      <w:bookmarkStart w:id="23078" w:name="_ETM_Q43_731870"/>
      <w:bookmarkEnd w:id="23078"/>
      <w:r>
        <w:rPr>
          <w:rtl/>
        </w:rPr>
        <w:t xml:space="preserve">חזק </w:t>
      </w:r>
      <w:bookmarkStart w:id="23079" w:name="_ETM_Q43_732260"/>
      <w:bookmarkEnd w:id="23079"/>
      <w:r>
        <w:rPr>
          <w:rtl/>
        </w:rPr>
        <w:t xml:space="preserve">לנתון </w:t>
      </w:r>
      <w:bookmarkStart w:id="23080" w:name="_ETM_Q43_732830"/>
      <w:bookmarkEnd w:id="23080"/>
      <w:r>
        <w:rPr>
          <w:rtl/>
        </w:rPr>
        <w:t>נוסף</w:t>
      </w:r>
      <w:r>
        <w:rPr>
          <w:rFonts w:hint="cs"/>
          <w:rtl/>
        </w:rPr>
        <w:t>:</w:t>
      </w:r>
      <w:r>
        <w:rPr>
          <w:rtl/>
        </w:rPr>
        <w:t xml:space="preserve"> </w:t>
      </w:r>
      <w:bookmarkStart w:id="23081" w:name="_ETM_Q43_734019"/>
      <w:bookmarkEnd w:id="23081"/>
      <w:r>
        <w:rPr>
          <w:rtl/>
        </w:rPr>
        <w:t xml:space="preserve">מתוך </w:t>
      </w:r>
      <w:bookmarkStart w:id="23082" w:name="_ETM_Q43_735040"/>
      <w:bookmarkEnd w:id="23082"/>
      <w:r>
        <w:rPr>
          <w:rtl/>
        </w:rPr>
        <w:t xml:space="preserve">בוגרי </w:t>
      </w:r>
      <w:bookmarkStart w:id="23083" w:name="_ETM_Q43_735669"/>
      <w:bookmarkEnd w:id="23083"/>
      <w:r>
        <w:rPr>
          <w:rtl/>
        </w:rPr>
        <w:t>כית</w:t>
      </w:r>
      <w:r>
        <w:rPr>
          <w:rFonts w:hint="cs"/>
          <w:rtl/>
        </w:rPr>
        <w:t>ה</w:t>
      </w:r>
      <w:r>
        <w:rPr>
          <w:rtl/>
        </w:rPr>
        <w:t xml:space="preserve"> </w:t>
      </w:r>
      <w:bookmarkStart w:id="23084" w:name="_ETM_Q43_736080"/>
      <w:bookmarkEnd w:id="23084"/>
      <w:r>
        <w:rPr>
          <w:rtl/>
        </w:rPr>
        <w:t>י"ב</w:t>
      </w:r>
      <w:r>
        <w:rPr>
          <w:rFonts w:hint="cs"/>
          <w:rtl/>
        </w:rPr>
        <w:t>,</w:t>
      </w:r>
      <w:r>
        <w:rPr>
          <w:rtl/>
        </w:rPr>
        <w:t xml:space="preserve"> </w:t>
      </w:r>
      <w:bookmarkStart w:id="23085" w:name="_ETM_Q43_736650"/>
      <w:bookmarkEnd w:id="23085"/>
      <w:r>
        <w:rPr>
          <w:rtl/>
        </w:rPr>
        <w:t xml:space="preserve">היהודים </w:t>
      </w:r>
      <w:bookmarkStart w:id="23086" w:name="_ETM_Q43_737250"/>
      <w:bookmarkEnd w:id="23086"/>
      <w:r>
        <w:rPr>
          <w:rtl/>
        </w:rPr>
        <w:t>הגברים</w:t>
      </w:r>
      <w:r>
        <w:rPr>
          <w:rFonts w:hint="cs"/>
          <w:rtl/>
        </w:rPr>
        <w:t xml:space="preserve"> </w:t>
      </w:r>
      <w:r>
        <w:rPr>
          <w:rtl/>
        </w:rPr>
        <w:t xml:space="preserve">– </w:t>
      </w:r>
      <w:bookmarkStart w:id="23087" w:name="_ETM_Q43_738330"/>
      <w:bookmarkEnd w:id="23087"/>
      <w:r>
        <w:rPr>
          <w:rtl/>
        </w:rPr>
        <w:t xml:space="preserve">נוציא </w:t>
      </w:r>
      <w:bookmarkStart w:id="23088" w:name="_ETM_Q43_738750"/>
      <w:bookmarkEnd w:id="23088"/>
      <w:r>
        <w:rPr>
          <w:rtl/>
        </w:rPr>
        <w:t xml:space="preserve">את </w:t>
      </w:r>
      <w:bookmarkStart w:id="23089" w:name="_ETM_Q43_738870"/>
      <w:bookmarkEnd w:id="23089"/>
      <w:r>
        <w:rPr>
          <w:rFonts w:hint="cs"/>
          <w:rtl/>
        </w:rPr>
        <w:t>הלא</w:t>
      </w:r>
      <w:bookmarkStart w:id="23090" w:name="_ETM_Q43_739199"/>
      <w:bookmarkEnd w:id="23090"/>
      <w:r>
        <w:rPr>
          <w:rFonts w:hint="cs"/>
          <w:rtl/>
        </w:rPr>
        <w:t>-</w:t>
      </w:r>
      <w:r>
        <w:rPr>
          <w:rtl/>
        </w:rPr>
        <w:t>יהודים</w:t>
      </w:r>
      <w:r>
        <w:rPr>
          <w:rFonts w:hint="cs"/>
          <w:rtl/>
        </w:rPr>
        <w:t>,</w:t>
      </w:r>
      <w:r>
        <w:rPr>
          <w:rtl/>
        </w:rPr>
        <w:t xml:space="preserve"> </w:t>
      </w:r>
      <w:bookmarkStart w:id="23091" w:name="_ETM_Q43_740009"/>
      <w:bookmarkStart w:id="23092" w:name="_ETM_Q43_735463"/>
      <w:bookmarkEnd w:id="23091"/>
      <w:bookmarkEnd w:id="23092"/>
      <w:r>
        <w:rPr>
          <w:rtl/>
        </w:rPr>
        <w:t xml:space="preserve">נוציא </w:t>
      </w:r>
      <w:bookmarkStart w:id="23093" w:name="_ETM_Q43_740370"/>
      <w:bookmarkEnd w:id="23093"/>
      <w:r>
        <w:rPr>
          <w:rtl/>
        </w:rPr>
        <w:t xml:space="preserve">את </w:t>
      </w:r>
      <w:bookmarkStart w:id="23094" w:name="_ETM_Q43_740460"/>
      <w:bookmarkEnd w:id="23094"/>
      <w:r>
        <w:rPr>
          <w:rtl/>
        </w:rPr>
        <w:t>הנשים</w:t>
      </w:r>
      <w:r>
        <w:rPr>
          <w:rFonts w:hint="cs"/>
          <w:rtl/>
        </w:rPr>
        <w:t>,</w:t>
      </w:r>
      <w:r>
        <w:rPr>
          <w:rtl/>
        </w:rPr>
        <w:t xml:space="preserve"> </w:t>
      </w:r>
      <w:bookmarkStart w:id="23095" w:name="_ETM_Q43_740970"/>
      <w:bookmarkEnd w:id="23095"/>
      <w:r>
        <w:rPr>
          <w:rtl/>
        </w:rPr>
        <w:t xml:space="preserve">רק </w:t>
      </w:r>
      <w:bookmarkStart w:id="23096" w:name="_ETM_Q43_741270"/>
      <w:bookmarkEnd w:id="23096"/>
      <w:r>
        <w:rPr>
          <w:rtl/>
        </w:rPr>
        <w:t xml:space="preserve">גברים </w:t>
      </w:r>
      <w:bookmarkStart w:id="23097" w:name="_ETM_Q43_741690"/>
      <w:bookmarkEnd w:id="23097"/>
      <w:r>
        <w:rPr>
          <w:rtl/>
        </w:rPr>
        <w:t>יהודים</w:t>
      </w:r>
      <w:r>
        <w:rPr>
          <w:rFonts w:hint="cs"/>
          <w:rtl/>
        </w:rPr>
        <w:t xml:space="preserve"> </w:t>
      </w:r>
      <w:r>
        <w:rPr>
          <w:rtl/>
        </w:rPr>
        <w:t>–</w:t>
      </w:r>
      <w:bookmarkStart w:id="23098" w:name="_ETM_Q43_737903"/>
      <w:bookmarkEnd w:id="23098"/>
      <w:r>
        <w:rPr>
          <w:rtl/>
        </w:rPr>
        <w:t xml:space="preserve"> </w:t>
      </w:r>
      <w:bookmarkStart w:id="23099" w:name="_ETM_Q43_742770"/>
      <w:bookmarkEnd w:id="23099"/>
      <w:r>
        <w:rPr>
          <w:rFonts w:hint="cs"/>
          <w:rtl/>
        </w:rPr>
        <w:t>אחד</w:t>
      </w:r>
      <w:r>
        <w:rPr>
          <w:rtl/>
        </w:rPr>
        <w:t xml:space="preserve"> </w:t>
      </w:r>
      <w:bookmarkStart w:id="23100" w:name="_ETM_Q43_743565"/>
      <w:bookmarkStart w:id="23101" w:name="_ETM_Q43_745110"/>
      <w:bookmarkEnd w:id="23100"/>
      <w:bookmarkEnd w:id="23101"/>
      <w:r>
        <w:rPr>
          <w:rFonts w:hint="cs"/>
          <w:rtl/>
        </w:rPr>
        <w:t xml:space="preserve">מארבעה </w:t>
      </w:r>
      <w:bookmarkStart w:id="23102" w:name="_ETM_Q43_740993"/>
      <w:bookmarkEnd w:id="23102"/>
      <w:r>
        <w:rPr>
          <w:rtl/>
        </w:rPr>
        <w:t xml:space="preserve">לומד </w:t>
      </w:r>
      <w:bookmarkStart w:id="23103" w:name="_ETM_Q43_745710"/>
      <w:bookmarkEnd w:id="23103"/>
      <w:r>
        <w:rPr>
          <w:rFonts w:hint="cs"/>
          <w:rtl/>
        </w:rPr>
        <w:t>ב</w:t>
      </w:r>
      <w:r>
        <w:rPr>
          <w:rtl/>
        </w:rPr>
        <w:t xml:space="preserve">חינוך </w:t>
      </w:r>
      <w:bookmarkStart w:id="23104" w:name="_ETM_Q43_746160"/>
      <w:bookmarkEnd w:id="23104"/>
      <w:r>
        <w:rPr>
          <w:rFonts w:hint="cs"/>
          <w:rtl/>
        </w:rPr>
        <w:t>ה</w:t>
      </w:r>
      <w:r>
        <w:rPr>
          <w:rtl/>
        </w:rPr>
        <w:t>חרדי</w:t>
      </w:r>
      <w:r w:rsidR="005A5105">
        <w:rPr>
          <w:rFonts w:hint="cs"/>
          <w:rtl/>
        </w:rPr>
        <w:t>,</w:t>
      </w:r>
      <w:bookmarkStart w:id="23105" w:name="_ETM_Q43_746970"/>
      <w:bookmarkStart w:id="23106" w:name="_ETM_Q43_747465"/>
      <w:bookmarkStart w:id="23107" w:name="_ETM_Q43_748290"/>
      <w:bookmarkEnd w:id="23105"/>
      <w:bookmarkEnd w:id="23106"/>
      <w:bookmarkEnd w:id="23107"/>
      <w:r>
        <w:rPr>
          <w:rFonts w:hint="cs"/>
          <w:rtl/>
        </w:rPr>
        <w:t xml:space="preserve"> אחד מארבעה </w:t>
      </w:r>
      <w:r>
        <w:rPr>
          <w:rtl/>
        </w:rPr>
        <w:t xml:space="preserve">בנים </w:t>
      </w:r>
      <w:bookmarkStart w:id="23108" w:name="_ETM_Q43_748770"/>
      <w:bookmarkEnd w:id="23108"/>
      <w:r>
        <w:rPr>
          <w:rtl/>
        </w:rPr>
        <w:t xml:space="preserve">יהודים </w:t>
      </w:r>
      <w:bookmarkStart w:id="23109" w:name="_ETM_Q43_749250"/>
      <w:bookmarkEnd w:id="23109"/>
      <w:r>
        <w:rPr>
          <w:rtl/>
        </w:rPr>
        <w:t xml:space="preserve">בוגרי </w:t>
      </w:r>
      <w:bookmarkStart w:id="23110" w:name="_ETM_Q43_749610"/>
      <w:bookmarkEnd w:id="23110"/>
      <w:r>
        <w:rPr>
          <w:rtl/>
        </w:rPr>
        <w:t>י"ב</w:t>
      </w:r>
      <w:r>
        <w:rPr>
          <w:rFonts w:hint="cs"/>
          <w:rtl/>
        </w:rPr>
        <w:t>.</w:t>
      </w:r>
      <w:bookmarkStart w:id="23111" w:name="TOR_Q44"/>
      <w:bookmarkEnd w:id="23111"/>
      <w:r w:rsidR="005A5105">
        <w:rPr>
          <w:rFonts w:hint="cs"/>
          <w:rtl/>
        </w:rPr>
        <w:t xml:space="preserve"> </w:t>
      </w:r>
      <w:r>
        <w:rPr>
          <w:rFonts w:hint="cs"/>
          <w:rtl/>
        </w:rPr>
        <w:t xml:space="preserve">ולכן, באוגוסט 2023 נוספו לפוטנציאל הגיוס 13,500 בקירוב בחורים חרדים, ובאוגוסט 2024 – 14,500. סך הכול 28,000 בשנתיים, </w:t>
      </w:r>
      <w:r w:rsidR="005A5105">
        <w:rPr>
          <w:rFonts w:hint="cs"/>
          <w:rtl/>
        </w:rPr>
        <w:t>ו</w:t>
      </w:r>
      <w:r>
        <w:rPr>
          <w:rFonts w:hint="cs"/>
          <w:rtl/>
        </w:rPr>
        <w:t xml:space="preserve">יחד </w:t>
      </w:r>
      <w:bookmarkStart w:id="23112" w:name="_ETM_Q44_161000"/>
      <w:bookmarkEnd w:id="23112"/>
      <w:r>
        <w:rPr>
          <w:rFonts w:hint="cs"/>
          <w:rtl/>
        </w:rPr>
        <w:t>91,000. הוו</w:t>
      </w:r>
      <w:r w:rsidR="005A5105">
        <w:rPr>
          <w:rFonts w:hint="cs"/>
          <w:rtl/>
        </w:rPr>
        <w:t>י</w:t>
      </w:r>
      <w:r>
        <w:rPr>
          <w:rFonts w:hint="cs"/>
          <w:rtl/>
        </w:rPr>
        <w:t xml:space="preserve"> אומר, מרגע זה ואילך פוטנציאל הבחורים הנדרשים לגיוס שעל פי חוק מיוני 2023 </w:t>
      </w:r>
      <w:bookmarkStart w:id="23113" w:name="_ETM_Q44_172000"/>
      <w:bookmarkEnd w:id="23113"/>
      <w:r>
        <w:rPr>
          <w:rFonts w:hint="cs"/>
          <w:rtl/>
        </w:rPr>
        <w:t>אין להם פטור, בוגרי חינוך חרדי, עומד על 91,000.</w:t>
      </w:r>
    </w:p>
    <w:p w:rsidR="00F05D2D" w:rsidRDefault="00F05D2D" w:rsidP="009635F5">
      <w:pPr>
        <w:rPr>
          <w:rtl/>
        </w:rPr>
      </w:pPr>
    </w:p>
    <w:p w:rsidR="00F05D2D" w:rsidRDefault="00F05D2D" w:rsidP="005A5105">
      <w:pPr>
        <w:rPr>
          <w:rtl/>
        </w:rPr>
      </w:pPr>
      <w:bookmarkStart w:id="23114" w:name="_ETM_Q44_179000"/>
      <w:bookmarkEnd w:id="23114"/>
      <w:r>
        <w:rPr>
          <w:rFonts w:hint="cs"/>
          <w:rtl/>
        </w:rPr>
        <w:t>אני אגיד לכם</w:t>
      </w:r>
      <w:r w:rsidR="005A5105">
        <w:rPr>
          <w:rFonts w:hint="cs"/>
          <w:rtl/>
        </w:rPr>
        <w:t>,</w:t>
      </w:r>
      <w:r>
        <w:rPr>
          <w:rFonts w:hint="cs"/>
          <w:rtl/>
        </w:rPr>
        <w:t xml:space="preserve"> שמעתי שנורא </w:t>
      </w:r>
      <w:bookmarkStart w:id="23115" w:name="_ETM_Q44_183000"/>
      <w:bookmarkEnd w:id="23115"/>
      <w:r>
        <w:rPr>
          <w:rFonts w:hint="cs"/>
          <w:rtl/>
        </w:rPr>
        <w:t xml:space="preserve">מתרגשים מזה </w:t>
      </w:r>
      <w:proofErr w:type="spellStart"/>
      <w:r>
        <w:rPr>
          <w:rFonts w:hint="cs"/>
          <w:rtl/>
        </w:rPr>
        <w:t>שגלנט</w:t>
      </w:r>
      <w:proofErr w:type="spellEnd"/>
      <w:r>
        <w:rPr>
          <w:rFonts w:hint="cs"/>
          <w:rtl/>
        </w:rPr>
        <w:t xml:space="preserve"> אמר להוציא 7,000 צווים. אומרים שבגלל זה המפלגות החרדיות דרשו לפטר אותו. </w:t>
      </w:r>
      <w:bookmarkStart w:id="23116" w:name="_ETM_Q44_196000"/>
      <w:bookmarkEnd w:id="23116"/>
      <w:r>
        <w:rPr>
          <w:rFonts w:hint="cs"/>
          <w:rtl/>
        </w:rPr>
        <w:t>7,000 צווים זה 7,000 מ-91,000 – תעשו את החשבון, זה 1/13 מהפוטנציאל. זה כל האירוע</w:t>
      </w:r>
      <w:r w:rsidR="005A5105">
        <w:rPr>
          <w:rFonts w:hint="cs"/>
          <w:rtl/>
        </w:rPr>
        <w:t>,</w:t>
      </w:r>
      <w:r>
        <w:rPr>
          <w:rFonts w:hint="cs"/>
          <w:rtl/>
        </w:rPr>
        <w:t xml:space="preserve"> ולכן גם המספרים האלה בעיניי הם שערורייה. כמה צווים צריך להוציא? </w:t>
      </w:r>
      <w:bookmarkStart w:id="23117" w:name="_ETM_Q44_217000"/>
      <w:bookmarkEnd w:id="23117"/>
      <w:r>
        <w:rPr>
          <w:rFonts w:hint="cs"/>
          <w:rtl/>
        </w:rPr>
        <w:t xml:space="preserve">91,000, בדגש על השנתונים הצעירים, בני ה-18, 19, 20. מתוכם יבואו </w:t>
      </w:r>
      <w:bookmarkStart w:id="23118" w:name="_ETM_Q44_224000"/>
      <w:bookmarkEnd w:id="23118"/>
      <w:r>
        <w:rPr>
          <w:rFonts w:hint="cs"/>
          <w:rtl/>
        </w:rPr>
        <w:t xml:space="preserve">שליש, מתוכם עוד שליש יהיו לוחמים, והינה מילאנו את השורות </w:t>
      </w:r>
      <w:bookmarkStart w:id="23119" w:name="_ETM_Q44_225000"/>
      <w:bookmarkEnd w:id="23119"/>
      <w:r>
        <w:rPr>
          <w:rFonts w:hint="cs"/>
          <w:rtl/>
        </w:rPr>
        <w:t xml:space="preserve">מחר בבוקר. תודה רבה. </w:t>
      </w:r>
    </w:p>
    <w:p w:rsidR="00F05D2D" w:rsidRDefault="00F05D2D" w:rsidP="009635F5">
      <w:pPr>
        <w:rPr>
          <w:rtl/>
        </w:rPr>
      </w:pPr>
    </w:p>
    <w:p w:rsidR="00F05D2D" w:rsidRDefault="00F05D2D" w:rsidP="00435853">
      <w:pPr>
        <w:pStyle w:val="af6"/>
        <w:keepNext/>
        <w:rPr>
          <w:rtl/>
        </w:rPr>
      </w:pPr>
      <w:bookmarkStart w:id="23120" w:name="ET_yor_6307_4"/>
      <w:r w:rsidRPr="009972DF">
        <w:rPr>
          <w:rStyle w:val="TagStyle"/>
          <w:rtl/>
        </w:rPr>
        <w:t xml:space="preserve"> &lt;&lt; יור &gt;&gt; </w:t>
      </w:r>
      <w:r>
        <w:rPr>
          <w:rtl/>
        </w:rPr>
        <w:t>היו"ר יבגני סובה:</w:t>
      </w:r>
      <w:r w:rsidRPr="009972DF">
        <w:rPr>
          <w:rStyle w:val="TagStyle"/>
          <w:rtl/>
        </w:rPr>
        <w:t xml:space="preserve"> &lt;&lt; יור &gt;&gt;</w:t>
      </w:r>
      <w:r>
        <w:rPr>
          <w:rtl/>
        </w:rPr>
        <w:t xml:space="preserve"> </w:t>
      </w:r>
      <w:bookmarkEnd w:id="23120"/>
    </w:p>
    <w:p w:rsidR="00F05D2D" w:rsidRDefault="00F05D2D" w:rsidP="00C919F6">
      <w:pPr>
        <w:rPr>
          <w:rtl/>
          <w:lang w:eastAsia="he-IL"/>
        </w:rPr>
      </w:pPr>
    </w:p>
    <w:p w:rsidR="005A5105" w:rsidRDefault="00F05D2D" w:rsidP="00435853">
      <w:pPr>
        <w:rPr>
          <w:rtl/>
          <w:lang w:eastAsia="he-IL"/>
        </w:rPr>
      </w:pPr>
      <w:r>
        <w:rPr>
          <w:rFonts w:hint="cs"/>
          <w:rtl/>
          <w:lang w:eastAsia="he-IL"/>
        </w:rPr>
        <w:t xml:space="preserve">תודה רבה לחבר הכנסת משה טור פז. </w:t>
      </w:r>
    </w:p>
    <w:p w:rsidR="005A5105" w:rsidRDefault="005A5105" w:rsidP="00435853">
      <w:pPr>
        <w:rPr>
          <w:rtl/>
          <w:lang w:eastAsia="he-IL"/>
        </w:rPr>
      </w:pPr>
    </w:p>
    <w:p w:rsidR="00F05D2D" w:rsidRDefault="00F05D2D" w:rsidP="005A5105">
      <w:pPr>
        <w:rPr>
          <w:rtl/>
          <w:lang w:eastAsia="he-IL"/>
        </w:rPr>
      </w:pPr>
      <w:r>
        <w:rPr>
          <w:rFonts w:hint="cs"/>
          <w:rtl/>
          <w:lang w:eastAsia="he-IL"/>
        </w:rPr>
        <w:t xml:space="preserve">חברים, בצד הקואליציה יש רעש שם. </w:t>
      </w:r>
      <w:bookmarkStart w:id="23121" w:name="_ETM_Q44_235000"/>
      <w:bookmarkEnd w:id="23121"/>
      <w:r>
        <w:rPr>
          <w:rFonts w:hint="cs"/>
          <w:rtl/>
          <w:lang w:eastAsia="he-IL"/>
        </w:rPr>
        <w:t>אני שומע את כל השיחות שלכם עד פה</w:t>
      </w:r>
      <w:r w:rsidR="005A5105">
        <w:rPr>
          <w:rFonts w:hint="cs"/>
          <w:rtl/>
          <w:lang w:eastAsia="he-IL"/>
        </w:rPr>
        <w:t>,</w:t>
      </w:r>
      <w:r>
        <w:rPr>
          <w:rFonts w:hint="cs"/>
          <w:rtl/>
          <w:lang w:eastAsia="he-IL"/>
        </w:rPr>
        <w:t xml:space="preserve"> אז אני </w:t>
      </w:r>
      <w:bookmarkStart w:id="23122" w:name="_ETM_Q44_243000"/>
      <w:bookmarkEnd w:id="23122"/>
      <w:r>
        <w:rPr>
          <w:rFonts w:hint="cs"/>
          <w:rtl/>
          <w:lang w:eastAsia="he-IL"/>
        </w:rPr>
        <w:t xml:space="preserve">מבקש. אפילו המיקרופון פה </w:t>
      </w:r>
      <w:r>
        <w:rPr>
          <w:rtl/>
          <w:lang w:eastAsia="he-IL"/>
        </w:rPr>
        <w:t>–</w:t>
      </w:r>
      <w:r>
        <w:rPr>
          <w:rFonts w:hint="cs"/>
          <w:rtl/>
          <w:lang w:eastAsia="he-IL"/>
        </w:rPr>
        <w:t xml:space="preserve"> יש פה תקלה קטנה שתכף </w:t>
      </w:r>
      <w:bookmarkStart w:id="23123" w:name="_ETM_Q44_247000"/>
      <w:bookmarkEnd w:id="23123"/>
      <w:r>
        <w:rPr>
          <w:rFonts w:hint="cs"/>
          <w:rtl/>
          <w:lang w:eastAsia="he-IL"/>
        </w:rPr>
        <w:t xml:space="preserve">תטופל. בגלל הרעש שלכם אפילו המיקרופון לא שרד. אני תמיד </w:t>
      </w:r>
      <w:bookmarkStart w:id="23124" w:name="_ETM_Q44_269000"/>
      <w:bookmarkEnd w:id="23124"/>
      <w:r>
        <w:rPr>
          <w:rFonts w:hint="cs"/>
          <w:rtl/>
          <w:lang w:eastAsia="he-IL"/>
        </w:rPr>
        <w:t xml:space="preserve">אומר, צריך לשמור על רכוש הכנסת. גם דוכן, גם מיקרופון, </w:t>
      </w:r>
      <w:bookmarkStart w:id="23125" w:name="_ETM_Q44_271000"/>
      <w:bookmarkEnd w:id="23125"/>
      <w:r>
        <w:rPr>
          <w:rFonts w:hint="cs"/>
          <w:rtl/>
          <w:lang w:eastAsia="he-IL"/>
        </w:rPr>
        <w:t xml:space="preserve">זה רכוש. צריך לשמור לא לגעת, לא לדפוק, לא </w:t>
      </w:r>
      <w:bookmarkStart w:id="23126" w:name="_ETM_Q44_281000"/>
      <w:bookmarkEnd w:id="23126"/>
      <w:r>
        <w:rPr>
          <w:rFonts w:hint="cs"/>
          <w:rtl/>
          <w:lang w:eastAsia="he-IL"/>
        </w:rPr>
        <w:t xml:space="preserve">לתת מכות. </w:t>
      </w:r>
    </w:p>
    <w:p w:rsidR="00F05D2D" w:rsidRDefault="00F05D2D" w:rsidP="00435853">
      <w:pPr>
        <w:rPr>
          <w:rtl/>
          <w:lang w:eastAsia="he-IL"/>
        </w:rPr>
      </w:pPr>
    </w:p>
    <w:p w:rsidR="00F05D2D" w:rsidRDefault="00F05D2D" w:rsidP="00435853">
      <w:pPr>
        <w:rPr>
          <w:rtl/>
          <w:lang w:eastAsia="he-IL"/>
        </w:rPr>
      </w:pPr>
      <w:r>
        <w:rPr>
          <w:rFonts w:hint="cs"/>
          <w:rtl/>
          <w:lang w:eastAsia="he-IL"/>
        </w:rPr>
        <w:t xml:space="preserve">חבר הכנסת רם בן ברק, אתה הדובר הבא. אתה רוצה לדבר או שאתה מוותר? מוותר. חבר </w:t>
      </w:r>
      <w:bookmarkStart w:id="23127" w:name="_ETM_Q44_290000"/>
      <w:bookmarkEnd w:id="23127"/>
      <w:r>
        <w:rPr>
          <w:rFonts w:hint="cs"/>
          <w:rtl/>
          <w:lang w:eastAsia="he-IL"/>
        </w:rPr>
        <w:t xml:space="preserve">הכנסת עמית הלוי. </w:t>
      </w:r>
    </w:p>
    <w:p w:rsidR="00F05D2D" w:rsidRDefault="00F05D2D" w:rsidP="00435853">
      <w:pPr>
        <w:rPr>
          <w:rtl/>
          <w:lang w:eastAsia="he-IL"/>
        </w:rPr>
      </w:pPr>
    </w:p>
    <w:p w:rsidR="00F05D2D" w:rsidRDefault="00F05D2D" w:rsidP="00435853">
      <w:pPr>
        <w:pStyle w:val="af5"/>
        <w:keepNext/>
        <w:rPr>
          <w:rtl/>
        </w:rPr>
      </w:pPr>
      <w:bookmarkStart w:id="23128" w:name="ET_interruption_5766_12"/>
      <w:r w:rsidRPr="003E75F5">
        <w:rPr>
          <w:rStyle w:val="TagStyle"/>
          <w:rtl/>
        </w:rPr>
        <w:t xml:space="preserve"> &lt;&lt; קריאה &gt;&gt; </w:t>
      </w:r>
      <w:r>
        <w:rPr>
          <w:rtl/>
        </w:rPr>
        <w:t>רם בן ברק (יש עתיד):</w:t>
      </w:r>
      <w:r w:rsidRPr="003E75F5">
        <w:rPr>
          <w:rStyle w:val="TagStyle"/>
          <w:rtl/>
        </w:rPr>
        <w:t xml:space="preserve"> &lt;&lt; קריאה &gt;&gt;</w:t>
      </w:r>
      <w:r>
        <w:rPr>
          <w:rtl/>
        </w:rPr>
        <w:t xml:space="preserve"> </w:t>
      </w:r>
      <w:bookmarkEnd w:id="23128"/>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אני בא. </w:t>
      </w:r>
    </w:p>
    <w:p w:rsidR="00F05D2D" w:rsidRDefault="00F05D2D" w:rsidP="00435853">
      <w:pPr>
        <w:rPr>
          <w:rtl/>
          <w:lang w:eastAsia="he-IL"/>
        </w:rPr>
      </w:pPr>
    </w:p>
    <w:p w:rsidR="00F05D2D" w:rsidRDefault="00F05D2D" w:rsidP="00435853">
      <w:pPr>
        <w:pStyle w:val="af6"/>
        <w:keepNext/>
        <w:rPr>
          <w:rtl/>
        </w:rPr>
      </w:pPr>
      <w:bookmarkStart w:id="23129" w:name="ET_yor_6307_13"/>
      <w:r w:rsidRPr="003E75F5">
        <w:rPr>
          <w:rStyle w:val="TagStyle"/>
          <w:rtl/>
        </w:rPr>
        <w:t xml:space="preserve"> &lt;&lt; יור &gt;&gt; </w:t>
      </w:r>
      <w:r>
        <w:rPr>
          <w:rtl/>
        </w:rPr>
        <w:t>היו"ר יבגני סובה:</w:t>
      </w:r>
      <w:r w:rsidRPr="003E75F5">
        <w:rPr>
          <w:rStyle w:val="TagStyle"/>
          <w:rtl/>
        </w:rPr>
        <w:t xml:space="preserve"> &lt;&lt; יור &gt;&gt;</w:t>
      </w:r>
      <w:r>
        <w:rPr>
          <w:rtl/>
        </w:rPr>
        <w:t xml:space="preserve"> </w:t>
      </w:r>
      <w:bookmarkEnd w:id="23129"/>
    </w:p>
    <w:p w:rsidR="00F05D2D" w:rsidRDefault="00F05D2D" w:rsidP="00C919F6">
      <w:pPr>
        <w:rPr>
          <w:rtl/>
          <w:lang w:eastAsia="he-IL"/>
        </w:rPr>
      </w:pPr>
    </w:p>
    <w:p w:rsidR="00F05D2D" w:rsidRPr="003E75F5" w:rsidRDefault="00F05D2D" w:rsidP="00435853">
      <w:pPr>
        <w:rPr>
          <w:rtl/>
          <w:lang w:eastAsia="he-IL"/>
        </w:rPr>
      </w:pPr>
      <w:bookmarkStart w:id="23130" w:name="_ETM_Q44_295000"/>
      <w:bookmarkEnd w:id="23130"/>
      <w:r>
        <w:rPr>
          <w:rFonts w:hint="cs"/>
          <w:rtl/>
          <w:lang w:eastAsia="he-IL"/>
        </w:rPr>
        <w:t xml:space="preserve">אתה רוצה לדבר? אין </w:t>
      </w:r>
      <w:bookmarkStart w:id="23131" w:name="_ETM_Q44_294000"/>
      <w:bookmarkEnd w:id="23131"/>
      <w:r>
        <w:rPr>
          <w:rFonts w:hint="cs"/>
          <w:rtl/>
          <w:lang w:eastAsia="he-IL"/>
        </w:rPr>
        <w:t xml:space="preserve">בעיה. אתה בא. לא שמעתי "אני בא". </w:t>
      </w:r>
      <w:bookmarkStart w:id="23132" w:name="_ETM_Q44_301000"/>
      <w:bookmarkEnd w:id="23132"/>
      <w:r>
        <w:rPr>
          <w:rFonts w:hint="cs"/>
          <w:rtl/>
          <w:lang w:eastAsia="he-IL"/>
        </w:rPr>
        <w:t xml:space="preserve">בבקשה. </w:t>
      </w:r>
    </w:p>
    <w:p w:rsidR="00F05D2D" w:rsidRDefault="00F05D2D" w:rsidP="00435853">
      <w:pPr>
        <w:rPr>
          <w:rtl/>
          <w:lang w:eastAsia="he-IL"/>
        </w:rPr>
      </w:pPr>
    </w:p>
    <w:p w:rsidR="00F05D2D" w:rsidRDefault="00F05D2D" w:rsidP="00435853">
      <w:pPr>
        <w:pStyle w:val="a4"/>
        <w:keepNext/>
        <w:rPr>
          <w:rtl/>
        </w:rPr>
      </w:pPr>
      <w:bookmarkStart w:id="23133" w:name="ET_speaker_5766_5"/>
      <w:r w:rsidRPr="0059424D">
        <w:rPr>
          <w:rStyle w:val="TagStyle"/>
          <w:rtl/>
        </w:rPr>
        <w:t xml:space="preserve"> &lt;&lt; דובר &gt;&gt; </w:t>
      </w:r>
      <w:bookmarkStart w:id="23134" w:name="_Toc182304570"/>
      <w:bookmarkStart w:id="23135" w:name="_Toc182318223"/>
      <w:bookmarkStart w:id="23136" w:name="_Toc182318584"/>
      <w:bookmarkStart w:id="23137" w:name="_Toc182329006"/>
      <w:r>
        <w:rPr>
          <w:rtl/>
        </w:rPr>
        <w:t>רם בן ברק (יש עתיד):</w:t>
      </w:r>
      <w:bookmarkEnd w:id="23134"/>
      <w:bookmarkEnd w:id="23135"/>
      <w:bookmarkEnd w:id="23136"/>
      <w:bookmarkEnd w:id="23137"/>
      <w:r w:rsidRPr="0059424D">
        <w:rPr>
          <w:rStyle w:val="TagStyle"/>
          <w:rtl/>
        </w:rPr>
        <w:t xml:space="preserve"> &lt;&lt; דובר &gt;&gt;</w:t>
      </w:r>
      <w:r>
        <w:rPr>
          <w:rtl/>
        </w:rPr>
        <w:t xml:space="preserve"> </w:t>
      </w:r>
      <w:bookmarkEnd w:id="23133"/>
    </w:p>
    <w:p w:rsidR="00F05D2D" w:rsidRDefault="00F05D2D" w:rsidP="00C919F6">
      <w:pPr>
        <w:rPr>
          <w:rtl/>
          <w:lang w:eastAsia="he-IL"/>
        </w:rPr>
      </w:pPr>
    </w:p>
    <w:p w:rsidR="00F05D2D" w:rsidRDefault="00F05D2D" w:rsidP="00435853">
      <w:pPr>
        <w:rPr>
          <w:rtl/>
          <w:lang w:eastAsia="he-IL"/>
        </w:rPr>
      </w:pPr>
      <w:r>
        <w:rPr>
          <w:rFonts w:hint="cs"/>
          <w:rtl/>
          <w:lang w:eastAsia="he-IL"/>
        </w:rPr>
        <w:t>תודה רבה, אדוני היושב-ראש. חבריי חברי הכנסת, ישבנו עכשיו בפרסה, חבורה גדולה של חברי</w:t>
      </w:r>
      <w:bookmarkStart w:id="23138" w:name="_ETM_Q44_331000"/>
      <w:bookmarkEnd w:id="23138"/>
      <w:r>
        <w:rPr>
          <w:rFonts w:hint="cs"/>
          <w:rtl/>
          <w:lang w:eastAsia="he-IL"/>
        </w:rPr>
        <w:t xml:space="preserve"> כנסת מכל סיעות הבית הסתכלה בתוכנית "המקור". תוכנית "המקור" </w:t>
      </w:r>
      <w:bookmarkStart w:id="23139" w:name="_ETM_Q44_338000"/>
      <w:bookmarkEnd w:id="23139"/>
      <w:r>
        <w:rPr>
          <w:rFonts w:hint="cs"/>
          <w:rtl/>
          <w:lang w:eastAsia="he-IL"/>
        </w:rPr>
        <w:t xml:space="preserve">הזאת היא לא </w:t>
      </w:r>
      <w:r w:rsidR="00C919F6">
        <w:rPr>
          <w:rFonts w:hint="cs"/>
          <w:rtl/>
          <w:lang w:eastAsia="he-IL"/>
        </w:rPr>
        <w:t>– – –</w:t>
      </w:r>
      <w:r>
        <w:rPr>
          <w:rFonts w:hint="cs"/>
          <w:rtl/>
          <w:lang w:eastAsia="he-IL"/>
        </w:rPr>
        <w:t xml:space="preserve"> </w:t>
      </w:r>
    </w:p>
    <w:p w:rsidR="00F05D2D" w:rsidRDefault="00F05D2D" w:rsidP="00C919F6">
      <w:pPr>
        <w:rPr>
          <w:rtl/>
          <w:lang w:eastAsia="he-IL"/>
        </w:rPr>
      </w:pPr>
    </w:p>
    <w:p w:rsidR="00F05D2D" w:rsidRDefault="00F05D2D" w:rsidP="00435853">
      <w:pPr>
        <w:pStyle w:val="af5"/>
        <w:keepNext/>
        <w:rPr>
          <w:rtl/>
        </w:rPr>
      </w:pPr>
      <w:r w:rsidRPr="00332598">
        <w:rPr>
          <w:rStyle w:val="TagStyle"/>
          <w:rtl/>
        </w:rPr>
        <w:t xml:space="preserve"> &lt;&lt; קריאה &gt;&gt; </w:t>
      </w:r>
      <w:r>
        <w:rPr>
          <w:rtl/>
        </w:rPr>
        <w:t>טלי גוטליב (הליכוד):</w:t>
      </w:r>
      <w:r w:rsidRPr="00332598">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הדבר הכי טוב שקרה לבן גביר. </w:t>
      </w:r>
      <w:bookmarkStart w:id="23140" w:name="_ETM_Q44_336000"/>
      <w:bookmarkEnd w:id="23140"/>
      <w:r>
        <w:rPr>
          <w:rFonts w:hint="cs"/>
          <w:rtl/>
          <w:lang w:eastAsia="he-IL"/>
        </w:rPr>
        <w:t xml:space="preserve">ממש. </w:t>
      </w:r>
    </w:p>
    <w:p w:rsidR="00F05D2D" w:rsidRDefault="00F05D2D" w:rsidP="00435853">
      <w:pPr>
        <w:rPr>
          <w:rtl/>
          <w:lang w:eastAsia="he-IL"/>
        </w:rPr>
      </w:pPr>
    </w:p>
    <w:p w:rsidR="00F05D2D" w:rsidRDefault="00F05D2D" w:rsidP="00435853">
      <w:pPr>
        <w:pStyle w:val="af5"/>
        <w:keepNext/>
        <w:rPr>
          <w:rtl/>
        </w:rPr>
      </w:pPr>
      <w:r w:rsidRPr="000C1A62">
        <w:rPr>
          <w:rStyle w:val="TagStyle"/>
          <w:rtl/>
        </w:rPr>
        <w:t xml:space="preserve"> &lt;&lt; קריאה &gt;&gt; </w:t>
      </w:r>
      <w:r>
        <w:rPr>
          <w:rtl/>
        </w:rPr>
        <w:t>נעמה לזימי (העבודה):</w:t>
      </w:r>
      <w:r w:rsidRPr="000C1A62">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הכי טוב. </w:t>
      </w:r>
    </w:p>
    <w:p w:rsidR="00F05D2D" w:rsidRDefault="00F05D2D" w:rsidP="00435853">
      <w:pPr>
        <w:rPr>
          <w:rtl/>
          <w:lang w:eastAsia="he-IL"/>
        </w:rPr>
      </w:pPr>
      <w:bookmarkStart w:id="23141" w:name="_ETM_Q44_342000"/>
      <w:bookmarkEnd w:id="23141"/>
    </w:p>
    <w:p w:rsidR="00F05D2D" w:rsidRDefault="00F05D2D" w:rsidP="00435853">
      <w:pPr>
        <w:pStyle w:val="-"/>
        <w:keepNext/>
        <w:rPr>
          <w:rtl/>
        </w:rPr>
      </w:pPr>
      <w:bookmarkStart w:id="23142" w:name="ET_speakercontinue_5766_38"/>
      <w:r w:rsidRPr="00332598">
        <w:rPr>
          <w:rStyle w:val="TagStyle"/>
          <w:rtl/>
        </w:rPr>
        <w:t xml:space="preserve"> &lt;&lt; דובר_המשך &gt;&gt; </w:t>
      </w:r>
      <w:r>
        <w:rPr>
          <w:rtl/>
        </w:rPr>
        <w:t>רם בן ברק (יש עתיד):</w:t>
      </w:r>
      <w:r w:rsidRPr="00332598">
        <w:rPr>
          <w:rStyle w:val="TagStyle"/>
          <w:rtl/>
        </w:rPr>
        <w:t xml:space="preserve"> &lt;&lt; דובר_המשך &gt;&gt;</w:t>
      </w:r>
      <w:r>
        <w:rPr>
          <w:rtl/>
        </w:rPr>
        <w:t xml:space="preserve"> </w:t>
      </w:r>
      <w:bookmarkEnd w:id="23142"/>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אהלן, טלי. בוקר טוב, טלי. </w:t>
      </w:r>
      <w:bookmarkStart w:id="23143" w:name="_ETM_Q44_339000"/>
      <w:bookmarkEnd w:id="23143"/>
    </w:p>
    <w:p w:rsidR="00F05D2D" w:rsidRDefault="00F05D2D" w:rsidP="00435853">
      <w:pPr>
        <w:rPr>
          <w:rtl/>
          <w:lang w:eastAsia="he-IL"/>
        </w:rPr>
      </w:pPr>
      <w:bookmarkStart w:id="23144" w:name="_ETM_Q44_345000"/>
      <w:bookmarkEnd w:id="23144"/>
    </w:p>
    <w:p w:rsidR="00F05D2D" w:rsidRDefault="00F05D2D" w:rsidP="00435853">
      <w:pPr>
        <w:pStyle w:val="af6"/>
        <w:keepNext/>
        <w:rPr>
          <w:rtl/>
        </w:rPr>
      </w:pPr>
      <w:bookmarkStart w:id="23145" w:name="ET_yor_6307_16"/>
      <w:r w:rsidRPr="00B41050">
        <w:rPr>
          <w:rStyle w:val="TagStyle"/>
          <w:rtl/>
        </w:rPr>
        <w:t xml:space="preserve"> &lt;&lt; יור &gt;&gt; </w:t>
      </w:r>
      <w:r>
        <w:rPr>
          <w:rtl/>
        </w:rPr>
        <w:t>היו"ר יבגני סובה:</w:t>
      </w:r>
      <w:r w:rsidRPr="00B41050">
        <w:rPr>
          <w:rStyle w:val="TagStyle"/>
          <w:rtl/>
        </w:rPr>
        <w:t xml:space="preserve"> &lt;&lt; יור &gt;&gt;</w:t>
      </w:r>
      <w:r>
        <w:rPr>
          <w:rtl/>
        </w:rPr>
        <w:t xml:space="preserve"> </w:t>
      </w:r>
      <w:bookmarkEnd w:id="23145"/>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סליחה, חברת הכנסת גוטליב. סליחה, אני אעצור את השעון פשוט. </w:t>
      </w:r>
    </w:p>
    <w:p w:rsidR="00F05D2D" w:rsidRDefault="00F05D2D" w:rsidP="00435853">
      <w:pPr>
        <w:rPr>
          <w:rtl/>
          <w:lang w:eastAsia="he-IL"/>
        </w:rPr>
      </w:pPr>
    </w:p>
    <w:p w:rsidR="00F05D2D" w:rsidRDefault="00F05D2D" w:rsidP="00435853">
      <w:pPr>
        <w:pStyle w:val="-"/>
        <w:keepNext/>
        <w:rPr>
          <w:rtl/>
        </w:rPr>
      </w:pPr>
      <w:bookmarkStart w:id="23146" w:name="ET_speakercontinue_5766_18"/>
      <w:r w:rsidRPr="00B41050">
        <w:rPr>
          <w:rStyle w:val="TagStyle"/>
          <w:rtl/>
        </w:rPr>
        <w:t xml:space="preserve"> &lt;&lt; דובר_המשך &gt;&gt; </w:t>
      </w:r>
      <w:r>
        <w:rPr>
          <w:rtl/>
        </w:rPr>
        <w:t>רם בן ברק (יש עתיד):</w:t>
      </w:r>
      <w:r w:rsidRPr="00B41050">
        <w:rPr>
          <w:rStyle w:val="TagStyle"/>
          <w:rtl/>
        </w:rPr>
        <w:t xml:space="preserve"> &lt;&lt; דובר_המשך &gt;&gt;</w:t>
      </w:r>
      <w:r>
        <w:rPr>
          <w:rtl/>
        </w:rPr>
        <w:t xml:space="preserve"> </w:t>
      </w:r>
      <w:bookmarkEnd w:id="23146"/>
    </w:p>
    <w:p w:rsidR="00F05D2D" w:rsidRDefault="00F05D2D" w:rsidP="00C919F6">
      <w:pPr>
        <w:rPr>
          <w:rtl/>
          <w:lang w:eastAsia="he-IL"/>
        </w:rPr>
      </w:pPr>
    </w:p>
    <w:p w:rsidR="00F05D2D" w:rsidRDefault="00F05D2D" w:rsidP="005A5105">
      <w:pPr>
        <w:rPr>
          <w:rtl/>
          <w:lang w:eastAsia="he-IL"/>
        </w:rPr>
      </w:pPr>
      <w:r>
        <w:rPr>
          <w:rFonts w:hint="cs"/>
          <w:rtl/>
          <w:lang w:eastAsia="he-IL"/>
        </w:rPr>
        <w:t xml:space="preserve">תוכנית </w:t>
      </w:r>
      <w:bookmarkStart w:id="23147" w:name="_ETM_Q44_343000"/>
      <w:bookmarkStart w:id="23148" w:name="_ETM_Q44_344000"/>
      <w:bookmarkEnd w:id="23147"/>
      <w:bookmarkEnd w:id="23148"/>
      <w:r>
        <w:rPr>
          <w:rFonts w:hint="cs"/>
          <w:rtl/>
          <w:lang w:eastAsia="he-IL"/>
        </w:rPr>
        <w:t xml:space="preserve">המקור הזאת היא קצת שונה מכל מיני תוכניות </w:t>
      </w:r>
      <w:r w:rsidR="005A5105">
        <w:rPr>
          <w:rFonts w:hint="cs"/>
          <w:rtl/>
          <w:lang w:eastAsia="he-IL"/>
        </w:rPr>
        <w:t>ה</w:t>
      </w:r>
      <w:r>
        <w:rPr>
          <w:rFonts w:hint="cs"/>
          <w:rtl/>
          <w:lang w:eastAsia="he-IL"/>
        </w:rPr>
        <w:t xml:space="preserve">תחקיר </w:t>
      </w:r>
      <w:r w:rsidR="005A5105">
        <w:rPr>
          <w:rFonts w:hint="cs"/>
          <w:rtl/>
          <w:lang w:eastAsia="he-IL"/>
        </w:rPr>
        <w:t>ה</w:t>
      </w:r>
      <w:r>
        <w:rPr>
          <w:rFonts w:hint="cs"/>
          <w:rtl/>
          <w:lang w:eastAsia="he-IL"/>
        </w:rPr>
        <w:t xml:space="preserve">אחרות, כי היא ממש מביאה את הדברים בשם האומרים שלהם. זאת </w:t>
      </w:r>
      <w:bookmarkStart w:id="23149" w:name="_ETM_Q44_353000"/>
      <w:bookmarkEnd w:id="23149"/>
      <w:r>
        <w:rPr>
          <w:rFonts w:hint="cs"/>
          <w:rtl/>
          <w:lang w:eastAsia="he-IL"/>
        </w:rPr>
        <w:t xml:space="preserve">אומרת, זה הקלטות, אתה שומע את האנשים בקולם, אתה רואה </w:t>
      </w:r>
      <w:bookmarkStart w:id="23150" w:name="_ETM_Q44_356000"/>
      <w:bookmarkEnd w:id="23150"/>
      <w:r>
        <w:rPr>
          <w:rFonts w:hint="cs"/>
          <w:rtl/>
          <w:lang w:eastAsia="he-IL"/>
        </w:rPr>
        <w:t>את ההתכתבויות בווטסאפ</w:t>
      </w:r>
      <w:r w:rsidR="005A5105">
        <w:rPr>
          <w:rFonts w:hint="cs"/>
          <w:rtl/>
          <w:lang w:eastAsia="he-IL"/>
        </w:rPr>
        <w:t>.</w:t>
      </w:r>
      <w:r>
        <w:rPr>
          <w:rFonts w:hint="cs"/>
          <w:rtl/>
          <w:lang w:eastAsia="he-IL"/>
        </w:rPr>
        <w:t xml:space="preserve"> ואני שואל את עצמי מה הם חושבים, חברי הקואליציה, חברי ממשלה, שרים, כשהם רואים את הדבר הזה. מה הם חושבים לעצמם. מה טלי חושבת לעצמה </w:t>
      </w:r>
      <w:r w:rsidR="00C919F6">
        <w:rPr>
          <w:rFonts w:hint="cs"/>
          <w:rtl/>
          <w:lang w:eastAsia="he-IL"/>
        </w:rPr>
        <w:t>– –</w:t>
      </w:r>
      <w:r>
        <w:rPr>
          <w:rFonts w:hint="cs"/>
          <w:rtl/>
          <w:lang w:eastAsia="he-IL"/>
        </w:rPr>
        <w:t xml:space="preserve"> </w:t>
      </w:r>
    </w:p>
    <w:p w:rsidR="00F05D2D" w:rsidRDefault="00F05D2D" w:rsidP="00435853">
      <w:pPr>
        <w:rPr>
          <w:rtl/>
          <w:lang w:eastAsia="he-IL"/>
        </w:rPr>
      </w:pPr>
    </w:p>
    <w:p w:rsidR="00F05D2D" w:rsidRDefault="00F05D2D" w:rsidP="00435853">
      <w:pPr>
        <w:pStyle w:val="af5"/>
        <w:keepNext/>
        <w:rPr>
          <w:rtl/>
        </w:rPr>
      </w:pPr>
      <w:r w:rsidRPr="00F057AF">
        <w:rPr>
          <w:rStyle w:val="TagStyle"/>
          <w:rtl/>
        </w:rPr>
        <w:t xml:space="preserve"> &lt;&lt; קריאה &gt;&gt; </w:t>
      </w:r>
      <w:r>
        <w:rPr>
          <w:rtl/>
        </w:rPr>
        <w:t>טלי גוטליב (הליכוד):</w:t>
      </w:r>
      <w:r w:rsidRPr="00F057AF">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bookmarkStart w:id="23151" w:name="_ETM_Q44_373000"/>
      <w:bookmarkEnd w:id="23151"/>
      <w:r>
        <w:rPr>
          <w:rFonts w:hint="cs"/>
          <w:rtl/>
          <w:lang w:eastAsia="he-IL"/>
        </w:rPr>
        <w:t xml:space="preserve">שאני גאה בשר איתמר בן גביר. </w:t>
      </w:r>
    </w:p>
    <w:p w:rsidR="00F05D2D" w:rsidRDefault="00F05D2D" w:rsidP="00435853">
      <w:pPr>
        <w:rPr>
          <w:rtl/>
          <w:lang w:eastAsia="he-IL"/>
        </w:rPr>
      </w:pPr>
    </w:p>
    <w:p w:rsidR="00F05D2D" w:rsidRDefault="00F05D2D" w:rsidP="00435853">
      <w:pPr>
        <w:pStyle w:val="-"/>
        <w:keepNext/>
        <w:rPr>
          <w:rtl/>
        </w:rPr>
      </w:pPr>
      <w:bookmarkStart w:id="23152" w:name="ET_speakercontinue_5766_20"/>
      <w:r w:rsidRPr="00F057AF">
        <w:rPr>
          <w:rStyle w:val="TagStyle"/>
          <w:rtl/>
        </w:rPr>
        <w:t xml:space="preserve"> &lt;&lt; דובר_המשך &gt;&gt; </w:t>
      </w:r>
      <w:r>
        <w:rPr>
          <w:rtl/>
        </w:rPr>
        <w:t>רם בן ברק (יש עתיד):</w:t>
      </w:r>
      <w:r w:rsidRPr="00F057AF">
        <w:rPr>
          <w:rStyle w:val="TagStyle"/>
          <w:rtl/>
        </w:rPr>
        <w:t xml:space="preserve"> &lt;&lt; דובר_המשך &gt;&gt;</w:t>
      </w:r>
      <w:r>
        <w:rPr>
          <w:rtl/>
        </w:rPr>
        <w:t xml:space="preserve"> </w:t>
      </w:r>
      <w:bookmarkEnd w:id="23152"/>
    </w:p>
    <w:p w:rsidR="00F05D2D" w:rsidRDefault="00F05D2D" w:rsidP="00C919F6">
      <w:pPr>
        <w:rPr>
          <w:rtl/>
          <w:lang w:eastAsia="he-IL"/>
        </w:rPr>
      </w:pPr>
    </w:p>
    <w:p w:rsidR="00F05D2D" w:rsidRDefault="00C919F6" w:rsidP="00435853">
      <w:pPr>
        <w:rPr>
          <w:rtl/>
          <w:lang w:eastAsia="he-IL"/>
        </w:rPr>
      </w:pPr>
      <w:bookmarkStart w:id="23153" w:name="_ETM_Q44_374000"/>
      <w:bookmarkEnd w:id="23153"/>
      <w:r>
        <w:rPr>
          <w:rFonts w:hint="cs"/>
          <w:rtl/>
          <w:lang w:eastAsia="he-IL"/>
        </w:rPr>
        <w:t>– –</w:t>
      </w:r>
      <w:r w:rsidR="00F05D2D">
        <w:rPr>
          <w:rFonts w:hint="cs"/>
          <w:rtl/>
          <w:lang w:eastAsia="he-IL"/>
        </w:rPr>
        <w:t xml:space="preserve"> כשהיא רואה את ההתנהלות </w:t>
      </w:r>
      <w:proofErr w:type="spellStart"/>
      <w:r w:rsidR="00F05D2D">
        <w:rPr>
          <w:rFonts w:hint="cs"/>
          <w:rtl/>
          <w:lang w:eastAsia="he-IL"/>
        </w:rPr>
        <w:t>הכל</w:t>
      </w:r>
      <w:proofErr w:type="spellEnd"/>
      <w:r w:rsidR="00F05D2D">
        <w:rPr>
          <w:rFonts w:hint="cs"/>
          <w:rtl/>
          <w:lang w:eastAsia="he-IL"/>
        </w:rPr>
        <w:t xml:space="preserve">-כך נמוכה </w:t>
      </w:r>
      <w:r>
        <w:rPr>
          <w:rFonts w:hint="cs"/>
          <w:rtl/>
          <w:lang w:eastAsia="he-IL"/>
        </w:rPr>
        <w:t>– –</w:t>
      </w:r>
      <w:r w:rsidR="00F05D2D">
        <w:rPr>
          <w:rFonts w:hint="cs"/>
          <w:rtl/>
          <w:lang w:eastAsia="he-IL"/>
        </w:rPr>
        <w:t xml:space="preserve"> </w:t>
      </w:r>
    </w:p>
    <w:p w:rsidR="00F05D2D" w:rsidRDefault="00F05D2D" w:rsidP="00435853">
      <w:pPr>
        <w:rPr>
          <w:rtl/>
          <w:lang w:eastAsia="he-IL"/>
        </w:rPr>
      </w:pPr>
    </w:p>
    <w:p w:rsidR="00F05D2D" w:rsidRDefault="00F05D2D" w:rsidP="00435853">
      <w:pPr>
        <w:pStyle w:val="af5"/>
        <w:keepNext/>
        <w:rPr>
          <w:rtl/>
        </w:rPr>
      </w:pPr>
      <w:bookmarkStart w:id="23154" w:name="ET_interruption_6345_21"/>
      <w:r w:rsidRPr="00F057AF">
        <w:rPr>
          <w:rStyle w:val="TagStyle"/>
          <w:rtl/>
        </w:rPr>
        <w:t xml:space="preserve"> &lt;&lt; קריאה &gt;&gt; </w:t>
      </w:r>
      <w:r>
        <w:rPr>
          <w:rtl/>
        </w:rPr>
        <w:t>טלי גוטליב (הליכוד):</w:t>
      </w:r>
      <w:r w:rsidRPr="00F057AF">
        <w:rPr>
          <w:rStyle w:val="TagStyle"/>
          <w:rtl/>
        </w:rPr>
        <w:t xml:space="preserve"> &lt;&lt; קריאה &gt;&gt;</w:t>
      </w:r>
      <w:r>
        <w:rPr>
          <w:rtl/>
        </w:rPr>
        <w:t xml:space="preserve"> </w:t>
      </w:r>
      <w:bookmarkEnd w:id="23154"/>
    </w:p>
    <w:p w:rsidR="00F05D2D" w:rsidRDefault="00F05D2D" w:rsidP="00C919F6">
      <w:pPr>
        <w:rPr>
          <w:rtl/>
          <w:lang w:eastAsia="he-IL"/>
        </w:rPr>
      </w:pPr>
    </w:p>
    <w:p w:rsidR="00F05D2D" w:rsidRDefault="00F05D2D" w:rsidP="00435853">
      <w:pPr>
        <w:rPr>
          <w:rtl/>
          <w:lang w:eastAsia="he-IL"/>
        </w:rPr>
      </w:pPr>
      <w:r>
        <w:rPr>
          <w:rFonts w:hint="cs"/>
          <w:rtl/>
          <w:lang w:eastAsia="he-IL"/>
        </w:rPr>
        <w:t>תן</w:t>
      </w:r>
      <w:bookmarkStart w:id="23155" w:name="_ETM_Q44_375000"/>
      <w:bookmarkEnd w:id="23155"/>
      <w:r>
        <w:rPr>
          <w:rFonts w:hint="cs"/>
          <w:rtl/>
          <w:lang w:eastAsia="he-IL"/>
        </w:rPr>
        <w:t xml:space="preserve"> לי דוגמה אחת להתנהלות לא בסדר. </w:t>
      </w:r>
    </w:p>
    <w:p w:rsidR="00F05D2D" w:rsidRDefault="00F05D2D" w:rsidP="00435853">
      <w:pPr>
        <w:rPr>
          <w:rtl/>
          <w:lang w:eastAsia="he-IL"/>
        </w:rPr>
      </w:pPr>
    </w:p>
    <w:p w:rsidR="00F05D2D" w:rsidRDefault="00F05D2D" w:rsidP="00435853">
      <w:pPr>
        <w:pStyle w:val="-"/>
        <w:keepNext/>
        <w:rPr>
          <w:rtl/>
        </w:rPr>
      </w:pPr>
      <w:bookmarkStart w:id="23156" w:name="ET_speakercontinue_5766_22"/>
      <w:r w:rsidRPr="00F057AF">
        <w:rPr>
          <w:rStyle w:val="TagStyle"/>
          <w:rtl/>
        </w:rPr>
        <w:t xml:space="preserve"> &lt;&lt; דובר_המשך &gt;&gt; </w:t>
      </w:r>
      <w:r>
        <w:rPr>
          <w:rtl/>
        </w:rPr>
        <w:t>רם בן ברק (יש עתיד):</w:t>
      </w:r>
      <w:r w:rsidRPr="00F057AF">
        <w:rPr>
          <w:rStyle w:val="TagStyle"/>
          <w:rtl/>
        </w:rPr>
        <w:t xml:space="preserve"> &lt;&lt; דובר_המשך &gt;&gt;</w:t>
      </w:r>
      <w:r>
        <w:rPr>
          <w:rtl/>
        </w:rPr>
        <w:t xml:space="preserve"> </w:t>
      </w:r>
      <w:bookmarkEnd w:id="23156"/>
    </w:p>
    <w:p w:rsidR="00F05D2D" w:rsidRDefault="00F05D2D" w:rsidP="00C919F6">
      <w:pPr>
        <w:rPr>
          <w:rtl/>
          <w:lang w:eastAsia="he-IL"/>
        </w:rPr>
      </w:pPr>
    </w:p>
    <w:p w:rsidR="00F05D2D" w:rsidRDefault="00C919F6" w:rsidP="00435853">
      <w:pPr>
        <w:rPr>
          <w:rtl/>
          <w:lang w:eastAsia="he-IL"/>
        </w:rPr>
      </w:pPr>
      <w:r>
        <w:rPr>
          <w:rFonts w:hint="cs"/>
          <w:rtl/>
          <w:lang w:eastAsia="he-IL"/>
        </w:rPr>
        <w:t>– –</w:t>
      </w:r>
      <w:r w:rsidR="00F05D2D">
        <w:rPr>
          <w:rFonts w:hint="cs"/>
          <w:rtl/>
          <w:lang w:eastAsia="he-IL"/>
        </w:rPr>
        <w:t xml:space="preserve"> כל כך עבריינית, כל כך מזלזלת. עסוקים כל היום אך ורק באיזושהי תדמית תקשורתית. לא מעניינת אותם </w:t>
      </w:r>
      <w:bookmarkStart w:id="23157" w:name="_ETM_Q44_389000"/>
      <w:bookmarkEnd w:id="23157"/>
      <w:r w:rsidR="00F05D2D">
        <w:rPr>
          <w:rFonts w:hint="cs"/>
          <w:rtl/>
          <w:lang w:eastAsia="he-IL"/>
        </w:rPr>
        <w:t xml:space="preserve">הפשיעה. כל דבר שקצת רע, אומרים: טוב, אז בואו </w:t>
      </w:r>
      <w:bookmarkStart w:id="23158" w:name="_ETM_Q44_393000"/>
      <w:bookmarkEnd w:id="23158"/>
      <w:r w:rsidR="00F05D2D">
        <w:rPr>
          <w:rFonts w:hint="cs"/>
          <w:rtl/>
          <w:lang w:eastAsia="he-IL"/>
        </w:rPr>
        <w:t>נפיל משהו על הערבים, אז זה יסב את תשומת הלב</w:t>
      </w:r>
      <w:bookmarkStart w:id="23159" w:name="_ETM_Q44_397000"/>
      <w:bookmarkEnd w:id="23159"/>
      <w:r w:rsidR="00F05D2D">
        <w:rPr>
          <w:rFonts w:hint="cs"/>
          <w:rtl/>
          <w:lang w:eastAsia="he-IL"/>
        </w:rPr>
        <w:t xml:space="preserve"> מאיתנו. מה אתם חושבים על זה? מה אתם חושבים על הממשלה שלכם? </w:t>
      </w:r>
    </w:p>
    <w:p w:rsidR="00F05D2D" w:rsidRDefault="00F05D2D" w:rsidP="00435853">
      <w:pPr>
        <w:rPr>
          <w:rtl/>
          <w:lang w:eastAsia="he-IL"/>
        </w:rPr>
      </w:pPr>
    </w:p>
    <w:p w:rsidR="00F05D2D" w:rsidRDefault="00F05D2D" w:rsidP="00435853">
      <w:pPr>
        <w:pStyle w:val="af5"/>
        <w:keepNext/>
        <w:rPr>
          <w:rtl/>
        </w:rPr>
      </w:pPr>
      <w:bookmarkStart w:id="23160" w:name="ET_interruption_5084_23"/>
      <w:r w:rsidRPr="00AF2F6B">
        <w:rPr>
          <w:rStyle w:val="TagStyle"/>
          <w:rtl/>
        </w:rPr>
        <w:t xml:space="preserve"> &lt;&lt; קריאה &gt;&gt; </w:t>
      </w:r>
      <w:r>
        <w:rPr>
          <w:rtl/>
        </w:rPr>
        <w:t>מיקי לוי (יש עתיד):</w:t>
      </w:r>
      <w:r w:rsidRPr="00AF2F6B">
        <w:rPr>
          <w:rStyle w:val="TagStyle"/>
          <w:rtl/>
        </w:rPr>
        <w:t xml:space="preserve"> &lt;&lt; קריאה &gt;&gt;</w:t>
      </w:r>
      <w:r>
        <w:rPr>
          <w:rtl/>
        </w:rPr>
        <w:t xml:space="preserve"> </w:t>
      </w:r>
      <w:bookmarkEnd w:id="23160"/>
    </w:p>
    <w:p w:rsidR="00F05D2D" w:rsidRDefault="00F05D2D" w:rsidP="00C919F6">
      <w:pPr>
        <w:rPr>
          <w:rtl/>
          <w:lang w:eastAsia="he-IL"/>
        </w:rPr>
      </w:pPr>
    </w:p>
    <w:p w:rsidR="00F05D2D" w:rsidRDefault="00F05D2D" w:rsidP="00435853">
      <w:pPr>
        <w:rPr>
          <w:rtl/>
          <w:lang w:eastAsia="he-IL"/>
        </w:rPr>
      </w:pPr>
      <w:bookmarkStart w:id="23161" w:name="_ETM_Q44_382000"/>
      <w:bookmarkEnd w:id="23161"/>
      <w:r>
        <w:rPr>
          <w:rFonts w:hint="cs"/>
          <w:rtl/>
          <w:lang w:eastAsia="he-IL"/>
        </w:rPr>
        <w:t xml:space="preserve">אם הייתי </w:t>
      </w:r>
      <w:r w:rsidR="00C919F6">
        <w:rPr>
          <w:rFonts w:hint="cs"/>
          <w:rtl/>
          <w:lang w:eastAsia="he-IL"/>
        </w:rPr>
        <w:t>– – –</w:t>
      </w:r>
      <w:r>
        <w:rPr>
          <w:rFonts w:hint="cs"/>
          <w:rtl/>
          <w:lang w:eastAsia="he-IL"/>
        </w:rPr>
        <w:t xml:space="preserve"> הייתי עוצר אותו. </w:t>
      </w:r>
    </w:p>
    <w:p w:rsidR="00F05D2D" w:rsidRDefault="00F05D2D" w:rsidP="00435853">
      <w:pPr>
        <w:rPr>
          <w:rtl/>
          <w:lang w:eastAsia="he-IL"/>
        </w:rPr>
      </w:pPr>
    </w:p>
    <w:p w:rsidR="00F05D2D" w:rsidRDefault="00F05D2D" w:rsidP="00435853">
      <w:pPr>
        <w:pStyle w:val="-"/>
        <w:keepNext/>
        <w:rPr>
          <w:rtl/>
        </w:rPr>
      </w:pPr>
      <w:bookmarkStart w:id="23162" w:name="ET_speakercontinue_5766_24"/>
      <w:r w:rsidRPr="00AF2F6B">
        <w:rPr>
          <w:rStyle w:val="TagStyle"/>
          <w:rtl/>
        </w:rPr>
        <w:t xml:space="preserve"> &lt;&lt; דובר_המשך &gt;&gt; </w:t>
      </w:r>
      <w:r>
        <w:rPr>
          <w:rtl/>
        </w:rPr>
        <w:t>רם בן ברק (יש עתיד):</w:t>
      </w:r>
      <w:r w:rsidRPr="00AF2F6B">
        <w:rPr>
          <w:rStyle w:val="TagStyle"/>
          <w:rtl/>
        </w:rPr>
        <w:t xml:space="preserve"> &lt;&lt; דובר_המשך &gt;&gt;</w:t>
      </w:r>
      <w:r>
        <w:rPr>
          <w:rtl/>
        </w:rPr>
        <w:t xml:space="preserve"> </w:t>
      </w:r>
      <w:bookmarkEnd w:id="23162"/>
    </w:p>
    <w:p w:rsidR="00F05D2D" w:rsidRDefault="00F05D2D" w:rsidP="00C919F6">
      <w:pPr>
        <w:rPr>
          <w:rtl/>
          <w:lang w:eastAsia="he-IL"/>
        </w:rPr>
      </w:pPr>
    </w:p>
    <w:p w:rsidR="00F05D2D" w:rsidRDefault="00F05D2D" w:rsidP="00435853">
      <w:pPr>
        <w:rPr>
          <w:rtl/>
          <w:lang w:eastAsia="he-IL"/>
        </w:rPr>
      </w:pPr>
      <w:bookmarkStart w:id="23163" w:name="_ETM_Q44_394000"/>
      <w:bookmarkEnd w:id="23163"/>
      <w:r>
        <w:rPr>
          <w:rFonts w:hint="cs"/>
          <w:rtl/>
          <w:lang w:eastAsia="he-IL"/>
        </w:rPr>
        <w:t xml:space="preserve">מה אתם חושבים על זה? </w:t>
      </w:r>
      <w:bookmarkStart w:id="23164" w:name="_ETM_Q44_398000"/>
      <w:bookmarkEnd w:id="23164"/>
      <w:r>
        <w:rPr>
          <w:rFonts w:hint="cs"/>
          <w:rtl/>
          <w:lang w:eastAsia="he-IL"/>
        </w:rPr>
        <w:t xml:space="preserve">מה אתם חושבים על הממשלה שלכם? </w:t>
      </w:r>
    </w:p>
    <w:p w:rsidR="00F05D2D" w:rsidRDefault="00F05D2D" w:rsidP="00435853">
      <w:pPr>
        <w:rPr>
          <w:rtl/>
          <w:lang w:eastAsia="he-IL"/>
        </w:rPr>
      </w:pPr>
      <w:bookmarkStart w:id="23165" w:name="_ETM_Q44_406000"/>
      <w:bookmarkEnd w:id="23165"/>
    </w:p>
    <w:p w:rsidR="00F05D2D" w:rsidRDefault="00F05D2D" w:rsidP="00435853">
      <w:pPr>
        <w:rPr>
          <w:rtl/>
          <w:lang w:eastAsia="he-IL"/>
        </w:rPr>
      </w:pPr>
      <w:bookmarkStart w:id="23166" w:name="_ETM_Q44_407000"/>
      <w:bookmarkEnd w:id="23166"/>
      <w:r>
        <w:rPr>
          <w:rFonts w:hint="cs"/>
          <w:rtl/>
          <w:lang w:eastAsia="he-IL"/>
        </w:rPr>
        <w:t xml:space="preserve">ועוד יש לי </w:t>
      </w:r>
      <w:bookmarkStart w:id="23167" w:name="_ETM_Q44_402000"/>
      <w:bookmarkEnd w:id="23167"/>
      <w:r>
        <w:rPr>
          <w:rFonts w:hint="cs"/>
          <w:rtl/>
          <w:lang w:eastAsia="he-IL"/>
        </w:rPr>
        <w:t xml:space="preserve">שאלה, חבר הכנסת אלקין, או השר אלקין </w:t>
      </w:r>
      <w:r>
        <w:rPr>
          <w:rtl/>
          <w:lang w:eastAsia="he-IL"/>
        </w:rPr>
        <w:t>–</w:t>
      </w:r>
      <w:r>
        <w:rPr>
          <w:rFonts w:hint="cs"/>
          <w:rtl/>
          <w:lang w:eastAsia="he-IL"/>
        </w:rPr>
        <w:t xml:space="preserve"> אני לא יודע, הוא כבר שר? </w:t>
      </w:r>
    </w:p>
    <w:p w:rsidR="00F05D2D" w:rsidRDefault="00F05D2D" w:rsidP="00435853">
      <w:pPr>
        <w:rPr>
          <w:rtl/>
          <w:lang w:eastAsia="he-IL"/>
        </w:rPr>
      </w:pPr>
    </w:p>
    <w:p w:rsidR="00F05D2D" w:rsidRDefault="00F05D2D" w:rsidP="00435853">
      <w:pPr>
        <w:pStyle w:val="af5"/>
        <w:keepNext/>
        <w:rPr>
          <w:rtl/>
        </w:rPr>
      </w:pPr>
      <w:bookmarkStart w:id="23168" w:name="ET_interruption_6345_25"/>
      <w:r w:rsidRPr="00AF2F6B">
        <w:rPr>
          <w:rStyle w:val="TagStyle"/>
          <w:rtl/>
        </w:rPr>
        <w:t xml:space="preserve"> &lt;&lt; קריאה &gt;&gt; </w:t>
      </w:r>
      <w:r>
        <w:rPr>
          <w:rtl/>
        </w:rPr>
        <w:t>טלי גוטליב (הליכוד):</w:t>
      </w:r>
      <w:r w:rsidRPr="00AF2F6B">
        <w:rPr>
          <w:rStyle w:val="TagStyle"/>
          <w:rtl/>
        </w:rPr>
        <w:t xml:space="preserve"> &lt;&lt; קריאה &gt;&gt;</w:t>
      </w:r>
      <w:r>
        <w:rPr>
          <w:rtl/>
        </w:rPr>
        <w:t xml:space="preserve"> </w:t>
      </w:r>
      <w:bookmarkEnd w:id="23168"/>
    </w:p>
    <w:p w:rsidR="00F05D2D" w:rsidRDefault="00F05D2D" w:rsidP="00C919F6">
      <w:pPr>
        <w:rPr>
          <w:rtl/>
          <w:lang w:eastAsia="he-IL"/>
        </w:rPr>
      </w:pPr>
    </w:p>
    <w:p w:rsidR="00F05D2D" w:rsidRDefault="00C919F6" w:rsidP="00435853">
      <w:pPr>
        <w:rPr>
          <w:rtl/>
          <w:lang w:eastAsia="he-IL"/>
        </w:rPr>
      </w:pPr>
      <w:r>
        <w:rPr>
          <w:rFonts w:hint="cs"/>
          <w:rtl/>
          <w:lang w:eastAsia="he-IL"/>
        </w:rPr>
        <w:t>– – –</w:t>
      </w:r>
      <w:r w:rsidR="00F05D2D">
        <w:rPr>
          <w:rFonts w:hint="cs"/>
          <w:rtl/>
          <w:lang w:eastAsia="he-IL"/>
        </w:rPr>
        <w:t xml:space="preserve"> </w:t>
      </w:r>
    </w:p>
    <w:p w:rsidR="00F05D2D" w:rsidRDefault="00F05D2D" w:rsidP="00435853">
      <w:pPr>
        <w:rPr>
          <w:rtl/>
          <w:lang w:eastAsia="he-IL"/>
        </w:rPr>
      </w:pPr>
    </w:p>
    <w:p w:rsidR="00F05D2D" w:rsidRDefault="00F05D2D" w:rsidP="00435853">
      <w:pPr>
        <w:pStyle w:val="-"/>
        <w:keepNext/>
        <w:rPr>
          <w:rtl/>
        </w:rPr>
      </w:pPr>
      <w:bookmarkStart w:id="23169" w:name="ET_speakercontinue_5766_26"/>
      <w:r w:rsidRPr="00AF2F6B">
        <w:rPr>
          <w:rStyle w:val="TagStyle"/>
          <w:rtl/>
        </w:rPr>
        <w:t xml:space="preserve"> &lt;&lt; דובר_המשך &gt;&gt; </w:t>
      </w:r>
      <w:r>
        <w:rPr>
          <w:rtl/>
        </w:rPr>
        <w:t>רם בן ברק (יש עתיד):</w:t>
      </w:r>
      <w:r w:rsidRPr="00AF2F6B">
        <w:rPr>
          <w:rStyle w:val="TagStyle"/>
          <w:rtl/>
        </w:rPr>
        <w:t xml:space="preserve"> &lt;&lt; דובר_המשך &gt;&gt;</w:t>
      </w:r>
      <w:r>
        <w:rPr>
          <w:rtl/>
        </w:rPr>
        <w:t xml:space="preserve"> </w:t>
      </w:r>
      <w:bookmarkEnd w:id="23169"/>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השרים אלקין וגדעון סער, איך הרגשתם היום בבית הפוליטי שלכם </w:t>
      </w:r>
      <w:bookmarkStart w:id="23170" w:name="_ETM_Q44_410000"/>
      <w:bookmarkEnd w:id="23170"/>
      <w:r>
        <w:rPr>
          <w:rFonts w:hint="cs"/>
          <w:rtl/>
          <w:lang w:eastAsia="he-IL"/>
        </w:rPr>
        <w:t xml:space="preserve">בליכוד, בישיבה שיצאו על היועמ"שית והעליבו אותה ופגעו בה, והכול בצורה </w:t>
      </w:r>
      <w:bookmarkStart w:id="23171" w:name="_ETM_Q44_421000"/>
      <w:bookmarkEnd w:id="23171"/>
      <w:r>
        <w:rPr>
          <w:rFonts w:hint="cs"/>
          <w:rtl/>
          <w:lang w:eastAsia="he-IL"/>
        </w:rPr>
        <w:t xml:space="preserve">גסה? מה חשבת, גדעון סער, על הדבר הזה? ישבת שם ומה חשבת לעצמך? ומה חשבת לעצמך, השר אלקין, </w:t>
      </w:r>
      <w:r w:rsidR="005A5105">
        <w:rPr>
          <w:rFonts w:hint="cs"/>
          <w:rtl/>
          <w:lang w:eastAsia="he-IL"/>
        </w:rPr>
        <w:t>כ</w:t>
      </w:r>
      <w:r>
        <w:rPr>
          <w:rFonts w:hint="cs"/>
          <w:rtl/>
          <w:lang w:eastAsia="he-IL"/>
        </w:rPr>
        <w:t>שאתה רואה שאנחנו בבעיות</w:t>
      </w:r>
      <w:bookmarkStart w:id="23172" w:name="_ETM_Q44_428000"/>
      <w:bookmarkEnd w:id="23172"/>
      <w:r>
        <w:rPr>
          <w:rFonts w:hint="cs"/>
          <w:rtl/>
          <w:lang w:eastAsia="he-IL"/>
        </w:rPr>
        <w:t xml:space="preserve"> תקציביות כל כך גדולות, וסתם 20 מיליון שקל, 30 מיליון שקל, יזרקו על המשרד המיותר </w:t>
      </w:r>
      <w:bookmarkStart w:id="23173" w:name="_ETM_Q44_434000"/>
      <w:bookmarkEnd w:id="23173"/>
      <w:r>
        <w:rPr>
          <w:rFonts w:hint="cs"/>
          <w:rtl/>
          <w:lang w:eastAsia="he-IL"/>
        </w:rPr>
        <w:t xml:space="preserve">שלך? מה חשבת, שהגאוניות שלך תביא את הממשלה הזאת לאיזה </w:t>
      </w:r>
      <w:bookmarkStart w:id="23174" w:name="_ETM_Q44_438000"/>
      <w:bookmarkEnd w:id="23174"/>
      <w:r>
        <w:rPr>
          <w:rFonts w:hint="cs"/>
          <w:rtl/>
          <w:lang w:eastAsia="he-IL"/>
        </w:rPr>
        <w:t xml:space="preserve">שיאים חדשים בזה שתצטרפו לשם? בושה וחרפה כולכם. </w:t>
      </w:r>
    </w:p>
    <w:p w:rsidR="00F05D2D" w:rsidRDefault="00F05D2D" w:rsidP="00435853">
      <w:pPr>
        <w:rPr>
          <w:rtl/>
          <w:lang w:eastAsia="he-IL"/>
        </w:rPr>
      </w:pPr>
    </w:p>
    <w:p w:rsidR="00F05D2D" w:rsidRDefault="00F05D2D" w:rsidP="00435853">
      <w:pPr>
        <w:pStyle w:val="af6"/>
        <w:keepNext/>
        <w:rPr>
          <w:rtl/>
        </w:rPr>
      </w:pPr>
      <w:bookmarkStart w:id="23175" w:name="ET_yor_6307_10"/>
      <w:r w:rsidRPr="002E11D2">
        <w:rPr>
          <w:rStyle w:val="TagStyle"/>
          <w:rtl/>
        </w:rPr>
        <w:t xml:space="preserve"> &lt;&lt; יור &gt;&gt; </w:t>
      </w:r>
      <w:r>
        <w:rPr>
          <w:rtl/>
        </w:rPr>
        <w:t>היו"ר יבגני סובה:</w:t>
      </w:r>
      <w:r w:rsidRPr="002E11D2">
        <w:rPr>
          <w:rStyle w:val="TagStyle"/>
          <w:rtl/>
        </w:rPr>
        <w:t xml:space="preserve"> &lt;&lt; יור &gt;&gt;</w:t>
      </w:r>
      <w:r>
        <w:rPr>
          <w:rtl/>
        </w:rPr>
        <w:t xml:space="preserve"> </w:t>
      </w:r>
      <w:bookmarkEnd w:id="23175"/>
    </w:p>
    <w:p w:rsidR="00F05D2D" w:rsidRDefault="00F05D2D" w:rsidP="00C919F6">
      <w:pPr>
        <w:rPr>
          <w:rtl/>
          <w:lang w:eastAsia="he-IL"/>
        </w:rPr>
      </w:pPr>
    </w:p>
    <w:p w:rsidR="00F05D2D" w:rsidRDefault="00F05D2D" w:rsidP="00435853">
      <w:pPr>
        <w:rPr>
          <w:rtl/>
          <w:lang w:eastAsia="he-IL"/>
        </w:rPr>
      </w:pPr>
      <w:r>
        <w:rPr>
          <w:rFonts w:hint="cs"/>
          <w:rtl/>
          <w:lang w:eastAsia="he-IL"/>
        </w:rPr>
        <w:t>תודה רבה לחבר הכנסת רם בן ברק. חבר הכנסת עמית הלוי,</w:t>
      </w:r>
      <w:bookmarkStart w:id="23176" w:name="_ETM_Q44_451000"/>
      <w:bookmarkEnd w:id="23176"/>
      <w:r>
        <w:rPr>
          <w:rFonts w:hint="cs"/>
          <w:rtl/>
          <w:lang w:eastAsia="he-IL"/>
        </w:rPr>
        <w:t xml:space="preserve"> ראיתי אותו </w:t>
      </w:r>
      <w:r>
        <w:rPr>
          <w:rtl/>
          <w:lang w:eastAsia="he-IL"/>
        </w:rPr>
        <w:t>–</w:t>
      </w:r>
      <w:r>
        <w:rPr>
          <w:rFonts w:hint="cs"/>
          <w:rtl/>
          <w:lang w:eastAsia="he-IL"/>
        </w:rPr>
        <w:t xml:space="preserve"> אינו נוכח. חבר הכנסת אבי מעוז, בבקשה.</w:t>
      </w:r>
      <w:bookmarkStart w:id="23177" w:name="_ETM_Q44_460000"/>
      <w:bookmarkEnd w:id="23177"/>
      <w:r>
        <w:rPr>
          <w:rFonts w:hint="cs"/>
          <w:rtl/>
          <w:lang w:eastAsia="he-IL"/>
        </w:rPr>
        <w:t xml:space="preserve"> שלוש דקות, בבקשה. </w:t>
      </w:r>
    </w:p>
    <w:p w:rsidR="00F05D2D" w:rsidRDefault="00F05D2D" w:rsidP="00435853">
      <w:pPr>
        <w:rPr>
          <w:rtl/>
          <w:lang w:eastAsia="he-IL"/>
        </w:rPr>
      </w:pPr>
    </w:p>
    <w:p w:rsidR="00F05D2D" w:rsidRDefault="00F05D2D" w:rsidP="00435853">
      <w:pPr>
        <w:pStyle w:val="a4"/>
        <w:keepNext/>
        <w:rPr>
          <w:rtl/>
        </w:rPr>
      </w:pPr>
      <w:r w:rsidRPr="002E11D2">
        <w:rPr>
          <w:rStyle w:val="TagStyle"/>
          <w:rtl/>
        </w:rPr>
        <w:t xml:space="preserve"> &lt;&lt; דובר &gt;&gt; </w:t>
      </w:r>
      <w:bookmarkStart w:id="23178" w:name="_Toc182304571"/>
      <w:bookmarkStart w:id="23179" w:name="_Toc182318224"/>
      <w:bookmarkStart w:id="23180" w:name="_Toc182318585"/>
      <w:bookmarkStart w:id="23181" w:name="_Toc182329007"/>
      <w:r>
        <w:rPr>
          <w:rtl/>
        </w:rPr>
        <w:t>אבי מעוז (נעם):</w:t>
      </w:r>
      <w:bookmarkEnd w:id="23178"/>
      <w:bookmarkEnd w:id="23179"/>
      <w:bookmarkEnd w:id="23180"/>
      <w:bookmarkEnd w:id="23181"/>
      <w:r w:rsidRPr="002E11D2">
        <w:rPr>
          <w:rStyle w:val="TagStyle"/>
          <w:rtl/>
        </w:rPr>
        <w:t xml:space="preserve"> &lt;&lt; דובר &gt;&gt;</w:t>
      </w:r>
      <w:r>
        <w:rPr>
          <w:rtl/>
        </w:rPr>
        <w:t xml:space="preserve"> </w:t>
      </w:r>
    </w:p>
    <w:p w:rsidR="00F05D2D" w:rsidRDefault="00F05D2D" w:rsidP="00C919F6">
      <w:pPr>
        <w:rPr>
          <w:rtl/>
          <w:lang w:eastAsia="he-IL"/>
        </w:rPr>
      </w:pPr>
    </w:p>
    <w:p w:rsidR="00F05D2D" w:rsidRDefault="00F05D2D" w:rsidP="005A5105">
      <w:pPr>
        <w:rPr>
          <w:rtl/>
          <w:lang w:eastAsia="he-IL"/>
        </w:rPr>
      </w:pPr>
      <w:r>
        <w:rPr>
          <w:rFonts w:hint="cs"/>
          <w:rtl/>
          <w:lang w:eastAsia="he-IL"/>
        </w:rPr>
        <w:t>אדוני היושב-ראש, כנסת נכבדה, אני רוצה להסביר מדוע אני מצביע נגד החוק הזה. במדינת ישראל ישנם שני מסלולים</w:t>
      </w:r>
      <w:bookmarkStart w:id="23182" w:name="_ETM_Q44_489000"/>
      <w:bookmarkEnd w:id="23182"/>
      <w:r>
        <w:rPr>
          <w:rFonts w:hint="cs"/>
          <w:rtl/>
          <w:lang w:eastAsia="he-IL"/>
        </w:rPr>
        <w:t xml:space="preserve"> של בתי הספר: מסלול רשמי ומסלול לא רשמי. תחת המסלול הרשמי נמצאים החינוך הממלכתי, הממלכתי-דתי, הממלכתי-חרדי והרשתות החרדיות של יהדות התורה ושל ש"ס. המוסדות </w:t>
      </w:r>
      <w:bookmarkStart w:id="23183" w:name="_ETM_Q44_506000"/>
      <w:bookmarkEnd w:id="23183"/>
      <w:r>
        <w:rPr>
          <w:rFonts w:hint="cs"/>
          <w:rtl/>
          <w:lang w:eastAsia="he-IL"/>
        </w:rPr>
        <w:t>הללו מקבלים תקצוב של 100% פר תלמיד. במסלול השני, הלא-רשמי, נכללים</w:t>
      </w:r>
      <w:bookmarkStart w:id="23184" w:name="_ETM_Q44_515000"/>
      <w:bookmarkEnd w:id="23184"/>
      <w:r>
        <w:rPr>
          <w:rFonts w:hint="cs"/>
          <w:rtl/>
          <w:lang w:eastAsia="he-IL"/>
        </w:rPr>
        <w:t xml:space="preserve"> מוסדות המוכר שאינו רשמי ומוסדות הפטור. אותם הורים שבחרו לשלוח למוסדות המוכר שאינו רשמי ידעו מראש שהם זכאים</w:t>
      </w:r>
      <w:bookmarkStart w:id="23185" w:name="_ETM_Q44_527000"/>
      <w:bookmarkEnd w:id="23185"/>
      <w:r>
        <w:rPr>
          <w:rFonts w:hint="cs"/>
          <w:rtl/>
          <w:lang w:eastAsia="he-IL"/>
        </w:rPr>
        <w:t xml:space="preserve"> לקבל רק 75% ממה שמקבל תלמיד במסלול הרשמי, אבל בחרו לעשות זאת, בתנאי שיוכלו להעניק לילדיהם חינוך</w:t>
      </w:r>
      <w:bookmarkStart w:id="23186" w:name="_ETM_Q44_533000"/>
      <w:bookmarkEnd w:id="23186"/>
      <w:r>
        <w:rPr>
          <w:rFonts w:hint="cs"/>
          <w:rtl/>
          <w:lang w:eastAsia="he-IL"/>
        </w:rPr>
        <w:t xml:space="preserve"> שהם מאמינים בו ושמתאים להשקפת עולמם ולדרך חייהם. </w:t>
      </w:r>
    </w:p>
    <w:p w:rsidR="00F05D2D" w:rsidRDefault="00F05D2D" w:rsidP="00435853">
      <w:pPr>
        <w:rPr>
          <w:rtl/>
          <w:lang w:eastAsia="he-IL"/>
        </w:rPr>
      </w:pPr>
    </w:p>
    <w:p w:rsidR="00F05D2D" w:rsidRDefault="00F05D2D" w:rsidP="005A5105">
      <w:pPr>
        <w:rPr>
          <w:rtl/>
          <w:lang w:eastAsia="he-IL"/>
        </w:rPr>
      </w:pPr>
      <w:bookmarkStart w:id="23187" w:name="_ETM_Q44_537000"/>
      <w:bookmarkEnd w:id="23187"/>
      <w:r>
        <w:rPr>
          <w:rFonts w:hint="cs"/>
          <w:rtl/>
          <w:lang w:eastAsia="he-IL"/>
        </w:rPr>
        <w:t xml:space="preserve">דא עקא, </w:t>
      </w:r>
      <w:r w:rsidR="005A5105">
        <w:rPr>
          <w:rFonts w:hint="cs"/>
          <w:rtl/>
          <w:lang w:eastAsia="he-IL"/>
        </w:rPr>
        <w:t>ש</w:t>
      </w:r>
      <w:r>
        <w:rPr>
          <w:rFonts w:hint="cs"/>
          <w:rtl/>
          <w:lang w:eastAsia="he-IL"/>
        </w:rPr>
        <w:t xml:space="preserve">במהלך 20 השנים האחרונות התקצוב הזה הלך ונשחק, והפער בין מה שמקבלים אותם מוסדות לעומת מה </w:t>
      </w:r>
      <w:bookmarkStart w:id="23188" w:name="_ETM_Q44_545000"/>
      <w:bookmarkEnd w:id="23188"/>
      <w:r>
        <w:rPr>
          <w:rFonts w:hint="cs"/>
          <w:rtl/>
          <w:lang w:eastAsia="he-IL"/>
        </w:rPr>
        <w:t xml:space="preserve">שהם היו אמורים לקבל עומד על 3,500 שקלים לשנה לתלמיד. המשמעות הישירה של הפער הזה היא תשלום של מאות </w:t>
      </w:r>
      <w:bookmarkStart w:id="23189" w:name="_ETM_Q44_556000"/>
      <w:bookmarkEnd w:id="23189"/>
      <w:r>
        <w:rPr>
          <w:rFonts w:hint="cs"/>
          <w:rtl/>
          <w:lang w:eastAsia="he-IL"/>
        </w:rPr>
        <w:t>שקלים לחודש שההורים משלמים על כל תלמיד. משמעות נוספת היא שמורים מסורים מקבלים משכורות רעב. המשמעות היא מוסדות עשירים בערכים</w:t>
      </w:r>
      <w:bookmarkStart w:id="23190" w:name="_ETM_Q44_573000"/>
      <w:bookmarkEnd w:id="23190"/>
      <w:r>
        <w:rPr>
          <w:rFonts w:hint="cs"/>
          <w:rtl/>
          <w:lang w:eastAsia="he-IL"/>
        </w:rPr>
        <w:t xml:space="preserve"> שמתנהלים בדלי-דלות מבחינה תקציבית. זו כנראה הדרך של קומיסר החינוך לחנוק את המוסדות הללו כדי </w:t>
      </w:r>
      <w:bookmarkStart w:id="23191" w:name="_ETM_Q44_578000"/>
      <w:bookmarkEnd w:id="23191"/>
      <w:r>
        <w:rPr>
          <w:rFonts w:hint="cs"/>
          <w:rtl/>
          <w:lang w:eastAsia="he-IL"/>
        </w:rPr>
        <w:t xml:space="preserve">שההורים ייאלצו להתיישר ולהעביר את ילדיהם לחינוך הרשמי. אבל ברוך השם זה לא קורה, והמוסדות הללו רק גדלים, ונוספים </w:t>
      </w:r>
      <w:bookmarkStart w:id="23192" w:name="_ETM_Q44_591000"/>
      <w:bookmarkEnd w:id="23192"/>
      <w:r>
        <w:rPr>
          <w:rFonts w:hint="cs"/>
          <w:rtl/>
          <w:lang w:eastAsia="he-IL"/>
        </w:rPr>
        <w:t xml:space="preserve">עליהם מוסדות חדשים. </w:t>
      </w:r>
    </w:p>
    <w:p w:rsidR="00F05D2D" w:rsidRDefault="00F05D2D" w:rsidP="00435853">
      <w:pPr>
        <w:rPr>
          <w:rtl/>
          <w:lang w:eastAsia="he-IL"/>
        </w:rPr>
      </w:pPr>
    </w:p>
    <w:p w:rsidR="00F05D2D" w:rsidRDefault="00F05D2D" w:rsidP="005A5105">
      <w:pPr>
        <w:rPr>
          <w:rtl/>
          <w:lang w:eastAsia="he-IL"/>
        </w:rPr>
      </w:pPr>
      <w:r>
        <w:rPr>
          <w:rFonts w:hint="cs"/>
          <w:rtl/>
          <w:lang w:eastAsia="he-IL"/>
        </w:rPr>
        <w:t xml:space="preserve">ישנם אלפי תלמידים כאלה בציבור הדתי-לאומי שלומדים </w:t>
      </w:r>
      <w:bookmarkStart w:id="23193" w:name="_ETM_Q44_593000"/>
      <w:bookmarkEnd w:id="23193"/>
      <w:r>
        <w:rPr>
          <w:rFonts w:hint="cs"/>
          <w:rtl/>
          <w:lang w:eastAsia="he-IL"/>
        </w:rPr>
        <w:t>במוסדות תורניים לאומיים של בנים ושל בנות. לילדים הללו ישנם אלפי הורים שנושאים בנטל הכלכלי הלא</w:t>
      </w:r>
      <w:bookmarkStart w:id="23194" w:name="_ETM_Q44_605000"/>
      <w:bookmarkEnd w:id="23194"/>
      <w:r>
        <w:rPr>
          <w:rFonts w:hint="cs"/>
          <w:rtl/>
          <w:lang w:eastAsia="he-IL"/>
        </w:rPr>
        <w:t xml:space="preserve">-מוצדק הזה רק כדי שילדיהם יקבלו חינוך תורני לאומי בהתאם לאמונתם. כל הבוגרים של המוסדות הללו משרתים </w:t>
      </w:r>
      <w:bookmarkStart w:id="23195" w:name="_ETM_Q44_613000"/>
      <w:bookmarkEnd w:id="23195"/>
      <w:r>
        <w:rPr>
          <w:rFonts w:hint="cs"/>
          <w:rtl/>
          <w:lang w:eastAsia="he-IL"/>
        </w:rPr>
        <w:t>בצבא</w:t>
      </w:r>
      <w:r w:rsidR="005A5105">
        <w:rPr>
          <w:rFonts w:hint="cs"/>
          <w:rtl/>
          <w:lang w:eastAsia="he-IL"/>
        </w:rPr>
        <w:t>.</w:t>
      </w:r>
      <w:r>
        <w:rPr>
          <w:rFonts w:hint="cs"/>
          <w:rtl/>
          <w:lang w:eastAsia="he-IL"/>
        </w:rPr>
        <w:t xml:space="preserve"> גם ההורים שלהם וגם המורים שלהם משרתים במילואים, ובשנה האחרונה שירתו מאות ימים. אני נלחם למען המשפחות האלה, אני </w:t>
      </w:r>
      <w:bookmarkStart w:id="23196" w:name="_ETM_Q44_625000"/>
      <w:bookmarkEnd w:id="23196"/>
      <w:r>
        <w:rPr>
          <w:rFonts w:hint="cs"/>
          <w:rtl/>
          <w:lang w:eastAsia="he-IL"/>
        </w:rPr>
        <w:t>נלחם למען המילואימניקים האלה, שנושאים מעל ומעבר בזכות השירות הצבאי, אבל בצורה לא שוויונית ולא הוגנת נושאים בנטל הכלכלי</w:t>
      </w:r>
      <w:bookmarkStart w:id="23197" w:name="_ETM_Q44_631000"/>
      <w:bookmarkEnd w:id="23197"/>
      <w:r>
        <w:rPr>
          <w:rFonts w:hint="cs"/>
          <w:rtl/>
          <w:lang w:eastAsia="he-IL"/>
        </w:rPr>
        <w:t xml:space="preserve"> הלא-שוויוני של חינוך ילדיהם. לצערי</w:t>
      </w:r>
      <w:r w:rsidR="005A5105">
        <w:rPr>
          <w:rFonts w:hint="cs"/>
          <w:rtl/>
          <w:lang w:eastAsia="he-IL"/>
        </w:rPr>
        <w:t>,</w:t>
      </w:r>
      <w:r>
        <w:rPr>
          <w:rFonts w:hint="cs"/>
          <w:rtl/>
          <w:lang w:eastAsia="he-IL"/>
        </w:rPr>
        <w:t xml:space="preserve"> ראש הממשלה ושר האוצר מסרבים לתקן את העוול הזה. במסגרת כל החוקים והתקנות שאנחנו רוצים להעביר למען </w:t>
      </w:r>
      <w:bookmarkStart w:id="23198" w:name="_ETM_Q44_651000"/>
      <w:bookmarkEnd w:id="23198"/>
      <w:r>
        <w:rPr>
          <w:rFonts w:hint="cs"/>
          <w:rtl/>
          <w:lang w:eastAsia="he-IL"/>
        </w:rPr>
        <w:t>המילואימניקים צריך לתקן גם את העוול הזה. עד שהוא לא יתוקן</w:t>
      </w:r>
      <w:r w:rsidR="005A5105">
        <w:rPr>
          <w:rFonts w:hint="cs"/>
          <w:rtl/>
          <w:lang w:eastAsia="he-IL"/>
        </w:rPr>
        <w:t>,</w:t>
      </w:r>
      <w:r>
        <w:rPr>
          <w:rFonts w:hint="cs"/>
          <w:rtl/>
          <w:lang w:eastAsia="he-IL"/>
        </w:rPr>
        <w:t xml:space="preserve"> אצביע נגד חוקי התקציב. </w:t>
      </w:r>
    </w:p>
    <w:p w:rsidR="00F05D2D" w:rsidRDefault="00F05D2D" w:rsidP="00435853">
      <w:pPr>
        <w:rPr>
          <w:rtl/>
          <w:lang w:eastAsia="he-IL"/>
        </w:rPr>
      </w:pPr>
    </w:p>
    <w:p w:rsidR="00F05D2D" w:rsidRDefault="00F05D2D" w:rsidP="00435853">
      <w:pPr>
        <w:pStyle w:val="af5"/>
        <w:keepNext/>
        <w:rPr>
          <w:rtl/>
        </w:rPr>
      </w:pPr>
      <w:r w:rsidRPr="00DB7D13">
        <w:rPr>
          <w:rStyle w:val="TagStyle"/>
          <w:rtl/>
        </w:rPr>
        <w:t xml:space="preserve"> &lt;&lt; קריאה &gt;&gt; </w:t>
      </w:r>
      <w:r>
        <w:rPr>
          <w:rtl/>
        </w:rPr>
        <w:t>רם בן ברק (יש עתיד):</w:t>
      </w:r>
      <w:r w:rsidRPr="00DB7D13">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מאה אחוז. תודה רבה. </w:t>
      </w:r>
    </w:p>
    <w:p w:rsidR="00F05D2D" w:rsidRDefault="00F05D2D" w:rsidP="00435853">
      <w:pPr>
        <w:rPr>
          <w:rtl/>
          <w:lang w:eastAsia="he-IL"/>
        </w:rPr>
      </w:pPr>
    </w:p>
    <w:p w:rsidR="00F05D2D" w:rsidRDefault="00F05D2D" w:rsidP="00435853">
      <w:pPr>
        <w:pStyle w:val="af6"/>
        <w:keepNext/>
        <w:rPr>
          <w:rtl/>
        </w:rPr>
      </w:pPr>
      <w:r w:rsidRPr="00DB7D13">
        <w:rPr>
          <w:rStyle w:val="TagStyle"/>
          <w:rtl/>
        </w:rPr>
        <w:t xml:space="preserve"> &lt;&lt; יור &gt;&gt; </w:t>
      </w:r>
      <w:r>
        <w:rPr>
          <w:rtl/>
        </w:rPr>
        <w:t>היו"ר יבגני סובה:</w:t>
      </w:r>
      <w:r w:rsidRPr="00DB7D13">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bookmarkStart w:id="23199" w:name="_ETM_Q44_657000"/>
      <w:bookmarkEnd w:id="23199"/>
      <w:r>
        <w:rPr>
          <w:rFonts w:hint="cs"/>
          <w:rtl/>
          <w:lang w:eastAsia="he-IL"/>
        </w:rPr>
        <w:t xml:space="preserve">תודה רבה </w:t>
      </w:r>
      <w:bookmarkStart w:id="23200" w:name="_ETM_Q44_658000"/>
      <w:bookmarkEnd w:id="23200"/>
      <w:r>
        <w:rPr>
          <w:rFonts w:hint="cs"/>
          <w:rtl/>
          <w:lang w:eastAsia="he-IL"/>
        </w:rPr>
        <w:t xml:space="preserve">לחבר הכנסת אבי מעוז. חברת הכנסת לימור סון הר מלך </w:t>
      </w:r>
      <w:bookmarkStart w:id="23201" w:name="_ETM_Q44_661000"/>
      <w:bookmarkEnd w:id="23201"/>
      <w:r>
        <w:rPr>
          <w:rtl/>
          <w:lang w:eastAsia="he-IL"/>
        </w:rPr>
        <w:t>–</w:t>
      </w:r>
      <w:r>
        <w:rPr>
          <w:rFonts w:hint="cs"/>
          <w:rtl/>
          <w:lang w:eastAsia="he-IL"/>
        </w:rPr>
        <w:t xml:space="preserve"> אינה נוכחת. חבר הכנסת ואליד אלהואשלה. </w:t>
      </w:r>
    </w:p>
    <w:p w:rsidR="00F05D2D" w:rsidRDefault="00F05D2D" w:rsidP="00435853">
      <w:pPr>
        <w:rPr>
          <w:rtl/>
          <w:lang w:eastAsia="he-IL"/>
        </w:rPr>
      </w:pPr>
    </w:p>
    <w:p w:rsidR="00F05D2D" w:rsidRDefault="00F05D2D" w:rsidP="00435853">
      <w:pPr>
        <w:pStyle w:val="af5"/>
        <w:keepNext/>
        <w:rPr>
          <w:rtl/>
        </w:rPr>
      </w:pPr>
      <w:bookmarkStart w:id="23202" w:name="ET_interruption_6345_27"/>
      <w:r w:rsidRPr="001978F9">
        <w:rPr>
          <w:rStyle w:val="TagStyle"/>
          <w:rtl/>
        </w:rPr>
        <w:t xml:space="preserve"> &lt;&lt; קריאה &gt;&gt; </w:t>
      </w:r>
      <w:r>
        <w:rPr>
          <w:rtl/>
        </w:rPr>
        <w:t>טלי גוטליב (הליכוד):</w:t>
      </w:r>
      <w:r w:rsidRPr="001978F9">
        <w:rPr>
          <w:rStyle w:val="TagStyle"/>
          <w:rtl/>
        </w:rPr>
        <w:t xml:space="preserve"> &lt;&lt; קריאה &gt;&gt;</w:t>
      </w:r>
      <w:r>
        <w:rPr>
          <w:rtl/>
        </w:rPr>
        <w:t xml:space="preserve"> </w:t>
      </w:r>
      <w:bookmarkEnd w:id="23202"/>
    </w:p>
    <w:p w:rsidR="00F05D2D" w:rsidRDefault="00F05D2D" w:rsidP="00C919F6">
      <w:pPr>
        <w:rPr>
          <w:rtl/>
          <w:lang w:eastAsia="he-IL"/>
        </w:rPr>
      </w:pPr>
    </w:p>
    <w:p w:rsidR="00F05D2D" w:rsidRDefault="00F05D2D" w:rsidP="00435853">
      <w:pPr>
        <w:rPr>
          <w:rtl/>
          <w:lang w:eastAsia="he-IL"/>
        </w:rPr>
      </w:pPr>
      <w:bookmarkStart w:id="23203" w:name="_ETM_Q44_675000"/>
      <w:bookmarkEnd w:id="23203"/>
      <w:r>
        <w:rPr>
          <w:rFonts w:hint="cs"/>
          <w:rtl/>
          <w:lang w:eastAsia="he-IL"/>
        </w:rPr>
        <w:t xml:space="preserve">אתה רואה, זה הכוח של 68 </w:t>
      </w:r>
      <w:bookmarkStart w:id="23204" w:name="_ETM_Q44_674000"/>
      <w:bookmarkEnd w:id="23204"/>
      <w:r>
        <w:rPr>
          <w:rFonts w:hint="cs"/>
          <w:rtl/>
          <w:lang w:eastAsia="he-IL"/>
        </w:rPr>
        <w:t xml:space="preserve">מנדטים. אתה יכול להצביע נגד. </w:t>
      </w:r>
    </w:p>
    <w:p w:rsidR="00F05D2D" w:rsidRDefault="00F05D2D" w:rsidP="00435853">
      <w:pPr>
        <w:rPr>
          <w:rtl/>
          <w:lang w:eastAsia="he-IL"/>
        </w:rPr>
      </w:pPr>
    </w:p>
    <w:p w:rsidR="00F05D2D" w:rsidRDefault="00F05D2D" w:rsidP="00435853">
      <w:pPr>
        <w:pStyle w:val="af5"/>
        <w:keepNext/>
        <w:rPr>
          <w:rtl/>
        </w:rPr>
      </w:pPr>
      <w:bookmarkStart w:id="23205" w:name="ET_interruption_6128_28"/>
      <w:r w:rsidRPr="001978F9">
        <w:rPr>
          <w:rStyle w:val="TagStyle"/>
          <w:rtl/>
        </w:rPr>
        <w:t xml:space="preserve"> &lt;&lt; קריאה &gt;&gt; </w:t>
      </w:r>
      <w:r>
        <w:rPr>
          <w:rtl/>
        </w:rPr>
        <w:t>משה טור פז (יש עתיד):</w:t>
      </w:r>
      <w:r w:rsidRPr="001978F9">
        <w:rPr>
          <w:rStyle w:val="TagStyle"/>
          <w:rtl/>
        </w:rPr>
        <w:t xml:space="preserve"> &lt;&lt; קריאה &gt;&gt;</w:t>
      </w:r>
      <w:r>
        <w:rPr>
          <w:rtl/>
        </w:rPr>
        <w:t xml:space="preserve"> </w:t>
      </w:r>
      <w:bookmarkEnd w:id="23205"/>
    </w:p>
    <w:p w:rsidR="00F05D2D" w:rsidRDefault="00F05D2D" w:rsidP="00C919F6">
      <w:pPr>
        <w:rPr>
          <w:rtl/>
          <w:lang w:eastAsia="he-IL"/>
        </w:rPr>
      </w:pPr>
    </w:p>
    <w:p w:rsidR="00F05D2D" w:rsidRDefault="00F05D2D" w:rsidP="00435853">
      <w:pPr>
        <w:rPr>
          <w:rtl/>
          <w:lang w:eastAsia="he-IL"/>
        </w:rPr>
      </w:pPr>
      <w:r>
        <w:rPr>
          <w:rFonts w:hint="cs"/>
          <w:rtl/>
          <w:lang w:eastAsia="he-IL"/>
        </w:rPr>
        <w:t>אופיר, אין לכם משמעת קואליציונית?</w:t>
      </w:r>
    </w:p>
    <w:p w:rsidR="00F05D2D" w:rsidRDefault="00F05D2D" w:rsidP="00435853">
      <w:pPr>
        <w:rPr>
          <w:rtl/>
          <w:lang w:eastAsia="he-IL"/>
        </w:rPr>
      </w:pPr>
      <w:bookmarkStart w:id="23206" w:name="_ETM_Q44_677000"/>
      <w:bookmarkEnd w:id="23206"/>
    </w:p>
    <w:p w:rsidR="00F05D2D" w:rsidRDefault="00F05D2D" w:rsidP="00435853">
      <w:pPr>
        <w:pStyle w:val="af5"/>
        <w:keepNext/>
        <w:rPr>
          <w:rtl/>
        </w:rPr>
      </w:pPr>
      <w:r w:rsidRPr="000C2162">
        <w:rPr>
          <w:rStyle w:val="TagStyle"/>
          <w:rtl/>
        </w:rPr>
        <w:t xml:space="preserve"> &lt;&lt; קריאה &gt;&gt; </w:t>
      </w:r>
      <w:r>
        <w:rPr>
          <w:rtl/>
        </w:rPr>
        <w:t>טלי גוטליב (הליכוד):</w:t>
      </w:r>
      <w:r w:rsidRPr="000C2162">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לא בכל דבר יש משמעת קואליציונית. לא בכול יש משמעת קואליציונית. </w:t>
      </w:r>
      <w:bookmarkStart w:id="23207" w:name="_ETM_Q44_682000"/>
      <w:bookmarkEnd w:id="23207"/>
    </w:p>
    <w:p w:rsidR="00F05D2D" w:rsidRDefault="00F05D2D" w:rsidP="00435853">
      <w:pPr>
        <w:rPr>
          <w:rtl/>
          <w:lang w:eastAsia="he-IL"/>
        </w:rPr>
      </w:pPr>
      <w:bookmarkStart w:id="23208" w:name="_ETM_Q44_686000"/>
      <w:bookmarkEnd w:id="23208"/>
    </w:p>
    <w:p w:rsidR="00F05D2D" w:rsidRDefault="00F05D2D" w:rsidP="00435853">
      <w:pPr>
        <w:pStyle w:val="af5"/>
        <w:keepNext/>
        <w:rPr>
          <w:rtl/>
        </w:rPr>
      </w:pPr>
      <w:bookmarkStart w:id="23209" w:name="ET_interruption_6128_30"/>
      <w:r w:rsidRPr="000C2162">
        <w:rPr>
          <w:rStyle w:val="TagStyle"/>
          <w:rtl/>
        </w:rPr>
        <w:t xml:space="preserve"> &lt;&lt; קריאה &gt;&gt; </w:t>
      </w:r>
      <w:r>
        <w:rPr>
          <w:rtl/>
        </w:rPr>
        <w:t>משה טור פז (יש עתיד):</w:t>
      </w:r>
      <w:r w:rsidRPr="000C2162">
        <w:rPr>
          <w:rStyle w:val="TagStyle"/>
          <w:rtl/>
        </w:rPr>
        <w:t xml:space="preserve"> &lt;&lt; קריאה &gt;&gt;</w:t>
      </w:r>
      <w:r>
        <w:rPr>
          <w:rtl/>
        </w:rPr>
        <w:t xml:space="preserve"> </w:t>
      </w:r>
      <w:bookmarkEnd w:id="23209"/>
    </w:p>
    <w:p w:rsidR="00F05D2D" w:rsidRDefault="00F05D2D" w:rsidP="00C919F6">
      <w:pPr>
        <w:rPr>
          <w:rtl/>
          <w:lang w:eastAsia="he-IL"/>
        </w:rPr>
      </w:pPr>
    </w:p>
    <w:p w:rsidR="00F05D2D" w:rsidRDefault="00C919F6" w:rsidP="00435853">
      <w:pPr>
        <w:rPr>
          <w:rtl/>
          <w:lang w:eastAsia="he-IL"/>
        </w:rPr>
      </w:pPr>
      <w:r>
        <w:rPr>
          <w:rFonts w:hint="cs"/>
          <w:rtl/>
          <w:lang w:eastAsia="he-IL"/>
        </w:rPr>
        <w:t>– – –</w:t>
      </w:r>
      <w:r w:rsidR="00F05D2D">
        <w:rPr>
          <w:rFonts w:hint="cs"/>
          <w:rtl/>
          <w:lang w:eastAsia="he-IL"/>
        </w:rPr>
        <w:t xml:space="preserve"> </w:t>
      </w:r>
    </w:p>
    <w:p w:rsidR="00F05D2D" w:rsidRDefault="00F05D2D" w:rsidP="00435853">
      <w:pPr>
        <w:rPr>
          <w:rtl/>
          <w:lang w:eastAsia="he-IL"/>
        </w:rPr>
      </w:pPr>
    </w:p>
    <w:p w:rsidR="00F05D2D" w:rsidRDefault="00F05D2D" w:rsidP="00435853">
      <w:pPr>
        <w:pStyle w:val="af6"/>
        <w:keepNext/>
        <w:rPr>
          <w:rtl/>
        </w:rPr>
      </w:pPr>
      <w:bookmarkStart w:id="23210" w:name="ET_yor_6307_31"/>
      <w:r w:rsidRPr="000C2162">
        <w:rPr>
          <w:rStyle w:val="TagStyle"/>
          <w:rtl/>
        </w:rPr>
        <w:t xml:space="preserve"> &lt;&lt; יור &gt;&gt; </w:t>
      </w:r>
      <w:r>
        <w:rPr>
          <w:rtl/>
        </w:rPr>
        <w:t>היו"ר יבגני סובה:</w:t>
      </w:r>
      <w:r w:rsidRPr="000C2162">
        <w:rPr>
          <w:rStyle w:val="TagStyle"/>
          <w:rtl/>
        </w:rPr>
        <w:t xml:space="preserve"> &lt;&lt; יור &gt;&gt;</w:t>
      </w:r>
      <w:r>
        <w:rPr>
          <w:rtl/>
        </w:rPr>
        <w:t xml:space="preserve"> </w:t>
      </w:r>
      <w:bookmarkEnd w:id="23210"/>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טוב, סיימנו סבב? אפשר? </w:t>
      </w:r>
    </w:p>
    <w:p w:rsidR="00F05D2D" w:rsidRDefault="00F05D2D" w:rsidP="00435853">
      <w:pPr>
        <w:rPr>
          <w:rtl/>
          <w:lang w:eastAsia="he-IL"/>
        </w:rPr>
      </w:pPr>
    </w:p>
    <w:p w:rsidR="00F05D2D" w:rsidRDefault="00F05D2D" w:rsidP="00435853">
      <w:pPr>
        <w:pStyle w:val="af5"/>
        <w:keepNext/>
        <w:rPr>
          <w:rtl/>
        </w:rPr>
      </w:pPr>
      <w:bookmarkStart w:id="23211" w:name="ET_interruption_5766_32"/>
      <w:r w:rsidRPr="00A76958">
        <w:rPr>
          <w:rStyle w:val="TagStyle"/>
          <w:rtl/>
        </w:rPr>
        <w:t xml:space="preserve"> &lt;&lt; קריאה &gt;&gt; </w:t>
      </w:r>
      <w:r>
        <w:rPr>
          <w:rtl/>
        </w:rPr>
        <w:t>רם בן ברק (יש עתיד):</w:t>
      </w:r>
      <w:r w:rsidRPr="00A76958">
        <w:rPr>
          <w:rStyle w:val="TagStyle"/>
          <w:rtl/>
        </w:rPr>
        <w:t xml:space="preserve"> &lt;&lt; קריאה &gt;&gt;</w:t>
      </w:r>
      <w:r>
        <w:rPr>
          <w:rtl/>
        </w:rPr>
        <w:t xml:space="preserve"> </w:t>
      </w:r>
      <w:bookmarkEnd w:id="23211"/>
    </w:p>
    <w:p w:rsidR="00F05D2D" w:rsidRDefault="00F05D2D" w:rsidP="00C919F6">
      <w:pPr>
        <w:rPr>
          <w:rtl/>
          <w:lang w:eastAsia="he-IL"/>
        </w:rPr>
      </w:pPr>
    </w:p>
    <w:p w:rsidR="00F05D2D" w:rsidRDefault="00F05D2D" w:rsidP="00435853">
      <w:pPr>
        <w:rPr>
          <w:rtl/>
          <w:lang w:eastAsia="he-IL"/>
        </w:rPr>
      </w:pPr>
      <w:r>
        <w:rPr>
          <w:rFonts w:hint="cs"/>
          <w:rtl/>
          <w:lang w:eastAsia="he-IL"/>
        </w:rPr>
        <w:t>טלי מאיימת,</w:t>
      </w:r>
      <w:bookmarkStart w:id="23212" w:name="_ETM_Q44_690000"/>
      <w:bookmarkEnd w:id="23212"/>
      <w:r>
        <w:rPr>
          <w:rFonts w:hint="cs"/>
          <w:rtl/>
          <w:lang w:eastAsia="he-IL"/>
        </w:rPr>
        <w:t xml:space="preserve"> אבל תמיד מצביעה עם הקואליציה. </w:t>
      </w:r>
    </w:p>
    <w:p w:rsidR="00F05D2D" w:rsidRDefault="00F05D2D" w:rsidP="00435853">
      <w:pPr>
        <w:rPr>
          <w:rtl/>
          <w:lang w:eastAsia="he-IL"/>
        </w:rPr>
      </w:pPr>
      <w:bookmarkStart w:id="23213" w:name="_ETM_Q44_697000"/>
      <w:bookmarkEnd w:id="23213"/>
    </w:p>
    <w:p w:rsidR="00F05D2D" w:rsidRDefault="00F05D2D" w:rsidP="00435853">
      <w:pPr>
        <w:pStyle w:val="af5"/>
        <w:keepNext/>
        <w:rPr>
          <w:rtl/>
        </w:rPr>
      </w:pPr>
      <w:r w:rsidRPr="00A76958">
        <w:rPr>
          <w:rStyle w:val="TagStyle"/>
          <w:rtl/>
        </w:rPr>
        <w:t xml:space="preserve"> &lt;&lt; קריאה &gt;&gt; </w:t>
      </w:r>
      <w:r>
        <w:rPr>
          <w:rtl/>
        </w:rPr>
        <w:t>טלי גוטליב (הליכוד):</w:t>
      </w:r>
      <w:r w:rsidRPr="00A76958">
        <w:rPr>
          <w:rStyle w:val="TagStyle"/>
          <w:rtl/>
        </w:rPr>
        <w:t xml:space="preserve"> &lt;&lt; קריאה &gt;&gt;</w:t>
      </w:r>
      <w:r>
        <w:rPr>
          <w:rtl/>
        </w:rPr>
        <w:t xml:space="preserve"> </w:t>
      </w:r>
    </w:p>
    <w:p w:rsidR="00F05D2D" w:rsidRDefault="00F05D2D" w:rsidP="00C919F6">
      <w:pPr>
        <w:rPr>
          <w:rtl/>
          <w:lang w:eastAsia="he-IL"/>
        </w:rPr>
      </w:pPr>
    </w:p>
    <w:p w:rsidR="00F05D2D" w:rsidRDefault="00C919F6" w:rsidP="00435853">
      <w:pPr>
        <w:rPr>
          <w:rtl/>
          <w:lang w:eastAsia="he-IL"/>
        </w:rPr>
      </w:pPr>
      <w:r>
        <w:rPr>
          <w:rFonts w:hint="cs"/>
          <w:rtl/>
          <w:lang w:eastAsia="he-IL"/>
        </w:rPr>
        <w:t>– – –</w:t>
      </w:r>
      <w:r w:rsidR="00F05D2D">
        <w:rPr>
          <w:rFonts w:hint="cs"/>
          <w:rtl/>
          <w:lang w:eastAsia="he-IL"/>
        </w:rPr>
        <w:t xml:space="preserve"> </w:t>
      </w:r>
    </w:p>
    <w:p w:rsidR="00F05D2D" w:rsidRDefault="00F05D2D" w:rsidP="00435853">
      <w:pPr>
        <w:rPr>
          <w:rtl/>
          <w:lang w:eastAsia="he-IL"/>
        </w:rPr>
      </w:pPr>
    </w:p>
    <w:p w:rsidR="00F05D2D" w:rsidRDefault="00F05D2D" w:rsidP="00435853">
      <w:pPr>
        <w:pStyle w:val="af6"/>
        <w:keepNext/>
        <w:rPr>
          <w:rtl/>
        </w:rPr>
      </w:pPr>
      <w:r w:rsidRPr="00A76958">
        <w:rPr>
          <w:rStyle w:val="TagStyle"/>
          <w:rtl/>
        </w:rPr>
        <w:t xml:space="preserve"> &lt;&lt; יור &gt;&gt; </w:t>
      </w:r>
      <w:r>
        <w:rPr>
          <w:rtl/>
        </w:rPr>
        <w:t>היו"ר יבגני סובה:</w:t>
      </w:r>
      <w:r w:rsidRPr="00A76958">
        <w:rPr>
          <w:rStyle w:val="TagStyle"/>
          <w:rtl/>
        </w:rPr>
        <w:t xml:space="preserve"> &lt;&lt; יור &gt;&gt;</w:t>
      </w:r>
      <w:r>
        <w:rPr>
          <w:rtl/>
        </w:rPr>
        <w:t xml:space="preserve"> </w:t>
      </w:r>
    </w:p>
    <w:p w:rsidR="00F05D2D" w:rsidRDefault="00F05D2D" w:rsidP="00C919F6">
      <w:pPr>
        <w:rPr>
          <w:rtl/>
          <w:lang w:eastAsia="he-IL"/>
        </w:rPr>
      </w:pPr>
    </w:p>
    <w:p w:rsidR="00F05D2D" w:rsidRDefault="00F05D2D" w:rsidP="00435853">
      <w:pPr>
        <w:rPr>
          <w:rtl/>
          <w:lang w:eastAsia="he-IL"/>
        </w:rPr>
      </w:pPr>
      <w:r>
        <w:rPr>
          <w:rFonts w:hint="cs"/>
          <w:rtl/>
          <w:lang w:eastAsia="he-IL"/>
        </w:rPr>
        <w:t xml:space="preserve">חבר'ה, תם </w:t>
      </w:r>
      <w:bookmarkStart w:id="23214" w:name="_ETM_Q44_696000"/>
      <w:bookmarkEnd w:id="23214"/>
      <w:r>
        <w:rPr>
          <w:rFonts w:hint="cs"/>
          <w:rtl/>
          <w:lang w:eastAsia="he-IL"/>
        </w:rPr>
        <w:t xml:space="preserve">הסבב הזה. אחרי שלוש דקות עוד סבב. חבר הכנסת רם </w:t>
      </w:r>
      <w:bookmarkStart w:id="23215" w:name="_ETM_Q44_702000"/>
      <w:bookmarkEnd w:id="23215"/>
      <w:r>
        <w:rPr>
          <w:rFonts w:hint="cs"/>
          <w:rtl/>
          <w:lang w:eastAsia="he-IL"/>
        </w:rPr>
        <w:t xml:space="preserve">בן ברק, תודה. שלוש דקות. </w:t>
      </w:r>
    </w:p>
    <w:p w:rsidR="00F05D2D" w:rsidRDefault="00F05D2D" w:rsidP="00435853">
      <w:pPr>
        <w:rPr>
          <w:rtl/>
          <w:lang w:eastAsia="he-IL"/>
        </w:rPr>
      </w:pPr>
    </w:p>
    <w:p w:rsidR="00F05D2D" w:rsidRDefault="00F05D2D" w:rsidP="00435853">
      <w:pPr>
        <w:pStyle w:val="af5"/>
        <w:keepNext/>
        <w:rPr>
          <w:rtl/>
        </w:rPr>
      </w:pPr>
      <w:bookmarkStart w:id="23216" w:name="ET_interruption_5766_31"/>
      <w:r w:rsidRPr="001242F0">
        <w:rPr>
          <w:rStyle w:val="TagStyle"/>
          <w:rtl/>
        </w:rPr>
        <w:t xml:space="preserve"> &lt;&lt; קריאה &gt;&gt; </w:t>
      </w:r>
      <w:r>
        <w:rPr>
          <w:rtl/>
        </w:rPr>
        <w:t>רם בן ברק (יש עתיד):</w:t>
      </w:r>
      <w:r w:rsidRPr="001242F0">
        <w:rPr>
          <w:rStyle w:val="TagStyle"/>
          <w:rtl/>
        </w:rPr>
        <w:t xml:space="preserve"> &lt;&lt; קריאה &gt;&gt;</w:t>
      </w:r>
      <w:r>
        <w:rPr>
          <w:rtl/>
        </w:rPr>
        <w:t xml:space="preserve"> </w:t>
      </w:r>
      <w:bookmarkEnd w:id="23216"/>
    </w:p>
    <w:p w:rsidR="00F05D2D" w:rsidRDefault="00F05D2D" w:rsidP="00C919F6">
      <w:pPr>
        <w:rPr>
          <w:rtl/>
          <w:lang w:eastAsia="he-IL"/>
        </w:rPr>
      </w:pPr>
    </w:p>
    <w:p w:rsidR="00F05D2D" w:rsidRDefault="00F05D2D" w:rsidP="00435853">
      <w:pPr>
        <w:rPr>
          <w:rtl/>
          <w:lang w:eastAsia="he-IL"/>
        </w:rPr>
      </w:pPr>
      <w:r>
        <w:rPr>
          <w:rFonts w:hint="cs"/>
          <w:rtl/>
          <w:lang w:eastAsia="he-IL"/>
        </w:rPr>
        <w:t>תוציא אותי.</w:t>
      </w:r>
    </w:p>
    <w:p w:rsidR="00F05D2D" w:rsidRDefault="00F05D2D" w:rsidP="00435853">
      <w:pPr>
        <w:rPr>
          <w:rtl/>
          <w:lang w:eastAsia="he-IL"/>
        </w:rPr>
      </w:pPr>
    </w:p>
    <w:p w:rsidR="00F05D2D" w:rsidRDefault="00F05D2D" w:rsidP="00435853">
      <w:pPr>
        <w:pStyle w:val="af6"/>
        <w:keepNext/>
        <w:rPr>
          <w:rtl/>
        </w:rPr>
      </w:pPr>
      <w:bookmarkStart w:id="23217" w:name="ET_yor_6307_32"/>
      <w:r w:rsidRPr="001242F0">
        <w:rPr>
          <w:rStyle w:val="TagStyle"/>
          <w:rtl/>
        </w:rPr>
        <w:t xml:space="preserve"> &lt;&lt; יור &gt;&gt; </w:t>
      </w:r>
      <w:r>
        <w:rPr>
          <w:rtl/>
        </w:rPr>
        <w:t>היו"ר יבגני סובה:</w:t>
      </w:r>
      <w:r w:rsidRPr="001242F0">
        <w:rPr>
          <w:rStyle w:val="TagStyle"/>
          <w:rtl/>
        </w:rPr>
        <w:t xml:space="preserve"> &lt;&lt; יור &gt;&gt;</w:t>
      </w:r>
      <w:r>
        <w:rPr>
          <w:rtl/>
        </w:rPr>
        <w:t xml:space="preserve"> </w:t>
      </w:r>
      <w:bookmarkEnd w:id="23217"/>
    </w:p>
    <w:p w:rsidR="00F05D2D" w:rsidRDefault="00F05D2D" w:rsidP="00C919F6">
      <w:pPr>
        <w:rPr>
          <w:rtl/>
          <w:lang w:eastAsia="he-IL"/>
        </w:rPr>
      </w:pPr>
    </w:p>
    <w:p w:rsidR="00F05D2D" w:rsidRPr="001242F0" w:rsidRDefault="00F05D2D" w:rsidP="00435853">
      <w:pPr>
        <w:rPr>
          <w:rtl/>
          <w:lang w:eastAsia="he-IL"/>
        </w:rPr>
      </w:pPr>
      <w:bookmarkStart w:id="23218" w:name="_ETM_Q44_702940"/>
      <w:bookmarkEnd w:id="23218"/>
      <w:r>
        <w:rPr>
          <w:rFonts w:hint="cs"/>
          <w:rtl/>
          <w:lang w:eastAsia="he-IL"/>
        </w:rPr>
        <w:t>לא, נראה לך?</w:t>
      </w:r>
    </w:p>
    <w:p w:rsidR="00F05D2D" w:rsidRDefault="00F05D2D" w:rsidP="00435853">
      <w:pPr>
        <w:rPr>
          <w:rtl/>
          <w:lang w:eastAsia="he-IL"/>
        </w:rPr>
      </w:pPr>
    </w:p>
    <w:p w:rsidR="00F05D2D" w:rsidRDefault="00F05D2D" w:rsidP="00435853">
      <w:pPr>
        <w:pStyle w:val="a4"/>
        <w:keepNext/>
        <w:rPr>
          <w:rtl/>
        </w:rPr>
      </w:pPr>
      <w:bookmarkStart w:id="23219" w:name="ET_speaker_6340_30"/>
      <w:r w:rsidRPr="001242F0">
        <w:rPr>
          <w:rStyle w:val="TagStyle"/>
          <w:rtl/>
        </w:rPr>
        <w:t xml:space="preserve"> &lt;&lt; דובר &gt;&gt; </w:t>
      </w:r>
      <w:bookmarkStart w:id="23220" w:name="_Toc182304572"/>
      <w:bookmarkStart w:id="23221" w:name="_Toc182318225"/>
      <w:bookmarkStart w:id="23222" w:name="_Toc182318586"/>
      <w:bookmarkStart w:id="23223" w:name="_Toc182329008"/>
      <w:r>
        <w:rPr>
          <w:rtl/>
        </w:rPr>
        <w:t>ואליד אלהואשלה (רע"מ – הרשימה הערבית המאוחדת):</w:t>
      </w:r>
      <w:bookmarkEnd w:id="23220"/>
      <w:bookmarkEnd w:id="23221"/>
      <w:bookmarkEnd w:id="23222"/>
      <w:bookmarkEnd w:id="23223"/>
      <w:r w:rsidRPr="001242F0">
        <w:rPr>
          <w:rStyle w:val="TagStyle"/>
          <w:rtl/>
        </w:rPr>
        <w:t xml:space="preserve"> &lt;&lt; דובר &gt;&gt;</w:t>
      </w:r>
      <w:r>
        <w:rPr>
          <w:rtl/>
        </w:rPr>
        <w:t xml:space="preserve"> </w:t>
      </w:r>
      <w:bookmarkEnd w:id="23219"/>
    </w:p>
    <w:p w:rsidR="00F05D2D" w:rsidRDefault="00F05D2D" w:rsidP="00C919F6">
      <w:pPr>
        <w:rPr>
          <w:rtl/>
          <w:lang w:eastAsia="he-IL"/>
        </w:rPr>
      </w:pPr>
    </w:p>
    <w:p w:rsidR="00F05D2D" w:rsidRDefault="00F05D2D" w:rsidP="00435853">
      <w:pPr>
        <w:rPr>
          <w:rtl/>
          <w:lang w:eastAsia="he-IL"/>
        </w:rPr>
      </w:pPr>
      <w:bookmarkStart w:id="23224" w:name="_ETM_Q44_711768"/>
      <w:bookmarkStart w:id="23225" w:name="_ETM_Q44_711951"/>
      <w:bookmarkEnd w:id="23224"/>
      <w:bookmarkEnd w:id="23225"/>
      <w:r>
        <w:rPr>
          <w:rFonts w:hint="cs"/>
          <w:rtl/>
          <w:lang w:eastAsia="he-IL"/>
        </w:rPr>
        <w:t xml:space="preserve">מכובדי היושב-ראש, חבריי חברי הכנסת </w:t>
      </w:r>
      <w:bookmarkStart w:id="23226" w:name="_ETM_Q44_710842"/>
      <w:bookmarkEnd w:id="23226"/>
      <w:r w:rsidR="00C919F6">
        <w:rPr>
          <w:rFonts w:hint="cs"/>
          <w:rtl/>
          <w:lang w:eastAsia="he-IL"/>
        </w:rPr>
        <w:t>– – –</w:t>
      </w:r>
    </w:p>
    <w:p w:rsidR="00F05D2D" w:rsidRDefault="00F05D2D" w:rsidP="00435853">
      <w:pPr>
        <w:rPr>
          <w:rtl/>
          <w:lang w:eastAsia="he-IL"/>
        </w:rPr>
      </w:pPr>
      <w:bookmarkStart w:id="23227" w:name="_ETM_Q44_711843"/>
      <w:bookmarkStart w:id="23228" w:name="_ETM_Q44_711981"/>
      <w:bookmarkEnd w:id="23227"/>
      <w:bookmarkEnd w:id="23228"/>
    </w:p>
    <w:p w:rsidR="00F05D2D" w:rsidRDefault="00F05D2D" w:rsidP="00435853">
      <w:pPr>
        <w:pStyle w:val="af5"/>
        <w:keepNext/>
        <w:rPr>
          <w:rtl/>
        </w:rPr>
      </w:pPr>
      <w:bookmarkStart w:id="23229" w:name="ET_interruption_6345_33"/>
      <w:r w:rsidRPr="001242F0">
        <w:rPr>
          <w:rStyle w:val="TagStyle"/>
          <w:rtl/>
        </w:rPr>
        <w:t xml:space="preserve"> &lt;&lt; קריאה &gt;&gt; </w:t>
      </w:r>
      <w:r>
        <w:rPr>
          <w:rtl/>
        </w:rPr>
        <w:t>טלי גוטליב (הליכוד):</w:t>
      </w:r>
      <w:r w:rsidRPr="001242F0">
        <w:rPr>
          <w:rStyle w:val="TagStyle"/>
          <w:rtl/>
        </w:rPr>
        <w:t xml:space="preserve"> &lt;&lt; קריאה &gt;&gt;</w:t>
      </w:r>
      <w:r>
        <w:rPr>
          <w:rtl/>
        </w:rPr>
        <w:t xml:space="preserve"> </w:t>
      </w:r>
      <w:bookmarkEnd w:id="23229"/>
    </w:p>
    <w:p w:rsidR="00F05D2D" w:rsidRDefault="00F05D2D" w:rsidP="00C919F6">
      <w:pPr>
        <w:rPr>
          <w:rtl/>
          <w:lang w:eastAsia="he-IL"/>
        </w:rPr>
      </w:pPr>
    </w:p>
    <w:p w:rsidR="00F05D2D" w:rsidRDefault="00C919F6" w:rsidP="00435853">
      <w:pPr>
        <w:rPr>
          <w:rtl/>
          <w:lang w:eastAsia="he-IL"/>
        </w:rPr>
      </w:pPr>
      <w:bookmarkStart w:id="23230" w:name="_ETM_Q44_706278"/>
      <w:bookmarkEnd w:id="23230"/>
      <w:r>
        <w:rPr>
          <w:rFonts w:hint="cs"/>
          <w:rtl/>
          <w:lang w:eastAsia="he-IL"/>
        </w:rPr>
        <w:t>– – –</w:t>
      </w:r>
    </w:p>
    <w:p w:rsidR="00F05D2D" w:rsidRDefault="00F05D2D" w:rsidP="00435853">
      <w:pPr>
        <w:rPr>
          <w:rtl/>
          <w:lang w:eastAsia="he-IL"/>
        </w:rPr>
      </w:pPr>
      <w:bookmarkStart w:id="23231" w:name="_ETM_Q44_711060"/>
      <w:bookmarkStart w:id="23232" w:name="_ETM_Q44_711162"/>
      <w:bookmarkEnd w:id="23231"/>
      <w:bookmarkEnd w:id="23232"/>
    </w:p>
    <w:p w:rsidR="00F05D2D" w:rsidRDefault="00F05D2D" w:rsidP="00435853">
      <w:pPr>
        <w:pStyle w:val="af6"/>
        <w:keepNext/>
        <w:rPr>
          <w:rtl/>
        </w:rPr>
      </w:pPr>
      <w:bookmarkStart w:id="23233" w:name="ET_yor_6307_34"/>
      <w:r w:rsidRPr="001242F0">
        <w:rPr>
          <w:rStyle w:val="TagStyle"/>
          <w:rtl/>
        </w:rPr>
        <w:t xml:space="preserve"> &lt;&lt; יור &gt;&gt; </w:t>
      </w:r>
      <w:r>
        <w:rPr>
          <w:rtl/>
        </w:rPr>
        <w:t>היו"ר יבגני סובה:</w:t>
      </w:r>
      <w:r w:rsidRPr="001242F0">
        <w:rPr>
          <w:rStyle w:val="TagStyle"/>
          <w:rtl/>
        </w:rPr>
        <w:t xml:space="preserve"> &lt;&lt; יור &gt;&gt;</w:t>
      </w:r>
      <w:r>
        <w:rPr>
          <w:rtl/>
        </w:rPr>
        <w:t xml:space="preserve"> </w:t>
      </w:r>
      <w:bookmarkEnd w:id="23233"/>
    </w:p>
    <w:p w:rsidR="00F05D2D" w:rsidRDefault="00F05D2D" w:rsidP="00C919F6">
      <w:pPr>
        <w:rPr>
          <w:rtl/>
          <w:lang w:eastAsia="he-IL"/>
        </w:rPr>
      </w:pPr>
    </w:p>
    <w:p w:rsidR="00F05D2D" w:rsidRDefault="00F05D2D" w:rsidP="00435853">
      <w:pPr>
        <w:rPr>
          <w:rtl/>
          <w:lang w:eastAsia="he-IL"/>
        </w:rPr>
      </w:pPr>
      <w:bookmarkStart w:id="23234" w:name="_ETM_Q44_711816"/>
      <w:bookmarkEnd w:id="23234"/>
      <w:r>
        <w:rPr>
          <w:rFonts w:hint="cs"/>
          <w:rtl/>
          <w:lang w:eastAsia="he-IL"/>
        </w:rPr>
        <w:t>תודה, חברת הכנסת גוטליב. תודה.</w:t>
      </w:r>
    </w:p>
    <w:p w:rsidR="00F05D2D" w:rsidRDefault="00F05D2D" w:rsidP="00435853">
      <w:pPr>
        <w:rPr>
          <w:rtl/>
          <w:lang w:eastAsia="he-IL"/>
        </w:rPr>
      </w:pPr>
      <w:bookmarkStart w:id="23235" w:name="_ETM_Q44_717230"/>
      <w:bookmarkStart w:id="23236" w:name="_ETM_Q44_717333"/>
      <w:bookmarkEnd w:id="23235"/>
      <w:bookmarkEnd w:id="23236"/>
    </w:p>
    <w:p w:rsidR="00F05D2D" w:rsidRDefault="00F05D2D" w:rsidP="00435853">
      <w:pPr>
        <w:pStyle w:val="-"/>
        <w:keepNext/>
        <w:rPr>
          <w:rStyle w:val="TagStyle"/>
          <w:rtl/>
        </w:rPr>
      </w:pPr>
      <w:bookmarkStart w:id="23237" w:name="ET_speakercontinue_6340_35"/>
      <w:r w:rsidRPr="001242F0">
        <w:rPr>
          <w:rStyle w:val="TagStyle"/>
          <w:rtl/>
        </w:rPr>
        <w:t xml:space="preserve"> &lt;&lt; דובר_המשך &gt;&gt; </w:t>
      </w:r>
      <w:r>
        <w:rPr>
          <w:rtl/>
        </w:rPr>
        <w:t>ואליד אלהואשלה (רע"מ – הרשימה הערבית המאוחדת):</w:t>
      </w:r>
      <w:r w:rsidRPr="001242F0">
        <w:rPr>
          <w:rStyle w:val="TagStyle"/>
          <w:rtl/>
        </w:rPr>
        <w:t xml:space="preserve"> &lt;&lt; דובר_המשך </w:t>
      </w:r>
    </w:p>
    <w:p w:rsidR="00F05D2D" w:rsidRDefault="00F05D2D" w:rsidP="00435853">
      <w:pPr>
        <w:ind w:firstLine="0"/>
        <w:rPr>
          <w:rtl/>
        </w:rPr>
      </w:pPr>
      <w:bookmarkStart w:id="23238" w:name="_ETM_Q44_717074"/>
      <w:bookmarkEnd w:id="23238"/>
      <w:r w:rsidRPr="001242F0">
        <w:rPr>
          <w:rStyle w:val="TagStyle"/>
          <w:rtl/>
        </w:rPr>
        <w:t>&gt;&gt;</w:t>
      </w:r>
      <w:r>
        <w:rPr>
          <w:rtl/>
        </w:rPr>
        <w:t xml:space="preserve"> </w:t>
      </w:r>
      <w:bookmarkEnd w:id="23237"/>
    </w:p>
    <w:p w:rsidR="00F05D2D" w:rsidRDefault="00F05D2D" w:rsidP="00435853">
      <w:pPr>
        <w:ind w:firstLine="0"/>
        <w:rPr>
          <w:rtl/>
        </w:rPr>
      </w:pPr>
    </w:p>
    <w:p w:rsidR="00F05D2D" w:rsidRDefault="00F05D2D" w:rsidP="00435853">
      <w:pPr>
        <w:ind w:firstLine="0"/>
        <w:rPr>
          <w:rtl/>
        </w:rPr>
      </w:pPr>
      <w:r>
        <w:rPr>
          <w:rtl/>
        </w:rPr>
        <w:tab/>
      </w:r>
      <w:r>
        <w:rPr>
          <w:rFonts w:hint="cs"/>
          <w:rtl/>
        </w:rPr>
        <w:t xml:space="preserve">לא שמענו </w:t>
      </w:r>
      <w:bookmarkStart w:id="23239" w:name="_ETM_Q44_716461"/>
      <w:bookmarkEnd w:id="23239"/>
      <w:r w:rsidR="00C919F6">
        <w:rPr>
          <w:rFonts w:hint="cs"/>
          <w:rtl/>
        </w:rPr>
        <w:t>– – –</w:t>
      </w:r>
    </w:p>
    <w:p w:rsidR="00F05D2D" w:rsidRDefault="00F05D2D" w:rsidP="00435853">
      <w:pPr>
        <w:ind w:firstLine="0"/>
        <w:rPr>
          <w:rtl/>
        </w:rPr>
      </w:pPr>
      <w:bookmarkStart w:id="23240" w:name="_ETM_Q44_717677"/>
      <w:bookmarkStart w:id="23241" w:name="_ETM_Q44_717795"/>
      <w:bookmarkEnd w:id="23240"/>
      <w:bookmarkEnd w:id="23241"/>
    </w:p>
    <w:p w:rsidR="00F05D2D" w:rsidRDefault="00F05D2D" w:rsidP="00435853">
      <w:pPr>
        <w:pStyle w:val="af5"/>
        <w:keepNext/>
        <w:rPr>
          <w:rtl/>
        </w:rPr>
      </w:pPr>
      <w:r w:rsidRPr="001242F0">
        <w:rPr>
          <w:rStyle w:val="TagStyle"/>
          <w:rtl/>
        </w:rPr>
        <w:t xml:space="preserve"> &lt;&lt; קריאה &gt;&gt; </w:t>
      </w:r>
      <w:r>
        <w:rPr>
          <w:rtl/>
        </w:rPr>
        <w:t>טלי גוטליב (הליכוד):</w:t>
      </w:r>
      <w:r w:rsidRPr="001242F0">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bookmarkStart w:id="23242" w:name="_ETM_Q44_716272"/>
      <w:bookmarkEnd w:id="23242"/>
      <w:r>
        <w:rPr>
          <w:rFonts w:hint="cs"/>
          <w:rtl/>
        </w:rPr>
        <w:t>מ</w:t>
      </w:r>
      <w:bookmarkStart w:id="23243" w:name="_ETM_Q44_716556"/>
      <w:bookmarkStart w:id="23244" w:name="_ETM_Q44_716734"/>
      <w:bookmarkEnd w:id="23243"/>
      <w:bookmarkEnd w:id="23244"/>
      <w:r>
        <w:rPr>
          <w:rFonts w:hint="cs"/>
          <w:rtl/>
        </w:rPr>
        <w:t xml:space="preserve">ה שאני אומרת </w:t>
      </w:r>
      <w:r w:rsidR="00C919F6">
        <w:rPr>
          <w:rFonts w:hint="cs"/>
          <w:rtl/>
        </w:rPr>
        <w:t>– – –</w:t>
      </w:r>
    </w:p>
    <w:p w:rsidR="00F05D2D" w:rsidRDefault="00F05D2D" w:rsidP="00435853">
      <w:pPr>
        <w:rPr>
          <w:rtl/>
        </w:rPr>
      </w:pPr>
      <w:bookmarkStart w:id="23245" w:name="_ETM_Q44_719600"/>
      <w:bookmarkStart w:id="23246" w:name="_ETM_Q44_719705"/>
      <w:bookmarkEnd w:id="23245"/>
      <w:bookmarkEnd w:id="23246"/>
    </w:p>
    <w:p w:rsidR="00F05D2D" w:rsidRDefault="00F05D2D" w:rsidP="00435853">
      <w:pPr>
        <w:pStyle w:val="af6"/>
        <w:keepNext/>
        <w:rPr>
          <w:rtl/>
        </w:rPr>
      </w:pPr>
      <w:bookmarkStart w:id="23247" w:name="ET_yor_6307_37"/>
      <w:r w:rsidRPr="001242F0">
        <w:rPr>
          <w:rStyle w:val="TagStyle"/>
          <w:rtl/>
        </w:rPr>
        <w:t xml:space="preserve"> &lt;&lt; יור &gt;&gt; </w:t>
      </w:r>
      <w:r>
        <w:rPr>
          <w:rtl/>
        </w:rPr>
        <w:t>היו"ר יבגני סובה:</w:t>
      </w:r>
      <w:r w:rsidRPr="001242F0">
        <w:rPr>
          <w:rStyle w:val="TagStyle"/>
          <w:rtl/>
        </w:rPr>
        <w:t xml:space="preserve"> &lt;&lt; יור &gt;&gt;</w:t>
      </w:r>
      <w:r>
        <w:rPr>
          <w:rtl/>
        </w:rPr>
        <w:t xml:space="preserve"> </w:t>
      </w:r>
      <w:bookmarkEnd w:id="23247"/>
    </w:p>
    <w:p w:rsidR="00F05D2D" w:rsidRDefault="00F05D2D" w:rsidP="00C919F6">
      <w:pPr>
        <w:rPr>
          <w:rtl/>
        </w:rPr>
      </w:pPr>
    </w:p>
    <w:p w:rsidR="00F05D2D" w:rsidRDefault="00F05D2D" w:rsidP="00435853">
      <w:pPr>
        <w:rPr>
          <w:rtl/>
        </w:rPr>
      </w:pPr>
      <w:bookmarkStart w:id="23248" w:name="_ETM_Q44_721399"/>
      <w:bookmarkEnd w:id="23248"/>
      <w:r>
        <w:rPr>
          <w:rFonts w:hint="cs"/>
          <w:rtl/>
        </w:rPr>
        <w:t xml:space="preserve">לא, חברת הכנסת </w:t>
      </w:r>
      <w:bookmarkStart w:id="23249" w:name="_ETM_Q44_718293"/>
      <w:bookmarkEnd w:id="23249"/>
      <w:r>
        <w:rPr>
          <w:rFonts w:hint="cs"/>
          <w:rtl/>
        </w:rPr>
        <w:t xml:space="preserve">גוטליב, תודה. טלי, תודה רבה. שנייה, אני אתן לך </w:t>
      </w:r>
      <w:bookmarkStart w:id="23250" w:name="_ETM_Q44_724886"/>
      <w:bookmarkEnd w:id="23250"/>
      <w:r>
        <w:rPr>
          <w:rFonts w:hint="cs"/>
          <w:rtl/>
        </w:rPr>
        <w:t xml:space="preserve">זמן. חבר הכנסת רם בן ברק, אתה התרחקת ממנה והיא </w:t>
      </w:r>
      <w:bookmarkStart w:id="23251" w:name="_ETM_Q44_731480"/>
      <w:bookmarkEnd w:id="23251"/>
      <w:r>
        <w:rPr>
          <w:rFonts w:hint="cs"/>
          <w:rtl/>
        </w:rPr>
        <w:t xml:space="preserve">צועקת יותר. אז אתה רוצה – שב לידה, תמשיך את השיחה, </w:t>
      </w:r>
      <w:bookmarkStart w:id="23252" w:name="_ETM_Q44_735224"/>
      <w:bookmarkEnd w:id="23252"/>
      <w:r>
        <w:rPr>
          <w:rFonts w:hint="cs"/>
          <w:rtl/>
        </w:rPr>
        <w:t>כי אחרת זה יפריע. לא, זה לא עובד ככה.</w:t>
      </w:r>
    </w:p>
    <w:p w:rsidR="00F05D2D" w:rsidRDefault="00F05D2D" w:rsidP="00435853">
      <w:pPr>
        <w:rPr>
          <w:rtl/>
        </w:rPr>
      </w:pPr>
      <w:bookmarkStart w:id="23253" w:name="_ETM_Q44_739037"/>
      <w:bookmarkStart w:id="23254" w:name="_ETM_Q44_739166"/>
      <w:bookmarkEnd w:id="23253"/>
      <w:bookmarkEnd w:id="23254"/>
    </w:p>
    <w:p w:rsidR="00F05D2D" w:rsidRDefault="00F05D2D" w:rsidP="00435853">
      <w:pPr>
        <w:pStyle w:val="af5"/>
        <w:keepNext/>
        <w:rPr>
          <w:rtl/>
        </w:rPr>
      </w:pPr>
      <w:r w:rsidRPr="001242F0">
        <w:rPr>
          <w:rStyle w:val="TagStyle"/>
          <w:rtl/>
        </w:rPr>
        <w:t xml:space="preserve"> &lt;&lt; קריאה &gt;&gt; </w:t>
      </w:r>
      <w:r>
        <w:rPr>
          <w:rtl/>
        </w:rPr>
        <w:t>טלי גוטליב (הליכוד):</w:t>
      </w:r>
      <w:r w:rsidRPr="001242F0">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bookmarkStart w:id="23255" w:name="_ETM_Q44_736398"/>
      <w:bookmarkEnd w:id="23255"/>
      <w:r>
        <w:rPr>
          <w:rFonts w:hint="cs"/>
          <w:rtl/>
        </w:rPr>
        <w:t xml:space="preserve">הוא </w:t>
      </w:r>
      <w:bookmarkStart w:id="23256" w:name="_ETM_Q44_737013"/>
      <w:bookmarkEnd w:id="23256"/>
      <w:r>
        <w:rPr>
          <w:rFonts w:hint="cs"/>
          <w:rtl/>
        </w:rPr>
        <w:t xml:space="preserve">רוצה שיראו אותו בערוץ הכנסת </w:t>
      </w:r>
      <w:r w:rsidR="00C919F6">
        <w:rPr>
          <w:rFonts w:hint="cs"/>
          <w:rtl/>
        </w:rPr>
        <w:t>– – –</w:t>
      </w:r>
    </w:p>
    <w:p w:rsidR="00F05D2D" w:rsidRDefault="00F05D2D" w:rsidP="00435853">
      <w:pPr>
        <w:rPr>
          <w:rtl/>
        </w:rPr>
      </w:pPr>
      <w:bookmarkStart w:id="23257" w:name="_ETM_Q44_740695"/>
      <w:bookmarkStart w:id="23258" w:name="_ETM_Q44_740815"/>
      <w:bookmarkEnd w:id="23257"/>
      <w:bookmarkEnd w:id="23258"/>
    </w:p>
    <w:p w:rsidR="00F05D2D" w:rsidRDefault="00F05D2D" w:rsidP="00435853">
      <w:pPr>
        <w:pStyle w:val="af6"/>
        <w:keepNext/>
        <w:rPr>
          <w:rtl/>
        </w:rPr>
      </w:pPr>
      <w:bookmarkStart w:id="23259" w:name="ET_yor_6307_39"/>
      <w:r w:rsidRPr="001242F0">
        <w:rPr>
          <w:rStyle w:val="TagStyle"/>
          <w:rtl/>
        </w:rPr>
        <w:t xml:space="preserve"> &lt;&lt; יור &gt;&gt; </w:t>
      </w:r>
      <w:r>
        <w:rPr>
          <w:rtl/>
        </w:rPr>
        <w:t>היו"ר יבגני סובה:</w:t>
      </w:r>
      <w:r w:rsidRPr="001242F0">
        <w:rPr>
          <w:rStyle w:val="TagStyle"/>
          <w:rtl/>
        </w:rPr>
        <w:t xml:space="preserve"> &lt;&lt; יור &gt;&gt;</w:t>
      </w:r>
      <w:r>
        <w:rPr>
          <w:rtl/>
        </w:rPr>
        <w:t xml:space="preserve"> </w:t>
      </w:r>
      <w:bookmarkEnd w:id="23259"/>
    </w:p>
    <w:p w:rsidR="00F05D2D" w:rsidRDefault="00F05D2D" w:rsidP="00C919F6">
      <w:pPr>
        <w:rPr>
          <w:rtl/>
        </w:rPr>
      </w:pPr>
    </w:p>
    <w:p w:rsidR="00F05D2D" w:rsidRDefault="00F05D2D" w:rsidP="00435853">
      <w:pPr>
        <w:rPr>
          <w:rtl/>
        </w:rPr>
      </w:pPr>
      <w:bookmarkStart w:id="23260" w:name="_ETM_Q44_741920"/>
      <w:bookmarkEnd w:id="23260"/>
      <w:r>
        <w:rPr>
          <w:rFonts w:hint="cs"/>
          <w:rtl/>
        </w:rPr>
        <w:t xml:space="preserve">או שתתקרבי אליו </w:t>
      </w:r>
      <w:bookmarkStart w:id="23261" w:name="_ETM_Q44_740611"/>
      <w:bookmarkEnd w:id="23261"/>
      <w:r>
        <w:rPr>
          <w:rFonts w:hint="cs"/>
          <w:rtl/>
        </w:rPr>
        <w:t>ושם תדברו, או שאל תפריעי, בסדר? תודה.</w:t>
      </w:r>
    </w:p>
    <w:p w:rsidR="00F05D2D" w:rsidRDefault="00F05D2D" w:rsidP="00435853">
      <w:pPr>
        <w:rPr>
          <w:rtl/>
        </w:rPr>
      </w:pPr>
      <w:bookmarkStart w:id="23262" w:name="_ETM_Q44_744088"/>
      <w:bookmarkStart w:id="23263" w:name="_ETM_Q44_744220"/>
      <w:bookmarkEnd w:id="23262"/>
      <w:bookmarkEnd w:id="23263"/>
    </w:p>
    <w:p w:rsidR="00F05D2D" w:rsidRDefault="00F05D2D" w:rsidP="00435853">
      <w:pPr>
        <w:pStyle w:val="af5"/>
        <w:keepNext/>
        <w:rPr>
          <w:rtl/>
        </w:rPr>
      </w:pPr>
      <w:r w:rsidRPr="001242F0">
        <w:rPr>
          <w:rStyle w:val="TagStyle"/>
          <w:rtl/>
        </w:rPr>
        <w:t xml:space="preserve"> &lt;&lt; קריאה &gt;&gt; </w:t>
      </w:r>
      <w:r>
        <w:rPr>
          <w:rtl/>
        </w:rPr>
        <w:t>טלי גוטליב (הליכוד):</w:t>
      </w:r>
      <w:r w:rsidRPr="001242F0">
        <w:rPr>
          <w:rStyle w:val="TagStyle"/>
          <w:rtl/>
        </w:rPr>
        <w:t xml:space="preserve"> &lt;&lt; קריאה &gt;&gt;</w:t>
      </w:r>
      <w:r>
        <w:rPr>
          <w:rtl/>
        </w:rPr>
        <w:t xml:space="preserve"> </w:t>
      </w:r>
    </w:p>
    <w:p w:rsidR="00F05D2D" w:rsidRDefault="00F05D2D" w:rsidP="00C919F6">
      <w:pPr>
        <w:rPr>
          <w:rtl/>
        </w:rPr>
      </w:pPr>
    </w:p>
    <w:p w:rsidR="00F05D2D" w:rsidRDefault="00F05D2D" w:rsidP="00435853">
      <w:pPr>
        <w:rPr>
          <w:rtl/>
        </w:rPr>
      </w:pPr>
      <w:bookmarkStart w:id="23264" w:name="_ETM_Q44_741688"/>
      <w:bookmarkEnd w:id="23264"/>
      <w:r>
        <w:rPr>
          <w:rFonts w:hint="cs"/>
          <w:rtl/>
        </w:rPr>
        <w:t>הוא פנה אליי.</w:t>
      </w:r>
    </w:p>
    <w:p w:rsidR="00F05D2D" w:rsidRDefault="00F05D2D" w:rsidP="00435853">
      <w:pPr>
        <w:rPr>
          <w:rtl/>
        </w:rPr>
      </w:pPr>
      <w:bookmarkStart w:id="23265" w:name="_ETM_Q44_743728"/>
      <w:bookmarkStart w:id="23266" w:name="_ETM_Q44_743833"/>
      <w:bookmarkEnd w:id="23265"/>
      <w:bookmarkEnd w:id="23266"/>
    </w:p>
    <w:p w:rsidR="00F05D2D" w:rsidRDefault="00F05D2D" w:rsidP="00435853">
      <w:pPr>
        <w:pStyle w:val="af6"/>
        <w:keepNext/>
        <w:rPr>
          <w:rtl/>
        </w:rPr>
      </w:pPr>
      <w:bookmarkStart w:id="23267" w:name="_ETM_Q44_743092"/>
      <w:bookmarkStart w:id="23268" w:name="_ETM_Q44_743194"/>
      <w:bookmarkStart w:id="23269" w:name="ET_yor_6307_43"/>
      <w:bookmarkEnd w:id="23267"/>
      <w:bookmarkEnd w:id="23268"/>
      <w:r w:rsidRPr="001242F0">
        <w:rPr>
          <w:rStyle w:val="TagStyle"/>
          <w:rtl/>
        </w:rPr>
        <w:t xml:space="preserve"> &lt;&lt; יור &gt;&gt; </w:t>
      </w:r>
      <w:r>
        <w:rPr>
          <w:rtl/>
        </w:rPr>
        <w:t>היו"ר יבגני סובה:</w:t>
      </w:r>
      <w:r w:rsidRPr="001242F0">
        <w:rPr>
          <w:rStyle w:val="TagStyle"/>
          <w:rtl/>
        </w:rPr>
        <w:t xml:space="preserve"> &lt;&lt; יור &gt;&gt;</w:t>
      </w:r>
      <w:r>
        <w:rPr>
          <w:rtl/>
        </w:rPr>
        <w:t xml:space="preserve"> </w:t>
      </w:r>
      <w:bookmarkEnd w:id="23269"/>
    </w:p>
    <w:p w:rsidR="00F05D2D" w:rsidRDefault="00F05D2D" w:rsidP="00C919F6">
      <w:pPr>
        <w:rPr>
          <w:rtl/>
        </w:rPr>
      </w:pPr>
    </w:p>
    <w:p w:rsidR="00F05D2D" w:rsidRPr="001242F0" w:rsidRDefault="00F05D2D" w:rsidP="00435853">
      <w:pPr>
        <w:rPr>
          <w:rtl/>
          <w:lang w:eastAsia="he-IL"/>
        </w:rPr>
      </w:pPr>
      <w:bookmarkStart w:id="23270" w:name="_ETM_Q44_744307"/>
      <w:bookmarkStart w:id="23271" w:name="_ETM_Q44_748186"/>
      <w:bookmarkStart w:id="23272" w:name="_ETM_Q44_748225"/>
      <w:bookmarkEnd w:id="23270"/>
      <w:bookmarkEnd w:id="23271"/>
      <w:bookmarkEnd w:id="23272"/>
      <w:r>
        <w:rPr>
          <w:rFonts w:hint="cs"/>
          <w:rtl/>
        </w:rPr>
        <w:t xml:space="preserve">לא, אני שם לו מחדש. שלוש דקות. </w:t>
      </w:r>
      <w:bookmarkStart w:id="23273" w:name="_ETM_Q44_750100"/>
      <w:bookmarkEnd w:id="23273"/>
      <w:r>
        <w:rPr>
          <w:rFonts w:hint="cs"/>
          <w:rtl/>
        </w:rPr>
        <w:t>אפשר לשים שלוש דקות? תודה רבה. בבקשה, שלוש דקות.</w:t>
      </w:r>
      <w:bookmarkStart w:id="23274" w:name="_ETM_Q44_720392"/>
      <w:bookmarkStart w:id="23275" w:name="_ETM_Q44_720508"/>
      <w:bookmarkStart w:id="23276" w:name="_ETM_Q44_720848"/>
      <w:bookmarkStart w:id="23277" w:name="_ETM_Q44_720994"/>
      <w:bookmarkEnd w:id="23274"/>
      <w:bookmarkEnd w:id="23275"/>
      <w:bookmarkEnd w:id="23276"/>
      <w:bookmarkEnd w:id="23277"/>
    </w:p>
    <w:p w:rsidR="00F05D2D" w:rsidRDefault="00F05D2D" w:rsidP="00435853">
      <w:pPr>
        <w:rPr>
          <w:rtl/>
          <w:lang w:eastAsia="he-IL"/>
        </w:rPr>
      </w:pPr>
    </w:p>
    <w:p w:rsidR="00F05D2D" w:rsidRDefault="00F05D2D" w:rsidP="00436458">
      <w:pPr>
        <w:pStyle w:val="-"/>
        <w:keepNext/>
        <w:rPr>
          <w:rtl/>
        </w:rPr>
      </w:pPr>
      <w:bookmarkStart w:id="23278" w:name="ET_speaker_6340_2"/>
      <w:bookmarkStart w:id="23279" w:name="ET_speakercontinue_ואליד_אלהואשלה__9"/>
      <w:r w:rsidRPr="00042EC4">
        <w:rPr>
          <w:rStyle w:val="TagStyle"/>
          <w:rtl/>
        </w:rPr>
        <w:t>&lt;&lt; דובר_המשך &gt;&gt;</w:t>
      </w:r>
      <w:r w:rsidRPr="00D20069">
        <w:rPr>
          <w:rStyle w:val="TagStyle"/>
          <w:rtl/>
        </w:rPr>
        <w:t xml:space="preserve"> </w:t>
      </w:r>
      <w:r>
        <w:rPr>
          <w:rtl/>
        </w:rPr>
        <w:t>ואליד אלהואשלה (רע"מ – הרשימה הערבית המאוחדת):</w:t>
      </w:r>
      <w:r w:rsidRPr="00D20069">
        <w:rPr>
          <w:rStyle w:val="TagStyle"/>
          <w:rtl/>
        </w:rPr>
        <w:t xml:space="preserve"> </w:t>
      </w:r>
      <w:r w:rsidRPr="00042EC4">
        <w:rPr>
          <w:rStyle w:val="TagStyle"/>
          <w:rtl/>
        </w:rPr>
        <w:t>&lt;&lt; דובר_המשך &gt;&gt;</w:t>
      </w:r>
      <w:r>
        <w:rPr>
          <w:rStyle w:val="TagStyle"/>
          <w:rtl/>
        </w:rPr>
        <w:t xml:space="preserve"> </w:t>
      </w:r>
      <w:bookmarkEnd w:id="23278"/>
    </w:p>
    <w:bookmarkEnd w:id="23279"/>
    <w:p w:rsidR="00F05D2D" w:rsidRDefault="00F05D2D" w:rsidP="00436458">
      <w:pPr>
        <w:rPr>
          <w:rtl/>
          <w:lang w:eastAsia="he-IL"/>
        </w:rPr>
      </w:pPr>
    </w:p>
    <w:p w:rsidR="00F05D2D" w:rsidRDefault="00F05D2D" w:rsidP="005A5105">
      <w:pPr>
        <w:rPr>
          <w:rtl/>
        </w:rPr>
      </w:pPr>
      <w:bookmarkStart w:id="23280" w:name="_ETM_Q45_157253"/>
      <w:bookmarkStart w:id="23281" w:name="_ETM_Q45_157383"/>
      <w:bookmarkEnd w:id="23280"/>
      <w:bookmarkEnd w:id="23281"/>
      <w:r>
        <w:rPr>
          <w:rFonts w:hint="cs"/>
          <w:rtl/>
          <w:lang w:eastAsia="he-IL"/>
        </w:rPr>
        <w:t>תודה. קודם כול, אני רוצה להתייחס למה שקרה בשבוע שעבר ב</w:t>
      </w:r>
      <w:r w:rsidRPr="007404C3">
        <w:rPr>
          <w:rtl/>
          <w:lang w:eastAsia="he-IL"/>
        </w:rPr>
        <w:t>באקה אל-</w:t>
      </w:r>
      <w:proofErr w:type="spellStart"/>
      <w:r w:rsidRPr="007404C3">
        <w:rPr>
          <w:rtl/>
          <w:lang w:eastAsia="he-IL"/>
        </w:rPr>
        <w:t>גרבייה</w:t>
      </w:r>
      <w:proofErr w:type="spellEnd"/>
      <w:r>
        <w:rPr>
          <w:rFonts w:hint="cs"/>
          <w:rtl/>
          <w:lang w:eastAsia="he-IL"/>
        </w:rPr>
        <w:t xml:space="preserve">, הרצח של </w:t>
      </w:r>
      <w:r w:rsidRPr="007404C3">
        <w:rPr>
          <w:rtl/>
          <w:lang w:eastAsia="he-IL"/>
        </w:rPr>
        <w:t>זיאד אבו מוך</w:t>
      </w:r>
      <w:r>
        <w:rPr>
          <w:rFonts w:hint="cs"/>
          <w:rtl/>
          <w:lang w:eastAsia="he-IL"/>
        </w:rPr>
        <w:t>, מה שהיה – כאילו שאף אחד בממשלה לא שמע עליו. ראיתי שהשר יואב קיש הגיע ליישוב, הגיע לעיר וניחם את המשפחה</w:t>
      </w:r>
      <w:r w:rsidR="005A5105">
        <w:rPr>
          <w:rFonts w:hint="cs"/>
          <w:rtl/>
          <w:lang w:eastAsia="he-IL"/>
        </w:rPr>
        <w:t>,</w:t>
      </w:r>
      <w:bookmarkStart w:id="23282" w:name="_ETM_Q45_158226"/>
      <w:bookmarkStart w:id="23283" w:name="_ETM_Q45_158341"/>
      <w:bookmarkStart w:id="23284" w:name="_ETM_Q45_181270"/>
      <w:bookmarkStart w:id="23285" w:name="_ETM_Q45_187360"/>
      <w:bookmarkEnd w:id="23282"/>
      <w:bookmarkEnd w:id="23283"/>
      <w:bookmarkEnd w:id="23284"/>
      <w:bookmarkEnd w:id="23285"/>
      <w:r>
        <w:rPr>
          <w:rFonts w:hint="cs"/>
          <w:rtl/>
          <w:lang w:eastAsia="he-IL"/>
        </w:rPr>
        <w:t xml:space="preserve"> </w:t>
      </w:r>
      <w:r>
        <w:rPr>
          <w:rtl/>
        </w:rPr>
        <w:t xml:space="preserve">אבל </w:t>
      </w:r>
      <w:bookmarkStart w:id="23286" w:name="_ETM_Q45_188470"/>
      <w:bookmarkEnd w:id="23286"/>
      <w:r>
        <w:rPr>
          <w:rtl/>
        </w:rPr>
        <w:t xml:space="preserve">לא </w:t>
      </w:r>
      <w:bookmarkStart w:id="23287" w:name="_ETM_Q45_188680"/>
      <w:bookmarkEnd w:id="23287"/>
      <w:r>
        <w:rPr>
          <w:rtl/>
        </w:rPr>
        <w:t xml:space="preserve">שמענו </w:t>
      </w:r>
      <w:bookmarkStart w:id="23288" w:name="_ETM_Q45_189130"/>
      <w:bookmarkEnd w:id="23288"/>
      <w:r>
        <w:rPr>
          <w:rFonts w:hint="cs"/>
          <w:rtl/>
        </w:rPr>
        <w:t>מראש הממשלה</w:t>
      </w:r>
      <w:r>
        <w:rPr>
          <w:rtl/>
        </w:rPr>
        <w:t xml:space="preserve"> </w:t>
      </w:r>
      <w:bookmarkStart w:id="23289" w:name="_ETM_Q45_190959"/>
      <w:bookmarkEnd w:id="23289"/>
      <w:r>
        <w:rPr>
          <w:rtl/>
        </w:rPr>
        <w:t>כלום</w:t>
      </w:r>
      <w:r>
        <w:rPr>
          <w:rFonts w:hint="cs"/>
          <w:rtl/>
        </w:rPr>
        <w:t>.</w:t>
      </w:r>
      <w:r>
        <w:rPr>
          <w:rtl/>
        </w:rPr>
        <w:t xml:space="preserve"> </w:t>
      </w:r>
      <w:bookmarkStart w:id="23290" w:name="_ETM_Q45_193190"/>
      <w:bookmarkEnd w:id="23290"/>
      <w:r>
        <w:rPr>
          <w:rtl/>
        </w:rPr>
        <w:t xml:space="preserve">לא </w:t>
      </w:r>
      <w:bookmarkStart w:id="23291" w:name="_ETM_Q45_193610"/>
      <w:bookmarkEnd w:id="23291"/>
      <w:r>
        <w:rPr>
          <w:rtl/>
        </w:rPr>
        <w:t xml:space="preserve">שמענו </w:t>
      </w:r>
      <w:bookmarkStart w:id="23292" w:name="_ETM_Q45_194090"/>
      <w:bookmarkEnd w:id="23292"/>
      <w:r>
        <w:rPr>
          <w:rtl/>
        </w:rPr>
        <w:t xml:space="preserve">ממנו </w:t>
      </w:r>
      <w:bookmarkStart w:id="23293" w:name="_ETM_Q45_194660"/>
      <w:bookmarkEnd w:id="23293"/>
      <w:r>
        <w:rPr>
          <w:rtl/>
        </w:rPr>
        <w:t xml:space="preserve">לגבי </w:t>
      </w:r>
      <w:bookmarkStart w:id="23294" w:name="_ETM_Q45_195530"/>
      <w:bookmarkEnd w:id="23294"/>
      <w:r>
        <w:rPr>
          <w:rFonts w:hint="cs"/>
          <w:rtl/>
        </w:rPr>
        <w:t>העליי</w:t>
      </w:r>
      <w:r>
        <w:rPr>
          <w:rFonts w:hint="eastAsia"/>
          <w:rtl/>
        </w:rPr>
        <w:t>ה</w:t>
      </w:r>
      <w:r>
        <w:rPr>
          <w:rFonts w:hint="cs"/>
          <w:rtl/>
        </w:rPr>
        <w:t>,</w:t>
      </w:r>
      <w:r>
        <w:rPr>
          <w:rtl/>
        </w:rPr>
        <w:t xml:space="preserve"> </w:t>
      </w:r>
      <w:bookmarkStart w:id="23295" w:name="_ETM_Q45_197300"/>
      <w:bookmarkEnd w:id="23295"/>
      <w:r>
        <w:rPr>
          <w:rtl/>
        </w:rPr>
        <w:t xml:space="preserve">הזינוק </w:t>
      </w:r>
      <w:bookmarkStart w:id="23296" w:name="_ETM_Q45_197989"/>
      <w:bookmarkEnd w:id="23296"/>
      <w:r>
        <w:rPr>
          <w:rtl/>
        </w:rPr>
        <w:t xml:space="preserve">במספר </w:t>
      </w:r>
      <w:bookmarkStart w:id="23297" w:name="_ETM_Q45_198410"/>
      <w:bookmarkEnd w:id="23297"/>
      <w:r>
        <w:rPr>
          <w:rtl/>
        </w:rPr>
        <w:t xml:space="preserve">נרצחים </w:t>
      </w:r>
      <w:bookmarkStart w:id="23298" w:name="_ETM_Q45_198949"/>
      <w:bookmarkEnd w:id="23298"/>
      <w:r>
        <w:rPr>
          <w:rtl/>
        </w:rPr>
        <w:t xml:space="preserve">בחברה </w:t>
      </w:r>
      <w:bookmarkStart w:id="23299" w:name="_ETM_Q45_199340"/>
      <w:bookmarkEnd w:id="23299"/>
      <w:r>
        <w:rPr>
          <w:rtl/>
        </w:rPr>
        <w:t>הערבית</w:t>
      </w:r>
      <w:r>
        <w:rPr>
          <w:rFonts w:hint="cs"/>
          <w:rtl/>
        </w:rPr>
        <w:t>.</w:t>
      </w:r>
      <w:r>
        <w:rPr>
          <w:rtl/>
        </w:rPr>
        <w:t xml:space="preserve"> </w:t>
      </w:r>
      <w:bookmarkStart w:id="23300" w:name="_ETM_Q45_202109"/>
      <w:bookmarkEnd w:id="23300"/>
      <w:r>
        <w:rPr>
          <w:rtl/>
        </w:rPr>
        <w:t>במקביל</w:t>
      </w:r>
      <w:r>
        <w:rPr>
          <w:rFonts w:hint="cs"/>
          <w:rtl/>
        </w:rPr>
        <w:t>,</w:t>
      </w:r>
      <w:r>
        <w:rPr>
          <w:rtl/>
        </w:rPr>
        <w:t xml:space="preserve"> </w:t>
      </w:r>
      <w:bookmarkStart w:id="23301" w:name="_ETM_Q45_203880"/>
      <w:bookmarkEnd w:id="23301"/>
      <w:r>
        <w:rPr>
          <w:rtl/>
        </w:rPr>
        <w:t xml:space="preserve">השר </w:t>
      </w:r>
      <w:bookmarkStart w:id="23302" w:name="_ETM_Q45_204300"/>
      <w:bookmarkEnd w:id="23302"/>
      <w:r>
        <w:rPr>
          <w:rtl/>
        </w:rPr>
        <w:t xml:space="preserve">שלו </w:t>
      </w:r>
      <w:bookmarkStart w:id="23303" w:name="_ETM_Q45_204690"/>
      <w:bookmarkStart w:id="23304" w:name="_ETM_Q45_206670"/>
      <w:bookmarkEnd w:id="23303"/>
      <w:bookmarkEnd w:id="23304"/>
      <w:r>
        <w:rPr>
          <w:rtl/>
        </w:rPr>
        <w:t xml:space="preserve">שאמון </w:t>
      </w:r>
      <w:bookmarkStart w:id="23305" w:name="_ETM_Q45_207180"/>
      <w:bookmarkEnd w:id="23305"/>
      <w:r>
        <w:rPr>
          <w:rtl/>
        </w:rPr>
        <w:t xml:space="preserve">על </w:t>
      </w:r>
      <w:bookmarkStart w:id="23306" w:name="_ETM_Q45_207300"/>
      <w:bookmarkEnd w:id="23306"/>
      <w:r>
        <w:rPr>
          <w:rtl/>
        </w:rPr>
        <w:t xml:space="preserve">ביטחון </w:t>
      </w:r>
      <w:bookmarkStart w:id="23307" w:name="_ETM_Q45_207720"/>
      <w:bookmarkEnd w:id="23307"/>
      <w:r>
        <w:rPr>
          <w:rtl/>
        </w:rPr>
        <w:t xml:space="preserve">הציבור </w:t>
      </w:r>
      <w:bookmarkStart w:id="23308" w:name="_ETM_Q45_210550"/>
      <w:bookmarkEnd w:id="23308"/>
      <w:r>
        <w:rPr>
          <w:rtl/>
        </w:rPr>
        <w:t xml:space="preserve">מתעסק </w:t>
      </w:r>
      <w:bookmarkStart w:id="23309" w:name="_ETM_Q45_211090"/>
      <w:bookmarkEnd w:id="23309"/>
      <w:r>
        <w:rPr>
          <w:rtl/>
        </w:rPr>
        <w:t>בשטויות</w:t>
      </w:r>
      <w:r>
        <w:rPr>
          <w:rFonts w:hint="cs"/>
          <w:rtl/>
        </w:rPr>
        <w:t>,</w:t>
      </w:r>
      <w:r>
        <w:rPr>
          <w:rtl/>
        </w:rPr>
        <w:t xml:space="preserve"> </w:t>
      </w:r>
      <w:bookmarkStart w:id="23310" w:name="_ETM_Q45_213559"/>
      <w:bookmarkEnd w:id="23310"/>
      <w:r>
        <w:rPr>
          <w:rtl/>
        </w:rPr>
        <w:t xml:space="preserve">מתעסק </w:t>
      </w:r>
      <w:bookmarkStart w:id="23311" w:name="_ETM_Q45_214040"/>
      <w:bookmarkEnd w:id="23311"/>
      <w:r>
        <w:rPr>
          <w:rtl/>
        </w:rPr>
        <w:t>בסקרים</w:t>
      </w:r>
      <w:r>
        <w:rPr>
          <w:rFonts w:hint="cs"/>
          <w:rtl/>
        </w:rPr>
        <w:t>,</w:t>
      </w:r>
      <w:r>
        <w:rPr>
          <w:rtl/>
        </w:rPr>
        <w:t xml:space="preserve"> </w:t>
      </w:r>
      <w:bookmarkStart w:id="23312" w:name="_ETM_Q45_215409"/>
      <w:bookmarkEnd w:id="23312"/>
      <w:r>
        <w:rPr>
          <w:rtl/>
        </w:rPr>
        <w:t xml:space="preserve">בדעת </w:t>
      </w:r>
      <w:bookmarkStart w:id="23313" w:name="_ETM_Q45_216010"/>
      <w:bookmarkEnd w:id="23313"/>
      <w:r>
        <w:rPr>
          <w:rtl/>
        </w:rPr>
        <w:t>הקהל</w:t>
      </w:r>
      <w:r>
        <w:rPr>
          <w:rFonts w:hint="cs"/>
          <w:rtl/>
        </w:rPr>
        <w:t>.</w:t>
      </w:r>
      <w:r>
        <w:rPr>
          <w:rtl/>
        </w:rPr>
        <w:t xml:space="preserve"> </w:t>
      </w:r>
      <w:bookmarkStart w:id="23314" w:name="_ETM_Q45_218739"/>
      <w:bookmarkEnd w:id="23314"/>
      <w:r>
        <w:rPr>
          <w:rtl/>
        </w:rPr>
        <w:t xml:space="preserve">מה </w:t>
      </w:r>
      <w:bookmarkStart w:id="23315" w:name="_ETM_Q45_218949"/>
      <w:bookmarkEnd w:id="23315"/>
      <w:r>
        <w:rPr>
          <w:rtl/>
        </w:rPr>
        <w:t xml:space="preserve">שחשוב </w:t>
      </w:r>
      <w:bookmarkStart w:id="23316" w:name="_ETM_Q45_219429"/>
      <w:bookmarkEnd w:id="23316"/>
      <w:r>
        <w:rPr>
          <w:rtl/>
        </w:rPr>
        <w:t>מבחינתו</w:t>
      </w:r>
      <w:r>
        <w:rPr>
          <w:rFonts w:hint="cs"/>
          <w:rtl/>
        </w:rPr>
        <w:t xml:space="preserve"> </w:t>
      </w:r>
      <w:r>
        <w:rPr>
          <w:rFonts w:hint="eastAsia"/>
          <w:rtl/>
        </w:rPr>
        <w:t>–</w:t>
      </w:r>
      <w:r>
        <w:rPr>
          <w:rtl/>
        </w:rPr>
        <w:t xml:space="preserve"> </w:t>
      </w:r>
      <w:bookmarkStart w:id="23317" w:name="_ETM_Q45_221090"/>
      <w:bookmarkEnd w:id="23317"/>
      <w:r>
        <w:rPr>
          <w:rtl/>
        </w:rPr>
        <w:t>המנדט</w:t>
      </w:r>
      <w:r>
        <w:rPr>
          <w:rFonts w:hint="cs"/>
          <w:rtl/>
        </w:rPr>
        <w:t>ים</w:t>
      </w:r>
      <w:r>
        <w:rPr>
          <w:rtl/>
        </w:rPr>
        <w:t xml:space="preserve"> </w:t>
      </w:r>
      <w:bookmarkStart w:id="23318" w:name="_ETM_Q45_221780"/>
      <w:bookmarkStart w:id="23319" w:name="_ETM_Q45_221900"/>
      <w:bookmarkEnd w:id="23318"/>
      <w:bookmarkEnd w:id="23319"/>
      <w:r>
        <w:rPr>
          <w:rtl/>
        </w:rPr>
        <w:t>שלו</w:t>
      </w:r>
      <w:r>
        <w:rPr>
          <w:rFonts w:hint="cs"/>
          <w:rtl/>
        </w:rPr>
        <w:t>,</w:t>
      </w:r>
      <w:r>
        <w:rPr>
          <w:rtl/>
        </w:rPr>
        <w:t xml:space="preserve"> </w:t>
      </w:r>
      <w:bookmarkStart w:id="23320" w:name="_ETM_Q45_222900"/>
      <w:bookmarkEnd w:id="23320"/>
      <w:r>
        <w:rPr>
          <w:rtl/>
        </w:rPr>
        <w:t>הבי</w:t>
      </w:r>
      <w:r>
        <w:rPr>
          <w:rFonts w:hint="cs"/>
          <w:rtl/>
        </w:rPr>
        <w:t>יס</w:t>
      </w:r>
      <w:r>
        <w:rPr>
          <w:rtl/>
        </w:rPr>
        <w:t xml:space="preserve"> </w:t>
      </w:r>
      <w:bookmarkStart w:id="23321" w:name="_ETM_Q45_223409"/>
      <w:bookmarkEnd w:id="23321"/>
      <w:r>
        <w:rPr>
          <w:rtl/>
        </w:rPr>
        <w:t>שלו</w:t>
      </w:r>
      <w:r>
        <w:rPr>
          <w:rFonts w:hint="cs"/>
          <w:rtl/>
        </w:rPr>
        <w:t>.</w:t>
      </w:r>
      <w:r>
        <w:rPr>
          <w:rtl/>
        </w:rPr>
        <w:t xml:space="preserve"> </w:t>
      </w:r>
      <w:bookmarkStart w:id="23322" w:name="_ETM_Q45_227210"/>
      <w:bookmarkEnd w:id="23322"/>
    </w:p>
    <w:p w:rsidR="00F05D2D" w:rsidRDefault="00F05D2D" w:rsidP="00436458">
      <w:pPr>
        <w:rPr>
          <w:rtl/>
        </w:rPr>
      </w:pPr>
    </w:p>
    <w:p w:rsidR="00F05D2D" w:rsidRPr="00D20069" w:rsidRDefault="00F05D2D" w:rsidP="00436458">
      <w:pPr>
        <w:pStyle w:val="af5"/>
        <w:keepNext/>
        <w:rPr>
          <w:rtl/>
        </w:rPr>
      </w:pPr>
      <w:r w:rsidRPr="00D20069">
        <w:rPr>
          <w:rStyle w:val="TagStyle"/>
          <w:rtl/>
        </w:rPr>
        <w:t xml:space="preserve">&lt;&lt; קריאה &gt;&gt; </w:t>
      </w:r>
      <w:r>
        <w:rPr>
          <w:rtl/>
        </w:rPr>
        <w:t>גלעד קריב (העבודה):</w:t>
      </w:r>
      <w:r w:rsidRPr="00D20069">
        <w:rPr>
          <w:rStyle w:val="TagStyle"/>
          <w:rtl/>
        </w:rPr>
        <w:t xml:space="preserve"> &lt;&lt; קריאה &gt;&gt;</w:t>
      </w:r>
      <w:r>
        <w:rPr>
          <w:rtl/>
        </w:rPr>
        <w:t xml:space="preserve"> </w:t>
      </w:r>
    </w:p>
    <w:p w:rsidR="00F05D2D" w:rsidRPr="00D20069" w:rsidRDefault="00F05D2D" w:rsidP="00436458">
      <w:pPr>
        <w:rPr>
          <w:rtl/>
          <w:lang w:eastAsia="he-IL"/>
        </w:rPr>
      </w:pPr>
    </w:p>
    <w:p w:rsidR="00F05D2D" w:rsidRDefault="00F05D2D" w:rsidP="00436458">
      <w:pPr>
        <w:rPr>
          <w:rtl/>
          <w:lang w:eastAsia="he-IL"/>
        </w:rPr>
      </w:pPr>
      <w:r>
        <w:rPr>
          <w:rFonts w:hint="cs"/>
          <w:rtl/>
          <w:lang w:eastAsia="he-IL"/>
        </w:rPr>
        <w:t>ואליד, הם שמחים על זה.</w:t>
      </w:r>
    </w:p>
    <w:p w:rsidR="00F05D2D" w:rsidRDefault="00F05D2D" w:rsidP="00436458">
      <w:pPr>
        <w:rPr>
          <w:rtl/>
        </w:rPr>
      </w:pPr>
    </w:p>
    <w:p w:rsidR="00F05D2D" w:rsidRDefault="00F05D2D" w:rsidP="00436458">
      <w:pPr>
        <w:pStyle w:val="-"/>
        <w:keepNext/>
        <w:rPr>
          <w:rtl/>
        </w:rPr>
      </w:pPr>
      <w:bookmarkStart w:id="23323" w:name="ET_speakercontinue_6340_3"/>
      <w:r w:rsidRPr="00D20069">
        <w:rPr>
          <w:rStyle w:val="TagStyle"/>
          <w:rtl/>
        </w:rPr>
        <w:t xml:space="preserve">&lt;&lt; דובר_המשך &gt;&gt; </w:t>
      </w:r>
      <w:r>
        <w:rPr>
          <w:rtl/>
        </w:rPr>
        <w:t>ואליד אלהואשלה (רע"מ – הרשימה הערבית המאוחדת):</w:t>
      </w:r>
      <w:r w:rsidRPr="00D20069">
        <w:rPr>
          <w:rStyle w:val="TagStyle"/>
          <w:rtl/>
        </w:rPr>
        <w:t xml:space="preserve"> &lt;&lt; דובר_המשך &gt;&gt;</w:t>
      </w:r>
      <w:r>
        <w:rPr>
          <w:rtl/>
        </w:rPr>
        <w:t xml:space="preserve"> </w:t>
      </w:r>
      <w:bookmarkEnd w:id="23323"/>
    </w:p>
    <w:p w:rsidR="00F05D2D" w:rsidRDefault="00F05D2D" w:rsidP="00436458">
      <w:pPr>
        <w:rPr>
          <w:rtl/>
        </w:rPr>
      </w:pPr>
    </w:p>
    <w:p w:rsidR="00F05D2D" w:rsidRDefault="00F05D2D" w:rsidP="00436458">
      <w:pPr>
        <w:rPr>
          <w:rtl/>
        </w:rPr>
      </w:pPr>
      <w:r>
        <w:rPr>
          <w:rtl/>
        </w:rPr>
        <w:t xml:space="preserve">שמחים </w:t>
      </w:r>
      <w:bookmarkStart w:id="23324" w:name="_ETM_Q45_227659"/>
      <w:bookmarkEnd w:id="23324"/>
      <w:r>
        <w:rPr>
          <w:rtl/>
        </w:rPr>
        <w:t xml:space="preserve">על </w:t>
      </w:r>
      <w:bookmarkStart w:id="23325" w:name="_ETM_Q45_227840"/>
      <w:bookmarkEnd w:id="23325"/>
      <w:r>
        <w:rPr>
          <w:rtl/>
        </w:rPr>
        <w:t>מה</w:t>
      </w:r>
      <w:r>
        <w:rPr>
          <w:rFonts w:hint="cs"/>
          <w:rtl/>
        </w:rPr>
        <w:t>?</w:t>
      </w:r>
      <w:r>
        <w:rPr>
          <w:rtl/>
        </w:rPr>
        <w:t xml:space="preserve"> </w:t>
      </w:r>
      <w:bookmarkStart w:id="23326" w:name="_ETM_Q45_229200"/>
      <w:bookmarkEnd w:id="23326"/>
      <w:r>
        <w:rPr>
          <w:rFonts w:hint="cs"/>
          <w:rtl/>
        </w:rPr>
        <w:t>ע</w:t>
      </w:r>
      <w:r>
        <w:rPr>
          <w:rtl/>
        </w:rPr>
        <w:t xml:space="preserve">ל </w:t>
      </w:r>
      <w:bookmarkStart w:id="23327" w:name="_ETM_Q45_229590"/>
      <w:bookmarkEnd w:id="23327"/>
      <w:r>
        <w:rPr>
          <w:rtl/>
        </w:rPr>
        <w:t>הבושות</w:t>
      </w:r>
      <w:r>
        <w:rPr>
          <w:rFonts w:hint="cs"/>
          <w:rtl/>
        </w:rPr>
        <w:t>?</w:t>
      </w:r>
      <w:r>
        <w:rPr>
          <w:rtl/>
        </w:rPr>
        <w:t xml:space="preserve"> </w:t>
      </w:r>
      <w:bookmarkStart w:id="23328" w:name="_ETM_Q45_235769"/>
      <w:bookmarkEnd w:id="23328"/>
    </w:p>
    <w:p w:rsidR="00F05D2D" w:rsidRDefault="00F05D2D" w:rsidP="00436458">
      <w:pPr>
        <w:rPr>
          <w:rtl/>
        </w:rPr>
      </w:pPr>
    </w:p>
    <w:p w:rsidR="00F05D2D" w:rsidRPr="00D20069" w:rsidRDefault="00F05D2D" w:rsidP="00436458">
      <w:pPr>
        <w:pStyle w:val="af5"/>
        <w:keepNext/>
        <w:rPr>
          <w:rtl/>
        </w:rPr>
      </w:pPr>
      <w:r w:rsidRPr="00D20069">
        <w:rPr>
          <w:rStyle w:val="TagStyle"/>
          <w:rtl/>
        </w:rPr>
        <w:t xml:space="preserve">&lt;&lt; קריאה &gt;&gt; </w:t>
      </w:r>
      <w:r>
        <w:rPr>
          <w:rtl/>
        </w:rPr>
        <w:t>גלעד קריב (העבודה):</w:t>
      </w:r>
      <w:r w:rsidRPr="00D20069">
        <w:rPr>
          <w:rStyle w:val="TagStyle"/>
          <w:rtl/>
        </w:rPr>
        <w:t xml:space="preserve"> &lt;&lt; קריאה &gt;&gt;</w:t>
      </w:r>
      <w:r>
        <w:rPr>
          <w:rtl/>
        </w:rPr>
        <w:t xml:space="preserve"> </w:t>
      </w:r>
    </w:p>
    <w:p w:rsidR="00F05D2D" w:rsidRDefault="00F05D2D" w:rsidP="00436458">
      <w:pPr>
        <w:rPr>
          <w:rtl/>
        </w:rPr>
      </w:pPr>
    </w:p>
    <w:p w:rsidR="00F05D2D" w:rsidRDefault="00F05D2D" w:rsidP="00436458">
      <w:pPr>
        <w:rPr>
          <w:rtl/>
          <w:lang w:eastAsia="he-IL"/>
        </w:rPr>
      </w:pPr>
      <w:r>
        <w:rPr>
          <w:rFonts w:hint="cs"/>
          <w:rtl/>
        </w:rPr>
        <w:t xml:space="preserve">לא. </w:t>
      </w:r>
      <w:r>
        <w:rPr>
          <w:rFonts w:hint="cs"/>
          <w:rtl/>
          <w:lang w:eastAsia="he-IL"/>
        </w:rPr>
        <w:t>הם שמחים על מה שקורה במגזר הערבי. זה לא שזה לא אכפת להם.</w:t>
      </w:r>
    </w:p>
    <w:p w:rsidR="00F05D2D" w:rsidRDefault="00F05D2D" w:rsidP="00436458">
      <w:pPr>
        <w:rPr>
          <w:rtl/>
        </w:rPr>
      </w:pPr>
    </w:p>
    <w:p w:rsidR="00F05D2D" w:rsidRDefault="00F05D2D" w:rsidP="00436458">
      <w:pPr>
        <w:pStyle w:val="-"/>
        <w:keepNext/>
        <w:rPr>
          <w:rtl/>
        </w:rPr>
      </w:pPr>
      <w:r w:rsidRPr="00D20069">
        <w:rPr>
          <w:rStyle w:val="TagStyle"/>
          <w:rtl/>
        </w:rPr>
        <w:t xml:space="preserve">&lt;&lt; דובר_המשך &gt;&gt; </w:t>
      </w:r>
      <w:r>
        <w:rPr>
          <w:rtl/>
        </w:rPr>
        <w:t>ואליד אלהואשלה (רע"מ – הרשימה הערבית המאוחדת):</w:t>
      </w:r>
      <w:r w:rsidRPr="00D20069">
        <w:rPr>
          <w:rStyle w:val="TagStyle"/>
          <w:rtl/>
        </w:rPr>
        <w:t xml:space="preserve"> &lt;&lt; דובר_המשך &gt;&gt;</w:t>
      </w:r>
      <w:r>
        <w:rPr>
          <w:rtl/>
        </w:rPr>
        <w:t xml:space="preserve"> </w:t>
      </w:r>
    </w:p>
    <w:p w:rsidR="00F05D2D" w:rsidRDefault="00F05D2D" w:rsidP="00436458">
      <w:pPr>
        <w:rPr>
          <w:rtl/>
        </w:rPr>
      </w:pPr>
    </w:p>
    <w:p w:rsidR="00F05D2D" w:rsidRDefault="00F05D2D" w:rsidP="00436458">
      <w:pPr>
        <w:rPr>
          <w:rtl/>
        </w:rPr>
      </w:pPr>
      <w:r>
        <w:rPr>
          <w:rtl/>
        </w:rPr>
        <w:t xml:space="preserve">אני </w:t>
      </w:r>
      <w:bookmarkStart w:id="23329" w:name="_ETM_Q45_236070"/>
      <w:bookmarkEnd w:id="23329"/>
      <w:r>
        <w:rPr>
          <w:rtl/>
        </w:rPr>
        <w:t xml:space="preserve">לא </w:t>
      </w:r>
      <w:bookmarkStart w:id="23330" w:name="_ETM_Q45_236190"/>
      <w:bookmarkEnd w:id="23330"/>
      <w:r>
        <w:rPr>
          <w:rtl/>
        </w:rPr>
        <w:t xml:space="preserve">מופתע </w:t>
      </w:r>
      <w:bookmarkStart w:id="23331" w:name="_ETM_Q45_236699"/>
      <w:bookmarkEnd w:id="23331"/>
      <w:r>
        <w:rPr>
          <w:rtl/>
        </w:rPr>
        <w:t xml:space="preserve">מבן </w:t>
      </w:r>
      <w:bookmarkStart w:id="23332" w:name="_ETM_Q45_237030"/>
      <w:bookmarkEnd w:id="23332"/>
      <w:r>
        <w:rPr>
          <w:rFonts w:hint="cs"/>
          <w:rtl/>
        </w:rPr>
        <w:t>גביר.</w:t>
      </w:r>
      <w:r>
        <w:rPr>
          <w:rtl/>
        </w:rPr>
        <w:t xml:space="preserve"> </w:t>
      </w:r>
      <w:bookmarkStart w:id="23333" w:name="_ETM_Q45_237440"/>
      <w:bookmarkEnd w:id="23333"/>
      <w:r>
        <w:rPr>
          <w:rtl/>
        </w:rPr>
        <w:t xml:space="preserve">אבל </w:t>
      </w:r>
      <w:bookmarkStart w:id="23334" w:name="_ETM_Q45_237859"/>
      <w:bookmarkEnd w:id="23334"/>
      <w:r>
        <w:rPr>
          <w:rtl/>
        </w:rPr>
        <w:t xml:space="preserve">איפה </w:t>
      </w:r>
      <w:bookmarkStart w:id="23335" w:name="_ETM_Q45_238100"/>
      <w:bookmarkStart w:id="23336" w:name="_ETM_Q45_238430"/>
      <w:bookmarkEnd w:id="23335"/>
      <w:bookmarkEnd w:id="23336"/>
      <w:r>
        <w:rPr>
          <w:rFonts w:hint="cs"/>
          <w:rtl/>
        </w:rPr>
        <w:t>ראש הממשלה?</w:t>
      </w:r>
      <w:bookmarkStart w:id="23337" w:name="_ETM_Q45_241210"/>
      <w:bookmarkEnd w:id="23337"/>
      <w:r>
        <w:rPr>
          <w:rFonts w:hint="cs"/>
          <w:rtl/>
        </w:rPr>
        <w:t xml:space="preserve"> </w:t>
      </w:r>
      <w:r>
        <w:rPr>
          <w:rtl/>
        </w:rPr>
        <w:t xml:space="preserve">איפה </w:t>
      </w:r>
      <w:bookmarkStart w:id="23338" w:name="_ETM_Q45_241510"/>
      <w:bookmarkEnd w:id="23338"/>
      <w:r>
        <w:rPr>
          <w:rtl/>
        </w:rPr>
        <w:t xml:space="preserve">זה </w:t>
      </w:r>
      <w:bookmarkStart w:id="23339" w:name="_ETM_Q45_241690"/>
      <w:bookmarkEnd w:id="23339"/>
      <w:r>
        <w:rPr>
          <w:rFonts w:hint="cs"/>
          <w:rtl/>
        </w:rPr>
        <w:t>שמינה</w:t>
      </w:r>
      <w:r>
        <w:rPr>
          <w:rtl/>
        </w:rPr>
        <w:t xml:space="preserve"> </w:t>
      </w:r>
      <w:bookmarkStart w:id="23340" w:name="_ETM_Q45_242110"/>
      <w:bookmarkEnd w:id="23340"/>
      <w:r>
        <w:rPr>
          <w:rtl/>
        </w:rPr>
        <w:t>אותו</w:t>
      </w:r>
      <w:r>
        <w:rPr>
          <w:rFonts w:hint="cs"/>
          <w:rtl/>
        </w:rPr>
        <w:t>?</w:t>
      </w:r>
      <w:r>
        <w:rPr>
          <w:rtl/>
        </w:rPr>
        <w:t xml:space="preserve"> </w:t>
      </w:r>
      <w:bookmarkStart w:id="23341" w:name="_ETM_Q45_243649"/>
      <w:bookmarkEnd w:id="23341"/>
    </w:p>
    <w:p w:rsidR="00F05D2D" w:rsidRDefault="00F05D2D" w:rsidP="00436458">
      <w:pPr>
        <w:rPr>
          <w:rtl/>
        </w:rPr>
      </w:pPr>
      <w:bookmarkStart w:id="23342" w:name="_ETM_Q45_247376"/>
      <w:bookmarkStart w:id="23343" w:name="_ETM_Q45_247485"/>
      <w:bookmarkEnd w:id="23342"/>
      <w:bookmarkEnd w:id="23343"/>
    </w:p>
    <w:p w:rsidR="00F05D2D" w:rsidRDefault="00F05D2D" w:rsidP="00436458">
      <w:pPr>
        <w:rPr>
          <w:rtl/>
        </w:rPr>
      </w:pPr>
      <w:bookmarkStart w:id="23344" w:name="_ETM_Q45_247552"/>
      <w:bookmarkStart w:id="23345" w:name="_ETM_Q45_247692"/>
      <w:bookmarkStart w:id="23346" w:name="_ETM_Q45_245610"/>
      <w:bookmarkEnd w:id="23344"/>
      <w:bookmarkEnd w:id="23345"/>
      <w:bookmarkEnd w:id="23346"/>
      <w:r>
        <w:rPr>
          <w:rtl/>
        </w:rPr>
        <w:t xml:space="preserve">הממשלה </w:t>
      </w:r>
      <w:bookmarkStart w:id="23347" w:name="_ETM_Q45_246270"/>
      <w:bookmarkEnd w:id="23347"/>
      <w:r>
        <w:rPr>
          <w:rtl/>
        </w:rPr>
        <w:t xml:space="preserve">הזאת </w:t>
      </w:r>
      <w:bookmarkStart w:id="23348" w:name="_ETM_Q45_246720"/>
      <w:bookmarkEnd w:id="23348"/>
      <w:r>
        <w:rPr>
          <w:rtl/>
        </w:rPr>
        <w:t xml:space="preserve">נכשלה </w:t>
      </w:r>
      <w:bookmarkStart w:id="23349" w:name="_ETM_Q45_247319"/>
      <w:bookmarkEnd w:id="23349"/>
      <w:r>
        <w:rPr>
          <w:rFonts w:hint="cs"/>
          <w:rtl/>
        </w:rPr>
        <w:t>ב</w:t>
      </w:r>
      <w:r>
        <w:rPr>
          <w:rtl/>
        </w:rPr>
        <w:t xml:space="preserve">תפקיד </w:t>
      </w:r>
      <w:bookmarkStart w:id="23350" w:name="_ETM_Q45_247800"/>
      <w:bookmarkEnd w:id="23350"/>
      <w:r>
        <w:rPr>
          <w:rtl/>
        </w:rPr>
        <w:t>שלה</w:t>
      </w:r>
      <w:r>
        <w:rPr>
          <w:rFonts w:hint="cs"/>
          <w:rtl/>
        </w:rPr>
        <w:t>,</w:t>
      </w:r>
      <w:r>
        <w:rPr>
          <w:rtl/>
        </w:rPr>
        <w:t xml:space="preserve"> </w:t>
      </w:r>
      <w:bookmarkStart w:id="23351" w:name="_ETM_Q45_249100"/>
      <w:bookmarkEnd w:id="23351"/>
      <w:r>
        <w:rPr>
          <w:rtl/>
        </w:rPr>
        <w:t xml:space="preserve">בשמירה </w:t>
      </w:r>
      <w:bookmarkStart w:id="23352" w:name="_ETM_Q45_250429"/>
      <w:bookmarkEnd w:id="23352"/>
      <w:r>
        <w:rPr>
          <w:rtl/>
        </w:rPr>
        <w:t xml:space="preserve">על </w:t>
      </w:r>
      <w:bookmarkStart w:id="23353" w:name="_ETM_Q45_250639"/>
      <w:bookmarkEnd w:id="23353"/>
      <w:r>
        <w:rPr>
          <w:rtl/>
        </w:rPr>
        <w:t xml:space="preserve">ביטחון </w:t>
      </w:r>
      <w:bookmarkStart w:id="23354" w:name="_ETM_Q45_250969"/>
      <w:bookmarkEnd w:id="23354"/>
      <w:r>
        <w:rPr>
          <w:rtl/>
        </w:rPr>
        <w:t>הציבור</w:t>
      </w:r>
      <w:r>
        <w:rPr>
          <w:rFonts w:hint="cs"/>
          <w:rtl/>
        </w:rPr>
        <w:t>,</w:t>
      </w:r>
      <w:r>
        <w:rPr>
          <w:rtl/>
        </w:rPr>
        <w:t xml:space="preserve"> </w:t>
      </w:r>
      <w:bookmarkStart w:id="23355" w:name="_ETM_Q45_252459"/>
      <w:bookmarkEnd w:id="23355"/>
      <w:r>
        <w:rPr>
          <w:rtl/>
        </w:rPr>
        <w:t xml:space="preserve">בשמירה </w:t>
      </w:r>
      <w:bookmarkStart w:id="23356" w:name="_ETM_Q45_253030"/>
      <w:bookmarkEnd w:id="23356"/>
      <w:r>
        <w:rPr>
          <w:rtl/>
        </w:rPr>
        <w:t xml:space="preserve">על </w:t>
      </w:r>
      <w:bookmarkStart w:id="23357" w:name="_ETM_Q45_253150"/>
      <w:bookmarkEnd w:id="23357"/>
      <w:r>
        <w:rPr>
          <w:rtl/>
        </w:rPr>
        <w:t xml:space="preserve">ביטחון </w:t>
      </w:r>
      <w:bookmarkStart w:id="23358" w:name="_ETM_Q45_253660"/>
      <w:bookmarkEnd w:id="23358"/>
      <w:r>
        <w:rPr>
          <w:rtl/>
        </w:rPr>
        <w:t xml:space="preserve">האזרחים </w:t>
      </w:r>
      <w:bookmarkStart w:id="23359" w:name="_ETM_Q45_254080"/>
      <w:bookmarkEnd w:id="23359"/>
      <w:r>
        <w:rPr>
          <w:rtl/>
        </w:rPr>
        <w:t>הערבים</w:t>
      </w:r>
      <w:r>
        <w:rPr>
          <w:rFonts w:hint="cs"/>
          <w:rtl/>
        </w:rPr>
        <w:t>.</w:t>
      </w:r>
      <w:r>
        <w:rPr>
          <w:rtl/>
        </w:rPr>
        <w:t xml:space="preserve"> </w:t>
      </w:r>
      <w:bookmarkStart w:id="23360" w:name="_ETM_Q45_255720"/>
      <w:bookmarkEnd w:id="23360"/>
      <w:r>
        <w:rPr>
          <w:rtl/>
        </w:rPr>
        <w:t xml:space="preserve">נתניהו </w:t>
      </w:r>
      <w:bookmarkStart w:id="23361" w:name="_ETM_Q45_257780"/>
      <w:bookmarkEnd w:id="23361"/>
      <w:r>
        <w:rPr>
          <w:rtl/>
        </w:rPr>
        <w:t xml:space="preserve">מוותר </w:t>
      </w:r>
      <w:bookmarkStart w:id="23362" w:name="_ETM_Q45_259770"/>
      <w:bookmarkEnd w:id="23362"/>
      <w:r>
        <w:rPr>
          <w:rtl/>
        </w:rPr>
        <w:t xml:space="preserve">וחלש </w:t>
      </w:r>
      <w:bookmarkStart w:id="23363" w:name="_ETM_Q45_261360"/>
      <w:bookmarkEnd w:id="23363"/>
      <w:r>
        <w:rPr>
          <w:rtl/>
        </w:rPr>
        <w:t xml:space="preserve">מול </w:t>
      </w:r>
      <w:bookmarkStart w:id="23364" w:name="_ETM_Q45_261690"/>
      <w:bookmarkEnd w:id="23364"/>
      <w:r>
        <w:rPr>
          <w:rtl/>
        </w:rPr>
        <w:t xml:space="preserve">בן </w:t>
      </w:r>
      <w:bookmarkStart w:id="23365" w:name="_ETM_Q45_261930"/>
      <w:bookmarkEnd w:id="23365"/>
      <w:r>
        <w:rPr>
          <w:rtl/>
        </w:rPr>
        <w:t>גביר</w:t>
      </w:r>
      <w:r>
        <w:rPr>
          <w:rFonts w:hint="cs"/>
          <w:rtl/>
        </w:rPr>
        <w:t>,</w:t>
      </w:r>
      <w:r>
        <w:rPr>
          <w:rtl/>
        </w:rPr>
        <w:t xml:space="preserve"> </w:t>
      </w:r>
      <w:bookmarkStart w:id="23366" w:name="_ETM_Q45_262200"/>
      <w:bookmarkEnd w:id="23366"/>
      <w:r>
        <w:rPr>
          <w:rtl/>
        </w:rPr>
        <w:t xml:space="preserve">וראינו </w:t>
      </w:r>
      <w:bookmarkStart w:id="23367" w:name="_ETM_Q45_262620"/>
      <w:bookmarkEnd w:id="23367"/>
      <w:r>
        <w:rPr>
          <w:rtl/>
        </w:rPr>
        <w:t xml:space="preserve">את </w:t>
      </w:r>
      <w:bookmarkStart w:id="23368" w:name="_ETM_Q45_262680"/>
      <w:bookmarkEnd w:id="23368"/>
      <w:r>
        <w:rPr>
          <w:rtl/>
        </w:rPr>
        <w:t xml:space="preserve">זה </w:t>
      </w:r>
      <w:bookmarkStart w:id="23369" w:name="_ETM_Q45_262830"/>
      <w:bookmarkEnd w:id="23369"/>
      <w:r>
        <w:rPr>
          <w:rtl/>
        </w:rPr>
        <w:t xml:space="preserve">בתחקיר </w:t>
      </w:r>
      <w:bookmarkStart w:id="23370" w:name="_ETM_Q45_264420"/>
      <w:bookmarkEnd w:id="23370"/>
      <w:r>
        <w:rPr>
          <w:rtl/>
        </w:rPr>
        <w:t>ש</w:t>
      </w:r>
      <w:r>
        <w:rPr>
          <w:rFonts w:hint="cs"/>
          <w:rtl/>
        </w:rPr>
        <w:t xml:space="preserve">ל </w:t>
      </w:r>
      <w:r>
        <w:rPr>
          <w:rtl/>
        </w:rPr>
        <w:t xml:space="preserve">רביב </w:t>
      </w:r>
      <w:bookmarkStart w:id="23371" w:name="_ETM_Q45_265020"/>
      <w:bookmarkEnd w:id="23371"/>
      <w:proofErr w:type="spellStart"/>
      <w:r>
        <w:rPr>
          <w:rtl/>
        </w:rPr>
        <w:t>דרוקר</w:t>
      </w:r>
      <w:proofErr w:type="spellEnd"/>
      <w:r>
        <w:rPr>
          <w:rFonts w:hint="cs"/>
          <w:rtl/>
        </w:rPr>
        <w:t>.</w:t>
      </w:r>
      <w:r>
        <w:rPr>
          <w:rtl/>
        </w:rPr>
        <w:t xml:space="preserve"> </w:t>
      </w:r>
      <w:bookmarkStart w:id="23372" w:name="_ETM_Q45_265560"/>
      <w:bookmarkEnd w:id="23372"/>
      <w:r>
        <w:rPr>
          <w:rFonts w:hint="cs"/>
          <w:rtl/>
        </w:rPr>
        <w:t>הוא</w:t>
      </w:r>
      <w:r>
        <w:rPr>
          <w:rtl/>
        </w:rPr>
        <w:t xml:space="preserve"> </w:t>
      </w:r>
      <w:bookmarkStart w:id="23373" w:name="_ETM_Q45_265740"/>
      <w:bookmarkEnd w:id="23373"/>
      <w:r>
        <w:rPr>
          <w:rtl/>
        </w:rPr>
        <w:t xml:space="preserve">לא </w:t>
      </w:r>
      <w:bookmarkStart w:id="23374" w:name="_ETM_Q45_265860"/>
      <w:bookmarkEnd w:id="23374"/>
      <w:r>
        <w:rPr>
          <w:rtl/>
        </w:rPr>
        <w:t xml:space="preserve">יכול </w:t>
      </w:r>
      <w:bookmarkStart w:id="23375" w:name="_ETM_Q45_266220"/>
      <w:bookmarkEnd w:id="23375"/>
      <w:r>
        <w:rPr>
          <w:rtl/>
        </w:rPr>
        <w:t xml:space="preserve">לעשות </w:t>
      </w:r>
      <w:bookmarkStart w:id="23376" w:name="_ETM_Q45_266610"/>
      <w:bookmarkEnd w:id="23376"/>
      <w:r>
        <w:rPr>
          <w:rtl/>
        </w:rPr>
        <w:t>כלום</w:t>
      </w:r>
      <w:r>
        <w:rPr>
          <w:rFonts w:hint="cs"/>
          <w:rtl/>
        </w:rPr>
        <w:t>.</w:t>
      </w:r>
      <w:r>
        <w:rPr>
          <w:rtl/>
        </w:rPr>
        <w:t xml:space="preserve"> </w:t>
      </w:r>
      <w:bookmarkStart w:id="23377" w:name="_ETM_Q45_268389"/>
      <w:bookmarkEnd w:id="23377"/>
      <w:r>
        <w:rPr>
          <w:rtl/>
        </w:rPr>
        <w:t xml:space="preserve">כולם </w:t>
      </w:r>
      <w:bookmarkStart w:id="23378" w:name="_ETM_Q45_268869"/>
      <w:bookmarkEnd w:id="23378"/>
      <w:r>
        <w:rPr>
          <w:rtl/>
        </w:rPr>
        <w:t xml:space="preserve">נכנסים </w:t>
      </w:r>
      <w:bookmarkStart w:id="23379" w:name="_ETM_Q45_269319"/>
      <w:bookmarkEnd w:id="23379"/>
      <w:r>
        <w:rPr>
          <w:rtl/>
        </w:rPr>
        <w:t xml:space="preserve">בראש </w:t>
      </w:r>
      <w:bookmarkStart w:id="23380" w:name="_ETM_Q45_269590"/>
      <w:bookmarkEnd w:id="23380"/>
      <w:r>
        <w:rPr>
          <w:rtl/>
        </w:rPr>
        <w:t>הממשלה</w:t>
      </w:r>
      <w:r>
        <w:rPr>
          <w:rFonts w:hint="cs"/>
          <w:rtl/>
        </w:rPr>
        <w:t>.</w:t>
      </w:r>
      <w:r>
        <w:rPr>
          <w:rtl/>
        </w:rPr>
        <w:t xml:space="preserve"> </w:t>
      </w:r>
      <w:bookmarkStart w:id="23381" w:name="_ETM_Q45_271209"/>
      <w:bookmarkEnd w:id="23381"/>
      <w:r>
        <w:rPr>
          <w:rtl/>
        </w:rPr>
        <w:t xml:space="preserve">איתמר </w:t>
      </w:r>
      <w:bookmarkStart w:id="23382" w:name="_ETM_Q45_271810"/>
      <w:bookmarkEnd w:id="23382"/>
      <w:r>
        <w:rPr>
          <w:rtl/>
        </w:rPr>
        <w:t xml:space="preserve">נכנס </w:t>
      </w:r>
      <w:bookmarkStart w:id="23383" w:name="_ETM_Q45_272350"/>
      <w:bookmarkEnd w:id="23383"/>
      <w:r>
        <w:rPr>
          <w:rtl/>
        </w:rPr>
        <w:t>בו</w:t>
      </w:r>
      <w:r>
        <w:rPr>
          <w:rFonts w:hint="cs"/>
          <w:rtl/>
        </w:rPr>
        <w:t>,</w:t>
      </w:r>
      <w:r>
        <w:rPr>
          <w:rtl/>
        </w:rPr>
        <w:t xml:space="preserve"> </w:t>
      </w:r>
      <w:bookmarkStart w:id="23384" w:name="_ETM_Q45_272790"/>
      <w:bookmarkEnd w:id="23384"/>
      <w:r>
        <w:rPr>
          <w:rFonts w:hint="cs"/>
          <w:rtl/>
        </w:rPr>
        <w:t>א</w:t>
      </w:r>
      <w:bookmarkStart w:id="23385" w:name="_ETM_Q45_273240"/>
      <w:bookmarkEnd w:id="23385"/>
      <w:r>
        <w:rPr>
          <w:rFonts w:hint="cs"/>
          <w:rtl/>
        </w:rPr>
        <w:t>י</w:t>
      </w:r>
      <w:r>
        <w:rPr>
          <w:rtl/>
        </w:rPr>
        <w:t xml:space="preserve">לה </w:t>
      </w:r>
      <w:bookmarkStart w:id="23386" w:name="_ETM_Q45_273390"/>
      <w:bookmarkEnd w:id="23386"/>
      <w:r>
        <w:rPr>
          <w:rtl/>
        </w:rPr>
        <w:t xml:space="preserve">נכנסת </w:t>
      </w:r>
      <w:bookmarkStart w:id="23387" w:name="_ETM_Q45_273959"/>
      <w:bookmarkEnd w:id="23387"/>
      <w:r>
        <w:rPr>
          <w:rtl/>
        </w:rPr>
        <w:t>בו</w:t>
      </w:r>
      <w:r>
        <w:rPr>
          <w:rFonts w:hint="cs"/>
          <w:rtl/>
        </w:rPr>
        <w:t>.</w:t>
      </w:r>
      <w:r>
        <w:rPr>
          <w:rtl/>
        </w:rPr>
        <w:t xml:space="preserve"> </w:t>
      </w:r>
      <w:bookmarkStart w:id="23388" w:name="_ETM_Q45_275240"/>
      <w:bookmarkEnd w:id="23388"/>
      <w:r>
        <w:rPr>
          <w:rtl/>
        </w:rPr>
        <w:t xml:space="preserve">מה </w:t>
      </w:r>
      <w:bookmarkStart w:id="23389" w:name="_ETM_Q45_275479"/>
      <w:bookmarkEnd w:id="23389"/>
      <w:r>
        <w:rPr>
          <w:rtl/>
        </w:rPr>
        <w:t>זה</w:t>
      </w:r>
      <w:r>
        <w:rPr>
          <w:rFonts w:hint="cs"/>
          <w:rtl/>
        </w:rPr>
        <w:t>?</w:t>
      </w:r>
      <w:r>
        <w:rPr>
          <w:rtl/>
        </w:rPr>
        <w:t xml:space="preserve"> </w:t>
      </w:r>
      <w:bookmarkStart w:id="23390" w:name="_ETM_Q45_278160"/>
      <w:bookmarkEnd w:id="23390"/>
      <w:r>
        <w:rPr>
          <w:rtl/>
        </w:rPr>
        <w:t xml:space="preserve">איפה </w:t>
      </w:r>
      <w:bookmarkStart w:id="23391" w:name="_ETM_Q45_278459"/>
      <w:bookmarkEnd w:id="23391"/>
      <w:r>
        <w:rPr>
          <w:rtl/>
        </w:rPr>
        <w:t xml:space="preserve">הגבריות </w:t>
      </w:r>
      <w:bookmarkStart w:id="23392" w:name="_ETM_Q45_279060"/>
      <w:bookmarkEnd w:id="23392"/>
      <w:r>
        <w:rPr>
          <w:rtl/>
        </w:rPr>
        <w:t xml:space="preserve">של </w:t>
      </w:r>
      <w:bookmarkStart w:id="23393" w:name="_ETM_Q45_279209"/>
      <w:bookmarkEnd w:id="23393"/>
      <w:r>
        <w:rPr>
          <w:rtl/>
        </w:rPr>
        <w:t>נתניהו</w:t>
      </w:r>
      <w:r>
        <w:rPr>
          <w:rFonts w:hint="cs"/>
          <w:rtl/>
        </w:rPr>
        <w:t>? ראש הממשלה</w:t>
      </w:r>
      <w:bookmarkStart w:id="23394" w:name="_ETM_Q45_282100"/>
      <w:bookmarkStart w:id="23395" w:name="_ETM_Q45_285100"/>
      <w:bookmarkEnd w:id="23394"/>
      <w:bookmarkEnd w:id="23395"/>
      <w:r>
        <w:rPr>
          <w:rFonts w:hint="cs"/>
          <w:rtl/>
        </w:rPr>
        <w:t xml:space="preserve">, </w:t>
      </w:r>
      <w:r>
        <w:rPr>
          <w:rtl/>
        </w:rPr>
        <w:t xml:space="preserve">הוא </w:t>
      </w:r>
      <w:bookmarkStart w:id="23396" w:name="_ETM_Q45_285310"/>
      <w:bookmarkEnd w:id="23396"/>
      <w:r>
        <w:rPr>
          <w:rtl/>
        </w:rPr>
        <w:t xml:space="preserve">מתקשר </w:t>
      </w:r>
      <w:bookmarkStart w:id="23397" w:name="_ETM_Q45_285819"/>
      <w:bookmarkEnd w:id="23397"/>
      <w:r>
        <w:rPr>
          <w:rFonts w:hint="cs"/>
          <w:rtl/>
        </w:rPr>
        <w:t>לאילה</w:t>
      </w:r>
      <w:r>
        <w:rPr>
          <w:rtl/>
        </w:rPr>
        <w:t xml:space="preserve"> </w:t>
      </w:r>
      <w:bookmarkStart w:id="23398" w:name="_ETM_Q45_286120"/>
      <w:bookmarkEnd w:id="23398"/>
      <w:r>
        <w:rPr>
          <w:rtl/>
        </w:rPr>
        <w:t xml:space="preserve">20 </w:t>
      </w:r>
      <w:bookmarkStart w:id="23399" w:name="_ETM_Q45_286569"/>
      <w:bookmarkEnd w:id="23399"/>
      <w:r>
        <w:rPr>
          <w:rtl/>
        </w:rPr>
        <w:t>דקות</w:t>
      </w:r>
      <w:r>
        <w:rPr>
          <w:rFonts w:hint="cs"/>
          <w:rtl/>
        </w:rPr>
        <w:t>,</w:t>
      </w:r>
      <w:r>
        <w:rPr>
          <w:rtl/>
        </w:rPr>
        <w:t xml:space="preserve"> </w:t>
      </w:r>
      <w:bookmarkStart w:id="23400" w:name="_ETM_Q45_287720"/>
      <w:bookmarkStart w:id="23401" w:name="_ETM_Q45_289509"/>
      <w:bookmarkEnd w:id="23400"/>
      <w:bookmarkEnd w:id="23401"/>
      <w:r>
        <w:rPr>
          <w:rFonts w:hint="cs"/>
          <w:rtl/>
        </w:rPr>
        <w:t>משקיע באילה</w:t>
      </w:r>
      <w:r>
        <w:rPr>
          <w:rtl/>
        </w:rPr>
        <w:t xml:space="preserve"> 20 </w:t>
      </w:r>
      <w:bookmarkStart w:id="23402" w:name="_ETM_Q45_289810"/>
      <w:bookmarkEnd w:id="23402"/>
      <w:r>
        <w:rPr>
          <w:rtl/>
        </w:rPr>
        <w:t>דקות</w:t>
      </w:r>
      <w:r>
        <w:rPr>
          <w:rFonts w:hint="cs"/>
          <w:rtl/>
        </w:rPr>
        <w:t>?</w:t>
      </w:r>
      <w:r>
        <w:rPr>
          <w:rtl/>
        </w:rPr>
        <w:t xml:space="preserve"> </w:t>
      </w:r>
      <w:bookmarkStart w:id="23403" w:name="_ETM_Q45_292010"/>
      <w:bookmarkEnd w:id="23403"/>
      <w:r>
        <w:rPr>
          <w:rtl/>
        </w:rPr>
        <w:t xml:space="preserve">אני </w:t>
      </w:r>
      <w:bookmarkStart w:id="23404" w:name="_ETM_Q45_292250"/>
      <w:bookmarkEnd w:id="23404"/>
      <w:r>
        <w:rPr>
          <w:rtl/>
        </w:rPr>
        <w:t xml:space="preserve">בטוח </w:t>
      </w:r>
      <w:bookmarkStart w:id="23405" w:name="_ETM_Q45_293670"/>
      <w:bookmarkEnd w:id="23405"/>
      <w:r>
        <w:rPr>
          <w:rtl/>
        </w:rPr>
        <w:t xml:space="preserve">שחמש </w:t>
      </w:r>
      <w:bookmarkStart w:id="23406" w:name="_ETM_Q45_294180"/>
      <w:bookmarkEnd w:id="23406"/>
      <w:r>
        <w:rPr>
          <w:rtl/>
        </w:rPr>
        <w:t xml:space="preserve">דקות </w:t>
      </w:r>
      <w:bookmarkStart w:id="23407" w:name="_ETM_Q45_295749"/>
      <w:bookmarkEnd w:id="23407"/>
      <w:r>
        <w:rPr>
          <w:rtl/>
        </w:rPr>
        <w:t xml:space="preserve">הוא </w:t>
      </w:r>
      <w:bookmarkStart w:id="23408" w:name="_ETM_Q45_295899"/>
      <w:bookmarkEnd w:id="23408"/>
      <w:r>
        <w:rPr>
          <w:rtl/>
        </w:rPr>
        <w:t xml:space="preserve">לא </w:t>
      </w:r>
      <w:bookmarkStart w:id="23409" w:name="_ETM_Q45_295990"/>
      <w:bookmarkEnd w:id="23409"/>
      <w:r>
        <w:rPr>
          <w:rtl/>
        </w:rPr>
        <w:t xml:space="preserve">השקיע </w:t>
      </w:r>
      <w:bookmarkStart w:id="23410" w:name="_ETM_Q45_296320"/>
      <w:bookmarkEnd w:id="23410"/>
      <w:r>
        <w:rPr>
          <w:rtl/>
        </w:rPr>
        <w:t xml:space="preserve">בחברה </w:t>
      </w:r>
      <w:bookmarkStart w:id="23411" w:name="_ETM_Q45_296679"/>
      <w:bookmarkEnd w:id="23411"/>
      <w:r>
        <w:rPr>
          <w:rtl/>
        </w:rPr>
        <w:t xml:space="preserve">הערבית </w:t>
      </w:r>
      <w:bookmarkStart w:id="23412" w:name="_ETM_Q45_297039"/>
      <w:bookmarkEnd w:id="23412"/>
      <w:r>
        <w:rPr>
          <w:rtl/>
        </w:rPr>
        <w:t xml:space="preserve">מאז </w:t>
      </w:r>
      <w:bookmarkStart w:id="23413" w:name="_ETM_Q45_297700"/>
      <w:bookmarkEnd w:id="23413"/>
      <w:r>
        <w:rPr>
          <w:rtl/>
        </w:rPr>
        <w:t xml:space="preserve">כינון </w:t>
      </w:r>
      <w:bookmarkStart w:id="23414" w:name="_ETM_Q45_298030"/>
      <w:bookmarkEnd w:id="23414"/>
      <w:r>
        <w:rPr>
          <w:rtl/>
        </w:rPr>
        <w:t xml:space="preserve">הממשלה </w:t>
      </w:r>
      <w:bookmarkStart w:id="23415" w:name="_ETM_Q45_298390"/>
      <w:bookmarkEnd w:id="23415"/>
      <w:r>
        <w:rPr>
          <w:rtl/>
        </w:rPr>
        <w:t>החדשה</w:t>
      </w:r>
      <w:r>
        <w:rPr>
          <w:rFonts w:hint="cs"/>
          <w:rtl/>
        </w:rPr>
        <w:t>,</w:t>
      </w:r>
      <w:r>
        <w:rPr>
          <w:rtl/>
        </w:rPr>
        <w:t xml:space="preserve"> </w:t>
      </w:r>
      <w:bookmarkStart w:id="23416" w:name="_ETM_Q45_300640"/>
      <w:bookmarkEnd w:id="23416"/>
      <w:r>
        <w:rPr>
          <w:rtl/>
        </w:rPr>
        <w:t xml:space="preserve">למרות </w:t>
      </w:r>
      <w:bookmarkStart w:id="23417" w:name="_ETM_Q45_301119"/>
      <w:bookmarkEnd w:id="23417"/>
      <w:r>
        <w:rPr>
          <w:rtl/>
        </w:rPr>
        <w:t xml:space="preserve">שעברנו </w:t>
      </w:r>
      <w:bookmarkStart w:id="23418" w:name="_ETM_Q45_302200"/>
      <w:bookmarkEnd w:id="23418"/>
      <w:r>
        <w:rPr>
          <w:rtl/>
        </w:rPr>
        <w:t xml:space="preserve">את </w:t>
      </w:r>
      <w:bookmarkStart w:id="23419" w:name="_ETM_Q45_302380"/>
      <w:bookmarkEnd w:id="23419"/>
      <w:r>
        <w:rPr>
          <w:rtl/>
        </w:rPr>
        <w:t xml:space="preserve">200 </w:t>
      </w:r>
      <w:bookmarkStart w:id="23420" w:name="_ETM_Q45_302799"/>
      <w:bookmarkEnd w:id="23420"/>
      <w:r>
        <w:rPr>
          <w:rFonts w:hint="cs"/>
          <w:rtl/>
        </w:rPr>
        <w:t>ה</w:t>
      </w:r>
      <w:r>
        <w:rPr>
          <w:rtl/>
        </w:rPr>
        <w:t xml:space="preserve">נרצחים </w:t>
      </w:r>
      <w:bookmarkStart w:id="23421" w:name="_ETM_Q45_303189"/>
      <w:bookmarkEnd w:id="23421"/>
      <w:r>
        <w:rPr>
          <w:rtl/>
        </w:rPr>
        <w:t xml:space="preserve">בחברה </w:t>
      </w:r>
      <w:bookmarkStart w:id="23422" w:name="_ETM_Q45_303490"/>
      <w:bookmarkEnd w:id="23422"/>
      <w:r>
        <w:rPr>
          <w:rtl/>
        </w:rPr>
        <w:t>הערבית</w:t>
      </w:r>
      <w:r>
        <w:rPr>
          <w:rFonts w:hint="cs"/>
          <w:rtl/>
        </w:rPr>
        <w:t>.</w:t>
      </w:r>
      <w:r>
        <w:rPr>
          <w:rtl/>
        </w:rPr>
        <w:t xml:space="preserve"> </w:t>
      </w:r>
      <w:bookmarkStart w:id="23423" w:name="_ETM_Q45_306870"/>
      <w:bookmarkEnd w:id="23423"/>
    </w:p>
    <w:p w:rsidR="00F05D2D" w:rsidRDefault="00F05D2D" w:rsidP="00436458">
      <w:pPr>
        <w:rPr>
          <w:rtl/>
        </w:rPr>
      </w:pPr>
      <w:bookmarkStart w:id="23424" w:name="_ETM_Q45_306781"/>
      <w:bookmarkStart w:id="23425" w:name="_ETM_Q45_306879"/>
      <w:bookmarkEnd w:id="23424"/>
      <w:bookmarkEnd w:id="23425"/>
    </w:p>
    <w:p w:rsidR="00F05D2D" w:rsidRDefault="00F05D2D" w:rsidP="00436458">
      <w:pPr>
        <w:rPr>
          <w:rtl/>
        </w:rPr>
      </w:pPr>
      <w:bookmarkStart w:id="23426" w:name="_ETM_Q45_307034"/>
      <w:bookmarkStart w:id="23427" w:name="_ETM_Q45_307134"/>
      <w:bookmarkEnd w:id="23426"/>
      <w:bookmarkEnd w:id="23427"/>
      <w:r>
        <w:rPr>
          <w:rtl/>
        </w:rPr>
        <w:t xml:space="preserve">ולכן </w:t>
      </w:r>
      <w:bookmarkStart w:id="23428" w:name="_ETM_Q45_308590"/>
      <w:bookmarkEnd w:id="23428"/>
      <w:r>
        <w:rPr>
          <w:rtl/>
        </w:rPr>
        <w:t xml:space="preserve">אני </w:t>
      </w:r>
      <w:bookmarkStart w:id="23429" w:name="_ETM_Q45_308830"/>
      <w:bookmarkEnd w:id="23429"/>
      <w:r>
        <w:rPr>
          <w:rtl/>
        </w:rPr>
        <w:t xml:space="preserve">חושב </w:t>
      </w:r>
      <w:bookmarkStart w:id="23430" w:name="_ETM_Q45_309190"/>
      <w:bookmarkEnd w:id="23430"/>
      <w:r>
        <w:rPr>
          <w:rtl/>
        </w:rPr>
        <w:t xml:space="preserve">שהממשלה </w:t>
      </w:r>
      <w:bookmarkStart w:id="23431" w:name="_ETM_Q45_309760"/>
      <w:bookmarkEnd w:id="23431"/>
      <w:r>
        <w:rPr>
          <w:rtl/>
        </w:rPr>
        <w:t xml:space="preserve">הזאת </w:t>
      </w:r>
      <w:bookmarkStart w:id="23432" w:name="_ETM_Q45_310090"/>
      <w:bookmarkEnd w:id="23432"/>
      <w:r>
        <w:rPr>
          <w:rtl/>
        </w:rPr>
        <w:t xml:space="preserve">נכשלה </w:t>
      </w:r>
      <w:bookmarkStart w:id="23433" w:name="_ETM_Q45_311120"/>
      <w:bookmarkEnd w:id="23433"/>
      <w:r>
        <w:rPr>
          <w:rtl/>
        </w:rPr>
        <w:t xml:space="preserve">בהתייחסות </w:t>
      </w:r>
      <w:bookmarkStart w:id="23434" w:name="_ETM_Q45_311690"/>
      <w:bookmarkEnd w:id="23434"/>
      <w:r>
        <w:rPr>
          <w:rtl/>
        </w:rPr>
        <w:t>של</w:t>
      </w:r>
      <w:r>
        <w:rPr>
          <w:rFonts w:hint="cs"/>
          <w:rtl/>
        </w:rPr>
        <w:t>ה</w:t>
      </w:r>
      <w:r>
        <w:rPr>
          <w:rtl/>
        </w:rPr>
        <w:t xml:space="preserve"> </w:t>
      </w:r>
      <w:bookmarkStart w:id="23435" w:name="_ETM_Q45_312139"/>
      <w:bookmarkEnd w:id="23435"/>
      <w:r>
        <w:rPr>
          <w:rFonts w:hint="cs"/>
          <w:rtl/>
        </w:rPr>
        <w:t>ל</w:t>
      </w:r>
      <w:r>
        <w:rPr>
          <w:rtl/>
        </w:rPr>
        <w:t xml:space="preserve">חברה </w:t>
      </w:r>
      <w:bookmarkStart w:id="23436" w:name="_ETM_Q45_312470"/>
      <w:bookmarkEnd w:id="23436"/>
      <w:r>
        <w:rPr>
          <w:rtl/>
        </w:rPr>
        <w:t>הערבית</w:t>
      </w:r>
      <w:r>
        <w:rPr>
          <w:rFonts w:hint="cs"/>
          <w:rtl/>
        </w:rPr>
        <w:t>,</w:t>
      </w:r>
      <w:r>
        <w:rPr>
          <w:rtl/>
        </w:rPr>
        <w:t xml:space="preserve"> </w:t>
      </w:r>
      <w:bookmarkStart w:id="23437" w:name="_ETM_Q45_313600"/>
      <w:bookmarkEnd w:id="23437"/>
      <w:r>
        <w:rPr>
          <w:rtl/>
        </w:rPr>
        <w:t xml:space="preserve">נכשלה </w:t>
      </w:r>
      <w:bookmarkStart w:id="23438" w:name="_ETM_Q45_314080"/>
      <w:bookmarkEnd w:id="23438"/>
      <w:r>
        <w:rPr>
          <w:rtl/>
        </w:rPr>
        <w:t xml:space="preserve">בטיפול </w:t>
      </w:r>
      <w:bookmarkStart w:id="23439" w:name="_ETM_Q45_314530"/>
      <w:bookmarkEnd w:id="23439"/>
      <w:r>
        <w:rPr>
          <w:rFonts w:hint="cs"/>
          <w:rtl/>
        </w:rPr>
        <w:t>בפשיעה,</w:t>
      </w:r>
      <w:r>
        <w:rPr>
          <w:rtl/>
        </w:rPr>
        <w:t xml:space="preserve"> </w:t>
      </w:r>
      <w:bookmarkStart w:id="23440" w:name="_ETM_Q45_315870"/>
      <w:bookmarkEnd w:id="23440"/>
      <w:r>
        <w:rPr>
          <w:rtl/>
        </w:rPr>
        <w:t xml:space="preserve">נכשלה </w:t>
      </w:r>
      <w:bookmarkStart w:id="23441" w:name="_ETM_Q45_316409"/>
      <w:bookmarkEnd w:id="23441"/>
      <w:r>
        <w:rPr>
          <w:rtl/>
        </w:rPr>
        <w:t xml:space="preserve">בכל </w:t>
      </w:r>
      <w:bookmarkStart w:id="23442" w:name="_ETM_Q45_317040"/>
      <w:bookmarkEnd w:id="23442"/>
      <w:r>
        <w:rPr>
          <w:rtl/>
        </w:rPr>
        <w:t xml:space="preserve">פרמטר </w:t>
      </w:r>
      <w:bookmarkStart w:id="23443" w:name="_ETM_Q45_317639"/>
      <w:bookmarkEnd w:id="23443"/>
      <w:r>
        <w:rPr>
          <w:rtl/>
        </w:rPr>
        <w:t xml:space="preserve">שקשור </w:t>
      </w:r>
      <w:bookmarkStart w:id="23444" w:name="_ETM_Q45_318659"/>
      <w:bookmarkEnd w:id="23444"/>
      <w:r>
        <w:rPr>
          <w:rtl/>
        </w:rPr>
        <w:t xml:space="preserve">לחברה </w:t>
      </w:r>
      <w:bookmarkStart w:id="23445" w:name="_ETM_Q45_319139"/>
      <w:bookmarkEnd w:id="23445"/>
      <w:r>
        <w:rPr>
          <w:rtl/>
        </w:rPr>
        <w:t>שלנו</w:t>
      </w:r>
      <w:r>
        <w:rPr>
          <w:rFonts w:hint="cs"/>
          <w:rtl/>
        </w:rPr>
        <w:t>.</w:t>
      </w:r>
      <w:r>
        <w:rPr>
          <w:rtl/>
        </w:rPr>
        <w:t xml:space="preserve"> </w:t>
      </w:r>
      <w:bookmarkStart w:id="23446" w:name="_ETM_Q45_320160"/>
      <w:bookmarkEnd w:id="23446"/>
      <w:r>
        <w:rPr>
          <w:rtl/>
        </w:rPr>
        <w:t>חבל</w:t>
      </w:r>
      <w:r>
        <w:rPr>
          <w:rFonts w:hint="cs"/>
          <w:rtl/>
        </w:rPr>
        <w:t>.</w:t>
      </w:r>
      <w:r>
        <w:rPr>
          <w:rtl/>
        </w:rPr>
        <w:t xml:space="preserve"> </w:t>
      </w:r>
      <w:bookmarkStart w:id="23447" w:name="_ETM_Q45_320989"/>
      <w:bookmarkEnd w:id="23447"/>
      <w:r>
        <w:rPr>
          <w:rtl/>
        </w:rPr>
        <w:t>תודה</w:t>
      </w:r>
      <w:r>
        <w:rPr>
          <w:rFonts w:hint="cs"/>
          <w:rtl/>
        </w:rPr>
        <w:t>.</w:t>
      </w:r>
      <w:r>
        <w:rPr>
          <w:rtl/>
        </w:rPr>
        <w:t xml:space="preserve"> </w:t>
      </w:r>
      <w:bookmarkStart w:id="23448" w:name="_ETM_Q45_322620"/>
      <w:bookmarkEnd w:id="23448"/>
    </w:p>
    <w:p w:rsidR="00F05D2D" w:rsidRDefault="00F05D2D" w:rsidP="00436458">
      <w:pPr>
        <w:rPr>
          <w:rtl/>
        </w:rPr>
      </w:pPr>
    </w:p>
    <w:p w:rsidR="00F05D2D" w:rsidRDefault="00F05D2D" w:rsidP="00436458">
      <w:pPr>
        <w:pStyle w:val="af6"/>
        <w:keepNext/>
        <w:rPr>
          <w:rtl/>
        </w:rPr>
      </w:pPr>
      <w:bookmarkStart w:id="23449" w:name="ET_yor_6307_6"/>
      <w:r w:rsidRPr="00585C87">
        <w:rPr>
          <w:rStyle w:val="TagStyle"/>
          <w:rtl/>
        </w:rPr>
        <w:t xml:space="preserve">&lt;&lt; יור &gt;&gt; </w:t>
      </w:r>
      <w:r>
        <w:rPr>
          <w:rtl/>
        </w:rPr>
        <w:t>היו"ר יבגני סובה:</w:t>
      </w:r>
      <w:r w:rsidRPr="00585C87">
        <w:rPr>
          <w:rStyle w:val="TagStyle"/>
          <w:rtl/>
        </w:rPr>
        <w:t xml:space="preserve"> &lt;&lt; יור &gt;&gt;</w:t>
      </w:r>
      <w:r>
        <w:rPr>
          <w:rtl/>
        </w:rPr>
        <w:t xml:space="preserve"> </w:t>
      </w:r>
      <w:bookmarkEnd w:id="23449"/>
    </w:p>
    <w:p w:rsidR="00F05D2D" w:rsidRPr="00A36FCC" w:rsidRDefault="00F05D2D" w:rsidP="00436458">
      <w:pPr>
        <w:rPr>
          <w:rtl/>
        </w:rPr>
      </w:pPr>
      <w:bookmarkStart w:id="23450" w:name="_ETM_Q45_323630"/>
      <w:bookmarkStart w:id="23451" w:name="_ETM_Q45_323843"/>
      <w:bookmarkEnd w:id="23450"/>
      <w:bookmarkEnd w:id="23451"/>
    </w:p>
    <w:p w:rsidR="00F05D2D" w:rsidRDefault="00F05D2D" w:rsidP="00436458">
      <w:pPr>
        <w:keepNext/>
        <w:rPr>
          <w:rtl/>
        </w:rPr>
      </w:pPr>
      <w:bookmarkStart w:id="23452" w:name="_ETM_Q45_323999"/>
      <w:bookmarkStart w:id="23453" w:name="_ETM_Q45_324114"/>
      <w:bookmarkEnd w:id="23452"/>
      <w:bookmarkEnd w:id="23453"/>
      <w:r>
        <w:rPr>
          <w:rtl/>
        </w:rPr>
        <w:t xml:space="preserve">תודה </w:t>
      </w:r>
      <w:bookmarkStart w:id="23454" w:name="_ETM_Q45_322919"/>
      <w:bookmarkEnd w:id="23454"/>
      <w:r>
        <w:rPr>
          <w:rtl/>
        </w:rPr>
        <w:t xml:space="preserve">רבה </w:t>
      </w:r>
      <w:bookmarkStart w:id="23455" w:name="_ETM_Q45_323159"/>
      <w:bookmarkEnd w:id="23455"/>
      <w:r>
        <w:rPr>
          <w:rtl/>
        </w:rPr>
        <w:t xml:space="preserve">לחבר </w:t>
      </w:r>
      <w:bookmarkStart w:id="23456" w:name="_ETM_Q45_324000"/>
      <w:bookmarkEnd w:id="23456"/>
      <w:r>
        <w:rPr>
          <w:rtl/>
        </w:rPr>
        <w:t xml:space="preserve">הכנסת </w:t>
      </w:r>
      <w:bookmarkStart w:id="23457" w:name="_ETM_Q45_324599"/>
      <w:bookmarkEnd w:id="23457"/>
      <w:r>
        <w:rPr>
          <w:rtl/>
        </w:rPr>
        <w:t>ואליד אלהואשלה</w:t>
      </w:r>
      <w:r>
        <w:rPr>
          <w:rFonts w:hint="cs"/>
          <w:rtl/>
        </w:rPr>
        <w:t>.</w:t>
      </w:r>
      <w:bookmarkStart w:id="23458" w:name="_ETM_Q45_325889"/>
      <w:bookmarkEnd w:id="23458"/>
      <w:r>
        <w:rPr>
          <w:rFonts w:hint="cs"/>
          <w:rtl/>
        </w:rPr>
        <w:t xml:space="preserve"> </w:t>
      </w:r>
      <w:r>
        <w:rPr>
          <w:rtl/>
        </w:rPr>
        <w:t xml:space="preserve">חבר </w:t>
      </w:r>
      <w:bookmarkStart w:id="23459" w:name="_ETM_Q45_326219"/>
      <w:bookmarkEnd w:id="23459"/>
      <w:r>
        <w:rPr>
          <w:rtl/>
        </w:rPr>
        <w:t xml:space="preserve">הכנסת </w:t>
      </w:r>
      <w:bookmarkStart w:id="23460" w:name="_ETM_Q45_326489"/>
      <w:bookmarkEnd w:id="23460"/>
      <w:r>
        <w:rPr>
          <w:rtl/>
        </w:rPr>
        <w:t xml:space="preserve">יואב </w:t>
      </w:r>
      <w:bookmarkStart w:id="23461" w:name="_ETM_Q45_326609"/>
      <w:bookmarkEnd w:id="23461"/>
      <w:r>
        <w:rPr>
          <w:rtl/>
        </w:rPr>
        <w:t>סגלוביץ'</w:t>
      </w:r>
      <w:r>
        <w:rPr>
          <w:rFonts w:hint="cs"/>
          <w:rtl/>
        </w:rPr>
        <w:t>,</w:t>
      </w:r>
      <w:r>
        <w:rPr>
          <w:rtl/>
        </w:rPr>
        <w:t xml:space="preserve"> </w:t>
      </w:r>
      <w:bookmarkStart w:id="23462" w:name="_ETM_Q45_340970"/>
      <w:bookmarkEnd w:id="23462"/>
      <w:r>
        <w:rPr>
          <w:rFonts w:hint="cs"/>
          <w:rtl/>
        </w:rPr>
        <w:t>בבקשה.</w:t>
      </w:r>
    </w:p>
    <w:p w:rsidR="00F05D2D" w:rsidRDefault="00F05D2D" w:rsidP="00436458">
      <w:pPr>
        <w:rPr>
          <w:rtl/>
        </w:rPr>
      </w:pPr>
      <w:bookmarkStart w:id="23463" w:name="_ETM_Q45_332426"/>
      <w:bookmarkStart w:id="23464" w:name="_ETM_Q45_332551"/>
      <w:bookmarkEnd w:id="23463"/>
      <w:bookmarkEnd w:id="23464"/>
    </w:p>
    <w:p w:rsidR="00F05D2D" w:rsidRDefault="00F05D2D" w:rsidP="00436458">
      <w:pPr>
        <w:pStyle w:val="a4"/>
        <w:keepNext/>
        <w:rPr>
          <w:rtl/>
        </w:rPr>
      </w:pPr>
      <w:bookmarkStart w:id="23465" w:name="_ETM_Q45_329236"/>
      <w:bookmarkStart w:id="23466" w:name="_ETM_Q45_329354"/>
      <w:bookmarkStart w:id="23467" w:name="ET_speaker_5791_7"/>
      <w:bookmarkEnd w:id="23465"/>
      <w:bookmarkEnd w:id="23466"/>
      <w:r w:rsidRPr="00D134D4">
        <w:rPr>
          <w:rStyle w:val="TagStyle"/>
          <w:rtl/>
        </w:rPr>
        <w:t xml:space="preserve">&lt;&lt; דובר &gt;&gt; </w:t>
      </w:r>
      <w:bookmarkStart w:id="23468" w:name="_Toc182318226"/>
      <w:bookmarkStart w:id="23469" w:name="_Toc182318587"/>
      <w:bookmarkStart w:id="23470" w:name="_Toc182329009"/>
      <w:r>
        <w:rPr>
          <w:rtl/>
        </w:rPr>
        <w:t>יואב סגלוביץ' (יש עתיד):</w:t>
      </w:r>
      <w:bookmarkEnd w:id="23468"/>
      <w:bookmarkEnd w:id="23469"/>
      <w:bookmarkEnd w:id="23470"/>
      <w:r w:rsidRPr="00D134D4">
        <w:rPr>
          <w:rStyle w:val="TagStyle"/>
          <w:rtl/>
        </w:rPr>
        <w:t xml:space="preserve"> &lt;&lt; דובר &gt;&gt;</w:t>
      </w:r>
      <w:r>
        <w:rPr>
          <w:rtl/>
        </w:rPr>
        <w:t xml:space="preserve"> </w:t>
      </w:r>
      <w:bookmarkEnd w:id="23467"/>
    </w:p>
    <w:p w:rsidR="00F05D2D" w:rsidRDefault="00F05D2D" w:rsidP="00436458">
      <w:pPr>
        <w:rPr>
          <w:rtl/>
        </w:rPr>
      </w:pPr>
    </w:p>
    <w:p w:rsidR="00F05D2D" w:rsidRDefault="00F05D2D" w:rsidP="005A5105">
      <w:pPr>
        <w:rPr>
          <w:rtl/>
        </w:rPr>
      </w:pPr>
      <w:bookmarkStart w:id="23471" w:name="_ETM_Q45_329595"/>
      <w:bookmarkStart w:id="23472" w:name="_ETM_Q45_329688"/>
      <w:bookmarkEnd w:id="23471"/>
      <w:bookmarkEnd w:id="23472"/>
      <w:r>
        <w:rPr>
          <w:rtl/>
        </w:rPr>
        <w:t xml:space="preserve">אדוני </w:t>
      </w:r>
      <w:bookmarkStart w:id="23473" w:name="_ETM_Q45_341209"/>
      <w:bookmarkEnd w:id="23473"/>
      <w:r>
        <w:rPr>
          <w:rtl/>
        </w:rPr>
        <w:t xml:space="preserve">היושב </w:t>
      </w:r>
      <w:bookmarkStart w:id="23474" w:name="_ETM_Q45_341810"/>
      <w:bookmarkEnd w:id="23474"/>
      <w:r>
        <w:rPr>
          <w:rtl/>
        </w:rPr>
        <w:t>בראש</w:t>
      </w:r>
      <w:r>
        <w:rPr>
          <w:rFonts w:hint="cs"/>
          <w:rtl/>
        </w:rPr>
        <w:t>,</w:t>
      </w:r>
      <w:r>
        <w:rPr>
          <w:rtl/>
        </w:rPr>
        <w:t xml:space="preserve"> </w:t>
      </w:r>
      <w:bookmarkStart w:id="23475" w:name="_ETM_Q45_342169"/>
      <w:bookmarkEnd w:id="23475"/>
      <w:r>
        <w:rPr>
          <w:rtl/>
        </w:rPr>
        <w:t xml:space="preserve">חבריי </w:t>
      </w:r>
      <w:bookmarkStart w:id="23476" w:name="_ETM_Q45_342560"/>
      <w:bookmarkEnd w:id="23476"/>
      <w:r>
        <w:rPr>
          <w:rtl/>
        </w:rPr>
        <w:t xml:space="preserve">חברי </w:t>
      </w:r>
      <w:bookmarkStart w:id="23477" w:name="_ETM_Q45_342830"/>
      <w:bookmarkEnd w:id="23477"/>
      <w:r>
        <w:rPr>
          <w:rtl/>
        </w:rPr>
        <w:t>הכנסת</w:t>
      </w:r>
      <w:r>
        <w:rPr>
          <w:rFonts w:hint="cs"/>
          <w:rtl/>
        </w:rPr>
        <w:t>,</w:t>
      </w:r>
      <w:r>
        <w:rPr>
          <w:rtl/>
        </w:rPr>
        <w:t xml:space="preserve"> </w:t>
      </w:r>
      <w:bookmarkStart w:id="23478" w:name="_ETM_Q45_345950"/>
      <w:bookmarkEnd w:id="23478"/>
      <w:r>
        <w:rPr>
          <w:rtl/>
        </w:rPr>
        <w:t xml:space="preserve">101 </w:t>
      </w:r>
      <w:bookmarkStart w:id="23479" w:name="_ETM_Q45_347599"/>
      <w:bookmarkEnd w:id="23479"/>
      <w:r>
        <w:rPr>
          <w:rtl/>
        </w:rPr>
        <w:t xml:space="preserve">חטופים </w:t>
      </w:r>
      <w:bookmarkStart w:id="23480" w:name="_ETM_Q45_349160"/>
      <w:bookmarkEnd w:id="23480"/>
      <w:r>
        <w:rPr>
          <w:rtl/>
        </w:rPr>
        <w:t xml:space="preserve">במנהרות </w:t>
      </w:r>
      <w:bookmarkStart w:id="23481" w:name="_ETM_Q45_349819"/>
      <w:bookmarkEnd w:id="23481"/>
      <w:r>
        <w:rPr>
          <w:rtl/>
        </w:rPr>
        <w:t xml:space="preserve">החמאס </w:t>
      </w:r>
      <w:bookmarkStart w:id="23482" w:name="_ETM_Q45_351760"/>
      <w:bookmarkEnd w:id="23482"/>
      <w:r>
        <w:rPr>
          <w:rtl/>
        </w:rPr>
        <w:t xml:space="preserve">402 </w:t>
      </w:r>
      <w:bookmarkStart w:id="23483" w:name="_ETM_Q45_352749"/>
      <w:bookmarkEnd w:id="23483"/>
      <w:r>
        <w:rPr>
          <w:rtl/>
        </w:rPr>
        <w:t>ימים</w:t>
      </w:r>
      <w:r>
        <w:rPr>
          <w:rFonts w:hint="cs"/>
          <w:rtl/>
        </w:rPr>
        <w:t>.</w:t>
      </w:r>
      <w:r>
        <w:rPr>
          <w:rtl/>
        </w:rPr>
        <w:t xml:space="preserve"> </w:t>
      </w:r>
      <w:bookmarkStart w:id="23484" w:name="_ETM_Q45_355239"/>
      <w:bookmarkStart w:id="23485" w:name="_ETM_Q45_356169"/>
      <w:bookmarkEnd w:id="23484"/>
      <w:bookmarkEnd w:id="23485"/>
      <w:r>
        <w:rPr>
          <w:rtl/>
        </w:rPr>
        <w:t>402 ימים</w:t>
      </w:r>
      <w:r w:rsidR="005A5105">
        <w:rPr>
          <w:rFonts w:hint="cs"/>
          <w:rtl/>
        </w:rPr>
        <w:t>.</w:t>
      </w:r>
      <w:r>
        <w:rPr>
          <w:rtl/>
        </w:rPr>
        <w:t xml:space="preserve"> </w:t>
      </w:r>
      <w:bookmarkStart w:id="23486" w:name="_ETM_Q45_356590"/>
      <w:bookmarkEnd w:id="23486"/>
      <w:r>
        <w:rPr>
          <w:rtl/>
        </w:rPr>
        <w:t xml:space="preserve">זה </w:t>
      </w:r>
      <w:bookmarkStart w:id="23487" w:name="_ETM_Q45_356709"/>
      <w:bookmarkEnd w:id="23487"/>
      <w:r>
        <w:rPr>
          <w:rtl/>
        </w:rPr>
        <w:t xml:space="preserve">כמעט </w:t>
      </w:r>
      <w:bookmarkStart w:id="23488" w:name="_ETM_Q45_357069"/>
      <w:bookmarkEnd w:id="23488"/>
      <w:r>
        <w:rPr>
          <w:rtl/>
        </w:rPr>
        <w:t xml:space="preserve">לא </w:t>
      </w:r>
      <w:bookmarkStart w:id="23489" w:name="_ETM_Q45_357219"/>
      <w:bookmarkEnd w:id="23489"/>
      <w:r>
        <w:rPr>
          <w:rtl/>
        </w:rPr>
        <w:t>נתפס</w:t>
      </w:r>
      <w:r>
        <w:rPr>
          <w:rFonts w:hint="cs"/>
          <w:rtl/>
        </w:rPr>
        <w:t>.</w:t>
      </w:r>
      <w:r>
        <w:rPr>
          <w:rtl/>
        </w:rPr>
        <w:t xml:space="preserve"> </w:t>
      </w:r>
      <w:bookmarkStart w:id="23490" w:name="_ETM_Q45_360090"/>
      <w:bookmarkEnd w:id="23490"/>
      <w:r>
        <w:rPr>
          <w:rtl/>
        </w:rPr>
        <w:t xml:space="preserve">ויש </w:t>
      </w:r>
      <w:bookmarkStart w:id="23491" w:name="_ETM_Q45_360359"/>
      <w:bookmarkEnd w:id="23491"/>
      <w:r>
        <w:rPr>
          <w:rtl/>
        </w:rPr>
        <w:t xml:space="preserve">אחריות </w:t>
      </w:r>
      <w:bookmarkStart w:id="23492" w:name="_ETM_Q45_360779"/>
      <w:bookmarkEnd w:id="23492"/>
      <w:r>
        <w:rPr>
          <w:rtl/>
        </w:rPr>
        <w:t xml:space="preserve">לעניין </w:t>
      </w:r>
      <w:bookmarkStart w:id="23493" w:name="_ETM_Q45_361139"/>
      <w:bookmarkEnd w:id="23493"/>
      <w:r>
        <w:rPr>
          <w:rtl/>
        </w:rPr>
        <w:t>הזה</w:t>
      </w:r>
      <w:r>
        <w:rPr>
          <w:rFonts w:hint="cs"/>
          <w:rtl/>
        </w:rPr>
        <w:t>.</w:t>
      </w:r>
      <w:r>
        <w:rPr>
          <w:rtl/>
        </w:rPr>
        <w:t xml:space="preserve"> </w:t>
      </w:r>
      <w:bookmarkStart w:id="23494" w:name="_ETM_Q45_361290"/>
      <w:bookmarkEnd w:id="23494"/>
      <w:r>
        <w:rPr>
          <w:rtl/>
        </w:rPr>
        <w:t xml:space="preserve">יש </w:t>
      </w:r>
      <w:bookmarkStart w:id="23495" w:name="_ETM_Q45_361409"/>
      <w:bookmarkEnd w:id="23495"/>
      <w:r>
        <w:rPr>
          <w:rtl/>
        </w:rPr>
        <w:t xml:space="preserve">אחראי </w:t>
      </w:r>
      <w:bookmarkStart w:id="23496" w:name="_ETM_Q45_362669"/>
      <w:bookmarkEnd w:id="23496"/>
      <w:r>
        <w:rPr>
          <w:rtl/>
        </w:rPr>
        <w:t xml:space="preserve">ל-7 </w:t>
      </w:r>
      <w:bookmarkStart w:id="23497" w:name="_ETM_Q45_363150"/>
      <w:bookmarkEnd w:id="23497"/>
      <w:r>
        <w:rPr>
          <w:rFonts w:hint="cs"/>
          <w:rtl/>
        </w:rPr>
        <w:t>ב</w:t>
      </w:r>
      <w:r>
        <w:rPr>
          <w:rtl/>
        </w:rPr>
        <w:t>אוקטובר</w:t>
      </w:r>
      <w:r>
        <w:rPr>
          <w:rFonts w:hint="cs"/>
          <w:rtl/>
        </w:rPr>
        <w:t>,</w:t>
      </w:r>
      <w:bookmarkStart w:id="23498" w:name="_ETM_Q45_363780"/>
      <w:bookmarkEnd w:id="23498"/>
      <w:r>
        <w:rPr>
          <w:rFonts w:hint="cs"/>
          <w:rtl/>
        </w:rPr>
        <w:t xml:space="preserve"> זאת </w:t>
      </w:r>
      <w:r>
        <w:rPr>
          <w:rtl/>
        </w:rPr>
        <w:t xml:space="preserve">הממשלה </w:t>
      </w:r>
      <w:bookmarkStart w:id="23499" w:name="_ETM_Q45_364169"/>
      <w:bookmarkEnd w:id="23499"/>
      <w:r>
        <w:rPr>
          <w:rtl/>
        </w:rPr>
        <w:t xml:space="preserve">הזאת </w:t>
      </w:r>
      <w:bookmarkStart w:id="23500" w:name="_ETM_Q45_364379"/>
      <w:bookmarkEnd w:id="23500"/>
      <w:r>
        <w:rPr>
          <w:rtl/>
        </w:rPr>
        <w:t xml:space="preserve">שיושבת </w:t>
      </w:r>
      <w:bookmarkStart w:id="23501" w:name="_ETM_Q45_364799"/>
      <w:bookmarkEnd w:id="23501"/>
      <w:r>
        <w:rPr>
          <w:rtl/>
        </w:rPr>
        <w:t>פה</w:t>
      </w:r>
      <w:r w:rsidR="005A5105">
        <w:rPr>
          <w:rFonts w:hint="cs"/>
          <w:rtl/>
        </w:rPr>
        <w:t>,</w:t>
      </w:r>
      <w:r>
        <w:rPr>
          <w:rtl/>
        </w:rPr>
        <w:t xml:space="preserve"> </w:t>
      </w:r>
      <w:bookmarkStart w:id="23502" w:name="_ETM_Q45_366829"/>
      <w:bookmarkEnd w:id="23502"/>
      <w:r>
        <w:rPr>
          <w:rtl/>
        </w:rPr>
        <w:t xml:space="preserve">ויש </w:t>
      </w:r>
      <w:bookmarkStart w:id="23503" w:name="_ETM_Q45_367069"/>
      <w:bookmarkEnd w:id="23503"/>
      <w:r>
        <w:rPr>
          <w:rFonts w:hint="cs"/>
          <w:rtl/>
        </w:rPr>
        <w:t>ראש ממשלה</w:t>
      </w:r>
      <w:r>
        <w:rPr>
          <w:rtl/>
        </w:rPr>
        <w:t xml:space="preserve"> </w:t>
      </w:r>
      <w:bookmarkStart w:id="23504" w:name="_ETM_Q45_367669"/>
      <w:bookmarkEnd w:id="23504"/>
      <w:r>
        <w:rPr>
          <w:rtl/>
        </w:rPr>
        <w:t>שאחראי</w:t>
      </w:r>
      <w:r>
        <w:rPr>
          <w:rFonts w:hint="cs"/>
          <w:rtl/>
        </w:rPr>
        <w:t>,</w:t>
      </w:r>
      <w:r>
        <w:rPr>
          <w:rtl/>
        </w:rPr>
        <w:t xml:space="preserve"> </w:t>
      </w:r>
      <w:bookmarkStart w:id="23505" w:name="_ETM_Q45_369810"/>
      <w:bookmarkEnd w:id="23505"/>
      <w:r>
        <w:rPr>
          <w:rtl/>
        </w:rPr>
        <w:t xml:space="preserve">בנימין </w:t>
      </w:r>
      <w:bookmarkStart w:id="23506" w:name="_ETM_Q45_370169"/>
      <w:bookmarkEnd w:id="23506"/>
      <w:r>
        <w:rPr>
          <w:rtl/>
        </w:rPr>
        <w:t>נתניהו</w:t>
      </w:r>
      <w:r>
        <w:rPr>
          <w:rFonts w:hint="cs"/>
          <w:rtl/>
        </w:rPr>
        <w:t>.</w:t>
      </w:r>
      <w:r>
        <w:rPr>
          <w:rtl/>
        </w:rPr>
        <w:t xml:space="preserve"> </w:t>
      </w:r>
      <w:bookmarkStart w:id="23507" w:name="_ETM_Q45_371400"/>
      <w:bookmarkEnd w:id="23507"/>
      <w:r>
        <w:rPr>
          <w:rtl/>
        </w:rPr>
        <w:t xml:space="preserve">402 </w:t>
      </w:r>
      <w:bookmarkStart w:id="23508" w:name="_ETM_Q45_373260"/>
      <w:bookmarkEnd w:id="23508"/>
      <w:r>
        <w:rPr>
          <w:rtl/>
        </w:rPr>
        <w:t>ימים</w:t>
      </w:r>
      <w:r>
        <w:rPr>
          <w:rFonts w:hint="cs"/>
          <w:rtl/>
        </w:rPr>
        <w:t>.</w:t>
      </w:r>
      <w:r>
        <w:rPr>
          <w:rtl/>
        </w:rPr>
        <w:t xml:space="preserve"> </w:t>
      </w:r>
      <w:bookmarkStart w:id="23509" w:name="_ETM_Q45_374840"/>
      <w:bookmarkEnd w:id="23509"/>
      <w:r>
        <w:rPr>
          <w:rtl/>
        </w:rPr>
        <w:t xml:space="preserve">אותו </w:t>
      </w:r>
      <w:bookmarkStart w:id="23510" w:name="_ETM_Q45_375169"/>
      <w:bookmarkEnd w:id="23510"/>
      <w:r>
        <w:rPr>
          <w:rtl/>
        </w:rPr>
        <w:t xml:space="preserve">ראש </w:t>
      </w:r>
      <w:bookmarkStart w:id="23511" w:name="_ETM_Q45_375350"/>
      <w:bookmarkEnd w:id="23511"/>
      <w:r>
        <w:rPr>
          <w:rtl/>
        </w:rPr>
        <w:t xml:space="preserve">ממשלה </w:t>
      </w:r>
      <w:bookmarkStart w:id="23512" w:name="_ETM_Q45_377389"/>
      <w:bookmarkEnd w:id="23512"/>
      <w:r>
        <w:rPr>
          <w:rtl/>
        </w:rPr>
        <w:t xml:space="preserve">ב-2011 </w:t>
      </w:r>
      <w:bookmarkStart w:id="23513" w:name="_ETM_Q45_380389"/>
      <w:bookmarkEnd w:id="23513"/>
      <w:r>
        <w:rPr>
          <w:rtl/>
        </w:rPr>
        <w:t xml:space="preserve">קיבל </w:t>
      </w:r>
      <w:bookmarkStart w:id="23514" w:name="_ETM_Q45_380780"/>
      <w:bookmarkEnd w:id="23514"/>
      <w:r>
        <w:rPr>
          <w:rtl/>
        </w:rPr>
        <w:t xml:space="preserve">את </w:t>
      </w:r>
      <w:bookmarkStart w:id="23515" w:name="_ETM_Q45_380900"/>
      <w:bookmarkEnd w:id="23515"/>
      <w:r>
        <w:rPr>
          <w:rtl/>
        </w:rPr>
        <w:t xml:space="preserve">גלעד </w:t>
      </w:r>
      <w:bookmarkStart w:id="23516" w:name="_ETM_Q45_381200"/>
      <w:bookmarkEnd w:id="23516"/>
      <w:r>
        <w:rPr>
          <w:rtl/>
        </w:rPr>
        <w:t xml:space="preserve">שליט </w:t>
      </w:r>
      <w:bookmarkStart w:id="23517" w:name="_ETM_Q45_382209"/>
      <w:bookmarkEnd w:id="23517"/>
      <w:r>
        <w:rPr>
          <w:rtl/>
        </w:rPr>
        <w:t xml:space="preserve">על </w:t>
      </w:r>
      <w:bookmarkStart w:id="23518" w:name="_ETM_Q45_382359"/>
      <w:bookmarkEnd w:id="23518"/>
      <w:r>
        <w:rPr>
          <w:rtl/>
        </w:rPr>
        <w:t xml:space="preserve">כבש </w:t>
      </w:r>
      <w:bookmarkStart w:id="23519" w:name="_ETM_Q45_382659"/>
      <w:bookmarkEnd w:id="23519"/>
      <w:r>
        <w:rPr>
          <w:rtl/>
        </w:rPr>
        <w:t>המטוס</w:t>
      </w:r>
      <w:r>
        <w:rPr>
          <w:rFonts w:hint="cs"/>
          <w:rtl/>
        </w:rPr>
        <w:t>,</w:t>
      </w:r>
      <w:r>
        <w:rPr>
          <w:rtl/>
        </w:rPr>
        <w:t xml:space="preserve"> </w:t>
      </w:r>
      <w:bookmarkStart w:id="23520" w:name="_ETM_Q45_384569"/>
      <w:bookmarkEnd w:id="23520"/>
      <w:r>
        <w:rPr>
          <w:rtl/>
        </w:rPr>
        <w:t xml:space="preserve">עשה </w:t>
      </w:r>
      <w:bookmarkStart w:id="23521" w:name="_ETM_Q45_384839"/>
      <w:bookmarkEnd w:id="23521"/>
      <w:r>
        <w:rPr>
          <w:rtl/>
        </w:rPr>
        <w:t xml:space="preserve">מזה </w:t>
      </w:r>
      <w:bookmarkStart w:id="23522" w:name="_ETM_Q45_385079"/>
      <w:bookmarkEnd w:id="23522"/>
      <w:r>
        <w:rPr>
          <w:rtl/>
        </w:rPr>
        <w:t xml:space="preserve">סיפור </w:t>
      </w:r>
      <w:bookmarkStart w:id="23523" w:name="_ETM_Q45_385469"/>
      <w:bookmarkEnd w:id="23523"/>
      <w:r>
        <w:rPr>
          <w:rtl/>
        </w:rPr>
        <w:t>גדול</w:t>
      </w:r>
      <w:r>
        <w:rPr>
          <w:rFonts w:hint="cs"/>
          <w:rtl/>
        </w:rPr>
        <w:t>.</w:t>
      </w:r>
      <w:r>
        <w:rPr>
          <w:rtl/>
        </w:rPr>
        <w:t xml:space="preserve"> </w:t>
      </w:r>
      <w:bookmarkStart w:id="23524" w:name="_ETM_Q45_387680"/>
      <w:bookmarkEnd w:id="23524"/>
      <w:r>
        <w:rPr>
          <w:rtl/>
        </w:rPr>
        <w:t>1</w:t>
      </w:r>
      <w:r>
        <w:rPr>
          <w:rFonts w:hint="cs"/>
          <w:rtl/>
        </w:rPr>
        <w:t>,</w:t>
      </w:r>
      <w:r>
        <w:rPr>
          <w:rtl/>
        </w:rPr>
        <w:t xml:space="preserve">027 </w:t>
      </w:r>
      <w:bookmarkStart w:id="23525" w:name="_ETM_Q45_390239"/>
      <w:bookmarkEnd w:id="23525"/>
      <w:r>
        <w:rPr>
          <w:rtl/>
        </w:rPr>
        <w:t>אסירים</w:t>
      </w:r>
      <w:r>
        <w:rPr>
          <w:rFonts w:hint="cs"/>
          <w:rtl/>
        </w:rPr>
        <w:t>,</w:t>
      </w:r>
      <w:r>
        <w:rPr>
          <w:rtl/>
        </w:rPr>
        <w:t xml:space="preserve"> </w:t>
      </w:r>
      <w:bookmarkStart w:id="23526" w:name="_ETM_Q45_392019"/>
      <w:bookmarkEnd w:id="23526"/>
      <w:r>
        <w:rPr>
          <w:rtl/>
        </w:rPr>
        <w:t xml:space="preserve">כולל </w:t>
      </w:r>
      <w:bookmarkStart w:id="23527" w:name="_ETM_Q45_393370"/>
      <w:bookmarkEnd w:id="23527"/>
      <w:r>
        <w:rPr>
          <w:rtl/>
        </w:rPr>
        <w:t xml:space="preserve">אסירי </w:t>
      </w:r>
      <w:bookmarkStart w:id="23528" w:name="_ETM_Q45_393909"/>
      <w:bookmarkEnd w:id="23528"/>
      <w:r>
        <w:rPr>
          <w:rtl/>
        </w:rPr>
        <w:t xml:space="preserve">עולם </w:t>
      </w:r>
      <w:bookmarkStart w:id="23529" w:name="_ETM_Q45_394269"/>
      <w:bookmarkEnd w:id="23529"/>
      <w:r>
        <w:rPr>
          <w:rtl/>
        </w:rPr>
        <w:t>רבים</w:t>
      </w:r>
      <w:r w:rsidR="005A5105">
        <w:rPr>
          <w:rFonts w:hint="cs"/>
          <w:rtl/>
        </w:rPr>
        <w:t>,</w:t>
      </w:r>
      <w:r>
        <w:rPr>
          <w:rtl/>
        </w:rPr>
        <w:t xml:space="preserve"> </w:t>
      </w:r>
      <w:bookmarkStart w:id="23530" w:name="_ETM_Q45_396450"/>
      <w:bookmarkEnd w:id="23530"/>
      <w:r>
        <w:rPr>
          <w:rFonts w:hint="cs"/>
          <w:rtl/>
        </w:rPr>
        <w:t>ו</w:t>
      </w:r>
      <w:r>
        <w:rPr>
          <w:rtl/>
        </w:rPr>
        <w:t xml:space="preserve">בהם </w:t>
      </w:r>
      <w:bookmarkStart w:id="23531" w:name="_ETM_Q45_396930"/>
      <w:bookmarkStart w:id="23532" w:name="_ETM_Q45_397319"/>
      <w:bookmarkStart w:id="23533" w:name="_ETM_Q45_400790"/>
      <w:bookmarkEnd w:id="23531"/>
      <w:bookmarkEnd w:id="23532"/>
      <w:bookmarkEnd w:id="23533"/>
      <w:r>
        <w:rPr>
          <w:rtl/>
        </w:rPr>
        <w:t>יחיא ס</w:t>
      </w:r>
      <w:r w:rsidRPr="00462C2B">
        <w:rPr>
          <w:rtl/>
        </w:rPr>
        <w:t>נוואר</w:t>
      </w:r>
      <w:r>
        <w:rPr>
          <w:rFonts w:hint="cs"/>
          <w:rtl/>
        </w:rPr>
        <w:t>,</w:t>
      </w:r>
      <w:r w:rsidRPr="00462C2B">
        <w:rPr>
          <w:rtl/>
        </w:rPr>
        <w:t xml:space="preserve"> </w:t>
      </w:r>
      <w:r>
        <w:rPr>
          <w:rtl/>
        </w:rPr>
        <w:t xml:space="preserve">הוא </w:t>
      </w:r>
      <w:bookmarkStart w:id="23534" w:name="_ETM_Q45_400909"/>
      <w:bookmarkEnd w:id="23534"/>
      <w:r>
        <w:rPr>
          <w:rtl/>
        </w:rPr>
        <w:t xml:space="preserve">שחרר </w:t>
      </w:r>
      <w:bookmarkStart w:id="23535" w:name="_ETM_Q45_401389"/>
      <w:bookmarkEnd w:id="23535"/>
      <w:r>
        <w:rPr>
          <w:rtl/>
        </w:rPr>
        <w:t>ב-2011</w:t>
      </w:r>
      <w:r>
        <w:rPr>
          <w:rFonts w:hint="cs"/>
          <w:rtl/>
        </w:rPr>
        <w:t>.</w:t>
      </w:r>
      <w:r>
        <w:rPr>
          <w:rtl/>
        </w:rPr>
        <w:t xml:space="preserve"> </w:t>
      </w:r>
      <w:bookmarkStart w:id="23536" w:name="_ETM_Q45_403409"/>
      <w:bookmarkEnd w:id="23536"/>
      <w:r>
        <w:rPr>
          <w:rtl/>
        </w:rPr>
        <w:t xml:space="preserve">והיום </w:t>
      </w:r>
      <w:bookmarkStart w:id="23537" w:name="_ETM_Q45_403829"/>
      <w:bookmarkEnd w:id="23537"/>
      <w:r>
        <w:rPr>
          <w:rtl/>
        </w:rPr>
        <w:t xml:space="preserve">אתם </w:t>
      </w:r>
      <w:bookmarkStart w:id="23538" w:name="_ETM_Q45_404040"/>
      <w:bookmarkEnd w:id="23538"/>
      <w:r>
        <w:rPr>
          <w:rtl/>
        </w:rPr>
        <w:t xml:space="preserve">מדברים </w:t>
      </w:r>
      <w:bookmarkStart w:id="23539" w:name="_ETM_Q45_404459"/>
      <w:bookmarkEnd w:id="23539"/>
      <w:r>
        <w:rPr>
          <w:rtl/>
        </w:rPr>
        <w:t xml:space="preserve">על </w:t>
      </w:r>
      <w:bookmarkStart w:id="23540" w:name="_ETM_Q45_404549"/>
      <w:bookmarkEnd w:id="23540"/>
      <w:r>
        <w:rPr>
          <w:rtl/>
        </w:rPr>
        <w:t>המחירים</w:t>
      </w:r>
      <w:r>
        <w:rPr>
          <w:rFonts w:hint="cs"/>
          <w:rtl/>
        </w:rPr>
        <w:t>?</w:t>
      </w:r>
      <w:r>
        <w:rPr>
          <w:rtl/>
        </w:rPr>
        <w:t xml:space="preserve"> </w:t>
      </w:r>
      <w:bookmarkStart w:id="23541" w:name="_ETM_Q45_406750"/>
      <w:bookmarkEnd w:id="23541"/>
      <w:r>
        <w:rPr>
          <w:rtl/>
        </w:rPr>
        <w:t xml:space="preserve">101 </w:t>
      </w:r>
      <w:bookmarkStart w:id="23542" w:name="_ETM_Q45_407530"/>
      <w:bookmarkEnd w:id="23542"/>
      <w:r>
        <w:rPr>
          <w:rtl/>
        </w:rPr>
        <w:t xml:space="preserve">חטופים </w:t>
      </w:r>
      <w:bookmarkStart w:id="23543" w:name="_ETM_Q45_409069"/>
      <w:bookmarkEnd w:id="23543"/>
      <w:r>
        <w:rPr>
          <w:rtl/>
        </w:rPr>
        <w:t>שהופקרו</w:t>
      </w:r>
      <w:r>
        <w:rPr>
          <w:rFonts w:hint="cs"/>
          <w:rtl/>
        </w:rPr>
        <w:t>,</w:t>
      </w:r>
      <w:r>
        <w:rPr>
          <w:rtl/>
        </w:rPr>
        <w:t xml:space="preserve"> </w:t>
      </w:r>
      <w:bookmarkStart w:id="23544" w:name="_ETM_Q45_410909"/>
      <w:bookmarkEnd w:id="23544"/>
      <w:r>
        <w:rPr>
          <w:rtl/>
        </w:rPr>
        <w:t xml:space="preserve">ננטשו </w:t>
      </w:r>
      <w:bookmarkStart w:id="23545" w:name="_ETM_Q45_413410"/>
      <w:bookmarkEnd w:id="23545"/>
      <w:r>
        <w:rPr>
          <w:rtl/>
        </w:rPr>
        <w:t>והופק</w:t>
      </w:r>
      <w:r>
        <w:rPr>
          <w:rFonts w:hint="cs"/>
          <w:rtl/>
        </w:rPr>
        <w:t>ע</w:t>
      </w:r>
      <w:r>
        <w:rPr>
          <w:rtl/>
        </w:rPr>
        <w:t xml:space="preserve">ו </w:t>
      </w:r>
      <w:bookmarkStart w:id="23546" w:name="_ETM_Q45_414040"/>
      <w:bookmarkEnd w:id="23546"/>
      <w:r>
        <w:rPr>
          <w:rtl/>
        </w:rPr>
        <w:t xml:space="preserve">גם </w:t>
      </w:r>
      <w:bookmarkStart w:id="23547" w:name="_ETM_Q45_414190"/>
      <w:bookmarkEnd w:id="23547"/>
      <w:r>
        <w:rPr>
          <w:rtl/>
        </w:rPr>
        <w:t xml:space="preserve">מתשומת </w:t>
      </w:r>
      <w:bookmarkStart w:id="23548" w:name="_ETM_Q45_414580"/>
      <w:bookmarkEnd w:id="23548"/>
      <w:r>
        <w:rPr>
          <w:rtl/>
        </w:rPr>
        <w:t xml:space="preserve">הלב </w:t>
      </w:r>
      <w:bookmarkStart w:id="23549" w:name="_ETM_Q45_414820"/>
      <w:bookmarkEnd w:id="23549"/>
      <w:r>
        <w:rPr>
          <w:rtl/>
        </w:rPr>
        <w:t xml:space="preserve">הציבורית </w:t>
      </w:r>
      <w:bookmarkStart w:id="23550" w:name="_ETM_Q45_416060"/>
      <w:bookmarkEnd w:id="23550"/>
      <w:r>
        <w:rPr>
          <w:rtl/>
        </w:rPr>
        <w:t>שלכם</w:t>
      </w:r>
      <w:r>
        <w:rPr>
          <w:rFonts w:hint="cs"/>
          <w:rtl/>
        </w:rPr>
        <w:t>.</w:t>
      </w:r>
      <w:r>
        <w:rPr>
          <w:rtl/>
        </w:rPr>
        <w:t xml:space="preserve"> </w:t>
      </w:r>
      <w:bookmarkStart w:id="23551" w:name="_ETM_Q45_417689"/>
      <w:bookmarkEnd w:id="23551"/>
      <w:r>
        <w:rPr>
          <w:rtl/>
        </w:rPr>
        <w:t xml:space="preserve">במקום </w:t>
      </w:r>
      <w:bookmarkStart w:id="23552" w:name="_ETM_Q45_418199"/>
      <w:bookmarkEnd w:id="23552"/>
      <w:r>
        <w:rPr>
          <w:rtl/>
        </w:rPr>
        <w:t xml:space="preserve">לעשות </w:t>
      </w:r>
      <w:bookmarkStart w:id="23553" w:name="_ETM_Q45_418499"/>
      <w:bookmarkEnd w:id="23553"/>
      <w:r>
        <w:rPr>
          <w:rtl/>
        </w:rPr>
        <w:t xml:space="preserve">דיונים </w:t>
      </w:r>
      <w:bookmarkStart w:id="23554" w:name="_ETM_Q45_419040"/>
      <w:bookmarkEnd w:id="23554"/>
      <w:r w:rsidR="005A5105">
        <w:rPr>
          <w:rFonts w:hint="cs"/>
          <w:rtl/>
        </w:rPr>
        <w:t xml:space="preserve">על זה </w:t>
      </w:r>
      <w:r>
        <w:rPr>
          <w:rtl/>
        </w:rPr>
        <w:t xml:space="preserve">כל </w:t>
      </w:r>
      <w:bookmarkStart w:id="23555" w:name="_ETM_Q45_419339"/>
      <w:bookmarkEnd w:id="23555"/>
      <w:r>
        <w:rPr>
          <w:rtl/>
        </w:rPr>
        <w:t>הזמן</w:t>
      </w:r>
      <w:r>
        <w:rPr>
          <w:rFonts w:hint="cs"/>
          <w:rtl/>
        </w:rPr>
        <w:t>,</w:t>
      </w:r>
      <w:r>
        <w:rPr>
          <w:rtl/>
        </w:rPr>
        <w:t xml:space="preserve"> </w:t>
      </w:r>
      <w:bookmarkStart w:id="23556" w:name="_ETM_Q45_421139"/>
      <w:bookmarkEnd w:id="23556"/>
      <w:r>
        <w:rPr>
          <w:rtl/>
        </w:rPr>
        <w:t xml:space="preserve">רצים </w:t>
      </w:r>
      <w:bookmarkStart w:id="23557" w:name="_ETM_Q45_421589"/>
      <w:bookmarkEnd w:id="23557"/>
      <w:r>
        <w:rPr>
          <w:rtl/>
        </w:rPr>
        <w:t xml:space="preserve">לראות </w:t>
      </w:r>
      <w:bookmarkStart w:id="23558" w:name="_ETM_Q45_421889"/>
      <w:bookmarkEnd w:id="23558"/>
      <w:r>
        <w:rPr>
          <w:rtl/>
        </w:rPr>
        <w:t xml:space="preserve">מה </w:t>
      </w:r>
      <w:bookmarkStart w:id="23559" w:name="_ETM_Q45_422010"/>
      <w:bookmarkEnd w:id="23559"/>
      <w:r>
        <w:rPr>
          <w:rtl/>
        </w:rPr>
        <w:t xml:space="preserve">עושים </w:t>
      </w:r>
      <w:bookmarkStart w:id="23560" w:name="_ETM_Q45_422309"/>
      <w:bookmarkEnd w:id="23560"/>
      <w:r>
        <w:rPr>
          <w:rFonts w:hint="cs"/>
          <w:rtl/>
        </w:rPr>
        <w:t xml:space="preserve">עם </w:t>
      </w:r>
      <w:r>
        <w:rPr>
          <w:rtl/>
        </w:rPr>
        <w:t xml:space="preserve">חוק </w:t>
      </w:r>
      <w:bookmarkStart w:id="23561" w:name="_ETM_Q45_422549"/>
      <w:bookmarkEnd w:id="23561"/>
      <w:r>
        <w:rPr>
          <w:rtl/>
        </w:rPr>
        <w:t>ההשתמטות</w:t>
      </w:r>
      <w:r>
        <w:rPr>
          <w:rFonts w:hint="cs"/>
          <w:rtl/>
        </w:rPr>
        <w:t>.</w:t>
      </w:r>
      <w:r>
        <w:rPr>
          <w:rtl/>
        </w:rPr>
        <w:t xml:space="preserve"> </w:t>
      </w:r>
      <w:bookmarkStart w:id="23562" w:name="_ETM_Q45_423950"/>
      <w:bookmarkEnd w:id="23562"/>
      <w:r>
        <w:rPr>
          <w:rtl/>
        </w:rPr>
        <w:t xml:space="preserve">זה </w:t>
      </w:r>
      <w:bookmarkStart w:id="23563" w:name="_ETM_Q45_424160"/>
      <w:bookmarkEnd w:id="23563"/>
      <w:r>
        <w:rPr>
          <w:rtl/>
        </w:rPr>
        <w:t xml:space="preserve">מה </w:t>
      </w:r>
      <w:bookmarkStart w:id="23564" w:name="_ETM_Q45_424280"/>
      <w:bookmarkEnd w:id="23564"/>
      <w:r>
        <w:rPr>
          <w:rtl/>
        </w:rPr>
        <w:t xml:space="preserve">שקורה </w:t>
      </w:r>
      <w:bookmarkStart w:id="23565" w:name="_ETM_Q45_424610"/>
      <w:bookmarkEnd w:id="23565"/>
      <w:r>
        <w:rPr>
          <w:rtl/>
        </w:rPr>
        <w:t xml:space="preserve">בממשלה </w:t>
      </w:r>
      <w:bookmarkStart w:id="23566" w:name="_ETM_Q45_425090"/>
      <w:bookmarkEnd w:id="23566"/>
      <w:r>
        <w:rPr>
          <w:rtl/>
        </w:rPr>
        <w:t>הזאת</w:t>
      </w:r>
      <w:r>
        <w:rPr>
          <w:rFonts w:hint="cs"/>
          <w:rtl/>
        </w:rPr>
        <w:t>.</w:t>
      </w:r>
      <w:r>
        <w:rPr>
          <w:rtl/>
        </w:rPr>
        <w:t xml:space="preserve"> </w:t>
      </w:r>
      <w:bookmarkStart w:id="23567" w:name="_ETM_Q45_427480"/>
      <w:bookmarkEnd w:id="23567"/>
    </w:p>
    <w:p w:rsidR="00F05D2D" w:rsidRDefault="00F05D2D" w:rsidP="00436458">
      <w:pPr>
        <w:rPr>
          <w:rtl/>
        </w:rPr>
      </w:pPr>
      <w:bookmarkStart w:id="23568" w:name="_ETM_Q45_428135"/>
      <w:bookmarkStart w:id="23569" w:name="_ETM_Q45_428241"/>
      <w:bookmarkEnd w:id="23568"/>
      <w:bookmarkEnd w:id="23569"/>
    </w:p>
    <w:p w:rsidR="00F05D2D" w:rsidRDefault="00F05D2D" w:rsidP="005A5105">
      <w:pPr>
        <w:rPr>
          <w:rtl/>
        </w:rPr>
      </w:pPr>
      <w:bookmarkStart w:id="23570" w:name="_ETM_Q45_428415"/>
      <w:bookmarkStart w:id="23571" w:name="_ETM_Q45_428511"/>
      <w:bookmarkEnd w:id="23570"/>
      <w:bookmarkEnd w:id="23571"/>
      <w:r>
        <w:rPr>
          <w:rtl/>
        </w:rPr>
        <w:t xml:space="preserve">והממשלה </w:t>
      </w:r>
      <w:bookmarkStart w:id="23572" w:name="_ETM_Q45_428110"/>
      <w:bookmarkEnd w:id="23572"/>
      <w:r>
        <w:rPr>
          <w:rtl/>
        </w:rPr>
        <w:t>הזאת</w:t>
      </w:r>
      <w:r>
        <w:rPr>
          <w:rFonts w:hint="cs"/>
          <w:rtl/>
        </w:rPr>
        <w:t>,</w:t>
      </w:r>
      <w:r>
        <w:rPr>
          <w:rtl/>
        </w:rPr>
        <w:t xml:space="preserve"> </w:t>
      </w:r>
      <w:bookmarkStart w:id="23573" w:name="_ETM_Q45_428620"/>
      <w:bookmarkEnd w:id="23573"/>
      <w:r>
        <w:rPr>
          <w:rtl/>
        </w:rPr>
        <w:t xml:space="preserve">באמצע </w:t>
      </w:r>
      <w:bookmarkStart w:id="23574" w:name="_ETM_Q45_429160"/>
      <w:bookmarkEnd w:id="23574"/>
      <w:r>
        <w:rPr>
          <w:rtl/>
        </w:rPr>
        <w:t>מלחמה</w:t>
      </w:r>
      <w:r>
        <w:rPr>
          <w:rFonts w:hint="cs"/>
          <w:rtl/>
        </w:rPr>
        <w:t xml:space="preserve"> –</w:t>
      </w:r>
      <w:r>
        <w:rPr>
          <w:rtl/>
        </w:rPr>
        <w:t xml:space="preserve"> </w:t>
      </w:r>
      <w:bookmarkStart w:id="23575" w:name="_ETM_Q45_430890"/>
      <w:bookmarkEnd w:id="23575"/>
      <w:r>
        <w:rPr>
          <w:rtl/>
        </w:rPr>
        <w:t xml:space="preserve">תראו </w:t>
      </w:r>
      <w:bookmarkStart w:id="23576" w:name="_ETM_Q45_431189"/>
      <w:bookmarkEnd w:id="23576"/>
      <w:r>
        <w:rPr>
          <w:rtl/>
        </w:rPr>
        <w:t xml:space="preserve">את </w:t>
      </w:r>
      <w:bookmarkStart w:id="23577" w:name="_ETM_Q45_431280"/>
      <w:bookmarkEnd w:id="23577"/>
      <w:r>
        <w:rPr>
          <w:rtl/>
        </w:rPr>
        <w:t>סדר</w:t>
      </w:r>
      <w:bookmarkStart w:id="23578" w:name="_ETM_Q45_431579"/>
      <w:bookmarkEnd w:id="23578"/>
      <w:r>
        <w:rPr>
          <w:rFonts w:hint="cs"/>
          <w:rtl/>
        </w:rPr>
        <w:t>-</w:t>
      </w:r>
      <w:r>
        <w:rPr>
          <w:rtl/>
        </w:rPr>
        <w:t xml:space="preserve">היום </w:t>
      </w:r>
      <w:bookmarkStart w:id="23579" w:name="_ETM_Q45_431730"/>
      <w:bookmarkEnd w:id="23579"/>
      <w:r>
        <w:rPr>
          <w:rtl/>
        </w:rPr>
        <w:t xml:space="preserve">של </w:t>
      </w:r>
      <w:bookmarkStart w:id="23580" w:name="_ETM_Q45_431849"/>
      <w:bookmarkEnd w:id="23580"/>
      <w:r>
        <w:rPr>
          <w:rtl/>
        </w:rPr>
        <w:t>הכנסת</w:t>
      </w:r>
      <w:r>
        <w:rPr>
          <w:rFonts w:hint="cs"/>
          <w:rtl/>
        </w:rPr>
        <w:t>.</w:t>
      </w:r>
      <w:r>
        <w:rPr>
          <w:rtl/>
        </w:rPr>
        <w:t xml:space="preserve"> </w:t>
      </w:r>
      <w:bookmarkStart w:id="23581" w:name="_ETM_Q45_433760"/>
      <w:bookmarkEnd w:id="23581"/>
      <w:r>
        <w:rPr>
          <w:rtl/>
        </w:rPr>
        <w:t xml:space="preserve">מה </w:t>
      </w:r>
      <w:bookmarkStart w:id="23582" w:name="_ETM_Q45_434060"/>
      <w:bookmarkEnd w:id="23582"/>
      <w:r>
        <w:rPr>
          <w:rtl/>
        </w:rPr>
        <w:t xml:space="preserve">הקשר </w:t>
      </w:r>
      <w:bookmarkStart w:id="23583" w:name="_ETM_Q45_434629"/>
      <w:bookmarkEnd w:id="23583"/>
      <w:r>
        <w:rPr>
          <w:rtl/>
        </w:rPr>
        <w:t>ב</w:t>
      </w:r>
      <w:r>
        <w:rPr>
          <w:rFonts w:hint="cs"/>
          <w:rtl/>
        </w:rPr>
        <w:t xml:space="preserve">ין </w:t>
      </w:r>
      <w:r>
        <w:rPr>
          <w:rtl/>
        </w:rPr>
        <w:t xml:space="preserve">מה </w:t>
      </w:r>
      <w:bookmarkStart w:id="23584" w:name="_ETM_Q45_434930"/>
      <w:bookmarkEnd w:id="23584"/>
      <w:r>
        <w:rPr>
          <w:rtl/>
        </w:rPr>
        <w:t xml:space="preserve">שקורה </w:t>
      </w:r>
      <w:bookmarkStart w:id="23585" w:name="_ETM_Q45_436470"/>
      <w:bookmarkEnd w:id="23585"/>
      <w:r>
        <w:rPr>
          <w:rtl/>
        </w:rPr>
        <w:t xml:space="preserve">בוועדות </w:t>
      </w:r>
      <w:bookmarkStart w:id="23586" w:name="_ETM_Q45_437130"/>
      <w:bookmarkEnd w:id="23586"/>
      <w:r>
        <w:rPr>
          <w:rtl/>
        </w:rPr>
        <w:t xml:space="preserve">הכנסת </w:t>
      </w:r>
      <w:bookmarkStart w:id="23587" w:name="_ETM_Q45_437520"/>
      <w:bookmarkEnd w:id="23587"/>
      <w:r>
        <w:rPr>
          <w:rtl/>
        </w:rPr>
        <w:t>ברוב</w:t>
      </w:r>
      <w:r>
        <w:rPr>
          <w:rFonts w:hint="cs"/>
          <w:rtl/>
        </w:rPr>
        <w:t>ן,</w:t>
      </w:r>
      <w:r>
        <w:rPr>
          <w:rtl/>
        </w:rPr>
        <w:t xml:space="preserve"> </w:t>
      </w:r>
      <w:bookmarkStart w:id="23588" w:name="_ETM_Q45_439450"/>
      <w:bookmarkEnd w:id="23588"/>
      <w:r>
        <w:rPr>
          <w:rtl/>
        </w:rPr>
        <w:t xml:space="preserve">מה </w:t>
      </w:r>
      <w:bookmarkStart w:id="23589" w:name="_ETM_Q45_439720"/>
      <w:bookmarkEnd w:id="23589"/>
      <w:r>
        <w:rPr>
          <w:rFonts w:hint="cs"/>
          <w:rtl/>
        </w:rPr>
        <w:t>ש</w:t>
      </w:r>
      <w:r>
        <w:rPr>
          <w:rtl/>
        </w:rPr>
        <w:t xml:space="preserve">קורה </w:t>
      </w:r>
      <w:bookmarkStart w:id="23590" w:name="_ETM_Q45_439960"/>
      <w:bookmarkEnd w:id="23590"/>
      <w:r>
        <w:rPr>
          <w:rtl/>
        </w:rPr>
        <w:t xml:space="preserve">במליאת </w:t>
      </w:r>
      <w:bookmarkStart w:id="23591" w:name="_ETM_Q45_440500"/>
      <w:bookmarkEnd w:id="23591"/>
      <w:r>
        <w:rPr>
          <w:rtl/>
        </w:rPr>
        <w:t xml:space="preserve">הכנסת </w:t>
      </w:r>
      <w:bookmarkStart w:id="23592" w:name="_ETM_Q45_441220"/>
      <w:bookmarkEnd w:id="23592"/>
      <w:r>
        <w:rPr>
          <w:rtl/>
        </w:rPr>
        <w:t>ברוב</w:t>
      </w:r>
      <w:r>
        <w:rPr>
          <w:rFonts w:hint="cs"/>
          <w:rtl/>
        </w:rPr>
        <w:t>ה – עוד</w:t>
      </w:r>
      <w:r>
        <w:rPr>
          <w:rtl/>
        </w:rPr>
        <w:t xml:space="preserve"> </w:t>
      </w:r>
      <w:bookmarkStart w:id="23593" w:name="_ETM_Q45_442450"/>
      <w:bookmarkEnd w:id="23593"/>
      <w:r>
        <w:rPr>
          <w:rFonts w:hint="cs"/>
          <w:rtl/>
        </w:rPr>
        <w:t xml:space="preserve">מעט </w:t>
      </w:r>
      <w:r>
        <w:rPr>
          <w:rtl/>
        </w:rPr>
        <w:t xml:space="preserve">נברך </w:t>
      </w:r>
      <w:bookmarkStart w:id="23594" w:name="_ETM_Q45_442870"/>
      <w:bookmarkEnd w:id="23594"/>
      <w:r>
        <w:rPr>
          <w:rtl/>
        </w:rPr>
        <w:t xml:space="preserve">בברכה </w:t>
      </w:r>
      <w:bookmarkStart w:id="23595" w:name="_ETM_Q45_443920"/>
      <w:bookmarkEnd w:id="23595"/>
      <w:r>
        <w:rPr>
          <w:rtl/>
        </w:rPr>
        <w:t xml:space="preserve">את </w:t>
      </w:r>
      <w:bookmarkStart w:id="23596" w:name="_ETM_Q45_444070"/>
      <w:bookmarkEnd w:id="23596"/>
      <w:r>
        <w:rPr>
          <w:rtl/>
        </w:rPr>
        <w:t xml:space="preserve">חוק </w:t>
      </w:r>
      <w:bookmarkStart w:id="23597" w:name="_ETM_Q45_444310"/>
      <w:bookmarkEnd w:id="23597"/>
      <w:r>
        <w:rPr>
          <w:rtl/>
        </w:rPr>
        <w:t xml:space="preserve">הרבנים </w:t>
      </w:r>
      <w:bookmarkStart w:id="23598" w:name="_ETM_Q45_444790"/>
      <w:bookmarkEnd w:id="23598"/>
      <w:r>
        <w:rPr>
          <w:rtl/>
        </w:rPr>
        <w:t>2</w:t>
      </w:r>
      <w:r>
        <w:rPr>
          <w:rFonts w:hint="cs"/>
          <w:rtl/>
        </w:rPr>
        <w:t xml:space="preserve"> –</w:t>
      </w:r>
      <w:r>
        <w:rPr>
          <w:rtl/>
        </w:rPr>
        <w:t xml:space="preserve"> </w:t>
      </w:r>
      <w:bookmarkStart w:id="23599" w:name="_ETM_Q45_445640"/>
      <w:bookmarkEnd w:id="23599"/>
      <w:r>
        <w:rPr>
          <w:rtl/>
        </w:rPr>
        <w:t xml:space="preserve">מה </w:t>
      </w:r>
      <w:bookmarkStart w:id="23600" w:name="_ETM_Q45_446150"/>
      <w:bookmarkEnd w:id="23600"/>
      <w:r>
        <w:rPr>
          <w:rtl/>
        </w:rPr>
        <w:t xml:space="preserve">הקשר </w:t>
      </w:r>
      <w:bookmarkStart w:id="23601" w:name="_ETM_Q45_446900"/>
      <w:bookmarkEnd w:id="23601"/>
      <w:r>
        <w:rPr>
          <w:rtl/>
        </w:rPr>
        <w:t xml:space="preserve">בין </w:t>
      </w:r>
      <w:bookmarkStart w:id="23602" w:name="_ETM_Q45_447140"/>
      <w:bookmarkEnd w:id="23602"/>
      <w:r>
        <w:rPr>
          <w:rtl/>
        </w:rPr>
        <w:t xml:space="preserve">זה </w:t>
      </w:r>
      <w:bookmarkStart w:id="23603" w:name="_ETM_Q45_447380"/>
      <w:bookmarkEnd w:id="23603"/>
      <w:r>
        <w:rPr>
          <w:rtl/>
        </w:rPr>
        <w:t>למלחמה</w:t>
      </w:r>
      <w:r>
        <w:rPr>
          <w:rFonts w:hint="cs"/>
          <w:rtl/>
        </w:rPr>
        <w:t>?</w:t>
      </w:r>
      <w:r>
        <w:rPr>
          <w:rtl/>
        </w:rPr>
        <w:t xml:space="preserve"> </w:t>
      </w:r>
      <w:bookmarkStart w:id="23604" w:name="_ETM_Q45_449310"/>
      <w:bookmarkEnd w:id="23604"/>
      <w:r>
        <w:rPr>
          <w:rtl/>
        </w:rPr>
        <w:t xml:space="preserve">תשקיעו </w:t>
      </w:r>
      <w:bookmarkStart w:id="23605" w:name="_ETM_Q45_449789"/>
      <w:bookmarkEnd w:id="23605"/>
      <w:r>
        <w:rPr>
          <w:rtl/>
        </w:rPr>
        <w:t xml:space="preserve">את </w:t>
      </w:r>
      <w:bookmarkStart w:id="23606" w:name="_ETM_Q45_449910"/>
      <w:bookmarkEnd w:id="23606"/>
      <w:r>
        <w:rPr>
          <w:rtl/>
        </w:rPr>
        <w:t xml:space="preserve">הזמן </w:t>
      </w:r>
      <w:bookmarkStart w:id="23607" w:name="_ETM_Q45_450690"/>
      <w:bookmarkEnd w:id="23607"/>
      <w:r>
        <w:rPr>
          <w:rtl/>
        </w:rPr>
        <w:t xml:space="preserve">של </w:t>
      </w:r>
      <w:bookmarkStart w:id="23608" w:name="_ETM_Q45_450900"/>
      <w:bookmarkEnd w:id="23608"/>
      <w:r>
        <w:rPr>
          <w:rFonts w:hint="cs"/>
          <w:rtl/>
        </w:rPr>
        <w:t>הוויכוחי</w:t>
      </w:r>
      <w:r>
        <w:rPr>
          <w:rFonts w:hint="eastAsia"/>
          <w:rtl/>
        </w:rPr>
        <w:t>ם</w:t>
      </w:r>
      <w:r>
        <w:rPr>
          <w:rtl/>
        </w:rPr>
        <w:t xml:space="preserve"> </w:t>
      </w:r>
      <w:bookmarkStart w:id="23609" w:name="_ETM_Q45_451560"/>
      <w:bookmarkEnd w:id="23609"/>
      <w:r>
        <w:rPr>
          <w:rtl/>
        </w:rPr>
        <w:t xml:space="preserve">בין </w:t>
      </w:r>
      <w:bookmarkStart w:id="23610" w:name="_ETM_Q45_451800"/>
      <w:bookmarkStart w:id="23611" w:name="_ETM_Q45_452990"/>
      <w:bookmarkEnd w:id="23610"/>
      <w:bookmarkEnd w:id="23611"/>
      <w:r w:rsidRPr="00D4666A">
        <w:rPr>
          <w:rtl/>
        </w:rPr>
        <w:t>גולדקנופ</w:t>
      </w:r>
      <w:bookmarkStart w:id="23612" w:name="_ETM_Q45_449711"/>
      <w:bookmarkStart w:id="23613" w:name="_ETM_Q45_449827"/>
      <w:bookmarkEnd w:id="23612"/>
      <w:bookmarkEnd w:id="23613"/>
      <w:r>
        <w:rPr>
          <w:rFonts w:hint="cs"/>
          <w:rtl/>
        </w:rPr>
        <w:t xml:space="preserve">, </w:t>
      </w:r>
      <w:r>
        <w:rPr>
          <w:rtl/>
        </w:rPr>
        <w:t>דרעי</w:t>
      </w:r>
      <w:r>
        <w:rPr>
          <w:rFonts w:hint="cs"/>
          <w:rtl/>
        </w:rPr>
        <w:t>,</w:t>
      </w:r>
      <w:r>
        <w:rPr>
          <w:rtl/>
        </w:rPr>
        <w:t xml:space="preserve"> </w:t>
      </w:r>
      <w:bookmarkStart w:id="23614" w:name="_ETM_Q45_454040"/>
      <w:bookmarkEnd w:id="23614"/>
      <w:r>
        <w:rPr>
          <w:rtl/>
        </w:rPr>
        <w:t xml:space="preserve">גפני </w:t>
      </w:r>
      <w:bookmarkStart w:id="23615" w:name="_ETM_Q45_456320"/>
      <w:bookmarkEnd w:id="23615"/>
      <w:r>
        <w:rPr>
          <w:rFonts w:hint="cs"/>
          <w:rtl/>
        </w:rPr>
        <w:t xml:space="preserve">– </w:t>
      </w:r>
      <w:r>
        <w:rPr>
          <w:rtl/>
        </w:rPr>
        <w:t>תשקיעו</w:t>
      </w:r>
      <w:r>
        <w:rPr>
          <w:rFonts w:hint="cs"/>
          <w:rtl/>
        </w:rPr>
        <w:t xml:space="preserve"> בזה</w:t>
      </w:r>
      <w:r>
        <w:rPr>
          <w:rtl/>
        </w:rPr>
        <w:t xml:space="preserve"> </w:t>
      </w:r>
      <w:bookmarkStart w:id="23616" w:name="_ETM_Q45_456830"/>
      <w:bookmarkStart w:id="23617" w:name="_ETM_Q45_457220"/>
      <w:bookmarkEnd w:id="23616"/>
      <w:bookmarkEnd w:id="23617"/>
      <w:r>
        <w:rPr>
          <w:rFonts w:hint="cs"/>
          <w:rtl/>
        </w:rPr>
        <w:t>ב</w:t>
      </w:r>
      <w:r>
        <w:rPr>
          <w:rtl/>
        </w:rPr>
        <w:t xml:space="preserve">לסגור </w:t>
      </w:r>
      <w:bookmarkStart w:id="23618" w:name="_ETM_Q45_457730"/>
      <w:bookmarkEnd w:id="23618"/>
      <w:r>
        <w:rPr>
          <w:rtl/>
        </w:rPr>
        <w:t xml:space="preserve">את </w:t>
      </w:r>
      <w:bookmarkStart w:id="23619" w:name="_ETM_Q45_457850"/>
      <w:bookmarkEnd w:id="23619"/>
      <w:r>
        <w:rPr>
          <w:rtl/>
        </w:rPr>
        <w:t xml:space="preserve">הדלת </w:t>
      </w:r>
      <w:bookmarkStart w:id="23620" w:name="_ETM_Q45_458150"/>
      <w:bookmarkEnd w:id="23620"/>
      <w:r>
        <w:rPr>
          <w:rtl/>
        </w:rPr>
        <w:t xml:space="preserve">ולהגיד </w:t>
      </w:r>
      <w:bookmarkStart w:id="23621" w:name="_ETM_Q45_458540"/>
      <w:bookmarkEnd w:id="23621"/>
      <w:r>
        <w:rPr>
          <w:rtl/>
        </w:rPr>
        <w:t>לנתניהו</w:t>
      </w:r>
      <w:r>
        <w:rPr>
          <w:rFonts w:hint="cs"/>
          <w:rtl/>
        </w:rPr>
        <w:t xml:space="preserve">: </w:t>
      </w:r>
      <w:bookmarkStart w:id="23622" w:name="_ETM_Q45_459410"/>
      <w:bookmarkEnd w:id="23622"/>
      <w:r>
        <w:rPr>
          <w:rFonts w:hint="cs"/>
          <w:rtl/>
        </w:rPr>
        <w:t>ז</w:t>
      </w:r>
      <w:r w:rsidR="005A5105">
        <w:rPr>
          <w:rFonts w:hint="cs"/>
          <w:rtl/>
        </w:rPr>
        <w:t>ה</w:t>
      </w:r>
      <w:r>
        <w:rPr>
          <w:rFonts w:hint="cs"/>
          <w:rtl/>
        </w:rPr>
        <w:t xml:space="preserve"> </w:t>
      </w:r>
      <w:r>
        <w:rPr>
          <w:rtl/>
        </w:rPr>
        <w:t xml:space="preserve">מצווה </w:t>
      </w:r>
      <w:bookmarkStart w:id="23623" w:name="_ETM_Q45_460100"/>
      <w:bookmarkEnd w:id="23623"/>
      <w:r>
        <w:rPr>
          <w:rtl/>
        </w:rPr>
        <w:t xml:space="preserve">להחזיר </w:t>
      </w:r>
      <w:bookmarkStart w:id="23624" w:name="_ETM_Q45_460490"/>
      <w:bookmarkEnd w:id="23624"/>
      <w:r>
        <w:rPr>
          <w:rtl/>
        </w:rPr>
        <w:t>חטופים</w:t>
      </w:r>
      <w:r>
        <w:rPr>
          <w:rFonts w:hint="cs"/>
          <w:rtl/>
        </w:rPr>
        <w:t>,</w:t>
      </w:r>
      <w:r>
        <w:rPr>
          <w:rtl/>
        </w:rPr>
        <w:t xml:space="preserve"> </w:t>
      </w:r>
      <w:bookmarkStart w:id="23625" w:name="_ETM_Q45_461750"/>
      <w:bookmarkEnd w:id="23625"/>
      <w:r>
        <w:rPr>
          <w:rtl/>
        </w:rPr>
        <w:t>ז</w:t>
      </w:r>
      <w:r w:rsidR="005A5105">
        <w:rPr>
          <w:rFonts w:hint="cs"/>
          <w:rtl/>
        </w:rPr>
        <w:t>ה</w:t>
      </w:r>
      <w:r>
        <w:rPr>
          <w:rtl/>
        </w:rPr>
        <w:t xml:space="preserve"> </w:t>
      </w:r>
      <w:bookmarkStart w:id="23626" w:name="_ETM_Q45_462050"/>
      <w:bookmarkEnd w:id="23626"/>
      <w:r>
        <w:rPr>
          <w:rtl/>
        </w:rPr>
        <w:t xml:space="preserve">לא </w:t>
      </w:r>
      <w:bookmarkStart w:id="23627" w:name="_ETM_Q45_462200"/>
      <w:bookmarkEnd w:id="23627"/>
      <w:r>
        <w:rPr>
          <w:rtl/>
        </w:rPr>
        <w:t xml:space="preserve">מצווה </w:t>
      </w:r>
      <w:bookmarkStart w:id="23628" w:name="_ETM_Q45_462860"/>
      <w:bookmarkEnd w:id="23628"/>
      <w:r>
        <w:rPr>
          <w:rtl/>
        </w:rPr>
        <w:t xml:space="preserve">לעודד </w:t>
      </w:r>
      <w:bookmarkStart w:id="23629" w:name="_ETM_Q45_463339"/>
      <w:bookmarkEnd w:id="23629"/>
      <w:r>
        <w:rPr>
          <w:rtl/>
        </w:rPr>
        <w:t>משתמטים</w:t>
      </w:r>
      <w:r>
        <w:rPr>
          <w:rFonts w:hint="cs"/>
          <w:rtl/>
        </w:rPr>
        <w:t>.</w:t>
      </w:r>
      <w:r>
        <w:rPr>
          <w:rtl/>
        </w:rPr>
        <w:t xml:space="preserve"> </w:t>
      </w:r>
      <w:bookmarkStart w:id="23630" w:name="_ETM_Q45_465630"/>
      <w:bookmarkStart w:id="23631" w:name="_ETM_Q45_469544"/>
      <w:bookmarkEnd w:id="23630"/>
      <w:bookmarkEnd w:id="23631"/>
    </w:p>
    <w:p w:rsidR="00F05D2D" w:rsidRDefault="00F05D2D" w:rsidP="00436458">
      <w:pPr>
        <w:rPr>
          <w:rtl/>
        </w:rPr>
      </w:pPr>
      <w:bookmarkStart w:id="23632" w:name="_ETM_Q45_469633"/>
      <w:bookmarkEnd w:id="23632"/>
    </w:p>
    <w:p w:rsidR="00F05D2D" w:rsidRDefault="00F05D2D" w:rsidP="00436458">
      <w:pPr>
        <w:rPr>
          <w:rtl/>
        </w:rPr>
      </w:pPr>
      <w:bookmarkStart w:id="23633" w:name="_ETM_Q45_469823"/>
      <w:bookmarkStart w:id="23634" w:name="_ETM_Q45_469904"/>
      <w:bookmarkEnd w:id="23633"/>
      <w:bookmarkEnd w:id="23634"/>
      <w:r>
        <w:rPr>
          <w:rtl/>
        </w:rPr>
        <w:t xml:space="preserve">זאת </w:t>
      </w:r>
      <w:bookmarkStart w:id="23635" w:name="_ETM_Q45_465930"/>
      <w:bookmarkEnd w:id="23635"/>
      <w:r>
        <w:rPr>
          <w:rtl/>
        </w:rPr>
        <w:t xml:space="preserve">המציאות </w:t>
      </w:r>
      <w:bookmarkStart w:id="23636" w:name="_ETM_Q45_466380"/>
      <w:bookmarkEnd w:id="23636"/>
      <w:r>
        <w:rPr>
          <w:rFonts w:hint="cs"/>
          <w:rtl/>
        </w:rPr>
        <w:t>ה</w:t>
      </w:r>
      <w:r>
        <w:rPr>
          <w:rtl/>
        </w:rPr>
        <w:t xml:space="preserve">עצובה </w:t>
      </w:r>
      <w:bookmarkStart w:id="23637" w:name="_ETM_Q45_467919"/>
      <w:bookmarkEnd w:id="23637"/>
      <w:r>
        <w:rPr>
          <w:rtl/>
        </w:rPr>
        <w:t xml:space="preserve">שבה </w:t>
      </w:r>
      <w:bookmarkStart w:id="23638" w:name="_ETM_Q45_468189"/>
      <w:bookmarkEnd w:id="23638"/>
      <w:r>
        <w:rPr>
          <w:rtl/>
        </w:rPr>
        <w:t xml:space="preserve">נמצאת </w:t>
      </w:r>
      <w:bookmarkStart w:id="23639" w:name="_ETM_Q45_468520"/>
      <w:bookmarkEnd w:id="23639"/>
      <w:r>
        <w:rPr>
          <w:rtl/>
        </w:rPr>
        <w:t xml:space="preserve">מדינת </w:t>
      </w:r>
      <w:bookmarkStart w:id="23640" w:name="_ETM_Q45_468939"/>
      <w:bookmarkEnd w:id="23640"/>
      <w:r>
        <w:rPr>
          <w:rtl/>
        </w:rPr>
        <w:t xml:space="preserve">ישראל </w:t>
      </w:r>
      <w:bookmarkStart w:id="23641" w:name="_ETM_Q45_469360"/>
      <w:bookmarkEnd w:id="23641"/>
      <w:r>
        <w:rPr>
          <w:rtl/>
        </w:rPr>
        <w:t xml:space="preserve">עם </w:t>
      </w:r>
      <w:bookmarkStart w:id="23642" w:name="_ETM_Q45_469479"/>
      <w:bookmarkEnd w:id="23642"/>
      <w:r>
        <w:rPr>
          <w:rtl/>
        </w:rPr>
        <w:t xml:space="preserve">הקואליציה </w:t>
      </w:r>
      <w:bookmarkStart w:id="23643" w:name="_ETM_Q45_470020"/>
      <w:bookmarkEnd w:id="23643"/>
      <w:r>
        <w:rPr>
          <w:rtl/>
        </w:rPr>
        <w:t>הזאת</w:t>
      </w:r>
      <w:r>
        <w:rPr>
          <w:rFonts w:hint="cs"/>
          <w:rtl/>
        </w:rPr>
        <w:t>,</w:t>
      </w:r>
      <w:r>
        <w:rPr>
          <w:rtl/>
        </w:rPr>
        <w:t xml:space="preserve"> </w:t>
      </w:r>
      <w:bookmarkStart w:id="23644" w:name="_ETM_Q45_470229"/>
      <w:bookmarkEnd w:id="23644"/>
      <w:r>
        <w:rPr>
          <w:rtl/>
        </w:rPr>
        <w:t xml:space="preserve">ימין </w:t>
      </w:r>
      <w:bookmarkStart w:id="23645" w:name="_ETM_Q45_470589"/>
      <w:bookmarkEnd w:id="23645"/>
      <w:r>
        <w:rPr>
          <w:rtl/>
        </w:rPr>
        <w:t xml:space="preserve">על </w:t>
      </w:r>
      <w:bookmarkStart w:id="23646" w:name="_ETM_Q45_470680"/>
      <w:bookmarkEnd w:id="23646"/>
      <w:r>
        <w:rPr>
          <w:rtl/>
        </w:rPr>
        <w:t>מלא</w:t>
      </w:r>
      <w:r>
        <w:rPr>
          <w:rFonts w:hint="cs"/>
          <w:rtl/>
        </w:rPr>
        <w:t>.</w:t>
      </w:r>
      <w:r>
        <w:rPr>
          <w:rtl/>
        </w:rPr>
        <w:t xml:space="preserve"> </w:t>
      </w:r>
      <w:bookmarkStart w:id="23647" w:name="_ETM_Q45_472310"/>
      <w:bookmarkEnd w:id="23647"/>
      <w:r>
        <w:rPr>
          <w:rtl/>
        </w:rPr>
        <w:t xml:space="preserve">תסתכלו </w:t>
      </w:r>
      <w:bookmarkStart w:id="23648" w:name="_ETM_Q45_472790"/>
      <w:bookmarkEnd w:id="23648"/>
      <w:r>
        <w:rPr>
          <w:rtl/>
        </w:rPr>
        <w:t>במראה</w:t>
      </w:r>
      <w:r>
        <w:rPr>
          <w:rFonts w:hint="cs"/>
          <w:rtl/>
        </w:rPr>
        <w:t>,</w:t>
      </w:r>
      <w:r>
        <w:rPr>
          <w:rtl/>
        </w:rPr>
        <w:t xml:space="preserve"> </w:t>
      </w:r>
      <w:bookmarkStart w:id="23649" w:name="_ETM_Q45_474710"/>
      <w:bookmarkEnd w:id="23649"/>
      <w:r>
        <w:rPr>
          <w:rtl/>
        </w:rPr>
        <w:t xml:space="preserve">תראו </w:t>
      </w:r>
      <w:bookmarkStart w:id="23650" w:name="_ETM_Q45_475040"/>
      <w:bookmarkEnd w:id="23650"/>
      <w:r>
        <w:rPr>
          <w:rtl/>
        </w:rPr>
        <w:t xml:space="preserve">מי </w:t>
      </w:r>
      <w:bookmarkStart w:id="23651" w:name="_ETM_Q45_475310"/>
      <w:bookmarkEnd w:id="23651"/>
      <w:r>
        <w:rPr>
          <w:rtl/>
        </w:rPr>
        <w:t xml:space="preserve">נמצא </w:t>
      </w:r>
      <w:bookmarkStart w:id="23652" w:name="_ETM_Q45_475730"/>
      <w:bookmarkEnd w:id="23652"/>
      <w:r>
        <w:rPr>
          <w:rtl/>
        </w:rPr>
        <w:t xml:space="preserve">בקואליציה </w:t>
      </w:r>
      <w:bookmarkStart w:id="23653" w:name="_ETM_Q45_476360"/>
      <w:bookmarkEnd w:id="23653"/>
      <w:r>
        <w:rPr>
          <w:rtl/>
        </w:rPr>
        <w:t xml:space="preserve">הזאת </w:t>
      </w:r>
      <w:bookmarkStart w:id="23654" w:name="_ETM_Q45_476570"/>
      <w:bookmarkEnd w:id="23654"/>
      <w:r>
        <w:rPr>
          <w:rtl/>
        </w:rPr>
        <w:t xml:space="preserve">ששירת </w:t>
      </w:r>
      <w:bookmarkStart w:id="23655" w:name="_ETM_Q45_477170"/>
      <w:bookmarkEnd w:id="23655"/>
      <w:r>
        <w:rPr>
          <w:rtl/>
        </w:rPr>
        <w:t xml:space="preserve">ומי </w:t>
      </w:r>
      <w:bookmarkStart w:id="23656" w:name="_ETM_Q45_477410"/>
      <w:bookmarkEnd w:id="23656"/>
      <w:r>
        <w:rPr>
          <w:rtl/>
        </w:rPr>
        <w:t xml:space="preserve">שלא </w:t>
      </w:r>
      <w:bookmarkStart w:id="23657" w:name="_ETM_Q45_477710"/>
      <w:bookmarkEnd w:id="23657"/>
      <w:r>
        <w:rPr>
          <w:rtl/>
        </w:rPr>
        <w:t>שירת</w:t>
      </w:r>
      <w:r>
        <w:rPr>
          <w:rFonts w:hint="cs"/>
          <w:rtl/>
        </w:rPr>
        <w:t>.</w:t>
      </w:r>
      <w:r>
        <w:rPr>
          <w:rtl/>
        </w:rPr>
        <w:t xml:space="preserve"> </w:t>
      </w:r>
      <w:bookmarkStart w:id="23658" w:name="_ETM_Q45_478900"/>
      <w:bookmarkEnd w:id="23658"/>
      <w:r>
        <w:rPr>
          <w:rtl/>
        </w:rPr>
        <w:t xml:space="preserve">לדבר </w:t>
      </w:r>
      <w:bookmarkStart w:id="23659" w:name="_ETM_Q45_479379"/>
      <w:bookmarkEnd w:id="23659"/>
      <w:r>
        <w:rPr>
          <w:rtl/>
        </w:rPr>
        <w:t>גבוהה</w:t>
      </w:r>
      <w:bookmarkStart w:id="23660" w:name="_ETM_Q45_479740"/>
      <w:bookmarkEnd w:id="23660"/>
      <w:r>
        <w:rPr>
          <w:rFonts w:hint="cs"/>
          <w:rtl/>
        </w:rPr>
        <w:t>-</w:t>
      </w:r>
      <w:r>
        <w:rPr>
          <w:rtl/>
        </w:rPr>
        <w:t xml:space="preserve">גבוהה </w:t>
      </w:r>
      <w:bookmarkStart w:id="23661" w:name="_ETM_Q45_480069"/>
      <w:bookmarkEnd w:id="23661"/>
      <w:r>
        <w:rPr>
          <w:rtl/>
        </w:rPr>
        <w:t xml:space="preserve">על </w:t>
      </w:r>
      <w:bookmarkStart w:id="23662" w:name="_ETM_Q45_480160"/>
      <w:bookmarkEnd w:id="23662"/>
      <w:r>
        <w:rPr>
          <w:rtl/>
        </w:rPr>
        <w:t>פטריוטיות</w:t>
      </w:r>
      <w:r>
        <w:rPr>
          <w:rFonts w:hint="cs"/>
          <w:rtl/>
        </w:rPr>
        <w:t>,</w:t>
      </w:r>
      <w:r>
        <w:rPr>
          <w:rtl/>
        </w:rPr>
        <w:t xml:space="preserve"> </w:t>
      </w:r>
      <w:bookmarkStart w:id="23663" w:name="_ETM_Q45_481570"/>
      <w:bookmarkEnd w:id="23663"/>
      <w:r>
        <w:rPr>
          <w:rtl/>
        </w:rPr>
        <w:t xml:space="preserve">על </w:t>
      </w:r>
      <w:bookmarkStart w:id="23664" w:name="_ETM_Q45_481720"/>
      <w:bookmarkEnd w:id="23664"/>
      <w:r>
        <w:rPr>
          <w:rtl/>
        </w:rPr>
        <w:t>מלחמה</w:t>
      </w:r>
      <w:r>
        <w:rPr>
          <w:rFonts w:hint="cs"/>
          <w:rtl/>
        </w:rPr>
        <w:t>?</w:t>
      </w:r>
      <w:r>
        <w:rPr>
          <w:rtl/>
        </w:rPr>
        <w:t xml:space="preserve"> </w:t>
      </w:r>
      <w:bookmarkStart w:id="23665" w:name="_ETM_Q45_480000"/>
      <w:bookmarkStart w:id="23666" w:name="_ETM_Q45_482460"/>
      <w:bookmarkEnd w:id="23665"/>
      <w:bookmarkEnd w:id="23666"/>
      <w:r>
        <w:rPr>
          <w:rtl/>
        </w:rPr>
        <w:t xml:space="preserve">יושבים </w:t>
      </w:r>
      <w:bookmarkStart w:id="23667" w:name="_ETM_Q45_482850"/>
      <w:bookmarkEnd w:id="23667"/>
      <w:r>
        <w:rPr>
          <w:rtl/>
        </w:rPr>
        <w:t xml:space="preserve">אנשים </w:t>
      </w:r>
      <w:bookmarkStart w:id="23668" w:name="_ETM_Q45_483210"/>
      <w:bookmarkEnd w:id="23668"/>
      <w:r>
        <w:rPr>
          <w:rtl/>
        </w:rPr>
        <w:t>בקבינט</w:t>
      </w:r>
      <w:r>
        <w:rPr>
          <w:rFonts w:hint="cs"/>
          <w:rtl/>
        </w:rPr>
        <w:t>,</w:t>
      </w:r>
      <w:r>
        <w:rPr>
          <w:rtl/>
        </w:rPr>
        <w:t xml:space="preserve"> </w:t>
      </w:r>
      <w:bookmarkStart w:id="23669" w:name="_ETM_Q45_484230"/>
      <w:bookmarkEnd w:id="23669"/>
      <w:r>
        <w:rPr>
          <w:rtl/>
        </w:rPr>
        <w:t xml:space="preserve">שולחים </w:t>
      </w:r>
      <w:bookmarkStart w:id="23670" w:name="_ETM_Q45_484680"/>
      <w:bookmarkEnd w:id="23670"/>
      <w:r>
        <w:rPr>
          <w:rtl/>
        </w:rPr>
        <w:t xml:space="preserve">אנשים </w:t>
      </w:r>
      <w:bookmarkStart w:id="23671" w:name="_ETM_Q45_485009"/>
      <w:bookmarkEnd w:id="23671"/>
      <w:r>
        <w:rPr>
          <w:rtl/>
        </w:rPr>
        <w:t>לקרב</w:t>
      </w:r>
      <w:r>
        <w:rPr>
          <w:rFonts w:hint="cs"/>
          <w:rtl/>
        </w:rPr>
        <w:t xml:space="preserve"> –</w:t>
      </w:r>
      <w:r>
        <w:rPr>
          <w:rtl/>
        </w:rPr>
        <w:t xml:space="preserve"> </w:t>
      </w:r>
      <w:bookmarkStart w:id="23672" w:name="_ETM_Q45_485819"/>
      <w:bookmarkEnd w:id="23672"/>
      <w:r>
        <w:rPr>
          <w:rtl/>
        </w:rPr>
        <w:t xml:space="preserve">לא </w:t>
      </w:r>
      <w:bookmarkStart w:id="23673" w:name="_ETM_Q45_486029"/>
      <w:bookmarkEnd w:id="23673"/>
      <w:r>
        <w:rPr>
          <w:rtl/>
        </w:rPr>
        <w:t xml:space="preserve">שירתו </w:t>
      </w:r>
      <w:bookmarkStart w:id="23674" w:name="_ETM_Q45_486540"/>
      <w:bookmarkEnd w:id="23674"/>
      <w:r>
        <w:rPr>
          <w:rtl/>
        </w:rPr>
        <w:t xml:space="preserve">יום </w:t>
      </w:r>
      <w:bookmarkStart w:id="23675" w:name="_ETM_Q45_486779"/>
      <w:bookmarkEnd w:id="23675"/>
      <w:r>
        <w:rPr>
          <w:rFonts w:hint="cs"/>
          <w:rtl/>
        </w:rPr>
        <w:t>אחד</w:t>
      </w:r>
      <w:r>
        <w:rPr>
          <w:rtl/>
        </w:rPr>
        <w:t xml:space="preserve"> </w:t>
      </w:r>
      <w:bookmarkStart w:id="23676" w:name="_ETM_Q45_487109"/>
      <w:bookmarkEnd w:id="23676"/>
      <w:r>
        <w:rPr>
          <w:rtl/>
        </w:rPr>
        <w:t>מעולם</w:t>
      </w:r>
      <w:r>
        <w:rPr>
          <w:rFonts w:hint="cs"/>
          <w:rtl/>
        </w:rPr>
        <w:t>.</w:t>
      </w:r>
      <w:r>
        <w:rPr>
          <w:rtl/>
        </w:rPr>
        <w:t xml:space="preserve"> </w:t>
      </w:r>
      <w:bookmarkStart w:id="23677" w:name="_ETM_Q45_487560"/>
      <w:bookmarkEnd w:id="23677"/>
      <w:r>
        <w:rPr>
          <w:rtl/>
        </w:rPr>
        <w:t xml:space="preserve">מדברים </w:t>
      </w:r>
      <w:bookmarkStart w:id="23678" w:name="_ETM_Q45_487859"/>
      <w:bookmarkEnd w:id="23678"/>
      <w:r>
        <w:rPr>
          <w:rtl/>
        </w:rPr>
        <w:t xml:space="preserve">על </w:t>
      </w:r>
      <w:bookmarkStart w:id="23679" w:name="_ETM_Q45_487950"/>
      <w:bookmarkEnd w:id="23679"/>
      <w:r>
        <w:rPr>
          <w:rtl/>
        </w:rPr>
        <w:t>ציונות</w:t>
      </w:r>
      <w:r>
        <w:rPr>
          <w:rFonts w:hint="cs"/>
          <w:rtl/>
        </w:rPr>
        <w:t>?</w:t>
      </w:r>
      <w:r>
        <w:rPr>
          <w:rtl/>
        </w:rPr>
        <w:t xml:space="preserve"> </w:t>
      </w:r>
      <w:bookmarkStart w:id="23680" w:name="_ETM_Q45_489309"/>
      <w:bookmarkStart w:id="23681" w:name="_ETM_Q45_490560"/>
      <w:bookmarkEnd w:id="23680"/>
      <w:bookmarkEnd w:id="23681"/>
      <w:r>
        <w:rPr>
          <w:rtl/>
        </w:rPr>
        <w:t>פטריוטיות</w:t>
      </w:r>
      <w:r>
        <w:rPr>
          <w:rFonts w:hint="cs"/>
          <w:rtl/>
        </w:rPr>
        <w:t>?</w:t>
      </w:r>
      <w:r>
        <w:rPr>
          <w:rtl/>
        </w:rPr>
        <w:t xml:space="preserve"> ממשלה </w:t>
      </w:r>
      <w:bookmarkStart w:id="23682" w:name="_ETM_Q45_491400"/>
      <w:bookmarkEnd w:id="23682"/>
      <w:r>
        <w:rPr>
          <w:rtl/>
        </w:rPr>
        <w:t xml:space="preserve">שחלקים </w:t>
      </w:r>
      <w:bookmarkStart w:id="23683" w:name="_ETM_Q45_492059"/>
      <w:bookmarkEnd w:id="23683"/>
      <w:r>
        <w:rPr>
          <w:rtl/>
        </w:rPr>
        <w:t xml:space="preserve">בה </w:t>
      </w:r>
      <w:bookmarkStart w:id="23684" w:name="_ETM_Q45_492480"/>
      <w:bookmarkEnd w:id="23684"/>
      <w:r>
        <w:rPr>
          <w:rtl/>
        </w:rPr>
        <w:t xml:space="preserve">אנטי-ציוניים </w:t>
      </w:r>
      <w:bookmarkStart w:id="23685" w:name="_ETM_Q45_494450"/>
      <w:bookmarkEnd w:id="23685"/>
      <w:r>
        <w:rPr>
          <w:rtl/>
        </w:rPr>
        <w:t>בבסיס</w:t>
      </w:r>
      <w:r>
        <w:rPr>
          <w:rFonts w:hint="cs"/>
          <w:rtl/>
        </w:rPr>
        <w:t>,</w:t>
      </w:r>
      <w:r>
        <w:rPr>
          <w:rtl/>
        </w:rPr>
        <w:t xml:space="preserve"> </w:t>
      </w:r>
      <w:bookmarkStart w:id="23686" w:name="_ETM_Q45_495389"/>
      <w:bookmarkEnd w:id="23686"/>
      <w:r>
        <w:rPr>
          <w:rtl/>
        </w:rPr>
        <w:t>בהגדרה</w:t>
      </w:r>
      <w:r>
        <w:rPr>
          <w:rFonts w:hint="cs"/>
          <w:rtl/>
        </w:rPr>
        <w:t>.</w:t>
      </w:r>
      <w:r>
        <w:rPr>
          <w:rtl/>
        </w:rPr>
        <w:t xml:space="preserve"> </w:t>
      </w:r>
      <w:bookmarkStart w:id="23687" w:name="_ETM_Q45_496910"/>
      <w:bookmarkEnd w:id="23687"/>
    </w:p>
    <w:p w:rsidR="00F05D2D" w:rsidRDefault="00F05D2D" w:rsidP="00436458">
      <w:pPr>
        <w:rPr>
          <w:rtl/>
        </w:rPr>
      </w:pPr>
      <w:bookmarkStart w:id="23688" w:name="_ETM_Q45_499495"/>
      <w:bookmarkStart w:id="23689" w:name="_ETM_Q45_499631"/>
      <w:bookmarkStart w:id="23690" w:name="_ETM_Q45_499812"/>
      <w:bookmarkEnd w:id="23688"/>
      <w:bookmarkEnd w:id="23689"/>
      <w:bookmarkEnd w:id="23690"/>
    </w:p>
    <w:p w:rsidR="00F05D2D" w:rsidRDefault="00F05D2D" w:rsidP="00436458">
      <w:pPr>
        <w:rPr>
          <w:rtl/>
        </w:rPr>
      </w:pPr>
      <w:bookmarkStart w:id="23691" w:name="_ETM_Q45_499930"/>
      <w:bookmarkEnd w:id="23691"/>
      <w:r>
        <w:rPr>
          <w:rtl/>
        </w:rPr>
        <w:t xml:space="preserve">101 </w:t>
      </w:r>
      <w:bookmarkStart w:id="23692" w:name="_ETM_Q45_497869"/>
      <w:bookmarkEnd w:id="23692"/>
      <w:r>
        <w:rPr>
          <w:rtl/>
        </w:rPr>
        <w:t>חטופים</w:t>
      </w:r>
      <w:r>
        <w:rPr>
          <w:rFonts w:hint="cs"/>
          <w:rtl/>
        </w:rPr>
        <w:t>,</w:t>
      </w:r>
      <w:r>
        <w:rPr>
          <w:rtl/>
        </w:rPr>
        <w:t xml:space="preserve"> </w:t>
      </w:r>
      <w:bookmarkStart w:id="23693" w:name="_ETM_Q45_498980"/>
      <w:bookmarkEnd w:id="23693"/>
      <w:r>
        <w:rPr>
          <w:rtl/>
        </w:rPr>
        <w:t xml:space="preserve">402 </w:t>
      </w:r>
      <w:bookmarkStart w:id="23694" w:name="_ETM_Q45_500329"/>
      <w:bookmarkEnd w:id="23694"/>
      <w:r>
        <w:rPr>
          <w:rtl/>
        </w:rPr>
        <w:t>ימים</w:t>
      </w:r>
      <w:r>
        <w:rPr>
          <w:rFonts w:hint="cs"/>
          <w:rtl/>
        </w:rPr>
        <w:t>.</w:t>
      </w:r>
      <w:r>
        <w:rPr>
          <w:rtl/>
        </w:rPr>
        <w:t xml:space="preserve"> </w:t>
      </w:r>
      <w:bookmarkStart w:id="23695" w:name="_ETM_Q45_501259"/>
      <w:bookmarkEnd w:id="23695"/>
      <w:r>
        <w:rPr>
          <w:rtl/>
        </w:rPr>
        <w:t xml:space="preserve">האם </w:t>
      </w:r>
      <w:bookmarkStart w:id="23696" w:name="_ETM_Q45_501769"/>
      <w:bookmarkEnd w:id="23696"/>
      <w:r>
        <w:rPr>
          <w:rtl/>
        </w:rPr>
        <w:t xml:space="preserve">זה </w:t>
      </w:r>
      <w:bookmarkStart w:id="23697" w:name="_ETM_Q45_501949"/>
      <w:bookmarkEnd w:id="23697"/>
      <w:r>
        <w:rPr>
          <w:rtl/>
        </w:rPr>
        <w:t xml:space="preserve">נמצא </w:t>
      </w:r>
      <w:bookmarkStart w:id="23698" w:name="_ETM_Q45_502429"/>
      <w:bookmarkEnd w:id="23698"/>
      <w:r>
        <w:rPr>
          <w:rtl/>
        </w:rPr>
        <w:t xml:space="preserve">על </w:t>
      </w:r>
      <w:bookmarkStart w:id="23699" w:name="_ETM_Q45_502579"/>
      <w:bookmarkEnd w:id="23699"/>
      <w:r>
        <w:rPr>
          <w:rtl/>
        </w:rPr>
        <w:t>סדר</w:t>
      </w:r>
      <w:bookmarkStart w:id="23700" w:name="_ETM_Q45_502970"/>
      <w:bookmarkEnd w:id="23700"/>
      <w:r>
        <w:rPr>
          <w:rFonts w:hint="cs"/>
          <w:rtl/>
        </w:rPr>
        <w:t>-</w:t>
      </w:r>
      <w:r>
        <w:rPr>
          <w:rtl/>
        </w:rPr>
        <w:t xml:space="preserve">היום </w:t>
      </w:r>
      <w:bookmarkStart w:id="23701" w:name="_ETM_Q45_503269"/>
      <w:bookmarkEnd w:id="23701"/>
      <w:r>
        <w:rPr>
          <w:rtl/>
        </w:rPr>
        <w:t xml:space="preserve">האמיתי </w:t>
      </w:r>
      <w:bookmarkStart w:id="23702" w:name="_ETM_Q45_504259"/>
      <w:bookmarkEnd w:id="23702"/>
      <w:r>
        <w:rPr>
          <w:rtl/>
        </w:rPr>
        <w:t xml:space="preserve">של </w:t>
      </w:r>
      <w:bookmarkStart w:id="23703" w:name="_ETM_Q45_504500"/>
      <w:bookmarkEnd w:id="23703"/>
      <w:r>
        <w:rPr>
          <w:rtl/>
        </w:rPr>
        <w:t xml:space="preserve">הממשלה </w:t>
      </w:r>
      <w:bookmarkStart w:id="23704" w:name="_ETM_Q45_505039"/>
      <w:bookmarkEnd w:id="23704"/>
      <w:r>
        <w:rPr>
          <w:rtl/>
        </w:rPr>
        <w:t>הזאת</w:t>
      </w:r>
      <w:r>
        <w:rPr>
          <w:rFonts w:hint="cs"/>
          <w:rtl/>
        </w:rPr>
        <w:t>?</w:t>
      </w:r>
      <w:r>
        <w:rPr>
          <w:rtl/>
        </w:rPr>
        <w:t xml:space="preserve"> </w:t>
      </w:r>
      <w:bookmarkStart w:id="23705" w:name="_ETM_Q45_505250"/>
      <w:bookmarkEnd w:id="23705"/>
      <w:r>
        <w:rPr>
          <w:rtl/>
        </w:rPr>
        <w:t xml:space="preserve">התשובה </w:t>
      </w:r>
      <w:bookmarkStart w:id="23706" w:name="_ETM_Q45_505579"/>
      <w:bookmarkEnd w:id="23706"/>
      <w:r>
        <w:rPr>
          <w:rtl/>
        </w:rPr>
        <w:t xml:space="preserve">היא </w:t>
      </w:r>
      <w:bookmarkStart w:id="23707" w:name="_ETM_Q45_505640"/>
      <w:bookmarkEnd w:id="23707"/>
      <w:r>
        <w:rPr>
          <w:rtl/>
        </w:rPr>
        <w:t>חד</w:t>
      </w:r>
      <w:bookmarkStart w:id="23708" w:name="_ETM_Q45_505970"/>
      <w:bookmarkEnd w:id="23708"/>
      <w:r>
        <w:rPr>
          <w:rFonts w:hint="cs"/>
          <w:rtl/>
        </w:rPr>
        <w:t>-</w:t>
      </w:r>
      <w:r>
        <w:rPr>
          <w:rtl/>
        </w:rPr>
        <w:t xml:space="preserve">משמעית </w:t>
      </w:r>
      <w:bookmarkStart w:id="23709" w:name="_ETM_Q45_506509"/>
      <w:bookmarkEnd w:id="23709"/>
      <w:r>
        <w:rPr>
          <w:rtl/>
        </w:rPr>
        <w:t>לא</w:t>
      </w:r>
      <w:r>
        <w:rPr>
          <w:rFonts w:hint="cs"/>
          <w:rtl/>
        </w:rPr>
        <w:t>.</w:t>
      </w:r>
      <w:r>
        <w:rPr>
          <w:rtl/>
        </w:rPr>
        <w:t xml:space="preserve"> </w:t>
      </w:r>
      <w:bookmarkStart w:id="23710" w:name="_ETM_Q45_507200"/>
      <w:bookmarkEnd w:id="23710"/>
      <w:r>
        <w:rPr>
          <w:rtl/>
        </w:rPr>
        <w:t xml:space="preserve">האם </w:t>
      </w:r>
      <w:bookmarkStart w:id="23711" w:name="_ETM_Q45_507500"/>
      <w:bookmarkEnd w:id="23711"/>
      <w:r>
        <w:rPr>
          <w:rtl/>
        </w:rPr>
        <w:t xml:space="preserve">ההשתמטות </w:t>
      </w:r>
      <w:bookmarkStart w:id="23712" w:name="_ETM_Q45_508130"/>
      <w:bookmarkEnd w:id="23712"/>
      <w:r>
        <w:rPr>
          <w:rtl/>
        </w:rPr>
        <w:t xml:space="preserve">היא </w:t>
      </w:r>
      <w:bookmarkStart w:id="23713" w:name="_ETM_Q45_508220"/>
      <w:bookmarkEnd w:id="23713"/>
      <w:r>
        <w:rPr>
          <w:rtl/>
        </w:rPr>
        <w:t xml:space="preserve">על </w:t>
      </w:r>
      <w:bookmarkStart w:id="23714" w:name="_ETM_Q45_508310"/>
      <w:bookmarkEnd w:id="23714"/>
      <w:r>
        <w:rPr>
          <w:rtl/>
        </w:rPr>
        <w:t>סדר</w:t>
      </w:r>
      <w:bookmarkStart w:id="23715" w:name="_ETM_Q45_508640"/>
      <w:bookmarkEnd w:id="23715"/>
      <w:r>
        <w:rPr>
          <w:rFonts w:hint="cs"/>
          <w:rtl/>
        </w:rPr>
        <w:t>-</w:t>
      </w:r>
      <w:r>
        <w:rPr>
          <w:rtl/>
        </w:rPr>
        <w:t>היום</w:t>
      </w:r>
      <w:r>
        <w:rPr>
          <w:rFonts w:hint="cs"/>
          <w:rtl/>
        </w:rPr>
        <w:t>?</w:t>
      </w:r>
      <w:r>
        <w:rPr>
          <w:rtl/>
        </w:rPr>
        <w:t xml:space="preserve"> </w:t>
      </w:r>
      <w:bookmarkStart w:id="23716" w:name="_ETM_Q45_509150"/>
      <w:bookmarkEnd w:id="23716"/>
      <w:r>
        <w:rPr>
          <w:rtl/>
        </w:rPr>
        <w:t>חד</w:t>
      </w:r>
      <w:bookmarkStart w:id="23717" w:name="_ETM_Q45_509570"/>
      <w:bookmarkEnd w:id="23717"/>
      <w:r>
        <w:rPr>
          <w:rFonts w:hint="cs"/>
          <w:rtl/>
        </w:rPr>
        <w:t>-</w:t>
      </w:r>
      <w:r>
        <w:rPr>
          <w:rtl/>
        </w:rPr>
        <w:t xml:space="preserve">משמעית </w:t>
      </w:r>
      <w:bookmarkStart w:id="23718" w:name="_ETM_Q45_510170"/>
      <w:bookmarkEnd w:id="23718"/>
      <w:r>
        <w:rPr>
          <w:rtl/>
        </w:rPr>
        <w:t>כן</w:t>
      </w:r>
      <w:r>
        <w:rPr>
          <w:rFonts w:hint="cs"/>
          <w:rtl/>
        </w:rPr>
        <w:t>.</w:t>
      </w:r>
      <w:r>
        <w:rPr>
          <w:rtl/>
        </w:rPr>
        <w:t xml:space="preserve"> </w:t>
      </w:r>
      <w:bookmarkStart w:id="23719" w:name="_ETM_Q45_510860"/>
      <w:bookmarkEnd w:id="23719"/>
      <w:r>
        <w:rPr>
          <w:rtl/>
        </w:rPr>
        <w:t>נתניהו</w:t>
      </w:r>
      <w:r>
        <w:rPr>
          <w:rFonts w:hint="cs"/>
          <w:rtl/>
        </w:rPr>
        <w:t xml:space="preserve"> רואה</w:t>
      </w:r>
      <w:r>
        <w:rPr>
          <w:rtl/>
        </w:rPr>
        <w:t xml:space="preserve"> </w:t>
      </w:r>
      <w:bookmarkStart w:id="23720" w:name="_ETM_Q45_511670"/>
      <w:bookmarkEnd w:id="23720"/>
      <w:r>
        <w:rPr>
          <w:rtl/>
        </w:rPr>
        <w:t xml:space="preserve">רק </w:t>
      </w:r>
      <w:bookmarkStart w:id="23721" w:name="_ETM_Q45_511880"/>
      <w:bookmarkEnd w:id="23721"/>
      <w:r>
        <w:rPr>
          <w:rtl/>
        </w:rPr>
        <w:t xml:space="preserve">דבר </w:t>
      </w:r>
      <w:bookmarkStart w:id="23722" w:name="_ETM_Q45_512240"/>
      <w:bookmarkEnd w:id="23722"/>
      <w:r>
        <w:rPr>
          <w:rFonts w:hint="cs"/>
          <w:rtl/>
        </w:rPr>
        <w:t>אחד.</w:t>
      </w:r>
      <w:r>
        <w:rPr>
          <w:rtl/>
        </w:rPr>
        <w:t xml:space="preserve"> </w:t>
      </w:r>
      <w:bookmarkStart w:id="23723" w:name="_ETM_Q45_513080"/>
      <w:bookmarkEnd w:id="23723"/>
      <w:r>
        <w:rPr>
          <w:rtl/>
        </w:rPr>
        <w:t xml:space="preserve">לא </w:t>
      </w:r>
      <w:bookmarkStart w:id="23724" w:name="_ETM_Q45_513380"/>
      <w:bookmarkEnd w:id="23724"/>
      <w:r>
        <w:rPr>
          <w:rtl/>
        </w:rPr>
        <w:t xml:space="preserve">את </w:t>
      </w:r>
      <w:bookmarkStart w:id="23725" w:name="_ETM_Q45_513500"/>
      <w:bookmarkEnd w:id="23725"/>
      <w:r>
        <w:rPr>
          <w:rtl/>
        </w:rPr>
        <w:t xml:space="preserve">מדינת </w:t>
      </w:r>
      <w:bookmarkStart w:id="23726" w:name="_ETM_Q45_513860"/>
      <w:bookmarkEnd w:id="23726"/>
      <w:r>
        <w:rPr>
          <w:rtl/>
        </w:rPr>
        <w:t>ישראל</w:t>
      </w:r>
      <w:r>
        <w:rPr>
          <w:rFonts w:hint="cs"/>
          <w:rtl/>
        </w:rPr>
        <w:t>,</w:t>
      </w:r>
      <w:r>
        <w:rPr>
          <w:rtl/>
        </w:rPr>
        <w:t xml:space="preserve"> </w:t>
      </w:r>
      <w:bookmarkStart w:id="23727" w:name="_ETM_Q45_514910"/>
      <w:bookmarkEnd w:id="23727"/>
      <w:r>
        <w:rPr>
          <w:rtl/>
        </w:rPr>
        <w:t xml:space="preserve">את </w:t>
      </w:r>
      <w:bookmarkStart w:id="23728" w:name="_ETM_Q45_515150"/>
      <w:bookmarkEnd w:id="23728"/>
      <w:r>
        <w:rPr>
          <w:rtl/>
        </w:rPr>
        <w:t xml:space="preserve">עצמו </w:t>
      </w:r>
      <w:bookmarkStart w:id="23729" w:name="_ETM_Q45_515540"/>
      <w:bookmarkEnd w:id="23729"/>
      <w:r>
        <w:rPr>
          <w:rtl/>
        </w:rPr>
        <w:t>בלבד</w:t>
      </w:r>
      <w:r>
        <w:rPr>
          <w:rFonts w:hint="cs"/>
          <w:rtl/>
        </w:rPr>
        <w:t>.</w:t>
      </w:r>
      <w:r>
        <w:rPr>
          <w:rtl/>
        </w:rPr>
        <w:t xml:space="preserve"> </w:t>
      </w:r>
      <w:bookmarkStart w:id="23730" w:name="_ETM_Q45_516410"/>
      <w:bookmarkEnd w:id="23730"/>
      <w:r>
        <w:rPr>
          <w:rtl/>
        </w:rPr>
        <w:t xml:space="preserve">והתמונה </w:t>
      </w:r>
      <w:bookmarkStart w:id="23731" w:name="_ETM_Q45_517040"/>
      <w:bookmarkEnd w:id="23731"/>
      <w:r>
        <w:rPr>
          <w:rtl/>
        </w:rPr>
        <w:t>הזאת</w:t>
      </w:r>
      <w:r>
        <w:rPr>
          <w:rFonts w:hint="cs"/>
          <w:rtl/>
        </w:rPr>
        <w:t xml:space="preserve"> </w:t>
      </w:r>
      <w:r>
        <w:rPr>
          <w:rFonts w:hint="eastAsia"/>
          <w:rtl/>
        </w:rPr>
        <w:t>–</w:t>
      </w:r>
      <w:r>
        <w:rPr>
          <w:rtl/>
        </w:rPr>
        <w:t xml:space="preserve"> </w:t>
      </w:r>
      <w:bookmarkStart w:id="23732" w:name="_ETM_Q45_517610"/>
      <w:bookmarkEnd w:id="23732"/>
      <w:r>
        <w:rPr>
          <w:rtl/>
        </w:rPr>
        <w:t xml:space="preserve">תמונה </w:t>
      </w:r>
      <w:bookmarkStart w:id="23733" w:name="_ETM_Q45_517970"/>
      <w:bookmarkEnd w:id="23733"/>
      <w:r>
        <w:rPr>
          <w:rtl/>
        </w:rPr>
        <w:t>קשה</w:t>
      </w:r>
      <w:r>
        <w:rPr>
          <w:rFonts w:hint="cs"/>
          <w:rtl/>
        </w:rPr>
        <w:t>.</w:t>
      </w:r>
      <w:r>
        <w:rPr>
          <w:rtl/>
        </w:rPr>
        <w:t xml:space="preserve"> </w:t>
      </w:r>
      <w:bookmarkStart w:id="23734" w:name="_ETM_Q45_520929"/>
      <w:bookmarkEnd w:id="23734"/>
    </w:p>
    <w:p w:rsidR="00F05D2D" w:rsidRDefault="00F05D2D" w:rsidP="00436458">
      <w:pPr>
        <w:rPr>
          <w:rtl/>
        </w:rPr>
      </w:pPr>
      <w:bookmarkStart w:id="23735" w:name="_ETM_Q45_520101"/>
      <w:bookmarkStart w:id="23736" w:name="_ETM_Q45_520176"/>
      <w:bookmarkEnd w:id="23735"/>
      <w:bookmarkEnd w:id="23736"/>
    </w:p>
    <w:p w:rsidR="00F05D2D" w:rsidRDefault="00F05D2D" w:rsidP="00436458">
      <w:pPr>
        <w:pStyle w:val="af6"/>
        <w:keepNext/>
        <w:rPr>
          <w:rtl/>
        </w:rPr>
      </w:pPr>
      <w:bookmarkStart w:id="23737" w:name="ET_yor_6307_7"/>
      <w:r w:rsidRPr="00F36793">
        <w:rPr>
          <w:rStyle w:val="TagStyle"/>
          <w:rtl/>
        </w:rPr>
        <w:t xml:space="preserve"> &lt;&lt; יור &gt;&gt; </w:t>
      </w:r>
      <w:r>
        <w:rPr>
          <w:rtl/>
        </w:rPr>
        <w:t>היו"ר יבגני סובה:</w:t>
      </w:r>
      <w:r w:rsidRPr="00F36793">
        <w:rPr>
          <w:rStyle w:val="TagStyle"/>
          <w:rtl/>
        </w:rPr>
        <w:t xml:space="preserve"> &lt;&lt; יור &gt;&gt;</w:t>
      </w:r>
      <w:r>
        <w:rPr>
          <w:rtl/>
        </w:rPr>
        <w:t xml:space="preserve"> </w:t>
      </w:r>
      <w:bookmarkEnd w:id="23737"/>
    </w:p>
    <w:p w:rsidR="00F05D2D" w:rsidRPr="00F36793" w:rsidRDefault="00F05D2D" w:rsidP="00436458">
      <w:pPr>
        <w:ind w:firstLine="0"/>
        <w:rPr>
          <w:rtl/>
        </w:rPr>
      </w:pPr>
    </w:p>
    <w:p w:rsidR="00F05D2D" w:rsidRDefault="00F05D2D" w:rsidP="00436458">
      <w:pPr>
        <w:rPr>
          <w:rtl/>
        </w:rPr>
      </w:pPr>
      <w:bookmarkStart w:id="23738" w:name="_ETM_Q45_520354"/>
      <w:bookmarkStart w:id="23739" w:name="_ETM_Q45_520444"/>
      <w:bookmarkEnd w:id="23738"/>
      <w:bookmarkEnd w:id="23739"/>
      <w:r>
        <w:rPr>
          <w:rtl/>
        </w:rPr>
        <w:t xml:space="preserve">תודה </w:t>
      </w:r>
      <w:bookmarkStart w:id="23740" w:name="_ETM_Q45_521199"/>
      <w:bookmarkEnd w:id="23740"/>
      <w:r>
        <w:rPr>
          <w:rtl/>
        </w:rPr>
        <w:t xml:space="preserve">רבה </w:t>
      </w:r>
      <w:bookmarkStart w:id="23741" w:name="_ETM_Q45_521409"/>
      <w:bookmarkEnd w:id="23741"/>
      <w:r>
        <w:rPr>
          <w:rtl/>
        </w:rPr>
        <w:t xml:space="preserve">לחבר </w:t>
      </w:r>
      <w:bookmarkStart w:id="23742" w:name="_ETM_Q45_521769"/>
      <w:bookmarkEnd w:id="23742"/>
      <w:r>
        <w:rPr>
          <w:rtl/>
        </w:rPr>
        <w:t xml:space="preserve">הכנסת </w:t>
      </w:r>
      <w:bookmarkStart w:id="23743" w:name="_ETM_Q45_522129"/>
      <w:bookmarkEnd w:id="23743"/>
      <w:r>
        <w:rPr>
          <w:rtl/>
        </w:rPr>
        <w:t xml:space="preserve">יואב </w:t>
      </w:r>
      <w:bookmarkStart w:id="23744" w:name="_ETM_Q45_522279"/>
      <w:bookmarkEnd w:id="23744"/>
      <w:r>
        <w:rPr>
          <w:rtl/>
        </w:rPr>
        <w:t>סגלוביץ'</w:t>
      </w:r>
      <w:r>
        <w:rPr>
          <w:rFonts w:hint="cs"/>
          <w:rtl/>
        </w:rPr>
        <w:t>.</w:t>
      </w:r>
      <w:r>
        <w:rPr>
          <w:rtl/>
        </w:rPr>
        <w:t xml:space="preserve"> </w:t>
      </w:r>
      <w:bookmarkStart w:id="23745" w:name="_ETM_Q45_522879"/>
      <w:bookmarkEnd w:id="23745"/>
      <w:r>
        <w:rPr>
          <w:rtl/>
        </w:rPr>
        <w:t xml:space="preserve">חברת </w:t>
      </w:r>
      <w:bookmarkStart w:id="23746" w:name="_ETM_Q45_523269"/>
      <w:bookmarkEnd w:id="23746"/>
      <w:r>
        <w:rPr>
          <w:rtl/>
        </w:rPr>
        <w:t xml:space="preserve">הכנסת </w:t>
      </w:r>
      <w:bookmarkStart w:id="23747" w:name="_ETM_Q45_523600"/>
      <w:bookmarkStart w:id="23748" w:name="_ETM_Q45_524109"/>
      <w:bookmarkEnd w:id="23747"/>
      <w:bookmarkEnd w:id="23748"/>
      <w:r w:rsidRPr="00F36793">
        <w:rPr>
          <w:rtl/>
        </w:rPr>
        <w:t>אפרת רייטן מרום</w:t>
      </w:r>
      <w:r>
        <w:rPr>
          <w:rFonts w:hint="cs"/>
          <w:rtl/>
        </w:rPr>
        <w:t xml:space="preserve"> </w:t>
      </w:r>
      <w:r>
        <w:rPr>
          <w:rFonts w:hint="eastAsia"/>
        </w:rPr>
        <w:t>–</w:t>
      </w:r>
      <w:r>
        <w:rPr>
          <w:rFonts w:hint="cs"/>
          <w:rtl/>
        </w:rPr>
        <w:t xml:space="preserve"> אינה </w:t>
      </w:r>
      <w:bookmarkStart w:id="23749" w:name="_ETM_Q45_526540"/>
      <w:bookmarkEnd w:id="23749"/>
      <w:r>
        <w:rPr>
          <w:rtl/>
        </w:rPr>
        <w:t>נוכחת</w:t>
      </w:r>
      <w:r>
        <w:rPr>
          <w:rFonts w:hint="cs"/>
          <w:rtl/>
        </w:rPr>
        <w:t>.</w:t>
      </w:r>
      <w:r>
        <w:rPr>
          <w:rtl/>
        </w:rPr>
        <w:t xml:space="preserve"> </w:t>
      </w:r>
      <w:bookmarkStart w:id="23750" w:name="_ETM_Q45_527260"/>
      <w:bookmarkEnd w:id="23750"/>
      <w:r>
        <w:rPr>
          <w:rtl/>
        </w:rPr>
        <w:t xml:space="preserve">חברת </w:t>
      </w:r>
      <w:bookmarkStart w:id="23751" w:name="_ETM_Q45_527770"/>
      <w:bookmarkEnd w:id="23751"/>
      <w:r>
        <w:rPr>
          <w:rtl/>
        </w:rPr>
        <w:t xml:space="preserve">הכנסת </w:t>
      </w:r>
      <w:bookmarkStart w:id="23752" w:name="_ETM_Q45_528489"/>
      <w:bookmarkEnd w:id="23752"/>
      <w:r>
        <w:rPr>
          <w:rtl/>
        </w:rPr>
        <w:t xml:space="preserve">אורית </w:t>
      </w:r>
      <w:bookmarkStart w:id="23753" w:name="_ETM_Q45_528730"/>
      <w:bookmarkEnd w:id="23753"/>
      <w:r>
        <w:rPr>
          <w:rtl/>
        </w:rPr>
        <w:t xml:space="preserve">פרקש </w:t>
      </w:r>
      <w:bookmarkStart w:id="23754" w:name="_ETM_Q45_529029"/>
      <w:bookmarkEnd w:id="23754"/>
      <w:r>
        <w:rPr>
          <w:rtl/>
        </w:rPr>
        <w:t>הכהן</w:t>
      </w:r>
      <w:r>
        <w:rPr>
          <w:rFonts w:hint="cs"/>
          <w:rtl/>
        </w:rPr>
        <w:t>,</w:t>
      </w:r>
      <w:r>
        <w:rPr>
          <w:rtl/>
        </w:rPr>
        <w:t xml:space="preserve"> </w:t>
      </w:r>
      <w:bookmarkStart w:id="23755" w:name="_ETM_Q45_529360"/>
      <w:bookmarkEnd w:id="23755"/>
      <w:r>
        <w:rPr>
          <w:rtl/>
        </w:rPr>
        <w:t>בבקשה</w:t>
      </w:r>
      <w:r>
        <w:rPr>
          <w:rFonts w:hint="cs"/>
          <w:rtl/>
        </w:rPr>
        <w:t>,</w:t>
      </w:r>
      <w:r>
        <w:rPr>
          <w:rtl/>
        </w:rPr>
        <w:t xml:space="preserve"> </w:t>
      </w:r>
      <w:bookmarkStart w:id="23756" w:name="_ETM_Q45_547659"/>
      <w:bookmarkEnd w:id="23756"/>
      <w:r>
        <w:rPr>
          <w:rFonts w:hint="cs"/>
          <w:rtl/>
        </w:rPr>
        <w:t>שלוש</w:t>
      </w:r>
      <w:r>
        <w:rPr>
          <w:rtl/>
        </w:rPr>
        <w:t xml:space="preserve"> </w:t>
      </w:r>
      <w:bookmarkStart w:id="23757" w:name="_ETM_Q45_547990"/>
      <w:bookmarkEnd w:id="23757"/>
      <w:r>
        <w:rPr>
          <w:rtl/>
        </w:rPr>
        <w:t>דקות</w:t>
      </w:r>
      <w:r>
        <w:rPr>
          <w:rFonts w:hint="cs"/>
          <w:rtl/>
        </w:rPr>
        <w:t>.</w:t>
      </w:r>
      <w:r>
        <w:rPr>
          <w:rtl/>
        </w:rPr>
        <w:t xml:space="preserve"> </w:t>
      </w:r>
      <w:bookmarkStart w:id="23758" w:name="_ETM_Q45_550490"/>
      <w:bookmarkEnd w:id="23758"/>
    </w:p>
    <w:p w:rsidR="00F05D2D" w:rsidRDefault="00F05D2D" w:rsidP="00436458">
      <w:pPr>
        <w:rPr>
          <w:rtl/>
        </w:rPr>
      </w:pPr>
      <w:bookmarkStart w:id="23759" w:name="_ETM_Q45_537599"/>
      <w:bookmarkStart w:id="23760" w:name="_ETM_Q45_537706"/>
      <w:bookmarkEnd w:id="23759"/>
      <w:bookmarkEnd w:id="23760"/>
    </w:p>
    <w:p w:rsidR="00F05D2D" w:rsidRDefault="00F05D2D" w:rsidP="00436458">
      <w:pPr>
        <w:pStyle w:val="a4"/>
        <w:keepNext/>
        <w:rPr>
          <w:rtl/>
        </w:rPr>
      </w:pPr>
      <w:bookmarkStart w:id="23761" w:name="_ETM_Q45_537944"/>
      <w:bookmarkStart w:id="23762" w:name="_ETM_Q45_538065"/>
      <w:bookmarkStart w:id="23763" w:name="ET_speaker_5800_8"/>
      <w:bookmarkEnd w:id="23761"/>
      <w:bookmarkEnd w:id="23762"/>
      <w:r w:rsidRPr="00C64F95">
        <w:rPr>
          <w:rStyle w:val="TagStyle"/>
          <w:rtl/>
        </w:rPr>
        <w:t xml:space="preserve">&lt;&lt; דובר &gt;&gt; </w:t>
      </w:r>
      <w:bookmarkStart w:id="23764" w:name="_Toc182318227"/>
      <w:bookmarkStart w:id="23765" w:name="_Toc182318588"/>
      <w:bookmarkStart w:id="23766" w:name="_Toc182329010"/>
      <w:r>
        <w:rPr>
          <w:rtl/>
        </w:rPr>
        <w:t>אורית פרקש הכהן (המחנה הממלכתי):</w:t>
      </w:r>
      <w:bookmarkEnd w:id="23764"/>
      <w:bookmarkEnd w:id="23765"/>
      <w:bookmarkEnd w:id="23766"/>
      <w:r w:rsidRPr="00C64F95">
        <w:rPr>
          <w:rStyle w:val="TagStyle"/>
          <w:rtl/>
        </w:rPr>
        <w:t xml:space="preserve"> &lt;&lt; דובר &gt;&gt;</w:t>
      </w:r>
      <w:r>
        <w:rPr>
          <w:rtl/>
        </w:rPr>
        <w:t xml:space="preserve"> </w:t>
      </w:r>
      <w:bookmarkEnd w:id="23763"/>
    </w:p>
    <w:p w:rsidR="00F05D2D" w:rsidRPr="00A36FCC" w:rsidRDefault="00F05D2D" w:rsidP="00436458">
      <w:pPr>
        <w:rPr>
          <w:rtl/>
        </w:rPr>
      </w:pPr>
    </w:p>
    <w:p w:rsidR="00F05D2D" w:rsidRDefault="00F05D2D" w:rsidP="000F41CA">
      <w:pPr>
        <w:rPr>
          <w:rtl/>
        </w:rPr>
      </w:pPr>
      <w:bookmarkStart w:id="23767" w:name="_ETM_Q45_538231"/>
      <w:bookmarkStart w:id="23768" w:name="_ETM_Q45_538321"/>
      <w:bookmarkEnd w:id="23767"/>
      <w:bookmarkEnd w:id="23768"/>
      <w:r w:rsidRPr="005E63BC">
        <w:rPr>
          <w:rtl/>
        </w:rPr>
        <w:t xml:space="preserve">אדוני </w:t>
      </w:r>
      <w:bookmarkStart w:id="23769" w:name="_ETM_Q45_550940"/>
      <w:bookmarkEnd w:id="23769"/>
      <w:r w:rsidRPr="005E63BC">
        <w:rPr>
          <w:rtl/>
        </w:rPr>
        <w:t>היושב-ראש</w:t>
      </w:r>
      <w:r w:rsidRPr="005E63BC">
        <w:rPr>
          <w:rFonts w:hint="cs"/>
          <w:rtl/>
        </w:rPr>
        <w:t>,</w:t>
      </w:r>
      <w:r w:rsidRPr="005E63BC">
        <w:rPr>
          <w:rtl/>
        </w:rPr>
        <w:t xml:space="preserve"> </w:t>
      </w:r>
      <w:bookmarkStart w:id="23770" w:name="_ETM_Q45_551810"/>
      <w:bookmarkEnd w:id="23770"/>
      <w:r w:rsidRPr="005E63BC">
        <w:rPr>
          <w:rtl/>
        </w:rPr>
        <w:t xml:space="preserve">חבריי </w:t>
      </w:r>
      <w:bookmarkStart w:id="23771" w:name="_ETM_Q45_552260"/>
      <w:bookmarkEnd w:id="23771"/>
      <w:r w:rsidRPr="005E63BC">
        <w:rPr>
          <w:rtl/>
        </w:rPr>
        <w:t xml:space="preserve">חברי </w:t>
      </w:r>
      <w:bookmarkStart w:id="23772" w:name="_ETM_Q45_552650"/>
      <w:bookmarkEnd w:id="23772"/>
      <w:r w:rsidRPr="005E63BC">
        <w:rPr>
          <w:rtl/>
        </w:rPr>
        <w:t>הכנסת</w:t>
      </w:r>
      <w:r w:rsidRPr="005E63BC">
        <w:rPr>
          <w:rFonts w:hint="cs"/>
          <w:rtl/>
        </w:rPr>
        <w:t>,</w:t>
      </w:r>
      <w:r w:rsidRPr="005E63BC">
        <w:rPr>
          <w:rtl/>
        </w:rPr>
        <w:t xml:space="preserve"> </w:t>
      </w:r>
      <w:bookmarkStart w:id="23773" w:name="_ETM_Q45_553590"/>
      <w:bookmarkEnd w:id="23773"/>
      <w:r w:rsidRPr="005E63BC">
        <w:rPr>
          <w:rtl/>
        </w:rPr>
        <w:t>האמת</w:t>
      </w:r>
      <w:r w:rsidRPr="005E63BC">
        <w:rPr>
          <w:rFonts w:hint="cs"/>
          <w:rtl/>
        </w:rPr>
        <w:t>,</w:t>
      </w:r>
      <w:r w:rsidRPr="005E63BC">
        <w:rPr>
          <w:rtl/>
        </w:rPr>
        <w:t xml:space="preserve"> תכננתי </w:t>
      </w:r>
      <w:bookmarkStart w:id="23774" w:name="_ETM_Q45_554070"/>
      <w:bookmarkEnd w:id="23774"/>
      <w:r w:rsidRPr="005E63BC">
        <w:rPr>
          <w:rtl/>
        </w:rPr>
        <w:t xml:space="preserve">לדבר </w:t>
      </w:r>
      <w:bookmarkStart w:id="23775" w:name="_ETM_Q45_554520"/>
      <w:bookmarkStart w:id="23776" w:name="_ETM_Q45_554850"/>
      <w:bookmarkEnd w:id="23775"/>
      <w:bookmarkEnd w:id="23776"/>
      <w:r w:rsidRPr="005E63BC">
        <w:rPr>
          <w:rtl/>
        </w:rPr>
        <w:t xml:space="preserve">קצת </w:t>
      </w:r>
      <w:bookmarkStart w:id="23777" w:name="_ETM_Q45_555150"/>
      <w:bookmarkEnd w:id="23777"/>
      <w:r w:rsidRPr="005E63BC">
        <w:rPr>
          <w:rtl/>
        </w:rPr>
        <w:t xml:space="preserve">על </w:t>
      </w:r>
      <w:bookmarkStart w:id="23778" w:name="_ETM_Q45_555270"/>
      <w:bookmarkEnd w:id="23778"/>
      <w:r w:rsidRPr="005E63BC">
        <w:rPr>
          <w:rtl/>
        </w:rPr>
        <w:t>התקציב</w:t>
      </w:r>
      <w:r w:rsidRPr="005E63BC">
        <w:rPr>
          <w:rFonts w:hint="cs"/>
          <w:rtl/>
        </w:rPr>
        <w:t>,</w:t>
      </w:r>
      <w:r w:rsidRPr="005E63BC">
        <w:rPr>
          <w:rtl/>
        </w:rPr>
        <w:t xml:space="preserve"> </w:t>
      </w:r>
      <w:bookmarkStart w:id="23779" w:name="_ETM_Q45_556820"/>
      <w:bookmarkEnd w:id="23779"/>
      <w:r w:rsidRPr="005E63BC">
        <w:rPr>
          <w:rtl/>
        </w:rPr>
        <w:t xml:space="preserve">כמה </w:t>
      </w:r>
      <w:bookmarkStart w:id="23780" w:name="_ETM_Q45_557150"/>
      <w:bookmarkEnd w:id="23780"/>
      <w:r w:rsidRPr="005E63BC">
        <w:rPr>
          <w:rtl/>
        </w:rPr>
        <w:t xml:space="preserve">שהוא </w:t>
      </w:r>
      <w:bookmarkStart w:id="23781" w:name="_ETM_Q45_557510"/>
      <w:bookmarkEnd w:id="23781"/>
      <w:r>
        <w:rPr>
          <w:rtl/>
        </w:rPr>
        <w:t>כל</w:t>
      </w:r>
      <w:bookmarkStart w:id="23782" w:name="_ETM_Q45_557720"/>
      <w:bookmarkEnd w:id="23782"/>
      <w:r w:rsidR="000F41CA">
        <w:rPr>
          <w:rFonts w:hint="cs"/>
          <w:rtl/>
        </w:rPr>
        <w:t>-</w:t>
      </w:r>
      <w:r>
        <w:rPr>
          <w:rtl/>
        </w:rPr>
        <w:t xml:space="preserve">כולו </w:t>
      </w:r>
      <w:bookmarkStart w:id="23783" w:name="_ETM_Q45_558050"/>
      <w:bookmarkEnd w:id="23783"/>
      <w:r>
        <w:rPr>
          <w:rtl/>
        </w:rPr>
        <w:t xml:space="preserve">שוב </w:t>
      </w:r>
      <w:bookmarkStart w:id="23784" w:name="_ETM_Q45_559159"/>
      <w:bookmarkEnd w:id="23784"/>
      <w:r>
        <w:rPr>
          <w:rtl/>
        </w:rPr>
        <w:t xml:space="preserve">מטיל </w:t>
      </w:r>
      <w:bookmarkStart w:id="23785" w:name="_ETM_Q45_559610"/>
      <w:bookmarkEnd w:id="23785"/>
      <w:r>
        <w:rPr>
          <w:rtl/>
        </w:rPr>
        <w:t xml:space="preserve">את </w:t>
      </w:r>
      <w:bookmarkStart w:id="23786" w:name="_ETM_Q45_559760"/>
      <w:bookmarkEnd w:id="23786"/>
      <w:r>
        <w:rPr>
          <w:rtl/>
        </w:rPr>
        <w:t xml:space="preserve">העול </w:t>
      </w:r>
      <w:bookmarkStart w:id="23787" w:name="_ETM_Q45_560360"/>
      <w:bookmarkEnd w:id="23787"/>
      <w:r>
        <w:rPr>
          <w:rtl/>
        </w:rPr>
        <w:t xml:space="preserve">על </w:t>
      </w:r>
      <w:bookmarkStart w:id="23788" w:name="_ETM_Q45_560570"/>
      <w:bookmarkEnd w:id="23788"/>
      <w:r>
        <w:rPr>
          <w:rtl/>
        </w:rPr>
        <w:t xml:space="preserve">המגזר </w:t>
      </w:r>
      <w:bookmarkStart w:id="23789" w:name="_ETM_Q45_561440"/>
      <w:bookmarkEnd w:id="23789"/>
      <w:r>
        <w:rPr>
          <w:rFonts w:hint="cs"/>
          <w:rtl/>
        </w:rPr>
        <w:t>ה</w:t>
      </w:r>
      <w:r>
        <w:rPr>
          <w:rtl/>
        </w:rPr>
        <w:t xml:space="preserve">עובד </w:t>
      </w:r>
      <w:bookmarkStart w:id="23790" w:name="_ETM_Q45_561800"/>
      <w:bookmarkEnd w:id="23790"/>
      <w:r>
        <w:rPr>
          <w:rtl/>
        </w:rPr>
        <w:t xml:space="preserve">במדינת </w:t>
      </w:r>
      <w:bookmarkStart w:id="23791" w:name="_ETM_Q45_562279"/>
      <w:bookmarkEnd w:id="23791"/>
      <w:r>
        <w:rPr>
          <w:rtl/>
        </w:rPr>
        <w:t>ישראל</w:t>
      </w:r>
      <w:r>
        <w:rPr>
          <w:rFonts w:hint="cs"/>
          <w:rtl/>
        </w:rPr>
        <w:t>,</w:t>
      </w:r>
      <w:r>
        <w:rPr>
          <w:rtl/>
        </w:rPr>
        <w:t xml:space="preserve"> </w:t>
      </w:r>
      <w:bookmarkStart w:id="23792" w:name="_ETM_Q45_563700"/>
      <w:bookmarkEnd w:id="23792"/>
      <w:r>
        <w:rPr>
          <w:rtl/>
        </w:rPr>
        <w:t xml:space="preserve">כמה </w:t>
      </w:r>
      <w:bookmarkStart w:id="23793" w:name="_ETM_Q45_564089"/>
      <w:bookmarkEnd w:id="23793"/>
      <w:r>
        <w:rPr>
          <w:rtl/>
        </w:rPr>
        <w:t xml:space="preserve">שיש </w:t>
      </w:r>
      <w:bookmarkStart w:id="23794" w:name="_ETM_Q45_564779"/>
      <w:bookmarkEnd w:id="23794"/>
      <w:r>
        <w:rPr>
          <w:rtl/>
        </w:rPr>
        <w:t>ב</w:t>
      </w:r>
      <w:r>
        <w:rPr>
          <w:rFonts w:hint="cs"/>
          <w:rtl/>
        </w:rPr>
        <w:t xml:space="preserve">ו </w:t>
      </w:r>
      <w:r>
        <w:rPr>
          <w:rtl/>
        </w:rPr>
        <w:t>פוליטיקה</w:t>
      </w:r>
      <w:r w:rsidR="000F41CA">
        <w:rPr>
          <w:rFonts w:hint="cs"/>
          <w:rtl/>
        </w:rPr>
        <w:t>,</w:t>
      </w:r>
      <w:r>
        <w:rPr>
          <w:rtl/>
        </w:rPr>
        <w:t xml:space="preserve"> </w:t>
      </w:r>
      <w:bookmarkStart w:id="23795" w:name="_ETM_Q45_566390"/>
      <w:bookmarkEnd w:id="23795"/>
      <w:r>
        <w:rPr>
          <w:rtl/>
        </w:rPr>
        <w:t xml:space="preserve">אבל </w:t>
      </w:r>
      <w:bookmarkStart w:id="23796" w:name="_ETM_Q45_566659"/>
      <w:bookmarkEnd w:id="23796"/>
      <w:r>
        <w:rPr>
          <w:rtl/>
        </w:rPr>
        <w:t xml:space="preserve">גם </w:t>
      </w:r>
      <w:bookmarkStart w:id="23797" w:name="_ETM_Q45_566899"/>
      <w:bookmarkEnd w:id="23797"/>
      <w:r>
        <w:rPr>
          <w:rtl/>
        </w:rPr>
        <w:t xml:space="preserve">אני </w:t>
      </w:r>
      <w:bookmarkStart w:id="23798" w:name="_ETM_Q45_568009"/>
      <w:bookmarkEnd w:id="23798"/>
      <w:r>
        <w:rPr>
          <w:rtl/>
        </w:rPr>
        <w:t xml:space="preserve">רוצה </w:t>
      </w:r>
      <w:bookmarkStart w:id="23799" w:name="_ETM_Q45_568399"/>
      <w:bookmarkEnd w:id="23799"/>
      <w:r>
        <w:rPr>
          <w:rtl/>
        </w:rPr>
        <w:t xml:space="preserve">להתייחס </w:t>
      </w:r>
      <w:bookmarkStart w:id="23800" w:name="_ETM_Q45_569270"/>
      <w:bookmarkEnd w:id="23800"/>
      <w:r>
        <w:rPr>
          <w:rtl/>
        </w:rPr>
        <w:t xml:space="preserve">לממצאים </w:t>
      </w:r>
      <w:bookmarkStart w:id="23801" w:name="_ETM_Q45_569990"/>
      <w:bookmarkEnd w:id="23801"/>
      <w:r>
        <w:rPr>
          <w:rtl/>
        </w:rPr>
        <w:t xml:space="preserve">שראינו </w:t>
      </w:r>
      <w:bookmarkStart w:id="23802" w:name="_ETM_Q45_571100"/>
      <w:bookmarkStart w:id="23803" w:name="_ETM_Q45_573529"/>
      <w:bookmarkEnd w:id="23802"/>
      <w:bookmarkEnd w:id="23803"/>
      <w:r>
        <w:rPr>
          <w:rtl/>
        </w:rPr>
        <w:t xml:space="preserve">בערוץ </w:t>
      </w:r>
      <w:bookmarkStart w:id="23804" w:name="_ETM_Q45_573890"/>
      <w:bookmarkEnd w:id="23804"/>
      <w:r>
        <w:rPr>
          <w:rtl/>
        </w:rPr>
        <w:t>13</w:t>
      </w:r>
      <w:r>
        <w:rPr>
          <w:rFonts w:hint="cs"/>
          <w:rtl/>
        </w:rPr>
        <w:t xml:space="preserve"> </w:t>
      </w:r>
      <w:r>
        <w:rPr>
          <w:rtl/>
        </w:rPr>
        <w:t xml:space="preserve">ביחס </w:t>
      </w:r>
      <w:bookmarkStart w:id="23805" w:name="_ETM_Q45_571909"/>
      <w:bookmarkEnd w:id="23805"/>
      <w:r>
        <w:rPr>
          <w:rtl/>
        </w:rPr>
        <w:t xml:space="preserve">לשר </w:t>
      </w:r>
      <w:bookmarkStart w:id="23806" w:name="_ETM_Q45_572299"/>
      <w:bookmarkStart w:id="23807" w:name="_ETM_Q45_572719"/>
      <w:bookmarkEnd w:id="23806"/>
      <w:bookmarkEnd w:id="23807"/>
      <w:r>
        <w:rPr>
          <w:rFonts w:hint="cs"/>
          <w:rtl/>
        </w:rPr>
        <w:t xml:space="preserve">שלנו </w:t>
      </w:r>
      <w:r>
        <w:rPr>
          <w:rtl/>
        </w:rPr>
        <w:t xml:space="preserve">לביטחון </w:t>
      </w:r>
      <w:bookmarkStart w:id="23808" w:name="_ETM_Q45_573229"/>
      <w:bookmarkEnd w:id="23808"/>
      <w:r w:rsidR="000F41CA">
        <w:rPr>
          <w:rFonts w:hint="cs"/>
          <w:rtl/>
        </w:rPr>
        <w:t>לאומי</w:t>
      </w:r>
      <w:r>
        <w:rPr>
          <w:rFonts w:hint="cs"/>
          <w:rtl/>
        </w:rPr>
        <w:t>.</w:t>
      </w:r>
      <w:r>
        <w:rPr>
          <w:rtl/>
        </w:rPr>
        <w:t xml:space="preserve"> </w:t>
      </w:r>
      <w:bookmarkStart w:id="23809" w:name="_ETM_Q45_575279"/>
      <w:bookmarkEnd w:id="23809"/>
      <w:r>
        <w:rPr>
          <w:rtl/>
        </w:rPr>
        <w:t xml:space="preserve">אתה </w:t>
      </w:r>
      <w:bookmarkStart w:id="23810" w:name="_ETM_Q45_575580"/>
      <w:bookmarkEnd w:id="23810"/>
      <w:r>
        <w:rPr>
          <w:rtl/>
        </w:rPr>
        <w:t xml:space="preserve">יודע </w:t>
      </w:r>
      <w:bookmarkStart w:id="23811" w:name="_ETM_Q45_575760"/>
      <w:bookmarkEnd w:id="23811"/>
      <w:r>
        <w:rPr>
          <w:rtl/>
        </w:rPr>
        <w:t xml:space="preserve">שאני </w:t>
      </w:r>
      <w:bookmarkStart w:id="23812" w:name="_ETM_Q45_576060"/>
      <w:bookmarkStart w:id="23813" w:name="_ETM_Q45_576390"/>
      <w:bookmarkEnd w:id="23812"/>
      <w:bookmarkEnd w:id="23813"/>
      <w:r>
        <w:rPr>
          <w:rtl/>
        </w:rPr>
        <w:t xml:space="preserve">לא </w:t>
      </w:r>
      <w:bookmarkStart w:id="23814" w:name="_ETM_Q45_576479"/>
      <w:bookmarkEnd w:id="23814"/>
      <w:r>
        <w:rPr>
          <w:rtl/>
        </w:rPr>
        <w:t xml:space="preserve">נוהגת </w:t>
      </w:r>
      <w:bookmarkStart w:id="23815" w:name="_ETM_Q45_576900"/>
      <w:bookmarkEnd w:id="23815"/>
      <w:r>
        <w:rPr>
          <w:rtl/>
        </w:rPr>
        <w:t xml:space="preserve">להתייחס </w:t>
      </w:r>
      <w:bookmarkStart w:id="23816" w:name="_ETM_Q45_577380"/>
      <w:bookmarkEnd w:id="23816"/>
      <w:r>
        <w:rPr>
          <w:rtl/>
        </w:rPr>
        <w:t xml:space="preserve">לדברים </w:t>
      </w:r>
      <w:bookmarkStart w:id="23817" w:name="_ETM_Q45_577860"/>
      <w:bookmarkEnd w:id="23817"/>
      <w:r>
        <w:rPr>
          <w:rtl/>
        </w:rPr>
        <w:t>האלה</w:t>
      </w:r>
      <w:r>
        <w:rPr>
          <w:rFonts w:hint="cs"/>
          <w:rtl/>
        </w:rPr>
        <w:t>,</w:t>
      </w:r>
      <w:r>
        <w:rPr>
          <w:rtl/>
        </w:rPr>
        <w:t xml:space="preserve"> </w:t>
      </w:r>
      <w:bookmarkStart w:id="23818" w:name="_ETM_Q45_578130"/>
      <w:bookmarkEnd w:id="23818"/>
      <w:r>
        <w:rPr>
          <w:rtl/>
        </w:rPr>
        <w:t xml:space="preserve">אבל </w:t>
      </w:r>
      <w:bookmarkStart w:id="23819" w:name="_ETM_Q45_578339"/>
      <w:bookmarkEnd w:id="23819"/>
      <w:r>
        <w:rPr>
          <w:rtl/>
        </w:rPr>
        <w:t>באמת</w:t>
      </w:r>
      <w:r>
        <w:rPr>
          <w:rFonts w:hint="cs"/>
          <w:rtl/>
        </w:rPr>
        <w:t>,</w:t>
      </w:r>
      <w:r>
        <w:rPr>
          <w:rtl/>
        </w:rPr>
        <w:t xml:space="preserve"> </w:t>
      </w:r>
      <w:bookmarkStart w:id="23820" w:name="_ETM_Q45_579240"/>
      <w:bookmarkEnd w:id="23820"/>
      <w:r>
        <w:rPr>
          <w:rtl/>
        </w:rPr>
        <w:t xml:space="preserve">אני </w:t>
      </w:r>
      <w:bookmarkStart w:id="23821" w:name="_ETM_Q45_579450"/>
      <w:bookmarkEnd w:id="23821"/>
      <w:r>
        <w:rPr>
          <w:rtl/>
        </w:rPr>
        <w:t>חייבת</w:t>
      </w:r>
      <w:r>
        <w:rPr>
          <w:rFonts w:hint="cs"/>
          <w:rtl/>
        </w:rPr>
        <w:t>.</w:t>
      </w:r>
      <w:r>
        <w:rPr>
          <w:rtl/>
        </w:rPr>
        <w:t xml:space="preserve"> </w:t>
      </w:r>
      <w:bookmarkStart w:id="23822" w:name="_ETM_Q45_581040"/>
      <w:bookmarkEnd w:id="23822"/>
    </w:p>
    <w:p w:rsidR="00F05D2D" w:rsidRDefault="00F05D2D" w:rsidP="00436458">
      <w:pPr>
        <w:rPr>
          <w:rtl/>
        </w:rPr>
      </w:pPr>
    </w:p>
    <w:p w:rsidR="00F05D2D" w:rsidRDefault="00F05D2D" w:rsidP="000F41CA">
      <w:pPr>
        <w:rPr>
          <w:rtl/>
        </w:rPr>
      </w:pPr>
      <w:r>
        <w:rPr>
          <w:rtl/>
        </w:rPr>
        <w:t>כש</w:t>
      </w:r>
      <w:bookmarkStart w:id="23823" w:name="_ETM_Q45_583049"/>
      <w:bookmarkEnd w:id="23823"/>
      <w:r>
        <w:rPr>
          <w:rtl/>
        </w:rPr>
        <w:t xml:space="preserve">נכנסה </w:t>
      </w:r>
      <w:bookmarkStart w:id="23824" w:name="_ETM_Q45_583560"/>
      <w:bookmarkStart w:id="23825" w:name="_ETM_Q45_584130"/>
      <w:bookmarkEnd w:id="23824"/>
      <w:bookmarkEnd w:id="23825"/>
      <w:r>
        <w:rPr>
          <w:rtl/>
        </w:rPr>
        <w:t xml:space="preserve">הממשלה </w:t>
      </w:r>
      <w:bookmarkStart w:id="23826" w:name="_ETM_Q45_584729"/>
      <w:bookmarkEnd w:id="23826"/>
      <w:r>
        <w:rPr>
          <w:rtl/>
        </w:rPr>
        <w:t>הזו</w:t>
      </w:r>
      <w:r w:rsidR="000F41CA">
        <w:rPr>
          <w:rFonts w:hint="cs"/>
          <w:rtl/>
        </w:rPr>
        <w:t xml:space="preserve"> לתפקידה</w:t>
      </w:r>
      <w:r>
        <w:rPr>
          <w:rFonts w:hint="cs"/>
          <w:rtl/>
        </w:rPr>
        <w:t>,</w:t>
      </w:r>
      <w:r>
        <w:rPr>
          <w:rtl/>
        </w:rPr>
        <w:t xml:space="preserve"> </w:t>
      </w:r>
      <w:bookmarkStart w:id="23827" w:name="_ETM_Q45_585670"/>
      <w:bookmarkEnd w:id="23827"/>
      <w:r>
        <w:rPr>
          <w:rtl/>
        </w:rPr>
        <w:t xml:space="preserve">הגעתי </w:t>
      </w:r>
      <w:bookmarkStart w:id="23828" w:name="_ETM_Q45_586779"/>
      <w:bookmarkEnd w:id="23828"/>
      <w:r>
        <w:rPr>
          <w:rtl/>
        </w:rPr>
        <w:t xml:space="preserve">לוועדה </w:t>
      </w:r>
      <w:bookmarkStart w:id="23829" w:name="_ETM_Q45_587560"/>
      <w:bookmarkEnd w:id="23829"/>
      <w:r>
        <w:rPr>
          <w:rFonts w:hint="cs"/>
          <w:rtl/>
        </w:rPr>
        <w:t>כשתיקנו את</w:t>
      </w:r>
      <w:r>
        <w:rPr>
          <w:rtl/>
        </w:rPr>
        <w:t xml:space="preserve"> </w:t>
      </w:r>
      <w:bookmarkStart w:id="23830" w:name="_ETM_Q45_588250"/>
      <w:bookmarkEnd w:id="23830"/>
      <w:r>
        <w:rPr>
          <w:rtl/>
        </w:rPr>
        <w:t xml:space="preserve">פקודת </w:t>
      </w:r>
      <w:bookmarkStart w:id="23831" w:name="_ETM_Q45_588670"/>
      <w:bookmarkEnd w:id="23831"/>
      <w:r>
        <w:rPr>
          <w:rtl/>
        </w:rPr>
        <w:t>המשטרה</w:t>
      </w:r>
      <w:r>
        <w:rPr>
          <w:rFonts w:hint="cs"/>
          <w:rtl/>
        </w:rPr>
        <w:t xml:space="preserve"> </w:t>
      </w:r>
      <w:r>
        <w:rPr>
          <w:rFonts w:hint="eastAsia"/>
          <w:rtl/>
        </w:rPr>
        <w:t>–</w:t>
      </w:r>
      <w:r>
        <w:rPr>
          <w:rtl/>
        </w:rPr>
        <w:t xml:space="preserve"> </w:t>
      </w:r>
      <w:bookmarkStart w:id="23832" w:name="_ETM_Q45_589420"/>
      <w:bookmarkEnd w:id="23832"/>
      <w:r>
        <w:rPr>
          <w:rtl/>
        </w:rPr>
        <w:t xml:space="preserve">בדיוק </w:t>
      </w:r>
      <w:bookmarkStart w:id="23833" w:name="_ETM_Q45_589810"/>
      <w:bookmarkEnd w:id="23833"/>
      <w:r>
        <w:rPr>
          <w:rtl/>
        </w:rPr>
        <w:t xml:space="preserve">הייתי </w:t>
      </w:r>
      <w:bookmarkStart w:id="23834" w:name="_ETM_Q45_590170"/>
      <w:bookmarkEnd w:id="23834"/>
      <w:r>
        <w:rPr>
          <w:rtl/>
        </w:rPr>
        <w:t>בסו</w:t>
      </w:r>
      <w:r>
        <w:rPr>
          <w:rFonts w:hint="cs"/>
          <w:rtl/>
        </w:rPr>
        <w:t>ף</w:t>
      </w:r>
      <w:r>
        <w:rPr>
          <w:rtl/>
        </w:rPr>
        <w:t xml:space="preserve"> </w:t>
      </w:r>
      <w:bookmarkStart w:id="23835" w:name="_ETM_Q45_591369"/>
      <w:bookmarkEnd w:id="23835"/>
      <w:r>
        <w:rPr>
          <w:rFonts w:hint="cs"/>
          <w:rtl/>
        </w:rPr>
        <w:t>ה</w:t>
      </w:r>
      <w:r>
        <w:rPr>
          <w:rtl/>
        </w:rPr>
        <w:t xml:space="preserve">כהונה </w:t>
      </w:r>
      <w:bookmarkStart w:id="23836" w:name="_ETM_Q45_591820"/>
      <w:bookmarkEnd w:id="23836"/>
      <w:r>
        <w:rPr>
          <w:rtl/>
        </w:rPr>
        <w:t xml:space="preserve">שלי </w:t>
      </w:r>
      <w:bookmarkStart w:id="23837" w:name="_ETM_Q45_592060"/>
      <w:bookmarkEnd w:id="23837"/>
      <w:r>
        <w:rPr>
          <w:rtl/>
        </w:rPr>
        <w:t>כשרה</w:t>
      </w:r>
      <w:r>
        <w:rPr>
          <w:rFonts w:hint="cs"/>
          <w:rtl/>
        </w:rPr>
        <w:t>,</w:t>
      </w:r>
      <w:r>
        <w:rPr>
          <w:rtl/>
        </w:rPr>
        <w:t xml:space="preserve"> </w:t>
      </w:r>
      <w:bookmarkStart w:id="23838" w:name="_ETM_Q45_592479"/>
      <w:bookmarkEnd w:id="23838"/>
      <w:r>
        <w:rPr>
          <w:rtl/>
        </w:rPr>
        <w:t xml:space="preserve">מה </w:t>
      </w:r>
      <w:bookmarkStart w:id="23839" w:name="_ETM_Q45_592600"/>
      <w:bookmarkEnd w:id="23839"/>
      <w:r>
        <w:rPr>
          <w:rtl/>
        </w:rPr>
        <w:t>שנקרא</w:t>
      </w:r>
      <w:r>
        <w:rPr>
          <w:rFonts w:hint="cs"/>
          <w:rtl/>
        </w:rPr>
        <w:t>,</w:t>
      </w:r>
      <w:r>
        <w:rPr>
          <w:rtl/>
        </w:rPr>
        <w:t xml:space="preserve"> </w:t>
      </w:r>
      <w:bookmarkStart w:id="23840" w:name="_ETM_Q45_592869"/>
      <w:bookmarkEnd w:id="23840"/>
      <w:r>
        <w:rPr>
          <w:rtl/>
        </w:rPr>
        <w:t xml:space="preserve">בממשלה </w:t>
      </w:r>
      <w:bookmarkStart w:id="23841" w:name="_ETM_Q45_593589"/>
      <w:bookmarkEnd w:id="23841"/>
      <w:r>
        <w:rPr>
          <w:rtl/>
        </w:rPr>
        <w:t>היוצאת</w:t>
      </w:r>
      <w:r>
        <w:rPr>
          <w:rFonts w:hint="cs"/>
          <w:rtl/>
        </w:rPr>
        <w:t xml:space="preserve"> </w:t>
      </w:r>
      <w:r>
        <w:rPr>
          <w:rFonts w:hint="eastAsia"/>
          <w:rtl/>
        </w:rPr>
        <w:t>–</w:t>
      </w:r>
      <w:r>
        <w:rPr>
          <w:rtl/>
        </w:rPr>
        <w:t xml:space="preserve"> </w:t>
      </w:r>
      <w:bookmarkStart w:id="23842" w:name="_ETM_Q45_594880"/>
      <w:bookmarkEnd w:id="23842"/>
      <w:r>
        <w:rPr>
          <w:rtl/>
        </w:rPr>
        <w:t xml:space="preserve">וראיתי </w:t>
      </w:r>
      <w:bookmarkStart w:id="23843" w:name="_ETM_Q45_595329"/>
      <w:bookmarkEnd w:id="23843"/>
      <w:r>
        <w:rPr>
          <w:rtl/>
        </w:rPr>
        <w:t xml:space="preserve">שם </w:t>
      </w:r>
      <w:bookmarkStart w:id="23844" w:name="_ETM_Q45_595570"/>
      <w:bookmarkEnd w:id="23844"/>
      <w:r>
        <w:rPr>
          <w:rtl/>
        </w:rPr>
        <w:t xml:space="preserve">את </w:t>
      </w:r>
      <w:bookmarkStart w:id="23845" w:name="_ETM_Q45_595689"/>
      <w:bookmarkEnd w:id="23845"/>
      <w:r>
        <w:rPr>
          <w:rtl/>
        </w:rPr>
        <w:t xml:space="preserve">השר </w:t>
      </w:r>
      <w:bookmarkStart w:id="23846" w:name="_ETM_Q45_596049"/>
      <w:bookmarkEnd w:id="23846"/>
      <w:r>
        <w:rPr>
          <w:rtl/>
        </w:rPr>
        <w:t xml:space="preserve">בן </w:t>
      </w:r>
      <w:bookmarkStart w:id="23847" w:name="_ETM_Q45_596289"/>
      <w:bookmarkEnd w:id="23847"/>
      <w:r>
        <w:rPr>
          <w:rtl/>
        </w:rPr>
        <w:t>גביר</w:t>
      </w:r>
      <w:r>
        <w:rPr>
          <w:rFonts w:hint="cs"/>
          <w:rtl/>
        </w:rPr>
        <w:t>,</w:t>
      </w:r>
      <w:r>
        <w:rPr>
          <w:rtl/>
        </w:rPr>
        <w:t xml:space="preserve"> </w:t>
      </w:r>
      <w:bookmarkStart w:id="23848" w:name="_ETM_Q45_596589"/>
      <w:bookmarkEnd w:id="23848"/>
      <w:r>
        <w:rPr>
          <w:rtl/>
        </w:rPr>
        <w:t xml:space="preserve">שהיה </w:t>
      </w:r>
      <w:bookmarkStart w:id="23849" w:name="_ETM_Q45_597310"/>
      <w:bookmarkEnd w:id="23849"/>
      <w:r>
        <w:rPr>
          <w:rtl/>
        </w:rPr>
        <w:t xml:space="preserve">מה </w:t>
      </w:r>
      <w:bookmarkStart w:id="23850" w:name="_ETM_Q45_597429"/>
      <w:bookmarkEnd w:id="23850"/>
      <w:r>
        <w:rPr>
          <w:rtl/>
        </w:rPr>
        <w:t xml:space="preserve">שנקרא </w:t>
      </w:r>
      <w:bookmarkStart w:id="23851" w:name="_ETM_Q45_597909"/>
      <w:bookmarkEnd w:id="23851"/>
      <w:r>
        <w:rPr>
          <w:rtl/>
        </w:rPr>
        <w:t xml:space="preserve">השר </w:t>
      </w:r>
      <w:bookmarkStart w:id="23852" w:name="_ETM_Q45_598179"/>
      <w:bookmarkEnd w:id="23852"/>
      <w:r>
        <w:rPr>
          <w:rtl/>
        </w:rPr>
        <w:t xml:space="preserve">לביטחון </w:t>
      </w:r>
      <w:bookmarkStart w:id="23853" w:name="_ETM_Q45_598659"/>
      <w:bookmarkEnd w:id="23853"/>
      <w:r>
        <w:rPr>
          <w:rtl/>
        </w:rPr>
        <w:t xml:space="preserve">הפנים </w:t>
      </w:r>
      <w:bookmarkStart w:id="23854" w:name="_ETM_Q45_598960"/>
      <w:bookmarkEnd w:id="23854"/>
      <w:r>
        <w:rPr>
          <w:rtl/>
        </w:rPr>
        <w:t>הנכנס</w:t>
      </w:r>
      <w:r>
        <w:rPr>
          <w:rFonts w:hint="cs"/>
          <w:rtl/>
        </w:rPr>
        <w:t>,</w:t>
      </w:r>
      <w:r>
        <w:rPr>
          <w:rtl/>
        </w:rPr>
        <w:t xml:space="preserve"> </w:t>
      </w:r>
      <w:bookmarkStart w:id="23855" w:name="_ETM_Q45_599560"/>
      <w:bookmarkEnd w:id="23855"/>
      <w:r>
        <w:rPr>
          <w:rtl/>
        </w:rPr>
        <w:t>הטרי</w:t>
      </w:r>
      <w:r>
        <w:rPr>
          <w:rFonts w:hint="cs"/>
          <w:rtl/>
        </w:rPr>
        <w:t>.</w:t>
      </w:r>
      <w:r>
        <w:rPr>
          <w:rtl/>
        </w:rPr>
        <w:t xml:space="preserve"> </w:t>
      </w:r>
      <w:bookmarkStart w:id="23856" w:name="_ETM_Q45_600690"/>
      <w:bookmarkEnd w:id="23856"/>
      <w:r>
        <w:rPr>
          <w:rtl/>
        </w:rPr>
        <w:t xml:space="preserve">הרבה </w:t>
      </w:r>
      <w:bookmarkStart w:id="23857" w:name="_ETM_Q45_601050"/>
      <w:bookmarkEnd w:id="23857"/>
      <w:r>
        <w:rPr>
          <w:rtl/>
        </w:rPr>
        <w:t xml:space="preserve">לדבר </w:t>
      </w:r>
      <w:bookmarkStart w:id="23858" w:name="_ETM_Q45_601470"/>
      <w:bookmarkEnd w:id="23858"/>
      <w:r>
        <w:rPr>
          <w:rtl/>
        </w:rPr>
        <w:t xml:space="preserve">על </w:t>
      </w:r>
      <w:bookmarkStart w:id="23859" w:name="_ETM_Q45_601560"/>
      <w:bookmarkEnd w:id="23859"/>
      <w:r>
        <w:rPr>
          <w:rtl/>
        </w:rPr>
        <w:t xml:space="preserve">זכויות </w:t>
      </w:r>
      <w:bookmarkStart w:id="23860" w:name="_ETM_Q45_601950"/>
      <w:bookmarkEnd w:id="23860"/>
      <w:r>
        <w:rPr>
          <w:rtl/>
        </w:rPr>
        <w:t>מפגינים</w:t>
      </w:r>
      <w:r>
        <w:rPr>
          <w:rFonts w:hint="cs"/>
          <w:rtl/>
        </w:rPr>
        <w:t>,</w:t>
      </w:r>
      <w:r>
        <w:rPr>
          <w:rtl/>
        </w:rPr>
        <w:t xml:space="preserve"> </w:t>
      </w:r>
      <w:bookmarkStart w:id="23861" w:name="_ETM_Q45_603209"/>
      <w:bookmarkStart w:id="23862" w:name="_ETM_Q45_603990"/>
      <w:bookmarkEnd w:id="23861"/>
      <w:bookmarkEnd w:id="23862"/>
      <w:r>
        <w:rPr>
          <w:rtl/>
        </w:rPr>
        <w:t xml:space="preserve">הרבה לדבר </w:t>
      </w:r>
      <w:bookmarkStart w:id="23863" w:name="_ETM_Q45_604380"/>
      <w:bookmarkEnd w:id="23863"/>
      <w:r>
        <w:rPr>
          <w:rtl/>
        </w:rPr>
        <w:t xml:space="preserve">על </w:t>
      </w:r>
      <w:bookmarkStart w:id="23864" w:name="_ETM_Q45_604499"/>
      <w:bookmarkEnd w:id="23864"/>
      <w:r>
        <w:rPr>
          <w:rtl/>
        </w:rPr>
        <w:t xml:space="preserve">זכויות </w:t>
      </w:r>
      <w:bookmarkStart w:id="23865" w:name="_ETM_Q45_604889"/>
      <w:bookmarkEnd w:id="23865"/>
      <w:r>
        <w:rPr>
          <w:rtl/>
        </w:rPr>
        <w:t>עצורים</w:t>
      </w:r>
      <w:r>
        <w:rPr>
          <w:rFonts w:hint="cs"/>
          <w:rtl/>
        </w:rPr>
        <w:t>.</w:t>
      </w:r>
      <w:r>
        <w:rPr>
          <w:rtl/>
        </w:rPr>
        <w:t xml:space="preserve"> </w:t>
      </w:r>
      <w:bookmarkStart w:id="23866" w:name="_ETM_Q45_606029"/>
      <w:bookmarkEnd w:id="23866"/>
      <w:r>
        <w:rPr>
          <w:rtl/>
        </w:rPr>
        <w:t>אפילו</w:t>
      </w:r>
      <w:r>
        <w:rPr>
          <w:rFonts w:hint="cs"/>
          <w:rtl/>
        </w:rPr>
        <w:t>,</w:t>
      </w:r>
      <w:r>
        <w:rPr>
          <w:rtl/>
        </w:rPr>
        <w:t xml:space="preserve"> </w:t>
      </w:r>
      <w:bookmarkStart w:id="23867" w:name="_ETM_Q45_606569"/>
      <w:bookmarkEnd w:id="23867"/>
      <w:r>
        <w:rPr>
          <w:rtl/>
        </w:rPr>
        <w:t xml:space="preserve">מי </w:t>
      </w:r>
      <w:bookmarkStart w:id="23868" w:name="_ETM_Q45_606719"/>
      <w:bookmarkEnd w:id="23868"/>
      <w:r>
        <w:rPr>
          <w:rtl/>
        </w:rPr>
        <w:t xml:space="preserve">שנכח </w:t>
      </w:r>
      <w:bookmarkStart w:id="23869" w:name="_ETM_Q45_607200"/>
      <w:bookmarkEnd w:id="23869"/>
      <w:r>
        <w:rPr>
          <w:rtl/>
        </w:rPr>
        <w:t xml:space="preserve">שם </w:t>
      </w:r>
      <w:bookmarkStart w:id="23870" w:name="_ETM_Q45_607380"/>
      <w:bookmarkEnd w:id="23870"/>
      <w:r>
        <w:rPr>
          <w:rtl/>
        </w:rPr>
        <w:t xml:space="preserve">בדיון </w:t>
      </w:r>
      <w:bookmarkStart w:id="23871" w:name="_ETM_Q45_607739"/>
      <w:bookmarkStart w:id="23872" w:name="_ETM_Q45_608189"/>
      <w:bookmarkEnd w:id="23871"/>
      <w:bookmarkEnd w:id="23872"/>
      <w:r>
        <w:rPr>
          <w:rFonts w:hint="cs"/>
          <w:rtl/>
        </w:rPr>
        <w:t xml:space="preserve">שמע אותו </w:t>
      </w:r>
      <w:r>
        <w:rPr>
          <w:rtl/>
        </w:rPr>
        <w:t xml:space="preserve">לא </w:t>
      </w:r>
      <w:bookmarkStart w:id="23873" w:name="_ETM_Q45_608279"/>
      <w:bookmarkEnd w:id="23873"/>
      <w:r>
        <w:rPr>
          <w:rtl/>
        </w:rPr>
        <w:t>מפ</w:t>
      </w:r>
      <w:r>
        <w:rPr>
          <w:rFonts w:hint="cs"/>
          <w:rtl/>
        </w:rPr>
        <w:t>ס</w:t>
      </w:r>
      <w:r>
        <w:rPr>
          <w:rtl/>
        </w:rPr>
        <w:t xml:space="preserve">יק </w:t>
      </w:r>
      <w:bookmarkStart w:id="23874" w:name="_ETM_Q45_608610"/>
      <w:bookmarkEnd w:id="23874"/>
      <w:r>
        <w:rPr>
          <w:rtl/>
        </w:rPr>
        <w:t xml:space="preserve">לתאר </w:t>
      </w:r>
      <w:bookmarkStart w:id="23875" w:name="_ETM_Q45_609360"/>
      <w:bookmarkEnd w:id="23875"/>
      <w:r>
        <w:rPr>
          <w:rtl/>
        </w:rPr>
        <w:t xml:space="preserve">איך </w:t>
      </w:r>
      <w:bookmarkStart w:id="23876" w:name="_ETM_Q45_609540"/>
      <w:bookmarkEnd w:id="23876"/>
      <w:r>
        <w:rPr>
          <w:rtl/>
        </w:rPr>
        <w:t xml:space="preserve">נראה </w:t>
      </w:r>
      <w:bookmarkStart w:id="23877" w:name="_ETM_Q45_609900"/>
      <w:bookmarkEnd w:id="23877"/>
      <w:r>
        <w:rPr>
          <w:rtl/>
        </w:rPr>
        <w:t xml:space="preserve">תא </w:t>
      </w:r>
      <w:bookmarkStart w:id="23878" w:name="_ETM_Q45_610080"/>
      <w:bookmarkEnd w:id="23878"/>
      <w:r>
        <w:rPr>
          <w:rtl/>
        </w:rPr>
        <w:t>מעצר</w:t>
      </w:r>
      <w:r>
        <w:rPr>
          <w:rFonts w:hint="cs"/>
          <w:rtl/>
        </w:rPr>
        <w:t>,</w:t>
      </w:r>
      <w:r>
        <w:rPr>
          <w:rtl/>
        </w:rPr>
        <w:t xml:space="preserve"> </w:t>
      </w:r>
      <w:bookmarkStart w:id="23879" w:name="_ETM_Q45_610710"/>
      <w:bookmarkEnd w:id="23879"/>
      <w:r>
        <w:rPr>
          <w:rtl/>
        </w:rPr>
        <w:t xml:space="preserve">כי </w:t>
      </w:r>
      <w:bookmarkStart w:id="23880" w:name="_ETM_Q45_610890"/>
      <w:bookmarkEnd w:id="23880"/>
      <w:r>
        <w:rPr>
          <w:rtl/>
        </w:rPr>
        <w:t xml:space="preserve">הוא </w:t>
      </w:r>
      <w:bookmarkStart w:id="23881" w:name="_ETM_Q45_610980"/>
      <w:bookmarkEnd w:id="23881"/>
      <w:r>
        <w:rPr>
          <w:rtl/>
        </w:rPr>
        <w:t xml:space="preserve">בילה </w:t>
      </w:r>
      <w:bookmarkStart w:id="23882" w:name="_ETM_Q45_611280"/>
      <w:bookmarkEnd w:id="23882"/>
      <w:r>
        <w:rPr>
          <w:rtl/>
        </w:rPr>
        <w:t>כל</w:t>
      </w:r>
      <w:bookmarkStart w:id="23883" w:name="_ETM_Q45_611460"/>
      <w:bookmarkEnd w:id="23883"/>
      <w:r>
        <w:rPr>
          <w:rFonts w:hint="cs"/>
          <w:rtl/>
        </w:rPr>
        <w:t xml:space="preserve"> </w:t>
      </w:r>
      <w:r>
        <w:rPr>
          <w:rtl/>
        </w:rPr>
        <w:t xml:space="preserve">כך </w:t>
      </w:r>
      <w:bookmarkStart w:id="23884" w:name="_ETM_Q45_611670"/>
      <w:bookmarkEnd w:id="23884"/>
      <w:r>
        <w:rPr>
          <w:rtl/>
        </w:rPr>
        <w:t xml:space="preserve">הרבה </w:t>
      </w:r>
      <w:bookmarkStart w:id="23885" w:name="_ETM_Q45_612409"/>
      <w:bookmarkEnd w:id="23885"/>
      <w:r>
        <w:rPr>
          <w:rtl/>
        </w:rPr>
        <w:t xml:space="preserve">בתאים </w:t>
      </w:r>
      <w:bookmarkStart w:id="23886" w:name="_ETM_Q45_612950"/>
      <w:bookmarkEnd w:id="23886"/>
      <w:r>
        <w:rPr>
          <w:rtl/>
        </w:rPr>
        <w:t>האלה</w:t>
      </w:r>
      <w:r>
        <w:rPr>
          <w:rFonts w:hint="cs"/>
          <w:rtl/>
        </w:rPr>
        <w:t>.</w:t>
      </w:r>
      <w:r>
        <w:rPr>
          <w:rtl/>
        </w:rPr>
        <w:t xml:space="preserve"> </w:t>
      </w:r>
      <w:bookmarkStart w:id="23887" w:name="_ETM_Q45_613660"/>
      <w:bookmarkEnd w:id="23887"/>
      <w:r>
        <w:rPr>
          <w:rFonts w:hint="cs"/>
          <w:rtl/>
        </w:rPr>
        <w:t xml:space="preserve">הוא </w:t>
      </w:r>
      <w:r>
        <w:rPr>
          <w:rtl/>
        </w:rPr>
        <w:t xml:space="preserve">היה </w:t>
      </w:r>
      <w:bookmarkStart w:id="23888" w:name="_ETM_Q45_613960"/>
      <w:bookmarkEnd w:id="23888"/>
      <w:r>
        <w:rPr>
          <w:rtl/>
        </w:rPr>
        <w:t xml:space="preserve">נראה </w:t>
      </w:r>
      <w:bookmarkStart w:id="23889" w:name="_ETM_Q45_614200"/>
      <w:bookmarkEnd w:id="23889"/>
      <w:r>
        <w:rPr>
          <w:rtl/>
        </w:rPr>
        <w:t xml:space="preserve">באמת </w:t>
      </w:r>
      <w:bookmarkStart w:id="23890" w:name="_ETM_Q45_614530"/>
      <w:bookmarkEnd w:id="23890"/>
      <w:r>
        <w:rPr>
          <w:rtl/>
        </w:rPr>
        <w:t>בן</w:t>
      </w:r>
      <w:r>
        <w:rPr>
          <w:rFonts w:hint="cs"/>
          <w:rtl/>
        </w:rPr>
        <w:t xml:space="preserve"> </w:t>
      </w:r>
      <w:bookmarkStart w:id="23891" w:name="_ETM_Q45_612746"/>
      <w:bookmarkEnd w:id="23891"/>
      <w:r>
        <w:rPr>
          <w:rtl/>
        </w:rPr>
        <w:t xml:space="preserve">אדם </w:t>
      </w:r>
      <w:bookmarkStart w:id="23892" w:name="_ETM_Q45_614980"/>
      <w:bookmarkEnd w:id="23892"/>
      <w:r>
        <w:rPr>
          <w:rtl/>
        </w:rPr>
        <w:t xml:space="preserve">שבא </w:t>
      </w:r>
      <w:bookmarkStart w:id="23893" w:name="_ETM_Q45_615319"/>
      <w:bookmarkEnd w:id="23893"/>
      <w:r>
        <w:rPr>
          <w:rtl/>
        </w:rPr>
        <w:t xml:space="preserve">לתקן </w:t>
      </w:r>
      <w:bookmarkStart w:id="23894" w:name="_ETM_Q45_615859"/>
      <w:bookmarkEnd w:id="23894"/>
      <w:r>
        <w:rPr>
          <w:rtl/>
        </w:rPr>
        <w:t xml:space="preserve">את </w:t>
      </w:r>
      <w:bookmarkStart w:id="23895" w:name="_ETM_Q45_615980"/>
      <w:bookmarkEnd w:id="23895"/>
      <w:r>
        <w:rPr>
          <w:rtl/>
        </w:rPr>
        <w:t xml:space="preserve">פקודת </w:t>
      </w:r>
      <w:bookmarkStart w:id="23896" w:name="_ETM_Q45_616340"/>
      <w:bookmarkEnd w:id="23896"/>
      <w:r>
        <w:rPr>
          <w:rtl/>
        </w:rPr>
        <w:t>המשטרה</w:t>
      </w:r>
      <w:r>
        <w:rPr>
          <w:rFonts w:hint="cs"/>
          <w:rtl/>
        </w:rPr>
        <w:t>,</w:t>
      </w:r>
      <w:r>
        <w:rPr>
          <w:rtl/>
        </w:rPr>
        <w:t xml:space="preserve"> </w:t>
      </w:r>
      <w:bookmarkStart w:id="23897" w:name="_ETM_Q45_616819"/>
      <w:bookmarkEnd w:id="23897"/>
      <w:r>
        <w:rPr>
          <w:rtl/>
        </w:rPr>
        <w:t xml:space="preserve">כמו </w:t>
      </w:r>
      <w:bookmarkStart w:id="23898" w:name="_ETM_Q45_617030"/>
      <w:bookmarkEnd w:id="23898"/>
      <w:r>
        <w:rPr>
          <w:rtl/>
        </w:rPr>
        <w:t xml:space="preserve">שהוא </w:t>
      </w:r>
      <w:bookmarkStart w:id="23899" w:name="_ETM_Q45_617239"/>
      <w:bookmarkEnd w:id="23899"/>
      <w:r>
        <w:rPr>
          <w:rtl/>
        </w:rPr>
        <w:t xml:space="preserve">סיפר </w:t>
      </w:r>
      <w:bookmarkStart w:id="23900" w:name="_ETM_Q45_617550"/>
      <w:bookmarkStart w:id="23901" w:name="_ETM_Q45_617700"/>
      <w:bookmarkEnd w:id="23900"/>
      <w:bookmarkEnd w:id="23901"/>
      <w:r>
        <w:rPr>
          <w:rtl/>
        </w:rPr>
        <w:t>לנו</w:t>
      </w:r>
      <w:r>
        <w:rPr>
          <w:rFonts w:hint="cs"/>
          <w:rtl/>
        </w:rPr>
        <w:t>,</w:t>
      </w:r>
      <w:r>
        <w:rPr>
          <w:rtl/>
        </w:rPr>
        <w:t xml:space="preserve"> </w:t>
      </w:r>
      <w:bookmarkStart w:id="23902" w:name="_ETM_Q45_618390"/>
      <w:bookmarkEnd w:id="23902"/>
      <w:r>
        <w:rPr>
          <w:rtl/>
        </w:rPr>
        <w:t xml:space="preserve">בעצם </w:t>
      </w:r>
      <w:bookmarkStart w:id="23903" w:name="_ETM_Q45_618720"/>
      <w:bookmarkEnd w:id="23903"/>
      <w:r>
        <w:rPr>
          <w:rtl/>
        </w:rPr>
        <w:t xml:space="preserve">לדאוג </w:t>
      </w:r>
      <w:bookmarkStart w:id="23904" w:name="_ETM_Q45_619200"/>
      <w:bookmarkEnd w:id="23904"/>
      <w:r>
        <w:rPr>
          <w:rtl/>
        </w:rPr>
        <w:t xml:space="preserve">לזכויות </w:t>
      </w:r>
      <w:bookmarkStart w:id="23905" w:name="_ETM_Q45_619900"/>
      <w:bookmarkStart w:id="23906" w:name="_ETM_Q45_621010"/>
      <w:bookmarkEnd w:id="23905"/>
      <w:bookmarkEnd w:id="23906"/>
      <w:r>
        <w:rPr>
          <w:rtl/>
        </w:rPr>
        <w:t>הפר</w:t>
      </w:r>
      <w:r>
        <w:rPr>
          <w:rFonts w:hint="cs"/>
          <w:rtl/>
        </w:rPr>
        <w:t>ט</w:t>
      </w:r>
      <w:r>
        <w:rPr>
          <w:rtl/>
        </w:rPr>
        <w:t xml:space="preserve"> </w:t>
      </w:r>
      <w:bookmarkStart w:id="23907" w:name="_ETM_Q45_622420"/>
      <w:bookmarkEnd w:id="23907"/>
      <w:proofErr w:type="spellStart"/>
      <w:r>
        <w:rPr>
          <w:rtl/>
        </w:rPr>
        <w:t>וכו</w:t>
      </w:r>
      <w:proofErr w:type="spellEnd"/>
      <w:r>
        <w:rPr>
          <w:rFonts w:hint="cs"/>
          <w:rtl/>
        </w:rPr>
        <w:t>'.</w:t>
      </w:r>
      <w:r>
        <w:rPr>
          <w:rtl/>
        </w:rPr>
        <w:t xml:space="preserve"> </w:t>
      </w:r>
      <w:bookmarkStart w:id="23908" w:name="_ETM_Q45_623700"/>
      <w:bookmarkEnd w:id="23908"/>
    </w:p>
    <w:p w:rsidR="00F05D2D" w:rsidRDefault="00F05D2D" w:rsidP="00436458">
      <w:pPr>
        <w:rPr>
          <w:rtl/>
        </w:rPr>
      </w:pPr>
      <w:bookmarkStart w:id="23909" w:name="_ETM_Q45_621619"/>
      <w:bookmarkStart w:id="23910" w:name="_ETM_Q45_621742"/>
      <w:bookmarkStart w:id="23911" w:name="_ETM_Q45_621870"/>
      <w:bookmarkEnd w:id="23909"/>
      <w:bookmarkEnd w:id="23910"/>
      <w:bookmarkEnd w:id="23911"/>
    </w:p>
    <w:p w:rsidR="00F05D2D" w:rsidRDefault="00F05D2D" w:rsidP="00436458">
      <w:pPr>
        <w:rPr>
          <w:rtl/>
        </w:rPr>
      </w:pPr>
      <w:bookmarkStart w:id="23912" w:name="_ETM_Q45_621980"/>
      <w:bookmarkStart w:id="23913" w:name="_ETM_Q45_624000"/>
      <w:bookmarkEnd w:id="23912"/>
      <w:bookmarkEnd w:id="23913"/>
      <w:r>
        <w:rPr>
          <w:rtl/>
        </w:rPr>
        <w:t xml:space="preserve">אחרי </w:t>
      </w:r>
      <w:bookmarkStart w:id="23914" w:name="_ETM_Q45_624240"/>
      <w:bookmarkEnd w:id="23914"/>
      <w:r>
        <w:rPr>
          <w:rtl/>
        </w:rPr>
        <w:t xml:space="preserve">התחקיר </w:t>
      </w:r>
      <w:bookmarkStart w:id="23915" w:name="_ETM_Q45_624720"/>
      <w:bookmarkEnd w:id="23915"/>
      <w:r>
        <w:rPr>
          <w:rtl/>
        </w:rPr>
        <w:t>הזה</w:t>
      </w:r>
      <w:r>
        <w:rPr>
          <w:rFonts w:hint="cs"/>
          <w:rtl/>
        </w:rPr>
        <w:t>,</w:t>
      </w:r>
      <w:r>
        <w:rPr>
          <w:rtl/>
        </w:rPr>
        <w:t xml:space="preserve"> </w:t>
      </w:r>
      <w:bookmarkStart w:id="23916" w:name="_ETM_Q45_624930"/>
      <w:bookmarkEnd w:id="23916"/>
      <w:r>
        <w:rPr>
          <w:rtl/>
        </w:rPr>
        <w:t xml:space="preserve">אני </w:t>
      </w:r>
      <w:bookmarkStart w:id="23917" w:name="_ETM_Q45_625050"/>
      <w:bookmarkEnd w:id="23917"/>
      <w:r>
        <w:rPr>
          <w:rtl/>
        </w:rPr>
        <w:t xml:space="preserve">חייבת </w:t>
      </w:r>
      <w:bookmarkStart w:id="23918" w:name="_ETM_Q45_625290"/>
      <w:bookmarkEnd w:id="23918"/>
      <w:r>
        <w:rPr>
          <w:rtl/>
        </w:rPr>
        <w:t xml:space="preserve">להגיד </w:t>
      </w:r>
      <w:bookmarkStart w:id="23919" w:name="_ETM_Q45_625560"/>
      <w:bookmarkEnd w:id="23919"/>
      <w:r>
        <w:rPr>
          <w:rtl/>
        </w:rPr>
        <w:t>לך</w:t>
      </w:r>
      <w:r>
        <w:rPr>
          <w:rFonts w:hint="cs"/>
          <w:rtl/>
        </w:rPr>
        <w:t>,</w:t>
      </w:r>
      <w:r>
        <w:rPr>
          <w:rtl/>
        </w:rPr>
        <w:t xml:space="preserve"> </w:t>
      </w:r>
      <w:bookmarkStart w:id="23920" w:name="_ETM_Q45_626310"/>
      <w:bookmarkEnd w:id="23920"/>
      <w:r>
        <w:rPr>
          <w:rtl/>
        </w:rPr>
        <w:t xml:space="preserve">אדוני </w:t>
      </w:r>
      <w:bookmarkStart w:id="23921" w:name="_ETM_Q45_626700"/>
      <w:bookmarkEnd w:id="23921"/>
      <w:r>
        <w:rPr>
          <w:rtl/>
        </w:rPr>
        <w:t>היושב-ראש</w:t>
      </w:r>
      <w:r>
        <w:rPr>
          <w:rFonts w:hint="cs"/>
          <w:rtl/>
        </w:rPr>
        <w:t>,</w:t>
      </w:r>
      <w:r>
        <w:rPr>
          <w:rtl/>
        </w:rPr>
        <w:t xml:space="preserve"> </w:t>
      </w:r>
      <w:bookmarkStart w:id="23922" w:name="_ETM_Q45_628100"/>
      <w:bookmarkEnd w:id="23922"/>
      <w:r>
        <w:rPr>
          <w:rFonts w:hint="cs"/>
          <w:rtl/>
        </w:rPr>
        <w:t>בהתחלה</w:t>
      </w:r>
      <w:r>
        <w:rPr>
          <w:rtl/>
        </w:rPr>
        <w:t xml:space="preserve"> </w:t>
      </w:r>
      <w:bookmarkStart w:id="23923" w:name="_ETM_Q45_628630"/>
      <w:bookmarkEnd w:id="23923"/>
      <w:r>
        <w:rPr>
          <w:rtl/>
        </w:rPr>
        <w:t xml:space="preserve">זה </w:t>
      </w:r>
      <w:bookmarkStart w:id="23924" w:name="_ETM_Q45_628750"/>
      <w:bookmarkStart w:id="23925" w:name="_ETM_Q45_629830"/>
      <w:bookmarkEnd w:id="23924"/>
      <w:bookmarkEnd w:id="23925"/>
      <w:r>
        <w:rPr>
          <w:rtl/>
        </w:rPr>
        <w:t xml:space="preserve">היה </w:t>
      </w:r>
      <w:bookmarkStart w:id="23926" w:name="_ETM_Q45_629920"/>
      <w:bookmarkEnd w:id="23926"/>
      <w:r>
        <w:rPr>
          <w:rtl/>
        </w:rPr>
        <w:t xml:space="preserve">נראה </w:t>
      </w:r>
      <w:bookmarkStart w:id="23927" w:name="_ETM_Q45_630130"/>
      <w:bookmarkEnd w:id="23927"/>
      <w:r>
        <w:rPr>
          <w:rtl/>
        </w:rPr>
        <w:t xml:space="preserve">לי </w:t>
      </w:r>
      <w:bookmarkStart w:id="23928" w:name="_ETM_Q45_630280"/>
      <w:bookmarkEnd w:id="23928"/>
      <w:r>
        <w:rPr>
          <w:rFonts w:hint="cs"/>
          <w:rtl/>
        </w:rPr>
        <w:t>הזיה,</w:t>
      </w:r>
      <w:r>
        <w:rPr>
          <w:rtl/>
        </w:rPr>
        <w:t xml:space="preserve"> </w:t>
      </w:r>
      <w:bookmarkStart w:id="23929" w:name="_ETM_Q45_630700"/>
      <w:bookmarkEnd w:id="23929"/>
      <w:r>
        <w:rPr>
          <w:rtl/>
        </w:rPr>
        <w:t xml:space="preserve">כמו </w:t>
      </w:r>
      <w:bookmarkStart w:id="23930" w:name="_ETM_Q45_630910"/>
      <w:bookmarkEnd w:id="23930"/>
      <w:r>
        <w:rPr>
          <w:rtl/>
        </w:rPr>
        <w:t xml:space="preserve">כל </w:t>
      </w:r>
      <w:bookmarkStart w:id="23931" w:name="_ETM_Q45_631090"/>
      <w:bookmarkEnd w:id="23931"/>
      <w:r>
        <w:rPr>
          <w:rtl/>
        </w:rPr>
        <w:t xml:space="preserve">הממשלה </w:t>
      </w:r>
      <w:bookmarkStart w:id="23932" w:name="_ETM_Q45_631660"/>
      <w:bookmarkEnd w:id="23932"/>
      <w:r>
        <w:rPr>
          <w:rtl/>
        </w:rPr>
        <w:t>הזאת</w:t>
      </w:r>
      <w:r>
        <w:rPr>
          <w:rFonts w:hint="cs"/>
          <w:rtl/>
        </w:rPr>
        <w:t>.</w:t>
      </w:r>
      <w:r>
        <w:rPr>
          <w:rtl/>
        </w:rPr>
        <w:t xml:space="preserve"> </w:t>
      </w:r>
      <w:bookmarkStart w:id="23933" w:name="_ETM_Q45_631990"/>
      <w:bookmarkEnd w:id="23933"/>
      <w:r>
        <w:rPr>
          <w:rtl/>
        </w:rPr>
        <w:t xml:space="preserve">לא </w:t>
      </w:r>
      <w:bookmarkStart w:id="23934" w:name="_ETM_Q45_632140"/>
      <w:bookmarkEnd w:id="23934"/>
      <w:r>
        <w:rPr>
          <w:rtl/>
        </w:rPr>
        <w:t xml:space="preserve">רק </w:t>
      </w:r>
      <w:bookmarkStart w:id="23935" w:name="_ETM_Q45_632260"/>
      <w:bookmarkEnd w:id="23935"/>
      <w:r>
        <w:rPr>
          <w:rtl/>
        </w:rPr>
        <w:t xml:space="preserve">שהוא </w:t>
      </w:r>
      <w:bookmarkStart w:id="23936" w:name="_ETM_Q45_632950"/>
      <w:bookmarkEnd w:id="23936"/>
      <w:r>
        <w:rPr>
          <w:rtl/>
        </w:rPr>
        <w:t xml:space="preserve">מקליט </w:t>
      </w:r>
      <w:bookmarkStart w:id="23937" w:name="_ETM_Q45_633520"/>
      <w:bookmarkEnd w:id="23937"/>
      <w:r>
        <w:rPr>
          <w:rtl/>
        </w:rPr>
        <w:t xml:space="preserve">את </w:t>
      </w:r>
      <w:bookmarkStart w:id="23938" w:name="_ETM_Q45_633670"/>
      <w:bookmarkEnd w:id="23938"/>
      <w:r>
        <w:rPr>
          <w:rtl/>
        </w:rPr>
        <w:t xml:space="preserve">העובדים </w:t>
      </w:r>
      <w:bookmarkStart w:id="23939" w:name="_ETM_Q45_634540"/>
      <w:bookmarkEnd w:id="23939"/>
      <w:r>
        <w:rPr>
          <w:rtl/>
        </w:rPr>
        <w:t xml:space="preserve">שלו </w:t>
      </w:r>
      <w:bookmarkStart w:id="23940" w:name="_ETM_Q45_634900"/>
      <w:bookmarkEnd w:id="23940"/>
      <w:r>
        <w:rPr>
          <w:rtl/>
        </w:rPr>
        <w:t xml:space="preserve">ואת </w:t>
      </w:r>
      <w:bookmarkStart w:id="23941" w:name="_ETM_Q45_635140"/>
      <w:bookmarkEnd w:id="23941"/>
      <w:r>
        <w:rPr>
          <w:rtl/>
        </w:rPr>
        <w:t xml:space="preserve">המועסקים </w:t>
      </w:r>
      <w:bookmarkStart w:id="23942" w:name="_ETM_Q45_635800"/>
      <w:bookmarkEnd w:id="23942"/>
      <w:r>
        <w:rPr>
          <w:rtl/>
        </w:rPr>
        <w:t xml:space="preserve">שלו </w:t>
      </w:r>
      <w:bookmarkStart w:id="23943" w:name="_ETM_Q45_636040"/>
      <w:bookmarkEnd w:id="23943"/>
      <w:r>
        <w:rPr>
          <w:rtl/>
        </w:rPr>
        <w:t xml:space="preserve">ומפכ"לים </w:t>
      </w:r>
      <w:bookmarkStart w:id="23944" w:name="_ETM_Q45_636730"/>
      <w:bookmarkEnd w:id="23944"/>
      <w:proofErr w:type="spellStart"/>
      <w:r>
        <w:rPr>
          <w:rtl/>
        </w:rPr>
        <w:t>וכו</w:t>
      </w:r>
      <w:proofErr w:type="spellEnd"/>
      <w:r>
        <w:rPr>
          <w:rFonts w:hint="cs"/>
          <w:rtl/>
        </w:rPr>
        <w:t>',</w:t>
      </w:r>
      <w:r>
        <w:rPr>
          <w:rtl/>
        </w:rPr>
        <w:t xml:space="preserve"> </w:t>
      </w:r>
      <w:bookmarkStart w:id="23945" w:name="_ETM_Q45_637750"/>
      <w:bookmarkEnd w:id="23945"/>
      <w:r>
        <w:rPr>
          <w:rtl/>
        </w:rPr>
        <w:t xml:space="preserve">לא </w:t>
      </w:r>
      <w:bookmarkStart w:id="23946" w:name="_ETM_Q45_638020"/>
      <w:bookmarkEnd w:id="23946"/>
      <w:r>
        <w:rPr>
          <w:rtl/>
        </w:rPr>
        <w:t xml:space="preserve">רק </w:t>
      </w:r>
      <w:bookmarkStart w:id="23947" w:name="_ETM_Q45_638200"/>
      <w:bookmarkEnd w:id="23947"/>
      <w:r>
        <w:rPr>
          <w:rtl/>
        </w:rPr>
        <w:t xml:space="preserve">שהוא </w:t>
      </w:r>
      <w:bookmarkStart w:id="23948" w:name="_ETM_Q45_638650"/>
      <w:bookmarkEnd w:id="23948"/>
      <w:r>
        <w:rPr>
          <w:rtl/>
        </w:rPr>
        <w:t xml:space="preserve">חולה </w:t>
      </w:r>
      <w:bookmarkStart w:id="23949" w:name="_ETM_Q45_639040"/>
      <w:bookmarkEnd w:id="23949"/>
      <w:r>
        <w:rPr>
          <w:rtl/>
        </w:rPr>
        <w:t>תקשורת</w:t>
      </w:r>
      <w:r>
        <w:rPr>
          <w:rFonts w:hint="cs"/>
          <w:rtl/>
        </w:rPr>
        <w:t>,</w:t>
      </w:r>
      <w:r>
        <w:rPr>
          <w:rtl/>
        </w:rPr>
        <w:t xml:space="preserve"> </w:t>
      </w:r>
      <w:bookmarkStart w:id="23950" w:name="_ETM_Q45_640220"/>
      <w:bookmarkEnd w:id="23950"/>
      <w:r>
        <w:rPr>
          <w:rtl/>
        </w:rPr>
        <w:t xml:space="preserve">לא </w:t>
      </w:r>
      <w:bookmarkStart w:id="23951" w:name="_ETM_Q45_640400"/>
      <w:bookmarkEnd w:id="23951"/>
      <w:r>
        <w:rPr>
          <w:rtl/>
        </w:rPr>
        <w:t xml:space="preserve">רק </w:t>
      </w:r>
      <w:bookmarkStart w:id="23952" w:name="_ETM_Q45_640550"/>
      <w:bookmarkEnd w:id="23952"/>
      <w:r>
        <w:rPr>
          <w:rtl/>
        </w:rPr>
        <w:t xml:space="preserve">שאשתו </w:t>
      </w:r>
      <w:bookmarkStart w:id="23953" w:name="_ETM_Q45_641090"/>
      <w:bookmarkEnd w:id="23953"/>
      <w:r>
        <w:rPr>
          <w:rtl/>
        </w:rPr>
        <w:t>בקבוצה</w:t>
      </w:r>
      <w:r>
        <w:rPr>
          <w:rFonts w:hint="cs"/>
          <w:rtl/>
        </w:rPr>
        <w:t>,</w:t>
      </w:r>
      <w:r>
        <w:rPr>
          <w:rtl/>
        </w:rPr>
        <w:t xml:space="preserve"> </w:t>
      </w:r>
      <w:bookmarkStart w:id="23954" w:name="_ETM_Q45_642380"/>
      <w:bookmarkEnd w:id="23954"/>
      <w:r>
        <w:rPr>
          <w:rtl/>
        </w:rPr>
        <w:t xml:space="preserve">לא </w:t>
      </w:r>
      <w:bookmarkStart w:id="23955" w:name="_ETM_Q45_642590"/>
      <w:bookmarkEnd w:id="23955"/>
      <w:r>
        <w:rPr>
          <w:rtl/>
        </w:rPr>
        <w:t xml:space="preserve">רק </w:t>
      </w:r>
      <w:bookmarkStart w:id="23956" w:name="_ETM_Q45_642740"/>
      <w:bookmarkEnd w:id="23956"/>
      <w:r>
        <w:rPr>
          <w:rtl/>
        </w:rPr>
        <w:t xml:space="preserve">שהוא </w:t>
      </w:r>
      <w:bookmarkStart w:id="23957" w:name="_ETM_Q45_642950"/>
      <w:bookmarkStart w:id="23958" w:name="_ETM_Q45_643190"/>
      <w:bookmarkEnd w:id="23957"/>
      <w:bookmarkEnd w:id="23958"/>
      <w:r>
        <w:rPr>
          <w:rFonts w:hint="cs"/>
          <w:rtl/>
        </w:rPr>
        <w:t>מוקף</w:t>
      </w:r>
      <w:r>
        <w:rPr>
          <w:rtl/>
        </w:rPr>
        <w:t xml:space="preserve"> </w:t>
      </w:r>
      <w:bookmarkStart w:id="23959" w:name="_ETM_Q45_643430"/>
      <w:bookmarkEnd w:id="23959"/>
      <w:r>
        <w:rPr>
          <w:rtl/>
        </w:rPr>
        <w:t xml:space="preserve">בחבורה </w:t>
      </w:r>
      <w:bookmarkStart w:id="23960" w:name="_ETM_Q45_643970"/>
      <w:bookmarkEnd w:id="23960"/>
      <w:r>
        <w:rPr>
          <w:rtl/>
        </w:rPr>
        <w:t xml:space="preserve">של </w:t>
      </w:r>
      <w:bookmarkStart w:id="23961" w:name="_ETM_Q45_644180"/>
      <w:bookmarkEnd w:id="23961"/>
      <w:r>
        <w:rPr>
          <w:rtl/>
        </w:rPr>
        <w:t xml:space="preserve">משוגעים </w:t>
      </w:r>
      <w:bookmarkStart w:id="23962" w:name="_ETM_Q45_644780"/>
      <w:bookmarkEnd w:id="23962"/>
      <w:r>
        <w:rPr>
          <w:rtl/>
        </w:rPr>
        <w:t>כיועצים</w:t>
      </w:r>
      <w:r>
        <w:rPr>
          <w:rFonts w:hint="cs"/>
          <w:rtl/>
        </w:rPr>
        <w:t>,</w:t>
      </w:r>
      <w:r>
        <w:rPr>
          <w:rtl/>
        </w:rPr>
        <w:t xml:space="preserve"> </w:t>
      </w:r>
      <w:bookmarkStart w:id="23963" w:name="_ETM_Q45_646100"/>
      <w:bookmarkEnd w:id="23963"/>
      <w:r>
        <w:rPr>
          <w:rFonts w:hint="cs"/>
          <w:rtl/>
        </w:rPr>
        <w:t>אחד</w:t>
      </w:r>
      <w:r>
        <w:rPr>
          <w:rtl/>
        </w:rPr>
        <w:t xml:space="preserve"> </w:t>
      </w:r>
      <w:bookmarkStart w:id="23964" w:name="_ETM_Q45_646460"/>
      <w:bookmarkEnd w:id="23964"/>
      <w:r>
        <w:rPr>
          <w:rtl/>
        </w:rPr>
        <w:t xml:space="preserve">גם </w:t>
      </w:r>
      <w:bookmarkStart w:id="23965" w:name="_ETM_Q45_646640"/>
      <w:bookmarkEnd w:id="23965"/>
      <w:r>
        <w:rPr>
          <w:rtl/>
        </w:rPr>
        <w:t xml:space="preserve">בשם </w:t>
      </w:r>
      <w:bookmarkStart w:id="23966" w:name="_ETM_Q45_647060"/>
      <w:bookmarkEnd w:id="23966"/>
      <w:r>
        <w:rPr>
          <w:rtl/>
        </w:rPr>
        <w:t>בדוי</w:t>
      </w:r>
      <w:r>
        <w:rPr>
          <w:rFonts w:hint="cs"/>
          <w:rtl/>
        </w:rPr>
        <w:t xml:space="preserve"> –</w:t>
      </w:r>
      <w:r>
        <w:rPr>
          <w:rtl/>
        </w:rPr>
        <w:t xml:space="preserve"> </w:t>
      </w:r>
      <w:bookmarkStart w:id="23967" w:name="_ETM_Q45_647750"/>
      <w:bookmarkStart w:id="23968" w:name="_ETM_Q45_648020"/>
      <w:bookmarkStart w:id="23969" w:name="_ETM_Q45_648650"/>
      <w:bookmarkEnd w:id="23967"/>
      <w:bookmarkEnd w:id="23968"/>
      <w:bookmarkEnd w:id="23969"/>
      <w:r>
        <w:rPr>
          <w:rtl/>
        </w:rPr>
        <w:t xml:space="preserve">דברים </w:t>
      </w:r>
      <w:bookmarkStart w:id="23970" w:name="_ETM_Q45_649040"/>
      <w:bookmarkEnd w:id="23970"/>
      <w:r>
        <w:rPr>
          <w:rtl/>
        </w:rPr>
        <w:t xml:space="preserve">כאלה </w:t>
      </w:r>
      <w:bookmarkStart w:id="23971" w:name="_ETM_Q45_649370"/>
      <w:bookmarkEnd w:id="23971"/>
      <w:r>
        <w:rPr>
          <w:rtl/>
        </w:rPr>
        <w:t xml:space="preserve">לא </w:t>
      </w:r>
      <w:bookmarkStart w:id="23972" w:name="_ETM_Q45_649520"/>
      <w:bookmarkEnd w:id="23972"/>
      <w:r>
        <w:rPr>
          <w:rtl/>
        </w:rPr>
        <w:t>ראיתי</w:t>
      </w:r>
      <w:r>
        <w:rPr>
          <w:rFonts w:hint="cs"/>
          <w:rtl/>
        </w:rPr>
        <w:t>.</w:t>
      </w:r>
      <w:r>
        <w:rPr>
          <w:rtl/>
        </w:rPr>
        <w:t xml:space="preserve"> </w:t>
      </w:r>
      <w:bookmarkStart w:id="23973" w:name="_ETM_Q45_650849"/>
      <w:bookmarkEnd w:id="23973"/>
    </w:p>
    <w:p w:rsidR="00F05D2D" w:rsidRDefault="00F05D2D" w:rsidP="00436458">
      <w:pPr>
        <w:rPr>
          <w:rtl/>
        </w:rPr>
      </w:pPr>
    </w:p>
    <w:p w:rsidR="00F05D2D" w:rsidRDefault="00F05D2D" w:rsidP="000F41CA">
      <w:pPr>
        <w:rPr>
          <w:rtl/>
        </w:rPr>
      </w:pPr>
      <w:r>
        <w:rPr>
          <w:rtl/>
        </w:rPr>
        <w:t xml:space="preserve">אבל </w:t>
      </w:r>
      <w:bookmarkStart w:id="23974" w:name="_ETM_Q45_651120"/>
      <w:bookmarkEnd w:id="23974"/>
      <w:r>
        <w:rPr>
          <w:rtl/>
        </w:rPr>
        <w:t xml:space="preserve">מה </w:t>
      </w:r>
      <w:bookmarkStart w:id="23975" w:name="_ETM_Q45_651269"/>
      <w:bookmarkEnd w:id="23975"/>
      <w:r>
        <w:rPr>
          <w:rtl/>
        </w:rPr>
        <w:t xml:space="preserve">באמת </w:t>
      </w:r>
      <w:bookmarkStart w:id="23976" w:name="_ETM_Q45_651749"/>
      <w:bookmarkEnd w:id="23976"/>
      <w:r>
        <w:rPr>
          <w:rtl/>
        </w:rPr>
        <w:t xml:space="preserve">הפחיד </w:t>
      </w:r>
      <w:bookmarkStart w:id="23977" w:name="_ETM_Q45_652200"/>
      <w:bookmarkEnd w:id="23977"/>
      <w:r>
        <w:rPr>
          <w:rtl/>
        </w:rPr>
        <w:t>אותי</w:t>
      </w:r>
      <w:r>
        <w:rPr>
          <w:rFonts w:hint="cs"/>
          <w:rtl/>
        </w:rPr>
        <w:t>,</w:t>
      </w:r>
      <w:r>
        <w:rPr>
          <w:rtl/>
        </w:rPr>
        <w:t xml:space="preserve"> </w:t>
      </w:r>
      <w:bookmarkStart w:id="23978" w:name="_ETM_Q45_652469"/>
      <w:bookmarkEnd w:id="23978"/>
      <w:r>
        <w:rPr>
          <w:rtl/>
        </w:rPr>
        <w:t xml:space="preserve">אדוני </w:t>
      </w:r>
      <w:bookmarkStart w:id="23979" w:name="_ETM_Q45_652829"/>
      <w:bookmarkEnd w:id="23979"/>
      <w:r>
        <w:rPr>
          <w:rtl/>
        </w:rPr>
        <w:t>היושב-ראש</w:t>
      </w:r>
      <w:r>
        <w:rPr>
          <w:rFonts w:hint="cs"/>
          <w:rtl/>
        </w:rPr>
        <w:t>?</w:t>
      </w:r>
      <w:r>
        <w:rPr>
          <w:rtl/>
        </w:rPr>
        <w:t xml:space="preserve"> </w:t>
      </w:r>
      <w:bookmarkStart w:id="23980" w:name="_ETM_Q45_653960"/>
      <w:bookmarkEnd w:id="23980"/>
      <w:r>
        <w:rPr>
          <w:rtl/>
        </w:rPr>
        <w:t xml:space="preserve">לא </w:t>
      </w:r>
      <w:bookmarkStart w:id="23981" w:name="_ETM_Q45_654200"/>
      <w:bookmarkEnd w:id="23981"/>
      <w:r>
        <w:rPr>
          <w:rtl/>
        </w:rPr>
        <w:t xml:space="preserve">ראיתי </w:t>
      </w:r>
      <w:bookmarkStart w:id="23982" w:name="_ETM_Q45_654590"/>
      <w:bookmarkEnd w:id="23982"/>
      <w:r>
        <w:rPr>
          <w:rtl/>
        </w:rPr>
        <w:t xml:space="preserve">התעסקות </w:t>
      </w:r>
      <w:bookmarkStart w:id="23983" w:name="_ETM_Q45_655130"/>
      <w:bookmarkEnd w:id="23983"/>
      <w:r>
        <w:rPr>
          <w:rFonts w:hint="cs"/>
          <w:rtl/>
        </w:rPr>
        <w:t>אחת</w:t>
      </w:r>
      <w:r>
        <w:rPr>
          <w:rtl/>
        </w:rPr>
        <w:t xml:space="preserve"> </w:t>
      </w:r>
      <w:bookmarkStart w:id="23984" w:name="_ETM_Q45_655760"/>
      <w:bookmarkEnd w:id="23984"/>
      <w:r>
        <w:rPr>
          <w:rtl/>
        </w:rPr>
        <w:t xml:space="preserve">בקבוצה </w:t>
      </w:r>
      <w:bookmarkStart w:id="23985" w:name="_ETM_Q45_656510"/>
      <w:bookmarkEnd w:id="23985"/>
      <w:r>
        <w:rPr>
          <w:rtl/>
        </w:rPr>
        <w:t xml:space="preserve">הזאת </w:t>
      </w:r>
      <w:bookmarkStart w:id="23986" w:name="_ETM_Q45_656870"/>
      <w:bookmarkStart w:id="23987" w:name="_ETM_Q45_657050"/>
      <w:bookmarkEnd w:id="23986"/>
      <w:bookmarkEnd w:id="23987"/>
      <w:r>
        <w:rPr>
          <w:rtl/>
        </w:rPr>
        <w:t xml:space="preserve">בעבודה </w:t>
      </w:r>
      <w:bookmarkStart w:id="23988" w:name="_ETM_Q45_657590"/>
      <w:bookmarkEnd w:id="23988"/>
      <w:r>
        <w:rPr>
          <w:rtl/>
        </w:rPr>
        <w:t>שלו</w:t>
      </w:r>
      <w:bookmarkStart w:id="23989" w:name="_ETM_Q45_658760"/>
      <w:bookmarkEnd w:id="23989"/>
      <w:r>
        <w:rPr>
          <w:rFonts w:hint="cs"/>
          <w:rtl/>
        </w:rPr>
        <w:t>.</w:t>
      </w:r>
      <w:r>
        <w:rPr>
          <w:rtl/>
        </w:rPr>
        <w:t xml:space="preserve"> </w:t>
      </w:r>
      <w:bookmarkStart w:id="23990" w:name="_ETM_Q45_659269"/>
      <w:bookmarkEnd w:id="23990"/>
      <w:r>
        <w:rPr>
          <w:rtl/>
        </w:rPr>
        <w:t xml:space="preserve">אין </w:t>
      </w:r>
      <w:bookmarkStart w:id="23991" w:name="_ETM_Q45_659480"/>
      <w:bookmarkEnd w:id="23991"/>
      <w:r>
        <w:rPr>
          <w:rtl/>
        </w:rPr>
        <w:t xml:space="preserve">דיון </w:t>
      </w:r>
      <w:bookmarkStart w:id="23992" w:name="_ETM_Q45_659840"/>
      <w:bookmarkEnd w:id="23992"/>
      <w:r>
        <w:rPr>
          <w:rtl/>
        </w:rPr>
        <w:t xml:space="preserve">על </w:t>
      </w:r>
      <w:bookmarkStart w:id="23993" w:name="_ETM_Q45_659989"/>
      <w:bookmarkEnd w:id="23993"/>
      <w:r>
        <w:rPr>
          <w:rFonts w:hint="cs"/>
          <w:rtl/>
        </w:rPr>
        <w:t>העליי</w:t>
      </w:r>
      <w:r>
        <w:rPr>
          <w:rFonts w:hint="eastAsia"/>
          <w:rtl/>
        </w:rPr>
        <w:t>ה</w:t>
      </w:r>
      <w:r>
        <w:rPr>
          <w:rFonts w:hint="cs"/>
          <w:rtl/>
        </w:rPr>
        <w:t xml:space="preserve"> בפשיעה,</w:t>
      </w:r>
      <w:r>
        <w:rPr>
          <w:rtl/>
        </w:rPr>
        <w:t xml:space="preserve"> </w:t>
      </w:r>
      <w:bookmarkStart w:id="23994" w:name="_ETM_Q45_660379"/>
      <w:bookmarkStart w:id="23995" w:name="_ETM_Q45_662329"/>
      <w:bookmarkEnd w:id="23994"/>
      <w:bookmarkEnd w:id="23995"/>
      <w:r>
        <w:rPr>
          <w:rtl/>
        </w:rPr>
        <w:t xml:space="preserve">אין דיון על </w:t>
      </w:r>
      <w:bookmarkStart w:id="23996" w:name="_ETM_Q45_663230"/>
      <w:bookmarkEnd w:id="23996"/>
      <w:r>
        <w:rPr>
          <w:rtl/>
        </w:rPr>
        <w:t xml:space="preserve">הרציחות </w:t>
      </w:r>
      <w:bookmarkStart w:id="23997" w:name="_ETM_Q45_663799"/>
      <w:bookmarkEnd w:id="23997"/>
      <w:r>
        <w:rPr>
          <w:rtl/>
        </w:rPr>
        <w:t>ברחובות</w:t>
      </w:r>
      <w:r>
        <w:rPr>
          <w:rFonts w:hint="cs"/>
          <w:rtl/>
        </w:rPr>
        <w:t>,</w:t>
      </w:r>
      <w:r>
        <w:rPr>
          <w:rtl/>
        </w:rPr>
        <w:t xml:space="preserve"> </w:t>
      </w:r>
      <w:bookmarkStart w:id="23998" w:name="_ETM_Q45_665230"/>
      <w:bookmarkEnd w:id="23998"/>
      <w:r>
        <w:rPr>
          <w:rtl/>
        </w:rPr>
        <w:t xml:space="preserve">על </w:t>
      </w:r>
      <w:bookmarkStart w:id="23999" w:name="_ETM_Q45_665440"/>
      <w:bookmarkEnd w:id="23999"/>
      <w:r>
        <w:rPr>
          <w:rFonts w:hint="cs"/>
          <w:rtl/>
        </w:rPr>
        <w:t>העליי</w:t>
      </w:r>
      <w:r>
        <w:rPr>
          <w:rFonts w:hint="eastAsia"/>
          <w:rtl/>
        </w:rPr>
        <w:t>ה</w:t>
      </w:r>
      <w:r>
        <w:rPr>
          <w:rtl/>
        </w:rPr>
        <w:t xml:space="preserve"> </w:t>
      </w:r>
      <w:bookmarkStart w:id="24000" w:name="_ETM_Q45_665830"/>
      <w:bookmarkEnd w:id="24000"/>
      <w:r>
        <w:rPr>
          <w:rtl/>
        </w:rPr>
        <w:t xml:space="preserve">בעבירות </w:t>
      </w:r>
      <w:bookmarkStart w:id="24001" w:name="_ETM_Q45_666370"/>
      <w:bookmarkEnd w:id="24001"/>
      <w:r>
        <w:rPr>
          <w:rtl/>
        </w:rPr>
        <w:t>רכוש</w:t>
      </w:r>
      <w:r>
        <w:rPr>
          <w:rFonts w:hint="cs"/>
          <w:rtl/>
        </w:rPr>
        <w:t>,</w:t>
      </w:r>
      <w:r>
        <w:rPr>
          <w:rtl/>
        </w:rPr>
        <w:t xml:space="preserve"> </w:t>
      </w:r>
      <w:bookmarkStart w:id="24002" w:name="_ETM_Q45_667750"/>
      <w:bookmarkEnd w:id="24002"/>
      <w:r>
        <w:rPr>
          <w:rtl/>
        </w:rPr>
        <w:t xml:space="preserve">על </w:t>
      </w:r>
      <w:bookmarkStart w:id="24003" w:name="_ETM_Q45_667989"/>
      <w:bookmarkStart w:id="24004" w:name="_ETM_Q45_668620"/>
      <w:bookmarkEnd w:id="24003"/>
      <w:bookmarkEnd w:id="24004"/>
      <w:r>
        <w:rPr>
          <w:rtl/>
        </w:rPr>
        <w:t xml:space="preserve">הירידה </w:t>
      </w:r>
      <w:bookmarkStart w:id="24005" w:name="_ETM_Q45_669099"/>
      <w:bookmarkEnd w:id="24005"/>
      <w:r>
        <w:rPr>
          <w:rtl/>
        </w:rPr>
        <w:t>ב</w:t>
      </w:r>
      <w:r>
        <w:rPr>
          <w:rFonts w:hint="cs"/>
          <w:rtl/>
        </w:rPr>
        <w:t>תחושת ה</w:t>
      </w:r>
      <w:r>
        <w:rPr>
          <w:rtl/>
        </w:rPr>
        <w:t xml:space="preserve">ביטחון </w:t>
      </w:r>
      <w:bookmarkStart w:id="24006" w:name="_ETM_Q45_669670"/>
      <w:bookmarkEnd w:id="24006"/>
      <w:r>
        <w:rPr>
          <w:rtl/>
        </w:rPr>
        <w:t xml:space="preserve">האישי </w:t>
      </w:r>
      <w:bookmarkStart w:id="24007" w:name="_ETM_Q45_669970"/>
      <w:bookmarkEnd w:id="24007"/>
      <w:r>
        <w:rPr>
          <w:rtl/>
        </w:rPr>
        <w:t xml:space="preserve">של </w:t>
      </w:r>
      <w:bookmarkStart w:id="24008" w:name="_ETM_Q45_670150"/>
      <w:bookmarkEnd w:id="24008"/>
      <w:r>
        <w:rPr>
          <w:rtl/>
        </w:rPr>
        <w:t xml:space="preserve">כל </w:t>
      </w:r>
      <w:bookmarkStart w:id="24009" w:name="_ETM_Q45_670330"/>
      <w:bookmarkEnd w:id="24009"/>
      <w:r>
        <w:rPr>
          <w:rtl/>
        </w:rPr>
        <w:t xml:space="preserve">אזרח </w:t>
      </w:r>
      <w:bookmarkStart w:id="24010" w:name="_ETM_Q45_670659"/>
      <w:bookmarkStart w:id="24011" w:name="_ETM_Q45_671170"/>
      <w:bookmarkEnd w:id="24010"/>
      <w:bookmarkEnd w:id="24011"/>
      <w:r>
        <w:rPr>
          <w:rtl/>
        </w:rPr>
        <w:t>בישראל</w:t>
      </w:r>
      <w:r>
        <w:rPr>
          <w:rFonts w:hint="cs"/>
          <w:rtl/>
        </w:rPr>
        <w:t>.</w:t>
      </w:r>
      <w:r>
        <w:rPr>
          <w:rtl/>
        </w:rPr>
        <w:t xml:space="preserve"> </w:t>
      </w:r>
      <w:bookmarkStart w:id="24012" w:name="_ETM_Q45_671620"/>
      <w:bookmarkEnd w:id="24012"/>
      <w:r>
        <w:rPr>
          <w:rtl/>
        </w:rPr>
        <w:t xml:space="preserve">זה </w:t>
      </w:r>
      <w:bookmarkStart w:id="24013" w:name="_ETM_Q45_671769"/>
      <w:bookmarkEnd w:id="24013"/>
      <w:r>
        <w:rPr>
          <w:rtl/>
        </w:rPr>
        <w:t xml:space="preserve">לא </w:t>
      </w:r>
      <w:bookmarkStart w:id="24014" w:name="_ETM_Q45_671890"/>
      <w:bookmarkStart w:id="24015" w:name="_ETM_Q45_673400"/>
      <w:bookmarkEnd w:id="24014"/>
      <w:bookmarkEnd w:id="24015"/>
      <w:r>
        <w:rPr>
          <w:rtl/>
        </w:rPr>
        <w:t>קיים</w:t>
      </w:r>
      <w:r>
        <w:rPr>
          <w:rFonts w:hint="cs"/>
          <w:rtl/>
        </w:rPr>
        <w:t xml:space="preserve">. </w:t>
      </w:r>
      <w:r>
        <w:rPr>
          <w:rtl/>
        </w:rPr>
        <w:t>זה לא קיים</w:t>
      </w:r>
      <w:r>
        <w:rPr>
          <w:rFonts w:hint="cs"/>
          <w:rtl/>
        </w:rPr>
        <w:t>.</w:t>
      </w:r>
      <w:r>
        <w:rPr>
          <w:rtl/>
        </w:rPr>
        <w:t xml:space="preserve"> </w:t>
      </w:r>
      <w:bookmarkStart w:id="24016" w:name="_ETM_Q45_674510"/>
      <w:bookmarkEnd w:id="24016"/>
      <w:r>
        <w:rPr>
          <w:rtl/>
        </w:rPr>
        <w:t xml:space="preserve">כל </w:t>
      </w:r>
      <w:bookmarkStart w:id="24017" w:name="_ETM_Q45_674810"/>
      <w:bookmarkEnd w:id="24017"/>
      <w:r>
        <w:rPr>
          <w:rtl/>
        </w:rPr>
        <w:t>ההתעסקות</w:t>
      </w:r>
      <w:r>
        <w:rPr>
          <w:rFonts w:hint="cs"/>
          <w:rtl/>
        </w:rPr>
        <w:t xml:space="preserve"> </w:t>
      </w:r>
      <w:bookmarkStart w:id="24018" w:name="_ETM_Q45_675499"/>
      <w:bookmarkEnd w:id="24018"/>
      <w:r>
        <w:rPr>
          <w:rtl/>
        </w:rPr>
        <w:t xml:space="preserve">זה </w:t>
      </w:r>
      <w:bookmarkStart w:id="24019" w:name="_ETM_Q45_675950"/>
      <w:bookmarkEnd w:id="24019"/>
      <w:r>
        <w:rPr>
          <w:rtl/>
        </w:rPr>
        <w:t xml:space="preserve">איך </w:t>
      </w:r>
      <w:bookmarkStart w:id="24020" w:name="_ETM_Q45_676170"/>
      <w:bookmarkStart w:id="24021" w:name="_ETM_Q45_676260"/>
      <w:bookmarkEnd w:id="24020"/>
      <w:bookmarkEnd w:id="24021"/>
      <w:r>
        <w:rPr>
          <w:rFonts w:hint="cs"/>
          <w:rtl/>
        </w:rPr>
        <w:t>הוא מכניע</w:t>
      </w:r>
      <w:r>
        <w:rPr>
          <w:rtl/>
        </w:rPr>
        <w:t xml:space="preserve"> </w:t>
      </w:r>
      <w:bookmarkStart w:id="24022" w:name="_ETM_Q45_676740"/>
      <w:bookmarkEnd w:id="24022"/>
      <w:r>
        <w:rPr>
          <w:rtl/>
        </w:rPr>
        <w:t xml:space="preserve">את </w:t>
      </w:r>
      <w:bookmarkStart w:id="24023" w:name="_ETM_Q45_676860"/>
      <w:bookmarkEnd w:id="24023"/>
      <w:r>
        <w:rPr>
          <w:rtl/>
        </w:rPr>
        <w:t>המשטרה</w:t>
      </w:r>
      <w:r>
        <w:rPr>
          <w:rFonts w:hint="cs"/>
          <w:rtl/>
        </w:rPr>
        <w:t>,</w:t>
      </w:r>
      <w:r>
        <w:rPr>
          <w:rtl/>
        </w:rPr>
        <w:t xml:space="preserve"> </w:t>
      </w:r>
      <w:bookmarkStart w:id="24024" w:name="_ETM_Q45_677550"/>
      <w:bookmarkEnd w:id="24024"/>
      <w:r>
        <w:rPr>
          <w:rtl/>
        </w:rPr>
        <w:t xml:space="preserve">איך </w:t>
      </w:r>
      <w:bookmarkStart w:id="24025" w:name="_ETM_Q45_677700"/>
      <w:bookmarkEnd w:id="24025"/>
      <w:r>
        <w:rPr>
          <w:rtl/>
        </w:rPr>
        <w:t xml:space="preserve">הוא </w:t>
      </w:r>
      <w:bookmarkStart w:id="24026" w:name="_ETM_Q45_677760"/>
      <w:bookmarkStart w:id="24027" w:name="_ETM_Q45_678390"/>
      <w:bookmarkEnd w:id="24026"/>
      <w:bookmarkEnd w:id="24027"/>
      <w:r>
        <w:rPr>
          <w:rFonts w:hint="cs"/>
          <w:rtl/>
        </w:rPr>
        <w:t>הוא מכניע</w:t>
      </w:r>
      <w:r>
        <w:rPr>
          <w:rtl/>
        </w:rPr>
        <w:t xml:space="preserve"> </w:t>
      </w:r>
      <w:r>
        <w:rPr>
          <w:rFonts w:hint="cs"/>
          <w:rtl/>
        </w:rPr>
        <w:t>את ה</w:t>
      </w:r>
      <w:r>
        <w:rPr>
          <w:rtl/>
        </w:rPr>
        <w:t>שב"ס</w:t>
      </w:r>
      <w:r>
        <w:rPr>
          <w:rFonts w:hint="cs"/>
          <w:rtl/>
        </w:rPr>
        <w:t>,</w:t>
      </w:r>
      <w:r>
        <w:rPr>
          <w:rtl/>
        </w:rPr>
        <w:t xml:space="preserve"> </w:t>
      </w:r>
      <w:bookmarkStart w:id="24028" w:name="_ETM_Q45_679430"/>
      <w:bookmarkEnd w:id="24028"/>
      <w:r>
        <w:rPr>
          <w:rtl/>
        </w:rPr>
        <w:t xml:space="preserve">איך </w:t>
      </w:r>
      <w:bookmarkStart w:id="24029" w:name="_ETM_Q45_679670"/>
      <w:bookmarkEnd w:id="24029"/>
      <w:r>
        <w:rPr>
          <w:rtl/>
        </w:rPr>
        <w:t xml:space="preserve">הוא </w:t>
      </w:r>
      <w:bookmarkStart w:id="24030" w:name="_ETM_Q45_679760"/>
      <w:bookmarkEnd w:id="24030"/>
      <w:r>
        <w:rPr>
          <w:rtl/>
        </w:rPr>
        <w:t xml:space="preserve">מטפל </w:t>
      </w:r>
      <w:bookmarkStart w:id="24031" w:name="_ETM_Q45_680180"/>
      <w:bookmarkEnd w:id="24031"/>
      <w:r>
        <w:rPr>
          <w:rtl/>
        </w:rPr>
        <w:t>בתקשורת</w:t>
      </w:r>
      <w:r>
        <w:rPr>
          <w:rFonts w:hint="cs"/>
          <w:rtl/>
        </w:rPr>
        <w:t>,</w:t>
      </w:r>
      <w:r>
        <w:rPr>
          <w:rtl/>
        </w:rPr>
        <w:t xml:space="preserve"> </w:t>
      </w:r>
      <w:bookmarkStart w:id="24032" w:name="_ETM_Q45_681080"/>
      <w:bookmarkEnd w:id="24032"/>
      <w:r>
        <w:rPr>
          <w:rtl/>
        </w:rPr>
        <w:t xml:space="preserve">איך </w:t>
      </w:r>
      <w:bookmarkStart w:id="24033" w:name="_ETM_Q45_681200"/>
      <w:bookmarkEnd w:id="24033"/>
      <w:r>
        <w:rPr>
          <w:rtl/>
        </w:rPr>
        <w:t xml:space="preserve">הוא </w:t>
      </w:r>
      <w:bookmarkStart w:id="24034" w:name="_ETM_Q45_681290"/>
      <w:bookmarkEnd w:id="24034"/>
      <w:r>
        <w:rPr>
          <w:rtl/>
        </w:rPr>
        <w:t xml:space="preserve">מקבל </w:t>
      </w:r>
      <w:bookmarkStart w:id="24035" w:name="_ETM_Q45_681599"/>
      <w:bookmarkStart w:id="24036" w:name="_ETM_Q45_681959"/>
      <w:bookmarkEnd w:id="24035"/>
      <w:bookmarkEnd w:id="24036"/>
      <w:r>
        <w:rPr>
          <w:rtl/>
        </w:rPr>
        <w:t xml:space="preserve">עוד </w:t>
      </w:r>
      <w:bookmarkStart w:id="24037" w:name="_ETM_Q45_682170"/>
      <w:bookmarkEnd w:id="24037"/>
      <w:r>
        <w:rPr>
          <w:rtl/>
        </w:rPr>
        <w:t xml:space="preserve">פרסום </w:t>
      </w:r>
      <w:bookmarkStart w:id="24038" w:name="_ETM_Q45_682739"/>
      <w:bookmarkEnd w:id="24038"/>
      <w:r>
        <w:rPr>
          <w:rtl/>
        </w:rPr>
        <w:t xml:space="preserve">ועוד </w:t>
      </w:r>
      <w:bookmarkStart w:id="24039" w:name="_ETM_Q45_683129"/>
      <w:bookmarkEnd w:id="24039"/>
      <w:r>
        <w:rPr>
          <w:rtl/>
        </w:rPr>
        <w:t>פוש</w:t>
      </w:r>
      <w:r>
        <w:rPr>
          <w:rFonts w:hint="cs"/>
          <w:rtl/>
        </w:rPr>
        <w:t>,</w:t>
      </w:r>
      <w:r>
        <w:rPr>
          <w:rtl/>
        </w:rPr>
        <w:t xml:space="preserve"> </w:t>
      </w:r>
      <w:bookmarkStart w:id="24040" w:name="_ETM_Q45_683849"/>
      <w:bookmarkEnd w:id="24040"/>
      <w:r>
        <w:rPr>
          <w:rtl/>
        </w:rPr>
        <w:t>ותוציא</w:t>
      </w:r>
      <w:r>
        <w:rPr>
          <w:rFonts w:hint="cs"/>
          <w:rtl/>
        </w:rPr>
        <w:t>,</w:t>
      </w:r>
      <w:r>
        <w:rPr>
          <w:rtl/>
        </w:rPr>
        <w:t xml:space="preserve"> </w:t>
      </w:r>
      <w:bookmarkStart w:id="24041" w:name="_ETM_Q45_684569"/>
      <w:bookmarkEnd w:id="24041"/>
      <w:r>
        <w:rPr>
          <w:rtl/>
        </w:rPr>
        <w:t xml:space="preserve">ועוד </w:t>
      </w:r>
      <w:bookmarkStart w:id="24042" w:name="_ETM_Q45_684900"/>
      <w:bookmarkEnd w:id="24042"/>
      <w:r>
        <w:rPr>
          <w:rtl/>
        </w:rPr>
        <w:t xml:space="preserve">ועידה </w:t>
      </w:r>
      <w:bookmarkStart w:id="24043" w:name="_ETM_Q45_685379"/>
      <w:bookmarkStart w:id="24044" w:name="_ETM_Q45_686879"/>
      <w:bookmarkEnd w:id="24043"/>
      <w:bookmarkEnd w:id="24044"/>
      <w:r>
        <w:rPr>
          <w:rtl/>
        </w:rPr>
        <w:t>ועוד ועידה</w:t>
      </w:r>
      <w:r>
        <w:rPr>
          <w:rFonts w:hint="cs"/>
          <w:rtl/>
        </w:rPr>
        <w:t>.</w:t>
      </w:r>
      <w:bookmarkStart w:id="24045" w:name="_ETM_Q45_685915"/>
      <w:bookmarkStart w:id="24046" w:name="_ETM_Q45_686043"/>
      <w:bookmarkEnd w:id="24045"/>
      <w:bookmarkEnd w:id="24046"/>
      <w:r>
        <w:rPr>
          <w:rFonts w:hint="cs"/>
          <w:rtl/>
        </w:rPr>
        <w:t xml:space="preserve"> </w:t>
      </w:r>
      <w:r>
        <w:rPr>
          <w:rtl/>
        </w:rPr>
        <w:t xml:space="preserve">הוא </w:t>
      </w:r>
      <w:bookmarkStart w:id="24047" w:name="_ETM_Q45_687120"/>
      <w:bookmarkEnd w:id="24047"/>
      <w:r>
        <w:rPr>
          <w:rFonts w:hint="cs"/>
          <w:rtl/>
        </w:rPr>
        <w:t>באמת</w:t>
      </w:r>
      <w:r>
        <w:rPr>
          <w:rtl/>
        </w:rPr>
        <w:t xml:space="preserve"> </w:t>
      </w:r>
      <w:bookmarkStart w:id="24048" w:name="_ETM_Q45_687669"/>
      <w:bookmarkEnd w:id="24048"/>
      <w:r>
        <w:rPr>
          <w:rtl/>
        </w:rPr>
        <w:t xml:space="preserve">מטפל </w:t>
      </w:r>
      <w:bookmarkStart w:id="24049" w:name="_ETM_Q45_688150"/>
      <w:bookmarkEnd w:id="24049"/>
      <w:r>
        <w:rPr>
          <w:rtl/>
        </w:rPr>
        <w:t xml:space="preserve">ונכנס </w:t>
      </w:r>
      <w:bookmarkStart w:id="24050" w:name="_ETM_Q45_688810"/>
      <w:bookmarkEnd w:id="24050"/>
      <w:r>
        <w:rPr>
          <w:rtl/>
        </w:rPr>
        <w:t>עמוק</w:t>
      </w:r>
      <w:bookmarkStart w:id="24051" w:name="_ETM_Q45_689319"/>
      <w:bookmarkEnd w:id="24051"/>
      <w:r>
        <w:rPr>
          <w:rFonts w:hint="cs"/>
          <w:rtl/>
        </w:rPr>
        <w:t xml:space="preserve"> </w:t>
      </w:r>
      <w:proofErr w:type="spellStart"/>
      <w:r>
        <w:rPr>
          <w:rtl/>
        </w:rPr>
        <w:t>עמוק</w:t>
      </w:r>
      <w:proofErr w:type="spellEnd"/>
      <w:r>
        <w:rPr>
          <w:rtl/>
        </w:rPr>
        <w:t xml:space="preserve"> </w:t>
      </w:r>
      <w:bookmarkStart w:id="24052" w:name="_ETM_Q45_690010"/>
      <w:bookmarkEnd w:id="24052"/>
      <w:r>
        <w:rPr>
          <w:rtl/>
        </w:rPr>
        <w:t xml:space="preserve">לתוך </w:t>
      </w:r>
      <w:bookmarkStart w:id="24053" w:name="_ETM_Q45_690430"/>
      <w:bookmarkStart w:id="24054" w:name="_ETM_Q45_691459"/>
      <w:bookmarkEnd w:id="24053"/>
      <w:bookmarkEnd w:id="24054"/>
      <w:r>
        <w:rPr>
          <w:rFonts w:hint="cs"/>
          <w:rtl/>
        </w:rPr>
        <w:t>הפעלת הכוח.</w:t>
      </w:r>
      <w:bookmarkStart w:id="24055" w:name="_ETM_Q45_691849"/>
      <w:bookmarkEnd w:id="24055"/>
      <w:r>
        <w:rPr>
          <w:rFonts w:hint="cs"/>
          <w:rtl/>
        </w:rPr>
        <w:t xml:space="preserve"> כמו שכשהוא </w:t>
      </w:r>
      <w:r>
        <w:rPr>
          <w:rtl/>
        </w:rPr>
        <w:t xml:space="preserve">תיקן </w:t>
      </w:r>
      <w:bookmarkStart w:id="24056" w:name="_ETM_Q45_692270"/>
      <w:bookmarkEnd w:id="24056"/>
      <w:r>
        <w:rPr>
          <w:rtl/>
        </w:rPr>
        <w:t xml:space="preserve">את </w:t>
      </w:r>
      <w:bookmarkStart w:id="24057" w:name="_ETM_Q45_692360"/>
      <w:bookmarkEnd w:id="24057"/>
      <w:r>
        <w:rPr>
          <w:rtl/>
        </w:rPr>
        <w:t xml:space="preserve">פקודת </w:t>
      </w:r>
      <w:bookmarkStart w:id="24058" w:name="_ETM_Q45_692780"/>
      <w:bookmarkEnd w:id="24058"/>
      <w:r>
        <w:rPr>
          <w:rtl/>
        </w:rPr>
        <w:t xml:space="preserve">המשטרה </w:t>
      </w:r>
      <w:bookmarkStart w:id="24059" w:name="_ETM_Q45_693940"/>
      <w:bookmarkEnd w:id="24059"/>
      <w:r>
        <w:rPr>
          <w:rtl/>
        </w:rPr>
        <w:t>אמר</w:t>
      </w:r>
      <w:r>
        <w:rPr>
          <w:rFonts w:hint="cs"/>
          <w:rtl/>
        </w:rPr>
        <w:t>נו</w:t>
      </w:r>
      <w:r>
        <w:rPr>
          <w:rtl/>
        </w:rPr>
        <w:t xml:space="preserve"> </w:t>
      </w:r>
      <w:bookmarkStart w:id="24060" w:name="_ETM_Q45_694240"/>
      <w:bookmarkEnd w:id="24060"/>
      <w:r>
        <w:rPr>
          <w:rtl/>
        </w:rPr>
        <w:t>לו</w:t>
      </w:r>
      <w:r>
        <w:rPr>
          <w:rFonts w:hint="cs"/>
          <w:rtl/>
        </w:rPr>
        <w:t>:</w:t>
      </w:r>
      <w:r>
        <w:rPr>
          <w:rtl/>
        </w:rPr>
        <w:t xml:space="preserve"> </w:t>
      </w:r>
      <w:bookmarkStart w:id="24061" w:name="_ETM_Q45_694360"/>
      <w:bookmarkStart w:id="24062" w:name="_ETM_Q45_694510"/>
      <w:bookmarkEnd w:id="24061"/>
      <w:bookmarkEnd w:id="24062"/>
      <w:r>
        <w:rPr>
          <w:rtl/>
        </w:rPr>
        <w:t>אדוני</w:t>
      </w:r>
      <w:r>
        <w:rPr>
          <w:rFonts w:hint="cs"/>
          <w:rtl/>
        </w:rPr>
        <w:t>,</w:t>
      </w:r>
      <w:r>
        <w:rPr>
          <w:rtl/>
        </w:rPr>
        <w:t xml:space="preserve"> </w:t>
      </w:r>
      <w:bookmarkStart w:id="24063" w:name="_ETM_Q45_695010"/>
      <w:bookmarkStart w:id="24064" w:name="_ETM_Q45_695309"/>
      <w:bookmarkEnd w:id="24063"/>
      <w:bookmarkEnd w:id="24064"/>
      <w:r>
        <w:rPr>
          <w:rFonts w:hint="cs"/>
          <w:rtl/>
        </w:rPr>
        <w:t>תכתוב שעל ה</w:t>
      </w:r>
      <w:bookmarkStart w:id="24065" w:name="_ETM_Q45_695610"/>
      <w:bookmarkEnd w:id="24065"/>
      <w:r>
        <w:rPr>
          <w:rtl/>
        </w:rPr>
        <w:t>מפכ"ל</w:t>
      </w:r>
      <w:r>
        <w:rPr>
          <w:rFonts w:hint="cs"/>
          <w:rtl/>
        </w:rPr>
        <w:t xml:space="preserve"> חל</w:t>
      </w:r>
      <w:r>
        <w:rPr>
          <w:rtl/>
        </w:rPr>
        <w:t xml:space="preserve"> </w:t>
      </w:r>
      <w:bookmarkStart w:id="24066" w:name="_ETM_Q45_696150"/>
      <w:bookmarkStart w:id="24067" w:name="_ETM_Q45_697599"/>
      <w:bookmarkEnd w:id="24066"/>
      <w:bookmarkEnd w:id="24067"/>
      <w:r w:rsidRPr="00180EEA">
        <w:rPr>
          <w:rtl/>
        </w:rPr>
        <w:t>מוראו של החוק</w:t>
      </w:r>
      <w:r>
        <w:rPr>
          <w:rFonts w:hint="cs"/>
          <w:rtl/>
        </w:rPr>
        <w:t>. תכתוב</w:t>
      </w:r>
      <w:bookmarkStart w:id="24068" w:name="_ETM_Q45_698679"/>
      <w:bookmarkEnd w:id="24068"/>
      <w:r>
        <w:rPr>
          <w:rFonts w:hint="cs"/>
          <w:rtl/>
        </w:rPr>
        <w:t xml:space="preserve"> את הסעיף הזה, </w:t>
      </w:r>
      <w:r>
        <w:rPr>
          <w:rtl/>
        </w:rPr>
        <w:t xml:space="preserve">אם </w:t>
      </w:r>
      <w:bookmarkStart w:id="24069" w:name="_ETM_Q45_698829"/>
      <w:bookmarkEnd w:id="24069"/>
      <w:r>
        <w:rPr>
          <w:rtl/>
        </w:rPr>
        <w:t xml:space="preserve">אתה </w:t>
      </w:r>
      <w:bookmarkStart w:id="24070" w:name="_ETM_Q45_699010"/>
      <w:bookmarkEnd w:id="24070"/>
      <w:r>
        <w:rPr>
          <w:rtl/>
        </w:rPr>
        <w:t xml:space="preserve">לא </w:t>
      </w:r>
      <w:bookmarkStart w:id="24071" w:name="_ETM_Q45_699129"/>
      <w:bookmarkEnd w:id="24071"/>
      <w:r>
        <w:rPr>
          <w:rtl/>
        </w:rPr>
        <w:t xml:space="preserve">מתכוון </w:t>
      </w:r>
      <w:bookmarkStart w:id="24072" w:name="_ETM_Q45_699670"/>
      <w:bookmarkEnd w:id="24072"/>
      <w:r>
        <w:rPr>
          <w:rtl/>
        </w:rPr>
        <w:t>להתערב</w:t>
      </w:r>
      <w:r w:rsidR="000F41CA">
        <w:rPr>
          <w:rFonts w:hint="cs"/>
          <w:rtl/>
        </w:rPr>
        <w:t>,</w:t>
      </w:r>
      <w:r>
        <w:rPr>
          <w:rtl/>
        </w:rPr>
        <w:t xml:space="preserve"> </w:t>
      </w:r>
      <w:bookmarkStart w:id="24073" w:name="_ETM_Q45_700620"/>
      <w:bookmarkEnd w:id="24073"/>
      <w:r>
        <w:rPr>
          <w:rtl/>
        </w:rPr>
        <w:t xml:space="preserve">והוא </w:t>
      </w:r>
      <w:bookmarkStart w:id="24074" w:name="_ETM_Q45_700799"/>
      <w:bookmarkEnd w:id="24074"/>
      <w:r>
        <w:rPr>
          <w:rtl/>
        </w:rPr>
        <w:t xml:space="preserve">סירב </w:t>
      </w:r>
      <w:bookmarkStart w:id="24075" w:name="_ETM_Q45_701400"/>
      <w:bookmarkEnd w:id="24075"/>
      <w:r>
        <w:rPr>
          <w:rtl/>
        </w:rPr>
        <w:t xml:space="preserve">להכניס </w:t>
      </w:r>
      <w:bookmarkStart w:id="24076" w:name="_ETM_Q45_701849"/>
      <w:bookmarkEnd w:id="24076"/>
      <w:r>
        <w:rPr>
          <w:rtl/>
        </w:rPr>
        <w:t xml:space="preserve">את </w:t>
      </w:r>
      <w:bookmarkStart w:id="24077" w:name="_ETM_Q45_701969"/>
      <w:bookmarkStart w:id="24078" w:name="_ETM_Q45_702239"/>
      <w:bookmarkEnd w:id="24077"/>
      <w:bookmarkEnd w:id="24078"/>
      <w:r>
        <w:rPr>
          <w:rFonts w:hint="cs"/>
          <w:rtl/>
        </w:rPr>
        <w:t>החוק הזה</w:t>
      </w:r>
      <w:r>
        <w:rPr>
          <w:rtl/>
        </w:rPr>
        <w:t xml:space="preserve"> </w:t>
      </w:r>
      <w:bookmarkStart w:id="24079" w:name="_ETM_Q45_702449"/>
      <w:bookmarkEnd w:id="24079"/>
      <w:r>
        <w:rPr>
          <w:rtl/>
        </w:rPr>
        <w:t xml:space="preserve">בתיקון </w:t>
      </w:r>
      <w:bookmarkStart w:id="24080" w:name="_ETM_Q45_703199"/>
      <w:bookmarkEnd w:id="24080"/>
      <w:r>
        <w:rPr>
          <w:rtl/>
        </w:rPr>
        <w:t xml:space="preserve">של </w:t>
      </w:r>
      <w:bookmarkStart w:id="24081" w:name="_ETM_Q45_703409"/>
      <w:bookmarkEnd w:id="24081"/>
      <w:r>
        <w:rPr>
          <w:rtl/>
        </w:rPr>
        <w:t xml:space="preserve">פקודת </w:t>
      </w:r>
      <w:bookmarkStart w:id="24082" w:name="_ETM_Q45_703799"/>
      <w:bookmarkEnd w:id="24082"/>
      <w:r>
        <w:rPr>
          <w:rtl/>
        </w:rPr>
        <w:t>המשטרה</w:t>
      </w:r>
      <w:r>
        <w:rPr>
          <w:rFonts w:hint="cs"/>
          <w:rtl/>
        </w:rPr>
        <w:t>,</w:t>
      </w:r>
      <w:r>
        <w:rPr>
          <w:rtl/>
        </w:rPr>
        <w:t xml:space="preserve"> </w:t>
      </w:r>
      <w:bookmarkStart w:id="24083" w:name="_ETM_Q45_704249"/>
      <w:bookmarkEnd w:id="24083"/>
      <w:r>
        <w:rPr>
          <w:rtl/>
        </w:rPr>
        <w:t xml:space="preserve">שאם </w:t>
      </w:r>
      <w:bookmarkStart w:id="24084" w:name="_ETM_Q45_704459"/>
      <w:bookmarkEnd w:id="24084"/>
      <w:r>
        <w:rPr>
          <w:rtl/>
        </w:rPr>
        <w:t xml:space="preserve">אני </w:t>
      </w:r>
      <w:bookmarkStart w:id="24085" w:name="_ETM_Q45_704609"/>
      <w:bookmarkEnd w:id="24085"/>
      <w:r>
        <w:rPr>
          <w:rtl/>
        </w:rPr>
        <w:t xml:space="preserve">לא </w:t>
      </w:r>
      <w:bookmarkStart w:id="24086" w:name="_ETM_Q45_704760"/>
      <w:bookmarkEnd w:id="24086"/>
      <w:r>
        <w:rPr>
          <w:rtl/>
        </w:rPr>
        <w:t xml:space="preserve">טועה </w:t>
      </w:r>
      <w:bookmarkStart w:id="24087" w:name="_ETM_Q45_704999"/>
      <w:bookmarkEnd w:id="24087"/>
      <w:r>
        <w:rPr>
          <w:rtl/>
        </w:rPr>
        <w:t xml:space="preserve">גם </w:t>
      </w:r>
      <w:bookmarkStart w:id="24088" w:name="_ETM_Q45_705299"/>
      <w:bookmarkEnd w:id="24088"/>
      <w:r>
        <w:rPr>
          <w:rtl/>
        </w:rPr>
        <w:t xml:space="preserve">אולי </w:t>
      </w:r>
      <w:bookmarkStart w:id="24089" w:name="_ETM_Q45_705569"/>
      <w:bookmarkEnd w:id="24089"/>
      <w:r>
        <w:rPr>
          <w:rtl/>
        </w:rPr>
        <w:t xml:space="preserve">נפסל </w:t>
      </w:r>
      <w:bookmarkStart w:id="24090" w:name="_ETM_Q45_705929"/>
      <w:bookmarkEnd w:id="24090"/>
      <w:r>
        <w:rPr>
          <w:rtl/>
        </w:rPr>
        <w:t>ע</w:t>
      </w:r>
      <w:r>
        <w:rPr>
          <w:rFonts w:hint="cs"/>
          <w:rtl/>
        </w:rPr>
        <w:t>ל ידי</w:t>
      </w:r>
      <w:r>
        <w:rPr>
          <w:rtl/>
        </w:rPr>
        <w:t xml:space="preserve"> </w:t>
      </w:r>
      <w:bookmarkStart w:id="24091" w:name="_ETM_Q45_706260"/>
      <w:bookmarkEnd w:id="24091"/>
      <w:r>
        <w:rPr>
          <w:rtl/>
        </w:rPr>
        <w:t>בג"ץ</w:t>
      </w:r>
      <w:r>
        <w:rPr>
          <w:rFonts w:hint="cs"/>
          <w:rtl/>
        </w:rPr>
        <w:t>,</w:t>
      </w:r>
      <w:r>
        <w:rPr>
          <w:rtl/>
        </w:rPr>
        <w:t xml:space="preserve"> </w:t>
      </w:r>
      <w:bookmarkStart w:id="24092" w:name="_ETM_Q45_706620"/>
      <w:bookmarkEnd w:id="24092"/>
      <w:r>
        <w:rPr>
          <w:rtl/>
        </w:rPr>
        <w:t xml:space="preserve">או </w:t>
      </w:r>
      <w:bookmarkStart w:id="24093" w:name="_ETM_Q45_706679"/>
      <w:bookmarkEnd w:id="24093"/>
      <w:r>
        <w:rPr>
          <w:rtl/>
        </w:rPr>
        <w:t xml:space="preserve">שיש </w:t>
      </w:r>
      <w:bookmarkStart w:id="24094" w:name="_ETM_Q45_706949"/>
      <w:bookmarkEnd w:id="24094"/>
      <w:r>
        <w:rPr>
          <w:rtl/>
        </w:rPr>
        <w:t xml:space="preserve">עתירה </w:t>
      </w:r>
      <w:bookmarkStart w:id="24095" w:name="_ETM_Q45_707309"/>
      <w:bookmarkEnd w:id="24095"/>
      <w:r>
        <w:rPr>
          <w:rtl/>
        </w:rPr>
        <w:t>בעניין</w:t>
      </w:r>
      <w:r>
        <w:rPr>
          <w:rFonts w:hint="cs"/>
          <w:rtl/>
        </w:rPr>
        <w:t>.</w:t>
      </w:r>
      <w:r>
        <w:rPr>
          <w:rtl/>
        </w:rPr>
        <w:t xml:space="preserve"> </w:t>
      </w:r>
      <w:bookmarkStart w:id="24096" w:name="_ETM_Q45_708389"/>
      <w:bookmarkStart w:id="24097" w:name="_ETM_Q45_708690"/>
      <w:bookmarkEnd w:id="24096"/>
      <w:bookmarkEnd w:id="24097"/>
    </w:p>
    <w:p w:rsidR="00F05D2D" w:rsidRDefault="00F05D2D" w:rsidP="00436458">
      <w:pPr>
        <w:rPr>
          <w:rtl/>
        </w:rPr>
      </w:pPr>
      <w:bookmarkStart w:id="24098" w:name="_ETM_Q45_711352"/>
      <w:bookmarkStart w:id="24099" w:name="_ETM_Q45_711431"/>
      <w:bookmarkEnd w:id="24098"/>
      <w:bookmarkEnd w:id="24099"/>
    </w:p>
    <w:p w:rsidR="00F05D2D" w:rsidRDefault="00F05D2D" w:rsidP="002966BA">
      <w:pPr>
        <w:rPr>
          <w:rtl/>
        </w:rPr>
      </w:pPr>
      <w:r>
        <w:rPr>
          <w:rFonts w:hint="cs"/>
          <w:rtl/>
        </w:rPr>
        <w:t>ו</w:t>
      </w:r>
      <w:r>
        <w:rPr>
          <w:rtl/>
        </w:rPr>
        <w:t xml:space="preserve">עכשיו אני </w:t>
      </w:r>
      <w:bookmarkStart w:id="24100" w:name="_ETM_Q45_708960"/>
      <w:bookmarkEnd w:id="24100"/>
      <w:r>
        <w:rPr>
          <w:rtl/>
        </w:rPr>
        <w:t xml:space="preserve">רוצה </w:t>
      </w:r>
      <w:bookmarkStart w:id="24101" w:name="_ETM_Q45_709290"/>
      <w:bookmarkEnd w:id="24101"/>
      <w:r>
        <w:rPr>
          <w:rtl/>
        </w:rPr>
        <w:t xml:space="preserve">להוסיף </w:t>
      </w:r>
      <w:bookmarkStart w:id="24102" w:name="_ETM_Q45_709770"/>
      <w:bookmarkEnd w:id="24102"/>
      <w:r>
        <w:rPr>
          <w:rtl/>
        </w:rPr>
        <w:t xml:space="preserve">עוד </w:t>
      </w:r>
      <w:bookmarkStart w:id="24103" w:name="_ETM_Q45_709980"/>
      <w:bookmarkEnd w:id="24103"/>
      <w:r>
        <w:rPr>
          <w:rtl/>
        </w:rPr>
        <w:t>עניין</w:t>
      </w:r>
      <w:r>
        <w:rPr>
          <w:rFonts w:hint="cs"/>
          <w:rtl/>
        </w:rPr>
        <w:t>.</w:t>
      </w:r>
      <w:r>
        <w:rPr>
          <w:rtl/>
        </w:rPr>
        <w:t xml:space="preserve"> </w:t>
      </w:r>
      <w:bookmarkStart w:id="24104" w:name="_ETM_Q45_710280"/>
      <w:bookmarkStart w:id="24105" w:name="_ETM_Q45_711450"/>
      <w:bookmarkEnd w:id="24104"/>
      <w:bookmarkEnd w:id="24105"/>
      <w:r>
        <w:rPr>
          <w:rFonts w:hint="cs"/>
          <w:rtl/>
        </w:rPr>
        <w:t xml:space="preserve">תאר לך </w:t>
      </w:r>
      <w:r>
        <w:rPr>
          <w:rtl/>
        </w:rPr>
        <w:t xml:space="preserve">את </w:t>
      </w:r>
      <w:bookmarkStart w:id="24106" w:name="_ETM_Q45_711569"/>
      <w:bookmarkEnd w:id="24106"/>
      <w:r>
        <w:rPr>
          <w:rtl/>
        </w:rPr>
        <w:t xml:space="preserve">כל </w:t>
      </w:r>
      <w:bookmarkStart w:id="24107" w:name="_ETM_Q45_711780"/>
      <w:bookmarkEnd w:id="24107"/>
      <w:r>
        <w:rPr>
          <w:rtl/>
        </w:rPr>
        <w:t xml:space="preserve">הטירוף </w:t>
      </w:r>
      <w:bookmarkStart w:id="24108" w:name="_ETM_Q45_712470"/>
      <w:bookmarkEnd w:id="24108"/>
      <w:r>
        <w:rPr>
          <w:rtl/>
        </w:rPr>
        <w:t xml:space="preserve">הזה </w:t>
      </w:r>
      <w:bookmarkStart w:id="24109" w:name="_ETM_Q45_712739"/>
      <w:bookmarkEnd w:id="24109"/>
      <w:r>
        <w:rPr>
          <w:rtl/>
        </w:rPr>
        <w:t xml:space="preserve">של </w:t>
      </w:r>
      <w:bookmarkStart w:id="24110" w:name="_ETM_Q45_712950"/>
      <w:bookmarkEnd w:id="24110"/>
      <w:r>
        <w:rPr>
          <w:rtl/>
        </w:rPr>
        <w:t xml:space="preserve">אדם </w:t>
      </w:r>
      <w:bookmarkStart w:id="24111" w:name="_ETM_Q45_713619"/>
      <w:bookmarkEnd w:id="24111"/>
      <w:r>
        <w:rPr>
          <w:rtl/>
        </w:rPr>
        <w:t xml:space="preserve">שרוצה </w:t>
      </w:r>
      <w:bookmarkStart w:id="24112" w:name="_ETM_Q45_714189"/>
      <w:bookmarkEnd w:id="24112"/>
      <w:r>
        <w:rPr>
          <w:rtl/>
        </w:rPr>
        <w:t xml:space="preserve">את </w:t>
      </w:r>
      <w:bookmarkStart w:id="24113" w:name="_ETM_Q45_714279"/>
      <w:bookmarkEnd w:id="24113"/>
      <w:r>
        <w:rPr>
          <w:rtl/>
        </w:rPr>
        <w:t xml:space="preserve">המשטרה </w:t>
      </w:r>
      <w:bookmarkStart w:id="24114" w:name="_ETM_Q45_714760"/>
      <w:bookmarkEnd w:id="24114"/>
      <w:r>
        <w:rPr>
          <w:rtl/>
        </w:rPr>
        <w:t xml:space="preserve">כמיליציה </w:t>
      </w:r>
      <w:bookmarkStart w:id="24115" w:name="_ETM_Q45_715359"/>
      <w:bookmarkEnd w:id="24115"/>
      <w:r>
        <w:rPr>
          <w:rtl/>
        </w:rPr>
        <w:t>פרטית</w:t>
      </w:r>
      <w:r>
        <w:rPr>
          <w:rFonts w:hint="cs"/>
          <w:rtl/>
        </w:rPr>
        <w:t xml:space="preserve"> </w:t>
      </w:r>
      <w:bookmarkStart w:id="24116" w:name="_ETM_Q45_713642"/>
      <w:bookmarkEnd w:id="24116"/>
      <w:r>
        <w:rPr>
          <w:rFonts w:hint="cs"/>
          <w:rtl/>
        </w:rPr>
        <w:t>–</w:t>
      </w:r>
      <w:r>
        <w:rPr>
          <w:rtl/>
        </w:rPr>
        <w:t xml:space="preserve"> </w:t>
      </w:r>
      <w:bookmarkStart w:id="24117" w:name="_ETM_Q45_716280"/>
      <w:bookmarkEnd w:id="24117"/>
      <w:r>
        <w:rPr>
          <w:rtl/>
        </w:rPr>
        <w:t xml:space="preserve">איך </w:t>
      </w:r>
      <w:bookmarkStart w:id="24118" w:name="_ETM_Q45_716459"/>
      <w:bookmarkEnd w:id="24118"/>
      <w:r>
        <w:rPr>
          <w:rtl/>
        </w:rPr>
        <w:t xml:space="preserve">זה </w:t>
      </w:r>
      <w:bookmarkStart w:id="24119" w:name="_ETM_Q45_716609"/>
      <w:bookmarkEnd w:id="24119"/>
      <w:r>
        <w:rPr>
          <w:rtl/>
        </w:rPr>
        <w:t xml:space="preserve">יראה </w:t>
      </w:r>
      <w:bookmarkStart w:id="24120" w:name="_ETM_Q45_716849"/>
      <w:bookmarkStart w:id="24121" w:name="_ETM_Q45_717059"/>
      <w:bookmarkEnd w:id="24120"/>
      <w:bookmarkEnd w:id="24121"/>
      <w:r>
        <w:rPr>
          <w:rtl/>
        </w:rPr>
        <w:t xml:space="preserve">ביום </w:t>
      </w:r>
      <w:bookmarkStart w:id="24122" w:name="_ETM_Q45_717299"/>
      <w:bookmarkEnd w:id="24122"/>
      <w:r>
        <w:rPr>
          <w:rtl/>
        </w:rPr>
        <w:t xml:space="preserve">שהוא </w:t>
      </w:r>
      <w:bookmarkStart w:id="24123" w:name="_ETM_Q45_717480"/>
      <w:bookmarkEnd w:id="24123"/>
      <w:r>
        <w:rPr>
          <w:rtl/>
        </w:rPr>
        <w:t xml:space="preserve">יקבל </w:t>
      </w:r>
      <w:bookmarkStart w:id="24124" w:name="_ETM_Q45_717840"/>
      <w:bookmarkEnd w:id="24124"/>
      <w:r>
        <w:rPr>
          <w:rtl/>
        </w:rPr>
        <w:t xml:space="preserve">באמת </w:t>
      </w:r>
      <w:bookmarkStart w:id="24125" w:name="_ETM_Q45_718170"/>
      <w:bookmarkEnd w:id="24125"/>
      <w:r>
        <w:rPr>
          <w:rtl/>
        </w:rPr>
        <w:t xml:space="preserve">את </w:t>
      </w:r>
      <w:bookmarkStart w:id="24126" w:name="_ETM_Q45_718319"/>
      <w:bookmarkEnd w:id="24126"/>
      <w:r>
        <w:rPr>
          <w:rtl/>
        </w:rPr>
        <w:t xml:space="preserve">המשמר </w:t>
      </w:r>
      <w:bookmarkStart w:id="24127" w:name="_ETM_Q45_718799"/>
      <w:bookmarkEnd w:id="24127"/>
      <w:r>
        <w:rPr>
          <w:rtl/>
        </w:rPr>
        <w:t>הלאומי</w:t>
      </w:r>
      <w:r>
        <w:rPr>
          <w:rFonts w:hint="cs"/>
          <w:rtl/>
        </w:rPr>
        <w:t>;</w:t>
      </w:r>
      <w:r>
        <w:rPr>
          <w:rtl/>
        </w:rPr>
        <w:t xml:space="preserve"> </w:t>
      </w:r>
      <w:bookmarkStart w:id="24128" w:name="_ETM_Q45_719790"/>
      <w:bookmarkEnd w:id="24128"/>
      <w:r>
        <w:rPr>
          <w:rtl/>
        </w:rPr>
        <w:t xml:space="preserve">איך </w:t>
      </w:r>
      <w:bookmarkStart w:id="24129" w:name="_ETM_Q45_719970"/>
      <w:bookmarkEnd w:id="24129"/>
      <w:r>
        <w:rPr>
          <w:rtl/>
        </w:rPr>
        <w:t xml:space="preserve">זה </w:t>
      </w:r>
      <w:bookmarkStart w:id="24130" w:name="_ETM_Q45_720120"/>
      <w:bookmarkStart w:id="24131" w:name="_ETM_Q45_720510"/>
      <w:bookmarkEnd w:id="24130"/>
      <w:bookmarkEnd w:id="24131"/>
      <w:r>
        <w:rPr>
          <w:rFonts w:hint="cs"/>
          <w:rtl/>
        </w:rPr>
        <w:t>יתקבל</w:t>
      </w:r>
      <w:r>
        <w:rPr>
          <w:rtl/>
        </w:rPr>
        <w:t xml:space="preserve"> אחרי </w:t>
      </w:r>
      <w:bookmarkStart w:id="24132" w:name="_ETM_Q45_720780"/>
      <w:bookmarkEnd w:id="24132"/>
      <w:r>
        <w:rPr>
          <w:rFonts w:hint="cs"/>
          <w:rtl/>
        </w:rPr>
        <w:t>שורת</w:t>
      </w:r>
      <w:r>
        <w:rPr>
          <w:rtl/>
        </w:rPr>
        <w:t xml:space="preserve"> </w:t>
      </w:r>
      <w:bookmarkStart w:id="24133" w:name="_ETM_Q45_721440"/>
      <w:bookmarkEnd w:id="24133"/>
      <w:r>
        <w:rPr>
          <w:rtl/>
        </w:rPr>
        <w:t xml:space="preserve">הצעות </w:t>
      </w:r>
      <w:bookmarkStart w:id="24134" w:name="_ETM_Q45_721860"/>
      <w:bookmarkEnd w:id="24134"/>
      <w:r>
        <w:rPr>
          <w:rtl/>
        </w:rPr>
        <w:t xml:space="preserve">החוק </w:t>
      </w:r>
      <w:bookmarkStart w:id="24135" w:name="_ETM_Q45_722160"/>
      <w:bookmarkEnd w:id="24135"/>
      <w:r>
        <w:rPr>
          <w:rtl/>
        </w:rPr>
        <w:t>המופר</w:t>
      </w:r>
      <w:r>
        <w:rPr>
          <w:rFonts w:hint="cs"/>
          <w:rtl/>
        </w:rPr>
        <w:t>ע</w:t>
      </w:r>
      <w:r>
        <w:rPr>
          <w:rtl/>
        </w:rPr>
        <w:t xml:space="preserve">ות </w:t>
      </w:r>
      <w:bookmarkStart w:id="24136" w:name="_ETM_Q45_722790"/>
      <w:bookmarkEnd w:id="24136"/>
      <w:r>
        <w:rPr>
          <w:rtl/>
        </w:rPr>
        <w:t xml:space="preserve">שהוא </w:t>
      </w:r>
      <w:bookmarkStart w:id="24137" w:name="_ETM_Q45_722940"/>
      <w:bookmarkEnd w:id="24137"/>
      <w:r>
        <w:rPr>
          <w:rtl/>
        </w:rPr>
        <w:t xml:space="preserve">מעביר </w:t>
      </w:r>
      <w:bookmarkStart w:id="24138" w:name="_ETM_Q45_723360"/>
      <w:bookmarkEnd w:id="24138"/>
      <w:r>
        <w:rPr>
          <w:rtl/>
        </w:rPr>
        <w:t xml:space="preserve">עכשיו </w:t>
      </w:r>
      <w:bookmarkStart w:id="24139" w:name="_ETM_Q45_723690"/>
      <w:bookmarkEnd w:id="24139"/>
      <w:r>
        <w:rPr>
          <w:rtl/>
        </w:rPr>
        <w:t xml:space="preserve">דרך </w:t>
      </w:r>
      <w:bookmarkStart w:id="24140" w:name="_ETM_Q45_724200"/>
      <w:bookmarkEnd w:id="24140"/>
      <w:r>
        <w:rPr>
          <w:rtl/>
        </w:rPr>
        <w:t xml:space="preserve">חבר </w:t>
      </w:r>
      <w:bookmarkStart w:id="24141" w:name="_ETM_Q45_724590"/>
      <w:bookmarkEnd w:id="24141"/>
      <w:r>
        <w:rPr>
          <w:rtl/>
        </w:rPr>
        <w:t xml:space="preserve">הכנסת </w:t>
      </w:r>
      <w:bookmarkStart w:id="24142" w:name="_ETM_Q45_725070"/>
      <w:bookmarkStart w:id="24143" w:name="_ETM_Q45_725670"/>
      <w:bookmarkEnd w:id="24142"/>
      <w:bookmarkEnd w:id="24143"/>
      <w:r>
        <w:rPr>
          <w:rFonts w:hint="cs"/>
          <w:rtl/>
        </w:rPr>
        <w:t>פוגל</w:t>
      </w:r>
      <w:bookmarkStart w:id="24144" w:name="_ETM_Q45_721704"/>
      <w:bookmarkStart w:id="24145" w:name="_ETM_Q45_721804"/>
      <w:bookmarkStart w:id="24146" w:name="_ETM_Q45_726390"/>
      <w:bookmarkEnd w:id="24144"/>
      <w:bookmarkEnd w:id="24145"/>
      <w:bookmarkEnd w:id="24146"/>
      <w:r w:rsidR="002966BA">
        <w:rPr>
          <w:rFonts w:hint="cs"/>
          <w:rtl/>
        </w:rPr>
        <w:t>:</w:t>
      </w:r>
      <w:r>
        <w:rPr>
          <w:rFonts w:hint="cs"/>
          <w:rtl/>
        </w:rPr>
        <w:t xml:space="preserve"> </w:t>
      </w:r>
      <w:r>
        <w:rPr>
          <w:rtl/>
        </w:rPr>
        <w:t xml:space="preserve">חוק </w:t>
      </w:r>
      <w:bookmarkStart w:id="24147" w:name="_ETM_Q45_726690"/>
      <w:bookmarkEnd w:id="24147"/>
      <w:r>
        <w:rPr>
          <w:rtl/>
        </w:rPr>
        <w:t xml:space="preserve">של </w:t>
      </w:r>
      <w:bookmarkStart w:id="24148" w:name="_ETM_Q45_726900"/>
      <w:bookmarkEnd w:id="24148"/>
      <w:r>
        <w:rPr>
          <w:rtl/>
        </w:rPr>
        <w:t xml:space="preserve">מעצר </w:t>
      </w:r>
      <w:bookmarkStart w:id="24149" w:name="_ETM_Q45_727590"/>
      <w:bookmarkEnd w:id="24149"/>
      <w:r>
        <w:rPr>
          <w:rtl/>
        </w:rPr>
        <w:t xml:space="preserve">ללא </w:t>
      </w:r>
      <w:bookmarkStart w:id="24150" w:name="_ETM_Q45_727800"/>
      <w:bookmarkEnd w:id="24150"/>
      <w:r>
        <w:rPr>
          <w:rtl/>
        </w:rPr>
        <w:t xml:space="preserve">פיקוח </w:t>
      </w:r>
      <w:bookmarkStart w:id="24151" w:name="_ETM_Q45_728220"/>
      <w:bookmarkEnd w:id="24151"/>
      <w:r>
        <w:rPr>
          <w:rtl/>
        </w:rPr>
        <w:t>משפטי</w:t>
      </w:r>
      <w:r>
        <w:rPr>
          <w:rFonts w:hint="cs"/>
          <w:rtl/>
        </w:rPr>
        <w:t>;</w:t>
      </w:r>
      <w:r>
        <w:rPr>
          <w:rtl/>
        </w:rPr>
        <w:t xml:space="preserve"> </w:t>
      </w:r>
      <w:bookmarkStart w:id="24152" w:name="_ETM_Q45_729300"/>
      <w:bookmarkEnd w:id="24152"/>
      <w:r>
        <w:rPr>
          <w:rtl/>
        </w:rPr>
        <w:t xml:space="preserve">הוא </w:t>
      </w:r>
      <w:bookmarkStart w:id="24153" w:name="_ETM_Q45_729390"/>
      <w:bookmarkEnd w:id="24153"/>
      <w:r>
        <w:rPr>
          <w:rFonts w:hint="cs"/>
          <w:rtl/>
        </w:rPr>
        <w:t>מנסה</w:t>
      </w:r>
      <w:r>
        <w:rPr>
          <w:rtl/>
        </w:rPr>
        <w:t xml:space="preserve"> </w:t>
      </w:r>
      <w:bookmarkStart w:id="24154" w:name="_ETM_Q45_730559"/>
      <w:bookmarkEnd w:id="24154"/>
      <w:r>
        <w:rPr>
          <w:rtl/>
        </w:rPr>
        <w:t xml:space="preserve">לגבות </w:t>
      </w:r>
      <w:bookmarkStart w:id="24155" w:name="_ETM_Q45_731969"/>
      <w:bookmarkEnd w:id="24155"/>
      <w:r>
        <w:rPr>
          <w:rtl/>
        </w:rPr>
        <w:t xml:space="preserve">משבר </w:t>
      </w:r>
      <w:bookmarkStart w:id="24156" w:name="_ETM_Q45_732389"/>
      <w:bookmarkEnd w:id="24156"/>
      <w:r>
        <w:rPr>
          <w:rtl/>
        </w:rPr>
        <w:t xml:space="preserve">חוקתי </w:t>
      </w:r>
      <w:bookmarkStart w:id="24157" w:name="_ETM_Q45_732870"/>
      <w:bookmarkEnd w:id="24157"/>
      <w:r>
        <w:rPr>
          <w:rtl/>
        </w:rPr>
        <w:t xml:space="preserve">בהדחת </w:t>
      </w:r>
      <w:bookmarkStart w:id="24158" w:name="_ETM_Q45_733409"/>
      <w:bookmarkEnd w:id="24158"/>
      <w:r>
        <w:rPr>
          <w:rtl/>
        </w:rPr>
        <w:t>היועמ"ש</w:t>
      </w:r>
      <w:r>
        <w:rPr>
          <w:rFonts w:hint="cs"/>
          <w:rtl/>
        </w:rPr>
        <w:t>;</w:t>
      </w:r>
      <w:r>
        <w:rPr>
          <w:rtl/>
        </w:rPr>
        <w:t xml:space="preserve"> </w:t>
      </w:r>
      <w:bookmarkStart w:id="24159" w:name="_ETM_Q45_734549"/>
      <w:bookmarkEnd w:id="24159"/>
      <w:r>
        <w:rPr>
          <w:rtl/>
        </w:rPr>
        <w:t xml:space="preserve">הוא </w:t>
      </w:r>
      <w:bookmarkStart w:id="24160" w:name="_ETM_Q45_734669"/>
      <w:bookmarkEnd w:id="24160"/>
      <w:r>
        <w:rPr>
          <w:rtl/>
        </w:rPr>
        <w:t xml:space="preserve">מעביר </w:t>
      </w:r>
      <w:bookmarkStart w:id="24161" w:name="_ETM_Q45_735090"/>
      <w:bookmarkEnd w:id="24161"/>
      <w:r>
        <w:rPr>
          <w:rtl/>
        </w:rPr>
        <w:t xml:space="preserve">עכשיו </w:t>
      </w:r>
      <w:bookmarkStart w:id="24162" w:name="_ETM_Q45_735359"/>
      <w:bookmarkEnd w:id="24162"/>
      <w:r>
        <w:rPr>
          <w:rtl/>
        </w:rPr>
        <w:t xml:space="preserve">את </w:t>
      </w:r>
      <w:bookmarkStart w:id="24163" w:name="_ETM_Q45_735480"/>
      <w:bookmarkEnd w:id="24163"/>
      <w:r>
        <w:rPr>
          <w:rtl/>
        </w:rPr>
        <w:t xml:space="preserve">הצעת </w:t>
      </w:r>
      <w:bookmarkStart w:id="24164" w:name="_ETM_Q45_735900"/>
      <w:bookmarkEnd w:id="24164"/>
      <w:r>
        <w:rPr>
          <w:rtl/>
        </w:rPr>
        <w:t xml:space="preserve">חוק </w:t>
      </w:r>
      <w:bookmarkStart w:id="24165" w:name="_ETM_Q45_736169"/>
      <w:bookmarkEnd w:id="24165"/>
      <w:proofErr w:type="spellStart"/>
      <w:r>
        <w:rPr>
          <w:rtl/>
        </w:rPr>
        <w:t>הרוגלות</w:t>
      </w:r>
      <w:proofErr w:type="spellEnd"/>
      <w:r>
        <w:rPr>
          <w:rFonts w:hint="cs"/>
          <w:rtl/>
        </w:rPr>
        <w:t>,</w:t>
      </w:r>
      <w:r>
        <w:rPr>
          <w:rtl/>
        </w:rPr>
        <w:t xml:space="preserve"> </w:t>
      </w:r>
      <w:bookmarkStart w:id="24166" w:name="_ETM_Q45_737069"/>
      <w:bookmarkEnd w:id="24166"/>
      <w:r>
        <w:rPr>
          <w:rtl/>
        </w:rPr>
        <w:t xml:space="preserve">שהמשוגעים </w:t>
      </w:r>
      <w:bookmarkStart w:id="24167" w:name="_ETM_Q45_738030"/>
      <w:bookmarkEnd w:id="24167"/>
      <w:r>
        <w:rPr>
          <w:rtl/>
        </w:rPr>
        <w:t xml:space="preserve">האלה </w:t>
      </w:r>
      <w:bookmarkStart w:id="24168" w:name="_ETM_Q45_738330"/>
      <w:bookmarkEnd w:id="24168"/>
      <w:r>
        <w:rPr>
          <w:rtl/>
        </w:rPr>
        <w:t xml:space="preserve">ייכנסו </w:t>
      </w:r>
      <w:bookmarkStart w:id="24169" w:name="_ETM_Q45_738780"/>
      <w:bookmarkEnd w:id="24169"/>
      <w:r>
        <w:rPr>
          <w:rtl/>
        </w:rPr>
        <w:t xml:space="preserve">למחשבים </w:t>
      </w:r>
      <w:bookmarkStart w:id="24170" w:name="_ETM_Q45_739440"/>
      <w:bookmarkEnd w:id="24170"/>
      <w:r>
        <w:rPr>
          <w:rtl/>
        </w:rPr>
        <w:t xml:space="preserve">של </w:t>
      </w:r>
      <w:bookmarkStart w:id="24171" w:name="_ETM_Q45_739650"/>
      <w:bookmarkEnd w:id="24171"/>
      <w:r>
        <w:rPr>
          <w:rtl/>
        </w:rPr>
        <w:t xml:space="preserve">אנשים </w:t>
      </w:r>
      <w:bookmarkStart w:id="24172" w:name="_ETM_Q45_740880"/>
      <w:bookmarkEnd w:id="24172"/>
      <w:r>
        <w:rPr>
          <w:rFonts w:hint="cs"/>
          <w:rtl/>
        </w:rPr>
        <w:t>בלי ש</w:t>
      </w:r>
      <w:r>
        <w:rPr>
          <w:rtl/>
        </w:rPr>
        <w:t xml:space="preserve">הם </w:t>
      </w:r>
      <w:bookmarkStart w:id="24173" w:name="_ETM_Q45_741330"/>
      <w:bookmarkEnd w:id="24173"/>
      <w:r>
        <w:rPr>
          <w:rtl/>
        </w:rPr>
        <w:t>יודעים</w:t>
      </w:r>
      <w:r>
        <w:rPr>
          <w:rFonts w:hint="cs"/>
          <w:rtl/>
        </w:rPr>
        <w:t>.</w:t>
      </w:r>
      <w:r>
        <w:rPr>
          <w:rtl/>
        </w:rPr>
        <w:t xml:space="preserve"> </w:t>
      </w:r>
      <w:bookmarkStart w:id="24174" w:name="_ETM_Q45_741960"/>
      <w:bookmarkEnd w:id="24174"/>
    </w:p>
    <w:p w:rsidR="00F05D2D" w:rsidRDefault="00F05D2D" w:rsidP="00436458">
      <w:pPr>
        <w:rPr>
          <w:rtl/>
        </w:rPr>
      </w:pPr>
    </w:p>
    <w:p w:rsidR="00F05D2D" w:rsidRDefault="00F05D2D" w:rsidP="00436458">
      <w:pPr>
        <w:pStyle w:val="af6"/>
        <w:keepNext/>
        <w:rPr>
          <w:rtl/>
        </w:rPr>
      </w:pPr>
      <w:bookmarkStart w:id="24175" w:name="ET_yor_6307_8"/>
      <w:r w:rsidRPr="001F7719">
        <w:rPr>
          <w:rStyle w:val="TagStyle"/>
          <w:rtl/>
        </w:rPr>
        <w:t xml:space="preserve"> &lt;&lt; יור &gt;&gt; </w:t>
      </w:r>
      <w:r>
        <w:rPr>
          <w:rtl/>
        </w:rPr>
        <w:t>היו"ר יבגני סובה:</w:t>
      </w:r>
      <w:r w:rsidRPr="001F7719">
        <w:rPr>
          <w:rStyle w:val="TagStyle"/>
          <w:rtl/>
        </w:rPr>
        <w:t xml:space="preserve"> &lt;&lt; יור &gt;&gt;</w:t>
      </w:r>
      <w:r>
        <w:rPr>
          <w:rtl/>
        </w:rPr>
        <w:t xml:space="preserve"> </w:t>
      </w:r>
      <w:bookmarkEnd w:id="24175"/>
    </w:p>
    <w:p w:rsidR="00F05D2D" w:rsidRPr="001F7719" w:rsidRDefault="00F05D2D" w:rsidP="00436458">
      <w:pPr>
        <w:rPr>
          <w:rtl/>
        </w:rPr>
      </w:pPr>
    </w:p>
    <w:p w:rsidR="00F05D2D" w:rsidRDefault="00F05D2D" w:rsidP="00436458">
      <w:pPr>
        <w:keepNext/>
        <w:rPr>
          <w:rtl/>
        </w:rPr>
      </w:pPr>
      <w:r>
        <w:rPr>
          <w:rtl/>
        </w:rPr>
        <w:t>לסיום</w:t>
      </w:r>
      <w:r>
        <w:rPr>
          <w:rFonts w:hint="cs"/>
          <w:rtl/>
        </w:rPr>
        <w:t>.</w:t>
      </w:r>
      <w:r>
        <w:rPr>
          <w:rtl/>
        </w:rPr>
        <w:t xml:space="preserve"> </w:t>
      </w:r>
      <w:bookmarkStart w:id="24176" w:name="_ETM_Q45_742440"/>
      <w:bookmarkEnd w:id="24176"/>
    </w:p>
    <w:p w:rsidR="00F05D2D" w:rsidRDefault="00F05D2D" w:rsidP="00436458">
      <w:pPr>
        <w:rPr>
          <w:rtl/>
        </w:rPr>
      </w:pPr>
    </w:p>
    <w:p w:rsidR="00F05D2D" w:rsidRDefault="00F05D2D" w:rsidP="00436458">
      <w:pPr>
        <w:pStyle w:val="-"/>
        <w:rPr>
          <w:rtl/>
        </w:rPr>
      </w:pPr>
      <w:bookmarkStart w:id="24177" w:name="ET_speakercontinue_5800_1205"/>
      <w:r w:rsidRPr="00436458">
        <w:rPr>
          <w:rStyle w:val="TagStyle"/>
          <w:rtl/>
        </w:rPr>
        <w:t xml:space="preserve"> &lt;&lt; דובר_המשך &gt;&gt;</w:t>
      </w:r>
      <w:r w:rsidRPr="00C64F95">
        <w:rPr>
          <w:rStyle w:val="TagStyle"/>
          <w:rtl/>
        </w:rPr>
        <w:t xml:space="preserve"> </w:t>
      </w:r>
      <w:r>
        <w:rPr>
          <w:rtl/>
        </w:rPr>
        <w:t>אורית פרקש הכהן (המחנה הממלכתי):</w:t>
      </w:r>
      <w:r w:rsidRPr="00C64F95">
        <w:rPr>
          <w:rStyle w:val="TagStyle"/>
          <w:rtl/>
        </w:rPr>
        <w:t xml:space="preserve"> </w:t>
      </w:r>
      <w:r w:rsidRPr="00436458">
        <w:rPr>
          <w:rStyle w:val="TagStyle"/>
          <w:rtl/>
        </w:rPr>
        <w:t>&lt;&lt; דובר_המשך &gt;&gt;</w:t>
      </w:r>
      <w:bookmarkEnd w:id="24177"/>
      <w:r w:rsidRPr="00436458">
        <w:rPr>
          <w:rStyle w:val="TagStyle"/>
          <w:rtl/>
        </w:rPr>
        <w:t xml:space="preserve"> </w:t>
      </w:r>
      <w:r>
        <w:rPr>
          <w:rtl/>
        </w:rPr>
        <w:t xml:space="preserve"> </w:t>
      </w:r>
    </w:p>
    <w:p w:rsidR="00F05D2D" w:rsidRDefault="00F05D2D" w:rsidP="00436458">
      <w:pPr>
        <w:rPr>
          <w:rtl/>
        </w:rPr>
      </w:pPr>
    </w:p>
    <w:p w:rsidR="00F05D2D" w:rsidRDefault="00F05D2D" w:rsidP="009635F5">
      <w:pPr>
        <w:rPr>
          <w:rtl/>
        </w:rPr>
      </w:pPr>
      <w:bookmarkStart w:id="24178" w:name="TOR_Q46"/>
      <w:bookmarkEnd w:id="24178"/>
      <w:r>
        <w:rPr>
          <w:rFonts w:hint="cs"/>
          <w:rtl/>
        </w:rPr>
        <w:t xml:space="preserve">אני רוצה לסיים ולומר שאני מפחדת – מפחדת שאדם כזה, שהוא וסביבתו לא </w:t>
      </w:r>
      <w:bookmarkStart w:id="24179" w:name="_ETM_Q46_149000"/>
      <w:bookmarkEnd w:id="24179"/>
      <w:r>
        <w:rPr>
          <w:rFonts w:hint="cs"/>
          <w:rtl/>
        </w:rPr>
        <w:t>נורמליים, מטפלים בביטחון האישי שלנו. תודה רבה.</w:t>
      </w:r>
    </w:p>
    <w:p w:rsidR="00F05D2D" w:rsidRDefault="00F05D2D" w:rsidP="009635F5">
      <w:pPr>
        <w:rPr>
          <w:rtl/>
        </w:rPr>
      </w:pPr>
    </w:p>
    <w:p w:rsidR="00F05D2D" w:rsidRDefault="00F05D2D" w:rsidP="00436458">
      <w:pPr>
        <w:pStyle w:val="af6"/>
        <w:keepNext/>
        <w:rPr>
          <w:rtl/>
        </w:rPr>
      </w:pPr>
      <w:r w:rsidRPr="00ED534C">
        <w:rPr>
          <w:rStyle w:val="TagStyle"/>
          <w:rtl/>
        </w:rPr>
        <w:t xml:space="preserve"> &lt;&lt; יור &gt;&gt; </w:t>
      </w:r>
      <w:r>
        <w:rPr>
          <w:rtl/>
        </w:rPr>
        <w:t>היו"ר יבגני סובה:</w:t>
      </w:r>
      <w:r w:rsidRPr="00ED534C">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תודה רבה </w:t>
      </w:r>
      <w:bookmarkStart w:id="24180" w:name="_ETM_Q46_152000"/>
      <w:bookmarkEnd w:id="24180"/>
      <w:r>
        <w:rPr>
          <w:rFonts w:hint="cs"/>
          <w:rtl/>
          <w:lang w:eastAsia="he-IL"/>
        </w:rPr>
        <w:t>לחברת הכנסת אורית פרקש הכהן. חבר הכנסת גלעד קריב. אני פשוט מדלג על שני ח"כים שלא נמצאים במשכן,</w:t>
      </w:r>
      <w:bookmarkStart w:id="24181" w:name="_ETM_Q46_165000"/>
      <w:bookmarkEnd w:id="24181"/>
      <w:r>
        <w:rPr>
          <w:rFonts w:hint="cs"/>
          <w:rtl/>
          <w:lang w:eastAsia="he-IL"/>
        </w:rPr>
        <w:t xml:space="preserve"> אז ישר אליך. </w:t>
      </w:r>
    </w:p>
    <w:p w:rsidR="00F05D2D" w:rsidRDefault="00F05D2D" w:rsidP="00436458">
      <w:pPr>
        <w:rPr>
          <w:rtl/>
          <w:lang w:eastAsia="he-IL"/>
        </w:rPr>
      </w:pPr>
    </w:p>
    <w:p w:rsidR="00F05D2D" w:rsidRDefault="00F05D2D" w:rsidP="00436458">
      <w:pPr>
        <w:pStyle w:val="af5"/>
        <w:keepNext/>
        <w:rPr>
          <w:rtl/>
        </w:rPr>
      </w:pPr>
      <w:r w:rsidRPr="009E2CE8">
        <w:rPr>
          <w:rStyle w:val="TagStyle"/>
          <w:rtl/>
        </w:rPr>
        <w:t xml:space="preserve"> &lt;&lt; קריאה &gt;&gt; </w:t>
      </w:r>
      <w:r>
        <w:rPr>
          <w:rtl/>
        </w:rPr>
        <w:t>קריאה:</w:t>
      </w:r>
      <w:r w:rsidRPr="009E2CE8">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4182" w:name="_ETM_Q46_163000"/>
      <w:bookmarkEnd w:id="24182"/>
      <w:r>
        <w:rPr>
          <w:rFonts w:hint="cs"/>
          <w:rtl/>
          <w:lang w:eastAsia="he-IL"/>
        </w:rPr>
        <w:t xml:space="preserve">אולי הם עשו תרגיל </w:t>
      </w:r>
      <w:r w:rsidR="00C919F6">
        <w:rPr>
          <w:rFonts w:hint="cs"/>
          <w:rtl/>
          <w:lang w:eastAsia="he-IL"/>
        </w:rPr>
        <w:t>– – –</w:t>
      </w:r>
      <w:r>
        <w:rPr>
          <w:rFonts w:hint="cs"/>
          <w:rtl/>
          <w:lang w:eastAsia="he-IL"/>
        </w:rPr>
        <w:t xml:space="preserve"> </w:t>
      </w:r>
    </w:p>
    <w:p w:rsidR="00F05D2D" w:rsidRDefault="00F05D2D" w:rsidP="00436458">
      <w:pPr>
        <w:rPr>
          <w:rtl/>
          <w:lang w:eastAsia="he-IL"/>
        </w:rPr>
      </w:pPr>
      <w:bookmarkStart w:id="24183" w:name="_ETM_Q46_167000"/>
      <w:bookmarkEnd w:id="24183"/>
    </w:p>
    <w:p w:rsidR="00F05D2D" w:rsidRDefault="00F05D2D" w:rsidP="00436458">
      <w:pPr>
        <w:pStyle w:val="af6"/>
        <w:keepNext/>
        <w:rPr>
          <w:rtl/>
        </w:rPr>
      </w:pPr>
      <w:bookmarkStart w:id="24184" w:name="ET_yor_6307_14"/>
      <w:r w:rsidRPr="009E2CE8">
        <w:rPr>
          <w:rStyle w:val="TagStyle"/>
          <w:rtl/>
        </w:rPr>
        <w:t xml:space="preserve"> &lt;&lt; יור &gt;&gt; </w:t>
      </w:r>
      <w:r>
        <w:rPr>
          <w:rtl/>
        </w:rPr>
        <w:t>היו"ר יבגני סובה:</w:t>
      </w:r>
      <w:r w:rsidRPr="009E2CE8">
        <w:rPr>
          <w:rStyle w:val="TagStyle"/>
          <w:rtl/>
        </w:rPr>
        <w:t xml:space="preserve"> &lt;&lt; יור &gt;&gt;</w:t>
      </w:r>
      <w:r>
        <w:rPr>
          <w:rtl/>
        </w:rPr>
        <w:t xml:space="preserve"> </w:t>
      </w:r>
      <w:bookmarkEnd w:id="24184"/>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טוב, אני יכול להקריא. חבר הכנסת עודד פורר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עכשיו זה לפי התקנון? חבר הכנסת שטרן, עכשיו אתה מאשר </w:t>
      </w:r>
      <w:bookmarkStart w:id="24185" w:name="_ETM_Q46_175000"/>
      <w:bookmarkEnd w:id="24185"/>
      <w:r>
        <w:rPr>
          <w:rFonts w:hint="cs"/>
          <w:rtl/>
          <w:lang w:eastAsia="he-IL"/>
        </w:rPr>
        <w:t xml:space="preserve">לחבר הכנסת קריב לדבר? שלוש דקות. אם הייתי רואה אותם באולם, הייתי נותן להם לדבר. בבקשה, שלוש דקות. </w:t>
      </w:r>
    </w:p>
    <w:p w:rsidR="00F05D2D" w:rsidRDefault="00F05D2D" w:rsidP="00436458">
      <w:pPr>
        <w:rPr>
          <w:rtl/>
          <w:lang w:eastAsia="he-IL"/>
        </w:rPr>
      </w:pPr>
    </w:p>
    <w:p w:rsidR="00F05D2D" w:rsidRDefault="00F05D2D" w:rsidP="00436458">
      <w:pPr>
        <w:pStyle w:val="a4"/>
        <w:keepNext/>
        <w:rPr>
          <w:rtl/>
        </w:rPr>
      </w:pPr>
      <w:bookmarkStart w:id="24186" w:name="ET_speaker_6156_4"/>
      <w:r w:rsidRPr="00ED534C">
        <w:rPr>
          <w:rStyle w:val="TagStyle"/>
          <w:rtl/>
        </w:rPr>
        <w:t xml:space="preserve"> &lt;&lt; דובר &gt;&gt; </w:t>
      </w:r>
      <w:bookmarkStart w:id="24187" w:name="_Toc182318228"/>
      <w:bookmarkStart w:id="24188" w:name="_Toc182318589"/>
      <w:bookmarkStart w:id="24189" w:name="_Toc182329011"/>
      <w:r>
        <w:rPr>
          <w:rtl/>
        </w:rPr>
        <w:t>גלעד קריב (העבודה):</w:t>
      </w:r>
      <w:bookmarkEnd w:id="24187"/>
      <w:bookmarkEnd w:id="24188"/>
      <w:bookmarkEnd w:id="24189"/>
      <w:r w:rsidRPr="00ED534C">
        <w:rPr>
          <w:rStyle w:val="TagStyle"/>
          <w:rtl/>
        </w:rPr>
        <w:t xml:space="preserve"> &lt;&lt; דובר &gt;&gt;</w:t>
      </w:r>
      <w:r>
        <w:rPr>
          <w:rtl/>
        </w:rPr>
        <w:t xml:space="preserve"> </w:t>
      </w:r>
      <w:bookmarkEnd w:id="24186"/>
    </w:p>
    <w:p w:rsidR="00F05D2D" w:rsidRDefault="00F05D2D" w:rsidP="00C919F6">
      <w:pPr>
        <w:rPr>
          <w:rtl/>
          <w:lang w:eastAsia="he-IL"/>
        </w:rPr>
      </w:pPr>
    </w:p>
    <w:p w:rsidR="00F05D2D" w:rsidRDefault="00F05D2D" w:rsidP="002966BA">
      <w:pPr>
        <w:rPr>
          <w:rtl/>
          <w:lang w:eastAsia="he-IL"/>
        </w:rPr>
      </w:pPr>
      <w:r>
        <w:rPr>
          <w:rFonts w:hint="cs"/>
          <w:rtl/>
          <w:lang w:eastAsia="he-IL"/>
        </w:rPr>
        <w:t xml:space="preserve">אדוני </w:t>
      </w:r>
      <w:bookmarkStart w:id="24190" w:name="_ETM_Q46_189000"/>
      <w:bookmarkEnd w:id="24190"/>
      <w:r>
        <w:rPr>
          <w:rFonts w:hint="cs"/>
          <w:rtl/>
          <w:lang w:eastAsia="he-IL"/>
        </w:rPr>
        <w:t xml:space="preserve">היושב-ראש, עמיתיי חברי הכנסת, מכובדי השר, ישנם הרבה מאוד דברים שראוי להתייחס אליהם הערב הזה, אבל אני מבקש </w:t>
      </w:r>
      <w:bookmarkStart w:id="24191" w:name="_ETM_Q46_201000"/>
      <w:bookmarkEnd w:id="24191"/>
      <w:r>
        <w:rPr>
          <w:rFonts w:hint="cs"/>
          <w:rtl/>
          <w:lang w:eastAsia="he-IL"/>
        </w:rPr>
        <w:t xml:space="preserve">לדבר בעניינו של החוק שעליו אנחנו עתידים להצביע. האמת היא שאני מבקש לפנות בעיקר אליכם, חברי הקואליציה המעטים שנמצאים באולם. </w:t>
      </w:r>
      <w:bookmarkStart w:id="24192" w:name="_ETM_Q46_212000"/>
      <w:bookmarkEnd w:id="24192"/>
      <w:r>
        <w:rPr>
          <w:rFonts w:hint="cs"/>
          <w:rtl/>
          <w:lang w:eastAsia="he-IL"/>
        </w:rPr>
        <w:t xml:space="preserve">אינני בטוח שהציבור הרחב, והאמת היא שגם כולנו, מבינים את מהותו של החוק שניצב לפנינו. ברור לנו שמדובר במשהו שקשור בחוקי התקציב שיגיעו בחודשים הקרובים, אז הרשו לי לשתף אתכם במה </w:t>
      </w:r>
      <w:r w:rsidR="002966BA">
        <w:rPr>
          <w:rFonts w:hint="cs"/>
          <w:rtl/>
          <w:lang w:eastAsia="he-IL"/>
        </w:rPr>
        <w:t>ש</w:t>
      </w:r>
      <w:r>
        <w:rPr>
          <w:rFonts w:hint="cs"/>
          <w:rtl/>
          <w:lang w:eastAsia="he-IL"/>
        </w:rPr>
        <w:t xml:space="preserve">עומד מאחורי החוק הזה: החוק הזה יביא לפגיעה לא פרופורציונלית בכספים העומדים לרשותם של מאות אלפי גמלאים ומאות אלפי עובדים הנמצאים סמוך למועד פרישתם. החוק הזה </w:t>
      </w:r>
      <w:bookmarkStart w:id="24193" w:name="_ETM_Q46_266000"/>
      <w:bookmarkEnd w:id="24193"/>
      <w:r>
        <w:rPr>
          <w:rFonts w:hint="cs"/>
          <w:rtl/>
          <w:lang w:eastAsia="he-IL"/>
        </w:rPr>
        <w:t>מוצג כהקפאה של מהלך רב-שנתי</w:t>
      </w:r>
      <w:r w:rsidR="002966BA">
        <w:rPr>
          <w:rFonts w:hint="cs"/>
          <w:rtl/>
          <w:lang w:eastAsia="he-IL"/>
        </w:rPr>
        <w:t>;</w:t>
      </w:r>
      <w:r>
        <w:rPr>
          <w:rFonts w:hint="cs"/>
          <w:rtl/>
          <w:lang w:eastAsia="he-IL"/>
        </w:rPr>
        <w:t xml:space="preserve"> בפועל הוא שליחת יד, שליחת יד לכיס של אזרחים ותיקים שחסכו לפנסיה, שחסכו דמי פיצויים במשך עשרות שנות עבודה </w:t>
      </w:r>
      <w:bookmarkStart w:id="24194" w:name="_ETM_Q46_288000"/>
      <w:bookmarkEnd w:id="24194"/>
      <w:r>
        <w:rPr>
          <w:rFonts w:hint="cs"/>
          <w:rtl/>
          <w:lang w:eastAsia="he-IL"/>
        </w:rPr>
        <w:t xml:space="preserve">ועמל </w:t>
      </w:r>
      <w:r w:rsidR="00C919F6">
        <w:rPr>
          <w:rFonts w:hint="cs"/>
          <w:rtl/>
          <w:lang w:eastAsia="he-IL"/>
        </w:rPr>
        <w:t>– –</w:t>
      </w:r>
      <w:r>
        <w:rPr>
          <w:rFonts w:hint="cs"/>
          <w:rtl/>
          <w:lang w:eastAsia="he-IL"/>
        </w:rPr>
        <w:t xml:space="preserve"> </w:t>
      </w:r>
    </w:p>
    <w:p w:rsidR="00F05D2D" w:rsidRDefault="00F05D2D" w:rsidP="00436458">
      <w:pPr>
        <w:rPr>
          <w:rtl/>
          <w:lang w:eastAsia="he-IL"/>
        </w:rPr>
      </w:pPr>
    </w:p>
    <w:p w:rsidR="00F05D2D" w:rsidRDefault="00F05D2D" w:rsidP="00436458">
      <w:pPr>
        <w:pStyle w:val="af5"/>
        <w:keepNext/>
        <w:rPr>
          <w:rtl/>
        </w:rPr>
      </w:pPr>
      <w:bookmarkStart w:id="24195" w:name="ET_interruption_5766_5"/>
      <w:r w:rsidRPr="00ED534C">
        <w:rPr>
          <w:rStyle w:val="TagStyle"/>
          <w:rtl/>
        </w:rPr>
        <w:t xml:space="preserve"> &lt;&lt; קריאה &gt;&gt; </w:t>
      </w:r>
      <w:r>
        <w:rPr>
          <w:rtl/>
        </w:rPr>
        <w:t>רם בן ברק (יש עתיד):</w:t>
      </w:r>
      <w:r w:rsidRPr="00ED534C">
        <w:rPr>
          <w:rStyle w:val="TagStyle"/>
          <w:rtl/>
        </w:rPr>
        <w:t xml:space="preserve"> &lt;&lt; קריאה &gt;&gt;</w:t>
      </w:r>
      <w:r>
        <w:rPr>
          <w:rtl/>
        </w:rPr>
        <w:t xml:space="preserve"> </w:t>
      </w:r>
      <w:bookmarkEnd w:id="24195"/>
    </w:p>
    <w:p w:rsidR="00F05D2D" w:rsidRDefault="00F05D2D" w:rsidP="00C919F6">
      <w:pPr>
        <w:rPr>
          <w:rtl/>
          <w:lang w:eastAsia="he-IL"/>
        </w:rPr>
      </w:pPr>
    </w:p>
    <w:p w:rsidR="00F05D2D" w:rsidRDefault="00F05D2D" w:rsidP="00436458">
      <w:pPr>
        <w:rPr>
          <w:rtl/>
          <w:lang w:eastAsia="he-IL"/>
        </w:rPr>
      </w:pPr>
      <w:r>
        <w:rPr>
          <w:rFonts w:hint="cs"/>
          <w:rtl/>
          <w:lang w:eastAsia="he-IL"/>
        </w:rPr>
        <w:t>למה אתה חושב שאכפת להם?</w:t>
      </w:r>
    </w:p>
    <w:p w:rsidR="00F05D2D" w:rsidRDefault="00F05D2D" w:rsidP="00436458">
      <w:pPr>
        <w:rPr>
          <w:rtl/>
          <w:lang w:eastAsia="he-IL"/>
        </w:rPr>
      </w:pPr>
    </w:p>
    <w:p w:rsidR="00F05D2D" w:rsidRDefault="00F05D2D" w:rsidP="00436458">
      <w:pPr>
        <w:pStyle w:val="-"/>
        <w:keepNext/>
        <w:rPr>
          <w:rtl/>
        </w:rPr>
      </w:pPr>
      <w:r w:rsidRPr="00ED534C">
        <w:rPr>
          <w:rStyle w:val="TagStyle"/>
          <w:rtl/>
        </w:rPr>
        <w:t xml:space="preserve"> &lt;&lt; דובר_המשך &gt;&gt; </w:t>
      </w:r>
      <w:r>
        <w:rPr>
          <w:rtl/>
        </w:rPr>
        <w:t>גלעד קריב (העבודה):</w:t>
      </w:r>
      <w:r w:rsidRPr="00ED534C">
        <w:rPr>
          <w:rStyle w:val="TagStyle"/>
          <w:rtl/>
        </w:rPr>
        <w:t xml:space="preserve"> &lt;&lt; דובר_המשך &gt;&gt;</w:t>
      </w:r>
      <w:r>
        <w:rPr>
          <w:rtl/>
        </w:rPr>
        <w:t xml:space="preserve"> </w:t>
      </w:r>
    </w:p>
    <w:p w:rsidR="00F05D2D" w:rsidRDefault="00F05D2D" w:rsidP="00C919F6">
      <w:pPr>
        <w:rPr>
          <w:rtl/>
          <w:lang w:eastAsia="he-IL"/>
        </w:rPr>
      </w:pPr>
    </w:p>
    <w:p w:rsidR="00F05D2D" w:rsidRDefault="00C919F6" w:rsidP="00436458">
      <w:pPr>
        <w:rPr>
          <w:rtl/>
          <w:lang w:eastAsia="he-IL"/>
        </w:rPr>
      </w:pPr>
      <w:r>
        <w:rPr>
          <w:rFonts w:hint="cs"/>
          <w:rtl/>
          <w:lang w:eastAsia="he-IL"/>
        </w:rPr>
        <w:t>– –</w:t>
      </w:r>
      <w:r w:rsidR="00F05D2D">
        <w:rPr>
          <w:rFonts w:hint="cs"/>
          <w:rtl/>
          <w:lang w:eastAsia="he-IL"/>
        </w:rPr>
        <w:t xml:space="preserve"> ועכשיו באים ומשיתים</w:t>
      </w:r>
      <w:bookmarkStart w:id="24196" w:name="_ETM_Q46_290000"/>
      <w:bookmarkEnd w:id="24196"/>
      <w:r w:rsidR="00F05D2D">
        <w:rPr>
          <w:rFonts w:hint="cs"/>
          <w:rtl/>
          <w:lang w:eastAsia="he-IL"/>
        </w:rPr>
        <w:t xml:space="preserve"> מס על כ-250,000 שקל מתוך החיסכון הפנסיוני שלהם ודמי הפיצויים שלהם. </w:t>
      </w:r>
    </w:p>
    <w:p w:rsidR="00F05D2D" w:rsidRDefault="00F05D2D" w:rsidP="00436458">
      <w:pPr>
        <w:rPr>
          <w:rtl/>
          <w:lang w:eastAsia="he-IL"/>
        </w:rPr>
      </w:pPr>
    </w:p>
    <w:p w:rsidR="00F05D2D" w:rsidRDefault="00F05D2D" w:rsidP="002966BA">
      <w:pPr>
        <w:rPr>
          <w:rtl/>
          <w:lang w:eastAsia="he-IL"/>
        </w:rPr>
      </w:pPr>
      <w:bookmarkStart w:id="24197" w:name="_ETM_Q46_306000"/>
      <w:bookmarkEnd w:id="24197"/>
      <w:r>
        <w:rPr>
          <w:rFonts w:hint="cs"/>
          <w:rtl/>
          <w:lang w:eastAsia="he-IL"/>
        </w:rPr>
        <w:t xml:space="preserve">ואני שואל אתכם, חברי </w:t>
      </w:r>
      <w:bookmarkStart w:id="24198" w:name="_ETM_Q46_304000"/>
      <w:bookmarkEnd w:id="24198"/>
      <w:r>
        <w:rPr>
          <w:rFonts w:hint="cs"/>
          <w:rtl/>
          <w:lang w:eastAsia="he-IL"/>
        </w:rPr>
        <w:t>הקואליציה: איך לא רועדת לכם היד כאשר אתם מאשרים את הפגיעה הזאת במאות אלפי גמלאים, כאשר תחולת העוני בקרב אזרחים ותיקים במדינת ישראל</w:t>
      </w:r>
      <w:bookmarkStart w:id="24199" w:name="_ETM_Q46_320000"/>
      <w:bookmarkEnd w:id="24199"/>
      <w:r>
        <w:rPr>
          <w:rFonts w:hint="cs"/>
          <w:rtl/>
          <w:lang w:eastAsia="he-IL"/>
        </w:rPr>
        <w:t xml:space="preserve"> היא הראשונה </w:t>
      </w:r>
      <w:r w:rsidR="002966BA">
        <w:rPr>
          <w:rFonts w:hint="cs"/>
          <w:rtl/>
          <w:lang w:eastAsia="he-IL"/>
        </w:rPr>
        <w:t>ב</w:t>
      </w:r>
      <w:r>
        <w:rPr>
          <w:rFonts w:hint="cs"/>
          <w:rtl/>
          <w:lang w:eastAsia="he-IL"/>
        </w:rPr>
        <w:t xml:space="preserve">קרב כל מדינות המערב? כאשר ברור לכם שהמהלך הזה עתיד לפגוע באזרחים שלא יכולים לשפר עוד את הכנסתם הפנויה על ידי מעבר למקום עבודה אחר או לקיחת עוד </w:t>
      </w:r>
      <w:bookmarkStart w:id="24200" w:name="_ETM_Q46_342000"/>
      <w:bookmarkEnd w:id="24200"/>
      <w:r>
        <w:rPr>
          <w:rFonts w:hint="cs"/>
          <w:rtl/>
          <w:lang w:eastAsia="he-IL"/>
        </w:rPr>
        <w:t>עבודה על עצמם? איך אתם, באיזשהו מסווה של עניין טקטי של התקציב, מרשים לעצמכם לפגוע בציבור האזרחים הוותיקים?</w:t>
      </w:r>
    </w:p>
    <w:p w:rsidR="00F05D2D" w:rsidRDefault="00F05D2D" w:rsidP="00436458">
      <w:pPr>
        <w:rPr>
          <w:rtl/>
          <w:lang w:eastAsia="he-IL"/>
        </w:rPr>
      </w:pPr>
    </w:p>
    <w:p w:rsidR="00F05D2D" w:rsidRDefault="00F05D2D" w:rsidP="00436458">
      <w:pPr>
        <w:rPr>
          <w:rtl/>
          <w:lang w:eastAsia="he-IL"/>
        </w:rPr>
      </w:pPr>
      <w:bookmarkStart w:id="24201" w:name="_ETM_Q46_354000"/>
      <w:bookmarkEnd w:id="24201"/>
      <w:r>
        <w:rPr>
          <w:rFonts w:hint="cs"/>
          <w:rtl/>
          <w:lang w:eastAsia="he-IL"/>
        </w:rPr>
        <w:t xml:space="preserve">אדוני יושב-ראש </w:t>
      </w:r>
      <w:bookmarkStart w:id="24202" w:name="_ETM_Q46_357000"/>
      <w:bookmarkEnd w:id="24202"/>
      <w:r>
        <w:rPr>
          <w:rFonts w:hint="cs"/>
          <w:rtl/>
          <w:lang w:eastAsia="he-IL"/>
        </w:rPr>
        <w:t xml:space="preserve">הקואליציה, אני פונה אליך לא בהתרסה </w:t>
      </w:r>
      <w:r w:rsidR="00C919F6">
        <w:rPr>
          <w:rFonts w:hint="cs"/>
          <w:rtl/>
          <w:lang w:eastAsia="he-IL"/>
        </w:rPr>
        <w:t>– – –</w:t>
      </w:r>
    </w:p>
    <w:p w:rsidR="00F05D2D" w:rsidRDefault="00F05D2D" w:rsidP="00436458">
      <w:pPr>
        <w:rPr>
          <w:rtl/>
          <w:lang w:eastAsia="he-IL"/>
        </w:rPr>
      </w:pPr>
    </w:p>
    <w:p w:rsidR="00F05D2D" w:rsidRDefault="00F05D2D" w:rsidP="00436458">
      <w:pPr>
        <w:pStyle w:val="af5"/>
        <w:keepNext/>
        <w:rPr>
          <w:rtl/>
        </w:rPr>
      </w:pPr>
      <w:bookmarkStart w:id="24203" w:name="ET_interruption_5786_7"/>
      <w:r w:rsidRPr="00ED534C">
        <w:rPr>
          <w:rStyle w:val="TagStyle"/>
          <w:rtl/>
        </w:rPr>
        <w:t xml:space="preserve"> &lt;&lt; קריאה &gt;&gt; </w:t>
      </w:r>
      <w:r>
        <w:rPr>
          <w:rtl/>
        </w:rPr>
        <w:t>אופיר כץ (הליכוד):</w:t>
      </w:r>
      <w:r w:rsidRPr="00ED534C">
        <w:rPr>
          <w:rStyle w:val="TagStyle"/>
          <w:rtl/>
        </w:rPr>
        <w:t xml:space="preserve"> &lt;&lt; קריאה &gt;&gt;</w:t>
      </w:r>
      <w:r>
        <w:rPr>
          <w:rtl/>
        </w:rPr>
        <w:t xml:space="preserve"> </w:t>
      </w:r>
      <w:bookmarkEnd w:id="24203"/>
    </w:p>
    <w:p w:rsidR="00F05D2D" w:rsidRDefault="00F05D2D" w:rsidP="00C919F6">
      <w:pPr>
        <w:rPr>
          <w:rtl/>
          <w:lang w:eastAsia="he-IL"/>
        </w:rPr>
      </w:pPr>
    </w:p>
    <w:p w:rsidR="00F05D2D" w:rsidRDefault="00F05D2D" w:rsidP="00436458">
      <w:pPr>
        <w:rPr>
          <w:rtl/>
          <w:lang w:eastAsia="he-IL"/>
        </w:rPr>
      </w:pPr>
      <w:r>
        <w:rPr>
          <w:rFonts w:hint="cs"/>
          <w:rtl/>
          <w:lang w:eastAsia="he-IL"/>
        </w:rPr>
        <w:t>כשאתה פונה אליי זה הכי התרסה.</w:t>
      </w:r>
    </w:p>
    <w:p w:rsidR="00F05D2D" w:rsidRDefault="00F05D2D" w:rsidP="00436458">
      <w:pPr>
        <w:rPr>
          <w:rtl/>
          <w:lang w:eastAsia="he-IL"/>
        </w:rPr>
      </w:pPr>
    </w:p>
    <w:p w:rsidR="00F05D2D" w:rsidRDefault="00F05D2D" w:rsidP="00436458">
      <w:pPr>
        <w:pStyle w:val="-"/>
        <w:keepNext/>
        <w:rPr>
          <w:rtl/>
        </w:rPr>
      </w:pPr>
      <w:r w:rsidRPr="00ED534C">
        <w:rPr>
          <w:rStyle w:val="TagStyle"/>
          <w:rtl/>
        </w:rPr>
        <w:t xml:space="preserve"> &lt;&lt; דובר_המשך &gt;&gt; </w:t>
      </w:r>
      <w:r>
        <w:rPr>
          <w:rtl/>
        </w:rPr>
        <w:t>גלעד קריב (העבודה):</w:t>
      </w:r>
      <w:r w:rsidRPr="00ED534C">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אבל לא, זה לא התרסתי. אני פונה אליך</w:t>
      </w:r>
      <w:bookmarkStart w:id="24204" w:name="_ETM_Q46_362000"/>
      <w:bookmarkEnd w:id="24204"/>
      <w:r>
        <w:rPr>
          <w:rFonts w:hint="cs"/>
          <w:rtl/>
          <w:lang w:eastAsia="he-IL"/>
        </w:rPr>
        <w:t xml:space="preserve"> בבקשה, בשם ציבור ענק של מאות אלפי אזרחים </w:t>
      </w:r>
      <w:bookmarkStart w:id="24205" w:name="_ETM_Q46_368000"/>
      <w:bookmarkEnd w:id="24205"/>
      <w:r>
        <w:rPr>
          <w:rFonts w:hint="cs"/>
          <w:rtl/>
          <w:lang w:eastAsia="he-IL"/>
        </w:rPr>
        <w:t xml:space="preserve">ותיקים, להסיר את הגזרה הזאת מעל סדר-יומה של הכנסת. אני מודיע לך שאין לי ספק שבימים הקרובים, כאשר תחלחל ההבנה של </w:t>
      </w:r>
      <w:bookmarkStart w:id="24206" w:name="_ETM_Q46_386000"/>
      <w:bookmarkEnd w:id="24206"/>
      <w:r>
        <w:rPr>
          <w:rFonts w:hint="cs"/>
          <w:rtl/>
          <w:lang w:eastAsia="he-IL"/>
        </w:rPr>
        <w:t xml:space="preserve">מה עומד מאחורי הצעת החוק הזאת, אתם תיאלצו להתמודד עם גל מחאה אדיר של סבים וסבתות יחד עם הנכדים והנכדות </w:t>
      </w:r>
      <w:bookmarkStart w:id="24207" w:name="_ETM_Q46_394000"/>
      <w:bookmarkEnd w:id="24207"/>
      <w:r>
        <w:rPr>
          <w:rFonts w:hint="cs"/>
          <w:rtl/>
          <w:lang w:eastAsia="he-IL"/>
        </w:rPr>
        <w:t xml:space="preserve">שלהם. אז אנא, הקדימו תרופה למכה והימנעו מהבושה הזאת. </w:t>
      </w:r>
    </w:p>
    <w:p w:rsidR="00F05D2D" w:rsidRDefault="00F05D2D" w:rsidP="00436458">
      <w:pPr>
        <w:rPr>
          <w:rtl/>
          <w:lang w:eastAsia="he-IL"/>
        </w:rPr>
      </w:pPr>
    </w:p>
    <w:p w:rsidR="00F05D2D" w:rsidRDefault="00F05D2D" w:rsidP="00436458">
      <w:pPr>
        <w:pStyle w:val="af6"/>
        <w:keepNext/>
        <w:rPr>
          <w:rtl/>
        </w:rPr>
      </w:pPr>
      <w:bookmarkStart w:id="24208" w:name="ET_yor_6307_9"/>
      <w:r w:rsidRPr="00ED534C">
        <w:rPr>
          <w:rStyle w:val="TagStyle"/>
          <w:rtl/>
        </w:rPr>
        <w:t xml:space="preserve"> &lt;&lt; יור &gt;&gt; </w:t>
      </w:r>
      <w:r>
        <w:rPr>
          <w:rtl/>
        </w:rPr>
        <w:t>היו"ר יבגני סובה:</w:t>
      </w:r>
      <w:r w:rsidRPr="00ED534C">
        <w:rPr>
          <w:rStyle w:val="TagStyle"/>
          <w:rtl/>
        </w:rPr>
        <w:t xml:space="preserve"> &lt;&lt; יור &gt;&gt;</w:t>
      </w:r>
      <w:r>
        <w:rPr>
          <w:rtl/>
        </w:rPr>
        <w:t xml:space="preserve"> </w:t>
      </w:r>
      <w:bookmarkEnd w:id="24208"/>
    </w:p>
    <w:p w:rsidR="00F05D2D" w:rsidRDefault="00F05D2D" w:rsidP="00C919F6">
      <w:pPr>
        <w:rPr>
          <w:rtl/>
          <w:lang w:eastAsia="he-IL"/>
        </w:rPr>
      </w:pPr>
    </w:p>
    <w:p w:rsidR="00F05D2D" w:rsidRDefault="00F05D2D" w:rsidP="002966BA">
      <w:pPr>
        <w:rPr>
          <w:rtl/>
          <w:lang w:eastAsia="he-IL"/>
        </w:rPr>
      </w:pPr>
      <w:r>
        <w:rPr>
          <w:rFonts w:hint="cs"/>
          <w:rtl/>
          <w:lang w:eastAsia="he-IL"/>
        </w:rPr>
        <w:t>תודה רבה לחבר הכנסת</w:t>
      </w:r>
      <w:bookmarkStart w:id="24209" w:name="_ETM_Q46_399000"/>
      <w:bookmarkEnd w:id="24209"/>
      <w:r>
        <w:rPr>
          <w:rFonts w:hint="cs"/>
          <w:rtl/>
          <w:lang w:eastAsia="he-IL"/>
        </w:rPr>
        <w:t xml:space="preserve"> גלעד קריב. חבר הכנסת חילי טרופר </w:t>
      </w:r>
      <w:r>
        <w:rPr>
          <w:rtl/>
          <w:lang w:eastAsia="he-IL"/>
        </w:rPr>
        <w:t>–</w:t>
      </w:r>
      <w:r>
        <w:rPr>
          <w:rFonts w:hint="cs"/>
          <w:rtl/>
          <w:lang w:eastAsia="he-IL"/>
        </w:rPr>
        <w:t xml:space="preserve"> אינו נוכח. חברת </w:t>
      </w:r>
      <w:bookmarkStart w:id="24210" w:name="_ETM_Q46_405000"/>
      <w:bookmarkEnd w:id="24210"/>
      <w:r>
        <w:rPr>
          <w:rFonts w:hint="cs"/>
          <w:rtl/>
          <w:lang w:eastAsia="he-IL"/>
        </w:rPr>
        <w:t>הכנסת נעמה לזימי</w:t>
      </w:r>
      <w:r w:rsidR="002966BA">
        <w:rPr>
          <w:rFonts w:hint="cs"/>
          <w:rtl/>
          <w:lang w:eastAsia="he-IL"/>
        </w:rPr>
        <w:t>,</w:t>
      </w:r>
      <w:r>
        <w:rPr>
          <w:rFonts w:hint="cs"/>
          <w:rtl/>
          <w:lang w:eastAsia="he-IL"/>
        </w:rPr>
        <w:t xml:space="preserve"> שלוש דקות לרשותך. </w:t>
      </w:r>
    </w:p>
    <w:p w:rsidR="00F05D2D" w:rsidRDefault="00F05D2D" w:rsidP="00436458">
      <w:pPr>
        <w:rPr>
          <w:rtl/>
          <w:lang w:eastAsia="he-IL"/>
        </w:rPr>
      </w:pPr>
    </w:p>
    <w:p w:rsidR="00F05D2D" w:rsidRDefault="00F05D2D" w:rsidP="00436458">
      <w:pPr>
        <w:pStyle w:val="af5"/>
        <w:keepNext/>
        <w:rPr>
          <w:rtl/>
        </w:rPr>
      </w:pPr>
      <w:bookmarkStart w:id="24211" w:name="ET_interruption_5084_10"/>
      <w:r w:rsidRPr="00ED534C">
        <w:rPr>
          <w:rStyle w:val="TagStyle"/>
          <w:rtl/>
        </w:rPr>
        <w:t xml:space="preserve"> &lt;&lt; קריאה &gt;&gt; </w:t>
      </w:r>
      <w:r>
        <w:rPr>
          <w:rtl/>
        </w:rPr>
        <w:t>מיקי לוי (יש עתיד):</w:t>
      </w:r>
      <w:r w:rsidRPr="00ED534C">
        <w:rPr>
          <w:rStyle w:val="TagStyle"/>
          <w:rtl/>
        </w:rPr>
        <w:t xml:space="preserve"> &lt;&lt; קריאה &gt;&gt;</w:t>
      </w:r>
      <w:r>
        <w:rPr>
          <w:rtl/>
        </w:rPr>
        <w:t xml:space="preserve"> </w:t>
      </w:r>
      <w:bookmarkEnd w:id="24211"/>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250,000 גמלאים. פוגעים ב-250,000 גמלאים. זה כסף שלהם, לא של הממשלה. </w:t>
      </w:r>
    </w:p>
    <w:p w:rsidR="00F05D2D" w:rsidRDefault="00F05D2D" w:rsidP="00436458">
      <w:pPr>
        <w:rPr>
          <w:rtl/>
          <w:lang w:eastAsia="he-IL"/>
        </w:rPr>
      </w:pPr>
    </w:p>
    <w:p w:rsidR="00F05D2D" w:rsidRDefault="00F05D2D" w:rsidP="00436458">
      <w:pPr>
        <w:pStyle w:val="a4"/>
        <w:keepNext/>
        <w:rPr>
          <w:rtl/>
        </w:rPr>
      </w:pPr>
      <w:bookmarkStart w:id="24212" w:name="ET_speaker_6236_12"/>
      <w:r w:rsidRPr="00ED534C">
        <w:rPr>
          <w:rStyle w:val="TagStyle"/>
          <w:rtl/>
        </w:rPr>
        <w:t xml:space="preserve"> &lt;&lt; דובר &gt;&gt; </w:t>
      </w:r>
      <w:bookmarkStart w:id="24213" w:name="_Toc182318229"/>
      <w:bookmarkStart w:id="24214" w:name="_Toc182318590"/>
      <w:bookmarkStart w:id="24215" w:name="_Toc182329012"/>
      <w:r>
        <w:rPr>
          <w:rtl/>
        </w:rPr>
        <w:t>נעמה לזימי (העבודה):</w:t>
      </w:r>
      <w:bookmarkEnd w:id="24213"/>
      <w:bookmarkEnd w:id="24214"/>
      <w:bookmarkEnd w:id="24215"/>
      <w:r w:rsidRPr="00ED534C">
        <w:rPr>
          <w:rStyle w:val="TagStyle"/>
          <w:rtl/>
        </w:rPr>
        <w:t xml:space="preserve"> &lt;&lt; דובר &gt;&gt;</w:t>
      </w:r>
      <w:r>
        <w:rPr>
          <w:rtl/>
        </w:rPr>
        <w:t xml:space="preserve"> </w:t>
      </w:r>
      <w:bookmarkEnd w:id="24212"/>
    </w:p>
    <w:p w:rsidR="00F05D2D" w:rsidRDefault="00F05D2D" w:rsidP="00C919F6">
      <w:pPr>
        <w:rPr>
          <w:rtl/>
          <w:lang w:eastAsia="he-IL"/>
        </w:rPr>
      </w:pPr>
    </w:p>
    <w:p w:rsidR="00F05D2D" w:rsidRDefault="00F05D2D" w:rsidP="002966BA">
      <w:pPr>
        <w:rPr>
          <w:rtl/>
          <w:lang w:eastAsia="he-IL"/>
        </w:rPr>
      </w:pPr>
      <w:r>
        <w:rPr>
          <w:rFonts w:hint="cs"/>
          <w:rtl/>
          <w:lang w:eastAsia="he-IL"/>
        </w:rPr>
        <w:t xml:space="preserve">כבוד </w:t>
      </w:r>
      <w:bookmarkStart w:id="24216" w:name="_ETM_Q46_430000"/>
      <w:bookmarkEnd w:id="24216"/>
      <w:r>
        <w:rPr>
          <w:rFonts w:hint="cs"/>
          <w:rtl/>
          <w:lang w:eastAsia="he-IL"/>
        </w:rPr>
        <w:t xml:space="preserve">היושב-ראש, כנסת נכבדה, זאת לא ממשלה, זאת מאפיה. ראש </w:t>
      </w:r>
      <w:bookmarkStart w:id="24217" w:name="_ETM_Q46_457000"/>
      <w:bookmarkEnd w:id="24217"/>
      <w:r>
        <w:rPr>
          <w:rFonts w:hint="cs"/>
          <w:rtl/>
          <w:lang w:eastAsia="he-IL"/>
        </w:rPr>
        <w:t xml:space="preserve">הממשלה הוא ראש המאפיה, </w:t>
      </w:r>
      <w:r w:rsidR="002966BA">
        <w:rPr>
          <w:rFonts w:hint="cs"/>
          <w:rtl/>
          <w:lang w:eastAsia="he-IL"/>
        </w:rPr>
        <w:t>ו</w:t>
      </w:r>
      <w:r>
        <w:rPr>
          <w:rFonts w:hint="cs"/>
          <w:rtl/>
          <w:lang w:eastAsia="he-IL"/>
        </w:rPr>
        <w:t>תחתיו צומחים רק פשע, מרמה, שחיתות</w:t>
      </w:r>
      <w:bookmarkStart w:id="24218" w:name="_ETM_Q46_460000"/>
      <w:bookmarkEnd w:id="24218"/>
      <w:r>
        <w:rPr>
          <w:rFonts w:hint="cs"/>
          <w:rtl/>
          <w:lang w:eastAsia="he-IL"/>
        </w:rPr>
        <w:t xml:space="preserve">, סחיטה ואיומים. אני רוצה להזכיר, אחרי התחקירים החשובים של </w:t>
      </w:r>
      <w:bookmarkStart w:id="24219" w:name="_ETM_Q46_472000"/>
      <w:bookmarkEnd w:id="24219"/>
      <w:proofErr w:type="spellStart"/>
      <w:r>
        <w:rPr>
          <w:rFonts w:hint="cs"/>
          <w:rtl/>
          <w:lang w:eastAsia="he-IL"/>
        </w:rPr>
        <w:t>ג'וש</w:t>
      </w:r>
      <w:proofErr w:type="spellEnd"/>
      <w:r>
        <w:rPr>
          <w:rFonts w:hint="cs"/>
          <w:rtl/>
          <w:lang w:eastAsia="he-IL"/>
        </w:rPr>
        <w:t xml:space="preserve"> בריינר ורביב </w:t>
      </w:r>
      <w:proofErr w:type="spellStart"/>
      <w:r>
        <w:rPr>
          <w:rFonts w:hint="cs"/>
          <w:rtl/>
          <w:lang w:eastAsia="he-IL"/>
        </w:rPr>
        <w:t>דרוקר</w:t>
      </w:r>
      <w:proofErr w:type="spellEnd"/>
      <w:r>
        <w:rPr>
          <w:rFonts w:hint="cs"/>
          <w:rtl/>
          <w:lang w:eastAsia="he-IL"/>
        </w:rPr>
        <w:t xml:space="preserve"> על איתמר בן גביר, שזה לא שביבי נאלץ לבחור בעבריין סדרתי כשר, ועוד השר שאחראי לביטחון האישי שלנו</w:t>
      </w:r>
      <w:r w:rsidR="002966BA">
        <w:rPr>
          <w:rFonts w:hint="cs"/>
          <w:rtl/>
          <w:lang w:eastAsia="he-IL"/>
        </w:rPr>
        <w:t>;</w:t>
      </w:r>
      <w:r>
        <w:rPr>
          <w:rFonts w:hint="cs"/>
          <w:rtl/>
          <w:lang w:eastAsia="he-IL"/>
        </w:rPr>
        <w:t xml:space="preserve"> זה התאים לו. זה מאזן </w:t>
      </w:r>
      <w:bookmarkStart w:id="24220" w:name="_ETM_Q46_487000"/>
      <w:bookmarkEnd w:id="24220"/>
      <w:r>
        <w:rPr>
          <w:rFonts w:hint="cs"/>
          <w:rtl/>
          <w:lang w:eastAsia="he-IL"/>
        </w:rPr>
        <w:t>אימה של ריקבון, של ארגון פשיעה שגם במקרה הוא</w:t>
      </w:r>
      <w:bookmarkStart w:id="24221" w:name="_ETM_Q46_497000"/>
      <w:bookmarkEnd w:id="24221"/>
      <w:r>
        <w:rPr>
          <w:rFonts w:hint="cs"/>
          <w:rtl/>
          <w:lang w:eastAsia="he-IL"/>
        </w:rPr>
        <w:t xml:space="preserve"> ממשלת ישראל בימיה הקשים ביותר. הדברים הקשים הללו נאמרים כדי שנוכל לשקם ולהוציא את המדינה מהטירוף הזה. </w:t>
      </w:r>
    </w:p>
    <w:p w:rsidR="00F05D2D" w:rsidRDefault="00F05D2D" w:rsidP="00436458">
      <w:pPr>
        <w:rPr>
          <w:rtl/>
          <w:lang w:eastAsia="he-IL"/>
        </w:rPr>
      </w:pPr>
      <w:bookmarkStart w:id="24222" w:name="_ETM_Q46_508000"/>
      <w:bookmarkEnd w:id="24222"/>
    </w:p>
    <w:p w:rsidR="00F05D2D" w:rsidRDefault="00F05D2D" w:rsidP="00436458">
      <w:pPr>
        <w:rPr>
          <w:rtl/>
          <w:lang w:eastAsia="he-IL"/>
        </w:rPr>
      </w:pPr>
      <w:bookmarkStart w:id="24223" w:name="_ETM_Q46_509000"/>
      <w:bookmarkEnd w:id="24223"/>
      <w:r>
        <w:rPr>
          <w:rFonts w:hint="cs"/>
          <w:rtl/>
          <w:lang w:eastAsia="he-IL"/>
        </w:rPr>
        <w:t xml:space="preserve">אז כן, כהניזם הוא אסון. את הכהניזם בנימין נתניהו הכניס לכנסת ואל </w:t>
      </w:r>
      <w:bookmarkStart w:id="24224" w:name="_ETM_Q46_520000"/>
      <w:bookmarkEnd w:id="24224"/>
      <w:r>
        <w:rPr>
          <w:rFonts w:hint="cs"/>
          <w:rtl/>
          <w:lang w:eastAsia="he-IL"/>
        </w:rPr>
        <w:t>הממשלה, כי בן גביר וחבורתו הם צלם בהיכל. אבל כהניזם הוא אנטיתזה לציות לחוק. בסופו</w:t>
      </w:r>
      <w:bookmarkStart w:id="24225" w:name="_ETM_Q46_531000"/>
      <w:bookmarkEnd w:id="24225"/>
      <w:r>
        <w:rPr>
          <w:rFonts w:hint="cs"/>
          <w:rtl/>
          <w:lang w:eastAsia="he-IL"/>
        </w:rPr>
        <w:t xml:space="preserve"> של דבר, אם יש משהו שאפשר להגיד זה שאי-ציות לחוק, שחיתות ומרמה הם מידבקים במקום הזה</w:t>
      </w:r>
      <w:bookmarkStart w:id="24226" w:name="_ETM_Q46_543000"/>
      <w:bookmarkEnd w:id="24226"/>
      <w:r>
        <w:rPr>
          <w:rFonts w:hint="cs"/>
          <w:rtl/>
          <w:lang w:eastAsia="he-IL"/>
        </w:rPr>
        <w:t xml:space="preserve">, כי אף אחד לא נותר נקי. </w:t>
      </w:r>
    </w:p>
    <w:p w:rsidR="00F05D2D" w:rsidRDefault="00F05D2D" w:rsidP="00436458">
      <w:pPr>
        <w:rPr>
          <w:rtl/>
          <w:lang w:eastAsia="he-IL"/>
        </w:rPr>
      </w:pPr>
    </w:p>
    <w:p w:rsidR="00F05D2D" w:rsidRDefault="00F05D2D" w:rsidP="00436458">
      <w:pPr>
        <w:rPr>
          <w:rtl/>
          <w:lang w:eastAsia="he-IL"/>
        </w:rPr>
      </w:pPr>
      <w:bookmarkStart w:id="24227" w:name="_ETM_Q46_547000"/>
      <w:bookmarkEnd w:id="24227"/>
      <w:r>
        <w:rPr>
          <w:rFonts w:hint="cs"/>
          <w:rtl/>
          <w:lang w:eastAsia="he-IL"/>
        </w:rPr>
        <w:t xml:space="preserve">אני רוצה להגיד לכל חברי הקואליציה: כשאתם שותקים מול הריקבון הזה, אתם חלק מזה. התפוחים הרקובים בסל מרקיבים את כל הסל, וכולכם חלק מהריקבון, שלא משחית רק </w:t>
      </w:r>
      <w:bookmarkStart w:id="24228" w:name="_ETM_Q46_567000"/>
      <w:bookmarkEnd w:id="24228"/>
      <w:r>
        <w:rPr>
          <w:rFonts w:hint="cs"/>
          <w:rtl/>
          <w:lang w:eastAsia="he-IL"/>
        </w:rPr>
        <w:t xml:space="preserve">את האזור שלכם, הוא משחית את המדינה הזאת. השחיתות הזאת גובה מחירים. זה מה שמאפשר את עצימת העין מהזוועות, מההפקרה, מהמחדלים ומהאסונות. </w:t>
      </w:r>
    </w:p>
    <w:p w:rsidR="00F05D2D" w:rsidRDefault="00F05D2D" w:rsidP="00436458">
      <w:pPr>
        <w:rPr>
          <w:rtl/>
          <w:lang w:eastAsia="he-IL"/>
        </w:rPr>
      </w:pPr>
      <w:bookmarkStart w:id="24229" w:name="_ETM_Q46_594000"/>
      <w:bookmarkEnd w:id="24229"/>
    </w:p>
    <w:p w:rsidR="00F05D2D" w:rsidRDefault="00F05D2D" w:rsidP="002966BA">
      <w:pPr>
        <w:rPr>
          <w:rtl/>
          <w:lang w:eastAsia="he-IL"/>
        </w:rPr>
      </w:pPr>
      <w:bookmarkStart w:id="24230" w:name="_ETM_Q46_595000"/>
      <w:bookmarkEnd w:id="24230"/>
      <w:r>
        <w:rPr>
          <w:rFonts w:hint="cs"/>
          <w:rtl/>
          <w:lang w:eastAsia="he-IL"/>
        </w:rPr>
        <w:t xml:space="preserve">אני רוצה להגיד לציבור: למדנו על בשרנו את המחיר היקר שבנרמול השחיתות ובנרמול הכהניזם </w:t>
      </w:r>
      <w:bookmarkStart w:id="24231" w:name="_ETM_Q46_606000"/>
      <w:bookmarkEnd w:id="24231"/>
      <w:r>
        <w:rPr>
          <w:rFonts w:hint="cs"/>
          <w:rtl/>
          <w:lang w:eastAsia="he-IL"/>
        </w:rPr>
        <w:t>ואיך יחדיו הם מהווים אסון גדול לקיום של המקום הזה. אבל אנחנו לא פה כדי להתייאש, אנחנו</w:t>
      </w:r>
      <w:bookmarkStart w:id="24232" w:name="_ETM_Q46_612000"/>
      <w:bookmarkEnd w:id="24232"/>
      <w:r>
        <w:rPr>
          <w:rFonts w:hint="cs"/>
          <w:rtl/>
          <w:lang w:eastAsia="he-IL"/>
        </w:rPr>
        <w:t xml:space="preserve"> פה כדי להציף את האמת הזאת, כדי לתקן,</w:t>
      </w:r>
      <w:bookmarkStart w:id="24233" w:name="_ETM_Q46_618000"/>
      <w:bookmarkEnd w:id="24233"/>
      <w:r>
        <w:rPr>
          <w:rFonts w:hint="cs"/>
          <w:rtl/>
          <w:lang w:eastAsia="he-IL"/>
        </w:rPr>
        <w:t xml:space="preserve"> לרפא ולשקם. אבל כל המאפשרים, כל מי ששותקים או נותנים גיבוי, אתם </w:t>
      </w:r>
      <w:bookmarkStart w:id="24234" w:name="_ETM_Q46_625000"/>
      <w:bookmarkEnd w:id="24234"/>
      <w:r>
        <w:rPr>
          <w:rFonts w:hint="cs"/>
          <w:rtl/>
          <w:lang w:eastAsia="he-IL"/>
        </w:rPr>
        <w:t>חלק מהבעיה. הריקבון הזה דבק גם בכם. תתעשתו</w:t>
      </w:r>
      <w:r w:rsidR="002966BA">
        <w:rPr>
          <w:rFonts w:hint="cs"/>
          <w:rtl/>
          <w:lang w:eastAsia="he-IL"/>
        </w:rPr>
        <w:t>.</w:t>
      </w:r>
      <w:r>
        <w:rPr>
          <w:rFonts w:hint="cs"/>
          <w:rtl/>
          <w:lang w:eastAsia="he-IL"/>
        </w:rPr>
        <w:t xml:space="preserve"> ישראל </w:t>
      </w:r>
      <w:bookmarkStart w:id="24235" w:name="_ETM_Q46_635000"/>
      <w:bookmarkEnd w:id="24235"/>
      <w:r>
        <w:rPr>
          <w:rFonts w:hint="cs"/>
          <w:rtl/>
          <w:lang w:eastAsia="he-IL"/>
        </w:rPr>
        <w:t xml:space="preserve">יותר חשובה מכל כיסא, מכל תפקיד ומכל שררה. המדינה שלנו </w:t>
      </w:r>
      <w:bookmarkStart w:id="24236" w:name="_ETM_Q46_640000"/>
      <w:bookmarkEnd w:id="24236"/>
      <w:r>
        <w:rPr>
          <w:rFonts w:hint="cs"/>
          <w:rtl/>
          <w:lang w:eastAsia="he-IL"/>
        </w:rPr>
        <w:t>חשובה יותר.</w:t>
      </w:r>
    </w:p>
    <w:p w:rsidR="00F05D2D" w:rsidRDefault="00F05D2D" w:rsidP="00436458">
      <w:pPr>
        <w:rPr>
          <w:rtl/>
          <w:lang w:eastAsia="he-IL"/>
        </w:rPr>
      </w:pPr>
    </w:p>
    <w:p w:rsidR="00F05D2D" w:rsidRDefault="00F05D2D" w:rsidP="00436458">
      <w:pPr>
        <w:pStyle w:val="af6"/>
        <w:keepNext/>
        <w:rPr>
          <w:rtl/>
        </w:rPr>
      </w:pPr>
      <w:r w:rsidRPr="00ED534C">
        <w:rPr>
          <w:rStyle w:val="TagStyle"/>
          <w:rtl/>
        </w:rPr>
        <w:t xml:space="preserve"> &lt;&lt; יור &gt;&gt; </w:t>
      </w:r>
      <w:r>
        <w:rPr>
          <w:rtl/>
        </w:rPr>
        <w:t>היו"ר יבגני סובה:</w:t>
      </w:r>
      <w:r w:rsidRPr="00ED534C">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תודה לחברת הכנסת נעמה לזימי. חבר הכנסת דן אילוז </w:t>
      </w:r>
      <w:r>
        <w:rPr>
          <w:rtl/>
          <w:lang w:eastAsia="he-IL"/>
        </w:rPr>
        <w:t>–</w:t>
      </w:r>
      <w:r>
        <w:rPr>
          <w:rFonts w:hint="cs"/>
          <w:rtl/>
          <w:lang w:eastAsia="he-IL"/>
        </w:rPr>
        <w:t xml:space="preserve"> אינו נוכח;</w:t>
      </w:r>
      <w:bookmarkStart w:id="24237" w:name="_ETM_Q46_651000"/>
      <w:bookmarkEnd w:id="24237"/>
      <w:r>
        <w:rPr>
          <w:rFonts w:hint="cs"/>
          <w:rtl/>
          <w:lang w:eastAsia="he-IL"/>
        </w:rPr>
        <w:t xml:space="preserve"> חברת הכנסת פנינה תמנו </w:t>
      </w:r>
      <w:r>
        <w:rPr>
          <w:rFonts w:hint="eastAsia"/>
          <w:rtl/>
          <w:lang w:eastAsia="he-IL"/>
        </w:rPr>
        <w:t>–</w:t>
      </w:r>
      <w:r>
        <w:rPr>
          <w:rFonts w:hint="cs"/>
          <w:rtl/>
          <w:lang w:eastAsia="he-IL"/>
        </w:rPr>
        <w:t xml:space="preserve"> מוותרת; חברת הכנסת צגה מלקו</w:t>
      </w:r>
      <w:bookmarkStart w:id="24238" w:name="_ETM_Q46_654000"/>
      <w:bookmarkEnd w:id="24238"/>
      <w:r>
        <w:rPr>
          <w:rFonts w:hint="cs"/>
          <w:rtl/>
          <w:lang w:eastAsia="he-IL"/>
        </w:rPr>
        <w:t xml:space="preserve"> </w:t>
      </w:r>
      <w:r>
        <w:rPr>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אינו נוכח; חבר הכנסת חנוך דב מלביצקי </w:t>
      </w:r>
      <w:r>
        <w:rPr>
          <w:rtl/>
          <w:lang w:eastAsia="he-IL"/>
        </w:rPr>
        <w:t>–</w:t>
      </w:r>
      <w:r>
        <w:rPr>
          <w:rFonts w:hint="cs"/>
          <w:rtl/>
          <w:lang w:eastAsia="he-IL"/>
        </w:rPr>
        <w:t xml:space="preserve"> אינו נוכח. חברת הכנסת </w:t>
      </w:r>
      <w:bookmarkStart w:id="24239" w:name="_ETM_Q46_665000"/>
      <w:bookmarkEnd w:id="24239"/>
      <w:r>
        <w:rPr>
          <w:rFonts w:hint="cs"/>
          <w:rtl/>
          <w:lang w:eastAsia="he-IL"/>
        </w:rPr>
        <w:t xml:space="preserve">טלי גוטליב, בבקשה. שלוש דקות, בבקשה. </w:t>
      </w:r>
    </w:p>
    <w:p w:rsidR="00F05D2D" w:rsidRDefault="00F05D2D" w:rsidP="00436458">
      <w:pPr>
        <w:rPr>
          <w:rtl/>
          <w:lang w:eastAsia="he-IL"/>
        </w:rPr>
      </w:pPr>
      <w:bookmarkStart w:id="24240" w:name="_ETM_Q46_669000"/>
      <w:bookmarkEnd w:id="24240"/>
    </w:p>
    <w:p w:rsidR="00F05D2D" w:rsidRDefault="00F05D2D" w:rsidP="00436458">
      <w:pPr>
        <w:pStyle w:val="a4"/>
        <w:keepNext/>
        <w:rPr>
          <w:rtl/>
        </w:rPr>
      </w:pPr>
      <w:bookmarkStart w:id="24241" w:name="_ETM_Q46_670000"/>
      <w:bookmarkStart w:id="24242" w:name="ET_speaker_6345_14"/>
      <w:bookmarkEnd w:id="24241"/>
      <w:r w:rsidRPr="00ED534C">
        <w:rPr>
          <w:rStyle w:val="TagStyle"/>
          <w:rtl/>
        </w:rPr>
        <w:t xml:space="preserve"> &lt;&lt; דובר &gt;&gt; </w:t>
      </w:r>
      <w:bookmarkStart w:id="24243" w:name="_Toc182318230"/>
      <w:bookmarkStart w:id="24244" w:name="_Toc182318591"/>
      <w:bookmarkStart w:id="24245" w:name="_Toc182329013"/>
      <w:r>
        <w:rPr>
          <w:rtl/>
        </w:rPr>
        <w:t>טלי גוטליב (הליכוד):</w:t>
      </w:r>
      <w:bookmarkEnd w:id="24243"/>
      <w:bookmarkEnd w:id="24244"/>
      <w:bookmarkEnd w:id="24245"/>
      <w:r w:rsidRPr="00ED534C">
        <w:rPr>
          <w:rStyle w:val="TagStyle"/>
          <w:rtl/>
        </w:rPr>
        <w:t xml:space="preserve"> &lt;&lt; דובר &gt;&gt;</w:t>
      </w:r>
      <w:r>
        <w:rPr>
          <w:rtl/>
        </w:rPr>
        <w:t xml:space="preserve"> </w:t>
      </w:r>
      <w:bookmarkEnd w:id="24242"/>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לפני שבוע עמדתי כאן, סיפרתי לכם </w:t>
      </w:r>
      <w:bookmarkStart w:id="24246" w:name="_ETM_Q46_697000"/>
      <w:bookmarkEnd w:id="24246"/>
      <w:r>
        <w:rPr>
          <w:rFonts w:hint="cs"/>
          <w:rtl/>
          <w:lang w:eastAsia="he-IL"/>
        </w:rPr>
        <w:t xml:space="preserve">צ'יזבט. רם בן ברק שאל אותי: את מאמינה במה שאת אומרת, גוטליב? אמרתי: לא רק שאני מאמינה, אני יודעת. </w:t>
      </w:r>
    </w:p>
    <w:p w:rsidR="00F05D2D" w:rsidRDefault="00F05D2D" w:rsidP="00436458">
      <w:pPr>
        <w:rPr>
          <w:rtl/>
          <w:lang w:eastAsia="he-IL"/>
        </w:rPr>
      </w:pPr>
    </w:p>
    <w:p w:rsidR="00F05D2D" w:rsidRDefault="00F05D2D" w:rsidP="002966BA">
      <w:pPr>
        <w:rPr>
          <w:rtl/>
          <w:lang w:eastAsia="he-IL"/>
        </w:rPr>
      </w:pPr>
      <w:r>
        <w:rPr>
          <w:rFonts w:hint="cs"/>
          <w:rtl/>
          <w:lang w:eastAsia="he-IL"/>
        </w:rPr>
        <w:t xml:space="preserve">בואו קבלו את הדברים הבאים. כולכם פה מדברים, אין לכם </w:t>
      </w:r>
      <w:bookmarkStart w:id="24247" w:name="_ETM_Q46_704000"/>
      <w:bookmarkEnd w:id="24247"/>
      <w:r>
        <w:rPr>
          <w:rFonts w:hint="cs"/>
          <w:rtl/>
          <w:lang w:eastAsia="he-IL"/>
        </w:rPr>
        <w:t xml:space="preserve">מושג ואתם גם לא מסוגלים להתמודד עם האמת, כי באמת האמת מאוד קשה, היא שוברת את כל המיתוסים. </w:t>
      </w:r>
      <w:bookmarkStart w:id="24248" w:name="_ETM_Q46_710000"/>
      <w:bookmarkEnd w:id="24248"/>
      <w:r>
        <w:rPr>
          <w:rFonts w:hint="cs"/>
          <w:rtl/>
          <w:lang w:eastAsia="he-IL"/>
        </w:rPr>
        <w:t>קבלו את העובדות הבאות: קצין אמ"ן, לא פחות ולא יותר, קצין באמ"ן</w:t>
      </w:r>
      <w:r w:rsidR="002966BA">
        <w:rPr>
          <w:rFonts w:hint="cs"/>
          <w:rtl/>
          <w:lang w:eastAsia="he-IL"/>
        </w:rPr>
        <w:t>,</w:t>
      </w:r>
      <w:r>
        <w:rPr>
          <w:rFonts w:hint="cs"/>
          <w:rtl/>
          <w:lang w:eastAsia="he-IL"/>
        </w:rPr>
        <w:t xml:space="preserve"> מגלה מסמך </w:t>
      </w:r>
      <w:bookmarkStart w:id="24249" w:name="_ETM_Q46_719000"/>
      <w:bookmarkEnd w:id="24249"/>
      <w:r>
        <w:rPr>
          <w:rFonts w:hint="cs"/>
          <w:rtl/>
          <w:lang w:eastAsia="he-IL"/>
        </w:rPr>
        <w:t xml:space="preserve">שלא מעבירים אותו לידיעת ראש הממשלה. קצין </w:t>
      </w:r>
      <w:proofErr w:type="spellStart"/>
      <w:r>
        <w:rPr>
          <w:rFonts w:hint="cs"/>
          <w:rtl/>
          <w:lang w:eastAsia="he-IL"/>
        </w:rPr>
        <w:t>האמ"ן</w:t>
      </w:r>
      <w:proofErr w:type="spellEnd"/>
      <w:r>
        <w:rPr>
          <w:rFonts w:hint="cs"/>
          <w:rtl/>
          <w:lang w:eastAsia="he-IL"/>
        </w:rPr>
        <w:t xml:space="preserve"> הזה הוא </w:t>
      </w:r>
      <w:bookmarkStart w:id="24250" w:name="_ETM_Q46_725000"/>
      <w:bookmarkEnd w:id="24250"/>
      <w:r>
        <w:rPr>
          <w:rFonts w:hint="cs"/>
          <w:rtl/>
          <w:lang w:eastAsia="he-IL"/>
        </w:rPr>
        <w:t xml:space="preserve">לא פחות מנחשון בן עמינדב, גיבור בגיבורים, שדואג להעביר את המסמך, </w:t>
      </w:r>
      <w:bookmarkStart w:id="24251" w:name="_ETM_Q46_730000"/>
      <w:bookmarkEnd w:id="24251"/>
      <w:r>
        <w:rPr>
          <w:rFonts w:hint="cs"/>
          <w:rtl/>
          <w:lang w:eastAsia="he-IL"/>
        </w:rPr>
        <w:t>את המסמך שמדבר על עמדת חמאס ויחיא סנוואר, יימח שמו וזכרו, בקשר לאי-הסכמה לעסקת שחרור חטופים</w:t>
      </w:r>
      <w:r w:rsidR="002966BA">
        <w:rPr>
          <w:rFonts w:hint="cs"/>
          <w:rtl/>
          <w:lang w:eastAsia="he-IL"/>
        </w:rPr>
        <w:t>,</w:t>
      </w:r>
      <w:r>
        <w:rPr>
          <w:rFonts w:hint="cs"/>
          <w:rtl/>
          <w:lang w:eastAsia="he-IL"/>
        </w:rPr>
        <w:t xml:space="preserve"> מעביר את זה לדובר ראש הממשלה, כך </w:t>
      </w:r>
      <w:bookmarkStart w:id="24252" w:name="_ETM_Q46_744000"/>
      <w:bookmarkEnd w:id="24252"/>
      <w:r>
        <w:rPr>
          <w:rFonts w:hint="cs"/>
          <w:rtl/>
          <w:lang w:eastAsia="he-IL"/>
        </w:rPr>
        <w:t xml:space="preserve">לפי עדותו. </w:t>
      </w:r>
    </w:p>
    <w:p w:rsidR="00F05D2D" w:rsidRDefault="00F05D2D" w:rsidP="00436458">
      <w:pPr>
        <w:rPr>
          <w:rtl/>
          <w:lang w:eastAsia="he-IL"/>
        </w:rPr>
      </w:pPr>
    </w:p>
    <w:p w:rsidR="00F05D2D" w:rsidRDefault="00F05D2D" w:rsidP="00436458">
      <w:pPr>
        <w:rPr>
          <w:rtl/>
        </w:rPr>
      </w:pPr>
      <w:bookmarkStart w:id="24253" w:name="TOR_Q47"/>
      <w:bookmarkEnd w:id="24253"/>
      <w:r>
        <w:rPr>
          <w:rFonts w:hint="cs"/>
          <w:rtl/>
        </w:rPr>
        <w:t xml:space="preserve">דובר ראש הממשלה, כך לפי הנטען, מעביר את זה </w:t>
      </w:r>
      <w:proofErr w:type="spellStart"/>
      <w:r>
        <w:rPr>
          <w:rFonts w:hint="cs"/>
          <w:rtl/>
        </w:rPr>
        <w:t>לבילד</w:t>
      </w:r>
      <w:proofErr w:type="spellEnd"/>
      <w:r>
        <w:rPr>
          <w:rFonts w:hint="cs"/>
          <w:rtl/>
        </w:rPr>
        <w:t xml:space="preserve"> הגרמני, ככל הנראה כדי לא </w:t>
      </w:r>
      <w:bookmarkStart w:id="24254" w:name="_ETM_Q47_154081"/>
      <w:bookmarkEnd w:id="24254"/>
      <w:r>
        <w:rPr>
          <w:rFonts w:hint="cs"/>
          <w:rtl/>
        </w:rPr>
        <w:t xml:space="preserve">להידרש לצנזורה. </w:t>
      </w:r>
      <w:proofErr w:type="spellStart"/>
      <w:r>
        <w:rPr>
          <w:rFonts w:hint="cs"/>
          <w:rtl/>
        </w:rPr>
        <w:t>בבילד</w:t>
      </w:r>
      <w:proofErr w:type="spellEnd"/>
      <w:r>
        <w:rPr>
          <w:rFonts w:hint="cs"/>
          <w:rtl/>
        </w:rPr>
        <w:t xml:space="preserve"> הגרמני מספרים ומפרסמים את המסמך, שאומר </w:t>
      </w:r>
      <w:r w:rsidR="00C919F6">
        <w:rPr>
          <w:rFonts w:hint="cs"/>
          <w:rtl/>
        </w:rPr>
        <w:t>– –</w:t>
      </w:r>
      <w:r>
        <w:rPr>
          <w:rFonts w:hint="cs"/>
          <w:rtl/>
        </w:rPr>
        <w:t xml:space="preserve"> </w:t>
      </w:r>
    </w:p>
    <w:p w:rsidR="00F05D2D" w:rsidRDefault="00F05D2D" w:rsidP="00436458">
      <w:pPr>
        <w:rPr>
          <w:rtl/>
        </w:rPr>
      </w:pPr>
      <w:bookmarkStart w:id="24255" w:name="_ETM_Q47_151642"/>
      <w:bookmarkStart w:id="24256" w:name="_ETM_Q47_151720"/>
      <w:bookmarkEnd w:id="24255"/>
      <w:bookmarkEnd w:id="24256"/>
    </w:p>
    <w:p w:rsidR="00F05D2D" w:rsidRDefault="00F05D2D" w:rsidP="00436458">
      <w:pPr>
        <w:pStyle w:val="af5"/>
        <w:keepNext/>
        <w:rPr>
          <w:rtl/>
        </w:rPr>
      </w:pPr>
      <w:bookmarkStart w:id="24257" w:name="ET_interruption_5766_83"/>
      <w:r w:rsidRPr="000F5BC9">
        <w:rPr>
          <w:rStyle w:val="TagStyle"/>
          <w:rtl/>
        </w:rPr>
        <w:t xml:space="preserve"> &lt;&lt; קריאה &gt;&gt; </w:t>
      </w:r>
      <w:r>
        <w:rPr>
          <w:rtl/>
        </w:rPr>
        <w:t>רם בן ברק (יש עתיד):</w:t>
      </w:r>
      <w:r w:rsidRPr="000F5BC9">
        <w:rPr>
          <w:rStyle w:val="TagStyle"/>
          <w:rtl/>
        </w:rPr>
        <w:t xml:space="preserve"> &lt;&lt; קריאה &gt;&gt;</w:t>
      </w:r>
      <w:r>
        <w:rPr>
          <w:rtl/>
        </w:rPr>
        <w:t xml:space="preserve"> </w:t>
      </w:r>
      <w:bookmarkEnd w:id="24257"/>
    </w:p>
    <w:p w:rsidR="00F05D2D" w:rsidRDefault="00F05D2D" w:rsidP="00436458">
      <w:pPr>
        <w:rPr>
          <w:rtl/>
        </w:rPr>
      </w:pPr>
    </w:p>
    <w:p w:rsidR="00F05D2D" w:rsidRDefault="00F05D2D" w:rsidP="00436458">
      <w:pPr>
        <w:rPr>
          <w:rtl/>
        </w:rPr>
      </w:pPr>
      <w:bookmarkStart w:id="24258" w:name="_ETM_Q47_159881"/>
      <w:bookmarkEnd w:id="24258"/>
      <w:r>
        <w:rPr>
          <w:rFonts w:hint="cs"/>
          <w:rtl/>
        </w:rPr>
        <w:t xml:space="preserve">למה הוא לא </w:t>
      </w:r>
      <w:r w:rsidR="00C919F6">
        <w:rPr>
          <w:rFonts w:hint="cs"/>
          <w:rtl/>
        </w:rPr>
        <w:t>– – –</w:t>
      </w:r>
      <w:r>
        <w:rPr>
          <w:rFonts w:hint="cs"/>
          <w:rtl/>
        </w:rPr>
        <w:t xml:space="preserve"> לראש הממשלה? </w:t>
      </w:r>
    </w:p>
    <w:p w:rsidR="00F05D2D" w:rsidRPr="00594542" w:rsidRDefault="00F05D2D" w:rsidP="00436458">
      <w:pPr>
        <w:rPr>
          <w:rtl/>
        </w:rPr>
      </w:pPr>
      <w:bookmarkStart w:id="24259" w:name="_ETM_Q47_160066"/>
      <w:bookmarkStart w:id="24260" w:name="_ETM_Q47_160171"/>
      <w:bookmarkEnd w:id="24259"/>
      <w:bookmarkEnd w:id="24260"/>
    </w:p>
    <w:p w:rsidR="00F05D2D" w:rsidRDefault="00F05D2D" w:rsidP="00436458">
      <w:pPr>
        <w:pStyle w:val="-"/>
        <w:keepNext/>
        <w:rPr>
          <w:rtl/>
        </w:rPr>
      </w:pPr>
      <w:r w:rsidRPr="00594542">
        <w:rPr>
          <w:rStyle w:val="TagStyle"/>
          <w:rtl/>
        </w:rPr>
        <w:t xml:space="preserve"> &lt;&lt; דובר_המשך &gt;&gt; </w:t>
      </w:r>
      <w:r>
        <w:rPr>
          <w:rtl/>
        </w:rPr>
        <w:t>טלי גוטליב (הליכוד):</w:t>
      </w:r>
      <w:r w:rsidRPr="00594542">
        <w:rPr>
          <w:rStyle w:val="TagStyle"/>
          <w:rtl/>
        </w:rPr>
        <w:t xml:space="preserve"> &lt;&lt; דובר_המשך &gt;&gt;</w:t>
      </w:r>
      <w:r>
        <w:rPr>
          <w:rtl/>
        </w:rPr>
        <w:t xml:space="preserve"> </w:t>
      </w:r>
    </w:p>
    <w:p w:rsidR="00F05D2D" w:rsidRDefault="00F05D2D" w:rsidP="00436458">
      <w:pPr>
        <w:rPr>
          <w:rtl/>
        </w:rPr>
      </w:pPr>
    </w:p>
    <w:p w:rsidR="00F05D2D" w:rsidRDefault="00C919F6" w:rsidP="002966BA">
      <w:pPr>
        <w:rPr>
          <w:rtl/>
        </w:rPr>
      </w:pPr>
      <w:bookmarkStart w:id="24261" w:name="_ETM_Q47_161522"/>
      <w:bookmarkStart w:id="24262" w:name="_ETM_Q47_161632"/>
      <w:bookmarkEnd w:id="24261"/>
      <w:bookmarkEnd w:id="24262"/>
      <w:r>
        <w:rPr>
          <w:rFonts w:hint="cs"/>
          <w:rtl/>
        </w:rPr>
        <w:t>– –</w:t>
      </w:r>
      <w:r w:rsidR="00F05D2D">
        <w:rPr>
          <w:rFonts w:hint="cs"/>
          <w:rtl/>
        </w:rPr>
        <w:t xml:space="preserve"> שחמאס</w:t>
      </w:r>
      <w:bookmarkStart w:id="24263" w:name="_ETM_Q47_155293"/>
      <w:bookmarkEnd w:id="24263"/>
      <w:r w:rsidR="00F05D2D">
        <w:rPr>
          <w:rFonts w:hint="cs"/>
          <w:rtl/>
        </w:rPr>
        <w:t xml:space="preserve"> </w:t>
      </w:r>
      <w:proofErr w:type="spellStart"/>
      <w:r w:rsidR="00F05D2D">
        <w:rPr>
          <w:rFonts w:hint="cs"/>
          <w:rtl/>
        </w:rPr>
        <w:t>וסנוואר</w:t>
      </w:r>
      <w:proofErr w:type="spellEnd"/>
      <w:r w:rsidR="00F05D2D">
        <w:rPr>
          <w:rFonts w:hint="cs"/>
          <w:rtl/>
        </w:rPr>
        <w:t xml:space="preserve"> מסרבים לעסקת חטופים. לי זה לא חידש שום דבר</w:t>
      </w:r>
      <w:r w:rsidR="002966BA">
        <w:rPr>
          <w:rFonts w:hint="cs"/>
          <w:rtl/>
        </w:rPr>
        <w:t>,</w:t>
      </w:r>
      <w:bookmarkStart w:id="24264" w:name="_ETM_Q47_164294"/>
      <w:bookmarkEnd w:id="24264"/>
      <w:r w:rsidR="00F05D2D">
        <w:rPr>
          <w:rFonts w:hint="cs"/>
          <w:rtl/>
        </w:rPr>
        <w:t xml:space="preserve"> אבל כשזה פורסם בזמן אמת </w:t>
      </w:r>
      <w:r>
        <w:rPr>
          <w:rFonts w:hint="cs"/>
          <w:rtl/>
        </w:rPr>
        <w:t>– – –</w:t>
      </w:r>
    </w:p>
    <w:p w:rsidR="00F05D2D" w:rsidRDefault="00F05D2D" w:rsidP="00436458">
      <w:pPr>
        <w:rPr>
          <w:rtl/>
        </w:rPr>
      </w:pPr>
      <w:bookmarkStart w:id="24265" w:name="_ETM_Q47_164211"/>
      <w:bookmarkStart w:id="24266" w:name="_ETM_Q47_164291"/>
      <w:bookmarkEnd w:id="24265"/>
      <w:bookmarkEnd w:id="24266"/>
    </w:p>
    <w:p w:rsidR="00F05D2D" w:rsidRDefault="00F05D2D" w:rsidP="00436458">
      <w:pPr>
        <w:pStyle w:val="af5"/>
        <w:keepNext/>
        <w:rPr>
          <w:rtl/>
        </w:rPr>
      </w:pPr>
      <w:bookmarkStart w:id="24267" w:name="ET_interruption_5766_18"/>
      <w:r w:rsidRPr="00594542">
        <w:rPr>
          <w:rStyle w:val="TagStyle"/>
          <w:rtl/>
        </w:rPr>
        <w:t xml:space="preserve"> &lt;&lt; קריאה &gt;&gt; </w:t>
      </w:r>
      <w:r>
        <w:rPr>
          <w:rtl/>
        </w:rPr>
        <w:t>רם בן ברק (יש עתיד):</w:t>
      </w:r>
      <w:r w:rsidRPr="00594542">
        <w:rPr>
          <w:rStyle w:val="TagStyle"/>
          <w:rtl/>
        </w:rPr>
        <w:t xml:space="preserve"> &lt;&lt; קריאה &gt;&gt;</w:t>
      </w:r>
      <w:r>
        <w:rPr>
          <w:rtl/>
        </w:rPr>
        <w:t xml:space="preserve"> </w:t>
      </w:r>
      <w:bookmarkEnd w:id="24267"/>
    </w:p>
    <w:p w:rsidR="00F05D2D" w:rsidRDefault="00F05D2D" w:rsidP="00436458">
      <w:pPr>
        <w:rPr>
          <w:rtl/>
        </w:rPr>
      </w:pPr>
    </w:p>
    <w:p w:rsidR="00F05D2D" w:rsidRDefault="00F05D2D" w:rsidP="00436458">
      <w:pPr>
        <w:rPr>
          <w:rtl/>
        </w:rPr>
      </w:pPr>
      <w:r>
        <w:rPr>
          <w:rFonts w:hint="cs"/>
          <w:rtl/>
        </w:rPr>
        <w:t xml:space="preserve">טלי, טלי, טלי. </w:t>
      </w:r>
      <w:bookmarkStart w:id="24268" w:name="_ETM_Q47_159819"/>
      <w:bookmarkEnd w:id="24268"/>
    </w:p>
    <w:p w:rsidR="00F05D2D" w:rsidRDefault="00F05D2D" w:rsidP="00436458">
      <w:pPr>
        <w:rPr>
          <w:rtl/>
        </w:rPr>
      </w:pPr>
      <w:bookmarkStart w:id="24269" w:name="_ETM_Q47_160011"/>
      <w:bookmarkStart w:id="24270" w:name="_ETM_Q47_160106"/>
      <w:bookmarkEnd w:id="24269"/>
      <w:bookmarkEnd w:id="24270"/>
    </w:p>
    <w:p w:rsidR="00F05D2D" w:rsidRDefault="00F05D2D" w:rsidP="00436458">
      <w:pPr>
        <w:pStyle w:val="af6"/>
        <w:keepNext/>
        <w:rPr>
          <w:rtl/>
        </w:rPr>
      </w:pPr>
      <w:bookmarkStart w:id="24271" w:name="ET_yor_6307_19"/>
      <w:r w:rsidRPr="00594542">
        <w:rPr>
          <w:rStyle w:val="TagStyle"/>
          <w:rtl/>
        </w:rPr>
        <w:t xml:space="preserve"> &lt;&lt; יור &gt;&gt; </w:t>
      </w:r>
      <w:r>
        <w:rPr>
          <w:rtl/>
        </w:rPr>
        <w:t>היו"ר יבגני סובה:</w:t>
      </w:r>
      <w:r w:rsidRPr="00594542">
        <w:rPr>
          <w:rStyle w:val="TagStyle"/>
          <w:rtl/>
        </w:rPr>
        <w:t xml:space="preserve"> &lt;&lt; יור &gt;&gt;</w:t>
      </w:r>
      <w:r>
        <w:rPr>
          <w:rtl/>
        </w:rPr>
        <w:t xml:space="preserve"> </w:t>
      </w:r>
      <w:bookmarkEnd w:id="24271"/>
    </w:p>
    <w:p w:rsidR="00F05D2D" w:rsidRDefault="00F05D2D" w:rsidP="00436458">
      <w:pPr>
        <w:rPr>
          <w:rtl/>
        </w:rPr>
      </w:pPr>
    </w:p>
    <w:p w:rsidR="00F05D2D" w:rsidRDefault="00F05D2D" w:rsidP="00436458">
      <w:pPr>
        <w:rPr>
          <w:rtl/>
        </w:rPr>
      </w:pPr>
      <w:bookmarkStart w:id="24272" w:name="_ETM_Q47_162354"/>
      <w:bookmarkEnd w:id="24272"/>
      <w:r>
        <w:rPr>
          <w:rFonts w:hint="cs"/>
          <w:rtl/>
        </w:rPr>
        <w:t>חבר הכנסת רם בן ברק, אל תפריע. לא, לא</w:t>
      </w:r>
      <w:bookmarkStart w:id="24273" w:name="_ETM_Q47_163307"/>
      <w:bookmarkEnd w:id="24273"/>
      <w:r>
        <w:rPr>
          <w:rFonts w:hint="cs"/>
          <w:rtl/>
        </w:rPr>
        <w:t xml:space="preserve">. זה לא שאלות. אל תפריע, בבקשה. </w:t>
      </w:r>
    </w:p>
    <w:p w:rsidR="00F05D2D" w:rsidRDefault="00F05D2D" w:rsidP="00436458">
      <w:pPr>
        <w:rPr>
          <w:rtl/>
        </w:rPr>
      </w:pPr>
      <w:bookmarkStart w:id="24274" w:name="_ETM_Q47_165971"/>
      <w:bookmarkStart w:id="24275" w:name="_ETM_Q47_166065"/>
      <w:bookmarkEnd w:id="24274"/>
      <w:bookmarkEnd w:id="24275"/>
    </w:p>
    <w:p w:rsidR="00F05D2D" w:rsidRDefault="00F05D2D" w:rsidP="00436458">
      <w:pPr>
        <w:pStyle w:val="af5"/>
        <w:keepNext/>
        <w:rPr>
          <w:rtl/>
        </w:rPr>
      </w:pPr>
      <w:bookmarkStart w:id="24276" w:name="ET_interruption_5766_20"/>
      <w:r w:rsidRPr="00594542">
        <w:rPr>
          <w:rStyle w:val="TagStyle"/>
          <w:rtl/>
        </w:rPr>
        <w:t xml:space="preserve"> &lt;&lt; קריאה &gt;&gt; </w:t>
      </w:r>
      <w:r>
        <w:rPr>
          <w:rtl/>
        </w:rPr>
        <w:t>רם בן ברק (יש עתיד):</w:t>
      </w:r>
      <w:r w:rsidRPr="00594542">
        <w:rPr>
          <w:rStyle w:val="TagStyle"/>
          <w:rtl/>
        </w:rPr>
        <w:t xml:space="preserve"> &lt;&lt; קריאה &gt;&gt;</w:t>
      </w:r>
      <w:r>
        <w:rPr>
          <w:rtl/>
        </w:rPr>
        <w:t xml:space="preserve"> </w:t>
      </w:r>
      <w:bookmarkEnd w:id="24276"/>
    </w:p>
    <w:p w:rsidR="00F05D2D" w:rsidRDefault="00F05D2D" w:rsidP="00436458">
      <w:pPr>
        <w:rPr>
          <w:rtl/>
        </w:rPr>
      </w:pPr>
    </w:p>
    <w:p w:rsidR="00F05D2D" w:rsidRDefault="00F05D2D" w:rsidP="00436458">
      <w:pPr>
        <w:rPr>
          <w:rtl/>
        </w:rPr>
      </w:pPr>
      <w:r>
        <w:rPr>
          <w:rFonts w:hint="cs"/>
          <w:rtl/>
        </w:rPr>
        <w:t xml:space="preserve">טלי, אני רוצה לשאול אותך שאלה. </w:t>
      </w:r>
    </w:p>
    <w:p w:rsidR="00F05D2D" w:rsidRPr="00594542" w:rsidRDefault="00F05D2D" w:rsidP="00436458">
      <w:pPr>
        <w:rPr>
          <w:rtl/>
        </w:rPr>
      </w:pPr>
      <w:bookmarkStart w:id="24277" w:name="_ETM_Q47_163246"/>
      <w:bookmarkStart w:id="24278" w:name="_ETM_Q47_163327"/>
      <w:bookmarkStart w:id="24279" w:name="_ETM_Q47_165739"/>
      <w:bookmarkStart w:id="24280" w:name="_ETM_Q47_165832"/>
      <w:bookmarkEnd w:id="24277"/>
      <w:bookmarkEnd w:id="24278"/>
      <w:bookmarkEnd w:id="24279"/>
      <w:bookmarkEnd w:id="24280"/>
    </w:p>
    <w:p w:rsidR="00F05D2D" w:rsidRDefault="00F05D2D" w:rsidP="00436458">
      <w:pPr>
        <w:pStyle w:val="-"/>
        <w:keepNext/>
        <w:rPr>
          <w:rtl/>
        </w:rPr>
      </w:pPr>
      <w:r w:rsidRPr="00594542">
        <w:rPr>
          <w:rStyle w:val="TagStyle"/>
          <w:rtl/>
        </w:rPr>
        <w:t xml:space="preserve"> &lt;&lt; דובר_המשך &gt;&gt; </w:t>
      </w:r>
      <w:r>
        <w:rPr>
          <w:rtl/>
        </w:rPr>
        <w:t>טלי גוטליב (הליכוד):</w:t>
      </w:r>
      <w:r w:rsidRPr="00594542">
        <w:rPr>
          <w:rStyle w:val="TagStyle"/>
          <w:rtl/>
        </w:rPr>
        <w:t xml:space="preserve"> &lt;&lt; דובר_המשך &gt;&gt;</w:t>
      </w:r>
      <w:r>
        <w:rPr>
          <w:rtl/>
        </w:rPr>
        <w:t xml:space="preserve"> </w:t>
      </w:r>
    </w:p>
    <w:p w:rsidR="00F05D2D" w:rsidRDefault="00F05D2D" w:rsidP="00436458">
      <w:pPr>
        <w:rPr>
          <w:rtl/>
        </w:rPr>
      </w:pPr>
      <w:bookmarkStart w:id="24281" w:name="_ETM_Q47_165242"/>
      <w:bookmarkEnd w:id="24281"/>
    </w:p>
    <w:p w:rsidR="00F05D2D" w:rsidRDefault="00F05D2D" w:rsidP="00436458">
      <w:pPr>
        <w:rPr>
          <w:rtl/>
        </w:rPr>
      </w:pPr>
      <w:r>
        <w:rPr>
          <w:rFonts w:hint="cs"/>
          <w:rtl/>
        </w:rPr>
        <w:t xml:space="preserve">לא אתן לך. </w:t>
      </w:r>
      <w:bookmarkStart w:id="24282" w:name="_ETM_Q47_163681"/>
      <w:bookmarkEnd w:id="24282"/>
      <w:r>
        <w:rPr>
          <w:rFonts w:hint="cs"/>
          <w:rtl/>
        </w:rPr>
        <w:t xml:space="preserve">לא, לא. עזוב. כשזה פורסם בזמן אמת, הצבא </w:t>
      </w:r>
      <w:bookmarkStart w:id="24283" w:name="_ETM_Q47_173325"/>
      <w:bookmarkEnd w:id="24283"/>
      <w:r>
        <w:rPr>
          <w:rFonts w:hint="cs"/>
          <w:rtl/>
        </w:rPr>
        <w:t xml:space="preserve">אחרי שעתיים אמר: לא בטוח </w:t>
      </w:r>
      <w:bookmarkStart w:id="24284" w:name="_ETM_Q47_162324"/>
      <w:bookmarkStart w:id="24285" w:name="_ETM_Q47_162332"/>
      <w:bookmarkEnd w:id="24284"/>
      <w:bookmarkEnd w:id="24285"/>
      <w:r>
        <w:rPr>
          <w:rFonts w:hint="cs"/>
          <w:rtl/>
        </w:rPr>
        <w:t xml:space="preserve">שהמסמך אותנטי, לא בטוח ככה. </w:t>
      </w:r>
      <w:bookmarkStart w:id="24286" w:name="_ETM_Q47_171465"/>
      <w:bookmarkEnd w:id="24286"/>
      <w:r>
        <w:rPr>
          <w:rFonts w:hint="cs"/>
          <w:rtl/>
        </w:rPr>
        <w:t>ואז אני התייחסתי בכל מיני ראיונות שלי, אמרתי: איך</w:t>
      </w:r>
      <w:bookmarkStart w:id="24287" w:name="_ETM_Q47_176710"/>
      <w:bookmarkEnd w:id="24287"/>
      <w:r>
        <w:rPr>
          <w:rFonts w:hint="cs"/>
          <w:rtl/>
        </w:rPr>
        <w:t xml:space="preserve"> הצבא יודע להגיד שעתיים אחרי </w:t>
      </w:r>
      <w:bookmarkStart w:id="24288" w:name="_ETM_Q47_180329"/>
      <w:bookmarkEnd w:id="24288"/>
      <w:r>
        <w:rPr>
          <w:rtl/>
        </w:rPr>
        <w:t xml:space="preserve">שזה </w:t>
      </w:r>
      <w:bookmarkStart w:id="24289" w:name="_ETM_Q47_180569"/>
      <w:bookmarkEnd w:id="24289"/>
      <w:r>
        <w:rPr>
          <w:rtl/>
        </w:rPr>
        <w:t xml:space="preserve">לא </w:t>
      </w:r>
      <w:bookmarkStart w:id="24290" w:name="_ETM_Q47_180689"/>
      <w:bookmarkEnd w:id="24290"/>
      <w:r>
        <w:rPr>
          <w:rtl/>
        </w:rPr>
        <w:t>אותנטי</w:t>
      </w:r>
      <w:r>
        <w:rPr>
          <w:rFonts w:hint="cs"/>
          <w:rtl/>
        </w:rPr>
        <w:t>?</w:t>
      </w:r>
      <w:r>
        <w:rPr>
          <w:rtl/>
        </w:rPr>
        <w:t xml:space="preserve"> </w:t>
      </w:r>
      <w:bookmarkStart w:id="24291" w:name="_ETM_Q47_181530"/>
      <w:bookmarkEnd w:id="24291"/>
      <w:r>
        <w:rPr>
          <w:rtl/>
        </w:rPr>
        <w:t xml:space="preserve">אמרתי </w:t>
      </w:r>
      <w:bookmarkStart w:id="24292" w:name="_ETM_Q47_182370"/>
      <w:bookmarkEnd w:id="24292"/>
      <w:r>
        <w:rPr>
          <w:rtl/>
        </w:rPr>
        <w:t xml:space="preserve">שהצבא </w:t>
      </w:r>
      <w:bookmarkStart w:id="24293" w:name="_ETM_Q47_183300"/>
      <w:bookmarkEnd w:id="24293"/>
      <w:r>
        <w:rPr>
          <w:rtl/>
        </w:rPr>
        <w:t xml:space="preserve">הכיר </w:t>
      </w:r>
      <w:bookmarkStart w:id="24294" w:name="_ETM_Q47_183600"/>
      <w:bookmarkEnd w:id="24294"/>
      <w:r>
        <w:rPr>
          <w:rtl/>
        </w:rPr>
        <w:t xml:space="preserve">את </w:t>
      </w:r>
      <w:bookmarkStart w:id="24295" w:name="_ETM_Q47_183659"/>
      <w:bookmarkEnd w:id="24295"/>
      <w:r>
        <w:rPr>
          <w:rtl/>
        </w:rPr>
        <w:t xml:space="preserve">המסמך </w:t>
      </w:r>
      <w:bookmarkStart w:id="24296" w:name="_ETM_Q47_184110"/>
      <w:bookmarkEnd w:id="24296"/>
      <w:r>
        <w:rPr>
          <w:rtl/>
        </w:rPr>
        <w:t>הזה</w:t>
      </w:r>
      <w:r>
        <w:rPr>
          <w:rFonts w:hint="cs"/>
          <w:rtl/>
        </w:rPr>
        <w:t>,</w:t>
      </w:r>
      <w:r>
        <w:rPr>
          <w:rtl/>
        </w:rPr>
        <w:t xml:space="preserve"> </w:t>
      </w:r>
      <w:bookmarkStart w:id="24297" w:name="_ETM_Q47_184210"/>
      <w:bookmarkStart w:id="24298" w:name="_ETM_Q47_184360"/>
      <w:bookmarkEnd w:id="24297"/>
      <w:bookmarkEnd w:id="24298"/>
      <w:r>
        <w:rPr>
          <w:rFonts w:hint="cs"/>
          <w:rtl/>
        </w:rPr>
        <w:t>ו</w:t>
      </w:r>
      <w:r>
        <w:rPr>
          <w:rtl/>
        </w:rPr>
        <w:t xml:space="preserve">המסמך </w:t>
      </w:r>
      <w:bookmarkStart w:id="24299" w:name="_ETM_Q47_184720"/>
      <w:bookmarkEnd w:id="24299"/>
      <w:r>
        <w:rPr>
          <w:rtl/>
        </w:rPr>
        <w:t xml:space="preserve">היה </w:t>
      </w:r>
      <w:bookmarkStart w:id="24300" w:name="_ETM_Q47_184840"/>
      <w:bookmarkEnd w:id="24300"/>
      <w:r>
        <w:rPr>
          <w:rtl/>
        </w:rPr>
        <w:t xml:space="preserve">בידיים </w:t>
      </w:r>
      <w:bookmarkStart w:id="24301" w:name="_ETM_Q47_185350"/>
      <w:bookmarkEnd w:id="24301"/>
      <w:r>
        <w:rPr>
          <w:rtl/>
        </w:rPr>
        <w:t>שלו</w:t>
      </w:r>
      <w:r>
        <w:rPr>
          <w:rFonts w:hint="cs"/>
          <w:rtl/>
        </w:rPr>
        <w:t>,</w:t>
      </w:r>
      <w:r>
        <w:rPr>
          <w:rtl/>
        </w:rPr>
        <w:t xml:space="preserve"> </w:t>
      </w:r>
      <w:bookmarkStart w:id="24302" w:name="_ETM_Q47_185860"/>
      <w:bookmarkEnd w:id="24302"/>
      <w:r>
        <w:rPr>
          <w:rtl/>
        </w:rPr>
        <w:t>ו</w:t>
      </w:r>
      <w:r>
        <w:rPr>
          <w:rFonts w:hint="cs"/>
          <w:rtl/>
        </w:rPr>
        <w:t>איך זה לא מגיע</w:t>
      </w:r>
      <w:r>
        <w:rPr>
          <w:rtl/>
        </w:rPr>
        <w:t xml:space="preserve"> </w:t>
      </w:r>
      <w:bookmarkStart w:id="24303" w:name="_ETM_Q47_186609"/>
      <w:bookmarkEnd w:id="24303"/>
      <w:r>
        <w:rPr>
          <w:rtl/>
        </w:rPr>
        <w:t xml:space="preserve">לדרג </w:t>
      </w:r>
      <w:bookmarkStart w:id="24304" w:name="_ETM_Q47_186940"/>
      <w:bookmarkEnd w:id="24304"/>
      <w:r>
        <w:rPr>
          <w:rtl/>
        </w:rPr>
        <w:t>המדיני</w:t>
      </w:r>
      <w:r>
        <w:rPr>
          <w:rFonts w:hint="cs"/>
          <w:rtl/>
        </w:rPr>
        <w:t>?</w:t>
      </w:r>
      <w:r>
        <w:rPr>
          <w:rtl/>
        </w:rPr>
        <w:t xml:space="preserve"> </w:t>
      </w:r>
      <w:bookmarkStart w:id="24305" w:name="_ETM_Q47_188059"/>
      <w:bookmarkStart w:id="24306" w:name="_ETM_Q47_191274"/>
      <w:bookmarkStart w:id="24307" w:name="_ETM_Q47_191355"/>
      <w:bookmarkStart w:id="24308" w:name="_ETM_Q47_191402"/>
      <w:bookmarkStart w:id="24309" w:name="_ETM_Q47_191473"/>
      <w:bookmarkEnd w:id="24305"/>
      <w:bookmarkEnd w:id="24306"/>
      <w:bookmarkEnd w:id="24307"/>
      <w:bookmarkEnd w:id="24308"/>
      <w:bookmarkEnd w:id="24309"/>
      <w:r>
        <w:rPr>
          <w:rtl/>
        </w:rPr>
        <w:t xml:space="preserve">ואז </w:t>
      </w:r>
      <w:bookmarkStart w:id="24310" w:name="_ETM_Q47_188510"/>
      <w:bookmarkEnd w:id="24310"/>
      <w:r>
        <w:rPr>
          <w:rtl/>
        </w:rPr>
        <w:t xml:space="preserve">אנחנו </w:t>
      </w:r>
      <w:bookmarkStart w:id="24311" w:name="_ETM_Q47_188809"/>
      <w:bookmarkEnd w:id="24311"/>
      <w:r>
        <w:rPr>
          <w:rtl/>
        </w:rPr>
        <w:t xml:space="preserve">מגלים </w:t>
      </w:r>
      <w:bookmarkStart w:id="24312" w:name="_ETM_Q47_189619"/>
      <w:bookmarkEnd w:id="24312"/>
      <w:r>
        <w:rPr>
          <w:rtl/>
        </w:rPr>
        <w:t xml:space="preserve">שיש </w:t>
      </w:r>
      <w:bookmarkStart w:id="24313" w:name="_ETM_Q47_190280"/>
      <w:bookmarkEnd w:id="24313"/>
      <w:r>
        <w:rPr>
          <w:rtl/>
        </w:rPr>
        <w:t xml:space="preserve">אדם </w:t>
      </w:r>
      <w:bookmarkStart w:id="24314" w:name="_ETM_Q47_190969"/>
      <w:bookmarkEnd w:id="24314"/>
      <w:r>
        <w:rPr>
          <w:rtl/>
        </w:rPr>
        <w:t>בחקיר</w:t>
      </w:r>
      <w:r>
        <w:rPr>
          <w:rFonts w:hint="cs"/>
          <w:rtl/>
        </w:rPr>
        <w:t>ת</w:t>
      </w:r>
      <w:r>
        <w:rPr>
          <w:rtl/>
        </w:rPr>
        <w:t xml:space="preserve"> </w:t>
      </w:r>
      <w:bookmarkStart w:id="24315" w:name="_ETM_Q47_191610"/>
      <w:bookmarkEnd w:id="24315"/>
      <w:r>
        <w:rPr>
          <w:rFonts w:hint="cs"/>
          <w:rtl/>
        </w:rPr>
        <w:t>שב"כ</w:t>
      </w:r>
      <w:r>
        <w:rPr>
          <w:rtl/>
        </w:rPr>
        <w:t xml:space="preserve"> </w:t>
      </w:r>
      <w:bookmarkStart w:id="24316" w:name="_ETM_Q47_192299"/>
      <w:bookmarkEnd w:id="24316"/>
      <w:r>
        <w:rPr>
          <w:rtl/>
        </w:rPr>
        <w:t xml:space="preserve">כבר </w:t>
      </w:r>
      <w:bookmarkStart w:id="24317" w:name="_ETM_Q47_193349"/>
      <w:bookmarkEnd w:id="24317"/>
      <w:r>
        <w:rPr>
          <w:rFonts w:hint="cs"/>
          <w:rtl/>
        </w:rPr>
        <w:t>תקופה</w:t>
      </w:r>
      <w:bookmarkStart w:id="24318" w:name="_ETM_Q47_188816"/>
      <w:bookmarkEnd w:id="24318"/>
      <w:r>
        <w:rPr>
          <w:rFonts w:hint="cs"/>
          <w:rtl/>
        </w:rPr>
        <w:t xml:space="preserve"> של למעלה </w:t>
      </w:r>
      <w:bookmarkStart w:id="24319" w:name="_ETM_Q47_193860"/>
      <w:bookmarkStart w:id="24320" w:name="_ETM_Q47_194159"/>
      <w:bookmarkEnd w:id="24319"/>
      <w:bookmarkEnd w:id="24320"/>
      <w:r>
        <w:rPr>
          <w:rFonts w:hint="cs"/>
          <w:rtl/>
        </w:rPr>
        <w:t xml:space="preserve">מעשרה </w:t>
      </w:r>
      <w:r>
        <w:rPr>
          <w:rtl/>
        </w:rPr>
        <w:t>ימים</w:t>
      </w:r>
      <w:bookmarkStart w:id="24321" w:name="_ETM_Q47_194950"/>
      <w:bookmarkStart w:id="24322" w:name="_ETM_Q47_195730"/>
      <w:bookmarkEnd w:id="24321"/>
      <w:bookmarkEnd w:id="24322"/>
      <w:r>
        <w:rPr>
          <w:rFonts w:hint="cs"/>
          <w:rtl/>
        </w:rPr>
        <w:t xml:space="preserve">, </w:t>
      </w:r>
      <w:r>
        <w:rPr>
          <w:rtl/>
        </w:rPr>
        <w:t>במניע</w:t>
      </w:r>
      <w:r>
        <w:rPr>
          <w:rFonts w:hint="cs"/>
          <w:rtl/>
        </w:rPr>
        <w:t>ת</w:t>
      </w:r>
      <w:r>
        <w:rPr>
          <w:rtl/>
        </w:rPr>
        <w:t xml:space="preserve"> </w:t>
      </w:r>
      <w:bookmarkStart w:id="24323" w:name="_ETM_Q47_196609"/>
      <w:bookmarkStart w:id="24324" w:name="_ETM_Q47_196819"/>
      <w:bookmarkEnd w:id="24323"/>
      <w:bookmarkEnd w:id="24324"/>
      <w:r>
        <w:rPr>
          <w:rFonts w:hint="cs"/>
          <w:rtl/>
        </w:rPr>
        <w:t xml:space="preserve">מפגש עם עורך דין, כי </w:t>
      </w:r>
      <w:bookmarkStart w:id="24325" w:name="_ETM_Q47_194878"/>
      <w:bookmarkEnd w:id="24325"/>
      <w:r>
        <w:rPr>
          <w:rFonts w:hint="cs"/>
          <w:rtl/>
        </w:rPr>
        <w:t xml:space="preserve">רוצים להתיש </w:t>
      </w:r>
      <w:bookmarkStart w:id="24326" w:name="_ETM_Q47_196909"/>
      <w:bookmarkStart w:id="24327" w:name="_ETM_Q47_197810"/>
      <w:bookmarkStart w:id="24328" w:name="_ETM_Q47_197960"/>
      <w:bookmarkStart w:id="24329" w:name="_ETM_Q47_198380"/>
      <w:bookmarkStart w:id="24330" w:name="_ETM_Q47_198679"/>
      <w:bookmarkEnd w:id="24326"/>
      <w:bookmarkEnd w:id="24327"/>
      <w:bookmarkEnd w:id="24328"/>
      <w:bookmarkEnd w:id="24329"/>
      <w:bookmarkEnd w:id="24330"/>
      <w:r>
        <w:rPr>
          <w:rtl/>
        </w:rPr>
        <w:t>אותו</w:t>
      </w:r>
      <w:r>
        <w:rPr>
          <w:rFonts w:hint="cs"/>
          <w:rtl/>
        </w:rPr>
        <w:t>.</w:t>
      </w:r>
      <w:r>
        <w:rPr>
          <w:rtl/>
        </w:rPr>
        <w:t xml:space="preserve"> </w:t>
      </w:r>
      <w:bookmarkStart w:id="24331" w:name="_ETM_Q47_198949"/>
      <w:bookmarkEnd w:id="24331"/>
    </w:p>
    <w:p w:rsidR="00F05D2D" w:rsidRDefault="00F05D2D" w:rsidP="00436458">
      <w:pPr>
        <w:rPr>
          <w:rtl/>
        </w:rPr>
      </w:pPr>
    </w:p>
    <w:p w:rsidR="00F05D2D" w:rsidRDefault="00F05D2D" w:rsidP="00436458">
      <w:pPr>
        <w:pStyle w:val="af5"/>
        <w:keepNext/>
        <w:rPr>
          <w:rtl/>
        </w:rPr>
      </w:pPr>
      <w:bookmarkStart w:id="24332" w:name="ET_interruption_5068_27"/>
      <w:r w:rsidRPr="00594542">
        <w:rPr>
          <w:rStyle w:val="TagStyle"/>
          <w:rtl/>
        </w:rPr>
        <w:t xml:space="preserve"> &lt;&lt; קריאה &gt;&gt; </w:t>
      </w:r>
      <w:r>
        <w:rPr>
          <w:rtl/>
        </w:rPr>
        <w:t>קארין אלהרר (יש עתיד):</w:t>
      </w:r>
      <w:r w:rsidRPr="00594542">
        <w:rPr>
          <w:rStyle w:val="TagStyle"/>
          <w:rtl/>
        </w:rPr>
        <w:t xml:space="preserve"> &lt;&lt; קריאה &gt;&gt;</w:t>
      </w:r>
      <w:r>
        <w:rPr>
          <w:rtl/>
        </w:rPr>
        <w:t xml:space="preserve"> </w:t>
      </w:r>
      <w:bookmarkEnd w:id="24332"/>
    </w:p>
    <w:p w:rsidR="00F05D2D" w:rsidRDefault="00F05D2D" w:rsidP="00436458">
      <w:pPr>
        <w:rPr>
          <w:rtl/>
        </w:rPr>
      </w:pPr>
    </w:p>
    <w:p w:rsidR="00F05D2D" w:rsidRDefault="00C919F6" w:rsidP="00436458">
      <w:pPr>
        <w:rPr>
          <w:rtl/>
          <w:lang w:eastAsia="he-IL"/>
        </w:rPr>
      </w:pPr>
      <w:r>
        <w:rPr>
          <w:rFonts w:hint="cs"/>
          <w:rtl/>
          <w:lang w:eastAsia="he-IL"/>
        </w:rPr>
        <w:t>– – –</w:t>
      </w:r>
    </w:p>
    <w:p w:rsidR="00F05D2D" w:rsidRDefault="00F05D2D" w:rsidP="00436458">
      <w:pPr>
        <w:rPr>
          <w:rtl/>
        </w:rPr>
      </w:pPr>
    </w:p>
    <w:p w:rsidR="00F05D2D" w:rsidRDefault="00F05D2D" w:rsidP="00436458">
      <w:pPr>
        <w:pStyle w:val="-"/>
        <w:keepNext/>
        <w:rPr>
          <w:rtl/>
        </w:rPr>
      </w:pPr>
      <w:bookmarkStart w:id="24333" w:name="ET_speakercontinue_6345_26"/>
      <w:r w:rsidRPr="00594542">
        <w:rPr>
          <w:rStyle w:val="TagStyle"/>
          <w:rtl/>
        </w:rPr>
        <w:t xml:space="preserve"> &lt;&lt; דובר_המשך &gt;&gt; </w:t>
      </w:r>
      <w:r>
        <w:rPr>
          <w:rtl/>
        </w:rPr>
        <w:t>טלי גוטליב (הליכוד):</w:t>
      </w:r>
      <w:r w:rsidRPr="00594542">
        <w:rPr>
          <w:rStyle w:val="TagStyle"/>
          <w:rtl/>
        </w:rPr>
        <w:t xml:space="preserve"> &lt;&lt; דובר_המשך &gt;&gt;</w:t>
      </w:r>
      <w:r>
        <w:rPr>
          <w:rtl/>
        </w:rPr>
        <w:t xml:space="preserve"> </w:t>
      </w:r>
      <w:bookmarkEnd w:id="24333"/>
    </w:p>
    <w:p w:rsidR="00F05D2D" w:rsidRDefault="00F05D2D" w:rsidP="00436458">
      <w:pPr>
        <w:rPr>
          <w:rtl/>
        </w:rPr>
      </w:pPr>
    </w:p>
    <w:p w:rsidR="00F05D2D" w:rsidRDefault="00F05D2D" w:rsidP="00436458">
      <w:pPr>
        <w:rPr>
          <w:rtl/>
        </w:rPr>
      </w:pPr>
      <w:r>
        <w:rPr>
          <w:rtl/>
        </w:rPr>
        <w:t xml:space="preserve">אנחנו </w:t>
      </w:r>
      <w:bookmarkStart w:id="24334" w:name="_ETM_Q47_199159"/>
      <w:bookmarkEnd w:id="24334"/>
      <w:r>
        <w:rPr>
          <w:rtl/>
        </w:rPr>
        <w:t xml:space="preserve">לא </w:t>
      </w:r>
      <w:bookmarkStart w:id="24335" w:name="_ETM_Q47_199220"/>
      <w:bookmarkEnd w:id="24335"/>
      <w:r>
        <w:rPr>
          <w:rtl/>
        </w:rPr>
        <w:t xml:space="preserve">יודעים </w:t>
      </w:r>
      <w:bookmarkStart w:id="24336" w:name="_ETM_Q47_199399"/>
      <w:bookmarkEnd w:id="24336"/>
      <w:r>
        <w:rPr>
          <w:rtl/>
        </w:rPr>
        <w:t xml:space="preserve">מה </w:t>
      </w:r>
      <w:bookmarkStart w:id="24337" w:name="_ETM_Q47_199519"/>
      <w:bookmarkEnd w:id="24337"/>
      <w:r>
        <w:rPr>
          <w:rtl/>
        </w:rPr>
        <w:t xml:space="preserve">קורה </w:t>
      </w:r>
      <w:bookmarkStart w:id="24338" w:name="_ETM_Q47_199730"/>
      <w:bookmarkEnd w:id="24338"/>
      <w:r>
        <w:rPr>
          <w:rtl/>
        </w:rPr>
        <w:t xml:space="preserve">לו </w:t>
      </w:r>
      <w:bookmarkStart w:id="24339" w:name="_ETM_Q47_199820"/>
      <w:bookmarkEnd w:id="24339"/>
      <w:r>
        <w:rPr>
          <w:rtl/>
        </w:rPr>
        <w:t xml:space="preserve">כשהוא </w:t>
      </w:r>
      <w:bookmarkStart w:id="24340" w:name="_ETM_Q47_199999"/>
      <w:bookmarkEnd w:id="24340"/>
      <w:r>
        <w:rPr>
          <w:rtl/>
        </w:rPr>
        <w:t xml:space="preserve">לא </w:t>
      </w:r>
      <w:bookmarkStart w:id="24341" w:name="_ETM_Q47_200119"/>
      <w:bookmarkEnd w:id="24341"/>
      <w:r>
        <w:rPr>
          <w:rtl/>
        </w:rPr>
        <w:t>מיוצג</w:t>
      </w:r>
      <w:r>
        <w:rPr>
          <w:rFonts w:hint="cs"/>
          <w:rtl/>
        </w:rPr>
        <w:t>.</w:t>
      </w:r>
      <w:r>
        <w:rPr>
          <w:rtl/>
        </w:rPr>
        <w:t xml:space="preserve"> </w:t>
      </w:r>
      <w:bookmarkStart w:id="24342" w:name="_ETM_Q47_200929"/>
      <w:bookmarkEnd w:id="24342"/>
    </w:p>
    <w:p w:rsidR="00F05D2D" w:rsidRDefault="00F05D2D" w:rsidP="00436458">
      <w:pPr>
        <w:rPr>
          <w:rtl/>
        </w:rPr>
      </w:pPr>
      <w:bookmarkStart w:id="24343" w:name="_ETM_Q47_197479"/>
      <w:bookmarkStart w:id="24344" w:name="_ETM_Q47_197557"/>
      <w:bookmarkEnd w:id="24343"/>
      <w:bookmarkEnd w:id="24344"/>
    </w:p>
    <w:p w:rsidR="00F05D2D" w:rsidRDefault="00F05D2D" w:rsidP="00436458">
      <w:pPr>
        <w:pStyle w:val="af5"/>
        <w:keepNext/>
        <w:rPr>
          <w:rtl/>
        </w:rPr>
      </w:pPr>
      <w:bookmarkStart w:id="24345" w:name="ET_interruption_קר_אה_84"/>
      <w:r w:rsidRPr="000F5BC9">
        <w:rPr>
          <w:rStyle w:val="TagStyle"/>
          <w:rtl/>
        </w:rPr>
        <w:t xml:space="preserve"> &lt;&lt; קריאה &gt;&gt; </w:t>
      </w:r>
      <w:r>
        <w:rPr>
          <w:rtl/>
        </w:rPr>
        <w:t>קריאה:</w:t>
      </w:r>
      <w:r w:rsidRPr="000F5BC9">
        <w:rPr>
          <w:rStyle w:val="TagStyle"/>
          <w:rtl/>
        </w:rPr>
        <w:t xml:space="preserve"> &lt;&lt; קריאה &gt;&gt;</w:t>
      </w:r>
      <w:r>
        <w:rPr>
          <w:rtl/>
        </w:rPr>
        <w:t xml:space="preserve"> </w:t>
      </w:r>
      <w:bookmarkEnd w:id="24345"/>
    </w:p>
    <w:p w:rsidR="00F05D2D" w:rsidRDefault="00F05D2D" w:rsidP="00436458">
      <w:pPr>
        <w:rPr>
          <w:rtl/>
        </w:rPr>
      </w:pPr>
    </w:p>
    <w:p w:rsidR="00F05D2D" w:rsidRDefault="00F05D2D" w:rsidP="00436458">
      <w:pPr>
        <w:rPr>
          <w:rtl/>
        </w:rPr>
      </w:pPr>
      <w:r>
        <w:rPr>
          <w:rFonts w:hint="cs"/>
          <w:rtl/>
        </w:rPr>
        <w:t xml:space="preserve">אבל את יודעת. </w:t>
      </w:r>
    </w:p>
    <w:p w:rsidR="00F05D2D" w:rsidRDefault="00F05D2D" w:rsidP="00436458">
      <w:pPr>
        <w:rPr>
          <w:rtl/>
        </w:rPr>
      </w:pPr>
      <w:bookmarkStart w:id="24346" w:name="_ETM_Q47_196748"/>
      <w:bookmarkStart w:id="24347" w:name="_ETM_Q47_196835"/>
      <w:bookmarkEnd w:id="24346"/>
      <w:bookmarkEnd w:id="24347"/>
    </w:p>
    <w:p w:rsidR="00F05D2D" w:rsidRDefault="00F05D2D" w:rsidP="00436458">
      <w:pPr>
        <w:pStyle w:val="-"/>
        <w:keepNext/>
        <w:rPr>
          <w:rtl/>
        </w:rPr>
      </w:pPr>
      <w:r w:rsidRPr="00594542">
        <w:rPr>
          <w:rStyle w:val="TagStyle"/>
          <w:rtl/>
        </w:rPr>
        <w:t xml:space="preserve"> &lt;&lt; דובר_המשך &gt;&gt; </w:t>
      </w:r>
      <w:r>
        <w:rPr>
          <w:rtl/>
        </w:rPr>
        <w:t>טלי גוטליב (הליכוד):</w:t>
      </w:r>
      <w:r w:rsidRPr="00594542">
        <w:rPr>
          <w:rStyle w:val="TagStyle"/>
          <w:rtl/>
        </w:rPr>
        <w:t xml:space="preserve"> &lt;&lt; דובר_המשך &gt;&gt;</w:t>
      </w:r>
      <w:r>
        <w:rPr>
          <w:rtl/>
        </w:rPr>
        <w:t xml:space="preserve"> </w:t>
      </w:r>
    </w:p>
    <w:p w:rsidR="00F05D2D" w:rsidRPr="000F5BC9" w:rsidRDefault="00F05D2D" w:rsidP="00436458">
      <w:pPr>
        <w:ind w:firstLine="0"/>
        <w:rPr>
          <w:rtl/>
        </w:rPr>
      </w:pPr>
    </w:p>
    <w:p w:rsidR="00F05D2D" w:rsidRDefault="00F05D2D" w:rsidP="002966BA">
      <w:pPr>
        <w:rPr>
          <w:rtl/>
        </w:rPr>
      </w:pPr>
      <w:bookmarkStart w:id="24348" w:name="_ETM_Q47_198599"/>
      <w:bookmarkStart w:id="24349" w:name="_ETM_Q47_198670"/>
      <w:bookmarkEnd w:id="24348"/>
      <w:bookmarkEnd w:id="24349"/>
      <w:r>
        <w:rPr>
          <w:rtl/>
        </w:rPr>
        <w:t xml:space="preserve">אנחנו </w:t>
      </w:r>
      <w:bookmarkStart w:id="24350" w:name="_ETM_Q47_201289"/>
      <w:bookmarkEnd w:id="24350"/>
      <w:r>
        <w:rPr>
          <w:rtl/>
        </w:rPr>
        <w:t xml:space="preserve">כן </w:t>
      </w:r>
      <w:bookmarkStart w:id="24351" w:name="_ETM_Q47_201499"/>
      <w:bookmarkEnd w:id="24351"/>
      <w:r>
        <w:rPr>
          <w:rtl/>
        </w:rPr>
        <w:t xml:space="preserve">יודעים </w:t>
      </w:r>
      <w:bookmarkStart w:id="24352" w:name="_ETM_Q47_201800"/>
      <w:bookmarkEnd w:id="24352"/>
      <w:r>
        <w:rPr>
          <w:rtl/>
        </w:rPr>
        <w:t xml:space="preserve">לומר </w:t>
      </w:r>
      <w:bookmarkStart w:id="24353" w:name="_ETM_Q47_202510"/>
      <w:bookmarkStart w:id="24354" w:name="_ETM_Q47_202660"/>
      <w:bookmarkEnd w:id="24353"/>
      <w:bookmarkEnd w:id="24354"/>
      <w:r>
        <w:rPr>
          <w:rFonts w:hint="cs"/>
          <w:rtl/>
        </w:rPr>
        <w:t>ש</w:t>
      </w:r>
      <w:r>
        <w:rPr>
          <w:rtl/>
        </w:rPr>
        <w:t xml:space="preserve">שופטת </w:t>
      </w:r>
      <w:bookmarkStart w:id="24355" w:name="_ETM_Q47_203050"/>
      <w:bookmarkEnd w:id="24355"/>
      <w:r>
        <w:rPr>
          <w:rtl/>
        </w:rPr>
        <w:t xml:space="preserve">בית </w:t>
      </w:r>
      <w:bookmarkStart w:id="24356" w:name="_ETM_Q47_203230"/>
      <w:bookmarkEnd w:id="24356"/>
      <w:r>
        <w:rPr>
          <w:rtl/>
        </w:rPr>
        <w:t xml:space="preserve">משפט </w:t>
      </w:r>
      <w:bookmarkStart w:id="24357" w:name="_ETM_Q47_203590"/>
      <w:bookmarkEnd w:id="24357"/>
      <w:r>
        <w:rPr>
          <w:rFonts w:hint="cs"/>
          <w:rtl/>
        </w:rPr>
        <w:t>ה</w:t>
      </w:r>
      <w:r>
        <w:rPr>
          <w:rtl/>
        </w:rPr>
        <w:t xml:space="preserve">שלום </w:t>
      </w:r>
      <w:bookmarkStart w:id="24358" w:name="_ETM_Q47_203890"/>
      <w:bookmarkEnd w:id="24358"/>
      <w:r>
        <w:rPr>
          <w:rtl/>
        </w:rPr>
        <w:t xml:space="preserve">אמרה </w:t>
      </w:r>
      <w:bookmarkStart w:id="24359" w:name="_ETM_Q47_204250"/>
      <w:bookmarkEnd w:id="24359"/>
      <w:r>
        <w:rPr>
          <w:rtl/>
        </w:rPr>
        <w:t xml:space="preserve">על </w:t>
      </w:r>
      <w:bookmarkStart w:id="24360" w:name="_ETM_Q47_204430"/>
      <w:bookmarkEnd w:id="24360"/>
      <w:r>
        <w:rPr>
          <w:rtl/>
        </w:rPr>
        <w:t xml:space="preserve">אותו </w:t>
      </w:r>
      <w:bookmarkStart w:id="24361" w:name="_ETM_Q47_204939"/>
      <w:bookmarkEnd w:id="24361"/>
      <w:r>
        <w:rPr>
          <w:rtl/>
        </w:rPr>
        <w:t>אדם</w:t>
      </w:r>
      <w:r>
        <w:rPr>
          <w:rFonts w:hint="cs"/>
          <w:rtl/>
        </w:rPr>
        <w:t>,</w:t>
      </w:r>
      <w:r>
        <w:rPr>
          <w:rtl/>
        </w:rPr>
        <w:t xml:space="preserve"> </w:t>
      </w:r>
      <w:bookmarkStart w:id="24362" w:name="_ETM_Q47_205560"/>
      <w:bookmarkEnd w:id="24362"/>
      <w:r>
        <w:rPr>
          <w:rtl/>
        </w:rPr>
        <w:t xml:space="preserve">דובר </w:t>
      </w:r>
      <w:bookmarkStart w:id="24363" w:name="_ETM_Q47_206010"/>
      <w:bookmarkEnd w:id="24363"/>
      <w:r>
        <w:rPr>
          <w:rtl/>
        </w:rPr>
        <w:t>ר</w:t>
      </w:r>
      <w:r>
        <w:rPr>
          <w:rFonts w:hint="cs"/>
          <w:rtl/>
        </w:rPr>
        <w:t>אש הממשלה</w:t>
      </w:r>
      <w:r>
        <w:rPr>
          <w:rtl/>
        </w:rPr>
        <w:t xml:space="preserve"> </w:t>
      </w:r>
      <w:bookmarkStart w:id="24364" w:name="_ETM_Q47_207029"/>
      <w:bookmarkEnd w:id="24364"/>
      <w:r>
        <w:rPr>
          <w:rtl/>
        </w:rPr>
        <w:t xml:space="preserve">שעצור </w:t>
      </w:r>
      <w:bookmarkStart w:id="24365" w:name="_ETM_Q47_207779"/>
      <w:bookmarkEnd w:id="24365"/>
      <w:r>
        <w:rPr>
          <w:rtl/>
        </w:rPr>
        <w:t xml:space="preserve">במניעת </w:t>
      </w:r>
      <w:bookmarkStart w:id="24366" w:name="_ETM_Q47_208260"/>
      <w:bookmarkEnd w:id="24366"/>
      <w:r>
        <w:rPr>
          <w:rFonts w:hint="cs"/>
          <w:rtl/>
        </w:rPr>
        <w:t>מ</w:t>
      </w:r>
      <w:r>
        <w:rPr>
          <w:rtl/>
        </w:rPr>
        <w:t>פגש</w:t>
      </w:r>
      <w:r>
        <w:rPr>
          <w:rFonts w:hint="cs"/>
          <w:rtl/>
        </w:rPr>
        <w:t>,</w:t>
      </w:r>
      <w:r>
        <w:rPr>
          <w:rtl/>
        </w:rPr>
        <w:t xml:space="preserve"> </w:t>
      </w:r>
      <w:bookmarkStart w:id="24367" w:name="_ETM_Q47_208980"/>
      <w:bookmarkStart w:id="24368" w:name="_ETM_Q47_209369"/>
      <w:bookmarkEnd w:id="24367"/>
      <w:bookmarkEnd w:id="24368"/>
      <w:r>
        <w:rPr>
          <w:rtl/>
        </w:rPr>
        <w:t xml:space="preserve">שחומר </w:t>
      </w:r>
      <w:bookmarkStart w:id="24369" w:name="_ETM_Q47_209849"/>
      <w:bookmarkEnd w:id="24369"/>
      <w:r>
        <w:rPr>
          <w:rtl/>
        </w:rPr>
        <w:t xml:space="preserve">הראיות </w:t>
      </w:r>
      <w:bookmarkStart w:id="24370" w:name="_ETM_Q47_210330"/>
      <w:bookmarkEnd w:id="24370"/>
      <w:r>
        <w:rPr>
          <w:rtl/>
        </w:rPr>
        <w:t xml:space="preserve">לא </w:t>
      </w:r>
      <w:bookmarkStart w:id="24371" w:name="_ETM_Q47_210419"/>
      <w:bookmarkEnd w:id="24371"/>
      <w:r>
        <w:rPr>
          <w:rtl/>
        </w:rPr>
        <w:t xml:space="preserve">מגלה </w:t>
      </w:r>
      <w:bookmarkStart w:id="24372" w:name="_ETM_Q47_211080"/>
      <w:bookmarkEnd w:id="24372"/>
      <w:r>
        <w:rPr>
          <w:rtl/>
        </w:rPr>
        <w:t xml:space="preserve">ולא </w:t>
      </w:r>
      <w:bookmarkStart w:id="24373" w:name="_ETM_Q47_211380"/>
      <w:bookmarkEnd w:id="24373"/>
      <w:r>
        <w:rPr>
          <w:rtl/>
        </w:rPr>
        <w:t xml:space="preserve">מצדיק </w:t>
      </w:r>
      <w:bookmarkStart w:id="24374" w:name="_ETM_Q47_211740"/>
      <w:bookmarkEnd w:id="24374"/>
      <w:r>
        <w:rPr>
          <w:rtl/>
        </w:rPr>
        <w:t xml:space="preserve">את </w:t>
      </w:r>
      <w:bookmarkStart w:id="24375" w:name="_ETM_Q47_211800"/>
      <w:bookmarkEnd w:id="24375"/>
      <w:r>
        <w:rPr>
          <w:rtl/>
        </w:rPr>
        <w:t xml:space="preserve">המעצר </w:t>
      </w:r>
      <w:bookmarkStart w:id="24376" w:name="_ETM_Q47_212220"/>
      <w:bookmarkEnd w:id="24376"/>
      <w:r>
        <w:rPr>
          <w:rtl/>
        </w:rPr>
        <w:t>שלו</w:t>
      </w:r>
      <w:r>
        <w:rPr>
          <w:rFonts w:hint="cs"/>
          <w:rtl/>
        </w:rPr>
        <w:t>,</w:t>
      </w:r>
      <w:r>
        <w:rPr>
          <w:rtl/>
        </w:rPr>
        <w:t xml:space="preserve"> </w:t>
      </w:r>
      <w:bookmarkStart w:id="24377" w:name="_ETM_Q47_212460"/>
      <w:bookmarkEnd w:id="24377"/>
      <w:r>
        <w:rPr>
          <w:rtl/>
        </w:rPr>
        <w:t xml:space="preserve">ואם </w:t>
      </w:r>
      <w:bookmarkStart w:id="24378" w:name="_ETM_Q47_212640"/>
      <w:bookmarkEnd w:id="24378"/>
      <w:r>
        <w:rPr>
          <w:rtl/>
        </w:rPr>
        <w:t xml:space="preserve">לא </w:t>
      </w:r>
      <w:bookmarkStart w:id="24379" w:name="_ETM_Q47_212909"/>
      <w:bookmarkStart w:id="24380" w:name="_ETM_Q47_213000"/>
      <w:bookmarkEnd w:id="24379"/>
      <w:bookmarkEnd w:id="24380"/>
      <w:r>
        <w:rPr>
          <w:rtl/>
        </w:rPr>
        <w:t xml:space="preserve">תתפתח </w:t>
      </w:r>
      <w:bookmarkStart w:id="24381" w:name="_ETM_Q47_213590"/>
      <w:bookmarkEnd w:id="24381"/>
      <w:r>
        <w:rPr>
          <w:rtl/>
        </w:rPr>
        <w:t>החקירה</w:t>
      </w:r>
      <w:r>
        <w:rPr>
          <w:rFonts w:hint="cs"/>
          <w:rtl/>
        </w:rPr>
        <w:t>,</w:t>
      </w:r>
      <w:r>
        <w:rPr>
          <w:rtl/>
        </w:rPr>
        <w:t xml:space="preserve"> </w:t>
      </w:r>
      <w:bookmarkStart w:id="24382" w:name="_ETM_Q47_214370"/>
      <w:bookmarkEnd w:id="24382"/>
      <w:r>
        <w:rPr>
          <w:rtl/>
        </w:rPr>
        <w:t xml:space="preserve">היא </w:t>
      </w:r>
      <w:bookmarkStart w:id="24383" w:name="_ETM_Q47_214460"/>
      <w:bookmarkEnd w:id="24383"/>
      <w:r>
        <w:rPr>
          <w:rtl/>
        </w:rPr>
        <w:t xml:space="preserve">תשחרר </w:t>
      </w:r>
      <w:bookmarkStart w:id="24384" w:name="_ETM_Q47_214760"/>
      <w:bookmarkEnd w:id="24384"/>
      <w:r>
        <w:rPr>
          <w:rtl/>
        </w:rPr>
        <w:t xml:space="preserve">אותו </w:t>
      </w:r>
      <w:bookmarkStart w:id="24385" w:name="_ETM_Q47_214909"/>
      <w:bookmarkEnd w:id="24385"/>
      <w:r>
        <w:rPr>
          <w:rtl/>
        </w:rPr>
        <w:t xml:space="preserve">למעצר </w:t>
      </w:r>
      <w:bookmarkStart w:id="24386" w:name="_ETM_Q47_215330"/>
      <w:bookmarkEnd w:id="24386"/>
      <w:r>
        <w:rPr>
          <w:rtl/>
        </w:rPr>
        <w:t>בית</w:t>
      </w:r>
      <w:r>
        <w:rPr>
          <w:rFonts w:hint="cs"/>
          <w:rtl/>
        </w:rPr>
        <w:t>.</w:t>
      </w:r>
      <w:r>
        <w:rPr>
          <w:rtl/>
        </w:rPr>
        <w:t xml:space="preserve"> </w:t>
      </w:r>
      <w:bookmarkStart w:id="24387" w:name="_ETM_Q47_215809"/>
      <w:bookmarkEnd w:id="24387"/>
      <w:r>
        <w:rPr>
          <w:rFonts w:hint="cs"/>
          <w:rtl/>
        </w:rPr>
        <w:t>עד עכשיו</w:t>
      </w:r>
      <w:r>
        <w:rPr>
          <w:rtl/>
        </w:rPr>
        <w:t xml:space="preserve"> </w:t>
      </w:r>
      <w:bookmarkStart w:id="24388" w:name="_ETM_Q47_216289"/>
      <w:bookmarkEnd w:id="24388"/>
      <w:r>
        <w:rPr>
          <w:rFonts w:hint="cs"/>
          <w:rtl/>
        </w:rPr>
        <w:t>ה</w:t>
      </w:r>
      <w:r w:rsidR="002966BA">
        <w:rPr>
          <w:rFonts w:hint="cs"/>
          <w:rtl/>
        </w:rPr>
        <w:t>אדם</w:t>
      </w:r>
      <w:r>
        <w:rPr>
          <w:rtl/>
        </w:rPr>
        <w:t xml:space="preserve"> </w:t>
      </w:r>
      <w:bookmarkStart w:id="24389" w:name="_ETM_Q47_216739"/>
      <w:bookmarkEnd w:id="24389"/>
      <w:r>
        <w:rPr>
          <w:rFonts w:hint="cs"/>
          <w:rtl/>
        </w:rPr>
        <w:t>ב</w:t>
      </w:r>
      <w:r>
        <w:rPr>
          <w:rtl/>
        </w:rPr>
        <w:t xml:space="preserve">מניעת </w:t>
      </w:r>
      <w:bookmarkStart w:id="24390" w:name="_ETM_Q47_217159"/>
      <w:bookmarkEnd w:id="24390"/>
      <w:r>
        <w:rPr>
          <w:rFonts w:hint="cs"/>
          <w:rtl/>
        </w:rPr>
        <w:t>מ</w:t>
      </w:r>
      <w:r>
        <w:rPr>
          <w:rtl/>
        </w:rPr>
        <w:t>פגש</w:t>
      </w:r>
      <w:r>
        <w:rPr>
          <w:rFonts w:hint="cs"/>
          <w:rtl/>
        </w:rPr>
        <w:t>.</w:t>
      </w:r>
      <w:r>
        <w:rPr>
          <w:rtl/>
        </w:rPr>
        <w:t xml:space="preserve"> </w:t>
      </w:r>
      <w:bookmarkStart w:id="24391" w:name="_ETM_Q47_217729"/>
      <w:bookmarkEnd w:id="24391"/>
      <w:r>
        <w:rPr>
          <w:rtl/>
        </w:rPr>
        <w:t xml:space="preserve">לא </w:t>
      </w:r>
      <w:bookmarkStart w:id="24392" w:name="_ETM_Q47_218280"/>
      <w:bookmarkEnd w:id="24392"/>
      <w:r>
        <w:rPr>
          <w:rFonts w:hint="cs"/>
          <w:rtl/>
        </w:rPr>
        <w:t>ייאמן איזה</w:t>
      </w:r>
      <w:r>
        <w:rPr>
          <w:rtl/>
        </w:rPr>
        <w:t xml:space="preserve"> </w:t>
      </w:r>
      <w:bookmarkStart w:id="24393" w:name="_ETM_Q47_218460"/>
      <w:bookmarkEnd w:id="24393"/>
      <w:r>
        <w:rPr>
          <w:rtl/>
        </w:rPr>
        <w:t>ש</w:t>
      </w:r>
      <w:r>
        <w:rPr>
          <w:rFonts w:hint="cs"/>
          <w:rtl/>
        </w:rPr>
        <w:t>ימוש</w:t>
      </w:r>
      <w:r>
        <w:rPr>
          <w:rtl/>
        </w:rPr>
        <w:t xml:space="preserve"> </w:t>
      </w:r>
      <w:bookmarkStart w:id="24394" w:name="_ETM_Q47_219120"/>
      <w:bookmarkStart w:id="24395" w:name="_ETM_Q47_219540"/>
      <w:bookmarkEnd w:id="24394"/>
      <w:bookmarkEnd w:id="24395"/>
      <w:r>
        <w:rPr>
          <w:rFonts w:hint="cs"/>
          <w:rtl/>
        </w:rPr>
        <w:t xml:space="preserve">לרעה </w:t>
      </w:r>
      <w:r>
        <w:rPr>
          <w:rtl/>
        </w:rPr>
        <w:t xml:space="preserve">בכוח </w:t>
      </w:r>
      <w:bookmarkStart w:id="24396" w:name="_ETM_Q47_219930"/>
      <w:bookmarkEnd w:id="24396"/>
      <w:r>
        <w:rPr>
          <w:rFonts w:hint="cs"/>
          <w:rtl/>
        </w:rPr>
        <w:t xml:space="preserve">השררה. </w:t>
      </w:r>
      <w:bookmarkStart w:id="24397" w:name="_ETM_Q47_221010"/>
      <w:bookmarkEnd w:id="24397"/>
      <w:r>
        <w:rPr>
          <w:rFonts w:hint="cs"/>
          <w:rtl/>
        </w:rPr>
        <w:t xml:space="preserve">מה שהם עכשיו המציאו </w:t>
      </w:r>
      <w:bookmarkStart w:id="24398" w:name="_ETM_Q47_217791"/>
      <w:bookmarkStart w:id="24399" w:name="_ETM_Q47_217868"/>
      <w:bookmarkStart w:id="24400" w:name="_ETM_Q47_222520"/>
      <w:bookmarkEnd w:id="24398"/>
      <w:bookmarkEnd w:id="24399"/>
      <w:bookmarkEnd w:id="24400"/>
      <w:r w:rsidR="00C919F6">
        <w:rPr>
          <w:rFonts w:hint="cs"/>
          <w:rtl/>
        </w:rPr>
        <w:t>– – –</w:t>
      </w:r>
    </w:p>
    <w:p w:rsidR="00F05D2D" w:rsidRDefault="00F05D2D" w:rsidP="00436458">
      <w:pPr>
        <w:rPr>
          <w:rtl/>
        </w:rPr>
      </w:pPr>
      <w:bookmarkStart w:id="24401" w:name="_ETM_Q47_218136"/>
      <w:bookmarkStart w:id="24402" w:name="_ETM_Q47_218264"/>
      <w:bookmarkEnd w:id="24401"/>
      <w:bookmarkEnd w:id="24402"/>
    </w:p>
    <w:p w:rsidR="00F05D2D" w:rsidRDefault="00F05D2D" w:rsidP="00436458">
      <w:pPr>
        <w:pStyle w:val="af5"/>
        <w:keepNext/>
        <w:rPr>
          <w:rtl/>
        </w:rPr>
      </w:pPr>
      <w:bookmarkStart w:id="24403" w:name="ET_interruption_קר_אה_25"/>
      <w:r w:rsidRPr="00594542">
        <w:rPr>
          <w:rStyle w:val="TagStyle"/>
          <w:rtl/>
        </w:rPr>
        <w:t xml:space="preserve"> &lt;&lt; קריאה &gt;&gt; </w:t>
      </w:r>
      <w:r>
        <w:rPr>
          <w:rtl/>
        </w:rPr>
        <w:t>קריאה:</w:t>
      </w:r>
      <w:r w:rsidRPr="00594542">
        <w:rPr>
          <w:rStyle w:val="TagStyle"/>
          <w:rtl/>
        </w:rPr>
        <w:t xml:space="preserve"> &lt;&lt; קריאה &gt;&gt;</w:t>
      </w:r>
      <w:r>
        <w:rPr>
          <w:rtl/>
        </w:rPr>
        <w:t xml:space="preserve"> </w:t>
      </w:r>
      <w:bookmarkEnd w:id="24403"/>
    </w:p>
    <w:p w:rsidR="00F05D2D" w:rsidRDefault="00F05D2D" w:rsidP="00436458">
      <w:pPr>
        <w:rPr>
          <w:rtl/>
        </w:rPr>
      </w:pPr>
    </w:p>
    <w:p w:rsidR="00F05D2D" w:rsidRDefault="00F05D2D" w:rsidP="00436458">
      <w:pPr>
        <w:rPr>
          <w:rtl/>
        </w:rPr>
      </w:pPr>
      <w:bookmarkStart w:id="24404" w:name="_ETM_Q47_214570"/>
      <w:bookmarkStart w:id="24405" w:name="_ETM_Q47_214657"/>
      <w:bookmarkEnd w:id="24404"/>
      <w:bookmarkEnd w:id="24405"/>
      <w:r>
        <w:rPr>
          <w:rFonts w:hint="cs"/>
          <w:rtl/>
        </w:rPr>
        <w:t xml:space="preserve">טלי </w:t>
      </w:r>
      <w:r w:rsidR="00C919F6">
        <w:rPr>
          <w:rFonts w:hint="cs"/>
          <w:rtl/>
        </w:rPr>
        <w:t>– – –</w:t>
      </w:r>
      <w:r>
        <w:rPr>
          <w:rFonts w:hint="cs"/>
          <w:rtl/>
        </w:rPr>
        <w:t xml:space="preserve"> </w:t>
      </w:r>
      <w:bookmarkStart w:id="24406" w:name="_ETM_Q47_215465"/>
      <w:bookmarkStart w:id="24407" w:name="_ETM_Q47_216296"/>
      <w:bookmarkEnd w:id="24406"/>
      <w:bookmarkEnd w:id="24407"/>
      <w:r>
        <w:rPr>
          <w:rFonts w:hint="cs"/>
          <w:rtl/>
        </w:rPr>
        <w:t xml:space="preserve">ראש הממשלה. ראש הממשלה </w:t>
      </w:r>
      <w:r w:rsidR="00C919F6">
        <w:rPr>
          <w:rFonts w:hint="cs"/>
          <w:rtl/>
        </w:rPr>
        <w:t>– – –</w:t>
      </w:r>
      <w:r>
        <w:rPr>
          <w:rFonts w:hint="cs"/>
          <w:rtl/>
        </w:rPr>
        <w:t xml:space="preserve"> </w:t>
      </w:r>
    </w:p>
    <w:p w:rsidR="00F05D2D" w:rsidRDefault="00F05D2D" w:rsidP="00436458">
      <w:pPr>
        <w:rPr>
          <w:rtl/>
        </w:rPr>
      </w:pPr>
      <w:bookmarkStart w:id="24408" w:name="_ETM_Q47_216372"/>
      <w:bookmarkEnd w:id="24408"/>
    </w:p>
    <w:p w:rsidR="00F05D2D" w:rsidRDefault="00F05D2D" w:rsidP="00436458">
      <w:pPr>
        <w:pStyle w:val="-"/>
        <w:keepNext/>
        <w:rPr>
          <w:rtl/>
        </w:rPr>
      </w:pPr>
      <w:bookmarkStart w:id="24409" w:name="ET_speakercontinue_6345_30"/>
      <w:r w:rsidRPr="0024064A">
        <w:rPr>
          <w:rStyle w:val="TagStyle"/>
          <w:rtl/>
        </w:rPr>
        <w:t xml:space="preserve"> &lt;&lt; דובר_המשך &gt;&gt; </w:t>
      </w:r>
      <w:r>
        <w:rPr>
          <w:rtl/>
        </w:rPr>
        <w:t>טלי גוטליב (הליכוד):</w:t>
      </w:r>
      <w:r w:rsidRPr="0024064A">
        <w:rPr>
          <w:rStyle w:val="TagStyle"/>
          <w:rtl/>
        </w:rPr>
        <w:t xml:space="preserve"> &lt;&lt; דובר_המשך &gt;&gt;</w:t>
      </w:r>
      <w:r>
        <w:rPr>
          <w:rtl/>
        </w:rPr>
        <w:t xml:space="preserve"> </w:t>
      </w:r>
      <w:bookmarkEnd w:id="24409"/>
    </w:p>
    <w:p w:rsidR="00F05D2D" w:rsidRDefault="00F05D2D" w:rsidP="00436458">
      <w:pPr>
        <w:rPr>
          <w:rtl/>
        </w:rPr>
      </w:pPr>
    </w:p>
    <w:p w:rsidR="00F05D2D" w:rsidRDefault="00F05D2D" w:rsidP="002966BA">
      <w:pPr>
        <w:rPr>
          <w:rtl/>
        </w:rPr>
      </w:pPr>
      <w:bookmarkStart w:id="24410" w:name="_ETM_Q47_219719"/>
      <w:bookmarkEnd w:id="24410"/>
      <w:r>
        <w:rPr>
          <w:rtl/>
        </w:rPr>
        <w:t>רגע</w:t>
      </w:r>
      <w:r>
        <w:rPr>
          <w:rFonts w:hint="cs"/>
          <w:rtl/>
        </w:rPr>
        <w:t>,</w:t>
      </w:r>
      <w:r>
        <w:rPr>
          <w:rtl/>
        </w:rPr>
        <w:t xml:space="preserve"> </w:t>
      </w:r>
      <w:bookmarkStart w:id="24411" w:name="_ETM_Q47_222760"/>
      <w:bookmarkEnd w:id="24411"/>
      <w:r>
        <w:rPr>
          <w:rtl/>
        </w:rPr>
        <w:t>רגע</w:t>
      </w:r>
      <w:r>
        <w:rPr>
          <w:rFonts w:hint="cs"/>
          <w:rtl/>
        </w:rPr>
        <w:t>.</w:t>
      </w:r>
      <w:r>
        <w:rPr>
          <w:rtl/>
        </w:rPr>
        <w:t xml:space="preserve"> </w:t>
      </w:r>
      <w:bookmarkStart w:id="24412" w:name="_ETM_Q47_222970"/>
      <w:bookmarkEnd w:id="24412"/>
      <w:r>
        <w:rPr>
          <w:rFonts w:hint="cs"/>
          <w:rtl/>
        </w:rPr>
        <w:t>מה שהם המציאו,</w:t>
      </w:r>
      <w:bookmarkStart w:id="24413" w:name="_ETM_Q47_223120"/>
      <w:bookmarkStart w:id="24414" w:name="_ETM_Q47_224249"/>
      <w:bookmarkEnd w:id="24413"/>
      <w:bookmarkEnd w:id="24414"/>
      <w:r>
        <w:rPr>
          <w:rFonts w:hint="cs"/>
          <w:rtl/>
        </w:rPr>
        <w:t xml:space="preserve"> </w:t>
      </w:r>
      <w:r w:rsidRPr="006D4697">
        <w:rPr>
          <w:rtl/>
        </w:rPr>
        <w:t xml:space="preserve">השב"כ </w:t>
      </w:r>
      <w:bookmarkStart w:id="24415" w:name="_ETM_Q47_224940"/>
      <w:bookmarkEnd w:id="24415"/>
      <w:r w:rsidRPr="006D4697">
        <w:rPr>
          <w:rtl/>
        </w:rPr>
        <w:t xml:space="preserve">המציא </w:t>
      </w:r>
      <w:bookmarkStart w:id="24416" w:name="_ETM_Q47_225539"/>
      <w:bookmarkEnd w:id="24416"/>
      <w:r w:rsidRPr="006D4697">
        <w:rPr>
          <w:rtl/>
        </w:rPr>
        <w:t xml:space="preserve">וחזר </w:t>
      </w:r>
      <w:bookmarkStart w:id="24417" w:name="_ETM_Q47_226139"/>
      <w:bookmarkEnd w:id="24417"/>
      <w:r w:rsidRPr="006D4697">
        <w:rPr>
          <w:rtl/>
        </w:rPr>
        <w:t>בו</w:t>
      </w:r>
      <w:r>
        <w:rPr>
          <w:rFonts w:hint="cs"/>
          <w:rtl/>
        </w:rPr>
        <w:t xml:space="preserve"> </w:t>
      </w:r>
      <w:r>
        <w:rPr>
          <w:rFonts w:hint="eastAsia"/>
          <w:rtl/>
        </w:rPr>
        <w:t>–</w:t>
      </w:r>
      <w:r>
        <w:rPr>
          <w:rtl/>
        </w:rPr>
        <w:t xml:space="preserve"> </w:t>
      </w:r>
      <w:bookmarkStart w:id="24418" w:name="_ETM_Q47_226499"/>
      <w:bookmarkEnd w:id="24418"/>
      <w:r>
        <w:rPr>
          <w:rtl/>
        </w:rPr>
        <w:t xml:space="preserve">משטרת </w:t>
      </w:r>
      <w:bookmarkStart w:id="24419" w:name="_ETM_Q47_226920"/>
      <w:bookmarkEnd w:id="24419"/>
      <w:r>
        <w:rPr>
          <w:rtl/>
        </w:rPr>
        <w:t xml:space="preserve">ישראל </w:t>
      </w:r>
      <w:bookmarkStart w:id="24420" w:name="_ETM_Q47_227729"/>
      <w:bookmarkEnd w:id="24420"/>
      <w:r>
        <w:rPr>
          <w:rtl/>
        </w:rPr>
        <w:t xml:space="preserve">הוציאה </w:t>
      </w:r>
      <w:bookmarkStart w:id="24421" w:name="_ETM_Q47_228089"/>
      <w:bookmarkEnd w:id="24421"/>
      <w:r>
        <w:rPr>
          <w:rtl/>
        </w:rPr>
        <w:t xml:space="preserve">אתמול </w:t>
      </w:r>
      <w:bookmarkStart w:id="24422" w:name="_ETM_Q47_228389"/>
      <w:bookmarkEnd w:id="24422"/>
      <w:r>
        <w:rPr>
          <w:rtl/>
        </w:rPr>
        <w:t>פרסום</w:t>
      </w:r>
      <w:r>
        <w:rPr>
          <w:rFonts w:hint="cs"/>
          <w:rtl/>
        </w:rPr>
        <w:t>.</w:t>
      </w:r>
      <w:r>
        <w:rPr>
          <w:rtl/>
        </w:rPr>
        <w:t xml:space="preserve"> </w:t>
      </w:r>
      <w:bookmarkStart w:id="24423" w:name="_ETM_Q47_229440"/>
      <w:bookmarkEnd w:id="24423"/>
      <w:r>
        <w:rPr>
          <w:rtl/>
        </w:rPr>
        <w:t>פרסום</w:t>
      </w:r>
      <w:r>
        <w:rPr>
          <w:rFonts w:hint="cs"/>
          <w:rtl/>
        </w:rPr>
        <w:t>.</w:t>
      </w:r>
      <w:r>
        <w:rPr>
          <w:rtl/>
        </w:rPr>
        <w:t xml:space="preserve"> </w:t>
      </w:r>
      <w:bookmarkStart w:id="24424" w:name="_ETM_Q47_230219"/>
      <w:bookmarkEnd w:id="24424"/>
      <w:r>
        <w:rPr>
          <w:rtl/>
        </w:rPr>
        <w:t xml:space="preserve">הפרסום </w:t>
      </w:r>
      <w:bookmarkStart w:id="24425" w:name="_ETM_Q47_230729"/>
      <w:bookmarkEnd w:id="24425"/>
      <w:r>
        <w:rPr>
          <w:rtl/>
        </w:rPr>
        <w:t xml:space="preserve">אומר </w:t>
      </w:r>
      <w:bookmarkStart w:id="24426" w:name="_ETM_Q47_230969"/>
      <w:bookmarkEnd w:id="24426"/>
      <w:r>
        <w:rPr>
          <w:rtl/>
        </w:rPr>
        <w:t xml:space="preserve">שהשב"כ </w:t>
      </w:r>
      <w:bookmarkStart w:id="24427" w:name="_ETM_Q47_231569"/>
      <w:bookmarkEnd w:id="24427"/>
      <w:r>
        <w:rPr>
          <w:rtl/>
        </w:rPr>
        <w:t xml:space="preserve">בעצמו </w:t>
      </w:r>
      <w:bookmarkStart w:id="24428" w:name="_ETM_Q47_232379"/>
      <w:bookmarkEnd w:id="24428"/>
      <w:r>
        <w:rPr>
          <w:rtl/>
        </w:rPr>
        <w:t xml:space="preserve">מעורב </w:t>
      </w:r>
      <w:bookmarkStart w:id="24429" w:name="_ETM_Q47_232799"/>
      <w:bookmarkEnd w:id="24429"/>
      <w:r>
        <w:rPr>
          <w:rFonts w:hint="cs"/>
          <w:rtl/>
        </w:rPr>
        <w:t>ב</w:t>
      </w:r>
      <w:r>
        <w:rPr>
          <w:rtl/>
        </w:rPr>
        <w:t xml:space="preserve">חקירת </w:t>
      </w:r>
      <w:bookmarkStart w:id="24430" w:name="_ETM_Q47_233309"/>
      <w:bookmarkEnd w:id="24430"/>
      <w:r>
        <w:rPr>
          <w:rtl/>
        </w:rPr>
        <w:t>ר</w:t>
      </w:r>
      <w:r>
        <w:rPr>
          <w:rFonts w:hint="cs"/>
          <w:rtl/>
        </w:rPr>
        <w:t>אש הממשלה</w:t>
      </w:r>
      <w:r>
        <w:rPr>
          <w:rtl/>
        </w:rPr>
        <w:t xml:space="preserve"> </w:t>
      </w:r>
      <w:bookmarkStart w:id="24431" w:name="_ETM_Q47_234600"/>
      <w:bookmarkEnd w:id="24431"/>
      <w:r>
        <w:rPr>
          <w:rtl/>
        </w:rPr>
        <w:t xml:space="preserve">ומנסה </w:t>
      </w:r>
      <w:bookmarkStart w:id="24432" w:name="_ETM_Q47_235559"/>
      <w:bookmarkEnd w:id="24432"/>
      <w:r>
        <w:rPr>
          <w:rtl/>
        </w:rPr>
        <w:t xml:space="preserve">לחזק </w:t>
      </w:r>
      <w:bookmarkStart w:id="24433" w:name="_ETM_Q47_236969"/>
      <w:bookmarkEnd w:id="24433"/>
      <w:r>
        <w:rPr>
          <w:rFonts w:hint="cs"/>
          <w:rtl/>
        </w:rPr>
        <w:t xml:space="preserve">נרטיב </w:t>
      </w:r>
      <w:r w:rsidRPr="00B66B12">
        <w:rPr>
          <w:rtl/>
        </w:rPr>
        <w:t xml:space="preserve">נגד </w:t>
      </w:r>
      <w:bookmarkStart w:id="24434" w:name="_ETM_Q47_238140"/>
      <w:bookmarkEnd w:id="24434"/>
      <w:r w:rsidRPr="00B66B12">
        <w:rPr>
          <w:rFonts w:hint="cs"/>
          <w:rtl/>
        </w:rPr>
        <w:t xml:space="preserve">ראש הממשלה </w:t>
      </w:r>
      <w:r w:rsidRPr="00B66B12">
        <w:rPr>
          <w:rtl/>
        </w:rPr>
        <w:t xml:space="preserve">שאין </w:t>
      </w:r>
      <w:bookmarkStart w:id="24435" w:name="_ETM_Q47_238500"/>
      <w:bookmarkEnd w:id="24435"/>
      <w:r w:rsidRPr="00B66B12">
        <w:rPr>
          <w:rtl/>
        </w:rPr>
        <w:t xml:space="preserve">לו </w:t>
      </w:r>
      <w:bookmarkStart w:id="24436" w:name="_ETM_Q47_238590"/>
      <w:bookmarkEnd w:id="24436"/>
      <w:r w:rsidRPr="00B66B12">
        <w:rPr>
          <w:rFonts w:hint="cs"/>
          <w:rtl/>
        </w:rPr>
        <w:t>ביסוס</w:t>
      </w:r>
      <w:r w:rsidRPr="00B66B12">
        <w:rPr>
          <w:rtl/>
        </w:rPr>
        <w:t xml:space="preserve"> </w:t>
      </w:r>
      <w:bookmarkStart w:id="24437" w:name="_ETM_Q47_238950"/>
      <w:bookmarkEnd w:id="24437"/>
      <w:r w:rsidRPr="00B66B12">
        <w:rPr>
          <w:rtl/>
        </w:rPr>
        <w:t xml:space="preserve">בחומר </w:t>
      </w:r>
      <w:bookmarkStart w:id="24438" w:name="_ETM_Q47_239370"/>
      <w:bookmarkEnd w:id="24438"/>
      <w:r w:rsidRPr="00B66B12">
        <w:rPr>
          <w:rtl/>
        </w:rPr>
        <w:t>הראיות</w:t>
      </w:r>
      <w:r>
        <w:rPr>
          <w:rFonts w:hint="cs"/>
          <w:rtl/>
        </w:rPr>
        <w:t>.</w:t>
      </w:r>
      <w:r w:rsidRPr="00B66B12">
        <w:rPr>
          <w:rtl/>
        </w:rPr>
        <w:t xml:space="preserve"> </w:t>
      </w:r>
      <w:bookmarkStart w:id="24439" w:name="_ETM_Q47_239940"/>
      <w:bookmarkEnd w:id="24439"/>
      <w:r w:rsidRPr="00B66B12">
        <w:rPr>
          <w:rtl/>
        </w:rPr>
        <w:t xml:space="preserve">ואז </w:t>
      </w:r>
      <w:bookmarkStart w:id="24440" w:name="_ETM_Q47_240270"/>
      <w:bookmarkEnd w:id="24440"/>
      <w:r w:rsidRPr="00B66B12">
        <w:rPr>
          <w:rtl/>
        </w:rPr>
        <w:t xml:space="preserve">הם </w:t>
      </w:r>
      <w:bookmarkStart w:id="24441" w:name="_ETM_Q47_240360"/>
      <w:bookmarkEnd w:id="24441"/>
      <w:r w:rsidRPr="00B66B12">
        <w:rPr>
          <w:rtl/>
        </w:rPr>
        <w:t xml:space="preserve">מספרים </w:t>
      </w:r>
      <w:bookmarkStart w:id="24442" w:name="_ETM_Q47_241789"/>
      <w:bookmarkEnd w:id="24442"/>
      <w:r w:rsidRPr="00B66B12">
        <w:rPr>
          <w:rFonts w:hint="cs"/>
          <w:rtl/>
        </w:rPr>
        <w:t xml:space="preserve">שראש </w:t>
      </w:r>
      <w:bookmarkStart w:id="24443" w:name="_ETM_Q47_243250"/>
      <w:bookmarkEnd w:id="24443"/>
      <w:r w:rsidRPr="00B66B12">
        <w:rPr>
          <w:rtl/>
        </w:rPr>
        <w:t xml:space="preserve">הסגל </w:t>
      </w:r>
      <w:bookmarkStart w:id="24444" w:name="_ETM_Q47_242180"/>
      <w:bookmarkEnd w:id="24444"/>
      <w:r w:rsidRPr="00B66B12">
        <w:rPr>
          <w:rtl/>
        </w:rPr>
        <w:t xml:space="preserve">של </w:t>
      </w:r>
      <w:bookmarkStart w:id="24445" w:name="_ETM_Q47_242329"/>
      <w:bookmarkEnd w:id="24445"/>
      <w:r w:rsidRPr="00B66B12">
        <w:rPr>
          <w:rtl/>
        </w:rPr>
        <w:t xml:space="preserve">ראש </w:t>
      </w:r>
      <w:bookmarkStart w:id="24446" w:name="_ETM_Q47_242480"/>
      <w:bookmarkEnd w:id="24446"/>
      <w:r w:rsidRPr="00B66B12">
        <w:rPr>
          <w:rtl/>
        </w:rPr>
        <w:t>הממשלה</w:t>
      </w:r>
      <w:r w:rsidRPr="00B66B12">
        <w:rPr>
          <w:rFonts w:hint="cs"/>
          <w:rtl/>
        </w:rPr>
        <w:t>,</w:t>
      </w:r>
      <w:r w:rsidRPr="00B66B12">
        <w:rPr>
          <w:rtl/>
        </w:rPr>
        <w:t xml:space="preserve"> </w:t>
      </w:r>
      <w:bookmarkStart w:id="24447" w:name="_ETM_Q47_243440"/>
      <w:bookmarkEnd w:id="24447"/>
      <w:r w:rsidRPr="00B66B12">
        <w:rPr>
          <w:rtl/>
        </w:rPr>
        <w:t xml:space="preserve">צחי </w:t>
      </w:r>
      <w:bookmarkStart w:id="24448" w:name="_ETM_Q47_243739"/>
      <w:bookmarkEnd w:id="24448"/>
      <w:r w:rsidRPr="00B66B12">
        <w:rPr>
          <w:rtl/>
        </w:rPr>
        <w:t>ברוורמן</w:t>
      </w:r>
      <w:r>
        <w:rPr>
          <w:rFonts w:hint="cs"/>
          <w:rtl/>
        </w:rPr>
        <w:t xml:space="preserve"> </w:t>
      </w:r>
      <w:r>
        <w:rPr>
          <w:rFonts w:hint="eastAsia"/>
          <w:rtl/>
        </w:rPr>
        <w:t>–</w:t>
      </w:r>
      <w:r w:rsidRPr="00B66B12">
        <w:rPr>
          <w:rtl/>
        </w:rPr>
        <w:t xml:space="preserve"> </w:t>
      </w:r>
      <w:bookmarkStart w:id="24449" w:name="_ETM_Q47_244400"/>
      <w:bookmarkEnd w:id="24449"/>
      <w:r w:rsidRPr="00B66B12">
        <w:rPr>
          <w:rtl/>
        </w:rPr>
        <w:t>שאף</w:t>
      </w:r>
      <w:r>
        <w:rPr>
          <w:rtl/>
        </w:rPr>
        <w:t xml:space="preserve"> </w:t>
      </w:r>
      <w:bookmarkStart w:id="24450" w:name="_ETM_Q47_244640"/>
      <w:bookmarkEnd w:id="24450"/>
      <w:r>
        <w:rPr>
          <w:rFonts w:hint="cs"/>
          <w:rtl/>
        </w:rPr>
        <w:t>אחד</w:t>
      </w:r>
      <w:r>
        <w:rPr>
          <w:rtl/>
        </w:rPr>
        <w:t xml:space="preserve"> </w:t>
      </w:r>
      <w:bookmarkStart w:id="24451" w:name="_ETM_Q47_244790"/>
      <w:bookmarkEnd w:id="24451"/>
      <w:r>
        <w:rPr>
          <w:rtl/>
        </w:rPr>
        <w:t xml:space="preserve">לא </w:t>
      </w:r>
      <w:bookmarkStart w:id="24452" w:name="_ETM_Q47_244880"/>
      <w:bookmarkEnd w:id="24452"/>
      <w:r>
        <w:rPr>
          <w:rtl/>
        </w:rPr>
        <w:t xml:space="preserve">יכול </w:t>
      </w:r>
      <w:bookmarkStart w:id="24453" w:name="_ETM_Q47_245090"/>
      <w:bookmarkEnd w:id="24453"/>
      <w:r>
        <w:rPr>
          <w:rtl/>
        </w:rPr>
        <w:t xml:space="preserve">לחשוד </w:t>
      </w:r>
      <w:bookmarkStart w:id="24454" w:name="_ETM_Q47_245450"/>
      <w:bookmarkEnd w:id="24454"/>
      <w:r>
        <w:rPr>
          <w:rtl/>
        </w:rPr>
        <w:t xml:space="preserve">בי </w:t>
      </w:r>
      <w:bookmarkStart w:id="24455" w:name="_ETM_Q47_245569"/>
      <w:bookmarkEnd w:id="24455"/>
      <w:r>
        <w:rPr>
          <w:rtl/>
        </w:rPr>
        <w:t xml:space="preserve">שאני </w:t>
      </w:r>
      <w:bookmarkStart w:id="24456" w:name="_ETM_Q47_245810"/>
      <w:bookmarkEnd w:id="24456"/>
      <w:r w:rsidRPr="006D4697">
        <w:rPr>
          <w:rtl/>
        </w:rPr>
        <w:t xml:space="preserve">ידידה </w:t>
      </w:r>
      <w:bookmarkStart w:id="24457" w:name="_ETM_Q47_246140"/>
      <w:bookmarkEnd w:id="24457"/>
      <w:r w:rsidRPr="006D4697">
        <w:rPr>
          <w:rtl/>
        </w:rPr>
        <w:t xml:space="preserve">שלו </w:t>
      </w:r>
      <w:bookmarkStart w:id="24458" w:name="_ETM_Q47_246650"/>
      <w:bookmarkEnd w:id="24458"/>
      <w:r w:rsidRPr="006D4697">
        <w:rPr>
          <w:rtl/>
        </w:rPr>
        <w:t xml:space="preserve">או </w:t>
      </w:r>
      <w:bookmarkStart w:id="24459" w:name="_ETM_Q47_246740"/>
      <w:bookmarkEnd w:id="24459"/>
      <w:r w:rsidRPr="006D4697">
        <w:rPr>
          <w:rtl/>
        </w:rPr>
        <w:t xml:space="preserve">חברה </w:t>
      </w:r>
      <w:bookmarkStart w:id="24460" w:name="_ETM_Q47_247160"/>
      <w:bookmarkEnd w:id="24460"/>
      <w:r w:rsidRPr="006D4697">
        <w:rPr>
          <w:rtl/>
        </w:rPr>
        <w:t xml:space="preserve">שלו </w:t>
      </w:r>
      <w:bookmarkStart w:id="24461" w:name="_ETM_Q47_248110"/>
      <w:bookmarkEnd w:id="24461"/>
      <w:r w:rsidRPr="006D4697">
        <w:rPr>
          <w:rFonts w:hint="cs"/>
          <w:rtl/>
        </w:rPr>
        <w:t>או מחבבת אותו, גם הוא לא מחבב אותי,</w:t>
      </w:r>
      <w:r w:rsidRPr="006D4697">
        <w:rPr>
          <w:rtl/>
        </w:rPr>
        <w:t xml:space="preserve"> </w:t>
      </w:r>
      <w:bookmarkStart w:id="24462" w:name="_ETM_Q47_250030"/>
      <w:bookmarkEnd w:id="24462"/>
      <w:r w:rsidRPr="006D4697">
        <w:rPr>
          <w:rtl/>
        </w:rPr>
        <w:t xml:space="preserve">אבל </w:t>
      </w:r>
      <w:bookmarkStart w:id="24463" w:name="_ETM_Q47_250299"/>
      <w:bookmarkStart w:id="24464" w:name="_ETM_Q47_250400"/>
      <w:bookmarkEnd w:id="24463"/>
      <w:bookmarkEnd w:id="24464"/>
      <w:r w:rsidRPr="006D4697">
        <w:rPr>
          <w:rtl/>
        </w:rPr>
        <w:t xml:space="preserve">זה </w:t>
      </w:r>
      <w:bookmarkStart w:id="24465" w:name="_ETM_Q47_250459"/>
      <w:bookmarkEnd w:id="24465"/>
      <w:r w:rsidRPr="006D4697">
        <w:rPr>
          <w:rtl/>
        </w:rPr>
        <w:t xml:space="preserve">לא </w:t>
      </w:r>
      <w:bookmarkStart w:id="24466" w:name="_ETM_Q47_250550"/>
      <w:bookmarkEnd w:id="24466"/>
      <w:r w:rsidRPr="006D4697">
        <w:rPr>
          <w:rtl/>
        </w:rPr>
        <w:t xml:space="preserve">מונע </w:t>
      </w:r>
      <w:bookmarkStart w:id="24467" w:name="_ETM_Q47_250880"/>
      <w:bookmarkEnd w:id="24467"/>
      <w:r w:rsidRPr="006D4697">
        <w:rPr>
          <w:rtl/>
        </w:rPr>
        <w:t xml:space="preserve">ממני </w:t>
      </w:r>
      <w:bookmarkStart w:id="24468" w:name="_ETM_Q47_251180"/>
      <w:bookmarkEnd w:id="24468"/>
      <w:r w:rsidRPr="006D4697">
        <w:rPr>
          <w:rtl/>
        </w:rPr>
        <w:t xml:space="preserve">לומר </w:t>
      </w:r>
      <w:bookmarkStart w:id="24469" w:name="_ETM_Q47_251490"/>
      <w:bookmarkEnd w:id="24469"/>
      <w:r w:rsidRPr="006D4697">
        <w:rPr>
          <w:rtl/>
        </w:rPr>
        <w:t xml:space="preserve">את </w:t>
      </w:r>
      <w:bookmarkStart w:id="24470" w:name="_ETM_Q47_251579"/>
      <w:bookmarkEnd w:id="24470"/>
      <w:r w:rsidRPr="006D4697">
        <w:rPr>
          <w:rtl/>
        </w:rPr>
        <w:t xml:space="preserve">הדברים </w:t>
      </w:r>
      <w:bookmarkStart w:id="24471" w:name="_ETM_Q47_252119"/>
      <w:bookmarkEnd w:id="24471"/>
      <w:r w:rsidRPr="006D4697">
        <w:rPr>
          <w:rFonts w:hint="cs"/>
          <w:rtl/>
        </w:rPr>
        <w:t>נכוחה</w:t>
      </w:r>
      <w:bookmarkStart w:id="24472" w:name="_ETM_Q47_253459"/>
      <w:bookmarkEnd w:id="24472"/>
      <w:r>
        <w:rPr>
          <w:rFonts w:hint="cs"/>
          <w:rtl/>
        </w:rPr>
        <w:t xml:space="preserve"> </w:t>
      </w:r>
      <w:r>
        <w:rPr>
          <w:rFonts w:hint="eastAsia"/>
          <w:rtl/>
        </w:rPr>
        <w:t>–</w:t>
      </w:r>
      <w:bookmarkStart w:id="24473" w:name="_ETM_Q47_255850"/>
      <w:bookmarkStart w:id="24474" w:name="_ETM_Q47_256209"/>
      <w:bookmarkStart w:id="24475" w:name="_ETM_Q47_256799"/>
      <w:bookmarkStart w:id="24476" w:name="_ETM_Q47_257219"/>
      <w:bookmarkEnd w:id="24473"/>
      <w:bookmarkEnd w:id="24474"/>
      <w:bookmarkEnd w:id="24475"/>
      <w:bookmarkEnd w:id="24476"/>
      <w:r>
        <w:rPr>
          <w:rFonts w:hint="cs"/>
          <w:rtl/>
        </w:rPr>
        <w:t xml:space="preserve"> חושב לעצמו, ככה מספרים, שראש </w:t>
      </w:r>
      <w:bookmarkStart w:id="24477" w:name="_ETM_Q47_265955"/>
      <w:bookmarkEnd w:id="24477"/>
      <w:r>
        <w:rPr>
          <w:rFonts w:hint="cs"/>
          <w:rtl/>
        </w:rPr>
        <w:t xml:space="preserve">הסגל </w:t>
      </w:r>
      <w:r>
        <w:rPr>
          <w:rtl/>
        </w:rPr>
        <w:t xml:space="preserve">חשוד </w:t>
      </w:r>
      <w:bookmarkStart w:id="24478" w:name="_ETM_Q47_257909"/>
      <w:bookmarkEnd w:id="24478"/>
      <w:r>
        <w:rPr>
          <w:rtl/>
        </w:rPr>
        <w:t xml:space="preserve">באיסוף </w:t>
      </w:r>
      <w:bookmarkStart w:id="24479" w:name="_ETM_Q47_259109"/>
      <w:bookmarkEnd w:id="24479"/>
      <w:r>
        <w:rPr>
          <w:rtl/>
        </w:rPr>
        <w:t xml:space="preserve">חומרים </w:t>
      </w:r>
      <w:bookmarkStart w:id="24480" w:name="_ETM_Q47_259590"/>
      <w:bookmarkEnd w:id="24480"/>
      <w:r>
        <w:rPr>
          <w:rtl/>
        </w:rPr>
        <w:t xml:space="preserve">על </w:t>
      </w:r>
      <w:bookmarkStart w:id="24481" w:name="_ETM_Q47_259709"/>
      <w:bookmarkEnd w:id="24481"/>
      <w:r>
        <w:rPr>
          <w:rtl/>
        </w:rPr>
        <w:t xml:space="preserve">קצין </w:t>
      </w:r>
      <w:bookmarkStart w:id="24482" w:name="_ETM_Q47_260039"/>
      <w:bookmarkEnd w:id="24482"/>
      <w:r>
        <w:rPr>
          <w:rtl/>
        </w:rPr>
        <w:t xml:space="preserve">במשטרה </w:t>
      </w:r>
      <w:bookmarkStart w:id="24483" w:name="_ETM_Q47_260909"/>
      <w:bookmarkEnd w:id="24483"/>
      <w:r>
        <w:rPr>
          <w:rFonts w:hint="cs"/>
          <w:rtl/>
        </w:rPr>
        <w:t>ו</w:t>
      </w:r>
      <w:r>
        <w:rPr>
          <w:rtl/>
        </w:rPr>
        <w:t xml:space="preserve">ניסיון </w:t>
      </w:r>
      <w:bookmarkStart w:id="24484" w:name="_ETM_Q47_261539"/>
      <w:bookmarkEnd w:id="24484"/>
      <w:r>
        <w:rPr>
          <w:rtl/>
        </w:rPr>
        <w:t xml:space="preserve">סחיטה </w:t>
      </w:r>
      <w:bookmarkStart w:id="24485" w:name="_ETM_Q47_262079"/>
      <w:bookmarkEnd w:id="24485"/>
      <w:r>
        <w:rPr>
          <w:rtl/>
        </w:rPr>
        <w:t xml:space="preserve">באיומים </w:t>
      </w:r>
      <w:bookmarkStart w:id="24486" w:name="_ETM_Q47_262709"/>
      <w:bookmarkEnd w:id="24486"/>
      <w:r>
        <w:rPr>
          <w:rFonts w:hint="cs"/>
          <w:rtl/>
        </w:rPr>
        <w:t>על מנת</w:t>
      </w:r>
      <w:r>
        <w:rPr>
          <w:rtl/>
        </w:rPr>
        <w:t xml:space="preserve"> </w:t>
      </w:r>
      <w:bookmarkStart w:id="24487" w:name="_ETM_Q47_263189"/>
      <w:bookmarkEnd w:id="24487"/>
      <w:r>
        <w:rPr>
          <w:rtl/>
        </w:rPr>
        <w:t xml:space="preserve">לקבל </w:t>
      </w:r>
      <w:bookmarkStart w:id="24488" w:name="_ETM_Q47_263670"/>
      <w:bookmarkEnd w:id="24488"/>
      <w:r>
        <w:rPr>
          <w:rtl/>
        </w:rPr>
        <w:t>מסמכים</w:t>
      </w:r>
      <w:r>
        <w:rPr>
          <w:rFonts w:hint="cs"/>
          <w:rtl/>
        </w:rPr>
        <w:t xml:space="preserve">. </w:t>
      </w:r>
      <w:bookmarkStart w:id="24489" w:name="_ETM_Q47_264689"/>
      <w:bookmarkEnd w:id="24489"/>
      <w:r>
        <w:rPr>
          <w:rtl/>
        </w:rPr>
        <w:t xml:space="preserve">אבל </w:t>
      </w:r>
      <w:bookmarkStart w:id="24490" w:name="_ETM_Q47_265020"/>
      <w:bookmarkEnd w:id="24490"/>
      <w:r>
        <w:rPr>
          <w:rtl/>
        </w:rPr>
        <w:t xml:space="preserve">איך </w:t>
      </w:r>
      <w:bookmarkStart w:id="24491" w:name="_ETM_Q47_265200"/>
      <w:bookmarkEnd w:id="24491"/>
      <w:r>
        <w:rPr>
          <w:rtl/>
        </w:rPr>
        <w:t xml:space="preserve">לימדו </w:t>
      </w:r>
      <w:bookmarkStart w:id="24492" w:name="_ETM_Q47_265619"/>
      <w:bookmarkEnd w:id="24492"/>
      <w:r>
        <w:rPr>
          <w:rtl/>
        </w:rPr>
        <w:t>אותי</w:t>
      </w:r>
      <w:r>
        <w:rPr>
          <w:rFonts w:hint="cs"/>
          <w:rtl/>
        </w:rPr>
        <w:t>?</w:t>
      </w:r>
      <w:r>
        <w:rPr>
          <w:rtl/>
        </w:rPr>
        <w:t xml:space="preserve"> </w:t>
      </w:r>
      <w:bookmarkStart w:id="24493" w:name="_ETM_Q47_266039"/>
      <w:bookmarkEnd w:id="24493"/>
      <w:r>
        <w:rPr>
          <w:rtl/>
        </w:rPr>
        <w:t xml:space="preserve">האמת </w:t>
      </w:r>
      <w:bookmarkStart w:id="24494" w:name="_ETM_Q47_266399"/>
      <w:bookmarkEnd w:id="24494"/>
      <w:r>
        <w:rPr>
          <w:rtl/>
        </w:rPr>
        <w:t xml:space="preserve">נמצאת </w:t>
      </w:r>
      <w:bookmarkStart w:id="24495" w:name="_ETM_Q47_266700"/>
      <w:bookmarkEnd w:id="24495"/>
      <w:r>
        <w:rPr>
          <w:rFonts w:hint="cs"/>
          <w:rtl/>
        </w:rPr>
        <w:t>ב</w:t>
      </w:r>
      <w:r>
        <w:rPr>
          <w:rtl/>
        </w:rPr>
        <w:t xml:space="preserve">פרטים </w:t>
      </w:r>
      <w:bookmarkStart w:id="24496" w:name="_ETM_Q47_267090"/>
      <w:bookmarkEnd w:id="24496"/>
      <w:r>
        <w:rPr>
          <w:rtl/>
        </w:rPr>
        <w:t>הקטנים</w:t>
      </w:r>
      <w:r>
        <w:rPr>
          <w:rFonts w:hint="cs"/>
          <w:rtl/>
        </w:rPr>
        <w:t>.</w:t>
      </w:r>
      <w:r>
        <w:rPr>
          <w:rtl/>
        </w:rPr>
        <w:t xml:space="preserve"> </w:t>
      </w:r>
      <w:bookmarkStart w:id="24497" w:name="_ETM_Q47_267780"/>
      <w:bookmarkEnd w:id="24497"/>
    </w:p>
    <w:p w:rsidR="00F05D2D" w:rsidRDefault="00F05D2D" w:rsidP="00436458">
      <w:pPr>
        <w:rPr>
          <w:rtl/>
        </w:rPr>
      </w:pPr>
      <w:bookmarkStart w:id="24498" w:name="_ETM_Q47_266105"/>
      <w:bookmarkStart w:id="24499" w:name="_ETM_Q47_266193"/>
      <w:bookmarkEnd w:id="24498"/>
      <w:bookmarkEnd w:id="24499"/>
    </w:p>
    <w:p w:rsidR="00F05D2D" w:rsidRDefault="00F05D2D" w:rsidP="00436458">
      <w:pPr>
        <w:pStyle w:val="af5"/>
        <w:keepNext/>
        <w:rPr>
          <w:rtl/>
        </w:rPr>
      </w:pPr>
      <w:bookmarkStart w:id="24500" w:name="ET_interruption_5068_31"/>
      <w:r w:rsidRPr="0024064A">
        <w:rPr>
          <w:rStyle w:val="TagStyle"/>
          <w:rtl/>
        </w:rPr>
        <w:t xml:space="preserve"> &lt;&lt; קריאה &gt;&gt; </w:t>
      </w:r>
      <w:r>
        <w:rPr>
          <w:rtl/>
        </w:rPr>
        <w:t>קארין אלהרר (יש עתיד):</w:t>
      </w:r>
      <w:r w:rsidRPr="0024064A">
        <w:rPr>
          <w:rStyle w:val="TagStyle"/>
          <w:rtl/>
        </w:rPr>
        <w:t xml:space="preserve"> &lt;&lt; קריאה &gt;&gt;</w:t>
      </w:r>
      <w:r>
        <w:rPr>
          <w:rtl/>
        </w:rPr>
        <w:t xml:space="preserve"> </w:t>
      </w:r>
      <w:bookmarkEnd w:id="24500"/>
    </w:p>
    <w:p w:rsidR="00F05D2D" w:rsidRDefault="00F05D2D" w:rsidP="00436458">
      <w:pPr>
        <w:rPr>
          <w:rtl/>
        </w:rPr>
      </w:pPr>
    </w:p>
    <w:p w:rsidR="00F05D2D" w:rsidRDefault="00F05D2D" w:rsidP="00436458">
      <w:pPr>
        <w:rPr>
          <w:rtl/>
        </w:rPr>
      </w:pPr>
      <w:bookmarkStart w:id="24501" w:name="_ETM_Q47_271503"/>
      <w:bookmarkEnd w:id="24501"/>
      <w:r>
        <w:rPr>
          <w:rFonts w:hint="cs"/>
          <w:rtl/>
        </w:rPr>
        <w:t xml:space="preserve">לא הבנתי. טלי, יש </w:t>
      </w:r>
      <w:bookmarkStart w:id="24502" w:name="_ETM_Q47_273183"/>
      <w:bookmarkEnd w:id="24502"/>
      <w:r>
        <w:rPr>
          <w:rFonts w:hint="cs"/>
          <w:rtl/>
        </w:rPr>
        <w:t xml:space="preserve">לך </w:t>
      </w:r>
      <w:r w:rsidR="00C919F6">
        <w:rPr>
          <w:rFonts w:hint="cs"/>
          <w:rtl/>
        </w:rPr>
        <w:t>– – –</w:t>
      </w:r>
      <w:r>
        <w:rPr>
          <w:rFonts w:hint="cs"/>
          <w:rtl/>
        </w:rPr>
        <w:t xml:space="preserve"> </w:t>
      </w:r>
    </w:p>
    <w:p w:rsidR="00F05D2D" w:rsidRDefault="00F05D2D" w:rsidP="00436458">
      <w:pPr>
        <w:rPr>
          <w:rtl/>
        </w:rPr>
      </w:pPr>
      <w:bookmarkStart w:id="24503" w:name="_ETM_Q47_269891"/>
      <w:bookmarkStart w:id="24504" w:name="_ETM_Q47_269974"/>
      <w:bookmarkEnd w:id="24503"/>
      <w:bookmarkEnd w:id="24504"/>
    </w:p>
    <w:p w:rsidR="00F05D2D" w:rsidRDefault="00F05D2D" w:rsidP="00436458">
      <w:pPr>
        <w:pStyle w:val="-"/>
        <w:keepNext/>
        <w:rPr>
          <w:rtl/>
        </w:rPr>
      </w:pPr>
      <w:bookmarkStart w:id="24505" w:name="ET_speakercontinue_6345_32"/>
      <w:r w:rsidRPr="0024064A">
        <w:rPr>
          <w:rStyle w:val="TagStyle"/>
          <w:rtl/>
        </w:rPr>
        <w:t xml:space="preserve"> &lt;&lt; דובר_המשך &gt;&gt; </w:t>
      </w:r>
      <w:r>
        <w:rPr>
          <w:rtl/>
        </w:rPr>
        <w:t>טלי גוטליב (הליכוד):</w:t>
      </w:r>
      <w:r w:rsidRPr="0024064A">
        <w:rPr>
          <w:rStyle w:val="TagStyle"/>
          <w:rtl/>
        </w:rPr>
        <w:t xml:space="preserve"> &lt;&lt; דובר_המשך &gt;&gt;</w:t>
      </w:r>
      <w:r>
        <w:rPr>
          <w:rtl/>
        </w:rPr>
        <w:t xml:space="preserve"> </w:t>
      </w:r>
      <w:bookmarkEnd w:id="24505"/>
    </w:p>
    <w:p w:rsidR="00F05D2D" w:rsidRDefault="00F05D2D" w:rsidP="00436458">
      <w:pPr>
        <w:rPr>
          <w:rtl/>
        </w:rPr>
      </w:pPr>
    </w:p>
    <w:p w:rsidR="00F05D2D" w:rsidRDefault="00F05D2D" w:rsidP="00436458">
      <w:pPr>
        <w:rPr>
          <w:rtl/>
        </w:rPr>
      </w:pPr>
      <w:bookmarkStart w:id="24506" w:name="_ETM_Q47_270926"/>
      <w:bookmarkStart w:id="24507" w:name="_ETM_Q47_266296"/>
      <w:bookmarkStart w:id="24508" w:name="_ETM_Q47_266367"/>
      <w:bookmarkStart w:id="24509" w:name="_ETM_Q47_268079"/>
      <w:bookmarkEnd w:id="24506"/>
      <w:bookmarkEnd w:id="24507"/>
      <w:bookmarkEnd w:id="24508"/>
      <w:bookmarkEnd w:id="24509"/>
      <w:r>
        <w:rPr>
          <w:rFonts w:hint="cs"/>
          <w:rtl/>
        </w:rPr>
        <w:t xml:space="preserve">אחד </w:t>
      </w:r>
      <w:r>
        <w:rPr>
          <w:rtl/>
        </w:rPr>
        <w:t xml:space="preserve">הכתבים </w:t>
      </w:r>
      <w:bookmarkStart w:id="24510" w:name="_ETM_Q47_268500"/>
      <w:bookmarkEnd w:id="24510"/>
      <w:r>
        <w:rPr>
          <w:rtl/>
        </w:rPr>
        <w:t xml:space="preserve">מספר </w:t>
      </w:r>
      <w:bookmarkStart w:id="24511" w:name="_ETM_Q47_269270"/>
      <w:bookmarkEnd w:id="24511"/>
      <w:r>
        <w:rPr>
          <w:rtl/>
        </w:rPr>
        <w:t xml:space="preserve">שאותו </w:t>
      </w:r>
      <w:bookmarkStart w:id="24512" w:name="_ETM_Q47_269689"/>
      <w:bookmarkEnd w:id="24512"/>
      <w:r>
        <w:rPr>
          <w:rtl/>
        </w:rPr>
        <w:t xml:space="preserve">קצין </w:t>
      </w:r>
      <w:bookmarkStart w:id="24513" w:name="_ETM_Q47_270409"/>
      <w:bookmarkEnd w:id="24513"/>
      <w:r>
        <w:rPr>
          <w:rtl/>
        </w:rPr>
        <w:t xml:space="preserve">כבר </w:t>
      </w:r>
      <w:bookmarkStart w:id="24514" w:name="_ETM_Q47_270590"/>
      <w:bookmarkEnd w:id="24514"/>
      <w:r>
        <w:rPr>
          <w:rtl/>
        </w:rPr>
        <w:t xml:space="preserve">לפני </w:t>
      </w:r>
      <w:bookmarkStart w:id="24515" w:name="_ETM_Q47_271249"/>
      <w:bookmarkEnd w:id="24515"/>
      <w:r>
        <w:rPr>
          <w:rFonts w:hint="cs"/>
          <w:rtl/>
        </w:rPr>
        <w:t xml:space="preserve">חצי </w:t>
      </w:r>
      <w:bookmarkStart w:id="24516" w:name="_ETM_Q47_271369"/>
      <w:bookmarkEnd w:id="24516"/>
      <w:r>
        <w:rPr>
          <w:rtl/>
        </w:rPr>
        <w:t>ש</w:t>
      </w:r>
      <w:r>
        <w:rPr>
          <w:rFonts w:hint="cs"/>
          <w:rtl/>
        </w:rPr>
        <w:t>נה</w:t>
      </w:r>
      <w:r>
        <w:rPr>
          <w:rtl/>
        </w:rPr>
        <w:t xml:space="preserve"> </w:t>
      </w:r>
      <w:bookmarkStart w:id="24517" w:name="_ETM_Q47_272799"/>
      <w:bookmarkEnd w:id="24517"/>
      <w:r>
        <w:rPr>
          <w:rFonts w:hint="cs"/>
          <w:rtl/>
        </w:rPr>
        <w:t xml:space="preserve">פנה </w:t>
      </w:r>
      <w:bookmarkStart w:id="24518" w:name="_ETM_Q47_272860"/>
      <w:bookmarkEnd w:id="24518"/>
      <w:r>
        <w:rPr>
          <w:rFonts w:hint="cs"/>
          <w:rtl/>
        </w:rPr>
        <w:t xml:space="preserve">ליועצת </w:t>
      </w:r>
      <w:r>
        <w:rPr>
          <w:rtl/>
        </w:rPr>
        <w:t>המשפטי</w:t>
      </w:r>
      <w:r>
        <w:rPr>
          <w:rFonts w:hint="cs"/>
          <w:rtl/>
        </w:rPr>
        <w:t>ת</w:t>
      </w:r>
      <w:r>
        <w:rPr>
          <w:rtl/>
        </w:rPr>
        <w:t xml:space="preserve"> </w:t>
      </w:r>
      <w:bookmarkStart w:id="24519" w:name="_ETM_Q47_275400"/>
      <w:bookmarkEnd w:id="24519"/>
      <w:r>
        <w:rPr>
          <w:rFonts w:hint="cs"/>
          <w:rtl/>
        </w:rPr>
        <w:t xml:space="preserve">ואמר לה שהוא נסחט. </w:t>
      </w:r>
      <w:bookmarkStart w:id="24520" w:name="_ETM_Q47_272676"/>
      <w:bookmarkEnd w:id="24520"/>
      <w:r>
        <w:rPr>
          <w:rtl/>
        </w:rPr>
        <w:t xml:space="preserve">אז </w:t>
      </w:r>
      <w:bookmarkStart w:id="24521" w:name="_ETM_Q47_275610"/>
      <w:bookmarkEnd w:id="24521"/>
      <w:r>
        <w:rPr>
          <w:rtl/>
        </w:rPr>
        <w:t>בוא</w:t>
      </w:r>
      <w:r>
        <w:rPr>
          <w:rFonts w:hint="cs"/>
          <w:rtl/>
        </w:rPr>
        <w:t>ו</w:t>
      </w:r>
      <w:r>
        <w:rPr>
          <w:rtl/>
        </w:rPr>
        <w:t xml:space="preserve"> </w:t>
      </w:r>
      <w:bookmarkStart w:id="24522" w:name="_ETM_Q47_275910"/>
      <w:bookmarkEnd w:id="24522"/>
      <w:r>
        <w:rPr>
          <w:rtl/>
        </w:rPr>
        <w:t>תספר</w:t>
      </w:r>
      <w:r>
        <w:rPr>
          <w:rFonts w:hint="cs"/>
          <w:rtl/>
        </w:rPr>
        <w:t>ו</w:t>
      </w:r>
      <w:r>
        <w:rPr>
          <w:rtl/>
        </w:rPr>
        <w:t xml:space="preserve"> </w:t>
      </w:r>
      <w:bookmarkStart w:id="24523" w:name="_ETM_Q47_276420"/>
      <w:bookmarkEnd w:id="24523"/>
      <w:r>
        <w:rPr>
          <w:rtl/>
        </w:rPr>
        <w:t xml:space="preserve">לי </w:t>
      </w:r>
      <w:bookmarkStart w:id="24524" w:name="_ETM_Q47_281350"/>
      <w:bookmarkEnd w:id="24524"/>
      <w:r w:rsidR="00C919F6">
        <w:rPr>
          <w:rFonts w:hint="cs"/>
          <w:rtl/>
        </w:rPr>
        <w:t>– –</w:t>
      </w:r>
      <w:r>
        <w:rPr>
          <w:rFonts w:hint="cs"/>
          <w:rtl/>
        </w:rPr>
        <w:t xml:space="preserve"> </w:t>
      </w:r>
    </w:p>
    <w:p w:rsidR="00F05D2D" w:rsidRDefault="00F05D2D" w:rsidP="00436458">
      <w:pPr>
        <w:rPr>
          <w:rtl/>
        </w:rPr>
      </w:pPr>
      <w:bookmarkStart w:id="24525" w:name="_ETM_Q47_279112"/>
      <w:bookmarkStart w:id="24526" w:name="_ETM_Q47_279209"/>
      <w:bookmarkStart w:id="24527" w:name="_ETM_Q47_278874"/>
      <w:bookmarkStart w:id="24528" w:name="_ETM_Q47_278957"/>
      <w:bookmarkEnd w:id="24525"/>
      <w:bookmarkEnd w:id="24526"/>
      <w:bookmarkEnd w:id="24527"/>
      <w:bookmarkEnd w:id="24528"/>
    </w:p>
    <w:p w:rsidR="00F05D2D" w:rsidRDefault="00F05D2D" w:rsidP="00436458">
      <w:pPr>
        <w:pStyle w:val="af5"/>
        <w:keepNext/>
        <w:rPr>
          <w:rtl/>
        </w:rPr>
      </w:pPr>
      <w:bookmarkStart w:id="24529" w:name="ET_interruption_5068_35"/>
      <w:r w:rsidRPr="006237FB">
        <w:rPr>
          <w:rStyle w:val="TagStyle"/>
          <w:rtl/>
        </w:rPr>
        <w:t xml:space="preserve"> &lt;&lt; קריאה &gt;&gt; </w:t>
      </w:r>
      <w:r>
        <w:rPr>
          <w:rtl/>
        </w:rPr>
        <w:t>קארין אלהרר (יש עתיד):</w:t>
      </w:r>
      <w:r w:rsidRPr="006237FB">
        <w:rPr>
          <w:rStyle w:val="TagStyle"/>
          <w:rtl/>
        </w:rPr>
        <w:t xml:space="preserve"> &lt;&lt; קריאה &gt;&gt;</w:t>
      </w:r>
      <w:r>
        <w:rPr>
          <w:rtl/>
        </w:rPr>
        <w:t xml:space="preserve"> </w:t>
      </w:r>
      <w:bookmarkEnd w:id="24529"/>
    </w:p>
    <w:p w:rsidR="00F05D2D" w:rsidRDefault="00F05D2D" w:rsidP="00436458">
      <w:pPr>
        <w:rPr>
          <w:rtl/>
        </w:rPr>
      </w:pPr>
    </w:p>
    <w:p w:rsidR="00F05D2D" w:rsidRDefault="00F05D2D" w:rsidP="00436458">
      <w:pPr>
        <w:rPr>
          <w:rtl/>
        </w:rPr>
      </w:pPr>
      <w:r>
        <w:rPr>
          <w:rFonts w:hint="cs"/>
          <w:rtl/>
        </w:rPr>
        <w:t xml:space="preserve">טלי, את עורכת דין. </w:t>
      </w:r>
      <w:bookmarkStart w:id="24530" w:name="_ETM_Q47_277958"/>
      <w:bookmarkEnd w:id="24530"/>
      <w:r>
        <w:rPr>
          <w:rFonts w:hint="cs"/>
          <w:rtl/>
        </w:rPr>
        <w:t xml:space="preserve">את עורכת דין. </w:t>
      </w:r>
    </w:p>
    <w:p w:rsidR="00F05D2D" w:rsidRDefault="00F05D2D" w:rsidP="00436458">
      <w:pPr>
        <w:rPr>
          <w:rtl/>
        </w:rPr>
      </w:pPr>
      <w:bookmarkStart w:id="24531" w:name="_ETM_Q47_278067"/>
      <w:bookmarkEnd w:id="24531"/>
    </w:p>
    <w:p w:rsidR="00F05D2D" w:rsidRDefault="00F05D2D" w:rsidP="00436458">
      <w:pPr>
        <w:pStyle w:val="af6"/>
        <w:keepNext/>
        <w:rPr>
          <w:rtl/>
        </w:rPr>
      </w:pPr>
      <w:bookmarkStart w:id="24532" w:name="ET_yor_6307_33"/>
      <w:r w:rsidRPr="006237FB">
        <w:rPr>
          <w:rStyle w:val="TagStyle"/>
          <w:rtl/>
        </w:rPr>
        <w:t xml:space="preserve"> &lt;&lt; יור &gt;&gt; </w:t>
      </w:r>
      <w:r>
        <w:rPr>
          <w:rtl/>
        </w:rPr>
        <w:t>היו"ר יבגני סובה:</w:t>
      </w:r>
      <w:r w:rsidRPr="006237FB">
        <w:rPr>
          <w:rStyle w:val="TagStyle"/>
          <w:rtl/>
        </w:rPr>
        <w:t xml:space="preserve"> &lt;&lt; יור &gt;&gt;</w:t>
      </w:r>
      <w:r>
        <w:rPr>
          <w:rtl/>
        </w:rPr>
        <w:t xml:space="preserve"> </w:t>
      </w:r>
      <w:bookmarkEnd w:id="24532"/>
    </w:p>
    <w:p w:rsidR="00F05D2D" w:rsidRDefault="00F05D2D" w:rsidP="00436458">
      <w:pPr>
        <w:rPr>
          <w:rtl/>
        </w:rPr>
      </w:pPr>
    </w:p>
    <w:p w:rsidR="00F05D2D" w:rsidRDefault="00F05D2D" w:rsidP="00436458">
      <w:pPr>
        <w:rPr>
          <w:rtl/>
        </w:rPr>
      </w:pPr>
      <w:bookmarkStart w:id="24533" w:name="_ETM_Q47_280748"/>
      <w:bookmarkEnd w:id="24533"/>
      <w:r>
        <w:rPr>
          <w:rFonts w:hint="cs"/>
          <w:rtl/>
        </w:rPr>
        <w:t>קארין, קארין.</w:t>
      </w:r>
    </w:p>
    <w:p w:rsidR="00F05D2D" w:rsidRPr="006237FB" w:rsidRDefault="00F05D2D" w:rsidP="00436458">
      <w:pPr>
        <w:rPr>
          <w:rtl/>
        </w:rPr>
      </w:pPr>
    </w:p>
    <w:p w:rsidR="00F05D2D" w:rsidRDefault="00F05D2D" w:rsidP="00436458">
      <w:pPr>
        <w:pStyle w:val="-"/>
        <w:keepNext/>
        <w:rPr>
          <w:rtl/>
        </w:rPr>
      </w:pPr>
      <w:bookmarkStart w:id="24534" w:name="ET_speakercontinue_6345_34"/>
      <w:r w:rsidRPr="006237FB">
        <w:rPr>
          <w:rStyle w:val="TagStyle"/>
          <w:rtl/>
        </w:rPr>
        <w:t xml:space="preserve"> &lt;&lt; דובר_המשך &gt;&gt; </w:t>
      </w:r>
      <w:r>
        <w:rPr>
          <w:rtl/>
        </w:rPr>
        <w:t>טלי גוטליב (הליכוד):</w:t>
      </w:r>
      <w:r w:rsidRPr="006237FB">
        <w:rPr>
          <w:rStyle w:val="TagStyle"/>
          <w:rtl/>
        </w:rPr>
        <w:t xml:space="preserve"> &lt;&lt; דובר_המשך &gt;&gt;</w:t>
      </w:r>
      <w:r>
        <w:rPr>
          <w:rtl/>
        </w:rPr>
        <w:t xml:space="preserve"> </w:t>
      </w:r>
      <w:bookmarkEnd w:id="24534"/>
    </w:p>
    <w:p w:rsidR="00F05D2D" w:rsidRDefault="00F05D2D" w:rsidP="00436458">
      <w:pPr>
        <w:rPr>
          <w:rtl/>
        </w:rPr>
      </w:pPr>
    </w:p>
    <w:p w:rsidR="00F05D2D" w:rsidRDefault="00C919F6" w:rsidP="002966BA">
      <w:pPr>
        <w:rPr>
          <w:rtl/>
        </w:rPr>
      </w:pPr>
      <w:bookmarkStart w:id="24535" w:name="_ETM_Q47_280571"/>
      <w:bookmarkEnd w:id="24535"/>
      <w:r>
        <w:rPr>
          <w:rFonts w:hint="cs"/>
          <w:rtl/>
        </w:rPr>
        <w:t>– –</w:t>
      </w:r>
      <w:r w:rsidR="00F05D2D">
        <w:rPr>
          <w:rFonts w:hint="cs"/>
          <w:rtl/>
        </w:rPr>
        <w:t xml:space="preserve"> </w:t>
      </w:r>
      <w:bookmarkStart w:id="24536" w:name="_ETM_Q47_280339"/>
      <w:bookmarkEnd w:id="24536"/>
      <w:r w:rsidR="00F05D2D">
        <w:rPr>
          <w:rFonts w:hint="cs"/>
          <w:rtl/>
        </w:rPr>
        <w:t xml:space="preserve">איך יכול להיות שצחי ברוורמן, ראש הסגל, </w:t>
      </w:r>
      <w:bookmarkStart w:id="24537" w:name="_ETM_Q47_282280"/>
      <w:bookmarkEnd w:id="24537"/>
      <w:r w:rsidR="00F05D2D">
        <w:rPr>
          <w:rFonts w:hint="cs"/>
          <w:rtl/>
        </w:rPr>
        <w:t>ידמיין</w:t>
      </w:r>
      <w:r w:rsidR="002966BA">
        <w:rPr>
          <w:rFonts w:hint="cs"/>
          <w:rtl/>
        </w:rPr>
        <w:t>,</w:t>
      </w:r>
      <w:r w:rsidR="00F05D2D">
        <w:rPr>
          <w:rFonts w:hint="cs"/>
          <w:rtl/>
        </w:rPr>
        <w:t xml:space="preserve"> </w:t>
      </w:r>
      <w:bookmarkStart w:id="24538" w:name="_ETM_Q47_284028"/>
      <w:bookmarkEnd w:id="24538"/>
      <w:r w:rsidR="00F05D2D">
        <w:rPr>
          <w:rFonts w:hint="cs"/>
          <w:rtl/>
        </w:rPr>
        <w:t xml:space="preserve">ידמיין לפני חצי שנה </w:t>
      </w:r>
      <w:r w:rsidR="00F05D2D" w:rsidRPr="00F51BDF">
        <w:rPr>
          <w:rFonts w:hint="cs"/>
          <w:rtl/>
        </w:rPr>
        <w:t xml:space="preserve">שמישהו </w:t>
      </w:r>
      <w:proofErr w:type="spellStart"/>
      <w:r w:rsidR="00F05D2D" w:rsidRPr="00F51BDF">
        <w:rPr>
          <w:rFonts w:hint="cs"/>
          <w:rtl/>
        </w:rPr>
        <w:t>ימדר</w:t>
      </w:r>
      <w:proofErr w:type="spellEnd"/>
      <w:r w:rsidR="00F05D2D">
        <w:rPr>
          <w:rFonts w:hint="cs"/>
          <w:rtl/>
        </w:rPr>
        <w:t xml:space="preserve"> את</w:t>
      </w:r>
      <w:r w:rsidR="00F05D2D">
        <w:rPr>
          <w:rtl/>
        </w:rPr>
        <w:t xml:space="preserve"> </w:t>
      </w:r>
      <w:bookmarkStart w:id="24539" w:name="_ETM_Q47_284590"/>
      <w:bookmarkEnd w:id="24539"/>
      <w:r w:rsidR="00F05D2D">
        <w:rPr>
          <w:rtl/>
        </w:rPr>
        <w:t xml:space="preserve">ראש </w:t>
      </w:r>
      <w:bookmarkStart w:id="24540" w:name="_ETM_Q47_286500"/>
      <w:bookmarkEnd w:id="24540"/>
      <w:r w:rsidR="00F05D2D">
        <w:rPr>
          <w:rtl/>
        </w:rPr>
        <w:t xml:space="preserve">הממשלה </w:t>
      </w:r>
      <w:bookmarkStart w:id="24541" w:name="_ETM_Q47_287490"/>
      <w:bookmarkEnd w:id="24541"/>
      <w:r w:rsidR="00F05D2D">
        <w:rPr>
          <w:rtl/>
        </w:rPr>
        <w:t xml:space="preserve">ולא </w:t>
      </w:r>
      <w:bookmarkStart w:id="24542" w:name="_ETM_Q47_287790"/>
      <w:bookmarkEnd w:id="24542"/>
      <w:r w:rsidR="00F05D2D">
        <w:rPr>
          <w:rtl/>
        </w:rPr>
        <w:t xml:space="preserve">יביא </w:t>
      </w:r>
      <w:bookmarkStart w:id="24543" w:name="_ETM_Q47_288119"/>
      <w:bookmarkEnd w:id="24543"/>
      <w:r w:rsidR="00F05D2D">
        <w:rPr>
          <w:rtl/>
        </w:rPr>
        <w:t xml:space="preserve">לו </w:t>
      </w:r>
      <w:bookmarkStart w:id="24544" w:name="_ETM_Q47_288210"/>
      <w:bookmarkEnd w:id="24544"/>
      <w:r w:rsidR="00F05D2D">
        <w:rPr>
          <w:rtl/>
        </w:rPr>
        <w:t>מסמך</w:t>
      </w:r>
      <w:r w:rsidR="00F05D2D">
        <w:rPr>
          <w:rFonts w:hint="cs"/>
          <w:rtl/>
        </w:rPr>
        <w:t>,</w:t>
      </w:r>
      <w:r w:rsidR="00F05D2D">
        <w:rPr>
          <w:rtl/>
        </w:rPr>
        <w:t xml:space="preserve"> </w:t>
      </w:r>
      <w:bookmarkStart w:id="24545" w:name="_ETM_Q47_289780"/>
      <w:bookmarkEnd w:id="24545"/>
      <w:r w:rsidR="00F05D2D">
        <w:rPr>
          <w:rFonts w:hint="cs"/>
          <w:rtl/>
        </w:rPr>
        <w:t>ובגלל זה</w:t>
      </w:r>
      <w:r w:rsidR="00F05D2D">
        <w:rPr>
          <w:rtl/>
        </w:rPr>
        <w:t xml:space="preserve"> </w:t>
      </w:r>
      <w:bookmarkStart w:id="24546" w:name="_ETM_Q47_290290"/>
      <w:bookmarkEnd w:id="24546"/>
      <w:r w:rsidR="00F05D2D">
        <w:rPr>
          <w:rFonts w:hint="cs"/>
          <w:rtl/>
        </w:rPr>
        <w:t>הוא</w:t>
      </w:r>
      <w:bookmarkStart w:id="24547" w:name="_ETM_Q47_293545"/>
      <w:bookmarkEnd w:id="24547"/>
      <w:r w:rsidR="00F05D2D">
        <w:rPr>
          <w:rFonts w:hint="cs"/>
          <w:rtl/>
        </w:rPr>
        <w:t xml:space="preserve"> יאסוף מידע על הקצין </w:t>
      </w:r>
      <w:bookmarkStart w:id="24548" w:name="_ETM_Q47_290950"/>
      <w:bookmarkStart w:id="24549" w:name="_ETM_Q47_291280"/>
      <w:bookmarkStart w:id="24550" w:name="_ETM_Q47_291430"/>
      <w:bookmarkStart w:id="24551" w:name="_ETM_Q47_291940"/>
      <w:bookmarkEnd w:id="24548"/>
      <w:bookmarkEnd w:id="24549"/>
      <w:bookmarkEnd w:id="24550"/>
      <w:bookmarkEnd w:id="24551"/>
      <w:r w:rsidR="00F05D2D">
        <w:rPr>
          <w:rFonts w:hint="cs"/>
          <w:rtl/>
        </w:rPr>
        <w:t xml:space="preserve">ויסחט </w:t>
      </w:r>
      <w:bookmarkStart w:id="24552" w:name="_ETM_Q47_292480"/>
      <w:bookmarkEnd w:id="24552"/>
      <w:r w:rsidR="00F05D2D">
        <w:rPr>
          <w:rtl/>
        </w:rPr>
        <w:t>אותו</w:t>
      </w:r>
      <w:r w:rsidR="00F05D2D">
        <w:rPr>
          <w:rFonts w:hint="cs"/>
          <w:rtl/>
        </w:rPr>
        <w:t>.</w:t>
      </w:r>
      <w:bookmarkStart w:id="24553" w:name="_ETM_Q47_292043"/>
      <w:bookmarkEnd w:id="24553"/>
    </w:p>
    <w:p w:rsidR="00F05D2D" w:rsidRDefault="00F05D2D" w:rsidP="00436458">
      <w:pPr>
        <w:rPr>
          <w:rtl/>
        </w:rPr>
      </w:pPr>
      <w:bookmarkStart w:id="24554" w:name="_ETM_Q47_292157"/>
      <w:bookmarkEnd w:id="24554"/>
    </w:p>
    <w:p w:rsidR="00F05D2D" w:rsidRDefault="00F05D2D" w:rsidP="00436458">
      <w:pPr>
        <w:pStyle w:val="af6"/>
        <w:keepNext/>
        <w:rPr>
          <w:rtl/>
        </w:rPr>
      </w:pPr>
      <w:bookmarkStart w:id="24555" w:name="ET_yor_6307_36"/>
      <w:r w:rsidRPr="006237FB">
        <w:rPr>
          <w:rStyle w:val="TagStyle"/>
          <w:rtl/>
        </w:rPr>
        <w:t xml:space="preserve"> &lt;&lt; יור &gt;&gt; </w:t>
      </w:r>
      <w:r>
        <w:rPr>
          <w:rtl/>
        </w:rPr>
        <w:t>היו"ר יבגני סובה:</w:t>
      </w:r>
      <w:r w:rsidRPr="006237FB">
        <w:rPr>
          <w:rStyle w:val="TagStyle"/>
          <w:rtl/>
        </w:rPr>
        <w:t xml:space="preserve"> &lt;&lt; יור &gt;&gt;</w:t>
      </w:r>
      <w:r>
        <w:rPr>
          <w:rtl/>
        </w:rPr>
        <w:t xml:space="preserve"> </w:t>
      </w:r>
      <w:bookmarkEnd w:id="24555"/>
    </w:p>
    <w:p w:rsidR="00F05D2D" w:rsidRDefault="00F05D2D" w:rsidP="00436458">
      <w:pPr>
        <w:rPr>
          <w:rtl/>
        </w:rPr>
      </w:pPr>
    </w:p>
    <w:p w:rsidR="00F05D2D" w:rsidRDefault="00F05D2D" w:rsidP="00436458">
      <w:pPr>
        <w:rPr>
          <w:rtl/>
        </w:rPr>
      </w:pPr>
      <w:bookmarkStart w:id="24556" w:name="_ETM_Q47_293278"/>
      <w:bookmarkEnd w:id="24556"/>
      <w:r>
        <w:rPr>
          <w:rFonts w:hint="cs"/>
          <w:rtl/>
        </w:rPr>
        <w:t xml:space="preserve">תודה. </w:t>
      </w:r>
    </w:p>
    <w:p w:rsidR="00F05D2D" w:rsidRDefault="00F05D2D" w:rsidP="00436458">
      <w:pPr>
        <w:rPr>
          <w:rtl/>
        </w:rPr>
      </w:pPr>
      <w:bookmarkStart w:id="24557" w:name="_ETM_Q47_295019"/>
      <w:bookmarkStart w:id="24558" w:name="_ETM_Q47_295111"/>
      <w:bookmarkEnd w:id="24557"/>
      <w:bookmarkEnd w:id="24558"/>
    </w:p>
    <w:p w:rsidR="00F05D2D" w:rsidRDefault="00F05D2D" w:rsidP="00436458">
      <w:pPr>
        <w:pStyle w:val="-"/>
        <w:keepNext/>
        <w:rPr>
          <w:rtl/>
        </w:rPr>
      </w:pPr>
      <w:bookmarkStart w:id="24559" w:name="ET_speakercontinue_6345_37"/>
      <w:r w:rsidRPr="006237FB">
        <w:rPr>
          <w:rStyle w:val="TagStyle"/>
          <w:rtl/>
        </w:rPr>
        <w:t xml:space="preserve"> &lt;&lt; דובר_המשך &gt;&gt; </w:t>
      </w:r>
      <w:r>
        <w:rPr>
          <w:rtl/>
        </w:rPr>
        <w:t>טלי גוטליב (הליכוד):</w:t>
      </w:r>
      <w:r w:rsidRPr="006237FB">
        <w:rPr>
          <w:rStyle w:val="TagStyle"/>
          <w:rtl/>
        </w:rPr>
        <w:t xml:space="preserve"> &lt;&lt; דובר_המשך &gt;&gt;</w:t>
      </w:r>
      <w:r>
        <w:rPr>
          <w:rtl/>
        </w:rPr>
        <w:t xml:space="preserve"> </w:t>
      </w:r>
      <w:bookmarkEnd w:id="24559"/>
    </w:p>
    <w:p w:rsidR="00F05D2D" w:rsidRDefault="00F05D2D" w:rsidP="00436458">
      <w:pPr>
        <w:rPr>
          <w:rtl/>
        </w:rPr>
      </w:pPr>
    </w:p>
    <w:p w:rsidR="00F05D2D" w:rsidRDefault="00F05D2D" w:rsidP="00436458">
      <w:pPr>
        <w:rPr>
          <w:rtl/>
        </w:rPr>
      </w:pPr>
      <w:bookmarkStart w:id="24560" w:name="_ETM_Q47_295945"/>
      <w:bookmarkStart w:id="24561" w:name="_ETM_Q47_293080"/>
      <w:bookmarkEnd w:id="24560"/>
      <w:bookmarkEnd w:id="24561"/>
      <w:r>
        <w:rPr>
          <w:rtl/>
        </w:rPr>
        <w:t xml:space="preserve">אז </w:t>
      </w:r>
      <w:bookmarkStart w:id="24562" w:name="_ETM_Q47_293830"/>
      <w:bookmarkEnd w:id="24562"/>
      <w:r>
        <w:rPr>
          <w:rFonts w:hint="cs"/>
          <w:rtl/>
        </w:rPr>
        <w:t xml:space="preserve">רבותיי, </w:t>
      </w:r>
      <w:r>
        <w:rPr>
          <w:rtl/>
        </w:rPr>
        <w:t xml:space="preserve">היום </w:t>
      </w:r>
      <w:bookmarkStart w:id="24563" w:name="_ETM_Q47_294220"/>
      <w:bookmarkEnd w:id="24563"/>
      <w:r>
        <w:rPr>
          <w:rtl/>
        </w:rPr>
        <w:t xml:space="preserve">כבר </w:t>
      </w:r>
      <w:bookmarkStart w:id="24564" w:name="_ETM_Q47_294430"/>
      <w:bookmarkEnd w:id="24564"/>
      <w:r>
        <w:rPr>
          <w:rFonts w:hint="cs"/>
          <w:rtl/>
        </w:rPr>
        <w:t>פורסם</w:t>
      </w:r>
      <w:bookmarkStart w:id="24565" w:name="_ETM_Q47_291836"/>
      <w:bookmarkEnd w:id="24565"/>
      <w:r>
        <w:rPr>
          <w:rFonts w:hint="cs"/>
          <w:rtl/>
        </w:rPr>
        <w:t xml:space="preserve"> שאין טענה </w:t>
      </w:r>
      <w:bookmarkStart w:id="24566" w:name="_ETM_Q47_294940"/>
      <w:bookmarkStart w:id="24567" w:name="_ETM_Q47_295270"/>
      <w:bookmarkStart w:id="24568" w:name="_ETM_Q47_295660"/>
      <w:bookmarkEnd w:id="24566"/>
      <w:bookmarkEnd w:id="24567"/>
      <w:bookmarkEnd w:id="24568"/>
      <w:r>
        <w:rPr>
          <w:rtl/>
        </w:rPr>
        <w:t>לסחיטה</w:t>
      </w:r>
      <w:r>
        <w:rPr>
          <w:rFonts w:hint="cs"/>
          <w:rtl/>
        </w:rPr>
        <w:t>,</w:t>
      </w:r>
      <w:r>
        <w:rPr>
          <w:rtl/>
        </w:rPr>
        <w:t xml:space="preserve"> </w:t>
      </w:r>
      <w:bookmarkStart w:id="24569" w:name="_ETM_Q47_296500"/>
      <w:bookmarkEnd w:id="24569"/>
      <w:r>
        <w:rPr>
          <w:rtl/>
        </w:rPr>
        <w:t xml:space="preserve">ואין </w:t>
      </w:r>
      <w:bookmarkStart w:id="24570" w:name="_ETM_Q47_296830"/>
      <w:bookmarkEnd w:id="24570"/>
      <w:r>
        <w:rPr>
          <w:rtl/>
        </w:rPr>
        <w:t xml:space="preserve">חשד </w:t>
      </w:r>
      <w:bookmarkStart w:id="24571" w:name="_ETM_Q47_297250"/>
      <w:bookmarkEnd w:id="24571"/>
      <w:r>
        <w:rPr>
          <w:rtl/>
        </w:rPr>
        <w:t>ל</w:t>
      </w:r>
      <w:r>
        <w:rPr>
          <w:rFonts w:hint="cs"/>
          <w:rtl/>
        </w:rPr>
        <w:t>סחיטה</w:t>
      </w:r>
      <w:r w:rsidR="002966BA">
        <w:rPr>
          <w:rFonts w:hint="cs"/>
          <w:rtl/>
        </w:rPr>
        <w:t>,</w:t>
      </w:r>
      <w:r>
        <w:rPr>
          <w:rtl/>
        </w:rPr>
        <w:t xml:space="preserve"> </w:t>
      </w:r>
      <w:bookmarkStart w:id="24572" w:name="_ETM_Q47_298030"/>
      <w:bookmarkEnd w:id="24572"/>
      <w:r>
        <w:rPr>
          <w:rtl/>
        </w:rPr>
        <w:t xml:space="preserve">וגם </w:t>
      </w:r>
      <w:bookmarkStart w:id="24573" w:name="_ETM_Q47_298360"/>
      <w:bookmarkEnd w:id="24573"/>
      <w:r>
        <w:rPr>
          <w:rtl/>
        </w:rPr>
        <w:t xml:space="preserve">אין </w:t>
      </w:r>
      <w:bookmarkStart w:id="24574" w:name="_ETM_Q47_298479"/>
      <w:bookmarkEnd w:id="24574"/>
      <w:r>
        <w:rPr>
          <w:rtl/>
        </w:rPr>
        <w:t xml:space="preserve">חקירה </w:t>
      </w:r>
      <w:bookmarkStart w:id="24575" w:name="_ETM_Q47_300130"/>
      <w:bookmarkEnd w:id="24575"/>
      <w:r>
        <w:rPr>
          <w:rFonts w:hint="cs"/>
          <w:rtl/>
        </w:rPr>
        <w:t xml:space="preserve">על סחיטה. </w:t>
      </w:r>
    </w:p>
    <w:p w:rsidR="00F05D2D" w:rsidRDefault="00F05D2D" w:rsidP="00436458">
      <w:pPr>
        <w:rPr>
          <w:rtl/>
        </w:rPr>
      </w:pPr>
      <w:bookmarkStart w:id="24576" w:name="_ETM_Q47_299589"/>
      <w:bookmarkStart w:id="24577" w:name="_ETM_Q47_299665"/>
      <w:bookmarkStart w:id="24578" w:name="_ETM_Q47_293272"/>
      <w:bookmarkStart w:id="24579" w:name="_ETM_Q47_293377"/>
      <w:bookmarkEnd w:id="24576"/>
      <w:bookmarkEnd w:id="24577"/>
      <w:bookmarkEnd w:id="24578"/>
      <w:bookmarkEnd w:id="24579"/>
    </w:p>
    <w:p w:rsidR="00F05D2D" w:rsidRDefault="00F05D2D" w:rsidP="00436458">
      <w:pPr>
        <w:pStyle w:val="af6"/>
        <w:keepNext/>
        <w:rPr>
          <w:rtl/>
        </w:rPr>
      </w:pPr>
      <w:r w:rsidRPr="006237FB">
        <w:rPr>
          <w:rStyle w:val="TagStyle"/>
          <w:rtl/>
        </w:rPr>
        <w:t xml:space="preserve"> &lt;&lt; יור &gt;&gt; </w:t>
      </w:r>
      <w:r>
        <w:rPr>
          <w:rtl/>
        </w:rPr>
        <w:t>היו"ר יבגני סובה:</w:t>
      </w:r>
      <w:r w:rsidRPr="006237FB">
        <w:rPr>
          <w:rStyle w:val="TagStyle"/>
          <w:rtl/>
        </w:rPr>
        <w:t xml:space="preserve"> &lt;&lt; יור &gt;&gt;</w:t>
      </w:r>
      <w:r>
        <w:rPr>
          <w:rtl/>
        </w:rPr>
        <w:t xml:space="preserve"> </w:t>
      </w:r>
    </w:p>
    <w:p w:rsidR="00F05D2D" w:rsidRDefault="00F05D2D" w:rsidP="00436458">
      <w:pPr>
        <w:rPr>
          <w:rtl/>
        </w:rPr>
      </w:pPr>
    </w:p>
    <w:p w:rsidR="00F05D2D" w:rsidRDefault="00F05D2D" w:rsidP="00436458">
      <w:pPr>
        <w:rPr>
          <w:rtl/>
        </w:rPr>
      </w:pPr>
      <w:bookmarkStart w:id="24580" w:name="_ETM_Q47_299134"/>
      <w:bookmarkEnd w:id="24580"/>
      <w:r>
        <w:rPr>
          <w:rFonts w:hint="cs"/>
          <w:rtl/>
        </w:rPr>
        <w:t xml:space="preserve">תודה רבה. </w:t>
      </w:r>
    </w:p>
    <w:p w:rsidR="00F05D2D" w:rsidRDefault="00F05D2D" w:rsidP="00436458">
      <w:pPr>
        <w:rPr>
          <w:rtl/>
        </w:rPr>
      </w:pPr>
      <w:bookmarkStart w:id="24581" w:name="_ETM_Q47_303204"/>
      <w:bookmarkStart w:id="24582" w:name="_ETM_Q47_303305"/>
      <w:bookmarkEnd w:id="24581"/>
      <w:bookmarkEnd w:id="24582"/>
    </w:p>
    <w:p w:rsidR="00F05D2D" w:rsidRDefault="00F05D2D" w:rsidP="00436458">
      <w:pPr>
        <w:pStyle w:val="-"/>
        <w:keepNext/>
        <w:rPr>
          <w:rtl/>
        </w:rPr>
      </w:pPr>
      <w:bookmarkStart w:id="24583" w:name="ET_speakercontinue_6345_40"/>
      <w:r w:rsidRPr="006237FB">
        <w:rPr>
          <w:rStyle w:val="TagStyle"/>
          <w:rtl/>
        </w:rPr>
        <w:t xml:space="preserve"> &lt;&lt; דובר_המשך &gt;&gt; </w:t>
      </w:r>
      <w:r>
        <w:rPr>
          <w:rtl/>
        </w:rPr>
        <w:t>טלי גוטליב (הליכוד):</w:t>
      </w:r>
      <w:r w:rsidRPr="006237FB">
        <w:rPr>
          <w:rStyle w:val="TagStyle"/>
          <w:rtl/>
        </w:rPr>
        <w:t xml:space="preserve"> &lt;&lt; דובר_המשך &gt;&gt;</w:t>
      </w:r>
      <w:r>
        <w:rPr>
          <w:rtl/>
        </w:rPr>
        <w:t xml:space="preserve"> </w:t>
      </w:r>
      <w:bookmarkEnd w:id="24583"/>
    </w:p>
    <w:p w:rsidR="00F05D2D" w:rsidRDefault="00F05D2D" w:rsidP="00436458">
      <w:pPr>
        <w:rPr>
          <w:rtl/>
        </w:rPr>
      </w:pPr>
    </w:p>
    <w:p w:rsidR="00F05D2D" w:rsidRDefault="00F05D2D" w:rsidP="002966BA">
      <w:pPr>
        <w:rPr>
          <w:rtl/>
        </w:rPr>
      </w:pPr>
      <w:bookmarkStart w:id="24584" w:name="_ETM_Q47_304364"/>
      <w:bookmarkStart w:id="24585" w:name="_ETM_Q47_300373"/>
      <w:bookmarkStart w:id="24586" w:name="_ETM_Q47_300431"/>
      <w:bookmarkEnd w:id="24584"/>
      <w:bookmarkEnd w:id="24585"/>
      <w:bookmarkEnd w:id="24586"/>
      <w:r>
        <w:rPr>
          <w:rtl/>
        </w:rPr>
        <w:t xml:space="preserve">אבל </w:t>
      </w:r>
      <w:bookmarkStart w:id="24587" w:name="_ETM_Q47_300340"/>
      <w:bookmarkEnd w:id="24587"/>
      <w:r>
        <w:rPr>
          <w:rtl/>
        </w:rPr>
        <w:t xml:space="preserve">הם </w:t>
      </w:r>
      <w:bookmarkStart w:id="24588" w:name="_ETM_Q47_300430"/>
      <w:bookmarkEnd w:id="24588"/>
      <w:r>
        <w:rPr>
          <w:rtl/>
        </w:rPr>
        <w:t xml:space="preserve">סומכים </w:t>
      </w:r>
      <w:bookmarkStart w:id="24589" w:name="_ETM_Q47_300909"/>
      <w:bookmarkEnd w:id="24589"/>
      <w:r>
        <w:rPr>
          <w:rtl/>
        </w:rPr>
        <w:t xml:space="preserve">על </w:t>
      </w:r>
      <w:bookmarkStart w:id="24590" w:name="_ETM_Q47_301000"/>
      <w:bookmarkEnd w:id="24590"/>
      <w:r>
        <w:rPr>
          <w:rtl/>
        </w:rPr>
        <w:t>דבר</w:t>
      </w:r>
      <w:r>
        <w:rPr>
          <w:rFonts w:hint="cs"/>
          <w:rtl/>
        </w:rPr>
        <w:t xml:space="preserve"> אחד. </w:t>
      </w:r>
      <w:bookmarkStart w:id="24591" w:name="_ETM_Q47_301329"/>
      <w:bookmarkStart w:id="24592" w:name="_ETM_Q47_302200"/>
      <w:bookmarkStart w:id="24593" w:name="_ETM_Q47_302380"/>
      <w:bookmarkStart w:id="24594" w:name="_ETM_Q47_302829"/>
      <w:bookmarkStart w:id="24595" w:name="_ETM_Q47_303009"/>
      <w:bookmarkEnd w:id="24591"/>
      <w:bookmarkEnd w:id="24592"/>
      <w:bookmarkEnd w:id="24593"/>
      <w:bookmarkEnd w:id="24594"/>
      <w:bookmarkEnd w:id="24595"/>
      <w:r>
        <w:rPr>
          <w:rFonts w:hint="cs"/>
          <w:rtl/>
        </w:rPr>
        <w:t xml:space="preserve">הם סומכים שם </w:t>
      </w:r>
      <w:r>
        <w:rPr>
          <w:rtl/>
        </w:rPr>
        <w:t xml:space="preserve">בשב"כ </w:t>
      </w:r>
      <w:bookmarkStart w:id="24596" w:name="_ETM_Q47_303610"/>
      <w:bookmarkStart w:id="24597" w:name="_ETM_Q47_303969"/>
      <w:bookmarkEnd w:id="24596"/>
      <w:bookmarkEnd w:id="24597"/>
      <w:r>
        <w:rPr>
          <w:rtl/>
        </w:rPr>
        <w:t xml:space="preserve">על </w:t>
      </w:r>
      <w:bookmarkStart w:id="24598" w:name="_ETM_Q47_304060"/>
      <w:bookmarkEnd w:id="24598"/>
      <w:r>
        <w:rPr>
          <w:rtl/>
        </w:rPr>
        <w:t xml:space="preserve">דבר </w:t>
      </w:r>
      <w:bookmarkStart w:id="24599" w:name="_ETM_Q47_304299"/>
      <w:bookmarkEnd w:id="24599"/>
      <w:r>
        <w:rPr>
          <w:rFonts w:hint="cs"/>
          <w:rtl/>
        </w:rPr>
        <w:t>אחד –</w:t>
      </w:r>
      <w:r>
        <w:rPr>
          <w:rtl/>
        </w:rPr>
        <w:t xml:space="preserve"> </w:t>
      </w:r>
      <w:bookmarkStart w:id="24600" w:name="_ETM_Q47_304790"/>
      <w:bookmarkEnd w:id="24600"/>
      <w:r>
        <w:rPr>
          <w:rtl/>
        </w:rPr>
        <w:t xml:space="preserve">שכולנו </w:t>
      </w:r>
      <w:bookmarkStart w:id="24601" w:name="_ETM_Q47_305600"/>
      <w:bookmarkEnd w:id="24601"/>
      <w:r>
        <w:rPr>
          <w:rtl/>
        </w:rPr>
        <w:t>בר</w:t>
      </w:r>
      <w:r>
        <w:rPr>
          <w:rFonts w:hint="cs"/>
          <w:rtl/>
        </w:rPr>
        <w:t>פ</w:t>
      </w:r>
      <w:r>
        <w:rPr>
          <w:rtl/>
        </w:rPr>
        <w:t xml:space="preserve">יון </w:t>
      </w:r>
      <w:bookmarkStart w:id="24602" w:name="_ETM_Q47_306140"/>
      <w:bookmarkEnd w:id="24602"/>
      <w:r>
        <w:rPr>
          <w:rtl/>
        </w:rPr>
        <w:t>שכלי</w:t>
      </w:r>
      <w:bookmarkStart w:id="24603" w:name="_ETM_Q47_307260"/>
      <w:bookmarkEnd w:id="24603"/>
      <w:r>
        <w:rPr>
          <w:rFonts w:hint="cs"/>
          <w:rtl/>
        </w:rPr>
        <w:t xml:space="preserve"> </w:t>
      </w:r>
      <w:r w:rsidR="00C919F6">
        <w:rPr>
          <w:rFonts w:hint="cs"/>
          <w:rtl/>
        </w:rPr>
        <w:t>– –</w:t>
      </w:r>
    </w:p>
    <w:p w:rsidR="00F05D2D" w:rsidRDefault="00F05D2D" w:rsidP="00436458">
      <w:pPr>
        <w:rPr>
          <w:rtl/>
        </w:rPr>
      </w:pPr>
    </w:p>
    <w:p w:rsidR="00F05D2D" w:rsidRDefault="00F05D2D" w:rsidP="00436458">
      <w:pPr>
        <w:pStyle w:val="af6"/>
        <w:keepNext/>
        <w:rPr>
          <w:rtl/>
        </w:rPr>
      </w:pPr>
      <w:bookmarkStart w:id="24604" w:name="ET_yor_6307_41"/>
      <w:r w:rsidRPr="006237FB">
        <w:rPr>
          <w:rStyle w:val="TagStyle"/>
          <w:rtl/>
        </w:rPr>
        <w:t xml:space="preserve"> &lt;&lt; יור &gt;&gt; </w:t>
      </w:r>
      <w:r>
        <w:rPr>
          <w:rtl/>
        </w:rPr>
        <w:t>היו"ר יבגני סובה:</w:t>
      </w:r>
      <w:r w:rsidRPr="006237FB">
        <w:rPr>
          <w:rStyle w:val="TagStyle"/>
          <w:rtl/>
        </w:rPr>
        <w:t xml:space="preserve"> &lt;&lt; יור &gt;&gt;</w:t>
      </w:r>
      <w:r>
        <w:rPr>
          <w:rtl/>
        </w:rPr>
        <w:t xml:space="preserve"> </w:t>
      </w:r>
      <w:bookmarkEnd w:id="24604"/>
    </w:p>
    <w:p w:rsidR="00F05D2D" w:rsidRDefault="00F05D2D" w:rsidP="00436458">
      <w:pPr>
        <w:rPr>
          <w:rtl/>
        </w:rPr>
      </w:pPr>
    </w:p>
    <w:p w:rsidR="00F05D2D" w:rsidRDefault="00F05D2D" w:rsidP="00436458">
      <w:pPr>
        <w:rPr>
          <w:rtl/>
        </w:rPr>
      </w:pPr>
      <w:r>
        <w:rPr>
          <w:rFonts w:hint="cs"/>
          <w:rtl/>
        </w:rPr>
        <w:t xml:space="preserve">חברת הכנסת גוטליב, שימי נקודה. זהו. תודה. </w:t>
      </w:r>
    </w:p>
    <w:p w:rsidR="00F05D2D" w:rsidRDefault="00F05D2D" w:rsidP="00436458">
      <w:pPr>
        <w:rPr>
          <w:rtl/>
        </w:rPr>
      </w:pPr>
      <w:bookmarkStart w:id="24605" w:name="_ETM_Q47_313317"/>
      <w:bookmarkStart w:id="24606" w:name="_ETM_Q47_313419"/>
      <w:bookmarkEnd w:id="24605"/>
      <w:bookmarkEnd w:id="24606"/>
    </w:p>
    <w:p w:rsidR="00F05D2D" w:rsidRDefault="00F05D2D" w:rsidP="00436458">
      <w:pPr>
        <w:pStyle w:val="-"/>
        <w:keepNext/>
        <w:rPr>
          <w:rtl/>
        </w:rPr>
      </w:pPr>
      <w:bookmarkStart w:id="24607" w:name="ET_speakercontinue_6345_42"/>
      <w:r w:rsidRPr="006237FB">
        <w:rPr>
          <w:rStyle w:val="TagStyle"/>
          <w:rtl/>
        </w:rPr>
        <w:t xml:space="preserve"> &lt;&lt; דובר_המשך &gt;&gt; </w:t>
      </w:r>
      <w:r>
        <w:rPr>
          <w:rtl/>
        </w:rPr>
        <w:t>טלי גוטליב (הליכוד):</w:t>
      </w:r>
      <w:r w:rsidRPr="006237FB">
        <w:rPr>
          <w:rStyle w:val="TagStyle"/>
          <w:rtl/>
        </w:rPr>
        <w:t xml:space="preserve"> &lt;&lt; דובר_המשך &gt;&gt;</w:t>
      </w:r>
      <w:r>
        <w:rPr>
          <w:rtl/>
        </w:rPr>
        <w:t xml:space="preserve"> </w:t>
      </w:r>
      <w:bookmarkEnd w:id="24607"/>
    </w:p>
    <w:p w:rsidR="00F05D2D" w:rsidRDefault="00F05D2D" w:rsidP="00436458">
      <w:pPr>
        <w:rPr>
          <w:rtl/>
        </w:rPr>
      </w:pPr>
    </w:p>
    <w:p w:rsidR="00F05D2D" w:rsidRDefault="002966BA" w:rsidP="00436458">
      <w:pPr>
        <w:rPr>
          <w:rtl/>
        </w:rPr>
      </w:pPr>
      <w:bookmarkStart w:id="24608" w:name="_ETM_Q47_314752"/>
      <w:bookmarkEnd w:id="24608"/>
      <w:r>
        <w:rPr>
          <w:rFonts w:hint="cs"/>
          <w:rtl/>
        </w:rPr>
        <w:t xml:space="preserve">– – </w:t>
      </w:r>
      <w:r w:rsidR="00F05D2D">
        <w:rPr>
          <w:rtl/>
        </w:rPr>
        <w:t>כול</w:t>
      </w:r>
      <w:r w:rsidR="00F05D2D">
        <w:rPr>
          <w:rFonts w:hint="cs"/>
          <w:rtl/>
        </w:rPr>
        <w:t>נו</w:t>
      </w:r>
      <w:r w:rsidR="00F05D2D">
        <w:rPr>
          <w:rtl/>
        </w:rPr>
        <w:t xml:space="preserve"> </w:t>
      </w:r>
      <w:bookmarkStart w:id="24609" w:name="_ETM_Q47_308310"/>
      <w:bookmarkEnd w:id="24609"/>
      <w:r w:rsidR="00F05D2D">
        <w:rPr>
          <w:rFonts w:hint="cs"/>
          <w:rtl/>
        </w:rPr>
        <w:t xml:space="preserve">ברפיון שכלי, ואפשר כל פעם </w:t>
      </w:r>
      <w:bookmarkStart w:id="24610" w:name="_ETM_Q47_308975"/>
      <w:bookmarkEnd w:id="24610"/>
      <w:r w:rsidR="00F05D2D">
        <w:rPr>
          <w:rFonts w:hint="cs"/>
          <w:rtl/>
        </w:rPr>
        <w:t xml:space="preserve">לשקר אותנו שוב ושוב </w:t>
      </w:r>
      <w:proofErr w:type="spellStart"/>
      <w:r w:rsidR="00F05D2D">
        <w:rPr>
          <w:rFonts w:hint="cs"/>
          <w:rtl/>
        </w:rPr>
        <w:t>ושוב</w:t>
      </w:r>
      <w:proofErr w:type="spellEnd"/>
      <w:r w:rsidR="00F05D2D">
        <w:rPr>
          <w:rFonts w:hint="cs"/>
          <w:rtl/>
        </w:rPr>
        <w:t xml:space="preserve">. </w:t>
      </w:r>
      <w:bookmarkStart w:id="24611" w:name="_ETM_Q47_312512"/>
      <w:bookmarkEnd w:id="24611"/>
    </w:p>
    <w:p w:rsidR="00F05D2D" w:rsidRDefault="00F05D2D" w:rsidP="00436458">
      <w:pPr>
        <w:rPr>
          <w:rtl/>
        </w:rPr>
      </w:pPr>
      <w:bookmarkStart w:id="24612" w:name="_ETM_Q47_312592"/>
      <w:bookmarkEnd w:id="24612"/>
    </w:p>
    <w:p w:rsidR="00F05D2D" w:rsidRDefault="00F05D2D" w:rsidP="00436458">
      <w:pPr>
        <w:pStyle w:val="af6"/>
        <w:keepNext/>
        <w:rPr>
          <w:rtl/>
        </w:rPr>
      </w:pPr>
      <w:r w:rsidRPr="006237FB">
        <w:rPr>
          <w:rStyle w:val="TagStyle"/>
          <w:rtl/>
        </w:rPr>
        <w:t xml:space="preserve"> &lt;&lt; יור &gt;&gt; </w:t>
      </w:r>
      <w:r>
        <w:rPr>
          <w:rtl/>
        </w:rPr>
        <w:t>היו"ר יבגני סובה:</w:t>
      </w:r>
      <w:r w:rsidRPr="006237FB">
        <w:rPr>
          <w:rStyle w:val="TagStyle"/>
          <w:rtl/>
        </w:rPr>
        <w:t xml:space="preserve"> &lt;&lt; יור &gt;&gt;</w:t>
      </w:r>
      <w:r>
        <w:rPr>
          <w:rtl/>
        </w:rPr>
        <w:t xml:space="preserve"> </w:t>
      </w:r>
    </w:p>
    <w:p w:rsidR="00F05D2D" w:rsidRDefault="00F05D2D" w:rsidP="00436458">
      <w:pPr>
        <w:rPr>
          <w:rtl/>
        </w:rPr>
      </w:pPr>
    </w:p>
    <w:p w:rsidR="00F05D2D" w:rsidRDefault="00F05D2D" w:rsidP="00436458">
      <w:pPr>
        <w:rPr>
          <w:rtl/>
        </w:rPr>
      </w:pPr>
      <w:bookmarkStart w:id="24613" w:name="_ETM_Q47_313648"/>
      <w:bookmarkEnd w:id="24613"/>
      <w:r>
        <w:rPr>
          <w:rFonts w:hint="cs"/>
          <w:rtl/>
        </w:rPr>
        <w:t xml:space="preserve">תודה רבה. חברת הכנסת </w:t>
      </w:r>
      <w:bookmarkStart w:id="24614" w:name="_ETM_Q47_317985"/>
      <w:bookmarkEnd w:id="24614"/>
      <w:r>
        <w:rPr>
          <w:rFonts w:hint="cs"/>
          <w:rtl/>
        </w:rPr>
        <w:t xml:space="preserve">מרב מיכאלי </w:t>
      </w:r>
      <w:r>
        <w:rPr>
          <w:rFonts w:hint="eastAsia"/>
          <w:rtl/>
        </w:rPr>
        <w:t>–</w:t>
      </w:r>
      <w:r>
        <w:rPr>
          <w:rFonts w:hint="cs"/>
          <w:rtl/>
        </w:rPr>
        <w:t xml:space="preserve"> אינה נוכחת.  </w:t>
      </w:r>
    </w:p>
    <w:p w:rsidR="00F05D2D" w:rsidRDefault="00F05D2D" w:rsidP="00436458">
      <w:pPr>
        <w:rPr>
          <w:rtl/>
        </w:rPr>
      </w:pPr>
      <w:bookmarkStart w:id="24615" w:name="_ETM_Q47_314607"/>
      <w:bookmarkStart w:id="24616" w:name="_ETM_Q47_314683"/>
      <w:bookmarkEnd w:id="24615"/>
      <w:bookmarkEnd w:id="24616"/>
    </w:p>
    <w:p w:rsidR="00F05D2D" w:rsidRDefault="00F05D2D" w:rsidP="00436458">
      <w:pPr>
        <w:pStyle w:val="af5"/>
        <w:keepNext/>
        <w:rPr>
          <w:rtl/>
        </w:rPr>
      </w:pPr>
      <w:bookmarkStart w:id="24617" w:name="ET_interruption_5068_44"/>
      <w:r w:rsidRPr="006237FB">
        <w:rPr>
          <w:rStyle w:val="TagStyle"/>
          <w:rtl/>
        </w:rPr>
        <w:t xml:space="preserve"> &lt;&lt; קריאה &gt;&gt; </w:t>
      </w:r>
      <w:r>
        <w:rPr>
          <w:rtl/>
        </w:rPr>
        <w:t>קארין אלהרר (יש עתיד):</w:t>
      </w:r>
      <w:r w:rsidRPr="006237FB">
        <w:rPr>
          <w:rStyle w:val="TagStyle"/>
          <w:rtl/>
        </w:rPr>
        <w:t xml:space="preserve"> &lt;&lt; קריאה &gt;&gt;</w:t>
      </w:r>
      <w:r>
        <w:rPr>
          <w:rtl/>
        </w:rPr>
        <w:t xml:space="preserve"> </w:t>
      </w:r>
      <w:bookmarkEnd w:id="24617"/>
    </w:p>
    <w:p w:rsidR="00F05D2D" w:rsidRDefault="00F05D2D" w:rsidP="00436458">
      <w:pPr>
        <w:rPr>
          <w:rtl/>
        </w:rPr>
      </w:pPr>
    </w:p>
    <w:p w:rsidR="00F05D2D" w:rsidRDefault="00F05D2D" w:rsidP="00436458">
      <w:pPr>
        <w:rPr>
          <w:rtl/>
        </w:rPr>
      </w:pPr>
      <w:bookmarkStart w:id="24618" w:name="_ETM_Q47_318875"/>
      <w:bookmarkEnd w:id="24618"/>
      <w:r>
        <w:rPr>
          <w:rFonts w:hint="cs"/>
          <w:rtl/>
        </w:rPr>
        <w:t xml:space="preserve">טלי, את עורכת דין </w:t>
      </w:r>
      <w:r w:rsidR="00C919F6">
        <w:rPr>
          <w:rFonts w:hint="cs"/>
          <w:rtl/>
        </w:rPr>
        <w:t>– – –</w:t>
      </w:r>
      <w:r>
        <w:rPr>
          <w:rFonts w:hint="cs"/>
          <w:rtl/>
        </w:rPr>
        <w:t xml:space="preserve"> </w:t>
      </w:r>
    </w:p>
    <w:p w:rsidR="00F05D2D" w:rsidRDefault="00F05D2D" w:rsidP="00436458">
      <w:pPr>
        <w:rPr>
          <w:rtl/>
        </w:rPr>
      </w:pPr>
      <w:bookmarkStart w:id="24619" w:name="_ETM_Q47_316336"/>
      <w:bookmarkStart w:id="24620" w:name="_ETM_Q47_316417"/>
      <w:bookmarkEnd w:id="24619"/>
      <w:bookmarkEnd w:id="24620"/>
    </w:p>
    <w:p w:rsidR="00F05D2D" w:rsidRDefault="00F05D2D" w:rsidP="00436458">
      <w:pPr>
        <w:pStyle w:val="af5"/>
        <w:keepNext/>
        <w:rPr>
          <w:rtl/>
        </w:rPr>
      </w:pPr>
      <w:r w:rsidRPr="006237FB">
        <w:rPr>
          <w:rStyle w:val="TagStyle"/>
          <w:rtl/>
        </w:rPr>
        <w:t xml:space="preserve"> &lt;&lt; קריאה &gt;&gt; </w:t>
      </w:r>
      <w:r>
        <w:rPr>
          <w:rtl/>
        </w:rPr>
        <w:t>טלי גוטליב (הליכוד):</w:t>
      </w:r>
      <w:r w:rsidRPr="006237FB">
        <w:rPr>
          <w:rStyle w:val="TagStyle"/>
          <w:rtl/>
        </w:rPr>
        <w:t xml:space="preserve"> &lt;&lt; קריאה &gt;&gt;</w:t>
      </w:r>
      <w:r>
        <w:rPr>
          <w:rtl/>
        </w:rPr>
        <w:t xml:space="preserve"> </w:t>
      </w:r>
    </w:p>
    <w:p w:rsidR="00F05D2D" w:rsidRDefault="00F05D2D" w:rsidP="00436458">
      <w:pPr>
        <w:rPr>
          <w:rtl/>
        </w:rPr>
      </w:pPr>
    </w:p>
    <w:p w:rsidR="00F05D2D" w:rsidRPr="00502843" w:rsidRDefault="00F05D2D" w:rsidP="00436458">
      <w:pPr>
        <w:rPr>
          <w:rtl/>
        </w:rPr>
      </w:pPr>
      <w:r>
        <w:rPr>
          <w:rFonts w:hint="cs"/>
          <w:rtl/>
        </w:rPr>
        <w:t>נו,</w:t>
      </w:r>
      <w:bookmarkStart w:id="24621" w:name="_ETM_Q47_315267"/>
      <w:bookmarkEnd w:id="24621"/>
      <w:r>
        <w:rPr>
          <w:rFonts w:hint="cs"/>
          <w:rtl/>
        </w:rPr>
        <w:t xml:space="preserve"> </w:t>
      </w:r>
      <w:r w:rsidRPr="00502843">
        <w:rPr>
          <w:rFonts w:hint="cs"/>
          <w:rtl/>
        </w:rPr>
        <w:t xml:space="preserve">בחייך. אז לא </w:t>
      </w:r>
      <w:bookmarkStart w:id="24622" w:name="_ETM_Q47_308490"/>
      <w:bookmarkStart w:id="24623" w:name="_ETM_Q47_309870"/>
      <w:bookmarkStart w:id="24624" w:name="_ETM_Q47_310830"/>
      <w:bookmarkStart w:id="24625" w:name="_ETM_Q47_311530"/>
      <w:bookmarkEnd w:id="24622"/>
      <w:bookmarkEnd w:id="24623"/>
      <w:bookmarkEnd w:id="24624"/>
      <w:bookmarkEnd w:id="24625"/>
      <w:r w:rsidRPr="00502843">
        <w:rPr>
          <w:rFonts w:hint="cs"/>
          <w:rtl/>
        </w:rPr>
        <w:t xml:space="preserve">רק שאני עורכת דין, לצערי הרב אני צודקת. לצערי. </w:t>
      </w:r>
    </w:p>
    <w:p w:rsidR="00F05D2D" w:rsidRPr="00502843" w:rsidRDefault="00F05D2D" w:rsidP="00436458">
      <w:pPr>
        <w:rPr>
          <w:rtl/>
        </w:rPr>
      </w:pPr>
      <w:bookmarkStart w:id="24626" w:name="_ETM_Q47_320703"/>
      <w:bookmarkStart w:id="24627" w:name="_ETM_Q47_320811"/>
      <w:bookmarkEnd w:id="24626"/>
      <w:bookmarkEnd w:id="24627"/>
    </w:p>
    <w:p w:rsidR="00F05D2D" w:rsidRPr="00502843" w:rsidRDefault="00F05D2D" w:rsidP="00436458">
      <w:pPr>
        <w:pStyle w:val="af6"/>
        <w:keepNext/>
        <w:rPr>
          <w:rtl/>
        </w:rPr>
      </w:pPr>
      <w:bookmarkStart w:id="24628" w:name="ET_yor_6307_46"/>
      <w:r w:rsidRPr="00502843">
        <w:rPr>
          <w:rStyle w:val="TagStyle"/>
          <w:color w:val="auto"/>
          <w:rtl/>
        </w:rPr>
        <w:t xml:space="preserve"> &lt;&lt; יור &gt;&gt; </w:t>
      </w:r>
      <w:r w:rsidRPr="00502843">
        <w:rPr>
          <w:rtl/>
        </w:rPr>
        <w:t>היו"ר יבגני סובה:</w:t>
      </w:r>
      <w:r w:rsidRPr="00502843">
        <w:rPr>
          <w:rStyle w:val="TagStyle"/>
          <w:color w:val="auto"/>
          <w:rtl/>
        </w:rPr>
        <w:t xml:space="preserve"> &lt;&lt; יור &gt;&gt;</w:t>
      </w:r>
      <w:r>
        <w:rPr>
          <w:rtl/>
        </w:rPr>
        <w:t xml:space="preserve"> </w:t>
      </w:r>
      <w:bookmarkEnd w:id="24628"/>
    </w:p>
    <w:p w:rsidR="00F05D2D" w:rsidRPr="00502843" w:rsidRDefault="00F05D2D" w:rsidP="00436458">
      <w:pPr>
        <w:rPr>
          <w:rtl/>
        </w:rPr>
      </w:pPr>
    </w:p>
    <w:p w:rsidR="00F05D2D" w:rsidRPr="00502843" w:rsidRDefault="00F05D2D" w:rsidP="00436458">
      <w:pPr>
        <w:rPr>
          <w:rtl/>
        </w:rPr>
      </w:pPr>
      <w:bookmarkStart w:id="24629" w:name="_ETM_Q47_323189"/>
      <w:bookmarkEnd w:id="24629"/>
      <w:r w:rsidRPr="00502843">
        <w:rPr>
          <w:rFonts w:hint="cs"/>
          <w:rtl/>
        </w:rPr>
        <w:t>חבר הכנסת אלעזר שטרן.</w:t>
      </w:r>
      <w:bookmarkStart w:id="24630" w:name="_ETM_Q47_321644"/>
      <w:bookmarkEnd w:id="24630"/>
      <w:r w:rsidRPr="00502843">
        <w:rPr>
          <w:rFonts w:hint="cs"/>
          <w:rtl/>
        </w:rPr>
        <w:t xml:space="preserve"> </w:t>
      </w:r>
    </w:p>
    <w:p w:rsidR="00F05D2D" w:rsidRPr="00132C0C" w:rsidRDefault="00F05D2D" w:rsidP="00436458">
      <w:pPr>
        <w:rPr>
          <w:rtl/>
        </w:rPr>
      </w:pPr>
    </w:p>
    <w:p w:rsidR="00F05D2D" w:rsidRDefault="00F05D2D" w:rsidP="00436458">
      <w:pPr>
        <w:pStyle w:val="af5"/>
        <w:keepNext/>
        <w:rPr>
          <w:rtl/>
        </w:rPr>
      </w:pPr>
      <w:bookmarkStart w:id="24631" w:name="ET_interruption_5090_85"/>
      <w:r w:rsidRPr="00F51BDF">
        <w:rPr>
          <w:rStyle w:val="TagStyle"/>
          <w:rtl/>
        </w:rPr>
        <w:t xml:space="preserve"> &lt;&lt; קריאה &gt;&gt; </w:t>
      </w:r>
      <w:r>
        <w:rPr>
          <w:rtl/>
        </w:rPr>
        <w:t>מרב מיכאלי (העבודה):</w:t>
      </w:r>
      <w:r w:rsidRPr="00F51BDF">
        <w:rPr>
          <w:rStyle w:val="TagStyle"/>
          <w:rtl/>
        </w:rPr>
        <w:t xml:space="preserve"> &lt;&lt; קריאה &gt;&gt;</w:t>
      </w:r>
      <w:r>
        <w:rPr>
          <w:rtl/>
        </w:rPr>
        <w:t xml:space="preserve"> </w:t>
      </w:r>
      <w:bookmarkEnd w:id="24631"/>
    </w:p>
    <w:p w:rsidR="00F05D2D" w:rsidRDefault="00F05D2D" w:rsidP="00436458">
      <w:pPr>
        <w:rPr>
          <w:rtl/>
        </w:rPr>
      </w:pPr>
    </w:p>
    <w:p w:rsidR="00F05D2D" w:rsidRPr="00F51BDF" w:rsidRDefault="00F05D2D" w:rsidP="00436458">
      <w:pPr>
        <w:rPr>
          <w:rtl/>
        </w:rPr>
      </w:pPr>
      <w:r>
        <w:rPr>
          <w:rFonts w:hint="cs"/>
          <w:rtl/>
        </w:rPr>
        <w:t xml:space="preserve">אני פה, אני פה. נוכחת. </w:t>
      </w:r>
      <w:bookmarkStart w:id="24632" w:name="_ETM_Q47_322426"/>
      <w:bookmarkEnd w:id="24632"/>
      <w:r>
        <w:rPr>
          <w:rFonts w:hint="cs"/>
          <w:rtl/>
        </w:rPr>
        <w:t xml:space="preserve">למה להגיד "לא נוכחת"? </w:t>
      </w:r>
    </w:p>
    <w:p w:rsidR="00F05D2D" w:rsidRDefault="00F05D2D" w:rsidP="00436458">
      <w:pPr>
        <w:rPr>
          <w:rtl/>
        </w:rPr>
      </w:pPr>
      <w:bookmarkStart w:id="24633" w:name="_ETM_Q47_321917"/>
      <w:bookmarkStart w:id="24634" w:name="_ETM_Q47_321997"/>
      <w:bookmarkStart w:id="24635" w:name="_ETM_Q47_326364"/>
      <w:bookmarkStart w:id="24636" w:name="_ETM_Q47_326446"/>
      <w:bookmarkEnd w:id="24633"/>
      <w:bookmarkEnd w:id="24634"/>
      <w:bookmarkEnd w:id="24635"/>
      <w:bookmarkEnd w:id="24636"/>
    </w:p>
    <w:p w:rsidR="00F05D2D" w:rsidRDefault="00F05D2D" w:rsidP="00436458">
      <w:pPr>
        <w:pStyle w:val="af6"/>
        <w:keepNext/>
        <w:rPr>
          <w:rtl/>
        </w:rPr>
      </w:pPr>
      <w:bookmarkStart w:id="24637" w:name="ET_yor_6307_48"/>
      <w:r w:rsidRPr="003D33DD">
        <w:rPr>
          <w:rStyle w:val="TagStyle"/>
          <w:rtl/>
        </w:rPr>
        <w:t xml:space="preserve"> &lt;&lt; יור &gt;&gt; </w:t>
      </w:r>
      <w:r>
        <w:rPr>
          <w:rtl/>
        </w:rPr>
        <w:t>היו"ר יבגני סובה:</w:t>
      </w:r>
      <w:r w:rsidRPr="003D33DD">
        <w:rPr>
          <w:rStyle w:val="TagStyle"/>
          <w:rtl/>
        </w:rPr>
        <w:t xml:space="preserve"> &lt;&lt; יור &gt;&gt;</w:t>
      </w:r>
      <w:r>
        <w:rPr>
          <w:rtl/>
        </w:rPr>
        <w:t xml:space="preserve"> </w:t>
      </w:r>
      <w:bookmarkEnd w:id="24637"/>
    </w:p>
    <w:p w:rsidR="00F05D2D" w:rsidRDefault="00F05D2D" w:rsidP="00436458">
      <w:pPr>
        <w:rPr>
          <w:rtl/>
        </w:rPr>
      </w:pPr>
    </w:p>
    <w:p w:rsidR="00F05D2D" w:rsidRDefault="00F05D2D" w:rsidP="002966BA">
      <w:pPr>
        <w:rPr>
          <w:rtl/>
        </w:rPr>
      </w:pPr>
      <w:bookmarkStart w:id="24638" w:name="_ETM_Q47_327517"/>
      <w:bookmarkEnd w:id="24638"/>
      <w:r>
        <w:rPr>
          <w:rFonts w:hint="cs"/>
          <w:rtl/>
        </w:rPr>
        <w:t xml:space="preserve">אה, סליחה, סליחה, סליחה. </w:t>
      </w:r>
      <w:bookmarkStart w:id="24639" w:name="_ETM_Q47_323598"/>
      <w:bookmarkStart w:id="24640" w:name="_ETM_Q47_323700"/>
      <w:bookmarkStart w:id="24641" w:name="_ETM_Q47_330207"/>
      <w:bookmarkEnd w:id="24639"/>
      <w:bookmarkEnd w:id="24640"/>
      <w:bookmarkEnd w:id="24641"/>
      <w:r>
        <w:rPr>
          <w:rFonts w:hint="cs"/>
          <w:rtl/>
        </w:rPr>
        <w:t xml:space="preserve">לא, </w:t>
      </w:r>
      <w:bookmarkStart w:id="24642" w:name="_ETM_Q47_326837"/>
      <w:bookmarkEnd w:id="24642"/>
      <w:r>
        <w:rPr>
          <w:rFonts w:hint="cs"/>
          <w:rtl/>
        </w:rPr>
        <w:t xml:space="preserve">אני </w:t>
      </w:r>
      <w:bookmarkStart w:id="24643" w:name="_ETM_Q47_323961"/>
      <w:bookmarkStart w:id="24644" w:name="_ETM_Q47_324049"/>
      <w:bookmarkStart w:id="24645" w:name="_ETM_Q47_323900"/>
      <w:bookmarkStart w:id="24646" w:name="_ETM_Q47_324012"/>
      <w:bookmarkStart w:id="24647" w:name="_ETM_Q47_311800"/>
      <w:bookmarkStart w:id="24648" w:name="_ETM_Q47_312280"/>
      <w:bookmarkEnd w:id="24643"/>
      <w:bookmarkEnd w:id="24644"/>
      <w:bookmarkEnd w:id="24645"/>
      <w:bookmarkEnd w:id="24646"/>
      <w:bookmarkEnd w:id="24647"/>
      <w:bookmarkEnd w:id="24648"/>
      <w:r>
        <w:rPr>
          <w:rFonts w:hint="cs"/>
          <w:rtl/>
        </w:rPr>
        <w:t xml:space="preserve">מסתכל לכיוון הזה, ואז אף אחד לא עוזר </w:t>
      </w:r>
      <w:bookmarkStart w:id="24649" w:name="_ETM_Q47_327828"/>
      <w:bookmarkEnd w:id="24649"/>
      <w:r>
        <w:rPr>
          <w:rFonts w:hint="cs"/>
          <w:rtl/>
        </w:rPr>
        <w:t xml:space="preserve">מהחברים שלך. </w:t>
      </w:r>
      <w:bookmarkStart w:id="24650" w:name="_ETM_Q47_330168"/>
      <w:bookmarkEnd w:id="24650"/>
    </w:p>
    <w:p w:rsidR="00F05D2D" w:rsidRDefault="00F05D2D" w:rsidP="00436458">
      <w:pPr>
        <w:rPr>
          <w:rtl/>
        </w:rPr>
      </w:pPr>
      <w:bookmarkStart w:id="24651" w:name="_ETM_Q47_330265"/>
      <w:bookmarkEnd w:id="24651"/>
    </w:p>
    <w:p w:rsidR="00F05D2D" w:rsidRDefault="00F05D2D" w:rsidP="00436458">
      <w:pPr>
        <w:pStyle w:val="af5"/>
        <w:keepNext/>
        <w:rPr>
          <w:rtl/>
        </w:rPr>
      </w:pPr>
      <w:bookmarkStart w:id="24652" w:name="_ETM_Q47_330825"/>
      <w:bookmarkStart w:id="24653" w:name="_ETM_Q47_330923"/>
      <w:bookmarkStart w:id="24654" w:name="ET_interruption_6156_86"/>
      <w:bookmarkEnd w:id="24652"/>
      <w:bookmarkEnd w:id="24653"/>
      <w:r w:rsidRPr="00F51BDF">
        <w:rPr>
          <w:rStyle w:val="TagStyle"/>
          <w:rtl/>
        </w:rPr>
        <w:t xml:space="preserve"> &lt;&lt; קריאה &gt;&gt; </w:t>
      </w:r>
      <w:r>
        <w:rPr>
          <w:rtl/>
        </w:rPr>
        <w:t>גלעד קריב (העבודה):</w:t>
      </w:r>
      <w:r w:rsidRPr="00F51BDF">
        <w:rPr>
          <w:rStyle w:val="TagStyle"/>
          <w:rtl/>
        </w:rPr>
        <w:t xml:space="preserve"> &lt;&lt; קריאה &gt;&gt;</w:t>
      </w:r>
      <w:r>
        <w:rPr>
          <w:rtl/>
        </w:rPr>
        <w:t xml:space="preserve"> </w:t>
      </w:r>
      <w:bookmarkEnd w:id="24654"/>
    </w:p>
    <w:p w:rsidR="00F05D2D" w:rsidRDefault="00F05D2D" w:rsidP="00436458">
      <w:pPr>
        <w:rPr>
          <w:rtl/>
        </w:rPr>
      </w:pPr>
    </w:p>
    <w:p w:rsidR="00F05D2D" w:rsidRDefault="00F05D2D" w:rsidP="00436458">
      <w:pPr>
        <w:rPr>
          <w:rtl/>
        </w:rPr>
      </w:pPr>
      <w:r>
        <w:rPr>
          <w:rFonts w:hint="cs"/>
          <w:rtl/>
        </w:rPr>
        <w:t xml:space="preserve">הגיע הזמן </w:t>
      </w:r>
      <w:bookmarkStart w:id="24655" w:name="_ETM_Q47_335627"/>
      <w:bookmarkStart w:id="24656" w:name="_ETM_Q47_335950"/>
      <w:bookmarkStart w:id="24657" w:name="_ETM_Q47_336032"/>
      <w:bookmarkEnd w:id="24655"/>
      <w:bookmarkEnd w:id="24656"/>
      <w:bookmarkEnd w:id="24657"/>
      <w:r>
        <w:rPr>
          <w:rFonts w:hint="cs"/>
          <w:rtl/>
        </w:rPr>
        <w:t xml:space="preserve">שתסתכל קצת שמאלה. </w:t>
      </w:r>
    </w:p>
    <w:p w:rsidR="00F05D2D" w:rsidRPr="003D33DD" w:rsidRDefault="00F05D2D" w:rsidP="00436458">
      <w:pPr>
        <w:rPr>
          <w:rtl/>
        </w:rPr>
      </w:pPr>
      <w:bookmarkStart w:id="24658" w:name="_ETM_Q47_339781"/>
      <w:bookmarkStart w:id="24659" w:name="_ETM_Q47_339879"/>
      <w:bookmarkEnd w:id="24658"/>
      <w:bookmarkEnd w:id="24659"/>
    </w:p>
    <w:p w:rsidR="00F05D2D" w:rsidRDefault="00F05D2D" w:rsidP="00436458">
      <w:pPr>
        <w:pStyle w:val="af6"/>
        <w:keepNext/>
        <w:rPr>
          <w:rtl/>
        </w:rPr>
      </w:pPr>
      <w:bookmarkStart w:id="24660" w:name="ET_yor_6307_52"/>
      <w:r w:rsidRPr="003D33DD">
        <w:rPr>
          <w:rStyle w:val="TagStyle"/>
          <w:rtl/>
        </w:rPr>
        <w:t xml:space="preserve"> &lt;&lt; יור &gt;&gt; </w:t>
      </w:r>
      <w:r>
        <w:rPr>
          <w:rtl/>
        </w:rPr>
        <w:t>היו"ר יבגני סובה:</w:t>
      </w:r>
      <w:r w:rsidRPr="003D33DD">
        <w:rPr>
          <w:rStyle w:val="TagStyle"/>
          <w:rtl/>
        </w:rPr>
        <w:t xml:space="preserve"> &lt;&lt; יור &gt;&gt;</w:t>
      </w:r>
      <w:r>
        <w:rPr>
          <w:rtl/>
        </w:rPr>
        <w:t xml:space="preserve"> </w:t>
      </w:r>
      <w:bookmarkEnd w:id="24660"/>
    </w:p>
    <w:p w:rsidR="00F05D2D" w:rsidRDefault="00F05D2D" w:rsidP="00436458">
      <w:pPr>
        <w:rPr>
          <w:rtl/>
        </w:rPr>
      </w:pPr>
    </w:p>
    <w:p w:rsidR="00F05D2D" w:rsidRDefault="00F05D2D" w:rsidP="00436458">
      <w:pPr>
        <w:rPr>
          <w:rtl/>
        </w:rPr>
      </w:pPr>
      <w:bookmarkStart w:id="24661" w:name="_ETM_Q47_332014"/>
      <w:bookmarkStart w:id="24662" w:name="_ETM_Q47_312760"/>
      <w:bookmarkStart w:id="24663" w:name="_ETM_Q47_313060"/>
      <w:bookmarkStart w:id="24664" w:name="_ETM_Q47_313829"/>
      <w:bookmarkEnd w:id="24661"/>
      <w:bookmarkEnd w:id="24662"/>
      <w:bookmarkEnd w:id="24663"/>
      <w:bookmarkEnd w:id="24664"/>
      <w:r>
        <w:rPr>
          <w:rtl/>
        </w:rPr>
        <w:t xml:space="preserve">חברת </w:t>
      </w:r>
      <w:bookmarkStart w:id="24665" w:name="_ETM_Q47_314340"/>
      <w:bookmarkEnd w:id="24665"/>
      <w:r>
        <w:rPr>
          <w:rtl/>
        </w:rPr>
        <w:t xml:space="preserve">הכנסת </w:t>
      </w:r>
      <w:bookmarkStart w:id="24666" w:name="_ETM_Q47_315359"/>
      <w:bookmarkEnd w:id="24666"/>
      <w:r>
        <w:rPr>
          <w:rtl/>
        </w:rPr>
        <w:t xml:space="preserve">מרב </w:t>
      </w:r>
      <w:bookmarkStart w:id="24667" w:name="_ETM_Q47_315659"/>
      <w:bookmarkEnd w:id="24667"/>
      <w:r>
        <w:rPr>
          <w:rtl/>
        </w:rPr>
        <w:t>מיכאלי</w:t>
      </w:r>
      <w:r>
        <w:rPr>
          <w:rFonts w:hint="cs"/>
          <w:rtl/>
        </w:rPr>
        <w:t xml:space="preserve">, בבקשה. </w:t>
      </w:r>
      <w:bookmarkStart w:id="24668" w:name="_ETM_Q47_317810"/>
      <w:bookmarkEnd w:id="24668"/>
    </w:p>
    <w:p w:rsidR="00F05D2D" w:rsidRDefault="00F05D2D" w:rsidP="00436458">
      <w:pPr>
        <w:rPr>
          <w:rtl/>
        </w:rPr>
      </w:pPr>
    </w:p>
    <w:p w:rsidR="00F05D2D" w:rsidRDefault="00F05D2D" w:rsidP="00436458">
      <w:pPr>
        <w:pStyle w:val="af5"/>
        <w:keepNext/>
        <w:rPr>
          <w:rtl/>
        </w:rPr>
      </w:pPr>
      <w:bookmarkStart w:id="24669" w:name="_ETM_Q47_343652"/>
      <w:bookmarkStart w:id="24670" w:name="ET_interruption_5090_54"/>
      <w:bookmarkEnd w:id="24669"/>
      <w:r w:rsidRPr="0071276F">
        <w:rPr>
          <w:rStyle w:val="TagStyle"/>
          <w:rtl/>
        </w:rPr>
        <w:t xml:space="preserve"> &lt;&lt; קריאה &gt;&gt;</w:t>
      </w:r>
      <w:r w:rsidRPr="00D25F4D">
        <w:rPr>
          <w:rStyle w:val="TagStyle"/>
          <w:rtl/>
        </w:rPr>
        <w:t xml:space="preserve"> </w:t>
      </w:r>
      <w:r>
        <w:rPr>
          <w:rtl/>
        </w:rPr>
        <w:t>מרב מיכאלי (העבודה):</w:t>
      </w:r>
      <w:r w:rsidRPr="00D25F4D">
        <w:rPr>
          <w:rStyle w:val="TagStyle"/>
          <w:rtl/>
        </w:rPr>
        <w:t xml:space="preserve"> </w:t>
      </w:r>
      <w:r w:rsidRPr="0071276F">
        <w:rPr>
          <w:rStyle w:val="TagStyle"/>
          <w:rtl/>
        </w:rPr>
        <w:t>&lt;&lt; קריאה &gt;&gt;</w:t>
      </w:r>
      <w:r>
        <w:rPr>
          <w:rStyle w:val="TagStyle"/>
          <w:rtl/>
        </w:rPr>
        <w:t xml:space="preserve"> </w:t>
      </w:r>
      <w:bookmarkEnd w:id="24670"/>
    </w:p>
    <w:p w:rsidR="00F05D2D" w:rsidRDefault="00F05D2D" w:rsidP="00436458">
      <w:pPr>
        <w:rPr>
          <w:rtl/>
        </w:rPr>
      </w:pPr>
    </w:p>
    <w:p w:rsidR="00F05D2D" w:rsidRDefault="00F05D2D" w:rsidP="00436458">
      <w:pPr>
        <w:rPr>
          <w:rtl/>
        </w:rPr>
      </w:pPr>
      <w:r>
        <w:rPr>
          <w:rFonts w:hint="cs"/>
          <w:rtl/>
        </w:rPr>
        <w:t xml:space="preserve">חבל. חבל להיות </w:t>
      </w:r>
      <w:bookmarkStart w:id="24671" w:name="_ETM_Q47_340402"/>
      <w:bookmarkEnd w:id="24671"/>
      <w:r>
        <w:rPr>
          <w:rFonts w:hint="cs"/>
          <w:rtl/>
        </w:rPr>
        <w:t xml:space="preserve">מקובע, יבגני סובה. </w:t>
      </w:r>
    </w:p>
    <w:p w:rsidR="00F05D2D" w:rsidRDefault="00F05D2D" w:rsidP="00436458">
      <w:pPr>
        <w:rPr>
          <w:rtl/>
        </w:rPr>
      </w:pPr>
      <w:bookmarkStart w:id="24672" w:name="_ETM_Q47_343314"/>
      <w:bookmarkStart w:id="24673" w:name="_ETM_Q47_343408"/>
      <w:bookmarkEnd w:id="24672"/>
      <w:bookmarkEnd w:id="24673"/>
    </w:p>
    <w:p w:rsidR="00F05D2D" w:rsidRDefault="00F05D2D" w:rsidP="00436458">
      <w:pPr>
        <w:pStyle w:val="af6"/>
        <w:keepNext/>
        <w:rPr>
          <w:rtl/>
        </w:rPr>
      </w:pPr>
      <w:bookmarkStart w:id="24674" w:name="ET_yor_6307_55"/>
      <w:r w:rsidRPr="00D25F4D">
        <w:rPr>
          <w:rStyle w:val="TagStyle"/>
          <w:rtl/>
        </w:rPr>
        <w:t xml:space="preserve"> &lt;&lt; יור &gt;&gt; </w:t>
      </w:r>
      <w:r>
        <w:rPr>
          <w:rtl/>
        </w:rPr>
        <w:t>היו"ר יבגני סובה:</w:t>
      </w:r>
      <w:r w:rsidRPr="00D25F4D">
        <w:rPr>
          <w:rStyle w:val="TagStyle"/>
          <w:rtl/>
        </w:rPr>
        <w:t xml:space="preserve"> &lt;&lt; יור &gt;&gt;</w:t>
      </w:r>
      <w:r>
        <w:rPr>
          <w:rtl/>
        </w:rPr>
        <w:t xml:space="preserve"> </w:t>
      </w:r>
      <w:bookmarkEnd w:id="24674"/>
    </w:p>
    <w:p w:rsidR="00F05D2D" w:rsidRDefault="00F05D2D" w:rsidP="00436458">
      <w:pPr>
        <w:rPr>
          <w:rtl/>
        </w:rPr>
      </w:pPr>
    </w:p>
    <w:p w:rsidR="00F05D2D" w:rsidRDefault="00F05D2D" w:rsidP="00436458">
      <w:pPr>
        <w:rPr>
          <w:rtl/>
        </w:rPr>
      </w:pPr>
      <w:bookmarkStart w:id="24675" w:name="_ETM_Q47_344362"/>
      <w:bookmarkStart w:id="24676" w:name="_ETM_Q47_318470"/>
      <w:bookmarkStart w:id="24677" w:name="_ETM_Q47_341450"/>
      <w:bookmarkEnd w:id="24675"/>
      <w:bookmarkEnd w:id="24676"/>
      <w:bookmarkEnd w:id="24677"/>
      <w:r>
        <w:rPr>
          <w:rFonts w:hint="cs"/>
          <w:rtl/>
        </w:rPr>
        <w:t xml:space="preserve">אני </w:t>
      </w:r>
      <w:r>
        <w:rPr>
          <w:rtl/>
        </w:rPr>
        <w:t xml:space="preserve">כל </w:t>
      </w:r>
      <w:bookmarkStart w:id="24678" w:name="_ETM_Q47_341629"/>
      <w:bookmarkEnd w:id="24678"/>
      <w:r>
        <w:rPr>
          <w:rtl/>
        </w:rPr>
        <w:t xml:space="preserve">הזמן </w:t>
      </w:r>
      <w:bookmarkStart w:id="24679" w:name="_ETM_Q47_341810"/>
      <w:bookmarkEnd w:id="24679"/>
      <w:r>
        <w:rPr>
          <w:rFonts w:hint="cs"/>
          <w:rtl/>
        </w:rPr>
        <w:t xml:space="preserve">מסתכל שמאלה, </w:t>
      </w:r>
      <w:bookmarkStart w:id="24680" w:name="_ETM_Q47_342079"/>
      <w:bookmarkStart w:id="24681" w:name="_ETM_Q47_342499"/>
      <w:bookmarkEnd w:id="24680"/>
      <w:bookmarkEnd w:id="24681"/>
      <w:r>
        <w:rPr>
          <w:rtl/>
        </w:rPr>
        <w:t>לכיוו</w:t>
      </w:r>
      <w:bookmarkStart w:id="24682" w:name="_ETM_Q47_342980"/>
      <w:bookmarkEnd w:id="24682"/>
      <w:r>
        <w:rPr>
          <w:rFonts w:hint="cs"/>
          <w:rtl/>
        </w:rPr>
        <w:t xml:space="preserve">נה של חברת הכנסת </w:t>
      </w:r>
      <w:bookmarkStart w:id="24683" w:name="_ETM_Q47_341403"/>
      <w:bookmarkEnd w:id="24683"/>
      <w:r>
        <w:rPr>
          <w:rFonts w:hint="cs"/>
          <w:rtl/>
        </w:rPr>
        <w:t xml:space="preserve">גוטליב. </w:t>
      </w:r>
    </w:p>
    <w:p w:rsidR="00F05D2D" w:rsidRDefault="00F05D2D" w:rsidP="00436458">
      <w:pPr>
        <w:rPr>
          <w:rtl/>
        </w:rPr>
      </w:pPr>
      <w:bookmarkStart w:id="24684" w:name="_ETM_Q47_345405"/>
      <w:bookmarkStart w:id="24685" w:name="_ETM_Q47_345472"/>
      <w:bookmarkEnd w:id="24684"/>
      <w:bookmarkEnd w:id="24685"/>
    </w:p>
    <w:p w:rsidR="00F05D2D" w:rsidRDefault="00F05D2D" w:rsidP="00436458">
      <w:pPr>
        <w:pStyle w:val="af5"/>
        <w:keepNext/>
        <w:rPr>
          <w:rtl/>
        </w:rPr>
      </w:pPr>
      <w:r w:rsidRPr="00CD1262">
        <w:rPr>
          <w:rStyle w:val="TagStyle"/>
          <w:rtl/>
        </w:rPr>
        <w:t xml:space="preserve"> &lt;&lt; קריאה &gt;&gt; </w:t>
      </w:r>
      <w:r>
        <w:rPr>
          <w:rtl/>
        </w:rPr>
        <w:t>טלי גוטליב (הליכוד):</w:t>
      </w:r>
      <w:r w:rsidRPr="00CD1262">
        <w:rPr>
          <w:rStyle w:val="TagStyle"/>
          <w:rtl/>
        </w:rPr>
        <w:t xml:space="preserve"> &lt;&lt; קריאה &gt;&gt;</w:t>
      </w:r>
      <w:r>
        <w:rPr>
          <w:rtl/>
        </w:rPr>
        <w:t xml:space="preserve"> </w:t>
      </w:r>
    </w:p>
    <w:p w:rsidR="00F05D2D" w:rsidRDefault="00F05D2D" w:rsidP="00436458">
      <w:pPr>
        <w:rPr>
          <w:rtl/>
        </w:rPr>
      </w:pPr>
    </w:p>
    <w:p w:rsidR="00F05D2D" w:rsidRDefault="00F05D2D" w:rsidP="00436458">
      <w:pPr>
        <w:rPr>
          <w:rtl/>
        </w:rPr>
      </w:pPr>
      <w:r>
        <w:rPr>
          <w:rFonts w:hint="cs"/>
          <w:rtl/>
        </w:rPr>
        <w:t xml:space="preserve">מה אתם רוצים ממני? </w:t>
      </w:r>
      <w:bookmarkStart w:id="24686" w:name="_ETM_Q47_352336"/>
      <w:bookmarkEnd w:id="24686"/>
      <w:r>
        <w:rPr>
          <w:rFonts w:hint="cs"/>
          <w:rtl/>
        </w:rPr>
        <w:t xml:space="preserve">רק השם שלי נמצא כאן </w:t>
      </w:r>
      <w:r w:rsidR="00C919F6">
        <w:rPr>
          <w:rFonts w:hint="cs"/>
          <w:rtl/>
        </w:rPr>
        <w:t>– – –</w:t>
      </w:r>
      <w:r>
        <w:rPr>
          <w:rFonts w:hint="cs"/>
          <w:rtl/>
        </w:rPr>
        <w:t xml:space="preserve"> אפילו לא התלוננתי שאין מזגן. </w:t>
      </w:r>
    </w:p>
    <w:p w:rsidR="00F05D2D" w:rsidRDefault="00F05D2D" w:rsidP="00436458">
      <w:pPr>
        <w:rPr>
          <w:rtl/>
        </w:rPr>
      </w:pPr>
      <w:bookmarkStart w:id="24687" w:name="_ETM_Q47_342185"/>
      <w:bookmarkStart w:id="24688" w:name="_ETM_Q47_342247"/>
      <w:bookmarkEnd w:id="24687"/>
      <w:bookmarkEnd w:id="24688"/>
    </w:p>
    <w:p w:rsidR="00F05D2D" w:rsidRDefault="00F05D2D" w:rsidP="00436458">
      <w:pPr>
        <w:pStyle w:val="af6"/>
        <w:keepNext/>
        <w:rPr>
          <w:rtl/>
        </w:rPr>
      </w:pPr>
      <w:bookmarkStart w:id="24689" w:name="ET_yor_6307_57"/>
      <w:r w:rsidRPr="00CD1262">
        <w:rPr>
          <w:rStyle w:val="TagStyle"/>
          <w:rtl/>
        </w:rPr>
        <w:t xml:space="preserve"> &lt;&lt; יור &gt;&gt; </w:t>
      </w:r>
      <w:r>
        <w:rPr>
          <w:rtl/>
        </w:rPr>
        <w:t>היו"ר יבגני סובה:</w:t>
      </w:r>
      <w:r w:rsidRPr="00CD1262">
        <w:rPr>
          <w:rStyle w:val="TagStyle"/>
          <w:rtl/>
        </w:rPr>
        <w:t xml:space="preserve"> &lt;&lt; יור &gt;&gt;</w:t>
      </w:r>
      <w:r>
        <w:rPr>
          <w:rtl/>
        </w:rPr>
        <w:t xml:space="preserve"> </w:t>
      </w:r>
      <w:bookmarkEnd w:id="24689"/>
    </w:p>
    <w:p w:rsidR="00F05D2D" w:rsidRDefault="00F05D2D" w:rsidP="00436458">
      <w:pPr>
        <w:rPr>
          <w:rtl/>
        </w:rPr>
      </w:pPr>
    </w:p>
    <w:p w:rsidR="00F05D2D" w:rsidRDefault="00F05D2D" w:rsidP="00436458">
      <w:pPr>
        <w:rPr>
          <w:rtl/>
        </w:rPr>
      </w:pPr>
      <w:bookmarkStart w:id="24690" w:name="_ETM_Q47_343459"/>
      <w:bookmarkEnd w:id="24690"/>
      <w:r>
        <w:rPr>
          <w:rFonts w:hint="cs"/>
          <w:rtl/>
        </w:rPr>
        <w:t xml:space="preserve">שלוש </w:t>
      </w:r>
      <w:bookmarkStart w:id="24691" w:name="_ETM_Q47_343219"/>
      <w:bookmarkStart w:id="24692" w:name="_ETM_Q47_343400"/>
      <w:bookmarkStart w:id="24693" w:name="_ETM_Q47_345760"/>
      <w:bookmarkStart w:id="24694" w:name="_ETM_Q47_346180"/>
      <w:bookmarkEnd w:id="24691"/>
      <w:bookmarkEnd w:id="24692"/>
      <w:bookmarkEnd w:id="24693"/>
      <w:bookmarkEnd w:id="24694"/>
      <w:r>
        <w:rPr>
          <w:rtl/>
        </w:rPr>
        <w:t>דקות</w:t>
      </w:r>
      <w:r>
        <w:rPr>
          <w:rFonts w:hint="cs"/>
          <w:rtl/>
        </w:rPr>
        <w:t>,</w:t>
      </w:r>
      <w:r>
        <w:rPr>
          <w:rtl/>
        </w:rPr>
        <w:t xml:space="preserve"> </w:t>
      </w:r>
      <w:bookmarkStart w:id="24695" w:name="_ETM_Q47_346510"/>
      <w:bookmarkEnd w:id="24695"/>
      <w:r>
        <w:rPr>
          <w:rtl/>
        </w:rPr>
        <w:t>בבקשה</w:t>
      </w:r>
      <w:r>
        <w:rPr>
          <w:rFonts w:hint="cs"/>
          <w:rtl/>
        </w:rPr>
        <w:t xml:space="preserve">. </w:t>
      </w:r>
      <w:bookmarkStart w:id="24696" w:name="_ETM_Q47_347394"/>
      <w:bookmarkStart w:id="24697" w:name="_ETM_Q47_347529"/>
      <w:bookmarkStart w:id="24698" w:name="_ETM_Q47_348456"/>
      <w:bookmarkStart w:id="24699" w:name="_ETM_Q47_351190"/>
      <w:bookmarkEnd w:id="24696"/>
      <w:bookmarkEnd w:id="24697"/>
      <w:bookmarkEnd w:id="24698"/>
      <w:bookmarkEnd w:id="24699"/>
      <w:r>
        <w:rPr>
          <w:rtl/>
        </w:rPr>
        <w:t>תודה</w:t>
      </w:r>
      <w:r>
        <w:rPr>
          <w:rFonts w:hint="cs"/>
          <w:rtl/>
        </w:rPr>
        <w:t>.</w:t>
      </w:r>
      <w:r>
        <w:rPr>
          <w:rtl/>
        </w:rPr>
        <w:t xml:space="preserve"> </w:t>
      </w:r>
      <w:bookmarkStart w:id="24700" w:name="_ETM_Q47_353169"/>
      <w:bookmarkStart w:id="24701" w:name="_ETM_Q47_350722"/>
      <w:bookmarkEnd w:id="24700"/>
      <w:bookmarkEnd w:id="24701"/>
    </w:p>
    <w:p w:rsidR="00F05D2D" w:rsidRDefault="00F05D2D" w:rsidP="00436458">
      <w:pPr>
        <w:rPr>
          <w:rtl/>
        </w:rPr>
      </w:pPr>
      <w:bookmarkStart w:id="24702" w:name="_ETM_Q47_350806"/>
      <w:bookmarkEnd w:id="24702"/>
    </w:p>
    <w:p w:rsidR="00F05D2D" w:rsidRDefault="00F05D2D" w:rsidP="00436458">
      <w:pPr>
        <w:pStyle w:val="a4"/>
        <w:keepNext/>
        <w:rPr>
          <w:rtl/>
        </w:rPr>
      </w:pPr>
      <w:bookmarkStart w:id="24703" w:name="_ETM_Q47_351294"/>
      <w:bookmarkStart w:id="24704" w:name="ET_speakercontinue_5090_60"/>
      <w:bookmarkEnd w:id="24703"/>
      <w:r w:rsidRPr="0071276F">
        <w:rPr>
          <w:rStyle w:val="TagStyle"/>
          <w:rtl/>
        </w:rPr>
        <w:t xml:space="preserve"> &lt;&lt; דובר &gt;&gt;</w:t>
      </w:r>
      <w:r w:rsidRPr="00CD1262">
        <w:rPr>
          <w:rStyle w:val="TagStyle"/>
          <w:rtl/>
        </w:rPr>
        <w:t xml:space="preserve"> </w:t>
      </w:r>
      <w:bookmarkStart w:id="24705" w:name="_Toc182318231"/>
      <w:bookmarkStart w:id="24706" w:name="_Toc182318592"/>
      <w:bookmarkStart w:id="24707" w:name="_Toc182329014"/>
      <w:r>
        <w:rPr>
          <w:rtl/>
        </w:rPr>
        <w:t>מרב מיכאלי (העבודה):</w:t>
      </w:r>
      <w:bookmarkEnd w:id="24705"/>
      <w:bookmarkEnd w:id="24706"/>
      <w:bookmarkEnd w:id="24707"/>
      <w:r w:rsidRPr="00CD1262">
        <w:rPr>
          <w:rStyle w:val="TagStyle"/>
          <w:rtl/>
        </w:rPr>
        <w:t xml:space="preserve"> </w:t>
      </w:r>
      <w:r w:rsidRPr="0071276F">
        <w:rPr>
          <w:rStyle w:val="TagStyle"/>
          <w:rtl/>
        </w:rPr>
        <w:t>&lt;&lt; דובר &gt;&gt;</w:t>
      </w:r>
      <w:r>
        <w:rPr>
          <w:rStyle w:val="TagStyle"/>
          <w:rtl/>
        </w:rPr>
        <w:t xml:space="preserve"> </w:t>
      </w:r>
      <w:bookmarkEnd w:id="24704"/>
    </w:p>
    <w:p w:rsidR="00F05D2D" w:rsidRDefault="00F05D2D" w:rsidP="00436458">
      <w:pPr>
        <w:rPr>
          <w:rtl/>
        </w:rPr>
      </w:pPr>
    </w:p>
    <w:p w:rsidR="00F05D2D" w:rsidRDefault="00F05D2D" w:rsidP="00436458">
      <w:pPr>
        <w:rPr>
          <w:rtl/>
        </w:rPr>
      </w:pPr>
      <w:bookmarkStart w:id="24708" w:name="_ETM_Q47_354482"/>
      <w:bookmarkEnd w:id="24708"/>
      <w:r>
        <w:rPr>
          <w:rtl/>
        </w:rPr>
        <w:t xml:space="preserve">אני </w:t>
      </w:r>
      <w:bookmarkStart w:id="24709" w:name="_ETM_Q47_354669"/>
      <w:bookmarkEnd w:id="24709"/>
      <w:r>
        <w:rPr>
          <w:rtl/>
        </w:rPr>
        <w:t xml:space="preserve">מתה </w:t>
      </w:r>
      <w:bookmarkStart w:id="24710" w:name="_ETM_Q47_355180"/>
      <w:bookmarkEnd w:id="24710"/>
      <w:r>
        <w:rPr>
          <w:rtl/>
        </w:rPr>
        <w:t xml:space="preserve">על </w:t>
      </w:r>
      <w:bookmarkStart w:id="24711" w:name="_ETM_Q47_355300"/>
      <w:bookmarkEnd w:id="24711"/>
      <w:r>
        <w:rPr>
          <w:rtl/>
        </w:rPr>
        <w:t xml:space="preserve">זה </w:t>
      </w:r>
      <w:bookmarkStart w:id="24712" w:name="_ETM_Q47_356430"/>
      <w:bookmarkEnd w:id="24712"/>
      <w:r>
        <w:rPr>
          <w:rtl/>
        </w:rPr>
        <w:t xml:space="preserve">שהצעת </w:t>
      </w:r>
      <w:bookmarkStart w:id="24713" w:name="_ETM_Q47_359730"/>
      <w:bookmarkEnd w:id="24713"/>
      <w:r>
        <w:rPr>
          <w:rtl/>
        </w:rPr>
        <w:t xml:space="preserve">החוק </w:t>
      </w:r>
      <w:bookmarkStart w:id="24714" w:name="_ETM_Q47_359999"/>
      <w:bookmarkEnd w:id="24714"/>
      <w:r>
        <w:rPr>
          <w:rtl/>
        </w:rPr>
        <w:t xml:space="preserve">הזאת </w:t>
      </w:r>
      <w:bookmarkStart w:id="24715" w:name="_ETM_Q47_360209"/>
      <w:bookmarkEnd w:id="24715"/>
      <w:r>
        <w:rPr>
          <w:rtl/>
        </w:rPr>
        <w:t xml:space="preserve">מוצגת </w:t>
      </w:r>
      <w:bookmarkStart w:id="24716" w:name="_ETM_Q47_360900"/>
      <w:bookmarkEnd w:id="24716"/>
      <w:r>
        <w:rPr>
          <w:rtl/>
        </w:rPr>
        <w:t xml:space="preserve">בתור </w:t>
      </w:r>
      <w:bookmarkStart w:id="24717" w:name="_ETM_Q47_361349"/>
      <w:bookmarkEnd w:id="24717"/>
      <w:r>
        <w:rPr>
          <w:rtl/>
        </w:rPr>
        <w:t xml:space="preserve">התייעלות </w:t>
      </w:r>
      <w:bookmarkStart w:id="24718" w:name="_ETM_Q47_362290"/>
      <w:bookmarkEnd w:id="24718"/>
      <w:r>
        <w:rPr>
          <w:rFonts w:hint="cs"/>
          <w:rtl/>
        </w:rPr>
        <w:t>תקציבית.</w:t>
      </w:r>
      <w:r>
        <w:rPr>
          <w:rtl/>
        </w:rPr>
        <w:t xml:space="preserve"> </w:t>
      </w:r>
      <w:bookmarkStart w:id="24719" w:name="_ETM_Q47_364330"/>
      <w:bookmarkEnd w:id="24719"/>
      <w:r>
        <w:rPr>
          <w:rtl/>
        </w:rPr>
        <w:t xml:space="preserve">התייעלות </w:t>
      </w:r>
      <w:bookmarkStart w:id="24720" w:name="_ETM_Q47_365200"/>
      <w:bookmarkEnd w:id="24720"/>
      <w:r>
        <w:rPr>
          <w:rtl/>
        </w:rPr>
        <w:t xml:space="preserve">תקציבית </w:t>
      </w:r>
      <w:bookmarkStart w:id="24721" w:name="_ETM_Q47_365950"/>
      <w:bookmarkEnd w:id="24721"/>
      <w:r>
        <w:rPr>
          <w:rtl/>
        </w:rPr>
        <w:t>למי</w:t>
      </w:r>
      <w:r>
        <w:rPr>
          <w:rFonts w:hint="cs"/>
          <w:rtl/>
        </w:rPr>
        <w:t>,</w:t>
      </w:r>
      <w:r>
        <w:rPr>
          <w:rtl/>
        </w:rPr>
        <w:t xml:space="preserve"> </w:t>
      </w:r>
      <w:bookmarkStart w:id="24722" w:name="_ETM_Q47_368279"/>
      <w:bookmarkEnd w:id="24722"/>
      <w:r>
        <w:rPr>
          <w:rtl/>
        </w:rPr>
        <w:t xml:space="preserve">חבריי </w:t>
      </w:r>
      <w:bookmarkStart w:id="24723" w:name="_ETM_Q47_370169"/>
      <w:bookmarkEnd w:id="24723"/>
      <w:r>
        <w:rPr>
          <w:rtl/>
        </w:rPr>
        <w:t xml:space="preserve">וחברותיי </w:t>
      </w:r>
      <w:bookmarkStart w:id="24724" w:name="_ETM_Q47_371069"/>
      <w:bookmarkEnd w:id="24724"/>
      <w:r>
        <w:rPr>
          <w:rtl/>
        </w:rPr>
        <w:t>בקואליציה</w:t>
      </w:r>
      <w:r>
        <w:rPr>
          <w:rFonts w:hint="cs"/>
          <w:rtl/>
        </w:rPr>
        <w:t>?</w:t>
      </w:r>
      <w:r>
        <w:rPr>
          <w:rtl/>
        </w:rPr>
        <w:t xml:space="preserve"> </w:t>
      </w:r>
      <w:bookmarkStart w:id="24725" w:name="_ETM_Q47_373000"/>
      <w:bookmarkStart w:id="24726" w:name="_ETM_Q47_372442"/>
      <w:bookmarkStart w:id="24727" w:name="_ETM_Q47_372545"/>
      <w:bookmarkStart w:id="24728" w:name="_ETM_Q47_372054"/>
      <w:bookmarkStart w:id="24729" w:name="_ETM_Q47_368987"/>
      <w:bookmarkStart w:id="24730" w:name="_ETM_Q47_369056"/>
      <w:bookmarkStart w:id="24731" w:name="_ETM_Q47_369916"/>
      <w:bookmarkStart w:id="24732" w:name="_ETM_Q47_369979"/>
      <w:bookmarkEnd w:id="24725"/>
      <w:bookmarkEnd w:id="24726"/>
      <w:bookmarkEnd w:id="24727"/>
      <w:bookmarkEnd w:id="24728"/>
      <w:bookmarkEnd w:id="24729"/>
      <w:bookmarkEnd w:id="24730"/>
      <w:bookmarkEnd w:id="24731"/>
      <w:bookmarkEnd w:id="24732"/>
      <w:r>
        <w:rPr>
          <w:rtl/>
        </w:rPr>
        <w:t>את</w:t>
      </w:r>
      <w:r>
        <w:rPr>
          <w:rFonts w:hint="cs"/>
          <w:rtl/>
        </w:rPr>
        <w:t>ן</w:t>
      </w:r>
      <w:r>
        <w:rPr>
          <w:rtl/>
        </w:rPr>
        <w:t xml:space="preserve"> </w:t>
      </w:r>
      <w:bookmarkStart w:id="24733" w:name="_ETM_Q47_373480"/>
      <w:bookmarkEnd w:id="24733"/>
      <w:r>
        <w:rPr>
          <w:rtl/>
        </w:rPr>
        <w:t>מצפ</w:t>
      </w:r>
      <w:bookmarkStart w:id="24734" w:name="_ETM_Q47_373990"/>
      <w:bookmarkEnd w:id="24734"/>
      <w:r>
        <w:rPr>
          <w:rFonts w:hint="cs"/>
          <w:rtl/>
        </w:rPr>
        <w:t xml:space="preserve">ות </w:t>
      </w:r>
      <w:bookmarkStart w:id="24735" w:name="_ETM_Q47_374139"/>
      <w:bookmarkEnd w:id="24735"/>
      <w:r>
        <w:rPr>
          <w:rFonts w:hint="cs"/>
          <w:rtl/>
        </w:rPr>
        <w:t>ו</w:t>
      </w:r>
      <w:r>
        <w:rPr>
          <w:rtl/>
        </w:rPr>
        <w:t xml:space="preserve">מצפים </w:t>
      </w:r>
      <w:bookmarkStart w:id="24736" w:name="_ETM_Q47_374680"/>
      <w:bookmarkEnd w:id="24736"/>
      <w:r>
        <w:rPr>
          <w:rtl/>
        </w:rPr>
        <w:t xml:space="preserve">מכל </w:t>
      </w:r>
      <w:bookmarkStart w:id="24737" w:name="_ETM_Q47_376310"/>
      <w:bookmarkEnd w:id="24737"/>
      <w:r>
        <w:rPr>
          <w:rtl/>
        </w:rPr>
        <w:t xml:space="preserve">קשיש </w:t>
      </w:r>
      <w:bookmarkStart w:id="24738" w:name="_ETM_Q47_376879"/>
      <w:bookmarkEnd w:id="24738"/>
      <w:r>
        <w:rPr>
          <w:rFonts w:hint="cs"/>
          <w:rtl/>
        </w:rPr>
        <w:t>ו</w:t>
      </w:r>
      <w:r>
        <w:rPr>
          <w:rtl/>
        </w:rPr>
        <w:t xml:space="preserve">קשישה </w:t>
      </w:r>
      <w:bookmarkStart w:id="24739" w:name="_ETM_Q47_377569"/>
      <w:bookmarkEnd w:id="24739"/>
      <w:r>
        <w:rPr>
          <w:rtl/>
        </w:rPr>
        <w:t xml:space="preserve">שיוצאים </w:t>
      </w:r>
      <w:bookmarkStart w:id="24740" w:name="_ETM_Q47_378110"/>
      <w:bookmarkEnd w:id="24740"/>
      <w:r>
        <w:rPr>
          <w:rtl/>
        </w:rPr>
        <w:t xml:space="preserve">לפנסיה </w:t>
      </w:r>
      <w:bookmarkStart w:id="24741" w:name="_ETM_Q47_380450"/>
      <w:bookmarkEnd w:id="24741"/>
      <w:r w:rsidR="00C919F6">
        <w:rPr>
          <w:rFonts w:hint="cs"/>
          <w:rtl/>
        </w:rPr>
        <w:t>– – –</w:t>
      </w:r>
      <w:r>
        <w:rPr>
          <w:rFonts w:hint="cs"/>
          <w:rtl/>
        </w:rPr>
        <w:t xml:space="preserve"> </w:t>
      </w:r>
    </w:p>
    <w:p w:rsidR="00F05D2D" w:rsidRDefault="00F05D2D" w:rsidP="00436458">
      <w:pPr>
        <w:rPr>
          <w:rtl/>
        </w:rPr>
      </w:pPr>
      <w:bookmarkStart w:id="24742" w:name="_ETM_Q47_382569"/>
      <w:bookmarkStart w:id="24743" w:name="_ETM_Q47_382652"/>
      <w:bookmarkEnd w:id="24742"/>
      <w:bookmarkEnd w:id="24743"/>
    </w:p>
    <w:p w:rsidR="00F05D2D" w:rsidRDefault="00F05D2D" w:rsidP="00436458">
      <w:pPr>
        <w:pStyle w:val="af6"/>
        <w:keepNext/>
        <w:rPr>
          <w:rtl/>
        </w:rPr>
      </w:pPr>
      <w:bookmarkStart w:id="24744" w:name="ET_yor_6307_63"/>
      <w:r w:rsidRPr="00947010">
        <w:rPr>
          <w:rStyle w:val="TagStyle"/>
          <w:rtl/>
        </w:rPr>
        <w:t xml:space="preserve"> &lt;&lt; יור &gt;&gt; </w:t>
      </w:r>
      <w:r>
        <w:rPr>
          <w:rtl/>
        </w:rPr>
        <w:t>היו"ר יבגני סובה:</w:t>
      </w:r>
      <w:r w:rsidRPr="00947010">
        <w:rPr>
          <w:rStyle w:val="TagStyle"/>
          <w:rtl/>
        </w:rPr>
        <w:t xml:space="preserve"> &lt;&lt; יור &gt;&gt;</w:t>
      </w:r>
      <w:r>
        <w:rPr>
          <w:rtl/>
        </w:rPr>
        <w:t xml:space="preserve"> </w:t>
      </w:r>
      <w:bookmarkEnd w:id="24744"/>
    </w:p>
    <w:p w:rsidR="00F05D2D" w:rsidRDefault="00F05D2D" w:rsidP="00436458">
      <w:pPr>
        <w:rPr>
          <w:rtl/>
        </w:rPr>
      </w:pPr>
    </w:p>
    <w:p w:rsidR="00F05D2D" w:rsidRDefault="00F05D2D" w:rsidP="00436458">
      <w:pPr>
        <w:rPr>
          <w:rtl/>
        </w:rPr>
      </w:pPr>
      <w:bookmarkStart w:id="24745" w:name="_ETM_Q47_374989"/>
      <w:bookmarkEnd w:id="24745"/>
      <w:r>
        <w:rPr>
          <w:rFonts w:hint="cs"/>
          <w:rtl/>
        </w:rPr>
        <w:t xml:space="preserve">שנייה. </w:t>
      </w:r>
      <w:bookmarkStart w:id="24746" w:name="_ETM_Q47_382448"/>
      <w:bookmarkEnd w:id="24746"/>
      <w:r>
        <w:rPr>
          <w:rFonts w:hint="cs"/>
          <w:rtl/>
        </w:rPr>
        <w:t>חברת הכנסת גוטליב.</w:t>
      </w:r>
    </w:p>
    <w:p w:rsidR="00F05D2D" w:rsidRPr="0071276F" w:rsidRDefault="00F05D2D" w:rsidP="00436458">
      <w:pPr>
        <w:rPr>
          <w:rtl/>
        </w:rPr>
      </w:pPr>
      <w:bookmarkStart w:id="24747" w:name="_ETM_Q47_382127"/>
      <w:bookmarkStart w:id="24748" w:name="_ETM_Q47_382224"/>
      <w:bookmarkEnd w:id="24747"/>
      <w:bookmarkEnd w:id="24748"/>
    </w:p>
    <w:p w:rsidR="00F05D2D" w:rsidRPr="0071276F" w:rsidRDefault="00F05D2D" w:rsidP="00436458">
      <w:pPr>
        <w:pStyle w:val="af5"/>
        <w:keepNext/>
        <w:rPr>
          <w:rtl/>
        </w:rPr>
      </w:pPr>
      <w:bookmarkStart w:id="24749" w:name="ET_interruption_6345_64"/>
      <w:r w:rsidRPr="0071276F">
        <w:rPr>
          <w:rStyle w:val="TagStyle"/>
          <w:color w:val="auto"/>
          <w:rtl/>
        </w:rPr>
        <w:t xml:space="preserve"> &lt;&lt; קריאה &gt;&gt; </w:t>
      </w:r>
      <w:r w:rsidRPr="0071276F">
        <w:rPr>
          <w:rtl/>
        </w:rPr>
        <w:t>טלי גוטליב (הליכוד):</w:t>
      </w:r>
      <w:r w:rsidRPr="0071276F">
        <w:rPr>
          <w:rStyle w:val="TagStyle"/>
          <w:color w:val="auto"/>
          <w:rtl/>
        </w:rPr>
        <w:t xml:space="preserve"> &lt;&lt; קריאה &gt;&gt;</w:t>
      </w:r>
      <w:r>
        <w:rPr>
          <w:rtl/>
        </w:rPr>
        <w:t xml:space="preserve"> </w:t>
      </w:r>
      <w:bookmarkEnd w:id="24749"/>
    </w:p>
    <w:p w:rsidR="00F05D2D" w:rsidRPr="0071276F" w:rsidRDefault="00F05D2D" w:rsidP="00436458">
      <w:pPr>
        <w:rPr>
          <w:rtl/>
        </w:rPr>
      </w:pPr>
    </w:p>
    <w:p w:rsidR="00F05D2D" w:rsidRPr="0071276F" w:rsidRDefault="00F05D2D" w:rsidP="00436458">
      <w:pPr>
        <w:rPr>
          <w:rtl/>
        </w:rPr>
      </w:pPr>
      <w:bookmarkStart w:id="24750" w:name="_ETM_Q47_380695"/>
      <w:bookmarkEnd w:id="24750"/>
      <w:r w:rsidRPr="0071276F">
        <w:rPr>
          <w:rFonts w:hint="cs"/>
          <w:rtl/>
        </w:rPr>
        <w:t xml:space="preserve">לא, שמו לי מעטפת יום </w:t>
      </w:r>
      <w:bookmarkStart w:id="24751" w:name="_ETM_Q47_377697"/>
      <w:bookmarkEnd w:id="24751"/>
      <w:r w:rsidRPr="0071276F">
        <w:rPr>
          <w:rFonts w:hint="cs"/>
          <w:rtl/>
        </w:rPr>
        <w:t xml:space="preserve">הולדת. מירב, זו את? </w:t>
      </w:r>
    </w:p>
    <w:p w:rsidR="00F05D2D" w:rsidRPr="0071276F" w:rsidRDefault="00F05D2D" w:rsidP="00436458">
      <w:pPr>
        <w:rPr>
          <w:rtl/>
        </w:rPr>
      </w:pPr>
      <w:bookmarkStart w:id="24752" w:name="_ETM_Q47_384042"/>
      <w:bookmarkStart w:id="24753" w:name="_ETM_Q47_384151"/>
      <w:bookmarkEnd w:id="24752"/>
      <w:bookmarkEnd w:id="24753"/>
    </w:p>
    <w:p w:rsidR="00F05D2D" w:rsidRPr="0071276F" w:rsidRDefault="00F05D2D" w:rsidP="00436458">
      <w:pPr>
        <w:pStyle w:val="af6"/>
        <w:keepNext/>
        <w:rPr>
          <w:rtl/>
        </w:rPr>
      </w:pPr>
      <w:bookmarkStart w:id="24754" w:name="ET_yor_6307_65"/>
      <w:r w:rsidRPr="0071276F">
        <w:rPr>
          <w:rStyle w:val="TagStyle"/>
          <w:color w:val="auto"/>
          <w:rtl/>
        </w:rPr>
        <w:t xml:space="preserve"> &lt;&lt; יור &gt;&gt; </w:t>
      </w:r>
      <w:r w:rsidRPr="0071276F">
        <w:rPr>
          <w:rtl/>
        </w:rPr>
        <w:t>היו"ר יבגני סובה:</w:t>
      </w:r>
      <w:r w:rsidRPr="0071276F">
        <w:rPr>
          <w:rStyle w:val="TagStyle"/>
          <w:color w:val="auto"/>
          <w:rtl/>
        </w:rPr>
        <w:t xml:space="preserve"> &lt;&lt; יור &gt;&gt;</w:t>
      </w:r>
      <w:r>
        <w:rPr>
          <w:rtl/>
        </w:rPr>
        <w:t xml:space="preserve"> </w:t>
      </w:r>
      <w:bookmarkEnd w:id="24754"/>
    </w:p>
    <w:p w:rsidR="00F05D2D" w:rsidRPr="0071276F" w:rsidRDefault="00F05D2D" w:rsidP="00436458">
      <w:pPr>
        <w:rPr>
          <w:rtl/>
        </w:rPr>
      </w:pPr>
    </w:p>
    <w:p w:rsidR="00F05D2D" w:rsidRPr="0071276F" w:rsidRDefault="00F05D2D" w:rsidP="00436458">
      <w:pPr>
        <w:rPr>
          <w:rtl/>
        </w:rPr>
      </w:pPr>
      <w:r w:rsidRPr="0071276F">
        <w:rPr>
          <w:rFonts w:hint="cs"/>
          <w:rtl/>
        </w:rPr>
        <w:t>בסדר</w:t>
      </w:r>
      <w:bookmarkStart w:id="24755" w:name="_ETM_Q47_380127"/>
      <w:bookmarkStart w:id="24756" w:name="_ETM_Q47_380221"/>
      <w:bookmarkStart w:id="24757" w:name="_ETM_Q47_382713"/>
      <w:bookmarkStart w:id="24758" w:name="_ETM_Q47_382777"/>
      <w:bookmarkEnd w:id="24755"/>
      <w:bookmarkEnd w:id="24756"/>
      <w:bookmarkEnd w:id="24757"/>
      <w:bookmarkEnd w:id="24758"/>
      <w:r w:rsidRPr="0071276F">
        <w:rPr>
          <w:rFonts w:hint="cs"/>
          <w:rtl/>
        </w:rPr>
        <w:t>.</w:t>
      </w:r>
      <w:r w:rsidRPr="0071276F">
        <w:rPr>
          <w:rtl/>
        </w:rPr>
        <w:t xml:space="preserve"> </w:t>
      </w:r>
      <w:bookmarkStart w:id="24759" w:name="_ETM_Q47_382459"/>
      <w:bookmarkEnd w:id="24759"/>
      <w:r w:rsidRPr="0071276F">
        <w:rPr>
          <w:rtl/>
        </w:rPr>
        <w:t xml:space="preserve">אבל </w:t>
      </w:r>
      <w:bookmarkStart w:id="24760" w:name="_ETM_Q47_382760"/>
      <w:bookmarkEnd w:id="24760"/>
      <w:r w:rsidRPr="0071276F">
        <w:rPr>
          <w:rtl/>
        </w:rPr>
        <w:t xml:space="preserve">למה </w:t>
      </w:r>
      <w:bookmarkStart w:id="24761" w:name="_ETM_Q47_383029"/>
      <w:bookmarkEnd w:id="24761"/>
      <w:r w:rsidRPr="0071276F">
        <w:rPr>
          <w:rtl/>
        </w:rPr>
        <w:t xml:space="preserve">כל </w:t>
      </w:r>
      <w:bookmarkStart w:id="24762" w:name="_ETM_Q47_383209"/>
      <w:bookmarkEnd w:id="24762"/>
      <w:r w:rsidRPr="0071276F">
        <w:rPr>
          <w:rtl/>
        </w:rPr>
        <w:t xml:space="preserve">העולם </w:t>
      </w:r>
      <w:bookmarkStart w:id="24763" w:name="_ETM_Q47_383510"/>
      <w:bookmarkEnd w:id="24763"/>
      <w:r w:rsidRPr="0071276F">
        <w:rPr>
          <w:rtl/>
        </w:rPr>
        <w:t xml:space="preserve">צריך </w:t>
      </w:r>
      <w:bookmarkStart w:id="24764" w:name="_ETM_Q47_383749"/>
      <w:bookmarkEnd w:id="24764"/>
      <w:r w:rsidRPr="0071276F">
        <w:rPr>
          <w:rtl/>
        </w:rPr>
        <w:t xml:space="preserve">להתעניין </w:t>
      </w:r>
      <w:bookmarkStart w:id="24765" w:name="_ETM_Q47_384230"/>
      <w:bookmarkEnd w:id="24765"/>
      <w:r w:rsidRPr="0071276F">
        <w:rPr>
          <w:rtl/>
        </w:rPr>
        <w:t>בזה</w:t>
      </w:r>
      <w:r w:rsidRPr="0071276F">
        <w:rPr>
          <w:rFonts w:hint="cs"/>
          <w:rtl/>
        </w:rPr>
        <w:t>?</w:t>
      </w:r>
      <w:r w:rsidRPr="0071276F">
        <w:rPr>
          <w:rtl/>
        </w:rPr>
        <w:t xml:space="preserve"> </w:t>
      </w:r>
      <w:bookmarkStart w:id="24766" w:name="_ETM_Q47_385209"/>
      <w:bookmarkEnd w:id="24766"/>
    </w:p>
    <w:p w:rsidR="00F05D2D" w:rsidRPr="0071276F" w:rsidRDefault="00F05D2D" w:rsidP="00436458">
      <w:pPr>
        <w:rPr>
          <w:rtl/>
        </w:rPr>
      </w:pPr>
      <w:bookmarkStart w:id="24767" w:name="_ETM_Q47_380801"/>
      <w:bookmarkStart w:id="24768" w:name="_ETM_Q47_380892"/>
      <w:bookmarkEnd w:id="24767"/>
      <w:bookmarkEnd w:id="24768"/>
    </w:p>
    <w:p w:rsidR="00F05D2D" w:rsidRPr="0071276F" w:rsidRDefault="00F05D2D" w:rsidP="00436458">
      <w:pPr>
        <w:pStyle w:val="af5"/>
        <w:keepNext/>
        <w:rPr>
          <w:rtl/>
        </w:rPr>
      </w:pPr>
      <w:r w:rsidRPr="0071276F">
        <w:rPr>
          <w:rStyle w:val="TagStyle"/>
          <w:color w:val="auto"/>
          <w:rtl/>
        </w:rPr>
        <w:t xml:space="preserve"> &lt;&lt; קריאה &gt;&gt; </w:t>
      </w:r>
      <w:r w:rsidRPr="0071276F">
        <w:rPr>
          <w:rtl/>
        </w:rPr>
        <w:t>טלי גוטליב (הליכוד):</w:t>
      </w:r>
      <w:r w:rsidRPr="0071276F">
        <w:rPr>
          <w:rStyle w:val="TagStyle"/>
          <w:color w:val="auto"/>
          <w:rtl/>
        </w:rPr>
        <w:t xml:space="preserve"> &lt;&lt; קריאה &gt;&gt;</w:t>
      </w:r>
      <w:r>
        <w:rPr>
          <w:rtl/>
        </w:rPr>
        <w:t xml:space="preserve"> </w:t>
      </w:r>
    </w:p>
    <w:p w:rsidR="00F05D2D" w:rsidRPr="0071276F" w:rsidRDefault="00F05D2D" w:rsidP="00436458">
      <w:pPr>
        <w:rPr>
          <w:rtl/>
        </w:rPr>
      </w:pPr>
    </w:p>
    <w:p w:rsidR="00F05D2D" w:rsidRPr="0071276F" w:rsidRDefault="00F05D2D" w:rsidP="00436458">
      <w:pPr>
        <w:rPr>
          <w:rtl/>
        </w:rPr>
      </w:pPr>
      <w:bookmarkStart w:id="24769" w:name="_ETM_Q47_384887"/>
      <w:bookmarkEnd w:id="24769"/>
      <w:r w:rsidRPr="0071276F">
        <w:rPr>
          <w:rFonts w:hint="cs"/>
          <w:rtl/>
        </w:rPr>
        <w:t>רגע</w:t>
      </w:r>
      <w:r>
        <w:rPr>
          <w:rFonts w:hint="cs"/>
          <w:rtl/>
        </w:rPr>
        <w:t>,</w:t>
      </w:r>
      <w:r w:rsidRPr="0071276F">
        <w:rPr>
          <w:rFonts w:hint="cs"/>
          <w:rtl/>
        </w:rPr>
        <w:t xml:space="preserve"> זו את, מירב? </w:t>
      </w:r>
      <w:bookmarkStart w:id="24770" w:name="_ETM_Q47_384457"/>
      <w:bookmarkEnd w:id="24770"/>
    </w:p>
    <w:p w:rsidR="00F05D2D" w:rsidRPr="0071276F" w:rsidRDefault="00F05D2D" w:rsidP="00436458">
      <w:pPr>
        <w:rPr>
          <w:rtl/>
        </w:rPr>
      </w:pPr>
      <w:bookmarkStart w:id="24771" w:name="_ETM_Q47_386225"/>
      <w:bookmarkStart w:id="24772" w:name="_ETM_Q47_386319"/>
      <w:bookmarkEnd w:id="24771"/>
      <w:bookmarkEnd w:id="24772"/>
    </w:p>
    <w:p w:rsidR="00F05D2D" w:rsidRPr="0071276F" w:rsidRDefault="00F05D2D" w:rsidP="00436458">
      <w:pPr>
        <w:pStyle w:val="af6"/>
        <w:keepNext/>
        <w:rPr>
          <w:rtl/>
        </w:rPr>
      </w:pPr>
      <w:bookmarkStart w:id="24773" w:name="ET_yor_6307_67"/>
      <w:r w:rsidRPr="0071276F">
        <w:rPr>
          <w:rStyle w:val="TagStyle"/>
          <w:color w:val="auto"/>
          <w:rtl/>
        </w:rPr>
        <w:t xml:space="preserve"> &lt;&lt; יור &gt;&gt; </w:t>
      </w:r>
      <w:r w:rsidRPr="0071276F">
        <w:rPr>
          <w:rtl/>
        </w:rPr>
        <w:t>היו"ר יבגני סובה:</w:t>
      </w:r>
      <w:r w:rsidRPr="0071276F">
        <w:rPr>
          <w:rStyle w:val="TagStyle"/>
          <w:color w:val="auto"/>
          <w:rtl/>
        </w:rPr>
        <w:t xml:space="preserve"> &lt;&lt; יור &gt;&gt;</w:t>
      </w:r>
      <w:r>
        <w:rPr>
          <w:rtl/>
        </w:rPr>
        <w:t xml:space="preserve"> </w:t>
      </w:r>
      <w:bookmarkEnd w:id="24773"/>
    </w:p>
    <w:p w:rsidR="00F05D2D" w:rsidRPr="0071276F" w:rsidRDefault="00F05D2D" w:rsidP="00436458">
      <w:pPr>
        <w:rPr>
          <w:rtl/>
        </w:rPr>
      </w:pPr>
    </w:p>
    <w:p w:rsidR="00F05D2D" w:rsidRPr="0071276F" w:rsidRDefault="00F05D2D" w:rsidP="00436458">
      <w:pPr>
        <w:rPr>
          <w:rtl/>
        </w:rPr>
      </w:pPr>
      <w:bookmarkStart w:id="24774" w:name="_ETM_Q47_387618"/>
      <w:bookmarkEnd w:id="24774"/>
      <w:r w:rsidRPr="0071276F">
        <w:rPr>
          <w:rtl/>
        </w:rPr>
        <w:t>בסדר</w:t>
      </w:r>
      <w:r w:rsidRPr="0071276F">
        <w:rPr>
          <w:rFonts w:hint="cs"/>
          <w:rtl/>
        </w:rPr>
        <w:t>.</w:t>
      </w:r>
      <w:r w:rsidRPr="0071276F">
        <w:rPr>
          <w:rtl/>
        </w:rPr>
        <w:t xml:space="preserve"> </w:t>
      </w:r>
      <w:bookmarkStart w:id="24775" w:name="_ETM_Q47_385540"/>
      <w:bookmarkEnd w:id="24775"/>
      <w:r w:rsidRPr="0071276F">
        <w:rPr>
          <w:rtl/>
        </w:rPr>
        <w:t xml:space="preserve">את </w:t>
      </w:r>
      <w:bookmarkStart w:id="24776" w:name="_ETM_Q47_385629"/>
      <w:bookmarkEnd w:id="24776"/>
      <w:r w:rsidRPr="0071276F">
        <w:rPr>
          <w:rtl/>
        </w:rPr>
        <w:t>מפריעה</w:t>
      </w:r>
      <w:r w:rsidRPr="0071276F">
        <w:rPr>
          <w:rFonts w:hint="cs"/>
          <w:rtl/>
        </w:rPr>
        <w:t>.</w:t>
      </w:r>
      <w:r w:rsidRPr="0071276F">
        <w:rPr>
          <w:rtl/>
        </w:rPr>
        <w:t xml:space="preserve"> </w:t>
      </w:r>
      <w:bookmarkStart w:id="24777" w:name="_ETM_Q47_386819"/>
      <w:bookmarkStart w:id="24778" w:name="_ETM_Q47_385773"/>
      <w:bookmarkEnd w:id="24777"/>
      <w:bookmarkEnd w:id="24778"/>
      <w:r w:rsidRPr="0071276F">
        <w:rPr>
          <w:rFonts w:hint="cs"/>
          <w:rtl/>
        </w:rPr>
        <w:t xml:space="preserve">זה מפריע. </w:t>
      </w:r>
    </w:p>
    <w:p w:rsidR="00F05D2D" w:rsidRPr="0071276F" w:rsidRDefault="00F05D2D" w:rsidP="00436458">
      <w:pPr>
        <w:rPr>
          <w:rtl/>
        </w:rPr>
      </w:pPr>
      <w:bookmarkStart w:id="24779" w:name="_ETM_Q47_385879"/>
      <w:bookmarkEnd w:id="24779"/>
    </w:p>
    <w:p w:rsidR="00F05D2D" w:rsidRPr="0071276F" w:rsidRDefault="00F05D2D" w:rsidP="00436458">
      <w:pPr>
        <w:pStyle w:val="af5"/>
        <w:keepNext/>
        <w:rPr>
          <w:rtl/>
        </w:rPr>
      </w:pPr>
      <w:bookmarkStart w:id="24780" w:name="ET_interruption_6345_68"/>
      <w:r w:rsidRPr="0071276F">
        <w:rPr>
          <w:rStyle w:val="TagStyle"/>
          <w:color w:val="auto"/>
          <w:rtl/>
        </w:rPr>
        <w:t xml:space="preserve"> &lt;&lt; קריאה &gt;&gt; </w:t>
      </w:r>
      <w:r w:rsidRPr="0071276F">
        <w:rPr>
          <w:rtl/>
        </w:rPr>
        <w:t>טלי גוטליב (הליכוד):</w:t>
      </w:r>
      <w:r w:rsidRPr="0071276F">
        <w:rPr>
          <w:rStyle w:val="TagStyle"/>
          <w:color w:val="auto"/>
          <w:rtl/>
        </w:rPr>
        <w:t xml:space="preserve"> &lt;&lt; קריאה &gt;&gt;</w:t>
      </w:r>
      <w:r>
        <w:rPr>
          <w:rtl/>
        </w:rPr>
        <w:t xml:space="preserve"> </w:t>
      </w:r>
      <w:bookmarkEnd w:id="24780"/>
    </w:p>
    <w:p w:rsidR="00F05D2D" w:rsidRPr="0071276F" w:rsidRDefault="00F05D2D" w:rsidP="00436458">
      <w:pPr>
        <w:rPr>
          <w:rtl/>
        </w:rPr>
      </w:pPr>
    </w:p>
    <w:p w:rsidR="00F05D2D" w:rsidRPr="0071276F" w:rsidRDefault="00F05D2D" w:rsidP="00436458">
      <w:pPr>
        <w:rPr>
          <w:rtl/>
        </w:rPr>
      </w:pPr>
      <w:bookmarkStart w:id="24781" w:name="_ETM_Q47_384900"/>
      <w:bookmarkEnd w:id="24781"/>
      <w:r w:rsidRPr="0071276F">
        <w:rPr>
          <w:rFonts w:hint="cs"/>
          <w:rtl/>
        </w:rPr>
        <w:t xml:space="preserve">חשבתי. אולי בגלל זה באת מהכיוון הזה. </w:t>
      </w:r>
    </w:p>
    <w:p w:rsidR="00F05D2D" w:rsidRPr="0071276F" w:rsidRDefault="00F05D2D" w:rsidP="00436458">
      <w:pPr>
        <w:rPr>
          <w:rtl/>
        </w:rPr>
      </w:pPr>
      <w:bookmarkStart w:id="24782" w:name="_ETM_Q47_385396"/>
      <w:bookmarkStart w:id="24783" w:name="_ETM_Q47_385487"/>
      <w:bookmarkEnd w:id="24782"/>
      <w:bookmarkEnd w:id="24783"/>
    </w:p>
    <w:p w:rsidR="00F05D2D" w:rsidRDefault="00F05D2D" w:rsidP="00436458">
      <w:pPr>
        <w:pStyle w:val="-"/>
        <w:keepNext/>
        <w:rPr>
          <w:rtl/>
        </w:rPr>
      </w:pPr>
      <w:bookmarkStart w:id="24784" w:name="_ETM_Q47_386939"/>
      <w:bookmarkStart w:id="24785" w:name="_ETM_Q47_387030"/>
      <w:bookmarkStart w:id="24786" w:name="ET_speakercontinue_5090_70"/>
      <w:bookmarkEnd w:id="24784"/>
      <w:bookmarkEnd w:id="24785"/>
      <w:r w:rsidRPr="00082E89">
        <w:rPr>
          <w:rStyle w:val="TagStyle"/>
          <w:rtl/>
        </w:rPr>
        <w:t xml:space="preserve"> &lt;&lt; דובר_המשך &gt;&gt; </w:t>
      </w:r>
      <w:r>
        <w:rPr>
          <w:rtl/>
        </w:rPr>
        <w:t>מרב מיכאלי (העבודה):</w:t>
      </w:r>
      <w:r w:rsidRPr="00082E89">
        <w:rPr>
          <w:rStyle w:val="TagStyle"/>
          <w:rtl/>
        </w:rPr>
        <w:t xml:space="preserve"> &lt;&lt; דובר_המשך &gt;&gt;</w:t>
      </w:r>
      <w:r>
        <w:rPr>
          <w:rtl/>
        </w:rPr>
        <w:t xml:space="preserve"> </w:t>
      </w:r>
      <w:bookmarkEnd w:id="24786"/>
    </w:p>
    <w:p w:rsidR="00F05D2D" w:rsidRDefault="00F05D2D" w:rsidP="00436458">
      <w:pPr>
        <w:rPr>
          <w:rtl/>
        </w:rPr>
      </w:pPr>
    </w:p>
    <w:p w:rsidR="00F05D2D" w:rsidRDefault="00F05D2D" w:rsidP="00436458">
      <w:pPr>
        <w:rPr>
          <w:rtl/>
        </w:rPr>
      </w:pPr>
      <w:bookmarkStart w:id="24787" w:name="_ETM_Q47_388832"/>
      <w:bookmarkEnd w:id="24787"/>
      <w:r>
        <w:rPr>
          <w:rFonts w:hint="cs"/>
          <w:rtl/>
        </w:rPr>
        <w:t xml:space="preserve">חבר הכנסת סובה, הזמן שלי, כן? </w:t>
      </w:r>
    </w:p>
    <w:p w:rsidR="00F05D2D" w:rsidRDefault="00F05D2D" w:rsidP="00436458">
      <w:pPr>
        <w:rPr>
          <w:rtl/>
        </w:rPr>
      </w:pPr>
      <w:bookmarkStart w:id="24788" w:name="_ETM_Q47_392502"/>
      <w:bookmarkStart w:id="24789" w:name="_ETM_Q47_392588"/>
      <w:bookmarkEnd w:id="24788"/>
      <w:bookmarkEnd w:id="24789"/>
    </w:p>
    <w:p w:rsidR="00F05D2D" w:rsidRDefault="00F05D2D" w:rsidP="00436458">
      <w:pPr>
        <w:pStyle w:val="af6"/>
        <w:keepNext/>
        <w:rPr>
          <w:rtl/>
        </w:rPr>
      </w:pPr>
      <w:bookmarkStart w:id="24790" w:name="ET_yor_6307_71"/>
      <w:r w:rsidRPr="00082E89">
        <w:rPr>
          <w:rStyle w:val="TagStyle"/>
          <w:rtl/>
        </w:rPr>
        <w:t xml:space="preserve"> &lt;&lt; יור &gt;&gt; </w:t>
      </w:r>
      <w:r>
        <w:rPr>
          <w:rtl/>
        </w:rPr>
        <w:t>היו"ר יבגני סובה:</w:t>
      </w:r>
      <w:r w:rsidRPr="00082E89">
        <w:rPr>
          <w:rStyle w:val="TagStyle"/>
          <w:rtl/>
        </w:rPr>
        <w:t xml:space="preserve"> &lt;&lt; יור &gt;&gt;</w:t>
      </w:r>
      <w:r>
        <w:rPr>
          <w:rtl/>
        </w:rPr>
        <w:t xml:space="preserve"> </w:t>
      </w:r>
      <w:bookmarkEnd w:id="24790"/>
    </w:p>
    <w:p w:rsidR="00F05D2D" w:rsidRDefault="00F05D2D" w:rsidP="00436458">
      <w:pPr>
        <w:rPr>
          <w:rtl/>
        </w:rPr>
      </w:pPr>
    </w:p>
    <w:p w:rsidR="00F05D2D" w:rsidRDefault="00F05D2D" w:rsidP="00436458">
      <w:pPr>
        <w:rPr>
          <w:rtl/>
        </w:rPr>
      </w:pPr>
      <w:bookmarkStart w:id="24791" w:name="_ETM_Q47_389211"/>
      <w:bookmarkEnd w:id="24791"/>
      <w:r>
        <w:rPr>
          <w:rFonts w:hint="cs"/>
          <w:rtl/>
        </w:rPr>
        <w:t>אל</w:t>
      </w:r>
      <w:bookmarkStart w:id="24792" w:name="_ETM_Q47_391304"/>
      <w:bookmarkEnd w:id="24792"/>
      <w:r>
        <w:rPr>
          <w:rFonts w:hint="cs"/>
          <w:rtl/>
        </w:rPr>
        <w:t xml:space="preserve"> תדאגי, את </w:t>
      </w:r>
      <w:bookmarkStart w:id="24793" w:name="_ETM_Q47_389290"/>
      <w:bookmarkStart w:id="24794" w:name="_ETM_Q47_389769"/>
      <w:bookmarkStart w:id="24795" w:name="_ETM_Q47_390129"/>
      <w:bookmarkStart w:id="24796" w:name="_ETM_Q47_390790"/>
      <w:bookmarkEnd w:id="24793"/>
      <w:bookmarkEnd w:id="24794"/>
      <w:bookmarkEnd w:id="24795"/>
      <w:bookmarkEnd w:id="24796"/>
      <w:r>
        <w:rPr>
          <w:rtl/>
        </w:rPr>
        <w:t xml:space="preserve">תקבלי </w:t>
      </w:r>
      <w:bookmarkStart w:id="24797" w:name="_ETM_Q47_391209"/>
      <w:bookmarkEnd w:id="24797"/>
      <w:r>
        <w:rPr>
          <w:rtl/>
        </w:rPr>
        <w:t xml:space="preserve">את </w:t>
      </w:r>
      <w:bookmarkStart w:id="24798" w:name="_ETM_Q47_391269"/>
      <w:bookmarkEnd w:id="24798"/>
      <w:r>
        <w:rPr>
          <w:rtl/>
        </w:rPr>
        <w:t xml:space="preserve">הזמן </w:t>
      </w:r>
      <w:bookmarkStart w:id="24799" w:name="_ETM_Q47_391540"/>
      <w:bookmarkEnd w:id="24799"/>
      <w:r>
        <w:rPr>
          <w:rFonts w:hint="cs"/>
          <w:rtl/>
        </w:rPr>
        <w:t xml:space="preserve">שלך. </w:t>
      </w:r>
    </w:p>
    <w:p w:rsidR="00F05D2D" w:rsidRDefault="00F05D2D" w:rsidP="00436458">
      <w:pPr>
        <w:rPr>
          <w:rtl/>
        </w:rPr>
      </w:pPr>
    </w:p>
    <w:p w:rsidR="00F05D2D" w:rsidRDefault="00F05D2D" w:rsidP="00436458">
      <w:pPr>
        <w:pStyle w:val="-"/>
        <w:keepNext/>
        <w:rPr>
          <w:rtl/>
        </w:rPr>
      </w:pPr>
      <w:bookmarkStart w:id="24800" w:name="ET_speakercontinue_5090_72"/>
      <w:r w:rsidRPr="00082E89">
        <w:rPr>
          <w:rStyle w:val="TagStyle"/>
          <w:rtl/>
        </w:rPr>
        <w:t xml:space="preserve"> &lt;&lt; דובר_המשך &gt;&gt; </w:t>
      </w:r>
      <w:r>
        <w:rPr>
          <w:rtl/>
        </w:rPr>
        <w:t>מרב מיכאלי (העבודה):</w:t>
      </w:r>
      <w:r w:rsidRPr="00082E89">
        <w:rPr>
          <w:rStyle w:val="TagStyle"/>
          <w:rtl/>
        </w:rPr>
        <w:t xml:space="preserve"> &lt;&lt; דובר_המשך &gt;&gt;</w:t>
      </w:r>
      <w:r>
        <w:rPr>
          <w:rtl/>
        </w:rPr>
        <w:t xml:space="preserve"> </w:t>
      </w:r>
      <w:bookmarkEnd w:id="24800"/>
    </w:p>
    <w:p w:rsidR="00F05D2D" w:rsidRDefault="00F05D2D" w:rsidP="00436458">
      <w:pPr>
        <w:rPr>
          <w:rtl/>
        </w:rPr>
      </w:pPr>
    </w:p>
    <w:p w:rsidR="00F05D2D" w:rsidRDefault="00F05D2D" w:rsidP="00436458">
      <w:pPr>
        <w:rPr>
          <w:rtl/>
        </w:rPr>
      </w:pPr>
      <w:bookmarkStart w:id="24801" w:name="_ETM_Q47_388218"/>
      <w:bookmarkStart w:id="24802" w:name="_ETM_Q47_392760"/>
      <w:bookmarkEnd w:id="24801"/>
      <w:bookmarkEnd w:id="24802"/>
      <w:r>
        <w:rPr>
          <w:rtl/>
        </w:rPr>
        <w:t>תודה</w:t>
      </w:r>
      <w:r>
        <w:rPr>
          <w:rFonts w:hint="cs"/>
          <w:rtl/>
        </w:rPr>
        <w:t>.</w:t>
      </w:r>
      <w:bookmarkStart w:id="24803" w:name="_ETM_Q47_391078"/>
      <w:bookmarkEnd w:id="24803"/>
    </w:p>
    <w:p w:rsidR="00F05D2D" w:rsidRPr="0071276F" w:rsidRDefault="00F05D2D" w:rsidP="00436458">
      <w:pPr>
        <w:rPr>
          <w:rtl/>
        </w:rPr>
      </w:pPr>
      <w:bookmarkStart w:id="24804" w:name="_ETM_Q47_391163"/>
      <w:bookmarkEnd w:id="24804"/>
    </w:p>
    <w:p w:rsidR="00F05D2D" w:rsidRPr="0071276F" w:rsidRDefault="00F05D2D" w:rsidP="00436458">
      <w:pPr>
        <w:pStyle w:val="af5"/>
        <w:keepNext/>
        <w:rPr>
          <w:rtl/>
        </w:rPr>
      </w:pPr>
      <w:bookmarkStart w:id="24805" w:name="_ETM_Q47_390165"/>
      <w:bookmarkStart w:id="24806" w:name="_ETM_Q47_390267"/>
      <w:bookmarkStart w:id="24807" w:name="ET_interruption_קר_אה_87"/>
      <w:bookmarkEnd w:id="24805"/>
      <w:bookmarkEnd w:id="24806"/>
      <w:r w:rsidRPr="0071276F">
        <w:rPr>
          <w:rStyle w:val="TagStyle"/>
          <w:color w:val="auto"/>
          <w:rtl/>
        </w:rPr>
        <w:t xml:space="preserve"> &lt;&lt; קריאה &gt;&gt; </w:t>
      </w:r>
      <w:r w:rsidRPr="0071276F">
        <w:rPr>
          <w:rtl/>
        </w:rPr>
        <w:t>קריאה:</w:t>
      </w:r>
      <w:r w:rsidRPr="0071276F">
        <w:rPr>
          <w:rStyle w:val="TagStyle"/>
          <w:color w:val="auto"/>
          <w:rtl/>
        </w:rPr>
        <w:t xml:space="preserve"> &lt;&lt; קריאה &gt;&gt;</w:t>
      </w:r>
      <w:r>
        <w:rPr>
          <w:rtl/>
        </w:rPr>
        <w:t xml:space="preserve"> </w:t>
      </w:r>
      <w:bookmarkEnd w:id="24807"/>
    </w:p>
    <w:p w:rsidR="00F05D2D" w:rsidRPr="0071276F" w:rsidRDefault="00F05D2D" w:rsidP="00436458">
      <w:pPr>
        <w:rPr>
          <w:rtl/>
        </w:rPr>
      </w:pPr>
    </w:p>
    <w:p w:rsidR="00F05D2D" w:rsidRPr="0071276F" w:rsidRDefault="00F05D2D" w:rsidP="00436458">
      <w:pPr>
        <w:rPr>
          <w:rtl/>
        </w:rPr>
      </w:pPr>
      <w:bookmarkStart w:id="24808" w:name="_ETM_Q47_391900"/>
      <w:bookmarkStart w:id="24809" w:name="_ETM_Q47_392255"/>
      <w:bookmarkStart w:id="24810" w:name="_ETM_Q47_392325"/>
      <w:bookmarkEnd w:id="24808"/>
      <w:bookmarkEnd w:id="24809"/>
      <w:bookmarkEnd w:id="24810"/>
      <w:r w:rsidRPr="0071276F">
        <w:rPr>
          <w:rFonts w:hint="cs"/>
          <w:rtl/>
        </w:rPr>
        <w:t xml:space="preserve">יש </w:t>
      </w:r>
      <w:bookmarkStart w:id="24811" w:name="_ETM_Q47_392710"/>
      <w:bookmarkEnd w:id="24811"/>
      <w:r w:rsidRPr="0071276F">
        <w:rPr>
          <w:rFonts w:hint="cs"/>
          <w:rtl/>
        </w:rPr>
        <w:t xml:space="preserve">לך יום הולדת? </w:t>
      </w:r>
    </w:p>
    <w:p w:rsidR="00F05D2D" w:rsidRPr="0071276F" w:rsidRDefault="00F05D2D" w:rsidP="00436458">
      <w:pPr>
        <w:rPr>
          <w:rtl/>
        </w:rPr>
      </w:pPr>
      <w:bookmarkStart w:id="24812" w:name="_ETM_Q47_395767"/>
      <w:bookmarkStart w:id="24813" w:name="_ETM_Q47_395837"/>
      <w:bookmarkEnd w:id="24812"/>
      <w:bookmarkEnd w:id="24813"/>
    </w:p>
    <w:p w:rsidR="00F05D2D" w:rsidRPr="0071276F" w:rsidRDefault="00F05D2D" w:rsidP="00436458">
      <w:pPr>
        <w:pStyle w:val="af5"/>
        <w:keepNext/>
        <w:rPr>
          <w:rtl/>
        </w:rPr>
      </w:pPr>
      <w:bookmarkStart w:id="24814" w:name="ET_interruption_6345_74"/>
      <w:r w:rsidRPr="0071276F">
        <w:rPr>
          <w:rStyle w:val="TagStyle"/>
          <w:color w:val="auto"/>
          <w:rtl/>
        </w:rPr>
        <w:t xml:space="preserve"> &lt;&lt; קריאה &gt;&gt; </w:t>
      </w:r>
      <w:r w:rsidRPr="0071276F">
        <w:rPr>
          <w:rtl/>
        </w:rPr>
        <w:t>טלי גוטליב (הליכוד):</w:t>
      </w:r>
      <w:r w:rsidRPr="0071276F">
        <w:rPr>
          <w:rStyle w:val="TagStyle"/>
          <w:color w:val="auto"/>
          <w:rtl/>
        </w:rPr>
        <w:t xml:space="preserve"> &lt;&lt; קריאה &gt;&gt;</w:t>
      </w:r>
      <w:r>
        <w:rPr>
          <w:rtl/>
        </w:rPr>
        <w:t xml:space="preserve"> </w:t>
      </w:r>
      <w:bookmarkEnd w:id="24814"/>
    </w:p>
    <w:p w:rsidR="00F05D2D" w:rsidRPr="0071276F" w:rsidRDefault="00F05D2D" w:rsidP="00436458">
      <w:pPr>
        <w:rPr>
          <w:rtl/>
        </w:rPr>
      </w:pPr>
    </w:p>
    <w:p w:rsidR="00F05D2D" w:rsidRPr="00132C0C" w:rsidRDefault="00F05D2D" w:rsidP="00436458">
      <w:pPr>
        <w:rPr>
          <w:rtl/>
        </w:rPr>
      </w:pPr>
      <w:r w:rsidRPr="0071276F">
        <w:rPr>
          <w:rFonts w:hint="cs"/>
          <w:rtl/>
        </w:rPr>
        <w:t xml:space="preserve">היה לי ב-3 בנובמבר. אני </w:t>
      </w:r>
      <w:bookmarkStart w:id="24815" w:name="_ETM_Q47_398027"/>
      <w:bookmarkEnd w:id="24815"/>
      <w:r w:rsidRPr="00132C0C">
        <w:rPr>
          <w:rFonts w:hint="cs"/>
          <w:rtl/>
        </w:rPr>
        <w:t xml:space="preserve">מקווה שאתה לא מאוד מצטער. </w:t>
      </w:r>
    </w:p>
    <w:p w:rsidR="00F05D2D" w:rsidRPr="00132C0C" w:rsidRDefault="00F05D2D" w:rsidP="00436458">
      <w:pPr>
        <w:rPr>
          <w:rtl/>
        </w:rPr>
      </w:pPr>
      <w:bookmarkStart w:id="24816" w:name="_ETM_Q47_394254"/>
      <w:bookmarkStart w:id="24817" w:name="_ETM_Q47_394333"/>
      <w:bookmarkEnd w:id="24816"/>
      <w:bookmarkEnd w:id="24817"/>
    </w:p>
    <w:p w:rsidR="00F05D2D" w:rsidRDefault="00F05D2D" w:rsidP="00436458">
      <w:pPr>
        <w:pStyle w:val="af6"/>
        <w:keepNext/>
        <w:rPr>
          <w:rtl/>
        </w:rPr>
      </w:pPr>
      <w:bookmarkStart w:id="24818" w:name="ET_yor_6307_75"/>
      <w:r w:rsidRPr="00082E89">
        <w:rPr>
          <w:rStyle w:val="TagStyle"/>
          <w:rtl/>
        </w:rPr>
        <w:t xml:space="preserve"> &lt;&lt; יור &gt;&gt; </w:t>
      </w:r>
      <w:r>
        <w:rPr>
          <w:rtl/>
        </w:rPr>
        <w:t>היו"ר יבגני סובה:</w:t>
      </w:r>
      <w:r w:rsidRPr="00082E89">
        <w:rPr>
          <w:rStyle w:val="TagStyle"/>
          <w:rtl/>
        </w:rPr>
        <w:t xml:space="preserve"> &lt;&lt; יור &gt;&gt;</w:t>
      </w:r>
      <w:r>
        <w:rPr>
          <w:rtl/>
        </w:rPr>
        <w:t xml:space="preserve"> </w:t>
      </w:r>
      <w:bookmarkEnd w:id="24818"/>
    </w:p>
    <w:p w:rsidR="00F05D2D" w:rsidRDefault="00F05D2D" w:rsidP="00436458">
      <w:pPr>
        <w:rPr>
          <w:rtl/>
        </w:rPr>
      </w:pPr>
    </w:p>
    <w:p w:rsidR="00F05D2D" w:rsidRDefault="00F05D2D" w:rsidP="00436458">
      <w:pPr>
        <w:rPr>
          <w:rtl/>
        </w:rPr>
      </w:pPr>
      <w:bookmarkStart w:id="24819" w:name="_ETM_Q47_399162"/>
      <w:bookmarkEnd w:id="24819"/>
      <w:r>
        <w:rPr>
          <w:rtl/>
        </w:rPr>
        <w:t xml:space="preserve">סיימנו </w:t>
      </w:r>
      <w:bookmarkStart w:id="24820" w:name="_ETM_Q47_399440"/>
      <w:bookmarkEnd w:id="24820"/>
      <w:r>
        <w:rPr>
          <w:rtl/>
        </w:rPr>
        <w:t xml:space="preserve">את </w:t>
      </w:r>
      <w:bookmarkStart w:id="24821" w:name="_ETM_Q47_399560"/>
      <w:bookmarkEnd w:id="24821"/>
      <w:r>
        <w:rPr>
          <w:rtl/>
        </w:rPr>
        <w:t>הסבב</w:t>
      </w:r>
      <w:r>
        <w:rPr>
          <w:rFonts w:hint="cs"/>
          <w:rtl/>
        </w:rPr>
        <w:t>?</w:t>
      </w:r>
      <w:r>
        <w:rPr>
          <w:rtl/>
        </w:rPr>
        <w:t xml:space="preserve"> </w:t>
      </w:r>
      <w:bookmarkStart w:id="24822" w:name="_ETM_Q47_399950"/>
      <w:bookmarkEnd w:id="24822"/>
      <w:r>
        <w:rPr>
          <w:rtl/>
        </w:rPr>
        <w:t>תודה</w:t>
      </w:r>
      <w:r>
        <w:rPr>
          <w:rFonts w:hint="cs"/>
          <w:rtl/>
        </w:rPr>
        <w:t>.</w:t>
      </w:r>
      <w:r>
        <w:rPr>
          <w:rtl/>
        </w:rPr>
        <w:t xml:space="preserve"> </w:t>
      </w:r>
      <w:bookmarkStart w:id="24823" w:name="_ETM_Q47_400400"/>
      <w:bookmarkEnd w:id="24823"/>
      <w:r>
        <w:rPr>
          <w:rFonts w:hint="cs"/>
          <w:rtl/>
        </w:rPr>
        <w:t xml:space="preserve">חברת הכנסת גוטליב, </w:t>
      </w:r>
      <w:bookmarkStart w:id="24824" w:name="_ETM_Q47_400610"/>
      <w:bookmarkStart w:id="24825" w:name="_ETM_Q47_401060"/>
      <w:bookmarkStart w:id="24826" w:name="_ETM_Q47_401480"/>
      <w:bookmarkStart w:id="24827" w:name="_ETM_Q47_402060"/>
      <w:bookmarkStart w:id="24828" w:name="_ETM_Q47_402930"/>
      <w:bookmarkEnd w:id="24824"/>
      <w:bookmarkEnd w:id="24825"/>
      <w:bookmarkEnd w:id="24826"/>
      <w:bookmarkEnd w:id="24827"/>
      <w:bookmarkEnd w:id="24828"/>
      <w:r>
        <w:rPr>
          <w:rFonts w:hint="cs"/>
          <w:rtl/>
        </w:rPr>
        <w:t xml:space="preserve">באמת. </w:t>
      </w:r>
      <w:r>
        <w:rPr>
          <w:rtl/>
        </w:rPr>
        <w:t xml:space="preserve">בואו </w:t>
      </w:r>
      <w:bookmarkStart w:id="24829" w:name="_ETM_Q47_403170"/>
      <w:bookmarkEnd w:id="24829"/>
      <w:r>
        <w:rPr>
          <w:rtl/>
        </w:rPr>
        <w:t xml:space="preserve">נכבד </w:t>
      </w:r>
      <w:bookmarkStart w:id="24830" w:name="_ETM_Q47_403590"/>
      <w:bookmarkEnd w:id="24830"/>
      <w:r>
        <w:rPr>
          <w:rtl/>
        </w:rPr>
        <w:t xml:space="preserve">את </w:t>
      </w:r>
      <w:bookmarkStart w:id="24831" w:name="_ETM_Q47_403680"/>
      <w:bookmarkEnd w:id="24831"/>
      <w:r>
        <w:rPr>
          <w:rFonts w:hint="cs"/>
          <w:rtl/>
        </w:rPr>
        <w:t xml:space="preserve">חברת </w:t>
      </w:r>
      <w:bookmarkStart w:id="24832" w:name="_ETM_Q47_402288"/>
      <w:bookmarkStart w:id="24833" w:name="_ETM_Q47_403950"/>
      <w:bookmarkEnd w:id="24832"/>
      <w:bookmarkEnd w:id="24833"/>
      <w:r>
        <w:rPr>
          <w:rFonts w:hint="cs"/>
          <w:rtl/>
        </w:rPr>
        <w:t xml:space="preserve">הכנסת </w:t>
      </w:r>
      <w:bookmarkStart w:id="24834" w:name="_ETM_Q47_404220"/>
      <w:bookmarkEnd w:id="24834"/>
      <w:r>
        <w:rPr>
          <w:rtl/>
        </w:rPr>
        <w:t xml:space="preserve">מיכאלי </w:t>
      </w:r>
      <w:bookmarkStart w:id="24835" w:name="_ETM_Q47_404640"/>
      <w:bookmarkEnd w:id="24835"/>
      <w:r>
        <w:rPr>
          <w:rtl/>
        </w:rPr>
        <w:t>שמדברת</w:t>
      </w:r>
      <w:r>
        <w:rPr>
          <w:rFonts w:hint="cs"/>
          <w:rtl/>
        </w:rPr>
        <w:t>.</w:t>
      </w:r>
      <w:r>
        <w:rPr>
          <w:rtl/>
        </w:rPr>
        <w:t xml:space="preserve"> </w:t>
      </w:r>
      <w:bookmarkStart w:id="24836" w:name="_ETM_Q47_405269"/>
      <w:bookmarkEnd w:id="24836"/>
      <w:r>
        <w:rPr>
          <w:rtl/>
        </w:rPr>
        <w:t xml:space="preserve">אני </w:t>
      </w:r>
      <w:bookmarkStart w:id="24837" w:name="_ETM_Q47_405420"/>
      <w:bookmarkEnd w:id="24837"/>
      <w:r>
        <w:rPr>
          <w:rtl/>
        </w:rPr>
        <w:t xml:space="preserve">מוסיף </w:t>
      </w:r>
      <w:bookmarkStart w:id="24838" w:name="_ETM_Q47_405720"/>
      <w:bookmarkEnd w:id="24838"/>
      <w:r>
        <w:rPr>
          <w:rtl/>
        </w:rPr>
        <w:t xml:space="preserve">לך </w:t>
      </w:r>
      <w:bookmarkStart w:id="24839" w:name="_ETM_Q47_405870"/>
      <w:bookmarkEnd w:id="24839"/>
      <w:r>
        <w:rPr>
          <w:rtl/>
        </w:rPr>
        <w:t>דקה</w:t>
      </w:r>
      <w:r>
        <w:rPr>
          <w:rFonts w:hint="cs"/>
          <w:rtl/>
        </w:rPr>
        <w:t>,</w:t>
      </w:r>
      <w:r>
        <w:rPr>
          <w:rtl/>
        </w:rPr>
        <w:t xml:space="preserve"> </w:t>
      </w:r>
      <w:bookmarkStart w:id="24840" w:name="_ETM_Q47_406170"/>
      <w:bookmarkEnd w:id="24840"/>
      <w:r>
        <w:rPr>
          <w:rtl/>
        </w:rPr>
        <w:t>בסדר</w:t>
      </w:r>
      <w:r>
        <w:rPr>
          <w:rFonts w:hint="cs"/>
          <w:rtl/>
        </w:rPr>
        <w:t xml:space="preserve">? </w:t>
      </w:r>
      <w:bookmarkStart w:id="24841" w:name="_ETM_Q47_401426"/>
      <w:bookmarkEnd w:id="24841"/>
      <w:r>
        <w:rPr>
          <w:rFonts w:hint="cs"/>
          <w:rtl/>
        </w:rPr>
        <w:t xml:space="preserve">בבקשה. </w:t>
      </w:r>
    </w:p>
    <w:p w:rsidR="00F05D2D" w:rsidRDefault="00F05D2D" w:rsidP="00436458">
      <w:pPr>
        <w:rPr>
          <w:rtl/>
        </w:rPr>
      </w:pPr>
      <w:bookmarkStart w:id="24842" w:name="_ETM_Q47_407384"/>
      <w:bookmarkStart w:id="24843" w:name="_ETM_Q47_407511"/>
      <w:bookmarkEnd w:id="24842"/>
      <w:bookmarkEnd w:id="24843"/>
    </w:p>
    <w:p w:rsidR="00F05D2D" w:rsidRDefault="00F05D2D" w:rsidP="00436458">
      <w:pPr>
        <w:pStyle w:val="-"/>
        <w:keepNext/>
        <w:rPr>
          <w:rtl/>
        </w:rPr>
      </w:pPr>
      <w:bookmarkStart w:id="24844" w:name="ET_speakercontinue_5090_76"/>
      <w:r w:rsidRPr="00082E89">
        <w:rPr>
          <w:rStyle w:val="TagStyle"/>
          <w:rtl/>
        </w:rPr>
        <w:t xml:space="preserve"> &lt;&lt; דובר_המשך &gt;&gt; </w:t>
      </w:r>
      <w:r>
        <w:rPr>
          <w:rtl/>
        </w:rPr>
        <w:t>מרב מיכאלי (העבודה):</w:t>
      </w:r>
      <w:r w:rsidRPr="00082E89">
        <w:rPr>
          <w:rStyle w:val="TagStyle"/>
          <w:rtl/>
        </w:rPr>
        <w:t xml:space="preserve"> &lt;&lt; דובר_המשך &gt;&gt;</w:t>
      </w:r>
      <w:r>
        <w:rPr>
          <w:rtl/>
        </w:rPr>
        <w:t xml:space="preserve"> </w:t>
      </w:r>
      <w:bookmarkEnd w:id="24844"/>
    </w:p>
    <w:p w:rsidR="00F05D2D" w:rsidRDefault="00F05D2D" w:rsidP="00436458">
      <w:pPr>
        <w:rPr>
          <w:rtl/>
        </w:rPr>
      </w:pPr>
    </w:p>
    <w:p w:rsidR="00F05D2D" w:rsidRDefault="00F05D2D" w:rsidP="00406763">
      <w:pPr>
        <w:rPr>
          <w:rtl/>
        </w:rPr>
      </w:pPr>
      <w:bookmarkStart w:id="24845" w:name="_ETM_Q47_408934"/>
      <w:bookmarkEnd w:id="24845"/>
      <w:r>
        <w:rPr>
          <w:rFonts w:hint="cs"/>
          <w:rtl/>
        </w:rPr>
        <w:t xml:space="preserve">תודה רבה. </w:t>
      </w:r>
      <w:bookmarkStart w:id="24846" w:name="_ETM_Q47_408214"/>
      <w:bookmarkStart w:id="24847" w:name="_ETM_Q47_408351"/>
      <w:bookmarkStart w:id="24848" w:name="_ETM_Q47_407947"/>
      <w:bookmarkStart w:id="24849" w:name="_ETM_Q47_408550"/>
      <w:bookmarkEnd w:id="24846"/>
      <w:bookmarkEnd w:id="24847"/>
      <w:bookmarkEnd w:id="24848"/>
      <w:bookmarkEnd w:id="24849"/>
      <w:r>
        <w:rPr>
          <w:rtl/>
        </w:rPr>
        <w:t xml:space="preserve">אני </w:t>
      </w:r>
      <w:bookmarkStart w:id="24850" w:name="_ETM_Q47_408730"/>
      <w:bookmarkEnd w:id="24850"/>
      <w:r>
        <w:rPr>
          <w:rtl/>
        </w:rPr>
        <w:t xml:space="preserve">מתה </w:t>
      </w:r>
      <w:bookmarkStart w:id="24851" w:name="_ETM_Q47_409120"/>
      <w:bookmarkEnd w:id="24851"/>
      <w:r>
        <w:rPr>
          <w:rtl/>
        </w:rPr>
        <w:t xml:space="preserve">על </w:t>
      </w:r>
      <w:bookmarkStart w:id="24852" w:name="_ETM_Q47_409239"/>
      <w:bookmarkEnd w:id="24852"/>
      <w:r>
        <w:rPr>
          <w:rtl/>
        </w:rPr>
        <w:t xml:space="preserve">זה </w:t>
      </w:r>
      <w:bookmarkStart w:id="24853" w:name="_ETM_Q47_409750"/>
      <w:bookmarkEnd w:id="24853"/>
      <w:r>
        <w:rPr>
          <w:rtl/>
        </w:rPr>
        <w:t>ש</w:t>
      </w:r>
      <w:r>
        <w:rPr>
          <w:rFonts w:hint="cs"/>
          <w:rtl/>
        </w:rPr>
        <w:t xml:space="preserve">את </w:t>
      </w:r>
      <w:r>
        <w:rPr>
          <w:rtl/>
        </w:rPr>
        <w:t xml:space="preserve">הצעת </w:t>
      </w:r>
      <w:bookmarkStart w:id="24854" w:name="_ETM_Q47_410470"/>
      <w:bookmarkEnd w:id="24854"/>
      <w:r>
        <w:rPr>
          <w:rtl/>
        </w:rPr>
        <w:t xml:space="preserve">החוק </w:t>
      </w:r>
      <w:bookmarkStart w:id="24855" w:name="_ETM_Q47_410769"/>
      <w:bookmarkEnd w:id="24855"/>
      <w:r>
        <w:rPr>
          <w:rtl/>
        </w:rPr>
        <w:t xml:space="preserve">הזאת </w:t>
      </w:r>
      <w:bookmarkStart w:id="24856" w:name="_ETM_Q47_411670"/>
      <w:bookmarkStart w:id="24857" w:name="_ETM_Q47_411790"/>
      <w:bookmarkEnd w:id="24856"/>
      <w:bookmarkEnd w:id="24857"/>
      <w:r>
        <w:rPr>
          <w:rtl/>
        </w:rPr>
        <w:t xml:space="preserve">הציגו </w:t>
      </w:r>
      <w:bookmarkStart w:id="24858" w:name="_ETM_Q47_412209"/>
      <w:bookmarkStart w:id="24859" w:name="_ETM_Q47_412450"/>
      <w:bookmarkEnd w:id="24858"/>
      <w:bookmarkEnd w:id="24859"/>
      <w:r>
        <w:rPr>
          <w:rtl/>
        </w:rPr>
        <w:t xml:space="preserve">בתור </w:t>
      </w:r>
      <w:bookmarkStart w:id="24860" w:name="_ETM_Q47_412780"/>
      <w:bookmarkEnd w:id="24860"/>
      <w:r>
        <w:rPr>
          <w:rtl/>
        </w:rPr>
        <w:t xml:space="preserve">התייעלות </w:t>
      </w:r>
      <w:bookmarkStart w:id="24861" w:name="_ETM_Q47_413410"/>
      <w:bookmarkEnd w:id="24861"/>
      <w:r>
        <w:rPr>
          <w:rtl/>
        </w:rPr>
        <w:t>תקציבית</w:t>
      </w:r>
      <w:r>
        <w:rPr>
          <w:rFonts w:hint="cs"/>
          <w:rtl/>
        </w:rPr>
        <w:t>.</w:t>
      </w:r>
      <w:r>
        <w:rPr>
          <w:rtl/>
        </w:rPr>
        <w:t xml:space="preserve"> </w:t>
      </w:r>
      <w:bookmarkStart w:id="24862" w:name="_ETM_Q47_415019"/>
      <w:bookmarkEnd w:id="24862"/>
      <w:r>
        <w:rPr>
          <w:rtl/>
        </w:rPr>
        <w:t xml:space="preserve">התייעלות </w:t>
      </w:r>
      <w:bookmarkStart w:id="24863" w:name="_ETM_Q47_415709"/>
      <w:bookmarkEnd w:id="24863"/>
      <w:r>
        <w:rPr>
          <w:rtl/>
        </w:rPr>
        <w:t xml:space="preserve">של </w:t>
      </w:r>
      <w:bookmarkStart w:id="24864" w:name="_ETM_Q47_415920"/>
      <w:bookmarkEnd w:id="24864"/>
      <w:r>
        <w:rPr>
          <w:rtl/>
        </w:rPr>
        <w:t xml:space="preserve">מי </w:t>
      </w:r>
      <w:bookmarkStart w:id="24865" w:name="_ETM_Q47_416099"/>
      <w:bookmarkEnd w:id="24865"/>
      <w:r>
        <w:rPr>
          <w:rtl/>
        </w:rPr>
        <w:t>בדיוק</w:t>
      </w:r>
      <w:r>
        <w:rPr>
          <w:rFonts w:hint="cs"/>
          <w:rtl/>
        </w:rPr>
        <w:t>?</w:t>
      </w:r>
      <w:r>
        <w:rPr>
          <w:rtl/>
        </w:rPr>
        <w:t xml:space="preserve"> </w:t>
      </w:r>
      <w:bookmarkStart w:id="24866" w:name="_ETM_Q47_417569"/>
      <w:bookmarkEnd w:id="24866"/>
      <w:r>
        <w:rPr>
          <w:rtl/>
        </w:rPr>
        <w:t xml:space="preserve">הקואליציה </w:t>
      </w:r>
      <w:bookmarkStart w:id="24867" w:name="_ETM_Q47_418439"/>
      <w:bookmarkEnd w:id="24867"/>
      <w:r>
        <w:rPr>
          <w:rtl/>
        </w:rPr>
        <w:t xml:space="preserve">מצפה </w:t>
      </w:r>
      <w:bookmarkStart w:id="24868" w:name="_ETM_Q47_419010"/>
      <w:bookmarkEnd w:id="24868"/>
      <w:r>
        <w:rPr>
          <w:rtl/>
        </w:rPr>
        <w:t xml:space="preserve">מכל </w:t>
      </w:r>
      <w:bookmarkStart w:id="24869" w:name="_ETM_Q47_419340"/>
      <w:bookmarkEnd w:id="24869"/>
      <w:r>
        <w:rPr>
          <w:rtl/>
        </w:rPr>
        <w:t xml:space="preserve">קשישה </w:t>
      </w:r>
      <w:bookmarkStart w:id="24870" w:name="_ETM_Q47_419819"/>
      <w:bookmarkEnd w:id="24870"/>
      <w:r>
        <w:rPr>
          <w:rtl/>
        </w:rPr>
        <w:t>ו</w:t>
      </w:r>
      <w:r>
        <w:rPr>
          <w:rFonts w:hint="cs"/>
          <w:rtl/>
        </w:rPr>
        <w:t xml:space="preserve">קשיש </w:t>
      </w:r>
      <w:bookmarkStart w:id="24871" w:name="_ETM_Q47_420480"/>
      <w:bookmarkEnd w:id="24871"/>
      <w:r>
        <w:rPr>
          <w:rFonts w:hint="cs"/>
          <w:rtl/>
        </w:rPr>
        <w:t>ש</w:t>
      </w:r>
      <w:r>
        <w:rPr>
          <w:rtl/>
        </w:rPr>
        <w:t xml:space="preserve">יעשו </w:t>
      </w:r>
      <w:bookmarkStart w:id="24872" w:name="_ETM_Q47_420870"/>
      <w:bookmarkEnd w:id="24872"/>
      <w:r>
        <w:rPr>
          <w:rtl/>
        </w:rPr>
        <w:t xml:space="preserve">התייעלות </w:t>
      </w:r>
      <w:bookmarkStart w:id="24873" w:name="_ETM_Q47_423120"/>
      <w:bookmarkEnd w:id="24873"/>
      <w:r>
        <w:rPr>
          <w:rtl/>
        </w:rPr>
        <w:t xml:space="preserve">וישלמו </w:t>
      </w:r>
      <w:bookmarkStart w:id="24874" w:name="_ETM_Q47_425160"/>
      <w:bookmarkStart w:id="24875" w:name="_ETM_Q47_426720"/>
      <w:bookmarkEnd w:id="24874"/>
      <w:bookmarkEnd w:id="24875"/>
      <w:r>
        <w:rPr>
          <w:rFonts w:hint="cs"/>
          <w:rtl/>
        </w:rPr>
        <w:t xml:space="preserve">52% </w:t>
      </w:r>
      <w:r>
        <w:rPr>
          <w:rtl/>
        </w:rPr>
        <w:t>מ</w:t>
      </w:r>
      <w:r>
        <w:rPr>
          <w:rFonts w:hint="cs"/>
          <w:rtl/>
        </w:rPr>
        <w:t>ס על</w:t>
      </w:r>
      <w:r>
        <w:rPr>
          <w:rtl/>
        </w:rPr>
        <w:t xml:space="preserve"> </w:t>
      </w:r>
      <w:bookmarkStart w:id="24876" w:name="_ETM_Q47_428209"/>
      <w:bookmarkEnd w:id="24876"/>
      <w:r>
        <w:rPr>
          <w:rFonts w:hint="cs"/>
          <w:rtl/>
        </w:rPr>
        <w:t>ה</w:t>
      </w:r>
      <w:r>
        <w:rPr>
          <w:rtl/>
        </w:rPr>
        <w:t xml:space="preserve">פנסיה </w:t>
      </w:r>
      <w:bookmarkStart w:id="24877" w:name="_ETM_Q47_428749"/>
      <w:bookmarkEnd w:id="24877"/>
      <w:r>
        <w:rPr>
          <w:rtl/>
        </w:rPr>
        <w:t>ש</w:t>
      </w:r>
      <w:r>
        <w:rPr>
          <w:rFonts w:hint="cs"/>
          <w:rtl/>
        </w:rPr>
        <w:t xml:space="preserve">הם ימשכו, </w:t>
      </w:r>
      <w:bookmarkStart w:id="24878" w:name="_ETM_Q47_430977"/>
      <w:bookmarkStart w:id="24879" w:name="_ETM_Q47_429200"/>
      <w:bookmarkStart w:id="24880" w:name="_ETM_Q47_429650"/>
      <w:bookmarkEnd w:id="24878"/>
      <w:bookmarkEnd w:id="24879"/>
      <w:bookmarkEnd w:id="24880"/>
      <w:r>
        <w:rPr>
          <w:rtl/>
        </w:rPr>
        <w:t xml:space="preserve">הפנסיה </w:t>
      </w:r>
      <w:bookmarkStart w:id="24881" w:name="_ETM_Q47_430670"/>
      <w:bookmarkEnd w:id="24881"/>
      <w:r>
        <w:rPr>
          <w:rtl/>
        </w:rPr>
        <w:t>ש</w:t>
      </w:r>
      <w:r>
        <w:rPr>
          <w:rFonts w:hint="cs"/>
          <w:rtl/>
        </w:rPr>
        <w:t xml:space="preserve">הם </w:t>
      </w:r>
      <w:r>
        <w:rPr>
          <w:rtl/>
        </w:rPr>
        <w:t xml:space="preserve">חסכו </w:t>
      </w:r>
      <w:bookmarkStart w:id="24882" w:name="_ETM_Q47_431540"/>
      <w:bookmarkEnd w:id="24882"/>
      <w:r>
        <w:rPr>
          <w:rtl/>
        </w:rPr>
        <w:t xml:space="preserve">כל </w:t>
      </w:r>
      <w:bookmarkStart w:id="24883" w:name="_ETM_Q47_431780"/>
      <w:bookmarkEnd w:id="24883"/>
      <w:r>
        <w:rPr>
          <w:rtl/>
        </w:rPr>
        <w:t xml:space="preserve">החיים </w:t>
      </w:r>
      <w:bookmarkStart w:id="24884" w:name="_ETM_Q47_432109"/>
      <w:bookmarkEnd w:id="24884"/>
      <w:r>
        <w:rPr>
          <w:rtl/>
        </w:rPr>
        <w:t>שלהם</w:t>
      </w:r>
      <w:r>
        <w:rPr>
          <w:rFonts w:hint="cs"/>
          <w:rtl/>
        </w:rPr>
        <w:t>,</w:t>
      </w:r>
      <w:r>
        <w:rPr>
          <w:rtl/>
        </w:rPr>
        <w:t xml:space="preserve"> </w:t>
      </w:r>
      <w:bookmarkStart w:id="24885" w:name="_ETM_Q47_433140"/>
      <w:bookmarkEnd w:id="24885"/>
      <w:r>
        <w:rPr>
          <w:rtl/>
        </w:rPr>
        <w:t xml:space="preserve">הפנסיה </w:t>
      </w:r>
      <w:bookmarkStart w:id="24886" w:name="_ETM_Q47_433950"/>
      <w:bookmarkEnd w:id="24886"/>
      <w:r>
        <w:rPr>
          <w:rtl/>
        </w:rPr>
        <w:t>ש</w:t>
      </w:r>
      <w:r>
        <w:rPr>
          <w:rFonts w:hint="cs"/>
          <w:rtl/>
        </w:rPr>
        <w:t xml:space="preserve">אמורה </w:t>
      </w:r>
      <w:bookmarkStart w:id="24887" w:name="_ETM_Q47_434730"/>
      <w:bookmarkStart w:id="24888" w:name="_ETM_Q47_435060"/>
      <w:bookmarkEnd w:id="24887"/>
      <w:bookmarkEnd w:id="24888"/>
      <w:r>
        <w:rPr>
          <w:rtl/>
        </w:rPr>
        <w:t xml:space="preserve">להיות </w:t>
      </w:r>
      <w:bookmarkStart w:id="24889" w:name="_ETM_Q47_435299"/>
      <w:bookmarkEnd w:id="24889"/>
      <w:r>
        <w:rPr>
          <w:rtl/>
        </w:rPr>
        <w:t xml:space="preserve">מה </w:t>
      </w:r>
      <w:bookmarkStart w:id="24890" w:name="_ETM_Q47_435480"/>
      <w:bookmarkEnd w:id="24890"/>
      <w:r>
        <w:rPr>
          <w:rtl/>
        </w:rPr>
        <w:t xml:space="preserve">שיכלכל </w:t>
      </w:r>
      <w:bookmarkStart w:id="24891" w:name="_ETM_Q47_436259"/>
      <w:bookmarkEnd w:id="24891"/>
      <w:r>
        <w:rPr>
          <w:rtl/>
        </w:rPr>
        <w:t xml:space="preserve">אותם </w:t>
      </w:r>
      <w:bookmarkStart w:id="24892" w:name="_ETM_Q47_436949"/>
      <w:bookmarkEnd w:id="24892"/>
      <w:r>
        <w:rPr>
          <w:rFonts w:hint="cs"/>
          <w:rtl/>
        </w:rPr>
        <w:t>ויפרנס</w:t>
      </w:r>
      <w:r>
        <w:rPr>
          <w:rtl/>
        </w:rPr>
        <w:t xml:space="preserve"> </w:t>
      </w:r>
      <w:bookmarkStart w:id="24893" w:name="_ETM_Q47_437669"/>
      <w:bookmarkEnd w:id="24893"/>
      <w:r>
        <w:rPr>
          <w:rtl/>
        </w:rPr>
        <w:t xml:space="preserve">אותם </w:t>
      </w:r>
      <w:bookmarkStart w:id="24894" w:name="_ETM_Q47_437970"/>
      <w:bookmarkEnd w:id="24894"/>
      <w:r>
        <w:rPr>
          <w:rtl/>
        </w:rPr>
        <w:t xml:space="preserve">בשנים </w:t>
      </w:r>
      <w:bookmarkStart w:id="24895" w:name="_ETM_Q47_438389"/>
      <w:bookmarkEnd w:id="24895"/>
      <w:r>
        <w:rPr>
          <w:rtl/>
        </w:rPr>
        <w:t xml:space="preserve">שבהן </w:t>
      </w:r>
      <w:bookmarkStart w:id="24896" w:name="_ETM_Q47_439139"/>
      <w:bookmarkEnd w:id="24896"/>
      <w:r>
        <w:rPr>
          <w:rtl/>
        </w:rPr>
        <w:t xml:space="preserve">הם </w:t>
      </w:r>
      <w:bookmarkStart w:id="24897" w:name="_ETM_Q47_439439"/>
      <w:bookmarkEnd w:id="24897"/>
      <w:r>
        <w:rPr>
          <w:rtl/>
        </w:rPr>
        <w:t xml:space="preserve">לא </w:t>
      </w:r>
      <w:bookmarkStart w:id="24898" w:name="_ETM_Q47_439589"/>
      <w:bookmarkEnd w:id="24898"/>
      <w:r>
        <w:rPr>
          <w:rtl/>
        </w:rPr>
        <w:t xml:space="preserve">יכולות </w:t>
      </w:r>
      <w:bookmarkStart w:id="24899" w:name="_ETM_Q47_440039"/>
      <w:bookmarkEnd w:id="24899"/>
      <w:r>
        <w:rPr>
          <w:rtl/>
        </w:rPr>
        <w:t xml:space="preserve">ויכולים </w:t>
      </w:r>
      <w:bookmarkStart w:id="24900" w:name="_ETM_Q47_440520"/>
      <w:bookmarkEnd w:id="24900"/>
      <w:r>
        <w:rPr>
          <w:rtl/>
        </w:rPr>
        <w:t>לעבו</w:t>
      </w:r>
      <w:bookmarkStart w:id="24901" w:name="_ETM_Q47_441479"/>
      <w:bookmarkEnd w:id="24901"/>
      <w:r>
        <w:rPr>
          <w:rFonts w:hint="cs"/>
          <w:rtl/>
        </w:rPr>
        <w:t xml:space="preserve">ד, </w:t>
      </w:r>
      <w:r>
        <w:rPr>
          <w:rtl/>
        </w:rPr>
        <w:t xml:space="preserve">וגם </w:t>
      </w:r>
      <w:bookmarkStart w:id="24902" w:name="_ETM_Q47_441810"/>
      <w:bookmarkEnd w:id="24902"/>
      <w:r>
        <w:rPr>
          <w:rtl/>
        </w:rPr>
        <w:t xml:space="preserve">אם </w:t>
      </w:r>
      <w:bookmarkStart w:id="24903" w:name="_ETM_Q47_441930"/>
      <w:bookmarkEnd w:id="24903"/>
      <w:r>
        <w:rPr>
          <w:rtl/>
        </w:rPr>
        <w:t xml:space="preserve">הם </w:t>
      </w:r>
      <w:bookmarkStart w:id="24904" w:name="_ETM_Q47_442050"/>
      <w:bookmarkEnd w:id="24904"/>
      <w:r>
        <w:rPr>
          <w:rtl/>
        </w:rPr>
        <w:t xml:space="preserve">היו </w:t>
      </w:r>
      <w:bookmarkStart w:id="24905" w:name="_ETM_Q47_442259"/>
      <w:bookmarkEnd w:id="24905"/>
      <w:r>
        <w:rPr>
          <w:rtl/>
        </w:rPr>
        <w:t xml:space="preserve">רוצות </w:t>
      </w:r>
      <w:bookmarkStart w:id="24906" w:name="_ETM_Q47_442620"/>
      <w:bookmarkEnd w:id="24906"/>
      <w:r>
        <w:rPr>
          <w:rtl/>
        </w:rPr>
        <w:t xml:space="preserve">ורוצים </w:t>
      </w:r>
      <w:bookmarkStart w:id="24907" w:name="_ETM_Q47_443520"/>
      <w:bookmarkEnd w:id="24907"/>
      <w:r>
        <w:rPr>
          <w:rFonts w:hint="cs"/>
          <w:rtl/>
        </w:rPr>
        <w:t xml:space="preserve">– </w:t>
      </w:r>
      <w:r>
        <w:rPr>
          <w:rtl/>
        </w:rPr>
        <w:t xml:space="preserve">יהיה </w:t>
      </w:r>
      <w:bookmarkStart w:id="24908" w:name="_ETM_Q47_443729"/>
      <w:bookmarkEnd w:id="24908"/>
      <w:r>
        <w:rPr>
          <w:rtl/>
        </w:rPr>
        <w:t xml:space="preserve">להם </w:t>
      </w:r>
      <w:bookmarkStart w:id="24909" w:name="_ETM_Q47_443939"/>
      <w:bookmarkEnd w:id="24909"/>
      <w:r>
        <w:rPr>
          <w:rtl/>
        </w:rPr>
        <w:t xml:space="preserve">מאוד </w:t>
      </w:r>
      <w:bookmarkStart w:id="24910" w:name="_ETM_Q47_444330"/>
      <w:bookmarkEnd w:id="24910"/>
      <w:r>
        <w:rPr>
          <w:rtl/>
        </w:rPr>
        <w:t xml:space="preserve">קשה </w:t>
      </w:r>
      <w:bookmarkStart w:id="24911" w:name="_ETM_Q47_444689"/>
      <w:bookmarkEnd w:id="24911"/>
      <w:r>
        <w:rPr>
          <w:rtl/>
        </w:rPr>
        <w:t xml:space="preserve">למצוא </w:t>
      </w:r>
      <w:bookmarkStart w:id="24912" w:name="_ETM_Q47_445080"/>
      <w:bookmarkEnd w:id="24912"/>
      <w:r>
        <w:rPr>
          <w:rtl/>
        </w:rPr>
        <w:t>עבודה</w:t>
      </w:r>
      <w:r>
        <w:rPr>
          <w:rFonts w:hint="cs"/>
          <w:rtl/>
        </w:rPr>
        <w:t>.</w:t>
      </w:r>
      <w:r>
        <w:rPr>
          <w:rtl/>
        </w:rPr>
        <w:t xml:space="preserve"> </w:t>
      </w:r>
      <w:bookmarkStart w:id="24913" w:name="_ETM_Q47_446610"/>
      <w:bookmarkEnd w:id="24913"/>
      <w:r>
        <w:rPr>
          <w:rtl/>
        </w:rPr>
        <w:t xml:space="preserve">אז </w:t>
      </w:r>
      <w:bookmarkStart w:id="24914" w:name="_ETM_Q47_446850"/>
      <w:bookmarkEnd w:id="24914"/>
      <w:r>
        <w:rPr>
          <w:rtl/>
        </w:rPr>
        <w:t xml:space="preserve">מהפנסיה </w:t>
      </w:r>
      <w:bookmarkStart w:id="24915" w:name="_ETM_Q47_447570"/>
      <w:bookmarkEnd w:id="24915"/>
      <w:r>
        <w:rPr>
          <w:rtl/>
        </w:rPr>
        <w:t xml:space="preserve">הזאת </w:t>
      </w:r>
      <w:bookmarkStart w:id="24916" w:name="_ETM_Q47_447810"/>
      <w:bookmarkEnd w:id="24916"/>
      <w:r>
        <w:rPr>
          <w:rtl/>
        </w:rPr>
        <w:t xml:space="preserve">אתם </w:t>
      </w:r>
      <w:bookmarkStart w:id="24917" w:name="_ETM_Q47_448020"/>
      <w:bookmarkEnd w:id="24917"/>
      <w:r>
        <w:rPr>
          <w:rtl/>
        </w:rPr>
        <w:t xml:space="preserve">באים </w:t>
      </w:r>
      <w:bookmarkStart w:id="24918" w:name="_ETM_Q47_448290"/>
      <w:bookmarkEnd w:id="24918"/>
      <w:r>
        <w:rPr>
          <w:rtl/>
        </w:rPr>
        <w:t>ל</w:t>
      </w:r>
      <w:r>
        <w:rPr>
          <w:rFonts w:hint="cs"/>
          <w:rtl/>
        </w:rPr>
        <w:t xml:space="preserve">עשוק </w:t>
      </w:r>
      <w:bookmarkStart w:id="24919" w:name="_ETM_Q47_448800"/>
      <w:bookmarkEnd w:id="24919"/>
      <w:r>
        <w:rPr>
          <w:rtl/>
        </w:rPr>
        <w:t xml:space="preserve">אותם </w:t>
      </w:r>
      <w:bookmarkStart w:id="24920" w:name="_ETM_Q47_449250"/>
      <w:bookmarkEnd w:id="24920"/>
      <w:r>
        <w:rPr>
          <w:rtl/>
        </w:rPr>
        <w:t>היום</w:t>
      </w:r>
      <w:r>
        <w:rPr>
          <w:rFonts w:hint="cs"/>
          <w:rtl/>
        </w:rPr>
        <w:t>?</w:t>
      </w:r>
      <w:r>
        <w:rPr>
          <w:rtl/>
        </w:rPr>
        <w:t xml:space="preserve"> </w:t>
      </w:r>
      <w:bookmarkStart w:id="24921" w:name="_ETM_Q47_451180"/>
      <w:bookmarkEnd w:id="24921"/>
    </w:p>
    <w:p w:rsidR="00F05D2D" w:rsidRDefault="00F05D2D" w:rsidP="00436458">
      <w:pPr>
        <w:rPr>
          <w:rtl/>
        </w:rPr>
      </w:pPr>
      <w:bookmarkStart w:id="24922" w:name="_ETM_Q47_453219"/>
      <w:bookmarkStart w:id="24923" w:name="_ETM_Q47_453411"/>
      <w:bookmarkEnd w:id="24922"/>
      <w:bookmarkEnd w:id="24923"/>
    </w:p>
    <w:p w:rsidR="00F05D2D" w:rsidRDefault="00F05D2D" w:rsidP="00436458">
      <w:pPr>
        <w:rPr>
          <w:rtl/>
        </w:rPr>
      </w:pPr>
      <w:bookmarkStart w:id="24924" w:name="_ETM_Q47_453477"/>
      <w:bookmarkStart w:id="24925" w:name="_ETM_Q47_453576"/>
      <w:bookmarkEnd w:id="24924"/>
      <w:bookmarkEnd w:id="24925"/>
      <w:r>
        <w:rPr>
          <w:rtl/>
        </w:rPr>
        <w:t xml:space="preserve">זהו </w:t>
      </w:r>
      <w:bookmarkStart w:id="24926" w:name="_ETM_Q47_451810"/>
      <w:bookmarkEnd w:id="24926"/>
      <w:r>
        <w:rPr>
          <w:rtl/>
        </w:rPr>
        <w:t>עושק</w:t>
      </w:r>
      <w:r>
        <w:rPr>
          <w:rFonts w:hint="cs"/>
          <w:rtl/>
        </w:rPr>
        <w:t>,</w:t>
      </w:r>
      <w:r>
        <w:rPr>
          <w:rtl/>
        </w:rPr>
        <w:t xml:space="preserve"> </w:t>
      </w:r>
      <w:bookmarkStart w:id="24927" w:name="_ETM_Q47_452770"/>
      <w:bookmarkEnd w:id="24927"/>
      <w:r>
        <w:rPr>
          <w:rtl/>
        </w:rPr>
        <w:t xml:space="preserve">לא </w:t>
      </w:r>
      <w:bookmarkStart w:id="24928" w:name="_ETM_Q47_453070"/>
      <w:bookmarkEnd w:id="24928"/>
      <w:r>
        <w:rPr>
          <w:rtl/>
        </w:rPr>
        <w:t xml:space="preserve">פחות </w:t>
      </w:r>
      <w:bookmarkStart w:id="24929" w:name="_ETM_Q47_453610"/>
      <w:bookmarkEnd w:id="24929"/>
      <w:r>
        <w:rPr>
          <w:rtl/>
        </w:rPr>
        <w:t>מזה</w:t>
      </w:r>
      <w:r>
        <w:rPr>
          <w:rFonts w:hint="cs"/>
          <w:rtl/>
        </w:rPr>
        <w:t>.</w:t>
      </w:r>
      <w:r>
        <w:rPr>
          <w:rtl/>
        </w:rPr>
        <w:t xml:space="preserve"> </w:t>
      </w:r>
      <w:bookmarkStart w:id="24930" w:name="_ETM_Q47_454570"/>
      <w:bookmarkEnd w:id="24930"/>
      <w:r>
        <w:rPr>
          <w:rtl/>
        </w:rPr>
        <w:t xml:space="preserve">זאת </w:t>
      </w:r>
      <w:bookmarkStart w:id="24931" w:name="_ETM_Q47_454900"/>
      <w:bookmarkEnd w:id="24931"/>
      <w:r>
        <w:rPr>
          <w:rtl/>
        </w:rPr>
        <w:t xml:space="preserve">ביזה </w:t>
      </w:r>
      <w:bookmarkStart w:id="24932" w:name="_ETM_Q47_456589"/>
      <w:bookmarkStart w:id="24933" w:name="_ETM_Q47_456830"/>
      <w:bookmarkEnd w:id="24932"/>
      <w:bookmarkEnd w:id="24933"/>
      <w:r>
        <w:rPr>
          <w:rFonts w:hint="cs"/>
          <w:rtl/>
        </w:rPr>
        <w:t xml:space="preserve">של </w:t>
      </w:r>
      <w:r>
        <w:rPr>
          <w:rtl/>
        </w:rPr>
        <w:t xml:space="preserve">אנשים </w:t>
      </w:r>
      <w:bookmarkStart w:id="24934" w:name="_ETM_Q47_457610"/>
      <w:bookmarkEnd w:id="24934"/>
      <w:r>
        <w:rPr>
          <w:rtl/>
        </w:rPr>
        <w:t xml:space="preserve">שאין </w:t>
      </w:r>
      <w:bookmarkStart w:id="24935" w:name="_ETM_Q47_458289"/>
      <w:bookmarkEnd w:id="24935"/>
      <w:r>
        <w:rPr>
          <w:rtl/>
        </w:rPr>
        <w:t xml:space="preserve">להם </w:t>
      </w:r>
      <w:bookmarkStart w:id="24936" w:name="_ETM_Q47_458650"/>
      <w:bookmarkEnd w:id="24936"/>
      <w:r>
        <w:rPr>
          <w:rtl/>
        </w:rPr>
        <w:t xml:space="preserve">איך </w:t>
      </w:r>
      <w:bookmarkStart w:id="24937" w:name="_ETM_Q47_458949"/>
      <w:bookmarkEnd w:id="24937"/>
      <w:r>
        <w:rPr>
          <w:rtl/>
        </w:rPr>
        <w:t xml:space="preserve">להיאבק </w:t>
      </w:r>
      <w:bookmarkStart w:id="24938" w:name="_ETM_Q47_459759"/>
      <w:bookmarkEnd w:id="24938"/>
      <w:r>
        <w:rPr>
          <w:rtl/>
        </w:rPr>
        <w:t xml:space="preserve">בדבר </w:t>
      </w:r>
      <w:bookmarkStart w:id="24939" w:name="_ETM_Q47_460210"/>
      <w:bookmarkEnd w:id="24939"/>
      <w:r>
        <w:rPr>
          <w:rtl/>
        </w:rPr>
        <w:t>הזה</w:t>
      </w:r>
      <w:r>
        <w:rPr>
          <w:rFonts w:hint="cs"/>
          <w:rtl/>
        </w:rPr>
        <w:t>,</w:t>
      </w:r>
      <w:r>
        <w:rPr>
          <w:rtl/>
        </w:rPr>
        <w:t xml:space="preserve"> </w:t>
      </w:r>
      <w:bookmarkStart w:id="24940" w:name="_ETM_Q47_461759"/>
      <w:bookmarkEnd w:id="24940"/>
      <w:r>
        <w:rPr>
          <w:rtl/>
        </w:rPr>
        <w:t xml:space="preserve">לטובת </w:t>
      </w:r>
      <w:bookmarkStart w:id="24941" w:name="_ETM_Q47_462629"/>
      <w:bookmarkEnd w:id="24941"/>
      <w:r>
        <w:rPr>
          <w:rtl/>
        </w:rPr>
        <w:t xml:space="preserve">כספים </w:t>
      </w:r>
      <w:bookmarkStart w:id="24942" w:name="_ETM_Q47_463199"/>
      <w:bookmarkEnd w:id="24942"/>
      <w:r>
        <w:rPr>
          <w:rtl/>
        </w:rPr>
        <w:t>קואליציוניים</w:t>
      </w:r>
      <w:r>
        <w:rPr>
          <w:rFonts w:hint="cs"/>
          <w:rtl/>
        </w:rPr>
        <w:t>,</w:t>
      </w:r>
      <w:r>
        <w:rPr>
          <w:rtl/>
        </w:rPr>
        <w:t xml:space="preserve"> </w:t>
      </w:r>
      <w:bookmarkStart w:id="24943" w:name="_ETM_Q47_464680"/>
      <w:bookmarkEnd w:id="24943"/>
      <w:r>
        <w:rPr>
          <w:rtl/>
        </w:rPr>
        <w:t xml:space="preserve">לטובת </w:t>
      </w:r>
      <w:bookmarkStart w:id="24944" w:name="_ETM_Q47_465400"/>
      <w:bookmarkEnd w:id="24944"/>
      <w:r>
        <w:rPr>
          <w:rtl/>
        </w:rPr>
        <w:t xml:space="preserve">הוצאות </w:t>
      </w:r>
      <w:bookmarkStart w:id="24945" w:name="_ETM_Q47_465970"/>
      <w:bookmarkEnd w:id="24945"/>
      <w:r>
        <w:rPr>
          <w:rtl/>
        </w:rPr>
        <w:t>מושחתות</w:t>
      </w:r>
      <w:r>
        <w:rPr>
          <w:rFonts w:hint="cs"/>
          <w:rtl/>
        </w:rPr>
        <w:t>,</w:t>
      </w:r>
      <w:r>
        <w:rPr>
          <w:rtl/>
        </w:rPr>
        <w:t xml:space="preserve"> </w:t>
      </w:r>
      <w:bookmarkStart w:id="24946" w:name="_ETM_Q47_467259"/>
      <w:bookmarkEnd w:id="24946"/>
      <w:r>
        <w:rPr>
          <w:rtl/>
        </w:rPr>
        <w:t xml:space="preserve">לטובת </w:t>
      </w:r>
      <w:bookmarkStart w:id="24947" w:name="_ETM_Q47_467949"/>
      <w:bookmarkEnd w:id="24947"/>
      <w:r>
        <w:rPr>
          <w:rtl/>
        </w:rPr>
        <w:t>ג'ובים</w:t>
      </w:r>
      <w:r>
        <w:rPr>
          <w:rFonts w:hint="cs"/>
          <w:rtl/>
        </w:rPr>
        <w:t>,</w:t>
      </w:r>
      <w:r>
        <w:rPr>
          <w:rtl/>
        </w:rPr>
        <w:t xml:space="preserve"> </w:t>
      </w:r>
      <w:bookmarkStart w:id="24948" w:name="_ETM_Q47_469120"/>
      <w:bookmarkEnd w:id="24948"/>
      <w:r>
        <w:rPr>
          <w:rtl/>
        </w:rPr>
        <w:t xml:space="preserve">לטובת </w:t>
      </w:r>
      <w:bookmarkStart w:id="24949" w:name="_ETM_Q47_469930"/>
      <w:bookmarkEnd w:id="24949"/>
      <w:r>
        <w:rPr>
          <w:rtl/>
        </w:rPr>
        <w:t xml:space="preserve">מלחמה </w:t>
      </w:r>
      <w:bookmarkStart w:id="24950" w:name="_ETM_Q47_470469"/>
      <w:bookmarkEnd w:id="24950"/>
      <w:r>
        <w:rPr>
          <w:rtl/>
        </w:rPr>
        <w:t xml:space="preserve">שבשלב </w:t>
      </w:r>
      <w:bookmarkStart w:id="24951" w:name="_ETM_Q47_471069"/>
      <w:bookmarkEnd w:id="24951"/>
      <w:r>
        <w:rPr>
          <w:rtl/>
        </w:rPr>
        <w:t xml:space="preserve">הזה </w:t>
      </w:r>
      <w:bookmarkStart w:id="24952" w:name="_ETM_Q47_471919"/>
      <w:bookmarkEnd w:id="24952"/>
      <w:r>
        <w:rPr>
          <w:rtl/>
        </w:rPr>
        <w:t>מתברברת</w:t>
      </w:r>
      <w:r>
        <w:rPr>
          <w:rFonts w:hint="cs"/>
          <w:rtl/>
        </w:rPr>
        <w:t>,</w:t>
      </w:r>
      <w:r>
        <w:rPr>
          <w:rtl/>
        </w:rPr>
        <w:t xml:space="preserve"> </w:t>
      </w:r>
      <w:bookmarkStart w:id="24953" w:name="_ETM_Q47_473089"/>
      <w:bookmarkEnd w:id="24953"/>
      <w:r>
        <w:rPr>
          <w:rtl/>
        </w:rPr>
        <w:t xml:space="preserve">כמו </w:t>
      </w:r>
      <w:bookmarkStart w:id="24954" w:name="_ETM_Q47_473389"/>
      <w:bookmarkEnd w:id="24954"/>
      <w:r>
        <w:rPr>
          <w:rtl/>
        </w:rPr>
        <w:t>ש</w:t>
      </w:r>
      <w:r>
        <w:rPr>
          <w:rFonts w:hint="cs"/>
          <w:rtl/>
        </w:rPr>
        <w:t>אמר</w:t>
      </w:r>
      <w:r>
        <w:rPr>
          <w:rtl/>
        </w:rPr>
        <w:t xml:space="preserve"> </w:t>
      </w:r>
      <w:bookmarkStart w:id="24955" w:name="_ETM_Q47_474710"/>
      <w:bookmarkEnd w:id="24955"/>
      <w:r>
        <w:rPr>
          <w:rtl/>
        </w:rPr>
        <w:t xml:space="preserve">שר </w:t>
      </w:r>
      <w:bookmarkStart w:id="24956" w:name="_ETM_Q47_475159"/>
      <w:bookmarkEnd w:id="24956"/>
      <w:r>
        <w:rPr>
          <w:rtl/>
        </w:rPr>
        <w:t xml:space="preserve">הביטחון </w:t>
      </w:r>
      <w:bookmarkStart w:id="24957" w:name="_ETM_Q47_475669"/>
      <w:bookmarkEnd w:id="24957"/>
      <w:r>
        <w:rPr>
          <w:rtl/>
        </w:rPr>
        <w:t>היוצא</w:t>
      </w:r>
      <w:r>
        <w:rPr>
          <w:rFonts w:hint="cs"/>
          <w:rtl/>
        </w:rPr>
        <w:t>,</w:t>
      </w:r>
      <w:r>
        <w:rPr>
          <w:rtl/>
        </w:rPr>
        <w:t xml:space="preserve"> </w:t>
      </w:r>
      <w:bookmarkStart w:id="24958" w:name="_ETM_Q47_476930"/>
      <w:bookmarkEnd w:id="24958"/>
      <w:r>
        <w:rPr>
          <w:rtl/>
        </w:rPr>
        <w:t xml:space="preserve">לטובת </w:t>
      </w:r>
      <w:bookmarkStart w:id="24959" w:name="_ETM_Q47_477550"/>
      <w:bookmarkEnd w:id="24959"/>
      <w:r>
        <w:rPr>
          <w:rFonts w:hint="cs"/>
          <w:rtl/>
        </w:rPr>
        <w:t>אלף</w:t>
      </w:r>
      <w:r>
        <w:rPr>
          <w:rtl/>
        </w:rPr>
        <w:t xml:space="preserve"> </w:t>
      </w:r>
      <w:bookmarkStart w:id="24960" w:name="_ETM_Q47_478029"/>
      <w:bookmarkEnd w:id="24960"/>
      <w:r>
        <w:rPr>
          <w:rtl/>
        </w:rPr>
        <w:t xml:space="preserve">דברים </w:t>
      </w:r>
      <w:bookmarkStart w:id="24961" w:name="_ETM_Q47_478569"/>
      <w:bookmarkEnd w:id="24961"/>
      <w:r>
        <w:rPr>
          <w:rtl/>
        </w:rPr>
        <w:t xml:space="preserve">שפוגעים </w:t>
      </w:r>
      <w:bookmarkStart w:id="24962" w:name="_ETM_Q47_479190"/>
      <w:bookmarkStart w:id="24963" w:name="_ETM_Q47_479400"/>
      <w:bookmarkEnd w:id="24962"/>
      <w:bookmarkEnd w:id="24963"/>
      <w:r>
        <w:rPr>
          <w:rtl/>
        </w:rPr>
        <w:t xml:space="preserve">כשלעצמם </w:t>
      </w:r>
      <w:bookmarkStart w:id="24964" w:name="_ETM_Q47_480750"/>
      <w:bookmarkEnd w:id="24964"/>
      <w:r>
        <w:rPr>
          <w:rFonts w:hint="cs"/>
          <w:rtl/>
        </w:rPr>
        <w:t xml:space="preserve">באנשים הקשישות </w:t>
      </w:r>
      <w:bookmarkStart w:id="24965" w:name="_ETM_Q47_483731"/>
      <w:bookmarkEnd w:id="24965"/>
      <w:r>
        <w:rPr>
          <w:rFonts w:hint="cs"/>
          <w:rtl/>
        </w:rPr>
        <w:t xml:space="preserve">והקשישים האלה. </w:t>
      </w:r>
    </w:p>
    <w:p w:rsidR="00F05D2D" w:rsidRDefault="00F05D2D" w:rsidP="00436458">
      <w:pPr>
        <w:rPr>
          <w:rtl/>
        </w:rPr>
      </w:pPr>
      <w:bookmarkStart w:id="24966" w:name="_ETM_Q47_481643"/>
      <w:bookmarkStart w:id="24967" w:name="_ETM_Q47_481736"/>
      <w:bookmarkEnd w:id="24966"/>
      <w:bookmarkEnd w:id="24967"/>
    </w:p>
    <w:p w:rsidR="00F05D2D" w:rsidRDefault="00F05D2D" w:rsidP="00436458">
      <w:pPr>
        <w:pStyle w:val="af5"/>
        <w:keepNext/>
        <w:rPr>
          <w:rtl/>
        </w:rPr>
      </w:pPr>
      <w:bookmarkStart w:id="24968" w:name="ET_interruption_6353_79"/>
      <w:r w:rsidRPr="00082E89">
        <w:rPr>
          <w:rStyle w:val="TagStyle"/>
          <w:rtl/>
        </w:rPr>
        <w:t xml:space="preserve"> &lt;&lt; קריאה &gt;&gt; </w:t>
      </w:r>
      <w:r>
        <w:rPr>
          <w:rtl/>
        </w:rPr>
        <w:t>חנוך דב מלביצקי (הליכוד):</w:t>
      </w:r>
      <w:r w:rsidRPr="00082E89">
        <w:rPr>
          <w:rStyle w:val="TagStyle"/>
          <w:rtl/>
        </w:rPr>
        <w:t xml:space="preserve"> &lt;&lt; קריאה &gt;&gt;</w:t>
      </w:r>
      <w:r>
        <w:rPr>
          <w:rtl/>
        </w:rPr>
        <w:t xml:space="preserve"> </w:t>
      </w:r>
      <w:bookmarkEnd w:id="24968"/>
    </w:p>
    <w:p w:rsidR="00F05D2D" w:rsidRDefault="00F05D2D" w:rsidP="00436458">
      <w:pPr>
        <w:rPr>
          <w:rtl/>
        </w:rPr>
      </w:pPr>
    </w:p>
    <w:p w:rsidR="00F05D2D" w:rsidRDefault="00F05D2D" w:rsidP="00436458">
      <w:pPr>
        <w:rPr>
          <w:rtl/>
        </w:rPr>
      </w:pPr>
      <w:r>
        <w:rPr>
          <w:rFonts w:hint="cs"/>
          <w:rtl/>
        </w:rPr>
        <w:t xml:space="preserve">בגלל זה הוא יוצא. </w:t>
      </w:r>
      <w:bookmarkStart w:id="24969" w:name="_ETM_Q47_478833"/>
      <w:bookmarkEnd w:id="24969"/>
      <w:r>
        <w:rPr>
          <w:rFonts w:hint="cs"/>
          <w:rtl/>
        </w:rPr>
        <w:t xml:space="preserve">בשביל זה הוא יצא ולא יחזור. </w:t>
      </w:r>
    </w:p>
    <w:p w:rsidR="00F05D2D" w:rsidRDefault="00F05D2D" w:rsidP="00436458">
      <w:pPr>
        <w:rPr>
          <w:rtl/>
        </w:rPr>
      </w:pPr>
      <w:bookmarkStart w:id="24970" w:name="_ETM_Q47_482926"/>
      <w:bookmarkStart w:id="24971" w:name="_ETM_Q47_483022"/>
      <w:bookmarkEnd w:id="24970"/>
      <w:bookmarkEnd w:id="24971"/>
    </w:p>
    <w:p w:rsidR="00F05D2D" w:rsidRDefault="00F05D2D" w:rsidP="00436458">
      <w:pPr>
        <w:pStyle w:val="af6"/>
        <w:keepNext/>
        <w:rPr>
          <w:rtl/>
        </w:rPr>
      </w:pPr>
      <w:bookmarkStart w:id="24972" w:name="ET_yor_6307_80"/>
      <w:r w:rsidRPr="00082E89">
        <w:rPr>
          <w:rStyle w:val="TagStyle"/>
          <w:rtl/>
        </w:rPr>
        <w:t xml:space="preserve"> &lt;&lt; יור &gt;&gt; </w:t>
      </w:r>
      <w:r>
        <w:rPr>
          <w:rtl/>
        </w:rPr>
        <w:t>היו"ר יבגני סובה:</w:t>
      </w:r>
      <w:r w:rsidRPr="00082E89">
        <w:rPr>
          <w:rStyle w:val="TagStyle"/>
          <w:rtl/>
        </w:rPr>
        <w:t xml:space="preserve"> &lt;&lt; יור &gt;&gt;</w:t>
      </w:r>
      <w:r>
        <w:rPr>
          <w:rtl/>
        </w:rPr>
        <w:t xml:space="preserve"> </w:t>
      </w:r>
      <w:bookmarkEnd w:id="24972"/>
    </w:p>
    <w:p w:rsidR="00F05D2D" w:rsidRDefault="00F05D2D" w:rsidP="00436458">
      <w:pPr>
        <w:rPr>
          <w:rtl/>
        </w:rPr>
      </w:pPr>
    </w:p>
    <w:p w:rsidR="00F05D2D" w:rsidRDefault="00F05D2D" w:rsidP="00436458">
      <w:pPr>
        <w:rPr>
          <w:rtl/>
        </w:rPr>
      </w:pPr>
      <w:bookmarkStart w:id="24973" w:name="_ETM_Q47_484072"/>
      <w:bookmarkEnd w:id="24973"/>
      <w:r>
        <w:rPr>
          <w:rFonts w:hint="cs"/>
          <w:rtl/>
        </w:rPr>
        <w:t>תודה. תודה, מלביצקי.</w:t>
      </w:r>
      <w:bookmarkStart w:id="24974" w:name="_ETM_Q47_482863"/>
      <w:bookmarkEnd w:id="24974"/>
    </w:p>
    <w:p w:rsidR="00F05D2D" w:rsidRDefault="00F05D2D" w:rsidP="00436458">
      <w:pPr>
        <w:rPr>
          <w:rtl/>
        </w:rPr>
      </w:pPr>
      <w:bookmarkStart w:id="24975" w:name="_ETM_Q47_482956"/>
      <w:bookmarkEnd w:id="24975"/>
    </w:p>
    <w:p w:rsidR="00F05D2D" w:rsidRDefault="00F05D2D" w:rsidP="00436458">
      <w:pPr>
        <w:pStyle w:val="af5"/>
        <w:keepNext/>
        <w:rPr>
          <w:rtl/>
        </w:rPr>
      </w:pPr>
      <w:r w:rsidRPr="00082E89">
        <w:rPr>
          <w:rStyle w:val="TagStyle"/>
          <w:rtl/>
        </w:rPr>
        <w:t xml:space="preserve"> &lt;&lt; קריאה &gt;&gt; </w:t>
      </w:r>
      <w:r>
        <w:rPr>
          <w:rtl/>
        </w:rPr>
        <w:t>חנוך דב מלביצקי (הליכוד):</w:t>
      </w:r>
      <w:r w:rsidRPr="00082E89">
        <w:rPr>
          <w:rStyle w:val="TagStyle"/>
          <w:rtl/>
        </w:rPr>
        <w:t xml:space="preserve"> &lt;&lt; קריאה &gt;&gt;</w:t>
      </w:r>
      <w:r>
        <w:rPr>
          <w:rtl/>
        </w:rPr>
        <w:t xml:space="preserve"> </w:t>
      </w:r>
    </w:p>
    <w:p w:rsidR="00F05D2D" w:rsidRDefault="00F05D2D" w:rsidP="00436458">
      <w:pPr>
        <w:rPr>
          <w:rtl/>
        </w:rPr>
      </w:pPr>
    </w:p>
    <w:p w:rsidR="00F05D2D" w:rsidRDefault="00F05D2D" w:rsidP="00436458">
      <w:pPr>
        <w:rPr>
          <w:rtl/>
        </w:rPr>
      </w:pPr>
      <w:r>
        <w:rPr>
          <w:rFonts w:hint="cs"/>
          <w:rtl/>
        </w:rPr>
        <w:t xml:space="preserve">בדיוק בגלל זה. </w:t>
      </w:r>
    </w:p>
    <w:p w:rsidR="00F05D2D" w:rsidRDefault="00F05D2D" w:rsidP="00436458">
      <w:pPr>
        <w:rPr>
          <w:rtl/>
        </w:rPr>
      </w:pPr>
    </w:p>
    <w:p w:rsidR="00F05D2D" w:rsidRDefault="00F05D2D" w:rsidP="00436458">
      <w:pPr>
        <w:pStyle w:val="af6"/>
        <w:keepNext/>
        <w:rPr>
          <w:rtl/>
        </w:rPr>
      </w:pPr>
      <w:r w:rsidRPr="00082E89">
        <w:rPr>
          <w:rStyle w:val="TagStyle"/>
          <w:rtl/>
        </w:rPr>
        <w:t xml:space="preserve"> &lt;&lt; יור &gt;&gt; </w:t>
      </w:r>
      <w:r>
        <w:rPr>
          <w:rtl/>
        </w:rPr>
        <w:t>היו"ר יבגני סובה:</w:t>
      </w:r>
      <w:r w:rsidRPr="00082E89">
        <w:rPr>
          <w:rStyle w:val="TagStyle"/>
          <w:rtl/>
        </w:rPr>
        <w:t xml:space="preserve"> &lt;&lt; יור &gt;&gt;</w:t>
      </w:r>
      <w:r>
        <w:rPr>
          <w:rtl/>
        </w:rPr>
        <w:t xml:space="preserve"> </w:t>
      </w:r>
    </w:p>
    <w:p w:rsidR="00F05D2D" w:rsidRDefault="00F05D2D" w:rsidP="00436458">
      <w:pPr>
        <w:rPr>
          <w:rtl/>
        </w:rPr>
      </w:pPr>
    </w:p>
    <w:p w:rsidR="00F05D2D" w:rsidRDefault="00F05D2D" w:rsidP="00436458">
      <w:pPr>
        <w:rPr>
          <w:rtl/>
        </w:rPr>
      </w:pPr>
      <w:r>
        <w:rPr>
          <w:rFonts w:hint="cs"/>
          <w:rtl/>
        </w:rPr>
        <w:t xml:space="preserve">תודה, חבר הכנסת. </w:t>
      </w:r>
    </w:p>
    <w:p w:rsidR="00F05D2D" w:rsidRDefault="00F05D2D" w:rsidP="00436458">
      <w:pPr>
        <w:rPr>
          <w:rtl/>
        </w:rPr>
      </w:pPr>
      <w:bookmarkStart w:id="24976" w:name="_ETM_Q47_483591"/>
      <w:bookmarkStart w:id="24977" w:name="_ETM_Q47_483689"/>
      <w:bookmarkEnd w:id="24976"/>
      <w:bookmarkEnd w:id="24977"/>
    </w:p>
    <w:p w:rsidR="00F05D2D" w:rsidRDefault="00F05D2D" w:rsidP="00436458">
      <w:pPr>
        <w:pStyle w:val="-"/>
        <w:keepNext/>
        <w:rPr>
          <w:rtl/>
        </w:rPr>
      </w:pPr>
      <w:bookmarkStart w:id="24978" w:name="ET_speakercontinue_5090_81"/>
      <w:r w:rsidRPr="00082E89">
        <w:rPr>
          <w:rStyle w:val="TagStyle"/>
          <w:rtl/>
        </w:rPr>
        <w:t xml:space="preserve"> &lt;&lt; דובר_המשך &gt;&gt; </w:t>
      </w:r>
      <w:r>
        <w:rPr>
          <w:rtl/>
        </w:rPr>
        <w:t>מרב מיכאלי (העבודה):</w:t>
      </w:r>
      <w:r w:rsidRPr="00082E89">
        <w:rPr>
          <w:rStyle w:val="TagStyle"/>
          <w:rtl/>
        </w:rPr>
        <w:t xml:space="preserve"> &lt;&lt; דובר_המשך &gt;&gt;</w:t>
      </w:r>
      <w:r>
        <w:rPr>
          <w:rtl/>
        </w:rPr>
        <w:t xml:space="preserve"> </w:t>
      </w:r>
      <w:bookmarkEnd w:id="24978"/>
    </w:p>
    <w:p w:rsidR="00F05D2D" w:rsidRDefault="00F05D2D" w:rsidP="00436458">
      <w:pPr>
        <w:rPr>
          <w:rtl/>
        </w:rPr>
      </w:pPr>
    </w:p>
    <w:p w:rsidR="00F05D2D" w:rsidRDefault="00F05D2D" w:rsidP="00436458">
      <w:pPr>
        <w:rPr>
          <w:rtl/>
        </w:rPr>
      </w:pPr>
      <w:bookmarkStart w:id="24979" w:name="_ETM_Q47_484096"/>
      <w:bookmarkStart w:id="24980" w:name="_ETM_Q47_482760"/>
      <w:bookmarkStart w:id="24981" w:name="_ETM_Q47_485830"/>
      <w:bookmarkEnd w:id="24979"/>
      <w:bookmarkEnd w:id="24980"/>
      <w:bookmarkEnd w:id="24981"/>
      <w:r>
        <w:rPr>
          <w:rtl/>
        </w:rPr>
        <w:t>עכשיו</w:t>
      </w:r>
      <w:r>
        <w:rPr>
          <w:rFonts w:hint="cs"/>
          <w:rtl/>
        </w:rPr>
        <w:t>,</w:t>
      </w:r>
      <w:r>
        <w:rPr>
          <w:rtl/>
        </w:rPr>
        <w:t xml:space="preserve"> </w:t>
      </w:r>
      <w:bookmarkStart w:id="24982" w:name="_ETM_Q47_486100"/>
      <w:bookmarkEnd w:id="24982"/>
      <w:r>
        <w:rPr>
          <w:rtl/>
        </w:rPr>
        <w:t xml:space="preserve">בקואליציה </w:t>
      </w:r>
      <w:bookmarkStart w:id="24983" w:name="_ETM_Q47_486970"/>
      <w:bookmarkEnd w:id="24983"/>
      <w:r>
        <w:rPr>
          <w:rtl/>
        </w:rPr>
        <w:t>שלכם</w:t>
      </w:r>
      <w:r>
        <w:rPr>
          <w:rFonts w:hint="cs"/>
          <w:rtl/>
        </w:rPr>
        <w:t>,</w:t>
      </w:r>
      <w:r>
        <w:rPr>
          <w:rtl/>
        </w:rPr>
        <w:t xml:space="preserve"> </w:t>
      </w:r>
      <w:bookmarkStart w:id="24984" w:name="_ETM_Q47_487569"/>
      <w:bookmarkEnd w:id="24984"/>
      <w:r>
        <w:rPr>
          <w:rtl/>
        </w:rPr>
        <w:t xml:space="preserve">תחת </w:t>
      </w:r>
      <w:bookmarkStart w:id="24985" w:name="_ETM_Q47_487990"/>
      <w:bookmarkEnd w:id="24985"/>
      <w:r>
        <w:rPr>
          <w:rtl/>
        </w:rPr>
        <w:t xml:space="preserve">הידיים </w:t>
      </w:r>
      <w:bookmarkStart w:id="24986" w:name="_ETM_Q47_488440"/>
      <w:bookmarkEnd w:id="24986"/>
      <w:r>
        <w:rPr>
          <w:rtl/>
        </w:rPr>
        <w:t>שלכם</w:t>
      </w:r>
      <w:r>
        <w:rPr>
          <w:rFonts w:hint="cs"/>
          <w:rtl/>
        </w:rPr>
        <w:t>,</w:t>
      </w:r>
      <w:r>
        <w:rPr>
          <w:rtl/>
        </w:rPr>
        <w:t xml:space="preserve"> </w:t>
      </w:r>
      <w:bookmarkStart w:id="24987" w:name="_ETM_Q47_488889"/>
      <w:bookmarkEnd w:id="24987"/>
      <w:r>
        <w:rPr>
          <w:rtl/>
        </w:rPr>
        <w:t xml:space="preserve">במשמרת </w:t>
      </w:r>
      <w:bookmarkStart w:id="24988" w:name="_ETM_Q47_489460"/>
      <w:bookmarkEnd w:id="24988"/>
      <w:r>
        <w:rPr>
          <w:rtl/>
        </w:rPr>
        <w:t>שלכם</w:t>
      </w:r>
      <w:r>
        <w:rPr>
          <w:rFonts w:hint="cs"/>
          <w:rtl/>
        </w:rPr>
        <w:t>,</w:t>
      </w:r>
      <w:r>
        <w:rPr>
          <w:rtl/>
        </w:rPr>
        <w:t xml:space="preserve"> </w:t>
      </w:r>
      <w:bookmarkStart w:id="24989" w:name="_ETM_Q47_489880"/>
      <w:bookmarkEnd w:id="24989"/>
      <w:r>
        <w:rPr>
          <w:rtl/>
        </w:rPr>
        <w:t xml:space="preserve">הולך </w:t>
      </w:r>
      <w:bookmarkStart w:id="24990" w:name="_ETM_Q47_490120"/>
      <w:bookmarkEnd w:id="24990"/>
      <w:r>
        <w:rPr>
          <w:rtl/>
        </w:rPr>
        <w:t xml:space="preserve">להיות </w:t>
      </w:r>
      <w:bookmarkStart w:id="24991" w:name="_ETM_Q47_490389"/>
      <w:bookmarkEnd w:id="24991"/>
      <w:r>
        <w:rPr>
          <w:rtl/>
        </w:rPr>
        <w:t xml:space="preserve">עכשיו </w:t>
      </w:r>
      <w:bookmarkStart w:id="24992" w:name="_ETM_Q47_490690"/>
      <w:bookmarkEnd w:id="24992"/>
      <w:r>
        <w:rPr>
          <w:rtl/>
        </w:rPr>
        <w:t xml:space="preserve">משבר </w:t>
      </w:r>
      <w:bookmarkStart w:id="24993" w:name="_ETM_Q47_491350"/>
      <w:bookmarkEnd w:id="24993"/>
      <w:r>
        <w:rPr>
          <w:rtl/>
        </w:rPr>
        <w:t xml:space="preserve">חסר </w:t>
      </w:r>
      <w:bookmarkStart w:id="24994" w:name="_ETM_Q47_491920"/>
      <w:bookmarkEnd w:id="24994"/>
      <w:r>
        <w:rPr>
          <w:rtl/>
        </w:rPr>
        <w:t xml:space="preserve">תקדים </w:t>
      </w:r>
      <w:bookmarkStart w:id="24995" w:name="_ETM_Q47_492820"/>
      <w:bookmarkEnd w:id="24995"/>
      <w:r>
        <w:rPr>
          <w:rtl/>
        </w:rPr>
        <w:t xml:space="preserve">בביטוח </w:t>
      </w:r>
      <w:bookmarkStart w:id="24996" w:name="_ETM_Q47_493389"/>
      <w:bookmarkEnd w:id="24996"/>
      <w:r>
        <w:rPr>
          <w:rtl/>
        </w:rPr>
        <w:t>הסיעודי</w:t>
      </w:r>
      <w:r>
        <w:rPr>
          <w:rFonts w:hint="cs"/>
          <w:rtl/>
        </w:rPr>
        <w:t>.</w:t>
      </w:r>
      <w:r>
        <w:rPr>
          <w:rtl/>
        </w:rPr>
        <w:t xml:space="preserve"> </w:t>
      </w:r>
      <w:bookmarkStart w:id="24997" w:name="_ETM_Q47_496189"/>
      <w:bookmarkEnd w:id="24997"/>
      <w:r>
        <w:rPr>
          <w:rtl/>
        </w:rPr>
        <w:t xml:space="preserve">אתם </w:t>
      </w:r>
      <w:bookmarkStart w:id="24998" w:name="_ETM_Q47_496730"/>
      <w:bookmarkEnd w:id="24998"/>
      <w:r>
        <w:rPr>
          <w:rtl/>
        </w:rPr>
        <w:t xml:space="preserve">לא </w:t>
      </w:r>
      <w:bookmarkStart w:id="24999" w:name="_ETM_Q47_496880"/>
      <w:bookmarkEnd w:id="24999"/>
      <w:r>
        <w:rPr>
          <w:rFonts w:hint="cs"/>
          <w:rtl/>
        </w:rPr>
        <w:t>מו</w:t>
      </w:r>
      <w:r>
        <w:rPr>
          <w:rtl/>
        </w:rPr>
        <w:t>צ</w:t>
      </w:r>
      <w:r>
        <w:rPr>
          <w:rFonts w:hint="cs"/>
          <w:rtl/>
        </w:rPr>
        <w:t>א</w:t>
      </w:r>
      <w:r>
        <w:rPr>
          <w:rtl/>
        </w:rPr>
        <w:t xml:space="preserve">ים </w:t>
      </w:r>
      <w:bookmarkStart w:id="25000" w:name="_ETM_Q47_497359"/>
      <w:bookmarkEnd w:id="25000"/>
      <w:r>
        <w:rPr>
          <w:rtl/>
        </w:rPr>
        <w:t xml:space="preserve">שום </w:t>
      </w:r>
      <w:bookmarkStart w:id="25001" w:name="_ETM_Q47_497810"/>
      <w:bookmarkEnd w:id="25001"/>
      <w:r>
        <w:rPr>
          <w:rtl/>
        </w:rPr>
        <w:t xml:space="preserve">פתרון </w:t>
      </w:r>
      <w:bookmarkStart w:id="25002" w:name="_ETM_Q47_499880"/>
      <w:bookmarkEnd w:id="25002"/>
      <w:r>
        <w:rPr>
          <w:rtl/>
        </w:rPr>
        <w:t xml:space="preserve">לאנשים </w:t>
      </w:r>
      <w:bookmarkStart w:id="25003" w:name="_ETM_Q47_500630"/>
      <w:bookmarkStart w:id="25004" w:name="_ETM_Q47_500810"/>
      <w:bookmarkEnd w:id="25003"/>
      <w:bookmarkEnd w:id="25004"/>
      <w:r>
        <w:rPr>
          <w:rFonts w:hint="cs"/>
          <w:rtl/>
        </w:rPr>
        <w:t>ה</w:t>
      </w:r>
      <w:r>
        <w:rPr>
          <w:rtl/>
        </w:rPr>
        <w:t>אלה</w:t>
      </w:r>
      <w:r>
        <w:rPr>
          <w:rFonts w:hint="cs"/>
          <w:rtl/>
        </w:rPr>
        <w:t xml:space="preserve"> </w:t>
      </w:r>
      <w:r w:rsidR="00C919F6">
        <w:rPr>
          <w:rFonts w:hint="cs"/>
          <w:rtl/>
        </w:rPr>
        <w:t>– –</w:t>
      </w:r>
      <w:r>
        <w:rPr>
          <w:rFonts w:hint="cs"/>
          <w:rtl/>
        </w:rPr>
        <w:t xml:space="preserve"> </w:t>
      </w:r>
    </w:p>
    <w:p w:rsidR="00F05D2D" w:rsidRDefault="00F05D2D" w:rsidP="00436458">
      <w:pPr>
        <w:rPr>
          <w:rtl/>
        </w:rPr>
      </w:pPr>
      <w:bookmarkStart w:id="25005" w:name="_ETM_Q47_499332"/>
      <w:bookmarkStart w:id="25006" w:name="_ETM_Q47_499432"/>
      <w:bookmarkEnd w:id="25005"/>
      <w:bookmarkEnd w:id="25006"/>
    </w:p>
    <w:p w:rsidR="00F05D2D" w:rsidRDefault="00F05D2D" w:rsidP="00436458">
      <w:pPr>
        <w:pStyle w:val="af5"/>
        <w:keepNext/>
        <w:rPr>
          <w:rtl/>
        </w:rPr>
      </w:pPr>
      <w:bookmarkStart w:id="25007" w:name="ET_interruption_5766_82"/>
      <w:r w:rsidRPr="00A9009E">
        <w:rPr>
          <w:rStyle w:val="TagStyle"/>
          <w:rtl/>
        </w:rPr>
        <w:t xml:space="preserve"> &lt;&lt; קריאה &gt;&gt; </w:t>
      </w:r>
      <w:r>
        <w:rPr>
          <w:rtl/>
        </w:rPr>
        <w:t>רם בן ברק (יש עתיד):</w:t>
      </w:r>
      <w:r w:rsidRPr="00A9009E">
        <w:rPr>
          <w:rStyle w:val="TagStyle"/>
          <w:rtl/>
        </w:rPr>
        <w:t xml:space="preserve"> &lt;&lt; קריאה &gt;&gt;</w:t>
      </w:r>
      <w:r>
        <w:rPr>
          <w:rtl/>
        </w:rPr>
        <w:t xml:space="preserve"> </w:t>
      </w:r>
      <w:bookmarkEnd w:id="25007"/>
    </w:p>
    <w:p w:rsidR="00F05D2D" w:rsidRDefault="00F05D2D" w:rsidP="00436458">
      <w:pPr>
        <w:rPr>
          <w:rtl/>
        </w:rPr>
      </w:pPr>
    </w:p>
    <w:p w:rsidR="00F05D2D" w:rsidRDefault="00F05D2D" w:rsidP="00436458">
      <w:pPr>
        <w:rPr>
          <w:rtl/>
        </w:rPr>
      </w:pPr>
      <w:r>
        <w:rPr>
          <w:rFonts w:hint="cs"/>
          <w:rtl/>
        </w:rPr>
        <w:t xml:space="preserve">זה לא מעניין אותם. זה לא מעניין אותם. </w:t>
      </w:r>
    </w:p>
    <w:p w:rsidR="00F05D2D" w:rsidRDefault="00F05D2D" w:rsidP="00436458">
      <w:pPr>
        <w:rPr>
          <w:rtl/>
        </w:rPr>
      </w:pPr>
      <w:bookmarkStart w:id="25008" w:name="_ETM_Q47_496149"/>
      <w:bookmarkStart w:id="25009" w:name="_ETM_Q47_496239"/>
      <w:bookmarkEnd w:id="25008"/>
      <w:bookmarkEnd w:id="25009"/>
    </w:p>
    <w:p w:rsidR="00F05D2D" w:rsidRDefault="00F05D2D" w:rsidP="00436458">
      <w:pPr>
        <w:pStyle w:val="-"/>
        <w:keepNext/>
        <w:rPr>
          <w:rtl/>
        </w:rPr>
      </w:pPr>
      <w:bookmarkStart w:id="25010" w:name="ET_speakercontinue_5090_83"/>
      <w:r w:rsidRPr="00A9009E">
        <w:rPr>
          <w:rStyle w:val="TagStyle"/>
          <w:rtl/>
        </w:rPr>
        <w:t xml:space="preserve"> &lt;&lt; דובר_המשך &gt;&gt; </w:t>
      </w:r>
      <w:r>
        <w:rPr>
          <w:rtl/>
        </w:rPr>
        <w:t>מרב מיכאלי (העבודה):</w:t>
      </w:r>
      <w:r w:rsidRPr="00A9009E">
        <w:rPr>
          <w:rStyle w:val="TagStyle"/>
          <w:rtl/>
        </w:rPr>
        <w:t xml:space="preserve"> &lt;&lt; דובר_המשך &gt;&gt;</w:t>
      </w:r>
      <w:r>
        <w:rPr>
          <w:rtl/>
        </w:rPr>
        <w:t xml:space="preserve"> </w:t>
      </w:r>
      <w:bookmarkEnd w:id="25010"/>
    </w:p>
    <w:p w:rsidR="00F05D2D" w:rsidRDefault="00F05D2D" w:rsidP="00436458">
      <w:pPr>
        <w:rPr>
          <w:rtl/>
        </w:rPr>
      </w:pPr>
    </w:p>
    <w:p w:rsidR="00F05D2D" w:rsidRDefault="00C919F6" w:rsidP="00436458">
      <w:pPr>
        <w:rPr>
          <w:rtl/>
        </w:rPr>
      </w:pPr>
      <w:bookmarkStart w:id="25011" w:name="_ETM_Q47_497250"/>
      <w:bookmarkEnd w:id="25011"/>
      <w:r>
        <w:rPr>
          <w:rFonts w:hint="cs"/>
          <w:rtl/>
        </w:rPr>
        <w:t>– –</w:t>
      </w:r>
      <w:r w:rsidR="00F05D2D">
        <w:rPr>
          <w:rtl/>
        </w:rPr>
        <w:t xml:space="preserve"> </w:t>
      </w:r>
      <w:bookmarkStart w:id="25012" w:name="_ETM_Q47_501380"/>
      <w:bookmarkEnd w:id="25012"/>
      <w:r w:rsidR="00F05D2D">
        <w:rPr>
          <w:rtl/>
        </w:rPr>
        <w:t xml:space="preserve">לא </w:t>
      </w:r>
      <w:bookmarkStart w:id="25013" w:name="_ETM_Q47_501589"/>
      <w:bookmarkEnd w:id="25013"/>
      <w:r w:rsidR="00F05D2D">
        <w:rPr>
          <w:rtl/>
        </w:rPr>
        <w:t xml:space="preserve">לבריאות </w:t>
      </w:r>
      <w:bookmarkStart w:id="25014" w:name="_ETM_Q47_502160"/>
      <w:bookmarkEnd w:id="25014"/>
      <w:r w:rsidR="00F05D2D">
        <w:rPr>
          <w:rtl/>
        </w:rPr>
        <w:t>שלהם</w:t>
      </w:r>
      <w:r w:rsidR="00F05D2D">
        <w:rPr>
          <w:rFonts w:hint="cs"/>
          <w:rtl/>
        </w:rPr>
        <w:t>,</w:t>
      </w:r>
      <w:r w:rsidR="00F05D2D">
        <w:rPr>
          <w:rtl/>
        </w:rPr>
        <w:t xml:space="preserve"> </w:t>
      </w:r>
      <w:bookmarkStart w:id="25015" w:name="_ETM_Q47_502519"/>
      <w:bookmarkEnd w:id="25015"/>
      <w:r w:rsidR="00F05D2D">
        <w:rPr>
          <w:rtl/>
        </w:rPr>
        <w:t xml:space="preserve">לא </w:t>
      </w:r>
      <w:bookmarkStart w:id="25016" w:name="_ETM_Q47_502640"/>
      <w:bookmarkEnd w:id="25016"/>
      <w:r w:rsidR="00F05D2D">
        <w:rPr>
          <w:rtl/>
        </w:rPr>
        <w:t xml:space="preserve">לרווחה </w:t>
      </w:r>
      <w:bookmarkStart w:id="25017" w:name="_ETM_Q47_503240"/>
      <w:bookmarkEnd w:id="25017"/>
      <w:r w:rsidR="00F05D2D">
        <w:rPr>
          <w:rtl/>
        </w:rPr>
        <w:t>שלהם</w:t>
      </w:r>
      <w:r w:rsidR="00F05D2D">
        <w:rPr>
          <w:rFonts w:hint="cs"/>
          <w:rtl/>
        </w:rPr>
        <w:t>,</w:t>
      </w:r>
      <w:r w:rsidR="00F05D2D">
        <w:rPr>
          <w:rtl/>
        </w:rPr>
        <w:t xml:space="preserve"> </w:t>
      </w:r>
      <w:bookmarkStart w:id="25018" w:name="_ETM_Q47_503660"/>
      <w:bookmarkEnd w:id="25018"/>
      <w:r w:rsidR="00F05D2D">
        <w:rPr>
          <w:rtl/>
        </w:rPr>
        <w:t xml:space="preserve">לא </w:t>
      </w:r>
      <w:bookmarkStart w:id="25019" w:name="_ETM_Q47_503779"/>
      <w:bookmarkEnd w:id="25019"/>
      <w:r w:rsidR="00F05D2D">
        <w:rPr>
          <w:rtl/>
        </w:rPr>
        <w:t xml:space="preserve">לפרנסה </w:t>
      </w:r>
      <w:bookmarkStart w:id="25020" w:name="_ETM_Q47_504439"/>
      <w:bookmarkEnd w:id="25020"/>
      <w:r w:rsidR="00F05D2D">
        <w:rPr>
          <w:rtl/>
        </w:rPr>
        <w:t>שלהם</w:t>
      </w:r>
      <w:r w:rsidR="00F05D2D">
        <w:rPr>
          <w:rFonts w:hint="cs"/>
          <w:rtl/>
        </w:rPr>
        <w:t>,</w:t>
      </w:r>
      <w:r w:rsidR="00F05D2D">
        <w:rPr>
          <w:rtl/>
        </w:rPr>
        <w:t xml:space="preserve"> </w:t>
      </w:r>
      <w:bookmarkStart w:id="25021" w:name="_ETM_Q47_504830"/>
      <w:bookmarkEnd w:id="25021"/>
      <w:r w:rsidR="00F05D2D">
        <w:rPr>
          <w:rtl/>
        </w:rPr>
        <w:t xml:space="preserve">לא </w:t>
      </w:r>
      <w:bookmarkStart w:id="25022" w:name="_ETM_Q47_504980"/>
      <w:bookmarkEnd w:id="25022"/>
      <w:r w:rsidR="00F05D2D">
        <w:rPr>
          <w:rtl/>
        </w:rPr>
        <w:t xml:space="preserve">לביטחון </w:t>
      </w:r>
      <w:bookmarkStart w:id="25023" w:name="_ETM_Q47_505669"/>
      <w:bookmarkEnd w:id="25023"/>
      <w:r w:rsidR="00F05D2D">
        <w:rPr>
          <w:rtl/>
        </w:rPr>
        <w:t xml:space="preserve">האישי </w:t>
      </w:r>
      <w:bookmarkStart w:id="25024" w:name="_ETM_Q47_506060"/>
      <w:bookmarkEnd w:id="25024"/>
      <w:r w:rsidR="00F05D2D">
        <w:rPr>
          <w:rtl/>
        </w:rPr>
        <w:t>שלהם</w:t>
      </w:r>
      <w:r w:rsidR="00F05D2D">
        <w:rPr>
          <w:rFonts w:hint="cs"/>
          <w:rtl/>
        </w:rPr>
        <w:t xml:space="preserve"> –</w:t>
      </w:r>
      <w:r w:rsidR="00F05D2D">
        <w:rPr>
          <w:rtl/>
        </w:rPr>
        <w:t xml:space="preserve"> </w:t>
      </w:r>
      <w:bookmarkStart w:id="25025" w:name="_ETM_Q47_507070"/>
      <w:bookmarkEnd w:id="25025"/>
      <w:r w:rsidR="00F05D2D">
        <w:rPr>
          <w:rFonts w:hint="cs"/>
          <w:rtl/>
        </w:rPr>
        <w:t>ל</w:t>
      </w:r>
      <w:r w:rsidR="00F05D2D">
        <w:rPr>
          <w:rtl/>
        </w:rPr>
        <w:t xml:space="preserve">שום </w:t>
      </w:r>
      <w:bookmarkStart w:id="25026" w:name="_ETM_Q47_507220"/>
      <w:bookmarkEnd w:id="25026"/>
      <w:r w:rsidR="00F05D2D">
        <w:rPr>
          <w:rtl/>
        </w:rPr>
        <w:t>דבר</w:t>
      </w:r>
      <w:r w:rsidR="00F05D2D">
        <w:rPr>
          <w:rFonts w:hint="cs"/>
          <w:rtl/>
        </w:rPr>
        <w:t>.</w:t>
      </w:r>
      <w:r w:rsidR="00F05D2D">
        <w:rPr>
          <w:rtl/>
        </w:rPr>
        <w:t xml:space="preserve"> </w:t>
      </w:r>
      <w:bookmarkStart w:id="25027" w:name="_ETM_Q47_507910"/>
      <w:bookmarkEnd w:id="25027"/>
      <w:r w:rsidR="00F05D2D">
        <w:rPr>
          <w:rtl/>
        </w:rPr>
        <w:t>ו</w:t>
      </w:r>
      <w:r w:rsidR="00F05D2D">
        <w:rPr>
          <w:rFonts w:hint="cs"/>
          <w:rtl/>
        </w:rPr>
        <w:t xml:space="preserve">על </w:t>
      </w:r>
      <w:r w:rsidR="00F05D2D">
        <w:rPr>
          <w:rtl/>
        </w:rPr>
        <w:t>ז</w:t>
      </w:r>
      <w:r w:rsidR="00F05D2D">
        <w:rPr>
          <w:rFonts w:hint="cs"/>
          <w:rtl/>
        </w:rPr>
        <w:t>ה</w:t>
      </w:r>
      <w:r w:rsidR="00F05D2D">
        <w:rPr>
          <w:rtl/>
        </w:rPr>
        <w:t xml:space="preserve"> </w:t>
      </w:r>
      <w:bookmarkStart w:id="25028" w:name="_ETM_Q47_508810"/>
      <w:bookmarkEnd w:id="25028"/>
      <w:r w:rsidR="00F05D2D">
        <w:rPr>
          <w:rtl/>
        </w:rPr>
        <w:t xml:space="preserve">אתם </w:t>
      </w:r>
      <w:bookmarkStart w:id="25029" w:name="_ETM_Q47_509050"/>
      <w:bookmarkEnd w:id="25029"/>
      <w:r w:rsidR="00F05D2D">
        <w:rPr>
          <w:rtl/>
        </w:rPr>
        <w:t xml:space="preserve">באים </w:t>
      </w:r>
      <w:bookmarkStart w:id="25030" w:name="_ETM_Q47_509320"/>
      <w:bookmarkEnd w:id="25030"/>
      <w:r w:rsidR="00F05D2D">
        <w:rPr>
          <w:rtl/>
        </w:rPr>
        <w:t>ל</w:t>
      </w:r>
      <w:r w:rsidR="00F05D2D">
        <w:rPr>
          <w:rFonts w:hint="cs"/>
          <w:rtl/>
        </w:rPr>
        <w:t>ע</w:t>
      </w:r>
      <w:r w:rsidR="00F05D2D">
        <w:rPr>
          <w:rtl/>
        </w:rPr>
        <w:t xml:space="preserve">שוק </w:t>
      </w:r>
      <w:bookmarkStart w:id="25031" w:name="_ETM_Q47_510409"/>
      <w:bookmarkEnd w:id="25031"/>
      <w:r w:rsidR="00F05D2D">
        <w:rPr>
          <w:rtl/>
        </w:rPr>
        <w:t xml:space="preserve">אותם </w:t>
      </w:r>
      <w:bookmarkStart w:id="25032" w:name="_ETM_Q47_511339"/>
      <w:bookmarkEnd w:id="25032"/>
      <w:r w:rsidR="00F05D2D">
        <w:rPr>
          <w:rtl/>
        </w:rPr>
        <w:t xml:space="preserve">מהפנסיה </w:t>
      </w:r>
      <w:bookmarkStart w:id="25033" w:name="_ETM_Q47_512149"/>
      <w:bookmarkEnd w:id="25033"/>
      <w:r w:rsidR="00F05D2D">
        <w:rPr>
          <w:rtl/>
        </w:rPr>
        <w:t xml:space="preserve">שהם </w:t>
      </w:r>
      <w:bookmarkStart w:id="25034" w:name="_ETM_Q47_512420"/>
      <w:bookmarkEnd w:id="25034"/>
      <w:r w:rsidR="00F05D2D">
        <w:rPr>
          <w:rtl/>
        </w:rPr>
        <w:t xml:space="preserve">חסכו </w:t>
      </w:r>
      <w:bookmarkStart w:id="25035" w:name="_ETM_Q47_512870"/>
      <w:bookmarkStart w:id="25036" w:name="_ETM_Q47_513140"/>
      <w:bookmarkEnd w:id="25035"/>
      <w:bookmarkEnd w:id="25036"/>
      <w:r w:rsidR="00F05D2D">
        <w:rPr>
          <w:rtl/>
        </w:rPr>
        <w:t xml:space="preserve">כל </w:t>
      </w:r>
      <w:bookmarkStart w:id="25037" w:name="_ETM_Q47_513350"/>
      <w:bookmarkEnd w:id="25037"/>
      <w:r w:rsidR="00F05D2D">
        <w:rPr>
          <w:rtl/>
        </w:rPr>
        <w:t xml:space="preserve">החיים </w:t>
      </w:r>
      <w:bookmarkStart w:id="25038" w:name="_ETM_Q47_513739"/>
      <w:bookmarkEnd w:id="25038"/>
      <w:r w:rsidR="00F05D2D">
        <w:rPr>
          <w:rtl/>
        </w:rPr>
        <w:t>שלהם</w:t>
      </w:r>
      <w:r w:rsidR="00F05D2D">
        <w:rPr>
          <w:rFonts w:hint="cs"/>
          <w:rtl/>
        </w:rPr>
        <w:t>.</w:t>
      </w:r>
      <w:r w:rsidR="00F05D2D">
        <w:rPr>
          <w:rtl/>
        </w:rPr>
        <w:t xml:space="preserve"> </w:t>
      </w:r>
      <w:bookmarkStart w:id="25039" w:name="_ETM_Q47_517839"/>
      <w:bookmarkEnd w:id="25039"/>
    </w:p>
    <w:p w:rsidR="00F05D2D" w:rsidRDefault="00F05D2D" w:rsidP="00436458">
      <w:pPr>
        <w:rPr>
          <w:rtl/>
        </w:rPr>
      </w:pPr>
      <w:bookmarkStart w:id="25040" w:name="_ETM_Q47_517953"/>
      <w:bookmarkStart w:id="25041" w:name="_ETM_Q47_518047"/>
      <w:bookmarkEnd w:id="25040"/>
      <w:bookmarkEnd w:id="25041"/>
    </w:p>
    <w:p w:rsidR="00F05D2D" w:rsidRDefault="00F05D2D" w:rsidP="00436458">
      <w:pPr>
        <w:rPr>
          <w:rtl/>
        </w:rPr>
      </w:pPr>
      <w:bookmarkStart w:id="25042" w:name="_ETM_Q47_518114"/>
      <w:bookmarkStart w:id="25043" w:name="_ETM_Q47_518186"/>
      <w:bookmarkEnd w:id="25042"/>
      <w:bookmarkEnd w:id="25043"/>
      <w:r>
        <w:rPr>
          <w:rtl/>
        </w:rPr>
        <w:t xml:space="preserve">ראש </w:t>
      </w:r>
      <w:bookmarkStart w:id="25044" w:name="_ETM_Q47_518260"/>
      <w:bookmarkEnd w:id="25044"/>
      <w:r>
        <w:rPr>
          <w:rtl/>
        </w:rPr>
        <w:t xml:space="preserve">הממשלה </w:t>
      </w:r>
      <w:bookmarkStart w:id="25045" w:name="_ETM_Q47_519039"/>
      <w:bookmarkEnd w:id="25045"/>
      <w:r>
        <w:rPr>
          <w:rtl/>
        </w:rPr>
        <w:t xml:space="preserve">בנימין </w:t>
      </w:r>
      <w:bookmarkStart w:id="25046" w:name="_ETM_Q47_519489"/>
      <w:bookmarkEnd w:id="25046"/>
      <w:r>
        <w:rPr>
          <w:rtl/>
        </w:rPr>
        <w:t>נתניהו</w:t>
      </w:r>
      <w:r>
        <w:rPr>
          <w:rFonts w:hint="cs"/>
          <w:rtl/>
        </w:rPr>
        <w:t>,</w:t>
      </w:r>
      <w:r>
        <w:rPr>
          <w:rtl/>
        </w:rPr>
        <w:t xml:space="preserve"> </w:t>
      </w:r>
      <w:bookmarkStart w:id="25047" w:name="_ETM_Q47_520719"/>
      <w:bookmarkEnd w:id="25047"/>
      <w:r>
        <w:rPr>
          <w:rFonts w:hint="cs"/>
          <w:rtl/>
        </w:rPr>
        <w:t xml:space="preserve">אחד </w:t>
      </w:r>
      <w:bookmarkStart w:id="25048" w:name="_ETM_Q47_520839"/>
      <w:bookmarkStart w:id="25049" w:name="_ETM_Q47_522160"/>
      <w:bookmarkEnd w:id="25048"/>
      <w:bookmarkEnd w:id="25049"/>
      <w:r>
        <w:rPr>
          <w:rFonts w:hint="cs"/>
          <w:rtl/>
        </w:rPr>
        <w:t xml:space="preserve">הביטויים שנחקקו ממנו </w:t>
      </w:r>
      <w:bookmarkStart w:id="25050" w:name="_ETM_Q47_523300"/>
      <w:bookmarkStart w:id="25051" w:name="_ETM_Q47_523660"/>
      <w:bookmarkStart w:id="25052" w:name="_ETM_Q47_524470"/>
      <w:bookmarkStart w:id="25053" w:name="_ETM_Q47_524680"/>
      <w:bookmarkStart w:id="25054" w:name="_ETM_Q47_524770"/>
      <w:bookmarkEnd w:id="25050"/>
      <w:bookmarkEnd w:id="25051"/>
      <w:bookmarkEnd w:id="25052"/>
      <w:bookmarkEnd w:id="25053"/>
      <w:bookmarkEnd w:id="25054"/>
      <w:r>
        <w:rPr>
          <w:rtl/>
        </w:rPr>
        <w:t xml:space="preserve">כל </w:t>
      </w:r>
      <w:bookmarkStart w:id="25055" w:name="_ETM_Q47_525010"/>
      <w:bookmarkEnd w:id="25055"/>
      <w:r>
        <w:rPr>
          <w:rtl/>
        </w:rPr>
        <w:t xml:space="preserve">השנים </w:t>
      </w:r>
      <w:bookmarkStart w:id="25056" w:name="_ETM_Q47_525520"/>
      <w:bookmarkEnd w:id="25056"/>
      <w:r>
        <w:rPr>
          <w:rFonts w:hint="cs"/>
          <w:rtl/>
        </w:rPr>
        <w:t xml:space="preserve">הוא </w:t>
      </w:r>
      <w:bookmarkStart w:id="25057" w:name="_ETM_Q47_525670"/>
      <w:bookmarkStart w:id="25058" w:name="_ETM_Q47_526300"/>
      <w:bookmarkEnd w:id="25057"/>
      <w:bookmarkEnd w:id="25058"/>
      <w:r>
        <w:rPr>
          <w:rFonts w:hint="cs"/>
          <w:rtl/>
        </w:rPr>
        <w:t xml:space="preserve">שהוא </w:t>
      </w:r>
      <w:r>
        <w:rPr>
          <w:rtl/>
        </w:rPr>
        <w:t xml:space="preserve">דואג </w:t>
      </w:r>
      <w:bookmarkStart w:id="25059" w:name="_ETM_Q47_527140"/>
      <w:bookmarkEnd w:id="25059"/>
      <w:r>
        <w:rPr>
          <w:rFonts w:hint="cs"/>
          <w:rtl/>
        </w:rPr>
        <w:t>ל</w:t>
      </w:r>
      <w:r>
        <w:rPr>
          <w:rtl/>
        </w:rPr>
        <w:t xml:space="preserve">חיים </w:t>
      </w:r>
      <w:bookmarkStart w:id="25060" w:name="_ETM_Q47_527770"/>
      <w:bookmarkEnd w:id="25060"/>
      <w:r>
        <w:rPr>
          <w:rtl/>
        </w:rPr>
        <w:t>עצמם</w:t>
      </w:r>
      <w:r>
        <w:rPr>
          <w:rFonts w:hint="cs"/>
          <w:rtl/>
        </w:rPr>
        <w:t>:</w:t>
      </w:r>
      <w:bookmarkStart w:id="25061" w:name="_ETM_Q47_535282"/>
      <w:bookmarkEnd w:id="25061"/>
      <w:r>
        <w:rPr>
          <w:rtl/>
        </w:rPr>
        <w:t xml:space="preserve"> </w:t>
      </w:r>
      <w:bookmarkStart w:id="25062" w:name="_ETM_Q47_529660"/>
      <w:bookmarkEnd w:id="25062"/>
      <w:r>
        <w:rPr>
          <w:rFonts w:hint="cs"/>
          <w:rtl/>
        </w:rPr>
        <w:t xml:space="preserve">איכות </w:t>
      </w:r>
      <w:bookmarkStart w:id="25063" w:name="_ETM_Q47_531731"/>
      <w:bookmarkStart w:id="25064" w:name="_ETM_Q47_529950"/>
      <w:bookmarkStart w:id="25065" w:name="_ETM_Q47_530190"/>
      <w:bookmarkEnd w:id="25063"/>
      <w:bookmarkEnd w:id="25064"/>
      <w:bookmarkEnd w:id="25065"/>
      <w:r>
        <w:rPr>
          <w:rtl/>
        </w:rPr>
        <w:t xml:space="preserve">החיים </w:t>
      </w:r>
      <w:bookmarkStart w:id="25066" w:name="_ETM_Q47_530550"/>
      <w:bookmarkEnd w:id="25066"/>
      <w:r>
        <w:rPr>
          <w:rtl/>
        </w:rPr>
        <w:t xml:space="preserve">זה </w:t>
      </w:r>
      <w:bookmarkStart w:id="25067" w:name="_ETM_Q47_530700"/>
      <w:bookmarkEnd w:id="25067"/>
      <w:r>
        <w:rPr>
          <w:rtl/>
        </w:rPr>
        <w:t>חשוב</w:t>
      </w:r>
      <w:r>
        <w:rPr>
          <w:rFonts w:hint="cs"/>
          <w:rtl/>
        </w:rPr>
        <w:t>,</w:t>
      </w:r>
      <w:r>
        <w:rPr>
          <w:rtl/>
        </w:rPr>
        <w:t xml:space="preserve"> </w:t>
      </w:r>
      <w:bookmarkStart w:id="25068" w:name="_ETM_Q47_531190"/>
      <w:bookmarkStart w:id="25069" w:name="_ETM_Q47_531910"/>
      <w:bookmarkEnd w:id="25068"/>
      <w:bookmarkEnd w:id="25069"/>
      <w:r>
        <w:rPr>
          <w:rtl/>
        </w:rPr>
        <w:t xml:space="preserve">אבל </w:t>
      </w:r>
      <w:bookmarkStart w:id="25070" w:name="_ETM_Q47_532210"/>
      <w:bookmarkEnd w:id="25070"/>
      <w:r>
        <w:rPr>
          <w:rtl/>
        </w:rPr>
        <w:t xml:space="preserve">אני </w:t>
      </w:r>
      <w:bookmarkStart w:id="25071" w:name="_ETM_Q47_532420"/>
      <w:bookmarkEnd w:id="25071"/>
      <w:r>
        <w:rPr>
          <w:rtl/>
        </w:rPr>
        <w:t xml:space="preserve">דואג </w:t>
      </w:r>
      <w:bookmarkStart w:id="25072" w:name="_ETM_Q47_532839"/>
      <w:bookmarkEnd w:id="25072"/>
      <w:r>
        <w:rPr>
          <w:rtl/>
        </w:rPr>
        <w:t xml:space="preserve">קודם </w:t>
      </w:r>
      <w:bookmarkStart w:id="25073" w:name="_ETM_Q47_533199"/>
      <w:bookmarkEnd w:id="25073"/>
      <w:r>
        <w:rPr>
          <w:rtl/>
        </w:rPr>
        <w:t>כ</w:t>
      </w:r>
      <w:r>
        <w:rPr>
          <w:rFonts w:hint="cs"/>
          <w:rtl/>
        </w:rPr>
        <w:t>ו</w:t>
      </w:r>
      <w:r>
        <w:rPr>
          <w:rtl/>
        </w:rPr>
        <w:t xml:space="preserve">ל </w:t>
      </w:r>
      <w:bookmarkStart w:id="25074" w:name="_ETM_Q47_533469"/>
      <w:bookmarkEnd w:id="25074"/>
      <w:r>
        <w:rPr>
          <w:rFonts w:hint="cs"/>
          <w:rtl/>
        </w:rPr>
        <w:t>ל</w:t>
      </w:r>
      <w:r>
        <w:rPr>
          <w:rtl/>
        </w:rPr>
        <w:t xml:space="preserve">חיים </w:t>
      </w:r>
      <w:bookmarkStart w:id="25075" w:name="_ETM_Q47_533920"/>
      <w:bookmarkEnd w:id="25075"/>
      <w:r>
        <w:rPr>
          <w:rtl/>
        </w:rPr>
        <w:t>עצמם</w:t>
      </w:r>
      <w:r>
        <w:rPr>
          <w:rFonts w:hint="cs"/>
          <w:rtl/>
        </w:rPr>
        <w:t>.</w:t>
      </w:r>
      <w:r>
        <w:rPr>
          <w:rtl/>
        </w:rPr>
        <w:t xml:space="preserve"> </w:t>
      </w:r>
      <w:bookmarkStart w:id="25076" w:name="_ETM_Q47_535289"/>
      <w:bookmarkEnd w:id="25076"/>
      <w:r>
        <w:rPr>
          <w:rtl/>
        </w:rPr>
        <w:t xml:space="preserve">אז </w:t>
      </w:r>
      <w:bookmarkStart w:id="25077" w:name="_ETM_Q47_535469"/>
      <w:bookmarkEnd w:id="25077"/>
      <w:r>
        <w:rPr>
          <w:rtl/>
        </w:rPr>
        <w:t xml:space="preserve">קודם </w:t>
      </w:r>
      <w:bookmarkStart w:id="25078" w:name="_ETM_Q47_535769"/>
      <w:bookmarkEnd w:id="25078"/>
      <w:r>
        <w:rPr>
          <w:rtl/>
        </w:rPr>
        <w:t>כ</w:t>
      </w:r>
      <w:r>
        <w:rPr>
          <w:rFonts w:hint="cs"/>
          <w:rtl/>
        </w:rPr>
        <w:t>ו</w:t>
      </w:r>
      <w:r>
        <w:rPr>
          <w:rtl/>
        </w:rPr>
        <w:t>ל</w:t>
      </w:r>
      <w:r>
        <w:rPr>
          <w:rFonts w:hint="cs"/>
          <w:rtl/>
        </w:rPr>
        <w:t>,</w:t>
      </w:r>
      <w:r>
        <w:rPr>
          <w:rtl/>
        </w:rPr>
        <w:t xml:space="preserve"> </w:t>
      </w:r>
      <w:bookmarkStart w:id="25079" w:name="_ETM_Q47_535949"/>
      <w:bookmarkEnd w:id="25079"/>
      <w:r>
        <w:rPr>
          <w:rtl/>
        </w:rPr>
        <w:t xml:space="preserve">ראינו </w:t>
      </w:r>
      <w:bookmarkStart w:id="25080" w:name="_ETM_Q47_536489"/>
      <w:bookmarkEnd w:id="25080"/>
      <w:r>
        <w:rPr>
          <w:rtl/>
        </w:rPr>
        <w:t xml:space="preserve">השנה </w:t>
      </w:r>
      <w:bookmarkStart w:id="25081" w:name="_ETM_Q47_536969"/>
      <w:bookmarkEnd w:id="25081"/>
      <w:r>
        <w:rPr>
          <w:rtl/>
        </w:rPr>
        <w:t xml:space="preserve">איך </w:t>
      </w:r>
      <w:bookmarkStart w:id="25082" w:name="_ETM_Q47_537119"/>
      <w:bookmarkEnd w:id="25082"/>
      <w:r>
        <w:rPr>
          <w:rtl/>
        </w:rPr>
        <w:t xml:space="preserve">הוא </w:t>
      </w:r>
      <w:bookmarkStart w:id="25083" w:name="_ETM_Q47_537179"/>
      <w:bookmarkEnd w:id="25083"/>
      <w:r>
        <w:rPr>
          <w:rtl/>
        </w:rPr>
        <w:t xml:space="preserve">דואג </w:t>
      </w:r>
      <w:bookmarkStart w:id="25084" w:name="_ETM_Q47_537569"/>
      <w:bookmarkEnd w:id="25084"/>
      <w:r>
        <w:rPr>
          <w:rtl/>
        </w:rPr>
        <w:t xml:space="preserve">לחיים </w:t>
      </w:r>
      <w:bookmarkStart w:id="25085" w:name="_ETM_Q47_538019"/>
      <w:bookmarkEnd w:id="25085"/>
      <w:r>
        <w:rPr>
          <w:rtl/>
        </w:rPr>
        <w:t>עצמם</w:t>
      </w:r>
      <w:r>
        <w:rPr>
          <w:rFonts w:hint="cs"/>
          <w:rtl/>
        </w:rPr>
        <w:t xml:space="preserve"> –</w:t>
      </w:r>
      <w:r>
        <w:rPr>
          <w:rtl/>
        </w:rPr>
        <w:t xml:space="preserve"> </w:t>
      </w:r>
      <w:bookmarkStart w:id="25086" w:name="_ETM_Q47_540409"/>
      <w:bookmarkEnd w:id="25086"/>
      <w:r>
        <w:rPr>
          <w:rtl/>
        </w:rPr>
        <w:t>ה</w:t>
      </w:r>
      <w:r>
        <w:rPr>
          <w:rFonts w:hint="cs"/>
          <w:rtl/>
        </w:rPr>
        <w:t xml:space="preserve">שנה עם </w:t>
      </w:r>
      <w:bookmarkStart w:id="25087" w:name="_ETM_Q47_541699"/>
      <w:bookmarkEnd w:id="25087"/>
      <w:r>
        <w:rPr>
          <w:rtl/>
        </w:rPr>
        <w:t xml:space="preserve">הכי </w:t>
      </w:r>
      <w:bookmarkStart w:id="25088" w:name="_ETM_Q47_542089"/>
      <w:bookmarkEnd w:id="25088"/>
      <w:r>
        <w:rPr>
          <w:rtl/>
        </w:rPr>
        <w:t xml:space="preserve">הרבה </w:t>
      </w:r>
      <w:bookmarkStart w:id="25089" w:name="_ETM_Q47_542390"/>
      <w:bookmarkEnd w:id="25089"/>
      <w:r>
        <w:rPr>
          <w:rtl/>
        </w:rPr>
        <w:t xml:space="preserve">קורבנות </w:t>
      </w:r>
      <w:bookmarkStart w:id="25090" w:name="_ETM_Q47_542960"/>
      <w:bookmarkEnd w:id="25090"/>
      <w:r>
        <w:rPr>
          <w:rtl/>
        </w:rPr>
        <w:t xml:space="preserve">כבר </w:t>
      </w:r>
      <w:bookmarkStart w:id="25091" w:name="_ETM_Q47_543260"/>
      <w:bookmarkEnd w:id="25091"/>
      <w:r>
        <w:rPr>
          <w:rtl/>
        </w:rPr>
        <w:t xml:space="preserve">המון </w:t>
      </w:r>
      <w:bookmarkStart w:id="25092" w:name="_ETM_Q47_543710"/>
      <w:bookmarkEnd w:id="25092"/>
      <w:r>
        <w:rPr>
          <w:rtl/>
        </w:rPr>
        <w:t xml:space="preserve">שנים </w:t>
      </w:r>
      <w:bookmarkStart w:id="25093" w:name="_ETM_Q47_544100"/>
      <w:bookmarkEnd w:id="25093"/>
      <w:r>
        <w:rPr>
          <w:rtl/>
        </w:rPr>
        <w:t xml:space="preserve">במדינת </w:t>
      </w:r>
      <w:bookmarkStart w:id="25094" w:name="_ETM_Q47_544640"/>
      <w:bookmarkEnd w:id="25094"/>
      <w:r>
        <w:rPr>
          <w:rtl/>
        </w:rPr>
        <w:t>ישראל</w:t>
      </w:r>
      <w:r>
        <w:rPr>
          <w:rFonts w:hint="cs"/>
          <w:rtl/>
        </w:rPr>
        <w:t>.</w:t>
      </w:r>
      <w:r>
        <w:rPr>
          <w:rtl/>
        </w:rPr>
        <w:t xml:space="preserve"> </w:t>
      </w:r>
      <w:bookmarkStart w:id="25095" w:name="_ETM_Q47_547090"/>
      <w:bookmarkEnd w:id="25095"/>
      <w:r>
        <w:rPr>
          <w:rtl/>
        </w:rPr>
        <w:t xml:space="preserve">אבל </w:t>
      </w:r>
      <w:bookmarkStart w:id="25096" w:name="_ETM_Q47_548680"/>
      <w:bookmarkEnd w:id="25096"/>
      <w:r>
        <w:rPr>
          <w:rtl/>
        </w:rPr>
        <w:t xml:space="preserve">פנסיה </w:t>
      </w:r>
      <w:bookmarkStart w:id="25097" w:name="_ETM_Q47_550520"/>
      <w:bookmarkEnd w:id="25097"/>
      <w:r>
        <w:rPr>
          <w:rtl/>
        </w:rPr>
        <w:t xml:space="preserve">של </w:t>
      </w:r>
      <w:bookmarkStart w:id="25098" w:name="_ETM_Q47_550820"/>
      <w:bookmarkEnd w:id="25098"/>
      <w:r>
        <w:rPr>
          <w:rtl/>
        </w:rPr>
        <w:t xml:space="preserve">קשישות </w:t>
      </w:r>
      <w:bookmarkStart w:id="25099" w:name="_ETM_Q47_551299"/>
      <w:bookmarkEnd w:id="25099"/>
      <w:r>
        <w:rPr>
          <w:rtl/>
        </w:rPr>
        <w:t xml:space="preserve">וקשישים </w:t>
      </w:r>
      <w:bookmarkStart w:id="25100" w:name="_ETM_Q47_551779"/>
      <w:bookmarkEnd w:id="25100"/>
      <w:r>
        <w:rPr>
          <w:rtl/>
        </w:rPr>
        <w:t xml:space="preserve">במדינת </w:t>
      </w:r>
      <w:bookmarkStart w:id="25101" w:name="_ETM_Q47_552289"/>
      <w:bookmarkEnd w:id="25101"/>
      <w:r>
        <w:rPr>
          <w:rtl/>
        </w:rPr>
        <w:t xml:space="preserve">ישראל </w:t>
      </w:r>
      <w:bookmarkStart w:id="25102" w:name="_ETM_Q47_553189"/>
      <w:bookmarkEnd w:id="25102"/>
      <w:r>
        <w:rPr>
          <w:rtl/>
        </w:rPr>
        <w:t xml:space="preserve">היא </w:t>
      </w:r>
      <w:bookmarkStart w:id="25103" w:name="_ETM_Q47_553490"/>
      <w:bookmarkEnd w:id="25103"/>
      <w:r>
        <w:rPr>
          <w:rtl/>
        </w:rPr>
        <w:t xml:space="preserve">החיים </w:t>
      </w:r>
      <w:bookmarkStart w:id="25104" w:name="_ETM_Q47_554029"/>
      <w:bookmarkEnd w:id="25104"/>
      <w:r>
        <w:rPr>
          <w:rtl/>
        </w:rPr>
        <w:t>עצמם</w:t>
      </w:r>
      <w:r>
        <w:rPr>
          <w:rFonts w:hint="cs"/>
          <w:rtl/>
        </w:rPr>
        <w:t>.</w:t>
      </w:r>
      <w:r>
        <w:rPr>
          <w:rtl/>
        </w:rPr>
        <w:t xml:space="preserve"> </w:t>
      </w:r>
      <w:bookmarkStart w:id="25105" w:name="_ETM_Q47_555870"/>
      <w:bookmarkEnd w:id="25105"/>
      <w:r>
        <w:rPr>
          <w:rtl/>
        </w:rPr>
        <w:t xml:space="preserve">איך </w:t>
      </w:r>
      <w:bookmarkStart w:id="25106" w:name="_ETM_Q47_556170"/>
      <w:bookmarkEnd w:id="25106"/>
      <w:r>
        <w:rPr>
          <w:rtl/>
        </w:rPr>
        <w:t xml:space="preserve">האנשים </w:t>
      </w:r>
      <w:bookmarkStart w:id="25107" w:name="_ETM_Q47_556650"/>
      <w:bookmarkEnd w:id="25107"/>
      <w:r w:rsidRPr="00B66B12">
        <w:rPr>
          <w:rtl/>
        </w:rPr>
        <w:t xml:space="preserve">האלה </w:t>
      </w:r>
      <w:bookmarkStart w:id="25108" w:name="_ETM_Q47_556920"/>
      <w:bookmarkEnd w:id="25108"/>
      <w:r w:rsidRPr="00B66B12">
        <w:rPr>
          <w:rtl/>
        </w:rPr>
        <w:t>יקנו</w:t>
      </w:r>
      <w:r>
        <w:rPr>
          <w:rtl/>
        </w:rPr>
        <w:t xml:space="preserve"> </w:t>
      </w:r>
      <w:bookmarkStart w:id="25109" w:name="_ETM_Q47_557220"/>
      <w:bookmarkEnd w:id="25109"/>
      <w:r>
        <w:rPr>
          <w:rtl/>
        </w:rPr>
        <w:t>תרופות</w:t>
      </w:r>
      <w:r>
        <w:rPr>
          <w:rFonts w:hint="cs"/>
          <w:rtl/>
        </w:rPr>
        <w:t>?</w:t>
      </w:r>
      <w:r>
        <w:rPr>
          <w:rtl/>
        </w:rPr>
        <w:t xml:space="preserve"> </w:t>
      </w:r>
      <w:bookmarkStart w:id="25110" w:name="_ETM_Q47_558900"/>
      <w:bookmarkEnd w:id="25110"/>
      <w:r>
        <w:rPr>
          <w:rtl/>
        </w:rPr>
        <w:t xml:space="preserve">איך </w:t>
      </w:r>
      <w:bookmarkStart w:id="25111" w:name="_ETM_Q47_559200"/>
      <w:bookmarkEnd w:id="25111"/>
      <w:r>
        <w:rPr>
          <w:rtl/>
        </w:rPr>
        <w:t xml:space="preserve">הם </w:t>
      </w:r>
      <w:bookmarkStart w:id="25112" w:name="_ETM_Q47_559320"/>
      <w:bookmarkEnd w:id="25112"/>
      <w:r>
        <w:rPr>
          <w:rtl/>
        </w:rPr>
        <w:t xml:space="preserve">ידאגו </w:t>
      </w:r>
      <w:bookmarkStart w:id="25113" w:name="_ETM_Q47_559680"/>
      <w:bookmarkEnd w:id="25113"/>
      <w:r>
        <w:rPr>
          <w:rtl/>
        </w:rPr>
        <w:t xml:space="preserve">לעצמם </w:t>
      </w:r>
      <w:bookmarkStart w:id="25114" w:name="_ETM_Q47_560159"/>
      <w:bookmarkEnd w:id="25114"/>
      <w:r>
        <w:rPr>
          <w:rtl/>
        </w:rPr>
        <w:t xml:space="preserve">לקורת </w:t>
      </w:r>
      <w:bookmarkStart w:id="25115" w:name="_ETM_Q47_560700"/>
      <w:bookmarkEnd w:id="25115"/>
      <w:r>
        <w:rPr>
          <w:rtl/>
        </w:rPr>
        <w:t>גג</w:t>
      </w:r>
      <w:r>
        <w:rPr>
          <w:rFonts w:hint="cs"/>
          <w:rtl/>
        </w:rPr>
        <w:t>?</w:t>
      </w:r>
      <w:r>
        <w:rPr>
          <w:rtl/>
        </w:rPr>
        <w:t xml:space="preserve"> </w:t>
      </w:r>
      <w:bookmarkStart w:id="25116" w:name="_ETM_Q47_562410"/>
      <w:bookmarkEnd w:id="25116"/>
      <w:r>
        <w:rPr>
          <w:rtl/>
        </w:rPr>
        <w:t xml:space="preserve">איך </w:t>
      </w:r>
      <w:bookmarkStart w:id="25117" w:name="_ETM_Q47_562740"/>
      <w:bookmarkEnd w:id="25117"/>
      <w:r>
        <w:rPr>
          <w:rtl/>
        </w:rPr>
        <w:t xml:space="preserve">הם </w:t>
      </w:r>
      <w:bookmarkStart w:id="25118" w:name="_ETM_Q47_562830"/>
      <w:bookmarkEnd w:id="25118"/>
      <w:r>
        <w:rPr>
          <w:rtl/>
        </w:rPr>
        <w:t xml:space="preserve">ידאגו </w:t>
      </w:r>
      <w:bookmarkStart w:id="25119" w:name="_ETM_Q47_563250"/>
      <w:bookmarkEnd w:id="25119"/>
      <w:r>
        <w:rPr>
          <w:rtl/>
        </w:rPr>
        <w:t xml:space="preserve">לעצמם </w:t>
      </w:r>
      <w:bookmarkStart w:id="25120" w:name="_ETM_Q47_563880"/>
      <w:bookmarkEnd w:id="25120"/>
      <w:r>
        <w:rPr>
          <w:rtl/>
        </w:rPr>
        <w:t xml:space="preserve">למזון </w:t>
      </w:r>
      <w:bookmarkStart w:id="25121" w:name="_ETM_Q47_564320"/>
      <w:bookmarkEnd w:id="25121"/>
      <w:r>
        <w:rPr>
          <w:rFonts w:hint="cs"/>
          <w:rtl/>
        </w:rPr>
        <w:t xml:space="preserve">ולחימום </w:t>
      </w:r>
      <w:bookmarkStart w:id="25122" w:name="_ETM_Q47_564710"/>
      <w:bookmarkStart w:id="25123" w:name="_ETM_Q47_565040"/>
      <w:bookmarkStart w:id="25124" w:name="_ETM_Q47_565250"/>
      <w:bookmarkStart w:id="25125" w:name="_ETM_Q47_565970"/>
      <w:bookmarkEnd w:id="25122"/>
      <w:bookmarkEnd w:id="25123"/>
      <w:bookmarkEnd w:id="25124"/>
      <w:bookmarkEnd w:id="25125"/>
      <w:r>
        <w:rPr>
          <w:rtl/>
        </w:rPr>
        <w:t xml:space="preserve">כשאתם </w:t>
      </w:r>
      <w:bookmarkStart w:id="25126" w:name="_ETM_Q47_566540"/>
      <w:bookmarkEnd w:id="25126"/>
      <w:r>
        <w:rPr>
          <w:rtl/>
        </w:rPr>
        <w:t>עושקי</w:t>
      </w:r>
      <w:r>
        <w:rPr>
          <w:rFonts w:hint="cs"/>
          <w:rtl/>
        </w:rPr>
        <w:t>ם</w:t>
      </w:r>
      <w:r>
        <w:rPr>
          <w:rtl/>
        </w:rPr>
        <w:t xml:space="preserve"> </w:t>
      </w:r>
      <w:bookmarkStart w:id="25127" w:name="_ETM_Q47_567009"/>
      <w:bookmarkEnd w:id="25127"/>
      <w:r>
        <w:rPr>
          <w:rtl/>
        </w:rPr>
        <w:t xml:space="preserve">אותם </w:t>
      </w:r>
      <w:bookmarkStart w:id="25128" w:name="_ETM_Q47_567399"/>
      <w:bookmarkEnd w:id="25128"/>
      <w:r>
        <w:rPr>
          <w:rtl/>
        </w:rPr>
        <w:t xml:space="preserve">מהפנסיה </w:t>
      </w:r>
      <w:bookmarkStart w:id="25129" w:name="_ETM_Q47_567939"/>
      <w:bookmarkEnd w:id="25129"/>
      <w:r>
        <w:rPr>
          <w:rtl/>
        </w:rPr>
        <w:t>שלהם</w:t>
      </w:r>
      <w:r>
        <w:rPr>
          <w:rFonts w:hint="cs"/>
          <w:rtl/>
        </w:rPr>
        <w:t>?</w:t>
      </w:r>
      <w:r>
        <w:rPr>
          <w:rtl/>
        </w:rPr>
        <w:t xml:space="preserve"> </w:t>
      </w:r>
      <w:bookmarkStart w:id="25130" w:name="_ETM_Q47_569620"/>
      <w:bookmarkEnd w:id="25130"/>
      <w:r>
        <w:rPr>
          <w:rtl/>
        </w:rPr>
        <w:t xml:space="preserve">אלה </w:t>
      </w:r>
      <w:bookmarkStart w:id="25131" w:name="_ETM_Q47_569980"/>
      <w:bookmarkEnd w:id="25131"/>
      <w:r>
        <w:rPr>
          <w:rtl/>
        </w:rPr>
        <w:t xml:space="preserve">החיים </w:t>
      </w:r>
      <w:bookmarkStart w:id="25132" w:name="_ETM_Q47_570370"/>
      <w:bookmarkEnd w:id="25132"/>
      <w:r>
        <w:rPr>
          <w:rtl/>
        </w:rPr>
        <w:t>עצמם</w:t>
      </w:r>
      <w:r>
        <w:rPr>
          <w:rFonts w:hint="cs"/>
          <w:rtl/>
        </w:rPr>
        <w:t>,</w:t>
      </w:r>
      <w:r>
        <w:rPr>
          <w:rtl/>
        </w:rPr>
        <w:t xml:space="preserve"> </w:t>
      </w:r>
      <w:bookmarkStart w:id="25133" w:name="_ETM_Q47_571360"/>
      <w:bookmarkEnd w:id="25133"/>
      <w:r>
        <w:rPr>
          <w:rtl/>
        </w:rPr>
        <w:t xml:space="preserve">ואתם </w:t>
      </w:r>
      <w:bookmarkStart w:id="25134" w:name="_ETM_Q47_572909"/>
      <w:bookmarkEnd w:id="25134"/>
      <w:r>
        <w:rPr>
          <w:rtl/>
        </w:rPr>
        <w:t xml:space="preserve">פוגעים </w:t>
      </w:r>
      <w:bookmarkStart w:id="25135" w:name="_ETM_Q47_573839"/>
      <w:bookmarkEnd w:id="25135"/>
      <w:r>
        <w:rPr>
          <w:rtl/>
        </w:rPr>
        <w:t xml:space="preserve">פגיעה </w:t>
      </w:r>
      <w:bookmarkStart w:id="25136" w:name="_ETM_Q47_574350"/>
      <w:bookmarkEnd w:id="25136"/>
      <w:r>
        <w:rPr>
          <w:rtl/>
        </w:rPr>
        <w:t xml:space="preserve">אנושה </w:t>
      </w:r>
      <w:bookmarkStart w:id="25137" w:name="_ETM_Q47_575009"/>
      <w:bookmarkEnd w:id="25137"/>
      <w:r>
        <w:rPr>
          <w:rtl/>
        </w:rPr>
        <w:t xml:space="preserve">בחיים </w:t>
      </w:r>
      <w:bookmarkStart w:id="25138" w:name="_ETM_Q47_575460"/>
      <w:bookmarkEnd w:id="25138"/>
      <w:r>
        <w:rPr>
          <w:rtl/>
        </w:rPr>
        <w:t xml:space="preserve">עצמם </w:t>
      </w:r>
      <w:bookmarkStart w:id="25139" w:name="_ETM_Q47_575880"/>
      <w:bookmarkEnd w:id="25139"/>
      <w:r>
        <w:rPr>
          <w:rtl/>
        </w:rPr>
        <w:t xml:space="preserve">של </w:t>
      </w:r>
      <w:bookmarkStart w:id="25140" w:name="_ETM_Q47_576060"/>
      <w:bookmarkEnd w:id="25140"/>
      <w:r>
        <w:rPr>
          <w:rtl/>
        </w:rPr>
        <w:t xml:space="preserve">אזרחיות </w:t>
      </w:r>
      <w:bookmarkStart w:id="25141" w:name="_ETM_Q47_576600"/>
      <w:bookmarkEnd w:id="25141"/>
      <w:r>
        <w:rPr>
          <w:rtl/>
        </w:rPr>
        <w:t xml:space="preserve">ואזרחי </w:t>
      </w:r>
      <w:bookmarkStart w:id="25142" w:name="_ETM_Q47_577229"/>
      <w:bookmarkEnd w:id="25142"/>
      <w:r>
        <w:rPr>
          <w:rtl/>
        </w:rPr>
        <w:t xml:space="preserve">ישראל </w:t>
      </w:r>
      <w:bookmarkStart w:id="25143" w:name="_ETM_Q47_577680"/>
      <w:bookmarkEnd w:id="25143"/>
      <w:r>
        <w:rPr>
          <w:rtl/>
        </w:rPr>
        <w:t xml:space="preserve">בכל </w:t>
      </w:r>
      <w:bookmarkStart w:id="25144" w:name="_ETM_Q47_578100"/>
      <w:bookmarkEnd w:id="25144"/>
      <w:r>
        <w:rPr>
          <w:rtl/>
        </w:rPr>
        <w:t>דרך</w:t>
      </w:r>
      <w:r>
        <w:rPr>
          <w:rFonts w:hint="cs"/>
          <w:rtl/>
        </w:rPr>
        <w:t>.</w:t>
      </w:r>
      <w:r>
        <w:rPr>
          <w:rtl/>
        </w:rPr>
        <w:t xml:space="preserve"> </w:t>
      </w:r>
      <w:bookmarkStart w:id="25145" w:name="_ETM_Q47_579779"/>
      <w:bookmarkStart w:id="25146" w:name="_ETM_Q47_580970"/>
      <w:bookmarkStart w:id="25147" w:name="_ETM_Q47_581067"/>
      <w:bookmarkStart w:id="25148" w:name="_ETM_Q47_581482"/>
      <w:bookmarkStart w:id="25149" w:name="_ETM_Q47_581560"/>
      <w:bookmarkEnd w:id="25145"/>
      <w:bookmarkEnd w:id="25146"/>
      <w:bookmarkEnd w:id="25147"/>
      <w:bookmarkEnd w:id="25148"/>
      <w:bookmarkEnd w:id="25149"/>
      <w:r>
        <w:rPr>
          <w:rtl/>
        </w:rPr>
        <w:t xml:space="preserve">זאת </w:t>
      </w:r>
      <w:bookmarkStart w:id="25150" w:name="_ETM_Q47_580200"/>
      <w:bookmarkEnd w:id="25150"/>
      <w:r>
        <w:rPr>
          <w:rtl/>
        </w:rPr>
        <w:t xml:space="preserve">הצעת </w:t>
      </w:r>
      <w:bookmarkStart w:id="25151" w:name="_ETM_Q47_580740"/>
      <w:bookmarkEnd w:id="25151"/>
      <w:r>
        <w:rPr>
          <w:rtl/>
        </w:rPr>
        <w:t xml:space="preserve">חוק </w:t>
      </w:r>
      <w:bookmarkStart w:id="25152" w:name="_ETM_Q47_581040"/>
      <w:bookmarkEnd w:id="25152"/>
      <w:r>
        <w:rPr>
          <w:rtl/>
        </w:rPr>
        <w:t xml:space="preserve">שהיא </w:t>
      </w:r>
      <w:bookmarkStart w:id="25153" w:name="_ETM_Q47_581339"/>
      <w:bookmarkEnd w:id="25153"/>
      <w:r>
        <w:rPr>
          <w:rtl/>
        </w:rPr>
        <w:t>חרפה</w:t>
      </w:r>
      <w:r>
        <w:rPr>
          <w:rFonts w:hint="cs"/>
          <w:rtl/>
        </w:rPr>
        <w:t>,</w:t>
      </w:r>
      <w:r>
        <w:rPr>
          <w:rtl/>
        </w:rPr>
        <w:t xml:space="preserve"> </w:t>
      </w:r>
      <w:bookmarkStart w:id="25154" w:name="_ETM_Q47_582950"/>
      <w:bookmarkEnd w:id="25154"/>
      <w:r>
        <w:rPr>
          <w:rtl/>
        </w:rPr>
        <w:t xml:space="preserve">ועדיף </w:t>
      </w:r>
      <w:bookmarkStart w:id="25155" w:name="_ETM_Q47_584180"/>
      <w:bookmarkEnd w:id="25155"/>
      <w:r>
        <w:rPr>
          <w:rtl/>
        </w:rPr>
        <w:t xml:space="preserve">שלא </w:t>
      </w:r>
      <w:bookmarkStart w:id="25156" w:name="_ETM_Q47_584659"/>
      <w:bookmarkEnd w:id="25156"/>
      <w:r>
        <w:rPr>
          <w:rtl/>
        </w:rPr>
        <w:t>תתקדם</w:t>
      </w:r>
      <w:r>
        <w:rPr>
          <w:rFonts w:hint="cs"/>
          <w:rtl/>
        </w:rPr>
        <w:t>.</w:t>
      </w:r>
      <w:r>
        <w:rPr>
          <w:rtl/>
        </w:rPr>
        <w:t xml:space="preserve"> </w:t>
      </w:r>
    </w:p>
    <w:p w:rsidR="00F05D2D" w:rsidRDefault="00F05D2D" w:rsidP="00436458">
      <w:pPr>
        <w:rPr>
          <w:rtl/>
        </w:rPr>
      </w:pPr>
      <w:bookmarkStart w:id="25157" w:name="_ETM_Q47_588089"/>
      <w:bookmarkStart w:id="25158" w:name="_ETM_Q47_588152"/>
      <w:bookmarkEnd w:id="25157"/>
      <w:bookmarkEnd w:id="25158"/>
    </w:p>
    <w:p w:rsidR="00F05D2D" w:rsidRDefault="00F05D2D" w:rsidP="00436458">
      <w:pPr>
        <w:pStyle w:val="af6"/>
        <w:keepNext/>
        <w:rPr>
          <w:rtl/>
        </w:rPr>
      </w:pPr>
      <w:bookmarkStart w:id="25159" w:name="ET_yor_6307_84"/>
      <w:r w:rsidRPr="00B24B63">
        <w:rPr>
          <w:rStyle w:val="TagStyle"/>
          <w:rtl/>
        </w:rPr>
        <w:t xml:space="preserve"> &lt;&lt; יור &gt;&gt; </w:t>
      </w:r>
      <w:r>
        <w:rPr>
          <w:rtl/>
        </w:rPr>
        <w:t>היו"ר יבגני סובה:</w:t>
      </w:r>
      <w:r w:rsidRPr="00B24B63">
        <w:rPr>
          <w:rStyle w:val="TagStyle"/>
          <w:rtl/>
        </w:rPr>
        <w:t xml:space="preserve"> &lt;&lt; יור &gt;&gt;</w:t>
      </w:r>
      <w:r>
        <w:rPr>
          <w:rtl/>
        </w:rPr>
        <w:t xml:space="preserve"> </w:t>
      </w:r>
      <w:bookmarkEnd w:id="25159"/>
    </w:p>
    <w:p w:rsidR="00F05D2D" w:rsidRDefault="00F05D2D" w:rsidP="00436458">
      <w:pPr>
        <w:rPr>
          <w:rtl/>
        </w:rPr>
      </w:pPr>
    </w:p>
    <w:p w:rsidR="00F05D2D" w:rsidRDefault="00F05D2D" w:rsidP="00436458">
      <w:pPr>
        <w:rPr>
          <w:rtl/>
        </w:rPr>
      </w:pPr>
      <w:bookmarkStart w:id="25160" w:name="_ETM_Q47_589415"/>
      <w:bookmarkEnd w:id="25160"/>
      <w:r>
        <w:rPr>
          <w:rtl/>
        </w:rPr>
        <w:t xml:space="preserve">תודה </w:t>
      </w:r>
      <w:bookmarkStart w:id="25161" w:name="_ETM_Q47_588420"/>
      <w:bookmarkEnd w:id="25161"/>
      <w:r>
        <w:rPr>
          <w:rtl/>
        </w:rPr>
        <w:t>לחבר</w:t>
      </w:r>
      <w:r>
        <w:rPr>
          <w:rFonts w:hint="cs"/>
          <w:rtl/>
        </w:rPr>
        <w:t>ת</w:t>
      </w:r>
      <w:r>
        <w:rPr>
          <w:rtl/>
        </w:rPr>
        <w:t xml:space="preserve"> </w:t>
      </w:r>
      <w:bookmarkStart w:id="25162" w:name="_ETM_Q47_588779"/>
      <w:bookmarkEnd w:id="25162"/>
      <w:r>
        <w:rPr>
          <w:rtl/>
        </w:rPr>
        <w:t xml:space="preserve">הכנסת </w:t>
      </w:r>
      <w:bookmarkStart w:id="25163" w:name="_ETM_Q47_589170"/>
      <w:bookmarkEnd w:id="25163"/>
      <w:r>
        <w:rPr>
          <w:rFonts w:hint="cs"/>
          <w:rtl/>
        </w:rPr>
        <w:t xml:space="preserve">מרב </w:t>
      </w:r>
      <w:r>
        <w:rPr>
          <w:rtl/>
        </w:rPr>
        <w:t>מיכאלי</w:t>
      </w:r>
      <w:r>
        <w:rPr>
          <w:rFonts w:hint="cs"/>
          <w:rtl/>
        </w:rPr>
        <w:t>.</w:t>
      </w:r>
      <w:r>
        <w:rPr>
          <w:rtl/>
        </w:rPr>
        <w:t xml:space="preserve"> </w:t>
      </w:r>
      <w:bookmarkStart w:id="25164" w:name="_ETM_Q47_589679"/>
      <w:bookmarkEnd w:id="25164"/>
      <w:r>
        <w:rPr>
          <w:rtl/>
        </w:rPr>
        <w:t xml:space="preserve">חבר </w:t>
      </w:r>
      <w:bookmarkStart w:id="25165" w:name="_ETM_Q47_589950"/>
      <w:bookmarkEnd w:id="25165"/>
      <w:r>
        <w:rPr>
          <w:rtl/>
        </w:rPr>
        <w:t xml:space="preserve">הכנסת </w:t>
      </w:r>
      <w:bookmarkStart w:id="25166" w:name="_ETM_Q47_590219"/>
      <w:bookmarkEnd w:id="25166"/>
      <w:r>
        <w:rPr>
          <w:rtl/>
        </w:rPr>
        <w:t xml:space="preserve">אלעזר </w:t>
      </w:r>
      <w:bookmarkStart w:id="25167" w:name="_ETM_Q47_590520"/>
      <w:bookmarkEnd w:id="25167"/>
      <w:r>
        <w:rPr>
          <w:rtl/>
        </w:rPr>
        <w:t>שטרן</w:t>
      </w:r>
      <w:r>
        <w:rPr>
          <w:rFonts w:hint="cs"/>
          <w:rtl/>
        </w:rPr>
        <w:t>,</w:t>
      </w:r>
      <w:r>
        <w:rPr>
          <w:rtl/>
        </w:rPr>
        <w:t xml:space="preserve"> </w:t>
      </w:r>
      <w:bookmarkStart w:id="25168" w:name="_ETM_Q47_590880"/>
      <w:bookmarkEnd w:id="25168"/>
      <w:r>
        <w:rPr>
          <w:rtl/>
        </w:rPr>
        <w:t>בבקשה</w:t>
      </w:r>
      <w:r>
        <w:rPr>
          <w:rFonts w:hint="cs"/>
          <w:rtl/>
        </w:rPr>
        <w:t>, שלוש</w:t>
      </w:r>
      <w:bookmarkStart w:id="25169" w:name="_ETM_Q47_610420"/>
      <w:bookmarkEnd w:id="25169"/>
      <w:r>
        <w:rPr>
          <w:rtl/>
        </w:rPr>
        <w:t xml:space="preserve"> </w:t>
      </w:r>
      <w:bookmarkStart w:id="25170" w:name="_ETM_Q47_610689"/>
      <w:bookmarkEnd w:id="25170"/>
      <w:r>
        <w:rPr>
          <w:rtl/>
        </w:rPr>
        <w:t>דקות</w:t>
      </w:r>
      <w:r>
        <w:rPr>
          <w:rFonts w:hint="cs"/>
          <w:rtl/>
        </w:rPr>
        <w:t>.</w:t>
      </w:r>
    </w:p>
    <w:p w:rsidR="00F05D2D" w:rsidRDefault="00F05D2D" w:rsidP="00436458">
      <w:pPr>
        <w:rPr>
          <w:rtl/>
        </w:rPr>
      </w:pPr>
      <w:bookmarkStart w:id="25171" w:name="_ETM_Q47_612328"/>
      <w:bookmarkEnd w:id="25171"/>
    </w:p>
    <w:p w:rsidR="00F05D2D" w:rsidRDefault="00F05D2D" w:rsidP="00436458">
      <w:pPr>
        <w:pStyle w:val="a4"/>
        <w:keepNext/>
        <w:rPr>
          <w:rtl/>
        </w:rPr>
      </w:pPr>
      <w:bookmarkStart w:id="25172" w:name="ET_speaker_5109_85"/>
      <w:r w:rsidRPr="00B24B63">
        <w:rPr>
          <w:rStyle w:val="TagStyle"/>
          <w:rtl/>
        </w:rPr>
        <w:t xml:space="preserve"> &lt;&lt; דובר &gt;&gt; </w:t>
      </w:r>
      <w:bookmarkStart w:id="25173" w:name="_Toc182318232"/>
      <w:bookmarkStart w:id="25174" w:name="_Toc182318593"/>
      <w:bookmarkStart w:id="25175" w:name="_Toc182329015"/>
      <w:r>
        <w:rPr>
          <w:rtl/>
        </w:rPr>
        <w:t>אלעזר שטרן (יש עתיד):</w:t>
      </w:r>
      <w:bookmarkEnd w:id="25173"/>
      <w:bookmarkEnd w:id="25174"/>
      <w:bookmarkEnd w:id="25175"/>
      <w:r w:rsidRPr="00B24B63">
        <w:rPr>
          <w:rStyle w:val="TagStyle"/>
          <w:rtl/>
        </w:rPr>
        <w:t xml:space="preserve"> &lt;&lt; דובר &gt;&gt;</w:t>
      </w:r>
      <w:r>
        <w:rPr>
          <w:rtl/>
        </w:rPr>
        <w:t xml:space="preserve"> </w:t>
      </w:r>
      <w:bookmarkEnd w:id="25172"/>
    </w:p>
    <w:p w:rsidR="00F05D2D" w:rsidRDefault="00F05D2D" w:rsidP="00436458">
      <w:pPr>
        <w:rPr>
          <w:rtl/>
        </w:rPr>
      </w:pPr>
    </w:p>
    <w:p w:rsidR="00F05D2D" w:rsidRDefault="00F05D2D" w:rsidP="00436458">
      <w:pPr>
        <w:rPr>
          <w:rtl/>
        </w:rPr>
      </w:pPr>
      <w:bookmarkStart w:id="25176" w:name="_ETM_Q47_613147"/>
      <w:bookmarkStart w:id="25177" w:name="_ETM_Q47_613214"/>
      <w:bookmarkEnd w:id="25176"/>
      <w:bookmarkEnd w:id="25177"/>
      <w:r>
        <w:rPr>
          <w:rFonts w:hint="cs"/>
          <w:rtl/>
        </w:rPr>
        <w:t xml:space="preserve">יש </w:t>
      </w:r>
      <w:bookmarkStart w:id="25178" w:name="_ETM_Q47_611459"/>
      <w:bookmarkStart w:id="25179" w:name="_ETM_Q47_612930"/>
      <w:bookmarkStart w:id="25180" w:name="_ETM_Q47_614050"/>
      <w:bookmarkStart w:id="25181" w:name="_ETM_Q47_614230"/>
      <w:bookmarkEnd w:id="25178"/>
      <w:bookmarkEnd w:id="25179"/>
      <w:bookmarkEnd w:id="25180"/>
      <w:bookmarkEnd w:id="25181"/>
      <w:r>
        <w:rPr>
          <w:rtl/>
        </w:rPr>
        <w:t>שר</w:t>
      </w:r>
      <w:r>
        <w:rPr>
          <w:rFonts w:hint="cs"/>
          <w:rtl/>
        </w:rPr>
        <w:t xml:space="preserve">? יש </w:t>
      </w:r>
      <w:bookmarkStart w:id="25182" w:name="_ETM_Q47_607893"/>
      <w:bookmarkEnd w:id="25182"/>
      <w:r>
        <w:rPr>
          <w:rFonts w:hint="cs"/>
          <w:rtl/>
        </w:rPr>
        <w:t>שר?</w:t>
      </w:r>
    </w:p>
    <w:p w:rsidR="00F05D2D" w:rsidRDefault="00F05D2D" w:rsidP="00436458">
      <w:pPr>
        <w:rPr>
          <w:rtl/>
        </w:rPr>
      </w:pPr>
      <w:bookmarkStart w:id="25183" w:name="_ETM_Q47_609044"/>
      <w:bookmarkStart w:id="25184" w:name="_ETM_Q47_609161"/>
      <w:bookmarkEnd w:id="25183"/>
      <w:bookmarkEnd w:id="25184"/>
    </w:p>
    <w:p w:rsidR="00F05D2D" w:rsidRDefault="00F05D2D" w:rsidP="00436458">
      <w:pPr>
        <w:pStyle w:val="af6"/>
        <w:keepNext/>
        <w:rPr>
          <w:rtl/>
        </w:rPr>
      </w:pPr>
      <w:bookmarkStart w:id="25185" w:name="ET_yor_6307_86"/>
      <w:r w:rsidRPr="00B24B63">
        <w:rPr>
          <w:rStyle w:val="TagStyle"/>
          <w:rtl/>
        </w:rPr>
        <w:t xml:space="preserve"> &lt;&lt; יור &gt;&gt; </w:t>
      </w:r>
      <w:r>
        <w:rPr>
          <w:rtl/>
        </w:rPr>
        <w:t>היו"ר יבגני סובה:</w:t>
      </w:r>
      <w:r w:rsidRPr="00B24B63">
        <w:rPr>
          <w:rStyle w:val="TagStyle"/>
          <w:rtl/>
        </w:rPr>
        <w:t xml:space="preserve"> &lt;&lt; יור &gt;&gt;</w:t>
      </w:r>
      <w:r>
        <w:rPr>
          <w:rtl/>
        </w:rPr>
        <w:t xml:space="preserve"> </w:t>
      </w:r>
      <w:bookmarkEnd w:id="25185"/>
    </w:p>
    <w:p w:rsidR="00F05D2D" w:rsidRDefault="00F05D2D" w:rsidP="00436458">
      <w:pPr>
        <w:rPr>
          <w:rtl/>
        </w:rPr>
      </w:pPr>
    </w:p>
    <w:p w:rsidR="00F05D2D" w:rsidRDefault="00F05D2D" w:rsidP="00436458">
      <w:pPr>
        <w:rPr>
          <w:rtl/>
        </w:rPr>
      </w:pPr>
      <w:bookmarkStart w:id="25186" w:name="_ETM_Q47_610774"/>
      <w:bookmarkStart w:id="25187" w:name="_ETM_Q47_614530"/>
      <w:bookmarkEnd w:id="25186"/>
      <w:bookmarkEnd w:id="25187"/>
      <w:r>
        <w:rPr>
          <w:rFonts w:hint="cs"/>
          <w:rtl/>
        </w:rPr>
        <w:t xml:space="preserve">יש שר. </w:t>
      </w:r>
      <w:r>
        <w:rPr>
          <w:rtl/>
        </w:rPr>
        <w:t xml:space="preserve">אלקין </w:t>
      </w:r>
      <w:bookmarkStart w:id="25188" w:name="_ETM_Q47_614830"/>
      <w:bookmarkEnd w:id="25188"/>
      <w:r>
        <w:rPr>
          <w:rtl/>
        </w:rPr>
        <w:t>מסתובב</w:t>
      </w:r>
      <w:r>
        <w:rPr>
          <w:rFonts w:hint="cs"/>
          <w:rtl/>
        </w:rPr>
        <w:t>,</w:t>
      </w:r>
      <w:r>
        <w:rPr>
          <w:rtl/>
        </w:rPr>
        <w:t xml:space="preserve"> </w:t>
      </w:r>
      <w:bookmarkStart w:id="25189" w:name="_ETM_Q47_615310"/>
      <w:bookmarkEnd w:id="25189"/>
      <w:r>
        <w:rPr>
          <w:rFonts w:hint="cs"/>
          <w:rtl/>
        </w:rPr>
        <w:t>אתה לא רואה?</w:t>
      </w:r>
    </w:p>
    <w:p w:rsidR="00F05D2D" w:rsidRDefault="00F05D2D" w:rsidP="00436458">
      <w:pPr>
        <w:rPr>
          <w:rtl/>
        </w:rPr>
      </w:pPr>
      <w:bookmarkStart w:id="25190" w:name="_ETM_Q47_614379"/>
      <w:bookmarkStart w:id="25191" w:name="_ETM_Q47_614482"/>
      <w:bookmarkEnd w:id="25190"/>
      <w:bookmarkEnd w:id="25191"/>
    </w:p>
    <w:p w:rsidR="00F05D2D" w:rsidRDefault="00F05D2D" w:rsidP="00436458">
      <w:pPr>
        <w:pStyle w:val="-"/>
        <w:keepNext/>
        <w:rPr>
          <w:rtl/>
        </w:rPr>
      </w:pPr>
      <w:bookmarkStart w:id="25192" w:name="ET_speakercontinue_5109_87"/>
      <w:r w:rsidRPr="00B24B63">
        <w:rPr>
          <w:rStyle w:val="TagStyle"/>
          <w:rtl/>
        </w:rPr>
        <w:t xml:space="preserve"> &lt;&lt; דובר_המשך &gt;&gt; </w:t>
      </w:r>
      <w:r>
        <w:rPr>
          <w:rtl/>
        </w:rPr>
        <w:t>אלעזר שטרן (יש עתיד):</w:t>
      </w:r>
      <w:r w:rsidRPr="00B24B63">
        <w:rPr>
          <w:rStyle w:val="TagStyle"/>
          <w:rtl/>
        </w:rPr>
        <w:t xml:space="preserve"> &lt;&lt; דובר_המשך &gt;&gt;</w:t>
      </w:r>
      <w:r>
        <w:rPr>
          <w:rtl/>
        </w:rPr>
        <w:t xml:space="preserve"> </w:t>
      </w:r>
      <w:bookmarkEnd w:id="25192"/>
    </w:p>
    <w:p w:rsidR="00F05D2D" w:rsidRDefault="00F05D2D" w:rsidP="00436458">
      <w:pPr>
        <w:rPr>
          <w:rtl/>
        </w:rPr>
      </w:pPr>
    </w:p>
    <w:p w:rsidR="00F05D2D" w:rsidRDefault="00F05D2D" w:rsidP="00436458">
      <w:pPr>
        <w:rPr>
          <w:rtl/>
        </w:rPr>
      </w:pPr>
      <w:bookmarkStart w:id="25193" w:name="_ETM_Q47_617223"/>
      <w:bookmarkStart w:id="25194" w:name="_ETM_Q47_615850"/>
      <w:bookmarkEnd w:id="25193"/>
      <w:bookmarkEnd w:id="25194"/>
      <w:r>
        <w:rPr>
          <w:rtl/>
        </w:rPr>
        <w:t>אה</w:t>
      </w:r>
      <w:r>
        <w:rPr>
          <w:rFonts w:hint="cs"/>
          <w:rtl/>
        </w:rPr>
        <w:t>,</w:t>
      </w:r>
      <w:r>
        <w:rPr>
          <w:rtl/>
        </w:rPr>
        <w:t xml:space="preserve"> </w:t>
      </w:r>
      <w:bookmarkStart w:id="25195" w:name="_ETM_Q47_616860"/>
      <w:bookmarkEnd w:id="25195"/>
      <w:r>
        <w:rPr>
          <w:rFonts w:hint="cs"/>
          <w:rtl/>
        </w:rPr>
        <w:t>אלקין כבר שר?</w:t>
      </w:r>
      <w:bookmarkStart w:id="25196" w:name="_ETM_Q47_618904"/>
      <w:bookmarkEnd w:id="25196"/>
    </w:p>
    <w:p w:rsidR="00F05D2D" w:rsidRDefault="00F05D2D" w:rsidP="00436458">
      <w:pPr>
        <w:rPr>
          <w:rtl/>
        </w:rPr>
      </w:pPr>
      <w:bookmarkStart w:id="25197" w:name="_ETM_Q47_618996"/>
      <w:bookmarkEnd w:id="25197"/>
    </w:p>
    <w:p w:rsidR="00F05D2D" w:rsidRDefault="00F05D2D" w:rsidP="00436458">
      <w:pPr>
        <w:pStyle w:val="af6"/>
        <w:keepNext/>
        <w:rPr>
          <w:rtl/>
        </w:rPr>
      </w:pPr>
      <w:bookmarkStart w:id="25198" w:name="ET_yor_6307_88"/>
      <w:r w:rsidRPr="00B24B63">
        <w:rPr>
          <w:rStyle w:val="TagStyle"/>
          <w:rtl/>
        </w:rPr>
        <w:t xml:space="preserve"> &lt;&lt; יור &gt;&gt; </w:t>
      </w:r>
      <w:r>
        <w:rPr>
          <w:rtl/>
        </w:rPr>
        <w:t>היו"ר יבגני סובה:</w:t>
      </w:r>
      <w:r w:rsidRPr="00B24B63">
        <w:rPr>
          <w:rStyle w:val="TagStyle"/>
          <w:rtl/>
        </w:rPr>
        <w:t xml:space="preserve"> &lt;&lt; יור &gt;&gt;</w:t>
      </w:r>
      <w:r>
        <w:rPr>
          <w:rtl/>
        </w:rPr>
        <w:t xml:space="preserve"> </w:t>
      </w:r>
      <w:bookmarkEnd w:id="25198"/>
    </w:p>
    <w:p w:rsidR="00F05D2D" w:rsidRDefault="00F05D2D" w:rsidP="00436458">
      <w:pPr>
        <w:rPr>
          <w:rtl/>
        </w:rPr>
      </w:pPr>
    </w:p>
    <w:p w:rsidR="00F05D2D" w:rsidRDefault="00F05D2D" w:rsidP="00436458">
      <w:pPr>
        <w:rPr>
          <w:rtl/>
        </w:rPr>
      </w:pPr>
      <w:bookmarkStart w:id="25199" w:name="_ETM_Q47_620157"/>
      <w:bookmarkEnd w:id="25199"/>
      <w:r>
        <w:rPr>
          <w:rFonts w:hint="cs"/>
          <w:rtl/>
        </w:rPr>
        <w:t xml:space="preserve">תתרגל. יש שר חדש, </w:t>
      </w:r>
      <w:bookmarkStart w:id="25200" w:name="_ETM_Q47_616999"/>
      <w:bookmarkStart w:id="25201" w:name="_ETM_Q47_617340"/>
      <w:bookmarkStart w:id="25202" w:name="_ETM_Q47_617700"/>
      <w:bookmarkStart w:id="25203" w:name="_ETM_Q47_618180"/>
      <w:bookmarkStart w:id="25204" w:name="_ETM_Q47_618330"/>
      <w:bookmarkStart w:id="25205" w:name="_ETM_Q47_618569"/>
      <w:bookmarkStart w:id="25206" w:name="_ETM_Q47_618959"/>
      <w:bookmarkEnd w:id="25200"/>
      <w:bookmarkEnd w:id="25201"/>
      <w:bookmarkEnd w:id="25202"/>
      <w:bookmarkEnd w:id="25203"/>
      <w:bookmarkEnd w:id="25204"/>
      <w:bookmarkEnd w:id="25205"/>
      <w:bookmarkEnd w:id="25206"/>
      <w:r>
        <w:rPr>
          <w:rtl/>
        </w:rPr>
        <w:t>ז</w:t>
      </w:r>
      <w:r>
        <w:rPr>
          <w:rFonts w:hint="cs"/>
          <w:rtl/>
        </w:rPr>
        <w:t>אב אלקין, שנמצא באולם.</w:t>
      </w:r>
    </w:p>
    <w:p w:rsidR="00F05D2D" w:rsidRDefault="00F05D2D" w:rsidP="00436458">
      <w:pPr>
        <w:rPr>
          <w:rtl/>
        </w:rPr>
      </w:pPr>
      <w:bookmarkStart w:id="25207" w:name="_ETM_Q47_619663"/>
      <w:bookmarkStart w:id="25208" w:name="_ETM_Q47_619774"/>
      <w:bookmarkEnd w:id="25207"/>
      <w:bookmarkEnd w:id="25208"/>
    </w:p>
    <w:p w:rsidR="00F05D2D" w:rsidRDefault="00F05D2D" w:rsidP="00436458">
      <w:pPr>
        <w:pStyle w:val="-"/>
        <w:keepNext/>
        <w:rPr>
          <w:rtl/>
        </w:rPr>
      </w:pPr>
      <w:bookmarkStart w:id="25209" w:name="ET_speakercontinue_5109_89"/>
      <w:r w:rsidRPr="00B24B63">
        <w:rPr>
          <w:rStyle w:val="TagStyle"/>
          <w:rtl/>
        </w:rPr>
        <w:t xml:space="preserve"> &lt;&lt; דובר_המשך &gt;&gt; </w:t>
      </w:r>
      <w:r>
        <w:rPr>
          <w:rtl/>
        </w:rPr>
        <w:t>אלעזר שטרן (יש עתיד):</w:t>
      </w:r>
      <w:r w:rsidRPr="00B24B63">
        <w:rPr>
          <w:rStyle w:val="TagStyle"/>
          <w:rtl/>
        </w:rPr>
        <w:t xml:space="preserve"> &lt;&lt; דובר_המשך &gt;&gt;</w:t>
      </w:r>
      <w:r>
        <w:rPr>
          <w:rtl/>
        </w:rPr>
        <w:t xml:space="preserve"> </w:t>
      </w:r>
      <w:bookmarkEnd w:id="25209"/>
    </w:p>
    <w:p w:rsidR="00F05D2D" w:rsidRDefault="00F05D2D" w:rsidP="00436458">
      <w:pPr>
        <w:rPr>
          <w:rtl/>
        </w:rPr>
      </w:pPr>
    </w:p>
    <w:p w:rsidR="00F05D2D" w:rsidRDefault="00F05D2D" w:rsidP="00406763">
      <w:pPr>
        <w:rPr>
          <w:rtl/>
        </w:rPr>
      </w:pPr>
      <w:bookmarkStart w:id="25210" w:name="_ETM_Q47_620560"/>
      <w:bookmarkStart w:id="25211" w:name="_ETM_Q47_620190"/>
      <w:bookmarkStart w:id="25212" w:name="_ETM_Q47_620690"/>
      <w:bookmarkEnd w:id="25210"/>
      <w:bookmarkEnd w:id="25211"/>
      <w:bookmarkEnd w:id="25212"/>
      <w:r>
        <w:rPr>
          <w:rFonts w:hint="cs"/>
          <w:rtl/>
        </w:rPr>
        <w:t xml:space="preserve">אלקין, </w:t>
      </w:r>
      <w:r>
        <w:rPr>
          <w:rtl/>
        </w:rPr>
        <w:t xml:space="preserve">השר </w:t>
      </w:r>
      <w:bookmarkStart w:id="25213" w:name="_ETM_Q47_621050"/>
      <w:bookmarkEnd w:id="25213"/>
      <w:r>
        <w:rPr>
          <w:rtl/>
        </w:rPr>
        <w:t>אלקין</w:t>
      </w:r>
      <w:r>
        <w:rPr>
          <w:rFonts w:hint="cs"/>
          <w:rtl/>
        </w:rPr>
        <w:t>,</w:t>
      </w:r>
      <w:r>
        <w:rPr>
          <w:rtl/>
        </w:rPr>
        <w:t xml:space="preserve"> </w:t>
      </w:r>
      <w:bookmarkStart w:id="25214" w:name="_ETM_Q47_621410"/>
      <w:bookmarkEnd w:id="25214"/>
      <w:r>
        <w:rPr>
          <w:rtl/>
        </w:rPr>
        <w:t xml:space="preserve">איזה </w:t>
      </w:r>
      <w:bookmarkStart w:id="25215" w:name="_ETM_Q47_621620"/>
      <w:bookmarkEnd w:id="25215"/>
      <w:r>
        <w:rPr>
          <w:rtl/>
        </w:rPr>
        <w:t xml:space="preserve">מספר </w:t>
      </w:r>
      <w:bookmarkStart w:id="25216" w:name="_ETM_Q47_622010"/>
      <w:bookmarkEnd w:id="25216"/>
      <w:r>
        <w:rPr>
          <w:rFonts w:hint="cs"/>
          <w:rtl/>
        </w:rPr>
        <w:t xml:space="preserve">שר אתה? </w:t>
      </w:r>
      <w:bookmarkStart w:id="25217" w:name="_ETM_Q47_625387"/>
      <w:bookmarkStart w:id="25218" w:name="_ETM_Q47_625503"/>
      <w:bookmarkStart w:id="25219" w:name="_ETM_Q47_627157"/>
      <w:bookmarkStart w:id="25220" w:name="_ETM_Q47_624060"/>
      <w:bookmarkStart w:id="25221" w:name="_ETM_Q47_625310"/>
      <w:bookmarkEnd w:id="25217"/>
      <w:bookmarkEnd w:id="25218"/>
      <w:bookmarkEnd w:id="25219"/>
      <w:bookmarkEnd w:id="25220"/>
      <w:bookmarkEnd w:id="25221"/>
      <w:r>
        <w:rPr>
          <w:rtl/>
        </w:rPr>
        <w:t xml:space="preserve">איזה </w:t>
      </w:r>
      <w:bookmarkStart w:id="25222" w:name="_ETM_Q47_625610"/>
      <w:bookmarkEnd w:id="25222"/>
      <w:r>
        <w:rPr>
          <w:rtl/>
        </w:rPr>
        <w:t xml:space="preserve">מספר </w:t>
      </w:r>
      <w:bookmarkStart w:id="25223" w:name="_ETM_Q47_626030"/>
      <w:bookmarkEnd w:id="25223"/>
      <w:r>
        <w:rPr>
          <w:rFonts w:hint="cs"/>
          <w:rtl/>
        </w:rPr>
        <w:t>שר</w:t>
      </w:r>
      <w:bookmarkStart w:id="25224" w:name="_ETM_Q47_626780"/>
      <w:bookmarkEnd w:id="25224"/>
      <w:r>
        <w:rPr>
          <w:rFonts w:hint="cs"/>
          <w:rtl/>
        </w:rPr>
        <w:t xml:space="preserve"> השר אלקין? </w:t>
      </w:r>
    </w:p>
    <w:p w:rsidR="00F05D2D" w:rsidRDefault="00F05D2D" w:rsidP="00436458">
      <w:pPr>
        <w:rPr>
          <w:rtl/>
        </w:rPr>
      </w:pPr>
      <w:bookmarkStart w:id="25225" w:name="_ETM_Q47_627842"/>
      <w:bookmarkStart w:id="25226" w:name="_ETM_Q47_627915"/>
      <w:bookmarkEnd w:id="25225"/>
      <w:bookmarkEnd w:id="25226"/>
    </w:p>
    <w:p w:rsidR="00F05D2D" w:rsidRDefault="00F05D2D" w:rsidP="00436458">
      <w:pPr>
        <w:pStyle w:val="af5"/>
        <w:keepNext/>
        <w:rPr>
          <w:rtl/>
        </w:rPr>
      </w:pPr>
      <w:bookmarkStart w:id="25227" w:name="ET_interruption_קר_אה_92"/>
      <w:r w:rsidRPr="00B24B63">
        <w:rPr>
          <w:rStyle w:val="TagStyle"/>
          <w:rtl/>
        </w:rPr>
        <w:t xml:space="preserve"> &lt;&lt; קריאה &gt;&gt; </w:t>
      </w:r>
      <w:r>
        <w:rPr>
          <w:rtl/>
        </w:rPr>
        <w:t>קריאה:</w:t>
      </w:r>
      <w:r w:rsidRPr="00B24B63">
        <w:rPr>
          <w:rStyle w:val="TagStyle"/>
          <w:rtl/>
        </w:rPr>
        <w:t xml:space="preserve"> &lt;&lt; קריאה &gt;&gt;</w:t>
      </w:r>
      <w:r>
        <w:rPr>
          <w:rtl/>
        </w:rPr>
        <w:t xml:space="preserve"> </w:t>
      </w:r>
      <w:bookmarkEnd w:id="25227"/>
    </w:p>
    <w:p w:rsidR="00F05D2D" w:rsidRDefault="00F05D2D" w:rsidP="00436458">
      <w:pPr>
        <w:rPr>
          <w:rtl/>
        </w:rPr>
      </w:pPr>
    </w:p>
    <w:p w:rsidR="00F05D2D" w:rsidRDefault="00F05D2D" w:rsidP="00436458">
      <w:pPr>
        <w:rPr>
          <w:rtl/>
        </w:rPr>
      </w:pPr>
      <w:r>
        <w:rPr>
          <w:rFonts w:hint="cs"/>
          <w:rtl/>
        </w:rPr>
        <w:t xml:space="preserve">38. </w:t>
      </w:r>
    </w:p>
    <w:p w:rsidR="00F05D2D" w:rsidRDefault="00F05D2D" w:rsidP="00436458">
      <w:pPr>
        <w:rPr>
          <w:rtl/>
        </w:rPr>
      </w:pPr>
      <w:bookmarkStart w:id="25228" w:name="_ETM_Q47_626572"/>
      <w:bookmarkStart w:id="25229" w:name="_ETM_Q47_626643"/>
      <w:bookmarkEnd w:id="25228"/>
      <w:bookmarkEnd w:id="25229"/>
    </w:p>
    <w:p w:rsidR="00F05D2D" w:rsidRDefault="00F05D2D" w:rsidP="00436458">
      <w:pPr>
        <w:pStyle w:val="af5"/>
        <w:keepNext/>
        <w:rPr>
          <w:rtl/>
        </w:rPr>
      </w:pPr>
      <w:bookmarkStart w:id="25230" w:name="ET_interruption_4590_93"/>
      <w:r w:rsidRPr="00B24B63">
        <w:rPr>
          <w:rStyle w:val="TagStyle"/>
          <w:rtl/>
        </w:rPr>
        <w:t xml:space="preserve"> &lt;&lt; קריאה &gt;&gt; </w:t>
      </w:r>
      <w:r>
        <w:rPr>
          <w:rtl/>
        </w:rPr>
        <w:t>זאב אלקין (הימין הממלכתי):</w:t>
      </w:r>
      <w:r w:rsidRPr="00B24B63">
        <w:rPr>
          <w:rStyle w:val="TagStyle"/>
          <w:rtl/>
        </w:rPr>
        <w:t xml:space="preserve"> &lt;&lt; קריאה &gt;&gt;</w:t>
      </w:r>
      <w:r>
        <w:rPr>
          <w:rtl/>
        </w:rPr>
        <w:t xml:space="preserve"> </w:t>
      </w:r>
      <w:bookmarkEnd w:id="25230"/>
    </w:p>
    <w:p w:rsidR="00F05D2D" w:rsidRDefault="00F05D2D" w:rsidP="00436458">
      <w:pPr>
        <w:rPr>
          <w:rtl/>
        </w:rPr>
      </w:pPr>
    </w:p>
    <w:p w:rsidR="00F05D2D" w:rsidRDefault="00F05D2D" w:rsidP="00436458">
      <w:pPr>
        <w:rPr>
          <w:rtl/>
        </w:rPr>
      </w:pPr>
      <w:bookmarkStart w:id="25231" w:name="_ETM_Q47_630743"/>
      <w:bookmarkEnd w:id="25231"/>
      <w:r>
        <w:rPr>
          <w:rFonts w:hint="cs"/>
          <w:rtl/>
        </w:rPr>
        <w:t xml:space="preserve">כשיבוא תורי לדבר אני אענה לך. </w:t>
      </w:r>
    </w:p>
    <w:p w:rsidR="00F05D2D" w:rsidRDefault="00F05D2D" w:rsidP="00436458">
      <w:pPr>
        <w:rPr>
          <w:rtl/>
        </w:rPr>
      </w:pPr>
      <w:bookmarkStart w:id="25232" w:name="_ETM_Q47_627383"/>
      <w:bookmarkStart w:id="25233" w:name="_ETM_Q47_627445"/>
      <w:bookmarkEnd w:id="25232"/>
      <w:bookmarkEnd w:id="25233"/>
    </w:p>
    <w:p w:rsidR="00F05D2D" w:rsidRDefault="00F05D2D" w:rsidP="00436458">
      <w:pPr>
        <w:pStyle w:val="af5"/>
        <w:keepNext/>
        <w:rPr>
          <w:rtl/>
        </w:rPr>
      </w:pPr>
      <w:bookmarkStart w:id="25234" w:name="ET_interruption_5300_94"/>
      <w:r w:rsidRPr="00B24B63">
        <w:rPr>
          <w:rStyle w:val="TagStyle"/>
          <w:rtl/>
        </w:rPr>
        <w:t xml:space="preserve"> &lt;&lt; קריאה &gt;&gt; </w:t>
      </w:r>
      <w:r>
        <w:rPr>
          <w:rtl/>
        </w:rPr>
        <w:t>מירב בן ארי (יש עתיד):</w:t>
      </w:r>
      <w:r w:rsidRPr="00B24B63">
        <w:rPr>
          <w:rStyle w:val="TagStyle"/>
          <w:rtl/>
        </w:rPr>
        <w:t xml:space="preserve"> &lt;&lt; קריאה &gt;&gt;</w:t>
      </w:r>
      <w:r>
        <w:rPr>
          <w:rtl/>
        </w:rPr>
        <w:t xml:space="preserve"> </w:t>
      </w:r>
      <w:bookmarkEnd w:id="25234"/>
    </w:p>
    <w:p w:rsidR="00F05D2D" w:rsidRDefault="00F05D2D" w:rsidP="00436458">
      <w:pPr>
        <w:rPr>
          <w:rtl/>
        </w:rPr>
      </w:pPr>
    </w:p>
    <w:p w:rsidR="00F05D2D" w:rsidRDefault="00F05D2D" w:rsidP="00436458">
      <w:pPr>
        <w:rPr>
          <w:rtl/>
        </w:rPr>
      </w:pPr>
      <w:bookmarkStart w:id="25235" w:name="_ETM_Q47_630052"/>
      <w:bookmarkEnd w:id="25235"/>
      <w:r>
        <w:rPr>
          <w:rFonts w:hint="cs"/>
          <w:rtl/>
        </w:rPr>
        <w:t xml:space="preserve">אל תדאג, יש לנו זמן. </w:t>
      </w:r>
    </w:p>
    <w:p w:rsidR="00F05D2D" w:rsidRDefault="00F05D2D" w:rsidP="00436458">
      <w:pPr>
        <w:rPr>
          <w:rtl/>
        </w:rPr>
      </w:pPr>
      <w:bookmarkStart w:id="25236" w:name="_ETM_Q47_632440"/>
      <w:bookmarkStart w:id="25237" w:name="_ETM_Q47_632545"/>
      <w:bookmarkEnd w:id="25236"/>
      <w:bookmarkEnd w:id="25237"/>
    </w:p>
    <w:p w:rsidR="00F05D2D" w:rsidRDefault="00F05D2D" w:rsidP="00436458">
      <w:pPr>
        <w:pStyle w:val="af6"/>
        <w:keepNext/>
        <w:rPr>
          <w:rtl/>
        </w:rPr>
      </w:pPr>
      <w:bookmarkStart w:id="25238" w:name="ET_yor_6307_95"/>
      <w:r w:rsidRPr="00B24B63">
        <w:rPr>
          <w:rStyle w:val="TagStyle"/>
          <w:rtl/>
        </w:rPr>
        <w:t xml:space="preserve"> &lt;&lt; יור &gt;&gt; </w:t>
      </w:r>
      <w:r>
        <w:rPr>
          <w:rtl/>
        </w:rPr>
        <w:t>היו"ר יבגני סובה:</w:t>
      </w:r>
      <w:r w:rsidRPr="00B24B63">
        <w:rPr>
          <w:rStyle w:val="TagStyle"/>
          <w:rtl/>
        </w:rPr>
        <w:t xml:space="preserve"> &lt;&lt; יור &gt;&gt;</w:t>
      </w:r>
      <w:r>
        <w:rPr>
          <w:rtl/>
        </w:rPr>
        <w:t xml:space="preserve"> </w:t>
      </w:r>
      <w:bookmarkEnd w:id="25238"/>
    </w:p>
    <w:p w:rsidR="00F05D2D" w:rsidRDefault="00F05D2D" w:rsidP="00436458">
      <w:pPr>
        <w:rPr>
          <w:rtl/>
        </w:rPr>
      </w:pPr>
    </w:p>
    <w:p w:rsidR="00F05D2D" w:rsidRDefault="00F05D2D" w:rsidP="00436458">
      <w:pPr>
        <w:rPr>
          <w:rtl/>
        </w:rPr>
      </w:pPr>
      <w:bookmarkStart w:id="25239" w:name="_ETM_Q47_635524"/>
      <w:bookmarkEnd w:id="25239"/>
      <w:r>
        <w:rPr>
          <w:rFonts w:hint="cs"/>
          <w:rtl/>
        </w:rPr>
        <w:t xml:space="preserve">קיבלת תשובה. </w:t>
      </w:r>
    </w:p>
    <w:p w:rsidR="00F05D2D" w:rsidRDefault="00F05D2D" w:rsidP="00436458">
      <w:pPr>
        <w:rPr>
          <w:rtl/>
        </w:rPr>
      </w:pPr>
      <w:bookmarkStart w:id="25240" w:name="_ETM_Q47_633131"/>
      <w:bookmarkStart w:id="25241" w:name="_ETM_Q47_633255"/>
      <w:bookmarkEnd w:id="25240"/>
      <w:bookmarkEnd w:id="25241"/>
    </w:p>
    <w:p w:rsidR="00F05D2D" w:rsidRDefault="00F05D2D" w:rsidP="00436458">
      <w:pPr>
        <w:pStyle w:val="-"/>
        <w:keepNext/>
        <w:rPr>
          <w:rtl/>
        </w:rPr>
      </w:pPr>
      <w:bookmarkStart w:id="25242" w:name="ET_speakercontinue_5109_96"/>
      <w:r w:rsidRPr="00B24B63">
        <w:rPr>
          <w:rStyle w:val="TagStyle"/>
          <w:rtl/>
        </w:rPr>
        <w:t xml:space="preserve"> &lt;&lt; דובר_המשך &gt;&gt; </w:t>
      </w:r>
      <w:r>
        <w:rPr>
          <w:rtl/>
        </w:rPr>
        <w:t>אלעזר שטרן (יש עתיד):</w:t>
      </w:r>
      <w:r w:rsidRPr="00B24B63">
        <w:rPr>
          <w:rStyle w:val="TagStyle"/>
          <w:rtl/>
        </w:rPr>
        <w:t xml:space="preserve"> &lt;&lt; דובר_המשך &gt;&gt;</w:t>
      </w:r>
      <w:r>
        <w:rPr>
          <w:rtl/>
        </w:rPr>
        <w:t xml:space="preserve"> </w:t>
      </w:r>
      <w:bookmarkEnd w:id="25242"/>
    </w:p>
    <w:p w:rsidR="00F05D2D" w:rsidRDefault="00F05D2D" w:rsidP="00436458">
      <w:pPr>
        <w:rPr>
          <w:rtl/>
        </w:rPr>
      </w:pPr>
    </w:p>
    <w:p w:rsidR="00F05D2D" w:rsidRDefault="00F05D2D" w:rsidP="00436458">
      <w:pPr>
        <w:rPr>
          <w:rtl/>
        </w:rPr>
      </w:pPr>
      <w:bookmarkStart w:id="25243" w:name="_ETM_Q47_634216"/>
      <w:bookmarkEnd w:id="25243"/>
      <w:r>
        <w:rPr>
          <w:rFonts w:hint="cs"/>
          <w:rtl/>
        </w:rPr>
        <w:t xml:space="preserve">תשמע, אני </w:t>
      </w:r>
      <w:bookmarkStart w:id="25244" w:name="_ETM_Q47_637724"/>
      <w:bookmarkStart w:id="25245" w:name="_ETM_Q47_628489"/>
      <w:bookmarkStart w:id="25246" w:name="_ETM_Q47_633260"/>
      <w:bookmarkStart w:id="25247" w:name="_ETM_Q47_633680"/>
      <w:bookmarkStart w:id="25248" w:name="_ETM_Q47_634010"/>
      <w:bookmarkStart w:id="25249" w:name="_ETM_Q47_634129"/>
      <w:bookmarkStart w:id="25250" w:name="_ETM_Q47_634790"/>
      <w:bookmarkStart w:id="25251" w:name="_ETM_Q47_635150"/>
      <w:bookmarkStart w:id="25252" w:name="_ETM_Q47_635300"/>
      <w:bookmarkEnd w:id="25244"/>
      <w:bookmarkEnd w:id="25245"/>
      <w:bookmarkEnd w:id="25246"/>
      <w:bookmarkEnd w:id="25247"/>
      <w:bookmarkEnd w:id="25248"/>
      <w:bookmarkEnd w:id="25249"/>
      <w:bookmarkEnd w:id="25250"/>
      <w:bookmarkEnd w:id="25251"/>
      <w:bookmarkEnd w:id="25252"/>
      <w:r>
        <w:rPr>
          <w:rtl/>
        </w:rPr>
        <w:t xml:space="preserve">אגיד </w:t>
      </w:r>
      <w:bookmarkStart w:id="25253" w:name="_ETM_Q47_635510"/>
      <w:bookmarkEnd w:id="25253"/>
      <w:r>
        <w:rPr>
          <w:rtl/>
        </w:rPr>
        <w:t xml:space="preserve">לך </w:t>
      </w:r>
      <w:bookmarkStart w:id="25254" w:name="_ETM_Q47_635690"/>
      <w:bookmarkEnd w:id="25254"/>
      <w:r>
        <w:rPr>
          <w:rtl/>
        </w:rPr>
        <w:t>משהו</w:t>
      </w:r>
      <w:r>
        <w:rPr>
          <w:rFonts w:hint="cs"/>
          <w:rtl/>
        </w:rPr>
        <w:t>.</w:t>
      </w:r>
      <w:r>
        <w:rPr>
          <w:rtl/>
        </w:rPr>
        <w:t xml:space="preserve"> </w:t>
      </w:r>
      <w:bookmarkStart w:id="25255" w:name="_ETM_Q47_638760"/>
      <w:bookmarkEnd w:id="25255"/>
      <w:r>
        <w:rPr>
          <w:rtl/>
        </w:rPr>
        <w:t xml:space="preserve">התשובה </w:t>
      </w:r>
      <w:bookmarkStart w:id="25256" w:name="_ETM_Q47_640480"/>
      <w:bookmarkEnd w:id="25256"/>
      <w:r>
        <w:rPr>
          <w:rFonts w:hint="cs"/>
          <w:rtl/>
        </w:rPr>
        <w:t xml:space="preserve">היא </w:t>
      </w:r>
      <w:proofErr w:type="spellStart"/>
      <w:r>
        <w:rPr>
          <w:rtl/>
        </w:rPr>
        <w:t>שאל</w:t>
      </w:r>
      <w:bookmarkStart w:id="25257" w:name="_ETM_Q47_640930"/>
      <w:bookmarkEnd w:id="25257"/>
      <w:r>
        <w:rPr>
          <w:rFonts w:hint="cs"/>
          <w:rtl/>
        </w:rPr>
        <w:t>ק</w:t>
      </w:r>
      <w:r>
        <w:rPr>
          <w:rtl/>
        </w:rPr>
        <w:t>ין</w:t>
      </w:r>
      <w:proofErr w:type="spellEnd"/>
      <w:r>
        <w:rPr>
          <w:rtl/>
        </w:rPr>
        <w:t xml:space="preserve"> </w:t>
      </w:r>
      <w:bookmarkStart w:id="25258" w:name="_ETM_Q47_641140"/>
      <w:bookmarkEnd w:id="25258"/>
      <w:r>
        <w:rPr>
          <w:rtl/>
        </w:rPr>
        <w:t xml:space="preserve">שחקן </w:t>
      </w:r>
      <w:bookmarkStart w:id="25259" w:name="_ETM_Q47_641680"/>
      <w:bookmarkEnd w:id="25259"/>
      <w:r>
        <w:rPr>
          <w:rtl/>
        </w:rPr>
        <w:t>ש</w:t>
      </w:r>
      <w:r>
        <w:rPr>
          <w:rFonts w:hint="cs"/>
          <w:rtl/>
        </w:rPr>
        <w:t>ח</w:t>
      </w:r>
      <w:r>
        <w:rPr>
          <w:rtl/>
        </w:rPr>
        <w:t xml:space="preserve"> </w:t>
      </w:r>
      <w:bookmarkStart w:id="25260" w:name="_ETM_Q47_641950"/>
      <w:bookmarkEnd w:id="25260"/>
      <w:r>
        <w:rPr>
          <w:rFonts w:hint="cs"/>
          <w:rtl/>
        </w:rPr>
        <w:t>א</w:t>
      </w:r>
      <w:r>
        <w:rPr>
          <w:rtl/>
        </w:rPr>
        <w:t xml:space="preserve">בל </w:t>
      </w:r>
      <w:bookmarkStart w:id="25261" w:name="_ETM_Q47_642340"/>
      <w:bookmarkEnd w:id="25261"/>
      <w:r>
        <w:rPr>
          <w:rFonts w:hint="cs"/>
          <w:rtl/>
        </w:rPr>
        <w:t xml:space="preserve">הוא </w:t>
      </w:r>
      <w:r>
        <w:rPr>
          <w:rtl/>
        </w:rPr>
        <w:t xml:space="preserve">לא </w:t>
      </w:r>
      <w:bookmarkStart w:id="25262" w:name="_ETM_Q47_642490"/>
      <w:bookmarkEnd w:id="25262"/>
      <w:r>
        <w:rPr>
          <w:rtl/>
        </w:rPr>
        <w:t>מתמטיקאי</w:t>
      </w:r>
      <w:r>
        <w:rPr>
          <w:rFonts w:hint="cs"/>
          <w:rtl/>
        </w:rPr>
        <w:t>,</w:t>
      </w:r>
      <w:r>
        <w:rPr>
          <w:rtl/>
        </w:rPr>
        <w:t xml:space="preserve"> </w:t>
      </w:r>
      <w:bookmarkStart w:id="25263" w:name="_ETM_Q47_644680"/>
      <w:bookmarkEnd w:id="25263"/>
      <w:r>
        <w:rPr>
          <w:rtl/>
        </w:rPr>
        <w:t xml:space="preserve">ובשביל </w:t>
      </w:r>
      <w:bookmarkStart w:id="25264" w:name="_ETM_Q47_645220"/>
      <w:bookmarkEnd w:id="25264"/>
      <w:r>
        <w:rPr>
          <w:rtl/>
        </w:rPr>
        <w:t xml:space="preserve">לספור </w:t>
      </w:r>
      <w:bookmarkStart w:id="25265" w:name="_ETM_Q47_645670"/>
      <w:bookmarkEnd w:id="25265"/>
      <w:r>
        <w:rPr>
          <w:rtl/>
        </w:rPr>
        <w:t xml:space="preserve">את </w:t>
      </w:r>
      <w:bookmarkStart w:id="25266" w:name="_ETM_Q47_645849"/>
      <w:bookmarkEnd w:id="25266"/>
      <w:r>
        <w:rPr>
          <w:rtl/>
        </w:rPr>
        <w:t xml:space="preserve">השרים </w:t>
      </w:r>
      <w:bookmarkStart w:id="25267" w:name="_ETM_Q47_646540"/>
      <w:bookmarkEnd w:id="25267"/>
      <w:r>
        <w:rPr>
          <w:rtl/>
        </w:rPr>
        <w:t xml:space="preserve">בממשלה </w:t>
      </w:r>
      <w:bookmarkStart w:id="25268" w:name="_ETM_Q47_647260"/>
      <w:bookmarkEnd w:id="25268"/>
      <w:r>
        <w:rPr>
          <w:rtl/>
        </w:rPr>
        <w:t xml:space="preserve">הזאת </w:t>
      </w:r>
      <w:bookmarkStart w:id="25269" w:name="_ETM_Q47_648950"/>
      <w:bookmarkEnd w:id="25269"/>
      <w:r>
        <w:rPr>
          <w:rtl/>
        </w:rPr>
        <w:t xml:space="preserve">צריך </w:t>
      </w:r>
      <w:bookmarkStart w:id="25270" w:name="_ETM_Q47_649370"/>
      <w:bookmarkEnd w:id="25270"/>
      <w:r>
        <w:rPr>
          <w:rtl/>
        </w:rPr>
        <w:t>אומנים</w:t>
      </w:r>
      <w:r>
        <w:rPr>
          <w:rFonts w:hint="cs"/>
          <w:rtl/>
        </w:rPr>
        <w:t>.</w:t>
      </w:r>
      <w:r>
        <w:rPr>
          <w:rtl/>
        </w:rPr>
        <w:t xml:space="preserve"> </w:t>
      </w:r>
      <w:bookmarkStart w:id="25271" w:name="_ETM_Q47_651150"/>
      <w:bookmarkEnd w:id="25271"/>
    </w:p>
    <w:p w:rsidR="00F05D2D" w:rsidRDefault="00F05D2D" w:rsidP="00436458">
      <w:pPr>
        <w:rPr>
          <w:rtl/>
        </w:rPr>
      </w:pPr>
      <w:bookmarkStart w:id="25272" w:name="_ETM_Q47_651756"/>
      <w:bookmarkStart w:id="25273" w:name="_ETM_Q47_651857"/>
      <w:bookmarkEnd w:id="25272"/>
      <w:bookmarkEnd w:id="25273"/>
    </w:p>
    <w:p w:rsidR="00F05D2D" w:rsidRDefault="00F05D2D" w:rsidP="00EC4A12">
      <w:pPr>
        <w:rPr>
          <w:rtl/>
        </w:rPr>
      </w:pPr>
      <w:bookmarkStart w:id="25274" w:name="_ETM_Q47_651917"/>
      <w:bookmarkStart w:id="25275" w:name="_ETM_Q47_652004"/>
      <w:bookmarkEnd w:id="25274"/>
      <w:bookmarkEnd w:id="25275"/>
      <w:r>
        <w:rPr>
          <w:rtl/>
        </w:rPr>
        <w:t xml:space="preserve">אדוני </w:t>
      </w:r>
      <w:bookmarkStart w:id="25276" w:name="_ETM_Q47_651510"/>
      <w:bookmarkEnd w:id="25276"/>
      <w:r>
        <w:rPr>
          <w:rtl/>
        </w:rPr>
        <w:t xml:space="preserve">היושב </w:t>
      </w:r>
      <w:bookmarkStart w:id="25277" w:name="_ETM_Q47_651840"/>
      <w:bookmarkEnd w:id="25277"/>
      <w:r>
        <w:rPr>
          <w:rtl/>
        </w:rPr>
        <w:t>בראש</w:t>
      </w:r>
      <w:r>
        <w:rPr>
          <w:rFonts w:hint="cs"/>
          <w:rtl/>
        </w:rPr>
        <w:t>,</w:t>
      </w:r>
      <w:r>
        <w:rPr>
          <w:rtl/>
        </w:rPr>
        <w:t xml:space="preserve"> </w:t>
      </w:r>
      <w:bookmarkStart w:id="25278" w:name="_ETM_Q47_652409"/>
      <w:bookmarkEnd w:id="25278"/>
      <w:r>
        <w:rPr>
          <w:rtl/>
        </w:rPr>
        <w:t xml:space="preserve">כתוב </w:t>
      </w:r>
      <w:bookmarkStart w:id="25279" w:name="_ETM_Q47_652859"/>
      <w:bookmarkEnd w:id="25279"/>
      <w:r>
        <w:rPr>
          <w:rtl/>
        </w:rPr>
        <w:t>פה</w:t>
      </w:r>
      <w:r>
        <w:rPr>
          <w:rFonts w:hint="cs"/>
          <w:rtl/>
        </w:rPr>
        <w:t>:</w:t>
      </w:r>
      <w:r>
        <w:rPr>
          <w:rtl/>
        </w:rPr>
        <w:t xml:space="preserve"> </w:t>
      </w:r>
      <w:bookmarkStart w:id="25280" w:name="_ETM_Q47_653219"/>
      <w:bookmarkEnd w:id="25280"/>
      <w:r>
        <w:rPr>
          <w:rtl/>
        </w:rPr>
        <w:t>הקפא</w:t>
      </w:r>
      <w:r>
        <w:rPr>
          <w:rFonts w:hint="cs"/>
          <w:rtl/>
        </w:rPr>
        <w:t>ת</w:t>
      </w:r>
      <w:r>
        <w:rPr>
          <w:rtl/>
        </w:rPr>
        <w:t xml:space="preserve"> </w:t>
      </w:r>
      <w:bookmarkStart w:id="25281" w:name="_ETM_Q47_653760"/>
      <w:bookmarkEnd w:id="25281"/>
      <w:r>
        <w:rPr>
          <w:rFonts w:hint="cs"/>
          <w:rtl/>
        </w:rPr>
        <w:t xml:space="preserve">עדכוני </w:t>
      </w:r>
      <w:bookmarkStart w:id="25282" w:name="_ETM_Q47_654359"/>
      <w:bookmarkEnd w:id="25282"/>
      <w:r>
        <w:rPr>
          <w:rtl/>
        </w:rPr>
        <w:t xml:space="preserve">מס </w:t>
      </w:r>
      <w:bookmarkStart w:id="25283" w:name="_ETM_Q47_654840"/>
      <w:bookmarkEnd w:id="25283"/>
      <w:r>
        <w:rPr>
          <w:rtl/>
        </w:rPr>
        <w:t>ומ</w:t>
      </w:r>
      <w:r>
        <w:rPr>
          <w:rFonts w:hint="cs"/>
          <w:rtl/>
        </w:rPr>
        <w:t>ס</w:t>
      </w:r>
      <w:r>
        <w:rPr>
          <w:rtl/>
        </w:rPr>
        <w:t xml:space="preserve"> </w:t>
      </w:r>
      <w:bookmarkStart w:id="25284" w:name="_ETM_Q47_655139"/>
      <w:bookmarkEnd w:id="25284"/>
      <w:r>
        <w:rPr>
          <w:rFonts w:hint="cs"/>
          <w:rtl/>
        </w:rPr>
        <w:t>יס</w:t>
      </w:r>
      <w:bookmarkStart w:id="25285" w:name="_ETM_Q47_655890"/>
      <w:bookmarkEnd w:id="25285"/>
      <w:r>
        <w:rPr>
          <w:rFonts w:hint="cs"/>
          <w:rtl/>
        </w:rPr>
        <w:t>ף. הא</w:t>
      </w:r>
      <w:r>
        <w:rPr>
          <w:rtl/>
        </w:rPr>
        <w:t xml:space="preserve">מת </w:t>
      </w:r>
      <w:bookmarkStart w:id="25286" w:name="_ETM_Q47_656370"/>
      <w:bookmarkEnd w:id="25286"/>
      <w:r>
        <w:rPr>
          <w:rtl/>
        </w:rPr>
        <w:t>היא</w:t>
      </w:r>
      <w:r w:rsidR="00EC4A12">
        <w:rPr>
          <w:rFonts w:hint="cs"/>
          <w:rtl/>
        </w:rPr>
        <w:t>,</w:t>
      </w:r>
      <w:r>
        <w:rPr>
          <w:rtl/>
        </w:rPr>
        <w:t xml:space="preserve"> </w:t>
      </w:r>
      <w:bookmarkStart w:id="25287" w:name="_ETM_Q47_657330"/>
      <w:bookmarkEnd w:id="25287"/>
      <w:r>
        <w:rPr>
          <w:rFonts w:hint="cs"/>
          <w:rtl/>
        </w:rPr>
        <w:t xml:space="preserve">זה </w:t>
      </w:r>
      <w:r>
        <w:rPr>
          <w:rtl/>
        </w:rPr>
        <w:t>שקר</w:t>
      </w:r>
      <w:r>
        <w:rPr>
          <w:rFonts w:hint="cs"/>
          <w:rtl/>
        </w:rPr>
        <w:t>.</w:t>
      </w:r>
      <w:r>
        <w:rPr>
          <w:rtl/>
        </w:rPr>
        <w:t xml:space="preserve"> </w:t>
      </w:r>
      <w:bookmarkStart w:id="25288" w:name="_ETM_Q47_661450"/>
      <w:bookmarkEnd w:id="25288"/>
      <w:r>
        <w:rPr>
          <w:rtl/>
        </w:rPr>
        <w:t xml:space="preserve">אני </w:t>
      </w:r>
      <w:bookmarkStart w:id="25289" w:name="_ETM_Q47_661780"/>
      <w:bookmarkEnd w:id="25289"/>
      <w:r>
        <w:rPr>
          <w:rtl/>
        </w:rPr>
        <w:t xml:space="preserve">אסביר </w:t>
      </w:r>
      <w:bookmarkStart w:id="25290" w:name="_ETM_Q47_662110"/>
      <w:bookmarkEnd w:id="25290"/>
      <w:r>
        <w:rPr>
          <w:rtl/>
        </w:rPr>
        <w:t xml:space="preserve">לכם </w:t>
      </w:r>
      <w:bookmarkStart w:id="25291" w:name="_ETM_Q47_662410"/>
      <w:bookmarkEnd w:id="25291"/>
      <w:r>
        <w:rPr>
          <w:rtl/>
        </w:rPr>
        <w:t xml:space="preserve">למה </w:t>
      </w:r>
      <w:bookmarkStart w:id="25292" w:name="_ETM_Q47_662650"/>
      <w:bookmarkEnd w:id="25292"/>
      <w:r>
        <w:rPr>
          <w:rtl/>
        </w:rPr>
        <w:t xml:space="preserve">זה </w:t>
      </w:r>
      <w:bookmarkStart w:id="25293" w:name="_ETM_Q47_662830"/>
      <w:bookmarkEnd w:id="25293"/>
      <w:r>
        <w:rPr>
          <w:rtl/>
        </w:rPr>
        <w:t>שקר</w:t>
      </w:r>
      <w:r>
        <w:rPr>
          <w:rFonts w:hint="cs"/>
          <w:rtl/>
        </w:rPr>
        <w:t>.</w:t>
      </w:r>
      <w:r>
        <w:rPr>
          <w:rtl/>
        </w:rPr>
        <w:t xml:space="preserve"> </w:t>
      </w:r>
      <w:bookmarkStart w:id="25294" w:name="_ETM_Q47_664579"/>
      <w:bookmarkEnd w:id="25294"/>
      <w:r>
        <w:rPr>
          <w:rtl/>
        </w:rPr>
        <w:t xml:space="preserve">כסף </w:t>
      </w:r>
      <w:bookmarkStart w:id="25295" w:name="_ETM_Q47_665650"/>
      <w:bookmarkEnd w:id="25295"/>
      <w:r>
        <w:rPr>
          <w:rtl/>
        </w:rPr>
        <w:t xml:space="preserve">זה </w:t>
      </w:r>
      <w:bookmarkStart w:id="25296" w:name="_ETM_Q47_665920"/>
      <w:bookmarkEnd w:id="25296"/>
      <w:r>
        <w:rPr>
          <w:rtl/>
        </w:rPr>
        <w:t>ניירות</w:t>
      </w:r>
      <w:r>
        <w:rPr>
          <w:rFonts w:hint="cs"/>
          <w:rtl/>
        </w:rPr>
        <w:t>.</w:t>
      </w:r>
      <w:r>
        <w:rPr>
          <w:rtl/>
        </w:rPr>
        <w:t xml:space="preserve"> </w:t>
      </w:r>
      <w:bookmarkStart w:id="25297" w:name="_ETM_Q47_669219"/>
      <w:bookmarkEnd w:id="25297"/>
      <w:r>
        <w:rPr>
          <w:rtl/>
        </w:rPr>
        <w:t xml:space="preserve">כסף </w:t>
      </w:r>
      <w:bookmarkStart w:id="25298" w:name="_ETM_Q47_669760"/>
      <w:bookmarkEnd w:id="25298"/>
      <w:r>
        <w:rPr>
          <w:rtl/>
        </w:rPr>
        <w:t xml:space="preserve">זה </w:t>
      </w:r>
      <w:bookmarkStart w:id="25299" w:name="_ETM_Q47_669939"/>
      <w:bookmarkEnd w:id="25299"/>
      <w:r>
        <w:rPr>
          <w:rtl/>
        </w:rPr>
        <w:t xml:space="preserve">עניין </w:t>
      </w:r>
      <w:bookmarkStart w:id="25300" w:name="_ETM_Q47_670299"/>
      <w:bookmarkEnd w:id="25300"/>
      <w:r>
        <w:rPr>
          <w:rtl/>
        </w:rPr>
        <w:t xml:space="preserve">של </w:t>
      </w:r>
      <w:bookmarkStart w:id="25301" w:name="_ETM_Q47_670510"/>
      <w:bookmarkEnd w:id="25301"/>
      <w:r>
        <w:rPr>
          <w:rtl/>
        </w:rPr>
        <w:t xml:space="preserve">שפה </w:t>
      </w:r>
      <w:bookmarkStart w:id="25302" w:name="_ETM_Q47_670900"/>
      <w:bookmarkEnd w:id="25302"/>
      <w:r>
        <w:rPr>
          <w:rtl/>
        </w:rPr>
        <w:t>משותפת</w:t>
      </w:r>
      <w:r>
        <w:rPr>
          <w:rFonts w:hint="cs"/>
          <w:rtl/>
        </w:rPr>
        <w:t>,</w:t>
      </w:r>
      <w:r>
        <w:rPr>
          <w:rtl/>
        </w:rPr>
        <w:t xml:space="preserve"> </w:t>
      </w:r>
      <w:bookmarkStart w:id="25303" w:name="_ETM_Q47_673139"/>
      <w:bookmarkEnd w:id="25303"/>
      <w:r>
        <w:rPr>
          <w:rtl/>
        </w:rPr>
        <w:t xml:space="preserve">שבעצם </w:t>
      </w:r>
      <w:bookmarkStart w:id="25304" w:name="_ETM_Q47_673769"/>
      <w:bookmarkEnd w:id="25304"/>
      <w:r>
        <w:rPr>
          <w:rtl/>
        </w:rPr>
        <w:t xml:space="preserve">הוא </w:t>
      </w:r>
      <w:bookmarkStart w:id="25305" w:name="_ETM_Q47_673859"/>
      <w:bookmarkEnd w:id="25305"/>
      <w:r>
        <w:rPr>
          <w:rtl/>
        </w:rPr>
        <w:t xml:space="preserve">אומר </w:t>
      </w:r>
      <w:bookmarkStart w:id="25306" w:name="_ETM_Q47_674579"/>
      <w:bookmarkEnd w:id="25306"/>
      <w:r>
        <w:rPr>
          <w:rtl/>
        </w:rPr>
        <w:t xml:space="preserve">כמה </w:t>
      </w:r>
      <w:bookmarkStart w:id="25307" w:name="_ETM_Q47_675209"/>
      <w:bookmarkEnd w:id="25307"/>
      <w:r>
        <w:rPr>
          <w:rtl/>
        </w:rPr>
        <w:t xml:space="preserve">כיכרות </w:t>
      </w:r>
      <w:bookmarkStart w:id="25308" w:name="_ETM_Q47_675719"/>
      <w:bookmarkEnd w:id="25308"/>
      <w:r>
        <w:rPr>
          <w:rtl/>
        </w:rPr>
        <w:t xml:space="preserve">לחם </w:t>
      </w:r>
      <w:bookmarkStart w:id="25309" w:name="_ETM_Q47_676079"/>
      <w:bookmarkEnd w:id="25309"/>
      <w:r>
        <w:rPr>
          <w:rtl/>
        </w:rPr>
        <w:t xml:space="preserve">אני </w:t>
      </w:r>
      <w:bookmarkStart w:id="25310" w:name="_ETM_Q47_676260"/>
      <w:bookmarkEnd w:id="25310"/>
      <w:r>
        <w:rPr>
          <w:rtl/>
        </w:rPr>
        <w:t xml:space="preserve">יכול </w:t>
      </w:r>
      <w:bookmarkStart w:id="25311" w:name="_ETM_Q47_676560"/>
      <w:bookmarkEnd w:id="25311"/>
      <w:r>
        <w:rPr>
          <w:rtl/>
        </w:rPr>
        <w:t>לקנות</w:t>
      </w:r>
      <w:r>
        <w:rPr>
          <w:rFonts w:hint="cs"/>
          <w:rtl/>
        </w:rPr>
        <w:t>,</w:t>
      </w:r>
      <w:r w:rsidRPr="006D5E3D">
        <w:rPr>
          <w:rtl/>
        </w:rPr>
        <w:t xml:space="preserve"> </w:t>
      </w:r>
      <w:r>
        <w:rPr>
          <w:rtl/>
        </w:rPr>
        <w:t xml:space="preserve">כמה </w:t>
      </w:r>
      <w:bookmarkStart w:id="25312" w:name="_ETM_Q47_680540"/>
      <w:bookmarkEnd w:id="25312"/>
      <w:r>
        <w:rPr>
          <w:rtl/>
        </w:rPr>
        <w:t xml:space="preserve">תרופות </w:t>
      </w:r>
      <w:bookmarkStart w:id="25313" w:name="_ETM_Q47_681110"/>
      <w:bookmarkEnd w:id="25313"/>
      <w:r>
        <w:rPr>
          <w:rtl/>
        </w:rPr>
        <w:t xml:space="preserve">אני </w:t>
      </w:r>
      <w:bookmarkStart w:id="25314" w:name="_ETM_Q47_681290"/>
      <w:bookmarkEnd w:id="25314"/>
      <w:r>
        <w:rPr>
          <w:rtl/>
        </w:rPr>
        <w:t xml:space="preserve">יכול </w:t>
      </w:r>
      <w:bookmarkStart w:id="25315" w:name="_ETM_Q47_681599"/>
      <w:bookmarkEnd w:id="25315"/>
      <w:r>
        <w:rPr>
          <w:rtl/>
        </w:rPr>
        <w:t>לקנות</w:t>
      </w:r>
      <w:r>
        <w:rPr>
          <w:rFonts w:hint="cs"/>
          <w:rtl/>
        </w:rPr>
        <w:t>.</w:t>
      </w:r>
      <w:r>
        <w:rPr>
          <w:rtl/>
        </w:rPr>
        <w:t xml:space="preserve"> </w:t>
      </w:r>
      <w:bookmarkStart w:id="25316" w:name="_ETM_Q47_677279"/>
      <w:bookmarkEnd w:id="25316"/>
      <w:r>
        <w:rPr>
          <w:rtl/>
        </w:rPr>
        <w:t xml:space="preserve">בשביל </w:t>
      </w:r>
      <w:bookmarkStart w:id="25317" w:name="_ETM_Q47_677579"/>
      <w:bookmarkEnd w:id="25317"/>
      <w:r>
        <w:rPr>
          <w:rtl/>
        </w:rPr>
        <w:t xml:space="preserve">זה </w:t>
      </w:r>
      <w:bookmarkStart w:id="25318" w:name="_ETM_Q47_677700"/>
      <w:bookmarkEnd w:id="25318"/>
      <w:r>
        <w:rPr>
          <w:rtl/>
        </w:rPr>
        <w:t xml:space="preserve">יש </w:t>
      </w:r>
      <w:bookmarkStart w:id="25319" w:name="_ETM_Q47_677819"/>
      <w:bookmarkEnd w:id="25319"/>
      <w:r>
        <w:rPr>
          <w:rtl/>
        </w:rPr>
        <w:t>כסף</w:t>
      </w:r>
      <w:r>
        <w:rPr>
          <w:rFonts w:hint="cs"/>
          <w:rtl/>
        </w:rPr>
        <w:t>.</w:t>
      </w:r>
      <w:bookmarkStart w:id="25320" w:name="_ETM_Q47_684749"/>
      <w:bookmarkEnd w:id="25320"/>
      <w:r>
        <w:rPr>
          <w:rFonts w:hint="cs"/>
          <w:rtl/>
        </w:rPr>
        <w:t xml:space="preserve"> </w:t>
      </w:r>
      <w:r>
        <w:rPr>
          <w:rtl/>
        </w:rPr>
        <w:t>כש</w:t>
      </w:r>
      <w:r>
        <w:rPr>
          <w:rFonts w:hint="cs"/>
          <w:rtl/>
        </w:rPr>
        <w:t>כאן</w:t>
      </w:r>
      <w:r>
        <w:rPr>
          <w:rtl/>
        </w:rPr>
        <w:t xml:space="preserve"> </w:t>
      </w:r>
      <w:bookmarkStart w:id="25321" w:name="_ETM_Q47_685230"/>
      <w:bookmarkEnd w:id="25321"/>
      <w:r>
        <w:rPr>
          <w:rtl/>
        </w:rPr>
        <w:t xml:space="preserve">כתוב </w:t>
      </w:r>
      <w:bookmarkStart w:id="25322" w:name="_ETM_Q47_685620"/>
      <w:bookmarkEnd w:id="25322"/>
      <w:r>
        <w:rPr>
          <w:rtl/>
        </w:rPr>
        <w:t>הקפאה</w:t>
      </w:r>
      <w:r>
        <w:rPr>
          <w:rFonts w:hint="cs"/>
          <w:rtl/>
        </w:rPr>
        <w:t>,</w:t>
      </w:r>
      <w:r>
        <w:rPr>
          <w:rtl/>
        </w:rPr>
        <w:t xml:space="preserve"> </w:t>
      </w:r>
      <w:bookmarkStart w:id="25323" w:name="_ETM_Q47_687799"/>
      <w:bookmarkEnd w:id="25323"/>
      <w:r>
        <w:rPr>
          <w:rtl/>
        </w:rPr>
        <w:t xml:space="preserve">זה </w:t>
      </w:r>
      <w:bookmarkStart w:id="25324" w:name="_ETM_Q47_688010"/>
      <w:bookmarkEnd w:id="25324"/>
      <w:r>
        <w:rPr>
          <w:rtl/>
        </w:rPr>
        <w:t xml:space="preserve">בעצם </w:t>
      </w:r>
      <w:bookmarkStart w:id="25325" w:name="_ETM_Q47_688459"/>
      <w:bookmarkEnd w:id="25325"/>
      <w:r>
        <w:rPr>
          <w:rtl/>
        </w:rPr>
        <w:t xml:space="preserve">אומר </w:t>
      </w:r>
      <w:bookmarkStart w:id="25326" w:name="_ETM_Q47_688909"/>
      <w:bookmarkEnd w:id="25326"/>
      <w:r>
        <w:rPr>
          <w:rtl/>
        </w:rPr>
        <w:t xml:space="preserve">שמעכשיו </w:t>
      </w:r>
      <w:bookmarkStart w:id="25327" w:name="_ETM_Q47_689599"/>
      <w:bookmarkEnd w:id="25327"/>
      <w:r>
        <w:rPr>
          <w:rtl/>
        </w:rPr>
        <w:t xml:space="preserve">אתה </w:t>
      </w:r>
      <w:bookmarkStart w:id="25328" w:name="_ETM_Q47_689720"/>
      <w:bookmarkEnd w:id="25328"/>
      <w:r>
        <w:rPr>
          <w:rtl/>
        </w:rPr>
        <w:t xml:space="preserve">יכול </w:t>
      </w:r>
      <w:bookmarkStart w:id="25329" w:name="_ETM_Q47_689959"/>
      <w:bookmarkEnd w:id="25329"/>
      <w:r>
        <w:rPr>
          <w:rtl/>
        </w:rPr>
        <w:t xml:space="preserve">לקנות </w:t>
      </w:r>
      <w:bookmarkStart w:id="25330" w:name="_ETM_Q47_690319"/>
      <w:bookmarkEnd w:id="25330"/>
      <w:r>
        <w:rPr>
          <w:rtl/>
        </w:rPr>
        <w:t xml:space="preserve">פחות </w:t>
      </w:r>
      <w:bookmarkStart w:id="25331" w:name="_ETM_Q47_690769"/>
      <w:bookmarkEnd w:id="25331"/>
      <w:r>
        <w:rPr>
          <w:rtl/>
        </w:rPr>
        <w:t>לחם</w:t>
      </w:r>
      <w:bookmarkStart w:id="25332" w:name="_ETM_Q47_691280"/>
      <w:bookmarkEnd w:id="25332"/>
      <w:r>
        <w:rPr>
          <w:rFonts w:hint="cs"/>
          <w:rtl/>
        </w:rPr>
        <w:t xml:space="preserve"> ואתה יכול </w:t>
      </w:r>
      <w:bookmarkStart w:id="25333" w:name="_ETM_Q47_691670"/>
      <w:bookmarkEnd w:id="25333"/>
      <w:r>
        <w:rPr>
          <w:rtl/>
        </w:rPr>
        <w:t xml:space="preserve">לקנות </w:t>
      </w:r>
      <w:bookmarkStart w:id="25334" w:name="_ETM_Q47_692059"/>
      <w:bookmarkEnd w:id="25334"/>
      <w:r>
        <w:rPr>
          <w:rtl/>
        </w:rPr>
        <w:t xml:space="preserve">פחות </w:t>
      </w:r>
      <w:bookmarkStart w:id="25335" w:name="_ETM_Q47_692420"/>
      <w:bookmarkEnd w:id="25335"/>
      <w:r>
        <w:rPr>
          <w:rtl/>
        </w:rPr>
        <w:t>תרופות</w:t>
      </w:r>
      <w:r>
        <w:rPr>
          <w:rFonts w:hint="cs"/>
          <w:rtl/>
        </w:rPr>
        <w:t>.</w:t>
      </w:r>
      <w:r>
        <w:rPr>
          <w:rtl/>
        </w:rPr>
        <w:t xml:space="preserve"> </w:t>
      </w:r>
      <w:bookmarkStart w:id="25336" w:name="_ETM_Q47_694049"/>
      <w:bookmarkEnd w:id="25336"/>
      <w:r>
        <w:rPr>
          <w:rFonts w:hint="cs"/>
          <w:rtl/>
        </w:rPr>
        <w:t xml:space="preserve">אתה לא יכול לקנות – </w:t>
      </w:r>
      <w:r>
        <w:rPr>
          <w:rtl/>
        </w:rPr>
        <w:t xml:space="preserve">לא </w:t>
      </w:r>
      <w:bookmarkStart w:id="25337" w:name="_ETM_Q47_696510"/>
      <w:bookmarkEnd w:id="25337"/>
      <w:r>
        <w:rPr>
          <w:rtl/>
        </w:rPr>
        <w:t xml:space="preserve">הקפיאו </w:t>
      </w:r>
      <w:bookmarkStart w:id="25338" w:name="_ETM_Q47_697109"/>
      <w:bookmarkEnd w:id="25338"/>
      <w:r>
        <w:rPr>
          <w:rtl/>
        </w:rPr>
        <w:t xml:space="preserve">לך </w:t>
      </w:r>
      <w:bookmarkStart w:id="25339" w:name="_ETM_Q47_698379"/>
      <w:bookmarkEnd w:id="25339"/>
      <w:r>
        <w:rPr>
          <w:rtl/>
        </w:rPr>
        <w:t xml:space="preserve">את </w:t>
      </w:r>
      <w:bookmarkStart w:id="25340" w:name="_ETM_Q47_698590"/>
      <w:bookmarkEnd w:id="25340"/>
      <w:r>
        <w:rPr>
          <w:rtl/>
        </w:rPr>
        <w:t xml:space="preserve">התרופות </w:t>
      </w:r>
      <w:bookmarkStart w:id="25341" w:name="_ETM_Q47_699370"/>
      <w:bookmarkEnd w:id="25341"/>
      <w:r>
        <w:rPr>
          <w:rtl/>
        </w:rPr>
        <w:t xml:space="preserve">שאתה </w:t>
      </w:r>
      <w:bookmarkStart w:id="25342" w:name="_ETM_Q47_699639"/>
      <w:bookmarkEnd w:id="25342"/>
      <w:r>
        <w:rPr>
          <w:rtl/>
        </w:rPr>
        <w:t xml:space="preserve">יכול </w:t>
      </w:r>
      <w:bookmarkStart w:id="25343" w:name="_ETM_Q47_699909"/>
      <w:bookmarkEnd w:id="25343"/>
      <w:r>
        <w:rPr>
          <w:rtl/>
        </w:rPr>
        <w:t>לקבל</w:t>
      </w:r>
      <w:r>
        <w:rPr>
          <w:rFonts w:hint="cs"/>
          <w:rtl/>
        </w:rPr>
        <w:t>.</w:t>
      </w:r>
      <w:r>
        <w:rPr>
          <w:rtl/>
        </w:rPr>
        <w:t xml:space="preserve"> </w:t>
      </w:r>
      <w:bookmarkStart w:id="25344" w:name="_ETM_Q47_701139"/>
      <w:bookmarkEnd w:id="25344"/>
      <w:r>
        <w:rPr>
          <w:rtl/>
        </w:rPr>
        <w:t>אמרו</w:t>
      </w:r>
      <w:r>
        <w:rPr>
          <w:rFonts w:hint="cs"/>
          <w:rtl/>
        </w:rPr>
        <w:t>:</w:t>
      </w:r>
      <w:r>
        <w:rPr>
          <w:rtl/>
        </w:rPr>
        <w:t xml:space="preserve"> </w:t>
      </w:r>
      <w:bookmarkStart w:id="25345" w:name="_ETM_Q47_701439"/>
      <w:bookmarkEnd w:id="25345"/>
      <w:r>
        <w:rPr>
          <w:rtl/>
        </w:rPr>
        <w:t xml:space="preserve">תקנה </w:t>
      </w:r>
      <w:bookmarkStart w:id="25346" w:name="_ETM_Q47_701889"/>
      <w:bookmarkEnd w:id="25346"/>
      <w:r>
        <w:rPr>
          <w:rtl/>
        </w:rPr>
        <w:t xml:space="preserve">פחות </w:t>
      </w:r>
      <w:bookmarkStart w:id="25347" w:name="_ETM_Q47_702279"/>
      <w:bookmarkEnd w:id="25347"/>
      <w:r>
        <w:rPr>
          <w:rtl/>
        </w:rPr>
        <w:t>תרופות</w:t>
      </w:r>
      <w:r>
        <w:rPr>
          <w:rFonts w:hint="cs"/>
          <w:rtl/>
        </w:rPr>
        <w:t>,</w:t>
      </w:r>
      <w:r>
        <w:rPr>
          <w:rtl/>
        </w:rPr>
        <w:t xml:space="preserve"> </w:t>
      </w:r>
      <w:bookmarkStart w:id="25348" w:name="_ETM_Q47_703739"/>
      <w:bookmarkEnd w:id="25348"/>
      <w:r>
        <w:rPr>
          <w:rtl/>
        </w:rPr>
        <w:t xml:space="preserve">תקנה </w:t>
      </w:r>
      <w:bookmarkStart w:id="25349" w:name="_ETM_Q47_704189"/>
      <w:bookmarkEnd w:id="25349"/>
      <w:r>
        <w:rPr>
          <w:rtl/>
        </w:rPr>
        <w:t xml:space="preserve">פחות </w:t>
      </w:r>
      <w:bookmarkStart w:id="25350" w:name="_ETM_Q47_704670"/>
      <w:bookmarkEnd w:id="25350"/>
      <w:r>
        <w:rPr>
          <w:rtl/>
        </w:rPr>
        <w:t>לחם</w:t>
      </w:r>
      <w:r>
        <w:rPr>
          <w:rFonts w:hint="cs"/>
          <w:rtl/>
        </w:rPr>
        <w:t>,</w:t>
      </w:r>
      <w:r>
        <w:rPr>
          <w:rtl/>
        </w:rPr>
        <w:t xml:space="preserve"> </w:t>
      </w:r>
      <w:bookmarkStart w:id="25351" w:name="_ETM_Q47_705689"/>
      <w:bookmarkEnd w:id="25351"/>
      <w:r>
        <w:rPr>
          <w:rtl/>
        </w:rPr>
        <w:t xml:space="preserve">יהיה </w:t>
      </w:r>
      <w:bookmarkStart w:id="25352" w:name="_ETM_Q47_705929"/>
      <w:bookmarkEnd w:id="25352"/>
      <w:r>
        <w:rPr>
          <w:rtl/>
        </w:rPr>
        <w:t xml:space="preserve">לך </w:t>
      </w:r>
      <w:bookmarkStart w:id="25353" w:name="_ETM_Q47_706170"/>
      <w:bookmarkEnd w:id="25353"/>
      <w:r>
        <w:rPr>
          <w:rtl/>
        </w:rPr>
        <w:t xml:space="preserve">יותר </w:t>
      </w:r>
      <w:bookmarkStart w:id="25354" w:name="_ETM_Q47_706590"/>
      <w:bookmarkEnd w:id="25354"/>
      <w:r>
        <w:rPr>
          <w:rtl/>
        </w:rPr>
        <w:t xml:space="preserve">קר </w:t>
      </w:r>
      <w:bookmarkStart w:id="25355" w:name="_ETM_Q47_707860"/>
      <w:bookmarkEnd w:id="25355"/>
      <w:r>
        <w:rPr>
          <w:rtl/>
        </w:rPr>
        <w:t>בחור</w:t>
      </w:r>
      <w:r>
        <w:rPr>
          <w:rFonts w:hint="cs"/>
          <w:rtl/>
        </w:rPr>
        <w:t>ף</w:t>
      </w:r>
      <w:r w:rsidR="00EC4A12">
        <w:rPr>
          <w:rFonts w:hint="cs"/>
          <w:rtl/>
        </w:rPr>
        <w:t>,</w:t>
      </w:r>
      <w:r>
        <w:rPr>
          <w:rtl/>
        </w:rPr>
        <w:t xml:space="preserve"> </w:t>
      </w:r>
      <w:bookmarkStart w:id="25356" w:name="_ETM_Q47_709440"/>
      <w:bookmarkEnd w:id="25356"/>
      <w:r>
        <w:rPr>
          <w:rtl/>
        </w:rPr>
        <w:t xml:space="preserve">בגלל </w:t>
      </w:r>
      <w:bookmarkStart w:id="25357" w:name="_ETM_Q47_709830"/>
      <w:bookmarkEnd w:id="25357"/>
      <w:r>
        <w:rPr>
          <w:rtl/>
        </w:rPr>
        <w:t xml:space="preserve">שזה </w:t>
      </w:r>
      <w:bookmarkStart w:id="25358" w:name="_ETM_Q47_710160"/>
      <w:bookmarkEnd w:id="25358"/>
      <w:r>
        <w:rPr>
          <w:rtl/>
        </w:rPr>
        <w:t xml:space="preserve">המושג </w:t>
      </w:r>
      <w:bookmarkStart w:id="25359" w:name="_ETM_Q47_710790"/>
      <w:bookmarkEnd w:id="25359"/>
      <w:r>
        <w:rPr>
          <w:rtl/>
        </w:rPr>
        <w:t xml:space="preserve">של </w:t>
      </w:r>
      <w:bookmarkStart w:id="25360" w:name="_ETM_Q47_711000"/>
      <w:bookmarkEnd w:id="25360"/>
      <w:r>
        <w:rPr>
          <w:rtl/>
        </w:rPr>
        <w:t>הקפאה</w:t>
      </w:r>
      <w:r>
        <w:rPr>
          <w:rFonts w:hint="cs"/>
          <w:rtl/>
        </w:rPr>
        <w:t>.</w:t>
      </w:r>
      <w:r>
        <w:rPr>
          <w:rtl/>
        </w:rPr>
        <w:t xml:space="preserve"> </w:t>
      </w:r>
      <w:bookmarkStart w:id="25361" w:name="_ETM_Q47_712409"/>
      <w:bookmarkEnd w:id="25361"/>
    </w:p>
    <w:p w:rsidR="00F05D2D" w:rsidRDefault="00F05D2D" w:rsidP="00436458">
      <w:pPr>
        <w:rPr>
          <w:rtl/>
        </w:rPr>
      </w:pPr>
      <w:bookmarkStart w:id="25362" w:name="_ETM_Q47_713802"/>
      <w:bookmarkStart w:id="25363" w:name="_ETM_Q47_713896"/>
      <w:bookmarkEnd w:id="25362"/>
      <w:bookmarkEnd w:id="25363"/>
    </w:p>
    <w:p w:rsidR="00F05D2D" w:rsidRDefault="00F05D2D" w:rsidP="00436458">
      <w:pPr>
        <w:rPr>
          <w:rtl/>
        </w:rPr>
      </w:pPr>
      <w:bookmarkStart w:id="25364" w:name="_ETM_Q47_713929"/>
      <w:bookmarkStart w:id="25365" w:name="_ETM_Q47_714051"/>
      <w:bookmarkEnd w:id="25364"/>
      <w:bookmarkEnd w:id="25365"/>
      <w:r>
        <w:rPr>
          <w:rFonts w:hint="cs"/>
          <w:rtl/>
        </w:rPr>
        <w:t xml:space="preserve">עכשיו, </w:t>
      </w:r>
      <w:bookmarkStart w:id="25366" w:name="_ETM_Q47_709819"/>
      <w:bookmarkStart w:id="25367" w:name="_ETM_Q47_712829"/>
      <w:bookmarkEnd w:id="25366"/>
      <w:bookmarkEnd w:id="25367"/>
      <w:r>
        <w:rPr>
          <w:rFonts w:hint="cs"/>
          <w:rtl/>
        </w:rPr>
        <w:t xml:space="preserve">מה עושה </w:t>
      </w:r>
      <w:bookmarkStart w:id="25368" w:name="_ETM_Q47_713069"/>
      <w:bookmarkEnd w:id="25368"/>
      <w:r>
        <w:rPr>
          <w:rtl/>
        </w:rPr>
        <w:t xml:space="preserve">הממשלה </w:t>
      </w:r>
      <w:bookmarkStart w:id="25369" w:name="_ETM_Q47_713700"/>
      <w:bookmarkEnd w:id="25369"/>
      <w:r>
        <w:rPr>
          <w:rtl/>
        </w:rPr>
        <w:t xml:space="preserve">הזאת </w:t>
      </w:r>
      <w:bookmarkStart w:id="25370" w:name="_ETM_Q47_715019"/>
      <w:bookmarkEnd w:id="25370"/>
      <w:r>
        <w:rPr>
          <w:rtl/>
        </w:rPr>
        <w:t>באמת</w:t>
      </w:r>
      <w:r>
        <w:rPr>
          <w:rFonts w:hint="cs"/>
          <w:rtl/>
        </w:rPr>
        <w:t>?</w:t>
      </w:r>
      <w:r>
        <w:rPr>
          <w:rtl/>
        </w:rPr>
        <w:t xml:space="preserve"> </w:t>
      </w:r>
      <w:bookmarkStart w:id="25371" w:name="_ETM_Q47_717050"/>
      <w:bookmarkEnd w:id="25371"/>
      <w:r>
        <w:rPr>
          <w:rtl/>
        </w:rPr>
        <w:t>השבוע</w:t>
      </w:r>
      <w:r>
        <w:rPr>
          <w:rFonts w:hint="cs"/>
          <w:rtl/>
        </w:rPr>
        <w:t>,</w:t>
      </w:r>
      <w:r>
        <w:rPr>
          <w:rtl/>
        </w:rPr>
        <w:t xml:space="preserve"> </w:t>
      </w:r>
      <w:bookmarkStart w:id="25372" w:name="_ETM_Q47_719569"/>
      <w:bookmarkEnd w:id="25372"/>
      <w:r>
        <w:rPr>
          <w:rFonts w:hint="cs"/>
          <w:rtl/>
        </w:rPr>
        <w:t>ה</w:t>
      </w:r>
      <w:r>
        <w:rPr>
          <w:rtl/>
        </w:rPr>
        <w:t xml:space="preserve">שבוע </w:t>
      </w:r>
      <w:bookmarkStart w:id="25373" w:name="_ETM_Q47_721050"/>
      <w:bookmarkEnd w:id="25373"/>
      <w:r>
        <w:rPr>
          <w:rtl/>
        </w:rPr>
        <w:t xml:space="preserve">מינו </w:t>
      </w:r>
      <w:bookmarkStart w:id="25374" w:name="_ETM_Q47_721440"/>
      <w:bookmarkEnd w:id="25374"/>
      <w:r>
        <w:rPr>
          <w:rtl/>
        </w:rPr>
        <w:t xml:space="preserve">לנו </w:t>
      </w:r>
      <w:bookmarkStart w:id="25375" w:name="_ETM_Q47_723580"/>
      <w:bookmarkEnd w:id="25375"/>
      <w:r>
        <w:rPr>
          <w:rtl/>
        </w:rPr>
        <w:t>–</w:t>
      </w:r>
      <w:r>
        <w:rPr>
          <w:rFonts w:hint="cs"/>
          <w:rtl/>
        </w:rPr>
        <w:t xml:space="preserve"> כמה חברי כנסת היו </w:t>
      </w:r>
      <w:bookmarkStart w:id="25376" w:name="_ETM_Q47_723910"/>
      <w:bookmarkStart w:id="25377" w:name="_ETM_Q47_724120"/>
      <w:bookmarkEnd w:id="25376"/>
      <w:bookmarkEnd w:id="25377"/>
      <w:r>
        <w:rPr>
          <w:rtl/>
        </w:rPr>
        <w:t xml:space="preserve">בתקווה </w:t>
      </w:r>
      <w:bookmarkStart w:id="25378" w:name="_ETM_Q47_724660"/>
      <w:bookmarkEnd w:id="25378"/>
      <w:r>
        <w:rPr>
          <w:rtl/>
        </w:rPr>
        <w:t>חדשה</w:t>
      </w:r>
      <w:r>
        <w:rPr>
          <w:rFonts w:hint="cs"/>
          <w:rtl/>
        </w:rPr>
        <w:t xml:space="preserve">, ארבעה? </w:t>
      </w:r>
      <w:bookmarkStart w:id="25379" w:name="_ETM_Q47_725110"/>
      <w:bookmarkStart w:id="25380" w:name="_ETM_Q47_725379"/>
      <w:bookmarkStart w:id="25381" w:name="_ETM_Q47_725679"/>
      <w:bookmarkStart w:id="25382" w:name="_ETM_Q47_726579"/>
      <w:bookmarkEnd w:id="25379"/>
      <w:bookmarkEnd w:id="25380"/>
      <w:bookmarkEnd w:id="25381"/>
      <w:bookmarkEnd w:id="25382"/>
    </w:p>
    <w:p w:rsidR="00F05D2D" w:rsidRDefault="00F05D2D" w:rsidP="00436458">
      <w:pPr>
        <w:rPr>
          <w:rtl/>
        </w:rPr>
      </w:pPr>
      <w:bookmarkStart w:id="25383" w:name="_ETM_Q47_726664"/>
      <w:bookmarkEnd w:id="25383"/>
    </w:p>
    <w:p w:rsidR="00F05D2D" w:rsidRDefault="00F05D2D" w:rsidP="00436458">
      <w:pPr>
        <w:pStyle w:val="af5"/>
        <w:keepNext/>
        <w:rPr>
          <w:rtl/>
        </w:rPr>
      </w:pPr>
      <w:bookmarkStart w:id="25384" w:name="ET_interruption_קר_אה_97"/>
      <w:r w:rsidRPr="00BE4BA4">
        <w:rPr>
          <w:rStyle w:val="TagStyle"/>
          <w:rtl/>
        </w:rPr>
        <w:t xml:space="preserve"> &lt;&lt; קריאה &gt;&gt; </w:t>
      </w:r>
      <w:r>
        <w:rPr>
          <w:rtl/>
        </w:rPr>
        <w:t>קריאה:</w:t>
      </w:r>
      <w:r w:rsidRPr="00BE4BA4">
        <w:rPr>
          <w:rStyle w:val="TagStyle"/>
          <w:rtl/>
        </w:rPr>
        <w:t xml:space="preserve"> &lt;&lt; קריאה &gt;&gt;</w:t>
      </w:r>
      <w:r>
        <w:rPr>
          <w:rtl/>
        </w:rPr>
        <w:t xml:space="preserve"> </w:t>
      </w:r>
      <w:bookmarkEnd w:id="25384"/>
    </w:p>
    <w:p w:rsidR="00F05D2D" w:rsidRDefault="00F05D2D" w:rsidP="00436458">
      <w:pPr>
        <w:rPr>
          <w:rtl/>
        </w:rPr>
      </w:pPr>
    </w:p>
    <w:p w:rsidR="00F05D2D" w:rsidRDefault="00F05D2D" w:rsidP="00436458">
      <w:pPr>
        <w:rPr>
          <w:rtl/>
        </w:rPr>
      </w:pPr>
      <w:bookmarkStart w:id="25385" w:name="_ETM_Q47_729206"/>
      <w:bookmarkEnd w:id="25385"/>
      <w:r>
        <w:rPr>
          <w:rFonts w:hint="cs"/>
          <w:rtl/>
        </w:rPr>
        <w:t xml:space="preserve">ארבעה. </w:t>
      </w:r>
    </w:p>
    <w:p w:rsidR="00F05D2D" w:rsidRDefault="00F05D2D" w:rsidP="00436458">
      <w:pPr>
        <w:rPr>
          <w:rtl/>
        </w:rPr>
      </w:pPr>
      <w:bookmarkStart w:id="25386" w:name="_ETM_Q47_725935"/>
      <w:bookmarkEnd w:id="25386"/>
    </w:p>
    <w:p w:rsidR="00F05D2D" w:rsidRDefault="00F05D2D" w:rsidP="00436458">
      <w:pPr>
        <w:pStyle w:val="-"/>
        <w:keepNext/>
        <w:rPr>
          <w:rtl/>
        </w:rPr>
      </w:pPr>
      <w:bookmarkStart w:id="25387" w:name="ET_speakercontinue_5109_98"/>
      <w:r w:rsidRPr="00BE4BA4">
        <w:rPr>
          <w:rStyle w:val="TagStyle"/>
          <w:rtl/>
        </w:rPr>
        <w:t xml:space="preserve"> &lt;&lt; דובר_המשך &gt;&gt; </w:t>
      </w:r>
      <w:r>
        <w:rPr>
          <w:rtl/>
        </w:rPr>
        <w:t>אלעזר שטרן (יש עתיד):</w:t>
      </w:r>
      <w:r w:rsidRPr="00BE4BA4">
        <w:rPr>
          <w:rStyle w:val="TagStyle"/>
          <w:rtl/>
        </w:rPr>
        <w:t xml:space="preserve"> &lt;&lt; דובר_המשך &gt;&gt;</w:t>
      </w:r>
      <w:r>
        <w:rPr>
          <w:rtl/>
        </w:rPr>
        <w:t xml:space="preserve"> </w:t>
      </w:r>
      <w:bookmarkEnd w:id="25387"/>
    </w:p>
    <w:p w:rsidR="00F05D2D" w:rsidRDefault="00F05D2D" w:rsidP="00436458">
      <w:pPr>
        <w:rPr>
          <w:rtl/>
        </w:rPr>
      </w:pPr>
    </w:p>
    <w:p w:rsidR="00F05D2D" w:rsidRDefault="00F05D2D" w:rsidP="00EC4A12">
      <w:pPr>
        <w:rPr>
          <w:rtl/>
        </w:rPr>
      </w:pPr>
      <w:bookmarkStart w:id="25388" w:name="_ETM_Q47_727117"/>
      <w:bookmarkEnd w:id="25388"/>
      <w:r>
        <w:rPr>
          <w:rFonts w:hint="cs"/>
          <w:rtl/>
        </w:rPr>
        <w:t xml:space="preserve">ארבעה – שלושה </w:t>
      </w:r>
      <w:bookmarkStart w:id="25389" w:name="_ETM_Q47_726220"/>
      <w:bookmarkStart w:id="25390" w:name="_ETM_Q47_729900"/>
      <w:bookmarkEnd w:id="25389"/>
      <w:bookmarkEnd w:id="25390"/>
      <w:r>
        <w:rPr>
          <w:rtl/>
        </w:rPr>
        <w:t>בממשלה</w:t>
      </w:r>
      <w:r>
        <w:rPr>
          <w:rFonts w:hint="cs"/>
          <w:rtl/>
        </w:rPr>
        <w:t>.</w:t>
      </w:r>
      <w:r>
        <w:rPr>
          <w:rtl/>
        </w:rPr>
        <w:t xml:space="preserve"> </w:t>
      </w:r>
      <w:bookmarkStart w:id="25391" w:name="_ETM_Q47_733030"/>
      <w:bookmarkEnd w:id="25391"/>
      <w:r>
        <w:rPr>
          <w:rtl/>
        </w:rPr>
        <w:t xml:space="preserve">מתוך </w:t>
      </w:r>
      <w:bookmarkStart w:id="25392" w:name="_ETM_Q47_733600"/>
      <w:bookmarkEnd w:id="25392"/>
      <w:r>
        <w:rPr>
          <w:rFonts w:hint="cs"/>
          <w:rtl/>
        </w:rPr>
        <w:t>ארבעה – שלושה</w:t>
      </w:r>
      <w:r w:rsidR="00EC4A12">
        <w:rPr>
          <w:rFonts w:hint="cs"/>
          <w:rtl/>
        </w:rPr>
        <w:t>,</w:t>
      </w:r>
      <w:r>
        <w:rPr>
          <w:rFonts w:hint="cs"/>
          <w:rtl/>
        </w:rPr>
        <w:t xml:space="preserve"> שניים שרים, אחד סגן שר</w:t>
      </w:r>
      <w:bookmarkStart w:id="25393" w:name="_ETM_Q47_735049"/>
      <w:bookmarkEnd w:id="25393"/>
      <w:r>
        <w:rPr>
          <w:rFonts w:hint="cs"/>
          <w:rtl/>
        </w:rPr>
        <w:t>.</w:t>
      </w:r>
      <w:r>
        <w:rPr>
          <w:rtl/>
        </w:rPr>
        <w:t xml:space="preserve"> </w:t>
      </w:r>
      <w:bookmarkStart w:id="25394" w:name="_ETM_Q47_737290"/>
      <w:bookmarkEnd w:id="25394"/>
    </w:p>
    <w:p w:rsidR="00F05D2D" w:rsidRDefault="00F05D2D" w:rsidP="00436458">
      <w:pPr>
        <w:rPr>
          <w:rtl/>
        </w:rPr>
      </w:pPr>
      <w:bookmarkStart w:id="25395" w:name="_ETM_Q47_740630"/>
      <w:bookmarkStart w:id="25396" w:name="_ETM_Q47_740687"/>
      <w:bookmarkEnd w:id="25395"/>
      <w:bookmarkEnd w:id="25396"/>
    </w:p>
    <w:p w:rsidR="00F05D2D" w:rsidRDefault="00F05D2D" w:rsidP="00436458">
      <w:pPr>
        <w:pStyle w:val="af5"/>
        <w:keepNext/>
        <w:rPr>
          <w:rtl/>
        </w:rPr>
      </w:pPr>
      <w:r w:rsidRPr="0064602F">
        <w:rPr>
          <w:rStyle w:val="TagStyle"/>
          <w:rtl/>
        </w:rPr>
        <w:t xml:space="preserve"> &lt;&lt; קריאה &gt;&gt; </w:t>
      </w:r>
      <w:r>
        <w:rPr>
          <w:rtl/>
        </w:rPr>
        <w:t>מירב בן ארי (יש עתיד):</w:t>
      </w:r>
      <w:r w:rsidRPr="0064602F">
        <w:rPr>
          <w:rStyle w:val="TagStyle"/>
          <w:rtl/>
        </w:rPr>
        <w:t xml:space="preserve"> &lt;&lt; קריאה &gt;&gt;</w:t>
      </w:r>
      <w:r>
        <w:rPr>
          <w:rtl/>
        </w:rPr>
        <w:t xml:space="preserve"> </w:t>
      </w:r>
    </w:p>
    <w:p w:rsidR="00F05D2D" w:rsidRDefault="00F05D2D" w:rsidP="00436458">
      <w:pPr>
        <w:rPr>
          <w:rtl/>
        </w:rPr>
      </w:pPr>
    </w:p>
    <w:p w:rsidR="00F05D2D" w:rsidRDefault="00F05D2D" w:rsidP="00436458">
      <w:pPr>
        <w:rPr>
          <w:rtl/>
        </w:rPr>
      </w:pPr>
      <w:r>
        <w:rPr>
          <w:rFonts w:hint="cs"/>
          <w:rtl/>
        </w:rPr>
        <w:t xml:space="preserve">סגנית, סגנית. </w:t>
      </w:r>
    </w:p>
    <w:p w:rsidR="00F05D2D" w:rsidRDefault="00F05D2D" w:rsidP="00436458">
      <w:pPr>
        <w:rPr>
          <w:rtl/>
        </w:rPr>
      </w:pPr>
    </w:p>
    <w:p w:rsidR="00F05D2D" w:rsidRDefault="00F05D2D" w:rsidP="00436458">
      <w:pPr>
        <w:pStyle w:val="-"/>
        <w:keepNext/>
        <w:rPr>
          <w:rtl/>
        </w:rPr>
      </w:pPr>
      <w:bookmarkStart w:id="25397" w:name="ET_speakercontinue_5109_101"/>
      <w:r w:rsidRPr="0064602F">
        <w:rPr>
          <w:rStyle w:val="TagStyle"/>
          <w:rtl/>
        </w:rPr>
        <w:t xml:space="preserve"> &lt;&lt; דובר_המשך &gt;&gt; </w:t>
      </w:r>
      <w:r>
        <w:rPr>
          <w:rtl/>
        </w:rPr>
        <w:t>אלעזר שטרן (יש עתיד):</w:t>
      </w:r>
      <w:r w:rsidRPr="0064602F">
        <w:rPr>
          <w:rStyle w:val="TagStyle"/>
          <w:rtl/>
        </w:rPr>
        <w:t xml:space="preserve"> &lt;&lt; דובר_המשך &gt;&gt;</w:t>
      </w:r>
      <w:r>
        <w:rPr>
          <w:rtl/>
        </w:rPr>
        <w:t xml:space="preserve"> </w:t>
      </w:r>
      <w:bookmarkEnd w:id="25397"/>
    </w:p>
    <w:p w:rsidR="00F05D2D" w:rsidRDefault="00F05D2D" w:rsidP="00436458">
      <w:pPr>
        <w:rPr>
          <w:rtl/>
        </w:rPr>
      </w:pPr>
    </w:p>
    <w:p w:rsidR="00F05D2D" w:rsidRDefault="00F05D2D" w:rsidP="00EC4A12">
      <w:pPr>
        <w:rPr>
          <w:rtl/>
          <w:lang w:eastAsia="he-IL"/>
        </w:rPr>
      </w:pPr>
      <w:r>
        <w:rPr>
          <w:rFonts w:hint="cs"/>
          <w:rtl/>
        </w:rPr>
        <w:t xml:space="preserve">אני </w:t>
      </w:r>
      <w:bookmarkStart w:id="25398" w:name="_ETM_Q47_744517"/>
      <w:bookmarkEnd w:id="25398"/>
      <w:r>
        <w:rPr>
          <w:rFonts w:hint="cs"/>
          <w:rtl/>
        </w:rPr>
        <w:t xml:space="preserve">חותם </w:t>
      </w:r>
      <w:bookmarkStart w:id="25399" w:name="_ETM_Q47_737980"/>
      <w:bookmarkStart w:id="25400" w:name="_ETM_Q47_738400"/>
      <w:bookmarkStart w:id="25401" w:name="_ETM_Q47_738790"/>
      <w:bookmarkStart w:id="25402" w:name="_ETM_Q47_740880"/>
      <w:bookmarkStart w:id="25403" w:name="_ETM_Q47_741150"/>
      <w:bookmarkStart w:id="25404" w:name="_ETM_Q47_741630"/>
      <w:bookmarkEnd w:id="25399"/>
      <w:bookmarkEnd w:id="25400"/>
      <w:bookmarkEnd w:id="25401"/>
      <w:bookmarkEnd w:id="25402"/>
      <w:bookmarkEnd w:id="25403"/>
      <w:bookmarkEnd w:id="25404"/>
      <w:r>
        <w:rPr>
          <w:rFonts w:hint="cs"/>
          <w:rtl/>
        </w:rPr>
        <w:t xml:space="preserve">לכם עכשיו שהוא לא יודע כמה. השר אלקין עוד מעט יגלה כמה </w:t>
      </w:r>
      <w:bookmarkStart w:id="25405" w:name="_ETM_Q47_748479"/>
      <w:bookmarkEnd w:id="25405"/>
      <w:r>
        <w:rPr>
          <w:rFonts w:hint="cs"/>
          <w:rtl/>
        </w:rPr>
        <w:t xml:space="preserve">שרים יש בממשלה. </w:t>
      </w:r>
      <w:bookmarkStart w:id="25406" w:name="TOR_Q48"/>
      <w:bookmarkStart w:id="25407" w:name="_ETM_Q48_180000"/>
      <w:bookmarkEnd w:id="25406"/>
      <w:bookmarkEnd w:id="25407"/>
      <w:r>
        <w:rPr>
          <w:rFonts w:hint="cs"/>
          <w:rtl/>
          <w:lang w:eastAsia="he-IL"/>
        </w:rPr>
        <w:t xml:space="preserve">אני אגיד לכם מה הוא לא יגלה </w:t>
      </w:r>
      <w:r w:rsidR="00EC4A12">
        <w:rPr>
          <w:rFonts w:hint="eastAsia"/>
          <w:rtl/>
          <w:lang w:eastAsia="he-IL"/>
        </w:rPr>
        <w:t xml:space="preserve">– </w:t>
      </w:r>
      <w:r>
        <w:rPr>
          <w:rFonts w:hint="cs"/>
          <w:rtl/>
          <w:lang w:eastAsia="he-IL"/>
        </w:rPr>
        <w:t>מה התפקיד שלו? איזה שר הוא? אתם יודעים למה? נשאל את וסרלאוף</w:t>
      </w:r>
      <w:r w:rsidR="00EC4A12">
        <w:rPr>
          <w:rFonts w:hint="cs"/>
          <w:rtl/>
          <w:lang w:eastAsia="he-IL"/>
        </w:rPr>
        <w:t>,</w:t>
      </w:r>
      <w:r>
        <w:rPr>
          <w:rFonts w:hint="cs"/>
          <w:rtl/>
          <w:lang w:eastAsia="he-IL"/>
        </w:rPr>
        <w:t xml:space="preserve"> למה הוא שר? </w:t>
      </w:r>
    </w:p>
    <w:p w:rsidR="00F05D2D" w:rsidRPr="00BD48C0" w:rsidRDefault="00F05D2D" w:rsidP="00436458">
      <w:pPr>
        <w:rPr>
          <w:rtl/>
        </w:rPr>
      </w:pPr>
      <w:bookmarkStart w:id="25408" w:name="_ETM_Q48_160000"/>
      <w:bookmarkStart w:id="25409" w:name="_ETM_Q48_158000"/>
      <w:bookmarkStart w:id="25410" w:name="ET_interruption_5300_1"/>
      <w:bookmarkEnd w:id="25408"/>
      <w:bookmarkEnd w:id="25409"/>
    </w:p>
    <w:p w:rsidR="00F05D2D" w:rsidRDefault="00F05D2D" w:rsidP="00436458">
      <w:pPr>
        <w:pStyle w:val="af5"/>
        <w:keepNext/>
        <w:rPr>
          <w:rtl/>
        </w:rPr>
      </w:pPr>
      <w:bookmarkStart w:id="25411" w:name="_ETM_Q48_159000"/>
      <w:bookmarkEnd w:id="25411"/>
      <w:r w:rsidRPr="00BD48C0">
        <w:rPr>
          <w:rStyle w:val="TagStyle"/>
          <w:rtl/>
        </w:rPr>
        <w:t xml:space="preserve"> &lt;&lt; קריאה &gt;&gt;</w:t>
      </w:r>
      <w:r w:rsidRPr="00966208">
        <w:rPr>
          <w:rStyle w:val="TagStyle"/>
          <w:rtl/>
        </w:rPr>
        <w:t xml:space="preserve"> </w:t>
      </w:r>
      <w:r>
        <w:rPr>
          <w:rtl/>
        </w:rPr>
        <w:t>מירב בן ארי (יש עתיד):</w:t>
      </w:r>
      <w:r w:rsidRPr="00966208">
        <w:rPr>
          <w:rStyle w:val="TagStyle"/>
          <w:rtl/>
        </w:rPr>
        <w:t xml:space="preserve"> </w:t>
      </w:r>
      <w:r w:rsidRPr="00BD48C0">
        <w:rPr>
          <w:rStyle w:val="TagStyle"/>
          <w:rtl/>
        </w:rPr>
        <w:t>&lt;&lt; קריאה &gt;&gt;</w:t>
      </w:r>
      <w:r>
        <w:rPr>
          <w:rtl/>
        </w:rPr>
        <w:t xml:space="preserve">   </w:t>
      </w:r>
      <w:bookmarkEnd w:id="25410"/>
    </w:p>
    <w:p w:rsidR="00F05D2D" w:rsidRDefault="00F05D2D" w:rsidP="00C919F6">
      <w:pPr>
        <w:rPr>
          <w:rtl/>
          <w:lang w:eastAsia="he-IL"/>
        </w:rPr>
      </w:pPr>
    </w:p>
    <w:p w:rsidR="00F05D2D" w:rsidRDefault="00F05D2D" w:rsidP="00436458">
      <w:pPr>
        <w:rPr>
          <w:rtl/>
          <w:lang w:eastAsia="he-IL"/>
        </w:rPr>
      </w:pPr>
      <w:bookmarkStart w:id="25412" w:name="_ETM_Q48_161000"/>
      <w:bookmarkEnd w:id="25412"/>
      <w:r>
        <w:rPr>
          <w:rFonts w:hint="cs"/>
          <w:rtl/>
          <w:lang w:eastAsia="he-IL"/>
        </w:rPr>
        <w:t xml:space="preserve">וסרלאוף </w:t>
      </w:r>
      <w:r w:rsidR="00C919F6">
        <w:rPr>
          <w:rFonts w:hint="cs"/>
          <w:rtl/>
          <w:lang w:eastAsia="he-IL"/>
        </w:rPr>
        <w:t>– – –</w:t>
      </w:r>
      <w:r>
        <w:rPr>
          <w:rFonts w:hint="cs"/>
          <w:rtl/>
          <w:lang w:eastAsia="he-IL"/>
        </w:rPr>
        <w:t xml:space="preserve"> </w:t>
      </w:r>
      <w:bookmarkStart w:id="25413" w:name="_ETM_Q48_163000"/>
      <w:bookmarkEnd w:id="25413"/>
    </w:p>
    <w:p w:rsidR="00F05D2D" w:rsidRDefault="00F05D2D" w:rsidP="00436458">
      <w:pPr>
        <w:rPr>
          <w:rtl/>
          <w:lang w:eastAsia="he-IL"/>
        </w:rPr>
      </w:pPr>
      <w:bookmarkStart w:id="25414" w:name="_ETM_Q48_164000"/>
      <w:bookmarkEnd w:id="25414"/>
    </w:p>
    <w:p w:rsidR="00F05D2D" w:rsidRDefault="00F05D2D" w:rsidP="00436458">
      <w:pPr>
        <w:pStyle w:val="-"/>
        <w:keepNext/>
        <w:rPr>
          <w:rtl/>
        </w:rPr>
      </w:pPr>
      <w:bookmarkStart w:id="25415" w:name="ET_speakercontinue_5109_3"/>
      <w:r w:rsidRPr="00BD48C0">
        <w:rPr>
          <w:rStyle w:val="TagStyle"/>
          <w:rtl/>
        </w:rPr>
        <w:t xml:space="preserve"> &lt;&lt; דובר_המשך &gt;&gt;</w:t>
      </w:r>
      <w:r w:rsidRPr="00966208">
        <w:rPr>
          <w:rStyle w:val="TagStyle"/>
          <w:rtl/>
        </w:rPr>
        <w:t xml:space="preserve"> </w:t>
      </w:r>
      <w:r>
        <w:rPr>
          <w:rtl/>
        </w:rPr>
        <w:t>אלעזר שטרן (יש עתיד):</w:t>
      </w:r>
      <w:r w:rsidRPr="00966208">
        <w:rPr>
          <w:rStyle w:val="TagStyle"/>
          <w:rtl/>
        </w:rPr>
        <w:t xml:space="preserve"> </w:t>
      </w:r>
      <w:r w:rsidRPr="00BD48C0">
        <w:rPr>
          <w:rStyle w:val="TagStyle"/>
          <w:rtl/>
        </w:rPr>
        <w:t>&lt;&lt; דובר_המשך &gt;&gt;</w:t>
      </w:r>
      <w:r>
        <w:rPr>
          <w:rtl/>
        </w:rPr>
        <w:t xml:space="preserve">   </w:t>
      </w:r>
      <w:bookmarkEnd w:id="25415"/>
    </w:p>
    <w:p w:rsidR="00F05D2D" w:rsidRDefault="00F05D2D" w:rsidP="00C919F6">
      <w:pPr>
        <w:rPr>
          <w:rtl/>
          <w:lang w:eastAsia="he-IL"/>
        </w:rPr>
      </w:pPr>
    </w:p>
    <w:p w:rsidR="00F05D2D" w:rsidRDefault="00F05D2D" w:rsidP="00406763">
      <w:pPr>
        <w:rPr>
          <w:rtl/>
        </w:rPr>
      </w:pPr>
      <w:r>
        <w:rPr>
          <w:rFonts w:hint="cs"/>
          <w:rtl/>
          <w:lang w:eastAsia="he-IL"/>
        </w:rPr>
        <w:t xml:space="preserve">לא, אבל עכשיו השר אלקין הוא שר </w:t>
      </w:r>
      <w:proofErr w:type="spellStart"/>
      <w:r>
        <w:rPr>
          <w:rFonts w:hint="cs"/>
          <w:rtl/>
          <w:lang w:eastAsia="he-IL"/>
        </w:rPr>
        <w:t>המינהלות</w:t>
      </w:r>
      <w:proofErr w:type="spellEnd"/>
      <w:r>
        <w:rPr>
          <w:rFonts w:hint="cs"/>
          <w:rtl/>
          <w:lang w:eastAsia="he-IL"/>
        </w:rPr>
        <w:t xml:space="preserve"> </w:t>
      </w:r>
      <w:proofErr w:type="spellStart"/>
      <w:r>
        <w:rPr>
          <w:rFonts w:hint="cs"/>
          <w:rtl/>
          <w:lang w:eastAsia="he-IL"/>
        </w:rPr>
        <w:t>ש</w:t>
      </w:r>
      <w:r w:rsidR="00EC4A12">
        <w:rPr>
          <w:rFonts w:hint="cs"/>
          <w:rtl/>
          <w:lang w:eastAsia="he-IL"/>
        </w:rPr>
        <w:t>ו</w:t>
      </w:r>
      <w:r>
        <w:rPr>
          <w:rFonts w:hint="cs"/>
          <w:rtl/>
          <w:lang w:eastAsia="he-IL"/>
        </w:rPr>
        <w:t>וסרלאוף</w:t>
      </w:r>
      <w:proofErr w:type="spellEnd"/>
      <w:r>
        <w:rPr>
          <w:rFonts w:hint="cs"/>
          <w:rtl/>
          <w:lang w:eastAsia="he-IL"/>
        </w:rPr>
        <w:t xml:space="preserve"> דרכן עובד. אבל מה שאני רוצה לומר באמת, שהדוגמה האישית </w:t>
      </w:r>
      <w:bookmarkStart w:id="25416" w:name="_ETM_Q48_179000"/>
      <w:bookmarkEnd w:id="25416"/>
      <w:r>
        <w:rPr>
          <w:rFonts w:hint="cs"/>
          <w:rtl/>
          <w:lang w:eastAsia="he-IL"/>
        </w:rPr>
        <w:t xml:space="preserve">המינימלית של </w:t>
      </w:r>
      <w:bookmarkStart w:id="25417" w:name="_ETM_Q48_180359"/>
      <w:bookmarkEnd w:id="25417"/>
      <w:r>
        <w:rPr>
          <w:rtl/>
        </w:rPr>
        <w:t>השרים</w:t>
      </w:r>
      <w:r>
        <w:rPr>
          <w:rFonts w:hint="cs"/>
          <w:rtl/>
        </w:rPr>
        <w:t>,</w:t>
      </w:r>
      <w:r>
        <w:rPr>
          <w:rtl/>
        </w:rPr>
        <w:t xml:space="preserve"> </w:t>
      </w:r>
      <w:bookmarkStart w:id="25418" w:name="_ETM_Q48_181439"/>
      <w:bookmarkEnd w:id="25418"/>
      <w:r>
        <w:rPr>
          <w:rtl/>
        </w:rPr>
        <w:t xml:space="preserve">של </w:t>
      </w:r>
      <w:bookmarkStart w:id="25419" w:name="_ETM_Q48_181740"/>
      <w:bookmarkEnd w:id="25419"/>
      <w:r>
        <w:rPr>
          <w:rtl/>
        </w:rPr>
        <w:t xml:space="preserve">הממשלה </w:t>
      </w:r>
      <w:bookmarkStart w:id="25420" w:name="_ETM_Q48_182429"/>
      <w:bookmarkEnd w:id="25420"/>
      <w:r>
        <w:rPr>
          <w:rtl/>
        </w:rPr>
        <w:t>הזאת</w:t>
      </w:r>
      <w:r>
        <w:rPr>
          <w:rFonts w:hint="cs"/>
          <w:rtl/>
        </w:rPr>
        <w:t>,</w:t>
      </w:r>
      <w:r>
        <w:rPr>
          <w:rtl/>
        </w:rPr>
        <w:t xml:space="preserve"> </w:t>
      </w:r>
      <w:bookmarkStart w:id="25421" w:name="_ETM_Q48_183340"/>
      <w:bookmarkEnd w:id="25421"/>
      <w:r>
        <w:rPr>
          <w:rtl/>
        </w:rPr>
        <w:t xml:space="preserve">של </w:t>
      </w:r>
      <w:bookmarkStart w:id="25422" w:name="_ETM_Q48_183580"/>
      <w:bookmarkEnd w:id="25422"/>
      <w:r>
        <w:rPr>
          <w:rtl/>
        </w:rPr>
        <w:t xml:space="preserve">מי </w:t>
      </w:r>
      <w:bookmarkStart w:id="25423" w:name="_ETM_Q48_183730"/>
      <w:bookmarkEnd w:id="25423"/>
      <w:r>
        <w:rPr>
          <w:rtl/>
        </w:rPr>
        <w:t xml:space="preserve">שנותן </w:t>
      </w:r>
      <w:bookmarkStart w:id="25424" w:name="_ETM_Q48_184330"/>
      <w:bookmarkEnd w:id="25424"/>
      <w:r>
        <w:rPr>
          <w:rtl/>
        </w:rPr>
        <w:t xml:space="preserve">יד </w:t>
      </w:r>
      <w:bookmarkStart w:id="25425" w:name="_ETM_Q48_184630"/>
      <w:bookmarkEnd w:id="25425"/>
      <w:r>
        <w:rPr>
          <w:rtl/>
        </w:rPr>
        <w:t xml:space="preserve">לדברים </w:t>
      </w:r>
      <w:bookmarkStart w:id="25426" w:name="_ETM_Q48_185230"/>
      <w:bookmarkEnd w:id="25426"/>
      <w:r>
        <w:rPr>
          <w:rtl/>
        </w:rPr>
        <w:t>האלה</w:t>
      </w:r>
      <w:r>
        <w:rPr>
          <w:rFonts w:hint="cs"/>
          <w:rtl/>
        </w:rPr>
        <w:t>,</w:t>
      </w:r>
      <w:r>
        <w:rPr>
          <w:rtl/>
        </w:rPr>
        <w:t xml:space="preserve"> </w:t>
      </w:r>
      <w:bookmarkStart w:id="25427" w:name="_ETM_Q48_186439"/>
      <w:bookmarkEnd w:id="25427"/>
      <w:r>
        <w:rPr>
          <w:rtl/>
        </w:rPr>
        <w:t xml:space="preserve">זה </w:t>
      </w:r>
      <w:bookmarkStart w:id="25428" w:name="_ETM_Q48_187009"/>
      <w:bookmarkEnd w:id="25428"/>
      <w:r>
        <w:rPr>
          <w:rFonts w:hint="cs"/>
          <w:rtl/>
        </w:rPr>
        <w:t xml:space="preserve">כאילו </w:t>
      </w:r>
      <w:r>
        <w:rPr>
          <w:rtl/>
        </w:rPr>
        <w:t xml:space="preserve">לא </w:t>
      </w:r>
      <w:bookmarkStart w:id="25429" w:name="_ETM_Q48_187189"/>
      <w:bookmarkEnd w:id="25429"/>
      <w:r>
        <w:rPr>
          <w:rtl/>
        </w:rPr>
        <w:t>קיים</w:t>
      </w:r>
      <w:r>
        <w:rPr>
          <w:rFonts w:hint="cs"/>
          <w:rtl/>
        </w:rPr>
        <w:t xml:space="preserve">. </w:t>
      </w:r>
    </w:p>
    <w:p w:rsidR="00F05D2D" w:rsidRDefault="00F05D2D" w:rsidP="00436458">
      <w:pPr>
        <w:rPr>
          <w:rtl/>
        </w:rPr>
      </w:pPr>
    </w:p>
    <w:p w:rsidR="00F05D2D" w:rsidRDefault="00F05D2D" w:rsidP="00436458">
      <w:pPr>
        <w:rPr>
          <w:rtl/>
        </w:rPr>
      </w:pPr>
      <w:bookmarkStart w:id="25430" w:name="_ETM_Q48_190000"/>
      <w:bookmarkEnd w:id="25430"/>
      <w:r>
        <w:rPr>
          <w:rFonts w:hint="cs"/>
          <w:rtl/>
        </w:rPr>
        <w:t xml:space="preserve">טלי, </w:t>
      </w:r>
      <w:bookmarkStart w:id="25431" w:name="_ETM_Q48_189039"/>
      <w:bookmarkStart w:id="25432" w:name="_ETM_Q48_189520"/>
      <w:bookmarkStart w:id="25433" w:name="_ETM_Q48_190410"/>
      <w:bookmarkEnd w:id="25431"/>
      <w:bookmarkEnd w:id="25432"/>
      <w:bookmarkEnd w:id="25433"/>
      <w:r>
        <w:rPr>
          <w:rtl/>
        </w:rPr>
        <w:t xml:space="preserve">בפרשת </w:t>
      </w:r>
      <w:bookmarkStart w:id="25434" w:name="_ETM_Q48_191220"/>
      <w:bookmarkEnd w:id="25434"/>
      <w:r>
        <w:rPr>
          <w:rtl/>
        </w:rPr>
        <w:t xml:space="preserve">השבוע </w:t>
      </w:r>
      <w:bookmarkStart w:id="25435" w:name="_ETM_Q48_191670"/>
      <w:bookmarkEnd w:id="25435"/>
      <w:r>
        <w:rPr>
          <w:rtl/>
        </w:rPr>
        <w:t xml:space="preserve">את </w:t>
      </w:r>
      <w:bookmarkStart w:id="25436" w:name="_ETM_Q48_191760"/>
      <w:bookmarkEnd w:id="25436"/>
      <w:r>
        <w:rPr>
          <w:rtl/>
        </w:rPr>
        <w:t xml:space="preserve">יודעת </w:t>
      </w:r>
      <w:bookmarkStart w:id="25437" w:name="_ETM_Q48_192090"/>
      <w:bookmarkEnd w:id="25437"/>
      <w:r>
        <w:rPr>
          <w:rtl/>
        </w:rPr>
        <w:t xml:space="preserve">מה </w:t>
      </w:r>
      <w:bookmarkStart w:id="25438" w:name="_ETM_Q48_192270"/>
      <w:bookmarkEnd w:id="25438"/>
      <w:r>
        <w:rPr>
          <w:rtl/>
        </w:rPr>
        <w:t>כתוב</w:t>
      </w:r>
      <w:r>
        <w:rPr>
          <w:rFonts w:hint="cs"/>
          <w:rtl/>
        </w:rPr>
        <w:t>,</w:t>
      </w:r>
      <w:r>
        <w:rPr>
          <w:rtl/>
        </w:rPr>
        <w:t xml:space="preserve"> </w:t>
      </w:r>
      <w:bookmarkStart w:id="25439" w:name="_ETM_Q48_192660"/>
      <w:bookmarkEnd w:id="25439"/>
      <w:r>
        <w:rPr>
          <w:rtl/>
        </w:rPr>
        <w:t>נכון</w:t>
      </w:r>
      <w:r>
        <w:rPr>
          <w:rFonts w:hint="cs"/>
          <w:rtl/>
        </w:rPr>
        <w:t>?</w:t>
      </w:r>
      <w:r>
        <w:rPr>
          <w:rtl/>
        </w:rPr>
        <w:t xml:space="preserve"> </w:t>
      </w:r>
      <w:bookmarkStart w:id="25440" w:name="_ETM_Q48_193849"/>
      <w:bookmarkStart w:id="25441" w:name="_ETM_Q48_194180"/>
      <w:bookmarkEnd w:id="25440"/>
      <w:bookmarkEnd w:id="25441"/>
      <w:r>
        <w:rPr>
          <w:rtl/>
        </w:rPr>
        <w:t xml:space="preserve">המילה </w:t>
      </w:r>
      <w:bookmarkStart w:id="25442" w:name="_ETM_Q48_194660"/>
      <w:bookmarkEnd w:id="25442"/>
      <w:r>
        <w:rPr>
          <w:rFonts w:hint="cs"/>
          <w:rtl/>
        </w:rPr>
        <w:t>"הי</w:t>
      </w:r>
      <w:r>
        <w:rPr>
          <w:rtl/>
        </w:rPr>
        <w:t>נני</w:t>
      </w:r>
      <w:r>
        <w:rPr>
          <w:rFonts w:hint="cs"/>
          <w:rtl/>
        </w:rPr>
        <w:t>"</w:t>
      </w:r>
      <w:r>
        <w:rPr>
          <w:rtl/>
        </w:rPr>
        <w:t xml:space="preserve"> </w:t>
      </w:r>
      <w:bookmarkStart w:id="25443" w:name="_ETM_Q48_195710"/>
      <w:bookmarkStart w:id="25444" w:name="_ETM_Q48_195889"/>
      <w:bookmarkEnd w:id="25443"/>
      <w:bookmarkEnd w:id="25444"/>
      <w:r>
        <w:rPr>
          <w:rtl/>
        </w:rPr>
        <w:t xml:space="preserve">באה </w:t>
      </w:r>
      <w:bookmarkStart w:id="25445" w:name="_ETM_Q48_196190"/>
      <w:bookmarkEnd w:id="25445"/>
      <w:r>
        <w:rPr>
          <w:rtl/>
        </w:rPr>
        <w:t>מפעם</w:t>
      </w:r>
      <w:r>
        <w:rPr>
          <w:rFonts w:hint="cs"/>
          <w:rtl/>
        </w:rPr>
        <w:t>,</w:t>
      </w:r>
      <w:r>
        <w:rPr>
          <w:rtl/>
        </w:rPr>
        <w:t xml:space="preserve"> </w:t>
      </w:r>
      <w:bookmarkStart w:id="25446" w:name="_ETM_Q48_197210"/>
      <w:bookmarkEnd w:id="25446"/>
      <w:r>
        <w:rPr>
          <w:rtl/>
        </w:rPr>
        <w:t xml:space="preserve">ממהלך </w:t>
      </w:r>
      <w:bookmarkStart w:id="25447" w:name="_ETM_Q48_197810"/>
      <w:bookmarkEnd w:id="25447"/>
      <w:r>
        <w:rPr>
          <w:rtl/>
        </w:rPr>
        <w:t>ה</w:t>
      </w:r>
      <w:r>
        <w:rPr>
          <w:rFonts w:hint="cs"/>
          <w:rtl/>
        </w:rPr>
        <w:t xml:space="preserve">שם אל אברהם. </w:t>
      </w:r>
      <w:bookmarkStart w:id="25448" w:name="_ETM_Q48_198170"/>
      <w:bookmarkStart w:id="25449" w:name="_ETM_Q48_199960"/>
      <w:bookmarkEnd w:id="25448"/>
      <w:bookmarkEnd w:id="25449"/>
      <w:r>
        <w:rPr>
          <w:rtl/>
        </w:rPr>
        <w:t xml:space="preserve">אולי </w:t>
      </w:r>
      <w:bookmarkStart w:id="25450" w:name="_ETM_Q48_200380"/>
      <w:bookmarkEnd w:id="25450"/>
      <w:r>
        <w:rPr>
          <w:rtl/>
        </w:rPr>
        <w:t>סוף</w:t>
      </w:r>
      <w:bookmarkStart w:id="25451" w:name="_ETM_Q48_200710"/>
      <w:bookmarkEnd w:id="25451"/>
      <w:r>
        <w:rPr>
          <w:rFonts w:hint="cs"/>
          <w:rtl/>
        </w:rPr>
        <w:t>-</w:t>
      </w:r>
      <w:r>
        <w:rPr>
          <w:rtl/>
        </w:rPr>
        <w:t xml:space="preserve">סוף </w:t>
      </w:r>
      <w:bookmarkStart w:id="25452" w:name="_ETM_Q48_201100"/>
      <w:bookmarkEnd w:id="25452"/>
      <w:r>
        <w:rPr>
          <w:rtl/>
        </w:rPr>
        <w:t xml:space="preserve">מישהו </w:t>
      </w:r>
      <w:bookmarkStart w:id="25453" w:name="_ETM_Q48_201430"/>
      <w:bookmarkEnd w:id="25453"/>
      <w:r>
        <w:rPr>
          <w:rtl/>
        </w:rPr>
        <w:t>יגי</w:t>
      </w:r>
      <w:r>
        <w:rPr>
          <w:rFonts w:hint="cs"/>
          <w:rtl/>
        </w:rPr>
        <w:t>ד</w:t>
      </w:r>
      <w:r>
        <w:rPr>
          <w:rtl/>
        </w:rPr>
        <w:t xml:space="preserve"> </w:t>
      </w:r>
      <w:bookmarkStart w:id="25454" w:name="_ETM_Q48_201790"/>
      <w:bookmarkEnd w:id="25454"/>
      <w:r>
        <w:rPr>
          <w:rFonts w:hint="cs"/>
          <w:rtl/>
        </w:rPr>
        <w:t>"הי</w:t>
      </w:r>
      <w:r>
        <w:rPr>
          <w:rtl/>
        </w:rPr>
        <w:t>נני</w:t>
      </w:r>
      <w:r>
        <w:rPr>
          <w:rFonts w:hint="cs"/>
          <w:rtl/>
        </w:rPr>
        <w:t>"</w:t>
      </w:r>
      <w:r>
        <w:rPr>
          <w:rtl/>
        </w:rPr>
        <w:t xml:space="preserve"> </w:t>
      </w:r>
      <w:bookmarkStart w:id="25455" w:name="_ETM_Q48_203199"/>
      <w:bookmarkEnd w:id="25455"/>
      <w:r>
        <w:rPr>
          <w:rtl/>
        </w:rPr>
        <w:t xml:space="preserve">בהיבט </w:t>
      </w:r>
      <w:bookmarkStart w:id="25456" w:name="_ETM_Q48_203739"/>
      <w:bookmarkEnd w:id="25456"/>
      <w:r>
        <w:rPr>
          <w:rtl/>
        </w:rPr>
        <w:t xml:space="preserve">של </w:t>
      </w:r>
      <w:bookmarkStart w:id="25457" w:name="_ETM_Q48_204039"/>
      <w:bookmarkEnd w:id="25457"/>
      <w:r>
        <w:rPr>
          <w:rFonts w:hint="cs"/>
          <w:rtl/>
        </w:rPr>
        <w:t>ה</w:t>
      </w:r>
      <w:r>
        <w:rPr>
          <w:rtl/>
        </w:rPr>
        <w:t>מוכנות</w:t>
      </w:r>
      <w:r>
        <w:rPr>
          <w:rFonts w:hint="cs"/>
          <w:rtl/>
        </w:rPr>
        <w:t>,</w:t>
      </w:r>
      <w:r>
        <w:rPr>
          <w:rtl/>
        </w:rPr>
        <w:t xml:space="preserve"> </w:t>
      </w:r>
      <w:bookmarkStart w:id="25458" w:name="_ETM_Q48_205289"/>
      <w:bookmarkEnd w:id="25458"/>
      <w:r>
        <w:rPr>
          <w:rtl/>
        </w:rPr>
        <w:t>ש</w:t>
      </w:r>
      <w:r>
        <w:rPr>
          <w:rFonts w:hint="cs"/>
          <w:rtl/>
        </w:rPr>
        <w:t>ל</w:t>
      </w:r>
      <w:bookmarkStart w:id="25459" w:name="_ETM_Q48_203000"/>
      <w:bookmarkEnd w:id="25459"/>
      <w:r>
        <w:rPr>
          <w:rFonts w:hint="cs"/>
          <w:rtl/>
        </w:rPr>
        <w:t xml:space="preserve"> הצלת </w:t>
      </w:r>
      <w:bookmarkStart w:id="25460" w:name="_ETM_Q48_205859"/>
      <w:bookmarkEnd w:id="25460"/>
      <w:r>
        <w:rPr>
          <w:rFonts w:hint="cs"/>
          <w:rtl/>
        </w:rPr>
        <w:t xml:space="preserve">המדינה, של </w:t>
      </w:r>
      <w:proofErr w:type="spellStart"/>
      <w:r>
        <w:rPr>
          <w:rFonts w:hint="cs"/>
          <w:rtl/>
        </w:rPr>
        <w:t>היחד</w:t>
      </w:r>
      <w:proofErr w:type="spellEnd"/>
      <w:r>
        <w:rPr>
          <w:rFonts w:hint="cs"/>
          <w:rtl/>
        </w:rPr>
        <w:t xml:space="preserve">, ולא </w:t>
      </w:r>
      <w:bookmarkStart w:id="25461" w:name="_ETM_Q48_207330"/>
      <w:bookmarkStart w:id="25462" w:name="_ETM_Q48_207630"/>
      <w:bookmarkStart w:id="25463" w:name="_ETM_Q48_208590"/>
      <w:bookmarkStart w:id="25464" w:name="_ETM_Q48_208890"/>
      <w:bookmarkEnd w:id="25461"/>
      <w:bookmarkEnd w:id="25462"/>
      <w:bookmarkEnd w:id="25463"/>
      <w:bookmarkEnd w:id="25464"/>
      <w:r>
        <w:rPr>
          <w:rtl/>
        </w:rPr>
        <w:t xml:space="preserve">רק </w:t>
      </w:r>
      <w:bookmarkStart w:id="25465" w:name="_ETM_Q48_209130"/>
      <w:bookmarkEnd w:id="25465"/>
      <w:r>
        <w:rPr>
          <w:rFonts w:hint="cs"/>
          <w:rtl/>
        </w:rPr>
        <w:t>הי</w:t>
      </w:r>
      <w:r>
        <w:rPr>
          <w:rtl/>
        </w:rPr>
        <w:t xml:space="preserve">נני </w:t>
      </w:r>
      <w:bookmarkStart w:id="25466" w:name="_ETM_Q48_210180"/>
      <w:bookmarkStart w:id="25467" w:name="_ETM_Q48_210720"/>
      <w:bookmarkEnd w:id="25466"/>
      <w:bookmarkEnd w:id="25467"/>
      <w:r>
        <w:rPr>
          <w:rtl/>
        </w:rPr>
        <w:t xml:space="preserve">מוכן </w:t>
      </w:r>
      <w:bookmarkStart w:id="25468" w:name="_ETM_Q48_211080"/>
      <w:bookmarkEnd w:id="25468"/>
      <w:r>
        <w:rPr>
          <w:rtl/>
        </w:rPr>
        <w:t>ל</w:t>
      </w:r>
      <w:r>
        <w:rPr>
          <w:rFonts w:hint="cs"/>
          <w:rtl/>
        </w:rPr>
        <w:t>היות שר</w:t>
      </w:r>
      <w:r>
        <w:rPr>
          <w:rtl/>
        </w:rPr>
        <w:t xml:space="preserve"> </w:t>
      </w:r>
      <w:bookmarkStart w:id="25469" w:name="_ETM_Q48_211650"/>
      <w:bookmarkEnd w:id="25469"/>
      <w:r>
        <w:rPr>
          <w:rFonts w:hint="cs"/>
          <w:rtl/>
        </w:rPr>
        <w:t xml:space="preserve">– </w:t>
      </w:r>
      <w:r>
        <w:rPr>
          <w:rtl/>
        </w:rPr>
        <w:t>ה</w:t>
      </w:r>
      <w:r>
        <w:rPr>
          <w:rFonts w:hint="cs"/>
          <w:rtl/>
        </w:rPr>
        <w:t>י</w:t>
      </w:r>
      <w:r>
        <w:rPr>
          <w:rtl/>
        </w:rPr>
        <w:t xml:space="preserve">נה </w:t>
      </w:r>
      <w:bookmarkStart w:id="25470" w:name="_ETM_Q48_211890"/>
      <w:bookmarkEnd w:id="25470"/>
      <w:r>
        <w:rPr>
          <w:rtl/>
        </w:rPr>
        <w:t xml:space="preserve">אני </w:t>
      </w:r>
      <w:bookmarkStart w:id="25471" w:name="_ETM_Q48_212040"/>
      <w:bookmarkEnd w:id="25471"/>
      <w:r>
        <w:rPr>
          <w:rtl/>
        </w:rPr>
        <w:t xml:space="preserve">מוכן </w:t>
      </w:r>
      <w:bookmarkStart w:id="25472" w:name="_ETM_Q48_212370"/>
      <w:bookmarkEnd w:id="25472"/>
      <w:r>
        <w:rPr>
          <w:rtl/>
        </w:rPr>
        <w:t>ל</w:t>
      </w:r>
      <w:r>
        <w:rPr>
          <w:rFonts w:hint="cs"/>
          <w:rtl/>
        </w:rPr>
        <w:t>היות שר,</w:t>
      </w:r>
      <w:r>
        <w:rPr>
          <w:rtl/>
        </w:rPr>
        <w:t xml:space="preserve"> </w:t>
      </w:r>
      <w:bookmarkStart w:id="25473" w:name="_ETM_Q48_212970"/>
      <w:bookmarkEnd w:id="25473"/>
      <w:r>
        <w:rPr>
          <w:rtl/>
        </w:rPr>
        <w:t>ה</w:t>
      </w:r>
      <w:r>
        <w:rPr>
          <w:rFonts w:hint="cs"/>
          <w:rtl/>
        </w:rPr>
        <w:t>י</w:t>
      </w:r>
      <w:r>
        <w:rPr>
          <w:rtl/>
        </w:rPr>
        <w:t xml:space="preserve">נה </w:t>
      </w:r>
      <w:bookmarkStart w:id="25474" w:name="_ETM_Q48_213239"/>
      <w:bookmarkEnd w:id="25474"/>
      <w:r>
        <w:rPr>
          <w:rtl/>
        </w:rPr>
        <w:t xml:space="preserve">אני </w:t>
      </w:r>
      <w:bookmarkStart w:id="25475" w:name="_ETM_Q48_213390"/>
      <w:bookmarkEnd w:id="25475"/>
      <w:r>
        <w:rPr>
          <w:rtl/>
        </w:rPr>
        <w:t xml:space="preserve">מוכן </w:t>
      </w:r>
      <w:bookmarkStart w:id="25476" w:name="_ETM_Q48_213690"/>
      <w:bookmarkEnd w:id="25476"/>
      <w:r>
        <w:rPr>
          <w:rtl/>
        </w:rPr>
        <w:t xml:space="preserve">להיות </w:t>
      </w:r>
      <w:bookmarkStart w:id="25477" w:name="_ETM_Q48_213900"/>
      <w:bookmarkEnd w:id="25477"/>
      <w:r>
        <w:rPr>
          <w:rFonts w:hint="cs"/>
          <w:rtl/>
        </w:rPr>
        <w:t xml:space="preserve">סגן שר. </w:t>
      </w:r>
      <w:bookmarkStart w:id="25478" w:name="_ETM_Q48_216000"/>
      <w:bookmarkEnd w:id="25478"/>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614A71">
        <w:rPr>
          <w:rStyle w:val="TagStyle"/>
          <w:rtl/>
        </w:rPr>
        <w:t xml:space="preserve"> </w:t>
      </w:r>
      <w:r>
        <w:rPr>
          <w:rtl/>
        </w:rPr>
        <w:t>היו"ר יבגני סובה:</w:t>
      </w:r>
      <w:r w:rsidRPr="00614A71">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r>
        <w:rPr>
          <w:rFonts w:hint="cs"/>
          <w:rtl/>
        </w:rPr>
        <w:t>תודה.</w:t>
      </w:r>
    </w:p>
    <w:p w:rsidR="00F05D2D" w:rsidRDefault="00F05D2D" w:rsidP="00436458">
      <w:pPr>
        <w:rPr>
          <w:rtl/>
        </w:rPr>
      </w:pPr>
    </w:p>
    <w:p w:rsidR="00F05D2D" w:rsidRDefault="00F05D2D" w:rsidP="00436458">
      <w:pPr>
        <w:pStyle w:val="-"/>
        <w:keepNext/>
        <w:rPr>
          <w:rtl/>
        </w:rPr>
      </w:pPr>
      <w:bookmarkStart w:id="25479" w:name="ET_speakercontinue_5109_5"/>
      <w:r w:rsidRPr="00BD48C0">
        <w:rPr>
          <w:rStyle w:val="TagStyle"/>
          <w:rtl/>
        </w:rPr>
        <w:t xml:space="preserve"> &lt;&lt; דובר_המשך &gt;&gt;</w:t>
      </w:r>
      <w:r w:rsidRPr="00614A71">
        <w:rPr>
          <w:rStyle w:val="TagStyle"/>
          <w:rtl/>
        </w:rPr>
        <w:t xml:space="preserve"> </w:t>
      </w:r>
      <w:r>
        <w:rPr>
          <w:rtl/>
        </w:rPr>
        <w:t>אלעזר שטרן (יש עתיד):</w:t>
      </w:r>
      <w:r w:rsidRPr="00614A71">
        <w:rPr>
          <w:rStyle w:val="TagStyle"/>
          <w:rtl/>
        </w:rPr>
        <w:t xml:space="preserve"> </w:t>
      </w:r>
      <w:r w:rsidRPr="00BD48C0">
        <w:rPr>
          <w:rStyle w:val="TagStyle"/>
          <w:rtl/>
        </w:rPr>
        <w:t>&lt;&lt; דובר_המשך &gt;&gt;</w:t>
      </w:r>
      <w:r>
        <w:rPr>
          <w:rtl/>
        </w:rPr>
        <w:t xml:space="preserve">   </w:t>
      </w:r>
      <w:bookmarkEnd w:id="25479"/>
    </w:p>
    <w:p w:rsidR="00F05D2D" w:rsidRDefault="00F05D2D" w:rsidP="00C919F6">
      <w:pPr>
        <w:rPr>
          <w:rtl/>
        </w:rPr>
      </w:pPr>
    </w:p>
    <w:p w:rsidR="00F05D2D" w:rsidRDefault="00F05D2D" w:rsidP="00436458">
      <w:pPr>
        <w:rPr>
          <w:rtl/>
        </w:rPr>
      </w:pPr>
      <w:bookmarkStart w:id="25480" w:name="_ETM_Q48_214950"/>
      <w:bookmarkStart w:id="25481" w:name="_ETM_Q48_215070"/>
      <w:bookmarkStart w:id="25482" w:name="_ETM_Q48_215460"/>
      <w:bookmarkEnd w:id="25480"/>
      <w:bookmarkEnd w:id="25481"/>
      <w:bookmarkEnd w:id="25482"/>
      <w:r>
        <w:rPr>
          <w:rFonts w:hint="cs"/>
          <w:rtl/>
        </w:rPr>
        <w:t xml:space="preserve">זה </w:t>
      </w:r>
      <w:proofErr w:type="spellStart"/>
      <w:r>
        <w:rPr>
          <w:rFonts w:hint="cs"/>
          <w:rtl/>
        </w:rPr>
        <w:t>ה"הינני</w:t>
      </w:r>
      <w:proofErr w:type="spellEnd"/>
      <w:r>
        <w:rPr>
          <w:rFonts w:hint="cs"/>
          <w:rtl/>
        </w:rPr>
        <w:t>"</w:t>
      </w:r>
      <w:r>
        <w:rPr>
          <w:rtl/>
        </w:rPr>
        <w:t xml:space="preserve"> </w:t>
      </w:r>
      <w:bookmarkStart w:id="25483" w:name="_ETM_Q48_215909"/>
      <w:bookmarkEnd w:id="25483"/>
      <w:r>
        <w:rPr>
          <w:rtl/>
        </w:rPr>
        <w:t xml:space="preserve">היחיד </w:t>
      </w:r>
      <w:bookmarkStart w:id="25484" w:name="_ETM_Q48_216360"/>
      <w:bookmarkEnd w:id="25484"/>
      <w:r>
        <w:rPr>
          <w:rtl/>
        </w:rPr>
        <w:t xml:space="preserve">שהממשלה </w:t>
      </w:r>
      <w:bookmarkStart w:id="25485" w:name="_ETM_Q48_217110"/>
      <w:bookmarkEnd w:id="25485"/>
      <w:r>
        <w:rPr>
          <w:rtl/>
        </w:rPr>
        <w:t xml:space="preserve">הזאת </w:t>
      </w:r>
      <w:bookmarkStart w:id="25486" w:name="_ETM_Q48_217350"/>
      <w:bookmarkEnd w:id="25486"/>
      <w:r>
        <w:rPr>
          <w:rtl/>
        </w:rPr>
        <w:t>מכירה</w:t>
      </w:r>
      <w:r>
        <w:rPr>
          <w:rFonts w:hint="cs"/>
          <w:rtl/>
        </w:rPr>
        <w:t>.</w:t>
      </w:r>
    </w:p>
    <w:p w:rsidR="00F05D2D" w:rsidRDefault="00F05D2D" w:rsidP="00436458">
      <w:pPr>
        <w:rPr>
          <w:rtl/>
        </w:rPr>
      </w:pPr>
      <w:bookmarkStart w:id="25487" w:name="_ETM_Q48_219000"/>
      <w:bookmarkEnd w:id="25487"/>
    </w:p>
    <w:p w:rsidR="00F05D2D" w:rsidRDefault="00F05D2D" w:rsidP="00436458">
      <w:pPr>
        <w:pStyle w:val="af6"/>
        <w:keepNext/>
        <w:rPr>
          <w:rtl/>
        </w:rPr>
      </w:pPr>
      <w:r w:rsidRPr="00BD48C0">
        <w:rPr>
          <w:rStyle w:val="TagStyle"/>
          <w:rtl/>
        </w:rPr>
        <w:t xml:space="preserve"> &lt;&lt; יור &gt;&gt;</w:t>
      </w:r>
      <w:r w:rsidRPr="00614A71">
        <w:rPr>
          <w:rStyle w:val="TagStyle"/>
          <w:rtl/>
        </w:rPr>
        <w:t xml:space="preserve"> </w:t>
      </w:r>
      <w:r>
        <w:rPr>
          <w:rtl/>
        </w:rPr>
        <w:t>היו"ר יבגני סובה:</w:t>
      </w:r>
      <w:r w:rsidRPr="00614A71">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bookmarkStart w:id="25488" w:name="_ETM_Q48_220000"/>
      <w:bookmarkStart w:id="25489" w:name="_ETM_Q48_218010"/>
      <w:bookmarkEnd w:id="25488"/>
      <w:bookmarkEnd w:id="25489"/>
      <w:r>
        <w:rPr>
          <w:rtl/>
        </w:rPr>
        <w:t xml:space="preserve">תודה </w:t>
      </w:r>
      <w:bookmarkStart w:id="25490" w:name="_ETM_Q48_218340"/>
      <w:bookmarkEnd w:id="25490"/>
      <w:r>
        <w:rPr>
          <w:rtl/>
        </w:rPr>
        <w:t xml:space="preserve">רבה </w:t>
      </w:r>
      <w:bookmarkStart w:id="25491" w:name="_ETM_Q48_218670"/>
      <w:bookmarkEnd w:id="25491"/>
      <w:r>
        <w:rPr>
          <w:rtl/>
        </w:rPr>
        <w:t xml:space="preserve">לחבר </w:t>
      </w:r>
      <w:bookmarkStart w:id="25492" w:name="_ETM_Q48_219120"/>
      <w:bookmarkEnd w:id="25492"/>
      <w:r>
        <w:rPr>
          <w:rtl/>
        </w:rPr>
        <w:t xml:space="preserve">הכנסת </w:t>
      </w:r>
      <w:bookmarkStart w:id="25493" w:name="_ETM_Q48_219420"/>
      <w:bookmarkEnd w:id="25493"/>
      <w:r>
        <w:rPr>
          <w:rtl/>
        </w:rPr>
        <w:t xml:space="preserve">אלעזר </w:t>
      </w:r>
      <w:bookmarkStart w:id="25494" w:name="_ETM_Q48_219750"/>
      <w:bookmarkEnd w:id="25494"/>
      <w:r>
        <w:rPr>
          <w:rtl/>
        </w:rPr>
        <w:t>שטרן</w:t>
      </w:r>
      <w:r>
        <w:rPr>
          <w:rFonts w:hint="cs"/>
          <w:rtl/>
        </w:rPr>
        <w:t>.</w:t>
      </w:r>
      <w:r>
        <w:rPr>
          <w:rtl/>
        </w:rPr>
        <w:t xml:space="preserve"> </w:t>
      </w:r>
      <w:bookmarkStart w:id="25495" w:name="_ETM_Q48_220170"/>
      <w:bookmarkEnd w:id="25495"/>
      <w:r>
        <w:rPr>
          <w:rtl/>
        </w:rPr>
        <w:t xml:space="preserve">חבר </w:t>
      </w:r>
      <w:bookmarkStart w:id="25496" w:name="_ETM_Q48_220409"/>
      <w:bookmarkEnd w:id="25496"/>
      <w:r>
        <w:rPr>
          <w:rtl/>
        </w:rPr>
        <w:t xml:space="preserve">הכנסת </w:t>
      </w:r>
      <w:bookmarkStart w:id="25497" w:name="_ETM_Q48_220800"/>
      <w:bookmarkStart w:id="25498" w:name="_ETM_Q48_220979"/>
      <w:bookmarkStart w:id="25499" w:name="_ETM_Q48_221280"/>
      <w:bookmarkEnd w:id="25497"/>
      <w:bookmarkEnd w:id="25498"/>
      <w:bookmarkEnd w:id="25499"/>
      <w:r>
        <w:rPr>
          <w:rFonts w:hint="cs"/>
          <w:rtl/>
        </w:rPr>
        <w:t>חנוך דב מלביצקי, בבקשה.</w:t>
      </w:r>
    </w:p>
    <w:p w:rsidR="00F05D2D" w:rsidRPr="00BD48C0" w:rsidRDefault="00F05D2D" w:rsidP="00436458">
      <w:pPr>
        <w:rPr>
          <w:rtl/>
        </w:rPr>
      </w:pPr>
      <w:bookmarkStart w:id="25500" w:name="_ETM_Q48_230000"/>
      <w:bookmarkStart w:id="25501" w:name="ET_interruption_6156_7"/>
      <w:bookmarkEnd w:id="25500"/>
    </w:p>
    <w:p w:rsidR="00F05D2D" w:rsidRDefault="00F05D2D" w:rsidP="00436458">
      <w:pPr>
        <w:pStyle w:val="af5"/>
        <w:keepNext/>
        <w:rPr>
          <w:rtl/>
        </w:rPr>
      </w:pPr>
      <w:r w:rsidRPr="00BD48C0">
        <w:rPr>
          <w:rStyle w:val="TagStyle"/>
          <w:rtl/>
        </w:rPr>
        <w:t xml:space="preserve"> &lt;&lt; קריאה &gt;&gt;</w:t>
      </w:r>
      <w:r w:rsidRPr="00614A71">
        <w:rPr>
          <w:rStyle w:val="TagStyle"/>
          <w:rtl/>
        </w:rPr>
        <w:t xml:space="preserve"> </w:t>
      </w:r>
      <w:r>
        <w:rPr>
          <w:rtl/>
        </w:rPr>
        <w:t>גלעד קריב (העבודה):</w:t>
      </w:r>
      <w:r w:rsidRPr="00614A71">
        <w:rPr>
          <w:rStyle w:val="TagStyle"/>
          <w:rtl/>
        </w:rPr>
        <w:t xml:space="preserve"> </w:t>
      </w:r>
      <w:r w:rsidRPr="00BD48C0">
        <w:rPr>
          <w:rStyle w:val="TagStyle"/>
          <w:rtl/>
        </w:rPr>
        <w:t>&lt;&lt; קריאה &gt;&gt;</w:t>
      </w:r>
      <w:r>
        <w:rPr>
          <w:rtl/>
        </w:rPr>
        <w:t xml:space="preserve">   </w:t>
      </w:r>
      <w:bookmarkEnd w:id="25501"/>
    </w:p>
    <w:p w:rsidR="00F05D2D" w:rsidRDefault="00F05D2D" w:rsidP="00C919F6">
      <w:pPr>
        <w:rPr>
          <w:rtl/>
        </w:rPr>
      </w:pPr>
    </w:p>
    <w:p w:rsidR="00F05D2D" w:rsidRDefault="00F05D2D" w:rsidP="00436458">
      <w:pPr>
        <w:rPr>
          <w:rtl/>
        </w:rPr>
      </w:pPr>
      <w:bookmarkStart w:id="25502" w:name="_ETM_Q48_234000"/>
      <w:bookmarkEnd w:id="25502"/>
      <w:r>
        <w:rPr>
          <w:rFonts w:hint="cs"/>
          <w:rtl/>
        </w:rPr>
        <w:t xml:space="preserve">מה יש לך לומר </w:t>
      </w:r>
      <w:r w:rsidR="00C919F6">
        <w:rPr>
          <w:rFonts w:hint="cs"/>
          <w:rtl/>
        </w:rPr>
        <w:t>– – –</w:t>
      </w:r>
      <w:r>
        <w:rPr>
          <w:rFonts w:hint="cs"/>
          <w:rtl/>
        </w:rPr>
        <w:t xml:space="preserve"> מה יש לך לומר לאזרחים </w:t>
      </w:r>
      <w:bookmarkStart w:id="25503" w:name="_ETM_Q48_236414"/>
      <w:bookmarkEnd w:id="25503"/>
      <w:r w:rsidR="00C919F6">
        <w:rPr>
          <w:rFonts w:hint="cs"/>
          <w:rtl/>
        </w:rPr>
        <w:t>– – –</w:t>
      </w:r>
      <w:r>
        <w:rPr>
          <w:rFonts w:hint="cs"/>
          <w:rtl/>
        </w:rPr>
        <w:t xml:space="preserve"> כסף. </w:t>
      </w:r>
    </w:p>
    <w:p w:rsidR="00F05D2D" w:rsidRDefault="00F05D2D" w:rsidP="00436458">
      <w:pPr>
        <w:rPr>
          <w:rtl/>
        </w:rPr>
      </w:pPr>
      <w:bookmarkStart w:id="25504" w:name="_ETM_Q48_231000"/>
      <w:bookmarkEnd w:id="25504"/>
    </w:p>
    <w:p w:rsidR="00F05D2D" w:rsidRDefault="00F05D2D" w:rsidP="00436458">
      <w:pPr>
        <w:pStyle w:val="af6"/>
        <w:keepNext/>
        <w:rPr>
          <w:rtl/>
        </w:rPr>
      </w:pPr>
      <w:r w:rsidRPr="00BD48C0">
        <w:rPr>
          <w:rStyle w:val="TagStyle"/>
          <w:rtl/>
        </w:rPr>
        <w:t xml:space="preserve"> &lt;&lt; יור &gt;&gt;</w:t>
      </w:r>
      <w:r w:rsidRPr="00614A71">
        <w:rPr>
          <w:rStyle w:val="TagStyle"/>
          <w:rtl/>
        </w:rPr>
        <w:t xml:space="preserve"> </w:t>
      </w:r>
      <w:r>
        <w:rPr>
          <w:rtl/>
        </w:rPr>
        <w:t>היו"ר יבגני סובה:</w:t>
      </w:r>
      <w:r w:rsidRPr="00614A71">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bookmarkStart w:id="25505" w:name="_ETM_Q48_232000"/>
      <w:bookmarkEnd w:id="25505"/>
      <w:r>
        <w:rPr>
          <w:rFonts w:hint="cs"/>
          <w:rtl/>
        </w:rPr>
        <w:t xml:space="preserve">חבר הכנסת קריב, תודה. שלוש דקות בבקשה. </w:t>
      </w:r>
    </w:p>
    <w:p w:rsidR="00F05D2D" w:rsidRDefault="00F05D2D" w:rsidP="00436458">
      <w:pPr>
        <w:rPr>
          <w:rtl/>
        </w:rPr>
      </w:pPr>
      <w:bookmarkStart w:id="25506" w:name="_ETM_Q48_247000"/>
      <w:bookmarkEnd w:id="25506"/>
    </w:p>
    <w:p w:rsidR="00F05D2D" w:rsidRDefault="00F05D2D" w:rsidP="00436458">
      <w:pPr>
        <w:pStyle w:val="a4"/>
        <w:keepNext/>
        <w:rPr>
          <w:rtl/>
        </w:rPr>
      </w:pPr>
      <w:bookmarkStart w:id="25507" w:name="ET_speaker_6353_9"/>
      <w:r w:rsidRPr="00BD48C0">
        <w:rPr>
          <w:rStyle w:val="TagStyle"/>
          <w:rtl/>
        </w:rPr>
        <w:t xml:space="preserve"> &lt;&lt; דובר &gt;&gt;</w:t>
      </w:r>
      <w:r w:rsidRPr="00614A71">
        <w:rPr>
          <w:rStyle w:val="TagStyle"/>
          <w:rtl/>
        </w:rPr>
        <w:t xml:space="preserve"> </w:t>
      </w:r>
      <w:bookmarkStart w:id="25508" w:name="_Toc182318233"/>
      <w:bookmarkStart w:id="25509" w:name="_Toc182318594"/>
      <w:bookmarkStart w:id="25510" w:name="_Toc182329016"/>
      <w:r>
        <w:rPr>
          <w:rtl/>
        </w:rPr>
        <w:t>חנוך דב מלביצקי (הליכוד):</w:t>
      </w:r>
      <w:bookmarkEnd w:id="25508"/>
      <w:bookmarkEnd w:id="25509"/>
      <w:bookmarkEnd w:id="25510"/>
      <w:r w:rsidRPr="00614A71">
        <w:rPr>
          <w:rStyle w:val="TagStyle"/>
          <w:rtl/>
        </w:rPr>
        <w:t xml:space="preserve"> </w:t>
      </w:r>
      <w:r w:rsidRPr="00BD48C0">
        <w:rPr>
          <w:rStyle w:val="TagStyle"/>
          <w:rtl/>
        </w:rPr>
        <w:t>&lt;&lt; דובר &gt;&gt;</w:t>
      </w:r>
      <w:r>
        <w:rPr>
          <w:rtl/>
        </w:rPr>
        <w:t xml:space="preserve">   </w:t>
      </w:r>
      <w:bookmarkEnd w:id="25507"/>
    </w:p>
    <w:p w:rsidR="00F05D2D" w:rsidRDefault="00F05D2D" w:rsidP="00C919F6">
      <w:pPr>
        <w:rPr>
          <w:rtl/>
        </w:rPr>
      </w:pPr>
    </w:p>
    <w:p w:rsidR="00F05D2D" w:rsidRDefault="00F05D2D" w:rsidP="00EC4A12">
      <w:pPr>
        <w:rPr>
          <w:rtl/>
        </w:rPr>
      </w:pPr>
      <w:r>
        <w:rPr>
          <w:rFonts w:hint="cs"/>
          <w:rtl/>
        </w:rPr>
        <w:t xml:space="preserve"> </w:t>
      </w:r>
      <w:bookmarkStart w:id="25511" w:name="_ETM_Q48_236440"/>
      <w:bookmarkStart w:id="25512" w:name="_ETM_Q48_236830"/>
      <w:bookmarkStart w:id="25513" w:name="_ETM_Q48_237130"/>
      <w:bookmarkStart w:id="25514" w:name="_ETM_Q48_237370"/>
      <w:bookmarkStart w:id="25515" w:name="_ETM_Q48_237700"/>
      <w:bookmarkStart w:id="25516" w:name="_ETM_Q48_238360"/>
      <w:bookmarkStart w:id="25517" w:name="_ETM_Q48_238720"/>
      <w:bookmarkStart w:id="25518" w:name="_ETM_Q48_238989"/>
      <w:bookmarkStart w:id="25519" w:name="_ETM_Q48_244270"/>
      <w:bookmarkStart w:id="25520" w:name="_ETM_Q48_244630"/>
      <w:bookmarkStart w:id="25521" w:name="_ETM_Q48_244899"/>
      <w:bookmarkStart w:id="25522" w:name="_ETM_Q48_246159"/>
      <w:bookmarkEnd w:id="25511"/>
      <w:bookmarkEnd w:id="25512"/>
      <w:bookmarkEnd w:id="25513"/>
      <w:bookmarkEnd w:id="25514"/>
      <w:bookmarkEnd w:id="25515"/>
      <w:bookmarkEnd w:id="25516"/>
      <w:bookmarkEnd w:id="25517"/>
      <w:bookmarkEnd w:id="25518"/>
      <w:bookmarkEnd w:id="25519"/>
      <w:bookmarkEnd w:id="25520"/>
      <w:bookmarkEnd w:id="25521"/>
      <w:bookmarkEnd w:id="25522"/>
      <w:r>
        <w:rPr>
          <w:rtl/>
        </w:rPr>
        <w:t xml:space="preserve">אדוני </w:t>
      </w:r>
      <w:bookmarkStart w:id="25523" w:name="_ETM_Q48_246579"/>
      <w:bookmarkEnd w:id="25523"/>
      <w:r>
        <w:rPr>
          <w:rtl/>
        </w:rPr>
        <w:t>היושב-ראש</w:t>
      </w:r>
      <w:r>
        <w:rPr>
          <w:rFonts w:hint="cs"/>
          <w:rtl/>
        </w:rPr>
        <w:t>,</w:t>
      </w:r>
      <w:r>
        <w:rPr>
          <w:rtl/>
        </w:rPr>
        <w:t xml:space="preserve"> </w:t>
      </w:r>
      <w:bookmarkStart w:id="25524" w:name="_ETM_Q48_247209"/>
      <w:bookmarkEnd w:id="25524"/>
      <w:r>
        <w:rPr>
          <w:rtl/>
        </w:rPr>
        <w:t xml:space="preserve">חבריי </w:t>
      </w:r>
      <w:bookmarkStart w:id="25525" w:name="_ETM_Q48_247659"/>
      <w:bookmarkEnd w:id="25525"/>
      <w:r>
        <w:rPr>
          <w:rtl/>
        </w:rPr>
        <w:t xml:space="preserve">חברי </w:t>
      </w:r>
      <w:bookmarkStart w:id="25526" w:name="_ETM_Q48_247990"/>
      <w:bookmarkEnd w:id="25526"/>
      <w:r>
        <w:rPr>
          <w:rtl/>
        </w:rPr>
        <w:t>הכנסת</w:t>
      </w:r>
      <w:r>
        <w:rPr>
          <w:rFonts w:hint="cs"/>
          <w:rtl/>
        </w:rPr>
        <w:t>,</w:t>
      </w:r>
      <w:r>
        <w:rPr>
          <w:rtl/>
        </w:rPr>
        <w:t xml:space="preserve"> </w:t>
      </w:r>
      <w:bookmarkStart w:id="25527" w:name="_ETM_Q48_248590"/>
      <w:bookmarkEnd w:id="25527"/>
      <w:r>
        <w:rPr>
          <w:rtl/>
        </w:rPr>
        <w:t xml:space="preserve">אדוני </w:t>
      </w:r>
      <w:bookmarkStart w:id="25528" w:name="_ETM_Q48_248950"/>
      <w:bookmarkEnd w:id="25528"/>
      <w:r>
        <w:rPr>
          <w:rtl/>
        </w:rPr>
        <w:t>השר</w:t>
      </w:r>
      <w:r>
        <w:rPr>
          <w:rFonts w:hint="cs"/>
          <w:rtl/>
        </w:rPr>
        <w:t>,</w:t>
      </w:r>
      <w:r>
        <w:rPr>
          <w:rtl/>
        </w:rPr>
        <w:t xml:space="preserve"> </w:t>
      </w:r>
      <w:bookmarkStart w:id="25529" w:name="_ETM_Q48_249520"/>
      <w:bookmarkEnd w:id="25529"/>
      <w:r>
        <w:rPr>
          <w:rtl/>
        </w:rPr>
        <w:t xml:space="preserve">אני </w:t>
      </w:r>
      <w:bookmarkStart w:id="25530" w:name="_ETM_Q48_249700"/>
      <w:bookmarkEnd w:id="25530"/>
      <w:r>
        <w:rPr>
          <w:rtl/>
        </w:rPr>
        <w:t xml:space="preserve">רואה </w:t>
      </w:r>
      <w:bookmarkStart w:id="25531" w:name="_ETM_Q48_249939"/>
      <w:bookmarkEnd w:id="25531"/>
      <w:r>
        <w:rPr>
          <w:rtl/>
        </w:rPr>
        <w:t xml:space="preserve">פה </w:t>
      </w:r>
      <w:bookmarkStart w:id="25532" w:name="_ETM_Q48_250090"/>
      <w:bookmarkEnd w:id="25532"/>
      <w:r>
        <w:rPr>
          <w:rtl/>
        </w:rPr>
        <w:t xml:space="preserve">שאתם </w:t>
      </w:r>
      <w:bookmarkStart w:id="25533" w:name="_ETM_Q48_250689"/>
      <w:bookmarkEnd w:id="25533"/>
      <w:r>
        <w:rPr>
          <w:rtl/>
        </w:rPr>
        <w:t xml:space="preserve">מאוד </w:t>
      </w:r>
      <w:bookmarkStart w:id="25534" w:name="_ETM_Q48_250929"/>
      <w:bookmarkEnd w:id="25534"/>
      <w:r>
        <w:rPr>
          <w:rtl/>
        </w:rPr>
        <w:t>מודאגים</w:t>
      </w:r>
      <w:r>
        <w:rPr>
          <w:rFonts w:hint="cs"/>
          <w:rtl/>
        </w:rPr>
        <w:t>,</w:t>
      </w:r>
      <w:r>
        <w:rPr>
          <w:rtl/>
        </w:rPr>
        <w:t xml:space="preserve"> </w:t>
      </w:r>
      <w:bookmarkStart w:id="25535" w:name="_ETM_Q48_251439"/>
      <w:bookmarkEnd w:id="25535"/>
      <w:r>
        <w:rPr>
          <w:rtl/>
        </w:rPr>
        <w:t>האופוזיציה</w:t>
      </w:r>
      <w:r>
        <w:rPr>
          <w:rFonts w:hint="cs"/>
          <w:rtl/>
        </w:rPr>
        <w:t>,</w:t>
      </w:r>
      <w:r>
        <w:rPr>
          <w:rtl/>
        </w:rPr>
        <w:t xml:space="preserve"> </w:t>
      </w:r>
      <w:bookmarkStart w:id="25536" w:name="_ETM_Q48_253209"/>
      <w:bookmarkEnd w:id="25536"/>
      <w:r>
        <w:rPr>
          <w:rtl/>
        </w:rPr>
        <w:t xml:space="preserve">מהפנסיות </w:t>
      </w:r>
      <w:bookmarkStart w:id="25537" w:name="_ETM_Q48_253959"/>
      <w:bookmarkEnd w:id="25537"/>
      <w:r>
        <w:rPr>
          <w:rtl/>
        </w:rPr>
        <w:t>ומהתקציבים</w:t>
      </w:r>
      <w:r w:rsidR="00EC4A12">
        <w:rPr>
          <w:rFonts w:hint="cs"/>
          <w:rtl/>
        </w:rPr>
        <w:t>,</w:t>
      </w:r>
      <w:r>
        <w:rPr>
          <w:rtl/>
        </w:rPr>
        <w:t xml:space="preserve"> </w:t>
      </w:r>
      <w:bookmarkStart w:id="25538" w:name="_ETM_Q48_254740"/>
      <w:bookmarkEnd w:id="25538"/>
      <w:r>
        <w:rPr>
          <w:rtl/>
        </w:rPr>
        <w:t xml:space="preserve">אז </w:t>
      </w:r>
      <w:bookmarkStart w:id="25539" w:name="_ETM_Q48_254860"/>
      <w:bookmarkEnd w:id="25539"/>
      <w:r>
        <w:rPr>
          <w:rtl/>
        </w:rPr>
        <w:t xml:space="preserve">יש </w:t>
      </w:r>
      <w:bookmarkStart w:id="25540" w:name="_ETM_Q48_255009"/>
      <w:bookmarkEnd w:id="25540"/>
      <w:r>
        <w:rPr>
          <w:rtl/>
        </w:rPr>
        <w:t xml:space="preserve">לי </w:t>
      </w:r>
      <w:bookmarkStart w:id="25541" w:name="_ETM_Q48_255130"/>
      <w:bookmarkEnd w:id="25541"/>
      <w:r>
        <w:rPr>
          <w:rtl/>
        </w:rPr>
        <w:t>הצעה</w:t>
      </w:r>
      <w:r>
        <w:rPr>
          <w:rFonts w:hint="cs"/>
          <w:rtl/>
        </w:rPr>
        <w:t>:</w:t>
      </w:r>
      <w:r>
        <w:rPr>
          <w:rtl/>
        </w:rPr>
        <w:t xml:space="preserve"> </w:t>
      </w:r>
      <w:bookmarkStart w:id="25542" w:name="_ETM_Q48_256340"/>
      <w:bookmarkEnd w:id="25542"/>
      <w:r>
        <w:rPr>
          <w:rtl/>
        </w:rPr>
        <w:t xml:space="preserve">יש </w:t>
      </w:r>
      <w:bookmarkStart w:id="25543" w:name="_ETM_Q48_256609"/>
      <w:bookmarkEnd w:id="25543"/>
      <w:r>
        <w:rPr>
          <w:rtl/>
        </w:rPr>
        <w:t xml:space="preserve">איזה </w:t>
      </w:r>
      <w:bookmarkStart w:id="25544" w:name="_ETM_Q48_256819"/>
      <w:bookmarkEnd w:id="25544"/>
      <w:r>
        <w:rPr>
          <w:rtl/>
        </w:rPr>
        <w:t xml:space="preserve">דבר </w:t>
      </w:r>
      <w:bookmarkStart w:id="25545" w:name="_ETM_Q48_257149"/>
      <w:bookmarkEnd w:id="25545"/>
      <w:r>
        <w:rPr>
          <w:rtl/>
        </w:rPr>
        <w:t xml:space="preserve">קטן </w:t>
      </w:r>
      <w:bookmarkStart w:id="25546" w:name="_ETM_Q48_257659"/>
      <w:bookmarkEnd w:id="25546"/>
      <w:r>
        <w:rPr>
          <w:rtl/>
        </w:rPr>
        <w:t xml:space="preserve">שנקרא </w:t>
      </w:r>
      <w:bookmarkStart w:id="25547" w:name="_ETM_Q48_258079"/>
      <w:bookmarkEnd w:id="25547"/>
      <w:r>
        <w:rPr>
          <w:rtl/>
        </w:rPr>
        <w:t xml:space="preserve">תוספת </w:t>
      </w:r>
      <w:bookmarkStart w:id="25548" w:name="_ETM_Q48_258560"/>
      <w:bookmarkEnd w:id="25548"/>
      <w:r>
        <w:rPr>
          <w:rtl/>
        </w:rPr>
        <w:t>רמטכ"ל</w:t>
      </w:r>
      <w:r>
        <w:rPr>
          <w:rFonts w:hint="cs"/>
          <w:rtl/>
        </w:rPr>
        <w:t>,</w:t>
      </w:r>
      <w:r>
        <w:rPr>
          <w:rtl/>
        </w:rPr>
        <w:t xml:space="preserve"> </w:t>
      </w:r>
      <w:bookmarkStart w:id="25549" w:name="_ETM_Q48_259159"/>
      <w:bookmarkEnd w:id="25549"/>
      <w:r>
        <w:rPr>
          <w:rtl/>
        </w:rPr>
        <w:t xml:space="preserve">שאתם </w:t>
      </w:r>
      <w:bookmarkStart w:id="25550" w:name="_ETM_Q48_259549"/>
      <w:bookmarkEnd w:id="25550"/>
      <w:r>
        <w:rPr>
          <w:rtl/>
        </w:rPr>
        <w:t xml:space="preserve">בממשלה </w:t>
      </w:r>
      <w:bookmarkStart w:id="25551" w:name="_ETM_Q48_260090"/>
      <w:bookmarkEnd w:id="25551"/>
      <w:r>
        <w:rPr>
          <w:rtl/>
        </w:rPr>
        <w:t xml:space="preserve">הקודמת </w:t>
      </w:r>
      <w:bookmarkStart w:id="25552" w:name="_ETM_Q48_260539"/>
      <w:bookmarkEnd w:id="25552"/>
      <w:r>
        <w:rPr>
          <w:rtl/>
        </w:rPr>
        <w:t xml:space="preserve">שלכם </w:t>
      </w:r>
      <w:bookmarkStart w:id="25553" w:name="_ETM_Q48_260990"/>
      <w:bookmarkEnd w:id="25553"/>
      <w:r>
        <w:rPr>
          <w:rtl/>
        </w:rPr>
        <w:t xml:space="preserve">ניסיתם </w:t>
      </w:r>
      <w:bookmarkStart w:id="25554" w:name="_ETM_Q48_261439"/>
      <w:bookmarkEnd w:id="25554"/>
      <w:r>
        <w:rPr>
          <w:rtl/>
        </w:rPr>
        <w:t>להכשיר</w:t>
      </w:r>
      <w:r>
        <w:rPr>
          <w:rFonts w:hint="cs"/>
          <w:rtl/>
        </w:rPr>
        <w:t>,</w:t>
      </w:r>
      <w:r>
        <w:rPr>
          <w:rtl/>
        </w:rPr>
        <w:t xml:space="preserve"> </w:t>
      </w:r>
      <w:bookmarkStart w:id="25555" w:name="_ETM_Q48_262490"/>
      <w:bookmarkEnd w:id="25555"/>
      <w:r>
        <w:rPr>
          <w:rtl/>
        </w:rPr>
        <w:t xml:space="preserve">1.2 </w:t>
      </w:r>
      <w:bookmarkStart w:id="25556" w:name="_ETM_Q48_263630"/>
      <w:bookmarkEnd w:id="25556"/>
      <w:r>
        <w:rPr>
          <w:rtl/>
        </w:rPr>
        <w:t xml:space="preserve">מיליארד </w:t>
      </w:r>
      <w:bookmarkStart w:id="25557" w:name="_ETM_Q48_264619"/>
      <w:bookmarkEnd w:id="25557"/>
      <w:r>
        <w:rPr>
          <w:rtl/>
        </w:rPr>
        <w:t>שקל</w:t>
      </w:r>
      <w:r>
        <w:rPr>
          <w:rFonts w:hint="cs"/>
          <w:rtl/>
        </w:rPr>
        <w:t>.</w:t>
      </w:r>
      <w:r>
        <w:rPr>
          <w:rtl/>
        </w:rPr>
        <w:t xml:space="preserve"> </w:t>
      </w:r>
      <w:bookmarkStart w:id="25558" w:name="_ETM_Q48_265700"/>
      <w:bookmarkEnd w:id="25558"/>
      <w:r>
        <w:rPr>
          <w:rtl/>
        </w:rPr>
        <w:t xml:space="preserve">1.2 </w:t>
      </w:r>
      <w:bookmarkStart w:id="25559" w:name="_ETM_Q48_267079"/>
      <w:bookmarkEnd w:id="25559"/>
      <w:r>
        <w:rPr>
          <w:rtl/>
        </w:rPr>
        <w:t xml:space="preserve">מיליארד </w:t>
      </w:r>
      <w:bookmarkStart w:id="25560" w:name="_ETM_Q48_267829"/>
      <w:bookmarkEnd w:id="25560"/>
      <w:r>
        <w:rPr>
          <w:rtl/>
        </w:rPr>
        <w:t>שקל</w:t>
      </w:r>
      <w:r>
        <w:rPr>
          <w:rFonts w:hint="cs"/>
          <w:rtl/>
        </w:rPr>
        <w:t>,</w:t>
      </w:r>
      <w:r>
        <w:rPr>
          <w:rtl/>
        </w:rPr>
        <w:t xml:space="preserve"> </w:t>
      </w:r>
      <w:bookmarkStart w:id="25561" w:name="_ETM_Q48_268880"/>
      <w:bookmarkEnd w:id="25561"/>
      <w:r>
        <w:rPr>
          <w:rtl/>
        </w:rPr>
        <w:t xml:space="preserve">שהמדינה </w:t>
      </w:r>
      <w:bookmarkStart w:id="25562" w:name="_ETM_Q48_269539"/>
      <w:bookmarkEnd w:id="25562"/>
      <w:r>
        <w:rPr>
          <w:rFonts w:hint="cs"/>
          <w:rtl/>
        </w:rPr>
        <w:t xml:space="preserve">כבר </w:t>
      </w:r>
      <w:r>
        <w:rPr>
          <w:rtl/>
        </w:rPr>
        <w:t xml:space="preserve">הודיעה </w:t>
      </w:r>
      <w:bookmarkStart w:id="25563" w:name="_ETM_Q48_270139"/>
      <w:bookmarkEnd w:id="25563"/>
      <w:r>
        <w:rPr>
          <w:rtl/>
        </w:rPr>
        <w:t xml:space="preserve">לבג"ץ </w:t>
      </w:r>
      <w:bookmarkStart w:id="25564" w:name="_ETM_Q48_272419"/>
      <w:bookmarkEnd w:id="25564"/>
      <w:r>
        <w:rPr>
          <w:rFonts w:hint="cs"/>
          <w:rtl/>
        </w:rPr>
        <w:t xml:space="preserve">שזה לא </w:t>
      </w:r>
      <w:bookmarkStart w:id="25565" w:name="_ETM_Q48_264000"/>
      <w:bookmarkEnd w:id="25565"/>
      <w:r>
        <w:rPr>
          <w:rFonts w:hint="cs"/>
          <w:rtl/>
        </w:rPr>
        <w:t>חוקי</w:t>
      </w:r>
      <w:r w:rsidR="00C919F6">
        <w:rPr>
          <w:rFonts w:hint="cs"/>
          <w:rtl/>
        </w:rPr>
        <w:t xml:space="preserve"> – – –</w:t>
      </w:r>
    </w:p>
    <w:p w:rsidR="00F05D2D" w:rsidRDefault="00F05D2D" w:rsidP="00436458">
      <w:pPr>
        <w:rPr>
          <w:b/>
          <w:bCs/>
          <w:u w:val="single"/>
          <w:rtl/>
          <w:lang w:eastAsia="he-IL"/>
        </w:rPr>
      </w:pPr>
    </w:p>
    <w:p w:rsidR="00F05D2D" w:rsidRDefault="00F05D2D" w:rsidP="00436458">
      <w:pPr>
        <w:pStyle w:val="af5"/>
        <w:keepNext/>
        <w:rPr>
          <w:rtl/>
        </w:rPr>
      </w:pPr>
      <w:bookmarkStart w:id="25566" w:name="ET_interruption_קריאות_81"/>
      <w:r w:rsidRPr="005D3DBF">
        <w:rPr>
          <w:rStyle w:val="TagStyle"/>
          <w:rtl/>
        </w:rPr>
        <w:t xml:space="preserve"> &lt;&lt; קריאה &gt;&gt; </w:t>
      </w:r>
      <w:r>
        <w:rPr>
          <w:rtl/>
        </w:rPr>
        <w:t>קריאות:</w:t>
      </w:r>
      <w:r w:rsidRPr="005D3DBF">
        <w:rPr>
          <w:rStyle w:val="TagStyle"/>
          <w:rtl/>
        </w:rPr>
        <w:t xml:space="preserve"> &lt;&lt; קריאה &gt;&gt;</w:t>
      </w:r>
      <w:r>
        <w:rPr>
          <w:rtl/>
        </w:rPr>
        <w:t xml:space="preserve">   </w:t>
      </w:r>
      <w:bookmarkEnd w:id="25566"/>
    </w:p>
    <w:p w:rsidR="00F05D2D" w:rsidRDefault="00F05D2D" w:rsidP="00C919F6">
      <w:pPr>
        <w:rPr>
          <w:rtl/>
        </w:rPr>
      </w:pPr>
    </w:p>
    <w:p w:rsidR="00F05D2D" w:rsidRDefault="00C919F6" w:rsidP="00436458">
      <w:pPr>
        <w:rPr>
          <w:rtl/>
        </w:rPr>
      </w:pPr>
      <w:r>
        <w:rPr>
          <w:rFonts w:hint="cs"/>
          <w:rtl/>
        </w:rPr>
        <w:t>– – –</w:t>
      </w:r>
    </w:p>
    <w:p w:rsidR="00F05D2D" w:rsidRPr="005D3DBF" w:rsidRDefault="00F05D2D" w:rsidP="00436458">
      <w:pPr>
        <w:rPr>
          <w:rtl/>
        </w:rPr>
      </w:pPr>
    </w:p>
    <w:p w:rsidR="00F05D2D" w:rsidRDefault="00F05D2D" w:rsidP="00436458">
      <w:pPr>
        <w:pStyle w:val="-"/>
        <w:keepNext/>
        <w:rPr>
          <w:rtl/>
        </w:rPr>
      </w:pPr>
      <w:bookmarkStart w:id="25567" w:name="ET_speakercontinue_6353_12"/>
      <w:r w:rsidRPr="00BD48C0">
        <w:rPr>
          <w:rStyle w:val="TagStyle"/>
          <w:rtl/>
        </w:rPr>
        <w:t xml:space="preserve"> &lt;&lt; דובר_המשך &gt;&gt;</w:t>
      </w:r>
      <w:r w:rsidRPr="009D1D81">
        <w:rPr>
          <w:rStyle w:val="TagStyle"/>
          <w:rtl/>
        </w:rPr>
        <w:t xml:space="preserve"> </w:t>
      </w:r>
      <w:r>
        <w:rPr>
          <w:rtl/>
        </w:rPr>
        <w:t>חנוך דב מלביצקי (הליכוד):</w:t>
      </w:r>
      <w:r w:rsidRPr="009D1D81">
        <w:rPr>
          <w:rStyle w:val="TagStyle"/>
          <w:rtl/>
        </w:rPr>
        <w:t xml:space="preserve"> </w:t>
      </w:r>
      <w:r w:rsidRPr="00BD48C0">
        <w:rPr>
          <w:rStyle w:val="TagStyle"/>
          <w:rtl/>
        </w:rPr>
        <w:t>&lt;&lt; דובר_המשך &gt;&gt;</w:t>
      </w:r>
      <w:r>
        <w:rPr>
          <w:rtl/>
        </w:rPr>
        <w:t xml:space="preserve">   </w:t>
      </w:r>
      <w:bookmarkEnd w:id="25567"/>
    </w:p>
    <w:p w:rsidR="00F05D2D" w:rsidRDefault="00F05D2D" w:rsidP="00C919F6">
      <w:pPr>
        <w:rPr>
          <w:rtl/>
        </w:rPr>
      </w:pPr>
    </w:p>
    <w:p w:rsidR="00F05D2D" w:rsidRDefault="00F05D2D" w:rsidP="00EC4A12">
      <w:pPr>
        <w:rPr>
          <w:rtl/>
        </w:rPr>
      </w:pPr>
      <w:r>
        <w:rPr>
          <w:rtl/>
        </w:rPr>
        <w:t xml:space="preserve">אני </w:t>
      </w:r>
      <w:bookmarkStart w:id="25568" w:name="_ETM_Q48_272659"/>
      <w:bookmarkEnd w:id="25568"/>
      <w:r>
        <w:rPr>
          <w:rtl/>
        </w:rPr>
        <w:t xml:space="preserve">יודע </w:t>
      </w:r>
      <w:bookmarkStart w:id="25569" w:name="_ETM_Q48_274390"/>
      <w:bookmarkEnd w:id="25569"/>
      <w:r>
        <w:rPr>
          <w:rFonts w:hint="cs"/>
          <w:rtl/>
        </w:rPr>
        <w:t xml:space="preserve">שאתם מקבלים פה פנסיה, חלק מזה. </w:t>
      </w:r>
      <w:bookmarkStart w:id="25570" w:name="_ETM_Q48_274720"/>
      <w:bookmarkStart w:id="25571" w:name="_ETM_Q48_275380"/>
      <w:bookmarkEnd w:id="25570"/>
      <w:bookmarkEnd w:id="25571"/>
      <w:r>
        <w:rPr>
          <w:rtl/>
        </w:rPr>
        <w:t xml:space="preserve">אני </w:t>
      </w:r>
      <w:bookmarkStart w:id="25572" w:name="_ETM_Q48_275619"/>
      <w:bookmarkEnd w:id="25572"/>
      <w:r>
        <w:rPr>
          <w:rtl/>
        </w:rPr>
        <w:t>יודע</w:t>
      </w:r>
      <w:r>
        <w:rPr>
          <w:rFonts w:hint="cs"/>
          <w:rtl/>
        </w:rPr>
        <w:t>,</w:t>
      </w:r>
      <w:r>
        <w:rPr>
          <w:rtl/>
        </w:rPr>
        <w:t xml:space="preserve"> </w:t>
      </w:r>
      <w:bookmarkStart w:id="25573" w:name="_ETM_Q48_275950"/>
      <w:bookmarkEnd w:id="25573"/>
      <w:r>
        <w:rPr>
          <w:rtl/>
        </w:rPr>
        <w:t>רבותיי</w:t>
      </w:r>
      <w:r>
        <w:rPr>
          <w:rFonts w:hint="cs"/>
          <w:rtl/>
        </w:rPr>
        <w:t>,</w:t>
      </w:r>
      <w:r>
        <w:rPr>
          <w:rtl/>
        </w:rPr>
        <w:t xml:space="preserve"> </w:t>
      </w:r>
      <w:bookmarkStart w:id="25574" w:name="_ETM_Q48_276400"/>
      <w:bookmarkEnd w:id="25574"/>
      <w:r>
        <w:rPr>
          <w:rtl/>
        </w:rPr>
        <w:t>ש</w:t>
      </w:r>
      <w:bookmarkStart w:id="25575" w:name="_ETM_Q48_276970"/>
      <w:bookmarkEnd w:id="25575"/>
      <w:r>
        <w:rPr>
          <w:rFonts w:hint="cs"/>
          <w:rtl/>
        </w:rPr>
        <w:t>זה חלק מהפנסיה שלכם, לכן אתם קופצים</w:t>
      </w:r>
      <w:r w:rsidR="00EC4A12">
        <w:rPr>
          <w:rFonts w:hint="cs"/>
          <w:rtl/>
        </w:rPr>
        <w:t>,</w:t>
      </w:r>
      <w:r>
        <w:rPr>
          <w:rFonts w:hint="cs"/>
          <w:rtl/>
        </w:rPr>
        <w:t xml:space="preserve"> </w:t>
      </w:r>
      <w:bookmarkStart w:id="25576" w:name="_ETM_Q48_277569"/>
      <w:bookmarkStart w:id="25577" w:name="_ETM_Q48_278259"/>
      <w:bookmarkStart w:id="25578" w:name="_ETM_Q48_278650"/>
      <w:bookmarkStart w:id="25579" w:name="_ETM_Q48_278890"/>
      <w:bookmarkStart w:id="25580" w:name="_ETM_Q48_279819"/>
      <w:bookmarkEnd w:id="25576"/>
      <w:bookmarkEnd w:id="25577"/>
      <w:bookmarkEnd w:id="25578"/>
      <w:bookmarkEnd w:id="25579"/>
      <w:bookmarkEnd w:id="25580"/>
      <w:r>
        <w:rPr>
          <w:rFonts w:hint="cs"/>
          <w:rtl/>
        </w:rPr>
        <w:t>1.2 מיליארד שקל</w:t>
      </w:r>
      <w:r>
        <w:rPr>
          <w:rtl/>
        </w:rPr>
        <w:t xml:space="preserve"> </w:t>
      </w:r>
      <w:bookmarkStart w:id="25581" w:name="_ETM_Q48_281590"/>
      <w:bookmarkStart w:id="25582" w:name="_ETM_Q48_282459"/>
      <w:bookmarkEnd w:id="25581"/>
      <w:bookmarkEnd w:id="25582"/>
      <w:r>
        <w:rPr>
          <w:rtl/>
        </w:rPr>
        <w:t xml:space="preserve">שהממשלה </w:t>
      </w:r>
      <w:bookmarkStart w:id="25583" w:name="_ETM_Q48_283299"/>
      <w:bookmarkEnd w:id="25583"/>
      <w:r>
        <w:rPr>
          <w:rtl/>
        </w:rPr>
        <w:t xml:space="preserve">הודיעה </w:t>
      </w:r>
      <w:bookmarkStart w:id="25584" w:name="_ETM_Q48_283690"/>
      <w:bookmarkEnd w:id="25584"/>
      <w:r>
        <w:rPr>
          <w:rtl/>
        </w:rPr>
        <w:t xml:space="preserve">לבג"ץ </w:t>
      </w:r>
      <w:bookmarkStart w:id="25585" w:name="_ETM_Q48_284650"/>
      <w:bookmarkEnd w:id="25585"/>
      <w:r>
        <w:rPr>
          <w:rtl/>
        </w:rPr>
        <w:t xml:space="preserve">שהוא </w:t>
      </w:r>
      <w:bookmarkStart w:id="25586" w:name="_ETM_Q48_284920"/>
      <w:bookmarkEnd w:id="25586"/>
      <w:r>
        <w:rPr>
          <w:rtl/>
        </w:rPr>
        <w:t>לא</w:t>
      </w:r>
      <w:r>
        <w:rPr>
          <w:rFonts w:hint="cs"/>
          <w:rtl/>
        </w:rPr>
        <w:t xml:space="preserve"> </w:t>
      </w:r>
      <w:r>
        <w:rPr>
          <w:rtl/>
        </w:rPr>
        <w:t>חוקי</w:t>
      </w:r>
      <w:r>
        <w:rPr>
          <w:rFonts w:hint="cs"/>
          <w:rtl/>
        </w:rPr>
        <w:t>,</w:t>
      </w:r>
      <w:r>
        <w:rPr>
          <w:rtl/>
        </w:rPr>
        <w:t xml:space="preserve"> </w:t>
      </w:r>
      <w:bookmarkStart w:id="25587" w:name="_ETM_Q48_285970"/>
      <w:bookmarkEnd w:id="25587"/>
      <w:r>
        <w:rPr>
          <w:rtl/>
        </w:rPr>
        <w:t>שהיוע</w:t>
      </w:r>
      <w:r>
        <w:rPr>
          <w:rFonts w:hint="cs"/>
          <w:rtl/>
        </w:rPr>
        <w:t>צת</w:t>
      </w:r>
      <w:r>
        <w:rPr>
          <w:rtl/>
        </w:rPr>
        <w:t xml:space="preserve"> </w:t>
      </w:r>
      <w:bookmarkStart w:id="25588" w:name="_ETM_Q48_286600"/>
      <w:bookmarkEnd w:id="25588"/>
      <w:r>
        <w:rPr>
          <w:rtl/>
        </w:rPr>
        <w:t>המשפטי</w:t>
      </w:r>
      <w:r>
        <w:rPr>
          <w:rFonts w:hint="cs"/>
          <w:rtl/>
        </w:rPr>
        <w:t>ת</w:t>
      </w:r>
      <w:r w:rsidR="00C919F6">
        <w:rPr>
          <w:rtl/>
        </w:rPr>
        <w:t xml:space="preserve"> </w:t>
      </w:r>
      <w:r>
        <w:rPr>
          <w:rFonts w:hint="cs"/>
          <w:rtl/>
        </w:rPr>
        <w:t xml:space="preserve">לממשלה קבעה </w:t>
      </w:r>
      <w:bookmarkStart w:id="25589" w:name="_ETM_Q48_284000"/>
      <w:bookmarkEnd w:id="25589"/>
      <w:r>
        <w:rPr>
          <w:rFonts w:hint="cs"/>
          <w:rtl/>
        </w:rPr>
        <w:t xml:space="preserve">שהוא לא חוקי. </w:t>
      </w:r>
    </w:p>
    <w:p w:rsidR="00F05D2D" w:rsidRDefault="00F05D2D" w:rsidP="00436458">
      <w:pPr>
        <w:rPr>
          <w:rtl/>
        </w:rPr>
      </w:pPr>
    </w:p>
    <w:p w:rsidR="00F05D2D" w:rsidRDefault="00F05D2D" w:rsidP="00436458">
      <w:pPr>
        <w:pStyle w:val="af5"/>
        <w:keepNext/>
        <w:rPr>
          <w:rtl/>
        </w:rPr>
      </w:pPr>
      <w:bookmarkStart w:id="25590" w:name="ET_interruption_5766_13"/>
      <w:r w:rsidRPr="00BD48C0">
        <w:rPr>
          <w:rStyle w:val="TagStyle"/>
          <w:rtl/>
        </w:rPr>
        <w:t xml:space="preserve"> &lt;&lt; קריאה &gt;&gt;</w:t>
      </w:r>
      <w:r w:rsidRPr="009A21F2">
        <w:rPr>
          <w:rStyle w:val="TagStyle"/>
          <w:rtl/>
        </w:rPr>
        <w:t xml:space="preserve"> </w:t>
      </w:r>
      <w:r>
        <w:rPr>
          <w:rtl/>
        </w:rPr>
        <w:t>רם בן ברק (יש עתיד):</w:t>
      </w:r>
      <w:r w:rsidRPr="009A21F2">
        <w:rPr>
          <w:rStyle w:val="TagStyle"/>
          <w:rtl/>
        </w:rPr>
        <w:t xml:space="preserve"> </w:t>
      </w:r>
      <w:r w:rsidRPr="00BD48C0">
        <w:rPr>
          <w:rStyle w:val="TagStyle"/>
          <w:rtl/>
        </w:rPr>
        <w:t>&lt;&lt; קריאה &gt;&gt;</w:t>
      </w:r>
      <w:r>
        <w:rPr>
          <w:rtl/>
        </w:rPr>
        <w:t xml:space="preserve">   </w:t>
      </w:r>
      <w:bookmarkEnd w:id="25590"/>
    </w:p>
    <w:p w:rsidR="00F05D2D" w:rsidRDefault="00F05D2D" w:rsidP="00C919F6">
      <w:pPr>
        <w:rPr>
          <w:rtl/>
        </w:rPr>
      </w:pPr>
    </w:p>
    <w:p w:rsidR="00F05D2D" w:rsidRDefault="00F05D2D" w:rsidP="00A44104">
      <w:pPr>
        <w:rPr>
          <w:rtl/>
        </w:rPr>
      </w:pPr>
      <w:r>
        <w:rPr>
          <w:rFonts w:hint="cs"/>
          <w:rtl/>
        </w:rPr>
        <w:t xml:space="preserve">לא מתבייש </w:t>
      </w:r>
      <w:r w:rsidR="00C919F6">
        <w:rPr>
          <w:rFonts w:hint="cs"/>
          <w:rtl/>
        </w:rPr>
        <w:t>– – –</w:t>
      </w:r>
      <w:r>
        <w:rPr>
          <w:rFonts w:hint="cs"/>
          <w:rtl/>
        </w:rPr>
        <w:t xml:space="preserve"> </w:t>
      </w:r>
      <w:bookmarkStart w:id="25591" w:name="_ETM_Q48_283000"/>
      <w:bookmarkStart w:id="25592" w:name="_GoBack"/>
      <w:bookmarkEnd w:id="25591"/>
      <w:bookmarkEnd w:id="25592"/>
      <w:r>
        <w:rPr>
          <w:rFonts w:hint="cs"/>
          <w:rtl/>
        </w:rPr>
        <w:t>לצבא</w:t>
      </w:r>
      <w:r w:rsidR="00EC4A12">
        <w:rPr>
          <w:rFonts w:hint="cs"/>
          <w:rtl/>
        </w:rPr>
        <w:t>?</w:t>
      </w:r>
      <w:r>
        <w:rPr>
          <w:rFonts w:hint="cs"/>
          <w:rtl/>
        </w:rPr>
        <w:t xml:space="preserve"> אין לך בושה? </w:t>
      </w:r>
    </w:p>
    <w:p w:rsidR="00F05D2D" w:rsidRDefault="00F05D2D" w:rsidP="00436458">
      <w:pPr>
        <w:rPr>
          <w:rtl/>
        </w:rPr>
      </w:pPr>
    </w:p>
    <w:p w:rsidR="00F05D2D" w:rsidRDefault="00F05D2D" w:rsidP="00436458">
      <w:pPr>
        <w:pStyle w:val="-"/>
        <w:keepNext/>
        <w:rPr>
          <w:rtl/>
        </w:rPr>
      </w:pPr>
      <w:bookmarkStart w:id="25593" w:name="ET_speakercontinue_6353_14"/>
      <w:r w:rsidRPr="00BD48C0">
        <w:rPr>
          <w:rStyle w:val="TagStyle"/>
          <w:rtl/>
        </w:rPr>
        <w:t xml:space="preserve"> &lt;&lt; דובר_המשך &gt;&gt;</w:t>
      </w:r>
      <w:r w:rsidRPr="009A21F2">
        <w:rPr>
          <w:rStyle w:val="TagStyle"/>
          <w:rtl/>
        </w:rPr>
        <w:t xml:space="preserve"> </w:t>
      </w:r>
      <w:r>
        <w:rPr>
          <w:rtl/>
        </w:rPr>
        <w:t>חנוך דב מלביצקי (הליכוד):</w:t>
      </w:r>
      <w:r w:rsidRPr="009A21F2">
        <w:rPr>
          <w:rStyle w:val="TagStyle"/>
          <w:rtl/>
        </w:rPr>
        <w:t xml:space="preserve"> </w:t>
      </w:r>
      <w:r w:rsidRPr="00BD48C0">
        <w:rPr>
          <w:rStyle w:val="TagStyle"/>
          <w:rtl/>
        </w:rPr>
        <w:t>&lt;&lt; דובר_המשך &gt;&gt;</w:t>
      </w:r>
      <w:r>
        <w:rPr>
          <w:rtl/>
        </w:rPr>
        <w:t xml:space="preserve">   </w:t>
      </w:r>
      <w:bookmarkEnd w:id="25593"/>
    </w:p>
    <w:p w:rsidR="00F05D2D" w:rsidRDefault="00F05D2D" w:rsidP="00C919F6">
      <w:pPr>
        <w:rPr>
          <w:rtl/>
        </w:rPr>
      </w:pPr>
    </w:p>
    <w:p w:rsidR="00F05D2D" w:rsidRDefault="00F05D2D" w:rsidP="00436458">
      <w:pPr>
        <w:rPr>
          <w:rtl/>
        </w:rPr>
      </w:pPr>
      <w:bookmarkStart w:id="25594" w:name="_ETM_Q48_287750"/>
      <w:bookmarkStart w:id="25595" w:name="_ETM_Q48_289160"/>
      <w:bookmarkStart w:id="25596" w:name="_ETM_Q48_290420"/>
      <w:bookmarkEnd w:id="25594"/>
      <w:bookmarkEnd w:id="25595"/>
      <w:bookmarkEnd w:id="25596"/>
      <w:r>
        <w:rPr>
          <w:rFonts w:hint="cs"/>
          <w:rtl/>
        </w:rPr>
        <w:t>ו</w:t>
      </w:r>
      <w:r>
        <w:rPr>
          <w:rtl/>
        </w:rPr>
        <w:t xml:space="preserve">בכל </w:t>
      </w:r>
      <w:bookmarkStart w:id="25597" w:name="_ETM_Q48_290630"/>
      <w:bookmarkEnd w:id="25597"/>
      <w:r>
        <w:rPr>
          <w:rtl/>
        </w:rPr>
        <w:t xml:space="preserve">זאת </w:t>
      </w:r>
      <w:bookmarkStart w:id="25598" w:name="_ETM_Q48_290870"/>
      <w:bookmarkEnd w:id="25598"/>
      <w:r>
        <w:rPr>
          <w:rtl/>
        </w:rPr>
        <w:t xml:space="preserve">הרמטכ"ל </w:t>
      </w:r>
      <w:bookmarkStart w:id="25599" w:name="_ETM_Q48_291990"/>
      <w:bookmarkEnd w:id="25599"/>
      <w:r>
        <w:rPr>
          <w:rtl/>
        </w:rPr>
        <w:t xml:space="preserve">ממשיך </w:t>
      </w:r>
      <w:bookmarkStart w:id="25600" w:name="_ETM_Q48_292470"/>
      <w:bookmarkEnd w:id="25600"/>
      <w:r>
        <w:rPr>
          <w:rtl/>
        </w:rPr>
        <w:t xml:space="preserve">לשלם </w:t>
      </w:r>
      <w:bookmarkStart w:id="25601" w:name="_ETM_Q48_293880"/>
      <w:bookmarkEnd w:id="25601"/>
      <w:r>
        <w:rPr>
          <w:rFonts w:hint="cs"/>
          <w:rtl/>
        </w:rPr>
        <w:t>את</w:t>
      </w:r>
      <w:bookmarkStart w:id="25602" w:name="_ETM_Q48_295000"/>
      <w:bookmarkEnd w:id="25602"/>
      <w:r>
        <w:rPr>
          <w:rFonts w:hint="cs"/>
          <w:rtl/>
        </w:rPr>
        <w:t xml:space="preserve"> זה </w:t>
      </w:r>
      <w:r>
        <w:rPr>
          <w:rtl/>
        </w:rPr>
        <w:t xml:space="preserve">מדי </w:t>
      </w:r>
      <w:bookmarkStart w:id="25603" w:name="_ETM_Q48_294450"/>
      <w:bookmarkEnd w:id="25603"/>
      <w:r>
        <w:rPr>
          <w:rtl/>
        </w:rPr>
        <w:t>שנה</w:t>
      </w:r>
      <w:r>
        <w:rPr>
          <w:rFonts w:hint="cs"/>
          <w:rtl/>
        </w:rPr>
        <w:t xml:space="preserve">, 1.2 מיליארד שקל </w:t>
      </w:r>
      <w:r w:rsidR="00C919F6">
        <w:rPr>
          <w:rFonts w:hint="cs"/>
          <w:rtl/>
        </w:rPr>
        <w:t>– –</w:t>
      </w:r>
      <w:r>
        <w:rPr>
          <w:rFonts w:hint="cs"/>
          <w:rtl/>
        </w:rPr>
        <w:t xml:space="preserve"> </w:t>
      </w:r>
    </w:p>
    <w:p w:rsidR="00F05D2D" w:rsidRDefault="00F05D2D" w:rsidP="00436458">
      <w:pPr>
        <w:rPr>
          <w:rtl/>
        </w:rPr>
      </w:pPr>
    </w:p>
    <w:p w:rsidR="00F05D2D" w:rsidRDefault="00F05D2D" w:rsidP="00436458">
      <w:pPr>
        <w:pStyle w:val="af5"/>
        <w:keepNext/>
        <w:rPr>
          <w:rtl/>
        </w:rPr>
      </w:pPr>
      <w:bookmarkStart w:id="25604" w:name="ET_interruption_6156_15"/>
      <w:r w:rsidRPr="00BD48C0">
        <w:rPr>
          <w:rStyle w:val="TagStyle"/>
          <w:rtl/>
        </w:rPr>
        <w:t xml:space="preserve"> &lt;&lt; קריאה &gt;&gt;</w:t>
      </w:r>
      <w:r w:rsidRPr="009A21F2">
        <w:rPr>
          <w:rStyle w:val="TagStyle"/>
          <w:rtl/>
        </w:rPr>
        <w:t xml:space="preserve"> </w:t>
      </w:r>
      <w:r>
        <w:rPr>
          <w:rtl/>
        </w:rPr>
        <w:t>גלעד קריב (העבודה):</w:t>
      </w:r>
      <w:r w:rsidRPr="009A21F2">
        <w:rPr>
          <w:rStyle w:val="TagStyle"/>
          <w:rtl/>
        </w:rPr>
        <w:t xml:space="preserve"> </w:t>
      </w:r>
      <w:r w:rsidRPr="00BD48C0">
        <w:rPr>
          <w:rStyle w:val="TagStyle"/>
          <w:rtl/>
        </w:rPr>
        <w:t>&lt;&lt; קריאה &gt;&gt;</w:t>
      </w:r>
      <w:r>
        <w:rPr>
          <w:rtl/>
        </w:rPr>
        <w:t xml:space="preserve">   </w:t>
      </w:r>
      <w:bookmarkEnd w:id="25604"/>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bookmarkStart w:id="25605" w:name="_ETM_Q48_291000"/>
      <w:bookmarkEnd w:id="25605"/>
    </w:p>
    <w:p w:rsidR="00F05D2D" w:rsidRDefault="00F05D2D" w:rsidP="00436458">
      <w:pPr>
        <w:pStyle w:val="af6"/>
        <w:keepNext/>
        <w:rPr>
          <w:rtl/>
        </w:rPr>
      </w:pPr>
      <w:r w:rsidRPr="00BD48C0">
        <w:rPr>
          <w:rStyle w:val="TagStyle"/>
          <w:rtl/>
        </w:rPr>
        <w:t xml:space="preserve"> &lt;&lt; יור &gt;&gt;</w:t>
      </w:r>
      <w:r w:rsidRPr="009A21F2">
        <w:rPr>
          <w:rStyle w:val="TagStyle"/>
          <w:rtl/>
        </w:rPr>
        <w:t xml:space="preserve"> </w:t>
      </w:r>
      <w:r>
        <w:rPr>
          <w:rtl/>
        </w:rPr>
        <w:t>היו"ר יבגני סובה:</w:t>
      </w:r>
      <w:r w:rsidRPr="009A21F2">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bookmarkStart w:id="25606" w:name="_ETM_Q48_292000"/>
      <w:bookmarkEnd w:id="25606"/>
      <w:r>
        <w:rPr>
          <w:rFonts w:hint="cs"/>
          <w:rtl/>
        </w:rPr>
        <w:t>תודה, חבר הכנסת קריב, תודה.</w:t>
      </w:r>
    </w:p>
    <w:p w:rsidR="00F05D2D" w:rsidRDefault="00F05D2D" w:rsidP="00436458">
      <w:pPr>
        <w:rPr>
          <w:rtl/>
        </w:rPr>
      </w:pPr>
    </w:p>
    <w:p w:rsidR="00F05D2D" w:rsidRDefault="00F05D2D" w:rsidP="00436458">
      <w:pPr>
        <w:pStyle w:val="-"/>
        <w:keepNext/>
        <w:rPr>
          <w:rtl/>
        </w:rPr>
      </w:pPr>
      <w:bookmarkStart w:id="25607" w:name="ET_speakercontinue_6353_17"/>
      <w:r w:rsidRPr="00BD48C0">
        <w:rPr>
          <w:rStyle w:val="TagStyle"/>
          <w:rtl/>
        </w:rPr>
        <w:t xml:space="preserve"> &lt;&lt; דובר_המשך &gt;&gt;</w:t>
      </w:r>
      <w:r w:rsidRPr="009A21F2">
        <w:rPr>
          <w:rStyle w:val="TagStyle"/>
          <w:rtl/>
        </w:rPr>
        <w:t xml:space="preserve"> </w:t>
      </w:r>
      <w:r>
        <w:rPr>
          <w:rtl/>
        </w:rPr>
        <w:t>חנוך דב מלביצקי (הליכוד):</w:t>
      </w:r>
      <w:r w:rsidRPr="009A21F2">
        <w:rPr>
          <w:rStyle w:val="TagStyle"/>
          <w:rtl/>
        </w:rPr>
        <w:t xml:space="preserve"> </w:t>
      </w:r>
      <w:r w:rsidRPr="00BD48C0">
        <w:rPr>
          <w:rStyle w:val="TagStyle"/>
          <w:rtl/>
        </w:rPr>
        <w:t>&lt;&lt; דובר_המשך &gt;&gt;</w:t>
      </w:r>
      <w:r>
        <w:rPr>
          <w:rtl/>
        </w:rPr>
        <w:t xml:space="preserve">   </w:t>
      </w:r>
      <w:bookmarkEnd w:id="25607"/>
    </w:p>
    <w:p w:rsidR="00F05D2D" w:rsidRDefault="00F05D2D" w:rsidP="00C919F6">
      <w:pPr>
        <w:rPr>
          <w:rtl/>
        </w:rPr>
      </w:pPr>
    </w:p>
    <w:p w:rsidR="00F05D2D" w:rsidRDefault="00F05D2D" w:rsidP="00EC4A12">
      <w:pPr>
        <w:rPr>
          <w:rtl/>
        </w:rPr>
      </w:pPr>
      <w:r>
        <w:rPr>
          <w:rFonts w:hint="cs"/>
          <w:rtl/>
        </w:rPr>
        <w:t xml:space="preserve"> </w:t>
      </w:r>
      <w:r w:rsidR="00C919F6">
        <w:rPr>
          <w:rFonts w:hint="cs"/>
          <w:rtl/>
        </w:rPr>
        <w:t>– –</w:t>
      </w:r>
      <w:r>
        <w:rPr>
          <w:rFonts w:hint="cs"/>
          <w:rtl/>
        </w:rPr>
        <w:t xml:space="preserve"> </w:t>
      </w:r>
      <w:bookmarkStart w:id="25608" w:name="_ETM_Q48_295409"/>
      <w:bookmarkEnd w:id="25608"/>
      <w:r>
        <w:rPr>
          <w:rFonts w:hint="cs"/>
          <w:rtl/>
        </w:rPr>
        <w:t>בניגוד לחוק</w:t>
      </w:r>
      <w:r w:rsidR="00EC4A12">
        <w:rPr>
          <w:rFonts w:hint="cs"/>
          <w:rtl/>
        </w:rPr>
        <w:t>.</w:t>
      </w:r>
      <w:r>
        <w:rPr>
          <w:rFonts w:hint="cs"/>
          <w:rtl/>
        </w:rPr>
        <w:t xml:space="preserve"> </w:t>
      </w:r>
      <w:bookmarkStart w:id="25609" w:name="_ETM_Q48_302000"/>
      <w:bookmarkEnd w:id="25609"/>
      <w:r>
        <w:rPr>
          <w:rFonts w:hint="cs"/>
          <w:rtl/>
        </w:rPr>
        <w:t xml:space="preserve">מדי שנה. </w:t>
      </w:r>
    </w:p>
    <w:p w:rsidR="00F05D2D" w:rsidRDefault="00F05D2D" w:rsidP="00436458">
      <w:pPr>
        <w:rPr>
          <w:rtl/>
        </w:rPr>
      </w:pPr>
    </w:p>
    <w:p w:rsidR="00F05D2D" w:rsidRDefault="00F05D2D" w:rsidP="00436458">
      <w:pPr>
        <w:pStyle w:val="af5"/>
        <w:rPr>
          <w:rtl/>
        </w:rPr>
      </w:pPr>
      <w:r w:rsidRPr="002B466E">
        <w:rPr>
          <w:rStyle w:val="TagStyle"/>
          <w:rtl/>
        </w:rPr>
        <w:t xml:space="preserve"> &lt;&lt; קריאה &gt;&gt;</w:t>
      </w:r>
      <w:r w:rsidRPr="009A21F2">
        <w:rPr>
          <w:rStyle w:val="TagStyle"/>
          <w:rtl/>
        </w:rPr>
        <w:t xml:space="preserve"> </w:t>
      </w:r>
      <w:r>
        <w:rPr>
          <w:rFonts w:hint="cs"/>
          <w:rtl/>
        </w:rPr>
        <w:t>קריאות</w:t>
      </w:r>
      <w:r>
        <w:rPr>
          <w:rtl/>
        </w:rPr>
        <w:t>:</w:t>
      </w:r>
      <w:r w:rsidRPr="009A21F2">
        <w:rPr>
          <w:rStyle w:val="TagStyle"/>
          <w:rtl/>
        </w:rPr>
        <w:t xml:space="preserve"> </w:t>
      </w:r>
      <w:r w:rsidRPr="002B466E">
        <w:rPr>
          <w:rStyle w:val="TagStyle"/>
          <w:rtl/>
        </w:rPr>
        <w:t xml:space="preserve">&lt;&lt; קריאה &gt;&gt; </w:t>
      </w:r>
      <w:r>
        <w:rPr>
          <w:rtl/>
        </w:rPr>
        <w:t xml:space="preserve">   </w:t>
      </w:r>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
        <w:keepNext/>
        <w:rPr>
          <w:rtl/>
        </w:rPr>
      </w:pPr>
      <w:bookmarkStart w:id="25610" w:name="ET_speakercontinue_6353_19"/>
      <w:r w:rsidRPr="00BD48C0">
        <w:rPr>
          <w:rStyle w:val="TagStyle"/>
          <w:rtl/>
        </w:rPr>
        <w:t xml:space="preserve"> &lt;&lt; דובר_המשך &gt;&gt;</w:t>
      </w:r>
      <w:r w:rsidRPr="009A21F2">
        <w:rPr>
          <w:rStyle w:val="TagStyle"/>
          <w:rtl/>
        </w:rPr>
        <w:t xml:space="preserve"> </w:t>
      </w:r>
      <w:r>
        <w:rPr>
          <w:rtl/>
        </w:rPr>
        <w:t>חנוך דב מלביצקי (הליכוד):</w:t>
      </w:r>
      <w:r w:rsidRPr="009A21F2">
        <w:rPr>
          <w:rStyle w:val="TagStyle"/>
          <w:rtl/>
        </w:rPr>
        <w:t xml:space="preserve"> </w:t>
      </w:r>
      <w:r w:rsidRPr="00BD48C0">
        <w:rPr>
          <w:rStyle w:val="TagStyle"/>
          <w:rtl/>
        </w:rPr>
        <w:t>&lt;&lt; דובר_המשך &gt;&gt;</w:t>
      </w:r>
      <w:r>
        <w:rPr>
          <w:rtl/>
        </w:rPr>
        <w:t xml:space="preserve">   </w:t>
      </w:r>
      <w:bookmarkEnd w:id="25610"/>
    </w:p>
    <w:p w:rsidR="00F05D2D" w:rsidRDefault="00F05D2D" w:rsidP="00C919F6">
      <w:pPr>
        <w:rPr>
          <w:rtl/>
        </w:rPr>
      </w:pPr>
    </w:p>
    <w:p w:rsidR="00F05D2D" w:rsidRDefault="00F05D2D" w:rsidP="00436458">
      <w:pPr>
        <w:rPr>
          <w:rtl/>
        </w:rPr>
      </w:pPr>
      <w:r>
        <w:rPr>
          <w:rFonts w:hint="cs"/>
          <w:rtl/>
        </w:rPr>
        <w:t>אבל להם אין יועצת</w:t>
      </w:r>
      <w:bookmarkStart w:id="25611" w:name="_ETM_Q48_300000"/>
      <w:bookmarkEnd w:id="25611"/>
      <w:r>
        <w:rPr>
          <w:rFonts w:hint="cs"/>
          <w:rtl/>
        </w:rPr>
        <w:t xml:space="preserve"> משפטית שתתנה, כי הם לא חרדים. להם </w:t>
      </w:r>
      <w:bookmarkStart w:id="25612" w:name="_ETM_Q48_310000"/>
      <w:bookmarkEnd w:id="25612"/>
      <w:r>
        <w:rPr>
          <w:rFonts w:hint="cs"/>
          <w:rtl/>
        </w:rPr>
        <w:t xml:space="preserve">אין יועצת משפטית שתאסור סבסוד. </w:t>
      </w:r>
      <w:bookmarkStart w:id="25613" w:name="_ETM_Q48_297090"/>
      <w:bookmarkStart w:id="25614" w:name="_ETM_Q48_302439"/>
      <w:bookmarkStart w:id="25615" w:name="_ETM_Q48_306740"/>
      <w:bookmarkStart w:id="25616" w:name="_ETM_Q48_308370"/>
      <w:bookmarkStart w:id="25617" w:name="_ETM_Q48_312079"/>
      <w:bookmarkEnd w:id="25613"/>
      <w:bookmarkEnd w:id="25614"/>
      <w:bookmarkEnd w:id="25615"/>
      <w:bookmarkEnd w:id="25616"/>
      <w:bookmarkEnd w:id="25617"/>
      <w:r>
        <w:rPr>
          <w:rtl/>
        </w:rPr>
        <w:t>עכשיו</w:t>
      </w:r>
      <w:r>
        <w:rPr>
          <w:rFonts w:hint="cs"/>
          <w:rtl/>
        </w:rPr>
        <w:t xml:space="preserve">, מילא אם התוספת הזו </w:t>
      </w:r>
      <w:bookmarkStart w:id="25618" w:name="_ETM_Q48_315000"/>
      <w:bookmarkEnd w:id="25618"/>
      <w:r>
        <w:rPr>
          <w:rFonts w:hint="eastAsia"/>
          <w:rtl/>
        </w:rPr>
        <w:t>–</w:t>
      </w:r>
      <w:r>
        <w:rPr>
          <w:rFonts w:hint="cs"/>
          <w:rtl/>
        </w:rPr>
        <w:t xml:space="preserve"> אני יודע שהעובדות כואבות </w:t>
      </w:r>
      <w:r w:rsidR="00C919F6">
        <w:rPr>
          <w:rFonts w:hint="cs"/>
          <w:rtl/>
        </w:rPr>
        <w:t>– – –</w:t>
      </w:r>
    </w:p>
    <w:p w:rsidR="00F05D2D" w:rsidRDefault="00F05D2D" w:rsidP="00436458">
      <w:pPr>
        <w:rPr>
          <w:rtl/>
        </w:rPr>
      </w:pPr>
      <w:bookmarkStart w:id="25619" w:name="_ETM_Q48_311000"/>
      <w:bookmarkEnd w:id="25619"/>
    </w:p>
    <w:p w:rsidR="00F05D2D" w:rsidRDefault="00F05D2D" w:rsidP="00436458">
      <w:pPr>
        <w:pStyle w:val="af5"/>
        <w:keepNext/>
        <w:rPr>
          <w:rtl/>
        </w:rPr>
      </w:pPr>
      <w:bookmarkStart w:id="25620" w:name="ET_interruption_5084_20"/>
      <w:r w:rsidRPr="00BD48C0">
        <w:rPr>
          <w:rStyle w:val="TagStyle"/>
          <w:rtl/>
        </w:rPr>
        <w:t xml:space="preserve"> &lt;&lt; קריאה &gt;&gt;</w:t>
      </w:r>
      <w:r w:rsidRPr="00F050D9">
        <w:rPr>
          <w:rStyle w:val="TagStyle"/>
          <w:rtl/>
        </w:rPr>
        <w:t xml:space="preserve"> </w:t>
      </w:r>
      <w:r>
        <w:rPr>
          <w:rtl/>
        </w:rPr>
        <w:t>מיקי לוי (יש עתיד):</w:t>
      </w:r>
      <w:r w:rsidRPr="00F050D9">
        <w:rPr>
          <w:rStyle w:val="TagStyle"/>
          <w:rtl/>
        </w:rPr>
        <w:t xml:space="preserve"> </w:t>
      </w:r>
      <w:r w:rsidRPr="00BD48C0">
        <w:rPr>
          <w:rStyle w:val="TagStyle"/>
          <w:rtl/>
        </w:rPr>
        <w:t>&lt;&lt; קריאה &gt;&gt;</w:t>
      </w:r>
      <w:r>
        <w:rPr>
          <w:rtl/>
        </w:rPr>
        <w:t xml:space="preserve">   </w:t>
      </w:r>
      <w:bookmarkEnd w:id="25620"/>
    </w:p>
    <w:p w:rsidR="00F05D2D" w:rsidRDefault="00F05D2D" w:rsidP="00C919F6">
      <w:pPr>
        <w:rPr>
          <w:rtl/>
        </w:rPr>
      </w:pPr>
    </w:p>
    <w:p w:rsidR="00F05D2D" w:rsidRDefault="00F05D2D" w:rsidP="00436458">
      <w:pPr>
        <w:rPr>
          <w:rtl/>
        </w:rPr>
      </w:pPr>
      <w:r>
        <w:rPr>
          <w:rFonts w:hint="cs"/>
          <w:rtl/>
        </w:rPr>
        <w:t>כולכם מוזמנים לשרת</w:t>
      </w:r>
      <w:bookmarkStart w:id="25621" w:name="_ETM_Q48_312000"/>
      <w:bookmarkEnd w:id="25621"/>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bookmarkStart w:id="25622" w:name="ET_yor_6307_21"/>
      <w:r w:rsidRPr="00BD48C0">
        <w:rPr>
          <w:rStyle w:val="TagStyle"/>
          <w:rtl/>
        </w:rPr>
        <w:t xml:space="preserve"> &lt;&lt; יור &gt;&gt;</w:t>
      </w:r>
      <w:r w:rsidRPr="00F050D9">
        <w:rPr>
          <w:rStyle w:val="TagStyle"/>
          <w:rtl/>
        </w:rPr>
        <w:t xml:space="preserve"> </w:t>
      </w:r>
      <w:r>
        <w:rPr>
          <w:rtl/>
        </w:rPr>
        <w:t>היו"ר יבגני סובה:</w:t>
      </w:r>
      <w:r w:rsidRPr="00F050D9">
        <w:rPr>
          <w:rStyle w:val="TagStyle"/>
          <w:rtl/>
        </w:rPr>
        <w:t xml:space="preserve"> </w:t>
      </w:r>
      <w:r w:rsidRPr="00BD48C0">
        <w:rPr>
          <w:rStyle w:val="TagStyle"/>
          <w:rtl/>
        </w:rPr>
        <w:t>&lt;&lt; יור &gt;&gt;</w:t>
      </w:r>
      <w:r>
        <w:rPr>
          <w:rtl/>
        </w:rPr>
        <w:t xml:space="preserve">   </w:t>
      </w:r>
      <w:bookmarkEnd w:id="25622"/>
    </w:p>
    <w:p w:rsidR="00F05D2D" w:rsidRDefault="00F05D2D" w:rsidP="00C919F6">
      <w:pPr>
        <w:rPr>
          <w:rtl/>
        </w:rPr>
      </w:pPr>
    </w:p>
    <w:p w:rsidR="00F05D2D" w:rsidRDefault="00F05D2D" w:rsidP="00EC4A12">
      <w:pPr>
        <w:rPr>
          <w:rtl/>
        </w:rPr>
      </w:pPr>
      <w:r>
        <w:rPr>
          <w:rFonts w:hint="cs"/>
          <w:rtl/>
        </w:rPr>
        <w:t xml:space="preserve">תודה, חבר הכנסת מיקי </w:t>
      </w:r>
      <w:bookmarkStart w:id="25623" w:name="_ETM_Q48_322975"/>
      <w:bookmarkEnd w:id="25623"/>
      <w:r>
        <w:rPr>
          <w:rFonts w:hint="cs"/>
          <w:rtl/>
        </w:rPr>
        <w:t>לוי</w:t>
      </w:r>
      <w:r w:rsidR="00EC4A12">
        <w:rPr>
          <w:rFonts w:hint="cs"/>
          <w:rtl/>
        </w:rPr>
        <w:t>.</w:t>
      </w:r>
      <w:r>
        <w:rPr>
          <w:rFonts w:hint="cs"/>
          <w:rtl/>
        </w:rPr>
        <w:t xml:space="preserve"> תודה.</w:t>
      </w:r>
    </w:p>
    <w:p w:rsidR="00F05D2D" w:rsidRDefault="00F05D2D" w:rsidP="00436458">
      <w:pPr>
        <w:rPr>
          <w:rtl/>
        </w:rPr>
      </w:pPr>
    </w:p>
    <w:p w:rsidR="00F05D2D" w:rsidRDefault="00F05D2D" w:rsidP="00436458">
      <w:pPr>
        <w:pStyle w:val="-"/>
        <w:keepNext/>
        <w:rPr>
          <w:rtl/>
        </w:rPr>
      </w:pPr>
      <w:bookmarkStart w:id="25624" w:name="ET_speakercontinue_6353_22"/>
      <w:r w:rsidRPr="00BD48C0">
        <w:rPr>
          <w:rStyle w:val="TagStyle"/>
          <w:rtl/>
        </w:rPr>
        <w:t xml:space="preserve"> &lt;&lt; דובר_המשך &gt;&gt;</w:t>
      </w:r>
      <w:r w:rsidRPr="00F050D9">
        <w:rPr>
          <w:rStyle w:val="TagStyle"/>
          <w:rtl/>
        </w:rPr>
        <w:t xml:space="preserve"> </w:t>
      </w:r>
      <w:r>
        <w:rPr>
          <w:rtl/>
        </w:rPr>
        <w:t>חנוך דב מלביצקי (הליכוד):</w:t>
      </w:r>
      <w:r w:rsidRPr="00F050D9">
        <w:rPr>
          <w:rStyle w:val="TagStyle"/>
          <w:rtl/>
        </w:rPr>
        <w:t xml:space="preserve"> </w:t>
      </w:r>
      <w:r w:rsidRPr="00BD48C0">
        <w:rPr>
          <w:rStyle w:val="TagStyle"/>
          <w:rtl/>
        </w:rPr>
        <w:t>&lt;&lt; דובר_המשך &gt;&gt;</w:t>
      </w:r>
      <w:r>
        <w:rPr>
          <w:rtl/>
        </w:rPr>
        <w:t xml:space="preserve">   </w:t>
      </w:r>
      <w:bookmarkEnd w:id="25624"/>
    </w:p>
    <w:p w:rsidR="00F05D2D" w:rsidRDefault="00F05D2D" w:rsidP="00C919F6">
      <w:pPr>
        <w:rPr>
          <w:rtl/>
        </w:rPr>
      </w:pPr>
    </w:p>
    <w:p w:rsidR="00F05D2D" w:rsidRDefault="00F05D2D" w:rsidP="00436458">
      <w:pPr>
        <w:rPr>
          <w:rtl/>
        </w:rPr>
      </w:pPr>
      <w:bookmarkStart w:id="25625" w:name="_ETM_Q48_313609"/>
      <w:bookmarkStart w:id="25626" w:name="_ETM_Q48_313700"/>
      <w:bookmarkStart w:id="25627" w:name="_ETM_Q48_315529"/>
      <w:bookmarkStart w:id="25628" w:name="_ETM_Q48_316609"/>
      <w:bookmarkEnd w:id="25625"/>
      <w:bookmarkEnd w:id="25626"/>
      <w:bookmarkEnd w:id="25627"/>
      <w:bookmarkEnd w:id="25628"/>
      <w:r>
        <w:rPr>
          <w:rFonts w:hint="cs"/>
          <w:rtl/>
        </w:rPr>
        <w:t>אני יודע</w:t>
      </w:r>
      <w:r>
        <w:rPr>
          <w:rtl/>
        </w:rPr>
        <w:t xml:space="preserve"> </w:t>
      </w:r>
      <w:bookmarkStart w:id="25629" w:name="_ETM_Q48_318439"/>
      <w:bookmarkEnd w:id="25629"/>
      <w:r>
        <w:rPr>
          <w:rtl/>
        </w:rPr>
        <w:t xml:space="preserve">שהעובדות </w:t>
      </w:r>
      <w:bookmarkStart w:id="25630" w:name="_ETM_Q48_319189"/>
      <w:bookmarkEnd w:id="25630"/>
      <w:r>
        <w:rPr>
          <w:rtl/>
        </w:rPr>
        <w:t>כואבות</w:t>
      </w:r>
      <w:r>
        <w:rPr>
          <w:rFonts w:hint="cs"/>
          <w:rtl/>
        </w:rPr>
        <w:t xml:space="preserve">, אבל אם התוספת הזו </w:t>
      </w:r>
      <w:bookmarkStart w:id="25631" w:name="_ETM_Q48_320329"/>
      <w:bookmarkStart w:id="25632" w:name="_ETM_Q48_320779"/>
      <w:bookmarkStart w:id="25633" w:name="_ETM_Q48_320930"/>
      <w:bookmarkStart w:id="25634" w:name="_ETM_Q48_321079"/>
      <w:bookmarkStart w:id="25635" w:name="_ETM_Q48_321409"/>
      <w:bookmarkStart w:id="25636" w:name="_ETM_Q48_321739"/>
      <w:bookmarkStart w:id="25637" w:name="_ETM_Q48_322040"/>
      <w:bookmarkEnd w:id="25631"/>
      <w:bookmarkEnd w:id="25632"/>
      <w:bookmarkEnd w:id="25633"/>
      <w:bookmarkEnd w:id="25634"/>
      <w:bookmarkEnd w:id="25635"/>
      <w:bookmarkEnd w:id="25636"/>
      <w:bookmarkEnd w:id="25637"/>
      <w:r>
        <w:rPr>
          <w:rtl/>
        </w:rPr>
        <w:t xml:space="preserve">הייתה </w:t>
      </w:r>
      <w:bookmarkStart w:id="25638" w:name="_ETM_Q48_322340"/>
      <w:bookmarkEnd w:id="25638"/>
      <w:r>
        <w:rPr>
          <w:rtl/>
        </w:rPr>
        <w:t xml:space="preserve">מנוצלת </w:t>
      </w:r>
      <w:bookmarkStart w:id="25639" w:name="_ETM_Q48_323840"/>
      <w:bookmarkEnd w:id="25639"/>
      <w:r>
        <w:rPr>
          <w:rtl/>
        </w:rPr>
        <w:t xml:space="preserve">רק </w:t>
      </w:r>
      <w:bookmarkStart w:id="25640" w:name="_ETM_Q48_325340"/>
      <w:bookmarkEnd w:id="25640"/>
      <w:r>
        <w:rPr>
          <w:rFonts w:hint="cs"/>
          <w:rtl/>
        </w:rPr>
        <w:t xml:space="preserve">באמת </w:t>
      </w:r>
      <w:r>
        <w:rPr>
          <w:rtl/>
        </w:rPr>
        <w:t xml:space="preserve">למי </w:t>
      </w:r>
      <w:bookmarkStart w:id="25641" w:name="_ETM_Q48_325639"/>
      <w:bookmarkEnd w:id="25641"/>
      <w:r>
        <w:rPr>
          <w:rtl/>
        </w:rPr>
        <w:t xml:space="preserve">שמגיע </w:t>
      </w:r>
      <w:bookmarkStart w:id="25642" w:name="_ETM_Q48_326269"/>
      <w:bookmarkEnd w:id="25642"/>
      <w:r>
        <w:rPr>
          <w:rtl/>
        </w:rPr>
        <w:t>לו</w:t>
      </w:r>
      <w:r>
        <w:rPr>
          <w:rFonts w:hint="cs"/>
          <w:rtl/>
        </w:rPr>
        <w:t>,</w:t>
      </w:r>
      <w:r>
        <w:rPr>
          <w:rtl/>
        </w:rPr>
        <w:t xml:space="preserve"> </w:t>
      </w:r>
      <w:bookmarkStart w:id="25643" w:name="_ETM_Q48_326389"/>
      <w:bookmarkEnd w:id="25643"/>
      <w:r>
        <w:rPr>
          <w:rtl/>
        </w:rPr>
        <w:t xml:space="preserve">זה </w:t>
      </w:r>
      <w:bookmarkStart w:id="25644" w:name="_ETM_Q48_326569"/>
      <w:bookmarkEnd w:id="25644"/>
      <w:r>
        <w:rPr>
          <w:rtl/>
        </w:rPr>
        <w:t xml:space="preserve">משהו </w:t>
      </w:r>
      <w:bookmarkStart w:id="25645" w:name="_ETM_Q48_326930"/>
      <w:bookmarkEnd w:id="25645"/>
      <w:r>
        <w:rPr>
          <w:rtl/>
        </w:rPr>
        <w:t>אחר</w:t>
      </w:r>
      <w:r>
        <w:rPr>
          <w:rFonts w:hint="cs"/>
          <w:rtl/>
        </w:rPr>
        <w:t>.</w:t>
      </w:r>
      <w:r>
        <w:rPr>
          <w:rtl/>
        </w:rPr>
        <w:t xml:space="preserve"> </w:t>
      </w:r>
      <w:bookmarkStart w:id="25646" w:name="_ETM_Q48_327709"/>
      <w:bookmarkEnd w:id="25646"/>
    </w:p>
    <w:p w:rsidR="00F05D2D" w:rsidRDefault="00F05D2D" w:rsidP="00436458">
      <w:pPr>
        <w:rPr>
          <w:rtl/>
        </w:rPr>
      </w:pPr>
    </w:p>
    <w:p w:rsidR="00F05D2D" w:rsidRDefault="00F05D2D" w:rsidP="00436458">
      <w:pPr>
        <w:pStyle w:val="af5"/>
        <w:rPr>
          <w:rtl/>
        </w:rPr>
      </w:pPr>
      <w:bookmarkStart w:id="25647" w:name="ET_interruption_6156_23"/>
      <w:r w:rsidRPr="002B466E">
        <w:rPr>
          <w:rStyle w:val="TagStyle"/>
          <w:rtl/>
        </w:rPr>
        <w:t xml:space="preserve"> &lt;&lt; קריאה &gt;&gt;</w:t>
      </w:r>
      <w:r w:rsidRPr="00F050D9">
        <w:rPr>
          <w:rStyle w:val="TagStyle"/>
          <w:rtl/>
        </w:rPr>
        <w:t xml:space="preserve"> </w:t>
      </w:r>
      <w:r>
        <w:rPr>
          <w:rFonts w:hint="cs"/>
          <w:rtl/>
        </w:rPr>
        <w:t>קריאות</w:t>
      </w:r>
      <w:r>
        <w:rPr>
          <w:rtl/>
        </w:rPr>
        <w:t>:</w:t>
      </w:r>
      <w:r w:rsidRPr="00F050D9">
        <w:rPr>
          <w:rStyle w:val="TagStyle"/>
          <w:rtl/>
        </w:rPr>
        <w:t xml:space="preserve"> </w:t>
      </w:r>
      <w:r w:rsidRPr="002B466E">
        <w:rPr>
          <w:rStyle w:val="TagStyle"/>
          <w:rtl/>
        </w:rPr>
        <w:t xml:space="preserve">&lt;&lt; קריאה &gt;&gt; </w:t>
      </w:r>
      <w:r>
        <w:rPr>
          <w:rtl/>
        </w:rPr>
        <w:t xml:space="preserve">   </w:t>
      </w:r>
      <w:bookmarkEnd w:id="25647"/>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
        <w:keepNext/>
        <w:rPr>
          <w:rtl/>
        </w:rPr>
      </w:pPr>
      <w:bookmarkStart w:id="25648" w:name="ET_speakercontinue_6353_24"/>
      <w:r w:rsidRPr="00BD48C0">
        <w:rPr>
          <w:rStyle w:val="TagStyle"/>
          <w:rtl/>
        </w:rPr>
        <w:t xml:space="preserve"> &lt;&lt; דובר_המשך &gt;&gt;</w:t>
      </w:r>
      <w:r w:rsidRPr="00F050D9">
        <w:rPr>
          <w:rStyle w:val="TagStyle"/>
          <w:rtl/>
        </w:rPr>
        <w:t xml:space="preserve"> </w:t>
      </w:r>
      <w:r>
        <w:rPr>
          <w:rtl/>
        </w:rPr>
        <w:t>חנוך דב מלביצקי (הליכוד):</w:t>
      </w:r>
      <w:r w:rsidRPr="00F050D9">
        <w:rPr>
          <w:rStyle w:val="TagStyle"/>
          <w:rtl/>
        </w:rPr>
        <w:t xml:space="preserve"> </w:t>
      </w:r>
      <w:r w:rsidRPr="00BD48C0">
        <w:rPr>
          <w:rStyle w:val="TagStyle"/>
          <w:rtl/>
        </w:rPr>
        <w:t>&lt;&lt; דובר_המשך &gt;&gt;</w:t>
      </w:r>
      <w:r>
        <w:rPr>
          <w:rtl/>
        </w:rPr>
        <w:t xml:space="preserve">   </w:t>
      </w:r>
      <w:bookmarkEnd w:id="25648"/>
    </w:p>
    <w:p w:rsidR="00F05D2D" w:rsidRDefault="00F05D2D" w:rsidP="00C919F6">
      <w:pPr>
        <w:rPr>
          <w:rtl/>
        </w:rPr>
      </w:pPr>
    </w:p>
    <w:p w:rsidR="00F05D2D" w:rsidRDefault="00F05D2D" w:rsidP="00436458">
      <w:pPr>
        <w:rPr>
          <w:rtl/>
        </w:rPr>
      </w:pPr>
      <w:r>
        <w:rPr>
          <w:rtl/>
        </w:rPr>
        <w:t xml:space="preserve">אבל </w:t>
      </w:r>
      <w:bookmarkStart w:id="25649" w:name="_ETM_Q48_328069"/>
      <w:bookmarkEnd w:id="25649"/>
      <w:r>
        <w:rPr>
          <w:rtl/>
        </w:rPr>
        <w:t xml:space="preserve">זה </w:t>
      </w:r>
      <w:bookmarkStart w:id="25650" w:name="_ETM_Q48_328310"/>
      <w:bookmarkEnd w:id="25650"/>
      <w:r>
        <w:rPr>
          <w:rtl/>
        </w:rPr>
        <w:t xml:space="preserve">לא </w:t>
      </w:r>
      <w:bookmarkStart w:id="25651" w:name="_ETM_Q48_328489"/>
      <w:bookmarkEnd w:id="25651"/>
      <w:r>
        <w:rPr>
          <w:rtl/>
        </w:rPr>
        <w:t>המצב</w:t>
      </w:r>
      <w:r>
        <w:rPr>
          <w:rFonts w:hint="cs"/>
          <w:rtl/>
        </w:rPr>
        <w:t>,</w:t>
      </w:r>
      <w:r>
        <w:rPr>
          <w:rtl/>
        </w:rPr>
        <w:t xml:space="preserve"> </w:t>
      </w:r>
      <w:bookmarkStart w:id="25652" w:name="_ETM_Q48_329599"/>
      <w:bookmarkEnd w:id="25652"/>
      <w:r>
        <w:rPr>
          <w:rtl/>
        </w:rPr>
        <w:t xml:space="preserve">וגם </w:t>
      </w:r>
      <w:bookmarkStart w:id="25653" w:name="_ETM_Q48_330019"/>
      <w:bookmarkEnd w:id="25653"/>
      <w:r>
        <w:rPr>
          <w:rtl/>
        </w:rPr>
        <w:t xml:space="preserve">הפנסיות </w:t>
      </w:r>
      <w:bookmarkStart w:id="25654" w:name="_ETM_Q48_330560"/>
      <w:bookmarkEnd w:id="25654"/>
      <w:r>
        <w:rPr>
          <w:rtl/>
        </w:rPr>
        <w:t xml:space="preserve">התקציביות </w:t>
      </w:r>
      <w:bookmarkStart w:id="25655" w:name="_ETM_Q48_331819"/>
      <w:bookmarkEnd w:id="25655"/>
      <w:r>
        <w:rPr>
          <w:rtl/>
        </w:rPr>
        <w:t xml:space="preserve">של </w:t>
      </w:r>
      <w:bookmarkStart w:id="25656" w:name="_ETM_Q48_332209"/>
      <w:bookmarkEnd w:id="25656"/>
      <w:r>
        <w:rPr>
          <w:rtl/>
        </w:rPr>
        <w:t xml:space="preserve">אלה </w:t>
      </w:r>
      <w:bookmarkStart w:id="25657" w:name="_ETM_Q48_332389"/>
      <w:bookmarkEnd w:id="25657"/>
      <w:r>
        <w:rPr>
          <w:rFonts w:hint="cs"/>
          <w:rtl/>
        </w:rPr>
        <w:t>שמקבלים</w:t>
      </w:r>
      <w:bookmarkStart w:id="25658" w:name="_ETM_Q48_333000"/>
      <w:bookmarkEnd w:id="25658"/>
      <w:r>
        <w:rPr>
          <w:rFonts w:hint="cs"/>
          <w:rtl/>
        </w:rPr>
        <w:t xml:space="preserve"> עשרות אלפים בחודש </w:t>
      </w:r>
      <w:r w:rsidR="00C919F6">
        <w:rPr>
          <w:rFonts w:hint="cs"/>
          <w:rtl/>
        </w:rPr>
        <w:t>– – –</w:t>
      </w:r>
    </w:p>
    <w:p w:rsidR="00F05D2D" w:rsidRDefault="00F05D2D" w:rsidP="00436458">
      <w:pPr>
        <w:rPr>
          <w:rtl/>
        </w:rPr>
      </w:pPr>
    </w:p>
    <w:p w:rsidR="00F05D2D" w:rsidRDefault="00F05D2D" w:rsidP="00436458">
      <w:pPr>
        <w:pStyle w:val="af5"/>
        <w:keepNext/>
        <w:rPr>
          <w:rtl/>
        </w:rPr>
      </w:pPr>
      <w:r w:rsidRPr="00BD48C0">
        <w:rPr>
          <w:rStyle w:val="TagStyle"/>
          <w:rtl/>
        </w:rPr>
        <w:t xml:space="preserve"> &lt;&lt; קריאה &gt;&gt;</w:t>
      </w:r>
      <w:r w:rsidRPr="00F050D9">
        <w:rPr>
          <w:rStyle w:val="TagStyle"/>
          <w:rtl/>
        </w:rPr>
        <w:t xml:space="preserve"> </w:t>
      </w:r>
      <w:r>
        <w:rPr>
          <w:rtl/>
        </w:rPr>
        <w:t>גלעד קריב (העבודה):</w:t>
      </w:r>
      <w:r w:rsidRPr="00F050D9">
        <w:rPr>
          <w:rStyle w:val="TagStyle"/>
          <w:rtl/>
        </w:rPr>
        <w:t xml:space="preserve"> </w:t>
      </w:r>
      <w:r w:rsidRPr="00BD48C0">
        <w:rPr>
          <w:rStyle w:val="TagStyle"/>
          <w:rtl/>
        </w:rPr>
        <w:t>&lt;&lt; קריאה &gt;&gt;</w:t>
      </w:r>
      <w:r>
        <w:rPr>
          <w:rtl/>
        </w:rPr>
        <w:t xml:space="preserve">   </w:t>
      </w:r>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p>
    <w:p w:rsidR="00F05D2D" w:rsidRPr="00F050D9" w:rsidRDefault="00F05D2D" w:rsidP="00436458">
      <w:pPr>
        <w:rPr>
          <w:rtl/>
        </w:rPr>
      </w:pPr>
      <w:bookmarkStart w:id="25659" w:name="_ETM_Q48_325000"/>
      <w:bookmarkEnd w:id="25659"/>
    </w:p>
    <w:p w:rsidR="00F05D2D" w:rsidRDefault="00F05D2D" w:rsidP="00436458">
      <w:pPr>
        <w:pStyle w:val="af6"/>
        <w:keepNext/>
        <w:rPr>
          <w:rtl/>
        </w:rPr>
      </w:pPr>
      <w:bookmarkStart w:id="25660" w:name="ET_yor_6307_25"/>
      <w:r w:rsidRPr="00BD48C0">
        <w:rPr>
          <w:rStyle w:val="TagStyle"/>
          <w:rtl/>
        </w:rPr>
        <w:t xml:space="preserve"> &lt;&lt; יור &gt;&gt;</w:t>
      </w:r>
      <w:r w:rsidRPr="00F050D9">
        <w:rPr>
          <w:rStyle w:val="TagStyle"/>
          <w:rtl/>
        </w:rPr>
        <w:t xml:space="preserve"> </w:t>
      </w:r>
      <w:r>
        <w:rPr>
          <w:rtl/>
        </w:rPr>
        <w:t>היו"ר יבגני סובה:</w:t>
      </w:r>
      <w:r w:rsidRPr="00F050D9">
        <w:rPr>
          <w:rStyle w:val="TagStyle"/>
          <w:rtl/>
        </w:rPr>
        <w:t xml:space="preserve"> </w:t>
      </w:r>
      <w:r w:rsidRPr="00BD48C0">
        <w:rPr>
          <w:rStyle w:val="TagStyle"/>
          <w:rtl/>
        </w:rPr>
        <w:t>&lt;&lt; יור &gt;&gt;</w:t>
      </w:r>
      <w:r>
        <w:rPr>
          <w:rtl/>
        </w:rPr>
        <w:t xml:space="preserve">   </w:t>
      </w:r>
      <w:bookmarkEnd w:id="25660"/>
    </w:p>
    <w:p w:rsidR="00F05D2D" w:rsidRDefault="00F05D2D" w:rsidP="00C919F6">
      <w:pPr>
        <w:rPr>
          <w:rtl/>
        </w:rPr>
      </w:pPr>
    </w:p>
    <w:p w:rsidR="00F05D2D" w:rsidRDefault="00F05D2D" w:rsidP="00436458">
      <w:pPr>
        <w:rPr>
          <w:rtl/>
        </w:rPr>
      </w:pPr>
      <w:r>
        <w:rPr>
          <w:rFonts w:hint="cs"/>
          <w:rtl/>
        </w:rPr>
        <w:t>חבר הכנסת קריב, תודה.</w:t>
      </w:r>
    </w:p>
    <w:p w:rsidR="00F05D2D" w:rsidRDefault="00F05D2D" w:rsidP="00436458">
      <w:pPr>
        <w:rPr>
          <w:rtl/>
        </w:rPr>
      </w:pPr>
      <w:bookmarkStart w:id="25661" w:name="_ETM_Q48_328000"/>
      <w:bookmarkEnd w:id="25661"/>
    </w:p>
    <w:p w:rsidR="00F05D2D" w:rsidRDefault="00F05D2D" w:rsidP="00436458">
      <w:pPr>
        <w:pStyle w:val="-"/>
        <w:keepNext/>
        <w:rPr>
          <w:rtl/>
        </w:rPr>
      </w:pPr>
      <w:bookmarkStart w:id="25662" w:name="ET_speakercontinue_6353_26"/>
      <w:r w:rsidRPr="00BD48C0">
        <w:rPr>
          <w:rStyle w:val="TagStyle"/>
          <w:rtl/>
        </w:rPr>
        <w:t xml:space="preserve"> &lt;&lt; דובר_המשך &gt;&gt;</w:t>
      </w:r>
      <w:r w:rsidRPr="00F050D9">
        <w:rPr>
          <w:rStyle w:val="TagStyle"/>
          <w:rtl/>
        </w:rPr>
        <w:t xml:space="preserve"> </w:t>
      </w:r>
      <w:r>
        <w:rPr>
          <w:rtl/>
        </w:rPr>
        <w:t>חנוך דב מלביצקי (הליכוד):</w:t>
      </w:r>
      <w:r w:rsidRPr="00F050D9">
        <w:rPr>
          <w:rStyle w:val="TagStyle"/>
          <w:rtl/>
        </w:rPr>
        <w:t xml:space="preserve"> </w:t>
      </w:r>
      <w:r w:rsidRPr="00BD48C0">
        <w:rPr>
          <w:rStyle w:val="TagStyle"/>
          <w:rtl/>
        </w:rPr>
        <w:t>&lt;&lt; דובר_המשך &gt;&gt;</w:t>
      </w:r>
      <w:r>
        <w:rPr>
          <w:rtl/>
        </w:rPr>
        <w:t xml:space="preserve">   </w:t>
      </w:r>
      <w:bookmarkEnd w:id="25662"/>
    </w:p>
    <w:p w:rsidR="00F05D2D" w:rsidRDefault="00F05D2D" w:rsidP="00C919F6">
      <w:pPr>
        <w:rPr>
          <w:rtl/>
        </w:rPr>
      </w:pPr>
    </w:p>
    <w:p w:rsidR="00F05D2D" w:rsidRDefault="00F05D2D" w:rsidP="00EC4A12">
      <w:pPr>
        <w:rPr>
          <w:rtl/>
        </w:rPr>
      </w:pPr>
      <w:bookmarkStart w:id="25663" w:name="_ETM_Q48_329000"/>
      <w:bookmarkStart w:id="25664" w:name="_ETM_Q48_330000"/>
      <w:bookmarkStart w:id="25665" w:name="_ETM_Q48_333169"/>
      <w:bookmarkStart w:id="25666" w:name="_ETM_Q48_334939"/>
      <w:bookmarkStart w:id="25667" w:name="_ETM_Q48_338450"/>
      <w:bookmarkStart w:id="25668" w:name="_ETM_Q48_341510"/>
      <w:bookmarkStart w:id="25669" w:name="_ETM_Q48_349260"/>
      <w:bookmarkStart w:id="25670" w:name="_ETM_Q48_350950"/>
      <w:bookmarkStart w:id="25671" w:name="_ETM_Q48_355669"/>
      <w:bookmarkStart w:id="25672" w:name="_ETM_Q48_356030"/>
      <w:bookmarkStart w:id="25673" w:name="_ETM_Q48_357169"/>
      <w:bookmarkEnd w:id="25663"/>
      <w:bookmarkEnd w:id="25664"/>
      <w:bookmarkEnd w:id="25665"/>
      <w:bookmarkEnd w:id="25666"/>
      <w:bookmarkEnd w:id="25667"/>
      <w:bookmarkEnd w:id="25668"/>
      <w:bookmarkEnd w:id="25669"/>
      <w:bookmarkEnd w:id="25670"/>
      <w:bookmarkEnd w:id="25671"/>
      <w:bookmarkEnd w:id="25672"/>
      <w:bookmarkEnd w:id="25673"/>
      <w:r>
        <w:rPr>
          <w:rFonts w:hint="cs"/>
          <w:rtl/>
        </w:rPr>
        <w:t>אתה יכול לצרוח עד מחר ולשקשק ברגל</w:t>
      </w:r>
      <w:r w:rsidR="00EC4A12">
        <w:rPr>
          <w:rFonts w:hint="cs"/>
          <w:rtl/>
        </w:rPr>
        <w:t>י</w:t>
      </w:r>
      <w:r>
        <w:rPr>
          <w:rFonts w:hint="cs"/>
          <w:rtl/>
        </w:rPr>
        <w:t>ים, גלעד קריב</w:t>
      </w:r>
      <w:r w:rsidR="00EC4A12">
        <w:rPr>
          <w:rFonts w:hint="cs"/>
          <w:rtl/>
        </w:rPr>
        <w:t>.</w:t>
      </w:r>
      <w:r>
        <w:rPr>
          <w:rFonts w:hint="cs"/>
          <w:rtl/>
        </w:rPr>
        <w:t xml:space="preserve"> ככה </w:t>
      </w:r>
      <w:bookmarkStart w:id="25674" w:name="_ETM_Q48_336000"/>
      <w:bookmarkEnd w:id="25674"/>
      <w:r>
        <w:rPr>
          <w:rFonts w:hint="cs"/>
          <w:rtl/>
        </w:rPr>
        <w:t>זה כשאומרים לכם את האמת.</w:t>
      </w:r>
    </w:p>
    <w:p w:rsidR="00F05D2D" w:rsidRDefault="00F05D2D" w:rsidP="00436458">
      <w:pPr>
        <w:rPr>
          <w:rtl/>
        </w:rPr>
      </w:pPr>
    </w:p>
    <w:p w:rsidR="00F05D2D" w:rsidRDefault="00F05D2D" w:rsidP="00436458">
      <w:pPr>
        <w:pStyle w:val="af5"/>
        <w:keepNext/>
        <w:rPr>
          <w:rtl/>
        </w:rPr>
      </w:pPr>
      <w:r w:rsidRPr="00BD48C0">
        <w:rPr>
          <w:rStyle w:val="TagStyle"/>
          <w:rtl/>
        </w:rPr>
        <w:t xml:space="preserve"> &lt;&lt; קריאה &gt;&gt;</w:t>
      </w:r>
      <w:r w:rsidRPr="00F050D9">
        <w:rPr>
          <w:rStyle w:val="TagStyle"/>
          <w:rtl/>
        </w:rPr>
        <w:t xml:space="preserve"> </w:t>
      </w:r>
      <w:r>
        <w:rPr>
          <w:rtl/>
        </w:rPr>
        <w:t>גלעד קריב (העבודה):</w:t>
      </w:r>
      <w:r w:rsidRPr="00F050D9">
        <w:rPr>
          <w:rStyle w:val="TagStyle"/>
          <w:rtl/>
        </w:rPr>
        <w:t xml:space="preserve"> </w:t>
      </w:r>
      <w:r w:rsidRPr="00BD48C0">
        <w:rPr>
          <w:rStyle w:val="TagStyle"/>
          <w:rtl/>
        </w:rPr>
        <w:t>&lt;&lt; קריאה &gt;&gt;</w:t>
      </w:r>
      <w:r>
        <w:rPr>
          <w:rtl/>
        </w:rPr>
        <w:t xml:space="preserve">   </w:t>
      </w:r>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bookmarkStart w:id="25675" w:name="ET_yor_6307_29"/>
      <w:r w:rsidRPr="00BD48C0">
        <w:rPr>
          <w:rStyle w:val="TagStyle"/>
          <w:rtl/>
        </w:rPr>
        <w:t xml:space="preserve"> &lt;&lt; יור &gt;&gt;</w:t>
      </w:r>
      <w:r w:rsidRPr="00F050D9">
        <w:rPr>
          <w:rStyle w:val="TagStyle"/>
          <w:rtl/>
        </w:rPr>
        <w:t xml:space="preserve"> </w:t>
      </w:r>
      <w:r>
        <w:rPr>
          <w:rtl/>
        </w:rPr>
        <w:t>היו"ר יבגני סובה:</w:t>
      </w:r>
      <w:r w:rsidRPr="00F050D9">
        <w:rPr>
          <w:rStyle w:val="TagStyle"/>
          <w:rtl/>
        </w:rPr>
        <w:t xml:space="preserve"> </w:t>
      </w:r>
      <w:r w:rsidRPr="00BD48C0">
        <w:rPr>
          <w:rStyle w:val="TagStyle"/>
          <w:rtl/>
        </w:rPr>
        <w:t>&lt;&lt; יור &gt;&gt;</w:t>
      </w:r>
      <w:r>
        <w:rPr>
          <w:rtl/>
        </w:rPr>
        <w:t xml:space="preserve">   </w:t>
      </w:r>
      <w:bookmarkEnd w:id="25675"/>
    </w:p>
    <w:p w:rsidR="00F05D2D" w:rsidRDefault="00F05D2D" w:rsidP="00C919F6">
      <w:pPr>
        <w:rPr>
          <w:rtl/>
        </w:rPr>
      </w:pPr>
    </w:p>
    <w:p w:rsidR="00F05D2D" w:rsidRDefault="00F05D2D" w:rsidP="00436458">
      <w:pPr>
        <w:rPr>
          <w:rtl/>
        </w:rPr>
      </w:pPr>
      <w:r>
        <w:rPr>
          <w:rFonts w:hint="cs"/>
          <w:rtl/>
        </w:rPr>
        <w:t xml:space="preserve">חבר הכנסת קריב, אתה בקריאה ראשונה. חבר הכנסת קריב. </w:t>
      </w:r>
    </w:p>
    <w:p w:rsidR="00F05D2D" w:rsidRDefault="00F05D2D" w:rsidP="00436458">
      <w:pPr>
        <w:rPr>
          <w:rtl/>
        </w:rPr>
      </w:pPr>
      <w:bookmarkStart w:id="25676" w:name="_ETM_Q48_345000"/>
      <w:bookmarkEnd w:id="25676"/>
    </w:p>
    <w:p w:rsidR="00F05D2D" w:rsidRDefault="00F05D2D" w:rsidP="00436458">
      <w:pPr>
        <w:pStyle w:val="-"/>
        <w:keepNext/>
        <w:rPr>
          <w:rtl/>
        </w:rPr>
      </w:pPr>
      <w:bookmarkStart w:id="25677" w:name="ET_speakercontinue_6353_30"/>
      <w:r w:rsidRPr="00BD48C0">
        <w:rPr>
          <w:rStyle w:val="TagStyle"/>
          <w:rtl/>
        </w:rPr>
        <w:t xml:space="preserve"> &lt;&lt; דובר_המשך &gt;&gt;</w:t>
      </w:r>
      <w:r w:rsidRPr="00F050D9">
        <w:rPr>
          <w:rStyle w:val="TagStyle"/>
          <w:rtl/>
        </w:rPr>
        <w:t xml:space="preserve"> </w:t>
      </w:r>
      <w:r>
        <w:rPr>
          <w:rtl/>
        </w:rPr>
        <w:t>חנוך דב מלביצקי (הליכוד):</w:t>
      </w:r>
      <w:r w:rsidRPr="00F050D9">
        <w:rPr>
          <w:rStyle w:val="TagStyle"/>
          <w:rtl/>
        </w:rPr>
        <w:t xml:space="preserve"> </w:t>
      </w:r>
      <w:r w:rsidRPr="00BD48C0">
        <w:rPr>
          <w:rStyle w:val="TagStyle"/>
          <w:rtl/>
        </w:rPr>
        <w:t>&lt;&lt; דובר_המשך &gt;&gt;</w:t>
      </w:r>
      <w:r>
        <w:rPr>
          <w:rtl/>
        </w:rPr>
        <w:t xml:space="preserve">   </w:t>
      </w:r>
      <w:bookmarkEnd w:id="25677"/>
    </w:p>
    <w:p w:rsidR="00F05D2D" w:rsidRDefault="00F05D2D" w:rsidP="00C919F6">
      <w:pPr>
        <w:rPr>
          <w:rtl/>
        </w:rPr>
      </w:pPr>
    </w:p>
    <w:p w:rsidR="00F05D2D" w:rsidRDefault="00F05D2D" w:rsidP="00436458">
      <w:pPr>
        <w:rPr>
          <w:rtl/>
        </w:rPr>
      </w:pPr>
      <w:bookmarkStart w:id="25678" w:name="_ETM_Q48_346000"/>
      <w:bookmarkEnd w:id="25678"/>
      <w:r>
        <w:rPr>
          <w:rFonts w:hint="cs"/>
          <w:rtl/>
        </w:rPr>
        <w:t>אתם מאבדים את ז</w:t>
      </w:r>
      <w:bookmarkStart w:id="25679" w:name="_ETM_Q48_347000"/>
      <w:bookmarkEnd w:id="25679"/>
      <w:r>
        <w:rPr>
          <w:rFonts w:hint="cs"/>
          <w:rtl/>
        </w:rPr>
        <w:t xml:space="preserve">ה לגמרי, מאבדים את זה לגמרי. אומרים לכם את האמת, אתם קופצים ומאבדים את זה לגמרי. </w:t>
      </w:r>
    </w:p>
    <w:p w:rsidR="00F05D2D" w:rsidRDefault="00F05D2D" w:rsidP="00436458">
      <w:pPr>
        <w:rPr>
          <w:rtl/>
        </w:rPr>
      </w:pPr>
      <w:bookmarkStart w:id="25680" w:name="_ETM_Q48_354000"/>
      <w:bookmarkEnd w:id="25680"/>
    </w:p>
    <w:p w:rsidR="00F05D2D" w:rsidRDefault="00F05D2D" w:rsidP="00436458">
      <w:pPr>
        <w:pStyle w:val="af5"/>
        <w:keepNext/>
        <w:rPr>
          <w:rtl/>
        </w:rPr>
      </w:pPr>
      <w:bookmarkStart w:id="25681" w:name="ET_interruption_קר_אה_31"/>
      <w:r w:rsidRPr="00BD48C0">
        <w:rPr>
          <w:rStyle w:val="TagStyle"/>
          <w:rtl/>
        </w:rPr>
        <w:t xml:space="preserve"> &lt;&lt; קריאה &gt;&gt;</w:t>
      </w:r>
      <w:r w:rsidRPr="00F050D9">
        <w:rPr>
          <w:rStyle w:val="TagStyle"/>
          <w:rtl/>
        </w:rPr>
        <w:t xml:space="preserve"> </w:t>
      </w:r>
      <w:r>
        <w:rPr>
          <w:rtl/>
        </w:rPr>
        <w:t>קריאה:</w:t>
      </w:r>
      <w:r w:rsidRPr="00F050D9">
        <w:rPr>
          <w:rStyle w:val="TagStyle"/>
          <w:rtl/>
        </w:rPr>
        <w:t xml:space="preserve"> </w:t>
      </w:r>
      <w:r w:rsidRPr="00BD48C0">
        <w:rPr>
          <w:rStyle w:val="TagStyle"/>
          <w:rtl/>
        </w:rPr>
        <w:t>&lt;&lt; קריאה &gt;&gt;</w:t>
      </w:r>
      <w:r>
        <w:rPr>
          <w:rtl/>
        </w:rPr>
        <w:t xml:space="preserve">   </w:t>
      </w:r>
      <w:bookmarkEnd w:id="25681"/>
    </w:p>
    <w:p w:rsidR="00F05D2D" w:rsidRDefault="00F05D2D" w:rsidP="00C919F6">
      <w:pPr>
        <w:rPr>
          <w:rtl/>
        </w:rPr>
      </w:pPr>
    </w:p>
    <w:p w:rsidR="00F05D2D" w:rsidRDefault="00F05D2D" w:rsidP="00436458">
      <w:pPr>
        <w:rPr>
          <w:rtl/>
        </w:rPr>
      </w:pPr>
      <w:r>
        <w:rPr>
          <w:rFonts w:hint="cs"/>
          <w:rtl/>
        </w:rPr>
        <w:t xml:space="preserve">מה האמת? מה האמת? </w:t>
      </w:r>
    </w:p>
    <w:p w:rsidR="00F05D2D" w:rsidRDefault="00F05D2D" w:rsidP="00436458">
      <w:pPr>
        <w:rPr>
          <w:rtl/>
        </w:rPr>
      </w:pPr>
      <w:bookmarkStart w:id="25682" w:name="_ETM_Q48_356000"/>
      <w:bookmarkEnd w:id="25682"/>
    </w:p>
    <w:p w:rsidR="00F05D2D" w:rsidRDefault="00F05D2D" w:rsidP="00436458">
      <w:pPr>
        <w:pStyle w:val="-"/>
        <w:keepNext/>
        <w:rPr>
          <w:rtl/>
        </w:rPr>
      </w:pPr>
      <w:bookmarkStart w:id="25683" w:name="ET_speakercontinue_6353_32"/>
      <w:r w:rsidRPr="00BD48C0">
        <w:rPr>
          <w:rStyle w:val="TagStyle"/>
          <w:rtl/>
        </w:rPr>
        <w:t xml:space="preserve"> &lt;&lt; דובר_המשך &gt;&gt;</w:t>
      </w:r>
      <w:r w:rsidRPr="0065617D">
        <w:rPr>
          <w:rStyle w:val="TagStyle"/>
          <w:rtl/>
        </w:rPr>
        <w:t xml:space="preserve"> </w:t>
      </w:r>
      <w:r>
        <w:rPr>
          <w:rtl/>
        </w:rPr>
        <w:t>חנוך דב מלביצקי (הליכוד):</w:t>
      </w:r>
      <w:r w:rsidRPr="0065617D">
        <w:rPr>
          <w:rStyle w:val="TagStyle"/>
          <w:rtl/>
        </w:rPr>
        <w:t xml:space="preserve"> </w:t>
      </w:r>
      <w:r w:rsidRPr="00BD48C0">
        <w:rPr>
          <w:rStyle w:val="TagStyle"/>
          <w:rtl/>
        </w:rPr>
        <w:t>&lt;&lt; דובר_המשך &gt;&gt;</w:t>
      </w:r>
      <w:r>
        <w:rPr>
          <w:rtl/>
        </w:rPr>
        <w:t xml:space="preserve">   </w:t>
      </w:r>
      <w:bookmarkEnd w:id="25683"/>
    </w:p>
    <w:p w:rsidR="00F05D2D" w:rsidRDefault="00F05D2D" w:rsidP="00C919F6">
      <w:pPr>
        <w:rPr>
          <w:rtl/>
        </w:rPr>
      </w:pPr>
    </w:p>
    <w:p w:rsidR="00F05D2D" w:rsidRDefault="00F05D2D" w:rsidP="00436458">
      <w:pPr>
        <w:rPr>
          <w:rtl/>
        </w:rPr>
      </w:pPr>
      <w:bookmarkStart w:id="25684" w:name="_ETM_Q48_357000"/>
      <w:bookmarkEnd w:id="25684"/>
      <w:r>
        <w:rPr>
          <w:rFonts w:hint="cs"/>
          <w:rtl/>
        </w:rPr>
        <w:t>זו האמת. בואו, בבקשה, תתנגדו לתוספת הרמטכ"ל</w:t>
      </w:r>
      <w:bookmarkStart w:id="25685" w:name="_ETM_Q48_357470"/>
      <w:bookmarkStart w:id="25686" w:name="_ETM_Q48_357980"/>
      <w:bookmarkStart w:id="25687" w:name="_ETM_Q48_358849"/>
      <w:bookmarkStart w:id="25688" w:name="_ETM_Q48_359599"/>
      <w:bookmarkStart w:id="25689" w:name="_ETM_Q48_360379"/>
      <w:bookmarkStart w:id="25690" w:name="_ETM_Q48_361669"/>
      <w:bookmarkEnd w:id="25685"/>
      <w:bookmarkEnd w:id="25686"/>
      <w:bookmarkEnd w:id="25687"/>
      <w:bookmarkEnd w:id="25688"/>
      <w:bookmarkEnd w:id="25689"/>
      <w:bookmarkEnd w:id="25690"/>
      <w:r>
        <w:rPr>
          <w:rFonts w:hint="cs"/>
          <w:rtl/>
        </w:rPr>
        <w:t xml:space="preserve">. </w:t>
      </w:r>
      <w:r>
        <w:rPr>
          <w:rtl/>
        </w:rPr>
        <w:t>בוא</w:t>
      </w:r>
      <w:r>
        <w:rPr>
          <w:rFonts w:hint="cs"/>
          <w:rtl/>
        </w:rPr>
        <w:t>ו,</w:t>
      </w:r>
      <w:r>
        <w:rPr>
          <w:rtl/>
        </w:rPr>
        <w:t xml:space="preserve"> </w:t>
      </w:r>
      <w:bookmarkStart w:id="25691" w:name="_ETM_Q48_361940"/>
      <w:bookmarkEnd w:id="25691"/>
      <w:r>
        <w:rPr>
          <w:rtl/>
        </w:rPr>
        <w:t>בבקשה</w:t>
      </w:r>
      <w:r>
        <w:rPr>
          <w:rFonts w:hint="cs"/>
          <w:rtl/>
        </w:rPr>
        <w:t>,</w:t>
      </w:r>
      <w:r>
        <w:rPr>
          <w:rtl/>
        </w:rPr>
        <w:t xml:space="preserve"> </w:t>
      </w:r>
      <w:bookmarkStart w:id="25692" w:name="_ETM_Q48_363370"/>
      <w:bookmarkEnd w:id="25692"/>
      <w:r>
        <w:rPr>
          <w:rtl/>
        </w:rPr>
        <w:t xml:space="preserve">תתנגדו </w:t>
      </w:r>
      <w:bookmarkStart w:id="25693" w:name="_ETM_Q48_364720"/>
      <w:bookmarkEnd w:id="25693"/>
      <w:r>
        <w:rPr>
          <w:rtl/>
        </w:rPr>
        <w:t xml:space="preserve">לזה </w:t>
      </w:r>
      <w:bookmarkStart w:id="25694" w:name="_ETM_Q48_365260"/>
      <w:bookmarkEnd w:id="25694"/>
      <w:r>
        <w:rPr>
          <w:rtl/>
        </w:rPr>
        <w:t>ש</w:t>
      </w:r>
      <w:r>
        <w:rPr>
          <w:rFonts w:hint="cs"/>
          <w:rtl/>
        </w:rPr>
        <w:t>בעוד באים ורוצים לקחת קיצוצים</w:t>
      </w:r>
      <w:bookmarkStart w:id="25695" w:name="_ETM_Q48_365000"/>
      <w:bookmarkEnd w:id="25695"/>
      <w:r>
        <w:rPr>
          <w:rFonts w:hint="cs"/>
          <w:rtl/>
        </w:rPr>
        <w:t xml:space="preserve"> מכולם </w:t>
      </w:r>
      <w:r>
        <w:rPr>
          <w:rFonts w:hint="eastAsia"/>
          <w:rtl/>
        </w:rPr>
        <w:t>–</w:t>
      </w:r>
      <w:r>
        <w:rPr>
          <w:rFonts w:hint="cs"/>
          <w:rtl/>
        </w:rPr>
        <w:t xml:space="preserve"> </w:t>
      </w:r>
      <w:bookmarkStart w:id="25696" w:name="_ETM_Q48_376651"/>
      <w:bookmarkEnd w:id="25696"/>
      <w:r>
        <w:rPr>
          <w:rFonts w:hint="cs"/>
          <w:rtl/>
        </w:rPr>
        <w:t xml:space="preserve">בפנסיות </w:t>
      </w:r>
      <w:bookmarkStart w:id="25697" w:name="_ETM_Q48_366280"/>
      <w:bookmarkStart w:id="25698" w:name="_ETM_Q48_366639"/>
      <w:bookmarkStart w:id="25699" w:name="_ETM_Q48_367180"/>
      <w:bookmarkStart w:id="25700" w:name="_ETM_Q48_368730"/>
      <w:bookmarkStart w:id="25701" w:name="_ETM_Q48_368909"/>
      <w:bookmarkStart w:id="25702" w:name="_ETM_Q48_369329"/>
      <w:bookmarkStart w:id="25703" w:name="_ETM_Q48_369959"/>
      <w:bookmarkStart w:id="25704" w:name="_ETM_Q48_370650"/>
      <w:bookmarkEnd w:id="25697"/>
      <w:bookmarkEnd w:id="25698"/>
      <w:bookmarkEnd w:id="25699"/>
      <w:bookmarkEnd w:id="25700"/>
      <w:bookmarkEnd w:id="25701"/>
      <w:bookmarkEnd w:id="25702"/>
      <w:bookmarkEnd w:id="25703"/>
      <w:bookmarkEnd w:id="25704"/>
      <w:r>
        <w:rPr>
          <w:rtl/>
        </w:rPr>
        <w:t xml:space="preserve">התקציביות </w:t>
      </w:r>
      <w:bookmarkStart w:id="25705" w:name="_ETM_Q48_371400"/>
      <w:bookmarkEnd w:id="25705"/>
      <w:r>
        <w:rPr>
          <w:rtl/>
        </w:rPr>
        <w:t xml:space="preserve">לא </w:t>
      </w:r>
      <w:bookmarkStart w:id="25706" w:name="_ETM_Q48_371549"/>
      <w:bookmarkEnd w:id="25706"/>
      <w:r>
        <w:rPr>
          <w:rtl/>
        </w:rPr>
        <w:t>נוגעים</w:t>
      </w:r>
      <w:r>
        <w:rPr>
          <w:rFonts w:hint="cs"/>
          <w:rtl/>
        </w:rPr>
        <w:t>,</w:t>
      </w:r>
      <w:r>
        <w:rPr>
          <w:rtl/>
        </w:rPr>
        <w:t xml:space="preserve"> </w:t>
      </w:r>
      <w:bookmarkStart w:id="25707" w:name="_ETM_Q48_372410"/>
      <w:bookmarkEnd w:id="25707"/>
      <w:r>
        <w:rPr>
          <w:rtl/>
        </w:rPr>
        <w:t xml:space="preserve">לא </w:t>
      </w:r>
      <w:bookmarkStart w:id="25708" w:name="_ETM_Q48_372830"/>
      <w:bookmarkEnd w:id="25708"/>
      <w:r>
        <w:rPr>
          <w:rtl/>
        </w:rPr>
        <w:t xml:space="preserve">נוגעים </w:t>
      </w:r>
      <w:bookmarkStart w:id="25709" w:name="_ETM_Q48_373340"/>
      <w:bookmarkEnd w:id="25709"/>
      <w:r>
        <w:rPr>
          <w:rFonts w:hint="cs"/>
          <w:rtl/>
        </w:rPr>
        <w:t>ב</w:t>
      </w:r>
      <w:r>
        <w:rPr>
          <w:rtl/>
        </w:rPr>
        <w:t xml:space="preserve">כאלה </w:t>
      </w:r>
      <w:bookmarkStart w:id="25710" w:name="_ETM_Q48_373790"/>
      <w:bookmarkEnd w:id="25710"/>
      <w:r>
        <w:rPr>
          <w:rtl/>
        </w:rPr>
        <w:t xml:space="preserve">שמקבלים </w:t>
      </w:r>
      <w:bookmarkStart w:id="25711" w:name="_ETM_Q48_374480"/>
      <w:bookmarkEnd w:id="25711"/>
      <w:r>
        <w:rPr>
          <w:rtl/>
        </w:rPr>
        <w:t xml:space="preserve">עשרות </w:t>
      </w:r>
      <w:bookmarkStart w:id="25712" w:name="_ETM_Q48_375110"/>
      <w:bookmarkEnd w:id="25712"/>
      <w:r>
        <w:rPr>
          <w:rtl/>
        </w:rPr>
        <w:t xml:space="preserve">אלפי </w:t>
      </w:r>
      <w:bookmarkStart w:id="25713" w:name="_ETM_Q48_375590"/>
      <w:bookmarkEnd w:id="25713"/>
      <w:r>
        <w:rPr>
          <w:rtl/>
        </w:rPr>
        <w:t xml:space="preserve">שקלים </w:t>
      </w:r>
      <w:bookmarkStart w:id="25714" w:name="_ETM_Q48_376100"/>
      <w:bookmarkEnd w:id="25714"/>
      <w:r>
        <w:rPr>
          <w:rtl/>
        </w:rPr>
        <w:t>בחודש</w:t>
      </w:r>
      <w:r>
        <w:rPr>
          <w:rFonts w:hint="cs"/>
          <w:rtl/>
        </w:rPr>
        <w:t>.</w:t>
      </w:r>
      <w:r>
        <w:rPr>
          <w:rtl/>
        </w:rPr>
        <w:t xml:space="preserve"> </w:t>
      </w:r>
      <w:bookmarkStart w:id="25715" w:name="_ETM_Q48_377180"/>
      <w:bookmarkEnd w:id="25715"/>
      <w:r>
        <w:rPr>
          <w:rtl/>
        </w:rPr>
        <w:t xml:space="preserve">למה </w:t>
      </w:r>
      <w:bookmarkStart w:id="25716" w:name="_ETM_Q48_377540"/>
      <w:bookmarkEnd w:id="25716"/>
      <w:r>
        <w:rPr>
          <w:rtl/>
        </w:rPr>
        <w:t xml:space="preserve">שהם </w:t>
      </w:r>
      <w:bookmarkStart w:id="25717" w:name="_ETM_Q48_377840"/>
      <w:bookmarkEnd w:id="25717"/>
      <w:r>
        <w:rPr>
          <w:rtl/>
        </w:rPr>
        <w:t xml:space="preserve">לא </w:t>
      </w:r>
      <w:bookmarkStart w:id="25718" w:name="_ETM_Q48_377930"/>
      <w:bookmarkEnd w:id="25718"/>
      <w:r>
        <w:rPr>
          <w:rtl/>
        </w:rPr>
        <w:t>יתרמו</w:t>
      </w:r>
      <w:r>
        <w:rPr>
          <w:rFonts w:hint="cs"/>
          <w:rtl/>
        </w:rPr>
        <w:t>?</w:t>
      </w:r>
      <w:r>
        <w:rPr>
          <w:rtl/>
        </w:rPr>
        <w:t xml:space="preserve"> </w:t>
      </w:r>
      <w:bookmarkStart w:id="25719" w:name="_ETM_Q48_378830"/>
      <w:bookmarkEnd w:id="25719"/>
      <w:r>
        <w:rPr>
          <w:rtl/>
        </w:rPr>
        <w:t xml:space="preserve">למה </w:t>
      </w:r>
      <w:bookmarkStart w:id="25720" w:name="_ETM_Q48_379190"/>
      <w:bookmarkEnd w:id="25720"/>
      <w:r>
        <w:rPr>
          <w:rtl/>
        </w:rPr>
        <w:t>ש</w:t>
      </w:r>
      <w:r>
        <w:rPr>
          <w:rFonts w:hint="cs"/>
          <w:rtl/>
        </w:rPr>
        <w:t xml:space="preserve">הם </w:t>
      </w:r>
      <w:r>
        <w:rPr>
          <w:rtl/>
        </w:rPr>
        <w:t xml:space="preserve">לא </w:t>
      </w:r>
      <w:bookmarkStart w:id="25721" w:name="_ETM_Q48_379580"/>
      <w:bookmarkEnd w:id="25721"/>
      <w:r>
        <w:rPr>
          <w:rtl/>
        </w:rPr>
        <w:t xml:space="preserve">ייתנו </w:t>
      </w:r>
      <w:bookmarkStart w:id="25722" w:name="_ETM_Q48_379850"/>
      <w:bookmarkEnd w:id="25722"/>
      <w:r>
        <w:rPr>
          <w:rtl/>
        </w:rPr>
        <w:t>מענק</w:t>
      </w:r>
      <w:r>
        <w:rPr>
          <w:rFonts w:hint="cs"/>
          <w:rtl/>
        </w:rPr>
        <w:t>?</w:t>
      </w:r>
      <w:r>
        <w:rPr>
          <w:rtl/>
        </w:rPr>
        <w:t xml:space="preserve"> </w:t>
      </w:r>
      <w:bookmarkStart w:id="25723" w:name="_ETM_Q48_380889"/>
      <w:bookmarkEnd w:id="25723"/>
      <w:r>
        <w:rPr>
          <w:rtl/>
        </w:rPr>
        <w:t>בוא</w:t>
      </w:r>
      <w:r>
        <w:rPr>
          <w:rFonts w:hint="cs"/>
          <w:rtl/>
        </w:rPr>
        <w:t>ו,</w:t>
      </w:r>
      <w:r>
        <w:rPr>
          <w:rtl/>
        </w:rPr>
        <w:t xml:space="preserve"> </w:t>
      </w:r>
      <w:bookmarkStart w:id="25724" w:name="_ETM_Q48_381069"/>
      <w:bookmarkStart w:id="25725" w:name="_ETM_Q48_381160"/>
      <w:bookmarkEnd w:id="25724"/>
      <w:bookmarkEnd w:id="25725"/>
      <w:r>
        <w:rPr>
          <w:rtl/>
        </w:rPr>
        <w:t xml:space="preserve">תדרשו </w:t>
      </w:r>
      <w:bookmarkStart w:id="25726" w:name="_ETM_Q48_381790"/>
      <w:bookmarkEnd w:id="25726"/>
      <w:r>
        <w:rPr>
          <w:rtl/>
        </w:rPr>
        <w:t xml:space="preserve">את </w:t>
      </w:r>
      <w:bookmarkStart w:id="25727" w:name="_ETM_Q48_381910"/>
      <w:bookmarkEnd w:id="25727"/>
      <w:r>
        <w:rPr>
          <w:rtl/>
        </w:rPr>
        <w:t>זה</w:t>
      </w:r>
      <w:r>
        <w:rPr>
          <w:rFonts w:hint="cs"/>
          <w:rtl/>
        </w:rPr>
        <w:t>.</w:t>
      </w:r>
      <w:r>
        <w:rPr>
          <w:rtl/>
        </w:rPr>
        <w:t xml:space="preserve"> </w:t>
      </w:r>
      <w:bookmarkStart w:id="25728" w:name="_ETM_Q48_382389"/>
      <w:bookmarkEnd w:id="25728"/>
      <w:r>
        <w:rPr>
          <w:rtl/>
        </w:rPr>
        <w:t xml:space="preserve">אבל </w:t>
      </w:r>
      <w:bookmarkStart w:id="25729" w:name="_ETM_Q48_382690"/>
      <w:bookmarkEnd w:id="25729"/>
      <w:r>
        <w:rPr>
          <w:rtl/>
        </w:rPr>
        <w:t xml:space="preserve">זה </w:t>
      </w:r>
      <w:bookmarkStart w:id="25730" w:name="_ETM_Q48_382900"/>
      <w:bookmarkEnd w:id="25730"/>
      <w:r>
        <w:rPr>
          <w:rtl/>
        </w:rPr>
        <w:t>המ</w:t>
      </w:r>
      <w:r>
        <w:rPr>
          <w:rFonts w:hint="cs"/>
          <w:rtl/>
        </w:rPr>
        <w:t>יליה</w:t>
      </w:r>
      <w:r>
        <w:rPr>
          <w:rtl/>
        </w:rPr>
        <w:t xml:space="preserve"> </w:t>
      </w:r>
      <w:bookmarkStart w:id="25731" w:name="_ETM_Q48_384879"/>
      <w:bookmarkStart w:id="25732" w:name="_ETM_Q48_391639"/>
      <w:bookmarkEnd w:id="25731"/>
      <w:bookmarkEnd w:id="25732"/>
      <w:r>
        <w:rPr>
          <w:rFonts w:hint="cs"/>
          <w:rtl/>
        </w:rPr>
        <w:t xml:space="preserve">שלכם, יש פה מישהו שמקבל פנסיה תקציבית. </w:t>
      </w:r>
      <w:bookmarkStart w:id="25733" w:name="_ETM_Q48_383000"/>
      <w:bookmarkEnd w:id="25733"/>
    </w:p>
    <w:p w:rsidR="00F05D2D" w:rsidRDefault="00F05D2D" w:rsidP="00436458">
      <w:pPr>
        <w:rPr>
          <w:rtl/>
        </w:rPr>
      </w:pPr>
    </w:p>
    <w:p w:rsidR="00F05D2D" w:rsidRDefault="00F05D2D" w:rsidP="00436458">
      <w:pPr>
        <w:pStyle w:val="af5"/>
        <w:keepNext/>
        <w:rPr>
          <w:rtl/>
        </w:rPr>
      </w:pPr>
      <w:bookmarkStart w:id="25734" w:name="ET_interruption_5766_33"/>
      <w:r w:rsidRPr="00BD48C0">
        <w:rPr>
          <w:rStyle w:val="TagStyle"/>
          <w:rtl/>
        </w:rPr>
        <w:t xml:space="preserve"> &lt;&lt; קריאה &gt;&gt;</w:t>
      </w:r>
      <w:r w:rsidRPr="00050817">
        <w:rPr>
          <w:rStyle w:val="TagStyle"/>
          <w:rtl/>
        </w:rPr>
        <w:t xml:space="preserve"> </w:t>
      </w:r>
      <w:r>
        <w:rPr>
          <w:rtl/>
        </w:rPr>
        <w:t>רם בן ברק (יש עתיד):</w:t>
      </w:r>
      <w:r w:rsidRPr="00050817">
        <w:rPr>
          <w:rStyle w:val="TagStyle"/>
          <w:rtl/>
        </w:rPr>
        <w:t xml:space="preserve"> </w:t>
      </w:r>
      <w:r w:rsidRPr="00BD48C0">
        <w:rPr>
          <w:rStyle w:val="TagStyle"/>
          <w:rtl/>
        </w:rPr>
        <w:t>&lt;&lt; קריאה &gt;&gt;</w:t>
      </w:r>
      <w:r>
        <w:rPr>
          <w:rtl/>
        </w:rPr>
        <w:t xml:space="preserve">   </w:t>
      </w:r>
      <w:bookmarkEnd w:id="25734"/>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rPr>
          <w:rtl/>
        </w:rPr>
      </w:pPr>
      <w:bookmarkStart w:id="25735" w:name="_ETM_Q48_384000"/>
      <w:bookmarkEnd w:id="25735"/>
      <w:r w:rsidRPr="002B466E">
        <w:rPr>
          <w:rStyle w:val="TagStyle"/>
          <w:rtl/>
        </w:rPr>
        <w:t xml:space="preserve"> &lt;&lt; יור &gt;&gt;</w:t>
      </w:r>
      <w:r w:rsidRPr="00102AA2">
        <w:rPr>
          <w:rStyle w:val="TagStyle"/>
          <w:rtl/>
        </w:rPr>
        <w:t xml:space="preserve"> </w:t>
      </w:r>
      <w:r>
        <w:rPr>
          <w:rtl/>
        </w:rPr>
        <w:t>היו"ר יבגני סובה:</w:t>
      </w:r>
      <w:r w:rsidRPr="00102AA2">
        <w:rPr>
          <w:rStyle w:val="TagStyle"/>
          <w:rtl/>
        </w:rPr>
        <w:t xml:space="preserve"> </w:t>
      </w:r>
      <w:r w:rsidRPr="002B466E">
        <w:rPr>
          <w:rStyle w:val="TagStyle"/>
          <w:rtl/>
        </w:rPr>
        <w:t xml:space="preserve">&lt;&lt; יור &gt;&gt; </w:t>
      </w:r>
      <w:r>
        <w:rPr>
          <w:rtl/>
        </w:rPr>
        <w:t xml:space="preserve">   </w:t>
      </w:r>
    </w:p>
    <w:p w:rsidR="00F05D2D" w:rsidRDefault="00F05D2D" w:rsidP="00436458">
      <w:pPr>
        <w:rPr>
          <w:rtl/>
          <w:lang w:eastAsia="he-IL"/>
        </w:rPr>
      </w:pPr>
    </w:p>
    <w:p w:rsidR="00F05D2D" w:rsidRDefault="00F05D2D" w:rsidP="00436458">
      <w:pPr>
        <w:rPr>
          <w:rtl/>
          <w:lang w:eastAsia="he-IL"/>
        </w:rPr>
      </w:pPr>
      <w:r>
        <w:rPr>
          <w:rFonts w:hint="cs"/>
          <w:rtl/>
          <w:lang w:eastAsia="he-IL"/>
        </w:rPr>
        <w:t xml:space="preserve">חבר הכנסת בן ברק, שב. </w:t>
      </w:r>
    </w:p>
    <w:p w:rsidR="00F05D2D" w:rsidRPr="002B466E" w:rsidRDefault="00F05D2D" w:rsidP="00436458">
      <w:pPr>
        <w:rPr>
          <w:rtl/>
          <w:lang w:eastAsia="he-IL"/>
        </w:rPr>
      </w:pPr>
    </w:p>
    <w:p w:rsidR="00F05D2D" w:rsidRDefault="00F05D2D" w:rsidP="00436458">
      <w:pPr>
        <w:pStyle w:val="-"/>
        <w:keepNext/>
        <w:rPr>
          <w:rtl/>
        </w:rPr>
      </w:pPr>
      <w:bookmarkStart w:id="25736" w:name="ET_speakercontinue_6353_34"/>
      <w:r w:rsidRPr="00BD48C0">
        <w:rPr>
          <w:rStyle w:val="TagStyle"/>
          <w:rtl/>
        </w:rPr>
        <w:t xml:space="preserve"> &lt;&lt; דובר_המשך &gt;&gt;</w:t>
      </w:r>
      <w:r w:rsidRPr="00050817">
        <w:rPr>
          <w:rStyle w:val="TagStyle"/>
          <w:rtl/>
        </w:rPr>
        <w:t xml:space="preserve"> </w:t>
      </w:r>
      <w:r>
        <w:rPr>
          <w:rtl/>
        </w:rPr>
        <w:t>חנוך דב מלביצקי (הליכוד):</w:t>
      </w:r>
      <w:r w:rsidRPr="00050817">
        <w:rPr>
          <w:rStyle w:val="TagStyle"/>
          <w:rtl/>
        </w:rPr>
        <w:t xml:space="preserve"> </w:t>
      </w:r>
      <w:r w:rsidRPr="00BD48C0">
        <w:rPr>
          <w:rStyle w:val="TagStyle"/>
          <w:rtl/>
        </w:rPr>
        <w:t>&lt;&lt; דובר_המשך &gt;&gt;</w:t>
      </w:r>
      <w:r>
        <w:rPr>
          <w:rtl/>
        </w:rPr>
        <w:t xml:space="preserve">   </w:t>
      </w:r>
      <w:bookmarkEnd w:id="25736"/>
    </w:p>
    <w:p w:rsidR="00F05D2D" w:rsidRDefault="00F05D2D" w:rsidP="00C919F6">
      <w:pPr>
        <w:rPr>
          <w:rtl/>
        </w:rPr>
      </w:pPr>
    </w:p>
    <w:p w:rsidR="00F05D2D" w:rsidRDefault="00F05D2D" w:rsidP="00436458">
      <w:pPr>
        <w:rPr>
          <w:rtl/>
        </w:rPr>
      </w:pPr>
      <w:bookmarkStart w:id="25737" w:name="_ETM_Q48_385000"/>
      <w:bookmarkEnd w:id="25737"/>
      <w:r w:rsidRPr="005D3DBF">
        <w:rPr>
          <w:rFonts w:hint="cs"/>
          <w:rtl/>
        </w:rPr>
        <w:t xml:space="preserve">יש פה מישהו שמקבל פנסיה תקציבית, ויש פה מישהו שמקבל פנסיה תקציבית שפתאום שותק. </w:t>
      </w:r>
      <w:bookmarkStart w:id="25738" w:name="_ETM_Q48_397300"/>
      <w:bookmarkEnd w:id="25738"/>
      <w:r w:rsidRPr="005D3DBF">
        <w:rPr>
          <w:rFonts w:hint="cs"/>
          <w:rtl/>
        </w:rPr>
        <w:t xml:space="preserve">קודם הוא עמד פה </w:t>
      </w:r>
      <w:bookmarkStart w:id="25739" w:name="_ETM_Q48_394000"/>
      <w:bookmarkEnd w:id="25739"/>
      <w:r w:rsidRPr="005D3DBF">
        <w:rPr>
          <w:rFonts w:hint="cs"/>
          <w:rtl/>
        </w:rPr>
        <w:t xml:space="preserve">על הדוכן מלא רשף, אבל הוא מקבל פנסיה תקציבית. </w:t>
      </w:r>
    </w:p>
    <w:p w:rsidR="00F05D2D" w:rsidRDefault="00F05D2D" w:rsidP="00436458">
      <w:pPr>
        <w:rPr>
          <w:rtl/>
        </w:rPr>
      </w:pPr>
    </w:p>
    <w:p w:rsidR="00F05D2D" w:rsidRDefault="00F05D2D" w:rsidP="00436458">
      <w:pPr>
        <w:pStyle w:val="af5"/>
        <w:rPr>
          <w:rtl/>
        </w:rPr>
      </w:pPr>
      <w:bookmarkStart w:id="25740" w:name="ET_interruption_קריאות_85"/>
      <w:r w:rsidRPr="002B466E">
        <w:rPr>
          <w:rStyle w:val="TagStyle"/>
          <w:rtl/>
        </w:rPr>
        <w:t xml:space="preserve"> &lt;&lt; קריאה &gt;&gt;</w:t>
      </w:r>
      <w:r w:rsidRPr="00050817">
        <w:rPr>
          <w:rStyle w:val="TagStyle"/>
          <w:rtl/>
        </w:rPr>
        <w:t xml:space="preserve"> </w:t>
      </w:r>
      <w:r>
        <w:rPr>
          <w:rFonts w:hint="cs"/>
          <w:rtl/>
        </w:rPr>
        <w:t>קריאות</w:t>
      </w:r>
      <w:r>
        <w:rPr>
          <w:rtl/>
        </w:rPr>
        <w:t>:</w:t>
      </w:r>
      <w:r w:rsidRPr="00050817">
        <w:rPr>
          <w:rStyle w:val="TagStyle"/>
          <w:rtl/>
        </w:rPr>
        <w:t xml:space="preserve"> </w:t>
      </w:r>
      <w:r w:rsidRPr="002B466E">
        <w:rPr>
          <w:rStyle w:val="TagStyle"/>
          <w:rtl/>
        </w:rPr>
        <w:t xml:space="preserve">&lt;&lt; קריאה &gt;&gt; </w:t>
      </w:r>
      <w:r>
        <w:rPr>
          <w:rtl/>
        </w:rPr>
        <w:t xml:space="preserve">   </w:t>
      </w:r>
    </w:p>
    <w:bookmarkEnd w:id="25740"/>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
        <w:rPr>
          <w:rtl/>
        </w:rPr>
      </w:pPr>
      <w:bookmarkStart w:id="25741" w:name="ET_speakercontinue_6353_86"/>
      <w:r w:rsidRPr="002B466E">
        <w:rPr>
          <w:rStyle w:val="TagStyle"/>
          <w:rtl/>
        </w:rPr>
        <w:t xml:space="preserve"> &lt;&lt; דובר_המשך &gt;&gt;</w:t>
      </w:r>
      <w:r w:rsidRPr="00050817">
        <w:rPr>
          <w:rStyle w:val="TagStyle"/>
          <w:rtl/>
        </w:rPr>
        <w:t xml:space="preserve"> </w:t>
      </w:r>
      <w:r>
        <w:rPr>
          <w:rtl/>
        </w:rPr>
        <w:t>חנוך דב מלביצקי (הליכוד):</w:t>
      </w:r>
      <w:r w:rsidRPr="00050817">
        <w:rPr>
          <w:rStyle w:val="TagStyle"/>
          <w:rtl/>
        </w:rPr>
        <w:t xml:space="preserve"> </w:t>
      </w:r>
      <w:r w:rsidRPr="002B466E">
        <w:rPr>
          <w:rStyle w:val="TagStyle"/>
          <w:rtl/>
        </w:rPr>
        <w:t>&lt;&lt; דובר_המשך &gt;&gt;</w:t>
      </w:r>
      <w:bookmarkEnd w:id="25741"/>
      <w:r w:rsidRPr="002B466E">
        <w:rPr>
          <w:rStyle w:val="TagStyle"/>
          <w:rtl/>
        </w:rPr>
        <w:t xml:space="preserve"> </w:t>
      </w:r>
      <w:r>
        <w:rPr>
          <w:rtl/>
        </w:rPr>
        <w:t xml:space="preserve">   </w:t>
      </w:r>
    </w:p>
    <w:p w:rsidR="00F05D2D" w:rsidRPr="002B466E" w:rsidRDefault="00F05D2D" w:rsidP="00436458">
      <w:pPr>
        <w:rPr>
          <w:rtl/>
          <w:lang w:eastAsia="he-IL"/>
        </w:rPr>
      </w:pPr>
    </w:p>
    <w:p w:rsidR="00F05D2D" w:rsidRDefault="00F05D2D" w:rsidP="00436458">
      <w:pPr>
        <w:rPr>
          <w:rtl/>
        </w:rPr>
      </w:pPr>
      <w:r w:rsidRPr="005D3DBF">
        <w:rPr>
          <w:rFonts w:hint="cs"/>
          <w:rtl/>
        </w:rPr>
        <w:t>תראו איך הם קופצים כי</w:t>
      </w:r>
      <w:bookmarkStart w:id="25742" w:name="_ETM_Q48_404000"/>
      <w:bookmarkEnd w:id="25742"/>
      <w:r w:rsidRPr="005D3DBF">
        <w:rPr>
          <w:rFonts w:hint="cs"/>
          <w:rtl/>
        </w:rPr>
        <w:t xml:space="preserve"> נוגעים להם בפנסיה התקציבית. </w:t>
      </w:r>
      <w:bookmarkStart w:id="25743" w:name="_ETM_Q48_403120"/>
      <w:bookmarkStart w:id="25744" w:name="_ETM_Q48_405870"/>
      <w:bookmarkStart w:id="25745" w:name="_ETM_Q48_406200"/>
      <w:bookmarkStart w:id="25746" w:name="_ETM_Q48_411329"/>
      <w:bookmarkStart w:id="25747" w:name="_ETM_Q48_411719"/>
      <w:bookmarkStart w:id="25748" w:name="_ETM_Q48_412799"/>
      <w:bookmarkStart w:id="25749" w:name="_ETM_Q48_413280"/>
      <w:bookmarkEnd w:id="25743"/>
      <w:bookmarkEnd w:id="25744"/>
      <w:bookmarkEnd w:id="25745"/>
      <w:bookmarkEnd w:id="25746"/>
      <w:bookmarkEnd w:id="25747"/>
      <w:bookmarkEnd w:id="25748"/>
      <w:bookmarkEnd w:id="25749"/>
      <w:r w:rsidRPr="005D3DBF">
        <w:rPr>
          <w:rFonts w:hint="cs"/>
          <w:rtl/>
        </w:rPr>
        <w:t>אז אתם צבועים</w:t>
      </w:r>
      <w:r w:rsidR="00EC4A12">
        <w:rPr>
          <w:rFonts w:hint="cs"/>
          <w:rtl/>
        </w:rPr>
        <w:t>,</w:t>
      </w:r>
      <w:r w:rsidRPr="005D3DBF">
        <w:rPr>
          <w:rFonts w:hint="cs"/>
          <w:rtl/>
        </w:rPr>
        <w:t xml:space="preserve"> והדאגה שלכם היא לא אמיתית</w:t>
      </w:r>
      <w:r>
        <w:rPr>
          <w:rFonts w:hint="cs"/>
          <w:rtl/>
        </w:rPr>
        <w:t>,</w:t>
      </w:r>
      <w:r w:rsidRPr="005D3DBF">
        <w:rPr>
          <w:rFonts w:hint="cs"/>
          <w:rtl/>
        </w:rPr>
        <w:t xml:space="preserve"> ותמשיכו לקשקש על תקציבים. אתם רוצים למיליה שלכם</w:t>
      </w:r>
      <w:r>
        <w:rPr>
          <w:rFonts w:hint="cs"/>
          <w:rtl/>
        </w:rPr>
        <w:t>,</w:t>
      </w:r>
      <w:r w:rsidRPr="005D3DBF">
        <w:rPr>
          <w:rFonts w:hint="cs"/>
          <w:rtl/>
        </w:rPr>
        <w:t xml:space="preserve"> </w:t>
      </w:r>
      <w:bookmarkStart w:id="25750" w:name="_ETM_Q48_410000"/>
      <w:bookmarkEnd w:id="25750"/>
      <w:r w:rsidRPr="005D3DBF">
        <w:rPr>
          <w:rFonts w:hint="cs"/>
          <w:rtl/>
        </w:rPr>
        <w:t>וזה לא יעזור לכם</w:t>
      </w:r>
      <w:r w:rsidR="00EC4A12">
        <w:rPr>
          <w:rFonts w:hint="cs"/>
          <w:rtl/>
        </w:rPr>
        <w:t>,</w:t>
      </w:r>
      <w:r w:rsidRPr="005D3DBF">
        <w:rPr>
          <w:rFonts w:hint="cs"/>
          <w:rtl/>
        </w:rPr>
        <w:t xml:space="preserve"> כי רואים לכם.</w:t>
      </w:r>
    </w:p>
    <w:p w:rsidR="00F05D2D" w:rsidRDefault="00F05D2D" w:rsidP="00436458">
      <w:pPr>
        <w:rPr>
          <w:rtl/>
        </w:rPr>
      </w:pPr>
    </w:p>
    <w:p w:rsidR="00F05D2D" w:rsidRDefault="00F05D2D" w:rsidP="00436458">
      <w:pPr>
        <w:pStyle w:val="af6"/>
        <w:keepNext/>
        <w:rPr>
          <w:rtl/>
        </w:rPr>
      </w:pPr>
      <w:bookmarkStart w:id="25751" w:name="ET_yor_6307_35"/>
      <w:r w:rsidRPr="00BD48C0">
        <w:rPr>
          <w:rStyle w:val="TagStyle"/>
          <w:rtl/>
        </w:rPr>
        <w:t xml:space="preserve"> &lt;&lt; יור &gt;&gt;</w:t>
      </w:r>
      <w:r w:rsidRPr="00102AA2">
        <w:rPr>
          <w:rStyle w:val="TagStyle"/>
          <w:rtl/>
        </w:rPr>
        <w:t xml:space="preserve"> </w:t>
      </w:r>
      <w:r>
        <w:rPr>
          <w:rtl/>
        </w:rPr>
        <w:t>היו"ר יבגני סובה:</w:t>
      </w:r>
      <w:r w:rsidRPr="00102AA2">
        <w:rPr>
          <w:rStyle w:val="TagStyle"/>
          <w:rtl/>
        </w:rPr>
        <w:t xml:space="preserve"> </w:t>
      </w:r>
      <w:r w:rsidRPr="00BD48C0">
        <w:rPr>
          <w:rStyle w:val="TagStyle"/>
          <w:rtl/>
        </w:rPr>
        <w:t>&lt;&lt; יור &gt;&gt;</w:t>
      </w:r>
      <w:r>
        <w:rPr>
          <w:rtl/>
        </w:rPr>
        <w:t xml:space="preserve">   </w:t>
      </w:r>
      <w:bookmarkEnd w:id="25751"/>
    </w:p>
    <w:p w:rsidR="00F05D2D" w:rsidRDefault="00F05D2D" w:rsidP="00C919F6">
      <w:pPr>
        <w:rPr>
          <w:rtl/>
        </w:rPr>
      </w:pPr>
    </w:p>
    <w:p w:rsidR="00F05D2D" w:rsidRDefault="00F05D2D" w:rsidP="00436458">
      <w:pPr>
        <w:rPr>
          <w:rtl/>
        </w:rPr>
      </w:pPr>
      <w:r>
        <w:rPr>
          <w:rFonts w:hint="cs"/>
          <w:rtl/>
        </w:rPr>
        <w:t>תודה לחבר הכנסת חנוך</w:t>
      </w:r>
      <w:bookmarkStart w:id="25752" w:name="_ETM_Q48_418000"/>
      <w:bookmarkEnd w:id="25752"/>
      <w:r>
        <w:rPr>
          <w:rFonts w:hint="cs"/>
          <w:rtl/>
        </w:rPr>
        <w:t xml:space="preserve"> מלביצקי. </w:t>
      </w:r>
      <w:bookmarkStart w:id="25753" w:name="_ETM_Q48_413700"/>
      <w:bookmarkStart w:id="25754" w:name="_ETM_Q48_414329"/>
      <w:bookmarkStart w:id="25755" w:name="_ETM_Q48_415620"/>
      <w:bookmarkStart w:id="25756" w:name="_ETM_Q48_415980"/>
      <w:bookmarkStart w:id="25757" w:name="_ETM_Q48_416219"/>
      <w:bookmarkStart w:id="25758" w:name="_ETM_Q48_416780"/>
      <w:bookmarkStart w:id="25759" w:name="_ETM_Q48_416930"/>
      <w:bookmarkStart w:id="25760" w:name="_ETM_Q48_419819"/>
      <w:bookmarkStart w:id="25761" w:name="_ETM_Q48_420510"/>
      <w:bookmarkStart w:id="25762" w:name="_ETM_Q48_420900"/>
      <w:bookmarkStart w:id="25763" w:name="_ETM_Q48_421290"/>
      <w:bookmarkStart w:id="25764" w:name="_ETM_Q48_421620"/>
      <w:bookmarkStart w:id="25765" w:name="_ETM_Q48_421920"/>
      <w:bookmarkStart w:id="25766" w:name="_ETM_Q48_422099"/>
      <w:bookmarkStart w:id="25767" w:name="_ETM_Q48_422700"/>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r>
        <w:rPr>
          <w:rtl/>
        </w:rPr>
        <w:t>זהו</w:t>
      </w:r>
      <w:r>
        <w:rPr>
          <w:rFonts w:hint="cs"/>
          <w:rtl/>
        </w:rPr>
        <w:t>,</w:t>
      </w:r>
      <w:r>
        <w:rPr>
          <w:rtl/>
        </w:rPr>
        <w:t xml:space="preserve"> </w:t>
      </w:r>
      <w:bookmarkStart w:id="25768" w:name="_ETM_Q48_422999"/>
      <w:bookmarkStart w:id="25769" w:name="_ETM_Q48_423719"/>
      <w:bookmarkEnd w:id="25768"/>
      <w:bookmarkEnd w:id="25769"/>
      <w:r>
        <w:rPr>
          <w:rtl/>
        </w:rPr>
        <w:t>תודה</w:t>
      </w:r>
      <w:r>
        <w:rPr>
          <w:rFonts w:hint="cs"/>
          <w:rtl/>
        </w:rPr>
        <w:t>,</w:t>
      </w:r>
      <w:r>
        <w:rPr>
          <w:rtl/>
        </w:rPr>
        <w:t xml:space="preserve"> </w:t>
      </w:r>
      <w:bookmarkStart w:id="25770" w:name="_ETM_Q48_424109"/>
      <w:bookmarkEnd w:id="25770"/>
      <w:r>
        <w:rPr>
          <w:rtl/>
        </w:rPr>
        <w:t>זהו</w:t>
      </w:r>
      <w:r>
        <w:rPr>
          <w:rFonts w:hint="cs"/>
          <w:rtl/>
        </w:rPr>
        <w:t>,</w:t>
      </w:r>
      <w:r>
        <w:rPr>
          <w:rtl/>
        </w:rPr>
        <w:t xml:space="preserve"> </w:t>
      </w:r>
      <w:bookmarkStart w:id="25771" w:name="_ETM_Q48_424409"/>
      <w:bookmarkEnd w:id="25771"/>
      <w:r>
        <w:rPr>
          <w:rtl/>
        </w:rPr>
        <w:t xml:space="preserve">הוא </w:t>
      </w:r>
      <w:bookmarkStart w:id="25772" w:name="_ETM_Q48_424499"/>
      <w:bookmarkEnd w:id="25772"/>
      <w:r>
        <w:rPr>
          <w:rtl/>
        </w:rPr>
        <w:t>סיים</w:t>
      </w:r>
      <w:r>
        <w:rPr>
          <w:rFonts w:hint="cs"/>
          <w:rtl/>
        </w:rPr>
        <w:t>,</w:t>
      </w:r>
      <w:r>
        <w:rPr>
          <w:rtl/>
        </w:rPr>
        <w:t xml:space="preserve"> </w:t>
      </w:r>
      <w:bookmarkStart w:id="25773" w:name="_ETM_Q48_425129"/>
      <w:bookmarkEnd w:id="25773"/>
      <w:r>
        <w:rPr>
          <w:rtl/>
        </w:rPr>
        <w:t>מספיק</w:t>
      </w:r>
      <w:r>
        <w:rPr>
          <w:rFonts w:hint="cs"/>
          <w:rtl/>
        </w:rPr>
        <w:t>,</w:t>
      </w:r>
      <w:r>
        <w:rPr>
          <w:rtl/>
        </w:rPr>
        <w:t xml:space="preserve"> </w:t>
      </w:r>
      <w:bookmarkStart w:id="25774" w:name="_ETM_Q48_425760"/>
      <w:bookmarkEnd w:id="25774"/>
      <w:r>
        <w:rPr>
          <w:rtl/>
        </w:rPr>
        <w:t>תודה</w:t>
      </w:r>
      <w:r>
        <w:rPr>
          <w:rFonts w:hint="cs"/>
          <w:rtl/>
        </w:rPr>
        <w:t xml:space="preserve">. חבר כנסת </w:t>
      </w:r>
      <w:bookmarkStart w:id="25775" w:name="_ETM_Q48_426290"/>
      <w:bookmarkStart w:id="25776" w:name="_ETM_Q48_427129"/>
      <w:bookmarkEnd w:id="25775"/>
      <w:bookmarkEnd w:id="25776"/>
      <w:r>
        <w:rPr>
          <w:rtl/>
        </w:rPr>
        <w:t xml:space="preserve">אלון </w:t>
      </w:r>
      <w:bookmarkStart w:id="25777" w:name="_ETM_Q48_427370"/>
      <w:bookmarkEnd w:id="25777"/>
      <w:r>
        <w:rPr>
          <w:rtl/>
        </w:rPr>
        <w:t xml:space="preserve">שוסטר </w:t>
      </w:r>
      <w:bookmarkStart w:id="25778" w:name="_ETM_Q48_428450"/>
      <w:bookmarkStart w:id="25779" w:name="_ETM_Q48_428930"/>
      <w:bookmarkEnd w:id="25778"/>
      <w:bookmarkEnd w:id="25779"/>
      <w:r>
        <w:rPr>
          <w:rtl/>
        </w:rPr>
        <w:t>באולם</w:t>
      </w:r>
      <w:r>
        <w:rPr>
          <w:rFonts w:hint="cs"/>
          <w:rtl/>
        </w:rPr>
        <w:t>?</w:t>
      </w:r>
      <w:r>
        <w:rPr>
          <w:rtl/>
        </w:rPr>
        <w:t xml:space="preserve"> </w:t>
      </w:r>
      <w:bookmarkStart w:id="25780" w:name="_ETM_Q48_429590"/>
      <w:bookmarkEnd w:id="25780"/>
      <w:r>
        <w:rPr>
          <w:rtl/>
        </w:rPr>
        <w:t xml:space="preserve">אתה </w:t>
      </w:r>
      <w:bookmarkStart w:id="25781" w:name="_ETM_Q48_429920"/>
      <w:bookmarkEnd w:id="25781"/>
      <w:r>
        <w:rPr>
          <w:rtl/>
        </w:rPr>
        <w:t xml:space="preserve">רוצה </w:t>
      </w:r>
      <w:bookmarkStart w:id="25782" w:name="_ETM_Q48_430190"/>
      <w:bookmarkEnd w:id="25782"/>
      <w:r>
        <w:rPr>
          <w:rtl/>
        </w:rPr>
        <w:t>לדבר</w:t>
      </w:r>
      <w:r>
        <w:rPr>
          <w:rFonts w:hint="cs"/>
          <w:rtl/>
        </w:rPr>
        <w:t>?</w:t>
      </w:r>
      <w:r>
        <w:rPr>
          <w:rtl/>
        </w:rPr>
        <w:t xml:space="preserve"> </w:t>
      </w:r>
      <w:bookmarkStart w:id="25783" w:name="_ETM_Q48_430459"/>
      <w:bookmarkEnd w:id="25783"/>
    </w:p>
    <w:p w:rsidR="00F05D2D" w:rsidRDefault="00F05D2D" w:rsidP="00436458">
      <w:pPr>
        <w:rPr>
          <w:rtl/>
        </w:rPr>
      </w:pPr>
    </w:p>
    <w:p w:rsidR="00F05D2D" w:rsidRDefault="00F05D2D" w:rsidP="00436458">
      <w:pPr>
        <w:pStyle w:val="af5"/>
        <w:keepNext/>
        <w:rPr>
          <w:rtl/>
        </w:rPr>
      </w:pPr>
      <w:bookmarkStart w:id="25784" w:name="ET_interruption_6144_36"/>
      <w:r w:rsidRPr="00BD48C0">
        <w:rPr>
          <w:rStyle w:val="TagStyle"/>
          <w:rtl/>
        </w:rPr>
        <w:t xml:space="preserve"> &lt;&lt; קריאה &gt;&gt;</w:t>
      </w:r>
      <w:r w:rsidRPr="00102AA2">
        <w:rPr>
          <w:rStyle w:val="TagStyle"/>
          <w:rtl/>
        </w:rPr>
        <w:t xml:space="preserve"> </w:t>
      </w:r>
      <w:r>
        <w:rPr>
          <w:rtl/>
        </w:rPr>
        <w:t>אלון שוסטר (המחנה הממלכתי):</w:t>
      </w:r>
      <w:r w:rsidRPr="00102AA2">
        <w:rPr>
          <w:rStyle w:val="TagStyle"/>
          <w:rtl/>
        </w:rPr>
        <w:t xml:space="preserve"> </w:t>
      </w:r>
      <w:r w:rsidRPr="00BD48C0">
        <w:rPr>
          <w:rStyle w:val="TagStyle"/>
          <w:rtl/>
        </w:rPr>
        <w:t>&lt;&lt; קריאה &gt;&gt;</w:t>
      </w:r>
      <w:r>
        <w:rPr>
          <w:rtl/>
        </w:rPr>
        <w:t xml:space="preserve">   </w:t>
      </w:r>
      <w:bookmarkEnd w:id="25784"/>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102AA2">
        <w:rPr>
          <w:rStyle w:val="TagStyle"/>
          <w:rtl/>
        </w:rPr>
        <w:t xml:space="preserve"> </w:t>
      </w:r>
      <w:r>
        <w:rPr>
          <w:rtl/>
        </w:rPr>
        <w:t>היו"ר יבגני סובה:</w:t>
      </w:r>
      <w:r w:rsidRPr="00102AA2">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r>
        <w:rPr>
          <w:rtl/>
        </w:rPr>
        <w:t>מוותר</w:t>
      </w:r>
      <w:r>
        <w:rPr>
          <w:rFonts w:hint="cs"/>
          <w:rtl/>
        </w:rPr>
        <w:t>.</w:t>
      </w:r>
      <w:r>
        <w:rPr>
          <w:rtl/>
        </w:rPr>
        <w:t xml:space="preserve"> </w:t>
      </w:r>
      <w:bookmarkStart w:id="25785" w:name="_ETM_Q48_431269"/>
      <w:bookmarkEnd w:id="25785"/>
      <w:r>
        <w:rPr>
          <w:rtl/>
        </w:rPr>
        <w:t>טוב</w:t>
      </w:r>
      <w:r>
        <w:rPr>
          <w:rFonts w:hint="cs"/>
          <w:rtl/>
        </w:rPr>
        <w:t>,</w:t>
      </w:r>
      <w:r>
        <w:rPr>
          <w:rtl/>
        </w:rPr>
        <w:t xml:space="preserve"> </w:t>
      </w:r>
      <w:bookmarkStart w:id="25786" w:name="_ETM_Q48_431840"/>
      <w:bookmarkEnd w:id="25786"/>
      <w:r>
        <w:rPr>
          <w:rtl/>
        </w:rPr>
        <w:t xml:space="preserve">מי </w:t>
      </w:r>
      <w:bookmarkStart w:id="25787" w:name="_ETM_Q48_431989"/>
      <w:bookmarkEnd w:id="25787"/>
      <w:r>
        <w:rPr>
          <w:rtl/>
        </w:rPr>
        <w:t xml:space="preserve">השר </w:t>
      </w:r>
      <w:bookmarkStart w:id="25788" w:name="_ETM_Q48_432349"/>
      <w:bookmarkEnd w:id="25788"/>
      <w:r>
        <w:rPr>
          <w:rtl/>
        </w:rPr>
        <w:t>שמסכם</w:t>
      </w:r>
      <w:r>
        <w:rPr>
          <w:rFonts w:hint="cs"/>
          <w:rtl/>
        </w:rPr>
        <w:t>,</w:t>
      </w:r>
      <w:r>
        <w:rPr>
          <w:rtl/>
        </w:rPr>
        <w:t xml:space="preserve"> </w:t>
      </w:r>
      <w:bookmarkStart w:id="25789" w:name="_ETM_Q48_433010"/>
      <w:bookmarkEnd w:id="25789"/>
      <w:r>
        <w:rPr>
          <w:rtl/>
        </w:rPr>
        <w:t xml:space="preserve">אדוני </w:t>
      </w:r>
      <w:bookmarkStart w:id="25790" w:name="_ETM_Q48_433280"/>
      <w:bookmarkEnd w:id="25790"/>
      <w:r>
        <w:rPr>
          <w:rtl/>
        </w:rPr>
        <w:t>המזכיר</w:t>
      </w:r>
      <w:r>
        <w:rPr>
          <w:rFonts w:hint="cs"/>
          <w:rtl/>
        </w:rPr>
        <w:t>?</w:t>
      </w:r>
      <w:r>
        <w:rPr>
          <w:rtl/>
        </w:rPr>
        <w:t xml:space="preserve"> </w:t>
      </w:r>
      <w:bookmarkStart w:id="25791" w:name="_ETM_Q48_434590"/>
      <w:bookmarkEnd w:id="25791"/>
      <w:r>
        <w:rPr>
          <w:rtl/>
        </w:rPr>
        <w:t xml:space="preserve">השר </w:t>
      </w:r>
      <w:bookmarkStart w:id="25792" w:name="_ETM_Q48_435070"/>
      <w:bookmarkEnd w:id="25792"/>
      <w:r>
        <w:rPr>
          <w:rtl/>
        </w:rPr>
        <w:t>אלקין</w:t>
      </w:r>
      <w:r>
        <w:rPr>
          <w:rFonts w:hint="cs"/>
          <w:rtl/>
        </w:rPr>
        <w:t>,</w:t>
      </w:r>
      <w:r>
        <w:rPr>
          <w:rtl/>
        </w:rPr>
        <w:t xml:space="preserve"> </w:t>
      </w:r>
      <w:bookmarkStart w:id="25793" w:name="_ETM_Q48_435430"/>
      <w:bookmarkStart w:id="25794" w:name="_ETM_Q48_435670"/>
      <w:bookmarkEnd w:id="25793"/>
      <w:bookmarkEnd w:id="25794"/>
      <w:r>
        <w:rPr>
          <w:rtl/>
        </w:rPr>
        <w:t>בבקשה</w:t>
      </w:r>
      <w:r>
        <w:rPr>
          <w:rFonts w:hint="cs"/>
          <w:rtl/>
        </w:rPr>
        <w:t>,</w:t>
      </w:r>
      <w:r>
        <w:rPr>
          <w:rtl/>
        </w:rPr>
        <w:t xml:space="preserve"> </w:t>
      </w:r>
      <w:bookmarkStart w:id="25795" w:name="_ETM_Q48_436089"/>
      <w:bookmarkEnd w:id="25795"/>
      <w:r>
        <w:rPr>
          <w:rtl/>
        </w:rPr>
        <w:t xml:space="preserve">אתה </w:t>
      </w:r>
      <w:bookmarkStart w:id="25796" w:name="_ETM_Q48_436610"/>
      <w:bookmarkEnd w:id="25796"/>
      <w:r>
        <w:rPr>
          <w:rFonts w:hint="cs"/>
          <w:rtl/>
        </w:rPr>
        <w:t>מסכם.</w:t>
      </w:r>
    </w:p>
    <w:p w:rsidR="00F05D2D" w:rsidRDefault="00F05D2D" w:rsidP="00436458">
      <w:pPr>
        <w:rPr>
          <w:rtl/>
        </w:rPr>
      </w:pPr>
    </w:p>
    <w:p w:rsidR="00F05D2D" w:rsidRDefault="00F05D2D" w:rsidP="00436458">
      <w:pPr>
        <w:pStyle w:val="af5"/>
        <w:keepNext/>
        <w:rPr>
          <w:rtl/>
        </w:rPr>
      </w:pPr>
      <w:bookmarkStart w:id="25797" w:name="ET_interruption_5300_38"/>
      <w:r w:rsidRPr="00BD48C0">
        <w:rPr>
          <w:rStyle w:val="TagStyle"/>
          <w:rtl/>
        </w:rPr>
        <w:t xml:space="preserve"> &lt;&lt; קריאה &gt;&gt;</w:t>
      </w:r>
      <w:r w:rsidRPr="0032121C">
        <w:rPr>
          <w:rStyle w:val="TagStyle"/>
          <w:rtl/>
        </w:rPr>
        <w:t xml:space="preserve"> </w:t>
      </w:r>
      <w:r>
        <w:rPr>
          <w:rtl/>
        </w:rPr>
        <w:t>מירב בן ארי (יש עתיד):</w:t>
      </w:r>
      <w:r w:rsidRPr="0032121C">
        <w:rPr>
          <w:rStyle w:val="TagStyle"/>
          <w:rtl/>
        </w:rPr>
        <w:t xml:space="preserve"> </w:t>
      </w:r>
      <w:r w:rsidRPr="00BD48C0">
        <w:rPr>
          <w:rStyle w:val="TagStyle"/>
          <w:rtl/>
        </w:rPr>
        <w:t>&lt;&lt; קריאה &gt;&gt;</w:t>
      </w:r>
      <w:r>
        <w:rPr>
          <w:rtl/>
        </w:rPr>
        <w:t xml:space="preserve">   </w:t>
      </w:r>
      <w:bookmarkEnd w:id="25797"/>
    </w:p>
    <w:p w:rsidR="00F05D2D" w:rsidRDefault="00F05D2D" w:rsidP="00C919F6">
      <w:pPr>
        <w:rPr>
          <w:rtl/>
        </w:rPr>
      </w:pPr>
    </w:p>
    <w:p w:rsidR="00F05D2D" w:rsidRDefault="00F05D2D" w:rsidP="00436458">
      <w:pPr>
        <w:rPr>
          <w:rtl/>
        </w:rPr>
      </w:pPr>
      <w:r>
        <w:rPr>
          <w:rFonts w:hint="cs"/>
          <w:rtl/>
        </w:rPr>
        <w:t xml:space="preserve">תעלה את </w:t>
      </w:r>
      <w:bookmarkStart w:id="25798" w:name="_ETM_Q48_433000"/>
      <w:bookmarkEnd w:id="25798"/>
      <w:r>
        <w:rPr>
          <w:rFonts w:hint="cs"/>
          <w:rtl/>
        </w:rPr>
        <w:t xml:space="preserve">השר המסכם, אנחנו מחכים לו בהתרגשות. קדימה, אדוני השר המסכם. חיכינו </w:t>
      </w:r>
      <w:bookmarkStart w:id="25799" w:name="_ETM_Q48_455480"/>
      <w:bookmarkEnd w:id="25799"/>
      <w:r>
        <w:rPr>
          <w:rFonts w:hint="cs"/>
          <w:rtl/>
        </w:rPr>
        <w:t xml:space="preserve">לך </w:t>
      </w:r>
      <w:r w:rsidR="00C919F6">
        <w:rPr>
          <w:rFonts w:hint="cs"/>
          <w:rtl/>
        </w:rPr>
        <w:t>– – –</w:t>
      </w:r>
      <w:r>
        <w:rPr>
          <w:rFonts w:hint="cs"/>
          <w:rtl/>
        </w:rPr>
        <w:t xml:space="preserve"> השר המסכם </w:t>
      </w:r>
      <w:r w:rsidR="00C919F6">
        <w:rPr>
          <w:rFonts w:hint="cs"/>
          <w:rtl/>
        </w:rPr>
        <w:t>– – –</w:t>
      </w:r>
      <w:r>
        <w:rPr>
          <w:rFonts w:hint="cs"/>
          <w:rtl/>
        </w:rPr>
        <w:t xml:space="preserve"> </w:t>
      </w:r>
    </w:p>
    <w:p w:rsidR="00F05D2D" w:rsidRDefault="00F05D2D" w:rsidP="00436458">
      <w:pPr>
        <w:rPr>
          <w:rtl/>
        </w:rPr>
      </w:pPr>
      <w:bookmarkStart w:id="25800" w:name="_ETM_Q48_453000"/>
      <w:bookmarkEnd w:id="25800"/>
    </w:p>
    <w:p w:rsidR="00F05D2D" w:rsidRDefault="00F05D2D" w:rsidP="00436458">
      <w:pPr>
        <w:pStyle w:val="af5"/>
        <w:keepNext/>
        <w:rPr>
          <w:rtl/>
        </w:rPr>
      </w:pPr>
      <w:bookmarkStart w:id="25801" w:name="ET_interruption_קריאות_41"/>
      <w:r w:rsidRPr="00BD48C0">
        <w:rPr>
          <w:rStyle w:val="TagStyle"/>
          <w:rtl/>
        </w:rPr>
        <w:t xml:space="preserve"> &lt;&lt; קריאה &gt;&gt;</w:t>
      </w:r>
      <w:r w:rsidRPr="0032121C">
        <w:rPr>
          <w:rStyle w:val="TagStyle"/>
          <w:rtl/>
        </w:rPr>
        <w:t xml:space="preserve"> </w:t>
      </w:r>
      <w:r>
        <w:rPr>
          <w:rtl/>
        </w:rPr>
        <w:t>קריאות:</w:t>
      </w:r>
      <w:r w:rsidRPr="0032121C">
        <w:rPr>
          <w:rStyle w:val="TagStyle"/>
          <w:rtl/>
        </w:rPr>
        <w:t xml:space="preserve"> </w:t>
      </w:r>
      <w:r w:rsidRPr="00BD48C0">
        <w:rPr>
          <w:rStyle w:val="TagStyle"/>
          <w:rtl/>
        </w:rPr>
        <w:t>&lt;&lt; קריאה &gt;&gt;</w:t>
      </w:r>
      <w:r>
        <w:rPr>
          <w:rtl/>
        </w:rPr>
        <w:t xml:space="preserve">   </w:t>
      </w:r>
      <w:bookmarkEnd w:id="25801"/>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bookmarkStart w:id="25802" w:name="ET_yor_6307_42"/>
      <w:r w:rsidRPr="00BD48C0">
        <w:rPr>
          <w:rStyle w:val="TagStyle"/>
          <w:rtl/>
        </w:rPr>
        <w:t xml:space="preserve"> &lt;&lt; יור &gt;&gt;</w:t>
      </w:r>
      <w:r w:rsidRPr="0032121C">
        <w:rPr>
          <w:rStyle w:val="TagStyle"/>
          <w:rtl/>
        </w:rPr>
        <w:t xml:space="preserve"> </w:t>
      </w:r>
      <w:r>
        <w:rPr>
          <w:rtl/>
        </w:rPr>
        <w:t>היו"ר יבגני סובה:</w:t>
      </w:r>
      <w:r w:rsidRPr="0032121C">
        <w:rPr>
          <w:rStyle w:val="TagStyle"/>
          <w:rtl/>
        </w:rPr>
        <w:t xml:space="preserve"> </w:t>
      </w:r>
      <w:r w:rsidRPr="00BD48C0">
        <w:rPr>
          <w:rStyle w:val="TagStyle"/>
          <w:rtl/>
        </w:rPr>
        <w:t>&lt;&lt; יור &gt;&gt;</w:t>
      </w:r>
      <w:r>
        <w:rPr>
          <w:rtl/>
        </w:rPr>
        <w:t xml:space="preserve">   </w:t>
      </w:r>
      <w:bookmarkEnd w:id="25802"/>
    </w:p>
    <w:p w:rsidR="00F05D2D" w:rsidRDefault="00F05D2D" w:rsidP="00C919F6">
      <w:pPr>
        <w:rPr>
          <w:rtl/>
        </w:rPr>
      </w:pPr>
    </w:p>
    <w:p w:rsidR="00F05D2D" w:rsidRDefault="00F05D2D" w:rsidP="00436458">
      <w:pPr>
        <w:rPr>
          <w:rtl/>
        </w:rPr>
      </w:pPr>
      <w:r>
        <w:rPr>
          <w:rFonts w:hint="cs"/>
          <w:rtl/>
        </w:rPr>
        <w:t>תודה, תודה רבה.</w:t>
      </w:r>
    </w:p>
    <w:p w:rsidR="00F05D2D" w:rsidRDefault="00F05D2D" w:rsidP="00436458">
      <w:pPr>
        <w:rPr>
          <w:b/>
          <w:bCs/>
          <w:u w:val="single"/>
          <w:rtl/>
          <w:lang w:eastAsia="he-IL"/>
        </w:rPr>
      </w:pPr>
      <w:bookmarkStart w:id="25803" w:name="_ETM_Q48_456000"/>
      <w:bookmarkEnd w:id="25803"/>
    </w:p>
    <w:p w:rsidR="00F05D2D" w:rsidRDefault="00F05D2D" w:rsidP="00436458">
      <w:pPr>
        <w:pStyle w:val="a4"/>
        <w:keepNext/>
        <w:rPr>
          <w:rtl/>
        </w:rPr>
      </w:pPr>
      <w:bookmarkStart w:id="25804" w:name="ET_speaker_6633_81"/>
      <w:r w:rsidRPr="00DD0135">
        <w:rPr>
          <w:rStyle w:val="TagStyle"/>
          <w:rtl/>
        </w:rPr>
        <w:t xml:space="preserve"> &lt;&lt; דובר &gt;&gt; </w:t>
      </w:r>
      <w:bookmarkStart w:id="25805" w:name="_Toc182318234"/>
      <w:bookmarkStart w:id="25806" w:name="_Toc182318595"/>
      <w:bookmarkStart w:id="25807" w:name="_Toc182329017"/>
      <w:r>
        <w:rPr>
          <w:rtl/>
        </w:rPr>
        <w:t>השר במשרד האוצר זאב אלקין:</w:t>
      </w:r>
      <w:bookmarkEnd w:id="25805"/>
      <w:bookmarkEnd w:id="25806"/>
      <w:bookmarkEnd w:id="25807"/>
      <w:r w:rsidRPr="00DD0135">
        <w:rPr>
          <w:rStyle w:val="TagStyle"/>
          <w:rtl/>
        </w:rPr>
        <w:t xml:space="preserve"> &lt;&lt; דובר &gt;&gt;</w:t>
      </w:r>
      <w:r>
        <w:rPr>
          <w:rtl/>
        </w:rPr>
        <w:t xml:space="preserve">   </w:t>
      </w:r>
      <w:bookmarkEnd w:id="25804"/>
    </w:p>
    <w:p w:rsidR="00F05D2D" w:rsidRDefault="00F05D2D" w:rsidP="00C919F6">
      <w:pPr>
        <w:rPr>
          <w:rtl/>
          <w:lang w:eastAsia="he-IL"/>
        </w:rPr>
      </w:pPr>
    </w:p>
    <w:p w:rsidR="00F05D2D" w:rsidRDefault="00F05D2D" w:rsidP="00436458">
      <w:pPr>
        <w:rPr>
          <w:rtl/>
        </w:rPr>
      </w:pPr>
      <w:bookmarkStart w:id="25808" w:name="_ETM_Q48_439000"/>
      <w:bookmarkStart w:id="25809" w:name="_ETM_Q48_457110"/>
      <w:bookmarkEnd w:id="25808"/>
      <w:bookmarkEnd w:id="25809"/>
      <w:r>
        <w:rPr>
          <w:rFonts w:hint="cs"/>
          <w:rtl/>
        </w:rPr>
        <w:t xml:space="preserve">כן, כן, עכשיו תקבלו את כל התשובות, הגיע הזמן. הגיע </w:t>
      </w:r>
      <w:bookmarkStart w:id="25810" w:name="_ETM_Q48_467769"/>
      <w:bookmarkEnd w:id="25810"/>
      <w:r>
        <w:rPr>
          <w:rFonts w:hint="cs"/>
          <w:rtl/>
        </w:rPr>
        <w:t xml:space="preserve">הזמן. </w:t>
      </w:r>
    </w:p>
    <w:p w:rsidR="00F05D2D" w:rsidRDefault="00F05D2D" w:rsidP="00436458">
      <w:pPr>
        <w:rPr>
          <w:rtl/>
        </w:rPr>
      </w:pPr>
      <w:bookmarkStart w:id="25811" w:name="_ETM_Q48_461000"/>
      <w:bookmarkEnd w:id="25811"/>
    </w:p>
    <w:p w:rsidR="00F05D2D" w:rsidRDefault="00F05D2D" w:rsidP="00436458">
      <w:pPr>
        <w:pStyle w:val="af5"/>
        <w:keepNext/>
        <w:rPr>
          <w:rtl/>
        </w:rPr>
      </w:pPr>
      <w:bookmarkStart w:id="25812" w:name="ET_interruption_5300_43"/>
      <w:r w:rsidRPr="00BD48C0">
        <w:rPr>
          <w:rStyle w:val="TagStyle"/>
          <w:rtl/>
        </w:rPr>
        <w:t xml:space="preserve"> &lt;&lt; קריאה &gt;&gt;</w:t>
      </w:r>
      <w:r w:rsidRPr="00477AF4">
        <w:rPr>
          <w:rStyle w:val="TagStyle"/>
          <w:rtl/>
        </w:rPr>
        <w:t xml:space="preserve"> </w:t>
      </w:r>
      <w:r>
        <w:rPr>
          <w:rtl/>
        </w:rPr>
        <w:t>מירב בן ארי (יש עתיד):</w:t>
      </w:r>
      <w:r w:rsidRPr="00477AF4">
        <w:rPr>
          <w:rStyle w:val="TagStyle"/>
          <w:rtl/>
        </w:rPr>
        <w:t xml:space="preserve"> </w:t>
      </w:r>
      <w:r w:rsidRPr="00BD48C0">
        <w:rPr>
          <w:rStyle w:val="TagStyle"/>
          <w:rtl/>
        </w:rPr>
        <w:t>&lt;&lt; קריאה &gt;&gt;</w:t>
      </w:r>
      <w:r>
        <w:rPr>
          <w:rtl/>
        </w:rPr>
        <w:t xml:space="preserve">   </w:t>
      </w:r>
      <w:bookmarkEnd w:id="25812"/>
    </w:p>
    <w:p w:rsidR="00F05D2D" w:rsidRDefault="00F05D2D" w:rsidP="00C919F6">
      <w:pPr>
        <w:rPr>
          <w:rtl/>
        </w:rPr>
      </w:pPr>
    </w:p>
    <w:p w:rsidR="00F05D2D" w:rsidRDefault="00F05D2D" w:rsidP="00436458">
      <w:pPr>
        <w:rPr>
          <w:rtl/>
        </w:rPr>
      </w:pPr>
      <w:r>
        <w:rPr>
          <w:rFonts w:hint="cs"/>
          <w:rtl/>
        </w:rPr>
        <w:t>קבלו את השר המסכם.</w:t>
      </w:r>
    </w:p>
    <w:p w:rsidR="00F05D2D" w:rsidRDefault="00F05D2D" w:rsidP="00436458">
      <w:pPr>
        <w:rPr>
          <w:rtl/>
        </w:rPr>
      </w:pPr>
    </w:p>
    <w:p w:rsidR="00F05D2D" w:rsidRDefault="00F05D2D" w:rsidP="00436458">
      <w:pPr>
        <w:pStyle w:val="af6"/>
        <w:keepNext/>
        <w:rPr>
          <w:rtl/>
        </w:rPr>
      </w:pPr>
      <w:bookmarkStart w:id="25813" w:name="ET_yor_6307_44"/>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bookmarkEnd w:id="25813"/>
    </w:p>
    <w:p w:rsidR="00F05D2D" w:rsidRDefault="00F05D2D" w:rsidP="00C919F6">
      <w:pPr>
        <w:rPr>
          <w:rtl/>
        </w:rPr>
      </w:pPr>
    </w:p>
    <w:p w:rsidR="00F05D2D" w:rsidRDefault="00F05D2D" w:rsidP="00436458">
      <w:pPr>
        <w:rPr>
          <w:rtl/>
        </w:rPr>
      </w:pPr>
      <w:r>
        <w:rPr>
          <w:rFonts w:hint="cs"/>
          <w:rtl/>
        </w:rPr>
        <w:t xml:space="preserve">חברים, בבקשה. </w:t>
      </w:r>
    </w:p>
    <w:p w:rsidR="00F05D2D" w:rsidRDefault="00F05D2D" w:rsidP="00436458">
      <w:pPr>
        <w:rPr>
          <w:rtl/>
        </w:rPr>
      </w:pPr>
    </w:p>
    <w:p w:rsidR="00F05D2D" w:rsidRDefault="00F05D2D" w:rsidP="00436458">
      <w:pPr>
        <w:pStyle w:val="-"/>
        <w:rPr>
          <w:rtl/>
        </w:rPr>
      </w:pPr>
      <w:bookmarkStart w:id="25814" w:name="ET_speakercontinue_6633_87"/>
      <w:r w:rsidRPr="002B466E">
        <w:rPr>
          <w:rStyle w:val="TagStyle"/>
          <w:rtl/>
        </w:rPr>
        <w:t xml:space="preserve"> &lt;&lt; דובר_המשך &gt;&gt;</w:t>
      </w:r>
      <w:r w:rsidRPr="00DD0135">
        <w:rPr>
          <w:rStyle w:val="TagStyle"/>
          <w:rtl/>
        </w:rPr>
        <w:t xml:space="preserve"> </w:t>
      </w:r>
      <w:r>
        <w:rPr>
          <w:rtl/>
        </w:rPr>
        <w:t>השר במשרד האוצר זאב אלקין:</w:t>
      </w:r>
      <w:r w:rsidRPr="00DD0135">
        <w:rPr>
          <w:rStyle w:val="TagStyle"/>
          <w:rtl/>
        </w:rPr>
        <w:t xml:space="preserve"> </w:t>
      </w:r>
      <w:r w:rsidRPr="002B466E">
        <w:rPr>
          <w:rStyle w:val="TagStyle"/>
          <w:rtl/>
        </w:rPr>
        <w:t>&lt;&lt; דובר_המשך &gt;&gt;</w:t>
      </w:r>
      <w:bookmarkEnd w:id="25814"/>
      <w:r w:rsidRPr="002B466E">
        <w:rPr>
          <w:rStyle w:val="TagStyle"/>
          <w:rtl/>
        </w:rPr>
        <w:t xml:space="preserve"> </w:t>
      </w:r>
      <w:r>
        <w:rPr>
          <w:rtl/>
        </w:rPr>
        <w:t xml:space="preserve">   </w:t>
      </w:r>
    </w:p>
    <w:p w:rsidR="00F05D2D" w:rsidRDefault="00F05D2D" w:rsidP="00436458">
      <w:pPr>
        <w:rPr>
          <w:rtl/>
          <w:lang w:eastAsia="he-IL"/>
        </w:rPr>
      </w:pPr>
    </w:p>
    <w:p w:rsidR="00F05D2D" w:rsidRPr="002B466E" w:rsidRDefault="00F05D2D" w:rsidP="00436458">
      <w:pPr>
        <w:rPr>
          <w:rtl/>
          <w:lang w:eastAsia="he-IL"/>
        </w:rPr>
      </w:pPr>
      <w:r>
        <w:rPr>
          <w:rFonts w:hint="cs"/>
          <w:rtl/>
          <w:lang w:eastAsia="he-IL"/>
        </w:rPr>
        <w:t xml:space="preserve">אדוני ראש הממשלה, חבריי השרים וחברי הכנסת </w:t>
      </w:r>
      <w:r w:rsidR="00C919F6">
        <w:rPr>
          <w:rFonts w:hint="cs"/>
          <w:rtl/>
          <w:lang w:eastAsia="he-IL"/>
        </w:rPr>
        <w:t>– – –</w:t>
      </w:r>
      <w:r>
        <w:rPr>
          <w:rFonts w:hint="cs"/>
          <w:rtl/>
          <w:lang w:eastAsia="he-IL"/>
        </w:rPr>
        <w:t xml:space="preserve"> </w:t>
      </w:r>
    </w:p>
    <w:p w:rsidR="00F05D2D" w:rsidRDefault="00F05D2D" w:rsidP="00436458">
      <w:pPr>
        <w:rPr>
          <w:rtl/>
        </w:rPr>
      </w:pPr>
    </w:p>
    <w:p w:rsidR="00F05D2D" w:rsidRDefault="00F05D2D" w:rsidP="00436458">
      <w:pPr>
        <w:pStyle w:val="af5"/>
        <w:keepNext/>
        <w:rPr>
          <w:rtl/>
        </w:rPr>
      </w:pPr>
      <w:bookmarkStart w:id="25815" w:name="ET_interruption_6156_45"/>
      <w:r w:rsidRPr="00BD48C0">
        <w:rPr>
          <w:rStyle w:val="TagStyle"/>
          <w:rtl/>
        </w:rPr>
        <w:t xml:space="preserve"> &lt;&lt; קריאה &gt;&gt;</w:t>
      </w:r>
      <w:r w:rsidRPr="00477AF4">
        <w:rPr>
          <w:rStyle w:val="TagStyle"/>
          <w:rtl/>
        </w:rPr>
        <w:t xml:space="preserve"> </w:t>
      </w:r>
      <w:r>
        <w:rPr>
          <w:rtl/>
        </w:rPr>
        <w:t>גלעד קריב (העבודה):</w:t>
      </w:r>
      <w:r w:rsidRPr="00477AF4">
        <w:rPr>
          <w:rStyle w:val="TagStyle"/>
          <w:rtl/>
        </w:rPr>
        <w:t xml:space="preserve"> </w:t>
      </w:r>
      <w:r w:rsidRPr="00BD48C0">
        <w:rPr>
          <w:rStyle w:val="TagStyle"/>
          <w:rtl/>
        </w:rPr>
        <w:t>&lt;&lt; קריאה &gt;&gt;</w:t>
      </w:r>
      <w:r>
        <w:rPr>
          <w:rtl/>
        </w:rPr>
        <w:t xml:space="preserve">   </w:t>
      </w:r>
      <w:bookmarkEnd w:id="25815"/>
    </w:p>
    <w:p w:rsidR="00F05D2D" w:rsidRDefault="00F05D2D" w:rsidP="00C919F6">
      <w:pPr>
        <w:rPr>
          <w:rtl/>
        </w:rPr>
      </w:pPr>
    </w:p>
    <w:p w:rsidR="00F05D2D" w:rsidRDefault="00F05D2D" w:rsidP="00406763">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חבר הכנסת קריב. </w:t>
      </w:r>
    </w:p>
    <w:p w:rsidR="00F05D2D" w:rsidRDefault="00F05D2D" w:rsidP="00436458">
      <w:pPr>
        <w:rPr>
          <w:rtl/>
        </w:rPr>
      </w:pPr>
      <w:bookmarkStart w:id="25816" w:name="_ETM_Q48_481000"/>
      <w:bookmarkEnd w:id="25816"/>
    </w:p>
    <w:p w:rsidR="00F05D2D" w:rsidRDefault="00F05D2D" w:rsidP="00436458">
      <w:pPr>
        <w:pStyle w:val="af5"/>
        <w:keepNext/>
        <w:rPr>
          <w:rtl/>
        </w:rPr>
      </w:pPr>
      <w:bookmarkStart w:id="25817" w:name="ET_interruption_6156_47"/>
      <w:r w:rsidRPr="00BD48C0">
        <w:rPr>
          <w:rStyle w:val="TagStyle"/>
          <w:rtl/>
        </w:rPr>
        <w:t xml:space="preserve"> &lt;&lt; קריאה &gt;&gt;</w:t>
      </w:r>
      <w:r w:rsidRPr="00477AF4">
        <w:rPr>
          <w:rStyle w:val="TagStyle"/>
          <w:rtl/>
        </w:rPr>
        <w:t xml:space="preserve"> </w:t>
      </w:r>
      <w:r>
        <w:rPr>
          <w:rtl/>
        </w:rPr>
        <w:t>גלעד קריב (העבודה):</w:t>
      </w:r>
      <w:r w:rsidRPr="00477AF4">
        <w:rPr>
          <w:rStyle w:val="TagStyle"/>
          <w:rtl/>
        </w:rPr>
        <w:t xml:space="preserve"> </w:t>
      </w:r>
      <w:r w:rsidRPr="00BD48C0">
        <w:rPr>
          <w:rStyle w:val="TagStyle"/>
          <w:rtl/>
        </w:rPr>
        <w:t>&lt;&lt; קריאה &gt;&gt;</w:t>
      </w:r>
      <w:r>
        <w:rPr>
          <w:rtl/>
        </w:rPr>
        <w:t xml:space="preserve">   </w:t>
      </w:r>
      <w:bookmarkEnd w:id="25817"/>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תתבייש לך, אתה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EC4A12">
      <w:pPr>
        <w:rPr>
          <w:rtl/>
        </w:rPr>
      </w:pPr>
      <w:r>
        <w:rPr>
          <w:rFonts w:hint="cs"/>
          <w:rtl/>
        </w:rPr>
        <w:t>חבר הכנסת קריב, אתה בקריאה שנ</w:t>
      </w:r>
      <w:r w:rsidR="00EC4A12">
        <w:rPr>
          <w:rFonts w:hint="cs"/>
          <w:rtl/>
        </w:rPr>
        <w:t>י</w:t>
      </w:r>
      <w:r>
        <w:rPr>
          <w:rFonts w:hint="cs"/>
          <w:rtl/>
        </w:rPr>
        <w:t>יה</w:t>
      </w:r>
      <w:r w:rsidR="00EC4A12">
        <w:rPr>
          <w:rFonts w:hint="cs"/>
          <w:rtl/>
        </w:rPr>
        <w:t>.</w:t>
      </w:r>
      <w:r>
        <w:rPr>
          <w:rFonts w:hint="cs"/>
          <w:rtl/>
        </w:rPr>
        <w:t xml:space="preserve"> תודה. </w:t>
      </w:r>
    </w:p>
    <w:p w:rsidR="00F05D2D" w:rsidRDefault="00F05D2D" w:rsidP="00436458">
      <w:pPr>
        <w:rPr>
          <w:rtl/>
        </w:rPr>
      </w:pPr>
    </w:p>
    <w:p w:rsidR="00F05D2D" w:rsidRDefault="00F05D2D" w:rsidP="00436458">
      <w:pPr>
        <w:pStyle w:val="af5"/>
        <w:keepNext/>
        <w:rPr>
          <w:rtl/>
        </w:rPr>
      </w:pPr>
      <w:bookmarkStart w:id="25818" w:name="ET_interruption_קריאות_50"/>
      <w:r w:rsidRPr="00BD48C0">
        <w:rPr>
          <w:rStyle w:val="TagStyle"/>
          <w:rtl/>
        </w:rPr>
        <w:t xml:space="preserve"> &lt;&lt; קריאה &gt;&gt;</w:t>
      </w:r>
      <w:r w:rsidRPr="00477AF4">
        <w:rPr>
          <w:rStyle w:val="TagStyle"/>
          <w:rtl/>
        </w:rPr>
        <w:t xml:space="preserve"> </w:t>
      </w:r>
      <w:r>
        <w:rPr>
          <w:rtl/>
        </w:rPr>
        <w:t>קריאות:</w:t>
      </w:r>
      <w:r w:rsidRPr="00477AF4">
        <w:rPr>
          <w:rStyle w:val="TagStyle"/>
          <w:rtl/>
        </w:rPr>
        <w:t xml:space="preserve"> </w:t>
      </w:r>
      <w:r w:rsidRPr="00BD48C0">
        <w:rPr>
          <w:rStyle w:val="TagStyle"/>
          <w:rtl/>
        </w:rPr>
        <w:t>&lt;&lt; קריאה &gt;&gt;</w:t>
      </w:r>
      <w:r>
        <w:rPr>
          <w:rtl/>
        </w:rPr>
        <w:t xml:space="preserve">   </w:t>
      </w:r>
      <w:bookmarkEnd w:id="25818"/>
    </w:p>
    <w:p w:rsidR="00F05D2D" w:rsidRDefault="00F05D2D" w:rsidP="00C919F6">
      <w:pPr>
        <w:rPr>
          <w:rtl/>
        </w:rPr>
      </w:pPr>
    </w:p>
    <w:p w:rsidR="00F05D2D" w:rsidRDefault="00F05D2D" w:rsidP="00436458">
      <w:pPr>
        <w:rPr>
          <w:rtl/>
        </w:rPr>
      </w:pPr>
      <w:r>
        <w:rPr>
          <w:rFonts w:hint="cs"/>
          <w:rtl/>
        </w:rPr>
        <w:t xml:space="preserve">מה עם החטופים? מה עם החטופים? מה עם החטופים? </w:t>
      </w:r>
    </w:p>
    <w:p w:rsidR="00F05D2D" w:rsidRDefault="00F05D2D" w:rsidP="00436458">
      <w:pPr>
        <w:rPr>
          <w:rtl/>
        </w:rPr>
      </w:pPr>
    </w:p>
    <w:p w:rsidR="00F05D2D" w:rsidRDefault="00F05D2D" w:rsidP="00436458">
      <w:pPr>
        <w:pStyle w:val="af6"/>
        <w:keepNext/>
        <w:rPr>
          <w:rtl/>
        </w:rPr>
      </w:pPr>
      <w:bookmarkStart w:id="25819" w:name="ET_yor_6307_51"/>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bookmarkEnd w:id="25819"/>
    </w:p>
    <w:p w:rsidR="00F05D2D" w:rsidRDefault="00F05D2D" w:rsidP="00C919F6">
      <w:pPr>
        <w:rPr>
          <w:rtl/>
        </w:rPr>
      </w:pPr>
    </w:p>
    <w:p w:rsidR="00F05D2D" w:rsidRDefault="00F05D2D" w:rsidP="00EC4A12">
      <w:pPr>
        <w:rPr>
          <w:rtl/>
        </w:rPr>
      </w:pPr>
      <w:r>
        <w:rPr>
          <w:rFonts w:hint="cs"/>
          <w:rtl/>
        </w:rPr>
        <w:t>אין לך זמן, אתה יכול לדבר מתי שאתה רוצה</w:t>
      </w:r>
      <w:r w:rsidR="00EC4A12">
        <w:rPr>
          <w:rFonts w:hint="cs"/>
          <w:rtl/>
        </w:rPr>
        <w:t>.</w:t>
      </w:r>
      <w:r>
        <w:rPr>
          <w:rFonts w:hint="cs"/>
          <w:rtl/>
        </w:rPr>
        <w:t xml:space="preserve"> אני אנסה להשתיק אותם.</w:t>
      </w:r>
      <w:bookmarkStart w:id="25820" w:name="_ETM_Q48_490000"/>
      <w:bookmarkStart w:id="25821" w:name="_ETM_Q48_498000"/>
      <w:bookmarkEnd w:id="25820"/>
      <w:bookmarkEnd w:id="25821"/>
      <w:r w:rsidR="00EC4A12">
        <w:rPr>
          <w:rFonts w:hint="cs"/>
          <w:rtl/>
        </w:rPr>
        <w:t xml:space="preserve"> </w:t>
      </w:r>
      <w:r>
        <w:rPr>
          <w:rFonts w:hint="cs"/>
          <w:rtl/>
        </w:rPr>
        <w:t xml:space="preserve">אני </w:t>
      </w:r>
      <w:bookmarkStart w:id="25822" w:name="_ETM_Q48_499000"/>
      <w:bookmarkEnd w:id="25822"/>
      <w:r>
        <w:rPr>
          <w:rFonts w:hint="cs"/>
          <w:rtl/>
        </w:rPr>
        <w:t>יכול להוציא את כל האופוזיציה, אבל זה לא יעזור.</w:t>
      </w:r>
    </w:p>
    <w:p w:rsidR="00F05D2D" w:rsidRDefault="00F05D2D" w:rsidP="00436458">
      <w:pPr>
        <w:rPr>
          <w:rtl/>
        </w:rPr>
      </w:pPr>
    </w:p>
    <w:p w:rsidR="00F05D2D" w:rsidRDefault="00F05D2D" w:rsidP="00436458">
      <w:pPr>
        <w:pStyle w:val="af5"/>
        <w:keepNext/>
        <w:rPr>
          <w:rtl/>
        </w:rPr>
      </w:pPr>
      <w:bookmarkStart w:id="25823" w:name="ET_interruption_6156_54"/>
      <w:r w:rsidRPr="00BD48C0">
        <w:rPr>
          <w:rStyle w:val="TagStyle"/>
          <w:rtl/>
        </w:rPr>
        <w:t xml:space="preserve"> &lt;&lt; קריאה &gt;&gt;</w:t>
      </w:r>
      <w:r w:rsidRPr="00477AF4">
        <w:rPr>
          <w:rStyle w:val="TagStyle"/>
          <w:rtl/>
        </w:rPr>
        <w:t xml:space="preserve"> </w:t>
      </w:r>
      <w:r>
        <w:rPr>
          <w:rtl/>
        </w:rPr>
        <w:t>גלעד קריב (העבודה):</w:t>
      </w:r>
      <w:r w:rsidRPr="00477AF4">
        <w:rPr>
          <w:rStyle w:val="TagStyle"/>
          <w:rtl/>
        </w:rPr>
        <w:t xml:space="preserve"> </w:t>
      </w:r>
      <w:r w:rsidRPr="00BD48C0">
        <w:rPr>
          <w:rStyle w:val="TagStyle"/>
          <w:rtl/>
        </w:rPr>
        <w:t>&lt;&lt; קריאה &gt;&gt;</w:t>
      </w:r>
      <w:r>
        <w:rPr>
          <w:rtl/>
        </w:rPr>
        <w:t xml:space="preserve">   </w:t>
      </w:r>
      <w:bookmarkEnd w:id="25823"/>
    </w:p>
    <w:p w:rsidR="00F05D2D" w:rsidRDefault="00F05D2D" w:rsidP="00C919F6">
      <w:pPr>
        <w:rPr>
          <w:rtl/>
        </w:rPr>
      </w:pPr>
    </w:p>
    <w:p w:rsidR="00F05D2D" w:rsidRDefault="00F05D2D" w:rsidP="00436458">
      <w:pPr>
        <w:rPr>
          <w:rtl/>
        </w:rPr>
      </w:pPr>
      <w:r>
        <w:rPr>
          <w:rFonts w:hint="cs"/>
          <w:rtl/>
        </w:rPr>
        <w:t xml:space="preserve">מה עם החטופים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EC4A12">
      <w:pPr>
        <w:rPr>
          <w:rtl/>
        </w:rPr>
      </w:pPr>
      <w:r>
        <w:rPr>
          <w:rFonts w:hint="cs"/>
          <w:rtl/>
        </w:rPr>
        <w:t>חבר הכנסת קריב, חבר הכנסת קריב, אתה בשתי קריאות, אני פשוט אוציא אותך</w:t>
      </w:r>
      <w:r w:rsidR="00EC4A12">
        <w:rPr>
          <w:rFonts w:hint="cs"/>
          <w:rtl/>
        </w:rPr>
        <w:t>.</w:t>
      </w:r>
      <w:r>
        <w:rPr>
          <w:rFonts w:hint="cs"/>
          <w:rtl/>
        </w:rPr>
        <w:t xml:space="preserve"> תודה. </w:t>
      </w:r>
    </w:p>
    <w:p w:rsidR="00F05D2D" w:rsidRDefault="00F05D2D" w:rsidP="00436458">
      <w:pPr>
        <w:rPr>
          <w:rtl/>
        </w:rPr>
      </w:pPr>
      <w:bookmarkStart w:id="25824" w:name="_ETM_Q48_507000"/>
      <w:bookmarkEnd w:id="25824"/>
    </w:p>
    <w:p w:rsidR="00F05D2D" w:rsidRDefault="00F05D2D" w:rsidP="00436458">
      <w:pPr>
        <w:pStyle w:val="af5"/>
        <w:keepNext/>
        <w:rPr>
          <w:rtl/>
        </w:rPr>
      </w:pPr>
      <w:bookmarkStart w:id="25825" w:name="ET_interruption_6156_56"/>
      <w:r w:rsidRPr="00BD48C0">
        <w:rPr>
          <w:rStyle w:val="TagStyle"/>
          <w:rtl/>
        </w:rPr>
        <w:t xml:space="preserve"> &lt;&lt; קריאה &gt;&gt;</w:t>
      </w:r>
      <w:r w:rsidRPr="00477AF4">
        <w:rPr>
          <w:rStyle w:val="TagStyle"/>
          <w:rtl/>
        </w:rPr>
        <w:t xml:space="preserve"> </w:t>
      </w:r>
      <w:r>
        <w:rPr>
          <w:rtl/>
        </w:rPr>
        <w:t>גלעד קריב (העבודה):</w:t>
      </w:r>
      <w:r w:rsidRPr="00477AF4">
        <w:rPr>
          <w:rStyle w:val="TagStyle"/>
          <w:rtl/>
        </w:rPr>
        <w:t xml:space="preserve"> </w:t>
      </w:r>
      <w:r w:rsidRPr="00BD48C0">
        <w:rPr>
          <w:rStyle w:val="TagStyle"/>
          <w:rtl/>
        </w:rPr>
        <w:t>&lt;&lt; קריאה &gt;&gt;</w:t>
      </w:r>
      <w:r>
        <w:rPr>
          <w:rtl/>
        </w:rPr>
        <w:t xml:space="preserve">   </w:t>
      </w:r>
      <w:bookmarkEnd w:id="25825"/>
    </w:p>
    <w:p w:rsidR="00F05D2D" w:rsidRDefault="00F05D2D" w:rsidP="00C919F6">
      <w:pPr>
        <w:rPr>
          <w:rtl/>
        </w:rPr>
      </w:pPr>
    </w:p>
    <w:p w:rsidR="00F05D2D" w:rsidRDefault="00F05D2D" w:rsidP="00436458">
      <w:pPr>
        <w:rPr>
          <w:rtl/>
        </w:rPr>
      </w:pPr>
      <w:bookmarkStart w:id="25826" w:name="_ETM_Q48_510000"/>
      <w:bookmarkEnd w:id="25826"/>
      <w:r>
        <w:rPr>
          <w:rFonts w:hint="cs"/>
          <w:rtl/>
        </w:rPr>
        <w:t xml:space="preserve">אני יוצא לבד. לא ראוי </w:t>
      </w:r>
      <w:bookmarkStart w:id="25827" w:name="_ETM_Q48_505000"/>
      <w:bookmarkEnd w:id="25827"/>
      <w:r>
        <w:rPr>
          <w:rFonts w:hint="cs"/>
          <w:rtl/>
        </w:rPr>
        <w:t>לשבת לצידו של אדם שמפקיר את האחים ואת האחיות שלנו. מה עם החטופים? הדם על הידיים שלך.</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477AF4">
        <w:rPr>
          <w:rStyle w:val="TagStyle"/>
          <w:rtl/>
        </w:rPr>
        <w:t xml:space="preserve"> </w:t>
      </w:r>
      <w:r>
        <w:rPr>
          <w:rtl/>
        </w:rPr>
        <w:t>היו"ר יבגני סובה:</w:t>
      </w:r>
      <w:r w:rsidRPr="00477AF4">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EC4A12">
      <w:pPr>
        <w:rPr>
          <w:rtl/>
        </w:rPr>
      </w:pPr>
      <w:r>
        <w:rPr>
          <w:rFonts w:hint="cs"/>
          <w:rtl/>
        </w:rPr>
        <w:t>תודה. חבר הכנסת קריב, תצא בבקשה מהאולם</w:t>
      </w:r>
      <w:r w:rsidR="00EC4A12">
        <w:rPr>
          <w:rFonts w:hint="cs"/>
          <w:rtl/>
        </w:rPr>
        <w:t>.</w:t>
      </w:r>
      <w:r>
        <w:rPr>
          <w:rFonts w:hint="cs"/>
          <w:rtl/>
        </w:rPr>
        <w:t xml:space="preserve"> קריאה שלישית</w:t>
      </w:r>
      <w:r w:rsidR="00EC4A12">
        <w:rPr>
          <w:rFonts w:hint="cs"/>
          <w:rtl/>
        </w:rPr>
        <w:t>.</w:t>
      </w:r>
      <w:r>
        <w:rPr>
          <w:rFonts w:hint="cs"/>
          <w:rtl/>
        </w:rPr>
        <w:t xml:space="preserve"> תודה. </w:t>
      </w:r>
    </w:p>
    <w:p w:rsidR="00F05D2D" w:rsidRDefault="00F05D2D" w:rsidP="00436458">
      <w:pPr>
        <w:rPr>
          <w:rtl/>
        </w:rPr>
      </w:pPr>
    </w:p>
    <w:p w:rsidR="00F05D2D" w:rsidRDefault="00F05D2D" w:rsidP="00436458">
      <w:pPr>
        <w:ind w:firstLine="0"/>
        <w:jc w:val="center"/>
        <w:rPr>
          <w:rtl/>
        </w:rPr>
      </w:pPr>
      <w:r>
        <w:rPr>
          <w:rFonts w:hint="cs"/>
          <w:rtl/>
        </w:rPr>
        <w:t>(חבר הכנסת גלעד קריב יוצא מאולם המליאה.)</w:t>
      </w:r>
    </w:p>
    <w:p w:rsidR="00F05D2D" w:rsidRDefault="00F05D2D" w:rsidP="00436458">
      <w:pPr>
        <w:rPr>
          <w:rtl/>
        </w:rPr>
      </w:pPr>
    </w:p>
    <w:p w:rsidR="00F05D2D" w:rsidRDefault="00F05D2D" w:rsidP="00436458">
      <w:pPr>
        <w:pStyle w:val="af5"/>
        <w:keepNext/>
        <w:rPr>
          <w:rtl/>
        </w:rPr>
      </w:pPr>
      <w:bookmarkStart w:id="25828" w:name="ET_interruption_קריאות_59"/>
      <w:r w:rsidRPr="00BD48C0">
        <w:rPr>
          <w:rStyle w:val="TagStyle"/>
          <w:rtl/>
        </w:rPr>
        <w:t xml:space="preserve"> &lt;&lt; קריאה &gt;&gt;</w:t>
      </w:r>
      <w:r w:rsidRPr="00E703D9">
        <w:rPr>
          <w:rStyle w:val="TagStyle"/>
          <w:rtl/>
        </w:rPr>
        <w:t xml:space="preserve"> </w:t>
      </w:r>
      <w:r>
        <w:rPr>
          <w:rtl/>
        </w:rPr>
        <w:t>קריאות:</w:t>
      </w:r>
      <w:r w:rsidRPr="00E703D9">
        <w:rPr>
          <w:rStyle w:val="TagStyle"/>
          <w:rtl/>
        </w:rPr>
        <w:t xml:space="preserve"> </w:t>
      </w:r>
      <w:r w:rsidRPr="00BD48C0">
        <w:rPr>
          <w:rStyle w:val="TagStyle"/>
          <w:rtl/>
        </w:rPr>
        <w:t>&lt;&lt; קריאה &gt;&gt;</w:t>
      </w:r>
      <w:r>
        <w:rPr>
          <w:rtl/>
        </w:rPr>
        <w:t xml:space="preserve">   </w:t>
      </w:r>
      <w:bookmarkEnd w:id="25828"/>
    </w:p>
    <w:p w:rsidR="00F05D2D" w:rsidRDefault="00F05D2D" w:rsidP="00C919F6">
      <w:pPr>
        <w:rPr>
          <w:rtl/>
          <w:lang w:eastAsia="he-IL"/>
        </w:rPr>
      </w:pPr>
    </w:p>
    <w:p w:rsidR="00F05D2D" w:rsidRDefault="00F05D2D" w:rsidP="00436458">
      <w:pPr>
        <w:rPr>
          <w:rtl/>
        </w:rPr>
      </w:pPr>
      <w:r>
        <w:rPr>
          <w:rFonts w:hint="cs"/>
          <w:rtl/>
        </w:rPr>
        <w:t>מה עם החטופים? מה עם החטופים?</w:t>
      </w:r>
    </w:p>
    <w:p w:rsidR="00F05D2D" w:rsidRDefault="00F05D2D" w:rsidP="00436458">
      <w:pPr>
        <w:rPr>
          <w:rtl/>
        </w:rPr>
      </w:pPr>
    </w:p>
    <w:p w:rsidR="00F05D2D" w:rsidRDefault="00F05D2D" w:rsidP="00436458">
      <w:pPr>
        <w:pStyle w:val="af6"/>
        <w:keepNext/>
        <w:rPr>
          <w:rtl/>
        </w:rPr>
      </w:pPr>
      <w:bookmarkStart w:id="25829" w:name="ET_yor_6307_60"/>
      <w:r w:rsidRPr="00BD48C0">
        <w:rPr>
          <w:rStyle w:val="TagStyle"/>
          <w:rtl/>
        </w:rPr>
        <w:t>&lt;&lt; יור &gt;&gt;</w:t>
      </w:r>
      <w:r w:rsidRPr="00E703D9">
        <w:rPr>
          <w:rStyle w:val="TagStyle"/>
          <w:rtl/>
        </w:rPr>
        <w:t xml:space="preserve"> </w:t>
      </w:r>
      <w:r>
        <w:rPr>
          <w:rtl/>
        </w:rPr>
        <w:t>היו"ר יבגני סובה:</w:t>
      </w:r>
      <w:r w:rsidRPr="00E703D9">
        <w:rPr>
          <w:rStyle w:val="TagStyle"/>
          <w:rtl/>
        </w:rPr>
        <w:t xml:space="preserve"> </w:t>
      </w:r>
      <w:r w:rsidRPr="00BD48C0">
        <w:rPr>
          <w:rStyle w:val="TagStyle"/>
          <w:rtl/>
        </w:rPr>
        <w:t>&lt;&lt; יור &gt;&gt;</w:t>
      </w:r>
      <w:r>
        <w:rPr>
          <w:rtl/>
        </w:rPr>
        <w:t xml:space="preserve">   </w:t>
      </w:r>
      <w:bookmarkEnd w:id="25829"/>
    </w:p>
    <w:p w:rsidR="00F05D2D" w:rsidRDefault="00F05D2D" w:rsidP="00C919F6">
      <w:pPr>
        <w:rPr>
          <w:rtl/>
        </w:rPr>
      </w:pPr>
    </w:p>
    <w:p w:rsidR="00F05D2D" w:rsidRDefault="00F05D2D" w:rsidP="00436458">
      <w:pPr>
        <w:rPr>
          <w:rtl/>
        </w:rPr>
      </w:pPr>
      <w:bookmarkStart w:id="25830" w:name="_ETM_Q48_544000"/>
      <w:bookmarkEnd w:id="25830"/>
      <w:r>
        <w:rPr>
          <w:rFonts w:hint="cs"/>
          <w:rtl/>
        </w:rPr>
        <w:t xml:space="preserve">חברי הכנסת מסיעת יש עתיד, אתם רוצים שאקרא עכשיו כל אחד בשם ואתחיל להוציא? לא. אל תענו. אתם </w:t>
      </w:r>
      <w:bookmarkStart w:id="25831" w:name="_ETM_Q48_551613"/>
      <w:bookmarkEnd w:id="25831"/>
      <w:r>
        <w:rPr>
          <w:rFonts w:hint="cs"/>
          <w:rtl/>
        </w:rPr>
        <w:t xml:space="preserve">רוצים שאני אקרא? </w:t>
      </w:r>
    </w:p>
    <w:p w:rsidR="00F05D2D" w:rsidRPr="001A030A" w:rsidRDefault="00F05D2D" w:rsidP="00C919F6">
      <w:pPr>
        <w:rPr>
          <w:rtl/>
        </w:rPr>
      </w:pPr>
    </w:p>
    <w:p w:rsidR="00F05D2D" w:rsidRDefault="00F05D2D" w:rsidP="00436458">
      <w:pPr>
        <w:pStyle w:val="-"/>
        <w:keepNext/>
        <w:rPr>
          <w:rtl/>
        </w:rPr>
      </w:pPr>
      <w:bookmarkStart w:id="25832" w:name="ET_speakercontinue_6633_82"/>
      <w:r w:rsidRPr="00DD0135">
        <w:rPr>
          <w:rStyle w:val="TagStyle"/>
          <w:rtl/>
        </w:rPr>
        <w:t xml:space="preserve"> &lt;&lt; דובר_המשך &gt;&gt; </w:t>
      </w:r>
      <w:r>
        <w:rPr>
          <w:rtl/>
        </w:rPr>
        <w:t>השר במשרד האוצר זאב אלקין:</w:t>
      </w:r>
      <w:r w:rsidRPr="00DD0135">
        <w:rPr>
          <w:rStyle w:val="TagStyle"/>
          <w:rtl/>
        </w:rPr>
        <w:t xml:space="preserve"> &lt;&lt; דובר_המשך &gt;&gt;</w:t>
      </w:r>
      <w:r>
        <w:rPr>
          <w:rtl/>
        </w:rPr>
        <w:t xml:space="preserve">   </w:t>
      </w:r>
      <w:bookmarkEnd w:id="25832"/>
    </w:p>
    <w:p w:rsidR="00F05D2D" w:rsidRPr="00DD0135" w:rsidRDefault="00F05D2D" w:rsidP="00436458">
      <w:pPr>
        <w:rPr>
          <w:rtl/>
          <w:lang w:eastAsia="he-IL"/>
        </w:rPr>
      </w:pPr>
    </w:p>
    <w:p w:rsidR="00F05D2D" w:rsidRDefault="00F05D2D" w:rsidP="00436458">
      <w:pPr>
        <w:rPr>
          <w:rtl/>
        </w:rPr>
      </w:pPr>
      <w:r>
        <w:rPr>
          <w:rFonts w:hint="cs"/>
          <w:rtl/>
        </w:rPr>
        <w:t xml:space="preserve">הרי אם לא תעשה את זה לא </w:t>
      </w:r>
      <w:bookmarkStart w:id="25833" w:name="_ETM_Q48_550000"/>
      <w:bookmarkEnd w:id="25833"/>
      <w:r>
        <w:rPr>
          <w:rFonts w:hint="cs"/>
          <w:rtl/>
        </w:rPr>
        <w:t>ידעו בציבור שהם קיימים, ברור שזה מה שהם רוצים, מה אתה רוצה?</w:t>
      </w:r>
    </w:p>
    <w:p w:rsidR="00F05D2D" w:rsidRDefault="00F05D2D" w:rsidP="00436458">
      <w:pPr>
        <w:rPr>
          <w:rtl/>
        </w:rPr>
      </w:pPr>
      <w:bookmarkStart w:id="25834" w:name="_ETM_Q48_555000"/>
      <w:bookmarkEnd w:id="25834"/>
    </w:p>
    <w:p w:rsidR="00F05D2D" w:rsidRDefault="00F05D2D" w:rsidP="00436458">
      <w:pPr>
        <w:pStyle w:val="af6"/>
        <w:keepNext/>
        <w:rPr>
          <w:rtl/>
        </w:rPr>
      </w:pPr>
      <w:bookmarkStart w:id="25835" w:name="ET_yor_6307_62"/>
      <w:r w:rsidRPr="00BD48C0">
        <w:rPr>
          <w:rStyle w:val="TagStyle"/>
          <w:rtl/>
        </w:rPr>
        <w:t xml:space="preserve"> &lt;&lt; יור &gt;&gt;</w:t>
      </w:r>
      <w:r w:rsidRPr="00E703D9">
        <w:rPr>
          <w:rStyle w:val="TagStyle"/>
          <w:rtl/>
        </w:rPr>
        <w:t xml:space="preserve"> </w:t>
      </w:r>
      <w:r>
        <w:rPr>
          <w:rtl/>
        </w:rPr>
        <w:t>היו"ר יבגני סובה:</w:t>
      </w:r>
      <w:r w:rsidRPr="00E703D9">
        <w:rPr>
          <w:rStyle w:val="TagStyle"/>
          <w:rtl/>
        </w:rPr>
        <w:t xml:space="preserve"> </w:t>
      </w:r>
      <w:r w:rsidRPr="00BD48C0">
        <w:rPr>
          <w:rStyle w:val="TagStyle"/>
          <w:rtl/>
        </w:rPr>
        <w:t>&lt;&lt; יור &gt;&gt;</w:t>
      </w:r>
      <w:r>
        <w:rPr>
          <w:rtl/>
        </w:rPr>
        <w:t xml:space="preserve">   </w:t>
      </w:r>
      <w:bookmarkEnd w:id="25835"/>
    </w:p>
    <w:p w:rsidR="00F05D2D" w:rsidRDefault="00F05D2D" w:rsidP="00C919F6">
      <w:pPr>
        <w:rPr>
          <w:rtl/>
        </w:rPr>
      </w:pPr>
    </w:p>
    <w:p w:rsidR="00F05D2D" w:rsidRDefault="00F05D2D" w:rsidP="00436458">
      <w:pPr>
        <w:rPr>
          <w:rtl/>
        </w:rPr>
      </w:pPr>
      <w:bookmarkStart w:id="25836" w:name="_ETM_Q48_556000"/>
      <w:bookmarkEnd w:id="25836"/>
      <w:r>
        <w:rPr>
          <w:rFonts w:hint="cs"/>
          <w:rtl/>
        </w:rPr>
        <w:t xml:space="preserve">רגע, לא צריך לעזור. לא ביקשתי לעזור. אמרתי לך שאתה צריך לדבר. לא צריך עזרה. חבר </w:t>
      </w:r>
      <w:r w:rsidR="00EC4A12">
        <w:rPr>
          <w:rFonts w:hint="cs"/>
          <w:rtl/>
        </w:rPr>
        <w:t>ה</w:t>
      </w:r>
      <w:r>
        <w:rPr>
          <w:rFonts w:hint="cs"/>
          <w:rtl/>
        </w:rPr>
        <w:t xml:space="preserve">כנסת בליאק, חבר הכנסת הרצנו, אתם רוצים להמשיך לצעוק? אני אקרא אתכם לסדר, זה מה שאתם </w:t>
      </w:r>
      <w:bookmarkStart w:id="25837" w:name="_ETM_Q48_567000"/>
      <w:bookmarkEnd w:id="25837"/>
      <w:r>
        <w:rPr>
          <w:rFonts w:hint="cs"/>
          <w:rtl/>
        </w:rPr>
        <w:t xml:space="preserve">רוצים? לא, נכון? בבקשה, אדוני השר, אתה יכול לסכם, אל </w:t>
      </w:r>
      <w:bookmarkStart w:id="25838" w:name="_ETM_Q48_570000"/>
      <w:bookmarkEnd w:id="25838"/>
      <w:r>
        <w:rPr>
          <w:rFonts w:hint="cs"/>
          <w:rtl/>
        </w:rPr>
        <w:t xml:space="preserve">תחכה ליריית פתיחה. תדבר, אתה כבר 18 שנה פה, אתה יודע שאלה לא תנאי מעבדה. אני אתן לך תוך כדי, יש גם רעש מהצד שלך. </w:t>
      </w:r>
    </w:p>
    <w:p w:rsidR="00F05D2D" w:rsidRPr="00BD48C0" w:rsidRDefault="00F05D2D" w:rsidP="00436458">
      <w:pPr>
        <w:rPr>
          <w:rtl/>
        </w:rPr>
      </w:pPr>
      <w:bookmarkStart w:id="25839" w:name="_ETM_Q48_580000"/>
      <w:bookmarkStart w:id="25840" w:name="_ETM_Q48_587000"/>
      <w:bookmarkEnd w:id="25839"/>
      <w:bookmarkEnd w:id="25840"/>
    </w:p>
    <w:p w:rsidR="00F05D2D" w:rsidRDefault="00F05D2D" w:rsidP="00436458">
      <w:pPr>
        <w:pStyle w:val="-"/>
        <w:keepNext/>
        <w:rPr>
          <w:rtl/>
        </w:rPr>
      </w:pPr>
      <w:r w:rsidRPr="00DD0135">
        <w:rPr>
          <w:rStyle w:val="TagStyle"/>
          <w:rtl/>
        </w:rPr>
        <w:t xml:space="preserve">&lt;&lt; דובר_המשך &gt;&gt; </w:t>
      </w:r>
      <w:r>
        <w:rPr>
          <w:rtl/>
        </w:rPr>
        <w:t>השר במשרד האוצר זאב אלקין:</w:t>
      </w:r>
      <w:r w:rsidRPr="00DD0135">
        <w:rPr>
          <w:rStyle w:val="TagStyle"/>
          <w:rtl/>
        </w:rPr>
        <w:t xml:space="preserve"> &lt;&lt; דובר_המשך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אפשר לייצר שקט. </w:t>
      </w:r>
    </w:p>
    <w:p w:rsidR="00F05D2D" w:rsidRDefault="00F05D2D" w:rsidP="00436458">
      <w:pPr>
        <w:rPr>
          <w:rtl/>
          <w:lang w:eastAsia="he-IL"/>
        </w:rPr>
      </w:pPr>
      <w:bookmarkStart w:id="25841" w:name="_ETM_Q48_584000"/>
      <w:bookmarkEnd w:id="25841"/>
    </w:p>
    <w:p w:rsidR="00F05D2D" w:rsidRDefault="00F05D2D" w:rsidP="00436458">
      <w:pPr>
        <w:pStyle w:val="af5"/>
        <w:keepNext/>
        <w:rPr>
          <w:rtl/>
        </w:rPr>
      </w:pPr>
      <w:bookmarkStart w:id="25842" w:name="ET_interruption_6352_70"/>
      <w:r w:rsidRPr="00BD48C0">
        <w:rPr>
          <w:rStyle w:val="TagStyle"/>
          <w:rtl/>
        </w:rPr>
        <w:t xml:space="preserve"> &lt;&lt; קריאה &gt;&gt;</w:t>
      </w:r>
      <w:r w:rsidRPr="00B92ACE">
        <w:rPr>
          <w:rStyle w:val="TagStyle"/>
          <w:rtl/>
        </w:rPr>
        <w:t xml:space="preserve"> </w:t>
      </w:r>
      <w:r>
        <w:rPr>
          <w:rtl/>
        </w:rPr>
        <w:t>אלמוג כהן (עוצמה יהודית):</w:t>
      </w:r>
      <w:r w:rsidRPr="00B92ACE">
        <w:rPr>
          <w:rStyle w:val="TagStyle"/>
          <w:rtl/>
        </w:rPr>
        <w:t xml:space="preserve"> </w:t>
      </w:r>
      <w:r w:rsidRPr="00BD48C0">
        <w:rPr>
          <w:rStyle w:val="TagStyle"/>
          <w:rtl/>
        </w:rPr>
        <w:t>&lt;&lt; קריאה &gt;&gt;</w:t>
      </w:r>
      <w:r>
        <w:rPr>
          <w:rtl/>
        </w:rPr>
        <w:t xml:space="preserve">   </w:t>
      </w:r>
      <w:bookmarkEnd w:id="25842"/>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 </w:t>
      </w:r>
      <w:r w:rsidR="00C919F6">
        <w:rPr>
          <w:rFonts w:hint="cs"/>
          <w:rtl/>
          <w:lang w:eastAsia="he-IL"/>
        </w:rPr>
        <w:t>– – –</w:t>
      </w:r>
      <w:r>
        <w:rPr>
          <w:rFonts w:hint="cs"/>
          <w:rtl/>
          <w:lang w:eastAsia="he-IL"/>
        </w:rPr>
        <w:t xml:space="preserve"> </w:t>
      </w:r>
    </w:p>
    <w:p w:rsidR="00F05D2D" w:rsidRDefault="00F05D2D" w:rsidP="00436458">
      <w:pPr>
        <w:rPr>
          <w:rtl/>
          <w:lang w:eastAsia="he-IL"/>
        </w:rPr>
      </w:pPr>
      <w:bookmarkStart w:id="25843" w:name="_ETM_Q48_582000"/>
      <w:bookmarkEnd w:id="25843"/>
    </w:p>
    <w:p w:rsidR="00F05D2D" w:rsidRDefault="00F05D2D" w:rsidP="00436458">
      <w:pPr>
        <w:pStyle w:val="af6"/>
        <w:keepNext/>
        <w:rPr>
          <w:rtl/>
        </w:rPr>
      </w:pPr>
      <w:r w:rsidRPr="00BD48C0">
        <w:rPr>
          <w:rStyle w:val="TagStyle"/>
          <w:rtl/>
        </w:rPr>
        <w:t xml:space="preserve"> &lt;&lt; יור &gt;&gt;</w:t>
      </w:r>
      <w:r w:rsidRPr="00B92ACE">
        <w:rPr>
          <w:rStyle w:val="TagStyle"/>
          <w:rtl/>
        </w:rPr>
        <w:t xml:space="preserve"> </w:t>
      </w:r>
      <w:r>
        <w:rPr>
          <w:rtl/>
        </w:rPr>
        <w:t>היו"ר יבגני סובה:</w:t>
      </w:r>
      <w:r w:rsidRPr="00B92ACE">
        <w:rPr>
          <w:rStyle w:val="TagStyle"/>
          <w:rtl/>
        </w:rPr>
        <w:t xml:space="preserve"> </w:t>
      </w:r>
      <w:r w:rsidRPr="00BD48C0">
        <w:rPr>
          <w:rStyle w:val="TagStyle"/>
          <w:rtl/>
        </w:rPr>
        <w:t>&lt;&lt; יור &gt;&gt;</w:t>
      </w:r>
      <w:r>
        <w:rPr>
          <w:rtl/>
        </w:rPr>
        <w:t xml:space="preserve">   </w:t>
      </w:r>
    </w:p>
    <w:p w:rsidR="00F05D2D" w:rsidRDefault="00F05D2D" w:rsidP="00C919F6">
      <w:pPr>
        <w:rPr>
          <w:rtl/>
          <w:lang w:eastAsia="he-IL"/>
        </w:rPr>
      </w:pPr>
    </w:p>
    <w:p w:rsidR="00F05D2D" w:rsidRDefault="00F05D2D" w:rsidP="00EC4A12">
      <w:pPr>
        <w:rPr>
          <w:rtl/>
          <w:lang w:eastAsia="he-IL"/>
        </w:rPr>
      </w:pPr>
      <w:bookmarkStart w:id="25844" w:name="_ETM_Q48_583000"/>
      <w:bookmarkEnd w:id="25844"/>
      <w:r>
        <w:rPr>
          <w:rFonts w:hint="cs"/>
          <w:rtl/>
          <w:lang w:eastAsia="he-IL"/>
        </w:rPr>
        <w:t xml:space="preserve">חבר הכנסת אלמוג כהן. תודה. חברים, נא לשבת, </w:t>
      </w:r>
      <w:bookmarkStart w:id="25845" w:name="_ETM_Q48_593000"/>
      <w:bookmarkEnd w:id="25845"/>
      <w:r>
        <w:rPr>
          <w:rFonts w:hint="cs"/>
          <w:rtl/>
          <w:lang w:eastAsia="he-IL"/>
        </w:rPr>
        <w:t>בבקשה. מי שעומד, נא לשבת במקום</w:t>
      </w:r>
      <w:r w:rsidR="00EC4A12">
        <w:rPr>
          <w:rFonts w:hint="cs"/>
          <w:rtl/>
          <w:lang w:eastAsia="he-IL"/>
        </w:rPr>
        <w:t>.</w:t>
      </w:r>
      <w:r>
        <w:rPr>
          <w:rFonts w:hint="cs"/>
          <w:rtl/>
          <w:lang w:eastAsia="he-IL"/>
        </w:rPr>
        <w:t xml:space="preserve"> תודה רבה.</w:t>
      </w:r>
    </w:p>
    <w:p w:rsidR="00F05D2D" w:rsidRDefault="00F05D2D" w:rsidP="00436458">
      <w:pPr>
        <w:rPr>
          <w:rtl/>
          <w:lang w:eastAsia="he-IL"/>
        </w:rPr>
      </w:pPr>
    </w:p>
    <w:p w:rsidR="00F05D2D" w:rsidRDefault="00F05D2D" w:rsidP="00436458">
      <w:pPr>
        <w:pStyle w:val="af5"/>
        <w:keepNext/>
        <w:rPr>
          <w:rtl/>
        </w:rPr>
      </w:pPr>
      <w:bookmarkStart w:id="25846" w:name="ET_interruption_5300_75"/>
      <w:r w:rsidRPr="00BD48C0">
        <w:rPr>
          <w:rStyle w:val="TagStyle"/>
          <w:rtl/>
        </w:rPr>
        <w:t xml:space="preserve"> &lt;&lt; קריאה &gt;&gt;</w:t>
      </w:r>
      <w:r w:rsidRPr="00B92ACE">
        <w:rPr>
          <w:rStyle w:val="TagStyle"/>
          <w:rtl/>
        </w:rPr>
        <w:t xml:space="preserve"> </w:t>
      </w:r>
      <w:r>
        <w:rPr>
          <w:rtl/>
        </w:rPr>
        <w:t>מירב בן ארי (יש עתיד):</w:t>
      </w:r>
      <w:r w:rsidRPr="00B92ACE">
        <w:rPr>
          <w:rStyle w:val="TagStyle"/>
          <w:rtl/>
        </w:rPr>
        <w:t xml:space="preserve"> </w:t>
      </w:r>
      <w:r w:rsidRPr="00BD48C0">
        <w:rPr>
          <w:rStyle w:val="TagStyle"/>
          <w:rtl/>
        </w:rPr>
        <w:t>&lt;&lt; קריאה &gt;&gt;</w:t>
      </w:r>
      <w:r>
        <w:rPr>
          <w:rtl/>
        </w:rPr>
        <w:t xml:space="preserve">   </w:t>
      </w:r>
      <w:bookmarkEnd w:id="25846"/>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 </w:t>
      </w:r>
      <w:r w:rsidR="00C919F6">
        <w:rPr>
          <w:rFonts w:hint="cs"/>
          <w:rtl/>
          <w:lang w:eastAsia="he-IL"/>
        </w:rPr>
        <w:t>– – –</w:t>
      </w:r>
      <w:r>
        <w:rPr>
          <w:rFonts w:hint="cs"/>
          <w:rtl/>
          <w:lang w:eastAsia="he-IL"/>
        </w:rPr>
        <w:t xml:space="preserve"> </w:t>
      </w:r>
    </w:p>
    <w:p w:rsidR="00F05D2D" w:rsidRPr="00B92ACE" w:rsidRDefault="00F05D2D" w:rsidP="00436458">
      <w:pPr>
        <w:rPr>
          <w:rtl/>
          <w:lang w:eastAsia="he-IL"/>
        </w:rPr>
      </w:pPr>
    </w:p>
    <w:p w:rsidR="00F05D2D" w:rsidRDefault="00F05D2D" w:rsidP="00436458">
      <w:pPr>
        <w:pStyle w:val="af5"/>
        <w:keepNext/>
        <w:rPr>
          <w:rtl/>
        </w:rPr>
      </w:pPr>
      <w:bookmarkStart w:id="25847" w:name="ET_interruption_קריאות_73"/>
      <w:r w:rsidRPr="00BD48C0">
        <w:rPr>
          <w:rStyle w:val="TagStyle"/>
          <w:rtl/>
        </w:rPr>
        <w:t xml:space="preserve"> &lt;&lt; קריאה &gt;&gt;</w:t>
      </w:r>
      <w:r w:rsidRPr="00B92ACE">
        <w:rPr>
          <w:rStyle w:val="TagStyle"/>
          <w:rtl/>
        </w:rPr>
        <w:t xml:space="preserve"> </w:t>
      </w:r>
      <w:r>
        <w:rPr>
          <w:rtl/>
        </w:rPr>
        <w:t>קריאות:</w:t>
      </w:r>
      <w:r w:rsidRPr="00B92ACE">
        <w:rPr>
          <w:rStyle w:val="TagStyle"/>
          <w:rtl/>
        </w:rPr>
        <w:t xml:space="preserve"> </w:t>
      </w:r>
      <w:r w:rsidRPr="00BD48C0">
        <w:rPr>
          <w:rStyle w:val="TagStyle"/>
          <w:rtl/>
        </w:rPr>
        <w:t>&lt;&lt; קריאה &gt;&gt;</w:t>
      </w:r>
      <w:r>
        <w:rPr>
          <w:rtl/>
        </w:rPr>
        <w:t xml:space="preserve">   </w:t>
      </w:r>
      <w:bookmarkEnd w:id="25847"/>
    </w:p>
    <w:p w:rsidR="00F05D2D" w:rsidRDefault="00F05D2D" w:rsidP="00C919F6">
      <w:pPr>
        <w:rPr>
          <w:rtl/>
          <w:lang w:eastAsia="he-IL"/>
        </w:rPr>
      </w:pPr>
    </w:p>
    <w:p w:rsidR="00F05D2D" w:rsidRDefault="00F05D2D" w:rsidP="00436458">
      <w:pPr>
        <w:rPr>
          <w:rtl/>
          <w:lang w:eastAsia="he-IL"/>
        </w:rPr>
      </w:pPr>
      <w:r>
        <w:rPr>
          <w:rFonts w:hint="cs"/>
          <w:rtl/>
          <w:lang w:eastAsia="he-IL"/>
        </w:rPr>
        <w:t>מה עם החטופים?</w:t>
      </w:r>
    </w:p>
    <w:p w:rsidR="00F05D2D" w:rsidRDefault="00F05D2D" w:rsidP="00436458">
      <w:pPr>
        <w:rPr>
          <w:rtl/>
          <w:lang w:eastAsia="he-IL"/>
        </w:rPr>
      </w:pPr>
      <w:bookmarkStart w:id="25848" w:name="_ETM_Q48_604000"/>
      <w:bookmarkEnd w:id="25848"/>
    </w:p>
    <w:p w:rsidR="00F05D2D" w:rsidRDefault="00F05D2D" w:rsidP="00436458">
      <w:pPr>
        <w:pStyle w:val="af6"/>
        <w:keepNext/>
        <w:rPr>
          <w:rtl/>
        </w:rPr>
      </w:pPr>
      <w:bookmarkStart w:id="25849" w:name="_ETM_Q48_597000"/>
      <w:bookmarkStart w:id="25850" w:name="ET_yor_6307_72"/>
      <w:bookmarkEnd w:id="25849"/>
      <w:r w:rsidRPr="00BD48C0">
        <w:rPr>
          <w:rStyle w:val="TagStyle"/>
          <w:rtl/>
        </w:rPr>
        <w:t xml:space="preserve"> &lt;&lt; יור &gt;&gt;</w:t>
      </w:r>
      <w:r w:rsidRPr="00B92ACE">
        <w:rPr>
          <w:rStyle w:val="TagStyle"/>
          <w:rtl/>
        </w:rPr>
        <w:t xml:space="preserve"> </w:t>
      </w:r>
      <w:r>
        <w:rPr>
          <w:rtl/>
        </w:rPr>
        <w:t>היו"ר יבגני סובה:</w:t>
      </w:r>
      <w:r w:rsidRPr="00B92ACE">
        <w:rPr>
          <w:rStyle w:val="TagStyle"/>
          <w:rtl/>
        </w:rPr>
        <w:t xml:space="preserve"> </w:t>
      </w:r>
      <w:r w:rsidRPr="00BD48C0">
        <w:rPr>
          <w:rStyle w:val="TagStyle"/>
          <w:rtl/>
        </w:rPr>
        <w:t>&lt;&lt; יור &gt;&gt;</w:t>
      </w:r>
      <w:r>
        <w:rPr>
          <w:rtl/>
        </w:rPr>
        <w:t xml:space="preserve">   </w:t>
      </w:r>
      <w:bookmarkEnd w:id="25850"/>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תודה. חבר הכנסת אופיר כץ, אתה רוצה שיסכם? אתה רוצה הצבעה? </w:t>
      </w:r>
      <w:bookmarkStart w:id="25851" w:name="_ETM_Q48_607000"/>
      <w:bookmarkStart w:id="25852" w:name="_ETM_Q48_586000"/>
      <w:bookmarkEnd w:id="25851"/>
      <w:bookmarkEnd w:id="25852"/>
      <w:r>
        <w:rPr>
          <w:rFonts w:hint="cs"/>
          <w:rtl/>
          <w:lang w:eastAsia="he-IL"/>
        </w:rPr>
        <w:t>אתה יכול לדבר.</w:t>
      </w:r>
    </w:p>
    <w:p w:rsidR="00F05D2D" w:rsidRDefault="00F05D2D" w:rsidP="00436458">
      <w:pPr>
        <w:rPr>
          <w:rtl/>
          <w:lang w:eastAsia="he-IL"/>
        </w:rPr>
      </w:pPr>
      <w:bookmarkStart w:id="25853" w:name="_ETM_Q48_617035"/>
      <w:bookmarkStart w:id="25854" w:name="_ETM_Q48_617124"/>
      <w:bookmarkEnd w:id="25853"/>
      <w:bookmarkEnd w:id="25854"/>
    </w:p>
    <w:p w:rsidR="00F05D2D" w:rsidRDefault="00F05D2D" w:rsidP="00436458">
      <w:pPr>
        <w:pStyle w:val="af5"/>
        <w:keepNext/>
        <w:rPr>
          <w:rtl/>
        </w:rPr>
      </w:pPr>
      <w:bookmarkStart w:id="25855" w:name="_ETM_Q48_617180"/>
      <w:bookmarkStart w:id="25856" w:name="_ETM_Q48_617239"/>
      <w:bookmarkEnd w:id="25855"/>
      <w:bookmarkEnd w:id="25856"/>
      <w:r w:rsidRPr="00BD48C0">
        <w:rPr>
          <w:rStyle w:val="TagStyle"/>
          <w:rtl/>
        </w:rPr>
        <w:t>&lt;&lt; קריאה &gt;&gt;</w:t>
      </w:r>
      <w:r w:rsidRPr="00B92ACE">
        <w:rPr>
          <w:rStyle w:val="TagStyle"/>
          <w:rtl/>
        </w:rPr>
        <w:t xml:space="preserve"> </w:t>
      </w:r>
      <w:r>
        <w:rPr>
          <w:rFonts w:hint="cs"/>
          <w:rtl/>
        </w:rPr>
        <w:t>קריאות</w:t>
      </w:r>
      <w:r>
        <w:rPr>
          <w:rtl/>
        </w:rPr>
        <w:t>:</w:t>
      </w:r>
      <w:r w:rsidRPr="00B92ACE">
        <w:rPr>
          <w:rStyle w:val="TagStyle"/>
          <w:rtl/>
        </w:rPr>
        <w:t xml:space="preserve"> </w:t>
      </w:r>
      <w:r w:rsidRPr="00BD48C0">
        <w:rPr>
          <w:rStyle w:val="TagStyle"/>
          <w:rtl/>
        </w:rPr>
        <w:t>&lt;&lt;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 </w:t>
      </w:r>
      <w:r w:rsidR="00C919F6">
        <w:rPr>
          <w:rFonts w:hint="cs"/>
          <w:rtl/>
          <w:lang w:eastAsia="he-IL"/>
        </w:rPr>
        <w:t>– – –</w:t>
      </w:r>
      <w:r>
        <w:rPr>
          <w:rFonts w:hint="cs"/>
          <w:rtl/>
          <w:lang w:eastAsia="he-IL"/>
        </w:rPr>
        <w:t xml:space="preserve"> </w:t>
      </w:r>
    </w:p>
    <w:p w:rsidR="00F05D2D" w:rsidRDefault="00F05D2D" w:rsidP="00436458">
      <w:pPr>
        <w:rPr>
          <w:rtl/>
          <w:lang w:eastAsia="he-IL"/>
        </w:rPr>
      </w:pPr>
    </w:p>
    <w:p w:rsidR="00F05D2D" w:rsidRDefault="00F05D2D" w:rsidP="00436458">
      <w:pPr>
        <w:pStyle w:val="-"/>
        <w:keepNext/>
        <w:rPr>
          <w:rtl/>
        </w:rPr>
      </w:pPr>
      <w:r w:rsidRPr="00DD0135">
        <w:rPr>
          <w:rStyle w:val="TagStyle"/>
          <w:rtl/>
        </w:rPr>
        <w:t xml:space="preserve">&lt;&lt; דובר_המשך &gt;&gt; </w:t>
      </w:r>
      <w:r>
        <w:rPr>
          <w:rtl/>
        </w:rPr>
        <w:t>השר במשרד האוצר זאב אלקין:</w:t>
      </w:r>
      <w:r w:rsidRPr="00DD0135">
        <w:rPr>
          <w:rStyle w:val="TagStyle"/>
          <w:rtl/>
        </w:rPr>
        <w:t xml:space="preserve"> &lt;&lt; דובר_המשך &gt;&gt;</w:t>
      </w:r>
      <w:r>
        <w:rPr>
          <w:rtl/>
        </w:rPr>
        <w:t xml:space="preserve">   </w:t>
      </w:r>
    </w:p>
    <w:p w:rsidR="00F05D2D" w:rsidRDefault="00F05D2D" w:rsidP="00C919F6">
      <w:pPr>
        <w:rPr>
          <w:rtl/>
        </w:rPr>
      </w:pPr>
    </w:p>
    <w:p w:rsidR="00F05D2D" w:rsidRDefault="00F05D2D" w:rsidP="00436458">
      <w:pPr>
        <w:rPr>
          <w:rtl/>
        </w:rPr>
      </w:pPr>
      <w:r>
        <w:rPr>
          <w:rFonts w:hint="cs"/>
          <w:rtl/>
        </w:rPr>
        <w:t>אני לא מצליח לדבר.</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B92ACE">
        <w:rPr>
          <w:rStyle w:val="TagStyle"/>
          <w:rtl/>
        </w:rPr>
        <w:t xml:space="preserve"> </w:t>
      </w:r>
      <w:r>
        <w:rPr>
          <w:rtl/>
        </w:rPr>
        <w:t>היו"ר יבגני סובה:</w:t>
      </w:r>
      <w:r w:rsidRPr="00B92ACE">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r>
        <w:rPr>
          <w:rFonts w:hint="cs"/>
          <w:rtl/>
        </w:rPr>
        <w:t>אתה מצליח לדבר. אני שומע אותך היטב, אתה יכול לדבר.</w:t>
      </w:r>
    </w:p>
    <w:p w:rsidR="00F05D2D" w:rsidRDefault="00F05D2D" w:rsidP="00436458">
      <w:pPr>
        <w:rPr>
          <w:rtl/>
        </w:rPr>
      </w:pPr>
    </w:p>
    <w:p w:rsidR="00F05D2D" w:rsidRDefault="00F05D2D" w:rsidP="00436458">
      <w:pPr>
        <w:pStyle w:val="-"/>
        <w:keepNext/>
        <w:rPr>
          <w:rtl/>
        </w:rPr>
      </w:pPr>
      <w:r w:rsidRPr="00DD0135">
        <w:rPr>
          <w:rStyle w:val="TagStyle"/>
          <w:rtl/>
        </w:rPr>
        <w:t xml:space="preserve">&lt;&lt; דובר_המשך &gt;&gt; </w:t>
      </w:r>
      <w:r>
        <w:rPr>
          <w:rtl/>
        </w:rPr>
        <w:t>השר במשרד האוצר זאב אלקין:</w:t>
      </w:r>
      <w:r w:rsidRPr="00DD0135">
        <w:rPr>
          <w:rStyle w:val="TagStyle"/>
          <w:rtl/>
        </w:rPr>
        <w:t xml:space="preserve"> &lt;&lt; דובר_המשך &gt;&gt;</w:t>
      </w:r>
      <w:r>
        <w:rPr>
          <w:rtl/>
        </w:rPr>
        <w:t xml:space="preserve">   </w:t>
      </w:r>
    </w:p>
    <w:p w:rsidR="00F05D2D" w:rsidRDefault="00F05D2D" w:rsidP="00C919F6">
      <w:pPr>
        <w:rPr>
          <w:rtl/>
        </w:rPr>
      </w:pPr>
    </w:p>
    <w:p w:rsidR="00F05D2D" w:rsidRDefault="00F05D2D" w:rsidP="00436458">
      <w:pPr>
        <w:rPr>
          <w:rtl/>
        </w:rPr>
      </w:pPr>
      <w:r>
        <w:rPr>
          <w:rFonts w:hint="cs"/>
          <w:rtl/>
        </w:rPr>
        <w:t xml:space="preserve">טוב, תודה רבה. תודה רבה, אדוני היושב-ראש. </w:t>
      </w:r>
    </w:p>
    <w:p w:rsidR="00F05D2D" w:rsidRDefault="00F05D2D" w:rsidP="00436458">
      <w:pPr>
        <w:rPr>
          <w:rtl/>
        </w:rPr>
      </w:pPr>
    </w:p>
    <w:p w:rsidR="00F05D2D" w:rsidRDefault="00F05D2D" w:rsidP="00436458">
      <w:pPr>
        <w:pStyle w:val="af5"/>
        <w:keepNext/>
        <w:rPr>
          <w:rtl/>
        </w:rPr>
      </w:pPr>
      <w:bookmarkStart w:id="25857" w:name="ET_interruption_6151_79"/>
      <w:r w:rsidRPr="00BD48C0">
        <w:rPr>
          <w:rStyle w:val="TagStyle"/>
          <w:rtl/>
        </w:rPr>
        <w:t xml:space="preserve"> &lt;&lt; קריאה &gt;&gt;</w:t>
      </w:r>
      <w:r w:rsidRPr="007C3385">
        <w:rPr>
          <w:rStyle w:val="TagStyle"/>
          <w:rtl/>
        </w:rPr>
        <w:t xml:space="preserve"> </w:t>
      </w:r>
      <w:r>
        <w:rPr>
          <w:rtl/>
        </w:rPr>
        <w:t>רון כץ (יש עתיד):</w:t>
      </w:r>
      <w:r w:rsidRPr="007C3385">
        <w:rPr>
          <w:rStyle w:val="TagStyle"/>
          <w:rtl/>
        </w:rPr>
        <w:t xml:space="preserve"> </w:t>
      </w:r>
      <w:r w:rsidRPr="00BD48C0">
        <w:rPr>
          <w:rStyle w:val="TagStyle"/>
          <w:rtl/>
        </w:rPr>
        <w:t>&lt;&lt; קריאה &gt;&gt;</w:t>
      </w:r>
      <w:r>
        <w:rPr>
          <w:rtl/>
        </w:rPr>
        <w:t xml:space="preserve">   </w:t>
      </w:r>
      <w:bookmarkEnd w:id="25857"/>
    </w:p>
    <w:p w:rsidR="00F05D2D" w:rsidRDefault="00F05D2D" w:rsidP="00C919F6">
      <w:pPr>
        <w:rPr>
          <w:rtl/>
        </w:rPr>
      </w:pPr>
    </w:p>
    <w:p w:rsidR="00F05D2D" w:rsidRDefault="00F05D2D" w:rsidP="00436458">
      <w:pPr>
        <w:rPr>
          <w:rtl/>
        </w:rPr>
      </w:pPr>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r w:rsidRPr="00BD48C0">
        <w:rPr>
          <w:rStyle w:val="TagStyle"/>
          <w:rtl/>
        </w:rPr>
        <w:t xml:space="preserve"> &lt;&lt; יור &gt;&gt;</w:t>
      </w:r>
      <w:r w:rsidRPr="007C3385">
        <w:rPr>
          <w:rStyle w:val="TagStyle"/>
          <w:rtl/>
        </w:rPr>
        <w:t xml:space="preserve"> </w:t>
      </w:r>
      <w:r>
        <w:rPr>
          <w:rtl/>
        </w:rPr>
        <w:t>היו"ר יבגני סובה:</w:t>
      </w:r>
      <w:r w:rsidRPr="007C3385">
        <w:rPr>
          <w:rStyle w:val="TagStyle"/>
          <w:rtl/>
        </w:rPr>
        <w:t xml:space="preserve"> </w:t>
      </w:r>
      <w:r w:rsidRPr="00BD48C0">
        <w:rPr>
          <w:rStyle w:val="TagStyle"/>
          <w:rtl/>
        </w:rPr>
        <w:t>&lt;&lt; יור &gt;&gt;</w:t>
      </w:r>
      <w:r>
        <w:rPr>
          <w:rtl/>
        </w:rPr>
        <w:t xml:space="preserve">   </w:t>
      </w:r>
    </w:p>
    <w:p w:rsidR="00F05D2D" w:rsidRDefault="00F05D2D" w:rsidP="00C919F6">
      <w:pPr>
        <w:rPr>
          <w:rtl/>
        </w:rPr>
      </w:pPr>
    </w:p>
    <w:p w:rsidR="00F05D2D" w:rsidRDefault="00F05D2D" w:rsidP="00436458">
      <w:pPr>
        <w:rPr>
          <w:rtl/>
        </w:rPr>
      </w:pPr>
      <w:r>
        <w:rPr>
          <w:rFonts w:hint="cs"/>
          <w:rtl/>
        </w:rPr>
        <w:t>חבר הכנסת רון כץ, אתה בקריאה ראשונה.</w:t>
      </w:r>
    </w:p>
    <w:p w:rsidR="00F05D2D" w:rsidRDefault="00F05D2D" w:rsidP="00436458">
      <w:pPr>
        <w:rPr>
          <w:rtl/>
        </w:rPr>
      </w:pPr>
    </w:p>
    <w:p w:rsidR="00F05D2D" w:rsidRDefault="00F05D2D" w:rsidP="00436458">
      <w:pPr>
        <w:pStyle w:val="af5"/>
        <w:keepNext/>
        <w:rPr>
          <w:rtl/>
        </w:rPr>
      </w:pPr>
      <w:bookmarkStart w:id="25858" w:name="ET_interruption_6151_81"/>
      <w:r w:rsidRPr="00BD48C0">
        <w:rPr>
          <w:rStyle w:val="TagStyle"/>
          <w:rtl/>
        </w:rPr>
        <w:t xml:space="preserve"> &lt;&lt; קריאה &gt;&gt;</w:t>
      </w:r>
      <w:r w:rsidRPr="007C3385">
        <w:rPr>
          <w:rStyle w:val="TagStyle"/>
          <w:rtl/>
        </w:rPr>
        <w:t xml:space="preserve"> </w:t>
      </w:r>
      <w:r>
        <w:rPr>
          <w:rtl/>
        </w:rPr>
        <w:t>רון כץ (יש עתיד):</w:t>
      </w:r>
      <w:r w:rsidRPr="007C3385">
        <w:rPr>
          <w:rStyle w:val="TagStyle"/>
          <w:rtl/>
        </w:rPr>
        <w:t xml:space="preserve"> </w:t>
      </w:r>
      <w:r w:rsidRPr="00BD48C0">
        <w:rPr>
          <w:rStyle w:val="TagStyle"/>
          <w:rtl/>
        </w:rPr>
        <w:t>&lt;&lt; קריאה &gt;&gt;</w:t>
      </w:r>
      <w:r>
        <w:rPr>
          <w:rtl/>
        </w:rPr>
        <w:t xml:space="preserve">   </w:t>
      </w:r>
      <w:bookmarkEnd w:id="25858"/>
    </w:p>
    <w:p w:rsidR="00F05D2D" w:rsidRDefault="00F05D2D" w:rsidP="00C919F6">
      <w:pPr>
        <w:rPr>
          <w:rtl/>
        </w:rPr>
      </w:pPr>
    </w:p>
    <w:p w:rsidR="00F05D2D" w:rsidRDefault="00F05D2D" w:rsidP="00436458">
      <w:pPr>
        <w:rPr>
          <w:rtl/>
        </w:rPr>
      </w:pPr>
      <w:r>
        <w:rPr>
          <w:rFonts w:hint="cs"/>
          <w:rtl/>
        </w:rPr>
        <w:t>אני?</w:t>
      </w:r>
    </w:p>
    <w:p w:rsidR="00F05D2D" w:rsidRDefault="00F05D2D" w:rsidP="00436458">
      <w:pPr>
        <w:rPr>
          <w:rtl/>
        </w:rPr>
      </w:pPr>
    </w:p>
    <w:p w:rsidR="00F05D2D" w:rsidRDefault="00F05D2D" w:rsidP="00436458">
      <w:pPr>
        <w:pStyle w:val="af6"/>
        <w:keepNext/>
        <w:rPr>
          <w:rtl/>
        </w:rPr>
      </w:pPr>
      <w:bookmarkStart w:id="25859" w:name="ET_yor_6307_82"/>
      <w:r w:rsidRPr="00BD48C0">
        <w:rPr>
          <w:rStyle w:val="TagStyle"/>
          <w:rtl/>
        </w:rPr>
        <w:t xml:space="preserve"> &lt;&lt; יור &gt;&gt;</w:t>
      </w:r>
      <w:r w:rsidRPr="007C3385">
        <w:rPr>
          <w:rStyle w:val="TagStyle"/>
          <w:rtl/>
        </w:rPr>
        <w:t xml:space="preserve"> </w:t>
      </w:r>
      <w:r>
        <w:rPr>
          <w:rtl/>
        </w:rPr>
        <w:t>היו"ר יבגני סובה:</w:t>
      </w:r>
      <w:r w:rsidRPr="007C3385">
        <w:rPr>
          <w:rStyle w:val="TagStyle"/>
          <w:rtl/>
        </w:rPr>
        <w:t xml:space="preserve"> </w:t>
      </w:r>
      <w:r w:rsidRPr="00BD48C0">
        <w:rPr>
          <w:rStyle w:val="TagStyle"/>
          <w:rtl/>
        </w:rPr>
        <w:t>&lt;&lt; יור &gt;&gt;</w:t>
      </w:r>
      <w:r>
        <w:rPr>
          <w:rtl/>
        </w:rPr>
        <w:t xml:space="preserve">   </w:t>
      </w:r>
      <w:bookmarkEnd w:id="25859"/>
    </w:p>
    <w:p w:rsidR="00F05D2D" w:rsidRDefault="00F05D2D" w:rsidP="00C919F6">
      <w:pPr>
        <w:rPr>
          <w:rtl/>
        </w:rPr>
      </w:pPr>
    </w:p>
    <w:p w:rsidR="00F05D2D" w:rsidRDefault="00F05D2D" w:rsidP="00EC4A12">
      <w:pPr>
        <w:rPr>
          <w:rtl/>
        </w:rPr>
      </w:pPr>
      <w:r>
        <w:rPr>
          <w:rFonts w:hint="cs"/>
          <w:rtl/>
        </w:rPr>
        <w:t xml:space="preserve">כן, אתה </w:t>
      </w:r>
      <w:bookmarkStart w:id="25860" w:name="_ETM_Q48_632000"/>
      <w:bookmarkEnd w:id="25860"/>
      <w:r>
        <w:rPr>
          <w:rFonts w:hint="cs"/>
          <w:rtl/>
        </w:rPr>
        <w:t>בקריאה ראשונה. כן. תכף תהיה בשנייה, רון כץ</w:t>
      </w:r>
      <w:r w:rsidR="00EC4A12">
        <w:rPr>
          <w:rFonts w:hint="cs"/>
          <w:rtl/>
        </w:rPr>
        <w:t>.</w:t>
      </w:r>
      <w:r>
        <w:rPr>
          <w:rFonts w:hint="cs"/>
          <w:rtl/>
        </w:rPr>
        <w:t xml:space="preserve"> תודה רבה</w:t>
      </w:r>
      <w:r w:rsidR="00EC4A12">
        <w:rPr>
          <w:rFonts w:hint="cs"/>
          <w:rtl/>
        </w:rPr>
        <w:t>.</w:t>
      </w:r>
      <w:r>
        <w:rPr>
          <w:rFonts w:hint="cs"/>
          <w:rtl/>
        </w:rPr>
        <w:t xml:space="preserve"> בבקשה. </w:t>
      </w:r>
      <w:bookmarkStart w:id="25861" w:name="_ETM_Q48_633000"/>
      <w:bookmarkEnd w:id="25861"/>
    </w:p>
    <w:p w:rsidR="00F05D2D" w:rsidRDefault="00F05D2D" w:rsidP="00436458">
      <w:pPr>
        <w:rPr>
          <w:rtl/>
        </w:rPr>
      </w:pPr>
      <w:bookmarkStart w:id="25862" w:name="_ETM_Q48_638000"/>
      <w:bookmarkEnd w:id="25862"/>
    </w:p>
    <w:p w:rsidR="00F05D2D" w:rsidRDefault="00F05D2D" w:rsidP="00436458">
      <w:pPr>
        <w:pStyle w:val="-"/>
        <w:keepNext/>
        <w:rPr>
          <w:rtl/>
        </w:rPr>
      </w:pPr>
      <w:r w:rsidRPr="00DD0135">
        <w:rPr>
          <w:rStyle w:val="TagStyle"/>
          <w:rtl/>
        </w:rPr>
        <w:t xml:space="preserve">&lt;&lt; דובר_המשך &gt;&gt; </w:t>
      </w:r>
      <w:r>
        <w:rPr>
          <w:rtl/>
        </w:rPr>
        <w:t>השר במשרד האוצר זאב אלקין:</w:t>
      </w:r>
      <w:r w:rsidRPr="00DD0135">
        <w:rPr>
          <w:rStyle w:val="TagStyle"/>
          <w:rtl/>
        </w:rPr>
        <w:t xml:space="preserve"> &lt;&lt; דובר_המשך &gt;&gt;</w:t>
      </w:r>
      <w:r>
        <w:rPr>
          <w:rtl/>
        </w:rPr>
        <w:t xml:space="preserve">   </w:t>
      </w:r>
    </w:p>
    <w:p w:rsidR="00F05D2D" w:rsidRDefault="00F05D2D" w:rsidP="00C919F6">
      <w:pPr>
        <w:rPr>
          <w:rtl/>
        </w:rPr>
      </w:pPr>
    </w:p>
    <w:p w:rsidR="00F05D2D" w:rsidRDefault="00F05D2D" w:rsidP="00C919F6">
      <w:pPr>
        <w:rPr>
          <w:rtl/>
        </w:rPr>
      </w:pPr>
      <w:r>
        <w:rPr>
          <w:rFonts w:hint="cs"/>
          <w:rtl/>
        </w:rPr>
        <w:t xml:space="preserve"> אדוני ראש הממשלה, חבריי השרים</w:t>
      </w:r>
      <w:bookmarkStart w:id="25863" w:name="_ETM_Q48_644000"/>
      <w:bookmarkEnd w:id="25863"/>
      <w:r>
        <w:rPr>
          <w:rFonts w:hint="cs"/>
          <w:rtl/>
        </w:rPr>
        <w:t xml:space="preserve"> </w:t>
      </w:r>
      <w:r w:rsidR="00C919F6">
        <w:rPr>
          <w:rFonts w:hint="cs"/>
          <w:rtl/>
        </w:rPr>
        <w:t>– –</w:t>
      </w:r>
      <w:r>
        <w:rPr>
          <w:rFonts w:hint="cs"/>
          <w:rtl/>
        </w:rPr>
        <w:t xml:space="preserve"> </w:t>
      </w:r>
    </w:p>
    <w:p w:rsidR="00F05D2D" w:rsidRDefault="00F05D2D" w:rsidP="00436458">
      <w:pPr>
        <w:rPr>
          <w:rtl/>
        </w:rPr>
      </w:pPr>
      <w:bookmarkStart w:id="25864" w:name="_ETM_Q48_636000"/>
      <w:bookmarkEnd w:id="25864"/>
    </w:p>
    <w:p w:rsidR="00F05D2D" w:rsidRDefault="00F05D2D" w:rsidP="00436458">
      <w:pPr>
        <w:pStyle w:val="af5"/>
        <w:keepNext/>
        <w:rPr>
          <w:rtl/>
        </w:rPr>
      </w:pPr>
      <w:bookmarkStart w:id="25865" w:name="ET_interruption_5766_84"/>
      <w:r w:rsidRPr="00BD48C0">
        <w:rPr>
          <w:rStyle w:val="TagStyle"/>
          <w:rtl/>
        </w:rPr>
        <w:t xml:space="preserve"> &lt;&lt; קריאה &gt;&gt;</w:t>
      </w:r>
      <w:r w:rsidRPr="007C3385">
        <w:rPr>
          <w:rStyle w:val="TagStyle"/>
          <w:rtl/>
        </w:rPr>
        <w:t xml:space="preserve"> </w:t>
      </w:r>
      <w:r>
        <w:rPr>
          <w:rtl/>
        </w:rPr>
        <w:t>רם בן ברק (יש עתיד):</w:t>
      </w:r>
      <w:r w:rsidRPr="007C3385">
        <w:rPr>
          <w:rStyle w:val="TagStyle"/>
          <w:rtl/>
        </w:rPr>
        <w:t xml:space="preserve"> </w:t>
      </w:r>
      <w:r w:rsidRPr="00BD48C0">
        <w:rPr>
          <w:rStyle w:val="TagStyle"/>
          <w:rtl/>
        </w:rPr>
        <w:t>&lt;&lt; קריאה &gt;&gt;</w:t>
      </w:r>
      <w:r>
        <w:rPr>
          <w:rtl/>
        </w:rPr>
        <w:t xml:space="preserve">   </w:t>
      </w:r>
      <w:bookmarkEnd w:id="25865"/>
    </w:p>
    <w:p w:rsidR="00F05D2D" w:rsidRDefault="00F05D2D" w:rsidP="00C919F6">
      <w:pPr>
        <w:rPr>
          <w:rtl/>
        </w:rPr>
      </w:pPr>
    </w:p>
    <w:p w:rsidR="00F05D2D" w:rsidRDefault="00F05D2D" w:rsidP="00436458">
      <w:pPr>
        <w:rPr>
          <w:rtl/>
        </w:rPr>
      </w:pPr>
      <w:r>
        <w:rPr>
          <w:rFonts w:hint="cs"/>
          <w:rtl/>
        </w:rPr>
        <w:t xml:space="preserve">לא מעוניינים לשמוע אותו. </w:t>
      </w:r>
    </w:p>
    <w:p w:rsidR="00F05D2D" w:rsidRDefault="00F05D2D" w:rsidP="00436458">
      <w:pPr>
        <w:rPr>
          <w:rtl/>
        </w:rPr>
      </w:pPr>
    </w:p>
    <w:p w:rsidR="00F05D2D" w:rsidRDefault="00F05D2D" w:rsidP="00436458">
      <w:pPr>
        <w:pStyle w:val="-"/>
        <w:keepNext/>
        <w:rPr>
          <w:rtl/>
        </w:rPr>
      </w:pPr>
      <w:r w:rsidRPr="00BD48C0">
        <w:rPr>
          <w:rStyle w:val="TagStyle"/>
          <w:rtl/>
        </w:rPr>
        <w:t xml:space="preserve"> &lt;&lt; דובר_המשך &gt;&gt;</w:t>
      </w:r>
      <w:r w:rsidRPr="007C3385">
        <w:rPr>
          <w:rStyle w:val="TagStyle"/>
          <w:rtl/>
        </w:rPr>
        <w:t xml:space="preserve"> </w:t>
      </w:r>
      <w:r>
        <w:rPr>
          <w:rtl/>
        </w:rPr>
        <w:t>השר במשרד האוצר זאב אלקין:</w:t>
      </w:r>
      <w:r w:rsidRPr="007C3385">
        <w:rPr>
          <w:rStyle w:val="TagStyle"/>
          <w:rtl/>
        </w:rPr>
        <w:t xml:space="preserve"> </w:t>
      </w:r>
      <w:r w:rsidRPr="00BD48C0">
        <w:rPr>
          <w:rStyle w:val="TagStyle"/>
          <w:rtl/>
        </w:rPr>
        <w:t>&lt;&lt; דובר_המשך &gt;&gt;</w:t>
      </w:r>
      <w:r>
        <w:rPr>
          <w:rtl/>
        </w:rPr>
        <w:t xml:space="preserve">   </w:t>
      </w:r>
    </w:p>
    <w:p w:rsidR="00F05D2D" w:rsidRDefault="00F05D2D" w:rsidP="00C919F6">
      <w:pPr>
        <w:rPr>
          <w:rtl/>
        </w:rPr>
      </w:pPr>
    </w:p>
    <w:p w:rsidR="00F05D2D" w:rsidRDefault="00F05D2D" w:rsidP="00436458">
      <w:pPr>
        <w:rPr>
          <w:rtl/>
        </w:rPr>
      </w:pPr>
      <w:r>
        <w:rPr>
          <w:rFonts w:hint="cs"/>
          <w:rtl/>
        </w:rPr>
        <w:t xml:space="preserve"> </w:t>
      </w:r>
      <w:r w:rsidR="00C919F6">
        <w:rPr>
          <w:rFonts w:hint="cs"/>
          <w:rtl/>
        </w:rPr>
        <w:t>– –</w:t>
      </w:r>
      <w:r>
        <w:rPr>
          <w:rFonts w:hint="cs"/>
          <w:rtl/>
        </w:rPr>
        <w:t xml:space="preserve"> </w:t>
      </w:r>
      <w:bookmarkStart w:id="25866" w:name="_ETM_Q48_642129"/>
      <w:bookmarkEnd w:id="25866"/>
      <w:r>
        <w:rPr>
          <w:rtl/>
        </w:rPr>
        <w:t xml:space="preserve">דווקא </w:t>
      </w:r>
      <w:bookmarkStart w:id="25867" w:name="_ETM_Q48_643140"/>
      <w:bookmarkEnd w:id="25867"/>
      <w:r>
        <w:rPr>
          <w:rtl/>
        </w:rPr>
        <w:t xml:space="preserve">במסגרת </w:t>
      </w:r>
      <w:bookmarkStart w:id="25868" w:name="_ETM_Q48_644160"/>
      <w:bookmarkEnd w:id="25868"/>
      <w:r>
        <w:rPr>
          <w:rtl/>
        </w:rPr>
        <w:t xml:space="preserve">הדיון </w:t>
      </w:r>
      <w:bookmarkStart w:id="25869" w:name="_ETM_Q48_644850"/>
      <w:bookmarkEnd w:id="25869"/>
      <w:r>
        <w:rPr>
          <w:rtl/>
        </w:rPr>
        <w:t xml:space="preserve">על </w:t>
      </w:r>
      <w:bookmarkStart w:id="25870" w:name="_ETM_Q48_645000"/>
      <w:bookmarkEnd w:id="25870"/>
      <w:r>
        <w:rPr>
          <w:rtl/>
        </w:rPr>
        <w:t xml:space="preserve">החוק </w:t>
      </w:r>
      <w:bookmarkStart w:id="25871" w:name="_ETM_Q48_645360"/>
      <w:bookmarkEnd w:id="25871"/>
      <w:r>
        <w:rPr>
          <w:rtl/>
        </w:rPr>
        <w:t>הזה</w:t>
      </w:r>
      <w:r>
        <w:rPr>
          <w:rFonts w:hint="cs"/>
          <w:rtl/>
        </w:rPr>
        <w:t>,</w:t>
      </w:r>
      <w:r>
        <w:rPr>
          <w:rtl/>
        </w:rPr>
        <w:t xml:space="preserve"> </w:t>
      </w:r>
      <w:bookmarkStart w:id="25872" w:name="_ETM_Q48_646909"/>
      <w:bookmarkEnd w:id="25872"/>
      <w:r>
        <w:rPr>
          <w:rtl/>
        </w:rPr>
        <w:t>ש</w:t>
      </w:r>
      <w:bookmarkStart w:id="25873" w:name="_ETM_Q48_647329"/>
      <w:bookmarkEnd w:id="25873"/>
      <w:r>
        <w:rPr>
          <w:rFonts w:hint="cs"/>
          <w:rtl/>
        </w:rPr>
        <w:t xml:space="preserve">היה </w:t>
      </w:r>
      <w:bookmarkStart w:id="25874" w:name="_ETM_Q48_647450"/>
      <w:bookmarkEnd w:id="25874"/>
      <w:r>
        <w:rPr>
          <w:rtl/>
        </w:rPr>
        <w:t xml:space="preserve">יכול </w:t>
      </w:r>
      <w:bookmarkStart w:id="25875" w:name="_ETM_Q48_647810"/>
      <w:bookmarkEnd w:id="25875"/>
      <w:r>
        <w:rPr>
          <w:rtl/>
        </w:rPr>
        <w:t xml:space="preserve">להיות </w:t>
      </w:r>
      <w:bookmarkStart w:id="25876" w:name="_ETM_Q48_648409"/>
      <w:bookmarkEnd w:id="25876"/>
      <w:r>
        <w:rPr>
          <w:rtl/>
        </w:rPr>
        <w:t xml:space="preserve">דיון </w:t>
      </w:r>
      <w:bookmarkStart w:id="25877" w:name="_ETM_Q48_648769"/>
      <w:bookmarkEnd w:id="25877"/>
      <w:r>
        <w:rPr>
          <w:rtl/>
        </w:rPr>
        <w:t xml:space="preserve">ענייני </w:t>
      </w:r>
      <w:bookmarkStart w:id="25878" w:name="_ETM_Q48_650750"/>
      <w:bookmarkStart w:id="25879" w:name="_ETM_Q48_650959"/>
      <w:bookmarkStart w:id="25880" w:name="_ETM_Q48_650989"/>
      <w:bookmarkEnd w:id="25878"/>
      <w:bookmarkEnd w:id="25879"/>
      <w:bookmarkEnd w:id="25880"/>
      <w:r>
        <w:rPr>
          <w:rFonts w:hint="cs"/>
          <w:rtl/>
        </w:rPr>
        <w:t>ו</w:t>
      </w:r>
      <w:r>
        <w:rPr>
          <w:rtl/>
        </w:rPr>
        <w:t xml:space="preserve">אפשר </w:t>
      </w:r>
      <w:bookmarkStart w:id="25881" w:name="_ETM_Q48_651290"/>
      <w:bookmarkEnd w:id="25881"/>
      <w:r>
        <w:rPr>
          <w:rtl/>
        </w:rPr>
        <w:t xml:space="preserve">להיות </w:t>
      </w:r>
      <w:bookmarkStart w:id="25882" w:name="_ETM_Q48_651650"/>
      <w:bookmarkEnd w:id="25882"/>
      <w:r>
        <w:rPr>
          <w:rtl/>
        </w:rPr>
        <w:t xml:space="preserve">בעד </w:t>
      </w:r>
      <w:bookmarkStart w:id="25883" w:name="_ETM_Q48_652010"/>
      <w:bookmarkEnd w:id="25883"/>
      <w:r>
        <w:rPr>
          <w:rtl/>
        </w:rPr>
        <w:t xml:space="preserve">ונגד </w:t>
      </w:r>
      <w:bookmarkStart w:id="25884" w:name="_ETM_Q48_652430"/>
      <w:bookmarkEnd w:id="25884"/>
      <w:r>
        <w:rPr>
          <w:rFonts w:hint="cs"/>
          <w:rtl/>
        </w:rPr>
        <w:t>ה</w:t>
      </w:r>
      <w:r>
        <w:rPr>
          <w:rtl/>
        </w:rPr>
        <w:t xml:space="preserve">צעד </w:t>
      </w:r>
      <w:bookmarkStart w:id="25885" w:name="_ETM_Q48_652970"/>
      <w:bookmarkEnd w:id="25885"/>
      <w:r>
        <w:rPr>
          <w:rtl/>
        </w:rPr>
        <w:t>שנעשה</w:t>
      </w:r>
      <w:r>
        <w:rPr>
          <w:rFonts w:hint="cs"/>
          <w:rtl/>
        </w:rPr>
        <w:t>,</w:t>
      </w:r>
      <w:r>
        <w:rPr>
          <w:rtl/>
        </w:rPr>
        <w:t xml:space="preserve"> </w:t>
      </w:r>
      <w:bookmarkStart w:id="25886" w:name="_ETM_Q48_653540"/>
      <w:bookmarkEnd w:id="25886"/>
      <w:r>
        <w:rPr>
          <w:rtl/>
        </w:rPr>
        <w:t xml:space="preserve">בסופו </w:t>
      </w:r>
      <w:bookmarkStart w:id="25887" w:name="_ETM_Q48_653989"/>
      <w:bookmarkEnd w:id="25887"/>
      <w:r>
        <w:rPr>
          <w:rtl/>
        </w:rPr>
        <w:t xml:space="preserve">של </w:t>
      </w:r>
      <w:bookmarkStart w:id="25888" w:name="_ETM_Q48_654200"/>
      <w:bookmarkEnd w:id="25888"/>
      <w:r>
        <w:rPr>
          <w:rtl/>
        </w:rPr>
        <w:t>דבר</w:t>
      </w:r>
      <w:bookmarkStart w:id="25889" w:name="_ETM_Q48_655069"/>
      <w:bookmarkEnd w:id="25889"/>
      <w:r>
        <w:rPr>
          <w:rFonts w:hint="cs"/>
          <w:rtl/>
        </w:rPr>
        <w:t xml:space="preserve"> </w:t>
      </w:r>
      <w:r w:rsidR="00C919F6">
        <w:rPr>
          <w:rFonts w:hint="cs"/>
          <w:rtl/>
        </w:rPr>
        <w:t>– – –</w:t>
      </w:r>
    </w:p>
    <w:p w:rsidR="00F05D2D" w:rsidRDefault="00F05D2D" w:rsidP="00436458">
      <w:pPr>
        <w:rPr>
          <w:rtl/>
        </w:rPr>
      </w:pPr>
      <w:bookmarkStart w:id="25890" w:name="_ETM_Q48_653000"/>
      <w:bookmarkEnd w:id="25890"/>
    </w:p>
    <w:p w:rsidR="00F05D2D" w:rsidRDefault="00F05D2D" w:rsidP="00436458">
      <w:pPr>
        <w:pStyle w:val="af5"/>
        <w:keepNext/>
        <w:rPr>
          <w:rtl/>
        </w:rPr>
      </w:pPr>
      <w:bookmarkStart w:id="25891" w:name="ET_interruption_6127_86"/>
      <w:r w:rsidRPr="00BD48C0">
        <w:rPr>
          <w:rStyle w:val="TagStyle"/>
          <w:rtl/>
        </w:rPr>
        <w:t xml:space="preserve"> &lt;&lt; קריאה &gt;&gt;</w:t>
      </w:r>
      <w:r w:rsidRPr="004C2A56">
        <w:rPr>
          <w:rStyle w:val="TagStyle"/>
          <w:rtl/>
        </w:rPr>
        <w:t xml:space="preserve"> </w:t>
      </w:r>
      <w:r>
        <w:rPr>
          <w:rtl/>
        </w:rPr>
        <w:t>ולדימיר בליאק (יש עתיד):</w:t>
      </w:r>
      <w:r w:rsidRPr="004C2A56">
        <w:rPr>
          <w:rStyle w:val="TagStyle"/>
          <w:rtl/>
        </w:rPr>
        <w:t xml:space="preserve"> </w:t>
      </w:r>
      <w:r w:rsidRPr="00BD48C0">
        <w:rPr>
          <w:rStyle w:val="TagStyle"/>
          <w:rtl/>
        </w:rPr>
        <w:t>&lt;&lt; קריאה &gt;&gt;</w:t>
      </w:r>
      <w:r>
        <w:rPr>
          <w:rtl/>
        </w:rPr>
        <w:t xml:space="preserve">   </w:t>
      </w:r>
      <w:bookmarkEnd w:id="25891"/>
    </w:p>
    <w:p w:rsidR="00F05D2D" w:rsidRDefault="00F05D2D" w:rsidP="00C919F6">
      <w:pPr>
        <w:rPr>
          <w:rtl/>
        </w:rPr>
      </w:pPr>
    </w:p>
    <w:p w:rsidR="00F05D2D" w:rsidRDefault="00F05D2D" w:rsidP="00436458">
      <w:pPr>
        <w:rPr>
          <w:rtl/>
        </w:rPr>
      </w:pPr>
      <w:bookmarkStart w:id="25892" w:name="_ETM_Q48_657000"/>
      <w:bookmarkEnd w:id="25892"/>
      <w:r>
        <w:rPr>
          <w:rFonts w:hint="cs"/>
          <w:rtl/>
        </w:rPr>
        <w:t xml:space="preserve"> </w:t>
      </w:r>
      <w:r w:rsidR="00C919F6">
        <w:rPr>
          <w:rFonts w:hint="cs"/>
          <w:rtl/>
        </w:rPr>
        <w:t>– – –</w:t>
      </w:r>
      <w:r>
        <w:rPr>
          <w:rFonts w:hint="cs"/>
          <w:rtl/>
        </w:rPr>
        <w:t xml:space="preserve"> </w:t>
      </w:r>
    </w:p>
    <w:p w:rsidR="00F05D2D" w:rsidRDefault="00F05D2D" w:rsidP="00436458">
      <w:pPr>
        <w:rPr>
          <w:rtl/>
        </w:rPr>
      </w:pPr>
    </w:p>
    <w:p w:rsidR="00F05D2D" w:rsidRDefault="00F05D2D" w:rsidP="00436458">
      <w:pPr>
        <w:pStyle w:val="af6"/>
        <w:keepNext/>
        <w:rPr>
          <w:rtl/>
        </w:rPr>
      </w:pPr>
      <w:bookmarkStart w:id="25893" w:name="ET_yor_6307_87"/>
      <w:r w:rsidRPr="00BD48C0">
        <w:rPr>
          <w:rStyle w:val="TagStyle"/>
          <w:rtl/>
        </w:rPr>
        <w:t xml:space="preserve"> &lt;&lt; יור &gt;&gt;</w:t>
      </w:r>
      <w:r w:rsidRPr="004C2A56">
        <w:rPr>
          <w:rStyle w:val="TagStyle"/>
          <w:rtl/>
        </w:rPr>
        <w:t xml:space="preserve"> </w:t>
      </w:r>
      <w:r>
        <w:rPr>
          <w:rtl/>
        </w:rPr>
        <w:t>היו"ר יבגני סובה:</w:t>
      </w:r>
      <w:r w:rsidRPr="004C2A56">
        <w:rPr>
          <w:rStyle w:val="TagStyle"/>
          <w:rtl/>
        </w:rPr>
        <w:t xml:space="preserve"> </w:t>
      </w:r>
      <w:r w:rsidRPr="00BD48C0">
        <w:rPr>
          <w:rStyle w:val="TagStyle"/>
          <w:rtl/>
        </w:rPr>
        <w:t>&lt;&lt; יור &gt;&gt;</w:t>
      </w:r>
      <w:r>
        <w:rPr>
          <w:rtl/>
        </w:rPr>
        <w:t xml:space="preserve">   </w:t>
      </w:r>
      <w:bookmarkEnd w:id="25893"/>
    </w:p>
    <w:p w:rsidR="00F05D2D" w:rsidRDefault="00F05D2D" w:rsidP="00C919F6">
      <w:pPr>
        <w:rPr>
          <w:rtl/>
        </w:rPr>
      </w:pPr>
    </w:p>
    <w:p w:rsidR="00F05D2D" w:rsidRDefault="00F05D2D" w:rsidP="00436458">
      <w:pPr>
        <w:rPr>
          <w:rtl/>
        </w:rPr>
      </w:pPr>
      <w:r>
        <w:rPr>
          <w:rFonts w:hint="cs"/>
          <w:rtl/>
        </w:rPr>
        <w:t xml:space="preserve">חבר הכנסת בליאק, אתה בקריאה ראשונה. תודה. </w:t>
      </w:r>
    </w:p>
    <w:p w:rsidR="00F05D2D" w:rsidRDefault="00F05D2D" w:rsidP="00436458">
      <w:pPr>
        <w:rPr>
          <w:rtl/>
        </w:rPr>
      </w:pPr>
    </w:p>
    <w:p w:rsidR="00F05D2D" w:rsidRDefault="00F05D2D" w:rsidP="00436458">
      <w:pPr>
        <w:pStyle w:val="-"/>
        <w:keepNext/>
        <w:rPr>
          <w:rtl/>
        </w:rPr>
      </w:pPr>
      <w:r w:rsidRPr="00BD48C0">
        <w:rPr>
          <w:rStyle w:val="TagStyle"/>
          <w:rtl/>
        </w:rPr>
        <w:t xml:space="preserve"> &lt;&lt; דובר_המשך &gt;&gt;</w:t>
      </w:r>
      <w:r w:rsidRPr="004C2A56">
        <w:rPr>
          <w:rStyle w:val="TagStyle"/>
          <w:rtl/>
        </w:rPr>
        <w:t xml:space="preserve"> </w:t>
      </w:r>
      <w:r>
        <w:rPr>
          <w:rtl/>
        </w:rPr>
        <w:t>השר במשרד האוצר זאב אלקין:</w:t>
      </w:r>
      <w:r w:rsidRPr="004C2A56">
        <w:rPr>
          <w:rStyle w:val="TagStyle"/>
          <w:rtl/>
        </w:rPr>
        <w:t xml:space="preserve"> </w:t>
      </w:r>
      <w:r w:rsidRPr="00BD48C0">
        <w:rPr>
          <w:rStyle w:val="TagStyle"/>
          <w:rtl/>
        </w:rPr>
        <w:t>&lt;&lt; דובר_המשך &gt;&gt;</w:t>
      </w:r>
      <w:r>
        <w:rPr>
          <w:rtl/>
        </w:rPr>
        <w:t xml:space="preserve">   </w:t>
      </w:r>
    </w:p>
    <w:p w:rsidR="00F05D2D" w:rsidRDefault="00F05D2D" w:rsidP="00C919F6">
      <w:pPr>
        <w:rPr>
          <w:rtl/>
        </w:rPr>
      </w:pPr>
    </w:p>
    <w:p w:rsidR="00F05D2D" w:rsidRDefault="00F05D2D" w:rsidP="00EC4A12">
      <w:pPr>
        <w:rPr>
          <w:rtl/>
        </w:rPr>
      </w:pPr>
      <w:bookmarkStart w:id="25894" w:name="_ETM_Q48_655849"/>
      <w:bookmarkStart w:id="25895" w:name="_ETM_Q48_656629"/>
      <w:bookmarkStart w:id="25896" w:name="_ETM_Q48_657470"/>
      <w:bookmarkStart w:id="25897" w:name="_ETM_Q48_657769"/>
      <w:bookmarkStart w:id="25898" w:name="_ETM_Q48_658069"/>
      <w:bookmarkStart w:id="25899" w:name="_ETM_Q48_658610"/>
      <w:bookmarkStart w:id="25900" w:name="_ETM_Q48_659000"/>
      <w:bookmarkStart w:id="25901" w:name="_ETM_Q48_659330"/>
      <w:bookmarkStart w:id="25902" w:name="_ETM_Q48_659569"/>
      <w:bookmarkStart w:id="25903" w:name="_ETM_Q48_659930"/>
      <w:bookmarkStart w:id="25904" w:name="_ETM_Q48_660440"/>
      <w:bookmarkStart w:id="25905" w:name="_ETM_Q48_660860"/>
      <w:bookmarkStart w:id="25906" w:name="_ETM_Q48_660980"/>
      <w:bookmarkStart w:id="25907" w:name="_ETM_Q48_662030"/>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r>
        <w:rPr>
          <w:rFonts w:hint="cs"/>
          <w:rtl/>
        </w:rPr>
        <w:t xml:space="preserve">צריך </w:t>
      </w:r>
      <w:r>
        <w:rPr>
          <w:rtl/>
        </w:rPr>
        <w:t xml:space="preserve">לעשות </w:t>
      </w:r>
      <w:bookmarkStart w:id="25908" w:name="_ETM_Q48_662569"/>
      <w:bookmarkEnd w:id="25908"/>
      <w:r>
        <w:rPr>
          <w:rtl/>
        </w:rPr>
        <w:t xml:space="preserve">פה </w:t>
      </w:r>
      <w:bookmarkStart w:id="25909" w:name="_ETM_Q48_662690"/>
      <w:bookmarkEnd w:id="25909"/>
      <w:r>
        <w:rPr>
          <w:rtl/>
        </w:rPr>
        <w:t xml:space="preserve">תקציב </w:t>
      </w:r>
      <w:bookmarkStart w:id="25910" w:name="_ETM_Q48_663140"/>
      <w:bookmarkEnd w:id="25910"/>
      <w:r>
        <w:rPr>
          <w:rtl/>
        </w:rPr>
        <w:t xml:space="preserve">של </w:t>
      </w:r>
      <w:bookmarkStart w:id="25911" w:name="_ETM_Q48_663349"/>
      <w:bookmarkEnd w:id="25911"/>
      <w:r>
        <w:rPr>
          <w:rtl/>
        </w:rPr>
        <w:t>התכנסות</w:t>
      </w:r>
      <w:r w:rsidR="00EC4A12">
        <w:rPr>
          <w:rFonts w:hint="cs"/>
          <w:rtl/>
        </w:rPr>
        <w:t>,</w:t>
      </w:r>
      <w:r>
        <w:rPr>
          <w:rtl/>
        </w:rPr>
        <w:t xml:space="preserve"> </w:t>
      </w:r>
      <w:bookmarkStart w:id="25912" w:name="_ETM_Q48_664099"/>
      <w:bookmarkEnd w:id="25912"/>
      <w:r>
        <w:rPr>
          <w:rtl/>
        </w:rPr>
        <w:t xml:space="preserve">אבל </w:t>
      </w:r>
      <w:bookmarkStart w:id="25913" w:name="_ETM_Q48_664849"/>
      <w:bookmarkEnd w:id="25913"/>
      <w:r>
        <w:rPr>
          <w:rFonts w:hint="cs"/>
          <w:rtl/>
        </w:rPr>
        <w:t xml:space="preserve">היות </w:t>
      </w:r>
      <w:bookmarkStart w:id="25914" w:name="_ETM_Q48_665959"/>
      <w:bookmarkEnd w:id="25914"/>
      <w:r>
        <w:rPr>
          <w:rFonts w:hint="cs"/>
          <w:rtl/>
        </w:rPr>
        <w:t>ש</w:t>
      </w:r>
      <w:r w:rsidR="00EC4A12">
        <w:rPr>
          <w:rFonts w:hint="cs"/>
          <w:rtl/>
        </w:rPr>
        <w:t>כמה</w:t>
      </w:r>
      <w:r>
        <w:rPr>
          <w:rtl/>
        </w:rPr>
        <w:t xml:space="preserve"> </w:t>
      </w:r>
      <w:bookmarkStart w:id="25915" w:name="_ETM_Q48_666529"/>
      <w:bookmarkEnd w:id="25915"/>
      <w:r>
        <w:rPr>
          <w:rtl/>
        </w:rPr>
        <w:t xml:space="preserve">חברי </w:t>
      </w:r>
      <w:bookmarkStart w:id="25916" w:name="_ETM_Q48_666920"/>
      <w:bookmarkEnd w:id="25916"/>
      <w:r>
        <w:rPr>
          <w:rtl/>
        </w:rPr>
        <w:t xml:space="preserve">האופוזיציה </w:t>
      </w:r>
      <w:bookmarkStart w:id="25917" w:name="_ETM_Q48_668180"/>
      <w:bookmarkEnd w:id="25917"/>
      <w:r>
        <w:rPr>
          <w:rtl/>
        </w:rPr>
        <w:t xml:space="preserve">בחרו </w:t>
      </w:r>
      <w:bookmarkStart w:id="25918" w:name="_ETM_Q48_669139"/>
      <w:bookmarkEnd w:id="25918"/>
      <w:r>
        <w:rPr>
          <w:rtl/>
        </w:rPr>
        <w:t xml:space="preserve">במקום </w:t>
      </w:r>
      <w:bookmarkStart w:id="25919" w:name="_ETM_Q48_669739"/>
      <w:bookmarkEnd w:id="25919"/>
      <w:r>
        <w:rPr>
          <w:rtl/>
        </w:rPr>
        <w:t xml:space="preserve">לדבר </w:t>
      </w:r>
      <w:bookmarkStart w:id="25920" w:name="_ETM_Q48_670159"/>
      <w:bookmarkEnd w:id="25920"/>
      <w:r>
        <w:rPr>
          <w:rtl/>
        </w:rPr>
        <w:t xml:space="preserve">על </w:t>
      </w:r>
      <w:bookmarkStart w:id="25921" w:name="_ETM_Q48_670340"/>
      <w:bookmarkEnd w:id="25921"/>
      <w:r>
        <w:rPr>
          <w:rtl/>
        </w:rPr>
        <w:t>החוק</w:t>
      </w:r>
      <w:r>
        <w:rPr>
          <w:rFonts w:hint="cs"/>
          <w:rtl/>
        </w:rPr>
        <w:t>, ל</w:t>
      </w:r>
      <w:bookmarkStart w:id="25922" w:name="_ETM_Q48_671430"/>
      <w:bookmarkStart w:id="25923" w:name="_ETM_Q48_671639"/>
      <w:bookmarkEnd w:id="25922"/>
      <w:bookmarkEnd w:id="25923"/>
      <w:r>
        <w:rPr>
          <w:rtl/>
        </w:rPr>
        <w:t xml:space="preserve">דבר </w:t>
      </w:r>
      <w:bookmarkStart w:id="25924" w:name="_ETM_Q48_672060"/>
      <w:bookmarkEnd w:id="25924"/>
      <w:r>
        <w:rPr>
          <w:rtl/>
        </w:rPr>
        <w:t xml:space="preserve">עליי </w:t>
      </w:r>
      <w:bookmarkStart w:id="25925" w:name="_ETM_Q48_672420"/>
      <w:bookmarkEnd w:id="25925"/>
      <w:r>
        <w:rPr>
          <w:rtl/>
        </w:rPr>
        <w:t xml:space="preserve">ועל </w:t>
      </w:r>
      <w:bookmarkStart w:id="25926" w:name="_ETM_Q48_672689"/>
      <w:bookmarkEnd w:id="25926"/>
      <w:r>
        <w:rPr>
          <w:rtl/>
        </w:rPr>
        <w:t>ה</w:t>
      </w:r>
      <w:r>
        <w:rPr>
          <w:rFonts w:hint="cs"/>
          <w:rtl/>
        </w:rPr>
        <w:t>מ</w:t>
      </w:r>
      <w:r>
        <w:rPr>
          <w:rtl/>
        </w:rPr>
        <w:t xml:space="preserve">ינוי </w:t>
      </w:r>
      <w:bookmarkStart w:id="25927" w:name="_ETM_Q48_673079"/>
      <w:bookmarkEnd w:id="25927"/>
      <w:r>
        <w:rPr>
          <w:rtl/>
        </w:rPr>
        <w:t>של</w:t>
      </w:r>
      <w:r>
        <w:rPr>
          <w:rFonts w:hint="cs"/>
          <w:rtl/>
        </w:rPr>
        <w:t>י,</w:t>
      </w:r>
      <w:bookmarkStart w:id="25928" w:name="_ETM_Q48_670000"/>
      <w:bookmarkEnd w:id="25928"/>
      <w:r>
        <w:rPr>
          <w:rFonts w:hint="cs"/>
          <w:rtl/>
        </w:rPr>
        <w:t xml:space="preserve"> </w:t>
      </w:r>
      <w:bookmarkStart w:id="25929" w:name="_ETM_Q48_673409"/>
      <w:bookmarkEnd w:id="25929"/>
      <w:r>
        <w:rPr>
          <w:rtl/>
        </w:rPr>
        <w:t xml:space="preserve">אני </w:t>
      </w:r>
      <w:bookmarkStart w:id="25930" w:name="_ETM_Q48_673620"/>
      <w:bookmarkEnd w:id="25930"/>
      <w:r>
        <w:rPr>
          <w:rtl/>
        </w:rPr>
        <w:t xml:space="preserve">חושב </w:t>
      </w:r>
      <w:bookmarkStart w:id="25931" w:name="_ETM_Q48_673980"/>
      <w:bookmarkEnd w:id="25931"/>
      <w:r>
        <w:rPr>
          <w:rtl/>
        </w:rPr>
        <w:t>שז</w:t>
      </w:r>
      <w:r w:rsidR="00EC4A12">
        <w:rPr>
          <w:rFonts w:hint="cs"/>
          <w:rtl/>
        </w:rPr>
        <w:t>ו</w:t>
      </w:r>
      <w:r>
        <w:rPr>
          <w:rtl/>
        </w:rPr>
        <w:t xml:space="preserve"> </w:t>
      </w:r>
      <w:bookmarkStart w:id="25932" w:name="_ETM_Q48_674280"/>
      <w:bookmarkEnd w:id="25932"/>
      <w:r>
        <w:rPr>
          <w:rtl/>
        </w:rPr>
        <w:t xml:space="preserve">הזדמנות </w:t>
      </w:r>
      <w:bookmarkStart w:id="25933" w:name="_ETM_Q48_674969"/>
      <w:bookmarkEnd w:id="25933"/>
      <w:r>
        <w:rPr>
          <w:rtl/>
        </w:rPr>
        <w:t xml:space="preserve">יפה </w:t>
      </w:r>
      <w:bookmarkStart w:id="25934" w:name="_ETM_Q48_676290"/>
      <w:bookmarkEnd w:id="25934"/>
      <w:r>
        <w:rPr>
          <w:rtl/>
        </w:rPr>
        <w:t xml:space="preserve">לענות </w:t>
      </w:r>
      <w:bookmarkStart w:id="25935" w:name="_ETM_Q48_676860"/>
      <w:bookmarkEnd w:id="25935"/>
      <w:r>
        <w:rPr>
          <w:rtl/>
        </w:rPr>
        <w:t>להם</w:t>
      </w:r>
      <w:r>
        <w:rPr>
          <w:rFonts w:hint="cs"/>
          <w:rtl/>
        </w:rPr>
        <w:t>.</w:t>
      </w:r>
      <w:r>
        <w:rPr>
          <w:rtl/>
        </w:rPr>
        <w:t xml:space="preserve"> </w:t>
      </w:r>
      <w:bookmarkStart w:id="25936" w:name="_ETM_Q48_677629"/>
      <w:bookmarkEnd w:id="25936"/>
      <w:r>
        <w:rPr>
          <w:rtl/>
        </w:rPr>
        <w:t xml:space="preserve">אם </w:t>
      </w:r>
      <w:bookmarkStart w:id="25937" w:name="_ETM_Q48_677840"/>
      <w:bookmarkEnd w:id="25937"/>
      <w:r>
        <w:rPr>
          <w:rtl/>
        </w:rPr>
        <w:t xml:space="preserve">כבר </w:t>
      </w:r>
      <w:bookmarkStart w:id="25938" w:name="_ETM_Q48_678079"/>
      <w:bookmarkEnd w:id="25938"/>
      <w:r>
        <w:rPr>
          <w:rtl/>
        </w:rPr>
        <w:t xml:space="preserve">דיברתם </w:t>
      </w:r>
      <w:bookmarkStart w:id="25939" w:name="_ETM_Q48_678650"/>
      <w:bookmarkEnd w:id="25939"/>
      <w:r>
        <w:rPr>
          <w:rtl/>
        </w:rPr>
        <w:t xml:space="preserve">לא </w:t>
      </w:r>
      <w:bookmarkStart w:id="25940" w:name="_ETM_Q48_678769"/>
      <w:bookmarkEnd w:id="25940"/>
      <w:r>
        <w:rPr>
          <w:rtl/>
        </w:rPr>
        <w:t xml:space="preserve">לגופו </w:t>
      </w:r>
      <w:bookmarkStart w:id="25941" w:name="_ETM_Q48_679189"/>
      <w:bookmarkEnd w:id="25941"/>
      <w:r>
        <w:rPr>
          <w:rtl/>
        </w:rPr>
        <w:t xml:space="preserve">של </w:t>
      </w:r>
      <w:bookmarkStart w:id="25942" w:name="_ETM_Q48_679430"/>
      <w:bookmarkEnd w:id="25942"/>
      <w:r>
        <w:rPr>
          <w:rtl/>
        </w:rPr>
        <w:t>החוק</w:t>
      </w:r>
      <w:r>
        <w:rPr>
          <w:rFonts w:hint="cs"/>
          <w:rtl/>
        </w:rPr>
        <w:t>,</w:t>
      </w:r>
      <w:r>
        <w:rPr>
          <w:rtl/>
        </w:rPr>
        <w:t xml:space="preserve"> </w:t>
      </w:r>
      <w:bookmarkStart w:id="25943" w:name="_ETM_Q48_679969"/>
      <w:bookmarkEnd w:id="25943"/>
      <w:r>
        <w:rPr>
          <w:rtl/>
        </w:rPr>
        <w:t xml:space="preserve">אז </w:t>
      </w:r>
      <w:bookmarkStart w:id="25944" w:name="_ETM_Q48_680209"/>
      <w:bookmarkEnd w:id="25944"/>
      <w:r>
        <w:rPr>
          <w:rtl/>
        </w:rPr>
        <w:t>ג</w:t>
      </w:r>
      <w:r>
        <w:rPr>
          <w:rFonts w:hint="cs"/>
          <w:rtl/>
        </w:rPr>
        <w:t>ם</w:t>
      </w:r>
      <w:r>
        <w:rPr>
          <w:rtl/>
        </w:rPr>
        <w:t xml:space="preserve"> </w:t>
      </w:r>
      <w:bookmarkStart w:id="25945" w:name="_ETM_Q48_680480"/>
      <w:bookmarkStart w:id="25946" w:name="_ETM_Q48_681560"/>
      <w:bookmarkEnd w:id="25945"/>
      <w:bookmarkEnd w:id="25946"/>
      <w:r>
        <w:rPr>
          <w:rFonts w:hint="cs"/>
          <w:rtl/>
        </w:rPr>
        <w:t>אני א</w:t>
      </w:r>
      <w:r>
        <w:rPr>
          <w:rtl/>
        </w:rPr>
        <w:t xml:space="preserve">דבר </w:t>
      </w:r>
      <w:bookmarkStart w:id="25947" w:name="_ETM_Q48_682730"/>
      <w:bookmarkEnd w:id="25947"/>
      <w:r>
        <w:rPr>
          <w:rFonts w:hint="cs"/>
          <w:rtl/>
        </w:rPr>
        <w:t xml:space="preserve">לגופם של חברי אופוזיציה. </w:t>
      </w:r>
    </w:p>
    <w:p w:rsidR="00F05D2D" w:rsidRDefault="00F05D2D" w:rsidP="00436458">
      <w:pPr>
        <w:rPr>
          <w:rtl/>
        </w:rPr>
      </w:pPr>
    </w:p>
    <w:p w:rsidR="00F05D2D" w:rsidRDefault="00F05D2D" w:rsidP="00436458">
      <w:pPr>
        <w:pStyle w:val="af5"/>
        <w:keepNext/>
        <w:rPr>
          <w:rtl/>
        </w:rPr>
      </w:pPr>
      <w:bookmarkStart w:id="25948" w:name="ET_interruption_6236_88"/>
      <w:r w:rsidRPr="001A030A">
        <w:rPr>
          <w:rStyle w:val="TagStyle"/>
          <w:rtl/>
        </w:rPr>
        <w:t xml:space="preserve"> &lt;&lt; קריאה &gt;&gt; </w:t>
      </w:r>
      <w:r>
        <w:rPr>
          <w:rtl/>
        </w:rPr>
        <w:t>נעמה לזימי (העבודה):</w:t>
      </w:r>
      <w:r w:rsidRPr="001A030A">
        <w:rPr>
          <w:rStyle w:val="TagStyle"/>
          <w:rtl/>
        </w:rPr>
        <w:t xml:space="preserve"> &lt;&lt; קריאה &gt;&gt;</w:t>
      </w:r>
      <w:r>
        <w:rPr>
          <w:rtl/>
        </w:rPr>
        <w:t xml:space="preserve">   </w:t>
      </w:r>
      <w:bookmarkEnd w:id="25948"/>
    </w:p>
    <w:p w:rsidR="00F05D2D" w:rsidRDefault="00F05D2D" w:rsidP="00C919F6">
      <w:pPr>
        <w:rPr>
          <w:rtl/>
          <w:lang w:eastAsia="he-IL"/>
        </w:rPr>
      </w:pPr>
    </w:p>
    <w:p w:rsidR="00F05D2D" w:rsidRPr="001A030A" w:rsidRDefault="00C919F6" w:rsidP="00436458">
      <w:pPr>
        <w:rPr>
          <w:rtl/>
          <w:lang w:eastAsia="he-IL"/>
        </w:rPr>
      </w:pPr>
      <w:r>
        <w:rPr>
          <w:rFonts w:hint="cs"/>
          <w:rtl/>
          <w:lang w:eastAsia="he-IL"/>
        </w:rPr>
        <w:t>– – –</w:t>
      </w:r>
      <w:r w:rsidR="00F05D2D">
        <w:rPr>
          <w:rFonts w:hint="cs"/>
          <w:rtl/>
          <w:lang w:eastAsia="he-IL"/>
        </w:rPr>
        <w:t xml:space="preserve"> </w:t>
      </w:r>
    </w:p>
    <w:p w:rsidR="00F05D2D" w:rsidRDefault="00F05D2D" w:rsidP="00436458">
      <w:pPr>
        <w:rPr>
          <w:rtl/>
        </w:rPr>
      </w:pPr>
    </w:p>
    <w:p w:rsidR="00F05D2D" w:rsidRDefault="00F05D2D" w:rsidP="00436458">
      <w:pPr>
        <w:pStyle w:val="af6"/>
        <w:keepNext/>
        <w:rPr>
          <w:rtl/>
        </w:rPr>
      </w:pPr>
      <w:bookmarkStart w:id="25949" w:name="ET_yor_6307_89"/>
      <w:r w:rsidRPr="00BD48C0">
        <w:rPr>
          <w:rStyle w:val="TagStyle"/>
          <w:rtl/>
        </w:rPr>
        <w:t xml:space="preserve"> &lt;&lt; יור &gt;&gt;</w:t>
      </w:r>
      <w:r w:rsidRPr="004C2A56">
        <w:rPr>
          <w:rStyle w:val="TagStyle"/>
          <w:rtl/>
        </w:rPr>
        <w:t xml:space="preserve"> </w:t>
      </w:r>
      <w:r>
        <w:rPr>
          <w:rtl/>
        </w:rPr>
        <w:t>היו"ר יבגני סובה:</w:t>
      </w:r>
      <w:r w:rsidRPr="004C2A56">
        <w:rPr>
          <w:rStyle w:val="TagStyle"/>
          <w:rtl/>
        </w:rPr>
        <w:t xml:space="preserve"> </w:t>
      </w:r>
      <w:r w:rsidRPr="00BD48C0">
        <w:rPr>
          <w:rStyle w:val="TagStyle"/>
          <w:rtl/>
        </w:rPr>
        <w:t>&lt;&lt; יור &gt;&gt;</w:t>
      </w:r>
      <w:r>
        <w:rPr>
          <w:rtl/>
        </w:rPr>
        <w:t xml:space="preserve">   </w:t>
      </w:r>
      <w:bookmarkEnd w:id="25949"/>
    </w:p>
    <w:p w:rsidR="00F05D2D" w:rsidRDefault="00F05D2D" w:rsidP="00C919F6">
      <w:pPr>
        <w:rPr>
          <w:rtl/>
        </w:rPr>
      </w:pPr>
    </w:p>
    <w:p w:rsidR="00F05D2D" w:rsidRDefault="00F05D2D" w:rsidP="00436458">
      <w:pPr>
        <w:rPr>
          <w:rtl/>
        </w:rPr>
      </w:pPr>
      <w:r>
        <w:rPr>
          <w:rFonts w:hint="cs"/>
          <w:rtl/>
        </w:rPr>
        <w:t xml:space="preserve">חברת הכנסת לזימי, בבקשה לשבת. </w:t>
      </w:r>
    </w:p>
    <w:p w:rsidR="00F05D2D" w:rsidRDefault="00F05D2D" w:rsidP="00436458">
      <w:pPr>
        <w:rPr>
          <w:rtl/>
        </w:rPr>
      </w:pPr>
    </w:p>
    <w:p w:rsidR="00F05D2D" w:rsidRDefault="00F05D2D" w:rsidP="00436458">
      <w:pPr>
        <w:pStyle w:val="af5"/>
        <w:keepNext/>
        <w:rPr>
          <w:rtl/>
        </w:rPr>
      </w:pPr>
      <w:bookmarkStart w:id="25950" w:name="ET_interruption_5300_90"/>
      <w:r w:rsidRPr="00BD48C0">
        <w:rPr>
          <w:rStyle w:val="TagStyle"/>
          <w:rtl/>
        </w:rPr>
        <w:t xml:space="preserve"> &lt;&lt; קריאה &gt;&gt;</w:t>
      </w:r>
      <w:r w:rsidRPr="004C2A56">
        <w:rPr>
          <w:rStyle w:val="TagStyle"/>
          <w:rtl/>
        </w:rPr>
        <w:t xml:space="preserve"> </w:t>
      </w:r>
      <w:r>
        <w:rPr>
          <w:rtl/>
        </w:rPr>
        <w:t>מירב בן ארי (יש עתיד):</w:t>
      </w:r>
      <w:r w:rsidRPr="004C2A56">
        <w:rPr>
          <w:rStyle w:val="TagStyle"/>
          <w:rtl/>
        </w:rPr>
        <w:t xml:space="preserve"> </w:t>
      </w:r>
      <w:r w:rsidRPr="00BD48C0">
        <w:rPr>
          <w:rStyle w:val="TagStyle"/>
          <w:rtl/>
        </w:rPr>
        <w:t>&lt;&lt; קריאה &gt;&gt;</w:t>
      </w:r>
      <w:r>
        <w:rPr>
          <w:rtl/>
        </w:rPr>
        <w:t xml:space="preserve">   </w:t>
      </w:r>
      <w:bookmarkEnd w:id="25950"/>
    </w:p>
    <w:p w:rsidR="00F05D2D" w:rsidRDefault="00F05D2D" w:rsidP="00C919F6">
      <w:pPr>
        <w:rPr>
          <w:rtl/>
        </w:rPr>
      </w:pPr>
    </w:p>
    <w:p w:rsidR="00F05D2D" w:rsidRDefault="00F05D2D" w:rsidP="00C919F6">
      <w:pPr>
        <w:rPr>
          <w:rtl/>
        </w:rPr>
      </w:pPr>
      <w:r>
        <w:rPr>
          <w:rFonts w:hint="cs"/>
          <w:rtl/>
        </w:rPr>
        <w:t xml:space="preserve"> </w:t>
      </w:r>
      <w:r w:rsidR="00C919F6">
        <w:rPr>
          <w:rFonts w:hint="cs"/>
          <w:rtl/>
        </w:rPr>
        <w:t xml:space="preserve">– – – </w:t>
      </w:r>
      <w:r>
        <w:rPr>
          <w:rFonts w:hint="cs"/>
          <w:rtl/>
        </w:rPr>
        <w:t xml:space="preserve">רק הצבעות שמיות. תעשי להם רק </w:t>
      </w:r>
      <w:bookmarkStart w:id="25951" w:name="_ETM_Q48_693000"/>
      <w:bookmarkEnd w:id="25951"/>
      <w:r>
        <w:rPr>
          <w:rFonts w:hint="cs"/>
          <w:rtl/>
        </w:rPr>
        <w:t xml:space="preserve">הצבעות שמיות. </w:t>
      </w:r>
    </w:p>
    <w:p w:rsidR="00F05D2D" w:rsidRDefault="00F05D2D" w:rsidP="00436458">
      <w:pPr>
        <w:rPr>
          <w:rtl/>
        </w:rPr>
      </w:pPr>
    </w:p>
    <w:p w:rsidR="00F05D2D" w:rsidRDefault="00F05D2D" w:rsidP="00436458">
      <w:pPr>
        <w:pStyle w:val="af6"/>
        <w:keepNext/>
        <w:rPr>
          <w:rtl/>
        </w:rPr>
      </w:pPr>
      <w:bookmarkStart w:id="25952" w:name="ET_yor_6307_91"/>
      <w:r w:rsidRPr="00BD48C0">
        <w:rPr>
          <w:rStyle w:val="TagStyle"/>
          <w:rtl/>
        </w:rPr>
        <w:t xml:space="preserve"> &lt;&lt; יור &gt;&gt;</w:t>
      </w:r>
      <w:r w:rsidRPr="00024215">
        <w:rPr>
          <w:rStyle w:val="TagStyle"/>
          <w:rtl/>
        </w:rPr>
        <w:t xml:space="preserve"> </w:t>
      </w:r>
      <w:r>
        <w:rPr>
          <w:rtl/>
        </w:rPr>
        <w:t>היו"ר יבגני סובה:</w:t>
      </w:r>
      <w:r w:rsidRPr="00024215">
        <w:rPr>
          <w:rStyle w:val="TagStyle"/>
          <w:rtl/>
        </w:rPr>
        <w:t xml:space="preserve"> </w:t>
      </w:r>
      <w:r w:rsidRPr="00BD48C0">
        <w:rPr>
          <w:rStyle w:val="TagStyle"/>
          <w:rtl/>
        </w:rPr>
        <w:t>&lt;&lt; יור &gt;&gt;</w:t>
      </w:r>
      <w:r>
        <w:rPr>
          <w:rtl/>
        </w:rPr>
        <w:t xml:space="preserve">   </w:t>
      </w:r>
      <w:bookmarkEnd w:id="25952"/>
    </w:p>
    <w:p w:rsidR="00F05D2D" w:rsidRDefault="00F05D2D" w:rsidP="00C919F6">
      <w:pPr>
        <w:rPr>
          <w:rtl/>
        </w:rPr>
      </w:pPr>
    </w:p>
    <w:p w:rsidR="00F05D2D" w:rsidRDefault="00F05D2D" w:rsidP="00436458">
      <w:pPr>
        <w:rPr>
          <w:rtl/>
        </w:rPr>
      </w:pPr>
      <w:r>
        <w:rPr>
          <w:rFonts w:hint="cs"/>
          <w:rtl/>
        </w:rPr>
        <w:t xml:space="preserve">השר אלקין, רק </w:t>
      </w:r>
      <w:bookmarkStart w:id="25953" w:name="_ETM_Q48_700150"/>
      <w:bookmarkEnd w:id="25953"/>
      <w:r>
        <w:rPr>
          <w:rFonts w:hint="cs"/>
          <w:rtl/>
        </w:rPr>
        <w:t xml:space="preserve">שנייה. חברת הכנסת בן ארי, את בקריאה ראשונה. תודה. </w:t>
      </w:r>
    </w:p>
    <w:p w:rsidR="00F05D2D" w:rsidRDefault="00F05D2D" w:rsidP="00436458">
      <w:pPr>
        <w:rPr>
          <w:rtl/>
        </w:rPr>
      </w:pPr>
    </w:p>
    <w:p w:rsidR="00F05D2D" w:rsidRDefault="00F05D2D" w:rsidP="00436458">
      <w:pPr>
        <w:pStyle w:val="-"/>
        <w:keepNext/>
        <w:rPr>
          <w:rtl/>
        </w:rPr>
      </w:pPr>
      <w:r w:rsidRPr="00BD48C0">
        <w:rPr>
          <w:rStyle w:val="TagStyle"/>
          <w:rtl/>
        </w:rPr>
        <w:t xml:space="preserve"> &lt;&lt; דובר_המשך &gt;&gt;</w:t>
      </w:r>
      <w:r w:rsidRPr="00024215">
        <w:rPr>
          <w:rStyle w:val="TagStyle"/>
          <w:rtl/>
        </w:rPr>
        <w:t xml:space="preserve"> </w:t>
      </w:r>
      <w:r>
        <w:rPr>
          <w:rtl/>
        </w:rPr>
        <w:t>השר במשרד האוצר זאב אלקין:</w:t>
      </w:r>
      <w:r w:rsidRPr="00024215">
        <w:rPr>
          <w:rStyle w:val="TagStyle"/>
          <w:rtl/>
        </w:rPr>
        <w:t xml:space="preserve"> </w:t>
      </w:r>
      <w:r w:rsidRPr="00BD48C0">
        <w:rPr>
          <w:rStyle w:val="TagStyle"/>
          <w:rtl/>
        </w:rPr>
        <w:t>&lt;&lt; דובר_המשך &gt;&gt;</w:t>
      </w:r>
      <w:r>
        <w:rPr>
          <w:rtl/>
        </w:rPr>
        <w:t xml:space="preserve">   </w:t>
      </w:r>
    </w:p>
    <w:p w:rsidR="00F05D2D" w:rsidRDefault="00F05D2D" w:rsidP="00C919F6">
      <w:pPr>
        <w:rPr>
          <w:rtl/>
        </w:rPr>
      </w:pPr>
    </w:p>
    <w:p w:rsidR="00F05D2D" w:rsidRDefault="00F05D2D" w:rsidP="00436458">
      <w:pPr>
        <w:rPr>
          <w:rtl/>
        </w:rPr>
      </w:pPr>
      <w:bookmarkStart w:id="25954" w:name="_ETM_Q48_683209"/>
      <w:bookmarkStart w:id="25955" w:name="_ETM_Q48_683450"/>
      <w:bookmarkStart w:id="25956" w:name="_ETM_Q48_683870"/>
      <w:bookmarkStart w:id="25957" w:name="_ETM_Q48_684379"/>
      <w:bookmarkStart w:id="25958" w:name="_ETM_Q48_684859"/>
      <w:bookmarkStart w:id="25959" w:name="_ETM_Q48_685430"/>
      <w:bookmarkStart w:id="25960" w:name="_ETM_Q48_686840"/>
      <w:bookmarkStart w:id="25961" w:name="_ETM_Q48_688909"/>
      <w:bookmarkStart w:id="25962" w:name="_ETM_Q48_689359"/>
      <w:bookmarkStart w:id="25963" w:name="_ETM_Q48_690139"/>
      <w:bookmarkStart w:id="25964" w:name="_ETM_Q48_690379"/>
      <w:bookmarkStart w:id="25965" w:name="_ETM_Q48_692090"/>
      <w:bookmarkStart w:id="25966" w:name="_ETM_Q48_692569"/>
      <w:bookmarkStart w:id="25967" w:name="_ETM_Q48_693019"/>
      <w:bookmarkStart w:id="25968" w:name="_ETM_Q48_693379"/>
      <w:bookmarkStart w:id="25969" w:name="_ETM_Q48_693650"/>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r>
        <w:rPr>
          <w:rtl/>
        </w:rPr>
        <w:t xml:space="preserve">אני </w:t>
      </w:r>
      <w:bookmarkStart w:id="25970" w:name="_ETM_Q48_693829"/>
      <w:bookmarkEnd w:id="25970"/>
      <w:r>
        <w:rPr>
          <w:rtl/>
        </w:rPr>
        <w:t xml:space="preserve">אלך </w:t>
      </w:r>
      <w:bookmarkStart w:id="25971" w:name="_ETM_Q48_694249"/>
      <w:bookmarkEnd w:id="25971"/>
      <w:r>
        <w:rPr>
          <w:rtl/>
        </w:rPr>
        <w:t xml:space="preserve">לפי </w:t>
      </w:r>
      <w:bookmarkStart w:id="25972" w:name="_ETM_Q48_694669"/>
      <w:bookmarkEnd w:id="25972"/>
      <w:r>
        <w:rPr>
          <w:rtl/>
        </w:rPr>
        <w:t>ה</w:t>
      </w:r>
      <w:r>
        <w:rPr>
          <w:rFonts w:hint="cs"/>
          <w:rtl/>
        </w:rPr>
        <w:t xml:space="preserve">סדר, מהאחרון אל הראשון. </w:t>
      </w:r>
    </w:p>
    <w:p w:rsidR="00F05D2D" w:rsidRDefault="00F05D2D" w:rsidP="00436458">
      <w:pPr>
        <w:rPr>
          <w:rtl/>
        </w:rPr>
      </w:pPr>
    </w:p>
    <w:p w:rsidR="00F05D2D" w:rsidRDefault="00F05D2D" w:rsidP="00436458">
      <w:pPr>
        <w:pStyle w:val="af6"/>
        <w:keepNext/>
        <w:rPr>
          <w:rtl/>
        </w:rPr>
      </w:pPr>
      <w:bookmarkStart w:id="25973" w:name="ET_yor_6307_94"/>
      <w:r w:rsidRPr="00BD48C0">
        <w:rPr>
          <w:rStyle w:val="TagStyle"/>
          <w:rtl/>
        </w:rPr>
        <w:t>&lt;&lt; יור &gt;&gt;</w:t>
      </w:r>
      <w:r w:rsidRPr="00024215">
        <w:rPr>
          <w:rStyle w:val="TagStyle"/>
          <w:rtl/>
        </w:rPr>
        <w:t xml:space="preserve"> </w:t>
      </w:r>
      <w:r>
        <w:rPr>
          <w:rtl/>
        </w:rPr>
        <w:t>היו"ר יבגני סובה:</w:t>
      </w:r>
      <w:r w:rsidRPr="00024215">
        <w:rPr>
          <w:rStyle w:val="TagStyle"/>
          <w:rtl/>
        </w:rPr>
        <w:t xml:space="preserve"> </w:t>
      </w:r>
      <w:r w:rsidRPr="00BD48C0">
        <w:rPr>
          <w:rStyle w:val="TagStyle"/>
          <w:rtl/>
        </w:rPr>
        <w:t>&lt;&lt; יור &gt;&gt;</w:t>
      </w:r>
      <w:r>
        <w:rPr>
          <w:rtl/>
        </w:rPr>
        <w:t xml:space="preserve">   </w:t>
      </w:r>
      <w:bookmarkEnd w:id="25973"/>
    </w:p>
    <w:p w:rsidR="00F05D2D" w:rsidRDefault="00F05D2D" w:rsidP="00C919F6">
      <w:pPr>
        <w:rPr>
          <w:rtl/>
        </w:rPr>
      </w:pPr>
    </w:p>
    <w:p w:rsidR="00F05D2D" w:rsidRDefault="00F05D2D" w:rsidP="00EC4A12">
      <w:pPr>
        <w:rPr>
          <w:rtl/>
        </w:rPr>
      </w:pPr>
      <w:r>
        <w:rPr>
          <w:rFonts w:hint="cs"/>
          <w:rtl/>
        </w:rPr>
        <w:t xml:space="preserve">השר אלקין, רק </w:t>
      </w:r>
      <w:bookmarkStart w:id="25974" w:name="_ETM_Q48_695000"/>
      <w:bookmarkEnd w:id="25974"/>
      <w:r>
        <w:rPr>
          <w:rFonts w:hint="cs"/>
          <w:rtl/>
        </w:rPr>
        <w:t>שנייה. חברת הכנסת בן ארי, את בקריאה ראשונה</w:t>
      </w:r>
      <w:r w:rsidR="00EC4A12">
        <w:rPr>
          <w:rFonts w:hint="cs"/>
          <w:rtl/>
        </w:rPr>
        <w:t>.</w:t>
      </w:r>
      <w:r>
        <w:rPr>
          <w:rFonts w:hint="cs"/>
          <w:rtl/>
        </w:rPr>
        <w:t xml:space="preserve"> תודה. </w:t>
      </w:r>
    </w:p>
    <w:p w:rsidR="00F05D2D" w:rsidRDefault="00F05D2D" w:rsidP="00436458">
      <w:pPr>
        <w:rPr>
          <w:rtl/>
        </w:rPr>
      </w:pPr>
      <w:bookmarkStart w:id="25975" w:name="_ETM_Q48_696000"/>
      <w:bookmarkEnd w:id="25975"/>
    </w:p>
    <w:p w:rsidR="00F05D2D" w:rsidRDefault="00F05D2D" w:rsidP="00436458">
      <w:pPr>
        <w:pStyle w:val="-"/>
        <w:keepNext/>
        <w:rPr>
          <w:rtl/>
        </w:rPr>
      </w:pPr>
      <w:r w:rsidRPr="00BD48C0">
        <w:rPr>
          <w:rStyle w:val="TagStyle"/>
          <w:rtl/>
        </w:rPr>
        <w:t xml:space="preserve"> &lt;&lt; דובר_המשך &gt;&gt;</w:t>
      </w:r>
      <w:r w:rsidRPr="00024215">
        <w:rPr>
          <w:rStyle w:val="TagStyle"/>
          <w:rtl/>
        </w:rPr>
        <w:t xml:space="preserve"> </w:t>
      </w:r>
      <w:r>
        <w:rPr>
          <w:rtl/>
        </w:rPr>
        <w:t>השר במשרד האוצר זאב אלקין:</w:t>
      </w:r>
      <w:r w:rsidRPr="00024215">
        <w:rPr>
          <w:rStyle w:val="TagStyle"/>
          <w:rtl/>
        </w:rPr>
        <w:t xml:space="preserve"> </w:t>
      </w:r>
      <w:r w:rsidRPr="00BD48C0">
        <w:rPr>
          <w:rStyle w:val="TagStyle"/>
          <w:rtl/>
        </w:rPr>
        <w:t>&lt;&lt; דובר_המשך &gt;&gt;</w:t>
      </w:r>
      <w:r>
        <w:rPr>
          <w:rtl/>
        </w:rPr>
        <w:t xml:space="preserve">   </w:t>
      </w:r>
    </w:p>
    <w:p w:rsidR="00F05D2D" w:rsidRDefault="00F05D2D" w:rsidP="00C919F6">
      <w:pPr>
        <w:rPr>
          <w:rtl/>
        </w:rPr>
      </w:pPr>
    </w:p>
    <w:p w:rsidR="00F05D2D" w:rsidRDefault="00F05D2D" w:rsidP="00436458">
      <w:pPr>
        <w:rPr>
          <w:rtl/>
        </w:rPr>
      </w:pPr>
      <w:bookmarkStart w:id="25976" w:name="_ETM_Q48_697000"/>
      <w:bookmarkStart w:id="25977" w:name="_ETM_Q48_695450"/>
      <w:bookmarkStart w:id="25978" w:name="_ETM_Q48_695599"/>
      <w:bookmarkStart w:id="25979" w:name="_ETM_Q48_696019"/>
      <w:bookmarkStart w:id="25980" w:name="_ETM_Q48_696200"/>
      <w:bookmarkStart w:id="25981" w:name="_ETM_Q48_696379"/>
      <w:bookmarkStart w:id="25982" w:name="_ETM_Q48_696679"/>
      <w:bookmarkStart w:id="25983" w:name="_ETM_Q48_697129"/>
      <w:bookmarkStart w:id="25984" w:name="_ETM_Q48_697819"/>
      <w:bookmarkEnd w:id="25976"/>
      <w:bookmarkEnd w:id="25977"/>
      <w:bookmarkEnd w:id="25978"/>
      <w:bookmarkEnd w:id="25979"/>
      <w:bookmarkEnd w:id="25980"/>
      <w:bookmarkEnd w:id="25981"/>
      <w:bookmarkEnd w:id="25982"/>
      <w:bookmarkEnd w:id="25983"/>
      <w:bookmarkEnd w:id="25984"/>
      <w:r>
        <w:rPr>
          <w:rtl/>
        </w:rPr>
        <w:t xml:space="preserve">אני </w:t>
      </w:r>
      <w:bookmarkStart w:id="25985" w:name="_ETM_Q48_698269"/>
      <w:bookmarkEnd w:id="25985"/>
      <w:r>
        <w:rPr>
          <w:rtl/>
        </w:rPr>
        <w:t xml:space="preserve">אלך </w:t>
      </w:r>
      <w:bookmarkStart w:id="25986" w:name="_ETM_Q48_698689"/>
      <w:bookmarkEnd w:id="25986"/>
      <w:r>
        <w:rPr>
          <w:rtl/>
        </w:rPr>
        <w:t xml:space="preserve">לפי </w:t>
      </w:r>
      <w:bookmarkStart w:id="25987" w:name="_ETM_Q48_699049"/>
      <w:bookmarkEnd w:id="25987"/>
      <w:r>
        <w:rPr>
          <w:rtl/>
        </w:rPr>
        <w:t>הסדר</w:t>
      </w:r>
      <w:r>
        <w:rPr>
          <w:rFonts w:hint="cs"/>
          <w:rtl/>
        </w:rPr>
        <w:t>,</w:t>
      </w:r>
      <w:r>
        <w:rPr>
          <w:rtl/>
        </w:rPr>
        <w:t xml:space="preserve"> </w:t>
      </w:r>
      <w:bookmarkStart w:id="25988" w:name="_ETM_Q48_700129"/>
      <w:bookmarkEnd w:id="25988"/>
      <w:r>
        <w:rPr>
          <w:rtl/>
        </w:rPr>
        <w:t xml:space="preserve">מהאחרון </w:t>
      </w:r>
      <w:bookmarkStart w:id="25989" w:name="_ETM_Q48_701030"/>
      <w:bookmarkEnd w:id="25989"/>
      <w:r>
        <w:rPr>
          <w:rtl/>
        </w:rPr>
        <w:t>לראשון</w:t>
      </w:r>
      <w:r>
        <w:rPr>
          <w:rFonts w:hint="cs"/>
          <w:rtl/>
        </w:rPr>
        <w:t>.</w:t>
      </w:r>
    </w:p>
    <w:p w:rsidR="00F05D2D" w:rsidRDefault="00F05D2D" w:rsidP="00436458">
      <w:pPr>
        <w:rPr>
          <w:rtl/>
        </w:rPr>
      </w:pPr>
    </w:p>
    <w:p w:rsidR="00F05D2D" w:rsidRDefault="00F05D2D" w:rsidP="00436458">
      <w:pPr>
        <w:pStyle w:val="af5"/>
        <w:keepNext/>
        <w:rPr>
          <w:rtl/>
        </w:rPr>
      </w:pPr>
      <w:bookmarkStart w:id="25990" w:name="ET_interruption_5300_98"/>
      <w:r w:rsidRPr="00BD48C0">
        <w:rPr>
          <w:rStyle w:val="TagStyle"/>
          <w:rtl/>
        </w:rPr>
        <w:t xml:space="preserve"> &lt;&lt; קריאה &gt;&gt;</w:t>
      </w:r>
      <w:r w:rsidRPr="00024215">
        <w:rPr>
          <w:rStyle w:val="TagStyle"/>
          <w:rtl/>
        </w:rPr>
        <w:t xml:space="preserve"> </w:t>
      </w:r>
      <w:r>
        <w:rPr>
          <w:rtl/>
        </w:rPr>
        <w:t>מירב בן ארי (יש עתיד):</w:t>
      </w:r>
      <w:r w:rsidRPr="00024215">
        <w:rPr>
          <w:rStyle w:val="TagStyle"/>
          <w:rtl/>
        </w:rPr>
        <w:t xml:space="preserve"> </w:t>
      </w:r>
      <w:r w:rsidRPr="00BD48C0">
        <w:rPr>
          <w:rStyle w:val="TagStyle"/>
          <w:rtl/>
        </w:rPr>
        <w:t>&lt;&lt; קריאה &gt;&gt;</w:t>
      </w:r>
      <w:r>
        <w:rPr>
          <w:rtl/>
        </w:rPr>
        <w:t xml:space="preserve">   </w:t>
      </w:r>
      <w:bookmarkEnd w:id="25990"/>
    </w:p>
    <w:p w:rsidR="00F05D2D" w:rsidRDefault="00F05D2D" w:rsidP="00C919F6">
      <w:pPr>
        <w:rPr>
          <w:rtl/>
        </w:rPr>
      </w:pPr>
    </w:p>
    <w:p w:rsidR="00F05D2D" w:rsidRDefault="00F05D2D" w:rsidP="00436458">
      <w:pPr>
        <w:rPr>
          <w:rtl/>
        </w:rPr>
      </w:pPr>
      <w:r>
        <w:rPr>
          <w:rFonts w:hint="cs"/>
          <w:rtl/>
        </w:rPr>
        <w:t xml:space="preserve">התהפכת כמו סטייק </w:t>
      </w:r>
      <w:r w:rsidR="00C919F6">
        <w:rPr>
          <w:rFonts w:hint="cs"/>
          <w:rtl/>
        </w:rPr>
        <w:t>– – –</w:t>
      </w:r>
    </w:p>
    <w:p w:rsidR="00F05D2D" w:rsidRPr="00024215" w:rsidRDefault="00F05D2D" w:rsidP="00436458">
      <w:pPr>
        <w:rPr>
          <w:rtl/>
        </w:rPr>
      </w:pPr>
      <w:bookmarkStart w:id="25991" w:name="_ETM_Q48_698000"/>
      <w:bookmarkEnd w:id="25991"/>
    </w:p>
    <w:p w:rsidR="00F05D2D" w:rsidRDefault="00F05D2D" w:rsidP="00436458">
      <w:pPr>
        <w:pStyle w:val="af5"/>
        <w:keepNext/>
        <w:rPr>
          <w:rtl/>
        </w:rPr>
      </w:pPr>
      <w:bookmarkStart w:id="25992" w:name="ET_interruption_5787_96"/>
      <w:r w:rsidRPr="00BD48C0">
        <w:rPr>
          <w:rStyle w:val="TagStyle"/>
          <w:rtl/>
        </w:rPr>
        <w:t xml:space="preserve"> &lt;&lt; קריאה &gt;&gt;</w:t>
      </w:r>
      <w:r w:rsidRPr="00024215">
        <w:rPr>
          <w:rStyle w:val="TagStyle"/>
          <w:rtl/>
        </w:rPr>
        <w:t xml:space="preserve"> </w:t>
      </w:r>
      <w:r>
        <w:rPr>
          <w:rtl/>
        </w:rPr>
        <w:t>יוראי להב הרצנו (יש עתיד):</w:t>
      </w:r>
      <w:r w:rsidRPr="00024215">
        <w:rPr>
          <w:rStyle w:val="TagStyle"/>
          <w:rtl/>
        </w:rPr>
        <w:t xml:space="preserve"> </w:t>
      </w:r>
      <w:r w:rsidRPr="00BD48C0">
        <w:rPr>
          <w:rStyle w:val="TagStyle"/>
          <w:rtl/>
        </w:rPr>
        <w:t>&lt;&lt; קריאה &gt;&gt;</w:t>
      </w:r>
      <w:r>
        <w:rPr>
          <w:rtl/>
        </w:rPr>
        <w:t xml:space="preserve">   </w:t>
      </w:r>
      <w:bookmarkEnd w:id="25992"/>
    </w:p>
    <w:p w:rsidR="00F05D2D" w:rsidRDefault="00F05D2D" w:rsidP="00C919F6">
      <w:pPr>
        <w:rPr>
          <w:rtl/>
        </w:rPr>
      </w:pPr>
    </w:p>
    <w:p w:rsidR="00F05D2D" w:rsidRDefault="00F05D2D" w:rsidP="00436458">
      <w:pPr>
        <w:rPr>
          <w:rtl/>
        </w:rPr>
      </w:pPr>
      <w:r>
        <w:rPr>
          <w:rFonts w:hint="cs"/>
          <w:rtl/>
        </w:rPr>
        <w:t>מה עם החטופים?</w:t>
      </w:r>
    </w:p>
    <w:p w:rsidR="00F05D2D" w:rsidRDefault="00F05D2D" w:rsidP="00436458">
      <w:pPr>
        <w:rPr>
          <w:rtl/>
        </w:rPr>
      </w:pPr>
    </w:p>
    <w:p w:rsidR="00F05D2D" w:rsidRDefault="00F05D2D" w:rsidP="00436458">
      <w:pPr>
        <w:pStyle w:val="-"/>
        <w:keepNext/>
        <w:rPr>
          <w:rtl/>
        </w:rPr>
      </w:pPr>
      <w:r w:rsidRPr="00BD48C0">
        <w:rPr>
          <w:rStyle w:val="TagStyle"/>
          <w:rtl/>
        </w:rPr>
        <w:t xml:space="preserve"> &lt;&lt; דובר_המשך &gt;&gt;</w:t>
      </w:r>
      <w:r w:rsidRPr="00024215">
        <w:rPr>
          <w:rStyle w:val="TagStyle"/>
          <w:rtl/>
        </w:rPr>
        <w:t xml:space="preserve"> </w:t>
      </w:r>
      <w:r>
        <w:rPr>
          <w:rtl/>
        </w:rPr>
        <w:t>השר במשרד האוצר זאב אלקין:</w:t>
      </w:r>
      <w:r w:rsidRPr="00024215">
        <w:rPr>
          <w:rStyle w:val="TagStyle"/>
          <w:rtl/>
        </w:rPr>
        <w:t xml:space="preserve"> </w:t>
      </w:r>
      <w:r w:rsidRPr="00BD48C0">
        <w:rPr>
          <w:rStyle w:val="TagStyle"/>
          <w:rtl/>
        </w:rPr>
        <w:t>&lt;&lt; דובר_המשך &gt;&gt;</w:t>
      </w:r>
      <w:r>
        <w:rPr>
          <w:rtl/>
        </w:rPr>
        <w:t xml:space="preserve">   </w:t>
      </w:r>
    </w:p>
    <w:p w:rsidR="00F05D2D" w:rsidRDefault="00F05D2D" w:rsidP="00C919F6">
      <w:pPr>
        <w:rPr>
          <w:rtl/>
        </w:rPr>
      </w:pPr>
    </w:p>
    <w:p w:rsidR="00F05D2D" w:rsidRDefault="00F05D2D" w:rsidP="00436458">
      <w:pPr>
        <w:rPr>
          <w:rtl/>
        </w:rPr>
      </w:pPr>
      <w:bookmarkStart w:id="25993" w:name="_ETM_Q48_704319"/>
      <w:bookmarkEnd w:id="25993"/>
      <w:r>
        <w:rPr>
          <w:rtl/>
        </w:rPr>
        <w:t xml:space="preserve">עמד </w:t>
      </w:r>
      <w:bookmarkStart w:id="25994" w:name="_ETM_Q48_704769"/>
      <w:bookmarkEnd w:id="25994"/>
      <w:r>
        <w:rPr>
          <w:rtl/>
        </w:rPr>
        <w:t xml:space="preserve">פה </w:t>
      </w:r>
      <w:bookmarkStart w:id="25995" w:name="_ETM_Q48_704950"/>
      <w:bookmarkEnd w:id="25995"/>
      <w:r>
        <w:rPr>
          <w:rtl/>
        </w:rPr>
        <w:t xml:space="preserve">חבר </w:t>
      </w:r>
      <w:bookmarkStart w:id="25996" w:name="_ETM_Q48_705189"/>
      <w:bookmarkEnd w:id="25996"/>
      <w:r>
        <w:rPr>
          <w:rtl/>
        </w:rPr>
        <w:t xml:space="preserve">הכנסת </w:t>
      </w:r>
      <w:bookmarkStart w:id="25997" w:name="_ETM_Q48_705730"/>
      <w:bookmarkEnd w:id="25997"/>
      <w:r>
        <w:rPr>
          <w:rtl/>
        </w:rPr>
        <w:t xml:space="preserve">אלעזר </w:t>
      </w:r>
      <w:bookmarkStart w:id="25998" w:name="_ETM_Q48_706179"/>
      <w:bookmarkEnd w:id="25998"/>
      <w:r>
        <w:rPr>
          <w:rtl/>
        </w:rPr>
        <w:t>שטרן</w:t>
      </w:r>
      <w:r>
        <w:rPr>
          <w:rFonts w:hint="cs"/>
          <w:rtl/>
        </w:rPr>
        <w:t>,</w:t>
      </w:r>
      <w:r>
        <w:rPr>
          <w:rtl/>
        </w:rPr>
        <w:t xml:space="preserve"> </w:t>
      </w:r>
      <w:bookmarkStart w:id="25999" w:name="_ETM_Q48_708989"/>
      <w:bookmarkEnd w:id="25999"/>
      <w:r>
        <w:rPr>
          <w:rtl/>
        </w:rPr>
        <w:t xml:space="preserve">עמד </w:t>
      </w:r>
      <w:bookmarkStart w:id="26000" w:name="_ETM_Q48_709569"/>
      <w:bookmarkEnd w:id="26000"/>
      <w:r>
        <w:rPr>
          <w:rtl/>
        </w:rPr>
        <w:t xml:space="preserve">פה </w:t>
      </w:r>
      <w:bookmarkStart w:id="26001" w:name="_ETM_Q48_709809"/>
      <w:bookmarkEnd w:id="26001"/>
      <w:r>
        <w:rPr>
          <w:rtl/>
        </w:rPr>
        <w:t xml:space="preserve">חבר </w:t>
      </w:r>
      <w:bookmarkStart w:id="26002" w:name="_ETM_Q48_710109"/>
      <w:bookmarkEnd w:id="26002"/>
      <w:r>
        <w:rPr>
          <w:rtl/>
        </w:rPr>
        <w:t xml:space="preserve">הכנסת </w:t>
      </w:r>
      <w:bookmarkStart w:id="26003" w:name="_ETM_Q48_710620"/>
      <w:bookmarkEnd w:id="26003"/>
      <w:r>
        <w:rPr>
          <w:rtl/>
        </w:rPr>
        <w:t xml:space="preserve">אלעזר </w:t>
      </w:r>
      <w:bookmarkStart w:id="26004" w:name="_ETM_Q48_711099"/>
      <w:bookmarkEnd w:id="26004"/>
      <w:r>
        <w:rPr>
          <w:rtl/>
        </w:rPr>
        <w:t xml:space="preserve">שטרן </w:t>
      </w:r>
      <w:bookmarkStart w:id="26005" w:name="_ETM_Q48_711549"/>
      <w:bookmarkEnd w:id="26005"/>
      <w:r>
        <w:rPr>
          <w:rFonts w:hint="cs"/>
          <w:rtl/>
        </w:rPr>
        <w:t xml:space="preserve">– </w:t>
      </w:r>
      <w:r>
        <w:rPr>
          <w:rtl/>
        </w:rPr>
        <w:t>אלעזר</w:t>
      </w:r>
      <w:r>
        <w:rPr>
          <w:rFonts w:hint="cs"/>
          <w:rtl/>
        </w:rPr>
        <w:t>,</w:t>
      </w:r>
      <w:r>
        <w:rPr>
          <w:rtl/>
        </w:rPr>
        <w:t xml:space="preserve"> </w:t>
      </w:r>
      <w:bookmarkStart w:id="26006" w:name="_ETM_Q48_712090"/>
      <w:bookmarkEnd w:id="26006"/>
      <w:r>
        <w:rPr>
          <w:rtl/>
        </w:rPr>
        <w:t xml:space="preserve">אני </w:t>
      </w:r>
      <w:bookmarkStart w:id="26007" w:name="_ETM_Q48_712269"/>
      <w:bookmarkEnd w:id="26007"/>
      <w:r>
        <w:rPr>
          <w:rtl/>
        </w:rPr>
        <w:t xml:space="preserve">עונה </w:t>
      </w:r>
      <w:bookmarkStart w:id="26008" w:name="_ETM_Q48_712480"/>
      <w:bookmarkEnd w:id="26008"/>
      <w:r>
        <w:rPr>
          <w:rtl/>
        </w:rPr>
        <w:t>לך</w:t>
      </w:r>
      <w:r>
        <w:rPr>
          <w:rFonts w:hint="cs"/>
          <w:rtl/>
        </w:rPr>
        <w:t>.</w:t>
      </w:r>
      <w:r>
        <w:rPr>
          <w:rtl/>
        </w:rPr>
        <w:t xml:space="preserve"> </w:t>
      </w:r>
      <w:bookmarkStart w:id="26009" w:name="_ETM_Q48_712780"/>
      <w:bookmarkEnd w:id="26009"/>
      <w:r>
        <w:rPr>
          <w:rtl/>
        </w:rPr>
        <w:t xml:space="preserve">דווקא </w:t>
      </w:r>
      <w:bookmarkStart w:id="26010" w:name="_ETM_Q48_713140"/>
      <w:bookmarkEnd w:id="26010"/>
      <w:r>
        <w:rPr>
          <w:rtl/>
        </w:rPr>
        <w:t xml:space="preserve">שאלת </w:t>
      </w:r>
      <w:bookmarkStart w:id="26011" w:name="_ETM_Q48_713590"/>
      <w:bookmarkEnd w:id="26011"/>
      <w:r>
        <w:rPr>
          <w:rtl/>
        </w:rPr>
        <w:t>אותי</w:t>
      </w:r>
      <w:r>
        <w:rPr>
          <w:rFonts w:hint="cs"/>
          <w:rtl/>
        </w:rPr>
        <w:t>,</w:t>
      </w:r>
      <w:r>
        <w:rPr>
          <w:rtl/>
        </w:rPr>
        <w:t xml:space="preserve"> </w:t>
      </w:r>
      <w:bookmarkStart w:id="26012" w:name="_ETM_Q48_714489"/>
      <w:bookmarkEnd w:id="26012"/>
      <w:r>
        <w:rPr>
          <w:rtl/>
        </w:rPr>
        <w:t xml:space="preserve">שאלת </w:t>
      </w:r>
      <w:bookmarkStart w:id="26013" w:name="_ETM_Q48_714999"/>
      <w:bookmarkEnd w:id="26013"/>
      <w:r>
        <w:rPr>
          <w:rtl/>
        </w:rPr>
        <w:t xml:space="preserve">אותי </w:t>
      </w:r>
      <w:bookmarkStart w:id="26014" w:name="_ETM_Q48_715389"/>
      <w:bookmarkEnd w:id="26014"/>
      <w:r>
        <w:rPr>
          <w:rFonts w:hint="cs"/>
          <w:rtl/>
        </w:rPr>
        <w:t xml:space="preserve">אם </w:t>
      </w:r>
      <w:r>
        <w:rPr>
          <w:rtl/>
        </w:rPr>
        <w:t xml:space="preserve">אני </w:t>
      </w:r>
      <w:bookmarkStart w:id="26015" w:name="_ETM_Q48_715599"/>
      <w:bookmarkEnd w:id="26015"/>
      <w:r>
        <w:rPr>
          <w:rtl/>
        </w:rPr>
        <w:t>יודע</w:t>
      </w:r>
      <w:bookmarkStart w:id="26016" w:name="_ETM_Q48_716319"/>
      <w:bookmarkEnd w:id="26016"/>
      <w:r>
        <w:rPr>
          <w:rFonts w:hint="cs"/>
          <w:rtl/>
        </w:rPr>
        <w:t xml:space="preserve"> </w:t>
      </w:r>
      <w:r w:rsidR="00C919F6">
        <w:rPr>
          <w:rFonts w:hint="cs"/>
          <w:rtl/>
        </w:rPr>
        <w:t>– – –</w:t>
      </w:r>
      <w:r>
        <w:rPr>
          <w:rFonts w:hint="cs"/>
          <w:rtl/>
        </w:rPr>
        <w:t xml:space="preserve"> </w:t>
      </w:r>
      <w:bookmarkStart w:id="26017" w:name="_ETM_Q48_717000"/>
      <w:bookmarkStart w:id="26018" w:name="_ETM_Q48_716559"/>
      <w:bookmarkEnd w:id="26017"/>
      <w:bookmarkEnd w:id="26018"/>
    </w:p>
    <w:p w:rsidR="00F05D2D" w:rsidRDefault="00F05D2D" w:rsidP="00436458">
      <w:pPr>
        <w:rPr>
          <w:rtl/>
        </w:rPr>
      </w:pPr>
    </w:p>
    <w:p w:rsidR="00F05D2D" w:rsidRDefault="00F05D2D" w:rsidP="00436458">
      <w:pPr>
        <w:pStyle w:val="af6"/>
        <w:keepNext/>
        <w:rPr>
          <w:rtl/>
        </w:rPr>
      </w:pPr>
      <w:bookmarkStart w:id="26019" w:name="ET_yor_6307_99"/>
      <w:r w:rsidRPr="00BD48C0">
        <w:rPr>
          <w:rStyle w:val="TagStyle"/>
          <w:rtl/>
        </w:rPr>
        <w:t xml:space="preserve"> &lt;&lt; יור &gt;&gt;</w:t>
      </w:r>
      <w:r w:rsidRPr="00024215">
        <w:rPr>
          <w:rStyle w:val="TagStyle"/>
          <w:rtl/>
        </w:rPr>
        <w:t xml:space="preserve"> </w:t>
      </w:r>
      <w:r>
        <w:rPr>
          <w:rtl/>
        </w:rPr>
        <w:t>היו"ר יבגני סובה:</w:t>
      </w:r>
      <w:r w:rsidRPr="00024215">
        <w:rPr>
          <w:rStyle w:val="TagStyle"/>
          <w:rtl/>
        </w:rPr>
        <w:t xml:space="preserve"> </w:t>
      </w:r>
      <w:r w:rsidRPr="00BD48C0">
        <w:rPr>
          <w:rStyle w:val="TagStyle"/>
          <w:rtl/>
        </w:rPr>
        <w:t>&lt;&lt; יור &gt;&gt;</w:t>
      </w:r>
      <w:r>
        <w:rPr>
          <w:rtl/>
        </w:rPr>
        <w:t xml:space="preserve">   </w:t>
      </w:r>
      <w:bookmarkEnd w:id="26019"/>
    </w:p>
    <w:p w:rsidR="00F05D2D" w:rsidRDefault="00F05D2D" w:rsidP="00C919F6">
      <w:pPr>
        <w:rPr>
          <w:rtl/>
        </w:rPr>
      </w:pPr>
    </w:p>
    <w:p w:rsidR="00F05D2D" w:rsidRDefault="00F05D2D" w:rsidP="00EC4A12">
      <w:pPr>
        <w:rPr>
          <w:rtl/>
        </w:rPr>
      </w:pPr>
      <w:r>
        <w:rPr>
          <w:rtl/>
        </w:rPr>
        <w:t xml:space="preserve">חבר </w:t>
      </w:r>
      <w:bookmarkStart w:id="26020" w:name="_ETM_Q48_716829"/>
      <w:bookmarkEnd w:id="26020"/>
      <w:r>
        <w:rPr>
          <w:rtl/>
        </w:rPr>
        <w:t xml:space="preserve">הכנסת </w:t>
      </w:r>
      <w:bookmarkStart w:id="26021" w:name="_ETM_Q48_717099"/>
      <w:bookmarkEnd w:id="26021"/>
      <w:r>
        <w:rPr>
          <w:rFonts w:hint="cs"/>
          <w:rtl/>
        </w:rPr>
        <w:t>הרצנו,</w:t>
      </w:r>
      <w:r>
        <w:rPr>
          <w:rtl/>
        </w:rPr>
        <w:t xml:space="preserve"> </w:t>
      </w:r>
      <w:bookmarkStart w:id="26022" w:name="_ETM_Q48_717459"/>
      <w:bookmarkEnd w:id="26022"/>
      <w:r>
        <w:rPr>
          <w:rtl/>
        </w:rPr>
        <w:t xml:space="preserve">אתה </w:t>
      </w:r>
      <w:bookmarkStart w:id="26023" w:name="_ETM_Q48_717639"/>
      <w:bookmarkEnd w:id="26023"/>
      <w:r>
        <w:rPr>
          <w:rtl/>
        </w:rPr>
        <w:t xml:space="preserve">בקריאה </w:t>
      </w:r>
      <w:bookmarkStart w:id="26024" w:name="_ETM_Q48_717909"/>
      <w:bookmarkEnd w:id="26024"/>
      <w:r>
        <w:rPr>
          <w:rtl/>
        </w:rPr>
        <w:t>ראשונה</w:t>
      </w:r>
      <w:r w:rsidR="00EC4A12">
        <w:rPr>
          <w:rFonts w:hint="cs"/>
          <w:rtl/>
        </w:rPr>
        <w:t>.</w:t>
      </w:r>
      <w:r>
        <w:rPr>
          <w:rtl/>
        </w:rPr>
        <w:t xml:space="preserve"> </w:t>
      </w:r>
      <w:bookmarkStart w:id="26025" w:name="_ETM_Q48_718510"/>
      <w:bookmarkEnd w:id="26025"/>
      <w:r>
        <w:rPr>
          <w:rtl/>
        </w:rPr>
        <w:t>תודה</w:t>
      </w:r>
      <w:r>
        <w:rPr>
          <w:rFonts w:hint="cs"/>
          <w:rtl/>
        </w:rPr>
        <w:t>.</w:t>
      </w:r>
    </w:p>
    <w:p w:rsidR="00F05D2D" w:rsidRDefault="00F05D2D" w:rsidP="00436458">
      <w:pPr>
        <w:rPr>
          <w:rtl/>
        </w:rPr>
      </w:pPr>
    </w:p>
    <w:p w:rsidR="00F05D2D" w:rsidRDefault="00F05D2D" w:rsidP="00436458">
      <w:pPr>
        <w:pStyle w:val="-"/>
        <w:keepNext/>
        <w:rPr>
          <w:rtl/>
        </w:rPr>
      </w:pPr>
      <w:bookmarkStart w:id="26026" w:name="ET_speakercontinue_שר_המנהלות_זאב_אלקין_"/>
      <w:r w:rsidRPr="00BD48C0">
        <w:rPr>
          <w:rStyle w:val="TagStyle"/>
          <w:rtl/>
        </w:rPr>
        <w:t xml:space="preserve"> &lt;&lt; דובר_המשך &gt;&gt;</w:t>
      </w:r>
      <w:r w:rsidRPr="00024215">
        <w:rPr>
          <w:rStyle w:val="TagStyle"/>
          <w:rtl/>
        </w:rPr>
        <w:t xml:space="preserve"> </w:t>
      </w:r>
      <w:r>
        <w:rPr>
          <w:rtl/>
        </w:rPr>
        <w:t>השר במשרד האוצר זאב אלקין:</w:t>
      </w:r>
      <w:r w:rsidRPr="00024215">
        <w:rPr>
          <w:rStyle w:val="TagStyle"/>
          <w:rtl/>
        </w:rPr>
        <w:t xml:space="preserve"> </w:t>
      </w:r>
      <w:r w:rsidRPr="00BD48C0">
        <w:rPr>
          <w:rStyle w:val="TagStyle"/>
          <w:rtl/>
        </w:rPr>
        <w:t>&lt;&lt; דובר_המשך &gt;&gt;</w:t>
      </w:r>
      <w:bookmarkEnd w:id="26026"/>
      <w:r>
        <w:rPr>
          <w:rtl/>
        </w:rPr>
        <w:t xml:space="preserve">   </w:t>
      </w:r>
    </w:p>
    <w:p w:rsidR="00F05D2D" w:rsidRDefault="00F05D2D" w:rsidP="00C919F6">
      <w:pPr>
        <w:rPr>
          <w:rtl/>
        </w:rPr>
      </w:pPr>
    </w:p>
    <w:p w:rsidR="00F05D2D" w:rsidRDefault="00F05D2D" w:rsidP="00EC4A12">
      <w:bookmarkStart w:id="26027" w:name="_ETM_Q48_718000"/>
      <w:bookmarkStart w:id="26028" w:name="_ETM_Q48_719049"/>
      <w:bookmarkEnd w:id="26027"/>
      <w:bookmarkEnd w:id="26028"/>
      <w:r>
        <w:rPr>
          <w:rtl/>
        </w:rPr>
        <w:t xml:space="preserve">שאלת </w:t>
      </w:r>
      <w:bookmarkStart w:id="26029" w:name="_ETM_Q48_719559"/>
      <w:bookmarkEnd w:id="26029"/>
      <w:r>
        <w:rPr>
          <w:rtl/>
        </w:rPr>
        <w:t xml:space="preserve">אותי </w:t>
      </w:r>
      <w:bookmarkStart w:id="26030" w:name="_ETM_Q48_719829"/>
      <w:bookmarkStart w:id="26031" w:name="_ETM_Q48_719950"/>
      <w:bookmarkStart w:id="26032" w:name="_ETM_Q48_720129"/>
      <w:bookmarkStart w:id="26033" w:name="_ETM_Q48_720489"/>
      <w:bookmarkStart w:id="26034" w:name="_ETM_Q48_720760"/>
      <w:bookmarkStart w:id="26035" w:name="_ETM_Q48_721120"/>
      <w:bookmarkEnd w:id="26030"/>
      <w:bookmarkEnd w:id="26031"/>
      <w:bookmarkEnd w:id="26032"/>
      <w:bookmarkEnd w:id="26033"/>
      <w:bookmarkEnd w:id="26034"/>
      <w:bookmarkEnd w:id="26035"/>
      <w:r>
        <w:rPr>
          <w:rFonts w:hint="cs"/>
          <w:rtl/>
        </w:rPr>
        <w:t xml:space="preserve">אם אני יודע איזה שר אני </w:t>
      </w:r>
      <w:bookmarkStart w:id="26036" w:name="_ETM_Q48_721540"/>
      <w:bookmarkEnd w:id="26036"/>
      <w:r>
        <w:rPr>
          <w:rtl/>
        </w:rPr>
        <w:t>ול</w:t>
      </w:r>
      <w:bookmarkStart w:id="26037" w:name="_ETM_Q48_721780"/>
      <w:bookmarkEnd w:id="26037"/>
      <w:r>
        <w:rPr>
          <w:rtl/>
        </w:rPr>
        <w:t xml:space="preserve">מה </w:t>
      </w:r>
      <w:bookmarkStart w:id="26038" w:name="_ETM_Q48_721989"/>
      <w:bookmarkEnd w:id="26038"/>
      <w:r>
        <w:rPr>
          <w:rtl/>
        </w:rPr>
        <w:t xml:space="preserve">אני </w:t>
      </w:r>
      <w:bookmarkStart w:id="26039" w:name="_ETM_Q48_722139"/>
      <w:bookmarkEnd w:id="26039"/>
      <w:r>
        <w:rPr>
          <w:rtl/>
        </w:rPr>
        <w:t>אחראי</w:t>
      </w:r>
      <w:r>
        <w:rPr>
          <w:rFonts w:hint="cs"/>
          <w:rtl/>
        </w:rPr>
        <w:t>.</w:t>
      </w:r>
      <w:r>
        <w:rPr>
          <w:rtl/>
        </w:rPr>
        <w:t xml:space="preserve"> </w:t>
      </w:r>
      <w:bookmarkStart w:id="26040" w:name="_ETM_Q48_723599"/>
      <w:bookmarkEnd w:id="26040"/>
      <w:r>
        <w:rPr>
          <w:rtl/>
        </w:rPr>
        <w:t xml:space="preserve">אז </w:t>
      </w:r>
      <w:bookmarkStart w:id="26041" w:name="_ETM_Q48_723840"/>
      <w:bookmarkEnd w:id="26041"/>
      <w:r>
        <w:rPr>
          <w:rtl/>
        </w:rPr>
        <w:t xml:space="preserve">אני </w:t>
      </w:r>
      <w:bookmarkStart w:id="26042" w:name="_ETM_Q48_724049"/>
      <w:bookmarkEnd w:id="26042"/>
      <w:r>
        <w:rPr>
          <w:rtl/>
        </w:rPr>
        <w:t xml:space="preserve">יודע </w:t>
      </w:r>
      <w:bookmarkStart w:id="26043" w:name="_ETM_Q48_724530"/>
      <w:bookmarkEnd w:id="26043"/>
      <w:r>
        <w:rPr>
          <w:rtl/>
        </w:rPr>
        <w:t>ל</w:t>
      </w:r>
      <w:bookmarkStart w:id="26044" w:name="_ETM_Q48_724620"/>
      <w:bookmarkEnd w:id="26044"/>
      <w:r>
        <w:rPr>
          <w:rtl/>
        </w:rPr>
        <w:t xml:space="preserve">מה </w:t>
      </w:r>
      <w:bookmarkStart w:id="26045" w:name="_ETM_Q48_724799"/>
      <w:bookmarkEnd w:id="26045"/>
      <w:r>
        <w:rPr>
          <w:rtl/>
        </w:rPr>
        <w:t xml:space="preserve">אני </w:t>
      </w:r>
      <w:bookmarkStart w:id="26046" w:name="_ETM_Q48_724950"/>
      <w:bookmarkEnd w:id="26046"/>
      <w:r>
        <w:rPr>
          <w:rtl/>
        </w:rPr>
        <w:t>אחראי</w:t>
      </w:r>
      <w:r>
        <w:rPr>
          <w:rFonts w:hint="cs"/>
          <w:rtl/>
        </w:rPr>
        <w:t>,</w:t>
      </w:r>
      <w:r>
        <w:rPr>
          <w:rtl/>
        </w:rPr>
        <w:t xml:space="preserve"> </w:t>
      </w:r>
      <w:bookmarkStart w:id="26047" w:name="_ETM_Q48_726309"/>
      <w:bookmarkStart w:id="26048" w:name="_ETM_Q48_726700"/>
      <w:bookmarkStart w:id="26049" w:name="_ETM_Q48_727920"/>
      <w:bookmarkEnd w:id="26047"/>
      <w:bookmarkEnd w:id="26048"/>
      <w:bookmarkEnd w:id="26049"/>
      <w:r>
        <w:rPr>
          <w:rFonts w:hint="cs"/>
          <w:rtl/>
        </w:rPr>
        <w:t xml:space="preserve">אבל </w:t>
      </w:r>
      <w:r>
        <w:rPr>
          <w:rtl/>
        </w:rPr>
        <w:t xml:space="preserve">על </w:t>
      </w:r>
      <w:bookmarkStart w:id="26050" w:name="_ETM_Q48_728129"/>
      <w:bookmarkEnd w:id="26050"/>
      <w:r>
        <w:rPr>
          <w:rtl/>
        </w:rPr>
        <w:t>הדרך</w:t>
      </w:r>
      <w:r>
        <w:rPr>
          <w:rFonts w:hint="cs"/>
          <w:rtl/>
        </w:rPr>
        <w:t xml:space="preserve">, </w:t>
      </w:r>
      <w:bookmarkStart w:id="26051" w:name="_ETM_Q48_729420"/>
      <w:bookmarkStart w:id="26052" w:name="_ETM_Q48_729780"/>
      <w:bookmarkStart w:id="26053" w:name="_ETM_Q48_730170"/>
      <w:bookmarkStart w:id="26054" w:name="_ETM_Q48_730379"/>
      <w:bookmarkStart w:id="26055" w:name="_ETM_Q48_730920"/>
      <w:bookmarkEnd w:id="26051"/>
      <w:bookmarkEnd w:id="26052"/>
      <w:bookmarkEnd w:id="26053"/>
      <w:bookmarkEnd w:id="26054"/>
      <w:bookmarkEnd w:id="26055"/>
      <w:r>
        <w:rPr>
          <w:rtl/>
        </w:rPr>
        <w:t xml:space="preserve">חבר </w:t>
      </w:r>
      <w:bookmarkStart w:id="26056" w:name="_ETM_Q48_731159"/>
      <w:bookmarkEnd w:id="26056"/>
      <w:r>
        <w:rPr>
          <w:rtl/>
        </w:rPr>
        <w:t xml:space="preserve">הכנסת </w:t>
      </w:r>
      <w:bookmarkStart w:id="26057" w:name="_ETM_Q48_731549"/>
      <w:bookmarkEnd w:id="26057"/>
      <w:r>
        <w:rPr>
          <w:rtl/>
        </w:rPr>
        <w:t>שטרן</w:t>
      </w:r>
      <w:r>
        <w:rPr>
          <w:rFonts w:hint="cs"/>
          <w:rtl/>
        </w:rPr>
        <w:t>,</w:t>
      </w:r>
      <w:r>
        <w:rPr>
          <w:rtl/>
        </w:rPr>
        <w:t xml:space="preserve"> </w:t>
      </w:r>
      <w:bookmarkStart w:id="26058" w:name="_ETM_Q48_731939"/>
      <w:bookmarkEnd w:id="26058"/>
      <w:r>
        <w:rPr>
          <w:rtl/>
        </w:rPr>
        <w:t xml:space="preserve">בדרך </w:t>
      </w:r>
      <w:bookmarkStart w:id="26059" w:name="_ETM_Q48_732420"/>
      <w:bookmarkStart w:id="26060" w:name="_ETM_Q48_732689"/>
      <w:bookmarkEnd w:id="26059"/>
      <w:bookmarkEnd w:id="26060"/>
      <w:r>
        <w:rPr>
          <w:rFonts w:hint="cs"/>
          <w:rtl/>
        </w:rPr>
        <w:t>ל</w:t>
      </w:r>
      <w:r>
        <w:rPr>
          <w:rtl/>
        </w:rPr>
        <w:t xml:space="preserve">דוכן </w:t>
      </w:r>
      <w:bookmarkStart w:id="26061" w:name="_ETM_Q48_733229"/>
      <w:bookmarkEnd w:id="26061"/>
      <w:r>
        <w:rPr>
          <w:rtl/>
        </w:rPr>
        <w:t xml:space="preserve">הזה </w:t>
      </w:r>
      <w:bookmarkStart w:id="26062" w:name="_ETM_Q48_734140"/>
      <w:bookmarkEnd w:id="26062"/>
      <w:r>
        <w:rPr>
          <w:rtl/>
        </w:rPr>
        <w:t xml:space="preserve">עשיתי </w:t>
      </w:r>
      <w:bookmarkStart w:id="26063" w:name="_ETM_Q48_734740"/>
      <w:bookmarkEnd w:id="26063"/>
      <w:r>
        <w:rPr>
          <w:rtl/>
        </w:rPr>
        <w:t xml:space="preserve">לי </w:t>
      </w:r>
      <w:bookmarkStart w:id="26064" w:name="_ETM_Q48_734860"/>
      <w:bookmarkStart w:id="26065" w:name="_ETM_Q48_735370"/>
      <w:bookmarkStart w:id="26066" w:name="_ETM_Q48_736750"/>
      <w:bookmarkStart w:id="26067" w:name="_ETM_Q48_736820"/>
      <w:bookmarkStart w:id="26068" w:name="_ETM_Q48_736880"/>
      <w:bookmarkEnd w:id="26064"/>
      <w:bookmarkEnd w:id="26065"/>
      <w:bookmarkEnd w:id="26066"/>
      <w:bookmarkEnd w:id="26067"/>
      <w:bookmarkEnd w:id="26068"/>
      <w:r>
        <w:rPr>
          <w:rFonts w:hint="cs"/>
          <w:rtl/>
        </w:rPr>
        <w:t xml:space="preserve">ויקיפדיה איזה שר אתה היית. </w:t>
      </w:r>
      <w:bookmarkStart w:id="26069" w:name="_ETM_Q48_737630"/>
      <w:bookmarkStart w:id="26070" w:name="_ETM_Q48_738260"/>
      <w:bookmarkEnd w:id="26069"/>
      <w:bookmarkEnd w:id="26070"/>
      <w:r>
        <w:rPr>
          <w:rtl/>
        </w:rPr>
        <w:t xml:space="preserve">אתה </w:t>
      </w:r>
      <w:bookmarkStart w:id="26071" w:name="_ETM_Q48_738559"/>
      <w:bookmarkEnd w:id="26071"/>
      <w:r>
        <w:rPr>
          <w:rtl/>
        </w:rPr>
        <w:t xml:space="preserve">יודע </w:t>
      </w:r>
      <w:bookmarkStart w:id="26072" w:name="_ETM_Q48_738980"/>
      <w:bookmarkEnd w:id="26072"/>
      <w:r>
        <w:rPr>
          <w:rtl/>
        </w:rPr>
        <w:t xml:space="preserve">מה </w:t>
      </w:r>
      <w:bookmarkStart w:id="26073" w:name="_ETM_Q48_739160"/>
      <w:bookmarkEnd w:id="26073"/>
      <w:r>
        <w:rPr>
          <w:rFonts w:hint="cs"/>
          <w:rtl/>
        </w:rPr>
        <w:t>שיא</w:t>
      </w:r>
      <w:r>
        <w:rPr>
          <w:rtl/>
        </w:rPr>
        <w:t xml:space="preserve"> </w:t>
      </w:r>
      <w:bookmarkStart w:id="26074" w:name="_ETM_Q48_739490"/>
      <w:bookmarkEnd w:id="26074"/>
      <w:r>
        <w:rPr>
          <w:rtl/>
        </w:rPr>
        <w:t xml:space="preserve">הקריירה </w:t>
      </w:r>
      <w:bookmarkStart w:id="26075" w:name="_ETM_Q48_740059"/>
      <w:bookmarkEnd w:id="26075"/>
      <w:r>
        <w:rPr>
          <w:rtl/>
        </w:rPr>
        <w:t xml:space="preserve">שלך </w:t>
      </w:r>
      <w:bookmarkStart w:id="26076" w:name="_ETM_Q48_740480"/>
      <w:bookmarkEnd w:id="26076"/>
      <w:r>
        <w:rPr>
          <w:rtl/>
        </w:rPr>
        <w:t xml:space="preserve">בממשלת </w:t>
      </w:r>
      <w:bookmarkStart w:id="26077" w:name="_ETM_Q48_741080"/>
      <w:bookmarkEnd w:id="26077"/>
      <w:r>
        <w:rPr>
          <w:rtl/>
        </w:rPr>
        <w:t>ישראל</w:t>
      </w:r>
      <w:r>
        <w:rPr>
          <w:rFonts w:hint="cs"/>
          <w:rtl/>
        </w:rPr>
        <w:t>?</w:t>
      </w:r>
      <w:r>
        <w:rPr>
          <w:rtl/>
        </w:rPr>
        <w:t xml:space="preserve"> </w:t>
      </w:r>
      <w:bookmarkStart w:id="26078" w:name="_ETM_Q48_742380"/>
      <w:bookmarkEnd w:id="26078"/>
      <w:r>
        <w:rPr>
          <w:rtl/>
        </w:rPr>
        <w:t xml:space="preserve">השר </w:t>
      </w:r>
      <w:bookmarkStart w:id="26079" w:name="_ETM_Q48_742860"/>
      <w:bookmarkEnd w:id="26079"/>
      <w:r>
        <w:rPr>
          <w:rtl/>
        </w:rPr>
        <w:t xml:space="preserve">לענייני </w:t>
      </w:r>
      <w:bookmarkStart w:id="26080" w:name="_ETM_Q48_743520"/>
      <w:bookmarkEnd w:id="26080"/>
      <w:r>
        <w:rPr>
          <w:rtl/>
        </w:rPr>
        <w:t>מודיעין</w:t>
      </w:r>
      <w:r>
        <w:rPr>
          <w:rFonts w:hint="cs"/>
          <w:rtl/>
        </w:rPr>
        <w:t>, אלעזר</w:t>
      </w:r>
      <w:r w:rsidR="00EC4A12">
        <w:rPr>
          <w:rFonts w:hint="cs"/>
          <w:rtl/>
        </w:rPr>
        <w:t>.</w:t>
      </w:r>
      <w:r>
        <w:rPr>
          <w:rFonts w:hint="cs"/>
          <w:rtl/>
        </w:rPr>
        <w:t xml:space="preserve"> </w:t>
      </w:r>
      <w:bookmarkStart w:id="26081" w:name="_ETM_Q48_744150"/>
      <w:bookmarkStart w:id="26082" w:name="_ETM_Q48_744900"/>
      <w:bookmarkEnd w:id="26081"/>
      <w:bookmarkEnd w:id="26082"/>
      <w:r>
        <w:rPr>
          <w:rtl/>
        </w:rPr>
        <w:t xml:space="preserve">השר </w:t>
      </w:r>
      <w:bookmarkStart w:id="26083" w:name="_ETM_Q48_745320"/>
      <w:bookmarkEnd w:id="26083"/>
      <w:r>
        <w:rPr>
          <w:rtl/>
        </w:rPr>
        <w:t xml:space="preserve">לענייני </w:t>
      </w:r>
      <w:bookmarkStart w:id="26084" w:name="_ETM_Q48_745860"/>
      <w:bookmarkEnd w:id="26084"/>
      <w:r>
        <w:rPr>
          <w:rtl/>
        </w:rPr>
        <w:t>מודיעין</w:t>
      </w:r>
      <w:r>
        <w:rPr>
          <w:rFonts w:hint="cs"/>
          <w:rtl/>
        </w:rPr>
        <w:t>. תרמת תרומה עצומה למודיעין הישראלי בממשלה הקודמת.</w:t>
      </w:r>
    </w:p>
    <w:p w:rsidR="00F05D2D" w:rsidRDefault="00F05D2D" w:rsidP="00436458">
      <w:pPr>
        <w:pStyle w:val="af5"/>
        <w:keepNext/>
        <w:rPr>
          <w:rStyle w:val="TagStyle"/>
          <w:vanish w:val="0"/>
          <w:rtl/>
        </w:rPr>
      </w:pPr>
      <w:bookmarkStart w:id="26085" w:name="ET_interruption_קריאות_19"/>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bookmarkEnd w:id="26085"/>
    </w:p>
    <w:p w:rsidR="00F05D2D" w:rsidRDefault="00F05D2D" w:rsidP="00C919F6">
      <w:pPr>
        <w:rPr>
          <w:rtl/>
        </w:rPr>
      </w:pPr>
    </w:p>
    <w:p w:rsidR="00F05D2D" w:rsidRDefault="00C919F6" w:rsidP="00436458">
      <w:pPr>
        <w:rPr>
          <w:rtl/>
        </w:rPr>
      </w:pPr>
      <w:r>
        <w:rPr>
          <w:rFonts w:hint="cs"/>
          <w:rtl/>
        </w:rPr>
        <w:t>– – –</w:t>
      </w:r>
    </w:p>
    <w:p w:rsidR="00F05D2D" w:rsidRPr="005F6B40" w:rsidRDefault="00F05D2D" w:rsidP="00436458">
      <w:pPr>
        <w:rPr>
          <w:rtl/>
        </w:rPr>
      </w:pPr>
      <w:bookmarkStart w:id="26086" w:name="_ETM_Q49_153000"/>
      <w:bookmarkEnd w:id="26086"/>
    </w:p>
    <w:p w:rsidR="00F05D2D" w:rsidRDefault="00F05D2D" w:rsidP="00436458">
      <w:pPr>
        <w:pStyle w:val="-"/>
        <w:keepNext/>
        <w:rPr>
          <w:rtl/>
        </w:rPr>
      </w:pPr>
      <w:bookmarkStart w:id="26087" w:name="ET_speakercontinue_4590_21"/>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087"/>
    </w:p>
    <w:p w:rsidR="00F05D2D" w:rsidRDefault="00F05D2D" w:rsidP="00C919F6">
      <w:pPr>
        <w:rPr>
          <w:rtl/>
        </w:rPr>
      </w:pPr>
    </w:p>
    <w:p w:rsidR="00F05D2D" w:rsidRPr="005F6B40" w:rsidRDefault="00F05D2D" w:rsidP="00436458">
      <w:pPr>
        <w:rPr>
          <w:rtl/>
        </w:rPr>
      </w:pPr>
      <w:bookmarkStart w:id="26088" w:name="_ETM_Q49_151000"/>
      <w:bookmarkEnd w:id="26088"/>
      <w:r>
        <w:rPr>
          <w:rFonts w:hint="cs"/>
          <w:rtl/>
        </w:rPr>
        <w:t xml:space="preserve">זאת אומרת שכשיאיר לפיד ראש ממשלה </w:t>
      </w:r>
      <w:r w:rsidR="00C919F6">
        <w:rPr>
          <w:rFonts w:hint="cs"/>
          <w:rtl/>
        </w:rPr>
        <w:t>– – –</w:t>
      </w:r>
    </w:p>
    <w:p w:rsidR="00F05D2D" w:rsidRDefault="00F05D2D" w:rsidP="00C919F6">
      <w:pPr>
        <w:rPr>
          <w:rtl/>
        </w:rPr>
      </w:pPr>
    </w:p>
    <w:p w:rsidR="00F05D2D" w:rsidRDefault="00F05D2D" w:rsidP="00436458">
      <w:pPr>
        <w:pStyle w:val="af6"/>
        <w:keepNext/>
        <w:rPr>
          <w:rtl/>
        </w:rPr>
      </w:pPr>
      <w:bookmarkStart w:id="26089" w:name="ET_yor_6307_23"/>
      <w:r w:rsidRPr="005F6B40">
        <w:rPr>
          <w:rStyle w:val="TagStyle"/>
          <w:rtl/>
        </w:rPr>
        <w:t xml:space="preserve"> &lt;&lt; יור &gt;&gt; </w:t>
      </w:r>
      <w:r>
        <w:rPr>
          <w:rtl/>
        </w:rPr>
        <w:t>היו"ר יבגני סובה:</w:t>
      </w:r>
      <w:r w:rsidRPr="005F6B40">
        <w:rPr>
          <w:rStyle w:val="TagStyle"/>
          <w:rtl/>
        </w:rPr>
        <w:t xml:space="preserve"> &lt;&lt; יור &gt;&gt;</w:t>
      </w:r>
      <w:r>
        <w:rPr>
          <w:rtl/>
        </w:rPr>
        <w:t xml:space="preserve">  </w:t>
      </w:r>
      <w:bookmarkEnd w:id="26089"/>
    </w:p>
    <w:p w:rsidR="00F05D2D" w:rsidRDefault="00F05D2D" w:rsidP="00C919F6">
      <w:pPr>
        <w:rPr>
          <w:rtl/>
        </w:rPr>
      </w:pPr>
    </w:p>
    <w:p w:rsidR="00F05D2D" w:rsidRDefault="00F05D2D" w:rsidP="00436458">
      <w:pPr>
        <w:rPr>
          <w:rtl/>
        </w:rPr>
      </w:pPr>
      <w:r>
        <w:rPr>
          <w:rFonts w:hint="cs"/>
          <w:rtl/>
        </w:rPr>
        <w:t>חברת הכנסת בן ארי, תשבי</w:t>
      </w:r>
      <w:r w:rsidR="00EC4A12">
        <w:rPr>
          <w:rFonts w:hint="cs"/>
          <w:rtl/>
        </w:rPr>
        <w:t>,</w:t>
      </w:r>
      <w:r>
        <w:rPr>
          <w:rFonts w:hint="cs"/>
          <w:rtl/>
        </w:rPr>
        <w:t xml:space="preserve"> </w:t>
      </w:r>
      <w:bookmarkStart w:id="26090" w:name="_ETM_Q49_155000"/>
      <w:bookmarkEnd w:id="26090"/>
      <w:r>
        <w:rPr>
          <w:rFonts w:hint="cs"/>
          <w:rtl/>
        </w:rPr>
        <w:t>בבקשה. תשבי. תשבי.</w:t>
      </w:r>
    </w:p>
    <w:p w:rsidR="00F05D2D" w:rsidRDefault="00F05D2D" w:rsidP="00436458">
      <w:pPr>
        <w:rPr>
          <w:rtl/>
        </w:rPr>
      </w:pPr>
    </w:p>
    <w:p w:rsidR="00F05D2D" w:rsidRDefault="00F05D2D" w:rsidP="00436458">
      <w:pPr>
        <w:pStyle w:val="-"/>
        <w:keepNext/>
        <w:rPr>
          <w:rtl/>
        </w:rPr>
      </w:pPr>
      <w:bookmarkStart w:id="26091" w:name="ET_speakercontinue_4590_24"/>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091"/>
    </w:p>
    <w:p w:rsidR="00F05D2D" w:rsidRDefault="00F05D2D" w:rsidP="00C919F6">
      <w:pPr>
        <w:rPr>
          <w:rtl/>
        </w:rPr>
      </w:pPr>
    </w:p>
    <w:p w:rsidR="00F05D2D" w:rsidRDefault="00F05D2D" w:rsidP="00436458">
      <w:pPr>
        <w:rPr>
          <w:rtl/>
        </w:rPr>
      </w:pPr>
      <w:bookmarkStart w:id="26092" w:name="_ETM_Q49_158000"/>
      <w:bookmarkEnd w:id="26092"/>
      <w:r>
        <w:rPr>
          <w:rFonts w:hint="cs"/>
          <w:rtl/>
        </w:rPr>
        <w:t xml:space="preserve">כשיאיר לפיד ראש ממשלה, שר </w:t>
      </w:r>
      <w:bookmarkStart w:id="26093" w:name="_ETM_Q49_160000"/>
      <w:bookmarkEnd w:id="26093"/>
      <w:r>
        <w:rPr>
          <w:rFonts w:hint="cs"/>
          <w:rtl/>
        </w:rPr>
        <w:t xml:space="preserve">מודיעין זה תפקיד מכובד, תורם תרומה ענקית לממשלה הזאת. </w:t>
      </w:r>
    </w:p>
    <w:p w:rsidR="00F05D2D" w:rsidRDefault="00F05D2D" w:rsidP="00436458">
      <w:pPr>
        <w:rPr>
          <w:rtl/>
        </w:rPr>
      </w:pPr>
    </w:p>
    <w:p w:rsidR="00F05D2D" w:rsidRDefault="00F05D2D" w:rsidP="00436458">
      <w:pPr>
        <w:pStyle w:val="af5"/>
        <w:keepNext/>
        <w:rPr>
          <w:rtl/>
        </w:rPr>
      </w:pPr>
      <w:bookmarkStart w:id="26094" w:name="ET_interruption_קריאות_25"/>
      <w:r w:rsidRPr="005F6B40">
        <w:rPr>
          <w:rStyle w:val="TagStyle"/>
          <w:rtl/>
        </w:rPr>
        <w:t xml:space="preserve"> &lt;&lt; קריאה &gt;&gt; </w:t>
      </w:r>
      <w:r>
        <w:rPr>
          <w:rtl/>
        </w:rPr>
        <w:t>קריאות:</w:t>
      </w:r>
      <w:r w:rsidRPr="005F6B40">
        <w:rPr>
          <w:rStyle w:val="TagStyle"/>
          <w:rtl/>
        </w:rPr>
        <w:t xml:space="preserve"> &lt;&lt; קריאה &gt;&gt;</w:t>
      </w:r>
      <w:r>
        <w:rPr>
          <w:rtl/>
        </w:rPr>
        <w:t xml:space="preserve">  </w:t>
      </w:r>
      <w:bookmarkEnd w:id="26094"/>
    </w:p>
    <w:p w:rsidR="00F05D2D" w:rsidRDefault="00F05D2D" w:rsidP="00C919F6">
      <w:pPr>
        <w:rPr>
          <w:rtl/>
        </w:rPr>
      </w:pPr>
    </w:p>
    <w:p w:rsidR="00F05D2D" w:rsidRDefault="00C919F6" w:rsidP="00436458">
      <w:pPr>
        <w:rPr>
          <w:rtl/>
        </w:rPr>
      </w:pPr>
      <w:bookmarkStart w:id="26095" w:name="_ETM_Q49_165000"/>
      <w:bookmarkEnd w:id="26095"/>
      <w:r>
        <w:rPr>
          <w:rFonts w:hint="cs"/>
          <w:rtl/>
        </w:rPr>
        <w:t>– – –</w:t>
      </w:r>
    </w:p>
    <w:p w:rsidR="00F05D2D" w:rsidRDefault="00F05D2D" w:rsidP="00436458">
      <w:pPr>
        <w:rPr>
          <w:rtl/>
        </w:rPr>
      </w:pPr>
    </w:p>
    <w:p w:rsidR="00F05D2D" w:rsidRDefault="00F05D2D" w:rsidP="00436458">
      <w:pPr>
        <w:pStyle w:val="af5"/>
        <w:keepNext/>
        <w:rPr>
          <w:rtl/>
        </w:rPr>
      </w:pPr>
      <w:bookmarkStart w:id="26096" w:name="ET_interruption_5109_122"/>
      <w:r w:rsidRPr="009200AC">
        <w:rPr>
          <w:rStyle w:val="TagStyle"/>
          <w:rtl/>
        </w:rPr>
        <w:t xml:space="preserve"> &lt;&lt; קריאה &gt;&gt; </w:t>
      </w:r>
      <w:r>
        <w:rPr>
          <w:rtl/>
        </w:rPr>
        <w:t>אלעזר שטרן (יש עתיד):</w:t>
      </w:r>
      <w:r w:rsidRPr="009200AC">
        <w:rPr>
          <w:rStyle w:val="TagStyle"/>
          <w:rtl/>
        </w:rPr>
        <w:t xml:space="preserve"> &lt;&lt; קריאה &gt;&gt;</w:t>
      </w:r>
      <w:r>
        <w:rPr>
          <w:rtl/>
        </w:rPr>
        <w:t xml:space="preserve">  </w:t>
      </w:r>
      <w:bookmarkEnd w:id="26096"/>
    </w:p>
    <w:p w:rsidR="00F05D2D" w:rsidRDefault="00F05D2D" w:rsidP="00C919F6">
      <w:pPr>
        <w:rPr>
          <w:rtl/>
        </w:rPr>
      </w:pPr>
    </w:p>
    <w:p w:rsidR="00F05D2D" w:rsidRDefault="00F05D2D" w:rsidP="00436458">
      <w:pPr>
        <w:rPr>
          <w:rtl/>
        </w:rPr>
      </w:pPr>
      <w:r>
        <w:rPr>
          <w:rFonts w:hint="cs"/>
          <w:rtl/>
        </w:rPr>
        <w:t>איזה מספר שר אתה?</w:t>
      </w:r>
    </w:p>
    <w:p w:rsidR="00F05D2D" w:rsidRPr="009200AC" w:rsidRDefault="00F05D2D" w:rsidP="00436458">
      <w:pPr>
        <w:rPr>
          <w:rtl/>
        </w:rPr>
      </w:pPr>
    </w:p>
    <w:p w:rsidR="00F05D2D" w:rsidRDefault="00F05D2D" w:rsidP="00436458">
      <w:pPr>
        <w:pStyle w:val="-"/>
        <w:keepNext/>
        <w:rPr>
          <w:rtl/>
        </w:rPr>
      </w:pPr>
      <w:bookmarkStart w:id="26097" w:name="ET_speakercontinue_4590_26"/>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097"/>
    </w:p>
    <w:p w:rsidR="00F05D2D" w:rsidRDefault="00F05D2D" w:rsidP="00C919F6">
      <w:pPr>
        <w:rPr>
          <w:rtl/>
        </w:rPr>
      </w:pPr>
    </w:p>
    <w:p w:rsidR="00F05D2D" w:rsidRDefault="00F05D2D" w:rsidP="00436458">
      <w:pPr>
        <w:rPr>
          <w:rtl/>
        </w:rPr>
      </w:pPr>
      <w:bookmarkStart w:id="26098" w:name="_ETM_Q49_167000"/>
      <w:bookmarkEnd w:id="26098"/>
      <w:r>
        <w:rPr>
          <w:rFonts w:hint="cs"/>
          <w:rtl/>
        </w:rPr>
        <w:t>אגב, התפקיד שמילאת בגאווה כל כך בממשלה בראשות ש</w:t>
      </w:r>
      <w:bookmarkStart w:id="26099" w:name="_ETM_Q49_174000"/>
      <w:bookmarkEnd w:id="26099"/>
      <w:r>
        <w:rPr>
          <w:rFonts w:hint="cs"/>
          <w:rtl/>
        </w:rPr>
        <w:t>ל יאיר לפיד הוצע לי, ואמרתי שאין לזה מקום.</w:t>
      </w:r>
    </w:p>
    <w:p w:rsidR="00F05D2D" w:rsidRDefault="00F05D2D" w:rsidP="00436458">
      <w:pPr>
        <w:rPr>
          <w:rtl/>
        </w:rPr>
      </w:pPr>
    </w:p>
    <w:p w:rsidR="00F05D2D" w:rsidRDefault="00F05D2D" w:rsidP="00436458">
      <w:pPr>
        <w:pStyle w:val="af5"/>
        <w:keepNext/>
        <w:rPr>
          <w:rtl/>
        </w:rPr>
      </w:pPr>
      <w:bookmarkStart w:id="26100" w:name="ET_interruption_קריאות_27"/>
      <w:r w:rsidRPr="005F6B40">
        <w:rPr>
          <w:rStyle w:val="TagStyle"/>
          <w:rtl/>
        </w:rPr>
        <w:t xml:space="preserve"> &lt;&lt; קריאה &gt;&gt; </w:t>
      </w:r>
      <w:r>
        <w:rPr>
          <w:rtl/>
        </w:rPr>
        <w:t>קריאות:</w:t>
      </w:r>
      <w:r w:rsidRPr="005F6B40">
        <w:rPr>
          <w:rStyle w:val="TagStyle"/>
          <w:rtl/>
        </w:rPr>
        <w:t xml:space="preserve"> &lt;&lt; קריאה &gt;&gt;</w:t>
      </w:r>
      <w:r>
        <w:rPr>
          <w:rtl/>
        </w:rPr>
        <w:t xml:space="preserve">  </w:t>
      </w:r>
      <w:bookmarkEnd w:id="26100"/>
    </w:p>
    <w:p w:rsidR="00F05D2D" w:rsidRDefault="00F05D2D" w:rsidP="00C919F6">
      <w:pPr>
        <w:rPr>
          <w:rtl/>
        </w:rPr>
      </w:pPr>
    </w:p>
    <w:p w:rsidR="00F05D2D" w:rsidRDefault="00F05D2D" w:rsidP="00436458">
      <w:pPr>
        <w:rPr>
          <w:rtl/>
        </w:rPr>
      </w:pPr>
      <w:bookmarkStart w:id="26101" w:name="_ETM_Q49_175000"/>
      <w:bookmarkEnd w:id="26101"/>
      <w:r>
        <w:rPr>
          <w:rFonts w:hint="cs"/>
          <w:rtl/>
        </w:rPr>
        <w:t xml:space="preserve"> </w:t>
      </w:r>
      <w:r w:rsidR="00C919F6">
        <w:rPr>
          <w:rFonts w:hint="cs"/>
          <w:rtl/>
        </w:rPr>
        <w:t>– – –</w:t>
      </w:r>
    </w:p>
    <w:p w:rsidR="00F05D2D" w:rsidRDefault="00F05D2D" w:rsidP="00436458">
      <w:pPr>
        <w:rPr>
          <w:rtl/>
        </w:rPr>
      </w:pPr>
    </w:p>
    <w:p w:rsidR="00F05D2D" w:rsidRDefault="00F05D2D" w:rsidP="00436458">
      <w:pPr>
        <w:pStyle w:val="-"/>
        <w:keepNext/>
        <w:rPr>
          <w:rtl/>
        </w:rPr>
      </w:pPr>
      <w:bookmarkStart w:id="26102" w:name="ET_speakercontinue_4590_28"/>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102"/>
    </w:p>
    <w:p w:rsidR="00F05D2D" w:rsidRDefault="00F05D2D" w:rsidP="00C919F6">
      <w:pPr>
        <w:rPr>
          <w:rtl/>
        </w:rPr>
      </w:pPr>
    </w:p>
    <w:p w:rsidR="00F05D2D" w:rsidRDefault="00F05D2D" w:rsidP="00436458">
      <w:pPr>
        <w:rPr>
          <w:rtl/>
        </w:rPr>
      </w:pPr>
      <w:bookmarkStart w:id="26103" w:name="_ETM_Q49_177000"/>
      <w:bookmarkEnd w:id="26103"/>
      <w:r>
        <w:rPr>
          <w:rFonts w:hint="cs"/>
          <w:rtl/>
        </w:rPr>
        <w:t>וטוב שהמשרד הזה בוטל. אבל כנראה שלך זה התאים.</w:t>
      </w:r>
    </w:p>
    <w:p w:rsidR="00F05D2D" w:rsidRDefault="00F05D2D" w:rsidP="00436458">
      <w:pPr>
        <w:rPr>
          <w:rtl/>
        </w:rPr>
      </w:pPr>
      <w:bookmarkStart w:id="26104" w:name="_ETM_Q49_179000"/>
      <w:bookmarkEnd w:id="26104"/>
    </w:p>
    <w:p w:rsidR="00F05D2D" w:rsidRDefault="00F05D2D" w:rsidP="00436458">
      <w:pPr>
        <w:pStyle w:val="af5"/>
        <w:keepNext/>
        <w:rPr>
          <w:rtl/>
        </w:rPr>
      </w:pPr>
      <w:bookmarkStart w:id="26105" w:name="ET_interruption_5766_29"/>
      <w:r w:rsidRPr="005F6B40">
        <w:rPr>
          <w:rStyle w:val="TagStyle"/>
          <w:rtl/>
        </w:rPr>
        <w:t xml:space="preserve"> &lt;&lt; קריאה &gt;&gt; </w:t>
      </w:r>
      <w:r>
        <w:rPr>
          <w:rtl/>
        </w:rPr>
        <w:t>רם בן ברק (יש עתיד):</w:t>
      </w:r>
      <w:r w:rsidRPr="005F6B40">
        <w:rPr>
          <w:rStyle w:val="TagStyle"/>
          <w:rtl/>
        </w:rPr>
        <w:t xml:space="preserve"> &lt;&lt; קריאה &gt;&gt;</w:t>
      </w:r>
      <w:r>
        <w:rPr>
          <w:rtl/>
        </w:rPr>
        <w:t xml:space="preserve">  </w:t>
      </w:r>
      <w:bookmarkEnd w:id="26105"/>
    </w:p>
    <w:p w:rsidR="00F05D2D" w:rsidRDefault="00F05D2D" w:rsidP="00C919F6">
      <w:pPr>
        <w:rPr>
          <w:rtl/>
        </w:rPr>
      </w:pPr>
    </w:p>
    <w:p w:rsidR="00F05D2D" w:rsidRDefault="00F05D2D" w:rsidP="00436458">
      <w:pPr>
        <w:rPr>
          <w:rtl/>
        </w:rPr>
      </w:pPr>
      <w:bookmarkStart w:id="26106" w:name="_ETM_Q49_181000"/>
      <w:bookmarkEnd w:id="26106"/>
      <w:r>
        <w:rPr>
          <w:rFonts w:hint="cs"/>
          <w:rtl/>
        </w:rPr>
        <w:t xml:space="preserve">אתה </w:t>
      </w:r>
      <w:bookmarkStart w:id="26107" w:name="_ETM_Q49_180000"/>
      <w:bookmarkEnd w:id="26107"/>
      <w:r>
        <w:rPr>
          <w:rFonts w:hint="cs"/>
          <w:rtl/>
        </w:rPr>
        <w:t xml:space="preserve">תראה </w:t>
      </w:r>
      <w:r w:rsidR="00C919F6">
        <w:rPr>
          <w:rFonts w:hint="cs"/>
          <w:rtl/>
        </w:rPr>
        <w:t>– – –</w:t>
      </w:r>
    </w:p>
    <w:p w:rsidR="00F05D2D" w:rsidRDefault="00F05D2D" w:rsidP="00436458">
      <w:pPr>
        <w:rPr>
          <w:rtl/>
        </w:rPr>
      </w:pPr>
    </w:p>
    <w:p w:rsidR="00F05D2D" w:rsidRDefault="00F05D2D" w:rsidP="00436458">
      <w:pPr>
        <w:pStyle w:val="-"/>
        <w:keepNext/>
        <w:rPr>
          <w:rtl/>
        </w:rPr>
      </w:pPr>
      <w:bookmarkStart w:id="26108" w:name="ET_speakercontinue_4590_30"/>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108"/>
    </w:p>
    <w:p w:rsidR="00F05D2D" w:rsidRDefault="00F05D2D" w:rsidP="00C919F6">
      <w:pPr>
        <w:rPr>
          <w:rtl/>
        </w:rPr>
      </w:pPr>
    </w:p>
    <w:p w:rsidR="00F05D2D" w:rsidRDefault="00F05D2D" w:rsidP="00436458">
      <w:pPr>
        <w:rPr>
          <w:rtl/>
        </w:rPr>
      </w:pPr>
      <w:r>
        <w:rPr>
          <w:rFonts w:hint="cs"/>
          <w:rtl/>
        </w:rPr>
        <w:t>עוד משפט אחד ואני אסכם.</w:t>
      </w:r>
    </w:p>
    <w:p w:rsidR="00F05D2D" w:rsidRDefault="00F05D2D" w:rsidP="00436458">
      <w:pPr>
        <w:rPr>
          <w:rtl/>
        </w:rPr>
      </w:pPr>
    </w:p>
    <w:p w:rsidR="00F05D2D" w:rsidRDefault="00F05D2D" w:rsidP="00436458">
      <w:pPr>
        <w:pStyle w:val="af5"/>
        <w:keepNext/>
        <w:rPr>
          <w:rtl/>
        </w:rPr>
      </w:pPr>
      <w:bookmarkStart w:id="26109" w:name="ET_interruption_קריאות_31"/>
      <w:r w:rsidRPr="005F6B40">
        <w:rPr>
          <w:rStyle w:val="TagStyle"/>
          <w:rtl/>
        </w:rPr>
        <w:t xml:space="preserve"> &lt;&lt; קריאה &gt;&gt; </w:t>
      </w:r>
      <w:r>
        <w:rPr>
          <w:rtl/>
        </w:rPr>
        <w:t>קריאות:</w:t>
      </w:r>
      <w:r w:rsidRPr="005F6B40">
        <w:rPr>
          <w:rStyle w:val="TagStyle"/>
          <w:rtl/>
        </w:rPr>
        <w:t xml:space="preserve"> &lt;&lt; קריאה &gt;&gt;</w:t>
      </w:r>
      <w:r>
        <w:rPr>
          <w:rtl/>
        </w:rPr>
        <w:t xml:space="preserve">  </w:t>
      </w:r>
      <w:bookmarkEnd w:id="26109"/>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bookmarkStart w:id="26110" w:name="_ETM_Q49_185000"/>
      <w:bookmarkEnd w:id="26110"/>
    </w:p>
    <w:p w:rsidR="00F05D2D" w:rsidRDefault="00F05D2D" w:rsidP="00436458">
      <w:pPr>
        <w:pStyle w:val="af6"/>
        <w:keepNext/>
        <w:rPr>
          <w:rtl/>
        </w:rPr>
      </w:pPr>
      <w:r w:rsidRPr="005F6B40">
        <w:rPr>
          <w:rStyle w:val="TagStyle"/>
          <w:rtl/>
        </w:rPr>
        <w:t xml:space="preserve"> &lt;&lt; יור &gt;&gt; </w:t>
      </w:r>
      <w:r>
        <w:rPr>
          <w:rtl/>
        </w:rPr>
        <w:t>היו"ר יבגני סובה:</w:t>
      </w:r>
      <w:r w:rsidRPr="005F6B40">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bookmarkStart w:id="26111" w:name="_ETM_Q49_186000"/>
      <w:bookmarkEnd w:id="26111"/>
      <w:r>
        <w:rPr>
          <w:rFonts w:hint="cs"/>
          <w:rtl/>
        </w:rPr>
        <w:t>חברת הכנסת לזימי. חברת הכנסת לזימי, את בקריאה שנייה. תודה.</w:t>
      </w:r>
    </w:p>
    <w:p w:rsidR="00F05D2D" w:rsidRDefault="00F05D2D" w:rsidP="00436458">
      <w:pPr>
        <w:rPr>
          <w:rtl/>
        </w:rPr>
      </w:pPr>
    </w:p>
    <w:p w:rsidR="00F05D2D" w:rsidRDefault="00F05D2D" w:rsidP="00436458">
      <w:pPr>
        <w:pStyle w:val="-"/>
        <w:keepNext/>
        <w:rPr>
          <w:rtl/>
        </w:rPr>
      </w:pPr>
      <w:bookmarkStart w:id="26112" w:name="ET_speakercontinue_4590_34"/>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112"/>
    </w:p>
    <w:p w:rsidR="00F05D2D" w:rsidRDefault="00F05D2D" w:rsidP="00C919F6">
      <w:pPr>
        <w:rPr>
          <w:rtl/>
        </w:rPr>
      </w:pPr>
    </w:p>
    <w:p w:rsidR="00F05D2D" w:rsidRDefault="00F05D2D" w:rsidP="00406763">
      <w:pPr>
        <w:rPr>
          <w:rtl/>
        </w:rPr>
      </w:pPr>
      <w:bookmarkStart w:id="26113" w:name="_ETM_Q49_189000"/>
      <w:bookmarkEnd w:id="26113"/>
      <w:r>
        <w:rPr>
          <w:rFonts w:hint="cs"/>
          <w:rtl/>
        </w:rPr>
        <w:t>עוד שני משפטים, ואני אסכם. 1.</w:t>
      </w:r>
      <w:bookmarkStart w:id="26114" w:name="_ETM_Q49_196430"/>
      <w:bookmarkStart w:id="26115" w:name="_ETM_Q49_196507"/>
      <w:bookmarkEnd w:id="26114"/>
      <w:bookmarkEnd w:id="26115"/>
      <w:r>
        <w:rPr>
          <w:rFonts w:hint="cs"/>
          <w:rtl/>
        </w:rPr>
        <w:t xml:space="preserve"> אותם האנשים שעלו על הדוכן הזה וקיללו אותי.</w:t>
      </w:r>
    </w:p>
    <w:p w:rsidR="00F05D2D" w:rsidRDefault="00F05D2D" w:rsidP="00436458">
      <w:pPr>
        <w:rPr>
          <w:rtl/>
        </w:rPr>
      </w:pPr>
      <w:bookmarkStart w:id="26116" w:name="_ETM_Q49_203000"/>
      <w:bookmarkEnd w:id="26116"/>
    </w:p>
    <w:p w:rsidR="00F05D2D" w:rsidRDefault="00F05D2D" w:rsidP="00436458">
      <w:pPr>
        <w:pStyle w:val="af5"/>
        <w:keepNext/>
        <w:rPr>
          <w:rtl/>
        </w:rPr>
      </w:pPr>
      <w:bookmarkStart w:id="26117" w:name="ET_interruption_קריאות_39"/>
      <w:r w:rsidRPr="005F6B40">
        <w:rPr>
          <w:rStyle w:val="TagStyle"/>
          <w:rtl/>
        </w:rPr>
        <w:t xml:space="preserve"> &lt;&lt; קריאה &gt;&gt; </w:t>
      </w:r>
      <w:r>
        <w:rPr>
          <w:rtl/>
        </w:rPr>
        <w:t>קריאות:</w:t>
      </w:r>
      <w:r w:rsidRPr="005F6B40">
        <w:rPr>
          <w:rStyle w:val="TagStyle"/>
          <w:rtl/>
        </w:rPr>
        <w:t xml:space="preserve"> &lt;&lt; קריאה &gt;&gt;</w:t>
      </w:r>
      <w:r>
        <w:rPr>
          <w:rtl/>
        </w:rPr>
        <w:t xml:space="preserve">  </w:t>
      </w:r>
      <w:bookmarkEnd w:id="26117"/>
    </w:p>
    <w:p w:rsidR="00F05D2D" w:rsidRDefault="00F05D2D" w:rsidP="00C919F6">
      <w:pPr>
        <w:rPr>
          <w:rtl/>
        </w:rPr>
      </w:pPr>
    </w:p>
    <w:p w:rsidR="00F05D2D" w:rsidRDefault="00C919F6" w:rsidP="00436458">
      <w:pPr>
        <w:rPr>
          <w:rtl/>
        </w:rPr>
      </w:pPr>
      <w:bookmarkStart w:id="26118" w:name="_ETM_Q49_205000"/>
      <w:bookmarkEnd w:id="26118"/>
      <w:r>
        <w:rPr>
          <w:rFonts w:hint="cs"/>
          <w:rtl/>
        </w:rPr>
        <w:t>– – –</w:t>
      </w:r>
    </w:p>
    <w:p w:rsidR="00F05D2D" w:rsidRDefault="00F05D2D" w:rsidP="00436458">
      <w:pPr>
        <w:rPr>
          <w:rtl/>
        </w:rPr>
      </w:pPr>
    </w:p>
    <w:p w:rsidR="00F05D2D" w:rsidRDefault="00F05D2D" w:rsidP="00436458">
      <w:pPr>
        <w:pStyle w:val="af6"/>
        <w:keepNext/>
        <w:rPr>
          <w:rtl/>
        </w:rPr>
      </w:pPr>
      <w:bookmarkStart w:id="26119" w:name="ET_yor_6307_40"/>
      <w:r w:rsidRPr="005F6B40">
        <w:rPr>
          <w:rStyle w:val="TagStyle"/>
          <w:rtl/>
        </w:rPr>
        <w:t xml:space="preserve"> &lt;&lt; יור &gt;&gt; </w:t>
      </w:r>
      <w:r>
        <w:rPr>
          <w:rtl/>
        </w:rPr>
        <w:t>היו"ר יבגני סובה:</w:t>
      </w:r>
      <w:r w:rsidRPr="005F6B40">
        <w:rPr>
          <w:rStyle w:val="TagStyle"/>
          <w:rtl/>
        </w:rPr>
        <w:t xml:space="preserve"> &lt;&lt; יור &gt;&gt;</w:t>
      </w:r>
      <w:r>
        <w:rPr>
          <w:rtl/>
        </w:rPr>
        <w:t xml:space="preserve">  </w:t>
      </w:r>
      <w:bookmarkEnd w:id="26119"/>
    </w:p>
    <w:p w:rsidR="00F05D2D" w:rsidRDefault="00F05D2D" w:rsidP="00C919F6">
      <w:pPr>
        <w:rPr>
          <w:rtl/>
        </w:rPr>
      </w:pPr>
    </w:p>
    <w:p w:rsidR="00F05D2D" w:rsidRDefault="00F05D2D" w:rsidP="00EC4A12">
      <w:pPr>
        <w:rPr>
          <w:rtl/>
        </w:rPr>
      </w:pPr>
      <w:r>
        <w:rPr>
          <w:rFonts w:hint="cs"/>
          <w:rtl/>
        </w:rPr>
        <w:t xml:space="preserve">חבר הכנסת הרצנו </w:t>
      </w:r>
      <w:r>
        <w:rPr>
          <w:rtl/>
        </w:rPr>
        <w:t>–</w:t>
      </w:r>
      <w:r>
        <w:rPr>
          <w:rFonts w:hint="cs"/>
          <w:rtl/>
        </w:rPr>
        <w:t xml:space="preserve"> תוציאו אותו בבקשה מהאולם.</w:t>
      </w:r>
    </w:p>
    <w:p w:rsidR="00F05D2D" w:rsidRDefault="00F05D2D" w:rsidP="00436458">
      <w:pPr>
        <w:rPr>
          <w:rtl/>
        </w:rPr>
      </w:pPr>
    </w:p>
    <w:p w:rsidR="00F05D2D" w:rsidRDefault="00F05D2D" w:rsidP="00436458">
      <w:pPr>
        <w:pStyle w:val="-"/>
        <w:keepNext/>
        <w:rPr>
          <w:rtl/>
        </w:rPr>
      </w:pPr>
      <w:bookmarkStart w:id="26120" w:name="ET_speakercontinue_4590_41"/>
      <w:r w:rsidRPr="005F6B40">
        <w:rPr>
          <w:rStyle w:val="TagStyle"/>
          <w:rtl/>
        </w:rPr>
        <w:t xml:space="preserve"> &lt;&lt; דובר_המשך &gt;&gt; </w:t>
      </w:r>
      <w:r>
        <w:rPr>
          <w:rtl/>
        </w:rPr>
        <w:t>זאב אלקין (הימין הממלכתי):</w:t>
      </w:r>
      <w:r w:rsidRPr="005F6B40">
        <w:rPr>
          <w:rStyle w:val="TagStyle"/>
          <w:rtl/>
        </w:rPr>
        <w:t xml:space="preserve"> &lt;&lt; דובר_המשך &gt;&gt;</w:t>
      </w:r>
      <w:r>
        <w:rPr>
          <w:rtl/>
        </w:rPr>
        <w:t xml:space="preserve">  </w:t>
      </w:r>
      <w:bookmarkEnd w:id="26120"/>
    </w:p>
    <w:p w:rsidR="00F05D2D" w:rsidRDefault="00F05D2D" w:rsidP="00C919F6">
      <w:pPr>
        <w:rPr>
          <w:rtl/>
        </w:rPr>
      </w:pPr>
    </w:p>
    <w:p w:rsidR="00F05D2D" w:rsidRDefault="00F05D2D" w:rsidP="00436458">
      <w:pPr>
        <w:rPr>
          <w:rtl/>
        </w:rPr>
      </w:pPr>
      <w:bookmarkStart w:id="26121" w:name="_ETM_Q49_207000"/>
      <w:bookmarkEnd w:id="26121"/>
      <w:r>
        <w:rPr>
          <w:rFonts w:hint="cs"/>
          <w:rtl/>
        </w:rPr>
        <w:t>תראו</w:t>
      </w:r>
      <w:bookmarkStart w:id="26122" w:name="_ETM_Q49_208000"/>
      <w:bookmarkEnd w:id="26122"/>
      <w:r>
        <w:rPr>
          <w:rFonts w:hint="cs"/>
          <w:rtl/>
        </w:rPr>
        <w:t xml:space="preserve"> את עצמכם. אתם </w:t>
      </w:r>
      <w:r w:rsidR="00C919F6">
        <w:rPr>
          <w:rFonts w:hint="cs"/>
          <w:rtl/>
        </w:rPr>
        <w:t>– – –</w:t>
      </w:r>
    </w:p>
    <w:p w:rsidR="00F05D2D" w:rsidRDefault="00F05D2D" w:rsidP="00436458">
      <w:pPr>
        <w:rPr>
          <w:rtl/>
        </w:rPr>
      </w:pPr>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p>
    <w:p w:rsidR="00F05D2D" w:rsidRDefault="00F05D2D" w:rsidP="00436458">
      <w:pPr>
        <w:pStyle w:val="af6"/>
        <w:keepNext/>
        <w:rPr>
          <w:rtl/>
        </w:rPr>
      </w:pPr>
      <w:r w:rsidRPr="005F6B40">
        <w:rPr>
          <w:rStyle w:val="TagStyle"/>
          <w:rtl/>
        </w:rPr>
        <w:t xml:space="preserve"> &lt;&lt; יור &gt;&gt; </w:t>
      </w:r>
      <w:r>
        <w:rPr>
          <w:rtl/>
        </w:rPr>
        <w:t>היו"ר יבגני סובה:</w:t>
      </w:r>
      <w:r w:rsidRPr="005F6B40">
        <w:rPr>
          <w:rStyle w:val="TagStyle"/>
          <w:rtl/>
        </w:rPr>
        <w:t xml:space="preserve"> &lt;&lt; יור &gt;&gt;</w:t>
      </w:r>
      <w:r>
        <w:rPr>
          <w:rtl/>
        </w:rPr>
        <w:t xml:space="preserve">  </w:t>
      </w:r>
    </w:p>
    <w:p w:rsidR="00F05D2D" w:rsidRDefault="00F05D2D" w:rsidP="00C919F6">
      <w:pPr>
        <w:rPr>
          <w:rtl/>
        </w:rPr>
      </w:pPr>
    </w:p>
    <w:p w:rsidR="00F05D2D" w:rsidRDefault="00F05D2D" w:rsidP="00EC4A12">
      <w:pPr>
        <w:rPr>
          <w:rtl/>
        </w:rPr>
      </w:pPr>
      <w:bookmarkStart w:id="26123" w:name="_ETM_Q49_209000"/>
      <w:bookmarkEnd w:id="26123"/>
      <w:r>
        <w:rPr>
          <w:rFonts w:hint="cs"/>
          <w:rtl/>
        </w:rPr>
        <w:t>חבר הכנסת הרצנו, תצא בבקשה מהאולם.</w:t>
      </w:r>
      <w:bookmarkStart w:id="26124" w:name="_ETM_Q49_211000"/>
      <w:bookmarkEnd w:id="26124"/>
      <w:r w:rsidR="00EC4A12">
        <w:rPr>
          <w:rFonts w:hint="cs"/>
          <w:rtl/>
        </w:rPr>
        <w:t xml:space="preserve"> </w:t>
      </w:r>
      <w:r>
        <w:rPr>
          <w:rFonts w:hint="cs"/>
          <w:rtl/>
        </w:rPr>
        <w:t>שנייה,</w:t>
      </w:r>
      <w:bookmarkStart w:id="26125" w:name="_ETM_Q49_212000"/>
      <w:bookmarkEnd w:id="26125"/>
      <w:r>
        <w:rPr>
          <w:rFonts w:hint="cs"/>
          <w:rtl/>
        </w:rPr>
        <w:t xml:space="preserve"> זאב. תעצור רגע. שנייה.</w:t>
      </w:r>
    </w:p>
    <w:p w:rsidR="00F05D2D" w:rsidRDefault="00F05D2D" w:rsidP="00436458">
      <w:pPr>
        <w:rPr>
          <w:rtl/>
        </w:rPr>
      </w:pPr>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r>
        <w:rPr>
          <w:rFonts w:hint="cs"/>
          <w:rtl/>
        </w:rPr>
        <w:t>חטופים. חטופים. חטופים. חטופים.</w:t>
      </w:r>
    </w:p>
    <w:p w:rsidR="00F05D2D" w:rsidRDefault="00F05D2D" w:rsidP="00436458">
      <w:pPr>
        <w:rPr>
          <w:rtl/>
        </w:rPr>
      </w:pPr>
      <w:r>
        <w:rPr>
          <w:rFonts w:hint="cs"/>
          <w:rtl/>
        </w:rPr>
        <w:t xml:space="preserve"> </w:t>
      </w:r>
      <w:bookmarkStart w:id="26126" w:name="_ETM_Q49_214000"/>
      <w:bookmarkEnd w:id="26126"/>
    </w:p>
    <w:p w:rsidR="00F05D2D" w:rsidRDefault="00F05D2D" w:rsidP="00436458">
      <w:pPr>
        <w:pStyle w:val="af6"/>
        <w:keepNext/>
        <w:rPr>
          <w:rtl/>
        </w:rPr>
      </w:pPr>
      <w:bookmarkStart w:id="26127" w:name="ET_yor_6307_45"/>
      <w:r w:rsidRPr="005F6B40">
        <w:rPr>
          <w:rStyle w:val="TagStyle"/>
          <w:rtl/>
        </w:rPr>
        <w:t xml:space="preserve"> &lt;&lt; יור &gt;&gt; </w:t>
      </w:r>
      <w:r>
        <w:rPr>
          <w:rtl/>
        </w:rPr>
        <w:t>היו"ר יבגני סובה:</w:t>
      </w:r>
      <w:r w:rsidRPr="005F6B40">
        <w:rPr>
          <w:rStyle w:val="TagStyle"/>
          <w:rtl/>
        </w:rPr>
        <w:t xml:space="preserve"> &lt;&lt; יור &gt;&gt;</w:t>
      </w:r>
      <w:r>
        <w:rPr>
          <w:rtl/>
        </w:rPr>
        <w:t xml:space="preserve">  </w:t>
      </w:r>
      <w:bookmarkEnd w:id="26127"/>
    </w:p>
    <w:p w:rsidR="00F05D2D" w:rsidRDefault="00F05D2D" w:rsidP="00C919F6">
      <w:pPr>
        <w:rPr>
          <w:rtl/>
        </w:rPr>
      </w:pPr>
    </w:p>
    <w:p w:rsidR="00F05D2D" w:rsidRDefault="00F05D2D" w:rsidP="00436458">
      <w:pPr>
        <w:rPr>
          <w:rtl/>
        </w:rPr>
      </w:pPr>
      <w:bookmarkStart w:id="26128" w:name="_ETM_Q49_215000"/>
      <w:bookmarkEnd w:id="26128"/>
      <w:r>
        <w:rPr>
          <w:rFonts w:hint="cs"/>
          <w:rtl/>
        </w:rPr>
        <w:t>חבר הכנסת הרצנו, קריאה שלישית. נא לצאת מהאולם</w:t>
      </w:r>
      <w:r w:rsidR="00EC4A12">
        <w:rPr>
          <w:rFonts w:hint="cs"/>
          <w:rtl/>
        </w:rPr>
        <w:t>,</w:t>
      </w:r>
      <w:r>
        <w:rPr>
          <w:rFonts w:hint="cs"/>
          <w:rtl/>
        </w:rPr>
        <w:t xml:space="preserve"> בבקשה. תודה.</w:t>
      </w:r>
    </w:p>
    <w:p w:rsidR="00F05D2D" w:rsidRDefault="00F05D2D" w:rsidP="00436458">
      <w:pPr>
        <w:rPr>
          <w:rtl/>
        </w:rPr>
      </w:pPr>
    </w:p>
    <w:p w:rsidR="00F05D2D" w:rsidRDefault="00F05D2D" w:rsidP="00EC4A12">
      <w:pPr>
        <w:ind w:firstLine="0"/>
        <w:jc w:val="center"/>
        <w:rPr>
          <w:rtl/>
        </w:rPr>
      </w:pPr>
      <w:r>
        <w:rPr>
          <w:rFonts w:hint="cs"/>
          <w:rtl/>
        </w:rPr>
        <w:t xml:space="preserve">(חבר הכנסת יוראי להב </w:t>
      </w:r>
      <w:bookmarkStart w:id="26129" w:name="_ETM_Q49_216000"/>
      <w:bookmarkEnd w:id="26129"/>
      <w:r>
        <w:rPr>
          <w:rFonts w:hint="cs"/>
          <w:rtl/>
        </w:rPr>
        <w:t>הרצנו יוצא מאולם המליאה.)</w:t>
      </w:r>
    </w:p>
    <w:p w:rsidR="00F05D2D" w:rsidRDefault="00F05D2D" w:rsidP="00436458">
      <w:pPr>
        <w:rPr>
          <w:rtl/>
        </w:rPr>
      </w:pPr>
      <w:bookmarkStart w:id="26130" w:name="_ETM_Q49_219000"/>
      <w:bookmarkEnd w:id="26130"/>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p>
    <w:p w:rsidR="00F05D2D" w:rsidRDefault="00F05D2D" w:rsidP="00436458">
      <w:pPr>
        <w:pStyle w:val="-"/>
        <w:keepNext/>
        <w:rPr>
          <w:rtl/>
        </w:rPr>
      </w:pPr>
      <w:bookmarkStart w:id="26131" w:name="ET_speakercontinue_4590_46"/>
      <w:r w:rsidRPr="008C3604">
        <w:rPr>
          <w:rStyle w:val="TagStyle"/>
          <w:rtl/>
        </w:rPr>
        <w:t xml:space="preserve"> &lt;&lt; דובר_המשך &gt;&gt; </w:t>
      </w:r>
      <w:r>
        <w:rPr>
          <w:rtl/>
        </w:rPr>
        <w:t>זאב אלקין (הימין הממלכתי):</w:t>
      </w:r>
      <w:r w:rsidRPr="008C3604">
        <w:rPr>
          <w:rStyle w:val="TagStyle"/>
          <w:rtl/>
        </w:rPr>
        <w:t xml:space="preserve"> &lt;&lt; דובר_המשך &gt;&gt;</w:t>
      </w:r>
      <w:r>
        <w:rPr>
          <w:rtl/>
        </w:rPr>
        <w:t xml:space="preserve">  </w:t>
      </w:r>
      <w:bookmarkEnd w:id="26131"/>
    </w:p>
    <w:p w:rsidR="00F05D2D" w:rsidRDefault="00F05D2D" w:rsidP="00C919F6">
      <w:pPr>
        <w:rPr>
          <w:rtl/>
        </w:rPr>
      </w:pPr>
    </w:p>
    <w:p w:rsidR="00F05D2D" w:rsidRDefault="00F05D2D" w:rsidP="00406763">
      <w:pPr>
        <w:rPr>
          <w:rtl/>
        </w:rPr>
      </w:pPr>
      <w:bookmarkStart w:id="26132" w:name="_ETM_Q49_222000"/>
      <w:bookmarkEnd w:id="26132"/>
      <w:r>
        <w:rPr>
          <w:rFonts w:hint="cs"/>
          <w:rtl/>
        </w:rPr>
        <w:t xml:space="preserve">אני אסכם רק בדבר אחד. הקשבתי היטב </w:t>
      </w:r>
      <w:bookmarkStart w:id="26133" w:name="_ETM_Q49_229000"/>
      <w:bookmarkEnd w:id="26133"/>
      <w:r>
        <w:rPr>
          <w:rFonts w:hint="cs"/>
          <w:rtl/>
        </w:rPr>
        <w:t xml:space="preserve">למה שאמרתם. </w:t>
      </w:r>
      <w:bookmarkStart w:id="26134" w:name="_ETM_Q49_242000"/>
      <w:bookmarkEnd w:id="26134"/>
      <w:r>
        <w:rPr>
          <w:rFonts w:hint="cs"/>
          <w:rtl/>
        </w:rPr>
        <w:t xml:space="preserve">אני רואה שלצעוק אתם יודעים, אבל לפעול פרלמנטרית </w:t>
      </w:r>
      <w:bookmarkStart w:id="26135" w:name="_ETM_Q49_234000"/>
      <w:bookmarkEnd w:id="26135"/>
      <w:r>
        <w:rPr>
          <w:rFonts w:hint="cs"/>
          <w:rtl/>
        </w:rPr>
        <w:t>אתם לא יודעים.</w:t>
      </w:r>
    </w:p>
    <w:p w:rsidR="00F05D2D" w:rsidRDefault="00F05D2D" w:rsidP="00436458">
      <w:pPr>
        <w:rPr>
          <w:rtl/>
        </w:rPr>
      </w:pPr>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p>
    <w:p w:rsidR="00F05D2D" w:rsidRDefault="00F05D2D" w:rsidP="00436458">
      <w:pPr>
        <w:pStyle w:val="-"/>
        <w:keepNext/>
        <w:rPr>
          <w:rtl/>
        </w:rPr>
      </w:pPr>
      <w:bookmarkStart w:id="26136" w:name="ET_speakercontinue_4590_48"/>
      <w:r w:rsidRPr="008C3604">
        <w:rPr>
          <w:rStyle w:val="TagStyle"/>
          <w:rtl/>
        </w:rPr>
        <w:t xml:space="preserve"> &lt;&lt; דובר_המשך &gt;&gt; </w:t>
      </w:r>
      <w:r>
        <w:rPr>
          <w:rtl/>
        </w:rPr>
        <w:t>זאב אלקין (הימין הממלכתי):</w:t>
      </w:r>
      <w:r w:rsidRPr="008C3604">
        <w:rPr>
          <w:rStyle w:val="TagStyle"/>
          <w:rtl/>
        </w:rPr>
        <w:t xml:space="preserve"> &lt;&lt; דובר_המשך &gt;&gt;</w:t>
      </w:r>
      <w:r>
        <w:rPr>
          <w:rtl/>
        </w:rPr>
        <w:t xml:space="preserve">  </w:t>
      </w:r>
      <w:bookmarkEnd w:id="26136"/>
    </w:p>
    <w:p w:rsidR="00F05D2D" w:rsidRDefault="00F05D2D" w:rsidP="00C919F6">
      <w:pPr>
        <w:rPr>
          <w:rtl/>
        </w:rPr>
      </w:pPr>
    </w:p>
    <w:p w:rsidR="00F05D2D" w:rsidRDefault="00F05D2D" w:rsidP="00406763">
      <w:pPr>
        <w:rPr>
          <w:rtl/>
        </w:rPr>
      </w:pPr>
      <w:r>
        <w:rPr>
          <w:rFonts w:hint="cs"/>
          <w:rtl/>
        </w:rPr>
        <w:t xml:space="preserve"> אתם אופוזיציית פח, ולכן תישארו על הספסלים </w:t>
      </w:r>
      <w:bookmarkStart w:id="26137" w:name="_ETM_Q49_240000"/>
      <w:bookmarkEnd w:id="26137"/>
      <w:r>
        <w:rPr>
          <w:rFonts w:hint="cs"/>
          <w:rtl/>
        </w:rPr>
        <w:t xml:space="preserve">האלה עוד הרבה </w:t>
      </w:r>
      <w:proofErr w:type="spellStart"/>
      <w:r>
        <w:rPr>
          <w:rFonts w:hint="cs"/>
          <w:rtl/>
        </w:rPr>
        <w:t>הרבה</w:t>
      </w:r>
      <w:proofErr w:type="spellEnd"/>
      <w:r>
        <w:rPr>
          <w:rFonts w:hint="cs"/>
          <w:rtl/>
        </w:rPr>
        <w:t xml:space="preserve"> זמן והרבה הרבה קדנציות. </w:t>
      </w:r>
      <w:bookmarkStart w:id="26138" w:name="_ETM_Q49_247000"/>
      <w:bookmarkStart w:id="26139" w:name="_ETM_Q49_246000"/>
      <w:bookmarkEnd w:id="26138"/>
      <w:bookmarkEnd w:id="26139"/>
      <w:r>
        <w:rPr>
          <w:rFonts w:hint="cs"/>
          <w:rtl/>
        </w:rPr>
        <w:t xml:space="preserve">אני מאחל לכם הצלחה </w:t>
      </w:r>
      <w:bookmarkStart w:id="26140" w:name="_ETM_Q49_244000"/>
      <w:bookmarkEnd w:id="26140"/>
      <w:r>
        <w:rPr>
          <w:rFonts w:hint="cs"/>
          <w:rtl/>
        </w:rPr>
        <w:t>במילוי תפקידכם האופוזיציוני, ואני אפעל לטובת אזרחי מדינת ישראל. תודה רבה.</w:t>
      </w:r>
    </w:p>
    <w:p w:rsidR="00F05D2D" w:rsidRDefault="00F05D2D" w:rsidP="00436458">
      <w:pPr>
        <w:rPr>
          <w:rtl/>
        </w:rPr>
      </w:pPr>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p>
    <w:p w:rsidR="00F05D2D" w:rsidRDefault="00F05D2D" w:rsidP="00436458">
      <w:pPr>
        <w:pStyle w:val="af6"/>
        <w:keepNext/>
        <w:rPr>
          <w:rtl/>
        </w:rPr>
      </w:pPr>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bookmarkStart w:id="26141" w:name="_ETM_Q49_252000"/>
      <w:bookmarkEnd w:id="26141"/>
      <w:r>
        <w:rPr>
          <w:rFonts w:hint="cs"/>
          <w:rtl/>
        </w:rPr>
        <w:t xml:space="preserve">תודה רבה לשר אלקין. </w:t>
      </w:r>
    </w:p>
    <w:p w:rsidR="00F05D2D" w:rsidRDefault="00F05D2D" w:rsidP="00436458">
      <w:pPr>
        <w:rPr>
          <w:rtl/>
        </w:rPr>
      </w:pPr>
    </w:p>
    <w:p w:rsidR="00F05D2D" w:rsidRDefault="00F05D2D" w:rsidP="00436458">
      <w:pPr>
        <w:rPr>
          <w:rtl/>
        </w:rPr>
      </w:pPr>
      <w:r>
        <w:rPr>
          <w:rFonts w:hint="cs"/>
          <w:rtl/>
        </w:rPr>
        <w:t xml:space="preserve">לפני שאנחנו נעבור להצבעה, אני אבקש </w:t>
      </w:r>
      <w:bookmarkStart w:id="26142" w:name="_ETM_Q49_256000"/>
      <w:bookmarkEnd w:id="26142"/>
      <w:r>
        <w:rPr>
          <w:rFonts w:hint="cs"/>
          <w:rtl/>
        </w:rPr>
        <w:t xml:space="preserve">להכניס את כל אלה שהוצאו מהאולם. סדרנים, נא להכניס את </w:t>
      </w:r>
      <w:bookmarkStart w:id="26143" w:name="_ETM_Q49_259000"/>
      <w:bookmarkEnd w:id="26143"/>
      <w:r>
        <w:rPr>
          <w:rFonts w:hint="cs"/>
          <w:rtl/>
        </w:rPr>
        <w:t xml:space="preserve">חברי הכנסת קריב והרצנו. מי עוד הוצא? נראה לי רק שניהם. </w:t>
      </w:r>
    </w:p>
    <w:p w:rsidR="00F05D2D" w:rsidRDefault="00F05D2D" w:rsidP="00436458">
      <w:pPr>
        <w:rPr>
          <w:rtl/>
        </w:rPr>
      </w:pPr>
      <w:bookmarkStart w:id="26144" w:name="_ETM_Q49_267000"/>
      <w:bookmarkEnd w:id="26144"/>
    </w:p>
    <w:p w:rsidR="00F05D2D" w:rsidRDefault="00F05D2D" w:rsidP="00436458">
      <w:pPr>
        <w:pStyle w:val="af5"/>
        <w:keepNext/>
        <w:rPr>
          <w:rtl/>
        </w:rPr>
      </w:pPr>
      <w:bookmarkStart w:id="26145" w:name="_ETM_Q49_266000"/>
      <w:bookmarkEnd w:id="26145"/>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rPr>
      </w:pPr>
    </w:p>
    <w:p w:rsidR="00F05D2D" w:rsidRDefault="00F05D2D" w:rsidP="00436458">
      <w:pPr>
        <w:pStyle w:val="af6"/>
        <w:keepNext/>
        <w:rPr>
          <w:rtl/>
        </w:rPr>
      </w:pPr>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p>
    <w:p w:rsidR="00F05D2D" w:rsidRDefault="00F05D2D" w:rsidP="00C919F6">
      <w:pPr>
        <w:rPr>
          <w:rtl/>
        </w:rPr>
      </w:pPr>
    </w:p>
    <w:p w:rsidR="00F05D2D" w:rsidRDefault="00F05D2D" w:rsidP="00406763">
      <w:pPr>
        <w:rPr>
          <w:rtl/>
          <w:lang w:eastAsia="he-IL"/>
        </w:rPr>
      </w:pPr>
      <w:bookmarkStart w:id="26146" w:name="_ETM_Q49_265000"/>
      <w:bookmarkStart w:id="26147" w:name="_ETM_Q49_251000"/>
      <w:bookmarkEnd w:id="26146"/>
      <w:bookmarkEnd w:id="26147"/>
      <w:r>
        <w:rPr>
          <w:rFonts w:hint="cs"/>
          <w:rtl/>
          <w:lang w:eastAsia="he-IL"/>
        </w:rPr>
        <w:t>תודה. תודה. חבר'ה, שבו. שבו</w:t>
      </w:r>
      <w:r w:rsidR="00EC4A12">
        <w:rPr>
          <w:rFonts w:hint="cs"/>
          <w:rtl/>
          <w:lang w:eastAsia="he-IL"/>
        </w:rPr>
        <w:t>,</w:t>
      </w:r>
      <w:r>
        <w:rPr>
          <w:rFonts w:hint="cs"/>
          <w:rtl/>
          <w:lang w:eastAsia="he-IL"/>
        </w:rPr>
        <w:t xml:space="preserve"> בבקשה. ההצבעה תהיה אלקטרונית.</w:t>
      </w:r>
      <w:bookmarkStart w:id="26148" w:name="_ETM_Q49_276000"/>
      <w:bookmarkEnd w:id="26148"/>
      <w:r>
        <w:rPr>
          <w:rFonts w:hint="cs"/>
          <w:rtl/>
          <w:lang w:eastAsia="he-IL"/>
        </w:rPr>
        <w:t xml:space="preserve"> שבו.</w:t>
      </w:r>
    </w:p>
    <w:p w:rsidR="00F05D2D" w:rsidRDefault="00F05D2D" w:rsidP="00436458">
      <w:pPr>
        <w:rPr>
          <w:rtl/>
          <w:lang w:eastAsia="he-IL"/>
        </w:rPr>
      </w:pPr>
      <w:bookmarkStart w:id="26149" w:name="_ETM_Q49_278000"/>
      <w:bookmarkEnd w:id="26149"/>
    </w:p>
    <w:p w:rsidR="00F05D2D" w:rsidRDefault="00F05D2D" w:rsidP="00436458">
      <w:pPr>
        <w:pStyle w:val="af5"/>
        <w:keepNext/>
        <w:rPr>
          <w:rtl/>
        </w:rPr>
      </w:pPr>
      <w:bookmarkStart w:id="26150" w:name="_ETM_Q49_279000"/>
      <w:bookmarkEnd w:id="26150"/>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lang w:eastAsia="he-IL"/>
        </w:rPr>
      </w:pPr>
    </w:p>
    <w:p w:rsidR="00F05D2D" w:rsidRDefault="00F05D2D" w:rsidP="00436458">
      <w:pPr>
        <w:pStyle w:val="af6"/>
        <w:keepNext/>
        <w:rPr>
          <w:rtl/>
        </w:rPr>
      </w:pPr>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p>
    <w:p w:rsidR="00F05D2D" w:rsidRDefault="00F05D2D" w:rsidP="00C919F6">
      <w:pPr>
        <w:rPr>
          <w:rtl/>
          <w:lang w:eastAsia="he-IL"/>
        </w:rPr>
      </w:pPr>
    </w:p>
    <w:p w:rsidR="00F05D2D" w:rsidRDefault="00F05D2D" w:rsidP="00EC4A12">
      <w:pPr>
        <w:rPr>
          <w:rtl/>
          <w:lang w:eastAsia="he-IL"/>
        </w:rPr>
      </w:pPr>
      <w:bookmarkStart w:id="26151" w:name="_ETM_Q49_282000"/>
      <w:bookmarkEnd w:id="26151"/>
      <w:r>
        <w:rPr>
          <w:rFonts w:hint="cs"/>
          <w:rtl/>
          <w:lang w:eastAsia="he-IL"/>
        </w:rPr>
        <w:t xml:space="preserve">אנחנו נעבור כעת להצבעה על </w:t>
      </w:r>
      <w:r w:rsidRPr="008C3604">
        <w:rPr>
          <w:rtl/>
          <w:lang w:eastAsia="he-IL"/>
        </w:rPr>
        <w:t>הצעת חוק ההתייעלות הכלכלית (תיקוני חקיקה להשגת יעדי התקציב לשנת התקציב 2025) (הקפאת עדכוני מס ומס יסף), התשפ"ה</w:t>
      </w:r>
      <w:r>
        <w:rPr>
          <w:rFonts w:hint="cs"/>
          <w:rtl/>
          <w:lang w:eastAsia="he-IL"/>
        </w:rPr>
        <w:t>–</w:t>
      </w:r>
      <w:r w:rsidRPr="008C3604">
        <w:rPr>
          <w:rtl/>
          <w:lang w:eastAsia="he-IL"/>
        </w:rPr>
        <w:t>2024</w:t>
      </w:r>
      <w:r>
        <w:rPr>
          <w:rFonts w:hint="cs"/>
          <w:rtl/>
          <w:lang w:eastAsia="he-IL"/>
        </w:rPr>
        <w:t>, בקריאה הראשונה</w:t>
      </w:r>
      <w:r w:rsidR="00EC4A12">
        <w:rPr>
          <w:rFonts w:hint="cs"/>
          <w:rtl/>
          <w:lang w:eastAsia="he-IL"/>
        </w:rPr>
        <w:t>.</w:t>
      </w:r>
      <w:r>
        <w:rPr>
          <w:rFonts w:hint="cs"/>
          <w:rtl/>
          <w:lang w:eastAsia="he-IL"/>
        </w:rPr>
        <w:t xml:space="preserve"> הצבעה.</w:t>
      </w:r>
    </w:p>
    <w:p w:rsidR="00F05D2D" w:rsidRDefault="00F05D2D" w:rsidP="00436458">
      <w:pPr>
        <w:rPr>
          <w:rtl/>
          <w:lang w:eastAsia="he-IL"/>
        </w:rPr>
      </w:pPr>
      <w:bookmarkStart w:id="26152" w:name="_ETM_Q49_299000"/>
      <w:bookmarkEnd w:id="26152"/>
    </w:p>
    <w:p w:rsidR="00F05D2D" w:rsidRDefault="00F05D2D" w:rsidP="00436458">
      <w:pPr>
        <w:pStyle w:val="af5"/>
        <w:keepNext/>
        <w:rPr>
          <w:rtl/>
        </w:rPr>
      </w:pPr>
      <w:bookmarkStart w:id="26153" w:name="_ETM_Q49_300000"/>
      <w:bookmarkEnd w:id="26153"/>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lang w:eastAsia="he-IL"/>
        </w:rPr>
      </w:pPr>
      <w:bookmarkStart w:id="26154" w:name="_ETM_Q49_312000"/>
      <w:bookmarkEnd w:id="26154"/>
      <w:r>
        <w:rPr>
          <w:rFonts w:hint="cs"/>
          <w:rtl/>
          <w:lang w:eastAsia="he-IL"/>
        </w:rPr>
        <w:t xml:space="preserve">בושה. בושה. בושה. בושה. בושה. </w:t>
      </w:r>
      <w:bookmarkStart w:id="26155" w:name="_ETM_Q49_320000"/>
      <w:bookmarkEnd w:id="26155"/>
      <w:r>
        <w:rPr>
          <w:rFonts w:hint="cs"/>
          <w:rtl/>
          <w:lang w:eastAsia="he-IL"/>
        </w:rPr>
        <w:t>בושה.</w:t>
      </w:r>
    </w:p>
    <w:p w:rsidR="00F05D2D" w:rsidRDefault="00F05D2D" w:rsidP="00436458">
      <w:pPr>
        <w:rPr>
          <w:rtl/>
          <w:lang w:eastAsia="he-IL"/>
        </w:rPr>
      </w:pPr>
      <w:bookmarkStart w:id="26156" w:name="_ETM_Q49_289000"/>
      <w:bookmarkEnd w:id="26156"/>
    </w:p>
    <w:p w:rsidR="00F05D2D" w:rsidRDefault="00F05D2D" w:rsidP="00436458">
      <w:pPr>
        <w:pStyle w:val="af1"/>
        <w:keepNext/>
        <w:rPr>
          <w:rtl/>
          <w:lang w:eastAsia="he-IL"/>
        </w:rPr>
      </w:pPr>
      <w:r>
        <w:rPr>
          <w:rtl/>
          <w:lang w:eastAsia="he-IL"/>
        </w:rPr>
        <w:t>הצבעה מס'</w:t>
      </w:r>
      <w:r>
        <w:rPr>
          <w:rFonts w:hint="cs"/>
          <w:rtl/>
          <w:lang w:eastAsia="he-IL"/>
        </w:rPr>
        <w:t xml:space="preserve"> 7</w:t>
      </w:r>
    </w:p>
    <w:p w:rsidR="00F05D2D" w:rsidRDefault="00F05D2D" w:rsidP="00436458">
      <w:pPr>
        <w:pStyle w:val="--"/>
        <w:keepNext/>
        <w:rPr>
          <w:rtl/>
          <w:lang w:eastAsia="he-IL"/>
        </w:rPr>
      </w:pPr>
    </w:p>
    <w:p w:rsidR="00F05D2D" w:rsidRDefault="00F05D2D" w:rsidP="00436458">
      <w:pPr>
        <w:pStyle w:val="--"/>
        <w:keepNext/>
        <w:rPr>
          <w:rtl/>
          <w:lang w:eastAsia="he-IL"/>
        </w:rPr>
      </w:pPr>
      <w:r>
        <w:rPr>
          <w:rtl/>
          <w:lang w:eastAsia="he-IL"/>
        </w:rPr>
        <w:t>בעד ההצעה להעביר את הצעת החוק לוועדה –</w:t>
      </w:r>
      <w:r>
        <w:rPr>
          <w:rFonts w:hint="cs"/>
          <w:rtl/>
          <w:lang w:eastAsia="he-IL"/>
        </w:rPr>
        <w:t xml:space="preserve"> 51</w:t>
      </w:r>
    </w:p>
    <w:p w:rsidR="00F05D2D" w:rsidRDefault="00F05D2D" w:rsidP="00436458">
      <w:pPr>
        <w:pStyle w:val="--"/>
        <w:keepNext/>
        <w:rPr>
          <w:rtl/>
          <w:lang w:eastAsia="he-IL"/>
        </w:rPr>
      </w:pPr>
      <w:r>
        <w:rPr>
          <w:rtl/>
          <w:lang w:eastAsia="he-IL"/>
        </w:rPr>
        <w:t xml:space="preserve">נגד – </w:t>
      </w:r>
      <w:r>
        <w:rPr>
          <w:rFonts w:hint="cs"/>
          <w:rtl/>
          <w:lang w:eastAsia="he-IL"/>
        </w:rPr>
        <w:t>40</w:t>
      </w:r>
    </w:p>
    <w:p w:rsidR="00F05D2D" w:rsidRDefault="00F05D2D" w:rsidP="00436458">
      <w:pPr>
        <w:pStyle w:val="--"/>
        <w:keepNext/>
        <w:rPr>
          <w:rtl/>
          <w:lang w:eastAsia="he-IL"/>
        </w:rPr>
      </w:pPr>
      <w:r>
        <w:rPr>
          <w:rtl/>
          <w:lang w:eastAsia="he-IL"/>
        </w:rPr>
        <w:t xml:space="preserve">נמנעים – </w:t>
      </w:r>
      <w:r>
        <w:rPr>
          <w:rFonts w:hint="cs"/>
          <w:rtl/>
          <w:lang w:eastAsia="he-IL"/>
        </w:rPr>
        <w:t>נגד</w:t>
      </w:r>
    </w:p>
    <w:p w:rsidR="00F05D2D" w:rsidRPr="008C3604" w:rsidRDefault="00F05D2D" w:rsidP="00436458">
      <w:pPr>
        <w:pStyle w:val="af2"/>
        <w:rPr>
          <w:rtl/>
          <w:lang w:eastAsia="he-IL"/>
        </w:rPr>
      </w:pPr>
      <w:r>
        <w:rPr>
          <w:rtl/>
          <w:lang w:eastAsia="he-IL"/>
        </w:rPr>
        <w:t xml:space="preserve">ההצעה להעביר את </w:t>
      </w:r>
      <w:r w:rsidRPr="008C3604">
        <w:rPr>
          <w:rtl/>
          <w:lang w:eastAsia="he-IL"/>
        </w:rPr>
        <w:t>הצעת חוק ההתייעלות הכלכלית (תיקוני חקיקה להשגת יעדי התקציב לשנת התקציב 2025) (הקפאת עדכוני מס ומס יסף), התשפ"ה</w:t>
      </w:r>
      <w:r>
        <w:rPr>
          <w:rFonts w:hint="cs"/>
          <w:rtl/>
          <w:lang w:eastAsia="he-IL"/>
        </w:rPr>
        <w:t>–</w:t>
      </w:r>
      <w:r w:rsidRPr="008C3604">
        <w:rPr>
          <w:rtl/>
          <w:lang w:eastAsia="he-IL"/>
        </w:rPr>
        <w:t>2024</w:t>
      </w:r>
      <w:r>
        <w:rPr>
          <w:rFonts w:hint="cs"/>
          <w:rtl/>
          <w:lang w:eastAsia="he-IL"/>
        </w:rPr>
        <w:t xml:space="preserve">, </w:t>
      </w:r>
      <w:r>
        <w:rPr>
          <w:rtl/>
        </w:rPr>
        <w:t>לוועדה שתקבע ועדת הכנסת נתקבלה</w:t>
      </w:r>
      <w:r>
        <w:t>.</w:t>
      </w:r>
    </w:p>
    <w:p w:rsidR="00F05D2D" w:rsidRDefault="00F05D2D" w:rsidP="00C919F6">
      <w:pPr>
        <w:rPr>
          <w:rtl/>
          <w:lang w:eastAsia="he-IL"/>
        </w:rPr>
      </w:pPr>
    </w:p>
    <w:p w:rsidR="00F05D2D" w:rsidRDefault="00F05D2D" w:rsidP="00436458">
      <w:pPr>
        <w:pStyle w:val="af6"/>
        <w:keepNext/>
        <w:rPr>
          <w:rtl/>
        </w:rPr>
      </w:pPr>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p>
    <w:p w:rsidR="00F05D2D" w:rsidRDefault="00F05D2D" w:rsidP="00C919F6">
      <w:pPr>
        <w:rPr>
          <w:rtl/>
          <w:lang w:eastAsia="he-IL"/>
        </w:rPr>
      </w:pPr>
    </w:p>
    <w:p w:rsidR="00F05D2D" w:rsidRDefault="00F05D2D" w:rsidP="00EC4A12">
      <w:pPr>
        <w:rPr>
          <w:rtl/>
          <w:lang w:eastAsia="he-IL"/>
        </w:rPr>
      </w:pPr>
      <w:bookmarkStart w:id="26157" w:name="_ETM_Q49_333000"/>
      <w:bookmarkEnd w:id="26157"/>
      <w:r>
        <w:rPr>
          <w:rFonts w:hint="cs"/>
          <w:rtl/>
          <w:lang w:eastAsia="he-IL"/>
        </w:rPr>
        <w:t xml:space="preserve">בעד </w:t>
      </w:r>
      <w:r>
        <w:rPr>
          <w:rtl/>
          <w:lang w:eastAsia="he-IL"/>
        </w:rPr>
        <w:t>–</w:t>
      </w:r>
      <w:r>
        <w:rPr>
          <w:rFonts w:hint="cs"/>
          <w:rtl/>
          <w:lang w:eastAsia="he-IL"/>
        </w:rPr>
        <w:t xml:space="preserve"> 51, נגד </w:t>
      </w:r>
      <w:r>
        <w:rPr>
          <w:rtl/>
          <w:lang w:eastAsia="he-IL"/>
        </w:rPr>
        <w:t>–</w:t>
      </w:r>
      <w:r>
        <w:rPr>
          <w:rFonts w:hint="cs"/>
          <w:rtl/>
          <w:lang w:eastAsia="he-IL"/>
        </w:rPr>
        <w:t xml:space="preserve"> 40. אני קובע כי </w:t>
      </w:r>
      <w:r>
        <w:rPr>
          <w:rtl/>
          <w:lang w:eastAsia="he-IL"/>
        </w:rPr>
        <w:t>הצע</w:t>
      </w:r>
      <w:r>
        <w:rPr>
          <w:rFonts w:hint="cs"/>
          <w:rtl/>
          <w:lang w:eastAsia="he-IL"/>
        </w:rPr>
        <w:t>ת חוק</w:t>
      </w:r>
      <w:r>
        <w:rPr>
          <w:rtl/>
          <w:lang w:eastAsia="he-IL"/>
        </w:rPr>
        <w:t xml:space="preserve"> </w:t>
      </w:r>
      <w:r w:rsidRPr="008C3604">
        <w:rPr>
          <w:rtl/>
          <w:lang w:eastAsia="he-IL"/>
        </w:rPr>
        <w:t>ההתייעלות הכלכלית (תיקוני חקיקה להשגת יעדי התקציב לשנת התקציב 2025) (הקפאת עדכוני מס ומס יסף), התשפ"ה</w:t>
      </w:r>
      <w:r>
        <w:rPr>
          <w:rFonts w:hint="cs"/>
          <w:rtl/>
          <w:lang w:eastAsia="he-IL"/>
        </w:rPr>
        <w:t>–</w:t>
      </w:r>
      <w:r w:rsidRPr="008C3604">
        <w:rPr>
          <w:rtl/>
          <w:lang w:eastAsia="he-IL"/>
        </w:rPr>
        <w:t>2024</w:t>
      </w:r>
      <w:r>
        <w:rPr>
          <w:rFonts w:hint="cs"/>
          <w:rtl/>
          <w:lang w:eastAsia="he-IL"/>
        </w:rPr>
        <w:t>, עברה בקריאה ראשונה ותעבור לדיון בוועדת הכספים לצורך הכנתה לקריאה השנייה והשלישית.</w:t>
      </w:r>
      <w:r w:rsidR="00EC4A12">
        <w:rPr>
          <w:rFonts w:hint="cs"/>
          <w:rtl/>
          <w:lang w:eastAsia="he-IL"/>
        </w:rPr>
        <w:t xml:space="preserve"> </w:t>
      </w:r>
      <w:r>
        <w:rPr>
          <w:rFonts w:hint="cs"/>
          <w:rtl/>
          <w:lang w:eastAsia="he-IL"/>
        </w:rPr>
        <w:t xml:space="preserve">למה לא נרשמה ההצבעה? בבקשה, נא להוסיף. תבדקו </w:t>
      </w:r>
      <w:bookmarkStart w:id="26158" w:name="_ETM_Q49_344000"/>
      <w:bookmarkEnd w:id="26158"/>
      <w:r>
        <w:rPr>
          <w:rFonts w:hint="cs"/>
          <w:rtl/>
          <w:lang w:eastAsia="he-IL"/>
        </w:rPr>
        <w:t xml:space="preserve">בבקשה את הצבעתם של חברי הכנסת טופורובסקי </w:t>
      </w:r>
      <w:proofErr w:type="spellStart"/>
      <w:r>
        <w:rPr>
          <w:rFonts w:hint="cs"/>
          <w:rtl/>
          <w:lang w:eastAsia="he-IL"/>
        </w:rPr>
        <w:t>ושוסטר</w:t>
      </w:r>
      <w:proofErr w:type="spellEnd"/>
      <w:r>
        <w:rPr>
          <w:rFonts w:hint="cs"/>
          <w:rtl/>
          <w:lang w:eastAsia="he-IL"/>
        </w:rPr>
        <w:t xml:space="preserve">, ואם </w:t>
      </w:r>
      <w:bookmarkStart w:id="26159" w:name="_ETM_Q49_346000"/>
      <w:bookmarkEnd w:id="26159"/>
      <w:r>
        <w:rPr>
          <w:rFonts w:hint="cs"/>
          <w:rtl/>
          <w:lang w:eastAsia="he-IL"/>
        </w:rPr>
        <w:t>צריך, תוסיפו את זה לפרוטוקול, בבקשה. תודה.</w:t>
      </w:r>
    </w:p>
    <w:p w:rsidR="00F05D2D" w:rsidRDefault="00F05D2D" w:rsidP="00436458">
      <w:pPr>
        <w:rPr>
          <w:rtl/>
          <w:lang w:eastAsia="he-IL"/>
        </w:rPr>
      </w:pPr>
      <w:bookmarkStart w:id="26160" w:name="_ETM_Q49_349000"/>
      <w:bookmarkEnd w:id="26160"/>
    </w:p>
    <w:p w:rsidR="00F05D2D" w:rsidRDefault="00F05D2D" w:rsidP="00436458">
      <w:pPr>
        <w:pStyle w:val="af5"/>
        <w:keepNext/>
        <w:rPr>
          <w:rtl/>
        </w:rPr>
      </w:pPr>
      <w:bookmarkStart w:id="26161" w:name="_ETM_Q49_354000"/>
      <w:bookmarkEnd w:id="26161"/>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lang w:eastAsia="he-IL"/>
        </w:rPr>
      </w:pPr>
    </w:p>
    <w:p w:rsidR="00F05D2D" w:rsidRDefault="00F05D2D" w:rsidP="00436458">
      <w:pPr>
        <w:pStyle w:val="af6"/>
        <w:keepNext/>
        <w:rPr>
          <w:rtl/>
        </w:rPr>
      </w:pPr>
      <w:bookmarkStart w:id="26162" w:name="ET_yor_6307_56"/>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bookmarkEnd w:id="26162"/>
    </w:p>
    <w:p w:rsidR="00F05D2D" w:rsidRDefault="00F05D2D" w:rsidP="00C919F6">
      <w:pPr>
        <w:rPr>
          <w:rtl/>
          <w:lang w:eastAsia="he-IL"/>
        </w:rPr>
      </w:pPr>
    </w:p>
    <w:p w:rsidR="00F05D2D" w:rsidRDefault="00F05D2D" w:rsidP="00436458">
      <w:pPr>
        <w:rPr>
          <w:rtl/>
          <w:lang w:eastAsia="he-IL"/>
        </w:rPr>
      </w:pPr>
      <w:bookmarkStart w:id="26163" w:name="_ETM_Q49_356000"/>
      <w:bookmarkEnd w:id="26163"/>
      <w:r>
        <w:rPr>
          <w:rFonts w:hint="cs"/>
          <w:rtl/>
          <w:lang w:eastAsia="he-IL"/>
        </w:rPr>
        <w:t xml:space="preserve">תוסיפו גם הצבעתה של </w:t>
      </w:r>
      <w:bookmarkStart w:id="26164" w:name="_ETM_Q49_358000"/>
      <w:bookmarkEnd w:id="26164"/>
      <w:r>
        <w:rPr>
          <w:rFonts w:hint="cs"/>
          <w:rtl/>
          <w:lang w:eastAsia="he-IL"/>
        </w:rPr>
        <w:t>חברת הכנסת מלינובסקי. מי עוד?</w:t>
      </w:r>
    </w:p>
    <w:p w:rsidR="00F05D2D" w:rsidRDefault="00F05D2D" w:rsidP="00436458">
      <w:pPr>
        <w:rPr>
          <w:rtl/>
          <w:lang w:eastAsia="he-IL"/>
        </w:rPr>
      </w:pPr>
    </w:p>
    <w:p w:rsidR="00F05D2D" w:rsidRDefault="00F05D2D" w:rsidP="00436458">
      <w:pPr>
        <w:pStyle w:val="af5"/>
        <w:keepNext/>
        <w:rPr>
          <w:rtl/>
        </w:rPr>
      </w:pPr>
      <w:bookmarkStart w:id="26165" w:name="_ETM_Q49_361000"/>
      <w:bookmarkStart w:id="26166" w:name="ET_interruption_6151_57"/>
      <w:bookmarkEnd w:id="26165"/>
      <w:r w:rsidRPr="008C3604">
        <w:rPr>
          <w:rStyle w:val="TagStyle"/>
          <w:rtl/>
        </w:rPr>
        <w:t xml:space="preserve">&lt;&lt; קריאה &gt;&gt; </w:t>
      </w:r>
      <w:r>
        <w:rPr>
          <w:rtl/>
        </w:rPr>
        <w:t>רון כץ (יש עתיד):</w:t>
      </w:r>
      <w:r w:rsidRPr="008C3604">
        <w:rPr>
          <w:rStyle w:val="TagStyle"/>
          <w:rtl/>
        </w:rPr>
        <w:t xml:space="preserve"> &lt;&lt; קריאה &gt;&gt;</w:t>
      </w:r>
      <w:r>
        <w:rPr>
          <w:rtl/>
        </w:rPr>
        <w:t xml:space="preserve">  </w:t>
      </w:r>
      <w:bookmarkEnd w:id="26166"/>
    </w:p>
    <w:p w:rsidR="00F05D2D" w:rsidRDefault="00F05D2D" w:rsidP="00C919F6">
      <w:pPr>
        <w:rPr>
          <w:rtl/>
          <w:lang w:eastAsia="he-IL"/>
        </w:rPr>
      </w:pPr>
    </w:p>
    <w:p w:rsidR="00F05D2D" w:rsidRDefault="00F05D2D" w:rsidP="00436458">
      <w:pPr>
        <w:rPr>
          <w:rtl/>
          <w:lang w:eastAsia="he-IL"/>
        </w:rPr>
      </w:pPr>
      <w:bookmarkStart w:id="26167" w:name="_ETM_Q49_362000"/>
      <w:bookmarkEnd w:id="26167"/>
      <w:r>
        <w:rPr>
          <w:rFonts w:hint="cs"/>
          <w:rtl/>
          <w:lang w:eastAsia="he-IL"/>
        </w:rPr>
        <w:t xml:space="preserve">שוב, לא הבנו על מה מצביעים. </w:t>
      </w:r>
    </w:p>
    <w:p w:rsidR="00F05D2D" w:rsidRDefault="00F05D2D" w:rsidP="00436458">
      <w:pPr>
        <w:rPr>
          <w:rtl/>
          <w:lang w:eastAsia="he-IL"/>
        </w:rPr>
      </w:pPr>
      <w:bookmarkStart w:id="26168" w:name="_ETM_Q49_364000"/>
      <w:bookmarkEnd w:id="26168"/>
    </w:p>
    <w:p w:rsidR="00F05D2D" w:rsidRDefault="00F05D2D" w:rsidP="00436458">
      <w:pPr>
        <w:pStyle w:val="af5"/>
        <w:keepNext/>
        <w:rPr>
          <w:rtl/>
        </w:rPr>
      </w:pPr>
      <w:r w:rsidRPr="005F6B40">
        <w:rPr>
          <w:rStyle w:val="TagStyle"/>
          <w:rtl/>
        </w:rPr>
        <w:t xml:space="preserve">&lt;&lt; קריאה &gt;&gt; </w:t>
      </w:r>
      <w:r>
        <w:rPr>
          <w:rtl/>
        </w:rPr>
        <w:t>קריאות:</w:t>
      </w:r>
      <w:r w:rsidRPr="005F6B4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r>
        <w:rPr>
          <w:rFonts w:hint="cs"/>
          <w:rtl/>
        </w:rPr>
        <w:t>– – –</w:t>
      </w:r>
    </w:p>
    <w:p w:rsidR="00F05D2D" w:rsidRDefault="00F05D2D" w:rsidP="00436458">
      <w:pPr>
        <w:rPr>
          <w:rtl/>
          <w:lang w:eastAsia="he-IL"/>
        </w:rPr>
      </w:pPr>
    </w:p>
    <w:p w:rsidR="00F05D2D" w:rsidRDefault="00F05D2D" w:rsidP="00436458">
      <w:pPr>
        <w:pStyle w:val="af6"/>
        <w:keepNext/>
        <w:rPr>
          <w:rtl/>
        </w:rPr>
      </w:pPr>
      <w:bookmarkStart w:id="26169" w:name="ET_yor_6307_58"/>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bookmarkEnd w:id="26169"/>
    </w:p>
    <w:p w:rsidR="00F05D2D" w:rsidRDefault="00F05D2D" w:rsidP="00C919F6">
      <w:pPr>
        <w:rPr>
          <w:rtl/>
          <w:lang w:eastAsia="he-IL"/>
        </w:rPr>
      </w:pPr>
    </w:p>
    <w:p w:rsidR="00F05D2D" w:rsidRDefault="00F05D2D" w:rsidP="00436458">
      <w:pPr>
        <w:rPr>
          <w:rtl/>
          <w:lang w:eastAsia="he-IL"/>
        </w:rPr>
      </w:pPr>
      <w:bookmarkStart w:id="26170" w:name="_ETM_Q49_366000"/>
      <w:bookmarkEnd w:id="26170"/>
      <w:r>
        <w:rPr>
          <w:rFonts w:hint="cs"/>
          <w:rtl/>
          <w:lang w:eastAsia="he-IL"/>
        </w:rPr>
        <w:t>זו קריאה ראשונה.</w:t>
      </w:r>
    </w:p>
    <w:p w:rsidR="00F05D2D" w:rsidRDefault="00F05D2D" w:rsidP="00436458">
      <w:pPr>
        <w:rPr>
          <w:rtl/>
          <w:lang w:eastAsia="he-IL"/>
        </w:rPr>
      </w:pPr>
      <w:bookmarkStart w:id="26171" w:name="_ETM_Q49_372000"/>
      <w:bookmarkEnd w:id="26171"/>
    </w:p>
    <w:p w:rsidR="00F05D2D" w:rsidRDefault="00F05D2D" w:rsidP="00436458">
      <w:pPr>
        <w:pStyle w:val="af5"/>
        <w:keepNext/>
        <w:rPr>
          <w:rtl/>
        </w:rPr>
      </w:pPr>
      <w:bookmarkStart w:id="26172" w:name="ET_interruption_6151_59"/>
      <w:r w:rsidRPr="008C3604">
        <w:rPr>
          <w:rStyle w:val="TagStyle"/>
          <w:rtl/>
        </w:rPr>
        <w:t xml:space="preserve"> &lt;&lt; קריאה &gt;&gt; </w:t>
      </w:r>
      <w:r>
        <w:rPr>
          <w:rtl/>
        </w:rPr>
        <w:t>רון כץ (יש עתיד):</w:t>
      </w:r>
      <w:r w:rsidRPr="008C3604">
        <w:rPr>
          <w:rStyle w:val="TagStyle"/>
          <w:rtl/>
        </w:rPr>
        <w:t xml:space="preserve"> &lt;&lt; קריאה &gt;&gt;</w:t>
      </w:r>
      <w:r>
        <w:rPr>
          <w:rtl/>
        </w:rPr>
        <w:t xml:space="preserve">  </w:t>
      </w:r>
      <w:bookmarkEnd w:id="26172"/>
    </w:p>
    <w:p w:rsidR="00F05D2D" w:rsidRDefault="00F05D2D" w:rsidP="00C919F6">
      <w:pPr>
        <w:rPr>
          <w:rtl/>
          <w:lang w:eastAsia="he-IL"/>
        </w:rPr>
      </w:pPr>
    </w:p>
    <w:p w:rsidR="00F05D2D" w:rsidRDefault="00F05D2D" w:rsidP="00436458">
      <w:pPr>
        <w:rPr>
          <w:rtl/>
          <w:lang w:eastAsia="he-IL"/>
        </w:rPr>
      </w:pPr>
      <w:bookmarkStart w:id="26173" w:name="_ETM_Q49_371000"/>
      <w:bookmarkStart w:id="26174" w:name="_ETM_Q49_365000"/>
      <w:bookmarkEnd w:id="26173"/>
      <w:bookmarkEnd w:id="26174"/>
      <w:r>
        <w:rPr>
          <w:rFonts w:hint="cs"/>
          <w:rtl/>
          <w:lang w:eastAsia="he-IL"/>
        </w:rPr>
        <w:t xml:space="preserve">תחזירו את ביבי לפה. לא הבנו על מה </w:t>
      </w:r>
      <w:bookmarkStart w:id="26175" w:name="_ETM_Q49_376000"/>
      <w:bookmarkEnd w:id="26175"/>
      <w:r>
        <w:rPr>
          <w:rFonts w:hint="cs"/>
          <w:rtl/>
          <w:lang w:eastAsia="he-IL"/>
        </w:rPr>
        <w:t>מצביעים. לא הכרזת "הצבעה". לא הכריזו "הצבעה".</w:t>
      </w:r>
    </w:p>
    <w:p w:rsidR="00F05D2D" w:rsidRDefault="00F05D2D" w:rsidP="00436458">
      <w:pPr>
        <w:rPr>
          <w:rtl/>
          <w:lang w:eastAsia="he-IL"/>
        </w:rPr>
      </w:pPr>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176" w:name="_ETM_Q49_382000"/>
      <w:bookmarkEnd w:id="26176"/>
      <w:r>
        <w:rPr>
          <w:rFonts w:hint="cs"/>
          <w:rtl/>
          <w:lang w:eastAsia="he-IL"/>
        </w:rPr>
        <w:t xml:space="preserve">ההצעה הזאת תעבור לוועדת הכנסת להמשך דיון. מאחר שהיו </w:t>
      </w:r>
      <w:bookmarkStart w:id="26177" w:name="_ETM_Q49_392000"/>
      <w:bookmarkEnd w:id="26177"/>
      <w:r>
        <w:rPr>
          <w:rFonts w:hint="cs"/>
          <w:rtl/>
          <w:lang w:eastAsia="he-IL"/>
        </w:rPr>
        <w:t xml:space="preserve">בקשות להעביר את החוק לוועדות נוספות, ההצעה הזאת תועבר לוועדת </w:t>
      </w:r>
      <w:bookmarkStart w:id="26178" w:name="_ETM_Q49_396000"/>
      <w:bookmarkEnd w:id="26178"/>
      <w:r>
        <w:rPr>
          <w:rFonts w:hint="cs"/>
          <w:rtl/>
          <w:lang w:eastAsia="he-IL"/>
        </w:rPr>
        <w:t>הכנסת לקביעת ועדה בהמשך. תודה רבה.</w:t>
      </w:r>
    </w:p>
    <w:p w:rsidR="00F05D2D" w:rsidRDefault="00F05D2D" w:rsidP="00436458">
      <w:pPr>
        <w:rPr>
          <w:rtl/>
          <w:lang w:eastAsia="he-IL"/>
        </w:rPr>
      </w:pPr>
      <w:bookmarkStart w:id="26179" w:name="_ETM_Q49_400000"/>
      <w:bookmarkEnd w:id="26179"/>
    </w:p>
    <w:p w:rsidR="00F05D2D" w:rsidRDefault="00F05D2D" w:rsidP="00436458">
      <w:pPr>
        <w:pStyle w:val="af5"/>
        <w:keepNext/>
        <w:rPr>
          <w:rtl/>
        </w:rPr>
      </w:pPr>
      <w:bookmarkStart w:id="26180" w:name="ET_interruption_5300_60"/>
      <w:r w:rsidRPr="008C3604">
        <w:rPr>
          <w:rStyle w:val="TagStyle"/>
          <w:rtl/>
        </w:rPr>
        <w:t xml:space="preserve"> &lt;&lt; קריאה &gt;&gt; </w:t>
      </w:r>
      <w:r>
        <w:rPr>
          <w:rtl/>
        </w:rPr>
        <w:t>מירב בן ארי (יש עתיד):</w:t>
      </w:r>
      <w:r w:rsidRPr="008C3604">
        <w:rPr>
          <w:rStyle w:val="TagStyle"/>
          <w:rtl/>
        </w:rPr>
        <w:t xml:space="preserve"> &lt;&lt; קריאה &gt;&gt;</w:t>
      </w:r>
      <w:r>
        <w:rPr>
          <w:rtl/>
        </w:rPr>
        <w:t xml:space="preserve">  </w:t>
      </w:r>
      <w:bookmarkEnd w:id="26180"/>
    </w:p>
    <w:p w:rsidR="00F05D2D" w:rsidRDefault="00F05D2D" w:rsidP="00C919F6">
      <w:pPr>
        <w:rPr>
          <w:rtl/>
          <w:lang w:eastAsia="he-IL"/>
        </w:rPr>
      </w:pPr>
    </w:p>
    <w:p w:rsidR="00F05D2D" w:rsidRDefault="00F05D2D" w:rsidP="00436458">
      <w:pPr>
        <w:rPr>
          <w:rtl/>
          <w:lang w:eastAsia="he-IL"/>
        </w:rPr>
      </w:pPr>
      <w:bookmarkStart w:id="26181" w:name="_ETM_Q49_398000"/>
      <w:bookmarkEnd w:id="26181"/>
      <w:r>
        <w:rPr>
          <w:rFonts w:hint="cs"/>
          <w:rtl/>
          <w:lang w:eastAsia="he-IL"/>
        </w:rPr>
        <w:t xml:space="preserve">אנחנו רוצים </w:t>
      </w:r>
      <w:r w:rsidR="00C919F6">
        <w:rPr>
          <w:rFonts w:hint="cs"/>
          <w:rtl/>
          <w:lang w:eastAsia="he-IL"/>
        </w:rPr>
        <w:t>– – –</w:t>
      </w:r>
    </w:p>
    <w:p w:rsidR="00F05D2D" w:rsidRDefault="00F05D2D" w:rsidP="00436458">
      <w:pPr>
        <w:rPr>
          <w:rtl/>
          <w:lang w:eastAsia="he-IL"/>
        </w:rPr>
      </w:pPr>
    </w:p>
    <w:p w:rsidR="00F05D2D" w:rsidRDefault="00F05D2D" w:rsidP="00436458">
      <w:pPr>
        <w:pStyle w:val="af6"/>
        <w:keepNext/>
        <w:rPr>
          <w:rtl/>
        </w:rPr>
      </w:pPr>
      <w:bookmarkStart w:id="26182" w:name="ET_yor_6307_61"/>
      <w:r w:rsidRPr="008C3604">
        <w:rPr>
          <w:rStyle w:val="TagStyle"/>
          <w:rtl/>
        </w:rPr>
        <w:t xml:space="preserve"> &lt;&lt; יור &gt;&gt; </w:t>
      </w:r>
      <w:r>
        <w:rPr>
          <w:rtl/>
        </w:rPr>
        <w:t>היו"ר יבגני סובה:</w:t>
      </w:r>
      <w:r w:rsidRPr="008C3604">
        <w:rPr>
          <w:rStyle w:val="TagStyle"/>
          <w:rtl/>
        </w:rPr>
        <w:t xml:space="preserve"> &lt;&lt; יור &gt;&gt;</w:t>
      </w:r>
      <w:r>
        <w:rPr>
          <w:rtl/>
        </w:rPr>
        <w:t xml:space="preserve">  </w:t>
      </w:r>
      <w:bookmarkEnd w:id="26182"/>
    </w:p>
    <w:p w:rsidR="00F05D2D" w:rsidRDefault="00F05D2D" w:rsidP="00C919F6">
      <w:pPr>
        <w:rPr>
          <w:rtl/>
          <w:lang w:eastAsia="he-IL"/>
        </w:rPr>
      </w:pPr>
    </w:p>
    <w:p w:rsidR="00F05D2D" w:rsidRDefault="00F05D2D" w:rsidP="00406763">
      <w:pPr>
        <w:rPr>
          <w:rtl/>
          <w:lang w:eastAsia="he-IL"/>
        </w:rPr>
      </w:pPr>
      <w:bookmarkStart w:id="26183" w:name="_ETM_Q49_401000"/>
      <w:bookmarkEnd w:id="26183"/>
      <w:r>
        <w:rPr>
          <w:rFonts w:hint="cs"/>
          <w:rtl/>
          <w:lang w:eastAsia="he-IL"/>
        </w:rPr>
        <w:t xml:space="preserve">תודה. חברת הכנסת </w:t>
      </w:r>
      <w:bookmarkStart w:id="26184" w:name="_ETM_Q49_402000"/>
      <w:bookmarkEnd w:id="26184"/>
      <w:r>
        <w:rPr>
          <w:rFonts w:hint="cs"/>
          <w:rtl/>
          <w:lang w:eastAsia="he-IL"/>
        </w:rPr>
        <w:t xml:space="preserve">בן ארי, תודה. </w:t>
      </w:r>
    </w:p>
    <w:p w:rsidR="00F05D2D" w:rsidRDefault="00F05D2D" w:rsidP="00406763">
      <w:pPr>
        <w:rPr>
          <w:rtl/>
          <w:lang w:eastAsia="he-IL"/>
        </w:rPr>
      </w:pPr>
    </w:p>
    <w:p w:rsidR="00F05D2D" w:rsidRDefault="00F05D2D" w:rsidP="00406763">
      <w:pPr>
        <w:rPr>
          <w:lang w:eastAsia="he-IL"/>
        </w:rPr>
      </w:pPr>
    </w:p>
    <w:p w:rsidR="00F05D2D" w:rsidRDefault="00F05D2D" w:rsidP="00436458">
      <w:pPr>
        <w:pStyle w:val="a6"/>
        <w:rPr>
          <w:rtl/>
          <w:lang w:eastAsia="he-IL"/>
        </w:rPr>
      </w:pPr>
      <w:bookmarkStart w:id="26185" w:name="ET_hatsach_642956_5"/>
      <w:r w:rsidRPr="000D5E37">
        <w:rPr>
          <w:rStyle w:val="TagStyle"/>
          <w:rtl/>
        </w:rPr>
        <w:t xml:space="preserve"> &lt;&lt; הצח &gt;&gt; </w:t>
      </w:r>
      <w:bookmarkStart w:id="26186" w:name="_Toc182318235"/>
      <w:bookmarkStart w:id="26187" w:name="_Toc182318596"/>
      <w:bookmarkStart w:id="26188" w:name="_Toc182329018"/>
      <w:r>
        <w:rPr>
          <w:rtl/>
          <w:lang w:eastAsia="he-IL"/>
        </w:rPr>
        <w:t>הצעת חוק שירותי הדת היהודיים (תיקון מס' 28) (הסדרת שיטת התקצוב למועצות הדתיות ולרשויות מקומיות שאין בהן מועצות דתיות), התשפ"ד–2024</w:t>
      </w:r>
      <w:bookmarkEnd w:id="26186"/>
      <w:bookmarkEnd w:id="26187"/>
      <w:bookmarkEnd w:id="26188"/>
      <w:r w:rsidRPr="000D5E37">
        <w:rPr>
          <w:rStyle w:val="TagStyle"/>
          <w:rtl/>
        </w:rPr>
        <w:t xml:space="preserve"> &lt;&lt; הצח &gt;&gt;</w:t>
      </w:r>
      <w:r>
        <w:rPr>
          <w:rtl/>
          <w:lang w:eastAsia="he-IL"/>
        </w:rPr>
        <w:t xml:space="preserve"> </w:t>
      </w:r>
    </w:p>
    <w:p w:rsidR="00F05D2D" w:rsidRPr="00EF4B8A" w:rsidRDefault="00F05D2D" w:rsidP="00436458">
      <w:pPr>
        <w:ind w:firstLine="0"/>
        <w:rPr>
          <w:rtl/>
        </w:rPr>
      </w:pPr>
      <w:r w:rsidRPr="00EF4B8A">
        <w:rPr>
          <w:rFonts w:hint="cs"/>
          <w:rtl/>
        </w:rPr>
        <w:t>[</w:t>
      </w:r>
      <w:r w:rsidRPr="00EF4B8A">
        <w:rPr>
          <w:rFonts w:hint="eastAsia"/>
          <w:rtl/>
        </w:rPr>
        <w:t>רשומות</w:t>
      </w:r>
      <w:r w:rsidRPr="00EF4B8A">
        <w:rPr>
          <w:rtl/>
        </w:rPr>
        <w:t xml:space="preserve"> (הצעות חוק, חוב'</w:t>
      </w:r>
      <w:r>
        <w:rPr>
          <w:rFonts w:hint="cs"/>
          <w:rtl/>
        </w:rPr>
        <w:t xml:space="preserve"> כ/1036</w:t>
      </w:r>
      <w:r w:rsidRPr="00EF4B8A">
        <w:rPr>
          <w:rtl/>
        </w:rPr>
        <w:t>).</w:t>
      </w:r>
      <w:bookmarkEnd w:id="26185"/>
      <w:r w:rsidRPr="00EF4B8A">
        <w:rPr>
          <w:rFonts w:hint="cs"/>
          <w:rtl/>
        </w:rPr>
        <w:t>]</w:t>
      </w:r>
    </w:p>
    <w:p w:rsidR="00F05D2D" w:rsidRDefault="00F05D2D" w:rsidP="00436458">
      <w:pPr>
        <w:pStyle w:val="-0"/>
        <w:rPr>
          <w:rtl/>
          <w:lang w:eastAsia="he-IL"/>
        </w:rPr>
      </w:pPr>
      <w:r>
        <w:rPr>
          <w:rtl/>
          <w:lang w:eastAsia="he-IL"/>
        </w:rPr>
        <w:t>(קריאה ראשונה)</w:t>
      </w:r>
    </w:p>
    <w:p w:rsidR="00F05D2D" w:rsidRDefault="00F05D2D" w:rsidP="00C919F6">
      <w:pPr>
        <w:rPr>
          <w:rtl/>
          <w:lang w:eastAsia="he-IL"/>
        </w:rPr>
      </w:pPr>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EC4A12">
      <w:pPr>
        <w:rPr>
          <w:rtl/>
          <w:lang w:eastAsia="he-IL"/>
        </w:rPr>
      </w:pPr>
      <w:r>
        <w:rPr>
          <w:rFonts w:hint="cs"/>
          <w:rtl/>
          <w:lang w:eastAsia="he-IL"/>
        </w:rPr>
        <w:t xml:space="preserve">אנחנו נעבור לנושא הבא על סדר-היום </w:t>
      </w:r>
      <w:r w:rsidR="00EC4A12">
        <w:rPr>
          <w:rFonts w:hint="eastAsia"/>
          <w:rtl/>
          <w:lang w:eastAsia="he-IL"/>
        </w:rPr>
        <w:t xml:space="preserve">– </w:t>
      </w:r>
      <w:r>
        <w:rPr>
          <w:rtl/>
          <w:lang w:eastAsia="he-IL"/>
        </w:rPr>
        <w:t xml:space="preserve">הצעת חוק שירותי הדת היהודיים (תיקון מס' 28) </w:t>
      </w:r>
      <w:r w:rsidR="00EC4A12">
        <w:rPr>
          <w:rFonts w:hint="cs"/>
          <w:rtl/>
          <w:lang w:eastAsia="he-IL"/>
        </w:rPr>
        <w:t>(</w:t>
      </w:r>
      <w:r>
        <w:rPr>
          <w:rtl/>
          <w:lang w:eastAsia="he-IL"/>
        </w:rPr>
        <w:t xml:space="preserve">הסדרת שיטת התקצוב </w:t>
      </w:r>
      <w:r w:rsidR="00C919F6">
        <w:rPr>
          <w:rFonts w:hint="cs"/>
          <w:rtl/>
          <w:lang w:eastAsia="he-IL"/>
        </w:rPr>
        <w:t>– – –</w:t>
      </w:r>
    </w:p>
    <w:p w:rsidR="00F05D2D" w:rsidRDefault="00F05D2D" w:rsidP="00436458">
      <w:pPr>
        <w:rPr>
          <w:rtl/>
          <w:lang w:eastAsia="he-IL"/>
        </w:rPr>
      </w:pPr>
    </w:p>
    <w:p w:rsidR="00F05D2D" w:rsidRDefault="00F05D2D" w:rsidP="00436458">
      <w:pPr>
        <w:pStyle w:val="af5"/>
        <w:keepNext/>
        <w:rPr>
          <w:rtl/>
        </w:rPr>
      </w:pPr>
      <w:bookmarkStart w:id="26189" w:name="ET_interruption_קריאות_62"/>
      <w:r w:rsidRPr="00064ACE">
        <w:rPr>
          <w:rStyle w:val="TagStyle"/>
          <w:rtl/>
        </w:rPr>
        <w:t xml:space="preserve"> &lt;&lt; קריאה &gt;&gt; </w:t>
      </w:r>
      <w:r>
        <w:rPr>
          <w:rtl/>
        </w:rPr>
        <w:t>קריאות:</w:t>
      </w:r>
      <w:r w:rsidRPr="00064ACE">
        <w:rPr>
          <w:rStyle w:val="TagStyle"/>
          <w:rtl/>
        </w:rPr>
        <w:t xml:space="preserve"> &lt;&lt; קריאה &gt;&gt;</w:t>
      </w:r>
      <w:r>
        <w:rPr>
          <w:rtl/>
        </w:rPr>
        <w:t xml:space="preserve">  </w:t>
      </w:r>
      <w:bookmarkEnd w:id="26189"/>
    </w:p>
    <w:p w:rsidR="00F05D2D" w:rsidRDefault="00F05D2D" w:rsidP="00C919F6">
      <w:pPr>
        <w:rPr>
          <w:rtl/>
          <w:lang w:eastAsia="he-IL"/>
        </w:rPr>
      </w:pPr>
    </w:p>
    <w:p w:rsidR="00F05D2D" w:rsidRDefault="00C919F6" w:rsidP="00436458">
      <w:pPr>
        <w:rPr>
          <w:rtl/>
          <w:lang w:eastAsia="he-IL"/>
        </w:rPr>
      </w:pPr>
      <w:bookmarkStart w:id="26190" w:name="_ETM_Q49_416000"/>
      <w:bookmarkEnd w:id="26190"/>
      <w:r>
        <w:rPr>
          <w:rFonts w:hint="cs"/>
          <w:rtl/>
          <w:lang w:eastAsia="he-IL"/>
        </w:rPr>
        <w:t>– – –</w:t>
      </w:r>
    </w:p>
    <w:p w:rsidR="00F05D2D" w:rsidRDefault="00F05D2D" w:rsidP="00436458">
      <w:pPr>
        <w:rPr>
          <w:rtl/>
          <w:lang w:eastAsia="he-IL"/>
        </w:rPr>
      </w:pPr>
      <w:bookmarkStart w:id="26191" w:name="_ETM_Q49_418000"/>
      <w:bookmarkEnd w:id="26191"/>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06763">
      <w:pPr>
        <w:rPr>
          <w:rtl/>
          <w:lang w:eastAsia="he-IL"/>
        </w:rPr>
      </w:pPr>
      <w:bookmarkStart w:id="26192" w:name="_ETM_Q49_419000"/>
      <w:bookmarkEnd w:id="26192"/>
      <w:r>
        <w:rPr>
          <w:rFonts w:hint="cs"/>
          <w:rtl/>
          <w:lang w:eastAsia="he-IL"/>
        </w:rPr>
        <w:t xml:space="preserve">חברים, זה מפריע לי להכריז מה הנושא הבא על סדר-היום. תודה. </w:t>
      </w:r>
    </w:p>
    <w:p w:rsidR="00F05D2D" w:rsidRDefault="00F05D2D" w:rsidP="00C919F6">
      <w:pPr>
        <w:rPr>
          <w:rtl/>
          <w:lang w:eastAsia="he-IL"/>
        </w:rPr>
      </w:pPr>
    </w:p>
    <w:p w:rsidR="00F05D2D" w:rsidRDefault="00F05D2D" w:rsidP="00406763">
      <w:pPr>
        <w:rPr>
          <w:rtl/>
          <w:lang w:eastAsia="he-IL"/>
        </w:rPr>
      </w:pPr>
      <w:bookmarkStart w:id="26193" w:name="_ETM_Q49_424000"/>
      <w:bookmarkEnd w:id="26193"/>
      <w:r>
        <w:rPr>
          <w:rFonts w:hint="cs"/>
          <w:rtl/>
          <w:lang w:eastAsia="he-IL"/>
        </w:rPr>
        <w:t xml:space="preserve">ההצבעה הייתה. מי שלא חייב, שלא </w:t>
      </w:r>
      <w:bookmarkStart w:id="26194" w:name="_ETM_Q49_427000"/>
      <w:bookmarkEnd w:id="26194"/>
      <w:r>
        <w:rPr>
          <w:rFonts w:hint="cs"/>
          <w:rtl/>
          <w:lang w:eastAsia="he-IL"/>
        </w:rPr>
        <w:t>יישאר באולם. תנו לי להכריז על הנושא הבא, זה הכול</w:t>
      </w:r>
      <w:bookmarkStart w:id="26195" w:name="_ETM_Q49_429000"/>
      <w:bookmarkStart w:id="26196" w:name="_ETM_Q49_430000"/>
      <w:bookmarkEnd w:id="26195"/>
      <w:bookmarkEnd w:id="26196"/>
      <w:r>
        <w:rPr>
          <w:rFonts w:hint="cs"/>
          <w:rtl/>
          <w:lang w:eastAsia="he-IL"/>
        </w:rPr>
        <w:t>, ואז תעברו לדיון אישי, וכל אחד יקבל שלוש דקות ותוכלו לדבר. מה קורה?</w:t>
      </w:r>
    </w:p>
    <w:p w:rsidR="00F05D2D" w:rsidRDefault="00F05D2D" w:rsidP="00436458">
      <w:pPr>
        <w:rPr>
          <w:rtl/>
          <w:lang w:eastAsia="he-IL"/>
        </w:rPr>
      </w:pPr>
      <w:bookmarkStart w:id="26197" w:name="_ETM_Q49_433000"/>
      <w:bookmarkEnd w:id="26197"/>
    </w:p>
    <w:p w:rsidR="00F05D2D" w:rsidRDefault="00F05D2D" w:rsidP="00436458">
      <w:pPr>
        <w:pStyle w:val="af5"/>
        <w:keepNext/>
        <w:rPr>
          <w:rtl/>
        </w:rPr>
      </w:pPr>
      <w:bookmarkStart w:id="26198" w:name="ET_interruption_5766_68"/>
      <w:r w:rsidRPr="00064ACE">
        <w:rPr>
          <w:rStyle w:val="TagStyle"/>
          <w:rtl/>
        </w:rPr>
        <w:t xml:space="preserve"> &lt;&lt; קריאה &gt;&gt; </w:t>
      </w:r>
      <w:r>
        <w:rPr>
          <w:rtl/>
        </w:rPr>
        <w:t>רם בן ברק (יש עתיד):</w:t>
      </w:r>
      <w:r w:rsidRPr="00064ACE">
        <w:rPr>
          <w:rStyle w:val="TagStyle"/>
          <w:rtl/>
        </w:rPr>
        <w:t xml:space="preserve"> &lt;&lt; קריאה &gt;&gt;</w:t>
      </w:r>
      <w:r>
        <w:rPr>
          <w:rtl/>
        </w:rPr>
        <w:t xml:space="preserve">  </w:t>
      </w:r>
      <w:bookmarkEnd w:id="26198"/>
    </w:p>
    <w:p w:rsidR="00F05D2D" w:rsidRDefault="00F05D2D" w:rsidP="00C919F6">
      <w:pPr>
        <w:rPr>
          <w:rtl/>
          <w:lang w:eastAsia="he-IL"/>
        </w:rPr>
      </w:pPr>
    </w:p>
    <w:p w:rsidR="00F05D2D" w:rsidRDefault="00F05D2D" w:rsidP="00EC4A12">
      <w:pPr>
        <w:rPr>
          <w:rtl/>
          <w:lang w:eastAsia="he-IL"/>
        </w:rPr>
      </w:pPr>
      <w:bookmarkStart w:id="26199" w:name="_ETM_Q49_434000"/>
      <w:bookmarkStart w:id="26200" w:name="_ETM_Q49_431000"/>
      <w:bookmarkEnd w:id="26199"/>
      <w:bookmarkEnd w:id="26200"/>
      <w:r>
        <w:rPr>
          <w:rFonts w:hint="cs"/>
          <w:rtl/>
          <w:lang w:eastAsia="he-IL"/>
        </w:rPr>
        <w:t xml:space="preserve">במקום להקריא הכול, תקרא: עוד חוק שחיתות </w:t>
      </w:r>
      <w:r w:rsidR="00C919F6">
        <w:rPr>
          <w:rFonts w:hint="cs"/>
          <w:rtl/>
          <w:lang w:eastAsia="he-IL"/>
        </w:rPr>
        <w:t>– – –</w:t>
      </w:r>
      <w:r>
        <w:rPr>
          <w:rFonts w:hint="cs"/>
          <w:rtl/>
          <w:lang w:eastAsia="he-IL"/>
        </w:rPr>
        <w:t xml:space="preserve"> הכול אותו דבר. הכול חוקים של שחיתות, חלוקת ג'ובים </w:t>
      </w:r>
      <w:r w:rsidR="00C919F6">
        <w:rPr>
          <w:rFonts w:hint="cs"/>
          <w:rtl/>
          <w:lang w:eastAsia="he-IL"/>
        </w:rPr>
        <w:t>– – –</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201" w:name="_ETM_Q49_442000"/>
      <w:bookmarkEnd w:id="26201"/>
      <w:r>
        <w:rPr>
          <w:rFonts w:hint="cs"/>
          <w:rtl/>
          <w:lang w:eastAsia="he-IL"/>
        </w:rPr>
        <w:t xml:space="preserve">תודה. אני צריך </w:t>
      </w:r>
      <w:bookmarkStart w:id="26202" w:name="_ETM_Q49_443000"/>
      <w:bookmarkEnd w:id="26202"/>
      <w:r>
        <w:rPr>
          <w:rFonts w:hint="cs"/>
          <w:rtl/>
          <w:lang w:eastAsia="he-IL"/>
        </w:rPr>
        <w:t>להכריז על החוק. תודה, בן ברק.</w:t>
      </w:r>
    </w:p>
    <w:p w:rsidR="00F05D2D" w:rsidRDefault="00F05D2D" w:rsidP="00436458">
      <w:pPr>
        <w:rPr>
          <w:rtl/>
          <w:lang w:eastAsia="he-IL"/>
        </w:rPr>
      </w:pPr>
    </w:p>
    <w:p w:rsidR="00F05D2D" w:rsidRDefault="00F05D2D" w:rsidP="00436458">
      <w:pPr>
        <w:pStyle w:val="af5"/>
        <w:keepNext/>
        <w:rPr>
          <w:rtl/>
        </w:rPr>
      </w:pPr>
      <w:bookmarkStart w:id="26203" w:name="ET_interruption_5766_70"/>
      <w:r w:rsidRPr="00064ACE">
        <w:rPr>
          <w:rStyle w:val="TagStyle"/>
          <w:rtl/>
        </w:rPr>
        <w:t xml:space="preserve"> &lt;&lt; קריאה &gt;&gt; </w:t>
      </w:r>
      <w:r>
        <w:rPr>
          <w:rtl/>
        </w:rPr>
        <w:t>רם בן ברק (יש עתיד):</w:t>
      </w:r>
      <w:r w:rsidRPr="00064ACE">
        <w:rPr>
          <w:rStyle w:val="TagStyle"/>
          <w:rtl/>
        </w:rPr>
        <w:t xml:space="preserve"> &lt;&lt; קריאה &gt;&gt;</w:t>
      </w:r>
      <w:r>
        <w:rPr>
          <w:rtl/>
        </w:rPr>
        <w:t xml:space="preserve">  </w:t>
      </w:r>
      <w:bookmarkEnd w:id="26203"/>
    </w:p>
    <w:p w:rsidR="00F05D2D" w:rsidRDefault="00F05D2D" w:rsidP="00C919F6">
      <w:pPr>
        <w:rPr>
          <w:rtl/>
          <w:lang w:eastAsia="he-IL"/>
        </w:rPr>
      </w:pPr>
    </w:p>
    <w:p w:rsidR="00F05D2D" w:rsidRDefault="00F05D2D" w:rsidP="00436458">
      <w:pPr>
        <w:rPr>
          <w:rtl/>
          <w:lang w:eastAsia="he-IL"/>
        </w:rPr>
      </w:pPr>
      <w:bookmarkStart w:id="26204" w:name="_ETM_Q49_444000"/>
      <w:bookmarkEnd w:id="26204"/>
      <w:r>
        <w:rPr>
          <w:rFonts w:hint="cs"/>
          <w:rtl/>
          <w:lang w:eastAsia="he-IL"/>
        </w:rPr>
        <w:t>לא, תגיד. תגיד: אנחנו עוברים להצבעה על חוק של שחיתות.</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חבר הכנסת בן ברק, הקשבתי לעצה </w:t>
      </w:r>
      <w:bookmarkStart w:id="26205" w:name="_ETM_Q49_449000"/>
      <w:bookmarkEnd w:id="26205"/>
      <w:r>
        <w:rPr>
          <w:rFonts w:hint="cs"/>
          <w:rtl/>
          <w:lang w:eastAsia="he-IL"/>
        </w:rPr>
        <w:t>שלך, ואני לא מקבל אותה.</w:t>
      </w:r>
    </w:p>
    <w:p w:rsidR="00F05D2D" w:rsidRDefault="00F05D2D" w:rsidP="00436458">
      <w:pPr>
        <w:rPr>
          <w:rtl/>
          <w:lang w:eastAsia="he-IL"/>
        </w:rPr>
      </w:pPr>
      <w:bookmarkStart w:id="26206" w:name="_ETM_Q49_446000"/>
      <w:bookmarkEnd w:id="26206"/>
    </w:p>
    <w:p w:rsidR="00F05D2D" w:rsidRDefault="00F05D2D" w:rsidP="00436458">
      <w:pPr>
        <w:pStyle w:val="af5"/>
        <w:keepNext/>
        <w:rPr>
          <w:rtl/>
        </w:rPr>
      </w:pPr>
      <w:bookmarkStart w:id="26207" w:name="ET_interruption_5766_72"/>
      <w:r w:rsidRPr="00064ACE">
        <w:rPr>
          <w:rStyle w:val="TagStyle"/>
          <w:rtl/>
        </w:rPr>
        <w:t xml:space="preserve"> &lt;&lt; קריאה &gt;&gt; </w:t>
      </w:r>
      <w:r>
        <w:rPr>
          <w:rtl/>
        </w:rPr>
        <w:t>רם בן ברק (יש עתיד):</w:t>
      </w:r>
      <w:r w:rsidRPr="00064ACE">
        <w:rPr>
          <w:rStyle w:val="TagStyle"/>
          <w:rtl/>
        </w:rPr>
        <w:t xml:space="preserve"> &lt;&lt; קריאה &gt;&gt;</w:t>
      </w:r>
      <w:r>
        <w:rPr>
          <w:rtl/>
        </w:rPr>
        <w:t xml:space="preserve">  </w:t>
      </w:r>
      <w:bookmarkEnd w:id="26207"/>
    </w:p>
    <w:p w:rsidR="00F05D2D" w:rsidRDefault="00F05D2D" w:rsidP="00C919F6">
      <w:pPr>
        <w:rPr>
          <w:rtl/>
          <w:lang w:eastAsia="he-IL"/>
        </w:rPr>
      </w:pPr>
    </w:p>
    <w:p w:rsidR="00F05D2D" w:rsidRDefault="00F05D2D" w:rsidP="00436458">
      <w:pPr>
        <w:rPr>
          <w:rtl/>
          <w:lang w:eastAsia="he-IL"/>
        </w:rPr>
      </w:pPr>
      <w:bookmarkStart w:id="26208" w:name="_ETM_Q49_447000"/>
      <w:bookmarkEnd w:id="26208"/>
      <w:r>
        <w:rPr>
          <w:rFonts w:hint="cs"/>
          <w:rtl/>
          <w:lang w:eastAsia="he-IL"/>
        </w:rPr>
        <w:t xml:space="preserve">חלוקת ג'ובים </w:t>
      </w:r>
      <w:r w:rsidR="00C919F6">
        <w:rPr>
          <w:rFonts w:hint="cs"/>
          <w:rtl/>
          <w:lang w:eastAsia="he-IL"/>
        </w:rPr>
        <w:t>– – –</w:t>
      </w:r>
      <w:r>
        <w:rPr>
          <w:rFonts w:hint="cs"/>
          <w:rtl/>
          <w:lang w:eastAsia="he-IL"/>
        </w:rPr>
        <w:t xml:space="preserve"> כולם </w:t>
      </w:r>
      <w:bookmarkStart w:id="26209" w:name="_ETM_Q49_451000"/>
      <w:bookmarkEnd w:id="26209"/>
      <w:r>
        <w:rPr>
          <w:rFonts w:hint="cs"/>
          <w:rtl/>
          <w:lang w:eastAsia="he-IL"/>
        </w:rPr>
        <w:t xml:space="preserve">יצביעו </w:t>
      </w:r>
      <w:r w:rsidR="00C919F6">
        <w:rPr>
          <w:rFonts w:hint="cs"/>
          <w:rtl/>
          <w:lang w:eastAsia="he-IL"/>
        </w:rPr>
        <w:t>– – –</w:t>
      </w:r>
    </w:p>
    <w:p w:rsidR="00F05D2D" w:rsidRDefault="00F05D2D" w:rsidP="00436458">
      <w:pPr>
        <w:rPr>
          <w:rtl/>
          <w:lang w:eastAsia="he-IL"/>
        </w:rPr>
      </w:pPr>
      <w:bookmarkStart w:id="26210" w:name="_ETM_Q49_453000"/>
      <w:bookmarkEnd w:id="26210"/>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EC4A12">
      <w:pPr>
        <w:rPr>
          <w:rtl/>
          <w:lang w:eastAsia="he-IL"/>
        </w:rPr>
      </w:pPr>
      <w:bookmarkStart w:id="26211" w:name="_ETM_Q49_452000"/>
      <w:bookmarkEnd w:id="26211"/>
      <w:r>
        <w:rPr>
          <w:rFonts w:hint="cs"/>
          <w:rtl/>
          <w:lang w:eastAsia="he-IL"/>
        </w:rPr>
        <w:t xml:space="preserve">תודה. אנחנו נעבור לנושא הבא על סדר-היום </w:t>
      </w:r>
      <w:bookmarkStart w:id="26212" w:name="_ETM_Q49_456000"/>
      <w:bookmarkEnd w:id="26212"/>
      <w:r w:rsidR="00EC4A12">
        <w:rPr>
          <w:rFonts w:hint="eastAsia"/>
          <w:rtl/>
          <w:lang w:eastAsia="he-IL"/>
        </w:rPr>
        <w:t xml:space="preserve">– </w:t>
      </w:r>
      <w:r w:rsidRPr="00064ACE">
        <w:rPr>
          <w:rtl/>
          <w:lang w:eastAsia="he-IL"/>
        </w:rPr>
        <w:t>הצעת חוק שירותי הדת היהודיים (תיקון מס' 28) (הסדרת שיטת התקצוב למועצות הדתיות ולרשויות מקומיות שאין בהן מועצות דתיות), התשפ"ד–2024</w:t>
      </w:r>
      <w:r>
        <w:rPr>
          <w:rFonts w:hint="cs"/>
          <w:rtl/>
          <w:lang w:eastAsia="he-IL"/>
        </w:rPr>
        <w:t>, של חבר הכנסת ארז מלול</w:t>
      </w:r>
      <w:r w:rsidR="00EC4A12">
        <w:rPr>
          <w:rFonts w:hint="cs"/>
          <w:rtl/>
          <w:lang w:eastAsia="he-IL"/>
        </w:rPr>
        <w:t>,</w:t>
      </w:r>
      <w:r>
        <w:rPr>
          <w:rFonts w:hint="cs"/>
          <w:rtl/>
          <w:lang w:eastAsia="he-IL"/>
        </w:rPr>
        <w:t xml:space="preserve"> </w:t>
      </w:r>
      <w:r w:rsidR="00EC4A12">
        <w:rPr>
          <w:rFonts w:hint="cs"/>
          <w:rtl/>
          <w:lang w:eastAsia="he-IL"/>
        </w:rPr>
        <w:t>ל</w:t>
      </w:r>
      <w:r>
        <w:rPr>
          <w:rFonts w:hint="cs"/>
          <w:rtl/>
          <w:lang w:eastAsia="he-IL"/>
        </w:rPr>
        <w:t xml:space="preserve">קריאה הראשונה. אני מזמין </w:t>
      </w:r>
      <w:bookmarkStart w:id="26213" w:name="_ETM_Q49_472000"/>
      <w:bookmarkEnd w:id="26213"/>
      <w:r>
        <w:rPr>
          <w:rFonts w:hint="cs"/>
          <w:rtl/>
          <w:lang w:eastAsia="he-IL"/>
        </w:rPr>
        <w:t>את חבר הכנסת ארז מלול להציג את הצעת החוק, בבקשה.</w:t>
      </w:r>
    </w:p>
    <w:p w:rsidR="00F05D2D" w:rsidRDefault="00F05D2D" w:rsidP="00436458">
      <w:pPr>
        <w:rPr>
          <w:rtl/>
          <w:lang w:eastAsia="he-IL"/>
        </w:rPr>
      </w:pPr>
    </w:p>
    <w:p w:rsidR="00F05D2D" w:rsidRDefault="00F05D2D" w:rsidP="00436458">
      <w:pPr>
        <w:pStyle w:val="af5"/>
        <w:keepNext/>
        <w:rPr>
          <w:rtl/>
        </w:rPr>
      </w:pPr>
      <w:bookmarkStart w:id="26214" w:name="ET_interruption_5300_74"/>
      <w:r w:rsidRPr="00064ACE">
        <w:rPr>
          <w:rStyle w:val="TagStyle"/>
          <w:rtl/>
        </w:rPr>
        <w:t xml:space="preserve"> &lt;&lt; קריאה &gt;&gt; </w:t>
      </w:r>
      <w:r>
        <w:rPr>
          <w:rtl/>
        </w:rPr>
        <w:t>מירב בן ארי (יש עתיד):</w:t>
      </w:r>
      <w:r w:rsidRPr="00064ACE">
        <w:rPr>
          <w:rStyle w:val="TagStyle"/>
          <w:rtl/>
        </w:rPr>
        <w:t xml:space="preserve"> &lt;&lt; קריאה &gt;&gt;</w:t>
      </w:r>
      <w:r>
        <w:rPr>
          <w:rtl/>
        </w:rPr>
        <w:t xml:space="preserve">  </w:t>
      </w:r>
      <w:bookmarkEnd w:id="26214"/>
    </w:p>
    <w:p w:rsidR="00F05D2D" w:rsidRDefault="00F05D2D" w:rsidP="00C919F6">
      <w:pPr>
        <w:rPr>
          <w:rtl/>
          <w:lang w:eastAsia="he-IL"/>
        </w:rPr>
      </w:pPr>
    </w:p>
    <w:p w:rsidR="00F05D2D" w:rsidRDefault="00F05D2D" w:rsidP="00436458">
      <w:pPr>
        <w:rPr>
          <w:rtl/>
          <w:lang w:eastAsia="he-IL"/>
        </w:rPr>
      </w:pPr>
      <w:bookmarkStart w:id="26215" w:name="_ETM_Q49_474000"/>
      <w:bookmarkEnd w:id="26215"/>
      <w:r>
        <w:rPr>
          <w:rFonts w:hint="cs"/>
          <w:rtl/>
          <w:lang w:eastAsia="he-IL"/>
        </w:rPr>
        <w:t xml:space="preserve">רגע, </w:t>
      </w:r>
      <w:bookmarkStart w:id="26216" w:name="_ETM_Q49_475000"/>
      <w:bookmarkEnd w:id="26216"/>
      <w:r>
        <w:rPr>
          <w:rFonts w:hint="cs"/>
          <w:rtl/>
          <w:lang w:eastAsia="he-IL"/>
        </w:rPr>
        <w:t>זה לא החוק הזה.</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217" w:name="_ETM_Q49_479000"/>
      <w:bookmarkEnd w:id="26217"/>
      <w:r>
        <w:rPr>
          <w:rFonts w:hint="cs"/>
          <w:rtl/>
          <w:lang w:eastAsia="he-IL"/>
        </w:rPr>
        <w:t>למה את אומרת שזה לא החוק הזה? למה? על סמך מה?</w:t>
      </w:r>
    </w:p>
    <w:p w:rsidR="00F05D2D" w:rsidRDefault="00F05D2D" w:rsidP="00436458">
      <w:pPr>
        <w:rPr>
          <w:rtl/>
          <w:lang w:eastAsia="he-IL"/>
        </w:rPr>
      </w:pPr>
    </w:p>
    <w:p w:rsidR="00F05D2D" w:rsidRDefault="00F05D2D" w:rsidP="00436458">
      <w:pPr>
        <w:pStyle w:val="af5"/>
        <w:keepNext/>
        <w:rPr>
          <w:rtl/>
        </w:rPr>
      </w:pPr>
      <w:bookmarkStart w:id="26218" w:name="ET_interruption_6255_76"/>
      <w:r w:rsidRPr="00064ACE">
        <w:rPr>
          <w:rStyle w:val="TagStyle"/>
          <w:rtl/>
        </w:rPr>
        <w:t xml:space="preserve"> &lt;&lt; קריאה &gt;&gt; </w:t>
      </w:r>
      <w:r>
        <w:rPr>
          <w:rtl/>
        </w:rPr>
        <w:t>סימון דוידסון (יש עתיד):</w:t>
      </w:r>
      <w:r w:rsidRPr="00064ACE">
        <w:rPr>
          <w:rStyle w:val="TagStyle"/>
          <w:rtl/>
        </w:rPr>
        <w:t xml:space="preserve"> &lt;&lt; קריאה &gt;&gt;</w:t>
      </w:r>
      <w:r>
        <w:rPr>
          <w:rtl/>
        </w:rPr>
        <w:t xml:space="preserve">  </w:t>
      </w:r>
      <w:bookmarkEnd w:id="26218"/>
    </w:p>
    <w:p w:rsidR="00F05D2D" w:rsidRDefault="00F05D2D" w:rsidP="00C919F6">
      <w:pPr>
        <w:rPr>
          <w:rtl/>
          <w:lang w:eastAsia="he-IL"/>
        </w:rPr>
      </w:pPr>
    </w:p>
    <w:p w:rsidR="00F05D2D" w:rsidRDefault="00F05D2D" w:rsidP="00436458">
      <w:pPr>
        <w:rPr>
          <w:rtl/>
          <w:lang w:eastAsia="he-IL"/>
        </w:rPr>
      </w:pPr>
      <w:r>
        <w:rPr>
          <w:rFonts w:hint="cs"/>
          <w:rtl/>
          <w:lang w:eastAsia="he-IL"/>
        </w:rPr>
        <w:t>זה מה שחשוב עכשיו? נכון?</w:t>
      </w:r>
    </w:p>
    <w:p w:rsidR="00F05D2D" w:rsidRDefault="00F05D2D" w:rsidP="00436458">
      <w:pPr>
        <w:rPr>
          <w:rtl/>
          <w:lang w:eastAsia="he-IL"/>
        </w:rPr>
      </w:pPr>
    </w:p>
    <w:p w:rsidR="00F05D2D" w:rsidRDefault="00F05D2D" w:rsidP="00436458">
      <w:pPr>
        <w:pStyle w:val="af5"/>
        <w:keepNext/>
        <w:rPr>
          <w:rtl/>
        </w:rPr>
      </w:pPr>
      <w:bookmarkStart w:id="26219" w:name="ET_interruption_6151_77"/>
      <w:r w:rsidRPr="00064ACE">
        <w:rPr>
          <w:rStyle w:val="TagStyle"/>
          <w:rtl/>
        </w:rPr>
        <w:t xml:space="preserve"> &lt;&lt; קריאה &gt;&gt; </w:t>
      </w:r>
      <w:r>
        <w:rPr>
          <w:rtl/>
        </w:rPr>
        <w:t>רון כץ (יש עתיד):</w:t>
      </w:r>
      <w:r w:rsidRPr="00064ACE">
        <w:rPr>
          <w:rStyle w:val="TagStyle"/>
          <w:rtl/>
        </w:rPr>
        <w:t xml:space="preserve"> &lt;&lt; קריאה &gt;&gt;</w:t>
      </w:r>
      <w:r>
        <w:rPr>
          <w:rtl/>
        </w:rPr>
        <w:t xml:space="preserve">  </w:t>
      </w:r>
      <w:bookmarkEnd w:id="26219"/>
    </w:p>
    <w:p w:rsidR="00F05D2D" w:rsidRDefault="00F05D2D" w:rsidP="00C919F6">
      <w:pPr>
        <w:rPr>
          <w:rtl/>
          <w:lang w:eastAsia="he-IL"/>
        </w:rPr>
      </w:pPr>
    </w:p>
    <w:p w:rsidR="00F05D2D" w:rsidRDefault="00F05D2D" w:rsidP="00436458">
      <w:pPr>
        <w:rPr>
          <w:rtl/>
          <w:lang w:eastAsia="he-IL"/>
        </w:rPr>
      </w:pPr>
      <w:bookmarkStart w:id="26220" w:name="_ETM_Q49_482000"/>
      <w:bookmarkEnd w:id="26220"/>
      <w:r>
        <w:rPr>
          <w:rFonts w:hint="cs"/>
          <w:rtl/>
          <w:lang w:eastAsia="he-IL"/>
        </w:rPr>
        <w:t>איפה שר הדתות?</w:t>
      </w:r>
    </w:p>
    <w:p w:rsidR="00F05D2D" w:rsidRDefault="00F05D2D" w:rsidP="00436458">
      <w:pPr>
        <w:rPr>
          <w:rtl/>
          <w:lang w:eastAsia="he-IL"/>
        </w:rPr>
      </w:pPr>
      <w:bookmarkStart w:id="26221" w:name="_ETM_Q49_486000"/>
      <w:bookmarkEnd w:id="26221"/>
    </w:p>
    <w:p w:rsidR="00F05D2D" w:rsidRDefault="00F05D2D" w:rsidP="00436458">
      <w:pPr>
        <w:pStyle w:val="af5"/>
        <w:keepNext/>
        <w:rPr>
          <w:rtl/>
        </w:rPr>
      </w:pPr>
      <w:bookmarkStart w:id="26222" w:name="ET_interruption_קריאה_78"/>
      <w:r w:rsidRPr="00064ACE">
        <w:rPr>
          <w:rStyle w:val="TagStyle"/>
          <w:rtl/>
        </w:rPr>
        <w:t xml:space="preserve"> &lt;&lt; קריאה &gt;&gt; </w:t>
      </w:r>
      <w:r>
        <w:rPr>
          <w:rtl/>
        </w:rPr>
        <w:t>קריאה:</w:t>
      </w:r>
      <w:r w:rsidRPr="00064ACE">
        <w:rPr>
          <w:rStyle w:val="TagStyle"/>
          <w:rtl/>
        </w:rPr>
        <w:t xml:space="preserve"> &lt;&lt; קריאה &gt;&gt;</w:t>
      </w:r>
      <w:r>
        <w:rPr>
          <w:rtl/>
        </w:rPr>
        <w:t xml:space="preserve">  </w:t>
      </w:r>
      <w:bookmarkEnd w:id="26222"/>
    </w:p>
    <w:p w:rsidR="00F05D2D" w:rsidRDefault="00F05D2D" w:rsidP="00C919F6">
      <w:pPr>
        <w:rPr>
          <w:rtl/>
          <w:lang w:eastAsia="he-IL"/>
        </w:rPr>
      </w:pPr>
    </w:p>
    <w:p w:rsidR="00F05D2D" w:rsidRDefault="00C919F6" w:rsidP="00436458">
      <w:pPr>
        <w:rPr>
          <w:rtl/>
          <w:lang w:eastAsia="he-IL"/>
        </w:rPr>
      </w:pPr>
      <w:r>
        <w:rPr>
          <w:rFonts w:hint="cs"/>
          <w:rtl/>
          <w:lang w:eastAsia="he-IL"/>
        </w:rPr>
        <w:t>– – –</w:t>
      </w:r>
    </w:p>
    <w:p w:rsidR="00F05D2D" w:rsidRDefault="00F05D2D" w:rsidP="00436458">
      <w:pPr>
        <w:rPr>
          <w:rtl/>
          <w:lang w:eastAsia="he-IL"/>
        </w:rPr>
      </w:pPr>
      <w:bookmarkStart w:id="26223" w:name="_ETM_Q49_441000"/>
      <w:bookmarkEnd w:id="26223"/>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224" w:name="_ETM_Q49_489000"/>
      <w:bookmarkEnd w:id="26224"/>
      <w:r>
        <w:rPr>
          <w:rFonts w:hint="cs"/>
          <w:rtl/>
          <w:lang w:eastAsia="he-IL"/>
        </w:rPr>
        <w:t xml:space="preserve">בבקשה. בבקשה, עשר דקות. לרשותך עשר דקות. לפני שאתה </w:t>
      </w:r>
      <w:bookmarkStart w:id="26225" w:name="_ETM_Q49_497000"/>
      <w:bookmarkEnd w:id="26225"/>
      <w:r>
        <w:rPr>
          <w:rFonts w:hint="cs"/>
          <w:rtl/>
          <w:lang w:eastAsia="he-IL"/>
        </w:rPr>
        <w:t>מתחיל, שנייה.</w:t>
      </w:r>
    </w:p>
    <w:p w:rsidR="00F05D2D" w:rsidRDefault="00F05D2D" w:rsidP="00436458">
      <w:pPr>
        <w:rPr>
          <w:rtl/>
          <w:lang w:eastAsia="he-IL"/>
        </w:rPr>
      </w:pPr>
      <w:bookmarkStart w:id="26226" w:name="_ETM_Q49_500000"/>
      <w:bookmarkEnd w:id="26226"/>
    </w:p>
    <w:p w:rsidR="00F05D2D" w:rsidRDefault="00F05D2D" w:rsidP="00436458">
      <w:pPr>
        <w:pStyle w:val="af5"/>
        <w:keepNext/>
        <w:rPr>
          <w:rtl/>
        </w:rPr>
      </w:pPr>
      <w:bookmarkStart w:id="26227" w:name="ET_interruption_6255_79"/>
      <w:r w:rsidRPr="00064ACE">
        <w:rPr>
          <w:rStyle w:val="TagStyle"/>
          <w:rtl/>
        </w:rPr>
        <w:t xml:space="preserve"> &lt;&lt; קריאה &gt;&gt; </w:t>
      </w:r>
      <w:r>
        <w:rPr>
          <w:rtl/>
        </w:rPr>
        <w:t>סימון דוידסון (יש עתיד):</w:t>
      </w:r>
      <w:r w:rsidRPr="00064ACE">
        <w:rPr>
          <w:rStyle w:val="TagStyle"/>
          <w:rtl/>
        </w:rPr>
        <w:t xml:space="preserve"> &lt;&lt; קריאה &gt;&gt;</w:t>
      </w:r>
      <w:r>
        <w:rPr>
          <w:rtl/>
        </w:rPr>
        <w:t xml:space="preserve">  </w:t>
      </w:r>
      <w:bookmarkEnd w:id="26227"/>
    </w:p>
    <w:p w:rsidR="00F05D2D" w:rsidRDefault="00F05D2D" w:rsidP="00C919F6">
      <w:pPr>
        <w:rPr>
          <w:rtl/>
          <w:lang w:eastAsia="he-IL"/>
        </w:rPr>
      </w:pPr>
    </w:p>
    <w:p w:rsidR="00F05D2D" w:rsidRDefault="00F05D2D" w:rsidP="00436458">
      <w:pPr>
        <w:rPr>
          <w:rtl/>
          <w:lang w:eastAsia="he-IL"/>
        </w:rPr>
      </w:pPr>
      <w:r>
        <w:rPr>
          <w:rFonts w:hint="cs"/>
          <w:rtl/>
          <w:lang w:eastAsia="he-IL"/>
        </w:rPr>
        <w:t>חנוך, זה בסדר והקצינים בצבא לא בסדר?</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כל מי שיוצא </w:t>
      </w:r>
      <w:bookmarkStart w:id="26228" w:name="_ETM_Q49_503000"/>
      <w:bookmarkEnd w:id="26228"/>
      <w:r w:rsidR="00C919F6">
        <w:rPr>
          <w:rFonts w:hint="cs"/>
          <w:rtl/>
          <w:lang w:eastAsia="he-IL"/>
        </w:rPr>
        <w:t>– – –</w:t>
      </w:r>
    </w:p>
    <w:p w:rsidR="00F05D2D" w:rsidRDefault="00F05D2D" w:rsidP="00436458">
      <w:pPr>
        <w:rPr>
          <w:rtl/>
          <w:lang w:eastAsia="he-IL"/>
        </w:rPr>
      </w:pPr>
    </w:p>
    <w:p w:rsidR="00F05D2D" w:rsidRDefault="00F05D2D" w:rsidP="00436458">
      <w:pPr>
        <w:pStyle w:val="a4"/>
        <w:keepNext/>
        <w:rPr>
          <w:rtl/>
        </w:rPr>
      </w:pPr>
      <w:bookmarkStart w:id="26229" w:name="ET_speaker_6520_81"/>
      <w:r w:rsidRPr="00064ACE">
        <w:rPr>
          <w:rStyle w:val="TagStyle"/>
          <w:rtl/>
        </w:rPr>
        <w:t xml:space="preserve"> &lt;&lt; דובר &gt;&gt; </w:t>
      </w:r>
      <w:bookmarkStart w:id="26230" w:name="_Toc182318236"/>
      <w:bookmarkStart w:id="26231" w:name="_Toc182318597"/>
      <w:bookmarkStart w:id="26232" w:name="_Toc182329019"/>
      <w:r>
        <w:rPr>
          <w:rtl/>
        </w:rPr>
        <w:t>ארז מלול (ש"ס):</w:t>
      </w:r>
      <w:bookmarkEnd w:id="26230"/>
      <w:bookmarkEnd w:id="26231"/>
      <w:bookmarkEnd w:id="26232"/>
      <w:r w:rsidRPr="00064ACE">
        <w:rPr>
          <w:rStyle w:val="TagStyle"/>
          <w:rtl/>
        </w:rPr>
        <w:t xml:space="preserve"> &lt;&lt; דובר &gt;&gt;</w:t>
      </w:r>
      <w:r>
        <w:rPr>
          <w:rtl/>
        </w:rPr>
        <w:t xml:space="preserve">  </w:t>
      </w:r>
      <w:bookmarkEnd w:id="26229"/>
    </w:p>
    <w:p w:rsidR="00F05D2D" w:rsidRDefault="00F05D2D" w:rsidP="00C919F6">
      <w:pPr>
        <w:rPr>
          <w:rtl/>
          <w:lang w:eastAsia="he-IL"/>
        </w:rPr>
      </w:pPr>
    </w:p>
    <w:p w:rsidR="00F05D2D" w:rsidRDefault="00F05D2D" w:rsidP="00436458">
      <w:pPr>
        <w:rPr>
          <w:rtl/>
          <w:lang w:eastAsia="he-IL"/>
        </w:rPr>
      </w:pPr>
      <w:bookmarkStart w:id="26233" w:name="_ETM_Q49_504000"/>
      <w:bookmarkEnd w:id="26233"/>
      <w:r>
        <w:rPr>
          <w:rFonts w:hint="cs"/>
          <w:rtl/>
          <w:lang w:eastAsia="he-IL"/>
        </w:rPr>
        <w:t>די. די. די.</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234" w:name="_ETM_Q49_505000"/>
      <w:bookmarkEnd w:id="26234"/>
      <w:r>
        <w:rPr>
          <w:rFonts w:hint="cs"/>
          <w:rtl/>
          <w:lang w:eastAsia="he-IL"/>
        </w:rPr>
        <w:t xml:space="preserve">שנייה ארז. רק שנייה, חבר הכנסת </w:t>
      </w:r>
      <w:bookmarkStart w:id="26235" w:name="_ETM_Q49_506000"/>
      <w:bookmarkEnd w:id="26235"/>
      <w:r>
        <w:rPr>
          <w:rFonts w:hint="cs"/>
          <w:rtl/>
          <w:lang w:eastAsia="he-IL"/>
        </w:rPr>
        <w:t>מלול.</w:t>
      </w:r>
    </w:p>
    <w:p w:rsidR="00F05D2D" w:rsidRDefault="00F05D2D" w:rsidP="00436458">
      <w:pPr>
        <w:rPr>
          <w:rtl/>
          <w:lang w:eastAsia="he-IL"/>
        </w:rPr>
      </w:pPr>
      <w:bookmarkStart w:id="26236" w:name="_ETM_Q49_508000"/>
      <w:bookmarkEnd w:id="26236"/>
    </w:p>
    <w:p w:rsidR="00F05D2D" w:rsidRDefault="00F05D2D" w:rsidP="00436458">
      <w:pPr>
        <w:pStyle w:val="af5"/>
        <w:keepNext/>
        <w:rPr>
          <w:rtl/>
        </w:rPr>
      </w:pPr>
      <w:bookmarkStart w:id="26237" w:name="ET_interruption_6255_83"/>
      <w:r w:rsidRPr="00064ACE">
        <w:rPr>
          <w:rStyle w:val="TagStyle"/>
          <w:rtl/>
        </w:rPr>
        <w:t xml:space="preserve"> &lt;&lt; קריאה &gt;&gt; </w:t>
      </w:r>
      <w:r>
        <w:rPr>
          <w:rtl/>
        </w:rPr>
        <w:t>סימון דוידסון (יש עתיד):</w:t>
      </w:r>
      <w:r w:rsidRPr="00064ACE">
        <w:rPr>
          <w:rStyle w:val="TagStyle"/>
          <w:rtl/>
        </w:rPr>
        <w:t xml:space="preserve"> &lt;&lt; קריאה &gt;&gt;</w:t>
      </w:r>
      <w:r>
        <w:rPr>
          <w:rtl/>
        </w:rPr>
        <w:t xml:space="preserve">  </w:t>
      </w:r>
      <w:bookmarkEnd w:id="26237"/>
    </w:p>
    <w:p w:rsidR="00F05D2D" w:rsidRDefault="00F05D2D" w:rsidP="00C919F6">
      <w:pPr>
        <w:rPr>
          <w:rtl/>
          <w:lang w:eastAsia="he-IL"/>
        </w:rPr>
      </w:pPr>
    </w:p>
    <w:p w:rsidR="00F05D2D" w:rsidRDefault="00F05D2D" w:rsidP="006F6037">
      <w:pPr>
        <w:rPr>
          <w:rtl/>
          <w:lang w:eastAsia="he-IL"/>
        </w:rPr>
      </w:pPr>
      <w:bookmarkStart w:id="26238" w:name="_ETM_Q49_507000"/>
      <w:bookmarkEnd w:id="26238"/>
      <w:r>
        <w:rPr>
          <w:rFonts w:hint="cs"/>
          <w:rtl/>
          <w:lang w:eastAsia="he-IL"/>
        </w:rPr>
        <w:t>זה</w:t>
      </w:r>
      <w:bookmarkStart w:id="26239" w:name="_ETM_Q49_498000"/>
      <w:bookmarkEnd w:id="26239"/>
      <w:r>
        <w:rPr>
          <w:rFonts w:hint="cs"/>
          <w:rtl/>
          <w:lang w:eastAsia="he-IL"/>
        </w:rPr>
        <w:t xml:space="preserve"> בסדר ולאלופים בצה"ל לא בסדר.</w:t>
      </w:r>
    </w:p>
    <w:p w:rsidR="00F05D2D" w:rsidRDefault="00F05D2D" w:rsidP="00436458">
      <w:pPr>
        <w:rPr>
          <w:rtl/>
          <w:lang w:eastAsia="he-IL"/>
        </w:rPr>
      </w:pPr>
    </w:p>
    <w:p w:rsidR="00F05D2D" w:rsidRDefault="00F05D2D" w:rsidP="00436458">
      <w:pPr>
        <w:pStyle w:val="af5"/>
        <w:keepNext/>
        <w:rPr>
          <w:rtl/>
        </w:rPr>
      </w:pPr>
      <w:bookmarkStart w:id="26240" w:name="ET_interruption_קריאות_84"/>
      <w:r w:rsidRPr="00064ACE">
        <w:rPr>
          <w:rStyle w:val="TagStyle"/>
          <w:rtl/>
        </w:rPr>
        <w:t xml:space="preserve"> &lt;&lt; קריאה &gt;&gt; </w:t>
      </w:r>
      <w:r>
        <w:rPr>
          <w:rtl/>
        </w:rPr>
        <w:t>קריאות:</w:t>
      </w:r>
      <w:r w:rsidRPr="00064ACE">
        <w:rPr>
          <w:rStyle w:val="TagStyle"/>
          <w:rtl/>
        </w:rPr>
        <w:t xml:space="preserve"> &lt;&lt; קריאה &gt;&gt;</w:t>
      </w:r>
      <w:r>
        <w:rPr>
          <w:rtl/>
        </w:rPr>
        <w:t xml:space="preserve">  </w:t>
      </w:r>
      <w:bookmarkEnd w:id="26240"/>
    </w:p>
    <w:p w:rsidR="00F05D2D" w:rsidRDefault="00F05D2D" w:rsidP="00C919F6">
      <w:pPr>
        <w:rPr>
          <w:rtl/>
          <w:lang w:eastAsia="he-IL"/>
        </w:rPr>
      </w:pPr>
    </w:p>
    <w:p w:rsidR="00F05D2D" w:rsidRDefault="00C919F6" w:rsidP="00436458">
      <w:pPr>
        <w:rPr>
          <w:rtl/>
          <w:lang w:eastAsia="he-IL"/>
        </w:rPr>
      </w:pPr>
      <w:bookmarkStart w:id="26241" w:name="_ETM_Q49_510000"/>
      <w:bookmarkEnd w:id="26241"/>
      <w:r>
        <w:rPr>
          <w:rFonts w:hint="cs"/>
          <w:rtl/>
          <w:lang w:eastAsia="he-IL"/>
        </w:rPr>
        <w:t>– – –</w:t>
      </w:r>
    </w:p>
    <w:p w:rsidR="00F05D2D" w:rsidRDefault="00F05D2D" w:rsidP="00436458">
      <w:pPr>
        <w:rPr>
          <w:rtl/>
          <w:lang w:eastAsia="he-IL"/>
        </w:rPr>
      </w:pPr>
      <w:bookmarkStart w:id="26242" w:name="_ETM_Q49_512000"/>
      <w:bookmarkEnd w:id="26242"/>
    </w:p>
    <w:p w:rsidR="00F05D2D" w:rsidRDefault="00F05D2D" w:rsidP="00436458">
      <w:pPr>
        <w:pStyle w:val="af6"/>
        <w:keepNext/>
        <w:rPr>
          <w:rtl/>
        </w:rPr>
      </w:pPr>
      <w:bookmarkStart w:id="26243" w:name="ET_yor_6307_85"/>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bookmarkEnd w:id="26243"/>
    </w:p>
    <w:p w:rsidR="00F05D2D" w:rsidRDefault="00F05D2D" w:rsidP="00C919F6">
      <w:pPr>
        <w:rPr>
          <w:rtl/>
          <w:lang w:eastAsia="he-IL"/>
        </w:rPr>
      </w:pPr>
    </w:p>
    <w:p w:rsidR="00F05D2D" w:rsidRDefault="00F05D2D" w:rsidP="00436458">
      <w:pPr>
        <w:rPr>
          <w:rtl/>
          <w:lang w:eastAsia="he-IL"/>
        </w:rPr>
      </w:pPr>
      <w:bookmarkStart w:id="26244" w:name="_ETM_Q49_514000"/>
      <w:bookmarkEnd w:id="26244"/>
      <w:r>
        <w:rPr>
          <w:rFonts w:hint="cs"/>
          <w:rtl/>
          <w:lang w:eastAsia="he-IL"/>
        </w:rPr>
        <w:t xml:space="preserve">חבר'ה, הקריאות תקפות, ומי </w:t>
      </w:r>
      <w:bookmarkStart w:id="26245" w:name="_ETM_Q49_518000"/>
      <w:bookmarkEnd w:id="26245"/>
      <w:r>
        <w:rPr>
          <w:rFonts w:hint="cs"/>
          <w:rtl/>
          <w:lang w:eastAsia="he-IL"/>
        </w:rPr>
        <w:t xml:space="preserve">שהוצא והוחזר להצבעה, אני לא מרשה לו להיות באולם עכשיו. </w:t>
      </w:r>
      <w:bookmarkStart w:id="26246" w:name="_ETM_Q49_521000"/>
      <w:bookmarkEnd w:id="26246"/>
      <w:r>
        <w:rPr>
          <w:rFonts w:hint="cs"/>
          <w:rtl/>
          <w:lang w:eastAsia="he-IL"/>
        </w:rPr>
        <w:t>מי שימשיך לצעוק ככה, פשוט יוצא מהאולם. תודה.</w:t>
      </w:r>
    </w:p>
    <w:p w:rsidR="00F05D2D" w:rsidRDefault="00F05D2D" w:rsidP="00436458">
      <w:pPr>
        <w:rPr>
          <w:rtl/>
          <w:lang w:eastAsia="he-IL"/>
        </w:rPr>
      </w:pPr>
      <w:bookmarkStart w:id="26247" w:name="_ETM_Q49_524000"/>
      <w:bookmarkEnd w:id="26247"/>
    </w:p>
    <w:p w:rsidR="00F05D2D" w:rsidRDefault="00F05D2D" w:rsidP="00436458">
      <w:pPr>
        <w:rPr>
          <w:rtl/>
          <w:lang w:eastAsia="he-IL"/>
        </w:rPr>
      </w:pPr>
      <w:bookmarkStart w:id="26248" w:name="_ETM_Q49_523000"/>
      <w:bookmarkStart w:id="26249" w:name="_ETM_Q49_526000"/>
      <w:bookmarkEnd w:id="26248"/>
      <w:bookmarkEnd w:id="26249"/>
      <w:r>
        <w:rPr>
          <w:rFonts w:hint="cs"/>
          <w:rtl/>
          <w:lang w:eastAsia="he-IL"/>
        </w:rPr>
        <w:t>בבקשה. עשר ד</w:t>
      </w:r>
      <w:bookmarkStart w:id="26250" w:name="_ETM_Q49_528000"/>
      <w:bookmarkEnd w:id="26250"/>
      <w:r>
        <w:rPr>
          <w:rFonts w:hint="cs"/>
          <w:rtl/>
          <w:lang w:eastAsia="he-IL"/>
        </w:rPr>
        <w:t>קות לרשותך, אדוני.</w:t>
      </w:r>
    </w:p>
    <w:p w:rsidR="00F05D2D" w:rsidRDefault="00F05D2D" w:rsidP="00436458">
      <w:pPr>
        <w:rPr>
          <w:rtl/>
          <w:lang w:eastAsia="he-IL"/>
        </w:rPr>
      </w:pPr>
    </w:p>
    <w:p w:rsidR="00F05D2D" w:rsidRDefault="00F05D2D" w:rsidP="00436458">
      <w:pPr>
        <w:pStyle w:val="af5"/>
        <w:keepNext/>
        <w:rPr>
          <w:rtl/>
        </w:rPr>
      </w:pPr>
      <w:bookmarkStart w:id="26251" w:name="_ETM_Q49_530000"/>
      <w:bookmarkEnd w:id="26251"/>
      <w:r w:rsidRPr="00064ACE">
        <w:rPr>
          <w:rStyle w:val="TagStyle"/>
          <w:rtl/>
        </w:rPr>
        <w:t xml:space="preserve">&lt;&lt; קריאה &gt;&gt; </w:t>
      </w:r>
      <w:r>
        <w:rPr>
          <w:rtl/>
        </w:rPr>
        <w:t>קריאות:</w:t>
      </w:r>
      <w:r w:rsidRPr="00064ACE">
        <w:rPr>
          <w:rStyle w:val="TagStyle"/>
          <w:rtl/>
        </w:rPr>
        <w:t xml:space="preserve"> &lt;&lt; קריאה &gt;&gt;</w:t>
      </w:r>
      <w:r>
        <w:rPr>
          <w:rtl/>
        </w:rPr>
        <w:t xml:space="preserve">  </w:t>
      </w:r>
    </w:p>
    <w:p w:rsidR="00F05D2D" w:rsidRDefault="00F05D2D" w:rsidP="00C919F6">
      <w:pPr>
        <w:rPr>
          <w:rtl/>
          <w:lang w:eastAsia="he-IL"/>
        </w:rPr>
      </w:pPr>
    </w:p>
    <w:p w:rsidR="00F05D2D" w:rsidRDefault="00C919F6" w:rsidP="00436458">
      <w:pPr>
        <w:rPr>
          <w:rtl/>
          <w:lang w:eastAsia="he-IL"/>
        </w:rPr>
      </w:pPr>
      <w:r>
        <w:rPr>
          <w:rFonts w:hint="cs"/>
          <w:rtl/>
          <w:lang w:eastAsia="he-IL"/>
        </w:rPr>
        <w:t>– – –</w:t>
      </w:r>
    </w:p>
    <w:p w:rsidR="00F05D2D" w:rsidRDefault="00F05D2D" w:rsidP="00436458">
      <w:pPr>
        <w:rPr>
          <w:rtl/>
          <w:lang w:eastAsia="he-IL"/>
        </w:rPr>
      </w:pPr>
    </w:p>
    <w:p w:rsidR="00F05D2D" w:rsidRDefault="00F05D2D" w:rsidP="00436458">
      <w:pPr>
        <w:pStyle w:val="af6"/>
        <w:keepNext/>
        <w:rPr>
          <w:rtl/>
        </w:rPr>
      </w:pPr>
      <w:r w:rsidRPr="00064ACE">
        <w:rPr>
          <w:rStyle w:val="TagStyle"/>
          <w:rtl/>
        </w:rPr>
        <w:t xml:space="preserve"> &lt;&lt; יור &gt;&gt; </w:t>
      </w:r>
      <w:r>
        <w:rPr>
          <w:rtl/>
        </w:rPr>
        <w:t>היו"ר יבגני סובה:</w:t>
      </w:r>
      <w:r w:rsidRPr="00064ACE">
        <w:rPr>
          <w:rStyle w:val="TagStyle"/>
          <w:rtl/>
        </w:rPr>
        <w:t xml:space="preserve"> &lt;&lt; יור &gt;&gt;</w:t>
      </w:r>
      <w:r>
        <w:rPr>
          <w:rtl/>
        </w:rPr>
        <w:t xml:space="preserve">  </w:t>
      </w:r>
    </w:p>
    <w:p w:rsidR="00F05D2D" w:rsidRDefault="00F05D2D" w:rsidP="00C919F6">
      <w:pPr>
        <w:rPr>
          <w:rtl/>
          <w:lang w:eastAsia="he-IL"/>
        </w:rPr>
      </w:pPr>
    </w:p>
    <w:p w:rsidR="00F05D2D" w:rsidRDefault="00F05D2D" w:rsidP="006F6037">
      <w:pPr>
        <w:rPr>
          <w:rtl/>
          <w:lang w:eastAsia="he-IL"/>
        </w:rPr>
      </w:pPr>
      <w:bookmarkStart w:id="26252" w:name="_ETM_Q49_532000"/>
      <w:bookmarkEnd w:id="26252"/>
      <w:r>
        <w:rPr>
          <w:rFonts w:hint="cs"/>
          <w:rtl/>
          <w:lang w:eastAsia="he-IL"/>
        </w:rPr>
        <w:t>חבר הכנסת מלביצקי, תודה רבה. תודה</w:t>
      </w:r>
      <w:r w:rsidR="006F6037">
        <w:rPr>
          <w:rFonts w:hint="cs"/>
          <w:rtl/>
          <w:lang w:eastAsia="he-IL"/>
        </w:rPr>
        <w:t>.</w:t>
      </w:r>
      <w:r>
        <w:rPr>
          <w:rFonts w:hint="cs"/>
          <w:rtl/>
          <w:lang w:eastAsia="he-IL"/>
        </w:rPr>
        <w:t xml:space="preserve"> עשר דקות. בבקשה, אדוני.</w:t>
      </w:r>
    </w:p>
    <w:p w:rsidR="00F05D2D" w:rsidRDefault="00F05D2D" w:rsidP="00436458">
      <w:pPr>
        <w:rPr>
          <w:rtl/>
          <w:lang w:eastAsia="he-IL"/>
        </w:rPr>
      </w:pPr>
      <w:bookmarkStart w:id="26253" w:name="_ETM_Q49_534000"/>
      <w:bookmarkEnd w:id="26253"/>
    </w:p>
    <w:p w:rsidR="00F05D2D" w:rsidRDefault="00F05D2D" w:rsidP="00436458">
      <w:pPr>
        <w:pStyle w:val="-"/>
        <w:keepNext/>
        <w:rPr>
          <w:rtl/>
        </w:rPr>
      </w:pPr>
      <w:bookmarkStart w:id="26254" w:name="ET_speakercontinue_6520_88"/>
      <w:r w:rsidRPr="00A873ED">
        <w:rPr>
          <w:rStyle w:val="TagStyle"/>
          <w:rtl/>
        </w:rPr>
        <w:t xml:space="preserve">&lt;&lt; דובר_המשך &gt;&gt; </w:t>
      </w:r>
      <w:r>
        <w:rPr>
          <w:rtl/>
        </w:rPr>
        <w:t>ארז מלול (ש"ס):</w:t>
      </w:r>
      <w:r w:rsidRPr="00A873ED">
        <w:rPr>
          <w:rStyle w:val="TagStyle"/>
          <w:rtl/>
        </w:rPr>
        <w:t xml:space="preserve"> &lt;&lt; דובר_המשך &gt;&gt;</w:t>
      </w:r>
      <w:r>
        <w:rPr>
          <w:rtl/>
        </w:rPr>
        <w:t xml:space="preserve">  </w:t>
      </w:r>
      <w:bookmarkEnd w:id="26254"/>
    </w:p>
    <w:p w:rsidR="00F05D2D" w:rsidRDefault="00F05D2D" w:rsidP="00C919F6">
      <w:pPr>
        <w:rPr>
          <w:rtl/>
          <w:lang w:eastAsia="he-IL"/>
        </w:rPr>
      </w:pPr>
    </w:p>
    <w:p w:rsidR="00F05D2D" w:rsidRDefault="00F05D2D" w:rsidP="00436458">
      <w:pPr>
        <w:rPr>
          <w:rtl/>
          <w:lang w:eastAsia="he-IL"/>
        </w:rPr>
      </w:pPr>
      <w:bookmarkStart w:id="26255" w:name="_ETM_Q49_535000"/>
      <w:bookmarkEnd w:id="26255"/>
      <w:r>
        <w:rPr>
          <w:rFonts w:hint="cs"/>
          <w:rtl/>
          <w:lang w:eastAsia="he-IL"/>
        </w:rPr>
        <w:t xml:space="preserve">אדוני היושב-ראש, חבריי חברי הכנסת, זה למעלה משנה </w:t>
      </w:r>
      <w:r w:rsidR="00C919F6">
        <w:rPr>
          <w:rFonts w:hint="cs"/>
          <w:rtl/>
          <w:lang w:eastAsia="he-IL"/>
        </w:rPr>
        <w:t>– – –</w:t>
      </w:r>
    </w:p>
    <w:p w:rsidR="00F05D2D" w:rsidRDefault="00F05D2D" w:rsidP="00436458">
      <w:pPr>
        <w:rPr>
          <w:rtl/>
          <w:lang w:eastAsia="he-IL"/>
        </w:rPr>
      </w:pPr>
    </w:p>
    <w:p w:rsidR="00F05D2D" w:rsidRDefault="00F05D2D" w:rsidP="00436458">
      <w:pPr>
        <w:pStyle w:val="af5"/>
        <w:keepNext/>
        <w:rPr>
          <w:rtl/>
        </w:rPr>
      </w:pPr>
      <w:bookmarkStart w:id="26256" w:name="ET_interruption_5766_89"/>
      <w:r w:rsidRPr="00A873ED">
        <w:rPr>
          <w:rStyle w:val="TagStyle"/>
          <w:rtl/>
        </w:rPr>
        <w:t xml:space="preserve"> &lt;&lt; קריאה &gt;&gt; </w:t>
      </w:r>
      <w:r>
        <w:rPr>
          <w:rtl/>
        </w:rPr>
        <w:t>רם בן ברק (יש עתיד):</w:t>
      </w:r>
      <w:r w:rsidRPr="00A873ED">
        <w:rPr>
          <w:rStyle w:val="TagStyle"/>
          <w:rtl/>
        </w:rPr>
        <w:t xml:space="preserve"> &lt;&lt; קריאה &gt;&gt;</w:t>
      </w:r>
      <w:r>
        <w:rPr>
          <w:rtl/>
        </w:rPr>
        <w:t xml:space="preserve">  </w:t>
      </w:r>
      <w:bookmarkEnd w:id="26256"/>
    </w:p>
    <w:p w:rsidR="00F05D2D" w:rsidRDefault="00F05D2D" w:rsidP="00C919F6">
      <w:pPr>
        <w:rPr>
          <w:rtl/>
          <w:lang w:eastAsia="he-IL"/>
        </w:rPr>
      </w:pPr>
    </w:p>
    <w:p w:rsidR="00F05D2D" w:rsidRDefault="00F05D2D" w:rsidP="00436458">
      <w:pPr>
        <w:rPr>
          <w:rtl/>
          <w:lang w:eastAsia="he-IL"/>
        </w:rPr>
      </w:pPr>
      <w:bookmarkStart w:id="26257" w:name="_ETM_Q49_543000"/>
      <w:bookmarkEnd w:id="26257"/>
      <w:r>
        <w:rPr>
          <w:rFonts w:hint="cs"/>
          <w:rtl/>
          <w:lang w:eastAsia="he-IL"/>
        </w:rPr>
        <w:t xml:space="preserve">זה למעלה משנה מנסים </w:t>
      </w:r>
      <w:bookmarkStart w:id="26258" w:name="_ETM_Q49_547000"/>
      <w:bookmarkEnd w:id="26258"/>
      <w:r>
        <w:rPr>
          <w:rFonts w:hint="cs"/>
          <w:rtl/>
          <w:lang w:eastAsia="he-IL"/>
        </w:rPr>
        <w:t xml:space="preserve">להעביר חוק, והיום סוף-סוף נצליח </w:t>
      </w:r>
      <w:r w:rsidR="00C919F6">
        <w:rPr>
          <w:rFonts w:hint="cs"/>
          <w:rtl/>
          <w:lang w:eastAsia="he-IL"/>
        </w:rPr>
        <w:t>– – –</w:t>
      </w:r>
    </w:p>
    <w:p w:rsidR="00F05D2D" w:rsidRDefault="00F05D2D" w:rsidP="00436458">
      <w:pPr>
        <w:rPr>
          <w:rtl/>
          <w:lang w:eastAsia="he-IL"/>
        </w:rPr>
      </w:pPr>
      <w:bookmarkStart w:id="26259" w:name="_ETM_Q49_550000"/>
      <w:bookmarkEnd w:id="26259"/>
    </w:p>
    <w:p w:rsidR="00F05D2D" w:rsidRDefault="00F05D2D" w:rsidP="00436458">
      <w:pPr>
        <w:pStyle w:val="af5"/>
        <w:keepNext/>
        <w:rPr>
          <w:rtl/>
        </w:rPr>
      </w:pPr>
      <w:bookmarkStart w:id="26260" w:name="ET_interruption_6127_90"/>
      <w:r w:rsidRPr="00A873ED">
        <w:rPr>
          <w:rStyle w:val="TagStyle"/>
          <w:rtl/>
        </w:rPr>
        <w:t xml:space="preserve"> &lt;&lt; קריאה &gt;&gt; </w:t>
      </w:r>
      <w:r>
        <w:rPr>
          <w:rtl/>
        </w:rPr>
        <w:t>ולדימיר בליאק (יש עתיד):</w:t>
      </w:r>
      <w:r w:rsidRPr="00A873ED">
        <w:rPr>
          <w:rStyle w:val="TagStyle"/>
          <w:rtl/>
        </w:rPr>
        <w:t xml:space="preserve"> &lt;&lt; קריאה &gt;&gt;</w:t>
      </w:r>
      <w:r>
        <w:rPr>
          <w:rtl/>
        </w:rPr>
        <w:t xml:space="preserve">  </w:t>
      </w:r>
      <w:bookmarkEnd w:id="26260"/>
    </w:p>
    <w:p w:rsidR="00F05D2D" w:rsidRDefault="00F05D2D" w:rsidP="00C919F6">
      <w:pPr>
        <w:rPr>
          <w:rtl/>
          <w:lang w:eastAsia="he-IL"/>
        </w:rPr>
      </w:pPr>
    </w:p>
    <w:p w:rsidR="00F05D2D" w:rsidRDefault="00F05D2D" w:rsidP="00436458">
      <w:pPr>
        <w:rPr>
          <w:rtl/>
          <w:lang w:eastAsia="he-IL"/>
        </w:rPr>
      </w:pPr>
      <w:bookmarkStart w:id="26261" w:name="_ETM_Q49_549000"/>
      <w:bookmarkEnd w:id="26261"/>
      <w:r>
        <w:rPr>
          <w:rFonts w:hint="cs"/>
          <w:rtl/>
          <w:lang w:eastAsia="he-IL"/>
        </w:rPr>
        <w:t xml:space="preserve">זה למעלה משנה שאנחנו מנסים </w:t>
      </w:r>
      <w:bookmarkStart w:id="26262" w:name="_ETM_Q49_551000"/>
      <w:bookmarkEnd w:id="26262"/>
      <w:r>
        <w:rPr>
          <w:rFonts w:hint="cs"/>
          <w:rtl/>
          <w:lang w:eastAsia="he-IL"/>
        </w:rPr>
        <w:t>לקדם את חוק הג'ובים.</w:t>
      </w:r>
    </w:p>
    <w:p w:rsidR="00F05D2D" w:rsidRDefault="00F05D2D" w:rsidP="00436458">
      <w:pPr>
        <w:rPr>
          <w:rtl/>
          <w:lang w:eastAsia="he-IL"/>
        </w:rPr>
      </w:pPr>
      <w:bookmarkStart w:id="26263" w:name="_ETM_Q49_553000"/>
      <w:bookmarkEnd w:id="26263"/>
    </w:p>
    <w:p w:rsidR="00F05D2D" w:rsidRDefault="00F05D2D" w:rsidP="00436458">
      <w:pPr>
        <w:pStyle w:val="-"/>
        <w:keepNext/>
        <w:rPr>
          <w:rtl/>
        </w:rPr>
      </w:pPr>
      <w:bookmarkStart w:id="26264" w:name="ET_speakercontinue_6520_91"/>
      <w:r w:rsidRPr="00A873ED">
        <w:rPr>
          <w:rStyle w:val="TagStyle"/>
          <w:rtl/>
        </w:rPr>
        <w:t xml:space="preserve"> &lt;&lt; דובר_המשך &gt;&gt; </w:t>
      </w:r>
      <w:r>
        <w:rPr>
          <w:rtl/>
        </w:rPr>
        <w:t>ארז מלול (ש"ס):</w:t>
      </w:r>
      <w:r w:rsidRPr="00A873ED">
        <w:rPr>
          <w:rStyle w:val="TagStyle"/>
          <w:rtl/>
        </w:rPr>
        <w:t xml:space="preserve"> &lt;&lt; דובר_המשך &gt;&gt;</w:t>
      </w:r>
      <w:r>
        <w:rPr>
          <w:rtl/>
        </w:rPr>
        <w:t xml:space="preserve">  </w:t>
      </w:r>
      <w:bookmarkEnd w:id="26264"/>
    </w:p>
    <w:p w:rsidR="00F05D2D" w:rsidRDefault="00F05D2D" w:rsidP="00C919F6">
      <w:pPr>
        <w:rPr>
          <w:rtl/>
          <w:lang w:eastAsia="he-IL"/>
        </w:rPr>
      </w:pPr>
    </w:p>
    <w:p w:rsidR="00F05D2D" w:rsidRDefault="00F05D2D" w:rsidP="00436458">
      <w:pPr>
        <w:rPr>
          <w:rtl/>
          <w:lang w:eastAsia="he-IL"/>
        </w:rPr>
      </w:pPr>
      <w:bookmarkStart w:id="26265" w:name="_ETM_Q49_554000"/>
      <w:bookmarkEnd w:id="26265"/>
      <w:r>
        <w:rPr>
          <w:rFonts w:hint="cs"/>
          <w:rtl/>
          <w:lang w:eastAsia="he-IL"/>
        </w:rPr>
        <w:t>זה לא חוק ג'ובים.</w:t>
      </w:r>
    </w:p>
    <w:p w:rsidR="00F05D2D" w:rsidRDefault="00F05D2D" w:rsidP="00436458">
      <w:pPr>
        <w:rPr>
          <w:rtl/>
          <w:lang w:eastAsia="he-IL"/>
        </w:rPr>
      </w:pPr>
    </w:p>
    <w:p w:rsidR="00F05D2D" w:rsidRDefault="00F05D2D" w:rsidP="00436458">
      <w:pPr>
        <w:pStyle w:val="af5"/>
        <w:keepNext/>
        <w:rPr>
          <w:rtl/>
        </w:rPr>
      </w:pPr>
      <w:bookmarkStart w:id="26266" w:name="ET_interruption_קריאות_92"/>
      <w:r w:rsidRPr="00A873ED">
        <w:rPr>
          <w:rStyle w:val="TagStyle"/>
          <w:rtl/>
        </w:rPr>
        <w:t xml:space="preserve"> &lt;&lt; קריאה &gt;&gt; </w:t>
      </w:r>
      <w:r>
        <w:rPr>
          <w:rtl/>
        </w:rPr>
        <w:t>קריאות:</w:t>
      </w:r>
      <w:r w:rsidRPr="00A873ED">
        <w:rPr>
          <w:rStyle w:val="TagStyle"/>
          <w:rtl/>
        </w:rPr>
        <w:t xml:space="preserve"> &lt;&lt; קריאה &gt;&gt;</w:t>
      </w:r>
      <w:r>
        <w:rPr>
          <w:rtl/>
        </w:rPr>
        <w:t xml:space="preserve">  </w:t>
      </w:r>
      <w:bookmarkEnd w:id="26266"/>
    </w:p>
    <w:p w:rsidR="00F05D2D" w:rsidRDefault="00F05D2D" w:rsidP="00C919F6">
      <w:pPr>
        <w:rPr>
          <w:rtl/>
          <w:lang w:eastAsia="he-IL"/>
        </w:rPr>
      </w:pPr>
    </w:p>
    <w:p w:rsidR="00F05D2D" w:rsidRDefault="00C919F6" w:rsidP="00436458">
      <w:pPr>
        <w:rPr>
          <w:rtl/>
          <w:lang w:eastAsia="he-IL"/>
        </w:rPr>
      </w:pPr>
      <w:bookmarkStart w:id="26267" w:name="_ETM_Q49_555000"/>
      <w:bookmarkEnd w:id="26267"/>
      <w:r>
        <w:rPr>
          <w:rFonts w:hint="cs"/>
          <w:rtl/>
          <w:lang w:eastAsia="he-IL"/>
        </w:rPr>
        <w:t>– – –</w:t>
      </w:r>
    </w:p>
    <w:p w:rsidR="00F05D2D" w:rsidRDefault="00F05D2D" w:rsidP="00436458">
      <w:pPr>
        <w:rPr>
          <w:rtl/>
          <w:lang w:eastAsia="he-IL"/>
        </w:rPr>
      </w:pPr>
    </w:p>
    <w:p w:rsidR="00F05D2D" w:rsidRDefault="00F05D2D" w:rsidP="00436458">
      <w:pPr>
        <w:pStyle w:val="af5"/>
        <w:keepNext/>
        <w:rPr>
          <w:rtl/>
        </w:rPr>
      </w:pPr>
      <w:bookmarkStart w:id="26268" w:name="ET_interruption_6255_93"/>
      <w:r w:rsidRPr="00A873ED">
        <w:rPr>
          <w:rStyle w:val="TagStyle"/>
          <w:rtl/>
        </w:rPr>
        <w:t xml:space="preserve"> &lt;&lt; קריאה &gt;&gt; </w:t>
      </w:r>
      <w:r>
        <w:rPr>
          <w:rtl/>
        </w:rPr>
        <w:t>סימון דוידסון (יש עתיד):</w:t>
      </w:r>
      <w:r w:rsidRPr="00A873ED">
        <w:rPr>
          <w:rStyle w:val="TagStyle"/>
          <w:rtl/>
        </w:rPr>
        <w:t xml:space="preserve"> &lt;&lt; קריאה &gt;&gt;</w:t>
      </w:r>
      <w:r>
        <w:rPr>
          <w:rtl/>
        </w:rPr>
        <w:t xml:space="preserve">  </w:t>
      </w:r>
      <w:bookmarkEnd w:id="26268"/>
    </w:p>
    <w:p w:rsidR="00F05D2D" w:rsidRDefault="00F05D2D" w:rsidP="00C919F6">
      <w:pPr>
        <w:rPr>
          <w:rtl/>
          <w:lang w:eastAsia="he-IL"/>
        </w:rPr>
      </w:pPr>
    </w:p>
    <w:p w:rsidR="00F05D2D" w:rsidRDefault="00F05D2D" w:rsidP="006F6037">
      <w:pPr>
        <w:rPr>
          <w:rtl/>
          <w:lang w:eastAsia="he-IL"/>
        </w:rPr>
      </w:pPr>
      <w:bookmarkStart w:id="26269" w:name="_ETM_Q49_556000"/>
      <w:bookmarkEnd w:id="26269"/>
      <w:r>
        <w:rPr>
          <w:rFonts w:hint="cs"/>
          <w:rtl/>
          <w:lang w:eastAsia="he-IL"/>
        </w:rPr>
        <w:t>מה זה</w:t>
      </w:r>
      <w:r w:rsidR="006F6037">
        <w:rPr>
          <w:rFonts w:hint="cs"/>
          <w:rtl/>
          <w:lang w:eastAsia="he-IL"/>
        </w:rPr>
        <w:t>,</w:t>
      </w:r>
      <w:r>
        <w:rPr>
          <w:rFonts w:hint="cs"/>
          <w:rtl/>
          <w:lang w:eastAsia="he-IL"/>
        </w:rPr>
        <w:t xml:space="preserve"> </w:t>
      </w:r>
      <w:bookmarkStart w:id="26270" w:name="_ETM_Q49_557000"/>
      <w:bookmarkEnd w:id="26270"/>
      <w:r>
        <w:rPr>
          <w:rFonts w:hint="cs"/>
          <w:rtl/>
          <w:lang w:eastAsia="he-IL"/>
        </w:rPr>
        <w:t>מלא פעילים בלי עבודה.</w:t>
      </w:r>
    </w:p>
    <w:p w:rsidR="00F05D2D" w:rsidRDefault="00F05D2D" w:rsidP="00436458">
      <w:pPr>
        <w:rPr>
          <w:rtl/>
          <w:lang w:eastAsia="he-IL"/>
        </w:rPr>
      </w:pPr>
    </w:p>
    <w:p w:rsidR="00F05D2D" w:rsidRDefault="00F05D2D" w:rsidP="00436458">
      <w:pPr>
        <w:pStyle w:val="-"/>
        <w:keepNext/>
        <w:rPr>
          <w:rtl/>
        </w:rPr>
      </w:pPr>
      <w:bookmarkStart w:id="26271" w:name="ET_speakercontinue_6520_94"/>
      <w:r w:rsidRPr="00A873ED">
        <w:rPr>
          <w:rStyle w:val="TagStyle"/>
          <w:rtl/>
        </w:rPr>
        <w:t xml:space="preserve"> &lt;&lt; דובר_המשך &gt;&gt; </w:t>
      </w:r>
      <w:r>
        <w:rPr>
          <w:rtl/>
        </w:rPr>
        <w:t>ארז מלול (ש"ס):</w:t>
      </w:r>
      <w:r w:rsidRPr="00A873ED">
        <w:rPr>
          <w:rStyle w:val="TagStyle"/>
          <w:rtl/>
        </w:rPr>
        <w:t xml:space="preserve"> &lt;&lt; דובר_המשך &gt;&gt;</w:t>
      </w:r>
      <w:r>
        <w:rPr>
          <w:rtl/>
        </w:rPr>
        <w:t xml:space="preserve">  </w:t>
      </w:r>
      <w:bookmarkEnd w:id="26271"/>
    </w:p>
    <w:p w:rsidR="00F05D2D" w:rsidRDefault="00F05D2D" w:rsidP="00C919F6">
      <w:pPr>
        <w:rPr>
          <w:rtl/>
          <w:lang w:eastAsia="he-IL"/>
        </w:rPr>
      </w:pPr>
    </w:p>
    <w:p w:rsidR="00F05D2D" w:rsidRDefault="00F05D2D" w:rsidP="00436458">
      <w:pPr>
        <w:rPr>
          <w:rtl/>
          <w:lang w:eastAsia="he-IL"/>
        </w:rPr>
      </w:pPr>
      <w:r>
        <w:rPr>
          <w:rFonts w:hint="cs"/>
          <w:rtl/>
          <w:lang w:eastAsia="he-IL"/>
        </w:rPr>
        <w:t>אני אסביר לכם.</w:t>
      </w:r>
    </w:p>
    <w:p w:rsidR="00F05D2D" w:rsidRDefault="00F05D2D" w:rsidP="00436458">
      <w:pPr>
        <w:rPr>
          <w:rtl/>
          <w:lang w:eastAsia="he-IL"/>
        </w:rPr>
      </w:pPr>
    </w:p>
    <w:p w:rsidR="00F05D2D" w:rsidRDefault="00F05D2D" w:rsidP="00436458">
      <w:pPr>
        <w:pStyle w:val="af5"/>
        <w:keepNext/>
        <w:rPr>
          <w:rtl/>
        </w:rPr>
      </w:pPr>
      <w:bookmarkStart w:id="26272" w:name="ET_interruption_6127_95"/>
      <w:r w:rsidRPr="00A873ED">
        <w:rPr>
          <w:rStyle w:val="TagStyle"/>
          <w:rtl/>
        </w:rPr>
        <w:t xml:space="preserve"> &lt;&lt; קריאה &gt;&gt; </w:t>
      </w:r>
      <w:r>
        <w:rPr>
          <w:rtl/>
        </w:rPr>
        <w:t>ולדימיר בליאק (יש עתיד):</w:t>
      </w:r>
      <w:r w:rsidRPr="00A873ED">
        <w:rPr>
          <w:rStyle w:val="TagStyle"/>
          <w:rtl/>
        </w:rPr>
        <w:t xml:space="preserve"> &lt;&lt; קריאה &gt;&gt;</w:t>
      </w:r>
      <w:r>
        <w:rPr>
          <w:rtl/>
        </w:rPr>
        <w:t xml:space="preserve">  </w:t>
      </w:r>
      <w:bookmarkEnd w:id="26272"/>
    </w:p>
    <w:p w:rsidR="00F05D2D" w:rsidRDefault="00F05D2D" w:rsidP="00C919F6">
      <w:pPr>
        <w:rPr>
          <w:rtl/>
          <w:lang w:eastAsia="he-IL"/>
        </w:rPr>
      </w:pPr>
    </w:p>
    <w:p w:rsidR="00F05D2D" w:rsidRPr="00A873ED" w:rsidRDefault="00F05D2D" w:rsidP="00436458">
      <w:pPr>
        <w:rPr>
          <w:rtl/>
          <w:lang w:eastAsia="he-IL"/>
        </w:rPr>
      </w:pPr>
      <w:bookmarkStart w:id="26273" w:name="_ETM_Q49_560000"/>
      <w:bookmarkEnd w:id="26273"/>
      <w:r>
        <w:rPr>
          <w:rFonts w:hint="cs"/>
          <w:rtl/>
          <w:lang w:eastAsia="he-IL"/>
        </w:rPr>
        <w:t>תסביר.</w:t>
      </w:r>
    </w:p>
    <w:p w:rsidR="00F05D2D" w:rsidRDefault="00F05D2D" w:rsidP="00436458">
      <w:pPr>
        <w:rPr>
          <w:rtl/>
          <w:lang w:eastAsia="he-IL"/>
        </w:rPr>
      </w:pPr>
    </w:p>
    <w:p w:rsidR="00F05D2D" w:rsidRDefault="00F05D2D" w:rsidP="00436458">
      <w:pPr>
        <w:pStyle w:val="-"/>
        <w:keepNext/>
        <w:rPr>
          <w:rtl/>
        </w:rPr>
      </w:pPr>
      <w:bookmarkStart w:id="26274" w:name="ET_speakercontinue_6520_11"/>
      <w:r w:rsidRPr="000D5E37">
        <w:rPr>
          <w:rStyle w:val="TagStyle"/>
          <w:rtl/>
        </w:rPr>
        <w:t xml:space="preserve"> &lt;&lt; דובר_המשך &gt;&gt; </w:t>
      </w:r>
      <w:r>
        <w:rPr>
          <w:rtl/>
        </w:rPr>
        <w:t>ארז מלול (ש"ס):</w:t>
      </w:r>
      <w:r w:rsidRPr="000D5E37">
        <w:rPr>
          <w:rStyle w:val="TagStyle"/>
          <w:rtl/>
        </w:rPr>
        <w:t xml:space="preserve"> &lt;&lt; דובר_המשך &gt;&gt;</w:t>
      </w:r>
      <w:r>
        <w:rPr>
          <w:rtl/>
        </w:rPr>
        <w:t xml:space="preserve">  </w:t>
      </w:r>
      <w:bookmarkEnd w:id="26274"/>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70 שנה מדינת ישראל תקצבה את רבני ההתיישבות, בלניות, ובעשורים האחרונים את </w:t>
      </w:r>
      <w:bookmarkStart w:id="26275" w:name="_ETM_Q49_574000"/>
      <w:bookmarkEnd w:id="26275"/>
      <w:proofErr w:type="spellStart"/>
      <w:r>
        <w:rPr>
          <w:rFonts w:hint="cs"/>
          <w:rtl/>
          <w:lang w:eastAsia="he-IL"/>
        </w:rPr>
        <w:t>הקייסים</w:t>
      </w:r>
      <w:proofErr w:type="spellEnd"/>
      <w:r>
        <w:rPr>
          <w:rFonts w:hint="cs"/>
          <w:rtl/>
          <w:lang w:eastAsia="he-IL"/>
        </w:rPr>
        <w:t xml:space="preserve"> האתיופים, דרך המשרד לשירותי דת.</w:t>
      </w:r>
    </w:p>
    <w:p w:rsidR="00F05D2D" w:rsidRDefault="00F05D2D" w:rsidP="00436458">
      <w:pPr>
        <w:rPr>
          <w:rtl/>
          <w:lang w:eastAsia="he-IL"/>
        </w:rPr>
      </w:pPr>
    </w:p>
    <w:p w:rsidR="00F05D2D" w:rsidRDefault="00F05D2D" w:rsidP="00436458">
      <w:pPr>
        <w:pStyle w:val="af5"/>
        <w:keepNext/>
        <w:rPr>
          <w:rtl/>
        </w:rPr>
      </w:pPr>
      <w:bookmarkStart w:id="26276" w:name="ET_interruption_5766_96"/>
      <w:r w:rsidRPr="00A873ED">
        <w:rPr>
          <w:rStyle w:val="TagStyle"/>
          <w:rtl/>
        </w:rPr>
        <w:t xml:space="preserve"> &lt;&lt; קריאה &gt;&gt; </w:t>
      </w:r>
      <w:r>
        <w:rPr>
          <w:rtl/>
        </w:rPr>
        <w:t>רם בן ברק (יש עתיד):</w:t>
      </w:r>
      <w:r w:rsidRPr="00A873ED">
        <w:rPr>
          <w:rStyle w:val="TagStyle"/>
          <w:rtl/>
        </w:rPr>
        <w:t xml:space="preserve"> &lt;&lt; קריאה &gt;&gt;</w:t>
      </w:r>
      <w:r>
        <w:rPr>
          <w:rtl/>
        </w:rPr>
        <w:t xml:space="preserve">  </w:t>
      </w:r>
      <w:bookmarkEnd w:id="26276"/>
    </w:p>
    <w:p w:rsidR="00F05D2D" w:rsidRDefault="00F05D2D" w:rsidP="00C919F6">
      <w:pPr>
        <w:rPr>
          <w:rtl/>
          <w:lang w:eastAsia="he-IL"/>
        </w:rPr>
      </w:pPr>
    </w:p>
    <w:p w:rsidR="00F05D2D" w:rsidRDefault="00F05D2D" w:rsidP="00436458">
      <w:pPr>
        <w:rPr>
          <w:rtl/>
          <w:lang w:eastAsia="he-IL"/>
        </w:rPr>
      </w:pPr>
      <w:bookmarkStart w:id="26277" w:name="_ETM_Q49_576000"/>
      <w:bookmarkEnd w:id="26277"/>
      <w:r>
        <w:rPr>
          <w:rFonts w:hint="cs"/>
          <w:rtl/>
          <w:lang w:eastAsia="he-IL"/>
        </w:rPr>
        <w:t xml:space="preserve">אין מספיק רבנים. רבנים חסרים </w:t>
      </w:r>
      <w:bookmarkStart w:id="26278" w:name="_ETM_Q49_584000"/>
      <w:bookmarkEnd w:id="26278"/>
      <w:r>
        <w:rPr>
          <w:rFonts w:hint="cs"/>
          <w:rtl/>
          <w:lang w:eastAsia="he-IL"/>
        </w:rPr>
        <w:t>לנו.</w:t>
      </w:r>
    </w:p>
    <w:p w:rsidR="00F05D2D" w:rsidRDefault="00F05D2D" w:rsidP="00436458">
      <w:pPr>
        <w:rPr>
          <w:rtl/>
          <w:lang w:eastAsia="he-IL"/>
        </w:rPr>
      </w:pPr>
    </w:p>
    <w:p w:rsidR="00F05D2D" w:rsidRDefault="00F05D2D" w:rsidP="00436458">
      <w:pPr>
        <w:pStyle w:val="-"/>
        <w:keepNext/>
        <w:rPr>
          <w:rtl/>
        </w:rPr>
      </w:pPr>
      <w:bookmarkStart w:id="26279" w:name="ET_speakercontinue_6520_97"/>
      <w:r w:rsidRPr="00A873ED">
        <w:rPr>
          <w:rStyle w:val="TagStyle"/>
          <w:rtl/>
        </w:rPr>
        <w:t xml:space="preserve"> &lt;&lt; דובר_המשך &gt;&gt; </w:t>
      </w:r>
      <w:r>
        <w:rPr>
          <w:rtl/>
        </w:rPr>
        <w:t>ארז מלול (ש"ס):</w:t>
      </w:r>
      <w:r w:rsidRPr="00A873ED">
        <w:rPr>
          <w:rStyle w:val="TagStyle"/>
          <w:rtl/>
        </w:rPr>
        <w:t xml:space="preserve"> &lt;&lt; דובר_המשך &gt;&gt;</w:t>
      </w:r>
      <w:r>
        <w:rPr>
          <w:rtl/>
        </w:rPr>
        <w:t xml:space="preserve">  </w:t>
      </w:r>
      <w:bookmarkEnd w:id="26279"/>
    </w:p>
    <w:p w:rsidR="00F05D2D" w:rsidRDefault="00F05D2D" w:rsidP="00C919F6">
      <w:pPr>
        <w:rPr>
          <w:rtl/>
          <w:lang w:eastAsia="he-IL"/>
        </w:rPr>
      </w:pPr>
    </w:p>
    <w:p w:rsidR="00F05D2D" w:rsidRDefault="00F05D2D" w:rsidP="00436458">
      <w:pPr>
        <w:rPr>
          <w:rtl/>
          <w:lang w:eastAsia="he-IL"/>
        </w:rPr>
      </w:pPr>
      <w:bookmarkStart w:id="26280" w:name="_ETM_Q49_583000"/>
      <w:bookmarkEnd w:id="26280"/>
      <w:r>
        <w:rPr>
          <w:rFonts w:hint="cs"/>
          <w:rtl/>
          <w:lang w:eastAsia="he-IL"/>
        </w:rPr>
        <w:t>למועצות האזוריות חסר, מה לעשות. יש דרישה.</w:t>
      </w:r>
    </w:p>
    <w:p w:rsidR="00F05D2D" w:rsidRDefault="00F05D2D" w:rsidP="00436458">
      <w:pPr>
        <w:rPr>
          <w:rtl/>
          <w:lang w:eastAsia="he-IL"/>
        </w:rPr>
      </w:pPr>
    </w:p>
    <w:p w:rsidR="00F05D2D" w:rsidRDefault="00F05D2D" w:rsidP="00436458">
      <w:pPr>
        <w:pStyle w:val="af5"/>
        <w:keepNext/>
        <w:rPr>
          <w:rtl/>
        </w:rPr>
      </w:pPr>
      <w:bookmarkStart w:id="26281" w:name="ET_interruption_5766_98"/>
      <w:r w:rsidRPr="00A873ED">
        <w:rPr>
          <w:rStyle w:val="TagStyle"/>
          <w:rtl/>
        </w:rPr>
        <w:t xml:space="preserve"> &lt;&lt; קריאה &gt;&gt; </w:t>
      </w:r>
      <w:r>
        <w:rPr>
          <w:rtl/>
        </w:rPr>
        <w:t>רם בן ברק (יש עתיד):</w:t>
      </w:r>
      <w:r w:rsidRPr="00A873ED">
        <w:rPr>
          <w:rStyle w:val="TagStyle"/>
          <w:rtl/>
        </w:rPr>
        <w:t xml:space="preserve"> &lt;&lt; קריאה &gt;&gt;</w:t>
      </w:r>
      <w:r>
        <w:rPr>
          <w:rtl/>
        </w:rPr>
        <w:t xml:space="preserve">  </w:t>
      </w:r>
      <w:bookmarkEnd w:id="26281"/>
    </w:p>
    <w:p w:rsidR="00F05D2D" w:rsidRDefault="00F05D2D" w:rsidP="00C919F6">
      <w:pPr>
        <w:rPr>
          <w:rtl/>
          <w:lang w:eastAsia="he-IL"/>
        </w:rPr>
      </w:pPr>
    </w:p>
    <w:p w:rsidR="00F05D2D" w:rsidRDefault="00F05D2D" w:rsidP="00406763">
      <w:pPr>
        <w:rPr>
          <w:rtl/>
          <w:lang w:eastAsia="he-IL"/>
        </w:rPr>
      </w:pPr>
      <w:bookmarkStart w:id="26282" w:name="_ETM_Q49_586000"/>
      <w:bookmarkEnd w:id="26282"/>
      <w:r>
        <w:rPr>
          <w:rFonts w:hint="cs"/>
          <w:rtl/>
          <w:lang w:eastAsia="he-IL"/>
        </w:rPr>
        <w:t xml:space="preserve">יש לנו מג"דים, </w:t>
      </w:r>
      <w:bookmarkStart w:id="26283" w:name="_ETM_Q49_581000"/>
      <w:bookmarkStart w:id="26284" w:name="_ETM_Q49_578000"/>
      <w:bookmarkEnd w:id="26283"/>
      <w:bookmarkEnd w:id="26284"/>
      <w:r>
        <w:rPr>
          <w:rFonts w:hint="cs"/>
          <w:rtl/>
          <w:lang w:eastAsia="he-IL"/>
        </w:rPr>
        <w:t xml:space="preserve">יש לנו מח"טים </w:t>
      </w:r>
      <w:r>
        <w:rPr>
          <w:rtl/>
          <w:lang w:eastAsia="he-IL"/>
        </w:rPr>
        <w:t>–</w:t>
      </w:r>
      <w:r>
        <w:rPr>
          <w:rFonts w:hint="cs"/>
          <w:rtl/>
          <w:lang w:eastAsia="he-IL"/>
        </w:rPr>
        <w:t xml:space="preserve"> רבנים חסרים לנו.</w:t>
      </w:r>
    </w:p>
    <w:p w:rsidR="00F05D2D" w:rsidRDefault="00F05D2D" w:rsidP="00436458">
      <w:pPr>
        <w:rPr>
          <w:rtl/>
          <w:lang w:eastAsia="he-IL"/>
        </w:rPr>
      </w:pPr>
    </w:p>
    <w:p w:rsidR="00F05D2D" w:rsidRDefault="00F05D2D" w:rsidP="00436458">
      <w:pPr>
        <w:pStyle w:val="af5"/>
        <w:keepNext/>
        <w:rPr>
          <w:rtl/>
        </w:rPr>
      </w:pPr>
      <w:bookmarkStart w:id="26285" w:name="ET_interruption_קריאות_99"/>
      <w:r w:rsidRPr="00A873ED">
        <w:rPr>
          <w:rStyle w:val="TagStyle"/>
          <w:rtl/>
        </w:rPr>
        <w:t xml:space="preserve"> &lt;&lt; קריאה &gt;&gt; </w:t>
      </w:r>
      <w:r>
        <w:rPr>
          <w:rtl/>
        </w:rPr>
        <w:t>קריאות:</w:t>
      </w:r>
      <w:r w:rsidRPr="00A873ED">
        <w:rPr>
          <w:rStyle w:val="TagStyle"/>
          <w:rtl/>
        </w:rPr>
        <w:t xml:space="preserve"> &lt;&lt; קריאה &gt;&gt;</w:t>
      </w:r>
      <w:r>
        <w:rPr>
          <w:rtl/>
        </w:rPr>
        <w:t xml:space="preserve">  </w:t>
      </w:r>
      <w:bookmarkEnd w:id="26285"/>
    </w:p>
    <w:p w:rsidR="00F05D2D" w:rsidRDefault="00F05D2D" w:rsidP="00C919F6">
      <w:pPr>
        <w:rPr>
          <w:rtl/>
          <w:lang w:eastAsia="he-IL"/>
        </w:rPr>
      </w:pPr>
    </w:p>
    <w:p w:rsidR="00F05D2D" w:rsidRPr="00A873ED" w:rsidRDefault="00C919F6" w:rsidP="00436458">
      <w:pPr>
        <w:rPr>
          <w:rtl/>
          <w:lang w:eastAsia="he-IL"/>
        </w:rPr>
      </w:pPr>
      <w:bookmarkStart w:id="26286" w:name="_ETM_Q49_593000"/>
      <w:bookmarkEnd w:id="26286"/>
      <w:r>
        <w:rPr>
          <w:rFonts w:hint="cs"/>
          <w:rtl/>
          <w:lang w:eastAsia="he-IL"/>
        </w:rPr>
        <w:t>– – –</w:t>
      </w:r>
    </w:p>
    <w:p w:rsidR="00F05D2D" w:rsidRDefault="00F05D2D" w:rsidP="00436458">
      <w:pPr>
        <w:rPr>
          <w:rtl/>
          <w:lang w:eastAsia="he-IL"/>
        </w:rPr>
      </w:pPr>
      <w:bookmarkStart w:id="26287" w:name="_ETM_Q49_591000"/>
      <w:bookmarkEnd w:id="26287"/>
    </w:p>
    <w:p w:rsidR="00F05D2D" w:rsidRDefault="00F05D2D" w:rsidP="00436458">
      <w:pPr>
        <w:pStyle w:val="-"/>
        <w:keepNext/>
        <w:rPr>
          <w:rtl/>
        </w:rPr>
      </w:pPr>
      <w:bookmarkStart w:id="26288" w:name="ET_speakercontinue_6520_12"/>
      <w:r w:rsidRPr="000D5E37">
        <w:rPr>
          <w:rStyle w:val="TagStyle"/>
          <w:rtl/>
        </w:rPr>
        <w:t xml:space="preserve"> &lt;&lt; דובר_המשך &gt;&gt; </w:t>
      </w:r>
      <w:r>
        <w:rPr>
          <w:rtl/>
        </w:rPr>
        <w:t>ארז מלול (ש"ס):</w:t>
      </w:r>
      <w:r w:rsidRPr="000D5E37">
        <w:rPr>
          <w:rStyle w:val="TagStyle"/>
          <w:rtl/>
        </w:rPr>
        <w:t xml:space="preserve"> &lt;&lt; דובר_המשך &gt;&gt;</w:t>
      </w:r>
      <w:r>
        <w:rPr>
          <w:rtl/>
        </w:rPr>
        <w:t xml:space="preserve">  </w:t>
      </w:r>
      <w:bookmarkEnd w:id="26288"/>
    </w:p>
    <w:p w:rsidR="00F05D2D" w:rsidRDefault="00F05D2D" w:rsidP="00C919F6">
      <w:pPr>
        <w:rPr>
          <w:rtl/>
          <w:lang w:eastAsia="he-IL"/>
        </w:rPr>
      </w:pPr>
    </w:p>
    <w:p w:rsidR="00F05D2D" w:rsidRDefault="00F05D2D" w:rsidP="00436458">
      <w:pPr>
        <w:rPr>
          <w:rtl/>
          <w:lang w:eastAsia="he-IL"/>
        </w:rPr>
      </w:pPr>
      <w:r>
        <w:rPr>
          <w:rFonts w:hint="cs"/>
          <w:rtl/>
          <w:lang w:eastAsia="he-IL"/>
        </w:rPr>
        <w:t>אני יכול להסביר מה החוק?</w:t>
      </w:r>
    </w:p>
    <w:p w:rsidR="00F05D2D" w:rsidRDefault="00F05D2D" w:rsidP="00436458">
      <w:pPr>
        <w:rPr>
          <w:rtl/>
          <w:lang w:eastAsia="he-IL"/>
        </w:rPr>
      </w:pPr>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289" w:name="_ETM_Q49_598000"/>
      <w:bookmarkEnd w:id="26289"/>
      <w:r>
        <w:rPr>
          <w:rFonts w:hint="cs"/>
          <w:rtl/>
          <w:lang w:eastAsia="he-IL"/>
        </w:rPr>
        <w:t>חבר הכנסת מלול, שנייה, תעצור רגע. עצרתי את השעון.</w:t>
      </w:r>
    </w:p>
    <w:p w:rsidR="00F05D2D" w:rsidRDefault="00F05D2D" w:rsidP="00436458">
      <w:pPr>
        <w:rPr>
          <w:rtl/>
          <w:lang w:eastAsia="he-IL"/>
        </w:rPr>
      </w:pPr>
    </w:p>
    <w:p w:rsidR="00F05D2D" w:rsidRDefault="00F05D2D" w:rsidP="00436458">
      <w:pPr>
        <w:pStyle w:val="af5"/>
        <w:keepNext/>
        <w:rPr>
          <w:rtl/>
        </w:rPr>
      </w:pPr>
      <w:bookmarkStart w:id="26290" w:name="ET_interruption_6151_100"/>
      <w:r w:rsidRPr="00A873ED">
        <w:rPr>
          <w:rStyle w:val="TagStyle"/>
          <w:rtl/>
        </w:rPr>
        <w:t xml:space="preserve"> &lt;&lt; קריאה &gt;&gt; </w:t>
      </w:r>
      <w:r>
        <w:rPr>
          <w:rtl/>
        </w:rPr>
        <w:t>רון כץ (יש עתיד):</w:t>
      </w:r>
      <w:r w:rsidRPr="00A873ED">
        <w:rPr>
          <w:rStyle w:val="TagStyle"/>
          <w:rtl/>
        </w:rPr>
        <w:t xml:space="preserve"> &lt;&lt; קריאה &gt;&gt;</w:t>
      </w:r>
      <w:r>
        <w:rPr>
          <w:rtl/>
        </w:rPr>
        <w:t xml:space="preserve">  </w:t>
      </w:r>
      <w:bookmarkEnd w:id="26290"/>
    </w:p>
    <w:p w:rsidR="00F05D2D" w:rsidRDefault="00F05D2D" w:rsidP="00C919F6">
      <w:pPr>
        <w:rPr>
          <w:rtl/>
          <w:lang w:eastAsia="he-IL"/>
        </w:rPr>
      </w:pPr>
    </w:p>
    <w:p w:rsidR="00F05D2D" w:rsidRDefault="00F05D2D" w:rsidP="00436458">
      <w:pPr>
        <w:rPr>
          <w:rtl/>
          <w:lang w:eastAsia="he-IL"/>
        </w:rPr>
      </w:pPr>
      <w:bookmarkStart w:id="26291" w:name="_ETM_Q49_601000"/>
      <w:bookmarkEnd w:id="26291"/>
      <w:r>
        <w:rPr>
          <w:rFonts w:hint="cs"/>
          <w:rtl/>
          <w:lang w:eastAsia="he-IL"/>
        </w:rPr>
        <w:t xml:space="preserve">אתה </w:t>
      </w:r>
      <w:bookmarkStart w:id="26292" w:name="_ETM_Q49_602000"/>
      <w:bookmarkEnd w:id="26292"/>
      <w:r>
        <w:rPr>
          <w:rFonts w:hint="cs"/>
          <w:rtl/>
          <w:lang w:eastAsia="he-IL"/>
        </w:rPr>
        <w:t>צריך לשדרג אותם.</w:t>
      </w:r>
    </w:p>
    <w:p w:rsidR="00F05D2D" w:rsidRDefault="00F05D2D" w:rsidP="00436458">
      <w:pPr>
        <w:rPr>
          <w:rtl/>
          <w:lang w:eastAsia="he-IL"/>
        </w:rPr>
      </w:pPr>
    </w:p>
    <w:p w:rsidR="00F05D2D" w:rsidRDefault="00F05D2D" w:rsidP="00436458">
      <w:pPr>
        <w:pStyle w:val="af6"/>
        <w:keepNext/>
        <w:rPr>
          <w:rtl/>
        </w:rPr>
      </w:pPr>
      <w:bookmarkStart w:id="26293" w:name="ET_yor_6307_101"/>
      <w:r w:rsidRPr="00A873ED">
        <w:rPr>
          <w:rStyle w:val="TagStyle"/>
          <w:rtl/>
        </w:rPr>
        <w:t xml:space="preserve"> &lt;&lt; יור &gt;&gt; </w:t>
      </w:r>
      <w:r>
        <w:rPr>
          <w:rtl/>
        </w:rPr>
        <w:t>היו"ר יבגני סובה:</w:t>
      </w:r>
      <w:r w:rsidRPr="00A873ED">
        <w:rPr>
          <w:rStyle w:val="TagStyle"/>
          <w:rtl/>
        </w:rPr>
        <w:t xml:space="preserve"> &lt;&lt; יור &gt;&gt;</w:t>
      </w:r>
      <w:r>
        <w:rPr>
          <w:rtl/>
        </w:rPr>
        <w:t xml:space="preserve">  </w:t>
      </w:r>
      <w:bookmarkEnd w:id="26293"/>
    </w:p>
    <w:p w:rsidR="00F05D2D" w:rsidRDefault="00F05D2D" w:rsidP="00C919F6">
      <w:pPr>
        <w:rPr>
          <w:rtl/>
          <w:lang w:eastAsia="he-IL"/>
        </w:rPr>
      </w:pPr>
    </w:p>
    <w:p w:rsidR="00F05D2D" w:rsidRDefault="00F05D2D" w:rsidP="00436458">
      <w:pPr>
        <w:rPr>
          <w:rtl/>
          <w:lang w:eastAsia="he-IL"/>
        </w:rPr>
      </w:pPr>
      <w:bookmarkStart w:id="26294" w:name="_ETM_Q49_605000"/>
      <w:bookmarkEnd w:id="26294"/>
      <w:r>
        <w:rPr>
          <w:rFonts w:hint="cs"/>
          <w:rtl/>
          <w:lang w:eastAsia="he-IL"/>
        </w:rPr>
        <w:t>חברים. שנייה שיירגע, ואז תמשיך. מי שלא רוצה להיות באולם, לא חייב להיות באולם. אל תעמדו פה ככה. אתם לא בשוק.</w:t>
      </w:r>
    </w:p>
    <w:p w:rsidR="00F05D2D" w:rsidRDefault="00F05D2D" w:rsidP="00436458">
      <w:pPr>
        <w:rPr>
          <w:rtl/>
          <w:lang w:eastAsia="he-IL"/>
        </w:rPr>
      </w:pPr>
    </w:p>
    <w:p w:rsidR="00F05D2D" w:rsidRDefault="00F05D2D" w:rsidP="00436458">
      <w:pPr>
        <w:pStyle w:val="af5"/>
        <w:keepNext/>
        <w:rPr>
          <w:rtl/>
        </w:rPr>
      </w:pPr>
      <w:bookmarkStart w:id="26295" w:name="ET_interruption_6151_102"/>
      <w:r w:rsidRPr="00A873ED">
        <w:rPr>
          <w:rStyle w:val="TagStyle"/>
          <w:rtl/>
        </w:rPr>
        <w:t xml:space="preserve"> &lt;&lt; קריאה &gt;&gt; </w:t>
      </w:r>
      <w:r>
        <w:rPr>
          <w:rtl/>
        </w:rPr>
        <w:t>רון כץ (יש עתיד):</w:t>
      </w:r>
      <w:r w:rsidRPr="00A873ED">
        <w:rPr>
          <w:rStyle w:val="TagStyle"/>
          <w:rtl/>
        </w:rPr>
        <w:t xml:space="preserve"> &lt;&lt; קריאה &gt;&gt;</w:t>
      </w:r>
      <w:r>
        <w:rPr>
          <w:rtl/>
        </w:rPr>
        <w:t xml:space="preserve">  </w:t>
      </w:r>
      <w:bookmarkEnd w:id="26295"/>
    </w:p>
    <w:p w:rsidR="00F05D2D" w:rsidRDefault="00F05D2D" w:rsidP="00C919F6">
      <w:pPr>
        <w:rPr>
          <w:rtl/>
          <w:lang w:eastAsia="he-IL"/>
        </w:rPr>
      </w:pPr>
    </w:p>
    <w:p w:rsidR="00F05D2D" w:rsidRDefault="00F05D2D" w:rsidP="00436458">
      <w:pPr>
        <w:rPr>
          <w:rtl/>
          <w:lang w:eastAsia="he-IL"/>
        </w:rPr>
      </w:pPr>
      <w:bookmarkStart w:id="26296" w:name="_ETM_Q49_614000"/>
      <w:bookmarkEnd w:id="26296"/>
      <w:r>
        <w:rPr>
          <w:rFonts w:hint="cs"/>
          <w:rtl/>
          <w:lang w:eastAsia="he-IL"/>
        </w:rPr>
        <w:t>אנחנו רוצים להאזין.</w:t>
      </w:r>
    </w:p>
    <w:p w:rsidR="00F05D2D" w:rsidRDefault="00F05D2D" w:rsidP="00436458">
      <w:pPr>
        <w:rPr>
          <w:rtl/>
          <w:lang w:eastAsia="he-IL"/>
        </w:rPr>
      </w:pPr>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אתם לא בשוק.</w:t>
      </w:r>
      <w:bookmarkStart w:id="26297" w:name="_ETM_Q49_618000"/>
      <w:bookmarkEnd w:id="26297"/>
      <w:r>
        <w:rPr>
          <w:rFonts w:hint="cs"/>
          <w:rtl/>
          <w:lang w:eastAsia="he-IL"/>
        </w:rPr>
        <w:t xml:space="preserve"> אתם בכנסת. תשבו</w:t>
      </w:r>
      <w:r w:rsidR="006F6037">
        <w:rPr>
          <w:rFonts w:hint="cs"/>
          <w:rtl/>
          <w:lang w:eastAsia="he-IL"/>
        </w:rPr>
        <w:t>,</w:t>
      </w:r>
      <w:r>
        <w:rPr>
          <w:rFonts w:hint="cs"/>
          <w:rtl/>
          <w:lang w:eastAsia="he-IL"/>
        </w:rPr>
        <w:t xml:space="preserve"> בבקשה. אל תעמדו בצורה כזאת. כל מי שיצעק, אני אקרא אותו לסדר, וחבר הכנסת הזה יוצא מהאולם.</w:t>
      </w:r>
    </w:p>
    <w:p w:rsidR="00F05D2D" w:rsidRDefault="00F05D2D" w:rsidP="00436458">
      <w:pPr>
        <w:rPr>
          <w:rtl/>
          <w:lang w:eastAsia="he-IL"/>
        </w:rPr>
      </w:pPr>
    </w:p>
    <w:p w:rsidR="00F05D2D" w:rsidRDefault="00F05D2D" w:rsidP="00436458">
      <w:pPr>
        <w:pStyle w:val="af5"/>
        <w:keepNext/>
        <w:rPr>
          <w:rtl/>
        </w:rPr>
      </w:pPr>
      <w:bookmarkStart w:id="26298" w:name="ET_interruption_6151_103"/>
      <w:r w:rsidRPr="00A873ED">
        <w:rPr>
          <w:rStyle w:val="TagStyle"/>
          <w:rtl/>
        </w:rPr>
        <w:t xml:space="preserve"> &lt;&lt; קריאה &gt;&gt; </w:t>
      </w:r>
      <w:r>
        <w:rPr>
          <w:rtl/>
        </w:rPr>
        <w:t>רון כץ (יש עתיד):</w:t>
      </w:r>
      <w:r w:rsidRPr="00A873ED">
        <w:rPr>
          <w:rStyle w:val="TagStyle"/>
          <w:rtl/>
        </w:rPr>
        <w:t xml:space="preserve"> &lt;&lt; קריאה &gt;&gt;</w:t>
      </w:r>
      <w:r>
        <w:rPr>
          <w:rtl/>
        </w:rPr>
        <w:t xml:space="preserve">  </w:t>
      </w:r>
      <w:bookmarkEnd w:id="26298"/>
    </w:p>
    <w:p w:rsidR="00F05D2D" w:rsidRDefault="00F05D2D" w:rsidP="00C919F6">
      <w:pPr>
        <w:rPr>
          <w:rtl/>
          <w:lang w:eastAsia="he-IL"/>
        </w:rPr>
      </w:pPr>
    </w:p>
    <w:p w:rsidR="00F05D2D" w:rsidRDefault="00F05D2D" w:rsidP="00436458">
      <w:pPr>
        <w:rPr>
          <w:rtl/>
          <w:lang w:eastAsia="he-IL"/>
        </w:rPr>
      </w:pPr>
      <w:bookmarkStart w:id="26299" w:name="_ETM_Q49_625000"/>
      <w:bookmarkEnd w:id="26299"/>
      <w:r>
        <w:rPr>
          <w:rFonts w:hint="cs"/>
          <w:rtl/>
          <w:lang w:eastAsia="he-IL"/>
        </w:rPr>
        <w:t>אין בעיה לעמוד.</w:t>
      </w:r>
    </w:p>
    <w:p w:rsidR="00F05D2D" w:rsidRDefault="00F05D2D" w:rsidP="00436458">
      <w:pPr>
        <w:rPr>
          <w:rtl/>
          <w:lang w:eastAsia="he-IL"/>
        </w:rPr>
      </w:pPr>
    </w:p>
    <w:p w:rsidR="00F05D2D" w:rsidRDefault="00F05D2D" w:rsidP="00436458">
      <w:pPr>
        <w:pStyle w:val="af6"/>
        <w:keepNext/>
        <w:rPr>
          <w:rtl/>
        </w:rPr>
      </w:pPr>
      <w:bookmarkStart w:id="26300" w:name="ET_yor_6307_15"/>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bookmarkEnd w:id="26300"/>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רון כץ, אתה </w:t>
      </w:r>
      <w:r w:rsidR="00C919F6">
        <w:rPr>
          <w:rFonts w:hint="cs"/>
          <w:rtl/>
          <w:lang w:eastAsia="he-IL"/>
        </w:rPr>
        <w:t>– – –</w:t>
      </w:r>
    </w:p>
    <w:p w:rsidR="00F05D2D" w:rsidRDefault="00F05D2D" w:rsidP="00436458">
      <w:pPr>
        <w:rPr>
          <w:rtl/>
          <w:lang w:eastAsia="he-IL"/>
        </w:rPr>
      </w:pPr>
      <w:bookmarkStart w:id="26301" w:name="_ETM_Q49_628000"/>
      <w:bookmarkEnd w:id="26301"/>
    </w:p>
    <w:p w:rsidR="00F05D2D" w:rsidRDefault="00F05D2D" w:rsidP="00436458">
      <w:pPr>
        <w:pStyle w:val="af5"/>
        <w:keepNext/>
        <w:rPr>
          <w:rtl/>
        </w:rPr>
      </w:pPr>
      <w:bookmarkStart w:id="26302" w:name="ET_interruption_6151_104"/>
      <w:r w:rsidRPr="00A873ED">
        <w:rPr>
          <w:rStyle w:val="TagStyle"/>
          <w:rtl/>
        </w:rPr>
        <w:t xml:space="preserve"> &lt;&lt; קריאה &gt;&gt; </w:t>
      </w:r>
      <w:r>
        <w:rPr>
          <w:rtl/>
        </w:rPr>
        <w:t>רון כץ (יש עתיד):</w:t>
      </w:r>
      <w:r w:rsidRPr="00A873ED">
        <w:rPr>
          <w:rStyle w:val="TagStyle"/>
          <w:rtl/>
        </w:rPr>
        <w:t xml:space="preserve"> &lt;&lt; קריאה &gt;&gt;</w:t>
      </w:r>
      <w:r>
        <w:rPr>
          <w:rtl/>
        </w:rPr>
        <w:t xml:space="preserve">  </w:t>
      </w:r>
      <w:bookmarkEnd w:id="26302"/>
    </w:p>
    <w:p w:rsidR="00F05D2D" w:rsidRDefault="00F05D2D" w:rsidP="00C919F6">
      <w:pPr>
        <w:rPr>
          <w:rtl/>
          <w:lang w:eastAsia="he-IL"/>
        </w:rPr>
      </w:pPr>
    </w:p>
    <w:p w:rsidR="00F05D2D" w:rsidRDefault="00F05D2D" w:rsidP="00436458">
      <w:pPr>
        <w:rPr>
          <w:rtl/>
          <w:lang w:eastAsia="he-IL"/>
        </w:rPr>
      </w:pPr>
      <w:bookmarkStart w:id="26303" w:name="_ETM_Q49_627000"/>
      <w:bookmarkEnd w:id="26303"/>
      <w:r>
        <w:rPr>
          <w:rFonts w:hint="cs"/>
          <w:rtl/>
          <w:lang w:eastAsia="he-IL"/>
        </w:rPr>
        <w:t>אין בעיה לעמוד, אמרתי.</w:t>
      </w:r>
    </w:p>
    <w:p w:rsidR="00F05D2D" w:rsidRDefault="00F05D2D" w:rsidP="00436458">
      <w:pPr>
        <w:rPr>
          <w:rtl/>
          <w:lang w:eastAsia="he-IL"/>
        </w:rPr>
      </w:pPr>
      <w:bookmarkStart w:id="26304" w:name="_ETM_Q49_629000"/>
      <w:bookmarkEnd w:id="26304"/>
    </w:p>
    <w:p w:rsidR="00F05D2D" w:rsidRDefault="00F05D2D" w:rsidP="00436458">
      <w:pPr>
        <w:pStyle w:val="af6"/>
        <w:keepNext/>
        <w:rPr>
          <w:rtl/>
        </w:rPr>
      </w:pPr>
      <w:bookmarkStart w:id="26305" w:name="ET_yor_6307_105"/>
      <w:r w:rsidRPr="00A873ED">
        <w:rPr>
          <w:rStyle w:val="TagStyle"/>
          <w:rtl/>
        </w:rPr>
        <w:t xml:space="preserve"> &lt;&lt; יור &gt;&gt; </w:t>
      </w:r>
      <w:r>
        <w:rPr>
          <w:rtl/>
        </w:rPr>
        <w:t>היו"ר יבגני סובה:</w:t>
      </w:r>
      <w:r w:rsidRPr="00A873ED">
        <w:rPr>
          <w:rStyle w:val="TagStyle"/>
          <w:rtl/>
        </w:rPr>
        <w:t xml:space="preserve"> &lt;&lt; יור &gt;&gt;</w:t>
      </w:r>
      <w:r>
        <w:rPr>
          <w:rtl/>
        </w:rPr>
        <w:t xml:space="preserve">  </w:t>
      </w:r>
      <w:bookmarkEnd w:id="26305"/>
    </w:p>
    <w:p w:rsidR="00F05D2D" w:rsidRDefault="00F05D2D" w:rsidP="00C919F6">
      <w:pPr>
        <w:rPr>
          <w:rtl/>
          <w:lang w:eastAsia="he-IL"/>
        </w:rPr>
      </w:pPr>
    </w:p>
    <w:p w:rsidR="00F05D2D" w:rsidRDefault="00F05D2D" w:rsidP="00436458">
      <w:pPr>
        <w:rPr>
          <w:rtl/>
          <w:lang w:eastAsia="he-IL"/>
        </w:rPr>
      </w:pPr>
      <w:bookmarkStart w:id="26306" w:name="_ETM_Q49_630000"/>
      <w:bookmarkEnd w:id="26306"/>
      <w:r>
        <w:rPr>
          <w:rFonts w:hint="cs"/>
          <w:rtl/>
          <w:lang w:eastAsia="he-IL"/>
        </w:rPr>
        <w:t xml:space="preserve">אתה </w:t>
      </w:r>
      <w:bookmarkStart w:id="26307" w:name="_ETM_Q49_631000"/>
      <w:bookmarkEnd w:id="26307"/>
      <w:r>
        <w:rPr>
          <w:rFonts w:hint="cs"/>
          <w:rtl/>
          <w:lang w:eastAsia="he-IL"/>
        </w:rPr>
        <w:t>בשתי קריאות. לי יש בעיה שאתה עומד וצועק.</w:t>
      </w:r>
    </w:p>
    <w:p w:rsidR="00F05D2D" w:rsidRDefault="00F05D2D" w:rsidP="00436458">
      <w:pPr>
        <w:rPr>
          <w:rtl/>
          <w:lang w:eastAsia="he-IL"/>
        </w:rPr>
      </w:pPr>
    </w:p>
    <w:p w:rsidR="00F05D2D" w:rsidRDefault="00F05D2D" w:rsidP="00436458">
      <w:pPr>
        <w:pStyle w:val="af5"/>
        <w:keepNext/>
        <w:rPr>
          <w:rtl/>
        </w:rPr>
      </w:pPr>
      <w:bookmarkStart w:id="26308" w:name="ET_interruption_6151_106"/>
      <w:r w:rsidRPr="00A873ED">
        <w:rPr>
          <w:rStyle w:val="TagStyle"/>
          <w:rtl/>
        </w:rPr>
        <w:t xml:space="preserve"> &lt;&lt; קריאה &gt;&gt; </w:t>
      </w:r>
      <w:r>
        <w:rPr>
          <w:rtl/>
        </w:rPr>
        <w:t>רון כץ (יש עתיד):</w:t>
      </w:r>
      <w:r w:rsidRPr="00A873ED">
        <w:rPr>
          <w:rStyle w:val="TagStyle"/>
          <w:rtl/>
        </w:rPr>
        <w:t xml:space="preserve"> &lt;&lt; קריאה &gt;&gt;</w:t>
      </w:r>
      <w:r>
        <w:rPr>
          <w:rtl/>
        </w:rPr>
        <w:t xml:space="preserve">  </w:t>
      </w:r>
      <w:bookmarkEnd w:id="26308"/>
    </w:p>
    <w:p w:rsidR="00F05D2D" w:rsidRDefault="00F05D2D" w:rsidP="00C919F6">
      <w:pPr>
        <w:rPr>
          <w:rtl/>
          <w:lang w:eastAsia="he-IL"/>
        </w:rPr>
      </w:pPr>
    </w:p>
    <w:p w:rsidR="00F05D2D" w:rsidRDefault="00F05D2D" w:rsidP="00436458">
      <w:pPr>
        <w:rPr>
          <w:rtl/>
          <w:lang w:eastAsia="he-IL"/>
        </w:rPr>
      </w:pPr>
      <w:bookmarkStart w:id="26309" w:name="_ETM_Q49_634000"/>
      <w:bookmarkEnd w:id="26309"/>
      <w:r>
        <w:rPr>
          <w:rFonts w:hint="cs"/>
          <w:rtl/>
          <w:lang w:eastAsia="he-IL"/>
        </w:rPr>
        <w:t>לא. אני בראשונה.</w:t>
      </w:r>
    </w:p>
    <w:p w:rsidR="00F05D2D" w:rsidRDefault="00F05D2D" w:rsidP="00436458">
      <w:pPr>
        <w:rPr>
          <w:rtl/>
          <w:lang w:eastAsia="he-IL"/>
        </w:rPr>
      </w:pPr>
    </w:p>
    <w:p w:rsidR="00F05D2D" w:rsidRDefault="00F05D2D" w:rsidP="00436458">
      <w:pPr>
        <w:pStyle w:val="af5"/>
        <w:keepNext/>
        <w:rPr>
          <w:rtl/>
        </w:rPr>
      </w:pPr>
      <w:bookmarkStart w:id="26310" w:name="ET_interruption_5766_107"/>
      <w:r w:rsidRPr="00A873ED">
        <w:rPr>
          <w:rStyle w:val="TagStyle"/>
          <w:rtl/>
        </w:rPr>
        <w:t xml:space="preserve"> &lt;&lt; קריאה &gt;&gt; </w:t>
      </w:r>
      <w:r>
        <w:rPr>
          <w:rtl/>
        </w:rPr>
        <w:t>רם בן ברק (יש עתיד):</w:t>
      </w:r>
      <w:r w:rsidRPr="00A873ED">
        <w:rPr>
          <w:rStyle w:val="TagStyle"/>
          <w:rtl/>
        </w:rPr>
        <w:t xml:space="preserve"> &lt;&lt; קריאה &gt;&gt;</w:t>
      </w:r>
      <w:r>
        <w:rPr>
          <w:rtl/>
        </w:rPr>
        <w:t xml:space="preserve">  </w:t>
      </w:r>
      <w:bookmarkEnd w:id="26310"/>
    </w:p>
    <w:p w:rsidR="00F05D2D" w:rsidRDefault="00F05D2D" w:rsidP="00C919F6">
      <w:pPr>
        <w:rPr>
          <w:rtl/>
          <w:lang w:eastAsia="he-IL"/>
        </w:rPr>
      </w:pPr>
    </w:p>
    <w:p w:rsidR="00F05D2D" w:rsidRDefault="00F05D2D" w:rsidP="00436458">
      <w:pPr>
        <w:rPr>
          <w:rtl/>
          <w:lang w:eastAsia="he-IL"/>
        </w:rPr>
      </w:pPr>
      <w:bookmarkStart w:id="26311" w:name="_ETM_Q49_636000"/>
      <w:bookmarkEnd w:id="26311"/>
      <w:r>
        <w:rPr>
          <w:rFonts w:hint="cs"/>
          <w:rtl/>
          <w:lang w:eastAsia="he-IL"/>
        </w:rPr>
        <w:t xml:space="preserve">אנחנו </w:t>
      </w:r>
      <w:bookmarkStart w:id="26312" w:name="_ETM_Q49_637000"/>
      <w:bookmarkEnd w:id="26312"/>
      <w:r>
        <w:rPr>
          <w:rFonts w:hint="cs"/>
          <w:rtl/>
          <w:lang w:eastAsia="he-IL"/>
        </w:rPr>
        <w:t>רוצים שהציבור ידע.</w:t>
      </w:r>
    </w:p>
    <w:p w:rsidR="00F05D2D" w:rsidRDefault="00F05D2D" w:rsidP="00436458">
      <w:pPr>
        <w:rPr>
          <w:rtl/>
          <w:lang w:eastAsia="he-IL"/>
        </w:rPr>
      </w:pPr>
    </w:p>
    <w:p w:rsidR="00F05D2D" w:rsidRDefault="00F05D2D" w:rsidP="00436458">
      <w:pPr>
        <w:pStyle w:val="af6"/>
        <w:keepNext/>
        <w:rPr>
          <w:rtl/>
        </w:rPr>
      </w:pPr>
      <w:bookmarkStart w:id="26313" w:name="ET_yor_6307_108"/>
      <w:r w:rsidRPr="00A873ED">
        <w:rPr>
          <w:rStyle w:val="TagStyle"/>
          <w:rtl/>
        </w:rPr>
        <w:t xml:space="preserve"> &lt;&lt; יור &gt;&gt; </w:t>
      </w:r>
      <w:r>
        <w:rPr>
          <w:rtl/>
        </w:rPr>
        <w:t>היו"ר יבגני סובה:</w:t>
      </w:r>
      <w:r w:rsidRPr="00A873ED">
        <w:rPr>
          <w:rStyle w:val="TagStyle"/>
          <w:rtl/>
        </w:rPr>
        <w:t xml:space="preserve"> &lt;&lt; יור &gt;&gt;</w:t>
      </w:r>
      <w:r>
        <w:rPr>
          <w:rtl/>
        </w:rPr>
        <w:t xml:space="preserve">  </w:t>
      </w:r>
      <w:bookmarkEnd w:id="26313"/>
    </w:p>
    <w:p w:rsidR="00F05D2D" w:rsidRDefault="00F05D2D" w:rsidP="00C919F6">
      <w:pPr>
        <w:rPr>
          <w:rtl/>
          <w:lang w:eastAsia="he-IL"/>
        </w:rPr>
      </w:pPr>
    </w:p>
    <w:p w:rsidR="00F05D2D" w:rsidRDefault="00F05D2D" w:rsidP="00436458">
      <w:pPr>
        <w:rPr>
          <w:rtl/>
          <w:lang w:eastAsia="he-IL"/>
        </w:rPr>
      </w:pPr>
      <w:bookmarkStart w:id="26314" w:name="_ETM_Q49_635000"/>
      <w:bookmarkEnd w:id="26314"/>
      <w:r>
        <w:rPr>
          <w:rFonts w:hint="cs"/>
          <w:rtl/>
          <w:lang w:eastAsia="he-IL"/>
        </w:rPr>
        <w:t>לי יש בעיה שאתה עומד וצועק.</w:t>
      </w:r>
    </w:p>
    <w:p w:rsidR="00F05D2D" w:rsidRDefault="00F05D2D" w:rsidP="00436458">
      <w:pPr>
        <w:rPr>
          <w:rtl/>
          <w:lang w:eastAsia="he-IL"/>
        </w:rPr>
      </w:pPr>
      <w:bookmarkStart w:id="26315" w:name="_ETM_Q49_640000"/>
      <w:bookmarkEnd w:id="26315"/>
    </w:p>
    <w:p w:rsidR="00F05D2D" w:rsidRDefault="00F05D2D" w:rsidP="00436458">
      <w:pPr>
        <w:pStyle w:val="af5"/>
        <w:keepNext/>
        <w:rPr>
          <w:rtl/>
        </w:rPr>
      </w:pPr>
      <w:bookmarkStart w:id="26316" w:name="ET_interruption_5766_109"/>
      <w:r w:rsidRPr="00A873ED">
        <w:rPr>
          <w:rStyle w:val="TagStyle"/>
          <w:rtl/>
        </w:rPr>
        <w:t xml:space="preserve"> &lt;&lt; קריאה &gt;&gt; </w:t>
      </w:r>
      <w:r>
        <w:rPr>
          <w:rtl/>
        </w:rPr>
        <w:t>רם בן ברק (יש עתיד):</w:t>
      </w:r>
      <w:r w:rsidRPr="00A873ED">
        <w:rPr>
          <w:rStyle w:val="TagStyle"/>
          <w:rtl/>
        </w:rPr>
        <w:t xml:space="preserve"> &lt;&lt; קריאה &gt;&gt;</w:t>
      </w:r>
      <w:r>
        <w:rPr>
          <w:rtl/>
        </w:rPr>
        <w:t xml:space="preserve">  </w:t>
      </w:r>
      <w:bookmarkEnd w:id="26316"/>
    </w:p>
    <w:p w:rsidR="00F05D2D" w:rsidRDefault="00F05D2D" w:rsidP="00C919F6">
      <w:pPr>
        <w:rPr>
          <w:rtl/>
          <w:lang w:eastAsia="he-IL"/>
        </w:rPr>
      </w:pPr>
    </w:p>
    <w:p w:rsidR="00F05D2D" w:rsidRDefault="00F05D2D" w:rsidP="00436458">
      <w:pPr>
        <w:rPr>
          <w:rtl/>
          <w:lang w:eastAsia="he-IL"/>
        </w:rPr>
      </w:pPr>
      <w:bookmarkStart w:id="26317" w:name="_ETM_Q49_639000"/>
      <w:bookmarkEnd w:id="26317"/>
      <w:r>
        <w:rPr>
          <w:rFonts w:hint="cs"/>
          <w:rtl/>
          <w:lang w:eastAsia="he-IL"/>
        </w:rPr>
        <w:t>אנחנו רוצים שהציבור ידע שלדעת ש"ס, מה שחסר זה רבנים, לא חיילים.</w:t>
      </w:r>
    </w:p>
    <w:p w:rsidR="00F05D2D" w:rsidRDefault="00F05D2D" w:rsidP="00436458">
      <w:pPr>
        <w:rPr>
          <w:rtl/>
          <w:lang w:eastAsia="he-IL"/>
        </w:rPr>
      </w:pPr>
    </w:p>
    <w:p w:rsidR="00F05D2D" w:rsidRDefault="00F05D2D" w:rsidP="00436458">
      <w:pPr>
        <w:pStyle w:val="af6"/>
        <w:keepNext/>
        <w:rPr>
          <w:rtl/>
        </w:rPr>
      </w:pPr>
      <w:r w:rsidRPr="000D5E37">
        <w:rPr>
          <w:rStyle w:val="TagStyle"/>
          <w:rtl/>
        </w:rPr>
        <w:t xml:space="preserve"> &lt;&lt; יור &gt;&gt; </w:t>
      </w:r>
      <w:r>
        <w:rPr>
          <w:rtl/>
        </w:rPr>
        <w:t>היו"ר יבגני סובה:</w:t>
      </w:r>
      <w:r w:rsidRPr="000D5E37">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חבר </w:t>
      </w:r>
      <w:bookmarkStart w:id="26318" w:name="_ETM_Q49_643000"/>
      <w:bookmarkEnd w:id="26318"/>
      <w:r>
        <w:rPr>
          <w:rFonts w:hint="cs"/>
          <w:rtl/>
          <w:lang w:eastAsia="he-IL"/>
        </w:rPr>
        <w:t xml:space="preserve">הכנסת רם בן ברק, אמרתי לך שאני לא רוצה לקרוא </w:t>
      </w:r>
      <w:bookmarkStart w:id="26319" w:name="_ETM_Q49_646000"/>
      <w:bookmarkEnd w:id="26319"/>
      <w:r>
        <w:rPr>
          <w:rFonts w:hint="cs"/>
          <w:rtl/>
          <w:lang w:eastAsia="he-IL"/>
        </w:rPr>
        <w:t>לך. אתה כרגע בקריאה ראשונה. תודה רבה. תודה, רם.</w:t>
      </w:r>
    </w:p>
    <w:p w:rsidR="00F05D2D" w:rsidRDefault="00F05D2D" w:rsidP="00436458">
      <w:pPr>
        <w:rPr>
          <w:rtl/>
          <w:lang w:eastAsia="he-IL"/>
        </w:rPr>
      </w:pPr>
    </w:p>
    <w:p w:rsidR="00F05D2D" w:rsidRDefault="00F05D2D" w:rsidP="00436458">
      <w:pPr>
        <w:pStyle w:val="-"/>
        <w:keepNext/>
        <w:rPr>
          <w:rtl/>
        </w:rPr>
      </w:pPr>
      <w:bookmarkStart w:id="26320" w:name="ET_speakercontinue_6520_17"/>
      <w:r w:rsidRPr="000D5E37">
        <w:rPr>
          <w:rStyle w:val="TagStyle"/>
          <w:rtl/>
        </w:rPr>
        <w:t xml:space="preserve"> &lt;&lt; דובר_המשך &gt;&gt; </w:t>
      </w:r>
      <w:r>
        <w:rPr>
          <w:rtl/>
        </w:rPr>
        <w:t>ארז מלול (ש"ס):</w:t>
      </w:r>
      <w:r w:rsidRPr="000D5E37">
        <w:rPr>
          <w:rStyle w:val="TagStyle"/>
          <w:rtl/>
        </w:rPr>
        <w:t xml:space="preserve"> &lt;&lt; דובר_המשך &gt;&gt;</w:t>
      </w:r>
      <w:r>
        <w:rPr>
          <w:rtl/>
        </w:rPr>
        <w:t xml:space="preserve">  </w:t>
      </w:r>
      <w:bookmarkEnd w:id="26320"/>
    </w:p>
    <w:p w:rsidR="00F05D2D" w:rsidRDefault="00F05D2D" w:rsidP="00C919F6">
      <w:pPr>
        <w:rPr>
          <w:rtl/>
          <w:lang w:eastAsia="he-IL"/>
        </w:rPr>
      </w:pPr>
    </w:p>
    <w:p w:rsidR="00F05D2D" w:rsidRDefault="00F05D2D" w:rsidP="006F6037">
      <w:pPr>
        <w:rPr>
          <w:rtl/>
          <w:lang w:eastAsia="he-IL"/>
        </w:rPr>
      </w:pPr>
      <w:r>
        <w:rPr>
          <w:rFonts w:hint="cs"/>
          <w:rtl/>
          <w:lang w:eastAsia="he-IL"/>
        </w:rPr>
        <w:t xml:space="preserve">הייתה שיטת תקצוב למועצות האזוריות, למועצות האזוריות </w:t>
      </w:r>
      <w:bookmarkStart w:id="26321" w:name="_ETM_Q49_660000"/>
      <w:bookmarkEnd w:id="26321"/>
      <w:r>
        <w:rPr>
          <w:rFonts w:hint="cs"/>
          <w:rtl/>
          <w:lang w:eastAsia="he-IL"/>
        </w:rPr>
        <w:t xml:space="preserve">הדתיות, לרבני ההתיישבות, הבלניות </w:t>
      </w:r>
      <w:proofErr w:type="spellStart"/>
      <w:r>
        <w:rPr>
          <w:rFonts w:hint="cs"/>
          <w:rtl/>
          <w:lang w:eastAsia="he-IL"/>
        </w:rPr>
        <w:t>והקייסים</w:t>
      </w:r>
      <w:proofErr w:type="spellEnd"/>
      <w:r>
        <w:rPr>
          <w:rFonts w:hint="cs"/>
          <w:rtl/>
          <w:lang w:eastAsia="he-IL"/>
        </w:rPr>
        <w:t xml:space="preserve"> האתיופים. לפני כשנה משרד האוצר ומשרד המשפטים קבעו ששיטת </w:t>
      </w:r>
      <w:bookmarkStart w:id="26322" w:name="_ETM_Q49_674000"/>
      <w:bookmarkEnd w:id="26322"/>
      <w:r>
        <w:rPr>
          <w:rFonts w:hint="cs"/>
          <w:rtl/>
          <w:lang w:eastAsia="he-IL"/>
        </w:rPr>
        <w:t>התקצוב שנהגה במשך עשורים היא לא חוקית.</w:t>
      </w:r>
      <w:bookmarkStart w:id="26323" w:name="_ETM_Q49_679000"/>
      <w:bookmarkEnd w:id="26323"/>
      <w:r w:rsidR="006F6037">
        <w:rPr>
          <w:rFonts w:hint="cs"/>
          <w:rtl/>
          <w:lang w:eastAsia="he-IL"/>
        </w:rPr>
        <w:t xml:space="preserve"> </w:t>
      </w:r>
      <w:r>
        <w:rPr>
          <w:rFonts w:hint="cs"/>
          <w:rtl/>
          <w:lang w:eastAsia="he-IL"/>
        </w:rPr>
        <w:t>משרד האוצר פנה למשרד</w:t>
      </w:r>
      <w:bookmarkStart w:id="26324" w:name="_ETM_Q49_682000"/>
      <w:bookmarkEnd w:id="26324"/>
      <w:r>
        <w:rPr>
          <w:rFonts w:hint="cs"/>
          <w:rtl/>
          <w:lang w:eastAsia="he-IL"/>
        </w:rPr>
        <w:t xml:space="preserve"> ואמר: תעשו חוק, תחוקקו חוק להסדיר את שיטת התקצוב. בלי כסף.</w:t>
      </w:r>
      <w:bookmarkStart w:id="26325" w:name="_ETM_Q49_689000"/>
      <w:bookmarkStart w:id="26326" w:name="_ETM_Q49_690000"/>
      <w:bookmarkEnd w:id="26325"/>
      <w:bookmarkEnd w:id="26326"/>
      <w:r>
        <w:rPr>
          <w:rFonts w:hint="cs"/>
          <w:rtl/>
          <w:lang w:eastAsia="he-IL"/>
        </w:rPr>
        <w:t xml:space="preserve"> עד עכשיו המשרד היה משלם למועצות האזוריות בשביל שכר הרבנים, הבלניות </w:t>
      </w:r>
      <w:proofErr w:type="spellStart"/>
      <w:r>
        <w:rPr>
          <w:rFonts w:hint="cs"/>
          <w:rtl/>
          <w:lang w:eastAsia="he-IL"/>
        </w:rPr>
        <w:t>והקייסים</w:t>
      </w:r>
      <w:proofErr w:type="spellEnd"/>
      <w:r>
        <w:rPr>
          <w:rFonts w:hint="cs"/>
          <w:rtl/>
          <w:lang w:eastAsia="he-IL"/>
        </w:rPr>
        <w:t>.</w:t>
      </w:r>
    </w:p>
    <w:p w:rsidR="00F05D2D" w:rsidRDefault="00F05D2D" w:rsidP="00436458">
      <w:pPr>
        <w:rPr>
          <w:rtl/>
          <w:lang w:eastAsia="he-IL"/>
        </w:rPr>
      </w:pPr>
    </w:p>
    <w:p w:rsidR="00F05D2D" w:rsidRDefault="00F05D2D" w:rsidP="00436458">
      <w:pPr>
        <w:pStyle w:val="af5"/>
        <w:keepNext/>
        <w:rPr>
          <w:rtl/>
        </w:rPr>
      </w:pPr>
      <w:bookmarkStart w:id="26327" w:name="ET_interruption_6359_112"/>
      <w:r w:rsidRPr="00FE2410">
        <w:rPr>
          <w:rStyle w:val="TagStyle"/>
          <w:rtl/>
        </w:rPr>
        <w:t xml:space="preserve"> &lt;&lt; קריאה &gt;&gt; </w:t>
      </w:r>
      <w:r>
        <w:rPr>
          <w:rtl/>
        </w:rPr>
        <w:t>מטי צרפתי הרכבי (יש עתיד):</w:t>
      </w:r>
      <w:r w:rsidRPr="00FE2410">
        <w:rPr>
          <w:rStyle w:val="TagStyle"/>
          <w:rtl/>
        </w:rPr>
        <w:t xml:space="preserve"> &lt;&lt; קריאה &gt;&gt;</w:t>
      </w:r>
      <w:r>
        <w:rPr>
          <w:rtl/>
        </w:rPr>
        <w:t xml:space="preserve">  </w:t>
      </w:r>
      <w:bookmarkEnd w:id="26327"/>
    </w:p>
    <w:p w:rsidR="00F05D2D" w:rsidRDefault="00F05D2D" w:rsidP="00C919F6">
      <w:pPr>
        <w:rPr>
          <w:rtl/>
          <w:lang w:eastAsia="he-IL"/>
        </w:rPr>
      </w:pPr>
    </w:p>
    <w:p w:rsidR="00F05D2D" w:rsidRDefault="00F05D2D" w:rsidP="00436458">
      <w:pPr>
        <w:rPr>
          <w:rtl/>
          <w:lang w:eastAsia="he-IL"/>
        </w:rPr>
      </w:pPr>
      <w:bookmarkStart w:id="26328" w:name="_ETM_Q49_694000"/>
      <w:bookmarkEnd w:id="26328"/>
      <w:r>
        <w:rPr>
          <w:rFonts w:hint="cs"/>
          <w:rtl/>
          <w:lang w:eastAsia="he-IL"/>
        </w:rPr>
        <w:t xml:space="preserve">איך זה היה? היה </w:t>
      </w:r>
      <w:proofErr w:type="spellStart"/>
      <w:r>
        <w:rPr>
          <w:rFonts w:hint="cs"/>
          <w:rtl/>
          <w:lang w:eastAsia="he-IL"/>
        </w:rPr>
        <w:t>מצ'ינג</w:t>
      </w:r>
      <w:proofErr w:type="spellEnd"/>
      <w:r>
        <w:rPr>
          <w:rFonts w:hint="cs"/>
          <w:rtl/>
          <w:lang w:eastAsia="he-IL"/>
        </w:rPr>
        <w:t>.</w:t>
      </w:r>
    </w:p>
    <w:p w:rsidR="00F05D2D" w:rsidRDefault="00F05D2D" w:rsidP="00436458">
      <w:pPr>
        <w:rPr>
          <w:rtl/>
          <w:lang w:eastAsia="he-IL"/>
        </w:rPr>
      </w:pPr>
    </w:p>
    <w:p w:rsidR="00F05D2D" w:rsidRDefault="00F05D2D" w:rsidP="00436458">
      <w:pPr>
        <w:pStyle w:val="-"/>
        <w:keepNext/>
        <w:rPr>
          <w:rtl/>
        </w:rPr>
      </w:pPr>
      <w:bookmarkStart w:id="26329" w:name="ET_speakercontinue_6520_113"/>
      <w:r w:rsidRPr="00FE2410">
        <w:rPr>
          <w:rStyle w:val="TagStyle"/>
          <w:rtl/>
        </w:rPr>
        <w:t xml:space="preserve"> &lt;&lt; דובר_המשך &gt;&gt; </w:t>
      </w:r>
      <w:r>
        <w:rPr>
          <w:rtl/>
        </w:rPr>
        <w:t>ארז מלול (ש"ס):</w:t>
      </w:r>
      <w:r w:rsidRPr="00FE2410">
        <w:rPr>
          <w:rStyle w:val="TagStyle"/>
          <w:rtl/>
        </w:rPr>
        <w:t xml:space="preserve"> &lt;&lt; דובר_המשך &gt;&gt;</w:t>
      </w:r>
      <w:r>
        <w:rPr>
          <w:rtl/>
        </w:rPr>
        <w:t xml:space="preserve">  </w:t>
      </w:r>
      <w:bookmarkEnd w:id="26329"/>
    </w:p>
    <w:p w:rsidR="00F05D2D" w:rsidRDefault="00F05D2D" w:rsidP="00C919F6">
      <w:pPr>
        <w:rPr>
          <w:rtl/>
          <w:lang w:eastAsia="he-IL"/>
        </w:rPr>
      </w:pPr>
    </w:p>
    <w:p w:rsidR="00F05D2D" w:rsidRDefault="00F05D2D" w:rsidP="00436458">
      <w:pPr>
        <w:rPr>
          <w:rtl/>
          <w:lang w:eastAsia="he-IL"/>
        </w:rPr>
      </w:pPr>
      <w:bookmarkStart w:id="26330" w:name="_ETM_Q49_697000"/>
      <w:bookmarkEnd w:id="26330"/>
      <w:r>
        <w:rPr>
          <w:rFonts w:hint="cs"/>
          <w:rtl/>
          <w:lang w:eastAsia="he-IL"/>
        </w:rPr>
        <w:t xml:space="preserve">לא </w:t>
      </w:r>
      <w:proofErr w:type="spellStart"/>
      <w:r>
        <w:rPr>
          <w:rFonts w:hint="cs"/>
          <w:rtl/>
          <w:lang w:eastAsia="he-IL"/>
        </w:rPr>
        <w:t>מצ'ינג</w:t>
      </w:r>
      <w:proofErr w:type="spellEnd"/>
      <w:r>
        <w:rPr>
          <w:rFonts w:hint="cs"/>
          <w:rtl/>
          <w:lang w:eastAsia="he-IL"/>
        </w:rPr>
        <w:t>. 100% המשרד היה משלם.</w:t>
      </w:r>
    </w:p>
    <w:p w:rsidR="00F05D2D" w:rsidRDefault="00F05D2D" w:rsidP="00436458">
      <w:pPr>
        <w:rPr>
          <w:rtl/>
          <w:lang w:eastAsia="he-IL"/>
        </w:rPr>
      </w:pPr>
    </w:p>
    <w:p w:rsidR="00F05D2D" w:rsidRDefault="00F05D2D" w:rsidP="00436458">
      <w:pPr>
        <w:pStyle w:val="af5"/>
        <w:keepNext/>
        <w:rPr>
          <w:rtl/>
        </w:rPr>
      </w:pPr>
      <w:bookmarkStart w:id="26331" w:name="ET_interruption_6359_114"/>
      <w:r w:rsidRPr="00FE2410">
        <w:rPr>
          <w:rStyle w:val="TagStyle"/>
          <w:rtl/>
        </w:rPr>
        <w:t xml:space="preserve"> &lt;&lt; קריאה &gt;&gt; </w:t>
      </w:r>
      <w:r>
        <w:rPr>
          <w:rtl/>
        </w:rPr>
        <w:t>מטי צרפתי הרכבי (יש עתיד):</w:t>
      </w:r>
      <w:r w:rsidRPr="00FE2410">
        <w:rPr>
          <w:rStyle w:val="TagStyle"/>
          <w:rtl/>
        </w:rPr>
        <w:t xml:space="preserve"> &lt;&lt; קריאה &gt;&gt;</w:t>
      </w:r>
      <w:r>
        <w:rPr>
          <w:rtl/>
        </w:rPr>
        <w:t xml:space="preserve">  </w:t>
      </w:r>
      <w:bookmarkEnd w:id="26331"/>
    </w:p>
    <w:p w:rsidR="00F05D2D" w:rsidRDefault="00F05D2D" w:rsidP="00C919F6">
      <w:pPr>
        <w:rPr>
          <w:rtl/>
          <w:lang w:eastAsia="he-IL"/>
        </w:rPr>
      </w:pPr>
    </w:p>
    <w:p w:rsidR="00F05D2D" w:rsidRDefault="00F05D2D" w:rsidP="006F6037">
      <w:pPr>
        <w:rPr>
          <w:rtl/>
          <w:lang w:eastAsia="he-IL"/>
        </w:rPr>
      </w:pPr>
      <w:r>
        <w:rPr>
          <w:rFonts w:hint="cs"/>
          <w:rtl/>
          <w:lang w:eastAsia="he-IL"/>
        </w:rPr>
        <w:t>אצלי</w:t>
      </w:r>
      <w:bookmarkStart w:id="26332" w:name="_ETM_Q49_701000"/>
      <w:bookmarkEnd w:id="26332"/>
      <w:r>
        <w:rPr>
          <w:rFonts w:hint="cs"/>
          <w:rtl/>
          <w:lang w:eastAsia="he-IL"/>
        </w:rPr>
        <w:t xml:space="preserve"> במועצה זה לא היה</w:t>
      </w:r>
      <w:r w:rsidR="006F6037">
        <w:rPr>
          <w:rFonts w:hint="cs"/>
          <w:rtl/>
          <w:lang w:eastAsia="he-IL"/>
        </w:rPr>
        <w:t>,</w:t>
      </w:r>
      <w:r>
        <w:rPr>
          <w:rFonts w:hint="cs"/>
          <w:rtl/>
          <w:lang w:eastAsia="he-IL"/>
        </w:rPr>
        <w:t xml:space="preserve"> </w:t>
      </w:r>
      <w:bookmarkStart w:id="26333" w:name="_ETM_Q49_703000"/>
      <w:bookmarkStart w:id="26334" w:name="_ETM_Q49_704000"/>
      <w:bookmarkEnd w:id="26333"/>
      <w:bookmarkEnd w:id="26334"/>
      <w:r>
        <w:rPr>
          <w:rFonts w:hint="cs"/>
          <w:rtl/>
          <w:lang w:eastAsia="he-IL"/>
        </w:rPr>
        <w:t>היה 70%</w:t>
      </w:r>
      <w:r>
        <w:rPr>
          <w:rFonts w:hint="eastAsia"/>
          <w:rtl/>
          <w:lang w:eastAsia="he-IL"/>
        </w:rPr>
        <w:t>–</w:t>
      </w:r>
      <w:r>
        <w:rPr>
          <w:rFonts w:hint="cs"/>
          <w:rtl/>
          <w:lang w:eastAsia="he-IL"/>
        </w:rPr>
        <w:t>30%.</w:t>
      </w:r>
    </w:p>
    <w:p w:rsidR="00F05D2D" w:rsidRDefault="00F05D2D" w:rsidP="00436458">
      <w:pPr>
        <w:rPr>
          <w:rtl/>
          <w:lang w:eastAsia="he-IL"/>
        </w:rPr>
      </w:pPr>
    </w:p>
    <w:p w:rsidR="00F05D2D" w:rsidRDefault="00F05D2D" w:rsidP="00436458">
      <w:pPr>
        <w:pStyle w:val="-"/>
        <w:keepNext/>
        <w:rPr>
          <w:rtl/>
        </w:rPr>
      </w:pPr>
      <w:bookmarkStart w:id="26335" w:name="ET_speakercontinue_6520_117"/>
      <w:r w:rsidRPr="00FE2410">
        <w:rPr>
          <w:rStyle w:val="TagStyle"/>
          <w:rtl/>
        </w:rPr>
        <w:t xml:space="preserve"> &lt;&lt; דובר_המשך &gt;&gt; </w:t>
      </w:r>
      <w:r>
        <w:rPr>
          <w:rtl/>
        </w:rPr>
        <w:t>ארז מלול (ש"ס):</w:t>
      </w:r>
      <w:r w:rsidRPr="00FE2410">
        <w:rPr>
          <w:rStyle w:val="TagStyle"/>
          <w:rtl/>
        </w:rPr>
        <w:t xml:space="preserve"> &lt;&lt; דובר_המשך &gt;&gt;</w:t>
      </w:r>
      <w:r>
        <w:rPr>
          <w:rtl/>
        </w:rPr>
        <w:t xml:space="preserve">  </w:t>
      </w:r>
      <w:bookmarkEnd w:id="26335"/>
    </w:p>
    <w:p w:rsidR="00F05D2D" w:rsidRDefault="00F05D2D" w:rsidP="00C919F6">
      <w:pPr>
        <w:rPr>
          <w:rtl/>
          <w:lang w:eastAsia="he-IL"/>
        </w:rPr>
      </w:pPr>
    </w:p>
    <w:p w:rsidR="00F05D2D" w:rsidRDefault="00F05D2D" w:rsidP="00436458">
      <w:pPr>
        <w:rPr>
          <w:rtl/>
          <w:lang w:eastAsia="he-IL"/>
        </w:rPr>
      </w:pPr>
      <w:bookmarkStart w:id="26336" w:name="_ETM_Q49_706000"/>
      <w:bookmarkEnd w:id="26336"/>
      <w:r>
        <w:rPr>
          <w:rFonts w:hint="cs"/>
          <w:rtl/>
          <w:lang w:eastAsia="he-IL"/>
        </w:rPr>
        <w:t xml:space="preserve">היה 100%. לא. למועצה הדתית. לשכר של </w:t>
      </w:r>
      <w:bookmarkStart w:id="26337" w:name="_ETM_Q49_710000"/>
      <w:bookmarkEnd w:id="26337"/>
      <w:r>
        <w:rPr>
          <w:rFonts w:hint="cs"/>
          <w:rtl/>
          <w:lang w:eastAsia="he-IL"/>
        </w:rPr>
        <w:t>הרבנים היה 100%.</w:t>
      </w:r>
    </w:p>
    <w:p w:rsidR="00F05D2D" w:rsidRDefault="00F05D2D" w:rsidP="00436458">
      <w:pPr>
        <w:rPr>
          <w:rtl/>
          <w:lang w:eastAsia="he-IL"/>
        </w:rPr>
      </w:pPr>
    </w:p>
    <w:p w:rsidR="00F05D2D" w:rsidRDefault="00F05D2D" w:rsidP="00436458">
      <w:pPr>
        <w:pStyle w:val="af5"/>
        <w:keepNext/>
        <w:rPr>
          <w:rtl/>
        </w:rPr>
      </w:pPr>
      <w:bookmarkStart w:id="26338" w:name="ET_interruption_6359_118"/>
      <w:r w:rsidRPr="00FE2410">
        <w:rPr>
          <w:rStyle w:val="TagStyle"/>
          <w:rtl/>
        </w:rPr>
        <w:t xml:space="preserve"> &lt;&lt; קריאה &gt;&gt; </w:t>
      </w:r>
      <w:r>
        <w:rPr>
          <w:rtl/>
        </w:rPr>
        <w:t>מטי צרפתי הרכבי (יש עתיד):</w:t>
      </w:r>
      <w:r w:rsidRPr="00FE2410">
        <w:rPr>
          <w:rStyle w:val="TagStyle"/>
          <w:rtl/>
        </w:rPr>
        <w:t xml:space="preserve"> &lt;&lt; קריאה &gt;&gt;</w:t>
      </w:r>
      <w:r>
        <w:rPr>
          <w:rtl/>
        </w:rPr>
        <w:t xml:space="preserve">  </w:t>
      </w:r>
      <w:bookmarkEnd w:id="26338"/>
    </w:p>
    <w:p w:rsidR="00F05D2D" w:rsidRDefault="00F05D2D" w:rsidP="00C919F6">
      <w:pPr>
        <w:rPr>
          <w:rtl/>
          <w:lang w:eastAsia="he-IL"/>
        </w:rPr>
      </w:pPr>
    </w:p>
    <w:p w:rsidR="00F05D2D" w:rsidRDefault="00F05D2D" w:rsidP="00436458">
      <w:pPr>
        <w:rPr>
          <w:rtl/>
          <w:lang w:eastAsia="he-IL"/>
        </w:rPr>
      </w:pPr>
      <w:bookmarkStart w:id="26339" w:name="_ETM_Q49_712000"/>
      <w:bookmarkEnd w:id="26339"/>
      <w:r>
        <w:rPr>
          <w:rFonts w:hint="cs"/>
          <w:rtl/>
          <w:lang w:eastAsia="he-IL"/>
        </w:rPr>
        <w:t>לי לא היה רב.</w:t>
      </w:r>
    </w:p>
    <w:p w:rsidR="00F05D2D" w:rsidRDefault="00F05D2D" w:rsidP="00436458">
      <w:pPr>
        <w:rPr>
          <w:rtl/>
          <w:lang w:eastAsia="he-IL"/>
        </w:rPr>
      </w:pPr>
      <w:bookmarkStart w:id="26340" w:name="_ETM_Q49_713000"/>
      <w:bookmarkEnd w:id="26340"/>
    </w:p>
    <w:p w:rsidR="00F05D2D" w:rsidRDefault="00F05D2D" w:rsidP="00436458">
      <w:pPr>
        <w:pStyle w:val="-"/>
        <w:keepNext/>
        <w:rPr>
          <w:rtl/>
        </w:rPr>
      </w:pPr>
      <w:bookmarkStart w:id="26341" w:name="ET_speakercontinue_6520_119"/>
      <w:r w:rsidRPr="00FE2410">
        <w:rPr>
          <w:rStyle w:val="TagStyle"/>
          <w:rtl/>
        </w:rPr>
        <w:t xml:space="preserve"> &lt;&lt; דובר_המשך &gt;&gt; </w:t>
      </w:r>
      <w:r>
        <w:rPr>
          <w:rtl/>
        </w:rPr>
        <w:t>ארז מלול (ש"ס):</w:t>
      </w:r>
      <w:r w:rsidRPr="00FE2410">
        <w:rPr>
          <w:rStyle w:val="TagStyle"/>
          <w:rtl/>
        </w:rPr>
        <w:t xml:space="preserve"> &lt;&lt; דובר_המשך &gt;&gt;</w:t>
      </w:r>
      <w:r>
        <w:rPr>
          <w:rtl/>
        </w:rPr>
        <w:t xml:space="preserve">  </w:t>
      </w:r>
      <w:bookmarkEnd w:id="26341"/>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לך לא היה רב, אבל </w:t>
      </w:r>
      <w:bookmarkStart w:id="26342" w:name="_ETM_Q49_714000"/>
      <w:bookmarkEnd w:id="26342"/>
      <w:r>
        <w:rPr>
          <w:rFonts w:hint="cs"/>
          <w:rtl/>
          <w:lang w:eastAsia="he-IL"/>
        </w:rPr>
        <w:t>לבלניות זה היה ככה. עברתי במשרד, טיפלתי בנושא.</w:t>
      </w:r>
    </w:p>
    <w:p w:rsidR="00F05D2D" w:rsidRDefault="00F05D2D" w:rsidP="00436458">
      <w:pPr>
        <w:rPr>
          <w:rtl/>
          <w:lang w:eastAsia="he-IL"/>
        </w:rPr>
      </w:pPr>
    </w:p>
    <w:p w:rsidR="00F05D2D" w:rsidRDefault="00F05D2D" w:rsidP="00436458">
      <w:pPr>
        <w:pStyle w:val="af5"/>
        <w:keepNext/>
        <w:rPr>
          <w:rtl/>
        </w:rPr>
      </w:pPr>
      <w:bookmarkStart w:id="26343" w:name="ET_interruption_6361_120"/>
      <w:r w:rsidRPr="00FE2410">
        <w:rPr>
          <w:rStyle w:val="TagStyle"/>
          <w:rtl/>
        </w:rPr>
        <w:t xml:space="preserve"> &lt;&lt; קריאה &gt;&gt; </w:t>
      </w:r>
      <w:r>
        <w:rPr>
          <w:rtl/>
        </w:rPr>
        <w:t>נאור שירי (יש עתיד):</w:t>
      </w:r>
      <w:r w:rsidRPr="00FE2410">
        <w:rPr>
          <w:rStyle w:val="TagStyle"/>
          <w:rtl/>
        </w:rPr>
        <w:t xml:space="preserve"> &lt;&lt; קריאה &gt;&gt;</w:t>
      </w:r>
      <w:r>
        <w:rPr>
          <w:rtl/>
        </w:rPr>
        <w:t xml:space="preserve">  </w:t>
      </w:r>
      <w:bookmarkEnd w:id="26343"/>
    </w:p>
    <w:p w:rsidR="00F05D2D" w:rsidRDefault="00F05D2D" w:rsidP="00C919F6">
      <w:pPr>
        <w:rPr>
          <w:rtl/>
          <w:lang w:eastAsia="he-IL"/>
        </w:rPr>
      </w:pPr>
    </w:p>
    <w:p w:rsidR="00F05D2D" w:rsidRDefault="00C919F6" w:rsidP="00436458">
      <w:pPr>
        <w:rPr>
          <w:rtl/>
          <w:lang w:eastAsia="he-IL"/>
        </w:rPr>
      </w:pPr>
      <w:bookmarkStart w:id="26344" w:name="_ETM_Q49_719000"/>
      <w:bookmarkEnd w:id="26344"/>
      <w:r>
        <w:rPr>
          <w:rFonts w:hint="cs"/>
          <w:rtl/>
          <w:lang w:eastAsia="he-IL"/>
        </w:rPr>
        <w:t>– – –</w:t>
      </w:r>
    </w:p>
    <w:p w:rsidR="00F05D2D" w:rsidRDefault="00F05D2D" w:rsidP="00436458">
      <w:pPr>
        <w:rPr>
          <w:rtl/>
          <w:lang w:eastAsia="he-IL"/>
        </w:rPr>
      </w:pPr>
    </w:p>
    <w:p w:rsidR="00F05D2D" w:rsidRDefault="00F05D2D" w:rsidP="00436458">
      <w:pPr>
        <w:pStyle w:val="-"/>
        <w:keepNext/>
        <w:rPr>
          <w:rtl/>
        </w:rPr>
      </w:pPr>
      <w:bookmarkStart w:id="26345" w:name="ET_speakercontinue_6520_121"/>
      <w:r w:rsidRPr="00FE2410">
        <w:rPr>
          <w:rStyle w:val="TagStyle"/>
          <w:rtl/>
        </w:rPr>
        <w:t xml:space="preserve"> &lt;&lt; דובר_המשך &gt;&gt; </w:t>
      </w:r>
      <w:r>
        <w:rPr>
          <w:rtl/>
        </w:rPr>
        <w:t>ארז מלול (ש"ס):</w:t>
      </w:r>
      <w:r w:rsidRPr="00FE2410">
        <w:rPr>
          <w:rStyle w:val="TagStyle"/>
          <w:rtl/>
        </w:rPr>
        <w:t xml:space="preserve"> &lt;&lt; דובר_המשך &gt;&gt;</w:t>
      </w:r>
      <w:r>
        <w:rPr>
          <w:rtl/>
        </w:rPr>
        <w:t xml:space="preserve">  </w:t>
      </w:r>
      <w:bookmarkEnd w:id="26345"/>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נאור. </w:t>
      </w:r>
      <w:bookmarkStart w:id="26346" w:name="_ETM_Q49_722000"/>
      <w:bookmarkEnd w:id="26346"/>
      <w:r>
        <w:rPr>
          <w:rFonts w:hint="cs"/>
          <w:rtl/>
          <w:lang w:eastAsia="he-IL"/>
        </w:rPr>
        <w:t xml:space="preserve">נאור, אנחנו במדינה יהודית, ורוב הציבור, גם שלכם, חילוני </w:t>
      </w:r>
      <w:bookmarkStart w:id="26347" w:name="_ETM_Q49_730000"/>
      <w:bookmarkEnd w:id="26347"/>
      <w:r>
        <w:rPr>
          <w:rtl/>
          <w:lang w:eastAsia="he-IL"/>
        </w:rPr>
        <w:t>–</w:t>
      </w:r>
      <w:r>
        <w:rPr>
          <w:rFonts w:hint="cs"/>
          <w:rtl/>
          <w:lang w:eastAsia="he-IL"/>
        </w:rPr>
        <w:t xml:space="preserve"> מועצות אזוריות צורכות דת, מה לעשות? הן צורכות דת. </w:t>
      </w:r>
      <w:bookmarkStart w:id="26348" w:name="_ETM_Q49_735000"/>
      <w:bookmarkEnd w:id="26348"/>
      <w:r>
        <w:rPr>
          <w:rFonts w:hint="cs"/>
          <w:rtl/>
          <w:lang w:eastAsia="he-IL"/>
        </w:rPr>
        <w:t xml:space="preserve">הם רוצים שירותי דת. מי פנה אלינו? מי לחץ עלינו </w:t>
      </w:r>
      <w:bookmarkStart w:id="26349" w:name="_ETM_Q49_738000"/>
      <w:bookmarkEnd w:id="26349"/>
      <w:r>
        <w:rPr>
          <w:rFonts w:hint="cs"/>
          <w:rtl/>
          <w:lang w:eastAsia="he-IL"/>
        </w:rPr>
        <w:t>לקבל את החוק?</w:t>
      </w:r>
    </w:p>
    <w:p w:rsidR="00F05D2D" w:rsidRDefault="00F05D2D" w:rsidP="00436458">
      <w:pPr>
        <w:rPr>
          <w:rtl/>
          <w:lang w:eastAsia="he-IL"/>
        </w:rPr>
      </w:pPr>
      <w:bookmarkStart w:id="26350" w:name="_ETM_Q49_737000"/>
      <w:bookmarkEnd w:id="26350"/>
    </w:p>
    <w:p w:rsidR="00F05D2D" w:rsidRDefault="00F05D2D" w:rsidP="00436458">
      <w:pPr>
        <w:pStyle w:val="af5"/>
        <w:keepNext/>
        <w:rPr>
          <w:rtl/>
        </w:rPr>
      </w:pPr>
      <w:bookmarkStart w:id="26351" w:name="ET_interruption_6127_11"/>
      <w:r w:rsidRPr="006A3680">
        <w:rPr>
          <w:rStyle w:val="TagStyle"/>
          <w:rtl/>
        </w:rPr>
        <w:t>&lt;&lt; קריאה &gt;&gt;</w:t>
      </w:r>
      <w:r w:rsidRPr="004A2E48">
        <w:rPr>
          <w:rStyle w:val="TagStyle"/>
          <w:rtl/>
        </w:rPr>
        <w:t xml:space="preserve"> </w:t>
      </w:r>
      <w:r>
        <w:rPr>
          <w:rtl/>
        </w:rPr>
        <w:t>ולדימיר בליאק (יש עתיד):</w:t>
      </w:r>
      <w:r w:rsidRPr="004A2E48">
        <w:rPr>
          <w:rStyle w:val="TagStyle"/>
          <w:rtl/>
        </w:rPr>
        <w:t xml:space="preserve"> </w:t>
      </w:r>
      <w:r w:rsidRPr="006A3680">
        <w:rPr>
          <w:rStyle w:val="TagStyle"/>
          <w:rtl/>
        </w:rPr>
        <w:t>&lt;&lt; קריאה &gt;&gt;</w:t>
      </w:r>
      <w:r>
        <w:rPr>
          <w:rtl/>
        </w:rPr>
        <w:t xml:space="preserve"> </w:t>
      </w:r>
      <w:bookmarkEnd w:id="26351"/>
    </w:p>
    <w:p w:rsidR="00F05D2D" w:rsidRDefault="00F05D2D" w:rsidP="00C919F6">
      <w:pPr>
        <w:rPr>
          <w:rtl/>
        </w:rPr>
      </w:pPr>
      <w:bookmarkStart w:id="26352" w:name="_ETM_Q50_98025"/>
      <w:bookmarkEnd w:id="26352"/>
    </w:p>
    <w:p w:rsidR="00F05D2D" w:rsidRPr="004A2E48" w:rsidRDefault="00F05D2D" w:rsidP="00436458">
      <w:pPr>
        <w:rPr>
          <w:rtl/>
        </w:rPr>
      </w:pPr>
      <w:bookmarkStart w:id="26353" w:name="_ETM_Q50_98114"/>
      <w:bookmarkEnd w:id="26353"/>
      <w:r>
        <w:rPr>
          <w:rFonts w:hint="cs"/>
          <w:rtl/>
        </w:rPr>
        <w:t xml:space="preserve">אין היום שירותי דת? אין היום שירותי דת? </w:t>
      </w:r>
      <w:bookmarkStart w:id="26354" w:name="_ETM_Q50_144233"/>
      <w:bookmarkEnd w:id="26354"/>
      <w:r>
        <w:rPr>
          <w:rFonts w:hint="cs"/>
          <w:rtl/>
        </w:rPr>
        <w:t xml:space="preserve">אין היום. צריך למנות עוד 500 רבנים ורבניות, עוד 500. </w:t>
      </w:r>
      <w:bookmarkStart w:id="26355" w:name="_ETM_Q50_138688"/>
      <w:bookmarkEnd w:id="26355"/>
    </w:p>
    <w:p w:rsidR="00F05D2D" w:rsidRPr="0030378E" w:rsidRDefault="00F05D2D" w:rsidP="00436458">
      <w:pPr>
        <w:rPr>
          <w:rtl/>
        </w:rPr>
      </w:pPr>
      <w:bookmarkStart w:id="26356" w:name="_ETM_Q50_139824"/>
      <w:bookmarkStart w:id="26357" w:name="_ETM_Q50_139923"/>
      <w:bookmarkEnd w:id="26356"/>
      <w:bookmarkEnd w:id="26357"/>
    </w:p>
    <w:p w:rsidR="00F05D2D" w:rsidRDefault="00F05D2D" w:rsidP="00436458">
      <w:pPr>
        <w:pStyle w:val="-"/>
        <w:keepNext/>
        <w:rPr>
          <w:rtl/>
        </w:rPr>
      </w:pPr>
      <w:bookmarkStart w:id="26358" w:name="ET_speakercontinue_6520_13"/>
      <w:r w:rsidRPr="006A3680">
        <w:rPr>
          <w:rStyle w:val="TagStyle"/>
          <w:rtl/>
        </w:rPr>
        <w:t xml:space="preserve"> &lt;&lt; דובר_המשך &gt;&gt;</w:t>
      </w:r>
      <w:r w:rsidRPr="004A2E48">
        <w:rPr>
          <w:rStyle w:val="TagStyle"/>
          <w:rtl/>
        </w:rPr>
        <w:t xml:space="preserve"> </w:t>
      </w:r>
      <w:r>
        <w:rPr>
          <w:rtl/>
        </w:rPr>
        <w:t>ארז מלול (ש"ס):</w:t>
      </w:r>
      <w:r w:rsidRPr="004A2E48">
        <w:rPr>
          <w:rStyle w:val="TagStyle"/>
          <w:rtl/>
        </w:rPr>
        <w:t xml:space="preserve"> </w:t>
      </w:r>
      <w:r w:rsidRPr="006A3680">
        <w:rPr>
          <w:rStyle w:val="TagStyle"/>
          <w:rtl/>
        </w:rPr>
        <w:t>&lt;&lt; דובר_המשך &gt;&gt;</w:t>
      </w:r>
      <w:r>
        <w:rPr>
          <w:rtl/>
        </w:rPr>
        <w:t xml:space="preserve"> </w:t>
      </w:r>
      <w:bookmarkEnd w:id="26358"/>
    </w:p>
    <w:p w:rsidR="00F05D2D" w:rsidRDefault="00F05D2D" w:rsidP="00C919F6">
      <w:pPr>
        <w:rPr>
          <w:rtl/>
        </w:rPr>
      </w:pPr>
    </w:p>
    <w:p w:rsidR="00F05D2D" w:rsidRPr="004A2E48" w:rsidRDefault="00F05D2D" w:rsidP="00436458">
      <w:pPr>
        <w:rPr>
          <w:rtl/>
        </w:rPr>
      </w:pPr>
      <w:r>
        <w:rPr>
          <w:rFonts w:hint="cs"/>
          <w:rtl/>
        </w:rPr>
        <w:t xml:space="preserve">אין </w:t>
      </w:r>
      <w:bookmarkStart w:id="26359" w:name="_ETM_Q50_143955"/>
      <w:bookmarkEnd w:id="26359"/>
      <w:r>
        <w:rPr>
          <w:rFonts w:hint="cs"/>
          <w:rtl/>
        </w:rPr>
        <w:t xml:space="preserve">שם, אין שם. יש חוסר, יש חוסר, כי לא מינו שלוש שנים. אין </w:t>
      </w:r>
      <w:bookmarkStart w:id="26360" w:name="_ETM_Q50_150048"/>
      <w:bookmarkEnd w:id="26360"/>
      <w:r>
        <w:rPr>
          <w:rFonts w:hint="cs"/>
          <w:rtl/>
        </w:rPr>
        <w:t xml:space="preserve">בלניות. המקוואות סגורות. המועצות האזוריות פנו אלינו. </w:t>
      </w:r>
    </w:p>
    <w:p w:rsidR="00F05D2D" w:rsidRDefault="00F05D2D" w:rsidP="00436458">
      <w:pPr>
        <w:ind w:firstLine="0"/>
        <w:rPr>
          <w:rtl/>
        </w:rPr>
      </w:pPr>
    </w:p>
    <w:p w:rsidR="00F05D2D" w:rsidRDefault="00F05D2D" w:rsidP="00436458">
      <w:pPr>
        <w:pStyle w:val="af5"/>
        <w:keepNext/>
        <w:rPr>
          <w:rtl/>
        </w:rPr>
      </w:pPr>
      <w:bookmarkStart w:id="26361" w:name="ET_interruption_6127_17"/>
      <w:r w:rsidRPr="006A3680">
        <w:rPr>
          <w:rStyle w:val="TagStyle"/>
          <w:rtl/>
        </w:rPr>
        <w:t xml:space="preserve"> &lt;&lt; קריאה &gt;&gt;</w:t>
      </w:r>
      <w:r w:rsidRPr="0030378E">
        <w:rPr>
          <w:rStyle w:val="TagStyle"/>
          <w:rtl/>
        </w:rPr>
        <w:t xml:space="preserve"> </w:t>
      </w:r>
      <w:r>
        <w:rPr>
          <w:rtl/>
        </w:rPr>
        <w:t>ולדימיר בליאק (יש עתיד):</w:t>
      </w:r>
      <w:r w:rsidRPr="0030378E">
        <w:rPr>
          <w:rStyle w:val="TagStyle"/>
          <w:rtl/>
        </w:rPr>
        <w:t xml:space="preserve"> </w:t>
      </w:r>
      <w:r w:rsidRPr="006A3680">
        <w:rPr>
          <w:rStyle w:val="TagStyle"/>
          <w:rtl/>
        </w:rPr>
        <w:t>&lt;&lt; קריאה &gt;&gt;</w:t>
      </w:r>
      <w:r>
        <w:rPr>
          <w:rtl/>
        </w:rPr>
        <w:t xml:space="preserve"> </w:t>
      </w:r>
      <w:bookmarkEnd w:id="26361"/>
    </w:p>
    <w:p w:rsidR="00F05D2D" w:rsidRDefault="00F05D2D" w:rsidP="00C919F6">
      <w:pPr>
        <w:rPr>
          <w:rtl/>
        </w:rPr>
      </w:pPr>
    </w:p>
    <w:p w:rsidR="00F05D2D" w:rsidRDefault="00F05D2D" w:rsidP="006F6037">
      <w:pPr>
        <w:rPr>
          <w:rtl/>
        </w:rPr>
      </w:pPr>
      <w:bookmarkStart w:id="26362" w:name="_ETM_Q50_152441"/>
      <w:bookmarkEnd w:id="26362"/>
      <w:r>
        <w:rPr>
          <w:rFonts w:hint="cs"/>
          <w:rtl/>
        </w:rPr>
        <w:t>כי נשארו לכם</w:t>
      </w:r>
      <w:bookmarkStart w:id="26363" w:name="_ETM_Q50_151239"/>
      <w:bookmarkEnd w:id="26363"/>
      <w:r>
        <w:rPr>
          <w:rFonts w:hint="cs"/>
          <w:rtl/>
        </w:rPr>
        <w:t xml:space="preserve"> </w:t>
      </w:r>
      <w:r w:rsidR="00C919F6">
        <w:rPr>
          <w:rFonts w:hint="cs"/>
          <w:rtl/>
        </w:rPr>
        <w:t>– – –</w:t>
      </w:r>
      <w:r>
        <w:rPr>
          <w:rFonts w:hint="cs"/>
          <w:rtl/>
        </w:rPr>
        <w:t xml:space="preserve"> ולא ג'ובים</w:t>
      </w:r>
      <w:r w:rsidR="006F6037">
        <w:rPr>
          <w:rFonts w:hint="cs"/>
          <w:rtl/>
        </w:rPr>
        <w:t>,</w:t>
      </w:r>
      <w:r>
        <w:rPr>
          <w:rFonts w:hint="cs"/>
          <w:rtl/>
        </w:rPr>
        <w:t xml:space="preserve"> זו האמת. נשארו לכם </w:t>
      </w:r>
      <w:r w:rsidR="00C919F6">
        <w:rPr>
          <w:rFonts w:hint="cs"/>
          <w:rtl/>
        </w:rPr>
        <w:t>– – –</w:t>
      </w:r>
      <w:r>
        <w:rPr>
          <w:rFonts w:hint="cs"/>
          <w:rtl/>
        </w:rPr>
        <w:t xml:space="preserve"> ולא ג'ובים, ולכן אתה לוקח עכשיו ממשרתי מילואים.</w:t>
      </w:r>
    </w:p>
    <w:p w:rsidR="00F05D2D" w:rsidRDefault="00F05D2D" w:rsidP="00436458">
      <w:pPr>
        <w:ind w:firstLine="0"/>
        <w:rPr>
          <w:rtl/>
        </w:rPr>
      </w:pPr>
      <w:bookmarkStart w:id="26364" w:name="_ETM_Q50_149919"/>
      <w:bookmarkStart w:id="26365" w:name="_ETM_Q50_149986"/>
      <w:bookmarkStart w:id="26366" w:name="_ETM_Q50_156591"/>
      <w:bookmarkStart w:id="26367" w:name="_ETM_Q50_156656"/>
      <w:bookmarkEnd w:id="26364"/>
      <w:bookmarkEnd w:id="26365"/>
      <w:bookmarkEnd w:id="26366"/>
      <w:bookmarkEnd w:id="26367"/>
    </w:p>
    <w:p w:rsidR="00F05D2D" w:rsidRDefault="00F05D2D" w:rsidP="00436458">
      <w:pPr>
        <w:pStyle w:val="-"/>
        <w:keepNext/>
        <w:rPr>
          <w:rtl/>
        </w:rPr>
      </w:pPr>
      <w:bookmarkStart w:id="26368" w:name="ET_speakercontinue_6520_18"/>
      <w:r w:rsidRPr="006A3680">
        <w:rPr>
          <w:rStyle w:val="TagStyle"/>
          <w:rtl/>
        </w:rPr>
        <w:t xml:space="preserve"> &lt;&lt; דובר_המשך &gt;&gt;</w:t>
      </w:r>
      <w:r w:rsidRPr="0030378E">
        <w:rPr>
          <w:rStyle w:val="TagStyle"/>
          <w:rtl/>
        </w:rPr>
        <w:t xml:space="preserve"> </w:t>
      </w:r>
      <w:r>
        <w:rPr>
          <w:rtl/>
        </w:rPr>
        <w:t>ארז מלול (ש"ס):</w:t>
      </w:r>
      <w:r w:rsidRPr="0030378E">
        <w:rPr>
          <w:rStyle w:val="TagStyle"/>
          <w:rtl/>
        </w:rPr>
        <w:t xml:space="preserve"> </w:t>
      </w:r>
      <w:r w:rsidRPr="006A3680">
        <w:rPr>
          <w:rStyle w:val="TagStyle"/>
          <w:rtl/>
        </w:rPr>
        <w:t>&lt;&lt; דובר_המשך &gt;&gt;</w:t>
      </w:r>
      <w:r>
        <w:rPr>
          <w:rtl/>
        </w:rPr>
        <w:t xml:space="preserve"> </w:t>
      </w:r>
      <w:bookmarkEnd w:id="26368"/>
    </w:p>
    <w:p w:rsidR="00F05D2D" w:rsidRDefault="00F05D2D" w:rsidP="00C919F6">
      <w:pPr>
        <w:rPr>
          <w:rtl/>
        </w:rPr>
      </w:pPr>
    </w:p>
    <w:p w:rsidR="00F05D2D" w:rsidRDefault="00F05D2D" w:rsidP="00436458">
      <w:pPr>
        <w:rPr>
          <w:rtl/>
        </w:rPr>
      </w:pPr>
      <w:r>
        <w:rPr>
          <w:rFonts w:hint="cs"/>
          <w:rtl/>
        </w:rPr>
        <w:t xml:space="preserve">שי </w:t>
      </w:r>
      <w:proofErr w:type="spellStart"/>
      <w:r>
        <w:rPr>
          <w:rFonts w:hint="cs"/>
          <w:rtl/>
        </w:rPr>
        <w:t>חג'ג</w:t>
      </w:r>
      <w:proofErr w:type="spellEnd"/>
      <w:r>
        <w:rPr>
          <w:rFonts w:hint="cs"/>
          <w:rtl/>
        </w:rPr>
        <w:t xml:space="preserve">', היושב-ראש, אמר לי: למה </w:t>
      </w:r>
      <w:bookmarkStart w:id="26369" w:name="_ETM_Q50_156893"/>
      <w:bookmarkEnd w:id="26369"/>
      <w:r>
        <w:rPr>
          <w:rFonts w:hint="cs"/>
          <w:rtl/>
        </w:rPr>
        <w:t xml:space="preserve">אתם לא מקדמים את החוק? אמרתי לו: יאיר לפיד </w:t>
      </w:r>
      <w:bookmarkStart w:id="26370" w:name="_ETM_Q50_159290"/>
      <w:bookmarkEnd w:id="26370"/>
      <w:r>
        <w:rPr>
          <w:rFonts w:hint="cs"/>
          <w:rtl/>
        </w:rPr>
        <w:t xml:space="preserve">מעכב. לא רוצה להגיד לכם מה הוא ענה </w:t>
      </w:r>
      <w:bookmarkStart w:id="26371" w:name="_ETM_Q50_158674"/>
      <w:bookmarkEnd w:id="26371"/>
      <w:r>
        <w:rPr>
          <w:rFonts w:hint="cs"/>
          <w:rtl/>
        </w:rPr>
        <w:t>לי.</w:t>
      </w:r>
    </w:p>
    <w:p w:rsidR="00F05D2D" w:rsidRDefault="00F05D2D" w:rsidP="00436458">
      <w:pPr>
        <w:ind w:firstLine="0"/>
        <w:rPr>
          <w:rtl/>
        </w:rPr>
      </w:pPr>
      <w:bookmarkStart w:id="26372" w:name="_ETM_Q50_159607"/>
      <w:bookmarkStart w:id="26373" w:name="_ETM_Q50_159683"/>
      <w:bookmarkStart w:id="26374" w:name="_ETM_Q50_161498"/>
      <w:bookmarkStart w:id="26375" w:name="_ETM_Q50_161551"/>
      <w:bookmarkEnd w:id="26372"/>
      <w:bookmarkEnd w:id="26373"/>
      <w:bookmarkEnd w:id="26374"/>
      <w:bookmarkEnd w:id="26375"/>
    </w:p>
    <w:p w:rsidR="00F05D2D" w:rsidRDefault="00F05D2D" w:rsidP="00436458">
      <w:pPr>
        <w:pStyle w:val="af6"/>
        <w:keepNext/>
        <w:rPr>
          <w:rtl/>
        </w:rPr>
      </w:pPr>
      <w:r w:rsidRPr="006A3680">
        <w:rPr>
          <w:rStyle w:val="TagStyle"/>
          <w:rtl/>
        </w:rPr>
        <w:t xml:space="preserve"> &lt;&lt; יור &gt;&gt;</w:t>
      </w:r>
      <w:r w:rsidRPr="0030378E">
        <w:rPr>
          <w:rStyle w:val="TagStyle"/>
          <w:rtl/>
        </w:rPr>
        <w:t xml:space="preserve"> </w:t>
      </w:r>
      <w:r>
        <w:rPr>
          <w:rtl/>
        </w:rPr>
        <w:t>היו"ר יבגני סובה:</w:t>
      </w:r>
      <w:r w:rsidRPr="0030378E">
        <w:rPr>
          <w:rStyle w:val="TagStyle"/>
          <w:rtl/>
        </w:rPr>
        <w:t xml:space="preserve"> </w:t>
      </w:r>
      <w:r w:rsidRPr="006A3680">
        <w:rPr>
          <w:rStyle w:val="TagStyle"/>
          <w:rtl/>
        </w:rPr>
        <w:t>&lt;&lt; יור &gt;&gt;</w:t>
      </w:r>
      <w:r>
        <w:rPr>
          <w:rtl/>
        </w:rPr>
        <w:t xml:space="preserve"> </w:t>
      </w:r>
    </w:p>
    <w:p w:rsidR="00F05D2D" w:rsidRDefault="00F05D2D" w:rsidP="00C919F6">
      <w:pPr>
        <w:rPr>
          <w:rtl/>
        </w:rPr>
      </w:pPr>
    </w:p>
    <w:p w:rsidR="00F05D2D" w:rsidRDefault="00F05D2D" w:rsidP="006F6037">
      <w:pPr>
        <w:rPr>
          <w:rtl/>
        </w:rPr>
      </w:pPr>
      <w:bookmarkStart w:id="26376" w:name="_ETM_Q50_162555"/>
      <w:bookmarkEnd w:id="26376"/>
      <w:r>
        <w:rPr>
          <w:rFonts w:hint="cs"/>
          <w:rtl/>
        </w:rPr>
        <w:t>חבר הכנסת בליאק, מספיק. תודה. חבר הכנ</w:t>
      </w:r>
      <w:bookmarkStart w:id="26377" w:name="_ETM_Q50_160891"/>
      <w:bookmarkEnd w:id="26377"/>
      <w:r>
        <w:rPr>
          <w:rFonts w:hint="cs"/>
          <w:rtl/>
        </w:rPr>
        <w:t xml:space="preserve">סת בליאק, אתה </w:t>
      </w:r>
      <w:bookmarkStart w:id="26378" w:name="_ETM_Q50_166170"/>
      <w:bookmarkEnd w:id="26378"/>
      <w:r>
        <w:rPr>
          <w:rFonts w:hint="cs"/>
          <w:rtl/>
        </w:rPr>
        <w:t>בקריאה שנייה</w:t>
      </w:r>
      <w:r w:rsidR="006F6037">
        <w:rPr>
          <w:rFonts w:hint="cs"/>
          <w:rtl/>
        </w:rPr>
        <w:t>.</w:t>
      </w:r>
      <w:r>
        <w:rPr>
          <w:rFonts w:hint="cs"/>
          <w:rtl/>
        </w:rPr>
        <w:t xml:space="preserve"> תודה. </w:t>
      </w:r>
    </w:p>
    <w:p w:rsidR="00F05D2D" w:rsidRDefault="00F05D2D" w:rsidP="00436458">
      <w:pPr>
        <w:ind w:firstLine="0"/>
        <w:rPr>
          <w:rtl/>
        </w:rPr>
      </w:pPr>
      <w:bookmarkStart w:id="26379" w:name="_ETM_Q50_170702"/>
      <w:bookmarkStart w:id="26380" w:name="_ETM_Q50_170761"/>
      <w:bookmarkStart w:id="26381" w:name="_ETM_Q50_170791"/>
      <w:bookmarkStart w:id="26382" w:name="_ETM_Q50_170837"/>
      <w:bookmarkEnd w:id="26379"/>
      <w:bookmarkEnd w:id="26380"/>
      <w:bookmarkEnd w:id="26381"/>
      <w:bookmarkEnd w:id="26382"/>
    </w:p>
    <w:p w:rsidR="00F05D2D" w:rsidRDefault="00F05D2D" w:rsidP="00436458">
      <w:pPr>
        <w:pStyle w:val="-"/>
        <w:keepNext/>
        <w:rPr>
          <w:rtl/>
        </w:rPr>
      </w:pPr>
      <w:bookmarkStart w:id="26383" w:name="ET_speakercontinue_6520_20"/>
      <w:r w:rsidRPr="006A3680">
        <w:rPr>
          <w:rStyle w:val="TagStyle"/>
          <w:rtl/>
        </w:rPr>
        <w:t xml:space="preserve"> &lt;&lt; דובר_המשך &gt;&gt;</w:t>
      </w:r>
      <w:r w:rsidRPr="0030378E">
        <w:rPr>
          <w:rStyle w:val="TagStyle"/>
          <w:rtl/>
        </w:rPr>
        <w:t xml:space="preserve"> </w:t>
      </w:r>
      <w:r>
        <w:rPr>
          <w:rtl/>
        </w:rPr>
        <w:t>ארז מלול (ש"ס):</w:t>
      </w:r>
      <w:r w:rsidRPr="0030378E">
        <w:rPr>
          <w:rStyle w:val="TagStyle"/>
          <w:rtl/>
        </w:rPr>
        <w:t xml:space="preserve"> </w:t>
      </w:r>
      <w:r w:rsidRPr="006A3680">
        <w:rPr>
          <w:rStyle w:val="TagStyle"/>
          <w:rtl/>
        </w:rPr>
        <w:t>&lt;&lt; דובר_המשך &gt;&gt;</w:t>
      </w:r>
      <w:r>
        <w:rPr>
          <w:rtl/>
        </w:rPr>
        <w:t xml:space="preserve"> </w:t>
      </w:r>
      <w:bookmarkEnd w:id="26383"/>
    </w:p>
    <w:p w:rsidR="00F05D2D" w:rsidRDefault="00F05D2D" w:rsidP="00C919F6">
      <w:pPr>
        <w:rPr>
          <w:rtl/>
        </w:rPr>
      </w:pPr>
    </w:p>
    <w:p w:rsidR="00F05D2D" w:rsidRDefault="00F05D2D" w:rsidP="006F6037">
      <w:pPr>
        <w:rPr>
          <w:rtl/>
        </w:rPr>
      </w:pPr>
      <w:bookmarkStart w:id="26384" w:name="_ETM_Q50_172025"/>
      <w:bookmarkEnd w:id="26384"/>
      <w:r>
        <w:rPr>
          <w:rFonts w:hint="cs"/>
          <w:rtl/>
        </w:rPr>
        <w:t xml:space="preserve">אין פה, אין פה חוק תקציבי. אין </w:t>
      </w:r>
      <w:bookmarkStart w:id="26385" w:name="_ETM_Q50_173070"/>
      <w:bookmarkEnd w:id="26385"/>
      <w:r>
        <w:rPr>
          <w:rFonts w:hint="cs"/>
          <w:rtl/>
        </w:rPr>
        <w:t>פה תוספת תקציב.</w:t>
      </w:r>
    </w:p>
    <w:p w:rsidR="00F05D2D" w:rsidRDefault="00F05D2D" w:rsidP="00436458">
      <w:pPr>
        <w:ind w:firstLine="0"/>
        <w:rPr>
          <w:rtl/>
        </w:rPr>
      </w:pPr>
      <w:bookmarkStart w:id="26386" w:name="_ETM_Q50_172508"/>
      <w:bookmarkStart w:id="26387" w:name="_ETM_Q50_172571"/>
      <w:bookmarkStart w:id="26388" w:name="_ETM_Q50_173116"/>
      <w:bookmarkStart w:id="26389" w:name="_ETM_Q50_173199"/>
      <w:bookmarkEnd w:id="26386"/>
      <w:bookmarkEnd w:id="26387"/>
      <w:bookmarkEnd w:id="26388"/>
      <w:bookmarkEnd w:id="26389"/>
    </w:p>
    <w:p w:rsidR="00F05D2D" w:rsidRDefault="00F05D2D" w:rsidP="00436458">
      <w:pPr>
        <w:pStyle w:val="af5"/>
        <w:keepNext/>
        <w:rPr>
          <w:rtl/>
        </w:rPr>
      </w:pPr>
      <w:bookmarkStart w:id="26390" w:name="ET_interruption_6127_21"/>
      <w:r w:rsidRPr="006A3680">
        <w:rPr>
          <w:rStyle w:val="TagStyle"/>
          <w:rtl/>
        </w:rPr>
        <w:t xml:space="preserve"> &lt;&lt; קריאה &gt;&gt;</w:t>
      </w:r>
      <w:r w:rsidRPr="0030378E">
        <w:rPr>
          <w:rStyle w:val="TagStyle"/>
          <w:rtl/>
        </w:rPr>
        <w:t xml:space="preserve"> </w:t>
      </w:r>
      <w:r>
        <w:rPr>
          <w:rtl/>
        </w:rPr>
        <w:t>ולדימיר בליאק (יש עתיד):</w:t>
      </w:r>
      <w:r w:rsidRPr="0030378E">
        <w:rPr>
          <w:rStyle w:val="TagStyle"/>
          <w:rtl/>
        </w:rPr>
        <w:t xml:space="preserve"> </w:t>
      </w:r>
      <w:r w:rsidRPr="006A3680">
        <w:rPr>
          <w:rStyle w:val="TagStyle"/>
          <w:rtl/>
        </w:rPr>
        <w:t>&lt;&lt; קריאה &gt;&gt;</w:t>
      </w:r>
      <w:r>
        <w:rPr>
          <w:rtl/>
        </w:rPr>
        <w:t xml:space="preserve"> </w:t>
      </w:r>
      <w:bookmarkEnd w:id="26390"/>
    </w:p>
    <w:p w:rsidR="00F05D2D" w:rsidRDefault="00F05D2D" w:rsidP="00C919F6">
      <w:pPr>
        <w:rPr>
          <w:rtl/>
        </w:rPr>
      </w:pPr>
    </w:p>
    <w:p w:rsidR="00F05D2D" w:rsidRDefault="00F05D2D" w:rsidP="00436458">
      <w:pPr>
        <w:rPr>
          <w:rtl/>
        </w:rPr>
      </w:pPr>
      <w:bookmarkStart w:id="26391" w:name="_ETM_Q50_171319"/>
      <w:bookmarkEnd w:id="26391"/>
      <w:r>
        <w:rPr>
          <w:rFonts w:hint="cs"/>
          <w:rtl/>
        </w:rPr>
        <w:t xml:space="preserve">זה כסף על עצים. </w:t>
      </w:r>
    </w:p>
    <w:p w:rsidR="00F05D2D" w:rsidRDefault="00F05D2D" w:rsidP="00436458">
      <w:pPr>
        <w:ind w:firstLine="0"/>
        <w:rPr>
          <w:rtl/>
        </w:rPr>
      </w:pPr>
      <w:bookmarkStart w:id="26392" w:name="_ETM_Q50_174719"/>
      <w:bookmarkStart w:id="26393" w:name="_ETM_Q50_174791"/>
      <w:bookmarkStart w:id="26394" w:name="_ETM_Q50_174894"/>
      <w:bookmarkStart w:id="26395" w:name="_ETM_Q50_174966"/>
      <w:bookmarkEnd w:id="26392"/>
      <w:bookmarkEnd w:id="26393"/>
      <w:bookmarkEnd w:id="26394"/>
      <w:bookmarkEnd w:id="26395"/>
    </w:p>
    <w:p w:rsidR="00F05D2D" w:rsidRDefault="00F05D2D" w:rsidP="00436458">
      <w:pPr>
        <w:pStyle w:val="-"/>
        <w:keepNext/>
        <w:rPr>
          <w:rtl/>
        </w:rPr>
      </w:pPr>
      <w:bookmarkStart w:id="26396" w:name="ET_speakercontinue_6520_22"/>
      <w:r w:rsidRPr="006A3680">
        <w:rPr>
          <w:rStyle w:val="TagStyle"/>
          <w:rtl/>
        </w:rPr>
        <w:t xml:space="preserve"> &lt;&lt; דובר_המשך &gt;&gt;</w:t>
      </w:r>
      <w:r w:rsidRPr="0030378E">
        <w:rPr>
          <w:rStyle w:val="TagStyle"/>
          <w:rtl/>
        </w:rPr>
        <w:t xml:space="preserve"> </w:t>
      </w:r>
      <w:r>
        <w:rPr>
          <w:rtl/>
        </w:rPr>
        <w:t>ארז מלול (ש"ס):</w:t>
      </w:r>
      <w:r w:rsidRPr="0030378E">
        <w:rPr>
          <w:rStyle w:val="TagStyle"/>
          <w:rtl/>
        </w:rPr>
        <w:t xml:space="preserve"> </w:t>
      </w:r>
      <w:r w:rsidRPr="006A3680">
        <w:rPr>
          <w:rStyle w:val="TagStyle"/>
          <w:rtl/>
        </w:rPr>
        <w:t>&lt;&lt; דובר_המשך &gt;&gt;</w:t>
      </w:r>
      <w:r>
        <w:rPr>
          <w:rtl/>
        </w:rPr>
        <w:t xml:space="preserve"> </w:t>
      </w:r>
      <w:bookmarkEnd w:id="26396"/>
    </w:p>
    <w:p w:rsidR="00F05D2D" w:rsidRPr="0030378E" w:rsidRDefault="00F05D2D" w:rsidP="00C919F6">
      <w:pPr>
        <w:rPr>
          <w:rtl/>
        </w:rPr>
      </w:pPr>
      <w:bookmarkStart w:id="26397" w:name="_ETM_Q50_176935"/>
      <w:bookmarkEnd w:id="26397"/>
    </w:p>
    <w:p w:rsidR="00F05D2D" w:rsidRDefault="00F05D2D" w:rsidP="00183BF3">
      <w:pPr>
        <w:rPr>
          <w:rtl/>
        </w:rPr>
      </w:pPr>
      <w:bookmarkStart w:id="26398" w:name="_ETM_Q50_172620"/>
      <w:bookmarkStart w:id="26399" w:name="_ETM_Q50_172694"/>
      <w:bookmarkEnd w:id="26398"/>
      <w:bookmarkEnd w:id="26399"/>
      <w:r>
        <w:rPr>
          <w:rFonts w:hint="cs"/>
          <w:rtl/>
        </w:rPr>
        <w:t xml:space="preserve">זה על תקציב קיים, על תקנים שכבר </w:t>
      </w:r>
      <w:bookmarkStart w:id="26400" w:name="_ETM_Q50_178175"/>
      <w:bookmarkEnd w:id="26400"/>
      <w:r>
        <w:rPr>
          <w:rFonts w:hint="cs"/>
          <w:rtl/>
        </w:rPr>
        <w:t xml:space="preserve">אושרו בתקציב המדינה. אתם עושים </w:t>
      </w:r>
      <w:bookmarkStart w:id="26401" w:name="_ETM_Q50_181486"/>
      <w:bookmarkEnd w:id="26401"/>
      <w:r>
        <w:rPr>
          <w:rFonts w:hint="cs"/>
          <w:rtl/>
        </w:rPr>
        <w:t>רעש סתם ופופוליזם וג'ובים וזה</w:t>
      </w:r>
      <w:r w:rsidR="006F6037">
        <w:rPr>
          <w:rFonts w:hint="cs"/>
          <w:rtl/>
        </w:rPr>
        <w:t>,</w:t>
      </w:r>
      <w:r>
        <w:rPr>
          <w:rFonts w:hint="cs"/>
          <w:rtl/>
        </w:rPr>
        <w:t xml:space="preserve"> ואני אסביר לכם למה. החוק </w:t>
      </w:r>
      <w:bookmarkStart w:id="26402" w:name="_ETM_Q50_184613"/>
      <w:bookmarkEnd w:id="26402"/>
      <w:r>
        <w:rPr>
          <w:rFonts w:hint="cs"/>
          <w:rtl/>
        </w:rPr>
        <w:t xml:space="preserve">רק מסדיר </w:t>
      </w:r>
      <w:bookmarkStart w:id="26403" w:name="_ETM_Q50_168191"/>
      <w:bookmarkStart w:id="26404" w:name="_ETM_Q50_168247"/>
      <w:bookmarkEnd w:id="26403"/>
      <w:bookmarkEnd w:id="26404"/>
      <w:r>
        <w:rPr>
          <w:rFonts w:hint="cs"/>
          <w:rtl/>
        </w:rPr>
        <w:t>את שיטת התקצוב כדי לעזור למועצות האזוריות</w:t>
      </w:r>
      <w:r w:rsidR="00183BF3">
        <w:rPr>
          <w:rFonts w:hint="cs"/>
          <w:rtl/>
        </w:rPr>
        <w:t>,</w:t>
      </w:r>
      <w:r>
        <w:rPr>
          <w:rFonts w:hint="cs"/>
          <w:rtl/>
        </w:rPr>
        <w:t xml:space="preserve"> </w:t>
      </w:r>
      <w:bookmarkStart w:id="26405" w:name="_ETM_Q50_191778"/>
      <w:bookmarkEnd w:id="26405"/>
      <w:r>
        <w:rPr>
          <w:rFonts w:hint="cs"/>
          <w:rtl/>
        </w:rPr>
        <w:t xml:space="preserve">כדי שזה לא ייפול על המועצות האזוריות </w:t>
      </w:r>
      <w:r>
        <w:rPr>
          <w:rFonts w:hint="eastAsia"/>
        </w:rPr>
        <w:t>–</w:t>
      </w:r>
      <w:r>
        <w:rPr>
          <w:rtl/>
        </w:rPr>
        <w:t xml:space="preserve"> </w:t>
      </w:r>
      <w:r>
        <w:rPr>
          <w:rFonts w:hint="cs"/>
          <w:rtl/>
        </w:rPr>
        <w:t>60%</w:t>
      </w:r>
      <w:bookmarkStart w:id="26406" w:name="_ETM_Q50_194159"/>
      <w:bookmarkEnd w:id="26406"/>
      <w:r>
        <w:rPr>
          <w:rFonts w:hint="cs"/>
          <w:rtl/>
        </w:rPr>
        <w:t xml:space="preserve">, 40%. מי שקובע מי יהיה </w:t>
      </w:r>
      <w:bookmarkStart w:id="26407" w:name="_ETM_Q50_197683"/>
      <w:bookmarkEnd w:id="26407"/>
      <w:r>
        <w:rPr>
          <w:rFonts w:hint="cs"/>
          <w:rtl/>
        </w:rPr>
        <w:t>הרב הוא לא שר הדתות</w:t>
      </w:r>
      <w:r w:rsidR="00183BF3">
        <w:rPr>
          <w:rFonts w:hint="cs"/>
          <w:rtl/>
        </w:rPr>
        <w:t>,</w:t>
      </w:r>
      <w:r>
        <w:rPr>
          <w:rFonts w:hint="cs"/>
          <w:rtl/>
        </w:rPr>
        <w:t xml:space="preserve"> זה היישוב עצמו</w:t>
      </w:r>
      <w:r w:rsidR="00183BF3">
        <w:rPr>
          <w:rFonts w:hint="cs"/>
          <w:rtl/>
        </w:rPr>
        <w:t>,</w:t>
      </w:r>
      <w:r>
        <w:rPr>
          <w:rFonts w:hint="cs"/>
          <w:rtl/>
        </w:rPr>
        <w:t xml:space="preserve"> ואם היישוב </w:t>
      </w:r>
      <w:bookmarkStart w:id="26408" w:name="_ETM_Q50_200651"/>
      <w:bookmarkEnd w:id="26408"/>
      <w:r>
        <w:rPr>
          <w:rFonts w:hint="cs"/>
          <w:rtl/>
        </w:rPr>
        <w:t xml:space="preserve">לא רוצה רב, אז לא יהיה רב. אם המועצה האזורית </w:t>
      </w:r>
      <w:bookmarkStart w:id="26409" w:name="_ETM_Q50_201336"/>
      <w:bookmarkEnd w:id="26409"/>
      <w:r>
        <w:rPr>
          <w:rFonts w:hint="cs"/>
          <w:rtl/>
        </w:rPr>
        <w:t xml:space="preserve">לא רוצה, אי-אפשר לכפות עליה. הגוף הבוחר שממנה את </w:t>
      </w:r>
      <w:bookmarkStart w:id="26410" w:name="_ETM_Q50_206199"/>
      <w:bookmarkEnd w:id="26410"/>
      <w:r>
        <w:rPr>
          <w:rFonts w:hint="cs"/>
          <w:rtl/>
        </w:rPr>
        <w:t>הרב הוא המועצה האזורית</w:t>
      </w:r>
      <w:r w:rsidR="00183BF3">
        <w:rPr>
          <w:rFonts w:hint="cs"/>
          <w:rtl/>
        </w:rPr>
        <w:t>,</w:t>
      </w:r>
      <w:r>
        <w:rPr>
          <w:rFonts w:hint="cs"/>
          <w:rtl/>
        </w:rPr>
        <w:t xml:space="preserve"> זה היישוב עצמו. אם הם רוצים </w:t>
      </w:r>
      <w:bookmarkStart w:id="26411" w:name="_ETM_Q50_210675"/>
      <w:bookmarkEnd w:id="26411"/>
      <w:r>
        <w:rPr>
          <w:rFonts w:hint="cs"/>
          <w:rtl/>
        </w:rPr>
        <w:t>את הרב, חברי הגוף הבוחר זה מהיישוב, מהמועצות האזוריות</w:t>
      </w:r>
      <w:r w:rsidR="00183BF3">
        <w:rPr>
          <w:rFonts w:hint="cs"/>
          <w:rtl/>
        </w:rPr>
        <w:t>.</w:t>
      </w:r>
      <w:r>
        <w:rPr>
          <w:rFonts w:hint="cs"/>
          <w:rtl/>
        </w:rPr>
        <w:t xml:space="preserve"> ככה </w:t>
      </w:r>
      <w:bookmarkStart w:id="26412" w:name="_ETM_Q50_211752"/>
      <w:bookmarkEnd w:id="26412"/>
      <w:r>
        <w:rPr>
          <w:rFonts w:hint="cs"/>
          <w:rtl/>
        </w:rPr>
        <w:t xml:space="preserve">זה </w:t>
      </w:r>
      <w:r w:rsidR="00183BF3">
        <w:rPr>
          <w:rFonts w:hint="cs"/>
          <w:rtl/>
        </w:rPr>
        <w:t>כ</w:t>
      </w:r>
      <w:r>
        <w:rPr>
          <w:rFonts w:hint="cs"/>
          <w:rtl/>
        </w:rPr>
        <w:t xml:space="preserve">שרוצים ג'ובים </w:t>
      </w:r>
      <w:r>
        <w:rPr>
          <w:rtl/>
        </w:rPr>
        <w:t>–</w:t>
      </w:r>
      <w:r>
        <w:rPr>
          <w:rFonts w:hint="cs"/>
          <w:rtl/>
        </w:rPr>
        <w:t xml:space="preserve"> זה פופוליזם, זה הסתה. הכתבת בערוץ 1</w:t>
      </w:r>
      <w:bookmarkStart w:id="26413" w:name="_ETM_Q50_227005"/>
      <w:bookmarkEnd w:id="26413"/>
      <w:r>
        <w:rPr>
          <w:rFonts w:hint="cs"/>
          <w:rtl/>
        </w:rPr>
        <w:t xml:space="preserve">3 דיברה, ואז שלחתי לה את החוק. </w:t>
      </w:r>
      <w:bookmarkStart w:id="26414" w:name="_ETM_Q50_226624"/>
      <w:bookmarkEnd w:id="26414"/>
      <w:r>
        <w:rPr>
          <w:rFonts w:hint="cs"/>
          <w:rtl/>
        </w:rPr>
        <w:t xml:space="preserve">היא אומרת לי: לא הבנתי ככה, לא הבנתי ככה. שלחתי לה את </w:t>
      </w:r>
      <w:bookmarkStart w:id="26415" w:name="_ETM_Q50_233623"/>
      <w:bookmarkEnd w:id="26415"/>
      <w:r>
        <w:rPr>
          <w:rFonts w:hint="cs"/>
          <w:rtl/>
        </w:rPr>
        <w:t>ההסבר. היא אומרת לי: תשמע, הטעו אותי. אני מתנצלת. לא ייתכן שאתם תנצלו</w:t>
      </w:r>
      <w:bookmarkStart w:id="26416" w:name="_ETM_Q50_232924"/>
      <w:bookmarkEnd w:id="26416"/>
      <w:r>
        <w:rPr>
          <w:rFonts w:hint="cs"/>
          <w:rtl/>
        </w:rPr>
        <w:t xml:space="preserve"> כל מה שקשור ליהדות כדי לנגח, להסית. זה יהדות, זה </w:t>
      </w:r>
      <w:bookmarkStart w:id="26417" w:name="_ETM_Q50_242184"/>
      <w:bookmarkEnd w:id="26417"/>
      <w:r>
        <w:rPr>
          <w:rFonts w:hint="cs"/>
          <w:rtl/>
        </w:rPr>
        <w:t xml:space="preserve">יהדות. </w:t>
      </w:r>
    </w:p>
    <w:p w:rsidR="00F05D2D" w:rsidRDefault="00F05D2D" w:rsidP="00436458">
      <w:pPr>
        <w:ind w:firstLine="0"/>
        <w:rPr>
          <w:rtl/>
        </w:rPr>
      </w:pPr>
    </w:p>
    <w:p w:rsidR="00F05D2D" w:rsidRDefault="00F05D2D" w:rsidP="00436458">
      <w:pPr>
        <w:pStyle w:val="af5"/>
        <w:keepNext/>
        <w:rPr>
          <w:rtl/>
        </w:rPr>
      </w:pPr>
      <w:bookmarkStart w:id="26418" w:name="ET_interruption_6127_14"/>
      <w:r w:rsidRPr="006A3680">
        <w:rPr>
          <w:rStyle w:val="TagStyle"/>
          <w:rtl/>
        </w:rPr>
        <w:t xml:space="preserve"> &lt;&lt; קריאה &gt;&gt;</w:t>
      </w:r>
      <w:r w:rsidRPr="004A2E48">
        <w:rPr>
          <w:rStyle w:val="TagStyle"/>
          <w:rtl/>
        </w:rPr>
        <w:t xml:space="preserve"> </w:t>
      </w:r>
      <w:r>
        <w:rPr>
          <w:rtl/>
        </w:rPr>
        <w:t>ולדימיר בליאק (יש עתיד):</w:t>
      </w:r>
      <w:r w:rsidRPr="004A2E48">
        <w:rPr>
          <w:rStyle w:val="TagStyle"/>
          <w:rtl/>
        </w:rPr>
        <w:t xml:space="preserve"> </w:t>
      </w:r>
      <w:r w:rsidRPr="006A3680">
        <w:rPr>
          <w:rStyle w:val="TagStyle"/>
          <w:rtl/>
        </w:rPr>
        <w:t>&lt;&lt; קריאה &gt;&gt;</w:t>
      </w:r>
      <w:r>
        <w:rPr>
          <w:rtl/>
        </w:rPr>
        <w:t xml:space="preserve"> </w:t>
      </w:r>
      <w:bookmarkEnd w:id="26418"/>
    </w:p>
    <w:p w:rsidR="00F05D2D" w:rsidRPr="004A2E48" w:rsidRDefault="00F05D2D" w:rsidP="00C919F6">
      <w:pPr>
        <w:rPr>
          <w:rtl/>
        </w:rPr>
      </w:pPr>
    </w:p>
    <w:p w:rsidR="00F05D2D" w:rsidRDefault="00F05D2D" w:rsidP="00183BF3">
      <w:pPr>
        <w:rPr>
          <w:rtl/>
        </w:rPr>
      </w:pPr>
      <w:r>
        <w:rPr>
          <w:rFonts w:hint="cs"/>
          <w:rtl/>
        </w:rPr>
        <w:t>זה לא יהדות</w:t>
      </w:r>
      <w:r w:rsidR="00183BF3">
        <w:rPr>
          <w:rFonts w:hint="cs"/>
          <w:rtl/>
        </w:rPr>
        <w:t>,</w:t>
      </w:r>
      <w:r>
        <w:rPr>
          <w:rFonts w:hint="cs"/>
          <w:rtl/>
        </w:rPr>
        <w:t xml:space="preserve"> זה ההפך מיהדות. זה לא יהדות, זה שחיתות. יהדות היא לא שחיתות. יהדות היא לא שחיתות. </w:t>
      </w:r>
    </w:p>
    <w:p w:rsidR="00F05D2D" w:rsidRDefault="00F05D2D" w:rsidP="00436458">
      <w:pPr>
        <w:ind w:firstLine="0"/>
        <w:rPr>
          <w:rtl/>
        </w:rPr>
      </w:pPr>
      <w:bookmarkStart w:id="26419" w:name="_ETM_Q50_243504"/>
      <w:bookmarkEnd w:id="26419"/>
    </w:p>
    <w:p w:rsidR="00F05D2D" w:rsidRDefault="00F05D2D" w:rsidP="00436458">
      <w:pPr>
        <w:pStyle w:val="-"/>
        <w:keepNext/>
        <w:rPr>
          <w:rtl/>
        </w:rPr>
      </w:pPr>
      <w:bookmarkStart w:id="26420" w:name="ET_speakercontinue_6520_23"/>
      <w:r w:rsidRPr="006A3680">
        <w:rPr>
          <w:rStyle w:val="TagStyle"/>
          <w:rtl/>
        </w:rPr>
        <w:t xml:space="preserve"> &lt;&lt; דובר_המשך &gt;&gt;</w:t>
      </w:r>
      <w:r w:rsidRPr="00072E50">
        <w:rPr>
          <w:rStyle w:val="TagStyle"/>
          <w:rtl/>
        </w:rPr>
        <w:t xml:space="preserve"> </w:t>
      </w:r>
      <w:r>
        <w:rPr>
          <w:rtl/>
        </w:rPr>
        <w:t>ארז מלול (ש"ס):</w:t>
      </w:r>
      <w:r w:rsidRPr="00072E50">
        <w:rPr>
          <w:rStyle w:val="TagStyle"/>
          <w:rtl/>
        </w:rPr>
        <w:t xml:space="preserve"> </w:t>
      </w:r>
      <w:r w:rsidRPr="006A3680">
        <w:rPr>
          <w:rStyle w:val="TagStyle"/>
          <w:rtl/>
        </w:rPr>
        <w:t>&lt;&lt; דובר_המשך &gt;&gt;</w:t>
      </w:r>
      <w:r>
        <w:rPr>
          <w:rtl/>
        </w:rPr>
        <w:t xml:space="preserve"> </w:t>
      </w:r>
      <w:bookmarkEnd w:id="26420"/>
    </w:p>
    <w:p w:rsidR="00F05D2D" w:rsidRDefault="00F05D2D" w:rsidP="00C919F6">
      <w:pPr>
        <w:rPr>
          <w:rtl/>
        </w:rPr>
      </w:pPr>
    </w:p>
    <w:p w:rsidR="00F05D2D" w:rsidRPr="00072E50" w:rsidRDefault="00F05D2D" w:rsidP="00183BF3">
      <w:pPr>
        <w:rPr>
          <w:rtl/>
        </w:rPr>
      </w:pPr>
      <w:bookmarkStart w:id="26421" w:name="_ETM_Q50_244874"/>
      <w:bookmarkEnd w:id="26421"/>
      <w:r>
        <w:rPr>
          <w:rFonts w:hint="cs"/>
          <w:rtl/>
        </w:rPr>
        <w:t xml:space="preserve">רבני היישוב האלה </w:t>
      </w:r>
      <w:r>
        <w:rPr>
          <w:rFonts w:hint="eastAsia"/>
        </w:rPr>
        <w:t>–</w:t>
      </w:r>
      <w:r>
        <w:rPr>
          <w:rFonts w:hint="cs"/>
          <w:rtl/>
        </w:rPr>
        <w:t xml:space="preserve"> מה שהם עשו מ-7 </w:t>
      </w:r>
      <w:bookmarkStart w:id="26422" w:name="_ETM_Q50_247687"/>
      <w:bookmarkEnd w:id="26422"/>
      <w:r>
        <w:rPr>
          <w:rFonts w:hint="cs"/>
          <w:rtl/>
        </w:rPr>
        <w:t>באוקטובר עם המשפחות השכולות, אתה לא תעשה בחיים שלך</w:t>
      </w:r>
      <w:r w:rsidR="00183BF3">
        <w:rPr>
          <w:rFonts w:hint="cs"/>
          <w:rtl/>
        </w:rPr>
        <w:t>,</w:t>
      </w:r>
      <w:r>
        <w:rPr>
          <w:rFonts w:hint="cs"/>
          <w:rtl/>
        </w:rPr>
        <w:t xml:space="preserve"> </w:t>
      </w:r>
      <w:bookmarkStart w:id="26423" w:name="_ETM_Q50_251446"/>
      <w:bookmarkEnd w:id="26423"/>
      <w:r>
        <w:rPr>
          <w:rFonts w:hint="cs"/>
          <w:rtl/>
        </w:rPr>
        <w:t>איך ליוו אותם מרגע הקבורה ובשבעה.</w:t>
      </w:r>
    </w:p>
    <w:p w:rsidR="00F05D2D" w:rsidRDefault="00F05D2D" w:rsidP="009635F5">
      <w:pPr>
        <w:rPr>
          <w:rtl/>
        </w:rPr>
      </w:pPr>
    </w:p>
    <w:p w:rsidR="00F05D2D" w:rsidRDefault="00F05D2D" w:rsidP="00436458">
      <w:pPr>
        <w:pStyle w:val="af5"/>
        <w:keepNext/>
        <w:rPr>
          <w:rtl/>
        </w:rPr>
      </w:pPr>
      <w:r w:rsidRPr="006A3680">
        <w:rPr>
          <w:rStyle w:val="TagStyle"/>
          <w:rtl/>
        </w:rPr>
        <w:t xml:space="preserve"> &lt;&lt; קריאה &gt;&gt;</w:t>
      </w:r>
      <w:r w:rsidRPr="004A2E48">
        <w:rPr>
          <w:rStyle w:val="TagStyle"/>
          <w:rtl/>
        </w:rPr>
        <w:t xml:space="preserve"> </w:t>
      </w:r>
      <w:r>
        <w:rPr>
          <w:rtl/>
        </w:rPr>
        <w:t>סימון דוידסון (יש עתיד):</w:t>
      </w:r>
      <w:r w:rsidRPr="004A2E48">
        <w:rPr>
          <w:rStyle w:val="TagStyle"/>
          <w:rtl/>
        </w:rPr>
        <w:t xml:space="preserve"> </w:t>
      </w:r>
      <w:r w:rsidRPr="006A3680">
        <w:rPr>
          <w:rStyle w:val="TagStyle"/>
          <w:rtl/>
        </w:rPr>
        <w:t>&lt;&lt; קריאה &gt;&gt;</w:t>
      </w:r>
      <w:r>
        <w:rPr>
          <w:rtl/>
        </w:rPr>
        <w:t xml:space="preserve"> </w:t>
      </w:r>
    </w:p>
    <w:p w:rsidR="00F05D2D" w:rsidRDefault="00F05D2D" w:rsidP="00C919F6">
      <w:pPr>
        <w:rPr>
          <w:rtl/>
        </w:rPr>
      </w:pPr>
    </w:p>
    <w:p w:rsidR="00F05D2D" w:rsidRDefault="00F05D2D" w:rsidP="00183BF3">
      <w:pPr>
        <w:rPr>
          <w:rtl/>
        </w:rPr>
      </w:pPr>
      <w:r>
        <w:rPr>
          <w:rFonts w:hint="cs"/>
          <w:rtl/>
        </w:rPr>
        <w:t xml:space="preserve">די, די, די </w:t>
      </w:r>
      <w:r w:rsidR="00C919F6">
        <w:rPr>
          <w:rFonts w:hint="cs"/>
          <w:rtl/>
        </w:rPr>
        <w:t>– – –</w:t>
      </w:r>
      <w:r>
        <w:rPr>
          <w:rFonts w:hint="cs"/>
          <w:rtl/>
        </w:rPr>
        <w:t xml:space="preserve"> אל תגזים. מה, הם עשו יותר מכולם? לא עשינו את זה עם המשפחות השכולות</w:t>
      </w:r>
      <w:r w:rsidR="00183BF3">
        <w:rPr>
          <w:rFonts w:hint="cs"/>
          <w:rtl/>
        </w:rPr>
        <w:t>?</w:t>
      </w:r>
      <w:r>
        <w:rPr>
          <w:rFonts w:hint="cs"/>
          <w:rtl/>
        </w:rPr>
        <w:t xml:space="preserve"> לא הלכנו יום-יום? </w:t>
      </w:r>
      <w:bookmarkStart w:id="26424" w:name="_ETM_Q50_266747"/>
      <w:bookmarkStart w:id="26425" w:name="_ETM_Q50_265774"/>
      <w:bookmarkEnd w:id="26424"/>
      <w:bookmarkEnd w:id="26425"/>
      <w:r>
        <w:rPr>
          <w:rFonts w:hint="cs"/>
          <w:rtl/>
        </w:rPr>
        <w:t xml:space="preserve">מה? </w:t>
      </w:r>
    </w:p>
    <w:p w:rsidR="00F05D2D" w:rsidRDefault="00F05D2D" w:rsidP="00436458">
      <w:pPr>
        <w:ind w:firstLine="0"/>
        <w:rPr>
          <w:rtl/>
        </w:rPr>
      </w:pPr>
      <w:bookmarkStart w:id="26426" w:name="_ETM_Q50_265850"/>
      <w:bookmarkStart w:id="26427" w:name="_ETM_Q50_262988"/>
      <w:bookmarkStart w:id="26428" w:name="_ETM_Q50_263068"/>
      <w:bookmarkEnd w:id="26426"/>
      <w:bookmarkEnd w:id="26427"/>
      <w:bookmarkEnd w:id="26428"/>
    </w:p>
    <w:p w:rsidR="00F05D2D" w:rsidRDefault="00F05D2D" w:rsidP="00436458">
      <w:pPr>
        <w:pStyle w:val="-"/>
        <w:keepNext/>
        <w:rPr>
          <w:rtl/>
        </w:rPr>
      </w:pPr>
      <w:bookmarkStart w:id="26429" w:name="ET_speakercontinue_6520_24"/>
      <w:r w:rsidRPr="006A3680">
        <w:rPr>
          <w:rStyle w:val="TagStyle"/>
          <w:rtl/>
        </w:rPr>
        <w:t xml:space="preserve"> &lt;&lt; דובר_המשך &gt;&gt;</w:t>
      </w:r>
      <w:r w:rsidRPr="00072E50">
        <w:rPr>
          <w:rStyle w:val="TagStyle"/>
          <w:rtl/>
        </w:rPr>
        <w:t xml:space="preserve"> </w:t>
      </w:r>
      <w:r>
        <w:rPr>
          <w:rtl/>
        </w:rPr>
        <w:t>ארז מלול (ש"ס):</w:t>
      </w:r>
      <w:r w:rsidRPr="00072E50">
        <w:rPr>
          <w:rStyle w:val="TagStyle"/>
          <w:rtl/>
        </w:rPr>
        <w:t xml:space="preserve"> </w:t>
      </w:r>
      <w:r w:rsidRPr="006A3680">
        <w:rPr>
          <w:rStyle w:val="TagStyle"/>
          <w:rtl/>
        </w:rPr>
        <w:t>&lt;&lt; דובר_המשך &gt;&gt;</w:t>
      </w:r>
      <w:r>
        <w:rPr>
          <w:rtl/>
        </w:rPr>
        <w:t xml:space="preserve"> </w:t>
      </w:r>
      <w:bookmarkEnd w:id="26429"/>
    </w:p>
    <w:p w:rsidR="00F05D2D" w:rsidRDefault="00F05D2D" w:rsidP="00C919F6">
      <w:pPr>
        <w:rPr>
          <w:rtl/>
        </w:rPr>
      </w:pPr>
    </w:p>
    <w:p w:rsidR="00F05D2D" w:rsidRDefault="00F05D2D" w:rsidP="00436458">
      <w:pPr>
        <w:rPr>
          <w:rtl/>
        </w:rPr>
      </w:pPr>
      <w:bookmarkStart w:id="26430" w:name="_ETM_Q50_257772"/>
      <w:bookmarkEnd w:id="26430"/>
      <w:r>
        <w:rPr>
          <w:rFonts w:hint="cs"/>
          <w:rtl/>
        </w:rPr>
        <w:t xml:space="preserve">אז אתה לא יודע. תסתובב, </w:t>
      </w:r>
      <w:bookmarkStart w:id="26431" w:name="_ETM_Q50_263107"/>
      <w:bookmarkEnd w:id="26431"/>
      <w:r>
        <w:rPr>
          <w:rFonts w:hint="cs"/>
          <w:rtl/>
        </w:rPr>
        <w:t xml:space="preserve">תסתובב. </w:t>
      </w:r>
    </w:p>
    <w:p w:rsidR="00F05D2D" w:rsidRDefault="00F05D2D" w:rsidP="00436458">
      <w:pPr>
        <w:ind w:firstLine="0"/>
        <w:rPr>
          <w:rtl/>
        </w:rPr>
      </w:pPr>
      <w:bookmarkStart w:id="26432" w:name="_ETM_Q50_264556"/>
      <w:bookmarkStart w:id="26433" w:name="_ETM_Q50_264614"/>
      <w:bookmarkEnd w:id="26432"/>
      <w:bookmarkEnd w:id="26433"/>
    </w:p>
    <w:p w:rsidR="00F05D2D" w:rsidRDefault="00F05D2D" w:rsidP="00436458">
      <w:pPr>
        <w:pStyle w:val="af5"/>
        <w:keepNext/>
        <w:rPr>
          <w:rtl/>
        </w:rPr>
      </w:pPr>
      <w:bookmarkStart w:id="26434" w:name="ET_interruption_6255_26"/>
      <w:r w:rsidRPr="006A3680">
        <w:rPr>
          <w:rStyle w:val="TagStyle"/>
          <w:rtl/>
        </w:rPr>
        <w:t xml:space="preserve"> &lt;&lt; קריאה &gt;&gt;</w:t>
      </w:r>
      <w:r w:rsidRPr="00072E50">
        <w:rPr>
          <w:rStyle w:val="TagStyle"/>
          <w:rtl/>
        </w:rPr>
        <w:t xml:space="preserve"> </w:t>
      </w:r>
      <w:r>
        <w:rPr>
          <w:rtl/>
        </w:rPr>
        <w:t>סימון דוידסון (יש עתיד):</w:t>
      </w:r>
      <w:r w:rsidRPr="00072E50">
        <w:rPr>
          <w:rStyle w:val="TagStyle"/>
          <w:rtl/>
        </w:rPr>
        <w:t xml:space="preserve"> </w:t>
      </w:r>
      <w:r w:rsidRPr="006A3680">
        <w:rPr>
          <w:rStyle w:val="TagStyle"/>
          <w:rtl/>
        </w:rPr>
        <w:t>&lt;&lt; קריאה &gt;&gt;</w:t>
      </w:r>
      <w:r>
        <w:rPr>
          <w:rtl/>
        </w:rPr>
        <w:t xml:space="preserve"> </w:t>
      </w:r>
      <w:bookmarkEnd w:id="26434"/>
    </w:p>
    <w:p w:rsidR="00F05D2D" w:rsidRDefault="00F05D2D" w:rsidP="00C919F6">
      <w:pPr>
        <w:rPr>
          <w:rtl/>
        </w:rPr>
      </w:pPr>
    </w:p>
    <w:p w:rsidR="00F05D2D" w:rsidRDefault="00F05D2D" w:rsidP="00436458">
      <w:pPr>
        <w:rPr>
          <w:rtl/>
        </w:rPr>
      </w:pPr>
      <w:bookmarkStart w:id="26435" w:name="_ETM_Q50_266718"/>
      <w:bookmarkEnd w:id="26435"/>
      <w:r>
        <w:rPr>
          <w:rFonts w:hint="cs"/>
          <w:rtl/>
        </w:rPr>
        <w:t xml:space="preserve">אל תגזים, </w:t>
      </w:r>
      <w:bookmarkStart w:id="26436" w:name="_ETM_Q50_268000"/>
      <w:bookmarkEnd w:id="26436"/>
      <w:r>
        <w:rPr>
          <w:rFonts w:hint="cs"/>
          <w:rtl/>
        </w:rPr>
        <w:t>ארז. אל תגזים.</w:t>
      </w:r>
    </w:p>
    <w:p w:rsidR="00F05D2D" w:rsidRPr="00072E50" w:rsidRDefault="00F05D2D" w:rsidP="00436458">
      <w:pPr>
        <w:rPr>
          <w:rtl/>
        </w:rPr>
      </w:pPr>
      <w:bookmarkStart w:id="26437" w:name="_ETM_Q50_266971"/>
      <w:bookmarkStart w:id="26438" w:name="_ETM_Q50_267069"/>
      <w:bookmarkEnd w:id="26437"/>
      <w:bookmarkEnd w:id="26438"/>
    </w:p>
    <w:p w:rsidR="00F05D2D" w:rsidRDefault="00F05D2D" w:rsidP="00436458">
      <w:pPr>
        <w:pStyle w:val="-"/>
        <w:keepNext/>
        <w:rPr>
          <w:rtl/>
        </w:rPr>
      </w:pPr>
      <w:bookmarkStart w:id="26439" w:name="ET_speakercontinue_6520_25"/>
      <w:r w:rsidRPr="006A3680">
        <w:rPr>
          <w:rStyle w:val="TagStyle"/>
          <w:rtl/>
        </w:rPr>
        <w:t xml:space="preserve"> &lt;&lt; דובר_המשך &gt;&gt;</w:t>
      </w:r>
      <w:r w:rsidRPr="00072E50">
        <w:rPr>
          <w:rStyle w:val="TagStyle"/>
          <w:rtl/>
        </w:rPr>
        <w:t xml:space="preserve"> </w:t>
      </w:r>
      <w:r>
        <w:rPr>
          <w:rtl/>
        </w:rPr>
        <w:t>ארז מלול (ש"ס):</w:t>
      </w:r>
      <w:r w:rsidRPr="00072E50">
        <w:rPr>
          <w:rStyle w:val="TagStyle"/>
          <w:rtl/>
        </w:rPr>
        <w:t xml:space="preserve"> </w:t>
      </w:r>
      <w:r w:rsidRPr="006A3680">
        <w:rPr>
          <w:rStyle w:val="TagStyle"/>
          <w:rtl/>
        </w:rPr>
        <w:t>&lt;&lt; דובר_המשך &gt;&gt;</w:t>
      </w:r>
      <w:r>
        <w:rPr>
          <w:rtl/>
        </w:rPr>
        <w:t xml:space="preserve"> </w:t>
      </w:r>
      <w:bookmarkEnd w:id="26439"/>
    </w:p>
    <w:p w:rsidR="00F05D2D" w:rsidRDefault="00F05D2D" w:rsidP="00C919F6">
      <w:pPr>
        <w:rPr>
          <w:rtl/>
        </w:rPr>
      </w:pPr>
    </w:p>
    <w:p w:rsidR="00F05D2D" w:rsidRDefault="00F05D2D" w:rsidP="00183BF3">
      <w:pPr>
        <w:rPr>
          <w:rtl/>
        </w:rPr>
      </w:pPr>
      <w:bookmarkStart w:id="26440" w:name="_ETM_Q50_265465"/>
      <w:bookmarkEnd w:id="26440"/>
      <w:r>
        <w:rPr>
          <w:rFonts w:hint="cs"/>
          <w:rtl/>
        </w:rPr>
        <w:t>לא, ואני אומר</w:t>
      </w:r>
      <w:r w:rsidR="00183BF3">
        <w:rPr>
          <w:rFonts w:hint="cs"/>
          <w:rtl/>
        </w:rPr>
        <w:t>,</w:t>
      </w:r>
      <w:r>
        <w:rPr>
          <w:rFonts w:hint="cs"/>
          <w:rtl/>
        </w:rPr>
        <w:t xml:space="preserve"> הרבנים האלה הם </w:t>
      </w:r>
      <w:r w:rsidR="00C919F6">
        <w:rPr>
          <w:rFonts w:hint="cs"/>
          <w:rtl/>
        </w:rPr>
        <w:t>–</w:t>
      </w:r>
      <w:r w:rsidR="00183BF3">
        <w:rPr>
          <w:rFonts w:hint="cs"/>
          <w:rtl/>
        </w:rPr>
        <w:t xml:space="preserve"> </w:t>
      </w:r>
      <w:r>
        <w:rPr>
          <w:rFonts w:hint="cs"/>
          <w:rtl/>
        </w:rPr>
        <w:t xml:space="preserve">סימון, הרבנים האלה חיוניים. כשאני </w:t>
      </w:r>
      <w:bookmarkStart w:id="26441" w:name="_ETM_Q50_273695"/>
      <w:bookmarkEnd w:id="26441"/>
      <w:r>
        <w:rPr>
          <w:rFonts w:hint="cs"/>
          <w:rtl/>
        </w:rPr>
        <w:t xml:space="preserve">הייתי </w:t>
      </w:r>
      <w:r w:rsidR="00C919F6">
        <w:rPr>
          <w:rFonts w:hint="cs"/>
          <w:rtl/>
        </w:rPr>
        <w:t>– – –</w:t>
      </w:r>
    </w:p>
    <w:p w:rsidR="00F05D2D" w:rsidRDefault="00F05D2D" w:rsidP="00436458">
      <w:pPr>
        <w:ind w:firstLine="0"/>
        <w:rPr>
          <w:rtl/>
        </w:rPr>
      </w:pPr>
      <w:bookmarkStart w:id="26442" w:name="_ETM_Q50_271485"/>
      <w:bookmarkStart w:id="26443" w:name="_ETM_Q50_271536"/>
      <w:bookmarkStart w:id="26444" w:name="_ETM_Q50_271601"/>
      <w:bookmarkEnd w:id="26442"/>
      <w:bookmarkEnd w:id="26443"/>
      <w:bookmarkEnd w:id="26444"/>
    </w:p>
    <w:p w:rsidR="00F05D2D" w:rsidRDefault="00F05D2D" w:rsidP="00436458">
      <w:pPr>
        <w:pStyle w:val="af5"/>
        <w:keepNext/>
        <w:rPr>
          <w:rtl/>
        </w:rPr>
      </w:pPr>
      <w:bookmarkStart w:id="26445" w:name="ET_interruption_6255_27"/>
      <w:r w:rsidRPr="006A3680">
        <w:rPr>
          <w:rStyle w:val="TagStyle"/>
          <w:rtl/>
        </w:rPr>
        <w:t xml:space="preserve"> &lt;&lt; קריאה &gt;&gt;</w:t>
      </w:r>
      <w:r w:rsidRPr="00072E50">
        <w:rPr>
          <w:rStyle w:val="TagStyle"/>
          <w:rtl/>
        </w:rPr>
        <w:t xml:space="preserve"> </w:t>
      </w:r>
      <w:r>
        <w:rPr>
          <w:rtl/>
        </w:rPr>
        <w:t>סימון דוידסון (יש עתיד):</w:t>
      </w:r>
      <w:r w:rsidRPr="00072E50">
        <w:rPr>
          <w:rStyle w:val="TagStyle"/>
          <w:rtl/>
        </w:rPr>
        <w:t xml:space="preserve"> </w:t>
      </w:r>
      <w:r w:rsidRPr="006A3680">
        <w:rPr>
          <w:rStyle w:val="TagStyle"/>
          <w:rtl/>
        </w:rPr>
        <w:t>&lt;&lt; קריאה &gt;&gt;</w:t>
      </w:r>
      <w:r>
        <w:rPr>
          <w:rtl/>
        </w:rPr>
        <w:t xml:space="preserve"> </w:t>
      </w:r>
      <w:bookmarkEnd w:id="26445"/>
    </w:p>
    <w:p w:rsidR="00F05D2D" w:rsidRDefault="00F05D2D" w:rsidP="00C919F6">
      <w:pPr>
        <w:rPr>
          <w:rtl/>
        </w:rPr>
      </w:pPr>
    </w:p>
    <w:p w:rsidR="00F05D2D" w:rsidRDefault="00F05D2D" w:rsidP="00436458">
      <w:pPr>
        <w:rPr>
          <w:rtl/>
        </w:rPr>
      </w:pPr>
      <w:bookmarkStart w:id="26446" w:name="_ETM_Q50_271459"/>
      <w:bookmarkEnd w:id="26446"/>
      <w:r>
        <w:rPr>
          <w:rFonts w:hint="cs"/>
          <w:rtl/>
        </w:rPr>
        <w:t xml:space="preserve">עוד מעט </w:t>
      </w:r>
      <w:bookmarkStart w:id="26447" w:name="_ETM_Q50_272170"/>
      <w:bookmarkEnd w:id="26447"/>
      <w:r>
        <w:rPr>
          <w:rFonts w:hint="cs"/>
          <w:rtl/>
        </w:rPr>
        <w:t>תגיד שעשו יותר מהמילואימניקים, נכון?</w:t>
      </w:r>
      <w:r>
        <w:rPr>
          <w:rFonts w:hint="cs"/>
        </w:rPr>
        <w:t xml:space="preserve"> </w:t>
      </w:r>
      <w:r>
        <w:rPr>
          <w:rFonts w:hint="cs"/>
          <w:rtl/>
        </w:rPr>
        <w:t xml:space="preserve">ויותר מהלוחמים. די, נו. </w:t>
      </w:r>
    </w:p>
    <w:p w:rsidR="00F05D2D" w:rsidRDefault="00F05D2D" w:rsidP="00436458">
      <w:pPr>
        <w:ind w:firstLine="0"/>
        <w:rPr>
          <w:rtl/>
        </w:rPr>
      </w:pPr>
      <w:bookmarkStart w:id="26448" w:name="_ETM_Q50_270704"/>
      <w:bookmarkEnd w:id="26448"/>
    </w:p>
    <w:p w:rsidR="00F05D2D" w:rsidRDefault="00F05D2D" w:rsidP="00436458">
      <w:pPr>
        <w:pStyle w:val="-"/>
        <w:keepNext/>
        <w:rPr>
          <w:rtl/>
        </w:rPr>
      </w:pPr>
      <w:bookmarkStart w:id="26449" w:name="ET_speakercontinue_6520_28"/>
      <w:r w:rsidRPr="006A3680">
        <w:rPr>
          <w:rStyle w:val="TagStyle"/>
          <w:rtl/>
        </w:rPr>
        <w:t xml:space="preserve"> &lt;&lt; דובר_המשך &gt;&gt;</w:t>
      </w:r>
      <w:r w:rsidRPr="00072E50">
        <w:rPr>
          <w:rStyle w:val="TagStyle"/>
          <w:rtl/>
        </w:rPr>
        <w:t xml:space="preserve"> </w:t>
      </w:r>
      <w:r>
        <w:rPr>
          <w:rtl/>
        </w:rPr>
        <w:t>ארז מלול (ש"ס):</w:t>
      </w:r>
      <w:r w:rsidRPr="00072E50">
        <w:rPr>
          <w:rStyle w:val="TagStyle"/>
          <w:rtl/>
        </w:rPr>
        <w:t xml:space="preserve"> </w:t>
      </w:r>
      <w:r w:rsidRPr="006A3680">
        <w:rPr>
          <w:rStyle w:val="TagStyle"/>
          <w:rtl/>
        </w:rPr>
        <w:t>&lt;&lt; דובר_המשך &gt;&gt;</w:t>
      </w:r>
      <w:r>
        <w:rPr>
          <w:rtl/>
        </w:rPr>
        <w:t xml:space="preserve"> </w:t>
      </w:r>
      <w:bookmarkEnd w:id="26449"/>
    </w:p>
    <w:p w:rsidR="00F05D2D" w:rsidRDefault="00F05D2D" w:rsidP="00C919F6">
      <w:pPr>
        <w:rPr>
          <w:rtl/>
        </w:rPr>
      </w:pPr>
    </w:p>
    <w:p w:rsidR="00F05D2D" w:rsidRDefault="00F05D2D" w:rsidP="00436458">
      <w:pPr>
        <w:rPr>
          <w:rtl/>
        </w:rPr>
      </w:pPr>
      <w:bookmarkStart w:id="26450" w:name="_ETM_Q50_269615"/>
      <w:bookmarkEnd w:id="26450"/>
      <w:r>
        <w:rPr>
          <w:rFonts w:hint="cs"/>
          <w:rtl/>
        </w:rPr>
        <w:t xml:space="preserve">די, די. עזוב, אל </w:t>
      </w:r>
      <w:bookmarkStart w:id="26451" w:name="_ETM_Q50_276275"/>
      <w:bookmarkEnd w:id="26451"/>
      <w:r>
        <w:rPr>
          <w:rFonts w:hint="cs"/>
          <w:rtl/>
        </w:rPr>
        <w:t>תהיה פופוליסט.</w:t>
      </w:r>
      <w:bookmarkStart w:id="26452" w:name="_ETM_Q50_276986"/>
      <w:bookmarkStart w:id="26453" w:name="_ETM_Q50_278565"/>
      <w:bookmarkEnd w:id="26452"/>
      <w:bookmarkEnd w:id="26453"/>
      <w:r>
        <w:rPr>
          <w:rFonts w:hint="cs"/>
          <w:rtl/>
        </w:rPr>
        <w:t xml:space="preserve"> אל תהיה </w:t>
      </w:r>
      <w:r w:rsidR="00C919F6">
        <w:rPr>
          <w:rFonts w:hint="cs"/>
          <w:rtl/>
        </w:rPr>
        <w:t>– – –</w:t>
      </w:r>
    </w:p>
    <w:p w:rsidR="00F05D2D" w:rsidRPr="00072E50" w:rsidRDefault="00F05D2D" w:rsidP="00436458">
      <w:pPr>
        <w:ind w:firstLine="0"/>
        <w:rPr>
          <w:rtl/>
        </w:rPr>
      </w:pPr>
      <w:bookmarkStart w:id="26454" w:name="_ETM_Q50_277047"/>
      <w:bookmarkStart w:id="26455" w:name="_ETM_Q50_273969"/>
      <w:bookmarkStart w:id="26456" w:name="_ETM_Q50_274044"/>
      <w:bookmarkEnd w:id="26454"/>
      <w:bookmarkEnd w:id="26455"/>
      <w:bookmarkEnd w:id="26456"/>
    </w:p>
    <w:p w:rsidR="00F05D2D" w:rsidRDefault="00F05D2D" w:rsidP="00436458">
      <w:pPr>
        <w:pStyle w:val="af5"/>
        <w:keepNext/>
        <w:rPr>
          <w:rtl/>
        </w:rPr>
      </w:pPr>
      <w:bookmarkStart w:id="26457" w:name="ET_interruption_6127_16"/>
      <w:r w:rsidRPr="006A3680">
        <w:rPr>
          <w:rStyle w:val="TagStyle"/>
          <w:rtl/>
        </w:rPr>
        <w:t xml:space="preserve"> &lt;&lt; קריאה &gt;&gt;</w:t>
      </w:r>
      <w:r w:rsidRPr="004A2E48">
        <w:rPr>
          <w:rStyle w:val="TagStyle"/>
          <w:rtl/>
        </w:rPr>
        <w:t xml:space="preserve"> </w:t>
      </w:r>
      <w:r>
        <w:rPr>
          <w:rtl/>
        </w:rPr>
        <w:t>ולדימיר בליאק (יש עתיד):</w:t>
      </w:r>
      <w:r w:rsidRPr="004A2E48">
        <w:rPr>
          <w:rStyle w:val="TagStyle"/>
          <w:rtl/>
        </w:rPr>
        <w:t xml:space="preserve"> </w:t>
      </w:r>
      <w:r w:rsidRPr="006A3680">
        <w:rPr>
          <w:rStyle w:val="TagStyle"/>
          <w:rtl/>
        </w:rPr>
        <w:t>&lt;&lt; קריאה &gt;&gt;</w:t>
      </w:r>
      <w:r>
        <w:rPr>
          <w:rtl/>
        </w:rPr>
        <w:t xml:space="preserve"> </w:t>
      </w:r>
      <w:bookmarkEnd w:id="26457"/>
    </w:p>
    <w:p w:rsidR="00F05D2D" w:rsidRPr="004A2E48" w:rsidRDefault="00F05D2D" w:rsidP="00C919F6">
      <w:pPr>
        <w:rPr>
          <w:rtl/>
        </w:rPr>
      </w:pPr>
    </w:p>
    <w:p w:rsidR="00F05D2D" w:rsidRDefault="00F05D2D" w:rsidP="00436458">
      <w:pPr>
        <w:rPr>
          <w:rtl/>
        </w:rPr>
      </w:pPr>
      <w:r>
        <w:rPr>
          <w:rFonts w:hint="cs"/>
          <w:rtl/>
        </w:rPr>
        <w:t>לא, אתה פופוליסט.</w:t>
      </w:r>
      <w:bookmarkStart w:id="26458" w:name="_ETM_Q50_277777"/>
      <w:bookmarkEnd w:id="26458"/>
    </w:p>
    <w:p w:rsidR="00F05D2D" w:rsidRDefault="00F05D2D" w:rsidP="00436458">
      <w:pPr>
        <w:ind w:firstLine="0"/>
        <w:rPr>
          <w:rtl/>
        </w:rPr>
      </w:pPr>
      <w:bookmarkStart w:id="26459" w:name="_ETM_Q50_277849"/>
      <w:bookmarkEnd w:id="26459"/>
    </w:p>
    <w:p w:rsidR="00F05D2D" w:rsidRDefault="00F05D2D" w:rsidP="00436458">
      <w:pPr>
        <w:pStyle w:val="-"/>
        <w:keepNext/>
        <w:rPr>
          <w:rtl/>
        </w:rPr>
      </w:pPr>
      <w:bookmarkStart w:id="26460" w:name="ET_speakercontinue_6520_29"/>
      <w:r w:rsidRPr="006A3680">
        <w:rPr>
          <w:rStyle w:val="TagStyle"/>
          <w:rtl/>
        </w:rPr>
        <w:t xml:space="preserve"> &lt;&lt; דובר_המשך &gt;&gt;</w:t>
      </w:r>
      <w:r w:rsidRPr="00072E50">
        <w:rPr>
          <w:rStyle w:val="TagStyle"/>
          <w:rtl/>
        </w:rPr>
        <w:t xml:space="preserve"> </w:t>
      </w:r>
      <w:r>
        <w:rPr>
          <w:rtl/>
        </w:rPr>
        <w:t>ארז מלול (ש"ס):</w:t>
      </w:r>
      <w:r w:rsidRPr="00072E50">
        <w:rPr>
          <w:rStyle w:val="TagStyle"/>
          <w:rtl/>
        </w:rPr>
        <w:t xml:space="preserve"> </w:t>
      </w:r>
      <w:r w:rsidRPr="006A3680">
        <w:rPr>
          <w:rStyle w:val="TagStyle"/>
          <w:rtl/>
        </w:rPr>
        <w:t>&lt;&lt; דובר_המשך &gt;&gt;</w:t>
      </w:r>
      <w:r>
        <w:rPr>
          <w:rtl/>
        </w:rPr>
        <w:t xml:space="preserve"> </w:t>
      </w:r>
      <w:bookmarkStart w:id="26461" w:name="_ETM_Q50_277947"/>
      <w:bookmarkStart w:id="26462" w:name="_ETM_Q50_281775"/>
      <w:bookmarkEnd w:id="26460"/>
      <w:bookmarkEnd w:id="26461"/>
      <w:bookmarkEnd w:id="26462"/>
    </w:p>
    <w:p w:rsidR="00F05D2D" w:rsidRPr="00072E50" w:rsidRDefault="00F05D2D" w:rsidP="00C919F6">
      <w:pPr>
        <w:rPr>
          <w:rtl/>
          <w:lang w:eastAsia="he-IL"/>
        </w:rPr>
      </w:pPr>
      <w:bookmarkStart w:id="26463" w:name="_ETM_Q50_281869"/>
      <w:bookmarkEnd w:id="26463"/>
    </w:p>
    <w:p w:rsidR="00F05D2D" w:rsidRDefault="00F05D2D" w:rsidP="00183BF3">
      <w:pPr>
        <w:rPr>
          <w:rtl/>
          <w:lang w:eastAsia="he-IL"/>
        </w:rPr>
      </w:pPr>
      <w:bookmarkStart w:id="26464" w:name="_ETM_Q50_277130"/>
      <w:bookmarkStart w:id="26465" w:name="_ETM_Q50_277192"/>
      <w:bookmarkStart w:id="26466" w:name="_ETM_Q50_279149"/>
      <w:bookmarkEnd w:id="26464"/>
      <w:bookmarkEnd w:id="26465"/>
      <w:bookmarkEnd w:id="26466"/>
      <w:r>
        <w:rPr>
          <w:rFonts w:hint="cs"/>
          <w:rtl/>
        </w:rPr>
        <w:t xml:space="preserve">אני אומר, הרבנים האלה הם העוגן הרוחני של היישוב, גם </w:t>
      </w:r>
      <w:bookmarkStart w:id="26467" w:name="_ETM_Q50_284956"/>
      <w:bookmarkEnd w:id="26467"/>
      <w:r>
        <w:rPr>
          <w:rFonts w:hint="cs"/>
          <w:rtl/>
        </w:rPr>
        <w:t xml:space="preserve">בשמחות וגם באבל. אין להם שום דבר. כשאני הייתי במשרד </w:t>
      </w:r>
      <w:bookmarkStart w:id="26468" w:name="_ETM_Q50_286620"/>
      <w:bookmarkEnd w:id="26468"/>
      <w:r>
        <w:rPr>
          <w:rFonts w:hint="cs"/>
          <w:rtl/>
        </w:rPr>
        <w:t xml:space="preserve">לשירותי דת, כן? היה צריך לנקד. הרי יש הרבה יישובים שרוצים רב, ואין לך הרבה תקנים. </w:t>
      </w:r>
      <w:r>
        <w:rPr>
          <w:rFonts w:hint="cs"/>
          <w:rtl/>
          <w:lang w:eastAsia="he-IL"/>
        </w:rPr>
        <w:t xml:space="preserve">איך תנקד סדר עדיפויות? אז בזמן בן דהן מה שהיה הוא שככל שהיישוב בהתנחלות, או דתי יותר, הוא יקבל יותר נקודות. אמרתי: חבר'ה, כשיש </w:t>
      </w:r>
      <w:bookmarkStart w:id="26469" w:name="_ETM_Q50_299278"/>
      <w:bookmarkEnd w:id="26469"/>
      <w:r>
        <w:rPr>
          <w:rFonts w:hint="cs"/>
          <w:rtl/>
          <w:lang w:eastAsia="he-IL"/>
        </w:rPr>
        <w:t>יישוב דתי, ת</w:t>
      </w:r>
      <w:r w:rsidR="00183BF3">
        <w:rPr>
          <w:rFonts w:hint="cs"/>
          <w:rtl/>
          <w:lang w:eastAsia="he-IL"/>
        </w:rPr>
        <w:t>היה פונקציה מי ילמד את הילד לבר-</w:t>
      </w:r>
      <w:r>
        <w:rPr>
          <w:rFonts w:hint="cs"/>
          <w:rtl/>
          <w:lang w:eastAsia="he-IL"/>
        </w:rPr>
        <w:t>מצו</w:t>
      </w:r>
      <w:r w:rsidR="00183BF3">
        <w:rPr>
          <w:rFonts w:hint="cs"/>
          <w:rtl/>
          <w:lang w:eastAsia="he-IL"/>
        </w:rPr>
        <w:t>ו</w:t>
      </w:r>
      <w:r>
        <w:rPr>
          <w:rFonts w:hint="cs"/>
          <w:rtl/>
          <w:lang w:eastAsia="he-IL"/>
        </w:rPr>
        <w:t>ה</w:t>
      </w:r>
      <w:bookmarkStart w:id="26470" w:name="_ETM_Q50_307211"/>
      <w:bookmarkEnd w:id="26470"/>
      <w:r>
        <w:rPr>
          <w:rFonts w:hint="cs"/>
          <w:rtl/>
          <w:lang w:eastAsia="he-IL"/>
        </w:rPr>
        <w:t xml:space="preserve"> או ילווה, להבדיל, בהלוויה. אני המלצתי למחלקה המשפטית, והם אישרו את החלוקה, שיישוב חילוני שרוצה רב </w:t>
      </w:r>
      <w:r>
        <w:rPr>
          <w:rtl/>
          <w:lang w:eastAsia="he-IL"/>
        </w:rPr>
        <w:t>–</w:t>
      </w:r>
      <w:r>
        <w:rPr>
          <w:rFonts w:hint="cs"/>
          <w:rtl/>
          <w:lang w:eastAsia="he-IL"/>
        </w:rPr>
        <w:t xml:space="preserve"> עוד פעם, רק </w:t>
      </w:r>
      <w:r w:rsidR="00183BF3">
        <w:rPr>
          <w:rFonts w:hint="cs"/>
          <w:rtl/>
          <w:lang w:eastAsia="he-IL"/>
        </w:rPr>
        <w:t xml:space="preserve">מי </w:t>
      </w:r>
      <w:r>
        <w:rPr>
          <w:rFonts w:hint="cs"/>
          <w:rtl/>
          <w:lang w:eastAsia="he-IL"/>
        </w:rPr>
        <w:t xml:space="preserve">שרוצה </w:t>
      </w:r>
      <w:r>
        <w:rPr>
          <w:rtl/>
          <w:lang w:eastAsia="he-IL"/>
        </w:rPr>
        <w:t>–</w:t>
      </w:r>
      <w:r>
        <w:rPr>
          <w:rFonts w:hint="cs"/>
          <w:rtl/>
          <w:lang w:eastAsia="he-IL"/>
        </w:rPr>
        <w:t xml:space="preserve"> יקבל יותר נקודות זכות. בזמני, </w:t>
      </w:r>
      <w:bookmarkStart w:id="26471" w:name="_ETM_Q50_318803"/>
      <w:bookmarkEnd w:id="26471"/>
      <w:r>
        <w:rPr>
          <w:rFonts w:hint="cs"/>
          <w:rtl/>
          <w:lang w:eastAsia="he-IL"/>
        </w:rPr>
        <w:t>במטה יהודה, שלא היה שם שנים מינוי רבנים, לא בזמן בן דהן וגם לא בזמן מתן כהנא</w:t>
      </w:r>
      <w:r w:rsidR="00183BF3">
        <w:rPr>
          <w:rFonts w:hint="cs"/>
          <w:rtl/>
          <w:lang w:eastAsia="he-IL"/>
        </w:rPr>
        <w:t>,</w:t>
      </w:r>
      <w:r>
        <w:rPr>
          <w:rFonts w:hint="cs"/>
          <w:rtl/>
          <w:lang w:eastAsia="he-IL"/>
        </w:rPr>
        <w:t xml:space="preserve"> בזמני היישובים החילוניים קיבלו </w:t>
      </w:r>
      <w:bookmarkStart w:id="26472" w:name="_ETM_Q50_326177"/>
      <w:bookmarkEnd w:id="26472"/>
      <w:r>
        <w:rPr>
          <w:rFonts w:hint="cs"/>
          <w:rtl/>
          <w:lang w:eastAsia="he-IL"/>
        </w:rPr>
        <w:t xml:space="preserve">יותר. לכן, ראשי המועצות האזוריות עד היום בקשר איתי – של מי? של הציבור החילוני, כי יש שם </w:t>
      </w:r>
      <w:r>
        <w:rPr>
          <w:rtl/>
          <w:lang w:eastAsia="he-IL"/>
        </w:rPr>
        <w:t>–</w:t>
      </w:r>
      <w:r>
        <w:rPr>
          <w:rFonts w:hint="cs"/>
          <w:rtl/>
          <w:lang w:eastAsia="he-IL"/>
        </w:rPr>
        <w:t xml:space="preserve"> אנשים רוצים יהדות, רוצים </w:t>
      </w:r>
      <w:bookmarkStart w:id="26473" w:name="_ETM_Q50_335941"/>
      <w:bookmarkEnd w:id="26473"/>
      <w:r>
        <w:rPr>
          <w:rFonts w:hint="cs"/>
          <w:rtl/>
          <w:lang w:eastAsia="he-IL"/>
        </w:rPr>
        <w:t xml:space="preserve">מסורת. רוצים מישהו שיפתח את בית הכנסת. אם הרב לא נמצא, אין </w:t>
      </w:r>
      <w:bookmarkStart w:id="26474" w:name="_ETM_Q50_336320"/>
      <w:bookmarkEnd w:id="26474"/>
      <w:r>
        <w:rPr>
          <w:rFonts w:hint="cs"/>
          <w:rtl/>
          <w:lang w:eastAsia="he-IL"/>
        </w:rPr>
        <w:t>מי שיפתח את בית הכנסת</w:t>
      </w:r>
      <w:r w:rsidR="00183BF3">
        <w:rPr>
          <w:rFonts w:hint="cs"/>
          <w:rtl/>
          <w:lang w:eastAsia="he-IL"/>
        </w:rPr>
        <w:t>,</w:t>
      </w:r>
      <w:r>
        <w:rPr>
          <w:rFonts w:hint="cs"/>
          <w:rtl/>
          <w:lang w:eastAsia="he-IL"/>
        </w:rPr>
        <w:t xml:space="preserve"> אין מניין</w:t>
      </w:r>
      <w:r w:rsidR="00183BF3">
        <w:rPr>
          <w:rFonts w:hint="cs"/>
          <w:rtl/>
          <w:lang w:eastAsia="he-IL"/>
        </w:rPr>
        <w:t>,</w:t>
      </w:r>
      <w:r>
        <w:rPr>
          <w:rFonts w:hint="cs"/>
          <w:rtl/>
          <w:lang w:eastAsia="he-IL"/>
        </w:rPr>
        <w:t xml:space="preserve"> לא בכיפור, לא בתשעה באב ולא בחגים. אז </w:t>
      </w:r>
      <w:bookmarkStart w:id="26475" w:name="_ETM_Q50_341542"/>
      <w:bookmarkEnd w:id="26475"/>
      <w:r>
        <w:rPr>
          <w:rFonts w:hint="cs"/>
          <w:rtl/>
          <w:lang w:eastAsia="he-IL"/>
        </w:rPr>
        <w:t>מה יש פה? מה רע פה? לא רוצים כסף. אין לשר יכולת למנות את מי שהוא רוצה</w:t>
      </w:r>
      <w:r w:rsidR="00183BF3">
        <w:rPr>
          <w:rFonts w:hint="cs"/>
          <w:rtl/>
          <w:lang w:eastAsia="he-IL"/>
        </w:rPr>
        <w:t>,</w:t>
      </w:r>
      <w:r>
        <w:rPr>
          <w:rFonts w:hint="cs"/>
          <w:rtl/>
          <w:lang w:eastAsia="he-IL"/>
        </w:rPr>
        <w:t xml:space="preserve"> גם לא את אח שלו ולא את </w:t>
      </w:r>
      <w:bookmarkStart w:id="26476" w:name="_ETM_Q50_351405"/>
      <w:bookmarkEnd w:id="26476"/>
      <w:r>
        <w:rPr>
          <w:rFonts w:hint="cs"/>
          <w:rtl/>
          <w:lang w:eastAsia="he-IL"/>
        </w:rPr>
        <w:t xml:space="preserve">מי שהוא רוצה באף יישוב בארץ. זה חוק צודק. המועצות האזוריות לחצו עלינו. תשאלו את </w:t>
      </w:r>
      <w:bookmarkStart w:id="26477" w:name="_ETM_Q50_358190"/>
      <w:bookmarkEnd w:id="26477"/>
      <w:r>
        <w:rPr>
          <w:rFonts w:hint="cs"/>
          <w:rtl/>
          <w:lang w:eastAsia="he-IL"/>
        </w:rPr>
        <w:t xml:space="preserve">שי חג'ג' </w:t>
      </w:r>
      <w:r>
        <w:rPr>
          <w:rtl/>
          <w:lang w:eastAsia="he-IL"/>
        </w:rPr>
        <w:t>–</w:t>
      </w:r>
      <w:r>
        <w:rPr>
          <w:rFonts w:hint="cs"/>
          <w:rtl/>
          <w:lang w:eastAsia="he-IL"/>
        </w:rPr>
        <w:t xml:space="preserve"> אני ישבתי איתו </w:t>
      </w:r>
      <w:r>
        <w:rPr>
          <w:rtl/>
          <w:lang w:eastAsia="he-IL"/>
        </w:rPr>
        <w:t>–</w:t>
      </w:r>
      <w:r>
        <w:rPr>
          <w:rFonts w:hint="cs"/>
          <w:rtl/>
          <w:lang w:eastAsia="he-IL"/>
        </w:rPr>
        <w:t xml:space="preserve"> כמה זה חשוב.</w:t>
      </w:r>
      <w:bookmarkStart w:id="26478" w:name="_ETM_Q50_360345"/>
      <w:bookmarkEnd w:id="26478"/>
      <w:r>
        <w:rPr>
          <w:rFonts w:hint="cs"/>
          <w:rtl/>
          <w:lang w:eastAsia="he-IL"/>
        </w:rPr>
        <w:t xml:space="preserve"> אם לא, זה היה נופל עליהם</w:t>
      </w:r>
      <w:r w:rsidR="00183BF3">
        <w:rPr>
          <w:rFonts w:hint="cs"/>
          <w:rtl/>
          <w:lang w:eastAsia="he-IL"/>
        </w:rPr>
        <w:t>,</w:t>
      </w:r>
      <w:r>
        <w:rPr>
          <w:rFonts w:hint="cs"/>
          <w:rtl/>
          <w:lang w:eastAsia="he-IL"/>
        </w:rPr>
        <w:t xml:space="preserve"> על התקציב שאין להם. פה יש כבר תקציב</w:t>
      </w:r>
      <w:r w:rsidR="00183BF3">
        <w:rPr>
          <w:rFonts w:hint="cs"/>
          <w:rtl/>
          <w:lang w:eastAsia="he-IL"/>
        </w:rPr>
        <w:t>,</w:t>
      </w:r>
      <w:r>
        <w:rPr>
          <w:rFonts w:hint="cs"/>
          <w:rtl/>
          <w:lang w:eastAsia="he-IL"/>
        </w:rPr>
        <w:t xml:space="preserve"> יש כבר תקנים, רק צריך לממש אותם</w:t>
      </w:r>
      <w:r w:rsidR="00183BF3">
        <w:rPr>
          <w:rFonts w:hint="cs"/>
          <w:rtl/>
          <w:lang w:eastAsia="he-IL"/>
        </w:rPr>
        <w:t>,</w:t>
      </w:r>
      <w:r>
        <w:rPr>
          <w:rFonts w:hint="cs"/>
          <w:rtl/>
          <w:lang w:eastAsia="he-IL"/>
        </w:rPr>
        <w:t xml:space="preserve"> והחוק </w:t>
      </w:r>
      <w:bookmarkStart w:id="26479" w:name="_ETM_Q50_369205"/>
      <w:bookmarkEnd w:id="26479"/>
      <w:r>
        <w:rPr>
          <w:rFonts w:hint="cs"/>
          <w:rtl/>
          <w:lang w:eastAsia="he-IL"/>
        </w:rPr>
        <w:t xml:space="preserve">הזה עוזר למשרד לממש אותם. </w:t>
      </w:r>
    </w:p>
    <w:p w:rsidR="00F05D2D" w:rsidRDefault="00F05D2D" w:rsidP="00436458">
      <w:pPr>
        <w:rPr>
          <w:rtl/>
          <w:lang w:eastAsia="he-IL"/>
        </w:rPr>
      </w:pPr>
      <w:bookmarkStart w:id="26480" w:name="_ETM_Q50_370175"/>
      <w:bookmarkEnd w:id="26480"/>
    </w:p>
    <w:p w:rsidR="00F05D2D" w:rsidRDefault="00F05D2D" w:rsidP="00183BF3">
      <w:pPr>
        <w:rPr>
          <w:rtl/>
        </w:rPr>
      </w:pPr>
      <w:bookmarkStart w:id="26481" w:name="_ETM_Q50_370255"/>
      <w:bookmarkStart w:id="26482" w:name="_ETM_Q50_370299"/>
      <w:bookmarkStart w:id="26483" w:name="_ETM_Q50_370351"/>
      <w:bookmarkEnd w:id="26481"/>
      <w:bookmarkEnd w:id="26482"/>
      <w:bookmarkEnd w:id="26483"/>
      <w:r>
        <w:rPr>
          <w:rFonts w:hint="cs"/>
          <w:rtl/>
          <w:lang w:eastAsia="he-IL"/>
        </w:rPr>
        <w:t>חברים, אני אומר לכם, לא סתם מתן כהנא, שהוא מהאופוזיציה, והוא לא כוס התה שלי</w:t>
      </w:r>
      <w:bookmarkStart w:id="26484" w:name="_ETM_Q50_376565"/>
      <w:bookmarkEnd w:id="26484"/>
      <w:r>
        <w:rPr>
          <w:rFonts w:hint="cs"/>
          <w:rtl/>
          <w:lang w:eastAsia="he-IL"/>
        </w:rPr>
        <w:t xml:space="preserve"> ברפורמות הכשרות וכל מה שהוא עשה עם רבני הערים, צייץ: כל הכבוד לא</w:t>
      </w:r>
      <w:bookmarkStart w:id="26485" w:name="_ETM_Q50_380351"/>
      <w:bookmarkEnd w:id="26485"/>
      <w:r>
        <w:rPr>
          <w:rFonts w:hint="cs"/>
          <w:rtl/>
          <w:lang w:eastAsia="he-IL"/>
        </w:rPr>
        <w:t xml:space="preserve">רז מלול על החוק הזה. אני מצטער שאני לא הצלחתי </w:t>
      </w:r>
      <w:bookmarkStart w:id="26486" w:name="_ETM_Q50_385261"/>
      <w:bookmarkEnd w:id="26486"/>
      <w:r>
        <w:rPr>
          <w:rFonts w:hint="cs"/>
          <w:rtl/>
          <w:lang w:eastAsia="he-IL"/>
        </w:rPr>
        <w:t>לחוקק אותו. אני אומר לכם</w:t>
      </w:r>
      <w:r w:rsidR="00183BF3">
        <w:rPr>
          <w:rFonts w:hint="cs"/>
          <w:rtl/>
          <w:lang w:eastAsia="he-IL"/>
        </w:rPr>
        <w:t>,</w:t>
      </w:r>
      <w:r>
        <w:rPr>
          <w:rFonts w:hint="cs"/>
          <w:rtl/>
          <w:lang w:eastAsia="he-IL"/>
        </w:rPr>
        <w:t xml:space="preserve"> תהיו פעם אחת ענייניים</w:t>
      </w:r>
      <w:r w:rsidR="00183BF3">
        <w:rPr>
          <w:rFonts w:hint="cs"/>
          <w:rtl/>
          <w:lang w:eastAsia="he-IL"/>
        </w:rPr>
        <w:t>,</w:t>
      </w:r>
      <w:r>
        <w:rPr>
          <w:rFonts w:hint="cs"/>
          <w:rtl/>
          <w:lang w:eastAsia="he-IL"/>
        </w:rPr>
        <w:t xml:space="preserve"> למען הציבור שבוחר בכם, לא בנו. למען הציבור שבוחר בכם תצביעו למען החוק. </w:t>
      </w:r>
      <w:bookmarkStart w:id="26487" w:name="_ETM_Q50_394356"/>
      <w:bookmarkEnd w:id="26487"/>
    </w:p>
    <w:p w:rsidR="00F05D2D" w:rsidRDefault="00F05D2D" w:rsidP="00436458">
      <w:pPr>
        <w:ind w:firstLine="0"/>
        <w:rPr>
          <w:rtl/>
          <w:lang w:eastAsia="he-IL"/>
        </w:rPr>
      </w:pPr>
      <w:bookmarkStart w:id="26488" w:name="_ETM_Q50_396468"/>
      <w:bookmarkStart w:id="26489" w:name="_ETM_Q50_396550"/>
      <w:bookmarkEnd w:id="26488"/>
      <w:bookmarkEnd w:id="26489"/>
    </w:p>
    <w:p w:rsidR="00F05D2D" w:rsidRDefault="00F05D2D" w:rsidP="00436458">
      <w:pPr>
        <w:pStyle w:val="af5"/>
        <w:keepNext/>
        <w:rPr>
          <w:rtl/>
        </w:rPr>
      </w:pPr>
      <w:bookmarkStart w:id="26490" w:name="ET_interruption_5791_30"/>
      <w:r w:rsidRPr="006A3680">
        <w:rPr>
          <w:rStyle w:val="TagStyle"/>
          <w:rtl/>
        </w:rPr>
        <w:t xml:space="preserve"> &lt;&lt; קריאה &gt;&gt;</w:t>
      </w:r>
      <w:r w:rsidRPr="00A10935">
        <w:rPr>
          <w:rStyle w:val="TagStyle"/>
          <w:rtl/>
        </w:rPr>
        <w:t xml:space="preserve"> </w:t>
      </w:r>
      <w:r>
        <w:rPr>
          <w:rtl/>
        </w:rPr>
        <w:t>יואב סגלוביץ' (יש עתיד):</w:t>
      </w:r>
      <w:r w:rsidRPr="00A10935">
        <w:rPr>
          <w:rStyle w:val="TagStyle"/>
          <w:rtl/>
        </w:rPr>
        <w:t xml:space="preserve"> </w:t>
      </w:r>
      <w:r w:rsidRPr="006A3680">
        <w:rPr>
          <w:rStyle w:val="TagStyle"/>
          <w:rtl/>
        </w:rPr>
        <w:t>&lt;&lt; קריאה &gt;&gt;</w:t>
      </w:r>
      <w:r>
        <w:rPr>
          <w:rtl/>
        </w:rPr>
        <w:t xml:space="preserve"> </w:t>
      </w:r>
      <w:bookmarkEnd w:id="26490"/>
    </w:p>
    <w:p w:rsidR="00F05D2D" w:rsidRDefault="00F05D2D" w:rsidP="00C919F6">
      <w:pPr>
        <w:rPr>
          <w:rtl/>
          <w:lang w:eastAsia="he-IL"/>
        </w:rPr>
      </w:pPr>
    </w:p>
    <w:p w:rsidR="00F05D2D" w:rsidRDefault="00F05D2D" w:rsidP="00436458">
      <w:pPr>
        <w:rPr>
          <w:rtl/>
          <w:lang w:eastAsia="he-IL"/>
        </w:rPr>
      </w:pPr>
      <w:r>
        <w:rPr>
          <w:rFonts w:hint="cs"/>
          <w:rtl/>
          <w:lang w:eastAsia="he-IL"/>
        </w:rPr>
        <w:t>למה גפני לא רוצה את החוק?</w:t>
      </w:r>
      <w:bookmarkStart w:id="26491" w:name="_ETM_Q50_396551"/>
      <w:bookmarkEnd w:id="26491"/>
    </w:p>
    <w:p w:rsidR="00F05D2D" w:rsidRDefault="00F05D2D" w:rsidP="00436458">
      <w:pPr>
        <w:ind w:firstLine="0"/>
        <w:rPr>
          <w:rtl/>
          <w:lang w:eastAsia="he-IL"/>
        </w:rPr>
      </w:pPr>
      <w:bookmarkStart w:id="26492" w:name="_ETM_Q50_396614"/>
      <w:bookmarkStart w:id="26493" w:name="_ETM_Q50_396647"/>
      <w:bookmarkStart w:id="26494" w:name="_ETM_Q50_396756"/>
      <w:bookmarkEnd w:id="26492"/>
      <w:bookmarkEnd w:id="26493"/>
      <w:bookmarkEnd w:id="26494"/>
    </w:p>
    <w:p w:rsidR="00F05D2D" w:rsidRDefault="00F05D2D" w:rsidP="00436458">
      <w:pPr>
        <w:pStyle w:val="-"/>
        <w:keepNext/>
        <w:rPr>
          <w:rtl/>
        </w:rPr>
      </w:pPr>
      <w:bookmarkStart w:id="26495" w:name="ET_speakercontinue_6520_31"/>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495"/>
    </w:p>
    <w:p w:rsidR="00F05D2D" w:rsidRDefault="00F05D2D" w:rsidP="00C919F6">
      <w:pPr>
        <w:rPr>
          <w:rtl/>
          <w:lang w:eastAsia="he-IL"/>
        </w:rPr>
      </w:pPr>
    </w:p>
    <w:p w:rsidR="00F05D2D" w:rsidRDefault="00F05D2D" w:rsidP="00436458">
      <w:pPr>
        <w:rPr>
          <w:rtl/>
          <w:lang w:eastAsia="he-IL"/>
        </w:rPr>
      </w:pPr>
      <w:bookmarkStart w:id="26496" w:name="_ETM_Q50_397665"/>
      <w:bookmarkEnd w:id="26496"/>
      <w:r>
        <w:rPr>
          <w:rFonts w:hint="cs"/>
          <w:rtl/>
          <w:lang w:eastAsia="he-IL"/>
        </w:rPr>
        <w:t xml:space="preserve">תשאל אותו. מה, אני </w:t>
      </w:r>
      <w:bookmarkStart w:id="26497" w:name="_ETM_Q50_397682"/>
      <w:bookmarkEnd w:id="26497"/>
      <w:r>
        <w:rPr>
          <w:rFonts w:hint="cs"/>
          <w:rtl/>
          <w:lang w:eastAsia="he-IL"/>
        </w:rPr>
        <w:t>הדובר של גפני?</w:t>
      </w:r>
      <w:bookmarkStart w:id="26498" w:name="_ETM_Q50_397287"/>
      <w:bookmarkEnd w:id="26498"/>
    </w:p>
    <w:p w:rsidR="00F05D2D" w:rsidRDefault="00F05D2D" w:rsidP="00436458">
      <w:pPr>
        <w:ind w:firstLine="0"/>
        <w:rPr>
          <w:rtl/>
          <w:lang w:eastAsia="he-IL"/>
        </w:rPr>
      </w:pPr>
      <w:bookmarkStart w:id="26499" w:name="_ETM_Q50_397381"/>
      <w:bookmarkStart w:id="26500" w:name="_ETM_Q50_397800"/>
      <w:bookmarkStart w:id="26501" w:name="_ETM_Q50_397881"/>
      <w:bookmarkEnd w:id="26499"/>
      <w:bookmarkEnd w:id="26500"/>
      <w:bookmarkEnd w:id="26501"/>
    </w:p>
    <w:p w:rsidR="00F05D2D" w:rsidRDefault="00F05D2D" w:rsidP="00436458">
      <w:pPr>
        <w:pStyle w:val="af5"/>
        <w:keepNext/>
        <w:rPr>
          <w:rtl/>
        </w:rPr>
      </w:pPr>
      <w:bookmarkStart w:id="26502" w:name="ET_interruption_5791_32"/>
      <w:r w:rsidRPr="006A3680">
        <w:rPr>
          <w:rStyle w:val="TagStyle"/>
          <w:rtl/>
        </w:rPr>
        <w:t xml:space="preserve"> &lt;&lt; קריאה &gt;&gt;</w:t>
      </w:r>
      <w:r w:rsidRPr="00A10935">
        <w:rPr>
          <w:rStyle w:val="TagStyle"/>
          <w:rtl/>
        </w:rPr>
        <w:t xml:space="preserve"> </w:t>
      </w:r>
      <w:r>
        <w:rPr>
          <w:rtl/>
        </w:rPr>
        <w:t>יואב סגלוביץ' (יש עתיד):</w:t>
      </w:r>
      <w:r w:rsidRPr="00A10935">
        <w:rPr>
          <w:rStyle w:val="TagStyle"/>
          <w:rtl/>
        </w:rPr>
        <w:t xml:space="preserve"> </w:t>
      </w:r>
      <w:r w:rsidRPr="006A3680">
        <w:rPr>
          <w:rStyle w:val="TagStyle"/>
          <w:rtl/>
        </w:rPr>
        <w:t>&lt;&lt; קריאה &gt;&gt;</w:t>
      </w:r>
      <w:r>
        <w:rPr>
          <w:rtl/>
        </w:rPr>
        <w:t xml:space="preserve"> </w:t>
      </w:r>
      <w:bookmarkEnd w:id="26502"/>
    </w:p>
    <w:p w:rsidR="00F05D2D" w:rsidRDefault="00F05D2D" w:rsidP="00C919F6">
      <w:pPr>
        <w:rPr>
          <w:rtl/>
          <w:lang w:eastAsia="he-IL"/>
        </w:rPr>
      </w:pPr>
    </w:p>
    <w:p w:rsidR="00F05D2D" w:rsidRDefault="00F05D2D" w:rsidP="00436458">
      <w:pPr>
        <w:rPr>
          <w:rtl/>
          <w:lang w:eastAsia="he-IL"/>
        </w:rPr>
      </w:pPr>
      <w:bookmarkStart w:id="26503" w:name="_ETM_Q50_397673"/>
      <w:bookmarkEnd w:id="26503"/>
      <w:r>
        <w:rPr>
          <w:rFonts w:hint="cs"/>
          <w:rtl/>
          <w:lang w:eastAsia="he-IL"/>
        </w:rPr>
        <w:t xml:space="preserve">אתה לא יודע למה הוא לא רוצה </w:t>
      </w:r>
      <w:bookmarkStart w:id="26504" w:name="_ETM_Q50_398069"/>
      <w:bookmarkEnd w:id="26504"/>
      <w:r w:rsidR="00C919F6">
        <w:rPr>
          <w:rFonts w:hint="cs"/>
          <w:rtl/>
          <w:lang w:eastAsia="he-IL"/>
        </w:rPr>
        <w:t>– – –</w:t>
      </w:r>
      <w:bookmarkStart w:id="26505" w:name="_ETM_Q50_399045"/>
      <w:bookmarkEnd w:id="26505"/>
    </w:p>
    <w:p w:rsidR="00F05D2D" w:rsidRDefault="00F05D2D" w:rsidP="00436458">
      <w:pPr>
        <w:ind w:firstLine="0"/>
        <w:rPr>
          <w:rtl/>
          <w:lang w:eastAsia="he-IL"/>
        </w:rPr>
      </w:pPr>
      <w:bookmarkStart w:id="26506" w:name="_ETM_Q50_399117"/>
      <w:bookmarkStart w:id="26507" w:name="_ETM_Q50_399141"/>
      <w:bookmarkStart w:id="26508" w:name="_ETM_Q50_399233"/>
      <w:bookmarkEnd w:id="26506"/>
      <w:bookmarkEnd w:id="26507"/>
      <w:bookmarkEnd w:id="26508"/>
    </w:p>
    <w:p w:rsidR="00F05D2D" w:rsidRDefault="00F05D2D" w:rsidP="00436458">
      <w:pPr>
        <w:pStyle w:val="-"/>
        <w:keepNext/>
        <w:rPr>
          <w:rtl/>
        </w:rPr>
      </w:pPr>
      <w:bookmarkStart w:id="26509" w:name="ET_speakercontinue_6520_33"/>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509"/>
    </w:p>
    <w:p w:rsidR="00F05D2D" w:rsidRDefault="00F05D2D" w:rsidP="00C919F6">
      <w:pPr>
        <w:rPr>
          <w:rtl/>
          <w:lang w:eastAsia="he-IL"/>
        </w:rPr>
      </w:pPr>
    </w:p>
    <w:p w:rsidR="00F05D2D" w:rsidRPr="00A10935" w:rsidRDefault="00F05D2D" w:rsidP="00436458">
      <w:pPr>
        <w:rPr>
          <w:rtl/>
          <w:lang w:eastAsia="he-IL"/>
        </w:rPr>
      </w:pPr>
      <w:bookmarkStart w:id="26510" w:name="_ETM_Q50_400102"/>
      <w:bookmarkEnd w:id="26510"/>
      <w:r>
        <w:rPr>
          <w:rFonts w:hint="cs"/>
          <w:rtl/>
          <w:lang w:eastAsia="he-IL"/>
        </w:rPr>
        <w:t xml:space="preserve">לא, לא יודע. לא יודע. אין לי מושג. </w:t>
      </w:r>
      <w:bookmarkStart w:id="26511" w:name="_ETM_Q50_402139"/>
      <w:bookmarkEnd w:id="26511"/>
      <w:r>
        <w:rPr>
          <w:rFonts w:hint="cs"/>
          <w:rtl/>
          <w:lang w:eastAsia="he-IL"/>
        </w:rPr>
        <w:t>הוא לא פנה אליי. לא דיברתי איתו על זה מילה.</w:t>
      </w:r>
    </w:p>
    <w:p w:rsidR="00F05D2D" w:rsidRDefault="00F05D2D" w:rsidP="00436458">
      <w:pPr>
        <w:ind w:firstLine="0"/>
        <w:rPr>
          <w:rtl/>
          <w:lang w:eastAsia="he-IL"/>
        </w:rPr>
      </w:pPr>
      <w:bookmarkStart w:id="26512" w:name="_ETM_Q50_399537"/>
      <w:bookmarkStart w:id="26513" w:name="_ETM_Q50_399610"/>
      <w:bookmarkEnd w:id="26512"/>
      <w:bookmarkEnd w:id="26513"/>
    </w:p>
    <w:p w:rsidR="00F05D2D" w:rsidRDefault="00F05D2D" w:rsidP="00436458">
      <w:pPr>
        <w:pStyle w:val="af5"/>
        <w:keepNext/>
        <w:rPr>
          <w:rtl/>
        </w:rPr>
      </w:pPr>
      <w:bookmarkStart w:id="26514" w:name="ET_interruption_קר_אה_34"/>
      <w:r w:rsidRPr="006A3680">
        <w:rPr>
          <w:rStyle w:val="TagStyle"/>
          <w:rtl/>
        </w:rPr>
        <w:t xml:space="preserve"> &lt;&lt; קריאה &gt;&gt;</w:t>
      </w:r>
      <w:r w:rsidRPr="00A10935">
        <w:rPr>
          <w:rStyle w:val="TagStyle"/>
          <w:rtl/>
        </w:rPr>
        <w:t xml:space="preserve"> </w:t>
      </w:r>
      <w:r>
        <w:rPr>
          <w:rtl/>
        </w:rPr>
        <w:t>קריאה:</w:t>
      </w:r>
      <w:r w:rsidRPr="00A10935">
        <w:rPr>
          <w:rStyle w:val="TagStyle"/>
          <w:rtl/>
        </w:rPr>
        <w:t xml:space="preserve"> </w:t>
      </w:r>
      <w:r w:rsidRPr="006A3680">
        <w:rPr>
          <w:rStyle w:val="TagStyle"/>
          <w:rtl/>
        </w:rPr>
        <w:t>&lt;&lt; קריאה &gt;&gt;</w:t>
      </w:r>
      <w:r>
        <w:rPr>
          <w:rtl/>
        </w:rPr>
        <w:t xml:space="preserve"> </w:t>
      </w:r>
      <w:bookmarkEnd w:id="26514"/>
    </w:p>
    <w:p w:rsidR="00F05D2D" w:rsidRDefault="00F05D2D" w:rsidP="00C919F6">
      <w:pPr>
        <w:rPr>
          <w:rtl/>
          <w:lang w:eastAsia="he-IL"/>
        </w:rPr>
      </w:pPr>
    </w:p>
    <w:p w:rsidR="00F05D2D" w:rsidRDefault="00C919F6" w:rsidP="00436458">
      <w:pPr>
        <w:rPr>
          <w:rtl/>
          <w:lang w:eastAsia="he-IL"/>
        </w:rPr>
      </w:pPr>
      <w:bookmarkStart w:id="26515" w:name="_ETM_Q50_404646"/>
      <w:bookmarkStart w:id="26516" w:name="_ETM_Q50_404925"/>
      <w:bookmarkStart w:id="26517" w:name="_ETM_Q50_405006"/>
      <w:bookmarkEnd w:id="26515"/>
      <w:bookmarkEnd w:id="26516"/>
      <w:bookmarkEnd w:id="26517"/>
      <w:r>
        <w:rPr>
          <w:rFonts w:hint="cs"/>
          <w:rtl/>
          <w:lang w:eastAsia="he-IL"/>
        </w:rPr>
        <w:t>– – –</w:t>
      </w:r>
    </w:p>
    <w:p w:rsidR="00F05D2D" w:rsidRDefault="00F05D2D" w:rsidP="00436458">
      <w:pPr>
        <w:ind w:firstLine="0"/>
        <w:rPr>
          <w:rtl/>
          <w:lang w:eastAsia="he-IL"/>
        </w:rPr>
      </w:pPr>
      <w:bookmarkStart w:id="26518" w:name="_ETM_Q50_405939"/>
      <w:bookmarkStart w:id="26519" w:name="_ETM_Q50_405994"/>
      <w:bookmarkStart w:id="26520" w:name="_ETM_Q50_406067"/>
      <w:bookmarkStart w:id="26521" w:name="_ETM_Q50_406145"/>
      <w:bookmarkEnd w:id="26518"/>
      <w:bookmarkEnd w:id="26519"/>
      <w:bookmarkEnd w:id="26520"/>
      <w:bookmarkEnd w:id="26521"/>
    </w:p>
    <w:p w:rsidR="00F05D2D" w:rsidRDefault="00F05D2D" w:rsidP="00436458">
      <w:pPr>
        <w:pStyle w:val="-"/>
        <w:keepNext/>
        <w:rPr>
          <w:rtl/>
        </w:rPr>
      </w:pPr>
      <w:bookmarkStart w:id="26522" w:name="ET_speakercontinue_6520_35"/>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522"/>
    </w:p>
    <w:p w:rsidR="00F05D2D" w:rsidRDefault="00F05D2D" w:rsidP="00C919F6">
      <w:pPr>
        <w:rPr>
          <w:rtl/>
          <w:lang w:eastAsia="he-IL"/>
        </w:rPr>
      </w:pPr>
    </w:p>
    <w:p w:rsidR="00F05D2D" w:rsidRDefault="00F05D2D" w:rsidP="00436458">
      <w:pPr>
        <w:rPr>
          <w:rtl/>
          <w:lang w:eastAsia="he-IL"/>
        </w:rPr>
      </w:pPr>
      <w:bookmarkStart w:id="26523" w:name="_ETM_Q50_407251"/>
      <w:bookmarkEnd w:id="26523"/>
      <w:r>
        <w:rPr>
          <w:rFonts w:hint="cs"/>
          <w:rtl/>
          <w:lang w:eastAsia="he-IL"/>
        </w:rPr>
        <w:t xml:space="preserve">אני, קוראים </w:t>
      </w:r>
      <w:bookmarkStart w:id="26524" w:name="_ETM_Q50_406563"/>
      <w:bookmarkEnd w:id="26524"/>
      <w:r>
        <w:rPr>
          <w:rFonts w:hint="cs"/>
          <w:rtl/>
          <w:lang w:eastAsia="he-IL"/>
        </w:rPr>
        <w:t>לי ארז מלול.</w:t>
      </w:r>
    </w:p>
    <w:p w:rsidR="00F05D2D" w:rsidRDefault="00F05D2D" w:rsidP="00436458">
      <w:pPr>
        <w:ind w:firstLine="0"/>
        <w:rPr>
          <w:rtl/>
          <w:lang w:eastAsia="he-IL"/>
        </w:rPr>
      </w:pPr>
      <w:bookmarkStart w:id="26525" w:name="_ETM_Q50_406163"/>
      <w:bookmarkStart w:id="26526" w:name="_ETM_Q50_406231"/>
      <w:bookmarkStart w:id="26527" w:name="_ETM_Q50_400877"/>
      <w:bookmarkStart w:id="26528" w:name="_ETM_Q50_400944"/>
      <w:bookmarkEnd w:id="26525"/>
      <w:bookmarkEnd w:id="26526"/>
      <w:bookmarkEnd w:id="26527"/>
      <w:bookmarkEnd w:id="26528"/>
    </w:p>
    <w:p w:rsidR="00F05D2D" w:rsidRDefault="00F05D2D" w:rsidP="00436458">
      <w:pPr>
        <w:pStyle w:val="af5"/>
        <w:keepNext/>
        <w:rPr>
          <w:rtl/>
        </w:rPr>
      </w:pPr>
      <w:bookmarkStart w:id="26529" w:name="ET_interruption_6255_36"/>
      <w:r w:rsidRPr="006A3680">
        <w:rPr>
          <w:rStyle w:val="TagStyle"/>
          <w:rtl/>
        </w:rPr>
        <w:t xml:space="preserve"> &lt;&lt; קריאה &gt;&gt;</w:t>
      </w:r>
      <w:r w:rsidRPr="00A10935">
        <w:rPr>
          <w:rStyle w:val="TagStyle"/>
          <w:rtl/>
        </w:rPr>
        <w:t xml:space="preserve"> </w:t>
      </w:r>
      <w:r>
        <w:rPr>
          <w:rtl/>
        </w:rPr>
        <w:t>סימון דוידסון (יש עתיד):</w:t>
      </w:r>
      <w:r w:rsidRPr="00A10935">
        <w:rPr>
          <w:rStyle w:val="TagStyle"/>
          <w:rtl/>
        </w:rPr>
        <w:t xml:space="preserve"> </w:t>
      </w:r>
      <w:r w:rsidRPr="006A3680">
        <w:rPr>
          <w:rStyle w:val="TagStyle"/>
          <w:rtl/>
        </w:rPr>
        <w:t>&lt;&lt; קריאה &gt;&gt;</w:t>
      </w:r>
      <w:r>
        <w:rPr>
          <w:rtl/>
        </w:rPr>
        <w:t xml:space="preserve"> </w:t>
      </w:r>
      <w:bookmarkEnd w:id="26529"/>
    </w:p>
    <w:p w:rsidR="00F05D2D" w:rsidRDefault="00F05D2D" w:rsidP="00C919F6">
      <w:pPr>
        <w:rPr>
          <w:rtl/>
          <w:lang w:eastAsia="he-IL"/>
        </w:rPr>
      </w:pPr>
    </w:p>
    <w:p w:rsidR="00F05D2D" w:rsidRDefault="00F05D2D" w:rsidP="00436458">
      <w:pPr>
        <w:rPr>
          <w:rtl/>
          <w:lang w:eastAsia="he-IL"/>
        </w:rPr>
      </w:pPr>
      <w:bookmarkStart w:id="26530" w:name="_ETM_Q50_404526"/>
      <w:bookmarkEnd w:id="26530"/>
      <w:r>
        <w:rPr>
          <w:rFonts w:hint="cs"/>
          <w:rtl/>
          <w:lang w:eastAsia="he-IL"/>
        </w:rPr>
        <w:t xml:space="preserve">ארז, אתה עכשיו אמרת שמתן כהנא צייץ כל </w:t>
      </w:r>
      <w:bookmarkStart w:id="26531" w:name="_ETM_Q50_407594"/>
      <w:bookmarkEnd w:id="26531"/>
      <w:r>
        <w:rPr>
          <w:rFonts w:hint="cs"/>
          <w:rtl/>
          <w:lang w:eastAsia="he-IL"/>
        </w:rPr>
        <w:t xml:space="preserve">הכבוד על החוק. </w:t>
      </w:r>
    </w:p>
    <w:p w:rsidR="00F05D2D" w:rsidRDefault="00F05D2D" w:rsidP="00436458">
      <w:pPr>
        <w:ind w:firstLine="0"/>
        <w:rPr>
          <w:rtl/>
          <w:lang w:eastAsia="he-IL"/>
        </w:rPr>
      </w:pPr>
      <w:bookmarkStart w:id="26532" w:name="_ETM_Q50_411611"/>
      <w:bookmarkStart w:id="26533" w:name="_ETM_Q50_411739"/>
      <w:bookmarkStart w:id="26534" w:name="_ETM_Q50_412154"/>
      <w:bookmarkStart w:id="26535" w:name="_ETM_Q50_412237"/>
      <w:bookmarkEnd w:id="26532"/>
      <w:bookmarkEnd w:id="26533"/>
      <w:bookmarkEnd w:id="26534"/>
      <w:bookmarkEnd w:id="26535"/>
    </w:p>
    <w:p w:rsidR="00F05D2D" w:rsidRDefault="00F05D2D" w:rsidP="00436458">
      <w:pPr>
        <w:pStyle w:val="-"/>
        <w:keepNext/>
        <w:rPr>
          <w:rtl/>
        </w:rPr>
      </w:pPr>
      <w:bookmarkStart w:id="26536" w:name="ET_speakercontinue_6520_38"/>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536"/>
    </w:p>
    <w:p w:rsidR="00F05D2D" w:rsidRDefault="00F05D2D" w:rsidP="00C919F6">
      <w:pPr>
        <w:rPr>
          <w:rtl/>
          <w:lang w:eastAsia="he-IL"/>
        </w:rPr>
      </w:pPr>
    </w:p>
    <w:p w:rsidR="00F05D2D" w:rsidRDefault="00F05D2D" w:rsidP="00436458">
      <w:pPr>
        <w:rPr>
          <w:rtl/>
          <w:lang w:eastAsia="he-IL"/>
        </w:rPr>
      </w:pPr>
      <w:bookmarkStart w:id="26537" w:name="_ETM_Q50_409404"/>
      <w:bookmarkEnd w:id="26537"/>
      <w:r>
        <w:rPr>
          <w:rFonts w:hint="cs"/>
          <w:rtl/>
          <w:lang w:eastAsia="he-IL"/>
        </w:rPr>
        <w:t xml:space="preserve">נכון. בוא, אני אקריא לכם? בוא, אני אקריא לכם. </w:t>
      </w:r>
    </w:p>
    <w:p w:rsidR="00F05D2D" w:rsidRPr="00A10935" w:rsidRDefault="00F05D2D" w:rsidP="00436458">
      <w:pPr>
        <w:rPr>
          <w:rtl/>
          <w:lang w:eastAsia="he-IL"/>
        </w:rPr>
      </w:pPr>
      <w:bookmarkStart w:id="26538" w:name="_ETM_Q50_412463"/>
      <w:bookmarkStart w:id="26539" w:name="_ETM_Q50_412554"/>
      <w:bookmarkEnd w:id="26538"/>
      <w:bookmarkEnd w:id="26539"/>
    </w:p>
    <w:p w:rsidR="00F05D2D" w:rsidRDefault="00F05D2D" w:rsidP="00436458">
      <w:pPr>
        <w:pStyle w:val="af5"/>
        <w:keepNext/>
        <w:rPr>
          <w:rtl/>
        </w:rPr>
      </w:pPr>
      <w:bookmarkStart w:id="26540" w:name="ET_interruption_5855_37"/>
      <w:r w:rsidRPr="006A3680">
        <w:rPr>
          <w:rStyle w:val="TagStyle"/>
          <w:rtl/>
        </w:rPr>
        <w:t xml:space="preserve"> &lt;&lt; קריאה &gt;&gt;</w:t>
      </w:r>
      <w:r w:rsidRPr="00A10935">
        <w:rPr>
          <w:rStyle w:val="TagStyle"/>
          <w:rtl/>
        </w:rPr>
        <w:t xml:space="preserve"> </w:t>
      </w:r>
      <w:r>
        <w:rPr>
          <w:rtl/>
        </w:rPr>
        <w:t>מתן כהנא (המחנה הממלכתי):</w:t>
      </w:r>
      <w:r w:rsidRPr="00A10935">
        <w:rPr>
          <w:rStyle w:val="TagStyle"/>
          <w:rtl/>
        </w:rPr>
        <w:t xml:space="preserve"> </w:t>
      </w:r>
      <w:r w:rsidRPr="006A3680">
        <w:rPr>
          <w:rStyle w:val="TagStyle"/>
          <w:rtl/>
        </w:rPr>
        <w:t>&lt;&lt; קריאה &gt;&gt;</w:t>
      </w:r>
      <w:r>
        <w:rPr>
          <w:rtl/>
        </w:rPr>
        <w:t xml:space="preserve"> </w:t>
      </w:r>
      <w:bookmarkEnd w:id="26540"/>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לא. הורדתם את הסכמת האוצר. </w:t>
      </w:r>
    </w:p>
    <w:p w:rsidR="00F05D2D" w:rsidRDefault="00F05D2D" w:rsidP="00436458">
      <w:pPr>
        <w:ind w:firstLine="0"/>
        <w:rPr>
          <w:rtl/>
          <w:lang w:eastAsia="he-IL"/>
        </w:rPr>
      </w:pPr>
    </w:p>
    <w:p w:rsidR="00F05D2D" w:rsidRDefault="00F05D2D" w:rsidP="00436458">
      <w:pPr>
        <w:pStyle w:val="-"/>
        <w:keepNext/>
        <w:rPr>
          <w:rtl/>
        </w:rPr>
      </w:pPr>
      <w:bookmarkStart w:id="26541" w:name="ET_speakercontinue_6520_3"/>
      <w:r w:rsidRPr="006A3680">
        <w:rPr>
          <w:rStyle w:val="TagStyle"/>
          <w:rtl/>
        </w:rPr>
        <w:t xml:space="preserve"> &lt;&lt; דובר_המשך &gt;&gt;</w:t>
      </w:r>
      <w:r w:rsidRPr="003A5089">
        <w:rPr>
          <w:rStyle w:val="TagStyle"/>
          <w:rtl/>
        </w:rPr>
        <w:t xml:space="preserve"> </w:t>
      </w:r>
      <w:r>
        <w:rPr>
          <w:rtl/>
        </w:rPr>
        <w:t>ארז מלול (ש"ס):</w:t>
      </w:r>
      <w:r w:rsidRPr="003A5089">
        <w:rPr>
          <w:rStyle w:val="TagStyle"/>
          <w:rtl/>
        </w:rPr>
        <w:t xml:space="preserve"> </w:t>
      </w:r>
      <w:r w:rsidRPr="006A3680">
        <w:rPr>
          <w:rStyle w:val="TagStyle"/>
          <w:rtl/>
        </w:rPr>
        <w:t>&lt;&lt; דובר_המשך &gt;&gt;</w:t>
      </w:r>
      <w:r>
        <w:rPr>
          <w:rtl/>
        </w:rPr>
        <w:t xml:space="preserve"> </w:t>
      </w:r>
      <w:bookmarkEnd w:id="26541"/>
    </w:p>
    <w:p w:rsidR="00F05D2D" w:rsidRDefault="00F05D2D" w:rsidP="00C919F6">
      <w:pPr>
        <w:rPr>
          <w:rtl/>
          <w:lang w:eastAsia="he-IL"/>
        </w:rPr>
      </w:pPr>
      <w:bookmarkStart w:id="26542" w:name="_ETM_Q50_417017"/>
      <w:bookmarkEnd w:id="26542"/>
    </w:p>
    <w:p w:rsidR="00F05D2D" w:rsidRPr="00A10935" w:rsidRDefault="00F05D2D" w:rsidP="00183BF3">
      <w:pPr>
        <w:rPr>
          <w:rtl/>
          <w:lang w:eastAsia="he-IL"/>
        </w:rPr>
      </w:pPr>
      <w:bookmarkStart w:id="26543" w:name="_ETM_Q50_417129"/>
      <w:bookmarkEnd w:id="26543"/>
      <w:r>
        <w:rPr>
          <w:rFonts w:hint="cs"/>
          <w:rtl/>
          <w:lang w:eastAsia="he-IL"/>
        </w:rPr>
        <w:t xml:space="preserve">הסכמת האוצר </w:t>
      </w:r>
      <w:r>
        <w:rPr>
          <w:rtl/>
          <w:lang w:eastAsia="he-IL"/>
        </w:rPr>
        <w:t>–</w:t>
      </w:r>
      <w:r>
        <w:rPr>
          <w:rFonts w:hint="cs"/>
          <w:rtl/>
          <w:lang w:eastAsia="he-IL"/>
        </w:rPr>
        <w:t xml:space="preserve"> א. נדון בזה </w:t>
      </w:r>
      <w:bookmarkStart w:id="26544" w:name="_ETM_Q50_418332"/>
      <w:bookmarkEnd w:id="26544"/>
      <w:r>
        <w:rPr>
          <w:rFonts w:hint="cs"/>
          <w:rtl/>
          <w:lang w:eastAsia="he-IL"/>
        </w:rPr>
        <w:t xml:space="preserve">גם אחרי קריאה ראשונה. אבל הסכמת האוצר לתקנים </w:t>
      </w:r>
      <w:r>
        <w:rPr>
          <w:rtl/>
          <w:lang w:eastAsia="he-IL"/>
        </w:rPr>
        <w:t>–</w:t>
      </w:r>
      <w:r>
        <w:rPr>
          <w:rFonts w:hint="cs"/>
          <w:rtl/>
          <w:lang w:eastAsia="he-IL"/>
        </w:rPr>
        <w:t xml:space="preserve"> אף </w:t>
      </w:r>
      <w:bookmarkStart w:id="26545" w:name="_ETM_Q50_421684"/>
      <w:bookmarkEnd w:id="26545"/>
      <w:r>
        <w:rPr>
          <w:rFonts w:hint="cs"/>
          <w:rtl/>
          <w:lang w:eastAsia="he-IL"/>
        </w:rPr>
        <w:t xml:space="preserve">משרד לא צריך את הסכמת סמוטריץ' אם אלה יש תקנים שיש </w:t>
      </w:r>
      <w:bookmarkStart w:id="26546" w:name="_ETM_Q50_427680"/>
      <w:bookmarkEnd w:id="26546"/>
      <w:r>
        <w:rPr>
          <w:rFonts w:hint="cs"/>
          <w:rtl/>
          <w:lang w:eastAsia="he-IL"/>
        </w:rPr>
        <w:t>לו</w:t>
      </w:r>
      <w:r w:rsidR="00183BF3">
        <w:rPr>
          <w:rFonts w:hint="cs"/>
          <w:rtl/>
          <w:lang w:eastAsia="he-IL"/>
        </w:rPr>
        <w:t>,</w:t>
      </w:r>
      <w:r>
        <w:rPr>
          <w:rFonts w:hint="cs"/>
          <w:rtl/>
          <w:lang w:eastAsia="he-IL"/>
        </w:rPr>
        <w:t xml:space="preserve"> רק משרד הדתות, כי הוא רוצה </w:t>
      </w:r>
      <w:r w:rsidR="00C919F6">
        <w:rPr>
          <w:rFonts w:hint="cs"/>
          <w:rtl/>
          <w:lang w:eastAsia="he-IL"/>
        </w:rPr>
        <w:t>– – –</w:t>
      </w:r>
    </w:p>
    <w:p w:rsidR="00F05D2D" w:rsidRDefault="00F05D2D" w:rsidP="00436458">
      <w:pPr>
        <w:ind w:firstLine="0"/>
        <w:rPr>
          <w:rtl/>
          <w:lang w:eastAsia="he-IL"/>
        </w:rPr>
      </w:pPr>
    </w:p>
    <w:p w:rsidR="00F05D2D" w:rsidRDefault="00F05D2D" w:rsidP="00436458">
      <w:pPr>
        <w:pStyle w:val="af5"/>
        <w:keepNext/>
        <w:rPr>
          <w:rtl/>
        </w:rPr>
      </w:pPr>
      <w:bookmarkStart w:id="26547" w:name="ET_interruption_5855_39"/>
      <w:r w:rsidRPr="006A3680">
        <w:rPr>
          <w:rStyle w:val="TagStyle"/>
          <w:rtl/>
        </w:rPr>
        <w:t xml:space="preserve"> &lt;&lt; קריאה &gt;&gt;</w:t>
      </w:r>
      <w:r w:rsidRPr="00A10935">
        <w:rPr>
          <w:rStyle w:val="TagStyle"/>
          <w:rtl/>
        </w:rPr>
        <w:t xml:space="preserve"> </w:t>
      </w:r>
      <w:r>
        <w:rPr>
          <w:rtl/>
        </w:rPr>
        <w:t>מתן כהנא (המחנה הממלכתי):</w:t>
      </w:r>
      <w:r w:rsidRPr="00A10935">
        <w:rPr>
          <w:rStyle w:val="TagStyle"/>
          <w:rtl/>
        </w:rPr>
        <w:t xml:space="preserve"> </w:t>
      </w:r>
      <w:r w:rsidRPr="006A3680">
        <w:rPr>
          <w:rStyle w:val="TagStyle"/>
          <w:rtl/>
        </w:rPr>
        <w:t>&lt;&lt; קריאה &gt;&gt;</w:t>
      </w:r>
      <w:r>
        <w:rPr>
          <w:rtl/>
        </w:rPr>
        <w:t xml:space="preserve"> </w:t>
      </w:r>
      <w:bookmarkEnd w:id="26547"/>
    </w:p>
    <w:p w:rsidR="00F05D2D" w:rsidRDefault="00F05D2D" w:rsidP="00C919F6">
      <w:pPr>
        <w:rPr>
          <w:rtl/>
          <w:lang w:eastAsia="he-IL"/>
        </w:rPr>
      </w:pPr>
    </w:p>
    <w:p w:rsidR="00F05D2D" w:rsidRDefault="00C919F6" w:rsidP="00436458">
      <w:pPr>
        <w:rPr>
          <w:rtl/>
          <w:lang w:eastAsia="he-IL"/>
        </w:rPr>
      </w:pPr>
      <w:bookmarkStart w:id="26548" w:name="_ETM_Q50_431398"/>
      <w:bookmarkEnd w:id="26548"/>
      <w:r>
        <w:rPr>
          <w:rFonts w:hint="cs"/>
          <w:rtl/>
          <w:lang w:eastAsia="he-IL"/>
        </w:rPr>
        <w:t>– – –</w:t>
      </w:r>
      <w:r w:rsidR="00F05D2D">
        <w:rPr>
          <w:rFonts w:hint="cs"/>
          <w:rtl/>
          <w:lang w:eastAsia="he-IL"/>
        </w:rPr>
        <w:t xml:space="preserve"> הוא רק מאפשר לשר הדתות להמציא תקנים חדשים.</w:t>
      </w:r>
      <w:bookmarkStart w:id="26549" w:name="_ETM_Q50_432660"/>
      <w:bookmarkEnd w:id="26549"/>
    </w:p>
    <w:p w:rsidR="00F05D2D" w:rsidRDefault="00F05D2D" w:rsidP="00436458">
      <w:pPr>
        <w:ind w:firstLine="0"/>
        <w:rPr>
          <w:rtl/>
          <w:lang w:eastAsia="he-IL"/>
        </w:rPr>
      </w:pPr>
      <w:bookmarkStart w:id="26550" w:name="_ETM_Q50_432748"/>
      <w:bookmarkStart w:id="26551" w:name="_ETM_Q50_432803"/>
      <w:bookmarkStart w:id="26552" w:name="_ETM_Q50_432854"/>
      <w:bookmarkEnd w:id="26550"/>
      <w:bookmarkEnd w:id="26551"/>
      <w:bookmarkEnd w:id="26552"/>
    </w:p>
    <w:p w:rsidR="00F05D2D" w:rsidRDefault="00F05D2D" w:rsidP="00436458">
      <w:pPr>
        <w:pStyle w:val="-"/>
        <w:keepNext/>
        <w:rPr>
          <w:rtl/>
        </w:rPr>
      </w:pPr>
      <w:bookmarkStart w:id="26553" w:name="ET_speakercontinue_6520_40"/>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553"/>
    </w:p>
    <w:p w:rsidR="00F05D2D" w:rsidRDefault="00F05D2D" w:rsidP="00C919F6">
      <w:pPr>
        <w:rPr>
          <w:rtl/>
          <w:lang w:eastAsia="he-IL"/>
        </w:rPr>
      </w:pPr>
    </w:p>
    <w:p w:rsidR="00F05D2D" w:rsidRDefault="00F05D2D" w:rsidP="00436458">
      <w:pPr>
        <w:rPr>
          <w:rtl/>
          <w:lang w:eastAsia="he-IL"/>
        </w:rPr>
      </w:pPr>
      <w:bookmarkStart w:id="26554" w:name="_ETM_Q50_433801"/>
      <w:bookmarkEnd w:id="26554"/>
      <w:r>
        <w:rPr>
          <w:rFonts w:hint="cs"/>
          <w:rtl/>
          <w:lang w:eastAsia="he-IL"/>
        </w:rPr>
        <w:t xml:space="preserve">לא, לא. זה רק באישור תקציב המדינה. </w:t>
      </w:r>
      <w:bookmarkStart w:id="26555" w:name="_ETM_Q50_437500"/>
      <w:bookmarkEnd w:id="26555"/>
      <w:r>
        <w:rPr>
          <w:rFonts w:hint="cs"/>
          <w:rtl/>
          <w:lang w:eastAsia="he-IL"/>
        </w:rPr>
        <w:t xml:space="preserve">אין לו תקנים, אין לו תקציב. רק באישור תקציב. </w:t>
      </w:r>
      <w:bookmarkStart w:id="26556" w:name="_ETM_Q50_439754"/>
      <w:bookmarkEnd w:id="26556"/>
      <w:r>
        <w:rPr>
          <w:rFonts w:hint="cs"/>
          <w:rtl/>
          <w:lang w:eastAsia="he-IL"/>
        </w:rPr>
        <w:t xml:space="preserve">אין </w:t>
      </w:r>
      <w:bookmarkStart w:id="26557" w:name="_ETM_Q50_435934"/>
      <w:bookmarkEnd w:id="26557"/>
      <w:r>
        <w:rPr>
          <w:rFonts w:hint="cs"/>
          <w:rtl/>
          <w:lang w:eastAsia="he-IL"/>
        </w:rPr>
        <w:t xml:space="preserve">לו כסף עודף. </w:t>
      </w:r>
      <w:bookmarkStart w:id="26558" w:name="_ETM_Q50_433225"/>
      <w:bookmarkStart w:id="26559" w:name="_ETM_Q50_433298"/>
      <w:bookmarkStart w:id="26560" w:name="_ETM_Q50_440052"/>
      <w:bookmarkStart w:id="26561" w:name="_ETM_Q50_440126"/>
      <w:bookmarkEnd w:id="26558"/>
      <w:bookmarkEnd w:id="26559"/>
      <w:bookmarkEnd w:id="26560"/>
      <w:bookmarkEnd w:id="26561"/>
    </w:p>
    <w:p w:rsidR="00F05D2D" w:rsidRDefault="00F05D2D" w:rsidP="00436458">
      <w:pPr>
        <w:rPr>
          <w:rtl/>
          <w:lang w:eastAsia="he-IL"/>
        </w:rPr>
      </w:pPr>
    </w:p>
    <w:p w:rsidR="00F05D2D" w:rsidRDefault="00F05D2D" w:rsidP="00436458">
      <w:pPr>
        <w:pStyle w:val="af5"/>
        <w:keepNext/>
        <w:rPr>
          <w:rtl/>
        </w:rPr>
      </w:pPr>
      <w:bookmarkStart w:id="26562" w:name="ET_interruption_6255_41"/>
      <w:r w:rsidRPr="006A3680">
        <w:rPr>
          <w:rStyle w:val="TagStyle"/>
          <w:rtl/>
        </w:rPr>
        <w:t xml:space="preserve"> &lt;&lt; קריאה &gt;&gt;</w:t>
      </w:r>
      <w:r w:rsidRPr="00A10935">
        <w:rPr>
          <w:rStyle w:val="TagStyle"/>
          <w:rtl/>
        </w:rPr>
        <w:t xml:space="preserve"> </w:t>
      </w:r>
      <w:r>
        <w:rPr>
          <w:rtl/>
        </w:rPr>
        <w:t>סימון דוידסון (יש עתיד):</w:t>
      </w:r>
      <w:r w:rsidRPr="00A10935">
        <w:rPr>
          <w:rStyle w:val="TagStyle"/>
          <w:rtl/>
        </w:rPr>
        <w:t xml:space="preserve"> </w:t>
      </w:r>
      <w:r w:rsidRPr="006A3680">
        <w:rPr>
          <w:rStyle w:val="TagStyle"/>
          <w:rtl/>
        </w:rPr>
        <w:t>&lt;&lt; קריאה &gt;&gt;</w:t>
      </w:r>
      <w:r>
        <w:rPr>
          <w:rtl/>
        </w:rPr>
        <w:t xml:space="preserve"> </w:t>
      </w:r>
      <w:bookmarkEnd w:id="26562"/>
    </w:p>
    <w:p w:rsidR="00F05D2D" w:rsidRDefault="00F05D2D" w:rsidP="00C919F6">
      <w:pPr>
        <w:rPr>
          <w:rtl/>
          <w:lang w:eastAsia="he-IL"/>
        </w:rPr>
      </w:pPr>
    </w:p>
    <w:p w:rsidR="00F05D2D" w:rsidRPr="00A10935" w:rsidRDefault="00F05D2D" w:rsidP="00436458">
      <w:pPr>
        <w:rPr>
          <w:rtl/>
          <w:lang w:eastAsia="he-IL"/>
        </w:rPr>
      </w:pPr>
      <w:r>
        <w:rPr>
          <w:rFonts w:hint="cs"/>
          <w:rtl/>
          <w:lang w:eastAsia="he-IL"/>
        </w:rPr>
        <w:t>רגע, זה חוק בלי כסף? לא הבנתי.</w:t>
      </w:r>
    </w:p>
    <w:p w:rsidR="00F05D2D" w:rsidRDefault="00F05D2D" w:rsidP="00436458">
      <w:pPr>
        <w:ind w:firstLine="0"/>
        <w:rPr>
          <w:rtl/>
          <w:lang w:eastAsia="he-IL"/>
        </w:rPr>
      </w:pPr>
    </w:p>
    <w:p w:rsidR="00F05D2D" w:rsidRDefault="00F05D2D" w:rsidP="00436458">
      <w:pPr>
        <w:pStyle w:val="-"/>
        <w:keepNext/>
        <w:rPr>
          <w:rtl/>
        </w:rPr>
      </w:pPr>
      <w:bookmarkStart w:id="26563" w:name="ET_speakercontinue_6520_4"/>
      <w:r w:rsidRPr="006A3680">
        <w:rPr>
          <w:rStyle w:val="TagStyle"/>
          <w:rtl/>
        </w:rPr>
        <w:t xml:space="preserve"> &lt;&lt; דובר_המשך &gt;&gt;</w:t>
      </w:r>
      <w:r w:rsidRPr="003A5089">
        <w:rPr>
          <w:rStyle w:val="TagStyle"/>
          <w:rtl/>
        </w:rPr>
        <w:t xml:space="preserve"> </w:t>
      </w:r>
      <w:r>
        <w:rPr>
          <w:rtl/>
        </w:rPr>
        <w:t>ארז מלול (ש"ס):</w:t>
      </w:r>
      <w:r w:rsidRPr="003A5089">
        <w:rPr>
          <w:rStyle w:val="TagStyle"/>
          <w:rtl/>
        </w:rPr>
        <w:t xml:space="preserve"> </w:t>
      </w:r>
      <w:r w:rsidRPr="006A3680">
        <w:rPr>
          <w:rStyle w:val="TagStyle"/>
          <w:rtl/>
        </w:rPr>
        <w:t>&lt;&lt; דובר_המשך &gt;&gt;</w:t>
      </w:r>
      <w:r>
        <w:rPr>
          <w:rtl/>
        </w:rPr>
        <w:t xml:space="preserve"> </w:t>
      </w:r>
      <w:bookmarkEnd w:id="26563"/>
    </w:p>
    <w:p w:rsidR="00F05D2D" w:rsidRDefault="00F05D2D" w:rsidP="00C919F6">
      <w:pPr>
        <w:rPr>
          <w:rtl/>
          <w:lang w:eastAsia="he-IL"/>
        </w:rPr>
      </w:pPr>
    </w:p>
    <w:p w:rsidR="00F05D2D" w:rsidRDefault="00F05D2D" w:rsidP="008C6CDF">
      <w:pPr>
        <w:rPr>
          <w:rtl/>
          <w:lang w:eastAsia="he-IL"/>
        </w:rPr>
      </w:pPr>
      <w:bookmarkStart w:id="26564" w:name="_ETM_Q50_442567"/>
      <w:bookmarkStart w:id="26565" w:name="_ETM_Q50_442631"/>
      <w:bookmarkEnd w:id="26564"/>
      <w:bookmarkEnd w:id="26565"/>
      <w:r>
        <w:rPr>
          <w:rFonts w:hint="cs"/>
          <w:rtl/>
          <w:lang w:eastAsia="he-IL"/>
        </w:rPr>
        <w:t xml:space="preserve">זה </w:t>
      </w:r>
      <w:bookmarkStart w:id="26566" w:name="_ETM_Q50_442855"/>
      <w:bookmarkEnd w:id="26566"/>
      <w:r>
        <w:rPr>
          <w:rFonts w:hint="cs"/>
          <w:rtl/>
          <w:lang w:eastAsia="he-IL"/>
        </w:rPr>
        <w:t xml:space="preserve">חוק בלי כסף. תקנים קיימים שלא מומשו, שאושרו בתקציב </w:t>
      </w:r>
      <w:bookmarkStart w:id="26567" w:name="_ETM_Q50_448127"/>
      <w:bookmarkEnd w:id="26567"/>
      <w:r w:rsidR="008C6CDF">
        <w:rPr>
          <w:rFonts w:hint="cs"/>
          <w:rtl/>
          <w:lang w:eastAsia="he-IL"/>
        </w:rPr>
        <w:t>המדינה של 2022, 2023, 2024</w:t>
      </w:r>
      <w:r>
        <w:rPr>
          <w:rFonts w:hint="cs"/>
          <w:rtl/>
          <w:lang w:eastAsia="he-IL"/>
        </w:rPr>
        <w:t xml:space="preserve"> ולא הצליחו לממש אותם.</w:t>
      </w:r>
    </w:p>
    <w:p w:rsidR="00F05D2D" w:rsidRDefault="00F05D2D" w:rsidP="00436458">
      <w:pPr>
        <w:rPr>
          <w:rtl/>
          <w:lang w:eastAsia="he-IL"/>
        </w:rPr>
      </w:pPr>
      <w:bookmarkStart w:id="26568" w:name="_ETM_Q50_451524"/>
      <w:bookmarkStart w:id="26569" w:name="_ETM_Q50_451630"/>
      <w:bookmarkEnd w:id="26568"/>
      <w:bookmarkEnd w:id="26569"/>
    </w:p>
    <w:p w:rsidR="00F05D2D" w:rsidRDefault="00F05D2D" w:rsidP="00436458">
      <w:pPr>
        <w:pStyle w:val="af5"/>
        <w:keepNext/>
        <w:rPr>
          <w:rtl/>
        </w:rPr>
      </w:pPr>
      <w:r w:rsidRPr="006A3680">
        <w:rPr>
          <w:rStyle w:val="TagStyle"/>
          <w:rtl/>
        </w:rPr>
        <w:t xml:space="preserve"> &lt;&lt; קריאה &gt;&gt;</w:t>
      </w:r>
      <w:r w:rsidRPr="00A10935">
        <w:rPr>
          <w:rStyle w:val="TagStyle"/>
          <w:rtl/>
        </w:rPr>
        <w:t xml:space="preserve"> </w:t>
      </w:r>
      <w:r>
        <w:rPr>
          <w:rtl/>
        </w:rPr>
        <w:t>סימון דוידסון (יש עתיד):</w:t>
      </w:r>
      <w:r w:rsidRPr="00A10935">
        <w:rPr>
          <w:rStyle w:val="TagStyle"/>
          <w:rtl/>
        </w:rPr>
        <w:t xml:space="preserve"> </w:t>
      </w:r>
      <w:r w:rsidRPr="006A3680">
        <w:rPr>
          <w:rStyle w:val="TagStyle"/>
          <w:rtl/>
        </w:rPr>
        <w:t>&lt;&lt;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כמה זה עולה למדינה?</w:t>
      </w:r>
      <w:bookmarkStart w:id="26570" w:name="_ETM_Q50_449691"/>
      <w:bookmarkEnd w:id="26570"/>
    </w:p>
    <w:p w:rsidR="00F05D2D" w:rsidRDefault="00F05D2D" w:rsidP="00436458">
      <w:pPr>
        <w:ind w:firstLine="0"/>
        <w:rPr>
          <w:rtl/>
          <w:lang w:eastAsia="he-IL"/>
        </w:rPr>
      </w:pPr>
      <w:bookmarkStart w:id="26571" w:name="_ETM_Q50_449707"/>
      <w:bookmarkStart w:id="26572" w:name="_ETM_Q50_449746"/>
      <w:bookmarkStart w:id="26573" w:name="_ETM_Q50_449829"/>
      <w:bookmarkEnd w:id="26571"/>
      <w:bookmarkEnd w:id="26572"/>
      <w:bookmarkEnd w:id="26573"/>
    </w:p>
    <w:p w:rsidR="00F05D2D" w:rsidRDefault="00F05D2D" w:rsidP="00436458">
      <w:pPr>
        <w:pStyle w:val="af5"/>
        <w:keepNext/>
        <w:rPr>
          <w:rtl/>
        </w:rPr>
      </w:pPr>
      <w:bookmarkStart w:id="26574" w:name="ET_interruption_6127_43"/>
      <w:r w:rsidRPr="006A3680">
        <w:rPr>
          <w:rStyle w:val="TagStyle"/>
          <w:rtl/>
        </w:rPr>
        <w:t xml:space="preserve"> &lt;&lt; קריאה &gt;&gt;</w:t>
      </w:r>
      <w:r w:rsidRPr="00A10935">
        <w:rPr>
          <w:rStyle w:val="TagStyle"/>
          <w:rtl/>
        </w:rPr>
        <w:t xml:space="preserve"> </w:t>
      </w:r>
      <w:r>
        <w:rPr>
          <w:rtl/>
        </w:rPr>
        <w:t>ולדימיר בליאק (יש עתיד):</w:t>
      </w:r>
      <w:r w:rsidRPr="00A10935">
        <w:rPr>
          <w:rStyle w:val="TagStyle"/>
          <w:rtl/>
        </w:rPr>
        <w:t xml:space="preserve"> </w:t>
      </w:r>
      <w:r w:rsidRPr="006A3680">
        <w:rPr>
          <w:rStyle w:val="TagStyle"/>
          <w:rtl/>
        </w:rPr>
        <w:t>&lt;&lt; קריאה &gt;&gt;</w:t>
      </w:r>
      <w:r>
        <w:rPr>
          <w:rtl/>
        </w:rPr>
        <w:t xml:space="preserve"> </w:t>
      </w:r>
      <w:bookmarkEnd w:id="26574"/>
    </w:p>
    <w:p w:rsidR="00F05D2D" w:rsidRDefault="00F05D2D" w:rsidP="00C919F6">
      <w:pPr>
        <w:rPr>
          <w:rtl/>
          <w:lang w:eastAsia="he-IL"/>
        </w:rPr>
      </w:pPr>
    </w:p>
    <w:p w:rsidR="00F05D2D" w:rsidRDefault="00F05D2D" w:rsidP="00436458">
      <w:pPr>
        <w:rPr>
          <w:rtl/>
          <w:lang w:eastAsia="he-IL"/>
        </w:rPr>
      </w:pPr>
      <w:bookmarkStart w:id="26575" w:name="_ETM_Q50_452782"/>
      <w:bookmarkEnd w:id="26575"/>
      <w:r>
        <w:rPr>
          <w:rFonts w:hint="cs"/>
          <w:rtl/>
          <w:lang w:eastAsia="he-IL"/>
        </w:rPr>
        <w:t>כמה זה עולה? כמה זה עולה?</w:t>
      </w:r>
    </w:p>
    <w:p w:rsidR="00F05D2D" w:rsidRPr="00A10935" w:rsidRDefault="00F05D2D" w:rsidP="00436458">
      <w:pPr>
        <w:rPr>
          <w:rtl/>
          <w:lang w:eastAsia="he-IL"/>
        </w:rPr>
      </w:pPr>
      <w:bookmarkStart w:id="26576" w:name="_ETM_Q50_450829"/>
      <w:bookmarkStart w:id="26577" w:name="_ETM_Q50_450904"/>
      <w:bookmarkEnd w:id="26576"/>
      <w:bookmarkEnd w:id="26577"/>
    </w:p>
    <w:p w:rsidR="00F05D2D" w:rsidRDefault="00F05D2D" w:rsidP="00436458">
      <w:pPr>
        <w:pStyle w:val="-"/>
        <w:keepNext/>
        <w:rPr>
          <w:rtl/>
        </w:rPr>
      </w:pPr>
      <w:bookmarkStart w:id="26578" w:name="ET_speakercontinue_6520_5"/>
      <w:r w:rsidRPr="006A3680">
        <w:rPr>
          <w:rStyle w:val="TagStyle"/>
          <w:rtl/>
        </w:rPr>
        <w:t xml:space="preserve"> &lt;&lt; דובר_המשך &gt;&gt;</w:t>
      </w:r>
      <w:r w:rsidRPr="003A5089">
        <w:rPr>
          <w:rStyle w:val="TagStyle"/>
          <w:rtl/>
        </w:rPr>
        <w:t xml:space="preserve"> </w:t>
      </w:r>
      <w:r>
        <w:rPr>
          <w:rtl/>
        </w:rPr>
        <w:t>ארז מלול (ש"ס):</w:t>
      </w:r>
      <w:r w:rsidRPr="003A5089">
        <w:rPr>
          <w:rStyle w:val="TagStyle"/>
          <w:rtl/>
        </w:rPr>
        <w:t xml:space="preserve"> </w:t>
      </w:r>
      <w:r w:rsidRPr="006A3680">
        <w:rPr>
          <w:rStyle w:val="TagStyle"/>
          <w:rtl/>
        </w:rPr>
        <w:t>&lt;&lt; דובר_המשך &gt;&gt;</w:t>
      </w:r>
      <w:r>
        <w:rPr>
          <w:rtl/>
        </w:rPr>
        <w:t xml:space="preserve"> </w:t>
      </w:r>
      <w:bookmarkEnd w:id="26578"/>
    </w:p>
    <w:p w:rsidR="00F05D2D" w:rsidRDefault="00F05D2D" w:rsidP="00C919F6">
      <w:pPr>
        <w:rPr>
          <w:rtl/>
          <w:lang w:eastAsia="he-IL"/>
        </w:rPr>
      </w:pPr>
      <w:bookmarkStart w:id="26579" w:name="_ETM_Q50_453533"/>
      <w:bookmarkEnd w:id="26579"/>
    </w:p>
    <w:p w:rsidR="00F05D2D" w:rsidRDefault="00F05D2D" w:rsidP="00436458">
      <w:pPr>
        <w:rPr>
          <w:rtl/>
          <w:lang w:eastAsia="he-IL"/>
        </w:rPr>
      </w:pPr>
      <w:bookmarkStart w:id="26580" w:name="_ETM_Q50_453636"/>
      <w:bookmarkEnd w:id="26580"/>
      <w:r>
        <w:rPr>
          <w:rFonts w:hint="cs"/>
          <w:rtl/>
          <w:lang w:eastAsia="he-IL"/>
        </w:rPr>
        <w:t xml:space="preserve">יש תקנים. אני </w:t>
      </w:r>
      <w:bookmarkStart w:id="26581" w:name="_ETM_Q50_448864"/>
      <w:bookmarkEnd w:id="26581"/>
      <w:r>
        <w:rPr>
          <w:rFonts w:hint="cs"/>
          <w:rtl/>
          <w:lang w:eastAsia="he-IL"/>
        </w:rPr>
        <w:t xml:space="preserve">לא יודע כמה </w:t>
      </w:r>
      <w:r w:rsidR="00C919F6">
        <w:rPr>
          <w:rFonts w:hint="cs"/>
          <w:rtl/>
          <w:lang w:eastAsia="he-IL"/>
        </w:rPr>
        <w:t>– – –</w:t>
      </w:r>
      <w:r>
        <w:rPr>
          <w:rFonts w:hint="cs"/>
          <w:rtl/>
          <w:lang w:eastAsia="he-IL"/>
        </w:rPr>
        <w:t xml:space="preserve"> </w:t>
      </w:r>
      <w:bookmarkStart w:id="26582" w:name="_ETM_Q50_454263"/>
      <w:bookmarkEnd w:id="26582"/>
    </w:p>
    <w:p w:rsidR="00F05D2D" w:rsidRDefault="00F05D2D" w:rsidP="00436458">
      <w:pPr>
        <w:ind w:firstLine="0"/>
        <w:rPr>
          <w:rtl/>
          <w:lang w:eastAsia="he-IL"/>
        </w:rPr>
      </w:pPr>
      <w:bookmarkStart w:id="26583" w:name="_ETM_Q50_454335"/>
      <w:bookmarkStart w:id="26584" w:name="_ETM_Q50_454615"/>
      <w:bookmarkStart w:id="26585" w:name="_ETM_Q50_454676"/>
      <w:bookmarkEnd w:id="26583"/>
      <w:bookmarkEnd w:id="26584"/>
      <w:bookmarkEnd w:id="26585"/>
    </w:p>
    <w:p w:rsidR="00F05D2D" w:rsidRDefault="00F05D2D" w:rsidP="00436458">
      <w:pPr>
        <w:pStyle w:val="af5"/>
        <w:keepNext/>
        <w:rPr>
          <w:rtl/>
        </w:rPr>
      </w:pPr>
      <w:bookmarkStart w:id="26586" w:name="ET_interruption_6127_44"/>
      <w:r w:rsidRPr="006A3680">
        <w:rPr>
          <w:rStyle w:val="TagStyle"/>
          <w:rtl/>
        </w:rPr>
        <w:t xml:space="preserve"> &lt;&lt; קריאה &gt;&gt;</w:t>
      </w:r>
      <w:r w:rsidRPr="00A10935">
        <w:rPr>
          <w:rStyle w:val="TagStyle"/>
          <w:rtl/>
        </w:rPr>
        <w:t xml:space="preserve"> </w:t>
      </w:r>
      <w:r>
        <w:rPr>
          <w:rtl/>
        </w:rPr>
        <w:t>ולדימיר בליאק (יש עתיד):</w:t>
      </w:r>
      <w:r w:rsidRPr="00A10935">
        <w:rPr>
          <w:rStyle w:val="TagStyle"/>
          <w:rtl/>
        </w:rPr>
        <w:t xml:space="preserve"> </w:t>
      </w:r>
      <w:r w:rsidRPr="006A3680">
        <w:rPr>
          <w:rStyle w:val="TagStyle"/>
          <w:rtl/>
        </w:rPr>
        <w:t>&lt;&lt; קריאה &gt;&gt;</w:t>
      </w:r>
      <w:r>
        <w:rPr>
          <w:rtl/>
        </w:rPr>
        <w:t xml:space="preserve"> </w:t>
      </w:r>
      <w:bookmarkEnd w:id="26586"/>
    </w:p>
    <w:p w:rsidR="00F05D2D" w:rsidRDefault="00F05D2D" w:rsidP="00C919F6">
      <w:pPr>
        <w:rPr>
          <w:rtl/>
          <w:lang w:eastAsia="he-IL"/>
        </w:rPr>
      </w:pPr>
    </w:p>
    <w:p w:rsidR="00F05D2D" w:rsidRDefault="00F05D2D" w:rsidP="00436458">
      <w:pPr>
        <w:rPr>
          <w:rtl/>
          <w:lang w:eastAsia="he-IL"/>
        </w:rPr>
      </w:pPr>
      <w:bookmarkStart w:id="26587" w:name="_ETM_Q50_455340"/>
      <w:bookmarkEnd w:id="26587"/>
      <w:r>
        <w:rPr>
          <w:rFonts w:hint="cs"/>
          <w:rtl/>
          <w:lang w:eastAsia="he-IL"/>
        </w:rPr>
        <w:t xml:space="preserve">לא, כמה זה עולה? כמה? </w:t>
      </w:r>
      <w:bookmarkStart w:id="26588" w:name="_ETM_Q50_454369"/>
      <w:bookmarkEnd w:id="26588"/>
    </w:p>
    <w:p w:rsidR="00F05D2D" w:rsidRDefault="00F05D2D" w:rsidP="00436458">
      <w:pPr>
        <w:rPr>
          <w:rtl/>
          <w:lang w:eastAsia="he-IL"/>
        </w:rPr>
      </w:pPr>
      <w:bookmarkStart w:id="26589" w:name="_ETM_Q50_454434"/>
      <w:bookmarkEnd w:id="26589"/>
      <w:r>
        <w:rPr>
          <w:rFonts w:hint="cs"/>
          <w:rtl/>
          <w:lang w:eastAsia="he-IL"/>
        </w:rPr>
        <w:t xml:space="preserve"> </w:t>
      </w:r>
      <w:bookmarkStart w:id="26590" w:name="_ETM_Q50_456448"/>
      <w:bookmarkStart w:id="26591" w:name="_ETM_Q50_456503"/>
      <w:bookmarkEnd w:id="26590"/>
      <w:bookmarkEnd w:id="26591"/>
    </w:p>
    <w:p w:rsidR="00F05D2D" w:rsidRDefault="00F05D2D" w:rsidP="00436458">
      <w:pPr>
        <w:pStyle w:val="-"/>
        <w:keepNext/>
        <w:rPr>
          <w:rtl/>
        </w:rPr>
      </w:pPr>
      <w:bookmarkStart w:id="26592" w:name="ET_speakercontinue_6520_45"/>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592"/>
    </w:p>
    <w:p w:rsidR="00F05D2D" w:rsidRDefault="00F05D2D" w:rsidP="00C919F6">
      <w:pPr>
        <w:rPr>
          <w:rtl/>
          <w:lang w:eastAsia="he-IL"/>
        </w:rPr>
      </w:pPr>
    </w:p>
    <w:p w:rsidR="00F05D2D" w:rsidRDefault="00F05D2D" w:rsidP="00436458">
      <w:pPr>
        <w:rPr>
          <w:rtl/>
          <w:lang w:eastAsia="he-IL"/>
        </w:rPr>
      </w:pPr>
      <w:bookmarkStart w:id="26593" w:name="_ETM_Q50_452202"/>
      <w:bookmarkEnd w:id="26593"/>
      <w:r>
        <w:rPr>
          <w:rFonts w:hint="cs"/>
          <w:rtl/>
          <w:lang w:eastAsia="he-IL"/>
        </w:rPr>
        <w:t>מה?</w:t>
      </w:r>
      <w:bookmarkStart w:id="26594" w:name="_ETM_Q50_452869"/>
      <w:bookmarkEnd w:id="26594"/>
      <w:r>
        <w:rPr>
          <w:rFonts w:hint="cs"/>
          <w:rtl/>
          <w:lang w:eastAsia="he-IL"/>
        </w:rPr>
        <w:t xml:space="preserve"> אין, אין תוספת </w:t>
      </w:r>
      <w:r w:rsidR="00C919F6">
        <w:rPr>
          <w:rFonts w:hint="cs"/>
          <w:rtl/>
          <w:lang w:eastAsia="he-IL"/>
        </w:rPr>
        <w:t>– – –</w:t>
      </w:r>
    </w:p>
    <w:p w:rsidR="00F05D2D" w:rsidRDefault="00F05D2D" w:rsidP="00436458">
      <w:pPr>
        <w:ind w:firstLine="0"/>
        <w:rPr>
          <w:rtl/>
          <w:lang w:eastAsia="he-IL"/>
        </w:rPr>
      </w:pPr>
      <w:bookmarkStart w:id="26595" w:name="_ETM_Q50_457375"/>
      <w:bookmarkStart w:id="26596" w:name="_ETM_Q50_457430"/>
      <w:bookmarkStart w:id="26597" w:name="_ETM_Q50_458559"/>
      <w:bookmarkStart w:id="26598" w:name="_ETM_Q50_458615"/>
      <w:bookmarkEnd w:id="26595"/>
      <w:bookmarkEnd w:id="26596"/>
      <w:bookmarkEnd w:id="26597"/>
      <w:bookmarkEnd w:id="26598"/>
    </w:p>
    <w:p w:rsidR="00F05D2D" w:rsidRDefault="00F05D2D" w:rsidP="00436458">
      <w:pPr>
        <w:pStyle w:val="af5"/>
        <w:keepNext/>
        <w:rPr>
          <w:rtl/>
        </w:rPr>
      </w:pPr>
      <w:bookmarkStart w:id="26599" w:name="ET_interruption_6127_46"/>
      <w:r w:rsidRPr="006A3680">
        <w:rPr>
          <w:rStyle w:val="TagStyle"/>
          <w:rtl/>
        </w:rPr>
        <w:t xml:space="preserve"> &lt;&lt; קריאה &gt;&gt;</w:t>
      </w:r>
      <w:r w:rsidRPr="00A10935">
        <w:rPr>
          <w:rStyle w:val="TagStyle"/>
          <w:rtl/>
        </w:rPr>
        <w:t xml:space="preserve"> </w:t>
      </w:r>
      <w:r>
        <w:rPr>
          <w:rtl/>
        </w:rPr>
        <w:t>ולדימיר בליאק (יש עתיד):</w:t>
      </w:r>
      <w:r w:rsidRPr="00A10935">
        <w:rPr>
          <w:rStyle w:val="TagStyle"/>
          <w:rtl/>
        </w:rPr>
        <w:t xml:space="preserve"> </w:t>
      </w:r>
      <w:r w:rsidRPr="006A3680">
        <w:rPr>
          <w:rStyle w:val="TagStyle"/>
          <w:rtl/>
        </w:rPr>
        <w:t>&lt;&lt; קריאה &gt;&gt;</w:t>
      </w:r>
      <w:r>
        <w:rPr>
          <w:rtl/>
        </w:rPr>
        <w:t xml:space="preserve"> </w:t>
      </w:r>
      <w:bookmarkEnd w:id="26599"/>
    </w:p>
    <w:p w:rsidR="00F05D2D" w:rsidRDefault="00F05D2D" w:rsidP="00C919F6">
      <w:pPr>
        <w:rPr>
          <w:rtl/>
          <w:lang w:eastAsia="he-IL"/>
        </w:rPr>
      </w:pPr>
    </w:p>
    <w:p w:rsidR="00F05D2D" w:rsidRDefault="00F05D2D" w:rsidP="00436458">
      <w:pPr>
        <w:rPr>
          <w:rtl/>
          <w:lang w:eastAsia="he-IL"/>
        </w:rPr>
      </w:pPr>
      <w:bookmarkStart w:id="26600" w:name="_ETM_Q50_456478"/>
      <w:bookmarkStart w:id="26601" w:name="_ETM_Q50_461147"/>
      <w:bookmarkEnd w:id="26600"/>
      <w:bookmarkEnd w:id="26601"/>
      <w:r>
        <w:rPr>
          <w:rFonts w:hint="cs"/>
          <w:rtl/>
          <w:lang w:eastAsia="he-IL"/>
        </w:rPr>
        <w:t xml:space="preserve">כמה אושרו? </w:t>
      </w:r>
    </w:p>
    <w:p w:rsidR="00F05D2D" w:rsidRDefault="00F05D2D" w:rsidP="00436458">
      <w:pPr>
        <w:ind w:firstLine="0"/>
        <w:rPr>
          <w:rtl/>
          <w:lang w:eastAsia="he-IL"/>
        </w:rPr>
      </w:pPr>
      <w:bookmarkStart w:id="26602" w:name="_ETM_Q50_458723"/>
      <w:bookmarkStart w:id="26603" w:name="_ETM_Q50_458781"/>
      <w:bookmarkStart w:id="26604" w:name="_ETM_Q50_458836"/>
      <w:bookmarkStart w:id="26605" w:name="_ETM_Q50_458905"/>
      <w:bookmarkEnd w:id="26602"/>
      <w:bookmarkEnd w:id="26603"/>
      <w:bookmarkEnd w:id="26604"/>
      <w:bookmarkEnd w:id="26605"/>
    </w:p>
    <w:p w:rsidR="00F05D2D" w:rsidRDefault="00F05D2D" w:rsidP="00436458">
      <w:pPr>
        <w:pStyle w:val="-"/>
        <w:keepNext/>
        <w:rPr>
          <w:rtl/>
        </w:rPr>
      </w:pPr>
      <w:bookmarkStart w:id="26606" w:name="ET_speakercontinue_6520_47"/>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606"/>
    </w:p>
    <w:p w:rsidR="00F05D2D" w:rsidRDefault="00F05D2D" w:rsidP="00C919F6">
      <w:pPr>
        <w:rPr>
          <w:rtl/>
          <w:lang w:eastAsia="he-IL"/>
        </w:rPr>
      </w:pPr>
    </w:p>
    <w:p w:rsidR="00F05D2D" w:rsidRDefault="00F05D2D" w:rsidP="00436458">
      <w:pPr>
        <w:rPr>
          <w:rtl/>
          <w:lang w:eastAsia="he-IL"/>
        </w:rPr>
      </w:pPr>
      <w:bookmarkStart w:id="26607" w:name="_ETM_Q50_460142"/>
      <w:bookmarkEnd w:id="26607"/>
      <w:r>
        <w:rPr>
          <w:rFonts w:hint="cs"/>
          <w:rtl/>
          <w:lang w:eastAsia="he-IL"/>
        </w:rPr>
        <w:t xml:space="preserve">לא יודע. </w:t>
      </w:r>
    </w:p>
    <w:p w:rsidR="00F05D2D" w:rsidRDefault="00F05D2D" w:rsidP="00436458">
      <w:pPr>
        <w:ind w:firstLine="0"/>
        <w:rPr>
          <w:rtl/>
          <w:lang w:eastAsia="he-IL"/>
        </w:rPr>
      </w:pPr>
      <w:bookmarkStart w:id="26608" w:name="_ETM_Q50_460289"/>
      <w:bookmarkStart w:id="26609" w:name="_ETM_Q50_460377"/>
      <w:bookmarkStart w:id="26610" w:name="_ETM_Q50_458314"/>
      <w:bookmarkStart w:id="26611" w:name="_ETM_Q50_458412"/>
      <w:bookmarkEnd w:id="26608"/>
      <w:bookmarkEnd w:id="26609"/>
      <w:bookmarkEnd w:id="26610"/>
      <w:bookmarkEnd w:id="26611"/>
    </w:p>
    <w:p w:rsidR="00F05D2D" w:rsidRDefault="00F05D2D" w:rsidP="00436458">
      <w:pPr>
        <w:pStyle w:val="af5"/>
        <w:keepNext/>
        <w:rPr>
          <w:rtl/>
        </w:rPr>
      </w:pPr>
      <w:bookmarkStart w:id="26612" w:name="ET_interruption_6127_109"/>
      <w:r w:rsidRPr="006A3680">
        <w:rPr>
          <w:rStyle w:val="TagStyle"/>
          <w:rtl/>
        </w:rPr>
        <w:t xml:space="preserve"> &lt;&lt; קריאה &gt;&gt;</w:t>
      </w:r>
      <w:r w:rsidRPr="00AB2ED3">
        <w:rPr>
          <w:rStyle w:val="TagStyle"/>
          <w:rtl/>
        </w:rPr>
        <w:t xml:space="preserve"> </w:t>
      </w:r>
      <w:r>
        <w:rPr>
          <w:rtl/>
        </w:rPr>
        <w:t>ולדימיר בליאק (יש עתיד):</w:t>
      </w:r>
      <w:r w:rsidRPr="00AB2ED3">
        <w:rPr>
          <w:rStyle w:val="TagStyle"/>
          <w:rtl/>
        </w:rPr>
        <w:t xml:space="preserve"> </w:t>
      </w:r>
      <w:r w:rsidRPr="006A3680">
        <w:rPr>
          <w:rStyle w:val="TagStyle"/>
          <w:rtl/>
        </w:rPr>
        <w:t>&lt;&lt; קריאה &gt;&gt;</w:t>
      </w:r>
      <w:r>
        <w:rPr>
          <w:rtl/>
        </w:rPr>
        <w:t xml:space="preserve">  </w:t>
      </w:r>
      <w:bookmarkEnd w:id="26612"/>
    </w:p>
    <w:p w:rsidR="00F05D2D" w:rsidRPr="00AB2ED3" w:rsidRDefault="00F05D2D" w:rsidP="00C919F6">
      <w:pPr>
        <w:rPr>
          <w:rtl/>
          <w:lang w:eastAsia="he-IL"/>
        </w:rPr>
      </w:pPr>
      <w:bookmarkStart w:id="26613" w:name="_ETM_Q50_460423"/>
      <w:bookmarkEnd w:id="26613"/>
    </w:p>
    <w:p w:rsidR="00F05D2D" w:rsidRDefault="00F05D2D" w:rsidP="00436458">
      <w:pPr>
        <w:rPr>
          <w:rtl/>
          <w:lang w:eastAsia="he-IL"/>
        </w:rPr>
      </w:pPr>
      <w:bookmarkStart w:id="26614" w:name="_ETM_Q50_461604"/>
      <w:bookmarkEnd w:id="26614"/>
      <w:r>
        <w:rPr>
          <w:rFonts w:hint="cs"/>
          <w:rtl/>
          <w:lang w:eastAsia="he-IL"/>
        </w:rPr>
        <w:t xml:space="preserve">איך אתה לא יודע? </w:t>
      </w:r>
      <w:bookmarkStart w:id="26615" w:name="_ETM_Q50_450431"/>
      <w:bookmarkEnd w:id="26615"/>
    </w:p>
    <w:p w:rsidR="00F05D2D" w:rsidRDefault="00F05D2D" w:rsidP="00436458">
      <w:pPr>
        <w:ind w:firstLine="0"/>
        <w:rPr>
          <w:rtl/>
          <w:lang w:eastAsia="he-IL"/>
        </w:rPr>
      </w:pPr>
      <w:bookmarkStart w:id="26616" w:name="_ETM_Q50_450503"/>
      <w:bookmarkStart w:id="26617" w:name="_ETM_Q50_450910"/>
      <w:bookmarkStart w:id="26618" w:name="_ETM_Q50_450989"/>
      <w:bookmarkEnd w:id="26616"/>
      <w:bookmarkEnd w:id="26617"/>
      <w:bookmarkEnd w:id="26618"/>
    </w:p>
    <w:p w:rsidR="00F05D2D" w:rsidRDefault="00F05D2D" w:rsidP="00436458">
      <w:pPr>
        <w:pStyle w:val="-"/>
        <w:keepNext/>
        <w:rPr>
          <w:rtl/>
        </w:rPr>
      </w:pPr>
      <w:bookmarkStart w:id="26619" w:name="ET_speakercontinue_6520_49"/>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619"/>
    </w:p>
    <w:p w:rsidR="00F05D2D" w:rsidRPr="00A10935" w:rsidRDefault="00F05D2D" w:rsidP="00C919F6">
      <w:pPr>
        <w:rPr>
          <w:rtl/>
          <w:lang w:eastAsia="he-IL"/>
        </w:rPr>
      </w:pPr>
      <w:bookmarkStart w:id="26620" w:name="_ETM_Q50_452023"/>
      <w:bookmarkEnd w:id="26620"/>
    </w:p>
    <w:p w:rsidR="00F05D2D" w:rsidRDefault="00F05D2D" w:rsidP="008C6CDF">
      <w:pPr>
        <w:rPr>
          <w:rtl/>
          <w:lang w:eastAsia="he-IL"/>
        </w:rPr>
      </w:pPr>
      <w:bookmarkStart w:id="26621" w:name="_ETM_Q50_451008"/>
      <w:bookmarkStart w:id="26622" w:name="_ETM_Q50_451131"/>
      <w:bookmarkEnd w:id="26621"/>
      <w:bookmarkEnd w:id="26622"/>
      <w:r>
        <w:rPr>
          <w:rFonts w:hint="cs"/>
          <w:rtl/>
          <w:lang w:eastAsia="he-IL"/>
        </w:rPr>
        <w:t>החוק שלי רק מסדיר את שיטת התקצוב</w:t>
      </w:r>
      <w:r w:rsidR="008C6CDF">
        <w:rPr>
          <w:rFonts w:hint="cs"/>
          <w:rtl/>
          <w:lang w:eastAsia="he-IL"/>
        </w:rPr>
        <w:t>,</w:t>
      </w:r>
      <w:r>
        <w:rPr>
          <w:rFonts w:hint="cs"/>
          <w:rtl/>
          <w:lang w:eastAsia="he-IL"/>
        </w:rPr>
        <w:t xml:space="preserve"> </w:t>
      </w:r>
      <w:bookmarkStart w:id="26623" w:name="_ETM_Q50_459040"/>
      <w:bookmarkEnd w:id="26623"/>
      <w:r>
        <w:rPr>
          <w:rFonts w:hint="cs"/>
          <w:rtl/>
          <w:lang w:eastAsia="he-IL"/>
        </w:rPr>
        <w:t xml:space="preserve">מה שיש במשרד. אין </w:t>
      </w:r>
      <w:bookmarkStart w:id="26624" w:name="_ETM_Q50_466090"/>
      <w:bookmarkEnd w:id="26624"/>
      <w:r>
        <w:rPr>
          <w:rFonts w:hint="cs"/>
          <w:rtl/>
          <w:lang w:eastAsia="he-IL"/>
        </w:rPr>
        <w:t xml:space="preserve">בקשה לשקל. </w:t>
      </w:r>
    </w:p>
    <w:p w:rsidR="00F05D2D" w:rsidRDefault="00F05D2D" w:rsidP="00436458">
      <w:pPr>
        <w:rPr>
          <w:rtl/>
          <w:lang w:eastAsia="he-IL"/>
        </w:rPr>
      </w:pPr>
      <w:bookmarkStart w:id="26625" w:name="_ETM_Q50_461118"/>
      <w:bookmarkStart w:id="26626" w:name="_ETM_Q50_461203"/>
      <w:bookmarkEnd w:id="26625"/>
      <w:bookmarkEnd w:id="26626"/>
    </w:p>
    <w:p w:rsidR="00F05D2D" w:rsidRDefault="00F05D2D" w:rsidP="00436458">
      <w:pPr>
        <w:pStyle w:val="af5"/>
        <w:keepNext/>
        <w:rPr>
          <w:rtl/>
        </w:rPr>
      </w:pPr>
      <w:bookmarkStart w:id="26627" w:name="ET_interruption_6127_50"/>
      <w:r w:rsidRPr="006A3680">
        <w:rPr>
          <w:rStyle w:val="TagStyle"/>
          <w:rtl/>
        </w:rPr>
        <w:t xml:space="preserve"> &lt;&lt; קריאה &gt;&gt;</w:t>
      </w:r>
      <w:r w:rsidRPr="00A10935">
        <w:rPr>
          <w:rStyle w:val="TagStyle"/>
          <w:rtl/>
        </w:rPr>
        <w:t xml:space="preserve"> </w:t>
      </w:r>
      <w:r>
        <w:rPr>
          <w:rtl/>
        </w:rPr>
        <w:t>ולדימיר בליאק (יש עתיד):</w:t>
      </w:r>
      <w:r w:rsidRPr="00A10935">
        <w:rPr>
          <w:rStyle w:val="TagStyle"/>
          <w:rtl/>
        </w:rPr>
        <w:t xml:space="preserve"> </w:t>
      </w:r>
      <w:r w:rsidRPr="006A3680">
        <w:rPr>
          <w:rStyle w:val="TagStyle"/>
          <w:rtl/>
        </w:rPr>
        <w:t>&lt;&lt; קריאה &gt;&gt;</w:t>
      </w:r>
      <w:r>
        <w:rPr>
          <w:rtl/>
        </w:rPr>
        <w:t xml:space="preserve"> </w:t>
      </w:r>
      <w:bookmarkEnd w:id="26627"/>
    </w:p>
    <w:p w:rsidR="00F05D2D" w:rsidRPr="00A10935" w:rsidRDefault="00F05D2D" w:rsidP="00C919F6">
      <w:pPr>
        <w:rPr>
          <w:rtl/>
          <w:lang w:eastAsia="he-IL"/>
        </w:rPr>
      </w:pPr>
      <w:bookmarkStart w:id="26628" w:name="_ETM_Q50_464814"/>
      <w:bookmarkStart w:id="26629" w:name="_ETM_Q50_464896"/>
      <w:bookmarkEnd w:id="26628"/>
      <w:bookmarkEnd w:id="26629"/>
    </w:p>
    <w:p w:rsidR="00F05D2D" w:rsidRDefault="00F05D2D" w:rsidP="00C919F6">
      <w:pPr>
        <w:rPr>
          <w:rtl/>
          <w:lang w:eastAsia="he-IL"/>
        </w:rPr>
      </w:pPr>
      <w:r>
        <w:rPr>
          <w:rFonts w:hint="cs"/>
          <w:rtl/>
          <w:lang w:eastAsia="he-IL"/>
        </w:rPr>
        <w:t>הבנתי. הכסף אושר. כמה?</w:t>
      </w:r>
      <w:bookmarkStart w:id="26630" w:name="_ETM_Q50_458585"/>
      <w:bookmarkEnd w:id="26630"/>
    </w:p>
    <w:p w:rsidR="00F05D2D" w:rsidRDefault="00F05D2D" w:rsidP="00436458">
      <w:pPr>
        <w:ind w:firstLine="0"/>
        <w:rPr>
          <w:rtl/>
          <w:lang w:eastAsia="he-IL"/>
        </w:rPr>
      </w:pPr>
      <w:bookmarkStart w:id="26631" w:name="_ETM_Q50_463577"/>
      <w:bookmarkStart w:id="26632" w:name="_ETM_Q50_463643"/>
      <w:bookmarkStart w:id="26633" w:name="_ETM_Q50_464537"/>
      <w:bookmarkStart w:id="26634" w:name="_ETM_Q50_464608"/>
      <w:bookmarkEnd w:id="26631"/>
      <w:bookmarkEnd w:id="26632"/>
      <w:bookmarkEnd w:id="26633"/>
      <w:bookmarkEnd w:id="26634"/>
    </w:p>
    <w:p w:rsidR="00F05D2D" w:rsidRDefault="00F05D2D" w:rsidP="00436458">
      <w:pPr>
        <w:pStyle w:val="-"/>
        <w:keepNext/>
        <w:rPr>
          <w:rtl/>
        </w:rPr>
      </w:pPr>
      <w:bookmarkStart w:id="26635" w:name="ET_speakercontinue_6520_51"/>
      <w:r w:rsidRPr="006A3680">
        <w:rPr>
          <w:rStyle w:val="TagStyle"/>
          <w:rtl/>
        </w:rPr>
        <w:t xml:space="preserve"> &lt;&lt; דובר_המשך &gt;&gt;</w:t>
      </w:r>
      <w:r w:rsidRPr="00A10935">
        <w:rPr>
          <w:rStyle w:val="TagStyle"/>
          <w:rtl/>
        </w:rPr>
        <w:t xml:space="preserve"> </w:t>
      </w:r>
      <w:r>
        <w:rPr>
          <w:rtl/>
        </w:rPr>
        <w:t>ארז מלול (ש"ס):</w:t>
      </w:r>
      <w:r w:rsidRPr="00A10935">
        <w:rPr>
          <w:rStyle w:val="TagStyle"/>
          <w:rtl/>
        </w:rPr>
        <w:t xml:space="preserve"> </w:t>
      </w:r>
      <w:r w:rsidRPr="006A3680">
        <w:rPr>
          <w:rStyle w:val="TagStyle"/>
          <w:rtl/>
        </w:rPr>
        <w:t>&lt;&lt; דובר_המשך &gt;&gt;</w:t>
      </w:r>
      <w:r>
        <w:rPr>
          <w:rtl/>
        </w:rPr>
        <w:t xml:space="preserve"> </w:t>
      </w:r>
      <w:bookmarkEnd w:id="26635"/>
    </w:p>
    <w:p w:rsidR="00F05D2D" w:rsidRDefault="00F05D2D" w:rsidP="00C919F6">
      <w:pPr>
        <w:rPr>
          <w:rtl/>
          <w:lang w:eastAsia="he-IL"/>
        </w:rPr>
      </w:pPr>
    </w:p>
    <w:p w:rsidR="00F05D2D" w:rsidRDefault="00F05D2D" w:rsidP="00436458">
      <w:pPr>
        <w:rPr>
          <w:rtl/>
          <w:lang w:eastAsia="he-IL"/>
        </w:rPr>
      </w:pPr>
      <w:bookmarkStart w:id="26636" w:name="_ETM_Q50_467709"/>
      <w:bookmarkEnd w:id="26636"/>
      <w:r>
        <w:rPr>
          <w:rFonts w:hint="cs"/>
          <w:rtl/>
          <w:lang w:eastAsia="he-IL"/>
        </w:rPr>
        <w:t xml:space="preserve">לא יודע כמה </w:t>
      </w:r>
      <w:bookmarkStart w:id="26637" w:name="_ETM_Q50_466442"/>
      <w:bookmarkEnd w:id="26637"/>
      <w:r>
        <w:rPr>
          <w:rFonts w:hint="cs"/>
          <w:rtl/>
          <w:lang w:eastAsia="he-IL"/>
        </w:rPr>
        <w:t xml:space="preserve">תקנים יש במשרד שלא נוצלו. </w:t>
      </w:r>
    </w:p>
    <w:p w:rsidR="00F05D2D" w:rsidRDefault="00F05D2D" w:rsidP="00436458">
      <w:pPr>
        <w:ind w:firstLine="0"/>
        <w:rPr>
          <w:rtl/>
          <w:lang w:eastAsia="he-IL"/>
        </w:rPr>
      </w:pPr>
      <w:bookmarkStart w:id="26638" w:name="_ETM_Q50_466476"/>
      <w:bookmarkStart w:id="26639" w:name="_ETM_Q50_466552"/>
      <w:bookmarkStart w:id="26640" w:name="_ETM_Q50_466620"/>
      <w:bookmarkStart w:id="26641" w:name="_ETM_Q50_466708"/>
      <w:bookmarkEnd w:id="26638"/>
      <w:bookmarkEnd w:id="26639"/>
      <w:bookmarkEnd w:id="26640"/>
      <w:bookmarkEnd w:id="26641"/>
    </w:p>
    <w:p w:rsidR="00F05D2D" w:rsidRDefault="00F05D2D" w:rsidP="00436458">
      <w:pPr>
        <w:pStyle w:val="af5"/>
        <w:keepNext/>
        <w:rPr>
          <w:rtl/>
        </w:rPr>
      </w:pPr>
      <w:bookmarkStart w:id="26642" w:name="ET_interruption_6255_52"/>
      <w:r w:rsidRPr="006A3680">
        <w:rPr>
          <w:rStyle w:val="TagStyle"/>
          <w:rtl/>
        </w:rPr>
        <w:t xml:space="preserve"> &lt;&lt; קריאה &gt;&gt;</w:t>
      </w:r>
      <w:r w:rsidRPr="00A10935">
        <w:rPr>
          <w:rStyle w:val="TagStyle"/>
          <w:rtl/>
        </w:rPr>
        <w:t xml:space="preserve"> </w:t>
      </w:r>
      <w:r>
        <w:rPr>
          <w:rtl/>
        </w:rPr>
        <w:t>סימון דוידסון (יש עתיד):</w:t>
      </w:r>
      <w:r w:rsidRPr="00A10935">
        <w:rPr>
          <w:rStyle w:val="TagStyle"/>
          <w:rtl/>
        </w:rPr>
        <w:t xml:space="preserve"> </w:t>
      </w:r>
      <w:r w:rsidRPr="006A3680">
        <w:rPr>
          <w:rStyle w:val="TagStyle"/>
          <w:rtl/>
        </w:rPr>
        <w:t>&lt;&lt; קריאה &gt;&gt;</w:t>
      </w:r>
      <w:r>
        <w:rPr>
          <w:rtl/>
        </w:rPr>
        <w:t xml:space="preserve"> </w:t>
      </w:r>
      <w:bookmarkEnd w:id="26642"/>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יש עודפים במשרד? </w:t>
      </w:r>
      <w:bookmarkStart w:id="26643" w:name="_ETM_Q50_465795"/>
      <w:bookmarkEnd w:id="26643"/>
    </w:p>
    <w:p w:rsidR="00F05D2D" w:rsidRDefault="00F05D2D" w:rsidP="00436458">
      <w:pPr>
        <w:ind w:firstLine="0"/>
        <w:rPr>
          <w:rtl/>
          <w:lang w:eastAsia="he-IL"/>
        </w:rPr>
      </w:pPr>
      <w:bookmarkStart w:id="26644" w:name="_ETM_Q50_465854"/>
      <w:bookmarkStart w:id="26645" w:name="_ETM_Q50_468162"/>
      <w:bookmarkStart w:id="26646" w:name="_ETM_Q50_468216"/>
      <w:bookmarkEnd w:id="26644"/>
      <w:bookmarkEnd w:id="26645"/>
      <w:bookmarkEnd w:id="26646"/>
    </w:p>
    <w:p w:rsidR="00F05D2D" w:rsidRDefault="00F05D2D" w:rsidP="00436458">
      <w:pPr>
        <w:pStyle w:val="af5"/>
        <w:keepNext/>
        <w:rPr>
          <w:rtl/>
        </w:rPr>
      </w:pPr>
      <w:bookmarkStart w:id="26647" w:name="ET_interruption_6127_53"/>
      <w:r w:rsidRPr="006A3680">
        <w:rPr>
          <w:rStyle w:val="TagStyle"/>
          <w:rtl/>
        </w:rPr>
        <w:t xml:space="preserve"> &lt;&lt; קריאה &gt;&gt;</w:t>
      </w:r>
      <w:r w:rsidRPr="00A10935">
        <w:rPr>
          <w:rStyle w:val="TagStyle"/>
          <w:rtl/>
        </w:rPr>
        <w:t xml:space="preserve"> </w:t>
      </w:r>
      <w:r>
        <w:rPr>
          <w:rtl/>
        </w:rPr>
        <w:t>ולדימיר בליאק (יש עתיד):</w:t>
      </w:r>
      <w:r w:rsidRPr="00A10935">
        <w:rPr>
          <w:rStyle w:val="TagStyle"/>
          <w:rtl/>
        </w:rPr>
        <w:t xml:space="preserve"> </w:t>
      </w:r>
      <w:r w:rsidRPr="006A3680">
        <w:rPr>
          <w:rStyle w:val="TagStyle"/>
          <w:rtl/>
        </w:rPr>
        <w:t>&lt;&lt; קריאה &gt;&gt;</w:t>
      </w:r>
      <w:r>
        <w:rPr>
          <w:rtl/>
        </w:rPr>
        <w:t xml:space="preserve"> </w:t>
      </w:r>
      <w:bookmarkEnd w:id="26647"/>
    </w:p>
    <w:p w:rsidR="00F05D2D" w:rsidRDefault="00F05D2D" w:rsidP="00C919F6">
      <w:pPr>
        <w:rPr>
          <w:rtl/>
          <w:lang w:eastAsia="he-IL"/>
        </w:rPr>
      </w:pPr>
    </w:p>
    <w:p w:rsidR="00F05D2D" w:rsidRDefault="00F05D2D" w:rsidP="00436458">
      <w:pPr>
        <w:rPr>
          <w:rtl/>
          <w:lang w:eastAsia="he-IL"/>
        </w:rPr>
      </w:pPr>
      <w:bookmarkStart w:id="26648" w:name="_ETM_Q50_468552"/>
      <w:bookmarkEnd w:id="26648"/>
      <w:r>
        <w:rPr>
          <w:rFonts w:hint="cs"/>
          <w:rtl/>
          <w:lang w:eastAsia="he-IL"/>
        </w:rPr>
        <w:t>תגיד כמה.</w:t>
      </w:r>
    </w:p>
    <w:p w:rsidR="00F05D2D" w:rsidRDefault="00F05D2D" w:rsidP="00436458">
      <w:pPr>
        <w:ind w:firstLine="0"/>
        <w:rPr>
          <w:rtl/>
          <w:lang w:eastAsia="he-IL"/>
        </w:rPr>
      </w:pPr>
      <w:bookmarkStart w:id="26649" w:name="_ETM_Q50_468757"/>
      <w:bookmarkStart w:id="26650" w:name="_ETM_Q50_468828"/>
      <w:bookmarkStart w:id="26651" w:name="_ETM_Q50_468853"/>
      <w:bookmarkStart w:id="26652" w:name="_ETM_Q50_468920"/>
      <w:bookmarkEnd w:id="26649"/>
      <w:bookmarkEnd w:id="26650"/>
      <w:bookmarkEnd w:id="26651"/>
      <w:bookmarkEnd w:id="26652"/>
    </w:p>
    <w:p w:rsidR="00F05D2D" w:rsidRDefault="00F05D2D" w:rsidP="00436458">
      <w:pPr>
        <w:pStyle w:val="-"/>
        <w:keepNext/>
        <w:rPr>
          <w:rtl/>
        </w:rPr>
      </w:pPr>
      <w:bookmarkStart w:id="26653" w:name="ET_speakercontinue_6520_54"/>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653"/>
    </w:p>
    <w:p w:rsidR="00F05D2D" w:rsidRDefault="00F05D2D" w:rsidP="00C919F6">
      <w:pPr>
        <w:rPr>
          <w:rtl/>
          <w:lang w:eastAsia="he-IL"/>
        </w:rPr>
      </w:pPr>
    </w:p>
    <w:p w:rsidR="00F05D2D" w:rsidRDefault="00F05D2D" w:rsidP="008C6CDF">
      <w:pPr>
        <w:rPr>
          <w:rtl/>
          <w:lang w:eastAsia="he-IL"/>
        </w:rPr>
      </w:pPr>
      <w:bookmarkStart w:id="26654" w:name="_ETM_Q50_469801"/>
      <w:bookmarkEnd w:id="26654"/>
      <w:r>
        <w:rPr>
          <w:rFonts w:hint="cs"/>
          <w:rtl/>
          <w:lang w:eastAsia="he-IL"/>
        </w:rPr>
        <w:t xml:space="preserve">מה </w:t>
      </w:r>
      <w:bookmarkStart w:id="26655" w:name="_ETM_Q50_470357"/>
      <w:bookmarkEnd w:id="26655"/>
      <w:r>
        <w:rPr>
          <w:rFonts w:hint="cs"/>
          <w:rtl/>
          <w:lang w:eastAsia="he-IL"/>
        </w:rPr>
        <w:t>זה משנה? זה לא קשור לחוק</w:t>
      </w:r>
      <w:r w:rsidR="008C6CDF">
        <w:rPr>
          <w:rFonts w:hint="cs"/>
          <w:rtl/>
          <w:lang w:eastAsia="he-IL"/>
        </w:rPr>
        <w:t>.</w:t>
      </w:r>
      <w:r>
        <w:rPr>
          <w:rFonts w:hint="cs"/>
          <w:rtl/>
          <w:lang w:eastAsia="he-IL"/>
        </w:rPr>
        <w:t xml:space="preserve"> זה לא קשור לחוק.</w:t>
      </w:r>
    </w:p>
    <w:p w:rsidR="00F05D2D" w:rsidRDefault="00F05D2D" w:rsidP="00436458">
      <w:pPr>
        <w:ind w:firstLine="0"/>
        <w:rPr>
          <w:rtl/>
          <w:lang w:eastAsia="he-IL"/>
        </w:rPr>
      </w:pPr>
      <w:bookmarkStart w:id="26656" w:name="_ETM_Q50_470834"/>
      <w:bookmarkStart w:id="26657" w:name="_ETM_Q50_470896"/>
      <w:bookmarkStart w:id="26658" w:name="_ETM_Q50_467053"/>
      <w:bookmarkStart w:id="26659" w:name="_ETM_Q50_467116"/>
      <w:bookmarkEnd w:id="26656"/>
      <w:bookmarkEnd w:id="26657"/>
      <w:bookmarkEnd w:id="26658"/>
      <w:bookmarkEnd w:id="26659"/>
    </w:p>
    <w:p w:rsidR="00F05D2D" w:rsidRDefault="00F05D2D" w:rsidP="00436458">
      <w:pPr>
        <w:pStyle w:val="af5"/>
        <w:keepNext/>
        <w:rPr>
          <w:rtl/>
        </w:rPr>
      </w:pPr>
      <w:bookmarkStart w:id="26660" w:name="ET_interruption_6127_55"/>
      <w:r w:rsidRPr="006A3680">
        <w:rPr>
          <w:rStyle w:val="TagStyle"/>
          <w:rtl/>
        </w:rPr>
        <w:t xml:space="preserve"> &lt;&lt; קריאה &gt;&gt;</w:t>
      </w:r>
      <w:r w:rsidRPr="00E93191">
        <w:rPr>
          <w:rStyle w:val="TagStyle"/>
          <w:rtl/>
        </w:rPr>
        <w:t xml:space="preserve"> </w:t>
      </w:r>
      <w:r>
        <w:rPr>
          <w:rtl/>
        </w:rPr>
        <w:t>ולדימיר בליאק (יש עתיד):</w:t>
      </w:r>
      <w:r w:rsidRPr="00E93191">
        <w:rPr>
          <w:rStyle w:val="TagStyle"/>
          <w:rtl/>
        </w:rPr>
        <w:t xml:space="preserve"> </w:t>
      </w:r>
      <w:r w:rsidRPr="006A3680">
        <w:rPr>
          <w:rStyle w:val="TagStyle"/>
          <w:rtl/>
        </w:rPr>
        <w:t>&lt;&lt; קריאה &gt;&gt;</w:t>
      </w:r>
      <w:r>
        <w:rPr>
          <w:rtl/>
        </w:rPr>
        <w:t xml:space="preserve"> </w:t>
      </w:r>
      <w:bookmarkEnd w:id="26660"/>
    </w:p>
    <w:p w:rsidR="00F05D2D" w:rsidRDefault="00F05D2D" w:rsidP="00C919F6">
      <w:pPr>
        <w:rPr>
          <w:rtl/>
          <w:lang w:eastAsia="he-IL"/>
        </w:rPr>
      </w:pPr>
    </w:p>
    <w:p w:rsidR="00F05D2D" w:rsidRPr="00E93191" w:rsidRDefault="00F05D2D" w:rsidP="00436458">
      <w:pPr>
        <w:rPr>
          <w:rtl/>
          <w:lang w:eastAsia="he-IL"/>
        </w:rPr>
      </w:pPr>
      <w:bookmarkStart w:id="26661" w:name="_ETM_Q50_469194"/>
      <w:bookmarkStart w:id="26662" w:name="_ETM_Q50_469469"/>
      <w:bookmarkEnd w:id="26661"/>
      <w:bookmarkEnd w:id="26662"/>
      <w:r>
        <w:rPr>
          <w:rFonts w:hint="cs"/>
          <w:rtl/>
          <w:lang w:eastAsia="he-IL"/>
        </w:rPr>
        <w:t>מ</w:t>
      </w:r>
      <w:bookmarkStart w:id="26663" w:name="_ETM_Q50_469535"/>
      <w:bookmarkEnd w:id="26663"/>
      <w:r>
        <w:rPr>
          <w:rFonts w:hint="cs"/>
          <w:rtl/>
          <w:lang w:eastAsia="he-IL"/>
        </w:rPr>
        <w:t xml:space="preserve">ה </w:t>
      </w:r>
      <w:bookmarkStart w:id="26664" w:name="_ETM_Q50_469805"/>
      <w:bookmarkEnd w:id="26664"/>
      <w:r>
        <w:rPr>
          <w:rFonts w:hint="cs"/>
          <w:rtl/>
          <w:lang w:eastAsia="he-IL"/>
        </w:rPr>
        <w:t xml:space="preserve">זה משנה? זה כספי ציבור. </w:t>
      </w:r>
    </w:p>
    <w:p w:rsidR="00F05D2D" w:rsidRDefault="00F05D2D" w:rsidP="00C919F6">
      <w:pPr>
        <w:rPr>
          <w:rtl/>
          <w:lang w:eastAsia="he-IL"/>
        </w:rPr>
      </w:pPr>
      <w:bookmarkStart w:id="26665" w:name="_ETM_Q50_463689"/>
      <w:bookmarkStart w:id="26666" w:name="_ETM_Q50_463750"/>
      <w:bookmarkEnd w:id="26665"/>
      <w:bookmarkEnd w:id="26666"/>
      <w:r>
        <w:rPr>
          <w:rFonts w:hint="cs"/>
          <w:rtl/>
          <w:lang w:eastAsia="he-IL"/>
        </w:rPr>
        <w:t xml:space="preserve"> </w:t>
      </w:r>
    </w:p>
    <w:p w:rsidR="00F05D2D" w:rsidRDefault="00F05D2D" w:rsidP="00436458">
      <w:pPr>
        <w:pStyle w:val="af5"/>
        <w:keepNext/>
        <w:rPr>
          <w:rtl/>
        </w:rPr>
      </w:pPr>
      <w:bookmarkStart w:id="26667" w:name="ET_interruption_6255_56"/>
      <w:r w:rsidRPr="006A3680">
        <w:rPr>
          <w:rStyle w:val="TagStyle"/>
          <w:rtl/>
        </w:rPr>
        <w:t xml:space="preserve"> &lt;&lt;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End w:id="26667"/>
    </w:p>
    <w:p w:rsidR="00F05D2D" w:rsidRDefault="00F05D2D" w:rsidP="00C919F6">
      <w:pPr>
        <w:rPr>
          <w:rtl/>
          <w:lang w:eastAsia="he-IL"/>
        </w:rPr>
      </w:pPr>
    </w:p>
    <w:p w:rsidR="00F05D2D" w:rsidRDefault="00F05D2D" w:rsidP="00436458">
      <w:pPr>
        <w:rPr>
          <w:rtl/>
          <w:lang w:eastAsia="he-IL"/>
        </w:rPr>
      </w:pPr>
      <w:r>
        <w:rPr>
          <w:rFonts w:hint="cs"/>
          <w:rtl/>
          <w:lang w:eastAsia="he-IL"/>
        </w:rPr>
        <w:t>האוצר בעד החוק הזה?</w:t>
      </w:r>
      <w:bookmarkStart w:id="26668" w:name="_ETM_Q50_475259"/>
      <w:bookmarkEnd w:id="26668"/>
    </w:p>
    <w:p w:rsidR="00F05D2D" w:rsidRDefault="00F05D2D" w:rsidP="00436458">
      <w:pPr>
        <w:ind w:firstLine="0"/>
        <w:rPr>
          <w:rtl/>
          <w:lang w:eastAsia="he-IL"/>
        </w:rPr>
      </w:pPr>
      <w:bookmarkStart w:id="26669" w:name="_ETM_Q50_475390"/>
      <w:bookmarkStart w:id="26670" w:name="_ETM_Q50_475413"/>
      <w:bookmarkStart w:id="26671" w:name="_ETM_Q50_475474"/>
      <w:bookmarkEnd w:id="26669"/>
      <w:bookmarkEnd w:id="26670"/>
      <w:bookmarkEnd w:id="26671"/>
    </w:p>
    <w:p w:rsidR="00F05D2D" w:rsidRDefault="00F05D2D" w:rsidP="00436458">
      <w:pPr>
        <w:pStyle w:val="-"/>
        <w:keepNext/>
        <w:rPr>
          <w:rtl/>
        </w:rPr>
      </w:pPr>
      <w:bookmarkStart w:id="26672" w:name="ET_speakercontinue_6520_57"/>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672"/>
    </w:p>
    <w:p w:rsidR="00F05D2D" w:rsidRDefault="00F05D2D" w:rsidP="00C919F6">
      <w:pPr>
        <w:rPr>
          <w:rtl/>
          <w:lang w:eastAsia="he-IL"/>
        </w:rPr>
      </w:pPr>
    </w:p>
    <w:p w:rsidR="00F05D2D" w:rsidRDefault="00F05D2D" w:rsidP="00436458">
      <w:pPr>
        <w:rPr>
          <w:rtl/>
          <w:lang w:eastAsia="he-IL"/>
        </w:rPr>
      </w:pPr>
      <w:bookmarkStart w:id="26673" w:name="_ETM_Q50_476386"/>
      <w:bookmarkEnd w:id="26673"/>
      <w:r>
        <w:rPr>
          <w:rFonts w:hint="cs"/>
          <w:rtl/>
          <w:lang w:eastAsia="he-IL"/>
        </w:rPr>
        <w:t>כן, ודאי. האוצר בעד החוק הזה.</w:t>
      </w:r>
    </w:p>
    <w:p w:rsidR="00F05D2D" w:rsidRDefault="00F05D2D" w:rsidP="00436458">
      <w:pPr>
        <w:ind w:firstLine="0"/>
        <w:rPr>
          <w:rtl/>
          <w:lang w:eastAsia="he-IL"/>
        </w:rPr>
      </w:pPr>
      <w:bookmarkStart w:id="26674" w:name="_ETM_Q50_474122"/>
      <w:bookmarkStart w:id="26675" w:name="_ETM_Q50_474207"/>
      <w:bookmarkStart w:id="26676" w:name="_ETM_Q50_474712"/>
      <w:bookmarkStart w:id="26677" w:name="_ETM_Q50_474794"/>
      <w:bookmarkEnd w:id="26674"/>
      <w:bookmarkEnd w:id="26675"/>
      <w:bookmarkEnd w:id="26676"/>
      <w:bookmarkEnd w:id="26677"/>
    </w:p>
    <w:p w:rsidR="00F05D2D" w:rsidRDefault="00F05D2D" w:rsidP="00436458">
      <w:pPr>
        <w:pStyle w:val="af5"/>
        <w:keepNext/>
        <w:rPr>
          <w:rtl/>
        </w:rPr>
      </w:pPr>
      <w:bookmarkStart w:id="26678" w:name="ET_interruption_5082_58"/>
      <w:r w:rsidRPr="006A3680">
        <w:rPr>
          <w:rStyle w:val="TagStyle"/>
          <w:rtl/>
        </w:rPr>
        <w:t xml:space="preserve"> &lt;&lt; קריאה &gt;&gt;</w:t>
      </w:r>
      <w:r w:rsidRPr="00E93191">
        <w:rPr>
          <w:rStyle w:val="TagStyle"/>
          <w:rtl/>
        </w:rPr>
        <w:t xml:space="preserve"> </w:t>
      </w:r>
      <w:r>
        <w:rPr>
          <w:rtl/>
        </w:rPr>
        <w:t>מאיר כהן (יש עתיד):</w:t>
      </w:r>
      <w:r w:rsidRPr="00E93191">
        <w:rPr>
          <w:rStyle w:val="TagStyle"/>
          <w:rtl/>
        </w:rPr>
        <w:t xml:space="preserve"> </w:t>
      </w:r>
      <w:r w:rsidRPr="006A3680">
        <w:rPr>
          <w:rStyle w:val="TagStyle"/>
          <w:rtl/>
        </w:rPr>
        <w:t>&lt;&lt; קריאה &gt;&gt;</w:t>
      </w:r>
      <w:r>
        <w:rPr>
          <w:rtl/>
        </w:rPr>
        <w:t xml:space="preserve"> </w:t>
      </w:r>
      <w:bookmarkEnd w:id="26678"/>
    </w:p>
    <w:p w:rsidR="00F05D2D" w:rsidRDefault="00F05D2D" w:rsidP="00C919F6">
      <w:pPr>
        <w:rPr>
          <w:rtl/>
          <w:lang w:eastAsia="he-IL"/>
        </w:rPr>
      </w:pPr>
    </w:p>
    <w:p w:rsidR="00F05D2D" w:rsidRDefault="00F05D2D" w:rsidP="00436458">
      <w:pPr>
        <w:rPr>
          <w:rtl/>
          <w:lang w:eastAsia="he-IL"/>
        </w:rPr>
      </w:pPr>
      <w:bookmarkStart w:id="26679" w:name="_ETM_Q50_478294"/>
      <w:bookmarkEnd w:id="26679"/>
      <w:r>
        <w:rPr>
          <w:rFonts w:hint="cs"/>
          <w:rtl/>
          <w:lang w:eastAsia="he-IL"/>
        </w:rPr>
        <w:t>ל</w:t>
      </w:r>
      <w:bookmarkStart w:id="26680" w:name="_ETM_Q50_478590"/>
      <w:bookmarkEnd w:id="26680"/>
      <w:r>
        <w:rPr>
          <w:rFonts w:hint="cs"/>
          <w:rtl/>
          <w:lang w:eastAsia="he-IL"/>
        </w:rPr>
        <w:t>א</w:t>
      </w:r>
      <w:bookmarkStart w:id="26681" w:name="_ETM_Q50_478679"/>
      <w:bookmarkEnd w:id="26681"/>
      <w:r>
        <w:rPr>
          <w:rFonts w:hint="cs"/>
          <w:rtl/>
          <w:lang w:eastAsia="he-IL"/>
        </w:rPr>
        <w:t xml:space="preserve">, לא נכון. </w:t>
      </w:r>
      <w:bookmarkStart w:id="26682" w:name="_ETM_Q50_476855"/>
      <w:bookmarkEnd w:id="26682"/>
      <w:r>
        <w:rPr>
          <w:rFonts w:hint="cs"/>
          <w:rtl/>
          <w:lang w:eastAsia="he-IL"/>
        </w:rPr>
        <w:t>האוצר היה נגד.</w:t>
      </w:r>
    </w:p>
    <w:p w:rsidR="00F05D2D" w:rsidRDefault="00F05D2D" w:rsidP="00436458">
      <w:pPr>
        <w:ind w:firstLine="0"/>
        <w:rPr>
          <w:rtl/>
          <w:lang w:eastAsia="he-IL"/>
        </w:rPr>
      </w:pPr>
      <w:bookmarkStart w:id="26683" w:name="_ETM_Q50_478752"/>
      <w:bookmarkStart w:id="26684" w:name="_ETM_Q50_478821"/>
      <w:bookmarkStart w:id="26685" w:name="_ETM_Q50_478864"/>
      <w:bookmarkStart w:id="26686" w:name="_ETM_Q50_478939"/>
      <w:bookmarkEnd w:id="26683"/>
      <w:bookmarkEnd w:id="26684"/>
      <w:bookmarkEnd w:id="26685"/>
      <w:bookmarkEnd w:id="26686"/>
    </w:p>
    <w:p w:rsidR="00F05D2D" w:rsidRDefault="00F05D2D" w:rsidP="00436458">
      <w:pPr>
        <w:pStyle w:val="-"/>
        <w:keepNext/>
        <w:rPr>
          <w:rtl/>
        </w:rPr>
      </w:pPr>
      <w:bookmarkStart w:id="26687" w:name="ET_speakercontinue_6520_59"/>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687"/>
    </w:p>
    <w:p w:rsidR="00F05D2D" w:rsidRDefault="00F05D2D" w:rsidP="00C919F6">
      <w:pPr>
        <w:rPr>
          <w:rtl/>
          <w:lang w:eastAsia="he-IL"/>
        </w:rPr>
      </w:pPr>
    </w:p>
    <w:p w:rsidR="00F05D2D" w:rsidRDefault="00F05D2D" w:rsidP="00436458">
      <w:pPr>
        <w:rPr>
          <w:rtl/>
          <w:lang w:eastAsia="he-IL"/>
        </w:rPr>
      </w:pPr>
      <w:bookmarkStart w:id="26688" w:name="_ETM_Q50_479782"/>
      <w:bookmarkEnd w:id="26688"/>
      <w:r>
        <w:rPr>
          <w:rFonts w:hint="cs"/>
          <w:rtl/>
          <w:lang w:eastAsia="he-IL"/>
        </w:rPr>
        <w:t xml:space="preserve">האוצר בעד החוק הזה. </w:t>
      </w:r>
      <w:bookmarkStart w:id="26689" w:name="_ETM_Q50_476946"/>
      <w:bookmarkEnd w:id="26689"/>
      <w:r>
        <w:rPr>
          <w:rFonts w:hint="cs"/>
          <w:rtl/>
          <w:lang w:eastAsia="he-IL"/>
        </w:rPr>
        <w:t xml:space="preserve">האוצר ביקש את החוק הזה. האוצר אומר </w:t>
      </w:r>
      <w:r w:rsidR="00C919F6">
        <w:rPr>
          <w:rFonts w:hint="cs"/>
          <w:rtl/>
          <w:lang w:eastAsia="he-IL"/>
        </w:rPr>
        <w:t>– – –</w:t>
      </w:r>
    </w:p>
    <w:p w:rsidR="00F05D2D" w:rsidRDefault="00F05D2D" w:rsidP="00436458">
      <w:pPr>
        <w:ind w:firstLine="0"/>
        <w:rPr>
          <w:rtl/>
          <w:lang w:eastAsia="he-IL"/>
        </w:rPr>
      </w:pPr>
      <w:bookmarkStart w:id="26690" w:name="_ETM_Q50_481854"/>
      <w:bookmarkStart w:id="26691" w:name="_ETM_Q50_481911"/>
      <w:bookmarkStart w:id="26692" w:name="_ETM_Q50_481982"/>
      <w:bookmarkStart w:id="26693" w:name="_ETM_Q50_482040"/>
      <w:bookmarkEnd w:id="26690"/>
      <w:bookmarkEnd w:id="26691"/>
      <w:bookmarkEnd w:id="26692"/>
      <w:bookmarkEnd w:id="26693"/>
    </w:p>
    <w:p w:rsidR="00F05D2D" w:rsidRDefault="00F05D2D" w:rsidP="00436458">
      <w:pPr>
        <w:pStyle w:val="af5"/>
        <w:keepNext/>
        <w:rPr>
          <w:rtl/>
        </w:rPr>
      </w:pPr>
      <w:bookmarkStart w:id="26694" w:name="ET_interruption_6127_60"/>
      <w:r w:rsidRPr="006A3680">
        <w:rPr>
          <w:rStyle w:val="TagStyle"/>
          <w:rtl/>
        </w:rPr>
        <w:t xml:space="preserve"> &lt;&lt; קריאה &gt;&gt;</w:t>
      </w:r>
      <w:r w:rsidRPr="00E93191">
        <w:rPr>
          <w:rStyle w:val="TagStyle"/>
          <w:rtl/>
        </w:rPr>
        <w:t xml:space="preserve"> </w:t>
      </w:r>
      <w:r>
        <w:rPr>
          <w:rtl/>
        </w:rPr>
        <w:t>ולדימיר בליאק (יש עתיד):</w:t>
      </w:r>
      <w:r w:rsidRPr="00E93191">
        <w:rPr>
          <w:rStyle w:val="TagStyle"/>
          <w:rtl/>
        </w:rPr>
        <w:t xml:space="preserve"> </w:t>
      </w:r>
      <w:r w:rsidRPr="006A3680">
        <w:rPr>
          <w:rStyle w:val="TagStyle"/>
          <w:rtl/>
        </w:rPr>
        <w:t>&lt;&lt; קריאה &gt;&gt;</w:t>
      </w:r>
      <w:r>
        <w:rPr>
          <w:rtl/>
        </w:rPr>
        <w:t xml:space="preserve"> </w:t>
      </w:r>
      <w:bookmarkEnd w:id="26694"/>
    </w:p>
    <w:p w:rsidR="00F05D2D" w:rsidRDefault="00F05D2D" w:rsidP="00C919F6">
      <w:pPr>
        <w:rPr>
          <w:rtl/>
          <w:lang w:eastAsia="he-IL"/>
        </w:rPr>
      </w:pPr>
    </w:p>
    <w:p w:rsidR="00F05D2D" w:rsidRDefault="00F05D2D" w:rsidP="00406763">
      <w:pPr>
        <w:rPr>
          <w:rtl/>
          <w:lang w:eastAsia="he-IL"/>
        </w:rPr>
      </w:pPr>
      <w:bookmarkStart w:id="26695" w:name="_ETM_Q50_485297"/>
      <w:bookmarkEnd w:id="26695"/>
      <w:r>
        <w:rPr>
          <w:rFonts w:hint="cs"/>
          <w:rtl/>
          <w:lang w:eastAsia="he-IL"/>
        </w:rPr>
        <w:t xml:space="preserve">מה הוא ביקש </w:t>
      </w:r>
      <w:r w:rsidR="00C919F6">
        <w:rPr>
          <w:rFonts w:hint="cs"/>
          <w:rtl/>
          <w:lang w:eastAsia="he-IL"/>
        </w:rPr>
        <w:t>– – –</w:t>
      </w:r>
    </w:p>
    <w:p w:rsidR="00F05D2D" w:rsidRDefault="00F05D2D" w:rsidP="00436458">
      <w:pPr>
        <w:ind w:firstLine="0"/>
        <w:rPr>
          <w:rtl/>
          <w:lang w:eastAsia="he-IL"/>
        </w:rPr>
      </w:pPr>
      <w:bookmarkStart w:id="26696" w:name="_ETM_Q50_483165"/>
      <w:bookmarkStart w:id="26697" w:name="_ETM_Q50_483239"/>
      <w:bookmarkStart w:id="26698" w:name="_ETM_Q50_483309"/>
      <w:bookmarkStart w:id="26699" w:name="_ETM_Q50_483362"/>
      <w:bookmarkEnd w:id="26696"/>
      <w:bookmarkEnd w:id="26697"/>
      <w:bookmarkEnd w:id="26698"/>
      <w:bookmarkEnd w:id="26699"/>
    </w:p>
    <w:p w:rsidR="00F05D2D" w:rsidRDefault="00F05D2D" w:rsidP="00436458">
      <w:pPr>
        <w:pStyle w:val="-"/>
        <w:keepNext/>
        <w:rPr>
          <w:rtl/>
        </w:rPr>
      </w:pPr>
      <w:bookmarkStart w:id="26700" w:name="ET_speakercontinue_6520_61"/>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00"/>
    </w:p>
    <w:p w:rsidR="00F05D2D" w:rsidRDefault="00F05D2D" w:rsidP="00C919F6">
      <w:pPr>
        <w:rPr>
          <w:rtl/>
          <w:lang w:eastAsia="he-IL"/>
        </w:rPr>
      </w:pPr>
    </w:p>
    <w:p w:rsidR="00F05D2D" w:rsidRPr="00E93191" w:rsidRDefault="00F05D2D" w:rsidP="008C6CDF">
      <w:pPr>
        <w:rPr>
          <w:rtl/>
          <w:lang w:eastAsia="he-IL"/>
        </w:rPr>
      </w:pPr>
      <w:bookmarkStart w:id="26701" w:name="_ETM_Q50_485152"/>
      <w:bookmarkEnd w:id="26701"/>
      <w:r>
        <w:rPr>
          <w:rFonts w:hint="cs"/>
          <w:rtl/>
          <w:lang w:eastAsia="he-IL"/>
        </w:rPr>
        <w:t xml:space="preserve">האוצר ביקש. הוא </w:t>
      </w:r>
      <w:bookmarkStart w:id="26702" w:name="_ETM_Q50_486358"/>
      <w:bookmarkEnd w:id="26702"/>
      <w:r>
        <w:rPr>
          <w:rFonts w:hint="cs"/>
          <w:rtl/>
          <w:lang w:eastAsia="he-IL"/>
        </w:rPr>
        <w:t>אמר: בלי החוק הזה אי-אפשר לתקצב, אי-אפשר לממש את התקנים</w:t>
      </w:r>
      <w:r w:rsidR="008C6CDF">
        <w:rPr>
          <w:rFonts w:hint="cs"/>
          <w:rtl/>
          <w:lang w:eastAsia="he-IL"/>
        </w:rPr>
        <w:t>,</w:t>
      </w:r>
      <w:r>
        <w:rPr>
          <w:rFonts w:hint="cs"/>
          <w:rtl/>
          <w:lang w:eastAsia="he-IL"/>
        </w:rPr>
        <w:t xml:space="preserve"> זה הכול. והחוק </w:t>
      </w:r>
      <w:bookmarkStart w:id="26703" w:name="_ETM_Q50_489463"/>
      <w:bookmarkEnd w:id="26703"/>
      <w:r w:rsidR="008C6CDF">
        <w:rPr>
          <w:rFonts w:hint="cs"/>
          <w:rtl/>
          <w:lang w:eastAsia="he-IL"/>
        </w:rPr>
        <w:t>הזה הוא הסדרה,</w:t>
      </w:r>
      <w:r>
        <w:rPr>
          <w:rFonts w:hint="cs"/>
          <w:rtl/>
          <w:lang w:eastAsia="he-IL"/>
        </w:rPr>
        <w:t xml:space="preserve"> זה רק משהו פרוצדורלי.</w:t>
      </w:r>
    </w:p>
    <w:p w:rsidR="00F05D2D" w:rsidRDefault="00F05D2D" w:rsidP="00436458">
      <w:pPr>
        <w:ind w:firstLine="0"/>
        <w:rPr>
          <w:rtl/>
          <w:lang w:eastAsia="he-IL"/>
        </w:rPr>
      </w:pPr>
      <w:bookmarkStart w:id="26704" w:name="_ETM_Q50_476918"/>
      <w:bookmarkStart w:id="26705" w:name="_ETM_Q50_493436"/>
      <w:bookmarkStart w:id="26706" w:name="_ETM_Q50_493964"/>
      <w:bookmarkStart w:id="26707" w:name="_ETM_Q50_494023"/>
      <w:bookmarkEnd w:id="26704"/>
      <w:bookmarkEnd w:id="26705"/>
      <w:bookmarkEnd w:id="26706"/>
      <w:bookmarkEnd w:id="26707"/>
    </w:p>
    <w:p w:rsidR="00F05D2D" w:rsidRDefault="00F05D2D" w:rsidP="00436458">
      <w:pPr>
        <w:pStyle w:val="af5"/>
        <w:keepNext/>
        <w:rPr>
          <w:rtl/>
        </w:rPr>
      </w:pPr>
      <w:bookmarkStart w:id="26708" w:name="ET_interruption_6255_62"/>
      <w:r w:rsidRPr="006A3680">
        <w:rPr>
          <w:rStyle w:val="TagStyle"/>
          <w:rtl/>
        </w:rPr>
        <w:t xml:space="preserve"> &lt;&lt;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End w:id="26708"/>
    </w:p>
    <w:p w:rsidR="00F05D2D" w:rsidRDefault="00F05D2D" w:rsidP="00C919F6">
      <w:pPr>
        <w:rPr>
          <w:rtl/>
          <w:lang w:eastAsia="he-IL"/>
        </w:rPr>
      </w:pPr>
    </w:p>
    <w:p w:rsidR="00F05D2D" w:rsidRDefault="00F05D2D" w:rsidP="00436458">
      <w:pPr>
        <w:rPr>
          <w:rtl/>
          <w:lang w:eastAsia="he-IL"/>
        </w:rPr>
      </w:pPr>
      <w:bookmarkStart w:id="26709" w:name="_ETM_Q50_496379"/>
      <w:bookmarkEnd w:id="26709"/>
      <w:r>
        <w:rPr>
          <w:rFonts w:hint="cs"/>
          <w:rtl/>
          <w:lang w:eastAsia="he-IL"/>
        </w:rPr>
        <w:t>כמה תקנים?</w:t>
      </w:r>
      <w:bookmarkStart w:id="26710" w:name="_ETM_Q50_494495"/>
      <w:bookmarkEnd w:id="26710"/>
    </w:p>
    <w:p w:rsidR="00F05D2D" w:rsidRDefault="00F05D2D" w:rsidP="00436458">
      <w:pPr>
        <w:ind w:firstLine="0"/>
        <w:rPr>
          <w:rtl/>
          <w:lang w:eastAsia="he-IL"/>
        </w:rPr>
      </w:pPr>
      <w:bookmarkStart w:id="26711" w:name="_ETM_Q50_494559"/>
      <w:bookmarkStart w:id="26712" w:name="_ETM_Q50_494622"/>
      <w:bookmarkStart w:id="26713" w:name="_ETM_Q50_494695"/>
      <w:bookmarkEnd w:id="26711"/>
      <w:bookmarkEnd w:id="26712"/>
      <w:bookmarkEnd w:id="26713"/>
    </w:p>
    <w:p w:rsidR="00F05D2D" w:rsidRDefault="00F05D2D" w:rsidP="00436458">
      <w:pPr>
        <w:pStyle w:val="-"/>
        <w:keepNext/>
        <w:rPr>
          <w:rtl/>
        </w:rPr>
      </w:pPr>
      <w:bookmarkStart w:id="26714" w:name="ET_speakercontinue_6520_63"/>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14"/>
    </w:p>
    <w:p w:rsidR="00F05D2D" w:rsidRDefault="00F05D2D" w:rsidP="00C919F6">
      <w:pPr>
        <w:rPr>
          <w:rtl/>
          <w:lang w:eastAsia="he-IL"/>
        </w:rPr>
      </w:pPr>
    </w:p>
    <w:p w:rsidR="00F05D2D" w:rsidRDefault="00F05D2D" w:rsidP="00436458">
      <w:pPr>
        <w:rPr>
          <w:rtl/>
          <w:lang w:eastAsia="he-IL"/>
        </w:rPr>
      </w:pPr>
      <w:bookmarkStart w:id="26715" w:name="_ETM_Q50_496044"/>
      <w:bookmarkEnd w:id="26715"/>
      <w:r>
        <w:rPr>
          <w:rFonts w:hint="cs"/>
          <w:rtl/>
          <w:lang w:eastAsia="he-IL"/>
        </w:rPr>
        <w:t>לא יודע</w:t>
      </w:r>
      <w:bookmarkStart w:id="26716" w:name="_ETM_Q50_496846"/>
      <w:bookmarkEnd w:id="26716"/>
      <w:r>
        <w:rPr>
          <w:rFonts w:hint="cs"/>
          <w:rtl/>
          <w:lang w:eastAsia="he-IL"/>
        </w:rPr>
        <w:t xml:space="preserve"> כמה יש במשרד. תשאל את השר מיכאל. </w:t>
      </w:r>
    </w:p>
    <w:p w:rsidR="00F05D2D" w:rsidRDefault="00F05D2D" w:rsidP="00436458">
      <w:pPr>
        <w:ind w:firstLine="0"/>
        <w:rPr>
          <w:rtl/>
          <w:lang w:eastAsia="he-IL"/>
        </w:rPr>
      </w:pPr>
      <w:bookmarkStart w:id="26717" w:name="_ETM_Q50_498984"/>
      <w:bookmarkStart w:id="26718" w:name="_ETM_Q50_499048"/>
      <w:bookmarkStart w:id="26719" w:name="_ETM_Q50_493477"/>
      <w:bookmarkEnd w:id="26717"/>
      <w:bookmarkEnd w:id="26718"/>
      <w:bookmarkEnd w:id="26719"/>
    </w:p>
    <w:p w:rsidR="00F05D2D" w:rsidRDefault="00F05D2D" w:rsidP="00436458">
      <w:pPr>
        <w:pStyle w:val="af5"/>
        <w:keepNext/>
        <w:rPr>
          <w:rtl/>
        </w:rPr>
      </w:pPr>
      <w:bookmarkStart w:id="26720" w:name="ET_interruption_6255_64"/>
      <w:r w:rsidRPr="006A3680">
        <w:rPr>
          <w:rStyle w:val="TagStyle"/>
          <w:rtl/>
        </w:rPr>
        <w:t xml:space="preserve"> &lt;&lt;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End w:id="26720"/>
    </w:p>
    <w:p w:rsidR="00F05D2D" w:rsidRDefault="00F05D2D" w:rsidP="00C919F6">
      <w:pPr>
        <w:rPr>
          <w:rtl/>
          <w:lang w:eastAsia="he-IL"/>
        </w:rPr>
      </w:pPr>
    </w:p>
    <w:p w:rsidR="00F05D2D" w:rsidRDefault="00C919F6" w:rsidP="00436458">
      <w:pPr>
        <w:rPr>
          <w:lang w:eastAsia="he-IL"/>
        </w:rPr>
      </w:pPr>
      <w:r>
        <w:rPr>
          <w:rFonts w:hint="cs"/>
          <w:rtl/>
          <w:lang w:eastAsia="he-IL"/>
        </w:rPr>
        <w:t>– – –</w:t>
      </w:r>
      <w:r w:rsidR="00F05D2D">
        <w:rPr>
          <w:rFonts w:hint="cs"/>
          <w:rtl/>
          <w:lang w:eastAsia="he-IL"/>
        </w:rPr>
        <w:t xml:space="preserve"> </w:t>
      </w:r>
      <w:bookmarkStart w:id="26721" w:name="_ETM_Q50_499905"/>
      <w:bookmarkEnd w:id="26721"/>
      <w:r w:rsidR="00F05D2D">
        <w:rPr>
          <w:rFonts w:hint="cs"/>
          <w:rtl/>
          <w:lang w:eastAsia="he-IL"/>
        </w:rPr>
        <w:t>לא אוצר, לא תקנים. מה זה? אני לא מבין את החוק הזה.</w:t>
      </w:r>
    </w:p>
    <w:p w:rsidR="00F05D2D" w:rsidRDefault="00F05D2D" w:rsidP="00436458">
      <w:pPr>
        <w:ind w:firstLine="0"/>
        <w:rPr>
          <w:rtl/>
          <w:lang w:eastAsia="he-IL"/>
        </w:rPr>
      </w:pPr>
      <w:bookmarkStart w:id="26722" w:name="_ETM_Q50_499161"/>
      <w:bookmarkStart w:id="26723" w:name="_ETM_Q50_499264"/>
      <w:bookmarkEnd w:id="26722"/>
      <w:bookmarkEnd w:id="26723"/>
    </w:p>
    <w:p w:rsidR="00F05D2D" w:rsidRDefault="00F05D2D" w:rsidP="00436458">
      <w:pPr>
        <w:pStyle w:val="af5"/>
        <w:keepNext/>
        <w:rPr>
          <w:rtl/>
        </w:rPr>
      </w:pPr>
      <w:bookmarkStart w:id="26724" w:name="ET_interruption_6127_65"/>
      <w:r w:rsidRPr="006A3680">
        <w:rPr>
          <w:rStyle w:val="TagStyle"/>
          <w:rtl/>
        </w:rPr>
        <w:t xml:space="preserve"> &lt;&lt; קריאה &gt;&gt;</w:t>
      </w:r>
      <w:r w:rsidRPr="00E93191">
        <w:rPr>
          <w:rStyle w:val="TagStyle"/>
          <w:rtl/>
        </w:rPr>
        <w:t xml:space="preserve"> </w:t>
      </w:r>
      <w:r>
        <w:rPr>
          <w:rtl/>
        </w:rPr>
        <w:t>ולדימיר בליאק (יש עתיד):</w:t>
      </w:r>
      <w:r w:rsidRPr="00E93191">
        <w:rPr>
          <w:rStyle w:val="TagStyle"/>
          <w:rtl/>
        </w:rPr>
        <w:t xml:space="preserve"> </w:t>
      </w:r>
      <w:r w:rsidRPr="006A3680">
        <w:rPr>
          <w:rStyle w:val="TagStyle"/>
          <w:rtl/>
        </w:rPr>
        <w:t>&lt;&lt; קריאה &gt;&gt;</w:t>
      </w:r>
      <w:r>
        <w:rPr>
          <w:rtl/>
        </w:rPr>
        <w:t xml:space="preserve"> </w:t>
      </w:r>
      <w:bookmarkEnd w:id="26724"/>
    </w:p>
    <w:p w:rsidR="00F05D2D" w:rsidRDefault="00F05D2D" w:rsidP="00C919F6">
      <w:pPr>
        <w:rPr>
          <w:rtl/>
          <w:lang w:eastAsia="he-IL"/>
        </w:rPr>
      </w:pPr>
    </w:p>
    <w:p w:rsidR="00F05D2D" w:rsidRDefault="00F05D2D" w:rsidP="00406763">
      <w:pPr>
        <w:rPr>
          <w:rtl/>
          <w:lang w:eastAsia="he-IL"/>
        </w:rPr>
      </w:pPr>
      <w:r>
        <w:rPr>
          <w:rFonts w:hint="cs"/>
          <w:rtl/>
          <w:lang w:eastAsia="he-IL"/>
        </w:rPr>
        <w:t>מה אתה</w:t>
      </w:r>
      <w:bookmarkStart w:id="26725" w:name="_ETM_Q50_499407"/>
      <w:bookmarkEnd w:id="26725"/>
      <w:r>
        <w:rPr>
          <w:rFonts w:hint="cs"/>
          <w:rtl/>
          <w:lang w:eastAsia="he-IL"/>
        </w:rPr>
        <w:t xml:space="preserve">? אתה </w:t>
      </w:r>
      <w:r w:rsidR="00C919F6">
        <w:rPr>
          <w:rFonts w:hint="cs"/>
          <w:rtl/>
          <w:lang w:eastAsia="he-IL"/>
        </w:rPr>
        <w:t>– – –</w:t>
      </w:r>
      <w:r>
        <w:rPr>
          <w:rFonts w:hint="cs"/>
          <w:rtl/>
          <w:lang w:eastAsia="he-IL"/>
        </w:rPr>
        <w:t xml:space="preserve"> ואתה לא יודע כמה.</w:t>
      </w:r>
      <w:bookmarkStart w:id="26726" w:name="_ETM_Q50_500113"/>
      <w:bookmarkEnd w:id="26726"/>
    </w:p>
    <w:p w:rsidR="00F05D2D" w:rsidRDefault="00F05D2D" w:rsidP="00436458">
      <w:pPr>
        <w:ind w:firstLine="0"/>
        <w:rPr>
          <w:rtl/>
          <w:lang w:eastAsia="he-IL"/>
        </w:rPr>
      </w:pPr>
      <w:bookmarkStart w:id="26727" w:name="_ETM_Q50_500184"/>
      <w:bookmarkStart w:id="26728" w:name="_ETM_Q50_503261"/>
      <w:bookmarkStart w:id="26729" w:name="_ETM_Q50_503317"/>
      <w:bookmarkEnd w:id="26727"/>
      <w:bookmarkEnd w:id="26728"/>
      <w:bookmarkEnd w:id="26729"/>
    </w:p>
    <w:p w:rsidR="00F05D2D" w:rsidRDefault="00F05D2D" w:rsidP="00436458">
      <w:pPr>
        <w:pStyle w:val="-"/>
        <w:keepNext/>
        <w:rPr>
          <w:rtl/>
        </w:rPr>
      </w:pPr>
      <w:bookmarkStart w:id="26730" w:name="ET_speakercontinue_6520_66"/>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30"/>
    </w:p>
    <w:p w:rsidR="00F05D2D" w:rsidRDefault="00F05D2D" w:rsidP="00C919F6">
      <w:pPr>
        <w:rPr>
          <w:rtl/>
          <w:lang w:eastAsia="he-IL"/>
        </w:rPr>
      </w:pPr>
    </w:p>
    <w:p w:rsidR="00F05D2D" w:rsidRDefault="00F05D2D" w:rsidP="00436458">
      <w:pPr>
        <w:rPr>
          <w:rtl/>
          <w:lang w:eastAsia="he-IL"/>
        </w:rPr>
      </w:pPr>
      <w:bookmarkStart w:id="26731" w:name="_ETM_Q50_504449"/>
      <w:bookmarkEnd w:id="26731"/>
      <w:r>
        <w:rPr>
          <w:rFonts w:hint="cs"/>
          <w:rtl/>
          <w:lang w:eastAsia="he-IL"/>
        </w:rPr>
        <w:t xml:space="preserve">לא, אבל מה זה משנה כמה תקנים? לא משנה. </w:t>
      </w:r>
    </w:p>
    <w:p w:rsidR="00F05D2D" w:rsidRDefault="00F05D2D" w:rsidP="00436458">
      <w:pPr>
        <w:ind w:firstLine="0"/>
        <w:rPr>
          <w:rtl/>
          <w:lang w:eastAsia="he-IL"/>
        </w:rPr>
      </w:pPr>
      <w:bookmarkStart w:id="26732" w:name="_ETM_Q50_506062"/>
      <w:bookmarkStart w:id="26733" w:name="_ETM_Q50_506118"/>
      <w:bookmarkEnd w:id="26732"/>
      <w:bookmarkEnd w:id="26733"/>
    </w:p>
    <w:p w:rsidR="00F05D2D" w:rsidRDefault="00F05D2D" w:rsidP="00436458">
      <w:pPr>
        <w:pStyle w:val="af5"/>
        <w:keepNext/>
        <w:rPr>
          <w:rtl/>
        </w:rPr>
      </w:pPr>
      <w:bookmarkStart w:id="26734" w:name="ET_interruption_6127_108"/>
      <w:r w:rsidRPr="006A3680">
        <w:rPr>
          <w:rStyle w:val="TagStyle"/>
          <w:rtl/>
        </w:rPr>
        <w:t xml:space="preserve"> &lt;&lt; קריאה &gt;&gt;</w:t>
      </w:r>
      <w:r w:rsidRPr="00024DBE">
        <w:rPr>
          <w:rStyle w:val="TagStyle"/>
          <w:rtl/>
        </w:rPr>
        <w:t xml:space="preserve"> </w:t>
      </w:r>
      <w:r>
        <w:rPr>
          <w:rtl/>
        </w:rPr>
        <w:t>ולדימיר בליאק (יש עתיד):</w:t>
      </w:r>
      <w:r w:rsidRPr="00024DBE">
        <w:rPr>
          <w:rStyle w:val="TagStyle"/>
          <w:rtl/>
        </w:rPr>
        <w:t xml:space="preserve"> </w:t>
      </w:r>
      <w:r w:rsidRPr="006A3680">
        <w:rPr>
          <w:rStyle w:val="TagStyle"/>
          <w:rtl/>
        </w:rPr>
        <w:t>&lt;&lt; קריאה &gt;&gt;</w:t>
      </w:r>
      <w:r>
        <w:rPr>
          <w:rtl/>
        </w:rPr>
        <w:t xml:space="preserve">  </w:t>
      </w:r>
      <w:bookmarkEnd w:id="26734"/>
    </w:p>
    <w:p w:rsidR="00F05D2D" w:rsidRPr="00024DBE" w:rsidRDefault="00F05D2D" w:rsidP="00C919F6">
      <w:pPr>
        <w:rPr>
          <w:rtl/>
          <w:lang w:eastAsia="he-IL"/>
        </w:rPr>
      </w:pPr>
    </w:p>
    <w:p w:rsidR="00F05D2D" w:rsidRDefault="00F05D2D" w:rsidP="00436458">
      <w:pPr>
        <w:rPr>
          <w:rtl/>
          <w:lang w:eastAsia="he-IL"/>
        </w:rPr>
      </w:pPr>
      <w:r>
        <w:rPr>
          <w:rFonts w:hint="cs"/>
          <w:rtl/>
          <w:lang w:eastAsia="he-IL"/>
        </w:rPr>
        <w:t>בטח שמשנה.</w:t>
      </w:r>
      <w:bookmarkStart w:id="26735" w:name="_ETM_Q50_506496"/>
      <w:bookmarkEnd w:id="26735"/>
      <w:r>
        <w:rPr>
          <w:rFonts w:hint="cs"/>
          <w:rtl/>
          <w:lang w:eastAsia="he-IL"/>
        </w:rPr>
        <w:t xml:space="preserve"> זה כסף שלנו.</w:t>
      </w:r>
    </w:p>
    <w:p w:rsidR="00F05D2D" w:rsidRDefault="00F05D2D" w:rsidP="00C919F6">
      <w:pPr>
        <w:rPr>
          <w:rtl/>
          <w:lang w:eastAsia="he-IL"/>
        </w:rPr>
      </w:pPr>
      <w:bookmarkStart w:id="26736" w:name="_ETM_Q50_506119"/>
      <w:bookmarkStart w:id="26737" w:name="_ETM_Q50_506187"/>
      <w:bookmarkStart w:id="26738" w:name="_ETM_Q50_506455"/>
      <w:bookmarkStart w:id="26739" w:name="_ETM_Q50_506523"/>
      <w:bookmarkStart w:id="26740" w:name="_ETM_Q50_509974"/>
      <w:bookmarkStart w:id="26741" w:name="_ETM_Q50_510029"/>
      <w:bookmarkStart w:id="26742" w:name="_ETM_Q50_510679"/>
      <w:bookmarkStart w:id="26743" w:name="_ETM_Q50_510740"/>
      <w:bookmarkEnd w:id="26736"/>
      <w:bookmarkEnd w:id="26737"/>
      <w:bookmarkEnd w:id="26738"/>
      <w:bookmarkEnd w:id="26739"/>
      <w:bookmarkEnd w:id="26740"/>
      <w:bookmarkEnd w:id="26741"/>
      <w:bookmarkEnd w:id="26742"/>
      <w:bookmarkEnd w:id="26743"/>
    </w:p>
    <w:p w:rsidR="00F05D2D" w:rsidRDefault="00F05D2D" w:rsidP="00436458">
      <w:pPr>
        <w:pStyle w:val="af5"/>
        <w:keepNext/>
        <w:rPr>
          <w:rtl/>
        </w:rPr>
      </w:pPr>
      <w:bookmarkStart w:id="26744" w:name="_ETM_Q50_510457"/>
      <w:bookmarkStart w:id="26745" w:name="ET_interruption_6255_70"/>
      <w:bookmarkEnd w:id="26744"/>
      <w:r w:rsidRPr="006A3680">
        <w:rPr>
          <w:rStyle w:val="TagStyle"/>
          <w:rtl/>
        </w:rPr>
        <w:t>&lt;&lt;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End w:id="26745"/>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מה </w:t>
      </w:r>
      <w:bookmarkStart w:id="26746" w:name="_ETM_Q50_506473"/>
      <w:bookmarkEnd w:id="26746"/>
      <w:r>
        <w:rPr>
          <w:rFonts w:hint="cs"/>
          <w:rtl/>
          <w:lang w:eastAsia="he-IL"/>
        </w:rPr>
        <w:t>זה "מה זה משנה"? זה כסף של המדינה.</w:t>
      </w:r>
      <w:bookmarkStart w:id="26747" w:name="_ETM_Q50_511374"/>
      <w:bookmarkEnd w:id="26747"/>
    </w:p>
    <w:p w:rsidR="00F05D2D" w:rsidRDefault="00F05D2D" w:rsidP="00436458">
      <w:pPr>
        <w:ind w:firstLine="0"/>
        <w:rPr>
          <w:rtl/>
          <w:lang w:eastAsia="he-IL"/>
        </w:rPr>
      </w:pPr>
      <w:bookmarkStart w:id="26748" w:name="_ETM_Q50_511452"/>
      <w:bookmarkStart w:id="26749" w:name="_ETM_Q50_511775"/>
      <w:bookmarkStart w:id="26750" w:name="_ETM_Q50_511868"/>
      <w:bookmarkEnd w:id="26748"/>
      <w:bookmarkEnd w:id="26749"/>
      <w:bookmarkEnd w:id="26750"/>
    </w:p>
    <w:p w:rsidR="00F05D2D" w:rsidRDefault="00F05D2D" w:rsidP="00436458">
      <w:pPr>
        <w:pStyle w:val="-"/>
        <w:keepNext/>
        <w:rPr>
          <w:rtl/>
        </w:rPr>
      </w:pPr>
      <w:bookmarkStart w:id="26751" w:name="ET_speakercontinue_6520_71"/>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51"/>
    </w:p>
    <w:p w:rsidR="00F05D2D" w:rsidRDefault="00F05D2D" w:rsidP="00C919F6">
      <w:pPr>
        <w:rPr>
          <w:rtl/>
          <w:lang w:eastAsia="he-IL"/>
        </w:rPr>
      </w:pPr>
    </w:p>
    <w:p w:rsidR="00F05D2D" w:rsidRDefault="00F05D2D" w:rsidP="00436458">
      <w:pPr>
        <w:rPr>
          <w:rtl/>
          <w:lang w:eastAsia="he-IL"/>
        </w:rPr>
      </w:pPr>
      <w:bookmarkStart w:id="26752" w:name="_ETM_Q50_509627"/>
      <w:bookmarkEnd w:id="26752"/>
      <w:r>
        <w:rPr>
          <w:rFonts w:hint="cs"/>
          <w:rtl/>
          <w:lang w:eastAsia="he-IL"/>
        </w:rPr>
        <w:t xml:space="preserve">לא, אבל נגיד </w:t>
      </w:r>
      <w:bookmarkStart w:id="26753" w:name="_ETM_Q50_511407"/>
      <w:bookmarkEnd w:id="26753"/>
      <w:r>
        <w:rPr>
          <w:rFonts w:hint="cs"/>
          <w:rtl/>
          <w:lang w:eastAsia="he-IL"/>
        </w:rPr>
        <w:t xml:space="preserve">שיש 40 תקנים. מה זה ייתן לך? החוק רק </w:t>
      </w:r>
      <w:bookmarkStart w:id="26754" w:name="_ETM_Q50_514197"/>
      <w:bookmarkEnd w:id="26754"/>
      <w:r>
        <w:rPr>
          <w:rFonts w:hint="cs"/>
          <w:rtl/>
          <w:lang w:eastAsia="he-IL"/>
        </w:rPr>
        <w:t xml:space="preserve">מסדיר שיש </w:t>
      </w:r>
      <w:r w:rsidR="00C919F6">
        <w:rPr>
          <w:rFonts w:hint="cs"/>
          <w:rtl/>
          <w:lang w:eastAsia="he-IL"/>
        </w:rPr>
        <w:t>– – –</w:t>
      </w:r>
      <w:bookmarkStart w:id="26755" w:name="_ETM_Q50_510493"/>
      <w:bookmarkStart w:id="26756" w:name="_ETM_Q50_510601"/>
      <w:bookmarkStart w:id="26757" w:name="_ETM_Q50_510683"/>
      <w:bookmarkStart w:id="26758" w:name="_ETM_Q50_510761"/>
      <w:bookmarkEnd w:id="26755"/>
      <w:bookmarkEnd w:id="26756"/>
      <w:bookmarkEnd w:id="26757"/>
      <w:bookmarkEnd w:id="26758"/>
    </w:p>
    <w:p w:rsidR="00F05D2D" w:rsidRDefault="00F05D2D" w:rsidP="00436458">
      <w:pPr>
        <w:rPr>
          <w:rtl/>
          <w:lang w:eastAsia="he-IL"/>
        </w:rPr>
      </w:pPr>
    </w:p>
    <w:p w:rsidR="00F05D2D" w:rsidRDefault="00F05D2D" w:rsidP="00436458">
      <w:pPr>
        <w:pStyle w:val="af5"/>
        <w:keepNext/>
        <w:rPr>
          <w:rtl/>
        </w:rPr>
      </w:pPr>
      <w:bookmarkStart w:id="26759" w:name="ET_interruption_6255_72"/>
      <w:r w:rsidRPr="006A3680">
        <w:rPr>
          <w:rStyle w:val="TagStyle"/>
          <w:rtl/>
        </w:rPr>
        <w:t xml:space="preserve"> &lt;&lt;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Start w:id="26760" w:name="_ETM_Q50_513090"/>
      <w:bookmarkStart w:id="26761" w:name="_ETM_Q50_516742"/>
      <w:bookmarkEnd w:id="26759"/>
      <w:bookmarkEnd w:id="26760"/>
      <w:bookmarkEnd w:id="26761"/>
    </w:p>
    <w:p w:rsidR="00F05D2D" w:rsidRPr="00E93191" w:rsidRDefault="00F05D2D" w:rsidP="00C919F6">
      <w:pPr>
        <w:rPr>
          <w:rtl/>
          <w:lang w:eastAsia="he-IL"/>
        </w:rPr>
      </w:pPr>
      <w:bookmarkStart w:id="26762" w:name="_ETM_Q50_516829"/>
      <w:bookmarkEnd w:id="26762"/>
    </w:p>
    <w:p w:rsidR="00F05D2D" w:rsidRDefault="00C919F6" w:rsidP="00436458">
      <w:pPr>
        <w:rPr>
          <w:rtl/>
          <w:lang w:eastAsia="he-IL"/>
        </w:rPr>
      </w:pPr>
      <w:bookmarkStart w:id="26763" w:name="_ETM_Q50_513957"/>
      <w:bookmarkStart w:id="26764" w:name="_ETM_Q50_514045"/>
      <w:bookmarkEnd w:id="26763"/>
      <w:bookmarkEnd w:id="26764"/>
      <w:r>
        <w:rPr>
          <w:rFonts w:hint="cs"/>
          <w:rtl/>
          <w:lang w:eastAsia="he-IL"/>
        </w:rPr>
        <w:t>– – –</w:t>
      </w:r>
      <w:r w:rsidR="00F05D2D">
        <w:rPr>
          <w:rFonts w:hint="cs"/>
          <w:rtl/>
          <w:lang w:eastAsia="he-IL"/>
        </w:rPr>
        <w:t xml:space="preserve"> מה, אתה הורג אותי. </w:t>
      </w:r>
    </w:p>
    <w:p w:rsidR="00F05D2D" w:rsidRDefault="00F05D2D" w:rsidP="00436458">
      <w:pPr>
        <w:ind w:firstLine="0"/>
        <w:rPr>
          <w:rtl/>
          <w:lang w:eastAsia="he-IL"/>
        </w:rPr>
      </w:pPr>
      <w:bookmarkStart w:id="26765" w:name="_ETM_Q50_514753"/>
      <w:bookmarkStart w:id="26766" w:name="_ETM_Q50_514816"/>
      <w:bookmarkStart w:id="26767" w:name="_ETM_Q50_515842"/>
      <w:bookmarkStart w:id="26768" w:name="_ETM_Q50_515909"/>
      <w:bookmarkEnd w:id="26765"/>
      <w:bookmarkEnd w:id="26766"/>
      <w:bookmarkEnd w:id="26767"/>
      <w:bookmarkEnd w:id="26768"/>
    </w:p>
    <w:p w:rsidR="00F05D2D" w:rsidRDefault="00F05D2D" w:rsidP="00436458">
      <w:pPr>
        <w:pStyle w:val="-"/>
        <w:keepNext/>
        <w:rPr>
          <w:rtl/>
        </w:rPr>
      </w:pPr>
      <w:bookmarkStart w:id="26769" w:name="ET_speakercontinue_6520_73"/>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69"/>
    </w:p>
    <w:p w:rsidR="00F05D2D" w:rsidRDefault="00F05D2D" w:rsidP="00C919F6">
      <w:pPr>
        <w:rPr>
          <w:rtl/>
          <w:lang w:eastAsia="he-IL"/>
        </w:rPr>
      </w:pPr>
    </w:p>
    <w:p w:rsidR="00F05D2D" w:rsidRDefault="00F05D2D" w:rsidP="00436458">
      <w:pPr>
        <w:rPr>
          <w:rtl/>
          <w:lang w:eastAsia="he-IL"/>
        </w:rPr>
      </w:pPr>
      <w:bookmarkStart w:id="26770" w:name="_ETM_Q50_516866"/>
      <w:bookmarkEnd w:id="26770"/>
      <w:r>
        <w:rPr>
          <w:rFonts w:hint="cs"/>
          <w:rtl/>
          <w:lang w:eastAsia="he-IL"/>
        </w:rPr>
        <w:t xml:space="preserve">לא, </w:t>
      </w:r>
      <w:bookmarkStart w:id="26771" w:name="_ETM_Q50_517586"/>
      <w:bookmarkEnd w:id="26771"/>
      <w:r>
        <w:rPr>
          <w:rFonts w:hint="cs"/>
          <w:rtl/>
          <w:lang w:eastAsia="he-IL"/>
        </w:rPr>
        <w:t xml:space="preserve">סימון. אל תתחכם. אני אגיד לך. אין, יש אפס </w:t>
      </w:r>
      <w:r w:rsidR="00C919F6">
        <w:rPr>
          <w:rFonts w:hint="cs"/>
          <w:rtl/>
          <w:lang w:eastAsia="he-IL"/>
        </w:rPr>
        <w:t>– – –</w:t>
      </w:r>
      <w:r>
        <w:rPr>
          <w:rFonts w:hint="cs"/>
          <w:rtl/>
          <w:lang w:eastAsia="he-IL"/>
        </w:rPr>
        <w:t xml:space="preserve"> </w:t>
      </w:r>
    </w:p>
    <w:p w:rsidR="00F05D2D" w:rsidRDefault="00F05D2D" w:rsidP="00436458">
      <w:pPr>
        <w:ind w:firstLine="0"/>
        <w:rPr>
          <w:rtl/>
          <w:lang w:eastAsia="he-IL"/>
        </w:rPr>
      </w:pPr>
      <w:bookmarkStart w:id="26772" w:name="_ETM_Q50_518443"/>
      <w:bookmarkStart w:id="26773" w:name="_ETM_Q50_518500"/>
      <w:bookmarkStart w:id="26774" w:name="_ETM_Q50_518225"/>
      <w:bookmarkStart w:id="26775" w:name="_ETM_Q50_518277"/>
      <w:bookmarkEnd w:id="26772"/>
      <w:bookmarkEnd w:id="26773"/>
      <w:bookmarkEnd w:id="26774"/>
      <w:bookmarkEnd w:id="26775"/>
    </w:p>
    <w:p w:rsidR="00F05D2D" w:rsidRDefault="00F05D2D" w:rsidP="00436458">
      <w:pPr>
        <w:pStyle w:val="af5"/>
        <w:keepNext/>
        <w:rPr>
          <w:rtl/>
        </w:rPr>
      </w:pPr>
      <w:bookmarkStart w:id="26776" w:name="ET_interruption_5109_74"/>
      <w:r w:rsidRPr="006A3680">
        <w:rPr>
          <w:rStyle w:val="TagStyle"/>
          <w:rtl/>
        </w:rPr>
        <w:t xml:space="preserve"> &lt;&lt; קריאה &gt;&gt;</w:t>
      </w:r>
      <w:r w:rsidRPr="00E93191">
        <w:rPr>
          <w:rStyle w:val="TagStyle"/>
          <w:rtl/>
        </w:rPr>
        <w:t xml:space="preserve"> </w:t>
      </w:r>
      <w:r>
        <w:rPr>
          <w:rtl/>
        </w:rPr>
        <w:t>אלעזר שטרן (יש עתיד):</w:t>
      </w:r>
      <w:r w:rsidRPr="00E93191">
        <w:rPr>
          <w:rStyle w:val="TagStyle"/>
          <w:rtl/>
        </w:rPr>
        <w:t xml:space="preserve"> </w:t>
      </w:r>
      <w:r w:rsidRPr="006A3680">
        <w:rPr>
          <w:rStyle w:val="TagStyle"/>
          <w:rtl/>
        </w:rPr>
        <w:t>&lt;&lt; קריאה &gt;&gt;</w:t>
      </w:r>
      <w:r>
        <w:rPr>
          <w:rtl/>
        </w:rPr>
        <w:t xml:space="preserve"> </w:t>
      </w:r>
      <w:bookmarkEnd w:id="26776"/>
    </w:p>
    <w:p w:rsidR="00F05D2D" w:rsidRDefault="00F05D2D" w:rsidP="00C919F6">
      <w:pPr>
        <w:rPr>
          <w:rtl/>
          <w:lang w:eastAsia="he-IL"/>
        </w:rPr>
      </w:pPr>
    </w:p>
    <w:p w:rsidR="00F05D2D" w:rsidRDefault="00F05D2D" w:rsidP="00436458">
      <w:pPr>
        <w:rPr>
          <w:rtl/>
          <w:lang w:eastAsia="he-IL"/>
        </w:rPr>
      </w:pPr>
      <w:bookmarkStart w:id="26777" w:name="_ETM_Q50_518926"/>
      <w:bookmarkEnd w:id="26777"/>
      <w:r>
        <w:rPr>
          <w:rFonts w:hint="cs"/>
          <w:rtl/>
          <w:lang w:eastAsia="he-IL"/>
        </w:rPr>
        <w:t xml:space="preserve">לא, הוא יכול </w:t>
      </w:r>
      <w:bookmarkStart w:id="26778" w:name="_ETM_Q50_520142"/>
      <w:bookmarkEnd w:id="26778"/>
      <w:r>
        <w:rPr>
          <w:rFonts w:hint="cs"/>
          <w:rtl/>
          <w:lang w:eastAsia="he-IL"/>
        </w:rPr>
        <w:t>להגיד את האמת.</w:t>
      </w:r>
    </w:p>
    <w:p w:rsidR="00F05D2D" w:rsidRDefault="00F05D2D" w:rsidP="00436458">
      <w:pPr>
        <w:rPr>
          <w:rtl/>
          <w:lang w:eastAsia="he-IL"/>
        </w:rPr>
      </w:pPr>
      <w:bookmarkStart w:id="26779" w:name="_ETM_Q50_518426"/>
      <w:bookmarkStart w:id="26780" w:name="_ETM_Q50_518502"/>
      <w:bookmarkStart w:id="26781" w:name="_ETM_Q50_521243"/>
      <w:bookmarkStart w:id="26782" w:name="_ETM_Q50_521297"/>
      <w:bookmarkEnd w:id="26779"/>
      <w:bookmarkEnd w:id="26780"/>
      <w:bookmarkEnd w:id="26781"/>
      <w:bookmarkEnd w:id="26782"/>
    </w:p>
    <w:p w:rsidR="00F05D2D" w:rsidRDefault="00F05D2D" w:rsidP="00436458">
      <w:pPr>
        <w:pStyle w:val="af5"/>
        <w:keepNext/>
        <w:rPr>
          <w:rtl/>
        </w:rPr>
      </w:pPr>
      <w:bookmarkStart w:id="26783" w:name="ET_interruption_קר_אה_75"/>
      <w:r w:rsidRPr="006A3680">
        <w:rPr>
          <w:rStyle w:val="TagStyle"/>
          <w:rtl/>
        </w:rPr>
        <w:t xml:space="preserve"> &lt;&lt; קריאה &gt;&gt;</w:t>
      </w:r>
      <w:r w:rsidRPr="00E93191">
        <w:rPr>
          <w:rStyle w:val="TagStyle"/>
          <w:rtl/>
        </w:rPr>
        <w:t xml:space="preserve"> </w:t>
      </w:r>
      <w:r>
        <w:rPr>
          <w:rtl/>
        </w:rPr>
        <w:t>קריאה:</w:t>
      </w:r>
      <w:r w:rsidRPr="00E93191">
        <w:rPr>
          <w:rStyle w:val="TagStyle"/>
          <w:rtl/>
        </w:rPr>
        <w:t xml:space="preserve"> </w:t>
      </w:r>
      <w:r w:rsidRPr="006A3680">
        <w:rPr>
          <w:rStyle w:val="TagStyle"/>
          <w:rtl/>
        </w:rPr>
        <w:t>&lt;&lt; קריאה &gt;&gt;</w:t>
      </w:r>
      <w:r>
        <w:rPr>
          <w:rtl/>
        </w:rPr>
        <w:t xml:space="preserve"> </w:t>
      </w:r>
      <w:bookmarkEnd w:id="26783"/>
    </w:p>
    <w:p w:rsidR="00F05D2D" w:rsidRDefault="00F05D2D" w:rsidP="00C919F6">
      <w:pPr>
        <w:rPr>
          <w:rtl/>
          <w:lang w:eastAsia="he-IL"/>
        </w:rPr>
      </w:pPr>
    </w:p>
    <w:p w:rsidR="00F05D2D" w:rsidRDefault="00F05D2D" w:rsidP="00436458">
      <w:pPr>
        <w:rPr>
          <w:rtl/>
          <w:lang w:eastAsia="he-IL"/>
        </w:rPr>
      </w:pPr>
      <w:bookmarkStart w:id="26784" w:name="_ETM_Q50_522815"/>
      <w:bookmarkEnd w:id="26784"/>
      <w:r>
        <w:rPr>
          <w:rFonts w:hint="cs"/>
          <w:rtl/>
          <w:lang w:eastAsia="he-IL"/>
        </w:rPr>
        <w:t>ה</w:t>
      </w:r>
      <w:bookmarkStart w:id="26785" w:name="_ETM_Q50_523087"/>
      <w:bookmarkEnd w:id="26785"/>
      <w:r>
        <w:rPr>
          <w:rFonts w:hint="cs"/>
          <w:rtl/>
          <w:lang w:eastAsia="he-IL"/>
        </w:rPr>
        <w:t>ו</w:t>
      </w:r>
      <w:bookmarkStart w:id="26786" w:name="_ETM_Q50_523173"/>
      <w:bookmarkEnd w:id="26786"/>
      <w:r>
        <w:rPr>
          <w:rFonts w:hint="cs"/>
          <w:rtl/>
          <w:lang w:eastAsia="he-IL"/>
        </w:rPr>
        <w:t xml:space="preserve">א אומר את האמת. הוא אומר את </w:t>
      </w:r>
      <w:bookmarkStart w:id="26787" w:name="_ETM_Q50_522407"/>
      <w:bookmarkEnd w:id="26787"/>
      <w:r>
        <w:rPr>
          <w:rFonts w:hint="cs"/>
          <w:rtl/>
          <w:lang w:eastAsia="he-IL"/>
        </w:rPr>
        <w:t>האמת.</w:t>
      </w:r>
    </w:p>
    <w:p w:rsidR="00F05D2D" w:rsidRDefault="00F05D2D" w:rsidP="00436458">
      <w:pPr>
        <w:ind w:firstLine="0"/>
        <w:rPr>
          <w:rtl/>
          <w:lang w:eastAsia="he-IL"/>
        </w:rPr>
      </w:pPr>
      <w:bookmarkStart w:id="26788" w:name="_ETM_Q50_519845"/>
      <w:bookmarkStart w:id="26789" w:name="_ETM_Q50_519910"/>
      <w:bookmarkStart w:id="26790" w:name="_ETM_Q50_521175"/>
      <w:bookmarkStart w:id="26791" w:name="_ETM_Q50_521239"/>
      <w:bookmarkEnd w:id="26788"/>
      <w:bookmarkEnd w:id="26789"/>
      <w:bookmarkEnd w:id="26790"/>
      <w:bookmarkEnd w:id="26791"/>
    </w:p>
    <w:p w:rsidR="00F05D2D" w:rsidRDefault="00F05D2D" w:rsidP="00436458">
      <w:pPr>
        <w:pStyle w:val="-"/>
        <w:keepNext/>
        <w:rPr>
          <w:rtl/>
        </w:rPr>
      </w:pPr>
      <w:bookmarkStart w:id="26792" w:name="ET_speakercontinue_6520_76"/>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792"/>
    </w:p>
    <w:p w:rsidR="00F05D2D" w:rsidRDefault="00F05D2D" w:rsidP="00C919F6">
      <w:pPr>
        <w:rPr>
          <w:rtl/>
          <w:lang w:eastAsia="he-IL"/>
        </w:rPr>
      </w:pPr>
    </w:p>
    <w:p w:rsidR="00F05D2D" w:rsidRDefault="00F05D2D" w:rsidP="00436458">
      <w:pPr>
        <w:rPr>
          <w:rtl/>
          <w:lang w:eastAsia="he-IL"/>
        </w:rPr>
      </w:pPr>
      <w:bookmarkStart w:id="26793" w:name="_ETM_Q50_522222"/>
      <w:bookmarkEnd w:id="26793"/>
      <w:r>
        <w:rPr>
          <w:rFonts w:hint="cs"/>
          <w:rtl/>
          <w:lang w:eastAsia="he-IL"/>
        </w:rPr>
        <w:t xml:space="preserve">יופי </w:t>
      </w:r>
      <w:r w:rsidR="00C919F6">
        <w:rPr>
          <w:rFonts w:hint="cs"/>
          <w:rtl/>
          <w:lang w:eastAsia="he-IL"/>
        </w:rPr>
        <w:t>– – –</w:t>
      </w:r>
    </w:p>
    <w:p w:rsidR="00F05D2D" w:rsidRDefault="00F05D2D" w:rsidP="00436458">
      <w:pPr>
        <w:ind w:firstLine="0"/>
        <w:rPr>
          <w:rtl/>
          <w:lang w:eastAsia="he-IL"/>
        </w:rPr>
      </w:pPr>
      <w:bookmarkStart w:id="26794" w:name="_ETM_Q50_524877"/>
      <w:bookmarkStart w:id="26795" w:name="_ETM_Q50_524953"/>
      <w:bookmarkStart w:id="26796" w:name="_ETM_Q50_525278"/>
      <w:bookmarkStart w:id="26797" w:name="_ETM_Q50_525365"/>
      <w:bookmarkEnd w:id="26794"/>
      <w:bookmarkEnd w:id="26795"/>
      <w:bookmarkEnd w:id="26796"/>
      <w:bookmarkEnd w:id="26797"/>
    </w:p>
    <w:p w:rsidR="00F05D2D" w:rsidRDefault="00F05D2D" w:rsidP="00436458">
      <w:pPr>
        <w:pStyle w:val="af5"/>
        <w:keepNext/>
        <w:rPr>
          <w:rtl/>
        </w:rPr>
      </w:pPr>
      <w:bookmarkStart w:id="26798" w:name="ET_interruption_6127_77"/>
      <w:r w:rsidRPr="006A3680">
        <w:rPr>
          <w:rStyle w:val="TagStyle"/>
          <w:rtl/>
        </w:rPr>
        <w:t xml:space="preserve"> &lt;&lt; קריאה &gt;&gt;</w:t>
      </w:r>
      <w:r w:rsidRPr="00E93191">
        <w:rPr>
          <w:rStyle w:val="TagStyle"/>
          <w:rtl/>
        </w:rPr>
        <w:t xml:space="preserve"> </w:t>
      </w:r>
      <w:r>
        <w:rPr>
          <w:rtl/>
        </w:rPr>
        <w:t>ולדימיר בליאק (יש עתיד):</w:t>
      </w:r>
      <w:r w:rsidRPr="00E93191">
        <w:rPr>
          <w:rStyle w:val="TagStyle"/>
          <w:rtl/>
        </w:rPr>
        <w:t xml:space="preserve"> </w:t>
      </w:r>
      <w:r w:rsidRPr="006A3680">
        <w:rPr>
          <w:rStyle w:val="TagStyle"/>
          <w:rtl/>
        </w:rPr>
        <w:t>&lt;&lt; קריאה &gt;&gt;</w:t>
      </w:r>
      <w:r>
        <w:rPr>
          <w:rtl/>
        </w:rPr>
        <w:t xml:space="preserve"> </w:t>
      </w:r>
      <w:bookmarkEnd w:id="26798"/>
    </w:p>
    <w:p w:rsidR="00F05D2D" w:rsidRDefault="00F05D2D" w:rsidP="00C919F6">
      <w:pPr>
        <w:rPr>
          <w:rtl/>
          <w:lang w:eastAsia="he-IL"/>
        </w:rPr>
      </w:pPr>
    </w:p>
    <w:p w:rsidR="00F05D2D" w:rsidRDefault="00F05D2D" w:rsidP="00436458">
      <w:pPr>
        <w:rPr>
          <w:rtl/>
          <w:lang w:eastAsia="he-IL"/>
        </w:rPr>
      </w:pPr>
      <w:bookmarkStart w:id="26799" w:name="_ETM_Q50_525751"/>
      <w:bookmarkEnd w:id="26799"/>
      <w:r>
        <w:rPr>
          <w:rFonts w:hint="cs"/>
          <w:rtl/>
          <w:lang w:eastAsia="he-IL"/>
        </w:rPr>
        <w:t xml:space="preserve">אני אסביר לך מה השאלה. אתה אומר שהכסף אושר בתקציב, והתקנים לא </w:t>
      </w:r>
      <w:bookmarkStart w:id="26800" w:name="_ETM_Q50_527861"/>
      <w:bookmarkEnd w:id="26800"/>
      <w:r>
        <w:rPr>
          <w:rFonts w:hint="cs"/>
          <w:rtl/>
          <w:lang w:eastAsia="he-IL"/>
        </w:rPr>
        <w:t>אושרו.</w:t>
      </w:r>
    </w:p>
    <w:p w:rsidR="00F05D2D" w:rsidRDefault="00F05D2D" w:rsidP="00436458">
      <w:pPr>
        <w:ind w:firstLine="0"/>
        <w:rPr>
          <w:rtl/>
          <w:lang w:eastAsia="he-IL"/>
        </w:rPr>
      </w:pPr>
      <w:bookmarkStart w:id="26801" w:name="_ETM_Q50_528069"/>
      <w:bookmarkStart w:id="26802" w:name="_ETM_Q50_528127"/>
      <w:bookmarkStart w:id="26803" w:name="_ETM_Q50_528165"/>
      <w:bookmarkStart w:id="26804" w:name="_ETM_Q50_528231"/>
      <w:bookmarkEnd w:id="26801"/>
      <w:bookmarkEnd w:id="26802"/>
      <w:bookmarkEnd w:id="26803"/>
      <w:bookmarkEnd w:id="26804"/>
    </w:p>
    <w:p w:rsidR="00F05D2D" w:rsidRDefault="00F05D2D" w:rsidP="00436458">
      <w:pPr>
        <w:pStyle w:val="-"/>
        <w:keepNext/>
        <w:rPr>
          <w:rtl/>
        </w:rPr>
      </w:pPr>
      <w:bookmarkStart w:id="26805" w:name="ET_speakercontinue_6520_78"/>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805"/>
    </w:p>
    <w:p w:rsidR="00F05D2D" w:rsidRDefault="00F05D2D" w:rsidP="00C919F6">
      <w:pPr>
        <w:rPr>
          <w:rtl/>
          <w:lang w:eastAsia="he-IL"/>
        </w:rPr>
      </w:pPr>
    </w:p>
    <w:p w:rsidR="00F05D2D" w:rsidRDefault="00F05D2D" w:rsidP="00436458">
      <w:pPr>
        <w:rPr>
          <w:rtl/>
          <w:lang w:eastAsia="he-IL"/>
        </w:rPr>
      </w:pPr>
      <w:bookmarkStart w:id="26806" w:name="_ETM_Q50_529359"/>
      <w:bookmarkEnd w:id="26806"/>
      <w:r>
        <w:rPr>
          <w:rFonts w:hint="cs"/>
          <w:rtl/>
          <w:lang w:eastAsia="he-IL"/>
        </w:rPr>
        <w:t>נכון. התקנים, זה לא כסף. לא כסף – תקנים.</w:t>
      </w:r>
    </w:p>
    <w:p w:rsidR="00F05D2D" w:rsidRDefault="00F05D2D" w:rsidP="00436458">
      <w:pPr>
        <w:ind w:firstLine="0"/>
        <w:rPr>
          <w:rtl/>
          <w:lang w:eastAsia="he-IL"/>
        </w:rPr>
      </w:pPr>
      <w:bookmarkStart w:id="26807" w:name="_ETM_Q50_530118"/>
      <w:bookmarkStart w:id="26808" w:name="_ETM_Q50_530181"/>
      <w:bookmarkStart w:id="26809" w:name="_ETM_Q50_530565"/>
      <w:bookmarkStart w:id="26810" w:name="_ETM_Q50_530689"/>
      <w:bookmarkStart w:id="26811" w:name="_ETM_Q50_533928"/>
      <w:bookmarkStart w:id="26812" w:name="_ETM_Q50_534024"/>
      <w:bookmarkEnd w:id="26807"/>
      <w:bookmarkEnd w:id="26808"/>
      <w:bookmarkEnd w:id="26809"/>
      <w:bookmarkEnd w:id="26810"/>
      <w:bookmarkEnd w:id="26811"/>
      <w:bookmarkEnd w:id="26812"/>
    </w:p>
    <w:p w:rsidR="00F05D2D" w:rsidRDefault="00F05D2D" w:rsidP="00436458">
      <w:pPr>
        <w:pStyle w:val="af5"/>
        <w:keepNext/>
        <w:rPr>
          <w:rtl/>
        </w:rPr>
      </w:pPr>
      <w:bookmarkStart w:id="26813" w:name="ET_interruption_6361_80"/>
      <w:r w:rsidRPr="006A3680">
        <w:rPr>
          <w:rStyle w:val="TagStyle"/>
          <w:rtl/>
        </w:rPr>
        <w:t xml:space="preserve"> &lt;&lt; קריאה &gt;&gt;</w:t>
      </w:r>
      <w:r w:rsidRPr="00E93191">
        <w:rPr>
          <w:rStyle w:val="TagStyle"/>
          <w:rtl/>
        </w:rPr>
        <w:t xml:space="preserve"> </w:t>
      </w:r>
      <w:r>
        <w:rPr>
          <w:rtl/>
        </w:rPr>
        <w:t>נאור שירי (יש עתיד):</w:t>
      </w:r>
      <w:r w:rsidRPr="00E93191">
        <w:rPr>
          <w:rStyle w:val="TagStyle"/>
          <w:rtl/>
        </w:rPr>
        <w:t xml:space="preserve"> </w:t>
      </w:r>
      <w:r w:rsidRPr="006A3680">
        <w:rPr>
          <w:rStyle w:val="TagStyle"/>
          <w:rtl/>
        </w:rPr>
        <w:t>&lt;&lt; קריאה &gt;&gt;</w:t>
      </w:r>
      <w:r>
        <w:rPr>
          <w:rtl/>
        </w:rPr>
        <w:t xml:space="preserve"> </w:t>
      </w:r>
      <w:bookmarkEnd w:id="26813"/>
    </w:p>
    <w:p w:rsidR="00F05D2D" w:rsidRDefault="00F05D2D" w:rsidP="00C919F6">
      <w:pPr>
        <w:rPr>
          <w:rtl/>
          <w:lang w:eastAsia="he-IL"/>
        </w:rPr>
      </w:pPr>
    </w:p>
    <w:p w:rsidR="00F05D2D" w:rsidRDefault="00F05D2D" w:rsidP="00436458">
      <w:pPr>
        <w:rPr>
          <w:rtl/>
          <w:lang w:eastAsia="he-IL"/>
        </w:rPr>
      </w:pPr>
      <w:bookmarkStart w:id="26814" w:name="_ETM_Q50_536656"/>
      <w:bookmarkEnd w:id="26814"/>
      <w:r>
        <w:rPr>
          <w:rFonts w:hint="cs"/>
          <w:rtl/>
          <w:lang w:eastAsia="he-IL"/>
        </w:rPr>
        <w:t xml:space="preserve">כמה? </w:t>
      </w:r>
    </w:p>
    <w:p w:rsidR="00F05D2D" w:rsidRPr="00E93191" w:rsidRDefault="00F05D2D" w:rsidP="00436458">
      <w:pPr>
        <w:rPr>
          <w:rtl/>
          <w:lang w:eastAsia="he-IL"/>
        </w:rPr>
      </w:pPr>
      <w:bookmarkStart w:id="26815" w:name="_ETM_Q50_538071"/>
      <w:bookmarkStart w:id="26816" w:name="_ETM_Q50_538136"/>
      <w:bookmarkEnd w:id="26815"/>
      <w:bookmarkEnd w:id="26816"/>
    </w:p>
    <w:p w:rsidR="00F05D2D" w:rsidRDefault="00F05D2D" w:rsidP="00436458">
      <w:pPr>
        <w:pStyle w:val="af5"/>
        <w:keepNext/>
        <w:rPr>
          <w:rtl/>
        </w:rPr>
      </w:pPr>
      <w:bookmarkStart w:id="26817" w:name="ET_interruption_6127_79"/>
      <w:r w:rsidRPr="006A3680">
        <w:rPr>
          <w:rStyle w:val="TagStyle"/>
          <w:rtl/>
        </w:rPr>
        <w:t xml:space="preserve"> &lt;&lt; קריאה &gt;&gt;</w:t>
      </w:r>
      <w:r w:rsidRPr="00E93191">
        <w:rPr>
          <w:rStyle w:val="TagStyle"/>
          <w:rtl/>
        </w:rPr>
        <w:t xml:space="preserve"> </w:t>
      </w:r>
      <w:r>
        <w:rPr>
          <w:rtl/>
        </w:rPr>
        <w:t>ולדימיר בליאק (יש עתיד):</w:t>
      </w:r>
      <w:r w:rsidRPr="00E93191">
        <w:rPr>
          <w:rStyle w:val="TagStyle"/>
          <w:rtl/>
        </w:rPr>
        <w:t xml:space="preserve"> </w:t>
      </w:r>
      <w:r w:rsidRPr="006A3680">
        <w:rPr>
          <w:rStyle w:val="TagStyle"/>
          <w:rtl/>
        </w:rPr>
        <w:t>&lt;&lt; קריאה &gt;&gt;</w:t>
      </w:r>
      <w:r>
        <w:rPr>
          <w:rtl/>
        </w:rPr>
        <w:t xml:space="preserve"> </w:t>
      </w:r>
      <w:bookmarkEnd w:id="26817"/>
    </w:p>
    <w:p w:rsidR="00F05D2D" w:rsidRDefault="00F05D2D" w:rsidP="00C919F6">
      <w:pPr>
        <w:rPr>
          <w:rtl/>
          <w:lang w:eastAsia="he-IL"/>
        </w:rPr>
      </w:pPr>
    </w:p>
    <w:p w:rsidR="00F05D2D" w:rsidRPr="00E93191" w:rsidRDefault="00F05D2D" w:rsidP="00436458">
      <w:pPr>
        <w:rPr>
          <w:rtl/>
          <w:lang w:eastAsia="he-IL"/>
        </w:rPr>
      </w:pPr>
      <w:bookmarkStart w:id="26818" w:name="_ETM_Q50_530390"/>
      <w:bookmarkEnd w:id="26818"/>
      <w:r>
        <w:rPr>
          <w:rFonts w:hint="cs"/>
          <w:rtl/>
          <w:lang w:eastAsia="he-IL"/>
        </w:rPr>
        <w:t>כמה? כמה אושר? מיליארד שקל? חצי מיליארד שקל?</w:t>
      </w:r>
    </w:p>
    <w:p w:rsidR="00F05D2D" w:rsidRDefault="00F05D2D" w:rsidP="00436458">
      <w:pPr>
        <w:ind w:firstLine="0"/>
        <w:rPr>
          <w:rtl/>
          <w:lang w:eastAsia="he-IL"/>
        </w:rPr>
      </w:pPr>
    </w:p>
    <w:p w:rsidR="00F05D2D" w:rsidRDefault="00F05D2D" w:rsidP="00436458">
      <w:pPr>
        <w:pStyle w:val="-"/>
        <w:keepNext/>
        <w:rPr>
          <w:rtl/>
        </w:rPr>
      </w:pPr>
      <w:bookmarkStart w:id="26819" w:name="ET_speakercontinue_6520_81"/>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819"/>
    </w:p>
    <w:p w:rsidR="00F05D2D" w:rsidRDefault="00F05D2D" w:rsidP="00C919F6">
      <w:pPr>
        <w:rPr>
          <w:rtl/>
          <w:lang w:eastAsia="he-IL"/>
        </w:rPr>
      </w:pPr>
    </w:p>
    <w:p w:rsidR="00F05D2D" w:rsidRPr="00E93191" w:rsidRDefault="00F05D2D" w:rsidP="00436458">
      <w:pPr>
        <w:rPr>
          <w:rtl/>
          <w:lang w:eastAsia="he-IL"/>
        </w:rPr>
      </w:pPr>
      <w:bookmarkStart w:id="26820" w:name="_ETM_Q50_539987"/>
      <w:bookmarkEnd w:id="26820"/>
      <w:r>
        <w:rPr>
          <w:rFonts w:hint="cs"/>
          <w:rtl/>
          <w:lang w:eastAsia="he-IL"/>
        </w:rPr>
        <w:t xml:space="preserve">לא יודע. </w:t>
      </w:r>
      <w:bookmarkStart w:id="26821" w:name="_ETM_Q50_540831"/>
      <w:bookmarkEnd w:id="26821"/>
      <w:r>
        <w:rPr>
          <w:rFonts w:hint="cs"/>
          <w:rtl/>
          <w:lang w:eastAsia="he-IL"/>
        </w:rPr>
        <w:t xml:space="preserve">מה זה משנה? אפס. העיקר שיהיה אפשר לממש את </w:t>
      </w:r>
      <w:bookmarkStart w:id="26822" w:name="_ETM_Q50_543322"/>
      <w:bookmarkEnd w:id="26822"/>
      <w:r>
        <w:rPr>
          <w:rFonts w:hint="cs"/>
          <w:rtl/>
          <w:lang w:eastAsia="he-IL"/>
        </w:rPr>
        <w:t xml:space="preserve">זה. מה שיש, יש. אין לי בקשה בחוק הזה </w:t>
      </w:r>
      <w:bookmarkStart w:id="26823" w:name="_ETM_Q50_549164"/>
      <w:bookmarkEnd w:id="26823"/>
      <w:r>
        <w:rPr>
          <w:rFonts w:hint="cs"/>
          <w:rtl/>
          <w:lang w:eastAsia="he-IL"/>
        </w:rPr>
        <w:t>להוסיף תקנים.</w:t>
      </w:r>
    </w:p>
    <w:p w:rsidR="00F05D2D" w:rsidRPr="006A3680" w:rsidRDefault="00F05D2D" w:rsidP="00436458">
      <w:pPr>
        <w:rPr>
          <w:rtl/>
        </w:rPr>
      </w:pPr>
      <w:bookmarkStart w:id="26824" w:name="_ETM_Q50_546389"/>
      <w:bookmarkStart w:id="26825" w:name="_ETM_Q50_546789"/>
      <w:bookmarkStart w:id="26826" w:name="_ETM_Q50_546867"/>
      <w:bookmarkEnd w:id="26824"/>
      <w:bookmarkEnd w:id="26825"/>
      <w:bookmarkEnd w:id="26826"/>
    </w:p>
    <w:p w:rsidR="00F05D2D" w:rsidRDefault="00F05D2D" w:rsidP="00436458">
      <w:pPr>
        <w:pStyle w:val="af5"/>
        <w:keepNext/>
        <w:rPr>
          <w:b w:val="0"/>
          <w:bCs w:val="0"/>
          <w:rtl/>
        </w:rPr>
      </w:pPr>
      <w:bookmarkStart w:id="26827" w:name="ET_interruption_6127_82"/>
      <w:r w:rsidRPr="006A3680">
        <w:rPr>
          <w:rStyle w:val="TagStyle"/>
          <w:rtl/>
        </w:rPr>
        <w:t xml:space="preserve"> &lt;&lt; קריאה &gt;&gt;</w:t>
      </w:r>
      <w:r w:rsidRPr="00E93191">
        <w:rPr>
          <w:rStyle w:val="TagStyle"/>
          <w:rtl/>
        </w:rPr>
        <w:t xml:space="preserve"> </w:t>
      </w:r>
      <w:r w:rsidRPr="00E93191">
        <w:rPr>
          <w:rtl/>
        </w:rPr>
        <w:t>ולדימיר בליאק (יש עתיד):</w:t>
      </w:r>
      <w:r w:rsidRPr="00E93191">
        <w:rPr>
          <w:rStyle w:val="TagStyle"/>
          <w:rtl/>
        </w:rPr>
        <w:t xml:space="preserve"> </w:t>
      </w:r>
      <w:r w:rsidRPr="006A3680">
        <w:rPr>
          <w:rStyle w:val="TagStyle"/>
          <w:rtl/>
        </w:rPr>
        <w:t>&lt;&lt; קריאה &gt;&gt;</w:t>
      </w:r>
      <w:r>
        <w:rPr>
          <w:rStyle w:val="TagStyle"/>
          <w:b w:val="0"/>
          <w:bCs w:val="0"/>
          <w:rtl/>
        </w:rPr>
        <w:t xml:space="preserve"> </w:t>
      </w:r>
      <w:bookmarkEnd w:id="26827"/>
    </w:p>
    <w:p w:rsidR="00F05D2D" w:rsidRPr="006A3680" w:rsidRDefault="00F05D2D" w:rsidP="00436458">
      <w:pPr>
        <w:rPr>
          <w:rtl/>
        </w:rPr>
      </w:pPr>
    </w:p>
    <w:p w:rsidR="00F05D2D" w:rsidRPr="00E93191" w:rsidRDefault="00F05D2D" w:rsidP="00436458">
      <w:pPr>
        <w:rPr>
          <w:rtl/>
          <w:lang w:eastAsia="he-IL"/>
        </w:rPr>
      </w:pPr>
      <w:bookmarkStart w:id="26828" w:name="_ETM_Q50_549321"/>
      <w:bookmarkEnd w:id="26828"/>
      <w:r>
        <w:rPr>
          <w:rFonts w:hint="cs"/>
          <w:rtl/>
          <w:lang w:eastAsia="he-IL"/>
        </w:rPr>
        <w:t xml:space="preserve">הבנתי, אבל כמה? כמה רבנים </w:t>
      </w:r>
      <w:bookmarkStart w:id="26829" w:name="_ETM_Q50_551433"/>
      <w:bookmarkEnd w:id="26829"/>
      <w:r>
        <w:rPr>
          <w:rFonts w:hint="cs"/>
          <w:rtl/>
          <w:lang w:eastAsia="he-IL"/>
        </w:rPr>
        <w:t xml:space="preserve">בסוף? כמה רבנים ימנו? </w:t>
      </w:r>
    </w:p>
    <w:p w:rsidR="00F05D2D" w:rsidRDefault="00F05D2D" w:rsidP="00436458">
      <w:pPr>
        <w:ind w:firstLine="0"/>
        <w:rPr>
          <w:rtl/>
          <w:lang w:eastAsia="he-IL"/>
        </w:rPr>
      </w:pPr>
      <w:bookmarkStart w:id="26830" w:name="_ETM_Q50_546475"/>
      <w:bookmarkStart w:id="26831" w:name="_ETM_Q50_550000"/>
      <w:bookmarkStart w:id="26832" w:name="_ETM_Q50_550104"/>
      <w:bookmarkEnd w:id="26830"/>
      <w:bookmarkEnd w:id="26831"/>
      <w:bookmarkEnd w:id="26832"/>
    </w:p>
    <w:p w:rsidR="00F05D2D" w:rsidRDefault="00F05D2D" w:rsidP="00436458">
      <w:pPr>
        <w:pStyle w:val="-"/>
        <w:keepNext/>
        <w:rPr>
          <w:rtl/>
        </w:rPr>
      </w:pPr>
      <w:bookmarkStart w:id="26833" w:name="ET_speakercontinue_6520_83"/>
      <w:r w:rsidRPr="006A3680">
        <w:rPr>
          <w:rStyle w:val="TagStyle"/>
          <w:rtl/>
        </w:rPr>
        <w:t xml:space="preserve"> &lt;&lt; דובר_המשך &gt;&gt;</w:t>
      </w:r>
      <w:r w:rsidRPr="00E93191">
        <w:rPr>
          <w:rStyle w:val="TagStyle"/>
          <w:rtl/>
        </w:rPr>
        <w:t xml:space="preserve"> </w:t>
      </w:r>
      <w:r>
        <w:rPr>
          <w:rtl/>
        </w:rPr>
        <w:t>ארז מלול (ש"ס):</w:t>
      </w:r>
      <w:r w:rsidRPr="00E93191">
        <w:rPr>
          <w:rStyle w:val="TagStyle"/>
          <w:rtl/>
        </w:rPr>
        <w:t xml:space="preserve"> </w:t>
      </w:r>
      <w:r w:rsidRPr="006A3680">
        <w:rPr>
          <w:rStyle w:val="TagStyle"/>
          <w:rtl/>
        </w:rPr>
        <w:t>&lt;&lt; דובר_המשך &gt;&gt;</w:t>
      </w:r>
      <w:r>
        <w:rPr>
          <w:rtl/>
        </w:rPr>
        <w:t xml:space="preserve"> </w:t>
      </w:r>
      <w:bookmarkEnd w:id="26833"/>
    </w:p>
    <w:p w:rsidR="00F05D2D" w:rsidRDefault="00F05D2D" w:rsidP="00C919F6">
      <w:pPr>
        <w:rPr>
          <w:rtl/>
          <w:lang w:eastAsia="he-IL"/>
        </w:rPr>
      </w:pPr>
    </w:p>
    <w:p w:rsidR="00F05D2D" w:rsidRDefault="00F05D2D" w:rsidP="00436458">
      <w:pPr>
        <w:rPr>
          <w:rtl/>
          <w:lang w:eastAsia="he-IL"/>
        </w:rPr>
      </w:pPr>
      <w:bookmarkStart w:id="26834" w:name="_ETM_Q50_551063"/>
      <w:bookmarkEnd w:id="26834"/>
      <w:r>
        <w:rPr>
          <w:rFonts w:hint="cs"/>
          <w:rtl/>
          <w:lang w:eastAsia="he-IL"/>
        </w:rPr>
        <w:t xml:space="preserve">מה זה משנה? זה לא משנה. זה </w:t>
      </w:r>
      <w:bookmarkStart w:id="26835" w:name="_ETM_Q50_554434"/>
      <w:bookmarkEnd w:id="26835"/>
      <w:r>
        <w:rPr>
          <w:rFonts w:hint="cs"/>
          <w:rtl/>
          <w:lang w:eastAsia="he-IL"/>
        </w:rPr>
        <w:t xml:space="preserve">לא רלוונטי. לא רלוונטי. </w:t>
      </w:r>
    </w:p>
    <w:p w:rsidR="00F05D2D" w:rsidRDefault="00F05D2D" w:rsidP="00436458">
      <w:pPr>
        <w:ind w:firstLine="0"/>
        <w:rPr>
          <w:rtl/>
          <w:lang w:eastAsia="he-IL"/>
        </w:rPr>
      </w:pPr>
      <w:bookmarkStart w:id="26836" w:name="_ETM_Q50_551240"/>
      <w:bookmarkStart w:id="26837" w:name="_ETM_Q50_551268"/>
      <w:bookmarkStart w:id="26838" w:name="_ETM_Q50_551772"/>
      <w:bookmarkStart w:id="26839" w:name="_ETM_Q50_551855"/>
      <w:bookmarkEnd w:id="26836"/>
      <w:bookmarkEnd w:id="26837"/>
      <w:bookmarkEnd w:id="26838"/>
      <w:bookmarkEnd w:id="26839"/>
    </w:p>
    <w:p w:rsidR="00F05D2D" w:rsidRDefault="00F05D2D" w:rsidP="00436458">
      <w:pPr>
        <w:pStyle w:val="af5"/>
        <w:keepNext/>
        <w:rPr>
          <w:rtl/>
        </w:rPr>
      </w:pPr>
      <w:bookmarkStart w:id="26840" w:name="ET_interruption_6255_84"/>
      <w:r w:rsidRPr="006A3680">
        <w:rPr>
          <w:rStyle w:val="TagStyle"/>
          <w:rtl/>
        </w:rPr>
        <w:t xml:space="preserve"> &lt;&lt; קריאה &gt;&gt;</w:t>
      </w:r>
      <w:r w:rsidRPr="00E93191">
        <w:rPr>
          <w:rStyle w:val="TagStyle"/>
          <w:rtl/>
        </w:rPr>
        <w:t xml:space="preserve"> </w:t>
      </w:r>
      <w:r>
        <w:rPr>
          <w:rtl/>
        </w:rPr>
        <w:t>סימון דוידסון (יש עתיד):</w:t>
      </w:r>
      <w:r w:rsidRPr="00E93191">
        <w:rPr>
          <w:rStyle w:val="TagStyle"/>
          <w:rtl/>
        </w:rPr>
        <w:t xml:space="preserve"> </w:t>
      </w:r>
      <w:r w:rsidRPr="006A3680">
        <w:rPr>
          <w:rStyle w:val="TagStyle"/>
          <w:rtl/>
        </w:rPr>
        <w:t>&lt;&lt; קריאה &gt;&gt;</w:t>
      </w:r>
      <w:r>
        <w:rPr>
          <w:rtl/>
        </w:rPr>
        <w:t xml:space="preserve"> </w:t>
      </w:r>
      <w:bookmarkEnd w:id="26840"/>
    </w:p>
    <w:p w:rsidR="00F05D2D" w:rsidRDefault="00F05D2D" w:rsidP="00C919F6">
      <w:pPr>
        <w:rPr>
          <w:rtl/>
          <w:lang w:eastAsia="he-IL"/>
        </w:rPr>
      </w:pPr>
    </w:p>
    <w:p w:rsidR="00F05D2D" w:rsidRDefault="00F05D2D" w:rsidP="00436458">
      <w:pPr>
        <w:rPr>
          <w:rtl/>
          <w:lang w:eastAsia="he-IL"/>
        </w:rPr>
      </w:pPr>
      <w:bookmarkStart w:id="26841" w:name="_ETM_Q50_555535"/>
      <w:bookmarkEnd w:id="26841"/>
      <w:r>
        <w:rPr>
          <w:rFonts w:hint="cs"/>
          <w:rtl/>
          <w:lang w:eastAsia="he-IL"/>
        </w:rPr>
        <w:t xml:space="preserve">ארז, אתה מכיר את </w:t>
      </w:r>
      <w:r w:rsidR="00C919F6">
        <w:rPr>
          <w:rFonts w:hint="cs"/>
          <w:rtl/>
          <w:lang w:eastAsia="he-IL"/>
        </w:rPr>
        <w:t>– – –</w:t>
      </w:r>
    </w:p>
    <w:p w:rsidR="00F05D2D" w:rsidRDefault="00F05D2D" w:rsidP="00436458">
      <w:pPr>
        <w:rPr>
          <w:rtl/>
          <w:lang w:eastAsia="he-IL"/>
        </w:rPr>
      </w:pPr>
    </w:p>
    <w:p w:rsidR="00F05D2D" w:rsidRDefault="00F05D2D" w:rsidP="00436458">
      <w:pPr>
        <w:pStyle w:val="af5"/>
        <w:keepNext/>
        <w:rPr>
          <w:rtl/>
        </w:rPr>
      </w:pPr>
      <w:bookmarkStart w:id="26842" w:name="_ETM_Q50_554063"/>
      <w:bookmarkStart w:id="26843" w:name="_ETM_Q50_554130"/>
      <w:bookmarkStart w:id="26844" w:name="_ETM_Q50_556153"/>
      <w:bookmarkStart w:id="26845" w:name="_ETM_Q50_556222"/>
      <w:bookmarkStart w:id="26846" w:name="ET_interruption_6127_85"/>
      <w:bookmarkEnd w:id="26842"/>
      <w:bookmarkEnd w:id="26843"/>
      <w:bookmarkEnd w:id="26844"/>
      <w:bookmarkEnd w:id="26845"/>
      <w:r w:rsidRPr="006A3680">
        <w:rPr>
          <w:rStyle w:val="TagStyle"/>
          <w:rtl/>
        </w:rPr>
        <w:t xml:space="preserve"> &lt;&lt; קריאה &gt;&gt;</w:t>
      </w:r>
      <w:r w:rsidRPr="00AE70F6">
        <w:rPr>
          <w:rStyle w:val="TagStyle"/>
          <w:rtl/>
        </w:rPr>
        <w:t xml:space="preserve"> </w:t>
      </w:r>
      <w:r>
        <w:rPr>
          <w:rtl/>
        </w:rPr>
        <w:t>ולדימיר בליאק (יש עתיד):</w:t>
      </w:r>
      <w:r w:rsidRPr="00AE70F6">
        <w:rPr>
          <w:rStyle w:val="TagStyle"/>
          <w:rtl/>
        </w:rPr>
        <w:t xml:space="preserve"> </w:t>
      </w:r>
      <w:r w:rsidRPr="006A3680">
        <w:rPr>
          <w:rStyle w:val="TagStyle"/>
          <w:rtl/>
        </w:rPr>
        <w:t>&lt;&lt; קריאה &gt;&gt;</w:t>
      </w:r>
      <w:r>
        <w:rPr>
          <w:rtl/>
        </w:rPr>
        <w:t xml:space="preserve"> </w:t>
      </w:r>
      <w:bookmarkEnd w:id="26846"/>
    </w:p>
    <w:p w:rsidR="00F05D2D" w:rsidRDefault="00F05D2D" w:rsidP="00C919F6">
      <w:pPr>
        <w:rPr>
          <w:rtl/>
          <w:lang w:eastAsia="he-IL"/>
        </w:rPr>
      </w:pPr>
    </w:p>
    <w:p w:rsidR="00F05D2D" w:rsidRDefault="00F05D2D" w:rsidP="00436458">
      <w:pPr>
        <w:rPr>
          <w:rtl/>
          <w:lang w:eastAsia="he-IL"/>
        </w:rPr>
      </w:pPr>
      <w:bookmarkStart w:id="26847" w:name="_ETM_Q50_559295"/>
      <w:bookmarkEnd w:id="26847"/>
      <w:r>
        <w:rPr>
          <w:rFonts w:hint="cs"/>
          <w:rtl/>
          <w:lang w:eastAsia="he-IL"/>
        </w:rPr>
        <w:t>כמה רבנים ימנו?</w:t>
      </w:r>
    </w:p>
    <w:p w:rsidR="00F05D2D" w:rsidRDefault="00F05D2D" w:rsidP="00436458">
      <w:pPr>
        <w:ind w:firstLine="0"/>
        <w:rPr>
          <w:rtl/>
          <w:lang w:eastAsia="he-IL"/>
        </w:rPr>
      </w:pPr>
      <w:bookmarkStart w:id="26848" w:name="_ETM_Q50_559025"/>
      <w:bookmarkStart w:id="26849" w:name="_ETM_Q50_559093"/>
      <w:bookmarkStart w:id="26850" w:name="_ETM_Q50_559121"/>
      <w:bookmarkStart w:id="26851" w:name="_ETM_Q50_559185"/>
      <w:bookmarkEnd w:id="26848"/>
      <w:bookmarkEnd w:id="26849"/>
      <w:bookmarkEnd w:id="26850"/>
      <w:bookmarkEnd w:id="26851"/>
    </w:p>
    <w:p w:rsidR="00F05D2D" w:rsidRDefault="00F05D2D" w:rsidP="00436458">
      <w:pPr>
        <w:pStyle w:val="-"/>
        <w:keepNext/>
        <w:rPr>
          <w:rtl/>
        </w:rPr>
      </w:pPr>
      <w:bookmarkStart w:id="26852" w:name="ET_speakercontinue_6520_86"/>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bookmarkEnd w:id="26852"/>
    </w:p>
    <w:p w:rsidR="00F05D2D" w:rsidRDefault="00F05D2D" w:rsidP="00C919F6">
      <w:pPr>
        <w:rPr>
          <w:rtl/>
          <w:lang w:eastAsia="he-IL"/>
        </w:rPr>
      </w:pPr>
    </w:p>
    <w:p w:rsidR="00F05D2D" w:rsidRDefault="00F05D2D" w:rsidP="00436458">
      <w:pPr>
        <w:rPr>
          <w:rtl/>
          <w:lang w:eastAsia="he-IL"/>
        </w:rPr>
      </w:pPr>
      <w:r>
        <w:rPr>
          <w:rFonts w:hint="cs"/>
          <w:rtl/>
          <w:lang w:eastAsia="he-IL"/>
        </w:rPr>
        <w:t>לא</w:t>
      </w:r>
      <w:bookmarkStart w:id="26853" w:name="_ETM_Q50_560469"/>
      <w:bookmarkEnd w:id="26853"/>
      <w:r>
        <w:rPr>
          <w:rFonts w:hint="cs"/>
          <w:rtl/>
          <w:lang w:eastAsia="he-IL"/>
        </w:rPr>
        <w:t xml:space="preserve">, יודע. אין לי מושג </w:t>
      </w:r>
      <w:r w:rsidR="00C919F6">
        <w:rPr>
          <w:rFonts w:hint="cs"/>
          <w:rtl/>
          <w:lang w:eastAsia="he-IL"/>
        </w:rPr>
        <w:t>– – –</w:t>
      </w:r>
    </w:p>
    <w:p w:rsidR="00F05D2D" w:rsidRDefault="00F05D2D" w:rsidP="00436458">
      <w:pPr>
        <w:ind w:firstLine="0"/>
        <w:rPr>
          <w:rtl/>
          <w:lang w:eastAsia="he-IL"/>
        </w:rPr>
      </w:pPr>
      <w:bookmarkStart w:id="26854" w:name="_ETM_Q50_561902"/>
      <w:bookmarkStart w:id="26855" w:name="_ETM_Q50_561980"/>
      <w:bookmarkStart w:id="26856" w:name="_ETM_Q50_566673"/>
      <w:bookmarkStart w:id="26857" w:name="_ETM_Q50_566751"/>
      <w:bookmarkEnd w:id="26854"/>
      <w:bookmarkEnd w:id="26855"/>
      <w:bookmarkEnd w:id="26856"/>
      <w:bookmarkEnd w:id="26857"/>
    </w:p>
    <w:p w:rsidR="00F05D2D" w:rsidRDefault="00F05D2D" w:rsidP="00436458">
      <w:pPr>
        <w:pStyle w:val="af5"/>
        <w:keepNext/>
        <w:rPr>
          <w:rtl/>
        </w:rPr>
      </w:pPr>
      <w:bookmarkStart w:id="26858" w:name="ET_interruption_6361_87"/>
      <w:r w:rsidRPr="006A3680">
        <w:rPr>
          <w:rStyle w:val="TagStyle"/>
          <w:rtl/>
        </w:rPr>
        <w:t xml:space="preserve"> &lt;&lt; קריאה &gt;&gt;</w:t>
      </w:r>
      <w:r w:rsidRPr="00AE70F6">
        <w:rPr>
          <w:rStyle w:val="TagStyle"/>
          <w:rtl/>
        </w:rPr>
        <w:t xml:space="preserve"> </w:t>
      </w:r>
      <w:r>
        <w:rPr>
          <w:rtl/>
        </w:rPr>
        <w:t>נאור שירי (יש עתיד):</w:t>
      </w:r>
      <w:r w:rsidRPr="00AE70F6">
        <w:rPr>
          <w:rStyle w:val="TagStyle"/>
          <w:rtl/>
        </w:rPr>
        <w:t xml:space="preserve"> </w:t>
      </w:r>
      <w:r w:rsidRPr="006A3680">
        <w:rPr>
          <w:rStyle w:val="TagStyle"/>
          <w:rtl/>
        </w:rPr>
        <w:t>&lt;&lt; קריאה &gt;&gt;</w:t>
      </w:r>
      <w:r>
        <w:rPr>
          <w:rtl/>
        </w:rPr>
        <w:t xml:space="preserve"> </w:t>
      </w:r>
      <w:bookmarkEnd w:id="26858"/>
    </w:p>
    <w:p w:rsidR="00F05D2D" w:rsidRDefault="00F05D2D" w:rsidP="00C919F6">
      <w:pPr>
        <w:rPr>
          <w:rtl/>
          <w:lang w:eastAsia="he-IL"/>
        </w:rPr>
      </w:pPr>
    </w:p>
    <w:p w:rsidR="00F05D2D" w:rsidRPr="00AE70F6" w:rsidRDefault="00F05D2D" w:rsidP="00436458">
      <w:pPr>
        <w:rPr>
          <w:rtl/>
          <w:lang w:eastAsia="he-IL"/>
        </w:rPr>
      </w:pPr>
      <w:bookmarkStart w:id="26859" w:name="_ETM_Q50_563607"/>
      <w:bookmarkEnd w:id="26859"/>
      <w:r>
        <w:rPr>
          <w:rFonts w:hint="cs"/>
          <w:rtl/>
          <w:lang w:eastAsia="he-IL"/>
        </w:rPr>
        <w:t>מה שאתה אומר: כל כסף שיהיה במשרד לשירותי</w:t>
      </w:r>
      <w:bookmarkStart w:id="26860" w:name="_ETM_Q50_565811"/>
      <w:bookmarkEnd w:id="26860"/>
      <w:r>
        <w:rPr>
          <w:rFonts w:hint="cs"/>
          <w:rtl/>
          <w:lang w:eastAsia="he-IL"/>
        </w:rPr>
        <w:t xml:space="preserve"> הדת היהודיים, יוכל השר להחליט שהוא שם על דיינים, בלנים, </w:t>
      </w:r>
      <w:bookmarkStart w:id="26861" w:name="_ETM_Q50_571298"/>
      <w:bookmarkEnd w:id="26861"/>
      <w:r>
        <w:rPr>
          <w:rFonts w:hint="cs"/>
          <w:rtl/>
          <w:lang w:eastAsia="he-IL"/>
        </w:rPr>
        <w:t>במקום נגיד על מקוואות.</w:t>
      </w:r>
    </w:p>
    <w:p w:rsidR="00F05D2D" w:rsidRDefault="00F05D2D" w:rsidP="00436458">
      <w:pPr>
        <w:ind w:firstLine="0"/>
        <w:rPr>
          <w:rtl/>
          <w:lang w:eastAsia="he-IL"/>
        </w:rPr>
      </w:pPr>
      <w:bookmarkStart w:id="26862" w:name="_ETM_Q50_551292"/>
      <w:bookmarkStart w:id="26863" w:name="_ETM_Q50_551352"/>
      <w:bookmarkStart w:id="26864" w:name="_ETM_Q50_567969"/>
      <w:bookmarkStart w:id="26865" w:name="_ETM_Q50_568048"/>
      <w:bookmarkEnd w:id="26862"/>
      <w:bookmarkEnd w:id="26863"/>
      <w:bookmarkEnd w:id="26864"/>
      <w:bookmarkEnd w:id="26865"/>
    </w:p>
    <w:p w:rsidR="00F05D2D" w:rsidRDefault="00F05D2D" w:rsidP="00436458">
      <w:pPr>
        <w:pStyle w:val="-"/>
        <w:keepNext/>
        <w:rPr>
          <w:rtl/>
        </w:rPr>
      </w:pPr>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p>
    <w:p w:rsidR="00F05D2D" w:rsidRDefault="00F05D2D" w:rsidP="00C919F6">
      <w:pPr>
        <w:rPr>
          <w:rtl/>
          <w:lang w:eastAsia="he-IL"/>
        </w:rPr>
      </w:pPr>
    </w:p>
    <w:p w:rsidR="00F05D2D" w:rsidRPr="00AE70F6" w:rsidRDefault="00F05D2D" w:rsidP="00436458">
      <w:pPr>
        <w:rPr>
          <w:rtl/>
          <w:lang w:eastAsia="he-IL"/>
        </w:rPr>
      </w:pPr>
      <w:bookmarkStart w:id="26866" w:name="_ETM_Q50_569027"/>
      <w:bookmarkEnd w:id="26866"/>
      <w:r>
        <w:rPr>
          <w:rFonts w:hint="cs"/>
          <w:rtl/>
          <w:lang w:eastAsia="he-IL"/>
        </w:rPr>
        <w:t xml:space="preserve">לא, לא </w:t>
      </w:r>
      <w:proofErr w:type="spellStart"/>
      <w:r>
        <w:rPr>
          <w:rFonts w:hint="cs"/>
          <w:rtl/>
          <w:lang w:eastAsia="he-IL"/>
        </w:rPr>
        <w:t>לא</w:t>
      </w:r>
      <w:proofErr w:type="spellEnd"/>
      <w:r>
        <w:rPr>
          <w:rFonts w:hint="cs"/>
          <w:rtl/>
          <w:lang w:eastAsia="he-IL"/>
        </w:rPr>
        <w:t xml:space="preserve">, הוא לא יכול. הוא לא </w:t>
      </w:r>
      <w:bookmarkStart w:id="26867" w:name="_ETM_Q50_572369"/>
      <w:bookmarkEnd w:id="26867"/>
      <w:r>
        <w:rPr>
          <w:rFonts w:hint="cs"/>
          <w:rtl/>
          <w:lang w:eastAsia="he-IL"/>
        </w:rPr>
        <w:t xml:space="preserve">יכול. כחבר ועדת הכספים, זה לא יפה מה שאתה שואל, </w:t>
      </w:r>
      <w:bookmarkStart w:id="26868" w:name="_ETM_Q50_573966"/>
      <w:bookmarkEnd w:id="26868"/>
      <w:r>
        <w:rPr>
          <w:rFonts w:hint="cs"/>
          <w:rtl/>
          <w:lang w:eastAsia="he-IL"/>
        </w:rPr>
        <w:t xml:space="preserve">כי אתה יודע שזה לא נכון. השר </w:t>
      </w:r>
      <w:bookmarkStart w:id="26869" w:name="_ETM_Q50_576240"/>
      <w:bookmarkEnd w:id="26869"/>
      <w:r w:rsidR="00C919F6">
        <w:rPr>
          <w:rFonts w:hint="cs"/>
          <w:rtl/>
          <w:lang w:eastAsia="he-IL"/>
        </w:rPr>
        <w:t>– – –</w:t>
      </w:r>
    </w:p>
    <w:p w:rsidR="00F05D2D" w:rsidRDefault="00F05D2D" w:rsidP="00436458">
      <w:pPr>
        <w:ind w:firstLine="0"/>
        <w:rPr>
          <w:rtl/>
          <w:lang w:eastAsia="he-IL"/>
        </w:rPr>
      </w:pPr>
    </w:p>
    <w:p w:rsidR="00F05D2D" w:rsidRDefault="00F05D2D" w:rsidP="00436458">
      <w:pPr>
        <w:pStyle w:val="-"/>
        <w:keepNext/>
        <w:rPr>
          <w:rtl/>
        </w:rPr>
      </w:pPr>
      <w:r w:rsidRPr="006A3680">
        <w:rPr>
          <w:rStyle w:val="TagStyle"/>
          <w:rtl/>
        </w:rPr>
        <w:t xml:space="preserve"> &lt;&lt; דובר_המשך &gt;&gt;</w:t>
      </w:r>
      <w:r w:rsidRPr="003A5089">
        <w:rPr>
          <w:rStyle w:val="TagStyle"/>
          <w:rtl/>
        </w:rPr>
        <w:t xml:space="preserve"> </w:t>
      </w:r>
      <w:r>
        <w:rPr>
          <w:rtl/>
        </w:rPr>
        <w:t>נאור שירי (יש עתיד):</w:t>
      </w:r>
      <w:r w:rsidRPr="003A5089">
        <w:rPr>
          <w:rStyle w:val="TagStyle"/>
          <w:rtl/>
        </w:rPr>
        <w:t xml:space="preserve"> </w:t>
      </w:r>
      <w:r w:rsidRPr="006A3680">
        <w:rPr>
          <w:rStyle w:val="TagStyle"/>
          <w:rtl/>
        </w:rPr>
        <w:t>&lt;&lt; דובר_המשך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אתה לא יודע להסביר לנו את החוק. אתה לא יודע להסביר. </w:t>
      </w:r>
    </w:p>
    <w:p w:rsidR="00F05D2D" w:rsidRDefault="00F05D2D" w:rsidP="00436458">
      <w:pPr>
        <w:ind w:firstLine="0"/>
        <w:rPr>
          <w:rtl/>
          <w:lang w:eastAsia="he-IL"/>
        </w:rPr>
      </w:pPr>
      <w:bookmarkStart w:id="26870" w:name="_ETM_Q50_579793"/>
      <w:bookmarkStart w:id="26871" w:name="_ETM_Q50_579859"/>
      <w:bookmarkEnd w:id="26870"/>
      <w:bookmarkEnd w:id="26871"/>
    </w:p>
    <w:p w:rsidR="00F05D2D" w:rsidRDefault="00F05D2D" w:rsidP="00436458">
      <w:pPr>
        <w:pStyle w:val="-"/>
        <w:keepNext/>
        <w:rPr>
          <w:rtl/>
        </w:rPr>
      </w:pPr>
      <w:bookmarkStart w:id="26872" w:name="ET_speakercontinue_6520_89"/>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bookmarkEnd w:id="26872"/>
    </w:p>
    <w:p w:rsidR="00F05D2D" w:rsidRPr="00AE70F6" w:rsidRDefault="00F05D2D" w:rsidP="00C919F6">
      <w:pPr>
        <w:rPr>
          <w:rtl/>
          <w:lang w:eastAsia="he-IL"/>
        </w:rPr>
      </w:pPr>
      <w:bookmarkStart w:id="26873" w:name="_ETM_Q50_581560"/>
      <w:bookmarkEnd w:id="26873"/>
    </w:p>
    <w:p w:rsidR="00F05D2D" w:rsidRDefault="00F05D2D" w:rsidP="00406763">
      <w:pPr>
        <w:rPr>
          <w:rtl/>
          <w:lang w:eastAsia="he-IL"/>
        </w:rPr>
      </w:pPr>
      <w:r>
        <w:rPr>
          <w:rFonts w:hint="cs"/>
          <w:rtl/>
          <w:lang w:eastAsia="he-IL"/>
        </w:rPr>
        <w:t xml:space="preserve">אני לא יודע להסביר? </w:t>
      </w:r>
      <w:bookmarkStart w:id="26874" w:name="_ETM_Q50_578401"/>
      <w:bookmarkStart w:id="26875" w:name="_ETM_Q50_578475"/>
      <w:bookmarkStart w:id="26876" w:name="_ETM_Q50_578945"/>
      <w:bookmarkStart w:id="26877" w:name="_ETM_Q50_579013"/>
      <w:bookmarkStart w:id="26878" w:name="_ETM_Q50_582044"/>
      <w:bookmarkEnd w:id="26874"/>
      <w:bookmarkEnd w:id="26875"/>
      <w:bookmarkEnd w:id="26876"/>
      <w:bookmarkEnd w:id="26877"/>
      <w:bookmarkEnd w:id="26878"/>
      <w:r>
        <w:rPr>
          <w:rFonts w:hint="cs"/>
          <w:rtl/>
          <w:lang w:eastAsia="he-IL"/>
        </w:rPr>
        <w:t xml:space="preserve">יש בסעיף בתקציב המדינה אישור </w:t>
      </w:r>
      <w:bookmarkStart w:id="26879" w:name="_ETM_Q50_584731"/>
      <w:bookmarkEnd w:id="26879"/>
      <w:r>
        <w:rPr>
          <w:rFonts w:hint="cs"/>
          <w:rtl/>
          <w:lang w:eastAsia="he-IL"/>
        </w:rPr>
        <w:t xml:space="preserve">תקנים למועצות </w:t>
      </w:r>
      <w:r w:rsidR="00C919F6">
        <w:rPr>
          <w:rFonts w:hint="cs"/>
          <w:rtl/>
          <w:lang w:eastAsia="he-IL"/>
        </w:rPr>
        <w:t>– – –</w:t>
      </w:r>
      <w:r>
        <w:rPr>
          <w:rFonts w:hint="cs"/>
          <w:rtl/>
          <w:lang w:eastAsia="he-IL"/>
        </w:rPr>
        <w:t xml:space="preserve"> </w:t>
      </w:r>
    </w:p>
    <w:p w:rsidR="00F05D2D" w:rsidRDefault="00F05D2D" w:rsidP="00436458">
      <w:pPr>
        <w:ind w:firstLine="0"/>
        <w:rPr>
          <w:rtl/>
          <w:lang w:eastAsia="he-IL"/>
        </w:rPr>
      </w:pPr>
      <w:bookmarkStart w:id="26880" w:name="_ETM_Q50_584543"/>
      <w:bookmarkStart w:id="26881" w:name="_ETM_Q50_584604"/>
      <w:bookmarkStart w:id="26882" w:name="_ETM_Q50_585964"/>
      <w:bookmarkStart w:id="26883" w:name="_ETM_Q50_586047"/>
      <w:bookmarkEnd w:id="26880"/>
      <w:bookmarkEnd w:id="26881"/>
      <w:bookmarkEnd w:id="26882"/>
      <w:bookmarkEnd w:id="26883"/>
    </w:p>
    <w:p w:rsidR="00F05D2D" w:rsidRDefault="00F05D2D" w:rsidP="00436458">
      <w:pPr>
        <w:pStyle w:val="af5"/>
        <w:keepNext/>
        <w:rPr>
          <w:rtl/>
        </w:rPr>
      </w:pPr>
      <w:r w:rsidRPr="006A3680">
        <w:rPr>
          <w:rStyle w:val="TagStyle"/>
          <w:rtl/>
        </w:rPr>
        <w:t xml:space="preserve"> &lt;&lt; קריאה &gt;&gt;</w:t>
      </w:r>
      <w:r w:rsidRPr="00AE70F6">
        <w:rPr>
          <w:rStyle w:val="TagStyle"/>
          <w:rtl/>
        </w:rPr>
        <w:t xml:space="preserve"> </w:t>
      </w:r>
      <w:r>
        <w:rPr>
          <w:rtl/>
        </w:rPr>
        <w:t>קריאה:</w:t>
      </w:r>
      <w:r w:rsidRPr="00AE70F6">
        <w:rPr>
          <w:rStyle w:val="TagStyle"/>
          <w:rtl/>
        </w:rPr>
        <w:t xml:space="preserve"> </w:t>
      </w:r>
      <w:r w:rsidRPr="006A3680">
        <w:rPr>
          <w:rStyle w:val="TagStyle"/>
          <w:rtl/>
        </w:rPr>
        <w:t>&lt;&lt;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למה גפני התנגד?</w:t>
      </w:r>
      <w:bookmarkStart w:id="26884" w:name="_ETM_Q50_582032"/>
      <w:bookmarkEnd w:id="26884"/>
    </w:p>
    <w:p w:rsidR="00F05D2D" w:rsidRDefault="00F05D2D" w:rsidP="00436458">
      <w:pPr>
        <w:ind w:firstLine="0"/>
        <w:rPr>
          <w:rtl/>
          <w:lang w:eastAsia="he-IL"/>
        </w:rPr>
      </w:pPr>
      <w:bookmarkStart w:id="26885" w:name="_ETM_Q50_582096"/>
      <w:bookmarkStart w:id="26886" w:name="_ETM_Q50_585785"/>
      <w:bookmarkStart w:id="26887" w:name="_ETM_Q50_585852"/>
      <w:bookmarkEnd w:id="26885"/>
      <w:bookmarkEnd w:id="26886"/>
      <w:bookmarkEnd w:id="26887"/>
    </w:p>
    <w:p w:rsidR="00F05D2D" w:rsidRDefault="00F05D2D" w:rsidP="00436458">
      <w:pPr>
        <w:pStyle w:val="af5"/>
        <w:keepNext/>
        <w:rPr>
          <w:rtl/>
        </w:rPr>
      </w:pPr>
      <w:bookmarkStart w:id="26888" w:name="ET_interruption_6127_93"/>
      <w:r w:rsidRPr="006A3680">
        <w:rPr>
          <w:rStyle w:val="TagStyle"/>
          <w:rtl/>
        </w:rPr>
        <w:t xml:space="preserve"> &lt;&lt; קריאה &gt;&gt;</w:t>
      </w:r>
      <w:r w:rsidRPr="00AE70F6">
        <w:rPr>
          <w:rStyle w:val="TagStyle"/>
          <w:rtl/>
        </w:rPr>
        <w:t xml:space="preserve"> </w:t>
      </w:r>
      <w:r>
        <w:rPr>
          <w:rtl/>
        </w:rPr>
        <w:t>ולדימיר בליאק (יש עתיד):</w:t>
      </w:r>
      <w:r w:rsidRPr="00AE70F6">
        <w:rPr>
          <w:rStyle w:val="TagStyle"/>
          <w:rtl/>
        </w:rPr>
        <w:t xml:space="preserve"> </w:t>
      </w:r>
      <w:r w:rsidRPr="006A3680">
        <w:rPr>
          <w:rStyle w:val="TagStyle"/>
          <w:rtl/>
        </w:rPr>
        <w:t>&lt;&lt; קריאה &gt;&gt;</w:t>
      </w:r>
      <w:r>
        <w:rPr>
          <w:rtl/>
        </w:rPr>
        <w:t xml:space="preserve"> </w:t>
      </w:r>
      <w:bookmarkEnd w:id="26888"/>
    </w:p>
    <w:p w:rsidR="00F05D2D" w:rsidRDefault="00F05D2D" w:rsidP="00C919F6">
      <w:pPr>
        <w:rPr>
          <w:rtl/>
          <w:lang w:eastAsia="he-IL"/>
        </w:rPr>
      </w:pPr>
    </w:p>
    <w:p w:rsidR="00F05D2D" w:rsidRDefault="00F05D2D" w:rsidP="00436458">
      <w:pPr>
        <w:rPr>
          <w:rtl/>
          <w:lang w:eastAsia="he-IL"/>
        </w:rPr>
      </w:pPr>
      <w:bookmarkStart w:id="26889" w:name="_ETM_Q50_585405"/>
      <w:bookmarkEnd w:id="26889"/>
      <w:r>
        <w:rPr>
          <w:rFonts w:hint="cs"/>
          <w:rtl/>
          <w:lang w:eastAsia="he-IL"/>
        </w:rPr>
        <w:t>אין בעיה. כמה? כמה תקנים?</w:t>
      </w:r>
      <w:bookmarkStart w:id="26890" w:name="_ETM_Q50_588948"/>
      <w:bookmarkEnd w:id="26890"/>
      <w:r>
        <w:rPr>
          <w:rFonts w:hint="cs"/>
          <w:rtl/>
          <w:lang w:eastAsia="he-IL"/>
        </w:rPr>
        <w:t xml:space="preserve"> כמה כסף?</w:t>
      </w:r>
      <w:bookmarkStart w:id="26891" w:name="_ETM_Q50_587207"/>
      <w:bookmarkEnd w:id="26891"/>
    </w:p>
    <w:p w:rsidR="00F05D2D" w:rsidRDefault="00F05D2D" w:rsidP="00436458">
      <w:pPr>
        <w:ind w:firstLine="0"/>
        <w:rPr>
          <w:rtl/>
          <w:lang w:eastAsia="he-IL"/>
        </w:rPr>
      </w:pPr>
      <w:bookmarkStart w:id="26892" w:name="_ETM_Q50_587290"/>
      <w:bookmarkStart w:id="26893" w:name="_ETM_Q50_578513"/>
      <w:bookmarkStart w:id="26894" w:name="_ETM_Q50_578616"/>
      <w:bookmarkEnd w:id="26892"/>
      <w:bookmarkEnd w:id="26893"/>
      <w:bookmarkEnd w:id="26894"/>
    </w:p>
    <w:p w:rsidR="00F05D2D" w:rsidRDefault="00F05D2D" w:rsidP="00436458">
      <w:pPr>
        <w:pStyle w:val="-"/>
        <w:keepNext/>
        <w:rPr>
          <w:rtl/>
        </w:rPr>
      </w:pPr>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895" w:name="_ETM_Q50_585575"/>
      <w:bookmarkEnd w:id="26895"/>
      <w:r>
        <w:rPr>
          <w:rFonts w:hint="cs"/>
          <w:rtl/>
          <w:lang w:eastAsia="he-IL"/>
        </w:rPr>
        <w:t>זה לא רלוונטי. השר לא יכול לקחת כסף</w:t>
      </w:r>
      <w:bookmarkStart w:id="26896" w:name="_ETM_Q50_591849"/>
      <w:bookmarkStart w:id="26897" w:name="_ETM_Q50_588817"/>
      <w:bookmarkEnd w:id="26896"/>
      <w:bookmarkEnd w:id="26897"/>
      <w:r>
        <w:rPr>
          <w:rFonts w:hint="cs"/>
          <w:rtl/>
          <w:lang w:eastAsia="he-IL"/>
        </w:rPr>
        <w:t xml:space="preserve"> </w:t>
      </w:r>
      <w:r w:rsidR="00C919F6">
        <w:rPr>
          <w:rFonts w:hint="cs"/>
          <w:rtl/>
          <w:lang w:eastAsia="he-IL"/>
        </w:rPr>
        <w:t>– – –</w:t>
      </w:r>
      <w:r>
        <w:rPr>
          <w:rFonts w:hint="cs"/>
          <w:rtl/>
          <w:lang w:eastAsia="he-IL"/>
        </w:rPr>
        <w:t xml:space="preserve"> הקבורה </w:t>
      </w:r>
      <w:r w:rsidR="00C919F6">
        <w:rPr>
          <w:rFonts w:hint="cs"/>
          <w:rtl/>
          <w:lang w:eastAsia="he-IL"/>
        </w:rPr>
        <w:t>– – –</w:t>
      </w:r>
    </w:p>
    <w:p w:rsidR="00F05D2D" w:rsidRDefault="00F05D2D" w:rsidP="00436458">
      <w:pPr>
        <w:ind w:firstLine="0"/>
        <w:rPr>
          <w:rtl/>
          <w:lang w:eastAsia="he-IL"/>
        </w:rPr>
      </w:pPr>
      <w:bookmarkStart w:id="26898" w:name="_ETM_Q50_588901"/>
      <w:bookmarkStart w:id="26899" w:name="_ETM_Q50_588942"/>
      <w:bookmarkStart w:id="26900" w:name="_ETM_Q50_589003"/>
      <w:bookmarkEnd w:id="26898"/>
      <w:bookmarkEnd w:id="26899"/>
      <w:bookmarkEnd w:id="26900"/>
    </w:p>
    <w:p w:rsidR="00F05D2D" w:rsidRDefault="00F05D2D" w:rsidP="00436458">
      <w:pPr>
        <w:pStyle w:val="af6"/>
        <w:keepNext/>
        <w:rPr>
          <w:rtl/>
        </w:rPr>
      </w:pPr>
      <w:r w:rsidRPr="006A3680">
        <w:rPr>
          <w:rStyle w:val="TagStyle"/>
          <w:rtl/>
        </w:rPr>
        <w:t xml:space="preserve"> &lt;&lt; יור &gt;&gt;</w:t>
      </w:r>
      <w:r w:rsidRPr="00AE70F6">
        <w:rPr>
          <w:rStyle w:val="TagStyle"/>
          <w:rtl/>
        </w:rPr>
        <w:t xml:space="preserve"> </w:t>
      </w:r>
      <w:r>
        <w:rPr>
          <w:rtl/>
        </w:rPr>
        <w:t>היו"ר יבגני סובה:</w:t>
      </w:r>
      <w:r w:rsidRPr="00AE70F6">
        <w:rPr>
          <w:rStyle w:val="TagStyle"/>
          <w:rtl/>
        </w:rPr>
        <w:t xml:space="preserve"> </w:t>
      </w:r>
      <w:r w:rsidRPr="006A3680">
        <w:rPr>
          <w:rStyle w:val="TagStyle"/>
          <w:rtl/>
        </w:rPr>
        <w:t>&lt;&lt;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901" w:name="_ETM_Q50_590081"/>
      <w:bookmarkEnd w:id="26901"/>
      <w:r>
        <w:rPr>
          <w:rFonts w:hint="cs"/>
          <w:rtl/>
          <w:lang w:eastAsia="he-IL"/>
        </w:rPr>
        <w:t xml:space="preserve">טוב, חבר הכנסת מלול, נגמר </w:t>
      </w:r>
      <w:bookmarkStart w:id="26902" w:name="_ETM_Q50_592052"/>
      <w:bookmarkEnd w:id="26902"/>
      <w:r>
        <w:rPr>
          <w:rFonts w:hint="cs"/>
          <w:rtl/>
          <w:lang w:eastAsia="he-IL"/>
        </w:rPr>
        <w:t xml:space="preserve">הזמן להצגת החוק. </w:t>
      </w:r>
    </w:p>
    <w:p w:rsidR="00F05D2D" w:rsidRDefault="00F05D2D" w:rsidP="00436458">
      <w:pPr>
        <w:ind w:firstLine="0"/>
        <w:rPr>
          <w:rtl/>
          <w:lang w:eastAsia="he-IL"/>
        </w:rPr>
      </w:pPr>
      <w:bookmarkStart w:id="26903" w:name="_ETM_Q50_594884"/>
      <w:bookmarkStart w:id="26904" w:name="_ETM_Q50_594946"/>
      <w:bookmarkStart w:id="26905" w:name="_ETM_Q50_594995"/>
      <w:bookmarkStart w:id="26906" w:name="_ETM_Q50_595045"/>
      <w:bookmarkEnd w:id="26903"/>
      <w:bookmarkEnd w:id="26904"/>
      <w:bookmarkEnd w:id="26905"/>
      <w:bookmarkEnd w:id="26906"/>
    </w:p>
    <w:p w:rsidR="00F05D2D" w:rsidRDefault="00F05D2D" w:rsidP="00436458">
      <w:pPr>
        <w:pStyle w:val="-"/>
        <w:keepNext/>
        <w:rPr>
          <w:rtl/>
        </w:rPr>
      </w:pPr>
      <w:bookmarkStart w:id="26907" w:name="ET_speakercontinue_6520_96"/>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bookmarkEnd w:id="26907"/>
    </w:p>
    <w:p w:rsidR="00F05D2D" w:rsidRDefault="00F05D2D" w:rsidP="00C919F6">
      <w:pPr>
        <w:rPr>
          <w:rtl/>
          <w:lang w:eastAsia="he-IL"/>
        </w:rPr>
      </w:pPr>
    </w:p>
    <w:p w:rsidR="00F05D2D" w:rsidRDefault="00F05D2D" w:rsidP="00436458">
      <w:pPr>
        <w:rPr>
          <w:rtl/>
          <w:lang w:eastAsia="he-IL"/>
        </w:rPr>
      </w:pPr>
      <w:bookmarkStart w:id="26908" w:name="_ETM_Q50_596372"/>
      <w:bookmarkEnd w:id="26908"/>
      <w:r>
        <w:rPr>
          <w:rFonts w:hint="cs"/>
          <w:rtl/>
          <w:lang w:eastAsia="he-IL"/>
        </w:rPr>
        <w:t xml:space="preserve">הינה, </w:t>
      </w:r>
      <w:bookmarkStart w:id="26909" w:name="_ETM_Q50_596067"/>
      <w:bookmarkEnd w:id="26909"/>
      <w:r>
        <w:rPr>
          <w:rFonts w:hint="cs"/>
          <w:rtl/>
          <w:lang w:eastAsia="he-IL"/>
        </w:rPr>
        <w:t>משפט אחרון.</w:t>
      </w:r>
      <w:bookmarkStart w:id="26910" w:name="_ETM_Q50_594045"/>
      <w:bookmarkEnd w:id="26910"/>
    </w:p>
    <w:p w:rsidR="00F05D2D" w:rsidRDefault="00F05D2D" w:rsidP="00436458">
      <w:pPr>
        <w:ind w:firstLine="0"/>
        <w:rPr>
          <w:rtl/>
          <w:lang w:eastAsia="he-IL"/>
        </w:rPr>
      </w:pPr>
      <w:bookmarkStart w:id="26911" w:name="_ETM_Q50_594123"/>
      <w:bookmarkStart w:id="26912" w:name="_ETM_Q50_594177"/>
      <w:bookmarkStart w:id="26913" w:name="_ETM_Q50_594230"/>
      <w:bookmarkEnd w:id="26911"/>
      <w:bookmarkEnd w:id="26912"/>
      <w:bookmarkEnd w:id="26913"/>
    </w:p>
    <w:p w:rsidR="00F05D2D" w:rsidRDefault="00F05D2D" w:rsidP="00436458">
      <w:pPr>
        <w:pStyle w:val="af6"/>
        <w:keepNext/>
        <w:rPr>
          <w:rtl/>
        </w:rPr>
      </w:pPr>
      <w:bookmarkStart w:id="26914" w:name="ET_yor_6307_97"/>
      <w:r w:rsidRPr="006A3680">
        <w:rPr>
          <w:rStyle w:val="TagStyle"/>
          <w:rtl/>
        </w:rPr>
        <w:t xml:space="preserve"> &lt;&lt; יור &gt;&gt;</w:t>
      </w:r>
      <w:r w:rsidRPr="00AE70F6">
        <w:rPr>
          <w:rStyle w:val="TagStyle"/>
          <w:rtl/>
        </w:rPr>
        <w:t xml:space="preserve"> </w:t>
      </w:r>
      <w:r>
        <w:rPr>
          <w:rtl/>
        </w:rPr>
        <w:t>היו"ר יבגני סובה:</w:t>
      </w:r>
      <w:r w:rsidRPr="00AE70F6">
        <w:rPr>
          <w:rStyle w:val="TagStyle"/>
          <w:rtl/>
        </w:rPr>
        <w:t xml:space="preserve"> </w:t>
      </w:r>
      <w:r w:rsidRPr="006A3680">
        <w:rPr>
          <w:rStyle w:val="TagStyle"/>
          <w:rtl/>
        </w:rPr>
        <w:t>&lt;&lt; יור &gt;&gt;</w:t>
      </w:r>
      <w:r>
        <w:rPr>
          <w:rtl/>
        </w:rPr>
        <w:t xml:space="preserve"> </w:t>
      </w:r>
      <w:bookmarkEnd w:id="26914"/>
    </w:p>
    <w:p w:rsidR="00F05D2D" w:rsidRDefault="00F05D2D" w:rsidP="00C919F6">
      <w:pPr>
        <w:rPr>
          <w:rtl/>
          <w:lang w:eastAsia="he-IL"/>
        </w:rPr>
      </w:pPr>
    </w:p>
    <w:p w:rsidR="00F05D2D" w:rsidRDefault="00F05D2D" w:rsidP="00436458">
      <w:pPr>
        <w:rPr>
          <w:rtl/>
          <w:lang w:eastAsia="he-IL"/>
        </w:rPr>
      </w:pPr>
      <w:bookmarkStart w:id="26915" w:name="_ETM_Q50_595098"/>
      <w:bookmarkEnd w:id="26915"/>
      <w:r>
        <w:rPr>
          <w:rFonts w:hint="cs"/>
          <w:rtl/>
          <w:lang w:eastAsia="he-IL"/>
        </w:rPr>
        <w:t xml:space="preserve">לא, לא. אתה יכול להמשיך גם </w:t>
      </w:r>
      <w:bookmarkStart w:id="26916" w:name="_ETM_Q50_594996"/>
      <w:bookmarkEnd w:id="26916"/>
      <w:r>
        <w:rPr>
          <w:rFonts w:hint="cs"/>
          <w:rtl/>
          <w:lang w:eastAsia="he-IL"/>
        </w:rPr>
        <w:t>שעתיים, אבל לא מהדוכן. אז בוא, תסיים את דבריך, בבקשה.</w:t>
      </w:r>
    </w:p>
    <w:p w:rsidR="00F05D2D" w:rsidRDefault="00F05D2D" w:rsidP="00436458">
      <w:pPr>
        <w:ind w:firstLine="0"/>
        <w:rPr>
          <w:rtl/>
          <w:lang w:eastAsia="he-IL"/>
        </w:rPr>
      </w:pPr>
      <w:bookmarkStart w:id="26917" w:name="_ETM_Q50_593184"/>
      <w:bookmarkStart w:id="26918" w:name="_ETM_Q50_593278"/>
      <w:bookmarkStart w:id="26919" w:name="_ETM_Q50_593328"/>
      <w:bookmarkStart w:id="26920" w:name="_ETM_Q50_593397"/>
      <w:bookmarkEnd w:id="26917"/>
      <w:bookmarkEnd w:id="26918"/>
      <w:bookmarkEnd w:id="26919"/>
      <w:bookmarkEnd w:id="26920"/>
    </w:p>
    <w:p w:rsidR="00F05D2D" w:rsidRDefault="00F05D2D" w:rsidP="00436458">
      <w:pPr>
        <w:pStyle w:val="-"/>
        <w:keepNext/>
        <w:rPr>
          <w:rtl/>
        </w:rPr>
      </w:pPr>
      <w:bookmarkStart w:id="26921" w:name="ET_speakercontinue_6520_98"/>
      <w:r w:rsidRPr="006A3680">
        <w:rPr>
          <w:rStyle w:val="TagStyle"/>
          <w:rtl/>
        </w:rPr>
        <w:t xml:space="preserve"> &lt;&lt; דובר_המשך &gt;&gt;</w:t>
      </w:r>
      <w:r w:rsidRPr="00AE70F6">
        <w:rPr>
          <w:rStyle w:val="TagStyle"/>
          <w:rtl/>
        </w:rPr>
        <w:t xml:space="preserve"> </w:t>
      </w:r>
      <w:r>
        <w:rPr>
          <w:rtl/>
        </w:rPr>
        <w:t>ארז מלול (ש"ס):</w:t>
      </w:r>
      <w:r w:rsidRPr="00AE70F6">
        <w:rPr>
          <w:rStyle w:val="TagStyle"/>
          <w:rtl/>
        </w:rPr>
        <w:t xml:space="preserve"> </w:t>
      </w:r>
      <w:r w:rsidRPr="006A3680">
        <w:rPr>
          <w:rStyle w:val="TagStyle"/>
          <w:rtl/>
        </w:rPr>
        <w:t>&lt;&lt; דובר_המשך &gt;&gt;</w:t>
      </w:r>
      <w:r>
        <w:rPr>
          <w:rtl/>
        </w:rPr>
        <w:t xml:space="preserve"> </w:t>
      </w:r>
      <w:bookmarkEnd w:id="26921"/>
    </w:p>
    <w:p w:rsidR="00F05D2D" w:rsidRDefault="00F05D2D" w:rsidP="00C919F6">
      <w:pPr>
        <w:rPr>
          <w:rtl/>
          <w:lang w:eastAsia="he-IL"/>
        </w:rPr>
      </w:pPr>
    </w:p>
    <w:p w:rsidR="00F05D2D" w:rsidRDefault="00F05D2D" w:rsidP="00436458">
      <w:pPr>
        <w:rPr>
          <w:rtl/>
          <w:lang w:eastAsia="he-IL"/>
        </w:rPr>
      </w:pPr>
      <w:bookmarkStart w:id="26922" w:name="_ETM_Q50_595627"/>
      <w:bookmarkEnd w:id="26922"/>
      <w:r>
        <w:rPr>
          <w:rFonts w:hint="cs"/>
          <w:rtl/>
          <w:lang w:eastAsia="he-IL"/>
        </w:rPr>
        <w:t xml:space="preserve">הוא לא יכול לקחת מהקבורה לרבנים. הוא לא יכול. </w:t>
      </w:r>
      <w:bookmarkStart w:id="26923" w:name="_ETM_Q50_600278"/>
      <w:bookmarkEnd w:id="26923"/>
      <w:r>
        <w:rPr>
          <w:rFonts w:hint="cs"/>
          <w:rtl/>
          <w:lang w:eastAsia="he-IL"/>
        </w:rPr>
        <w:t>התקציב מאושר לפי סעיף ייעודי לתקנים. תודה רבה.</w:t>
      </w:r>
      <w:bookmarkStart w:id="26924" w:name="_ETM_Q50_601641"/>
      <w:bookmarkEnd w:id="26924"/>
    </w:p>
    <w:p w:rsidR="00F05D2D" w:rsidRDefault="00F05D2D" w:rsidP="00436458">
      <w:pPr>
        <w:ind w:firstLine="0"/>
        <w:rPr>
          <w:rtl/>
          <w:lang w:eastAsia="he-IL"/>
        </w:rPr>
      </w:pPr>
      <w:bookmarkStart w:id="26925" w:name="_ETM_Q50_601733"/>
      <w:bookmarkStart w:id="26926" w:name="_ETM_Q50_602777"/>
      <w:bookmarkStart w:id="26927" w:name="_ETM_Q50_602853"/>
      <w:bookmarkEnd w:id="26925"/>
      <w:bookmarkEnd w:id="26926"/>
      <w:bookmarkEnd w:id="26927"/>
    </w:p>
    <w:p w:rsidR="00F05D2D" w:rsidRDefault="00F05D2D" w:rsidP="00436458">
      <w:pPr>
        <w:pStyle w:val="af6"/>
        <w:keepNext/>
        <w:rPr>
          <w:rtl/>
        </w:rPr>
      </w:pPr>
      <w:r w:rsidRPr="006A3680">
        <w:rPr>
          <w:rStyle w:val="TagStyle"/>
          <w:rtl/>
        </w:rPr>
        <w:t xml:space="preserve"> &lt;&lt; יור &gt;&gt;</w:t>
      </w:r>
      <w:r w:rsidRPr="00AE70F6">
        <w:rPr>
          <w:rStyle w:val="TagStyle"/>
          <w:rtl/>
        </w:rPr>
        <w:t xml:space="preserve"> </w:t>
      </w:r>
      <w:r>
        <w:rPr>
          <w:rtl/>
        </w:rPr>
        <w:t>היו"ר יבגני סובה:</w:t>
      </w:r>
      <w:r w:rsidRPr="00AE70F6">
        <w:rPr>
          <w:rStyle w:val="TagStyle"/>
          <w:rtl/>
        </w:rPr>
        <w:t xml:space="preserve"> </w:t>
      </w:r>
      <w:r w:rsidRPr="006A3680">
        <w:rPr>
          <w:rStyle w:val="TagStyle"/>
          <w:rtl/>
        </w:rPr>
        <w:t>&lt;&lt;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928" w:name="_ETM_Q50_603778"/>
      <w:bookmarkEnd w:id="26928"/>
      <w:r>
        <w:rPr>
          <w:rFonts w:hint="cs"/>
          <w:rtl/>
          <w:lang w:eastAsia="he-IL"/>
        </w:rPr>
        <w:t xml:space="preserve">תודה רבה </w:t>
      </w:r>
      <w:bookmarkStart w:id="26929" w:name="_ETM_Q50_608200"/>
      <w:bookmarkEnd w:id="26929"/>
      <w:r>
        <w:rPr>
          <w:rFonts w:hint="cs"/>
          <w:rtl/>
          <w:lang w:eastAsia="he-IL"/>
        </w:rPr>
        <w:t>לחבר הכנסת ארז מלול. חבר הכנסת מאיר כהן, בבקשה</w:t>
      </w:r>
      <w:bookmarkStart w:id="26930" w:name="_ETM_Q50_612197"/>
      <w:bookmarkEnd w:id="26930"/>
      <w:r>
        <w:rPr>
          <w:rFonts w:hint="cs"/>
          <w:rtl/>
          <w:lang w:eastAsia="he-IL"/>
        </w:rPr>
        <w:t xml:space="preserve">, ואתה מייד אחריו. שלוש </w:t>
      </w:r>
      <w:bookmarkStart w:id="26931" w:name="_ETM_Q50_623976"/>
      <w:bookmarkEnd w:id="26931"/>
      <w:r>
        <w:rPr>
          <w:rFonts w:hint="cs"/>
          <w:rtl/>
          <w:lang w:eastAsia="he-IL"/>
        </w:rPr>
        <w:t>דקות, בבקשה.</w:t>
      </w:r>
    </w:p>
    <w:p w:rsidR="00F05D2D" w:rsidRDefault="00F05D2D" w:rsidP="00436458">
      <w:pPr>
        <w:rPr>
          <w:rtl/>
          <w:lang w:eastAsia="he-IL"/>
        </w:rPr>
      </w:pPr>
      <w:bookmarkStart w:id="26932" w:name="_ETM_Q50_611891"/>
      <w:bookmarkStart w:id="26933" w:name="_ETM_Q50_611973"/>
      <w:bookmarkEnd w:id="26932"/>
      <w:bookmarkEnd w:id="26933"/>
    </w:p>
    <w:p w:rsidR="00F05D2D" w:rsidRDefault="00F05D2D" w:rsidP="00436458">
      <w:pPr>
        <w:pStyle w:val="af5"/>
        <w:keepNext/>
        <w:rPr>
          <w:rtl/>
        </w:rPr>
      </w:pPr>
      <w:bookmarkStart w:id="26934" w:name="ET_interruption_6361_100"/>
      <w:r w:rsidRPr="006A3680">
        <w:rPr>
          <w:rStyle w:val="TagStyle"/>
          <w:rtl/>
        </w:rPr>
        <w:t xml:space="preserve"> &lt;&lt; קריאה &gt;&gt;</w:t>
      </w:r>
      <w:r w:rsidRPr="00AE70F6">
        <w:rPr>
          <w:rStyle w:val="TagStyle"/>
          <w:rtl/>
        </w:rPr>
        <w:t xml:space="preserve"> </w:t>
      </w:r>
      <w:r>
        <w:rPr>
          <w:rtl/>
        </w:rPr>
        <w:t>נאור שירי (יש עתיד):</w:t>
      </w:r>
      <w:r w:rsidRPr="00AE70F6">
        <w:rPr>
          <w:rStyle w:val="TagStyle"/>
          <w:rtl/>
        </w:rPr>
        <w:t xml:space="preserve"> </w:t>
      </w:r>
      <w:r w:rsidRPr="006A3680">
        <w:rPr>
          <w:rStyle w:val="TagStyle"/>
          <w:rtl/>
        </w:rPr>
        <w:t>&lt;&lt; קריאה &gt;&gt;</w:t>
      </w:r>
      <w:r>
        <w:rPr>
          <w:rtl/>
        </w:rPr>
        <w:t xml:space="preserve"> </w:t>
      </w:r>
      <w:bookmarkEnd w:id="26934"/>
    </w:p>
    <w:p w:rsidR="00F05D2D" w:rsidRDefault="00F05D2D" w:rsidP="00C919F6">
      <w:pPr>
        <w:rPr>
          <w:rtl/>
          <w:lang w:eastAsia="he-IL"/>
        </w:rPr>
      </w:pPr>
    </w:p>
    <w:p w:rsidR="00F05D2D" w:rsidRDefault="00F05D2D" w:rsidP="00436458">
      <w:pPr>
        <w:rPr>
          <w:rtl/>
          <w:lang w:eastAsia="he-IL"/>
        </w:rPr>
      </w:pPr>
      <w:bookmarkStart w:id="26935" w:name="_ETM_Q50_611706"/>
      <w:bookmarkEnd w:id="26935"/>
      <w:r>
        <w:rPr>
          <w:rFonts w:hint="cs"/>
          <w:rtl/>
          <w:lang w:eastAsia="he-IL"/>
        </w:rPr>
        <w:t xml:space="preserve">סימון רוצה להתנגד לחוק. </w:t>
      </w:r>
    </w:p>
    <w:p w:rsidR="00F05D2D" w:rsidRDefault="00F05D2D" w:rsidP="00436458">
      <w:pPr>
        <w:rPr>
          <w:rtl/>
          <w:lang w:eastAsia="he-IL"/>
        </w:rPr>
      </w:pPr>
    </w:p>
    <w:p w:rsidR="00F05D2D" w:rsidRDefault="00F05D2D" w:rsidP="00436458">
      <w:pPr>
        <w:pStyle w:val="a4"/>
        <w:keepNext/>
        <w:rPr>
          <w:rtl/>
        </w:rPr>
      </w:pPr>
      <w:bookmarkStart w:id="26936" w:name="ET_speaker_5082_9"/>
      <w:r w:rsidRPr="006A3680">
        <w:rPr>
          <w:rStyle w:val="TagStyle"/>
          <w:rtl/>
        </w:rPr>
        <w:t xml:space="preserve"> &lt;&lt; דובר &gt;&gt;</w:t>
      </w:r>
      <w:r w:rsidRPr="003A5089">
        <w:rPr>
          <w:rStyle w:val="TagStyle"/>
          <w:rtl/>
        </w:rPr>
        <w:t xml:space="preserve"> </w:t>
      </w:r>
      <w:bookmarkStart w:id="26937" w:name="_Toc182318237"/>
      <w:bookmarkStart w:id="26938" w:name="_Toc182318598"/>
      <w:bookmarkStart w:id="26939" w:name="_Toc182329020"/>
      <w:r>
        <w:rPr>
          <w:rtl/>
        </w:rPr>
        <w:t>מאיר כהן (יש עתיד):</w:t>
      </w:r>
      <w:bookmarkEnd w:id="26937"/>
      <w:bookmarkEnd w:id="26938"/>
      <w:bookmarkEnd w:id="26939"/>
      <w:r w:rsidRPr="003A5089">
        <w:rPr>
          <w:rStyle w:val="TagStyle"/>
          <w:rtl/>
        </w:rPr>
        <w:t xml:space="preserve"> </w:t>
      </w:r>
      <w:r w:rsidRPr="006A3680">
        <w:rPr>
          <w:rStyle w:val="TagStyle"/>
          <w:rtl/>
        </w:rPr>
        <w:t>&lt;&lt; דובר &gt;&gt;</w:t>
      </w:r>
      <w:r>
        <w:rPr>
          <w:rtl/>
        </w:rPr>
        <w:t xml:space="preserve"> </w:t>
      </w:r>
      <w:bookmarkEnd w:id="26936"/>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אדוני היושב-ראש, חברות וחברי כנסת נכבדים, חבריי אנשי הליכוד, תראו, עומד כאן ידידי סגן יושב-ראש הכנסת </w:t>
      </w:r>
      <w:r w:rsidR="00C919F6">
        <w:rPr>
          <w:rFonts w:hint="cs"/>
          <w:rtl/>
          <w:lang w:eastAsia="he-IL"/>
        </w:rPr>
        <w:t>– – –</w:t>
      </w:r>
    </w:p>
    <w:p w:rsidR="00F05D2D" w:rsidRDefault="00F05D2D" w:rsidP="00436458">
      <w:pPr>
        <w:ind w:firstLine="0"/>
        <w:rPr>
          <w:rtl/>
          <w:lang w:eastAsia="he-IL"/>
        </w:rPr>
      </w:pPr>
    </w:p>
    <w:p w:rsidR="00F05D2D" w:rsidRDefault="00F05D2D" w:rsidP="00436458">
      <w:pPr>
        <w:pStyle w:val="af6"/>
        <w:keepNext/>
        <w:rPr>
          <w:rtl/>
        </w:rPr>
      </w:pPr>
      <w:r w:rsidRPr="006A3680">
        <w:rPr>
          <w:rStyle w:val="TagStyle"/>
          <w:rtl/>
        </w:rPr>
        <w:t xml:space="preserve"> &lt;&lt; יור &gt;&gt;</w:t>
      </w:r>
      <w:r w:rsidRPr="003A5089">
        <w:rPr>
          <w:rStyle w:val="TagStyle"/>
          <w:rtl/>
        </w:rPr>
        <w:t xml:space="preserve"> </w:t>
      </w:r>
      <w:r>
        <w:rPr>
          <w:rtl/>
        </w:rPr>
        <w:t>היו"ר יבגני סובה:</w:t>
      </w:r>
      <w:r w:rsidRPr="003A5089">
        <w:rPr>
          <w:rStyle w:val="TagStyle"/>
          <w:rtl/>
        </w:rPr>
        <w:t xml:space="preserve"> </w:t>
      </w:r>
      <w:r w:rsidRPr="006A3680">
        <w:rPr>
          <w:rStyle w:val="TagStyle"/>
          <w:rtl/>
        </w:rPr>
        <w:t>&lt;&lt;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6940" w:name="_ETM_Q50_638498"/>
      <w:bookmarkStart w:id="26941" w:name="_ETM_Q50_638591"/>
      <w:bookmarkEnd w:id="26940"/>
      <w:bookmarkEnd w:id="26941"/>
      <w:r>
        <w:rPr>
          <w:rFonts w:hint="cs"/>
          <w:rtl/>
          <w:lang w:eastAsia="he-IL"/>
        </w:rPr>
        <w:t xml:space="preserve">רגע, רגע, </w:t>
      </w:r>
      <w:bookmarkStart w:id="26942" w:name="_ETM_Q50_639585"/>
      <w:bookmarkEnd w:id="26942"/>
      <w:r>
        <w:rPr>
          <w:rFonts w:hint="cs"/>
          <w:rtl/>
          <w:lang w:eastAsia="he-IL"/>
        </w:rPr>
        <w:t xml:space="preserve">שנייה, שנייה. מאיר, שנייה. בואו נעשה ככה. </w:t>
      </w:r>
    </w:p>
    <w:p w:rsidR="00F05D2D" w:rsidRDefault="00F05D2D" w:rsidP="00C919F6">
      <w:pPr>
        <w:rPr>
          <w:rtl/>
          <w:lang w:eastAsia="he-IL"/>
        </w:rPr>
      </w:pPr>
      <w:bookmarkStart w:id="26943" w:name="_ETM_Q50_643474"/>
      <w:bookmarkStart w:id="26944" w:name="_ETM_Q50_643568"/>
      <w:bookmarkStart w:id="26945" w:name="_ETM_Q50_642962"/>
      <w:bookmarkEnd w:id="26943"/>
      <w:bookmarkEnd w:id="26944"/>
      <w:bookmarkEnd w:id="26945"/>
    </w:p>
    <w:p w:rsidR="00F05D2D" w:rsidRDefault="00F05D2D" w:rsidP="00436458">
      <w:pPr>
        <w:pStyle w:val="-"/>
        <w:keepNext/>
        <w:rPr>
          <w:rtl/>
        </w:rPr>
      </w:pPr>
      <w:bookmarkStart w:id="26946" w:name="ET_speakercontinue_5082_103"/>
      <w:r w:rsidRPr="006A3680">
        <w:rPr>
          <w:rStyle w:val="TagStyle"/>
          <w:rtl/>
        </w:rPr>
        <w:t xml:space="preserve"> &lt;&lt; דובר_המשך &gt;&gt;</w:t>
      </w:r>
      <w:r w:rsidRPr="003A1A6B">
        <w:rPr>
          <w:rStyle w:val="TagStyle"/>
          <w:rtl/>
        </w:rPr>
        <w:t xml:space="preserve"> </w:t>
      </w:r>
      <w:r>
        <w:rPr>
          <w:rtl/>
        </w:rPr>
        <w:t>מאיר כהן (יש עתיד):</w:t>
      </w:r>
      <w:r w:rsidRPr="003A1A6B">
        <w:rPr>
          <w:rStyle w:val="TagStyle"/>
          <w:rtl/>
        </w:rPr>
        <w:t xml:space="preserve"> </w:t>
      </w:r>
      <w:r w:rsidRPr="006A3680">
        <w:rPr>
          <w:rStyle w:val="TagStyle"/>
          <w:rtl/>
        </w:rPr>
        <w:t>&lt;&lt; דובר_המשך &gt;&gt;</w:t>
      </w:r>
      <w:r>
        <w:rPr>
          <w:rtl/>
        </w:rPr>
        <w:t xml:space="preserve"> </w:t>
      </w:r>
      <w:bookmarkEnd w:id="26946"/>
    </w:p>
    <w:p w:rsidR="00F05D2D" w:rsidRDefault="00F05D2D" w:rsidP="00C919F6">
      <w:pPr>
        <w:rPr>
          <w:rtl/>
          <w:lang w:eastAsia="he-IL"/>
        </w:rPr>
      </w:pPr>
    </w:p>
    <w:p w:rsidR="00F05D2D" w:rsidRPr="003A1A6B" w:rsidRDefault="00F05D2D" w:rsidP="00436458">
      <w:pPr>
        <w:rPr>
          <w:rtl/>
          <w:lang w:eastAsia="he-IL"/>
        </w:rPr>
      </w:pPr>
      <w:bookmarkStart w:id="26947" w:name="_ETM_Q50_644884"/>
      <w:bookmarkEnd w:id="26947"/>
      <w:r>
        <w:rPr>
          <w:rFonts w:hint="cs"/>
          <w:rtl/>
          <w:lang w:eastAsia="he-IL"/>
        </w:rPr>
        <w:t xml:space="preserve">חברים </w:t>
      </w:r>
      <w:r w:rsidR="00C919F6">
        <w:rPr>
          <w:rFonts w:hint="cs"/>
          <w:rtl/>
          <w:lang w:eastAsia="he-IL"/>
        </w:rPr>
        <w:t>– – –</w:t>
      </w:r>
    </w:p>
    <w:p w:rsidR="00F05D2D" w:rsidRDefault="00F05D2D" w:rsidP="00436458">
      <w:pPr>
        <w:ind w:firstLine="0"/>
        <w:rPr>
          <w:rtl/>
          <w:lang w:eastAsia="he-IL"/>
        </w:rPr>
      </w:pPr>
      <w:bookmarkStart w:id="26948" w:name="_ETM_Q50_642907"/>
      <w:bookmarkStart w:id="26949" w:name="_ETM_Q50_644371"/>
      <w:bookmarkStart w:id="26950" w:name="_ETM_Q50_644433"/>
      <w:bookmarkEnd w:id="26948"/>
      <w:bookmarkEnd w:id="26949"/>
      <w:bookmarkEnd w:id="26950"/>
    </w:p>
    <w:p w:rsidR="00F05D2D" w:rsidRDefault="00F05D2D" w:rsidP="00436458">
      <w:pPr>
        <w:pStyle w:val="af6"/>
        <w:keepNext/>
        <w:rPr>
          <w:rtl/>
        </w:rPr>
      </w:pPr>
      <w:bookmarkStart w:id="26951" w:name="ET_yor_6307_104"/>
      <w:r w:rsidRPr="006A3680">
        <w:rPr>
          <w:rStyle w:val="TagStyle"/>
          <w:rtl/>
        </w:rPr>
        <w:t xml:space="preserve"> &lt;&lt; יור &gt;&gt;</w:t>
      </w:r>
      <w:r w:rsidRPr="003A1A6B">
        <w:rPr>
          <w:rStyle w:val="TagStyle"/>
          <w:rtl/>
        </w:rPr>
        <w:t xml:space="preserve"> </w:t>
      </w:r>
      <w:r>
        <w:rPr>
          <w:rtl/>
        </w:rPr>
        <w:t>היו"ר יבגני סובה:</w:t>
      </w:r>
      <w:r w:rsidRPr="003A1A6B">
        <w:rPr>
          <w:rStyle w:val="TagStyle"/>
          <w:rtl/>
        </w:rPr>
        <w:t xml:space="preserve"> </w:t>
      </w:r>
      <w:r w:rsidRPr="006A3680">
        <w:rPr>
          <w:rStyle w:val="TagStyle"/>
          <w:rtl/>
        </w:rPr>
        <w:t>&lt;&lt; יור &gt;&gt;</w:t>
      </w:r>
      <w:r>
        <w:rPr>
          <w:rtl/>
        </w:rPr>
        <w:t xml:space="preserve"> </w:t>
      </w:r>
      <w:bookmarkEnd w:id="26951"/>
    </w:p>
    <w:p w:rsidR="00F05D2D" w:rsidRDefault="00F05D2D" w:rsidP="00C919F6">
      <w:pPr>
        <w:rPr>
          <w:rtl/>
          <w:lang w:eastAsia="he-IL"/>
        </w:rPr>
      </w:pPr>
    </w:p>
    <w:p w:rsidR="00F05D2D" w:rsidRDefault="00F05D2D" w:rsidP="00406763">
      <w:pPr>
        <w:rPr>
          <w:rtl/>
          <w:lang w:eastAsia="he-IL"/>
        </w:rPr>
      </w:pPr>
      <w:bookmarkStart w:id="26952" w:name="_ETM_Q50_645403"/>
      <w:bookmarkEnd w:id="26952"/>
      <w:r>
        <w:rPr>
          <w:rFonts w:hint="cs"/>
          <w:rtl/>
          <w:lang w:eastAsia="he-IL"/>
        </w:rPr>
        <w:t xml:space="preserve">רק שנייה, חבר הכנסת כהן. </w:t>
      </w:r>
      <w:bookmarkStart w:id="26953" w:name="_ETM_Q50_648839"/>
      <w:bookmarkEnd w:id="26953"/>
      <w:r>
        <w:rPr>
          <w:rFonts w:hint="cs"/>
          <w:rtl/>
          <w:lang w:eastAsia="he-IL"/>
        </w:rPr>
        <w:t xml:space="preserve">תראו, חברים, </w:t>
      </w:r>
      <w:bookmarkStart w:id="26954" w:name="_ETM_Q50_642903"/>
      <w:bookmarkStart w:id="26955" w:name="_ETM_Q50_643902"/>
      <w:bookmarkEnd w:id="26954"/>
      <w:bookmarkEnd w:id="26955"/>
      <w:r>
        <w:rPr>
          <w:rFonts w:hint="cs"/>
          <w:rtl/>
          <w:lang w:eastAsia="he-IL"/>
        </w:rPr>
        <w:t xml:space="preserve">מי שרוצה להירשם לדיון האישי, נא לעשות את </w:t>
      </w:r>
      <w:bookmarkStart w:id="26956" w:name="_ETM_Q50_652539"/>
      <w:bookmarkEnd w:id="26956"/>
      <w:r>
        <w:rPr>
          <w:rFonts w:hint="cs"/>
          <w:rtl/>
          <w:lang w:eastAsia="he-IL"/>
        </w:rPr>
        <w:t xml:space="preserve">זה כרגע. אני תכף אנעל את הרשימה. בבקשה, תיגש למזכירות. תגיד, תגידו למזכיר הכנסת. </w:t>
      </w:r>
      <w:bookmarkStart w:id="26957" w:name="_ETM_Q50_661328"/>
      <w:bookmarkEnd w:id="26957"/>
    </w:p>
    <w:p w:rsidR="00F05D2D" w:rsidRDefault="00F05D2D" w:rsidP="00436458">
      <w:pPr>
        <w:ind w:firstLine="0"/>
        <w:rPr>
          <w:rtl/>
          <w:lang w:eastAsia="he-IL"/>
        </w:rPr>
      </w:pPr>
      <w:bookmarkStart w:id="26958" w:name="_ETM_Q50_661375"/>
      <w:bookmarkStart w:id="26959" w:name="_ETM_Q50_658744"/>
      <w:bookmarkStart w:id="26960" w:name="_ETM_Q50_658824"/>
      <w:bookmarkEnd w:id="26958"/>
      <w:bookmarkEnd w:id="26959"/>
      <w:bookmarkEnd w:id="26960"/>
    </w:p>
    <w:p w:rsidR="00F05D2D" w:rsidRDefault="00F05D2D" w:rsidP="00436458">
      <w:pPr>
        <w:pStyle w:val="af5"/>
        <w:keepNext/>
        <w:rPr>
          <w:rtl/>
        </w:rPr>
      </w:pPr>
      <w:bookmarkStart w:id="26961" w:name="ET_interruption_קר_אה_105"/>
      <w:r w:rsidRPr="006A3680">
        <w:rPr>
          <w:rStyle w:val="TagStyle"/>
          <w:rtl/>
        </w:rPr>
        <w:t xml:space="preserve"> &lt;&lt; קריאה &gt;&gt;</w:t>
      </w:r>
      <w:r w:rsidRPr="003A1A6B">
        <w:rPr>
          <w:rStyle w:val="TagStyle"/>
          <w:rtl/>
        </w:rPr>
        <w:t xml:space="preserve"> </w:t>
      </w:r>
      <w:r>
        <w:rPr>
          <w:rtl/>
        </w:rPr>
        <w:t>קריאה:</w:t>
      </w:r>
      <w:r w:rsidRPr="003A1A6B">
        <w:rPr>
          <w:rStyle w:val="TagStyle"/>
          <w:rtl/>
        </w:rPr>
        <w:t xml:space="preserve"> </w:t>
      </w:r>
      <w:r w:rsidRPr="006A3680">
        <w:rPr>
          <w:rStyle w:val="TagStyle"/>
          <w:rtl/>
        </w:rPr>
        <w:t>&lt;&lt; קריאה &gt;&gt;</w:t>
      </w:r>
      <w:r>
        <w:rPr>
          <w:rtl/>
        </w:rPr>
        <w:t xml:space="preserve"> </w:t>
      </w:r>
      <w:bookmarkEnd w:id="26961"/>
    </w:p>
    <w:p w:rsidR="00F05D2D" w:rsidRDefault="00F05D2D" w:rsidP="00C919F6">
      <w:pPr>
        <w:rPr>
          <w:rtl/>
          <w:lang w:eastAsia="he-IL"/>
        </w:rPr>
      </w:pPr>
    </w:p>
    <w:p w:rsidR="00F05D2D" w:rsidRDefault="00F05D2D" w:rsidP="00436458">
      <w:pPr>
        <w:rPr>
          <w:rtl/>
          <w:lang w:eastAsia="he-IL"/>
        </w:rPr>
      </w:pPr>
      <w:bookmarkStart w:id="26962" w:name="_ETM_Q50_661077"/>
      <w:bookmarkEnd w:id="26962"/>
      <w:r>
        <w:rPr>
          <w:rFonts w:hint="cs"/>
          <w:rtl/>
          <w:lang w:eastAsia="he-IL"/>
        </w:rPr>
        <w:t>מה</w:t>
      </w:r>
      <w:bookmarkStart w:id="26963" w:name="_ETM_Q50_661508"/>
      <w:bookmarkEnd w:id="26963"/>
      <w:r>
        <w:rPr>
          <w:rFonts w:hint="cs"/>
          <w:rtl/>
          <w:lang w:eastAsia="he-IL"/>
        </w:rPr>
        <w:t xml:space="preserve"> זאת אומרת? יש רשימה.</w:t>
      </w:r>
      <w:bookmarkStart w:id="26964" w:name="_ETM_Q50_659846"/>
      <w:bookmarkEnd w:id="26964"/>
    </w:p>
    <w:p w:rsidR="00F05D2D" w:rsidRDefault="00F05D2D" w:rsidP="00436458">
      <w:pPr>
        <w:rPr>
          <w:rtl/>
          <w:lang w:eastAsia="he-IL"/>
        </w:rPr>
      </w:pPr>
      <w:bookmarkStart w:id="26965" w:name="_ETM_Q50_659930"/>
      <w:bookmarkEnd w:id="26965"/>
    </w:p>
    <w:p w:rsidR="00F05D2D" w:rsidRDefault="00F05D2D" w:rsidP="00436458">
      <w:pPr>
        <w:pStyle w:val="af6"/>
        <w:keepNext/>
        <w:rPr>
          <w:rtl/>
        </w:rPr>
      </w:pPr>
      <w:bookmarkStart w:id="26966" w:name="ET_yor_6307_106"/>
      <w:r w:rsidRPr="006A3680">
        <w:rPr>
          <w:rStyle w:val="TagStyle"/>
          <w:rtl/>
        </w:rPr>
        <w:t xml:space="preserve"> &lt;&lt; יור &gt;&gt;</w:t>
      </w:r>
      <w:r w:rsidRPr="003A1A6B">
        <w:rPr>
          <w:rStyle w:val="TagStyle"/>
          <w:rtl/>
        </w:rPr>
        <w:t xml:space="preserve"> </w:t>
      </w:r>
      <w:r>
        <w:rPr>
          <w:rtl/>
        </w:rPr>
        <w:t>היו"ר יבגני סובה:</w:t>
      </w:r>
      <w:r w:rsidRPr="003A1A6B">
        <w:rPr>
          <w:rStyle w:val="TagStyle"/>
          <w:rtl/>
        </w:rPr>
        <w:t xml:space="preserve"> </w:t>
      </w:r>
      <w:r w:rsidRPr="006A3680">
        <w:rPr>
          <w:rStyle w:val="TagStyle"/>
          <w:rtl/>
        </w:rPr>
        <w:t>&lt;&lt; יור &gt;&gt;</w:t>
      </w:r>
      <w:r>
        <w:rPr>
          <w:rtl/>
        </w:rPr>
        <w:t xml:space="preserve"> </w:t>
      </w:r>
      <w:bookmarkEnd w:id="26966"/>
    </w:p>
    <w:p w:rsidR="00F05D2D" w:rsidRPr="003A1A6B" w:rsidRDefault="00F05D2D" w:rsidP="00C919F6">
      <w:pPr>
        <w:rPr>
          <w:rtl/>
          <w:lang w:eastAsia="he-IL"/>
        </w:rPr>
      </w:pPr>
      <w:bookmarkStart w:id="26967" w:name="_ETM_Q50_661107"/>
      <w:bookmarkEnd w:id="26967"/>
    </w:p>
    <w:p w:rsidR="00F05D2D" w:rsidRDefault="00F05D2D" w:rsidP="008C6CDF">
      <w:pPr>
        <w:rPr>
          <w:rtl/>
          <w:lang w:eastAsia="he-IL"/>
        </w:rPr>
      </w:pPr>
      <w:bookmarkStart w:id="26968" w:name="_ETM_Q50_661408"/>
      <w:bookmarkStart w:id="26969" w:name="_ETM_Q50_661475"/>
      <w:bookmarkEnd w:id="26968"/>
      <w:bookmarkEnd w:id="26969"/>
      <w:r>
        <w:rPr>
          <w:rFonts w:hint="cs"/>
          <w:rtl/>
          <w:lang w:eastAsia="he-IL"/>
        </w:rPr>
        <w:t xml:space="preserve">יש רשימה, אבל אולי מישהו לא נרשם. אני אמרתי, מי שרוצה לדבר או לבדוק ברשימה או להירשם </w:t>
      </w:r>
      <w:r>
        <w:rPr>
          <w:rtl/>
          <w:lang w:eastAsia="he-IL"/>
        </w:rPr>
        <w:t>–</w:t>
      </w:r>
      <w:r>
        <w:rPr>
          <w:rFonts w:hint="cs"/>
          <w:rtl/>
          <w:lang w:eastAsia="he-IL"/>
        </w:rPr>
        <w:t xml:space="preserve"> אצל </w:t>
      </w:r>
      <w:bookmarkStart w:id="26970" w:name="_ETM_Q50_669135"/>
      <w:bookmarkEnd w:id="26970"/>
      <w:r>
        <w:rPr>
          <w:rFonts w:hint="cs"/>
          <w:rtl/>
          <w:lang w:eastAsia="he-IL"/>
        </w:rPr>
        <w:t>המזכיר. אני מבקש לא להפריע. לכל אחד יהיו שלוש דקות ותוכלו לדבר. מי שרוצה להמשיך לדבר עם חבר הכנסת מלול,</w:t>
      </w:r>
      <w:bookmarkStart w:id="26971" w:name="_ETM_Q50_677743"/>
      <w:bookmarkEnd w:id="26971"/>
      <w:r>
        <w:rPr>
          <w:rFonts w:hint="cs"/>
          <w:rtl/>
          <w:lang w:eastAsia="he-IL"/>
        </w:rPr>
        <w:t xml:space="preserve"> כולל חבר הכנסת מלול, תעשו את זה בבקשה בפרסה. אפשר גם לשתות </w:t>
      </w:r>
      <w:bookmarkStart w:id="26972" w:name="_ETM_Q50_683633"/>
      <w:bookmarkEnd w:id="26972"/>
      <w:r>
        <w:rPr>
          <w:rFonts w:hint="cs"/>
          <w:rtl/>
          <w:lang w:eastAsia="he-IL"/>
        </w:rPr>
        <w:t>במקביל. בבקשה, אדוני.</w:t>
      </w:r>
    </w:p>
    <w:p w:rsidR="00F05D2D" w:rsidRDefault="00F05D2D" w:rsidP="00436458">
      <w:pPr>
        <w:ind w:firstLine="0"/>
        <w:rPr>
          <w:rtl/>
          <w:lang w:eastAsia="he-IL"/>
        </w:rPr>
      </w:pPr>
    </w:p>
    <w:p w:rsidR="00F05D2D" w:rsidRDefault="00F05D2D" w:rsidP="00436458">
      <w:pPr>
        <w:pStyle w:val="-"/>
        <w:keepNext/>
        <w:rPr>
          <w:rtl/>
        </w:rPr>
      </w:pPr>
      <w:bookmarkStart w:id="26973" w:name="ET_speakercontinue_5082_11"/>
      <w:r w:rsidRPr="006A3680">
        <w:rPr>
          <w:rStyle w:val="TagStyle"/>
          <w:rtl/>
        </w:rPr>
        <w:t xml:space="preserve"> &lt;&lt; דובר_המשך &gt;&gt;</w:t>
      </w:r>
      <w:r w:rsidRPr="003A5089">
        <w:rPr>
          <w:rStyle w:val="TagStyle"/>
          <w:rtl/>
        </w:rPr>
        <w:t xml:space="preserve"> </w:t>
      </w:r>
      <w:r>
        <w:rPr>
          <w:rtl/>
        </w:rPr>
        <w:t>מאיר כהן (יש עתיד):</w:t>
      </w:r>
      <w:r w:rsidRPr="003A5089">
        <w:rPr>
          <w:rStyle w:val="TagStyle"/>
          <w:rtl/>
        </w:rPr>
        <w:t xml:space="preserve"> </w:t>
      </w:r>
      <w:r w:rsidRPr="006A3680">
        <w:rPr>
          <w:rStyle w:val="TagStyle"/>
          <w:rtl/>
        </w:rPr>
        <w:t>&lt;&lt; דובר_המשך &gt;&gt;</w:t>
      </w:r>
      <w:r>
        <w:rPr>
          <w:rtl/>
        </w:rPr>
        <w:t xml:space="preserve"> </w:t>
      </w:r>
      <w:bookmarkEnd w:id="26973"/>
    </w:p>
    <w:p w:rsidR="00F05D2D" w:rsidRDefault="00F05D2D" w:rsidP="00C919F6">
      <w:pPr>
        <w:rPr>
          <w:rtl/>
          <w:lang w:eastAsia="he-IL"/>
        </w:rPr>
      </w:pPr>
    </w:p>
    <w:p w:rsidR="00F05D2D" w:rsidRDefault="00F05D2D" w:rsidP="00436458">
      <w:pPr>
        <w:rPr>
          <w:rtl/>
          <w:lang w:eastAsia="he-IL"/>
        </w:rPr>
      </w:pPr>
      <w:r>
        <w:rPr>
          <w:rFonts w:hint="cs"/>
          <w:rtl/>
          <w:lang w:eastAsia="he-IL"/>
        </w:rPr>
        <w:t>שוב, אדוני יושב-ראש המליאה, חבר הכנסת מלול, ראו, החוק הזה</w:t>
      </w:r>
      <w:r w:rsidR="008C6CDF">
        <w:rPr>
          <w:rFonts w:hint="cs"/>
          <w:rtl/>
          <w:lang w:eastAsia="he-IL"/>
        </w:rPr>
        <w:t>,</w:t>
      </w:r>
      <w:r>
        <w:rPr>
          <w:rFonts w:hint="cs"/>
          <w:rtl/>
          <w:lang w:eastAsia="he-IL"/>
        </w:rPr>
        <w:t xml:space="preserve"> יותר משהוא רע, יש בו מידה של עזות מצח שאולי מעידה כאלף עדים על הציניות באולם הזה. ואני כל הזמן אומר, יש שני עולמות: העולם בחוץ, של האנשים שנמצאים במילואים, של משפחות החטופים, של המשפחות השכולות, של אלה שחשים את המלחמה יום-יום, שחשים את הקשיים יום-יום, שהולכים לשלם בכספם על כל הגזרות הכלכליות, ולצד העולם הזה יש עולם בדיוני, שרק בעולם הבדיוני הזה, המטורף, מישהו מרשה לעצמו בעזות מצח להביא חוק כזה. </w:t>
      </w:r>
    </w:p>
    <w:p w:rsidR="00F05D2D" w:rsidRDefault="00F05D2D" w:rsidP="00436458">
      <w:pPr>
        <w:ind w:firstLine="0"/>
        <w:rPr>
          <w:rtl/>
          <w:lang w:eastAsia="he-IL"/>
        </w:rPr>
      </w:pPr>
    </w:p>
    <w:p w:rsidR="00F05D2D" w:rsidRDefault="00F05D2D" w:rsidP="008A57D7">
      <w:pPr>
        <w:rPr>
          <w:rtl/>
        </w:rPr>
      </w:pPr>
      <w:bookmarkStart w:id="26974" w:name="TOR_Q51"/>
      <w:bookmarkEnd w:id="26974"/>
      <w:r>
        <w:rPr>
          <w:rFonts w:hint="cs"/>
          <w:rtl/>
        </w:rPr>
        <w:t xml:space="preserve">זה חוק שהוא בושה ויריקה בפרצופה של החברה הישראלית. אתם באמת חושבים, אנשי </w:t>
      </w:r>
      <w:bookmarkStart w:id="26975" w:name="_ETM_Q51_160220"/>
      <w:bookmarkEnd w:id="26975"/>
      <w:r>
        <w:rPr>
          <w:rFonts w:hint="cs"/>
          <w:rtl/>
        </w:rPr>
        <w:t>ש"ס, ש</w:t>
      </w:r>
      <w:r w:rsidR="008A57D7">
        <w:rPr>
          <w:rFonts w:hint="cs"/>
          <w:rtl/>
        </w:rPr>
        <w:t>הציבור מטומטם? אתם הולכים בחדרי-</w:t>
      </w:r>
      <w:r>
        <w:rPr>
          <w:rFonts w:hint="cs"/>
          <w:rtl/>
        </w:rPr>
        <w:t xml:space="preserve">חדרים להכשיר את השרץ </w:t>
      </w:r>
      <w:bookmarkStart w:id="26976" w:name="_ETM_Q51_168481"/>
      <w:bookmarkEnd w:id="26976"/>
      <w:r>
        <w:rPr>
          <w:rFonts w:hint="cs"/>
          <w:rtl/>
        </w:rPr>
        <w:t xml:space="preserve">הזה בזה שאתם מחדשים, ותומכים בחוק ההשתמטות, חוק </w:t>
      </w:r>
      <w:bookmarkStart w:id="26977" w:name="_ETM_Q51_178937"/>
      <w:bookmarkEnd w:id="26977"/>
      <w:r>
        <w:rPr>
          <w:rFonts w:hint="cs"/>
          <w:rtl/>
        </w:rPr>
        <w:t xml:space="preserve">הרבנות, על גבם של אנשי המילואים, של צה"ל, של </w:t>
      </w:r>
      <w:bookmarkStart w:id="26978" w:name="_ETM_Q51_182487"/>
      <w:bookmarkEnd w:id="26978"/>
      <w:r>
        <w:rPr>
          <w:rFonts w:hint="cs"/>
          <w:rtl/>
        </w:rPr>
        <w:t xml:space="preserve">הלוחמים הגיבורים שלנו. חוק הג'ובים </w:t>
      </w:r>
      <w:r>
        <w:rPr>
          <w:rtl/>
        </w:rPr>
        <w:t>–</w:t>
      </w:r>
      <w:r>
        <w:rPr>
          <w:rFonts w:hint="cs"/>
          <w:rtl/>
        </w:rPr>
        <w:t xml:space="preserve"> אני הייתי </w:t>
      </w:r>
      <w:bookmarkStart w:id="26979" w:name="_ETM_Q51_188826"/>
      <w:bookmarkEnd w:id="26979"/>
      <w:r>
        <w:rPr>
          <w:rFonts w:hint="cs"/>
          <w:rtl/>
        </w:rPr>
        <w:t xml:space="preserve">ראש עיר. אין מקווה שסגור כי חסרה לו בלנית, זה </w:t>
      </w:r>
      <w:bookmarkStart w:id="26980" w:name="_ETM_Q51_194066"/>
      <w:bookmarkEnd w:id="26980"/>
      <w:r>
        <w:rPr>
          <w:rFonts w:hint="cs"/>
          <w:rtl/>
        </w:rPr>
        <w:t xml:space="preserve">קשקוש. אין מקווה שסגור ואין מועצה דתית שסגורה </w:t>
      </w:r>
      <w:bookmarkStart w:id="26981" w:name="_ETM_Q51_197593"/>
      <w:bookmarkEnd w:id="26981"/>
      <w:r>
        <w:rPr>
          <w:rFonts w:hint="cs"/>
          <w:rtl/>
        </w:rPr>
        <w:t xml:space="preserve">כי חסרים לה רבנים. יש בשפע. זה חוק שכל מטרתו להוסיף מקורבים, ואני אומר לאנשי ש"ס: למה אתם עושים את זה עכשיו? אבדה הבושה? הרי אתכם אני לא מחשיד </w:t>
      </w:r>
      <w:bookmarkStart w:id="26982" w:name="_ETM_Q51_219493"/>
      <w:bookmarkEnd w:id="26982"/>
      <w:r>
        <w:rPr>
          <w:rFonts w:hint="cs"/>
          <w:rtl/>
        </w:rPr>
        <w:t xml:space="preserve">כאנטי-ציונים. אתם ציונים, אתם חיים </w:t>
      </w:r>
      <w:r>
        <w:rPr>
          <w:rtl/>
        </w:rPr>
        <w:t>–</w:t>
      </w:r>
      <w:r>
        <w:rPr>
          <w:rFonts w:hint="cs"/>
          <w:rtl/>
        </w:rPr>
        <w:t xml:space="preserve"> חלק מכם, הילדים שלכם בצבא, אתם חיים בתוך הקהילה. תקשיבו לכאב, אל תהיו ציניקנים. הייתם צריכים לבוא ולהגיד: </w:t>
      </w:r>
      <w:bookmarkStart w:id="26983" w:name="_ETM_Q51_237796"/>
      <w:bookmarkEnd w:id="26983"/>
      <w:r>
        <w:rPr>
          <w:rFonts w:hint="cs"/>
          <w:rtl/>
        </w:rPr>
        <w:t xml:space="preserve">החוק הזה לא עולה, ולהמשיך להיאבק איתנו שחוק ההשתמטות לא יעבור. אז מה עשיתם? אינכם אלא טובלים ושרץ בידכם. תודה. </w:t>
      </w:r>
    </w:p>
    <w:p w:rsidR="00F05D2D" w:rsidRDefault="00F05D2D" w:rsidP="009635F5">
      <w:pPr>
        <w:rPr>
          <w:rtl/>
        </w:rPr>
      </w:pPr>
    </w:p>
    <w:p w:rsidR="00F05D2D" w:rsidRDefault="00F05D2D" w:rsidP="00436458">
      <w:pPr>
        <w:pStyle w:val="af6"/>
        <w:keepNext/>
        <w:rPr>
          <w:rtl/>
        </w:rPr>
      </w:pPr>
      <w:bookmarkStart w:id="26984" w:name="ET_yor_6307_1"/>
      <w:r w:rsidRPr="002F23B4">
        <w:rPr>
          <w:rStyle w:val="TagStyle"/>
          <w:rtl/>
        </w:rPr>
        <w:t xml:space="preserve"> &lt;&lt; יור &gt;&gt; </w:t>
      </w:r>
      <w:r>
        <w:rPr>
          <w:rtl/>
        </w:rPr>
        <w:t>היו"ר יבגני סובה:</w:t>
      </w:r>
      <w:r w:rsidRPr="002F23B4">
        <w:rPr>
          <w:rStyle w:val="TagStyle"/>
          <w:rtl/>
        </w:rPr>
        <w:t xml:space="preserve"> &lt;&lt; יור &gt;&gt;</w:t>
      </w:r>
      <w:r>
        <w:rPr>
          <w:rtl/>
        </w:rPr>
        <w:t xml:space="preserve">  </w:t>
      </w:r>
      <w:bookmarkEnd w:id="26984"/>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תודה רבה לחבר הכנסת מאיר כהן. </w:t>
      </w:r>
    </w:p>
    <w:p w:rsidR="00F05D2D" w:rsidRDefault="00F05D2D" w:rsidP="00436458">
      <w:pPr>
        <w:rPr>
          <w:rtl/>
          <w:lang w:eastAsia="he-IL"/>
        </w:rPr>
      </w:pPr>
      <w:bookmarkStart w:id="26985" w:name="_ETM_Q51_254578"/>
      <w:bookmarkStart w:id="26986" w:name="_ETM_Q51_254622"/>
      <w:bookmarkEnd w:id="26985"/>
      <w:bookmarkEnd w:id="26986"/>
    </w:p>
    <w:p w:rsidR="00F05D2D" w:rsidRDefault="00F05D2D" w:rsidP="00436458">
      <w:pPr>
        <w:rPr>
          <w:rtl/>
          <w:lang w:eastAsia="he-IL"/>
        </w:rPr>
      </w:pPr>
      <w:bookmarkStart w:id="26987" w:name="_ETM_Q51_254722"/>
      <w:bookmarkStart w:id="26988" w:name="_ETM_Q51_254776"/>
      <w:bookmarkEnd w:id="26987"/>
      <w:bookmarkEnd w:id="26988"/>
      <w:r>
        <w:rPr>
          <w:rFonts w:hint="cs"/>
          <w:rtl/>
          <w:lang w:eastAsia="he-IL"/>
        </w:rPr>
        <w:t xml:space="preserve">אני </w:t>
      </w:r>
      <w:bookmarkStart w:id="26989" w:name="_ETM_Q51_255106"/>
      <w:bookmarkEnd w:id="26989"/>
      <w:r>
        <w:rPr>
          <w:rFonts w:hint="cs"/>
          <w:rtl/>
          <w:lang w:eastAsia="he-IL"/>
        </w:rPr>
        <w:t xml:space="preserve">רואה שחבר הכנסת ארז מלול ממשיך במסע השכנועים. </w:t>
      </w:r>
    </w:p>
    <w:p w:rsidR="00F05D2D" w:rsidRDefault="00F05D2D" w:rsidP="00436458">
      <w:pPr>
        <w:rPr>
          <w:rtl/>
          <w:lang w:eastAsia="he-IL"/>
        </w:rPr>
      </w:pPr>
    </w:p>
    <w:p w:rsidR="00F05D2D" w:rsidRDefault="00F05D2D" w:rsidP="00436458">
      <w:pPr>
        <w:pStyle w:val="af5"/>
        <w:keepNext/>
        <w:rPr>
          <w:rtl/>
        </w:rPr>
      </w:pPr>
      <w:r w:rsidRPr="002F23B4">
        <w:rPr>
          <w:rStyle w:val="TagStyle"/>
          <w:rtl/>
        </w:rPr>
        <w:t xml:space="preserve"> &lt;&lt; קריאה &gt;&gt; </w:t>
      </w:r>
      <w:r>
        <w:rPr>
          <w:rtl/>
        </w:rPr>
        <w:t>סימון דוידסון (יש עתיד):</w:t>
      </w:r>
      <w:r w:rsidRPr="002F23B4">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אני רוצה ללמוד איך מעבירים חוק בלי האוצר, אני רוצה ללמוד. </w:t>
      </w:r>
    </w:p>
    <w:p w:rsidR="00F05D2D" w:rsidRDefault="00F05D2D" w:rsidP="00436458">
      <w:pPr>
        <w:rPr>
          <w:rtl/>
          <w:lang w:eastAsia="he-IL"/>
        </w:rPr>
      </w:pPr>
    </w:p>
    <w:p w:rsidR="00F05D2D" w:rsidRDefault="00F05D2D" w:rsidP="00436458">
      <w:pPr>
        <w:pStyle w:val="af6"/>
        <w:keepNext/>
        <w:rPr>
          <w:rtl/>
        </w:rPr>
      </w:pPr>
      <w:r w:rsidRPr="002F23B4">
        <w:rPr>
          <w:rStyle w:val="TagStyle"/>
          <w:rtl/>
        </w:rPr>
        <w:t xml:space="preserve"> &lt;&lt; יור &gt;&gt; </w:t>
      </w:r>
      <w:r>
        <w:rPr>
          <w:rtl/>
        </w:rPr>
        <w:t>היו"ר יבגני סובה:</w:t>
      </w:r>
      <w:r w:rsidRPr="002F23B4">
        <w:rPr>
          <w:rStyle w:val="TagStyle"/>
          <w:rtl/>
        </w:rPr>
        <w:t xml:space="preserve"> &lt;&lt; יור &gt;&gt;</w:t>
      </w:r>
      <w:r>
        <w:rPr>
          <w:rtl/>
        </w:rPr>
        <w:t xml:space="preserve">  </w:t>
      </w:r>
    </w:p>
    <w:p w:rsidR="00F05D2D" w:rsidRDefault="00F05D2D" w:rsidP="00C919F6">
      <w:pPr>
        <w:rPr>
          <w:rtl/>
          <w:lang w:eastAsia="he-IL"/>
        </w:rPr>
      </w:pPr>
    </w:p>
    <w:p w:rsidR="008A57D7" w:rsidRDefault="00F05D2D" w:rsidP="00436458">
      <w:pPr>
        <w:rPr>
          <w:rtl/>
          <w:lang w:eastAsia="he-IL"/>
        </w:rPr>
      </w:pPr>
      <w:r>
        <w:rPr>
          <w:rFonts w:hint="cs"/>
          <w:rtl/>
          <w:lang w:eastAsia="he-IL"/>
        </w:rPr>
        <w:t xml:space="preserve">אני שומע </w:t>
      </w:r>
      <w:bookmarkStart w:id="26990" w:name="_ETM_Q51_262013"/>
      <w:bookmarkEnd w:id="26990"/>
      <w:r>
        <w:rPr>
          <w:rFonts w:hint="cs"/>
          <w:rtl/>
          <w:lang w:eastAsia="he-IL"/>
        </w:rPr>
        <w:t xml:space="preserve">את ההסברים שלך עד לפה. באמת. </w:t>
      </w:r>
    </w:p>
    <w:p w:rsidR="008A57D7" w:rsidRDefault="008A57D7" w:rsidP="00436458">
      <w:pPr>
        <w:rPr>
          <w:rtl/>
          <w:lang w:eastAsia="he-IL"/>
        </w:rPr>
      </w:pPr>
    </w:p>
    <w:p w:rsidR="00F05D2D" w:rsidRDefault="00F05D2D" w:rsidP="00436458">
      <w:pPr>
        <w:rPr>
          <w:rtl/>
          <w:lang w:eastAsia="he-IL"/>
        </w:rPr>
      </w:pPr>
      <w:r>
        <w:rPr>
          <w:rFonts w:hint="cs"/>
          <w:rtl/>
          <w:lang w:eastAsia="he-IL"/>
        </w:rPr>
        <w:t xml:space="preserve">חבר הכנסת ואליד </w:t>
      </w:r>
      <w:bookmarkStart w:id="26991" w:name="_ETM_Q51_272240"/>
      <w:bookmarkEnd w:id="26991"/>
      <w:r>
        <w:rPr>
          <w:rFonts w:hint="cs"/>
          <w:rtl/>
          <w:lang w:eastAsia="he-IL"/>
        </w:rPr>
        <w:t>אלהואשלה, איפה ואליד?</w:t>
      </w:r>
    </w:p>
    <w:p w:rsidR="00F05D2D" w:rsidRDefault="00F05D2D" w:rsidP="00436458">
      <w:pPr>
        <w:rPr>
          <w:rtl/>
          <w:lang w:eastAsia="he-IL"/>
        </w:rPr>
      </w:pPr>
    </w:p>
    <w:p w:rsidR="00F05D2D" w:rsidRDefault="00F05D2D" w:rsidP="00436458">
      <w:pPr>
        <w:pStyle w:val="af5"/>
        <w:keepNext/>
        <w:rPr>
          <w:rtl/>
        </w:rPr>
      </w:pPr>
      <w:bookmarkStart w:id="26992" w:name="ET_interruption_5300_4"/>
      <w:r w:rsidRPr="002F23B4">
        <w:rPr>
          <w:rStyle w:val="TagStyle"/>
          <w:rtl/>
        </w:rPr>
        <w:t xml:space="preserve"> &lt;&lt; קריאה &gt;&gt; </w:t>
      </w:r>
      <w:r>
        <w:rPr>
          <w:rtl/>
        </w:rPr>
        <w:t>מירב בן ארי (יש עתיד):</w:t>
      </w:r>
      <w:r w:rsidRPr="002F23B4">
        <w:rPr>
          <w:rStyle w:val="TagStyle"/>
          <w:rtl/>
        </w:rPr>
        <w:t xml:space="preserve"> &lt;&lt; קריאה &gt;&gt;</w:t>
      </w:r>
      <w:r>
        <w:rPr>
          <w:rtl/>
        </w:rPr>
        <w:t xml:space="preserve">  </w:t>
      </w:r>
      <w:bookmarkEnd w:id="26992"/>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הוא מוותר. </w:t>
      </w:r>
    </w:p>
    <w:p w:rsidR="00F05D2D" w:rsidRDefault="00F05D2D" w:rsidP="00436458">
      <w:pPr>
        <w:rPr>
          <w:rtl/>
          <w:lang w:eastAsia="he-IL"/>
        </w:rPr>
      </w:pPr>
      <w:bookmarkStart w:id="26993" w:name="_ETM_Q51_276187"/>
      <w:bookmarkStart w:id="26994" w:name="_ETM_Q51_276245"/>
      <w:bookmarkEnd w:id="26993"/>
      <w:bookmarkEnd w:id="26994"/>
    </w:p>
    <w:p w:rsidR="00F05D2D" w:rsidRDefault="00F05D2D" w:rsidP="00436458">
      <w:pPr>
        <w:pStyle w:val="af6"/>
        <w:keepNext/>
        <w:rPr>
          <w:rtl/>
        </w:rPr>
      </w:pPr>
      <w:bookmarkStart w:id="26995" w:name="ET_yor_6307_28"/>
      <w:r w:rsidRPr="00E86A55">
        <w:rPr>
          <w:rStyle w:val="TagStyle"/>
          <w:rtl/>
        </w:rPr>
        <w:t xml:space="preserve"> &lt;&lt; יור &gt;&gt; </w:t>
      </w:r>
      <w:r>
        <w:rPr>
          <w:rtl/>
        </w:rPr>
        <w:t>היו"ר יבגני סובה:</w:t>
      </w:r>
      <w:r w:rsidRPr="00E86A55">
        <w:rPr>
          <w:rStyle w:val="TagStyle"/>
          <w:rtl/>
        </w:rPr>
        <w:t xml:space="preserve"> &lt;&lt; יור &gt;&gt;</w:t>
      </w:r>
      <w:r>
        <w:rPr>
          <w:rtl/>
        </w:rPr>
        <w:t xml:space="preserve">  </w:t>
      </w:r>
      <w:bookmarkEnd w:id="26995"/>
    </w:p>
    <w:p w:rsidR="00F05D2D" w:rsidRDefault="00F05D2D" w:rsidP="00C919F6">
      <w:pPr>
        <w:rPr>
          <w:rtl/>
          <w:lang w:eastAsia="he-IL"/>
        </w:rPr>
      </w:pPr>
    </w:p>
    <w:p w:rsidR="00F05D2D" w:rsidRDefault="00F05D2D" w:rsidP="003F1A64">
      <w:pPr>
        <w:rPr>
          <w:rtl/>
          <w:lang w:eastAsia="he-IL"/>
        </w:rPr>
      </w:pPr>
      <w:bookmarkStart w:id="26996" w:name="_ETM_Q51_277634"/>
      <w:bookmarkEnd w:id="26996"/>
      <w:r>
        <w:rPr>
          <w:rFonts w:hint="cs"/>
          <w:rtl/>
          <w:lang w:eastAsia="he-IL"/>
        </w:rPr>
        <w:t xml:space="preserve">מוותר, סליחה </w:t>
      </w:r>
      <w:r>
        <w:rPr>
          <w:rtl/>
          <w:lang w:eastAsia="he-IL"/>
        </w:rPr>
        <w:t>–</w:t>
      </w:r>
      <w:r>
        <w:rPr>
          <w:rFonts w:hint="cs"/>
          <w:rtl/>
          <w:lang w:eastAsia="he-IL"/>
        </w:rPr>
        <w:t xml:space="preserve"> לא ראיתי אותך; חבר הכנסת </w:t>
      </w:r>
      <w:bookmarkStart w:id="26997" w:name="_ETM_Q51_279984"/>
      <w:bookmarkEnd w:id="26997"/>
      <w:r>
        <w:rPr>
          <w:rFonts w:hint="cs"/>
          <w:rtl/>
          <w:lang w:eastAsia="he-IL"/>
        </w:rPr>
        <w:t xml:space="preserve">יאסר חוג'יראת? מוותר; חבר הכנסת יצחק פינדרוס </w:t>
      </w:r>
      <w:r>
        <w:rPr>
          <w:rtl/>
          <w:lang w:eastAsia="he-IL"/>
        </w:rPr>
        <w:t>–</w:t>
      </w:r>
      <w:r>
        <w:rPr>
          <w:rFonts w:hint="cs"/>
          <w:rtl/>
          <w:lang w:eastAsia="he-IL"/>
        </w:rPr>
        <w:t xml:space="preserve"> אינו נוכח; </w:t>
      </w:r>
      <w:bookmarkStart w:id="26998" w:name="_ETM_Q51_285621"/>
      <w:bookmarkEnd w:id="26998"/>
      <w:r>
        <w:rPr>
          <w:rFonts w:hint="cs"/>
          <w:rtl/>
          <w:lang w:eastAsia="he-IL"/>
        </w:rPr>
        <w:t xml:space="preserve">חבר הכנסת אושר שקלים </w:t>
      </w:r>
      <w:r>
        <w:rPr>
          <w:rtl/>
          <w:lang w:eastAsia="he-IL"/>
        </w:rPr>
        <w:t>–</w:t>
      </w:r>
      <w:r>
        <w:rPr>
          <w:rFonts w:hint="cs"/>
          <w:rtl/>
          <w:lang w:eastAsia="he-IL"/>
        </w:rPr>
        <w:t xml:space="preserve"> אינו נוכח. </w:t>
      </w:r>
    </w:p>
    <w:p w:rsidR="00F05D2D" w:rsidRDefault="00F05D2D" w:rsidP="00436458">
      <w:pPr>
        <w:rPr>
          <w:rtl/>
          <w:lang w:eastAsia="he-IL"/>
        </w:rPr>
      </w:pPr>
      <w:bookmarkStart w:id="26999" w:name="_ETM_Q51_285611"/>
      <w:bookmarkStart w:id="27000" w:name="_ETM_Q51_285671"/>
      <w:bookmarkEnd w:id="26999"/>
      <w:bookmarkEnd w:id="27000"/>
    </w:p>
    <w:p w:rsidR="00F05D2D" w:rsidRDefault="00F05D2D" w:rsidP="00436458">
      <w:pPr>
        <w:pStyle w:val="af5"/>
        <w:keepNext/>
        <w:rPr>
          <w:rtl/>
        </w:rPr>
      </w:pPr>
      <w:bookmarkStart w:id="27001" w:name="ET_interruption_5300_29"/>
      <w:r w:rsidRPr="00E86A55">
        <w:rPr>
          <w:rStyle w:val="TagStyle"/>
          <w:rtl/>
        </w:rPr>
        <w:t xml:space="preserve"> &lt;&lt; קריאה &gt;&gt; </w:t>
      </w:r>
      <w:r>
        <w:rPr>
          <w:rtl/>
        </w:rPr>
        <w:t>מירב בן ארי (יש עתיד):</w:t>
      </w:r>
      <w:r w:rsidRPr="00E86A55">
        <w:rPr>
          <w:rStyle w:val="TagStyle"/>
          <w:rtl/>
        </w:rPr>
        <w:t xml:space="preserve"> &lt;&lt; קריאה &gt;&gt;</w:t>
      </w:r>
      <w:r>
        <w:rPr>
          <w:rtl/>
        </w:rPr>
        <w:t xml:space="preserve">  </w:t>
      </w:r>
      <w:bookmarkEnd w:id="27001"/>
    </w:p>
    <w:p w:rsidR="00F05D2D" w:rsidRDefault="00F05D2D" w:rsidP="00C919F6">
      <w:pPr>
        <w:rPr>
          <w:rtl/>
          <w:lang w:eastAsia="he-IL"/>
        </w:rPr>
      </w:pPr>
    </w:p>
    <w:p w:rsidR="00F05D2D" w:rsidRDefault="00F05D2D" w:rsidP="00436458">
      <w:pPr>
        <w:rPr>
          <w:rtl/>
          <w:lang w:eastAsia="he-IL"/>
        </w:rPr>
      </w:pPr>
      <w:bookmarkStart w:id="27002" w:name="_ETM_Q51_285905"/>
      <w:bookmarkStart w:id="27003" w:name="_ETM_Q51_276322"/>
      <w:bookmarkStart w:id="27004" w:name="_ETM_Q51_276374"/>
      <w:bookmarkEnd w:id="27002"/>
      <w:bookmarkEnd w:id="27003"/>
      <w:bookmarkEnd w:id="27004"/>
      <w:r>
        <w:rPr>
          <w:rFonts w:hint="cs"/>
          <w:rtl/>
          <w:lang w:eastAsia="he-IL"/>
        </w:rPr>
        <w:t xml:space="preserve">אינו. </w:t>
      </w:r>
    </w:p>
    <w:p w:rsidR="00F05D2D" w:rsidRDefault="00F05D2D" w:rsidP="00436458">
      <w:pPr>
        <w:rPr>
          <w:rtl/>
          <w:lang w:eastAsia="he-IL"/>
        </w:rPr>
      </w:pPr>
    </w:p>
    <w:p w:rsidR="00F05D2D" w:rsidRDefault="00F05D2D" w:rsidP="00436458">
      <w:pPr>
        <w:pStyle w:val="af6"/>
        <w:keepNext/>
        <w:rPr>
          <w:rtl/>
        </w:rPr>
      </w:pPr>
      <w:r w:rsidRPr="002F23B4">
        <w:rPr>
          <w:rStyle w:val="TagStyle"/>
          <w:rtl/>
        </w:rPr>
        <w:t xml:space="preserve"> &lt;&lt; יור &gt;&gt; </w:t>
      </w:r>
      <w:r>
        <w:rPr>
          <w:rtl/>
        </w:rPr>
        <w:t>היו"ר יבגני סובה:</w:t>
      </w:r>
      <w:r w:rsidRPr="002F23B4">
        <w:rPr>
          <w:rStyle w:val="TagStyle"/>
          <w:rtl/>
        </w:rPr>
        <w:t xml:space="preserve"> &lt;&lt; יור &gt;&gt;</w:t>
      </w:r>
      <w:r>
        <w:rPr>
          <w:rtl/>
        </w:rPr>
        <w:t xml:space="preserve">  </w:t>
      </w:r>
    </w:p>
    <w:p w:rsidR="00F05D2D" w:rsidRDefault="00F05D2D" w:rsidP="00C919F6">
      <w:pPr>
        <w:rPr>
          <w:rtl/>
          <w:lang w:eastAsia="he-IL"/>
        </w:rPr>
      </w:pPr>
    </w:p>
    <w:p w:rsidR="00F05D2D" w:rsidRDefault="00F05D2D" w:rsidP="003F1A64">
      <w:pPr>
        <w:rPr>
          <w:rtl/>
          <w:lang w:eastAsia="he-IL"/>
        </w:rPr>
      </w:pPr>
      <w:r>
        <w:rPr>
          <w:rFonts w:hint="cs"/>
          <w:rtl/>
          <w:lang w:eastAsia="he-IL"/>
        </w:rPr>
        <w:t xml:space="preserve">תודה, </w:t>
      </w:r>
      <w:bookmarkStart w:id="27005" w:name="_ETM_Q51_288574"/>
      <w:bookmarkEnd w:id="27005"/>
      <w:r>
        <w:rPr>
          <w:rFonts w:hint="cs"/>
          <w:rtl/>
          <w:lang w:eastAsia="he-IL"/>
        </w:rPr>
        <w:t xml:space="preserve">לא צריך לעזור לי, אני מסתדר. </w:t>
      </w:r>
      <w:bookmarkStart w:id="27006" w:name="_ETM_Q51_291975"/>
      <w:bookmarkStart w:id="27007" w:name="_ETM_Q51_292038"/>
      <w:bookmarkStart w:id="27008" w:name="_ETM_Q51_292391"/>
      <w:bookmarkStart w:id="27009" w:name="_ETM_Q51_292429"/>
      <w:bookmarkStart w:id="27010" w:name="_ETM_Q51_292544"/>
      <w:bookmarkStart w:id="27011" w:name="_ETM_Q51_292589"/>
      <w:bookmarkEnd w:id="27006"/>
      <w:bookmarkEnd w:id="27007"/>
      <w:bookmarkEnd w:id="27008"/>
      <w:bookmarkEnd w:id="27009"/>
      <w:bookmarkEnd w:id="27010"/>
      <w:bookmarkEnd w:id="27011"/>
      <w:r>
        <w:rPr>
          <w:rFonts w:hint="cs"/>
          <w:rtl/>
          <w:lang w:eastAsia="he-IL"/>
        </w:rPr>
        <w:t xml:space="preserve">חבר הכנסת מנסור עבאס </w:t>
      </w:r>
      <w:bookmarkStart w:id="27012" w:name="_ETM_Q51_293170"/>
      <w:bookmarkEnd w:id="27012"/>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w:t>
      </w:r>
      <w:bookmarkStart w:id="27013" w:name="_ETM_Q51_297385"/>
      <w:bookmarkEnd w:id="27013"/>
      <w:r>
        <w:rPr>
          <w:rFonts w:hint="cs"/>
          <w:rtl/>
          <w:lang w:eastAsia="he-IL"/>
        </w:rPr>
        <w:t xml:space="preserve">. חבר הכנסת מיקי לוי. </w:t>
      </w:r>
    </w:p>
    <w:p w:rsidR="00F05D2D" w:rsidRDefault="00F05D2D" w:rsidP="00436458">
      <w:pPr>
        <w:rPr>
          <w:rtl/>
          <w:lang w:eastAsia="he-IL"/>
        </w:rPr>
      </w:pPr>
    </w:p>
    <w:p w:rsidR="00F05D2D" w:rsidRDefault="00F05D2D" w:rsidP="00436458">
      <w:pPr>
        <w:pStyle w:val="a4"/>
        <w:keepNext/>
        <w:rPr>
          <w:rtl/>
        </w:rPr>
      </w:pPr>
      <w:bookmarkStart w:id="27014" w:name="ET_speaker_5084_8"/>
      <w:r w:rsidRPr="002F23B4">
        <w:rPr>
          <w:rStyle w:val="TagStyle"/>
          <w:rtl/>
        </w:rPr>
        <w:t xml:space="preserve"> &lt;&lt; דובר &gt;&gt; </w:t>
      </w:r>
      <w:bookmarkStart w:id="27015" w:name="_Toc182318238"/>
      <w:bookmarkStart w:id="27016" w:name="_Toc182318599"/>
      <w:bookmarkStart w:id="27017" w:name="_Toc182329021"/>
      <w:r>
        <w:rPr>
          <w:rtl/>
        </w:rPr>
        <w:t>מיקי לוי (יש עתיד):</w:t>
      </w:r>
      <w:bookmarkEnd w:id="27015"/>
      <w:bookmarkEnd w:id="27016"/>
      <w:bookmarkEnd w:id="27017"/>
      <w:r w:rsidRPr="002F23B4">
        <w:rPr>
          <w:rStyle w:val="TagStyle"/>
          <w:rtl/>
        </w:rPr>
        <w:t xml:space="preserve"> &lt;&lt; דובר &gt;&gt;</w:t>
      </w:r>
      <w:r>
        <w:rPr>
          <w:rtl/>
        </w:rPr>
        <w:t xml:space="preserve">  </w:t>
      </w:r>
      <w:bookmarkEnd w:id="27014"/>
    </w:p>
    <w:p w:rsidR="00F05D2D" w:rsidRDefault="00F05D2D" w:rsidP="00C919F6">
      <w:pPr>
        <w:rPr>
          <w:rtl/>
          <w:lang w:eastAsia="he-IL"/>
        </w:rPr>
      </w:pPr>
    </w:p>
    <w:p w:rsidR="00F05D2D" w:rsidRDefault="00F05D2D" w:rsidP="008A57D7">
      <w:pPr>
        <w:rPr>
          <w:rtl/>
          <w:lang w:eastAsia="he-IL"/>
        </w:rPr>
      </w:pPr>
      <w:r>
        <w:rPr>
          <w:rFonts w:hint="cs"/>
          <w:rtl/>
          <w:lang w:eastAsia="he-IL"/>
        </w:rPr>
        <w:t xml:space="preserve">רק </w:t>
      </w:r>
      <w:r w:rsidR="008A57D7">
        <w:rPr>
          <w:rFonts w:hint="cs"/>
          <w:rtl/>
          <w:lang w:eastAsia="he-IL"/>
        </w:rPr>
        <w:t>נתון, אדוני היושב בראש, של כלכלת</w:t>
      </w:r>
      <w:r>
        <w:rPr>
          <w:rFonts w:hint="cs"/>
          <w:rtl/>
          <w:lang w:eastAsia="he-IL"/>
        </w:rPr>
        <w:t xml:space="preserve"> בעזרת השם. פעם רביעית פותחים את תקציב המדינה ומוסיפים 33 </w:t>
      </w:r>
      <w:bookmarkStart w:id="27018" w:name="_ETM_Q51_316981"/>
      <w:bookmarkEnd w:id="27018"/>
      <w:r>
        <w:rPr>
          <w:rFonts w:hint="cs"/>
          <w:rtl/>
          <w:lang w:eastAsia="he-IL"/>
        </w:rPr>
        <w:t xml:space="preserve">מיליארד שקל. הגענו ל-620 מיליארד. זהו, רק שתבינו. </w:t>
      </w:r>
      <w:bookmarkStart w:id="27019" w:name="_ETM_Q51_323461"/>
      <w:bookmarkStart w:id="27020" w:name="_ETM_Q51_323503"/>
      <w:bookmarkStart w:id="27021" w:name="_ETM_Q51_323597"/>
      <w:bookmarkStart w:id="27022" w:name="_ETM_Q51_323639"/>
      <w:bookmarkEnd w:id="27019"/>
      <w:bookmarkEnd w:id="27020"/>
      <w:bookmarkEnd w:id="27021"/>
      <w:bookmarkEnd w:id="27022"/>
      <w:r>
        <w:rPr>
          <w:rFonts w:hint="cs"/>
          <w:rtl/>
          <w:lang w:eastAsia="he-IL"/>
        </w:rPr>
        <w:t>עומד כאן חבר כנסת וצורח על תוספות רמטכ"ל. איזו בושה, תוספות הרמטכ"ל צומצמו למינימום</w:t>
      </w:r>
      <w:r w:rsidR="008A57D7">
        <w:rPr>
          <w:rFonts w:hint="cs"/>
          <w:rtl/>
          <w:lang w:eastAsia="he-IL"/>
        </w:rPr>
        <w:t>,</w:t>
      </w:r>
      <w:r>
        <w:rPr>
          <w:rFonts w:hint="cs"/>
          <w:rtl/>
          <w:lang w:eastAsia="he-IL"/>
        </w:rPr>
        <w:t xml:space="preserve"> למינימום, אם אינני טועה, עד שש </w:t>
      </w:r>
      <w:bookmarkStart w:id="27023" w:name="_ETM_Q51_337969"/>
      <w:bookmarkEnd w:id="27023"/>
      <w:r>
        <w:rPr>
          <w:rFonts w:hint="cs"/>
          <w:rtl/>
          <w:lang w:eastAsia="he-IL"/>
        </w:rPr>
        <w:t xml:space="preserve">נקודות. </w:t>
      </w:r>
    </w:p>
    <w:p w:rsidR="00F05D2D" w:rsidRDefault="00F05D2D" w:rsidP="00436458">
      <w:pPr>
        <w:rPr>
          <w:rtl/>
          <w:lang w:eastAsia="he-IL"/>
        </w:rPr>
      </w:pPr>
    </w:p>
    <w:p w:rsidR="00F05D2D" w:rsidRDefault="00F05D2D" w:rsidP="00436458">
      <w:pPr>
        <w:pStyle w:val="af5"/>
        <w:keepNext/>
        <w:rPr>
          <w:rtl/>
        </w:rPr>
      </w:pPr>
      <w:bookmarkStart w:id="27024" w:name="ET_interruption_5766_9"/>
      <w:r w:rsidRPr="00793591">
        <w:rPr>
          <w:rStyle w:val="TagStyle"/>
          <w:rtl/>
        </w:rPr>
        <w:t xml:space="preserve"> &lt;&lt; קריאה &gt;&gt; </w:t>
      </w:r>
      <w:r>
        <w:rPr>
          <w:rtl/>
        </w:rPr>
        <w:t>רם בן ברק (יש עתיד):</w:t>
      </w:r>
      <w:r w:rsidRPr="00793591">
        <w:rPr>
          <w:rStyle w:val="TagStyle"/>
          <w:rtl/>
        </w:rPr>
        <w:t xml:space="preserve"> &lt;&lt; קריאה &gt;&gt;</w:t>
      </w:r>
      <w:r>
        <w:rPr>
          <w:rtl/>
        </w:rPr>
        <w:t xml:space="preserve">  </w:t>
      </w:r>
      <w:bookmarkEnd w:id="27024"/>
    </w:p>
    <w:p w:rsidR="00F05D2D" w:rsidRDefault="00F05D2D" w:rsidP="00C919F6">
      <w:pPr>
        <w:rPr>
          <w:rtl/>
          <w:lang w:eastAsia="he-IL"/>
        </w:rPr>
      </w:pPr>
    </w:p>
    <w:p w:rsidR="00F05D2D" w:rsidRDefault="00F05D2D" w:rsidP="00436458">
      <w:pPr>
        <w:rPr>
          <w:rtl/>
          <w:lang w:eastAsia="he-IL"/>
        </w:rPr>
      </w:pPr>
      <w:r>
        <w:rPr>
          <w:rFonts w:hint="cs"/>
          <w:rtl/>
          <w:lang w:eastAsia="he-IL"/>
        </w:rPr>
        <w:t>ולמי?</w:t>
      </w:r>
    </w:p>
    <w:p w:rsidR="00F05D2D" w:rsidRDefault="00F05D2D" w:rsidP="00436458">
      <w:pPr>
        <w:rPr>
          <w:rtl/>
          <w:lang w:eastAsia="he-IL"/>
        </w:rPr>
      </w:pPr>
    </w:p>
    <w:p w:rsidR="00F05D2D" w:rsidRDefault="00F05D2D" w:rsidP="00436458">
      <w:pPr>
        <w:pStyle w:val="-"/>
        <w:keepNext/>
        <w:rPr>
          <w:rtl/>
        </w:rPr>
      </w:pPr>
      <w:bookmarkStart w:id="27025" w:name="ET_speakercontinue_5084_10"/>
      <w:r w:rsidRPr="00793591">
        <w:rPr>
          <w:rStyle w:val="TagStyle"/>
          <w:rtl/>
        </w:rPr>
        <w:t xml:space="preserve"> &lt;&lt; דובר_המשך &gt;&gt; </w:t>
      </w:r>
      <w:r>
        <w:rPr>
          <w:rtl/>
        </w:rPr>
        <w:t>מיקי לוי (יש עתיד):</w:t>
      </w:r>
      <w:r w:rsidRPr="00793591">
        <w:rPr>
          <w:rStyle w:val="TagStyle"/>
          <w:rtl/>
        </w:rPr>
        <w:t xml:space="preserve"> &lt;&lt; דובר_המשך &gt;&gt;</w:t>
      </w:r>
      <w:r>
        <w:rPr>
          <w:rtl/>
        </w:rPr>
        <w:t xml:space="preserve">  </w:t>
      </w:r>
      <w:bookmarkEnd w:id="27025"/>
    </w:p>
    <w:p w:rsidR="00F05D2D" w:rsidRDefault="00F05D2D" w:rsidP="00C919F6">
      <w:pPr>
        <w:rPr>
          <w:rtl/>
          <w:lang w:eastAsia="he-IL"/>
        </w:rPr>
      </w:pPr>
    </w:p>
    <w:p w:rsidR="00F05D2D" w:rsidRDefault="00F05D2D" w:rsidP="008A57D7">
      <w:pPr>
        <w:rPr>
          <w:rtl/>
          <w:lang w:eastAsia="he-IL"/>
        </w:rPr>
      </w:pPr>
      <w:r>
        <w:rPr>
          <w:rFonts w:hint="cs"/>
          <w:rtl/>
          <w:lang w:eastAsia="he-IL"/>
        </w:rPr>
        <w:t xml:space="preserve">ולמי? חבורה של משתמטים </w:t>
      </w:r>
      <w:r>
        <w:rPr>
          <w:rtl/>
          <w:lang w:eastAsia="he-IL"/>
        </w:rPr>
        <w:t>–</w:t>
      </w:r>
      <w:r>
        <w:rPr>
          <w:rFonts w:hint="cs"/>
          <w:rtl/>
          <w:lang w:eastAsia="he-IL"/>
        </w:rPr>
        <w:t xml:space="preserve"> </w:t>
      </w:r>
      <w:proofErr w:type="spellStart"/>
      <w:r>
        <w:rPr>
          <w:rFonts w:hint="cs"/>
          <w:rtl/>
          <w:lang w:eastAsia="he-IL"/>
        </w:rPr>
        <w:t>למ"פים</w:t>
      </w:r>
      <w:proofErr w:type="spellEnd"/>
      <w:r>
        <w:rPr>
          <w:rFonts w:hint="cs"/>
          <w:rtl/>
          <w:lang w:eastAsia="he-IL"/>
        </w:rPr>
        <w:t xml:space="preserve">, למג"דים, למפקדי חטיבות, </w:t>
      </w:r>
      <w:bookmarkStart w:id="27026" w:name="_ETM_Q51_350165"/>
      <w:bookmarkEnd w:id="27026"/>
      <w:r>
        <w:rPr>
          <w:rFonts w:hint="cs"/>
          <w:rtl/>
          <w:lang w:eastAsia="he-IL"/>
        </w:rPr>
        <w:t>לאלופים שכל החיים שלהם הם בשטח, בשדה. כשאתם בחגים, בשבתות, ישנים מתחת לפוך, החבר'ה האלה מתרוצצים בגבולות</w:t>
      </w:r>
      <w:r w:rsidR="008A57D7">
        <w:rPr>
          <w:rFonts w:hint="cs"/>
          <w:rtl/>
          <w:lang w:eastAsia="he-IL"/>
        </w:rPr>
        <w:t>.</w:t>
      </w:r>
      <w:r>
        <w:rPr>
          <w:rFonts w:hint="cs"/>
          <w:rtl/>
          <w:lang w:eastAsia="he-IL"/>
        </w:rPr>
        <w:t xml:space="preserve"> אין לכם בושה?</w:t>
      </w:r>
      <w:r w:rsidR="008A57D7">
        <w:rPr>
          <w:rFonts w:hint="cs"/>
          <w:rtl/>
          <w:lang w:eastAsia="he-IL"/>
        </w:rPr>
        <w:t xml:space="preserve"> </w:t>
      </w:r>
      <w:r>
        <w:rPr>
          <w:rFonts w:hint="cs"/>
          <w:rtl/>
          <w:lang w:eastAsia="he-IL"/>
        </w:rPr>
        <w:t xml:space="preserve">עומד כאן חבר כנסת וטוען כנגד אנשי הקבע, כנגד </w:t>
      </w:r>
      <w:proofErr w:type="spellStart"/>
      <w:r>
        <w:rPr>
          <w:rFonts w:hint="cs"/>
          <w:rtl/>
          <w:lang w:eastAsia="he-IL"/>
        </w:rPr>
        <w:t>מ"פים</w:t>
      </w:r>
      <w:proofErr w:type="spellEnd"/>
      <w:r>
        <w:rPr>
          <w:rFonts w:hint="cs"/>
          <w:rtl/>
          <w:lang w:eastAsia="he-IL"/>
        </w:rPr>
        <w:t xml:space="preserve">, מג"דים, מח"טים </w:t>
      </w:r>
      <w:r w:rsidR="00C919F6">
        <w:rPr>
          <w:rFonts w:hint="cs"/>
          <w:rtl/>
          <w:lang w:eastAsia="he-IL"/>
        </w:rPr>
        <w:t>– –</w:t>
      </w:r>
    </w:p>
    <w:p w:rsidR="00F05D2D" w:rsidRDefault="00F05D2D" w:rsidP="00436458">
      <w:pPr>
        <w:rPr>
          <w:rtl/>
          <w:lang w:eastAsia="he-IL"/>
        </w:rPr>
      </w:pPr>
    </w:p>
    <w:p w:rsidR="00F05D2D" w:rsidRDefault="00F05D2D" w:rsidP="00436458">
      <w:pPr>
        <w:pStyle w:val="af5"/>
        <w:keepNext/>
        <w:rPr>
          <w:rtl/>
        </w:rPr>
      </w:pPr>
      <w:bookmarkStart w:id="27027" w:name="ET_interruption_6156_11"/>
      <w:r w:rsidRPr="00793591">
        <w:rPr>
          <w:rStyle w:val="TagStyle"/>
          <w:rtl/>
        </w:rPr>
        <w:t xml:space="preserve"> &lt;&lt; קריאה &gt;&gt; </w:t>
      </w:r>
      <w:r>
        <w:rPr>
          <w:rtl/>
        </w:rPr>
        <w:t>גלעד קריב (העבודה):</w:t>
      </w:r>
      <w:r w:rsidRPr="00793591">
        <w:rPr>
          <w:rStyle w:val="TagStyle"/>
          <w:rtl/>
        </w:rPr>
        <w:t xml:space="preserve"> &lt;&lt; קריאה &gt;&gt;</w:t>
      </w:r>
      <w:r>
        <w:rPr>
          <w:rtl/>
        </w:rPr>
        <w:t xml:space="preserve">  </w:t>
      </w:r>
      <w:bookmarkEnd w:id="27027"/>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כנגד אלמנות, כנגד אלמנות. </w:t>
      </w:r>
    </w:p>
    <w:p w:rsidR="00F05D2D" w:rsidRDefault="00F05D2D" w:rsidP="00C919F6">
      <w:pPr>
        <w:rPr>
          <w:rtl/>
          <w:lang w:eastAsia="he-IL"/>
        </w:rPr>
      </w:pPr>
    </w:p>
    <w:p w:rsidR="00F05D2D" w:rsidRDefault="00F05D2D" w:rsidP="00436458">
      <w:pPr>
        <w:pStyle w:val="-"/>
        <w:keepNext/>
        <w:rPr>
          <w:rtl/>
        </w:rPr>
      </w:pPr>
      <w:bookmarkStart w:id="27028" w:name="ET_speakercontinue_5084_32"/>
      <w:r w:rsidRPr="00FB55C5">
        <w:rPr>
          <w:rStyle w:val="TagStyle"/>
          <w:rtl/>
        </w:rPr>
        <w:t xml:space="preserve"> &lt;&lt; דובר_המשך &gt;&gt; </w:t>
      </w:r>
      <w:r>
        <w:rPr>
          <w:rtl/>
        </w:rPr>
        <w:t>מיקי לוי (יש עתיד):</w:t>
      </w:r>
      <w:r w:rsidRPr="00FB55C5">
        <w:rPr>
          <w:rStyle w:val="TagStyle"/>
          <w:rtl/>
        </w:rPr>
        <w:t xml:space="preserve"> &lt;&lt; דובר_המשך &gt;&gt;</w:t>
      </w:r>
      <w:r>
        <w:rPr>
          <w:rtl/>
        </w:rPr>
        <w:t xml:space="preserve">  </w:t>
      </w:r>
      <w:bookmarkEnd w:id="27028"/>
    </w:p>
    <w:p w:rsidR="00F05D2D" w:rsidRDefault="00F05D2D" w:rsidP="00C919F6">
      <w:pPr>
        <w:rPr>
          <w:rtl/>
          <w:lang w:eastAsia="he-IL"/>
        </w:rPr>
      </w:pPr>
    </w:p>
    <w:p w:rsidR="00F05D2D" w:rsidRDefault="008A57D7" w:rsidP="00436458">
      <w:pPr>
        <w:rPr>
          <w:rtl/>
          <w:lang w:eastAsia="he-IL"/>
        </w:rPr>
      </w:pPr>
      <w:bookmarkStart w:id="27029" w:name="_ETM_Q51_373591"/>
      <w:bookmarkEnd w:id="27029"/>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F05D2D">
        <w:rPr>
          <w:rFonts w:hint="cs"/>
          <w:rtl/>
          <w:lang w:eastAsia="he-IL"/>
        </w:rPr>
        <w:t xml:space="preserve">כנגד אלמנות, יתומים. על </w:t>
      </w:r>
      <w:bookmarkStart w:id="27030" w:name="_ETM_Q51_379872"/>
      <w:bookmarkEnd w:id="27030"/>
      <w:r w:rsidR="00F05D2D">
        <w:rPr>
          <w:rFonts w:hint="cs"/>
          <w:rtl/>
          <w:lang w:eastAsia="he-IL"/>
        </w:rPr>
        <w:t xml:space="preserve">מה הוא צרח? </w:t>
      </w:r>
      <w:bookmarkStart w:id="27031" w:name="_ETM_Q51_373043"/>
      <w:bookmarkStart w:id="27032" w:name="_ETM_Q51_373303"/>
      <w:bookmarkStart w:id="27033" w:name="_ETM_Q51_373364"/>
      <w:bookmarkEnd w:id="27031"/>
      <w:bookmarkEnd w:id="27032"/>
      <w:bookmarkEnd w:id="27033"/>
    </w:p>
    <w:p w:rsidR="00F05D2D" w:rsidRPr="00FB55C5" w:rsidRDefault="00F05D2D" w:rsidP="00436458">
      <w:pPr>
        <w:rPr>
          <w:rtl/>
          <w:lang w:eastAsia="he-IL"/>
        </w:rPr>
      </w:pPr>
      <w:bookmarkStart w:id="27034" w:name="_ETM_Q51_374127"/>
      <w:bookmarkEnd w:id="27034"/>
    </w:p>
    <w:p w:rsidR="00F05D2D" w:rsidRDefault="00F05D2D" w:rsidP="00436458">
      <w:pPr>
        <w:pStyle w:val="af5"/>
        <w:keepNext/>
        <w:rPr>
          <w:rtl/>
        </w:rPr>
      </w:pPr>
      <w:r w:rsidRPr="00793591">
        <w:rPr>
          <w:rStyle w:val="TagStyle"/>
          <w:rtl/>
        </w:rPr>
        <w:t xml:space="preserve"> &lt;&lt; קריאה &gt;&gt; </w:t>
      </w:r>
      <w:r>
        <w:rPr>
          <w:rtl/>
        </w:rPr>
        <w:t>רם בן ברק (יש עתיד):</w:t>
      </w:r>
      <w:r w:rsidRPr="00793591">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הוא צרחן. </w:t>
      </w:r>
    </w:p>
    <w:p w:rsidR="00F05D2D" w:rsidRDefault="00F05D2D" w:rsidP="00436458">
      <w:pPr>
        <w:rPr>
          <w:rtl/>
          <w:lang w:eastAsia="he-IL"/>
        </w:rPr>
      </w:pPr>
    </w:p>
    <w:p w:rsidR="00F05D2D" w:rsidRDefault="00F05D2D" w:rsidP="00436458">
      <w:pPr>
        <w:pStyle w:val="-"/>
        <w:keepNext/>
        <w:rPr>
          <w:rtl/>
        </w:rPr>
      </w:pPr>
      <w:bookmarkStart w:id="27035" w:name="ET_speakercontinue_5084_13"/>
      <w:r w:rsidRPr="00793591">
        <w:rPr>
          <w:rStyle w:val="TagStyle"/>
          <w:rtl/>
        </w:rPr>
        <w:t xml:space="preserve"> &lt;&lt; דובר_המשך &gt;&gt; </w:t>
      </w:r>
      <w:r>
        <w:rPr>
          <w:rtl/>
        </w:rPr>
        <w:t>מיקי לוי (יש עתיד):</w:t>
      </w:r>
      <w:r w:rsidRPr="00793591">
        <w:rPr>
          <w:rStyle w:val="TagStyle"/>
          <w:rtl/>
        </w:rPr>
        <w:t xml:space="preserve"> &lt;&lt; דובר_המשך &gt;&gt;</w:t>
      </w:r>
      <w:r>
        <w:rPr>
          <w:rtl/>
        </w:rPr>
        <w:t xml:space="preserve">  </w:t>
      </w:r>
      <w:bookmarkEnd w:id="27035"/>
    </w:p>
    <w:p w:rsidR="00F05D2D" w:rsidRDefault="00F05D2D" w:rsidP="00C919F6">
      <w:pPr>
        <w:rPr>
          <w:rtl/>
          <w:lang w:eastAsia="he-IL"/>
        </w:rPr>
      </w:pPr>
    </w:p>
    <w:p w:rsidR="00F05D2D" w:rsidRDefault="00F05D2D" w:rsidP="008A57D7">
      <w:pPr>
        <w:rPr>
          <w:rtl/>
          <w:lang w:eastAsia="he-IL"/>
        </w:rPr>
      </w:pPr>
      <w:r>
        <w:rPr>
          <w:rFonts w:hint="cs"/>
          <w:rtl/>
          <w:lang w:eastAsia="he-IL"/>
        </w:rPr>
        <w:t xml:space="preserve">איבדתם את זה. אין לכם דרך, אין </w:t>
      </w:r>
      <w:bookmarkStart w:id="27036" w:name="_ETM_Q51_385583"/>
      <w:bookmarkEnd w:id="27036"/>
      <w:r>
        <w:rPr>
          <w:rFonts w:hint="cs"/>
          <w:rtl/>
          <w:lang w:eastAsia="he-IL"/>
        </w:rPr>
        <w:t>לכם גבול</w:t>
      </w:r>
      <w:r w:rsidR="008A57D7">
        <w:rPr>
          <w:rFonts w:hint="cs"/>
          <w:rtl/>
          <w:lang w:eastAsia="he-IL"/>
        </w:rPr>
        <w:t>.</w:t>
      </w:r>
      <w:r>
        <w:rPr>
          <w:rFonts w:hint="cs"/>
          <w:rtl/>
          <w:lang w:eastAsia="he-IL"/>
        </w:rPr>
        <w:t xml:space="preserve"> בושה וחרפה, תתביישו. </w:t>
      </w:r>
    </w:p>
    <w:p w:rsidR="00F05D2D" w:rsidRDefault="00F05D2D" w:rsidP="00436458">
      <w:pPr>
        <w:rPr>
          <w:rtl/>
          <w:lang w:eastAsia="he-IL"/>
        </w:rPr>
      </w:pPr>
    </w:p>
    <w:p w:rsidR="00F05D2D" w:rsidRDefault="00F05D2D" w:rsidP="00436458">
      <w:pPr>
        <w:pStyle w:val="af6"/>
        <w:keepNext/>
        <w:rPr>
          <w:rtl/>
        </w:rPr>
      </w:pPr>
      <w:r w:rsidRPr="00793591">
        <w:rPr>
          <w:rStyle w:val="TagStyle"/>
          <w:rtl/>
        </w:rPr>
        <w:t xml:space="preserve"> &lt;&lt; יור &gt;&gt; </w:t>
      </w:r>
      <w:r>
        <w:rPr>
          <w:rtl/>
        </w:rPr>
        <w:t>היו"ר יבגני סובה:</w:t>
      </w:r>
      <w:r w:rsidRPr="00793591">
        <w:rPr>
          <w:rStyle w:val="TagStyle"/>
          <w:rtl/>
        </w:rPr>
        <w:t xml:space="preserve"> &lt;&lt; יור &gt;&gt;</w:t>
      </w:r>
      <w:r>
        <w:rPr>
          <w:rtl/>
        </w:rPr>
        <w:t xml:space="preserve">  </w:t>
      </w:r>
    </w:p>
    <w:p w:rsidR="00F05D2D" w:rsidRDefault="00F05D2D" w:rsidP="00C919F6">
      <w:pPr>
        <w:rPr>
          <w:rtl/>
          <w:lang w:eastAsia="he-IL"/>
        </w:rPr>
      </w:pPr>
    </w:p>
    <w:p w:rsidR="00F05D2D" w:rsidRDefault="00F05D2D" w:rsidP="008A57D7">
      <w:pPr>
        <w:rPr>
          <w:rtl/>
          <w:lang w:eastAsia="he-IL"/>
        </w:rPr>
      </w:pPr>
      <w:r>
        <w:rPr>
          <w:rFonts w:hint="cs"/>
          <w:rtl/>
          <w:lang w:eastAsia="he-IL"/>
        </w:rPr>
        <w:t xml:space="preserve">תודה לחבר הכנסת </w:t>
      </w:r>
      <w:bookmarkStart w:id="27037" w:name="_ETM_Q51_392573"/>
      <w:bookmarkEnd w:id="27037"/>
      <w:r>
        <w:rPr>
          <w:rFonts w:hint="cs"/>
          <w:rtl/>
          <w:lang w:eastAsia="he-IL"/>
        </w:rPr>
        <w:t xml:space="preserve">מיקי לוי. </w:t>
      </w:r>
      <w:bookmarkStart w:id="27038" w:name="_ETM_Q51_392642"/>
      <w:bookmarkStart w:id="27039" w:name="_ETM_Q51_392691"/>
      <w:bookmarkStart w:id="27040" w:name="_ETM_Q51_392786"/>
      <w:bookmarkStart w:id="27041" w:name="_ETM_Q51_392825"/>
      <w:bookmarkEnd w:id="27038"/>
      <w:bookmarkEnd w:id="27039"/>
      <w:bookmarkEnd w:id="27040"/>
      <w:bookmarkEnd w:id="27041"/>
      <w:r>
        <w:rPr>
          <w:rFonts w:hint="cs"/>
          <w:rtl/>
          <w:lang w:eastAsia="he-IL"/>
        </w:rPr>
        <w:t xml:space="preserve">חברת הכנסת גלית דיסטל אטבריאן </w:t>
      </w:r>
      <w:r>
        <w:rPr>
          <w:rtl/>
          <w:lang w:eastAsia="he-IL"/>
        </w:rPr>
        <w:t>–</w:t>
      </w:r>
      <w:r>
        <w:rPr>
          <w:rFonts w:hint="cs"/>
          <w:rtl/>
          <w:lang w:eastAsia="he-IL"/>
        </w:rPr>
        <w:t xml:space="preserve"> אינה נוכחת. </w:t>
      </w:r>
      <w:bookmarkStart w:id="27042" w:name="_ETM_Q51_397456"/>
      <w:bookmarkEnd w:id="27042"/>
      <w:r>
        <w:rPr>
          <w:rFonts w:hint="cs"/>
          <w:rtl/>
          <w:lang w:eastAsia="he-IL"/>
        </w:rPr>
        <w:t>חבר הכנסת אלעזר שטרן, שלוש דקות</w:t>
      </w:r>
      <w:r w:rsidR="008A57D7">
        <w:rPr>
          <w:rFonts w:hint="cs"/>
          <w:rtl/>
          <w:lang w:eastAsia="he-IL"/>
        </w:rPr>
        <w:t>,</w:t>
      </w:r>
      <w:r>
        <w:rPr>
          <w:rFonts w:hint="cs"/>
          <w:rtl/>
          <w:lang w:eastAsia="he-IL"/>
        </w:rPr>
        <w:t xml:space="preserve"> בבקשה. </w:t>
      </w:r>
    </w:p>
    <w:p w:rsidR="00F05D2D" w:rsidRDefault="00F05D2D" w:rsidP="00436458">
      <w:pPr>
        <w:rPr>
          <w:rtl/>
          <w:lang w:eastAsia="he-IL"/>
        </w:rPr>
      </w:pPr>
    </w:p>
    <w:p w:rsidR="00F05D2D" w:rsidRDefault="00F05D2D" w:rsidP="00436458">
      <w:pPr>
        <w:pStyle w:val="af5"/>
        <w:keepNext/>
        <w:rPr>
          <w:rtl/>
        </w:rPr>
      </w:pPr>
      <w:bookmarkStart w:id="27043" w:name="ET_interruption_5766_16"/>
      <w:r w:rsidRPr="00AD0738">
        <w:rPr>
          <w:rStyle w:val="TagStyle"/>
          <w:rtl/>
        </w:rPr>
        <w:t xml:space="preserve"> &lt;&lt; קריאה &gt;&gt; </w:t>
      </w:r>
      <w:r>
        <w:rPr>
          <w:rtl/>
        </w:rPr>
        <w:t>רם בן ברק (יש עתיד):</w:t>
      </w:r>
      <w:r w:rsidRPr="00AD0738">
        <w:rPr>
          <w:rStyle w:val="TagStyle"/>
          <w:rtl/>
        </w:rPr>
        <w:t xml:space="preserve"> &lt;&lt; קריאה &gt;&gt;</w:t>
      </w:r>
      <w:r>
        <w:rPr>
          <w:rtl/>
        </w:rPr>
        <w:t xml:space="preserve">  </w:t>
      </w:r>
      <w:bookmarkEnd w:id="27043"/>
    </w:p>
    <w:p w:rsidR="00F05D2D" w:rsidRDefault="00F05D2D" w:rsidP="00C919F6">
      <w:pPr>
        <w:rPr>
          <w:rtl/>
          <w:lang w:eastAsia="he-IL"/>
        </w:rPr>
      </w:pPr>
    </w:p>
    <w:p w:rsidR="00F05D2D" w:rsidRDefault="008A57D7" w:rsidP="00436458">
      <w:pPr>
        <w:rPr>
          <w:rtl/>
          <w:lang w:eastAsia="he-IL"/>
        </w:rPr>
      </w:pPr>
      <w:r>
        <w:rPr>
          <w:rFonts w:hint="cs"/>
          <w:rtl/>
          <w:lang w:eastAsia="he-IL"/>
        </w:rPr>
        <w:t>אלעזר, תן להם באבי-</w:t>
      </w:r>
      <w:r w:rsidR="00F05D2D">
        <w:rPr>
          <w:rFonts w:hint="cs"/>
          <w:rtl/>
          <w:lang w:eastAsia="he-IL"/>
        </w:rPr>
        <w:t xml:space="preserve">אביהם. </w:t>
      </w:r>
    </w:p>
    <w:p w:rsidR="00F05D2D" w:rsidRPr="00AD0738" w:rsidRDefault="00F05D2D" w:rsidP="00436458">
      <w:pPr>
        <w:rPr>
          <w:rtl/>
          <w:lang w:eastAsia="he-IL"/>
        </w:rPr>
      </w:pPr>
    </w:p>
    <w:p w:rsidR="00F05D2D" w:rsidRDefault="00F05D2D" w:rsidP="00436458">
      <w:pPr>
        <w:pStyle w:val="a4"/>
        <w:keepNext/>
        <w:rPr>
          <w:rtl/>
        </w:rPr>
      </w:pPr>
      <w:bookmarkStart w:id="27044" w:name="ET_speaker_5109_15"/>
      <w:r w:rsidRPr="00793591">
        <w:rPr>
          <w:rStyle w:val="TagStyle"/>
          <w:rtl/>
        </w:rPr>
        <w:t xml:space="preserve"> &lt;&lt; דובר &gt;&gt; </w:t>
      </w:r>
      <w:bookmarkStart w:id="27045" w:name="_Toc182318239"/>
      <w:bookmarkStart w:id="27046" w:name="_Toc182318600"/>
      <w:bookmarkStart w:id="27047" w:name="_Toc182329022"/>
      <w:r>
        <w:rPr>
          <w:rtl/>
        </w:rPr>
        <w:t>אלעזר שטרן (יש עתיד):</w:t>
      </w:r>
      <w:bookmarkEnd w:id="27045"/>
      <w:bookmarkEnd w:id="27046"/>
      <w:bookmarkEnd w:id="27047"/>
      <w:r w:rsidRPr="00793591">
        <w:rPr>
          <w:rStyle w:val="TagStyle"/>
          <w:rtl/>
        </w:rPr>
        <w:t xml:space="preserve"> &lt;&lt; דובר &gt;&gt;</w:t>
      </w:r>
      <w:r>
        <w:rPr>
          <w:rtl/>
        </w:rPr>
        <w:t xml:space="preserve">  </w:t>
      </w:r>
      <w:bookmarkEnd w:id="27044"/>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הוא לא שווה שאני אתן </w:t>
      </w:r>
      <w:bookmarkStart w:id="27048" w:name="_ETM_Q51_410115"/>
      <w:bookmarkEnd w:id="27048"/>
      <w:r w:rsidR="008A57D7">
        <w:rPr>
          <w:rFonts w:hint="cs"/>
          <w:rtl/>
          <w:lang w:eastAsia="he-IL"/>
        </w:rPr>
        <w:t>לו באבי-</w:t>
      </w:r>
      <w:r>
        <w:rPr>
          <w:rFonts w:hint="cs"/>
          <w:rtl/>
          <w:lang w:eastAsia="he-IL"/>
        </w:rPr>
        <w:t xml:space="preserve">אביו. </w:t>
      </w:r>
    </w:p>
    <w:p w:rsidR="00F05D2D" w:rsidRDefault="00F05D2D" w:rsidP="00436458">
      <w:pPr>
        <w:rPr>
          <w:rtl/>
          <w:lang w:eastAsia="he-IL"/>
        </w:rPr>
      </w:pPr>
      <w:bookmarkStart w:id="27049" w:name="_ETM_Q51_415899"/>
      <w:bookmarkStart w:id="27050" w:name="_ETM_Q51_415956"/>
      <w:bookmarkEnd w:id="27049"/>
      <w:bookmarkEnd w:id="27050"/>
    </w:p>
    <w:p w:rsidR="00F05D2D" w:rsidRDefault="00F05D2D" w:rsidP="00436458">
      <w:pPr>
        <w:rPr>
          <w:rtl/>
          <w:lang w:eastAsia="he-IL"/>
        </w:rPr>
      </w:pPr>
      <w:bookmarkStart w:id="27051" w:name="_ETM_Q51_416035"/>
      <w:bookmarkStart w:id="27052" w:name="_ETM_Q51_416072"/>
      <w:bookmarkEnd w:id="27051"/>
      <w:bookmarkEnd w:id="27052"/>
      <w:r>
        <w:rPr>
          <w:rFonts w:hint="cs"/>
          <w:rtl/>
          <w:lang w:eastAsia="he-IL"/>
        </w:rPr>
        <w:t xml:space="preserve">אדוני היושב-ראש, איך אני יודע </w:t>
      </w:r>
      <w:r>
        <w:rPr>
          <w:rFonts w:hint="eastAsia"/>
          <w:rtl/>
          <w:lang w:eastAsia="he-IL"/>
        </w:rPr>
        <w:t>–</w:t>
      </w:r>
      <w:r>
        <w:rPr>
          <w:rFonts w:hint="cs"/>
          <w:rtl/>
          <w:lang w:eastAsia="he-IL"/>
        </w:rPr>
        <w:t xml:space="preserve"> מי עמד פה קודם? חבר </w:t>
      </w:r>
      <w:bookmarkStart w:id="27053" w:name="_ETM_Q51_420729"/>
      <w:bookmarkEnd w:id="27053"/>
      <w:r>
        <w:rPr>
          <w:rFonts w:hint="cs"/>
          <w:rtl/>
          <w:lang w:eastAsia="he-IL"/>
        </w:rPr>
        <w:t xml:space="preserve">הכנסת מלול? </w:t>
      </w:r>
      <w:bookmarkStart w:id="27054" w:name="_ETM_Q51_422553"/>
      <w:bookmarkStart w:id="27055" w:name="_ETM_Q51_422590"/>
      <w:bookmarkStart w:id="27056" w:name="_ETM_Q51_422697"/>
      <w:bookmarkStart w:id="27057" w:name="_ETM_Q51_422732"/>
      <w:bookmarkEnd w:id="27054"/>
      <w:bookmarkEnd w:id="27055"/>
      <w:bookmarkEnd w:id="27056"/>
      <w:bookmarkEnd w:id="27057"/>
      <w:r>
        <w:rPr>
          <w:rFonts w:hint="cs"/>
          <w:rtl/>
          <w:lang w:eastAsia="he-IL"/>
        </w:rPr>
        <w:t>מי הציג את החוק?</w:t>
      </w:r>
    </w:p>
    <w:p w:rsidR="00F05D2D" w:rsidRDefault="00F05D2D" w:rsidP="00436458">
      <w:pPr>
        <w:rPr>
          <w:rtl/>
          <w:lang w:eastAsia="he-IL"/>
        </w:rPr>
      </w:pPr>
      <w:bookmarkStart w:id="27058" w:name="_ETM_Q51_423892"/>
      <w:bookmarkStart w:id="27059" w:name="_ETM_Q51_423930"/>
      <w:bookmarkEnd w:id="27058"/>
      <w:bookmarkEnd w:id="27059"/>
    </w:p>
    <w:p w:rsidR="00F05D2D" w:rsidRDefault="00F05D2D" w:rsidP="00436458">
      <w:pPr>
        <w:pStyle w:val="af6"/>
        <w:keepNext/>
        <w:rPr>
          <w:rtl/>
        </w:rPr>
      </w:pPr>
      <w:r w:rsidRPr="00EF676A">
        <w:rPr>
          <w:rStyle w:val="TagStyle"/>
          <w:rtl/>
        </w:rPr>
        <w:t xml:space="preserve"> &lt;&lt; יור &gt;&gt; </w:t>
      </w:r>
      <w:r>
        <w:rPr>
          <w:rtl/>
        </w:rPr>
        <w:t>היו"ר יבגני סובה:</w:t>
      </w:r>
      <w:r w:rsidRPr="00EF676A">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7060" w:name="_ETM_Q51_425413"/>
      <w:bookmarkEnd w:id="27060"/>
      <w:r>
        <w:rPr>
          <w:rFonts w:hint="cs"/>
          <w:rtl/>
          <w:lang w:eastAsia="he-IL"/>
        </w:rPr>
        <w:t xml:space="preserve">חבר הכנסת </w:t>
      </w:r>
      <w:bookmarkStart w:id="27061" w:name="_ETM_Q51_424028"/>
      <w:bookmarkStart w:id="27062" w:name="_ETM_Q51_424065"/>
      <w:bookmarkEnd w:id="27061"/>
      <w:bookmarkEnd w:id="27062"/>
      <w:r>
        <w:rPr>
          <w:rFonts w:hint="cs"/>
          <w:rtl/>
          <w:lang w:eastAsia="he-IL"/>
        </w:rPr>
        <w:t>מלול.</w:t>
      </w:r>
      <w:bookmarkStart w:id="27063" w:name="_ETM_Q51_424523"/>
      <w:bookmarkEnd w:id="27063"/>
    </w:p>
    <w:p w:rsidR="00F05D2D" w:rsidRDefault="00F05D2D" w:rsidP="00436458">
      <w:pPr>
        <w:rPr>
          <w:rtl/>
          <w:lang w:eastAsia="he-IL"/>
        </w:rPr>
      </w:pPr>
      <w:bookmarkStart w:id="27064" w:name="_ETM_Q51_424527"/>
      <w:bookmarkEnd w:id="27064"/>
    </w:p>
    <w:p w:rsidR="00F05D2D" w:rsidRDefault="00F05D2D" w:rsidP="00436458">
      <w:pPr>
        <w:pStyle w:val="af5"/>
        <w:keepNext/>
        <w:rPr>
          <w:rtl/>
        </w:rPr>
      </w:pPr>
      <w:bookmarkStart w:id="27065" w:name="ET_interruption_קריאה_34"/>
      <w:r w:rsidRPr="00EF676A">
        <w:rPr>
          <w:rStyle w:val="TagStyle"/>
          <w:rtl/>
        </w:rPr>
        <w:t xml:space="preserve"> &lt;&lt; קריאה &gt;&gt; </w:t>
      </w:r>
      <w:r>
        <w:rPr>
          <w:rtl/>
        </w:rPr>
        <w:t>קריאה:</w:t>
      </w:r>
      <w:r w:rsidRPr="00EF676A">
        <w:rPr>
          <w:rStyle w:val="TagStyle"/>
          <w:rtl/>
        </w:rPr>
        <w:t xml:space="preserve"> &lt;&lt; קריאה &gt;&gt;</w:t>
      </w:r>
      <w:r>
        <w:rPr>
          <w:rtl/>
        </w:rPr>
        <w:t xml:space="preserve">  </w:t>
      </w:r>
      <w:bookmarkEnd w:id="27065"/>
    </w:p>
    <w:p w:rsidR="00F05D2D" w:rsidRDefault="00F05D2D" w:rsidP="00C919F6">
      <w:pPr>
        <w:rPr>
          <w:rtl/>
          <w:lang w:eastAsia="he-IL"/>
        </w:rPr>
      </w:pPr>
    </w:p>
    <w:p w:rsidR="00F05D2D" w:rsidRDefault="00F05D2D" w:rsidP="00436458">
      <w:pPr>
        <w:rPr>
          <w:rtl/>
          <w:lang w:eastAsia="he-IL"/>
        </w:rPr>
      </w:pPr>
      <w:bookmarkStart w:id="27066" w:name="_ETM_Q51_425574"/>
      <w:bookmarkStart w:id="27067" w:name="_ETM_Q51_425863"/>
      <w:bookmarkStart w:id="27068" w:name="_ETM_Q51_425926"/>
      <w:bookmarkEnd w:id="27066"/>
      <w:bookmarkEnd w:id="27067"/>
      <w:bookmarkEnd w:id="27068"/>
      <w:r>
        <w:rPr>
          <w:rFonts w:hint="cs"/>
          <w:rtl/>
          <w:lang w:eastAsia="he-IL"/>
        </w:rPr>
        <w:t xml:space="preserve">שלו, </w:t>
      </w:r>
      <w:bookmarkStart w:id="27069" w:name="_ETM_Q51_427159"/>
      <w:bookmarkEnd w:id="27069"/>
      <w:r>
        <w:rPr>
          <w:rFonts w:hint="cs"/>
          <w:rtl/>
          <w:lang w:eastAsia="he-IL"/>
        </w:rPr>
        <w:t xml:space="preserve">זה שלו. </w:t>
      </w:r>
    </w:p>
    <w:p w:rsidR="00F05D2D" w:rsidRDefault="00F05D2D" w:rsidP="00436458">
      <w:pPr>
        <w:rPr>
          <w:rtl/>
          <w:lang w:eastAsia="he-IL"/>
        </w:rPr>
      </w:pPr>
      <w:bookmarkStart w:id="27070" w:name="_ETM_Q51_425663"/>
      <w:bookmarkStart w:id="27071" w:name="_ETM_Q51_425685"/>
      <w:bookmarkStart w:id="27072" w:name="_ETM_Q51_425811"/>
      <w:bookmarkStart w:id="27073" w:name="_ETM_Q51_426075"/>
      <w:bookmarkStart w:id="27074" w:name="_ETM_Q51_426123"/>
      <w:bookmarkEnd w:id="27070"/>
      <w:bookmarkEnd w:id="27071"/>
      <w:bookmarkEnd w:id="27072"/>
      <w:bookmarkEnd w:id="27073"/>
      <w:bookmarkEnd w:id="27074"/>
    </w:p>
    <w:p w:rsidR="00F05D2D" w:rsidRDefault="00F05D2D" w:rsidP="00436458">
      <w:pPr>
        <w:pStyle w:val="-"/>
        <w:keepNext/>
        <w:rPr>
          <w:rtl/>
        </w:rPr>
      </w:pPr>
      <w:bookmarkStart w:id="27075" w:name="ET_speakercontinue_5109_36"/>
      <w:r w:rsidRPr="00EF676A">
        <w:rPr>
          <w:rStyle w:val="TagStyle"/>
          <w:rtl/>
        </w:rPr>
        <w:t xml:space="preserve"> &lt;&lt; דובר_המשך &gt;&gt; </w:t>
      </w:r>
      <w:r>
        <w:rPr>
          <w:rtl/>
        </w:rPr>
        <w:t>אלעזר שטרן (יש עתיד):</w:t>
      </w:r>
      <w:r w:rsidRPr="00EF676A">
        <w:rPr>
          <w:rStyle w:val="TagStyle"/>
          <w:rtl/>
        </w:rPr>
        <w:t xml:space="preserve"> &lt;&lt; דובר_המשך &gt;&gt;</w:t>
      </w:r>
      <w:r>
        <w:rPr>
          <w:rtl/>
        </w:rPr>
        <w:t xml:space="preserve">  </w:t>
      </w:r>
      <w:bookmarkEnd w:id="27075"/>
    </w:p>
    <w:p w:rsidR="00F05D2D" w:rsidRDefault="00F05D2D" w:rsidP="00C919F6">
      <w:pPr>
        <w:rPr>
          <w:rtl/>
          <w:lang w:eastAsia="he-IL"/>
        </w:rPr>
      </w:pPr>
    </w:p>
    <w:p w:rsidR="00F05D2D" w:rsidRDefault="00F05D2D" w:rsidP="008A57D7">
      <w:pPr>
        <w:rPr>
          <w:rtl/>
          <w:lang w:eastAsia="he-IL"/>
        </w:rPr>
      </w:pPr>
      <w:bookmarkStart w:id="27076" w:name="_ETM_Q51_425141"/>
      <w:bookmarkStart w:id="27077" w:name="_ETM_Q51_424607"/>
      <w:bookmarkStart w:id="27078" w:name="_ETM_Q51_424677"/>
      <w:bookmarkEnd w:id="27076"/>
      <w:bookmarkEnd w:id="27077"/>
      <w:bookmarkEnd w:id="27078"/>
      <w:r>
        <w:rPr>
          <w:rFonts w:hint="cs"/>
          <w:rtl/>
          <w:lang w:eastAsia="he-IL"/>
        </w:rPr>
        <w:t xml:space="preserve">חבר הכנסת מלול, אני אשאל אותך שאלה אישית </w:t>
      </w:r>
      <w:r>
        <w:rPr>
          <w:rtl/>
          <w:lang w:eastAsia="he-IL"/>
        </w:rPr>
        <w:t>–</w:t>
      </w:r>
      <w:r>
        <w:rPr>
          <w:rFonts w:hint="cs"/>
          <w:rtl/>
          <w:lang w:eastAsia="he-IL"/>
        </w:rPr>
        <w:t xml:space="preserve"> תסלח לי על השאלה</w:t>
      </w:r>
      <w:r w:rsidR="008A57D7">
        <w:rPr>
          <w:rFonts w:hint="cs"/>
          <w:rtl/>
          <w:lang w:eastAsia="he-IL"/>
        </w:rPr>
        <w:t>:</w:t>
      </w:r>
      <w:r>
        <w:rPr>
          <w:rFonts w:hint="cs"/>
          <w:rtl/>
          <w:lang w:eastAsia="he-IL"/>
        </w:rPr>
        <w:t xml:space="preserve"> היית יום אחד בצבא? יום </w:t>
      </w:r>
      <w:bookmarkStart w:id="27079" w:name="_ETM_Q51_433434"/>
      <w:bookmarkEnd w:id="27079"/>
      <w:r>
        <w:rPr>
          <w:rFonts w:hint="cs"/>
          <w:rtl/>
          <w:lang w:eastAsia="he-IL"/>
        </w:rPr>
        <w:t xml:space="preserve">אחד? היית יום אחד בצבא? </w:t>
      </w:r>
    </w:p>
    <w:p w:rsidR="00F05D2D" w:rsidRDefault="00F05D2D" w:rsidP="00436458">
      <w:pPr>
        <w:rPr>
          <w:rtl/>
          <w:lang w:eastAsia="he-IL"/>
        </w:rPr>
      </w:pPr>
      <w:bookmarkStart w:id="27080" w:name="_ETM_Q51_436872"/>
      <w:bookmarkEnd w:id="27080"/>
    </w:p>
    <w:p w:rsidR="00F05D2D" w:rsidRDefault="00F05D2D" w:rsidP="00436458">
      <w:pPr>
        <w:pStyle w:val="af6"/>
        <w:keepNext/>
        <w:rPr>
          <w:rtl/>
        </w:rPr>
      </w:pPr>
      <w:r w:rsidRPr="00EF676A">
        <w:rPr>
          <w:rStyle w:val="TagStyle"/>
          <w:rtl/>
        </w:rPr>
        <w:t xml:space="preserve"> &lt;&lt; יור &gt;&gt; </w:t>
      </w:r>
      <w:r>
        <w:rPr>
          <w:rtl/>
        </w:rPr>
        <w:t>היו"ר יבגני סובה:</w:t>
      </w:r>
      <w:r w:rsidRPr="00EF676A">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bookmarkStart w:id="27081" w:name="_ETM_Q51_438447"/>
      <w:bookmarkEnd w:id="27081"/>
      <w:r>
        <w:rPr>
          <w:rFonts w:hint="cs"/>
          <w:rtl/>
          <w:lang w:eastAsia="he-IL"/>
        </w:rPr>
        <w:t xml:space="preserve">אני חושב שכבר היינו </w:t>
      </w:r>
      <w:bookmarkStart w:id="27082" w:name="_ETM_Q51_438782"/>
      <w:bookmarkEnd w:id="27082"/>
      <w:r>
        <w:rPr>
          <w:rFonts w:hint="cs"/>
          <w:rtl/>
          <w:lang w:eastAsia="he-IL"/>
        </w:rPr>
        <w:t xml:space="preserve">בסרט הזה. </w:t>
      </w:r>
    </w:p>
    <w:p w:rsidR="00F05D2D" w:rsidRDefault="00F05D2D" w:rsidP="00436458">
      <w:pPr>
        <w:rPr>
          <w:rtl/>
          <w:lang w:eastAsia="he-IL"/>
        </w:rPr>
      </w:pPr>
      <w:bookmarkStart w:id="27083" w:name="_ETM_Q51_440398"/>
      <w:bookmarkStart w:id="27084" w:name="_ETM_Q51_440462"/>
      <w:bookmarkEnd w:id="27083"/>
      <w:bookmarkEnd w:id="27084"/>
    </w:p>
    <w:p w:rsidR="00F05D2D" w:rsidRDefault="00F05D2D" w:rsidP="00436458">
      <w:pPr>
        <w:pStyle w:val="-"/>
        <w:keepNext/>
        <w:rPr>
          <w:rtl/>
        </w:rPr>
      </w:pPr>
      <w:bookmarkStart w:id="27085" w:name="ET_speakercontinue_5109_38"/>
      <w:r w:rsidRPr="00EF676A">
        <w:rPr>
          <w:rStyle w:val="TagStyle"/>
          <w:rtl/>
        </w:rPr>
        <w:t xml:space="preserve"> &lt;&lt; דובר_המשך &gt;&gt; </w:t>
      </w:r>
      <w:r>
        <w:rPr>
          <w:rtl/>
        </w:rPr>
        <w:t>אלעזר שטרן (יש עתיד):</w:t>
      </w:r>
      <w:r w:rsidRPr="00EF676A">
        <w:rPr>
          <w:rStyle w:val="TagStyle"/>
          <w:rtl/>
        </w:rPr>
        <w:t xml:space="preserve"> &lt;&lt; דובר_המשך &gt;&gt;</w:t>
      </w:r>
      <w:r>
        <w:rPr>
          <w:rtl/>
        </w:rPr>
        <w:t xml:space="preserve">  </w:t>
      </w:r>
      <w:bookmarkEnd w:id="27085"/>
    </w:p>
    <w:p w:rsidR="00F05D2D" w:rsidRDefault="00F05D2D" w:rsidP="00C919F6">
      <w:pPr>
        <w:rPr>
          <w:rtl/>
          <w:lang w:eastAsia="he-IL"/>
        </w:rPr>
      </w:pPr>
    </w:p>
    <w:p w:rsidR="00F05D2D" w:rsidRDefault="00F05D2D" w:rsidP="00436458">
      <w:pPr>
        <w:rPr>
          <w:rtl/>
          <w:lang w:eastAsia="he-IL"/>
        </w:rPr>
      </w:pPr>
      <w:bookmarkStart w:id="27086" w:name="_ETM_Q51_439645"/>
      <w:bookmarkStart w:id="27087" w:name="_ETM_Q51_436932"/>
      <w:bookmarkStart w:id="27088" w:name="_ETM_Q51_436977"/>
      <w:bookmarkEnd w:id="27086"/>
      <w:bookmarkEnd w:id="27087"/>
      <w:bookmarkEnd w:id="27088"/>
      <w:r>
        <w:rPr>
          <w:rFonts w:hint="cs"/>
          <w:rtl/>
          <w:lang w:eastAsia="he-IL"/>
        </w:rPr>
        <w:t xml:space="preserve">אני שואל. </w:t>
      </w:r>
    </w:p>
    <w:p w:rsidR="00F05D2D" w:rsidRDefault="00F05D2D" w:rsidP="00436458">
      <w:pPr>
        <w:rPr>
          <w:rtl/>
          <w:lang w:eastAsia="he-IL"/>
        </w:rPr>
      </w:pPr>
      <w:bookmarkStart w:id="27089" w:name="_ETM_Q51_439691"/>
      <w:bookmarkStart w:id="27090" w:name="_ETM_Q51_439732"/>
      <w:bookmarkEnd w:id="27089"/>
      <w:bookmarkEnd w:id="27090"/>
    </w:p>
    <w:p w:rsidR="00F05D2D" w:rsidRDefault="00F05D2D" w:rsidP="00436458">
      <w:pPr>
        <w:pStyle w:val="af5"/>
        <w:keepNext/>
        <w:rPr>
          <w:rtl/>
        </w:rPr>
      </w:pPr>
      <w:bookmarkStart w:id="27091" w:name="ET_interruption_6520_39"/>
      <w:r w:rsidRPr="00117041">
        <w:rPr>
          <w:rStyle w:val="TagStyle"/>
          <w:rtl/>
        </w:rPr>
        <w:t xml:space="preserve"> &lt;&lt; קריאה &gt;&gt; </w:t>
      </w:r>
      <w:r>
        <w:rPr>
          <w:rtl/>
        </w:rPr>
        <w:t>ארז מלול (ש"ס):</w:t>
      </w:r>
      <w:r w:rsidRPr="00117041">
        <w:rPr>
          <w:rStyle w:val="TagStyle"/>
          <w:rtl/>
        </w:rPr>
        <w:t xml:space="preserve"> &lt;&lt; קריאה &gt;&gt;</w:t>
      </w:r>
      <w:r>
        <w:rPr>
          <w:rtl/>
        </w:rPr>
        <w:t xml:space="preserve">  </w:t>
      </w:r>
      <w:bookmarkEnd w:id="27091"/>
    </w:p>
    <w:p w:rsidR="00F05D2D" w:rsidRDefault="00F05D2D" w:rsidP="00C919F6">
      <w:pPr>
        <w:rPr>
          <w:rtl/>
          <w:lang w:eastAsia="he-IL"/>
        </w:rPr>
      </w:pPr>
    </w:p>
    <w:p w:rsidR="00F05D2D" w:rsidRDefault="00C919F6" w:rsidP="00436458">
      <w:pPr>
        <w:rPr>
          <w:rtl/>
          <w:lang w:eastAsia="he-IL"/>
        </w:rPr>
      </w:pPr>
      <w:bookmarkStart w:id="27092" w:name="_ETM_Q51_433432"/>
      <w:bookmarkEnd w:id="27092"/>
      <w:r>
        <w:rPr>
          <w:rFonts w:hint="cs"/>
          <w:rtl/>
          <w:lang w:eastAsia="he-IL"/>
        </w:rPr>
        <w:t>– – –</w:t>
      </w:r>
    </w:p>
    <w:p w:rsidR="00F05D2D" w:rsidRDefault="00F05D2D" w:rsidP="00436458">
      <w:pPr>
        <w:rPr>
          <w:rtl/>
          <w:lang w:eastAsia="he-IL"/>
        </w:rPr>
      </w:pPr>
    </w:p>
    <w:p w:rsidR="00F05D2D" w:rsidRDefault="00F05D2D" w:rsidP="00436458">
      <w:pPr>
        <w:pStyle w:val="-"/>
        <w:keepNext/>
        <w:rPr>
          <w:rtl/>
        </w:rPr>
      </w:pPr>
      <w:bookmarkStart w:id="27093" w:name="ET_speakercontinue_5109_40"/>
      <w:r w:rsidRPr="00117041">
        <w:rPr>
          <w:rStyle w:val="TagStyle"/>
          <w:rtl/>
        </w:rPr>
        <w:t xml:space="preserve"> &lt;&lt; דובר_המשך &gt;&gt; </w:t>
      </w:r>
      <w:r>
        <w:rPr>
          <w:rtl/>
        </w:rPr>
        <w:t>אלעזר שטרן (יש עתיד):</w:t>
      </w:r>
      <w:r w:rsidRPr="00117041">
        <w:rPr>
          <w:rStyle w:val="TagStyle"/>
          <w:rtl/>
        </w:rPr>
        <w:t xml:space="preserve"> &lt;&lt; דובר_המשך &gt;&gt;</w:t>
      </w:r>
      <w:r>
        <w:rPr>
          <w:rtl/>
        </w:rPr>
        <w:t xml:space="preserve">  </w:t>
      </w:r>
      <w:bookmarkEnd w:id="27093"/>
    </w:p>
    <w:p w:rsidR="00F05D2D" w:rsidRDefault="00F05D2D" w:rsidP="00C919F6">
      <w:pPr>
        <w:rPr>
          <w:rtl/>
          <w:lang w:eastAsia="he-IL"/>
        </w:rPr>
      </w:pPr>
    </w:p>
    <w:p w:rsidR="00F05D2D" w:rsidRDefault="00F05D2D" w:rsidP="00436458">
      <w:pPr>
        <w:rPr>
          <w:rtl/>
          <w:lang w:eastAsia="he-IL"/>
        </w:rPr>
      </w:pPr>
      <w:bookmarkStart w:id="27094" w:name="_ETM_Q51_442170"/>
      <w:bookmarkEnd w:id="27094"/>
      <w:r>
        <w:rPr>
          <w:rFonts w:hint="cs"/>
          <w:rtl/>
          <w:lang w:eastAsia="he-IL"/>
        </w:rPr>
        <w:t xml:space="preserve">לא, לא ענית לי. </w:t>
      </w:r>
    </w:p>
    <w:p w:rsidR="00F05D2D" w:rsidRDefault="00F05D2D" w:rsidP="00436458">
      <w:pPr>
        <w:rPr>
          <w:rtl/>
          <w:lang w:eastAsia="he-IL"/>
        </w:rPr>
      </w:pPr>
    </w:p>
    <w:p w:rsidR="00F05D2D" w:rsidRDefault="00F05D2D" w:rsidP="00436458">
      <w:pPr>
        <w:pStyle w:val="af5"/>
        <w:keepNext/>
        <w:rPr>
          <w:rtl/>
        </w:rPr>
      </w:pPr>
      <w:bookmarkStart w:id="27095" w:name="ET_interruption_6520_17"/>
      <w:r w:rsidRPr="00AD0738">
        <w:rPr>
          <w:rStyle w:val="TagStyle"/>
          <w:rtl/>
        </w:rPr>
        <w:t xml:space="preserve"> &lt;&lt; קריאה &gt;&gt; </w:t>
      </w:r>
      <w:r>
        <w:rPr>
          <w:rtl/>
        </w:rPr>
        <w:t>ארז מלול (ש"ס):</w:t>
      </w:r>
      <w:r w:rsidRPr="00AD0738">
        <w:rPr>
          <w:rStyle w:val="TagStyle"/>
          <w:rtl/>
        </w:rPr>
        <w:t xml:space="preserve"> &lt;&lt; קריאה &gt;&gt;</w:t>
      </w:r>
      <w:r>
        <w:rPr>
          <w:rtl/>
        </w:rPr>
        <w:t xml:space="preserve">  </w:t>
      </w:r>
      <w:bookmarkEnd w:id="27095"/>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זה לא יפה. </w:t>
      </w:r>
    </w:p>
    <w:p w:rsidR="00F05D2D" w:rsidRDefault="00F05D2D" w:rsidP="00436458">
      <w:pPr>
        <w:rPr>
          <w:rtl/>
          <w:lang w:eastAsia="he-IL"/>
        </w:rPr>
      </w:pPr>
      <w:bookmarkStart w:id="27096" w:name="_ETM_Q51_443927"/>
      <w:bookmarkStart w:id="27097" w:name="_ETM_Q51_443967"/>
      <w:bookmarkEnd w:id="27096"/>
      <w:bookmarkEnd w:id="27097"/>
    </w:p>
    <w:p w:rsidR="00F05D2D" w:rsidRDefault="00F05D2D" w:rsidP="00436458">
      <w:pPr>
        <w:pStyle w:val="-"/>
        <w:keepNext/>
        <w:rPr>
          <w:rtl/>
        </w:rPr>
      </w:pPr>
      <w:bookmarkStart w:id="27098" w:name="ET_speakercontinue_5109_41"/>
      <w:r w:rsidRPr="00117041">
        <w:rPr>
          <w:rStyle w:val="TagStyle"/>
          <w:rtl/>
        </w:rPr>
        <w:t xml:space="preserve"> &lt;&lt; דובר_המשך &gt;&gt; </w:t>
      </w:r>
      <w:r>
        <w:rPr>
          <w:rtl/>
        </w:rPr>
        <w:t>אלעזר שטרן (יש עתיד):</w:t>
      </w:r>
      <w:r w:rsidRPr="00117041">
        <w:rPr>
          <w:rStyle w:val="TagStyle"/>
          <w:rtl/>
        </w:rPr>
        <w:t xml:space="preserve"> &lt;&lt; דובר_המשך &gt;&gt;</w:t>
      </w:r>
      <w:r>
        <w:rPr>
          <w:rtl/>
        </w:rPr>
        <w:t xml:space="preserve">  </w:t>
      </w:r>
      <w:bookmarkEnd w:id="27098"/>
    </w:p>
    <w:p w:rsidR="00F05D2D" w:rsidRDefault="00F05D2D" w:rsidP="00C919F6">
      <w:pPr>
        <w:rPr>
          <w:rtl/>
          <w:lang w:eastAsia="he-IL"/>
        </w:rPr>
      </w:pPr>
    </w:p>
    <w:p w:rsidR="00F05D2D" w:rsidRDefault="00F05D2D" w:rsidP="00436458">
      <w:pPr>
        <w:rPr>
          <w:rtl/>
          <w:lang w:eastAsia="he-IL"/>
        </w:rPr>
      </w:pPr>
      <w:bookmarkStart w:id="27099" w:name="_ETM_Q51_442953"/>
      <w:bookmarkStart w:id="27100" w:name="_ETM_Q51_444063"/>
      <w:bookmarkStart w:id="27101" w:name="_ETM_Q51_444118"/>
      <w:bookmarkEnd w:id="27099"/>
      <w:bookmarkEnd w:id="27100"/>
      <w:bookmarkEnd w:id="27101"/>
      <w:r>
        <w:rPr>
          <w:rFonts w:hint="cs"/>
          <w:rtl/>
          <w:lang w:eastAsia="he-IL"/>
        </w:rPr>
        <w:t xml:space="preserve">כי </w:t>
      </w:r>
      <w:bookmarkStart w:id="27102" w:name="_ETM_Q51_444648"/>
      <w:bookmarkEnd w:id="27102"/>
      <w:r>
        <w:rPr>
          <w:rFonts w:hint="cs"/>
          <w:rtl/>
          <w:lang w:eastAsia="he-IL"/>
        </w:rPr>
        <w:t xml:space="preserve">זה לא יפה? אה, אוקיי, זה לא יפה. אני אגיד </w:t>
      </w:r>
      <w:bookmarkStart w:id="27103" w:name="_ETM_Q51_447098"/>
      <w:bookmarkEnd w:id="27103"/>
      <w:r>
        <w:rPr>
          <w:rFonts w:hint="cs"/>
          <w:rtl/>
          <w:lang w:eastAsia="he-IL"/>
        </w:rPr>
        <w:t xml:space="preserve">לך מה לא יפה. </w:t>
      </w:r>
    </w:p>
    <w:p w:rsidR="00F05D2D" w:rsidRDefault="00F05D2D" w:rsidP="00436458">
      <w:pPr>
        <w:rPr>
          <w:rtl/>
          <w:lang w:eastAsia="he-IL"/>
        </w:rPr>
      </w:pPr>
      <w:bookmarkStart w:id="27104" w:name="_ETM_Q51_446693"/>
      <w:bookmarkStart w:id="27105" w:name="_ETM_Q51_446740"/>
      <w:bookmarkEnd w:id="27104"/>
      <w:bookmarkEnd w:id="27105"/>
    </w:p>
    <w:p w:rsidR="00F05D2D" w:rsidRDefault="00F05D2D" w:rsidP="00436458">
      <w:pPr>
        <w:pStyle w:val="af5"/>
        <w:keepNext/>
        <w:rPr>
          <w:rtl/>
        </w:rPr>
      </w:pPr>
      <w:bookmarkStart w:id="27106" w:name="ET_interruption_6520_42"/>
      <w:r w:rsidRPr="00117041">
        <w:rPr>
          <w:rStyle w:val="TagStyle"/>
          <w:rtl/>
        </w:rPr>
        <w:t xml:space="preserve"> &lt;&lt; קריאה &gt;&gt; </w:t>
      </w:r>
      <w:r>
        <w:rPr>
          <w:rtl/>
        </w:rPr>
        <w:t>ארז מלול (ש"ס):</w:t>
      </w:r>
      <w:r w:rsidRPr="00117041">
        <w:rPr>
          <w:rStyle w:val="TagStyle"/>
          <w:rtl/>
        </w:rPr>
        <w:t xml:space="preserve"> &lt;&lt; קריאה &gt;&gt;</w:t>
      </w:r>
      <w:r>
        <w:rPr>
          <w:rtl/>
        </w:rPr>
        <w:t xml:space="preserve">  </w:t>
      </w:r>
      <w:bookmarkEnd w:id="27106"/>
    </w:p>
    <w:p w:rsidR="00F05D2D" w:rsidRDefault="00F05D2D" w:rsidP="00C919F6">
      <w:pPr>
        <w:rPr>
          <w:rtl/>
          <w:lang w:eastAsia="he-IL"/>
        </w:rPr>
      </w:pPr>
    </w:p>
    <w:p w:rsidR="00F05D2D" w:rsidRDefault="00F05D2D" w:rsidP="00436458">
      <w:pPr>
        <w:rPr>
          <w:rtl/>
          <w:lang w:eastAsia="he-IL"/>
        </w:rPr>
      </w:pPr>
      <w:bookmarkStart w:id="27107" w:name="_ETM_Q51_447209"/>
      <w:bookmarkStart w:id="27108" w:name="_ETM_Q51_446829"/>
      <w:bookmarkStart w:id="27109" w:name="_ETM_Q51_446876"/>
      <w:bookmarkEnd w:id="27107"/>
      <w:bookmarkEnd w:id="27108"/>
      <w:bookmarkEnd w:id="27109"/>
      <w:r>
        <w:rPr>
          <w:rFonts w:hint="cs"/>
          <w:rtl/>
          <w:lang w:eastAsia="he-IL"/>
        </w:rPr>
        <w:t xml:space="preserve">אתה עושה צחוק מעצמך. הציבור בז לך. </w:t>
      </w:r>
    </w:p>
    <w:p w:rsidR="00F05D2D" w:rsidRDefault="00F05D2D" w:rsidP="00436458">
      <w:pPr>
        <w:rPr>
          <w:rtl/>
          <w:lang w:eastAsia="he-IL"/>
        </w:rPr>
      </w:pPr>
    </w:p>
    <w:p w:rsidR="00F05D2D" w:rsidRDefault="00F05D2D" w:rsidP="00436458">
      <w:pPr>
        <w:pStyle w:val="-"/>
        <w:keepNext/>
        <w:rPr>
          <w:rtl/>
        </w:rPr>
      </w:pPr>
      <w:bookmarkStart w:id="27110" w:name="ET_speakercontinue_5109_18"/>
      <w:r w:rsidRPr="00AD0738">
        <w:rPr>
          <w:rStyle w:val="TagStyle"/>
          <w:rtl/>
        </w:rPr>
        <w:t xml:space="preserve"> &lt;&lt; דובר_המשך &gt;&gt; </w:t>
      </w:r>
      <w:r>
        <w:rPr>
          <w:rtl/>
        </w:rPr>
        <w:t>אלעזר שטרן (יש עתיד):</w:t>
      </w:r>
      <w:r w:rsidRPr="00AD0738">
        <w:rPr>
          <w:rStyle w:val="TagStyle"/>
          <w:rtl/>
        </w:rPr>
        <w:t xml:space="preserve"> &lt;&lt; דובר_המשך &gt;&gt;</w:t>
      </w:r>
      <w:r>
        <w:rPr>
          <w:rtl/>
        </w:rPr>
        <w:t xml:space="preserve">  </w:t>
      </w:r>
      <w:bookmarkEnd w:id="27110"/>
    </w:p>
    <w:p w:rsidR="00F05D2D" w:rsidRDefault="00F05D2D" w:rsidP="00C919F6">
      <w:pPr>
        <w:rPr>
          <w:rtl/>
          <w:lang w:eastAsia="he-IL"/>
        </w:rPr>
      </w:pPr>
    </w:p>
    <w:p w:rsidR="00F05D2D" w:rsidRDefault="00F05D2D" w:rsidP="008A57D7">
      <w:pPr>
        <w:rPr>
          <w:rtl/>
          <w:lang w:eastAsia="he-IL"/>
        </w:rPr>
      </w:pPr>
      <w:r>
        <w:rPr>
          <w:rFonts w:hint="cs"/>
          <w:rtl/>
          <w:lang w:eastAsia="he-IL"/>
        </w:rPr>
        <w:t xml:space="preserve">אני אגיד לך מה לא יפה, </w:t>
      </w:r>
      <w:bookmarkStart w:id="27111" w:name="_ETM_Q51_451141"/>
      <w:bookmarkEnd w:id="27111"/>
      <w:r>
        <w:rPr>
          <w:rFonts w:hint="cs"/>
          <w:rtl/>
          <w:lang w:eastAsia="he-IL"/>
        </w:rPr>
        <w:t>ואני אגיד לך למה אני שואל, ואני חושב ש</w:t>
      </w:r>
      <w:r w:rsidR="008A57D7">
        <w:rPr>
          <w:rFonts w:hint="cs"/>
          <w:rtl/>
          <w:lang w:eastAsia="he-IL"/>
        </w:rPr>
        <w:t xml:space="preserve">גם </w:t>
      </w:r>
      <w:r>
        <w:rPr>
          <w:rFonts w:hint="cs"/>
          <w:rtl/>
          <w:lang w:eastAsia="he-IL"/>
        </w:rPr>
        <w:t xml:space="preserve">שר </w:t>
      </w:r>
      <w:bookmarkStart w:id="27112" w:name="_ETM_Q51_455542"/>
      <w:bookmarkEnd w:id="27112"/>
      <w:r>
        <w:rPr>
          <w:rFonts w:hint="cs"/>
          <w:rtl/>
          <w:lang w:eastAsia="he-IL"/>
        </w:rPr>
        <w:t xml:space="preserve">הדתות מלכיאלי לא היה יום אחד בצבא. אני חושב </w:t>
      </w:r>
      <w:bookmarkStart w:id="27113" w:name="_ETM_Q51_462109"/>
      <w:bookmarkEnd w:id="27113"/>
      <w:r>
        <w:rPr>
          <w:rFonts w:hint="cs"/>
          <w:rtl/>
          <w:lang w:eastAsia="he-IL"/>
        </w:rPr>
        <w:t xml:space="preserve">שמי שהיה יום אחד בצבא, יום אחד, והיה חי את מה שחיים המשרתים, בני המשפחה שלהם </w:t>
      </w:r>
      <w:r>
        <w:rPr>
          <w:rtl/>
          <w:lang w:eastAsia="he-IL"/>
        </w:rPr>
        <w:t>–</w:t>
      </w:r>
      <w:r>
        <w:rPr>
          <w:rFonts w:hint="cs"/>
          <w:rtl/>
          <w:lang w:eastAsia="he-IL"/>
        </w:rPr>
        <w:t xml:space="preserve"> ו</w:t>
      </w:r>
      <w:bookmarkStart w:id="27114" w:name="_ETM_Q51_479221"/>
      <w:bookmarkEnd w:id="27114"/>
      <w:r>
        <w:rPr>
          <w:rFonts w:hint="cs"/>
          <w:rtl/>
          <w:lang w:eastAsia="he-IL"/>
        </w:rPr>
        <w:t>לא סתם לא רציתי לשאול אותך על בני המשפחה</w:t>
      </w:r>
      <w:r w:rsidR="008A57D7">
        <w:rPr>
          <w:rFonts w:hint="cs"/>
          <w:rtl/>
          <w:lang w:eastAsia="he-IL"/>
        </w:rPr>
        <w:t>.</w:t>
      </w:r>
      <w:r>
        <w:rPr>
          <w:rFonts w:hint="cs"/>
          <w:rtl/>
          <w:lang w:eastAsia="he-IL"/>
        </w:rPr>
        <w:t xml:space="preserve"> אם הייתם טיפה מרגישים, אם הייתם היום נמצאים בוועדה של חבר </w:t>
      </w:r>
      <w:bookmarkStart w:id="27115" w:name="_ETM_Q51_485845"/>
      <w:bookmarkEnd w:id="27115"/>
      <w:r>
        <w:rPr>
          <w:rFonts w:hint="cs"/>
          <w:rtl/>
          <w:lang w:eastAsia="he-IL"/>
        </w:rPr>
        <w:t xml:space="preserve">הכנסת מיכאל ביטון ורואים את הנשים ואת הילדים שההורים שלהם והאבות שלהם 250 ו-300 ימים </w:t>
      </w:r>
      <w:r>
        <w:rPr>
          <w:rFonts w:hint="eastAsia"/>
          <w:rtl/>
          <w:lang w:eastAsia="he-IL"/>
        </w:rPr>
        <w:t>–</w:t>
      </w:r>
      <w:r>
        <w:rPr>
          <w:rFonts w:hint="cs"/>
          <w:rtl/>
          <w:lang w:eastAsia="he-IL"/>
        </w:rPr>
        <w:t xml:space="preserve"> אתם לא מבינים מה זה; אתם רק לוקחים את הכסף. ואתם לוקחים את הכסף </w:t>
      </w:r>
      <w:r>
        <w:rPr>
          <w:rFonts w:hint="eastAsia"/>
          <w:rtl/>
          <w:lang w:eastAsia="he-IL"/>
        </w:rPr>
        <w:t>–</w:t>
      </w:r>
      <w:r>
        <w:rPr>
          <w:rFonts w:hint="cs"/>
          <w:rtl/>
          <w:lang w:eastAsia="he-IL"/>
        </w:rPr>
        <w:t xml:space="preserve"> זה לא שיש לי טענה שאתם משתמטים</w:t>
      </w:r>
      <w:r w:rsidR="008A57D7">
        <w:rPr>
          <w:rFonts w:hint="cs"/>
          <w:rtl/>
          <w:lang w:eastAsia="he-IL"/>
        </w:rPr>
        <w:t>.</w:t>
      </w:r>
      <w:r>
        <w:rPr>
          <w:rFonts w:hint="cs"/>
          <w:rtl/>
          <w:lang w:eastAsia="he-IL"/>
        </w:rPr>
        <w:t xml:space="preserve"> טוב, החלטתם להשתמט. חלק</w:t>
      </w:r>
      <w:r w:rsidR="008A57D7">
        <w:rPr>
          <w:rFonts w:hint="cs"/>
          <w:rtl/>
          <w:lang w:eastAsia="he-IL"/>
        </w:rPr>
        <w:t>י</w:t>
      </w:r>
      <w:r>
        <w:rPr>
          <w:rFonts w:hint="cs"/>
          <w:rtl/>
          <w:lang w:eastAsia="he-IL"/>
        </w:rPr>
        <w:t xml:space="preserve">ם גדולים </w:t>
      </w:r>
      <w:bookmarkStart w:id="27116" w:name="_ETM_Q51_509706"/>
      <w:bookmarkEnd w:id="27116"/>
      <w:r>
        <w:rPr>
          <w:rFonts w:hint="cs"/>
          <w:rtl/>
          <w:lang w:eastAsia="he-IL"/>
        </w:rPr>
        <w:t>פה החליטו לתמוך בכם. אבל תתחשבו, תבואו ביראת כבוד, תגידו מאיפה יש לקופה הזאת את הכסף. הרי מה אמרת פה? זה לא של הרשויות</w:t>
      </w:r>
      <w:r w:rsidR="008A57D7">
        <w:rPr>
          <w:rFonts w:hint="cs"/>
          <w:rtl/>
          <w:lang w:eastAsia="he-IL"/>
        </w:rPr>
        <w:t>,</w:t>
      </w:r>
      <w:r>
        <w:rPr>
          <w:rFonts w:hint="cs"/>
          <w:rtl/>
          <w:lang w:eastAsia="he-IL"/>
        </w:rPr>
        <w:t xml:space="preserve"> זה של המשרד. </w:t>
      </w:r>
    </w:p>
    <w:p w:rsidR="00F05D2D" w:rsidRDefault="00F05D2D" w:rsidP="00436458">
      <w:pPr>
        <w:rPr>
          <w:rtl/>
          <w:lang w:eastAsia="he-IL"/>
        </w:rPr>
      </w:pPr>
    </w:p>
    <w:p w:rsidR="00F05D2D" w:rsidRDefault="00F05D2D" w:rsidP="00436458">
      <w:pPr>
        <w:pStyle w:val="af5"/>
        <w:keepNext/>
        <w:rPr>
          <w:rtl/>
        </w:rPr>
      </w:pPr>
      <w:bookmarkStart w:id="27117" w:name="ET_interruption_6520_19"/>
      <w:r w:rsidRPr="00AD0738">
        <w:rPr>
          <w:rStyle w:val="TagStyle"/>
          <w:rtl/>
        </w:rPr>
        <w:t xml:space="preserve"> &lt;&lt; קריאה &gt;&gt; </w:t>
      </w:r>
      <w:r>
        <w:rPr>
          <w:rtl/>
        </w:rPr>
        <w:t>ארז מלול (ש"ס):</w:t>
      </w:r>
      <w:r w:rsidRPr="00AD0738">
        <w:rPr>
          <w:rStyle w:val="TagStyle"/>
          <w:rtl/>
        </w:rPr>
        <w:t xml:space="preserve"> &lt;&lt; קריאה &gt;&gt;</w:t>
      </w:r>
      <w:r>
        <w:rPr>
          <w:rtl/>
        </w:rPr>
        <w:t xml:space="preserve">  </w:t>
      </w:r>
      <w:bookmarkEnd w:id="27117"/>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המשרד מתקצב. </w:t>
      </w:r>
    </w:p>
    <w:p w:rsidR="00F05D2D" w:rsidRDefault="00F05D2D" w:rsidP="00436458">
      <w:pPr>
        <w:rPr>
          <w:rtl/>
          <w:lang w:eastAsia="he-IL"/>
        </w:rPr>
      </w:pPr>
    </w:p>
    <w:p w:rsidR="00F05D2D" w:rsidRDefault="00F05D2D" w:rsidP="00436458">
      <w:pPr>
        <w:pStyle w:val="-"/>
        <w:keepNext/>
        <w:rPr>
          <w:rtl/>
        </w:rPr>
      </w:pPr>
      <w:bookmarkStart w:id="27118" w:name="ET_speakercontinue_5109_20"/>
      <w:r w:rsidRPr="00AD0738">
        <w:rPr>
          <w:rStyle w:val="TagStyle"/>
          <w:rtl/>
        </w:rPr>
        <w:t xml:space="preserve"> &lt;&lt; דובר_המשך &gt;&gt; </w:t>
      </w:r>
      <w:r>
        <w:rPr>
          <w:rtl/>
        </w:rPr>
        <w:t>אלעזר שטרן (יש עתיד):</w:t>
      </w:r>
      <w:r w:rsidRPr="00AD0738">
        <w:rPr>
          <w:rStyle w:val="TagStyle"/>
          <w:rtl/>
        </w:rPr>
        <w:t xml:space="preserve"> &lt;&lt; דובר_המשך &gt;&gt;</w:t>
      </w:r>
      <w:r>
        <w:rPr>
          <w:rtl/>
        </w:rPr>
        <w:t xml:space="preserve">  </w:t>
      </w:r>
      <w:bookmarkEnd w:id="27118"/>
    </w:p>
    <w:p w:rsidR="00F05D2D" w:rsidRDefault="00F05D2D" w:rsidP="00C919F6">
      <w:pPr>
        <w:rPr>
          <w:rtl/>
          <w:lang w:eastAsia="he-IL"/>
        </w:rPr>
      </w:pPr>
    </w:p>
    <w:p w:rsidR="00F05D2D" w:rsidRDefault="00F05D2D" w:rsidP="008A57D7">
      <w:pPr>
        <w:rPr>
          <w:rtl/>
          <w:lang w:eastAsia="he-IL"/>
        </w:rPr>
      </w:pPr>
      <w:r>
        <w:rPr>
          <w:rFonts w:hint="cs"/>
          <w:rtl/>
          <w:lang w:eastAsia="he-IL"/>
        </w:rPr>
        <w:t>המשרד מתקצב</w:t>
      </w:r>
      <w:r w:rsidR="008A57D7">
        <w:rPr>
          <w:rFonts w:hint="cs"/>
          <w:rtl/>
          <w:lang w:eastAsia="he-IL"/>
        </w:rPr>
        <w:t>,</w:t>
      </w:r>
      <w:r>
        <w:rPr>
          <w:rFonts w:hint="cs"/>
          <w:rtl/>
          <w:lang w:eastAsia="he-IL"/>
        </w:rPr>
        <w:t xml:space="preserve"> כאילו גולדקנופ מביא מהבית שלו, </w:t>
      </w:r>
      <w:bookmarkStart w:id="27119" w:name="_ETM_Q51_534567"/>
      <w:bookmarkEnd w:id="27119"/>
      <w:r>
        <w:rPr>
          <w:rFonts w:hint="cs"/>
          <w:rtl/>
          <w:lang w:eastAsia="he-IL"/>
        </w:rPr>
        <w:t>ודרעי מכר איזה בית בשביל זה כדי שהמשרד יתקצב</w:t>
      </w:r>
      <w:r w:rsidR="008A57D7">
        <w:rPr>
          <w:rFonts w:hint="cs"/>
          <w:rtl/>
          <w:lang w:eastAsia="he-IL"/>
        </w:rPr>
        <w:t>.</w:t>
      </w:r>
      <w:r>
        <w:rPr>
          <w:rFonts w:hint="cs"/>
          <w:rtl/>
          <w:lang w:eastAsia="he-IL"/>
        </w:rPr>
        <w:t xml:space="preserve"> מאיפה המשרד מתקצב?</w:t>
      </w:r>
    </w:p>
    <w:p w:rsidR="00F05D2D" w:rsidRDefault="00F05D2D" w:rsidP="00436458">
      <w:pPr>
        <w:rPr>
          <w:rtl/>
          <w:lang w:eastAsia="he-IL"/>
        </w:rPr>
      </w:pPr>
    </w:p>
    <w:p w:rsidR="00F05D2D" w:rsidRDefault="00F05D2D" w:rsidP="00436458">
      <w:pPr>
        <w:pStyle w:val="af5"/>
        <w:keepNext/>
        <w:rPr>
          <w:rtl/>
        </w:rPr>
      </w:pPr>
      <w:bookmarkStart w:id="27120" w:name="ET_interruption_6361_21"/>
      <w:r w:rsidRPr="00AD0738">
        <w:rPr>
          <w:rStyle w:val="TagStyle"/>
          <w:rtl/>
        </w:rPr>
        <w:t xml:space="preserve"> &lt;&lt; קריאה &gt;&gt; </w:t>
      </w:r>
      <w:r>
        <w:rPr>
          <w:rtl/>
        </w:rPr>
        <w:t>נאור שירי (יש עתיד):</w:t>
      </w:r>
      <w:r w:rsidRPr="00AD0738">
        <w:rPr>
          <w:rStyle w:val="TagStyle"/>
          <w:rtl/>
        </w:rPr>
        <w:t xml:space="preserve"> &lt;&lt; קריאה &gt;&gt;</w:t>
      </w:r>
      <w:r>
        <w:rPr>
          <w:rtl/>
        </w:rPr>
        <w:t xml:space="preserve">  </w:t>
      </w:r>
      <w:bookmarkEnd w:id="27120"/>
    </w:p>
    <w:p w:rsidR="00F05D2D" w:rsidRDefault="00F05D2D" w:rsidP="00C919F6">
      <w:pPr>
        <w:rPr>
          <w:rtl/>
          <w:lang w:eastAsia="he-IL"/>
        </w:rPr>
      </w:pPr>
    </w:p>
    <w:p w:rsidR="00F05D2D" w:rsidRDefault="00F05D2D" w:rsidP="00436458">
      <w:pPr>
        <w:rPr>
          <w:rtl/>
          <w:lang w:eastAsia="he-IL"/>
        </w:rPr>
      </w:pPr>
      <w:r>
        <w:rPr>
          <w:rFonts w:hint="cs"/>
          <w:rtl/>
          <w:lang w:eastAsia="he-IL"/>
        </w:rPr>
        <w:t>מהעץ הנדיב.</w:t>
      </w:r>
    </w:p>
    <w:p w:rsidR="00F05D2D" w:rsidRDefault="00F05D2D" w:rsidP="00436458">
      <w:pPr>
        <w:rPr>
          <w:lang w:eastAsia="he-IL"/>
        </w:rPr>
      </w:pPr>
    </w:p>
    <w:p w:rsidR="00F05D2D" w:rsidRDefault="00F05D2D" w:rsidP="00436458">
      <w:pPr>
        <w:pStyle w:val="-"/>
        <w:keepNext/>
        <w:rPr>
          <w:rtl/>
        </w:rPr>
      </w:pPr>
      <w:bookmarkStart w:id="27121" w:name="ET_speakercontinue_5109_22"/>
      <w:r w:rsidRPr="00AD0738">
        <w:rPr>
          <w:rStyle w:val="TagStyle"/>
          <w:rtl/>
        </w:rPr>
        <w:t xml:space="preserve"> &lt;&lt; דובר_המשך &gt;&gt; </w:t>
      </w:r>
      <w:r>
        <w:rPr>
          <w:rtl/>
        </w:rPr>
        <w:t>אלעזר שטרן (יש עתיד):</w:t>
      </w:r>
      <w:r w:rsidRPr="00AD0738">
        <w:rPr>
          <w:rStyle w:val="TagStyle"/>
          <w:rtl/>
        </w:rPr>
        <w:t xml:space="preserve"> &lt;&lt; דובר_המשך &gt;&gt;</w:t>
      </w:r>
      <w:r>
        <w:rPr>
          <w:rtl/>
        </w:rPr>
        <w:t xml:space="preserve">  </w:t>
      </w:r>
      <w:bookmarkEnd w:id="27121"/>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מאיפה הכסף הזה? </w:t>
      </w:r>
      <w:bookmarkStart w:id="27122" w:name="_ETM_Q51_546896"/>
      <w:bookmarkEnd w:id="27122"/>
      <w:r>
        <w:rPr>
          <w:rFonts w:hint="cs"/>
          <w:rtl/>
          <w:lang w:eastAsia="he-IL"/>
        </w:rPr>
        <w:t xml:space="preserve">ולאן לא הולך הכסף הזה? </w:t>
      </w:r>
    </w:p>
    <w:p w:rsidR="00F05D2D" w:rsidRDefault="00F05D2D" w:rsidP="00436458">
      <w:pPr>
        <w:rPr>
          <w:rtl/>
          <w:lang w:eastAsia="he-IL"/>
        </w:rPr>
      </w:pPr>
      <w:bookmarkStart w:id="27123" w:name="_ETM_Q51_549781"/>
      <w:bookmarkStart w:id="27124" w:name="_ETM_Q51_549828"/>
      <w:bookmarkEnd w:id="27123"/>
      <w:bookmarkEnd w:id="27124"/>
    </w:p>
    <w:p w:rsidR="00F05D2D" w:rsidRDefault="00F05D2D" w:rsidP="00E6037C">
      <w:pPr>
        <w:rPr>
          <w:lang w:eastAsia="he-IL"/>
        </w:rPr>
      </w:pPr>
      <w:bookmarkStart w:id="27125" w:name="_ETM_Q51_549925"/>
      <w:bookmarkStart w:id="27126" w:name="_ETM_Q51_549969"/>
      <w:bookmarkEnd w:id="27125"/>
      <w:bookmarkEnd w:id="27126"/>
      <w:r>
        <w:rPr>
          <w:rFonts w:hint="cs"/>
          <w:rtl/>
          <w:lang w:eastAsia="he-IL"/>
        </w:rPr>
        <w:t xml:space="preserve">חמש דקות קודם הצבעתם פה על פגיעה בפנסיות של הגמלאים. עכשיו אתה אומר שזה לא הרשויות </w:t>
      </w:r>
      <w:r>
        <w:rPr>
          <w:rtl/>
          <w:lang w:eastAsia="he-IL"/>
        </w:rPr>
        <w:t>–</w:t>
      </w:r>
      <w:r>
        <w:rPr>
          <w:rFonts w:hint="cs"/>
          <w:rtl/>
          <w:lang w:eastAsia="he-IL"/>
        </w:rPr>
        <w:t xml:space="preserve"> המשרד מתקצב. אני אומר לך, יש פה שני דברים </w:t>
      </w:r>
      <w:r w:rsidR="00A350EA">
        <w:rPr>
          <w:rFonts w:hint="eastAsia"/>
          <w:rtl/>
          <w:lang w:eastAsia="he-IL"/>
        </w:rPr>
        <w:t xml:space="preserve">– </w:t>
      </w:r>
      <w:r>
        <w:rPr>
          <w:rFonts w:hint="cs"/>
          <w:rtl/>
          <w:lang w:eastAsia="he-IL"/>
        </w:rPr>
        <w:t xml:space="preserve">רמת הניתוק הזאת מההבנה שכאילו הכסף של אבא שלהם, כאילו באו עם כיסים ועכשיו </w:t>
      </w:r>
      <w:bookmarkStart w:id="27127" w:name="_ETM_Q51_575540"/>
      <w:bookmarkEnd w:id="27127"/>
      <w:r>
        <w:rPr>
          <w:rFonts w:hint="cs"/>
          <w:rtl/>
          <w:lang w:eastAsia="he-IL"/>
        </w:rPr>
        <w:t xml:space="preserve">נותנים ג'ובים במועצות הדתיות ולרבנים, ואלה שני החטאים הגדולים: </w:t>
      </w:r>
      <w:r w:rsidR="00A350EA">
        <w:rPr>
          <w:rFonts w:hint="cs"/>
          <w:rtl/>
          <w:lang w:eastAsia="he-IL"/>
        </w:rPr>
        <w:t>הראשון,</w:t>
      </w:r>
      <w:r>
        <w:rPr>
          <w:rFonts w:hint="cs"/>
          <w:rtl/>
          <w:lang w:eastAsia="he-IL"/>
        </w:rPr>
        <w:t xml:space="preserve"> שבזמן כזה, של "כולנו ננצח", מביאים חוקים שמפלגים אותנו בין הנותנים לבין הלוקחים;</w:t>
      </w:r>
      <w:bookmarkStart w:id="27128" w:name="_ETM_Q51_586037"/>
      <w:bookmarkStart w:id="27129" w:name="_ETM_Q51_586103"/>
      <w:bookmarkEnd w:id="27128"/>
      <w:bookmarkEnd w:id="27129"/>
      <w:r>
        <w:rPr>
          <w:rFonts w:hint="cs"/>
          <w:rtl/>
          <w:lang w:eastAsia="he-IL"/>
        </w:rPr>
        <w:t xml:space="preserve"> והדבר השני, </w:t>
      </w:r>
      <w:bookmarkStart w:id="27130" w:name="_ETM_Q51_601284"/>
      <w:bookmarkEnd w:id="27130"/>
      <w:r>
        <w:rPr>
          <w:rFonts w:hint="cs"/>
          <w:rtl/>
          <w:lang w:eastAsia="he-IL"/>
        </w:rPr>
        <w:t xml:space="preserve">שבזמן כזה, כשאנחנו מחליטים על </w:t>
      </w:r>
      <w:proofErr w:type="spellStart"/>
      <w:r>
        <w:rPr>
          <w:rFonts w:hint="cs"/>
          <w:rtl/>
          <w:lang w:eastAsia="he-IL"/>
        </w:rPr>
        <w:t>הקפאות</w:t>
      </w:r>
      <w:proofErr w:type="spellEnd"/>
      <w:r>
        <w:rPr>
          <w:rFonts w:hint="cs"/>
          <w:rtl/>
          <w:lang w:eastAsia="he-IL"/>
        </w:rPr>
        <w:t xml:space="preserve"> של פנסיות של נזקקים ושל זקנים, הם</w:t>
      </w:r>
      <w:r w:rsidRPr="0006786D">
        <w:rPr>
          <w:rFonts w:hint="cs"/>
          <w:rtl/>
          <w:lang w:eastAsia="he-IL"/>
        </w:rPr>
        <w:t xml:space="preserve"> </w:t>
      </w:r>
      <w:r>
        <w:rPr>
          <w:rFonts w:hint="cs"/>
          <w:rtl/>
          <w:lang w:eastAsia="he-IL"/>
        </w:rPr>
        <w:t xml:space="preserve">באים ולוקחים את הכסף הזה לג'ובים במועצות הדתיות </w:t>
      </w:r>
      <w:bookmarkStart w:id="27131" w:name="_ETM_Q51_611662"/>
      <w:bookmarkEnd w:id="27131"/>
      <w:proofErr w:type="spellStart"/>
      <w:r>
        <w:rPr>
          <w:rFonts w:hint="cs"/>
          <w:rtl/>
          <w:lang w:eastAsia="he-IL"/>
        </w:rPr>
        <w:t>וברבנויות</w:t>
      </w:r>
      <w:proofErr w:type="spellEnd"/>
      <w:r>
        <w:rPr>
          <w:rFonts w:hint="cs"/>
          <w:rtl/>
          <w:lang w:eastAsia="he-IL"/>
        </w:rPr>
        <w:t xml:space="preserve">, כשבאמת לא צריכים אותם בכלל. </w:t>
      </w:r>
    </w:p>
    <w:p w:rsidR="00F05D2D" w:rsidRDefault="00F05D2D" w:rsidP="00436458">
      <w:pPr>
        <w:pStyle w:val="afe"/>
        <w:ind w:left="1080" w:firstLine="0"/>
        <w:rPr>
          <w:lang w:eastAsia="he-IL"/>
        </w:rPr>
      </w:pPr>
    </w:p>
    <w:p w:rsidR="00F05D2D" w:rsidRDefault="00F05D2D" w:rsidP="00436458">
      <w:pPr>
        <w:pStyle w:val="af6"/>
        <w:keepNext/>
        <w:rPr>
          <w:rtl/>
        </w:rPr>
      </w:pPr>
      <w:r w:rsidRPr="00AD0738">
        <w:rPr>
          <w:rStyle w:val="TagStyle"/>
          <w:rtl/>
        </w:rPr>
        <w:t xml:space="preserve"> &lt;&lt; יור &gt;&gt; </w:t>
      </w:r>
      <w:r>
        <w:rPr>
          <w:rtl/>
        </w:rPr>
        <w:t>היו"ר יבגני סובה:</w:t>
      </w:r>
      <w:r w:rsidRPr="00AD0738">
        <w:rPr>
          <w:rStyle w:val="TagStyle"/>
          <w:rtl/>
        </w:rPr>
        <w:t xml:space="preserve"> &lt;&lt; יור &gt;&gt;</w:t>
      </w:r>
      <w:r>
        <w:rPr>
          <w:rtl/>
        </w:rPr>
        <w:t xml:space="preserve">  </w:t>
      </w:r>
    </w:p>
    <w:p w:rsidR="00F05D2D" w:rsidRDefault="00F05D2D" w:rsidP="00C919F6">
      <w:pPr>
        <w:rPr>
          <w:rtl/>
          <w:lang w:eastAsia="he-IL"/>
        </w:rPr>
      </w:pPr>
    </w:p>
    <w:p w:rsidR="00F05D2D" w:rsidRDefault="00F05D2D" w:rsidP="003F1A64">
      <w:pPr>
        <w:rPr>
          <w:rtl/>
          <w:lang w:eastAsia="he-IL"/>
        </w:rPr>
      </w:pPr>
      <w:r>
        <w:rPr>
          <w:rFonts w:hint="cs"/>
          <w:rtl/>
          <w:lang w:eastAsia="he-IL"/>
        </w:rPr>
        <w:t xml:space="preserve">תודה רבה לחבר הכנסת אלעזר שטרן. </w:t>
      </w:r>
      <w:bookmarkStart w:id="27132" w:name="_ETM_Q51_617284"/>
      <w:bookmarkStart w:id="27133" w:name="_ETM_Q51_617338"/>
      <w:bookmarkStart w:id="27134" w:name="_ETM_Q51_617412"/>
      <w:bookmarkStart w:id="27135" w:name="_ETM_Q51_617454"/>
      <w:bookmarkEnd w:id="27132"/>
      <w:bookmarkEnd w:id="27133"/>
      <w:bookmarkEnd w:id="27134"/>
      <w:bookmarkEnd w:id="27135"/>
      <w:r>
        <w:rPr>
          <w:rFonts w:hint="cs"/>
          <w:rtl/>
          <w:lang w:eastAsia="he-IL"/>
        </w:rPr>
        <w:t xml:space="preserve">חבר הכנסת צבי ידידיה סוכות </w:t>
      </w:r>
      <w:r>
        <w:rPr>
          <w:rFonts w:hint="eastAsia"/>
          <w:rtl/>
          <w:lang w:eastAsia="he-IL"/>
        </w:rPr>
        <w:t>–</w:t>
      </w:r>
      <w:r>
        <w:rPr>
          <w:rFonts w:hint="cs"/>
          <w:lang w:eastAsia="he-IL"/>
        </w:rPr>
        <w:t xml:space="preserve"> </w:t>
      </w:r>
      <w:r>
        <w:rPr>
          <w:rFonts w:hint="cs"/>
          <w:rtl/>
          <w:lang w:eastAsia="he-IL"/>
        </w:rPr>
        <w:t xml:space="preserve">אינו נוכח; חברת </w:t>
      </w:r>
      <w:bookmarkStart w:id="27136" w:name="_ETM_Q51_620934"/>
      <w:bookmarkEnd w:id="27136"/>
      <w:r>
        <w:rPr>
          <w:rFonts w:hint="cs"/>
          <w:rtl/>
          <w:lang w:eastAsia="he-IL"/>
        </w:rPr>
        <w:t xml:space="preserve">הכנסת שרון ניר </w:t>
      </w:r>
      <w:r>
        <w:rPr>
          <w:rtl/>
          <w:lang w:eastAsia="he-IL"/>
        </w:rPr>
        <w:t>–</w:t>
      </w:r>
      <w:r>
        <w:rPr>
          <w:rFonts w:hint="cs"/>
          <w:rtl/>
          <w:lang w:eastAsia="he-IL"/>
        </w:rPr>
        <w:t xml:space="preserve"> אינה נוכחת. חבר </w:t>
      </w:r>
      <w:bookmarkStart w:id="27137" w:name="_ETM_Q51_623409"/>
      <w:bookmarkEnd w:id="27137"/>
      <w:r>
        <w:rPr>
          <w:rFonts w:hint="cs"/>
          <w:rtl/>
          <w:lang w:eastAsia="he-IL"/>
        </w:rPr>
        <w:t>הכנסת רון כץ, שלוש דקות</w:t>
      </w:r>
      <w:r w:rsidR="00E6037C">
        <w:rPr>
          <w:rFonts w:hint="cs"/>
          <w:rtl/>
          <w:lang w:eastAsia="he-IL"/>
        </w:rPr>
        <w:t>,</w:t>
      </w:r>
      <w:r>
        <w:rPr>
          <w:rFonts w:hint="cs"/>
          <w:rtl/>
          <w:lang w:eastAsia="he-IL"/>
        </w:rPr>
        <w:t xml:space="preserve"> בבקשה. </w:t>
      </w:r>
    </w:p>
    <w:p w:rsidR="00F05D2D" w:rsidRDefault="00F05D2D" w:rsidP="00436458">
      <w:pPr>
        <w:keepNext/>
        <w:rPr>
          <w:rtl/>
        </w:rPr>
      </w:pPr>
      <w:bookmarkStart w:id="27138" w:name="ET_speaker_6627_24"/>
    </w:p>
    <w:p w:rsidR="00F05D2D" w:rsidRDefault="00F05D2D" w:rsidP="00436458">
      <w:pPr>
        <w:pStyle w:val="a4"/>
        <w:keepNext/>
        <w:rPr>
          <w:rtl/>
        </w:rPr>
      </w:pPr>
      <w:bookmarkStart w:id="27139" w:name="_ETM_Q51_632585"/>
      <w:bookmarkStart w:id="27140" w:name="_ETM_Q51_632671"/>
      <w:bookmarkEnd w:id="27139"/>
      <w:bookmarkEnd w:id="27140"/>
      <w:r w:rsidRPr="00AD0738">
        <w:rPr>
          <w:rStyle w:val="TagStyle"/>
          <w:rtl/>
        </w:rPr>
        <w:t xml:space="preserve"> &lt;&lt; דובר &gt;&gt; </w:t>
      </w:r>
      <w:bookmarkStart w:id="27141" w:name="_Toc182318240"/>
      <w:bookmarkStart w:id="27142" w:name="_Toc182318601"/>
      <w:bookmarkStart w:id="27143" w:name="_Toc182329023"/>
      <w:r>
        <w:rPr>
          <w:rtl/>
        </w:rPr>
        <w:t>רון כץ (בשם ועדת הכלכלה):</w:t>
      </w:r>
      <w:bookmarkEnd w:id="27141"/>
      <w:bookmarkEnd w:id="27142"/>
      <w:bookmarkEnd w:id="27143"/>
      <w:r w:rsidRPr="00AD0738">
        <w:rPr>
          <w:rStyle w:val="TagStyle"/>
          <w:rtl/>
        </w:rPr>
        <w:t xml:space="preserve"> &lt;&lt; דובר &gt;&gt;</w:t>
      </w:r>
      <w:r>
        <w:rPr>
          <w:rtl/>
        </w:rPr>
        <w:t xml:space="preserve">  </w:t>
      </w:r>
      <w:bookmarkEnd w:id="27138"/>
    </w:p>
    <w:p w:rsidR="00F05D2D" w:rsidRDefault="00F05D2D" w:rsidP="00C919F6">
      <w:pPr>
        <w:rPr>
          <w:rtl/>
          <w:lang w:eastAsia="he-IL"/>
        </w:rPr>
      </w:pPr>
    </w:p>
    <w:p w:rsidR="00F05D2D" w:rsidRDefault="00F05D2D" w:rsidP="00961E27">
      <w:pPr>
        <w:rPr>
          <w:rtl/>
          <w:lang w:eastAsia="he-IL"/>
        </w:rPr>
      </w:pPr>
      <w:r>
        <w:rPr>
          <w:rFonts w:hint="cs"/>
          <w:rtl/>
          <w:lang w:eastAsia="he-IL"/>
        </w:rPr>
        <w:t xml:space="preserve">תודה רבה, אדוני היושב בראש. כנסת נכבדה, יש לי שאלה </w:t>
      </w:r>
      <w:bookmarkStart w:id="27144" w:name="_ETM_Q51_648013"/>
      <w:bookmarkEnd w:id="27144"/>
      <w:r>
        <w:rPr>
          <w:rFonts w:hint="cs"/>
          <w:rtl/>
          <w:lang w:eastAsia="he-IL"/>
        </w:rPr>
        <w:t xml:space="preserve">אחת לכיסאות הריקים של מחלקת הדגים הקפואים: תגידו, אתם מסתלבטים עלינו? מביאים ראש ממשלה באמצע הלילה בשביל להראות רצינות שיעבור פה עכשיו חוק הג'ובים? זה מה </w:t>
      </w:r>
      <w:bookmarkStart w:id="27145" w:name="_ETM_Q51_661511"/>
      <w:bookmarkEnd w:id="27145"/>
      <w:r>
        <w:rPr>
          <w:rFonts w:hint="cs"/>
          <w:rtl/>
          <w:lang w:eastAsia="he-IL"/>
        </w:rPr>
        <w:t>שיש לכם לעשות עכשיו</w:t>
      </w:r>
      <w:r w:rsidR="00961E27">
        <w:rPr>
          <w:rFonts w:hint="cs"/>
          <w:rtl/>
          <w:lang w:eastAsia="he-IL"/>
        </w:rPr>
        <w:t>,</w:t>
      </w:r>
      <w:r>
        <w:rPr>
          <w:rFonts w:hint="cs"/>
          <w:rtl/>
          <w:lang w:eastAsia="he-IL"/>
        </w:rPr>
        <w:t xml:space="preserve"> בזמן מלחמה? בזמן שהיום מתקיימים בבית הזה דיונים על מילואימניקים שלא מקבלים כספים</w:t>
      </w:r>
      <w:r w:rsidR="00961E27">
        <w:rPr>
          <w:rFonts w:hint="cs"/>
          <w:rtl/>
          <w:lang w:eastAsia="he-IL"/>
        </w:rPr>
        <w:t>,</w:t>
      </w:r>
      <w:r>
        <w:rPr>
          <w:rFonts w:hint="cs"/>
          <w:rtl/>
          <w:lang w:eastAsia="he-IL"/>
        </w:rPr>
        <w:t xml:space="preserve"> על עסקים שקורסים</w:t>
      </w:r>
      <w:r w:rsidR="00961E27">
        <w:rPr>
          <w:rFonts w:hint="cs"/>
          <w:rtl/>
          <w:lang w:eastAsia="he-IL"/>
        </w:rPr>
        <w:t>,</w:t>
      </w:r>
      <w:r>
        <w:rPr>
          <w:rFonts w:hint="cs"/>
          <w:rtl/>
          <w:lang w:eastAsia="he-IL"/>
        </w:rPr>
        <w:t xml:space="preserve"> על יתומי צה"ל? איפה מתן כהנא? הינה</w:t>
      </w:r>
      <w:r w:rsidR="00961E27">
        <w:rPr>
          <w:rFonts w:hint="cs"/>
          <w:rtl/>
          <w:lang w:eastAsia="he-IL"/>
        </w:rPr>
        <w:t>,</w:t>
      </w:r>
      <w:r>
        <w:rPr>
          <w:rFonts w:hint="cs"/>
          <w:rtl/>
          <w:lang w:eastAsia="he-IL"/>
        </w:rPr>
        <w:t xml:space="preserve"> מתן כהנא, שמולי, עשה היום כנס מדהים; מנסה להעביר חוק שתקוע בגלל האוצר. אין שקל במדינה הזאת לכלום, אבל למה יביאו </w:t>
      </w:r>
      <w:bookmarkStart w:id="27146" w:name="_ETM_Q51_683003"/>
      <w:bookmarkEnd w:id="27146"/>
      <w:r>
        <w:rPr>
          <w:rFonts w:hint="cs"/>
          <w:rtl/>
          <w:lang w:eastAsia="he-IL"/>
        </w:rPr>
        <w:t xml:space="preserve">את ראש הממשלה באמצע הלילה? משבר קואליציוני </w:t>
      </w:r>
      <w:r>
        <w:rPr>
          <w:rFonts w:hint="eastAsia"/>
          <w:rtl/>
          <w:lang w:eastAsia="he-IL"/>
        </w:rPr>
        <w:t>–</w:t>
      </w:r>
      <w:r>
        <w:rPr>
          <w:rFonts w:hint="cs"/>
          <w:rtl/>
          <w:lang w:eastAsia="he-IL"/>
        </w:rPr>
        <w:t xml:space="preserve"> ברור, ברור, אתם חבורה הזויה שמתעסקת בכל מה שלא חשוב. </w:t>
      </w:r>
    </w:p>
    <w:p w:rsidR="00F05D2D" w:rsidRDefault="00F05D2D" w:rsidP="00436458">
      <w:pPr>
        <w:rPr>
          <w:rtl/>
          <w:lang w:eastAsia="he-IL"/>
        </w:rPr>
      </w:pPr>
    </w:p>
    <w:p w:rsidR="00F05D2D" w:rsidRDefault="00F05D2D" w:rsidP="00436458">
      <w:pPr>
        <w:rPr>
          <w:rtl/>
          <w:lang w:eastAsia="he-IL"/>
        </w:rPr>
      </w:pPr>
      <w:r>
        <w:rPr>
          <w:rFonts w:hint="cs"/>
          <w:rtl/>
          <w:lang w:eastAsia="he-IL"/>
        </w:rPr>
        <w:t xml:space="preserve">אני רוצה לספר לכם מה כן חשוב. במשך יום שלם אני והלשכה שלי מתעסקים בגברת מדהימה בשם שולי כהן, שנלחמת על דבר שלא יעניין אתכם. זה נקרא </w:t>
      </w:r>
      <w:bookmarkStart w:id="27147" w:name="_ETM_Q51_710546"/>
      <w:bookmarkEnd w:id="27147"/>
      <w:r>
        <w:rPr>
          <w:rFonts w:hint="cs"/>
          <w:rtl/>
          <w:lang w:eastAsia="he-IL"/>
        </w:rPr>
        <w:t xml:space="preserve">קרן קציר, שמעתם על זה? מישהו בקואליציה של הדגים הקפואים מכיר את זה? לא, </w:t>
      </w:r>
      <w:bookmarkStart w:id="27148" w:name="_ETM_Q51_714728"/>
      <w:bookmarkEnd w:id="27148"/>
      <w:r>
        <w:rPr>
          <w:rFonts w:hint="cs"/>
          <w:rtl/>
          <w:lang w:eastAsia="he-IL"/>
        </w:rPr>
        <w:t xml:space="preserve">נכון? יופי. </w:t>
      </w:r>
    </w:p>
    <w:p w:rsidR="00F05D2D" w:rsidRDefault="00F05D2D" w:rsidP="00436458">
      <w:pPr>
        <w:rPr>
          <w:rtl/>
          <w:lang w:eastAsia="he-IL"/>
        </w:rPr>
      </w:pPr>
    </w:p>
    <w:p w:rsidR="00F05D2D" w:rsidRDefault="00F05D2D" w:rsidP="00436458">
      <w:pPr>
        <w:pStyle w:val="af5"/>
        <w:keepNext/>
        <w:rPr>
          <w:rtl/>
        </w:rPr>
      </w:pPr>
      <w:r w:rsidRPr="00AD0738">
        <w:rPr>
          <w:rStyle w:val="TagStyle"/>
          <w:rtl/>
        </w:rPr>
        <w:t xml:space="preserve"> &lt;&lt; קריאה &gt;&gt; </w:t>
      </w:r>
      <w:r>
        <w:rPr>
          <w:rtl/>
        </w:rPr>
        <w:t>טלי גוטליב (הליכוד):</w:t>
      </w:r>
      <w:r w:rsidRPr="00AD0738">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הצטרפנו למכתב שלך. </w:t>
      </w:r>
    </w:p>
    <w:p w:rsidR="00F05D2D" w:rsidRDefault="00F05D2D" w:rsidP="00436458">
      <w:pPr>
        <w:rPr>
          <w:rtl/>
          <w:lang w:eastAsia="he-IL"/>
        </w:rPr>
      </w:pPr>
    </w:p>
    <w:p w:rsidR="00F05D2D" w:rsidRDefault="00F05D2D" w:rsidP="00436458">
      <w:pPr>
        <w:pStyle w:val="-"/>
        <w:keepNext/>
        <w:rPr>
          <w:rtl/>
        </w:rPr>
      </w:pPr>
      <w:bookmarkStart w:id="27149" w:name="ET_speakercontinue_6627_26"/>
      <w:r w:rsidRPr="00AD0738">
        <w:rPr>
          <w:rStyle w:val="TagStyle"/>
          <w:rtl/>
        </w:rPr>
        <w:t xml:space="preserve"> &lt;&lt; דובר_המשך &gt;&gt; </w:t>
      </w:r>
      <w:r>
        <w:rPr>
          <w:rtl/>
        </w:rPr>
        <w:t>רון כץ (בשם ועדת הכלכלה):</w:t>
      </w:r>
      <w:r w:rsidRPr="00AD0738">
        <w:rPr>
          <w:rStyle w:val="TagStyle"/>
          <w:rtl/>
        </w:rPr>
        <w:t xml:space="preserve"> &lt;&lt; דובר_המשך &gt;&gt;</w:t>
      </w:r>
      <w:r>
        <w:rPr>
          <w:rtl/>
        </w:rPr>
        <w:t xml:space="preserve">  </w:t>
      </w:r>
      <w:bookmarkEnd w:id="27149"/>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אני שמח שהצטרפת למכתב שלי. אני אגיד לך </w:t>
      </w:r>
      <w:bookmarkStart w:id="27150" w:name="_ETM_Q51_719935"/>
      <w:bookmarkEnd w:id="27150"/>
      <w:r>
        <w:rPr>
          <w:rFonts w:hint="cs"/>
          <w:rtl/>
          <w:lang w:eastAsia="he-IL"/>
        </w:rPr>
        <w:t xml:space="preserve">גם מה ענו באוצר. </w:t>
      </w:r>
    </w:p>
    <w:p w:rsidR="00F05D2D" w:rsidRDefault="00F05D2D" w:rsidP="00436458">
      <w:pPr>
        <w:rPr>
          <w:rtl/>
          <w:lang w:eastAsia="he-IL"/>
        </w:rPr>
      </w:pPr>
      <w:bookmarkStart w:id="27151" w:name="_ETM_Q51_720481"/>
      <w:bookmarkStart w:id="27152" w:name="_ETM_Q51_720514"/>
      <w:bookmarkEnd w:id="27151"/>
      <w:bookmarkEnd w:id="27152"/>
    </w:p>
    <w:p w:rsidR="00F05D2D" w:rsidRDefault="00F05D2D" w:rsidP="00436458">
      <w:pPr>
        <w:pStyle w:val="af5"/>
        <w:keepNext/>
        <w:rPr>
          <w:rtl/>
        </w:rPr>
      </w:pPr>
      <w:bookmarkStart w:id="27153" w:name="ET_interruption_6345_43"/>
      <w:r w:rsidRPr="00A55995">
        <w:rPr>
          <w:rStyle w:val="TagStyle"/>
          <w:rtl/>
        </w:rPr>
        <w:t xml:space="preserve"> &lt;&lt; קריאה &gt;&gt; </w:t>
      </w:r>
      <w:r>
        <w:rPr>
          <w:rtl/>
        </w:rPr>
        <w:t>טלי גוטליב (הליכוד):</w:t>
      </w:r>
      <w:r w:rsidRPr="00A55995">
        <w:rPr>
          <w:rStyle w:val="TagStyle"/>
          <w:rtl/>
        </w:rPr>
        <w:t xml:space="preserve"> &lt;&lt; קריאה &gt;&gt;</w:t>
      </w:r>
      <w:r>
        <w:rPr>
          <w:rtl/>
        </w:rPr>
        <w:t xml:space="preserve">  </w:t>
      </w:r>
      <w:bookmarkEnd w:id="27153"/>
    </w:p>
    <w:p w:rsidR="00F05D2D" w:rsidRDefault="00F05D2D" w:rsidP="00C919F6">
      <w:pPr>
        <w:rPr>
          <w:rtl/>
          <w:lang w:eastAsia="he-IL"/>
        </w:rPr>
      </w:pPr>
    </w:p>
    <w:p w:rsidR="00F05D2D" w:rsidRDefault="00F05D2D" w:rsidP="00436458">
      <w:pPr>
        <w:rPr>
          <w:rtl/>
          <w:lang w:eastAsia="he-IL"/>
        </w:rPr>
      </w:pPr>
      <w:bookmarkStart w:id="27154" w:name="_ETM_Q51_721033"/>
      <w:bookmarkEnd w:id="27154"/>
      <w:r>
        <w:rPr>
          <w:rFonts w:hint="cs"/>
          <w:rtl/>
          <w:lang w:eastAsia="he-IL"/>
        </w:rPr>
        <w:t xml:space="preserve">אין צורך. אני אמחק </w:t>
      </w:r>
      <w:bookmarkStart w:id="27155" w:name="_ETM_Q51_720117"/>
      <w:bookmarkEnd w:id="27155"/>
      <w:r>
        <w:rPr>
          <w:rFonts w:hint="cs"/>
          <w:rtl/>
          <w:lang w:eastAsia="he-IL"/>
        </w:rPr>
        <w:t>את החתימה שלי, כי אתה אפילו לא מייחס לז</w:t>
      </w:r>
      <w:bookmarkStart w:id="27156" w:name="_ETM_Q51_722349"/>
      <w:bookmarkEnd w:id="27156"/>
      <w:r>
        <w:rPr>
          <w:rFonts w:hint="cs"/>
          <w:rtl/>
          <w:lang w:eastAsia="he-IL"/>
        </w:rPr>
        <w:t xml:space="preserve">ה חשיבות. </w:t>
      </w:r>
    </w:p>
    <w:p w:rsidR="00F05D2D" w:rsidRDefault="00F05D2D" w:rsidP="00436458">
      <w:pPr>
        <w:rPr>
          <w:rtl/>
          <w:lang w:eastAsia="he-IL"/>
        </w:rPr>
      </w:pPr>
      <w:bookmarkStart w:id="27157" w:name="_ETM_Q51_723850"/>
      <w:bookmarkEnd w:id="27157"/>
    </w:p>
    <w:p w:rsidR="00F05D2D" w:rsidRDefault="00F05D2D" w:rsidP="00436458">
      <w:pPr>
        <w:pStyle w:val="-"/>
        <w:keepNext/>
        <w:rPr>
          <w:rtl/>
        </w:rPr>
      </w:pPr>
      <w:bookmarkStart w:id="27158" w:name="ET_speakercontinue_6151_45"/>
      <w:r w:rsidRPr="00A55995">
        <w:rPr>
          <w:rStyle w:val="TagStyle"/>
          <w:rtl/>
        </w:rPr>
        <w:t xml:space="preserve"> &lt;&lt; דובר_המשך &gt;&gt; </w:t>
      </w:r>
      <w:r>
        <w:rPr>
          <w:rtl/>
        </w:rPr>
        <w:t>רון כץ (יש עתיד):</w:t>
      </w:r>
      <w:r w:rsidRPr="00A55995">
        <w:rPr>
          <w:rStyle w:val="TagStyle"/>
          <w:rtl/>
        </w:rPr>
        <w:t xml:space="preserve"> &lt;&lt; דובר_המשך &gt;&gt;</w:t>
      </w:r>
      <w:r>
        <w:rPr>
          <w:rtl/>
        </w:rPr>
        <w:t xml:space="preserve">  </w:t>
      </w:r>
      <w:bookmarkEnd w:id="27158"/>
    </w:p>
    <w:p w:rsidR="00F05D2D" w:rsidRDefault="00F05D2D" w:rsidP="00C919F6">
      <w:pPr>
        <w:rPr>
          <w:rtl/>
          <w:lang w:eastAsia="he-IL"/>
        </w:rPr>
      </w:pPr>
    </w:p>
    <w:p w:rsidR="00F05D2D" w:rsidRDefault="00F05D2D" w:rsidP="00961E27">
      <w:pPr>
        <w:rPr>
          <w:rtl/>
        </w:rPr>
      </w:pPr>
      <w:bookmarkStart w:id="27159" w:name="_ETM_Q51_723694"/>
      <w:bookmarkStart w:id="27160" w:name="_ETM_Q51_720618"/>
      <w:bookmarkStart w:id="27161" w:name="_ETM_Q51_720677"/>
      <w:bookmarkEnd w:id="27159"/>
      <w:bookmarkEnd w:id="27160"/>
      <w:bookmarkEnd w:id="27161"/>
      <w:r>
        <w:rPr>
          <w:rFonts w:hint="cs"/>
          <w:rtl/>
          <w:lang w:eastAsia="he-IL"/>
        </w:rPr>
        <w:t xml:space="preserve">קרן קציר אומרת דבר מאוד פשוט </w:t>
      </w:r>
      <w:r>
        <w:rPr>
          <w:rtl/>
          <w:lang w:eastAsia="he-IL"/>
        </w:rPr>
        <w:t>–</w:t>
      </w:r>
      <w:r>
        <w:rPr>
          <w:rFonts w:hint="cs"/>
          <w:rtl/>
          <w:lang w:eastAsia="he-IL"/>
        </w:rPr>
        <w:t xml:space="preserve"> אומרת</w:t>
      </w:r>
      <w:bookmarkStart w:id="27162" w:name="_ETM_Q51_726378"/>
      <w:bookmarkEnd w:id="27162"/>
      <w:r>
        <w:rPr>
          <w:rFonts w:hint="cs"/>
          <w:rtl/>
          <w:lang w:eastAsia="he-IL"/>
        </w:rPr>
        <w:t xml:space="preserve"> שסטודנטים במצוקה חברתית וכלכלית יקבלו קרן ללימודים. נשמע נורמלי, נכון? אבל לזה אין כסף. אתם יודעים למה יש כסף? לפתוח עכשיו עוד 1,000 תקנים של רבנים </w:t>
      </w:r>
      <w:bookmarkStart w:id="27163" w:name="_ETM_Q51_739704"/>
      <w:bookmarkEnd w:id="27163"/>
      <w:r>
        <w:rPr>
          <w:rtl/>
          <w:lang w:eastAsia="he-IL"/>
        </w:rPr>
        <w:t>–</w:t>
      </w:r>
      <w:r>
        <w:rPr>
          <w:rFonts w:hint="cs"/>
          <w:rtl/>
          <w:lang w:eastAsia="he-IL"/>
        </w:rPr>
        <w:t xml:space="preserve"> לזה יש כסף. למילואימניקים אין כסף, לקרנות אין כסף, לעסקים אין כסף</w:t>
      </w:r>
      <w:bookmarkStart w:id="27164" w:name="_ETM_Q51_748713"/>
      <w:bookmarkEnd w:id="27164"/>
      <w:r w:rsidR="00961E27">
        <w:rPr>
          <w:rFonts w:hint="cs"/>
          <w:rtl/>
          <w:lang w:eastAsia="he-IL"/>
        </w:rPr>
        <w:t>,</w:t>
      </w:r>
      <w:r>
        <w:rPr>
          <w:rFonts w:hint="cs"/>
          <w:rtl/>
          <w:lang w:eastAsia="he-IL"/>
        </w:rPr>
        <w:t xml:space="preserve"> </w:t>
      </w:r>
      <w:bookmarkStart w:id="27165" w:name="TOR_Q52"/>
      <w:bookmarkEnd w:id="27165"/>
      <w:r>
        <w:rPr>
          <w:rFonts w:hint="cs"/>
          <w:rtl/>
        </w:rPr>
        <w:t xml:space="preserve">לציוד צבאי אין כסף. יודעים למה אני יודע שלציוד צבאי אין כסף? תשאלו את עליזה בראשי, שרק אתמול גייסנו יחד תרומות לקנות רחפן ליחידה בצה"ל. איך אתם לא מתביישים, אתם וראש הממשלה הציני שלכם, שבמשך </w:t>
      </w:r>
      <w:bookmarkStart w:id="27166" w:name="_ETM_Q52_162205"/>
      <w:bookmarkEnd w:id="27166"/>
      <w:r>
        <w:rPr>
          <w:rFonts w:hint="cs"/>
          <w:rtl/>
        </w:rPr>
        <w:t xml:space="preserve">ערב שלם עזב את כל עיסוקי הלחימה והתעסק בלשמור על הקואליציה שלו ולעשות משא ומתן בין גפני לבין שר הדתות? שניהם לא נמצאים פה, יודעים למה? כי אתם הפראיירים שלהם, אתם החיילים שלהם. </w:t>
      </w:r>
      <w:bookmarkStart w:id="27167" w:name="_ETM_Q52_179378"/>
      <w:bookmarkEnd w:id="27167"/>
      <w:r>
        <w:rPr>
          <w:rFonts w:hint="cs"/>
          <w:rtl/>
        </w:rPr>
        <w:t>הם כבר בבית במיטה עושים נומי-נומי, ואתם פה מעבירים להם מיליונים.</w:t>
      </w:r>
    </w:p>
    <w:p w:rsidR="00F05D2D" w:rsidRDefault="00F05D2D" w:rsidP="00436458">
      <w:pPr>
        <w:rPr>
          <w:rtl/>
        </w:rPr>
      </w:pPr>
    </w:p>
    <w:p w:rsidR="00F05D2D" w:rsidRDefault="00F05D2D" w:rsidP="00961E27">
      <w:pPr>
        <w:rPr>
          <w:rtl/>
        </w:rPr>
      </w:pPr>
      <w:r>
        <w:rPr>
          <w:rFonts w:hint="cs"/>
          <w:rtl/>
        </w:rPr>
        <w:t xml:space="preserve">ואני לא יכול לא לסיים את דבריי בלי למחות על כבודו האבוד </w:t>
      </w:r>
      <w:bookmarkStart w:id="27168" w:name="_ETM_Q52_189062"/>
      <w:bookmarkEnd w:id="27168"/>
      <w:r>
        <w:rPr>
          <w:rFonts w:hint="cs"/>
          <w:rtl/>
        </w:rPr>
        <w:t>של אלמוג כהן, שהיום קראו לו שטיח רצפה.</w:t>
      </w:r>
    </w:p>
    <w:p w:rsidR="00F05D2D" w:rsidRDefault="00F05D2D" w:rsidP="00436458">
      <w:pPr>
        <w:rPr>
          <w:rtl/>
        </w:rPr>
      </w:pPr>
    </w:p>
    <w:p w:rsidR="00F05D2D" w:rsidRDefault="00F05D2D" w:rsidP="00436458">
      <w:pPr>
        <w:pStyle w:val="af5"/>
        <w:keepNext/>
        <w:rPr>
          <w:rtl/>
        </w:rPr>
      </w:pPr>
      <w:bookmarkStart w:id="27169" w:name="ET_interruption_5300_5"/>
      <w:r w:rsidRPr="00950FA6">
        <w:rPr>
          <w:rStyle w:val="TagStyle"/>
          <w:rtl/>
        </w:rPr>
        <w:t xml:space="preserve"> &lt;&lt; קריאה &gt;&gt; </w:t>
      </w:r>
      <w:r>
        <w:rPr>
          <w:rtl/>
        </w:rPr>
        <w:t>מירב בן ארי (יש עתיד):</w:t>
      </w:r>
      <w:r w:rsidRPr="00950FA6">
        <w:rPr>
          <w:rStyle w:val="TagStyle"/>
          <w:rtl/>
        </w:rPr>
        <w:t xml:space="preserve"> &lt;&lt; קריאה &gt;&gt;</w:t>
      </w:r>
      <w:r>
        <w:rPr>
          <w:rtl/>
        </w:rPr>
        <w:t xml:space="preserve">   </w:t>
      </w:r>
      <w:bookmarkEnd w:id="27169"/>
    </w:p>
    <w:p w:rsidR="00F05D2D" w:rsidRDefault="00F05D2D" w:rsidP="00C919F6">
      <w:pPr>
        <w:rPr>
          <w:rtl/>
        </w:rPr>
      </w:pPr>
    </w:p>
    <w:p w:rsidR="00F05D2D" w:rsidRDefault="00F05D2D" w:rsidP="00436458">
      <w:pPr>
        <w:rPr>
          <w:rtl/>
        </w:rPr>
      </w:pPr>
      <w:r>
        <w:rPr>
          <w:rFonts w:hint="cs"/>
          <w:rtl/>
        </w:rPr>
        <w:t>שטיחון כניסה.</w:t>
      </w:r>
    </w:p>
    <w:p w:rsidR="00F05D2D" w:rsidRDefault="00F05D2D" w:rsidP="00436458">
      <w:pPr>
        <w:rPr>
          <w:rtl/>
        </w:rPr>
      </w:pPr>
    </w:p>
    <w:p w:rsidR="00F05D2D" w:rsidRDefault="00F05D2D" w:rsidP="00436458">
      <w:pPr>
        <w:pStyle w:val="-"/>
        <w:keepNext/>
        <w:rPr>
          <w:rtl/>
        </w:rPr>
      </w:pPr>
      <w:bookmarkStart w:id="27170" w:name="ET_speakercontinue_6151_6"/>
      <w:r w:rsidRPr="00950FA6">
        <w:rPr>
          <w:rStyle w:val="TagStyle"/>
          <w:rtl/>
        </w:rPr>
        <w:t xml:space="preserve"> &lt;&lt; דובר_המשך &gt;&gt; </w:t>
      </w:r>
      <w:r>
        <w:rPr>
          <w:rtl/>
        </w:rPr>
        <w:t>רון כץ (יש עתיד):</w:t>
      </w:r>
      <w:r w:rsidRPr="00950FA6">
        <w:rPr>
          <w:rStyle w:val="TagStyle"/>
          <w:rtl/>
        </w:rPr>
        <w:t xml:space="preserve"> &lt;&lt; דובר_המשך &gt;&gt;</w:t>
      </w:r>
      <w:r>
        <w:rPr>
          <w:rtl/>
        </w:rPr>
        <w:t xml:space="preserve">   </w:t>
      </w:r>
      <w:bookmarkEnd w:id="27170"/>
    </w:p>
    <w:p w:rsidR="00F05D2D" w:rsidRDefault="00F05D2D" w:rsidP="00C919F6">
      <w:pPr>
        <w:rPr>
          <w:rtl/>
        </w:rPr>
      </w:pPr>
    </w:p>
    <w:p w:rsidR="00F05D2D" w:rsidRDefault="00F05D2D" w:rsidP="00961E27">
      <w:pPr>
        <w:rPr>
          <w:rtl/>
        </w:rPr>
      </w:pPr>
      <w:r>
        <w:rPr>
          <w:rFonts w:hint="cs"/>
          <w:rtl/>
        </w:rPr>
        <w:t xml:space="preserve">שטיחון כניסה, ואם זה לא מספיק, אז גם בשלטים </w:t>
      </w:r>
      <w:bookmarkStart w:id="27171" w:name="_ETM_Q52_201234"/>
      <w:bookmarkEnd w:id="27171"/>
      <w:r>
        <w:rPr>
          <w:rFonts w:hint="cs"/>
          <w:rtl/>
        </w:rPr>
        <w:t>הגדולים בכניסה לעיר ירושלים שמו את חולה התקשורת בן גביר בגודל ענק</w:t>
      </w:r>
      <w:r w:rsidR="00961E27">
        <w:rPr>
          <w:rFonts w:hint="cs"/>
          <w:rtl/>
        </w:rPr>
        <w:t>,</w:t>
      </w:r>
      <w:r>
        <w:rPr>
          <w:rFonts w:hint="cs"/>
          <w:rtl/>
        </w:rPr>
        <w:t xml:space="preserve"> ואת אלמוגי קטן, כאילו בכיס שלו. זה לא יפה.</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תודה רבה לחבר הכנסת רון כץ. חברת הכנסת מירב בן ארי, בבקשה.</w:t>
      </w:r>
    </w:p>
    <w:p w:rsidR="00F05D2D" w:rsidRDefault="00F05D2D" w:rsidP="00436458">
      <w:pPr>
        <w:rPr>
          <w:rtl/>
        </w:rPr>
      </w:pPr>
    </w:p>
    <w:p w:rsidR="00F05D2D" w:rsidRDefault="00F05D2D" w:rsidP="00436458">
      <w:pPr>
        <w:pStyle w:val="a4"/>
        <w:keepNext/>
        <w:rPr>
          <w:rtl/>
        </w:rPr>
      </w:pPr>
      <w:bookmarkStart w:id="27172" w:name="ET_speaker_5300_8"/>
      <w:r w:rsidRPr="00950FA6">
        <w:rPr>
          <w:rStyle w:val="TagStyle"/>
          <w:rtl/>
        </w:rPr>
        <w:t xml:space="preserve"> &lt;&lt; דובר &gt;&gt; </w:t>
      </w:r>
      <w:bookmarkStart w:id="27173" w:name="_Toc182318241"/>
      <w:bookmarkStart w:id="27174" w:name="_Toc182318602"/>
      <w:bookmarkStart w:id="27175" w:name="_Toc182329024"/>
      <w:r>
        <w:rPr>
          <w:rtl/>
        </w:rPr>
        <w:t>מירב בן ארי (יש עתיד):</w:t>
      </w:r>
      <w:bookmarkEnd w:id="27173"/>
      <w:bookmarkEnd w:id="27174"/>
      <w:bookmarkEnd w:id="27175"/>
      <w:r w:rsidRPr="00950FA6">
        <w:rPr>
          <w:rStyle w:val="TagStyle"/>
          <w:rtl/>
        </w:rPr>
        <w:t xml:space="preserve"> &lt;&lt; דובר &gt;&gt;</w:t>
      </w:r>
      <w:r>
        <w:rPr>
          <w:rtl/>
        </w:rPr>
        <w:t xml:space="preserve">   </w:t>
      </w:r>
      <w:bookmarkEnd w:id="27172"/>
    </w:p>
    <w:p w:rsidR="00F05D2D" w:rsidRDefault="00F05D2D" w:rsidP="00C919F6">
      <w:pPr>
        <w:rPr>
          <w:rtl/>
        </w:rPr>
      </w:pPr>
    </w:p>
    <w:p w:rsidR="00F05D2D" w:rsidRDefault="00F05D2D" w:rsidP="00436458">
      <w:pPr>
        <w:rPr>
          <w:rtl/>
        </w:rPr>
      </w:pPr>
      <w:r>
        <w:rPr>
          <w:rFonts w:hint="cs"/>
          <w:rtl/>
        </w:rPr>
        <w:t xml:space="preserve">תודה רבה. אדוני היושב בראש, כנסת נכבדה, ודאי שאני גם ציינתי את אלמוג כהן, שגילה </w:t>
      </w:r>
      <w:bookmarkStart w:id="27176" w:name="_ETM_Q52_231712"/>
      <w:bookmarkEnd w:id="27176"/>
      <w:r>
        <w:rPr>
          <w:rtl/>
        </w:rPr>
        <w:t>–</w:t>
      </w:r>
      <w:r>
        <w:rPr>
          <w:rFonts w:hint="cs"/>
          <w:rtl/>
        </w:rPr>
        <w:t xml:space="preserve"> אויש, נשבר.</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זה נשבר לפנייך. ביקשתי לא לגעת אבל לא הקשבת לאזהרה.</w:t>
      </w:r>
    </w:p>
    <w:p w:rsidR="00F05D2D" w:rsidRDefault="00F05D2D" w:rsidP="00436458">
      <w:pPr>
        <w:rPr>
          <w:rtl/>
        </w:rPr>
      </w:pPr>
    </w:p>
    <w:p w:rsidR="00F05D2D" w:rsidRDefault="00F05D2D" w:rsidP="00436458">
      <w:pPr>
        <w:pStyle w:val="-"/>
        <w:keepNext/>
        <w:rPr>
          <w:rtl/>
        </w:rPr>
      </w:pPr>
      <w:bookmarkStart w:id="27177" w:name="ET_speakercontinue_5300_10"/>
      <w:r w:rsidRPr="00950FA6">
        <w:rPr>
          <w:rStyle w:val="TagStyle"/>
          <w:rtl/>
        </w:rPr>
        <w:t xml:space="preserve"> &lt;&lt; דובר_המשך &gt;&gt; </w:t>
      </w:r>
      <w:r>
        <w:rPr>
          <w:rtl/>
        </w:rPr>
        <w:t>מירב בן ארי (יש עתיד):</w:t>
      </w:r>
      <w:r w:rsidRPr="00950FA6">
        <w:rPr>
          <w:rStyle w:val="TagStyle"/>
          <w:rtl/>
        </w:rPr>
        <w:t xml:space="preserve"> &lt;&lt; דובר_המשך &gt;&gt;</w:t>
      </w:r>
      <w:r>
        <w:rPr>
          <w:rtl/>
        </w:rPr>
        <w:t xml:space="preserve">   </w:t>
      </w:r>
      <w:bookmarkEnd w:id="27177"/>
    </w:p>
    <w:p w:rsidR="00F05D2D" w:rsidRDefault="00F05D2D" w:rsidP="00C919F6">
      <w:pPr>
        <w:rPr>
          <w:rtl/>
        </w:rPr>
      </w:pPr>
    </w:p>
    <w:p w:rsidR="00F05D2D" w:rsidRDefault="00F05D2D" w:rsidP="00436458">
      <w:pPr>
        <w:rPr>
          <w:rtl/>
        </w:rPr>
      </w:pPr>
      <w:r>
        <w:rPr>
          <w:rFonts w:hint="cs"/>
          <w:rtl/>
        </w:rPr>
        <w:t xml:space="preserve">לא </w:t>
      </w:r>
      <w:bookmarkStart w:id="27178" w:name="_ETM_Q52_239518"/>
      <w:bookmarkEnd w:id="27178"/>
      <w:r>
        <w:rPr>
          <w:rFonts w:hint="cs"/>
          <w:rtl/>
        </w:rPr>
        <w:t xml:space="preserve">שמעתי אותך מרוב הצעקות. </w:t>
      </w:r>
    </w:p>
    <w:p w:rsidR="00F05D2D" w:rsidRDefault="00F05D2D" w:rsidP="00436458">
      <w:pPr>
        <w:rPr>
          <w:rtl/>
        </w:rPr>
      </w:pPr>
    </w:p>
    <w:p w:rsidR="00F05D2D" w:rsidRDefault="00F05D2D" w:rsidP="00436458">
      <w:pPr>
        <w:rPr>
          <w:rtl/>
        </w:rPr>
      </w:pPr>
      <w:r>
        <w:rPr>
          <w:rFonts w:hint="cs"/>
          <w:rtl/>
        </w:rPr>
        <w:t xml:space="preserve">אוקיי. זה מכוון על ידי הממשל. אוקיי. אז אנחנו כמובן מפרגנים לאלמוג, לא חושבים שהוא שטיחון. אנחנו חושבים שהיה לו עמוד שדרה, אבל כל מי שמגלה מעט עמוד שדרה, הופכים אותו לשטיח. אין ספק שעוצמה יהודית זה לא. זה לא. אולי סמרטוטה יהודית. כל פעם שמישהו מגלה עוצמה יהודית </w:t>
      </w:r>
      <w:r>
        <w:rPr>
          <w:rtl/>
        </w:rPr>
        <w:t>–</w:t>
      </w:r>
      <w:r>
        <w:rPr>
          <w:rFonts w:hint="cs"/>
          <w:rtl/>
        </w:rPr>
        <w:t xml:space="preserve"> </w:t>
      </w:r>
      <w:bookmarkStart w:id="27179" w:name="_ETM_Q52_277389"/>
      <w:bookmarkEnd w:id="27179"/>
      <w:r>
        <w:rPr>
          <w:rFonts w:hint="cs"/>
          <w:rtl/>
        </w:rPr>
        <w:t>כאפה אחת והוא נהיה שטיחון כניסה.</w:t>
      </w:r>
    </w:p>
    <w:p w:rsidR="00F05D2D" w:rsidRDefault="00F05D2D" w:rsidP="00436458">
      <w:pPr>
        <w:rPr>
          <w:rtl/>
        </w:rPr>
      </w:pPr>
    </w:p>
    <w:p w:rsidR="00F05D2D" w:rsidRDefault="00F05D2D" w:rsidP="00961E27">
      <w:pPr>
        <w:rPr>
          <w:rtl/>
        </w:rPr>
      </w:pPr>
      <w:r>
        <w:rPr>
          <w:rFonts w:hint="cs"/>
          <w:rtl/>
        </w:rPr>
        <w:t xml:space="preserve">אבל אני רוצה להגיד משהו </w:t>
      </w:r>
      <w:r>
        <w:rPr>
          <w:rtl/>
        </w:rPr>
        <w:t>–</w:t>
      </w:r>
      <w:r>
        <w:rPr>
          <w:rFonts w:hint="cs"/>
          <w:rtl/>
        </w:rPr>
        <w:t xml:space="preserve"> איפה ארז מלול? הוא עסוק. ארז, ארז</w:t>
      </w:r>
      <w:r w:rsidR="00961E27">
        <w:rPr>
          <w:rFonts w:hint="cs"/>
          <w:rtl/>
        </w:rPr>
        <w:t>,</w:t>
      </w:r>
      <w:r>
        <w:rPr>
          <w:rFonts w:hint="cs"/>
          <w:rtl/>
        </w:rPr>
        <w:t xml:space="preserve"> תשמע רגע </w:t>
      </w:r>
      <w:bookmarkStart w:id="27180" w:name="_ETM_Q52_285473"/>
      <w:bookmarkEnd w:id="27180"/>
      <w:r>
        <w:rPr>
          <w:rFonts w:hint="cs"/>
          <w:rtl/>
        </w:rPr>
        <w:t>משהו. אני רוצה להגיד לך משהו.</w:t>
      </w:r>
    </w:p>
    <w:p w:rsidR="00F05D2D" w:rsidRDefault="00F05D2D" w:rsidP="00436458">
      <w:pPr>
        <w:rPr>
          <w:rtl/>
        </w:rPr>
      </w:pPr>
    </w:p>
    <w:p w:rsidR="00F05D2D" w:rsidRDefault="00F05D2D" w:rsidP="00436458">
      <w:pPr>
        <w:pStyle w:val="af5"/>
        <w:keepNext/>
        <w:rPr>
          <w:rtl/>
        </w:rPr>
      </w:pPr>
      <w:bookmarkStart w:id="27181" w:name="ET_interruption_5115_13"/>
      <w:r w:rsidRPr="00950FA6">
        <w:rPr>
          <w:rStyle w:val="TagStyle"/>
          <w:rtl/>
        </w:rPr>
        <w:t xml:space="preserve"> &lt;&lt; קריאה &gt;&gt; </w:t>
      </w:r>
      <w:r>
        <w:rPr>
          <w:rtl/>
        </w:rPr>
        <w:t>פנינה תמנו (המחנה הממלכתי):</w:t>
      </w:r>
      <w:r w:rsidRPr="00950FA6">
        <w:rPr>
          <w:rStyle w:val="TagStyle"/>
          <w:rtl/>
        </w:rPr>
        <w:t xml:space="preserve"> &lt;&lt; קריאה &gt;&gt;</w:t>
      </w:r>
      <w:r>
        <w:rPr>
          <w:rtl/>
        </w:rPr>
        <w:t xml:space="preserve">   </w:t>
      </w:r>
      <w:bookmarkEnd w:id="27181"/>
    </w:p>
    <w:p w:rsidR="00F05D2D" w:rsidRDefault="00F05D2D" w:rsidP="00C919F6">
      <w:pPr>
        <w:rPr>
          <w:rtl/>
        </w:rPr>
      </w:pPr>
    </w:p>
    <w:p w:rsidR="00F05D2D" w:rsidRDefault="00F05D2D" w:rsidP="00436458">
      <w:pPr>
        <w:rPr>
          <w:rtl/>
        </w:rPr>
      </w:pPr>
      <w:r>
        <w:rPr>
          <w:rFonts w:hint="cs"/>
          <w:rtl/>
        </w:rPr>
        <w:t>רק חבל שהבדיחה על חשבוננו.</w:t>
      </w:r>
    </w:p>
    <w:p w:rsidR="00F05D2D" w:rsidRDefault="00F05D2D" w:rsidP="00436458">
      <w:pPr>
        <w:rPr>
          <w:rtl/>
        </w:rPr>
      </w:pPr>
    </w:p>
    <w:p w:rsidR="00F05D2D" w:rsidRDefault="00F05D2D" w:rsidP="00436458">
      <w:pPr>
        <w:pStyle w:val="-"/>
        <w:keepNext/>
        <w:rPr>
          <w:rtl/>
        </w:rPr>
      </w:pPr>
      <w:bookmarkStart w:id="27182" w:name="ET_speakercontinue_5300_14"/>
      <w:r w:rsidRPr="00950FA6">
        <w:rPr>
          <w:rStyle w:val="TagStyle"/>
          <w:rtl/>
        </w:rPr>
        <w:t xml:space="preserve"> &lt;&lt; דובר_המשך &gt;&gt; </w:t>
      </w:r>
      <w:r>
        <w:rPr>
          <w:rtl/>
        </w:rPr>
        <w:t>מירב בן ארי (יש עתיד):</w:t>
      </w:r>
      <w:r w:rsidRPr="00950FA6">
        <w:rPr>
          <w:rStyle w:val="TagStyle"/>
          <w:rtl/>
        </w:rPr>
        <w:t xml:space="preserve"> &lt;&lt; דובר_המשך &gt;&gt;</w:t>
      </w:r>
      <w:r>
        <w:rPr>
          <w:rtl/>
        </w:rPr>
        <w:t xml:space="preserve">   </w:t>
      </w:r>
      <w:bookmarkEnd w:id="27182"/>
    </w:p>
    <w:p w:rsidR="00F05D2D" w:rsidRDefault="00F05D2D" w:rsidP="00C919F6">
      <w:pPr>
        <w:rPr>
          <w:rtl/>
        </w:rPr>
      </w:pPr>
    </w:p>
    <w:p w:rsidR="00F05D2D" w:rsidRDefault="00F05D2D" w:rsidP="00961E27">
      <w:pPr>
        <w:rPr>
          <w:rtl/>
        </w:rPr>
      </w:pPr>
      <w:r>
        <w:rPr>
          <w:rFonts w:hint="cs"/>
          <w:rtl/>
        </w:rPr>
        <w:t xml:space="preserve">נכון. ארז, </w:t>
      </w:r>
      <w:bookmarkStart w:id="27183" w:name="_ETM_Q52_297348"/>
      <w:bookmarkEnd w:id="27183"/>
      <w:r>
        <w:rPr>
          <w:rFonts w:hint="cs"/>
          <w:rtl/>
        </w:rPr>
        <w:t xml:space="preserve">תשמע, שלא יהיה לך ספק, אני רצינית עכשיו. אני חושבת שבלניות זה תפקיד חשוב, ואני חושבת שרבנים ומועצות אזוריות זה תפקיד חשוב, ואני חושבת שעם יהודה אבידן </w:t>
      </w:r>
      <w:r>
        <w:rPr>
          <w:rtl/>
        </w:rPr>
        <w:t>–</w:t>
      </w:r>
      <w:r>
        <w:rPr>
          <w:rFonts w:hint="cs"/>
          <w:rtl/>
        </w:rPr>
        <w:t xml:space="preserve"> הינה, אני אומרת לך, באוקטובר עשינו עבודה מאוד חשובה, ואני אתן </w:t>
      </w:r>
      <w:bookmarkStart w:id="27184" w:name="_ETM_Q52_312351"/>
      <w:bookmarkEnd w:id="27184"/>
      <w:r>
        <w:rPr>
          <w:rFonts w:hint="cs"/>
          <w:rtl/>
        </w:rPr>
        <w:t xml:space="preserve">לו את הקרדיט על זה. הינה, אני אומרת לך, באמת במקומות שהיינו צריכים </w:t>
      </w:r>
      <w:bookmarkStart w:id="27185" w:name="_ETM_Q52_319692"/>
      <w:bookmarkEnd w:id="27185"/>
      <w:r>
        <w:rPr>
          <w:rFonts w:hint="cs"/>
          <w:rtl/>
        </w:rPr>
        <w:t xml:space="preserve">את הקבורה זמנית, בניר עוז ובארי, ולקבור ברביבים </w:t>
      </w:r>
      <w:r>
        <w:rPr>
          <w:rFonts w:hint="eastAsia"/>
          <w:rtl/>
        </w:rPr>
        <w:t>–</w:t>
      </w:r>
      <w:r>
        <w:rPr>
          <w:rFonts w:hint="cs"/>
          <w:rtl/>
        </w:rPr>
        <w:t xml:space="preserve"> אני אומרת לך אמיתי, לכן היה חשוב לי שתשמע </w:t>
      </w:r>
      <w:r>
        <w:rPr>
          <w:rFonts w:hint="eastAsia"/>
          <w:rtl/>
        </w:rPr>
        <w:t>–</w:t>
      </w:r>
      <w:r>
        <w:rPr>
          <w:rFonts w:hint="cs"/>
          <w:rtl/>
        </w:rPr>
        <w:t xml:space="preserve"> באמת אני חושבת שנעשו עבוד</w:t>
      </w:r>
      <w:r w:rsidR="00961E27">
        <w:rPr>
          <w:rFonts w:hint="cs"/>
          <w:rtl/>
        </w:rPr>
        <w:t>ה</w:t>
      </w:r>
      <w:r>
        <w:rPr>
          <w:rFonts w:hint="cs"/>
          <w:rtl/>
        </w:rPr>
        <w:t xml:space="preserve"> טוב</w:t>
      </w:r>
      <w:r w:rsidR="00961E27">
        <w:rPr>
          <w:rFonts w:hint="cs"/>
          <w:rtl/>
        </w:rPr>
        <w:t>ה</w:t>
      </w:r>
      <w:r>
        <w:rPr>
          <w:rFonts w:hint="cs"/>
          <w:rtl/>
        </w:rPr>
        <w:t>, וכן, הנושא הזה חשוב.</w:t>
      </w:r>
    </w:p>
    <w:p w:rsidR="00F05D2D" w:rsidRDefault="00F05D2D" w:rsidP="00436458">
      <w:pPr>
        <w:rPr>
          <w:rtl/>
        </w:rPr>
      </w:pPr>
    </w:p>
    <w:p w:rsidR="00961E27" w:rsidRDefault="00F05D2D" w:rsidP="00DE0452">
      <w:pPr>
        <w:rPr>
          <w:rtl/>
        </w:rPr>
      </w:pPr>
      <w:r>
        <w:rPr>
          <w:rFonts w:hint="cs"/>
          <w:rtl/>
        </w:rPr>
        <w:t xml:space="preserve">ואחרי שאמרתי את זה </w:t>
      </w:r>
      <w:r>
        <w:rPr>
          <w:rtl/>
        </w:rPr>
        <w:t>–</w:t>
      </w:r>
      <w:r>
        <w:rPr>
          <w:rFonts w:hint="cs"/>
          <w:rtl/>
        </w:rPr>
        <w:t xml:space="preserve"> לא אמרתי "אבל", אמרתי "אחרי שאמרתי את זה" </w:t>
      </w:r>
      <w:r>
        <w:rPr>
          <w:rFonts w:hint="eastAsia"/>
          <w:rtl/>
        </w:rPr>
        <w:t>–</w:t>
      </w:r>
      <w:r>
        <w:rPr>
          <w:rFonts w:hint="cs"/>
          <w:rtl/>
        </w:rPr>
        <w:t xml:space="preserve"> העובדה שמביאים את זה ביום כזה, ביום </w:t>
      </w:r>
      <w:bookmarkStart w:id="27186" w:name="_ETM_Q52_345138"/>
      <w:bookmarkEnd w:id="27186"/>
      <w:r>
        <w:rPr>
          <w:rFonts w:hint="cs"/>
          <w:rtl/>
        </w:rPr>
        <w:t xml:space="preserve">שאתה שומע נתונים מוכחים, תשמע את הנתונים, </w:t>
      </w:r>
      <w:r w:rsidR="00961E27">
        <w:rPr>
          <w:rFonts w:hint="cs"/>
          <w:rtl/>
        </w:rPr>
        <w:t>ע</w:t>
      </w:r>
      <w:r>
        <w:rPr>
          <w:rFonts w:hint="cs"/>
          <w:rtl/>
        </w:rPr>
        <w:t xml:space="preserve">ל ירידה של 20% התייצבות במילואים, אלפי לוחמים </w:t>
      </w:r>
      <w:r>
        <w:rPr>
          <w:rtl/>
        </w:rPr>
        <w:t>–</w:t>
      </w:r>
      <w:r>
        <w:rPr>
          <w:rFonts w:hint="cs"/>
          <w:rtl/>
        </w:rPr>
        <w:t xml:space="preserve"> בשקט, לא בעצומות, לא במחאות, הם אומרים: אני לא חוזר למילואים יותר. ואתה יודע למה הם עושים את זה? כי </w:t>
      </w:r>
      <w:bookmarkStart w:id="27187" w:name="_ETM_Q52_360211"/>
      <w:bookmarkEnd w:id="27187"/>
      <w:r>
        <w:rPr>
          <w:rFonts w:hint="cs"/>
          <w:rtl/>
        </w:rPr>
        <w:t xml:space="preserve">הם קורסים נפשית, פיזית, כלכלית. אז העובדה שאתם מביאים היום הוספה של ג'ובים או כסף </w:t>
      </w:r>
      <w:r w:rsidR="00DE0452">
        <w:rPr>
          <w:rFonts w:hint="eastAsia"/>
          <w:rtl/>
        </w:rPr>
        <w:t xml:space="preserve">– </w:t>
      </w:r>
      <w:r>
        <w:rPr>
          <w:rFonts w:hint="cs"/>
          <w:rtl/>
        </w:rPr>
        <w:t>לא משנה</w:t>
      </w:r>
      <w:r w:rsidR="00DE0452">
        <w:rPr>
          <w:rFonts w:hint="cs"/>
          <w:rtl/>
        </w:rPr>
        <w:t>,</w:t>
      </w:r>
      <w:r>
        <w:rPr>
          <w:rFonts w:hint="cs"/>
          <w:rtl/>
        </w:rPr>
        <w:t xml:space="preserve"> כל דבר שתביא היום יעלה </w:t>
      </w:r>
      <w:bookmarkStart w:id="27188" w:name="_ETM_Q52_372472"/>
      <w:bookmarkEnd w:id="27188"/>
      <w:r>
        <w:rPr>
          <w:rFonts w:hint="cs"/>
          <w:rtl/>
        </w:rPr>
        <w:t xml:space="preserve">כסף </w:t>
      </w:r>
      <w:r w:rsidR="00DE0452">
        <w:rPr>
          <w:rFonts w:hint="eastAsia"/>
          <w:rtl/>
        </w:rPr>
        <w:t xml:space="preserve">– </w:t>
      </w:r>
      <w:r>
        <w:rPr>
          <w:rFonts w:hint="cs"/>
          <w:rtl/>
        </w:rPr>
        <w:t xml:space="preserve">במקום להביא את זה לכוחות המילואים, למשפחות של אנשי המילואים. </w:t>
      </w:r>
    </w:p>
    <w:p w:rsidR="00961E27" w:rsidRDefault="00961E27" w:rsidP="00961E27">
      <w:pPr>
        <w:rPr>
          <w:rtl/>
        </w:rPr>
      </w:pPr>
    </w:p>
    <w:p w:rsidR="00F05D2D" w:rsidRDefault="00F05D2D" w:rsidP="00DE0452">
      <w:pPr>
        <w:rPr>
          <w:rtl/>
        </w:rPr>
      </w:pPr>
      <w:r>
        <w:rPr>
          <w:rFonts w:hint="cs"/>
          <w:rtl/>
        </w:rPr>
        <w:t xml:space="preserve">אבל הדבר הכי חשוב </w:t>
      </w:r>
      <w:r w:rsidR="00961E27">
        <w:rPr>
          <w:rFonts w:hint="eastAsia"/>
          <w:rtl/>
        </w:rPr>
        <w:t xml:space="preserve">– </w:t>
      </w:r>
      <w:r>
        <w:rPr>
          <w:rFonts w:hint="cs"/>
          <w:rtl/>
        </w:rPr>
        <w:t>להגדיל את מספר המשרתים. זה מה שצריך להביא ביום כזה. ביום כזה הכנסת כולה צריכה לבוא ולהגיד איך מגדילים את מספר המתייצבים, איך מורידים את הנטל. תבינו, הצבא רוצה עכשיו לה</w:t>
      </w:r>
      <w:r w:rsidR="00961E27">
        <w:rPr>
          <w:rFonts w:hint="cs"/>
          <w:rtl/>
        </w:rPr>
        <w:t>אריך</w:t>
      </w:r>
      <w:r>
        <w:rPr>
          <w:rFonts w:hint="cs"/>
          <w:rtl/>
        </w:rPr>
        <w:t xml:space="preserve"> בחמישה חודשים את השירות הסדיר, למה</w:t>
      </w:r>
      <w:r w:rsidR="00DE0452">
        <w:rPr>
          <w:rFonts w:hint="cs"/>
          <w:rtl/>
        </w:rPr>
        <w:t>?</w:t>
      </w:r>
      <w:r>
        <w:rPr>
          <w:rFonts w:hint="cs"/>
          <w:rtl/>
        </w:rPr>
        <w:t xml:space="preserve"> כי יש עומס. ובמקום זה, במה הממשלה מתעסקת? במה היא מתעסקת? לאן הולך הכסף. איך אתם לא מתביישים? ועוד בשיא הבושה</w:t>
      </w:r>
      <w:bookmarkStart w:id="27189" w:name="_ETM_Q52_412505"/>
      <w:bookmarkEnd w:id="27189"/>
      <w:r>
        <w:rPr>
          <w:rFonts w:hint="cs"/>
          <w:rtl/>
        </w:rPr>
        <w:t xml:space="preserve"> מעלים לי פה את אלקין כשר מסכם. כאילו מה, אין בושה, אין </w:t>
      </w:r>
      <w:proofErr w:type="spellStart"/>
      <w:r w:rsidRPr="00CD23BE">
        <w:rPr>
          <w:rFonts w:hint="cs"/>
          <w:rtl/>
        </w:rPr>
        <w:t>חשומה</w:t>
      </w:r>
      <w:proofErr w:type="spellEnd"/>
      <w:r>
        <w:rPr>
          <w:rFonts w:hint="cs"/>
          <w:rtl/>
        </w:rPr>
        <w:t xml:space="preserve">, כלום? גם לקחת כסף לרבנים, גם לא לתת כלום לחיילים ואנשי המילואים, ואז בשביל הפינלה להעלות את אלקין </w:t>
      </w:r>
      <w:bookmarkStart w:id="27190" w:name="_ETM_Q52_428432"/>
      <w:bookmarkEnd w:id="27190"/>
      <w:r>
        <w:rPr>
          <w:rFonts w:hint="cs"/>
          <w:rtl/>
        </w:rPr>
        <w:t xml:space="preserve">כשר מסכם. הוא עוד לא יודע אם הוא באופוזיציה, אם הוא בקואליציה, הוא לא יודע מה התפקיד שלו, מיהו, למה הוא אחראי, איזה </w:t>
      </w:r>
      <w:proofErr w:type="spellStart"/>
      <w:r>
        <w:rPr>
          <w:rFonts w:hint="cs"/>
          <w:rtl/>
        </w:rPr>
        <w:t>מינהלות</w:t>
      </w:r>
      <w:proofErr w:type="spellEnd"/>
      <w:r>
        <w:rPr>
          <w:rFonts w:hint="cs"/>
          <w:rtl/>
        </w:rPr>
        <w:t>, על איזה מינהל. לאור ההיסטוריה שלו כשר המים, אין ספק שעדיין הבן אדם לא יודע מה התפקיד שלו.</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תודה.</w:t>
      </w:r>
    </w:p>
    <w:p w:rsidR="00F05D2D" w:rsidRDefault="00F05D2D" w:rsidP="00436458">
      <w:pPr>
        <w:rPr>
          <w:rtl/>
        </w:rPr>
      </w:pPr>
    </w:p>
    <w:p w:rsidR="00F05D2D" w:rsidRDefault="00F05D2D" w:rsidP="00436458">
      <w:pPr>
        <w:pStyle w:val="-"/>
        <w:keepNext/>
        <w:rPr>
          <w:rtl/>
        </w:rPr>
      </w:pPr>
      <w:r w:rsidRPr="00950FA6">
        <w:rPr>
          <w:rStyle w:val="TagStyle"/>
          <w:rtl/>
        </w:rPr>
        <w:t xml:space="preserve"> &lt;&lt; דובר_המשך &gt;&gt; </w:t>
      </w:r>
      <w:r>
        <w:rPr>
          <w:rtl/>
        </w:rPr>
        <w:t>מירב בן ארי (יש עתיד):</w:t>
      </w:r>
      <w:r w:rsidRPr="00950FA6">
        <w:rPr>
          <w:rStyle w:val="TagStyle"/>
          <w:rtl/>
        </w:rPr>
        <w:t xml:space="preserve"> &lt;&lt; דובר_המשך &gt;&gt;</w:t>
      </w:r>
      <w:r>
        <w:rPr>
          <w:rtl/>
        </w:rPr>
        <w:t xml:space="preserve">   </w:t>
      </w:r>
    </w:p>
    <w:p w:rsidR="00F05D2D" w:rsidRDefault="00F05D2D" w:rsidP="00C919F6">
      <w:pPr>
        <w:rPr>
          <w:rtl/>
        </w:rPr>
      </w:pPr>
    </w:p>
    <w:p w:rsidR="00F05D2D" w:rsidRDefault="00F05D2D" w:rsidP="00436458">
      <w:pPr>
        <w:rPr>
          <w:rtl/>
        </w:rPr>
      </w:pPr>
      <w:r>
        <w:rPr>
          <w:rFonts w:hint="cs"/>
          <w:rtl/>
        </w:rPr>
        <w:t xml:space="preserve">אבל מה שנקרא לסכם </w:t>
      </w:r>
      <w:r>
        <w:rPr>
          <w:rtl/>
        </w:rPr>
        <w:t>–</w:t>
      </w:r>
      <w:r>
        <w:rPr>
          <w:rFonts w:hint="cs"/>
          <w:rtl/>
        </w:rPr>
        <w:t xml:space="preserve"> הינה אתה, אתה שם. </w:t>
      </w:r>
      <w:bookmarkStart w:id="27191" w:name="_ETM_Q52_454798"/>
      <w:bookmarkEnd w:id="27191"/>
      <w:r>
        <w:rPr>
          <w:rFonts w:hint="cs"/>
          <w:rtl/>
        </w:rPr>
        <w:t>לא ידעתי. חיפשתי אותו.</w:t>
      </w:r>
    </w:p>
    <w:p w:rsidR="00F05D2D" w:rsidRDefault="00F05D2D" w:rsidP="00436458">
      <w:pPr>
        <w:rPr>
          <w:rtl/>
        </w:rPr>
      </w:pPr>
    </w:p>
    <w:p w:rsidR="00F05D2D" w:rsidRDefault="00F05D2D" w:rsidP="00436458">
      <w:pPr>
        <w:pStyle w:val="af6"/>
        <w:keepNext/>
        <w:rPr>
          <w:rtl/>
        </w:rPr>
      </w:pPr>
      <w:bookmarkStart w:id="27192" w:name="ET_yor_6307_17"/>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bookmarkEnd w:id="27192"/>
    </w:p>
    <w:p w:rsidR="00F05D2D" w:rsidRDefault="00F05D2D" w:rsidP="00C919F6">
      <w:pPr>
        <w:rPr>
          <w:rtl/>
        </w:rPr>
      </w:pPr>
    </w:p>
    <w:p w:rsidR="00F05D2D" w:rsidRDefault="00F05D2D" w:rsidP="00436458">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נגמר הזמן.</w:t>
      </w:r>
    </w:p>
    <w:p w:rsidR="00F05D2D" w:rsidRDefault="00F05D2D" w:rsidP="00436458">
      <w:pPr>
        <w:rPr>
          <w:rtl/>
        </w:rPr>
      </w:pPr>
    </w:p>
    <w:p w:rsidR="00F05D2D" w:rsidRDefault="00F05D2D" w:rsidP="00436458">
      <w:pPr>
        <w:pStyle w:val="-"/>
        <w:keepNext/>
        <w:rPr>
          <w:rtl/>
        </w:rPr>
      </w:pPr>
      <w:bookmarkStart w:id="27193" w:name="ET_speakercontinue_5300_18"/>
      <w:r w:rsidRPr="00950FA6">
        <w:rPr>
          <w:rStyle w:val="TagStyle"/>
          <w:rtl/>
        </w:rPr>
        <w:t xml:space="preserve"> &lt;&lt; דובר_המשך &gt;&gt; </w:t>
      </w:r>
      <w:r>
        <w:rPr>
          <w:rtl/>
        </w:rPr>
        <w:t>מירב בן ארי (יש עתיד):</w:t>
      </w:r>
      <w:r w:rsidRPr="00950FA6">
        <w:rPr>
          <w:rStyle w:val="TagStyle"/>
          <w:rtl/>
        </w:rPr>
        <w:t xml:space="preserve"> &lt;&lt; דובר_המשך &gt;&gt;</w:t>
      </w:r>
      <w:r>
        <w:rPr>
          <w:rtl/>
        </w:rPr>
        <w:t xml:space="preserve">   </w:t>
      </w:r>
      <w:bookmarkEnd w:id="27193"/>
    </w:p>
    <w:p w:rsidR="00F05D2D" w:rsidRDefault="00F05D2D" w:rsidP="00C919F6">
      <w:pPr>
        <w:rPr>
          <w:rtl/>
        </w:rPr>
      </w:pPr>
    </w:p>
    <w:p w:rsidR="00F05D2D" w:rsidRDefault="00F05D2D" w:rsidP="00436458">
      <w:pPr>
        <w:rPr>
          <w:rtl/>
        </w:rPr>
      </w:pPr>
      <w:r>
        <w:rPr>
          <w:rFonts w:hint="cs"/>
          <w:rtl/>
        </w:rPr>
        <w:t>בסדר, אל תדאג.</w:t>
      </w:r>
      <w:r>
        <w:rPr>
          <w:rFonts w:hint="cs"/>
        </w:rPr>
        <w:t xml:space="preserve"> </w:t>
      </w:r>
      <w:r>
        <w:rPr>
          <w:rFonts w:hint="cs"/>
          <w:rtl/>
        </w:rPr>
        <w:t xml:space="preserve">מה שיש לי להגיד </w:t>
      </w:r>
      <w:proofErr w:type="spellStart"/>
      <w:r>
        <w:rPr>
          <w:rFonts w:hint="cs"/>
          <w:rtl/>
        </w:rPr>
        <w:t>לאלקין</w:t>
      </w:r>
      <w:proofErr w:type="spellEnd"/>
      <w:r>
        <w:rPr>
          <w:rFonts w:hint="cs"/>
          <w:rtl/>
        </w:rPr>
        <w:t xml:space="preserve"> אני אומרת לו בפנים.</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בדיוק. תודה רבה לחברת הכנסת מירב בן ארי. חבר הכנסת רם בן ברק, אתה </w:t>
      </w:r>
      <w:bookmarkStart w:id="27194" w:name="_ETM_Q52_469887"/>
      <w:bookmarkEnd w:id="27194"/>
      <w:r>
        <w:rPr>
          <w:rFonts w:hint="cs"/>
          <w:rtl/>
        </w:rPr>
        <w:t xml:space="preserve">רוצה לדבר? </w:t>
      </w:r>
    </w:p>
    <w:p w:rsidR="00F05D2D" w:rsidRDefault="00F05D2D" w:rsidP="00436458">
      <w:pPr>
        <w:rPr>
          <w:rtl/>
        </w:rPr>
      </w:pPr>
    </w:p>
    <w:p w:rsidR="00F05D2D" w:rsidRDefault="00F05D2D" w:rsidP="00436458">
      <w:pPr>
        <w:pStyle w:val="af5"/>
        <w:keepNext/>
        <w:rPr>
          <w:rtl/>
        </w:rPr>
      </w:pPr>
      <w:r w:rsidRPr="00950FA6">
        <w:rPr>
          <w:rStyle w:val="TagStyle"/>
          <w:rtl/>
        </w:rPr>
        <w:t xml:space="preserve"> &lt;&lt; קריאה &gt;&gt; </w:t>
      </w:r>
      <w:r>
        <w:rPr>
          <w:rtl/>
        </w:rPr>
        <w:t>רם בן ברק (יש עתיד):</w:t>
      </w:r>
      <w:r w:rsidRPr="00950FA6">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r>
        <w:rPr>
          <w:rFonts w:hint="cs"/>
          <w:rtl/>
        </w:rPr>
        <w:t>לא.</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אוקיי. חברת הכנסת דבי ביטון </w:t>
      </w:r>
      <w:r>
        <w:rPr>
          <w:rFonts w:hint="eastAsia"/>
          <w:rtl/>
        </w:rPr>
        <w:t>–</w:t>
      </w:r>
      <w:r>
        <w:rPr>
          <w:rFonts w:hint="cs"/>
          <w:rtl/>
        </w:rPr>
        <w:t xml:space="preserve"> אינה נוכחת; חבר הכנסת ירון לוי </w:t>
      </w:r>
      <w:r>
        <w:rPr>
          <w:rtl/>
        </w:rPr>
        <w:t>–</w:t>
      </w:r>
      <w:r>
        <w:rPr>
          <w:rFonts w:hint="cs"/>
          <w:rtl/>
        </w:rPr>
        <w:t xml:space="preserve"> מוותר. חבר הכנסת בליאק. איך אתם צעקתם, צעקתם, ובסוף מוותרים על זכות הדיבור? זה כאילו עכשיו זרקתי גפרור, נכון? הדלקתי אתכם בשנייה. שלוש דקות, בבקשה.</w:t>
      </w:r>
    </w:p>
    <w:p w:rsidR="00F05D2D" w:rsidRDefault="00F05D2D" w:rsidP="00436458">
      <w:pPr>
        <w:rPr>
          <w:rtl/>
        </w:rPr>
      </w:pPr>
    </w:p>
    <w:p w:rsidR="00F05D2D" w:rsidRDefault="00F05D2D" w:rsidP="00436458">
      <w:pPr>
        <w:pStyle w:val="a4"/>
        <w:keepNext/>
        <w:rPr>
          <w:rtl/>
        </w:rPr>
      </w:pPr>
      <w:bookmarkStart w:id="27195" w:name="ET_speaker_6127_22"/>
      <w:r w:rsidRPr="00950FA6">
        <w:rPr>
          <w:rStyle w:val="TagStyle"/>
          <w:rtl/>
        </w:rPr>
        <w:t xml:space="preserve"> &lt;&lt; דובר &gt;&gt; </w:t>
      </w:r>
      <w:bookmarkStart w:id="27196" w:name="_Toc182318242"/>
      <w:bookmarkStart w:id="27197" w:name="_Toc182318603"/>
      <w:bookmarkStart w:id="27198" w:name="_Toc182329025"/>
      <w:r>
        <w:rPr>
          <w:rtl/>
        </w:rPr>
        <w:t>ולדימיר בליאק (יש עתיד):</w:t>
      </w:r>
      <w:bookmarkEnd w:id="27196"/>
      <w:bookmarkEnd w:id="27197"/>
      <w:bookmarkEnd w:id="27198"/>
      <w:r w:rsidRPr="00950FA6">
        <w:rPr>
          <w:rStyle w:val="TagStyle"/>
          <w:rtl/>
        </w:rPr>
        <w:t xml:space="preserve"> &lt;&lt; דובר &gt;&gt;</w:t>
      </w:r>
      <w:r>
        <w:rPr>
          <w:rtl/>
        </w:rPr>
        <w:t xml:space="preserve">   </w:t>
      </w:r>
      <w:bookmarkEnd w:id="27195"/>
    </w:p>
    <w:p w:rsidR="00F05D2D" w:rsidRDefault="00F05D2D" w:rsidP="00C919F6">
      <w:pPr>
        <w:rPr>
          <w:rtl/>
        </w:rPr>
      </w:pPr>
    </w:p>
    <w:p w:rsidR="00F05D2D" w:rsidRDefault="00F05D2D" w:rsidP="00436458">
      <w:pPr>
        <w:rPr>
          <w:rtl/>
        </w:rPr>
      </w:pPr>
      <w:r>
        <w:rPr>
          <w:rFonts w:hint="cs"/>
          <w:rtl/>
        </w:rPr>
        <w:t xml:space="preserve">תודה, אדוני היושב-ראש. </w:t>
      </w:r>
    </w:p>
    <w:p w:rsidR="00F05D2D" w:rsidRDefault="00F05D2D" w:rsidP="00436458">
      <w:pPr>
        <w:rPr>
          <w:rtl/>
        </w:rPr>
      </w:pPr>
    </w:p>
    <w:p w:rsidR="00F05D2D" w:rsidRDefault="00F05D2D" w:rsidP="00436458">
      <w:pPr>
        <w:pStyle w:val="af6"/>
        <w:keepNext/>
        <w:rPr>
          <w:rtl/>
        </w:rPr>
      </w:pPr>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לא, </w:t>
      </w:r>
      <w:bookmarkStart w:id="27199" w:name="_ETM_Q52_502800"/>
      <w:bookmarkEnd w:id="27199"/>
      <w:r>
        <w:rPr>
          <w:rFonts w:hint="cs"/>
          <w:rtl/>
        </w:rPr>
        <w:t>ביקשתי לא לגעת במיקרופון השמאלי. רוצה שיתקנו לך?</w:t>
      </w:r>
    </w:p>
    <w:p w:rsidR="00F05D2D" w:rsidRDefault="00F05D2D" w:rsidP="00436458">
      <w:pPr>
        <w:rPr>
          <w:rtl/>
        </w:rPr>
      </w:pPr>
    </w:p>
    <w:p w:rsidR="00F05D2D" w:rsidRDefault="00F05D2D" w:rsidP="00436458">
      <w:pPr>
        <w:pStyle w:val="-"/>
        <w:keepNext/>
        <w:rPr>
          <w:rtl/>
        </w:rPr>
      </w:pPr>
      <w:bookmarkStart w:id="27200" w:name="ET_speakercontinue_6127_24"/>
      <w:r w:rsidRPr="00950FA6">
        <w:rPr>
          <w:rStyle w:val="TagStyle"/>
          <w:rtl/>
        </w:rPr>
        <w:t xml:space="preserve"> &lt;&lt; דובר_המשך &gt;&gt; </w:t>
      </w:r>
      <w:r>
        <w:rPr>
          <w:rtl/>
        </w:rPr>
        <w:t>ולדימיר בליאק (יש עתיד):</w:t>
      </w:r>
      <w:r w:rsidRPr="00950FA6">
        <w:rPr>
          <w:rStyle w:val="TagStyle"/>
          <w:rtl/>
        </w:rPr>
        <w:t xml:space="preserve"> &lt;&lt; דובר_המשך &gt;&gt;</w:t>
      </w:r>
      <w:r>
        <w:rPr>
          <w:rtl/>
        </w:rPr>
        <w:t xml:space="preserve">   </w:t>
      </w:r>
      <w:bookmarkEnd w:id="27200"/>
    </w:p>
    <w:p w:rsidR="00F05D2D" w:rsidRDefault="00F05D2D" w:rsidP="00C919F6">
      <w:pPr>
        <w:rPr>
          <w:rtl/>
        </w:rPr>
      </w:pPr>
    </w:p>
    <w:p w:rsidR="00F05D2D" w:rsidRDefault="00F05D2D" w:rsidP="00436458">
      <w:pPr>
        <w:rPr>
          <w:rtl/>
        </w:rPr>
      </w:pPr>
      <w:r>
        <w:rPr>
          <w:rFonts w:hint="cs"/>
          <w:rtl/>
        </w:rPr>
        <w:t xml:space="preserve">לא. תודה, אדוני היושב-ראש. חבריי חברי הכנסת, אדוני שר </w:t>
      </w:r>
      <w:proofErr w:type="spellStart"/>
      <w:r>
        <w:rPr>
          <w:rFonts w:hint="cs"/>
          <w:rtl/>
        </w:rPr>
        <w:t>המינהלות</w:t>
      </w:r>
      <w:proofErr w:type="spellEnd"/>
      <w:r>
        <w:rPr>
          <w:rFonts w:hint="cs"/>
          <w:rtl/>
        </w:rPr>
        <w:t>, קודם כול, יש כאן עסקה, עסקה מושחתת על חשבון משרתי המילואים, שיהיה ברור, על חשבון הציבור היצרני במדינת ישראל, ולא משנה מה יגידו. גולדקנופ וגפני יתמכו הערב בחוק הג'ובים של ש"ס, שיעלה מאות מיליוני שקלים בשנה בעת המלחמה, כי התקנים בסוף, חבר הכנסת מלול, עולים כסף. ככה זה עובד. זה עולה כסף. זה עולה כספי ציבור, ובתמורה גולדקנופ וגפני יקבלו כנראה בקרוב את חוק מימון ההשתמטות, שגם הוא יעלה מאות מיליוני שקלים בשנה</w:t>
      </w:r>
      <w:r w:rsidR="00DE0452">
        <w:rPr>
          <w:rFonts w:hint="cs"/>
          <w:rtl/>
        </w:rPr>
        <w:t>,</w:t>
      </w:r>
      <w:r>
        <w:rPr>
          <w:rFonts w:hint="cs"/>
          <w:rtl/>
        </w:rPr>
        <w:t xml:space="preserve"> וגם יבטיח את המשך ההשתמטות של עשרות</w:t>
      </w:r>
      <w:bookmarkStart w:id="27201" w:name="_ETM_Q52_564615"/>
      <w:bookmarkEnd w:id="27201"/>
      <w:r>
        <w:rPr>
          <w:rFonts w:hint="cs"/>
          <w:rtl/>
        </w:rPr>
        <w:t xml:space="preserve"> אלפי אברכים. </w:t>
      </w:r>
    </w:p>
    <w:p w:rsidR="00F05D2D" w:rsidRDefault="00F05D2D" w:rsidP="00436458">
      <w:pPr>
        <w:rPr>
          <w:rtl/>
        </w:rPr>
      </w:pPr>
      <w:bookmarkStart w:id="27202" w:name="_ETM_Q52_567247"/>
      <w:bookmarkStart w:id="27203" w:name="_ETM_Q52_567338"/>
      <w:bookmarkEnd w:id="27202"/>
      <w:bookmarkEnd w:id="27203"/>
    </w:p>
    <w:p w:rsidR="00F05D2D" w:rsidRDefault="00F05D2D" w:rsidP="00DE0452">
      <w:pPr>
        <w:rPr>
          <w:rtl/>
        </w:rPr>
      </w:pPr>
      <w:bookmarkStart w:id="27204" w:name="_ETM_Q52_567399"/>
      <w:bookmarkStart w:id="27205" w:name="_ETM_Q52_567482"/>
      <w:bookmarkEnd w:id="27204"/>
      <w:bookmarkEnd w:id="27205"/>
      <w:r>
        <w:rPr>
          <w:rFonts w:hint="cs"/>
          <w:rtl/>
        </w:rPr>
        <w:t>במקביל, וזה הכי מרגיז ומקומם, משרתי המילואים ימשיכו לשרת 250 ימים, העסקים שלהם יקרסו, המשפחות שלהם ימשיכו להתפרק, והמוסד לביטוח לאומי שוב ושוב ישלח להם מכתבים אדומים וידרוש החזר תגמולי מילו</w:t>
      </w:r>
      <w:bookmarkStart w:id="27206" w:name="_ETM_Q52_594355"/>
      <w:bookmarkEnd w:id="27206"/>
      <w:r>
        <w:rPr>
          <w:rFonts w:hint="cs"/>
          <w:rtl/>
        </w:rPr>
        <w:t>אים כי הממשלה העצלנית הזאת והכושלת הזאת לא ממהרת לתקן את החוק. אולי בגלל ששר האוצר, הכישלון המתנשא הזה, שמועל בתפקידו כבר שנתיים, מצא לעצמו צעצוע חדש</w:t>
      </w:r>
      <w:r w:rsidR="00DE0452">
        <w:rPr>
          <w:rFonts w:hint="cs"/>
          <w:rtl/>
        </w:rPr>
        <w:t xml:space="preserve"> </w:t>
      </w:r>
      <w:r w:rsidR="00DE0452">
        <w:rPr>
          <w:rFonts w:hint="eastAsia"/>
          <w:rtl/>
        </w:rPr>
        <w:t xml:space="preserve">– </w:t>
      </w:r>
      <w:r>
        <w:rPr>
          <w:rFonts w:hint="cs"/>
          <w:rtl/>
        </w:rPr>
        <w:t>הריבונות. הריבונות. לא יודע, חבר הכנסת שירי</w:t>
      </w:r>
      <w:r w:rsidR="00DE0452">
        <w:rPr>
          <w:rFonts w:hint="cs"/>
          <w:rtl/>
        </w:rPr>
        <w:t>,</w:t>
      </w:r>
      <w:r>
        <w:rPr>
          <w:rFonts w:hint="cs"/>
          <w:rtl/>
        </w:rPr>
        <w:t xml:space="preserve"> אולי עם הריבונות הוא מתכוון לסגור את הגירעון המפלצתי </w:t>
      </w:r>
      <w:r w:rsidR="00C919F6">
        <w:rPr>
          <w:rFonts w:hint="cs"/>
          <w:rtl/>
        </w:rPr>
        <w:t>– –</w:t>
      </w:r>
    </w:p>
    <w:p w:rsidR="00F05D2D" w:rsidRDefault="00F05D2D" w:rsidP="00436458">
      <w:pPr>
        <w:rPr>
          <w:rtl/>
        </w:rPr>
      </w:pPr>
    </w:p>
    <w:p w:rsidR="00F05D2D" w:rsidRDefault="00F05D2D" w:rsidP="00436458">
      <w:pPr>
        <w:pStyle w:val="af5"/>
        <w:keepNext/>
        <w:rPr>
          <w:rtl/>
        </w:rPr>
      </w:pPr>
      <w:bookmarkStart w:id="27207" w:name="ET_interruption_6361_25"/>
      <w:r w:rsidRPr="00950FA6">
        <w:rPr>
          <w:rStyle w:val="TagStyle"/>
          <w:rtl/>
        </w:rPr>
        <w:t xml:space="preserve"> &lt;&lt; קריאה &gt;&gt; </w:t>
      </w:r>
      <w:r>
        <w:rPr>
          <w:rtl/>
        </w:rPr>
        <w:t>נאור שירי (יש עתיד):</w:t>
      </w:r>
      <w:r w:rsidRPr="00950FA6">
        <w:rPr>
          <w:rStyle w:val="TagStyle"/>
          <w:rtl/>
        </w:rPr>
        <w:t xml:space="preserve"> &lt;&lt; קריאה &gt;&gt;</w:t>
      </w:r>
      <w:r>
        <w:rPr>
          <w:rtl/>
        </w:rPr>
        <w:t xml:space="preserve">   </w:t>
      </w:r>
      <w:bookmarkEnd w:id="27207"/>
    </w:p>
    <w:p w:rsidR="00F05D2D" w:rsidRDefault="00F05D2D" w:rsidP="00C919F6">
      <w:pPr>
        <w:rPr>
          <w:rtl/>
        </w:rPr>
      </w:pPr>
    </w:p>
    <w:p w:rsidR="00F05D2D" w:rsidRDefault="00F05D2D" w:rsidP="00436458">
      <w:pPr>
        <w:rPr>
          <w:rtl/>
        </w:rPr>
      </w:pPr>
      <w:r>
        <w:rPr>
          <w:rFonts w:hint="cs"/>
          <w:rtl/>
        </w:rPr>
        <w:t>בעזרת השם.</w:t>
      </w:r>
    </w:p>
    <w:p w:rsidR="00F05D2D" w:rsidRDefault="00F05D2D" w:rsidP="00436458">
      <w:pPr>
        <w:rPr>
          <w:rtl/>
        </w:rPr>
      </w:pPr>
    </w:p>
    <w:p w:rsidR="00F05D2D" w:rsidRDefault="00F05D2D" w:rsidP="00436458">
      <w:pPr>
        <w:pStyle w:val="-"/>
        <w:keepNext/>
        <w:rPr>
          <w:rtl/>
        </w:rPr>
      </w:pPr>
      <w:bookmarkStart w:id="27208" w:name="ET_speakercontinue_6127_26"/>
      <w:r w:rsidRPr="00950FA6">
        <w:rPr>
          <w:rStyle w:val="TagStyle"/>
          <w:rtl/>
        </w:rPr>
        <w:t xml:space="preserve"> &lt;&lt; דובר_המשך &gt;&gt; </w:t>
      </w:r>
      <w:r>
        <w:rPr>
          <w:rtl/>
        </w:rPr>
        <w:t>ולדימיר בליאק (יש עתיד):</w:t>
      </w:r>
      <w:r w:rsidRPr="00950FA6">
        <w:rPr>
          <w:rStyle w:val="TagStyle"/>
          <w:rtl/>
        </w:rPr>
        <w:t xml:space="preserve"> &lt;&lt; דובר_המשך &gt;&gt;</w:t>
      </w:r>
      <w:r>
        <w:rPr>
          <w:rtl/>
        </w:rPr>
        <w:t xml:space="preserve">   </w:t>
      </w:r>
      <w:bookmarkEnd w:id="27208"/>
    </w:p>
    <w:p w:rsidR="00F05D2D" w:rsidRDefault="00F05D2D" w:rsidP="00C919F6">
      <w:pPr>
        <w:rPr>
          <w:rtl/>
        </w:rPr>
      </w:pPr>
    </w:p>
    <w:p w:rsidR="00F05D2D" w:rsidRDefault="00F05D2D" w:rsidP="005516BF">
      <w:pPr>
        <w:rPr>
          <w:rtl/>
        </w:rPr>
      </w:pPr>
      <w:r>
        <w:rPr>
          <w:rFonts w:hint="cs"/>
          <w:rtl/>
        </w:rPr>
        <w:t xml:space="preserve">בעזרת השם. </w:t>
      </w:r>
      <w:r w:rsidR="00C919F6">
        <w:rPr>
          <w:rFonts w:hint="cs"/>
          <w:rtl/>
        </w:rPr>
        <w:t>– –</w:t>
      </w:r>
      <w:r>
        <w:rPr>
          <w:rFonts w:hint="cs"/>
          <w:rtl/>
        </w:rPr>
        <w:t xml:space="preserve"> שנוצר מכיוון שאין לו מושג במה שהוא עושה. העיקר </w:t>
      </w:r>
      <w:bookmarkStart w:id="27209" w:name="_ETM_Q52_625951"/>
      <w:bookmarkEnd w:id="27209"/>
      <w:r>
        <w:rPr>
          <w:rFonts w:hint="cs"/>
          <w:rtl/>
        </w:rPr>
        <w:t>שאתם בליכוד אכלתם לנו את הראש בימים האחרונים עם חוקים לטובת המילואימניקים, חוקים לטובת המילואימניקים שהעברתם בטרומית ואין להם שום היתכנות להתקדם מעבר לזה. גם אתם יודעים את זה</w:t>
      </w:r>
      <w:r w:rsidR="005516BF">
        <w:rPr>
          <w:rFonts w:hint="cs"/>
          <w:rtl/>
        </w:rPr>
        <w:t>,</w:t>
      </w:r>
      <w:r>
        <w:rPr>
          <w:rFonts w:hint="cs"/>
          <w:rtl/>
        </w:rPr>
        <w:t xml:space="preserve"> כי הכול פייק, הכול שקר, הכול כותרות ריקות ויחס עלוב</w:t>
      </w:r>
      <w:r w:rsidR="005516BF">
        <w:rPr>
          <w:rFonts w:hint="cs"/>
          <w:rtl/>
        </w:rPr>
        <w:t xml:space="preserve">, </w:t>
      </w:r>
      <w:r>
        <w:rPr>
          <w:rFonts w:hint="cs"/>
          <w:rtl/>
        </w:rPr>
        <w:t xml:space="preserve">בדיוק כמו אצל בן גביר, ליצן </w:t>
      </w:r>
      <w:proofErr w:type="spellStart"/>
      <w:r>
        <w:rPr>
          <w:rFonts w:hint="cs"/>
          <w:rtl/>
        </w:rPr>
        <w:t>הטיקטוק</w:t>
      </w:r>
      <w:proofErr w:type="spellEnd"/>
      <w:r>
        <w:rPr>
          <w:rFonts w:hint="cs"/>
          <w:rtl/>
        </w:rPr>
        <w:t xml:space="preserve"> שראינו רק הערב</w:t>
      </w:r>
      <w:r w:rsidR="005516BF">
        <w:rPr>
          <w:rFonts w:hint="cs"/>
          <w:rtl/>
        </w:rPr>
        <w:t>;</w:t>
      </w:r>
      <w:r>
        <w:rPr>
          <w:rFonts w:hint="cs"/>
          <w:rtl/>
        </w:rPr>
        <w:t xml:space="preserve"> בדיוק כמו אצל כל </w:t>
      </w:r>
      <w:bookmarkStart w:id="27210" w:name="_ETM_Q52_652156"/>
      <w:bookmarkEnd w:id="27210"/>
      <w:r>
        <w:rPr>
          <w:rFonts w:hint="cs"/>
          <w:rtl/>
        </w:rPr>
        <w:t xml:space="preserve">הממשלה הכושלת הזאת. גם אם נראה לכם שלא, חבר הכנסת מלול, יש גבול לחוצפה ולגועל נפש. יגיע היום, והוא קרוב מתמיד, שאתם תפסיקו להסתובב פה מחויכים </w:t>
      </w:r>
      <w:proofErr w:type="spellStart"/>
      <w:r>
        <w:rPr>
          <w:rFonts w:hint="cs"/>
          <w:rtl/>
        </w:rPr>
        <w:t>ומדושני</w:t>
      </w:r>
      <w:proofErr w:type="spellEnd"/>
      <w:r>
        <w:rPr>
          <w:rFonts w:hint="cs"/>
          <w:rtl/>
        </w:rPr>
        <w:t xml:space="preserve"> עונג, ותישאו באחריות </w:t>
      </w:r>
      <w:bookmarkStart w:id="27211" w:name="_ETM_Q52_672113"/>
      <w:bookmarkEnd w:id="27211"/>
      <w:r>
        <w:rPr>
          <w:rFonts w:hint="cs"/>
          <w:rtl/>
        </w:rPr>
        <w:t>לכל הקטסטרופה שהבאתם על המדינה הזאת. תודה.</w:t>
      </w:r>
    </w:p>
    <w:p w:rsidR="00F05D2D" w:rsidRDefault="00F05D2D" w:rsidP="00436458">
      <w:pPr>
        <w:rPr>
          <w:rtl/>
        </w:rPr>
      </w:pPr>
    </w:p>
    <w:p w:rsidR="00F05D2D" w:rsidRDefault="00F05D2D" w:rsidP="00436458">
      <w:pPr>
        <w:pStyle w:val="af6"/>
        <w:keepNext/>
        <w:rPr>
          <w:rtl/>
        </w:rPr>
      </w:pPr>
      <w:bookmarkStart w:id="27212" w:name="ET_yor_6307_27"/>
      <w:r w:rsidRPr="00950FA6">
        <w:rPr>
          <w:rStyle w:val="TagStyle"/>
          <w:rtl/>
        </w:rPr>
        <w:t xml:space="preserve"> &lt;&lt; יור &gt;&gt; </w:t>
      </w:r>
      <w:r>
        <w:rPr>
          <w:rtl/>
        </w:rPr>
        <w:t>היו"ר יבגני סובה:</w:t>
      </w:r>
      <w:r w:rsidRPr="00950FA6">
        <w:rPr>
          <w:rStyle w:val="TagStyle"/>
          <w:rtl/>
        </w:rPr>
        <w:t xml:space="preserve"> &lt;&lt; יור &gt;&gt;</w:t>
      </w:r>
      <w:r>
        <w:rPr>
          <w:rtl/>
        </w:rPr>
        <w:t xml:space="preserve">   </w:t>
      </w:r>
      <w:bookmarkEnd w:id="27212"/>
    </w:p>
    <w:p w:rsidR="00F05D2D" w:rsidRDefault="00F05D2D" w:rsidP="00C919F6">
      <w:pPr>
        <w:rPr>
          <w:rtl/>
        </w:rPr>
      </w:pPr>
    </w:p>
    <w:p w:rsidR="00F05D2D" w:rsidRDefault="00F05D2D" w:rsidP="00436458">
      <w:pPr>
        <w:rPr>
          <w:rtl/>
        </w:rPr>
      </w:pPr>
      <w:r>
        <w:rPr>
          <w:rFonts w:hint="cs"/>
          <w:rtl/>
        </w:rPr>
        <w:t>תודה רבה לחבר הכנסת ולדימיר בליאק. חבר הכנסת אחמד טיבי</w:t>
      </w:r>
      <w:bookmarkStart w:id="27213" w:name="_ETM_Q52_679979"/>
      <w:bookmarkEnd w:id="27213"/>
      <w:r>
        <w:rPr>
          <w:rFonts w:hint="cs"/>
          <w:rtl/>
        </w:rPr>
        <w:t xml:space="preserve"> </w:t>
      </w:r>
      <w:r>
        <w:rPr>
          <w:rFonts w:hint="eastAsia"/>
          <w:rtl/>
        </w:rPr>
        <w:t>–</w:t>
      </w:r>
      <w:r>
        <w:rPr>
          <w:rFonts w:hint="cs"/>
          <w:rtl/>
        </w:rPr>
        <w:t xml:space="preserve"> אינו נוכח; חבר הכנסת חמד עמאר </w:t>
      </w:r>
      <w:r>
        <w:rPr>
          <w:rtl/>
        </w:rPr>
        <w:t>–</w:t>
      </w:r>
      <w:r>
        <w:rPr>
          <w:rFonts w:hint="cs"/>
          <w:rtl/>
        </w:rPr>
        <w:t xml:space="preserve"> אינו נוכח. חברת הכנסת יוליה מלינובסקי, רוצה לדבר? </w:t>
      </w:r>
    </w:p>
    <w:p w:rsidR="00F05D2D" w:rsidRDefault="00F05D2D" w:rsidP="00436458">
      <w:pPr>
        <w:rPr>
          <w:rtl/>
        </w:rPr>
      </w:pPr>
    </w:p>
    <w:p w:rsidR="00F05D2D" w:rsidRDefault="00F05D2D" w:rsidP="00436458">
      <w:pPr>
        <w:pStyle w:val="a4"/>
        <w:keepNext/>
        <w:rPr>
          <w:rtl/>
        </w:rPr>
      </w:pPr>
      <w:bookmarkStart w:id="27214" w:name="ET_speaker_5552_28"/>
      <w:r w:rsidRPr="00950FA6">
        <w:rPr>
          <w:rStyle w:val="TagStyle"/>
          <w:rtl/>
        </w:rPr>
        <w:t xml:space="preserve"> &lt;&lt; דובר &gt;&gt; </w:t>
      </w:r>
      <w:bookmarkStart w:id="27215" w:name="_Toc182318243"/>
      <w:bookmarkStart w:id="27216" w:name="_Toc182318604"/>
      <w:bookmarkStart w:id="27217" w:name="_Toc182329026"/>
      <w:r>
        <w:rPr>
          <w:rtl/>
        </w:rPr>
        <w:t>יוליה מלינובסקי (ישראל ביתנו):</w:t>
      </w:r>
      <w:bookmarkEnd w:id="27215"/>
      <w:bookmarkEnd w:id="27216"/>
      <w:bookmarkEnd w:id="27217"/>
      <w:r w:rsidRPr="00950FA6">
        <w:rPr>
          <w:rStyle w:val="TagStyle"/>
          <w:rtl/>
        </w:rPr>
        <w:t xml:space="preserve"> &lt;&lt; דובר &gt;&gt;</w:t>
      </w:r>
      <w:r>
        <w:rPr>
          <w:rtl/>
        </w:rPr>
        <w:t xml:space="preserve">   </w:t>
      </w:r>
      <w:bookmarkEnd w:id="27214"/>
    </w:p>
    <w:p w:rsidR="00F05D2D" w:rsidRDefault="00F05D2D" w:rsidP="00C919F6">
      <w:pPr>
        <w:rPr>
          <w:rtl/>
        </w:rPr>
      </w:pPr>
    </w:p>
    <w:p w:rsidR="00F05D2D" w:rsidRDefault="00F05D2D" w:rsidP="005516BF">
      <w:pPr>
        <w:rPr>
          <w:rtl/>
        </w:rPr>
      </w:pPr>
      <w:r>
        <w:rPr>
          <w:rFonts w:hint="cs"/>
          <w:rtl/>
        </w:rPr>
        <w:t>תודה רבה, אדוני היושב-ראש</w:t>
      </w:r>
      <w:r w:rsidR="005516BF">
        <w:rPr>
          <w:rFonts w:hint="cs"/>
          <w:rtl/>
        </w:rPr>
        <w:t>.</w:t>
      </w:r>
      <w:r>
        <w:rPr>
          <w:rFonts w:hint="cs"/>
          <w:rtl/>
        </w:rPr>
        <w:t xml:space="preserve"> אדוני השר, חבריי חברי הכנסת </w:t>
      </w:r>
      <w:r>
        <w:rPr>
          <w:rtl/>
        </w:rPr>
        <w:t>–</w:t>
      </w:r>
      <w:r>
        <w:rPr>
          <w:rFonts w:hint="cs"/>
          <w:rtl/>
        </w:rPr>
        <w:t xml:space="preserve"> אוי, המיקרופון נשבר. זה לא אני, כבר היה שבור. זה בטח השר אלקין שהציג פה את הדברים, מכוח השכנוע של השר אלקין.</w:t>
      </w:r>
    </w:p>
    <w:p w:rsidR="00F05D2D" w:rsidRDefault="00F05D2D" w:rsidP="00436458">
      <w:pPr>
        <w:rPr>
          <w:rtl/>
        </w:rPr>
      </w:pPr>
    </w:p>
    <w:p w:rsidR="00F05D2D" w:rsidRDefault="00F05D2D" w:rsidP="00436458">
      <w:pPr>
        <w:pStyle w:val="af6"/>
        <w:keepNext/>
        <w:rPr>
          <w:rtl/>
        </w:rPr>
      </w:pPr>
      <w:r w:rsidRPr="006409F0">
        <w:rPr>
          <w:rStyle w:val="TagStyle"/>
          <w:rtl/>
        </w:rPr>
        <w:t xml:space="preserve"> &lt;&lt; יור &gt;&gt; </w:t>
      </w:r>
      <w:r>
        <w:rPr>
          <w:rtl/>
        </w:rPr>
        <w:t>היו"ר יבגני סובה:</w:t>
      </w:r>
      <w:r w:rsidRPr="006409F0">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אל תיגעי בזה. תשאירי את </w:t>
      </w:r>
      <w:bookmarkStart w:id="27218" w:name="_ETM_Q52_719166"/>
      <w:bookmarkEnd w:id="27218"/>
      <w:r>
        <w:rPr>
          <w:rFonts w:hint="cs"/>
          <w:rtl/>
        </w:rPr>
        <w:t>זה ככה.</w:t>
      </w:r>
    </w:p>
    <w:p w:rsidR="00F05D2D" w:rsidRDefault="00F05D2D" w:rsidP="00436458">
      <w:pPr>
        <w:rPr>
          <w:rtl/>
        </w:rPr>
      </w:pPr>
    </w:p>
    <w:p w:rsidR="00F05D2D" w:rsidRDefault="00F05D2D" w:rsidP="00436458">
      <w:pPr>
        <w:pStyle w:val="af5"/>
        <w:keepNext/>
        <w:rPr>
          <w:rtl/>
        </w:rPr>
      </w:pPr>
      <w:bookmarkStart w:id="27219" w:name="ET_interruption_6361_32"/>
      <w:r w:rsidRPr="006409F0">
        <w:rPr>
          <w:rStyle w:val="TagStyle"/>
          <w:rtl/>
        </w:rPr>
        <w:t xml:space="preserve">&lt;&lt; קריאה &gt;&gt; </w:t>
      </w:r>
      <w:r>
        <w:rPr>
          <w:rtl/>
        </w:rPr>
        <w:t>נאור שירי (יש עתיד):</w:t>
      </w:r>
      <w:r w:rsidRPr="006409F0">
        <w:rPr>
          <w:rStyle w:val="TagStyle"/>
          <w:rtl/>
        </w:rPr>
        <w:t xml:space="preserve"> &lt;&lt; קריאה &gt;&gt;</w:t>
      </w:r>
      <w:r>
        <w:rPr>
          <w:rtl/>
        </w:rPr>
        <w:t xml:space="preserve">   </w:t>
      </w:r>
      <w:bookmarkEnd w:id="27219"/>
    </w:p>
    <w:p w:rsidR="00F05D2D" w:rsidRDefault="00F05D2D" w:rsidP="00C919F6">
      <w:pPr>
        <w:rPr>
          <w:rtl/>
        </w:rPr>
      </w:pPr>
    </w:p>
    <w:p w:rsidR="00F05D2D" w:rsidRDefault="00F05D2D" w:rsidP="00436458">
      <w:pPr>
        <w:rPr>
          <w:rtl/>
        </w:rPr>
      </w:pPr>
      <w:r>
        <w:rPr>
          <w:rFonts w:hint="cs"/>
          <w:rtl/>
        </w:rPr>
        <w:t xml:space="preserve">אלקין, שר </w:t>
      </w:r>
      <w:proofErr w:type="spellStart"/>
      <w:r>
        <w:rPr>
          <w:rFonts w:hint="cs"/>
          <w:rtl/>
        </w:rPr>
        <w:t>המינהלות</w:t>
      </w:r>
      <w:proofErr w:type="spellEnd"/>
      <w:r>
        <w:rPr>
          <w:rFonts w:hint="cs"/>
          <w:rtl/>
        </w:rPr>
        <w:t>, התקלקל המיקרופון.</w:t>
      </w:r>
    </w:p>
    <w:p w:rsidR="00F05D2D" w:rsidRDefault="00F05D2D" w:rsidP="00436458">
      <w:pPr>
        <w:rPr>
          <w:rtl/>
        </w:rPr>
      </w:pPr>
    </w:p>
    <w:p w:rsidR="00F05D2D" w:rsidRDefault="00F05D2D" w:rsidP="00436458">
      <w:pPr>
        <w:pStyle w:val="-"/>
        <w:keepNext/>
        <w:rPr>
          <w:rtl/>
        </w:rPr>
      </w:pPr>
      <w:bookmarkStart w:id="27220" w:name="ET_speakercontinue_5552_29"/>
      <w:r w:rsidRPr="00E334F1">
        <w:rPr>
          <w:rStyle w:val="TagStyle"/>
          <w:rtl/>
        </w:rPr>
        <w:t xml:space="preserve"> &lt;&lt; דובר_המשך &gt;&gt; </w:t>
      </w:r>
      <w:r>
        <w:rPr>
          <w:rtl/>
        </w:rPr>
        <w:t>יוליה מלינובסקי (ישראל ביתנו):</w:t>
      </w:r>
      <w:r w:rsidRPr="00E334F1">
        <w:rPr>
          <w:rStyle w:val="TagStyle"/>
          <w:rtl/>
        </w:rPr>
        <w:t xml:space="preserve"> &lt;&lt; דובר_המשך &gt;&gt;</w:t>
      </w:r>
      <w:r>
        <w:rPr>
          <w:rtl/>
        </w:rPr>
        <w:t xml:space="preserve">   </w:t>
      </w:r>
      <w:bookmarkEnd w:id="27220"/>
    </w:p>
    <w:p w:rsidR="00F05D2D" w:rsidRDefault="00F05D2D" w:rsidP="00C919F6">
      <w:pPr>
        <w:rPr>
          <w:rtl/>
        </w:rPr>
      </w:pPr>
    </w:p>
    <w:p w:rsidR="00F05D2D" w:rsidRDefault="00F05D2D" w:rsidP="00436458">
      <w:pPr>
        <w:rPr>
          <w:rtl/>
        </w:rPr>
      </w:pPr>
      <w:r>
        <w:rPr>
          <w:rFonts w:hint="cs"/>
          <w:rtl/>
        </w:rPr>
        <w:t>אפילו המיקרופונים בכנסת כבר לא מחזיקים.</w:t>
      </w:r>
    </w:p>
    <w:p w:rsidR="00F05D2D" w:rsidRDefault="00F05D2D" w:rsidP="00436458">
      <w:pPr>
        <w:rPr>
          <w:rtl/>
        </w:rPr>
      </w:pPr>
      <w:bookmarkStart w:id="27221" w:name="_ETM_Q52_740600"/>
      <w:bookmarkStart w:id="27222" w:name="_ETM_Q52_740687"/>
      <w:bookmarkEnd w:id="27221"/>
      <w:bookmarkEnd w:id="27222"/>
    </w:p>
    <w:p w:rsidR="00F05D2D" w:rsidRDefault="00F05D2D" w:rsidP="00436458">
      <w:pPr>
        <w:pStyle w:val="af6"/>
        <w:keepNext/>
        <w:rPr>
          <w:rtl/>
        </w:rPr>
      </w:pPr>
      <w:bookmarkStart w:id="27223" w:name="ET_yor_6307_30"/>
      <w:r w:rsidRPr="00E334F1">
        <w:rPr>
          <w:rStyle w:val="TagStyle"/>
          <w:rtl/>
        </w:rPr>
        <w:t xml:space="preserve"> &lt;&lt; יור &gt;&gt; </w:t>
      </w:r>
      <w:r>
        <w:rPr>
          <w:rtl/>
        </w:rPr>
        <w:t>היו"ר יבגני סובה:</w:t>
      </w:r>
      <w:r w:rsidRPr="00E334F1">
        <w:rPr>
          <w:rStyle w:val="TagStyle"/>
          <w:rtl/>
        </w:rPr>
        <w:t xml:space="preserve"> &lt;&lt; יור &gt;&gt;</w:t>
      </w:r>
      <w:r>
        <w:rPr>
          <w:rtl/>
        </w:rPr>
        <w:t xml:space="preserve">   </w:t>
      </w:r>
      <w:bookmarkEnd w:id="27223"/>
    </w:p>
    <w:p w:rsidR="00F05D2D" w:rsidRDefault="00F05D2D" w:rsidP="00C919F6">
      <w:pPr>
        <w:rPr>
          <w:rtl/>
        </w:rPr>
      </w:pPr>
    </w:p>
    <w:p w:rsidR="00F05D2D" w:rsidRDefault="00F05D2D" w:rsidP="00436458">
      <w:pPr>
        <w:rPr>
          <w:rtl/>
        </w:rPr>
      </w:pPr>
      <w:bookmarkStart w:id="27224" w:name="_ETM_Q52_742466"/>
      <w:bookmarkEnd w:id="27224"/>
      <w:r>
        <w:rPr>
          <w:rFonts w:hint="cs"/>
          <w:rtl/>
        </w:rPr>
        <w:t>לא הדלקתי שעון.</w:t>
      </w:r>
    </w:p>
    <w:p w:rsidR="00F05D2D" w:rsidRDefault="00F05D2D" w:rsidP="00436458">
      <w:pPr>
        <w:rPr>
          <w:rtl/>
        </w:rPr>
      </w:pPr>
    </w:p>
    <w:p w:rsidR="00F05D2D" w:rsidRDefault="00F05D2D" w:rsidP="00436458">
      <w:pPr>
        <w:pStyle w:val="af5"/>
        <w:keepNext/>
        <w:rPr>
          <w:rtl/>
        </w:rPr>
      </w:pPr>
      <w:bookmarkStart w:id="27225" w:name="ET_interruption_קריאות_30"/>
      <w:r w:rsidRPr="009246DC">
        <w:rPr>
          <w:rStyle w:val="TagStyle"/>
          <w:rtl/>
        </w:rPr>
        <w:t xml:space="preserve"> &lt;&lt; קריאה &gt;&gt; </w:t>
      </w:r>
      <w:r>
        <w:rPr>
          <w:rtl/>
        </w:rPr>
        <w:t>קריאות:</w:t>
      </w:r>
      <w:r w:rsidRPr="009246DC">
        <w:rPr>
          <w:rStyle w:val="TagStyle"/>
          <w:rtl/>
        </w:rPr>
        <w:t xml:space="preserve"> &lt;&lt; קריאה &gt;&gt;</w:t>
      </w:r>
      <w:r>
        <w:rPr>
          <w:rtl/>
        </w:rPr>
        <w:t xml:space="preserve">   </w:t>
      </w:r>
      <w:bookmarkEnd w:id="27225"/>
    </w:p>
    <w:p w:rsidR="00F05D2D" w:rsidRDefault="00F05D2D" w:rsidP="00C919F6">
      <w:pPr>
        <w:rPr>
          <w:rtl/>
        </w:rPr>
      </w:pPr>
    </w:p>
    <w:p w:rsidR="00F05D2D" w:rsidRPr="009246DC" w:rsidRDefault="00C919F6" w:rsidP="00436458">
      <w:pPr>
        <w:rPr>
          <w:rtl/>
        </w:rPr>
      </w:pPr>
      <w:r>
        <w:rPr>
          <w:rFonts w:hint="cs"/>
          <w:rtl/>
        </w:rPr>
        <w:t>– – –</w:t>
      </w:r>
    </w:p>
    <w:p w:rsidR="00F05D2D" w:rsidRDefault="00F05D2D" w:rsidP="00436458">
      <w:pPr>
        <w:rPr>
          <w:rtl/>
        </w:rPr>
      </w:pPr>
    </w:p>
    <w:p w:rsidR="00F05D2D" w:rsidRDefault="00F05D2D" w:rsidP="00436458">
      <w:pPr>
        <w:pStyle w:val="af6"/>
        <w:keepNext/>
        <w:rPr>
          <w:rtl/>
        </w:rPr>
      </w:pPr>
      <w:bookmarkStart w:id="27226" w:name="ET_speakercontinue_5552_2"/>
      <w:r w:rsidRPr="000829D3">
        <w:rPr>
          <w:rStyle w:val="TagStyle"/>
          <w:rtl/>
        </w:rPr>
        <w:t xml:space="preserve">&lt;&lt; יור &gt;&gt; </w:t>
      </w:r>
      <w:r>
        <w:rPr>
          <w:rtl/>
        </w:rPr>
        <w:t>היו"ר יבגני סובה:</w:t>
      </w:r>
      <w:r w:rsidRPr="000829D3">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חברים, בואו, אני אאפשר לסדר – הינה, הוא יסדר לך את </w:t>
      </w:r>
      <w:bookmarkStart w:id="27227" w:name="_ETM_Q53_146281"/>
      <w:bookmarkEnd w:id="27227"/>
      <w:r>
        <w:rPr>
          <w:rFonts w:hint="cs"/>
          <w:rtl/>
          <w:lang w:eastAsia="he-IL"/>
        </w:rPr>
        <w:t xml:space="preserve">המיקרופון דקה. חבר הכנסת מלול ממשיך במסע השכנועים שלו, הוא </w:t>
      </w:r>
      <w:bookmarkStart w:id="27228" w:name="_ETM_Q53_153787"/>
      <w:bookmarkEnd w:id="27228"/>
      <w:r>
        <w:rPr>
          <w:rFonts w:hint="cs"/>
          <w:rtl/>
          <w:lang w:eastAsia="he-IL"/>
        </w:rPr>
        <w:t xml:space="preserve">נראה לי עכשיו </w:t>
      </w:r>
      <w:proofErr w:type="spellStart"/>
      <w:r>
        <w:rPr>
          <w:rFonts w:hint="cs"/>
          <w:rtl/>
          <w:lang w:eastAsia="he-IL"/>
        </w:rPr>
        <w:t>התמרכז</w:t>
      </w:r>
      <w:proofErr w:type="spellEnd"/>
      <w:r>
        <w:rPr>
          <w:rFonts w:hint="cs"/>
          <w:rtl/>
          <w:lang w:eastAsia="he-IL"/>
        </w:rPr>
        <w:t xml:space="preserve">, הלך לשם לשכנע את מתן </w:t>
      </w:r>
      <w:bookmarkStart w:id="27229" w:name="_ETM_Q53_161448"/>
      <w:bookmarkEnd w:id="27229"/>
      <w:r>
        <w:rPr>
          <w:rFonts w:hint="cs"/>
          <w:rtl/>
          <w:lang w:eastAsia="he-IL"/>
        </w:rPr>
        <w:t>כהנא.</w:t>
      </w:r>
    </w:p>
    <w:p w:rsidR="00F05D2D" w:rsidRDefault="00F05D2D" w:rsidP="00436458">
      <w:pPr>
        <w:rPr>
          <w:rtl/>
          <w:lang w:eastAsia="he-IL"/>
        </w:rPr>
      </w:pPr>
    </w:p>
    <w:p w:rsidR="00F05D2D" w:rsidRDefault="00F05D2D" w:rsidP="00436458">
      <w:pPr>
        <w:pStyle w:val="af5"/>
        <w:keepNext/>
        <w:rPr>
          <w:rtl/>
        </w:rPr>
      </w:pPr>
      <w:bookmarkStart w:id="27230" w:name="ET_interruption_6361_4"/>
      <w:r w:rsidRPr="000829D3">
        <w:rPr>
          <w:rStyle w:val="TagStyle"/>
          <w:rtl/>
        </w:rPr>
        <w:t xml:space="preserve"> &lt;&lt; קריאה &gt;&gt; </w:t>
      </w:r>
      <w:r>
        <w:rPr>
          <w:rtl/>
        </w:rPr>
        <w:t>נאור שירי (יש עתיד):</w:t>
      </w:r>
      <w:r w:rsidRPr="000829D3">
        <w:rPr>
          <w:rStyle w:val="TagStyle"/>
          <w:rtl/>
        </w:rPr>
        <w:t xml:space="preserve"> &lt;&lt; קריאה &gt;&gt;</w:t>
      </w:r>
      <w:r>
        <w:rPr>
          <w:rtl/>
        </w:rPr>
        <w:t xml:space="preserve"> </w:t>
      </w:r>
      <w:bookmarkEnd w:id="27230"/>
    </w:p>
    <w:p w:rsidR="00F05D2D" w:rsidRDefault="00F05D2D" w:rsidP="00C919F6">
      <w:pPr>
        <w:rPr>
          <w:rtl/>
          <w:lang w:eastAsia="he-IL"/>
        </w:rPr>
      </w:pPr>
    </w:p>
    <w:p w:rsidR="00F05D2D" w:rsidRDefault="00C919F6" w:rsidP="00436458">
      <w:pPr>
        <w:rPr>
          <w:rtl/>
          <w:lang w:eastAsia="he-IL"/>
        </w:rPr>
      </w:pPr>
      <w:r>
        <w:rPr>
          <w:rFonts w:hint="cs"/>
          <w:rtl/>
          <w:lang w:eastAsia="he-IL"/>
        </w:rPr>
        <w:t>– – –</w:t>
      </w:r>
      <w:r w:rsidR="00F05D2D">
        <w:rPr>
          <w:rFonts w:hint="cs"/>
          <w:rtl/>
          <w:lang w:eastAsia="he-IL"/>
        </w:rPr>
        <w:t xml:space="preserve"> </w:t>
      </w:r>
      <w:bookmarkStart w:id="27231" w:name="_ETM_Q53_162129"/>
      <w:bookmarkEnd w:id="27231"/>
      <w:r w:rsidR="00F05D2D">
        <w:rPr>
          <w:rFonts w:hint="cs"/>
          <w:rtl/>
          <w:lang w:eastAsia="he-IL"/>
        </w:rPr>
        <w:t xml:space="preserve">יש לו שני נוכחים פה. </w:t>
      </w:r>
    </w:p>
    <w:p w:rsidR="00F05D2D" w:rsidRDefault="00F05D2D" w:rsidP="00436458">
      <w:pPr>
        <w:rPr>
          <w:rtl/>
          <w:lang w:eastAsia="he-IL"/>
        </w:rPr>
      </w:pPr>
    </w:p>
    <w:p w:rsidR="00F05D2D" w:rsidRDefault="00F05D2D" w:rsidP="00436458">
      <w:pPr>
        <w:pStyle w:val="af5"/>
        <w:keepNext/>
        <w:rPr>
          <w:rtl/>
        </w:rPr>
      </w:pPr>
      <w:r w:rsidRPr="000829D3">
        <w:rPr>
          <w:rStyle w:val="TagStyle"/>
          <w:rtl/>
        </w:rPr>
        <w:t xml:space="preserve"> &lt;&lt; קריאה &gt;&gt; </w:t>
      </w:r>
      <w:r>
        <w:rPr>
          <w:rtl/>
        </w:rPr>
        <w:t>רון כץ (יש עתיד):</w:t>
      </w:r>
      <w:r w:rsidRPr="000829D3">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יש לי הודעה חשובה. לאור המצב של תקציב המדינה </w:t>
      </w:r>
      <w:r w:rsidR="00C919F6">
        <w:rPr>
          <w:rFonts w:hint="cs"/>
          <w:rtl/>
          <w:lang w:eastAsia="he-IL"/>
        </w:rPr>
        <w:t>– – –</w:t>
      </w:r>
    </w:p>
    <w:p w:rsidR="00F05D2D" w:rsidRDefault="00F05D2D" w:rsidP="00436458">
      <w:pPr>
        <w:rPr>
          <w:rtl/>
          <w:lang w:eastAsia="he-IL"/>
        </w:rPr>
      </w:pPr>
    </w:p>
    <w:p w:rsidR="00F05D2D" w:rsidRDefault="00F05D2D" w:rsidP="00436458">
      <w:pPr>
        <w:pStyle w:val="af6"/>
        <w:keepNext/>
        <w:rPr>
          <w:rtl/>
        </w:rPr>
      </w:pPr>
      <w:r w:rsidRPr="000829D3">
        <w:rPr>
          <w:rStyle w:val="TagStyle"/>
          <w:rtl/>
        </w:rPr>
        <w:t xml:space="preserve"> &lt;&lt; יור &gt;&gt; </w:t>
      </w:r>
      <w:r>
        <w:rPr>
          <w:rtl/>
        </w:rPr>
        <w:t>היו"ר יבגני סובה:</w:t>
      </w:r>
      <w:r w:rsidRPr="000829D3">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lang w:eastAsia="he-IL"/>
        </w:rPr>
      </w:pPr>
      <w:r>
        <w:rPr>
          <w:rFonts w:hint="cs"/>
          <w:rtl/>
          <w:lang w:eastAsia="he-IL"/>
        </w:rPr>
        <w:t xml:space="preserve">אני לא הרשיתי לך הודעה חשובה. </w:t>
      </w:r>
    </w:p>
    <w:p w:rsidR="00F05D2D" w:rsidRDefault="00F05D2D" w:rsidP="00436458">
      <w:pPr>
        <w:rPr>
          <w:rtl/>
          <w:lang w:eastAsia="he-IL"/>
        </w:rPr>
      </w:pPr>
    </w:p>
    <w:p w:rsidR="00F05D2D" w:rsidRDefault="00F05D2D" w:rsidP="00436458">
      <w:pPr>
        <w:pStyle w:val="af5"/>
        <w:keepNext/>
        <w:rPr>
          <w:rtl/>
        </w:rPr>
      </w:pPr>
      <w:r w:rsidRPr="000829D3">
        <w:rPr>
          <w:rStyle w:val="TagStyle"/>
          <w:rtl/>
        </w:rPr>
        <w:t xml:space="preserve"> &lt;&lt; קריאה &gt;&gt; </w:t>
      </w:r>
      <w:r>
        <w:rPr>
          <w:rtl/>
        </w:rPr>
        <w:t>רון כץ (יש עתיד):</w:t>
      </w:r>
      <w:r w:rsidRPr="000829D3">
        <w:rPr>
          <w:rStyle w:val="TagStyle"/>
          <w:rtl/>
        </w:rPr>
        <w:t xml:space="preserve"> &lt;&lt; קריאה &gt;&gt;</w:t>
      </w:r>
      <w:r>
        <w:rPr>
          <w:rtl/>
        </w:rPr>
        <w:t xml:space="preserve"> </w:t>
      </w:r>
    </w:p>
    <w:p w:rsidR="00F05D2D" w:rsidRDefault="00F05D2D" w:rsidP="00C919F6">
      <w:pPr>
        <w:rPr>
          <w:rtl/>
          <w:lang w:eastAsia="he-IL"/>
        </w:rPr>
      </w:pPr>
    </w:p>
    <w:p w:rsidR="00F05D2D" w:rsidRDefault="00C919F6" w:rsidP="00436458">
      <w:pPr>
        <w:rPr>
          <w:rtl/>
          <w:lang w:eastAsia="he-IL"/>
        </w:rPr>
      </w:pPr>
      <w:bookmarkStart w:id="27232" w:name="_ETM_Q53_166506"/>
      <w:bookmarkStart w:id="27233" w:name="_ETM_Q53_166764"/>
      <w:bookmarkStart w:id="27234" w:name="_ETM_Q53_166856"/>
      <w:bookmarkEnd w:id="27232"/>
      <w:bookmarkEnd w:id="27233"/>
      <w:bookmarkEnd w:id="27234"/>
      <w:r>
        <w:rPr>
          <w:rFonts w:hint="cs"/>
          <w:rtl/>
          <w:lang w:eastAsia="he-IL"/>
        </w:rPr>
        <w:t>– – –</w:t>
      </w:r>
      <w:r w:rsidR="00F05D2D">
        <w:rPr>
          <w:rFonts w:hint="cs"/>
          <w:rtl/>
          <w:lang w:eastAsia="he-IL"/>
        </w:rPr>
        <w:t xml:space="preserve"> למיקרופון. אני פותח </w:t>
      </w:r>
      <w:proofErr w:type="spellStart"/>
      <w:r w:rsidR="00F05D2D">
        <w:rPr>
          <w:rFonts w:hint="cs"/>
          <w:rtl/>
          <w:lang w:eastAsia="he-IL"/>
        </w:rPr>
        <w:t>פייבוקס</w:t>
      </w:r>
      <w:proofErr w:type="spellEnd"/>
      <w:r w:rsidR="00F05D2D">
        <w:rPr>
          <w:rFonts w:hint="cs"/>
          <w:rtl/>
          <w:lang w:eastAsia="he-IL"/>
        </w:rPr>
        <w:t>,</w:t>
      </w:r>
      <w:bookmarkStart w:id="27235" w:name="_ETM_Q53_170144"/>
      <w:bookmarkEnd w:id="27235"/>
      <w:r w:rsidR="00F05D2D">
        <w:rPr>
          <w:rFonts w:hint="cs"/>
          <w:rtl/>
          <w:lang w:eastAsia="he-IL"/>
        </w:rPr>
        <w:t xml:space="preserve"> מי שרוצה</w:t>
      </w:r>
      <w:r w:rsidR="004D7B4B">
        <w:rPr>
          <w:rFonts w:hint="cs"/>
          <w:rtl/>
          <w:lang w:eastAsia="he-IL"/>
        </w:rPr>
        <w:t>,</w:t>
      </w:r>
      <w:r w:rsidR="00F05D2D">
        <w:rPr>
          <w:rFonts w:hint="cs"/>
          <w:rtl/>
          <w:lang w:eastAsia="he-IL"/>
        </w:rPr>
        <w:t xml:space="preserve"> שישתתף.</w:t>
      </w:r>
    </w:p>
    <w:p w:rsidR="00F05D2D" w:rsidRDefault="00F05D2D" w:rsidP="00436458">
      <w:pPr>
        <w:rPr>
          <w:rtl/>
          <w:lang w:eastAsia="he-IL"/>
        </w:rPr>
      </w:pPr>
    </w:p>
    <w:p w:rsidR="00F05D2D" w:rsidRDefault="00F05D2D" w:rsidP="00436458">
      <w:pPr>
        <w:pStyle w:val="af6"/>
        <w:keepNext/>
        <w:rPr>
          <w:rtl/>
        </w:rPr>
      </w:pPr>
      <w:r w:rsidRPr="000829D3">
        <w:rPr>
          <w:rStyle w:val="TagStyle"/>
          <w:rtl/>
        </w:rPr>
        <w:t xml:space="preserve"> &lt;&lt; יור &gt;&gt; </w:t>
      </w:r>
      <w:r>
        <w:rPr>
          <w:rtl/>
        </w:rPr>
        <w:t>היו"ר יבגני סובה:</w:t>
      </w:r>
      <w:r w:rsidRPr="000829D3">
        <w:rPr>
          <w:rStyle w:val="TagStyle"/>
          <w:rtl/>
        </w:rPr>
        <w:t xml:space="preserve"> &lt;&lt; יור &gt;&gt;</w:t>
      </w:r>
      <w:r>
        <w:rPr>
          <w:rtl/>
        </w:rPr>
        <w:t xml:space="preserve"> </w:t>
      </w:r>
    </w:p>
    <w:p w:rsidR="00F05D2D" w:rsidRDefault="00F05D2D" w:rsidP="00C919F6">
      <w:pPr>
        <w:rPr>
          <w:rtl/>
          <w:lang w:eastAsia="he-IL"/>
        </w:rPr>
      </w:pPr>
    </w:p>
    <w:p w:rsidR="00F05D2D" w:rsidRPr="000829D3" w:rsidRDefault="00F05D2D" w:rsidP="00436458">
      <w:pPr>
        <w:rPr>
          <w:rtl/>
          <w:lang w:eastAsia="he-IL"/>
        </w:rPr>
      </w:pPr>
      <w:bookmarkStart w:id="27236" w:name="_ETM_Q53_168429"/>
      <w:bookmarkEnd w:id="27236"/>
      <w:r>
        <w:rPr>
          <w:rFonts w:hint="cs"/>
          <w:rtl/>
          <w:lang w:eastAsia="he-IL"/>
        </w:rPr>
        <w:t xml:space="preserve">הודעתך נרשמה. תודה, </w:t>
      </w:r>
      <w:bookmarkStart w:id="27237" w:name="_ETM_Q53_169494"/>
      <w:bookmarkEnd w:id="27237"/>
      <w:r>
        <w:rPr>
          <w:rFonts w:hint="cs"/>
          <w:rtl/>
          <w:lang w:eastAsia="he-IL"/>
        </w:rPr>
        <w:t xml:space="preserve">רון כץ. בבקשה, יוליה, תמשיכי. </w:t>
      </w:r>
    </w:p>
    <w:p w:rsidR="00F05D2D" w:rsidRDefault="00F05D2D" w:rsidP="00436458">
      <w:pPr>
        <w:pStyle w:val="-"/>
        <w:keepNext/>
        <w:rPr>
          <w:rtl/>
        </w:rPr>
      </w:pPr>
    </w:p>
    <w:p w:rsidR="00F05D2D" w:rsidRDefault="00F05D2D" w:rsidP="00436458">
      <w:pPr>
        <w:pStyle w:val="-"/>
        <w:keepNext/>
        <w:rPr>
          <w:rtl/>
        </w:rPr>
      </w:pPr>
      <w:r w:rsidRPr="000829D3">
        <w:rPr>
          <w:rStyle w:val="TagStyle"/>
          <w:rtl/>
        </w:rPr>
        <w:t xml:space="preserve"> &lt;&lt; דובר_המשך &gt;&gt; </w:t>
      </w:r>
      <w:r>
        <w:rPr>
          <w:rtl/>
        </w:rPr>
        <w:t>יוליה מלינובסקי (ישראל ביתנו):</w:t>
      </w:r>
      <w:r w:rsidRPr="000829D3">
        <w:rPr>
          <w:rStyle w:val="TagStyle"/>
          <w:rtl/>
        </w:rPr>
        <w:t xml:space="preserve"> &lt;&lt; דובר_המשך &gt;&gt;</w:t>
      </w:r>
      <w:r>
        <w:rPr>
          <w:rtl/>
        </w:rPr>
        <w:t xml:space="preserve"> </w:t>
      </w:r>
      <w:bookmarkEnd w:id="27226"/>
    </w:p>
    <w:p w:rsidR="00F05D2D" w:rsidRDefault="00F05D2D" w:rsidP="00C919F6">
      <w:pPr>
        <w:rPr>
          <w:rtl/>
        </w:rPr>
      </w:pPr>
    </w:p>
    <w:p w:rsidR="00F05D2D" w:rsidRDefault="00F05D2D" w:rsidP="004D7B4B">
      <w:pPr>
        <w:rPr>
          <w:rtl/>
        </w:rPr>
      </w:pPr>
      <w:bookmarkStart w:id="27238" w:name="_ETM_Q53_173022"/>
      <w:bookmarkStart w:id="27239" w:name="_ETM_Q53_173111"/>
      <w:bookmarkEnd w:id="27238"/>
      <w:bookmarkEnd w:id="27239"/>
      <w:r>
        <w:rPr>
          <w:rFonts w:hint="cs"/>
          <w:rtl/>
        </w:rPr>
        <w:t xml:space="preserve">חברים, יש לי כמה הצעות. </w:t>
      </w:r>
      <w:bookmarkStart w:id="27240" w:name="_ETM_Q53_176926"/>
      <w:bookmarkEnd w:id="27240"/>
      <w:r>
        <w:rPr>
          <w:rFonts w:hint="cs"/>
          <w:rtl/>
        </w:rPr>
        <w:t xml:space="preserve">קודם כול, אני מבקשת לצרף שר נוסף לממשלה, שר אחראי </w:t>
      </w:r>
      <w:bookmarkStart w:id="27241" w:name="_ETM_Q53_179030"/>
      <w:bookmarkEnd w:id="27241"/>
      <w:r>
        <w:rPr>
          <w:rFonts w:hint="cs"/>
          <w:rtl/>
        </w:rPr>
        <w:t>למיקרופונים. כבר הכול היה</w:t>
      </w:r>
      <w:r w:rsidR="004D7B4B">
        <w:rPr>
          <w:rFonts w:hint="cs"/>
          <w:rtl/>
        </w:rPr>
        <w:t>;</w:t>
      </w:r>
      <w:r>
        <w:rPr>
          <w:rFonts w:hint="cs"/>
          <w:rtl/>
        </w:rPr>
        <w:t xml:space="preserve"> זה עוד לא היה. אגב, </w:t>
      </w:r>
      <w:bookmarkStart w:id="27242" w:name="_ETM_Q53_187018"/>
      <w:bookmarkEnd w:id="27242"/>
      <w:r>
        <w:rPr>
          <w:rFonts w:hint="cs"/>
          <w:rtl/>
        </w:rPr>
        <w:t xml:space="preserve">אתם זוכרים מריבה מפורסמת בליכוד על מיקרופונים? אז זה כנראה </w:t>
      </w:r>
      <w:bookmarkStart w:id="27243" w:name="_ETM_Q53_191031"/>
      <w:bookmarkEnd w:id="27243"/>
      <w:r>
        <w:rPr>
          <w:rFonts w:hint="cs"/>
          <w:rtl/>
        </w:rPr>
        <w:t xml:space="preserve">זה. </w:t>
      </w:r>
    </w:p>
    <w:p w:rsidR="00F05D2D" w:rsidRDefault="00F05D2D" w:rsidP="00436458">
      <w:pPr>
        <w:rPr>
          <w:rtl/>
        </w:rPr>
      </w:pPr>
    </w:p>
    <w:p w:rsidR="00F05D2D" w:rsidRDefault="00F05D2D" w:rsidP="00436458">
      <w:pPr>
        <w:pStyle w:val="af5"/>
        <w:keepNext/>
        <w:rPr>
          <w:rtl/>
        </w:rPr>
      </w:pPr>
      <w:r w:rsidRPr="000829D3">
        <w:rPr>
          <w:rStyle w:val="TagStyle"/>
          <w:rtl/>
        </w:rPr>
        <w:t xml:space="preserve"> &lt;&lt; קריאה &gt;&gt; </w:t>
      </w:r>
      <w:r>
        <w:rPr>
          <w:rtl/>
        </w:rPr>
        <w:t>נאור שירי (יש עתיד):</w:t>
      </w:r>
      <w:r w:rsidRPr="000829D3">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r>
        <w:rPr>
          <w:rFonts w:hint="cs"/>
          <w:rtl/>
        </w:rPr>
        <w:t xml:space="preserve">גם בעבודה לא חסר </w:t>
      </w:r>
      <w:r w:rsidR="00C919F6">
        <w:rPr>
          <w:rFonts w:hint="cs"/>
          <w:rtl/>
        </w:rPr>
        <w:t>– – –</w:t>
      </w:r>
    </w:p>
    <w:p w:rsidR="00F05D2D" w:rsidRDefault="00F05D2D" w:rsidP="00436458">
      <w:pPr>
        <w:rPr>
          <w:rtl/>
        </w:rPr>
      </w:pPr>
      <w:bookmarkStart w:id="27244" w:name="_ETM_Q53_193233"/>
      <w:bookmarkStart w:id="27245" w:name="_ETM_Q53_193308"/>
      <w:bookmarkEnd w:id="27244"/>
      <w:bookmarkEnd w:id="27245"/>
    </w:p>
    <w:p w:rsidR="00F05D2D" w:rsidRDefault="00F05D2D" w:rsidP="00436458">
      <w:pPr>
        <w:pStyle w:val="-"/>
        <w:keepNext/>
        <w:rPr>
          <w:rtl/>
        </w:rPr>
      </w:pPr>
      <w:bookmarkStart w:id="27246" w:name="ET_speakercontinue_5552_10"/>
      <w:r w:rsidRPr="000829D3">
        <w:rPr>
          <w:rStyle w:val="TagStyle"/>
          <w:rtl/>
        </w:rPr>
        <w:t xml:space="preserve"> &lt;&lt; דובר_המשך &gt;&gt; </w:t>
      </w:r>
      <w:r>
        <w:rPr>
          <w:rtl/>
        </w:rPr>
        <w:t>יוליה מלינובסקי (ישראל ביתנו):</w:t>
      </w:r>
      <w:r w:rsidRPr="000829D3">
        <w:rPr>
          <w:rStyle w:val="TagStyle"/>
          <w:rtl/>
        </w:rPr>
        <w:t xml:space="preserve"> &lt;&lt; דובר_המשך &gt;&gt;</w:t>
      </w:r>
      <w:r>
        <w:rPr>
          <w:rtl/>
        </w:rPr>
        <w:t xml:space="preserve"> </w:t>
      </w:r>
      <w:bookmarkEnd w:id="27246"/>
    </w:p>
    <w:p w:rsidR="00F05D2D" w:rsidRDefault="00F05D2D" w:rsidP="00C919F6">
      <w:pPr>
        <w:rPr>
          <w:rtl/>
        </w:rPr>
      </w:pPr>
    </w:p>
    <w:p w:rsidR="00F05D2D" w:rsidRDefault="00F05D2D" w:rsidP="004D7B4B">
      <w:pPr>
        <w:rPr>
          <w:rtl/>
        </w:rPr>
      </w:pPr>
      <w:bookmarkStart w:id="27247" w:name="_ETM_Q53_194257"/>
      <w:bookmarkEnd w:id="27247"/>
      <w:r>
        <w:rPr>
          <w:rFonts w:hint="cs"/>
          <w:rtl/>
        </w:rPr>
        <w:t xml:space="preserve">אז עכשיו אני </w:t>
      </w:r>
      <w:bookmarkStart w:id="27248" w:name="_ETM_Q53_191416"/>
      <w:bookmarkEnd w:id="27248"/>
      <w:r>
        <w:rPr>
          <w:rFonts w:hint="cs"/>
          <w:rtl/>
        </w:rPr>
        <w:t xml:space="preserve">חושבת שאנחנו חייבים, חייבים שיהיה שר </w:t>
      </w:r>
      <w:bookmarkStart w:id="27249" w:name="_ETM_Q53_197501"/>
      <w:bookmarkStart w:id="27250" w:name="_ETM_Q53_197598"/>
      <w:bookmarkEnd w:id="27249"/>
      <w:bookmarkEnd w:id="27250"/>
      <w:r>
        <w:rPr>
          <w:rtl/>
        </w:rPr>
        <w:t>ש</w:t>
      </w:r>
      <w:bookmarkStart w:id="27251" w:name="_ETM_Q53_198130"/>
      <w:bookmarkEnd w:id="27251"/>
      <w:r>
        <w:rPr>
          <w:rFonts w:hint="cs"/>
          <w:rtl/>
        </w:rPr>
        <w:t>י</w:t>
      </w:r>
      <w:r>
        <w:rPr>
          <w:rtl/>
        </w:rPr>
        <w:t xml:space="preserve">היה </w:t>
      </w:r>
      <w:bookmarkStart w:id="27252" w:name="_ETM_Q53_198369"/>
      <w:bookmarkEnd w:id="27252"/>
      <w:r>
        <w:rPr>
          <w:rtl/>
        </w:rPr>
        <w:t xml:space="preserve">אחראי </w:t>
      </w:r>
      <w:bookmarkStart w:id="27253" w:name="_ETM_Q53_198670"/>
      <w:bookmarkEnd w:id="27253"/>
      <w:r>
        <w:rPr>
          <w:rtl/>
        </w:rPr>
        <w:t>ל</w:t>
      </w:r>
      <w:bookmarkStart w:id="27254" w:name="_ETM_Q53_198790"/>
      <w:bookmarkEnd w:id="27254"/>
      <w:r>
        <w:rPr>
          <w:rtl/>
        </w:rPr>
        <w:t>מיקרופונים</w:t>
      </w:r>
      <w:r>
        <w:rPr>
          <w:rFonts w:hint="cs"/>
          <w:rtl/>
        </w:rPr>
        <w:t>,</w:t>
      </w:r>
      <w:r>
        <w:rPr>
          <w:rtl/>
        </w:rPr>
        <w:t xml:space="preserve"> </w:t>
      </w:r>
      <w:bookmarkStart w:id="27255" w:name="_ETM_Q53_199420"/>
      <w:bookmarkEnd w:id="27255"/>
      <w:r>
        <w:rPr>
          <w:rtl/>
        </w:rPr>
        <w:t xml:space="preserve">אחרת </w:t>
      </w:r>
      <w:bookmarkStart w:id="27256" w:name="_ETM_Q53_199840"/>
      <w:bookmarkEnd w:id="27256"/>
      <w:r>
        <w:rPr>
          <w:rtl/>
        </w:rPr>
        <w:t xml:space="preserve">אנחנו </w:t>
      </w:r>
      <w:bookmarkStart w:id="27257" w:name="_ETM_Q53_200140"/>
      <w:bookmarkEnd w:id="27257"/>
      <w:r>
        <w:rPr>
          <w:rtl/>
        </w:rPr>
        <w:t xml:space="preserve">פשוט </w:t>
      </w:r>
      <w:bookmarkStart w:id="27258" w:name="_ETM_Q53_200500"/>
      <w:bookmarkEnd w:id="27258"/>
      <w:r>
        <w:rPr>
          <w:rFonts w:hint="cs"/>
          <w:rtl/>
        </w:rPr>
        <w:t xml:space="preserve">נשרוד, </w:t>
      </w:r>
      <w:bookmarkStart w:id="27259" w:name="_ETM_Q53_201220"/>
      <w:bookmarkEnd w:id="27259"/>
      <w:r>
        <w:rPr>
          <w:rtl/>
        </w:rPr>
        <w:t xml:space="preserve">וזו </w:t>
      </w:r>
      <w:bookmarkStart w:id="27260" w:name="_ETM_Q53_202239"/>
      <w:bookmarkEnd w:id="27260"/>
      <w:r>
        <w:rPr>
          <w:rtl/>
        </w:rPr>
        <w:t xml:space="preserve">הסכנה </w:t>
      </w:r>
      <w:bookmarkStart w:id="27261" w:name="_ETM_Q53_203110"/>
      <w:bookmarkEnd w:id="27261"/>
      <w:r>
        <w:rPr>
          <w:rtl/>
        </w:rPr>
        <w:t>ה</w:t>
      </w:r>
      <w:r>
        <w:rPr>
          <w:rFonts w:hint="cs"/>
          <w:rtl/>
        </w:rPr>
        <w:t xml:space="preserve">קיומית </w:t>
      </w:r>
      <w:bookmarkStart w:id="27262" w:name="_ETM_Q53_203650"/>
      <w:bookmarkEnd w:id="27262"/>
      <w:r>
        <w:rPr>
          <w:rtl/>
        </w:rPr>
        <w:t>שלנו</w:t>
      </w:r>
      <w:r>
        <w:rPr>
          <w:rFonts w:hint="cs"/>
          <w:rtl/>
        </w:rPr>
        <w:t>.</w:t>
      </w:r>
    </w:p>
    <w:p w:rsidR="00F05D2D" w:rsidRDefault="00F05D2D" w:rsidP="00436458">
      <w:pPr>
        <w:rPr>
          <w:rtl/>
        </w:rPr>
      </w:pPr>
      <w:bookmarkStart w:id="27263" w:name="_ETM_Q53_206806"/>
      <w:bookmarkStart w:id="27264" w:name="_ETM_Q53_206910"/>
      <w:bookmarkEnd w:id="27263"/>
      <w:bookmarkEnd w:id="27264"/>
    </w:p>
    <w:p w:rsidR="00F05D2D" w:rsidRDefault="00F05D2D" w:rsidP="00436458">
      <w:pPr>
        <w:rPr>
          <w:rtl/>
        </w:rPr>
      </w:pPr>
      <w:bookmarkStart w:id="27265" w:name="_ETM_Q53_206933"/>
      <w:bookmarkStart w:id="27266" w:name="_ETM_Q53_207013"/>
      <w:bookmarkStart w:id="27267" w:name="_ETM_Q53_204489"/>
      <w:bookmarkEnd w:id="27265"/>
      <w:bookmarkEnd w:id="27266"/>
      <w:bookmarkEnd w:id="27267"/>
      <w:r>
        <w:rPr>
          <w:rtl/>
        </w:rPr>
        <w:t xml:space="preserve">עכשיו </w:t>
      </w:r>
      <w:bookmarkStart w:id="27268" w:name="_ETM_Q53_204970"/>
      <w:bookmarkEnd w:id="27268"/>
      <w:r>
        <w:rPr>
          <w:rtl/>
        </w:rPr>
        <w:t xml:space="preserve">עוד </w:t>
      </w:r>
      <w:bookmarkStart w:id="27269" w:name="_ETM_Q53_205150"/>
      <w:bookmarkEnd w:id="27269"/>
      <w:r>
        <w:rPr>
          <w:rtl/>
        </w:rPr>
        <w:t>משהו</w:t>
      </w:r>
      <w:r>
        <w:rPr>
          <w:rFonts w:hint="cs"/>
          <w:rtl/>
        </w:rPr>
        <w:t>.</w:t>
      </w:r>
      <w:r>
        <w:rPr>
          <w:rtl/>
        </w:rPr>
        <w:t xml:space="preserve"> </w:t>
      </w:r>
      <w:bookmarkStart w:id="27270" w:name="_ETM_Q53_205840"/>
      <w:bookmarkEnd w:id="27270"/>
      <w:r>
        <w:rPr>
          <w:rtl/>
        </w:rPr>
        <w:t xml:space="preserve">כנראה </w:t>
      </w:r>
      <w:bookmarkStart w:id="27271" w:name="_ETM_Q53_206230"/>
      <w:bookmarkEnd w:id="27271"/>
      <w:r>
        <w:rPr>
          <w:rFonts w:hint="cs"/>
          <w:rtl/>
        </w:rPr>
        <w:t xml:space="preserve">– </w:t>
      </w:r>
      <w:r>
        <w:rPr>
          <w:rtl/>
        </w:rPr>
        <w:t>לא</w:t>
      </w:r>
      <w:r>
        <w:rPr>
          <w:rFonts w:hint="cs"/>
          <w:rtl/>
        </w:rPr>
        <w:t>,</w:t>
      </w:r>
      <w:r>
        <w:rPr>
          <w:rtl/>
        </w:rPr>
        <w:t xml:space="preserve"> </w:t>
      </w:r>
      <w:bookmarkStart w:id="27272" w:name="_ETM_Q53_206560"/>
      <w:bookmarkEnd w:id="27272"/>
      <w:r>
        <w:rPr>
          <w:rtl/>
        </w:rPr>
        <w:t xml:space="preserve">יש </w:t>
      </w:r>
      <w:bookmarkStart w:id="27273" w:name="_ETM_Q53_206770"/>
      <w:bookmarkEnd w:id="27273"/>
      <w:r>
        <w:rPr>
          <w:rtl/>
        </w:rPr>
        <w:t xml:space="preserve">פה </w:t>
      </w:r>
      <w:bookmarkStart w:id="27274" w:name="_ETM_Q53_206950"/>
      <w:bookmarkEnd w:id="27274"/>
      <w:r>
        <w:rPr>
          <w:rtl/>
        </w:rPr>
        <w:t>אירוע</w:t>
      </w:r>
      <w:r>
        <w:rPr>
          <w:rFonts w:hint="cs"/>
          <w:rtl/>
        </w:rPr>
        <w:t xml:space="preserve"> </w:t>
      </w:r>
      <w:bookmarkStart w:id="27275" w:name="_ETM_Q53_207802"/>
      <w:bookmarkEnd w:id="27275"/>
      <w:r>
        <w:rPr>
          <w:rFonts w:hint="eastAsia"/>
          <w:rtl/>
        </w:rPr>
        <w:t>–</w:t>
      </w:r>
      <w:r>
        <w:rPr>
          <w:rFonts w:hint="cs"/>
          <w:rtl/>
        </w:rPr>
        <w:t xml:space="preserve"> זה האיראנים, זה האיראנים </w:t>
      </w:r>
      <w:bookmarkStart w:id="27276" w:name="_ETM_Q53_207970"/>
      <w:bookmarkStart w:id="27277" w:name="_ETM_Q53_208600"/>
      <w:bookmarkStart w:id="27278" w:name="_ETM_Q53_209020"/>
      <w:bookmarkStart w:id="27279" w:name="_ETM_Q53_209200"/>
      <w:bookmarkStart w:id="27280" w:name="_ETM_Q53_209560"/>
      <w:bookmarkStart w:id="27281" w:name="_ETM_Q53_209680"/>
      <w:bookmarkEnd w:id="27276"/>
      <w:bookmarkEnd w:id="27277"/>
      <w:bookmarkEnd w:id="27278"/>
      <w:bookmarkEnd w:id="27279"/>
      <w:bookmarkEnd w:id="27280"/>
      <w:bookmarkEnd w:id="27281"/>
      <w:r>
        <w:rPr>
          <w:rtl/>
        </w:rPr>
        <w:t xml:space="preserve">נכנסו </w:t>
      </w:r>
      <w:bookmarkStart w:id="27282" w:name="_ETM_Q53_210070"/>
      <w:bookmarkEnd w:id="27282"/>
      <w:r>
        <w:rPr>
          <w:rtl/>
        </w:rPr>
        <w:t xml:space="preserve">לתוך </w:t>
      </w:r>
      <w:bookmarkStart w:id="27283" w:name="_ETM_Q53_210340"/>
      <w:bookmarkEnd w:id="27283"/>
      <w:r>
        <w:rPr>
          <w:rtl/>
        </w:rPr>
        <w:t xml:space="preserve">הכנסת </w:t>
      </w:r>
      <w:bookmarkStart w:id="27284" w:name="_ETM_Q53_211649"/>
      <w:bookmarkEnd w:id="27284"/>
      <w:r>
        <w:rPr>
          <w:rtl/>
        </w:rPr>
        <w:t>ופ</w:t>
      </w:r>
      <w:r>
        <w:rPr>
          <w:rFonts w:hint="cs"/>
          <w:rtl/>
        </w:rPr>
        <w:t>געו לנו ב</w:t>
      </w:r>
      <w:bookmarkStart w:id="27285" w:name="_ETM_Q53_211979"/>
      <w:bookmarkStart w:id="27286" w:name="_ETM_Q53_212309"/>
      <w:bookmarkEnd w:id="27285"/>
      <w:bookmarkEnd w:id="27286"/>
      <w:r>
        <w:rPr>
          <w:rtl/>
        </w:rPr>
        <w:t>מיקרופו</w:t>
      </w:r>
      <w:r>
        <w:rPr>
          <w:rFonts w:hint="cs"/>
          <w:rtl/>
        </w:rPr>
        <w:t xml:space="preserve">נים. </w:t>
      </w:r>
      <w:bookmarkStart w:id="27287" w:name="_ETM_Q53_213030"/>
      <w:bookmarkStart w:id="27288" w:name="_ETM_Q53_213149"/>
      <w:bookmarkEnd w:id="27287"/>
      <w:bookmarkEnd w:id="27288"/>
      <w:r>
        <w:rPr>
          <w:rtl/>
        </w:rPr>
        <w:t xml:space="preserve">יש </w:t>
      </w:r>
      <w:bookmarkStart w:id="27289" w:name="_ETM_Q53_213300"/>
      <w:bookmarkEnd w:id="27289"/>
      <w:r>
        <w:rPr>
          <w:rtl/>
        </w:rPr>
        <w:t xml:space="preserve">פה </w:t>
      </w:r>
      <w:bookmarkStart w:id="27290" w:name="_ETM_Q53_213449"/>
      <w:bookmarkEnd w:id="27290"/>
      <w:r>
        <w:rPr>
          <w:rtl/>
        </w:rPr>
        <w:t xml:space="preserve">ממש </w:t>
      </w:r>
      <w:bookmarkStart w:id="27291" w:name="_ETM_Q53_213899"/>
      <w:bookmarkStart w:id="27292" w:name="_ETM_Q53_214079"/>
      <w:bookmarkEnd w:id="27291"/>
      <w:bookmarkEnd w:id="27292"/>
      <w:r>
        <w:rPr>
          <w:rtl/>
        </w:rPr>
        <w:t>קונספירציה</w:t>
      </w:r>
      <w:r>
        <w:rPr>
          <w:rFonts w:hint="cs"/>
          <w:rtl/>
        </w:rPr>
        <w:t>,</w:t>
      </w:r>
      <w:r>
        <w:rPr>
          <w:rtl/>
        </w:rPr>
        <w:t xml:space="preserve"> </w:t>
      </w:r>
      <w:bookmarkStart w:id="27293" w:name="_ETM_Q53_215670"/>
      <w:bookmarkEnd w:id="27293"/>
      <w:r>
        <w:rPr>
          <w:rtl/>
        </w:rPr>
        <w:t xml:space="preserve">ואני </w:t>
      </w:r>
      <w:bookmarkStart w:id="27294" w:name="_ETM_Q53_215970"/>
      <w:bookmarkEnd w:id="27294"/>
      <w:r>
        <w:rPr>
          <w:rtl/>
        </w:rPr>
        <w:t xml:space="preserve">לא </w:t>
      </w:r>
      <w:bookmarkStart w:id="27295" w:name="_ETM_Q53_216090"/>
      <w:bookmarkEnd w:id="27295"/>
      <w:r>
        <w:rPr>
          <w:rtl/>
        </w:rPr>
        <w:t>פ</w:t>
      </w:r>
      <w:r>
        <w:rPr>
          <w:rFonts w:hint="cs"/>
          <w:rtl/>
        </w:rPr>
        <w:t xml:space="preserve">וסלת </w:t>
      </w:r>
      <w:bookmarkStart w:id="27296" w:name="_ETM_Q53_216300"/>
      <w:bookmarkStart w:id="27297" w:name="_ETM_Q53_216750"/>
      <w:bookmarkEnd w:id="27296"/>
      <w:bookmarkEnd w:id="27297"/>
      <w:r>
        <w:rPr>
          <w:rtl/>
        </w:rPr>
        <w:t xml:space="preserve">שאפילו </w:t>
      </w:r>
      <w:bookmarkStart w:id="27298" w:name="_ETM_Q53_217140"/>
      <w:bookmarkEnd w:id="27298"/>
      <w:r>
        <w:rPr>
          <w:rFonts w:hint="cs"/>
          <w:rtl/>
        </w:rPr>
        <w:t xml:space="preserve">השב"כ </w:t>
      </w:r>
      <w:bookmarkStart w:id="27299" w:name="_ETM_Q53_217403"/>
      <w:bookmarkEnd w:id="27299"/>
      <w:r>
        <w:rPr>
          <w:rFonts w:hint="cs"/>
          <w:rtl/>
        </w:rPr>
        <w:t xml:space="preserve">עומד </w:t>
      </w:r>
      <w:bookmarkStart w:id="27300" w:name="_ETM_Q53_217950"/>
      <w:bookmarkEnd w:id="27300"/>
      <w:r>
        <w:rPr>
          <w:rtl/>
        </w:rPr>
        <w:t xml:space="preserve">מאחורי </w:t>
      </w:r>
      <w:bookmarkStart w:id="27301" w:name="_ETM_Q53_218340"/>
      <w:bookmarkEnd w:id="27301"/>
      <w:r>
        <w:rPr>
          <w:rtl/>
        </w:rPr>
        <w:t>האירוע</w:t>
      </w:r>
      <w:r>
        <w:rPr>
          <w:rFonts w:hint="cs"/>
          <w:rtl/>
        </w:rPr>
        <w:t>,</w:t>
      </w:r>
      <w:r>
        <w:rPr>
          <w:rtl/>
        </w:rPr>
        <w:t xml:space="preserve"> </w:t>
      </w:r>
      <w:bookmarkStart w:id="27302" w:name="_ETM_Q53_219149"/>
      <w:bookmarkEnd w:id="27302"/>
      <w:r>
        <w:rPr>
          <w:rtl/>
        </w:rPr>
        <w:t>כ</w:t>
      </w:r>
      <w:r>
        <w:rPr>
          <w:rFonts w:hint="cs"/>
          <w:rtl/>
        </w:rPr>
        <w:t xml:space="preserve">י אני </w:t>
      </w:r>
      <w:bookmarkStart w:id="27303" w:name="_ETM_Q53_219450"/>
      <w:bookmarkEnd w:id="27303"/>
      <w:r>
        <w:rPr>
          <w:rtl/>
        </w:rPr>
        <w:t>ש</w:t>
      </w:r>
      <w:r>
        <w:rPr>
          <w:rFonts w:hint="cs"/>
          <w:rtl/>
        </w:rPr>
        <w:t>ו</w:t>
      </w:r>
      <w:r>
        <w:rPr>
          <w:rtl/>
        </w:rPr>
        <w:t xml:space="preserve">מעת </w:t>
      </w:r>
      <w:bookmarkStart w:id="27304" w:name="_ETM_Q53_219780"/>
      <w:bookmarkEnd w:id="27304"/>
      <w:r>
        <w:rPr>
          <w:rtl/>
        </w:rPr>
        <w:t xml:space="preserve">בזמן </w:t>
      </w:r>
      <w:bookmarkStart w:id="27305" w:name="_ETM_Q53_220200"/>
      <w:bookmarkEnd w:id="27305"/>
      <w:r>
        <w:rPr>
          <w:rtl/>
        </w:rPr>
        <w:t xml:space="preserve">האחרון </w:t>
      </w:r>
      <w:bookmarkStart w:id="27306" w:name="_ETM_Q53_221309"/>
      <w:bookmarkEnd w:id="27306"/>
      <w:r w:rsidR="00C919F6">
        <w:rPr>
          <w:rFonts w:hint="cs"/>
          <w:rtl/>
        </w:rPr>
        <w:t>– –</w:t>
      </w:r>
      <w:r>
        <w:rPr>
          <w:rFonts w:hint="cs"/>
          <w:rtl/>
        </w:rPr>
        <w:t xml:space="preserve"> </w:t>
      </w:r>
    </w:p>
    <w:p w:rsidR="00F05D2D" w:rsidRDefault="00F05D2D" w:rsidP="00436458">
      <w:pPr>
        <w:rPr>
          <w:rtl/>
        </w:rPr>
      </w:pPr>
    </w:p>
    <w:p w:rsidR="00F05D2D" w:rsidRDefault="00F05D2D" w:rsidP="00436458">
      <w:pPr>
        <w:pStyle w:val="af5"/>
        <w:keepNext/>
        <w:rPr>
          <w:rtl/>
        </w:rPr>
      </w:pPr>
      <w:r w:rsidRPr="00EF3D1F">
        <w:rPr>
          <w:rStyle w:val="TagStyle"/>
          <w:rtl/>
        </w:rPr>
        <w:t xml:space="preserve"> &lt;&lt; קריאה &gt;&gt; </w:t>
      </w:r>
      <w:r>
        <w:rPr>
          <w:rtl/>
        </w:rPr>
        <w:t>גלעד קריב (העבודה):</w:t>
      </w:r>
      <w:r w:rsidRPr="00EF3D1F">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r>
        <w:rPr>
          <w:rFonts w:hint="cs"/>
          <w:rtl/>
        </w:rPr>
        <w:t xml:space="preserve">ערוץ 13 </w:t>
      </w:r>
      <w:r w:rsidR="00C919F6">
        <w:rPr>
          <w:rFonts w:hint="cs"/>
          <w:rtl/>
        </w:rPr>
        <w:t>– – –</w:t>
      </w:r>
    </w:p>
    <w:p w:rsidR="00F05D2D" w:rsidRDefault="00F05D2D" w:rsidP="00436458">
      <w:pPr>
        <w:rPr>
          <w:rtl/>
        </w:rPr>
      </w:pPr>
    </w:p>
    <w:p w:rsidR="00F05D2D" w:rsidRDefault="00F05D2D" w:rsidP="00436458">
      <w:pPr>
        <w:pStyle w:val="-"/>
        <w:keepNext/>
        <w:rPr>
          <w:rtl/>
        </w:rPr>
      </w:pPr>
      <w:bookmarkStart w:id="27307" w:name="ET_speakercontinue_5552_12"/>
      <w:r w:rsidRPr="00EF3D1F">
        <w:rPr>
          <w:rStyle w:val="TagStyle"/>
          <w:rtl/>
        </w:rPr>
        <w:t xml:space="preserve"> &lt;&lt; דובר_המשך &gt;&gt; </w:t>
      </w:r>
      <w:r>
        <w:rPr>
          <w:rtl/>
        </w:rPr>
        <w:t>יוליה מלינובסקי (ישראל ביתנו):</w:t>
      </w:r>
      <w:r w:rsidRPr="00EF3D1F">
        <w:rPr>
          <w:rStyle w:val="TagStyle"/>
          <w:rtl/>
        </w:rPr>
        <w:t xml:space="preserve"> &lt;&lt; דובר_המשך &gt;&gt;</w:t>
      </w:r>
      <w:r>
        <w:rPr>
          <w:rtl/>
        </w:rPr>
        <w:t xml:space="preserve"> </w:t>
      </w:r>
      <w:bookmarkEnd w:id="27307"/>
    </w:p>
    <w:p w:rsidR="00F05D2D" w:rsidRDefault="00F05D2D" w:rsidP="00C919F6">
      <w:pPr>
        <w:rPr>
          <w:rtl/>
        </w:rPr>
      </w:pPr>
    </w:p>
    <w:p w:rsidR="00F05D2D" w:rsidRDefault="00C919F6" w:rsidP="00436458">
      <w:pPr>
        <w:rPr>
          <w:rtl/>
        </w:rPr>
      </w:pPr>
      <w:r>
        <w:rPr>
          <w:rFonts w:hint="cs"/>
          <w:rtl/>
        </w:rPr>
        <w:t>– –</w:t>
      </w:r>
      <w:r w:rsidR="00F05D2D">
        <w:rPr>
          <w:rFonts w:hint="cs"/>
          <w:rtl/>
        </w:rPr>
        <w:t xml:space="preserve"> </w:t>
      </w:r>
      <w:r w:rsidR="00F05D2D">
        <w:rPr>
          <w:rtl/>
        </w:rPr>
        <w:t xml:space="preserve">אני </w:t>
      </w:r>
      <w:bookmarkStart w:id="27308" w:name="_ETM_Q53_221610"/>
      <w:bookmarkEnd w:id="27308"/>
      <w:r w:rsidR="00F05D2D">
        <w:rPr>
          <w:rtl/>
        </w:rPr>
        <w:t xml:space="preserve">שומעת </w:t>
      </w:r>
      <w:bookmarkStart w:id="27309" w:name="_ETM_Q53_222059"/>
      <w:bookmarkEnd w:id="27309"/>
      <w:r w:rsidR="00F05D2D">
        <w:rPr>
          <w:rtl/>
        </w:rPr>
        <w:t xml:space="preserve">בזמן </w:t>
      </w:r>
      <w:bookmarkStart w:id="27310" w:name="_ETM_Q53_222510"/>
      <w:bookmarkEnd w:id="27310"/>
      <w:r w:rsidR="00F05D2D">
        <w:rPr>
          <w:rtl/>
        </w:rPr>
        <w:t xml:space="preserve">האחרון </w:t>
      </w:r>
      <w:bookmarkStart w:id="27311" w:name="_ETM_Q53_225399"/>
      <w:bookmarkEnd w:id="27311"/>
      <w:r w:rsidR="00F05D2D">
        <w:rPr>
          <w:rFonts w:hint="cs"/>
          <w:rtl/>
        </w:rPr>
        <w:t>ב</w:t>
      </w:r>
      <w:r w:rsidR="00F05D2D">
        <w:rPr>
          <w:rtl/>
        </w:rPr>
        <w:t xml:space="preserve">כי </w:t>
      </w:r>
      <w:bookmarkStart w:id="27312" w:name="_ETM_Q53_226210"/>
      <w:bookmarkEnd w:id="27312"/>
      <w:r w:rsidR="00F05D2D">
        <w:rPr>
          <w:rtl/>
        </w:rPr>
        <w:t xml:space="preserve">מצד </w:t>
      </w:r>
      <w:bookmarkStart w:id="27313" w:name="_ETM_Q53_226659"/>
      <w:bookmarkEnd w:id="27313"/>
      <w:r w:rsidR="00F05D2D">
        <w:rPr>
          <w:rtl/>
        </w:rPr>
        <w:t>הממשלה</w:t>
      </w:r>
      <w:r w:rsidR="00F05D2D">
        <w:rPr>
          <w:rFonts w:hint="cs"/>
          <w:rtl/>
        </w:rPr>
        <w:t>,</w:t>
      </w:r>
      <w:r w:rsidR="00F05D2D">
        <w:rPr>
          <w:rtl/>
        </w:rPr>
        <w:t xml:space="preserve"> </w:t>
      </w:r>
      <w:bookmarkStart w:id="27314" w:name="_ETM_Q53_227379"/>
      <w:bookmarkEnd w:id="27314"/>
      <w:r w:rsidR="00F05D2D">
        <w:rPr>
          <w:rFonts w:hint="cs"/>
          <w:rtl/>
        </w:rPr>
        <w:t xml:space="preserve">או שופרות </w:t>
      </w:r>
      <w:bookmarkStart w:id="27315" w:name="_ETM_Q53_227649"/>
      <w:bookmarkStart w:id="27316" w:name="_ETM_Q53_228070"/>
      <w:bookmarkEnd w:id="27315"/>
      <w:bookmarkEnd w:id="27316"/>
      <w:r w:rsidR="00F05D2D">
        <w:rPr>
          <w:rtl/>
        </w:rPr>
        <w:t xml:space="preserve">של </w:t>
      </w:r>
      <w:bookmarkStart w:id="27317" w:name="_ETM_Q53_228219"/>
      <w:bookmarkEnd w:id="27317"/>
      <w:r w:rsidR="00F05D2D">
        <w:rPr>
          <w:rFonts w:hint="cs"/>
          <w:rtl/>
        </w:rPr>
        <w:t>ה</w:t>
      </w:r>
      <w:r w:rsidR="00F05D2D">
        <w:rPr>
          <w:rtl/>
        </w:rPr>
        <w:t>ממשלה</w:t>
      </w:r>
      <w:r w:rsidR="00F05D2D">
        <w:rPr>
          <w:rFonts w:hint="cs"/>
          <w:rtl/>
        </w:rPr>
        <w:t>,</w:t>
      </w:r>
      <w:r w:rsidR="00F05D2D">
        <w:rPr>
          <w:rtl/>
        </w:rPr>
        <w:t xml:space="preserve"> </w:t>
      </w:r>
      <w:bookmarkStart w:id="27318" w:name="_ETM_Q53_229179"/>
      <w:bookmarkEnd w:id="27318"/>
      <w:r w:rsidR="00F05D2D">
        <w:rPr>
          <w:rtl/>
        </w:rPr>
        <w:t xml:space="preserve">שהשב"כ </w:t>
      </w:r>
      <w:bookmarkStart w:id="27319" w:name="_ETM_Q53_230790"/>
      <w:bookmarkEnd w:id="27319"/>
      <w:r w:rsidR="00F05D2D">
        <w:rPr>
          <w:rtl/>
        </w:rPr>
        <w:t xml:space="preserve">הוא </w:t>
      </w:r>
      <w:bookmarkStart w:id="27320" w:name="_ETM_Q53_231000"/>
      <w:bookmarkEnd w:id="27320"/>
      <w:r w:rsidR="00F05D2D">
        <w:rPr>
          <w:rtl/>
        </w:rPr>
        <w:t xml:space="preserve">לא </w:t>
      </w:r>
      <w:bookmarkStart w:id="27321" w:name="_ETM_Q53_231050"/>
      <w:bookmarkStart w:id="27322" w:name="_ETM_Q53_231140"/>
      <w:bookmarkEnd w:id="27321"/>
      <w:bookmarkEnd w:id="27322"/>
      <w:r w:rsidR="00F05D2D">
        <w:rPr>
          <w:rtl/>
        </w:rPr>
        <w:t xml:space="preserve">סתם </w:t>
      </w:r>
      <w:bookmarkStart w:id="27323" w:name="_ETM_Q53_231620"/>
      <w:bookmarkEnd w:id="27323"/>
      <w:r w:rsidR="00F05D2D">
        <w:rPr>
          <w:rtl/>
        </w:rPr>
        <w:t xml:space="preserve">עושה </w:t>
      </w:r>
      <w:bookmarkStart w:id="27324" w:name="_ETM_Q53_231950"/>
      <w:bookmarkEnd w:id="27324"/>
      <w:r w:rsidR="00F05D2D">
        <w:rPr>
          <w:rtl/>
        </w:rPr>
        <w:t xml:space="preserve">את </w:t>
      </w:r>
      <w:bookmarkStart w:id="27325" w:name="_ETM_Q53_232070"/>
      <w:bookmarkEnd w:id="27325"/>
      <w:r w:rsidR="00F05D2D">
        <w:rPr>
          <w:rtl/>
        </w:rPr>
        <w:t xml:space="preserve">העבודה </w:t>
      </w:r>
      <w:bookmarkStart w:id="27326" w:name="_ETM_Q53_232550"/>
      <w:bookmarkEnd w:id="27326"/>
      <w:r w:rsidR="00F05D2D">
        <w:rPr>
          <w:rtl/>
        </w:rPr>
        <w:t>שלו</w:t>
      </w:r>
      <w:r w:rsidR="00F05D2D">
        <w:rPr>
          <w:rFonts w:hint="cs"/>
          <w:rtl/>
        </w:rPr>
        <w:t>,</w:t>
      </w:r>
      <w:r w:rsidR="00F05D2D">
        <w:rPr>
          <w:rtl/>
        </w:rPr>
        <w:t xml:space="preserve"> </w:t>
      </w:r>
      <w:bookmarkStart w:id="27327" w:name="_ETM_Q53_233270"/>
      <w:bookmarkEnd w:id="27327"/>
      <w:r w:rsidR="00F05D2D">
        <w:rPr>
          <w:rtl/>
        </w:rPr>
        <w:t xml:space="preserve">הוא </w:t>
      </w:r>
      <w:bookmarkStart w:id="27328" w:name="_ETM_Q53_233390"/>
      <w:bookmarkEnd w:id="27328"/>
      <w:r w:rsidR="00F05D2D">
        <w:rPr>
          <w:rtl/>
        </w:rPr>
        <w:t>חות</w:t>
      </w:r>
      <w:r w:rsidR="00F05D2D">
        <w:rPr>
          <w:rFonts w:hint="cs"/>
          <w:rtl/>
        </w:rPr>
        <w:t>ר</w:t>
      </w:r>
      <w:r w:rsidR="00F05D2D">
        <w:rPr>
          <w:rtl/>
        </w:rPr>
        <w:t xml:space="preserve"> </w:t>
      </w:r>
      <w:bookmarkStart w:id="27329" w:name="_ETM_Q53_233899"/>
      <w:bookmarkEnd w:id="27329"/>
      <w:r w:rsidR="00F05D2D">
        <w:rPr>
          <w:rFonts w:hint="cs"/>
          <w:rtl/>
        </w:rPr>
        <w:t xml:space="preserve">תחת </w:t>
      </w:r>
      <w:bookmarkStart w:id="27330" w:name="_ETM_Q53_234140"/>
      <w:bookmarkStart w:id="27331" w:name="_ETM_Q53_234440"/>
      <w:bookmarkEnd w:id="27330"/>
      <w:bookmarkEnd w:id="27331"/>
      <w:r w:rsidR="00F05D2D">
        <w:rPr>
          <w:rtl/>
        </w:rPr>
        <w:t>הממשלה</w:t>
      </w:r>
      <w:r w:rsidR="00F05D2D">
        <w:rPr>
          <w:rFonts w:hint="cs"/>
          <w:rtl/>
        </w:rPr>
        <w:t>,</w:t>
      </w:r>
      <w:r w:rsidR="00F05D2D">
        <w:rPr>
          <w:rtl/>
        </w:rPr>
        <w:t xml:space="preserve"> </w:t>
      </w:r>
      <w:bookmarkStart w:id="27332" w:name="_ETM_Q53_235069"/>
      <w:bookmarkEnd w:id="27332"/>
      <w:r w:rsidR="00F05D2D">
        <w:rPr>
          <w:rtl/>
        </w:rPr>
        <w:t xml:space="preserve">לא </w:t>
      </w:r>
      <w:bookmarkStart w:id="27333" w:name="_ETM_Q53_235219"/>
      <w:bookmarkEnd w:id="27333"/>
      <w:r w:rsidR="00F05D2D">
        <w:rPr>
          <w:rtl/>
        </w:rPr>
        <w:t xml:space="preserve">פחות </w:t>
      </w:r>
      <w:bookmarkStart w:id="27334" w:name="_ETM_Q53_235670"/>
      <w:bookmarkEnd w:id="27334"/>
      <w:r w:rsidR="00F05D2D">
        <w:rPr>
          <w:rtl/>
        </w:rPr>
        <w:t xml:space="preserve">ולא </w:t>
      </w:r>
      <w:bookmarkStart w:id="27335" w:name="_ETM_Q53_235879"/>
      <w:bookmarkEnd w:id="27335"/>
      <w:r w:rsidR="00F05D2D">
        <w:rPr>
          <w:rtl/>
        </w:rPr>
        <w:t>יותר</w:t>
      </w:r>
      <w:r w:rsidR="00F05D2D">
        <w:rPr>
          <w:rFonts w:hint="cs"/>
          <w:rtl/>
        </w:rPr>
        <w:t>.</w:t>
      </w:r>
    </w:p>
    <w:p w:rsidR="00F05D2D" w:rsidRDefault="00F05D2D" w:rsidP="00436458">
      <w:pPr>
        <w:rPr>
          <w:rtl/>
        </w:rPr>
      </w:pPr>
      <w:bookmarkStart w:id="27336" w:name="_ETM_Q53_235012"/>
      <w:bookmarkStart w:id="27337" w:name="_ETM_Q53_235101"/>
      <w:bookmarkEnd w:id="27336"/>
      <w:bookmarkEnd w:id="27337"/>
    </w:p>
    <w:p w:rsidR="00F05D2D" w:rsidRDefault="00F05D2D" w:rsidP="004D7B4B">
      <w:pPr>
        <w:rPr>
          <w:rtl/>
        </w:rPr>
      </w:pPr>
      <w:bookmarkStart w:id="27338" w:name="_ETM_Q53_235141"/>
      <w:bookmarkStart w:id="27339" w:name="_ETM_Q53_235222"/>
      <w:bookmarkStart w:id="27340" w:name="_ETM_Q53_236659"/>
      <w:bookmarkEnd w:id="27338"/>
      <w:bookmarkEnd w:id="27339"/>
      <w:bookmarkEnd w:id="27340"/>
      <w:r>
        <w:rPr>
          <w:rtl/>
        </w:rPr>
        <w:t xml:space="preserve">אז </w:t>
      </w:r>
      <w:bookmarkStart w:id="27341" w:name="_ETM_Q53_236839"/>
      <w:bookmarkEnd w:id="27341"/>
      <w:r>
        <w:rPr>
          <w:rtl/>
        </w:rPr>
        <w:t xml:space="preserve">עכשיו </w:t>
      </w:r>
      <w:bookmarkStart w:id="27342" w:name="_ETM_Q53_237170"/>
      <w:bookmarkEnd w:id="27342"/>
      <w:r>
        <w:rPr>
          <w:rtl/>
        </w:rPr>
        <w:t xml:space="preserve">אני </w:t>
      </w:r>
      <w:bookmarkStart w:id="27343" w:name="_ETM_Q53_237350"/>
      <w:bookmarkEnd w:id="27343"/>
      <w:r>
        <w:rPr>
          <w:rtl/>
        </w:rPr>
        <w:t xml:space="preserve">מבקשת </w:t>
      </w:r>
      <w:bookmarkStart w:id="27344" w:name="_ETM_Q53_238010"/>
      <w:bookmarkEnd w:id="27344"/>
      <w:r>
        <w:rPr>
          <w:rFonts w:hint="cs"/>
          <w:rtl/>
        </w:rPr>
        <w:t>מ</w:t>
      </w:r>
      <w:r>
        <w:rPr>
          <w:rtl/>
        </w:rPr>
        <w:t xml:space="preserve">משמר </w:t>
      </w:r>
      <w:bookmarkStart w:id="27345" w:name="_ETM_Q53_238550"/>
      <w:bookmarkEnd w:id="27345"/>
      <w:r>
        <w:rPr>
          <w:rtl/>
        </w:rPr>
        <w:t xml:space="preserve">הכנסת </w:t>
      </w:r>
      <w:bookmarkStart w:id="27346" w:name="_ETM_Q53_239059"/>
      <w:bookmarkEnd w:id="27346"/>
      <w:r>
        <w:rPr>
          <w:rtl/>
        </w:rPr>
        <w:t xml:space="preserve">לבדוק </w:t>
      </w:r>
      <w:bookmarkStart w:id="27347" w:name="_ETM_Q53_239420"/>
      <w:bookmarkEnd w:id="27347"/>
      <w:r>
        <w:rPr>
          <w:rtl/>
        </w:rPr>
        <w:t>טוב</w:t>
      </w:r>
      <w:bookmarkStart w:id="27348" w:name="_ETM_Q53_239659"/>
      <w:bookmarkEnd w:id="27348"/>
      <w:r w:rsidR="004D7B4B">
        <w:rPr>
          <w:rFonts w:hint="cs"/>
          <w:rtl/>
        </w:rPr>
        <w:t xml:space="preserve"> </w:t>
      </w:r>
      <w:r>
        <w:rPr>
          <w:rtl/>
        </w:rPr>
        <w:t xml:space="preserve">טוב </w:t>
      </w:r>
      <w:bookmarkStart w:id="27349" w:name="_ETM_Q53_239929"/>
      <w:bookmarkEnd w:id="27349"/>
      <w:r>
        <w:rPr>
          <w:rtl/>
        </w:rPr>
        <w:t xml:space="preserve">מה </w:t>
      </w:r>
      <w:bookmarkStart w:id="27350" w:name="_ETM_Q53_240079"/>
      <w:bookmarkEnd w:id="27350"/>
      <w:r>
        <w:rPr>
          <w:rtl/>
        </w:rPr>
        <w:t xml:space="preserve">קרה </w:t>
      </w:r>
      <w:bookmarkStart w:id="27351" w:name="_ETM_Q53_240289"/>
      <w:bookmarkEnd w:id="27351"/>
      <w:r>
        <w:rPr>
          <w:rtl/>
        </w:rPr>
        <w:t xml:space="preserve">פה </w:t>
      </w:r>
      <w:bookmarkStart w:id="27352" w:name="_ETM_Q53_240440"/>
      <w:bookmarkEnd w:id="27352"/>
      <w:r>
        <w:rPr>
          <w:rFonts w:hint="cs"/>
          <w:rtl/>
        </w:rPr>
        <w:t xml:space="preserve">עם </w:t>
      </w:r>
      <w:r>
        <w:rPr>
          <w:rtl/>
        </w:rPr>
        <w:t>המיקרופונים</w:t>
      </w:r>
      <w:r>
        <w:rPr>
          <w:rFonts w:hint="cs"/>
          <w:rtl/>
        </w:rPr>
        <w:t>.</w:t>
      </w:r>
      <w:r>
        <w:rPr>
          <w:rtl/>
        </w:rPr>
        <w:t xml:space="preserve"> </w:t>
      </w:r>
      <w:bookmarkStart w:id="27353" w:name="_ETM_Q53_241519"/>
      <w:bookmarkEnd w:id="27353"/>
      <w:r>
        <w:rPr>
          <w:rtl/>
        </w:rPr>
        <w:t xml:space="preserve">יכול </w:t>
      </w:r>
      <w:bookmarkStart w:id="27354" w:name="_ETM_Q53_241789"/>
      <w:bookmarkEnd w:id="27354"/>
      <w:r>
        <w:rPr>
          <w:rtl/>
        </w:rPr>
        <w:t xml:space="preserve">להיות </w:t>
      </w:r>
      <w:bookmarkStart w:id="27355" w:name="_ETM_Q53_241940"/>
      <w:bookmarkEnd w:id="27355"/>
      <w:r>
        <w:rPr>
          <w:rtl/>
        </w:rPr>
        <w:t>שז</w:t>
      </w:r>
      <w:r>
        <w:rPr>
          <w:rFonts w:hint="cs"/>
          <w:rtl/>
        </w:rPr>
        <w:t xml:space="preserve">ה האיראנים, </w:t>
      </w:r>
      <w:bookmarkStart w:id="27356" w:name="_ETM_Q53_242479"/>
      <w:bookmarkStart w:id="27357" w:name="_ETM_Q53_242960"/>
      <w:bookmarkEnd w:id="27356"/>
      <w:bookmarkEnd w:id="27357"/>
      <w:r>
        <w:rPr>
          <w:rtl/>
        </w:rPr>
        <w:t xml:space="preserve">ויכול </w:t>
      </w:r>
      <w:bookmarkStart w:id="27358" w:name="_ETM_Q53_243320"/>
      <w:bookmarkEnd w:id="27358"/>
      <w:r>
        <w:rPr>
          <w:rtl/>
        </w:rPr>
        <w:t xml:space="preserve">להיות </w:t>
      </w:r>
      <w:bookmarkStart w:id="27359" w:name="_ETM_Q53_243469"/>
      <w:bookmarkEnd w:id="27359"/>
      <w:r>
        <w:rPr>
          <w:rtl/>
        </w:rPr>
        <w:t xml:space="preserve">שזה </w:t>
      </w:r>
      <w:bookmarkStart w:id="27360" w:name="_ETM_Q53_243679"/>
      <w:bookmarkEnd w:id="27360"/>
      <w:r>
        <w:rPr>
          <w:rFonts w:hint="cs"/>
          <w:rtl/>
        </w:rPr>
        <w:t>האיראנים בשליחות השב"כ</w:t>
      </w:r>
      <w:bookmarkStart w:id="27361" w:name="_ETM_Q53_244321"/>
      <w:bookmarkEnd w:id="27361"/>
      <w:r>
        <w:rPr>
          <w:rFonts w:hint="cs"/>
          <w:rtl/>
        </w:rPr>
        <w:t xml:space="preserve">, </w:t>
      </w:r>
      <w:bookmarkStart w:id="27362" w:name="_ETM_Q53_243949"/>
      <w:bookmarkStart w:id="27363" w:name="_ETM_Q53_244220"/>
      <w:bookmarkStart w:id="27364" w:name="_ETM_Q53_244490"/>
      <w:bookmarkStart w:id="27365" w:name="_ETM_Q53_244579"/>
      <w:bookmarkStart w:id="27366" w:name="_ETM_Q53_245360"/>
      <w:bookmarkEnd w:id="27362"/>
      <w:bookmarkEnd w:id="27363"/>
      <w:bookmarkEnd w:id="27364"/>
      <w:bookmarkEnd w:id="27365"/>
      <w:bookmarkEnd w:id="27366"/>
      <w:r>
        <w:rPr>
          <w:rtl/>
        </w:rPr>
        <w:t xml:space="preserve">זה </w:t>
      </w:r>
      <w:bookmarkStart w:id="27367" w:name="_ETM_Q53_245630"/>
      <w:bookmarkEnd w:id="27367"/>
      <w:r>
        <w:rPr>
          <w:rtl/>
        </w:rPr>
        <w:t xml:space="preserve">גם </w:t>
      </w:r>
      <w:bookmarkStart w:id="27368" w:name="_ETM_Q53_245840"/>
      <w:bookmarkEnd w:id="27368"/>
      <w:r>
        <w:rPr>
          <w:rtl/>
        </w:rPr>
        <w:t xml:space="preserve">כן </w:t>
      </w:r>
      <w:bookmarkStart w:id="27369" w:name="_ETM_Q53_246020"/>
      <w:bookmarkEnd w:id="27369"/>
      <w:r>
        <w:rPr>
          <w:rtl/>
        </w:rPr>
        <w:t xml:space="preserve">יכול </w:t>
      </w:r>
      <w:bookmarkStart w:id="27370" w:name="_ETM_Q53_246350"/>
      <w:bookmarkEnd w:id="27370"/>
      <w:r>
        <w:rPr>
          <w:rtl/>
        </w:rPr>
        <w:t>להיות</w:t>
      </w:r>
      <w:r>
        <w:rPr>
          <w:rFonts w:hint="cs"/>
          <w:rtl/>
        </w:rPr>
        <w:t>.</w:t>
      </w:r>
    </w:p>
    <w:p w:rsidR="00F05D2D" w:rsidRDefault="00F05D2D" w:rsidP="00436458">
      <w:pPr>
        <w:rPr>
          <w:rtl/>
        </w:rPr>
      </w:pPr>
    </w:p>
    <w:p w:rsidR="00F05D2D" w:rsidRDefault="00F05D2D" w:rsidP="00436458">
      <w:pPr>
        <w:pStyle w:val="af5"/>
        <w:keepNext/>
        <w:rPr>
          <w:rtl/>
        </w:rPr>
      </w:pPr>
      <w:bookmarkStart w:id="27371" w:name="ET_interruption_5300_13"/>
      <w:r w:rsidRPr="004E5774">
        <w:rPr>
          <w:rStyle w:val="TagStyle"/>
          <w:rtl/>
        </w:rPr>
        <w:t xml:space="preserve"> &lt;&lt; קריאה &gt;&gt; </w:t>
      </w:r>
      <w:r>
        <w:rPr>
          <w:rtl/>
        </w:rPr>
        <w:t>מירב בן ארי (יש עתיד):</w:t>
      </w:r>
      <w:r w:rsidRPr="004E5774">
        <w:rPr>
          <w:rStyle w:val="TagStyle"/>
          <w:rtl/>
        </w:rPr>
        <w:t xml:space="preserve"> &lt;&lt; קריאה &gt;&gt;</w:t>
      </w:r>
      <w:r>
        <w:rPr>
          <w:rtl/>
        </w:rPr>
        <w:t xml:space="preserve"> </w:t>
      </w:r>
      <w:bookmarkEnd w:id="27371"/>
    </w:p>
    <w:p w:rsidR="00F05D2D" w:rsidRDefault="00F05D2D" w:rsidP="00C919F6">
      <w:pPr>
        <w:rPr>
          <w:rtl/>
        </w:rPr>
      </w:pPr>
    </w:p>
    <w:p w:rsidR="00F05D2D" w:rsidRDefault="00F05D2D" w:rsidP="00436458">
      <w:pPr>
        <w:rPr>
          <w:rtl/>
        </w:rPr>
      </w:pPr>
      <w:bookmarkStart w:id="27372" w:name="_ETM_Q53_245994"/>
      <w:bookmarkEnd w:id="27372"/>
      <w:r>
        <w:rPr>
          <w:rFonts w:hint="cs"/>
          <w:rtl/>
        </w:rPr>
        <w:t xml:space="preserve">שתלו לך </w:t>
      </w:r>
      <w:r w:rsidR="00C919F6">
        <w:rPr>
          <w:rFonts w:hint="cs"/>
          <w:rtl/>
        </w:rPr>
        <w:t>– – –</w:t>
      </w:r>
    </w:p>
    <w:p w:rsidR="00F05D2D" w:rsidRDefault="00F05D2D" w:rsidP="00436458">
      <w:pPr>
        <w:rPr>
          <w:rtl/>
        </w:rPr>
      </w:pPr>
      <w:bookmarkStart w:id="27373" w:name="_ETM_Q53_243204"/>
      <w:bookmarkStart w:id="27374" w:name="_ETM_Q53_243274"/>
      <w:bookmarkEnd w:id="27373"/>
      <w:bookmarkEnd w:id="27374"/>
    </w:p>
    <w:p w:rsidR="00F05D2D" w:rsidRDefault="00F05D2D" w:rsidP="00436458">
      <w:pPr>
        <w:pStyle w:val="-"/>
        <w:keepNext/>
        <w:rPr>
          <w:rtl/>
        </w:rPr>
      </w:pPr>
      <w:bookmarkStart w:id="27375" w:name="ET_speakercontinue_5552_14"/>
      <w:r w:rsidRPr="004E5774">
        <w:rPr>
          <w:rStyle w:val="TagStyle"/>
          <w:rtl/>
        </w:rPr>
        <w:t xml:space="preserve"> &lt;&lt; דובר_המשך &gt;&gt; </w:t>
      </w:r>
      <w:r>
        <w:rPr>
          <w:rtl/>
        </w:rPr>
        <w:t>יוליה מלינובסקי (ישראל ביתנו):</w:t>
      </w:r>
      <w:r w:rsidRPr="004E5774">
        <w:rPr>
          <w:rStyle w:val="TagStyle"/>
          <w:rtl/>
        </w:rPr>
        <w:t xml:space="preserve"> &lt;&lt; דובר_המשך &gt;&gt;</w:t>
      </w:r>
      <w:r>
        <w:rPr>
          <w:rtl/>
        </w:rPr>
        <w:t xml:space="preserve"> </w:t>
      </w:r>
      <w:bookmarkEnd w:id="27375"/>
    </w:p>
    <w:p w:rsidR="00F05D2D" w:rsidRDefault="00F05D2D" w:rsidP="00C919F6">
      <w:pPr>
        <w:rPr>
          <w:rtl/>
        </w:rPr>
      </w:pPr>
    </w:p>
    <w:p w:rsidR="00F05D2D" w:rsidRDefault="00F05D2D" w:rsidP="004D7B4B">
      <w:pPr>
        <w:rPr>
          <w:rtl/>
        </w:rPr>
      </w:pPr>
      <w:bookmarkStart w:id="27376" w:name="_ETM_Q53_244213"/>
      <w:bookmarkEnd w:id="27376"/>
      <w:r>
        <w:rPr>
          <w:rFonts w:hint="cs"/>
          <w:rtl/>
        </w:rPr>
        <w:t xml:space="preserve">יתרה </w:t>
      </w:r>
      <w:bookmarkStart w:id="27377" w:name="_ETM_Q53_242520"/>
      <w:bookmarkStart w:id="27378" w:name="_ETM_Q53_242591"/>
      <w:bookmarkStart w:id="27379" w:name="_ETM_Q53_247200"/>
      <w:bookmarkStart w:id="27380" w:name="_ETM_Q53_247469"/>
      <w:bookmarkEnd w:id="27377"/>
      <w:bookmarkEnd w:id="27378"/>
      <w:bookmarkEnd w:id="27379"/>
      <w:bookmarkEnd w:id="27380"/>
      <w:r>
        <w:rPr>
          <w:rFonts w:hint="cs"/>
          <w:rtl/>
        </w:rPr>
        <w:t>מ</w:t>
      </w:r>
      <w:r>
        <w:rPr>
          <w:rtl/>
        </w:rPr>
        <w:t>זאת</w:t>
      </w:r>
      <w:r>
        <w:rPr>
          <w:rFonts w:hint="cs"/>
          <w:rtl/>
        </w:rPr>
        <w:t>,</w:t>
      </w:r>
      <w:r>
        <w:rPr>
          <w:rtl/>
        </w:rPr>
        <w:t xml:space="preserve"> </w:t>
      </w:r>
      <w:bookmarkStart w:id="27381" w:name="_ETM_Q53_248280"/>
      <w:bookmarkEnd w:id="27381"/>
      <w:r>
        <w:rPr>
          <w:rtl/>
        </w:rPr>
        <w:t xml:space="preserve">אני </w:t>
      </w:r>
      <w:bookmarkStart w:id="27382" w:name="_ETM_Q53_248520"/>
      <w:bookmarkEnd w:id="27382"/>
      <w:r>
        <w:rPr>
          <w:rtl/>
        </w:rPr>
        <w:t xml:space="preserve">חושבת </w:t>
      </w:r>
      <w:bookmarkStart w:id="27383" w:name="_ETM_Q53_249090"/>
      <w:bookmarkEnd w:id="27383"/>
      <w:r>
        <w:rPr>
          <w:rtl/>
        </w:rPr>
        <w:t>שעכשיו</w:t>
      </w:r>
      <w:r>
        <w:rPr>
          <w:rFonts w:hint="cs"/>
          <w:rtl/>
        </w:rPr>
        <w:t>,</w:t>
      </w:r>
      <w:r>
        <w:rPr>
          <w:rtl/>
        </w:rPr>
        <w:t xml:space="preserve"> </w:t>
      </w:r>
      <w:bookmarkStart w:id="27384" w:name="_ETM_Q53_250159"/>
      <w:bookmarkEnd w:id="27384"/>
      <w:r>
        <w:rPr>
          <w:rtl/>
        </w:rPr>
        <w:t xml:space="preserve">זה </w:t>
      </w:r>
      <w:bookmarkStart w:id="27385" w:name="_ETM_Q53_250399"/>
      <w:bookmarkEnd w:id="27385"/>
      <w:r>
        <w:rPr>
          <w:rtl/>
        </w:rPr>
        <w:t xml:space="preserve">שראש </w:t>
      </w:r>
      <w:bookmarkStart w:id="27386" w:name="_ETM_Q53_250759"/>
      <w:bookmarkEnd w:id="27386"/>
      <w:r>
        <w:rPr>
          <w:rtl/>
        </w:rPr>
        <w:t xml:space="preserve">הממשלה </w:t>
      </w:r>
      <w:bookmarkStart w:id="27387" w:name="_ETM_Q53_251390"/>
      <w:bookmarkEnd w:id="27387"/>
      <w:r>
        <w:rPr>
          <w:rtl/>
        </w:rPr>
        <w:t xml:space="preserve">שלנו </w:t>
      </w:r>
      <w:bookmarkStart w:id="27388" w:name="_ETM_Q53_252170"/>
      <w:bookmarkEnd w:id="27388"/>
      <w:r>
        <w:rPr>
          <w:rtl/>
        </w:rPr>
        <w:t xml:space="preserve">בכנסת </w:t>
      </w:r>
      <w:bookmarkStart w:id="27389" w:name="_ETM_Q53_252740"/>
      <w:bookmarkEnd w:id="27389"/>
      <w:r>
        <w:rPr>
          <w:rtl/>
        </w:rPr>
        <w:t>ישראל</w:t>
      </w:r>
      <w:r>
        <w:rPr>
          <w:rFonts w:hint="cs"/>
          <w:rtl/>
        </w:rPr>
        <w:t>,</w:t>
      </w:r>
      <w:r>
        <w:rPr>
          <w:rtl/>
        </w:rPr>
        <w:t xml:space="preserve"> </w:t>
      </w:r>
      <w:bookmarkStart w:id="27390" w:name="_ETM_Q53_253189"/>
      <w:bookmarkEnd w:id="27390"/>
      <w:r>
        <w:rPr>
          <w:rtl/>
        </w:rPr>
        <w:t>בירושלים</w:t>
      </w:r>
      <w:r>
        <w:rPr>
          <w:rFonts w:hint="cs"/>
          <w:rtl/>
        </w:rPr>
        <w:t>,</w:t>
      </w:r>
      <w:r>
        <w:rPr>
          <w:rtl/>
        </w:rPr>
        <w:t xml:space="preserve"> </w:t>
      </w:r>
      <w:bookmarkStart w:id="27391" w:name="_ETM_Q53_254209"/>
      <w:bookmarkEnd w:id="27391"/>
      <w:r>
        <w:rPr>
          <w:rtl/>
        </w:rPr>
        <w:t xml:space="preserve">עזב </w:t>
      </w:r>
      <w:bookmarkStart w:id="27392" w:name="_ETM_Q53_254569"/>
      <w:bookmarkEnd w:id="27392"/>
      <w:r>
        <w:rPr>
          <w:rtl/>
        </w:rPr>
        <w:t xml:space="preserve">את </w:t>
      </w:r>
      <w:bookmarkStart w:id="27393" w:name="_ETM_Q53_254719"/>
      <w:bookmarkEnd w:id="27393"/>
      <w:r>
        <w:rPr>
          <w:rtl/>
        </w:rPr>
        <w:t xml:space="preserve">לשכתו </w:t>
      </w:r>
      <w:bookmarkStart w:id="27394" w:name="_ETM_Q53_255560"/>
      <w:bookmarkEnd w:id="27394"/>
      <w:r>
        <w:rPr>
          <w:rtl/>
        </w:rPr>
        <w:t xml:space="preserve">מרוב </w:t>
      </w:r>
      <w:bookmarkStart w:id="27395" w:name="_ETM_Q53_255920"/>
      <w:bookmarkEnd w:id="27395"/>
      <w:r>
        <w:rPr>
          <w:rFonts w:hint="cs"/>
          <w:rtl/>
        </w:rPr>
        <w:t>ה</w:t>
      </w:r>
      <w:r>
        <w:rPr>
          <w:rtl/>
        </w:rPr>
        <w:t xml:space="preserve">פחד </w:t>
      </w:r>
      <w:bookmarkStart w:id="27396" w:name="_ETM_Q53_256399"/>
      <w:bookmarkEnd w:id="27396"/>
      <w:proofErr w:type="spellStart"/>
      <w:r>
        <w:rPr>
          <w:rFonts w:hint="cs"/>
          <w:rtl/>
        </w:rPr>
        <w:t>מכטב"מים</w:t>
      </w:r>
      <w:proofErr w:type="spellEnd"/>
      <w:r>
        <w:rPr>
          <w:rFonts w:hint="cs"/>
          <w:rtl/>
        </w:rPr>
        <w:t xml:space="preserve"> </w:t>
      </w:r>
      <w:r>
        <w:rPr>
          <w:rFonts w:hint="eastAsia"/>
          <w:rtl/>
        </w:rPr>
        <w:t>–</w:t>
      </w:r>
      <w:r>
        <w:rPr>
          <w:rFonts w:hint="cs"/>
          <w:rtl/>
        </w:rPr>
        <w:t xml:space="preserve"> </w:t>
      </w:r>
      <w:bookmarkStart w:id="27397" w:name="_ETM_Q53_256850"/>
      <w:bookmarkStart w:id="27398" w:name="_ETM_Q53_257000"/>
      <w:bookmarkStart w:id="27399" w:name="_ETM_Q53_258159"/>
      <w:bookmarkEnd w:id="27397"/>
      <w:bookmarkEnd w:id="27398"/>
      <w:bookmarkEnd w:id="27399"/>
      <w:r>
        <w:rPr>
          <w:rtl/>
        </w:rPr>
        <w:t xml:space="preserve">שאני </w:t>
      </w:r>
      <w:bookmarkStart w:id="27400" w:name="_ETM_Q53_258549"/>
      <w:bookmarkEnd w:id="27400"/>
      <w:r>
        <w:rPr>
          <w:rtl/>
        </w:rPr>
        <w:t xml:space="preserve">לא </w:t>
      </w:r>
      <w:bookmarkStart w:id="27401" w:name="_ETM_Q53_258640"/>
      <w:bookmarkEnd w:id="27401"/>
      <w:r>
        <w:rPr>
          <w:rtl/>
        </w:rPr>
        <w:t xml:space="preserve">זוכרת </w:t>
      </w:r>
      <w:bookmarkStart w:id="27402" w:name="_ETM_Q53_259030"/>
      <w:bookmarkEnd w:id="27402"/>
      <w:r>
        <w:rPr>
          <w:rtl/>
        </w:rPr>
        <w:t xml:space="preserve">מתי </w:t>
      </w:r>
      <w:bookmarkStart w:id="27403" w:name="_ETM_Q53_259390"/>
      <w:bookmarkEnd w:id="27403"/>
      <w:r>
        <w:rPr>
          <w:rtl/>
        </w:rPr>
        <w:t xml:space="preserve">הייתה </w:t>
      </w:r>
      <w:bookmarkStart w:id="27404" w:name="_ETM_Q53_259659"/>
      <w:bookmarkEnd w:id="27404"/>
      <w:r>
        <w:rPr>
          <w:rFonts w:hint="cs"/>
          <w:rtl/>
        </w:rPr>
        <w:t xml:space="preserve">אזעקה </w:t>
      </w:r>
      <w:bookmarkStart w:id="27405" w:name="_ETM_Q53_260079"/>
      <w:bookmarkEnd w:id="27405"/>
      <w:r w:rsidR="004D7B4B">
        <w:rPr>
          <w:rFonts w:hint="cs"/>
          <w:rtl/>
        </w:rPr>
        <w:t>בירושלים ב</w:t>
      </w:r>
      <w:r>
        <w:rPr>
          <w:rtl/>
        </w:rPr>
        <w:t xml:space="preserve">פעם </w:t>
      </w:r>
      <w:bookmarkStart w:id="27406" w:name="_ETM_Q53_260380"/>
      <w:bookmarkEnd w:id="27406"/>
      <w:r>
        <w:rPr>
          <w:rtl/>
        </w:rPr>
        <w:t>אחרונה</w:t>
      </w:r>
      <w:bookmarkStart w:id="27407" w:name="_ETM_Q53_262941"/>
      <w:bookmarkEnd w:id="27407"/>
      <w:r w:rsidR="004D7B4B">
        <w:rPr>
          <w:rFonts w:hint="cs"/>
          <w:rtl/>
        </w:rPr>
        <w:t xml:space="preserve"> </w:t>
      </w:r>
      <w:r>
        <w:rPr>
          <w:rFonts w:hint="eastAsia"/>
          <w:rtl/>
        </w:rPr>
        <w:t>–</w:t>
      </w:r>
      <w:r>
        <w:rPr>
          <w:rtl/>
        </w:rPr>
        <w:t xml:space="preserve"> </w:t>
      </w:r>
      <w:bookmarkStart w:id="27408" w:name="_ETM_Q53_262390"/>
      <w:bookmarkEnd w:id="27408"/>
      <w:r>
        <w:rPr>
          <w:rtl/>
        </w:rPr>
        <w:t xml:space="preserve">ועבר </w:t>
      </w:r>
      <w:bookmarkStart w:id="27409" w:name="_ETM_Q53_263950"/>
      <w:bookmarkEnd w:id="27409"/>
      <w:r>
        <w:rPr>
          <w:rtl/>
        </w:rPr>
        <w:t xml:space="preserve">למרחב </w:t>
      </w:r>
      <w:bookmarkStart w:id="27410" w:name="_ETM_Q53_264579"/>
      <w:bookmarkEnd w:id="27410"/>
      <w:r>
        <w:rPr>
          <w:rtl/>
        </w:rPr>
        <w:t xml:space="preserve">מוגן </w:t>
      </w:r>
      <w:bookmarkStart w:id="27411" w:name="_ETM_Q53_265060"/>
      <w:bookmarkEnd w:id="27411"/>
      <w:r>
        <w:rPr>
          <w:rtl/>
        </w:rPr>
        <w:t xml:space="preserve">לעבוד </w:t>
      </w:r>
      <w:bookmarkStart w:id="27412" w:name="_ETM_Q53_265479"/>
      <w:bookmarkEnd w:id="27412"/>
      <w:r>
        <w:rPr>
          <w:rtl/>
        </w:rPr>
        <w:t xml:space="preserve">פה </w:t>
      </w:r>
      <w:bookmarkStart w:id="27413" w:name="_ETM_Q53_265659"/>
      <w:bookmarkEnd w:id="27413"/>
      <w:r>
        <w:rPr>
          <w:rtl/>
        </w:rPr>
        <w:t>בכנסת</w:t>
      </w:r>
      <w:r>
        <w:rPr>
          <w:rFonts w:hint="cs"/>
          <w:rtl/>
        </w:rPr>
        <w:t>,</w:t>
      </w:r>
      <w:r>
        <w:rPr>
          <w:rtl/>
        </w:rPr>
        <w:t xml:space="preserve"> </w:t>
      </w:r>
      <w:bookmarkStart w:id="27414" w:name="_ETM_Q53_266259"/>
      <w:bookmarkEnd w:id="27414"/>
      <w:r w:rsidR="004D7B4B">
        <w:rPr>
          <w:rFonts w:hint="cs"/>
          <w:rtl/>
        </w:rPr>
        <w:t xml:space="preserve">גם </w:t>
      </w:r>
      <w:r>
        <w:rPr>
          <w:rtl/>
        </w:rPr>
        <w:t xml:space="preserve">זה </w:t>
      </w:r>
      <w:bookmarkStart w:id="27415" w:name="_ETM_Q53_266380"/>
      <w:bookmarkStart w:id="27416" w:name="_ETM_Q53_266649"/>
      <w:bookmarkStart w:id="27417" w:name="_ETM_Q53_266829"/>
      <w:bookmarkEnd w:id="27415"/>
      <w:bookmarkEnd w:id="27416"/>
      <w:bookmarkEnd w:id="27417"/>
      <w:r>
        <w:rPr>
          <w:rtl/>
        </w:rPr>
        <w:t>אירוע</w:t>
      </w:r>
      <w:r>
        <w:rPr>
          <w:rFonts w:hint="cs"/>
          <w:rtl/>
        </w:rPr>
        <w:t>.</w:t>
      </w:r>
      <w:bookmarkStart w:id="27418" w:name="_ETM_Q53_270460"/>
      <w:bookmarkStart w:id="27419" w:name="_ETM_Q53_270563"/>
      <w:bookmarkStart w:id="27420" w:name="_ETM_Q53_270589"/>
      <w:bookmarkStart w:id="27421" w:name="_ETM_Q53_270668"/>
      <w:bookmarkStart w:id="27422" w:name="_ETM_Q53_267990"/>
      <w:bookmarkEnd w:id="27418"/>
      <w:bookmarkEnd w:id="27419"/>
      <w:bookmarkEnd w:id="27420"/>
      <w:bookmarkEnd w:id="27421"/>
      <w:bookmarkEnd w:id="27422"/>
      <w:r w:rsidR="004D7B4B">
        <w:rPr>
          <w:rFonts w:hint="cs"/>
          <w:rtl/>
        </w:rPr>
        <w:t xml:space="preserve"> </w:t>
      </w:r>
      <w:r>
        <w:rPr>
          <w:rtl/>
        </w:rPr>
        <w:t>תקשיבו</w:t>
      </w:r>
      <w:r>
        <w:rPr>
          <w:rFonts w:hint="cs"/>
          <w:rtl/>
        </w:rPr>
        <w:t>,</w:t>
      </w:r>
      <w:r>
        <w:rPr>
          <w:rtl/>
        </w:rPr>
        <w:t xml:space="preserve"> </w:t>
      </w:r>
      <w:bookmarkStart w:id="27423" w:name="_ETM_Q53_268979"/>
      <w:bookmarkEnd w:id="27423"/>
      <w:r>
        <w:rPr>
          <w:rtl/>
        </w:rPr>
        <w:t xml:space="preserve">אני </w:t>
      </w:r>
      <w:bookmarkStart w:id="27424" w:name="_ETM_Q53_269280"/>
      <w:bookmarkEnd w:id="27424"/>
      <w:r>
        <w:rPr>
          <w:rtl/>
        </w:rPr>
        <w:t xml:space="preserve">מאוד </w:t>
      </w:r>
      <w:bookmarkStart w:id="27425" w:name="_ETM_Q53_269969"/>
      <w:bookmarkEnd w:id="27425"/>
      <w:r>
        <w:rPr>
          <w:rtl/>
        </w:rPr>
        <w:t xml:space="preserve">מכבדת </w:t>
      </w:r>
      <w:bookmarkStart w:id="27426" w:name="_ETM_Q53_270569"/>
      <w:bookmarkEnd w:id="27426"/>
      <w:r>
        <w:rPr>
          <w:rtl/>
        </w:rPr>
        <w:t xml:space="preserve">את </w:t>
      </w:r>
      <w:bookmarkStart w:id="27427" w:name="_ETM_Q53_270659"/>
      <w:bookmarkEnd w:id="27427"/>
      <w:r>
        <w:rPr>
          <w:rtl/>
        </w:rPr>
        <w:t xml:space="preserve">ראש </w:t>
      </w:r>
      <w:bookmarkStart w:id="27428" w:name="_ETM_Q53_270899"/>
      <w:bookmarkEnd w:id="27428"/>
      <w:r>
        <w:rPr>
          <w:rtl/>
        </w:rPr>
        <w:t xml:space="preserve">הממשלה </w:t>
      </w:r>
      <w:bookmarkStart w:id="27429" w:name="_ETM_Q53_271530"/>
      <w:bookmarkEnd w:id="27429"/>
      <w:r>
        <w:rPr>
          <w:rtl/>
        </w:rPr>
        <w:t>ו</w:t>
      </w:r>
      <w:r>
        <w:rPr>
          <w:rFonts w:hint="cs"/>
          <w:rtl/>
        </w:rPr>
        <w:t>את ה</w:t>
      </w:r>
      <w:r>
        <w:rPr>
          <w:rtl/>
        </w:rPr>
        <w:t xml:space="preserve">דאגה </w:t>
      </w:r>
      <w:bookmarkStart w:id="27430" w:name="_ETM_Q53_272069"/>
      <w:bookmarkEnd w:id="27430"/>
      <w:r>
        <w:rPr>
          <w:rtl/>
        </w:rPr>
        <w:t xml:space="preserve">שלו </w:t>
      </w:r>
      <w:bookmarkStart w:id="27431" w:name="_ETM_Q53_272340"/>
      <w:bookmarkEnd w:id="27431"/>
      <w:r>
        <w:rPr>
          <w:rtl/>
        </w:rPr>
        <w:t xml:space="preserve">לביטחונו </w:t>
      </w:r>
      <w:bookmarkStart w:id="27432" w:name="_ETM_Q53_273270"/>
      <w:bookmarkEnd w:id="27432"/>
      <w:r>
        <w:rPr>
          <w:rFonts w:hint="cs"/>
          <w:rtl/>
        </w:rPr>
        <w:t>ה</w:t>
      </w:r>
      <w:r>
        <w:rPr>
          <w:rtl/>
        </w:rPr>
        <w:t>אישי</w:t>
      </w:r>
      <w:r>
        <w:rPr>
          <w:rFonts w:hint="cs"/>
          <w:rtl/>
        </w:rPr>
        <w:t>,</w:t>
      </w:r>
      <w:r>
        <w:rPr>
          <w:rtl/>
        </w:rPr>
        <w:t xml:space="preserve"> </w:t>
      </w:r>
      <w:bookmarkStart w:id="27433" w:name="_ETM_Q53_274170"/>
      <w:bookmarkEnd w:id="27433"/>
      <w:r>
        <w:rPr>
          <w:rtl/>
        </w:rPr>
        <w:t xml:space="preserve">אבל </w:t>
      </w:r>
      <w:bookmarkStart w:id="27434" w:name="_ETM_Q53_274530"/>
      <w:bookmarkEnd w:id="27434"/>
      <w:r>
        <w:rPr>
          <w:rtl/>
        </w:rPr>
        <w:t xml:space="preserve">אם </w:t>
      </w:r>
      <w:bookmarkStart w:id="27435" w:name="_ETM_Q53_274740"/>
      <w:bookmarkEnd w:id="27435"/>
      <w:r>
        <w:rPr>
          <w:rtl/>
        </w:rPr>
        <w:t xml:space="preserve">הוא </w:t>
      </w:r>
      <w:bookmarkStart w:id="27436" w:name="_ETM_Q53_274860"/>
      <w:bookmarkEnd w:id="27436"/>
      <w:r>
        <w:rPr>
          <w:rtl/>
        </w:rPr>
        <w:t xml:space="preserve">שם </w:t>
      </w:r>
      <w:bookmarkStart w:id="27437" w:name="_ETM_Q53_275189"/>
      <w:bookmarkEnd w:id="27437"/>
      <w:r>
        <w:rPr>
          <w:rtl/>
        </w:rPr>
        <w:t>לב</w:t>
      </w:r>
      <w:r>
        <w:rPr>
          <w:rFonts w:hint="cs"/>
          <w:rtl/>
        </w:rPr>
        <w:t>,</w:t>
      </w:r>
      <w:r>
        <w:rPr>
          <w:rtl/>
        </w:rPr>
        <w:t xml:space="preserve"> </w:t>
      </w:r>
      <w:bookmarkStart w:id="27438" w:name="_ETM_Q53_276120"/>
      <w:bookmarkEnd w:id="27438"/>
      <w:r>
        <w:rPr>
          <w:rtl/>
        </w:rPr>
        <w:t xml:space="preserve">היום </w:t>
      </w:r>
      <w:bookmarkStart w:id="27439" w:name="_ETM_Q53_276540"/>
      <w:bookmarkEnd w:id="27439"/>
      <w:r>
        <w:rPr>
          <w:rtl/>
        </w:rPr>
        <w:t>הי</w:t>
      </w:r>
      <w:r>
        <w:rPr>
          <w:rFonts w:hint="cs"/>
          <w:rtl/>
        </w:rPr>
        <w:t>ה היום</w:t>
      </w:r>
      <w:r>
        <w:rPr>
          <w:rtl/>
        </w:rPr>
        <w:t xml:space="preserve"> </w:t>
      </w:r>
      <w:bookmarkStart w:id="27440" w:name="_ETM_Q53_277080"/>
      <w:bookmarkEnd w:id="27440"/>
      <w:r>
        <w:rPr>
          <w:rtl/>
        </w:rPr>
        <w:t xml:space="preserve">הכי </w:t>
      </w:r>
      <w:bookmarkStart w:id="27441" w:name="_ETM_Q53_277620"/>
      <w:bookmarkEnd w:id="27441"/>
      <w:r>
        <w:rPr>
          <w:rtl/>
        </w:rPr>
        <w:t xml:space="preserve">נורא </w:t>
      </w:r>
      <w:bookmarkStart w:id="27442" w:name="_ETM_Q53_278520"/>
      <w:bookmarkEnd w:id="27442"/>
      <w:r>
        <w:rPr>
          <w:rtl/>
        </w:rPr>
        <w:t>בצפון</w:t>
      </w:r>
      <w:r>
        <w:rPr>
          <w:rFonts w:hint="cs"/>
          <w:rtl/>
        </w:rPr>
        <w:t>,</w:t>
      </w:r>
      <w:r>
        <w:rPr>
          <w:rtl/>
        </w:rPr>
        <w:t xml:space="preserve"> </w:t>
      </w:r>
      <w:bookmarkStart w:id="27443" w:name="_ETM_Q53_279569"/>
      <w:bookmarkEnd w:id="27443"/>
      <w:r>
        <w:rPr>
          <w:rtl/>
        </w:rPr>
        <w:t xml:space="preserve">עם </w:t>
      </w:r>
      <w:bookmarkStart w:id="27444" w:name="_ETM_Q53_279750"/>
      <w:bookmarkEnd w:id="27444"/>
      <w:r>
        <w:rPr>
          <w:rtl/>
        </w:rPr>
        <w:t xml:space="preserve">כמות </w:t>
      </w:r>
      <w:bookmarkStart w:id="27445" w:name="_ETM_Q53_280200"/>
      <w:bookmarkEnd w:id="27445"/>
      <w:r>
        <w:rPr>
          <w:rFonts w:hint="cs"/>
          <w:rtl/>
        </w:rPr>
        <w:t>ה</w:t>
      </w:r>
      <w:r>
        <w:rPr>
          <w:rtl/>
        </w:rPr>
        <w:t xml:space="preserve">רקטות </w:t>
      </w:r>
      <w:bookmarkStart w:id="27446" w:name="_ETM_Q53_280920"/>
      <w:bookmarkEnd w:id="27446"/>
      <w:r>
        <w:rPr>
          <w:rtl/>
        </w:rPr>
        <w:t xml:space="preserve">הכי </w:t>
      </w:r>
      <w:bookmarkStart w:id="27447" w:name="_ETM_Q53_281159"/>
      <w:bookmarkEnd w:id="27447"/>
      <w:r>
        <w:rPr>
          <w:rtl/>
        </w:rPr>
        <w:t>גדול</w:t>
      </w:r>
      <w:r>
        <w:rPr>
          <w:rFonts w:hint="cs"/>
          <w:rtl/>
        </w:rPr>
        <w:t>ה</w:t>
      </w:r>
      <w:r>
        <w:rPr>
          <w:rtl/>
        </w:rPr>
        <w:t xml:space="preserve"> </w:t>
      </w:r>
      <w:bookmarkStart w:id="27448" w:name="_ETM_Q53_281580"/>
      <w:bookmarkStart w:id="27449" w:name="_ETM_Q53_282450"/>
      <w:bookmarkEnd w:id="27448"/>
      <w:bookmarkEnd w:id="27449"/>
      <w:r>
        <w:rPr>
          <w:rtl/>
        </w:rPr>
        <w:t xml:space="preserve">מתחילת </w:t>
      </w:r>
      <w:bookmarkStart w:id="27450" w:name="_ETM_Q53_282959"/>
      <w:bookmarkEnd w:id="27450"/>
      <w:r>
        <w:rPr>
          <w:rtl/>
        </w:rPr>
        <w:t>המלחמה</w:t>
      </w:r>
      <w:r>
        <w:rPr>
          <w:rFonts w:hint="cs"/>
          <w:rtl/>
        </w:rPr>
        <w:t>.</w:t>
      </w:r>
      <w:r>
        <w:rPr>
          <w:rtl/>
        </w:rPr>
        <w:t xml:space="preserve"> </w:t>
      </w:r>
      <w:bookmarkStart w:id="27451" w:name="_ETM_Q53_284139"/>
      <w:bookmarkEnd w:id="27451"/>
      <w:r>
        <w:rPr>
          <w:rtl/>
        </w:rPr>
        <w:t xml:space="preserve">אז </w:t>
      </w:r>
      <w:bookmarkStart w:id="27452" w:name="_ETM_Q53_285369"/>
      <w:bookmarkEnd w:id="27452"/>
      <w:r>
        <w:rPr>
          <w:rtl/>
        </w:rPr>
        <w:t xml:space="preserve">אני </w:t>
      </w:r>
      <w:bookmarkStart w:id="27453" w:name="_ETM_Q53_285579"/>
      <w:bookmarkEnd w:id="27453"/>
      <w:r>
        <w:rPr>
          <w:rtl/>
        </w:rPr>
        <w:t xml:space="preserve">חושבת </w:t>
      </w:r>
      <w:bookmarkStart w:id="27454" w:name="_ETM_Q53_286149"/>
      <w:bookmarkEnd w:id="27454"/>
      <w:r>
        <w:rPr>
          <w:rtl/>
        </w:rPr>
        <w:t xml:space="preserve">שתפקידו </w:t>
      </w:r>
      <w:bookmarkStart w:id="27455" w:name="_ETM_Q53_286929"/>
      <w:bookmarkEnd w:id="27455"/>
      <w:r>
        <w:rPr>
          <w:rtl/>
        </w:rPr>
        <w:t>הראשו</w:t>
      </w:r>
      <w:r>
        <w:rPr>
          <w:rFonts w:hint="cs"/>
          <w:rtl/>
        </w:rPr>
        <w:t>ן</w:t>
      </w:r>
      <w:r>
        <w:rPr>
          <w:rtl/>
        </w:rPr>
        <w:t xml:space="preserve"> </w:t>
      </w:r>
      <w:bookmarkStart w:id="27456" w:name="_ETM_Q53_287349"/>
      <w:bookmarkEnd w:id="27456"/>
      <w:r>
        <w:rPr>
          <w:rtl/>
        </w:rPr>
        <w:t>ש</w:t>
      </w:r>
      <w:r>
        <w:rPr>
          <w:rFonts w:hint="cs"/>
          <w:rtl/>
        </w:rPr>
        <w:t xml:space="preserve">ל ראש הממשלה, </w:t>
      </w:r>
      <w:bookmarkStart w:id="27457" w:name="_ETM_Q53_288399"/>
      <w:bookmarkEnd w:id="27457"/>
      <w:r>
        <w:rPr>
          <w:rFonts w:hint="cs"/>
          <w:rtl/>
        </w:rPr>
        <w:t>ה</w:t>
      </w:r>
      <w:r>
        <w:rPr>
          <w:rtl/>
        </w:rPr>
        <w:t xml:space="preserve">תפקיד </w:t>
      </w:r>
      <w:bookmarkStart w:id="27458" w:name="_ETM_Q53_288789"/>
      <w:bookmarkEnd w:id="27458"/>
      <w:r>
        <w:rPr>
          <w:rtl/>
        </w:rPr>
        <w:t>המרכזי</w:t>
      </w:r>
      <w:r>
        <w:rPr>
          <w:rFonts w:hint="cs"/>
          <w:rtl/>
        </w:rPr>
        <w:t>,</w:t>
      </w:r>
      <w:r>
        <w:rPr>
          <w:rtl/>
        </w:rPr>
        <w:t xml:space="preserve"> </w:t>
      </w:r>
      <w:bookmarkStart w:id="27459" w:name="_ETM_Q53_289840"/>
      <w:bookmarkEnd w:id="27459"/>
      <w:r>
        <w:rPr>
          <w:rtl/>
        </w:rPr>
        <w:t xml:space="preserve">זה </w:t>
      </w:r>
      <w:bookmarkStart w:id="27460" w:name="_ETM_Q53_290110"/>
      <w:bookmarkEnd w:id="27460"/>
      <w:r>
        <w:rPr>
          <w:rtl/>
        </w:rPr>
        <w:t xml:space="preserve">לדאוג </w:t>
      </w:r>
      <w:bookmarkStart w:id="27461" w:name="_ETM_Q53_290530"/>
      <w:bookmarkEnd w:id="27461"/>
      <w:r>
        <w:rPr>
          <w:rtl/>
        </w:rPr>
        <w:t xml:space="preserve">לביטחון </w:t>
      </w:r>
      <w:bookmarkStart w:id="27462" w:name="_ETM_Q53_291130"/>
      <w:bookmarkEnd w:id="27462"/>
      <w:r>
        <w:rPr>
          <w:rtl/>
        </w:rPr>
        <w:t xml:space="preserve">של </w:t>
      </w:r>
      <w:bookmarkStart w:id="27463" w:name="_ETM_Q53_291280"/>
      <w:bookmarkEnd w:id="27463"/>
      <w:r>
        <w:rPr>
          <w:rtl/>
        </w:rPr>
        <w:t xml:space="preserve">אזרחי </w:t>
      </w:r>
      <w:bookmarkStart w:id="27464" w:name="_ETM_Q53_291730"/>
      <w:bookmarkEnd w:id="27464"/>
      <w:r>
        <w:rPr>
          <w:rtl/>
        </w:rPr>
        <w:t>ישראל</w:t>
      </w:r>
      <w:r>
        <w:rPr>
          <w:rFonts w:hint="cs"/>
          <w:rtl/>
        </w:rPr>
        <w:t xml:space="preserve">. זה </w:t>
      </w:r>
      <w:r>
        <w:t>must</w:t>
      </w:r>
      <w:r>
        <w:rPr>
          <w:rFonts w:hint="cs"/>
          <w:rtl/>
        </w:rPr>
        <w:t xml:space="preserve">, </w:t>
      </w:r>
      <w:bookmarkStart w:id="27465" w:name="_ETM_Q53_292930"/>
      <w:bookmarkStart w:id="27466" w:name="_ETM_Q53_293620"/>
      <w:bookmarkStart w:id="27467" w:name="_ETM_Q53_293860"/>
      <w:bookmarkStart w:id="27468" w:name="_ETM_Q53_294340"/>
      <w:bookmarkStart w:id="27469" w:name="_ETM_Q53_294700"/>
      <w:bookmarkStart w:id="27470" w:name="_ETM_Q53_295189"/>
      <w:bookmarkEnd w:id="27465"/>
      <w:bookmarkEnd w:id="27466"/>
      <w:bookmarkEnd w:id="27467"/>
      <w:bookmarkEnd w:id="27468"/>
      <w:bookmarkEnd w:id="27469"/>
      <w:bookmarkEnd w:id="27470"/>
      <w:r>
        <w:rPr>
          <w:rtl/>
        </w:rPr>
        <w:t xml:space="preserve">זה </w:t>
      </w:r>
      <w:bookmarkStart w:id="27471" w:name="_ETM_Q53_295520"/>
      <w:bookmarkEnd w:id="27471"/>
      <w:r>
        <w:rPr>
          <w:rtl/>
        </w:rPr>
        <w:t xml:space="preserve">הדבר </w:t>
      </w:r>
      <w:bookmarkStart w:id="27472" w:name="_ETM_Q53_296029"/>
      <w:bookmarkEnd w:id="27472"/>
      <w:r>
        <w:rPr>
          <w:rtl/>
        </w:rPr>
        <w:t>הראשו</w:t>
      </w:r>
      <w:r>
        <w:rPr>
          <w:rFonts w:hint="cs"/>
          <w:rtl/>
        </w:rPr>
        <w:t>ן</w:t>
      </w:r>
      <w:r>
        <w:rPr>
          <w:rtl/>
        </w:rPr>
        <w:t xml:space="preserve"> </w:t>
      </w:r>
      <w:bookmarkStart w:id="27473" w:name="_ETM_Q53_296539"/>
      <w:bookmarkEnd w:id="27473"/>
      <w:r>
        <w:rPr>
          <w:rtl/>
        </w:rPr>
        <w:t xml:space="preserve">שהוא </w:t>
      </w:r>
      <w:bookmarkStart w:id="27474" w:name="_ETM_Q53_296749"/>
      <w:bookmarkEnd w:id="27474"/>
      <w:r>
        <w:rPr>
          <w:rtl/>
        </w:rPr>
        <w:t xml:space="preserve">חייב </w:t>
      </w:r>
      <w:bookmarkStart w:id="27475" w:name="_ETM_Q53_297079"/>
      <w:bookmarkEnd w:id="27475"/>
      <w:r>
        <w:rPr>
          <w:rtl/>
        </w:rPr>
        <w:t>לעשות</w:t>
      </w:r>
      <w:r>
        <w:rPr>
          <w:rFonts w:hint="cs"/>
          <w:rtl/>
        </w:rPr>
        <w:t xml:space="preserve">. במקום </w:t>
      </w:r>
      <w:bookmarkStart w:id="27476" w:name="_ETM_Q53_295671"/>
      <w:bookmarkEnd w:id="27476"/>
      <w:r>
        <w:rPr>
          <w:rFonts w:hint="cs"/>
          <w:rtl/>
        </w:rPr>
        <w:t xml:space="preserve">זה, </w:t>
      </w:r>
      <w:bookmarkStart w:id="27477" w:name="_ETM_Q53_298170"/>
      <w:bookmarkStart w:id="27478" w:name="_ETM_Q53_298439"/>
      <w:bookmarkStart w:id="27479" w:name="_ETM_Q53_299040"/>
      <w:bookmarkEnd w:id="27477"/>
      <w:bookmarkEnd w:id="27478"/>
      <w:bookmarkEnd w:id="27479"/>
      <w:r>
        <w:rPr>
          <w:rtl/>
        </w:rPr>
        <w:t xml:space="preserve">אני </w:t>
      </w:r>
      <w:bookmarkStart w:id="27480" w:name="_ETM_Q53_299310"/>
      <w:bookmarkEnd w:id="27480"/>
      <w:r>
        <w:rPr>
          <w:rtl/>
        </w:rPr>
        <w:t xml:space="preserve">מרגישה </w:t>
      </w:r>
      <w:bookmarkStart w:id="27481" w:name="_ETM_Q53_300390"/>
      <w:bookmarkEnd w:id="27481"/>
      <w:r>
        <w:rPr>
          <w:rtl/>
        </w:rPr>
        <w:t>ש</w:t>
      </w:r>
      <w:r>
        <w:rPr>
          <w:rFonts w:hint="cs"/>
          <w:rtl/>
        </w:rPr>
        <w:t xml:space="preserve">עושים </w:t>
      </w:r>
      <w:bookmarkStart w:id="27482" w:name="_ETM_Q53_300850"/>
      <w:bookmarkEnd w:id="27482"/>
      <w:r>
        <w:rPr>
          <w:rtl/>
        </w:rPr>
        <w:t xml:space="preserve">עליי </w:t>
      </w:r>
      <w:bookmarkStart w:id="27483" w:name="_ETM_Q53_301119"/>
      <w:bookmarkEnd w:id="27483"/>
      <w:r>
        <w:rPr>
          <w:rtl/>
        </w:rPr>
        <w:t xml:space="preserve">סיבוב </w:t>
      </w:r>
      <w:bookmarkStart w:id="27484" w:name="_ETM_Q53_302279"/>
      <w:bookmarkEnd w:id="27484"/>
      <w:r>
        <w:rPr>
          <w:rtl/>
        </w:rPr>
        <w:t xml:space="preserve">כדי </w:t>
      </w:r>
      <w:bookmarkStart w:id="27485" w:name="_ETM_Q53_302489"/>
      <w:bookmarkEnd w:id="27485"/>
      <w:r>
        <w:rPr>
          <w:rtl/>
        </w:rPr>
        <w:t xml:space="preserve">לדחות </w:t>
      </w:r>
      <w:bookmarkStart w:id="27486" w:name="_ETM_Q53_302939"/>
      <w:bookmarkEnd w:id="27486"/>
      <w:r>
        <w:rPr>
          <w:rtl/>
        </w:rPr>
        <w:t xml:space="preserve">את </w:t>
      </w:r>
      <w:bookmarkStart w:id="27487" w:name="_ETM_Q53_303119"/>
      <w:bookmarkEnd w:id="27487"/>
      <w:r>
        <w:rPr>
          <w:rtl/>
        </w:rPr>
        <w:t xml:space="preserve">העדות </w:t>
      </w:r>
      <w:bookmarkStart w:id="27488" w:name="_ETM_Q53_303419"/>
      <w:bookmarkEnd w:id="27488"/>
      <w:r>
        <w:rPr>
          <w:rtl/>
        </w:rPr>
        <w:t xml:space="preserve">בבית </w:t>
      </w:r>
      <w:bookmarkStart w:id="27489" w:name="_ETM_Q53_303779"/>
      <w:bookmarkEnd w:id="27489"/>
      <w:r>
        <w:rPr>
          <w:rFonts w:hint="cs"/>
          <w:rtl/>
        </w:rPr>
        <w:t>ה</w:t>
      </w:r>
      <w:r>
        <w:rPr>
          <w:rtl/>
        </w:rPr>
        <w:t xml:space="preserve">משפט </w:t>
      </w:r>
      <w:bookmarkStart w:id="27490" w:name="_ETM_Q53_304759"/>
      <w:bookmarkEnd w:id="27490"/>
      <w:r>
        <w:rPr>
          <w:rFonts w:hint="cs"/>
          <w:rtl/>
        </w:rPr>
        <w:t>ו</w:t>
      </w:r>
      <w:r>
        <w:rPr>
          <w:rtl/>
        </w:rPr>
        <w:t xml:space="preserve">בונים </w:t>
      </w:r>
      <w:bookmarkStart w:id="27491" w:name="_ETM_Q53_305389"/>
      <w:bookmarkEnd w:id="27491"/>
      <w:r>
        <w:rPr>
          <w:rtl/>
        </w:rPr>
        <w:t xml:space="preserve">לי </w:t>
      </w:r>
      <w:bookmarkStart w:id="27492" w:name="_ETM_Q53_305509"/>
      <w:bookmarkEnd w:id="27492"/>
      <w:r>
        <w:rPr>
          <w:rtl/>
        </w:rPr>
        <w:t xml:space="preserve">פה </w:t>
      </w:r>
      <w:bookmarkStart w:id="27493" w:name="_ETM_Q53_305630"/>
      <w:bookmarkEnd w:id="27493"/>
      <w:r>
        <w:rPr>
          <w:rtl/>
        </w:rPr>
        <w:t xml:space="preserve">סיפור </w:t>
      </w:r>
      <w:bookmarkStart w:id="27494" w:name="_ETM_Q53_306560"/>
      <w:bookmarkEnd w:id="27494"/>
      <w:r>
        <w:rPr>
          <w:rtl/>
        </w:rPr>
        <w:t xml:space="preserve">עד </w:t>
      </w:r>
      <w:bookmarkStart w:id="27495" w:name="_ETM_Q53_306770"/>
      <w:bookmarkEnd w:id="27495"/>
      <w:r>
        <w:rPr>
          <w:rtl/>
        </w:rPr>
        <w:t xml:space="preserve">כמה </w:t>
      </w:r>
      <w:bookmarkStart w:id="27496" w:name="_ETM_Q53_307070"/>
      <w:bookmarkEnd w:id="27496"/>
      <w:r>
        <w:rPr>
          <w:rtl/>
        </w:rPr>
        <w:t xml:space="preserve">המצב </w:t>
      </w:r>
      <w:bookmarkStart w:id="27497" w:name="_ETM_Q53_307520"/>
      <w:bookmarkEnd w:id="27497"/>
      <w:r>
        <w:rPr>
          <w:rtl/>
        </w:rPr>
        <w:t xml:space="preserve">חמור </w:t>
      </w:r>
      <w:bookmarkStart w:id="27498" w:name="_ETM_Q53_308209"/>
      <w:bookmarkEnd w:id="27498"/>
      <w:r>
        <w:rPr>
          <w:rtl/>
        </w:rPr>
        <w:t>שר</w:t>
      </w:r>
      <w:r>
        <w:rPr>
          <w:rFonts w:hint="cs"/>
          <w:rtl/>
        </w:rPr>
        <w:t xml:space="preserve">אש הממשלה, מסכן, </w:t>
      </w:r>
      <w:bookmarkStart w:id="27499" w:name="_ETM_Q53_309290"/>
      <w:bookmarkStart w:id="27500" w:name="_ETM_Q53_309950"/>
      <w:bookmarkEnd w:id="27499"/>
      <w:bookmarkEnd w:id="27500"/>
      <w:r>
        <w:rPr>
          <w:rtl/>
        </w:rPr>
        <w:t xml:space="preserve">צריך </w:t>
      </w:r>
      <w:bookmarkStart w:id="27501" w:name="_ETM_Q53_310250"/>
      <w:bookmarkEnd w:id="27501"/>
      <w:r>
        <w:rPr>
          <w:rtl/>
        </w:rPr>
        <w:t xml:space="preserve">לעזוב </w:t>
      </w:r>
      <w:bookmarkStart w:id="27502" w:name="_ETM_Q53_310580"/>
      <w:bookmarkEnd w:id="27502"/>
      <w:r>
        <w:rPr>
          <w:rtl/>
        </w:rPr>
        <w:t xml:space="preserve">את </w:t>
      </w:r>
      <w:bookmarkStart w:id="27503" w:name="_ETM_Q53_310760"/>
      <w:bookmarkEnd w:id="27503"/>
      <w:r>
        <w:rPr>
          <w:rtl/>
        </w:rPr>
        <w:t xml:space="preserve">לשכתו </w:t>
      </w:r>
      <w:bookmarkStart w:id="27504" w:name="_ETM_Q53_311700"/>
      <w:bookmarkEnd w:id="27504"/>
      <w:r>
        <w:rPr>
          <w:rFonts w:hint="cs"/>
          <w:rtl/>
        </w:rPr>
        <w:t>ול</w:t>
      </w:r>
      <w:bookmarkStart w:id="27505" w:name="_ETM_Q53_311879"/>
      <w:bookmarkEnd w:id="27505"/>
      <w:r>
        <w:rPr>
          <w:rtl/>
        </w:rPr>
        <w:t xml:space="preserve">עבור </w:t>
      </w:r>
      <w:bookmarkStart w:id="27506" w:name="_ETM_Q53_312239"/>
      <w:bookmarkEnd w:id="27506"/>
      <w:r>
        <w:rPr>
          <w:rtl/>
        </w:rPr>
        <w:t xml:space="preserve">לעבוד </w:t>
      </w:r>
      <w:bookmarkStart w:id="27507" w:name="_ETM_Q53_312599"/>
      <w:bookmarkEnd w:id="27507"/>
      <w:r>
        <w:rPr>
          <w:rtl/>
        </w:rPr>
        <w:t xml:space="preserve">במרחב </w:t>
      </w:r>
      <w:bookmarkStart w:id="27508" w:name="_ETM_Q53_313080"/>
      <w:bookmarkEnd w:id="27508"/>
      <w:r>
        <w:rPr>
          <w:rFonts w:hint="cs"/>
          <w:rtl/>
        </w:rPr>
        <w:t xml:space="preserve">מוגן </w:t>
      </w:r>
      <w:bookmarkStart w:id="27509" w:name="_ETM_Q53_313200"/>
      <w:bookmarkStart w:id="27510" w:name="_ETM_Q53_313440"/>
      <w:bookmarkEnd w:id="27509"/>
      <w:bookmarkEnd w:id="27510"/>
      <w:r>
        <w:rPr>
          <w:rtl/>
        </w:rPr>
        <w:t xml:space="preserve">פה </w:t>
      </w:r>
      <w:bookmarkStart w:id="27511" w:name="_ETM_Q53_313590"/>
      <w:bookmarkEnd w:id="27511"/>
      <w:r>
        <w:rPr>
          <w:rtl/>
        </w:rPr>
        <w:t>בכנסת</w:t>
      </w:r>
      <w:r>
        <w:rPr>
          <w:rFonts w:hint="cs"/>
          <w:rtl/>
        </w:rPr>
        <w:t>.</w:t>
      </w:r>
    </w:p>
    <w:p w:rsidR="00F05D2D" w:rsidRDefault="00F05D2D" w:rsidP="00436458">
      <w:pPr>
        <w:rPr>
          <w:rtl/>
        </w:rPr>
      </w:pPr>
    </w:p>
    <w:p w:rsidR="00F05D2D" w:rsidRDefault="00F05D2D" w:rsidP="00436458">
      <w:pPr>
        <w:pStyle w:val="af5"/>
        <w:keepNext/>
        <w:rPr>
          <w:rtl/>
        </w:rPr>
      </w:pPr>
      <w:r w:rsidRPr="00647ABA">
        <w:rPr>
          <w:rStyle w:val="TagStyle"/>
          <w:rtl/>
        </w:rPr>
        <w:t xml:space="preserve"> &lt;&lt; קריאה &gt;&gt; </w:t>
      </w:r>
      <w:r>
        <w:rPr>
          <w:rtl/>
        </w:rPr>
        <w:t>מירב בן ארי (יש עתיד):</w:t>
      </w:r>
      <w:r w:rsidRPr="00647ABA">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F05D2D" w:rsidRPr="00647ABA" w:rsidRDefault="00F05D2D" w:rsidP="00436458">
      <w:pPr>
        <w:rPr>
          <w:rtl/>
        </w:rPr>
      </w:pPr>
    </w:p>
    <w:p w:rsidR="00F05D2D" w:rsidRDefault="00F05D2D" w:rsidP="00436458">
      <w:pPr>
        <w:pStyle w:val="-"/>
        <w:keepNext/>
        <w:rPr>
          <w:rtl/>
        </w:rPr>
      </w:pPr>
      <w:bookmarkStart w:id="27512" w:name="_ETM_Q53_312954"/>
      <w:bookmarkStart w:id="27513" w:name="_ETM_Q53_313081"/>
      <w:bookmarkEnd w:id="27512"/>
      <w:bookmarkEnd w:id="27513"/>
      <w:r w:rsidRPr="004E5774">
        <w:rPr>
          <w:rStyle w:val="TagStyle"/>
          <w:rtl/>
        </w:rPr>
        <w:t xml:space="preserve">&lt;&lt; דובר_המשך &gt;&gt; </w:t>
      </w:r>
      <w:r>
        <w:rPr>
          <w:rtl/>
        </w:rPr>
        <w:t>יוליה מלינובסקי (ישראל ביתנו):</w:t>
      </w:r>
      <w:r w:rsidRPr="004E5774">
        <w:rPr>
          <w:rStyle w:val="TagStyle"/>
          <w:rtl/>
        </w:rPr>
        <w:t xml:space="preserve"> &lt;&lt; דובר_המשך &gt;&gt;</w:t>
      </w:r>
      <w:r>
        <w:rPr>
          <w:rtl/>
        </w:rPr>
        <w:t xml:space="preserve"> </w:t>
      </w:r>
    </w:p>
    <w:p w:rsidR="00F05D2D" w:rsidRDefault="00F05D2D" w:rsidP="00436458">
      <w:pPr>
        <w:rPr>
          <w:rtl/>
        </w:rPr>
      </w:pPr>
    </w:p>
    <w:p w:rsidR="00F05D2D" w:rsidRDefault="00F05D2D" w:rsidP="0068586B">
      <w:pPr>
        <w:rPr>
          <w:rtl/>
        </w:rPr>
      </w:pPr>
      <w:bookmarkStart w:id="27514" w:name="_ETM_Q53_313136"/>
      <w:bookmarkStart w:id="27515" w:name="_ETM_Q53_313211"/>
      <w:bookmarkStart w:id="27516" w:name="_ETM_Q53_314630"/>
      <w:bookmarkEnd w:id="27514"/>
      <w:bookmarkEnd w:id="27515"/>
      <w:bookmarkEnd w:id="27516"/>
      <w:r>
        <w:rPr>
          <w:rtl/>
        </w:rPr>
        <w:t xml:space="preserve">אז </w:t>
      </w:r>
      <w:bookmarkStart w:id="27517" w:name="_ETM_Q53_314870"/>
      <w:bookmarkStart w:id="27518" w:name="_ETM_Q53_314970"/>
      <w:bookmarkEnd w:id="27517"/>
      <w:bookmarkEnd w:id="27518"/>
      <w:r>
        <w:rPr>
          <w:rFonts w:hint="cs"/>
          <w:rtl/>
        </w:rPr>
        <w:t>ה</w:t>
      </w:r>
      <w:r>
        <w:rPr>
          <w:rtl/>
        </w:rPr>
        <w:t>כ</w:t>
      </w:r>
      <w:r>
        <w:rPr>
          <w:rFonts w:hint="cs"/>
          <w:rtl/>
        </w:rPr>
        <w:t>ו</w:t>
      </w:r>
      <w:r>
        <w:rPr>
          <w:rtl/>
        </w:rPr>
        <w:t xml:space="preserve">ל </w:t>
      </w:r>
      <w:bookmarkStart w:id="27519" w:name="_ETM_Q53_315240"/>
      <w:bookmarkEnd w:id="27519"/>
      <w:r>
        <w:rPr>
          <w:rtl/>
        </w:rPr>
        <w:t xml:space="preserve">זה </w:t>
      </w:r>
      <w:bookmarkStart w:id="27520" w:name="_ETM_Q53_315419"/>
      <w:bookmarkEnd w:id="27520"/>
      <w:r>
        <w:rPr>
          <w:rtl/>
        </w:rPr>
        <w:t xml:space="preserve">סביב </w:t>
      </w:r>
      <w:bookmarkStart w:id="27521" w:name="_ETM_Q53_315720"/>
      <w:bookmarkEnd w:id="27521"/>
      <w:r>
        <w:rPr>
          <w:rtl/>
        </w:rPr>
        <w:t xml:space="preserve">הסיפור </w:t>
      </w:r>
      <w:bookmarkStart w:id="27522" w:name="_ETM_Q53_316320"/>
      <w:bookmarkEnd w:id="27522"/>
      <w:r>
        <w:rPr>
          <w:rtl/>
        </w:rPr>
        <w:t xml:space="preserve">של </w:t>
      </w:r>
      <w:bookmarkStart w:id="27523" w:name="_ETM_Q53_316590"/>
      <w:bookmarkEnd w:id="27523"/>
      <w:r>
        <w:rPr>
          <w:rtl/>
        </w:rPr>
        <w:t xml:space="preserve">העדויות </w:t>
      </w:r>
      <w:bookmarkStart w:id="27524" w:name="_ETM_Q53_317010"/>
      <w:bookmarkEnd w:id="27524"/>
      <w:r>
        <w:rPr>
          <w:rtl/>
        </w:rPr>
        <w:t xml:space="preserve">בבית </w:t>
      </w:r>
      <w:bookmarkStart w:id="27525" w:name="_ETM_Q53_317310"/>
      <w:bookmarkEnd w:id="27525"/>
      <w:r>
        <w:rPr>
          <w:rFonts w:hint="cs"/>
          <w:rtl/>
        </w:rPr>
        <w:t>ה</w:t>
      </w:r>
      <w:r>
        <w:rPr>
          <w:rtl/>
        </w:rPr>
        <w:t>משפט</w:t>
      </w:r>
      <w:r>
        <w:rPr>
          <w:rFonts w:hint="cs"/>
          <w:rtl/>
        </w:rPr>
        <w:t>,</w:t>
      </w:r>
      <w:r>
        <w:rPr>
          <w:rtl/>
        </w:rPr>
        <w:t xml:space="preserve"> </w:t>
      </w:r>
      <w:bookmarkStart w:id="27526" w:name="_ETM_Q53_318300"/>
      <w:bookmarkEnd w:id="27526"/>
      <w:r>
        <w:rPr>
          <w:rtl/>
        </w:rPr>
        <w:t xml:space="preserve">זה </w:t>
      </w:r>
      <w:bookmarkStart w:id="27527" w:name="_ETM_Q53_318540"/>
      <w:bookmarkEnd w:id="27527"/>
      <w:r>
        <w:rPr>
          <w:rtl/>
        </w:rPr>
        <w:t xml:space="preserve">סביב </w:t>
      </w:r>
      <w:bookmarkStart w:id="27528" w:name="_ETM_Q53_318840"/>
      <w:bookmarkEnd w:id="27528"/>
      <w:r>
        <w:rPr>
          <w:rtl/>
        </w:rPr>
        <w:t>המצב</w:t>
      </w:r>
      <w:r>
        <w:rPr>
          <w:rFonts w:hint="cs"/>
          <w:rtl/>
        </w:rPr>
        <w:t>,</w:t>
      </w:r>
      <w:r>
        <w:rPr>
          <w:rtl/>
        </w:rPr>
        <w:t xml:space="preserve"> </w:t>
      </w:r>
      <w:bookmarkStart w:id="27529" w:name="_ETM_Q53_319800"/>
      <w:bookmarkEnd w:id="27529"/>
      <w:r>
        <w:rPr>
          <w:rtl/>
        </w:rPr>
        <w:t>ז</w:t>
      </w:r>
      <w:r>
        <w:rPr>
          <w:rFonts w:hint="cs"/>
          <w:rtl/>
        </w:rPr>
        <w:t xml:space="preserve">ה סביב </w:t>
      </w:r>
      <w:bookmarkStart w:id="27530" w:name="_ETM_Q53_320430"/>
      <w:bookmarkStart w:id="27531" w:name="_ETM_Q53_321450"/>
      <w:bookmarkEnd w:id="27530"/>
      <w:bookmarkEnd w:id="27531"/>
      <w:r>
        <w:rPr>
          <w:rtl/>
        </w:rPr>
        <w:t xml:space="preserve">בניית </w:t>
      </w:r>
      <w:bookmarkStart w:id="27532" w:name="_ETM_Q53_323110"/>
      <w:bookmarkEnd w:id="27532"/>
      <w:r>
        <w:rPr>
          <w:rtl/>
        </w:rPr>
        <w:t xml:space="preserve">סיפור </w:t>
      </w:r>
      <w:bookmarkStart w:id="27533" w:name="_ETM_Q53_324400"/>
      <w:bookmarkEnd w:id="27533"/>
      <w:r>
        <w:rPr>
          <w:rtl/>
        </w:rPr>
        <w:t xml:space="preserve">תקשורתי </w:t>
      </w:r>
      <w:bookmarkStart w:id="27534" w:name="_ETM_Q53_325150"/>
      <w:bookmarkEnd w:id="27534"/>
      <w:r>
        <w:rPr>
          <w:rtl/>
        </w:rPr>
        <w:t>ש</w:t>
      </w:r>
      <w:bookmarkStart w:id="27535" w:name="_ETM_Q53_325330"/>
      <w:bookmarkEnd w:id="27535"/>
      <w:r>
        <w:rPr>
          <w:rtl/>
        </w:rPr>
        <w:t xml:space="preserve">אפשר </w:t>
      </w:r>
      <w:bookmarkStart w:id="27536" w:name="_ETM_Q53_325630"/>
      <w:bookmarkEnd w:id="27536"/>
      <w:r>
        <w:rPr>
          <w:rtl/>
        </w:rPr>
        <w:t xml:space="preserve">אחר </w:t>
      </w:r>
      <w:bookmarkStart w:id="27537" w:name="_ETM_Q53_325810"/>
      <w:bookmarkEnd w:id="27537"/>
      <w:r>
        <w:rPr>
          <w:rtl/>
        </w:rPr>
        <w:t xml:space="preserve">כך </w:t>
      </w:r>
      <w:bookmarkStart w:id="27538" w:name="_ETM_Q53_325959"/>
      <w:bookmarkEnd w:id="27538"/>
      <w:r>
        <w:rPr>
          <w:rtl/>
        </w:rPr>
        <w:t xml:space="preserve">לספר </w:t>
      </w:r>
      <w:bookmarkStart w:id="27539" w:name="_ETM_Q53_326650"/>
      <w:bookmarkEnd w:id="27539"/>
      <w:r>
        <w:rPr>
          <w:rtl/>
        </w:rPr>
        <w:t xml:space="preserve">לציבור </w:t>
      </w:r>
      <w:bookmarkStart w:id="27540" w:name="_ETM_Q53_327430"/>
      <w:bookmarkEnd w:id="27540"/>
      <w:r>
        <w:rPr>
          <w:rtl/>
        </w:rPr>
        <w:t>הישראלי</w:t>
      </w:r>
      <w:r>
        <w:rPr>
          <w:rFonts w:hint="cs"/>
          <w:rtl/>
        </w:rPr>
        <w:t>.</w:t>
      </w:r>
      <w:r>
        <w:rPr>
          <w:rtl/>
        </w:rPr>
        <w:t xml:space="preserve"> </w:t>
      </w:r>
      <w:bookmarkStart w:id="27541" w:name="_ETM_Q53_328319"/>
      <w:bookmarkEnd w:id="27541"/>
      <w:r>
        <w:rPr>
          <w:rtl/>
        </w:rPr>
        <w:t xml:space="preserve">אני </w:t>
      </w:r>
      <w:bookmarkStart w:id="27542" w:name="_ETM_Q53_328860"/>
      <w:bookmarkEnd w:id="27542"/>
      <w:r>
        <w:rPr>
          <w:rtl/>
        </w:rPr>
        <w:t xml:space="preserve">לא </w:t>
      </w:r>
      <w:bookmarkStart w:id="27543" w:name="_ETM_Q53_329010"/>
      <w:bookmarkEnd w:id="27543"/>
      <w:r>
        <w:rPr>
          <w:rtl/>
        </w:rPr>
        <w:t xml:space="preserve">קונה </w:t>
      </w:r>
      <w:bookmarkStart w:id="27544" w:name="_ETM_Q53_329340"/>
      <w:bookmarkEnd w:id="27544"/>
      <w:r>
        <w:rPr>
          <w:rtl/>
        </w:rPr>
        <w:t xml:space="preserve">את </w:t>
      </w:r>
      <w:bookmarkStart w:id="27545" w:name="_ETM_Q53_329459"/>
      <w:bookmarkEnd w:id="27545"/>
      <w:r>
        <w:rPr>
          <w:rtl/>
        </w:rPr>
        <w:t xml:space="preserve">הסיפורים </w:t>
      </w:r>
      <w:bookmarkStart w:id="27546" w:name="_ETM_Q53_330060"/>
      <w:bookmarkEnd w:id="27546"/>
      <w:r>
        <w:rPr>
          <w:rtl/>
        </w:rPr>
        <w:t>האלה</w:t>
      </w:r>
      <w:r>
        <w:rPr>
          <w:rFonts w:hint="cs"/>
          <w:rtl/>
        </w:rPr>
        <w:t>.</w:t>
      </w:r>
      <w:bookmarkStart w:id="27547" w:name="_ETM_Q53_330980"/>
      <w:bookmarkStart w:id="27548" w:name="_ETM_Q53_332360"/>
      <w:bookmarkEnd w:id="27547"/>
      <w:bookmarkEnd w:id="27548"/>
      <w:r>
        <w:rPr>
          <w:rFonts w:hint="cs"/>
          <w:rtl/>
        </w:rPr>
        <w:t xml:space="preserve"> </w:t>
      </w:r>
      <w:r>
        <w:rPr>
          <w:rtl/>
        </w:rPr>
        <w:t xml:space="preserve">כנסת </w:t>
      </w:r>
      <w:bookmarkStart w:id="27549" w:name="_ETM_Q53_332750"/>
      <w:bookmarkEnd w:id="27549"/>
      <w:r>
        <w:rPr>
          <w:rFonts w:hint="cs"/>
          <w:rtl/>
        </w:rPr>
        <w:t>י</w:t>
      </w:r>
      <w:r>
        <w:rPr>
          <w:rtl/>
        </w:rPr>
        <w:t>ש</w:t>
      </w:r>
      <w:r>
        <w:rPr>
          <w:rFonts w:hint="cs"/>
          <w:rtl/>
        </w:rPr>
        <w:t>רא</w:t>
      </w:r>
      <w:r>
        <w:rPr>
          <w:rtl/>
        </w:rPr>
        <w:t xml:space="preserve">ל </w:t>
      </w:r>
      <w:bookmarkStart w:id="27550" w:name="_ETM_Q53_333049"/>
      <w:bookmarkEnd w:id="27550"/>
      <w:r>
        <w:rPr>
          <w:rtl/>
        </w:rPr>
        <w:t xml:space="preserve">לא </w:t>
      </w:r>
      <w:bookmarkStart w:id="27551" w:name="_ETM_Q53_333139"/>
      <w:bookmarkEnd w:id="27551"/>
      <w:r>
        <w:rPr>
          <w:rtl/>
        </w:rPr>
        <w:t xml:space="preserve">נמצאת </w:t>
      </w:r>
      <w:bookmarkStart w:id="27552" w:name="_ETM_Q53_333500"/>
      <w:bookmarkEnd w:id="27552"/>
      <w:r>
        <w:rPr>
          <w:rtl/>
        </w:rPr>
        <w:t xml:space="preserve">במטולה </w:t>
      </w:r>
      <w:bookmarkStart w:id="27553" w:name="_ETM_Q53_334639"/>
      <w:bookmarkEnd w:id="27553"/>
      <w:r>
        <w:rPr>
          <w:rtl/>
        </w:rPr>
        <w:t xml:space="preserve">ולא </w:t>
      </w:r>
      <w:bookmarkStart w:id="27554" w:name="_ETM_Q53_334879"/>
      <w:bookmarkEnd w:id="27554"/>
      <w:r>
        <w:rPr>
          <w:rtl/>
        </w:rPr>
        <w:t xml:space="preserve">בשלומי </w:t>
      </w:r>
      <w:bookmarkStart w:id="27555" w:name="_ETM_Q53_335659"/>
      <w:bookmarkEnd w:id="27555"/>
      <w:r>
        <w:rPr>
          <w:rtl/>
        </w:rPr>
        <w:t>ו</w:t>
      </w:r>
      <w:r>
        <w:rPr>
          <w:rFonts w:hint="cs"/>
          <w:rtl/>
        </w:rPr>
        <w:t>ל</w:t>
      </w:r>
      <w:r>
        <w:rPr>
          <w:rtl/>
        </w:rPr>
        <w:t xml:space="preserve">א </w:t>
      </w:r>
      <w:bookmarkStart w:id="27556" w:name="_ETM_Q53_335930"/>
      <w:bookmarkEnd w:id="27556"/>
      <w:r>
        <w:rPr>
          <w:rtl/>
        </w:rPr>
        <w:t>בקריית</w:t>
      </w:r>
      <w:r>
        <w:rPr>
          <w:rFonts w:hint="cs"/>
          <w:rtl/>
        </w:rPr>
        <w:t xml:space="preserve"> </w:t>
      </w:r>
      <w:bookmarkStart w:id="27557" w:name="_ETM_Q53_337144"/>
      <w:bookmarkEnd w:id="27557"/>
      <w:r>
        <w:rPr>
          <w:rFonts w:hint="cs"/>
          <w:rtl/>
        </w:rPr>
        <w:t xml:space="preserve">שמונה. </w:t>
      </w:r>
      <w:bookmarkStart w:id="27558" w:name="_ETM_Q53_336379"/>
      <w:bookmarkStart w:id="27559" w:name="_ETM_Q53_337280"/>
      <w:bookmarkEnd w:id="27558"/>
      <w:bookmarkEnd w:id="27559"/>
      <w:r>
        <w:rPr>
          <w:rtl/>
        </w:rPr>
        <w:t xml:space="preserve">המצב </w:t>
      </w:r>
      <w:bookmarkStart w:id="27560" w:name="_ETM_Q53_337790"/>
      <w:bookmarkEnd w:id="27560"/>
      <w:r>
        <w:rPr>
          <w:rtl/>
        </w:rPr>
        <w:t xml:space="preserve">שם </w:t>
      </w:r>
      <w:bookmarkStart w:id="27561" w:name="_ETM_Q53_338030"/>
      <w:bookmarkEnd w:id="27561"/>
      <w:r>
        <w:rPr>
          <w:rtl/>
        </w:rPr>
        <w:t xml:space="preserve">באמת </w:t>
      </w:r>
      <w:bookmarkStart w:id="27562" w:name="_ETM_Q53_338419"/>
      <w:bookmarkEnd w:id="27562"/>
      <w:r>
        <w:rPr>
          <w:rtl/>
        </w:rPr>
        <w:t xml:space="preserve">נורא </w:t>
      </w:r>
      <w:bookmarkStart w:id="27563" w:name="_ETM_Q53_338720"/>
      <w:bookmarkEnd w:id="27563"/>
      <w:r>
        <w:rPr>
          <w:rtl/>
        </w:rPr>
        <w:t xml:space="preserve">ואיום </w:t>
      </w:r>
      <w:bookmarkStart w:id="27564" w:name="_ETM_Q53_339560"/>
      <w:bookmarkEnd w:id="27564"/>
      <w:r>
        <w:rPr>
          <w:rtl/>
        </w:rPr>
        <w:t xml:space="preserve">והאזרחים </w:t>
      </w:r>
      <w:bookmarkStart w:id="27565" w:name="_ETM_Q53_340280"/>
      <w:bookmarkEnd w:id="27565"/>
      <w:r>
        <w:rPr>
          <w:rtl/>
        </w:rPr>
        <w:t xml:space="preserve">לא </w:t>
      </w:r>
      <w:bookmarkStart w:id="27566" w:name="_ETM_Q53_340370"/>
      <w:bookmarkEnd w:id="27566"/>
      <w:r>
        <w:rPr>
          <w:rtl/>
        </w:rPr>
        <w:t xml:space="preserve">יכולים </w:t>
      </w:r>
      <w:bookmarkStart w:id="27567" w:name="_ETM_Q53_341090"/>
      <w:bookmarkEnd w:id="27567"/>
      <w:r>
        <w:rPr>
          <w:rtl/>
        </w:rPr>
        <w:t xml:space="preserve">בכלל </w:t>
      </w:r>
      <w:bookmarkStart w:id="27568" w:name="_ETM_Q53_341480"/>
      <w:bookmarkEnd w:id="27568"/>
      <w:r>
        <w:rPr>
          <w:rtl/>
        </w:rPr>
        <w:t xml:space="preserve">לצאת </w:t>
      </w:r>
      <w:bookmarkStart w:id="27569" w:name="_ETM_Q53_341810"/>
      <w:bookmarkEnd w:id="27569"/>
      <w:r>
        <w:rPr>
          <w:rtl/>
        </w:rPr>
        <w:t>מהבית</w:t>
      </w:r>
      <w:r>
        <w:rPr>
          <w:rFonts w:hint="cs"/>
          <w:rtl/>
        </w:rPr>
        <w:t>,</w:t>
      </w:r>
      <w:r>
        <w:rPr>
          <w:rtl/>
        </w:rPr>
        <w:t xml:space="preserve"> </w:t>
      </w:r>
      <w:bookmarkStart w:id="27570" w:name="_ETM_Q53_342439"/>
      <w:bookmarkEnd w:id="27570"/>
      <w:r>
        <w:rPr>
          <w:rtl/>
        </w:rPr>
        <w:t xml:space="preserve">ואנחנו </w:t>
      </w:r>
      <w:bookmarkStart w:id="27571" w:name="_ETM_Q53_342799"/>
      <w:bookmarkEnd w:id="27571"/>
      <w:r>
        <w:rPr>
          <w:rtl/>
        </w:rPr>
        <w:t xml:space="preserve">כולנו </w:t>
      </w:r>
      <w:bookmarkStart w:id="27572" w:name="_ETM_Q53_343159"/>
      <w:bookmarkEnd w:id="27572"/>
      <w:r>
        <w:rPr>
          <w:rtl/>
        </w:rPr>
        <w:t xml:space="preserve">ראינו </w:t>
      </w:r>
      <w:bookmarkStart w:id="27573" w:name="_ETM_Q53_343430"/>
      <w:bookmarkEnd w:id="27573"/>
      <w:r>
        <w:rPr>
          <w:rtl/>
        </w:rPr>
        <w:t xml:space="preserve">מה </w:t>
      </w:r>
      <w:bookmarkStart w:id="27574" w:name="_ETM_Q53_343579"/>
      <w:bookmarkEnd w:id="27574"/>
      <w:r>
        <w:rPr>
          <w:rtl/>
        </w:rPr>
        <w:t xml:space="preserve">קרה </w:t>
      </w:r>
      <w:bookmarkStart w:id="27575" w:name="_ETM_Q53_344419"/>
      <w:bookmarkEnd w:id="27575"/>
      <w:r>
        <w:rPr>
          <w:rtl/>
        </w:rPr>
        <w:t>שם</w:t>
      </w:r>
      <w:r>
        <w:rPr>
          <w:rFonts w:hint="cs"/>
          <w:rtl/>
        </w:rPr>
        <w:t>.</w:t>
      </w:r>
      <w:r>
        <w:rPr>
          <w:rtl/>
        </w:rPr>
        <w:t xml:space="preserve"> </w:t>
      </w:r>
      <w:bookmarkStart w:id="27576" w:name="_ETM_Q53_345230"/>
      <w:bookmarkEnd w:id="27576"/>
      <w:r>
        <w:rPr>
          <w:rtl/>
        </w:rPr>
        <w:t xml:space="preserve">אז </w:t>
      </w:r>
      <w:bookmarkStart w:id="27577" w:name="_ETM_Q53_345620"/>
      <w:bookmarkEnd w:id="27577"/>
      <w:r>
        <w:rPr>
          <w:rtl/>
        </w:rPr>
        <w:t xml:space="preserve">זה </w:t>
      </w:r>
      <w:bookmarkStart w:id="27578" w:name="_ETM_Q53_345799"/>
      <w:bookmarkEnd w:id="27578"/>
      <w:r>
        <w:rPr>
          <w:rtl/>
        </w:rPr>
        <w:t xml:space="preserve">לא </w:t>
      </w:r>
      <w:bookmarkStart w:id="27579" w:name="_ETM_Q53_345950"/>
      <w:bookmarkEnd w:id="27579"/>
      <w:r>
        <w:rPr>
          <w:rtl/>
        </w:rPr>
        <w:t xml:space="preserve">המצב </w:t>
      </w:r>
      <w:bookmarkStart w:id="27580" w:name="_ETM_Q53_346609"/>
      <w:bookmarkEnd w:id="27580"/>
      <w:r>
        <w:rPr>
          <w:rtl/>
        </w:rPr>
        <w:t>בירושלים</w:t>
      </w:r>
      <w:r>
        <w:rPr>
          <w:rFonts w:hint="cs"/>
          <w:rtl/>
        </w:rPr>
        <w:t>,</w:t>
      </w:r>
      <w:r>
        <w:rPr>
          <w:rtl/>
        </w:rPr>
        <w:t xml:space="preserve"> </w:t>
      </w:r>
      <w:bookmarkStart w:id="27581" w:name="_ETM_Q53_347900"/>
      <w:bookmarkEnd w:id="27581"/>
      <w:r>
        <w:rPr>
          <w:rtl/>
        </w:rPr>
        <w:t>ור</w:t>
      </w:r>
      <w:r>
        <w:rPr>
          <w:rFonts w:hint="cs"/>
          <w:rtl/>
        </w:rPr>
        <w:t xml:space="preserve">אש הממשלה </w:t>
      </w:r>
      <w:bookmarkStart w:id="27582" w:name="_ETM_Q53_349370"/>
      <w:bookmarkEnd w:id="27582"/>
      <w:r>
        <w:rPr>
          <w:rtl/>
        </w:rPr>
        <w:t xml:space="preserve">בכיף </w:t>
      </w:r>
      <w:bookmarkStart w:id="27583" w:name="_ETM_Q53_349819"/>
      <w:bookmarkEnd w:id="27583"/>
      <w:r>
        <w:rPr>
          <w:rtl/>
        </w:rPr>
        <w:t xml:space="preserve">יכול </w:t>
      </w:r>
      <w:bookmarkStart w:id="27584" w:name="_ETM_Q53_350180"/>
      <w:bookmarkEnd w:id="27584"/>
      <w:r>
        <w:rPr>
          <w:rtl/>
        </w:rPr>
        <w:t xml:space="preserve">לעבוד </w:t>
      </w:r>
      <w:bookmarkStart w:id="27585" w:name="_ETM_Q53_350510"/>
      <w:bookmarkEnd w:id="27585"/>
      <w:r>
        <w:rPr>
          <w:rtl/>
        </w:rPr>
        <w:t>בלשכתו</w:t>
      </w:r>
      <w:r>
        <w:rPr>
          <w:rFonts w:hint="cs"/>
          <w:rtl/>
        </w:rPr>
        <w:t>,</w:t>
      </w:r>
      <w:r>
        <w:rPr>
          <w:rtl/>
        </w:rPr>
        <w:t xml:space="preserve"> </w:t>
      </w:r>
      <w:bookmarkStart w:id="27586" w:name="_ETM_Q53_351530"/>
      <w:bookmarkEnd w:id="27586"/>
      <w:r>
        <w:rPr>
          <w:rtl/>
        </w:rPr>
        <w:t xml:space="preserve">ולא </w:t>
      </w:r>
      <w:bookmarkStart w:id="27587" w:name="_ETM_Q53_351799"/>
      <w:bookmarkEnd w:id="27587"/>
      <w:r>
        <w:rPr>
          <w:rtl/>
        </w:rPr>
        <w:t xml:space="preserve">צריך </w:t>
      </w:r>
      <w:bookmarkStart w:id="27588" w:name="_ETM_Q53_352040"/>
      <w:bookmarkEnd w:id="27588"/>
      <w:r>
        <w:rPr>
          <w:rtl/>
        </w:rPr>
        <w:t xml:space="preserve">לעשות </w:t>
      </w:r>
      <w:bookmarkStart w:id="27589" w:name="_ETM_Q53_352400"/>
      <w:bookmarkEnd w:id="27589"/>
      <w:r>
        <w:rPr>
          <w:rtl/>
        </w:rPr>
        <w:t xml:space="preserve">פה </w:t>
      </w:r>
      <w:bookmarkStart w:id="27590" w:name="_ETM_Q53_352609"/>
      <w:bookmarkEnd w:id="27590"/>
      <w:r>
        <w:rPr>
          <w:rtl/>
        </w:rPr>
        <w:t xml:space="preserve">הצגה </w:t>
      </w:r>
      <w:bookmarkStart w:id="27591" w:name="_ETM_Q53_353000"/>
      <w:bookmarkEnd w:id="27591"/>
      <w:r>
        <w:rPr>
          <w:rtl/>
        </w:rPr>
        <w:t xml:space="preserve">שלמה </w:t>
      </w:r>
      <w:bookmarkStart w:id="27592" w:name="_ETM_Q53_353569"/>
      <w:bookmarkEnd w:id="27592"/>
      <w:r>
        <w:rPr>
          <w:rFonts w:hint="cs"/>
          <w:rtl/>
        </w:rPr>
        <w:t xml:space="preserve">עם </w:t>
      </w:r>
      <w:bookmarkStart w:id="27593" w:name="_ETM_Q53_354290"/>
      <w:bookmarkEnd w:id="27593"/>
      <w:r>
        <w:rPr>
          <w:rtl/>
        </w:rPr>
        <w:t xml:space="preserve">מרחב </w:t>
      </w:r>
      <w:bookmarkStart w:id="27594" w:name="_ETM_Q53_354769"/>
      <w:bookmarkEnd w:id="27594"/>
      <w:r>
        <w:rPr>
          <w:rtl/>
        </w:rPr>
        <w:t xml:space="preserve">מוגן </w:t>
      </w:r>
      <w:bookmarkStart w:id="27595" w:name="_ETM_Q53_355159"/>
      <w:bookmarkEnd w:id="27595"/>
      <w:r>
        <w:rPr>
          <w:rtl/>
        </w:rPr>
        <w:t>ופר</w:t>
      </w:r>
      <w:r>
        <w:rPr>
          <w:rFonts w:hint="cs"/>
          <w:rtl/>
        </w:rPr>
        <w:t>ג</w:t>
      </w:r>
      <w:r>
        <w:rPr>
          <w:rtl/>
        </w:rPr>
        <w:t>ו</w:t>
      </w:r>
      <w:r>
        <w:rPr>
          <w:rFonts w:hint="cs"/>
          <w:rtl/>
        </w:rPr>
        <w:t>ד</w:t>
      </w:r>
      <w:bookmarkStart w:id="27596" w:name="_ETM_Q53_355849"/>
      <w:bookmarkEnd w:id="27596"/>
      <w:r>
        <w:rPr>
          <w:rFonts w:hint="cs"/>
          <w:rtl/>
        </w:rPr>
        <w:t xml:space="preserve"> </w:t>
      </w:r>
      <w:r>
        <w:rPr>
          <w:rtl/>
        </w:rPr>
        <w:t xml:space="preserve">שהם </w:t>
      </w:r>
      <w:bookmarkStart w:id="27597" w:name="_ETM_Q53_356090"/>
      <w:bookmarkEnd w:id="27597"/>
      <w:r>
        <w:rPr>
          <w:rtl/>
        </w:rPr>
        <w:t xml:space="preserve">בנו </w:t>
      </w:r>
      <w:bookmarkStart w:id="27598" w:name="_ETM_Q53_356419"/>
      <w:bookmarkEnd w:id="27598"/>
      <w:r>
        <w:rPr>
          <w:rtl/>
        </w:rPr>
        <w:t>שם</w:t>
      </w:r>
      <w:r>
        <w:rPr>
          <w:rFonts w:hint="cs"/>
          <w:rtl/>
        </w:rPr>
        <w:t>,</w:t>
      </w:r>
      <w:r>
        <w:rPr>
          <w:rtl/>
        </w:rPr>
        <w:t xml:space="preserve"> </w:t>
      </w:r>
      <w:bookmarkStart w:id="27599" w:name="_ETM_Q53_357109"/>
      <w:bookmarkEnd w:id="27599"/>
      <w:r>
        <w:rPr>
          <w:rtl/>
        </w:rPr>
        <w:t xml:space="preserve">וכמובן </w:t>
      </w:r>
      <w:bookmarkStart w:id="27600" w:name="_ETM_Q53_358189"/>
      <w:bookmarkEnd w:id="27600"/>
      <w:r>
        <w:rPr>
          <w:rFonts w:hint="cs"/>
          <w:rtl/>
        </w:rPr>
        <w:t xml:space="preserve">הוא </w:t>
      </w:r>
      <w:r>
        <w:rPr>
          <w:rtl/>
        </w:rPr>
        <w:t xml:space="preserve">גם </w:t>
      </w:r>
      <w:bookmarkStart w:id="27601" w:name="_ETM_Q53_358430"/>
      <w:bookmarkStart w:id="27602" w:name="_ETM_Q53_358579"/>
      <w:bookmarkEnd w:id="27601"/>
      <w:bookmarkEnd w:id="27602"/>
      <w:r>
        <w:rPr>
          <w:rtl/>
        </w:rPr>
        <w:t xml:space="preserve">יכול </w:t>
      </w:r>
      <w:bookmarkStart w:id="27603" w:name="_ETM_Q53_358879"/>
      <w:bookmarkEnd w:id="27603"/>
      <w:r>
        <w:rPr>
          <w:rtl/>
        </w:rPr>
        <w:t xml:space="preserve">להעיד </w:t>
      </w:r>
      <w:bookmarkStart w:id="27604" w:name="_ETM_Q53_359120"/>
      <w:bookmarkEnd w:id="27604"/>
      <w:r>
        <w:rPr>
          <w:rtl/>
        </w:rPr>
        <w:t xml:space="preserve">בבית </w:t>
      </w:r>
      <w:bookmarkStart w:id="27605" w:name="_ETM_Q53_359450"/>
      <w:bookmarkEnd w:id="27605"/>
      <w:r>
        <w:rPr>
          <w:rtl/>
        </w:rPr>
        <w:t xml:space="preserve">משפט </w:t>
      </w:r>
      <w:bookmarkStart w:id="27606" w:name="_ETM_Q53_360379"/>
      <w:bookmarkEnd w:id="27606"/>
      <w:r>
        <w:rPr>
          <w:rtl/>
        </w:rPr>
        <w:t xml:space="preserve">כמו </w:t>
      </w:r>
      <w:bookmarkStart w:id="27607" w:name="_ETM_Q53_360829"/>
      <w:bookmarkEnd w:id="27607"/>
      <w:r>
        <w:rPr>
          <w:rtl/>
        </w:rPr>
        <w:t>אזרח</w:t>
      </w:r>
      <w:r>
        <w:rPr>
          <w:rFonts w:hint="cs"/>
          <w:rtl/>
        </w:rPr>
        <w:t>,</w:t>
      </w:r>
      <w:r>
        <w:rPr>
          <w:rtl/>
        </w:rPr>
        <w:t xml:space="preserve"> </w:t>
      </w:r>
      <w:bookmarkStart w:id="27608" w:name="_ETM_Q53_361549"/>
      <w:bookmarkEnd w:id="27608"/>
      <w:r>
        <w:rPr>
          <w:rFonts w:hint="cs"/>
          <w:rtl/>
        </w:rPr>
        <w:t xml:space="preserve">כפי </w:t>
      </w:r>
      <w:r>
        <w:rPr>
          <w:rtl/>
        </w:rPr>
        <w:t xml:space="preserve">שהוא </w:t>
      </w:r>
      <w:bookmarkStart w:id="27609" w:name="_ETM_Q53_361760"/>
      <w:bookmarkEnd w:id="27609"/>
      <w:r>
        <w:rPr>
          <w:rtl/>
        </w:rPr>
        <w:t xml:space="preserve">התחייב </w:t>
      </w:r>
      <w:bookmarkStart w:id="27610" w:name="_ETM_Q53_362150"/>
      <w:bookmarkEnd w:id="27610"/>
      <w:r>
        <w:rPr>
          <w:rtl/>
        </w:rPr>
        <w:t>ש</w:t>
      </w:r>
      <w:r>
        <w:rPr>
          <w:rFonts w:hint="cs"/>
          <w:rtl/>
        </w:rPr>
        <w:t xml:space="preserve">הוא </w:t>
      </w:r>
      <w:r>
        <w:rPr>
          <w:rtl/>
        </w:rPr>
        <w:t>יעשה</w:t>
      </w:r>
      <w:r>
        <w:rPr>
          <w:rFonts w:hint="cs"/>
          <w:rtl/>
        </w:rPr>
        <w:t>.</w:t>
      </w:r>
      <w:r>
        <w:rPr>
          <w:rtl/>
        </w:rPr>
        <w:t xml:space="preserve"> </w:t>
      </w:r>
      <w:bookmarkStart w:id="27611" w:name="_ETM_Q53_362989"/>
      <w:bookmarkEnd w:id="27611"/>
      <w:r>
        <w:rPr>
          <w:rtl/>
        </w:rPr>
        <w:t>ואגב</w:t>
      </w:r>
      <w:r>
        <w:rPr>
          <w:rFonts w:hint="cs"/>
          <w:rtl/>
        </w:rPr>
        <w:t>,</w:t>
      </w:r>
      <w:r>
        <w:rPr>
          <w:rtl/>
        </w:rPr>
        <w:t xml:space="preserve"> </w:t>
      </w:r>
      <w:bookmarkStart w:id="27612" w:name="_ETM_Q53_363440"/>
      <w:bookmarkEnd w:id="27612"/>
      <w:r>
        <w:rPr>
          <w:rtl/>
        </w:rPr>
        <w:t xml:space="preserve">מערכת </w:t>
      </w:r>
      <w:bookmarkStart w:id="27613" w:name="_ETM_Q53_363829"/>
      <w:bookmarkEnd w:id="27613"/>
      <w:r>
        <w:rPr>
          <w:rFonts w:hint="cs"/>
          <w:rtl/>
        </w:rPr>
        <w:t>ה</w:t>
      </w:r>
      <w:r>
        <w:rPr>
          <w:rtl/>
        </w:rPr>
        <w:t xml:space="preserve">משפט </w:t>
      </w:r>
      <w:bookmarkStart w:id="27614" w:name="_ETM_Q53_364280"/>
      <w:bookmarkEnd w:id="27614"/>
      <w:r>
        <w:rPr>
          <w:rtl/>
        </w:rPr>
        <w:t xml:space="preserve">כבר </w:t>
      </w:r>
      <w:bookmarkStart w:id="27615" w:name="_ETM_Q53_364459"/>
      <w:bookmarkEnd w:id="27615"/>
      <w:r>
        <w:rPr>
          <w:rtl/>
        </w:rPr>
        <w:t xml:space="preserve">מצאה </w:t>
      </w:r>
      <w:bookmarkStart w:id="27616" w:name="_ETM_Q53_364790"/>
      <w:bookmarkEnd w:id="27616"/>
      <w:r>
        <w:rPr>
          <w:rtl/>
        </w:rPr>
        <w:t xml:space="preserve">לזה </w:t>
      </w:r>
      <w:bookmarkStart w:id="27617" w:name="_ETM_Q53_365060"/>
      <w:bookmarkEnd w:id="27617"/>
      <w:r>
        <w:rPr>
          <w:rtl/>
        </w:rPr>
        <w:t>פתרונות</w:t>
      </w:r>
      <w:r>
        <w:rPr>
          <w:rFonts w:hint="cs"/>
          <w:rtl/>
        </w:rPr>
        <w:t>,</w:t>
      </w:r>
      <w:r>
        <w:rPr>
          <w:rtl/>
        </w:rPr>
        <w:t xml:space="preserve"> </w:t>
      </w:r>
      <w:bookmarkStart w:id="27618" w:name="_ETM_Q53_365900"/>
      <w:bookmarkEnd w:id="27618"/>
      <w:r>
        <w:rPr>
          <w:rtl/>
        </w:rPr>
        <w:t xml:space="preserve">שלא </w:t>
      </w:r>
      <w:bookmarkStart w:id="27619" w:name="_ETM_Q53_366290"/>
      <w:bookmarkEnd w:id="27619"/>
      <w:r>
        <w:rPr>
          <w:rtl/>
        </w:rPr>
        <w:t xml:space="preserve">יספרו </w:t>
      </w:r>
      <w:bookmarkStart w:id="27620" w:name="_ETM_Q53_366769"/>
      <w:bookmarkEnd w:id="27620"/>
      <w:r>
        <w:rPr>
          <w:rtl/>
        </w:rPr>
        <w:t xml:space="preserve">לנו </w:t>
      </w:r>
      <w:bookmarkStart w:id="27621" w:name="_ETM_Q53_366950"/>
      <w:bookmarkEnd w:id="27621"/>
      <w:r>
        <w:rPr>
          <w:rtl/>
        </w:rPr>
        <w:t>סיפורים</w:t>
      </w:r>
      <w:r>
        <w:rPr>
          <w:rFonts w:hint="cs"/>
          <w:rtl/>
        </w:rPr>
        <w:t>.</w:t>
      </w:r>
      <w:r>
        <w:rPr>
          <w:rtl/>
        </w:rPr>
        <w:t xml:space="preserve"> </w:t>
      </w:r>
      <w:bookmarkStart w:id="27622" w:name="_ETM_Q53_367489"/>
      <w:bookmarkEnd w:id="27622"/>
      <w:r>
        <w:rPr>
          <w:rtl/>
        </w:rPr>
        <w:t>די</w:t>
      </w:r>
      <w:r>
        <w:rPr>
          <w:rFonts w:hint="cs"/>
          <w:rtl/>
        </w:rPr>
        <w:t>,</w:t>
      </w:r>
      <w:r>
        <w:rPr>
          <w:rtl/>
        </w:rPr>
        <w:t xml:space="preserve"> </w:t>
      </w:r>
      <w:bookmarkStart w:id="27623" w:name="_ETM_Q53_367849"/>
      <w:bookmarkEnd w:id="27623"/>
      <w:r>
        <w:rPr>
          <w:rtl/>
        </w:rPr>
        <w:t>נמאס</w:t>
      </w:r>
      <w:r>
        <w:rPr>
          <w:rFonts w:hint="cs"/>
          <w:rtl/>
        </w:rPr>
        <w:t>.</w:t>
      </w:r>
      <w:r>
        <w:rPr>
          <w:rtl/>
        </w:rPr>
        <w:t xml:space="preserve"> </w:t>
      </w:r>
      <w:bookmarkStart w:id="27624" w:name="_ETM_Q53_368540"/>
      <w:bookmarkEnd w:id="27624"/>
      <w:r>
        <w:rPr>
          <w:rtl/>
        </w:rPr>
        <w:t>תודה</w:t>
      </w:r>
      <w:r>
        <w:rPr>
          <w:rFonts w:hint="cs"/>
          <w:rtl/>
        </w:rPr>
        <w:t>.</w:t>
      </w:r>
    </w:p>
    <w:p w:rsidR="00F05D2D" w:rsidRDefault="00F05D2D" w:rsidP="00436458">
      <w:pPr>
        <w:rPr>
          <w:rtl/>
        </w:rPr>
      </w:pPr>
      <w:bookmarkStart w:id="27625" w:name="_ETM_Q53_365904"/>
      <w:bookmarkStart w:id="27626" w:name="_ETM_Q53_366030"/>
      <w:bookmarkEnd w:id="27625"/>
      <w:bookmarkEnd w:id="27626"/>
    </w:p>
    <w:p w:rsidR="00F05D2D" w:rsidRDefault="00F05D2D" w:rsidP="00436458">
      <w:pPr>
        <w:pStyle w:val="af6"/>
        <w:keepNext/>
        <w:rPr>
          <w:rtl/>
        </w:rPr>
      </w:pPr>
      <w:r w:rsidRPr="00466E36">
        <w:rPr>
          <w:rStyle w:val="TagStyle"/>
          <w:rtl/>
        </w:rPr>
        <w:t xml:space="preserve"> &lt;&lt; יור &gt;&gt; </w:t>
      </w:r>
      <w:r>
        <w:rPr>
          <w:rtl/>
        </w:rPr>
        <w:t>היו"ר יבגני סובה:</w:t>
      </w:r>
      <w:r w:rsidRPr="00466E36">
        <w:rPr>
          <w:rStyle w:val="TagStyle"/>
          <w:rtl/>
        </w:rPr>
        <w:t xml:space="preserve"> &lt;&lt; יור &gt;&gt;</w:t>
      </w:r>
      <w:r>
        <w:rPr>
          <w:rtl/>
        </w:rPr>
        <w:t xml:space="preserve"> </w:t>
      </w:r>
    </w:p>
    <w:p w:rsidR="00F05D2D" w:rsidRDefault="00F05D2D" w:rsidP="00C919F6">
      <w:pPr>
        <w:rPr>
          <w:rtl/>
        </w:rPr>
      </w:pPr>
    </w:p>
    <w:p w:rsidR="00F05D2D" w:rsidRDefault="00F05D2D" w:rsidP="00D21D6A">
      <w:pPr>
        <w:rPr>
          <w:rtl/>
        </w:rPr>
      </w:pPr>
      <w:bookmarkStart w:id="27627" w:name="_ETM_Q53_367922"/>
      <w:bookmarkStart w:id="27628" w:name="_ETM_Q53_366069"/>
      <w:bookmarkStart w:id="27629" w:name="_ETM_Q53_366146"/>
      <w:bookmarkStart w:id="27630" w:name="_ETM_Q53_369019"/>
      <w:bookmarkEnd w:id="27627"/>
      <w:bookmarkEnd w:id="27628"/>
      <w:bookmarkEnd w:id="27629"/>
      <w:bookmarkEnd w:id="27630"/>
      <w:r>
        <w:rPr>
          <w:rtl/>
        </w:rPr>
        <w:t xml:space="preserve">תודה </w:t>
      </w:r>
      <w:bookmarkStart w:id="27631" w:name="_ETM_Q53_369379"/>
      <w:bookmarkEnd w:id="27631"/>
      <w:r>
        <w:rPr>
          <w:rtl/>
        </w:rPr>
        <w:t xml:space="preserve">רבה </w:t>
      </w:r>
      <w:bookmarkStart w:id="27632" w:name="_ETM_Q53_369680"/>
      <w:bookmarkEnd w:id="27632"/>
      <w:r>
        <w:rPr>
          <w:rtl/>
        </w:rPr>
        <w:t>ל</w:t>
      </w:r>
      <w:bookmarkStart w:id="27633" w:name="_ETM_Q53_369829"/>
      <w:bookmarkEnd w:id="27633"/>
      <w:r>
        <w:rPr>
          <w:rtl/>
        </w:rPr>
        <w:t xml:space="preserve">חברת </w:t>
      </w:r>
      <w:bookmarkStart w:id="27634" w:name="_ETM_Q53_370159"/>
      <w:bookmarkEnd w:id="27634"/>
      <w:r>
        <w:rPr>
          <w:rtl/>
        </w:rPr>
        <w:t xml:space="preserve">הכנסת </w:t>
      </w:r>
      <w:bookmarkStart w:id="27635" w:name="_ETM_Q53_370459"/>
      <w:bookmarkEnd w:id="27635"/>
      <w:r>
        <w:rPr>
          <w:rtl/>
        </w:rPr>
        <w:t xml:space="preserve">יוליה </w:t>
      </w:r>
      <w:bookmarkStart w:id="27636" w:name="_ETM_Q53_370669"/>
      <w:bookmarkEnd w:id="27636"/>
      <w:r>
        <w:rPr>
          <w:rtl/>
        </w:rPr>
        <w:t>מלינובסקי</w:t>
      </w:r>
      <w:r>
        <w:rPr>
          <w:rFonts w:hint="cs"/>
          <w:rtl/>
        </w:rPr>
        <w:t>.</w:t>
      </w:r>
      <w:r>
        <w:rPr>
          <w:rtl/>
        </w:rPr>
        <w:t xml:space="preserve"> </w:t>
      </w:r>
      <w:bookmarkStart w:id="27637" w:name="_ETM_Q53_371779"/>
      <w:bookmarkEnd w:id="27637"/>
      <w:r>
        <w:rPr>
          <w:rtl/>
        </w:rPr>
        <w:t xml:space="preserve">חבר </w:t>
      </w:r>
      <w:bookmarkStart w:id="27638" w:name="_ETM_Q53_372290"/>
      <w:bookmarkEnd w:id="27638"/>
      <w:r>
        <w:rPr>
          <w:rtl/>
        </w:rPr>
        <w:t xml:space="preserve">הכנסת </w:t>
      </w:r>
      <w:bookmarkStart w:id="27639" w:name="_ETM_Q53_372739"/>
      <w:bookmarkEnd w:id="27639"/>
      <w:r>
        <w:rPr>
          <w:rtl/>
        </w:rPr>
        <w:t xml:space="preserve">עופר </w:t>
      </w:r>
      <w:bookmarkStart w:id="27640" w:name="_ETM_Q53_372950"/>
      <w:bookmarkEnd w:id="27640"/>
      <w:r>
        <w:rPr>
          <w:rtl/>
        </w:rPr>
        <w:t xml:space="preserve">כסיף </w:t>
      </w:r>
      <w:bookmarkStart w:id="27641" w:name="_ETM_Q53_373400"/>
      <w:bookmarkEnd w:id="27641"/>
      <w:r>
        <w:rPr>
          <w:rFonts w:hint="cs"/>
          <w:rtl/>
        </w:rPr>
        <w:t xml:space="preserve">– </w:t>
      </w:r>
      <w:r>
        <w:rPr>
          <w:rtl/>
        </w:rPr>
        <w:t xml:space="preserve">אינו </w:t>
      </w:r>
      <w:bookmarkStart w:id="27642" w:name="_ETM_Q53_373609"/>
      <w:bookmarkEnd w:id="27642"/>
      <w:r>
        <w:rPr>
          <w:rtl/>
        </w:rPr>
        <w:t>נוכח</w:t>
      </w:r>
      <w:r>
        <w:rPr>
          <w:rFonts w:hint="cs"/>
          <w:rtl/>
        </w:rPr>
        <w:t>;</w:t>
      </w:r>
      <w:r>
        <w:rPr>
          <w:rtl/>
        </w:rPr>
        <w:t xml:space="preserve"> </w:t>
      </w:r>
      <w:bookmarkStart w:id="27643" w:name="_ETM_Q53_374180"/>
      <w:bookmarkEnd w:id="27643"/>
      <w:r>
        <w:rPr>
          <w:rtl/>
        </w:rPr>
        <w:t xml:space="preserve">חברת </w:t>
      </w:r>
      <w:bookmarkStart w:id="27644" w:name="_ETM_Q53_374450"/>
      <w:bookmarkEnd w:id="27644"/>
      <w:r>
        <w:rPr>
          <w:rtl/>
        </w:rPr>
        <w:t xml:space="preserve">הכנסת </w:t>
      </w:r>
      <w:bookmarkStart w:id="27645" w:name="_ETM_Q53_374749"/>
      <w:bookmarkEnd w:id="27645"/>
      <w:r>
        <w:rPr>
          <w:rFonts w:hint="cs"/>
          <w:rtl/>
        </w:rPr>
        <w:t>י</w:t>
      </w:r>
      <w:r>
        <w:rPr>
          <w:rtl/>
        </w:rPr>
        <w:t>ס</w:t>
      </w:r>
      <w:r>
        <w:rPr>
          <w:rFonts w:hint="cs"/>
          <w:rtl/>
        </w:rPr>
        <w:t xml:space="preserve">מין </w:t>
      </w:r>
      <w:bookmarkStart w:id="27646" w:name="_ETM_Q53_374959"/>
      <w:bookmarkEnd w:id="27646"/>
      <w:r>
        <w:rPr>
          <w:rtl/>
        </w:rPr>
        <w:t>פרידמן</w:t>
      </w:r>
      <w:r>
        <w:rPr>
          <w:rFonts w:hint="cs"/>
          <w:rtl/>
        </w:rPr>
        <w:t xml:space="preserve"> </w:t>
      </w:r>
      <w:r>
        <w:rPr>
          <w:rFonts w:hint="eastAsia"/>
          <w:rtl/>
        </w:rPr>
        <w:t>–</w:t>
      </w:r>
      <w:bookmarkStart w:id="27647" w:name="_ETM_Q53_373243"/>
      <w:bookmarkStart w:id="27648" w:name="_ETM_Q53_374098"/>
      <w:bookmarkStart w:id="27649" w:name="_ETM_Q53_376010"/>
      <w:bookmarkEnd w:id="27647"/>
      <w:bookmarkEnd w:id="27648"/>
      <w:bookmarkEnd w:id="27649"/>
      <w:r>
        <w:rPr>
          <w:rFonts w:hint="cs"/>
          <w:rtl/>
        </w:rPr>
        <w:t xml:space="preserve"> </w:t>
      </w:r>
      <w:r>
        <w:rPr>
          <w:rtl/>
        </w:rPr>
        <w:t xml:space="preserve">אינה </w:t>
      </w:r>
      <w:bookmarkStart w:id="27650" w:name="_ETM_Q53_376489"/>
      <w:bookmarkEnd w:id="27650"/>
      <w:r>
        <w:rPr>
          <w:rtl/>
        </w:rPr>
        <w:t>נוכחת</w:t>
      </w:r>
      <w:r>
        <w:rPr>
          <w:rFonts w:hint="cs"/>
          <w:rtl/>
        </w:rPr>
        <w:t>;</w:t>
      </w:r>
      <w:r>
        <w:rPr>
          <w:rtl/>
        </w:rPr>
        <w:t xml:space="preserve"> </w:t>
      </w:r>
      <w:bookmarkStart w:id="27651" w:name="_ETM_Q53_377090"/>
      <w:bookmarkEnd w:id="27651"/>
      <w:r>
        <w:rPr>
          <w:rtl/>
        </w:rPr>
        <w:t xml:space="preserve">חברת </w:t>
      </w:r>
      <w:bookmarkStart w:id="27652" w:name="_ETM_Q53_377569"/>
      <w:bookmarkEnd w:id="27652"/>
      <w:r>
        <w:rPr>
          <w:rtl/>
        </w:rPr>
        <w:t xml:space="preserve">הכנסת </w:t>
      </w:r>
      <w:bookmarkStart w:id="27653" w:name="_ETM_Q53_377870"/>
      <w:bookmarkEnd w:id="27653"/>
      <w:r>
        <w:rPr>
          <w:rtl/>
        </w:rPr>
        <w:t xml:space="preserve">מירב </w:t>
      </w:r>
      <w:bookmarkStart w:id="27654" w:name="_ETM_Q53_378110"/>
      <w:bookmarkEnd w:id="27654"/>
      <w:r>
        <w:rPr>
          <w:rtl/>
        </w:rPr>
        <w:t>כהן</w:t>
      </w:r>
      <w:r>
        <w:rPr>
          <w:rFonts w:hint="cs"/>
          <w:rtl/>
        </w:rPr>
        <w:t xml:space="preserve"> </w:t>
      </w:r>
      <w:r>
        <w:rPr>
          <w:rFonts w:hint="eastAsia"/>
          <w:rtl/>
        </w:rPr>
        <w:t>–</w:t>
      </w:r>
      <w:bookmarkStart w:id="27655" w:name="_ETM_Q53_377839"/>
      <w:bookmarkStart w:id="27656" w:name="_ETM_Q53_377397"/>
      <w:bookmarkStart w:id="27657" w:name="_ETM_Q53_377468"/>
      <w:bookmarkStart w:id="27658" w:name="_ETM_Q53_379700"/>
      <w:bookmarkStart w:id="27659" w:name="_ETM_Q53_380329"/>
      <w:bookmarkEnd w:id="27655"/>
      <w:bookmarkEnd w:id="27656"/>
      <w:bookmarkEnd w:id="27657"/>
      <w:bookmarkEnd w:id="27658"/>
      <w:bookmarkEnd w:id="27659"/>
      <w:r>
        <w:rPr>
          <w:rFonts w:hint="cs"/>
          <w:rtl/>
        </w:rPr>
        <w:t xml:space="preserve"> </w:t>
      </w:r>
      <w:r>
        <w:rPr>
          <w:rtl/>
        </w:rPr>
        <w:t xml:space="preserve">אינה </w:t>
      </w:r>
      <w:bookmarkStart w:id="27660" w:name="_ETM_Q53_380599"/>
      <w:bookmarkEnd w:id="27660"/>
      <w:r>
        <w:rPr>
          <w:rtl/>
        </w:rPr>
        <w:t>נוכחת</w:t>
      </w:r>
      <w:r>
        <w:rPr>
          <w:rFonts w:hint="cs"/>
          <w:rtl/>
        </w:rPr>
        <w:t>.</w:t>
      </w:r>
      <w:r>
        <w:rPr>
          <w:rtl/>
        </w:rPr>
        <w:t xml:space="preserve"> </w:t>
      </w:r>
      <w:bookmarkStart w:id="27661" w:name="_ETM_Q53_381230"/>
      <w:bookmarkEnd w:id="27661"/>
      <w:r>
        <w:rPr>
          <w:rtl/>
        </w:rPr>
        <w:t xml:space="preserve">חבר </w:t>
      </w:r>
      <w:bookmarkStart w:id="27662" w:name="_ETM_Q53_381680"/>
      <w:bookmarkEnd w:id="27662"/>
      <w:r>
        <w:rPr>
          <w:rtl/>
        </w:rPr>
        <w:t xml:space="preserve">הכנסת </w:t>
      </w:r>
      <w:bookmarkStart w:id="27663" w:name="_ETM_Q53_382099"/>
      <w:bookmarkEnd w:id="27663"/>
      <w:r>
        <w:rPr>
          <w:rtl/>
        </w:rPr>
        <w:t xml:space="preserve">מתן </w:t>
      </w:r>
      <w:bookmarkStart w:id="27664" w:name="_ETM_Q53_382400"/>
      <w:bookmarkEnd w:id="27664"/>
      <w:r>
        <w:rPr>
          <w:rtl/>
        </w:rPr>
        <w:t>כהנא</w:t>
      </w:r>
      <w:r>
        <w:rPr>
          <w:rFonts w:hint="cs"/>
          <w:rtl/>
        </w:rPr>
        <w:t>,</w:t>
      </w:r>
      <w:r>
        <w:rPr>
          <w:rtl/>
        </w:rPr>
        <w:t xml:space="preserve"> </w:t>
      </w:r>
      <w:bookmarkStart w:id="27665" w:name="_ETM_Q53_383150"/>
      <w:bookmarkEnd w:id="27665"/>
      <w:r>
        <w:rPr>
          <w:rtl/>
        </w:rPr>
        <w:t xml:space="preserve">אתה </w:t>
      </w:r>
      <w:bookmarkStart w:id="27666" w:name="_ETM_Q53_383269"/>
      <w:bookmarkEnd w:id="27666"/>
      <w:r>
        <w:rPr>
          <w:rtl/>
        </w:rPr>
        <w:t xml:space="preserve">רוצה </w:t>
      </w:r>
      <w:bookmarkStart w:id="27667" w:name="_ETM_Q53_383480"/>
      <w:bookmarkEnd w:id="27667"/>
      <w:r>
        <w:rPr>
          <w:rtl/>
        </w:rPr>
        <w:t>לדבר</w:t>
      </w:r>
      <w:r>
        <w:rPr>
          <w:rFonts w:hint="cs"/>
          <w:rtl/>
        </w:rPr>
        <w:t>?</w:t>
      </w:r>
      <w:r>
        <w:rPr>
          <w:rtl/>
        </w:rPr>
        <w:t xml:space="preserve"> </w:t>
      </w:r>
      <w:bookmarkStart w:id="27668" w:name="_ETM_Q53_383810"/>
      <w:bookmarkEnd w:id="27668"/>
      <w:r>
        <w:rPr>
          <w:rtl/>
        </w:rPr>
        <w:t>בבקשה</w:t>
      </w:r>
      <w:r>
        <w:rPr>
          <w:rFonts w:hint="cs"/>
          <w:rtl/>
        </w:rPr>
        <w:t>.</w:t>
      </w:r>
      <w:r>
        <w:rPr>
          <w:rtl/>
        </w:rPr>
        <w:t xml:space="preserve"> </w:t>
      </w:r>
      <w:bookmarkStart w:id="27669" w:name="_ETM_Q53_387669"/>
      <w:bookmarkStart w:id="27670" w:name="_ETM_Q53_387879"/>
      <w:bookmarkStart w:id="27671" w:name="_ETM_Q53_388150"/>
      <w:bookmarkEnd w:id="27669"/>
      <w:bookmarkEnd w:id="27670"/>
      <w:bookmarkEnd w:id="27671"/>
      <w:r>
        <w:rPr>
          <w:rtl/>
        </w:rPr>
        <w:t xml:space="preserve">עד </w:t>
      </w:r>
      <w:bookmarkStart w:id="27672" w:name="_ETM_Q53_388359"/>
      <w:bookmarkEnd w:id="27672"/>
      <w:r>
        <w:rPr>
          <w:rtl/>
        </w:rPr>
        <w:t xml:space="preserve">שחבר </w:t>
      </w:r>
      <w:bookmarkStart w:id="27673" w:name="_ETM_Q53_388659"/>
      <w:bookmarkEnd w:id="27673"/>
      <w:r>
        <w:rPr>
          <w:rtl/>
        </w:rPr>
        <w:t xml:space="preserve">כנסת </w:t>
      </w:r>
      <w:bookmarkStart w:id="27674" w:name="_ETM_Q53_388870"/>
      <w:bookmarkEnd w:id="27674"/>
      <w:r>
        <w:rPr>
          <w:rFonts w:hint="cs"/>
          <w:rtl/>
        </w:rPr>
        <w:t>מ</w:t>
      </w:r>
      <w:r>
        <w:rPr>
          <w:rtl/>
        </w:rPr>
        <w:t xml:space="preserve">תן </w:t>
      </w:r>
      <w:bookmarkStart w:id="27675" w:name="_ETM_Q53_389079"/>
      <w:bookmarkEnd w:id="27675"/>
      <w:r>
        <w:rPr>
          <w:rtl/>
        </w:rPr>
        <w:t>כ</w:t>
      </w:r>
      <w:r>
        <w:rPr>
          <w:rFonts w:hint="cs"/>
          <w:rtl/>
        </w:rPr>
        <w:t>הנא</w:t>
      </w:r>
      <w:r>
        <w:rPr>
          <w:rtl/>
        </w:rPr>
        <w:t xml:space="preserve"> </w:t>
      </w:r>
      <w:bookmarkStart w:id="27676" w:name="_ETM_Q53_389319"/>
      <w:bookmarkEnd w:id="27676"/>
      <w:r>
        <w:rPr>
          <w:rFonts w:hint="cs"/>
          <w:rtl/>
        </w:rPr>
        <w:t>י</w:t>
      </w:r>
      <w:r>
        <w:rPr>
          <w:rtl/>
        </w:rPr>
        <w:t xml:space="preserve">גיע </w:t>
      </w:r>
      <w:bookmarkStart w:id="27677" w:name="_ETM_Q53_392230"/>
      <w:bookmarkEnd w:id="27677"/>
      <w:r>
        <w:rPr>
          <w:rFonts w:hint="cs"/>
          <w:rtl/>
        </w:rPr>
        <w:t xml:space="preserve">– </w:t>
      </w:r>
      <w:bookmarkStart w:id="27678" w:name="_ETM_Q53_392439"/>
      <w:bookmarkStart w:id="27679" w:name="_ETM_Q53_392589"/>
      <w:bookmarkEnd w:id="27678"/>
      <w:bookmarkEnd w:id="27679"/>
      <w:r>
        <w:rPr>
          <w:rtl/>
        </w:rPr>
        <w:t>אף</w:t>
      </w:r>
      <w:r>
        <w:rPr>
          <w:rFonts w:hint="cs"/>
          <w:rtl/>
        </w:rPr>
        <w:t xml:space="preserve"> אחד</w:t>
      </w:r>
      <w:bookmarkStart w:id="27680" w:name="_ETM_Q53_392709"/>
      <w:bookmarkEnd w:id="27680"/>
      <w:r>
        <w:rPr>
          <w:rtl/>
        </w:rPr>
        <w:t xml:space="preserve"> </w:t>
      </w:r>
      <w:bookmarkStart w:id="27681" w:name="_ETM_Q53_392859"/>
      <w:bookmarkEnd w:id="27681"/>
      <w:r>
        <w:rPr>
          <w:rtl/>
        </w:rPr>
        <w:t xml:space="preserve">לא </w:t>
      </w:r>
      <w:bookmarkStart w:id="27682" w:name="_ETM_Q53_392949"/>
      <w:bookmarkEnd w:id="27682"/>
      <w:r>
        <w:rPr>
          <w:rtl/>
        </w:rPr>
        <w:t xml:space="preserve">היה </w:t>
      </w:r>
      <w:bookmarkStart w:id="27683" w:name="_ETM_Q53_393040"/>
      <w:bookmarkEnd w:id="27683"/>
      <w:r>
        <w:rPr>
          <w:rtl/>
        </w:rPr>
        <w:t xml:space="preserve">בפוליטיקה </w:t>
      </w:r>
      <w:bookmarkStart w:id="27684" w:name="_ETM_Q53_393549"/>
      <w:bookmarkEnd w:id="27684"/>
      <w:r>
        <w:rPr>
          <w:rtl/>
        </w:rPr>
        <w:t xml:space="preserve">בשנת </w:t>
      </w:r>
      <w:bookmarkStart w:id="27685" w:name="_ETM_Q53_393849"/>
      <w:bookmarkEnd w:id="27685"/>
      <w:r>
        <w:rPr>
          <w:rtl/>
        </w:rPr>
        <w:t>1990</w:t>
      </w:r>
      <w:r>
        <w:rPr>
          <w:rFonts w:hint="cs"/>
          <w:rtl/>
        </w:rPr>
        <w:t>,</w:t>
      </w:r>
      <w:r>
        <w:rPr>
          <w:rtl/>
        </w:rPr>
        <w:t xml:space="preserve"> </w:t>
      </w:r>
      <w:bookmarkStart w:id="27686" w:name="_ETM_Q53_394599"/>
      <w:bookmarkEnd w:id="27686"/>
      <w:r>
        <w:rPr>
          <w:rtl/>
        </w:rPr>
        <w:t>נכון</w:t>
      </w:r>
      <w:r>
        <w:rPr>
          <w:rFonts w:hint="cs"/>
          <w:rtl/>
        </w:rPr>
        <w:t>?</w:t>
      </w:r>
      <w:r>
        <w:rPr>
          <w:rtl/>
        </w:rPr>
        <w:t xml:space="preserve"> </w:t>
      </w:r>
      <w:bookmarkStart w:id="27687" w:name="_ETM_Q53_394930"/>
      <w:bookmarkEnd w:id="27687"/>
      <w:r>
        <w:rPr>
          <w:rtl/>
        </w:rPr>
        <w:t xml:space="preserve">בליל </w:t>
      </w:r>
      <w:bookmarkStart w:id="27688" w:name="_ETM_Q53_395229"/>
      <w:bookmarkEnd w:id="27688"/>
      <w:r>
        <w:rPr>
          <w:rtl/>
        </w:rPr>
        <w:t>המיקרופונים</w:t>
      </w:r>
      <w:r>
        <w:rPr>
          <w:rFonts w:hint="cs"/>
          <w:rtl/>
        </w:rPr>
        <w:t>.</w:t>
      </w:r>
    </w:p>
    <w:p w:rsidR="00F05D2D" w:rsidRDefault="00F05D2D" w:rsidP="00436458">
      <w:pPr>
        <w:rPr>
          <w:rtl/>
        </w:rPr>
      </w:pPr>
      <w:bookmarkStart w:id="27689" w:name="_ETM_Q53_393354"/>
      <w:bookmarkStart w:id="27690" w:name="_ETM_Q53_393485"/>
      <w:bookmarkEnd w:id="27689"/>
      <w:bookmarkEnd w:id="27690"/>
    </w:p>
    <w:p w:rsidR="00F05D2D" w:rsidRDefault="00F05D2D" w:rsidP="00436458">
      <w:pPr>
        <w:pStyle w:val="af5"/>
        <w:keepNext/>
        <w:rPr>
          <w:rtl/>
        </w:rPr>
      </w:pPr>
      <w:r w:rsidRPr="00647ABA">
        <w:rPr>
          <w:rStyle w:val="TagStyle"/>
          <w:rtl/>
        </w:rPr>
        <w:t xml:space="preserve"> &lt;&lt; קריאה &gt;&gt; </w:t>
      </w:r>
      <w:r>
        <w:rPr>
          <w:rtl/>
        </w:rPr>
        <w:t>נאור שירי (יש עתיד):</w:t>
      </w:r>
      <w:r w:rsidRPr="00647ABA">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bookmarkStart w:id="27691" w:name="_ETM_Q53_393540"/>
      <w:bookmarkStart w:id="27692" w:name="_ETM_Q53_393614"/>
      <w:bookmarkStart w:id="27693" w:name="_ETM_Q53_396159"/>
      <w:bookmarkEnd w:id="27691"/>
      <w:bookmarkEnd w:id="27692"/>
      <w:bookmarkEnd w:id="27693"/>
      <w:r>
        <w:rPr>
          <w:rtl/>
        </w:rPr>
        <w:t xml:space="preserve">גפני </w:t>
      </w:r>
      <w:bookmarkStart w:id="27694" w:name="_ETM_Q53_396609"/>
      <w:bookmarkEnd w:id="27694"/>
      <w:r>
        <w:rPr>
          <w:rtl/>
        </w:rPr>
        <w:t>היה</w:t>
      </w:r>
      <w:r>
        <w:rPr>
          <w:rFonts w:hint="cs"/>
          <w:rtl/>
        </w:rPr>
        <w:t>.</w:t>
      </w:r>
      <w:bookmarkStart w:id="27695" w:name="_ETM_Q53_394916"/>
      <w:bookmarkEnd w:id="27695"/>
    </w:p>
    <w:p w:rsidR="00F05D2D" w:rsidRDefault="00F05D2D" w:rsidP="00436458">
      <w:pPr>
        <w:rPr>
          <w:rtl/>
        </w:rPr>
      </w:pPr>
      <w:bookmarkStart w:id="27696" w:name="_ETM_Q53_395024"/>
      <w:bookmarkEnd w:id="27696"/>
    </w:p>
    <w:p w:rsidR="00F05D2D" w:rsidRDefault="00F05D2D" w:rsidP="00436458">
      <w:pPr>
        <w:pStyle w:val="af6"/>
        <w:keepNext/>
        <w:rPr>
          <w:rtl/>
        </w:rPr>
      </w:pPr>
      <w:bookmarkStart w:id="27697" w:name="ET_yor_6307_22"/>
      <w:r w:rsidRPr="00647ABA">
        <w:rPr>
          <w:rStyle w:val="TagStyle"/>
          <w:rtl/>
        </w:rPr>
        <w:t xml:space="preserve"> &lt;&lt; יור &gt;&gt; </w:t>
      </w:r>
      <w:r>
        <w:rPr>
          <w:rtl/>
        </w:rPr>
        <w:t>היו"ר יבגני סובה:</w:t>
      </w:r>
      <w:r w:rsidRPr="00647ABA">
        <w:rPr>
          <w:rStyle w:val="TagStyle"/>
          <w:rtl/>
        </w:rPr>
        <w:t xml:space="preserve"> &lt;&lt; יור &gt;&gt;</w:t>
      </w:r>
      <w:r>
        <w:rPr>
          <w:rtl/>
        </w:rPr>
        <w:t xml:space="preserve"> </w:t>
      </w:r>
      <w:bookmarkEnd w:id="27697"/>
    </w:p>
    <w:p w:rsidR="00F05D2D" w:rsidRDefault="00F05D2D" w:rsidP="00C919F6">
      <w:pPr>
        <w:rPr>
          <w:rtl/>
        </w:rPr>
      </w:pPr>
    </w:p>
    <w:p w:rsidR="00F05D2D" w:rsidRDefault="00F05D2D" w:rsidP="00436458">
      <w:pPr>
        <w:rPr>
          <w:rtl/>
        </w:rPr>
      </w:pPr>
      <w:bookmarkStart w:id="27698" w:name="_ETM_Q53_397007"/>
      <w:bookmarkEnd w:id="27698"/>
      <w:r>
        <w:rPr>
          <w:rFonts w:hint="cs"/>
          <w:rtl/>
        </w:rPr>
        <w:t xml:space="preserve">גפני היה? לא, כי ליל המיקרופונים </w:t>
      </w:r>
      <w:bookmarkStart w:id="27699" w:name="_ETM_Q53_395426"/>
      <w:bookmarkStart w:id="27700" w:name="_ETM_Q53_395076"/>
      <w:bookmarkStart w:id="27701" w:name="_ETM_Q53_395158"/>
      <w:bookmarkStart w:id="27702" w:name="_ETM_Q53_397059"/>
      <w:bookmarkStart w:id="27703" w:name="_ETM_Q53_397269"/>
      <w:bookmarkStart w:id="27704" w:name="_ETM_Q53_397599"/>
      <w:bookmarkStart w:id="27705" w:name="_ETM_Q53_398019"/>
      <w:bookmarkEnd w:id="27699"/>
      <w:bookmarkEnd w:id="27700"/>
      <w:bookmarkEnd w:id="27701"/>
      <w:bookmarkEnd w:id="27702"/>
      <w:bookmarkEnd w:id="27703"/>
      <w:bookmarkEnd w:id="27704"/>
      <w:bookmarkEnd w:id="27705"/>
      <w:r>
        <w:rPr>
          <w:rtl/>
        </w:rPr>
        <w:t xml:space="preserve">לא </w:t>
      </w:r>
      <w:bookmarkStart w:id="27706" w:name="_ETM_Q53_398139"/>
      <w:bookmarkEnd w:id="27706"/>
      <w:r>
        <w:rPr>
          <w:rtl/>
        </w:rPr>
        <w:t xml:space="preserve">היה </w:t>
      </w:r>
      <w:bookmarkStart w:id="27707" w:name="_ETM_Q53_398290"/>
      <w:bookmarkEnd w:id="27707"/>
      <w:r>
        <w:rPr>
          <w:rtl/>
        </w:rPr>
        <w:t>בכנסת</w:t>
      </w:r>
      <w:r>
        <w:rPr>
          <w:rFonts w:hint="cs"/>
          <w:rtl/>
        </w:rPr>
        <w:t>,</w:t>
      </w:r>
      <w:r>
        <w:rPr>
          <w:rtl/>
        </w:rPr>
        <w:t xml:space="preserve"> </w:t>
      </w:r>
      <w:bookmarkStart w:id="27708" w:name="_ETM_Q53_398859"/>
      <w:bookmarkEnd w:id="27708"/>
      <w:r>
        <w:rPr>
          <w:rtl/>
        </w:rPr>
        <w:t xml:space="preserve">זה </w:t>
      </w:r>
      <w:bookmarkStart w:id="27709" w:name="_ETM_Q53_399010"/>
      <w:bookmarkEnd w:id="27709"/>
      <w:r>
        <w:rPr>
          <w:rtl/>
        </w:rPr>
        <w:t xml:space="preserve">היה </w:t>
      </w:r>
      <w:bookmarkStart w:id="27710" w:name="_ETM_Q53_399219"/>
      <w:bookmarkEnd w:id="27710"/>
      <w:r>
        <w:rPr>
          <w:rtl/>
        </w:rPr>
        <w:t>בליכוד</w:t>
      </w:r>
      <w:r>
        <w:rPr>
          <w:rFonts w:hint="cs"/>
          <w:rtl/>
        </w:rPr>
        <w:t>.</w:t>
      </w:r>
    </w:p>
    <w:p w:rsidR="00F05D2D" w:rsidRDefault="00F05D2D" w:rsidP="00436458">
      <w:pPr>
        <w:rPr>
          <w:rtl/>
        </w:rPr>
      </w:pPr>
      <w:bookmarkStart w:id="27711" w:name="_ETM_Q53_396541"/>
      <w:bookmarkStart w:id="27712" w:name="_ETM_Q53_396643"/>
      <w:bookmarkEnd w:id="27711"/>
      <w:bookmarkEnd w:id="27712"/>
    </w:p>
    <w:p w:rsidR="00F05D2D" w:rsidRDefault="00F05D2D" w:rsidP="00436458">
      <w:pPr>
        <w:pStyle w:val="af5"/>
        <w:keepNext/>
        <w:rPr>
          <w:rtl/>
        </w:rPr>
      </w:pPr>
      <w:bookmarkStart w:id="27713" w:name="ET_interruption_קריאה__23"/>
      <w:r w:rsidRPr="00043C20">
        <w:rPr>
          <w:rStyle w:val="TagStyle"/>
          <w:rtl/>
        </w:rPr>
        <w:t xml:space="preserve"> &lt;&lt; קריאה &gt;&gt; </w:t>
      </w:r>
      <w:r>
        <w:rPr>
          <w:rtl/>
        </w:rPr>
        <w:t>קריאה:</w:t>
      </w:r>
      <w:r w:rsidRPr="00043C20">
        <w:rPr>
          <w:rStyle w:val="TagStyle"/>
          <w:rtl/>
        </w:rPr>
        <w:t xml:space="preserve"> &lt;&lt; קריאה &gt;&gt;</w:t>
      </w:r>
      <w:r>
        <w:rPr>
          <w:rtl/>
        </w:rPr>
        <w:t xml:space="preserve"> </w:t>
      </w:r>
      <w:bookmarkEnd w:id="27713"/>
    </w:p>
    <w:p w:rsidR="00F05D2D" w:rsidRDefault="00F05D2D" w:rsidP="00C919F6">
      <w:pPr>
        <w:rPr>
          <w:rtl/>
        </w:rPr>
      </w:pPr>
    </w:p>
    <w:p w:rsidR="00F05D2D" w:rsidRDefault="00F05D2D" w:rsidP="00436458">
      <w:pPr>
        <w:rPr>
          <w:rtl/>
        </w:rPr>
      </w:pPr>
      <w:bookmarkStart w:id="27714" w:name="_ETM_Q53_402337"/>
      <w:bookmarkEnd w:id="27714"/>
      <w:r>
        <w:rPr>
          <w:rFonts w:hint="cs"/>
          <w:rtl/>
        </w:rPr>
        <w:t>ז</w:t>
      </w:r>
      <w:bookmarkStart w:id="27715" w:name="_ETM_Q53_402591"/>
      <w:bookmarkEnd w:id="27715"/>
      <w:r>
        <w:rPr>
          <w:rFonts w:hint="cs"/>
          <w:rtl/>
        </w:rPr>
        <w:t>ה</w:t>
      </w:r>
      <w:bookmarkStart w:id="27716" w:name="_ETM_Q53_402703"/>
      <w:bookmarkEnd w:id="27716"/>
      <w:r>
        <w:rPr>
          <w:rFonts w:hint="cs"/>
          <w:rtl/>
        </w:rPr>
        <w:t xml:space="preserve"> היה בעבודה.</w:t>
      </w:r>
    </w:p>
    <w:p w:rsidR="00F05D2D" w:rsidRDefault="00F05D2D" w:rsidP="00436458">
      <w:pPr>
        <w:rPr>
          <w:rtl/>
        </w:rPr>
      </w:pPr>
      <w:bookmarkStart w:id="27717" w:name="_ETM_Q53_399736"/>
      <w:bookmarkStart w:id="27718" w:name="_ETM_Q53_399813"/>
      <w:bookmarkEnd w:id="27717"/>
      <w:bookmarkEnd w:id="27718"/>
    </w:p>
    <w:p w:rsidR="00F05D2D" w:rsidRDefault="00F05D2D" w:rsidP="00436458">
      <w:pPr>
        <w:pStyle w:val="af6"/>
        <w:keepNext/>
        <w:rPr>
          <w:rtl/>
        </w:rPr>
      </w:pPr>
      <w:bookmarkStart w:id="27719" w:name="ET_yor_6307_24"/>
      <w:r w:rsidRPr="00043C20">
        <w:rPr>
          <w:rStyle w:val="TagStyle"/>
          <w:rtl/>
        </w:rPr>
        <w:t xml:space="preserve"> &lt;&lt; יור &gt;&gt; </w:t>
      </w:r>
      <w:r>
        <w:rPr>
          <w:rtl/>
        </w:rPr>
        <w:t>היו"ר יבגני סובה:</w:t>
      </w:r>
      <w:r w:rsidRPr="00043C20">
        <w:rPr>
          <w:rStyle w:val="TagStyle"/>
          <w:rtl/>
        </w:rPr>
        <w:t xml:space="preserve"> &lt;&lt; יור &gt;&gt;</w:t>
      </w:r>
      <w:r>
        <w:rPr>
          <w:rtl/>
        </w:rPr>
        <w:t xml:space="preserve"> </w:t>
      </w:r>
      <w:bookmarkEnd w:id="27719"/>
    </w:p>
    <w:p w:rsidR="00F05D2D" w:rsidRDefault="00F05D2D" w:rsidP="00C919F6">
      <w:pPr>
        <w:rPr>
          <w:rtl/>
        </w:rPr>
      </w:pPr>
    </w:p>
    <w:p w:rsidR="00F05D2D" w:rsidRDefault="00F05D2D" w:rsidP="0068586B">
      <w:pPr>
        <w:rPr>
          <w:rtl/>
        </w:rPr>
      </w:pPr>
      <w:bookmarkStart w:id="27720" w:name="_ETM_Q53_400754"/>
      <w:bookmarkEnd w:id="27720"/>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w:t>
      </w:r>
      <w:bookmarkStart w:id="27721" w:name="_ETM_Q53_396748"/>
      <w:bookmarkStart w:id="27722" w:name="_ETM_Q53_396837"/>
      <w:bookmarkStart w:id="27723" w:name="_ETM_Q53_400540"/>
      <w:bookmarkEnd w:id="27721"/>
      <w:bookmarkEnd w:id="27722"/>
      <w:bookmarkEnd w:id="27723"/>
      <w:r>
        <w:rPr>
          <w:rFonts w:hint="cs"/>
          <w:rtl/>
        </w:rPr>
        <w:t>א</w:t>
      </w:r>
      <w:proofErr w:type="spellEnd"/>
      <w:r>
        <w:rPr>
          <w:rFonts w:hint="cs"/>
          <w:rtl/>
        </w:rPr>
        <w:t xml:space="preserve">. </w:t>
      </w:r>
      <w:bookmarkStart w:id="27724" w:name="_ETM_Q53_400799"/>
      <w:bookmarkStart w:id="27725" w:name="_ETM_Q53_402180"/>
      <w:bookmarkStart w:id="27726" w:name="_ETM_Q53_402569"/>
      <w:bookmarkStart w:id="27727" w:name="_ETM_Q53_402749"/>
      <w:bookmarkStart w:id="27728" w:name="_ETM_Q53_402900"/>
      <w:bookmarkStart w:id="27729" w:name="_ETM_Q53_403049"/>
      <w:bookmarkStart w:id="27730" w:name="_ETM_Q53_403260"/>
      <w:bookmarkEnd w:id="27724"/>
      <w:bookmarkEnd w:id="27725"/>
      <w:bookmarkEnd w:id="27726"/>
      <w:bookmarkEnd w:id="27727"/>
      <w:bookmarkEnd w:id="27728"/>
      <w:bookmarkEnd w:id="27729"/>
      <w:bookmarkEnd w:id="27730"/>
      <w:r>
        <w:rPr>
          <w:rFonts w:hint="cs"/>
          <w:rtl/>
        </w:rPr>
        <w:t>ליל ה</w:t>
      </w:r>
      <w:r>
        <w:rPr>
          <w:rtl/>
        </w:rPr>
        <w:t xml:space="preserve">מיקרופונים </w:t>
      </w:r>
      <w:bookmarkStart w:id="27731" w:name="_ETM_Q53_404010"/>
      <w:bookmarkEnd w:id="27731"/>
      <w:r>
        <w:rPr>
          <w:rFonts w:hint="cs"/>
          <w:rtl/>
        </w:rPr>
        <w:t>ה</w:t>
      </w:r>
      <w:r>
        <w:rPr>
          <w:rtl/>
        </w:rPr>
        <w:t>מפורסם</w:t>
      </w:r>
      <w:r>
        <w:rPr>
          <w:rFonts w:hint="cs"/>
          <w:rtl/>
        </w:rPr>
        <w:t>,</w:t>
      </w:r>
      <w:r>
        <w:rPr>
          <w:rtl/>
        </w:rPr>
        <w:t xml:space="preserve"> </w:t>
      </w:r>
      <w:bookmarkStart w:id="27732" w:name="_ETM_Q53_404609"/>
      <w:bookmarkEnd w:id="27732"/>
      <w:r>
        <w:rPr>
          <w:rtl/>
        </w:rPr>
        <w:t xml:space="preserve">זה </w:t>
      </w:r>
      <w:bookmarkStart w:id="27733" w:name="_ETM_Q53_404760"/>
      <w:bookmarkEnd w:id="27733"/>
      <w:r>
        <w:rPr>
          <w:rtl/>
        </w:rPr>
        <w:t xml:space="preserve">היה </w:t>
      </w:r>
      <w:bookmarkStart w:id="27734" w:name="_ETM_Q53_404969"/>
      <w:bookmarkEnd w:id="27734"/>
      <w:r>
        <w:rPr>
          <w:rtl/>
        </w:rPr>
        <w:t xml:space="preserve">בפברואר </w:t>
      </w:r>
      <w:bookmarkStart w:id="27735" w:name="_ETM_Q53_405569"/>
      <w:bookmarkEnd w:id="27735"/>
      <w:r>
        <w:rPr>
          <w:rtl/>
        </w:rPr>
        <w:t>1990</w:t>
      </w:r>
      <w:bookmarkStart w:id="27736" w:name="_ETM_Q53_407390"/>
      <w:bookmarkEnd w:id="27736"/>
      <w:r>
        <w:rPr>
          <w:rFonts w:hint="cs"/>
          <w:rtl/>
        </w:rPr>
        <w:t>.</w:t>
      </w:r>
    </w:p>
    <w:p w:rsidR="00F05D2D" w:rsidRDefault="00F05D2D" w:rsidP="00436458">
      <w:pPr>
        <w:rPr>
          <w:rtl/>
        </w:rPr>
      </w:pPr>
    </w:p>
    <w:p w:rsidR="00F05D2D" w:rsidRDefault="00F05D2D" w:rsidP="00436458">
      <w:pPr>
        <w:pStyle w:val="af5"/>
        <w:keepNext/>
        <w:rPr>
          <w:rtl/>
        </w:rPr>
      </w:pPr>
      <w:r w:rsidRPr="00043C20">
        <w:rPr>
          <w:rStyle w:val="TagStyle"/>
          <w:rtl/>
        </w:rPr>
        <w:t xml:space="preserve"> &lt;&lt; קריאה &gt;&gt; </w:t>
      </w:r>
      <w:r>
        <w:rPr>
          <w:rtl/>
        </w:rPr>
        <w:t>סימון דוידסון (יש עתיד):</w:t>
      </w:r>
      <w:r w:rsidRPr="00043C20">
        <w:rPr>
          <w:rStyle w:val="TagStyle"/>
          <w:rtl/>
        </w:rPr>
        <w:t xml:space="preserve"> &lt;&lt; קריאה &gt;&gt;</w:t>
      </w:r>
      <w:r>
        <w:rPr>
          <w:rtl/>
        </w:rPr>
        <w:t xml:space="preserve"> </w:t>
      </w:r>
    </w:p>
    <w:p w:rsidR="00F05D2D" w:rsidRDefault="00F05D2D" w:rsidP="00C919F6">
      <w:pPr>
        <w:rPr>
          <w:rtl/>
        </w:rPr>
      </w:pPr>
    </w:p>
    <w:p w:rsidR="00F05D2D" w:rsidRDefault="00C919F6" w:rsidP="00436458">
      <w:pPr>
        <w:rPr>
          <w:rtl/>
        </w:rPr>
      </w:pPr>
      <w:bookmarkStart w:id="27737" w:name="_ETM_Q53_396804"/>
      <w:bookmarkStart w:id="27738" w:name="_ETM_Q53_397046"/>
      <w:bookmarkStart w:id="27739" w:name="_ETM_Q53_397136"/>
      <w:bookmarkEnd w:id="27737"/>
      <w:bookmarkEnd w:id="27738"/>
      <w:bookmarkEnd w:id="27739"/>
      <w:r>
        <w:rPr>
          <w:rFonts w:hint="cs"/>
          <w:rtl/>
        </w:rPr>
        <w:t>– – –</w:t>
      </w:r>
      <w:r w:rsidR="00F05D2D">
        <w:rPr>
          <w:rFonts w:hint="cs"/>
          <w:rtl/>
        </w:rPr>
        <w:t xml:space="preserve"> נכנס לטיפת חלב </w:t>
      </w:r>
      <w:r>
        <w:rPr>
          <w:rFonts w:hint="cs"/>
          <w:rtl/>
        </w:rPr>
        <w:t>– – –</w:t>
      </w:r>
    </w:p>
    <w:p w:rsidR="00F05D2D" w:rsidRDefault="00F05D2D" w:rsidP="00436458">
      <w:pPr>
        <w:rPr>
          <w:rtl/>
        </w:rPr>
      </w:pPr>
      <w:bookmarkStart w:id="27740" w:name="_ETM_Q53_394658"/>
      <w:bookmarkStart w:id="27741" w:name="_ETM_Q53_394731"/>
      <w:bookmarkEnd w:id="27740"/>
      <w:bookmarkEnd w:id="27741"/>
    </w:p>
    <w:p w:rsidR="00F05D2D" w:rsidRDefault="00F05D2D" w:rsidP="00436458">
      <w:pPr>
        <w:pStyle w:val="af6"/>
        <w:keepNext/>
        <w:rPr>
          <w:rtl/>
        </w:rPr>
      </w:pPr>
      <w:bookmarkStart w:id="27742" w:name="ET_yor_6307_26"/>
      <w:r w:rsidRPr="00043C20">
        <w:rPr>
          <w:rStyle w:val="TagStyle"/>
          <w:rtl/>
        </w:rPr>
        <w:t xml:space="preserve"> &lt;&lt; יור &gt;&gt; </w:t>
      </w:r>
      <w:r>
        <w:rPr>
          <w:rtl/>
        </w:rPr>
        <w:t>היו"ר יבגני סובה:</w:t>
      </w:r>
      <w:r w:rsidRPr="00043C20">
        <w:rPr>
          <w:rStyle w:val="TagStyle"/>
          <w:rtl/>
        </w:rPr>
        <w:t xml:space="preserve"> &lt;&lt; יור &gt;&gt;</w:t>
      </w:r>
      <w:r>
        <w:rPr>
          <w:rtl/>
        </w:rPr>
        <w:t xml:space="preserve"> </w:t>
      </w:r>
      <w:bookmarkEnd w:id="27742"/>
    </w:p>
    <w:p w:rsidR="00F05D2D" w:rsidRDefault="00F05D2D" w:rsidP="00C919F6">
      <w:pPr>
        <w:rPr>
          <w:rtl/>
        </w:rPr>
      </w:pPr>
    </w:p>
    <w:p w:rsidR="0068586B" w:rsidRDefault="00F05D2D" w:rsidP="00436458">
      <w:pPr>
        <w:rPr>
          <w:rtl/>
        </w:rPr>
      </w:pPr>
      <w:bookmarkStart w:id="27743" w:name="_ETM_Q53_395692"/>
      <w:bookmarkStart w:id="27744" w:name="_ETM_Q53_392955"/>
      <w:bookmarkEnd w:id="27743"/>
      <w:bookmarkEnd w:id="27744"/>
      <w:r>
        <w:rPr>
          <w:rtl/>
        </w:rPr>
        <w:t xml:space="preserve">את </w:t>
      </w:r>
      <w:bookmarkStart w:id="27745" w:name="_ETM_Q53_407599"/>
      <w:bookmarkEnd w:id="27745"/>
      <w:r>
        <w:rPr>
          <w:rtl/>
        </w:rPr>
        <w:t xml:space="preserve">ההיסטוריה </w:t>
      </w:r>
      <w:bookmarkStart w:id="27746" w:name="_ETM_Q53_408080"/>
      <w:bookmarkEnd w:id="27746"/>
      <w:r>
        <w:rPr>
          <w:rtl/>
        </w:rPr>
        <w:t xml:space="preserve">לפחות </w:t>
      </w:r>
      <w:bookmarkStart w:id="27747" w:name="_ETM_Q53_408470"/>
      <w:bookmarkEnd w:id="27747"/>
      <w:r>
        <w:rPr>
          <w:rtl/>
        </w:rPr>
        <w:t xml:space="preserve">אני </w:t>
      </w:r>
      <w:bookmarkStart w:id="27748" w:name="_ETM_Q53_408620"/>
      <w:bookmarkEnd w:id="27748"/>
      <w:r>
        <w:rPr>
          <w:rtl/>
        </w:rPr>
        <w:t xml:space="preserve">זוכר </w:t>
      </w:r>
      <w:bookmarkStart w:id="27749" w:name="_ETM_Q53_409010"/>
      <w:bookmarkEnd w:id="27749"/>
      <w:r>
        <w:rPr>
          <w:rtl/>
        </w:rPr>
        <w:t>היטב</w:t>
      </w:r>
      <w:r>
        <w:rPr>
          <w:rFonts w:hint="cs"/>
          <w:rtl/>
        </w:rPr>
        <w:t>.</w:t>
      </w:r>
      <w:r>
        <w:rPr>
          <w:rtl/>
        </w:rPr>
        <w:t xml:space="preserve"> </w:t>
      </w:r>
      <w:bookmarkStart w:id="27750" w:name="_ETM_Q53_410420"/>
      <w:bookmarkEnd w:id="27750"/>
      <w:r>
        <w:rPr>
          <w:rtl/>
        </w:rPr>
        <w:t xml:space="preserve">זה </w:t>
      </w:r>
      <w:bookmarkStart w:id="27751" w:name="_ETM_Q53_410569"/>
      <w:bookmarkEnd w:id="27751"/>
      <w:r>
        <w:rPr>
          <w:rtl/>
        </w:rPr>
        <w:t xml:space="preserve">היה </w:t>
      </w:r>
      <w:bookmarkStart w:id="27752" w:name="_ETM_Q53_410720"/>
      <w:bookmarkEnd w:id="27752"/>
      <w:r>
        <w:rPr>
          <w:rtl/>
        </w:rPr>
        <w:t>בליכוד</w:t>
      </w:r>
      <w:r>
        <w:rPr>
          <w:rFonts w:hint="cs"/>
          <w:rtl/>
        </w:rPr>
        <w:t>. ליל ה</w:t>
      </w:r>
      <w:bookmarkStart w:id="27753" w:name="_ETM_Q53_411500"/>
      <w:bookmarkStart w:id="27754" w:name="_ETM_Q53_411709"/>
      <w:bookmarkEnd w:id="27753"/>
      <w:bookmarkEnd w:id="27754"/>
      <w:r>
        <w:rPr>
          <w:rtl/>
        </w:rPr>
        <w:t xml:space="preserve">מיקרופונים </w:t>
      </w:r>
      <w:bookmarkStart w:id="27755" w:name="_ETM_Q53_412280"/>
      <w:bookmarkEnd w:id="27755"/>
      <w:r>
        <w:rPr>
          <w:rtl/>
        </w:rPr>
        <w:t xml:space="preserve">היה </w:t>
      </w:r>
      <w:bookmarkStart w:id="27756" w:name="_ETM_Q53_412400"/>
      <w:bookmarkEnd w:id="27756"/>
      <w:r>
        <w:rPr>
          <w:rtl/>
        </w:rPr>
        <w:t xml:space="preserve">בליכוד </w:t>
      </w:r>
      <w:bookmarkStart w:id="27757" w:name="_ETM_Q53_412849"/>
      <w:bookmarkEnd w:id="27757"/>
      <w:r>
        <w:rPr>
          <w:rtl/>
        </w:rPr>
        <w:t xml:space="preserve">בפברואר </w:t>
      </w:r>
      <w:bookmarkStart w:id="27758" w:name="_ETM_Q53_413269"/>
      <w:bookmarkEnd w:id="27758"/>
      <w:r>
        <w:rPr>
          <w:rtl/>
        </w:rPr>
        <w:t>1990</w:t>
      </w:r>
      <w:r>
        <w:rPr>
          <w:rFonts w:hint="cs"/>
          <w:rtl/>
        </w:rPr>
        <w:t>.</w:t>
      </w:r>
      <w:r>
        <w:rPr>
          <w:rtl/>
        </w:rPr>
        <w:t xml:space="preserve"> </w:t>
      </w:r>
      <w:bookmarkStart w:id="27759" w:name="_ETM_Q53_414440"/>
      <w:bookmarkEnd w:id="27759"/>
      <w:r>
        <w:rPr>
          <w:rtl/>
        </w:rPr>
        <w:t xml:space="preserve">אולי </w:t>
      </w:r>
      <w:bookmarkStart w:id="27760" w:name="_ETM_Q53_414739"/>
      <w:bookmarkEnd w:id="27760"/>
      <w:r>
        <w:rPr>
          <w:rtl/>
        </w:rPr>
        <w:t xml:space="preserve">גם </w:t>
      </w:r>
      <w:bookmarkStart w:id="27761" w:name="_ETM_Q53_414890"/>
      <w:bookmarkEnd w:id="27761"/>
      <w:r>
        <w:rPr>
          <w:rtl/>
        </w:rPr>
        <w:t xml:space="preserve">בעבודה </w:t>
      </w:r>
      <w:bookmarkStart w:id="27762" w:name="_ETM_Q53_415370"/>
      <w:bookmarkEnd w:id="27762"/>
      <w:r>
        <w:rPr>
          <w:rtl/>
        </w:rPr>
        <w:t>הי</w:t>
      </w:r>
      <w:r>
        <w:rPr>
          <w:rFonts w:hint="cs"/>
          <w:rtl/>
        </w:rPr>
        <w:t>ה</w:t>
      </w:r>
      <w:r>
        <w:rPr>
          <w:rtl/>
        </w:rPr>
        <w:t xml:space="preserve"> </w:t>
      </w:r>
      <w:bookmarkStart w:id="27763" w:name="_ETM_Q53_415760"/>
      <w:bookmarkEnd w:id="27763"/>
      <w:r>
        <w:rPr>
          <w:rtl/>
        </w:rPr>
        <w:t>סיפור</w:t>
      </w:r>
      <w:r>
        <w:rPr>
          <w:rFonts w:hint="cs"/>
          <w:rtl/>
        </w:rPr>
        <w:t xml:space="preserve"> </w:t>
      </w:r>
      <w:bookmarkStart w:id="27764" w:name="_ETM_Q53_415704"/>
      <w:bookmarkEnd w:id="27764"/>
      <w:r>
        <w:rPr>
          <w:rFonts w:hint="cs"/>
          <w:rtl/>
        </w:rPr>
        <w:t>ע</w:t>
      </w:r>
      <w:r>
        <w:rPr>
          <w:rtl/>
        </w:rPr>
        <w:t xml:space="preserve">ם </w:t>
      </w:r>
      <w:bookmarkStart w:id="27765" w:name="_ETM_Q53_416239"/>
      <w:bookmarkEnd w:id="27765"/>
      <w:r>
        <w:rPr>
          <w:rtl/>
        </w:rPr>
        <w:t>מיקרופונים</w:t>
      </w:r>
      <w:r>
        <w:rPr>
          <w:rFonts w:hint="cs"/>
          <w:rtl/>
        </w:rPr>
        <w:t>,</w:t>
      </w:r>
      <w:r>
        <w:rPr>
          <w:rtl/>
        </w:rPr>
        <w:t xml:space="preserve"> </w:t>
      </w:r>
      <w:bookmarkStart w:id="27766" w:name="_ETM_Q53_416720"/>
      <w:bookmarkEnd w:id="27766"/>
      <w:r>
        <w:rPr>
          <w:rtl/>
        </w:rPr>
        <w:t xml:space="preserve">אבל </w:t>
      </w:r>
      <w:bookmarkStart w:id="27767" w:name="_ETM_Q53_417170"/>
      <w:bookmarkEnd w:id="27767"/>
      <w:r>
        <w:rPr>
          <w:rtl/>
        </w:rPr>
        <w:t xml:space="preserve">האירוע </w:t>
      </w:r>
      <w:bookmarkStart w:id="27768" w:name="_ETM_Q53_417950"/>
      <w:bookmarkEnd w:id="27768"/>
      <w:r>
        <w:rPr>
          <w:rtl/>
        </w:rPr>
        <w:t xml:space="preserve">המקורי </w:t>
      </w:r>
      <w:bookmarkStart w:id="27769" w:name="_ETM_Q53_418489"/>
      <w:bookmarkEnd w:id="27769"/>
      <w:r>
        <w:rPr>
          <w:rtl/>
        </w:rPr>
        <w:t xml:space="preserve">היה </w:t>
      </w:r>
      <w:bookmarkStart w:id="27770" w:name="_ETM_Q53_418760"/>
      <w:bookmarkEnd w:id="27770"/>
      <w:r>
        <w:rPr>
          <w:rtl/>
        </w:rPr>
        <w:t xml:space="preserve">במפלגת </w:t>
      </w:r>
      <w:bookmarkStart w:id="27771" w:name="_ETM_Q53_419599"/>
      <w:bookmarkEnd w:id="27771"/>
      <w:r>
        <w:rPr>
          <w:rtl/>
        </w:rPr>
        <w:t>הליכוד</w:t>
      </w:r>
      <w:r>
        <w:rPr>
          <w:rFonts w:hint="cs"/>
          <w:rtl/>
        </w:rPr>
        <w:t>,</w:t>
      </w:r>
      <w:r>
        <w:rPr>
          <w:rtl/>
        </w:rPr>
        <w:t xml:space="preserve"> </w:t>
      </w:r>
      <w:bookmarkStart w:id="27772" w:name="_ETM_Q53_420080"/>
      <w:bookmarkEnd w:id="27772"/>
      <w:r>
        <w:rPr>
          <w:rtl/>
        </w:rPr>
        <w:t xml:space="preserve">בוועידה </w:t>
      </w:r>
      <w:bookmarkStart w:id="27773" w:name="_ETM_Q53_421069"/>
      <w:bookmarkEnd w:id="27773"/>
      <w:r>
        <w:rPr>
          <w:rtl/>
        </w:rPr>
        <w:t xml:space="preserve">עם </w:t>
      </w:r>
      <w:bookmarkStart w:id="27774" w:name="_ETM_Q53_421220"/>
      <w:bookmarkEnd w:id="27774"/>
      <w:r>
        <w:rPr>
          <w:rtl/>
        </w:rPr>
        <w:t xml:space="preserve">אריאל </w:t>
      </w:r>
      <w:bookmarkStart w:id="27775" w:name="_ETM_Q53_421519"/>
      <w:bookmarkEnd w:id="27775"/>
      <w:r>
        <w:rPr>
          <w:rtl/>
        </w:rPr>
        <w:t>שרון</w:t>
      </w:r>
      <w:r>
        <w:rPr>
          <w:rFonts w:hint="cs"/>
          <w:rtl/>
        </w:rPr>
        <w:t>,</w:t>
      </w:r>
      <w:r>
        <w:rPr>
          <w:rtl/>
        </w:rPr>
        <w:t xml:space="preserve"> </w:t>
      </w:r>
      <w:bookmarkStart w:id="27776" w:name="_ETM_Q53_422030"/>
      <w:bookmarkEnd w:id="27776"/>
      <w:r>
        <w:rPr>
          <w:rtl/>
        </w:rPr>
        <w:t xml:space="preserve">המקרה </w:t>
      </w:r>
      <w:bookmarkStart w:id="27777" w:name="_ETM_Q53_422840"/>
      <w:bookmarkEnd w:id="27777"/>
      <w:r>
        <w:rPr>
          <w:rtl/>
        </w:rPr>
        <w:t>המפורסם</w:t>
      </w:r>
      <w:r>
        <w:rPr>
          <w:rFonts w:hint="cs"/>
          <w:rtl/>
        </w:rPr>
        <w:t>.</w:t>
      </w:r>
      <w:r>
        <w:rPr>
          <w:rtl/>
        </w:rPr>
        <w:t xml:space="preserve"> </w:t>
      </w:r>
      <w:bookmarkStart w:id="27778" w:name="_ETM_Q53_423349"/>
      <w:bookmarkEnd w:id="27778"/>
    </w:p>
    <w:p w:rsidR="0068586B" w:rsidRDefault="0068586B" w:rsidP="00436458">
      <w:pPr>
        <w:rPr>
          <w:rtl/>
        </w:rPr>
      </w:pPr>
    </w:p>
    <w:p w:rsidR="00F05D2D" w:rsidRDefault="00F05D2D" w:rsidP="00436458">
      <w:pPr>
        <w:rPr>
          <w:rtl/>
        </w:rPr>
      </w:pPr>
      <w:r>
        <w:rPr>
          <w:rtl/>
        </w:rPr>
        <w:t>בבקשה</w:t>
      </w:r>
      <w:r>
        <w:rPr>
          <w:rFonts w:hint="cs"/>
          <w:rtl/>
        </w:rPr>
        <w:t>,</w:t>
      </w:r>
      <w:r>
        <w:rPr>
          <w:rtl/>
        </w:rPr>
        <w:t xml:space="preserve"> </w:t>
      </w:r>
      <w:bookmarkStart w:id="27779" w:name="_ETM_Q53_423680"/>
      <w:bookmarkEnd w:id="27779"/>
      <w:r>
        <w:rPr>
          <w:rtl/>
        </w:rPr>
        <w:t xml:space="preserve">חבר </w:t>
      </w:r>
      <w:bookmarkStart w:id="27780" w:name="_ETM_Q53_423890"/>
      <w:bookmarkEnd w:id="27780"/>
      <w:r>
        <w:rPr>
          <w:rtl/>
        </w:rPr>
        <w:t xml:space="preserve">הכנסת </w:t>
      </w:r>
      <w:bookmarkStart w:id="27781" w:name="_ETM_Q53_424099"/>
      <w:bookmarkEnd w:id="27781"/>
      <w:r>
        <w:rPr>
          <w:rtl/>
        </w:rPr>
        <w:t>כ</w:t>
      </w:r>
      <w:r>
        <w:rPr>
          <w:rFonts w:hint="cs"/>
          <w:rtl/>
        </w:rPr>
        <w:t>הנא.</w:t>
      </w:r>
    </w:p>
    <w:p w:rsidR="00F05D2D" w:rsidRDefault="00F05D2D" w:rsidP="00436458">
      <w:pPr>
        <w:rPr>
          <w:rtl/>
        </w:rPr>
      </w:pPr>
      <w:bookmarkStart w:id="27782" w:name="_ETM_Q53_423813"/>
      <w:bookmarkStart w:id="27783" w:name="_ETM_Q53_423904"/>
      <w:bookmarkStart w:id="27784" w:name="_ETM_Q53_423988"/>
      <w:bookmarkEnd w:id="27782"/>
      <w:bookmarkEnd w:id="27783"/>
      <w:bookmarkEnd w:id="27784"/>
    </w:p>
    <w:p w:rsidR="00F05D2D" w:rsidRDefault="00F05D2D" w:rsidP="00436458">
      <w:pPr>
        <w:pStyle w:val="a4"/>
        <w:keepNext/>
        <w:rPr>
          <w:rtl/>
        </w:rPr>
      </w:pPr>
      <w:bookmarkStart w:id="27785" w:name="ET_speaker_5855_27"/>
      <w:r w:rsidRPr="009F2402">
        <w:rPr>
          <w:rStyle w:val="TagStyle"/>
          <w:rtl/>
        </w:rPr>
        <w:t xml:space="preserve"> &lt;&lt; דובר &gt;&gt; </w:t>
      </w:r>
      <w:bookmarkStart w:id="27786" w:name="_Toc182318244"/>
      <w:bookmarkStart w:id="27787" w:name="_Toc182318605"/>
      <w:bookmarkStart w:id="27788" w:name="_Toc182329027"/>
      <w:r>
        <w:rPr>
          <w:rtl/>
        </w:rPr>
        <w:t>מתן כהנא (המחנה הממלכתי):</w:t>
      </w:r>
      <w:bookmarkEnd w:id="27786"/>
      <w:bookmarkEnd w:id="27787"/>
      <w:bookmarkEnd w:id="27788"/>
      <w:r w:rsidRPr="009F2402">
        <w:rPr>
          <w:rStyle w:val="TagStyle"/>
          <w:rtl/>
        </w:rPr>
        <w:t xml:space="preserve"> &lt;&lt; דובר &gt;&gt;</w:t>
      </w:r>
      <w:r>
        <w:rPr>
          <w:rtl/>
        </w:rPr>
        <w:t xml:space="preserve"> </w:t>
      </w:r>
      <w:bookmarkEnd w:id="27785"/>
    </w:p>
    <w:p w:rsidR="00F05D2D" w:rsidRDefault="00F05D2D" w:rsidP="00C919F6">
      <w:pPr>
        <w:rPr>
          <w:rtl/>
        </w:rPr>
      </w:pPr>
    </w:p>
    <w:p w:rsidR="00F05D2D" w:rsidRDefault="00F05D2D" w:rsidP="00436458">
      <w:pPr>
        <w:rPr>
          <w:rtl/>
        </w:rPr>
      </w:pPr>
      <w:bookmarkStart w:id="27789" w:name="_ETM_Q53_424055"/>
      <w:bookmarkStart w:id="27790" w:name="_ETM_Q53_424067"/>
      <w:bookmarkStart w:id="27791" w:name="_ETM_Q53_425180"/>
      <w:bookmarkEnd w:id="27789"/>
      <w:bookmarkEnd w:id="27790"/>
      <w:bookmarkEnd w:id="27791"/>
      <w:r>
        <w:rPr>
          <w:rtl/>
        </w:rPr>
        <w:t xml:space="preserve">אדוני </w:t>
      </w:r>
      <w:bookmarkStart w:id="27792" w:name="_ETM_Q53_425540"/>
      <w:bookmarkEnd w:id="27792"/>
      <w:r>
        <w:rPr>
          <w:rtl/>
        </w:rPr>
        <w:t>היושב-ראש</w:t>
      </w:r>
      <w:r>
        <w:rPr>
          <w:rFonts w:hint="cs"/>
          <w:rtl/>
        </w:rPr>
        <w:t>,</w:t>
      </w:r>
      <w:r>
        <w:rPr>
          <w:rtl/>
        </w:rPr>
        <w:t xml:space="preserve"> </w:t>
      </w:r>
      <w:bookmarkStart w:id="27793" w:name="_ETM_Q53_426290"/>
      <w:bookmarkEnd w:id="27793"/>
      <w:r>
        <w:rPr>
          <w:rtl/>
        </w:rPr>
        <w:t>חברי</w:t>
      </w:r>
      <w:r>
        <w:rPr>
          <w:rFonts w:hint="cs"/>
          <w:rtl/>
        </w:rPr>
        <w:t>י</w:t>
      </w:r>
      <w:r>
        <w:rPr>
          <w:rtl/>
        </w:rPr>
        <w:t xml:space="preserve"> </w:t>
      </w:r>
      <w:bookmarkStart w:id="27794" w:name="_ETM_Q53_426680"/>
      <w:bookmarkEnd w:id="27794"/>
      <w:r>
        <w:rPr>
          <w:rtl/>
        </w:rPr>
        <w:t xml:space="preserve">חברי </w:t>
      </w:r>
      <w:bookmarkStart w:id="27795" w:name="_ETM_Q53_426980"/>
      <w:bookmarkEnd w:id="27795"/>
      <w:r>
        <w:rPr>
          <w:rtl/>
        </w:rPr>
        <w:t>הכנסת</w:t>
      </w:r>
      <w:r>
        <w:rPr>
          <w:rFonts w:hint="cs"/>
          <w:rtl/>
        </w:rPr>
        <w:t xml:space="preserve"> –</w:t>
      </w:r>
      <w:r>
        <w:rPr>
          <w:rtl/>
        </w:rPr>
        <w:t xml:space="preserve"> </w:t>
      </w:r>
      <w:bookmarkStart w:id="27796" w:name="_ETM_Q53_427999"/>
      <w:bookmarkEnd w:id="27796"/>
      <w:r>
        <w:rPr>
          <w:rtl/>
        </w:rPr>
        <w:t xml:space="preserve">יש </w:t>
      </w:r>
      <w:bookmarkStart w:id="27797" w:name="_ETM_Q53_428150"/>
      <w:bookmarkEnd w:id="27797"/>
      <w:r>
        <w:rPr>
          <w:rtl/>
        </w:rPr>
        <w:t xml:space="preserve">פה </w:t>
      </w:r>
      <w:bookmarkStart w:id="27798" w:name="_ETM_Q53_428269"/>
      <w:bookmarkEnd w:id="27798"/>
      <w:r>
        <w:rPr>
          <w:rtl/>
        </w:rPr>
        <w:t>ש</w:t>
      </w:r>
      <w:r>
        <w:rPr>
          <w:rFonts w:hint="cs"/>
          <w:rtl/>
        </w:rPr>
        <w:t xml:space="preserve">ר? </w:t>
      </w:r>
      <w:bookmarkStart w:id="27799" w:name="_ETM_Q53_428569"/>
      <w:bookmarkEnd w:id="27799"/>
      <w:r>
        <w:rPr>
          <w:rtl/>
        </w:rPr>
        <w:t xml:space="preserve">איפה </w:t>
      </w:r>
      <w:bookmarkStart w:id="27800" w:name="_ETM_Q53_428810"/>
      <w:bookmarkEnd w:id="27800"/>
      <w:r>
        <w:rPr>
          <w:rFonts w:hint="cs"/>
          <w:rtl/>
        </w:rPr>
        <w:t>ה</w:t>
      </w:r>
      <w:r>
        <w:rPr>
          <w:rtl/>
        </w:rPr>
        <w:t>ש</w:t>
      </w:r>
      <w:r>
        <w:rPr>
          <w:rFonts w:hint="cs"/>
          <w:rtl/>
        </w:rPr>
        <w:t>ר?</w:t>
      </w:r>
    </w:p>
    <w:p w:rsidR="00F05D2D" w:rsidRDefault="00F05D2D" w:rsidP="00436458">
      <w:pPr>
        <w:rPr>
          <w:rtl/>
        </w:rPr>
      </w:pPr>
      <w:bookmarkStart w:id="27801" w:name="_ETM_Q53_426994"/>
      <w:bookmarkStart w:id="27802" w:name="_ETM_Q53_427064"/>
      <w:bookmarkEnd w:id="27801"/>
      <w:bookmarkEnd w:id="27802"/>
    </w:p>
    <w:p w:rsidR="00F05D2D" w:rsidRDefault="00F05D2D" w:rsidP="00436458">
      <w:pPr>
        <w:pStyle w:val="af6"/>
        <w:keepNext/>
        <w:rPr>
          <w:rtl/>
        </w:rPr>
      </w:pPr>
      <w:r w:rsidRPr="009F2402">
        <w:rPr>
          <w:rStyle w:val="TagStyle"/>
          <w:rtl/>
        </w:rPr>
        <w:t xml:space="preserve"> &lt;&lt; יור &gt;&gt; </w:t>
      </w:r>
      <w:r>
        <w:rPr>
          <w:rtl/>
        </w:rPr>
        <w:t>היו"ר יבגני סובה:</w:t>
      </w:r>
      <w:r w:rsidRPr="009F2402">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bookmarkStart w:id="27803" w:name="_ETM_Q53_430736"/>
      <w:bookmarkEnd w:id="27803"/>
      <w:r>
        <w:rPr>
          <w:rFonts w:hint="cs"/>
          <w:rtl/>
        </w:rPr>
        <w:t>כן, יש פה שר. השר אלקין נוכח באולם.</w:t>
      </w:r>
    </w:p>
    <w:p w:rsidR="00F05D2D" w:rsidRDefault="00F05D2D" w:rsidP="00436458">
      <w:pPr>
        <w:rPr>
          <w:rtl/>
        </w:rPr>
      </w:pPr>
      <w:bookmarkStart w:id="27804" w:name="_ETM_Q53_429853"/>
      <w:bookmarkStart w:id="27805" w:name="_ETM_Q53_429933"/>
      <w:bookmarkEnd w:id="27804"/>
      <w:bookmarkEnd w:id="27805"/>
    </w:p>
    <w:p w:rsidR="00F05D2D" w:rsidRDefault="00F05D2D" w:rsidP="00436458">
      <w:pPr>
        <w:pStyle w:val="-"/>
        <w:keepNext/>
        <w:rPr>
          <w:rtl/>
        </w:rPr>
      </w:pPr>
      <w:bookmarkStart w:id="27806" w:name="ET_speakercontinue_5855_29"/>
      <w:r w:rsidRPr="009F2402">
        <w:rPr>
          <w:rStyle w:val="TagStyle"/>
          <w:rtl/>
        </w:rPr>
        <w:t xml:space="preserve"> &lt;&lt; דובר_המשך &gt;&gt; </w:t>
      </w:r>
      <w:r>
        <w:rPr>
          <w:rtl/>
        </w:rPr>
        <w:t>מתן כהנא (המחנה הממלכתי):</w:t>
      </w:r>
      <w:r w:rsidRPr="009F2402">
        <w:rPr>
          <w:rStyle w:val="TagStyle"/>
          <w:rtl/>
        </w:rPr>
        <w:t xml:space="preserve"> &lt;&lt; דובר_המשך &gt;&gt;</w:t>
      </w:r>
      <w:r>
        <w:rPr>
          <w:rtl/>
        </w:rPr>
        <w:t xml:space="preserve"> </w:t>
      </w:r>
      <w:bookmarkEnd w:id="27806"/>
    </w:p>
    <w:p w:rsidR="00F05D2D" w:rsidRDefault="00F05D2D" w:rsidP="00C919F6">
      <w:pPr>
        <w:rPr>
          <w:rtl/>
        </w:rPr>
      </w:pPr>
    </w:p>
    <w:p w:rsidR="00F05D2D" w:rsidRDefault="00F05D2D" w:rsidP="0068586B">
      <w:pPr>
        <w:rPr>
          <w:rtl/>
        </w:rPr>
      </w:pPr>
      <w:bookmarkStart w:id="27807" w:name="_ETM_Q53_430947"/>
      <w:bookmarkStart w:id="27808" w:name="_ETM_Q53_427170"/>
      <w:bookmarkStart w:id="27809" w:name="_ETM_Q53_427268"/>
      <w:bookmarkStart w:id="27810" w:name="_ETM_Q53_429079"/>
      <w:bookmarkStart w:id="27811" w:name="_ETM_Q53_429379"/>
      <w:bookmarkStart w:id="27812" w:name="_ETM_Q53_429680"/>
      <w:bookmarkStart w:id="27813" w:name="_ETM_Q53_429829"/>
      <w:bookmarkStart w:id="27814" w:name="_ETM_Q53_430040"/>
      <w:bookmarkStart w:id="27815" w:name="_ETM_Q53_430219"/>
      <w:bookmarkStart w:id="27816" w:name="_ETM_Q53_430700"/>
      <w:bookmarkStart w:id="27817" w:name="_ETM_Q53_430939"/>
      <w:bookmarkStart w:id="27818" w:name="_ETM_Q53_431150"/>
      <w:bookmarkStart w:id="27819" w:name="_ETM_Q53_431870"/>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r>
        <w:rPr>
          <w:rtl/>
        </w:rPr>
        <w:t xml:space="preserve">אדוני </w:t>
      </w:r>
      <w:bookmarkStart w:id="27820" w:name="_ETM_Q53_432139"/>
      <w:bookmarkEnd w:id="27820"/>
      <w:r>
        <w:rPr>
          <w:rtl/>
        </w:rPr>
        <w:t>השר</w:t>
      </w:r>
      <w:r>
        <w:rPr>
          <w:rFonts w:hint="cs"/>
          <w:rtl/>
        </w:rPr>
        <w:t>,</w:t>
      </w:r>
      <w:r>
        <w:rPr>
          <w:rtl/>
        </w:rPr>
        <w:t xml:space="preserve"> </w:t>
      </w:r>
      <w:bookmarkStart w:id="27821" w:name="_ETM_Q53_432499"/>
      <w:bookmarkEnd w:id="27821"/>
      <w:r>
        <w:rPr>
          <w:rtl/>
        </w:rPr>
        <w:t xml:space="preserve">חבריי </w:t>
      </w:r>
      <w:bookmarkStart w:id="27822" w:name="_ETM_Q53_432859"/>
      <w:bookmarkEnd w:id="27822"/>
      <w:r>
        <w:rPr>
          <w:rtl/>
        </w:rPr>
        <w:t xml:space="preserve">חברי </w:t>
      </w:r>
      <w:bookmarkStart w:id="27823" w:name="_ETM_Q53_433099"/>
      <w:bookmarkEnd w:id="27823"/>
      <w:r>
        <w:rPr>
          <w:rtl/>
        </w:rPr>
        <w:t>הכנסת</w:t>
      </w:r>
      <w:r>
        <w:rPr>
          <w:rFonts w:hint="cs"/>
          <w:rtl/>
        </w:rPr>
        <w:t>,</w:t>
      </w:r>
      <w:r>
        <w:rPr>
          <w:rtl/>
        </w:rPr>
        <w:t xml:space="preserve"> </w:t>
      </w:r>
      <w:bookmarkStart w:id="27824" w:name="_ETM_Q53_433609"/>
      <w:bookmarkEnd w:id="27824"/>
      <w:r>
        <w:rPr>
          <w:rtl/>
        </w:rPr>
        <w:t xml:space="preserve">אני </w:t>
      </w:r>
      <w:bookmarkStart w:id="27825" w:name="_ETM_Q53_433879"/>
      <w:bookmarkStart w:id="27826" w:name="_ETM_Q53_434120"/>
      <w:bookmarkEnd w:id="27825"/>
      <w:bookmarkEnd w:id="27826"/>
      <w:r>
        <w:rPr>
          <w:rtl/>
        </w:rPr>
        <w:t xml:space="preserve">רוצה </w:t>
      </w:r>
      <w:bookmarkStart w:id="27827" w:name="_ETM_Q53_435409"/>
      <w:bookmarkEnd w:id="27827"/>
      <w:r>
        <w:rPr>
          <w:rtl/>
        </w:rPr>
        <w:t xml:space="preserve">לחזור </w:t>
      </w:r>
      <w:bookmarkStart w:id="27828" w:name="_ETM_Q53_435980"/>
      <w:bookmarkEnd w:id="27828"/>
      <w:r w:rsidR="0068586B">
        <w:rPr>
          <w:rFonts w:hint="cs"/>
          <w:rtl/>
        </w:rPr>
        <w:t>ו</w:t>
      </w:r>
      <w:r>
        <w:rPr>
          <w:rtl/>
        </w:rPr>
        <w:t xml:space="preserve">לדבר </w:t>
      </w:r>
      <w:bookmarkStart w:id="27829" w:name="_ETM_Q53_436639"/>
      <w:bookmarkEnd w:id="27829"/>
      <w:r>
        <w:rPr>
          <w:rtl/>
        </w:rPr>
        <w:t xml:space="preserve">על </w:t>
      </w:r>
      <w:bookmarkStart w:id="27830" w:name="_ETM_Q53_436880"/>
      <w:bookmarkEnd w:id="27830"/>
      <w:r>
        <w:rPr>
          <w:rtl/>
        </w:rPr>
        <w:t xml:space="preserve">הכינוס </w:t>
      </w:r>
      <w:bookmarkStart w:id="27831" w:name="_ETM_Q53_437990"/>
      <w:bookmarkStart w:id="27832" w:name="_ETM_Q53_438259"/>
      <w:bookmarkEnd w:id="27831"/>
      <w:bookmarkEnd w:id="27832"/>
      <w:r>
        <w:rPr>
          <w:rtl/>
        </w:rPr>
        <w:t>שעשינו</w:t>
      </w:r>
      <w:r>
        <w:rPr>
          <w:rFonts w:hint="cs"/>
          <w:rtl/>
        </w:rPr>
        <w:t xml:space="preserve"> היום,</w:t>
      </w:r>
      <w:r>
        <w:rPr>
          <w:rtl/>
        </w:rPr>
        <w:t xml:space="preserve"> </w:t>
      </w:r>
      <w:bookmarkStart w:id="27833" w:name="_ETM_Q53_439250"/>
      <w:bookmarkEnd w:id="27833"/>
      <w:r>
        <w:rPr>
          <w:rtl/>
        </w:rPr>
        <w:t xml:space="preserve">חברי </w:t>
      </w:r>
      <w:bookmarkStart w:id="27834" w:name="_ETM_Q53_439639"/>
      <w:bookmarkEnd w:id="27834"/>
      <w:r>
        <w:rPr>
          <w:rtl/>
        </w:rPr>
        <w:t xml:space="preserve">חבר </w:t>
      </w:r>
      <w:bookmarkStart w:id="27835" w:name="_ETM_Q53_439880"/>
      <w:bookmarkEnd w:id="27835"/>
      <w:r>
        <w:rPr>
          <w:rtl/>
        </w:rPr>
        <w:t xml:space="preserve">הכנסת </w:t>
      </w:r>
      <w:bookmarkStart w:id="27836" w:name="_ETM_Q53_440240"/>
      <w:bookmarkEnd w:id="27836"/>
      <w:r>
        <w:rPr>
          <w:rtl/>
        </w:rPr>
        <w:t xml:space="preserve">ביסמוט </w:t>
      </w:r>
      <w:bookmarkStart w:id="27837" w:name="_ETM_Q53_440810"/>
      <w:bookmarkEnd w:id="27837"/>
      <w:r>
        <w:rPr>
          <w:rtl/>
        </w:rPr>
        <w:t>ואני</w:t>
      </w:r>
      <w:r>
        <w:rPr>
          <w:rFonts w:hint="cs"/>
          <w:rtl/>
        </w:rPr>
        <w:t>,</w:t>
      </w:r>
      <w:r>
        <w:rPr>
          <w:rtl/>
        </w:rPr>
        <w:t xml:space="preserve"> </w:t>
      </w:r>
      <w:bookmarkStart w:id="27838" w:name="_ETM_Q53_441830"/>
      <w:bookmarkEnd w:id="27838"/>
      <w:r>
        <w:rPr>
          <w:rtl/>
        </w:rPr>
        <w:t xml:space="preserve">בנושא </w:t>
      </w:r>
      <w:bookmarkStart w:id="27839" w:name="_ETM_Q53_443360"/>
      <w:bookmarkEnd w:id="27839"/>
      <w:r>
        <w:rPr>
          <w:rtl/>
        </w:rPr>
        <w:t xml:space="preserve">השדולה </w:t>
      </w:r>
      <w:bookmarkStart w:id="27840" w:name="_ETM_Q53_443990"/>
      <w:bookmarkEnd w:id="27840"/>
      <w:r>
        <w:rPr>
          <w:rtl/>
        </w:rPr>
        <w:t xml:space="preserve">למען </w:t>
      </w:r>
      <w:bookmarkStart w:id="27841" w:name="_ETM_Q53_444560"/>
      <w:bookmarkEnd w:id="27841"/>
      <w:r>
        <w:rPr>
          <w:rtl/>
        </w:rPr>
        <w:t xml:space="preserve">אלמנות </w:t>
      </w:r>
      <w:bookmarkStart w:id="27842" w:name="_ETM_Q53_444979"/>
      <w:bookmarkEnd w:id="27842"/>
      <w:r>
        <w:rPr>
          <w:rtl/>
        </w:rPr>
        <w:t xml:space="preserve">ויתומי </w:t>
      </w:r>
      <w:bookmarkStart w:id="27843" w:name="_ETM_Q53_445310"/>
      <w:bookmarkEnd w:id="27843"/>
      <w:r>
        <w:rPr>
          <w:rtl/>
        </w:rPr>
        <w:t>צה"ל</w:t>
      </w:r>
      <w:r>
        <w:rPr>
          <w:rFonts w:hint="cs"/>
          <w:rtl/>
        </w:rPr>
        <w:t>,</w:t>
      </w:r>
      <w:r>
        <w:rPr>
          <w:rtl/>
        </w:rPr>
        <w:t xml:space="preserve"> </w:t>
      </w:r>
      <w:bookmarkStart w:id="27844" w:name="_ETM_Q53_445639"/>
      <w:bookmarkEnd w:id="27844"/>
      <w:r>
        <w:rPr>
          <w:rtl/>
        </w:rPr>
        <w:t xml:space="preserve">והפעם </w:t>
      </w:r>
      <w:bookmarkStart w:id="27845" w:name="_ETM_Q53_445970"/>
      <w:bookmarkEnd w:id="27845"/>
      <w:r>
        <w:rPr>
          <w:rtl/>
        </w:rPr>
        <w:t xml:space="preserve">לדבר </w:t>
      </w:r>
      <w:bookmarkStart w:id="27846" w:name="_ETM_Q53_446300"/>
      <w:bookmarkEnd w:id="27846"/>
      <w:r>
        <w:rPr>
          <w:rtl/>
        </w:rPr>
        <w:t xml:space="preserve">על </w:t>
      </w:r>
      <w:bookmarkStart w:id="27847" w:name="_ETM_Q53_446990"/>
      <w:bookmarkEnd w:id="27847"/>
      <w:r>
        <w:rPr>
          <w:rtl/>
        </w:rPr>
        <w:t xml:space="preserve">סיפור </w:t>
      </w:r>
      <w:bookmarkStart w:id="27848" w:name="_ETM_Q53_447500"/>
      <w:bookmarkEnd w:id="27848"/>
      <w:r>
        <w:rPr>
          <w:rtl/>
        </w:rPr>
        <w:t xml:space="preserve">של </w:t>
      </w:r>
      <w:bookmarkStart w:id="27849" w:name="_ETM_Q53_447710"/>
      <w:bookmarkEnd w:id="27849"/>
      <w:r>
        <w:rPr>
          <w:rtl/>
        </w:rPr>
        <w:t>האלמנות</w:t>
      </w:r>
      <w:r>
        <w:rPr>
          <w:rFonts w:hint="cs"/>
          <w:rtl/>
        </w:rPr>
        <w:t>.</w:t>
      </w:r>
      <w:r>
        <w:rPr>
          <w:rtl/>
        </w:rPr>
        <w:t xml:space="preserve"> </w:t>
      </w:r>
      <w:bookmarkStart w:id="27850" w:name="_ETM_Q53_448220"/>
      <w:bookmarkEnd w:id="27850"/>
      <w:r>
        <w:rPr>
          <w:rtl/>
        </w:rPr>
        <w:t xml:space="preserve">בפעם </w:t>
      </w:r>
      <w:bookmarkStart w:id="27851" w:name="_ETM_Q53_448639"/>
      <w:bookmarkEnd w:id="27851"/>
      <w:r>
        <w:rPr>
          <w:rtl/>
        </w:rPr>
        <w:t xml:space="preserve">הקודמת </w:t>
      </w:r>
      <w:bookmarkStart w:id="27852" w:name="_ETM_Q53_449000"/>
      <w:bookmarkEnd w:id="27852"/>
      <w:r>
        <w:rPr>
          <w:rtl/>
        </w:rPr>
        <w:t xml:space="preserve">שעליתי </w:t>
      </w:r>
      <w:bookmarkStart w:id="27853" w:name="_ETM_Q53_449330"/>
      <w:bookmarkEnd w:id="27853"/>
      <w:r>
        <w:rPr>
          <w:rtl/>
        </w:rPr>
        <w:t xml:space="preserve">דיברתי </w:t>
      </w:r>
      <w:bookmarkStart w:id="27854" w:name="_ETM_Q53_449660"/>
      <w:bookmarkEnd w:id="27854"/>
      <w:r>
        <w:rPr>
          <w:rtl/>
        </w:rPr>
        <w:t xml:space="preserve">על </w:t>
      </w:r>
      <w:bookmarkStart w:id="27855" w:name="_ETM_Q53_449720"/>
      <w:bookmarkEnd w:id="27855"/>
      <w:r>
        <w:rPr>
          <w:rtl/>
        </w:rPr>
        <w:t xml:space="preserve">נושא </w:t>
      </w:r>
      <w:bookmarkStart w:id="27856" w:name="_ETM_Q53_449960"/>
      <w:bookmarkEnd w:id="27856"/>
      <w:r>
        <w:rPr>
          <w:rFonts w:hint="cs"/>
          <w:rtl/>
        </w:rPr>
        <w:t>ה</w:t>
      </w:r>
      <w:r>
        <w:rPr>
          <w:rtl/>
        </w:rPr>
        <w:t>יתומים</w:t>
      </w:r>
      <w:r w:rsidR="0068586B">
        <w:rPr>
          <w:rFonts w:hint="cs"/>
          <w:rtl/>
        </w:rPr>
        <w:t>;</w:t>
      </w:r>
      <w:r>
        <w:rPr>
          <w:rtl/>
        </w:rPr>
        <w:t xml:space="preserve"> </w:t>
      </w:r>
      <w:bookmarkStart w:id="27857" w:name="_ETM_Q53_451089"/>
      <w:bookmarkEnd w:id="27857"/>
      <w:r>
        <w:rPr>
          <w:rtl/>
        </w:rPr>
        <w:t xml:space="preserve">עכשיו </w:t>
      </w:r>
      <w:bookmarkStart w:id="27858" w:name="_ETM_Q53_451360"/>
      <w:bookmarkEnd w:id="27858"/>
      <w:r>
        <w:rPr>
          <w:rtl/>
        </w:rPr>
        <w:t xml:space="preserve">אני </w:t>
      </w:r>
      <w:bookmarkStart w:id="27859" w:name="_ETM_Q53_451449"/>
      <w:bookmarkEnd w:id="27859"/>
      <w:r>
        <w:rPr>
          <w:rtl/>
        </w:rPr>
        <w:t xml:space="preserve">רוצה </w:t>
      </w:r>
      <w:bookmarkStart w:id="27860" w:name="_ETM_Q53_451630"/>
      <w:bookmarkEnd w:id="27860"/>
      <w:r>
        <w:rPr>
          <w:rtl/>
        </w:rPr>
        <w:t xml:space="preserve">לדבר </w:t>
      </w:r>
      <w:bookmarkStart w:id="27861" w:name="_ETM_Q53_451900"/>
      <w:bookmarkEnd w:id="27861"/>
      <w:r>
        <w:rPr>
          <w:rtl/>
        </w:rPr>
        <w:t xml:space="preserve">על </w:t>
      </w:r>
      <w:bookmarkStart w:id="27862" w:name="_ETM_Q53_452050"/>
      <w:bookmarkEnd w:id="27862"/>
      <w:r>
        <w:rPr>
          <w:rtl/>
        </w:rPr>
        <w:t>ה</w:t>
      </w:r>
      <w:r>
        <w:rPr>
          <w:rFonts w:hint="cs"/>
          <w:rtl/>
        </w:rPr>
        <w:t xml:space="preserve">אלמנות. </w:t>
      </w:r>
    </w:p>
    <w:p w:rsidR="00F05D2D" w:rsidRDefault="00F05D2D" w:rsidP="00436458">
      <w:pPr>
        <w:rPr>
          <w:rtl/>
        </w:rPr>
      </w:pPr>
      <w:bookmarkStart w:id="27863" w:name="_ETM_Q53_451797"/>
      <w:bookmarkStart w:id="27864" w:name="_ETM_Q53_451877"/>
      <w:bookmarkEnd w:id="27863"/>
      <w:bookmarkEnd w:id="27864"/>
    </w:p>
    <w:p w:rsidR="00F05D2D" w:rsidRDefault="00F05D2D" w:rsidP="00436458">
      <w:pPr>
        <w:rPr>
          <w:rtl/>
        </w:rPr>
      </w:pPr>
      <w:bookmarkStart w:id="27865" w:name="_ETM_Q53_451973"/>
      <w:bookmarkStart w:id="27866" w:name="_ETM_Q53_452032"/>
      <w:bookmarkStart w:id="27867" w:name="_ETM_Q53_454099"/>
      <w:bookmarkEnd w:id="27865"/>
      <w:bookmarkEnd w:id="27866"/>
      <w:bookmarkEnd w:id="27867"/>
      <w:r>
        <w:rPr>
          <w:rtl/>
        </w:rPr>
        <w:t xml:space="preserve">מסתבר </w:t>
      </w:r>
      <w:bookmarkStart w:id="27868" w:name="_ETM_Q53_455319"/>
      <w:bookmarkEnd w:id="27868"/>
      <w:r>
        <w:rPr>
          <w:rtl/>
        </w:rPr>
        <w:t xml:space="preserve">שיש </w:t>
      </w:r>
      <w:bookmarkStart w:id="27869" w:name="_ETM_Q53_456249"/>
      <w:bookmarkEnd w:id="27869"/>
      <w:r>
        <w:rPr>
          <w:rtl/>
        </w:rPr>
        <w:t xml:space="preserve">פער </w:t>
      </w:r>
      <w:bookmarkStart w:id="27870" w:name="_ETM_Q53_456610"/>
      <w:bookmarkEnd w:id="27870"/>
      <w:r>
        <w:rPr>
          <w:rtl/>
        </w:rPr>
        <w:t xml:space="preserve">גדול </w:t>
      </w:r>
      <w:bookmarkStart w:id="27871" w:name="_ETM_Q53_456939"/>
      <w:bookmarkEnd w:id="27871"/>
      <w:r>
        <w:rPr>
          <w:rtl/>
        </w:rPr>
        <w:t xml:space="preserve">מאוד </w:t>
      </w:r>
      <w:bookmarkStart w:id="27872" w:name="_ETM_Q53_457270"/>
      <w:bookmarkEnd w:id="27872"/>
      <w:r>
        <w:rPr>
          <w:rtl/>
        </w:rPr>
        <w:t xml:space="preserve">שלא </w:t>
      </w:r>
      <w:bookmarkStart w:id="27873" w:name="_ETM_Q53_457599"/>
      <w:bookmarkEnd w:id="27873"/>
      <w:r>
        <w:rPr>
          <w:rtl/>
        </w:rPr>
        <w:t xml:space="preserve">מכוסה </w:t>
      </w:r>
      <w:bookmarkStart w:id="27874" w:name="_ETM_Q53_458659"/>
      <w:bookmarkEnd w:id="27874"/>
      <w:r>
        <w:rPr>
          <w:rtl/>
        </w:rPr>
        <w:t xml:space="preserve">בתגמול </w:t>
      </w:r>
      <w:bookmarkStart w:id="27875" w:name="_ETM_Q53_460199"/>
      <w:bookmarkEnd w:id="27875"/>
      <w:r>
        <w:rPr>
          <w:rtl/>
        </w:rPr>
        <w:t xml:space="preserve">של </w:t>
      </w:r>
      <w:bookmarkStart w:id="27876" w:name="_ETM_Q53_460409"/>
      <w:bookmarkEnd w:id="27876"/>
      <w:r>
        <w:rPr>
          <w:rtl/>
        </w:rPr>
        <w:t>אלמנות</w:t>
      </w:r>
      <w:r>
        <w:rPr>
          <w:rFonts w:hint="cs"/>
          <w:rtl/>
        </w:rPr>
        <w:t>,</w:t>
      </w:r>
      <w:r>
        <w:rPr>
          <w:rtl/>
        </w:rPr>
        <w:t xml:space="preserve"> </w:t>
      </w:r>
      <w:bookmarkStart w:id="27877" w:name="_ETM_Q53_461069"/>
      <w:bookmarkEnd w:id="27877"/>
      <w:r>
        <w:rPr>
          <w:rtl/>
        </w:rPr>
        <w:t xml:space="preserve">בפיצוי </w:t>
      </w:r>
      <w:bookmarkStart w:id="27878" w:name="_ETM_Q53_461610"/>
      <w:bookmarkEnd w:id="27878"/>
      <w:r>
        <w:rPr>
          <w:rtl/>
        </w:rPr>
        <w:t xml:space="preserve">של </w:t>
      </w:r>
      <w:bookmarkStart w:id="27879" w:name="_ETM_Q53_461789"/>
      <w:bookmarkEnd w:id="27879"/>
      <w:r>
        <w:rPr>
          <w:rtl/>
        </w:rPr>
        <w:t>אלמנות</w:t>
      </w:r>
      <w:r>
        <w:rPr>
          <w:rFonts w:hint="cs"/>
          <w:rtl/>
        </w:rPr>
        <w:t>,</w:t>
      </w:r>
      <w:r>
        <w:rPr>
          <w:rtl/>
        </w:rPr>
        <w:t xml:space="preserve"> </w:t>
      </w:r>
      <w:bookmarkStart w:id="27880" w:name="_ETM_Q53_462180"/>
      <w:bookmarkEnd w:id="27880"/>
      <w:r>
        <w:rPr>
          <w:rtl/>
        </w:rPr>
        <w:t xml:space="preserve">על </w:t>
      </w:r>
      <w:bookmarkStart w:id="27881" w:name="_ETM_Q53_462300"/>
      <w:bookmarkEnd w:id="27881"/>
      <w:r>
        <w:rPr>
          <w:rtl/>
        </w:rPr>
        <w:t xml:space="preserve">ההפסד </w:t>
      </w:r>
      <w:bookmarkStart w:id="27882" w:name="_ETM_Q53_463580"/>
      <w:bookmarkEnd w:id="27882"/>
      <w:r>
        <w:rPr>
          <w:rtl/>
        </w:rPr>
        <w:t xml:space="preserve">של </w:t>
      </w:r>
      <w:bookmarkStart w:id="27883" w:name="_ETM_Q53_463849"/>
      <w:bookmarkEnd w:id="27883"/>
      <w:r>
        <w:rPr>
          <w:rtl/>
        </w:rPr>
        <w:t xml:space="preserve">העבודה </w:t>
      </w:r>
      <w:bookmarkStart w:id="27884" w:name="_ETM_Q53_464240"/>
      <w:bookmarkEnd w:id="27884"/>
      <w:r>
        <w:rPr>
          <w:rtl/>
        </w:rPr>
        <w:t>שלה</w:t>
      </w:r>
      <w:r>
        <w:rPr>
          <w:rFonts w:hint="cs"/>
          <w:rtl/>
        </w:rPr>
        <w:t>ן.</w:t>
      </w:r>
      <w:r>
        <w:rPr>
          <w:rtl/>
        </w:rPr>
        <w:t xml:space="preserve"> </w:t>
      </w:r>
      <w:bookmarkStart w:id="27885" w:name="_ETM_Q53_465199"/>
      <w:bookmarkEnd w:id="27885"/>
      <w:r>
        <w:rPr>
          <w:rtl/>
        </w:rPr>
        <w:t xml:space="preserve">מסתבר </w:t>
      </w:r>
      <w:bookmarkStart w:id="27886" w:name="_ETM_Q53_465710"/>
      <w:bookmarkEnd w:id="27886"/>
      <w:r>
        <w:rPr>
          <w:rtl/>
        </w:rPr>
        <w:t xml:space="preserve">שחוק </w:t>
      </w:r>
      <w:bookmarkStart w:id="27887" w:name="_ETM_Q53_466220"/>
      <w:bookmarkEnd w:id="27887"/>
      <w:r>
        <w:rPr>
          <w:rtl/>
        </w:rPr>
        <w:t xml:space="preserve">משפחות </w:t>
      </w:r>
      <w:bookmarkStart w:id="27888" w:name="_ETM_Q53_466699"/>
      <w:bookmarkEnd w:id="27888"/>
      <w:r>
        <w:rPr>
          <w:rtl/>
        </w:rPr>
        <w:t xml:space="preserve">שכולות </w:t>
      </w:r>
      <w:bookmarkStart w:id="27889" w:name="_ETM_Q53_467879"/>
      <w:bookmarkEnd w:id="27889"/>
      <w:r>
        <w:rPr>
          <w:rtl/>
        </w:rPr>
        <w:t xml:space="preserve">מטפל </w:t>
      </w:r>
      <w:bookmarkStart w:id="27890" w:name="_ETM_Q53_469319"/>
      <w:bookmarkEnd w:id="27890"/>
      <w:r>
        <w:rPr>
          <w:rtl/>
        </w:rPr>
        <w:t xml:space="preserve">בכל </w:t>
      </w:r>
      <w:bookmarkStart w:id="27891" w:name="_ETM_Q53_469919"/>
      <w:bookmarkEnd w:id="27891"/>
      <w:r>
        <w:rPr>
          <w:rtl/>
        </w:rPr>
        <w:t xml:space="preserve">מה </w:t>
      </w:r>
      <w:bookmarkStart w:id="27892" w:name="_ETM_Q53_470039"/>
      <w:bookmarkEnd w:id="27892"/>
      <w:r>
        <w:rPr>
          <w:rtl/>
        </w:rPr>
        <w:t xml:space="preserve">שקשור </w:t>
      </w:r>
      <w:bookmarkStart w:id="27893" w:name="_ETM_Q53_470580"/>
      <w:bookmarkEnd w:id="27893"/>
      <w:r>
        <w:rPr>
          <w:rtl/>
        </w:rPr>
        <w:t xml:space="preserve">בבעיות </w:t>
      </w:r>
      <w:bookmarkStart w:id="27894" w:name="_ETM_Q53_472300"/>
      <w:bookmarkEnd w:id="27894"/>
      <w:r>
        <w:rPr>
          <w:rtl/>
        </w:rPr>
        <w:t xml:space="preserve">הכלכליות </w:t>
      </w:r>
      <w:bookmarkStart w:id="27895" w:name="_ETM_Q53_472779"/>
      <w:bookmarkEnd w:id="27895"/>
      <w:r>
        <w:rPr>
          <w:rtl/>
        </w:rPr>
        <w:t xml:space="preserve">שנוצרות </w:t>
      </w:r>
      <w:bookmarkStart w:id="27896" w:name="_ETM_Q53_473410"/>
      <w:bookmarkEnd w:id="27896"/>
      <w:r>
        <w:rPr>
          <w:rtl/>
        </w:rPr>
        <w:t xml:space="preserve">עקב </w:t>
      </w:r>
      <w:bookmarkStart w:id="27897" w:name="_ETM_Q53_473890"/>
      <w:bookmarkEnd w:id="27897"/>
      <w:r>
        <w:rPr>
          <w:rtl/>
        </w:rPr>
        <w:t xml:space="preserve">מותו </w:t>
      </w:r>
      <w:bookmarkStart w:id="27898" w:name="_ETM_Q53_474339"/>
      <w:bookmarkEnd w:id="27898"/>
      <w:r>
        <w:rPr>
          <w:rtl/>
        </w:rPr>
        <w:t xml:space="preserve">של </w:t>
      </w:r>
      <w:bookmarkStart w:id="27899" w:name="_ETM_Q53_474610"/>
      <w:bookmarkEnd w:id="27899"/>
      <w:r>
        <w:rPr>
          <w:rtl/>
        </w:rPr>
        <w:t xml:space="preserve">הגבר </w:t>
      </w:r>
      <w:bookmarkStart w:id="27900" w:name="_ETM_Q53_475270"/>
      <w:bookmarkEnd w:id="27900"/>
      <w:r>
        <w:rPr>
          <w:rtl/>
        </w:rPr>
        <w:t>ש</w:t>
      </w:r>
      <w:bookmarkStart w:id="27901" w:name="_ETM_Q53_477000"/>
      <w:bookmarkEnd w:id="27901"/>
      <w:r>
        <w:rPr>
          <w:rtl/>
        </w:rPr>
        <w:t>מפרנס</w:t>
      </w:r>
      <w:r>
        <w:rPr>
          <w:rFonts w:hint="cs"/>
          <w:rtl/>
        </w:rPr>
        <w:t>,</w:t>
      </w:r>
      <w:r>
        <w:rPr>
          <w:rtl/>
        </w:rPr>
        <w:t xml:space="preserve"> </w:t>
      </w:r>
      <w:bookmarkStart w:id="27902" w:name="_ETM_Q53_478500"/>
      <w:bookmarkEnd w:id="27902"/>
      <w:r>
        <w:rPr>
          <w:rtl/>
        </w:rPr>
        <w:t xml:space="preserve">אבל </w:t>
      </w:r>
      <w:bookmarkStart w:id="27903" w:name="_ETM_Q53_478949"/>
      <w:bookmarkEnd w:id="27903"/>
      <w:r>
        <w:rPr>
          <w:rtl/>
        </w:rPr>
        <w:t xml:space="preserve">החוק </w:t>
      </w:r>
      <w:bookmarkStart w:id="27904" w:name="_ETM_Q53_480029"/>
      <w:bookmarkEnd w:id="27904"/>
      <w:r>
        <w:rPr>
          <w:rtl/>
        </w:rPr>
        <w:t xml:space="preserve">בכלל </w:t>
      </w:r>
      <w:bookmarkStart w:id="27905" w:name="_ETM_Q53_480570"/>
      <w:bookmarkEnd w:id="27905"/>
      <w:r>
        <w:rPr>
          <w:rtl/>
        </w:rPr>
        <w:t xml:space="preserve">לא </w:t>
      </w:r>
      <w:bookmarkStart w:id="27906" w:name="_ETM_Q53_480660"/>
      <w:bookmarkEnd w:id="27906"/>
      <w:r>
        <w:rPr>
          <w:rtl/>
        </w:rPr>
        <w:t xml:space="preserve">מטפל </w:t>
      </w:r>
      <w:bookmarkStart w:id="27907" w:name="_ETM_Q53_481169"/>
      <w:bookmarkEnd w:id="27907"/>
      <w:r>
        <w:rPr>
          <w:rtl/>
        </w:rPr>
        <w:t xml:space="preserve">במה </w:t>
      </w:r>
      <w:bookmarkStart w:id="27908" w:name="_ETM_Q53_481470"/>
      <w:bookmarkEnd w:id="27908"/>
      <w:r w:rsidR="0068586B">
        <w:rPr>
          <w:rFonts w:hint="cs"/>
          <w:rtl/>
        </w:rPr>
        <w:t>ש</w:t>
      </w:r>
      <w:r>
        <w:rPr>
          <w:rtl/>
        </w:rPr>
        <w:t xml:space="preserve">קורה </w:t>
      </w:r>
      <w:bookmarkStart w:id="27909" w:name="_ETM_Q53_481919"/>
      <w:bookmarkEnd w:id="27909"/>
      <w:r>
        <w:rPr>
          <w:rtl/>
        </w:rPr>
        <w:t xml:space="preserve">עם </w:t>
      </w:r>
      <w:bookmarkStart w:id="27910" w:name="_ETM_Q53_482130"/>
      <w:bookmarkEnd w:id="27910"/>
      <w:r>
        <w:rPr>
          <w:rtl/>
        </w:rPr>
        <w:t>ה</w:t>
      </w:r>
      <w:r>
        <w:rPr>
          <w:rFonts w:hint="cs"/>
          <w:rtl/>
        </w:rPr>
        <w:t xml:space="preserve">פסקת </w:t>
      </w:r>
      <w:bookmarkStart w:id="27911" w:name="_ETM_Q53_480260"/>
      <w:bookmarkStart w:id="27912" w:name="_ETM_Q53_480000"/>
      <w:bookmarkStart w:id="27913" w:name="_ETM_Q53_480089"/>
      <w:bookmarkStart w:id="27914" w:name="_ETM_Q53_480179"/>
      <w:bookmarkStart w:id="27915" w:name="_ETM_Q53_480690"/>
      <w:bookmarkStart w:id="27916" w:name="_ETM_Q53_480989"/>
      <w:bookmarkStart w:id="27917" w:name="_ETM_Q53_481439"/>
      <w:bookmarkStart w:id="27918" w:name="_ETM_Q53_481680"/>
      <w:bookmarkStart w:id="27919" w:name="_ETM_Q53_482760"/>
      <w:bookmarkEnd w:id="27911"/>
      <w:bookmarkEnd w:id="27912"/>
      <w:bookmarkEnd w:id="27913"/>
      <w:bookmarkEnd w:id="27914"/>
      <w:bookmarkEnd w:id="27915"/>
      <w:bookmarkEnd w:id="27916"/>
      <w:bookmarkEnd w:id="27917"/>
      <w:bookmarkEnd w:id="27918"/>
      <w:bookmarkEnd w:id="27919"/>
      <w:r>
        <w:rPr>
          <w:rFonts w:hint="cs"/>
          <w:rtl/>
        </w:rPr>
        <w:t>ה</w:t>
      </w:r>
      <w:r>
        <w:rPr>
          <w:rtl/>
        </w:rPr>
        <w:t xml:space="preserve">השתכרות </w:t>
      </w:r>
      <w:bookmarkStart w:id="27920" w:name="_ETM_Q53_483189"/>
      <w:bookmarkEnd w:id="27920"/>
      <w:r>
        <w:rPr>
          <w:rtl/>
        </w:rPr>
        <w:t xml:space="preserve">של </w:t>
      </w:r>
      <w:bookmarkStart w:id="27921" w:name="_ETM_Q53_483370"/>
      <w:bookmarkEnd w:id="27921"/>
      <w:r>
        <w:rPr>
          <w:rtl/>
        </w:rPr>
        <w:t>האישה</w:t>
      </w:r>
      <w:r>
        <w:rPr>
          <w:rFonts w:hint="cs"/>
          <w:rtl/>
        </w:rPr>
        <w:t>.</w:t>
      </w:r>
    </w:p>
    <w:p w:rsidR="00F05D2D" w:rsidRDefault="00F05D2D" w:rsidP="00436458">
      <w:pPr>
        <w:rPr>
          <w:rtl/>
        </w:rPr>
      </w:pPr>
      <w:bookmarkStart w:id="27922" w:name="_ETM_Q53_487569"/>
      <w:bookmarkStart w:id="27923" w:name="_ETM_Q53_487664"/>
      <w:bookmarkEnd w:id="27922"/>
      <w:bookmarkEnd w:id="27923"/>
    </w:p>
    <w:p w:rsidR="00F05D2D" w:rsidRDefault="00F05D2D" w:rsidP="0068586B">
      <w:pPr>
        <w:rPr>
          <w:rtl/>
        </w:rPr>
      </w:pPr>
      <w:bookmarkStart w:id="27924" w:name="_ETM_Q53_487728"/>
      <w:bookmarkStart w:id="27925" w:name="_ETM_Q53_487814"/>
      <w:bookmarkStart w:id="27926" w:name="_ETM_Q53_484910"/>
      <w:bookmarkEnd w:id="27924"/>
      <w:bookmarkEnd w:id="27925"/>
      <w:bookmarkEnd w:id="27926"/>
      <w:r>
        <w:rPr>
          <w:rtl/>
        </w:rPr>
        <w:t>כש</w:t>
      </w:r>
      <w:bookmarkStart w:id="27927" w:name="_ETM_Q53_485120"/>
      <w:bookmarkStart w:id="27928" w:name="_ETM_Q53_485240"/>
      <w:bookmarkEnd w:id="27927"/>
      <w:bookmarkEnd w:id="27928"/>
      <w:r>
        <w:rPr>
          <w:rtl/>
        </w:rPr>
        <w:t xml:space="preserve">חוקקו </w:t>
      </w:r>
      <w:bookmarkStart w:id="27929" w:name="_ETM_Q53_485600"/>
      <w:bookmarkEnd w:id="27929"/>
      <w:r>
        <w:rPr>
          <w:rFonts w:hint="cs"/>
          <w:rtl/>
        </w:rPr>
        <w:t xml:space="preserve">פה </w:t>
      </w:r>
      <w:r>
        <w:rPr>
          <w:rtl/>
        </w:rPr>
        <w:t xml:space="preserve">את </w:t>
      </w:r>
      <w:bookmarkStart w:id="27930" w:name="_ETM_Q53_485690"/>
      <w:bookmarkEnd w:id="27930"/>
      <w:r>
        <w:rPr>
          <w:rtl/>
        </w:rPr>
        <w:t xml:space="preserve">החוק </w:t>
      </w:r>
      <w:bookmarkStart w:id="27931" w:name="_ETM_Q53_485930"/>
      <w:bookmarkEnd w:id="27931"/>
      <w:r>
        <w:rPr>
          <w:rtl/>
        </w:rPr>
        <w:t>הזה</w:t>
      </w:r>
      <w:r>
        <w:rPr>
          <w:rFonts w:hint="cs"/>
          <w:rtl/>
        </w:rPr>
        <w:t>,</w:t>
      </w:r>
      <w:r>
        <w:rPr>
          <w:rtl/>
        </w:rPr>
        <w:t xml:space="preserve"> </w:t>
      </w:r>
      <w:bookmarkStart w:id="27932" w:name="_ETM_Q53_487140"/>
      <w:bookmarkEnd w:id="27932"/>
      <w:r>
        <w:rPr>
          <w:rtl/>
        </w:rPr>
        <w:t xml:space="preserve">בואו </w:t>
      </w:r>
      <w:bookmarkStart w:id="27933" w:name="_ETM_Q53_487379"/>
      <w:bookmarkEnd w:id="27933"/>
      <w:r>
        <w:rPr>
          <w:rtl/>
        </w:rPr>
        <w:t xml:space="preserve">נגיד </w:t>
      </w:r>
      <w:bookmarkStart w:id="27934" w:name="_ETM_Q53_487680"/>
      <w:bookmarkEnd w:id="27934"/>
      <w:r>
        <w:rPr>
          <w:rtl/>
        </w:rPr>
        <w:t xml:space="preserve">את </w:t>
      </w:r>
      <w:bookmarkStart w:id="27935" w:name="_ETM_Q53_487830"/>
      <w:bookmarkEnd w:id="27935"/>
      <w:r>
        <w:rPr>
          <w:rtl/>
        </w:rPr>
        <w:t>האמת</w:t>
      </w:r>
      <w:r>
        <w:rPr>
          <w:rFonts w:hint="cs"/>
          <w:rtl/>
        </w:rPr>
        <w:t>,</w:t>
      </w:r>
      <w:r>
        <w:rPr>
          <w:rtl/>
        </w:rPr>
        <w:t xml:space="preserve"> </w:t>
      </w:r>
      <w:bookmarkStart w:id="27936" w:name="_ETM_Q53_488760"/>
      <w:bookmarkEnd w:id="27936"/>
      <w:r>
        <w:rPr>
          <w:rtl/>
        </w:rPr>
        <w:t xml:space="preserve">נשים </w:t>
      </w:r>
      <w:bookmarkStart w:id="27937" w:name="_ETM_Q53_489779"/>
      <w:bookmarkEnd w:id="27937"/>
      <w:r>
        <w:rPr>
          <w:rFonts w:hint="cs"/>
          <w:rtl/>
        </w:rPr>
        <w:t>עבדו</w:t>
      </w:r>
      <w:r>
        <w:rPr>
          <w:rtl/>
        </w:rPr>
        <w:t xml:space="preserve"> </w:t>
      </w:r>
      <w:bookmarkStart w:id="27938" w:name="_ETM_Q53_490260"/>
      <w:bookmarkEnd w:id="27938"/>
      <w:r>
        <w:rPr>
          <w:rtl/>
        </w:rPr>
        <w:t xml:space="preserve">מעט </w:t>
      </w:r>
      <w:bookmarkStart w:id="27939" w:name="_ETM_Q53_490500"/>
      <w:bookmarkEnd w:id="27939"/>
      <w:r>
        <w:rPr>
          <w:rtl/>
        </w:rPr>
        <w:t xml:space="preserve">מאוד </w:t>
      </w:r>
      <w:bookmarkStart w:id="27940" w:name="_ETM_Q53_490950"/>
      <w:bookmarkEnd w:id="27940"/>
      <w:r>
        <w:rPr>
          <w:rFonts w:hint="cs"/>
          <w:rtl/>
        </w:rPr>
        <w:t>יחסית</w:t>
      </w:r>
      <w:r w:rsidR="0068586B">
        <w:rPr>
          <w:rFonts w:hint="cs"/>
          <w:rtl/>
        </w:rPr>
        <w:t>,</w:t>
      </w:r>
      <w:r>
        <w:rPr>
          <w:rtl/>
        </w:rPr>
        <w:t xml:space="preserve"> </w:t>
      </w:r>
      <w:bookmarkStart w:id="27941" w:name="_ETM_Q53_491250"/>
      <w:bookmarkEnd w:id="27941"/>
      <w:r>
        <w:rPr>
          <w:rtl/>
        </w:rPr>
        <w:t xml:space="preserve">בשנות </w:t>
      </w:r>
      <w:bookmarkStart w:id="27942" w:name="_ETM_Q53_491580"/>
      <w:bookmarkEnd w:id="27942"/>
      <w:r>
        <w:rPr>
          <w:rtl/>
        </w:rPr>
        <w:t>ה</w:t>
      </w:r>
      <w:r>
        <w:rPr>
          <w:rFonts w:hint="cs"/>
          <w:rtl/>
        </w:rPr>
        <w:t xml:space="preserve">חמישים, </w:t>
      </w:r>
      <w:bookmarkStart w:id="27943" w:name="_ETM_Q53_492880"/>
      <w:bookmarkEnd w:id="27943"/>
      <w:r>
        <w:rPr>
          <w:rtl/>
        </w:rPr>
        <w:t xml:space="preserve">ועיקר </w:t>
      </w:r>
      <w:bookmarkStart w:id="27944" w:name="_ETM_Q53_493960"/>
      <w:bookmarkEnd w:id="27944"/>
      <w:r>
        <w:rPr>
          <w:rtl/>
        </w:rPr>
        <w:t xml:space="preserve">הפרנסה </w:t>
      </w:r>
      <w:bookmarkStart w:id="27945" w:name="_ETM_Q53_494440"/>
      <w:bookmarkEnd w:id="27945"/>
      <w:r>
        <w:rPr>
          <w:rtl/>
        </w:rPr>
        <w:t xml:space="preserve">הייתה </w:t>
      </w:r>
      <w:bookmarkStart w:id="27946" w:name="_ETM_Q53_494680"/>
      <w:bookmarkEnd w:id="27946"/>
      <w:r>
        <w:rPr>
          <w:rFonts w:hint="cs"/>
          <w:rtl/>
        </w:rPr>
        <w:t>ע</w:t>
      </w:r>
      <w:r>
        <w:rPr>
          <w:rtl/>
        </w:rPr>
        <w:t>ל</w:t>
      </w:r>
      <w:r>
        <w:rPr>
          <w:rFonts w:hint="cs"/>
          <w:rtl/>
        </w:rPr>
        <w:t xml:space="preserve"> ה</w:t>
      </w:r>
      <w:r>
        <w:rPr>
          <w:rtl/>
        </w:rPr>
        <w:t>גבר</w:t>
      </w:r>
      <w:r>
        <w:rPr>
          <w:rFonts w:hint="cs"/>
          <w:rtl/>
        </w:rPr>
        <w:t>.</w:t>
      </w:r>
      <w:r>
        <w:rPr>
          <w:rtl/>
        </w:rPr>
        <w:t xml:space="preserve"> </w:t>
      </w:r>
      <w:bookmarkStart w:id="27947" w:name="_ETM_Q53_495339"/>
      <w:bookmarkEnd w:id="27947"/>
      <w:r>
        <w:rPr>
          <w:rtl/>
        </w:rPr>
        <w:t xml:space="preserve">אבל </w:t>
      </w:r>
      <w:bookmarkStart w:id="27948" w:name="_ETM_Q53_495580"/>
      <w:bookmarkEnd w:id="27948"/>
      <w:r>
        <w:rPr>
          <w:rtl/>
        </w:rPr>
        <w:t xml:space="preserve">כולנו </w:t>
      </w:r>
      <w:bookmarkStart w:id="27949" w:name="_ETM_Q53_495970"/>
      <w:bookmarkEnd w:id="27949"/>
      <w:r>
        <w:rPr>
          <w:rtl/>
        </w:rPr>
        <w:t xml:space="preserve">יודעים </w:t>
      </w:r>
      <w:bookmarkStart w:id="27950" w:name="_ETM_Q53_496210"/>
      <w:bookmarkEnd w:id="27950"/>
      <w:r>
        <w:rPr>
          <w:rtl/>
        </w:rPr>
        <w:t xml:space="preserve">שהיום </w:t>
      </w:r>
      <w:bookmarkStart w:id="27951" w:name="_ETM_Q53_496570"/>
      <w:bookmarkEnd w:id="27951"/>
      <w:r>
        <w:rPr>
          <w:rtl/>
        </w:rPr>
        <w:t xml:space="preserve">המצב </w:t>
      </w:r>
      <w:bookmarkStart w:id="27952" w:name="_ETM_Q53_496960"/>
      <w:bookmarkEnd w:id="27952"/>
      <w:r>
        <w:rPr>
          <w:rtl/>
        </w:rPr>
        <w:t xml:space="preserve">שונה </w:t>
      </w:r>
      <w:bookmarkStart w:id="27953" w:name="_ETM_Q53_497230"/>
      <w:bookmarkEnd w:id="27953"/>
      <w:r>
        <w:rPr>
          <w:rtl/>
        </w:rPr>
        <w:t>לגמרי</w:t>
      </w:r>
      <w:r>
        <w:rPr>
          <w:rFonts w:hint="cs"/>
          <w:rtl/>
        </w:rPr>
        <w:t>.</w:t>
      </w:r>
      <w:bookmarkStart w:id="27954" w:name="_ETM_Q53_496810"/>
      <w:bookmarkStart w:id="27955" w:name="_ETM_Q53_496902"/>
      <w:bookmarkStart w:id="27956" w:name="_ETM_Q53_496971"/>
      <w:bookmarkStart w:id="27957" w:name="_ETM_Q53_497044"/>
      <w:bookmarkStart w:id="27958" w:name="_ETM_Q53_498850"/>
      <w:bookmarkEnd w:id="27954"/>
      <w:bookmarkEnd w:id="27955"/>
      <w:bookmarkEnd w:id="27956"/>
      <w:bookmarkEnd w:id="27957"/>
      <w:bookmarkEnd w:id="27958"/>
      <w:r>
        <w:rPr>
          <w:rFonts w:hint="cs"/>
          <w:rtl/>
        </w:rPr>
        <w:t xml:space="preserve"> </w:t>
      </w:r>
      <w:r>
        <w:rPr>
          <w:rtl/>
        </w:rPr>
        <w:t xml:space="preserve">באו </w:t>
      </w:r>
      <w:bookmarkStart w:id="27959" w:name="_ETM_Q53_499839"/>
      <w:bookmarkEnd w:id="27959"/>
      <w:r>
        <w:rPr>
          <w:rtl/>
        </w:rPr>
        <w:t xml:space="preserve">אלינו </w:t>
      </w:r>
      <w:bookmarkStart w:id="27960" w:name="_ETM_Q53_500200"/>
      <w:bookmarkEnd w:id="27960"/>
      <w:r>
        <w:rPr>
          <w:rtl/>
        </w:rPr>
        <w:t xml:space="preserve">אלמנות </w:t>
      </w:r>
      <w:bookmarkStart w:id="27961" w:name="_ETM_Q53_500980"/>
      <w:bookmarkEnd w:id="27961"/>
      <w:r>
        <w:rPr>
          <w:rtl/>
        </w:rPr>
        <w:t xml:space="preserve">ואמרו </w:t>
      </w:r>
      <w:bookmarkStart w:id="27962" w:name="_ETM_Q53_501430"/>
      <w:bookmarkEnd w:id="27962"/>
      <w:r>
        <w:rPr>
          <w:rtl/>
        </w:rPr>
        <w:t xml:space="preserve">לנו </w:t>
      </w:r>
      <w:bookmarkStart w:id="27963" w:name="_ETM_Q53_501700"/>
      <w:bookmarkEnd w:id="27963"/>
      <w:r>
        <w:rPr>
          <w:rtl/>
        </w:rPr>
        <w:t xml:space="preserve">שכשהאסון </w:t>
      </w:r>
      <w:bookmarkStart w:id="27964" w:name="_ETM_Q53_504409"/>
      <w:bookmarkEnd w:id="27964"/>
      <w:r>
        <w:rPr>
          <w:rtl/>
        </w:rPr>
        <w:t xml:space="preserve">נוחת </w:t>
      </w:r>
      <w:bookmarkStart w:id="27965" w:name="_ETM_Q53_504769"/>
      <w:bookmarkEnd w:id="27965"/>
      <w:r>
        <w:rPr>
          <w:rtl/>
        </w:rPr>
        <w:t>עליהן</w:t>
      </w:r>
      <w:r>
        <w:rPr>
          <w:rFonts w:hint="cs"/>
          <w:rtl/>
        </w:rPr>
        <w:t>,</w:t>
      </w:r>
      <w:r>
        <w:rPr>
          <w:rtl/>
        </w:rPr>
        <w:t xml:space="preserve"> </w:t>
      </w:r>
      <w:bookmarkStart w:id="27966" w:name="_ETM_Q53_506350"/>
      <w:bookmarkEnd w:id="27966"/>
      <w:r>
        <w:rPr>
          <w:rtl/>
        </w:rPr>
        <w:t>ה</w:t>
      </w:r>
      <w:r>
        <w:rPr>
          <w:rFonts w:hint="cs"/>
          <w:rtl/>
        </w:rPr>
        <w:t>ן</w:t>
      </w:r>
      <w:r>
        <w:rPr>
          <w:rtl/>
        </w:rPr>
        <w:t xml:space="preserve"> </w:t>
      </w:r>
      <w:bookmarkStart w:id="27967" w:name="_ETM_Q53_506560"/>
      <w:bookmarkEnd w:id="27967"/>
      <w:r>
        <w:rPr>
          <w:rtl/>
        </w:rPr>
        <w:t xml:space="preserve">בעצם </w:t>
      </w:r>
      <w:bookmarkStart w:id="27968" w:name="_ETM_Q53_507070"/>
      <w:bookmarkEnd w:id="27968"/>
      <w:r>
        <w:rPr>
          <w:rtl/>
        </w:rPr>
        <w:t xml:space="preserve">לא </w:t>
      </w:r>
      <w:bookmarkStart w:id="27969" w:name="_ETM_Q53_507250"/>
      <w:bookmarkEnd w:id="27969"/>
      <w:r>
        <w:rPr>
          <w:rtl/>
        </w:rPr>
        <w:t>יכול</w:t>
      </w:r>
      <w:r>
        <w:rPr>
          <w:rFonts w:hint="cs"/>
          <w:rtl/>
        </w:rPr>
        <w:t>ות</w:t>
      </w:r>
      <w:r>
        <w:rPr>
          <w:rtl/>
        </w:rPr>
        <w:t xml:space="preserve"> </w:t>
      </w:r>
      <w:bookmarkStart w:id="27970" w:name="_ETM_Q53_507580"/>
      <w:bookmarkEnd w:id="27970"/>
      <w:r>
        <w:rPr>
          <w:rtl/>
        </w:rPr>
        <w:t xml:space="preserve">להמשיך </w:t>
      </w:r>
      <w:bookmarkStart w:id="27971" w:name="_ETM_Q53_508000"/>
      <w:bookmarkEnd w:id="27971"/>
      <w:r>
        <w:rPr>
          <w:rtl/>
        </w:rPr>
        <w:t>לעבוד</w:t>
      </w:r>
      <w:r>
        <w:rPr>
          <w:rFonts w:hint="cs"/>
          <w:rtl/>
        </w:rPr>
        <w:t>.</w:t>
      </w:r>
      <w:r>
        <w:rPr>
          <w:rtl/>
        </w:rPr>
        <w:t xml:space="preserve"> </w:t>
      </w:r>
      <w:bookmarkStart w:id="27972" w:name="_ETM_Q53_508789"/>
      <w:bookmarkEnd w:id="27972"/>
      <w:r>
        <w:rPr>
          <w:rtl/>
        </w:rPr>
        <w:t xml:space="preserve">לא </w:t>
      </w:r>
      <w:bookmarkStart w:id="27973" w:name="_ETM_Q53_508910"/>
      <w:bookmarkEnd w:id="27973"/>
      <w:r>
        <w:rPr>
          <w:rtl/>
        </w:rPr>
        <w:t>יכול</w:t>
      </w:r>
      <w:r>
        <w:rPr>
          <w:rFonts w:hint="cs"/>
          <w:rtl/>
        </w:rPr>
        <w:t>ות</w:t>
      </w:r>
      <w:r>
        <w:rPr>
          <w:rtl/>
        </w:rPr>
        <w:t xml:space="preserve"> </w:t>
      </w:r>
      <w:bookmarkStart w:id="27974" w:name="_ETM_Q53_509119"/>
      <w:bookmarkEnd w:id="27974"/>
      <w:r>
        <w:rPr>
          <w:rtl/>
        </w:rPr>
        <w:t xml:space="preserve">להמשיך </w:t>
      </w:r>
      <w:bookmarkStart w:id="27975" w:name="_ETM_Q53_509419"/>
      <w:bookmarkEnd w:id="27975"/>
      <w:r>
        <w:rPr>
          <w:rtl/>
        </w:rPr>
        <w:t>לעבוד</w:t>
      </w:r>
      <w:r>
        <w:rPr>
          <w:rFonts w:hint="cs"/>
          <w:rtl/>
        </w:rPr>
        <w:t>.</w:t>
      </w:r>
      <w:r>
        <w:rPr>
          <w:rtl/>
        </w:rPr>
        <w:t xml:space="preserve"> </w:t>
      </w:r>
      <w:bookmarkStart w:id="27976" w:name="_ETM_Q53_509810"/>
      <w:bookmarkEnd w:id="27976"/>
      <w:r>
        <w:rPr>
          <w:rtl/>
        </w:rPr>
        <w:t>הגיע</w:t>
      </w:r>
      <w:r>
        <w:rPr>
          <w:rFonts w:hint="cs"/>
          <w:rtl/>
        </w:rPr>
        <w:t>ה</w:t>
      </w:r>
      <w:r>
        <w:rPr>
          <w:rtl/>
        </w:rPr>
        <w:t xml:space="preserve"> </w:t>
      </w:r>
      <w:bookmarkStart w:id="27977" w:name="_ETM_Q53_510079"/>
      <w:bookmarkEnd w:id="27977"/>
      <w:r>
        <w:rPr>
          <w:rtl/>
        </w:rPr>
        <w:t xml:space="preserve">אלינו </w:t>
      </w:r>
      <w:bookmarkStart w:id="27978" w:name="_ETM_Q53_510560"/>
      <w:bookmarkEnd w:id="27978"/>
      <w:r>
        <w:rPr>
          <w:rFonts w:hint="cs"/>
          <w:rtl/>
        </w:rPr>
        <w:t xml:space="preserve">אלמנה, </w:t>
      </w:r>
      <w:bookmarkStart w:id="27979" w:name="_ETM_Q53_510829"/>
      <w:bookmarkStart w:id="27980" w:name="_ETM_Q53_510980"/>
      <w:bookmarkStart w:id="27981" w:name="_ETM_Q53_511820"/>
      <w:bookmarkEnd w:id="27979"/>
      <w:bookmarkEnd w:id="27980"/>
      <w:bookmarkEnd w:id="27981"/>
      <w:r>
        <w:rPr>
          <w:rtl/>
        </w:rPr>
        <w:t>אומרת</w:t>
      </w:r>
      <w:r>
        <w:rPr>
          <w:rFonts w:hint="cs"/>
          <w:rtl/>
        </w:rPr>
        <w:t>:</w:t>
      </w:r>
      <w:r>
        <w:rPr>
          <w:rtl/>
        </w:rPr>
        <w:t xml:space="preserve"> </w:t>
      </w:r>
      <w:bookmarkStart w:id="27982" w:name="_ETM_Q53_512360"/>
      <w:bookmarkEnd w:id="27982"/>
      <w:r>
        <w:rPr>
          <w:rtl/>
        </w:rPr>
        <w:t xml:space="preserve">הרווחתי </w:t>
      </w:r>
      <w:bookmarkStart w:id="27983" w:name="_ETM_Q53_513379"/>
      <w:bookmarkEnd w:id="27983"/>
      <w:r>
        <w:rPr>
          <w:rtl/>
        </w:rPr>
        <w:t xml:space="preserve">עשרות </w:t>
      </w:r>
      <w:bookmarkStart w:id="27984" w:name="_ETM_Q53_513860"/>
      <w:bookmarkEnd w:id="27984"/>
      <w:r>
        <w:rPr>
          <w:rtl/>
        </w:rPr>
        <w:t xml:space="preserve">אלפי </w:t>
      </w:r>
      <w:bookmarkStart w:id="27985" w:name="_ETM_Q53_514129"/>
      <w:bookmarkEnd w:id="27985"/>
      <w:r>
        <w:rPr>
          <w:rtl/>
        </w:rPr>
        <w:t>שקלים</w:t>
      </w:r>
      <w:r>
        <w:rPr>
          <w:rFonts w:hint="cs"/>
          <w:rtl/>
        </w:rPr>
        <w:t>,</w:t>
      </w:r>
      <w:r>
        <w:rPr>
          <w:rtl/>
        </w:rPr>
        <w:t xml:space="preserve"> </w:t>
      </w:r>
      <w:bookmarkStart w:id="27986" w:name="_ETM_Q53_515000"/>
      <w:bookmarkEnd w:id="27986"/>
      <w:r>
        <w:rPr>
          <w:rtl/>
        </w:rPr>
        <w:t xml:space="preserve">עשרות </w:t>
      </w:r>
      <w:bookmarkStart w:id="27987" w:name="_ETM_Q53_515390"/>
      <w:bookmarkEnd w:id="27987"/>
      <w:r>
        <w:rPr>
          <w:rtl/>
        </w:rPr>
        <w:t xml:space="preserve">אלפי </w:t>
      </w:r>
      <w:bookmarkStart w:id="27988" w:name="_ETM_Q53_515629"/>
      <w:bookmarkEnd w:id="27988"/>
      <w:r>
        <w:rPr>
          <w:rtl/>
        </w:rPr>
        <w:t>שקלים</w:t>
      </w:r>
      <w:r>
        <w:rPr>
          <w:rFonts w:hint="cs"/>
          <w:rtl/>
        </w:rPr>
        <w:t>,</w:t>
      </w:r>
      <w:r>
        <w:rPr>
          <w:rtl/>
        </w:rPr>
        <w:t xml:space="preserve"> </w:t>
      </w:r>
      <w:bookmarkStart w:id="27989" w:name="_ETM_Q53_516870"/>
      <w:bookmarkEnd w:id="27989"/>
      <w:r>
        <w:rPr>
          <w:rtl/>
        </w:rPr>
        <w:t xml:space="preserve">והפסקתי </w:t>
      </w:r>
      <w:bookmarkStart w:id="27990" w:name="_ETM_Q53_517469"/>
      <w:bookmarkEnd w:id="27990"/>
      <w:r>
        <w:rPr>
          <w:rtl/>
        </w:rPr>
        <w:t>לעבוד</w:t>
      </w:r>
      <w:r>
        <w:rPr>
          <w:rFonts w:hint="cs"/>
          <w:rtl/>
        </w:rPr>
        <w:t>.</w:t>
      </w:r>
      <w:r>
        <w:rPr>
          <w:rtl/>
        </w:rPr>
        <w:t xml:space="preserve"> </w:t>
      </w:r>
      <w:bookmarkStart w:id="27991" w:name="_ETM_Q53_518690"/>
      <w:bookmarkEnd w:id="27991"/>
      <w:r>
        <w:rPr>
          <w:rtl/>
        </w:rPr>
        <w:t xml:space="preserve">אני </w:t>
      </w:r>
      <w:bookmarkStart w:id="27992" w:name="_ETM_Q53_518899"/>
      <w:bookmarkEnd w:id="27992"/>
      <w:r>
        <w:rPr>
          <w:rtl/>
        </w:rPr>
        <w:t xml:space="preserve">לא </w:t>
      </w:r>
      <w:bookmarkStart w:id="27993" w:name="_ETM_Q53_518989"/>
      <w:bookmarkEnd w:id="27993"/>
      <w:r>
        <w:rPr>
          <w:rtl/>
        </w:rPr>
        <w:t>יכולה</w:t>
      </w:r>
      <w:r>
        <w:rPr>
          <w:rFonts w:hint="cs"/>
          <w:rtl/>
        </w:rPr>
        <w:t>,</w:t>
      </w:r>
      <w:r>
        <w:rPr>
          <w:rtl/>
        </w:rPr>
        <w:t xml:space="preserve"> </w:t>
      </w:r>
      <w:bookmarkStart w:id="27994" w:name="_ETM_Q53_519260"/>
      <w:bookmarkEnd w:id="27994"/>
      <w:r>
        <w:rPr>
          <w:rtl/>
        </w:rPr>
        <w:t xml:space="preserve">הפכתי </w:t>
      </w:r>
      <w:bookmarkStart w:id="27995" w:name="_ETM_Q53_519620"/>
      <w:bookmarkEnd w:id="27995"/>
      <w:r>
        <w:rPr>
          <w:rtl/>
        </w:rPr>
        <w:t xml:space="preserve">להיות </w:t>
      </w:r>
      <w:bookmarkStart w:id="27996" w:name="_ETM_Q53_519859"/>
      <w:bookmarkEnd w:id="27996"/>
      <w:r>
        <w:rPr>
          <w:rtl/>
        </w:rPr>
        <w:t>חד-הורית</w:t>
      </w:r>
      <w:r>
        <w:rPr>
          <w:rFonts w:hint="cs"/>
          <w:rtl/>
        </w:rPr>
        <w:t>.</w:t>
      </w:r>
      <w:bookmarkStart w:id="27997" w:name="_ETM_Q53_521680"/>
      <w:bookmarkEnd w:id="27997"/>
      <w:r>
        <w:rPr>
          <w:rtl/>
        </w:rPr>
        <w:t xml:space="preserve"> </w:t>
      </w:r>
      <w:bookmarkStart w:id="27998" w:name="_ETM_Q53_522219"/>
      <w:bookmarkEnd w:id="27998"/>
      <w:r>
        <w:rPr>
          <w:rtl/>
        </w:rPr>
        <w:t xml:space="preserve">גם </w:t>
      </w:r>
      <w:bookmarkStart w:id="27999" w:name="_ETM_Q53_522460"/>
      <w:bookmarkEnd w:id="27999"/>
      <w:r>
        <w:rPr>
          <w:rFonts w:hint="cs"/>
          <w:rtl/>
        </w:rPr>
        <w:t>כ</w:t>
      </w:r>
      <w:r>
        <w:rPr>
          <w:rtl/>
        </w:rPr>
        <w:t>שרציתי</w:t>
      </w:r>
      <w:r>
        <w:rPr>
          <w:rFonts w:hint="cs"/>
          <w:rtl/>
        </w:rPr>
        <w:t>,</w:t>
      </w:r>
      <w:r>
        <w:rPr>
          <w:rtl/>
        </w:rPr>
        <w:t xml:space="preserve"> </w:t>
      </w:r>
      <w:bookmarkStart w:id="28000" w:name="_ETM_Q53_523270"/>
      <w:bookmarkEnd w:id="28000"/>
      <w:r>
        <w:rPr>
          <w:rtl/>
        </w:rPr>
        <w:t xml:space="preserve">חשבתי </w:t>
      </w:r>
      <w:bookmarkStart w:id="28001" w:name="_ETM_Q53_523629"/>
      <w:bookmarkEnd w:id="28001"/>
      <w:r>
        <w:rPr>
          <w:rtl/>
        </w:rPr>
        <w:t xml:space="preserve">שאני </w:t>
      </w:r>
      <w:bookmarkStart w:id="28002" w:name="_ETM_Q53_523839"/>
      <w:bookmarkEnd w:id="28002"/>
      <w:r>
        <w:rPr>
          <w:rtl/>
        </w:rPr>
        <w:t xml:space="preserve">אוכל </w:t>
      </w:r>
      <w:bookmarkStart w:id="28003" w:name="_ETM_Q53_524050"/>
      <w:bookmarkEnd w:id="28003"/>
      <w:r>
        <w:rPr>
          <w:rtl/>
        </w:rPr>
        <w:t xml:space="preserve">לחזור </w:t>
      </w:r>
      <w:bookmarkStart w:id="28004" w:name="_ETM_Q53_524350"/>
      <w:bookmarkEnd w:id="28004"/>
      <w:r>
        <w:rPr>
          <w:rtl/>
        </w:rPr>
        <w:t>לעבוד</w:t>
      </w:r>
      <w:r>
        <w:rPr>
          <w:rFonts w:hint="cs"/>
          <w:rtl/>
        </w:rPr>
        <w:t>,</w:t>
      </w:r>
      <w:r>
        <w:rPr>
          <w:rtl/>
        </w:rPr>
        <w:t xml:space="preserve"> </w:t>
      </w:r>
      <w:bookmarkStart w:id="28005" w:name="_ETM_Q53_524680"/>
      <w:bookmarkEnd w:id="28005"/>
      <w:r>
        <w:rPr>
          <w:rtl/>
        </w:rPr>
        <w:t xml:space="preserve">אני </w:t>
      </w:r>
      <w:bookmarkStart w:id="28006" w:name="_ETM_Q53_524829"/>
      <w:bookmarkEnd w:id="28006"/>
      <w:r>
        <w:rPr>
          <w:rtl/>
        </w:rPr>
        <w:t xml:space="preserve">לא </w:t>
      </w:r>
      <w:bookmarkStart w:id="28007" w:name="_ETM_Q53_524920"/>
      <w:bookmarkEnd w:id="28007"/>
      <w:r>
        <w:rPr>
          <w:rtl/>
        </w:rPr>
        <w:t xml:space="preserve">הצלחתי </w:t>
      </w:r>
      <w:bookmarkStart w:id="28008" w:name="_ETM_Q53_525279"/>
      <w:bookmarkEnd w:id="28008"/>
      <w:r>
        <w:rPr>
          <w:rtl/>
        </w:rPr>
        <w:t xml:space="preserve">לחזור </w:t>
      </w:r>
      <w:bookmarkStart w:id="28009" w:name="_ETM_Q53_525640"/>
      <w:bookmarkEnd w:id="28009"/>
      <w:r>
        <w:rPr>
          <w:rtl/>
        </w:rPr>
        <w:t>לעבוד</w:t>
      </w:r>
      <w:r>
        <w:rPr>
          <w:rFonts w:hint="cs"/>
          <w:rtl/>
        </w:rPr>
        <w:t>.</w:t>
      </w:r>
      <w:r>
        <w:rPr>
          <w:rtl/>
        </w:rPr>
        <w:t xml:space="preserve"> </w:t>
      </w:r>
      <w:bookmarkStart w:id="28010" w:name="_ETM_Q53_526779"/>
      <w:bookmarkEnd w:id="28010"/>
      <w:r>
        <w:rPr>
          <w:rtl/>
        </w:rPr>
        <w:t xml:space="preserve">אני </w:t>
      </w:r>
      <w:bookmarkStart w:id="28011" w:name="_ETM_Q53_526990"/>
      <w:bookmarkEnd w:id="28011"/>
      <w:r>
        <w:rPr>
          <w:rtl/>
        </w:rPr>
        <w:t xml:space="preserve">עכשיו </w:t>
      </w:r>
      <w:bookmarkStart w:id="28012" w:name="_ETM_Q53_527200"/>
      <w:bookmarkEnd w:id="28012"/>
      <w:r>
        <w:rPr>
          <w:rtl/>
        </w:rPr>
        <w:t xml:space="preserve">צריכה </w:t>
      </w:r>
      <w:bookmarkStart w:id="28013" w:name="_ETM_Q53_527410"/>
      <w:bookmarkEnd w:id="28013"/>
      <w:r>
        <w:rPr>
          <w:rtl/>
        </w:rPr>
        <w:t xml:space="preserve">גם </w:t>
      </w:r>
      <w:bookmarkStart w:id="28014" w:name="_ETM_Q53_527620"/>
      <w:bookmarkEnd w:id="28014"/>
      <w:r>
        <w:rPr>
          <w:rtl/>
        </w:rPr>
        <w:t>לטפל</w:t>
      </w:r>
      <w:r>
        <w:rPr>
          <w:rFonts w:hint="cs"/>
          <w:rtl/>
        </w:rPr>
        <w:t xml:space="preserve"> בשלושה, ארבעה, חמישה יתומים, </w:t>
      </w:r>
      <w:bookmarkStart w:id="28015" w:name="_ETM_Q53_529060"/>
      <w:bookmarkStart w:id="28016" w:name="_ETM_Q53_530050"/>
      <w:bookmarkStart w:id="28017" w:name="_ETM_Q53_531190"/>
      <w:bookmarkEnd w:id="28015"/>
      <w:bookmarkEnd w:id="28016"/>
      <w:bookmarkEnd w:id="28017"/>
      <w:r>
        <w:rPr>
          <w:rtl/>
        </w:rPr>
        <w:t xml:space="preserve">גם </w:t>
      </w:r>
      <w:bookmarkStart w:id="28018" w:name="_ETM_Q53_531520"/>
      <w:bookmarkStart w:id="28019" w:name="_ETM_Q53_532480"/>
      <w:bookmarkEnd w:id="28018"/>
      <w:bookmarkEnd w:id="28019"/>
      <w:r>
        <w:rPr>
          <w:rtl/>
        </w:rPr>
        <w:t xml:space="preserve">להתאושש </w:t>
      </w:r>
      <w:bookmarkStart w:id="28020" w:name="_ETM_Q53_533170"/>
      <w:bookmarkEnd w:id="28020"/>
      <w:r>
        <w:rPr>
          <w:rtl/>
        </w:rPr>
        <w:t>מ</w:t>
      </w:r>
      <w:bookmarkStart w:id="28021" w:name="_ETM_Q53_533649"/>
      <w:bookmarkEnd w:id="28021"/>
      <w:r>
        <w:rPr>
          <w:rtl/>
        </w:rPr>
        <w:t>מ</w:t>
      </w:r>
      <w:r>
        <w:rPr>
          <w:rFonts w:hint="cs"/>
          <w:rtl/>
        </w:rPr>
        <w:t xml:space="preserve">ה </w:t>
      </w:r>
      <w:bookmarkStart w:id="28022" w:name="_ETM_Q53_533306"/>
      <w:bookmarkEnd w:id="28022"/>
      <w:r>
        <w:rPr>
          <w:rtl/>
        </w:rPr>
        <w:t>ש</w:t>
      </w:r>
      <w:bookmarkStart w:id="28023" w:name="_ETM_Q53_534370"/>
      <w:bookmarkEnd w:id="28023"/>
      <w:r>
        <w:rPr>
          <w:rtl/>
        </w:rPr>
        <w:t xml:space="preserve">נפל </w:t>
      </w:r>
      <w:bookmarkStart w:id="28024" w:name="_ETM_Q53_534760"/>
      <w:bookmarkEnd w:id="28024"/>
      <w:r>
        <w:rPr>
          <w:rtl/>
        </w:rPr>
        <w:t>עליי</w:t>
      </w:r>
      <w:r w:rsidR="0068586B">
        <w:rPr>
          <w:rFonts w:hint="cs"/>
          <w:rtl/>
        </w:rPr>
        <w:t>.</w:t>
      </w:r>
      <w:r>
        <w:rPr>
          <w:rtl/>
        </w:rPr>
        <w:t xml:space="preserve"> </w:t>
      </w:r>
      <w:bookmarkStart w:id="28025" w:name="_ETM_Q53_535989"/>
      <w:bookmarkEnd w:id="28025"/>
      <w:r>
        <w:rPr>
          <w:rtl/>
        </w:rPr>
        <w:t xml:space="preserve">אני </w:t>
      </w:r>
      <w:bookmarkStart w:id="28026" w:name="_ETM_Q53_536200"/>
      <w:bookmarkEnd w:id="28026"/>
      <w:r>
        <w:rPr>
          <w:rtl/>
        </w:rPr>
        <w:t xml:space="preserve">לא </w:t>
      </w:r>
      <w:bookmarkStart w:id="28027" w:name="_ETM_Q53_536320"/>
      <w:bookmarkEnd w:id="28027"/>
      <w:r>
        <w:rPr>
          <w:rtl/>
        </w:rPr>
        <w:t>יכול</w:t>
      </w:r>
      <w:r>
        <w:rPr>
          <w:rFonts w:hint="cs"/>
          <w:rtl/>
        </w:rPr>
        <w:t>ה</w:t>
      </w:r>
      <w:r>
        <w:rPr>
          <w:rtl/>
        </w:rPr>
        <w:t xml:space="preserve"> </w:t>
      </w:r>
      <w:bookmarkStart w:id="28028" w:name="_ETM_Q53_536560"/>
      <w:bookmarkEnd w:id="28028"/>
      <w:r>
        <w:rPr>
          <w:rtl/>
        </w:rPr>
        <w:t xml:space="preserve">לעבוד </w:t>
      </w:r>
      <w:bookmarkStart w:id="28029" w:name="_ETM_Q53_536920"/>
      <w:bookmarkEnd w:id="28029"/>
      <w:r>
        <w:rPr>
          <w:rtl/>
        </w:rPr>
        <w:t xml:space="preserve">כמו </w:t>
      </w:r>
      <w:bookmarkStart w:id="28030" w:name="_ETM_Q53_537070"/>
      <w:bookmarkEnd w:id="28030"/>
      <w:r>
        <w:rPr>
          <w:rtl/>
        </w:rPr>
        <w:t>קודם</w:t>
      </w:r>
      <w:r>
        <w:rPr>
          <w:rFonts w:hint="cs"/>
          <w:rtl/>
        </w:rPr>
        <w:t>.</w:t>
      </w:r>
      <w:r>
        <w:rPr>
          <w:rtl/>
        </w:rPr>
        <w:t xml:space="preserve"> </w:t>
      </w:r>
      <w:bookmarkStart w:id="28031" w:name="_ETM_Q53_537980"/>
      <w:bookmarkEnd w:id="28031"/>
      <w:r>
        <w:rPr>
          <w:rtl/>
        </w:rPr>
        <w:t xml:space="preserve">ומתארות </w:t>
      </w:r>
      <w:bookmarkStart w:id="28032" w:name="_ETM_Q53_538609"/>
      <w:bookmarkEnd w:id="28032"/>
      <w:r>
        <w:rPr>
          <w:rtl/>
        </w:rPr>
        <w:t xml:space="preserve">לנו </w:t>
      </w:r>
      <w:bookmarkStart w:id="28033" w:name="_ETM_Q53_538789"/>
      <w:bookmarkEnd w:id="28033"/>
      <w:r>
        <w:rPr>
          <w:rtl/>
        </w:rPr>
        <w:t xml:space="preserve">אלמנות </w:t>
      </w:r>
      <w:bookmarkStart w:id="28034" w:name="_ETM_Q53_539390"/>
      <w:bookmarkEnd w:id="28034"/>
      <w:r>
        <w:rPr>
          <w:rtl/>
        </w:rPr>
        <w:t xml:space="preserve">ירידה </w:t>
      </w:r>
      <w:bookmarkStart w:id="28035" w:name="_ETM_Q53_540019"/>
      <w:bookmarkEnd w:id="28035"/>
      <w:r>
        <w:rPr>
          <w:rtl/>
        </w:rPr>
        <w:t xml:space="preserve">קשה </w:t>
      </w:r>
      <w:bookmarkStart w:id="28036" w:name="_ETM_Q53_540680"/>
      <w:bookmarkEnd w:id="28036"/>
      <w:r>
        <w:rPr>
          <w:rtl/>
        </w:rPr>
        <w:t xml:space="preserve">ביכולת </w:t>
      </w:r>
      <w:bookmarkStart w:id="28037" w:name="_ETM_Q53_541279"/>
      <w:bookmarkEnd w:id="28037"/>
      <w:r>
        <w:rPr>
          <w:rtl/>
        </w:rPr>
        <w:t xml:space="preserve">ההשתכרות </w:t>
      </w:r>
      <w:bookmarkStart w:id="28038" w:name="_ETM_Q53_541850"/>
      <w:bookmarkEnd w:id="28038"/>
      <w:r>
        <w:rPr>
          <w:rtl/>
        </w:rPr>
        <w:t>שלה</w:t>
      </w:r>
      <w:r>
        <w:rPr>
          <w:rFonts w:hint="cs"/>
          <w:rtl/>
        </w:rPr>
        <w:t>ן,</w:t>
      </w:r>
      <w:r>
        <w:rPr>
          <w:rtl/>
        </w:rPr>
        <w:t xml:space="preserve"> </w:t>
      </w:r>
      <w:bookmarkStart w:id="28039" w:name="_ETM_Q53_543010"/>
      <w:bookmarkEnd w:id="28039"/>
      <w:r>
        <w:rPr>
          <w:rtl/>
        </w:rPr>
        <w:t xml:space="preserve">והחוק </w:t>
      </w:r>
      <w:bookmarkStart w:id="28040" w:name="_ETM_Q53_543580"/>
      <w:bookmarkEnd w:id="28040"/>
      <w:r>
        <w:rPr>
          <w:rtl/>
        </w:rPr>
        <w:t xml:space="preserve">היום </w:t>
      </w:r>
      <w:bookmarkStart w:id="28041" w:name="_ETM_Q53_543850"/>
      <w:bookmarkEnd w:id="28041"/>
      <w:r>
        <w:rPr>
          <w:rtl/>
        </w:rPr>
        <w:t xml:space="preserve">במדינת </w:t>
      </w:r>
      <w:bookmarkStart w:id="28042" w:name="_ETM_Q53_544210"/>
      <w:bookmarkEnd w:id="28042"/>
      <w:r>
        <w:rPr>
          <w:rtl/>
        </w:rPr>
        <w:t xml:space="preserve">ישראל </w:t>
      </w:r>
      <w:bookmarkStart w:id="28043" w:name="_ETM_Q53_544600"/>
      <w:bookmarkEnd w:id="28043"/>
      <w:r>
        <w:rPr>
          <w:rtl/>
        </w:rPr>
        <w:t xml:space="preserve">לא </w:t>
      </w:r>
      <w:bookmarkStart w:id="28044" w:name="_ETM_Q53_544690"/>
      <w:bookmarkEnd w:id="28044"/>
      <w:r>
        <w:rPr>
          <w:rtl/>
        </w:rPr>
        <w:t xml:space="preserve">מטפל </w:t>
      </w:r>
      <w:bookmarkStart w:id="28045" w:name="_ETM_Q53_545110"/>
      <w:bookmarkEnd w:id="28045"/>
      <w:r>
        <w:rPr>
          <w:rtl/>
        </w:rPr>
        <w:t xml:space="preserve">בדבר </w:t>
      </w:r>
      <w:bookmarkStart w:id="28046" w:name="_ETM_Q53_545500"/>
      <w:bookmarkEnd w:id="28046"/>
      <w:r>
        <w:rPr>
          <w:rtl/>
        </w:rPr>
        <w:t xml:space="preserve">הזה </w:t>
      </w:r>
      <w:bookmarkStart w:id="28047" w:name="_ETM_Q53_545860"/>
      <w:bookmarkEnd w:id="28047"/>
      <w:r>
        <w:rPr>
          <w:rtl/>
        </w:rPr>
        <w:t>בכלל</w:t>
      </w:r>
      <w:r>
        <w:rPr>
          <w:rFonts w:hint="cs"/>
          <w:rtl/>
        </w:rPr>
        <w:t>,</w:t>
      </w:r>
      <w:r>
        <w:rPr>
          <w:rtl/>
        </w:rPr>
        <w:t xml:space="preserve"> </w:t>
      </w:r>
      <w:bookmarkStart w:id="28048" w:name="_ETM_Q53_547390"/>
      <w:bookmarkEnd w:id="28048"/>
      <w:r>
        <w:rPr>
          <w:rtl/>
        </w:rPr>
        <w:t>בכלל</w:t>
      </w:r>
      <w:r>
        <w:rPr>
          <w:rFonts w:hint="cs"/>
          <w:rtl/>
        </w:rPr>
        <w:t>.</w:t>
      </w:r>
    </w:p>
    <w:p w:rsidR="00F05D2D" w:rsidRDefault="00F05D2D" w:rsidP="00436458">
      <w:pPr>
        <w:rPr>
          <w:rtl/>
        </w:rPr>
      </w:pPr>
      <w:bookmarkStart w:id="28049" w:name="_ETM_Q53_552123"/>
      <w:bookmarkStart w:id="28050" w:name="_ETM_Q53_552216"/>
      <w:bookmarkEnd w:id="28049"/>
      <w:bookmarkEnd w:id="28050"/>
    </w:p>
    <w:p w:rsidR="00F05D2D" w:rsidRDefault="00F05D2D" w:rsidP="0068586B">
      <w:pPr>
        <w:rPr>
          <w:rtl/>
        </w:rPr>
      </w:pPr>
      <w:bookmarkStart w:id="28051" w:name="_ETM_Q53_552282"/>
      <w:bookmarkStart w:id="28052" w:name="_ETM_Q53_552355"/>
      <w:bookmarkStart w:id="28053" w:name="_ETM_Q53_548920"/>
      <w:bookmarkEnd w:id="28051"/>
      <w:bookmarkEnd w:id="28052"/>
      <w:bookmarkEnd w:id="28053"/>
      <w:r>
        <w:rPr>
          <w:rtl/>
        </w:rPr>
        <w:t>ולכן</w:t>
      </w:r>
      <w:r>
        <w:rPr>
          <w:rFonts w:hint="cs"/>
          <w:rtl/>
        </w:rPr>
        <w:t>,</w:t>
      </w:r>
      <w:r>
        <w:rPr>
          <w:rtl/>
        </w:rPr>
        <w:t xml:space="preserve"> </w:t>
      </w:r>
      <w:bookmarkStart w:id="28054" w:name="_ETM_Q53_550500"/>
      <w:bookmarkEnd w:id="28054"/>
      <w:r>
        <w:rPr>
          <w:rtl/>
        </w:rPr>
        <w:t xml:space="preserve">חברתי </w:t>
      </w:r>
      <w:bookmarkStart w:id="28055" w:name="_ETM_Q53_551130"/>
      <w:bookmarkEnd w:id="28055"/>
      <w:r>
        <w:rPr>
          <w:rtl/>
        </w:rPr>
        <w:t xml:space="preserve">חברת </w:t>
      </w:r>
      <w:bookmarkStart w:id="28056" w:name="_ETM_Q53_551460"/>
      <w:bookmarkEnd w:id="28056"/>
      <w:r>
        <w:rPr>
          <w:rtl/>
        </w:rPr>
        <w:t xml:space="preserve">הכנסת </w:t>
      </w:r>
      <w:bookmarkStart w:id="28057" w:name="_ETM_Q53_551880"/>
      <w:bookmarkEnd w:id="28057"/>
      <w:r>
        <w:rPr>
          <w:rtl/>
        </w:rPr>
        <w:t xml:space="preserve">סון </w:t>
      </w:r>
      <w:bookmarkStart w:id="28058" w:name="_ETM_Q53_552150"/>
      <w:bookmarkEnd w:id="28058"/>
      <w:r>
        <w:rPr>
          <w:rtl/>
        </w:rPr>
        <w:t>הר</w:t>
      </w:r>
      <w:r>
        <w:rPr>
          <w:rFonts w:hint="cs"/>
          <w:rtl/>
        </w:rPr>
        <w:t xml:space="preserve"> </w:t>
      </w:r>
      <w:r>
        <w:rPr>
          <w:rtl/>
        </w:rPr>
        <w:t xml:space="preserve">מלך </w:t>
      </w:r>
      <w:bookmarkStart w:id="28059" w:name="_ETM_Q53_552779"/>
      <w:bookmarkEnd w:id="28059"/>
      <w:r>
        <w:rPr>
          <w:rtl/>
        </w:rPr>
        <w:t xml:space="preserve">ואני </w:t>
      </w:r>
      <w:bookmarkStart w:id="28060" w:name="_ETM_Q53_553260"/>
      <w:bookmarkEnd w:id="28060"/>
      <w:r>
        <w:rPr>
          <w:rtl/>
        </w:rPr>
        <w:t xml:space="preserve">הגשנו </w:t>
      </w:r>
      <w:bookmarkStart w:id="28061" w:name="_ETM_Q53_553710"/>
      <w:bookmarkEnd w:id="28061"/>
      <w:r>
        <w:rPr>
          <w:rtl/>
        </w:rPr>
        <w:t xml:space="preserve">הצעת </w:t>
      </w:r>
      <w:bookmarkStart w:id="28062" w:name="_ETM_Q53_554040"/>
      <w:bookmarkEnd w:id="28062"/>
      <w:r>
        <w:rPr>
          <w:rtl/>
        </w:rPr>
        <w:t xml:space="preserve">חוק </w:t>
      </w:r>
      <w:bookmarkStart w:id="28063" w:name="_ETM_Q53_555329"/>
      <w:bookmarkEnd w:id="28063"/>
      <w:r>
        <w:rPr>
          <w:rtl/>
        </w:rPr>
        <w:t xml:space="preserve">שאמורה </w:t>
      </w:r>
      <w:bookmarkStart w:id="28064" w:name="_ETM_Q53_556229"/>
      <w:bookmarkEnd w:id="28064"/>
      <w:r>
        <w:rPr>
          <w:rtl/>
        </w:rPr>
        <w:t xml:space="preserve">להתייחס </w:t>
      </w:r>
      <w:bookmarkStart w:id="28065" w:name="_ETM_Q53_556890"/>
      <w:bookmarkEnd w:id="28065"/>
      <w:r>
        <w:rPr>
          <w:rFonts w:hint="cs"/>
          <w:rtl/>
        </w:rPr>
        <w:t xml:space="preserve">לזה </w:t>
      </w:r>
      <w:r>
        <w:rPr>
          <w:rtl/>
        </w:rPr>
        <w:t xml:space="preserve">בעצם </w:t>
      </w:r>
      <w:bookmarkStart w:id="28066" w:name="_ETM_Q53_557369"/>
      <w:bookmarkEnd w:id="28066"/>
      <w:r>
        <w:rPr>
          <w:rtl/>
        </w:rPr>
        <w:t xml:space="preserve">כאובדן </w:t>
      </w:r>
      <w:bookmarkStart w:id="28067" w:name="_ETM_Q53_558179"/>
      <w:bookmarkStart w:id="28068" w:name="_ETM_Q53_558929"/>
      <w:bookmarkEnd w:id="28067"/>
      <w:bookmarkEnd w:id="28068"/>
      <w:r>
        <w:rPr>
          <w:rtl/>
        </w:rPr>
        <w:t xml:space="preserve">יכולת </w:t>
      </w:r>
      <w:bookmarkStart w:id="28069" w:name="_ETM_Q53_559320"/>
      <w:bookmarkEnd w:id="28069"/>
      <w:r>
        <w:rPr>
          <w:rtl/>
        </w:rPr>
        <w:t>עבודה</w:t>
      </w:r>
      <w:r>
        <w:rPr>
          <w:rFonts w:hint="cs"/>
          <w:rtl/>
        </w:rPr>
        <w:t>,</w:t>
      </w:r>
      <w:r>
        <w:rPr>
          <w:rtl/>
        </w:rPr>
        <w:t xml:space="preserve"> </w:t>
      </w:r>
      <w:bookmarkStart w:id="28070" w:name="_ETM_Q53_559619"/>
      <w:bookmarkEnd w:id="28070"/>
      <w:r>
        <w:rPr>
          <w:rtl/>
        </w:rPr>
        <w:t xml:space="preserve">אובדן </w:t>
      </w:r>
      <w:bookmarkStart w:id="28071" w:name="_ETM_Q53_559859"/>
      <w:bookmarkEnd w:id="28071"/>
      <w:r>
        <w:rPr>
          <w:rtl/>
        </w:rPr>
        <w:t xml:space="preserve">כושר </w:t>
      </w:r>
      <w:bookmarkStart w:id="28072" w:name="_ETM_Q53_560130"/>
      <w:bookmarkEnd w:id="28072"/>
      <w:r>
        <w:rPr>
          <w:rtl/>
        </w:rPr>
        <w:t>השתכרות</w:t>
      </w:r>
      <w:r>
        <w:rPr>
          <w:rFonts w:hint="cs"/>
          <w:rtl/>
        </w:rPr>
        <w:t>,</w:t>
      </w:r>
      <w:r>
        <w:rPr>
          <w:rtl/>
        </w:rPr>
        <w:t xml:space="preserve"> </w:t>
      </w:r>
      <w:bookmarkStart w:id="28073" w:name="_ETM_Q53_561829"/>
      <w:bookmarkEnd w:id="28073"/>
      <w:r>
        <w:rPr>
          <w:rtl/>
        </w:rPr>
        <w:t xml:space="preserve">בטח </w:t>
      </w:r>
      <w:bookmarkStart w:id="28074" w:name="_ETM_Q53_562279"/>
      <w:bookmarkEnd w:id="28074"/>
      <w:r>
        <w:rPr>
          <w:rtl/>
        </w:rPr>
        <w:t xml:space="preserve">ובטח </w:t>
      </w:r>
      <w:bookmarkStart w:id="28075" w:name="_ETM_Q53_562639"/>
      <w:bookmarkEnd w:id="28075"/>
      <w:r>
        <w:rPr>
          <w:rtl/>
        </w:rPr>
        <w:t xml:space="preserve">בשנים </w:t>
      </w:r>
      <w:bookmarkStart w:id="28076" w:name="_ETM_Q53_563060"/>
      <w:bookmarkEnd w:id="28076"/>
      <w:r>
        <w:rPr>
          <w:rtl/>
        </w:rPr>
        <w:t xml:space="preserve">הראשונות </w:t>
      </w:r>
      <w:bookmarkStart w:id="28077" w:name="_ETM_Q53_563600"/>
      <w:bookmarkEnd w:id="28077"/>
      <w:r>
        <w:rPr>
          <w:rtl/>
        </w:rPr>
        <w:t xml:space="preserve">אחרי </w:t>
      </w:r>
      <w:bookmarkStart w:id="28078" w:name="_ETM_Q53_564289"/>
      <w:bookmarkEnd w:id="28078"/>
      <w:r>
        <w:rPr>
          <w:rtl/>
        </w:rPr>
        <w:t xml:space="preserve">שהאסון </w:t>
      </w:r>
      <w:bookmarkStart w:id="28079" w:name="_ETM_Q53_564889"/>
      <w:bookmarkEnd w:id="28079"/>
      <w:r>
        <w:rPr>
          <w:rtl/>
        </w:rPr>
        <w:t>קורה</w:t>
      </w:r>
      <w:r>
        <w:rPr>
          <w:rFonts w:hint="cs"/>
          <w:rtl/>
        </w:rPr>
        <w:t>.</w:t>
      </w:r>
      <w:r>
        <w:rPr>
          <w:rtl/>
        </w:rPr>
        <w:t xml:space="preserve"> </w:t>
      </w:r>
      <w:bookmarkStart w:id="28080" w:name="_ETM_Q53_567160"/>
      <w:bookmarkEnd w:id="28080"/>
      <w:r>
        <w:rPr>
          <w:rtl/>
        </w:rPr>
        <w:t xml:space="preserve">ולצערי </w:t>
      </w:r>
      <w:bookmarkStart w:id="28081" w:name="_ETM_Q53_568510"/>
      <w:bookmarkEnd w:id="28081"/>
      <w:r>
        <w:rPr>
          <w:rtl/>
        </w:rPr>
        <w:t xml:space="preserve">גם </w:t>
      </w:r>
      <w:bookmarkStart w:id="28082" w:name="_ETM_Q53_568810"/>
      <w:bookmarkEnd w:id="28082"/>
      <w:r>
        <w:rPr>
          <w:rtl/>
        </w:rPr>
        <w:t>פה</w:t>
      </w:r>
      <w:r>
        <w:rPr>
          <w:rFonts w:hint="cs"/>
          <w:rtl/>
        </w:rPr>
        <w:t>,</w:t>
      </w:r>
      <w:r>
        <w:rPr>
          <w:rtl/>
        </w:rPr>
        <w:t xml:space="preserve"> </w:t>
      </w:r>
      <w:bookmarkStart w:id="28083" w:name="_ETM_Q53_570080"/>
      <w:bookmarkEnd w:id="28083"/>
      <w:r>
        <w:rPr>
          <w:rtl/>
        </w:rPr>
        <w:t xml:space="preserve">בגלל </w:t>
      </w:r>
      <w:bookmarkStart w:id="28084" w:name="_ETM_Q53_570529"/>
      <w:bookmarkEnd w:id="28084"/>
      <w:r>
        <w:rPr>
          <w:rtl/>
        </w:rPr>
        <w:t xml:space="preserve">מריבות </w:t>
      </w:r>
      <w:bookmarkStart w:id="28085" w:name="_ETM_Q53_571010"/>
      <w:bookmarkEnd w:id="28085"/>
      <w:r>
        <w:rPr>
          <w:rtl/>
        </w:rPr>
        <w:t xml:space="preserve">בין </w:t>
      </w:r>
      <w:bookmarkStart w:id="28086" w:name="_ETM_Q53_571160"/>
      <w:bookmarkEnd w:id="28086"/>
      <w:r>
        <w:rPr>
          <w:rtl/>
        </w:rPr>
        <w:t xml:space="preserve">האוצר </w:t>
      </w:r>
      <w:bookmarkStart w:id="28087" w:name="_ETM_Q53_571550"/>
      <w:bookmarkEnd w:id="28087"/>
      <w:r>
        <w:rPr>
          <w:rtl/>
        </w:rPr>
        <w:t xml:space="preserve">לבין </w:t>
      </w:r>
      <w:bookmarkStart w:id="28088" w:name="_ETM_Q53_571760"/>
      <w:bookmarkEnd w:id="28088"/>
      <w:r>
        <w:rPr>
          <w:rtl/>
        </w:rPr>
        <w:t>הביטחון</w:t>
      </w:r>
      <w:bookmarkStart w:id="28089" w:name="_ETM_Q53_572210"/>
      <w:bookmarkEnd w:id="28089"/>
      <w:r w:rsidR="0068586B">
        <w:rPr>
          <w:rFonts w:hint="cs"/>
          <w:rtl/>
        </w:rPr>
        <w:t>,</w:t>
      </w:r>
      <w:r>
        <w:rPr>
          <w:rFonts w:hint="cs"/>
          <w:rtl/>
        </w:rPr>
        <w:t xml:space="preserve"> </w:t>
      </w:r>
      <w:r>
        <w:rPr>
          <w:rtl/>
        </w:rPr>
        <w:t xml:space="preserve">הדבר </w:t>
      </w:r>
      <w:bookmarkStart w:id="28090" w:name="_ETM_Q53_572510"/>
      <w:bookmarkEnd w:id="28090"/>
      <w:r>
        <w:rPr>
          <w:rtl/>
        </w:rPr>
        <w:t xml:space="preserve">הזה </w:t>
      </w:r>
      <w:bookmarkStart w:id="28091" w:name="_ETM_Q53_572660"/>
      <w:bookmarkEnd w:id="28091"/>
      <w:r>
        <w:rPr>
          <w:rtl/>
        </w:rPr>
        <w:t xml:space="preserve">לא </w:t>
      </w:r>
      <w:bookmarkStart w:id="28092" w:name="_ETM_Q53_572779"/>
      <w:bookmarkEnd w:id="28092"/>
      <w:r>
        <w:rPr>
          <w:rtl/>
        </w:rPr>
        <w:t xml:space="preserve">מתקדם </w:t>
      </w:r>
      <w:bookmarkStart w:id="28093" w:name="_ETM_Q53_573230"/>
      <w:bookmarkEnd w:id="28093"/>
      <w:r>
        <w:rPr>
          <w:rtl/>
        </w:rPr>
        <w:t xml:space="preserve">לשום </w:t>
      </w:r>
      <w:bookmarkStart w:id="28094" w:name="_ETM_Q53_573500"/>
      <w:bookmarkEnd w:id="28094"/>
      <w:r>
        <w:rPr>
          <w:rtl/>
        </w:rPr>
        <w:t>מקום</w:t>
      </w:r>
      <w:r>
        <w:rPr>
          <w:rFonts w:hint="cs"/>
          <w:rtl/>
        </w:rPr>
        <w:t>.</w:t>
      </w:r>
      <w:bookmarkStart w:id="28095" w:name="_ETM_Q53_574577"/>
      <w:bookmarkStart w:id="28096" w:name="_ETM_Q53_574667"/>
      <w:bookmarkStart w:id="28097" w:name="_ETM_Q53_574705"/>
      <w:bookmarkStart w:id="28098" w:name="_ETM_Q53_574776"/>
      <w:bookmarkStart w:id="28099" w:name="_ETM_Q53_574869"/>
      <w:bookmarkEnd w:id="28095"/>
      <w:bookmarkEnd w:id="28096"/>
      <w:bookmarkEnd w:id="28097"/>
      <w:bookmarkEnd w:id="28098"/>
      <w:bookmarkEnd w:id="28099"/>
      <w:r>
        <w:rPr>
          <w:rFonts w:hint="cs"/>
          <w:rtl/>
        </w:rPr>
        <w:t xml:space="preserve"> </w:t>
      </w:r>
      <w:r>
        <w:rPr>
          <w:rtl/>
        </w:rPr>
        <w:t xml:space="preserve">ואני </w:t>
      </w:r>
      <w:bookmarkStart w:id="28100" w:name="_ETM_Q53_575170"/>
      <w:bookmarkEnd w:id="28100"/>
      <w:r>
        <w:rPr>
          <w:rtl/>
        </w:rPr>
        <w:t xml:space="preserve">אומר </w:t>
      </w:r>
      <w:bookmarkStart w:id="28101" w:name="_ETM_Q53_575409"/>
      <w:bookmarkEnd w:id="28101"/>
      <w:r>
        <w:rPr>
          <w:rtl/>
        </w:rPr>
        <w:t xml:space="preserve">שוב </w:t>
      </w:r>
      <w:bookmarkStart w:id="28102" w:name="_ETM_Q53_575710"/>
      <w:bookmarkEnd w:id="28102"/>
      <w:r>
        <w:rPr>
          <w:rtl/>
        </w:rPr>
        <w:t>לכולנו</w:t>
      </w:r>
      <w:r>
        <w:rPr>
          <w:rFonts w:hint="cs"/>
          <w:rtl/>
        </w:rPr>
        <w:t>,</w:t>
      </w:r>
      <w:r>
        <w:rPr>
          <w:rtl/>
        </w:rPr>
        <w:t xml:space="preserve"> </w:t>
      </w:r>
      <w:bookmarkStart w:id="28103" w:name="_ETM_Q53_576930"/>
      <w:bookmarkEnd w:id="28103"/>
      <w:r>
        <w:rPr>
          <w:rtl/>
        </w:rPr>
        <w:t xml:space="preserve">אנחנו </w:t>
      </w:r>
      <w:bookmarkStart w:id="28104" w:name="_ETM_Q53_577260"/>
      <w:bookmarkEnd w:id="28104"/>
      <w:r>
        <w:rPr>
          <w:rtl/>
        </w:rPr>
        <w:t xml:space="preserve">עכשיו </w:t>
      </w:r>
      <w:bookmarkStart w:id="28105" w:name="_ETM_Q53_577470"/>
      <w:bookmarkEnd w:id="28105"/>
      <w:r>
        <w:rPr>
          <w:rtl/>
        </w:rPr>
        <w:t xml:space="preserve">פה </w:t>
      </w:r>
      <w:bookmarkStart w:id="28106" w:name="_ETM_Q53_577560"/>
      <w:bookmarkEnd w:id="28106"/>
      <w:r>
        <w:rPr>
          <w:rtl/>
        </w:rPr>
        <w:t xml:space="preserve">מתעסקים </w:t>
      </w:r>
      <w:bookmarkStart w:id="28107" w:name="_ETM_Q53_578100"/>
      <w:bookmarkEnd w:id="28107"/>
      <w:r>
        <w:rPr>
          <w:rtl/>
        </w:rPr>
        <w:t xml:space="preserve">בכל </w:t>
      </w:r>
      <w:bookmarkStart w:id="28108" w:name="_ETM_Q53_578310"/>
      <w:bookmarkEnd w:id="28108"/>
      <w:r>
        <w:rPr>
          <w:rtl/>
        </w:rPr>
        <w:t xml:space="preserve">מיני </w:t>
      </w:r>
      <w:bookmarkStart w:id="28109" w:name="_ETM_Q53_578460"/>
      <w:bookmarkEnd w:id="28109"/>
      <w:r>
        <w:rPr>
          <w:rtl/>
        </w:rPr>
        <w:t>חוקים</w:t>
      </w:r>
      <w:r>
        <w:rPr>
          <w:rFonts w:hint="cs"/>
          <w:rtl/>
        </w:rPr>
        <w:t>,</w:t>
      </w:r>
      <w:r>
        <w:rPr>
          <w:rtl/>
        </w:rPr>
        <w:t xml:space="preserve"> </w:t>
      </w:r>
      <w:bookmarkStart w:id="28110" w:name="_ETM_Q53_579339"/>
      <w:bookmarkEnd w:id="28110"/>
      <w:r>
        <w:rPr>
          <w:rtl/>
        </w:rPr>
        <w:t xml:space="preserve">כאשר </w:t>
      </w:r>
      <w:bookmarkStart w:id="28111" w:name="_ETM_Q53_580060"/>
      <w:bookmarkEnd w:id="28111"/>
      <w:r>
        <w:rPr>
          <w:rtl/>
        </w:rPr>
        <w:t xml:space="preserve">האנשים </w:t>
      </w:r>
      <w:bookmarkStart w:id="28112" w:name="_ETM_Q53_580570"/>
      <w:bookmarkEnd w:id="28112"/>
      <w:r>
        <w:rPr>
          <w:rtl/>
        </w:rPr>
        <w:t xml:space="preserve">שאנחנו </w:t>
      </w:r>
      <w:bookmarkStart w:id="28113" w:name="_ETM_Q53_580930"/>
      <w:bookmarkEnd w:id="28113"/>
      <w:r>
        <w:rPr>
          <w:rtl/>
        </w:rPr>
        <w:t xml:space="preserve">חייבים </w:t>
      </w:r>
      <w:bookmarkStart w:id="28114" w:name="_ETM_Q53_581350"/>
      <w:bookmarkEnd w:id="28114"/>
      <w:r>
        <w:rPr>
          <w:rtl/>
        </w:rPr>
        <w:t xml:space="preserve">להם </w:t>
      </w:r>
      <w:bookmarkStart w:id="28115" w:name="_ETM_Q53_581470"/>
      <w:bookmarkEnd w:id="28115"/>
      <w:r>
        <w:rPr>
          <w:rtl/>
        </w:rPr>
        <w:t xml:space="preserve">יותר </w:t>
      </w:r>
      <w:bookmarkStart w:id="28116" w:name="_ETM_Q53_581770"/>
      <w:bookmarkEnd w:id="28116"/>
      <w:r>
        <w:rPr>
          <w:rtl/>
        </w:rPr>
        <w:t>מכ</w:t>
      </w:r>
      <w:r>
        <w:rPr>
          <w:rFonts w:hint="cs"/>
          <w:rtl/>
        </w:rPr>
        <w:t>ו</w:t>
      </w:r>
      <w:r>
        <w:rPr>
          <w:rtl/>
        </w:rPr>
        <w:t xml:space="preserve">ל </w:t>
      </w:r>
      <w:bookmarkStart w:id="28117" w:name="_ETM_Q53_582919"/>
      <w:bookmarkEnd w:id="28117"/>
      <w:r>
        <w:rPr>
          <w:rtl/>
        </w:rPr>
        <w:t xml:space="preserve">לא </w:t>
      </w:r>
      <w:bookmarkStart w:id="28118" w:name="_ETM_Q53_583130"/>
      <w:bookmarkEnd w:id="28118"/>
      <w:r>
        <w:rPr>
          <w:rtl/>
        </w:rPr>
        <w:t>מטופלים</w:t>
      </w:r>
      <w:r>
        <w:rPr>
          <w:rFonts w:hint="cs"/>
          <w:rtl/>
        </w:rPr>
        <w:t>.</w:t>
      </w:r>
      <w:r>
        <w:rPr>
          <w:rtl/>
        </w:rPr>
        <w:t xml:space="preserve"> </w:t>
      </w:r>
      <w:bookmarkStart w:id="28119" w:name="_ETM_Q53_584619"/>
      <w:bookmarkEnd w:id="28119"/>
      <w:r>
        <w:rPr>
          <w:rtl/>
        </w:rPr>
        <w:t xml:space="preserve">כל </w:t>
      </w:r>
      <w:bookmarkStart w:id="28120" w:name="_ETM_Q53_584889"/>
      <w:bookmarkEnd w:id="28120"/>
      <w:r>
        <w:rPr>
          <w:rtl/>
        </w:rPr>
        <w:t xml:space="preserve">לוחם </w:t>
      </w:r>
      <w:bookmarkStart w:id="28121" w:name="_ETM_Q53_585249"/>
      <w:bookmarkEnd w:id="28121"/>
      <w:r>
        <w:rPr>
          <w:rtl/>
        </w:rPr>
        <w:t>ש</w:t>
      </w:r>
      <w:r>
        <w:rPr>
          <w:rFonts w:hint="cs"/>
          <w:rtl/>
        </w:rPr>
        <w:t xml:space="preserve">יוצא לקרב </w:t>
      </w:r>
      <w:bookmarkStart w:id="28122" w:name="_ETM_Q53_585609"/>
      <w:bookmarkStart w:id="28123" w:name="_ETM_Q53_587020"/>
      <w:bookmarkEnd w:id="28122"/>
      <w:bookmarkEnd w:id="28123"/>
      <w:r>
        <w:rPr>
          <w:rtl/>
        </w:rPr>
        <w:t xml:space="preserve">בונה </w:t>
      </w:r>
      <w:bookmarkStart w:id="28124" w:name="_ETM_Q53_587529"/>
      <w:bookmarkEnd w:id="28124"/>
      <w:r>
        <w:rPr>
          <w:rtl/>
        </w:rPr>
        <w:t xml:space="preserve">על </w:t>
      </w:r>
      <w:bookmarkStart w:id="28125" w:name="_ETM_Q53_587649"/>
      <w:bookmarkEnd w:id="28125"/>
      <w:r>
        <w:rPr>
          <w:rtl/>
        </w:rPr>
        <w:t xml:space="preserve">זה </w:t>
      </w:r>
      <w:bookmarkStart w:id="28126" w:name="_ETM_Q53_588440"/>
      <w:bookmarkEnd w:id="28126"/>
      <w:r>
        <w:rPr>
          <w:rtl/>
        </w:rPr>
        <w:t xml:space="preserve">שאם </w:t>
      </w:r>
      <w:bookmarkStart w:id="28127" w:name="_ETM_Q53_588890"/>
      <w:bookmarkEnd w:id="28127"/>
      <w:r>
        <w:rPr>
          <w:rtl/>
        </w:rPr>
        <w:t xml:space="preserve">הנורא </w:t>
      </w:r>
      <w:bookmarkStart w:id="28128" w:name="_ETM_Q53_589250"/>
      <w:bookmarkEnd w:id="28128"/>
      <w:r>
        <w:rPr>
          <w:rtl/>
        </w:rPr>
        <w:t>מכ</w:t>
      </w:r>
      <w:r>
        <w:rPr>
          <w:rFonts w:hint="cs"/>
          <w:rtl/>
        </w:rPr>
        <w:t>ו</w:t>
      </w:r>
      <w:r>
        <w:rPr>
          <w:rtl/>
        </w:rPr>
        <w:t xml:space="preserve">ל </w:t>
      </w:r>
      <w:bookmarkStart w:id="28129" w:name="_ETM_Q53_589580"/>
      <w:bookmarkEnd w:id="28129"/>
      <w:r>
        <w:rPr>
          <w:rtl/>
        </w:rPr>
        <w:t>יקרה</w:t>
      </w:r>
      <w:r>
        <w:rPr>
          <w:rFonts w:hint="cs"/>
          <w:rtl/>
        </w:rPr>
        <w:t>,</w:t>
      </w:r>
      <w:r>
        <w:rPr>
          <w:rtl/>
        </w:rPr>
        <w:t xml:space="preserve"> </w:t>
      </w:r>
      <w:bookmarkStart w:id="28130" w:name="_ETM_Q53_589940"/>
      <w:bookmarkEnd w:id="28130"/>
      <w:r>
        <w:rPr>
          <w:rtl/>
        </w:rPr>
        <w:t xml:space="preserve">מדינת </w:t>
      </w:r>
      <w:bookmarkStart w:id="28131" w:name="_ETM_Q53_590390"/>
      <w:bookmarkEnd w:id="28131"/>
      <w:r>
        <w:rPr>
          <w:rtl/>
        </w:rPr>
        <w:t xml:space="preserve">ישראל </w:t>
      </w:r>
      <w:bookmarkStart w:id="28132" w:name="_ETM_Q53_591440"/>
      <w:bookmarkEnd w:id="28132"/>
      <w:r>
        <w:rPr>
          <w:rtl/>
        </w:rPr>
        <w:t xml:space="preserve">תדאג </w:t>
      </w:r>
      <w:bookmarkStart w:id="28133" w:name="_ETM_Q53_592440"/>
      <w:bookmarkEnd w:id="28133"/>
      <w:r>
        <w:rPr>
          <w:rtl/>
        </w:rPr>
        <w:t xml:space="preserve">לאשתו </w:t>
      </w:r>
      <w:bookmarkStart w:id="28134" w:name="_ETM_Q53_593010"/>
      <w:bookmarkEnd w:id="28134"/>
      <w:r>
        <w:rPr>
          <w:rtl/>
        </w:rPr>
        <w:t>ולילדיו</w:t>
      </w:r>
      <w:r>
        <w:rPr>
          <w:rFonts w:hint="cs"/>
          <w:rtl/>
        </w:rPr>
        <w:t>.</w:t>
      </w:r>
      <w:r>
        <w:rPr>
          <w:rtl/>
        </w:rPr>
        <w:t xml:space="preserve"> </w:t>
      </w:r>
      <w:bookmarkStart w:id="28135" w:name="_ETM_Q53_594560"/>
      <w:bookmarkEnd w:id="28135"/>
      <w:r>
        <w:rPr>
          <w:rtl/>
        </w:rPr>
        <w:t xml:space="preserve">החוק </w:t>
      </w:r>
      <w:bookmarkStart w:id="28136" w:name="_ETM_Q53_595099"/>
      <w:bookmarkEnd w:id="28136"/>
      <w:r>
        <w:rPr>
          <w:rtl/>
        </w:rPr>
        <w:t xml:space="preserve">היום </w:t>
      </w:r>
      <w:bookmarkStart w:id="28137" w:name="_ETM_Q53_595310"/>
      <w:bookmarkEnd w:id="28137"/>
      <w:r>
        <w:rPr>
          <w:rtl/>
        </w:rPr>
        <w:t xml:space="preserve">רחוק </w:t>
      </w:r>
      <w:bookmarkStart w:id="28138" w:name="_ETM_Q53_595969"/>
      <w:bookmarkEnd w:id="28138"/>
      <w:r>
        <w:rPr>
          <w:rFonts w:hint="cs"/>
          <w:rtl/>
        </w:rPr>
        <w:t>מ</w:t>
      </w:r>
      <w:r>
        <w:rPr>
          <w:rtl/>
        </w:rPr>
        <w:t xml:space="preserve">לטפל </w:t>
      </w:r>
      <w:bookmarkStart w:id="28139" w:name="_ETM_Q53_596420"/>
      <w:bookmarkEnd w:id="28139"/>
      <w:r>
        <w:rPr>
          <w:rtl/>
        </w:rPr>
        <w:t>בזה</w:t>
      </w:r>
      <w:r>
        <w:rPr>
          <w:rFonts w:hint="cs"/>
          <w:rtl/>
        </w:rPr>
        <w:t>,</w:t>
      </w:r>
      <w:r>
        <w:rPr>
          <w:rtl/>
        </w:rPr>
        <w:t xml:space="preserve"> </w:t>
      </w:r>
      <w:bookmarkStart w:id="28140" w:name="_ETM_Q53_597850"/>
      <w:bookmarkEnd w:id="28140"/>
      <w:r>
        <w:rPr>
          <w:rtl/>
        </w:rPr>
        <w:t>ו</w:t>
      </w:r>
      <w:bookmarkStart w:id="28141" w:name="_ETM_Q53_598219"/>
      <w:bookmarkEnd w:id="28141"/>
      <w:r>
        <w:rPr>
          <w:rtl/>
        </w:rPr>
        <w:t>אי</w:t>
      </w:r>
      <w:bookmarkStart w:id="28142" w:name="_ETM_Q53_598459"/>
      <w:bookmarkEnd w:id="28142"/>
      <w:r>
        <w:rPr>
          <w:rFonts w:hint="cs"/>
          <w:rtl/>
        </w:rPr>
        <w:t>-</w:t>
      </w:r>
      <w:r>
        <w:rPr>
          <w:rtl/>
        </w:rPr>
        <w:t xml:space="preserve">אפשר </w:t>
      </w:r>
      <w:bookmarkStart w:id="28143" w:name="_ETM_Q53_598819"/>
      <w:bookmarkEnd w:id="28143"/>
      <w:r>
        <w:rPr>
          <w:rtl/>
        </w:rPr>
        <w:t xml:space="preserve">להעביר </w:t>
      </w:r>
      <w:bookmarkStart w:id="28144" w:name="_ETM_Q53_599209"/>
      <w:bookmarkEnd w:id="28144"/>
      <w:r>
        <w:rPr>
          <w:rtl/>
        </w:rPr>
        <w:t>תקציב</w:t>
      </w:r>
      <w:r>
        <w:rPr>
          <w:rFonts w:hint="cs"/>
          <w:rtl/>
        </w:rPr>
        <w:t>,</w:t>
      </w:r>
      <w:r>
        <w:rPr>
          <w:rtl/>
        </w:rPr>
        <w:t xml:space="preserve"> </w:t>
      </w:r>
      <w:bookmarkStart w:id="28145" w:name="_ETM_Q53_600139"/>
      <w:bookmarkEnd w:id="28145"/>
      <w:r>
        <w:rPr>
          <w:rtl/>
        </w:rPr>
        <w:t>אי</w:t>
      </w:r>
      <w:bookmarkStart w:id="28146" w:name="_ETM_Q53_600259"/>
      <w:bookmarkEnd w:id="28146"/>
      <w:r>
        <w:rPr>
          <w:rFonts w:hint="cs"/>
          <w:rtl/>
        </w:rPr>
        <w:t>-</w:t>
      </w:r>
      <w:r>
        <w:rPr>
          <w:rtl/>
        </w:rPr>
        <w:t xml:space="preserve">אפשר </w:t>
      </w:r>
      <w:bookmarkStart w:id="28147" w:name="_ETM_Q53_600529"/>
      <w:bookmarkEnd w:id="28147"/>
      <w:r>
        <w:rPr>
          <w:rtl/>
        </w:rPr>
        <w:t xml:space="preserve">להעביר </w:t>
      </w:r>
      <w:bookmarkStart w:id="28148" w:name="_ETM_Q53_600829"/>
      <w:bookmarkEnd w:id="28148"/>
      <w:r>
        <w:rPr>
          <w:rtl/>
        </w:rPr>
        <w:t xml:space="preserve">תקציב </w:t>
      </w:r>
      <w:bookmarkStart w:id="28149" w:name="_ETM_Q53_601219"/>
      <w:bookmarkEnd w:id="28149"/>
      <w:r>
        <w:rPr>
          <w:rtl/>
        </w:rPr>
        <w:t xml:space="preserve">שלא </w:t>
      </w:r>
      <w:bookmarkStart w:id="28150" w:name="_ETM_Q53_601429"/>
      <w:bookmarkEnd w:id="28150"/>
      <w:r>
        <w:rPr>
          <w:rtl/>
        </w:rPr>
        <w:t xml:space="preserve">מטפל </w:t>
      </w:r>
      <w:bookmarkStart w:id="28151" w:name="_ETM_Q53_601849"/>
      <w:bookmarkEnd w:id="28151"/>
      <w:r>
        <w:rPr>
          <w:rtl/>
        </w:rPr>
        <w:t xml:space="preserve">בסוגיה </w:t>
      </w:r>
      <w:bookmarkStart w:id="28152" w:name="_ETM_Q53_602450"/>
      <w:bookmarkEnd w:id="28152"/>
      <w:r>
        <w:rPr>
          <w:rtl/>
        </w:rPr>
        <w:t>הזו</w:t>
      </w:r>
      <w:r>
        <w:rPr>
          <w:rFonts w:hint="cs"/>
          <w:rtl/>
        </w:rPr>
        <w:t>.</w:t>
      </w:r>
    </w:p>
    <w:p w:rsidR="00F05D2D" w:rsidRDefault="00F05D2D" w:rsidP="00436458">
      <w:pPr>
        <w:rPr>
          <w:rtl/>
        </w:rPr>
      </w:pPr>
    </w:p>
    <w:p w:rsidR="00F05D2D" w:rsidRDefault="00F05D2D" w:rsidP="00436458">
      <w:pPr>
        <w:pStyle w:val="af5"/>
        <w:keepNext/>
        <w:rPr>
          <w:rtl/>
        </w:rPr>
      </w:pPr>
      <w:bookmarkStart w:id="28153" w:name="ET_interruption_5766_30"/>
      <w:r w:rsidRPr="001834DF">
        <w:rPr>
          <w:rStyle w:val="TagStyle"/>
          <w:rtl/>
        </w:rPr>
        <w:t xml:space="preserve"> &lt;&lt; קריאה &gt;&gt; </w:t>
      </w:r>
      <w:r>
        <w:rPr>
          <w:rtl/>
        </w:rPr>
        <w:t>רם בן ברק (יש עתיד):</w:t>
      </w:r>
      <w:r w:rsidRPr="001834DF">
        <w:rPr>
          <w:rStyle w:val="TagStyle"/>
          <w:rtl/>
        </w:rPr>
        <w:t xml:space="preserve"> &lt;&lt; קריאה &gt;&gt;</w:t>
      </w:r>
      <w:r>
        <w:rPr>
          <w:rtl/>
        </w:rPr>
        <w:t xml:space="preserve"> </w:t>
      </w:r>
      <w:bookmarkEnd w:id="28153"/>
    </w:p>
    <w:p w:rsidR="00F05D2D" w:rsidRDefault="00F05D2D" w:rsidP="00C919F6">
      <w:pPr>
        <w:rPr>
          <w:rtl/>
        </w:rPr>
      </w:pPr>
    </w:p>
    <w:p w:rsidR="00F05D2D" w:rsidRDefault="00F05D2D" w:rsidP="00436458">
      <w:pPr>
        <w:rPr>
          <w:rtl/>
        </w:rPr>
      </w:pPr>
      <w:bookmarkStart w:id="28154" w:name="_ETM_Q53_605483"/>
      <w:bookmarkEnd w:id="28154"/>
      <w:r>
        <w:rPr>
          <w:rFonts w:hint="cs"/>
          <w:rtl/>
        </w:rPr>
        <w:t xml:space="preserve">הוא גם חושב שישחררו אותו אם הוא ייפול בשבי. הוא גם חושב שישחררו </w:t>
      </w:r>
      <w:bookmarkStart w:id="28155" w:name="_ETM_Q53_607961"/>
      <w:bookmarkEnd w:id="28155"/>
      <w:r>
        <w:rPr>
          <w:rFonts w:hint="cs"/>
          <w:rtl/>
        </w:rPr>
        <w:t xml:space="preserve">אותו אם יחטפו אותו. </w:t>
      </w:r>
    </w:p>
    <w:p w:rsidR="00F05D2D" w:rsidRDefault="00F05D2D" w:rsidP="00436458">
      <w:pPr>
        <w:rPr>
          <w:rtl/>
        </w:rPr>
      </w:pPr>
      <w:bookmarkStart w:id="28156" w:name="_ETM_Q53_605936"/>
      <w:bookmarkStart w:id="28157" w:name="_ETM_Q53_606032"/>
      <w:bookmarkEnd w:id="28156"/>
      <w:bookmarkEnd w:id="28157"/>
    </w:p>
    <w:p w:rsidR="00F05D2D" w:rsidRDefault="00F05D2D" w:rsidP="00436458">
      <w:pPr>
        <w:pStyle w:val="-"/>
        <w:keepNext/>
        <w:rPr>
          <w:rtl/>
        </w:rPr>
      </w:pPr>
      <w:bookmarkStart w:id="28158" w:name="ET_speakercontinue_5855_31"/>
      <w:r w:rsidRPr="001834DF">
        <w:rPr>
          <w:rStyle w:val="TagStyle"/>
          <w:rtl/>
        </w:rPr>
        <w:t xml:space="preserve"> &lt;&lt; דובר_המשך &gt;&gt; </w:t>
      </w:r>
      <w:r>
        <w:rPr>
          <w:rtl/>
        </w:rPr>
        <w:t>מתן כהנא (המחנה הממלכתי):</w:t>
      </w:r>
      <w:r w:rsidRPr="001834DF">
        <w:rPr>
          <w:rStyle w:val="TagStyle"/>
          <w:rtl/>
        </w:rPr>
        <w:t xml:space="preserve"> &lt;&lt; דובר_המשך &gt;&gt;</w:t>
      </w:r>
      <w:r>
        <w:rPr>
          <w:rtl/>
        </w:rPr>
        <w:t xml:space="preserve"> </w:t>
      </w:r>
      <w:bookmarkEnd w:id="28158"/>
    </w:p>
    <w:p w:rsidR="00F05D2D" w:rsidRDefault="00F05D2D" w:rsidP="00C919F6">
      <w:pPr>
        <w:rPr>
          <w:rtl/>
        </w:rPr>
      </w:pPr>
    </w:p>
    <w:p w:rsidR="00F05D2D" w:rsidRDefault="00F05D2D" w:rsidP="00436458">
      <w:pPr>
        <w:rPr>
          <w:rtl/>
        </w:rPr>
      </w:pPr>
      <w:bookmarkStart w:id="28159" w:name="_ETM_Q53_607004"/>
      <w:bookmarkEnd w:id="28159"/>
      <w:r>
        <w:rPr>
          <w:rFonts w:hint="cs"/>
          <w:rtl/>
        </w:rPr>
        <w:t>גם את זה הוא חושב.</w:t>
      </w:r>
    </w:p>
    <w:p w:rsidR="00F05D2D" w:rsidRDefault="00F05D2D" w:rsidP="00436458">
      <w:pPr>
        <w:rPr>
          <w:rtl/>
        </w:rPr>
      </w:pPr>
      <w:bookmarkStart w:id="28160" w:name="_ETM_Q53_609857"/>
      <w:bookmarkStart w:id="28161" w:name="_ETM_Q53_609933"/>
      <w:bookmarkEnd w:id="28160"/>
      <w:bookmarkEnd w:id="28161"/>
    </w:p>
    <w:p w:rsidR="00F05D2D" w:rsidRDefault="00F05D2D" w:rsidP="00436458">
      <w:pPr>
        <w:pStyle w:val="af5"/>
        <w:keepNext/>
        <w:rPr>
          <w:rtl/>
        </w:rPr>
      </w:pPr>
      <w:r w:rsidRPr="001834DF">
        <w:rPr>
          <w:rStyle w:val="TagStyle"/>
          <w:rtl/>
        </w:rPr>
        <w:t xml:space="preserve"> &lt;&lt; קריאה &gt;&gt; </w:t>
      </w:r>
      <w:r>
        <w:rPr>
          <w:rtl/>
        </w:rPr>
        <w:t>רם בן ברק (יש עתיד):</w:t>
      </w:r>
      <w:r w:rsidRPr="001834DF">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bookmarkStart w:id="28162" w:name="_ETM_Q53_607297"/>
      <w:bookmarkEnd w:id="28162"/>
      <w:r>
        <w:rPr>
          <w:rFonts w:hint="cs"/>
          <w:rtl/>
        </w:rPr>
        <w:t>אז מה, זה מעניין או</w:t>
      </w:r>
      <w:bookmarkStart w:id="28163" w:name="_ETM_Q53_608843"/>
      <w:bookmarkEnd w:id="28163"/>
      <w:r>
        <w:rPr>
          <w:rFonts w:hint="cs"/>
          <w:rtl/>
        </w:rPr>
        <w:t xml:space="preserve">תם? זה מעניין אותם? זה לא מעניין אותם, </w:t>
      </w:r>
      <w:bookmarkStart w:id="28164" w:name="_ETM_Q53_615601"/>
      <w:bookmarkEnd w:id="28164"/>
      <w:r>
        <w:rPr>
          <w:rFonts w:hint="cs"/>
          <w:rtl/>
        </w:rPr>
        <w:t>וגם זה כנראה לא מעניין אותם.</w:t>
      </w:r>
    </w:p>
    <w:p w:rsidR="00F05D2D" w:rsidRDefault="00F05D2D" w:rsidP="00436458">
      <w:pPr>
        <w:rPr>
          <w:rtl/>
        </w:rPr>
      </w:pPr>
      <w:bookmarkStart w:id="28165" w:name="_ETM_Q53_614821"/>
      <w:bookmarkStart w:id="28166" w:name="_ETM_Q53_614911"/>
      <w:bookmarkEnd w:id="28165"/>
      <w:bookmarkEnd w:id="28166"/>
    </w:p>
    <w:p w:rsidR="00F05D2D" w:rsidRDefault="00F05D2D" w:rsidP="00436458">
      <w:pPr>
        <w:pStyle w:val="-"/>
        <w:keepNext/>
        <w:rPr>
          <w:rtl/>
        </w:rPr>
      </w:pPr>
      <w:bookmarkStart w:id="28167" w:name="ET_speakercontinue_5855_33"/>
      <w:r w:rsidRPr="001834DF">
        <w:rPr>
          <w:rStyle w:val="TagStyle"/>
          <w:rtl/>
        </w:rPr>
        <w:t xml:space="preserve"> &lt;&lt; דובר_המשך &gt;&gt; </w:t>
      </w:r>
      <w:r>
        <w:rPr>
          <w:rtl/>
        </w:rPr>
        <w:t>מתן כהנא (המחנה הממלכתי):</w:t>
      </w:r>
      <w:r w:rsidRPr="001834DF">
        <w:rPr>
          <w:rStyle w:val="TagStyle"/>
          <w:rtl/>
        </w:rPr>
        <w:t xml:space="preserve"> &lt;&lt; דובר_המשך &gt;&gt;</w:t>
      </w:r>
      <w:r>
        <w:rPr>
          <w:rtl/>
        </w:rPr>
        <w:t xml:space="preserve"> </w:t>
      </w:r>
      <w:bookmarkEnd w:id="28167"/>
    </w:p>
    <w:p w:rsidR="00F05D2D" w:rsidRDefault="00F05D2D" w:rsidP="00C919F6">
      <w:pPr>
        <w:rPr>
          <w:rtl/>
        </w:rPr>
      </w:pPr>
    </w:p>
    <w:p w:rsidR="00F05D2D" w:rsidRDefault="00F05D2D" w:rsidP="00436458">
      <w:pPr>
        <w:rPr>
          <w:rtl/>
        </w:rPr>
      </w:pPr>
      <w:bookmarkStart w:id="28168" w:name="_ETM_Q53_615749"/>
      <w:bookmarkStart w:id="28169" w:name="_ETM_Q53_601125"/>
      <w:bookmarkStart w:id="28170" w:name="_ETM_Q53_601228"/>
      <w:bookmarkStart w:id="28171" w:name="_ETM_Q53_601253"/>
      <w:bookmarkStart w:id="28172" w:name="_ETM_Q53_601343"/>
      <w:bookmarkStart w:id="28173" w:name="_ETM_Q53_607200"/>
      <w:bookmarkStart w:id="28174" w:name="_ETM_Q53_607409"/>
      <w:bookmarkStart w:id="28175" w:name="_ETM_Q53_607770"/>
      <w:bookmarkStart w:id="28176" w:name="_ETM_Q53_609569"/>
      <w:bookmarkStart w:id="28177" w:name="_ETM_Q53_610349"/>
      <w:bookmarkStart w:id="28178" w:name="_ETM_Q53_611709"/>
      <w:bookmarkStart w:id="28179" w:name="_ETM_Q53_614700"/>
      <w:bookmarkEnd w:id="28168"/>
      <w:bookmarkEnd w:id="28169"/>
      <w:bookmarkEnd w:id="28170"/>
      <w:bookmarkEnd w:id="28171"/>
      <w:bookmarkEnd w:id="28172"/>
      <w:bookmarkEnd w:id="28173"/>
      <w:bookmarkEnd w:id="28174"/>
      <w:bookmarkEnd w:id="28175"/>
      <w:bookmarkEnd w:id="28176"/>
      <w:bookmarkEnd w:id="28177"/>
      <w:bookmarkEnd w:id="28178"/>
      <w:bookmarkEnd w:id="28179"/>
      <w:r>
        <w:rPr>
          <w:rtl/>
        </w:rPr>
        <w:t xml:space="preserve">אנחנו </w:t>
      </w:r>
      <w:bookmarkStart w:id="28180" w:name="_ETM_Q53_615120"/>
      <w:bookmarkEnd w:id="28180"/>
      <w:r>
        <w:rPr>
          <w:rtl/>
        </w:rPr>
        <w:t xml:space="preserve">עכשיו </w:t>
      </w:r>
      <w:bookmarkStart w:id="28181" w:name="_ETM_Q53_615480"/>
      <w:bookmarkStart w:id="28182" w:name="_ETM_Q53_616019"/>
      <w:bookmarkEnd w:id="28181"/>
      <w:bookmarkEnd w:id="28182"/>
      <w:r>
        <w:rPr>
          <w:rtl/>
        </w:rPr>
        <w:t xml:space="preserve">בעניין </w:t>
      </w:r>
      <w:bookmarkStart w:id="28183" w:name="_ETM_Q53_616379"/>
      <w:bookmarkEnd w:id="28183"/>
      <w:r>
        <w:rPr>
          <w:rtl/>
        </w:rPr>
        <w:t xml:space="preserve">של </w:t>
      </w:r>
      <w:bookmarkStart w:id="28184" w:name="_ETM_Q53_616499"/>
      <w:bookmarkEnd w:id="28184"/>
      <w:r>
        <w:rPr>
          <w:rtl/>
        </w:rPr>
        <w:t>תקציב</w:t>
      </w:r>
      <w:r>
        <w:rPr>
          <w:rFonts w:hint="cs"/>
          <w:rtl/>
        </w:rPr>
        <w:t>,</w:t>
      </w:r>
      <w:r>
        <w:rPr>
          <w:rtl/>
        </w:rPr>
        <w:t xml:space="preserve"> </w:t>
      </w:r>
      <w:bookmarkStart w:id="28185" w:name="_ETM_Q53_617340"/>
      <w:bookmarkEnd w:id="28185"/>
      <w:r>
        <w:rPr>
          <w:rtl/>
        </w:rPr>
        <w:t xml:space="preserve">אז </w:t>
      </w:r>
      <w:bookmarkStart w:id="28186" w:name="_ETM_Q53_618269"/>
      <w:bookmarkEnd w:id="28186"/>
      <w:r>
        <w:rPr>
          <w:rtl/>
        </w:rPr>
        <w:t>ב</w:t>
      </w:r>
      <w:r>
        <w:rPr>
          <w:rFonts w:hint="cs"/>
          <w:rtl/>
        </w:rPr>
        <w:t xml:space="preserve">עניין של </w:t>
      </w:r>
      <w:bookmarkStart w:id="28187" w:name="_ETM_Q53_618629"/>
      <w:bookmarkEnd w:id="28187"/>
      <w:r>
        <w:rPr>
          <w:rtl/>
        </w:rPr>
        <w:t xml:space="preserve">תקציב </w:t>
      </w:r>
      <w:bookmarkStart w:id="28188" w:name="_ETM_Q53_619319"/>
      <w:bookmarkEnd w:id="28188"/>
      <w:r>
        <w:rPr>
          <w:rtl/>
        </w:rPr>
        <w:t xml:space="preserve">אני </w:t>
      </w:r>
      <w:bookmarkStart w:id="28189" w:name="_ETM_Q53_619469"/>
      <w:bookmarkEnd w:id="28189"/>
      <w:r>
        <w:rPr>
          <w:rtl/>
        </w:rPr>
        <w:t xml:space="preserve">חושב </w:t>
      </w:r>
      <w:bookmarkStart w:id="28190" w:name="_ETM_Q53_619859"/>
      <w:bookmarkEnd w:id="28190"/>
      <w:r>
        <w:rPr>
          <w:rtl/>
        </w:rPr>
        <w:t xml:space="preserve">שזה </w:t>
      </w:r>
      <w:bookmarkStart w:id="28191" w:name="_ETM_Q53_620310"/>
      <w:bookmarkEnd w:id="28191"/>
      <w:r>
        <w:rPr>
          <w:rtl/>
        </w:rPr>
        <w:t xml:space="preserve">יהיה </w:t>
      </w:r>
      <w:bookmarkStart w:id="28192" w:name="_ETM_Q53_620459"/>
      <w:bookmarkEnd w:id="28192"/>
      <w:r>
        <w:rPr>
          <w:rtl/>
        </w:rPr>
        <w:t xml:space="preserve">ממש </w:t>
      </w:r>
      <w:bookmarkStart w:id="28193" w:name="_ETM_Q53_621800"/>
      <w:bookmarkEnd w:id="28193"/>
      <w:r>
        <w:rPr>
          <w:rtl/>
        </w:rPr>
        <w:t xml:space="preserve">פשוט </w:t>
      </w:r>
      <w:bookmarkStart w:id="28194" w:name="_ETM_Q53_622220"/>
      <w:bookmarkEnd w:id="28194"/>
      <w:r>
        <w:rPr>
          <w:rtl/>
        </w:rPr>
        <w:t xml:space="preserve">לא </w:t>
      </w:r>
      <w:bookmarkStart w:id="28195" w:name="_ETM_Q53_622310"/>
      <w:bookmarkEnd w:id="28195"/>
      <w:r>
        <w:rPr>
          <w:rtl/>
        </w:rPr>
        <w:t xml:space="preserve">ייאמן </w:t>
      </w:r>
      <w:bookmarkStart w:id="28196" w:name="_ETM_Q53_622730"/>
      <w:bookmarkEnd w:id="28196"/>
      <w:r>
        <w:rPr>
          <w:rtl/>
        </w:rPr>
        <w:t xml:space="preserve">אם </w:t>
      </w:r>
      <w:bookmarkStart w:id="28197" w:name="_ETM_Q53_622850"/>
      <w:bookmarkEnd w:id="28197"/>
      <w:r>
        <w:rPr>
          <w:rtl/>
        </w:rPr>
        <w:t xml:space="preserve">יעבור </w:t>
      </w:r>
      <w:bookmarkStart w:id="28198" w:name="_ETM_Q53_623180"/>
      <w:bookmarkEnd w:id="28198"/>
      <w:r>
        <w:rPr>
          <w:rtl/>
        </w:rPr>
        <w:t xml:space="preserve">פה </w:t>
      </w:r>
      <w:bookmarkStart w:id="28199" w:name="_ETM_Q53_623300"/>
      <w:bookmarkEnd w:id="28199"/>
      <w:r>
        <w:rPr>
          <w:rtl/>
        </w:rPr>
        <w:t xml:space="preserve">תקציב </w:t>
      </w:r>
      <w:bookmarkStart w:id="28200" w:name="_ETM_Q53_624169"/>
      <w:bookmarkEnd w:id="28200"/>
      <w:r>
        <w:rPr>
          <w:rtl/>
        </w:rPr>
        <w:t>של</w:t>
      </w:r>
      <w:r>
        <w:rPr>
          <w:rFonts w:hint="cs"/>
          <w:rtl/>
        </w:rPr>
        <w:t>א</w:t>
      </w:r>
      <w:r>
        <w:rPr>
          <w:rtl/>
        </w:rPr>
        <w:t xml:space="preserve"> </w:t>
      </w:r>
      <w:bookmarkStart w:id="28201" w:name="_ETM_Q53_625400"/>
      <w:bookmarkStart w:id="28202" w:name="_ETM_Q53_625670"/>
      <w:bookmarkEnd w:id="28201"/>
      <w:bookmarkEnd w:id="28202"/>
      <w:r>
        <w:rPr>
          <w:rtl/>
        </w:rPr>
        <w:t xml:space="preserve">מטפל </w:t>
      </w:r>
      <w:bookmarkStart w:id="28203" w:name="_ETM_Q53_626090"/>
      <w:bookmarkEnd w:id="28203"/>
      <w:r>
        <w:rPr>
          <w:rtl/>
        </w:rPr>
        <w:t xml:space="preserve">בפער </w:t>
      </w:r>
      <w:bookmarkStart w:id="28204" w:name="_ETM_Q53_626569"/>
      <w:bookmarkEnd w:id="28204"/>
      <w:r>
        <w:rPr>
          <w:rtl/>
        </w:rPr>
        <w:t xml:space="preserve">הנוראי </w:t>
      </w:r>
      <w:bookmarkStart w:id="28205" w:name="_ETM_Q53_626959"/>
      <w:bookmarkEnd w:id="28205"/>
      <w:r>
        <w:rPr>
          <w:rtl/>
        </w:rPr>
        <w:t>הזה</w:t>
      </w:r>
      <w:r>
        <w:rPr>
          <w:rFonts w:hint="cs"/>
          <w:rtl/>
        </w:rPr>
        <w:t>,</w:t>
      </w:r>
      <w:r>
        <w:rPr>
          <w:rtl/>
        </w:rPr>
        <w:t xml:space="preserve"> </w:t>
      </w:r>
      <w:bookmarkStart w:id="28206" w:name="_ETM_Q53_627409"/>
      <w:bookmarkEnd w:id="28206"/>
      <w:r>
        <w:rPr>
          <w:rtl/>
        </w:rPr>
        <w:t xml:space="preserve">גם </w:t>
      </w:r>
      <w:bookmarkStart w:id="28207" w:name="_ETM_Q53_627739"/>
      <w:bookmarkEnd w:id="28207"/>
      <w:r>
        <w:rPr>
          <w:rtl/>
        </w:rPr>
        <w:t xml:space="preserve">של </w:t>
      </w:r>
      <w:bookmarkStart w:id="28208" w:name="_ETM_Q53_627980"/>
      <w:bookmarkEnd w:id="28208"/>
      <w:r>
        <w:rPr>
          <w:rFonts w:hint="cs"/>
          <w:rtl/>
        </w:rPr>
        <w:t>י</w:t>
      </w:r>
      <w:r>
        <w:rPr>
          <w:rtl/>
        </w:rPr>
        <w:t xml:space="preserve">תומים </w:t>
      </w:r>
      <w:bookmarkStart w:id="28209" w:name="_ETM_Q53_628220"/>
      <w:bookmarkEnd w:id="28209"/>
      <w:r>
        <w:rPr>
          <w:rtl/>
        </w:rPr>
        <w:t xml:space="preserve">וגם </w:t>
      </w:r>
      <w:bookmarkStart w:id="28210" w:name="_ETM_Q53_628489"/>
      <w:bookmarkEnd w:id="28210"/>
      <w:r>
        <w:rPr>
          <w:rtl/>
        </w:rPr>
        <w:t xml:space="preserve">של </w:t>
      </w:r>
      <w:bookmarkStart w:id="28211" w:name="_ETM_Q53_628640"/>
      <w:bookmarkEnd w:id="28211"/>
      <w:r>
        <w:rPr>
          <w:rtl/>
        </w:rPr>
        <w:t>אלמנות</w:t>
      </w:r>
      <w:r>
        <w:rPr>
          <w:rFonts w:hint="cs"/>
          <w:rtl/>
        </w:rPr>
        <w:t>.</w:t>
      </w:r>
      <w:r>
        <w:rPr>
          <w:rtl/>
        </w:rPr>
        <w:t xml:space="preserve"> </w:t>
      </w:r>
      <w:bookmarkStart w:id="28212" w:name="_ETM_Q53_629050"/>
      <w:bookmarkEnd w:id="28212"/>
      <w:r>
        <w:rPr>
          <w:rtl/>
        </w:rPr>
        <w:t>תודה</w:t>
      </w:r>
      <w:r>
        <w:rPr>
          <w:rFonts w:hint="cs"/>
          <w:rtl/>
        </w:rPr>
        <w:t>.</w:t>
      </w:r>
    </w:p>
    <w:p w:rsidR="00F05D2D" w:rsidRDefault="00F05D2D" w:rsidP="00436458">
      <w:pPr>
        <w:rPr>
          <w:rtl/>
        </w:rPr>
      </w:pPr>
      <w:bookmarkStart w:id="28213" w:name="_ETM_Q53_630047"/>
      <w:bookmarkStart w:id="28214" w:name="_ETM_Q53_630145"/>
      <w:bookmarkEnd w:id="28213"/>
      <w:bookmarkEnd w:id="28214"/>
    </w:p>
    <w:p w:rsidR="00F05D2D" w:rsidRDefault="00F05D2D" w:rsidP="00436458">
      <w:pPr>
        <w:pStyle w:val="af6"/>
        <w:keepNext/>
        <w:rPr>
          <w:rtl/>
        </w:rPr>
      </w:pPr>
      <w:r w:rsidRPr="001834DF">
        <w:rPr>
          <w:rStyle w:val="TagStyle"/>
          <w:rtl/>
        </w:rPr>
        <w:t xml:space="preserve"> &lt;&lt; יור &gt;&gt; </w:t>
      </w:r>
      <w:r>
        <w:rPr>
          <w:rtl/>
        </w:rPr>
        <w:t>היו"ר יבגני סובה:</w:t>
      </w:r>
      <w:r w:rsidRPr="001834DF">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bookmarkStart w:id="28215" w:name="_ETM_Q53_632070"/>
      <w:bookmarkStart w:id="28216" w:name="_ETM_Q53_630206"/>
      <w:bookmarkStart w:id="28217" w:name="_ETM_Q53_630278"/>
      <w:bookmarkStart w:id="28218" w:name="_ETM_Q53_630010"/>
      <w:bookmarkEnd w:id="28215"/>
      <w:bookmarkEnd w:id="28216"/>
      <w:bookmarkEnd w:id="28217"/>
      <w:bookmarkEnd w:id="28218"/>
      <w:r>
        <w:rPr>
          <w:rtl/>
        </w:rPr>
        <w:t xml:space="preserve">תודה </w:t>
      </w:r>
      <w:bookmarkStart w:id="28219" w:name="_ETM_Q53_630310"/>
      <w:bookmarkEnd w:id="28219"/>
      <w:r>
        <w:rPr>
          <w:rtl/>
        </w:rPr>
        <w:t xml:space="preserve">רבה </w:t>
      </w:r>
      <w:bookmarkStart w:id="28220" w:name="_ETM_Q53_630520"/>
      <w:bookmarkEnd w:id="28220"/>
      <w:r>
        <w:rPr>
          <w:rtl/>
        </w:rPr>
        <w:t xml:space="preserve">לחבר </w:t>
      </w:r>
      <w:bookmarkStart w:id="28221" w:name="_ETM_Q53_630760"/>
      <w:bookmarkEnd w:id="28221"/>
      <w:r>
        <w:rPr>
          <w:rtl/>
        </w:rPr>
        <w:t xml:space="preserve">הכנסת </w:t>
      </w:r>
      <w:bookmarkStart w:id="28222" w:name="_ETM_Q53_631030"/>
      <w:bookmarkEnd w:id="28222"/>
      <w:r>
        <w:rPr>
          <w:rtl/>
        </w:rPr>
        <w:t xml:space="preserve">מתן </w:t>
      </w:r>
      <w:bookmarkStart w:id="28223" w:name="_ETM_Q53_631300"/>
      <w:bookmarkEnd w:id="28223"/>
      <w:r>
        <w:rPr>
          <w:rtl/>
        </w:rPr>
        <w:t>כהנא</w:t>
      </w:r>
      <w:r>
        <w:rPr>
          <w:rFonts w:hint="cs"/>
          <w:rtl/>
        </w:rPr>
        <w:t>.</w:t>
      </w:r>
      <w:r>
        <w:rPr>
          <w:rtl/>
        </w:rPr>
        <w:t xml:space="preserve"> </w:t>
      </w:r>
      <w:bookmarkStart w:id="28224" w:name="_ETM_Q53_631780"/>
      <w:bookmarkEnd w:id="28224"/>
      <w:r>
        <w:rPr>
          <w:rtl/>
        </w:rPr>
        <w:t xml:space="preserve">חברת </w:t>
      </w:r>
      <w:bookmarkStart w:id="28225" w:name="_ETM_Q53_632200"/>
      <w:bookmarkEnd w:id="28225"/>
      <w:r>
        <w:rPr>
          <w:rtl/>
        </w:rPr>
        <w:t xml:space="preserve">הכנסת </w:t>
      </w:r>
      <w:bookmarkStart w:id="28226" w:name="_ETM_Q53_633190"/>
      <w:bookmarkEnd w:id="28226"/>
      <w:r>
        <w:rPr>
          <w:rtl/>
        </w:rPr>
        <w:t xml:space="preserve">קארין </w:t>
      </w:r>
      <w:bookmarkStart w:id="28227" w:name="_ETM_Q53_633490"/>
      <w:bookmarkEnd w:id="28227"/>
      <w:r>
        <w:rPr>
          <w:rtl/>
        </w:rPr>
        <w:t>אלהרר</w:t>
      </w:r>
      <w:r>
        <w:rPr>
          <w:rFonts w:hint="cs"/>
          <w:rtl/>
        </w:rPr>
        <w:t>.</w:t>
      </w:r>
    </w:p>
    <w:p w:rsidR="00F05D2D" w:rsidRDefault="00F05D2D" w:rsidP="00436458">
      <w:pPr>
        <w:rPr>
          <w:rtl/>
        </w:rPr>
      </w:pPr>
      <w:bookmarkStart w:id="28228" w:name="_ETM_Q53_632232"/>
      <w:bookmarkStart w:id="28229" w:name="_ETM_Q53_632308"/>
      <w:bookmarkEnd w:id="28228"/>
      <w:bookmarkEnd w:id="28229"/>
    </w:p>
    <w:p w:rsidR="00F05D2D" w:rsidRDefault="00F05D2D" w:rsidP="00436458">
      <w:pPr>
        <w:pStyle w:val="af5"/>
        <w:keepNext/>
        <w:rPr>
          <w:rtl/>
        </w:rPr>
      </w:pPr>
      <w:r w:rsidRPr="001834DF">
        <w:rPr>
          <w:rStyle w:val="TagStyle"/>
          <w:rtl/>
        </w:rPr>
        <w:t xml:space="preserve"> &lt;&lt; קריאה &gt;&gt; </w:t>
      </w:r>
      <w:r>
        <w:rPr>
          <w:rtl/>
        </w:rPr>
        <w:t>קארין אלהרר (יש עתיד):</w:t>
      </w:r>
      <w:r w:rsidRPr="001834DF">
        <w:rPr>
          <w:rStyle w:val="TagStyle"/>
          <w:rtl/>
        </w:rPr>
        <w:t xml:space="preserve"> &lt;&lt; קריאה &gt;&gt;</w:t>
      </w:r>
      <w:r>
        <w:rPr>
          <w:rtl/>
        </w:rPr>
        <w:t xml:space="preserve"> </w:t>
      </w:r>
    </w:p>
    <w:p w:rsidR="00F05D2D" w:rsidRDefault="00F05D2D" w:rsidP="00C919F6">
      <w:pPr>
        <w:rPr>
          <w:rtl/>
        </w:rPr>
      </w:pPr>
    </w:p>
    <w:p w:rsidR="00F05D2D" w:rsidRDefault="00F05D2D" w:rsidP="00436458">
      <w:pPr>
        <w:rPr>
          <w:rtl/>
        </w:rPr>
      </w:pPr>
      <w:bookmarkStart w:id="28230" w:name="_ETM_Q53_636303"/>
      <w:bookmarkEnd w:id="28230"/>
      <w:r>
        <w:rPr>
          <w:rFonts w:hint="cs"/>
          <w:rtl/>
        </w:rPr>
        <w:t xml:space="preserve">מוותרת. </w:t>
      </w:r>
    </w:p>
    <w:p w:rsidR="00F05D2D" w:rsidRDefault="00F05D2D" w:rsidP="00436458">
      <w:pPr>
        <w:rPr>
          <w:rtl/>
        </w:rPr>
      </w:pPr>
    </w:p>
    <w:p w:rsidR="00F05D2D" w:rsidRDefault="00F05D2D" w:rsidP="00436458">
      <w:pPr>
        <w:pStyle w:val="af6"/>
        <w:keepNext/>
        <w:rPr>
          <w:rtl/>
        </w:rPr>
      </w:pPr>
      <w:r w:rsidRPr="001834DF">
        <w:rPr>
          <w:rStyle w:val="TagStyle"/>
          <w:rtl/>
        </w:rPr>
        <w:t xml:space="preserve"> &lt;&lt; יור &gt;&gt; </w:t>
      </w:r>
      <w:r>
        <w:rPr>
          <w:rtl/>
        </w:rPr>
        <w:t>היו"ר יבגני סובה:</w:t>
      </w:r>
      <w:r w:rsidRPr="001834DF">
        <w:rPr>
          <w:rStyle w:val="TagStyle"/>
          <w:rtl/>
        </w:rPr>
        <w:t xml:space="preserve"> &lt;&lt; יור &gt;&gt;</w:t>
      </w:r>
      <w:r>
        <w:rPr>
          <w:rtl/>
        </w:rPr>
        <w:t xml:space="preserve"> </w:t>
      </w:r>
    </w:p>
    <w:p w:rsidR="00F05D2D" w:rsidRDefault="00F05D2D" w:rsidP="00C919F6">
      <w:pPr>
        <w:rPr>
          <w:rtl/>
        </w:rPr>
      </w:pPr>
    </w:p>
    <w:p w:rsidR="00F05D2D" w:rsidRDefault="00F05D2D" w:rsidP="00436458">
      <w:pPr>
        <w:rPr>
          <w:rtl/>
        </w:rPr>
      </w:pPr>
      <w:r>
        <w:rPr>
          <w:rFonts w:hint="cs"/>
          <w:rtl/>
        </w:rPr>
        <w:t xml:space="preserve">מוותרת. </w:t>
      </w:r>
      <w:bookmarkStart w:id="28231" w:name="_ETM_Q53_632440"/>
      <w:bookmarkStart w:id="28232" w:name="_ETM_Q53_632514"/>
      <w:bookmarkStart w:id="28233" w:name="_ETM_Q53_633760"/>
      <w:bookmarkStart w:id="28234" w:name="_ETM_Q53_633850"/>
      <w:bookmarkStart w:id="28235" w:name="_ETM_Q53_635299"/>
      <w:bookmarkStart w:id="28236" w:name="_ETM_Q53_636660"/>
      <w:bookmarkEnd w:id="28231"/>
      <w:bookmarkEnd w:id="28232"/>
      <w:bookmarkEnd w:id="28233"/>
      <w:bookmarkEnd w:id="28234"/>
      <w:bookmarkEnd w:id="28235"/>
      <w:bookmarkEnd w:id="28236"/>
      <w:r>
        <w:rPr>
          <w:rtl/>
        </w:rPr>
        <w:t xml:space="preserve">חברת </w:t>
      </w:r>
      <w:bookmarkStart w:id="28237" w:name="_ETM_Q53_637230"/>
      <w:bookmarkEnd w:id="28237"/>
      <w:r>
        <w:rPr>
          <w:rtl/>
        </w:rPr>
        <w:t xml:space="preserve">הכנסת </w:t>
      </w:r>
      <w:bookmarkStart w:id="28238" w:name="_ETM_Q53_637680"/>
      <w:bookmarkEnd w:id="28238"/>
      <w:r>
        <w:rPr>
          <w:rtl/>
        </w:rPr>
        <w:t>מ</w:t>
      </w:r>
      <w:r>
        <w:rPr>
          <w:rFonts w:hint="cs"/>
          <w:rtl/>
        </w:rPr>
        <w:t>ט</w:t>
      </w:r>
      <w:r>
        <w:rPr>
          <w:rtl/>
        </w:rPr>
        <w:t xml:space="preserve">י </w:t>
      </w:r>
      <w:bookmarkStart w:id="28239" w:name="_ETM_Q53_637950"/>
      <w:bookmarkEnd w:id="28239"/>
      <w:r>
        <w:rPr>
          <w:rtl/>
        </w:rPr>
        <w:t>צרפת</w:t>
      </w:r>
      <w:bookmarkStart w:id="28240" w:name="_ETM_Q53_638340"/>
      <w:bookmarkEnd w:id="28240"/>
      <w:r>
        <w:rPr>
          <w:rtl/>
        </w:rPr>
        <w:t>י</w:t>
      </w:r>
      <w:r>
        <w:rPr>
          <w:rFonts w:hint="cs"/>
          <w:rtl/>
        </w:rPr>
        <w:t xml:space="preserve"> </w:t>
      </w:r>
      <w:bookmarkStart w:id="28241" w:name="_ETM_Q53_637777"/>
      <w:bookmarkEnd w:id="28241"/>
      <w:r>
        <w:rPr>
          <w:rFonts w:hint="cs"/>
          <w:rtl/>
        </w:rPr>
        <w:t>ה</w:t>
      </w:r>
      <w:r>
        <w:rPr>
          <w:rtl/>
        </w:rPr>
        <w:t>רכ</w:t>
      </w:r>
      <w:r>
        <w:rPr>
          <w:rFonts w:hint="cs"/>
          <w:rtl/>
        </w:rPr>
        <w:t xml:space="preserve">בי, </w:t>
      </w:r>
      <w:bookmarkStart w:id="28242" w:name="_ETM_Q53_638640"/>
      <w:bookmarkStart w:id="28243" w:name="_ETM_Q53_640529"/>
      <w:bookmarkEnd w:id="28242"/>
      <w:bookmarkEnd w:id="28243"/>
      <w:r>
        <w:rPr>
          <w:rtl/>
        </w:rPr>
        <w:t>מדברת</w:t>
      </w:r>
      <w:r>
        <w:rPr>
          <w:rFonts w:hint="cs"/>
          <w:rtl/>
        </w:rPr>
        <w:t>?</w:t>
      </w:r>
    </w:p>
    <w:p w:rsidR="00F05D2D" w:rsidRDefault="00F05D2D" w:rsidP="00436458">
      <w:pPr>
        <w:rPr>
          <w:rtl/>
        </w:rPr>
      </w:pPr>
      <w:bookmarkStart w:id="28244" w:name="_ETM_Q53_635060"/>
      <w:bookmarkStart w:id="28245" w:name="_ETM_Q53_635152"/>
      <w:bookmarkEnd w:id="28244"/>
      <w:bookmarkEnd w:id="28245"/>
    </w:p>
    <w:p w:rsidR="00F05D2D" w:rsidRDefault="00F05D2D" w:rsidP="00436458">
      <w:pPr>
        <w:pStyle w:val="af5"/>
        <w:keepNext/>
        <w:rPr>
          <w:rtl/>
        </w:rPr>
      </w:pPr>
      <w:bookmarkStart w:id="28246" w:name="ET_interruption_6359_37"/>
      <w:r w:rsidRPr="001834DF">
        <w:rPr>
          <w:rStyle w:val="TagStyle"/>
          <w:rtl/>
        </w:rPr>
        <w:t xml:space="preserve"> &lt;&lt; קריאה &gt;&gt; </w:t>
      </w:r>
      <w:r>
        <w:rPr>
          <w:rtl/>
        </w:rPr>
        <w:t>מטי צרפתי הרכבי (יש עתיד):</w:t>
      </w:r>
      <w:r w:rsidRPr="001834DF">
        <w:rPr>
          <w:rStyle w:val="TagStyle"/>
          <w:rtl/>
        </w:rPr>
        <w:t xml:space="preserve"> &lt;&lt; קריאה &gt;&gt;</w:t>
      </w:r>
      <w:r>
        <w:rPr>
          <w:rtl/>
        </w:rPr>
        <w:t xml:space="preserve"> </w:t>
      </w:r>
      <w:bookmarkEnd w:id="28246"/>
    </w:p>
    <w:p w:rsidR="00F05D2D" w:rsidRDefault="00F05D2D" w:rsidP="00C919F6">
      <w:pPr>
        <w:rPr>
          <w:rtl/>
        </w:rPr>
      </w:pPr>
    </w:p>
    <w:p w:rsidR="00F05D2D" w:rsidRDefault="00F05D2D" w:rsidP="00436458">
      <w:pPr>
        <w:rPr>
          <w:rtl/>
        </w:rPr>
      </w:pPr>
      <w:bookmarkStart w:id="28247" w:name="_ETM_Q53_639192"/>
      <w:bookmarkEnd w:id="28247"/>
      <w:r>
        <w:rPr>
          <w:rFonts w:hint="cs"/>
          <w:rtl/>
        </w:rPr>
        <w:t xml:space="preserve">כן. </w:t>
      </w:r>
      <w:bookmarkStart w:id="28248" w:name="_ETM_Q53_642036"/>
      <w:bookmarkEnd w:id="28248"/>
    </w:p>
    <w:p w:rsidR="00F05D2D" w:rsidRDefault="00F05D2D" w:rsidP="00436458">
      <w:pPr>
        <w:rPr>
          <w:rtl/>
        </w:rPr>
      </w:pPr>
      <w:bookmarkStart w:id="28249" w:name="_ETM_Q53_642103"/>
      <w:bookmarkEnd w:id="28249"/>
    </w:p>
    <w:p w:rsidR="00F05D2D" w:rsidRDefault="00F05D2D" w:rsidP="00436458">
      <w:pPr>
        <w:pStyle w:val="af6"/>
        <w:keepNext/>
        <w:rPr>
          <w:rtl/>
        </w:rPr>
      </w:pPr>
      <w:bookmarkStart w:id="28250" w:name="ET_yor_6307_38"/>
      <w:r w:rsidRPr="001834DF">
        <w:rPr>
          <w:rStyle w:val="TagStyle"/>
          <w:rtl/>
        </w:rPr>
        <w:t xml:space="preserve"> &lt;&lt; יור &gt;&gt; </w:t>
      </w:r>
      <w:r>
        <w:rPr>
          <w:rtl/>
        </w:rPr>
        <w:t>היו"ר יבגני סובה:</w:t>
      </w:r>
      <w:r w:rsidRPr="001834DF">
        <w:rPr>
          <w:rStyle w:val="TagStyle"/>
          <w:rtl/>
        </w:rPr>
        <w:t xml:space="preserve"> &lt;&lt; יור &gt;&gt;</w:t>
      </w:r>
      <w:r>
        <w:rPr>
          <w:rtl/>
        </w:rPr>
        <w:t xml:space="preserve"> </w:t>
      </w:r>
      <w:bookmarkEnd w:id="28250"/>
    </w:p>
    <w:p w:rsidR="00F05D2D" w:rsidRDefault="00F05D2D" w:rsidP="00C919F6">
      <w:pPr>
        <w:rPr>
          <w:rtl/>
        </w:rPr>
      </w:pPr>
    </w:p>
    <w:p w:rsidR="00F05D2D" w:rsidRDefault="00F05D2D" w:rsidP="00436458">
      <w:pPr>
        <w:rPr>
          <w:rtl/>
        </w:rPr>
      </w:pPr>
      <w:bookmarkStart w:id="28251" w:name="_ETM_Q53_643034"/>
      <w:bookmarkEnd w:id="28251"/>
      <w:r>
        <w:rPr>
          <w:rFonts w:hint="cs"/>
          <w:rtl/>
        </w:rPr>
        <w:t xml:space="preserve">בבקשה. שלוש דקות, בבקשה. </w:t>
      </w:r>
    </w:p>
    <w:p w:rsidR="00F05D2D" w:rsidRDefault="00F05D2D" w:rsidP="00436458">
      <w:pPr>
        <w:rPr>
          <w:rtl/>
        </w:rPr>
      </w:pPr>
      <w:bookmarkStart w:id="28252" w:name="_ETM_Q53_645353"/>
      <w:bookmarkStart w:id="28253" w:name="_ETM_Q53_645462"/>
      <w:bookmarkEnd w:id="28252"/>
      <w:bookmarkEnd w:id="28253"/>
    </w:p>
    <w:p w:rsidR="00F05D2D" w:rsidRDefault="00F05D2D" w:rsidP="00436458">
      <w:pPr>
        <w:pStyle w:val="af5"/>
        <w:keepNext/>
        <w:rPr>
          <w:rtl/>
        </w:rPr>
      </w:pPr>
      <w:bookmarkStart w:id="28254" w:name="ET_interruption_6156_40"/>
      <w:r w:rsidRPr="001834DF">
        <w:rPr>
          <w:rStyle w:val="TagStyle"/>
          <w:rtl/>
        </w:rPr>
        <w:t xml:space="preserve"> &lt;&lt; קריאה &gt;&gt; </w:t>
      </w:r>
      <w:r>
        <w:rPr>
          <w:rtl/>
        </w:rPr>
        <w:t>גלעד קריב (העבודה):</w:t>
      </w:r>
      <w:r w:rsidRPr="001834DF">
        <w:rPr>
          <w:rStyle w:val="TagStyle"/>
          <w:rtl/>
        </w:rPr>
        <w:t xml:space="preserve"> &lt;&lt; קריאה &gt;&gt;</w:t>
      </w:r>
      <w:r>
        <w:rPr>
          <w:rtl/>
        </w:rPr>
        <w:t xml:space="preserve"> </w:t>
      </w:r>
      <w:bookmarkEnd w:id="28254"/>
    </w:p>
    <w:p w:rsidR="00F05D2D" w:rsidRDefault="00F05D2D" w:rsidP="00C919F6">
      <w:pPr>
        <w:rPr>
          <w:rtl/>
        </w:rPr>
      </w:pPr>
    </w:p>
    <w:p w:rsidR="00F05D2D" w:rsidRDefault="00F05D2D" w:rsidP="00436458">
      <w:pPr>
        <w:rPr>
          <w:rtl/>
        </w:rPr>
      </w:pPr>
      <w:r>
        <w:rPr>
          <w:rFonts w:hint="cs"/>
          <w:rtl/>
        </w:rPr>
        <w:t xml:space="preserve">40 חוליגנים לא עצרו אותה במוצאי שבת, </w:t>
      </w:r>
      <w:bookmarkStart w:id="28255" w:name="_ETM_Q53_648657"/>
      <w:bookmarkEnd w:id="28255"/>
      <w:r>
        <w:rPr>
          <w:rFonts w:hint="cs"/>
          <w:rtl/>
        </w:rPr>
        <w:t xml:space="preserve">אז שהיא לא תדבר? </w:t>
      </w:r>
    </w:p>
    <w:p w:rsidR="00F05D2D" w:rsidRDefault="00F05D2D" w:rsidP="00436458">
      <w:pPr>
        <w:rPr>
          <w:rtl/>
        </w:rPr>
      </w:pPr>
      <w:bookmarkStart w:id="28256" w:name="_ETM_Q53_685369"/>
      <w:bookmarkStart w:id="28257" w:name="_ETM_Q53_685461"/>
      <w:bookmarkEnd w:id="28256"/>
      <w:bookmarkEnd w:id="28257"/>
    </w:p>
    <w:p w:rsidR="00F05D2D" w:rsidRDefault="00F05D2D" w:rsidP="00436458">
      <w:pPr>
        <w:pStyle w:val="a4"/>
        <w:keepNext/>
        <w:rPr>
          <w:rtl/>
        </w:rPr>
      </w:pPr>
      <w:bookmarkStart w:id="28258" w:name="ET_speaker_6359_39"/>
      <w:r w:rsidRPr="001834DF">
        <w:rPr>
          <w:rStyle w:val="TagStyle"/>
          <w:rtl/>
        </w:rPr>
        <w:t xml:space="preserve">&lt;&lt; דובר &gt;&gt; </w:t>
      </w:r>
      <w:bookmarkStart w:id="28259" w:name="_Toc182318245"/>
      <w:bookmarkStart w:id="28260" w:name="_Toc182318606"/>
      <w:bookmarkStart w:id="28261" w:name="_Toc182329028"/>
      <w:r>
        <w:rPr>
          <w:rtl/>
        </w:rPr>
        <w:t>מטי צרפתי הרכבי (יש עתיד):</w:t>
      </w:r>
      <w:bookmarkEnd w:id="28259"/>
      <w:bookmarkEnd w:id="28260"/>
      <w:bookmarkEnd w:id="28261"/>
      <w:r w:rsidRPr="001834DF">
        <w:rPr>
          <w:rStyle w:val="TagStyle"/>
          <w:rtl/>
        </w:rPr>
        <w:t xml:space="preserve"> &lt;&lt; דובר &gt;&gt;</w:t>
      </w:r>
      <w:r>
        <w:rPr>
          <w:rtl/>
        </w:rPr>
        <w:t xml:space="preserve"> </w:t>
      </w:r>
      <w:bookmarkEnd w:id="28258"/>
    </w:p>
    <w:p w:rsidR="00F05D2D" w:rsidRDefault="00F05D2D" w:rsidP="00C919F6">
      <w:pPr>
        <w:rPr>
          <w:rtl/>
        </w:rPr>
      </w:pPr>
    </w:p>
    <w:p w:rsidR="00F05D2D" w:rsidRDefault="00F05D2D" w:rsidP="00436458">
      <w:pPr>
        <w:rPr>
          <w:rtl/>
        </w:rPr>
      </w:pPr>
      <w:bookmarkStart w:id="28262" w:name="_ETM_Q53_641850"/>
      <w:bookmarkStart w:id="28263" w:name="_ETM_Q53_645650"/>
      <w:bookmarkStart w:id="28264" w:name="_ETM_Q53_646760"/>
      <w:bookmarkStart w:id="28265" w:name="_ETM_Q53_648170"/>
      <w:bookmarkStart w:id="28266" w:name="_ETM_Q53_648260"/>
      <w:bookmarkStart w:id="28267" w:name="_ETM_Q53_648710"/>
      <w:bookmarkStart w:id="28268" w:name="_ETM_Q53_661120"/>
      <w:bookmarkStart w:id="28269" w:name="_ETM_Q53_691989"/>
      <w:bookmarkStart w:id="28270" w:name="_ETM_Q53_692290"/>
      <w:bookmarkStart w:id="28271" w:name="_ETM_Q53_693099"/>
      <w:bookmarkStart w:id="28272" w:name="_ETM_Q53_693760"/>
      <w:bookmarkStart w:id="28273" w:name="_ETM_Q53_694029"/>
      <w:bookmarkStart w:id="28274" w:name="_ETM_Q53_694809"/>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r>
        <w:rPr>
          <w:rtl/>
        </w:rPr>
        <w:t xml:space="preserve">כבוד </w:t>
      </w:r>
      <w:bookmarkStart w:id="28275" w:name="_ETM_Q53_695140"/>
      <w:bookmarkEnd w:id="28275"/>
      <w:r>
        <w:rPr>
          <w:rtl/>
        </w:rPr>
        <w:t>היושב-ראש</w:t>
      </w:r>
      <w:r>
        <w:rPr>
          <w:rFonts w:hint="cs"/>
          <w:rtl/>
        </w:rPr>
        <w:t>,</w:t>
      </w:r>
      <w:r>
        <w:rPr>
          <w:rtl/>
        </w:rPr>
        <w:t xml:space="preserve"> </w:t>
      </w:r>
      <w:bookmarkStart w:id="28276" w:name="_ETM_Q53_696220"/>
      <w:bookmarkEnd w:id="28276"/>
      <w:r>
        <w:rPr>
          <w:rtl/>
        </w:rPr>
        <w:t xml:space="preserve">כנסת </w:t>
      </w:r>
      <w:bookmarkStart w:id="28277" w:name="_ETM_Q53_696640"/>
      <w:bookmarkEnd w:id="28277"/>
      <w:r>
        <w:rPr>
          <w:rtl/>
        </w:rPr>
        <w:t>נכבדה</w:t>
      </w:r>
      <w:r>
        <w:rPr>
          <w:rFonts w:hint="cs"/>
          <w:rtl/>
        </w:rPr>
        <w:t>,</w:t>
      </w:r>
      <w:r>
        <w:rPr>
          <w:rtl/>
        </w:rPr>
        <w:t xml:space="preserve"> </w:t>
      </w:r>
      <w:bookmarkStart w:id="28278" w:name="_ETM_Q53_698280"/>
      <w:bookmarkEnd w:id="28278"/>
      <w:r>
        <w:rPr>
          <w:rtl/>
        </w:rPr>
        <w:t>402</w:t>
      </w:r>
      <w:bookmarkStart w:id="28279" w:name="_ETM_Q53_699900"/>
      <w:bookmarkEnd w:id="28279"/>
      <w:r>
        <w:rPr>
          <w:rFonts w:hint="cs"/>
          <w:rtl/>
        </w:rPr>
        <w:t xml:space="preserve">, </w:t>
      </w:r>
      <w:r>
        <w:rPr>
          <w:rtl/>
        </w:rPr>
        <w:t xml:space="preserve">נראה </w:t>
      </w:r>
      <w:bookmarkStart w:id="28280" w:name="_ETM_Q53_700169"/>
      <w:bookmarkEnd w:id="28280"/>
      <w:r>
        <w:rPr>
          <w:rtl/>
        </w:rPr>
        <w:t xml:space="preserve">לי </w:t>
      </w:r>
      <w:bookmarkStart w:id="28281" w:name="_ETM_Q53_700290"/>
      <w:bookmarkEnd w:id="28281"/>
      <w:r>
        <w:rPr>
          <w:rtl/>
        </w:rPr>
        <w:t xml:space="preserve">403 </w:t>
      </w:r>
      <w:bookmarkStart w:id="28282" w:name="_ETM_Q53_702270"/>
      <w:bookmarkEnd w:id="28282"/>
      <w:r>
        <w:rPr>
          <w:rtl/>
        </w:rPr>
        <w:t xml:space="preserve">ימים </w:t>
      </w:r>
      <w:bookmarkStart w:id="28283" w:name="_ETM_Q53_702750"/>
      <w:bookmarkEnd w:id="28283"/>
      <w:r>
        <w:rPr>
          <w:rtl/>
        </w:rPr>
        <w:t>למלחמה</w:t>
      </w:r>
      <w:r>
        <w:rPr>
          <w:rFonts w:hint="cs"/>
          <w:rtl/>
        </w:rPr>
        <w:t>,</w:t>
      </w:r>
      <w:r>
        <w:rPr>
          <w:rtl/>
        </w:rPr>
        <w:t xml:space="preserve"> </w:t>
      </w:r>
      <w:bookmarkStart w:id="28284" w:name="_ETM_Q53_704160"/>
      <w:bookmarkEnd w:id="28284"/>
      <w:r>
        <w:rPr>
          <w:rtl/>
        </w:rPr>
        <w:t xml:space="preserve">403 </w:t>
      </w:r>
      <w:bookmarkStart w:id="28285" w:name="_ETM_Q53_705929"/>
      <w:bookmarkEnd w:id="28285"/>
      <w:r>
        <w:rPr>
          <w:rtl/>
        </w:rPr>
        <w:t xml:space="preserve">ימים </w:t>
      </w:r>
      <w:bookmarkStart w:id="28286" w:name="_ETM_Q53_706410"/>
      <w:bookmarkEnd w:id="28286"/>
      <w:r>
        <w:rPr>
          <w:rtl/>
        </w:rPr>
        <w:t>ש</w:t>
      </w:r>
      <w:r>
        <w:rPr>
          <w:rFonts w:hint="cs"/>
          <w:rtl/>
        </w:rPr>
        <w:t xml:space="preserve">-101 </w:t>
      </w:r>
      <w:bookmarkStart w:id="28287" w:name="_ETM_Q53_706830"/>
      <w:bookmarkStart w:id="28288" w:name="_ETM_Q53_708540"/>
      <w:bookmarkStart w:id="28289" w:name="_ETM_Q53_709290"/>
      <w:bookmarkEnd w:id="28287"/>
      <w:bookmarkEnd w:id="28288"/>
      <w:bookmarkEnd w:id="28289"/>
      <w:r>
        <w:rPr>
          <w:rFonts w:hint="cs"/>
          <w:rtl/>
        </w:rPr>
        <w:t xml:space="preserve">מאחינו ואחיותינו </w:t>
      </w:r>
      <w:bookmarkStart w:id="28290" w:name="_ETM_Q53_708360"/>
      <w:bookmarkStart w:id="28291" w:name="_ETM_Q53_709800"/>
      <w:bookmarkStart w:id="28292" w:name="_ETM_Q53_710700"/>
      <w:bookmarkEnd w:id="28290"/>
      <w:bookmarkEnd w:id="28291"/>
      <w:bookmarkEnd w:id="28292"/>
      <w:r>
        <w:rPr>
          <w:rtl/>
        </w:rPr>
        <w:t xml:space="preserve">מופקרים </w:t>
      </w:r>
      <w:bookmarkStart w:id="28293" w:name="_ETM_Q53_711300"/>
      <w:bookmarkEnd w:id="28293"/>
      <w:r>
        <w:rPr>
          <w:rtl/>
        </w:rPr>
        <w:t xml:space="preserve">בשבי </w:t>
      </w:r>
      <w:bookmarkStart w:id="28294" w:name="_ETM_Q53_711630"/>
      <w:bookmarkEnd w:id="28294"/>
      <w:r>
        <w:rPr>
          <w:rtl/>
        </w:rPr>
        <w:t>החמאס</w:t>
      </w:r>
      <w:r>
        <w:rPr>
          <w:rFonts w:hint="cs"/>
          <w:rtl/>
        </w:rPr>
        <w:t>.</w:t>
      </w:r>
    </w:p>
    <w:p w:rsidR="00F05D2D" w:rsidRDefault="00F05D2D" w:rsidP="00436458">
      <w:pPr>
        <w:rPr>
          <w:rtl/>
        </w:rPr>
      </w:pPr>
      <w:bookmarkStart w:id="28295" w:name="_ETM_Q53_715336"/>
      <w:bookmarkStart w:id="28296" w:name="_ETM_Q53_715418"/>
      <w:bookmarkEnd w:id="28295"/>
      <w:bookmarkEnd w:id="28296"/>
    </w:p>
    <w:p w:rsidR="00F05D2D" w:rsidRDefault="00F05D2D" w:rsidP="0068586B">
      <w:pPr>
        <w:rPr>
          <w:rtl/>
          <w:lang w:eastAsia="he-IL"/>
        </w:rPr>
      </w:pPr>
      <w:bookmarkStart w:id="28297" w:name="_ETM_Q53_715480"/>
      <w:bookmarkStart w:id="28298" w:name="_ETM_Q53_715558"/>
      <w:bookmarkStart w:id="28299" w:name="_ETM_Q53_713850"/>
      <w:bookmarkEnd w:id="28297"/>
      <w:bookmarkEnd w:id="28298"/>
      <w:bookmarkEnd w:id="28299"/>
      <w:r>
        <w:rPr>
          <w:rtl/>
        </w:rPr>
        <w:t xml:space="preserve">בעיצומו </w:t>
      </w:r>
      <w:bookmarkStart w:id="28300" w:name="_ETM_Q53_714450"/>
      <w:bookmarkEnd w:id="28300"/>
      <w:r>
        <w:rPr>
          <w:rtl/>
        </w:rPr>
        <w:t xml:space="preserve">של </w:t>
      </w:r>
      <w:bookmarkStart w:id="28301" w:name="_ETM_Q53_714630"/>
      <w:bookmarkEnd w:id="28301"/>
      <w:r>
        <w:rPr>
          <w:rtl/>
        </w:rPr>
        <w:t xml:space="preserve">המשבר </w:t>
      </w:r>
      <w:bookmarkStart w:id="28302" w:name="_ETM_Q53_715110"/>
      <w:bookmarkEnd w:id="28302"/>
      <w:r>
        <w:rPr>
          <w:rtl/>
        </w:rPr>
        <w:t xml:space="preserve">הגדול </w:t>
      </w:r>
      <w:bookmarkStart w:id="28303" w:name="_ETM_Q53_715800"/>
      <w:bookmarkEnd w:id="28303"/>
      <w:r>
        <w:rPr>
          <w:rtl/>
        </w:rPr>
        <w:t>בתולדותיה</w:t>
      </w:r>
      <w:r>
        <w:rPr>
          <w:rFonts w:hint="cs"/>
          <w:rtl/>
        </w:rPr>
        <w:t>,</w:t>
      </w:r>
      <w:r>
        <w:rPr>
          <w:rtl/>
        </w:rPr>
        <w:t xml:space="preserve"> </w:t>
      </w:r>
      <w:bookmarkStart w:id="28304" w:name="_ETM_Q53_717679"/>
      <w:bookmarkEnd w:id="28304"/>
      <w:r>
        <w:rPr>
          <w:rtl/>
        </w:rPr>
        <w:t xml:space="preserve">ממשלת </w:t>
      </w:r>
      <w:bookmarkStart w:id="28305" w:name="_ETM_Q53_718280"/>
      <w:bookmarkEnd w:id="28305"/>
      <w:r>
        <w:rPr>
          <w:rtl/>
        </w:rPr>
        <w:t xml:space="preserve">ישראל </w:t>
      </w:r>
      <w:bookmarkStart w:id="28306" w:name="_ETM_Q53_718819"/>
      <w:bookmarkEnd w:id="28306"/>
      <w:r>
        <w:rPr>
          <w:rtl/>
        </w:rPr>
        <w:t xml:space="preserve">מתנהלת </w:t>
      </w:r>
      <w:bookmarkStart w:id="28307" w:name="_ETM_Q53_720000"/>
      <w:bookmarkEnd w:id="28307"/>
      <w:r>
        <w:rPr>
          <w:rtl/>
        </w:rPr>
        <w:t xml:space="preserve">כאילו </w:t>
      </w:r>
      <w:bookmarkStart w:id="28308" w:name="_ETM_Q53_720540"/>
      <w:bookmarkEnd w:id="28308"/>
      <w:r>
        <w:rPr>
          <w:rtl/>
        </w:rPr>
        <w:t xml:space="preserve">היא </w:t>
      </w:r>
      <w:bookmarkStart w:id="28309" w:name="_ETM_Q53_720599"/>
      <w:bookmarkEnd w:id="28309"/>
      <w:r>
        <w:rPr>
          <w:rtl/>
        </w:rPr>
        <w:t xml:space="preserve">נמצאת </w:t>
      </w:r>
      <w:bookmarkStart w:id="28310" w:name="_ETM_Q53_721260"/>
      <w:bookmarkEnd w:id="28310"/>
      <w:r>
        <w:rPr>
          <w:rtl/>
        </w:rPr>
        <w:t xml:space="preserve">במציאות </w:t>
      </w:r>
      <w:bookmarkStart w:id="28311" w:name="_ETM_Q53_722569"/>
      <w:bookmarkEnd w:id="28311"/>
      <w:r>
        <w:rPr>
          <w:rtl/>
        </w:rPr>
        <w:t>מקבילה</w:t>
      </w:r>
      <w:r>
        <w:rPr>
          <w:rFonts w:hint="cs"/>
          <w:rtl/>
        </w:rPr>
        <w:t xml:space="preserve">, </w:t>
      </w:r>
      <w:r>
        <w:rPr>
          <w:rFonts w:hint="cs"/>
        </w:rPr>
        <w:t>AI</w:t>
      </w:r>
      <w:r>
        <w:rPr>
          <w:rFonts w:hint="cs"/>
          <w:rtl/>
        </w:rPr>
        <w:t xml:space="preserve">. </w:t>
      </w:r>
      <w:bookmarkStart w:id="28312" w:name="_ETM_Q53_723700"/>
      <w:bookmarkStart w:id="28313" w:name="_ETM_Q53_724150"/>
      <w:bookmarkStart w:id="28314" w:name="_ETM_Q53_725489"/>
      <w:bookmarkEnd w:id="28312"/>
      <w:bookmarkEnd w:id="28313"/>
      <w:bookmarkEnd w:id="28314"/>
      <w:r>
        <w:rPr>
          <w:rtl/>
        </w:rPr>
        <w:t xml:space="preserve">צורכי </w:t>
      </w:r>
      <w:bookmarkStart w:id="28315" w:name="_ETM_Q53_725939"/>
      <w:bookmarkEnd w:id="28315"/>
      <w:r>
        <w:rPr>
          <w:rtl/>
        </w:rPr>
        <w:t xml:space="preserve">המדינה </w:t>
      </w:r>
      <w:bookmarkStart w:id="28316" w:name="_ETM_Q53_726480"/>
      <w:bookmarkEnd w:id="28316"/>
      <w:r>
        <w:rPr>
          <w:rtl/>
        </w:rPr>
        <w:t xml:space="preserve">ואזרחיה </w:t>
      </w:r>
      <w:bookmarkStart w:id="28317" w:name="_ETM_Q53_727260"/>
      <w:bookmarkEnd w:id="28317"/>
      <w:r>
        <w:rPr>
          <w:rtl/>
        </w:rPr>
        <w:t xml:space="preserve">לא </w:t>
      </w:r>
      <w:bookmarkStart w:id="28318" w:name="_ETM_Q53_727439"/>
      <w:bookmarkEnd w:id="28318"/>
      <w:r>
        <w:rPr>
          <w:rtl/>
        </w:rPr>
        <w:t xml:space="preserve">נמצאים </w:t>
      </w:r>
      <w:bookmarkStart w:id="28319" w:name="_ETM_Q53_727889"/>
      <w:bookmarkEnd w:id="28319"/>
      <w:r>
        <w:rPr>
          <w:rtl/>
        </w:rPr>
        <w:t xml:space="preserve">בסדרי </w:t>
      </w:r>
      <w:bookmarkStart w:id="28320" w:name="_ETM_Q53_728370"/>
      <w:bookmarkEnd w:id="28320"/>
      <w:r>
        <w:rPr>
          <w:rtl/>
        </w:rPr>
        <w:t xml:space="preserve">העדיפויות </w:t>
      </w:r>
      <w:bookmarkStart w:id="28321" w:name="_ETM_Q53_729590"/>
      <w:bookmarkEnd w:id="28321"/>
      <w:r>
        <w:rPr>
          <w:rFonts w:hint="cs"/>
          <w:rtl/>
        </w:rPr>
        <w:t xml:space="preserve">– </w:t>
      </w:r>
      <w:r>
        <w:rPr>
          <w:rtl/>
        </w:rPr>
        <w:t xml:space="preserve">לא </w:t>
      </w:r>
      <w:bookmarkStart w:id="28322" w:name="_ETM_Q53_729829"/>
      <w:bookmarkEnd w:id="28322"/>
      <w:r>
        <w:rPr>
          <w:rtl/>
        </w:rPr>
        <w:t>המילואימניקים</w:t>
      </w:r>
      <w:r>
        <w:rPr>
          <w:rFonts w:hint="cs"/>
          <w:rtl/>
        </w:rPr>
        <w:t>,</w:t>
      </w:r>
      <w:r>
        <w:rPr>
          <w:rtl/>
        </w:rPr>
        <w:t xml:space="preserve"> </w:t>
      </w:r>
      <w:bookmarkStart w:id="28323" w:name="_ETM_Q53_731210"/>
      <w:bookmarkEnd w:id="28323"/>
      <w:r>
        <w:rPr>
          <w:rtl/>
        </w:rPr>
        <w:t xml:space="preserve">לא </w:t>
      </w:r>
      <w:bookmarkStart w:id="28324" w:name="_ETM_Q53_731420"/>
      <w:bookmarkEnd w:id="28324"/>
      <w:r>
        <w:rPr>
          <w:rtl/>
        </w:rPr>
        <w:t xml:space="preserve">המעמד </w:t>
      </w:r>
      <w:bookmarkStart w:id="28325" w:name="_ETM_Q53_731900"/>
      <w:bookmarkEnd w:id="28325"/>
      <w:r>
        <w:rPr>
          <w:rtl/>
        </w:rPr>
        <w:t xml:space="preserve">העובד </w:t>
      </w:r>
      <w:bookmarkStart w:id="28326" w:name="_ETM_Q53_732290"/>
      <w:bookmarkEnd w:id="28326"/>
      <w:r>
        <w:rPr>
          <w:rtl/>
        </w:rPr>
        <w:t xml:space="preserve">והמשרת </w:t>
      </w:r>
      <w:bookmarkStart w:id="28327" w:name="_ETM_Q53_733070"/>
      <w:bookmarkEnd w:id="28327"/>
      <w:r>
        <w:rPr>
          <w:rtl/>
        </w:rPr>
        <w:t xml:space="preserve">שמחזיק </w:t>
      </w:r>
      <w:bookmarkStart w:id="28328" w:name="_ETM_Q53_733670"/>
      <w:bookmarkEnd w:id="28328"/>
      <w:r>
        <w:rPr>
          <w:rtl/>
        </w:rPr>
        <w:t xml:space="preserve">את </w:t>
      </w:r>
      <w:bookmarkStart w:id="28329" w:name="_ETM_Q53_733730"/>
      <w:bookmarkEnd w:id="28329"/>
      <w:r>
        <w:rPr>
          <w:rtl/>
        </w:rPr>
        <w:t xml:space="preserve">המדינה </w:t>
      </w:r>
      <w:bookmarkStart w:id="28330" w:name="_ETM_Q53_734180"/>
      <w:bookmarkEnd w:id="28330"/>
      <w:r>
        <w:rPr>
          <w:rtl/>
        </w:rPr>
        <w:t xml:space="preserve">על </w:t>
      </w:r>
      <w:bookmarkStart w:id="28331" w:name="_ETM_Q53_734270"/>
      <w:bookmarkEnd w:id="28331"/>
      <w:r>
        <w:rPr>
          <w:rtl/>
        </w:rPr>
        <w:t>הכתפיים</w:t>
      </w:r>
      <w:r>
        <w:rPr>
          <w:rFonts w:hint="cs"/>
          <w:rtl/>
        </w:rPr>
        <w:t>.</w:t>
      </w:r>
      <w:r>
        <w:rPr>
          <w:rtl/>
        </w:rPr>
        <w:t xml:space="preserve"> </w:t>
      </w:r>
      <w:bookmarkStart w:id="28332" w:name="_ETM_Q53_735939"/>
      <w:bookmarkEnd w:id="28332"/>
      <w:r>
        <w:rPr>
          <w:rtl/>
        </w:rPr>
        <w:t xml:space="preserve">אז </w:t>
      </w:r>
      <w:bookmarkStart w:id="28333" w:name="_ETM_Q53_736120"/>
      <w:bookmarkEnd w:id="28333"/>
      <w:r>
        <w:rPr>
          <w:rtl/>
        </w:rPr>
        <w:t xml:space="preserve">מה </w:t>
      </w:r>
      <w:bookmarkStart w:id="28334" w:name="_ETM_Q53_736270"/>
      <w:bookmarkEnd w:id="28334"/>
      <w:r>
        <w:rPr>
          <w:rtl/>
        </w:rPr>
        <w:t xml:space="preserve">כן </w:t>
      </w:r>
      <w:bookmarkStart w:id="28335" w:name="_ETM_Q53_736539"/>
      <w:bookmarkEnd w:id="28335"/>
      <w:r>
        <w:rPr>
          <w:rtl/>
        </w:rPr>
        <w:t xml:space="preserve">חשוב </w:t>
      </w:r>
      <w:bookmarkStart w:id="28336" w:name="_ETM_Q53_736990"/>
      <w:bookmarkEnd w:id="28336"/>
      <w:r>
        <w:rPr>
          <w:rtl/>
        </w:rPr>
        <w:t xml:space="preserve">לממשלת </w:t>
      </w:r>
      <w:bookmarkStart w:id="28337" w:name="_ETM_Q53_737500"/>
      <w:bookmarkEnd w:id="28337"/>
      <w:r>
        <w:rPr>
          <w:rtl/>
        </w:rPr>
        <w:t>ישראל</w:t>
      </w:r>
      <w:r>
        <w:rPr>
          <w:rFonts w:hint="cs"/>
          <w:rtl/>
        </w:rPr>
        <w:t>?</w:t>
      </w:r>
      <w:r>
        <w:rPr>
          <w:rtl/>
        </w:rPr>
        <w:t xml:space="preserve"> </w:t>
      </w:r>
      <w:bookmarkStart w:id="28338" w:name="_ETM_Q53_738570"/>
      <w:bookmarkEnd w:id="28338"/>
      <w:r>
        <w:rPr>
          <w:rtl/>
        </w:rPr>
        <w:t xml:space="preserve">אך </w:t>
      </w:r>
      <w:bookmarkStart w:id="28339" w:name="_ETM_Q53_738840"/>
      <w:bookmarkEnd w:id="28339"/>
      <w:r>
        <w:rPr>
          <w:rtl/>
        </w:rPr>
        <w:t xml:space="preserve">ורק </w:t>
      </w:r>
      <w:bookmarkStart w:id="28340" w:name="_ETM_Q53_739230"/>
      <w:bookmarkEnd w:id="28340"/>
      <w:r>
        <w:rPr>
          <w:rtl/>
        </w:rPr>
        <w:t xml:space="preserve">שרידות </w:t>
      </w:r>
      <w:bookmarkStart w:id="28341" w:name="_ETM_Q53_739740"/>
      <w:bookmarkStart w:id="28342" w:name="_ETM_Q53_740340"/>
      <w:bookmarkEnd w:id="28341"/>
      <w:bookmarkEnd w:id="28342"/>
      <w:r>
        <w:rPr>
          <w:rtl/>
        </w:rPr>
        <w:t xml:space="preserve">הקואליציה </w:t>
      </w:r>
      <w:bookmarkStart w:id="28343" w:name="_ETM_Q53_741520"/>
      <w:bookmarkEnd w:id="28343"/>
      <w:r>
        <w:rPr>
          <w:rtl/>
        </w:rPr>
        <w:t xml:space="preserve">ואינטרסים </w:t>
      </w:r>
      <w:bookmarkStart w:id="28344" w:name="_ETM_Q53_742360"/>
      <w:bookmarkEnd w:id="28344"/>
      <w:r>
        <w:rPr>
          <w:rtl/>
        </w:rPr>
        <w:t xml:space="preserve">של </w:t>
      </w:r>
      <w:bookmarkStart w:id="28345" w:name="_ETM_Q53_742569"/>
      <w:bookmarkEnd w:id="28345"/>
      <w:r>
        <w:rPr>
          <w:rtl/>
        </w:rPr>
        <w:t xml:space="preserve">הסקטורים </w:t>
      </w:r>
      <w:bookmarkStart w:id="28346" w:name="_ETM_Q53_743559"/>
      <w:bookmarkEnd w:id="28346"/>
      <w:r>
        <w:rPr>
          <w:rtl/>
        </w:rPr>
        <w:t xml:space="preserve">המקורבים </w:t>
      </w:r>
      <w:bookmarkStart w:id="28347" w:name="_ETM_Q53_744279"/>
      <w:bookmarkEnd w:id="28347"/>
      <w:r>
        <w:rPr>
          <w:rtl/>
        </w:rPr>
        <w:t xml:space="preserve">לצלחת </w:t>
      </w:r>
      <w:bookmarkStart w:id="28348" w:name="_ETM_Q53_745500"/>
      <w:bookmarkEnd w:id="28348"/>
      <w:r>
        <w:rPr>
          <w:rtl/>
        </w:rPr>
        <w:t xml:space="preserve">מבית </w:t>
      </w:r>
      <w:bookmarkStart w:id="28349" w:name="_ETM_Q53_745980"/>
      <w:bookmarkEnd w:id="28349"/>
      <w:r>
        <w:rPr>
          <w:rtl/>
        </w:rPr>
        <w:t xml:space="preserve">היוצר </w:t>
      </w:r>
      <w:bookmarkStart w:id="28350" w:name="_ETM_Q53_746520"/>
      <w:bookmarkEnd w:id="28350"/>
      <w:r>
        <w:rPr>
          <w:rtl/>
        </w:rPr>
        <w:t xml:space="preserve">של </w:t>
      </w:r>
      <w:bookmarkStart w:id="28351" w:name="_ETM_Q53_746700"/>
      <w:bookmarkEnd w:id="28351"/>
      <w:r>
        <w:rPr>
          <w:rtl/>
        </w:rPr>
        <w:t xml:space="preserve">המהפכה </w:t>
      </w:r>
      <w:bookmarkStart w:id="28352" w:name="_ETM_Q53_747240"/>
      <w:bookmarkEnd w:id="28352"/>
      <w:r>
        <w:rPr>
          <w:rtl/>
        </w:rPr>
        <w:t>המשפטית</w:t>
      </w:r>
      <w:r>
        <w:rPr>
          <w:rFonts w:hint="cs"/>
          <w:rtl/>
        </w:rPr>
        <w:t xml:space="preserve">. </w:t>
      </w:r>
      <w:bookmarkStart w:id="28353" w:name="TOR_Q54"/>
      <w:bookmarkStart w:id="28354" w:name="_ETM_Q54_148492"/>
      <w:bookmarkStart w:id="28355" w:name="_ETM_Q54_147380"/>
      <w:bookmarkEnd w:id="28353"/>
      <w:bookmarkEnd w:id="28354"/>
      <w:bookmarkEnd w:id="28355"/>
      <w:r>
        <w:rPr>
          <w:rFonts w:hint="cs"/>
          <w:rtl/>
          <w:lang w:eastAsia="he-IL"/>
        </w:rPr>
        <w:t>חוק הרבנים חוזר</w:t>
      </w:r>
      <w:bookmarkStart w:id="28356" w:name="_ETM_Q54_147451"/>
      <w:bookmarkEnd w:id="28356"/>
      <w:r>
        <w:rPr>
          <w:rFonts w:hint="cs"/>
          <w:rtl/>
          <w:lang w:eastAsia="he-IL"/>
        </w:rPr>
        <w:t>, והפעם בכסות חדשה.</w:t>
      </w:r>
      <w:bookmarkStart w:id="28357" w:name="_ETM_Q54_148517"/>
      <w:bookmarkEnd w:id="28357"/>
      <w:r>
        <w:rPr>
          <w:rFonts w:hint="cs"/>
          <w:rtl/>
          <w:lang w:eastAsia="he-IL"/>
        </w:rPr>
        <w:t xml:space="preserve"> בא</w:t>
      </w:r>
      <w:bookmarkStart w:id="28358" w:name="_ETM_Q54_150040"/>
      <w:bookmarkEnd w:id="28358"/>
      <w:r>
        <w:rPr>
          <w:rFonts w:hint="cs"/>
          <w:rtl/>
          <w:lang w:eastAsia="he-IL"/>
        </w:rPr>
        <w:t xml:space="preserve">וגוסט האחרון, בעיצומה </w:t>
      </w:r>
      <w:bookmarkStart w:id="28359" w:name="_ETM_Q54_156333"/>
      <w:bookmarkStart w:id="28360" w:name="_ETM_Q54_151700"/>
      <w:bookmarkEnd w:id="28359"/>
      <w:bookmarkEnd w:id="28360"/>
      <w:r>
        <w:rPr>
          <w:rFonts w:hint="cs"/>
          <w:rtl/>
          <w:lang w:eastAsia="he-IL"/>
        </w:rPr>
        <w:t>של פגרת הקיץ,</w:t>
      </w:r>
      <w:bookmarkStart w:id="28361" w:name="_ETM_Q54_154669"/>
      <w:bookmarkEnd w:id="28361"/>
      <w:r>
        <w:rPr>
          <w:rFonts w:hint="cs"/>
          <w:rtl/>
          <w:lang w:eastAsia="he-IL"/>
        </w:rPr>
        <w:t xml:space="preserve"> קיימה ועדת החוקה דיון מיוחד </w:t>
      </w:r>
      <w:bookmarkStart w:id="28362" w:name="_ETM_Q54_153130"/>
      <w:bookmarkEnd w:id="28362"/>
      <w:r>
        <w:rPr>
          <w:rFonts w:hint="cs"/>
          <w:rtl/>
          <w:lang w:eastAsia="he-IL"/>
        </w:rPr>
        <w:t>בחוק</w:t>
      </w:r>
      <w:bookmarkStart w:id="28363" w:name="_ETM_Q54_159362"/>
      <w:bookmarkEnd w:id="28363"/>
      <w:r>
        <w:rPr>
          <w:rFonts w:hint="cs"/>
          <w:rtl/>
          <w:lang w:eastAsia="he-IL"/>
        </w:rPr>
        <w:t xml:space="preserve"> המושחת </w:t>
      </w:r>
      <w:bookmarkStart w:id="28364" w:name="_ETM_Q54_156120"/>
      <w:bookmarkEnd w:id="28364"/>
      <w:r>
        <w:rPr>
          <w:rFonts w:hint="cs"/>
          <w:rtl/>
          <w:lang w:eastAsia="he-IL"/>
        </w:rPr>
        <w:t>הזה</w:t>
      </w:r>
      <w:r w:rsidR="0068586B">
        <w:rPr>
          <w:rFonts w:hint="cs"/>
          <w:rtl/>
          <w:lang w:eastAsia="he-IL"/>
        </w:rPr>
        <w:t>.</w:t>
      </w:r>
      <w:r>
        <w:rPr>
          <w:rFonts w:hint="cs"/>
          <w:rtl/>
          <w:lang w:eastAsia="he-IL"/>
        </w:rPr>
        <w:t xml:space="preserve"> בהמשך הוא ירד מהפרק</w:t>
      </w:r>
      <w:bookmarkStart w:id="28365" w:name="_ETM_Q54_158290"/>
      <w:bookmarkEnd w:id="28365"/>
      <w:r>
        <w:rPr>
          <w:rFonts w:hint="cs"/>
          <w:rtl/>
          <w:lang w:eastAsia="he-IL"/>
        </w:rPr>
        <w:t xml:space="preserve">, אבל עכשיו הוא </w:t>
      </w:r>
      <w:bookmarkStart w:id="28366" w:name="_ETM_Q54_160680"/>
      <w:bookmarkEnd w:id="28366"/>
      <w:r>
        <w:rPr>
          <w:rFonts w:hint="cs"/>
          <w:rtl/>
          <w:lang w:eastAsia="he-IL"/>
        </w:rPr>
        <w:t>חזר, והם קוראים לו</w:t>
      </w:r>
      <w:bookmarkStart w:id="28367" w:name="_ETM_Q54_163020"/>
      <w:bookmarkEnd w:id="28367"/>
      <w:r>
        <w:rPr>
          <w:rFonts w:hint="cs"/>
          <w:rtl/>
          <w:lang w:eastAsia="he-IL"/>
        </w:rPr>
        <w:t xml:space="preserve"> מרוכך.</w:t>
      </w:r>
      <w:bookmarkStart w:id="28368" w:name="_ETM_Q54_166167"/>
      <w:bookmarkEnd w:id="28368"/>
    </w:p>
    <w:p w:rsidR="00F05D2D" w:rsidRDefault="00F05D2D" w:rsidP="00436458">
      <w:pPr>
        <w:rPr>
          <w:rtl/>
          <w:lang w:eastAsia="he-IL"/>
        </w:rPr>
      </w:pPr>
      <w:bookmarkStart w:id="28369" w:name="_ETM_Q54_166249"/>
      <w:bookmarkEnd w:id="28369"/>
    </w:p>
    <w:p w:rsidR="00F05D2D" w:rsidRDefault="00F05D2D" w:rsidP="0068586B">
      <w:pPr>
        <w:rPr>
          <w:rtl/>
          <w:lang w:eastAsia="he-IL"/>
        </w:rPr>
      </w:pPr>
      <w:bookmarkStart w:id="28370" w:name="_ETM_Q54_166376"/>
      <w:bookmarkStart w:id="28371" w:name="_ETM_Q54_166456"/>
      <w:bookmarkEnd w:id="28370"/>
      <w:bookmarkEnd w:id="28371"/>
      <w:r>
        <w:rPr>
          <w:rFonts w:hint="cs"/>
          <w:rtl/>
          <w:lang w:eastAsia="he-IL"/>
        </w:rPr>
        <w:t xml:space="preserve">החוק הזה לא רק מאפשר לייצר </w:t>
      </w:r>
      <w:bookmarkStart w:id="28372" w:name="_ETM_Q54_171847"/>
      <w:bookmarkEnd w:id="28372"/>
      <w:r>
        <w:rPr>
          <w:rFonts w:hint="cs"/>
          <w:rtl/>
          <w:lang w:eastAsia="he-IL"/>
        </w:rPr>
        <w:t xml:space="preserve">עוד מאות ג'ובים מיותרים </w:t>
      </w:r>
      <w:bookmarkStart w:id="28373" w:name="_ETM_Q54_168250"/>
      <w:bookmarkEnd w:id="28373"/>
      <w:r>
        <w:rPr>
          <w:rFonts w:hint="cs"/>
          <w:rtl/>
          <w:lang w:eastAsia="he-IL"/>
        </w:rPr>
        <w:t>ושודד את הקופה הציבורית החבוטה והמרוק</w:t>
      </w:r>
      <w:bookmarkStart w:id="28374" w:name="_ETM_Q54_172000"/>
      <w:bookmarkEnd w:id="28374"/>
      <w:r>
        <w:rPr>
          <w:rFonts w:hint="cs"/>
          <w:rtl/>
          <w:lang w:eastAsia="he-IL"/>
        </w:rPr>
        <w:t xml:space="preserve">נת, אלא שיש לו עוד מטרה, </w:t>
      </w:r>
      <w:bookmarkStart w:id="28375" w:name="_ETM_Q54_175971"/>
      <w:bookmarkEnd w:id="28375"/>
      <w:r>
        <w:rPr>
          <w:rFonts w:hint="cs"/>
          <w:rtl/>
          <w:lang w:eastAsia="he-IL"/>
        </w:rPr>
        <w:t xml:space="preserve">שצריכה להדאיג אותנו לא </w:t>
      </w:r>
      <w:bookmarkStart w:id="28376" w:name="_ETM_Q54_180595"/>
      <w:bookmarkEnd w:id="28376"/>
      <w:r>
        <w:rPr>
          <w:rFonts w:hint="cs"/>
          <w:rtl/>
          <w:lang w:eastAsia="he-IL"/>
        </w:rPr>
        <w:t xml:space="preserve">פחות </w:t>
      </w:r>
      <w:r>
        <w:rPr>
          <w:rtl/>
          <w:lang w:eastAsia="he-IL"/>
        </w:rPr>
        <w:t>–</w:t>
      </w:r>
      <w:r>
        <w:rPr>
          <w:rFonts w:hint="cs"/>
          <w:rtl/>
          <w:lang w:eastAsia="he-IL"/>
        </w:rPr>
        <w:t xml:space="preserve"> הגדלת </w:t>
      </w:r>
      <w:bookmarkStart w:id="28377" w:name="_ETM_Q54_179750"/>
      <w:bookmarkEnd w:id="28377"/>
      <w:r>
        <w:rPr>
          <w:rFonts w:hint="cs"/>
          <w:rtl/>
          <w:lang w:eastAsia="he-IL"/>
        </w:rPr>
        <w:t xml:space="preserve">הריכוזיות והשליטה של השלטון המרכזי </w:t>
      </w:r>
      <w:bookmarkStart w:id="28378" w:name="_ETM_Q54_181010"/>
      <w:bookmarkStart w:id="28379" w:name="_ETM_Q54_179610"/>
      <w:bookmarkEnd w:id="28378"/>
      <w:bookmarkEnd w:id="28379"/>
      <w:r>
        <w:rPr>
          <w:rFonts w:hint="cs"/>
          <w:rtl/>
          <w:lang w:eastAsia="he-IL"/>
        </w:rPr>
        <w:t xml:space="preserve">על סוגיות </w:t>
      </w:r>
      <w:bookmarkStart w:id="28380" w:name="_ETM_Q54_187849"/>
      <w:bookmarkEnd w:id="28380"/>
      <w:r>
        <w:rPr>
          <w:rFonts w:hint="cs"/>
          <w:rtl/>
          <w:lang w:eastAsia="he-IL"/>
        </w:rPr>
        <w:t xml:space="preserve">שנוגעות </w:t>
      </w:r>
      <w:bookmarkStart w:id="28381" w:name="_ETM_Q54_184210"/>
      <w:bookmarkEnd w:id="28381"/>
      <w:r>
        <w:rPr>
          <w:rFonts w:hint="cs"/>
          <w:rtl/>
          <w:lang w:eastAsia="he-IL"/>
        </w:rPr>
        <w:t xml:space="preserve">לחיי היום-יום שלנו, האזרחים </w:t>
      </w:r>
      <w:bookmarkStart w:id="28382" w:name="_ETM_Q54_186650"/>
      <w:bookmarkEnd w:id="28382"/>
      <w:r>
        <w:rPr>
          <w:rFonts w:hint="cs"/>
          <w:rtl/>
          <w:lang w:eastAsia="he-IL"/>
        </w:rPr>
        <w:t>ברשויות המקומיות.</w:t>
      </w:r>
      <w:bookmarkStart w:id="28383" w:name="_ETM_Q54_190486"/>
      <w:bookmarkStart w:id="28384" w:name="_ETM_Q54_190585"/>
      <w:bookmarkStart w:id="28385" w:name="_ETM_Q54_190662"/>
      <w:bookmarkStart w:id="28386" w:name="_ETM_Q54_190738"/>
      <w:bookmarkStart w:id="28387" w:name="_ETM_Q54_188910"/>
      <w:bookmarkEnd w:id="28383"/>
      <w:bookmarkEnd w:id="28384"/>
      <w:bookmarkEnd w:id="28385"/>
      <w:bookmarkEnd w:id="28386"/>
      <w:bookmarkEnd w:id="28387"/>
      <w:r>
        <w:rPr>
          <w:rFonts w:hint="cs"/>
          <w:rtl/>
          <w:lang w:eastAsia="he-IL"/>
        </w:rPr>
        <w:t xml:space="preserve"> ע</w:t>
      </w:r>
      <w:bookmarkStart w:id="28388" w:name="_ETM_Q54_189827"/>
      <w:bookmarkEnd w:id="28388"/>
      <w:r>
        <w:rPr>
          <w:rFonts w:hint="cs"/>
          <w:rtl/>
          <w:lang w:eastAsia="he-IL"/>
        </w:rPr>
        <w:t>וד דרך ל</w:t>
      </w:r>
      <w:bookmarkStart w:id="28389" w:name="_ETM_Q54_190030"/>
      <w:bookmarkEnd w:id="28389"/>
      <w:r>
        <w:rPr>
          <w:rFonts w:hint="cs"/>
          <w:rtl/>
          <w:lang w:eastAsia="he-IL"/>
        </w:rPr>
        <w:t>שליטה והשחתת המגזר הציבורי</w:t>
      </w:r>
      <w:r w:rsidR="0068586B">
        <w:rPr>
          <w:rFonts w:hint="cs"/>
          <w:rtl/>
          <w:lang w:eastAsia="he-IL"/>
        </w:rPr>
        <w:t>;</w:t>
      </w:r>
      <w:r>
        <w:rPr>
          <w:rFonts w:hint="cs"/>
          <w:rtl/>
          <w:lang w:eastAsia="he-IL"/>
        </w:rPr>
        <w:t xml:space="preserve"> </w:t>
      </w:r>
      <w:bookmarkStart w:id="28390" w:name="_ETM_Q54_193150"/>
      <w:bookmarkEnd w:id="28390"/>
      <w:r>
        <w:rPr>
          <w:rFonts w:hint="cs"/>
          <w:rtl/>
          <w:lang w:eastAsia="he-IL"/>
        </w:rPr>
        <w:t>עוד</w:t>
      </w:r>
      <w:bookmarkStart w:id="28391" w:name="_ETM_Q54_196717"/>
      <w:bookmarkEnd w:id="28391"/>
      <w:r>
        <w:rPr>
          <w:rFonts w:hint="cs"/>
          <w:rtl/>
          <w:lang w:eastAsia="he-IL"/>
        </w:rPr>
        <w:t xml:space="preserve"> דרך לצמצם סמכויות של הרשות המקומית</w:t>
      </w:r>
      <w:bookmarkStart w:id="28392" w:name="_ETM_Q54_195140"/>
      <w:bookmarkStart w:id="28393" w:name="_ETM_Q54_190840"/>
      <w:bookmarkStart w:id="28394" w:name="_ETM_Q54_192490"/>
      <w:bookmarkEnd w:id="28392"/>
      <w:bookmarkEnd w:id="28393"/>
      <w:bookmarkEnd w:id="28394"/>
      <w:r>
        <w:rPr>
          <w:rFonts w:hint="cs"/>
          <w:rtl/>
          <w:lang w:eastAsia="he-IL"/>
        </w:rPr>
        <w:t xml:space="preserve"> ולמנוע מינויי רבנים </w:t>
      </w:r>
      <w:bookmarkStart w:id="28395" w:name="_ETM_Q54_199930"/>
      <w:bookmarkEnd w:id="28395"/>
      <w:r>
        <w:rPr>
          <w:rFonts w:hint="cs"/>
          <w:rtl/>
          <w:lang w:eastAsia="he-IL"/>
        </w:rPr>
        <w:t>ליברליים</w:t>
      </w:r>
      <w:bookmarkStart w:id="28396" w:name="_ETM_Q54_201900"/>
      <w:bookmarkEnd w:id="28396"/>
      <w:r>
        <w:rPr>
          <w:rFonts w:hint="cs"/>
          <w:rtl/>
          <w:lang w:eastAsia="he-IL"/>
        </w:rPr>
        <w:t>, אם בכלל.</w:t>
      </w:r>
      <w:bookmarkStart w:id="28397" w:name="_ETM_Q54_204267"/>
      <w:bookmarkEnd w:id="28397"/>
    </w:p>
    <w:p w:rsidR="00F05D2D" w:rsidRDefault="00F05D2D" w:rsidP="00436458">
      <w:pPr>
        <w:rPr>
          <w:rtl/>
          <w:lang w:eastAsia="he-IL"/>
        </w:rPr>
      </w:pPr>
      <w:bookmarkStart w:id="28398" w:name="_ETM_Q54_204355"/>
      <w:bookmarkEnd w:id="28398"/>
    </w:p>
    <w:p w:rsidR="00F05D2D" w:rsidRDefault="00F05D2D" w:rsidP="00436458">
      <w:pPr>
        <w:rPr>
          <w:rtl/>
        </w:rPr>
      </w:pPr>
      <w:bookmarkStart w:id="28399" w:name="_ETM_Q54_204443"/>
      <w:bookmarkStart w:id="28400" w:name="_ETM_Q54_204520"/>
      <w:bookmarkEnd w:id="28399"/>
      <w:bookmarkEnd w:id="28400"/>
      <w:r>
        <w:rPr>
          <w:rFonts w:hint="cs"/>
          <w:rtl/>
          <w:lang w:eastAsia="he-IL"/>
        </w:rPr>
        <w:t xml:space="preserve">החוק הזה נועד להעניק </w:t>
      </w:r>
      <w:bookmarkStart w:id="28401" w:name="_ETM_Q54_203360"/>
      <w:bookmarkEnd w:id="28401"/>
      <w:r>
        <w:rPr>
          <w:rFonts w:hint="cs"/>
          <w:rtl/>
          <w:lang w:eastAsia="he-IL"/>
        </w:rPr>
        <w:t xml:space="preserve">לשר הדתות מרחב תמרון </w:t>
      </w:r>
      <w:r>
        <w:rPr>
          <w:rtl/>
          <w:lang w:eastAsia="he-IL"/>
        </w:rPr>
        <w:t>–</w:t>
      </w:r>
      <w:bookmarkStart w:id="28402" w:name="_ETM_Q54_206691"/>
      <w:bookmarkEnd w:id="28402"/>
      <w:r>
        <w:rPr>
          <w:rFonts w:hint="cs"/>
          <w:rtl/>
          <w:lang w:eastAsia="he-IL"/>
        </w:rPr>
        <w:t xml:space="preserve"> </w:t>
      </w:r>
      <w:bookmarkStart w:id="28403" w:name="_ETM_Q54_207058"/>
      <w:bookmarkEnd w:id="28403"/>
      <w:r>
        <w:rPr>
          <w:rFonts w:hint="cs"/>
          <w:rtl/>
          <w:lang w:eastAsia="he-IL"/>
        </w:rPr>
        <w:t xml:space="preserve">תמרון זו מילה חזקה, </w:t>
      </w:r>
      <w:bookmarkStart w:id="28404" w:name="_ETM_Q54_208090"/>
      <w:bookmarkEnd w:id="28404"/>
      <w:r>
        <w:rPr>
          <w:rFonts w:hint="cs"/>
          <w:rtl/>
          <w:lang w:eastAsia="he-IL"/>
        </w:rPr>
        <w:t xml:space="preserve">הם יודעים מה זה תמרון; </w:t>
      </w:r>
      <w:bookmarkStart w:id="28405" w:name="_ETM_Q54_212573"/>
      <w:bookmarkEnd w:id="28405"/>
      <w:r>
        <w:rPr>
          <w:rFonts w:hint="cs"/>
          <w:rtl/>
          <w:lang w:eastAsia="he-IL"/>
        </w:rPr>
        <w:t xml:space="preserve">לא קרקעי, אבל </w:t>
      </w:r>
      <w:bookmarkStart w:id="28406" w:name="_ETM_Q54_209560"/>
      <w:bookmarkEnd w:id="28406"/>
      <w:r>
        <w:rPr>
          <w:rFonts w:hint="cs"/>
          <w:rtl/>
          <w:lang w:eastAsia="he-IL"/>
        </w:rPr>
        <w:t>תמרון</w:t>
      </w:r>
      <w:bookmarkStart w:id="28407" w:name="_ETM_Q54_211290"/>
      <w:bookmarkEnd w:id="28407"/>
      <w:r>
        <w:rPr>
          <w:rFonts w:hint="cs"/>
          <w:rtl/>
          <w:lang w:eastAsia="he-IL"/>
        </w:rPr>
        <w:t xml:space="preserve"> </w:t>
      </w:r>
      <w:r>
        <w:rPr>
          <w:rtl/>
          <w:lang w:eastAsia="he-IL"/>
        </w:rPr>
        <w:t>–</w:t>
      </w:r>
      <w:r>
        <w:rPr>
          <w:rFonts w:hint="cs"/>
          <w:rtl/>
          <w:lang w:eastAsia="he-IL"/>
        </w:rPr>
        <w:t xml:space="preserve"> גדול </w:t>
      </w:r>
      <w:bookmarkStart w:id="28408" w:name="_ETM_Q54_212330"/>
      <w:bookmarkEnd w:id="28408"/>
      <w:r>
        <w:rPr>
          <w:rFonts w:hint="cs"/>
          <w:rtl/>
          <w:lang w:eastAsia="he-IL"/>
        </w:rPr>
        <w:t>יותר להענקת</w:t>
      </w:r>
      <w:bookmarkStart w:id="28409" w:name="_ETM_Q54_217379"/>
      <w:bookmarkEnd w:id="28409"/>
      <w:r>
        <w:rPr>
          <w:rFonts w:hint="cs"/>
          <w:rtl/>
          <w:lang w:eastAsia="he-IL"/>
        </w:rPr>
        <w:t xml:space="preserve"> תקציבי </w:t>
      </w:r>
      <w:bookmarkStart w:id="28410" w:name="_ETM_Q54_213660"/>
      <w:bookmarkEnd w:id="28410"/>
      <w:r>
        <w:rPr>
          <w:rFonts w:hint="cs"/>
          <w:rtl/>
          <w:lang w:eastAsia="he-IL"/>
        </w:rPr>
        <w:t>עתק למועצות הדתיות</w:t>
      </w:r>
      <w:bookmarkStart w:id="28411" w:name="_ETM_Q54_215420"/>
      <w:bookmarkEnd w:id="28411"/>
      <w:r>
        <w:rPr>
          <w:rFonts w:hint="cs"/>
          <w:rtl/>
          <w:lang w:eastAsia="he-IL"/>
        </w:rPr>
        <w:t xml:space="preserve">; מנגנון תקצוב בעייתי </w:t>
      </w:r>
      <w:bookmarkStart w:id="28412" w:name="_ETM_Q54_148631"/>
      <w:bookmarkStart w:id="28413" w:name="_ETM_Q54_148725"/>
      <w:bookmarkStart w:id="28414" w:name="_ETM_Q54_148804"/>
      <w:bookmarkStart w:id="28415" w:name="_ETM_Q54_220750"/>
      <w:bookmarkStart w:id="28416" w:name="_ETM_Q54_217399"/>
      <w:bookmarkStart w:id="28417" w:name="_ETM_Q54_221260"/>
      <w:bookmarkEnd w:id="28412"/>
      <w:bookmarkEnd w:id="28413"/>
      <w:bookmarkEnd w:id="28414"/>
      <w:bookmarkEnd w:id="28415"/>
      <w:bookmarkEnd w:id="28416"/>
      <w:bookmarkEnd w:id="28417"/>
      <w:r>
        <w:rPr>
          <w:rtl/>
        </w:rPr>
        <w:t>ביותר</w:t>
      </w:r>
      <w:r>
        <w:rPr>
          <w:rFonts w:hint="cs"/>
          <w:rtl/>
        </w:rPr>
        <w:t>,</w:t>
      </w:r>
      <w:r>
        <w:rPr>
          <w:rtl/>
        </w:rPr>
        <w:t xml:space="preserve"> </w:t>
      </w:r>
      <w:bookmarkStart w:id="28418" w:name="_ETM_Q54_222100"/>
      <w:bookmarkEnd w:id="28418"/>
      <w:r>
        <w:rPr>
          <w:rtl/>
        </w:rPr>
        <w:t xml:space="preserve">חסר </w:t>
      </w:r>
      <w:bookmarkStart w:id="28419" w:name="_ETM_Q54_222879"/>
      <w:bookmarkEnd w:id="28419"/>
      <w:r>
        <w:rPr>
          <w:rtl/>
        </w:rPr>
        <w:t>רס</w:t>
      </w:r>
      <w:r>
        <w:rPr>
          <w:rFonts w:hint="cs"/>
          <w:rtl/>
        </w:rPr>
        <w:t>ן.</w:t>
      </w:r>
      <w:r>
        <w:rPr>
          <w:rtl/>
        </w:rPr>
        <w:t xml:space="preserve"> </w:t>
      </w:r>
      <w:bookmarkStart w:id="28420" w:name="_ETM_Q54_224079"/>
      <w:bookmarkEnd w:id="28420"/>
      <w:r>
        <w:rPr>
          <w:rtl/>
        </w:rPr>
        <w:t xml:space="preserve">ההצעה </w:t>
      </w:r>
      <w:bookmarkStart w:id="28421" w:name="_ETM_Q54_224770"/>
      <w:bookmarkEnd w:id="28421"/>
      <w:r>
        <w:rPr>
          <w:rtl/>
        </w:rPr>
        <w:t xml:space="preserve">הזאת </w:t>
      </w:r>
      <w:bookmarkStart w:id="28422" w:name="_ETM_Q54_225100"/>
      <w:bookmarkEnd w:id="28422"/>
      <w:r>
        <w:rPr>
          <w:rtl/>
        </w:rPr>
        <w:t xml:space="preserve">פוגעת </w:t>
      </w:r>
      <w:bookmarkStart w:id="28423" w:name="_ETM_Q54_225700"/>
      <w:bookmarkEnd w:id="28423"/>
      <w:r>
        <w:rPr>
          <w:rtl/>
        </w:rPr>
        <w:t xml:space="preserve">באוטונומיה </w:t>
      </w:r>
      <w:bookmarkStart w:id="28424" w:name="_ETM_Q54_226479"/>
      <w:bookmarkEnd w:id="28424"/>
      <w:r>
        <w:rPr>
          <w:rtl/>
        </w:rPr>
        <w:t xml:space="preserve">של </w:t>
      </w:r>
      <w:bookmarkStart w:id="28425" w:name="_ETM_Q54_226690"/>
      <w:bookmarkEnd w:id="28425"/>
      <w:r>
        <w:rPr>
          <w:rtl/>
        </w:rPr>
        <w:t xml:space="preserve">השלטון </w:t>
      </w:r>
      <w:bookmarkStart w:id="28426" w:name="_ETM_Q54_227140"/>
      <w:bookmarkEnd w:id="28426"/>
      <w:r>
        <w:rPr>
          <w:rtl/>
        </w:rPr>
        <w:t>המקומי</w:t>
      </w:r>
      <w:r>
        <w:rPr>
          <w:rFonts w:hint="cs"/>
          <w:rtl/>
        </w:rPr>
        <w:t>.</w:t>
      </w:r>
      <w:bookmarkStart w:id="28427" w:name="_ETM_Q54_224328"/>
      <w:bookmarkEnd w:id="28427"/>
      <w:r>
        <w:rPr>
          <w:rtl/>
        </w:rPr>
        <w:t xml:space="preserve"> </w:t>
      </w:r>
      <w:bookmarkStart w:id="28428" w:name="_ETM_Q54_228010"/>
      <w:bookmarkEnd w:id="28428"/>
      <w:r>
        <w:rPr>
          <w:rtl/>
        </w:rPr>
        <w:t xml:space="preserve">היא </w:t>
      </w:r>
      <w:bookmarkStart w:id="28429" w:name="_ETM_Q54_228130"/>
      <w:bookmarkEnd w:id="28429"/>
      <w:r>
        <w:rPr>
          <w:rtl/>
        </w:rPr>
        <w:t xml:space="preserve">בעצם </w:t>
      </w:r>
      <w:bookmarkStart w:id="28430" w:name="_ETM_Q54_228579"/>
      <w:bookmarkEnd w:id="28430"/>
      <w:r>
        <w:rPr>
          <w:rtl/>
        </w:rPr>
        <w:t xml:space="preserve">עוד </w:t>
      </w:r>
      <w:bookmarkStart w:id="28431" w:name="_ETM_Q54_228790"/>
      <w:bookmarkEnd w:id="28431"/>
      <w:r>
        <w:rPr>
          <w:rtl/>
        </w:rPr>
        <w:t xml:space="preserve">דרך </w:t>
      </w:r>
      <w:bookmarkStart w:id="28432" w:name="_ETM_Q54_229149"/>
      <w:bookmarkEnd w:id="28432"/>
      <w:r>
        <w:rPr>
          <w:rtl/>
        </w:rPr>
        <w:t xml:space="preserve">לוודא </w:t>
      </w:r>
      <w:bookmarkStart w:id="28433" w:name="_ETM_Q54_229930"/>
      <w:bookmarkEnd w:id="28433"/>
      <w:r>
        <w:rPr>
          <w:rtl/>
        </w:rPr>
        <w:t xml:space="preserve">שסידורי </w:t>
      </w:r>
      <w:bookmarkStart w:id="28434" w:name="_ETM_Q54_230649"/>
      <w:bookmarkEnd w:id="28434"/>
      <w:r>
        <w:rPr>
          <w:rtl/>
        </w:rPr>
        <w:t xml:space="preserve">העבודה </w:t>
      </w:r>
      <w:bookmarkStart w:id="28435" w:name="_ETM_Q54_231159"/>
      <w:bookmarkEnd w:id="28435"/>
      <w:r>
        <w:rPr>
          <w:rtl/>
        </w:rPr>
        <w:t xml:space="preserve">של </w:t>
      </w:r>
      <w:bookmarkStart w:id="28436" w:name="_ETM_Q54_231370"/>
      <w:bookmarkEnd w:id="28436"/>
      <w:r>
        <w:rPr>
          <w:rtl/>
        </w:rPr>
        <w:t xml:space="preserve">מפלגת </w:t>
      </w:r>
      <w:bookmarkStart w:id="28437" w:name="_ETM_Q54_231880"/>
      <w:bookmarkEnd w:id="28437"/>
      <w:r>
        <w:rPr>
          <w:rtl/>
        </w:rPr>
        <w:t xml:space="preserve">ש"ס </w:t>
      </w:r>
      <w:bookmarkStart w:id="28438" w:name="_ETM_Q54_232600"/>
      <w:bookmarkEnd w:id="28438"/>
      <w:r>
        <w:rPr>
          <w:rtl/>
        </w:rPr>
        <w:t xml:space="preserve">אכן </w:t>
      </w:r>
      <w:bookmarkStart w:id="28439" w:name="_ETM_Q54_232960"/>
      <w:bookmarkEnd w:id="28439"/>
      <w:r>
        <w:rPr>
          <w:rtl/>
        </w:rPr>
        <w:t>מתקיימים</w:t>
      </w:r>
      <w:bookmarkStart w:id="28440" w:name="_ETM_Q54_228568"/>
      <w:bookmarkEnd w:id="28440"/>
      <w:r>
        <w:rPr>
          <w:rFonts w:hint="cs"/>
          <w:rtl/>
        </w:rPr>
        <w:t>,</w:t>
      </w:r>
      <w:r>
        <w:rPr>
          <w:rtl/>
        </w:rPr>
        <w:t xml:space="preserve"> </w:t>
      </w:r>
      <w:bookmarkStart w:id="28441" w:name="_ETM_Q54_234550"/>
      <w:bookmarkEnd w:id="28441"/>
      <w:r>
        <w:rPr>
          <w:rtl/>
        </w:rPr>
        <w:t xml:space="preserve">לכפות </w:t>
      </w:r>
      <w:bookmarkStart w:id="28442" w:name="_ETM_Q54_235000"/>
      <w:bookmarkEnd w:id="28442"/>
      <w:r>
        <w:rPr>
          <w:rtl/>
        </w:rPr>
        <w:t xml:space="preserve">על </w:t>
      </w:r>
      <w:bookmarkStart w:id="28443" w:name="_ETM_Q54_235150"/>
      <w:bookmarkEnd w:id="28443"/>
      <w:r>
        <w:rPr>
          <w:rtl/>
        </w:rPr>
        <w:t xml:space="preserve">הרשויות </w:t>
      </w:r>
      <w:bookmarkStart w:id="28444" w:name="_ETM_Q54_235570"/>
      <w:bookmarkEnd w:id="28444"/>
      <w:r>
        <w:rPr>
          <w:rtl/>
        </w:rPr>
        <w:t xml:space="preserve">המקומיות </w:t>
      </w:r>
      <w:bookmarkStart w:id="28445" w:name="_ETM_Q54_236170"/>
      <w:bookmarkEnd w:id="28445"/>
      <w:r>
        <w:rPr>
          <w:rtl/>
        </w:rPr>
        <w:t xml:space="preserve">לקבל </w:t>
      </w:r>
      <w:bookmarkStart w:id="28446" w:name="_ETM_Q54_236530"/>
      <w:bookmarkEnd w:id="28446"/>
      <w:r>
        <w:rPr>
          <w:rtl/>
        </w:rPr>
        <w:t xml:space="preserve">עליהן </w:t>
      </w:r>
      <w:bookmarkStart w:id="28447" w:name="_ETM_Q54_236800"/>
      <w:bookmarkEnd w:id="28447"/>
      <w:r>
        <w:rPr>
          <w:rtl/>
        </w:rPr>
        <w:t xml:space="preserve">את </w:t>
      </w:r>
      <w:bookmarkStart w:id="28448" w:name="_ETM_Q54_236920"/>
      <w:bookmarkEnd w:id="28448"/>
      <w:r>
        <w:rPr>
          <w:rtl/>
        </w:rPr>
        <w:t xml:space="preserve">המינויים </w:t>
      </w:r>
      <w:bookmarkStart w:id="28449" w:name="_ETM_Q54_237790"/>
      <w:bookmarkEnd w:id="28449"/>
      <w:r>
        <w:rPr>
          <w:rtl/>
        </w:rPr>
        <w:t xml:space="preserve">המונחתים </w:t>
      </w:r>
      <w:bookmarkStart w:id="28450" w:name="_ETM_Q54_238450"/>
      <w:bookmarkEnd w:id="28450"/>
      <w:r>
        <w:rPr>
          <w:rtl/>
        </w:rPr>
        <w:t>מלמעלה</w:t>
      </w:r>
      <w:r>
        <w:rPr>
          <w:rFonts w:hint="cs"/>
          <w:rtl/>
        </w:rPr>
        <w:t>,</w:t>
      </w:r>
      <w:r>
        <w:rPr>
          <w:rtl/>
        </w:rPr>
        <w:t xml:space="preserve"> </w:t>
      </w:r>
      <w:bookmarkStart w:id="28451" w:name="_ETM_Q54_239320"/>
      <w:bookmarkEnd w:id="28451"/>
      <w:r>
        <w:rPr>
          <w:rtl/>
        </w:rPr>
        <w:t>כי</w:t>
      </w:r>
      <w:r>
        <w:rPr>
          <w:rFonts w:hint="cs"/>
          <w:rtl/>
        </w:rPr>
        <w:t xml:space="preserve"> בעל </w:t>
      </w:r>
      <w:bookmarkStart w:id="28452" w:name="_ETM_Q54_237588"/>
      <w:bookmarkEnd w:id="28452"/>
      <w:r>
        <w:rPr>
          <w:rFonts w:hint="cs"/>
          <w:rtl/>
        </w:rPr>
        <w:t xml:space="preserve">המאה </w:t>
      </w:r>
      <w:bookmarkStart w:id="28453" w:name="_ETM_Q54_238230"/>
      <w:bookmarkEnd w:id="28453"/>
      <w:r>
        <w:rPr>
          <w:rFonts w:hint="cs"/>
          <w:rtl/>
        </w:rPr>
        <w:t>הוא בעל ה</w:t>
      </w:r>
      <w:bookmarkStart w:id="28454" w:name="_ETM_Q54_239770"/>
      <w:bookmarkStart w:id="28455" w:name="_ETM_Q54_240590"/>
      <w:bookmarkStart w:id="28456" w:name="_ETM_Q54_240830"/>
      <w:bookmarkStart w:id="28457" w:name="_ETM_Q54_241310"/>
      <w:bookmarkEnd w:id="28454"/>
      <w:bookmarkEnd w:id="28455"/>
      <w:bookmarkEnd w:id="28456"/>
      <w:bookmarkEnd w:id="28457"/>
      <w:r>
        <w:rPr>
          <w:rtl/>
        </w:rPr>
        <w:t>דעה</w:t>
      </w:r>
      <w:r>
        <w:rPr>
          <w:rFonts w:hint="cs"/>
          <w:rtl/>
        </w:rPr>
        <w:t>.</w:t>
      </w:r>
      <w:bookmarkStart w:id="28458" w:name="_ETM_Q54_242870"/>
      <w:bookmarkStart w:id="28459" w:name="_ETM_Q54_238458"/>
      <w:bookmarkEnd w:id="28458"/>
      <w:bookmarkEnd w:id="28459"/>
      <w:r>
        <w:rPr>
          <w:rFonts w:hint="cs"/>
          <w:rtl/>
        </w:rPr>
        <w:t xml:space="preserve"> </w:t>
      </w:r>
      <w:r>
        <w:rPr>
          <w:rtl/>
        </w:rPr>
        <w:t xml:space="preserve">הצעת </w:t>
      </w:r>
      <w:bookmarkStart w:id="28460" w:name="_ETM_Q54_243260"/>
      <w:bookmarkEnd w:id="28460"/>
      <w:r>
        <w:rPr>
          <w:rtl/>
        </w:rPr>
        <w:t xml:space="preserve">חוק </w:t>
      </w:r>
      <w:bookmarkStart w:id="28461" w:name="_ETM_Q54_243469"/>
      <w:bookmarkEnd w:id="28461"/>
      <w:r>
        <w:rPr>
          <w:rtl/>
        </w:rPr>
        <w:t xml:space="preserve">הרבנים </w:t>
      </w:r>
      <w:bookmarkStart w:id="28462" w:name="_ETM_Q54_243949"/>
      <w:bookmarkEnd w:id="28462"/>
      <w:r>
        <w:rPr>
          <w:rtl/>
        </w:rPr>
        <w:t xml:space="preserve">שאנו </w:t>
      </w:r>
      <w:bookmarkStart w:id="28463" w:name="_ETM_Q54_244310"/>
      <w:bookmarkEnd w:id="28463"/>
      <w:r>
        <w:rPr>
          <w:rtl/>
        </w:rPr>
        <w:t xml:space="preserve">עומדים </w:t>
      </w:r>
      <w:bookmarkStart w:id="28464" w:name="_ETM_Q54_244580"/>
      <w:bookmarkEnd w:id="28464"/>
      <w:r>
        <w:rPr>
          <w:rtl/>
        </w:rPr>
        <w:t xml:space="preserve">בפניה </w:t>
      </w:r>
      <w:bookmarkStart w:id="28465" w:name="_ETM_Q54_245360"/>
      <w:bookmarkEnd w:id="28465"/>
      <w:r>
        <w:rPr>
          <w:rtl/>
        </w:rPr>
        <w:t xml:space="preserve">היא </w:t>
      </w:r>
      <w:bookmarkStart w:id="28466" w:name="_ETM_Q54_245510"/>
      <w:bookmarkEnd w:id="28466"/>
      <w:r>
        <w:rPr>
          <w:rtl/>
        </w:rPr>
        <w:t xml:space="preserve">לא </w:t>
      </w:r>
      <w:bookmarkStart w:id="28467" w:name="_ETM_Q54_245600"/>
      <w:bookmarkEnd w:id="28467"/>
      <w:r>
        <w:rPr>
          <w:rtl/>
        </w:rPr>
        <w:t xml:space="preserve">יותר </w:t>
      </w:r>
      <w:bookmarkStart w:id="28468" w:name="_ETM_Q54_245959"/>
      <w:bookmarkEnd w:id="28468"/>
      <w:r>
        <w:rPr>
          <w:rtl/>
        </w:rPr>
        <w:t xml:space="preserve">מהצעת </w:t>
      </w:r>
      <w:bookmarkStart w:id="28469" w:name="_ETM_Q54_246500"/>
      <w:bookmarkEnd w:id="28469"/>
      <w:r>
        <w:rPr>
          <w:rtl/>
        </w:rPr>
        <w:t xml:space="preserve">חוק </w:t>
      </w:r>
      <w:bookmarkStart w:id="28470" w:name="_ETM_Q54_246830"/>
      <w:bookmarkEnd w:id="28470"/>
      <w:r>
        <w:rPr>
          <w:rtl/>
        </w:rPr>
        <w:t xml:space="preserve">לתפירת </w:t>
      </w:r>
      <w:bookmarkStart w:id="28471" w:name="_ETM_Q54_247369"/>
      <w:bookmarkEnd w:id="28471"/>
      <w:r>
        <w:rPr>
          <w:rtl/>
        </w:rPr>
        <w:t xml:space="preserve">ג'ובים </w:t>
      </w:r>
      <w:bookmarkStart w:id="28472" w:name="_ETM_Q54_248150"/>
      <w:bookmarkEnd w:id="28472"/>
      <w:r>
        <w:rPr>
          <w:rtl/>
        </w:rPr>
        <w:t xml:space="preserve">מהזן </w:t>
      </w:r>
      <w:bookmarkStart w:id="28473" w:name="_ETM_Q54_248690"/>
      <w:bookmarkEnd w:id="28473"/>
      <w:r>
        <w:rPr>
          <w:rtl/>
        </w:rPr>
        <w:t>הנ</w:t>
      </w:r>
      <w:r>
        <w:rPr>
          <w:rFonts w:hint="cs"/>
          <w:rtl/>
        </w:rPr>
        <w:t>ח</w:t>
      </w:r>
      <w:bookmarkStart w:id="28474" w:name="_ETM_Q54_244418"/>
      <w:bookmarkEnd w:id="28474"/>
      <w:r>
        <w:rPr>
          <w:rtl/>
        </w:rPr>
        <w:t>ות</w:t>
      </w:r>
      <w:bookmarkStart w:id="28475" w:name="_ETM_Q54_242288"/>
      <w:bookmarkEnd w:id="28475"/>
      <w:r>
        <w:rPr>
          <w:rFonts w:hint="cs"/>
          <w:rtl/>
        </w:rPr>
        <w:t xml:space="preserve"> –</w:t>
      </w:r>
      <w:r>
        <w:rPr>
          <w:rtl/>
        </w:rPr>
        <w:t xml:space="preserve"> </w:t>
      </w:r>
      <w:bookmarkStart w:id="28476" w:name="_ETM_Q54_249619"/>
      <w:bookmarkEnd w:id="28476"/>
      <w:r>
        <w:rPr>
          <w:rtl/>
        </w:rPr>
        <w:t xml:space="preserve">חוק </w:t>
      </w:r>
      <w:bookmarkStart w:id="28477" w:name="_ETM_Q54_249920"/>
      <w:bookmarkEnd w:id="28477"/>
      <w:r>
        <w:rPr>
          <w:rtl/>
        </w:rPr>
        <w:t xml:space="preserve">שנועד </w:t>
      </w:r>
      <w:bookmarkStart w:id="28478" w:name="_ETM_Q54_250340"/>
      <w:bookmarkEnd w:id="28478"/>
      <w:r>
        <w:rPr>
          <w:rtl/>
        </w:rPr>
        <w:t xml:space="preserve">לייצר </w:t>
      </w:r>
      <w:bookmarkStart w:id="28479" w:name="_ETM_Q54_250759"/>
      <w:bookmarkEnd w:id="28479"/>
      <w:r>
        <w:rPr>
          <w:rtl/>
        </w:rPr>
        <w:t xml:space="preserve">באופן </w:t>
      </w:r>
      <w:bookmarkStart w:id="28480" w:name="_ETM_Q54_251119"/>
      <w:bookmarkEnd w:id="28480"/>
      <w:r>
        <w:rPr>
          <w:rtl/>
        </w:rPr>
        <w:t xml:space="preserve">מלאכותי </w:t>
      </w:r>
      <w:bookmarkStart w:id="28481" w:name="_ETM_Q54_251750"/>
      <w:bookmarkEnd w:id="28481"/>
      <w:r>
        <w:rPr>
          <w:rtl/>
        </w:rPr>
        <w:t xml:space="preserve">משרות </w:t>
      </w:r>
      <w:bookmarkStart w:id="28482" w:name="_ETM_Q54_252290"/>
      <w:bookmarkEnd w:id="28482"/>
      <w:r>
        <w:rPr>
          <w:rtl/>
        </w:rPr>
        <w:t>למקורבים</w:t>
      </w:r>
      <w:r>
        <w:rPr>
          <w:rFonts w:hint="cs"/>
          <w:rtl/>
        </w:rPr>
        <w:t>,</w:t>
      </w:r>
      <w:r>
        <w:rPr>
          <w:rtl/>
        </w:rPr>
        <w:t xml:space="preserve"> </w:t>
      </w:r>
      <w:bookmarkStart w:id="28483" w:name="_ETM_Q54_253790"/>
      <w:bookmarkEnd w:id="28483"/>
      <w:r>
        <w:rPr>
          <w:rtl/>
        </w:rPr>
        <w:t xml:space="preserve">חוק </w:t>
      </w:r>
      <w:bookmarkStart w:id="28484" w:name="_ETM_Q54_254180"/>
      <w:bookmarkEnd w:id="28484"/>
      <w:r>
        <w:rPr>
          <w:rtl/>
        </w:rPr>
        <w:t>שצחנ</w:t>
      </w:r>
      <w:bookmarkStart w:id="28485" w:name="_ETM_Q54_254750"/>
      <w:bookmarkEnd w:id="28485"/>
      <w:r>
        <w:rPr>
          <w:rtl/>
        </w:rPr>
        <w:t xml:space="preserve">ת </w:t>
      </w:r>
      <w:bookmarkStart w:id="28486" w:name="_ETM_Q54_254810"/>
      <w:bookmarkEnd w:id="28486"/>
      <w:r>
        <w:rPr>
          <w:rtl/>
        </w:rPr>
        <w:t xml:space="preserve">השחיתות </w:t>
      </w:r>
      <w:bookmarkStart w:id="28487" w:name="_ETM_Q54_255440"/>
      <w:bookmarkStart w:id="28488" w:name="_ETM_Q54_251738"/>
      <w:bookmarkEnd w:id="28487"/>
      <w:bookmarkEnd w:id="28488"/>
      <w:r>
        <w:rPr>
          <w:rtl/>
        </w:rPr>
        <w:t xml:space="preserve">עולה </w:t>
      </w:r>
      <w:bookmarkStart w:id="28489" w:name="_ETM_Q54_255740"/>
      <w:bookmarkEnd w:id="28489"/>
      <w:r>
        <w:rPr>
          <w:rtl/>
        </w:rPr>
        <w:t xml:space="preserve">ממנו </w:t>
      </w:r>
      <w:bookmarkStart w:id="28490" w:name="_ETM_Q54_256190"/>
      <w:bookmarkEnd w:id="28490"/>
      <w:r>
        <w:rPr>
          <w:rtl/>
        </w:rPr>
        <w:t>למרחוק</w:t>
      </w:r>
      <w:r>
        <w:rPr>
          <w:rFonts w:hint="cs"/>
          <w:rtl/>
        </w:rPr>
        <w:t>.</w:t>
      </w:r>
      <w:r>
        <w:rPr>
          <w:rtl/>
        </w:rPr>
        <w:t xml:space="preserve"> </w:t>
      </w:r>
      <w:bookmarkStart w:id="28491" w:name="_ETM_Q54_257990"/>
      <w:bookmarkEnd w:id="28491"/>
    </w:p>
    <w:p w:rsidR="00F05D2D" w:rsidRDefault="00F05D2D" w:rsidP="00436458">
      <w:pPr>
        <w:rPr>
          <w:rtl/>
        </w:rPr>
      </w:pPr>
    </w:p>
    <w:p w:rsidR="00F05D2D" w:rsidRDefault="00F05D2D" w:rsidP="00436458">
      <w:pPr>
        <w:rPr>
          <w:rtl/>
        </w:rPr>
      </w:pPr>
      <w:r>
        <w:rPr>
          <w:rtl/>
        </w:rPr>
        <w:t xml:space="preserve">אני </w:t>
      </w:r>
      <w:bookmarkStart w:id="28492" w:name="_ETM_Q54_258380"/>
      <w:bookmarkEnd w:id="28492"/>
      <w:r>
        <w:rPr>
          <w:rtl/>
        </w:rPr>
        <w:t xml:space="preserve">רוצה </w:t>
      </w:r>
      <w:bookmarkStart w:id="28493" w:name="_ETM_Q54_258679"/>
      <w:bookmarkEnd w:id="28493"/>
      <w:r>
        <w:rPr>
          <w:rtl/>
        </w:rPr>
        <w:t xml:space="preserve">לסיים </w:t>
      </w:r>
      <w:bookmarkStart w:id="28494" w:name="_ETM_Q54_259429"/>
      <w:bookmarkEnd w:id="28494"/>
      <w:r>
        <w:rPr>
          <w:rtl/>
        </w:rPr>
        <w:t xml:space="preserve">בציטוט </w:t>
      </w:r>
      <w:bookmarkStart w:id="28495" w:name="_ETM_Q54_260030"/>
      <w:bookmarkEnd w:id="28495"/>
      <w:r>
        <w:rPr>
          <w:rtl/>
        </w:rPr>
        <w:t xml:space="preserve">מתוך </w:t>
      </w:r>
      <w:bookmarkStart w:id="28496" w:name="_ETM_Q54_260359"/>
      <w:bookmarkEnd w:id="28496"/>
      <w:r>
        <w:rPr>
          <w:rtl/>
        </w:rPr>
        <w:t xml:space="preserve">ידיעה </w:t>
      </w:r>
      <w:bookmarkStart w:id="28497" w:name="_ETM_Q54_261020"/>
      <w:bookmarkEnd w:id="28497"/>
      <w:r>
        <w:rPr>
          <w:rtl/>
        </w:rPr>
        <w:t xml:space="preserve">שפורסמה </w:t>
      </w:r>
      <w:bookmarkStart w:id="28498" w:name="_ETM_Q54_261740"/>
      <w:bookmarkEnd w:id="28498"/>
      <w:r>
        <w:rPr>
          <w:rtl/>
        </w:rPr>
        <w:t>היום</w:t>
      </w:r>
      <w:r>
        <w:rPr>
          <w:rFonts w:hint="cs"/>
          <w:rtl/>
        </w:rPr>
        <w:t>,</w:t>
      </w:r>
      <w:r>
        <w:rPr>
          <w:rtl/>
        </w:rPr>
        <w:t xml:space="preserve"> </w:t>
      </w:r>
      <w:bookmarkStart w:id="28499" w:name="_ETM_Q54_262459"/>
      <w:bookmarkEnd w:id="28499"/>
      <w:r>
        <w:rPr>
          <w:rtl/>
        </w:rPr>
        <w:t xml:space="preserve">של </w:t>
      </w:r>
      <w:bookmarkStart w:id="28500" w:name="_ETM_Q54_262789"/>
      <w:bookmarkEnd w:id="28500"/>
      <w:r>
        <w:rPr>
          <w:rtl/>
        </w:rPr>
        <w:t xml:space="preserve">גורם </w:t>
      </w:r>
      <w:bookmarkStart w:id="28501" w:name="_ETM_Q54_263209"/>
      <w:bookmarkEnd w:id="28501"/>
      <w:r>
        <w:rPr>
          <w:rtl/>
        </w:rPr>
        <w:t xml:space="preserve">בכיר </w:t>
      </w:r>
      <w:bookmarkStart w:id="28502" w:name="_ETM_Q54_263719"/>
      <w:bookmarkEnd w:id="28502"/>
      <w:r>
        <w:rPr>
          <w:rtl/>
        </w:rPr>
        <w:t xml:space="preserve">במפלגת </w:t>
      </w:r>
      <w:bookmarkStart w:id="28503" w:name="_ETM_Q54_264319"/>
      <w:bookmarkEnd w:id="28503"/>
      <w:r>
        <w:rPr>
          <w:rtl/>
        </w:rPr>
        <w:t xml:space="preserve">יהדות </w:t>
      </w:r>
      <w:bookmarkStart w:id="28504" w:name="_ETM_Q54_264740"/>
      <w:bookmarkEnd w:id="28504"/>
      <w:r>
        <w:rPr>
          <w:rtl/>
        </w:rPr>
        <w:t>התורה</w:t>
      </w:r>
      <w:r>
        <w:rPr>
          <w:rFonts w:hint="cs"/>
          <w:rtl/>
        </w:rPr>
        <w:t>:</w:t>
      </w:r>
      <w:r>
        <w:rPr>
          <w:rtl/>
        </w:rPr>
        <w:t xml:space="preserve"> </w:t>
      </w:r>
      <w:bookmarkStart w:id="28505" w:name="_ETM_Q54_266160"/>
      <w:bookmarkEnd w:id="28505"/>
      <w:r>
        <w:rPr>
          <w:rtl/>
        </w:rPr>
        <w:t xml:space="preserve">מטרתו </w:t>
      </w:r>
      <w:bookmarkStart w:id="28506" w:name="_ETM_Q54_266730"/>
      <w:bookmarkEnd w:id="28506"/>
      <w:r>
        <w:rPr>
          <w:rtl/>
        </w:rPr>
        <w:t xml:space="preserve">של </w:t>
      </w:r>
      <w:bookmarkStart w:id="28507" w:name="_ETM_Q54_266940"/>
      <w:bookmarkEnd w:id="28507"/>
      <w:r>
        <w:rPr>
          <w:rtl/>
        </w:rPr>
        <w:t xml:space="preserve">החוק </w:t>
      </w:r>
      <w:bookmarkStart w:id="28508" w:name="_ETM_Q54_267330"/>
      <w:bookmarkEnd w:id="28508"/>
      <w:r>
        <w:rPr>
          <w:rtl/>
        </w:rPr>
        <w:t xml:space="preserve">היא </w:t>
      </w:r>
      <w:bookmarkStart w:id="28509" w:name="_ETM_Q54_267390"/>
      <w:bookmarkEnd w:id="28509"/>
      <w:r>
        <w:rPr>
          <w:rtl/>
        </w:rPr>
        <w:t xml:space="preserve">להוסיף </w:t>
      </w:r>
      <w:bookmarkStart w:id="28510" w:name="_ETM_Q54_267900"/>
      <w:bookmarkEnd w:id="28510"/>
      <w:r>
        <w:rPr>
          <w:rtl/>
        </w:rPr>
        <w:t xml:space="preserve">עוד </w:t>
      </w:r>
      <w:bookmarkStart w:id="28511" w:name="_ETM_Q54_268110"/>
      <w:bookmarkEnd w:id="28511"/>
      <w:r>
        <w:rPr>
          <w:rtl/>
        </w:rPr>
        <w:t xml:space="preserve">כסף </w:t>
      </w:r>
      <w:bookmarkStart w:id="28512" w:name="_ETM_Q54_268440"/>
      <w:bookmarkEnd w:id="28512"/>
      <w:r>
        <w:rPr>
          <w:rtl/>
        </w:rPr>
        <w:t xml:space="preserve">לג'ובים </w:t>
      </w:r>
      <w:bookmarkStart w:id="28513" w:name="_ETM_Q54_269040"/>
      <w:bookmarkEnd w:id="28513"/>
      <w:r>
        <w:rPr>
          <w:rtl/>
        </w:rPr>
        <w:t xml:space="preserve">ולתפקידים </w:t>
      </w:r>
      <w:bookmarkStart w:id="28514" w:name="_ETM_Q54_269790"/>
      <w:bookmarkEnd w:id="28514"/>
      <w:r>
        <w:rPr>
          <w:rtl/>
        </w:rPr>
        <w:t xml:space="preserve">נוחים </w:t>
      </w:r>
      <w:bookmarkStart w:id="28515" w:name="_ETM_Q54_270540"/>
      <w:bookmarkEnd w:id="28515"/>
      <w:r>
        <w:rPr>
          <w:rtl/>
        </w:rPr>
        <w:t xml:space="preserve">עבור </w:t>
      </w:r>
      <w:bookmarkStart w:id="28516" w:name="_ETM_Q54_270930"/>
      <w:bookmarkEnd w:id="28516"/>
      <w:r>
        <w:rPr>
          <w:rtl/>
        </w:rPr>
        <w:t xml:space="preserve">אנשיהם </w:t>
      </w:r>
      <w:bookmarkStart w:id="28517" w:name="_ETM_Q54_272380"/>
      <w:bookmarkEnd w:id="28517"/>
      <w:r>
        <w:rPr>
          <w:rFonts w:hint="cs"/>
          <w:rtl/>
        </w:rPr>
        <w:t xml:space="preserve">של </w:t>
      </w:r>
      <w:bookmarkStart w:id="28518" w:name="_ETM_Q54_268937"/>
      <w:bookmarkEnd w:id="28518"/>
      <w:r>
        <w:rPr>
          <w:rtl/>
        </w:rPr>
        <w:t xml:space="preserve">ש"ס </w:t>
      </w:r>
      <w:bookmarkStart w:id="28519" w:name="_ETM_Q54_273200"/>
      <w:bookmarkEnd w:id="28519"/>
      <w:r>
        <w:rPr>
          <w:rtl/>
        </w:rPr>
        <w:t xml:space="preserve">במועצות </w:t>
      </w:r>
      <w:bookmarkStart w:id="28520" w:name="_ETM_Q54_273889"/>
      <w:bookmarkEnd w:id="28520"/>
      <w:r>
        <w:rPr>
          <w:rtl/>
        </w:rPr>
        <w:t>הדתיות</w:t>
      </w:r>
      <w:r>
        <w:rPr>
          <w:rFonts w:hint="cs"/>
          <w:rtl/>
        </w:rPr>
        <w:t>.</w:t>
      </w:r>
      <w:r>
        <w:rPr>
          <w:rtl/>
        </w:rPr>
        <w:t xml:space="preserve"> </w:t>
      </w:r>
      <w:bookmarkStart w:id="28521" w:name="_ETM_Q54_274850"/>
      <w:bookmarkEnd w:id="28521"/>
      <w:r>
        <w:rPr>
          <w:rtl/>
        </w:rPr>
        <w:t xml:space="preserve">מתחילת </w:t>
      </w:r>
      <w:bookmarkStart w:id="28522" w:name="_ETM_Q54_275389"/>
      <w:bookmarkEnd w:id="28522"/>
      <w:r>
        <w:rPr>
          <w:rtl/>
        </w:rPr>
        <w:t xml:space="preserve">הקדנציה </w:t>
      </w:r>
      <w:bookmarkStart w:id="28523" w:name="_ETM_Q54_276049"/>
      <w:bookmarkEnd w:id="28523"/>
      <w:r>
        <w:rPr>
          <w:rtl/>
        </w:rPr>
        <w:t>ה</w:t>
      </w:r>
      <w:bookmarkStart w:id="28524" w:name="_ETM_Q54_271857"/>
      <w:bookmarkEnd w:id="28524"/>
      <w:r>
        <w:rPr>
          <w:rFonts w:hint="cs"/>
          <w:rtl/>
        </w:rPr>
        <w:t>ם</w:t>
      </w:r>
      <w:r>
        <w:rPr>
          <w:rtl/>
        </w:rPr>
        <w:t xml:space="preserve"> </w:t>
      </w:r>
      <w:bookmarkStart w:id="28525" w:name="_ETM_Q54_276170"/>
      <w:bookmarkEnd w:id="28525"/>
      <w:r>
        <w:rPr>
          <w:rtl/>
        </w:rPr>
        <w:t xml:space="preserve">מתמקדים </w:t>
      </w:r>
      <w:bookmarkStart w:id="28526" w:name="_ETM_Q54_276829"/>
      <w:bookmarkEnd w:id="28526"/>
      <w:r>
        <w:rPr>
          <w:rtl/>
        </w:rPr>
        <w:t xml:space="preserve">רק </w:t>
      </w:r>
      <w:bookmarkStart w:id="28527" w:name="_ETM_Q54_277159"/>
      <w:bookmarkEnd w:id="28527"/>
      <w:r>
        <w:rPr>
          <w:rtl/>
        </w:rPr>
        <w:t xml:space="preserve">בחוקים </w:t>
      </w:r>
      <w:bookmarkStart w:id="28528" w:name="_ETM_Q54_277609"/>
      <w:bookmarkEnd w:id="28528"/>
      <w:r>
        <w:rPr>
          <w:rtl/>
        </w:rPr>
        <w:t xml:space="preserve">פרסונליים </w:t>
      </w:r>
      <w:bookmarkStart w:id="28529" w:name="_ETM_Q54_278749"/>
      <w:bookmarkEnd w:id="28529"/>
      <w:r>
        <w:rPr>
          <w:rtl/>
        </w:rPr>
        <w:t>ובמ</w:t>
      </w:r>
      <w:r>
        <w:rPr>
          <w:rFonts w:hint="cs"/>
          <w:rtl/>
        </w:rPr>
        <w:t>י</w:t>
      </w:r>
      <w:bookmarkStart w:id="28530" w:name="_ETM_Q54_280937"/>
      <w:bookmarkEnd w:id="28530"/>
      <w:r>
        <w:rPr>
          <w:rtl/>
        </w:rPr>
        <w:t xml:space="preserve">נויי </w:t>
      </w:r>
      <w:bookmarkStart w:id="28531" w:name="_ETM_Q54_279409"/>
      <w:bookmarkEnd w:id="28531"/>
      <w:r>
        <w:rPr>
          <w:rtl/>
        </w:rPr>
        <w:t>מקורבים</w:t>
      </w:r>
      <w:r>
        <w:rPr>
          <w:rFonts w:hint="cs"/>
          <w:rtl/>
        </w:rPr>
        <w:t>.</w:t>
      </w:r>
      <w:bookmarkStart w:id="28532" w:name="_ETM_Q54_277197"/>
      <w:bookmarkEnd w:id="28532"/>
      <w:r>
        <w:rPr>
          <w:rtl/>
        </w:rPr>
        <w:t xml:space="preserve"> </w:t>
      </w:r>
      <w:bookmarkStart w:id="28533" w:name="_ETM_Q54_280459"/>
      <w:bookmarkEnd w:id="28533"/>
      <w:r>
        <w:rPr>
          <w:rtl/>
        </w:rPr>
        <w:t>ז</w:t>
      </w:r>
      <w:r>
        <w:rPr>
          <w:rFonts w:hint="cs"/>
          <w:rtl/>
        </w:rPr>
        <w:t>את</w:t>
      </w:r>
      <w:r>
        <w:rPr>
          <w:rtl/>
        </w:rPr>
        <w:t xml:space="preserve"> </w:t>
      </w:r>
      <w:bookmarkStart w:id="28534" w:name="_ETM_Q54_280759"/>
      <w:bookmarkEnd w:id="28534"/>
      <w:r>
        <w:rPr>
          <w:rtl/>
        </w:rPr>
        <w:t xml:space="preserve">צביעות </w:t>
      </w:r>
      <w:bookmarkStart w:id="28535" w:name="_ETM_Q54_281329"/>
      <w:bookmarkEnd w:id="28535"/>
      <w:r>
        <w:rPr>
          <w:rtl/>
        </w:rPr>
        <w:t>לשמה</w:t>
      </w:r>
      <w:r>
        <w:rPr>
          <w:rFonts w:hint="cs"/>
          <w:rtl/>
        </w:rPr>
        <w:t>.</w:t>
      </w:r>
      <w:r>
        <w:rPr>
          <w:rtl/>
        </w:rPr>
        <w:t xml:space="preserve"> </w:t>
      </w:r>
      <w:bookmarkStart w:id="28536" w:name="_ETM_Q54_282399"/>
      <w:bookmarkEnd w:id="28536"/>
      <w:r>
        <w:rPr>
          <w:rtl/>
        </w:rPr>
        <w:t>כה</w:t>
      </w:r>
      <w:r>
        <w:rPr>
          <w:rFonts w:hint="cs"/>
          <w:rtl/>
        </w:rPr>
        <w:t xml:space="preserve"> </w:t>
      </w:r>
      <w:r>
        <w:rPr>
          <w:rtl/>
        </w:rPr>
        <w:t xml:space="preserve">אמרו </w:t>
      </w:r>
      <w:bookmarkStart w:id="28537" w:name="_ETM_Q54_283450"/>
      <w:bookmarkEnd w:id="28537"/>
      <w:r>
        <w:rPr>
          <w:rtl/>
        </w:rPr>
        <w:t xml:space="preserve">אנשי </w:t>
      </w:r>
      <w:bookmarkStart w:id="28538" w:name="_ETM_Q54_283899"/>
      <w:bookmarkEnd w:id="28538"/>
      <w:r>
        <w:rPr>
          <w:rtl/>
        </w:rPr>
        <w:t xml:space="preserve">יהדות </w:t>
      </w:r>
      <w:bookmarkStart w:id="28539" w:name="_ETM_Q54_284229"/>
      <w:bookmarkEnd w:id="28539"/>
      <w:r>
        <w:rPr>
          <w:rtl/>
        </w:rPr>
        <w:t>התורה</w:t>
      </w:r>
      <w:r>
        <w:rPr>
          <w:rFonts w:hint="cs"/>
          <w:rtl/>
        </w:rPr>
        <w:t>.</w:t>
      </w:r>
      <w:bookmarkStart w:id="28540" w:name="_ETM_Q54_287889"/>
      <w:bookmarkEnd w:id="28540"/>
    </w:p>
    <w:p w:rsidR="00F05D2D" w:rsidRDefault="00F05D2D" w:rsidP="00436458">
      <w:pPr>
        <w:rPr>
          <w:rtl/>
        </w:rPr>
      </w:pPr>
    </w:p>
    <w:p w:rsidR="00F05D2D" w:rsidRDefault="00F05D2D" w:rsidP="00436458">
      <w:pPr>
        <w:pStyle w:val="af6"/>
        <w:keepNext/>
        <w:rPr>
          <w:rtl/>
        </w:rPr>
      </w:pPr>
      <w:bookmarkStart w:id="28541" w:name="ET_yor_6307_2"/>
      <w:r w:rsidRPr="00FF3B14">
        <w:rPr>
          <w:rStyle w:val="TagStyle"/>
          <w:rtl/>
        </w:rPr>
        <w:t xml:space="preserve"> &lt;&lt; יור &gt;&gt; </w:t>
      </w:r>
      <w:r>
        <w:rPr>
          <w:rtl/>
        </w:rPr>
        <w:t>היו"ר יבגני סובה:</w:t>
      </w:r>
      <w:r w:rsidRPr="00FF3B14">
        <w:rPr>
          <w:rStyle w:val="TagStyle"/>
          <w:rtl/>
        </w:rPr>
        <w:t xml:space="preserve"> &lt;&lt; יור &gt;&gt;</w:t>
      </w:r>
      <w:r>
        <w:rPr>
          <w:rtl/>
        </w:rPr>
        <w:t xml:space="preserve"> </w:t>
      </w:r>
      <w:bookmarkEnd w:id="28541"/>
    </w:p>
    <w:p w:rsidR="00F05D2D" w:rsidRDefault="00F05D2D" w:rsidP="00C919F6">
      <w:pPr>
        <w:rPr>
          <w:rtl/>
          <w:lang w:eastAsia="he-IL"/>
        </w:rPr>
      </w:pPr>
    </w:p>
    <w:p w:rsidR="00F05D2D" w:rsidRDefault="00F05D2D" w:rsidP="00436458">
      <w:pPr>
        <w:rPr>
          <w:rtl/>
        </w:rPr>
      </w:pPr>
      <w:bookmarkStart w:id="28542" w:name="_ETM_Q54_291538"/>
      <w:bookmarkStart w:id="28543" w:name="_ETM_Q54_291797"/>
      <w:bookmarkStart w:id="28544" w:name="_ETM_Q54_291859"/>
      <w:bookmarkStart w:id="28545" w:name="_ETM_Q54_286887"/>
      <w:bookmarkEnd w:id="28542"/>
      <w:bookmarkEnd w:id="28543"/>
      <w:bookmarkEnd w:id="28544"/>
      <w:bookmarkEnd w:id="28545"/>
      <w:r>
        <w:rPr>
          <w:rtl/>
        </w:rPr>
        <w:t xml:space="preserve">תודה </w:t>
      </w:r>
      <w:bookmarkStart w:id="28546" w:name="_ETM_Q54_288130"/>
      <w:bookmarkEnd w:id="28546"/>
      <w:r>
        <w:rPr>
          <w:rtl/>
        </w:rPr>
        <w:t xml:space="preserve">רבה </w:t>
      </w:r>
      <w:bookmarkStart w:id="28547" w:name="_ETM_Q54_288310"/>
      <w:bookmarkStart w:id="28548" w:name="_ETM_Q54_288369"/>
      <w:bookmarkStart w:id="28549" w:name="_ETM_Q54_288609"/>
      <w:bookmarkStart w:id="28550" w:name="_ETM_Q54_289149"/>
      <w:bookmarkStart w:id="28551" w:name="_ETM_Q54_289479"/>
      <w:bookmarkStart w:id="28552" w:name="_ETM_Q54_289749"/>
      <w:bookmarkEnd w:id="28547"/>
      <w:bookmarkEnd w:id="28548"/>
      <w:bookmarkEnd w:id="28549"/>
      <w:bookmarkEnd w:id="28550"/>
      <w:bookmarkEnd w:id="28551"/>
      <w:bookmarkEnd w:id="28552"/>
      <w:r>
        <w:rPr>
          <w:rFonts w:hint="cs"/>
          <w:rtl/>
        </w:rPr>
        <w:t xml:space="preserve">לחברת הכנסת מטי צרפתי הרכבי. </w:t>
      </w:r>
      <w:bookmarkStart w:id="28553" w:name="_ETM_Q54_284396"/>
      <w:bookmarkEnd w:id="28553"/>
      <w:r>
        <w:rPr>
          <w:rtl/>
        </w:rPr>
        <w:t xml:space="preserve">חבר </w:t>
      </w:r>
      <w:bookmarkStart w:id="28554" w:name="_ETM_Q54_290409"/>
      <w:bookmarkEnd w:id="28554"/>
      <w:r>
        <w:rPr>
          <w:rtl/>
        </w:rPr>
        <w:t xml:space="preserve">הכנסת </w:t>
      </w:r>
      <w:bookmarkStart w:id="28555" w:name="_ETM_Q54_290859"/>
      <w:bookmarkStart w:id="28556" w:name="_ETM_Q54_289537"/>
      <w:bookmarkEnd w:id="28555"/>
      <w:bookmarkEnd w:id="28556"/>
      <w:r>
        <w:rPr>
          <w:rFonts w:hint="cs"/>
          <w:rtl/>
        </w:rPr>
        <w:t xml:space="preserve">סימון </w:t>
      </w:r>
      <w:bookmarkStart w:id="28557" w:name="_ETM_Q54_290959"/>
      <w:bookmarkEnd w:id="28557"/>
      <w:r>
        <w:rPr>
          <w:rFonts w:hint="cs"/>
          <w:rtl/>
        </w:rPr>
        <w:t>דוידסון.</w:t>
      </w:r>
      <w:bookmarkStart w:id="28558" w:name="_ETM_Q54_291009"/>
      <w:bookmarkStart w:id="28559" w:name="_ETM_Q54_291189"/>
      <w:bookmarkStart w:id="28560" w:name="_ETM_Q54_299490"/>
      <w:bookmarkEnd w:id="28558"/>
      <w:bookmarkEnd w:id="28559"/>
      <w:bookmarkEnd w:id="28560"/>
    </w:p>
    <w:p w:rsidR="00F05D2D" w:rsidRDefault="00F05D2D" w:rsidP="00436458">
      <w:pPr>
        <w:rPr>
          <w:rtl/>
        </w:rPr>
      </w:pPr>
      <w:bookmarkStart w:id="28561" w:name="_ETM_Q54_288437"/>
      <w:bookmarkEnd w:id="28561"/>
    </w:p>
    <w:p w:rsidR="00F05D2D" w:rsidRDefault="00F05D2D" w:rsidP="00436458">
      <w:pPr>
        <w:pStyle w:val="a4"/>
        <w:keepNext/>
        <w:rPr>
          <w:rtl/>
        </w:rPr>
      </w:pPr>
      <w:bookmarkStart w:id="28562" w:name="ET_speaker_6255_3"/>
      <w:r w:rsidRPr="00FF3B14">
        <w:rPr>
          <w:rStyle w:val="TagStyle"/>
          <w:rtl/>
        </w:rPr>
        <w:t xml:space="preserve"> &lt;&lt; דובר &gt;&gt; </w:t>
      </w:r>
      <w:bookmarkStart w:id="28563" w:name="_Toc182318246"/>
      <w:bookmarkStart w:id="28564" w:name="_Toc182318607"/>
      <w:bookmarkStart w:id="28565" w:name="_Toc182329029"/>
      <w:r>
        <w:rPr>
          <w:rtl/>
        </w:rPr>
        <w:t>סימון דוידסון (יש עתיד):</w:t>
      </w:r>
      <w:bookmarkEnd w:id="28563"/>
      <w:bookmarkEnd w:id="28564"/>
      <w:bookmarkEnd w:id="28565"/>
      <w:r w:rsidRPr="00FF3B14">
        <w:rPr>
          <w:rStyle w:val="TagStyle"/>
          <w:rtl/>
        </w:rPr>
        <w:t xml:space="preserve"> &lt;&lt; דובר &gt;&gt;</w:t>
      </w:r>
      <w:r>
        <w:rPr>
          <w:rtl/>
        </w:rPr>
        <w:t xml:space="preserve"> </w:t>
      </w:r>
      <w:bookmarkEnd w:id="28562"/>
    </w:p>
    <w:p w:rsidR="00F05D2D" w:rsidRDefault="00F05D2D" w:rsidP="00C919F6">
      <w:pPr>
        <w:rPr>
          <w:rtl/>
          <w:lang w:eastAsia="he-IL"/>
        </w:rPr>
      </w:pPr>
    </w:p>
    <w:p w:rsidR="00F05D2D" w:rsidRDefault="00F05D2D" w:rsidP="0068586B">
      <w:pPr>
        <w:rPr>
          <w:rtl/>
        </w:rPr>
      </w:pPr>
      <w:bookmarkStart w:id="28566" w:name="_ETM_Q54_290382"/>
      <w:bookmarkStart w:id="28567" w:name="_ETM_Q54_290427"/>
      <w:bookmarkStart w:id="28568" w:name="_ETM_Q54_303510"/>
      <w:bookmarkStart w:id="28569" w:name="_ETM_Q54_309230"/>
      <w:bookmarkEnd w:id="28566"/>
      <w:bookmarkEnd w:id="28567"/>
      <w:bookmarkEnd w:id="28568"/>
      <w:bookmarkEnd w:id="28569"/>
      <w:r w:rsidRPr="005F3E9B">
        <w:rPr>
          <w:rtl/>
        </w:rPr>
        <w:t xml:space="preserve">תודה </w:t>
      </w:r>
      <w:bookmarkStart w:id="28570" w:name="_ETM_Q54_309410"/>
      <w:bookmarkEnd w:id="28570"/>
      <w:r w:rsidRPr="005F3E9B">
        <w:rPr>
          <w:rtl/>
        </w:rPr>
        <w:t>רבה</w:t>
      </w:r>
      <w:r w:rsidRPr="005F3E9B">
        <w:rPr>
          <w:rFonts w:hint="cs"/>
          <w:rtl/>
        </w:rPr>
        <w:t>,</w:t>
      </w:r>
      <w:r w:rsidRPr="005F3E9B">
        <w:rPr>
          <w:rtl/>
        </w:rPr>
        <w:t xml:space="preserve"> </w:t>
      </w:r>
      <w:bookmarkStart w:id="28571" w:name="_ETM_Q54_309680"/>
      <w:bookmarkEnd w:id="28571"/>
      <w:r w:rsidRPr="005F3E9B">
        <w:rPr>
          <w:rtl/>
        </w:rPr>
        <w:t xml:space="preserve">אדוני </w:t>
      </w:r>
      <w:bookmarkStart w:id="28572" w:name="_ETM_Q54_309980"/>
      <w:bookmarkEnd w:id="28572"/>
      <w:r w:rsidRPr="005F3E9B">
        <w:rPr>
          <w:rtl/>
        </w:rPr>
        <w:t>היושב-ראש</w:t>
      </w:r>
      <w:r w:rsidRPr="005F3E9B">
        <w:rPr>
          <w:rFonts w:hint="cs"/>
          <w:rtl/>
        </w:rPr>
        <w:t>.</w:t>
      </w:r>
      <w:r w:rsidRPr="005F3E9B">
        <w:rPr>
          <w:rtl/>
        </w:rPr>
        <w:t xml:space="preserve"> </w:t>
      </w:r>
      <w:bookmarkStart w:id="28573" w:name="_ETM_Q54_312219"/>
      <w:bookmarkStart w:id="28574" w:name="_ETM_Q54_309227"/>
      <w:bookmarkEnd w:id="28573"/>
      <w:bookmarkEnd w:id="28574"/>
      <w:r w:rsidRPr="005F3E9B">
        <w:rPr>
          <w:rFonts w:hint="cs"/>
          <w:rtl/>
        </w:rPr>
        <w:t>ב</w:t>
      </w:r>
      <w:bookmarkStart w:id="28575" w:name="_ETM_Q54_312370"/>
      <w:bookmarkStart w:id="28576" w:name="_ETM_Q54_316546"/>
      <w:bookmarkEnd w:id="28575"/>
      <w:bookmarkEnd w:id="28576"/>
      <w:r w:rsidRPr="005F3E9B">
        <w:rPr>
          <w:rtl/>
        </w:rPr>
        <w:t>דק</w:t>
      </w:r>
      <w:r w:rsidRPr="005F3E9B">
        <w:rPr>
          <w:rFonts w:hint="cs"/>
          <w:rtl/>
        </w:rPr>
        <w:t>ו</w:t>
      </w:r>
      <w:r w:rsidRPr="005F3E9B">
        <w:rPr>
          <w:rtl/>
        </w:rPr>
        <w:t xml:space="preserve">ת </w:t>
      </w:r>
      <w:bookmarkStart w:id="28577" w:name="_ETM_Q54_313940"/>
      <w:bookmarkEnd w:id="28577"/>
      <w:r w:rsidRPr="005F3E9B">
        <w:rPr>
          <w:rFonts w:hint="cs"/>
          <w:rtl/>
        </w:rPr>
        <w:t>ה</w:t>
      </w:r>
      <w:r w:rsidRPr="005F3E9B">
        <w:rPr>
          <w:rtl/>
        </w:rPr>
        <w:t xml:space="preserve">מצומצמות </w:t>
      </w:r>
      <w:bookmarkStart w:id="28578" w:name="_ETM_Q54_314720"/>
      <w:bookmarkEnd w:id="28578"/>
      <w:r w:rsidRPr="005F3E9B">
        <w:rPr>
          <w:rtl/>
        </w:rPr>
        <w:t xml:space="preserve">שיש </w:t>
      </w:r>
      <w:bookmarkStart w:id="28579" w:name="_ETM_Q54_314930"/>
      <w:bookmarkEnd w:id="28579"/>
      <w:r w:rsidRPr="005F3E9B">
        <w:rPr>
          <w:rtl/>
        </w:rPr>
        <w:t xml:space="preserve">לי </w:t>
      </w:r>
      <w:bookmarkStart w:id="28580" w:name="_ETM_Q54_315020"/>
      <w:bookmarkEnd w:id="28580"/>
      <w:r w:rsidRPr="005F3E9B">
        <w:rPr>
          <w:rtl/>
        </w:rPr>
        <w:t xml:space="preserve">לדבר </w:t>
      </w:r>
      <w:bookmarkStart w:id="28581" w:name="_ETM_Q54_315470"/>
      <w:bookmarkEnd w:id="28581"/>
      <w:r w:rsidRPr="005F3E9B">
        <w:rPr>
          <w:rtl/>
        </w:rPr>
        <w:t xml:space="preserve">אני </w:t>
      </w:r>
      <w:bookmarkStart w:id="28582" w:name="_ETM_Q54_315620"/>
      <w:bookmarkEnd w:id="28582"/>
      <w:r w:rsidRPr="005F3E9B">
        <w:rPr>
          <w:rtl/>
        </w:rPr>
        <w:t xml:space="preserve">רוצה </w:t>
      </w:r>
      <w:bookmarkStart w:id="28583" w:name="_ETM_Q54_316100"/>
      <w:bookmarkEnd w:id="28583"/>
      <w:r w:rsidRPr="005F3E9B">
        <w:rPr>
          <w:rtl/>
        </w:rPr>
        <w:t xml:space="preserve">לפנות </w:t>
      </w:r>
      <w:bookmarkStart w:id="28584" w:name="_ETM_Q54_317419"/>
      <w:bookmarkEnd w:id="28584"/>
      <w:r w:rsidRPr="005F3E9B">
        <w:rPr>
          <w:rtl/>
        </w:rPr>
        <w:t xml:space="preserve">לחבר </w:t>
      </w:r>
      <w:bookmarkStart w:id="28585" w:name="_ETM_Q54_318049"/>
      <w:bookmarkEnd w:id="28585"/>
      <w:r w:rsidRPr="005F3E9B">
        <w:rPr>
          <w:rtl/>
        </w:rPr>
        <w:t xml:space="preserve">יקר </w:t>
      </w:r>
      <w:bookmarkStart w:id="28586" w:name="_ETM_Q54_318470"/>
      <w:bookmarkEnd w:id="28586"/>
      <w:r w:rsidRPr="005F3E9B">
        <w:rPr>
          <w:rtl/>
        </w:rPr>
        <w:t>שלי</w:t>
      </w:r>
      <w:r w:rsidRPr="005F3E9B">
        <w:rPr>
          <w:rFonts w:hint="cs"/>
          <w:rtl/>
        </w:rPr>
        <w:t>,</w:t>
      </w:r>
      <w:r w:rsidRPr="005F3E9B">
        <w:rPr>
          <w:rtl/>
        </w:rPr>
        <w:t xml:space="preserve"> </w:t>
      </w:r>
      <w:bookmarkStart w:id="28587" w:name="_ETM_Q54_319780"/>
      <w:bookmarkEnd w:id="28587"/>
      <w:r w:rsidRPr="005F3E9B">
        <w:rPr>
          <w:rtl/>
        </w:rPr>
        <w:t xml:space="preserve">מג"ד </w:t>
      </w:r>
      <w:bookmarkStart w:id="28588" w:name="_ETM_Q54_320380"/>
      <w:bookmarkEnd w:id="28588"/>
      <w:r w:rsidRPr="005F3E9B">
        <w:rPr>
          <w:rtl/>
        </w:rPr>
        <w:t>במילואים</w:t>
      </w:r>
      <w:r w:rsidRPr="005F3E9B">
        <w:rPr>
          <w:rFonts w:hint="cs"/>
          <w:rtl/>
        </w:rPr>
        <w:t>,</w:t>
      </w:r>
      <w:bookmarkStart w:id="28589" w:name="_ETM_Q54_318395"/>
      <w:bookmarkEnd w:id="28589"/>
      <w:r w:rsidRPr="005F3E9B">
        <w:rPr>
          <w:rtl/>
        </w:rPr>
        <w:t xml:space="preserve"> </w:t>
      </w:r>
      <w:bookmarkStart w:id="28590" w:name="_ETM_Q54_321190"/>
      <w:bookmarkEnd w:id="28590"/>
      <w:r w:rsidRPr="005F3E9B">
        <w:rPr>
          <w:rtl/>
        </w:rPr>
        <w:t xml:space="preserve">שעשה </w:t>
      </w:r>
      <w:bookmarkStart w:id="28591" w:name="_ETM_Q54_321639"/>
      <w:bookmarkEnd w:id="28591"/>
      <w:r w:rsidRPr="005F3E9B">
        <w:rPr>
          <w:rtl/>
        </w:rPr>
        <w:t xml:space="preserve">יותר </w:t>
      </w:r>
      <w:bookmarkStart w:id="28592" w:name="_ETM_Q54_321940"/>
      <w:bookmarkEnd w:id="28592"/>
      <w:r w:rsidRPr="005F3E9B">
        <w:rPr>
          <w:rtl/>
        </w:rPr>
        <w:t xml:space="preserve">מ-250 </w:t>
      </w:r>
      <w:bookmarkStart w:id="28593" w:name="_ETM_Q54_322870"/>
      <w:bookmarkEnd w:id="28593"/>
      <w:r w:rsidRPr="005F3E9B">
        <w:rPr>
          <w:rtl/>
        </w:rPr>
        <w:t xml:space="preserve">ימים </w:t>
      </w:r>
      <w:bookmarkStart w:id="28594" w:name="_ETM_Q54_323780"/>
      <w:bookmarkEnd w:id="28594"/>
      <w:r w:rsidRPr="005F3E9B">
        <w:rPr>
          <w:rtl/>
        </w:rPr>
        <w:t>במילואים</w:t>
      </w:r>
      <w:r w:rsidRPr="005F3E9B">
        <w:rPr>
          <w:rFonts w:hint="cs"/>
          <w:rtl/>
        </w:rPr>
        <w:t>,</w:t>
      </w:r>
      <w:r w:rsidRPr="005F3E9B">
        <w:rPr>
          <w:rtl/>
        </w:rPr>
        <w:t xml:space="preserve"> </w:t>
      </w:r>
      <w:bookmarkStart w:id="28595" w:name="_ETM_Q54_324889"/>
      <w:bookmarkEnd w:id="28595"/>
      <w:r w:rsidRPr="005F3E9B">
        <w:rPr>
          <w:rtl/>
        </w:rPr>
        <w:t xml:space="preserve">חבר </w:t>
      </w:r>
      <w:bookmarkStart w:id="28596" w:name="_ETM_Q54_325250"/>
      <w:bookmarkEnd w:id="28596"/>
      <w:r w:rsidRPr="005F3E9B">
        <w:rPr>
          <w:rtl/>
        </w:rPr>
        <w:t>מנתניה</w:t>
      </w:r>
      <w:r w:rsidRPr="005F3E9B">
        <w:rPr>
          <w:rFonts w:hint="cs"/>
          <w:rtl/>
        </w:rPr>
        <w:t>,</w:t>
      </w:r>
      <w:r w:rsidRPr="005F3E9B">
        <w:rPr>
          <w:rtl/>
        </w:rPr>
        <w:t xml:space="preserve"> </w:t>
      </w:r>
      <w:bookmarkStart w:id="28597" w:name="_ETM_Q54_326510"/>
      <w:bookmarkEnd w:id="28597"/>
      <w:r w:rsidRPr="005F3E9B">
        <w:rPr>
          <w:rtl/>
        </w:rPr>
        <w:t xml:space="preserve">איש </w:t>
      </w:r>
      <w:bookmarkStart w:id="28598" w:name="_ETM_Q54_326810"/>
      <w:bookmarkEnd w:id="28598"/>
      <w:r w:rsidRPr="005F3E9B">
        <w:rPr>
          <w:rtl/>
        </w:rPr>
        <w:t xml:space="preserve">ימין </w:t>
      </w:r>
      <w:bookmarkStart w:id="28599" w:name="_ETM_Q54_327350"/>
      <w:bookmarkEnd w:id="28599"/>
      <w:r w:rsidRPr="005F3E9B">
        <w:rPr>
          <w:rtl/>
        </w:rPr>
        <w:t xml:space="preserve">על </w:t>
      </w:r>
      <w:bookmarkStart w:id="28600" w:name="_ETM_Q54_327530"/>
      <w:bookmarkEnd w:id="28600"/>
      <w:r w:rsidRPr="005F3E9B">
        <w:rPr>
          <w:rtl/>
        </w:rPr>
        <w:t>מ</w:t>
      </w:r>
      <w:bookmarkStart w:id="28601" w:name="_ETM_Q54_324855"/>
      <w:bookmarkEnd w:id="28601"/>
      <w:r w:rsidRPr="005F3E9B">
        <w:rPr>
          <w:rtl/>
        </w:rPr>
        <w:t xml:space="preserve">לא </w:t>
      </w:r>
      <w:bookmarkStart w:id="28602" w:name="_ETM_Q54_327860"/>
      <w:bookmarkEnd w:id="28602"/>
      <w:proofErr w:type="spellStart"/>
      <w:r w:rsidRPr="005F3E9B">
        <w:rPr>
          <w:rtl/>
        </w:rPr>
        <w:t>מלא</w:t>
      </w:r>
      <w:bookmarkStart w:id="28603" w:name="_ETM_Q54_328760"/>
      <w:bookmarkStart w:id="28604" w:name="_ETM_Q54_326236"/>
      <w:bookmarkStart w:id="28605" w:name="_ETM_Q54_323985"/>
      <w:bookmarkEnd w:id="28603"/>
      <w:bookmarkEnd w:id="28604"/>
      <w:bookmarkEnd w:id="28605"/>
      <w:proofErr w:type="spellEnd"/>
      <w:r w:rsidRPr="005F3E9B">
        <w:rPr>
          <w:rFonts w:hint="cs"/>
          <w:rtl/>
        </w:rPr>
        <w:t xml:space="preserve"> </w:t>
      </w:r>
      <w:r w:rsidRPr="005F3E9B">
        <w:rPr>
          <w:rFonts w:hint="eastAsia"/>
          <w:rtl/>
        </w:rPr>
        <w:t>–</w:t>
      </w:r>
      <w:r w:rsidRPr="005F3E9B">
        <w:rPr>
          <w:rtl/>
        </w:rPr>
        <w:t xml:space="preserve"> </w:t>
      </w:r>
      <w:bookmarkStart w:id="28606" w:name="_ETM_Q54_329760"/>
      <w:bookmarkEnd w:id="28606"/>
      <w:r w:rsidRPr="005F3E9B">
        <w:rPr>
          <w:rtl/>
        </w:rPr>
        <w:t xml:space="preserve">עמיחי </w:t>
      </w:r>
      <w:bookmarkStart w:id="28607" w:name="_ETM_Q54_330360"/>
      <w:bookmarkEnd w:id="28607"/>
      <w:r w:rsidRPr="005F3E9B">
        <w:rPr>
          <w:rtl/>
        </w:rPr>
        <w:t xml:space="preserve">אליהו </w:t>
      </w:r>
      <w:bookmarkStart w:id="28608" w:name="_ETM_Q54_330750"/>
      <w:bookmarkEnd w:id="28608"/>
      <w:r w:rsidRPr="005F3E9B">
        <w:rPr>
          <w:rFonts w:hint="cs"/>
          <w:rtl/>
        </w:rPr>
        <w:t xml:space="preserve">הוא </w:t>
      </w:r>
      <w:r w:rsidRPr="005F3E9B">
        <w:rPr>
          <w:rtl/>
        </w:rPr>
        <w:t xml:space="preserve">שמאל </w:t>
      </w:r>
      <w:bookmarkStart w:id="28609" w:name="_ETM_Q54_331050"/>
      <w:bookmarkEnd w:id="28609"/>
      <w:r w:rsidRPr="005F3E9B">
        <w:rPr>
          <w:rtl/>
        </w:rPr>
        <w:t>לידו</w:t>
      </w:r>
      <w:r w:rsidRPr="005F3E9B">
        <w:rPr>
          <w:rFonts w:hint="cs"/>
          <w:rtl/>
        </w:rPr>
        <w:t xml:space="preserve"> </w:t>
      </w:r>
      <w:r w:rsidRPr="005F3E9B">
        <w:rPr>
          <w:rFonts w:hint="eastAsia"/>
          <w:rtl/>
        </w:rPr>
        <w:t>–</w:t>
      </w:r>
      <w:r w:rsidRPr="005F3E9B">
        <w:rPr>
          <w:rtl/>
        </w:rPr>
        <w:t xml:space="preserve"> </w:t>
      </w:r>
      <w:bookmarkStart w:id="28610" w:name="_ETM_Q54_332469"/>
      <w:bookmarkEnd w:id="28610"/>
      <w:r w:rsidRPr="005F3E9B">
        <w:rPr>
          <w:rtl/>
        </w:rPr>
        <w:t xml:space="preserve">והוא </w:t>
      </w:r>
      <w:bookmarkStart w:id="28611" w:name="_ETM_Q54_332709"/>
      <w:bookmarkEnd w:id="28611"/>
      <w:r w:rsidRPr="005F3E9B">
        <w:rPr>
          <w:rtl/>
        </w:rPr>
        <w:t xml:space="preserve">חבר </w:t>
      </w:r>
      <w:bookmarkStart w:id="28612" w:name="_ETM_Q54_333099"/>
      <w:bookmarkEnd w:id="28612"/>
      <w:r w:rsidRPr="005F3E9B">
        <w:rPr>
          <w:rtl/>
        </w:rPr>
        <w:t xml:space="preserve">מאוד </w:t>
      </w:r>
      <w:bookmarkStart w:id="28613" w:name="_ETM_Q54_333370"/>
      <w:bookmarkEnd w:id="28613"/>
      <w:r w:rsidRPr="005F3E9B">
        <w:rPr>
          <w:rtl/>
        </w:rPr>
        <w:t xml:space="preserve">טוב </w:t>
      </w:r>
      <w:bookmarkStart w:id="28614" w:name="_ETM_Q54_333549"/>
      <w:bookmarkEnd w:id="28614"/>
      <w:r w:rsidRPr="005F3E9B">
        <w:rPr>
          <w:rtl/>
        </w:rPr>
        <w:t>שלי</w:t>
      </w:r>
      <w:r w:rsidRPr="005F3E9B">
        <w:rPr>
          <w:rFonts w:hint="cs"/>
          <w:rtl/>
        </w:rPr>
        <w:t>.</w:t>
      </w:r>
      <w:r w:rsidRPr="005F3E9B">
        <w:rPr>
          <w:rtl/>
        </w:rPr>
        <w:t xml:space="preserve"> </w:t>
      </w:r>
      <w:bookmarkStart w:id="28615" w:name="_ETM_Q54_336099"/>
      <w:bookmarkEnd w:id="28615"/>
      <w:r w:rsidRPr="005F3E9B">
        <w:rPr>
          <w:rtl/>
        </w:rPr>
        <w:t>שמ</w:t>
      </w:r>
      <w:r w:rsidRPr="005F3E9B">
        <w:rPr>
          <w:rFonts w:hint="cs"/>
          <w:rtl/>
        </w:rPr>
        <w:t xml:space="preserve">ו מני </w:t>
      </w:r>
      <w:proofErr w:type="spellStart"/>
      <w:r w:rsidRPr="005F3E9B">
        <w:rPr>
          <w:rFonts w:hint="cs"/>
          <w:rtl/>
        </w:rPr>
        <w:t>ונטורה</w:t>
      </w:r>
      <w:proofErr w:type="spellEnd"/>
      <w:r w:rsidRPr="005F3E9B">
        <w:rPr>
          <w:rFonts w:hint="cs"/>
          <w:rtl/>
        </w:rPr>
        <w:t>.</w:t>
      </w:r>
      <w:bookmarkStart w:id="28616" w:name="_ETM_Q54_338269"/>
      <w:bookmarkStart w:id="28617" w:name="_ETM_Q54_337955"/>
      <w:bookmarkStart w:id="28618" w:name="_ETM_Q54_338480"/>
      <w:bookmarkStart w:id="28619" w:name="_ETM_Q54_338569"/>
      <w:bookmarkStart w:id="28620" w:name="_ETM_Q54_339409"/>
      <w:bookmarkStart w:id="28621" w:name="_ETM_Q54_339829"/>
      <w:bookmarkStart w:id="28622" w:name="_ETM_Q54_340099"/>
      <w:bookmarkStart w:id="28623" w:name="_ETM_Q54_341030"/>
      <w:bookmarkStart w:id="28624" w:name="_ETM_Q54_342130"/>
      <w:bookmarkEnd w:id="28616"/>
      <w:bookmarkEnd w:id="28617"/>
      <w:bookmarkEnd w:id="28618"/>
      <w:bookmarkEnd w:id="28619"/>
      <w:bookmarkEnd w:id="28620"/>
      <w:bookmarkEnd w:id="28621"/>
      <w:bookmarkEnd w:id="28622"/>
      <w:bookmarkEnd w:id="28623"/>
      <w:bookmarkEnd w:id="28624"/>
      <w:r>
        <w:rPr>
          <w:rFonts w:hint="cs"/>
          <w:rtl/>
        </w:rPr>
        <w:t xml:space="preserve"> מני </w:t>
      </w:r>
      <w:proofErr w:type="spellStart"/>
      <w:r>
        <w:rPr>
          <w:rFonts w:hint="cs"/>
          <w:rtl/>
        </w:rPr>
        <w:t>ונטורה</w:t>
      </w:r>
      <w:proofErr w:type="spellEnd"/>
      <w:r>
        <w:rPr>
          <w:rFonts w:hint="cs"/>
          <w:rtl/>
        </w:rPr>
        <w:t xml:space="preserve"> באמת</w:t>
      </w:r>
      <w:bookmarkStart w:id="28625" w:name="_ETM_Q54_342341"/>
      <w:bookmarkEnd w:id="28625"/>
      <w:r>
        <w:rPr>
          <w:rFonts w:hint="cs"/>
          <w:rtl/>
        </w:rPr>
        <w:t xml:space="preserve"> </w:t>
      </w:r>
      <w:bookmarkStart w:id="28626" w:name="_ETM_Q54_338925"/>
      <w:bookmarkEnd w:id="28626"/>
      <w:r>
        <w:rPr>
          <w:rFonts w:hint="cs"/>
          <w:rtl/>
        </w:rPr>
        <w:t>א</w:t>
      </w:r>
      <w:r>
        <w:rPr>
          <w:rtl/>
        </w:rPr>
        <w:t xml:space="preserve">יש </w:t>
      </w:r>
      <w:bookmarkStart w:id="28627" w:name="_ETM_Q54_342370"/>
      <w:bookmarkEnd w:id="28627"/>
      <w:r>
        <w:rPr>
          <w:rtl/>
        </w:rPr>
        <w:t xml:space="preserve">מאוד </w:t>
      </w:r>
      <w:bookmarkStart w:id="28628" w:name="_ETM_Q54_342639"/>
      <w:bookmarkEnd w:id="28628"/>
      <w:r>
        <w:rPr>
          <w:rtl/>
        </w:rPr>
        <w:t>רציני</w:t>
      </w:r>
      <w:r>
        <w:rPr>
          <w:rFonts w:hint="cs"/>
          <w:rtl/>
        </w:rPr>
        <w:t>,</w:t>
      </w:r>
      <w:r>
        <w:rPr>
          <w:rtl/>
        </w:rPr>
        <w:t xml:space="preserve"> </w:t>
      </w:r>
      <w:bookmarkStart w:id="28629" w:name="_ETM_Q54_343180"/>
      <w:bookmarkEnd w:id="28629"/>
      <w:r w:rsidR="0068586B">
        <w:rPr>
          <w:rFonts w:hint="cs"/>
          <w:rtl/>
        </w:rPr>
        <w:t>ו</w:t>
      </w:r>
      <w:r>
        <w:rPr>
          <w:rtl/>
        </w:rPr>
        <w:t xml:space="preserve">יש </w:t>
      </w:r>
      <w:bookmarkStart w:id="28630" w:name="_ETM_Q54_343510"/>
      <w:bookmarkEnd w:id="28630"/>
      <w:r>
        <w:rPr>
          <w:rtl/>
        </w:rPr>
        <w:t xml:space="preserve">לו </w:t>
      </w:r>
      <w:bookmarkStart w:id="28631" w:name="_ETM_Q54_343660"/>
      <w:bookmarkEnd w:id="28631"/>
      <w:r>
        <w:rPr>
          <w:rtl/>
        </w:rPr>
        <w:t xml:space="preserve">עסק </w:t>
      </w:r>
      <w:bookmarkStart w:id="28632" w:name="_ETM_Q54_344410"/>
      <w:bookmarkEnd w:id="28632"/>
      <w:r>
        <w:rPr>
          <w:rtl/>
        </w:rPr>
        <w:t xml:space="preserve">או </w:t>
      </w:r>
      <w:bookmarkStart w:id="28633" w:name="_ETM_Q54_344500"/>
      <w:bookmarkEnd w:id="28633"/>
      <w:r>
        <w:rPr>
          <w:rFonts w:hint="cs"/>
          <w:rtl/>
        </w:rPr>
        <w:t>כמה</w:t>
      </w:r>
      <w:r>
        <w:rPr>
          <w:rtl/>
        </w:rPr>
        <w:t xml:space="preserve"> </w:t>
      </w:r>
      <w:bookmarkStart w:id="28634" w:name="_ETM_Q54_344860"/>
      <w:bookmarkEnd w:id="28634"/>
      <w:r>
        <w:rPr>
          <w:rtl/>
        </w:rPr>
        <w:t xml:space="preserve">עסקים </w:t>
      </w:r>
      <w:bookmarkStart w:id="28635" w:name="_ETM_Q54_346620"/>
      <w:bookmarkEnd w:id="28635"/>
      <w:r>
        <w:rPr>
          <w:rtl/>
        </w:rPr>
        <w:t xml:space="preserve">שנפגעו </w:t>
      </w:r>
      <w:bookmarkStart w:id="28636" w:name="_ETM_Q54_347280"/>
      <w:bookmarkEnd w:id="28636"/>
      <w:r>
        <w:rPr>
          <w:rtl/>
        </w:rPr>
        <w:t xml:space="preserve">מאוד </w:t>
      </w:r>
      <w:bookmarkStart w:id="28637" w:name="_ETM_Q54_348060"/>
      <w:bookmarkEnd w:id="28637"/>
      <w:r>
        <w:rPr>
          <w:rtl/>
        </w:rPr>
        <w:t>מ</w:t>
      </w:r>
      <w:bookmarkStart w:id="28638" w:name="_ETM_Q54_344975"/>
      <w:bookmarkEnd w:id="28638"/>
      <w:r>
        <w:rPr>
          <w:rFonts w:hint="cs"/>
          <w:rtl/>
        </w:rPr>
        <w:t>-7</w:t>
      </w:r>
      <w:bookmarkStart w:id="28639" w:name="_ETM_Q54_348510"/>
      <w:bookmarkEnd w:id="28639"/>
      <w:r>
        <w:rPr>
          <w:rFonts w:hint="cs"/>
          <w:rtl/>
        </w:rPr>
        <w:t xml:space="preserve"> </w:t>
      </w:r>
      <w:r>
        <w:rPr>
          <w:rtl/>
        </w:rPr>
        <w:t>באוקטובר</w:t>
      </w:r>
      <w:r>
        <w:rPr>
          <w:rFonts w:hint="cs"/>
          <w:rtl/>
        </w:rPr>
        <w:t>,</w:t>
      </w:r>
      <w:r>
        <w:rPr>
          <w:rtl/>
        </w:rPr>
        <w:t xml:space="preserve"> </w:t>
      </w:r>
      <w:bookmarkStart w:id="28640" w:name="_ETM_Q54_349510"/>
      <w:bookmarkEnd w:id="28640"/>
      <w:r>
        <w:rPr>
          <w:rtl/>
        </w:rPr>
        <w:t xml:space="preserve">והוא </w:t>
      </w:r>
      <w:bookmarkStart w:id="28641" w:name="_ETM_Q54_349780"/>
      <w:bookmarkEnd w:id="28641"/>
      <w:r>
        <w:rPr>
          <w:rtl/>
        </w:rPr>
        <w:t xml:space="preserve">כל </w:t>
      </w:r>
      <w:bookmarkStart w:id="28642" w:name="_ETM_Q54_349989"/>
      <w:bookmarkEnd w:id="28642"/>
      <w:r>
        <w:rPr>
          <w:rtl/>
        </w:rPr>
        <w:t xml:space="preserve">הזמן </w:t>
      </w:r>
      <w:bookmarkStart w:id="28643" w:name="_ETM_Q54_350260"/>
      <w:bookmarkEnd w:id="28643"/>
      <w:r>
        <w:rPr>
          <w:rtl/>
        </w:rPr>
        <w:t xml:space="preserve">פונה </w:t>
      </w:r>
      <w:bookmarkStart w:id="28644" w:name="_ETM_Q54_350590"/>
      <w:bookmarkEnd w:id="28644"/>
      <w:r>
        <w:rPr>
          <w:rtl/>
        </w:rPr>
        <w:t>אל</w:t>
      </w:r>
      <w:r>
        <w:rPr>
          <w:rFonts w:hint="cs"/>
          <w:rtl/>
        </w:rPr>
        <w:t>י</w:t>
      </w:r>
      <w:r>
        <w:rPr>
          <w:rtl/>
        </w:rPr>
        <w:t>י</w:t>
      </w:r>
      <w:r>
        <w:rPr>
          <w:rFonts w:hint="cs"/>
          <w:rtl/>
        </w:rPr>
        <w:t>,</w:t>
      </w:r>
      <w:r>
        <w:rPr>
          <w:rtl/>
        </w:rPr>
        <w:t xml:space="preserve"> </w:t>
      </w:r>
      <w:bookmarkStart w:id="28645" w:name="_ETM_Q54_352919"/>
      <w:bookmarkEnd w:id="28645"/>
      <w:r>
        <w:rPr>
          <w:rtl/>
        </w:rPr>
        <w:t xml:space="preserve">בא </w:t>
      </w:r>
      <w:bookmarkStart w:id="28646" w:name="_ETM_Q54_353190"/>
      <w:bookmarkEnd w:id="28646"/>
      <w:r>
        <w:rPr>
          <w:rtl/>
        </w:rPr>
        <w:t xml:space="preserve">בטענות </w:t>
      </w:r>
      <w:bookmarkStart w:id="28647" w:name="_ETM_Q54_353910"/>
      <w:bookmarkEnd w:id="28647"/>
      <w:r>
        <w:rPr>
          <w:rtl/>
        </w:rPr>
        <w:t xml:space="preserve">על </w:t>
      </w:r>
      <w:bookmarkStart w:id="28648" w:name="_ETM_Q54_354030"/>
      <w:bookmarkEnd w:id="28648"/>
      <w:r>
        <w:rPr>
          <w:rtl/>
        </w:rPr>
        <w:t xml:space="preserve">זה </w:t>
      </w:r>
      <w:bookmarkStart w:id="28649" w:name="_ETM_Q54_354300"/>
      <w:bookmarkEnd w:id="28649"/>
      <w:r>
        <w:rPr>
          <w:rtl/>
        </w:rPr>
        <w:t xml:space="preserve">שלא </w:t>
      </w:r>
      <w:bookmarkStart w:id="28650" w:name="_ETM_Q54_354600"/>
      <w:bookmarkEnd w:id="28650"/>
      <w:r>
        <w:rPr>
          <w:rtl/>
        </w:rPr>
        <w:t xml:space="preserve">עושים </w:t>
      </w:r>
      <w:bookmarkStart w:id="28651" w:name="_ETM_Q54_354900"/>
      <w:bookmarkEnd w:id="28651"/>
      <w:r>
        <w:rPr>
          <w:rtl/>
        </w:rPr>
        <w:t xml:space="preserve">מספיק </w:t>
      </w:r>
      <w:bookmarkStart w:id="28652" w:name="_ETM_Q54_355290"/>
      <w:bookmarkEnd w:id="28652"/>
      <w:r>
        <w:rPr>
          <w:rtl/>
        </w:rPr>
        <w:t>למילואימניקים</w:t>
      </w:r>
      <w:r>
        <w:rPr>
          <w:rFonts w:hint="cs"/>
          <w:rtl/>
        </w:rPr>
        <w:t>,</w:t>
      </w:r>
      <w:r>
        <w:rPr>
          <w:rtl/>
        </w:rPr>
        <w:t xml:space="preserve"> </w:t>
      </w:r>
      <w:bookmarkStart w:id="28653" w:name="_ETM_Q54_356160"/>
      <w:bookmarkEnd w:id="28653"/>
      <w:r>
        <w:rPr>
          <w:rtl/>
        </w:rPr>
        <w:t xml:space="preserve">ולאשתו </w:t>
      </w:r>
      <w:bookmarkStart w:id="28654" w:name="_ETM_Q54_356819"/>
      <w:bookmarkEnd w:id="28654"/>
      <w:r>
        <w:rPr>
          <w:rtl/>
        </w:rPr>
        <w:t>המסכנה</w:t>
      </w:r>
      <w:r>
        <w:rPr>
          <w:rFonts w:hint="cs"/>
          <w:rtl/>
        </w:rPr>
        <w:t>,</w:t>
      </w:r>
      <w:r>
        <w:rPr>
          <w:rtl/>
        </w:rPr>
        <w:t xml:space="preserve"> </w:t>
      </w:r>
      <w:bookmarkStart w:id="28655" w:name="_ETM_Q54_357300"/>
      <w:bookmarkEnd w:id="28655"/>
      <w:r>
        <w:rPr>
          <w:rtl/>
        </w:rPr>
        <w:t xml:space="preserve">שנשארה </w:t>
      </w:r>
      <w:bookmarkStart w:id="28656" w:name="_ETM_Q54_357810"/>
      <w:bookmarkEnd w:id="28656"/>
      <w:r>
        <w:rPr>
          <w:rtl/>
        </w:rPr>
        <w:t xml:space="preserve">לבד </w:t>
      </w:r>
      <w:bookmarkStart w:id="28657" w:name="_ETM_Q54_358169"/>
      <w:bookmarkEnd w:id="28657"/>
      <w:r>
        <w:rPr>
          <w:rtl/>
        </w:rPr>
        <w:t xml:space="preserve">עם </w:t>
      </w:r>
      <w:bookmarkStart w:id="28658" w:name="_ETM_Q54_358380"/>
      <w:bookmarkEnd w:id="28658"/>
      <w:r>
        <w:rPr>
          <w:rFonts w:hint="cs"/>
          <w:rtl/>
        </w:rPr>
        <w:t>ארבעה</w:t>
      </w:r>
      <w:bookmarkStart w:id="28659" w:name="_ETM_Q54_357875"/>
      <w:bookmarkEnd w:id="28659"/>
      <w:r>
        <w:rPr>
          <w:rtl/>
        </w:rPr>
        <w:t xml:space="preserve"> </w:t>
      </w:r>
      <w:bookmarkStart w:id="28660" w:name="_ETM_Q54_358740"/>
      <w:bookmarkEnd w:id="28660"/>
      <w:r>
        <w:rPr>
          <w:rtl/>
        </w:rPr>
        <w:t>ילדים</w:t>
      </w:r>
      <w:r>
        <w:rPr>
          <w:rFonts w:hint="cs"/>
          <w:rtl/>
        </w:rPr>
        <w:t>.</w:t>
      </w:r>
      <w:r>
        <w:rPr>
          <w:rtl/>
        </w:rPr>
        <w:t xml:space="preserve"> </w:t>
      </w:r>
      <w:bookmarkStart w:id="28661" w:name="_ETM_Q54_361650"/>
      <w:bookmarkEnd w:id="28661"/>
      <w:r>
        <w:rPr>
          <w:rtl/>
        </w:rPr>
        <w:t xml:space="preserve">ואני </w:t>
      </w:r>
      <w:bookmarkStart w:id="28662" w:name="_ETM_Q54_361889"/>
      <w:bookmarkEnd w:id="28662"/>
      <w:r>
        <w:rPr>
          <w:rtl/>
        </w:rPr>
        <w:t xml:space="preserve">רוצה </w:t>
      </w:r>
      <w:bookmarkStart w:id="28663" w:name="_ETM_Q54_362130"/>
      <w:bookmarkEnd w:id="28663"/>
      <w:r>
        <w:rPr>
          <w:rtl/>
        </w:rPr>
        <w:t xml:space="preserve">להגיד </w:t>
      </w:r>
      <w:bookmarkStart w:id="28664" w:name="_ETM_Q54_362400"/>
      <w:bookmarkEnd w:id="28664"/>
      <w:r>
        <w:rPr>
          <w:rtl/>
        </w:rPr>
        <w:t xml:space="preserve">למני </w:t>
      </w:r>
      <w:bookmarkStart w:id="28665" w:name="_ETM_Q54_362700"/>
      <w:bookmarkEnd w:id="28665"/>
      <w:proofErr w:type="spellStart"/>
      <w:r>
        <w:rPr>
          <w:rtl/>
        </w:rPr>
        <w:t>ו</w:t>
      </w:r>
      <w:bookmarkStart w:id="28666" w:name="_ETM_Q54_363060"/>
      <w:bookmarkEnd w:id="28666"/>
      <w:r>
        <w:rPr>
          <w:rFonts w:hint="cs"/>
          <w:rtl/>
        </w:rPr>
        <w:t>נטורה</w:t>
      </w:r>
      <w:proofErr w:type="spellEnd"/>
      <w:r>
        <w:rPr>
          <w:rFonts w:hint="cs"/>
          <w:rtl/>
        </w:rPr>
        <w:t xml:space="preserve">, </w:t>
      </w:r>
      <w:r>
        <w:rPr>
          <w:rtl/>
        </w:rPr>
        <w:t>חברי</w:t>
      </w:r>
      <w:bookmarkStart w:id="28667" w:name="_ETM_Q54_361705"/>
      <w:bookmarkEnd w:id="28667"/>
      <w:r w:rsidR="0068586B">
        <w:rPr>
          <w:rFonts w:hint="cs"/>
          <w:rtl/>
        </w:rPr>
        <w:t>:</w:t>
      </w:r>
      <w:bookmarkStart w:id="28668" w:name="_ETM_Q54_361956"/>
      <w:bookmarkEnd w:id="28668"/>
      <w:r>
        <w:rPr>
          <w:rtl/>
        </w:rPr>
        <w:t xml:space="preserve"> </w:t>
      </w:r>
      <w:bookmarkStart w:id="28669" w:name="_ETM_Q54_364740"/>
      <w:bookmarkEnd w:id="28669"/>
      <w:r>
        <w:rPr>
          <w:rtl/>
        </w:rPr>
        <w:t xml:space="preserve">אתה </w:t>
      </w:r>
      <w:bookmarkStart w:id="28670" w:name="_ETM_Q54_365100"/>
      <w:bookmarkEnd w:id="28670"/>
      <w:r>
        <w:rPr>
          <w:rtl/>
        </w:rPr>
        <w:t xml:space="preserve">כל </w:t>
      </w:r>
      <w:bookmarkStart w:id="28671" w:name="_ETM_Q54_365280"/>
      <w:bookmarkEnd w:id="28671"/>
      <w:r>
        <w:rPr>
          <w:rtl/>
        </w:rPr>
        <w:t>הז</w:t>
      </w:r>
      <w:bookmarkStart w:id="28672" w:name="_ETM_Q54_360205"/>
      <w:bookmarkEnd w:id="28672"/>
      <w:r>
        <w:rPr>
          <w:rtl/>
        </w:rPr>
        <w:t xml:space="preserve">מן </w:t>
      </w:r>
      <w:bookmarkStart w:id="28673" w:name="_ETM_Q54_365520"/>
      <w:bookmarkEnd w:id="28673"/>
      <w:r>
        <w:rPr>
          <w:rtl/>
        </w:rPr>
        <w:t xml:space="preserve">תוקף </w:t>
      </w:r>
      <w:bookmarkStart w:id="28674" w:name="_ETM_Q54_365850"/>
      <w:bookmarkEnd w:id="28674"/>
      <w:r>
        <w:rPr>
          <w:rtl/>
        </w:rPr>
        <w:t xml:space="preserve">אותנו </w:t>
      </w:r>
      <w:bookmarkStart w:id="28675" w:name="_ETM_Q54_366240"/>
      <w:bookmarkEnd w:id="28675"/>
      <w:r>
        <w:rPr>
          <w:rtl/>
        </w:rPr>
        <w:t xml:space="preserve">שאנחנו </w:t>
      </w:r>
      <w:bookmarkStart w:id="28676" w:name="_ETM_Q54_366690"/>
      <w:bookmarkEnd w:id="28676"/>
      <w:r>
        <w:rPr>
          <w:rtl/>
        </w:rPr>
        <w:t xml:space="preserve">שמאל </w:t>
      </w:r>
      <w:bookmarkStart w:id="28677" w:name="_ETM_Q54_367139"/>
      <w:bookmarkEnd w:id="28677"/>
      <w:r>
        <w:rPr>
          <w:rtl/>
        </w:rPr>
        <w:t xml:space="preserve">והצבענו </w:t>
      </w:r>
      <w:bookmarkStart w:id="28678" w:name="_ETM_Q54_367740"/>
      <w:bookmarkEnd w:id="28678"/>
      <w:r>
        <w:rPr>
          <w:rtl/>
        </w:rPr>
        <w:t>ככה</w:t>
      </w:r>
      <w:r>
        <w:rPr>
          <w:rFonts w:hint="cs"/>
          <w:rtl/>
        </w:rPr>
        <w:t>,</w:t>
      </w:r>
      <w:r>
        <w:rPr>
          <w:rtl/>
        </w:rPr>
        <w:t xml:space="preserve"> </w:t>
      </w:r>
      <w:bookmarkStart w:id="28679" w:name="_ETM_Q54_368220"/>
      <w:bookmarkEnd w:id="28679"/>
      <w:r>
        <w:rPr>
          <w:rtl/>
        </w:rPr>
        <w:t xml:space="preserve">ולא </w:t>
      </w:r>
      <w:bookmarkStart w:id="28680" w:name="_ETM_Q54_368460"/>
      <w:bookmarkEnd w:id="28680"/>
      <w:r>
        <w:rPr>
          <w:rtl/>
        </w:rPr>
        <w:t xml:space="preserve">הצבענו </w:t>
      </w:r>
      <w:bookmarkStart w:id="28681" w:name="_ETM_Q54_368880"/>
      <w:bookmarkEnd w:id="28681"/>
      <w:r>
        <w:rPr>
          <w:rtl/>
        </w:rPr>
        <w:t xml:space="preserve">עם </w:t>
      </w:r>
      <w:bookmarkStart w:id="28682" w:name="_ETM_Q54_369000"/>
      <w:bookmarkEnd w:id="28682"/>
      <w:r>
        <w:rPr>
          <w:rtl/>
        </w:rPr>
        <w:t>הימין</w:t>
      </w:r>
      <w:r w:rsidR="0068586B">
        <w:rPr>
          <w:rFonts w:hint="cs"/>
          <w:rtl/>
        </w:rPr>
        <w:t>,</w:t>
      </w:r>
      <w:r>
        <w:rPr>
          <w:rtl/>
        </w:rPr>
        <w:t xml:space="preserve"> </w:t>
      </w:r>
      <w:bookmarkStart w:id="28683" w:name="_ETM_Q54_370590"/>
      <w:bookmarkEnd w:id="28683"/>
      <w:r>
        <w:rPr>
          <w:rtl/>
        </w:rPr>
        <w:t xml:space="preserve">אז </w:t>
      </w:r>
      <w:bookmarkStart w:id="28684" w:name="_ETM_Q54_370800"/>
      <w:bookmarkEnd w:id="28684"/>
      <w:r>
        <w:rPr>
          <w:rtl/>
        </w:rPr>
        <w:t xml:space="preserve">בוא </w:t>
      </w:r>
      <w:bookmarkStart w:id="28685" w:name="_ETM_Q54_370980"/>
      <w:bookmarkEnd w:id="28685"/>
      <w:r>
        <w:rPr>
          <w:rtl/>
        </w:rPr>
        <w:t xml:space="preserve">אני </w:t>
      </w:r>
      <w:bookmarkStart w:id="28686" w:name="_ETM_Q54_371130"/>
      <w:bookmarkEnd w:id="28686"/>
      <w:r>
        <w:rPr>
          <w:rtl/>
        </w:rPr>
        <w:t xml:space="preserve">אספר </w:t>
      </w:r>
      <w:bookmarkStart w:id="28687" w:name="_ETM_Q54_371490"/>
      <w:bookmarkEnd w:id="28687"/>
      <w:r>
        <w:rPr>
          <w:rtl/>
        </w:rPr>
        <w:t>לך</w:t>
      </w:r>
      <w:r>
        <w:rPr>
          <w:rFonts w:hint="cs"/>
          <w:rtl/>
        </w:rPr>
        <w:t>,</w:t>
      </w:r>
      <w:bookmarkStart w:id="28688" w:name="_ETM_Q54_368005"/>
      <w:bookmarkEnd w:id="28688"/>
      <w:r>
        <w:rPr>
          <w:rtl/>
        </w:rPr>
        <w:t xml:space="preserve"> </w:t>
      </w:r>
      <w:bookmarkStart w:id="28689" w:name="_ETM_Q54_371760"/>
      <w:bookmarkEnd w:id="28689"/>
      <w:r>
        <w:rPr>
          <w:rtl/>
        </w:rPr>
        <w:t xml:space="preserve">מני </w:t>
      </w:r>
      <w:bookmarkStart w:id="28690" w:name="_ETM_Q54_372000"/>
      <w:bookmarkEnd w:id="28690"/>
      <w:proofErr w:type="spellStart"/>
      <w:r>
        <w:rPr>
          <w:rtl/>
        </w:rPr>
        <w:t>ונטורה</w:t>
      </w:r>
      <w:proofErr w:type="spellEnd"/>
      <w:r>
        <w:rPr>
          <w:rFonts w:hint="cs"/>
          <w:rtl/>
        </w:rPr>
        <w:t>,</w:t>
      </w:r>
      <w:r>
        <w:rPr>
          <w:rtl/>
        </w:rPr>
        <w:t xml:space="preserve"> </w:t>
      </w:r>
      <w:bookmarkStart w:id="28691" w:name="_ETM_Q54_372480"/>
      <w:bookmarkEnd w:id="28691"/>
      <w:r>
        <w:rPr>
          <w:rtl/>
        </w:rPr>
        <w:t xml:space="preserve">על </w:t>
      </w:r>
      <w:bookmarkStart w:id="28692" w:name="_ETM_Q54_372570"/>
      <w:bookmarkEnd w:id="28692"/>
      <w:r>
        <w:rPr>
          <w:rtl/>
        </w:rPr>
        <w:t xml:space="preserve">האירוע </w:t>
      </w:r>
      <w:bookmarkStart w:id="28693" w:name="_ETM_Q54_373020"/>
      <w:bookmarkEnd w:id="28693"/>
      <w:r>
        <w:rPr>
          <w:rtl/>
        </w:rPr>
        <w:t xml:space="preserve">שקורה </w:t>
      </w:r>
      <w:bookmarkStart w:id="28694" w:name="_ETM_Q54_373500"/>
      <w:bookmarkEnd w:id="28694"/>
      <w:r>
        <w:rPr>
          <w:rtl/>
        </w:rPr>
        <w:t xml:space="preserve">היום </w:t>
      </w:r>
      <w:bookmarkStart w:id="28695" w:name="_ETM_Q54_373770"/>
      <w:bookmarkEnd w:id="28695"/>
      <w:r>
        <w:rPr>
          <w:rtl/>
        </w:rPr>
        <w:t>בלילה</w:t>
      </w:r>
      <w:r w:rsidR="0068586B">
        <w:rPr>
          <w:rFonts w:hint="cs"/>
          <w:rtl/>
        </w:rPr>
        <w:t>,</w:t>
      </w:r>
      <w:r>
        <w:rPr>
          <w:rtl/>
        </w:rPr>
        <w:t xml:space="preserve"> </w:t>
      </w:r>
      <w:bookmarkStart w:id="28696" w:name="_ETM_Q54_374340"/>
      <w:bookmarkEnd w:id="28696"/>
      <w:r>
        <w:rPr>
          <w:rtl/>
        </w:rPr>
        <w:t xml:space="preserve">בדקות </w:t>
      </w:r>
      <w:bookmarkStart w:id="28697" w:name="_ETM_Q54_374910"/>
      <w:bookmarkEnd w:id="28697"/>
      <w:r>
        <w:rPr>
          <w:rtl/>
        </w:rPr>
        <w:t>אל</w:t>
      </w:r>
      <w:r>
        <w:rPr>
          <w:rFonts w:hint="cs"/>
          <w:rtl/>
        </w:rPr>
        <w:t>ו</w:t>
      </w:r>
      <w:bookmarkStart w:id="28698" w:name="_ETM_Q54_375919"/>
      <w:bookmarkEnd w:id="28698"/>
      <w:r>
        <w:rPr>
          <w:rFonts w:hint="cs"/>
          <w:rtl/>
        </w:rPr>
        <w:t>:</w:t>
      </w:r>
      <w:bookmarkStart w:id="28699" w:name="_ETM_Q54_373735"/>
      <w:bookmarkEnd w:id="28699"/>
      <w:r>
        <w:rPr>
          <w:rFonts w:hint="cs"/>
          <w:rtl/>
        </w:rPr>
        <w:t xml:space="preserve"> </w:t>
      </w:r>
      <w:r>
        <w:rPr>
          <w:rtl/>
        </w:rPr>
        <w:t xml:space="preserve">בדקות </w:t>
      </w:r>
      <w:bookmarkStart w:id="28700" w:name="_ETM_Q54_376610"/>
      <w:bookmarkEnd w:id="28700"/>
      <w:r>
        <w:rPr>
          <w:rtl/>
        </w:rPr>
        <w:t>אלו</w:t>
      </w:r>
      <w:r>
        <w:rPr>
          <w:rFonts w:hint="cs"/>
          <w:rtl/>
        </w:rPr>
        <w:t>,</w:t>
      </w:r>
      <w:r>
        <w:rPr>
          <w:rtl/>
        </w:rPr>
        <w:t xml:space="preserve"> </w:t>
      </w:r>
      <w:bookmarkStart w:id="28701" w:name="_ETM_Q54_377790"/>
      <w:bookmarkEnd w:id="28701"/>
      <w:r>
        <w:rPr>
          <w:rtl/>
        </w:rPr>
        <w:t xml:space="preserve">הממשלה </w:t>
      </w:r>
      <w:bookmarkStart w:id="28702" w:name="_ETM_Q54_378450"/>
      <w:bookmarkEnd w:id="28702"/>
      <w:r>
        <w:rPr>
          <w:rtl/>
        </w:rPr>
        <w:t xml:space="preserve">שאתה </w:t>
      </w:r>
      <w:bookmarkStart w:id="28703" w:name="_ETM_Q54_378719"/>
      <w:bookmarkEnd w:id="28703"/>
      <w:r>
        <w:rPr>
          <w:rtl/>
        </w:rPr>
        <w:t xml:space="preserve">תמכת </w:t>
      </w:r>
      <w:bookmarkStart w:id="28704" w:name="_ETM_Q54_379230"/>
      <w:bookmarkEnd w:id="28704"/>
      <w:r>
        <w:rPr>
          <w:rtl/>
        </w:rPr>
        <w:t xml:space="preserve">בה </w:t>
      </w:r>
      <w:bookmarkStart w:id="28705" w:name="_ETM_Q54_379620"/>
      <w:bookmarkEnd w:id="28705"/>
      <w:r>
        <w:rPr>
          <w:rtl/>
        </w:rPr>
        <w:t xml:space="preserve">וכל </w:t>
      </w:r>
      <w:bookmarkStart w:id="28706" w:name="_ETM_Q54_379950"/>
      <w:bookmarkEnd w:id="28706"/>
      <w:r>
        <w:rPr>
          <w:rtl/>
        </w:rPr>
        <w:t xml:space="preserve">כך </w:t>
      </w:r>
      <w:bookmarkStart w:id="28707" w:name="_ETM_Q54_380250"/>
      <w:bookmarkEnd w:id="28707"/>
      <w:r>
        <w:rPr>
          <w:rtl/>
        </w:rPr>
        <w:t xml:space="preserve">רצית </w:t>
      </w:r>
      <w:bookmarkStart w:id="28708" w:name="_ETM_Q54_380760"/>
      <w:bookmarkEnd w:id="28708"/>
      <w:r>
        <w:rPr>
          <w:rtl/>
        </w:rPr>
        <w:t>ש</w:t>
      </w:r>
      <w:r>
        <w:rPr>
          <w:rFonts w:hint="cs"/>
          <w:rtl/>
        </w:rPr>
        <w:t>ה</w:t>
      </w:r>
      <w:r>
        <w:rPr>
          <w:rtl/>
        </w:rPr>
        <w:t xml:space="preserve">ם </w:t>
      </w:r>
      <w:bookmarkStart w:id="28709" w:name="_ETM_Q54_381520"/>
      <w:bookmarkEnd w:id="28709"/>
      <w:r>
        <w:rPr>
          <w:rtl/>
        </w:rPr>
        <w:t xml:space="preserve">יהיו </w:t>
      </w:r>
      <w:bookmarkStart w:id="28710" w:name="_ETM_Q54_381700"/>
      <w:bookmarkEnd w:id="28710"/>
      <w:r>
        <w:rPr>
          <w:rtl/>
        </w:rPr>
        <w:t xml:space="preserve">בשלטון </w:t>
      </w:r>
      <w:bookmarkStart w:id="28711" w:name="_ETM_Q54_383099"/>
      <w:bookmarkEnd w:id="28711"/>
      <w:r>
        <w:rPr>
          <w:rtl/>
        </w:rPr>
        <w:t>מצביע</w:t>
      </w:r>
      <w:r>
        <w:rPr>
          <w:rFonts w:hint="cs"/>
          <w:rtl/>
        </w:rPr>
        <w:t>ה</w:t>
      </w:r>
      <w:r>
        <w:rPr>
          <w:rtl/>
        </w:rPr>
        <w:t xml:space="preserve"> </w:t>
      </w:r>
      <w:bookmarkStart w:id="28712" w:name="_ETM_Q54_383699"/>
      <w:bookmarkEnd w:id="28712"/>
      <w:r>
        <w:rPr>
          <w:rtl/>
        </w:rPr>
        <w:t>נגדך</w:t>
      </w:r>
      <w:r>
        <w:rPr>
          <w:rFonts w:hint="cs"/>
          <w:rtl/>
        </w:rPr>
        <w:t>,</w:t>
      </w:r>
      <w:bookmarkStart w:id="28713" w:name="_ETM_Q54_382365"/>
      <w:bookmarkEnd w:id="28713"/>
      <w:r>
        <w:rPr>
          <w:rtl/>
        </w:rPr>
        <w:t xml:space="preserve"> </w:t>
      </w:r>
      <w:bookmarkStart w:id="28714" w:name="_ETM_Q54_384990"/>
      <w:bookmarkEnd w:id="28714"/>
      <w:r>
        <w:rPr>
          <w:rtl/>
        </w:rPr>
        <w:t>מצביע</w:t>
      </w:r>
      <w:bookmarkStart w:id="28715" w:name="_ETM_Q54_385470"/>
      <w:bookmarkEnd w:id="28715"/>
      <w:r>
        <w:rPr>
          <w:rFonts w:hint="cs"/>
          <w:rtl/>
        </w:rPr>
        <w:t>ה</w:t>
      </w:r>
      <w:r>
        <w:rPr>
          <w:rtl/>
        </w:rPr>
        <w:t xml:space="preserve"> </w:t>
      </w:r>
      <w:bookmarkStart w:id="28716" w:name="_ETM_Q54_385620"/>
      <w:bookmarkEnd w:id="28716"/>
      <w:r>
        <w:rPr>
          <w:rtl/>
        </w:rPr>
        <w:t xml:space="preserve">נגדך </w:t>
      </w:r>
      <w:bookmarkStart w:id="28717" w:name="_ETM_Q54_386069"/>
      <w:bookmarkEnd w:id="28717"/>
      <w:r>
        <w:rPr>
          <w:rtl/>
        </w:rPr>
        <w:t xml:space="preserve">כמג"ד </w:t>
      </w:r>
      <w:bookmarkStart w:id="28718" w:name="_ETM_Q54_386880"/>
      <w:bookmarkEnd w:id="28718"/>
      <w:r>
        <w:rPr>
          <w:rtl/>
        </w:rPr>
        <w:t>במילואים</w:t>
      </w:r>
      <w:r>
        <w:rPr>
          <w:rFonts w:hint="cs"/>
          <w:rtl/>
        </w:rPr>
        <w:t>,</w:t>
      </w:r>
      <w:r>
        <w:rPr>
          <w:rtl/>
        </w:rPr>
        <w:t xml:space="preserve"> </w:t>
      </w:r>
      <w:bookmarkStart w:id="28719" w:name="_ETM_Q54_387900"/>
      <w:bookmarkEnd w:id="28719"/>
      <w:r>
        <w:rPr>
          <w:rtl/>
        </w:rPr>
        <w:t xml:space="preserve">כאיש </w:t>
      </w:r>
      <w:bookmarkStart w:id="28720" w:name="_ETM_Q54_388230"/>
      <w:bookmarkEnd w:id="28720"/>
      <w:r>
        <w:rPr>
          <w:rtl/>
        </w:rPr>
        <w:t>עסקים</w:t>
      </w:r>
      <w:r>
        <w:rPr>
          <w:rFonts w:hint="cs"/>
          <w:rtl/>
        </w:rPr>
        <w:t>,</w:t>
      </w:r>
      <w:r>
        <w:rPr>
          <w:rtl/>
        </w:rPr>
        <w:t xml:space="preserve"> </w:t>
      </w:r>
      <w:bookmarkStart w:id="28721" w:name="_ETM_Q54_389830"/>
      <w:bookmarkEnd w:id="28721"/>
      <w:r>
        <w:rPr>
          <w:rtl/>
        </w:rPr>
        <w:t xml:space="preserve">ונותנת </w:t>
      </w:r>
      <w:bookmarkStart w:id="28722" w:name="_ETM_Q54_390489"/>
      <w:bookmarkStart w:id="28723" w:name="_ETM_Q54_387575"/>
      <w:bookmarkEnd w:id="28722"/>
      <w:bookmarkEnd w:id="28723"/>
      <w:r>
        <w:rPr>
          <w:rFonts w:hint="cs"/>
          <w:rtl/>
        </w:rPr>
        <w:t xml:space="preserve">את </w:t>
      </w:r>
      <w:r>
        <w:rPr>
          <w:rtl/>
        </w:rPr>
        <w:t xml:space="preserve">הכסף </w:t>
      </w:r>
      <w:bookmarkStart w:id="28724" w:name="_ETM_Q54_391000"/>
      <w:bookmarkEnd w:id="28724"/>
      <w:r>
        <w:rPr>
          <w:rtl/>
        </w:rPr>
        <w:t xml:space="preserve">שאמור </w:t>
      </w:r>
      <w:bookmarkStart w:id="28725" w:name="_ETM_Q54_391389"/>
      <w:bookmarkEnd w:id="28725"/>
      <w:r>
        <w:rPr>
          <w:rtl/>
        </w:rPr>
        <w:t xml:space="preserve">להגיע </w:t>
      </w:r>
      <w:bookmarkStart w:id="28726" w:name="_ETM_Q54_391780"/>
      <w:bookmarkEnd w:id="28726"/>
      <w:r>
        <w:rPr>
          <w:rtl/>
        </w:rPr>
        <w:t xml:space="preserve">אליך </w:t>
      </w:r>
      <w:bookmarkStart w:id="28727" w:name="_ETM_Q54_393669"/>
      <w:bookmarkEnd w:id="28727"/>
      <w:r>
        <w:rPr>
          <w:rtl/>
        </w:rPr>
        <w:t xml:space="preserve">לג'ובים </w:t>
      </w:r>
      <w:bookmarkStart w:id="28728" w:name="_ETM_Q54_395910"/>
      <w:bookmarkEnd w:id="28728"/>
      <w:r>
        <w:rPr>
          <w:rtl/>
        </w:rPr>
        <w:t xml:space="preserve">לאוכלוסייה </w:t>
      </w:r>
      <w:bookmarkStart w:id="28729" w:name="_ETM_Q54_396840"/>
      <w:bookmarkEnd w:id="28729"/>
      <w:r>
        <w:rPr>
          <w:rtl/>
        </w:rPr>
        <w:t>מסוימת</w:t>
      </w:r>
      <w:r>
        <w:rPr>
          <w:rFonts w:hint="cs"/>
          <w:rtl/>
        </w:rPr>
        <w:t>,</w:t>
      </w:r>
      <w:r>
        <w:rPr>
          <w:rtl/>
        </w:rPr>
        <w:t xml:space="preserve"> </w:t>
      </w:r>
      <w:bookmarkStart w:id="28730" w:name="_ETM_Q54_398609"/>
      <w:bookmarkEnd w:id="28730"/>
      <w:r>
        <w:rPr>
          <w:rtl/>
        </w:rPr>
        <w:t>מאוד</w:t>
      </w:r>
      <w:bookmarkStart w:id="28731" w:name="_ETM_Q54_399150"/>
      <w:bookmarkEnd w:id="28731"/>
      <w:r>
        <w:rPr>
          <w:rFonts w:hint="cs"/>
          <w:rtl/>
        </w:rPr>
        <w:t xml:space="preserve"> </w:t>
      </w:r>
      <w:r>
        <w:rPr>
          <w:rtl/>
        </w:rPr>
        <w:t xml:space="preserve">מאוד </w:t>
      </w:r>
      <w:bookmarkStart w:id="28732" w:name="_ETM_Q54_399420"/>
      <w:bookmarkEnd w:id="28732"/>
      <w:r>
        <w:rPr>
          <w:rtl/>
        </w:rPr>
        <w:t>ספציפית</w:t>
      </w:r>
      <w:r>
        <w:rPr>
          <w:rFonts w:hint="cs"/>
          <w:rtl/>
        </w:rPr>
        <w:t>,</w:t>
      </w:r>
      <w:r>
        <w:rPr>
          <w:rtl/>
        </w:rPr>
        <w:t xml:space="preserve"> </w:t>
      </w:r>
      <w:bookmarkStart w:id="28733" w:name="_ETM_Q54_401290"/>
      <w:bookmarkEnd w:id="28733"/>
      <w:r>
        <w:rPr>
          <w:rtl/>
        </w:rPr>
        <w:t xml:space="preserve">שנקראת </w:t>
      </w:r>
      <w:bookmarkStart w:id="28734" w:name="_ETM_Q54_401950"/>
      <w:bookmarkEnd w:id="28734"/>
      <w:r>
        <w:rPr>
          <w:rtl/>
        </w:rPr>
        <w:t>החרדים</w:t>
      </w:r>
      <w:r>
        <w:rPr>
          <w:rFonts w:hint="cs"/>
          <w:rtl/>
        </w:rPr>
        <w:t>.</w:t>
      </w:r>
      <w:r>
        <w:rPr>
          <w:rtl/>
        </w:rPr>
        <w:t xml:space="preserve"> </w:t>
      </w:r>
      <w:bookmarkStart w:id="28735" w:name="_ETM_Q54_404010"/>
      <w:bookmarkEnd w:id="28735"/>
      <w:r>
        <w:rPr>
          <w:rtl/>
        </w:rPr>
        <w:t xml:space="preserve">הכסף </w:t>
      </w:r>
      <w:bookmarkStart w:id="28736" w:name="_ETM_Q54_404700"/>
      <w:bookmarkEnd w:id="28736"/>
      <w:r>
        <w:rPr>
          <w:rtl/>
        </w:rPr>
        <w:t xml:space="preserve">לא </w:t>
      </w:r>
      <w:bookmarkStart w:id="28737" w:name="_ETM_Q54_404849"/>
      <w:bookmarkEnd w:id="28737"/>
      <w:r>
        <w:rPr>
          <w:rtl/>
        </w:rPr>
        <w:t xml:space="preserve">יגיע </w:t>
      </w:r>
      <w:bookmarkStart w:id="28738" w:name="_ETM_Q54_405239"/>
      <w:bookmarkEnd w:id="28738"/>
      <w:r>
        <w:rPr>
          <w:rtl/>
        </w:rPr>
        <w:t>אליך</w:t>
      </w:r>
      <w:r>
        <w:rPr>
          <w:rFonts w:hint="cs"/>
          <w:rtl/>
        </w:rPr>
        <w:t>,</w:t>
      </w:r>
      <w:r>
        <w:rPr>
          <w:rtl/>
        </w:rPr>
        <w:t xml:space="preserve"> </w:t>
      </w:r>
      <w:bookmarkStart w:id="28739" w:name="_ETM_Q54_405540"/>
      <w:bookmarkEnd w:id="28739"/>
      <w:r>
        <w:rPr>
          <w:rtl/>
        </w:rPr>
        <w:t xml:space="preserve">מני </w:t>
      </w:r>
      <w:bookmarkStart w:id="28740" w:name="_ETM_Q54_405750"/>
      <w:bookmarkEnd w:id="28740"/>
      <w:proofErr w:type="spellStart"/>
      <w:r>
        <w:rPr>
          <w:rtl/>
        </w:rPr>
        <w:t>ונטורה</w:t>
      </w:r>
      <w:bookmarkStart w:id="28741" w:name="_ETM_Q54_404355"/>
      <w:bookmarkEnd w:id="28741"/>
      <w:proofErr w:type="spellEnd"/>
      <w:r>
        <w:rPr>
          <w:rFonts w:hint="cs"/>
          <w:rtl/>
        </w:rPr>
        <w:t>;</w:t>
      </w:r>
      <w:r>
        <w:rPr>
          <w:rtl/>
        </w:rPr>
        <w:t xml:space="preserve"> </w:t>
      </w:r>
      <w:bookmarkStart w:id="28742" w:name="_ETM_Q54_406590"/>
      <w:bookmarkEnd w:id="28742"/>
      <w:r>
        <w:rPr>
          <w:rtl/>
        </w:rPr>
        <w:t xml:space="preserve">הכסף </w:t>
      </w:r>
      <w:bookmarkStart w:id="28743" w:name="_ETM_Q54_407160"/>
      <w:bookmarkEnd w:id="28743"/>
      <w:r>
        <w:rPr>
          <w:rtl/>
        </w:rPr>
        <w:t xml:space="preserve">יגיע </w:t>
      </w:r>
      <w:bookmarkStart w:id="28744" w:name="_ETM_Q54_408560"/>
      <w:bookmarkEnd w:id="28744"/>
      <w:r>
        <w:rPr>
          <w:rtl/>
        </w:rPr>
        <w:t xml:space="preserve">למקומות </w:t>
      </w:r>
      <w:bookmarkStart w:id="28745" w:name="_ETM_Q54_409220"/>
      <w:bookmarkEnd w:id="28745"/>
      <w:r>
        <w:rPr>
          <w:rtl/>
        </w:rPr>
        <w:t>אחרים</w:t>
      </w:r>
      <w:r>
        <w:rPr>
          <w:rFonts w:hint="cs"/>
          <w:rtl/>
        </w:rPr>
        <w:t>,</w:t>
      </w:r>
      <w:r>
        <w:rPr>
          <w:rtl/>
        </w:rPr>
        <w:t xml:space="preserve"> </w:t>
      </w:r>
      <w:bookmarkStart w:id="28746" w:name="_ETM_Q54_409640"/>
      <w:bookmarkEnd w:id="28746"/>
      <w:r>
        <w:rPr>
          <w:rtl/>
        </w:rPr>
        <w:t xml:space="preserve">שאתה </w:t>
      </w:r>
      <w:bookmarkStart w:id="28747" w:name="_ETM_Q54_409970"/>
      <w:bookmarkEnd w:id="28747"/>
      <w:r>
        <w:rPr>
          <w:rtl/>
        </w:rPr>
        <w:t xml:space="preserve">לא </w:t>
      </w:r>
      <w:bookmarkStart w:id="28748" w:name="_ETM_Q54_410090"/>
      <w:bookmarkEnd w:id="28748"/>
      <w:r>
        <w:rPr>
          <w:rtl/>
        </w:rPr>
        <w:t xml:space="preserve">בטוח </w:t>
      </w:r>
      <w:bookmarkStart w:id="28749" w:name="_ETM_Q54_410540"/>
      <w:bookmarkEnd w:id="28749"/>
      <w:r>
        <w:rPr>
          <w:rtl/>
        </w:rPr>
        <w:t xml:space="preserve">שאתה </w:t>
      </w:r>
      <w:bookmarkStart w:id="28750" w:name="_ETM_Q54_410780"/>
      <w:bookmarkEnd w:id="28750"/>
      <w:r>
        <w:rPr>
          <w:rtl/>
        </w:rPr>
        <w:t xml:space="preserve">רוצה </w:t>
      </w:r>
      <w:bookmarkStart w:id="28751" w:name="_ETM_Q54_411049"/>
      <w:bookmarkEnd w:id="28751"/>
      <w:r>
        <w:rPr>
          <w:rtl/>
        </w:rPr>
        <w:t xml:space="preserve">שהכסף </w:t>
      </w:r>
      <w:bookmarkStart w:id="28752" w:name="_ETM_Q54_411500"/>
      <w:bookmarkEnd w:id="28752"/>
      <w:r>
        <w:rPr>
          <w:rtl/>
        </w:rPr>
        <w:t>יגיע</w:t>
      </w:r>
      <w:r>
        <w:rPr>
          <w:rFonts w:hint="cs"/>
          <w:rtl/>
        </w:rPr>
        <w:t xml:space="preserve"> אליהם.</w:t>
      </w:r>
      <w:bookmarkStart w:id="28753" w:name="_ETM_Q54_413630"/>
      <w:bookmarkStart w:id="28754" w:name="_ETM_Q54_414217"/>
      <w:bookmarkEnd w:id="28753"/>
      <w:bookmarkEnd w:id="28754"/>
    </w:p>
    <w:p w:rsidR="00F05D2D" w:rsidRDefault="00F05D2D" w:rsidP="00436458">
      <w:pPr>
        <w:rPr>
          <w:rtl/>
        </w:rPr>
      </w:pPr>
      <w:bookmarkStart w:id="28755" w:name="_ETM_Q54_414291"/>
      <w:bookmarkEnd w:id="28755"/>
    </w:p>
    <w:p w:rsidR="00F05D2D" w:rsidRDefault="00F05D2D" w:rsidP="0068586B">
      <w:pPr>
        <w:rPr>
          <w:rtl/>
        </w:rPr>
      </w:pPr>
      <w:bookmarkStart w:id="28756" w:name="_ETM_Q54_414394"/>
      <w:bookmarkStart w:id="28757" w:name="_ETM_Q54_414452"/>
      <w:bookmarkEnd w:id="28756"/>
      <w:bookmarkEnd w:id="28757"/>
      <w:r>
        <w:rPr>
          <w:rtl/>
        </w:rPr>
        <w:t xml:space="preserve">צריך </w:t>
      </w:r>
      <w:bookmarkStart w:id="28758" w:name="_ETM_Q54_413900"/>
      <w:bookmarkEnd w:id="28758"/>
      <w:r>
        <w:rPr>
          <w:rtl/>
        </w:rPr>
        <w:t xml:space="preserve">להבין </w:t>
      </w:r>
      <w:bookmarkStart w:id="28759" w:name="_ETM_Q54_414380"/>
      <w:bookmarkEnd w:id="28759"/>
      <w:r>
        <w:rPr>
          <w:rtl/>
        </w:rPr>
        <w:t xml:space="preserve">שהחוק </w:t>
      </w:r>
      <w:bookmarkStart w:id="28760" w:name="_ETM_Q54_414860"/>
      <w:bookmarkEnd w:id="28760"/>
      <w:r>
        <w:rPr>
          <w:rtl/>
        </w:rPr>
        <w:t xml:space="preserve">הזה </w:t>
      </w:r>
      <w:bookmarkStart w:id="28761" w:name="_ETM_Q54_415580"/>
      <w:bookmarkEnd w:id="28761"/>
      <w:r>
        <w:rPr>
          <w:rtl/>
        </w:rPr>
        <w:t xml:space="preserve">הוא </w:t>
      </w:r>
      <w:bookmarkStart w:id="28762" w:name="_ETM_Q54_415760"/>
      <w:bookmarkEnd w:id="28762"/>
      <w:r>
        <w:rPr>
          <w:rtl/>
        </w:rPr>
        <w:t xml:space="preserve">כמו </w:t>
      </w:r>
      <w:bookmarkStart w:id="28763" w:name="_ETM_Q54_416210"/>
      <w:bookmarkEnd w:id="28763"/>
      <w:r>
        <w:rPr>
          <w:rtl/>
        </w:rPr>
        <w:t xml:space="preserve">גבינה </w:t>
      </w:r>
      <w:bookmarkStart w:id="28764" w:name="_ETM_Q54_417439"/>
      <w:bookmarkEnd w:id="28764"/>
      <w:r>
        <w:rPr>
          <w:rtl/>
        </w:rPr>
        <w:t xml:space="preserve">עם </w:t>
      </w:r>
      <w:bookmarkStart w:id="28765" w:name="_ETM_Q54_417620"/>
      <w:bookmarkEnd w:id="28765"/>
      <w:r>
        <w:rPr>
          <w:rtl/>
        </w:rPr>
        <w:t xml:space="preserve">הרבה </w:t>
      </w:r>
      <w:bookmarkStart w:id="28766" w:name="_ETM_Q54_417859"/>
      <w:bookmarkEnd w:id="28766"/>
      <w:r>
        <w:rPr>
          <w:rtl/>
        </w:rPr>
        <w:t xml:space="preserve">מאוד </w:t>
      </w:r>
      <w:bookmarkStart w:id="28767" w:name="_ETM_Q54_418099"/>
      <w:bookmarkEnd w:id="28767"/>
      <w:r>
        <w:rPr>
          <w:rtl/>
        </w:rPr>
        <w:t>חורים</w:t>
      </w:r>
      <w:r>
        <w:rPr>
          <w:rFonts w:hint="cs"/>
          <w:rtl/>
        </w:rPr>
        <w:t>.</w:t>
      </w:r>
      <w:r>
        <w:rPr>
          <w:rtl/>
        </w:rPr>
        <w:t xml:space="preserve"> </w:t>
      </w:r>
      <w:bookmarkStart w:id="28768" w:name="_ETM_Q54_419060"/>
      <w:bookmarkEnd w:id="28768"/>
      <w:r>
        <w:rPr>
          <w:rtl/>
        </w:rPr>
        <w:t xml:space="preserve">עמד </w:t>
      </w:r>
      <w:bookmarkStart w:id="28769" w:name="_ETM_Q54_419510"/>
      <w:bookmarkEnd w:id="28769"/>
      <w:r>
        <w:rPr>
          <w:rtl/>
        </w:rPr>
        <w:t xml:space="preserve">פה </w:t>
      </w:r>
      <w:bookmarkStart w:id="28770" w:name="_ETM_Q54_419659"/>
      <w:bookmarkEnd w:id="28770"/>
      <w:r>
        <w:rPr>
          <w:rtl/>
        </w:rPr>
        <w:t xml:space="preserve">למעלה </w:t>
      </w:r>
      <w:bookmarkStart w:id="28771" w:name="_ETM_Q54_420079"/>
      <w:bookmarkEnd w:id="28771"/>
      <w:r>
        <w:rPr>
          <w:rtl/>
        </w:rPr>
        <w:t>ארז</w:t>
      </w:r>
      <w:r>
        <w:rPr>
          <w:rFonts w:hint="cs"/>
          <w:rtl/>
        </w:rPr>
        <w:t>,</w:t>
      </w:r>
      <w:r>
        <w:rPr>
          <w:rtl/>
        </w:rPr>
        <w:t xml:space="preserve"> </w:t>
      </w:r>
      <w:bookmarkStart w:id="28772" w:name="_ETM_Q54_421010"/>
      <w:bookmarkEnd w:id="28772"/>
      <w:r>
        <w:rPr>
          <w:rtl/>
        </w:rPr>
        <w:t xml:space="preserve">ושאלנו </w:t>
      </w:r>
      <w:bookmarkStart w:id="28773" w:name="_ETM_Q54_421610"/>
      <w:bookmarkEnd w:id="28773"/>
      <w:r>
        <w:rPr>
          <w:rtl/>
        </w:rPr>
        <w:t xml:space="preserve">אותו </w:t>
      </w:r>
      <w:bookmarkStart w:id="28774" w:name="_ETM_Q54_421730"/>
      <w:bookmarkEnd w:id="28774"/>
      <w:r>
        <w:rPr>
          <w:rtl/>
        </w:rPr>
        <w:t>שאלות</w:t>
      </w:r>
      <w:bookmarkStart w:id="28775" w:name="_ETM_Q54_419345"/>
      <w:bookmarkEnd w:id="28775"/>
      <w:r>
        <w:rPr>
          <w:rFonts w:hint="cs"/>
          <w:rtl/>
        </w:rPr>
        <w:t>,</w:t>
      </w:r>
      <w:r>
        <w:rPr>
          <w:rtl/>
        </w:rPr>
        <w:t xml:space="preserve"> </w:t>
      </w:r>
      <w:bookmarkStart w:id="28776" w:name="_ETM_Q54_422689"/>
      <w:bookmarkEnd w:id="28776"/>
      <w:r>
        <w:rPr>
          <w:rtl/>
        </w:rPr>
        <w:t xml:space="preserve">והוא </w:t>
      </w:r>
      <w:bookmarkStart w:id="28777" w:name="_ETM_Q54_422930"/>
      <w:bookmarkEnd w:id="28777"/>
      <w:r>
        <w:rPr>
          <w:rtl/>
        </w:rPr>
        <w:t xml:space="preserve">לא </w:t>
      </w:r>
      <w:bookmarkStart w:id="28778" w:name="_ETM_Q54_423079"/>
      <w:bookmarkEnd w:id="28778"/>
      <w:r>
        <w:rPr>
          <w:rtl/>
        </w:rPr>
        <w:t xml:space="preserve">ידע </w:t>
      </w:r>
      <w:bookmarkStart w:id="28779" w:name="_ETM_Q54_423409"/>
      <w:bookmarkEnd w:id="28779"/>
      <w:r>
        <w:rPr>
          <w:rtl/>
        </w:rPr>
        <w:t>לענות</w:t>
      </w:r>
      <w:r w:rsidR="0068586B">
        <w:rPr>
          <w:rFonts w:hint="cs"/>
          <w:rtl/>
        </w:rPr>
        <w:t>,</w:t>
      </w:r>
      <w:bookmarkStart w:id="28780" w:name="_ETM_Q54_424310"/>
      <w:bookmarkEnd w:id="28780"/>
      <w:r w:rsidR="0068586B">
        <w:rPr>
          <w:rFonts w:hint="cs"/>
          <w:rtl/>
        </w:rPr>
        <w:t xml:space="preserve"> </w:t>
      </w:r>
      <w:r>
        <w:rPr>
          <w:rtl/>
        </w:rPr>
        <w:t xml:space="preserve">והוא </w:t>
      </w:r>
      <w:bookmarkStart w:id="28781" w:name="_ETM_Q54_424760"/>
      <w:bookmarkEnd w:id="28781"/>
      <w:r>
        <w:rPr>
          <w:rtl/>
        </w:rPr>
        <w:t xml:space="preserve">מגיש </w:t>
      </w:r>
      <w:bookmarkStart w:id="28782" w:name="_ETM_Q54_425120"/>
      <w:bookmarkEnd w:id="28782"/>
      <w:r>
        <w:rPr>
          <w:rtl/>
        </w:rPr>
        <w:t>החוק</w:t>
      </w:r>
      <w:r>
        <w:rPr>
          <w:rFonts w:hint="cs"/>
          <w:rtl/>
        </w:rPr>
        <w:t>.</w:t>
      </w:r>
      <w:r>
        <w:rPr>
          <w:rtl/>
        </w:rPr>
        <w:t xml:space="preserve"> </w:t>
      </w:r>
      <w:bookmarkStart w:id="28783" w:name="_ETM_Q54_426140"/>
      <w:bookmarkEnd w:id="28783"/>
      <w:r>
        <w:rPr>
          <w:rtl/>
        </w:rPr>
        <w:t xml:space="preserve">שאלנו </w:t>
      </w:r>
      <w:bookmarkStart w:id="28784" w:name="_ETM_Q54_426739"/>
      <w:bookmarkEnd w:id="28784"/>
      <w:r>
        <w:rPr>
          <w:rtl/>
        </w:rPr>
        <w:t xml:space="preserve">אותו </w:t>
      </w:r>
      <w:bookmarkStart w:id="28785" w:name="_ETM_Q54_427519"/>
      <w:bookmarkEnd w:id="28785"/>
      <w:r>
        <w:rPr>
          <w:rtl/>
        </w:rPr>
        <w:t xml:space="preserve">כמה </w:t>
      </w:r>
      <w:bookmarkStart w:id="28786" w:name="_ETM_Q54_428180"/>
      <w:bookmarkEnd w:id="28786"/>
      <w:r>
        <w:rPr>
          <w:rtl/>
        </w:rPr>
        <w:t xml:space="preserve">כסף </w:t>
      </w:r>
      <w:bookmarkStart w:id="28787" w:name="_ETM_Q54_428719"/>
      <w:bookmarkStart w:id="28788" w:name="_ETM_Q54_428810"/>
      <w:bookmarkStart w:id="28789" w:name="_ETM_Q54_425795"/>
      <w:bookmarkEnd w:id="28787"/>
      <w:bookmarkEnd w:id="28788"/>
      <w:bookmarkEnd w:id="28789"/>
      <w:r>
        <w:rPr>
          <w:rFonts w:hint="cs"/>
          <w:rtl/>
        </w:rPr>
        <w:t>יעל</w:t>
      </w:r>
      <w:r>
        <w:rPr>
          <w:rtl/>
        </w:rPr>
        <w:t xml:space="preserve">ה </w:t>
      </w:r>
      <w:bookmarkStart w:id="28790" w:name="_ETM_Q54_429140"/>
      <w:bookmarkEnd w:id="28790"/>
      <w:r>
        <w:rPr>
          <w:rtl/>
        </w:rPr>
        <w:t xml:space="preserve">החוק </w:t>
      </w:r>
      <w:bookmarkStart w:id="28791" w:name="_ETM_Q54_429439"/>
      <w:bookmarkEnd w:id="28791"/>
      <w:r>
        <w:rPr>
          <w:rtl/>
        </w:rPr>
        <w:t>הזה</w:t>
      </w:r>
      <w:bookmarkStart w:id="28792" w:name="_ETM_Q54_430500"/>
      <w:bookmarkEnd w:id="28792"/>
      <w:r>
        <w:rPr>
          <w:rFonts w:hint="cs"/>
          <w:rtl/>
        </w:rPr>
        <w:t xml:space="preserve"> </w:t>
      </w:r>
      <w:r>
        <w:rPr>
          <w:rFonts w:hint="eastAsia"/>
          <w:rtl/>
        </w:rPr>
        <w:t>–</w:t>
      </w:r>
      <w:r>
        <w:rPr>
          <w:rFonts w:hint="cs"/>
          <w:rtl/>
        </w:rPr>
        <w:t xml:space="preserve"> </w:t>
      </w:r>
      <w:r>
        <w:rPr>
          <w:rtl/>
        </w:rPr>
        <w:t xml:space="preserve">התשובה </w:t>
      </w:r>
      <w:bookmarkStart w:id="28793" w:name="_ETM_Q54_431129"/>
      <w:bookmarkEnd w:id="28793"/>
      <w:r>
        <w:rPr>
          <w:rtl/>
        </w:rPr>
        <w:t xml:space="preserve">שלו </w:t>
      </w:r>
      <w:bookmarkStart w:id="28794" w:name="_ETM_Q54_431400"/>
      <w:bookmarkEnd w:id="28794"/>
      <w:r>
        <w:rPr>
          <w:rtl/>
        </w:rPr>
        <w:t>הייתה</w:t>
      </w:r>
      <w:r>
        <w:rPr>
          <w:rFonts w:hint="cs"/>
          <w:rtl/>
        </w:rPr>
        <w:t xml:space="preserve"> "</w:t>
      </w:r>
      <w:r w:rsidRPr="005F3E9B">
        <w:rPr>
          <w:rFonts w:hint="cs"/>
          <w:rtl/>
        </w:rPr>
        <w:t>ביפ</w:t>
      </w:r>
      <w:r>
        <w:rPr>
          <w:rFonts w:hint="cs"/>
          <w:rtl/>
        </w:rPr>
        <w:t>"</w:t>
      </w:r>
      <w:r w:rsidR="0068586B">
        <w:rPr>
          <w:rFonts w:hint="cs"/>
          <w:rtl/>
        </w:rPr>
        <w:t>;</w:t>
      </w:r>
      <w:r>
        <w:rPr>
          <w:rtl/>
        </w:rPr>
        <w:t xml:space="preserve"> </w:t>
      </w:r>
      <w:bookmarkStart w:id="28795" w:name="_ETM_Q54_434159"/>
      <w:bookmarkEnd w:id="28795"/>
      <w:r>
        <w:rPr>
          <w:rtl/>
        </w:rPr>
        <w:t>שאל</w:t>
      </w:r>
      <w:bookmarkStart w:id="28796" w:name="_ETM_Q54_430795"/>
      <w:bookmarkEnd w:id="28796"/>
      <w:r>
        <w:rPr>
          <w:rFonts w:hint="cs"/>
          <w:rtl/>
        </w:rPr>
        <w:t>נ</w:t>
      </w:r>
      <w:r>
        <w:rPr>
          <w:rtl/>
        </w:rPr>
        <w:t xml:space="preserve">ו </w:t>
      </w:r>
      <w:bookmarkStart w:id="28797" w:name="_ETM_Q54_434610"/>
      <w:bookmarkEnd w:id="28797"/>
      <w:r>
        <w:rPr>
          <w:rtl/>
        </w:rPr>
        <w:t xml:space="preserve">אותו </w:t>
      </w:r>
      <w:bookmarkStart w:id="28798" w:name="_ETM_Q54_434819"/>
      <w:bookmarkEnd w:id="28798"/>
      <w:r>
        <w:rPr>
          <w:rtl/>
        </w:rPr>
        <w:t xml:space="preserve">כמה </w:t>
      </w:r>
      <w:bookmarkStart w:id="28799" w:name="_ETM_Q54_435150"/>
      <w:bookmarkEnd w:id="28799"/>
      <w:r>
        <w:rPr>
          <w:rtl/>
        </w:rPr>
        <w:t xml:space="preserve">תקנים </w:t>
      </w:r>
      <w:bookmarkStart w:id="28800" w:name="_ETM_Q54_435689"/>
      <w:bookmarkEnd w:id="28800"/>
      <w:r>
        <w:rPr>
          <w:rFonts w:hint="cs"/>
          <w:rtl/>
        </w:rPr>
        <w:t xml:space="preserve">יהיה </w:t>
      </w:r>
      <w:r>
        <w:rPr>
          <w:rtl/>
        </w:rPr>
        <w:t xml:space="preserve">החוק </w:t>
      </w:r>
      <w:bookmarkStart w:id="28801" w:name="_ETM_Q54_436169"/>
      <w:bookmarkEnd w:id="28801"/>
      <w:r>
        <w:rPr>
          <w:rtl/>
        </w:rPr>
        <w:t>הזה</w:t>
      </w:r>
      <w:r>
        <w:rPr>
          <w:rFonts w:hint="cs"/>
          <w:rtl/>
        </w:rPr>
        <w:t xml:space="preserve"> </w:t>
      </w:r>
      <w:r>
        <w:rPr>
          <w:rFonts w:hint="eastAsia"/>
          <w:rtl/>
        </w:rPr>
        <w:t>–</w:t>
      </w:r>
      <w:r>
        <w:rPr>
          <w:rtl/>
        </w:rPr>
        <w:t xml:space="preserve"> </w:t>
      </w:r>
      <w:bookmarkStart w:id="28802" w:name="_ETM_Q54_437020"/>
      <w:bookmarkEnd w:id="28802"/>
      <w:r>
        <w:rPr>
          <w:rtl/>
        </w:rPr>
        <w:t xml:space="preserve">התשובה </w:t>
      </w:r>
      <w:bookmarkStart w:id="28803" w:name="_ETM_Q54_437529"/>
      <w:bookmarkEnd w:id="28803"/>
      <w:r>
        <w:rPr>
          <w:rtl/>
        </w:rPr>
        <w:t xml:space="preserve">שלו </w:t>
      </w:r>
      <w:bookmarkStart w:id="28804" w:name="_ETM_Q54_437800"/>
      <w:bookmarkEnd w:id="28804"/>
      <w:r>
        <w:rPr>
          <w:rtl/>
        </w:rPr>
        <w:t>הייתה</w:t>
      </w:r>
      <w:r>
        <w:rPr>
          <w:rFonts w:hint="cs"/>
          <w:rtl/>
        </w:rPr>
        <w:t xml:space="preserve"> "</w:t>
      </w:r>
      <w:r w:rsidRPr="005F3E9B">
        <w:rPr>
          <w:rFonts w:hint="cs"/>
          <w:rtl/>
        </w:rPr>
        <w:t>ביפ</w:t>
      </w:r>
      <w:bookmarkStart w:id="28805" w:name="_ETM_Q54_435745"/>
      <w:bookmarkEnd w:id="28805"/>
      <w:r>
        <w:rPr>
          <w:rFonts w:hint="cs"/>
          <w:rtl/>
        </w:rPr>
        <w:t>".</w:t>
      </w:r>
      <w:bookmarkStart w:id="28806" w:name="_ETM_Q54_440029"/>
      <w:bookmarkStart w:id="28807" w:name="_ETM_Q54_447417"/>
      <w:bookmarkEnd w:id="28806"/>
      <w:bookmarkEnd w:id="28807"/>
      <w:r>
        <w:rPr>
          <w:rFonts w:hint="cs"/>
          <w:rtl/>
        </w:rPr>
        <w:t xml:space="preserve"> </w:t>
      </w:r>
      <w:r>
        <w:rPr>
          <w:rtl/>
        </w:rPr>
        <w:t xml:space="preserve">ולמה </w:t>
      </w:r>
      <w:bookmarkStart w:id="28808" w:name="_ETM_Q54_440450"/>
      <w:bookmarkEnd w:id="28808"/>
      <w:r>
        <w:rPr>
          <w:rtl/>
        </w:rPr>
        <w:t xml:space="preserve">אני </w:t>
      </w:r>
      <w:bookmarkStart w:id="28809" w:name="_ETM_Q54_440570"/>
      <w:bookmarkEnd w:id="28809"/>
      <w:r>
        <w:rPr>
          <w:rtl/>
        </w:rPr>
        <w:t>אומר</w:t>
      </w:r>
      <w:r>
        <w:rPr>
          <w:rFonts w:hint="cs"/>
          <w:rtl/>
        </w:rPr>
        <w:t xml:space="preserve"> א</w:t>
      </w:r>
      <w:r>
        <w:rPr>
          <w:rtl/>
        </w:rPr>
        <w:t xml:space="preserve">ת </w:t>
      </w:r>
      <w:bookmarkStart w:id="28810" w:name="_ETM_Q54_440930"/>
      <w:bookmarkEnd w:id="28810"/>
      <w:r>
        <w:rPr>
          <w:rtl/>
        </w:rPr>
        <w:t>ה</w:t>
      </w:r>
      <w:r>
        <w:rPr>
          <w:rFonts w:hint="cs"/>
          <w:rtl/>
        </w:rPr>
        <w:t>"ב</w:t>
      </w:r>
      <w:r>
        <w:rPr>
          <w:rtl/>
        </w:rPr>
        <w:t>יפ</w:t>
      </w:r>
      <w:r>
        <w:rPr>
          <w:rFonts w:hint="cs"/>
          <w:rtl/>
        </w:rPr>
        <w:t>"</w:t>
      </w:r>
      <w:r>
        <w:rPr>
          <w:rtl/>
        </w:rPr>
        <w:t xml:space="preserve"> </w:t>
      </w:r>
      <w:bookmarkStart w:id="28811" w:name="_ETM_Q54_441260"/>
      <w:bookmarkEnd w:id="28811"/>
      <w:r>
        <w:rPr>
          <w:rtl/>
        </w:rPr>
        <w:t>הזה</w:t>
      </w:r>
      <w:r>
        <w:rPr>
          <w:rFonts w:hint="cs"/>
          <w:rtl/>
        </w:rPr>
        <w:t>?</w:t>
      </w:r>
      <w:bookmarkStart w:id="28812" w:name="_ETM_Q54_437875"/>
      <w:bookmarkEnd w:id="28812"/>
      <w:r>
        <w:rPr>
          <w:rtl/>
        </w:rPr>
        <w:t xml:space="preserve"> </w:t>
      </w:r>
      <w:bookmarkStart w:id="28813" w:name="_ETM_Q54_441890"/>
      <w:bookmarkEnd w:id="28813"/>
      <w:r>
        <w:rPr>
          <w:rtl/>
        </w:rPr>
        <w:t xml:space="preserve">זה </w:t>
      </w:r>
      <w:bookmarkStart w:id="28814" w:name="_ETM_Q54_442070"/>
      <w:bookmarkEnd w:id="28814"/>
      <w:r>
        <w:rPr>
          <w:rtl/>
        </w:rPr>
        <w:t xml:space="preserve">אומר </w:t>
      </w:r>
      <w:bookmarkStart w:id="28815" w:name="_ETM_Q54_442370"/>
      <w:bookmarkEnd w:id="28815"/>
      <w:r>
        <w:rPr>
          <w:rtl/>
        </w:rPr>
        <w:t xml:space="preserve">שהחוק </w:t>
      </w:r>
      <w:bookmarkStart w:id="28816" w:name="_ETM_Q54_442850"/>
      <w:bookmarkStart w:id="28817" w:name="_ETM_Q54_442970"/>
      <w:bookmarkEnd w:id="28816"/>
      <w:bookmarkEnd w:id="28817"/>
      <w:r>
        <w:rPr>
          <w:rFonts w:hint="cs"/>
          <w:rtl/>
        </w:rPr>
        <w:t>יצא,</w:t>
      </w:r>
      <w:r>
        <w:rPr>
          <w:rtl/>
        </w:rPr>
        <w:t xml:space="preserve"> </w:t>
      </w:r>
      <w:bookmarkStart w:id="28818" w:name="_ETM_Q54_443980"/>
      <w:bookmarkEnd w:id="28818"/>
      <w:r>
        <w:rPr>
          <w:rtl/>
        </w:rPr>
        <w:t>ו</w:t>
      </w:r>
      <w:bookmarkStart w:id="28819" w:name="_ETM_Q54_444190"/>
      <w:bookmarkStart w:id="28820" w:name="_ETM_Q54_442015"/>
      <w:bookmarkEnd w:id="28819"/>
      <w:bookmarkEnd w:id="28820"/>
      <w:r>
        <w:rPr>
          <w:rFonts w:hint="cs"/>
          <w:rtl/>
        </w:rPr>
        <w:t>תהיה</w:t>
      </w:r>
      <w:bookmarkStart w:id="28821" w:name="_ETM_Q54_442185"/>
      <w:bookmarkEnd w:id="28821"/>
      <w:r>
        <w:rPr>
          <w:rFonts w:hint="cs"/>
          <w:rtl/>
        </w:rPr>
        <w:t xml:space="preserve"> </w:t>
      </w:r>
      <w:r>
        <w:rPr>
          <w:rtl/>
        </w:rPr>
        <w:t xml:space="preserve">שורה </w:t>
      </w:r>
      <w:bookmarkStart w:id="28822" w:name="_ETM_Q54_444850"/>
      <w:bookmarkEnd w:id="28822"/>
      <w:r>
        <w:rPr>
          <w:rtl/>
        </w:rPr>
        <w:t xml:space="preserve">שאחרי </w:t>
      </w:r>
      <w:bookmarkStart w:id="28823" w:name="_ETM_Q54_445270"/>
      <w:bookmarkEnd w:id="28823"/>
      <w:r>
        <w:rPr>
          <w:rtl/>
        </w:rPr>
        <w:t xml:space="preserve">זה </w:t>
      </w:r>
      <w:bookmarkStart w:id="28824" w:name="_ETM_Q54_445420"/>
      <w:bookmarkEnd w:id="28824"/>
      <w:r>
        <w:rPr>
          <w:rtl/>
        </w:rPr>
        <w:t xml:space="preserve">שר </w:t>
      </w:r>
      <w:bookmarkStart w:id="28825" w:name="_ETM_Q54_445660"/>
      <w:bookmarkEnd w:id="28825"/>
      <w:r>
        <w:rPr>
          <w:rtl/>
        </w:rPr>
        <w:t xml:space="preserve">הדתות </w:t>
      </w:r>
      <w:bookmarkStart w:id="28826" w:name="_ETM_Q54_446050"/>
      <w:bookmarkEnd w:id="28826"/>
      <w:r>
        <w:rPr>
          <w:rtl/>
        </w:rPr>
        <w:t xml:space="preserve">יוכל </w:t>
      </w:r>
      <w:bookmarkStart w:id="28827" w:name="_ETM_Q54_446320"/>
      <w:bookmarkEnd w:id="28827"/>
      <w:r>
        <w:rPr>
          <w:rtl/>
        </w:rPr>
        <w:t>למלא</w:t>
      </w:r>
      <w:r>
        <w:rPr>
          <w:rFonts w:hint="cs"/>
          <w:rtl/>
        </w:rPr>
        <w:t>.</w:t>
      </w:r>
      <w:r>
        <w:rPr>
          <w:rtl/>
        </w:rPr>
        <w:t xml:space="preserve"> </w:t>
      </w:r>
      <w:bookmarkStart w:id="28828" w:name="_ETM_Q54_447470"/>
      <w:bookmarkEnd w:id="28828"/>
      <w:r>
        <w:rPr>
          <w:rtl/>
        </w:rPr>
        <w:t xml:space="preserve">אם </w:t>
      </w:r>
      <w:bookmarkStart w:id="28829" w:name="_ETM_Q54_447650"/>
      <w:bookmarkEnd w:id="28829"/>
      <w:r>
        <w:rPr>
          <w:rtl/>
        </w:rPr>
        <w:t xml:space="preserve">הוא </w:t>
      </w:r>
      <w:bookmarkStart w:id="28830" w:name="_ETM_Q54_447770"/>
      <w:bookmarkEnd w:id="28830"/>
      <w:r>
        <w:rPr>
          <w:rtl/>
        </w:rPr>
        <w:t xml:space="preserve">יצטרך </w:t>
      </w:r>
      <w:bookmarkStart w:id="28831" w:name="_ETM_Q54_448250"/>
      <w:bookmarkEnd w:id="28831"/>
      <w:r>
        <w:rPr>
          <w:rtl/>
        </w:rPr>
        <w:t>50</w:t>
      </w:r>
      <w:bookmarkStart w:id="28832" w:name="_ETM_Q54_449330"/>
      <w:bookmarkEnd w:id="28832"/>
      <w:r>
        <w:rPr>
          <w:rFonts w:hint="cs"/>
          <w:rtl/>
        </w:rPr>
        <w:t xml:space="preserve"> מיליון, </w:t>
      </w:r>
      <w:r>
        <w:rPr>
          <w:rtl/>
        </w:rPr>
        <w:t xml:space="preserve">הוא </w:t>
      </w:r>
      <w:bookmarkStart w:id="28833" w:name="_ETM_Q54_449419"/>
      <w:bookmarkEnd w:id="28833"/>
      <w:r>
        <w:rPr>
          <w:rtl/>
        </w:rPr>
        <w:t xml:space="preserve">ירשום </w:t>
      </w:r>
      <w:bookmarkStart w:id="28834" w:name="_ETM_Q54_449839"/>
      <w:bookmarkEnd w:id="28834"/>
      <w:r>
        <w:rPr>
          <w:rtl/>
        </w:rPr>
        <w:t>50</w:t>
      </w:r>
      <w:r>
        <w:rPr>
          <w:rFonts w:hint="cs"/>
          <w:rtl/>
        </w:rPr>
        <w:t xml:space="preserve"> מיליון;</w:t>
      </w:r>
      <w:r>
        <w:rPr>
          <w:rtl/>
        </w:rPr>
        <w:t xml:space="preserve"> </w:t>
      </w:r>
      <w:bookmarkStart w:id="28835" w:name="_ETM_Q54_451159"/>
      <w:bookmarkEnd w:id="28835"/>
      <w:r>
        <w:rPr>
          <w:rtl/>
        </w:rPr>
        <w:t xml:space="preserve">אם </w:t>
      </w:r>
      <w:bookmarkStart w:id="28836" w:name="_ETM_Q54_451339"/>
      <w:bookmarkEnd w:id="28836"/>
      <w:r>
        <w:rPr>
          <w:rtl/>
        </w:rPr>
        <w:t xml:space="preserve">הוא </w:t>
      </w:r>
      <w:bookmarkStart w:id="28837" w:name="_ETM_Q54_451430"/>
      <w:bookmarkEnd w:id="28837"/>
      <w:r>
        <w:rPr>
          <w:rtl/>
        </w:rPr>
        <w:t xml:space="preserve">יצטרך </w:t>
      </w:r>
      <w:bookmarkStart w:id="28838" w:name="_ETM_Q54_451879"/>
      <w:bookmarkEnd w:id="28838"/>
      <w:r>
        <w:rPr>
          <w:rFonts w:hint="cs"/>
          <w:rtl/>
        </w:rPr>
        <w:t xml:space="preserve">100 </w:t>
      </w:r>
      <w:bookmarkStart w:id="28839" w:name="_ETM_Q54_448185"/>
      <w:bookmarkEnd w:id="28839"/>
      <w:r>
        <w:rPr>
          <w:rtl/>
        </w:rPr>
        <w:t>תקנים</w:t>
      </w:r>
      <w:r>
        <w:rPr>
          <w:rFonts w:hint="cs"/>
          <w:rtl/>
        </w:rPr>
        <w:t>,</w:t>
      </w:r>
      <w:r>
        <w:rPr>
          <w:rtl/>
        </w:rPr>
        <w:t xml:space="preserve"> </w:t>
      </w:r>
      <w:bookmarkStart w:id="28840" w:name="_ETM_Q54_452870"/>
      <w:bookmarkEnd w:id="28840"/>
      <w:r>
        <w:rPr>
          <w:rtl/>
        </w:rPr>
        <w:t xml:space="preserve">הוא </w:t>
      </w:r>
      <w:bookmarkStart w:id="28841" w:name="_ETM_Q54_452990"/>
      <w:bookmarkEnd w:id="28841"/>
      <w:r>
        <w:rPr>
          <w:rtl/>
        </w:rPr>
        <w:t>ירשו</w:t>
      </w:r>
      <w:r>
        <w:rPr>
          <w:rFonts w:hint="cs"/>
          <w:rtl/>
        </w:rPr>
        <w:t>ם</w:t>
      </w:r>
      <w:r>
        <w:rPr>
          <w:rtl/>
        </w:rPr>
        <w:t xml:space="preserve"> </w:t>
      </w:r>
      <w:bookmarkStart w:id="28842" w:name="_ETM_Q54_453379"/>
      <w:bookmarkEnd w:id="28842"/>
      <w:r>
        <w:rPr>
          <w:rFonts w:hint="cs"/>
          <w:rtl/>
        </w:rPr>
        <w:t xml:space="preserve">100 </w:t>
      </w:r>
      <w:bookmarkStart w:id="28843" w:name="_ETM_Q54_449566"/>
      <w:bookmarkEnd w:id="28843"/>
      <w:r>
        <w:rPr>
          <w:rtl/>
        </w:rPr>
        <w:t>תקנים</w:t>
      </w:r>
      <w:r w:rsidR="0068586B">
        <w:rPr>
          <w:rFonts w:hint="cs"/>
          <w:rtl/>
        </w:rPr>
        <w:t>;</w:t>
      </w:r>
      <w:bookmarkStart w:id="28844" w:name="_ETM_Q54_448766"/>
      <w:bookmarkEnd w:id="28844"/>
      <w:r>
        <w:rPr>
          <w:rtl/>
        </w:rPr>
        <w:t xml:space="preserve"> </w:t>
      </w:r>
      <w:bookmarkStart w:id="28845" w:name="_ETM_Q54_454460"/>
      <w:bookmarkEnd w:id="28845"/>
      <w:r>
        <w:rPr>
          <w:rFonts w:hint="cs"/>
          <w:rtl/>
        </w:rPr>
        <w:t>ב</w:t>
      </w:r>
      <w:r>
        <w:rPr>
          <w:rtl/>
        </w:rPr>
        <w:t xml:space="preserve">שנה </w:t>
      </w:r>
      <w:bookmarkStart w:id="28846" w:name="_ETM_Q54_454909"/>
      <w:bookmarkEnd w:id="28846"/>
      <w:r>
        <w:rPr>
          <w:rtl/>
        </w:rPr>
        <w:t xml:space="preserve">הבאה </w:t>
      </w:r>
      <w:bookmarkStart w:id="28847" w:name="_ETM_Q54_455150"/>
      <w:bookmarkEnd w:id="28847"/>
      <w:r>
        <w:rPr>
          <w:rtl/>
        </w:rPr>
        <w:t xml:space="preserve">זה </w:t>
      </w:r>
      <w:bookmarkStart w:id="28848" w:name="_ETM_Q54_455330"/>
      <w:bookmarkEnd w:id="28848"/>
      <w:r>
        <w:rPr>
          <w:rtl/>
        </w:rPr>
        <w:t xml:space="preserve">לא </w:t>
      </w:r>
      <w:bookmarkStart w:id="28849" w:name="_ETM_Q54_455419"/>
      <w:bookmarkEnd w:id="28849"/>
      <w:r>
        <w:rPr>
          <w:rtl/>
        </w:rPr>
        <w:t>יספיק</w:t>
      </w:r>
      <w:bookmarkStart w:id="28850" w:name="_ETM_Q54_452907"/>
      <w:bookmarkEnd w:id="28850"/>
      <w:r>
        <w:rPr>
          <w:rFonts w:hint="cs"/>
          <w:rtl/>
        </w:rPr>
        <w:t xml:space="preserve"> –</w:t>
      </w:r>
      <w:r>
        <w:rPr>
          <w:rtl/>
        </w:rPr>
        <w:t xml:space="preserve"> </w:t>
      </w:r>
      <w:bookmarkStart w:id="28851" w:name="_ETM_Q54_456229"/>
      <w:bookmarkEnd w:id="28851"/>
      <w:r>
        <w:rPr>
          <w:rtl/>
        </w:rPr>
        <w:t xml:space="preserve">הוא </w:t>
      </w:r>
      <w:bookmarkStart w:id="28852" w:name="_ETM_Q54_456379"/>
      <w:bookmarkEnd w:id="28852"/>
      <w:r>
        <w:rPr>
          <w:rtl/>
        </w:rPr>
        <w:t xml:space="preserve">יעלה </w:t>
      </w:r>
      <w:bookmarkStart w:id="28853" w:name="_ETM_Q54_456800"/>
      <w:bookmarkEnd w:id="28853"/>
      <w:r>
        <w:rPr>
          <w:rtl/>
        </w:rPr>
        <w:t xml:space="preserve">את </w:t>
      </w:r>
      <w:bookmarkStart w:id="28854" w:name="_ETM_Q54_456889"/>
      <w:bookmarkEnd w:id="28854"/>
      <w:r>
        <w:rPr>
          <w:rtl/>
        </w:rPr>
        <w:t>זה</w:t>
      </w:r>
      <w:r>
        <w:rPr>
          <w:rFonts w:hint="cs"/>
          <w:rtl/>
        </w:rPr>
        <w:t>.</w:t>
      </w:r>
      <w:bookmarkStart w:id="28855" w:name="_ETM_Q54_457370"/>
      <w:bookmarkEnd w:id="28855"/>
    </w:p>
    <w:p w:rsidR="00F05D2D" w:rsidRDefault="00F05D2D" w:rsidP="00436458">
      <w:pPr>
        <w:rPr>
          <w:rtl/>
        </w:rPr>
      </w:pPr>
      <w:bookmarkStart w:id="28856" w:name="_ETM_Q54_455465"/>
      <w:bookmarkStart w:id="28857" w:name="_ETM_Q54_455529"/>
      <w:bookmarkEnd w:id="28856"/>
      <w:bookmarkEnd w:id="28857"/>
    </w:p>
    <w:p w:rsidR="00F05D2D" w:rsidRDefault="00F05D2D" w:rsidP="0068586B">
      <w:pPr>
        <w:rPr>
          <w:rtl/>
        </w:rPr>
      </w:pPr>
      <w:bookmarkStart w:id="28858" w:name="_ETM_Q54_455673"/>
      <w:bookmarkStart w:id="28859" w:name="_ETM_Q54_455724"/>
      <w:bookmarkEnd w:id="28858"/>
      <w:bookmarkEnd w:id="28859"/>
      <w:r>
        <w:rPr>
          <w:rtl/>
        </w:rPr>
        <w:t xml:space="preserve">ויושבים </w:t>
      </w:r>
      <w:bookmarkStart w:id="28860" w:name="_ETM_Q54_457849"/>
      <w:bookmarkEnd w:id="28860"/>
      <w:r>
        <w:rPr>
          <w:rtl/>
        </w:rPr>
        <w:t xml:space="preserve">פה </w:t>
      </w:r>
      <w:bookmarkStart w:id="28861" w:name="_ETM_Q54_457969"/>
      <w:bookmarkEnd w:id="28861"/>
      <w:r>
        <w:rPr>
          <w:rtl/>
        </w:rPr>
        <w:t xml:space="preserve">חברי </w:t>
      </w:r>
      <w:bookmarkStart w:id="28862" w:name="_ETM_Q54_458300"/>
      <w:bookmarkEnd w:id="28862"/>
      <w:r>
        <w:rPr>
          <w:rtl/>
        </w:rPr>
        <w:t xml:space="preserve">ועדת </w:t>
      </w:r>
      <w:bookmarkStart w:id="28863" w:name="_ETM_Q54_458689"/>
      <w:bookmarkEnd w:id="28863"/>
      <w:r>
        <w:rPr>
          <w:rFonts w:hint="cs"/>
          <w:rtl/>
        </w:rPr>
        <w:t>ה</w:t>
      </w:r>
      <w:r>
        <w:rPr>
          <w:rtl/>
        </w:rPr>
        <w:t>כספים</w:t>
      </w:r>
      <w:r>
        <w:rPr>
          <w:rFonts w:hint="cs"/>
          <w:rtl/>
        </w:rPr>
        <w:t>,</w:t>
      </w:r>
      <w:r>
        <w:rPr>
          <w:rtl/>
        </w:rPr>
        <w:t xml:space="preserve"> </w:t>
      </w:r>
      <w:bookmarkStart w:id="28864" w:name="_ETM_Q54_459139"/>
      <w:bookmarkEnd w:id="28864"/>
      <w:r>
        <w:rPr>
          <w:rtl/>
        </w:rPr>
        <w:t xml:space="preserve">ואני </w:t>
      </w:r>
      <w:bookmarkStart w:id="28865" w:name="_ETM_Q54_459379"/>
      <w:bookmarkEnd w:id="28865"/>
      <w:r>
        <w:rPr>
          <w:rtl/>
        </w:rPr>
        <w:t>שואל</w:t>
      </w:r>
      <w:r>
        <w:rPr>
          <w:rFonts w:hint="cs"/>
          <w:rtl/>
        </w:rPr>
        <w:t xml:space="preserve"> א</w:t>
      </w:r>
      <w:r>
        <w:rPr>
          <w:rtl/>
        </w:rPr>
        <w:t xml:space="preserve">ת </w:t>
      </w:r>
      <w:bookmarkStart w:id="28866" w:name="_ETM_Q54_459740"/>
      <w:bookmarkStart w:id="28867" w:name="_ETM_Q54_460699"/>
      <w:bookmarkStart w:id="28868" w:name="_ETM_Q54_460849"/>
      <w:bookmarkEnd w:id="28866"/>
      <w:bookmarkEnd w:id="28867"/>
      <w:bookmarkEnd w:id="28868"/>
      <w:r>
        <w:rPr>
          <w:rFonts w:hint="cs"/>
          <w:rtl/>
        </w:rPr>
        <w:t>נאור שירי</w:t>
      </w:r>
      <w:bookmarkStart w:id="28869" w:name="_ETM_Q54_457066"/>
      <w:bookmarkEnd w:id="28869"/>
      <w:r>
        <w:rPr>
          <w:rFonts w:hint="cs"/>
          <w:rtl/>
        </w:rPr>
        <w:t xml:space="preserve"> </w:t>
      </w:r>
      <w:bookmarkStart w:id="28870" w:name="_ETM_Q54_465946"/>
      <w:bookmarkEnd w:id="28870"/>
      <w:r>
        <w:rPr>
          <w:rtl/>
        </w:rPr>
        <w:t xml:space="preserve">אם </w:t>
      </w:r>
      <w:bookmarkStart w:id="28871" w:name="_ETM_Q54_461800"/>
      <w:bookmarkEnd w:id="28871"/>
      <w:r>
        <w:rPr>
          <w:rtl/>
        </w:rPr>
        <w:t xml:space="preserve">יכול </w:t>
      </w:r>
      <w:bookmarkStart w:id="28872" w:name="_ETM_Q54_462100"/>
      <w:bookmarkEnd w:id="28872"/>
      <w:r>
        <w:rPr>
          <w:rtl/>
        </w:rPr>
        <w:t xml:space="preserve">להיות </w:t>
      </w:r>
      <w:bookmarkStart w:id="28873" w:name="_ETM_Q54_462339"/>
      <w:bookmarkEnd w:id="28873"/>
      <w:r>
        <w:rPr>
          <w:rtl/>
        </w:rPr>
        <w:t xml:space="preserve">שמשרד </w:t>
      </w:r>
      <w:bookmarkStart w:id="28874" w:name="_ETM_Q54_462910"/>
      <w:bookmarkEnd w:id="28874"/>
      <w:r>
        <w:rPr>
          <w:rtl/>
        </w:rPr>
        <w:t xml:space="preserve">האוצר </w:t>
      </w:r>
      <w:bookmarkStart w:id="28875" w:name="_ETM_Q54_463750"/>
      <w:bookmarkEnd w:id="28875"/>
      <w:r>
        <w:rPr>
          <w:rtl/>
        </w:rPr>
        <w:t xml:space="preserve">תומך </w:t>
      </w:r>
      <w:bookmarkStart w:id="28876" w:name="_ETM_Q54_464200"/>
      <w:bookmarkEnd w:id="28876"/>
      <w:r>
        <w:rPr>
          <w:rtl/>
        </w:rPr>
        <w:t xml:space="preserve">בחוק </w:t>
      </w:r>
      <w:bookmarkStart w:id="28877" w:name="_ETM_Q54_465040"/>
      <w:bookmarkEnd w:id="28877"/>
      <w:r>
        <w:rPr>
          <w:rtl/>
        </w:rPr>
        <w:t xml:space="preserve">שהוא </w:t>
      </w:r>
      <w:bookmarkStart w:id="28878" w:name="_ETM_Q54_465310"/>
      <w:bookmarkEnd w:id="28878"/>
      <w:r>
        <w:rPr>
          <w:rtl/>
        </w:rPr>
        <w:t xml:space="preserve">שורה </w:t>
      </w:r>
      <w:bookmarkStart w:id="28879" w:name="_ETM_Q54_465640"/>
      <w:bookmarkEnd w:id="28879"/>
      <w:r>
        <w:rPr>
          <w:rtl/>
        </w:rPr>
        <w:t>ריקה</w:t>
      </w:r>
      <w:r>
        <w:rPr>
          <w:rFonts w:hint="cs"/>
          <w:rtl/>
        </w:rPr>
        <w:t>,</w:t>
      </w:r>
      <w:bookmarkStart w:id="28880" w:name="_ETM_Q54_464006"/>
      <w:bookmarkEnd w:id="28880"/>
      <w:r>
        <w:rPr>
          <w:rtl/>
        </w:rPr>
        <w:t xml:space="preserve"> </w:t>
      </w:r>
      <w:bookmarkStart w:id="28881" w:name="_ETM_Q54_466300"/>
      <w:bookmarkEnd w:id="28881"/>
      <w:r>
        <w:rPr>
          <w:rtl/>
        </w:rPr>
        <w:t xml:space="preserve">שלא </w:t>
      </w:r>
      <w:bookmarkStart w:id="28882" w:name="_ETM_Q54_466630"/>
      <w:bookmarkEnd w:id="28882"/>
      <w:r>
        <w:rPr>
          <w:rtl/>
        </w:rPr>
        <w:t xml:space="preserve">יודעים </w:t>
      </w:r>
      <w:bookmarkStart w:id="28883" w:name="_ETM_Q54_466839"/>
      <w:bookmarkStart w:id="28884" w:name="_ETM_Q54_467050"/>
      <w:bookmarkEnd w:id="28883"/>
      <w:bookmarkEnd w:id="28884"/>
      <w:r>
        <w:rPr>
          <w:rtl/>
        </w:rPr>
        <w:t xml:space="preserve">כמה </w:t>
      </w:r>
      <w:bookmarkStart w:id="28885" w:name="_ETM_Q54_467500"/>
      <w:bookmarkStart w:id="28886" w:name="_ETM_Q54_467710"/>
      <w:bookmarkStart w:id="28887" w:name="_ETM_Q54_463136"/>
      <w:bookmarkEnd w:id="28885"/>
      <w:bookmarkEnd w:id="28886"/>
      <w:bookmarkEnd w:id="28887"/>
      <w:r>
        <w:rPr>
          <w:rtl/>
        </w:rPr>
        <w:t xml:space="preserve">זה </w:t>
      </w:r>
      <w:bookmarkStart w:id="28888" w:name="_ETM_Q54_467860"/>
      <w:bookmarkEnd w:id="28888"/>
      <w:r>
        <w:rPr>
          <w:rtl/>
        </w:rPr>
        <w:t>יעלה</w:t>
      </w:r>
      <w:r>
        <w:rPr>
          <w:rFonts w:hint="cs"/>
          <w:rtl/>
        </w:rPr>
        <w:t>,</w:t>
      </w:r>
      <w:r>
        <w:rPr>
          <w:rtl/>
        </w:rPr>
        <w:t xml:space="preserve"> </w:t>
      </w:r>
      <w:bookmarkStart w:id="28889" w:name="_ETM_Q54_468370"/>
      <w:bookmarkEnd w:id="28889"/>
      <w:r>
        <w:rPr>
          <w:rtl/>
        </w:rPr>
        <w:t xml:space="preserve">שלא </w:t>
      </w:r>
      <w:bookmarkStart w:id="28890" w:name="_ETM_Q54_468640"/>
      <w:bookmarkEnd w:id="28890"/>
      <w:r>
        <w:rPr>
          <w:rtl/>
        </w:rPr>
        <w:t xml:space="preserve">יודעים </w:t>
      </w:r>
      <w:bookmarkStart w:id="28891" w:name="_ETM_Q54_468850"/>
      <w:bookmarkEnd w:id="28891"/>
      <w:r>
        <w:rPr>
          <w:rtl/>
        </w:rPr>
        <w:t xml:space="preserve">כמה </w:t>
      </w:r>
      <w:bookmarkStart w:id="28892" w:name="_ETM_Q54_469120"/>
      <w:bookmarkEnd w:id="28892"/>
      <w:r>
        <w:rPr>
          <w:rtl/>
        </w:rPr>
        <w:t>תקנים</w:t>
      </w:r>
      <w:r>
        <w:rPr>
          <w:rFonts w:hint="cs"/>
          <w:rtl/>
        </w:rPr>
        <w:t>.</w:t>
      </w:r>
      <w:r>
        <w:rPr>
          <w:rtl/>
        </w:rPr>
        <w:t xml:space="preserve"> </w:t>
      </w:r>
      <w:bookmarkStart w:id="28893" w:name="_ETM_Q54_469990"/>
      <w:bookmarkEnd w:id="28893"/>
      <w:r>
        <w:rPr>
          <w:rtl/>
        </w:rPr>
        <w:t xml:space="preserve">התשובה </w:t>
      </w:r>
      <w:bookmarkStart w:id="28894" w:name="_ETM_Q54_470410"/>
      <w:bookmarkEnd w:id="28894"/>
      <w:r>
        <w:rPr>
          <w:rtl/>
        </w:rPr>
        <w:t xml:space="preserve">היא </w:t>
      </w:r>
      <w:bookmarkStart w:id="28895" w:name="_ETM_Q54_470529"/>
      <w:bookmarkEnd w:id="28895"/>
      <w:r>
        <w:rPr>
          <w:rtl/>
        </w:rPr>
        <w:t>כן</w:t>
      </w:r>
      <w:r>
        <w:rPr>
          <w:rFonts w:hint="cs"/>
          <w:rtl/>
        </w:rPr>
        <w:t>.</w:t>
      </w:r>
      <w:r>
        <w:rPr>
          <w:rtl/>
        </w:rPr>
        <w:t xml:space="preserve"> </w:t>
      </w:r>
      <w:bookmarkStart w:id="28896" w:name="_ETM_Q54_471190"/>
      <w:bookmarkEnd w:id="28896"/>
      <w:r>
        <w:rPr>
          <w:rtl/>
        </w:rPr>
        <w:t xml:space="preserve">אז </w:t>
      </w:r>
      <w:bookmarkStart w:id="28897" w:name="_ETM_Q54_471580"/>
      <w:bookmarkEnd w:id="28897"/>
      <w:r>
        <w:rPr>
          <w:rFonts w:hint="cs"/>
          <w:rtl/>
        </w:rPr>
        <w:t>ז</w:t>
      </w:r>
      <w:bookmarkStart w:id="28898" w:name="_ETM_Q54_469247"/>
      <w:bookmarkStart w:id="28899" w:name="_ETM_Q54_472631"/>
      <w:bookmarkEnd w:id="28898"/>
      <w:bookmarkEnd w:id="28899"/>
      <w:r>
        <w:rPr>
          <w:rFonts w:hint="cs"/>
          <w:rtl/>
        </w:rPr>
        <w:t xml:space="preserve">ו </w:t>
      </w:r>
      <w:r>
        <w:rPr>
          <w:rtl/>
        </w:rPr>
        <w:t>שחיתות</w:t>
      </w:r>
      <w:r>
        <w:rPr>
          <w:rFonts w:hint="cs"/>
          <w:rtl/>
        </w:rPr>
        <w:t>. זה</w:t>
      </w:r>
      <w:bookmarkStart w:id="28900" w:name="_ETM_Q54_470747"/>
      <w:bookmarkEnd w:id="28900"/>
      <w:r>
        <w:rPr>
          <w:rtl/>
        </w:rPr>
        <w:t xml:space="preserve"> </w:t>
      </w:r>
      <w:bookmarkStart w:id="28901" w:name="_ETM_Q54_472690"/>
      <w:bookmarkEnd w:id="28901"/>
      <w:r>
        <w:rPr>
          <w:rtl/>
        </w:rPr>
        <w:t xml:space="preserve">הדבר </w:t>
      </w:r>
      <w:bookmarkStart w:id="28902" w:name="_ETM_Q54_473470"/>
      <w:bookmarkEnd w:id="28902"/>
      <w:r>
        <w:rPr>
          <w:rtl/>
        </w:rPr>
        <w:t xml:space="preserve">הכי </w:t>
      </w:r>
      <w:bookmarkStart w:id="28903" w:name="_ETM_Q54_473740"/>
      <w:bookmarkEnd w:id="28903"/>
      <w:r>
        <w:rPr>
          <w:rtl/>
        </w:rPr>
        <w:t xml:space="preserve">מושחת </w:t>
      </w:r>
      <w:bookmarkStart w:id="28904" w:name="_ETM_Q54_474640"/>
      <w:bookmarkEnd w:id="28904"/>
      <w:r>
        <w:rPr>
          <w:rtl/>
        </w:rPr>
        <w:t xml:space="preserve">שיכול </w:t>
      </w:r>
      <w:bookmarkStart w:id="28905" w:name="_ETM_Q54_475180"/>
      <w:bookmarkEnd w:id="28905"/>
      <w:r>
        <w:rPr>
          <w:rtl/>
        </w:rPr>
        <w:t xml:space="preserve">להיות </w:t>
      </w:r>
      <w:bookmarkStart w:id="28906" w:name="_ETM_Q54_475480"/>
      <w:bookmarkEnd w:id="28906"/>
      <w:r>
        <w:rPr>
          <w:rtl/>
        </w:rPr>
        <w:t xml:space="preserve">במדינת </w:t>
      </w:r>
      <w:bookmarkStart w:id="28907" w:name="_ETM_Q54_476050"/>
      <w:bookmarkEnd w:id="28907"/>
      <w:r>
        <w:rPr>
          <w:rtl/>
        </w:rPr>
        <w:t>ישראל</w:t>
      </w:r>
      <w:r>
        <w:rPr>
          <w:rFonts w:hint="cs"/>
          <w:rtl/>
        </w:rPr>
        <w:t>,</w:t>
      </w:r>
      <w:r>
        <w:rPr>
          <w:rtl/>
        </w:rPr>
        <w:t xml:space="preserve"> </w:t>
      </w:r>
      <w:bookmarkStart w:id="28908" w:name="_ETM_Q54_476920"/>
      <w:bookmarkEnd w:id="28908"/>
      <w:r>
        <w:rPr>
          <w:rtl/>
        </w:rPr>
        <w:t xml:space="preserve">שמשרד </w:t>
      </w:r>
      <w:bookmarkStart w:id="28909" w:name="_ETM_Q54_477550"/>
      <w:bookmarkEnd w:id="28909"/>
      <w:r>
        <w:rPr>
          <w:rtl/>
        </w:rPr>
        <w:t xml:space="preserve">האוצר </w:t>
      </w:r>
      <w:bookmarkStart w:id="28910" w:name="_ETM_Q54_478360"/>
      <w:bookmarkEnd w:id="28910"/>
      <w:r>
        <w:rPr>
          <w:rtl/>
        </w:rPr>
        <w:t xml:space="preserve">תומך </w:t>
      </w:r>
      <w:bookmarkStart w:id="28911" w:name="_ETM_Q54_478839"/>
      <w:bookmarkEnd w:id="28911"/>
      <w:r>
        <w:rPr>
          <w:rtl/>
        </w:rPr>
        <w:t xml:space="preserve">בחוק </w:t>
      </w:r>
      <w:bookmarkStart w:id="28912" w:name="_ETM_Q54_479620"/>
      <w:bookmarkEnd w:id="28912"/>
      <w:r>
        <w:rPr>
          <w:rtl/>
        </w:rPr>
        <w:t xml:space="preserve">שהוא </w:t>
      </w:r>
      <w:bookmarkStart w:id="28913" w:name="_ETM_Q54_479830"/>
      <w:bookmarkEnd w:id="28913"/>
      <w:r>
        <w:rPr>
          <w:rtl/>
        </w:rPr>
        <w:t xml:space="preserve">לא </w:t>
      </w:r>
      <w:bookmarkStart w:id="28914" w:name="_ETM_Q54_479980"/>
      <w:bookmarkEnd w:id="28914"/>
      <w:r>
        <w:rPr>
          <w:rtl/>
        </w:rPr>
        <w:t xml:space="preserve">יודע </w:t>
      </w:r>
      <w:bookmarkStart w:id="28915" w:name="_ETM_Q54_480370"/>
      <w:bookmarkEnd w:id="28915"/>
      <w:r>
        <w:rPr>
          <w:rtl/>
        </w:rPr>
        <w:t xml:space="preserve">אפילו </w:t>
      </w:r>
      <w:bookmarkStart w:id="28916" w:name="_ETM_Q54_480670"/>
      <w:bookmarkEnd w:id="28916"/>
      <w:r>
        <w:rPr>
          <w:rtl/>
        </w:rPr>
        <w:t xml:space="preserve">מה </w:t>
      </w:r>
      <w:bookmarkStart w:id="28917" w:name="_ETM_Q54_480820"/>
      <w:bookmarkEnd w:id="28917"/>
      <w:r>
        <w:rPr>
          <w:rtl/>
        </w:rPr>
        <w:t xml:space="preserve">התקציב </w:t>
      </w:r>
      <w:bookmarkStart w:id="28918" w:name="_ETM_Q54_481330"/>
      <w:bookmarkEnd w:id="28918"/>
      <w:r>
        <w:rPr>
          <w:rtl/>
        </w:rPr>
        <w:t>שלו</w:t>
      </w:r>
      <w:r>
        <w:rPr>
          <w:rFonts w:hint="cs"/>
          <w:rtl/>
        </w:rPr>
        <w:t>.</w:t>
      </w:r>
      <w:r>
        <w:rPr>
          <w:rtl/>
        </w:rPr>
        <w:t xml:space="preserve"> </w:t>
      </w:r>
      <w:bookmarkStart w:id="28919" w:name="_ETM_Q54_481930"/>
      <w:bookmarkStart w:id="28920" w:name="_ETM_Q54_480000"/>
      <w:bookmarkStart w:id="28921" w:name="_ETM_Q54_480269"/>
      <w:bookmarkStart w:id="28922" w:name="_ETM_Q54_480420"/>
      <w:bookmarkStart w:id="28923" w:name="_ETM_Q54_480900"/>
      <w:bookmarkStart w:id="28924" w:name="_ETM_Q54_480007"/>
      <w:bookmarkStart w:id="28925" w:name="_ETM_Q54_481500"/>
      <w:bookmarkStart w:id="28926" w:name="_ETM_Q54_482070"/>
      <w:bookmarkEnd w:id="28919"/>
      <w:bookmarkEnd w:id="28920"/>
      <w:bookmarkEnd w:id="28921"/>
      <w:bookmarkEnd w:id="28922"/>
      <w:bookmarkEnd w:id="28923"/>
      <w:bookmarkEnd w:id="28924"/>
      <w:bookmarkEnd w:id="28925"/>
      <w:bookmarkEnd w:id="28926"/>
      <w:r>
        <w:rPr>
          <w:rFonts w:hint="cs"/>
          <w:rtl/>
        </w:rPr>
        <w:t>זו הזיה</w:t>
      </w:r>
      <w:bookmarkStart w:id="28927" w:name="_ETM_Q54_480447"/>
      <w:bookmarkEnd w:id="28927"/>
      <w:r>
        <w:rPr>
          <w:rtl/>
        </w:rPr>
        <w:t xml:space="preserve"> </w:t>
      </w:r>
      <w:bookmarkStart w:id="28928" w:name="_ETM_Q54_482639"/>
      <w:bookmarkEnd w:id="28928"/>
      <w:r>
        <w:rPr>
          <w:rtl/>
        </w:rPr>
        <w:t>שאי</w:t>
      </w:r>
      <w:bookmarkStart w:id="28929" w:name="_ETM_Q54_482939"/>
      <w:bookmarkEnd w:id="28929"/>
      <w:r>
        <w:rPr>
          <w:rFonts w:hint="cs"/>
          <w:rtl/>
        </w:rPr>
        <w:t>-</w:t>
      </w:r>
      <w:r>
        <w:rPr>
          <w:rtl/>
        </w:rPr>
        <w:t xml:space="preserve">אפשר </w:t>
      </w:r>
      <w:bookmarkStart w:id="28930" w:name="_ETM_Q54_483179"/>
      <w:bookmarkEnd w:id="28930"/>
      <w:r>
        <w:rPr>
          <w:rtl/>
        </w:rPr>
        <w:t xml:space="preserve">לתאר </w:t>
      </w:r>
      <w:bookmarkStart w:id="28931" w:name="_ETM_Q54_483600"/>
      <w:bookmarkEnd w:id="28931"/>
      <w:r>
        <w:rPr>
          <w:rtl/>
        </w:rPr>
        <w:t>אותה</w:t>
      </w:r>
      <w:r>
        <w:rPr>
          <w:rFonts w:hint="cs"/>
          <w:rtl/>
        </w:rPr>
        <w:t>.</w:t>
      </w:r>
      <w:r>
        <w:rPr>
          <w:rtl/>
        </w:rPr>
        <w:t xml:space="preserve"> </w:t>
      </w:r>
      <w:bookmarkStart w:id="28932" w:name="_ETM_Q54_484350"/>
      <w:bookmarkEnd w:id="28932"/>
      <w:r>
        <w:rPr>
          <w:rtl/>
        </w:rPr>
        <w:t xml:space="preserve">וכל </w:t>
      </w:r>
      <w:bookmarkStart w:id="28933" w:name="_ETM_Q54_484830"/>
      <w:bookmarkEnd w:id="28933"/>
      <w:r>
        <w:rPr>
          <w:rtl/>
        </w:rPr>
        <w:t xml:space="preserve">זה </w:t>
      </w:r>
      <w:bookmarkStart w:id="28934" w:name="_ETM_Q54_485069"/>
      <w:bookmarkEnd w:id="28934"/>
      <w:r>
        <w:rPr>
          <w:rtl/>
        </w:rPr>
        <w:t xml:space="preserve">כדי </w:t>
      </w:r>
      <w:bookmarkStart w:id="28935" w:name="_ETM_Q54_485339"/>
      <w:bookmarkEnd w:id="28935"/>
      <w:r>
        <w:rPr>
          <w:rtl/>
        </w:rPr>
        <w:t>לדאוג</w:t>
      </w:r>
      <w:r>
        <w:rPr>
          <w:rFonts w:hint="cs"/>
          <w:rtl/>
        </w:rPr>
        <w:t xml:space="preserve"> </w:t>
      </w:r>
      <w:r>
        <w:rPr>
          <w:rFonts w:hint="eastAsia"/>
          <w:rtl/>
        </w:rPr>
        <w:t>–</w:t>
      </w:r>
      <w:bookmarkStart w:id="28936" w:name="_ETM_Q54_484927"/>
      <w:bookmarkEnd w:id="28936"/>
      <w:r>
        <w:rPr>
          <w:rtl/>
        </w:rPr>
        <w:t xml:space="preserve"> </w:t>
      </w:r>
      <w:bookmarkStart w:id="28937" w:name="_ETM_Q54_486029"/>
      <w:bookmarkEnd w:id="28937"/>
      <w:r>
        <w:rPr>
          <w:rtl/>
        </w:rPr>
        <w:t xml:space="preserve">ושלא </w:t>
      </w:r>
      <w:bookmarkStart w:id="28938" w:name="_ETM_Q54_486420"/>
      <w:bookmarkEnd w:id="28938"/>
      <w:r>
        <w:rPr>
          <w:rtl/>
        </w:rPr>
        <w:t xml:space="preserve">יספרו </w:t>
      </w:r>
      <w:bookmarkStart w:id="28939" w:name="_ETM_Q54_486810"/>
      <w:bookmarkEnd w:id="28939"/>
      <w:r>
        <w:rPr>
          <w:rtl/>
        </w:rPr>
        <w:t xml:space="preserve">לי </w:t>
      </w:r>
      <w:bookmarkStart w:id="28940" w:name="_ETM_Q54_486899"/>
      <w:bookmarkEnd w:id="28940"/>
      <w:r>
        <w:rPr>
          <w:rtl/>
        </w:rPr>
        <w:t>סיפורים</w:t>
      </w:r>
      <w:bookmarkStart w:id="28941" w:name="_ETM_Q54_484457"/>
      <w:bookmarkEnd w:id="28941"/>
      <w:r w:rsidR="0068586B">
        <w:rPr>
          <w:rFonts w:hint="cs"/>
          <w:rtl/>
        </w:rPr>
        <w:t>.</w:t>
      </w:r>
      <w:r>
        <w:rPr>
          <w:rtl/>
        </w:rPr>
        <w:t xml:space="preserve"> </w:t>
      </w:r>
      <w:bookmarkStart w:id="28942" w:name="_ETM_Q54_487680"/>
      <w:bookmarkEnd w:id="28942"/>
      <w:r>
        <w:rPr>
          <w:rtl/>
        </w:rPr>
        <w:t xml:space="preserve">אני </w:t>
      </w:r>
      <w:bookmarkStart w:id="28943" w:name="_ETM_Q54_487890"/>
      <w:bookmarkEnd w:id="28943"/>
      <w:r>
        <w:rPr>
          <w:rtl/>
        </w:rPr>
        <w:t xml:space="preserve">לא </w:t>
      </w:r>
      <w:bookmarkStart w:id="28944" w:name="_ETM_Q54_488010"/>
      <w:bookmarkEnd w:id="28944"/>
      <w:r>
        <w:rPr>
          <w:rtl/>
        </w:rPr>
        <w:t xml:space="preserve">פחות </w:t>
      </w:r>
      <w:bookmarkStart w:id="28945" w:name="_ETM_Q54_488370"/>
      <w:bookmarkEnd w:id="28945"/>
      <w:r>
        <w:rPr>
          <w:rtl/>
        </w:rPr>
        <w:t xml:space="preserve">דתי </w:t>
      </w:r>
      <w:bookmarkStart w:id="28946" w:name="_ETM_Q54_488700"/>
      <w:bookmarkEnd w:id="28946"/>
      <w:r>
        <w:rPr>
          <w:rtl/>
        </w:rPr>
        <w:t xml:space="preserve">מארז </w:t>
      </w:r>
      <w:bookmarkStart w:id="28947" w:name="_ETM_Q54_489120"/>
      <w:bookmarkEnd w:id="28947"/>
      <w:r>
        <w:rPr>
          <w:rtl/>
        </w:rPr>
        <w:t xml:space="preserve">מלול </w:t>
      </w:r>
      <w:bookmarkStart w:id="28948" w:name="_ETM_Q54_489870"/>
      <w:bookmarkEnd w:id="28948"/>
      <w:r>
        <w:rPr>
          <w:rtl/>
        </w:rPr>
        <w:t xml:space="preserve">ואני </w:t>
      </w:r>
      <w:bookmarkStart w:id="28949" w:name="_ETM_Q54_490110"/>
      <w:bookmarkEnd w:id="28949"/>
      <w:r>
        <w:rPr>
          <w:rtl/>
        </w:rPr>
        <w:t xml:space="preserve">לא </w:t>
      </w:r>
      <w:bookmarkStart w:id="28950" w:name="_ETM_Q54_490170"/>
      <w:bookmarkEnd w:id="28950"/>
      <w:r>
        <w:rPr>
          <w:rtl/>
        </w:rPr>
        <w:t xml:space="preserve">פחות </w:t>
      </w:r>
      <w:bookmarkStart w:id="28951" w:name="_ETM_Q54_490500"/>
      <w:bookmarkEnd w:id="28951"/>
      <w:r>
        <w:rPr>
          <w:rtl/>
        </w:rPr>
        <w:t xml:space="preserve">דתי </w:t>
      </w:r>
      <w:bookmarkStart w:id="28952" w:name="_ETM_Q54_490769"/>
      <w:bookmarkEnd w:id="28952"/>
      <w:r>
        <w:rPr>
          <w:rtl/>
        </w:rPr>
        <w:t>מ</w:t>
      </w:r>
      <w:bookmarkStart w:id="28953" w:name="_ETM_Q54_490920"/>
      <w:bookmarkStart w:id="28954" w:name="_ETM_Q54_488026"/>
      <w:bookmarkEnd w:id="28953"/>
      <w:bookmarkEnd w:id="28954"/>
      <w:r>
        <w:rPr>
          <w:rtl/>
        </w:rPr>
        <w:t xml:space="preserve">הרבה </w:t>
      </w:r>
      <w:bookmarkStart w:id="28955" w:name="_ETM_Q54_491130"/>
      <w:bookmarkEnd w:id="28955"/>
      <w:r>
        <w:rPr>
          <w:rtl/>
        </w:rPr>
        <w:t xml:space="preserve">אנשים </w:t>
      </w:r>
      <w:bookmarkStart w:id="28956" w:name="_ETM_Q54_491490"/>
      <w:bookmarkEnd w:id="28956"/>
      <w:r>
        <w:rPr>
          <w:rtl/>
        </w:rPr>
        <w:t xml:space="preserve">אחרים </w:t>
      </w:r>
      <w:bookmarkStart w:id="28957" w:name="_ETM_Q54_491849"/>
      <w:bookmarkEnd w:id="28957"/>
      <w:r>
        <w:rPr>
          <w:rtl/>
        </w:rPr>
        <w:t>פה</w:t>
      </w:r>
      <w:r>
        <w:rPr>
          <w:rFonts w:hint="cs"/>
          <w:rtl/>
        </w:rPr>
        <w:t>,</w:t>
      </w:r>
      <w:r>
        <w:rPr>
          <w:rtl/>
        </w:rPr>
        <w:t xml:space="preserve"> </w:t>
      </w:r>
      <w:bookmarkStart w:id="28958" w:name="_ETM_Q54_492389"/>
      <w:bookmarkEnd w:id="28958"/>
      <w:r>
        <w:rPr>
          <w:rtl/>
        </w:rPr>
        <w:t xml:space="preserve">ויש </w:t>
      </w:r>
      <w:bookmarkStart w:id="28959" w:name="_ETM_Q54_492719"/>
      <w:bookmarkEnd w:id="28959"/>
      <w:r>
        <w:rPr>
          <w:rtl/>
        </w:rPr>
        <w:t xml:space="preserve">לי </w:t>
      </w:r>
      <w:bookmarkStart w:id="28960" w:name="_ETM_Q54_492839"/>
      <w:bookmarkEnd w:id="28960"/>
      <w:r>
        <w:rPr>
          <w:rtl/>
        </w:rPr>
        <w:t xml:space="preserve">את </w:t>
      </w:r>
      <w:bookmarkStart w:id="28961" w:name="_ETM_Q54_492929"/>
      <w:bookmarkEnd w:id="28961"/>
      <w:r>
        <w:rPr>
          <w:rtl/>
        </w:rPr>
        <w:t xml:space="preserve">הרב </w:t>
      </w:r>
      <w:bookmarkStart w:id="28962" w:name="_ETM_Q54_493290"/>
      <w:bookmarkEnd w:id="28962"/>
      <w:r>
        <w:rPr>
          <w:rtl/>
        </w:rPr>
        <w:t>שלי</w:t>
      </w:r>
      <w:r>
        <w:rPr>
          <w:rFonts w:hint="cs"/>
          <w:rtl/>
        </w:rPr>
        <w:t>,</w:t>
      </w:r>
      <w:r>
        <w:rPr>
          <w:rtl/>
        </w:rPr>
        <w:t xml:space="preserve"> </w:t>
      </w:r>
      <w:bookmarkStart w:id="28963" w:name="_ETM_Q54_493950"/>
      <w:bookmarkEnd w:id="28963"/>
      <w:r>
        <w:rPr>
          <w:rtl/>
        </w:rPr>
        <w:t xml:space="preserve">שאני </w:t>
      </w:r>
      <w:bookmarkStart w:id="28964" w:name="_ETM_Q54_494219"/>
      <w:bookmarkEnd w:id="28964"/>
      <w:r>
        <w:rPr>
          <w:rtl/>
        </w:rPr>
        <w:t xml:space="preserve">לא </w:t>
      </w:r>
      <w:bookmarkStart w:id="28965" w:name="_ETM_Q54_494309"/>
      <w:bookmarkEnd w:id="28965"/>
      <w:r>
        <w:rPr>
          <w:rtl/>
        </w:rPr>
        <w:t xml:space="preserve">מממן </w:t>
      </w:r>
      <w:bookmarkStart w:id="28966" w:name="_ETM_Q54_494759"/>
      <w:bookmarkEnd w:id="28966"/>
      <w:r>
        <w:rPr>
          <w:rtl/>
        </w:rPr>
        <w:t>אותו</w:t>
      </w:r>
      <w:r>
        <w:rPr>
          <w:rFonts w:hint="cs"/>
          <w:rtl/>
        </w:rPr>
        <w:t>;</w:t>
      </w:r>
      <w:r>
        <w:rPr>
          <w:rtl/>
        </w:rPr>
        <w:t xml:space="preserve"> </w:t>
      </w:r>
      <w:bookmarkStart w:id="28967" w:name="_ETM_Q54_495420"/>
      <w:bookmarkEnd w:id="28967"/>
      <w:r>
        <w:rPr>
          <w:rtl/>
        </w:rPr>
        <w:t xml:space="preserve">אני </w:t>
      </w:r>
      <w:bookmarkStart w:id="28968" w:name="_ETM_Q54_495630"/>
      <w:bookmarkEnd w:id="28968"/>
      <w:r>
        <w:rPr>
          <w:rtl/>
        </w:rPr>
        <w:t xml:space="preserve">עוזר </w:t>
      </w:r>
      <w:bookmarkStart w:id="28969" w:name="_ETM_Q54_496050"/>
      <w:bookmarkEnd w:id="28969"/>
      <w:r>
        <w:rPr>
          <w:rtl/>
        </w:rPr>
        <w:t xml:space="preserve">לו </w:t>
      </w:r>
      <w:bookmarkStart w:id="28970" w:name="_ETM_Q54_496500"/>
      <w:bookmarkEnd w:id="28970"/>
      <w:r>
        <w:rPr>
          <w:rtl/>
        </w:rPr>
        <w:t xml:space="preserve">כי </w:t>
      </w:r>
      <w:bookmarkStart w:id="28971" w:name="_ETM_Q54_496650"/>
      <w:bookmarkEnd w:id="28971"/>
      <w:r>
        <w:rPr>
          <w:rtl/>
        </w:rPr>
        <w:t xml:space="preserve">הוא </w:t>
      </w:r>
      <w:bookmarkStart w:id="28972" w:name="_ETM_Q54_496710"/>
      <w:bookmarkEnd w:id="28972"/>
      <w:r>
        <w:rPr>
          <w:rtl/>
        </w:rPr>
        <w:t xml:space="preserve">עוזר </w:t>
      </w:r>
      <w:bookmarkStart w:id="28973" w:name="_ETM_Q54_496920"/>
      <w:bookmarkEnd w:id="28973"/>
      <w:r>
        <w:rPr>
          <w:rtl/>
        </w:rPr>
        <w:t>לקהילה</w:t>
      </w:r>
      <w:r>
        <w:rPr>
          <w:rFonts w:hint="cs"/>
          <w:rtl/>
        </w:rPr>
        <w:t>,</w:t>
      </w:r>
      <w:bookmarkStart w:id="28974" w:name="_ETM_Q54_494697"/>
      <w:bookmarkEnd w:id="28974"/>
      <w:r>
        <w:rPr>
          <w:rtl/>
        </w:rPr>
        <w:t xml:space="preserve"> </w:t>
      </w:r>
      <w:bookmarkStart w:id="28975" w:name="_ETM_Q54_497789"/>
      <w:bookmarkEnd w:id="28975"/>
      <w:r>
        <w:rPr>
          <w:rtl/>
        </w:rPr>
        <w:t xml:space="preserve">והוא </w:t>
      </w:r>
      <w:bookmarkStart w:id="28976" w:name="_ETM_Q54_497970"/>
      <w:bookmarkEnd w:id="28976"/>
      <w:r>
        <w:rPr>
          <w:rtl/>
        </w:rPr>
        <w:t xml:space="preserve">עושה </w:t>
      </w:r>
      <w:bookmarkStart w:id="28977" w:name="_ETM_Q54_498180"/>
      <w:bookmarkEnd w:id="28977"/>
      <w:r>
        <w:rPr>
          <w:rtl/>
        </w:rPr>
        <w:t xml:space="preserve">את </w:t>
      </w:r>
      <w:bookmarkStart w:id="28978" w:name="_ETM_Q54_498270"/>
      <w:bookmarkEnd w:id="28978"/>
      <w:r>
        <w:rPr>
          <w:rtl/>
        </w:rPr>
        <w:t xml:space="preserve">הכול </w:t>
      </w:r>
      <w:bookmarkStart w:id="28979" w:name="_ETM_Q54_498480"/>
      <w:bookmarkEnd w:id="28979"/>
      <w:r>
        <w:rPr>
          <w:rtl/>
        </w:rPr>
        <w:t>בתרומה</w:t>
      </w:r>
      <w:r>
        <w:rPr>
          <w:rFonts w:hint="cs"/>
          <w:rtl/>
        </w:rPr>
        <w:t>.</w:t>
      </w:r>
      <w:bookmarkStart w:id="28980" w:name="_ETM_Q54_499339"/>
      <w:bookmarkStart w:id="28981" w:name="_ETM_Q54_499426"/>
      <w:bookmarkEnd w:id="28980"/>
      <w:bookmarkEnd w:id="28981"/>
      <w:r>
        <w:rPr>
          <w:rFonts w:hint="cs"/>
          <w:rtl/>
        </w:rPr>
        <w:t xml:space="preserve"> </w:t>
      </w:r>
      <w:bookmarkStart w:id="28982" w:name="_ETM_Q54_499492"/>
      <w:bookmarkStart w:id="28983" w:name="_ETM_Q54_499603"/>
      <w:bookmarkStart w:id="28984" w:name="_ETM_Q54_499664"/>
      <w:bookmarkStart w:id="28985" w:name="_ETM_Q54_499807"/>
      <w:bookmarkEnd w:id="28982"/>
      <w:bookmarkEnd w:id="28983"/>
      <w:bookmarkEnd w:id="28984"/>
      <w:bookmarkEnd w:id="28985"/>
      <w:r>
        <w:rPr>
          <w:rtl/>
        </w:rPr>
        <w:t xml:space="preserve">שלא </w:t>
      </w:r>
      <w:bookmarkStart w:id="28986" w:name="_ETM_Q54_499579"/>
      <w:bookmarkEnd w:id="28986"/>
      <w:r>
        <w:rPr>
          <w:rtl/>
        </w:rPr>
        <w:t xml:space="preserve">יספרו </w:t>
      </w:r>
      <w:bookmarkStart w:id="28987" w:name="_ETM_Q54_499939"/>
      <w:bookmarkEnd w:id="28987"/>
      <w:r>
        <w:rPr>
          <w:rtl/>
        </w:rPr>
        <w:t xml:space="preserve">לי </w:t>
      </w:r>
      <w:bookmarkStart w:id="28988" w:name="_ETM_Q54_500029"/>
      <w:bookmarkEnd w:id="28988"/>
      <w:r>
        <w:rPr>
          <w:rtl/>
        </w:rPr>
        <w:t xml:space="preserve">מה </w:t>
      </w:r>
      <w:bookmarkStart w:id="28989" w:name="_ETM_Q54_500179"/>
      <w:bookmarkEnd w:id="28989"/>
      <w:r>
        <w:rPr>
          <w:rFonts w:hint="cs"/>
          <w:rtl/>
        </w:rPr>
        <w:t xml:space="preserve">זה </w:t>
      </w:r>
      <w:bookmarkStart w:id="28990" w:name="_ETM_Q54_497597"/>
      <w:bookmarkEnd w:id="28990"/>
      <w:r>
        <w:rPr>
          <w:rtl/>
        </w:rPr>
        <w:t xml:space="preserve">רבנים </w:t>
      </w:r>
      <w:bookmarkStart w:id="28991" w:name="_ETM_Q54_500810"/>
      <w:bookmarkEnd w:id="28991"/>
      <w:r>
        <w:rPr>
          <w:rFonts w:hint="cs"/>
          <w:rtl/>
        </w:rPr>
        <w:t>ו</w:t>
      </w:r>
      <w:r>
        <w:rPr>
          <w:rtl/>
        </w:rPr>
        <w:t xml:space="preserve">למה </w:t>
      </w:r>
      <w:bookmarkStart w:id="28992" w:name="_ETM_Q54_501050"/>
      <w:bookmarkEnd w:id="28992"/>
      <w:r>
        <w:rPr>
          <w:rtl/>
        </w:rPr>
        <w:t xml:space="preserve">רבנים </w:t>
      </w:r>
      <w:bookmarkStart w:id="28993" w:name="_ETM_Q54_501409"/>
      <w:bookmarkEnd w:id="28993"/>
      <w:r>
        <w:rPr>
          <w:rtl/>
        </w:rPr>
        <w:t xml:space="preserve">צריכים </w:t>
      </w:r>
      <w:bookmarkStart w:id="28994" w:name="_ETM_Q54_501619"/>
      <w:bookmarkEnd w:id="28994"/>
      <w:r>
        <w:rPr>
          <w:rtl/>
        </w:rPr>
        <w:t xml:space="preserve">לקבל </w:t>
      </w:r>
      <w:bookmarkStart w:id="28995" w:name="_ETM_Q54_501919"/>
      <w:bookmarkEnd w:id="28995"/>
      <w:r>
        <w:rPr>
          <w:rtl/>
        </w:rPr>
        <w:t>כסף</w:t>
      </w:r>
      <w:r>
        <w:rPr>
          <w:rFonts w:hint="cs"/>
          <w:rtl/>
        </w:rPr>
        <w:t>.</w:t>
      </w:r>
      <w:bookmarkStart w:id="28996" w:name="_ETM_Q54_502519"/>
      <w:bookmarkStart w:id="28997" w:name="_ETM_Q54_504136"/>
      <w:bookmarkEnd w:id="28996"/>
      <w:bookmarkEnd w:id="28997"/>
    </w:p>
    <w:p w:rsidR="00F05D2D" w:rsidRDefault="00F05D2D" w:rsidP="00436458">
      <w:pPr>
        <w:rPr>
          <w:rtl/>
        </w:rPr>
      </w:pPr>
      <w:bookmarkStart w:id="28998" w:name="_ETM_Q54_504197"/>
      <w:bookmarkEnd w:id="28998"/>
    </w:p>
    <w:p w:rsidR="00F05D2D" w:rsidRDefault="00F05D2D" w:rsidP="0068586B">
      <w:pPr>
        <w:rPr>
          <w:rtl/>
        </w:rPr>
      </w:pPr>
      <w:bookmarkStart w:id="28999" w:name="_ETM_Q54_504297"/>
      <w:bookmarkStart w:id="29000" w:name="_ETM_Q54_504339"/>
      <w:bookmarkEnd w:id="28999"/>
      <w:bookmarkEnd w:id="29000"/>
      <w:r>
        <w:rPr>
          <w:rtl/>
        </w:rPr>
        <w:t xml:space="preserve">משפט </w:t>
      </w:r>
      <w:bookmarkStart w:id="29001" w:name="_ETM_Q54_502970"/>
      <w:bookmarkEnd w:id="29001"/>
      <w:r>
        <w:rPr>
          <w:rtl/>
        </w:rPr>
        <w:t>אחרון</w:t>
      </w:r>
      <w:r>
        <w:rPr>
          <w:rFonts w:hint="cs"/>
          <w:rtl/>
        </w:rPr>
        <w:t>.</w:t>
      </w:r>
      <w:bookmarkStart w:id="29002" w:name="_ETM_Q54_502967"/>
      <w:bookmarkEnd w:id="29002"/>
      <w:r>
        <w:rPr>
          <w:rtl/>
        </w:rPr>
        <w:t xml:space="preserve"> </w:t>
      </w:r>
      <w:bookmarkStart w:id="29003" w:name="_ETM_Q54_503779"/>
      <w:bookmarkEnd w:id="29003"/>
      <w:r>
        <w:rPr>
          <w:rtl/>
        </w:rPr>
        <w:t xml:space="preserve">אז </w:t>
      </w:r>
      <w:bookmarkStart w:id="29004" w:name="_ETM_Q54_503960"/>
      <w:bookmarkEnd w:id="29004"/>
      <w:r>
        <w:rPr>
          <w:rtl/>
        </w:rPr>
        <w:t xml:space="preserve">אני </w:t>
      </w:r>
      <w:bookmarkStart w:id="29005" w:name="_ETM_Q54_504259"/>
      <w:bookmarkEnd w:id="29005"/>
      <w:r>
        <w:rPr>
          <w:rtl/>
        </w:rPr>
        <w:t xml:space="preserve">מסיים </w:t>
      </w:r>
      <w:bookmarkStart w:id="29006" w:name="_ETM_Q54_504829"/>
      <w:bookmarkEnd w:id="29006"/>
      <w:r>
        <w:rPr>
          <w:rtl/>
        </w:rPr>
        <w:t xml:space="preserve">את </w:t>
      </w:r>
      <w:bookmarkStart w:id="29007" w:name="_ETM_Q54_504980"/>
      <w:bookmarkStart w:id="29008" w:name="_ETM_Q54_505869"/>
      <w:bookmarkEnd w:id="29007"/>
      <w:bookmarkEnd w:id="29008"/>
      <w:r>
        <w:rPr>
          <w:rFonts w:hint="cs"/>
          <w:rtl/>
        </w:rPr>
        <w:t>ה</w:t>
      </w:r>
      <w:r>
        <w:rPr>
          <w:rtl/>
        </w:rPr>
        <w:t xml:space="preserve">דקות </w:t>
      </w:r>
      <w:bookmarkStart w:id="29009" w:name="_ETM_Q54_506230"/>
      <w:bookmarkEnd w:id="29009"/>
      <w:r>
        <w:rPr>
          <w:rtl/>
        </w:rPr>
        <w:t>שלי</w:t>
      </w:r>
      <w:r>
        <w:rPr>
          <w:rFonts w:hint="cs"/>
          <w:rtl/>
        </w:rPr>
        <w:t>,</w:t>
      </w:r>
      <w:bookmarkStart w:id="29010" w:name="_ETM_Q54_504187"/>
      <w:bookmarkEnd w:id="29010"/>
      <w:r>
        <w:rPr>
          <w:rtl/>
        </w:rPr>
        <w:t xml:space="preserve"> </w:t>
      </w:r>
      <w:bookmarkStart w:id="29011" w:name="_ETM_Q54_507240"/>
      <w:bookmarkEnd w:id="29011"/>
      <w:r>
        <w:rPr>
          <w:rtl/>
        </w:rPr>
        <w:t xml:space="preserve">ואני </w:t>
      </w:r>
      <w:bookmarkStart w:id="29012" w:name="_ETM_Q54_507510"/>
      <w:bookmarkEnd w:id="29012"/>
      <w:r>
        <w:rPr>
          <w:rtl/>
        </w:rPr>
        <w:t xml:space="preserve">פונה </w:t>
      </w:r>
      <w:bookmarkStart w:id="29013" w:name="_ETM_Q54_507779"/>
      <w:bookmarkEnd w:id="29013"/>
      <w:r>
        <w:rPr>
          <w:rtl/>
        </w:rPr>
        <w:t xml:space="preserve">שוב </w:t>
      </w:r>
      <w:bookmarkStart w:id="29014" w:name="_ETM_Q54_508020"/>
      <w:bookmarkEnd w:id="29014"/>
      <w:r>
        <w:rPr>
          <w:rtl/>
        </w:rPr>
        <w:t xml:space="preserve">למני </w:t>
      </w:r>
      <w:bookmarkStart w:id="29015" w:name="_ETM_Q54_508350"/>
      <w:bookmarkEnd w:id="29015"/>
      <w:proofErr w:type="spellStart"/>
      <w:r>
        <w:rPr>
          <w:rFonts w:hint="cs"/>
          <w:rtl/>
        </w:rPr>
        <w:t>ונט</w:t>
      </w:r>
      <w:r>
        <w:rPr>
          <w:rtl/>
        </w:rPr>
        <w:t>ורה</w:t>
      </w:r>
      <w:proofErr w:type="spellEnd"/>
      <w:r>
        <w:rPr>
          <w:rFonts w:hint="cs"/>
          <w:rtl/>
        </w:rPr>
        <w:t>:</w:t>
      </w:r>
      <w:r>
        <w:rPr>
          <w:rtl/>
        </w:rPr>
        <w:t xml:space="preserve"> </w:t>
      </w:r>
      <w:bookmarkStart w:id="29016" w:name="_ETM_Q54_509210"/>
      <w:bookmarkEnd w:id="29016"/>
      <w:r>
        <w:rPr>
          <w:rtl/>
        </w:rPr>
        <w:t>מ</w:t>
      </w:r>
      <w:r>
        <w:rPr>
          <w:rFonts w:hint="cs"/>
          <w:rtl/>
        </w:rPr>
        <w:t>נ</w:t>
      </w:r>
      <w:r>
        <w:rPr>
          <w:rtl/>
        </w:rPr>
        <w:t xml:space="preserve">י </w:t>
      </w:r>
      <w:bookmarkStart w:id="29017" w:name="_ETM_Q54_509539"/>
      <w:bookmarkStart w:id="29018" w:name="_ETM_Q54_509839"/>
      <w:bookmarkEnd w:id="29017"/>
      <w:bookmarkEnd w:id="29018"/>
      <w:proofErr w:type="spellStart"/>
      <w:r>
        <w:rPr>
          <w:rFonts w:hint="cs"/>
          <w:rtl/>
        </w:rPr>
        <w:t>ונטו</w:t>
      </w:r>
      <w:bookmarkStart w:id="29019" w:name="_ETM_Q54_507107"/>
      <w:bookmarkEnd w:id="29019"/>
      <w:r>
        <w:rPr>
          <w:rtl/>
        </w:rPr>
        <w:t>רה</w:t>
      </w:r>
      <w:proofErr w:type="spellEnd"/>
      <w:r>
        <w:rPr>
          <w:rFonts w:hint="cs"/>
          <w:rtl/>
        </w:rPr>
        <w:t>,</w:t>
      </w:r>
      <w:r>
        <w:rPr>
          <w:rtl/>
        </w:rPr>
        <w:t xml:space="preserve"> </w:t>
      </w:r>
      <w:bookmarkStart w:id="29020" w:name="_ETM_Q54_510109"/>
      <w:bookmarkEnd w:id="29020"/>
      <w:r>
        <w:rPr>
          <w:rtl/>
        </w:rPr>
        <w:t xml:space="preserve">בחרת </w:t>
      </w:r>
      <w:bookmarkStart w:id="29021" w:name="_ETM_Q54_510800"/>
      <w:bookmarkEnd w:id="29021"/>
      <w:r>
        <w:rPr>
          <w:rtl/>
        </w:rPr>
        <w:t xml:space="preserve">ממשלה </w:t>
      </w:r>
      <w:bookmarkStart w:id="29022" w:name="_ETM_Q54_511369"/>
      <w:bookmarkStart w:id="29023" w:name="_ETM_Q54_508387"/>
      <w:bookmarkEnd w:id="29022"/>
      <w:bookmarkEnd w:id="29023"/>
      <w:r>
        <w:rPr>
          <w:rtl/>
        </w:rPr>
        <w:t>י</w:t>
      </w:r>
      <w:bookmarkStart w:id="29024" w:name="_ETM_Q54_511609"/>
      <w:bookmarkEnd w:id="29024"/>
      <w:r>
        <w:rPr>
          <w:rtl/>
        </w:rPr>
        <w:t>מ</w:t>
      </w:r>
      <w:r>
        <w:rPr>
          <w:rFonts w:hint="cs"/>
          <w:rtl/>
        </w:rPr>
        <w:t>י</w:t>
      </w:r>
      <w:r>
        <w:rPr>
          <w:rtl/>
        </w:rPr>
        <w:t xml:space="preserve">ן </w:t>
      </w:r>
      <w:bookmarkStart w:id="29025" w:name="_ETM_Q54_511789"/>
      <w:bookmarkEnd w:id="29025"/>
      <w:r>
        <w:rPr>
          <w:rFonts w:hint="cs"/>
          <w:rtl/>
        </w:rPr>
        <w:t xml:space="preserve">על </w:t>
      </w:r>
      <w:r>
        <w:rPr>
          <w:rtl/>
        </w:rPr>
        <w:t>ימין</w:t>
      </w:r>
      <w:r>
        <w:rPr>
          <w:rFonts w:hint="cs"/>
          <w:rtl/>
        </w:rPr>
        <w:t>,</w:t>
      </w:r>
      <w:r>
        <w:rPr>
          <w:rtl/>
        </w:rPr>
        <w:t xml:space="preserve"> </w:t>
      </w:r>
      <w:bookmarkStart w:id="29026" w:name="_ETM_Q54_512770"/>
      <w:bookmarkEnd w:id="29026"/>
      <w:r>
        <w:rPr>
          <w:rtl/>
        </w:rPr>
        <w:t xml:space="preserve">אבל </w:t>
      </w:r>
      <w:bookmarkStart w:id="29027" w:name="_ETM_Q54_513040"/>
      <w:bookmarkStart w:id="29028" w:name="_ETM_Q54_513190"/>
      <w:bookmarkStart w:id="29029" w:name="_ETM_Q54_510287"/>
      <w:bookmarkEnd w:id="29027"/>
      <w:bookmarkEnd w:id="29028"/>
      <w:bookmarkEnd w:id="29029"/>
      <w:r>
        <w:rPr>
          <w:rtl/>
        </w:rPr>
        <w:t xml:space="preserve">ממשלת </w:t>
      </w:r>
      <w:bookmarkStart w:id="29030" w:name="_ETM_Q54_513640"/>
      <w:bookmarkEnd w:id="29030"/>
      <w:r>
        <w:rPr>
          <w:rFonts w:hint="cs"/>
          <w:rtl/>
        </w:rPr>
        <w:t>ה</w:t>
      </w:r>
      <w:r>
        <w:rPr>
          <w:rtl/>
        </w:rPr>
        <w:t xml:space="preserve">ימין </w:t>
      </w:r>
      <w:bookmarkStart w:id="29031" w:name="_ETM_Q54_514000"/>
      <w:bookmarkEnd w:id="29031"/>
      <w:r>
        <w:rPr>
          <w:rFonts w:hint="cs"/>
          <w:rtl/>
        </w:rPr>
        <w:t>על ימין</w:t>
      </w:r>
      <w:r>
        <w:rPr>
          <w:rtl/>
        </w:rPr>
        <w:t xml:space="preserve"> </w:t>
      </w:r>
      <w:bookmarkStart w:id="29032" w:name="_ETM_Q54_514360"/>
      <w:bookmarkEnd w:id="29032"/>
      <w:r>
        <w:rPr>
          <w:rtl/>
        </w:rPr>
        <w:t xml:space="preserve">שלך </w:t>
      </w:r>
      <w:bookmarkStart w:id="29033" w:name="_ETM_Q54_515110"/>
      <w:bookmarkEnd w:id="29033"/>
      <w:r>
        <w:rPr>
          <w:rtl/>
        </w:rPr>
        <w:t xml:space="preserve">היא </w:t>
      </w:r>
      <w:bookmarkStart w:id="29034" w:name="_ETM_Q54_515200"/>
      <w:bookmarkEnd w:id="29034"/>
      <w:r>
        <w:rPr>
          <w:rtl/>
        </w:rPr>
        <w:t>מושחתת</w:t>
      </w:r>
      <w:r>
        <w:rPr>
          <w:rFonts w:hint="cs"/>
          <w:rtl/>
        </w:rPr>
        <w:t>,</w:t>
      </w:r>
      <w:r>
        <w:rPr>
          <w:rtl/>
        </w:rPr>
        <w:t xml:space="preserve"> </w:t>
      </w:r>
      <w:bookmarkStart w:id="29035" w:name="_ETM_Q54_516469"/>
      <w:bookmarkEnd w:id="29035"/>
      <w:r>
        <w:rPr>
          <w:rtl/>
        </w:rPr>
        <w:t xml:space="preserve">שלא </w:t>
      </w:r>
      <w:bookmarkStart w:id="29036" w:name="_ETM_Q54_516800"/>
      <w:bookmarkEnd w:id="29036"/>
      <w:r>
        <w:rPr>
          <w:rtl/>
        </w:rPr>
        <w:t xml:space="preserve">תדאג </w:t>
      </w:r>
      <w:bookmarkStart w:id="29037" w:name="_ETM_Q54_517219"/>
      <w:bookmarkEnd w:id="29037"/>
      <w:r>
        <w:rPr>
          <w:rtl/>
        </w:rPr>
        <w:t xml:space="preserve">לך </w:t>
      </w:r>
      <w:bookmarkStart w:id="29038" w:name="_ETM_Q54_517579"/>
      <w:bookmarkEnd w:id="29038"/>
      <w:r>
        <w:rPr>
          <w:rtl/>
        </w:rPr>
        <w:t xml:space="preserve">כאיש </w:t>
      </w:r>
      <w:bookmarkStart w:id="29039" w:name="_ETM_Q54_517910"/>
      <w:bookmarkEnd w:id="29039"/>
      <w:r>
        <w:rPr>
          <w:rtl/>
        </w:rPr>
        <w:t>מילואים</w:t>
      </w:r>
      <w:r>
        <w:rPr>
          <w:rFonts w:hint="cs"/>
          <w:rtl/>
        </w:rPr>
        <w:t>,</w:t>
      </w:r>
      <w:bookmarkStart w:id="29040" w:name="_ETM_Q54_516128"/>
      <w:bookmarkEnd w:id="29040"/>
      <w:r>
        <w:rPr>
          <w:rtl/>
        </w:rPr>
        <w:t xml:space="preserve"> </w:t>
      </w:r>
      <w:bookmarkStart w:id="29041" w:name="_ETM_Q54_518660"/>
      <w:bookmarkEnd w:id="29041"/>
      <w:r>
        <w:rPr>
          <w:rtl/>
        </w:rPr>
        <w:t xml:space="preserve">ותדאג </w:t>
      </w:r>
      <w:bookmarkStart w:id="29042" w:name="_ETM_Q54_519260"/>
      <w:bookmarkEnd w:id="29042"/>
      <w:r>
        <w:rPr>
          <w:rtl/>
        </w:rPr>
        <w:t xml:space="preserve">רק </w:t>
      </w:r>
      <w:bookmarkStart w:id="29043" w:name="_ETM_Q54_519559"/>
      <w:bookmarkEnd w:id="29043"/>
      <w:r>
        <w:rPr>
          <w:rtl/>
        </w:rPr>
        <w:t>לעצמה</w:t>
      </w:r>
      <w:r>
        <w:rPr>
          <w:rFonts w:hint="cs"/>
          <w:rtl/>
        </w:rPr>
        <w:t>,</w:t>
      </w:r>
      <w:r>
        <w:rPr>
          <w:rtl/>
        </w:rPr>
        <w:t xml:space="preserve"> </w:t>
      </w:r>
      <w:bookmarkStart w:id="29044" w:name="_ETM_Q54_520309"/>
      <w:bookmarkEnd w:id="29044"/>
      <w:r>
        <w:rPr>
          <w:rtl/>
        </w:rPr>
        <w:t xml:space="preserve">וחשוב </w:t>
      </w:r>
      <w:bookmarkStart w:id="29045" w:name="_ETM_Q54_520850"/>
      <w:bookmarkEnd w:id="29045"/>
      <w:r>
        <w:rPr>
          <w:rtl/>
        </w:rPr>
        <w:t xml:space="preserve">שתדע </w:t>
      </w:r>
      <w:bookmarkStart w:id="29046" w:name="_ETM_Q54_521270"/>
      <w:bookmarkEnd w:id="29046"/>
      <w:r>
        <w:rPr>
          <w:rtl/>
        </w:rPr>
        <w:t xml:space="preserve">את </w:t>
      </w:r>
      <w:bookmarkStart w:id="29047" w:name="_ETM_Q54_521390"/>
      <w:bookmarkEnd w:id="29047"/>
      <w:r>
        <w:rPr>
          <w:rtl/>
        </w:rPr>
        <w:t>זה</w:t>
      </w:r>
      <w:r>
        <w:rPr>
          <w:rFonts w:hint="cs"/>
          <w:rtl/>
        </w:rPr>
        <w:t>,</w:t>
      </w:r>
      <w:bookmarkStart w:id="29048" w:name="_ETM_Q54_518878"/>
      <w:bookmarkEnd w:id="29048"/>
      <w:r>
        <w:rPr>
          <w:rtl/>
        </w:rPr>
        <w:t xml:space="preserve"> </w:t>
      </w:r>
      <w:bookmarkStart w:id="29049" w:name="_ETM_Q54_521540"/>
      <w:bookmarkEnd w:id="29049"/>
      <w:r>
        <w:rPr>
          <w:rtl/>
        </w:rPr>
        <w:t xml:space="preserve">מני </w:t>
      </w:r>
      <w:bookmarkStart w:id="29050" w:name="_ETM_Q54_521779"/>
      <w:bookmarkStart w:id="29051" w:name="_ETM_Q54_522020"/>
      <w:bookmarkEnd w:id="29050"/>
      <w:bookmarkEnd w:id="29051"/>
      <w:proofErr w:type="spellStart"/>
      <w:r>
        <w:rPr>
          <w:rFonts w:hint="cs"/>
          <w:rtl/>
        </w:rPr>
        <w:t>ונט</w:t>
      </w:r>
      <w:r>
        <w:rPr>
          <w:rtl/>
        </w:rPr>
        <w:t>ורה</w:t>
      </w:r>
      <w:proofErr w:type="spellEnd"/>
      <w:r>
        <w:rPr>
          <w:rFonts w:hint="cs"/>
          <w:rtl/>
        </w:rPr>
        <w:t>.</w:t>
      </w:r>
      <w:r>
        <w:rPr>
          <w:rtl/>
        </w:rPr>
        <w:t xml:space="preserve"> </w:t>
      </w:r>
      <w:bookmarkStart w:id="29052" w:name="_ETM_Q54_522559"/>
      <w:bookmarkEnd w:id="29052"/>
      <w:r>
        <w:rPr>
          <w:rtl/>
        </w:rPr>
        <w:t>תודה</w:t>
      </w:r>
      <w:bookmarkStart w:id="29053" w:name="_ETM_Q54_524230"/>
      <w:bookmarkEnd w:id="29053"/>
      <w:r>
        <w:rPr>
          <w:rFonts w:hint="cs"/>
          <w:rtl/>
        </w:rPr>
        <w:t>.</w:t>
      </w:r>
    </w:p>
    <w:p w:rsidR="00F05D2D" w:rsidRDefault="00F05D2D" w:rsidP="00436458">
      <w:pPr>
        <w:rPr>
          <w:rtl/>
        </w:rPr>
      </w:pPr>
    </w:p>
    <w:p w:rsidR="00F05D2D" w:rsidRDefault="00F05D2D" w:rsidP="00436458">
      <w:pPr>
        <w:pStyle w:val="af6"/>
        <w:keepNext/>
        <w:rPr>
          <w:rtl/>
        </w:rPr>
      </w:pPr>
      <w:r w:rsidRPr="00656E6E">
        <w:rPr>
          <w:rStyle w:val="TagStyle"/>
          <w:rtl/>
        </w:rPr>
        <w:t xml:space="preserve"> &lt;&lt; יור &gt;&gt; </w:t>
      </w:r>
      <w:r>
        <w:rPr>
          <w:rtl/>
        </w:rPr>
        <w:t>היו"ר יבגני סובה:</w:t>
      </w:r>
      <w:r w:rsidRPr="00656E6E">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rPr>
      </w:pPr>
      <w:bookmarkStart w:id="29054" w:name="_ETM_Q54_522556"/>
      <w:bookmarkStart w:id="29055" w:name="_ETM_Q54_520827"/>
      <w:bookmarkStart w:id="29056" w:name="_ETM_Q54_521697"/>
      <w:bookmarkEnd w:id="29054"/>
      <w:bookmarkEnd w:id="29055"/>
      <w:bookmarkEnd w:id="29056"/>
      <w:r>
        <w:rPr>
          <w:rtl/>
        </w:rPr>
        <w:t xml:space="preserve">תודה </w:t>
      </w:r>
      <w:bookmarkStart w:id="29057" w:name="_ETM_Q54_524500"/>
      <w:bookmarkEnd w:id="29057"/>
      <w:r>
        <w:rPr>
          <w:rtl/>
        </w:rPr>
        <w:t xml:space="preserve">רבה </w:t>
      </w:r>
      <w:bookmarkStart w:id="29058" w:name="_ETM_Q54_524710"/>
      <w:bookmarkEnd w:id="29058"/>
      <w:r>
        <w:rPr>
          <w:rFonts w:hint="cs"/>
          <w:rtl/>
        </w:rPr>
        <w:t>ל</w:t>
      </w:r>
      <w:r>
        <w:rPr>
          <w:rtl/>
        </w:rPr>
        <w:t xml:space="preserve">חבר </w:t>
      </w:r>
      <w:bookmarkStart w:id="29059" w:name="_ETM_Q54_524920"/>
      <w:bookmarkEnd w:id="29059"/>
      <w:r>
        <w:rPr>
          <w:rtl/>
        </w:rPr>
        <w:t xml:space="preserve">הכנסת </w:t>
      </w:r>
      <w:bookmarkStart w:id="29060" w:name="_ETM_Q54_525279"/>
      <w:bookmarkEnd w:id="29060"/>
      <w:r>
        <w:rPr>
          <w:rtl/>
        </w:rPr>
        <w:t>סימו</w:t>
      </w:r>
      <w:r>
        <w:rPr>
          <w:rFonts w:hint="cs"/>
          <w:rtl/>
        </w:rPr>
        <w:t>ן</w:t>
      </w:r>
      <w:r>
        <w:rPr>
          <w:rtl/>
        </w:rPr>
        <w:t xml:space="preserve"> </w:t>
      </w:r>
      <w:bookmarkStart w:id="29061" w:name="_ETM_Q54_525550"/>
      <w:bookmarkEnd w:id="29061"/>
      <w:r>
        <w:rPr>
          <w:rtl/>
        </w:rPr>
        <w:t>דוידסון</w:t>
      </w:r>
      <w:r>
        <w:rPr>
          <w:rFonts w:hint="cs"/>
          <w:rtl/>
        </w:rPr>
        <w:t>.</w:t>
      </w:r>
      <w:r>
        <w:rPr>
          <w:rtl/>
        </w:rPr>
        <w:t xml:space="preserve"> </w:t>
      </w:r>
      <w:bookmarkStart w:id="29062" w:name="_ETM_Q54_526149"/>
      <w:bookmarkEnd w:id="29062"/>
      <w:r>
        <w:rPr>
          <w:rtl/>
        </w:rPr>
        <w:t xml:space="preserve">חבר </w:t>
      </w:r>
      <w:bookmarkStart w:id="29063" w:name="_ETM_Q54_526570"/>
      <w:bookmarkEnd w:id="29063"/>
      <w:r>
        <w:rPr>
          <w:rtl/>
        </w:rPr>
        <w:t xml:space="preserve">הכנסת </w:t>
      </w:r>
      <w:bookmarkStart w:id="29064" w:name="_ETM_Q54_526899"/>
      <w:bookmarkEnd w:id="29064"/>
      <w:r>
        <w:rPr>
          <w:rFonts w:hint="cs"/>
          <w:rtl/>
        </w:rPr>
        <w:t>נאו</w:t>
      </w:r>
      <w:r>
        <w:rPr>
          <w:rtl/>
        </w:rPr>
        <w:t xml:space="preserve">ר </w:t>
      </w:r>
      <w:bookmarkStart w:id="29065" w:name="_ETM_Q54_527050"/>
      <w:bookmarkEnd w:id="29065"/>
      <w:r>
        <w:rPr>
          <w:rtl/>
        </w:rPr>
        <w:t>שירי</w:t>
      </w:r>
      <w:r>
        <w:rPr>
          <w:rFonts w:hint="cs"/>
          <w:rtl/>
        </w:rPr>
        <w:t>.</w:t>
      </w:r>
      <w:bookmarkStart w:id="29066" w:name="_ETM_Q54_533320"/>
      <w:bookmarkStart w:id="29067" w:name="_ETM_Q54_534996"/>
      <w:bookmarkEnd w:id="29066"/>
      <w:bookmarkEnd w:id="29067"/>
    </w:p>
    <w:p w:rsidR="00F05D2D" w:rsidRDefault="00F05D2D" w:rsidP="00436458">
      <w:pPr>
        <w:rPr>
          <w:rtl/>
        </w:rPr>
      </w:pPr>
      <w:bookmarkStart w:id="29068" w:name="_ETM_Q54_535054"/>
      <w:bookmarkEnd w:id="29068"/>
    </w:p>
    <w:p w:rsidR="00F05D2D" w:rsidRDefault="00F05D2D" w:rsidP="00436458">
      <w:pPr>
        <w:pStyle w:val="a4"/>
        <w:keepNext/>
        <w:rPr>
          <w:rtl/>
        </w:rPr>
      </w:pPr>
      <w:bookmarkStart w:id="29069" w:name="ET_speaker_6361_5"/>
      <w:r w:rsidRPr="00656E6E">
        <w:rPr>
          <w:rStyle w:val="TagStyle"/>
          <w:rtl/>
        </w:rPr>
        <w:t xml:space="preserve"> &lt;&lt; דובר &gt;&gt; </w:t>
      </w:r>
      <w:bookmarkStart w:id="29070" w:name="_Toc182318247"/>
      <w:bookmarkStart w:id="29071" w:name="_Toc182318608"/>
      <w:bookmarkStart w:id="29072" w:name="_Toc182329030"/>
      <w:r>
        <w:rPr>
          <w:rtl/>
        </w:rPr>
        <w:t>נאור שירי (יש עתיד):</w:t>
      </w:r>
      <w:bookmarkEnd w:id="29070"/>
      <w:bookmarkEnd w:id="29071"/>
      <w:bookmarkEnd w:id="29072"/>
      <w:r w:rsidRPr="00656E6E">
        <w:rPr>
          <w:rStyle w:val="TagStyle"/>
          <w:rtl/>
        </w:rPr>
        <w:t xml:space="preserve"> &lt;&lt; דובר &gt;&gt;</w:t>
      </w:r>
      <w:r>
        <w:rPr>
          <w:rtl/>
        </w:rPr>
        <w:t xml:space="preserve"> </w:t>
      </w:r>
      <w:bookmarkEnd w:id="29069"/>
    </w:p>
    <w:p w:rsidR="00F05D2D" w:rsidRDefault="00F05D2D" w:rsidP="00C919F6">
      <w:pPr>
        <w:rPr>
          <w:rtl/>
          <w:lang w:eastAsia="he-IL"/>
        </w:rPr>
      </w:pPr>
    </w:p>
    <w:p w:rsidR="00F05D2D" w:rsidRDefault="00F05D2D" w:rsidP="00436458">
      <w:pPr>
        <w:rPr>
          <w:rtl/>
        </w:rPr>
      </w:pPr>
      <w:bookmarkStart w:id="29073" w:name="_ETM_Q54_537717"/>
      <w:bookmarkStart w:id="29074" w:name="_ETM_Q54_537763"/>
      <w:bookmarkStart w:id="29075" w:name="_ETM_Q54_535155"/>
      <w:bookmarkStart w:id="29076" w:name="_ETM_Q54_535200"/>
      <w:bookmarkStart w:id="29077" w:name="_ETM_Q54_536600"/>
      <w:bookmarkEnd w:id="29073"/>
      <w:bookmarkEnd w:id="29074"/>
      <w:bookmarkEnd w:id="29075"/>
      <w:bookmarkEnd w:id="29076"/>
      <w:bookmarkEnd w:id="29077"/>
      <w:r w:rsidRPr="005F3E9B">
        <w:rPr>
          <w:rtl/>
        </w:rPr>
        <w:t>שמע</w:t>
      </w:r>
      <w:r w:rsidRPr="005F3E9B">
        <w:rPr>
          <w:rFonts w:hint="cs"/>
          <w:rtl/>
        </w:rPr>
        <w:t>,</w:t>
      </w:r>
      <w:bookmarkStart w:id="29078" w:name="_ETM_Q54_535867"/>
      <w:bookmarkEnd w:id="29078"/>
      <w:r w:rsidRPr="005F3E9B">
        <w:rPr>
          <w:rtl/>
        </w:rPr>
        <w:t xml:space="preserve"> </w:t>
      </w:r>
      <w:bookmarkStart w:id="29079" w:name="_ETM_Q54_536899"/>
      <w:bookmarkEnd w:id="29079"/>
      <w:r w:rsidRPr="005F3E9B">
        <w:rPr>
          <w:rtl/>
        </w:rPr>
        <w:t xml:space="preserve">אם </w:t>
      </w:r>
      <w:bookmarkStart w:id="29080" w:name="_ETM_Q54_537019"/>
      <w:bookmarkEnd w:id="29080"/>
      <w:r w:rsidRPr="005F3E9B">
        <w:rPr>
          <w:rtl/>
        </w:rPr>
        <w:t>למני</w:t>
      </w:r>
      <w:bookmarkStart w:id="29081" w:name="_ETM_Q54_534957"/>
      <w:bookmarkEnd w:id="29081"/>
      <w:r w:rsidRPr="005F3E9B">
        <w:rPr>
          <w:rFonts w:hint="cs"/>
          <w:rtl/>
        </w:rPr>
        <w:t xml:space="preserve"> יש יפעת</w:t>
      </w:r>
      <w:bookmarkStart w:id="29082" w:name="_ETM_Q54_536408"/>
      <w:bookmarkStart w:id="29083" w:name="_ETM_Q54_536128"/>
      <w:bookmarkEnd w:id="29082"/>
      <w:bookmarkEnd w:id="29083"/>
      <w:r w:rsidRPr="005F3E9B">
        <w:rPr>
          <w:rFonts w:hint="cs"/>
          <w:rtl/>
        </w:rPr>
        <w:t>,</w:t>
      </w:r>
      <w:r w:rsidRPr="005F3E9B">
        <w:rPr>
          <w:rtl/>
        </w:rPr>
        <w:t xml:space="preserve"> </w:t>
      </w:r>
      <w:bookmarkStart w:id="29084" w:name="_ETM_Q54_538909"/>
      <w:bookmarkEnd w:id="29084"/>
      <w:r w:rsidRPr="005F3E9B">
        <w:rPr>
          <w:rtl/>
        </w:rPr>
        <w:t xml:space="preserve">הוא </w:t>
      </w:r>
      <w:bookmarkStart w:id="29085" w:name="_ETM_Q54_538999"/>
      <w:bookmarkEnd w:id="29085"/>
      <w:r w:rsidRPr="005F3E9B">
        <w:rPr>
          <w:rtl/>
        </w:rPr>
        <w:t xml:space="preserve">מקבל </w:t>
      </w:r>
      <w:bookmarkStart w:id="29086" w:name="_ETM_Q54_539389"/>
      <w:bookmarkEnd w:id="29086"/>
      <w:r w:rsidRPr="005F3E9B">
        <w:rPr>
          <w:rtl/>
        </w:rPr>
        <w:t xml:space="preserve">היום </w:t>
      </w:r>
      <w:bookmarkStart w:id="29087" w:name="_ETM_Q54_540170"/>
      <w:bookmarkEnd w:id="29087"/>
      <w:r w:rsidRPr="005F3E9B">
        <w:rPr>
          <w:rtl/>
        </w:rPr>
        <w:t xml:space="preserve">600 </w:t>
      </w:r>
      <w:bookmarkStart w:id="29088" w:name="_ETM_Q54_540649"/>
      <w:bookmarkEnd w:id="29088"/>
      <w:r w:rsidRPr="005F3E9B">
        <w:rPr>
          <w:rtl/>
        </w:rPr>
        <w:t>אזכורים</w:t>
      </w:r>
      <w:r w:rsidRPr="005F3E9B">
        <w:rPr>
          <w:rFonts w:hint="cs"/>
          <w:rtl/>
        </w:rPr>
        <w:t>.</w:t>
      </w:r>
      <w:bookmarkStart w:id="29089" w:name="_ETM_Q54_539537"/>
      <w:bookmarkStart w:id="29090" w:name="_ETM_Q54_536427"/>
      <w:bookmarkEnd w:id="29089"/>
      <w:bookmarkEnd w:id="29090"/>
      <w:r w:rsidRPr="005F3E9B">
        <w:rPr>
          <w:rtl/>
        </w:rPr>
        <w:t xml:space="preserve"> </w:t>
      </w:r>
      <w:bookmarkStart w:id="29091" w:name="_ETM_Q54_542920"/>
      <w:bookmarkStart w:id="29092" w:name="_ETM_Q54_543190"/>
      <w:bookmarkStart w:id="29093" w:name="_ETM_Q54_543430"/>
      <w:bookmarkStart w:id="29094" w:name="_ETM_Q54_543610"/>
      <w:bookmarkStart w:id="29095" w:name="_ETM_Q54_543790"/>
      <w:bookmarkStart w:id="29096" w:name="_ETM_Q54_545979"/>
      <w:bookmarkEnd w:id="29091"/>
      <w:bookmarkEnd w:id="29092"/>
      <w:bookmarkEnd w:id="29093"/>
      <w:bookmarkEnd w:id="29094"/>
      <w:bookmarkEnd w:id="29095"/>
      <w:bookmarkEnd w:id="29096"/>
      <w:r w:rsidRPr="005F3E9B">
        <w:rPr>
          <w:rtl/>
        </w:rPr>
        <w:t xml:space="preserve">תודה </w:t>
      </w:r>
      <w:bookmarkStart w:id="29097" w:name="_ETM_Q54_546220"/>
      <w:bookmarkEnd w:id="29097"/>
      <w:r w:rsidRPr="005F3E9B">
        <w:rPr>
          <w:rtl/>
        </w:rPr>
        <w:t>רבה</w:t>
      </w:r>
      <w:r w:rsidRPr="005F3E9B">
        <w:rPr>
          <w:rFonts w:hint="cs"/>
          <w:rtl/>
        </w:rPr>
        <w:t>,</w:t>
      </w:r>
      <w:r w:rsidRPr="005F3E9B">
        <w:rPr>
          <w:rtl/>
        </w:rPr>
        <w:t xml:space="preserve"> </w:t>
      </w:r>
      <w:bookmarkStart w:id="29098" w:name="_ETM_Q54_547330"/>
      <w:bookmarkEnd w:id="29098"/>
      <w:r w:rsidRPr="005F3E9B">
        <w:rPr>
          <w:rtl/>
        </w:rPr>
        <w:t xml:space="preserve">אדוני </w:t>
      </w:r>
      <w:bookmarkStart w:id="29099" w:name="_ETM_Q54_547659"/>
      <w:bookmarkEnd w:id="29099"/>
      <w:r w:rsidRPr="005F3E9B">
        <w:rPr>
          <w:rtl/>
        </w:rPr>
        <w:t>היושב-ראש</w:t>
      </w:r>
      <w:r w:rsidRPr="005F3E9B">
        <w:rPr>
          <w:rFonts w:hint="cs"/>
          <w:rtl/>
        </w:rPr>
        <w:t>.</w:t>
      </w:r>
      <w:r w:rsidRPr="005F3E9B">
        <w:rPr>
          <w:rtl/>
        </w:rPr>
        <w:t xml:space="preserve"> </w:t>
      </w:r>
      <w:bookmarkStart w:id="29100" w:name="_ETM_Q54_548890"/>
      <w:bookmarkEnd w:id="29100"/>
      <w:r w:rsidRPr="005F3E9B">
        <w:rPr>
          <w:rtl/>
        </w:rPr>
        <w:t xml:space="preserve">אני </w:t>
      </w:r>
      <w:bookmarkStart w:id="29101" w:name="_ETM_Q54_549250"/>
      <w:bookmarkEnd w:id="29101"/>
      <w:r w:rsidRPr="005F3E9B">
        <w:rPr>
          <w:rtl/>
        </w:rPr>
        <w:t xml:space="preserve">אעשה </w:t>
      </w:r>
      <w:bookmarkStart w:id="29102" w:name="_ETM_Q54_549520"/>
      <w:bookmarkEnd w:id="29102"/>
      <w:r w:rsidRPr="005F3E9B">
        <w:rPr>
          <w:rtl/>
        </w:rPr>
        <w:t xml:space="preserve">את </w:t>
      </w:r>
      <w:bookmarkStart w:id="29103" w:name="_ETM_Q54_549580"/>
      <w:bookmarkEnd w:id="29103"/>
      <w:r w:rsidRPr="005F3E9B">
        <w:rPr>
          <w:rtl/>
        </w:rPr>
        <w:t xml:space="preserve">זה </w:t>
      </w:r>
      <w:bookmarkStart w:id="29104" w:name="_ETM_Q54_549670"/>
      <w:bookmarkEnd w:id="29104"/>
      <w:r w:rsidRPr="005F3E9B">
        <w:rPr>
          <w:rtl/>
        </w:rPr>
        <w:t xml:space="preserve">ממש </w:t>
      </w:r>
      <w:bookmarkStart w:id="29105" w:name="_ETM_Q54_549970"/>
      <w:bookmarkEnd w:id="29105"/>
      <w:r w:rsidRPr="005F3E9B">
        <w:rPr>
          <w:rtl/>
        </w:rPr>
        <w:t>קצר</w:t>
      </w:r>
      <w:bookmarkStart w:id="29106" w:name="_ETM_Q54_549507"/>
      <w:bookmarkEnd w:id="29106"/>
      <w:r>
        <w:rPr>
          <w:rFonts w:hint="cs"/>
          <w:rtl/>
        </w:rPr>
        <w:t>.</w:t>
      </w:r>
      <w:r w:rsidRPr="005F3E9B">
        <w:rPr>
          <w:rtl/>
        </w:rPr>
        <w:t xml:space="preserve"> </w:t>
      </w:r>
      <w:bookmarkStart w:id="29107" w:name="_ETM_Q54_550930"/>
      <w:bookmarkEnd w:id="29107"/>
      <w:r w:rsidRPr="005F3E9B">
        <w:rPr>
          <w:rtl/>
        </w:rPr>
        <w:t xml:space="preserve">למרות </w:t>
      </w:r>
      <w:bookmarkStart w:id="29108" w:name="_ETM_Q54_551170"/>
      <w:bookmarkEnd w:id="29108"/>
      <w:r w:rsidRPr="005F3E9B">
        <w:rPr>
          <w:rtl/>
        </w:rPr>
        <w:t xml:space="preserve">שיש </w:t>
      </w:r>
      <w:bookmarkStart w:id="29109" w:name="_ETM_Q54_551409"/>
      <w:bookmarkEnd w:id="29109"/>
      <w:r w:rsidRPr="005F3E9B">
        <w:rPr>
          <w:rtl/>
        </w:rPr>
        <w:t xml:space="preserve">לי </w:t>
      </w:r>
      <w:bookmarkStart w:id="29110" w:name="_ETM_Q54_551560"/>
      <w:bookmarkEnd w:id="29110"/>
      <w:r w:rsidRPr="005F3E9B">
        <w:rPr>
          <w:rtl/>
        </w:rPr>
        <w:t xml:space="preserve">נטייה </w:t>
      </w:r>
      <w:bookmarkStart w:id="29111" w:name="_ETM_Q54_551950"/>
      <w:bookmarkEnd w:id="29111"/>
      <w:r w:rsidRPr="005F3E9B">
        <w:rPr>
          <w:rtl/>
        </w:rPr>
        <w:t xml:space="preserve">כל </w:t>
      </w:r>
      <w:bookmarkStart w:id="29112" w:name="_ETM_Q54_552130"/>
      <w:bookmarkEnd w:id="29112"/>
      <w:r w:rsidRPr="005F3E9B">
        <w:rPr>
          <w:rtl/>
        </w:rPr>
        <w:t>פעם</w:t>
      </w:r>
      <w:bookmarkStart w:id="29113" w:name="_ETM_Q54_552400"/>
      <w:bookmarkEnd w:id="29113"/>
      <w:r w:rsidRPr="005F3E9B">
        <w:rPr>
          <w:rFonts w:hint="cs"/>
          <w:rtl/>
        </w:rPr>
        <w:t xml:space="preserve"> ל</w:t>
      </w:r>
      <w:r w:rsidRPr="005F3E9B">
        <w:rPr>
          <w:rtl/>
        </w:rPr>
        <w:t>געת</w:t>
      </w:r>
      <w:r w:rsidRPr="005F3E9B">
        <w:rPr>
          <w:rFonts w:hint="cs"/>
          <w:rtl/>
        </w:rPr>
        <w:t>,</w:t>
      </w:r>
      <w:r w:rsidRPr="005F3E9B">
        <w:rPr>
          <w:rtl/>
        </w:rPr>
        <w:t xml:space="preserve"> </w:t>
      </w:r>
      <w:bookmarkStart w:id="29114" w:name="_ETM_Q54_552909"/>
      <w:bookmarkEnd w:id="29114"/>
      <w:r w:rsidRPr="005F3E9B">
        <w:rPr>
          <w:rtl/>
        </w:rPr>
        <w:t xml:space="preserve">הפעם </w:t>
      </w:r>
      <w:bookmarkStart w:id="29115" w:name="_ETM_Q54_553330"/>
      <w:bookmarkEnd w:id="29115"/>
      <w:r w:rsidRPr="005F3E9B">
        <w:rPr>
          <w:rtl/>
        </w:rPr>
        <w:t xml:space="preserve">אני </w:t>
      </w:r>
      <w:bookmarkStart w:id="29116" w:name="_ETM_Q54_553479"/>
      <w:bookmarkEnd w:id="29116"/>
      <w:r w:rsidRPr="005F3E9B">
        <w:rPr>
          <w:rtl/>
        </w:rPr>
        <w:t xml:space="preserve">לא </w:t>
      </w:r>
      <w:bookmarkStart w:id="29117" w:name="_ETM_Q54_553570"/>
      <w:bookmarkEnd w:id="29117"/>
      <w:r w:rsidRPr="005F3E9B">
        <w:rPr>
          <w:rtl/>
        </w:rPr>
        <w:t xml:space="preserve">נוגע </w:t>
      </w:r>
      <w:bookmarkStart w:id="29118" w:name="_ETM_Q54_553869"/>
      <w:bookmarkEnd w:id="29118"/>
      <w:r w:rsidRPr="005F3E9B">
        <w:rPr>
          <w:rtl/>
        </w:rPr>
        <w:t>ב</w:t>
      </w:r>
      <w:bookmarkStart w:id="29119" w:name="_ETM_Q54_555369"/>
      <w:bookmarkEnd w:id="29119"/>
      <w:r w:rsidRPr="005F3E9B">
        <w:rPr>
          <w:rtl/>
        </w:rPr>
        <w:t>מיקרופו</w:t>
      </w:r>
      <w:bookmarkStart w:id="29120" w:name="_ETM_Q54_554707"/>
      <w:bookmarkEnd w:id="29120"/>
      <w:r w:rsidRPr="005F3E9B">
        <w:rPr>
          <w:rFonts w:hint="cs"/>
          <w:rtl/>
        </w:rPr>
        <w:t>נים.</w:t>
      </w:r>
      <w:bookmarkStart w:id="29121" w:name="_ETM_Q54_556274"/>
      <w:bookmarkEnd w:id="29121"/>
    </w:p>
    <w:p w:rsidR="00F05D2D" w:rsidRDefault="00F05D2D" w:rsidP="00436458">
      <w:pPr>
        <w:rPr>
          <w:rtl/>
        </w:rPr>
      </w:pPr>
      <w:bookmarkStart w:id="29122" w:name="_ETM_Q54_556402"/>
      <w:bookmarkEnd w:id="29122"/>
    </w:p>
    <w:p w:rsidR="00F05D2D" w:rsidRDefault="00F05D2D" w:rsidP="0068586B">
      <w:pPr>
        <w:rPr>
          <w:rtl/>
        </w:rPr>
      </w:pPr>
      <w:bookmarkStart w:id="29123" w:name="_ETM_Q54_556431"/>
      <w:bookmarkStart w:id="29124" w:name="_ETM_Q54_556588"/>
      <w:bookmarkStart w:id="29125" w:name="_ETM_Q54_557170"/>
      <w:bookmarkEnd w:id="29123"/>
      <w:bookmarkEnd w:id="29124"/>
      <w:bookmarkEnd w:id="29125"/>
      <w:r>
        <w:rPr>
          <w:rtl/>
        </w:rPr>
        <w:t xml:space="preserve">יש </w:t>
      </w:r>
      <w:bookmarkStart w:id="29126" w:name="_ETM_Q54_557409"/>
      <w:bookmarkEnd w:id="29126"/>
      <w:r>
        <w:rPr>
          <w:rtl/>
        </w:rPr>
        <w:t xml:space="preserve">פה </w:t>
      </w:r>
      <w:bookmarkStart w:id="29127" w:name="_ETM_Q54_557589"/>
      <w:bookmarkEnd w:id="29127"/>
      <w:r>
        <w:rPr>
          <w:rtl/>
        </w:rPr>
        <w:t>נטי</w:t>
      </w:r>
      <w:r>
        <w:rPr>
          <w:rFonts w:hint="cs"/>
          <w:rtl/>
        </w:rPr>
        <w:t>יה</w:t>
      </w:r>
      <w:r>
        <w:rPr>
          <w:rtl/>
        </w:rPr>
        <w:t xml:space="preserve"> </w:t>
      </w:r>
      <w:bookmarkStart w:id="29128" w:name="_ETM_Q54_558979"/>
      <w:bookmarkEnd w:id="29128"/>
      <w:r>
        <w:rPr>
          <w:rtl/>
        </w:rPr>
        <w:t xml:space="preserve">לחברי </w:t>
      </w:r>
      <w:bookmarkStart w:id="29129" w:name="_ETM_Q54_559490"/>
      <w:bookmarkEnd w:id="29129"/>
      <w:r>
        <w:rPr>
          <w:rtl/>
        </w:rPr>
        <w:t xml:space="preserve">כנסת </w:t>
      </w:r>
      <w:bookmarkStart w:id="29130" w:name="_ETM_Q54_559969"/>
      <w:bookmarkEnd w:id="29130"/>
      <w:r>
        <w:rPr>
          <w:rtl/>
        </w:rPr>
        <w:t>שנעלמו</w:t>
      </w:r>
      <w:bookmarkStart w:id="29131" w:name="_ETM_Q54_559848"/>
      <w:bookmarkEnd w:id="29131"/>
      <w:r>
        <w:rPr>
          <w:rFonts w:hint="cs"/>
          <w:rtl/>
        </w:rPr>
        <w:t>,</w:t>
      </w:r>
      <w:r>
        <w:rPr>
          <w:rtl/>
        </w:rPr>
        <w:t xml:space="preserve"> </w:t>
      </w:r>
      <w:bookmarkStart w:id="29132" w:name="_ETM_Q54_562350"/>
      <w:bookmarkEnd w:id="29132"/>
      <w:r>
        <w:rPr>
          <w:rtl/>
        </w:rPr>
        <w:t xml:space="preserve">כל </w:t>
      </w:r>
      <w:bookmarkStart w:id="29133" w:name="_ETM_Q54_562560"/>
      <w:bookmarkEnd w:id="29133"/>
      <w:r>
        <w:rPr>
          <w:rFonts w:hint="cs"/>
          <w:rtl/>
        </w:rPr>
        <w:t>אחד</w:t>
      </w:r>
      <w:r>
        <w:rPr>
          <w:rtl/>
        </w:rPr>
        <w:t xml:space="preserve"> </w:t>
      </w:r>
      <w:bookmarkStart w:id="29134" w:name="_ETM_Q54_562859"/>
      <w:bookmarkEnd w:id="29134"/>
      <w:r>
        <w:rPr>
          <w:rtl/>
        </w:rPr>
        <w:t>לבוא</w:t>
      </w:r>
      <w:r>
        <w:rPr>
          <w:rFonts w:hint="cs"/>
          <w:rtl/>
        </w:rPr>
        <w:t xml:space="preserve"> –</w:t>
      </w:r>
      <w:r>
        <w:rPr>
          <w:rtl/>
        </w:rPr>
        <w:t xml:space="preserve"> </w:t>
      </w:r>
      <w:bookmarkStart w:id="29135" w:name="_ETM_Q54_564820"/>
      <w:bookmarkEnd w:id="29135"/>
      <w:r>
        <w:rPr>
          <w:rtl/>
        </w:rPr>
        <w:t xml:space="preserve">כל </w:t>
      </w:r>
      <w:bookmarkStart w:id="29136" w:name="_ETM_Q54_565120"/>
      <w:bookmarkStart w:id="29137" w:name="_ETM_Q54_565390"/>
      <w:bookmarkEnd w:id="29136"/>
      <w:bookmarkEnd w:id="29137"/>
      <w:r>
        <w:rPr>
          <w:rFonts w:hint="cs"/>
          <w:rtl/>
        </w:rPr>
        <w:t>אחד</w:t>
      </w:r>
      <w:bookmarkStart w:id="29138" w:name="_ETM_Q54_563207"/>
      <w:bookmarkEnd w:id="29138"/>
      <w:r>
        <w:rPr>
          <w:rFonts w:hint="cs"/>
          <w:rtl/>
        </w:rPr>
        <w:t xml:space="preserve"> </w:t>
      </w:r>
      <w:r>
        <w:rPr>
          <w:rtl/>
        </w:rPr>
        <w:t xml:space="preserve">בתורו </w:t>
      </w:r>
      <w:bookmarkStart w:id="29139" w:name="_ETM_Q54_566110"/>
      <w:bookmarkEnd w:id="29139"/>
      <w:r>
        <w:rPr>
          <w:rtl/>
        </w:rPr>
        <w:t>נפולי</w:t>
      </w:r>
      <w:r>
        <w:rPr>
          <w:rFonts w:hint="cs"/>
          <w:rtl/>
        </w:rPr>
        <w:t>א</w:t>
      </w:r>
      <w:r>
        <w:rPr>
          <w:rtl/>
        </w:rPr>
        <w:t>ון</w:t>
      </w:r>
      <w:r>
        <w:rPr>
          <w:rFonts w:hint="cs"/>
          <w:rtl/>
        </w:rPr>
        <w:t>,</w:t>
      </w:r>
      <w:r>
        <w:rPr>
          <w:rtl/>
        </w:rPr>
        <w:t xml:space="preserve"> </w:t>
      </w:r>
      <w:bookmarkStart w:id="29140" w:name="_ETM_Q54_566980"/>
      <w:bookmarkStart w:id="29141" w:name="_ETM_Q54_567730"/>
      <w:bookmarkEnd w:id="29140"/>
      <w:bookmarkEnd w:id="29141"/>
      <w:r>
        <w:rPr>
          <w:rtl/>
        </w:rPr>
        <w:t xml:space="preserve">הגנרל </w:t>
      </w:r>
      <w:bookmarkStart w:id="29142" w:name="_ETM_Q54_568270"/>
      <w:bookmarkEnd w:id="29142"/>
      <w:r>
        <w:rPr>
          <w:rtl/>
        </w:rPr>
        <w:t>לי</w:t>
      </w:r>
      <w:bookmarkStart w:id="29143" w:name="_ETM_Q54_566147"/>
      <w:bookmarkEnd w:id="29143"/>
      <w:r>
        <w:rPr>
          <w:rFonts w:hint="cs"/>
          <w:rtl/>
        </w:rPr>
        <w:t>, יהושע</w:t>
      </w:r>
      <w:bookmarkStart w:id="29144" w:name="_ETM_Q54_570479"/>
      <w:bookmarkStart w:id="29145" w:name="_ETM_Q54_565908"/>
      <w:bookmarkEnd w:id="29144"/>
      <w:bookmarkEnd w:id="29145"/>
      <w:r>
        <w:rPr>
          <w:rFonts w:hint="cs"/>
          <w:rtl/>
        </w:rPr>
        <w:t xml:space="preserve"> </w:t>
      </w:r>
      <w:r>
        <w:rPr>
          <w:rtl/>
        </w:rPr>
        <w:t>ב</w:t>
      </w:r>
      <w:r>
        <w:rPr>
          <w:rFonts w:hint="cs"/>
          <w:rtl/>
        </w:rPr>
        <w:t>ן-נונים</w:t>
      </w:r>
      <w:r>
        <w:rPr>
          <w:rtl/>
        </w:rPr>
        <w:t xml:space="preserve"> </w:t>
      </w:r>
      <w:bookmarkStart w:id="29146" w:name="_ETM_Q54_571109"/>
      <w:bookmarkEnd w:id="29146"/>
      <w:r>
        <w:rPr>
          <w:rtl/>
        </w:rPr>
        <w:t>למיניהם</w:t>
      </w:r>
      <w:bookmarkStart w:id="29147" w:name="_ETM_Q54_569959"/>
      <w:bookmarkEnd w:id="29147"/>
      <w:r>
        <w:rPr>
          <w:rFonts w:hint="cs"/>
          <w:rtl/>
        </w:rPr>
        <w:t xml:space="preserve"> – </w:t>
      </w:r>
      <w:bookmarkStart w:id="29148" w:name="_ETM_Q54_572270"/>
      <w:bookmarkEnd w:id="29148"/>
      <w:r>
        <w:rPr>
          <w:rtl/>
        </w:rPr>
        <w:t xml:space="preserve">כל </w:t>
      </w:r>
      <w:bookmarkStart w:id="29149" w:name="_ETM_Q54_572600"/>
      <w:bookmarkEnd w:id="29149"/>
      <w:r>
        <w:rPr>
          <w:rFonts w:hint="cs"/>
          <w:rtl/>
        </w:rPr>
        <w:t>אחד</w:t>
      </w:r>
      <w:r>
        <w:rPr>
          <w:rtl/>
        </w:rPr>
        <w:t xml:space="preserve"> </w:t>
      </w:r>
      <w:bookmarkStart w:id="29150" w:name="_ETM_Q54_572900"/>
      <w:bookmarkEnd w:id="29150"/>
      <w:r>
        <w:rPr>
          <w:rtl/>
        </w:rPr>
        <w:t xml:space="preserve">עולה </w:t>
      </w:r>
      <w:bookmarkStart w:id="29151" w:name="_ETM_Q54_573409"/>
      <w:bookmarkEnd w:id="29151"/>
      <w:r>
        <w:rPr>
          <w:rtl/>
        </w:rPr>
        <w:t xml:space="preserve">ונותן </w:t>
      </w:r>
      <w:bookmarkStart w:id="29152" w:name="_ETM_Q54_573920"/>
      <w:bookmarkEnd w:id="29152"/>
      <w:r>
        <w:rPr>
          <w:rtl/>
        </w:rPr>
        <w:t xml:space="preserve">לנו </w:t>
      </w:r>
      <w:bookmarkStart w:id="29153" w:name="_ETM_Q54_574159"/>
      <w:bookmarkEnd w:id="29153"/>
      <w:r>
        <w:rPr>
          <w:rtl/>
        </w:rPr>
        <w:t xml:space="preserve">ממשנתו </w:t>
      </w:r>
      <w:bookmarkStart w:id="29154" w:name="_ETM_Q54_575029"/>
      <w:bookmarkEnd w:id="29154"/>
      <w:r>
        <w:rPr>
          <w:rtl/>
        </w:rPr>
        <w:t>הצבאית</w:t>
      </w:r>
      <w:r>
        <w:rPr>
          <w:rFonts w:hint="cs"/>
          <w:rtl/>
        </w:rPr>
        <w:t>,</w:t>
      </w:r>
      <w:r>
        <w:rPr>
          <w:rtl/>
        </w:rPr>
        <w:t xml:space="preserve"> </w:t>
      </w:r>
      <w:bookmarkStart w:id="29155" w:name="_ETM_Q54_576470"/>
      <w:bookmarkEnd w:id="29155"/>
      <w:r>
        <w:rPr>
          <w:rtl/>
        </w:rPr>
        <w:t xml:space="preserve">שהוא </w:t>
      </w:r>
      <w:bookmarkStart w:id="29156" w:name="_ETM_Q54_576770"/>
      <w:bookmarkEnd w:id="29156"/>
      <w:r>
        <w:rPr>
          <w:rtl/>
        </w:rPr>
        <w:t xml:space="preserve">יודע </w:t>
      </w:r>
      <w:bookmarkStart w:id="29157" w:name="_ETM_Q54_577040"/>
      <w:bookmarkEnd w:id="29157"/>
      <w:r>
        <w:rPr>
          <w:rtl/>
        </w:rPr>
        <w:t xml:space="preserve">בדיוק </w:t>
      </w:r>
      <w:bookmarkStart w:id="29158" w:name="_ETM_Q54_577520"/>
      <w:bookmarkEnd w:id="29158"/>
      <w:r>
        <w:rPr>
          <w:rtl/>
        </w:rPr>
        <w:t xml:space="preserve">באיזה </w:t>
      </w:r>
      <w:bookmarkStart w:id="29159" w:name="_ETM_Q54_577940"/>
      <w:bookmarkEnd w:id="29159"/>
      <w:r>
        <w:rPr>
          <w:rtl/>
        </w:rPr>
        <w:t xml:space="preserve">אופן </w:t>
      </w:r>
      <w:bookmarkStart w:id="29160" w:name="_ETM_Q54_578270"/>
      <w:bookmarkEnd w:id="29160"/>
      <w:r>
        <w:rPr>
          <w:rtl/>
        </w:rPr>
        <w:t xml:space="preserve">טורי </w:t>
      </w:r>
      <w:bookmarkStart w:id="29161" w:name="_ETM_Q54_578810"/>
      <w:bookmarkEnd w:id="29161"/>
      <w:r>
        <w:rPr>
          <w:rtl/>
        </w:rPr>
        <w:t xml:space="preserve">או </w:t>
      </w:r>
      <w:bookmarkStart w:id="29162" w:name="_ETM_Q54_578930"/>
      <w:bookmarkEnd w:id="29162"/>
      <w:r>
        <w:rPr>
          <w:rtl/>
        </w:rPr>
        <w:t xml:space="preserve">במקביל </w:t>
      </w:r>
      <w:bookmarkStart w:id="29163" w:name="_ETM_Q54_580010"/>
      <w:bookmarkEnd w:id="29163"/>
      <w:r>
        <w:rPr>
          <w:rtl/>
        </w:rPr>
        <w:t>לאג</w:t>
      </w:r>
      <w:r>
        <w:rPr>
          <w:rFonts w:hint="cs"/>
          <w:rtl/>
        </w:rPr>
        <w:t>ף</w:t>
      </w:r>
      <w:bookmarkStart w:id="29164" w:name="_ETM_Q54_575939"/>
      <w:bookmarkEnd w:id="29164"/>
      <w:r>
        <w:rPr>
          <w:rtl/>
        </w:rPr>
        <w:t xml:space="preserve"> </w:t>
      </w:r>
      <w:bookmarkStart w:id="29165" w:name="_ETM_Q54_580730"/>
      <w:bookmarkStart w:id="29166" w:name="_ETM_Q54_581180"/>
      <w:bookmarkStart w:id="29167" w:name="_ETM_Q54_581600"/>
      <w:bookmarkStart w:id="29168" w:name="_ETM_Q54_581839"/>
      <w:bookmarkEnd w:id="29165"/>
      <w:bookmarkEnd w:id="29166"/>
      <w:bookmarkEnd w:id="29167"/>
      <w:bookmarkEnd w:id="29168"/>
      <w:r>
        <w:rPr>
          <w:rFonts w:hint="cs"/>
          <w:rtl/>
        </w:rPr>
        <w:t>את דיר</w:t>
      </w:r>
      <w:bookmarkStart w:id="29169" w:name="_ETM_Q54_577818"/>
      <w:bookmarkEnd w:id="29169"/>
      <w:r>
        <w:rPr>
          <w:rFonts w:hint="cs"/>
          <w:rtl/>
        </w:rPr>
        <w:t xml:space="preserve"> אל-בלח,</w:t>
      </w:r>
      <w:r>
        <w:rPr>
          <w:rtl/>
        </w:rPr>
        <w:t xml:space="preserve"> </w:t>
      </w:r>
      <w:bookmarkStart w:id="29170" w:name="_ETM_Q54_582200"/>
      <w:bookmarkEnd w:id="29170"/>
      <w:r>
        <w:rPr>
          <w:rtl/>
        </w:rPr>
        <w:t>ו</w:t>
      </w:r>
      <w:r>
        <w:rPr>
          <w:rFonts w:hint="cs"/>
          <w:rtl/>
        </w:rPr>
        <w:t>ה</w:t>
      </w:r>
      <w:r>
        <w:rPr>
          <w:rtl/>
        </w:rPr>
        <w:t>ם</w:t>
      </w:r>
      <w:r>
        <w:rPr>
          <w:rFonts w:hint="cs"/>
          <w:rtl/>
        </w:rPr>
        <w:t xml:space="preserve"> –</w:t>
      </w:r>
      <w:r>
        <w:rPr>
          <w:rtl/>
        </w:rPr>
        <w:t xml:space="preserve"> </w:t>
      </w:r>
      <w:bookmarkStart w:id="29171" w:name="_ETM_Q54_582529"/>
      <w:bookmarkEnd w:id="29171"/>
      <w:r>
        <w:rPr>
          <w:rtl/>
        </w:rPr>
        <w:t xml:space="preserve">כל </w:t>
      </w:r>
      <w:bookmarkStart w:id="29172" w:name="_ETM_Q54_582740"/>
      <w:bookmarkEnd w:id="29172"/>
      <w:r>
        <w:rPr>
          <w:rFonts w:hint="cs"/>
          <w:rtl/>
        </w:rPr>
        <w:t>אחד</w:t>
      </w:r>
      <w:r>
        <w:rPr>
          <w:rtl/>
        </w:rPr>
        <w:t xml:space="preserve"> </w:t>
      </w:r>
      <w:bookmarkStart w:id="29173" w:name="_ETM_Q54_582980"/>
      <w:bookmarkEnd w:id="29173"/>
      <w:r>
        <w:rPr>
          <w:rtl/>
        </w:rPr>
        <w:t>מומחה</w:t>
      </w:r>
      <w:bookmarkStart w:id="29174" w:name="_ETM_Q54_580848"/>
      <w:bookmarkEnd w:id="29174"/>
      <w:r>
        <w:rPr>
          <w:rtl/>
        </w:rPr>
        <w:t xml:space="preserve"> </w:t>
      </w:r>
      <w:bookmarkStart w:id="29175" w:name="_ETM_Q54_583730"/>
      <w:bookmarkEnd w:id="29175"/>
      <w:r>
        <w:rPr>
          <w:rtl/>
        </w:rPr>
        <w:t>לאסטרטגיה</w:t>
      </w:r>
      <w:r>
        <w:rPr>
          <w:rFonts w:hint="cs"/>
          <w:rtl/>
        </w:rPr>
        <w:t>,</w:t>
      </w:r>
      <w:r>
        <w:rPr>
          <w:rtl/>
        </w:rPr>
        <w:t xml:space="preserve"> </w:t>
      </w:r>
      <w:bookmarkStart w:id="29176" w:name="_ETM_Q54_585320"/>
      <w:bookmarkEnd w:id="29176"/>
      <w:r>
        <w:rPr>
          <w:rtl/>
        </w:rPr>
        <w:t xml:space="preserve">והם </w:t>
      </w:r>
      <w:bookmarkStart w:id="29177" w:name="_ETM_Q54_585680"/>
      <w:bookmarkEnd w:id="29177"/>
      <w:r>
        <w:rPr>
          <w:rtl/>
        </w:rPr>
        <w:t xml:space="preserve">יודעים </w:t>
      </w:r>
      <w:bookmarkStart w:id="29178" w:name="_ETM_Q54_586190"/>
      <w:bookmarkEnd w:id="29178"/>
      <w:r>
        <w:rPr>
          <w:rtl/>
        </w:rPr>
        <w:t xml:space="preserve">בדיוק </w:t>
      </w:r>
      <w:bookmarkStart w:id="29179" w:name="_ETM_Q54_586729"/>
      <w:bookmarkEnd w:id="29179"/>
      <w:r>
        <w:rPr>
          <w:rtl/>
        </w:rPr>
        <w:t xml:space="preserve">איזה </w:t>
      </w:r>
      <w:bookmarkStart w:id="29180" w:name="_ETM_Q54_587029"/>
      <w:bookmarkEnd w:id="29180"/>
      <w:r>
        <w:rPr>
          <w:rtl/>
        </w:rPr>
        <w:t xml:space="preserve">קצינים </w:t>
      </w:r>
      <w:bookmarkStart w:id="29181" w:name="_ETM_Q54_587479"/>
      <w:bookmarkEnd w:id="29181"/>
      <w:r>
        <w:rPr>
          <w:rtl/>
        </w:rPr>
        <w:t xml:space="preserve">עושים </w:t>
      </w:r>
      <w:bookmarkStart w:id="29182" w:name="_ETM_Q54_587839"/>
      <w:bookmarkEnd w:id="29182"/>
      <w:r>
        <w:rPr>
          <w:rtl/>
        </w:rPr>
        <w:t xml:space="preserve">את </w:t>
      </w:r>
      <w:bookmarkStart w:id="29183" w:name="_ETM_Q54_587990"/>
      <w:bookmarkEnd w:id="29183"/>
      <w:r>
        <w:rPr>
          <w:rtl/>
        </w:rPr>
        <w:t>הבעיות</w:t>
      </w:r>
      <w:r>
        <w:rPr>
          <w:rFonts w:hint="cs"/>
          <w:rtl/>
        </w:rPr>
        <w:t>,</w:t>
      </w:r>
      <w:r>
        <w:rPr>
          <w:rtl/>
        </w:rPr>
        <w:t xml:space="preserve"> </w:t>
      </w:r>
      <w:bookmarkStart w:id="29184" w:name="_ETM_Q54_589399"/>
      <w:bookmarkEnd w:id="29184"/>
      <w:r>
        <w:rPr>
          <w:rtl/>
        </w:rPr>
        <w:t>ו</w:t>
      </w:r>
      <w:r>
        <w:rPr>
          <w:rFonts w:hint="cs"/>
          <w:rtl/>
        </w:rPr>
        <w:t>ה</w:t>
      </w:r>
      <w:r>
        <w:rPr>
          <w:rtl/>
        </w:rPr>
        <w:t xml:space="preserve">ם </w:t>
      </w:r>
      <w:bookmarkStart w:id="29185" w:name="_ETM_Q54_590349"/>
      <w:bookmarkEnd w:id="29185"/>
      <w:r>
        <w:rPr>
          <w:rtl/>
        </w:rPr>
        <w:t xml:space="preserve">כל </w:t>
      </w:r>
      <w:bookmarkStart w:id="29186" w:name="_ETM_Q54_590950"/>
      <w:bookmarkEnd w:id="29186"/>
      <w:r>
        <w:rPr>
          <w:rtl/>
        </w:rPr>
        <w:t xml:space="preserve">הזמן </w:t>
      </w:r>
      <w:bookmarkStart w:id="29187" w:name="_ETM_Q54_591759"/>
      <w:bookmarkEnd w:id="29187"/>
      <w:r>
        <w:rPr>
          <w:rtl/>
        </w:rPr>
        <w:t xml:space="preserve">מטנפים </w:t>
      </w:r>
      <w:bookmarkStart w:id="29188" w:name="_ETM_Q54_592810"/>
      <w:bookmarkEnd w:id="29188"/>
      <w:r>
        <w:rPr>
          <w:rtl/>
        </w:rPr>
        <w:t xml:space="preserve">על </w:t>
      </w:r>
      <w:bookmarkStart w:id="29189" w:name="_ETM_Q54_593020"/>
      <w:bookmarkEnd w:id="29189"/>
      <w:r>
        <w:rPr>
          <w:rtl/>
        </w:rPr>
        <w:t>הצב</w:t>
      </w:r>
      <w:r>
        <w:rPr>
          <w:rFonts w:hint="cs"/>
          <w:rtl/>
        </w:rPr>
        <w:t>א</w:t>
      </w:r>
      <w:r w:rsidR="0068586B">
        <w:rPr>
          <w:rFonts w:hint="cs"/>
          <w:rtl/>
        </w:rPr>
        <w:t>,</w:t>
      </w:r>
      <w:r>
        <w:rPr>
          <w:rtl/>
        </w:rPr>
        <w:t xml:space="preserve"> </w:t>
      </w:r>
      <w:bookmarkStart w:id="29190" w:name="_ETM_Q54_594149"/>
      <w:bookmarkEnd w:id="29190"/>
      <w:r>
        <w:rPr>
          <w:rtl/>
        </w:rPr>
        <w:t xml:space="preserve">באופן </w:t>
      </w:r>
      <w:bookmarkStart w:id="29191" w:name="_ETM_Q54_594719"/>
      <w:bookmarkEnd w:id="29191"/>
      <w:proofErr w:type="spellStart"/>
      <w:r>
        <w:rPr>
          <w:rtl/>
        </w:rPr>
        <w:t>סיסטמ</w:t>
      </w:r>
      <w:r w:rsidR="0068586B">
        <w:rPr>
          <w:rFonts w:hint="cs"/>
          <w:rtl/>
        </w:rPr>
        <w:t>ט</w:t>
      </w:r>
      <w:bookmarkStart w:id="29192" w:name="_ETM_Q54_592878"/>
      <w:bookmarkEnd w:id="29192"/>
      <w:r>
        <w:rPr>
          <w:rtl/>
        </w:rPr>
        <w:t>י</w:t>
      </w:r>
      <w:proofErr w:type="spellEnd"/>
      <w:r>
        <w:rPr>
          <w:rFonts w:hint="cs"/>
          <w:rtl/>
        </w:rPr>
        <w:t>.</w:t>
      </w:r>
      <w:bookmarkStart w:id="29193" w:name="_ETM_Q54_595189"/>
      <w:bookmarkEnd w:id="29193"/>
      <w:r>
        <w:rPr>
          <w:rFonts w:hint="cs"/>
          <w:rtl/>
        </w:rPr>
        <w:t xml:space="preserve"> </w:t>
      </w:r>
      <w:bookmarkStart w:id="29194" w:name="_ETM_Q54_594037"/>
      <w:bookmarkStart w:id="29195" w:name="_ETM_Q54_594134"/>
      <w:bookmarkStart w:id="29196" w:name="_ETM_Q54_594198"/>
      <w:bookmarkStart w:id="29197" w:name="_ETM_Q54_594261"/>
      <w:bookmarkStart w:id="29198" w:name="_ETM_Q54_596250"/>
      <w:bookmarkStart w:id="29199" w:name="_ETM_Q54_598389"/>
      <w:bookmarkEnd w:id="29194"/>
      <w:bookmarkEnd w:id="29195"/>
      <w:bookmarkEnd w:id="29196"/>
      <w:bookmarkEnd w:id="29197"/>
      <w:bookmarkEnd w:id="29198"/>
      <w:bookmarkEnd w:id="29199"/>
      <w:r>
        <w:rPr>
          <w:rFonts w:hint="cs"/>
          <w:rtl/>
        </w:rPr>
        <w:t>אחד</w:t>
      </w:r>
      <w:r>
        <w:rPr>
          <w:rtl/>
        </w:rPr>
        <w:t xml:space="preserve"> </w:t>
      </w:r>
      <w:bookmarkStart w:id="29200" w:name="_ETM_Q54_596640"/>
      <w:bookmarkEnd w:id="29200"/>
      <w:r>
        <w:rPr>
          <w:rtl/>
        </w:rPr>
        <w:t xml:space="preserve">על </w:t>
      </w:r>
      <w:bookmarkStart w:id="29201" w:name="_ETM_Q54_596759"/>
      <w:bookmarkEnd w:id="29201"/>
      <w:r>
        <w:rPr>
          <w:rtl/>
        </w:rPr>
        <w:t>הרמטכ"ל</w:t>
      </w:r>
      <w:r>
        <w:rPr>
          <w:rFonts w:hint="cs"/>
          <w:rtl/>
        </w:rPr>
        <w:t>,</w:t>
      </w:r>
      <w:r>
        <w:rPr>
          <w:rtl/>
        </w:rPr>
        <w:t xml:space="preserve"> </w:t>
      </w:r>
      <w:bookmarkStart w:id="29202" w:name="_ETM_Q54_597180"/>
      <w:bookmarkStart w:id="29203" w:name="_ETM_Q54_597450"/>
      <w:bookmarkEnd w:id="29202"/>
      <w:bookmarkEnd w:id="29203"/>
      <w:r>
        <w:rPr>
          <w:rtl/>
        </w:rPr>
        <w:t xml:space="preserve">עולה </w:t>
      </w:r>
      <w:bookmarkStart w:id="29204" w:name="_ETM_Q54_597690"/>
      <w:bookmarkEnd w:id="29204"/>
      <w:r>
        <w:rPr>
          <w:rtl/>
        </w:rPr>
        <w:t xml:space="preserve">לפה </w:t>
      </w:r>
      <w:bookmarkStart w:id="29205" w:name="_ETM_Q54_598590"/>
      <w:bookmarkEnd w:id="29205"/>
      <w:r>
        <w:rPr>
          <w:rtl/>
        </w:rPr>
        <w:t xml:space="preserve">כמו </w:t>
      </w:r>
      <w:bookmarkStart w:id="29206" w:name="_ETM_Q54_599400"/>
      <w:bookmarkStart w:id="29207" w:name="_ETM_Q54_597768"/>
      <w:bookmarkEnd w:id="29206"/>
      <w:bookmarkEnd w:id="29207"/>
      <w:r>
        <w:rPr>
          <w:rFonts w:hint="cs"/>
          <w:rtl/>
        </w:rPr>
        <w:t>עם</w:t>
      </w:r>
      <w:r>
        <w:rPr>
          <w:rtl/>
        </w:rPr>
        <w:t xml:space="preserve"> </w:t>
      </w:r>
      <w:bookmarkStart w:id="29208" w:name="_ETM_Q54_600390"/>
      <w:bookmarkEnd w:id="29208"/>
      <w:r>
        <w:rPr>
          <w:rtl/>
        </w:rPr>
        <w:t xml:space="preserve">דף </w:t>
      </w:r>
      <w:bookmarkStart w:id="29209" w:name="_ETM_Q54_601020"/>
      <w:bookmarkEnd w:id="29209"/>
      <w:r>
        <w:rPr>
          <w:rtl/>
        </w:rPr>
        <w:t>מסרים</w:t>
      </w:r>
      <w:r>
        <w:rPr>
          <w:rFonts w:hint="cs"/>
          <w:rtl/>
        </w:rPr>
        <w:t>.</w:t>
      </w:r>
      <w:bookmarkStart w:id="29210" w:name="_ETM_Q54_601950"/>
      <w:bookmarkStart w:id="29211" w:name="_ETM_Q54_602255"/>
      <w:bookmarkStart w:id="29212" w:name="_ETM_Q54_602335"/>
      <w:bookmarkStart w:id="29213" w:name="_ETM_Q54_602415"/>
      <w:bookmarkStart w:id="29214" w:name="_ETM_Q54_602499"/>
      <w:bookmarkEnd w:id="29210"/>
      <w:bookmarkEnd w:id="29211"/>
      <w:bookmarkEnd w:id="29212"/>
      <w:bookmarkEnd w:id="29213"/>
      <w:bookmarkEnd w:id="29214"/>
      <w:r>
        <w:rPr>
          <w:rFonts w:hint="cs"/>
          <w:rtl/>
        </w:rPr>
        <w:t xml:space="preserve"> </w:t>
      </w:r>
      <w:r>
        <w:rPr>
          <w:rtl/>
        </w:rPr>
        <w:t xml:space="preserve">מי </w:t>
      </w:r>
      <w:bookmarkStart w:id="29215" w:name="_ETM_Q54_602130"/>
      <w:bookmarkEnd w:id="29215"/>
      <w:r>
        <w:rPr>
          <w:rtl/>
        </w:rPr>
        <w:t xml:space="preserve">אתם </w:t>
      </w:r>
      <w:bookmarkStart w:id="29216" w:name="_ETM_Q54_602369"/>
      <w:bookmarkEnd w:id="29216"/>
      <w:r>
        <w:rPr>
          <w:rtl/>
        </w:rPr>
        <w:t xml:space="preserve">שאתם </w:t>
      </w:r>
      <w:bookmarkStart w:id="29217" w:name="_ETM_Q54_602880"/>
      <w:bookmarkEnd w:id="29217"/>
      <w:r>
        <w:rPr>
          <w:rFonts w:hint="cs"/>
          <w:rtl/>
        </w:rPr>
        <w:t xml:space="preserve">בכלל </w:t>
      </w:r>
      <w:bookmarkStart w:id="29218" w:name="_ETM_Q54_601528"/>
      <w:bookmarkEnd w:id="29218"/>
      <w:r>
        <w:rPr>
          <w:rtl/>
        </w:rPr>
        <w:t xml:space="preserve">מדברים </w:t>
      </w:r>
      <w:bookmarkStart w:id="29219" w:name="_ETM_Q54_603240"/>
      <w:bookmarkEnd w:id="29219"/>
      <w:r>
        <w:rPr>
          <w:rtl/>
        </w:rPr>
        <w:t xml:space="preserve">על </w:t>
      </w:r>
      <w:bookmarkStart w:id="29220" w:name="_ETM_Q54_603360"/>
      <w:bookmarkEnd w:id="29220"/>
      <w:r>
        <w:rPr>
          <w:rtl/>
        </w:rPr>
        <w:t>הצבא</w:t>
      </w:r>
      <w:r>
        <w:rPr>
          <w:rFonts w:hint="cs"/>
          <w:rtl/>
        </w:rPr>
        <w:t>?</w:t>
      </w:r>
      <w:r>
        <w:rPr>
          <w:rtl/>
        </w:rPr>
        <w:t xml:space="preserve"> </w:t>
      </w:r>
      <w:bookmarkStart w:id="29221" w:name="_ETM_Q54_604680"/>
      <w:bookmarkStart w:id="29222" w:name="_ETM_Q54_604979"/>
      <w:bookmarkEnd w:id="29221"/>
      <w:bookmarkEnd w:id="29222"/>
      <w:r>
        <w:rPr>
          <w:rFonts w:hint="cs"/>
          <w:rtl/>
        </w:rPr>
        <w:t>ח</w:t>
      </w:r>
      <w:r>
        <w:rPr>
          <w:rtl/>
        </w:rPr>
        <w:t xml:space="preserve">צי </w:t>
      </w:r>
      <w:bookmarkStart w:id="29223" w:name="_ETM_Q54_605310"/>
      <w:bookmarkEnd w:id="29223"/>
      <w:r>
        <w:rPr>
          <w:rtl/>
        </w:rPr>
        <w:t>מ</w:t>
      </w:r>
      <w:bookmarkStart w:id="29224" w:name="_ETM_Q54_602669"/>
      <w:bookmarkStart w:id="29225" w:name="_ETM_Q54_605649"/>
      <w:bookmarkEnd w:id="29224"/>
      <w:bookmarkEnd w:id="29225"/>
      <w:r>
        <w:rPr>
          <w:rFonts w:hint="cs"/>
          <w:rtl/>
        </w:rPr>
        <w:t>כם בכלל לא</w:t>
      </w:r>
      <w:r>
        <w:rPr>
          <w:rtl/>
        </w:rPr>
        <w:t xml:space="preserve"> </w:t>
      </w:r>
      <w:bookmarkStart w:id="29226" w:name="_ETM_Q54_606070"/>
      <w:bookmarkEnd w:id="29226"/>
      <w:r>
        <w:rPr>
          <w:rtl/>
        </w:rPr>
        <w:t>עש</w:t>
      </w:r>
      <w:r w:rsidR="0068586B">
        <w:rPr>
          <w:rFonts w:hint="cs"/>
          <w:rtl/>
        </w:rPr>
        <w:t>ו</w:t>
      </w:r>
      <w:bookmarkStart w:id="29227" w:name="_ETM_Q54_606339"/>
      <w:bookmarkEnd w:id="29227"/>
      <w:r w:rsidR="0068586B">
        <w:rPr>
          <w:rFonts w:hint="cs"/>
          <w:rtl/>
        </w:rPr>
        <w:t xml:space="preserve"> </w:t>
      </w:r>
      <w:r>
        <w:rPr>
          <w:rtl/>
        </w:rPr>
        <w:t>צבא</w:t>
      </w:r>
      <w:r>
        <w:rPr>
          <w:rFonts w:hint="cs"/>
          <w:rtl/>
        </w:rPr>
        <w:t>.</w:t>
      </w:r>
      <w:bookmarkStart w:id="29228" w:name="_ETM_Q54_603419"/>
      <w:bookmarkEnd w:id="29228"/>
      <w:r>
        <w:rPr>
          <w:rtl/>
        </w:rPr>
        <w:t xml:space="preserve"> </w:t>
      </w:r>
      <w:bookmarkStart w:id="29229" w:name="_ETM_Q54_607659"/>
      <w:bookmarkEnd w:id="29229"/>
      <w:r>
        <w:rPr>
          <w:rtl/>
        </w:rPr>
        <w:t xml:space="preserve">השר </w:t>
      </w:r>
      <w:bookmarkStart w:id="29230" w:name="_ETM_Q54_608050"/>
      <w:bookmarkEnd w:id="29230"/>
      <w:r>
        <w:rPr>
          <w:rtl/>
        </w:rPr>
        <w:t xml:space="preserve">לביטחון </w:t>
      </w:r>
      <w:bookmarkStart w:id="29231" w:name="_ETM_Q54_608650"/>
      <w:bookmarkEnd w:id="29231"/>
      <w:r>
        <w:rPr>
          <w:rtl/>
        </w:rPr>
        <w:t>לאומי</w:t>
      </w:r>
      <w:r>
        <w:rPr>
          <w:rFonts w:hint="cs"/>
          <w:rtl/>
        </w:rPr>
        <w:t>,</w:t>
      </w:r>
      <w:r>
        <w:rPr>
          <w:rtl/>
        </w:rPr>
        <w:t xml:space="preserve"> </w:t>
      </w:r>
      <w:bookmarkStart w:id="29232" w:name="_ETM_Q54_609040"/>
      <w:bookmarkEnd w:id="29232"/>
      <w:r>
        <w:rPr>
          <w:rtl/>
        </w:rPr>
        <w:t xml:space="preserve">שהוא </w:t>
      </w:r>
      <w:bookmarkStart w:id="29233" w:name="_ETM_Q54_609250"/>
      <w:bookmarkStart w:id="29234" w:name="_ETM_Q54_610090"/>
      <w:bookmarkStart w:id="29235" w:name="_ETM_Q54_608039"/>
      <w:bookmarkStart w:id="29236" w:name="_ETM_Q54_607479"/>
      <w:bookmarkEnd w:id="29233"/>
      <w:bookmarkEnd w:id="29234"/>
      <w:bookmarkEnd w:id="29235"/>
      <w:bookmarkEnd w:id="29236"/>
      <w:r>
        <w:rPr>
          <w:rtl/>
        </w:rPr>
        <w:t>יו</w:t>
      </w:r>
      <w:r>
        <w:rPr>
          <w:rFonts w:hint="cs"/>
          <w:rtl/>
        </w:rPr>
        <w:t>"ר</w:t>
      </w:r>
      <w:bookmarkStart w:id="29237" w:name="_ETM_Q54_607470"/>
      <w:bookmarkEnd w:id="29237"/>
      <w:r>
        <w:rPr>
          <w:rtl/>
        </w:rPr>
        <w:t xml:space="preserve"> </w:t>
      </w:r>
      <w:bookmarkStart w:id="29238" w:name="_ETM_Q54_610360"/>
      <w:bookmarkEnd w:id="29238"/>
      <w:r>
        <w:rPr>
          <w:rtl/>
        </w:rPr>
        <w:t xml:space="preserve">המפלגה </w:t>
      </w:r>
      <w:bookmarkStart w:id="29239" w:name="_ETM_Q54_610870"/>
      <w:bookmarkEnd w:id="29239"/>
      <w:r>
        <w:rPr>
          <w:rtl/>
        </w:rPr>
        <w:t>שלך</w:t>
      </w:r>
      <w:r>
        <w:rPr>
          <w:rFonts w:hint="cs"/>
          <w:rtl/>
        </w:rPr>
        <w:t>,</w:t>
      </w:r>
      <w:r>
        <w:rPr>
          <w:rtl/>
        </w:rPr>
        <w:t xml:space="preserve"> </w:t>
      </w:r>
      <w:bookmarkStart w:id="29240" w:name="_ETM_Q54_611590"/>
      <w:bookmarkEnd w:id="29240"/>
      <w:r>
        <w:rPr>
          <w:rtl/>
        </w:rPr>
        <w:t xml:space="preserve">לא </w:t>
      </w:r>
      <w:bookmarkStart w:id="29241" w:name="_ETM_Q54_611800"/>
      <w:bookmarkEnd w:id="29241"/>
      <w:r>
        <w:rPr>
          <w:rtl/>
        </w:rPr>
        <w:t xml:space="preserve">עשה </w:t>
      </w:r>
      <w:bookmarkStart w:id="29242" w:name="_ETM_Q54_612129"/>
      <w:bookmarkEnd w:id="29242"/>
      <w:r>
        <w:rPr>
          <w:rtl/>
        </w:rPr>
        <w:t xml:space="preserve">שמירה </w:t>
      </w:r>
      <w:bookmarkStart w:id="29243" w:name="_ETM_Q54_612580"/>
      <w:bookmarkEnd w:id="29243"/>
      <w:r>
        <w:rPr>
          <w:rtl/>
        </w:rPr>
        <w:t xml:space="preserve">בחיים </w:t>
      </w:r>
      <w:bookmarkStart w:id="29244" w:name="_ETM_Q54_613060"/>
      <w:bookmarkEnd w:id="29244"/>
      <w:r>
        <w:rPr>
          <w:rtl/>
        </w:rPr>
        <w:t>שלו</w:t>
      </w:r>
      <w:r>
        <w:rPr>
          <w:rFonts w:hint="cs"/>
          <w:rtl/>
        </w:rPr>
        <w:t>.</w:t>
      </w:r>
      <w:bookmarkStart w:id="29245" w:name="_ETM_Q54_610609"/>
      <w:bookmarkEnd w:id="29245"/>
      <w:r>
        <w:rPr>
          <w:rtl/>
        </w:rPr>
        <w:t xml:space="preserve"> </w:t>
      </w:r>
      <w:bookmarkStart w:id="29246" w:name="_ETM_Q54_613750"/>
      <w:bookmarkEnd w:id="29246"/>
      <w:r>
        <w:rPr>
          <w:rtl/>
        </w:rPr>
        <w:t xml:space="preserve">הדבר </w:t>
      </w:r>
      <w:bookmarkStart w:id="29247" w:name="_ETM_Q54_614170"/>
      <w:bookmarkEnd w:id="29247"/>
      <w:r>
        <w:rPr>
          <w:rtl/>
        </w:rPr>
        <w:t xml:space="preserve">היחידי </w:t>
      </w:r>
      <w:bookmarkStart w:id="29248" w:name="_ETM_Q54_614680"/>
      <w:bookmarkEnd w:id="29248"/>
      <w:r>
        <w:rPr>
          <w:rtl/>
        </w:rPr>
        <w:t>ש</w:t>
      </w:r>
      <w:r w:rsidR="0068586B">
        <w:rPr>
          <w:rFonts w:hint="cs"/>
          <w:rtl/>
        </w:rPr>
        <w:t xml:space="preserve">בו </w:t>
      </w:r>
      <w:r>
        <w:rPr>
          <w:rtl/>
        </w:rPr>
        <w:t xml:space="preserve">הוא </w:t>
      </w:r>
      <w:bookmarkStart w:id="29249" w:name="_ETM_Q54_614920"/>
      <w:bookmarkEnd w:id="29249"/>
      <w:r>
        <w:rPr>
          <w:rtl/>
        </w:rPr>
        <w:t xml:space="preserve">קשור </w:t>
      </w:r>
      <w:bookmarkStart w:id="29250" w:name="_ETM_Q54_615280"/>
      <w:bookmarkEnd w:id="29250"/>
      <w:r>
        <w:rPr>
          <w:rtl/>
        </w:rPr>
        <w:t xml:space="preserve">לצבא </w:t>
      </w:r>
      <w:bookmarkStart w:id="29251" w:name="_ETM_Q54_616090"/>
      <w:bookmarkEnd w:id="29251"/>
      <w:r>
        <w:rPr>
          <w:rtl/>
        </w:rPr>
        <w:t xml:space="preserve">זה </w:t>
      </w:r>
      <w:bookmarkStart w:id="29252" w:name="_ETM_Q54_616269"/>
      <w:bookmarkEnd w:id="29252"/>
      <w:r>
        <w:rPr>
          <w:rtl/>
        </w:rPr>
        <w:t xml:space="preserve">שחיילים </w:t>
      </w:r>
      <w:bookmarkStart w:id="29253" w:name="_ETM_Q54_616900"/>
      <w:bookmarkEnd w:id="29253"/>
      <w:r>
        <w:rPr>
          <w:rFonts w:hint="cs"/>
          <w:rtl/>
        </w:rPr>
        <w:t>בט</w:t>
      </w:r>
      <w:r>
        <w:rPr>
          <w:rtl/>
        </w:rPr>
        <w:t xml:space="preserve">ח </w:t>
      </w:r>
      <w:bookmarkStart w:id="29254" w:name="_ETM_Q54_617230"/>
      <w:bookmarkEnd w:id="29254"/>
      <w:r>
        <w:rPr>
          <w:rtl/>
        </w:rPr>
        <w:t xml:space="preserve">הרביצו </w:t>
      </w:r>
      <w:bookmarkStart w:id="29255" w:name="_ETM_Q54_617680"/>
      <w:bookmarkEnd w:id="29255"/>
      <w:r>
        <w:rPr>
          <w:rtl/>
        </w:rPr>
        <w:t xml:space="preserve">לו </w:t>
      </w:r>
      <w:bookmarkStart w:id="29256" w:name="_ETM_Q54_617830"/>
      <w:bookmarkEnd w:id="29256"/>
      <w:r>
        <w:rPr>
          <w:rFonts w:hint="cs"/>
          <w:rtl/>
        </w:rPr>
        <w:t>כ</w:t>
      </w:r>
      <w:r>
        <w:rPr>
          <w:rtl/>
        </w:rPr>
        <w:t xml:space="preserve">שהוא </w:t>
      </w:r>
      <w:bookmarkStart w:id="29257" w:name="_ETM_Q54_617980"/>
      <w:bookmarkEnd w:id="29257"/>
      <w:r>
        <w:rPr>
          <w:rtl/>
        </w:rPr>
        <w:t xml:space="preserve">עשה </w:t>
      </w:r>
      <w:bookmarkStart w:id="29258" w:name="_ETM_Q54_618489"/>
      <w:bookmarkEnd w:id="29258"/>
      <w:proofErr w:type="spellStart"/>
      <w:r>
        <w:rPr>
          <w:rtl/>
        </w:rPr>
        <w:t>הפס</w:t>
      </w:r>
      <w:r>
        <w:rPr>
          <w:rFonts w:hint="cs"/>
          <w:rtl/>
        </w:rPr>
        <w:t>"</w:t>
      </w:r>
      <w:bookmarkStart w:id="29259" w:name="_ETM_Q54_616459"/>
      <w:bookmarkEnd w:id="29259"/>
      <w:r>
        <w:rPr>
          <w:rtl/>
        </w:rPr>
        <w:t>דים</w:t>
      </w:r>
      <w:proofErr w:type="spellEnd"/>
      <w:r>
        <w:rPr>
          <w:rFonts w:hint="cs"/>
          <w:rtl/>
        </w:rPr>
        <w:t>.</w:t>
      </w:r>
      <w:r>
        <w:rPr>
          <w:rtl/>
        </w:rPr>
        <w:t xml:space="preserve"> </w:t>
      </w:r>
      <w:bookmarkStart w:id="29260" w:name="_ETM_Q54_619890"/>
      <w:bookmarkEnd w:id="29260"/>
      <w:r>
        <w:rPr>
          <w:rtl/>
        </w:rPr>
        <w:t xml:space="preserve">זה </w:t>
      </w:r>
      <w:bookmarkStart w:id="29261" w:name="_ETM_Q54_620340"/>
      <w:bookmarkEnd w:id="29261"/>
      <w:r>
        <w:rPr>
          <w:rtl/>
        </w:rPr>
        <w:t xml:space="preserve">הקשר </w:t>
      </w:r>
      <w:bookmarkStart w:id="29262" w:name="_ETM_Q54_620819"/>
      <w:bookmarkEnd w:id="29262"/>
      <w:r>
        <w:rPr>
          <w:rtl/>
        </w:rPr>
        <w:t xml:space="preserve">היחידי </w:t>
      </w:r>
      <w:bookmarkStart w:id="29263" w:name="_ETM_Q54_621239"/>
      <w:bookmarkEnd w:id="29263"/>
      <w:r>
        <w:rPr>
          <w:rtl/>
        </w:rPr>
        <w:t xml:space="preserve">שלו </w:t>
      </w:r>
      <w:bookmarkStart w:id="29264" w:name="_ETM_Q54_621450"/>
      <w:bookmarkEnd w:id="29264"/>
      <w:r>
        <w:rPr>
          <w:rtl/>
        </w:rPr>
        <w:t>לצבא</w:t>
      </w:r>
      <w:r>
        <w:rPr>
          <w:rFonts w:hint="cs"/>
          <w:rtl/>
        </w:rPr>
        <w:t>.</w:t>
      </w:r>
      <w:r>
        <w:rPr>
          <w:rtl/>
        </w:rPr>
        <w:t xml:space="preserve"> </w:t>
      </w:r>
      <w:bookmarkStart w:id="29265" w:name="_ETM_Q54_622530"/>
      <w:bookmarkEnd w:id="29265"/>
      <w:r>
        <w:rPr>
          <w:rtl/>
        </w:rPr>
        <w:t xml:space="preserve">ואתם </w:t>
      </w:r>
      <w:bookmarkStart w:id="29266" w:name="_ETM_Q54_622950"/>
      <w:bookmarkEnd w:id="29266"/>
      <w:r>
        <w:rPr>
          <w:rtl/>
        </w:rPr>
        <w:t xml:space="preserve">מרשים </w:t>
      </w:r>
      <w:bookmarkStart w:id="29267" w:name="_ETM_Q54_623459"/>
      <w:bookmarkEnd w:id="29267"/>
      <w:r>
        <w:rPr>
          <w:rtl/>
        </w:rPr>
        <w:t>לעצמכם</w:t>
      </w:r>
      <w:r>
        <w:rPr>
          <w:rFonts w:hint="cs"/>
          <w:rtl/>
        </w:rPr>
        <w:t>,</w:t>
      </w:r>
      <w:bookmarkStart w:id="29268" w:name="_ETM_Q54_622778"/>
      <w:bookmarkEnd w:id="29268"/>
      <w:r>
        <w:rPr>
          <w:rtl/>
        </w:rPr>
        <w:t xml:space="preserve"> </w:t>
      </w:r>
      <w:bookmarkStart w:id="29269" w:name="_ETM_Q54_624610"/>
      <w:bookmarkEnd w:id="29269"/>
      <w:r>
        <w:rPr>
          <w:rtl/>
        </w:rPr>
        <w:t xml:space="preserve">כל </w:t>
      </w:r>
      <w:bookmarkStart w:id="29270" w:name="_ETM_Q54_624880"/>
      <w:bookmarkEnd w:id="29270"/>
      <w:r>
        <w:rPr>
          <w:rtl/>
        </w:rPr>
        <w:t>הימי</w:t>
      </w:r>
      <w:r>
        <w:rPr>
          <w:rFonts w:hint="cs"/>
          <w:rtl/>
        </w:rPr>
        <w:t>ן</w:t>
      </w:r>
      <w:r>
        <w:rPr>
          <w:rtl/>
        </w:rPr>
        <w:t xml:space="preserve"> </w:t>
      </w:r>
      <w:bookmarkStart w:id="29271" w:name="_ETM_Q54_625450"/>
      <w:bookmarkEnd w:id="29271"/>
      <w:r>
        <w:rPr>
          <w:rtl/>
        </w:rPr>
        <w:t>הלאומי</w:t>
      </w:r>
      <w:bookmarkStart w:id="29272" w:name="_ETM_Q54_623029"/>
      <w:bookmarkEnd w:id="29272"/>
      <w:r>
        <w:rPr>
          <w:rtl/>
        </w:rPr>
        <w:t xml:space="preserve"> </w:t>
      </w:r>
      <w:bookmarkStart w:id="29273" w:name="_ETM_Q54_626080"/>
      <w:bookmarkEnd w:id="29273"/>
      <w:r>
        <w:rPr>
          <w:rFonts w:hint="cs"/>
          <w:rtl/>
        </w:rPr>
        <w:t>ו</w:t>
      </w:r>
      <w:r>
        <w:rPr>
          <w:rtl/>
        </w:rPr>
        <w:t>הלאומני</w:t>
      </w:r>
      <w:r>
        <w:rPr>
          <w:rFonts w:hint="cs"/>
          <w:rtl/>
        </w:rPr>
        <w:t>,</w:t>
      </w:r>
      <w:r>
        <w:rPr>
          <w:rtl/>
        </w:rPr>
        <w:t xml:space="preserve"> </w:t>
      </w:r>
      <w:bookmarkStart w:id="29274" w:name="_ETM_Q54_627160"/>
      <w:bookmarkEnd w:id="29274"/>
      <w:r>
        <w:rPr>
          <w:rtl/>
        </w:rPr>
        <w:t>לעלות</w:t>
      </w:r>
      <w:bookmarkStart w:id="29275" w:name="_ETM_Q54_627819"/>
      <w:bookmarkStart w:id="29276" w:name="_ETM_Q54_624769"/>
      <w:bookmarkEnd w:id="29275"/>
      <w:bookmarkEnd w:id="29276"/>
      <w:r>
        <w:rPr>
          <w:rtl/>
        </w:rPr>
        <w:t xml:space="preserve"> </w:t>
      </w:r>
      <w:bookmarkStart w:id="29277" w:name="_ETM_Q54_627970"/>
      <w:bookmarkEnd w:id="29277"/>
      <w:r>
        <w:rPr>
          <w:rFonts w:hint="cs"/>
          <w:rtl/>
        </w:rPr>
        <w:t>ו</w:t>
      </w:r>
      <w:r>
        <w:rPr>
          <w:rtl/>
        </w:rPr>
        <w:t xml:space="preserve">לטנף </w:t>
      </w:r>
      <w:bookmarkStart w:id="29278" w:name="_ETM_Q54_628540"/>
      <w:bookmarkEnd w:id="29278"/>
      <w:r>
        <w:rPr>
          <w:rtl/>
        </w:rPr>
        <w:t xml:space="preserve">על </w:t>
      </w:r>
      <w:bookmarkStart w:id="29279" w:name="_ETM_Q54_628690"/>
      <w:bookmarkEnd w:id="29279"/>
      <w:r>
        <w:rPr>
          <w:rtl/>
        </w:rPr>
        <w:t xml:space="preserve">חיילי </w:t>
      </w:r>
      <w:bookmarkStart w:id="29280" w:name="_ETM_Q54_629110"/>
      <w:bookmarkEnd w:id="29280"/>
      <w:r>
        <w:rPr>
          <w:rtl/>
        </w:rPr>
        <w:t xml:space="preserve">צה"ל </w:t>
      </w:r>
      <w:bookmarkStart w:id="29281" w:name="_ETM_Q54_629830"/>
      <w:bookmarkEnd w:id="29281"/>
      <w:r>
        <w:rPr>
          <w:rtl/>
        </w:rPr>
        <w:t>ו</w:t>
      </w:r>
      <w:bookmarkStart w:id="29282" w:name="_ETM_Q54_626450"/>
      <w:bookmarkEnd w:id="29282"/>
      <w:r>
        <w:rPr>
          <w:rFonts w:hint="cs"/>
          <w:rtl/>
        </w:rPr>
        <w:t>על</w:t>
      </w:r>
      <w:r>
        <w:rPr>
          <w:rtl/>
        </w:rPr>
        <w:t xml:space="preserve"> </w:t>
      </w:r>
      <w:bookmarkStart w:id="29283" w:name="_ETM_Q54_630379"/>
      <w:bookmarkEnd w:id="29283"/>
      <w:r>
        <w:rPr>
          <w:rtl/>
        </w:rPr>
        <w:t>ה</w:t>
      </w:r>
      <w:r>
        <w:rPr>
          <w:rFonts w:hint="cs"/>
          <w:rtl/>
        </w:rPr>
        <w:t>פנ</w:t>
      </w:r>
      <w:r>
        <w:rPr>
          <w:rtl/>
        </w:rPr>
        <w:t xml:space="preserve">סיות </w:t>
      </w:r>
      <w:bookmarkStart w:id="29284" w:name="_ETM_Q54_630769"/>
      <w:bookmarkEnd w:id="29284"/>
      <w:r>
        <w:rPr>
          <w:rtl/>
        </w:rPr>
        <w:t>שלהם</w:t>
      </w:r>
      <w:r>
        <w:rPr>
          <w:rFonts w:hint="cs"/>
          <w:rtl/>
        </w:rPr>
        <w:t>.</w:t>
      </w:r>
      <w:bookmarkStart w:id="29285" w:name="_ETM_Q54_628960"/>
      <w:bookmarkEnd w:id="29285"/>
      <w:r>
        <w:rPr>
          <w:rtl/>
        </w:rPr>
        <w:t xml:space="preserve"> </w:t>
      </w:r>
      <w:bookmarkStart w:id="29286" w:name="_ETM_Q54_631469"/>
      <w:bookmarkEnd w:id="29286"/>
      <w:r>
        <w:rPr>
          <w:rtl/>
        </w:rPr>
        <w:t xml:space="preserve">מי </w:t>
      </w:r>
      <w:bookmarkStart w:id="29287" w:name="_ETM_Q54_631650"/>
      <w:bookmarkEnd w:id="29287"/>
      <w:r>
        <w:rPr>
          <w:rtl/>
        </w:rPr>
        <w:t>את</w:t>
      </w:r>
      <w:r>
        <w:rPr>
          <w:rFonts w:hint="cs"/>
          <w:rtl/>
        </w:rPr>
        <w:t>ם</w:t>
      </w:r>
      <w:r>
        <w:rPr>
          <w:rtl/>
        </w:rPr>
        <w:t xml:space="preserve"> </w:t>
      </w:r>
      <w:bookmarkStart w:id="29288" w:name="_ETM_Q54_631920"/>
      <w:bookmarkEnd w:id="29288"/>
      <w:r>
        <w:rPr>
          <w:rtl/>
        </w:rPr>
        <w:t>בכלל</w:t>
      </w:r>
      <w:r>
        <w:rPr>
          <w:rFonts w:hint="cs"/>
          <w:rtl/>
        </w:rPr>
        <w:t>?</w:t>
      </w:r>
      <w:bookmarkStart w:id="29289" w:name="_ETM_Q54_633316"/>
      <w:bookmarkEnd w:id="29289"/>
      <w:r>
        <w:rPr>
          <w:rtl/>
        </w:rPr>
        <w:t xml:space="preserve"> </w:t>
      </w:r>
      <w:bookmarkStart w:id="29290" w:name="_ETM_Q54_632370"/>
      <w:bookmarkEnd w:id="29290"/>
      <w:r>
        <w:rPr>
          <w:rtl/>
        </w:rPr>
        <w:t xml:space="preserve">אתם </w:t>
      </w:r>
      <w:bookmarkStart w:id="29291" w:name="_ETM_Q54_632579"/>
      <w:bookmarkEnd w:id="29291"/>
      <w:r>
        <w:rPr>
          <w:rtl/>
        </w:rPr>
        <w:t xml:space="preserve">לא </w:t>
      </w:r>
      <w:bookmarkStart w:id="29292" w:name="_ETM_Q54_632670"/>
      <w:bookmarkEnd w:id="29292"/>
      <w:r>
        <w:rPr>
          <w:rtl/>
        </w:rPr>
        <w:t xml:space="preserve">עושים </w:t>
      </w:r>
      <w:bookmarkStart w:id="29293" w:name="_ETM_Q54_632969"/>
      <w:bookmarkEnd w:id="29293"/>
      <w:r>
        <w:rPr>
          <w:rtl/>
        </w:rPr>
        <w:t>כלום</w:t>
      </w:r>
      <w:r>
        <w:rPr>
          <w:rFonts w:hint="cs"/>
          <w:rtl/>
        </w:rPr>
        <w:t>.</w:t>
      </w:r>
      <w:bookmarkStart w:id="29294" w:name="_ETM_Q54_633999"/>
      <w:bookmarkEnd w:id="29294"/>
    </w:p>
    <w:p w:rsidR="00F05D2D" w:rsidRDefault="00F05D2D" w:rsidP="00436458">
      <w:pPr>
        <w:rPr>
          <w:rtl/>
        </w:rPr>
      </w:pPr>
    </w:p>
    <w:p w:rsidR="00F05D2D" w:rsidRDefault="00F05D2D" w:rsidP="00436458">
      <w:pPr>
        <w:rPr>
          <w:rtl/>
        </w:rPr>
      </w:pPr>
      <w:bookmarkStart w:id="29295" w:name="_ETM_Q54_634938"/>
      <w:bookmarkEnd w:id="29295"/>
      <w:r>
        <w:rPr>
          <w:rtl/>
        </w:rPr>
        <w:t xml:space="preserve">אתם </w:t>
      </w:r>
      <w:bookmarkStart w:id="29296" w:name="_ETM_Q54_634420"/>
      <w:bookmarkEnd w:id="29296"/>
      <w:r>
        <w:rPr>
          <w:rtl/>
        </w:rPr>
        <w:t xml:space="preserve">פשוט </w:t>
      </w:r>
      <w:bookmarkStart w:id="29297" w:name="_ETM_Q54_634810"/>
      <w:bookmarkEnd w:id="29297"/>
      <w:r>
        <w:rPr>
          <w:rtl/>
        </w:rPr>
        <w:t>ביזיו</w:t>
      </w:r>
      <w:bookmarkStart w:id="29298" w:name="_ETM_Q54_634520"/>
      <w:bookmarkEnd w:id="29298"/>
      <w:r>
        <w:rPr>
          <w:rtl/>
        </w:rPr>
        <w:t>ן</w:t>
      </w:r>
      <w:r>
        <w:rPr>
          <w:rFonts w:hint="cs"/>
          <w:rtl/>
        </w:rPr>
        <w:t>,</w:t>
      </w:r>
      <w:r>
        <w:rPr>
          <w:rtl/>
        </w:rPr>
        <w:t xml:space="preserve"> </w:t>
      </w:r>
      <w:bookmarkStart w:id="29299" w:name="_ETM_Q54_635859"/>
      <w:bookmarkEnd w:id="29299"/>
      <w:r>
        <w:rPr>
          <w:rtl/>
        </w:rPr>
        <w:t xml:space="preserve">ואתם </w:t>
      </w:r>
      <w:bookmarkStart w:id="29300" w:name="_ETM_Q54_636219"/>
      <w:bookmarkEnd w:id="29300"/>
      <w:r>
        <w:rPr>
          <w:rtl/>
        </w:rPr>
        <w:t xml:space="preserve">חושבים </w:t>
      </w:r>
      <w:bookmarkStart w:id="29301" w:name="_ETM_Q54_636609"/>
      <w:bookmarkEnd w:id="29301"/>
      <w:r>
        <w:rPr>
          <w:rtl/>
        </w:rPr>
        <w:t xml:space="preserve">שאתם </w:t>
      </w:r>
      <w:bookmarkStart w:id="29302" w:name="_ETM_Q54_637220"/>
      <w:bookmarkEnd w:id="29302"/>
      <w:r>
        <w:rPr>
          <w:rtl/>
        </w:rPr>
        <w:t xml:space="preserve">אמורים </w:t>
      </w:r>
      <w:bookmarkStart w:id="29303" w:name="_ETM_Q54_637580"/>
      <w:bookmarkEnd w:id="29303"/>
      <w:r>
        <w:rPr>
          <w:rtl/>
        </w:rPr>
        <w:t xml:space="preserve">לייצג </w:t>
      </w:r>
      <w:bookmarkStart w:id="29304" w:name="_ETM_Q54_638360"/>
      <w:bookmarkEnd w:id="29304"/>
      <w:r>
        <w:rPr>
          <w:rtl/>
        </w:rPr>
        <w:t xml:space="preserve">כאילו </w:t>
      </w:r>
      <w:bookmarkStart w:id="29305" w:name="_ETM_Q54_638900"/>
      <w:bookmarkStart w:id="29306" w:name="_ETM_Q54_636379"/>
      <w:bookmarkEnd w:id="29305"/>
      <w:bookmarkEnd w:id="29306"/>
      <w:r>
        <w:rPr>
          <w:rFonts w:hint="cs"/>
          <w:rtl/>
        </w:rPr>
        <w:t>ה</w:t>
      </w:r>
      <w:r>
        <w:rPr>
          <w:rtl/>
        </w:rPr>
        <w:t xml:space="preserve">ם </w:t>
      </w:r>
      <w:bookmarkStart w:id="29307" w:name="_ETM_Q54_639050"/>
      <w:bookmarkEnd w:id="29307"/>
      <w:r>
        <w:rPr>
          <w:rtl/>
        </w:rPr>
        <w:t>הלאומי</w:t>
      </w:r>
      <w:r>
        <w:rPr>
          <w:rFonts w:hint="cs"/>
          <w:rtl/>
        </w:rPr>
        <w:t>ים,</w:t>
      </w:r>
      <w:bookmarkStart w:id="29308" w:name="_ETM_Q54_637268"/>
      <w:bookmarkStart w:id="29309" w:name="_ETM_Q54_639750"/>
      <w:bookmarkEnd w:id="29308"/>
      <w:bookmarkEnd w:id="29309"/>
      <w:r>
        <w:rPr>
          <w:rtl/>
        </w:rPr>
        <w:t xml:space="preserve"> </w:t>
      </w:r>
      <w:bookmarkStart w:id="29310" w:name="_ETM_Q54_640230"/>
      <w:bookmarkEnd w:id="29310"/>
      <w:r>
        <w:rPr>
          <w:rtl/>
        </w:rPr>
        <w:t xml:space="preserve">אנחנו </w:t>
      </w:r>
      <w:bookmarkStart w:id="29311" w:name="_ETM_Q54_640680"/>
      <w:bookmarkEnd w:id="29311"/>
      <w:r>
        <w:rPr>
          <w:rtl/>
        </w:rPr>
        <w:t>השמאלנים</w:t>
      </w:r>
      <w:r>
        <w:rPr>
          <w:rFonts w:hint="cs"/>
          <w:rtl/>
        </w:rPr>
        <w:t>;</w:t>
      </w:r>
      <w:bookmarkStart w:id="29312" w:name="_ETM_Q54_640358"/>
      <w:bookmarkEnd w:id="29312"/>
      <w:r>
        <w:rPr>
          <w:rtl/>
        </w:rPr>
        <w:t xml:space="preserve"> </w:t>
      </w:r>
      <w:bookmarkStart w:id="29313" w:name="_ETM_Q54_641880"/>
      <w:bookmarkEnd w:id="29313"/>
      <w:r>
        <w:rPr>
          <w:rtl/>
        </w:rPr>
        <w:t xml:space="preserve">אלמוג </w:t>
      </w:r>
      <w:bookmarkStart w:id="29314" w:name="_ETM_Q54_642570"/>
      <w:bookmarkEnd w:id="29314"/>
      <w:r>
        <w:rPr>
          <w:rtl/>
        </w:rPr>
        <w:t xml:space="preserve">מסתובב </w:t>
      </w:r>
      <w:bookmarkStart w:id="29315" w:name="_ETM_Q54_643069"/>
      <w:bookmarkEnd w:id="29315"/>
      <w:r>
        <w:rPr>
          <w:rtl/>
        </w:rPr>
        <w:t xml:space="preserve">עם </w:t>
      </w:r>
      <w:bookmarkStart w:id="29316" w:name="_ETM_Q54_643189"/>
      <w:bookmarkEnd w:id="29316"/>
      <w:r>
        <w:rPr>
          <w:rtl/>
        </w:rPr>
        <w:t xml:space="preserve">דף </w:t>
      </w:r>
      <w:bookmarkStart w:id="29317" w:name="_ETM_Q54_643519"/>
      <w:bookmarkStart w:id="29318" w:name="_ETM_Q54_643760"/>
      <w:bookmarkEnd w:id="29317"/>
      <w:bookmarkEnd w:id="29318"/>
      <w:r>
        <w:rPr>
          <w:rFonts w:hint="cs"/>
        </w:rPr>
        <w:t>A4</w:t>
      </w:r>
      <w:bookmarkStart w:id="29319" w:name="_ETM_Q54_641298"/>
      <w:bookmarkStart w:id="29320" w:name="_ETM_Q54_644060"/>
      <w:bookmarkEnd w:id="29319"/>
      <w:bookmarkEnd w:id="29320"/>
      <w:r>
        <w:rPr>
          <w:rFonts w:hint="cs"/>
          <w:rtl/>
        </w:rPr>
        <w:t xml:space="preserve">, </w:t>
      </w:r>
      <w:bookmarkStart w:id="29321" w:name="_ETM_Q54_642708"/>
      <w:bookmarkEnd w:id="29321"/>
      <w:r>
        <w:rPr>
          <w:rtl/>
        </w:rPr>
        <w:t xml:space="preserve">כמו </w:t>
      </w:r>
      <w:bookmarkStart w:id="29322" w:name="_ETM_Q54_644269"/>
      <w:bookmarkEnd w:id="29322"/>
      <w:r>
        <w:rPr>
          <w:rtl/>
        </w:rPr>
        <w:t xml:space="preserve">איזה </w:t>
      </w:r>
      <w:bookmarkStart w:id="29323" w:name="_ETM_Q54_644540"/>
      <w:bookmarkEnd w:id="29323"/>
      <w:r>
        <w:rPr>
          <w:rtl/>
        </w:rPr>
        <w:t>ילד</w:t>
      </w:r>
      <w:r>
        <w:rPr>
          <w:rFonts w:hint="cs"/>
          <w:rtl/>
        </w:rPr>
        <w:t xml:space="preserve"> –</w:t>
      </w:r>
      <w:r>
        <w:rPr>
          <w:rtl/>
        </w:rPr>
        <w:t xml:space="preserve"> </w:t>
      </w:r>
      <w:bookmarkStart w:id="29324" w:name="_ETM_Q54_644900"/>
      <w:bookmarkEnd w:id="29324"/>
      <w:r>
        <w:rPr>
          <w:rtl/>
        </w:rPr>
        <w:t xml:space="preserve">אני </w:t>
      </w:r>
      <w:bookmarkStart w:id="29325" w:name="_ETM_Q54_645019"/>
      <w:bookmarkEnd w:id="29325"/>
      <w:r>
        <w:rPr>
          <w:rtl/>
        </w:rPr>
        <w:t xml:space="preserve">לא </w:t>
      </w:r>
      <w:bookmarkStart w:id="29326" w:name="_ETM_Q54_645109"/>
      <w:bookmarkEnd w:id="29326"/>
      <w:r>
        <w:rPr>
          <w:rtl/>
        </w:rPr>
        <w:t xml:space="preserve">יודע </w:t>
      </w:r>
      <w:bookmarkStart w:id="29327" w:name="_ETM_Q54_645379"/>
      <w:bookmarkEnd w:id="29327"/>
      <w:r>
        <w:rPr>
          <w:rtl/>
        </w:rPr>
        <w:t>מה</w:t>
      </w:r>
      <w:r>
        <w:rPr>
          <w:rFonts w:hint="cs"/>
          <w:rtl/>
        </w:rPr>
        <w:t>.</w:t>
      </w:r>
      <w:r>
        <w:rPr>
          <w:rtl/>
        </w:rPr>
        <w:t xml:space="preserve"> </w:t>
      </w:r>
      <w:bookmarkStart w:id="29328" w:name="_ETM_Q54_646250"/>
      <w:bookmarkEnd w:id="29328"/>
      <w:r>
        <w:rPr>
          <w:rtl/>
        </w:rPr>
        <w:t xml:space="preserve">כל </w:t>
      </w:r>
      <w:bookmarkStart w:id="29329" w:name="_ETM_Q54_646520"/>
      <w:bookmarkEnd w:id="29329"/>
      <w:r>
        <w:rPr>
          <w:rtl/>
        </w:rPr>
        <w:t>היום</w:t>
      </w:r>
      <w:r>
        <w:rPr>
          <w:rFonts w:hint="cs"/>
          <w:rtl/>
        </w:rPr>
        <w:t>,</w:t>
      </w:r>
      <w:r>
        <w:rPr>
          <w:rtl/>
        </w:rPr>
        <w:t xml:space="preserve"> </w:t>
      </w:r>
      <w:bookmarkStart w:id="29330" w:name="_ETM_Q54_646760"/>
      <w:bookmarkEnd w:id="29330"/>
      <w:r>
        <w:rPr>
          <w:rtl/>
        </w:rPr>
        <w:t xml:space="preserve">אתה </w:t>
      </w:r>
      <w:bookmarkStart w:id="29331" w:name="_ETM_Q54_646940"/>
      <w:bookmarkEnd w:id="29331"/>
      <w:r>
        <w:rPr>
          <w:rtl/>
        </w:rPr>
        <w:t xml:space="preserve">שואל </w:t>
      </w:r>
      <w:bookmarkStart w:id="29332" w:name="_ETM_Q54_647180"/>
      <w:bookmarkEnd w:id="29332"/>
      <w:r>
        <w:rPr>
          <w:rtl/>
        </w:rPr>
        <w:t>אותו</w:t>
      </w:r>
      <w:r>
        <w:rPr>
          <w:rFonts w:hint="cs"/>
          <w:rtl/>
        </w:rPr>
        <w:t>:</w:t>
      </w:r>
      <w:r>
        <w:rPr>
          <w:rtl/>
        </w:rPr>
        <w:t xml:space="preserve"> </w:t>
      </w:r>
      <w:bookmarkStart w:id="29333" w:name="_ETM_Q54_647390"/>
      <w:bookmarkEnd w:id="29333"/>
      <w:r>
        <w:rPr>
          <w:rtl/>
        </w:rPr>
        <w:t xml:space="preserve">מה </w:t>
      </w:r>
      <w:bookmarkStart w:id="29334" w:name="_ETM_Q54_647510"/>
      <w:bookmarkEnd w:id="29334"/>
      <w:r>
        <w:rPr>
          <w:rtl/>
        </w:rPr>
        <w:t>שלומך</w:t>
      </w:r>
      <w:r>
        <w:rPr>
          <w:rFonts w:hint="cs"/>
          <w:rtl/>
        </w:rPr>
        <w:t>,</w:t>
      </w:r>
      <w:bookmarkStart w:id="29335" w:name="_ETM_Q54_644998"/>
      <w:bookmarkEnd w:id="29335"/>
      <w:r>
        <w:rPr>
          <w:rtl/>
        </w:rPr>
        <w:t xml:space="preserve"> </w:t>
      </w:r>
      <w:bookmarkStart w:id="29336" w:name="_ETM_Q54_647870"/>
      <w:bookmarkEnd w:id="29336"/>
      <w:r>
        <w:rPr>
          <w:rtl/>
        </w:rPr>
        <w:t>אלמוג</w:t>
      </w:r>
      <w:r>
        <w:rPr>
          <w:rFonts w:hint="cs"/>
          <w:rtl/>
        </w:rPr>
        <w:t xml:space="preserve">? דף </w:t>
      </w:r>
      <w:r>
        <w:rPr>
          <w:rFonts w:hint="cs"/>
        </w:rPr>
        <w:t>A4</w:t>
      </w:r>
      <w:r>
        <w:rPr>
          <w:rFonts w:hint="cs"/>
          <w:rtl/>
        </w:rPr>
        <w:t>.</w:t>
      </w:r>
      <w:r>
        <w:rPr>
          <w:rtl/>
        </w:rPr>
        <w:t xml:space="preserve"> </w:t>
      </w:r>
      <w:bookmarkStart w:id="29337" w:name="_ETM_Q54_648590"/>
      <w:bookmarkStart w:id="29338" w:name="_ETM_Q54_648860"/>
      <w:bookmarkStart w:id="29339" w:name="_ETM_Q54_649370"/>
      <w:bookmarkStart w:id="29340" w:name="_ETM_Q54_649849"/>
      <w:bookmarkStart w:id="29341" w:name="_ETM_Q54_648198"/>
      <w:bookmarkEnd w:id="29337"/>
      <w:bookmarkEnd w:id="29338"/>
      <w:bookmarkEnd w:id="29339"/>
      <w:bookmarkEnd w:id="29340"/>
      <w:bookmarkEnd w:id="29341"/>
      <w:r>
        <w:rPr>
          <w:rtl/>
        </w:rPr>
        <w:t xml:space="preserve">עשה </w:t>
      </w:r>
      <w:bookmarkStart w:id="29342" w:name="_ETM_Q54_650209"/>
      <w:bookmarkEnd w:id="29342"/>
      <w:r>
        <w:rPr>
          <w:rtl/>
        </w:rPr>
        <w:t xml:space="preserve">את </w:t>
      </w:r>
      <w:bookmarkStart w:id="29343" w:name="_ETM_Q54_650330"/>
      <w:bookmarkEnd w:id="29343"/>
      <w:r>
        <w:rPr>
          <w:rtl/>
        </w:rPr>
        <w:t xml:space="preserve">זה </w:t>
      </w:r>
      <w:bookmarkStart w:id="29344" w:name="_ETM_Q54_650450"/>
      <w:bookmarkEnd w:id="29344"/>
      <w:r>
        <w:rPr>
          <w:rtl/>
        </w:rPr>
        <w:t xml:space="preserve">כאילו </w:t>
      </w:r>
      <w:bookmarkStart w:id="29345" w:name="_ETM_Q54_651950"/>
      <w:bookmarkEnd w:id="29345"/>
      <w:r>
        <w:rPr>
          <w:rtl/>
        </w:rPr>
        <w:t xml:space="preserve">משה </w:t>
      </w:r>
      <w:bookmarkStart w:id="29346" w:name="_ETM_Q54_652310"/>
      <w:bookmarkEnd w:id="29346"/>
      <w:r>
        <w:rPr>
          <w:rtl/>
        </w:rPr>
        <w:t xml:space="preserve">ירד </w:t>
      </w:r>
      <w:bookmarkStart w:id="29347" w:name="_ETM_Q54_652610"/>
      <w:bookmarkEnd w:id="29347"/>
      <w:r>
        <w:rPr>
          <w:rtl/>
        </w:rPr>
        <w:t xml:space="preserve">מסיני </w:t>
      </w:r>
      <w:bookmarkStart w:id="29348" w:name="_ETM_Q54_653209"/>
      <w:bookmarkEnd w:id="29348"/>
      <w:r>
        <w:rPr>
          <w:rtl/>
        </w:rPr>
        <w:t>וה</w:t>
      </w:r>
      <w:r>
        <w:rPr>
          <w:rFonts w:hint="cs"/>
          <w:rtl/>
        </w:rPr>
        <w:t>ביא</w:t>
      </w:r>
      <w:bookmarkStart w:id="29349" w:name="_ETM_Q54_655810"/>
      <w:bookmarkEnd w:id="29349"/>
      <w:r>
        <w:rPr>
          <w:rFonts w:hint="cs"/>
          <w:rtl/>
        </w:rPr>
        <w:t xml:space="preserve"> </w:t>
      </w:r>
      <w:bookmarkStart w:id="29350" w:name="_ETM_Q54_651108"/>
      <w:bookmarkEnd w:id="29350"/>
      <w:r>
        <w:rPr>
          <w:rtl/>
        </w:rPr>
        <w:t xml:space="preserve">לו </w:t>
      </w:r>
      <w:bookmarkStart w:id="29351" w:name="_ETM_Q54_653660"/>
      <w:bookmarkStart w:id="29352" w:name="_ETM_Q54_653870"/>
      <w:bookmarkEnd w:id="29351"/>
      <w:bookmarkEnd w:id="29352"/>
      <w:r>
        <w:rPr>
          <w:rFonts w:hint="cs"/>
          <w:rtl/>
        </w:rPr>
        <w:t>את דף ה</w:t>
      </w:r>
      <w:bookmarkStart w:id="29353" w:name="_ETM_Q54_654080"/>
      <w:bookmarkEnd w:id="29353"/>
      <w:r>
        <w:rPr>
          <w:rFonts w:hint="cs"/>
          <w:rtl/>
        </w:rPr>
        <w:t>ה</w:t>
      </w:r>
      <w:bookmarkStart w:id="29354" w:name="_ETM_Q54_653638"/>
      <w:bookmarkEnd w:id="29354"/>
      <w:r>
        <w:rPr>
          <w:rtl/>
        </w:rPr>
        <w:t>צבעות</w:t>
      </w:r>
      <w:r>
        <w:rPr>
          <w:rFonts w:hint="cs"/>
          <w:rtl/>
        </w:rPr>
        <w:t>.</w:t>
      </w:r>
    </w:p>
    <w:p w:rsidR="00F05D2D" w:rsidRDefault="00F05D2D" w:rsidP="00436458">
      <w:pPr>
        <w:rPr>
          <w:rtl/>
        </w:rPr>
      </w:pPr>
    </w:p>
    <w:p w:rsidR="00F05D2D" w:rsidRDefault="00F05D2D" w:rsidP="0068586B">
      <w:pPr>
        <w:rPr>
          <w:rtl/>
        </w:rPr>
      </w:pPr>
      <w:r>
        <w:rPr>
          <w:rFonts w:hint="cs"/>
          <w:rtl/>
        </w:rPr>
        <w:t>א</w:t>
      </w:r>
      <w:bookmarkStart w:id="29355" w:name="_ETM_Q54_657878"/>
      <w:bookmarkEnd w:id="29355"/>
      <w:r>
        <w:rPr>
          <w:rFonts w:hint="cs"/>
          <w:rtl/>
        </w:rPr>
        <w:t>ין</w:t>
      </w:r>
      <w:bookmarkStart w:id="29356" w:name="_ETM_Q54_656364"/>
      <w:bookmarkStart w:id="29357" w:name="_ETM_Q54_656450"/>
      <w:bookmarkStart w:id="29358" w:name="_ETM_Q54_655220"/>
      <w:bookmarkStart w:id="29359" w:name="_ETM_Q54_655520"/>
      <w:bookmarkEnd w:id="29356"/>
      <w:bookmarkEnd w:id="29357"/>
      <w:bookmarkEnd w:id="29358"/>
      <w:bookmarkEnd w:id="29359"/>
      <w:r>
        <w:rPr>
          <w:rFonts w:hint="cs"/>
          <w:rtl/>
        </w:rPr>
        <w:t xml:space="preserve"> </w:t>
      </w:r>
      <w:r>
        <w:rPr>
          <w:rtl/>
        </w:rPr>
        <w:t xml:space="preserve">לתאר </w:t>
      </w:r>
      <w:bookmarkStart w:id="29360" w:name="_ETM_Q54_656660"/>
      <w:bookmarkEnd w:id="29360"/>
      <w:r>
        <w:rPr>
          <w:rtl/>
        </w:rPr>
        <w:t xml:space="preserve">את </w:t>
      </w:r>
      <w:bookmarkStart w:id="29361" w:name="_ETM_Q54_656870"/>
      <w:bookmarkEnd w:id="29361"/>
      <w:r>
        <w:rPr>
          <w:rtl/>
        </w:rPr>
        <w:t xml:space="preserve">הביזיון </w:t>
      </w:r>
      <w:bookmarkStart w:id="29362" w:name="_ETM_Q54_658099"/>
      <w:bookmarkEnd w:id="29362"/>
      <w:r>
        <w:rPr>
          <w:rtl/>
        </w:rPr>
        <w:t xml:space="preserve">של </w:t>
      </w:r>
      <w:bookmarkStart w:id="29363" w:name="_ETM_Q54_658400"/>
      <w:bookmarkEnd w:id="29363"/>
      <w:r>
        <w:rPr>
          <w:rtl/>
        </w:rPr>
        <w:t xml:space="preserve">הקואליציה </w:t>
      </w:r>
      <w:bookmarkStart w:id="29364" w:name="_ETM_Q54_659360"/>
      <w:bookmarkEnd w:id="29364"/>
      <w:r>
        <w:rPr>
          <w:rtl/>
        </w:rPr>
        <w:t>הזו</w:t>
      </w:r>
      <w:r>
        <w:rPr>
          <w:rFonts w:hint="cs"/>
          <w:rtl/>
        </w:rPr>
        <w:t>.</w:t>
      </w:r>
      <w:r>
        <w:rPr>
          <w:rtl/>
        </w:rPr>
        <w:t xml:space="preserve"> </w:t>
      </w:r>
      <w:bookmarkStart w:id="29365" w:name="_ETM_Q54_660010"/>
      <w:bookmarkEnd w:id="29365"/>
      <w:r>
        <w:rPr>
          <w:rtl/>
        </w:rPr>
        <w:t xml:space="preserve">אתם </w:t>
      </w:r>
      <w:bookmarkStart w:id="29366" w:name="_ETM_Q54_660520"/>
      <w:bookmarkEnd w:id="29366"/>
      <w:r>
        <w:rPr>
          <w:rtl/>
        </w:rPr>
        <w:t xml:space="preserve">אשכרה </w:t>
      </w:r>
      <w:bookmarkStart w:id="29367" w:name="_ETM_Q54_661060"/>
      <w:bookmarkEnd w:id="29367"/>
      <w:r>
        <w:rPr>
          <w:rtl/>
        </w:rPr>
        <w:t xml:space="preserve">חושבים </w:t>
      </w:r>
      <w:bookmarkStart w:id="29368" w:name="_ETM_Q54_661450"/>
      <w:bookmarkEnd w:id="29368"/>
      <w:r>
        <w:rPr>
          <w:rtl/>
        </w:rPr>
        <w:t xml:space="preserve">שאתם </w:t>
      </w:r>
      <w:bookmarkStart w:id="29369" w:name="_ETM_Q54_661660"/>
      <w:bookmarkEnd w:id="29369"/>
      <w:r>
        <w:rPr>
          <w:rtl/>
        </w:rPr>
        <w:t xml:space="preserve">פטריוטים </w:t>
      </w:r>
      <w:bookmarkStart w:id="29370" w:name="_ETM_Q54_662770"/>
      <w:bookmarkEnd w:id="29370"/>
      <w:r>
        <w:rPr>
          <w:rtl/>
        </w:rPr>
        <w:t xml:space="preserve">בזמן </w:t>
      </w:r>
      <w:bookmarkStart w:id="29371" w:name="_ETM_Q54_663220"/>
      <w:bookmarkEnd w:id="29371"/>
      <w:r>
        <w:rPr>
          <w:rtl/>
        </w:rPr>
        <w:t xml:space="preserve">שאחד </w:t>
      </w:r>
      <w:bookmarkStart w:id="29372" w:name="_ETM_Q54_664209"/>
      <w:bookmarkEnd w:id="29372"/>
      <w:r>
        <w:rPr>
          <w:rtl/>
        </w:rPr>
        <w:t xml:space="preserve">אחרי </w:t>
      </w:r>
      <w:bookmarkStart w:id="29373" w:name="_ETM_Q54_664569"/>
      <w:bookmarkEnd w:id="29373"/>
      <w:r>
        <w:rPr>
          <w:rtl/>
        </w:rPr>
        <w:t xml:space="preserve">השני </w:t>
      </w:r>
      <w:bookmarkStart w:id="29374" w:name="_ETM_Q54_665050"/>
      <w:bookmarkEnd w:id="29374"/>
      <w:r>
        <w:rPr>
          <w:rtl/>
        </w:rPr>
        <w:t xml:space="preserve">אתם </w:t>
      </w:r>
      <w:bookmarkStart w:id="29375" w:name="_ETM_Q54_665319"/>
      <w:bookmarkEnd w:id="29375"/>
      <w:r>
        <w:rPr>
          <w:rtl/>
        </w:rPr>
        <w:t xml:space="preserve">עולים </w:t>
      </w:r>
      <w:bookmarkStart w:id="29376" w:name="_ETM_Q54_665620"/>
      <w:bookmarkEnd w:id="29376"/>
      <w:r>
        <w:rPr>
          <w:rtl/>
        </w:rPr>
        <w:t xml:space="preserve">ומטנפים </w:t>
      </w:r>
      <w:bookmarkStart w:id="29377" w:name="_ETM_Q54_666550"/>
      <w:bookmarkEnd w:id="29377"/>
      <w:r>
        <w:rPr>
          <w:rtl/>
        </w:rPr>
        <w:t xml:space="preserve">על </w:t>
      </w:r>
      <w:bookmarkStart w:id="29378" w:name="_ETM_Q54_666730"/>
      <w:bookmarkEnd w:id="29378"/>
      <w:r>
        <w:rPr>
          <w:rtl/>
        </w:rPr>
        <w:t xml:space="preserve">המפקדים </w:t>
      </w:r>
      <w:bookmarkStart w:id="29379" w:name="_ETM_Q54_667450"/>
      <w:bookmarkEnd w:id="29379"/>
      <w:r>
        <w:rPr>
          <w:rFonts w:hint="cs"/>
          <w:rtl/>
        </w:rPr>
        <w:t>ו</w:t>
      </w:r>
      <w:bookmarkStart w:id="29380" w:name="_ETM_Q54_665298"/>
      <w:bookmarkEnd w:id="29380"/>
      <w:r>
        <w:rPr>
          <w:rtl/>
        </w:rPr>
        <w:t xml:space="preserve">על </w:t>
      </w:r>
      <w:bookmarkStart w:id="29381" w:name="_ETM_Q54_667569"/>
      <w:bookmarkEnd w:id="29381"/>
      <w:r>
        <w:rPr>
          <w:rtl/>
        </w:rPr>
        <w:t xml:space="preserve">המפקדות </w:t>
      </w:r>
      <w:bookmarkStart w:id="29382" w:name="_ETM_Q54_668170"/>
      <w:bookmarkEnd w:id="29382"/>
      <w:r>
        <w:rPr>
          <w:rtl/>
        </w:rPr>
        <w:t>שלנו</w:t>
      </w:r>
      <w:r>
        <w:rPr>
          <w:rFonts w:hint="cs"/>
          <w:rtl/>
        </w:rPr>
        <w:t>.</w:t>
      </w:r>
      <w:r>
        <w:rPr>
          <w:rtl/>
        </w:rPr>
        <w:t xml:space="preserve"> </w:t>
      </w:r>
      <w:bookmarkStart w:id="29383" w:name="_ETM_Q54_668440"/>
      <w:bookmarkEnd w:id="29383"/>
      <w:r>
        <w:rPr>
          <w:rtl/>
        </w:rPr>
        <w:t xml:space="preserve">אני </w:t>
      </w:r>
      <w:bookmarkStart w:id="29384" w:name="_ETM_Q54_668560"/>
      <w:bookmarkEnd w:id="29384"/>
      <w:r>
        <w:rPr>
          <w:rtl/>
        </w:rPr>
        <w:t xml:space="preserve">מסתכל </w:t>
      </w:r>
      <w:bookmarkStart w:id="29385" w:name="_ETM_Q54_668950"/>
      <w:bookmarkEnd w:id="29385"/>
      <w:r>
        <w:rPr>
          <w:rtl/>
        </w:rPr>
        <w:t xml:space="preserve">עליכם </w:t>
      </w:r>
      <w:bookmarkStart w:id="29386" w:name="_ETM_Q54_669489"/>
      <w:bookmarkEnd w:id="29386"/>
      <w:r>
        <w:rPr>
          <w:rtl/>
        </w:rPr>
        <w:t xml:space="preserve">למרות </w:t>
      </w:r>
      <w:bookmarkStart w:id="29387" w:name="_ETM_Q54_669819"/>
      <w:bookmarkEnd w:id="29387"/>
      <w:r>
        <w:rPr>
          <w:rtl/>
        </w:rPr>
        <w:t xml:space="preserve">שאתם </w:t>
      </w:r>
      <w:bookmarkStart w:id="29388" w:name="_ETM_Q54_670090"/>
      <w:bookmarkEnd w:id="29388"/>
      <w:r>
        <w:rPr>
          <w:rtl/>
        </w:rPr>
        <w:t xml:space="preserve">כלום </w:t>
      </w:r>
      <w:bookmarkStart w:id="29389" w:name="_ETM_Q54_670330"/>
      <w:bookmarkEnd w:id="29389"/>
      <w:r>
        <w:rPr>
          <w:rtl/>
        </w:rPr>
        <w:t xml:space="preserve">ושום </w:t>
      </w:r>
      <w:bookmarkStart w:id="29390" w:name="_ETM_Q54_670599"/>
      <w:bookmarkEnd w:id="29390"/>
      <w:r>
        <w:rPr>
          <w:rtl/>
        </w:rPr>
        <w:t>דבר</w:t>
      </w:r>
      <w:r>
        <w:rPr>
          <w:rFonts w:hint="cs"/>
          <w:rtl/>
        </w:rPr>
        <w:t>,</w:t>
      </w:r>
      <w:bookmarkStart w:id="29391" w:name="_ETM_Q54_668037"/>
      <w:bookmarkEnd w:id="29391"/>
      <w:r>
        <w:rPr>
          <w:rtl/>
        </w:rPr>
        <w:t xml:space="preserve"> </w:t>
      </w:r>
      <w:bookmarkStart w:id="29392" w:name="_ETM_Q54_671110"/>
      <w:bookmarkEnd w:id="29392"/>
      <w:r>
        <w:rPr>
          <w:rtl/>
        </w:rPr>
        <w:t xml:space="preserve">ואין </w:t>
      </w:r>
      <w:bookmarkStart w:id="29393" w:name="_ETM_Q54_671440"/>
      <w:bookmarkEnd w:id="29393"/>
      <w:r>
        <w:rPr>
          <w:rtl/>
        </w:rPr>
        <w:t xml:space="preserve">אף </w:t>
      </w:r>
      <w:bookmarkStart w:id="29394" w:name="_ETM_Q54_671650"/>
      <w:bookmarkEnd w:id="29394"/>
      <w:r>
        <w:rPr>
          <w:rFonts w:hint="cs"/>
          <w:rtl/>
        </w:rPr>
        <w:t>אחד</w:t>
      </w:r>
      <w:r>
        <w:rPr>
          <w:rtl/>
        </w:rPr>
        <w:t xml:space="preserve"> </w:t>
      </w:r>
      <w:bookmarkStart w:id="29395" w:name="_ETM_Q54_671920"/>
      <w:bookmarkEnd w:id="29395"/>
      <w:r>
        <w:rPr>
          <w:rtl/>
        </w:rPr>
        <w:t xml:space="preserve">מכם </w:t>
      </w:r>
      <w:bookmarkStart w:id="29396" w:name="_ETM_Q54_672280"/>
      <w:bookmarkEnd w:id="29396"/>
      <w:r>
        <w:rPr>
          <w:rtl/>
        </w:rPr>
        <w:t>פה</w:t>
      </w:r>
      <w:r>
        <w:rPr>
          <w:rFonts w:hint="cs"/>
          <w:rtl/>
        </w:rPr>
        <w:t>.</w:t>
      </w:r>
      <w:r>
        <w:rPr>
          <w:rtl/>
        </w:rPr>
        <w:t xml:space="preserve"> </w:t>
      </w:r>
      <w:bookmarkStart w:id="29397" w:name="_ETM_Q54_672819"/>
      <w:bookmarkEnd w:id="29397"/>
      <w:r>
        <w:rPr>
          <w:rtl/>
        </w:rPr>
        <w:t xml:space="preserve">אבל </w:t>
      </w:r>
      <w:bookmarkStart w:id="29398" w:name="_ETM_Q54_673090"/>
      <w:bookmarkEnd w:id="29398"/>
      <w:r>
        <w:rPr>
          <w:rtl/>
        </w:rPr>
        <w:t xml:space="preserve">אתם </w:t>
      </w:r>
      <w:bookmarkStart w:id="29399" w:name="_ETM_Q54_673360"/>
      <w:bookmarkEnd w:id="29399"/>
      <w:r>
        <w:rPr>
          <w:rtl/>
        </w:rPr>
        <w:t xml:space="preserve">יודעים </w:t>
      </w:r>
      <w:bookmarkStart w:id="29400" w:name="_ETM_Q54_673690"/>
      <w:bookmarkEnd w:id="29400"/>
      <w:r>
        <w:rPr>
          <w:rtl/>
        </w:rPr>
        <w:t>מה</w:t>
      </w:r>
      <w:r>
        <w:rPr>
          <w:rFonts w:hint="cs"/>
          <w:rtl/>
        </w:rPr>
        <w:t>?</w:t>
      </w:r>
      <w:r>
        <w:rPr>
          <w:rtl/>
        </w:rPr>
        <w:t xml:space="preserve"> </w:t>
      </w:r>
      <w:bookmarkStart w:id="29401" w:name="_ETM_Q54_674349"/>
      <w:bookmarkStart w:id="29402" w:name="_ETM_Q54_674530"/>
      <w:bookmarkEnd w:id="29401"/>
      <w:bookmarkEnd w:id="29402"/>
      <w:r>
        <w:rPr>
          <w:rFonts w:hint="cs"/>
          <w:rtl/>
        </w:rPr>
        <w:t>ב</w:t>
      </w:r>
      <w:bookmarkStart w:id="29403" w:name="_ETM_Q54_673157"/>
      <w:bookmarkEnd w:id="29403"/>
      <w:r>
        <w:rPr>
          <w:rtl/>
        </w:rPr>
        <w:t xml:space="preserve">דברי </w:t>
      </w:r>
      <w:bookmarkStart w:id="29404" w:name="_ETM_Q54_674980"/>
      <w:bookmarkEnd w:id="29404"/>
      <w:r>
        <w:rPr>
          <w:rtl/>
        </w:rPr>
        <w:t xml:space="preserve">הימים </w:t>
      </w:r>
      <w:bookmarkStart w:id="29405" w:name="_ETM_Q54_675370"/>
      <w:bookmarkEnd w:id="29405"/>
      <w:r>
        <w:rPr>
          <w:rtl/>
        </w:rPr>
        <w:t xml:space="preserve">של </w:t>
      </w:r>
      <w:bookmarkStart w:id="29406" w:name="_ETM_Q54_675550"/>
      <w:bookmarkEnd w:id="29406"/>
      <w:r>
        <w:rPr>
          <w:rtl/>
        </w:rPr>
        <w:t xml:space="preserve">המדינה </w:t>
      </w:r>
      <w:bookmarkStart w:id="29407" w:name="_ETM_Q54_675940"/>
      <w:bookmarkEnd w:id="29407"/>
      <w:r>
        <w:rPr>
          <w:rtl/>
        </w:rPr>
        <w:t xml:space="preserve">הזו </w:t>
      </w:r>
      <w:bookmarkStart w:id="29408" w:name="_ETM_Q54_676150"/>
      <w:bookmarkEnd w:id="29408"/>
      <w:r>
        <w:rPr>
          <w:rtl/>
        </w:rPr>
        <w:t xml:space="preserve">אתם </w:t>
      </w:r>
      <w:bookmarkStart w:id="29409" w:name="_ETM_Q54_676360"/>
      <w:bookmarkEnd w:id="29409"/>
      <w:r>
        <w:rPr>
          <w:rtl/>
        </w:rPr>
        <w:t xml:space="preserve">תיזכרו </w:t>
      </w:r>
      <w:bookmarkStart w:id="29410" w:name="_ETM_Q54_676959"/>
      <w:bookmarkEnd w:id="29410"/>
      <w:r>
        <w:rPr>
          <w:rtl/>
        </w:rPr>
        <w:t xml:space="preserve">ותראו </w:t>
      </w:r>
      <w:bookmarkStart w:id="29411" w:name="_ETM_Q54_677349"/>
      <w:bookmarkEnd w:id="29411"/>
      <w:r>
        <w:rPr>
          <w:rtl/>
        </w:rPr>
        <w:t xml:space="preserve">איזה </w:t>
      </w:r>
      <w:bookmarkStart w:id="29412" w:name="_ETM_Q54_677560"/>
      <w:bookmarkEnd w:id="29412"/>
      <w:r>
        <w:rPr>
          <w:rtl/>
        </w:rPr>
        <w:t xml:space="preserve">כישלון </w:t>
      </w:r>
      <w:bookmarkStart w:id="29413" w:name="_ETM_Q54_678099"/>
      <w:bookmarkEnd w:id="29413"/>
      <w:r>
        <w:rPr>
          <w:rtl/>
        </w:rPr>
        <w:t>הייתם</w:t>
      </w:r>
      <w:bookmarkStart w:id="29414" w:name="_ETM_Q54_677045"/>
      <w:bookmarkEnd w:id="29414"/>
      <w:r>
        <w:rPr>
          <w:rtl/>
        </w:rPr>
        <w:t xml:space="preserve"> </w:t>
      </w:r>
      <w:bookmarkStart w:id="29415" w:name="_ETM_Q54_678750"/>
      <w:bookmarkEnd w:id="29415"/>
      <w:r>
        <w:rPr>
          <w:rtl/>
        </w:rPr>
        <w:t>ואיז</w:t>
      </w:r>
      <w:r>
        <w:rPr>
          <w:rFonts w:hint="cs"/>
          <w:rtl/>
        </w:rPr>
        <w:t>ה</w:t>
      </w:r>
      <w:r>
        <w:rPr>
          <w:rtl/>
        </w:rPr>
        <w:t xml:space="preserve"> </w:t>
      </w:r>
      <w:bookmarkStart w:id="29416" w:name="_ETM_Q54_679620"/>
      <w:bookmarkStart w:id="29417" w:name="_ETM_Q54_678976"/>
      <w:bookmarkEnd w:id="29416"/>
      <w:bookmarkEnd w:id="29417"/>
      <w:r>
        <w:rPr>
          <w:rFonts w:hint="cs"/>
          <w:rtl/>
        </w:rPr>
        <w:t>ר</w:t>
      </w:r>
      <w:r>
        <w:rPr>
          <w:rtl/>
        </w:rPr>
        <w:t xml:space="preserve">דידות </w:t>
      </w:r>
      <w:bookmarkStart w:id="29418" w:name="_ETM_Q54_680430"/>
      <w:bookmarkEnd w:id="29418"/>
      <w:r>
        <w:rPr>
          <w:rFonts w:hint="cs"/>
          <w:rtl/>
        </w:rPr>
        <w:t>ו</w:t>
      </w:r>
      <w:r>
        <w:rPr>
          <w:rtl/>
        </w:rPr>
        <w:t xml:space="preserve">פח </w:t>
      </w:r>
      <w:bookmarkStart w:id="29419" w:name="_ETM_Q54_681430"/>
      <w:bookmarkEnd w:id="29419"/>
      <w:r>
        <w:rPr>
          <w:rtl/>
        </w:rPr>
        <w:t xml:space="preserve">תרבותי </w:t>
      </w:r>
      <w:bookmarkStart w:id="29420" w:name="_ETM_Q54_682120"/>
      <w:bookmarkEnd w:id="29420"/>
      <w:r>
        <w:rPr>
          <w:rtl/>
        </w:rPr>
        <w:t>אתם</w:t>
      </w:r>
      <w:r>
        <w:rPr>
          <w:rFonts w:hint="cs"/>
          <w:rtl/>
        </w:rPr>
        <w:t>.</w:t>
      </w:r>
      <w:bookmarkStart w:id="29421" w:name="_ETM_Q54_687370"/>
      <w:bookmarkStart w:id="29422" w:name="_ETM_Q54_684936"/>
      <w:bookmarkEnd w:id="29421"/>
      <w:bookmarkEnd w:id="29422"/>
    </w:p>
    <w:p w:rsidR="00F05D2D" w:rsidRDefault="00F05D2D" w:rsidP="00436458">
      <w:pPr>
        <w:rPr>
          <w:rtl/>
        </w:rPr>
      </w:pPr>
      <w:bookmarkStart w:id="29423" w:name="_ETM_Q54_684989"/>
      <w:bookmarkStart w:id="29424" w:name="_ETM_Q54_685880"/>
      <w:bookmarkEnd w:id="29423"/>
      <w:bookmarkEnd w:id="29424"/>
    </w:p>
    <w:p w:rsidR="00F05D2D" w:rsidRDefault="00F05D2D" w:rsidP="00436458">
      <w:pPr>
        <w:pStyle w:val="af6"/>
        <w:keepNext/>
        <w:rPr>
          <w:rtl/>
        </w:rPr>
      </w:pPr>
      <w:r w:rsidRPr="006E021B">
        <w:rPr>
          <w:rStyle w:val="TagStyle"/>
          <w:rtl/>
        </w:rPr>
        <w:t xml:space="preserve"> &lt;&lt; יור &gt;&gt; </w:t>
      </w:r>
      <w:r>
        <w:rPr>
          <w:rtl/>
        </w:rPr>
        <w:t>היו"ר יבגני סובה:</w:t>
      </w:r>
      <w:r w:rsidRPr="006E021B">
        <w:rPr>
          <w:rStyle w:val="TagStyle"/>
          <w:rtl/>
        </w:rPr>
        <w:t xml:space="preserve"> &lt;&lt; יור &gt;&gt;</w:t>
      </w:r>
      <w:r>
        <w:rPr>
          <w:rtl/>
        </w:rPr>
        <w:t xml:space="preserve"> </w:t>
      </w:r>
    </w:p>
    <w:p w:rsidR="00F05D2D" w:rsidRDefault="00F05D2D" w:rsidP="00C919F6">
      <w:pPr>
        <w:rPr>
          <w:rtl/>
          <w:lang w:eastAsia="he-IL"/>
        </w:rPr>
      </w:pPr>
    </w:p>
    <w:p w:rsidR="00F05D2D" w:rsidRDefault="00F05D2D" w:rsidP="00436458">
      <w:pPr>
        <w:rPr>
          <w:rtl/>
        </w:rPr>
      </w:pPr>
      <w:bookmarkStart w:id="29425" w:name="_ETM_Q54_686991"/>
      <w:bookmarkStart w:id="29426" w:name="_ETM_Q54_688472"/>
      <w:bookmarkStart w:id="29427" w:name="_ETM_Q54_685097"/>
      <w:bookmarkStart w:id="29428" w:name="_ETM_Q54_685146"/>
      <w:bookmarkStart w:id="29429" w:name="_ETM_Q54_690177"/>
      <w:bookmarkStart w:id="29430" w:name="_ETM_Q54_686085"/>
      <w:bookmarkEnd w:id="29425"/>
      <w:bookmarkEnd w:id="29426"/>
      <w:bookmarkEnd w:id="29427"/>
      <w:bookmarkEnd w:id="29428"/>
      <w:bookmarkEnd w:id="29429"/>
      <w:bookmarkEnd w:id="29430"/>
      <w:r>
        <w:rPr>
          <w:rtl/>
        </w:rPr>
        <w:t xml:space="preserve">תודה </w:t>
      </w:r>
      <w:bookmarkStart w:id="29431" w:name="_ETM_Q54_687639"/>
      <w:bookmarkEnd w:id="29431"/>
      <w:r>
        <w:rPr>
          <w:rtl/>
        </w:rPr>
        <w:t xml:space="preserve">לחבר </w:t>
      </w:r>
      <w:bookmarkStart w:id="29432" w:name="_ETM_Q54_687939"/>
      <w:bookmarkEnd w:id="29432"/>
      <w:r>
        <w:rPr>
          <w:rtl/>
        </w:rPr>
        <w:t xml:space="preserve">הכנסת </w:t>
      </w:r>
      <w:bookmarkStart w:id="29433" w:name="_ETM_Q54_688269"/>
      <w:bookmarkEnd w:id="29433"/>
      <w:r>
        <w:rPr>
          <w:rFonts w:hint="cs"/>
          <w:rtl/>
        </w:rPr>
        <w:t>נאור שירי</w:t>
      </w:r>
      <w:bookmarkStart w:id="29434" w:name="_ETM_Q54_685744"/>
      <w:bookmarkEnd w:id="29434"/>
      <w:r>
        <w:rPr>
          <w:rFonts w:hint="cs"/>
          <w:rtl/>
        </w:rPr>
        <w:t>.</w:t>
      </w:r>
      <w:r>
        <w:rPr>
          <w:rtl/>
        </w:rPr>
        <w:t xml:space="preserve"> </w:t>
      </w:r>
      <w:bookmarkStart w:id="29435" w:name="_ETM_Q54_688629"/>
      <w:bookmarkStart w:id="29436" w:name="_ETM_Q54_690099"/>
      <w:bookmarkStart w:id="29437" w:name="_ETM_Q54_692739"/>
      <w:bookmarkStart w:id="29438" w:name="_ETM_Q54_703409"/>
      <w:bookmarkEnd w:id="29435"/>
      <w:bookmarkEnd w:id="29436"/>
      <w:bookmarkEnd w:id="29437"/>
      <w:bookmarkEnd w:id="29438"/>
      <w:r>
        <w:rPr>
          <w:rFonts w:hint="cs"/>
          <w:rtl/>
        </w:rPr>
        <w:t xml:space="preserve">חבר הכנסת יוראי להב הרצנו, </w:t>
      </w:r>
      <w:bookmarkStart w:id="29439" w:name="_ETM_Q54_693081"/>
      <w:bookmarkEnd w:id="29439"/>
      <w:r>
        <w:rPr>
          <w:rFonts w:hint="cs"/>
          <w:rtl/>
        </w:rPr>
        <w:t>בבקשה.</w:t>
      </w:r>
    </w:p>
    <w:p w:rsidR="00F05D2D" w:rsidRDefault="00F05D2D" w:rsidP="00436458">
      <w:pPr>
        <w:rPr>
          <w:rtl/>
        </w:rPr>
      </w:pPr>
      <w:bookmarkStart w:id="29440" w:name="_ETM_Q54_694394"/>
      <w:bookmarkStart w:id="29441" w:name="_ETM_Q54_694469"/>
      <w:bookmarkEnd w:id="29440"/>
      <w:bookmarkEnd w:id="29441"/>
    </w:p>
    <w:p w:rsidR="00F05D2D" w:rsidRDefault="00F05D2D" w:rsidP="00436458">
      <w:pPr>
        <w:pStyle w:val="a4"/>
        <w:keepNext/>
        <w:rPr>
          <w:rtl/>
        </w:rPr>
      </w:pPr>
      <w:bookmarkStart w:id="29442" w:name="ET_speaker_5787_7"/>
      <w:r w:rsidRPr="00641628">
        <w:rPr>
          <w:rStyle w:val="TagStyle"/>
          <w:rtl/>
        </w:rPr>
        <w:t xml:space="preserve"> &lt;&lt; דובר &gt;&gt; </w:t>
      </w:r>
      <w:bookmarkStart w:id="29443" w:name="_Toc182318248"/>
      <w:bookmarkStart w:id="29444" w:name="_Toc182318609"/>
      <w:bookmarkStart w:id="29445" w:name="_Toc182329031"/>
      <w:r>
        <w:rPr>
          <w:rtl/>
        </w:rPr>
        <w:t>יוראי להב הרצנו (יש עתיד):</w:t>
      </w:r>
      <w:bookmarkEnd w:id="29443"/>
      <w:bookmarkEnd w:id="29444"/>
      <w:bookmarkEnd w:id="29445"/>
      <w:r w:rsidRPr="00641628">
        <w:rPr>
          <w:rStyle w:val="TagStyle"/>
          <w:rtl/>
        </w:rPr>
        <w:t xml:space="preserve"> &lt;&lt; דובר &gt;&gt;</w:t>
      </w:r>
      <w:r>
        <w:rPr>
          <w:rtl/>
        </w:rPr>
        <w:t xml:space="preserve"> </w:t>
      </w:r>
      <w:bookmarkEnd w:id="29442"/>
    </w:p>
    <w:p w:rsidR="00F05D2D" w:rsidRDefault="00F05D2D" w:rsidP="00C919F6">
      <w:pPr>
        <w:rPr>
          <w:rtl/>
        </w:rPr>
      </w:pPr>
    </w:p>
    <w:p w:rsidR="00F05D2D" w:rsidRDefault="00F05D2D" w:rsidP="00D21D6A">
      <w:pPr>
        <w:rPr>
          <w:rtl/>
        </w:rPr>
      </w:pPr>
      <w:bookmarkStart w:id="29446" w:name="_ETM_Q54_696195"/>
      <w:bookmarkStart w:id="29447" w:name="_ETM_Q54_696246"/>
      <w:bookmarkStart w:id="29448" w:name="_ETM_Q54_696536"/>
      <w:bookmarkStart w:id="29449" w:name="_ETM_Q54_708059"/>
      <w:bookmarkStart w:id="29450" w:name="_ETM_Q54_708239"/>
      <w:bookmarkStart w:id="29451" w:name="_ETM_Q54_708329"/>
      <w:bookmarkStart w:id="29452" w:name="_ETM_Q54_709679"/>
      <w:bookmarkStart w:id="29453" w:name="_ETM_Q54_709799"/>
      <w:bookmarkStart w:id="29454" w:name="_ETM_Q54_710069"/>
      <w:bookmarkStart w:id="29455" w:name="_ETM_Q54_712230"/>
      <w:bookmarkStart w:id="29456" w:name="_ETM_Q54_712439"/>
      <w:bookmarkStart w:id="29457" w:name="_ETM_Q54_712559"/>
      <w:bookmarkStart w:id="29458" w:name="_ETM_Q54_713790"/>
      <w:bookmarkStart w:id="29459" w:name="_ETM_Q54_715049"/>
      <w:bookmarkEnd w:id="29446"/>
      <w:bookmarkEnd w:id="29447"/>
      <w:bookmarkEnd w:id="29448"/>
      <w:bookmarkEnd w:id="29449"/>
      <w:bookmarkEnd w:id="29450"/>
      <w:bookmarkEnd w:id="29451"/>
      <w:bookmarkEnd w:id="29452"/>
      <w:bookmarkEnd w:id="29453"/>
      <w:bookmarkEnd w:id="29454"/>
      <w:bookmarkEnd w:id="29455"/>
      <w:bookmarkEnd w:id="29456"/>
      <w:bookmarkEnd w:id="29457"/>
      <w:bookmarkEnd w:id="29458"/>
      <w:bookmarkEnd w:id="29459"/>
      <w:r w:rsidRPr="005F3E9B">
        <w:rPr>
          <w:rtl/>
        </w:rPr>
        <w:t xml:space="preserve">אדוני </w:t>
      </w:r>
      <w:bookmarkStart w:id="29460" w:name="_ETM_Q54_715409"/>
      <w:bookmarkEnd w:id="29460"/>
      <w:r w:rsidRPr="005F3E9B">
        <w:rPr>
          <w:rtl/>
        </w:rPr>
        <w:t>היושב-ראש</w:t>
      </w:r>
      <w:r w:rsidRPr="005F3E9B">
        <w:rPr>
          <w:rFonts w:hint="cs"/>
          <w:rtl/>
        </w:rPr>
        <w:t>,</w:t>
      </w:r>
      <w:r w:rsidRPr="005F3E9B">
        <w:rPr>
          <w:rtl/>
        </w:rPr>
        <w:t xml:space="preserve"> </w:t>
      </w:r>
      <w:bookmarkStart w:id="29461" w:name="_ETM_Q54_715890"/>
      <w:bookmarkEnd w:id="29461"/>
      <w:r w:rsidRPr="005F3E9B">
        <w:rPr>
          <w:rtl/>
        </w:rPr>
        <w:t>חברי</w:t>
      </w:r>
      <w:r w:rsidRPr="005F3E9B">
        <w:rPr>
          <w:rFonts w:hint="cs"/>
          <w:rtl/>
        </w:rPr>
        <w:t>י</w:t>
      </w:r>
      <w:r w:rsidRPr="005F3E9B">
        <w:rPr>
          <w:rtl/>
        </w:rPr>
        <w:t xml:space="preserve"> </w:t>
      </w:r>
      <w:bookmarkStart w:id="29462" w:name="_ETM_Q54_716219"/>
      <w:bookmarkEnd w:id="29462"/>
      <w:r w:rsidRPr="005F3E9B">
        <w:rPr>
          <w:rtl/>
        </w:rPr>
        <w:t xml:space="preserve">חברי </w:t>
      </w:r>
      <w:bookmarkStart w:id="29463" w:name="_ETM_Q54_716489"/>
      <w:bookmarkEnd w:id="29463"/>
      <w:r w:rsidRPr="005F3E9B">
        <w:rPr>
          <w:rtl/>
        </w:rPr>
        <w:t>הכנסת</w:t>
      </w:r>
      <w:r w:rsidRPr="005F3E9B">
        <w:rPr>
          <w:rFonts w:hint="cs"/>
          <w:rtl/>
        </w:rPr>
        <w:t>,</w:t>
      </w:r>
      <w:r w:rsidRPr="005F3E9B">
        <w:rPr>
          <w:rtl/>
        </w:rPr>
        <w:t xml:space="preserve"> </w:t>
      </w:r>
      <w:bookmarkStart w:id="29464" w:name="_ETM_Q54_716939"/>
      <w:bookmarkEnd w:id="29464"/>
      <w:r w:rsidRPr="005F3E9B">
        <w:rPr>
          <w:rtl/>
        </w:rPr>
        <w:t xml:space="preserve">אני </w:t>
      </w:r>
      <w:bookmarkStart w:id="29465" w:name="_ETM_Q54_717090"/>
      <w:bookmarkEnd w:id="29465"/>
      <w:r w:rsidRPr="005F3E9B">
        <w:rPr>
          <w:rtl/>
        </w:rPr>
        <w:t xml:space="preserve">רוצה </w:t>
      </w:r>
      <w:bookmarkStart w:id="29466" w:name="_ETM_Q54_717540"/>
      <w:bookmarkEnd w:id="29466"/>
      <w:r w:rsidRPr="005F3E9B">
        <w:rPr>
          <w:rtl/>
        </w:rPr>
        <w:t xml:space="preserve">לנצל </w:t>
      </w:r>
      <w:bookmarkStart w:id="29467" w:name="_ETM_Q54_718019"/>
      <w:bookmarkEnd w:id="29467"/>
      <w:r w:rsidRPr="005F3E9B">
        <w:rPr>
          <w:rtl/>
        </w:rPr>
        <w:t xml:space="preserve">את </w:t>
      </w:r>
      <w:bookmarkStart w:id="29468" w:name="_ETM_Q54_718200"/>
      <w:bookmarkEnd w:id="29468"/>
      <w:r w:rsidRPr="005F3E9B">
        <w:rPr>
          <w:rtl/>
        </w:rPr>
        <w:t xml:space="preserve">העובדה </w:t>
      </w:r>
      <w:bookmarkStart w:id="29469" w:name="_ETM_Q54_718679"/>
      <w:bookmarkEnd w:id="29469"/>
      <w:r w:rsidRPr="005F3E9B">
        <w:rPr>
          <w:rtl/>
        </w:rPr>
        <w:t xml:space="preserve">ששר </w:t>
      </w:r>
      <w:bookmarkStart w:id="29470" w:name="_ETM_Q54_719790"/>
      <w:bookmarkEnd w:id="29470"/>
      <w:r w:rsidRPr="005F3E9B">
        <w:rPr>
          <w:rtl/>
        </w:rPr>
        <w:t xml:space="preserve">המורשת </w:t>
      </w:r>
      <w:bookmarkStart w:id="29471" w:name="_ETM_Q54_720450"/>
      <w:bookmarkEnd w:id="29471"/>
      <w:r w:rsidRPr="005F3E9B">
        <w:rPr>
          <w:rtl/>
        </w:rPr>
        <w:t xml:space="preserve">עמיחי </w:t>
      </w:r>
      <w:bookmarkStart w:id="29472" w:name="_ETM_Q54_720809"/>
      <w:bookmarkEnd w:id="29472"/>
      <w:r w:rsidRPr="005F3E9B">
        <w:rPr>
          <w:rtl/>
        </w:rPr>
        <w:t xml:space="preserve">אליהו </w:t>
      </w:r>
      <w:bookmarkStart w:id="29473" w:name="_ETM_Q54_721079"/>
      <w:bookmarkEnd w:id="29473"/>
      <w:r w:rsidRPr="005F3E9B">
        <w:rPr>
          <w:rtl/>
        </w:rPr>
        <w:t xml:space="preserve">נמצא </w:t>
      </w:r>
      <w:bookmarkStart w:id="29474" w:name="_ETM_Q54_721409"/>
      <w:bookmarkEnd w:id="29474"/>
      <w:r w:rsidRPr="005F3E9B">
        <w:rPr>
          <w:rtl/>
        </w:rPr>
        <w:t xml:space="preserve">כאן </w:t>
      </w:r>
      <w:bookmarkStart w:id="29475" w:name="_ETM_Q54_722040"/>
      <w:bookmarkEnd w:id="29475"/>
      <w:r w:rsidRPr="005F3E9B">
        <w:rPr>
          <w:rFonts w:hint="cs"/>
          <w:rtl/>
        </w:rPr>
        <w:t xml:space="preserve">– </w:t>
      </w:r>
      <w:r w:rsidRPr="005F3E9B">
        <w:rPr>
          <w:rtl/>
        </w:rPr>
        <w:t xml:space="preserve">השר </w:t>
      </w:r>
      <w:bookmarkStart w:id="29476" w:name="_ETM_Q54_722370"/>
      <w:bookmarkEnd w:id="29476"/>
      <w:r w:rsidRPr="005F3E9B">
        <w:rPr>
          <w:rtl/>
        </w:rPr>
        <w:t xml:space="preserve">עמיחי </w:t>
      </w:r>
      <w:bookmarkStart w:id="29477" w:name="_ETM_Q54_722700"/>
      <w:bookmarkEnd w:id="29477"/>
      <w:r w:rsidRPr="005F3E9B">
        <w:rPr>
          <w:rtl/>
        </w:rPr>
        <w:t>אליהו</w:t>
      </w:r>
      <w:r w:rsidRPr="005F3E9B">
        <w:rPr>
          <w:rFonts w:hint="cs"/>
          <w:rtl/>
        </w:rPr>
        <w:t>,</w:t>
      </w:r>
      <w:r w:rsidRPr="005F3E9B">
        <w:rPr>
          <w:rtl/>
        </w:rPr>
        <w:t xml:space="preserve"> </w:t>
      </w:r>
      <w:bookmarkStart w:id="29478" w:name="_ETM_Q54_723580"/>
      <w:bookmarkEnd w:id="29478"/>
      <w:r w:rsidRPr="005F3E9B">
        <w:rPr>
          <w:rtl/>
        </w:rPr>
        <w:t>שר</w:t>
      </w:r>
      <w:r w:rsidRPr="005F3E9B">
        <w:rPr>
          <w:rFonts w:hint="cs"/>
          <w:rtl/>
        </w:rPr>
        <w:t xml:space="preserve"> </w:t>
      </w:r>
      <w:r w:rsidRPr="005F3E9B">
        <w:rPr>
          <w:rtl/>
        </w:rPr>
        <w:t>ה</w:t>
      </w:r>
      <w:bookmarkStart w:id="29479" w:name="_ETM_Q54_723970"/>
      <w:bookmarkEnd w:id="29479"/>
      <w:r w:rsidRPr="005F3E9B">
        <w:rPr>
          <w:rFonts w:hint="cs"/>
          <w:rtl/>
        </w:rPr>
        <w:t>אט</w:t>
      </w:r>
      <w:bookmarkStart w:id="29480" w:name="_ETM_Q54_720924"/>
      <w:bookmarkStart w:id="29481" w:name="_ETM_Q54_719433"/>
      <w:bookmarkEnd w:id="29480"/>
      <w:bookmarkEnd w:id="29481"/>
      <w:r w:rsidRPr="005F3E9B">
        <w:rPr>
          <w:rtl/>
        </w:rPr>
        <w:t>ום</w:t>
      </w:r>
      <w:r w:rsidRPr="005F3E9B">
        <w:rPr>
          <w:rFonts w:hint="cs"/>
          <w:rtl/>
        </w:rPr>
        <w:t>,</w:t>
      </w:r>
      <w:r w:rsidRPr="005F3E9B">
        <w:rPr>
          <w:rtl/>
        </w:rPr>
        <w:t xml:space="preserve"> </w:t>
      </w:r>
      <w:bookmarkStart w:id="29482" w:name="_ETM_Q54_724300"/>
      <w:bookmarkEnd w:id="29482"/>
      <w:r w:rsidRPr="005F3E9B">
        <w:rPr>
          <w:rtl/>
        </w:rPr>
        <w:t xml:space="preserve">שלום </w:t>
      </w:r>
      <w:bookmarkStart w:id="29483" w:name="_ETM_Q54_724629"/>
      <w:bookmarkEnd w:id="29483"/>
      <w:r w:rsidRPr="005F3E9B">
        <w:rPr>
          <w:rtl/>
        </w:rPr>
        <w:t>לך</w:t>
      </w:r>
      <w:r w:rsidRPr="005F3E9B">
        <w:rPr>
          <w:rFonts w:hint="cs"/>
          <w:rtl/>
        </w:rPr>
        <w:t>.</w:t>
      </w:r>
      <w:r w:rsidRPr="005F3E9B">
        <w:rPr>
          <w:rtl/>
        </w:rPr>
        <w:t xml:space="preserve"> </w:t>
      </w:r>
      <w:bookmarkStart w:id="29484" w:name="_ETM_Q54_725700"/>
      <w:bookmarkEnd w:id="29484"/>
      <w:r w:rsidRPr="005F3E9B">
        <w:rPr>
          <w:rtl/>
        </w:rPr>
        <w:t xml:space="preserve">אני </w:t>
      </w:r>
      <w:bookmarkStart w:id="29485" w:name="_ETM_Q54_725970"/>
      <w:bookmarkEnd w:id="29485"/>
      <w:r w:rsidRPr="005F3E9B">
        <w:rPr>
          <w:rtl/>
        </w:rPr>
        <w:t xml:space="preserve">רוצה </w:t>
      </w:r>
      <w:bookmarkStart w:id="29486" w:name="_ETM_Q54_726179"/>
      <w:bookmarkEnd w:id="29486"/>
      <w:r w:rsidRPr="005F3E9B">
        <w:rPr>
          <w:rtl/>
        </w:rPr>
        <w:t xml:space="preserve">לשאול </w:t>
      </w:r>
      <w:bookmarkStart w:id="29487" w:name="_ETM_Q54_726480"/>
      <w:bookmarkEnd w:id="29487"/>
      <w:r w:rsidRPr="005F3E9B">
        <w:rPr>
          <w:rtl/>
        </w:rPr>
        <w:t xml:space="preserve">אותך </w:t>
      </w:r>
      <w:bookmarkStart w:id="29488" w:name="_ETM_Q54_726750"/>
      <w:bookmarkEnd w:id="29488"/>
      <w:r w:rsidRPr="005F3E9B">
        <w:rPr>
          <w:rtl/>
        </w:rPr>
        <w:t xml:space="preserve">אם </w:t>
      </w:r>
      <w:bookmarkStart w:id="29489" w:name="_ETM_Q54_726870"/>
      <w:bookmarkEnd w:id="29489"/>
      <w:r w:rsidRPr="005F3E9B">
        <w:rPr>
          <w:rtl/>
        </w:rPr>
        <w:t xml:space="preserve">אתה </w:t>
      </w:r>
      <w:bookmarkStart w:id="29490" w:name="_ETM_Q54_726990"/>
      <w:bookmarkEnd w:id="29490"/>
      <w:r w:rsidRPr="005F3E9B">
        <w:rPr>
          <w:rtl/>
        </w:rPr>
        <w:t>זוכר</w:t>
      </w:r>
      <w:r w:rsidRPr="005F3E9B">
        <w:rPr>
          <w:rFonts w:hint="cs"/>
          <w:rtl/>
        </w:rPr>
        <w:t>,</w:t>
      </w:r>
      <w:r w:rsidRPr="005F3E9B">
        <w:rPr>
          <w:rtl/>
        </w:rPr>
        <w:t xml:space="preserve"> </w:t>
      </w:r>
      <w:bookmarkStart w:id="29491" w:name="_ETM_Q54_727470"/>
      <w:bookmarkEnd w:id="29491"/>
      <w:r w:rsidRPr="005F3E9B">
        <w:rPr>
          <w:rtl/>
        </w:rPr>
        <w:t xml:space="preserve">בפברואר </w:t>
      </w:r>
      <w:bookmarkStart w:id="29492" w:name="_ETM_Q54_727950"/>
      <w:bookmarkStart w:id="29493" w:name="_ETM_Q54_728323"/>
      <w:bookmarkEnd w:id="29492"/>
      <w:bookmarkEnd w:id="29493"/>
      <w:r>
        <w:rPr>
          <w:rFonts w:hint="cs"/>
          <w:rtl/>
        </w:rPr>
        <w:t>2023</w:t>
      </w:r>
      <w:r w:rsidRPr="005F3E9B">
        <w:rPr>
          <w:rFonts w:hint="cs"/>
          <w:rtl/>
        </w:rPr>
        <w:t>,</w:t>
      </w:r>
      <w:r w:rsidRPr="005F3E9B">
        <w:rPr>
          <w:rtl/>
        </w:rPr>
        <w:t xml:space="preserve"> </w:t>
      </w:r>
      <w:bookmarkStart w:id="29494" w:name="_ETM_Q54_729330"/>
      <w:bookmarkEnd w:id="29494"/>
      <w:r w:rsidRPr="005F3E9B">
        <w:rPr>
          <w:rtl/>
        </w:rPr>
        <w:t xml:space="preserve">אדוני </w:t>
      </w:r>
      <w:bookmarkStart w:id="29495" w:name="_ETM_Q54_729660"/>
      <w:bookmarkStart w:id="29496" w:name="_ETM_Q54_725832"/>
      <w:bookmarkEnd w:id="29495"/>
      <w:bookmarkEnd w:id="29496"/>
      <w:r w:rsidRPr="005F3E9B">
        <w:rPr>
          <w:rFonts w:hint="cs"/>
          <w:rtl/>
        </w:rPr>
        <w:t>שר</w:t>
      </w:r>
      <w:r w:rsidRPr="005F3E9B">
        <w:rPr>
          <w:rtl/>
        </w:rPr>
        <w:t xml:space="preserve"> </w:t>
      </w:r>
      <w:bookmarkStart w:id="29497" w:name="_ETM_Q54_729959"/>
      <w:bookmarkEnd w:id="29497"/>
      <w:r w:rsidRPr="005F3E9B">
        <w:rPr>
          <w:rtl/>
        </w:rPr>
        <w:t>המורשת</w:t>
      </w:r>
      <w:r w:rsidRPr="005F3E9B">
        <w:rPr>
          <w:rFonts w:hint="cs"/>
          <w:rtl/>
        </w:rPr>
        <w:t>,</w:t>
      </w:r>
      <w:r w:rsidRPr="005F3E9B">
        <w:rPr>
          <w:rtl/>
        </w:rPr>
        <w:t xml:space="preserve"> </w:t>
      </w:r>
      <w:bookmarkStart w:id="29498" w:name="_ETM_Q54_730380"/>
      <w:bookmarkEnd w:id="29498"/>
      <w:r w:rsidRPr="005F3E9B">
        <w:rPr>
          <w:rtl/>
        </w:rPr>
        <w:t>נשא</w:t>
      </w:r>
      <w:r w:rsidRPr="005F3E9B">
        <w:rPr>
          <w:rFonts w:hint="cs"/>
          <w:rtl/>
        </w:rPr>
        <w:t>ל</w:t>
      </w:r>
      <w:r w:rsidRPr="005F3E9B">
        <w:rPr>
          <w:rtl/>
        </w:rPr>
        <w:t xml:space="preserve">ת </w:t>
      </w:r>
      <w:bookmarkStart w:id="29499" w:name="_ETM_Q54_731340"/>
      <w:bookmarkEnd w:id="29499"/>
      <w:r w:rsidRPr="005F3E9B">
        <w:rPr>
          <w:rtl/>
        </w:rPr>
        <w:t xml:space="preserve">למה </w:t>
      </w:r>
      <w:bookmarkStart w:id="29500" w:name="_ETM_Q54_731880"/>
      <w:bookmarkEnd w:id="29500"/>
      <w:r w:rsidRPr="005F3E9B">
        <w:rPr>
          <w:rtl/>
        </w:rPr>
        <w:t xml:space="preserve">הממשלה </w:t>
      </w:r>
      <w:bookmarkStart w:id="29501" w:name="_ETM_Q54_732660"/>
      <w:bookmarkEnd w:id="29501"/>
      <w:r w:rsidRPr="005F3E9B">
        <w:rPr>
          <w:rtl/>
        </w:rPr>
        <w:t xml:space="preserve">שלכם </w:t>
      </w:r>
      <w:bookmarkStart w:id="29502" w:name="_ETM_Q54_733170"/>
      <w:bookmarkEnd w:id="29502"/>
      <w:r w:rsidRPr="005F3E9B">
        <w:rPr>
          <w:rtl/>
        </w:rPr>
        <w:t xml:space="preserve">לא </w:t>
      </w:r>
      <w:bookmarkStart w:id="29503" w:name="_ETM_Q54_733290"/>
      <w:bookmarkEnd w:id="29503"/>
      <w:r w:rsidRPr="005F3E9B">
        <w:rPr>
          <w:rtl/>
        </w:rPr>
        <w:t xml:space="preserve">עונה </w:t>
      </w:r>
      <w:bookmarkStart w:id="29504" w:name="_ETM_Q54_733530"/>
      <w:bookmarkEnd w:id="29504"/>
      <w:r w:rsidRPr="005F3E9B">
        <w:rPr>
          <w:rtl/>
        </w:rPr>
        <w:t>ל</w:t>
      </w:r>
      <w:bookmarkStart w:id="29505" w:name="_ETM_Q54_733590"/>
      <w:bookmarkStart w:id="29506" w:name="_ETM_Q54_733523"/>
      <w:bookmarkEnd w:id="29505"/>
      <w:bookmarkEnd w:id="29506"/>
      <w:r w:rsidRPr="005F3E9B">
        <w:rPr>
          <w:rtl/>
        </w:rPr>
        <w:t>תוקפנו</w:t>
      </w:r>
      <w:bookmarkStart w:id="29507" w:name="_ETM_Q54_730023"/>
      <w:bookmarkEnd w:id="29507"/>
      <w:r w:rsidRPr="005F3E9B">
        <w:rPr>
          <w:rtl/>
        </w:rPr>
        <w:t xml:space="preserve">ת </w:t>
      </w:r>
      <w:bookmarkStart w:id="29508" w:name="_ETM_Q54_734069"/>
      <w:bookmarkEnd w:id="29508"/>
      <w:r w:rsidRPr="005F3E9B">
        <w:rPr>
          <w:rtl/>
        </w:rPr>
        <w:t>מ</w:t>
      </w:r>
      <w:bookmarkStart w:id="29509" w:name="_ETM_Q54_727983"/>
      <w:bookmarkEnd w:id="29509"/>
      <w:r w:rsidRPr="005F3E9B">
        <w:rPr>
          <w:rFonts w:hint="cs"/>
          <w:rtl/>
        </w:rPr>
        <w:t>ע</w:t>
      </w:r>
      <w:bookmarkStart w:id="29510" w:name="_ETM_Q54_734309"/>
      <w:bookmarkEnd w:id="29510"/>
      <w:r w:rsidRPr="005F3E9B">
        <w:rPr>
          <w:rtl/>
        </w:rPr>
        <w:t>זה</w:t>
      </w:r>
      <w:r w:rsidRPr="005F3E9B">
        <w:rPr>
          <w:rFonts w:hint="cs"/>
          <w:rtl/>
        </w:rPr>
        <w:t>.</w:t>
      </w:r>
      <w:r w:rsidRPr="005F3E9B">
        <w:rPr>
          <w:rtl/>
        </w:rPr>
        <w:t xml:space="preserve"> </w:t>
      </w:r>
      <w:bookmarkStart w:id="29511" w:name="_ETM_Q54_734459"/>
      <w:bookmarkEnd w:id="29511"/>
      <w:r w:rsidRPr="005F3E9B">
        <w:rPr>
          <w:rtl/>
        </w:rPr>
        <w:t xml:space="preserve">אתה </w:t>
      </w:r>
      <w:bookmarkStart w:id="29512" w:name="_ETM_Q54_734580"/>
      <w:bookmarkEnd w:id="29512"/>
      <w:r w:rsidRPr="005F3E9B">
        <w:rPr>
          <w:rtl/>
        </w:rPr>
        <w:t xml:space="preserve">זוכר </w:t>
      </w:r>
      <w:bookmarkStart w:id="29513" w:name="_ETM_Q54_734910"/>
      <w:bookmarkEnd w:id="29513"/>
      <w:r w:rsidRPr="005F3E9B">
        <w:rPr>
          <w:rtl/>
        </w:rPr>
        <w:t xml:space="preserve">מה </w:t>
      </w:r>
      <w:bookmarkStart w:id="29514" w:name="_ETM_Q54_735059"/>
      <w:bookmarkEnd w:id="29514"/>
      <w:r w:rsidRPr="005F3E9B">
        <w:rPr>
          <w:rtl/>
        </w:rPr>
        <w:t>ענית</w:t>
      </w:r>
      <w:r w:rsidRPr="005F3E9B">
        <w:rPr>
          <w:rFonts w:hint="cs"/>
          <w:rtl/>
        </w:rPr>
        <w:t>? השר</w:t>
      </w:r>
      <w:bookmarkStart w:id="29515" w:name="_ETM_Q54_736480"/>
      <w:bookmarkEnd w:id="29515"/>
      <w:r w:rsidRPr="005F3E9B">
        <w:rPr>
          <w:rtl/>
        </w:rPr>
        <w:t xml:space="preserve"> </w:t>
      </w:r>
      <w:bookmarkStart w:id="29516" w:name="_ETM_Q54_736780"/>
      <w:bookmarkStart w:id="29517" w:name="_ETM_Q54_733434"/>
      <w:bookmarkEnd w:id="29516"/>
      <w:bookmarkEnd w:id="29517"/>
      <w:r w:rsidRPr="005F3E9B">
        <w:rPr>
          <w:rFonts w:hint="cs"/>
          <w:rtl/>
        </w:rPr>
        <w:t>עמיחי</w:t>
      </w:r>
      <w:r w:rsidRPr="005F3E9B">
        <w:rPr>
          <w:rtl/>
        </w:rPr>
        <w:t xml:space="preserve"> </w:t>
      </w:r>
      <w:bookmarkStart w:id="29518" w:name="_ETM_Q54_737080"/>
      <w:bookmarkEnd w:id="29518"/>
      <w:r w:rsidRPr="005F3E9B">
        <w:rPr>
          <w:rtl/>
        </w:rPr>
        <w:t>אליהו</w:t>
      </w:r>
      <w:r w:rsidRPr="005F3E9B">
        <w:rPr>
          <w:rFonts w:hint="cs"/>
          <w:rtl/>
        </w:rPr>
        <w:t>,</w:t>
      </w:r>
      <w:r w:rsidRPr="005F3E9B">
        <w:rPr>
          <w:rtl/>
        </w:rPr>
        <w:t xml:space="preserve"> </w:t>
      </w:r>
      <w:bookmarkStart w:id="29519" w:name="_ETM_Q54_737740"/>
      <w:bookmarkEnd w:id="29519"/>
      <w:r w:rsidRPr="005F3E9B">
        <w:rPr>
          <w:rtl/>
        </w:rPr>
        <w:t xml:space="preserve">אני </w:t>
      </w:r>
      <w:bookmarkStart w:id="29520" w:name="_ETM_Q54_737830"/>
      <w:bookmarkEnd w:id="29520"/>
      <w:r w:rsidRPr="005F3E9B">
        <w:rPr>
          <w:rtl/>
        </w:rPr>
        <w:t xml:space="preserve">מדבר </w:t>
      </w:r>
      <w:bookmarkStart w:id="29521" w:name="_ETM_Q54_738130"/>
      <w:bookmarkEnd w:id="29521"/>
      <w:r w:rsidRPr="005F3E9B">
        <w:rPr>
          <w:rtl/>
        </w:rPr>
        <w:t>אליך</w:t>
      </w:r>
      <w:r w:rsidRPr="005F3E9B">
        <w:rPr>
          <w:rFonts w:hint="cs"/>
          <w:rtl/>
        </w:rPr>
        <w:t>.</w:t>
      </w:r>
      <w:r w:rsidRPr="005F3E9B">
        <w:rPr>
          <w:rtl/>
        </w:rPr>
        <w:t xml:space="preserve"> </w:t>
      </w:r>
      <w:bookmarkStart w:id="29522" w:name="_ETM_Q54_739150"/>
      <w:bookmarkEnd w:id="29522"/>
      <w:r w:rsidRPr="005F3E9B">
        <w:rPr>
          <w:rtl/>
        </w:rPr>
        <w:t xml:space="preserve">אתה </w:t>
      </w:r>
      <w:bookmarkStart w:id="29523" w:name="_ETM_Q54_739330"/>
      <w:bookmarkEnd w:id="29523"/>
      <w:r w:rsidRPr="005F3E9B">
        <w:rPr>
          <w:rtl/>
        </w:rPr>
        <w:t>מתעלם</w:t>
      </w:r>
      <w:r w:rsidRPr="005F3E9B">
        <w:rPr>
          <w:rFonts w:hint="cs"/>
          <w:rtl/>
        </w:rPr>
        <w:t>?</w:t>
      </w:r>
      <w:bookmarkStart w:id="29524" w:name="_ETM_Q54_738794"/>
      <w:bookmarkEnd w:id="29524"/>
      <w:r w:rsidRPr="005F3E9B">
        <w:rPr>
          <w:rtl/>
        </w:rPr>
        <w:t xml:space="preserve"> </w:t>
      </w:r>
      <w:bookmarkStart w:id="29525" w:name="_ETM_Q54_741440"/>
      <w:bookmarkEnd w:id="29525"/>
      <w:r w:rsidRPr="005F3E9B">
        <w:rPr>
          <w:rtl/>
        </w:rPr>
        <w:t xml:space="preserve">אתה </w:t>
      </w:r>
      <w:bookmarkStart w:id="29526" w:name="_ETM_Q54_741679"/>
      <w:bookmarkEnd w:id="29526"/>
      <w:r w:rsidRPr="005F3E9B">
        <w:rPr>
          <w:rtl/>
        </w:rPr>
        <w:t xml:space="preserve">זוכר </w:t>
      </w:r>
      <w:bookmarkStart w:id="29527" w:name="_ETM_Q54_742010"/>
      <w:bookmarkEnd w:id="29527"/>
      <w:r w:rsidRPr="005F3E9B">
        <w:rPr>
          <w:rtl/>
        </w:rPr>
        <w:t xml:space="preserve">מה </w:t>
      </w:r>
      <w:bookmarkStart w:id="29528" w:name="_ETM_Q54_742190"/>
      <w:bookmarkEnd w:id="29528"/>
      <w:r w:rsidRPr="005F3E9B">
        <w:rPr>
          <w:rtl/>
        </w:rPr>
        <w:t xml:space="preserve">ענית </w:t>
      </w:r>
      <w:bookmarkStart w:id="29529" w:name="_ETM_Q54_742460"/>
      <w:bookmarkEnd w:id="29529"/>
      <w:r w:rsidR="0068586B">
        <w:rPr>
          <w:rFonts w:hint="cs"/>
          <w:rtl/>
        </w:rPr>
        <w:t>ע</w:t>
      </w:r>
      <w:r w:rsidRPr="005F3E9B">
        <w:rPr>
          <w:rtl/>
        </w:rPr>
        <w:t>ל</w:t>
      </w:r>
      <w:r w:rsidR="0068586B">
        <w:rPr>
          <w:rFonts w:hint="cs"/>
          <w:rtl/>
        </w:rPr>
        <w:t xml:space="preserve"> ה</w:t>
      </w:r>
      <w:r w:rsidRPr="005F3E9B">
        <w:rPr>
          <w:rtl/>
        </w:rPr>
        <w:t xml:space="preserve">שאלה </w:t>
      </w:r>
      <w:bookmarkStart w:id="29530" w:name="_ETM_Q54_742880"/>
      <w:bookmarkEnd w:id="29530"/>
      <w:r w:rsidRPr="005F3E9B">
        <w:rPr>
          <w:rtl/>
        </w:rPr>
        <w:t xml:space="preserve">שנשאלת </w:t>
      </w:r>
      <w:bookmarkStart w:id="29531" w:name="_ETM_Q54_743510"/>
      <w:bookmarkEnd w:id="29531"/>
      <w:r w:rsidRPr="005F3E9B">
        <w:rPr>
          <w:rtl/>
        </w:rPr>
        <w:t xml:space="preserve">בפברואר </w:t>
      </w:r>
      <w:bookmarkStart w:id="29532" w:name="_ETM_Q54_744050"/>
      <w:bookmarkEnd w:id="29532"/>
      <w:r>
        <w:rPr>
          <w:rFonts w:hint="cs"/>
          <w:rtl/>
        </w:rPr>
        <w:t>2023</w:t>
      </w:r>
      <w:r w:rsidRPr="005F3E9B">
        <w:rPr>
          <w:rFonts w:hint="cs"/>
          <w:rtl/>
        </w:rPr>
        <w:t>,</w:t>
      </w:r>
      <w:r w:rsidRPr="005F3E9B">
        <w:rPr>
          <w:rtl/>
        </w:rPr>
        <w:t xml:space="preserve"> </w:t>
      </w:r>
      <w:bookmarkStart w:id="29533" w:name="_ETM_Q54_745220"/>
      <w:bookmarkEnd w:id="29533"/>
      <w:r w:rsidRPr="005F3E9B">
        <w:rPr>
          <w:rtl/>
        </w:rPr>
        <w:t xml:space="preserve">למה </w:t>
      </w:r>
      <w:bookmarkStart w:id="29534" w:name="_ETM_Q54_745550"/>
      <w:bookmarkEnd w:id="29534"/>
      <w:r w:rsidRPr="005F3E9B">
        <w:rPr>
          <w:rtl/>
        </w:rPr>
        <w:t xml:space="preserve">הממשלה </w:t>
      </w:r>
      <w:bookmarkStart w:id="29535" w:name="_ETM_Q54_745970"/>
      <w:bookmarkEnd w:id="29535"/>
      <w:r w:rsidRPr="005F3E9B">
        <w:rPr>
          <w:rtl/>
        </w:rPr>
        <w:t xml:space="preserve">שלכם </w:t>
      </w:r>
      <w:bookmarkStart w:id="29536" w:name="_ETM_Q54_746419"/>
      <w:bookmarkEnd w:id="29536"/>
      <w:r w:rsidRPr="005F3E9B">
        <w:rPr>
          <w:rtl/>
        </w:rPr>
        <w:t xml:space="preserve">לא </w:t>
      </w:r>
      <w:bookmarkStart w:id="29537" w:name="_ETM_Q54_746600"/>
      <w:bookmarkEnd w:id="29537"/>
      <w:r w:rsidRPr="005F3E9B">
        <w:rPr>
          <w:rtl/>
        </w:rPr>
        <w:t xml:space="preserve">עונה </w:t>
      </w:r>
      <w:bookmarkStart w:id="29538" w:name="_ETM_Q54_746929"/>
      <w:bookmarkEnd w:id="29538"/>
      <w:r w:rsidRPr="005F3E9B">
        <w:rPr>
          <w:rtl/>
        </w:rPr>
        <w:t xml:space="preserve">לתוקפנות </w:t>
      </w:r>
      <w:bookmarkStart w:id="29539" w:name="_ETM_Q54_747470"/>
      <w:bookmarkEnd w:id="29539"/>
      <w:r w:rsidRPr="005F3E9B">
        <w:rPr>
          <w:rtl/>
        </w:rPr>
        <w:t>מעזה</w:t>
      </w:r>
      <w:r w:rsidRPr="005F3E9B">
        <w:rPr>
          <w:rFonts w:hint="cs"/>
          <w:rtl/>
        </w:rPr>
        <w:t>?</w:t>
      </w:r>
      <w:r w:rsidRPr="005F3E9B">
        <w:rPr>
          <w:rtl/>
        </w:rPr>
        <w:t xml:space="preserve"> </w:t>
      </w:r>
      <w:bookmarkStart w:id="29540" w:name="_ETM_Q54_748790"/>
      <w:bookmarkEnd w:id="29540"/>
      <w:r w:rsidRPr="005F3E9B">
        <w:rPr>
          <w:rtl/>
        </w:rPr>
        <w:t xml:space="preserve">מה </w:t>
      </w:r>
      <w:bookmarkStart w:id="29541" w:name="_ETM_Q54_749000"/>
      <w:bookmarkEnd w:id="29541"/>
      <w:r w:rsidRPr="005F3E9B">
        <w:rPr>
          <w:rtl/>
        </w:rPr>
        <w:t>ענית</w:t>
      </w:r>
      <w:r w:rsidRPr="005F3E9B">
        <w:rPr>
          <w:rFonts w:hint="cs"/>
          <w:rtl/>
        </w:rPr>
        <w:t>?</w:t>
      </w:r>
    </w:p>
    <w:p w:rsidR="00F05D2D" w:rsidRDefault="00F05D2D" w:rsidP="00676D60">
      <w:pPr>
        <w:rPr>
          <w:rtl/>
        </w:rPr>
      </w:pPr>
    </w:p>
    <w:p w:rsidR="00F05D2D" w:rsidRDefault="00F05D2D" w:rsidP="00032139">
      <w:pPr>
        <w:rPr>
          <w:rtl/>
        </w:rPr>
      </w:pPr>
      <w:bookmarkStart w:id="29542" w:name="ET_typistreplace_אחרי_כן_הכ_01_09_19"/>
      <w:r w:rsidRPr="00361776">
        <w:rPr>
          <w:rtl/>
        </w:rPr>
        <w:t xml:space="preserve"> </w:t>
      </w:r>
      <w:bookmarkEnd w:id="29542"/>
      <w:r>
        <w:rPr>
          <w:rtl/>
        </w:rPr>
        <w:t xml:space="preserve"> </w:t>
      </w:r>
    </w:p>
    <w:p w:rsidR="00F05D2D" w:rsidRDefault="00F05D2D" w:rsidP="00032139">
      <w:pPr>
        <w:pStyle w:val="af5"/>
        <w:keepNext/>
        <w:rPr>
          <w:rtl/>
        </w:rPr>
      </w:pPr>
      <w:bookmarkStart w:id="29543" w:name="ET_interruption_6550_20"/>
      <w:r w:rsidRPr="009804FB">
        <w:rPr>
          <w:rStyle w:val="TagStyle"/>
          <w:rtl/>
        </w:rPr>
        <w:t xml:space="preserve">&lt;&lt; קריאה &gt;&gt; </w:t>
      </w:r>
      <w:r>
        <w:rPr>
          <w:rtl/>
        </w:rPr>
        <w:t>שר המורשת עמיחי אליהו:</w:t>
      </w:r>
      <w:r w:rsidRPr="009804FB">
        <w:rPr>
          <w:rStyle w:val="TagStyle"/>
          <w:rtl/>
        </w:rPr>
        <w:t xml:space="preserve"> &lt;&lt; קריאה &gt;&gt;</w:t>
      </w:r>
      <w:r>
        <w:rPr>
          <w:rtl/>
        </w:rPr>
        <w:t xml:space="preserve"> </w:t>
      </w:r>
      <w:bookmarkEnd w:id="29543"/>
    </w:p>
    <w:p w:rsidR="00F05D2D" w:rsidRDefault="00F05D2D" w:rsidP="00032139">
      <w:pPr>
        <w:rPr>
          <w:rtl/>
        </w:rPr>
      </w:pPr>
    </w:p>
    <w:p w:rsidR="00F05D2D" w:rsidRDefault="00F05D2D" w:rsidP="00032139">
      <w:pPr>
        <w:rPr>
          <w:rtl/>
        </w:rPr>
      </w:pPr>
      <w:r>
        <w:rPr>
          <w:rFonts w:hint="cs"/>
          <w:rtl/>
        </w:rPr>
        <w:t>בהחלט.</w:t>
      </w:r>
    </w:p>
    <w:p w:rsidR="00F05D2D" w:rsidRDefault="00F05D2D" w:rsidP="00032139">
      <w:pPr>
        <w:rPr>
          <w:rtl/>
        </w:rPr>
      </w:pPr>
    </w:p>
    <w:p w:rsidR="00F05D2D" w:rsidRDefault="00F05D2D" w:rsidP="00032139">
      <w:pPr>
        <w:pStyle w:val="-"/>
        <w:keepNext/>
        <w:rPr>
          <w:rtl/>
        </w:rPr>
      </w:pPr>
      <w:bookmarkStart w:id="29544" w:name="ET_speakercontinue_5787_22"/>
      <w:r w:rsidRPr="009804FB">
        <w:rPr>
          <w:rStyle w:val="TagStyle"/>
          <w:rtl/>
        </w:rPr>
        <w:t xml:space="preserve"> &lt;&lt; דובר_המשך &gt;&gt; </w:t>
      </w:r>
      <w:r>
        <w:rPr>
          <w:rtl/>
        </w:rPr>
        <w:t>יוראי להב הרצנו (יש עתיד):</w:t>
      </w:r>
      <w:r w:rsidRPr="009804FB">
        <w:rPr>
          <w:rStyle w:val="TagStyle"/>
          <w:rtl/>
        </w:rPr>
        <w:t xml:space="preserve"> &lt;&lt; דובר_המשך &gt;&gt;</w:t>
      </w:r>
      <w:r>
        <w:rPr>
          <w:rtl/>
        </w:rPr>
        <w:t xml:space="preserve"> </w:t>
      </w:r>
      <w:bookmarkEnd w:id="29544"/>
    </w:p>
    <w:p w:rsidR="00F05D2D" w:rsidRDefault="00F05D2D" w:rsidP="00032139">
      <w:pPr>
        <w:rPr>
          <w:rtl/>
        </w:rPr>
      </w:pPr>
    </w:p>
    <w:p w:rsidR="00F05D2D" w:rsidRDefault="00F05D2D" w:rsidP="00032139">
      <w:pPr>
        <w:rPr>
          <w:rtl/>
        </w:rPr>
      </w:pPr>
      <w:r>
        <w:rPr>
          <w:rFonts w:hint="cs"/>
          <w:rtl/>
        </w:rPr>
        <w:t xml:space="preserve">מה ענית? </w:t>
      </w:r>
    </w:p>
    <w:p w:rsidR="00F05D2D" w:rsidRDefault="00F05D2D" w:rsidP="00032139">
      <w:pPr>
        <w:rPr>
          <w:rtl/>
        </w:rPr>
      </w:pPr>
      <w:bookmarkStart w:id="29545" w:name="_ETM_Q55_127110"/>
      <w:bookmarkStart w:id="29546" w:name="_ETM_Q55_127196"/>
      <w:bookmarkEnd w:id="29545"/>
      <w:bookmarkEnd w:id="29546"/>
    </w:p>
    <w:p w:rsidR="00F05D2D" w:rsidRDefault="00F05D2D" w:rsidP="00032139">
      <w:pPr>
        <w:pStyle w:val="af5"/>
        <w:keepNext/>
        <w:rPr>
          <w:rtl/>
        </w:rPr>
      </w:pPr>
      <w:r w:rsidRPr="009804FB">
        <w:rPr>
          <w:rStyle w:val="TagStyle"/>
          <w:rtl/>
        </w:rPr>
        <w:t xml:space="preserve"> &lt;&lt; קריאה &gt;&gt; </w:t>
      </w:r>
      <w:r>
        <w:rPr>
          <w:rtl/>
        </w:rPr>
        <w:t>שר המורשת עמיחי אליהו:</w:t>
      </w:r>
      <w:r w:rsidRPr="009804FB">
        <w:rPr>
          <w:rStyle w:val="TagStyle"/>
          <w:rtl/>
        </w:rPr>
        <w:t xml:space="preserve"> &lt;&lt; קריאה &gt;&gt;</w:t>
      </w:r>
      <w:r>
        <w:rPr>
          <w:rtl/>
        </w:rPr>
        <w:t xml:space="preserve"> </w:t>
      </w:r>
    </w:p>
    <w:p w:rsidR="00F05D2D" w:rsidRDefault="00F05D2D" w:rsidP="00032139">
      <w:pPr>
        <w:rPr>
          <w:rtl/>
        </w:rPr>
      </w:pPr>
    </w:p>
    <w:p w:rsidR="00F05D2D" w:rsidRDefault="00F05D2D" w:rsidP="00032139">
      <w:pPr>
        <w:rPr>
          <w:rtl/>
        </w:rPr>
      </w:pPr>
      <w:r>
        <w:rPr>
          <w:rFonts w:hint="cs"/>
          <w:rtl/>
        </w:rPr>
        <w:t>עניתי</w:t>
      </w:r>
      <w:r w:rsidRPr="00D774DA">
        <w:rPr>
          <w:rFonts w:hint="cs"/>
          <w:rtl/>
        </w:rPr>
        <w:t xml:space="preserve"> </w:t>
      </w:r>
      <w:r>
        <w:rPr>
          <w:rFonts w:hint="cs"/>
          <w:rtl/>
        </w:rPr>
        <w:t>ש</w:t>
      </w:r>
      <w:r w:rsidRPr="00D774DA">
        <w:rPr>
          <w:rFonts w:hint="cs"/>
          <w:rtl/>
        </w:rPr>
        <w:t>אנחנו צריכים לכתוב דברים בצורה מסודרת.</w:t>
      </w:r>
    </w:p>
    <w:p w:rsidR="00F05D2D" w:rsidRDefault="00F05D2D" w:rsidP="00032139">
      <w:pPr>
        <w:rPr>
          <w:rtl/>
        </w:rPr>
      </w:pPr>
      <w:bookmarkStart w:id="29547" w:name="_ETM_Q55_152756"/>
      <w:bookmarkStart w:id="29548" w:name="_ETM_Q55_152839"/>
      <w:bookmarkEnd w:id="29547"/>
      <w:bookmarkEnd w:id="29548"/>
    </w:p>
    <w:p w:rsidR="00F05D2D" w:rsidRDefault="00F05D2D" w:rsidP="00032139">
      <w:pPr>
        <w:pStyle w:val="af5"/>
        <w:keepNext/>
        <w:rPr>
          <w:rtl/>
        </w:rPr>
      </w:pPr>
      <w:r w:rsidRPr="009804FB">
        <w:rPr>
          <w:rStyle w:val="TagStyle"/>
          <w:rtl/>
        </w:rPr>
        <w:t xml:space="preserve"> &lt;&lt; קריאה &gt;&gt; </w:t>
      </w:r>
      <w:r>
        <w:rPr>
          <w:rtl/>
        </w:rPr>
        <w:t>גלעד קריב (העבודה):</w:t>
      </w:r>
      <w:r w:rsidRPr="009804FB">
        <w:rPr>
          <w:rStyle w:val="TagStyle"/>
          <w:rtl/>
        </w:rPr>
        <w:t xml:space="preserve"> &lt;&lt; קריאה &gt;&gt;</w:t>
      </w:r>
      <w:r>
        <w:rPr>
          <w:rtl/>
        </w:rPr>
        <w:t xml:space="preserve"> </w:t>
      </w:r>
    </w:p>
    <w:p w:rsidR="00F05D2D" w:rsidRDefault="00F05D2D" w:rsidP="00032139">
      <w:pPr>
        <w:rPr>
          <w:rtl/>
        </w:rPr>
      </w:pPr>
    </w:p>
    <w:p w:rsidR="00F05D2D" w:rsidRPr="009804FB" w:rsidRDefault="0068586B" w:rsidP="00032139">
      <w:pPr>
        <w:rPr>
          <w:rtl/>
        </w:rPr>
      </w:pPr>
      <w:r>
        <w:rPr>
          <w:rFonts w:hint="cs"/>
          <w:rtl/>
        </w:rPr>
        <w:t>פרה-</w:t>
      </w:r>
      <w:r w:rsidR="00F05D2D">
        <w:rPr>
          <w:rFonts w:hint="cs"/>
          <w:rtl/>
        </w:rPr>
        <w:t xml:space="preserve">פרה. </w:t>
      </w:r>
    </w:p>
    <w:p w:rsidR="00F05D2D" w:rsidRDefault="00F05D2D" w:rsidP="00032139">
      <w:pPr>
        <w:rPr>
          <w:rtl/>
        </w:rPr>
      </w:pPr>
    </w:p>
    <w:p w:rsidR="00F05D2D" w:rsidRDefault="00F05D2D" w:rsidP="00032139">
      <w:pPr>
        <w:pStyle w:val="-"/>
        <w:keepNext/>
        <w:rPr>
          <w:rtl/>
        </w:rPr>
      </w:pPr>
      <w:r w:rsidRPr="009804FB">
        <w:rPr>
          <w:rStyle w:val="TagStyle"/>
          <w:rtl/>
        </w:rPr>
        <w:t xml:space="preserve"> &lt;&lt; דובר_המשך &gt;&gt; </w:t>
      </w:r>
      <w:r>
        <w:rPr>
          <w:rtl/>
        </w:rPr>
        <w:t>יוראי להב הרצנו (יש עתיד):</w:t>
      </w:r>
      <w:r w:rsidRPr="009804FB">
        <w:rPr>
          <w:rStyle w:val="TagStyle"/>
          <w:rtl/>
        </w:rPr>
        <w:t xml:space="preserve"> &lt;&lt; דובר_המשך &gt;&gt;</w:t>
      </w:r>
      <w:r>
        <w:rPr>
          <w:rtl/>
        </w:rPr>
        <w:t xml:space="preserve"> </w:t>
      </w:r>
    </w:p>
    <w:p w:rsidR="00F05D2D" w:rsidRPr="009804FB" w:rsidRDefault="00F05D2D" w:rsidP="00032139">
      <w:pPr>
        <w:rPr>
          <w:rtl/>
        </w:rPr>
      </w:pPr>
    </w:p>
    <w:p w:rsidR="00F05D2D" w:rsidRDefault="0068586B" w:rsidP="00032139">
      <w:pPr>
        <w:rPr>
          <w:rtl/>
        </w:rPr>
      </w:pPr>
      <w:bookmarkStart w:id="29549" w:name="_ETM_Q55_128172"/>
      <w:bookmarkStart w:id="29550" w:name="_ETM_Q55_128255"/>
      <w:bookmarkEnd w:id="29549"/>
      <w:bookmarkEnd w:id="29550"/>
      <w:r>
        <w:rPr>
          <w:rFonts w:hint="cs"/>
          <w:rtl/>
        </w:rPr>
        <w:t>ענית: פרה-</w:t>
      </w:r>
      <w:r w:rsidR="00F05D2D">
        <w:rPr>
          <w:rFonts w:hint="cs"/>
          <w:rtl/>
        </w:rPr>
        <w:t xml:space="preserve">פרה, </w:t>
      </w:r>
      <w:bookmarkStart w:id="29551" w:name="_ETM_Q55_153977"/>
      <w:bookmarkStart w:id="29552" w:name="_ETM_Q55_180299"/>
      <w:bookmarkStart w:id="29553" w:name="_ETM_Q55_180810"/>
      <w:bookmarkStart w:id="29554" w:name="_ETM_Q55_181170"/>
      <w:bookmarkEnd w:id="29551"/>
      <w:bookmarkEnd w:id="29552"/>
      <w:bookmarkEnd w:id="29553"/>
      <w:bookmarkEnd w:id="29554"/>
      <w:r w:rsidR="00F05D2D">
        <w:rPr>
          <w:rFonts w:hint="cs"/>
          <w:rtl/>
        </w:rPr>
        <w:t xml:space="preserve">בואו נעביר קודם את הרפורמה המשפטית. </w:t>
      </w:r>
    </w:p>
    <w:p w:rsidR="00F05D2D" w:rsidRDefault="00F05D2D" w:rsidP="00032139">
      <w:pPr>
        <w:rPr>
          <w:rtl/>
        </w:rPr>
      </w:pPr>
    </w:p>
    <w:p w:rsidR="00F05D2D" w:rsidRDefault="00F05D2D" w:rsidP="00032139">
      <w:pPr>
        <w:pStyle w:val="af5"/>
        <w:keepNext/>
        <w:rPr>
          <w:rtl/>
        </w:rPr>
      </w:pPr>
      <w:r w:rsidRPr="009804FB">
        <w:rPr>
          <w:rStyle w:val="TagStyle"/>
          <w:rtl/>
        </w:rPr>
        <w:t xml:space="preserve"> &lt;&lt; קריאה &gt;&gt; </w:t>
      </w:r>
      <w:r>
        <w:rPr>
          <w:rtl/>
        </w:rPr>
        <w:t>שר המורשת עמיחי אליהו:</w:t>
      </w:r>
      <w:r w:rsidRPr="009804FB">
        <w:rPr>
          <w:rStyle w:val="TagStyle"/>
          <w:rtl/>
        </w:rPr>
        <w:t xml:space="preserve"> &lt;&lt; קריאה &gt;&gt;</w:t>
      </w:r>
      <w:r>
        <w:rPr>
          <w:rtl/>
        </w:rPr>
        <w:t xml:space="preserve"> </w:t>
      </w:r>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w:t>
      </w:r>
      <w:bookmarkStart w:id="29555" w:name="_ETM_Q55_156232"/>
      <w:bookmarkEnd w:id="29555"/>
      <w:r w:rsidR="00F05D2D">
        <w:rPr>
          <w:rFonts w:hint="cs"/>
          <w:rtl/>
        </w:rPr>
        <w:t xml:space="preserve">לתקן את </w:t>
      </w:r>
      <w:r w:rsidR="00F05D2D" w:rsidRPr="006F1160">
        <w:rPr>
          <w:rFonts w:hint="cs"/>
          <w:rtl/>
        </w:rPr>
        <w:t>המערכות</w:t>
      </w:r>
      <w:r w:rsidR="00F05D2D">
        <w:rPr>
          <w:rFonts w:hint="cs"/>
          <w:rtl/>
        </w:rPr>
        <w:t xml:space="preserve"> שנותנות </w:t>
      </w:r>
      <w:r w:rsidR="00F05D2D" w:rsidRPr="00D774DA">
        <w:rPr>
          <w:rFonts w:hint="cs"/>
          <w:rtl/>
        </w:rPr>
        <w:t>גיבוי לחמאס.</w:t>
      </w:r>
      <w:r w:rsidR="00F05D2D">
        <w:rPr>
          <w:rFonts w:hint="cs"/>
          <w:rtl/>
        </w:rPr>
        <w:t xml:space="preserve"> </w:t>
      </w:r>
    </w:p>
    <w:p w:rsidR="00F05D2D" w:rsidRDefault="00F05D2D" w:rsidP="00032139">
      <w:pPr>
        <w:rPr>
          <w:rtl/>
        </w:rPr>
      </w:pPr>
    </w:p>
    <w:p w:rsidR="00F05D2D" w:rsidRDefault="00F05D2D" w:rsidP="00032139">
      <w:pPr>
        <w:pStyle w:val="-"/>
        <w:keepNext/>
        <w:rPr>
          <w:rtl/>
        </w:rPr>
      </w:pPr>
      <w:r w:rsidRPr="009804FB">
        <w:rPr>
          <w:rStyle w:val="TagStyle"/>
          <w:rtl/>
        </w:rPr>
        <w:t xml:space="preserve"> &lt;&lt; דובר_המשך &gt;&gt; </w:t>
      </w:r>
      <w:r>
        <w:rPr>
          <w:rtl/>
        </w:rPr>
        <w:t>יוראי להב הרצנו (יש עתיד):</w:t>
      </w:r>
      <w:r w:rsidRPr="009804FB">
        <w:rPr>
          <w:rStyle w:val="TagStyle"/>
          <w:rtl/>
        </w:rPr>
        <w:t xml:space="preserve"> &lt;&lt; דובר_המשך &gt;&gt;</w:t>
      </w:r>
      <w:r>
        <w:rPr>
          <w:rtl/>
        </w:rPr>
        <w:t xml:space="preserve"> </w:t>
      </w:r>
    </w:p>
    <w:p w:rsidR="00F05D2D" w:rsidRDefault="00F05D2D" w:rsidP="00032139">
      <w:pPr>
        <w:rPr>
          <w:rtl/>
        </w:rPr>
      </w:pPr>
    </w:p>
    <w:p w:rsidR="00F05D2D" w:rsidRDefault="0068586B" w:rsidP="0068586B">
      <w:pPr>
        <w:rPr>
          <w:rtl/>
        </w:rPr>
      </w:pPr>
      <w:r>
        <w:rPr>
          <w:rFonts w:hint="cs"/>
          <w:rtl/>
        </w:rPr>
        <w:t>פרה-</w:t>
      </w:r>
      <w:r w:rsidR="00F05D2D">
        <w:rPr>
          <w:rFonts w:hint="cs"/>
          <w:rtl/>
        </w:rPr>
        <w:t xml:space="preserve">פרה. אז עמיחי אליהו, </w:t>
      </w:r>
      <w:bookmarkStart w:id="29556" w:name="_ETM_Q55_161413"/>
      <w:bookmarkEnd w:id="29556"/>
      <w:r w:rsidR="00F05D2D">
        <w:rPr>
          <w:rFonts w:hint="cs"/>
          <w:rtl/>
        </w:rPr>
        <w:t xml:space="preserve">כבר אז </w:t>
      </w:r>
      <w:r w:rsidR="00C919F6">
        <w:rPr>
          <w:rFonts w:hint="cs"/>
          <w:rtl/>
        </w:rPr>
        <w:t>– – –</w:t>
      </w:r>
    </w:p>
    <w:p w:rsidR="00F05D2D" w:rsidRDefault="00F05D2D" w:rsidP="00032139">
      <w:pPr>
        <w:rPr>
          <w:rtl/>
        </w:rPr>
      </w:pPr>
      <w:bookmarkStart w:id="29557" w:name="_ETM_Q55_159403"/>
      <w:bookmarkStart w:id="29558" w:name="_ETM_Q55_159513"/>
      <w:bookmarkStart w:id="29559" w:name="_ETM_Q55_180000"/>
      <w:bookmarkEnd w:id="29557"/>
      <w:bookmarkEnd w:id="29558"/>
      <w:bookmarkEnd w:id="29559"/>
    </w:p>
    <w:p w:rsidR="00F05D2D" w:rsidRPr="006F1160" w:rsidRDefault="00F05D2D" w:rsidP="00032139">
      <w:pPr>
        <w:pStyle w:val="af5"/>
        <w:keepNext/>
        <w:rPr>
          <w:rtl/>
        </w:rPr>
      </w:pPr>
      <w:r w:rsidRPr="009804FB">
        <w:rPr>
          <w:rStyle w:val="TagStyle"/>
          <w:rtl/>
        </w:rPr>
        <w:t xml:space="preserve"> </w:t>
      </w:r>
      <w:r w:rsidRPr="006F1160">
        <w:rPr>
          <w:rStyle w:val="TagStyle"/>
          <w:rtl/>
        </w:rPr>
        <w:t xml:space="preserve">&lt;&lt; קריאה &gt;&gt; </w:t>
      </w:r>
      <w:r w:rsidRPr="006F1160">
        <w:rPr>
          <w:rtl/>
        </w:rPr>
        <w:t>שר המורשת עמיחי אליהו:</w:t>
      </w:r>
      <w:r w:rsidRPr="006F1160">
        <w:rPr>
          <w:rStyle w:val="TagStyle"/>
          <w:rtl/>
        </w:rPr>
        <w:t xml:space="preserve"> &lt;&lt; קריאה &gt;&gt;</w:t>
      </w:r>
      <w:r>
        <w:rPr>
          <w:rtl/>
        </w:rPr>
        <w:t xml:space="preserve"> </w:t>
      </w:r>
    </w:p>
    <w:p w:rsidR="00F05D2D" w:rsidRPr="006F1160" w:rsidRDefault="00F05D2D" w:rsidP="00032139">
      <w:pPr>
        <w:rPr>
          <w:rtl/>
        </w:rPr>
      </w:pPr>
    </w:p>
    <w:p w:rsidR="00F05D2D" w:rsidRDefault="00C919F6" w:rsidP="00032139">
      <w:pPr>
        <w:rPr>
          <w:rtl/>
        </w:rPr>
      </w:pPr>
      <w:r>
        <w:rPr>
          <w:rFonts w:hint="cs"/>
          <w:rtl/>
        </w:rPr>
        <w:t>– – –</w:t>
      </w:r>
      <w:r w:rsidR="00F05D2D" w:rsidRPr="006F1160">
        <w:rPr>
          <w:rFonts w:hint="cs"/>
          <w:rtl/>
        </w:rPr>
        <w:t xml:space="preserve"> הכוח</w:t>
      </w:r>
      <w:r w:rsidR="00F05D2D">
        <w:rPr>
          <w:rFonts w:hint="cs"/>
          <w:rtl/>
        </w:rPr>
        <w:t xml:space="preserve"> לכל מי שנותן </w:t>
      </w:r>
      <w:r>
        <w:rPr>
          <w:rFonts w:hint="cs"/>
          <w:rtl/>
        </w:rPr>
        <w:t>– – –</w:t>
      </w:r>
      <w:r w:rsidR="00F05D2D">
        <w:rPr>
          <w:rFonts w:hint="cs"/>
          <w:rtl/>
        </w:rPr>
        <w:t xml:space="preserve"> </w:t>
      </w:r>
    </w:p>
    <w:p w:rsidR="00F05D2D" w:rsidRDefault="00F05D2D" w:rsidP="00032139">
      <w:pPr>
        <w:rPr>
          <w:rtl/>
        </w:rPr>
      </w:pPr>
    </w:p>
    <w:p w:rsidR="00F05D2D" w:rsidRDefault="00F05D2D" w:rsidP="00032139">
      <w:pPr>
        <w:pStyle w:val="-"/>
        <w:keepNext/>
        <w:rPr>
          <w:rtl/>
        </w:rPr>
      </w:pPr>
      <w:r w:rsidRPr="009804FB">
        <w:rPr>
          <w:rStyle w:val="TagStyle"/>
          <w:rtl/>
        </w:rPr>
        <w:t xml:space="preserve"> &lt;&lt; דובר_המשך &gt;&gt; </w:t>
      </w:r>
      <w:r>
        <w:rPr>
          <w:rtl/>
        </w:rPr>
        <w:t>יוראי להב הרצנו (יש עתיד):</w:t>
      </w:r>
      <w:r w:rsidRPr="009804FB">
        <w:rPr>
          <w:rStyle w:val="TagStyle"/>
          <w:rtl/>
        </w:rPr>
        <w:t xml:space="preserve"> &lt;&lt; דובר_המשך &gt;&gt;</w:t>
      </w:r>
      <w:r>
        <w:rPr>
          <w:rtl/>
        </w:rPr>
        <w:t xml:space="preserve"> </w:t>
      </w:r>
    </w:p>
    <w:p w:rsidR="00F05D2D" w:rsidRDefault="00F05D2D" w:rsidP="00032139">
      <w:pPr>
        <w:rPr>
          <w:rtl/>
        </w:rPr>
      </w:pPr>
    </w:p>
    <w:p w:rsidR="00F05D2D" w:rsidRDefault="00F05D2D" w:rsidP="00032139">
      <w:pPr>
        <w:rPr>
          <w:rtl/>
        </w:rPr>
      </w:pPr>
      <w:r>
        <w:rPr>
          <w:rFonts w:hint="cs"/>
          <w:rtl/>
        </w:rPr>
        <w:t xml:space="preserve">עמיחי אליהו, כבר אז היה ברור </w:t>
      </w:r>
      <w:bookmarkStart w:id="29560" w:name="_ETM_Q55_170310"/>
      <w:bookmarkEnd w:id="29560"/>
      <w:r>
        <w:rPr>
          <w:rFonts w:hint="cs"/>
          <w:rtl/>
        </w:rPr>
        <w:t xml:space="preserve">שביטחון ישראל לא בראש </w:t>
      </w:r>
      <w:bookmarkStart w:id="29561" w:name="_ETM_Q55_156289"/>
      <w:bookmarkStart w:id="29562" w:name="_ETM_Q55_156363"/>
      <w:bookmarkStart w:id="29563" w:name="_ETM_Q55_181260"/>
      <w:bookmarkStart w:id="29564" w:name="_ETM_Q55_181589"/>
      <w:bookmarkStart w:id="29565" w:name="_ETM_Q55_181860"/>
      <w:bookmarkEnd w:id="29561"/>
      <w:bookmarkEnd w:id="29562"/>
      <w:bookmarkEnd w:id="29563"/>
      <w:bookmarkEnd w:id="29564"/>
      <w:bookmarkEnd w:id="29565"/>
      <w:r>
        <w:rPr>
          <w:rtl/>
        </w:rPr>
        <w:t xml:space="preserve">סדר </w:t>
      </w:r>
      <w:bookmarkStart w:id="29566" w:name="_ETM_Q55_182190"/>
      <w:bookmarkEnd w:id="29566"/>
      <w:r>
        <w:rPr>
          <w:rtl/>
        </w:rPr>
        <w:t xml:space="preserve">העדיפויות </w:t>
      </w:r>
      <w:bookmarkStart w:id="29567" w:name="_ETM_Q55_182790"/>
      <w:bookmarkEnd w:id="29567"/>
      <w:r>
        <w:rPr>
          <w:rtl/>
        </w:rPr>
        <w:t>שלכם</w:t>
      </w:r>
      <w:r>
        <w:rPr>
          <w:rFonts w:hint="cs"/>
          <w:rtl/>
        </w:rPr>
        <w:t>.</w:t>
      </w:r>
      <w:r>
        <w:rPr>
          <w:rtl/>
        </w:rPr>
        <w:t xml:space="preserve"> </w:t>
      </w:r>
      <w:bookmarkStart w:id="29568" w:name="_ETM_Q55_183850"/>
      <w:bookmarkEnd w:id="29568"/>
    </w:p>
    <w:p w:rsidR="00F05D2D" w:rsidRDefault="00F05D2D" w:rsidP="00032139">
      <w:pPr>
        <w:rPr>
          <w:rtl/>
        </w:rPr>
      </w:pPr>
      <w:bookmarkStart w:id="29569" w:name="_ETM_Q55_170140"/>
      <w:bookmarkStart w:id="29570" w:name="_ETM_Q55_170250"/>
      <w:bookmarkEnd w:id="29569"/>
      <w:bookmarkEnd w:id="29570"/>
    </w:p>
    <w:p w:rsidR="00F05D2D" w:rsidRDefault="00F05D2D" w:rsidP="00032139">
      <w:pPr>
        <w:pStyle w:val="af5"/>
        <w:keepNext/>
        <w:rPr>
          <w:rtl/>
        </w:rPr>
      </w:pPr>
      <w:bookmarkStart w:id="29571" w:name="ET_interruption_קר_אה_55"/>
      <w:r w:rsidRPr="00D774DA">
        <w:rPr>
          <w:rStyle w:val="TagStyle"/>
          <w:rtl/>
        </w:rPr>
        <w:t xml:space="preserve"> &lt;&lt; קריאה &gt;&gt; </w:t>
      </w:r>
      <w:r>
        <w:rPr>
          <w:rtl/>
        </w:rPr>
        <w:t>קריאה:</w:t>
      </w:r>
      <w:r w:rsidRPr="00D774DA">
        <w:rPr>
          <w:rStyle w:val="TagStyle"/>
          <w:rtl/>
        </w:rPr>
        <w:t xml:space="preserve"> &lt;&lt; קריאה &gt;&gt;</w:t>
      </w:r>
      <w:r>
        <w:rPr>
          <w:rtl/>
        </w:rPr>
        <w:t xml:space="preserve"> </w:t>
      </w:r>
      <w:bookmarkEnd w:id="29571"/>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כל הטרוריסטים האלה היו צריכים </w:t>
      </w:r>
      <w:r>
        <w:rPr>
          <w:rFonts w:hint="cs"/>
          <w:rtl/>
        </w:rPr>
        <w:t>– – –</w:t>
      </w:r>
    </w:p>
    <w:p w:rsidR="00F05D2D" w:rsidRPr="00D774DA" w:rsidRDefault="00F05D2D" w:rsidP="00032139">
      <w:pPr>
        <w:rPr>
          <w:rtl/>
        </w:rPr>
      </w:pPr>
    </w:p>
    <w:p w:rsidR="00F05D2D" w:rsidRDefault="00F05D2D" w:rsidP="00032139">
      <w:pPr>
        <w:pStyle w:val="af5"/>
        <w:keepNext/>
        <w:rPr>
          <w:rtl/>
        </w:rPr>
      </w:pPr>
      <w:bookmarkStart w:id="29572" w:name="ET_interruption_6156_24"/>
      <w:r w:rsidRPr="009804FB">
        <w:rPr>
          <w:rStyle w:val="TagStyle"/>
          <w:rtl/>
        </w:rPr>
        <w:t xml:space="preserve"> &lt;&lt; קריאה &gt;&gt; </w:t>
      </w:r>
      <w:r>
        <w:rPr>
          <w:rtl/>
        </w:rPr>
        <w:t>גלעד קריב (העבודה):</w:t>
      </w:r>
      <w:r w:rsidRPr="009804FB">
        <w:rPr>
          <w:rStyle w:val="TagStyle"/>
          <w:rtl/>
        </w:rPr>
        <w:t xml:space="preserve"> &lt;&lt; קריאה &gt;&gt;</w:t>
      </w:r>
      <w:r>
        <w:rPr>
          <w:rtl/>
        </w:rPr>
        <w:t xml:space="preserve"> </w:t>
      </w:r>
      <w:bookmarkEnd w:id="29572"/>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1.5 מיליארד שקל </w:t>
      </w:r>
      <w:r>
        <w:rPr>
          <w:rFonts w:hint="cs"/>
          <w:rtl/>
        </w:rPr>
        <w:t>– – –</w:t>
      </w:r>
    </w:p>
    <w:p w:rsidR="00F05D2D" w:rsidRDefault="00F05D2D" w:rsidP="00032139">
      <w:pPr>
        <w:rPr>
          <w:rtl/>
        </w:rPr>
      </w:pPr>
      <w:bookmarkStart w:id="29573" w:name="_ETM_Q55_170959"/>
      <w:bookmarkStart w:id="29574" w:name="_ETM_Q55_171063"/>
      <w:bookmarkStart w:id="29575" w:name="_ETM_Q55_171136"/>
      <w:bookmarkEnd w:id="29573"/>
      <w:bookmarkEnd w:id="29574"/>
      <w:bookmarkEnd w:id="29575"/>
    </w:p>
    <w:p w:rsidR="00F05D2D" w:rsidRDefault="00F05D2D" w:rsidP="00032139">
      <w:pPr>
        <w:pStyle w:val="-"/>
        <w:keepNext/>
        <w:rPr>
          <w:rtl/>
        </w:rPr>
      </w:pPr>
      <w:bookmarkStart w:id="29576" w:name="ET_speakercontinue_5787_25"/>
      <w:r w:rsidRPr="009804FB">
        <w:rPr>
          <w:rStyle w:val="TagStyle"/>
          <w:rtl/>
        </w:rPr>
        <w:t xml:space="preserve"> &lt;&lt; דובר_המשך &gt;&gt; </w:t>
      </w:r>
      <w:r>
        <w:rPr>
          <w:rtl/>
        </w:rPr>
        <w:t>יוראי להב הרצנו (יש עתיד):</w:t>
      </w:r>
      <w:r w:rsidRPr="009804FB">
        <w:rPr>
          <w:rStyle w:val="TagStyle"/>
          <w:rtl/>
        </w:rPr>
        <w:t xml:space="preserve"> &lt;&lt; דובר_המשך &gt;&gt;</w:t>
      </w:r>
      <w:r>
        <w:rPr>
          <w:rtl/>
        </w:rPr>
        <w:t xml:space="preserve"> </w:t>
      </w:r>
      <w:bookmarkEnd w:id="29576"/>
    </w:p>
    <w:p w:rsidR="00F05D2D" w:rsidRDefault="00F05D2D" w:rsidP="00032139">
      <w:pPr>
        <w:rPr>
          <w:rtl/>
        </w:rPr>
      </w:pPr>
    </w:p>
    <w:p w:rsidR="00F05D2D" w:rsidRDefault="0068586B" w:rsidP="0068586B">
      <w:pPr>
        <w:rPr>
          <w:rtl/>
        </w:rPr>
      </w:pPr>
      <w:bookmarkStart w:id="29577" w:name="_ETM_Q55_173432"/>
      <w:bookmarkEnd w:id="29577"/>
      <w:r>
        <w:rPr>
          <w:rFonts w:hint="cs"/>
          <w:rtl/>
        </w:rPr>
        <w:t>אמרת: פרה-</w:t>
      </w:r>
      <w:r w:rsidR="00F05D2D">
        <w:rPr>
          <w:rFonts w:hint="cs"/>
          <w:rtl/>
        </w:rPr>
        <w:t xml:space="preserve">פרה, קודם נעביר את הרפורמה המשפטית. כבר אז, עמיחי אליהו, היה </w:t>
      </w:r>
      <w:bookmarkStart w:id="29578" w:name="_ETM_Q55_177760"/>
      <w:bookmarkStart w:id="29579" w:name="_ETM_Q55_171211"/>
      <w:bookmarkStart w:id="29580" w:name="_ETM_Q55_184059"/>
      <w:bookmarkStart w:id="29581" w:name="_ETM_Q55_184240"/>
      <w:bookmarkEnd w:id="29578"/>
      <w:bookmarkEnd w:id="29579"/>
      <w:bookmarkEnd w:id="29580"/>
      <w:bookmarkEnd w:id="29581"/>
      <w:r w:rsidR="00F05D2D">
        <w:rPr>
          <w:rtl/>
        </w:rPr>
        <w:t xml:space="preserve">ברור </w:t>
      </w:r>
      <w:bookmarkStart w:id="29582" w:name="_ETM_Q55_185140"/>
      <w:bookmarkEnd w:id="29582"/>
      <w:r w:rsidR="00F05D2D">
        <w:rPr>
          <w:rFonts w:hint="cs"/>
          <w:rtl/>
        </w:rPr>
        <w:t xml:space="preserve">שביטחון ישראל לא נמצא בראש סדר העדיפויות </w:t>
      </w:r>
      <w:bookmarkStart w:id="29583" w:name="_ETM_Q55_184053"/>
      <w:bookmarkEnd w:id="29583"/>
      <w:r w:rsidR="00F05D2D">
        <w:rPr>
          <w:rFonts w:hint="cs"/>
          <w:rtl/>
        </w:rPr>
        <w:t xml:space="preserve">שלכם. זה היה ברור </w:t>
      </w:r>
      <w:r w:rsidR="00F05D2D">
        <w:rPr>
          <w:rtl/>
        </w:rPr>
        <w:t xml:space="preserve">כשנתניהו </w:t>
      </w:r>
      <w:bookmarkStart w:id="29584" w:name="_ETM_Q55_185830"/>
      <w:bookmarkEnd w:id="29584"/>
      <w:r w:rsidR="00F05D2D">
        <w:rPr>
          <w:rtl/>
        </w:rPr>
        <w:t xml:space="preserve">סירב </w:t>
      </w:r>
      <w:bookmarkStart w:id="29585" w:name="_ETM_Q55_186670"/>
      <w:bookmarkEnd w:id="29585"/>
      <w:r w:rsidR="00F05D2D">
        <w:rPr>
          <w:rtl/>
        </w:rPr>
        <w:t>בתו</w:t>
      </w:r>
      <w:r w:rsidR="00F05D2D">
        <w:rPr>
          <w:rFonts w:hint="cs"/>
          <w:rtl/>
        </w:rPr>
        <w:t>קף</w:t>
      </w:r>
      <w:r w:rsidR="00F05D2D">
        <w:rPr>
          <w:rtl/>
        </w:rPr>
        <w:t xml:space="preserve"> </w:t>
      </w:r>
      <w:bookmarkStart w:id="29586" w:name="_ETM_Q55_193870"/>
      <w:bookmarkEnd w:id="29586"/>
      <w:r w:rsidR="00F05D2D">
        <w:rPr>
          <w:rFonts w:hint="cs"/>
          <w:rtl/>
        </w:rPr>
        <w:t xml:space="preserve">להיפגש עם הרמטכ"ל לקבלת </w:t>
      </w:r>
      <w:r w:rsidR="00C919F6">
        <w:rPr>
          <w:rFonts w:hint="cs"/>
          <w:rtl/>
        </w:rPr>
        <w:t>– – –</w:t>
      </w:r>
      <w:r w:rsidR="00F05D2D">
        <w:rPr>
          <w:rFonts w:hint="cs"/>
          <w:rtl/>
        </w:rPr>
        <w:t xml:space="preserve"> </w:t>
      </w:r>
    </w:p>
    <w:p w:rsidR="00F05D2D" w:rsidRDefault="00F05D2D" w:rsidP="00032139">
      <w:pPr>
        <w:rPr>
          <w:rtl/>
        </w:rPr>
      </w:pPr>
    </w:p>
    <w:p w:rsidR="00F05D2D" w:rsidRDefault="00F05D2D" w:rsidP="00032139">
      <w:pPr>
        <w:pStyle w:val="af5"/>
        <w:keepNext/>
        <w:rPr>
          <w:rtl/>
        </w:rPr>
      </w:pPr>
      <w:bookmarkStart w:id="29587" w:name="ET_interruption_6550_26"/>
      <w:r w:rsidRPr="009804FB">
        <w:rPr>
          <w:rStyle w:val="TagStyle"/>
          <w:rtl/>
        </w:rPr>
        <w:t xml:space="preserve"> &lt;&lt; קריאה &gt;&gt; </w:t>
      </w:r>
      <w:r>
        <w:rPr>
          <w:rtl/>
        </w:rPr>
        <w:t>שר המורשת עמיחי אליהו:</w:t>
      </w:r>
      <w:r w:rsidRPr="009804FB">
        <w:rPr>
          <w:rStyle w:val="TagStyle"/>
          <w:rtl/>
        </w:rPr>
        <w:t xml:space="preserve"> &lt;&lt; קריאה &gt;&gt;</w:t>
      </w:r>
      <w:r>
        <w:rPr>
          <w:rtl/>
        </w:rPr>
        <w:t xml:space="preserve"> </w:t>
      </w:r>
      <w:bookmarkEnd w:id="29587"/>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לדבר על ביטחון. </w:t>
      </w:r>
      <w:bookmarkStart w:id="29588" w:name="_ETM_Q55_190291"/>
      <w:bookmarkEnd w:id="29588"/>
    </w:p>
    <w:p w:rsidR="00F05D2D" w:rsidRDefault="00F05D2D" w:rsidP="00032139">
      <w:pPr>
        <w:rPr>
          <w:rtl/>
        </w:rPr>
      </w:pPr>
    </w:p>
    <w:p w:rsidR="00F05D2D" w:rsidRDefault="00F05D2D" w:rsidP="00032139">
      <w:pPr>
        <w:pStyle w:val="af5"/>
        <w:keepNext/>
        <w:rPr>
          <w:rtl/>
        </w:rPr>
      </w:pPr>
      <w:r w:rsidRPr="009804FB">
        <w:rPr>
          <w:rStyle w:val="TagStyle"/>
          <w:rtl/>
        </w:rPr>
        <w:t xml:space="preserve"> &lt;&lt; קריאה &gt;&gt; </w:t>
      </w:r>
      <w:r>
        <w:rPr>
          <w:rtl/>
        </w:rPr>
        <w:t>גלעד קריב (העבודה):</w:t>
      </w:r>
      <w:r w:rsidRPr="009804FB">
        <w:rPr>
          <w:rStyle w:val="TagStyle"/>
          <w:rtl/>
        </w:rPr>
        <w:t xml:space="preserve"> &lt;&lt; קריאה &gt;&gt;</w:t>
      </w:r>
      <w:r>
        <w:rPr>
          <w:rtl/>
        </w:rPr>
        <w:t xml:space="preserve"> </w:t>
      </w:r>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מי עשה את ההתנתקות? מי שמנע את ההתנחלויות.</w:t>
      </w:r>
    </w:p>
    <w:p w:rsidR="00F05D2D" w:rsidRDefault="00F05D2D" w:rsidP="00032139">
      <w:pPr>
        <w:rPr>
          <w:rtl/>
        </w:rPr>
      </w:pPr>
      <w:bookmarkStart w:id="29589" w:name="_ETM_Q55_191398"/>
      <w:bookmarkEnd w:id="29589"/>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רק שנייה. חבר</w:t>
      </w:r>
      <w:r>
        <w:rPr>
          <w:rtl/>
        </w:rPr>
        <w:t xml:space="preserve"> </w:t>
      </w:r>
      <w:bookmarkStart w:id="29590" w:name="_ETM_Q55_195700"/>
      <w:bookmarkEnd w:id="29590"/>
      <w:r>
        <w:rPr>
          <w:rtl/>
        </w:rPr>
        <w:t xml:space="preserve">הכנסת </w:t>
      </w:r>
      <w:bookmarkStart w:id="29591" w:name="_ETM_Q55_196239"/>
      <w:bookmarkEnd w:id="29591"/>
      <w:r>
        <w:rPr>
          <w:rFonts w:hint="cs"/>
          <w:rtl/>
        </w:rPr>
        <w:t>ק</w:t>
      </w:r>
      <w:r>
        <w:rPr>
          <w:rtl/>
        </w:rPr>
        <w:t>ריב</w:t>
      </w:r>
      <w:r>
        <w:rPr>
          <w:rFonts w:hint="cs"/>
          <w:rtl/>
        </w:rPr>
        <w:t xml:space="preserve">, חבר הכנסת </w:t>
      </w:r>
      <w:bookmarkStart w:id="29592" w:name="_ETM_Q55_194748"/>
      <w:bookmarkEnd w:id="29592"/>
      <w:r>
        <w:rPr>
          <w:rFonts w:hint="cs"/>
          <w:rtl/>
        </w:rPr>
        <w:t xml:space="preserve">קריב, </w:t>
      </w:r>
      <w:bookmarkStart w:id="29593" w:name="_ETM_Q55_196779"/>
      <w:bookmarkEnd w:id="29593"/>
      <w:r>
        <w:rPr>
          <w:rtl/>
        </w:rPr>
        <w:t xml:space="preserve">אתה </w:t>
      </w:r>
      <w:bookmarkStart w:id="29594" w:name="_ETM_Q55_196930"/>
      <w:bookmarkEnd w:id="29594"/>
      <w:r>
        <w:rPr>
          <w:rtl/>
        </w:rPr>
        <w:t xml:space="preserve">יודע </w:t>
      </w:r>
      <w:bookmarkStart w:id="29595" w:name="_ETM_Q55_197079"/>
      <w:bookmarkEnd w:id="29595"/>
      <w:r>
        <w:rPr>
          <w:rtl/>
        </w:rPr>
        <w:t xml:space="preserve">שאתה </w:t>
      </w:r>
      <w:bookmarkStart w:id="29596" w:name="_ETM_Q55_197410"/>
      <w:bookmarkEnd w:id="29596"/>
      <w:r>
        <w:rPr>
          <w:rtl/>
        </w:rPr>
        <w:t xml:space="preserve">היית </w:t>
      </w:r>
      <w:bookmarkStart w:id="29597" w:name="_ETM_Q55_197680"/>
      <w:bookmarkEnd w:id="29597"/>
      <w:r>
        <w:rPr>
          <w:rFonts w:hint="cs"/>
          <w:rtl/>
        </w:rPr>
        <w:t xml:space="preserve">בשלוש </w:t>
      </w:r>
      <w:bookmarkStart w:id="29598" w:name="_ETM_Q55_197829"/>
      <w:bookmarkStart w:id="29599" w:name="_ETM_Q55_198160"/>
      <w:bookmarkEnd w:id="29598"/>
      <w:bookmarkEnd w:id="29599"/>
      <w:r>
        <w:rPr>
          <w:rtl/>
        </w:rPr>
        <w:t>קריאות</w:t>
      </w:r>
      <w:r>
        <w:rPr>
          <w:rFonts w:hint="cs"/>
          <w:rtl/>
        </w:rPr>
        <w:t>,</w:t>
      </w:r>
      <w:r>
        <w:rPr>
          <w:rtl/>
        </w:rPr>
        <w:t xml:space="preserve"> </w:t>
      </w:r>
      <w:bookmarkStart w:id="29600" w:name="_ETM_Q55_199119"/>
      <w:bookmarkEnd w:id="29600"/>
      <w:r>
        <w:rPr>
          <w:rtl/>
        </w:rPr>
        <w:t xml:space="preserve">נכנסת </w:t>
      </w:r>
      <w:bookmarkStart w:id="29601" w:name="_ETM_Q55_199779"/>
      <w:bookmarkEnd w:id="29601"/>
      <w:r>
        <w:rPr>
          <w:rFonts w:hint="cs"/>
          <w:rtl/>
        </w:rPr>
        <w:t xml:space="preserve">אפילו </w:t>
      </w:r>
      <w:bookmarkStart w:id="29602" w:name="_ETM_Q55_200020"/>
      <w:bookmarkEnd w:id="29602"/>
      <w:r>
        <w:rPr>
          <w:rtl/>
        </w:rPr>
        <w:t xml:space="preserve">בלי </w:t>
      </w:r>
      <w:bookmarkStart w:id="29603" w:name="_ETM_Q55_200260"/>
      <w:bookmarkEnd w:id="29603"/>
      <w:r>
        <w:rPr>
          <w:rtl/>
        </w:rPr>
        <w:t xml:space="preserve">לשאול </w:t>
      </w:r>
      <w:bookmarkStart w:id="29604" w:name="_ETM_Q55_200680"/>
      <w:bookmarkEnd w:id="29604"/>
      <w:r>
        <w:rPr>
          <w:rtl/>
        </w:rPr>
        <w:t>אותי</w:t>
      </w:r>
      <w:r>
        <w:rPr>
          <w:rFonts w:hint="cs"/>
          <w:rtl/>
        </w:rPr>
        <w:t>,</w:t>
      </w:r>
      <w:r>
        <w:rPr>
          <w:rtl/>
        </w:rPr>
        <w:t xml:space="preserve"> </w:t>
      </w:r>
      <w:bookmarkStart w:id="29605" w:name="_ETM_Q55_201550"/>
      <w:bookmarkEnd w:id="29605"/>
      <w:r>
        <w:rPr>
          <w:rtl/>
        </w:rPr>
        <w:t xml:space="preserve">ואתה </w:t>
      </w:r>
      <w:bookmarkStart w:id="29606" w:name="_ETM_Q55_202300"/>
      <w:bookmarkEnd w:id="29606"/>
      <w:r>
        <w:rPr>
          <w:rFonts w:hint="cs"/>
          <w:rtl/>
        </w:rPr>
        <w:t xml:space="preserve">שוב </w:t>
      </w:r>
      <w:r>
        <w:rPr>
          <w:rtl/>
        </w:rPr>
        <w:t>מפריע</w:t>
      </w:r>
      <w:r>
        <w:rPr>
          <w:rFonts w:hint="cs"/>
          <w:rtl/>
        </w:rPr>
        <w:t>.</w:t>
      </w:r>
    </w:p>
    <w:p w:rsidR="00F05D2D" w:rsidRDefault="00F05D2D" w:rsidP="00032139">
      <w:pPr>
        <w:rPr>
          <w:rtl/>
        </w:rPr>
      </w:pPr>
      <w:bookmarkStart w:id="29607" w:name="_ETM_Q55_199623"/>
      <w:bookmarkStart w:id="29608" w:name="_ETM_Q55_199718"/>
      <w:bookmarkEnd w:id="29607"/>
      <w:bookmarkEnd w:id="29608"/>
    </w:p>
    <w:p w:rsidR="00F05D2D" w:rsidRDefault="00F05D2D" w:rsidP="00032139">
      <w:pPr>
        <w:pStyle w:val="af5"/>
        <w:keepNext/>
        <w:rPr>
          <w:rtl/>
        </w:rPr>
      </w:pPr>
      <w:r w:rsidRPr="00FF2FA6">
        <w:rPr>
          <w:rStyle w:val="TagStyle"/>
          <w:rtl/>
        </w:rPr>
        <w:t xml:space="preserve"> &lt;&lt; קריאה &gt;&gt; </w:t>
      </w:r>
      <w:r>
        <w:rPr>
          <w:rtl/>
        </w:rPr>
        <w:t>נאור שירי (יש עתיד):</w:t>
      </w:r>
      <w:r w:rsidRPr="00FF2FA6">
        <w:rPr>
          <w:rStyle w:val="TagStyle"/>
          <w:rtl/>
        </w:rPr>
        <w:t xml:space="preserve"> &lt;&lt; קריאה &gt;&gt;</w:t>
      </w:r>
      <w:r>
        <w:rPr>
          <w:rtl/>
        </w:rPr>
        <w:t xml:space="preserve"> </w:t>
      </w:r>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w:t>
      </w:r>
    </w:p>
    <w:p w:rsidR="00F05D2D" w:rsidRDefault="00F05D2D" w:rsidP="00032139">
      <w:pPr>
        <w:rPr>
          <w:rtl/>
        </w:rPr>
      </w:pPr>
      <w:bookmarkStart w:id="29609" w:name="_ETM_Q55_197473"/>
      <w:bookmarkStart w:id="29610" w:name="_ETM_Q55_197560"/>
      <w:bookmarkEnd w:id="29609"/>
      <w:bookmarkEnd w:id="29610"/>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29611" w:name="_ETM_Q55_198549"/>
      <w:bookmarkStart w:id="29612" w:name="_ETM_Q55_202840"/>
      <w:bookmarkEnd w:id="29611"/>
      <w:bookmarkEnd w:id="29612"/>
      <w:r>
        <w:rPr>
          <w:rtl/>
        </w:rPr>
        <w:t>שנייה</w:t>
      </w:r>
      <w:bookmarkStart w:id="29613" w:name="_ETM_Q55_203140"/>
      <w:bookmarkEnd w:id="29613"/>
      <w:r>
        <w:rPr>
          <w:rFonts w:hint="cs"/>
          <w:rtl/>
        </w:rPr>
        <w:t xml:space="preserve">, נאור שירי. </w:t>
      </w:r>
    </w:p>
    <w:p w:rsidR="00F05D2D" w:rsidRDefault="00F05D2D" w:rsidP="00032139">
      <w:pPr>
        <w:rPr>
          <w:rtl/>
        </w:rPr>
      </w:pPr>
    </w:p>
    <w:p w:rsidR="00F05D2D" w:rsidRDefault="00F05D2D" w:rsidP="00032139">
      <w:pPr>
        <w:pStyle w:val="af5"/>
        <w:keepNext/>
        <w:rPr>
          <w:rtl/>
        </w:rPr>
      </w:pPr>
      <w:r w:rsidRPr="00FF2FA6">
        <w:rPr>
          <w:rStyle w:val="TagStyle"/>
          <w:rtl/>
        </w:rPr>
        <w:t xml:space="preserve"> &lt;&lt; קריאה &gt;&gt; </w:t>
      </w:r>
      <w:r>
        <w:rPr>
          <w:rtl/>
        </w:rPr>
        <w:t>נאור שירי (יש עתיד):</w:t>
      </w:r>
      <w:r w:rsidRPr="00FF2FA6">
        <w:rPr>
          <w:rStyle w:val="TagStyle"/>
          <w:rtl/>
        </w:rPr>
        <w:t xml:space="preserve"> &lt;&lt; קריאה &gt;&gt;</w:t>
      </w:r>
      <w:r>
        <w:rPr>
          <w:rtl/>
        </w:rPr>
        <w:t xml:space="preserve"> </w:t>
      </w:r>
    </w:p>
    <w:p w:rsidR="00F05D2D" w:rsidRDefault="00F05D2D" w:rsidP="00032139">
      <w:pPr>
        <w:rPr>
          <w:rtl/>
        </w:rPr>
      </w:pPr>
    </w:p>
    <w:p w:rsidR="00F05D2D" w:rsidRDefault="00C919F6" w:rsidP="00032139">
      <w:pPr>
        <w:rPr>
          <w:rtl/>
        </w:rPr>
      </w:pPr>
      <w:bookmarkStart w:id="29614" w:name="_ETM_Q55_204633"/>
      <w:bookmarkEnd w:id="29614"/>
      <w:r>
        <w:rPr>
          <w:rFonts w:hint="cs"/>
          <w:rtl/>
        </w:rPr>
        <w:t>– – –</w:t>
      </w:r>
      <w:r w:rsidR="00F05D2D">
        <w:rPr>
          <w:rFonts w:hint="cs"/>
          <w:rtl/>
        </w:rPr>
        <w:t xml:space="preserve"> נתתם? מה אתם מקשקשים </w:t>
      </w:r>
      <w:r>
        <w:rPr>
          <w:rFonts w:hint="cs"/>
          <w:rtl/>
        </w:rPr>
        <w:t>– – –</w:t>
      </w:r>
      <w:r w:rsidR="00F05D2D">
        <w:rPr>
          <w:rFonts w:hint="cs"/>
          <w:rtl/>
        </w:rPr>
        <w:t xml:space="preserve"> </w:t>
      </w:r>
      <w:bookmarkStart w:id="29615" w:name="_ETM_Q55_209495"/>
      <w:bookmarkEnd w:id="29615"/>
    </w:p>
    <w:p w:rsidR="00F05D2D" w:rsidRDefault="00F05D2D" w:rsidP="00032139">
      <w:pPr>
        <w:rPr>
          <w:rtl/>
        </w:rPr>
      </w:pPr>
    </w:p>
    <w:p w:rsidR="00F05D2D" w:rsidRDefault="00F05D2D" w:rsidP="00032139">
      <w:pPr>
        <w:pStyle w:val="-"/>
        <w:keepNext/>
        <w:rPr>
          <w:rtl/>
        </w:rPr>
      </w:pPr>
      <w:bookmarkStart w:id="29616" w:name="ET_speakercontinue_5787_33"/>
      <w:r w:rsidRPr="00536095">
        <w:rPr>
          <w:rStyle w:val="TagStyle"/>
          <w:rtl/>
        </w:rPr>
        <w:t xml:space="preserve"> &lt;&lt; דובר_המשך &gt;&gt; </w:t>
      </w:r>
      <w:r>
        <w:rPr>
          <w:rtl/>
        </w:rPr>
        <w:t>יוראי להב הרצנו (יש עתיד):</w:t>
      </w:r>
      <w:r w:rsidRPr="00536095">
        <w:rPr>
          <w:rStyle w:val="TagStyle"/>
          <w:rtl/>
        </w:rPr>
        <w:t xml:space="preserve"> &lt;&lt; דובר_המשך &gt;&gt;</w:t>
      </w:r>
      <w:r>
        <w:rPr>
          <w:rtl/>
        </w:rPr>
        <w:t xml:space="preserve"> </w:t>
      </w:r>
      <w:bookmarkEnd w:id="29616"/>
    </w:p>
    <w:p w:rsidR="00F05D2D" w:rsidRDefault="00F05D2D" w:rsidP="00032139">
      <w:pPr>
        <w:rPr>
          <w:rtl/>
        </w:rPr>
      </w:pPr>
    </w:p>
    <w:p w:rsidR="00F05D2D" w:rsidRPr="00536095" w:rsidRDefault="00C919F6" w:rsidP="00032139">
      <w:pPr>
        <w:rPr>
          <w:rtl/>
        </w:rPr>
      </w:pPr>
      <w:r>
        <w:rPr>
          <w:rFonts w:hint="cs"/>
          <w:rtl/>
        </w:rPr>
        <w:t>– – –</w:t>
      </w:r>
      <w:r w:rsidR="00F05D2D">
        <w:rPr>
          <w:rFonts w:hint="cs"/>
          <w:rtl/>
        </w:rPr>
        <w:t xml:space="preserve"> </w:t>
      </w:r>
    </w:p>
    <w:p w:rsidR="00F05D2D" w:rsidRDefault="00F05D2D" w:rsidP="00032139">
      <w:pPr>
        <w:rPr>
          <w:rtl/>
        </w:rPr>
      </w:pPr>
      <w:bookmarkStart w:id="29617" w:name="_ETM_Q55_203114"/>
      <w:bookmarkStart w:id="29618" w:name="_ETM_Q55_203184"/>
      <w:bookmarkStart w:id="29619" w:name="_ETM_Q55_204627"/>
      <w:bookmarkEnd w:id="29617"/>
      <w:bookmarkEnd w:id="29618"/>
      <w:bookmarkEnd w:id="29619"/>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לא, לא. </w:t>
      </w:r>
      <w:bookmarkStart w:id="29620" w:name="_ETM_Q55_205840"/>
      <w:bookmarkStart w:id="29621" w:name="_ETM_Q55_206320"/>
      <w:bookmarkEnd w:id="29620"/>
      <w:bookmarkEnd w:id="29621"/>
      <w:r>
        <w:rPr>
          <w:rFonts w:hint="cs"/>
          <w:rtl/>
        </w:rPr>
        <w:t xml:space="preserve">שנייה. חבר הכנסת הרצנו, אתה פנית לשר, השר ענה לך, </w:t>
      </w:r>
      <w:bookmarkStart w:id="29622" w:name="_ETM_Q55_210672"/>
      <w:bookmarkEnd w:id="29622"/>
      <w:r>
        <w:rPr>
          <w:rFonts w:hint="cs"/>
          <w:rtl/>
        </w:rPr>
        <w:t xml:space="preserve">חברים שלך הצטרפו, </w:t>
      </w:r>
      <w:bookmarkStart w:id="29623" w:name="_ETM_Q55_207580"/>
      <w:bookmarkStart w:id="29624" w:name="_ETM_Q55_208119"/>
      <w:bookmarkStart w:id="29625" w:name="_ETM_Q55_208270"/>
      <w:bookmarkStart w:id="29626" w:name="_ETM_Q55_208720"/>
      <w:bookmarkStart w:id="29627" w:name="_ETM_Q55_209380"/>
      <w:bookmarkStart w:id="29628" w:name="_ETM_Q55_209710"/>
      <w:bookmarkStart w:id="29629" w:name="_ETM_Q55_210160"/>
      <w:bookmarkStart w:id="29630" w:name="_ETM_Q55_211480"/>
      <w:bookmarkStart w:id="29631" w:name="_ETM_Q55_211900"/>
      <w:bookmarkStart w:id="29632" w:name="_ETM_Q55_212200"/>
      <w:bookmarkStart w:id="29633" w:name="_ETM_Q55_212920"/>
      <w:bookmarkStart w:id="29634" w:name="_ETM_Q55_213400"/>
      <w:bookmarkStart w:id="29635" w:name="_ETM_Q55_213610"/>
      <w:bookmarkStart w:id="29636" w:name="_ETM_Q55_214450"/>
      <w:bookmarkEnd w:id="29623"/>
      <w:bookmarkEnd w:id="29624"/>
      <w:bookmarkEnd w:id="29625"/>
      <w:bookmarkEnd w:id="29626"/>
      <w:bookmarkEnd w:id="29627"/>
      <w:bookmarkEnd w:id="29628"/>
      <w:bookmarkEnd w:id="29629"/>
      <w:bookmarkEnd w:id="29630"/>
      <w:bookmarkEnd w:id="29631"/>
      <w:bookmarkEnd w:id="29632"/>
      <w:bookmarkEnd w:id="29633"/>
      <w:bookmarkEnd w:id="29634"/>
      <w:bookmarkEnd w:id="29635"/>
      <w:bookmarkEnd w:id="29636"/>
      <w:r>
        <w:rPr>
          <w:rtl/>
        </w:rPr>
        <w:t xml:space="preserve">ועכשיו </w:t>
      </w:r>
      <w:bookmarkStart w:id="29637" w:name="_ETM_Q55_214840"/>
      <w:bookmarkEnd w:id="29637"/>
      <w:r>
        <w:rPr>
          <w:rtl/>
        </w:rPr>
        <w:t xml:space="preserve">אתה </w:t>
      </w:r>
      <w:bookmarkStart w:id="29638" w:name="_ETM_Q55_215260"/>
      <w:bookmarkEnd w:id="29638"/>
      <w:r>
        <w:rPr>
          <w:rtl/>
        </w:rPr>
        <w:t xml:space="preserve">בא </w:t>
      </w:r>
      <w:bookmarkStart w:id="29639" w:name="_ETM_Q55_215470"/>
      <w:bookmarkEnd w:id="29639"/>
      <w:r>
        <w:rPr>
          <w:rtl/>
        </w:rPr>
        <w:t>אלי</w:t>
      </w:r>
      <w:r>
        <w:rPr>
          <w:rFonts w:hint="cs"/>
          <w:rtl/>
        </w:rPr>
        <w:t>י</w:t>
      </w:r>
      <w:r>
        <w:rPr>
          <w:rtl/>
        </w:rPr>
        <w:t xml:space="preserve"> </w:t>
      </w:r>
      <w:bookmarkStart w:id="29640" w:name="_ETM_Q55_215680"/>
      <w:bookmarkEnd w:id="29640"/>
      <w:r>
        <w:rPr>
          <w:rtl/>
        </w:rPr>
        <w:t>בטענות</w:t>
      </w:r>
      <w:r>
        <w:rPr>
          <w:rFonts w:hint="cs"/>
          <w:rtl/>
        </w:rPr>
        <w:t>.</w:t>
      </w:r>
      <w:r>
        <w:rPr>
          <w:rtl/>
        </w:rPr>
        <w:t xml:space="preserve"> </w:t>
      </w:r>
      <w:bookmarkStart w:id="29641" w:name="_ETM_Q55_216130"/>
      <w:bookmarkEnd w:id="29641"/>
    </w:p>
    <w:p w:rsidR="00F05D2D" w:rsidRDefault="00F05D2D" w:rsidP="00032139">
      <w:pPr>
        <w:rPr>
          <w:rtl/>
        </w:rPr>
      </w:pPr>
    </w:p>
    <w:p w:rsidR="00F05D2D" w:rsidRDefault="00F05D2D" w:rsidP="00032139">
      <w:pPr>
        <w:pStyle w:val="-"/>
        <w:keepNext/>
        <w:rPr>
          <w:rtl/>
        </w:rPr>
      </w:pPr>
      <w:bookmarkStart w:id="29642" w:name="ET_speakercontinue_5787_34"/>
      <w:r w:rsidRPr="00536095">
        <w:rPr>
          <w:rStyle w:val="TagStyle"/>
          <w:rtl/>
        </w:rPr>
        <w:t xml:space="preserve"> &lt;&lt; דובר_המשך &gt;&gt; </w:t>
      </w:r>
      <w:r>
        <w:rPr>
          <w:rtl/>
        </w:rPr>
        <w:t>יוראי להב הרצנו (יש עתיד):</w:t>
      </w:r>
      <w:r w:rsidRPr="00536095">
        <w:rPr>
          <w:rStyle w:val="TagStyle"/>
          <w:rtl/>
        </w:rPr>
        <w:t xml:space="preserve"> &lt;&lt; דובר_המשך &gt;&gt;</w:t>
      </w:r>
      <w:r>
        <w:rPr>
          <w:rtl/>
        </w:rPr>
        <w:t xml:space="preserve"> </w:t>
      </w:r>
      <w:bookmarkEnd w:id="29642"/>
    </w:p>
    <w:p w:rsidR="00F05D2D" w:rsidRDefault="00F05D2D" w:rsidP="00032139">
      <w:pPr>
        <w:rPr>
          <w:rtl/>
        </w:rPr>
      </w:pPr>
    </w:p>
    <w:p w:rsidR="00F05D2D" w:rsidRDefault="00F05D2D" w:rsidP="00032139">
      <w:pPr>
        <w:rPr>
          <w:rtl/>
        </w:rPr>
      </w:pPr>
      <w:r>
        <w:rPr>
          <w:rFonts w:hint="cs"/>
          <w:rtl/>
        </w:rPr>
        <w:t xml:space="preserve">אני </w:t>
      </w:r>
      <w:r>
        <w:rPr>
          <w:rtl/>
        </w:rPr>
        <w:t xml:space="preserve">מבקש </w:t>
      </w:r>
      <w:bookmarkStart w:id="29643" w:name="_ETM_Q55_216430"/>
      <w:bookmarkEnd w:id="29643"/>
      <w:r w:rsidR="00C919F6">
        <w:rPr>
          <w:rFonts w:hint="cs"/>
          <w:rtl/>
        </w:rPr>
        <w:t>– – –</w:t>
      </w:r>
    </w:p>
    <w:p w:rsidR="00F05D2D" w:rsidRDefault="00F05D2D" w:rsidP="00032139">
      <w:pPr>
        <w:rPr>
          <w:rtl/>
        </w:rPr>
      </w:pPr>
      <w:bookmarkStart w:id="29644" w:name="_ETM_Q55_215994"/>
      <w:bookmarkStart w:id="29645" w:name="_ETM_Q55_216085"/>
      <w:bookmarkStart w:id="29646" w:name="_ETM_Q55_217150"/>
      <w:bookmarkEnd w:id="29644"/>
      <w:bookmarkEnd w:id="29645"/>
      <w:bookmarkEnd w:id="29646"/>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tl/>
        </w:rPr>
        <w:t xml:space="preserve">קודם </w:t>
      </w:r>
      <w:bookmarkStart w:id="29647" w:name="_ETM_Q55_216640"/>
      <w:bookmarkEnd w:id="29647"/>
      <w:r>
        <w:rPr>
          <w:rtl/>
        </w:rPr>
        <w:t>כ</w:t>
      </w:r>
      <w:r>
        <w:rPr>
          <w:rFonts w:hint="cs"/>
          <w:rtl/>
        </w:rPr>
        <w:t>ו</w:t>
      </w:r>
      <w:r>
        <w:rPr>
          <w:rtl/>
        </w:rPr>
        <w:t>ל</w:t>
      </w:r>
      <w:r>
        <w:rPr>
          <w:rFonts w:hint="cs"/>
          <w:rtl/>
        </w:rPr>
        <w:t>,</w:t>
      </w:r>
      <w:r>
        <w:rPr>
          <w:rtl/>
        </w:rPr>
        <w:t xml:space="preserve"> </w:t>
      </w:r>
      <w:bookmarkStart w:id="29648" w:name="_ETM_Q55_216790"/>
      <w:bookmarkEnd w:id="29648"/>
      <w:r>
        <w:rPr>
          <w:rtl/>
        </w:rPr>
        <w:t xml:space="preserve">אדוני </w:t>
      </w:r>
      <w:bookmarkStart w:id="29649" w:name="_ETM_Q55_217090"/>
      <w:bookmarkEnd w:id="29649"/>
      <w:r>
        <w:rPr>
          <w:rtl/>
        </w:rPr>
        <w:t>השר</w:t>
      </w:r>
      <w:r>
        <w:rPr>
          <w:rFonts w:hint="cs"/>
          <w:rtl/>
        </w:rPr>
        <w:t>,</w:t>
      </w:r>
      <w:r>
        <w:rPr>
          <w:rtl/>
        </w:rPr>
        <w:t xml:space="preserve"> </w:t>
      </w:r>
      <w:bookmarkStart w:id="29650" w:name="_ETM_Q55_217330"/>
      <w:bookmarkEnd w:id="29650"/>
      <w:r>
        <w:rPr>
          <w:rtl/>
        </w:rPr>
        <w:t xml:space="preserve">אתה </w:t>
      </w:r>
      <w:bookmarkStart w:id="29651" w:name="_ETM_Q55_217540"/>
      <w:bookmarkEnd w:id="29651"/>
      <w:r>
        <w:rPr>
          <w:rtl/>
        </w:rPr>
        <w:t xml:space="preserve">רשאי </w:t>
      </w:r>
      <w:bookmarkStart w:id="29652" w:name="_ETM_Q55_217900"/>
      <w:bookmarkEnd w:id="29652"/>
      <w:r>
        <w:rPr>
          <w:rtl/>
        </w:rPr>
        <w:t>לע</w:t>
      </w:r>
      <w:r>
        <w:rPr>
          <w:rFonts w:hint="cs"/>
          <w:rtl/>
        </w:rPr>
        <w:t>ל</w:t>
      </w:r>
      <w:r>
        <w:rPr>
          <w:rtl/>
        </w:rPr>
        <w:t xml:space="preserve">ות </w:t>
      </w:r>
      <w:bookmarkStart w:id="29653" w:name="_ETM_Q55_218260"/>
      <w:bookmarkEnd w:id="29653"/>
      <w:r>
        <w:rPr>
          <w:rtl/>
        </w:rPr>
        <w:t xml:space="preserve">מתי </w:t>
      </w:r>
      <w:bookmarkStart w:id="29654" w:name="_ETM_Q55_218559"/>
      <w:bookmarkEnd w:id="29654"/>
      <w:r>
        <w:rPr>
          <w:rtl/>
        </w:rPr>
        <w:t xml:space="preserve">שאתה </w:t>
      </w:r>
      <w:bookmarkStart w:id="29655" w:name="_ETM_Q55_218710"/>
      <w:bookmarkEnd w:id="29655"/>
      <w:r>
        <w:rPr>
          <w:rtl/>
        </w:rPr>
        <w:t xml:space="preserve">רוצה </w:t>
      </w:r>
      <w:bookmarkStart w:id="29656" w:name="_ETM_Q55_218979"/>
      <w:bookmarkEnd w:id="29656"/>
      <w:r>
        <w:rPr>
          <w:rtl/>
        </w:rPr>
        <w:t>ולהגי</w:t>
      </w:r>
      <w:r>
        <w:rPr>
          <w:rFonts w:hint="cs"/>
          <w:rtl/>
        </w:rPr>
        <w:t>ב.</w:t>
      </w:r>
      <w:r>
        <w:rPr>
          <w:rtl/>
        </w:rPr>
        <w:t xml:space="preserve"> </w:t>
      </w:r>
      <w:bookmarkStart w:id="29657" w:name="_ETM_Q55_219700"/>
      <w:bookmarkEnd w:id="29657"/>
      <w:r>
        <w:rPr>
          <w:rtl/>
        </w:rPr>
        <w:t xml:space="preserve">אם </w:t>
      </w:r>
      <w:bookmarkStart w:id="29658" w:name="_ETM_Q55_219880"/>
      <w:bookmarkEnd w:id="29658"/>
      <w:r>
        <w:rPr>
          <w:rtl/>
        </w:rPr>
        <w:t xml:space="preserve">אתה </w:t>
      </w:r>
      <w:bookmarkStart w:id="29659" w:name="_ETM_Q55_220059"/>
      <w:bookmarkEnd w:id="29659"/>
      <w:r>
        <w:rPr>
          <w:rtl/>
        </w:rPr>
        <w:t>רוצה</w:t>
      </w:r>
      <w:r w:rsidR="0068586B">
        <w:rPr>
          <w:rFonts w:hint="cs"/>
          <w:rtl/>
        </w:rPr>
        <w:t>,</w:t>
      </w:r>
      <w:r>
        <w:rPr>
          <w:rtl/>
        </w:rPr>
        <w:t xml:space="preserve"> </w:t>
      </w:r>
      <w:bookmarkStart w:id="29660" w:name="_ETM_Q55_222390"/>
      <w:bookmarkEnd w:id="29660"/>
      <w:r>
        <w:rPr>
          <w:rFonts w:hint="cs"/>
          <w:rtl/>
        </w:rPr>
        <w:t xml:space="preserve">אתה יכול לעלות. דבר שני </w:t>
      </w:r>
      <w:r w:rsidR="00C919F6">
        <w:rPr>
          <w:rFonts w:hint="cs"/>
          <w:rtl/>
        </w:rPr>
        <w:t>– – –</w:t>
      </w:r>
      <w:r>
        <w:rPr>
          <w:rFonts w:hint="cs"/>
          <w:rtl/>
        </w:rPr>
        <w:t xml:space="preserve"> </w:t>
      </w:r>
    </w:p>
    <w:p w:rsidR="00F05D2D" w:rsidRDefault="00F05D2D" w:rsidP="00032139">
      <w:pPr>
        <w:rPr>
          <w:rtl/>
        </w:rPr>
      </w:pPr>
    </w:p>
    <w:p w:rsidR="00F05D2D" w:rsidRDefault="00F05D2D" w:rsidP="00032139">
      <w:pPr>
        <w:pStyle w:val="af5"/>
        <w:keepNext/>
        <w:rPr>
          <w:rtl/>
        </w:rPr>
      </w:pPr>
      <w:r w:rsidRPr="002223CE">
        <w:rPr>
          <w:rStyle w:val="TagStyle"/>
          <w:rtl/>
        </w:rPr>
        <w:t xml:space="preserve"> &lt;&lt; קריאה &gt;&gt; </w:t>
      </w:r>
      <w:r>
        <w:rPr>
          <w:rtl/>
        </w:rPr>
        <w:t>נאור שירי (יש עתיד):</w:t>
      </w:r>
      <w:r w:rsidRPr="002223CE">
        <w:rPr>
          <w:rStyle w:val="TagStyle"/>
          <w:rtl/>
        </w:rPr>
        <w:t xml:space="preserve"> &lt;&lt; קריאה &gt;&gt;</w:t>
      </w:r>
      <w:r>
        <w:rPr>
          <w:rtl/>
        </w:rPr>
        <w:t xml:space="preserve"> </w:t>
      </w:r>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כיתות כוננות </w:t>
      </w:r>
      <w:r>
        <w:rPr>
          <w:rFonts w:hint="cs"/>
          <w:rtl/>
        </w:rPr>
        <w:t>– – –</w:t>
      </w:r>
      <w:r w:rsidR="00F05D2D">
        <w:rPr>
          <w:rFonts w:hint="cs"/>
          <w:rtl/>
        </w:rPr>
        <w:t xml:space="preserve"> </w:t>
      </w:r>
    </w:p>
    <w:p w:rsidR="00F05D2D" w:rsidRDefault="00F05D2D" w:rsidP="00032139">
      <w:pPr>
        <w:rPr>
          <w:rtl/>
        </w:rPr>
      </w:pPr>
      <w:bookmarkStart w:id="29661" w:name="_ETM_Q55_220537"/>
      <w:bookmarkStart w:id="29662" w:name="_ETM_Q55_220594"/>
      <w:bookmarkStart w:id="29663" w:name="_ETM_Q55_221826"/>
      <w:bookmarkEnd w:id="29661"/>
      <w:bookmarkEnd w:id="29662"/>
      <w:bookmarkEnd w:id="29663"/>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תודה. חבר הכנסת שירי, </w:t>
      </w:r>
      <w:r>
        <w:rPr>
          <w:rtl/>
        </w:rPr>
        <w:t>תודה</w:t>
      </w:r>
      <w:r>
        <w:rPr>
          <w:rFonts w:hint="cs"/>
          <w:rtl/>
        </w:rPr>
        <w:t xml:space="preserve">. שים לב, אני עצרתי לך את השעון. </w:t>
      </w:r>
    </w:p>
    <w:p w:rsidR="00F05D2D" w:rsidRDefault="00F05D2D" w:rsidP="00032139">
      <w:pPr>
        <w:rPr>
          <w:rtl/>
        </w:rPr>
      </w:pPr>
    </w:p>
    <w:p w:rsidR="00F05D2D" w:rsidRDefault="00F05D2D" w:rsidP="00032139">
      <w:pPr>
        <w:pStyle w:val="-"/>
        <w:keepNext/>
        <w:rPr>
          <w:rtl/>
        </w:rPr>
      </w:pPr>
      <w:r w:rsidRPr="002223CE">
        <w:rPr>
          <w:rStyle w:val="TagStyle"/>
          <w:rtl/>
        </w:rPr>
        <w:t xml:space="preserve"> &lt;&lt; דובר_המשך &gt;&gt; </w:t>
      </w:r>
      <w:r>
        <w:rPr>
          <w:rtl/>
        </w:rPr>
        <w:t>יוראי להב הרצנו (יש עתיד):</w:t>
      </w:r>
      <w:r w:rsidRPr="002223CE">
        <w:rPr>
          <w:rStyle w:val="TagStyle"/>
          <w:rtl/>
        </w:rPr>
        <w:t xml:space="preserve"> &lt;&lt; דובר_המשך &gt;&gt;</w:t>
      </w:r>
      <w:r>
        <w:rPr>
          <w:rtl/>
        </w:rPr>
        <w:t xml:space="preserve"> </w:t>
      </w:r>
    </w:p>
    <w:p w:rsidR="00F05D2D" w:rsidRDefault="00F05D2D" w:rsidP="00032139">
      <w:pPr>
        <w:rPr>
          <w:rtl/>
        </w:rPr>
      </w:pPr>
    </w:p>
    <w:p w:rsidR="00F05D2D" w:rsidRDefault="00F05D2D" w:rsidP="00032139">
      <w:pPr>
        <w:rPr>
          <w:rtl/>
        </w:rPr>
      </w:pPr>
      <w:r>
        <w:rPr>
          <w:rFonts w:hint="cs"/>
          <w:rtl/>
        </w:rPr>
        <w:t xml:space="preserve">אז תעשה לי שקט, בבקשה. </w:t>
      </w:r>
    </w:p>
    <w:p w:rsidR="00F05D2D" w:rsidRDefault="00F05D2D" w:rsidP="00032139">
      <w:pPr>
        <w:rPr>
          <w:rtl/>
        </w:rPr>
      </w:pPr>
      <w:bookmarkStart w:id="29664" w:name="_ETM_Q55_226309"/>
      <w:bookmarkStart w:id="29665" w:name="_ETM_Q55_226423"/>
      <w:bookmarkStart w:id="29666" w:name="_ETM_Q55_227265"/>
      <w:bookmarkEnd w:id="29664"/>
      <w:bookmarkEnd w:id="29665"/>
      <w:bookmarkEnd w:id="29666"/>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אני אעשה לך שקט. </w:t>
      </w:r>
      <w:bookmarkStart w:id="29667" w:name="_ETM_Q55_232085"/>
      <w:bookmarkStart w:id="29668" w:name="_ETM_Q55_222749"/>
      <w:bookmarkStart w:id="29669" w:name="_ETM_Q55_223019"/>
      <w:bookmarkStart w:id="29670" w:name="_ETM_Q55_223260"/>
      <w:bookmarkStart w:id="29671" w:name="_ETM_Q55_223499"/>
      <w:bookmarkStart w:id="29672" w:name="_ETM_Q55_223559"/>
      <w:bookmarkStart w:id="29673" w:name="_ETM_Q55_223979"/>
      <w:bookmarkStart w:id="29674" w:name="_ETM_Q55_224159"/>
      <w:bookmarkStart w:id="29675" w:name="_ETM_Q55_224399"/>
      <w:bookmarkStart w:id="29676" w:name="_ETM_Q55_224640"/>
      <w:bookmarkStart w:id="29677" w:name="_ETM_Q55_224850"/>
      <w:bookmarkStart w:id="29678" w:name="_ETM_Q55_224999"/>
      <w:bookmarkStart w:id="29679" w:name="_ETM_Q55_225120"/>
      <w:bookmarkStart w:id="29680" w:name="_ETM_Q55_225539"/>
      <w:bookmarkStart w:id="29681" w:name="_ETM_Q55_225690"/>
      <w:bookmarkStart w:id="29682" w:name="_ETM_Q55_226670"/>
      <w:bookmarkStart w:id="29683" w:name="_ETM_Q55_228229"/>
      <w:bookmarkStart w:id="29684" w:name="_ETM_Q55_228530"/>
      <w:bookmarkStart w:id="29685" w:name="_ETM_Q55_228740"/>
      <w:bookmarkStart w:id="29686" w:name="_ETM_Q55_228950"/>
      <w:bookmarkStart w:id="29687" w:name="_ETM_Q55_229430"/>
      <w:bookmarkEnd w:id="29667"/>
      <w:bookmarkEnd w:id="29668"/>
      <w:bookmarkEnd w:id="29669"/>
      <w:bookmarkEnd w:id="29670"/>
      <w:bookmarkEnd w:id="29671"/>
      <w:bookmarkEnd w:id="29672"/>
      <w:bookmarkEnd w:id="29673"/>
      <w:bookmarkEnd w:id="29674"/>
      <w:bookmarkEnd w:id="29675"/>
      <w:bookmarkEnd w:id="29676"/>
      <w:bookmarkEnd w:id="29677"/>
      <w:bookmarkEnd w:id="29678"/>
      <w:bookmarkEnd w:id="29679"/>
      <w:bookmarkEnd w:id="29680"/>
      <w:bookmarkEnd w:id="29681"/>
      <w:bookmarkEnd w:id="29682"/>
      <w:bookmarkEnd w:id="29683"/>
      <w:bookmarkEnd w:id="29684"/>
      <w:bookmarkEnd w:id="29685"/>
      <w:bookmarkEnd w:id="29686"/>
      <w:bookmarkEnd w:id="29687"/>
      <w:r>
        <w:rPr>
          <w:rtl/>
        </w:rPr>
        <w:t xml:space="preserve">אני </w:t>
      </w:r>
      <w:bookmarkStart w:id="29688" w:name="_ETM_Q55_229670"/>
      <w:bookmarkEnd w:id="29688"/>
      <w:r>
        <w:rPr>
          <w:rtl/>
        </w:rPr>
        <w:t xml:space="preserve">לא </w:t>
      </w:r>
      <w:bookmarkStart w:id="29689" w:name="_ETM_Q55_229850"/>
      <w:bookmarkEnd w:id="29689"/>
      <w:r>
        <w:rPr>
          <w:rtl/>
        </w:rPr>
        <w:t xml:space="preserve">מפעיל </w:t>
      </w:r>
      <w:bookmarkStart w:id="29690" w:name="_ETM_Q55_230240"/>
      <w:bookmarkEnd w:id="29690"/>
      <w:r>
        <w:rPr>
          <w:rtl/>
        </w:rPr>
        <w:t>ש</w:t>
      </w:r>
      <w:r>
        <w:rPr>
          <w:rFonts w:hint="cs"/>
          <w:rtl/>
        </w:rPr>
        <w:t xml:space="preserve">עון בינתיים. </w:t>
      </w:r>
      <w:bookmarkStart w:id="29691" w:name="_ETM_Q55_230600"/>
      <w:bookmarkEnd w:id="29691"/>
      <w:r>
        <w:rPr>
          <w:rFonts w:hint="cs"/>
          <w:rtl/>
        </w:rPr>
        <w:t xml:space="preserve">חבר הכנסת </w:t>
      </w:r>
      <w:bookmarkStart w:id="29692" w:name="_ETM_Q55_230619"/>
      <w:bookmarkStart w:id="29693" w:name="_ETM_Q55_230728"/>
      <w:bookmarkStart w:id="29694" w:name="_ETM_Q55_234789"/>
      <w:bookmarkStart w:id="29695" w:name="_ETM_Q55_238329"/>
      <w:bookmarkStart w:id="29696" w:name="_ETM_Q55_238920"/>
      <w:bookmarkStart w:id="29697" w:name="_ETM_Q55_239280"/>
      <w:bookmarkStart w:id="29698" w:name="_ETM_Q55_239430"/>
      <w:bookmarkStart w:id="29699" w:name="_ETM_Q55_239550"/>
      <w:bookmarkStart w:id="29700" w:name="_ETM_Q55_239940"/>
      <w:bookmarkStart w:id="29701" w:name="_ETM_Q55_240449"/>
      <w:bookmarkStart w:id="29702" w:name="_ETM_Q55_240719"/>
      <w:bookmarkStart w:id="29703" w:name="_ETM_Q55_241170"/>
      <w:bookmarkStart w:id="29704" w:name="_ETM_Q55_241649"/>
      <w:bookmarkStart w:id="29705" w:name="_ETM_Q55_242370"/>
      <w:bookmarkStart w:id="29706" w:name="_ETM_Q55_242550"/>
      <w:bookmarkStart w:id="29707" w:name="_ETM_Q55_242789"/>
      <w:bookmarkEnd w:id="29692"/>
      <w:bookmarkEnd w:id="29693"/>
      <w:bookmarkEnd w:id="29694"/>
      <w:bookmarkEnd w:id="29695"/>
      <w:bookmarkEnd w:id="29696"/>
      <w:bookmarkEnd w:id="29697"/>
      <w:bookmarkEnd w:id="29698"/>
      <w:bookmarkEnd w:id="29699"/>
      <w:bookmarkEnd w:id="29700"/>
      <w:bookmarkEnd w:id="29701"/>
      <w:bookmarkEnd w:id="29702"/>
      <w:bookmarkEnd w:id="29703"/>
      <w:bookmarkEnd w:id="29704"/>
      <w:bookmarkEnd w:id="29705"/>
      <w:bookmarkEnd w:id="29706"/>
      <w:bookmarkEnd w:id="29707"/>
      <w:r>
        <w:rPr>
          <w:rFonts w:hint="cs"/>
          <w:rtl/>
        </w:rPr>
        <w:t xml:space="preserve">שירי, אתה בקריאה </w:t>
      </w:r>
      <w:bookmarkStart w:id="29708" w:name="_ETM_Q55_242969"/>
      <w:bookmarkStart w:id="29709" w:name="_ETM_Q55_243210"/>
      <w:bookmarkEnd w:id="29708"/>
      <w:bookmarkEnd w:id="29709"/>
      <w:r>
        <w:rPr>
          <w:rtl/>
        </w:rPr>
        <w:t>ראשונה</w:t>
      </w:r>
      <w:r>
        <w:rPr>
          <w:rFonts w:hint="cs"/>
          <w:rtl/>
        </w:rPr>
        <w:t xml:space="preserve">, אתה יודע. </w:t>
      </w:r>
      <w:bookmarkStart w:id="29710" w:name="_ETM_Q55_243780"/>
      <w:bookmarkEnd w:id="29710"/>
    </w:p>
    <w:p w:rsidR="00F05D2D" w:rsidRDefault="00F05D2D" w:rsidP="00032139">
      <w:pPr>
        <w:rPr>
          <w:rtl/>
        </w:rPr>
      </w:pPr>
      <w:bookmarkStart w:id="29711" w:name="_ETM_Q55_235351"/>
      <w:bookmarkStart w:id="29712" w:name="_ETM_Q55_235426"/>
      <w:bookmarkStart w:id="29713" w:name="_ETM_Q55_236715"/>
      <w:bookmarkEnd w:id="29711"/>
      <w:bookmarkEnd w:id="29712"/>
      <w:bookmarkEnd w:id="29713"/>
    </w:p>
    <w:p w:rsidR="00F05D2D" w:rsidRDefault="00F05D2D" w:rsidP="00032139">
      <w:pPr>
        <w:pStyle w:val="af5"/>
        <w:keepNext/>
        <w:rPr>
          <w:rtl/>
        </w:rPr>
      </w:pPr>
      <w:bookmarkStart w:id="29714" w:name="ET_interruption_6361_41"/>
      <w:r w:rsidRPr="002223CE">
        <w:rPr>
          <w:rStyle w:val="TagStyle"/>
          <w:rtl/>
        </w:rPr>
        <w:t xml:space="preserve"> &lt;&lt; קריאה &gt;&gt; </w:t>
      </w:r>
      <w:r>
        <w:rPr>
          <w:rtl/>
        </w:rPr>
        <w:t>נאור שירי (יש עתיד):</w:t>
      </w:r>
      <w:r w:rsidRPr="002223CE">
        <w:rPr>
          <w:rStyle w:val="TagStyle"/>
          <w:rtl/>
        </w:rPr>
        <w:t xml:space="preserve"> &lt;&lt; קריאה &gt;&gt;</w:t>
      </w:r>
      <w:r>
        <w:rPr>
          <w:rtl/>
        </w:rPr>
        <w:t xml:space="preserve"> </w:t>
      </w:r>
      <w:bookmarkEnd w:id="29714"/>
    </w:p>
    <w:p w:rsidR="00F05D2D" w:rsidRDefault="00F05D2D" w:rsidP="00032139">
      <w:pPr>
        <w:rPr>
          <w:rtl/>
        </w:rPr>
      </w:pPr>
    </w:p>
    <w:p w:rsidR="00F05D2D" w:rsidRDefault="00F05D2D" w:rsidP="00032139">
      <w:pPr>
        <w:rPr>
          <w:rtl/>
        </w:rPr>
      </w:pPr>
      <w:bookmarkStart w:id="29715" w:name="_ETM_Q55_239063"/>
      <w:bookmarkEnd w:id="29715"/>
      <w:r>
        <w:rPr>
          <w:rFonts w:hint="cs"/>
          <w:rtl/>
        </w:rPr>
        <w:t xml:space="preserve">לא. </w:t>
      </w:r>
    </w:p>
    <w:p w:rsidR="00F05D2D" w:rsidRPr="002223CE" w:rsidRDefault="00F05D2D" w:rsidP="00032139">
      <w:pPr>
        <w:rPr>
          <w:rtl/>
        </w:rPr>
      </w:pPr>
      <w:bookmarkStart w:id="29716" w:name="_ETM_Q55_235085"/>
      <w:bookmarkStart w:id="29717" w:name="_ETM_Q55_235167"/>
      <w:bookmarkEnd w:id="29716"/>
      <w:bookmarkEnd w:id="29717"/>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כן, </w:t>
      </w:r>
      <w:bookmarkStart w:id="29718" w:name="_ETM_Q55_237965"/>
      <w:bookmarkEnd w:id="29718"/>
      <w:r>
        <w:rPr>
          <w:rFonts w:hint="cs"/>
          <w:rtl/>
        </w:rPr>
        <w:t xml:space="preserve">כן. יש לי טבלה. </w:t>
      </w:r>
    </w:p>
    <w:p w:rsidR="00F05D2D" w:rsidRDefault="00F05D2D" w:rsidP="00032139">
      <w:pPr>
        <w:rPr>
          <w:rtl/>
        </w:rPr>
      </w:pPr>
      <w:bookmarkStart w:id="29719" w:name="_ETM_Q55_239266"/>
      <w:bookmarkStart w:id="29720" w:name="_ETM_Q55_239345"/>
      <w:bookmarkEnd w:id="29719"/>
      <w:bookmarkEnd w:id="29720"/>
    </w:p>
    <w:p w:rsidR="00F05D2D" w:rsidRDefault="00F05D2D" w:rsidP="00032139">
      <w:pPr>
        <w:pStyle w:val="af5"/>
        <w:keepNext/>
        <w:rPr>
          <w:rtl/>
        </w:rPr>
      </w:pPr>
      <w:r w:rsidRPr="002223CE">
        <w:rPr>
          <w:rStyle w:val="TagStyle"/>
          <w:rtl/>
        </w:rPr>
        <w:t xml:space="preserve"> &lt;&lt; קריאה &gt;&gt; </w:t>
      </w:r>
      <w:r>
        <w:rPr>
          <w:rtl/>
        </w:rPr>
        <w:t>נאור שירי (יש עתיד):</w:t>
      </w:r>
      <w:r w:rsidRPr="002223CE">
        <w:rPr>
          <w:rStyle w:val="TagStyle"/>
          <w:rtl/>
        </w:rPr>
        <w:t xml:space="preserve"> &lt;&lt; קריאה &gt;&gt;</w:t>
      </w:r>
      <w:r>
        <w:rPr>
          <w:rtl/>
        </w:rPr>
        <w:t xml:space="preserve"> </w:t>
      </w:r>
    </w:p>
    <w:p w:rsidR="00F05D2D" w:rsidRDefault="00F05D2D" w:rsidP="00032139">
      <w:pPr>
        <w:rPr>
          <w:rtl/>
        </w:rPr>
      </w:pPr>
    </w:p>
    <w:p w:rsidR="00F05D2D" w:rsidRDefault="00F05D2D" w:rsidP="00032139">
      <w:pPr>
        <w:rPr>
          <w:rtl/>
        </w:rPr>
      </w:pPr>
      <w:r>
        <w:rPr>
          <w:rFonts w:hint="cs"/>
          <w:rtl/>
        </w:rPr>
        <w:t xml:space="preserve">ממש לא. איזו טבלה? </w:t>
      </w:r>
    </w:p>
    <w:p w:rsidR="00F05D2D" w:rsidRDefault="00F05D2D" w:rsidP="00032139">
      <w:pPr>
        <w:rPr>
          <w:rtl/>
        </w:rPr>
      </w:pPr>
      <w:bookmarkStart w:id="29721" w:name="_ETM_Q55_240679"/>
      <w:bookmarkStart w:id="29722" w:name="_ETM_Q55_240759"/>
      <w:bookmarkEnd w:id="29721"/>
      <w:bookmarkEnd w:id="29722"/>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68586B">
      <w:pPr>
        <w:rPr>
          <w:rtl/>
        </w:rPr>
      </w:pPr>
      <w:r>
        <w:rPr>
          <w:rFonts w:hint="cs"/>
          <w:rtl/>
        </w:rPr>
        <w:t xml:space="preserve">כן, כן. ממש כן. </w:t>
      </w:r>
      <w:bookmarkStart w:id="29723" w:name="_ETM_Q55_238672"/>
      <w:bookmarkStart w:id="29724" w:name="_ETM_Q55_239021"/>
      <w:bookmarkStart w:id="29725" w:name="_ETM_Q55_239086"/>
      <w:bookmarkEnd w:id="29723"/>
      <w:bookmarkEnd w:id="29724"/>
      <w:bookmarkEnd w:id="29725"/>
      <w:r>
        <w:rPr>
          <w:rFonts w:hint="cs"/>
          <w:rtl/>
        </w:rPr>
        <w:t>אז עכשיו אתה בקריאה ראשונה</w:t>
      </w:r>
      <w:r w:rsidR="0068586B">
        <w:rPr>
          <w:rFonts w:hint="cs"/>
          <w:rtl/>
        </w:rPr>
        <w:t>,</w:t>
      </w:r>
      <w:r>
        <w:rPr>
          <w:rFonts w:hint="cs"/>
          <w:rtl/>
        </w:rPr>
        <w:t xml:space="preserve"> בסדר? חידדתי לך. </w:t>
      </w:r>
      <w:bookmarkStart w:id="29726" w:name="_ETM_Q55_243273"/>
      <w:bookmarkStart w:id="29727" w:name="_ETM_Q55_243308"/>
      <w:bookmarkStart w:id="29728" w:name="_ETM_Q55_244140"/>
      <w:bookmarkStart w:id="29729" w:name="_ETM_Q55_244530"/>
      <w:bookmarkStart w:id="29730" w:name="_ETM_Q55_244770"/>
      <w:bookmarkStart w:id="29731" w:name="_ETM_Q55_245280"/>
      <w:bookmarkEnd w:id="29726"/>
      <w:bookmarkEnd w:id="29727"/>
      <w:bookmarkEnd w:id="29728"/>
      <w:bookmarkEnd w:id="29729"/>
      <w:bookmarkEnd w:id="29730"/>
      <w:bookmarkEnd w:id="29731"/>
      <w:r>
        <w:rPr>
          <w:rtl/>
        </w:rPr>
        <w:t>בבקשה</w:t>
      </w:r>
      <w:r>
        <w:rPr>
          <w:rFonts w:hint="cs"/>
          <w:rtl/>
        </w:rPr>
        <w:t>,</w:t>
      </w:r>
      <w:r>
        <w:rPr>
          <w:rtl/>
        </w:rPr>
        <w:t xml:space="preserve"> </w:t>
      </w:r>
      <w:bookmarkStart w:id="29732" w:name="_ETM_Q55_245729"/>
      <w:bookmarkEnd w:id="29732"/>
      <w:r>
        <w:rPr>
          <w:rtl/>
        </w:rPr>
        <w:t>תמשיך</w:t>
      </w:r>
      <w:r>
        <w:rPr>
          <w:rFonts w:hint="cs"/>
          <w:rtl/>
        </w:rPr>
        <w:t>.</w:t>
      </w:r>
      <w:r>
        <w:rPr>
          <w:rtl/>
        </w:rPr>
        <w:t xml:space="preserve"> </w:t>
      </w:r>
      <w:bookmarkStart w:id="29733" w:name="_ETM_Q55_248390"/>
      <w:bookmarkEnd w:id="29733"/>
    </w:p>
    <w:p w:rsidR="00F05D2D" w:rsidRDefault="00F05D2D" w:rsidP="00032139">
      <w:pPr>
        <w:rPr>
          <w:rtl/>
        </w:rPr>
      </w:pPr>
      <w:bookmarkStart w:id="29734" w:name="_ETM_Q55_248224"/>
      <w:bookmarkStart w:id="29735" w:name="_ETM_Q55_248285"/>
      <w:bookmarkEnd w:id="29734"/>
      <w:bookmarkEnd w:id="29735"/>
    </w:p>
    <w:p w:rsidR="00F05D2D" w:rsidRDefault="00F05D2D" w:rsidP="00032139">
      <w:pPr>
        <w:pStyle w:val="-"/>
        <w:keepNext/>
        <w:rPr>
          <w:rtl/>
        </w:rPr>
      </w:pPr>
      <w:bookmarkStart w:id="29736" w:name="ET_speakercontinue_5787_44"/>
      <w:r w:rsidRPr="002223CE">
        <w:rPr>
          <w:rStyle w:val="TagStyle"/>
          <w:rtl/>
        </w:rPr>
        <w:t xml:space="preserve"> &lt;&lt; דובר_המשך &gt;&gt; </w:t>
      </w:r>
      <w:r>
        <w:rPr>
          <w:rtl/>
        </w:rPr>
        <w:t>יוראי להב הרצנו (יש עתיד):</w:t>
      </w:r>
      <w:r w:rsidRPr="002223CE">
        <w:rPr>
          <w:rStyle w:val="TagStyle"/>
          <w:rtl/>
        </w:rPr>
        <w:t xml:space="preserve"> &lt;&lt; דובר_המשך &gt;&gt;</w:t>
      </w:r>
      <w:r>
        <w:rPr>
          <w:rtl/>
        </w:rPr>
        <w:t xml:space="preserve"> </w:t>
      </w:r>
      <w:bookmarkEnd w:id="29736"/>
    </w:p>
    <w:p w:rsidR="00F05D2D" w:rsidRDefault="00F05D2D" w:rsidP="00032139">
      <w:pPr>
        <w:rPr>
          <w:rtl/>
        </w:rPr>
      </w:pPr>
    </w:p>
    <w:p w:rsidR="00F05D2D" w:rsidRDefault="00F05D2D" w:rsidP="0068586B">
      <w:pPr>
        <w:rPr>
          <w:rtl/>
        </w:rPr>
      </w:pPr>
      <w:bookmarkStart w:id="29737" w:name="_ETM_Q55_250885"/>
      <w:bookmarkStart w:id="29738" w:name="_ETM_Q55_249729"/>
      <w:bookmarkStart w:id="29739" w:name="_ETM_Q55_249783"/>
      <w:bookmarkEnd w:id="29737"/>
      <w:bookmarkEnd w:id="29738"/>
      <w:bookmarkEnd w:id="29739"/>
      <w:r>
        <w:rPr>
          <w:rtl/>
        </w:rPr>
        <w:t xml:space="preserve">השער </w:t>
      </w:r>
      <w:bookmarkStart w:id="29740" w:name="_ETM_Q55_248810"/>
      <w:bookmarkEnd w:id="29740"/>
      <w:r>
        <w:rPr>
          <w:rtl/>
        </w:rPr>
        <w:t xml:space="preserve">עמיחי </w:t>
      </w:r>
      <w:bookmarkStart w:id="29741" w:name="_ETM_Q55_249200"/>
      <w:bookmarkEnd w:id="29741"/>
      <w:r>
        <w:rPr>
          <w:rtl/>
        </w:rPr>
        <w:t>אליה</w:t>
      </w:r>
      <w:r>
        <w:rPr>
          <w:rFonts w:hint="cs"/>
          <w:rtl/>
        </w:rPr>
        <w:t>ו,</w:t>
      </w:r>
      <w:r>
        <w:rPr>
          <w:rtl/>
        </w:rPr>
        <w:t xml:space="preserve"> </w:t>
      </w:r>
      <w:bookmarkStart w:id="29742" w:name="_ETM_Q55_249440"/>
      <w:bookmarkEnd w:id="29742"/>
      <w:r>
        <w:rPr>
          <w:rtl/>
        </w:rPr>
        <w:t>כשה</w:t>
      </w:r>
      <w:r>
        <w:rPr>
          <w:rFonts w:hint="cs"/>
          <w:rtl/>
        </w:rPr>
        <w:t>וא</w:t>
      </w:r>
      <w:r>
        <w:rPr>
          <w:rtl/>
        </w:rPr>
        <w:t xml:space="preserve"> </w:t>
      </w:r>
      <w:bookmarkStart w:id="29743" w:name="_ETM_Q55_249620"/>
      <w:bookmarkEnd w:id="29743"/>
      <w:r>
        <w:rPr>
          <w:rtl/>
        </w:rPr>
        <w:t>נשא</w:t>
      </w:r>
      <w:r>
        <w:rPr>
          <w:rFonts w:hint="cs"/>
          <w:rtl/>
        </w:rPr>
        <w:t>ל</w:t>
      </w:r>
      <w:r>
        <w:rPr>
          <w:rtl/>
        </w:rPr>
        <w:t xml:space="preserve"> </w:t>
      </w:r>
      <w:bookmarkStart w:id="29744" w:name="_ETM_Q55_249860"/>
      <w:bookmarkStart w:id="29745" w:name="_ETM_Q55_250390"/>
      <w:bookmarkStart w:id="29746" w:name="_ETM_Q55_250569"/>
      <w:bookmarkStart w:id="29747" w:name="_ETM_Q55_250990"/>
      <w:bookmarkEnd w:id="29744"/>
      <w:bookmarkEnd w:id="29745"/>
      <w:bookmarkEnd w:id="29746"/>
      <w:bookmarkEnd w:id="29747"/>
      <w:r>
        <w:rPr>
          <w:rtl/>
        </w:rPr>
        <w:t xml:space="preserve">בפברואר </w:t>
      </w:r>
      <w:bookmarkStart w:id="29748" w:name="_ETM_Q55_251500"/>
      <w:bookmarkEnd w:id="29748"/>
      <w:r>
        <w:rPr>
          <w:rFonts w:hint="cs"/>
          <w:rtl/>
        </w:rPr>
        <w:t>20</w:t>
      </w:r>
      <w:r>
        <w:rPr>
          <w:rtl/>
        </w:rPr>
        <w:t xml:space="preserve">23 </w:t>
      </w:r>
      <w:bookmarkStart w:id="29749" w:name="_ETM_Q55_252459"/>
      <w:bookmarkEnd w:id="29749"/>
      <w:r>
        <w:rPr>
          <w:rtl/>
        </w:rPr>
        <w:t xml:space="preserve">למה </w:t>
      </w:r>
      <w:bookmarkStart w:id="29750" w:name="_ETM_Q55_252790"/>
      <w:bookmarkEnd w:id="29750"/>
      <w:r>
        <w:rPr>
          <w:rtl/>
        </w:rPr>
        <w:t xml:space="preserve">הממשלה </w:t>
      </w:r>
      <w:bookmarkStart w:id="29751" w:name="_ETM_Q55_253360"/>
      <w:bookmarkEnd w:id="29751"/>
      <w:r>
        <w:rPr>
          <w:rtl/>
        </w:rPr>
        <w:t xml:space="preserve">לא </w:t>
      </w:r>
      <w:bookmarkStart w:id="29752" w:name="_ETM_Q55_253510"/>
      <w:bookmarkEnd w:id="29752"/>
      <w:r>
        <w:rPr>
          <w:rtl/>
        </w:rPr>
        <w:t xml:space="preserve">עונה </w:t>
      </w:r>
      <w:bookmarkStart w:id="29753" w:name="_ETM_Q55_253750"/>
      <w:bookmarkEnd w:id="29753"/>
      <w:r>
        <w:rPr>
          <w:rtl/>
        </w:rPr>
        <w:t xml:space="preserve">על </w:t>
      </w:r>
      <w:bookmarkStart w:id="29754" w:name="_ETM_Q55_253810"/>
      <w:bookmarkEnd w:id="29754"/>
      <w:r>
        <w:rPr>
          <w:rtl/>
        </w:rPr>
        <w:t xml:space="preserve">התוקפנות </w:t>
      </w:r>
      <w:bookmarkStart w:id="29755" w:name="_ETM_Q55_254319"/>
      <w:bookmarkEnd w:id="29755"/>
      <w:r>
        <w:rPr>
          <w:rtl/>
        </w:rPr>
        <w:t>מעזה</w:t>
      </w:r>
      <w:r>
        <w:rPr>
          <w:rFonts w:hint="cs"/>
          <w:rtl/>
        </w:rPr>
        <w:t>,</w:t>
      </w:r>
      <w:r>
        <w:rPr>
          <w:rtl/>
        </w:rPr>
        <w:t xml:space="preserve"> </w:t>
      </w:r>
      <w:bookmarkStart w:id="29756" w:name="_ETM_Q55_255100"/>
      <w:bookmarkEnd w:id="29756"/>
      <w:r>
        <w:rPr>
          <w:rtl/>
        </w:rPr>
        <w:t xml:space="preserve">הוא </w:t>
      </w:r>
      <w:bookmarkStart w:id="29757" w:name="_ETM_Q55_255250"/>
      <w:bookmarkEnd w:id="29757"/>
      <w:r>
        <w:rPr>
          <w:rtl/>
        </w:rPr>
        <w:t>ענה</w:t>
      </w:r>
      <w:r>
        <w:rPr>
          <w:rFonts w:hint="cs"/>
          <w:rtl/>
        </w:rPr>
        <w:t xml:space="preserve">, </w:t>
      </w:r>
      <w:r>
        <w:rPr>
          <w:rtl/>
        </w:rPr>
        <w:t xml:space="preserve">ואני </w:t>
      </w:r>
      <w:bookmarkStart w:id="29758" w:name="_ETM_Q55_256250"/>
      <w:bookmarkEnd w:id="29758"/>
      <w:r>
        <w:rPr>
          <w:rtl/>
        </w:rPr>
        <w:t>מצטט</w:t>
      </w:r>
      <w:r>
        <w:rPr>
          <w:rFonts w:hint="cs"/>
          <w:rtl/>
        </w:rPr>
        <w:t>:</w:t>
      </w:r>
      <w:r>
        <w:rPr>
          <w:rtl/>
        </w:rPr>
        <w:t xml:space="preserve"> </w:t>
      </w:r>
      <w:bookmarkStart w:id="29759" w:name="_ETM_Q55_256760"/>
      <w:bookmarkEnd w:id="29759"/>
      <w:r>
        <w:rPr>
          <w:rtl/>
        </w:rPr>
        <w:t>פרה</w:t>
      </w:r>
      <w:bookmarkStart w:id="29760" w:name="_ETM_Q55_257120"/>
      <w:bookmarkEnd w:id="29760"/>
      <w:r w:rsidR="0068586B">
        <w:rPr>
          <w:rFonts w:hint="cs"/>
          <w:rtl/>
        </w:rPr>
        <w:t>-</w:t>
      </w:r>
      <w:r>
        <w:rPr>
          <w:rtl/>
        </w:rPr>
        <w:t>פרה</w:t>
      </w:r>
      <w:r>
        <w:rPr>
          <w:rFonts w:hint="cs"/>
          <w:rtl/>
        </w:rPr>
        <w:t>,</w:t>
      </w:r>
      <w:r>
        <w:rPr>
          <w:rtl/>
        </w:rPr>
        <w:t xml:space="preserve"> </w:t>
      </w:r>
      <w:bookmarkStart w:id="29761" w:name="_ETM_Q55_257930"/>
      <w:bookmarkEnd w:id="29761"/>
      <w:r>
        <w:rPr>
          <w:rtl/>
        </w:rPr>
        <w:t xml:space="preserve">בואו </w:t>
      </w:r>
      <w:bookmarkStart w:id="29762" w:name="_ETM_Q55_258229"/>
      <w:bookmarkEnd w:id="29762"/>
      <w:r>
        <w:rPr>
          <w:rtl/>
        </w:rPr>
        <w:t xml:space="preserve">נעביר </w:t>
      </w:r>
      <w:bookmarkStart w:id="29763" w:name="_ETM_Q55_258650"/>
      <w:bookmarkEnd w:id="29763"/>
      <w:r>
        <w:rPr>
          <w:rtl/>
        </w:rPr>
        <w:t xml:space="preserve">קודם </w:t>
      </w:r>
      <w:bookmarkStart w:id="29764" w:name="_ETM_Q55_258979"/>
      <w:bookmarkEnd w:id="29764"/>
      <w:r>
        <w:rPr>
          <w:rtl/>
        </w:rPr>
        <w:t xml:space="preserve">את </w:t>
      </w:r>
      <w:bookmarkStart w:id="29765" w:name="_ETM_Q55_259100"/>
      <w:bookmarkEnd w:id="29765"/>
      <w:r>
        <w:rPr>
          <w:rtl/>
        </w:rPr>
        <w:t xml:space="preserve">הרפורמה </w:t>
      </w:r>
      <w:bookmarkStart w:id="29766" w:name="_ETM_Q55_259580"/>
      <w:bookmarkEnd w:id="29766"/>
      <w:r>
        <w:rPr>
          <w:rtl/>
        </w:rPr>
        <w:t>המשפט</w:t>
      </w:r>
      <w:r>
        <w:rPr>
          <w:rFonts w:hint="cs"/>
          <w:rtl/>
        </w:rPr>
        <w:t>ית.</w:t>
      </w:r>
      <w:r>
        <w:rPr>
          <w:rtl/>
        </w:rPr>
        <w:t xml:space="preserve"> </w:t>
      </w:r>
      <w:bookmarkStart w:id="29767" w:name="_ETM_Q55_259990"/>
      <w:bookmarkStart w:id="29768" w:name="_ETM_Q55_260560"/>
      <w:bookmarkEnd w:id="29767"/>
      <w:bookmarkEnd w:id="29768"/>
      <w:r>
        <w:rPr>
          <w:rtl/>
        </w:rPr>
        <w:t xml:space="preserve">זה </w:t>
      </w:r>
      <w:bookmarkStart w:id="29769" w:name="_ETM_Q55_260799"/>
      <w:bookmarkEnd w:id="29769"/>
      <w:r>
        <w:rPr>
          <w:rtl/>
        </w:rPr>
        <w:t xml:space="preserve">מה </w:t>
      </w:r>
      <w:bookmarkStart w:id="29770" w:name="_ETM_Q55_260890"/>
      <w:bookmarkEnd w:id="29770"/>
      <w:r>
        <w:rPr>
          <w:rtl/>
        </w:rPr>
        <w:t xml:space="preserve">שהוא </w:t>
      </w:r>
      <w:bookmarkStart w:id="29771" w:name="_ETM_Q55_261040"/>
      <w:bookmarkEnd w:id="29771"/>
      <w:r>
        <w:rPr>
          <w:rtl/>
        </w:rPr>
        <w:t>אמר</w:t>
      </w:r>
      <w:r>
        <w:rPr>
          <w:rFonts w:hint="cs"/>
          <w:rtl/>
        </w:rPr>
        <w:t>.</w:t>
      </w:r>
      <w:r>
        <w:rPr>
          <w:rtl/>
        </w:rPr>
        <w:t xml:space="preserve"> </w:t>
      </w:r>
      <w:bookmarkStart w:id="29772" w:name="_ETM_Q55_261610"/>
      <w:bookmarkEnd w:id="29772"/>
      <w:r>
        <w:rPr>
          <w:rtl/>
        </w:rPr>
        <w:t xml:space="preserve">כבר </w:t>
      </w:r>
      <w:bookmarkStart w:id="29773" w:name="_ETM_Q55_262000"/>
      <w:bookmarkEnd w:id="29773"/>
      <w:r>
        <w:rPr>
          <w:rtl/>
        </w:rPr>
        <w:t>אז</w:t>
      </w:r>
      <w:r>
        <w:rPr>
          <w:rFonts w:hint="cs"/>
          <w:rtl/>
        </w:rPr>
        <w:t>,</w:t>
      </w:r>
      <w:r>
        <w:rPr>
          <w:rtl/>
        </w:rPr>
        <w:t xml:space="preserve"> </w:t>
      </w:r>
      <w:bookmarkStart w:id="29774" w:name="_ETM_Q55_262299"/>
      <w:bookmarkEnd w:id="29774"/>
      <w:r>
        <w:rPr>
          <w:rtl/>
        </w:rPr>
        <w:t xml:space="preserve">אדוני </w:t>
      </w:r>
      <w:bookmarkStart w:id="29775" w:name="_ETM_Q55_262569"/>
      <w:bookmarkEnd w:id="29775"/>
      <w:r>
        <w:rPr>
          <w:rtl/>
        </w:rPr>
        <w:t>השר</w:t>
      </w:r>
      <w:r>
        <w:rPr>
          <w:rFonts w:hint="cs"/>
          <w:rtl/>
        </w:rPr>
        <w:t>,</w:t>
      </w:r>
      <w:r>
        <w:rPr>
          <w:rtl/>
        </w:rPr>
        <w:t xml:space="preserve"> </w:t>
      </w:r>
      <w:bookmarkStart w:id="29776" w:name="_ETM_Q55_262930"/>
      <w:bookmarkEnd w:id="29776"/>
      <w:r>
        <w:rPr>
          <w:rtl/>
        </w:rPr>
        <w:t xml:space="preserve">היה </w:t>
      </w:r>
      <w:bookmarkStart w:id="29777" w:name="_ETM_Q55_263110"/>
      <w:bookmarkEnd w:id="29777"/>
      <w:r>
        <w:rPr>
          <w:rtl/>
        </w:rPr>
        <w:t xml:space="preserve">ברור </w:t>
      </w:r>
      <w:bookmarkStart w:id="29778" w:name="_ETM_Q55_263770"/>
      <w:bookmarkEnd w:id="29778"/>
      <w:r>
        <w:rPr>
          <w:rtl/>
        </w:rPr>
        <w:t xml:space="preserve">שביטחון </w:t>
      </w:r>
      <w:bookmarkStart w:id="29779" w:name="_ETM_Q55_264280"/>
      <w:bookmarkEnd w:id="29779"/>
      <w:r>
        <w:rPr>
          <w:rtl/>
        </w:rPr>
        <w:t xml:space="preserve">ישראל </w:t>
      </w:r>
      <w:bookmarkStart w:id="29780" w:name="_ETM_Q55_264579"/>
      <w:bookmarkEnd w:id="29780"/>
      <w:r>
        <w:rPr>
          <w:rtl/>
        </w:rPr>
        <w:t xml:space="preserve">לא </w:t>
      </w:r>
      <w:bookmarkStart w:id="29781" w:name="_ETM_Q55_264640"/>
      <w:bookmarkEnd w:id="29781"/>
      <w:r>
        <w:rPr>
          <w:rtl/>
        </w:rPr>
        <w:t xml:space="preserve">נמצא </w:t>
      </w:r>
      <w:bookmarkStart w:id="29782" w:name="_ETM_Q55_264909"/>
      <w:bookmarkEnd w:id="29782"/>
      <w:r>
        <w:rPr>
          <w:rtl/>
        </w:rPr>
        <w:t xml:space="preserve">בראש </w:t>
      </w:r>
      <w:bookmarkStart w:id="29783" w:name="_ETM_Q55_265149"/>
      <w:bookmarkEnd w:id="29783"/>
      <w:r>
        <w:rPr>
          <w:rtl/>
        </w:rPr>
        <w:t xml:space="preserve">סדר </w:t>
      </w:r>
      <w:bookmarkStart w:id="29784" w:name="_ETM_Q55_265420"/>
      <w:bookmarkEnd w:id="29784"/>
      <w:r>
        <w:rPr>
          <w:rtl/>
        </w:rPr>
        <w:t>העדיפויות</w:t>
      </w:r>
      <w:r>
        <w:rPr>
          <w:rFonts w:hint="cs"/>
          <w:rtl/>
        </w:rPr>
        <w:t>.</w:t>
      </w:r>
      <w:r>
        <w:rPr>
          <w:rtl/>
        </w:rPr>
        <w:t xml:space="preserve"> </w:t>
      </w:r>
      <w:bookmarkStart w:id="29785" w:name="_ETM_Q55_265990"/>
      <w:bookmarkEnd w:id="29785"/>
      <w:r>
        <w:rPr>
          <w:rtl/>
        </w:rPr>
        <w:t xml:space="preserve">זה </w:t>
      </w:r>
      <w:bookmarkStart w:id="29786" w:name="_ETM_Q55_266110"/>
      <w:bookmarkEnd w:id="29786"/>
      <w:r>
        <w:rPr>
          <w:rtl/>
        </w:rPr>
        <w:t xml:space="preserve">היה </w:t>
      </w:r>
      <w:bookmarkStart w:id="29787" w:name="_ETM_Q55_266290"/>
      <w:bookmarkEnd w:id="29787"/>
      <w:r>
        <w:rPr>
          <w:rtl/>
        </w:rPr>
        <w:t xml:space="preserve">ברור </w:t>
      </w:r>
      <w:bookmarkStart w:id="29788" w:name="_ETM_Q55_267069"/>
      <w:bookmarkEnd w:id="29788"/>
      <w:r>
        <w:rPr>
          <w:rtl/>
        </w:rPr>
        <w:t xml:space="preserve">כשראש </w:t>
      </w:r>
      <w:bookmarkStart w:id="29789" w:name="_ETM_Q55_267459"/>
      <w:bookmarkEnd w:id="29789"/>
      <w:r>
        <w:rPr>
          <w:rtl/>
        </w:rPr>
        <w:t xml:space="preserve">הממשלה </w:t>
      </w:r>
      <w:bookmarkStart w:id="29790" w:name="_ETM_Q55_267880"/>
      <w:bookmarkEnd w:id="29790"/>
      <w:r>
        <w:rPr>
          <w:rtl/>
        </w:rPr>
        <w:t xml:space="preserve">נתניהו </w:t>
      </w:r>
      <w:bookmarkStart w:id="29791" w:name="_ETM_Q55_268299"/>
      <w:bookmarkEnd w:id="29791"/>
      <w:r>
        <w:rPr>
          <w:rtl/>
        </w:rPr>
        <w:t xml:space="preserve">סירב </w:t>
      </w:r>
      <w:bookmarkStart w:id="29792" w:name="_ETM_Q55_268630"/>
      <w:bookmarkEnd w:id="29792"/>
      <w:r>
        <w:rPr>
          <w:rtl/>
        </w:rPr>
        <w:t xml:space="preserve">בתוקף </w:t>
      </w:r>
      <w:bookmarkStart w:id="29793" w:name="_ETM_Q55_269080"/>
      <w:bookmarkEnd w:id="29793"/>
      <w:r>
        <w:rPr>
          <w:rtl/>
        </w:rPr>
        <w:t xml:space="preserve">להיפגש </w:t>
      </w:r>
      <w:bookmarkStart w:id="29794" w:name="_ETM_Q55_269439"/>
      <w:bookmarkEnd w:id="29794"/>
      <w:r>
        <w:rPr>
          <w:rtl/>
        </w:rPr>
        <w:t xml:space="preserve">עם </w:t>
      </w:r>
      <w:bookmarkStart w:id="29795" w:name="_ETM_Q55_269830"/>
      <w:bookmarkStart w:id="29796" w:name="_ETM_Q55_269979"/>
      <w:bookmarkEnd w:id="29795"/>
      <w:bookmarkEnd w:id="29796"/>
      <w:r>
        <w:rPr>
          <w:rtl/>
        </w:rPr>
        <w:t xml:space="preserve">הרמטכ"ל </w:t>
      </w:r>
      <w:bookmarkStart w:id="29797" w:name="_ETM_Q55_270909"/>
      <w:bookmarkEnd w:id="29797"/>
      <w:r>
        <w:rPr>
          <w:rFonts w:hint="cs"/>
          <w:rtl/>
        </w:rPr>
        <w:t>ערב</w:t>
      </w:r>
      <w:r>
        <w:rPr>
          <w:rtl/>
        </w:rPr>
        <w:t xml:space="preserve"> </w:t>
      </w:r>
      <w:bookmarkStart w:id="29798" w:name="_ETM_Q55_271180"/>
      <w:bookmarkEnd w:id="29798"/>
      <w:r>
        <w:rPr>
          <w:rFonts w:hint="cs"/>
          <w:rtl/>
        </w:rPr>
        <w:t>ה</w:t>
      </w:r>
      <w:r>
        <w:rPr>
          <w:rtl/>
        </w:rPr>
        <w:t xml:space="preserve">הצבעות </w:t>
      </w:r>
      <w:bookmarkStart w:id="29799" w:name="_ETM_Q55_272110"/>
      <w:bookmarkEnd w:id="29799"/>
      <w:r>
        <w:rPr>
          <w:rtl/>
        </w:rPr>
        <w:t xml:space="preserve">על </w:t>
      </w:r>
      <w:bookmarkStart w:id="29800" w:name="_ETM_Q55_272680"/>
      <w:bookmarkEnd w:id="29800"/>
      <w:r>
        <w:rPr>
          <w:rtl/>
        </w:rPr>
        <w:t xml:space="preserve">ביטול </w:t>
      </w:r>
      <w:bookmarkStart w:id="29801" w:name="_ETM_Q55_273009"/>
      <w:bookmarkEnd w:id="29801"/>
      <w:r>
        <w:rPr>
          <w:rtl/>
        </w:rPr>
        <w:t xml:space="preserve">עילת </w:t>
      </w:r>
      <w:bookmarkStart w:id="29802" w:name="_ETM_Q55_273280"/>
      <w:bookmarkEnd w:id="29802"/>
      <w:r>
        <w:rPr>
          <w:rtl/>
        </w:rPr>
        <w:t>הסבירות</w:t>
      </w:r>
      <w:r w:rsidR="0068586B">
        <w:rPr>
          <w:rFonts w:hint="cs"/>
          <w:rtl/>
        </w:rPr>
        <w:t>.</w:t>
      </w:r>
      <w:r>
        <w:rPr>
          <w:rtl/>
        </w:rPr>
        <w:t xml:space="preserve"> </w:t>
      </w:r>
      <w:bookmarkStart w:id="29803" w:name="_ETM_Q55_274030"/>
      <w:bookmarkEnd w:id="29803"/>
      <w:r>
        <w:rPr>
          <w:rtl/>
        </w:rPr>
        <w:t xml:space="preserve">זה </w:t>
      </w:r>
      <w:bookmarkStart w:id="29804" w:name="_ETM_Q55_274209"/>
      <w:bookmarkEnd w:id="29804"/>
      <w:r>
        <w:rPr>
          <w:rtl/>
        </w:rPr>
        <w:t xml:space="preserve">היה </w:t>
      </w:r>
      <w:bookmarkStart w:id="29805" w:name="_ETM_Q55_274420"/>
      <w:bookmarkEnd w:id="29805"/>
      <w:r>
        <w:rPr>
          <w:rtl/>
        </w:rPr>
        <w:t xml:space="preserve">ברור </w:t>
      </w:r>
      <w:bookmarkStart w:id="29806" w:name="_ETM_Q55_275020"/>
      <w:bookmarkEnd w:id="29806"/>
      <w:r>
        <w:rPr>
          <w:rtl/>
        </w:rPr>
        <w:t xml:space="preserve">כשראשי </w:t>
      </w:r>
      <w:bookmarkStart w:id="29807" w:name="_ETM_Q55_275590"/>
      <w:bookmarkEnd w:id="29807"/>
      <w:r>
        <w:rPr>
          <w:rtl/>
        </w:rPr>
        <w:t xml:space="preserve">אמ"ן </w:t>
      </w:r>
      <w:bookmarkStart w:id="29808" w:name="_ETM_Q55_276100"/>
      <w:bookmarkEnd w:id="29808"/>
      <w:proofErr w:type="spellStart"/>
      <w:r>
        <w:rPr>
          <w:rtl/>
        </w:rPr>
        <w:t>ואמ</w:t>
      </w:r>
      <w:r>
        <w:rPr>
          <w:rFonts w:hint="cs"/>
          <w:rtl/>
        </w:rPr>
        <w:t>"</w:t>
      </w:r>
      <w:r>
        <w:rPr>
          <w:rtl/>
        </w:rPr>
        <w:t>ץ</w:t>
      </w:r>
      <w:proofErr w:type="spellEnd"/>
      <w:r>
        <w:rPr>
          <w:rtl/>
        </w:rPr>
        <w:t xml:space="preserve"> </w:t>
      </w:r>
      <w:bookmarkStart w:id="29809" w:name="_ETM_Q55_277060"/>
      <w:bookmarkEnd w:id="29809"/>
      <w:r>
        <w:rPr>
          <w:rtl/>
        </w:rPr>
        <w:t xml:space="preserve">כיתתו </w:t>
      </w:r>
      <w:bookmarkStart w:id="29810" w:name="_ETM_Q55_277509"/>
      <w:bookmarkEnd w:id="29810"/>
      <w:r>
        <w:rPr>
          <w:rtl/>
        </w:rPr>
        <w:t xml:space="preserve">את </w:t>
      </w:r>
      <w:bookmarkStart w:id="29811" w:name="_ETM_Q55_277600"/>
      <w:bookmarkEnd w:id="29811"/>
      <w:r>
        <w:rPr>
          <w:rtl/>
        </w:rPr>
        <w:t xml:space="preserve">רגליהם </w:t>
      </w:r>
      <w:bookmarkStart w:id="29812" w:name="_ETM_Q55_277930"/>
      <w:bookmarkEnd w:id="29812"/>
      <w:r>
        <w:rPr>
          <w:rtl/>
        </w:rPr>
        <w:t xml:space="preserve">פה </w:t>
      </w:r>
      <w:bookmarkStart w:id="29813" w:name="_ETM_Q55_278080"/>
      <w:bookmarkEnd w:id="29813"/>
      <w:r>
        <w:rPr>
          <w:rtl/>
        </w:rPr>
        <w:t>במשכן</w:t>
      </w:r>
      <w:r>
        <w:rPr>
          <w:rFonts w:hint="cs"/>
          <w:rtl/>
        </w:rPr>
        <w:t>,</w:t>
      </w:r>
      <w:r>
        <w:rPr>
          <w:rtl/>
        </w:rPr>
        <w:t xml:space="preserve"> </w:t>
      </w:r>
      <w:bookmarkStart w:id="29814" w:name="_ETM_Q55_278900"/>
      <w:bookmarkEnd w:id="29814"/>
      <w:r>
        <w:rPr>
          <w:rtl/>
        </w:rPr>
        <w:t xml:space="preserve">ביקשו </w:t>
      </w:r>
      <w:bookmarkStart w:id="29815" w:name="_ETM_Q55_279319"/>
      <w:bookmarkEnd w:id="29815"/>
      <w:r>
        <w:rPr>
          <w:rtl/>
        </w:rPr>
        <w:t xml:space="preserve">לפגוש </w:t>
      </w:r>
      <w:bookmarkStart w:id="29816" w:name="_ETM_Q55_279830"/>
      <w:bookmarkEnd w:id="29816"/>
      <w:r>
        <w:rPr>
          <w:rtl/>
        </w:rPr>
        <w:t>שרים</w:t>
      </w:r>
      <w:r>
        <w:rPr>
          <w:rFonts w:hint="cs"/>
          <w:rtl/>
        </w:rPr>
        <w:t>,</w:t>
      </w:r>
      <w:r>
        <w:rPr>
          <w:rtl/>
        </w:rPr>
        <w:t xml:space="preserve"> </w:t>
      </w:r>
      <w:bookmarkStart w:id="29817" w:name="_ETM_Q55_280490"/>
      <w:bookmarkEnd w:id="29817"/>
      <w:r>
        <w:rPr>
          <w:rtl/>
        </w:rPr>
        <w:t>ואף</w:t>
      </w:r>
      <w:r>
        <w:rPr>
          <w:rFonts w:hint="cs"/>
          <w:rtl/>
        </w:rPr>
        <w:t xml:space="preserve"> אחד</w:t>
      </w:r>
      <w:bookmarkStart w:id="29818" w:name="_ETM_Q55_280940"/>
      <w:bookmarkEnd w:id="29818"/>
      <w:r>
        <w:rPr>
          <w:rFonts w:hint="cs"/>
          <w:rtl/>
        </w:rPr>
        <w:t>,</w:t>
      </w:r>
      <w:r>
        <w:rPr>
          <w:rtl/>
        </w:rPr>
        <w:t xml:space="preserve"> </w:t>
      </w:r>
      <w:bookmarkStart w:id="29819" w:name="_ETM_Q55_281450"/>
      <w:bookmarkEnd w:id="29819"/>
      <w:r>
        <w:rPr>
          <w:rtl/>
        </w:rPr>
        <w:t xml:space="preserve">או </w:t>
      </w:r>
      <w:bookmarkStart w:id="29820" w:name="_ETM_Q55_281750"/>
      <w:bookmarkEnd w:id="29820"/>
      <w:r>
        <w:rPr>
          <w:rtl/>
        </w:rPr>
        <w:t xml:space="preserve">יותר </w:t>
      </w:r>
      <w:bookmarkStart w:id="29821" w:name="_ETM_Q55_281930"/>
      <w:bookmarkEnd w:id="29821"/>
      <w:r>
        <w:rPr>
          <w:rtl/>
        </w:rPr>
        <w:t xml:space="preserve">נכון </w:t>
      </w:r>
      <w:bookmarkStart w:id="29822" w:name="_ETM_Q55_282410"/>
      <w:bookmarkEnd w:id="29822"/>
      <w:r>
        <w:rPr>
          <w:rtl/>
        </w:rPr>
        <w:t xml:space="preserve">עשרות </w:t>
      </w:r>
      <w:bookmarkStart w:id="29823" w:name="_ETM_Q55_283130"/>
      <w:bookmarkEnd w:id="29823"/>
      <w:r>
        <w:rPr>
          <w:rtl/>
        </w:rPr>
        <w:t xml:space="preserve">שרים </w:t>
      </w:r>
      <w:bookmarkStart w:id="29824" w:name="_ETM_Q55_283550"/>
      <w:bookmarkEnd w:id="29824"/>
      <w:r>
        <w:rPr>
          <w:rtl/>
        </w:rPr>
        <w:t xml:space="preserve">סירבו </w:t>
      </w:r>
      <w:bookmarkStart w:id="29825" w:name="_ETM_Q55_283850"/>
      <w:bookmarkEnd w:id="29825"/>
      <w:r>
        <w:rPr>
          <w:rtl/>
        </w:rPr>
        <w:t xml:space="preserve">להיפגש </w:t>
      </w:r>
      <w:bookmarkStart w:id="29826" w:name="_ETM_Q55_284300"/>
      <w:bookmarkEnd w:id="29826"/>
      <w:r>
        <w:rPr>
          <w:rtl/>
        </w:rPr>
        <w:t>איתם</w:t>
      </w:r>
      <w:r w:rsidR="0068586B">
        <w:rPr>
          <w:rFonts w:hint="cs"/>
          <w:rtl/>
        </w:rPr>
        <w:t>.</w:t>
      </w:r>
      <w:r>
        <w:rPr>
          <w:rtl/>
        </w:rPr>
        <w:t xml:space="preserve"> </w:t>
      </w:r>
      <w:bookmarkStart w:id="29827" w:name="_ETM_Q55_284540"/>
      <w:bookmarkEnd w:id="29827"/>
      <w:r>
        <w:rPr>
          <w:rtl/>
        </w:rPr>
        <w:t xml:space="preserve">זה </w:t>
      </w:r>
      <w:bookmarkStart w:id="29828" w:name="_ETM_Q55_284690"/>
      <w:bookmarkEnd w:id="29828"/>
      <w:r>
        <w:rPr>
          <w:rtl/>
        </w:rPr>
        <w:t xml:space="preserve">היה </w:t>
      </w:r>
      <w:bookmarkStart w:id="29829" w:name="_ETM_Q55_284810"/>
      <w:bookmarkEnd w:id="29829"/>
      <w:r>
        <w:rPr>
          <w:rtl/>
        </w:rPr>
        <w:t xml:space="preserve">ברור </w:t>
      </w:r>
      <w:bookmarkStart w:id="29830" w:name="_ETM_Q55_285140"/>
      <w:bookmarkEnd w:id="29830"/>
      <w:r>
        <w:rPr>
          <w:rFonts w:hint="cs"/>
          <w:rtl/>
        </w:rPr>
        <w:t>כ</w:t>
      </w:r>
      <w:r>
        <w:rPr>
          <w:rtl/>
        </w:rPr>
        <w:t xml:space="preserve">שלמרות </w:t>
      </w:r>
      <w:bookmarkStart w:id="29831" w:name="_ETM_Q55_286280"/>
      <w:bookmarkEnd w:id="29831"/>
      <w:r>
        <w:rPr>
          <w:rtl/>
        </w:rPr>
        <w:t xml:space="preserve">אזהרות </w:t>
      </w:r>
      <w:bookmarkStart w:id="29832" w:name="_ETM_Q55_286910"/>
      <w:bookmarkEnd w:id="29832"/>
      <w:r>
        <w:rPr>
          <w:rtl/>
        </w:rPr>
        <w:t>אמ"ן</w:t>
      </w:r>
      <w:r>
        <w:rPr>
          <w:rFonts w:hint="cs"/>
          <w:rtl/>
        </w:rPr>
        <w:t>,</w:t>
      </w:r>
      <w:r>
        <w:rPr>
          <w:rtl/>
        </w:rPr>
        <w:t xml:space="preserve"> </w:t>
      </w:r>
      <w:bookmarkStart w:id="29833" w:name="_ETM_Q55_287600"/>
      <w:bookmarkEnd w:id="29833"/>
      <w:r>
        <w:rPr>
          <w:rtl/>
        </w:rPr>
        <w:t xml:space="preserve">למרות </w:t>
      </w:r>
      <w:bookmarkStart w:id="29834" w:name="_ETM_Q55_288140"/>
      <w:bookmarkEnd w:id="29834"/>
      <w:r>
        <w:rPr>
          <w:rtl/>
        </w:rPr>
        <w:t xml:space="preserve">העובדה </w:t>
      </w:r>
      <w:bookmarkStart w:id="29835" w:name="_ETM_Q55_288470"/>
      <w:bookmarkStart w:id="29836" w:name="_ETM_Q55_288590"/>
      <w:bookmarkEnd w:id="29835"/>
      <w:bookmarkEnd w:id="29836"/>
      <w:r>
        <w:rPr>
          <w:rFonts w:hint="cs"/>
          <w:rtl/>
        </w:rPr>
        <w:t>ש</w:t>
      </w:r>
      <w:r>
        <w:rPr>
          <w:rtl/>
        </w:rPr>
        <w:t xml:space="preserve">פירקתם </w:t>
      </w:r>
      <w:bookmarkStart w:id="29837" w:name="_ETM_Q55_289160"/>
      <w:bookmarkEnd w:id="29837"/>
      <w:r>
        <w:rPr>
          <w:rtl/>
        </w:rPr>
        <w:t xml:space="preserve">את </w:t>
      </w:r>
      <w:bookmarkStart w:id="29838" w:name="_ETM_Q55_289250"/>
      <w:bookmarkEnd w:id="29838"/>
      <w:r>
        <w:rPr>
          <w:rtl/>
        </w:rPr>
        <w:t xml:space="preserve">החברה </w:t>
      </w:r>
      <w:bookmarkStart w:id="29839" w:name="_ETM_Q55_289610"/>
      <w:bookmarkEnd w:id="29839"/>
      <w:r>
        <w:rPr>
          <w:rtl/>
        </w:rPr>
        <w:t>הישראלית</w:t>
      </w:r>
      <w:r>
        <w:rPr>
          <w:rFonts w:hint="cs"/>
          <w:rtl/>
        </w:rPr>
        <w:t>,</w:t>
      </w:r>
      <w:r>
        <w:rPr>
          <w:rtl/>
        </w:rPr>
        <w:t xml:space="preserve"> </w:t>
      </w:r>
      <w:bookmarkStart w:id="29840" w:name="_ETM_Q55_290090"/>
      <w:bookmarkEnd w:id="29840"/>
      <w:r>
        <w:rPr>
          <w:rtl/>
        </w:rPr>
        <w:t>גמרת</w:t>
      </w:r>
      <w:r>
        <w:rPr>
          <w:rFonts w:hint="cs"/>
          <w:rtl/>
        </w:rPr>
        <w:t>ם</w:t>
      </w:r>
      <w:r>
        <w:rPr>
          <w:rtl/>
        </w:rPr>
        <w:t xml:space="preserve"> </w:t>
      </w:r>
      <w:bookmarkStart w:id="29841" w:name="_ETM_Q55_290600"/>
      <w:bookmarkEnd w:id="29841"/>
      <w:r>
        <w:rPr>
          <w:rFonts w:hint="cs"/>
          <w:rtl/>
        </w:rPr>
        <w:t>ע</w:t>
      </w:r>
      <w:r>
        <w:rPr>
          <w:rtl/>
        </w:rPr>
        <w:t>ל</w:t>
      </w:r>
      <w:r>
        <w:rPr>
          <w:rFonts w:hint="cs"/>
          <w:rtl/>
        </w:rPr>
        <w:t xml:space="preserve"> ה</w:t>
      </w:r>
      <w:r>
        <w:rPr>
          <w:rtl/>
        </w:rPr>
        <w:t>כלכלה</w:t>
      </w:r>
      <w:r>
        <w:rPr>
          <w:rFonts w:hint="cs"/>
          <w:rtl/>
        </w:rPr>
        <w:t>,</w:t>
      </w:r>
      <w:r>
        <w:rPr>
          <w:rtl/>
        </w:rPr>
        <w:t xml:space="preserve"> </w:t>
      </w:r>
      <w:bookmarkStart w:id="29842" w:name="_ETM_Q55_292109"/>
      <w:bookmarkEnd w:id="29842"/>
      <w:r>
        <w:rPr>
          <w:rtl/>
        </w:rPr>
        <w:t xml:space="preserve">איימתם </w:t>
      </w:r>
      <w:bookmarkStart w:id="29843" w:name="_ETM_Q55_292799"/>
      <w:bookmarkEnd w:id="29843"/>
      <w:r>
        <w:rPr>
          <w:rtl/>
        </w:rPr>
        <w:t xml:space="preserve">למוטט </w:t>
      </w:r>
      <w:bookmarkStart w:id="29844" w:name="_ETM_Q55_293219"/>
      <w:bookmarkEnd w:id="29844"/>
      <w:r>
        <w:rPr>
          <w:rtl/>
        </w:rPr>
        <w:t xml:space="preserve">את </w:t>
      </w:r>
      <w:bookmarkStart w:id="29845" w:name="_ETM_Q55_293280"/>
      <w:bookmarkEnd w:id="29845"/>
      <w:r>
        <w:rPr>
          <w:rtl/>
        </w:rPr>
        <w:t xml:space="preserve">צבא </w:t>
      </w:r>
      <w:bookmarkStart w:id="29846" w:name="_ETM_Q55_293670"/>
      <w:bookmarkEnd w:id="29846"/>
      <w:r>
        <w:rPr>
          <w:rtl/>
        </w:rPr>
        <w:t xml:space="preserve">העם </w:t>
      </w:r>
      <w:bookmarkStart w:id="29847" w:name="_ETM_Q55_293850"/>
      <w:bookmarkEnd w:id="29847"/>
      <w:r>
        <w:rPr>
          <w:rtl/>
        </w:rPr>
        <w:t>שלנו</w:t>
      </w:r>
      <w:r>
        <w:rPr>
          <w:rFonts w:hint="cs"/>
          <w:rtl/>
        </w:rPr>
        <w:t>,</w:t>
      </w:r>
      <w:r>
        <w:rPr>
          <w:rtl/>
        </w:rPr>
        <w:t xml:space="preserve"> </w:t>
      </w:r>
      <w:bookmarkStart w:id="29848" w:name="_ETM_Q55_294970"/>
      <w:bookmarkEnd w:id="29848"/>
      <w:r>
        <w:rPr>
          <w:rFonts w:hint="cs"/>
          <w:rtl/>
        </w:rPr>
        <w:t xml:space="preserve">דהרתם </w:t>
      </w:r>
      <w:bookmarkStart w:id="29849" w:name="_ETM_Q55_295780"/>
      <w:bookmarkEnd w:id="29849"/>
      <w:r>
        <w:rPr>
          <w:rtl/>
        </w:rPr>
        <w:t xml:space="preserve">כל </w:t>
      </w:r>
      <w:bookmarkStart w:id="29850" w:name="_ETM_Q55_296020"/>
      <w:bookmarkEnd w:id="29850"/>
      <w:r>
        <w:rPr>
          <w:rtl/>
        </w:rPr>
        <w:t xml:space="preserve">הדרך </w:t>
      </w:r>
      <w:bookmarkStart w:id="29851" w:name="_ETM_Q55_296350"/>
      <w:bookmarkEnd w:id="29851"/>
      <w:r>
        <w:rPr>
          <w:rtl/>
        </w:rPr>
        <w:t xml:space="preserve">להפיכה </w:t>
      </w:r>
      <w:bookmarkStart w:id="29852" w:name="_ETM_Q55_296800"/>
      <w:bookmarkEnd w:id="29852"/>
      <w:r>
        <w:rPr>
          <w:rtl/>
        </w:rPr>
        <w:t>המשטרי</w:t>
      </w:r>
      <w:r>
        <w:rPr>
          <w:rFonts w:hint="cs"/>
          <w:rtl/>
        </w:rPr>
        <w:t>ת.</w:t>
      </w:r>
      <w:r>
        <w:rPr>
          <w:rtl/>
        </w:rPr>
        <w:t xml:space="preserve"> </w:t>
      </w:r>
      <w:bookmarkStart w:id="29853" w:name="_ETM_Q55_297909"/>
      <w:bookmarkEnd w:id="29853"/>
    </w:p>
    <w:p w:rsidR="00F05D2D" w:rsidRDefault="00F05D2D" w:rsidP="00032139">
      <w:pPr>
        <w:rPr>
          <w:rtl/>
        </w:rPr>
      </w:pPr>
    </w:p>
    <w:p w:rsidR="00F05D2D" w:rsidRDefault="00F05D2D" w:rsidP="0068586B">
      <w:pPr>
        <w:rPr>
          <w:rtl/>
        </w:rPr>
      </w:pPr>
      <w:r>
        <w:rPr>
          <w:rtl/>
        </w:rPr>
        <w:t xml:space="preserve">אבל </w:t>
      </w:r>
      <w:bookmarkStart w:id="29854" w:name="_ETM_Q55_298180"/>
      <w:bookmarkEnd w:id="29854"/>
      <w:r>
        <w:rPr>
          <w:rtl/>
        </w:rPr>
        <w:t xml:space="preserve">מה </w:t>
      </w:r>
      <w:bookmarkStart w:id="29855" w:name="_ETM_Q55_298510"/>
      <w:bookmarkStart w:id="29856" w:name="_ETM_Q55_298750"/>
      <w:bookmarkEnd w:id="29855"/>
      <w:bookmarkEnd w:id="29856"/>
      <w:r>
        <w:rPr>
          <w:rtl/>
        </w:rPr>
        <w:t xml:space="preserve">כל </w:t>
      </w:r>
      <w:bookmarkStart w:id="29857" w:name="_ETM_Q55_299050"/>
      <w:bookmarkEnd w:id="29857"/>
      <w:r>
        <w:rPr>
          <w:rtl/>
        </w:rPr>
        <w:t xml:space="preserve">כך </w:t>
      </w:r>
      <w:bookmarkStart w:id="29858" w:name="_ETM_Q55_299380"/>
      <w:bookmarkEnd w:id="29858"/>
      <w:r>
        <w:rPr>
          <w:rtl/>
        </w:rPr>
        <w:t xml:space="preserve">חמור </w:t>
      </w:r>
      <w:bookmarkStart w:id="29859" w:name="_ETM_Q55_299800"/>
      <w:bookmarkEnd w:id="29859"/>
      <w:r>
        <w:rPr>
          <w:rtl/>
        </w:rPr>
        <w:t xml:space="preserve">ועצוב </w:t>
      </w:r>
      <w:bookmarkStart w:id="29860" w:name="_ETM_Q55_300490"/>
      <w:bookmarkEnd w:id="29860"/>
      <w:r>
        <w:rPr>
          <w:rtl/>
        </w:rPr>
        <w:t xml:space="preserve">ומסוכן </w:t>
      </w:r>
      <w:bookmarkStart w:id="29861" w:name="_ETM_Q55_301150"/>
      <w:bookmarkEnd w:id="29861"/>
      <w:r>
        <w:rPr>
          <w:rtl/>
        </w:rPr>
        <w:t>עכשיו</w:t>
      </w:r>
      <w:r>
        <w:rPr>
          <w:rFonts w:hint="cs"/>
          <w:rtl/>
        </w:rPr>
        <w:t>?</w:t>
      </w:r>
      <w:r>
        <w:rPr>
          <w:rtl/>
        </w:rPr>
        <w:t xml:space="preserve"> </w:t>
      </w:r>
      <w:bookmarkStart w:id="29862" w:name="_ETM_Q55_302070"/>
      <w:bookmarkEnd w:id="29862"/>
      <w:r>
        <w:rPr>
          <w:rtl/>
        </w:rPr>
        <w:t xml:space="preserve">שלא </w:t>
      </w:r>
      <w:bookmarkStart w:id="29863" w:name="_ETM_Q55_302369"/>
      <w:bookmarkEnd w:id="29863"/>
      <w:r>
        <w:rPr>
          <w:rtl/>
        </w:rPr>
        <w:t>למדת</w:t>
      </w:r>
      <w:r>
        <w:rPr>
          <w:rFonts w:hint="cs"/>
          <w:rtl/>
        </w:rPr>
        <w:t>ם</w:t>
      </w:r>
      <w:r>
        <w:rPr>
          <w:rtl/>
        </w:rPr>
        <w:t xml:space="preserve"> </w:t>
      </w:r>
      <w:bookmarkStart w:id="29864" w:name="_ETM_Q55_302700"/>
      <w:bookmarkEnd w:id="29864"/>
      <w:r>
        <w:rPr>
          <w:rtl/>
        </w:rPr>
        <w:t xml:space="preserve">את </w:t>
      </w:r>
      <w:bookmarkStart w:id="29865" w:name="_ETM_Q55_302880"/>
      <w:bookmarkEnd w:id="29865"/>
      <w:r>
        <w:rPr>
          <w:rtl/>
        </w:rPr>
        <w:t>הלקח</w:t>
      </w:r>
      <w:r>
        <w:rPr>
          <w:rFonts w:hint="cs"/>
          <w:rtl/>
        </w:rPr>
        <w:t>.</w:t>
      </w:r>
      <w:r>
        <w:rPr>
          <w:rtl/>
        </w:rPr>
        <w:t xml:space="preserve"> </w:t>
      </w:r>
      <w:bookmarkStart w:id="29866" w:name="_ETM_Q55_303659"/>
      <w:bookmarkEnd w:id="29866"/>
      <w:r>
        <w:rPr>
          <w:rtl/>
        </w:rPr>
        <w:t xml:space="preserve">אתם </w:t>
      </w:r>
      <w:bookmarkStart w:id="29867" w:name="_ETM_Q55_303900"/>
      <w:bookmarkEnd w:id="29867"/>
      <w:r>
        <w:rPr>
          <w:rtl/>
        </w:rPr>
        <w:t xml:space="preserve">ממשיכים </w:t>
      </w:r>
      <w:bookmarkStart w:id="29868" w:name="_ETM_Q55_304710"/>
      <w:bookmarkEnd w:id="29868"/>
      <w:r>
        <w:rPr>
          <w:rtl/>
        </w:rPr>
        <w:t xml:space="preserve">להציב </w:t>
      </w:r>
      <w:bookmarkStart w:id="29869" w:name="_ETM_Q55_305250"/>
      <w:bookmarkEnd w:id="29869"/>
      <w:r>
        <w:rPr>
          <w:rtl/>
        </w:rPr>
        <w:t xml:space="preserve">את </w:t>
      </w:r>
      <w:bookmarkStart w:id="29870" w:name="_ETM_Q55_305369"/>
      <w:bookmarkEnd w:id="29870"/>
      <w:r>
        <w:rPr>
          <w:rtl/>
        </w:rPr>
        <w:t xml:space="preserve">ההישרדות </w:t>
      </w:r>
      <w:bookmarkStart w:id="29871" w:name="_ETM_Q55_305850"/>
      <w:bookmarkEnd w:id="29871"/>
      <w:r>
        <w:rPr>
          <w:rtl/>
        </w:rPr>
        <w:t xml:space="preserve">הפוליטית </w:t>
      </w:r>
      <w:bookmarkStart w:id="29872" w:name="_ETM_Q55_306360"/>
      <w:bookmarkEnd w:id="29872"/>
      <w:r>
        <w:rPr>
          <w:rtl/>
        </w:rPr>
        <w:t>שלכם</w:t>
      </w:r>
      <w:r>
        <w:rPr>
          <w:rFonts w:hint="cs"/>
          <w:rtl/>
        </w:rPr>
        <w:t>,</w:t>
      </w:r>
      <w:r>
        <w:rPr>
          <w:rtl/>
        </w:rPr>
        <w:t xml:space="preserve"> </w:t>
      </w:r>
      <w:bookmarkStart w:id="29873" w:name="_ETM_Q55_306840"/>
      <w:bookmarkEnd w:id="29873"/>
      <w:r>
        <w:rPr>
          <w:rtl/>
        </w:rPr>
        <w:t xml:space="preserve">את </w:t>
      </w:r>
      <w:bookmarkStart w:id="29874" w:name="_ETM_Q55_307500"/>
      <w:bookmarkEnd w:id="29874"/>
      <w:r>
        <w:rPr>
          <w:rtl/>
        </w:rPr>
        <w:t xml:space="preserve">הכיסאות </w:t>
      </w:r>
      <w:bookmarkStart w:id="29875" w:name="_ETM_Q55_308160"/>
      <w:bookmarkEnd w:id="29875"/>
      <w:r>
        <w:rPr>
          <w:rtl/>
        </w:rPr>
        <w:t>שלכם</w:t>
      </w:r>
      <w:r>
        <w:rPr>
          <w:rFonts w:hint="cs"/>
          <w:rtl/>
        </w:rPr>
        <w:t>,</w:t>
      </w:r>
      <w:r>
        <w:rPr>
          <w:rtl/>
        </w:rPr>
        <w:t xml:space="preserve"> </w:t>
      </w:r>
      <w:bookmarkStart w:id="29876" w:name="_ETM_Q55_308459"/>
      <w:bookmarkEnd w:id="29876"/>
      <w:r>
        <w:rPr>
          <w:rtl/>
        </w:rPr>
        <w:t xml:space="preserve">לפני </w:t>
      </w:r>
      <w:bookmarkStart w:id="29877" w:name="_ETM_Q55_308760"/>
      <w:bookmarkEnd w:id="29877"/>
      <w:r>
        <w:rPr>
          <w:rtl/>
        </w:rPr>
        <w:t xml:space="preserve">ביטחון </w:t>
      </w:r>
      <w:bookmarkStart w:id="29878" w:name="_ETM_Q55_309120"/>
      <w:bookmarkEnd w:id="29878"/>
      <w:r>
        <w:rPr>
          <w:rtl/>
        </w:rPr>
        <w:t>ישראל</w:t>
      </w:r>
      <w:r>
        <w:rPr>
          <w:rFonts w:hint="cs"/>
          <w:rtl/>
        </w:rPr>
        <w:t>.</w:t>
      </w:r>
      <w:r>
        <w:rPr>
          <w:rtl/>
        </w:rPr>
        <w:t xml:space="preserve"> </w:t>
      </w:r>
      <w:bookmarkStart w:id="29879" w:name="_ETM_Q55_309480"/>
      <w:bookmarkEnd w:id="29879"/>
      <w:r>
        <w:rPr>
          <w:rtl/>
        </w:rPr>
        <w:t xml:space="preserve">תסתכל </w:t>
      </w:r>
      <w:bookmarkStart w:id="29880" w:name="_ETM_Q55_309900"/>
      <w:bookmarkStart w:id="29881" w:name="_ETM_Q55_309959"/>
      <w:bookmarkEnd w:id="29880"/>
      <w:bookmarkEnd w:id="29881"/>
      <w:r>
        <w:rPr>
          <w:rtl/>
        </w:rPr>
        <w:t xml:space="preserve">במה </w:t>
      </w:r>
      <w:bookmarkStart w:id="29882" w:name="_ETM_Q55_310350"/>
      <w:bookmarkEnd w:id="29882"/>
      <w:r>
        <w:rPr>
          <w:rtl/>
        </w:rPr>
        <w:t xml:space="preserve">אתם </w:t>
      </w:r>
      <w:bookmarkStart w:id="29883" w:name="_ETM_Q55_310560"/>
      <w:bookmarkEnd w:id="29883"/>
      <w:r>
        <w:rPr>
          <w:rtl/>
        </w:rPr>
        <w:t xml:space="preserve">מתעסקים </w:t>
      </w:r>
      <w:bookmarkStart w:id="29884" w:name="_ETM_Q55_311300"/>
      <w:bookmarkEnd w:id="29884"/>
      <w:r>
        <w:rPr>
          <w:rtl/>
        </w:rPr>
        <w:t>עכשיו</w:t>
      </w:r>
      <w:r w:rsidR="0068586B">
        <w:rPr>
          <w:rFonts w:hint="cs"/>
          <w:rtl/>
        </w:rPr>
        <w:t>,</w:t>
      </w:r>
      <w:r>
        <w:rPr>
          <w:rtl/>
        </w:rPr>
        <w:t xml:space="preserve"> </w:t>
      </w:r>
      <w:bookmarkStart w:id="29885" w:name="_ETM_Q55_311900"/>
      <w:bookmarkEnd w:id="29885"/>
      <w:r>
        <w:rPr>
          <w:rtl/>
        </w:rPr>
        <w:t xml:space="preserve">בעיצומה </w:t>
      </w:r>
      <w:bookmarkStart w:id="29886" w:name="_ETM_Q55_312379"/>
      <w:bookmarkEnd w:id="29886"/>
      <w:r>
        <w:rPr>
          <w:rtl/>
        </w:rPr>
        <w:t xml:space="preserve">של </w:t>
      </w:r>
      <w:bookmarkStart w:id="29887" w:name="_ETM_Q55_312560"/>
      <w:bookmarkEnd w:id="29887"/>
      <w:r>
        <w:rPr>
          <w:rtl/>
        </w:rPr>
        <w:t>המלחמה</w:t>
      </w:r>
      <w:r w:rsidR="0068586B">
        <w:rPr>
          <w:rFonts w:hint="cs"/>
          <w:rtl/>
        </w:rPr>
        <w:t>:</w:t>
      </w:r>
      <w:r>
        <w:rPr>
          <w:rtl/>
        </w:rPr>
        <w:t xml:space="preserve"> </w:t>
      </w:r>
      <w:bookmarkStart w:id="29888" w:name="_ETM_Q55_313370"/>
      <w:bookmarkEnd w:id="29888"/>
      <w:r>
        <w:rPr>
          <w:rtl/>
        </w:rPr>
        <w:t xml:space="preserve">בחוק </w:t>
      </w:r>
      <w:bookmarkStart w:id="29889" w:name="_ETM_Q55_313760"/>
      <w:bookmarkEnd w:id="29889"/>
      <w:r>
        <w:rPr>
          <w:rtl/>
        </w:rPr>
        <w:t>ההשתמטות</w:t>
      </w:r>
      <w:r>
        <w:rPr>
          <w:rFonts w:hint="cs"/>
          <w:rtl/>
        </w:rPr>
        <w:t>,</w:t>
      </w:r>
      <w:r>
        <w:rPr>
          <w:rtl/>
        </w:rPr>
        <w:t xml:space="preserve"> </w:t>
      </w:r>
      <w:bookmarkStart w:id="29890" w:name="_ETM_Q55_314419"/>
      <w:bookmarkEnd w:id="29890"/>
      <w:r>
        <w:rPr>
          <w:rtl/>
        </w:rPr>
        <w:t xml:space="preserve">בחוק </w:t>
      </w:r>
      <w:bookmarkStart w:id="29891" w:name="_ETM_Q55_314660"/>
      <w:bookmarkEnd w:id="29891"/>
      <w:r>
        <w:rPr>
          <w:rtl/>
        </w:rPr>
        <w:t xml:space="preserve">מימון </w:t>
      </w:r>
      <w:bookmarkStart w:id="29892" w:name="_ETM_Q55_315019"/>
      <w:bookmarkEnd w:id="29892"/>
      <w:r>
        <w:rPr>
          <w:rtl/>
        </w:rPr>
        <w:t>השתמטות</w:t>
      </w:r>
      <w:r>
        <w:rPr>
          <w:rFonts w:hint="cs"/>
          <w:rtl/>
        </w:rPr>
        <w:t>,</w:t>
      </w:r>
      <w:r>
        <w:rPr>
          <w:rtl/>
        </w:rPr>
        <w:t xml:space="preserve"> </w:t>
      </w:r>
      <w:bookmarkStart w:id="29893" w:name="_ETM_Q55_315470"/>
      <w:bookmarkEnd w:id="29893"/>
      <w:r>
        <w:rPr>
          <w:rtl/>
        </w:rPr>
        <w:t xml:space="preserve">בפיטורים </w:t>
      </w:r>
      <w:bookmarkStart w:id="29894" w:name="_ETM_Q55_316280"/>
      <w:bookmarkEnd w:id="29894"/>
      <w:r>
        <w:rPr>
          <w:rtl/>
        </w:rPr>
        <w:t xml:space="preserve">של </w:t>
      </w:r>
      <w:bookmarkStart w:id="29895" w:name="_ETM_Q55_316459"/>
      <w:bookmarkEnd w:id="29895"/>
      <w:r>
        <w:rPr>
          <w:rtl/>
        </w:rPr>
        <w:t xml:space="preserve">שר </w:t>
      </w:r>
      <w:bookmarkStart w:id="29896" w:name="_ETM_Q55_316700"/>
      <w:bookmarkEnd w:id="29896"/>
      <w:r>
        <w:rPr>
          <w:rtl/>
        </w:rPr>
        <w:t xml:space="preserve">הביטחון </w:t>
      </w:r>
      <w:bookmarkStart w:id="29897" w:name="_ETM_Q55_317239"/>
      <w:bookmarkEnd w:id="29897"/>
      <w:r>
        <w:rPr>
          <w:rtl/>
        </w:rPr>
        <w:t xml:space="preserve">תוך </w:t>
      </w:r>
      <w:bookmarkStart w:id="29898" w:name="_ETM_Q55_317450"/>
      <w:bookmarkEnd w:id="29898"/>
      <w:r>
        <w:rPr>
          <w:rtl/>
        </w:rPr>
        <w:t xml:space="preserve">כדי </w:t>
      </w:r>
      <w:bookmarkStart w:id="29899" w:name="_ETM_Q55_317690"/>
      <w:bookmarkEnd w:id="29899"/>
      <w:r>
        <w:rPr>
          <w:rtl/>
        </w:rPr>
        <w:t xml:space="preserve">מלחמה </w:t>
      </w:r>
      <w:bookmarkStart w:id="29900" w:name="_ETM_Q55_318080"/>
      <w:bookmarkEnd w:id="29900"/>
      <w:r>
        <w:rPr>
          <w:rtl/>
        </w:rPr>
        <w:t xml:space="preserve">בשביל </w:t>
      </w:r>
      <w:bookmarkStart w:id="29901" w:name="_ETM_Q55_318410"/>
      <w:bookmarkEnd w:id="29901"/>
      <w:r>
        <w:rPr>
          <w:rtl/>
        </w:rPr>
        <w:t xml:space="preserve">להכשיר </w:t>
      </w:r>
      <w:bookmarkStart w:id="29902" w:name="_ETM_Q55_318860"/>
      <w:bookmarkEnd w:id="29902"/>
      <w:r>
        <w:rPr>
          <w:rtl/>
        </w:rPr>
        <w:t xml:space="preserve">את </w:t>
      </w:r>
      <w:bookmarkStart w:id="29903" w:name="_ETM_Q55_318950"/>
      <w:bookmarkEnd w:id="29903"/>
      <w:r>
        <w:rPr>
          <w:rtl/>
        </w:rPr>
        <w:t xml:space="preserve">חוק </w:t>
      </w:r>
      <w:bookmarkStart w:id="29904" w:name="_ETM_Q55_319129"/>
      <w:bookmarkEnd w:id="29904"/>
      <w:r>
        <w:rPr>
          <w:rtl/>
        </w:rPr>
        <w:t>ההשתמטות</w:t>
      </w:r>
      <w:r>
        <w:rPr>
          <w:rFonts w:hint="cs"/>
          <w:rtl/>
        </w:rPr>
        <w:t>,</w:t>
      </w:r>
      <w:r>
        <w:rPr>
          <w:rtl/>
        </w:rPr>
        <w:t xml:space="preserve"> </w:t>
      </w:r>
      <w:bookmarkStart w:id="29905" w:name="_ETM_Q55_320030"/>
      <w:bookmarkEnd w:id="29905"/>
      <w:r>
        <w:rPr>
          <w:rtl/>
        </w:rPr>
        <w:t xml:space="preserve">בחוק </w:t>
      </w:r>
      <w:bookmarkStart w:id="29906" w:name="_ETM_Q55_320540"/>
      <w:bookmarkEnd w:id="29906"/>
      <w:r>
        <w:rPr>
          <w:rtl/>
        </w:rPr>
        <w:t>הרבנים</w:t>
      </w:r>
      <w:r w:rsidR="0068586B">
        <w:rPr>
          <w:rFonts w:hint="cs"/>
          <w:rtl/>
        </w:rPr>
        <w:t>,</w:t>
      </w:r>
      <w:r>
        <w:rPr>
          <w:rtl/>
        </w:rPr>
        <w:t xml:space="preserve"> </w:t>
      </w:r>
      <w:bookmarkStart w:id="29907" w:name="_ETM_Q55_321110"/>
      <w:bookmarkEnd w:id="29907"/>
      <w:r>
        <w:rPr>
          <w:rtl/>
        </w:rPr>
        <w:t xml:space="preserve">שיכשיר </w:t>
      </w:r>
      <w:bookmarkStart w:id="29908" w:name="_ETM_Q55_321650"/>
      <w:bookmarkEnd w:id="29908"/>
      <w:r>
        <w:rPr>
          <w:rtl/>
        </w:rPr>
        <w:t xml:space="preserve">לכם </w:t>
      </w:r>
      <w:bookmarkStart w:id="29909" w:name="_ETM_Q55_321980"/>
      <w:bookmarkEnd w:id="29909"/>
      <w:r>
        <w:rPr>
          <w:rtl/>
        </w:rPr>
        <w:t xml:space="preserve">עוד </w:t>
      </w:r>
      <w:bookmarkStart w:id="29910" w:name="_ETM_Q55_322610"/>
      <w:bookmarkEnd w:id="29910"/>
      <w:r>
        <w:rPr>
          <w:rFonts w:hint="cs"/>
          <w:rtl/>
        </w:rPr>
        <w:t>ג'ובים</w:t>
      </w:r>
      <w:bookmarkStart w:id="29911" w:name="_ETM_Q55_323090"/>
      <w:bookmarkEnd w:id="29911"/>
      <w:r>
        <w:rPr>
          <w:rFonts w:hint="cs"/>
          <w:rtl/>
        </w:rPr>
        <w:t xml:space="preserve"> </w:t>
      </w:r>
      <w:bookmarkStart w:id="29912" w:name="_ETM_Q55_321182"/>
      <w:bookmarkEnd w:id="29912"/>
      <w:r>
        <w:rPr>
          <w:rtl/>
        </w:rPr>
        <w:t xml:space="preserve">ומשרות </w:t>
      </w:r>
      <w:bookmarkStart w:id="29913" w:name="_ETM_Q55_323629"/>
      <w:bookmarkEnd w:id="29913"/>
      <w:r>
        <w:rPr>
          <w:rFonts w:hint="cs"/>
          <w:rtl/>
        </w:rPr>
        <w:t>ל</w:t>
      </w:r>
      <w:r>
        <w:rPr>
          <w:rtl/>
        </w:rPr>
        <w:t xml:space="preserve">מקורבים </w:t>
      </w:r>
      <w:bookmarkStart w:id="29914" w:name="_ETM_Q55_324110"/>
      <w:bookmarkEnd w:id="29914"/>
      <w:r>
        <w:rPr>
          <w:rtl/>
        </w:rPr>
        <w:t>שלכם</w:t>
      </w:r>
      <w:r>
        <w:rPr>
          <w:rFonts w:hint="cs"/>
          <w:rtl/>
        </w:rPr>
        <w:t>,</w:t>
      </w:r>
      <w:r>
        <w:rPr>
          <w:rtl/>
        </w:rPr>
        <w:t xml:space="preserve"> </w:t>
      </w:r>
      <w:bookmarkStart w:id="29915" w:name="_ETM_Q55_324709"/>
      <w:bookmarkEnd w:id="29915"/>
      <w:r>
        <w:rPr>
          <w:rtl/>
        </w:rPr>
        <w:t xml:space="preserve">בחוק </w:t>
      </w:r>
      <w:bookmarkStart w:id="29916" w:name="_ETM_Q55_325099"/>
      <w:bookmarkEnd w:id="29916"/>
      <w:r>
        <w:rPr>
          <w:rtl/>
        </w:rPr>
        <w:t>הרייטינג</w:t>
      </w:r>
      <w:r>
        <w:rPr>
          <w:rFonts w:hint="cs"/>
          <w:rtl/>
        </w:rPr>
        <w:t>,</w:t>
      </w:r>
      <w:r>
        <w:rPr>
          <w:rtl/>
        </w:rPr>
        <w:t xml:space="preserve"> </w:t>
      </w:r>
      <w:bookmarkStart w:id="29917" w:name="_ETM_Q55_325639"/>
      <w:bookmarkStart w:id="29918" w:name="_ETM_Q55_326389"/>
      <w:bookmarkEnd w:id="29917"/>
      <w:bookmarkEnd w:id="29918"/>
      <w:r>
        <w:rPr>
          <w:rtl/>
        </w:rPr>
        <w:t xml:space="preserve">בפרשת </w:t>
      </w:r>
      <w:bookmarkStart w:id="29919" w:name="_ETM_Q55_327260"/>
      <w:bookmarkEnd w:id="29919"/>
      <w:r>
        <w:rPr>
          <w:rtl/>
        </w:rPr>
        <w:t xml:space="preserve">גנבת </w:t>
      </w:r>
      <w:bookmarkStart w:id="29920" w:name="_ETM_Q55_327739"/>
      <w:bookmarkEnd w:id="29920"/>
      <w:r>
        <w:rPr>
          <w:rtl/>
        </w:rPr>
        <w:t>המסמכים</w:t>
      </w:r>
      <w:r>
        <w:rPr>
          <w:rFonts w:hint="cs"/>
          <w:rtl/>
        </w:rPr>
        <w:t>,</w:t>
      </w:r>
      <w:r>
        <w:rPr>
          <w:rtl/>
        </w:rPr>
        <w:t xml:space="preserve"> </w:t>
      </w:r>
      <w:bookmarkStart w:id="29921" w:name="_ETM_Q55_328370"/>
      <w:bookmarkEnd w:id="29921"/>
      <w:r>
        <w:rPr>
          <w:rtl/>
        </w:rPr>
        <w:t xml:space="preserve">בפרשת </w:t>
      </w:r>
      <w:bookmarkStart w:id="29922" w:name="_ETM_Q55_329209"/>
      <w:bookmarkEnd w:id="29922"/>
      <w:r>
        <w:rPr>
          <w:rtl/>
        </w:rPr>
        <w:t xml:space="preserve">שיפוץ </w:t>
      </w:r>
      <w:bookmarkStart w:id="29923" w:name="_ETM_Q55_329629"/>
      <w:bookmarkEnd w:id="29923"/>
      <w:r>
        <w:rPr>
          <w:rtl/>
        </w:rPr>
        <w:t>הפרוטוקולים</w:t>
      </w:r>
      <w:r>
        <w:rPr>
          <w:rFonts w:hint="cs"/>
          <w:rtl/>
        </w:rPr>
        <w:t xml:space="preserve"> –</w:t>
      </w:r>
      <w:r>
        <w:rPr>
          <w:rtl/>
        </w:rPr>
        <w:t xml:space="preserve"> </w:t>
      </w:r>
      <w:bookmarkStart w:id="29924" w:name="_ETM_Q55_330650"/>
      <w:bookmarkEnd w:id="29924"/>
      <w:r>
        <w:rPr>
          <w:rtl/>
        </w:rPr>
        <w:t>הכ</w:t>
      </w:r>
      <w:r>
        <w:rPr>
          <w:rFonts w:hint="cs"/>
          <w:rtl/>
        </w:rPr>
        <w:t>ו</w:t>
      </w:r>
      <w:r>
        <w:rPr>
          <w:rtl/>
        </w:rPr>
        <w:t xml:space="preserve">ל </w:t>
      </w:r>
      <w:bookmarkStart w:id="29925" w:name="_ETM_Q55_331129"/>
      <w:bookmarkEnd w:id="29925"/>
      <w:r>
        <w:rPr>
          <w:rtl/>
        </w:rPr>
        <w:t xml:space="preserve">חוץ </w:t>
      </w:r>
      <w:bookmarkStart w:id="29926" w:name="_ETM_Q55_331370"/>
      <w:bookmarkEnd w:id="29926"/>
      <w:r>
        <w:rPr>
          <w:rFonts w:hint="cs"/>
          <w:rtl/>
        </w:rPr>
        <w:t>מ</w:t>
      </w:r>
      <w:r>
        <w:rPr>
          <w:rtl/>
        </w:rPr>
        <w:t xml:space="preserve">ביטחון </w:t>
      </w:r>
      <w:bookmarkStart w:id="29927" w:name="_ETM_Q55_331849"/>
      <w:bookmarkEnd w:id="29927"/>
      <w:r>
        <w:rPr>
          <w:rtl/>
        </w:rPr>
        <w:t>ישראל</w:t>
      </w:r>
      <w:r>
        <w:rPr>
          <w:rFonts w:hint="cs"/>
          <w:rtl/>
        </w:rPr>
        <w:t>.</w:t>
      </w:r>
      <w:r>
        <w:rPr>
          <w:rtl/>
        </w:rPr>
        <w:t xml:space="preserve"> </w:t>
      </w:r>
      <w:bookmarkStart w:id="29928" w:name="_ETM_Q55_332720"/>
      <w:bookmarkEnd w:id="29928"/>
      <w:r>
        <w:rPr>
          <w:rtl/>
        </w:rPr>
        <w:t xml:space="preserve">לא </w:t>
      </w:r>
      <w:bookmarkStart w:id="29929" w:name="_ETM_Q55_333799"/>
      <w:bookmarkEnd w:id="29929"/>
      <w:r>
        <w:rPr>
          <w:rtl/>
        </w:rPr>
        <w:t xml:space="preserve">לדאוג </w:t>
      </w:r>
      <w:bookmarkStart w:id="29930" w:name="_ETM_Q55_334129"/>
      <w:bookmarkEnd w:id="29930"/>
      <w:r>
        <w:rPr>
          <w:rtl/>
        </w:rPr>
        <w:t>למילואימניקים</w:t>
      </w:r>
      <w:r>
        <w:rPr>
          <w:rFonts w:hint="cs"/>
          <w:rtl/>
        </w:rPr>
        <w:t>,</w:t>
      </w:r>
      <w:r>
        <w:rPr>
          <w:rtl/>
        </w:rPr>
        <w:t xml:space="preserve"> </w:t>
      </w:r>
      <w:bookmarkStart w:id="29931" w:name="_ETM_Q55_334819"/>
      <w:bookmarkEnd w:id="29931"/>
      <w:r>
        <w:rPr>
          <w:rtl/>
        </w:rPr>
        <w:t xml:space="preserve">לא </w:t>
      </w:r>
      <w:bookmarkStart w:id="29932" w:name="_ETM_Q55_334910"/>
      <w:bookmarkEnd w:id="29932"/>
      <w:r>
        <w:rPr>
          <w:rtl/>
        </w:rPr>
        <w:t xml:space="preserve">לדאוג </w:t>
      </w:r>
      <w:bookmarkStart w:id="29933" w:name="_ETM_Q55_335209"/>
      <w:bookmarkEnd w:id="29933"/>
      <w:r>
        <w:rPr>
          <w:rtl/>
        </w:rPr>
        <w:t>למפונים</w:t>
      </w:r>
      <w:r>
        <w:rPr>
          <w:rFonts w:hint="cs"/>
          <w:rtl/>
        </w:rPr>
        <w:t>,</w:t>
      </w:r>
      <w:r>
        <w:rPr>
          <w:rtl/>
        </w:rPr>
        <w:t xml:space="preserve"> </w:t>
      </w:r>
      <w:bookmarkStart w:id="29934" w:name="_ETM_Q55_335810"/>
      <w:bookmarkEnd w:id="29934"/>
      <w:r>
        <w:rPr>
          <w:rtl/>
        </w:rPr>
        <w:t xml:space="preserve">לא </w:t>
      </w:r>
      <w:bookmarkStart w:id="29935" w:name="_ETM_Q55_335930"/>
      <w:bookmarkEnd w:id="29935"/>
      <w:r>
        <w:rPr>
          <w:rtl/>
        </w:rPr>
        <w:t xml:space="preserve">לדאוג </w:t>
      </w:r>
      <w:bookmarkStart w:id="29936" w:name="_ETM_Q55_336690"/>
      <w:bookmarkEnd w:id="29936"/>
      <w:r>
        <w:rPr>
          <w:rtl/>
        </w:rPr>
        <w:t xml:space="preserve">לביטחון </w:t>
      </w:r>
      <w:bookmarkStart w:id="29937" w:name="_ETM_Q55_337410"/>
      <w:bookmarkEnd w:id="29937"/>
      <w:r>
        <w:rPr>
          <w:rtl/>
        </w:rPr>
        <w:t xml:space="preserve">של </w:t>
      </w:r>
      <w:bookmarkStart w:id="29938" w:name="_ETM_Q55_337530"/>
      <w:bookmarkEnd w:id="29938"/>
      <w:r>
        <w:rPr>
          <w:rtl/>
        </w:rPr>
        <w:t xml:space="preserve">מדינת </w:t>
      </w:r>
      <w:bookmarkStart w:id="29939" w:name="_ETM_Q55_337830"/>
      <w:bookmarkEnd w:id="29939"/>
      <w:r>
        <w:rPr>
          <w:rtl/>
        </w:rPr>
        <w:t xml:space="preserve">ישראל </w:t>
      </w:r>
      <w:bookmarkStart w:id="29940" w:name="_ETM_Q55_338220"/>
      <w:bookmarkEnd w:id="29940"/>
      <w:r>
        <w:rPr>
          <w:rFonts w:hint="cs"/>
          <w:rtl/>
        </w:rPr>
        <w:t>אלא</w:t>
      </w:r>
      <w:r>
        <w:rPr>
          <w:rtl/>
        </w:rPr>
        <w:t xml:space="preserve"> </w:t>
      </w:r>
      <w:bookmarkStart w:id="29941" w:name="_ETM_Q55_338400"/>
      <w:bookmarkEnd w:id="29941"/>
      <w:r>
        <w:rPr>
          <w:rtl/>
        </w:rPr>
        <w:t xml:space="preserve">לדאוג </w:t>
      </w:r>
      <w:bookmarkStart w:id="29942" w:name="_ETM_Q55_338850"/>
      <w:bookmarkEnd w:id="29942"/>
      <w:r>
        <w:rPr>
          <w:rtl/>
        </w:rPr>
        <w:t xml:space="preserve">לביטחון </w:t>
      </w:r>
      <w:bookmarkStart w:id="29943" w:name="_ETM_Q55_339389"/>
      <w:bookmarkEnd w:id="29943"/>
      <w:r>
        <w:rPr>
          <w:rtl/>
        </w:rPr>
        <w:t xml:space="preserve">של </w:t>
      </w:r>
      <w:bookmarkStart w:id="29944" w:name="_ETM_Q55_339540"/>
      <w:bookmarkEnd w:id="29944"/>
      <w:r>
        <w:rPr>
          <w:rtl/>
        </w:rPr>
        <w:t xml:space="preserve">הכיסאות </w:t>
      </w:r>
      <w:bookmarkStart w:id="29945" w:name="_ETM_Q55_339990"/>
      <w:bookmarkEnd w:id="29945"/>
      <w:r>
        <w:rPr>
          <w:rtl/>
        </w:rPr>
        <w:t>שלכם</w:t>
      </w:r>
      <w:r>
        <w:rPr>
          <w:rFonts w:hint="cs"/>
          <w:rtl/>
        </w:rPr>
        <w:t>.</w:t>
      </w:r>
    </w:p>
    <w:p w:rsidR="00F05D2D" w:rsidRDefault="00F05D2D" w:rsidP="00032139">
      <w:pPr>
        <w:rPr>
          <w:rtl/>
        </w:rPr>
      </w:pPr>
      <w:bookmarkStart w:id="29946" w:name="_ETM_Q55_338792"/>
      <w:bookmarkStart w:id="29947" w:name="_ETM_Q55_338912"/>
      <w:bookmarkEnd w:id="29946"/>
      <w:bookmarkEnd w:id="29947"/>
    </w:p>
    <w:p w:rsidR="00F05D2D" w:rsidRDefault="00F05D2D" w:rsidP="0068586B">
      <w:pPr>
        <w:rPr>
          <w:rtl/>
        </w:rPr>
      </w:pPr>
      <w:bookmarkStart w:id="29948" w:name="_ETM_Q55_338951"/>
      <w:bookmarkStart w:id="29949" w:name="_ETM_Q55_339059"/>
      <w:bookmarkStart w:id="29950" w:name="_ETM_Q55_340860"/>
      <w:bookmarkEnd w:id="29948"/>
      <w:bookmarkEnd w:id="29949"/>
      <w:bookmarkEnd w:id="29950"/>
      <w:r>
        <w:rPr>
          <w:rtl/>
        </w:rPr>
        <w:t xml:space="preserve">השר </w:t>
      </w:r>
      <w:bookmarkStart w:id="29951" w:name="_ETM_Q55_341220"/>
      <w:bookmarkEnd w:id="29951"/>
      <w:r>
        <w:rPr>
          <w:rtl/>
        </w:rPr>
        <w:t xml:space="preserve">עמיחי </w:t>
      </w:r>
      <w:bookmarkStart w:id="29952" w:name="_ETM_Q55_341639"/>
      <w:bookmarkEnd w:id="29952"/>
      <w:r>
        <w:rPr>
          <w:rtl/>
        </w:rPr>
        <w:t>אליהו</w:t>
      </w:r>
      <w:r>
        <w:rPr>
          <w:rFonts w:hint="cs"/>
          <w:rtl/>
        </w:rPr>
        <w:t>,</w:t>
      </w:r>
      <w:r>
        <w:rPr>
          <w:rtl/>
        </w:rPr>
        <w:t xml:space="preserve"> </w:t>
      </w:r>
      <w:bookmarkStart w:id="29953" w:name="_ETM_Q55_342600"/>
      <w:bookmarkEnd w:id="29953"/>
      <w:r>
        <w:rPr>
          <w:rtl/>
        </w:rPr>
        <w:t xml:space="preserve">בפרות </w:t>
      </w:r>
      <w:bookmarkStart w:id="29954" w:name="_ETM_Q55_343290"/>
      <w:bookmarkEnd w:id="29954"/>
      <w:r>
        <w:rPr>
          <w:rFonts w:hint="cs"/>
          <w:rtl/>
        </w:rPr>
        <w:t xml:space="preserve">אתה </w:t>
      </w:r>
      <w:r>
        <w:rPr>
          <w:rtl/>
        </w:rPr>
        <w:t xml:space="preserve">כנראה </w:t>
      </w:r>
      <w:bookmarkStart w:id="29955" w:name="_ETM_Q55_343620"/>
      <w:bookmarkEnd w:id="29955"/>
      <w:r>
        <w:rPr>
          <w:rtl/>
        </w:rPr>
        <w:t>מבין</w:t>
      </w:r>
      <w:r w:rsidR="0068586B">
        <w:rPr>
          <w:rFonts w:hint="cs"/>
          <w:rtl/>
        </w:rPr>
        <w:t>;</w:t>
      </w:r>
      <w:r>
        <w:rPr>
          <w:rtl/>
        </w:rPr>
        <w:t xml:space="preserve"> </w:t>
      </w:r>
      <w:bookmarkStart w:id="29956" w:name="_ETM_Q55_343919"/>
      <w:bookmarkEnd w:id="29956"/>
      <w:r>
        <w:rPr>
          <w:rtl/>
        </w:rPr>
        <w:t xml:space="preserve">בביטחון </w:t>
      </w:r>
      <w:bookmarkStart w:id="29957" w:name="_ETM_Q55_344669"/>
      <w:bookmarkEnd w:id="29957"/>
      <w:r>
        <w:rPr>
          <w:rtl/>
        </w:rPr>
        <w:t xml:space="preserve">הרבה </w:t>
      </w:r>
      <w:bookmarkStart w:id="29958" w:name="_ETM_Q55_345000"/>
      <w:bookmarkEnd w:id="29958"/>
      <w:r>
        <w:rPr>
          <w:rtl/>
        </w:rPr>
        <w:t>פחות</w:t>
      </w:r>
      <w:r>
        <w:rPr>
          <w:rFonts w:hint="cs"/>
          <w:rtl/>
        </w:rPr>
        <w:t>.</w:t>
      </w:r>
      <w:r>
        <w:rPr>
          <w:rtl/>
        </w:rPr>
        <w:t xml:space="preserve"> </w:t>
      </w:r>
      <w:bookmarkStart w:id="29959" w:name="_ETM_Q55_346050"/>
      <w:bookmarkEnd w:id="29959"/>
      <w:r>
        <w:rPr>
          <w:rtl/>
        </w:rPr>
        <w:t xml:space="preserve">הגיע </w:t>
      </w:r>
      <w:bookmarkStart w:id="29960" w:name="_ETM_Q55_346410"/>
      <w:bookmarkEnd w:id="29960"/>
      <w:r>
        <w:rPr>
          <w:rtl/>
        </w:rPr>
        <w:t xml:space="preserve">הזמן </w:t>
      </w:r>
      <w:bookmarkStart w:id="29961" w:name="_ETM_Q55_346680"/>
      <w:bookmarkEnd w:id="29961"/>
      <w:r>
        <w:rPr>
          <w:rtl/>
        </w:rPr>
        <w:t xml:space="preserve">שבאמת </w:t>
      </w:r>
      <w:bookmarkStart w:id="29962" w:name="_ETM_Q55_348260"/>
      <w:bookmarkEnd w:id="29962"/>
      <w:r>
        <w:rPr>
          <w:rtl/>
        </w:rPr>
        <w:t xml:space="preserve">תסיימו </w:t>
      </w:r>
      <w:bookmarkStart w:id="29963" w:name="_ETM_Q55_348769"/>
      <w:bookmarkStart w:id="29964" w:name="_ETM_Q55_349519"/>
      <w:bookmarkEnd w:id="29963"/>
      <w:bookmarkEnd w:id="29964"/>
      <w:r>
        <w:rPr>
          <w:rtl/>
        </w:rPr>
        <w:t xml:space="preserve">את </w:t>
      </w:r>
      <w:bookmarkStart w:id="29965" w:name="_ETM_Q55_349879"/>
      <w:bookmarkEnd w:id="29965"/>
      <w:r>
        <w:rPr>
          <w:rtl/>
        </w:rPr>
        <w:t xml:space="preserve">הכהונה </w:t>
      </w:r>
      <w:bookmarkStart w:id="29966" w:name="_ETM_Q55_350239"/>
      <w:bookmarkEnd w:id="29966"/>
      <w:r>
        <w:rPr>
          <w:rtl/>
        </w:rPr>
        <w:t xml:space="preserve">שלכם </w:t>
      </w:r>
      <w:bookmarkStart w:id="29967" w:name="_ETM_Q55_350900"/>
      <w:bookmarkEnd w:id="29967"/>
      <w:r>
        <w:rPr>
          <w:rtl/>
        </w:rPr>
        <w:t xml:space="preserve">ותנו </w:t>
      </w:r>
      <w:bookmarkStart w:id="29968" w:name="_ETM_Q55_351409"/>
      <w:bookmarkEnd w:id="29968"/>
      <w:r>
        <w:rPr>
          <w:rtl/>
        </w:rPr>
        <w:t xml:space="preserve">להנהגה </w:t>
      </w:r>
      <w:bookmarkStart w:id="29969" w:name="_ETM_Q55_351889"/>
      <w:bookmarkEnd w:id="29969"/>
      <w:r>
        <w:rPr>
          <w:rtl/>
        </w:rPr>
        <w:t>אחרת</w:t>
      </w:r>
      <w:r>
        <w:rPr>
          <w:rFonts w:hint="cs"/>
          <w:rtl/>
        </w:rPr>
        <w:t>,</w:t>
      </w:r>
      <w:r>
        <w:rPr>
          <w:rtl/>
        </w:rPr>
        <w:t xml:space="preserve"> </w:t>
      </w:r>
      <w:bookmarkStart w:id="29970" w:name="_ETM_Q55_352189"/>
      <w:bookmarkEnd w:id="29970"/>
      <w:r>
        <w:rPr>
          <w:rtl/>
        </w:rPr>
        <w:t xml:space="preserve">שדואגת </w:t>
      </w:r>
      <w:bookmarkStart w:id="29971" w:name="_ETM_Q55_352579"/>
      <w:bookmarkEnd w:id="29971"/>
      <w:r>
        <w:rPr>
          <w:rFonts w:hint="cs"/>
          <w:rtl/>
        </w:rPr>
        <w:t>ל</w:t>
      </w:r>
      <w:r>
        <w:rPr>
          <w:rtl/>
        </w:rPr>
        <w:t xml:space="preserve">ביטחון </w:t>
      </w:r>
      <w:bookmarkStart w:id="29972" w:name="_ETM_Q55_353030"/>
      <w:bookmarkEnd w:id="29972"/>
      <w:r>
        <w:rPr>
          <w:rtl/>
        </w:rPr>
        <w:t xml:space="preserve">מעל </w:t>
      </w:r>
      <w:bookmarkStart w:id="29973" w:name="_ETM_Q55_353239"/>
      <w:bookmarkEnd w:id="29973"/>
      <w:r>
        <w:rPr>
          <w:rtl/>
        </w:rPr>
        <w:t>הכול</w:t>
      </w:r>
      <w:r>
        <w:rPr>
          <w:rFonts w:hint="cs"/>
          <w:rtl/>
        </w:rPr>
        <w:t>,</w:t>
      </w:r>
      <w:r>
        <w:rPr>
          <w:rtl/>
        </w:rPr>
        <w:t xml:space="preserve"> </w:t>
      </w:r>
      <w:bookmarkStart w:id="29974" w:name="_ETM_Q55_353750"/>
      <w:bookmarkEnd w:id="29974"/>
      <w:r>
        <w:rPr>
          <w:rtl/>
        </w:rPr>
        <w:t xml:space="preserve">לבוא </w:t>
      </w:r>
      <w:bookmarkStart w:id="29975" w:name="_ETM_Q55_354139"/>
      <w:bookmarkEnd w:id="29975"/>
      <w:r>
        <w:rPr>
          <w:rtl/>
        </w:rPr>
        <w:t xml:space="preserve">ולשקם </w:t>
      </w:r>
      <w:bookmarkStart w:id="29976" w:name="_ETM_Q55_354650"/>
      <w:bookmarkStart w:id="29977" w:name="_ETM_Q55_354739"/>
      <w:bookmarkEnd w:id="29976"/>
      <w:bookmarkEnd w:id="29977"/>
      <w:r>
        <w:rPr>
          <w:rFonts w:hint="cs"/>
          <w:rtl/>
        </w:rPr>
        <w:t>מ</w:t>
      </w:r>
      <w:r>
        <w:rPr>
          <w:rtl/>
        </w:rPr>
        <w:t xml:space="preserve">האירוע </w:t>
      </w:r>
      <w:bookmarkStart w:id="29978" w:name="_ETM_Q55_355069"/>
      <w:bookmarkEnd w:id="29978"/>
      <w:r>
        <w:rPr>
          <w:rtl/>
        </w:rPr>
        <w:t>הזה</w:t>
      </w:r>
      <w:r>
        <w:rPr>
          <w:rFonts w:hint="cs"/>
          <w:rtl/>
        </w:rPr>
        <w:t>.</w:t>
      </w:r>
    </w:p>
    <w:p w:rsidR="00F05D2D" w:rsidRDefault="00F05D2D" w:rsidP="00032139">
      <w:pPr>
        <w:rPr>
          <w:rtl/>
        </w:rPr>
      </w:pPr>
      <w:bookmarkStart w:id="29979" w:name="_ETM_Q55_358342"/>
      <w:bookmarkStart w:id="29980" w:name="_ETM_Q55_358454"/>
      <w:bookmarkEnd w:id="29979"/>
      <w:bookmarkEnd w:id="29980"/>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29981" w:name="_ETM_Q55_358566"/>
      <w:bookmarkStart w:id="29982" w:name="_ETM_Q55_358658"/>
      <w:bookmarkStart w:id="29983" w:name="_ETM_Q55_355680"/>
      <w:bookmarkEnd w:id="29981"/>
      <w:bookmarkEnd w:id="29982"/>
      <w:bookmarkEnd w:id="29983"/>
      <w:r>
        <w:rPr>
          <w:rtl/>
        </w:rPr>
        <w:t xml:space="preserve">תודה </w:t>
      </w:r>
      <w:bookmarkStart w:id="29984" w:name="_ETM_Q55_355949"/>
      <w:bookmarkEnd w:id="29984"/>
      <w:r>
        <w:rPr>
          <w:rtl/>
        </w:rPr>
        <w:t xml:space="preserve">רבה </w:t>
      </w:r>
      <w:bookmarkStart w:id="29985" w:name="_ETM_Q55_356189"/>
      <w:bookmarkEnd w:id="29985"/>
      <w:r>
        <w:rPr>
          <w:rtl/>
        </w:rPr>
        <w:t>ל</w:t>
      </w:r>
      <w:bookmarkStart w:id="29986" w:name="_ETM_Q55_356309"/>
      <w:bookmarkEnd w:id="29986"/>
      <w:r>
        <w:rPr>
          <w:rtl/>
        </w:rPr>
        <w:t xml:space="preserve">חבר </w:t>
      </w:r>
      <w:bookmarkStart w:id="29987" w:name="_ETM_Q55_356489"/>
      <w:bookmarkEnd w:id="29987"/>
      <w:r>
        <w:rPr>
          <w:rtl/>
        </w:rPr>
        <w:t xml:space="preserve">הכנסת </w:t>
      </w:r>
      <w:bookmarkStart w:id="29988" w:name="_ETM_Q55_356819"/>
      <w:bookmarkEnd w:id="29988"/>
      <w:r>
        <w:rPr>
          <w:rtl/>
        </w:rPr>
        <w:t xml:space="preserve">יוראי </w:t>
      </w:r>
      <w:bookmarkStart w:id="29989" w:name="_ETM_Q55_357059"/>
      <w:bookmarkEnd w:id="29989"/>
      <w:r>
        <w:rPr>
          <w:rtl/>
        </w:rPr>
        <w:t xml:space="preserve">להב </w:t>
      </w:r>
      <w:bookmarkStart w:id="29990" w:name="_ETM_Q55_357269"/>
      <w:bookmarkEnd w:id="29990"/>
      <w:r>
        <w:rPr>
          <w:rtl/>
        </w:rPr>
        <w:t>הרצנו</w:t>
      </w:r>
      <w:r>
        <w:rPr>
          <w:rFonts w:hint="cs"/>
          <w:rtl/>
        </w:rPr>
        <w:t>.</w:t>
      </w:r>
      <w:r>
        <w:rPr>
          <w:rtl/>
        </w:rPr>
        <w:t xml:space="preserve"> </w:t>
      </w:r>
      <w:bookmarkStart w:id="29991" w:name="_ETM_Q55_357840"/>
      <w:bookmarkEnd w:id="29991"/>
      <w:r>
        <w:rPr>
          <w:rtl/>
        </w:rPr>
        <w:t xml:space="preserve">חברת </w:t>
      </w:r>
      <w:bookmarkStart w:id="29992" w:name="_ETM_Q55_358290"/>
      <w:bookmarkEnd w:id="29992"/>
      <w:r>
        <w:rPr>
          <w:rtl/>
        </w:rPr>
        <w:t xml:space="preserve">הכנסת </w:t>
      </w:r>
      <w:bookmarkStart w:id="29993" w:name="_ETM_Q55_358829"/>
      <w:bookmarkEnd w:id="29993"/>
      <w:r>
        <w:rPr>
          <w:rtl/>
        </w:rPr>
        <w:t xml:space="preserve">מיכל </w:t>
      </w:r>
      <w:bookmarkStart w:id="29994" w:name="_ETM_Q55_359159"/>
      <w:bookmarkEnd w:id="29994"/>
      <w:r>
        <w:rPr>
          <w:rFonts w:hint="cs"/>
          <w:rtl/>
        </w:rPr>
        <w:t xml:space="preserve">מרים וולדיגר </w:t>
      </w:r>
      <w:r>
        <w:rPr>
          <w:rtl/>
        </w:rPr>
        <w:t>–</w:t>
      </w:r>
      <w:r>
        <w:rPr>
          <w:rFonts w:hint="cs"/>
          <w:rtl/>
        </w:rPr>
        <w:t xml:space="preserve"> אינה </w:t>
      </w:r>
      <w:bookmarkStart w:id="29995" w:name="_ETM_Q55_359549"/>
      <w:bookmarkStart w:id="29996" w:name="_ETM_Q55_359790"/>
      <w:bookmarkStart w:id="29997" w:name="_ETM_Q55_359909"/>
      <w:bookmarkEnd w:id="29995"/>
      <w:bookmarkEnd w:id="29996"/>
      <w:bookmarkEnd w:id="29997"/>
      <w:r>
        <w:rPr>
          <w:rtl/>
        </w:rPr>
        <w:t>נוכחת</w:t>
      </w:r>
      <w:r>
        <w:rPr>
          <w:rFonts w:hint="cs"/>
          <w:rtl/>
        </w:rPr>
        <w:t>;</w:t>
      </w:r>
      <w:r>
        <w:rPr>
          <w:rtl/>
        </w:rPr>
        <w:t xml:space="preserve"> </w:t>
      </w:r>
      <w:bookmarkStart w:id="29998" w:name="_ETM_Q55_360689"/>
      <w:bookmarkEnd w:id="29998"/>
      <w:r>
        <w:rPr>
          <w:rtl/>
        </w:rPr>
        <w:t xml:space="preserve">חבר </w:t>
      </w:r>
      <w:bookmarkStart w:id="29999" w:name="_ETM_Q55_361109"/>
      <w:bookmarkEnd w:id="29999"/>
      <w:r>
        <w:rPr>
          <w:rtl/>
        </w:rPr>
        <w:t xml:space="preserve">הכנסת </w:t>
      </w:r>
      <w:bookmarkStart w:id="30000" w:name="_ETM_Q55_361499"/>
      <w:bookmarkEnd w:id="30000"/>
      <w:r>
        <w:rPr>
          <w:rtl/>
        </w:rPr>
        <w:t xml:space="preserve">בועז </w:t>
      </w:r>
      <w:bookmarkStart w:id="30001" w:name="_ETM_Q55_361769"/>
      <w:bookmarkEnd w:id="30001"/>
      <w:r>
        <w:rPr>
          <w:rtl/>
        </w:rPr>
        <w:t xml:space="preserve">טופורובסקי </w:t>
      </w:r>
      <w:bookmarkStart w:id="30002" w:name="_ETM_Q55_365169"/>
      <w:bookmarkEnd w:id="30002"/>
      <w:r w:rsidR="00C919F6">
        <w:rPr>
          <w:rFonts w:hint="cs"/>
          <w:rtl/>
        </w:rPr>
        <w:t>– – –</w:t>
      </w:r>
    </w:p>
    <w:p w:rsidR="00F05D2D" w:rsidRPr="009A4038" w:rsidRDefault="00F05D2D" w:rsidP="00032139">
      <w:pPr>
        <w:rPr>
          <w:rtl/>
        </w:rPr>
      </w:pPr>
    </w:p>
    <w:p w:rsidR="00F05D2D" w:rsidRDefault="00F05D2D" w:rsidP="00032139">
      <w:pPr>
        <w:pStyle w:val="af5"/>
        <w:keepNext/>
        <w:rPr>
          <w:rtl/>
        </w:rPr>
      </w:pPr>
      <w:bookmarkStart w:id="30003" w:name="ET_interruption_6255_58"/>
      <w:r w:rsidRPr="00F47D27">
        <w:rPr>
          <w:rStyle w:val="TagStyle"/>
          <w:rtl/>
        </w:rPr>
        <w:t xml:space="preserve"> &lt;&lt; קריאה &gt;&gt; </w:t>
      </w:r>
      <w:r>
        <w:rPr>
          <w:rtl/>
        </w:rPr>
        <w:t>סימון דוידסון (יש עתיד):</w:t>
      </w:r>
      <w:r w:rsidRPr="00F47D27">
        <w:rPr>
          <w:rStyle w:val="TagStyle"/>
          <w:rtl/>
        </w:rPr>
        <w:t xml:space="preserve"> &lt;&lt; קריאה &gt;&gt;</w:t>
      </w:r>
      <w:r>
        <w:rPr>
          <w:rtl/>
        </w:rPr>
        <w:t xml:space="preserve"> </w:t>
      </w:r>
      <w:bookmarkEnd w:id="30003"/>
    </w:p>
    <w:p w:rsidR="00F05D2D" w:rsidRDefault="00F05D2D" w:rsidP="00032139">
      <w:pPr>
        <w:rPr>
          <w:rtl/>
        </w:rPr>
      </w:pPr>
    </w:p>
    <w:p w:rsidR="00F05D2D" w:rsidRDefault="00F05D2D" w:rsidP="00032139">
      <w:pPr>
        <w:rPr>
          <w:rtl/>
        </w:rPr>
      </w:pPr>
      <w:r>
        <w:rPr>
          <w:rFonts w:hint="cs"/>
          <w:rtl/>
        </w:rPr>
        <w:t xml:space="preserve">רגע, יש יבגני סובה לפני זה. </w:t>
      </w:r>
    </w:p>
    <w:p w:rsidR="00F05D2D" w:rsidRDefault="00F05D2D" w:rsidP="00032139">
      <w:pPr>
        <w:rPr>
          <w:rtl/>
        </w:rPr>
      </w:pPr>
      <w:bookmarkStart w:id="30004" w:name="_ETM_Q55_362927"/>
      <w:bookmarkEnd w:id="30004"/>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אני לא </w:t>
      </w:r>
      <w:bookmarkStart w:id="30005" w:name="_ETM_Q55_363250"/>
      <w:bookmarkStart w:id="30006" w:name="_ETM_Q55_365379"/>
      <w:bookmarkStart w:id="30007" w:name="_ETM_Q55_365560"/>
      <w:bookmarkEnd w:id="30005"/>
      <w:bookmarkEnd w:id="30006"/>
      <w:bookmarkEnd w:id="30007"/>
      <w:r>
        <w:rPr>
          <w:rtl/>
        </w:rPr>
        <w:t xml:space="preserve">אקרא </w:t>
      </w:r>
      <w:bookmarkStart w:id="30008" w:name="_ETM_Q55_365860"/>
      <w:bookmarkEnd w:id="30008"/>
      <w:r>
        <w:rPr>
          <w:rtl/>
        </w:rPr>
        <w:t>לעצמי</w:t>
      </w:r>
      <w:r>
        <w:rPr>
          <w:rFonts w:hint="cs"/>
          <w:rtl/>
        </w:rPr>
        <w:t>.</w:t>
      </w:r>
      <w:r>
        <w:rPr>
          <w:rtl/>
        </w:rPr>
        <w:t xml:space="preserve"> </w:t>
      </w:r>
      <w:bookmarkStart w:id="30009" w:name="_ETM_Q55_368290"/>
      <w:bookmarkEnd w:id="30009"/>
    </w:p>
    <w:p w:rsidR="00F05D2D" w:rsidRDefault="00F05D2D" w:rsidP="00032139">
      <w:pPr>
        <w:rPr>
          <w:rtl/>
        </w:rPr>
      </w:pPr>
    </w:p>
    <w:p w:rsidR="00F05D2D" w:rsidRDefault="00F05D2D" w:rsidP="00032139">
      <w:pPr>
        <w:pStyle w:val="af5"/>
        <w:keepNext/>
        <w:rPr>
          <w:rtl/>
        </w:rPr>
      </w:pPr>
      <w:r w:rsidRPr="00F47D27">
        <w:rPr>
          <w:rStyle w:val="TagStyle"/>
          <w:rtl/>
        </w:rPr>
        <w:t xml:space="preserve"> &lt;&lt; קריאה &gt;&gt; </w:t>
      </w:r>
      <w:r>
        <w:rPr>
          <w:rtl/>
        </w:rPr>
        <w:t>סימון דוידסון (יש עתיד):</w:t>
      </w:r>
      <w:r w:rsidRPr="00F47D27">
        <w:rPr>
          <w:rStyle w:val="TagStyle"/>
          <w:rtl/>
        </w:rPr>
        <w:t xml:space="preserve"> &lt;&lt; קריאה &gt;&gt;</w:t>
      </w:r>
      <w:r>
        <w:rPr>
          <w:rtl/>
        </w:rPr>
        <w:t xml:space="preserve"> </w:t>
      </w:r>
    </w:p>
    <w:p w:rsidR="00F05D2D" w:rsidRDefault="00F05D2D" w:rsidP="00032139">
      <w:pPr>
        <w:rPr>
          <w:rtl/>
        </w:rPr>
      </w:pPr>
    </w:p>
    <w:p w:rsidR="00F05D2D" w:rsidRDefault="00F05D2D" w:rsidP="00032139">
      <w:pPr>
        <w:rPr>
          <w:rtl/>
        </w:rPr>
      </w:pPr>
      <w:r>
        <w:rPr>
          <w:rFonts w:hint="cs"/>
          <w:rtl/>
        </w:rPr>
        <w:t xml:space="preserve">אתה </w:t>
      </w:r>
      <w:r>
        <w:rPr>
          <w:rtl/>
        </w:rPr>
        <w:t xml:space="preserve">לא </w:t>
      </w:r>
      <w:bookmarkStart w:id="30010" w:name="_ETM_Q55_368620"/>
      <w:bookmarkEnd w:id="30010"/>
      <w:r>
        <w:rPr>
          <w:rtl/>
        </w:rPr>
        <w:t>נו</w:t>
      </w:r>
      <w:r>
        <w:rPr>
          <w:rFonts w:hint="cs"/>
          <w:rtl/>
        </w:rPr>
        <w:t>א</w:t>
      </w:r>
      <w:r>
        <w:rPr>
          <w:rtl/>
        </w:rPr>
        <w:t>ם</w:t>
      </w:r>
      <w:r>
        <w:rPr>
          <w:rFonts w:hint="cs"/>
          <w:rtl/>
        </w:rPr>
        <w:t>?</w:t>
      </w:r>
    </w:p>
    <w:p w:rsidR="00F05D2D" w:rsidRDefault="00F05D2D" w:rsidP="00032139">
      <w:pPr>
        <w:rPr>
          <w:rtl/>
        </w:rPr>
      </w:pPr>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30011" w:name="_ETM_Q55_369519"/>
      <w:bookmarkEnd w:id="30011"/>
      <w:r>
        <w:rPr>
          <w:rFonts w:hint="cs"/>
          <w:rtl/>
        </w:rPr>
        <w:t xml:space="preserve">לא </w:t>
      </w:r>
      <w:bookmarkStart w:id="30012" w:name="_ETM_Q55_367871"/>
      <w:bookmarkEnd w:id="30012"/>
      <w:r>
        <w:rPr>
          <w:rFonts w:hint="cs"/>
          <w:rtl/>
        </w:rPr>
        <w:t xml:space="preserve">נואם. </w:t>
      </w:r>
      <w:r>
        <w:rPr>
          <w:rtl/>
        </w:rPr>
        <w:t>אי</w:t>
      </w:r>
      <w:bookmarkStart w:id="30013" w:name="_ETM_Q55_369669"/>
      <w:bookmarkStart w:id="30014" w:name="_ETM_Q55_368824"/>
      <w:bookmarkStart w:id="30015" w:name="_ETM_Q55_368964"/>
      <w:bookmarkEnd w:id="30013"/>
      <w:bookmarkEnd w:id="30014"/>
      <w:bookmarkEnd w:id="30015"/>
      <w:r>
        <w:rPr>
          <w:rFonts w:hint="cs"/>
          <w:rtl/>
        </w:rPr>
        <w:t>-</w:t>
      </w:r>
      <w:r>
        <w:rPr>
          <w:rtl/>
        </w:rPr>
        <w:t xml:space="preserve">אפשר </w:t>
      </w:r>
      <w:bookmarkStart w:id="30016" w:name="_ETM_Q55_369909"/>
      <w:bookmarkEnd w:id="30016"/>
      <w:r>
        <w:rPr>
          <w:rtl/>
        </w:rPr>
        <w:t xml:space="preserve">גם </w:t>
      </w:r>
      <w:bookmarkStart w:id="30017" w:name="_ETM_Q55_370150"/>
      <w:bookmarkEnd w:id="30017"/>
      <w:r>
        <w:rPr>
          <w:rtl/>
        </w:rPr>
        <w:t xml:space="preserve">לנאום </w:t>
      </w:r>
      <w:bookmarkStart w:id="30018" w:name="_ETM_Q55_370450"/>
      <w:bookmarkEnd w:id="30018"/>
      <w:r>
        <w:rPr>
          <w:rtl/>
        </w:rPr>
        <w:t xml:space="preserve">וגם </w:t>
      </w:r>
      <w:bookmarkStart w:id="30019" w:name="_ETM_Q55_370749"/>
      <w:bookmarkEnd w:id="30019"/>
      <w:r>
        <w:rPr>
          <w:rtl/>
        </w:rPr>
        <w:t xml:space="preserve">לנהל </w:t>
      </w:r>
      <w:bookmarkStart w:id="30020" w:name="_ETM_Q55_371019"/>
      <w:bookmarkEnd w:id="30020"/>
      <w:r>
        <w:rPr>
          <w:rtl/>
        </w:rPr>
        <w:t xml:space="preserve">את </w:t>
      </w:r>
      <w:bookmarkStart w:id="30021" w:name="_ETM_Q55_371139"/>
      <w:bookmarkEnd w:id="30021"/>
      <w:r>
        <w:rPr>
          <w:rtl/>
        </w:rPr>
        <w:t>הישיבה</w:t>
      </w:r>
      <w:r>
        <w:rPr>
          <w:rFonts w:hint="cs"/>
          <w:rtl/>
        </w:rPr>
        <w:t>.</w:t>
      </w:r>
      <w:r>
        <w:rPr>
          <w:rtl/>
        </w:rPr>
        <w:t xml:space="preserve"> </w:t>
      </w:r>
      <w:bookmarkStart w:id="30022" w:name="_ETM_Q55_371769"/>
      <w:bookmarkEnd w:id="30022"/>
      <w:r>
        <w:rPr>
          <w:rtl/>
        </w:rPr>
        <w:t xml:space="preserve">חבר </w:t>
      </w:r>
      <w:bookmarkStart w:id="30023" w:name="_ETM_Q55_372249"/>
      <w:bookmarkEnd w:id="30023"/>
      <w:r>
        <w:rPr>
          <w:rtl/>
        </w:rPr>
        <w:t xml:space="preserve">הכנסת </w:t>
      </w:r>
      <w:bookmarkStart w:id="30024" w:name="_ETM_Q55_372879"/>
      <w:bookmarkEnd w:id="30024"/>
      <w:r>
        <w:rPr>
          <w:rFonts w:hint="cs"/>
          <w:rtl/>
        </w:rPr>
        <w:t>ווליד טאהא</w:t>
      </w:r>
      <w:bookmarkStart w:id="30025" w:name="_ETM_Q55_373150"/>
      <w:bookmarkStart w:id="30026" w:name="_ETM_Q55_374079"/>
      <w:bookmarkEnd w:id="30025"/>
      <w:bookmarkEnd w:id="30026"/>
      <w:r>
        <w:rPr>
          <w:rFonts w:hint="cs"/>
          <w:rtl/>
        </w:rPr>
        <w:t xml:space="preserve">, </w:t>
      </w:r>
      <w:r>
        <w:rPr>
          <w:rtl/>
        </w:rPr>
        <w:t>בבקשה</w:t>
      </w:r>
      <w:r>
        <w:rPr>
          <w:rFonts w:hint="cs"/>
          <w:rtl/>
        </w:rPr>
        <w:t xml:space="preserve">. </w:t>
      </w:r>
    </w:p>
    <w:p w:rsidR="00F05D2D" w:rsidRDefault="00F05D2D" w:rsidP="00032139">
      <w:pPr>
        <w:rPr>
          <w:rtl/>
        </w:rPr>
      </w:pPr>
    </w:p>
    <w:p w:rsidR="00F05D2D" w:rsidRDefault="00F05D2D" w:rsidP="00032139">
      <w:pPr>
        <w:pStyle w:val="af5"/>
        <w:keepNext/>
        <w:rPr>
          <w:rtl/>
        </w:rPr>
      </w:pPr>
      <w:bookmarkStart w:id="30027" w:name="ET_interruption_5068_46"/>
      <w:r w:rsidRPr="00240A78">
        <w:rPr>
          <w:rStyle w:val="TagStyle"/>
          <w:rtl/>
        </w:rPr>
        <w:t xml:space="preserve"> &lt;&lt; קריאה &gt;&gt; </w:t>
      </w:r>
      <w:r>
        <w:rPr>
          <w:rtl/>
        </w:rPr>
        <w:t>קארין אלהרר (יש עתיד):</w:t>
      </w:r>
      <w:r w:rsidRPr="00240A78">
        <w:rPr>
          <w:rStyle w:val="TagStyle"/>
          <w:rtl/>
        </w:rPr>
        <w:t xml:space="preserve"> &lt;&lt; קריאה &gt;&gt;</w:t>
      </w:r>
      <w:r>
        <w:rPr>
          <w:rtl/>
        </w:rPr>
        <w:t xml:space="preserve"> </w:t>
      </w:r>
      <w:bookmarkEnd w:id="30027"/>
    </w:p>
    <w:p w:rsidR="00F05D2D" w:rsidRDefault="00F05D2D" w:rsidP="00032139">
      <w:pPr>
        <w:rPr>
          <w:rtl/>
        </w:rPr>
      </w:pPr>
    </w:p>
    <w:p w:rsidR="00F05D2D" w:rsidRDefault="00F05D2D" w:rsidP="00032139">
      <w:pPr>
        <w:rPr>
          <w:rtl/>
        </w:rPr>
      </w:pPr>
      <w:r>
        <w:rPr>
          <w:rFonts w:hint="cs"/>
          <w:rtl/>
        </w:rPr>
        <w:t>אולי תחליפו אותו?</w:t>
      </w:r>
    </w:p>
    <w:p w:rsidR="00F05D2D" w:rsidRDefault="00F05D2D" w:rsidP="00032139">
      <w:pPr>
        <w:rPr>
          <w:rtl/>
        </w:rPr>
      </w:pPr>
      <w:bookmarkStart w:id="30028" w:name="_ETM_Q55_373046"/>
      <w:bookmarkStart w:id="30029" w:name="_ETM_Q55_373149"/>
      <w:bookmarkStart w:id="30030" w:name="_ETM_Q55_374448"/>
      <w:bookmarkEnd w:id="30028"/>
      <w:bookmarkEnd w:id="30029"/>
      <w:bookmarkEnd w:id="30030"/>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30031" w:name="_ETM_Q55_376416"/>
      <w:bookmarkStart w:id="30032" w:name="_ETM_Q55_376545"/>
      <w:bookmarkStart w:id="30033" w:name="_ETM_Q55_376569"/>
      <w:bookmarkEnd w:id="30031"/>
      <w:bookmarkEnd w:id="30032"/>
      <w:bookmarkEnd w:id="30033"/>
      <w:r>
        <w:rPr>
          <w:rtl/>
        </w:rPr>
        <w:t xml:space="preserve">חבר </w:t>
      </w:r>
      <w:bookmarkStart w:id="30034" w:name="_ETM_Q55_376810"/>
      <w:bookmarkEnd w:id="30034"/>
      <w:r>
        <w:rPr>
          <w:rtl/>
        </w:rPr>
        <w:t xml:space="preserve">הכנסת </w:t>
      </w:r>
      <w:bookmarkStart w:id="30035" w:name="_ETM_Q55_377110"/>
      <w:bookmarkEnd w:id="30035"/>
      <w:r>
        <w:rPr>
          <w:rtl/>
        </w:rPr>
        <w:t>דו</w:t>
      </w:r>
      <w:r>
        <w:rPr>
          <w:rFonts w:hint="cs"/>
          <w:rtl/>
        </w:rPr>
        <w:t>י</w:t>
      </w:r>
      <w:r>
        <w:rPr>
          <w:rtl/>
        </w:rPr>
        <w:t>ד</w:t>
      </w:r>
      <w:r>
        <w:rPr>
          <w:rFonts w:hint="cs"/>
          <w:rtl/>
        </w:rPr>
        <w:t xml:space="preserve">סון, </w:t>
      </w:r>
      <w:bookmarkStart w:id="30036" w:name="_ETM_Q55_378777"/>
      <w:bookmarkStart w:id="30037" w:name="_ETM_Q55_377379"/>
      <w:bookmarkStart w:id="30038" w:name="_ETM_Q55_377590"/>
      <w:bookmarkEnd w:id="30036"/>
      <w:bookmarkEnd w:id="30037"/>
      <w:bookmarkEnd w:id="30038"/>
      <w:r>
        <w:rPr>
          <w:rtl/>
        </w:rPr>
        <w:t xml:space="preserve">עוד </w:t>
      </w:r>
      <w:bookmarkStart w:id="30039" w:name="_ETM_Q55_377770"/>
      <w:bookmarkEnd w:id="30039"/>
      <w:r>
        <w:rPr>
          <w:rtl/>
        </w:rPr>
        <w:t xml:space="preserve">לא </w:t>
      </w:r>
      <w:bookmarkStart w:id="30040" w:name="_ETM_Q55_377860"/>
      <w:bookmarkEnd w:id="30040"/>
      <w:r>
        <w:rPr>
          <w:rtl/>
        </w:rPr>
        <w:t xml:space="preserve">המציאו </w:t>
      </w:r>
      <w:bookmarkStart w:id="30041" w:name="_ETM_Q55_378190"/>
      <w:bookmarkEnd w:id="30041"/>
      <w:r>
        <w:rPr>
          <w:rtl/>
        </w:rPr>
        <w:t xml:space="preserve">פטנט </w:t>
      </w:r>
      <w:bookmarkStart w:id="30042" w:name="_ETM_Q55_378610"/>
      <w:bookmarkEnd w:id="30042"/>
      <w:r>
        <w:rPr>
          <w:rtl/>
        </w:rPr>
        <w:t xml:space="preserve">גם </w:t>
      </w:r>
      <w:bookmarkStart w:id="30043" w:name="_ETM_Q55_378819"/>
      <w:bookmarkEnd w:id="30043"/>
      <w:r>
        <w:rPr>
          <w:rtl/>
        </w:rPr>
        <w:t xml:space="preserve">לנהל </w:t>
      </w:r>
      <w:bookmarkStart w:id="30044" w:name="_ETM_Q55_379090"/>
      <w:bookmarkEnd w:id="30044"/>
      <w:r>
        <w:rPr>
          <w:rtl/>
        </w:rPr>
        <w:t xml:space="preserve">ישיבה </w:t>
      </w:r>
      <w:bookmarkStart w:id="30045" w:name="_ETM_Q55_379419"/>
      <w:bookmarkEnd w:id="30045"/>
      <w:r>
        <w:rPr>
          <w:rtl/>
        </w:rPr>
        <w:t xml:space="preserve">וגם </w:t>
      </w:r>
      <w:bookmarkStart w:id="30046" w:name="_ETM_Q55_379720"/>
      <w:bookmarkEnd w:id="30046"/>
      <w:r>
        <w:rPr>
          <w:rtl/>
        </w:rPr>
        <w:t>לדבר</w:t>
      </w:r>
      <w:r>
        <w:rPr>
          <w:rFonts w:hint="cs"/>
          <w:rtl/>
        </w:rPr>
        <w:t>.</w:t>
      </w:r>
    </w:p>
    <w:p w:rsidR="00F05D2D" w:rsidRDefault="00F05D2D" w:rsidP="00032139">
      <w:pPr>
        <w:rPr>
          <w:rtl/>
        </w:rPr>
      </w:pPr>
      <w:bookmarkStart w:id="30047" w:name="_ETM_Q55_378736"/>
      <w:bookmarkStart w:id="30048" w:name="_ETM_Q55_378852"/>
      <w:bookmarkEnd w:id="30047"/>
      <w:bookmarkEnd w:id="30048"/>
    </w:p>
    <w:p w:rsidR="00F05D2D" w:rsidRDefault="00F05D2D" w:rsidP="00032139">
      <w:pPr>
        <w:pStyle w:val="af5"/>
        <w:keepNext/>
        <w:rPr>
          <w:rtl/>
        </w:rPr>
      </w:pPr>
      <w:bookmarkStart w:id="30049" w:name="ET_interruption_5068_50"/>
      <w:r w:rsidRPr="00240A78">
        <w:rPr>
          <w:rStyle w:val="TagStyle"/>
          <w:rtl/>
        </w:rPr>
        <w:t xml:space="preserve"> &lt;&lt; קריאה &gt;&gt; </w:t>
      </w:r>
      <w:r>
        <w:rPr>
          <w:rtl/>
        </w:rPr>
        <w:t>קארין אלהרר (יש עתיד):</w:t>
      </w:r>
      <w:r w:rsidRPr="00240A78">
        <w:rPr>
          <w:rStyle w:val="TagStyle"/>
          <w:rtl/>
        </w:rPr>
        <w:t xml:space="preserve"> &lt;&lt; קריאה &gt;&gt;</w:t>
      </w:r>
      <w:r>
        <w:rPr>
          <w:rtl/>
        </w:rPr>
        <w:t xml:space="preserve"> </w:t>
      </w:r>
      <w:bookmarkEnd w:id="30049"/>
    </w:p>
    <w:p w:rsidR="00F05D2D" w:rsidRDefault="00F05D2D" w:rsidP="00032139">
      <w:pPr>
        <w:rPr>
          <w:rtl/>
        </w:rPr>
      </w:pPr>
    </w:p>
    <w:p w:rsidR="00F05D2D" w:rsidRDefault="00F05D2D" w:rsidP="00032139">
      <w:pPr>
        <w:rPr>
          <w:rtl/>
        </w:rPr>
      </w:pPr>
      <w:bookmarkStart w:id="30050" w:name="_ETM_Q55_382590"/>
      <w:bookmarkEnd w:id="30050"/>
      <w:r>
        <w:rPr>
          <w:rFonts w:hint="cs"/>
          <w:rtl/>
        </w:rPr>
        <w:t xml:space="preserve">אתה רוצה החלפה? </w:t>
      </w:r>
    </w:p>
    <w:p w:rsidR="00F05D2D" w:rsidRPr="00240A78" w:rsidRDefault="00F05D2D" w:rsidP="00032139">
      <w:pPr>
        <w:rPr>
          <w:rtl/>
        </w:rPr>
      </w:pPr>
      <w:bookmarkStart w:id="30051" w:name="_ETM_Q55_380351"/>
      <w:bookmarkStart w:id="30052" w:name="_ETM_Q55_380473"/>
      <w:bookmarkEnd w:id="30051"/>
      <w:bookmarkEnd w:id="30052"/>
    </w:p>
    <w:p w:rsidR="00F05D2D" w:rsidRDefault="00F05D2D" w:rsidP="00032139">
      <w:pPr>
        <w:pStyle w:val="af5"/>
        <w:keepNext/>
        <w:rPr>
          <w:rtl/>
        </w:rPr>
      </w:pPr>
      <w:bookmarkStart w:id="30053" w:name="ET_interruption_6255_48"/>
      <w:r w:rsidRPr="00240A78">
        <w:rPr>
          <w:rStyle w:val="TagStyle"/>
          <w:rtl/>
        </w:rPr>
        <w:t xml:space="preserve"> &lt;&lt; קריאה &gt;&gt; </w:t>
      </w:r>
      <w:r>
        <w:rPr>
          <w:rtl/>
        </w:rPr>
        <w:t>סימון דוידסון (יש עתיד):</w:t>
      </w:r>
      <w:r w:rsidRPr="00240A78">
        <w:rPr>
          <w:rStyle w:val="TagStyle"/>
          <w:rtl/>
        </w:rPr>
        <w:t xml:space="preserve"> &lt;&lt; קריאה &gt;&gt;</w:t>
      </w:r>
      <w:r>
        <w:rPr>
          <w:rtl/>
        </w:rPr>
        <w:t xml:space="preserve"> </w:t>
      </w:r>
      <w:bookmarkEnd w:id="30053"/>
    </w:p>
    <w:p w:rsidR="00F05D2D" w:rsidRDefault="00F05D2D" w:rsidP="00032139">
      <w:pPr>
        <w:rPr>
          <w:rtl/>
        </w:rPr>
      </w:pPr>
    </w:p>
    <w:p w:rsidR="00F05D2D" w:rsidRDefault="00F05D2D" w:rsidP="00032139">
      <w:pPr>
        <w:rPr>
          <w:rtl/>
        </w:rPr>
      </w:pPr>
      <w:bookmarkStart w:id="30054" w:name="_ETM_Q55_383071"/>
      <w:bookmarkEnd w:id="30054"/>
      <w:r>
        <w:rPr>
          <w:rFonts w:hint="cs"/>
          <w:rtl/>
        </w:rPr>
        <w:t>לא. הוא יכול להחליף אותך שנייה, אתה יכול</w:t>
      </w:r>
      <w:r>
        <w:rPr>
          <w:rtl/>
        </w:rPr>
        <w:t xml:space="preserve"> </w:t>
      </w:r>
      <w:bookmarkStart w:id="30055" w:name="_ETM_Q55_383069"/>
      <w:bookmarkEnd w:id="30055"/>
      <w:r>
        <w:rPr>
          <w:rFonts w:hint="cs"/>
          <w:rtl/>
        </w:rPr>
        <w:t xml:space="preserve">לדבר ולחזור. </w:t>
      </w:r>
    </w:p>
    <w:p w:rsidR="00F05D2D" w:rsidRDefault="00F05D2D" w:rsidP="00032139">
      <w:pPr>
        <w:rPr>
          <w:rtl/>
        </w:rPr>
      </w:pPr>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מי? </w:t>
      </w:r>
    </w:p>
    <w:p w:rsidR="00F05D2D" w:rsidRDefault="00F05D2D" w:rsidP="00032139">
      <w:pPr>
        <w:rPr>
          <w:rtl/>
        </w:rPr>
      </w:pPr>
      <w:bookmarkStart w:id="30056" w:name="_ETM_Q55_381712"/>
      <w:bookmarkStart w:id="30057" w:name="_ETM_Q55_381819"/>
      <w:bookmarkEnd w:id="30056"/>
      <w:bookmarkEnd w:id="30057"/>
    </w:p>
    <w:p w:rsidR="00F05D2D" w:rsidRDefault="00F05D2D" w:rsidP="00032139">
      <w:pPr>
        <w:pStyle w:val="af5"/>
        <w:keepNext/>
        <w:rPr>
          <w:rtl/>
        </w:rPr>
      </w:pPr>
      <w:bookmarkStart w:id="30058" w:name="ET_interruption_קר_אה_49"/>
      <w:r w:rsidRPr="00240A78">
        <w:rPr>
          <w:rStyle w:val="TagStyle"/>
          <w:rtl/>
        </w:rPr>
        <w:t xml:space="preserve"> &lt;&lt; קריאה &gt;&gt; </w:t>
      </w:r>
      <w:r>
        <w:rPr>
          <w:rtl/>
        </w:rPr>
        <w:t>קריאה:</w:t>
      </w:r>
      <w:r w:rsidRPr="00240A78">
        <w:rPr>
          <w:rStyle w:val="TagStyle"/>
          <w:rtl/>
        </w:rPr>
        <w:t xml:space="preserve"> &lt;&lt; קריאה &gt;&gt;</w:t>
      </w:r>
      <w:r>
        <w:rPr>
          <w:rtl/>
        </w:rPr>
        <w:t xml:space="preserve"> </w:t>
      </w:r>
      <w:bookmarkEnd w:id="30058"/>
    </w:p>
    <w:p w:rsidR="00F05D2D" w:rsidRDefault="00F05D2D" w:rsidP="00032139">
      <w:pPr>
        <w:rPr>
          <w:rtl/>
        </w:rPr>
      </w:pPr>
    </w:p>
    <w:p w:rsidR="00F05D2D" w:rsidRDefault="00F05D2D" w:rsidP="00032139">
      <w:pPr>
        <w:rPr>
          <w:rtl/>
        </w:rPr>
      </w:pPr>
      <w:r>
        <w:rPr>
          <w:rFonts w:hint="cs"/>
          <w:rtl/>
        </w:rPr>
        <w:t>אם אתה רוצה</w:t>
      </w:r>
      <w:r w:rsidR="0068586B">
        <w:rPr>
          <w:rFonts w:hint="cs"/>
          <w:rtl/>
        </w:rPr>
        <w:t>,</w:t>
      </w:r>
      <w:r>
        <w:rPr>
          <w:rFonts w:hint="cs"/>
          <w:rtl/>
        </w:rPr>
        <w:t xml:space="preserve"> אני </w:t>
      </w:r>
      <w:bookmarkStart w:id="30059" w:name="_ETM_Q55_379732"/>
      <w:bookmarkEnd w:id="30059"/>
      <w:r>
        <w:rPr>
          <w:rFonts w:hint="cs"/>
          <w:rtl/>
        </w:rPr>
        <w:t xml:space="preserve">יכול להחליף אותך. </w:t>
      </w:r>
    </w:p>
    <w:p w:rsidR="00F05D2D" w:rsidRDefault="00F05D2D" w:rsidP="00032139">
      <w:pPr>
        <w:rPr>
          <w:rtl/>
        </w:rPr>
      </w:pPr>
      <w:bookmarkStart w:id="30060" w:name="_ETM_Q55_385879"/>
      <w:bookmarkStart w:id="30061" w:name="_ETM_Q55_385961"/>
      <w:bookmarkEnd w:id="30060"/>
      <w:bookmarkEnd w:id="30061"/>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30062" w:name="_ETM_Q55_385760"/>
      <w:bookmarkEnd w:id="30062"/>
      <w:r>
        <w:rPr>
          <w:rtl/>
        </w:rPr>
        <w:t xml:space="preserve">רק </w:t>
      </w:r>
      <w:bookmarkStart w:id="30063" w:name="_ETM_Q55_386030"/>
      <w:bookmarkEnd w:id="30063"/>
      <w:r>
        <w:rPr>
          <w:rtl/>
        </w:rPr>
        <w:t xml:space="preserve">אם </w:t>
      </w:r>
      <w:bookmarkStart w:id="30064" w:name="_ETM_Q55_386180"/>
      <w:bookmarkEnd w:id="30064"/>
      <w:r>
        <w:rPr>
          <w:rtl/>
        </w:rPr>
        <w:t xml:space="preserve">יש </w:t>
      </w:r>
      <w:bookmarkStart w:id="30065" w:name="_ETM_Q55_386330"/>
      <w:bookmarkEnd w:id="30065"/>
      <w:r>
        <w:rPr>
          <w:rtl/>
        </w:rPr>
        <w:t xml:space="preserve">סגן </w:t>
      </w:r>
      <w:bookmarkStart w:id="30066" w:name="_ETM_Q55_386780"/>
      <w:bookmarkEnd w:id="30066"/>
      <w:r>
        <w:rPr>
          <w:rtl/>
        </w:rPr>
        <w:t>ב</w:t>
      </w:r>
      <w:r>
        <w:rPr>
          <w:rFonts w:hint="cs"/>
          <w:rtl/>
        </w:rPr>
        <w:t>א</w:t>
      </w:r>
      <w:r>
        <w:rPr>
          <w:rtl/>
        </w:rPr>
        <w:t xml:space="preserve">ולם </w:t>
      </w:r>
      <w:bookmarkStart w:id="30067" w:name="_ETM_Q55_387320"/>
      <w:bookmarkEnd w:id="30067"/>
      <w:r>
        <w:rPr>
          <w:rtl/>
        </w:rPr>
        <w:t xml:space="preserve">ואני </w:t>
      </w:r>
      <w:bookmarkStart w:id="30068" w:name="_ETM_Q55_387620"/>
      <w:bookmarkEnd w:id="30068"/>
      <w:r>
        <w:rPr>
          <w:rtl/>
        </w:rPr>
        <w:t xml:space="preserve">אבקש </w:t>
      </w:r>
      <w:bookmarkStart w:id="30069" w:name="_ETM_Q55_388010"/>
      <w:bookmarkEnd w:id="30069"/>
      <w:r>
        <w:rPr>
          <w:rtl/>
        </w:rPr>
        <w:t>יפה</w:t>
      </w:r>
      <w:r>
        <w:rPr>
          <w:rFonts w:hint="cs"/>
          <w:rtl/>
        </w:rPr>
        <w:t>,</w:t>
      </w:r>
      <w:r>
        <w:rPr>
          <w:rtl/>
        </w:rPr>
        <w:t xml:space="preserve"> </w:t>
      </w:r>
      <w:bookmarkStart w:id="30070" w:name="_ETM_Q55_388490"/>
      <w:bookmarkEnd w:id="30070"/>
      <w:r>
        <w:rPr>
          <w:rtl/>
        </w:rPr>
        <w:t>אולי</w:t>
      </w:r>
      <w:r>
        <w:rPr>
          <w:rFonts w:hint="cs"/>
          <w:rtl/>
        </w:rPr>
        <w:t>,</w:t>
      </w:r>
      <w:r>
        <w:rPr>
          <w:rtl/>
        </w:rPr>
        <w:t xml:space="preserve"> </w:t>
      </w:r>
      <w:bookmarkStart w:id="30071" w:name="_ETM_Q55_389150"/>
      <w:bookmarkEnd w:id="30071"/>
      <w:r>
        <w:rPr>
          <w:rtl/>
        </w:rPr>
        <w:t>אולי</w:t>
      </w:r>
      <w:r>
        <w:rPr>
          <w:rFonts w:hint="cs"/>
          <w:rtl/>
        </w:rPr>
        <w:t>.</w:t>
      </w:r>
      <w:r>
        <w:rPr>
          <w:rtl/>
        </w:rPr>
        <w:t xml:space="preserve"> </w:t>
      </w:r>
      <w:bookmarkStart w:id="30072" w:name="_ETM_Q55_389540"/>
      <w:bookmarkEnd w:id="30072"/>
      <w:r>
        <w:rPr>
          <w:rFonts w:hint="cs"/>
          <w:rtl/>
        </w:rPr>
        <w:t xml:space="preserve">אה, </w:t>
      </w:r>
      <w:r>
        <w:rPr>
          <w:rtl/>
        </w:rPr>
        <w:t>נכון</w:t>
      </w:r>
      <w:r>
        <w:rPr>
          <w:rFonts w:hint="cs"/>
          <w:rtl/>
        </w:rPr>
        <w:t>,</w:t>
      </w:r>
      <w:r>
        <w:rPr>
          <w:rtl/>
        </w:rPr>
        <w:t xml:space="preserve"> </w:t>
      </w:r>
      <w:bookmarkStart w:id="30073" w:name="_ETM_Q55_390050"/>
      <w:bookmarkEnd w:id="30073"/>
      <w:r>
        <w:rPr>
          <w:rtl/>
        </w:rPr>
        <w:t xml:space="preserve">יש </w:t>
      </w:r>
      <w:bookmarkStart w:id="30074" w:name="_ETM_Q55_390169"/>
      <w:bookmarkEnd w:id="30074"/>
      <w:r>
        <w:rPr>
          <w:rtl/>
        </w:rPr>
        <w:t xml:space="preserve">פה </w:t>
      </w:r>
      <w:bookmarkStart w:id="30075" w:name="_ETM_Q55_390320"/>
      <w:bookmarkEnd w:id="30075"/>
      <w:r>
        <w:rPr>
          <w:rFonts w:hint="cs"/>
          <w:rtl/>
        </w:rPr>
        <w:t xml:space="preserve">קינלי. </w:t>
      </w:r>
      <w:bookmarkStart w:id="30076" w:name="_ETM_Q55_390450"/>
      <w:bookmarkStart w:id="30077" w:name="_ETM_Q55_390590"/>
      <w:bookmarkEnd w:id="30076"/>
      <w:bookmarkEnd w:id="30077"/>
      <w:r>
        <w:rPr>
          <w:rtl/>
        </w:rPr>
        <w:t>נכון</w:t>
      </w:r>
      <w:r>
        <w:rPr>
          <w:rFonts w:hint="cs"/>
          <w:rtl/>
        </w:rPr>
        <w:t>.</w:t>
      </w:r>
      <w:r>
        <w:rPr>
          <w:rtl/>
        </w:rPr>
        <w:t xml:space="preserve"> </w:t>
      </w:r>
      <w:bookmarkStart w:id="30078" w:name="_ETM_Q55_391010"/>
      <w:bookmarkEnd w:id="30078"/>
      <w:r>
        <w:rPr>
          <w:rtl/>
        </w:rPr>
        <w:t>כן</w:t>
      </w:r>
      <w:r>
        <w:rPr>
          <w:rFonts w:hint="cs"/>
          <w:rtl/>
        </w:rPr>
        <w:t>,</w:t>
      </w:r>
      <w:r>
        <w:rPr>
          <w:rtl/>
        </w:rPr>
        <w:t xml:space="preserve"> </w:t>
      </w:r>
      <w:bookmarkStart w:id="30079" w:name="_ETM_Q55_391310"/>
      <w:bookmarkEnd w:id="30079"/>
      <w:r>
        <w:rPr>
          <w:rtl/>
        </w:rPr>
        <w:t>כן</w:t>
      </w:r>
      <w:r>
        <w:rPr>
          <w:rFonts w:hint="cs"/>
          <w:rtl/>
        </w:rPr>
        <w:t>.</w:t>
      </w:r>
      <w:r>
        <w:rPr>
          <w:rtl/>
        </w:rPr>
        <w:t xml:space="preserve"> </w:t>
      </w:r>
      <w:bookmarkStart w:id="30080" w:name="_ETM_Q55_392549"/>
      <w:bookmarkEnd w:id="30080"/>
      <w:r>
        <w:rPr>
          <w:rtl/>
        </w:rPr>
        <w:t xml:space="preserve">אבל </w:t>
      </w:r>
      <w:bookmarkStart w:id="30081" w:name="_ETM_Q55_392819"/>
      <w:bookmarkEnd w:id="30081"/>
      <w:r>
        <w:rPr>
          <w:rtl/>
        </w:rPr>
        <w:t xml:space="preserve">אני </w:t>
      </w:r>
      <w:bookmarkStart w:id="30082" w:name="_ETM_Q55_392970"/>
      <w:bookmarkEnd w:id="30082"/>
      <w:r>
        <w:rPr>
          <w:rtl/>
        </w:rPr>
        <w:t xml:space="preserve">ויתרתי </w:t>
      </w:r>
      <w:bookmarkStart w:id="30083" w:name="_ETM_Q55_393450"/>
      <w:bookmarkEnd w:id="30083"/>
      <w:r>
        <w:rPr>
          <w:rtl/>
        </w:rPr>
        <w:t xml:space="preserve">על </w:t>
      </w:r>
      <w:bookmarkStart w:id="30084" w:name="_ETM_Q55_393510"/>
      <w:bookmarkEnd w:id="30084"/>
      <w:r>
        <w:rPr>
          <w:rtl/>
        </w:rPr>
        <w:t xml:space="preserve">התענוג </w:t>
      </w:r>
      <w:bookmarkStart w:id="30085" w:name="_ETM_Q55_393989"/>
      <w:bookmarkEnd w:id="30085"/>
      <w:r>
        <w:rPr>
          <w:rtl/>
        </w:rPr>
        <w:t>הזה</w:t>
      </w:r>
      <w:r>
        <w:rPr>
          <w:rFonts w:hint="cs"/>
          <w:rtl/>
        </w:rPr>
        <w:t>.</w:t>
      </w:r>
      <w:r>
        <w:rPr>
          <w:rtl/>
        </w:rPr>
        <w:t xml:space="preserve"> </w:t>
      </w:r>
      <w:bookmarkStart w:id="30086" w:name="_ETM_Q55_394800"/>
      <w:bookmarkEnd w:id="30086"/>
      <w:r>
        <w:rPr>
          <w:rFonts w:hint="cs"/>
          <w:rtl/>
        </w:rPr>
        <w:t>בבקשה.</w:t>
      </w:r>
    </w:p>
    <w:p w:rsidR="00F05D2D" w:rsidRDefault="00F05D2D" w:rsidP="00032139">
      <w:pPr>
        <w:rPr>
          <w:rtl/>
        </w:rPr>
      </w:pPr>
      <w:bookmarkStart w:id="30087" w:name="_ETM_Q55_393068"/>
      <w:bookmarkStart w:id="30088" w:name="_ETM_Q55_393159"/>
      <w:bookmarkStart w:id="30089" w:name="_ETM_Q55_396827"/>
      <w:bookmarkEnd w:id="30087"/>
      <w:bookmarkEnd w:id="30088"/>
      <w:bookmarkEnd w:id="30089"/>
    </w:p>
    <w:p w:rsidR="00F05D2D" w:rsidRDefault="00F05D2D" w:rsidP="00032139">
      <w:pPr>
        <w:pStyle w:val="a4"/>
        <w:keepNext/>
        <w:rPr>
          <w:rtl/>
        </w:rPr>
      </w:pPr>
      <w:bookmarkStart w:id="30090" w:name="ET_speaker_5854_51"/>
      <w:r w:rsidRPr="00240A78">
        <w:rPr>
          <w:rStyle w:val="TagStyle"/>
          <w:rtl/>
        </w:rPr>
        <w:t xml:space="preserve"> &lt;&lt; דובר &gt;&gt; </w:t>
      </w:r>
      <w:bookmarkStart w:id="30091" w:name="_Toc182318249"/>
      <w:bookmarkStart w:id="30092" w:name="_Toc182318610"/>
      <w:bookmarkStart w:id="30093" w:name="_Toc182329032"/>
      <w:r>
        <w:rPr>
          <w:rtl/>
        </w:rPr>
        <w:t>ווליד טאהא (רע"מ – הרשימה הערבית המאוחדת):</w:t>
      </w:r>
      <w:bookmarkEnd w:id="30091"/>
      <w:bookmarkEnd w:id="30092"/>
      <w:bookmarkEnd w:id="30093"/>
      <w:r w:rsidRPr="00240A78">
        <w:rPr>
          <w:rStyle w:val="TagStyle"/>
          <w:rtl/>
        </w:rPr>
        <w:t xml:space="preserve"> &lt;&lt; דובר &gt;&gt;</w:t>
      </w:r>
      <w:r>
        <w:rPr>
          <w:rtl/>
        </w:rPr>
        <w:t xml:space="preserve"> </w:t>
      </w:r>
      <w:bookmarkEnd w:id="30090"/>
    </w:p>
    <w:p w:rsidR="00F05D2D" w:rsidRDefault="00F05D2D" w:rsidP="00032139">
      <w:pPr>
        <w:rPr>
          <w:rtl/>
        </w:rPr>
      </w:pPr>
    </w:p>
    <w:p w:rsidR="00F05D2D" w:rsidRDefault="00F05D2D" w:rsidP="00032139">
      <w:pPr>
        <w:rPr>
          <w:rtl/>
        </w:rPr>
      </w:pPr>
      <w:bookmarkStart w:id="30094" w:name="_ETM_Q55_398110"/>
      <w:bookmarkStart w:id="30095" w:name="_ETM_Q55_398155"/>
      <w:bookmarkStart w:id="30096" w:name="_ETM_Q55_395499"/>
      <w:bookmarkStart w:id="30097" w:name="_ETM_Q55_395944"/>
      <w:bookmarkEnd w:id="30094"/>
      <w:bookmarkEnd w:id="30095"/>
      <w:bookmarkEnd w:id="30096"/>
      <w:bookmarkEnd w:id="30097"/>
      <w:r>
        <w:rPr>
          <w:rtl/>
        </w:rPr>
        <w:t xml:space="preserve">מכובדי </w:t>
      </w:r>
      <w:bookmarkStart w:id="30098" w:name="_ETM_Q55_395160"/>
      <w:bookmarkEnd w:id="30098"/>
      <w:r>
        <w:rPr>
          <w:rtl/>
        </w:rPr>
        <w:t>היושב-ראש</w:t>
      </w:r>
      <w:r>
        <w:rPr>
          <w:rFonts w:hint="cs"/>
          <w:rtl/>
        </w:rPr>
        <w:t>,</w:t>
      </w:r>
      <w:r>
        <w:rPr>
          <w:rtl/>
        </w:rPr>
        <w:t xml:space="preserve"> </w:t>
      </w:r>
      <w:bookmarkStart w:id="30099" w:name="_ETM_Q55_396720"/>
      <w:bookmarkEnd w:id="30099"/>
      <w:r>
        <w:rPr>
          <w:rtl/>
        </w:rPr>
        <w:t xml:space="preserve">אני </w:t>
      </w:r>
      <w:bookmarkStart w:id="30100" w:name="_ETM_Q55_397230"/>
      <w:bookmarkEnd w:id="30100"/>
      <w:r>
        <w:rPr>
          <w:rtl/>
        </w:rPr>
        <w:t xml:space="preserve">נזהר </w:t>
      </w:r>
      <w:bookmarkStart w:id="30101" w:name="_ETM_Q55_397680"/>
      <w:bookmarkEnd w:id="30101"/>
      <w:r>
        <w:rPr>
          <w:rtl/>
        </w:rPr>
        <w:t xml:space="preserve">לא </w:t>
      </w:r>
      <w:bookmarkStart w:id="30102" w:name="_ETM_Q55_397830"/>
      <w:bookmarkEnd w:id="30102"/>
      <w:r>
        <w:rPr>
          <w:rtl/>
        </w:rPr>
        <w:t xml:space="preserve">לגעת </w:t>
      </w:r>
      <w:bookmarkStart w:id="30103" w:name="_ETM_Q55_398310"/>
      <w:bookmarkEnd w:id="30103"/>
      <w:r>
        <w:rPr>
          <w:rtl/>
        </w:rPr>
        <w:t>במ</w:t>
      </w:r>
      <w:r>
        <w:rPr>
          <w:rFonts w:hint="cs"/>
          <w:rtl/>
        </w:rPr>
        <w:t xml:space="preserve">יקרופון, </w:t>
      </w:r>
      <w:bookmarkStart w:id="30104" w:name="_ETM_Q55_398910"/>
      <w:bookmarkEnd w:id="30104"/>
      <w:r>
        <w:rPr>
          <w:rFonts w:hint="cs"/>
          <w:rtl/>
        </w:rPr>
        <w:t xml:space="preserve">היות שנוסף על התפקיד שלך לנהל </w:t>
      </w:r>
      <w:bookmarkStart w:id="30105" w:name="_ETM_Q55_399480"/>
      <w:bookmarkStart w:id="30106" w:name="_ETM_Q55_400530"/>
      <w:bookmarkStart w:id="30107" w:name="_ETM_Q55_401129"/>
      <w:bookmarkStart w:id="30108" w:name="_ETM_Q55_402450"/>
      <w:bookmarkStart w:id="30109" w:name="_ETM_Q55_402959"/>
      <w:bookmarkEnd w:id="30105"/>
      <w:bookmarkEnd w:id="30106"/>
      <w:bookmarkEnd w:id="30107"/>
      <w:bookmarkEnd w:id="30108"/>
      <w:bookmarkEnd w:id="30109"/>
      <w:r>
        <w:rPr>
          <w:rtl/>
        </w:rPr>
        <w:t xml:space="preserve">את </w:t>
      </w:r>
      <w:bookmarkStart w:id="30110" w:name="_ETM_Q55_403140"/>
      <w:bookmarkEnd w:id="30110"/>
      <w:r>
        <w:rPr>
          <w:rtl/>
        </w:rPr>
        <w:t xml:space="preserve">הישיבה </w:t>
      </w:r>
      <w:bookmarkStart w:id="30111" w:name="_ETM_Q55_403800"/>
      <w:bookmarkEnd w:id="30111"/>
      <w:r w:rsidR="00C919F6">
        <w:rPr>
          <w:rFonts w:hint="cs"/>
          <w:rtl/>
        </w:rPr>
        <w:t>– –</w:t>
      </w:r>
      <w:r>
        <w:rPr>
          <w:rFonts w:hint="cs"/>
          <w:rtl/>
        </w:rPr>
        <w:t xml:space="preserve"> </w:t>
      </w:r>
    </w:p>
    <w:p w:rsidR="00F05D2D" w:rsidRDefault="00F05D2D" w:rsidP="00032139">
      <w:pPr>
        <w:rPr>
          <w:rtl/>
        </w:rPr>
      </w:pPr>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רק בשמאלי. בימני אתה יכול לגעת. </w:t>
      </w:r>
    </w:p>
    <w:p w:rsidR="00F05D2D" w:rsidRDefault="00F05D2D" w:rsidP="00032139">
      <w:pPr>
        <w:rPr>
          <w:rtl/>
        </w:rPr>
      </w:pPr>
      <w:bookmarkStart w:id="30112" w:name="_ETM_Q55_399763"/>
      <w:bookmarkStart w:id="30113" w:name="_ETM_Q55_399850"/>
      <w:bookmarkEnd w:id="30112"/>
      <w:bookmarkEnd w:id="30113"/>
    </w:p>
    <w:p w:rsidR="00F05D2D" w:rsidRDefault="00F05D2D" w:rsidP="00032139">
      <w:pPr>
        <w:pStyle w:val="-"/>
        <w:keepNext/>
        <w:rPr>
          <w:rtl/>
        </w:rPr>
      </w:pPr>
      <w:bookmarkStart w:id="30114" w:name="ET_speakercontinue_5854_52"/>
      <w:r w:rsidRPr="0046505F">
        <w:rPr>
          <w:rStyle w:val="TagStyle"/>
          <w:rtl/>
        </w:rPr>
        <w:t xml:space="preserve"> &lt;&lt; דובר_המשך &gt;&gt; </w:t>
      </w:r>
      <w:r>
        <w:rPr>
          <w:rtl/>
        </w:rPr>
        <w:t>ווליד טאהא (רע"מ – הרשימה הערבית המאוחדת):</w:t>
      </w:r>
      <w:r w:rsidRPr="0046505F">
        <w:rPr>
          <w:rStyle w:val="TagStyle"/>
          <w:rtl/>
        </w:rPr>
        <w:t xml:space="preserve"> &lt;&lt; דובר_המשך &gt;&gt;</w:t>
      </w:r>
      <w:r>
        <w:rPr>
          <w:rtl/>
        </w:rPr>
        <w:t xml:space="preserve"> </w:t>
      </w:r>
      <w:bookmarkEnd w:id="30114"/>
    </w:p>
    <w:p w:rsidR="00F05D2D" w:rsidRDefault="00F05D2D" w:rsidP="00032139">
      <w:pPr>
        <w:rPr>
          <w:rtl/>
        </w:rPr>
      </w:pPr>
    </w:p>
    <w:p w:rsidR="00F05D2D" w:rsidRDefault="00C919F6" w:rsidP="00032139">
      <w:pPr>
        <w:rPr>
          <w:rtl/>
        </w:rPr>
      </w:pPr>
      <w:bookmarkStart w:id="30115" w:name="_ETM_Q55_401465"/>
      <w:bookmarkEnd w:id="30115"/>
      <w:r>
        <w:rPr>
          <w:rFonts w:hint="cs"/>
          <w:rtl/>
        </w:rPr>
        <w:t>– –</w:t>
      </w:r>
      <w:r w:rsidR="00F05D2D">
        <w:rPr>
          <w:rFonts w:hint="cs"/>
          <w:rtl/>
        </w:rPr>
        <w:t xml:space="preserve"> </w:t>
      </w:r>
      <w:r w:rsidR="00F05D2D">
        <w:rPr>
          <w:rtl/>
        </w:rPr>
        <w:t xml:space="preserve">אתה </w:t>
      </w:r>
      <w:bookmarkStart w:id="30116" w:name="_ETM_Q55_404040"/>
      <w:bookmarkEnd w:id="30116"/>
      <w:r w:rsidR="00F05D2D">
        <w:rPr>
          <w:rtl/>
        </w:rPr>
        <w:t xml:space="preserve">גם </w:t>
      </w:r>
      <w:bookmarkStart w:id="30117" w:name="_ETM_Q55_404430"/>
      <w:bookmarkEnd w:id="30117"/>
      <w:r w:rsidR="00F05D2D">
        <w:rPr>
          <w:rtl/>
        </w:rPr>
        <w:t xml:space="preserve">דאגת </w:t>
      </w:r>
      <w:bookmarkStart w:id="30118" w:name="_ETM_Q55_405090"/>
      <w:bookmarkEnd w:id="30118"/>
      <w:r w:rsidR="00F05D2D">
        <w:rPr>
          <w:rtl/>
        </w:rPr>
        <w:t xml:space="preserve">שאף </w:t>
      </w:r>
      <w:bookmarkStart w:id="30119" w:name="_ETM_Q55_405599"/>
      <w:bookmarkEnd w:id="30119"/>
      <w:r w:rsidR="00F05D2D">
        <w:rPr>
          <w:rFonts w:hint="cs"/>
          <w:rtl/>
        </w:rPr>
        <w:t>אחד</w:t>
      </w:r>
      <w:r w:rsidR="00F05D2D">
        <w:rPr>
          <w:rtl/>
        </w:rPr>
        <w:t xml:space="preserve"> </w:t>
      </w:r>
      <w:bookmarkStart w:id="30120" w:name="_ETM_Q55_405930"/>
      <w:bookmarkEnd w:id="30120"/>
      <w:r w:rsidR="00F05D2D">
        <w:rPr>
          <w:rtl/>
        </w:rPr>
        <w:t xml:space="preserve">לא </w:t>
      </w:r>
      <w:bookmarkStart w:id="30121" w:name="_ETM_Q55_406080"/>
      <w:bookmarkEnd w:id="30121"/>
      <w:r w:rsidR="00F05D2D">
        <w:rPr>
          <w:rFonts w:hint="cs"/>
          <w:rtl/>
        </w:rPr>
        <w:t>יי</w:t>
      </w:r>
      <w:r w:rsidR="00F05D2D">
        <w:rPr>
          <w:rtl/>
        </w:rPr>
        <w:t xml:space="preserve">גע </w:t>
      </w:r>
      <w:bookmarkStart w:id="30122" w:name="_ETM_Q55_406500"/>
      <w:bookmarkEnd w:id="30122"/>
      <w:r w:rsidR="00F05D2D">
        <w:rPr>
          <w:rtl/>
        </w:rPr>
        <w:t>במיקרופון</w:t>
      </w:r>
      <w:r w:rsidR="00F05D2D">
        <w:rPr>
          <w:rFonts w:hint="cs"/>
          <w:rtl/>
        </w:rPr>
        <w:t>,</w:t>
      </w:r>
      <w:r w:rsidR="00F05D2D">
        <w:rPr>
          <w:rtl/>
        </w:rPr>
        <w:t xml:space="preserve"> </w:t>
      </w:r>
      <w:bookmarkStart w:id="30123" w:name="_ETM_Q55_408130"/>
      <w:bookmarkEnd w:id="30123"/>
      <w:r w:rsidR="00F05D2D">
        <w:rPr>
          <w:rtl/>
        </w:rPr>
        <w:t>על</w:t>
      </w:r>
      <w:r w:rsidR="00F05D2D">
        <w:rPr>
          <w:rFonts w:hint="cs"/>
          <w:rtl/>
        </w:rPr>
        <w:t xml:space="preserve"> אחת</w:t>
      </w:r>
      <w:r w:rsidR="00F05D2D">
        <w:rPr>
          <w:rtl/>
        </w:rPr>
        <w:t xml:space="preserve"> </w:t>
      </w:r>
      <w:bookmarkStart w:id="30124" w:name="_ETM_Q55_408850"/>
      <w:bookmarkEnd w:id="30124"/>
      <w:r w:rsidR="00F05D2D">
        <w:rPr>
          <w:rtl/>
        </w:rPr>
        <w:t xml:space="preserve">כמה </w:t>
      </w:r>
      <w:bookmarkStart w:id="30125" w:name="_ETM_Q55_409180"/>
      <w:bookmarkEnd w:id="30125"/>
      <w:r w:rsidR="00F05D2D">
        <w:rPr>
          <w:rtl/>
        </w:rPr>
        <w:t xml:space="preserve">וכמה </w:t>
      </w:r>
      <w:bookmarkStart w:id="30126" w:name="_ETM_Q55_409720"/>
      <w:bookmarkEnd w:id="30126"/>
      <w:r w:rsidR="00F05D2D">
        <w:rPr>
          <w:rtl/>
        </w:rPr>
        <w:t xml:space="preserve">שזה </w:t>
      </w:r>
      <w:bookmarkStart w:id="30127" w:name="_ETM_Q55_410050"/>
      <w:bookmarkEnd w:id="30127"/>
      <w:r w:rsidR="00F05D2D">
        <w:rPr>
          <w:rtl/>
        </w:rPr>
        <w:t>אני</w:t>
      </w:r>
      <w:r w:rsidR="00F05D2D">
        <w:rPr>
          <w:rFonts w:hint="cs"/>
          <w:rtl/>
        </w:rPr>
        <w:t>,</w:t>
      </w:r>
      <w:r w:rsidR="00F05D2D">
        <w:rPr>
          <w:rtl/>
        </w:rPr>
        <w:t xml:space="preserve"> </w:t>
      </w:r>
      <w:bookmarkStart w:id="30128" w:name="_ETM_Q55_411069"/>
      <w:bookmarkEnd w:id="30128"/>
      <w:r w:rsidR="00F05D2D">
        <w:rPr>
          <w:rtl/>
        </w:rPr>
        <w:t>שמ</w:t>
      </w:r>
      <w:r w:rsidR="00F05D2D">
        <w:rPr>
          <w:rFonts w:hint="cs"/>
          <w:rtl/>
        </w:rPr>
        <w:t>א</w:t>
      </w:r>
      <w:r w:rsidR="00F05D2D">
        <w:rPr>
          <w:rtl/>
        </w:rPr>
        <w:t xml:space="preserve"> </w:t>
      </w:r>
      <w:bookmarkStart w:id="30129" w:name="_ETM_Q55_411849"/>
      <w:bookmarkEnd w:id="30129"/>
      <w:r w:rsidR="00F05D2D">
        <w:rPr>
          <w:rtl/>
        </w:rPr>
        <w:t>י</w:t>
      </w:r>
      <w:bookmarkStart w:id="30130" w:name="_ETM_Q55_412120"/>
      <w:bookmarkEnd w:id="30130"/>
      <w:r w:rsidR="00F05D2D">
        <w:rPr>
          <w:rFonts w:hint="cs"/>
          <w:rtl/>
        </w:rPr>
        <w:t>ימצא</w:t>
      </w:r>
      <w:r w:rsidR="00F05D2D">
        <w:rPr>
          <w:rtl/>
        </w:rPr>
        <w:t xml:space="preserve"> </w:t>
      </w:r>
      <w:bookmarkStart w:id="30131" w:name="_ETM_Q55_412569"/>
      <w:bookmarkEnd w:id="30131"/>
      <w:r w:rsidR="00F05D2D">
        <w:rPr>
          <w:rFonts w:hint="cs"/>
          <w:rtl/>
        </w:rPr>
        <w:t>פה</w:t>
      </w:r>
      <w:r w:rsidR="00F05D2D">
        <w:rPr>
          <w:rtl/>
        </w:rPr>
        <w:t xml:space="preserve"> </w:t>
      </w:r>
      <w:bookmarkStart w:id="30132" w:name="_ETM_Q55_412750"/>
      <w:bookmarkEnd w:id="30132"/>
      <w:r w:rsidR="00F05D2D">
        <w:rPr>
          <w:rtl/>
        </w:rPr>
        <w:t xml:space="preserve">מישהו </w:t>
      </w:r>
      <w:bookmarkStart w:id="30133" w:name="_ETM_Q55_413079"/>
      <w:bookmarkEnd w:id="30133"/>
      <w:r w:rsidR="00F05D2D">
        <w:rPr>
          <w:rtl/>
        </w:rPr>
        <w:t>שי</w:t>
      </w:r>
      <w:r w:rsidR="00F05D2D">
        <w:rPr>
          <w:rFonts w:hint="cs"/>
          <w:rtl/>
        </w:rPr>
        <w:t xml:space="preserve">חשוב </w:t>
      </w:r>
      <w:bookmarkStart w:id="30134" w:name="_ETM_Q55_413860"/>
      <w:bookmarkStart w:id="30135" w:name="_ETM_Q55_413980"/>
      <w:bookmarkEnd w:id="30134"/>
      <w:bookmarkEnd w:id="30135"/>
      <w:r w:rsidR="00F05D2D">
        <w:rPr>
          <w:rFonts w:hint="cs"/>
          <w:rtl/>
        </w:rPr>
        <w:t>ש</w:t>
      </w:r>
      <w:r w:rsidR="00F05D2D">
        <w:rPr>
          <w:rtl/>
        </w:rPr>
        <w:t xml:space="preserve">זה </w:t>
      </w:r>
      <w:bookmarkStart w:id="30136" w:name="_ETM_Q55_414189"/>
      <w:bookmarkEnd w:id="30136"/>
      <w:r w:rsidR="00F05D2D">
        <w:rPr>
          <w:rtl/>
        </w:rPr>
        <w:t xml:space="preserve">אירוע </w:t>
      </w:r>
      <w:bookmarkStart w:id="30137" w:name="_ETM_Q55_414760"/>
      <w:bookmarkEnd w:id="30137"/>
      <w:r w:rsidR="00F05D2D">
        <w:rPr>
          <w:rtl/>
        </w:rPr>
        <w:t>לא</w:t>
      </w:r>
      <w:r w:rsidR="00F05D2D">
        <w:rPr>
          <w:rFonts w:hint="cs"/>
          <w:rtl/>
        </w:rPr>
        <w:t xml:space="preserve">ומני. </w:t>
      </w:r>
      <w:bookmarkStart w:id="30138" w:name="_ETM_Q55_415000"/>
      <w:bookmarkStart w:id="30139" w:name="_ETM_Q55_416430"/>
      <w:bookmarkEnd w:id="30138"/>
      <w:bookmarkEnd w:id="30139"/>
      <w:r w:rsidR="00F05D2D">
        <w:rPr>
          <w:rtl/>
        </w:rPr>
        <w:t xml:space="preserve">אז </w:t>
      </w:r>
      <w:bookmarkStart w:id="30140" w:name="_ETM_Q55_416730"/>
      <w:bookmarkEnd w:id="30140"/>
      <w:r w:rsidR="00F05D2D">
        <w:rPr>
          <w:rtl/>
        </w:rPr>
        <w:t xml:space="preserve">אני </w:t>
      </w:r>
      <w:bookmarkStart w:id="30141" w:name="_ETM_Q55_417000"/>
      <w:bookmarkEnd w:id="30141"/>
      <w:r w:rsidR="00F05D2D">
        <w:rPr>
          <w:rtl/>
        </w:rPr>
        <w:t xml:space="preserve">לא </w:t>
      </w:r>
      <w:bookmarkStart w:id="30142" w:name="_ETM_Q55_417180"/>
      <w:bookmarkEnd w:id="30142"/>
      <w:r w:rsidR="00F05D2D">
        <w:rPr>
          <w:rtl/>
        </w:rPr>
        <w:t xml:space="preserve">אגע </w:t>
      </w:r>
      <w:bookmarkStart w:id="30143" w:name="_ETM_Q55_417510"/>
      <w:bookmarkEnd w:id="30143"/>
      <w:r w:rsidR="00F05D2D">
        <w:rPr>
          <w:rtl/>
        </w:rPr>
        <w:t>במיקרופון</w:t>
      </w:r>
      <w:r w:rsidR="00F05D2D">
        <w:rPr>
          <w:rFonts w:hint="cs"/>
          <w:rtl/>
        </w:rPr>
        <w:t>.</w:t>
      </w:r>
      <w:r w:rsidR="00F05D2D">
        <w:rPr>
          <w:rtl/>
        </w:rPr>
        <w:t xml:space="preserve"> </w:t>
      </w:r>
      <w:bookmarkStart w:id="30144" w:name="_ETM_Q55_419040"/>
      <w:bookmarkEnd w:id="30144"/>
    </w:p>
    <w:p w:rsidR="00F05D2D" w:rsidRDefault="00F05D2D" w:rsidP="00032139">
      <w:pPr>
        <w:rPr>
          <w:rtl/>
        </w:rPr>
      </w:pPr>
      <w:bookmarkStart w:id="30145" w:name="_ETM_Q55_417837"/>
      <w:bookmarkStart w:id="30146" w:name="_ETM_Q55_417935"/>
      <w:bookmarkEnd w:id="30145"/>
      <w:bookmarkEnd w:id="30146"/>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r>
        <w:rPr>
          <w:rFonts w:hint="cs"/>
          <w:rtl/>
        </w:rPr>
        <w:t xml:space="preserve">אמרתי </w:t>
      </w:r>
      <w:bookmarkStart w:id="30147" w:name="_ETM_Q55_420718"/>
      <w:bookmarkStart w:id="30148" w:name="_ETM_Q55_419838"/>
      <w:bookmarkStart w:id="30149" w:name="_ETM_Q55_419907"/>
      <w:bookmarkStart w:id="30150" w:name="_ETM_Q55_420573"/>
      <w:bookmarkStart w:id="30151" w:name="_ETM_Q55_420630"/>
      <w:bookmarkStart w:id="30152" w:name="_ETM_Q55_419459"/>
      <w:bookmarkEnd w:id="30147"/>
      <w:bookmarkEnd w:id="30148"/>
      <w:bookmarkEnd w:id="30149"/>
      <w:bookmarkEnd w:id="30150"/>
      <w:bookmarkEnd w:id="30151"/>
      <w:bookmarkEnd w:id="30152"/>
      <w:r>
        <w:rPr>
          <w:rtl/>
        </w:rPr>
        <w:t>לך</w:t>
      </w:r>
      <w:r>
        <w:rPr>
          <w:rFonts w:hint="cs"/>
          <w:rtl/>
        </w:rPr>
        <w:t>,</w:t>
      </w:r>
      <w:r>
        <w:rPr>
          <w:rtl/>
        </w:rPr>
        <w:t xml:space="preserve"> </w:t>
      </w:r>
      <w:bookmarkStart w:id="30153" w:name="_ETM_Q55_419730"/>
      <w:bookmarkEnd w:id="30153"/>
      <w:r>
        <w:rPr>
          <w:rtl/>
        </w:rPr>
        <w:t xml:space="preserve">אתה </w:t>
      </w:r>
      <w:bookmarkStart w:id="30154" w:name="_ETM_Q55_419940"/>
      <w:bookmarkEnd w:id="30154"/>
      <w:r>
        <w:rPr>
          <w:rtl/>
        </w:rPr>
        <w:t xml:space="preserve">יכול </w:t>
      </w:r>
      <w:bookmarkStart w:id="30155" w:name="_ETM_Q55_420120"/>
      <w:bookmarkEnd w:id="30155"/>
      <w:r>
        <w:rPr>
          <w:rtl/>
        </w:rPr>
        <w:t xml:space="preserve">לגעת </w:t>
      </w:r>
      <w:bookmarkStart w:id="30156" w:name="_ETM_Q55_420360"/>
      <w:bookmarkEnd w:id="30156"/>
      <w:r>
        <w:rPr>
          <w:rtl/>
        </w:rPr>
        <w:t xml:space="preserve">בחלק </w:t>
      </w:r>
      <w:bookmarkStart w:id="30157" w:name="_ETM_Q55_420750"/>
      <w:bookmarkEnd w:id="30157"/>
      <w:r>
        <w:rPr>
          <w:rtl/>
        </w:rPr>
        <w:t>הימני</w:t>
      </w:r>
      <w:r>
        <w:rPr>
          <w:rFonts w:hint="cs"/>
          <w:rtl/>
        </w:rPr>
        <w:t>.</w:t>
      </w:r>
      <w:bookmarkStart w:id="30158" w:name="_ETM_Q55_421010"/>
      <w:bookmarkEnd w:id="30158"/>
    </w:p>
    <w:p w:rsidR="00F05D2D" w:rsidRDefault="00F05D2D" w:rsidP="00032139">
      <w:pPr>
        <w:rPr>
          <w:rtl/>
        </w:rPr>
      </w:pPr>
      <w:bookmarkStart w:id="30159" w:name="_ETM_Q55_421105"/>
      <w:bookmarkEnd w:id="30159"/>
    </w:p>
    <w:p w:rsidR="00F05D2D" w:rsidRDefault="00F05D2D" w:rsidP="00032139">
      <w:pPr>
        <w:pStyle w:val="-"/>
        <w:keepNext/>
        <w:rPr>
          <w:rtl/>
        </w:rPr>
      </w:pPr>
      <w:bookmarkStart w:id="30160" w:name="ET_speakercontinue_5854_53"/>
      <w:r w:rsidRPr="0046505F">
        <w:rPr>
          <w:rStyle w:val="TagStyle"/>
          <w:rtl/>
        </w:rPr>
        <w:t xml:space="preserve"> &lt;&lt; דובר_המשך &gt;&gt; </w:t>
      </w:r>
      <w:r>
        <w:rPr>
          <w:rtl/>
        </w:rPr>
        <w:t>ווליד טאהא (רע"מ – הרשימה הערבית המאוחדת):</w:t>
      </w:r>
      <w:r w:rsidRPr="0046505F">
        <w:rPr>
          <w:rStyle w:val="TagStyle"/>
          <w:rtl/>
        </w:rPr>
        <w:t xml:space="preserve"> &lt;&lt; דובר_המשך &gt;&gt;</w:t>
      </w:r>
      <w:r>
        <w:rPr>
          <w:rtl/>
        </w:rPr>
        <w:t xml:space="preserve"> </w:t>
      </w:r>
      <w:bookmarkEnd w:id="30160"/>
    </w:p>
    <w:p w:rsidR="00F05D2D" w:rsidRDefault="00F05D2D" w:rsidP="00032139">
      <w:pPr>
        <w:rPr>
          <w:rtl/>
        </w:rPr>
      </w:pPr>
    </w:p>
    <w:p w:rsidR="00F05D2D" w:rsidRDefault="00F05D2D" w:rsidP="00032139">
      <w:pPr>
        <w:rPr>
          <w:rtl/>
        </w:rPr>
      </w:pPr>
      <w:bookmarkStart w:id="30161" w:name="_ETM_Q55_422296"/>
      <w:bookmarkEnd w:id="30161"/>
      <w:r>
        <w:rPr>
          <w:rFonts w:hint="cs"/>
          <w:rtl/>
        </w:rPr>
        <w:t>ב</w:t>
      </w:r>
      <w:bookmarkStart w:id="30162" w:name="_ETM_Q55_421560"/>
      <w:bookmarkEnd w:id="30162"/>
      <w:r>
        <w:rPr>
          <w:rtl/>
        </w:rPr>
        <w:t xml:space="preserve">חלק </w:t>
      </w:r>
      <w:bookmarkStart w:id="30163" w:name="_ETM_Q55_422160"/>
      <w:bookmarkEnd w:id="30163"/>
      <w:r>
        <w:rPr>
          <w:rtl/>
        </w:rPr>
        <w:t>הי</w:t>
      </w:r>
      <w:r>
        <w:rPr>
          <w:rFonts w:hint="cs"/>
          <w:rtl/>
        </w:rPr>
        <w:t>מ</w:t>
      </w:r>
      <w:r>
        <w:rPr>
          <w:rtl/>
        </w:rPr>
        <w:t>ני</w:t>
      </w:r>
      <w:r>
        <w:rPr>
          <w:rFonts w:hint="cs"/>
          <w:rtl/>
        </w:rPr>
        <w:t>.</w:t>
      </w:r>
    </w:p>
    <w:p w:rsidR="00F05D2D" w:rsidRDefault="00F05D2D" w:rsidP="00032139">
      <w:pPr>
        <w:rPr>
          <w:rtl/>
        </w:rPr>
      </w:pPr>
      <w:bookmarkStart w:id="30164" w:name="_ETM_Q55_422033"/>
      <w:bookmarkStart w:id="30165" w:name="_ETM_Q55_422132"/>
      <w:bookmarkEnd w:id="30164"/>
      <w:bookmarkEnd w:id="30165"/>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F05D2D" w:rsidP="00032139">
      <w:pPr>
        <w:rPr>
          <w:rtl/>
        </w:rPr>
      </w:pPr>
      <w:bookmarkStart w:id="30166" w:name="_ETM_Q55_422700"/>
      <w:bookmarkEnd w:id="30166"/>
      <w:r>
        <w:rPr>
          <w:rFonts w:hint="cs"/>
          <w:rtl/>
        </w:rPr>
        <w:t>ה</w:t>
      </w:r>
      <w:r>
        <w:rPr>
          <w:rtl/>
        </w:rPr>
        <w:t xml:space="preserve">חלק </w:t>
      </w:r>
      <w:bookmarkStart w:id="30167" w:name="_ETM_Q55_423060"/>
      <w:bookmarkEnd w:id="30167"/>
      <w:r>
        <w:rPr>
          <w:rtl/>
        </w:rPr>
        <w:t xml:space="preserve">הימני </w:t>
      </w:r>
      <w:bookmarkStart w:id="30168" w:name="_ETM_Q55_423420"/>
      <w:bookmarkEnd w:id="30168"/>
      <w:r>
        <w:rPr>
          <w:rtl/>
        </w:rPr>
        <w:t xml:space="preserve">עדיין </w:t>
      </w:r>
      <w:bookmarkStart w:id="30169" w:name="_ETM_Q55_424019"/>
      <w:bookmarkStart w:id="30170" w:name="_ETM_Q55_424230"/>
      <w:bookmarkEnd w:id="30169"/>
      <w:bookmarkEnd w:id="30170"/>
      <w:r>
        <w:rPr>
          <w:rFonts w:hint="cs"/>
          <w:rtl/>
        </w:rPr>
        <w:t xml:space="preserve">שורד, גם את הנגיעות שלך. </w:t>
      </w:r>
    </w:p>
    <w:p w:rsidR="00F05D2D" w:rsidRDefault="00F05D2D" w:rsidP="00032139">
      <w:pPr>
        <w:rPr>
          <w:rtl/>
        </w:rPr>
      </w:pPr>
      <w:bookmarkStart w:id="30171" w:name="_ETM_Q55_422616"/>
      <w:bookmarkEnd w:id="30171"/>
    </w:p>
    <w:p w:rsidR="00F05D2D" w:rsidRDefault="00F05D2D" w:rsidP="00032139">
      <w:pPr>
        <w:pStyle w:val="-"/>
        <w:keepNext/>
        <w:rPr>
          <w:rtl/>
        </w:rPr>
      </w:pPr>
      <w:bookmarkStart w:id="30172" w:name="ET_speakercontinue_5854_54"/>
      <w:r w:rsidRPr="0046505F">
        <w:rPr>
          <w:rStyle w:val="TagStyle"/>
          <w:rtl/>
        </w:rPr>
        <w:t xml:space="preserve"> &lt;&lt; דובר_המשך &gt;&gt; </w:t>
      </w:r>
      <w:r>
        <w:rPr>
          <w:rtl/>
        </w:rPr>
        <w:t>ווליד טאהא (רע"מ – הרשימה הערבית המאוחדת):</w:t>
      </w:r>
      <w:r w:rsidRPr="0046505F">
        <w:rPr>
          <w:rStyle w:val="TagStyle"/>
          <w:rtl/>
        </w:rPr>
        <w:t xml:space="preserve"> &lt;&lt; דובר_המשך &gt;&gt;</w:t>
      </w:r>
      <w:r>
        <w:rPr>
          <w:rtl/>
        </w:rPr>
        <w:t xml:space="preserve"> </w:t>
      </w:r>
      <w:bookmarkEnd w:id="30172"/>
    </w:p>
    <w:p w:rsidR="00F05D2D" w:rsidRDefault="00F05D2D" w:rsidP="00032139">
      <w:pPr>
        <w:rPr>
          <w:rtl/>
        </w:rPr>
      </w:pPr>
    </w:p>
    <w:p w:rsidR="00F05D2D" w:rsidRDefault="00F05D2D" w:rsidP="00032139">
      <w:pPr>
        <w:rPr>
          <w:rtl/>
        </w:rPr>
      </w:pPr>
      <w:bookmarkStart w:id="30173" w:name="_ETM_Q55_423797"/>
      <w:bookmarkEnd w:id="30173"/>
      <w:r>
        <w:rPr>
          <w:rFonts w:hint="cs"/>
          <w:rtl/>
        </w:rPr>
        <w:t xml:space="preserve">אבל זה ייחשב </w:t>
      </w:r>
      <w:bookmarkStart w:id="30174" w:name="_ETM_Q55_424410"/>
      <w:bookmarkStart w:id="30175" w:name="_ETM_Q55_424980"/>
      <w:bookmarkStart w:id="30176" w:name="_ETM_Q55_425519"/>
      <w:bookmarkStart w:id="30177" w:name="_ETM_Q55_425790"/>
      <w:bookmarkStart w:id="30178" w:name="_ETM_Q55_426060"/>
      <w:bookmarkStart w:id="30179" w:name="_ETM_Q55_426269"/>
      <w:bookmarkStart w:id="30180" w:name="_ETM_Q55_426989"/>
      <w:bookmarkStart w:id="30181" w:name="_ETM_Q55_427080"/>
      <w:bookmarkStart w:id="30182" w:name="_ETM_Q55_427230"/>
      <w:bookmarkStart w:id="30183" w:name="_ETM_Q55_427410"/>
      <w:bookmarkEnd w:id="30174"/>
      <w:bookmarkEnd w:id="30175"/>
      <w:bookmarkEnd w:id="30176"/>
      <w:bookmarkEnd w:id="30177"/>
      <w:bookmarkEnd w:id="30178"/>
      <w:bookmarkEnd w:id="30179"/>
      <w:bookmarkEnd w:id="30180"/>
      <w:bookmarkEnd w:id="30181"/>
      <w:bookmarkEnd w:id="30182"/>
      <w:bookmarkEnd w:id="30183"/>
      <w:r>
        <w:rPr>
          <w:rtl/>
        </w:rPr>
        <w:t xml:space="preserve">תקלה </w:t>
      </w:r>
      <w:bookmarkStart w:id="30184" w:name="_ETM_Q55_427980"/>
      <w:bookmarkEnd w:id="30184"/>
      <w:r>
        <w:rPr>
          <w:rtl/>
        </w:rPr>
        <w:t xml:space="preserve">או </w:t>
      </w:r>
      <w:bookmarkStart w:id="30185" w:name="_ETM_Q55_428099"/>
      <w:bookmarkEnd w:id="30185"/>
      <w:r>
        <w:rPr>
          <w:rtl/>
        </w:rPr>
        <w:t xml:space="preserve">אירוע </w:t>
      </w:r>
      <w:bookmarkStart w:id="30186" w:name="_ETM_Q55_428640"/>
      <w:bookmarkEnd w:id="30186"/>
      <w:r>
        <w:rPr>
          <w:rtl/>
        </w:rPr>
        <w:t>לא</w:t>
      </w:r>
      <w:r>
        <w:rPr>
          <w:rFonts w:hint="cs"/>
          <w:rtl/>
        </w:rPr>
        <w:t xml:space="preserve">ומני? </w:t>
      </w:r>
      <w:bookmarkStart w:id="30187" w:name="_ETM_Q55_428849"/>
      <w:bookmarkStart w:id="30188" w:name="_ETM_Q55_430090"/>
      <w:bookmarkEnd w:id="30187"/>
      <w:bookmarkEnd w:id="30188"/>
    </w:p>
    <w:p w:rsidR="00F05D2D" w:rsidRDefault="00F05D2D" w:rsidP="00032139">
      <w:pPr>
        <w:rPr>
          <w:rtl/>
        </w:rPr>
      </w:pPr>
      <w:bookmarkStart w:id="30189" w:name="_ETM_Q55_431199"/>
      <w:bookmarkStart w:id="30190" w:name="_ETM_Q55_431276"/>
      <w:bookmarkEnd w:id="30189"/>
      <w:bookmarkEnd w:id="30190"/>
    </w:p>
    <w:p w:rsidR="00F05D2D" w:rsidRDefault="00F05D2D" w:rsidP="00032139">
      <w:pPr>
        <w:pStyle w:val="af6"/>
        <w:keepNext/>
        <w:rPr>
          <w:rtl/>
        </w:rPr>
      </w:pPr>
      <w:r w:rsidRPr="006E739C">
        <w:rPr>
          <w:rStyle w:val="TagStyle"/>
          <w:rtl/>
        </w:rPr>
        <w:t xml:space="preserve"> &lt;&lt; יור &gt;&gt; </w:t>
      </w:r>
      <w:r>
        <w:rPr>
          <w:rtl/>
        </w:rPr>
        <w:t>היו"ר יבגני סובה:</w:t>
      </w:r>
      <w:r w:rsidRPr="006E739C">
        <w:rPr>
          <w:rStyle w:val="TagStyle"/>
          <w:rtl/>
        </w:rPr>
        <w:t xml:space="preserve"> &lt;&lt; יור &gt;&gt;</w:t>
      </w:r>
      <w:r>
        <w:rPr>
          <w:rtl/>
        </w:rPr>
        <w:t xml:space="preserve"> </w:t>
      </w:r>
    </w:p>
    <w:p w:rsidR="00F05D2D" w:rsidRDefault="00F05D2D" w:rsidP="00032139">
      <w:pPr>
        <w:rPr>
          <w:rtl/>
          <w:lang w:eastAsia="he-IL"/>
        </w:rPr>
      </w:pPr>
    </w:p>
    <w:p w:rsidR="00F05D2D" w:rsidRDefault="0068586B" w:rsidP="00032139">
      <w:pPr>
        <w:rPr>
          <w:rtl/>
        </w:rPr>
      </w:pPr>
      <w:r>
        <w:rPr>
          <w:rFonts w:hint="cs"/>
          <w:rtl/>
        </w:rPr>
        <w:t xml:space="preserve">את </w:t>
      </w:r>
      <w:r w:rsidR="00F05D2D">
        <w:rPr>
          <w:rtl/>
        </w:rPr>
        <w:t xml:space="preserve">זה </w:t>
      </w:r>
      <w:bookmarkStart w:id="30191" w:name="_ETM_Q55_430419"/>
      <w:bookmarkEnd w:id="30191"/>
      <w:r w:rsidR="00F05D2D">
        <w:rPr>
          <w:rtl/>
        </w:rPr>
        <w:t xml:space="preserve">כבר </w:t>
      </w:r>
      <w:bookmarkStart w:id="30192" w:name="_ETM_Q55_430629"/>
      <w:bookmarkEnd w:id="30192"/>
      <w:r w:rsidR="00F05D2D">
        <w:rPr>
          <w:rtl/>
        </w:rPr>
        <w:t xml:space="preserve">אתה </w:t>
      </w:r>
      <w:bookmarkStart w:id="30193" w:name="_ETM_Q55_430900"/>
      <w:bookmarkEnd w:id="30193"/>
      <w:r w:rsidR="00F05D2D">
        <w:rPr>
          <w:rtl/>
        </w:rPr>
        <w:t>תפר</w:t>
      </w:r>
      <w:r w:rsidR="00F05D2D">
        <w:rPr>
          <w:rFonts w:hint="cs"/>
          <w:rtl/>
        </w:rPr>
        <w:t xml:space="preserve">ש. </w:t>
      </w:r>
    </w:p>
    <w:p w:rsidR="00F05D2D" w:rsidRDefault="00F05D2D" w:rsidP="00032139">
      <w:pPr>
        <w:rPr>
          <w:rtl/>
        </w:rPr>
      </w:pPr>
      <w:bookmarkStart w:id="30194" w:name="_ETM_Q55_434617"/>
      <w:bookmarkStart w:id="30195" w:name="_ETM_Q55_434715"/>
      <w:bookmarkEnd w:id="30194"/>
      <w:bookmarkEnd w:id="30195"/>
    </w:p>
    <w:p w:rsidR="00F05D2D" w:rsidRDefault="00F05D2D" w:rsidP="00032139">
      <w:pPr>
        <w:pStyle w:val="af5"/>
        <w:keepNext/>
        <w:rPr>
          <w:rtl/>
        </w:rPr>
      </w:pPr>
      <w:bookmarkStart w:id="30196" w:name="ET_interruption_6359_55"/>
      <w:r w:rsidRPr="00234593">
        <w:rPr>
          <w:rStyle w:val="TagStyle"/>
          <w:rtl/>
        </w:rPr>
        <w:t xml:space="preserve"> &lt;&lt; קריאה &gt;&gt; </w:t>
      </w:r>
      <w:r>
        <w:rPr>
          <w:rtl/>
        </w:rPr>
        <w:t>מטי צרפתי הרכבי (יש עתיד):</w:t>
      </w:r>
      <w:r w:rsidRPr="00234593">
        <w:rPr>
          <w:rStyle w:val="TagStyle"/>
          <w:rtl/>
        </w:rPr>
        <w:t xml:space="preserve"> &lt;&lt; קריאה &gt;&gt;</w:t>
      </w:r>
      <w:r>
        <w:rPr>
          <w:rtl/>
        </w:rPr>
        <w:t xml:space="preserve"> </w:t>
      </w:r>
      <w:bookmarkEnd w:id="30196"/>
    </w:p>
    <w:p w:rsidR="00F05D2D" w:rsidRDefault="00F05D2D" w:rsidP="00032139">
      <w:pPr>
        <w:rPr>
          <w:rtl/>
        </w:rPr>
      </w:pPr>
    </w:p>
    <w:p w:rsidR="00F05D2D" w:rsidRDefault="00F05D2D" w:rsidP="00032139">
      <w:pPr>
        <w:rPr>
          <w:rtl/>
        </w:rPr>
      </w:pPr>
      <w:r>
        <w:rPr>
          <w:rFonts w:hint="cs"/>
          <w:rtl/>
        </w:rPr>
        <w:t xml:space="preserve">ימני </w:t>
      </w:r>
      <w:bookmarkStart w:id="30197" w:name="_ETM_Q55_427480"/>
      <w:bookmarkEnd w:id="30197"/>
      <w:r>
        <w:rPr>
          <w:rFonts w:hint="cs"/>
          <w:rtl/>
        </w:rPr>
        <w:t xml:space="preserve">זה לא טוב. </w:t>
      </w:r>
      <w:bookmarkStart w:id="30198" w:name="_ETM_Q55_431620"/>
      <w:bookmarkEnd w:id="30198"/>
      <w:r>
        <w:rPr>
          <w:rFonts w:hint="cs"/>
          <w:rtl/>
        </w:rPr>
        <w:t xml:space="preserve">ימני </w:t>
      </w:r>
      <w:bookmarkStart w:id="30199" w:name="_ETM_Q55_431797"/>
      <w:bookmarkEnd w:id="30199"/>
      <w:r>
        <w:rPr>
          <w:rFonts w:hint="cs"/>
          <w:rtl/>
        </w:rPr>
        <w:t xml:space="preserve">זה לא טוב. </w:t>
      </w:r>
    </w:p>
    <w:p w:rsidR="00F05D2D" w:rsidRDefault="00F05D2D" w:rsidP="00032139">
      <w:pPr>
        <w:rPr>
          <w:rtl/>
        </w:rPr>
      </w:pPr>
      <w:bookmarkStart w:id="30200" w:name="_ETM_Q55_432170"/>
      <w:bookmarkStart w:id="30201" w:name="_ETM_Q55_432265"/>
      <w:bookmarkEnd w:id="30200"/>
      <w:bookmarkEnd w:id="30201"/>
    </w:p>
    <w:p w:rsidR="00F05D2D" w:rsidRDefault="00F05D2D" w:rsidP="00032139">
      <w:pPr>
        <w:pStyle w:val="-"/>
        <w:keepNext/>
        <w:rPr>
          <w:rtl/>
        </w:rPr>
      </w:pPr>
      <w:bookmarkStart w:id="30202" w:name="ET_speakercontinue_5854_57"/>
      <w:r w:rsidRPr="00234593">
        <w:rPr>
          <w:rStyle w:val="TagStyle"/>
          <w:rtl/>
        </w:rPr>
        <w:t xml:space="preserve"> &lt;&lt; דובר_המשך &gt;&gt; </w:t>
      </w:r>
      <w:r>
        <w:rPr>
          <w:rtl/>
        </w:rPr>
        <w:t>ווליד טאהא (רע"מ – הרשימה הערבית המאוחדת):</w:t>
      </w:r>
      <w:r w:rsidRPr="00234593">
        <w:rPr>
          <w:rStyle w:val="TagStyle"/>
          <w:rtl/>
        </w:rPr>
        <w:t xml:space="preserve"> &lt;&lt; דובר_המשך &gt;&gt;</w:t>
      </w:r>
      <w:r>
        <w:rPr>
          <w:rtl/>
        </w:rPr>
        <w:t xml:space="preserve"> </w:t>
      </w:r>
      <w:bookmarkEnd w:id="30202"/>
    </w:p>
    <w:p w:rsidR="00F05D2D" w:rsidRDefault="00F05D2D" w:rsidP="00032139">
      <w:pPr>
        <w:rPr>
          <w:rtl/>
        </w:rPr>
      </w:pPr>
    </w:p>
    <w:p w:rsidR="00F05D2D" w:rsidRDefault="00F05D2D" w:rsidP="00032139">
      <w:pPr>
        <w:rPr>
          <w:rtl/>
        </w:rPr>
      </w:pPr>
      <w:bookmarkStart w:id="30203" w:name="_ETM_Q55_434863"/>
      <w:bookmarkEnd w:id="30203"/>
      <w:r>
        <w:rPr>
          <w:rtl/>
        </w:rPr>
        <w:t xml:space="preserve">יש </w:t>
      </w:r>
      <w:bookmarkStart w:id="30204" w:name="_ETM_Q55_431829"/>
      <w:bookmarkEnd w:id="30204"/>
      <w:r>
        <w:rPr>
          <w:rFonts w:hint="cs"/>
          <w:rtl/>
        </w:rPr>
        <w:t xml:space="preserve">פה שר </w:t>
      </w:r>
      <w:bookmarkStart w:id="30205" w:name="_ETM_Q55_432340"/>
      <w:bookmarkEnd w:id="30205"/>
      <w:r>
        <w:rPr>
          <w:rtl/>
        </w:rPr>
        <w:t>לענייני</w:t>
      </w:r>
      <w:r>
        <w:rPr>
          <w:rFonts w:hint="cs"/>
          <w:rtl/>
        </w:rPr>
        <w:t xml:space="preserve"> אטום</w:t>
      </w:r>
      <w:r>
        <w:rPr>
          <w:rtl/>
        </w:rPr>
        <w:t xml:space="preserve"> </w:t>
      </w:r>
      <w:bookmarkStart w:id="30206" w:name="_ETM_Q55_433450"/>
      <w:bookmarkEnd w:id="30206"/>
      <w:r>
        <w:rPr>
          <w:rtl/>
        </w:rPr>
        <w:t xml:space="preserve">והוא </w:t>
      </w:r>
      <w:bookmarkStart w:id="30207" w:name="_ETM_Q55_434019"/>
      <w:bookmarkEnd w:id="30207"/>
      <w:r>
        <w:rPr>
          <w:rtl/>
        </w:rPr>
        <w:t xml:space="preserve">יכול </w:t>
      </w:r>
      <w:bookmarkStart w:id="30208" w:name="_ETM_Q55_434379"/>
      <w:bookmarkEnd w:id="30208"/>
      <w:r>
        <w:rPr>
          <w:rtl/>
        </w:rPr>
        <w:t xml:space="preserve">לעשות </w:t>
      </w:r>
      <w:bookmarkStart w:id="30209" w:name="_ETM_Q55_434769"/>
      <w:bookmarkEnd w:id="30209"/>
      <w:r>
        <w:rPr>
          <w:rtl/>
        </w:rPr>
        <w:t xml:space="preserve">את </w:t>
      </w:r>
      <w:bookmarkStart w:id="30210" w:name="_ETM_Q55_434919"/>
      <w:bookmarkEnd w:id="30210"/>
      <w:r>
        <w:rPr>
          <w:rtl/>
        </w:rPr>
        <w:t>זה</w:t>
      </w:r>
      <w:r>
        <w:rPr>
          <w:rFonts w:hint="cs"/>
          <w:rtl/>
        </w:rPr>
        <w:t>,</w:t>
      </w:r>
      <w:r>
        <w:rPr>
          <w:rtl/>
        </w:rPr>
        <w:t xml:space="preserve"> </w:t>
      </w:r>
      <w:bookmarkStart w:id="30211" w:name="_ETM_Q55_435099"/>
      <w:bookmarkEnd w:id="30211"/>
      <w:r>
        <w:rPr>
          <w:rtl/>
        </w:rPr>
        <w:t>ל</w:t>
      </w:r>
      <w:r>
        <w:rPr>
          <w:rFonts w:hint="cs"/>
          <w:rtl/>
        </w:rPr>
        <w:t>חשוב</w:t>
      </w:r>
      <w:r>
        <w:rPr>
          <w:rtl/>
        </w:rPr>
        <w:t xml:space="preserve"> </w:t>
      </w:r>
      <w:bookmarkStart w:id="30212" w:name="_ETM_Q55_435609"/>
      <w:bookmarkStart w:id="30213" w:name="_ETM_Q55_435730"/>
      <w:bookmarkEnd w:id="30212"/>
      <w:bookmarkEnd w:id="30213"/>
      <w:r>
        <w:rPr>
          <w:rFonts w:hint="cs"/>
          <w:rtl/>
        </w:rPr>
        <w:t>ש</w:t>
      </w:r>
      <w:r>
        <w:rPr>
          <w:rtl/>
        </w:rPr>
        <w:t xml:space="preserve">זה </w:t>
      </w:r>
      <w:bookmarkStart w:id="30214" w:name="_ETM_Q55_435879"/>
      <w:bookmarkEnd w:id="30214"/>
      <w:r>
        <w:rPr>
          <w:rtl/>
        </w:rPr>
        <w:t xml:space="preserve">אירוע </w:t>
      </w:r>
      <w:bookmarkStart w:id="30215" w:name="_ETM_Q55_436360"/>
      <w:bookmarkEnd w:id="30215"/>
      <w:r>
        <w:rPr>
          <w:rtl/>
        </w:rPr>
        <w:t>לא</w:t>
      </w:r>
      <w:r>
        <w:rPr>
          <w:rFonts w:hint="cs"/>
          <w:rtl/>
        </w:rPr>
        <w:t xml:space="preserve">ומני. </w:t>
      </w:r>
      <w:bookmarkStart w:id="30216" w:name="_ETM_Q55_436539"/>
      <w:bookmarkStart w:id="30217" w:name="_ETM_Q55_439199"/>
      <w:bookmarkEnd w:id="30216"/>
      <w:bookmarkEnd w:id="30217"/>
    </w:p>
    <w:p w:rsidR="00F05D2D" w:rsidRDefault="00F05D2D" w:rsidP="00032139">
      <w:pPr>
        <w:rPr>
          <w:rtl/>
        </w:rPr>
      </w:pPr>
      <w:bookmarkStart w:id="30218" w:name="_ETM_Q55_454128"/>
      <w:bookmarkStart w:id="30219" w:name="_ETM_Q55_454257"/>
      <w:bookmarkEnd w:id="30218"/>
      <w:bookmarkEnd w:id="30219"/>
    </w:p>
    <w:p w:rsidR="00F05D2D" w:rsidRDefault="00F05D2D" w:rsidP="0068586B">
      <w:pPr>
        <w:rPr>
          <w:rtl/>
        </w:rPr>
      </w:pPr>
      <w:bookmarkStart w:id="30220" w:name="_ETM_Q55_454337"/>
      <w:bookmarkStart w:id="30221" w:name="_ETM_Q55_454463"/>
      <w:bookmarkEnd w:id="30220"/>
      <w:bookmarkEnd w:id="30221"/>
      <w:r>
        <w:rPr>
          <w:rtl/>
        </w:rPr>
        <w:t>האמת</w:t>
      </w:r>
      <w:r>
        <w:rPr>
          <w:rFonts w:hint="cs"/>
          <w:rtl/>
        </w:rPr>
        <w:t>,</w:t>
      </w:r>
      <w:r>
        <w:rPr>
          <w:rtl/>
        </w:rPr>
        <w:t xml:space="preserve"> </w:t>
      </w:r>
      <w:bookmarkStart w:id="30222" w:name="_ETM_Q55_441029"/>
      <w:bookmarkEnd w:id="30222"/>
      <w:r>
        <w:rPr>
          <w:rtl/>
        </w:rPr>
        <w:t xml:space="preserve">אני </w:t>
      </w:r>
      <w:bookmarkStart w:id="30223" w:name="_ETM_Q55_441330"/>
      <w:bookmarkEnd w:id="30223"/>
      <w:r>
        <w:rPr>
          <w:rtl/>
        </w:rPr>
        <w:t xml:space="preserve">באמת </w:t>
      </w:r>
      <w:bookmarkStart w:id="30224" w:name="_ETM_Q55_441810"/>
      <w:bookmarkEnd w:id="30224"/>
      <w:r>
        <w:rPr>
          <w:rtl/>
        </w:rPr>
        <w:t xml:space="preserve">לא </w:t>
      </w:r>
      <w:bookmarkStart w:id="30225" w:name="_ETM_Q55_441930"/>
      <w:bookmarkEnd w:id="30225"/>
      <w:r>
        <w:rPr>
          <w:rtl/>
        </w:rPr>
        <w:t xml:space="preserve">מזלזל </w:t>
      </w:r>
      <w:bookmarkStart w:id="30226" w:name="_ETM_Q55_442529"/>
      <w:bookmarkEnd w:id="30226"/>
      <w:r>
        <w:rPr>
          <w:rtl/>
        </w:rPr>
        <w:t xml:space="preserve">בעבודת </w:t>
      </w:r>
      <w:bookmarkStart w:id="30227" w:name="_ETM_Q55_443130"/>
      <w:bookmarkEnd w:id="30227"/>
      <w:r>
        <w:rPr>
          <w:rtl/>
        </w:rPr>
        <w:t>הרבנים</w:t>
      </w:r>
      <w:r>
        <w:rPr>
          <w:rFonts w:hint="cs"/>
          <w:rtl/>
        </w:rPr>
        <w:t>.</w:t>
      </w:r>
      <w:r>
        <w:rPr>
          <w:rtl/>
        </w:rPr>
        <w:t xml:space="preserve"> </w:t>
      </w:r>
      <w:bookmarkStart w:id="30228" w:name="_ETM_Q55_444440"/>
      <w:bookmarkEnd w:id="30228"/>
      <w:r>
        <w:rPr>
          <w:rtl/>
        </w:rPr>
        <w:t xml:space="preserve">אני </w:t>
      </w:r>
      <w:bookmarkStart w:id="30229" w:name="_ETM_Q55_444680"/>
      <w:bookmarkEnd w:id="30229"/>
      <w:r>
        <w:rPr>
          <w:rtl/>
        </w:rPr>
        <w:t xml:space="preserve">מכבד </w:t>
      </w:r>
      <w:bookmarkStart w:id="30230" w:name="_ETM_Q55_445190"/>
      <w:bookmarkEnd w:id="30230"/>
      <w:r>
        <w:rPr>
          <w:rtl/>
        </w:rPr>
        <w:t>אותם</w:t>
      </w:r>
      <w:r>
        <w:rPr>
          <w:rFonts w:hint="cs"/>
          <w:rtl/>
        </w:rPr>
        <w:t>.</w:t>
      </w:r>
      <w:r>
        <w:rPr>
          <w:rtl/>
        </w:rPr>
        <w:t xml:space="preserve"> </w:t>
      </w:r>
      <w:bookmarkStart w:id="30231" w:name="_ETM_Q55_446779"/>
      <w:bookmarkEnd w:id="30231"/>
      <w:r>
        <w:rPr>
          <w:rtl/>
        </w:rPr>
        <w:t xml:space="preserve">יש </w:t>
      </w:r>
      <w:bookmarkStart w:id="30232" w:name="_ETM_Q55_448370"/>
      <w:bookmarkEnd w:id="30232"/>
      <w:r>
        <w:rPr>
          <w:rtl/>
        </w:rPr>
        <w:t xml:space="preserve">להם </w:t>
      </w:r>
      <w:bookmarkStart w:id="30233" w:name="_ETM_Q55_448700"/>
      <w:bookmarkStart w:id="30234" w:name="_ETM_Q55_448850"/>
      <w:bookmarkEnd w:id="30233"/>
      <w:bookmarkEnd w:id="30234"/>
      <w:r>
        <w:rPr>
          <w:rtl/>
        </w:rPr>
        <w:t xml:space="preserve">מי </w:t>
      </w:r>
      <w:bookmarkStart w:id="30235" w:name="_ETM_Q55_449120"/>
      <w:bookmarkEnd w:id="30235"/>
      <w:r>
        <w:rPr>
          <w:rtl/>
        </w:rPr>
        <w:t xml:space="preserve">שידאג </w:t>
      </w:r>
      <w:bookmarkStart w:id="30236" w:name="_ETM_Q55_449720"/>
      <w:bookmarkEnd w:id="30236"/>
      <w:r>
        <w:rPr>
          <w:rtl/>
        </w:rPr>
        <w:t>להם</w:t>
      </w:r>
      <w:r>
        <w:rPr>
          <w:rFonts w:hint="cs"/>
          <w:rtl/>
        </w:rPr>
        <w:t>,</w:t>
      </w:r>
      <w:r>
        <w:rPr>
          <w:rtl/>
        </w:rPr>
        <w:t xml:space="preserve"> </w:t>
      </w:r>
      <w:bookmarkStart w:id="30237" w:name="_ETM_Q55_450080"/>
      <w:bookmarkEnd w:id="30237"/>
      <w:r>
        <w:rPr>
          <w:rtl/>
        </w:rPr>
        <w:t xml:space="preserve">יש </w:t>
      </w:r>
      <w:bookmarkStart w:id="30238" w:name="_ETM_Q55_450290"/>
      <w:bookmarkEnd w:id="30238"/>
      <w:r>
        <w:rPr>
          <w:rtl/>
        </w:rPr>
        <w:t xml:space="preserve">להם </w:t>
      </w:r>
      <w:bookmarkStart w:id="30239" w:name="_ETM_Q55_450589"/>
      <w:bookmarkEnd w:id="30239"/>
      <w:r>
        <w:rPr>
          <w:rtl/>
        </w:rPr>
        <w:t xml:space="preserve">את </w:t>
      </w:r>
      <w:bookmarkStart w:id="30240" w:name="_ETM_Q55_450770"/>
      <w:bookmarkEnd w:id="30240"/>
      <w:r>
        <w:rPr>
          <w:rtl/>
        </w:rPr>
        <w:t xml:space="preserve">ארז </w:t>
      </w:r>
      <w:bookmarkStart w:id="30241" w:name="_ETM_Q55_451790"/>
      <w:bookmarkEnd w:id="30241"/>
      <w:r>
        <w:rPr>
          <w:rFonts w:hint="cs"/>
          <w:rtl/>
        </w:rPr>
        <w:t>ו</w:t>
      </w:r>
      <w:r>
        <w:rPr>
          <w:rtl/>
        </w:rPr>
        <w:t xml:space="preserve">הקואליציה </w:t>
      </w:r>
      <w:bookmarkStart w:id="30242" w:name="_ETM_Q55_452660"/>
      <w:bookmarkEnd w:id="30242"/>
      <w:r>
        <w:rPr>
          <w:rtl/>
        </w:rPr>
        <w:t>שלו</w:t>
      </w:r>
      <w:r>
        <w:rPr>
          <w:rFonts w:hint="cs"/>
          <w:rtl/>
        </w:rPr>
        <w:t>,</w:t>
      </w:r>
      <w:r>
        <w:rPr>
          <w:rtl/>
        </w:rPr>
        <w:t xml:space="preserve"> </w:t>
      </w:r>
      <w:bookmarkStart w:id="30243" w:name="_ETM_Q55_453839"/>
      <w:bookmarkEnd w:id="30243"/>
      <w:r>
        <w:rPr>
          <w:rtl/>
        </w:rPr>
        <w:t>כ</w:t>
      </w:r>
      <w:r>
        <w:rPr>
          <w:rFonts w:hint="cs"/>
          <w:rtl/>
        </w:rPr>
        <w:t>ול</w:t>
      </w:r>
      <w:r>
        <w:rPr>
          <w:rtl/>
        </w:rPr>
        <w:t xml:space="preserve">ל </w:t>
      </w:r>
      <w:bookmarkStart w:id="30244" w:name="_ETM_Q55_454110"/>
      <w:bookmarkStart w:id="30245" w:name="_ETM_Q55_455089"/>
      <w:bookmarkEnd w:id="30244"/>
      <w:bookmarkEnd w:id="30245"/>
      <w:r>
        <w:rPr>
          <w:rtl/>
        </w:rPr>
        <w:t xml:space="preserve">הדיירים </w:t>
      </w:r>
      <w:bookmarkStart w:id="30246" w:name="_ETM_Q55_455750"/>
      <w:bookmarkEnd w:id="30246"/>
      <w:r>
        <w:rPr>
          <w:rtl/>
        </w:rPr>
        <w:t xml:space="preserve">החדשים </w:t>
      </w:r>
      <w:bookmarkStart w:id="30247" w:name="_ETM_Q55_456380"/>
      <w:bookmarkEnd w:id="30247"/>
      <w:r>
        <w:rPr>
          <w:rtl/>
        </w:rPr>
        <w:t xml:space="preserve">של </w:t>
      </w:r>
      <w:bookmarkStart w:id="30248" w:name="_ETM_Q55_456800"/>
      <w:bookmarkStart w:id="30249" w:name="_ETM_Q55_457100"/>
      <w:bookmarkEnd w:id="30248"/>
      <w:bookmarkEnd w:id="30249"/>
      <w:r>
        <w:rPr>
          <w:rtl/>
        </w:rPr>
        <w:t>הקואליציה</w:t>
      </w:r>
      <w:r>
        <w:rPr>
          <w:rFonts w:hint="cs"/>
          <w:rtl/>
        </w:rPr>
        <w:t>,</w:t>
      </w:r>
      <w:r>
        <w:rPr>
          <w:rtl/>
        </w:rPr>
        <w:t xml:space="preserve"> </w:t>
      </w:r>
      <w:bookmarkStart w:id="30250" w:name="_ETM_Q55_458180"/>
      <w:bookmarkEnd w:id="30250"/>
      <w:r>
        <w:rPr>
          <w:rtl/>
        </w:rPr>
        <w:t xml:space="preserve">גם </w:t>
      </w:r>
      <w:bookmarkStart w:id="30251" w:name="_ETM_Q55_458599"/>
      <w:bookmarkEnd w:id="30251"/>
      <w:r>
        <w:rPr>
          <w:rtl/>
        </w:rPr>
        <w:t xml:space="preserve">הם </w:t>
      </w:r>
      <w:bookmarkStart w:id="30252" w:name="_ETM_Q55_458930"/>
      <w:bookmarkEnd w:id="30252"/>
      <w:r>
        <w:rPr>
          <w:rtl/>
        </w:rPr>
        <w:t xml:space="preserve">דואגים </w:t>
      </w:r>
      <w:bookmarkStart w:id="30253" w:name="_ETM_Q55_459740"/>
      <w:bookmarkEnd w:id="30253"/>
      <w:r>
        <w:rPr>
          <w:rtl/>
        </w:rPr>
        <w:t>לרבנים</w:t>
      </w:r>
      <w:r>
        <w:rPr>
          <w:rFonts w:hint="cs"/>
          <w:rtl/>
        </w:rPr>
        <w:t>.</w:t>
      </w:r>
      <w:r>
        <w:rPr>
          <w:rtl/>
        </w:rPr>
        <w:t xml:space="preserve"> </w:t>
      </w:r>
      <w:bookmarkStart w:id="30254" w:name="_ETM_Q55_461419"/>
      <w:bookmarkStart w:id="30255" w:name="_ETM_Q55_458541"/>
      <w:bookmarkStart w:id="30256" w:name="_ETM_Q55_458638"/>
      <w:bookmarkStart w:id="30257" w:name="_ETM_Q55_458909"/>
      <w:bookmarkEnd w:id="30254"/>
      <w:bookmarkEnd w:id="30255"/>
      <w:bookmarkEnd w:id="30256"/>
      <w:bookmarkEnd w:id="30257"/>
      <w:r>
        <w:rPr>
          <w:rFonts w:hint="cs"/>
          <w:rtl/>
        </w:rPr>
        <w:t>והינה, רב אחד התיישב</w:t>
      </w:r>
      <w:bookmarkStart w:id="30258" w:name="_ETM_Q55_462560"/>
      <w:bookmarkEnd w:id="30258"/>
      <w:r>
        <w:rPr>
          <w:rFonts w:hint="cs"/>
          <w:rtl/>
        </w:rPr>
        <w:t xml:space="preserve"> </w:t>
      </w:r>
      <w:bookmarkStart w:id="30259" w:name="_ETM_Q55_462919"/>
      <w:bookmarkStart w:id="30260" w:name="_ETM_Q55_463310"/>
      <w:bookmarkStart w:id="30261" w:name="_ETM_Q55_463880"/>
      <w:bookmarkStart w:id="30262" w:name="_ETM_Q55_464060"/>
      <w:bookmarkEnd w:id="30259"/>
      <w:bookmarkEnd w:id="30260"/>
      <w:bookmarkEnd w:id="30261"/>
      <w:bookmarkEnd w:id="30262"/>
      <w:r>
        <w:rPr>
          <w:rFonts w:hint="cs"/>
          <w:rtl/>
        </w:rPr>
        <w:t xml:space="preserve">על </w:t>
      </w:r>
      <w:r>
        <w:rPr>
          <w:rtl/>
        </w:rPr>
        <w:t>הכיסא</w:t>
      </w:r>
      <w:r>
        <w:rPr>
          <w:rFonts w:hint="cs"/>
          <w:rtl/>
        </w:rPr>
        <w:t>.</w:t>
      </w:r>
      <w:r>
        <w:rPr>
          <w:rtl/>
        </w:rPr>
        <w:t xml:space="preserve"> </w:t>
      </w:r>
      <w:bookmarkStart w:id="30263" w:name="_ETM_Q55_465870"/>
      <w:bookmarkEnd w:id="30263"/>
      <w:r>
        <w:rPr>
          <w:rtl/>
        </w:rPr>
        <w:t xml:space="preserve">אני </w:t>
      </w:r>
      <w:bookmarkStart w:id="30264" w:name="_ETM_Q55_466259"/>
      <w:bookmarkEnd w:id="30264"/>
      <w:r>
        <w:rPr>
          <w:rtl/>
        </w:rPr>
        <w:t xml:space="preserve">רוצה </w:t>
      </w:r>
      <w:bookmarkStart w:id="30265" w:name="_ETM_Q55_466800"/>
      <w:bookmarkEnd w:id="30265"/>
      <w:r>
        <w:rPr>
          <w:rtl/>
        </w:rPr>
        <w:t xml:space="preserve">לומר </w:t>
      </w:r>
      <w:bookmarkStart w:id="30266" w:name="_ETM_Q55_467159"/>
      <w:bookmarkEnd w:id="30266"/>
      <w:r>
        <w:rPr>
          <w:rtl/>
        </w:rPr>
        <w:t>להם</w:t>
      </w:r>
      <w:r>
        <w:rPr>
          <w:rFonts w:hint="cs"/>
          <w:rtl/>
        </w:rPr>
        <w:t>:</w:t>
      </w:r>
      <w:r>
        <w:rPr>
          <w:rtl/>
        </w:rPr>
        <w:t xml:space="preserve"> </w:t>
      </w:r>
      <w:bookmarkStart w:id="30267" w:name="_ETM_Q55_467610"/>
      <w:bookmarkEnd w:id="30267"/>
      <w:r>
        <w:rPr>
          <w:rtl/>
        </w:rPr>
        <w:t xml:space="preserve">אתם </w:t>
      </w:r>
      <w:bookmarkStart w:id="30268" w:name="_ETM_Q55_467970"/>
      <w:bookmarkEnd w:id="30268"/>
      <w:r>
        <w:rPr>
          <w:rtl/>
        </w:rPr>
        <w:t xml:space="preserve">דואגים </w:t>
      </w:r>
      <w:bookmarkStart w:id="30269" w:name="_ETM_Q55_469229"/>
      <w:bookmarkEnd w:id="30269"/>
      <w:r>
        <w:rPr>
          <w:rtl/>
        </w:rPr>
        <w:t>לרבנים</w:t>
      </w:r>
      <w:r>
        <w:rPr>
          <w:rFonts w:hint="cs"/>
          <w:rtl/>
        </w:rPr>
        <w:t>,</w:t>
      </w:r>
      <w:r>
        <w:rPr>
          <w:rtl/>
        </w:rPr>
        <w:t xml:space="preserve"> </w:t>
      </w:r>
      <w:bookmarkStart w:id="30270" w:name="_ETM_Q55_469979"/>
      <w:bookmarkEnd w:id="30270"/>
      <w:r>
        <w:rPr>
          <w:rtl/>
        </w:rPr>
        <w:t xml:space="preserve">וזה </w:t>
      </w:r>
      <w:bookmarkStart w:id="30271" w:name="_ETM_Q55_470250"/>
      <w:bookmarkEnd w:id="30271"/>
      <w:r>
        <w:rPr>
          <w:rtl/>
        </w:rPr>
        <w:t>בסדר</w:t>
      </w:r>
      <w:r>
        <w:rPr>
          <w:rFonts w:hint="cs"/>
          <w:rtl/>
        </w:rPr>
        <w:t>.</w:t>
      </w:r>
      <w:r>
        <w:rPr>
          <w:rtl/>
        </w:rPr>
        <w:t xml:space="preserve"> </w:t>
      </w:r>
      <w:bookmarkStart w:id="30272" w:name="_ETM_Q55_472229"/>
      <w:bookmarkEnd w:id="30272"/>
      <w:r>
        <w:rPr>
          <w:rtl/>
        </w:rPr>
        <w:t xml:space="preserve">יש </w:t>
      </w:r>
      <w:bookmarkStart w:id="30273" w:name="_ETM_Q55_472589"/>
      <w:bookmarkEnd w:id="30273"/>
      <w:r>
        <w:rPr>
          <w:rtl/>
        </w:rPr>
        <w:t xml:space="preserve">לנו </w:t>
      </w:r>
      <w:bookmarkStart w:id="30274" w:name="_ETM_Q55_473099"/>
      <w:bookmarkEnd w:id="30274"/>
      <w:r>
        <w:rPr>
          <w:rtl/>
        </w:rPr>
        <w:t xml:space="preserve">בחברה </w:t>
      </w:r>
      <w:bookmarkStart w:id="30275" w:name="_ETM_Q55_473759"/>
      <w:bookmarkEnd w:id="30275"/>
      <w:r>
        <w:rPr>
          <w:rtl/>
        </w:rPr>
        <w:t xml:space="preserve">הערבית </w:t>
      </w:r>
      <w:bookmarkStart w:id="30276" w:name="_ETM_Q55_474949"/>
      <w:bookmarkEnd w:id="30276"/>
      <w:r>
        <w:rPr>
          <w:rtl/>
        </w:rPr>
        <w:t xml:space="preserve">מה </w:t>
      </w:r>
      <w:bookmarkStart w:id="30277" w:name="_ETM_Q55_475160"/>
      <w:bookmarkEnd w:id="30277"/>
      <w:r w:rsidRPr="006B519F">
        <w:rPr>
          <w:rtl/>
        </w:rPr>
        <w:t xml:space="preserve">שנקרא </w:t>
      </w:r>
      <w:bookmarkStart w:id="30278" w:name="_ETM_Q55_475850"/>
      <w:bookmarkEnd w:id="30278"/>
      <w:r w:rsidRPr="006B519F">
        <w:rPr>
          <w:rFonts w:hint="cs"/>
          <w:rtl/>
        </w:rPr>
        <w:t>אימאמים</w:t>
      </w:r>
      <w:r w:rsidRPr="006B519F">
        <w:rPr>
          <w:rtl/>
        </w:rPr>
        <w:t xml:space="preserve"> </w:t>
      </w:r>
      <w:bookmarkStart w:id="30279" w:name="_ETM_Q55_477309"/>
      <w:bookmarkEnd w:id="30279"/>
      <w:r w:rsidRPr="006B519F">
        <w:rPr>
          <w:rtl/>
        </w:rPr>
        <w:t>ומואזינים</w:t>
      </w:r>
      <w:r>
        <w:rPr>
          <w:rFonts w:hint="cs"/>
          <w:rtl/>
        </w:rPr>
        <w:t>,</w:t>
      </w:r>
      <w:r>
        <w:rPr>
          <w:rtl/>
        </w:rPr>
        <w:t xml:space="preserve"> </w:t>
      </w:r>
      <w:bookmarkStart w:id="30280" w:name="_ETM_Q55_480210"/>
      <w:bookmarkEnd w:id="30280"/>
      <w:r>
        <w:rPr>
          <w:rtl/>
        </w:rPr>
        <w:t>ש</w:t>
      </w:r>
      <w:r>
        <w:rPr>
          <w:rFonts w:hint="cs"/>
          <w:rtl/>
        </w:rPr>
        <w:t xml:space="preserve">מידיעה, מידיעה, </w:t>
      </w:r>
      <w:bookmarkStart w:id="30281" w:name="_ETM_Q55_485237"/>
      <w:bookmarkEnd w:id="30281"/>
      <w:r>
        <w:rPr>
          <w:rFonts w:hint="cs"/>
          <w:rtl/>
        </w:rPr>
        <w:t>אני</w:t>
      </w:r>
      <w:r>
        <w:rPr>
          <w:rtl/>
        </w:rPr>
        <w:t xml:space="preserve"> </w:t>
      </w:r>
      <w:bookmarkStart w:id="30282" w:name="_ETM_Q55_482040"/>
      <w:bookmarkEnd w:id="30282"/>
      <w:r>
        <w:rPr>
          <w:rtl/>
        </w:rPr>
        <w:t xml:space="preserve">יודע </w:t>
      </w:r>
      <w:bookmarkStart w:id="30283" w:name="_ETM_Q55_482970"/>
      <w:bookmarkStart w:id="30284" w:name="_ETM_Q55_483330"/>
      <w:bookmarkStart w:id="30285" w:name="_ETM_Q55_484990"/>
      <w:bookmarkStart w:id="30286" w:name="_ETM_Q55_485230"/>
      <w:bookmarkStart w:id="30287" w:name="_ETM_Q55_485620"/>
      <w:bookmarkEnd w:id="30283"/>
      <w:bookmarkEnd w:id="30284"/>
      <w:bookmarkEnd w:id="30285"/>
      <w:bookmarkEnd w:id="30286"/>
      <w:bookmarkEnd w:id="30287"/>
      <w:r>
        <w:rPr>
          <w:rtl/>
        </w:rPr>
        <w:t xml:space="preserve">שהם </w:t>
      </w:r>
      <w:bookmarkStart w:id="30288" w:name="_ETM_Q55_485980"/>
      <w:bookmarkEnd w:id="30288"/>
      <w:r>
        <w:rPr>
          <w:rtl/>
        </w:rPr>
        <w:t xml:space="preserve">נמצאים </w:t>
      </w:r>
      <w:bookmarkStart w:id="30289" w:name="_ETM_Q55_486640"/>
      <w:bookmarkEnd w:id="30289"/>
      <w:r>
        <w:rPr>
          <w:rtl/>
        </w:rPr>
        <w:t xml:space="preserve">בתחתית </w:t>
      </w:r>
      <w:bookmarkStart w:id="30290" w:name="_ETM_Q55_487660"/>
      <w:bookmarkEnd w:id="30290"/>
      <w:r>
        <w:rPr>
          <w:rtl/>
        </w:rPr>
        <w:t xml:space="preserve">סולם </w:t>
      </w:r>
      <w:bookmarkStart w:id="30291" w:name="_ETM_Q55_488290"/>
      <w:bookmarkEnd w:id="30291"/>
      <w:r>
        <w:rPr>
          <w:rtl/>
        </w:rPr>
        <w:t xml:space="preserve">השכר </w:t>
      </w:r>
      <w:bookmarkStart w:id="30292" w:name="_ETM_Q55_488830"/>
      <w:bookmarkEnd w:id="30292"/>
      <w:r>
        <w:rPr>
          <w:rtl/>
        </w:rPr>
        <w:t>הציבורי</w:t>
      </w:r>
      <w:r>
        <w:rPr>
          <w:rFonts w:hint="cs"/>
          <w:rtl/>
        </w:rPr>
        <w:t>.</w:t>
      </w:r>
      <w:r>
        <w:rPr>
          <w:rtl/>
        </w:rPr>
        <w:t xml:space="preserve"> </w:t>
      </w:r>
      <w:bookmarkStart w:id="30293" w:name="_ETM_Q55_492209"/>
      <w:bookmarkEnd w:id="30293"/>
      <w:r>
        <w:rPr>
          <w:rtl/>
        </w:rPr>
        <w:t xml:space="preserve">אני </w:t>
      </w:r>
      <w:bookmarkStart w:id="30294" w:name="_ETM_Q55_492480"/>
      <w:bookmarkEnd w:id="30294"/>
      <w:r>
        <w:rPr>
          <w:rtl/>
        </w:rPr>
        <w:t xml:space="preserve">יודע </w:t>
      </w:r>
      <w:bookmarkStart w:id="30295" w:name="_ETM_Q55_494510"/>
      <w:bookmarkEnd w:id="30295"/>
      <w:r>
        <w:rPr>
          <w:rtl/>
        </w:rPr>
        <w:t xml:space="preserve">שהתנאים </w:t>
      </w:r>
      <w:bookmarkStart w:id="30296" w:name="_ETM_Q55_495500"/>
      <w:bookmarkEnd w:id="30296"/>
      <w:r>
        <w:rPr>
          <w:rtl/>
        </w:rPr>
        <w:t xml:space="preserve">שלהם </w:t>
      </w:r>
      <w:bookmarkStart w:id="30297" w:name="_ETM_Q55_496339"/>
      <w:bookmarkEnd w:id="30297"/>
      <w:r>
        <w:rPr>
          <w:rtl/>
        </w:rPr>
        <w:t xml:space="preserve">הם </w:t>
      </w:r>
      <w:bookmarkStart w:id="30298" w:name="_ETM_Q55_496910"/>
      <w:bookmarkEnd w:id="30298"/>
      <w:r>
        <w:rPr>
          <w:rtl/>
        </w:rPr>
        <w:t>תת</w:t>
      </w:r>
      <w:bookmarkStart w:id="30299" w:name="_ETM_Q55_497300"/>
      <w:bookmarkEnd w:id="30299"/>
      <w:r>
        <w:rPr>
          <w:rFonts w:hint="cs"/>
          <w:rtl/>
        </w:rPr>
        <w:t>-</w:t>
      </w:r>
      <w:r>
        <w:rPr>
          <w:rtl/>
        </w:rPr>
        <w:t xml:space="preserve">תנאים </w:t>
      </w:r>
      <w:bookmarkStart w:id="30300" w:name="_ETM_Q55_499370"/>
      <w:bookmarkEnd w:id="30300"/>
      <w:r>
        <w:rPr>
          <w:rFonts w:hint="cs"/>
          <w:rtl/>
        </w:rPr>
        <w:t xml:space="preserve">בשכר הציבורי. </w:t>
      </w:r>
      <w:bookmarkStart w:id="30301" w:name="_ETM_Q55_499670"/>
      <w:bookmarkStart w:id="30302" w:name="_ETM_Q55_499850"/>
      <w:bookmarkStart w:id="30303" w:name="_ETM_Q55_500060"/>
      <w:bookmarkStart w:id="30304" w:name="_ETM_Q55_501480"/>
      <w:bookmarkEnd w:id="30301"/>
      <w:bookmarkEnd w:id="30302"/>
      <w:bookmarkEnd w:id="30303"/>
      <w:bookmarkEnd w:id="30304"/>
      <w:r>
        <w:rPr>
          <w:rtl/>
        </w:rPr>
        <w:t xml:space="preserve">אבל </w:t>
      </w:r>
      <w:bookmarkStart w:id="30305" w:name="_ETM_Q55_501810"/>
      <w:bookmarkEnd w:id="30305"/>
      <w:r>
        <w:rPr>
          <w:rtl/>
        </w:rPr>
        <w:t xml:space="preserve">מה </w:t>
      </w:r>
      <w:bookmarkStart w:id="30306" w:name="_ETM_Q55_501990"/>
      <w:bookmarkEnd w:id="30306"/>
      <w:r>
        <w:rPr>
          <w:rtl/>
        </w:rPr>
        <w:t>לעשות</w:t>
      </w:r>
      <w:r>
        <w:rPr>
          <w:rFonts w:hint="cs"/>
          <w:rtl/>
        </w:rPr>
        <w:t>,</w:t>
      </w:r>
      <w:r>
        <w:rPr>
          <w:rtl/>
        </w:rPr>
        <w:t xml:space="preserve"> </w:t>
      </w:r>
      <w:bookmarkStart w:id="30307" w:name="_ETM_Q55_502770"/>
      <w:bookmarkEnd w:id="30307"/>
      <w:r>
        <w:rPr>
          <w:rtl/>
        </w:rPr>
        <w:t>ל</w:t>
      </w:r>
      <w:r>
        <w:rPr>
          <w:rFonts w:hint="cs"/>
          <w:rtl/>
        </w:rPr>
        <w:t>אי</w:t>
      </w:r>
      <w:r>
        <w:rPr>
          <w:rtl/>
        </w:rPr>
        <w:t>מ</w:t>
      </w:r>
      <w:r>
        <w:rPr>
          <w:rFonts w:hint="cs"/>
          <w:rtl/>
        </w:rPr>
        <w:t>אמ</w:t>
      </w:r>
      <w:r>
        <w:rPr>
          <w:rtl/>
        </w:rPr>
        <w:t xml:space="preserve">ים </w:t>
      </w:r>
      <w:bookmarkStart w:id="30308" w:name="_ETM_Q55_503580"/>
      <w:bookmarkEnd w:id="30308"/>
      <w:r>
        <w:rPr>
          <w:rtl/>
        </w:rPr>
        <w:t>ולמ</w:t>
      </w:r>
      <w:r>
        <w:rPr>
          <w:rFonts w:hint="cs"/>
          <w:rtl/>
        </w:rPr>
        <w:t>ו</w:t>
      </w:r>
      <w:r>
        <w:rPr>
          <w:rtl/>
        </w:rPr>
        <w:t xml:space="preserve">אזינים </w:t>
      </w:r>
      <w:bookmarkStart w:id="30309" w:name="_ETM_Q55_505170"/>
      <w:bookmarkEnd w:id="30309"/>
      <w:r>
        <w:rPr>
          <w:rtl/>
        </w:rPr>
        <w:t xml:space="preserve">אין </w:t>
      </w:r>
      <w:bookmarkStart w:id="30310" w:name="_ETM_Q55_505529"/>
      <w:bookmarkEnd w:id="30310"/>
      <w:r>
        <w:rPr>
          <w:rtl/>
        </w:rPr>
        <w:t xml:space="preserve">את </w:t>
      </w:r>
      <w:bookmarkStart w:id="30311" w:name="_ETM_Q55_505740"/>
      <w:bookmarkEnd w:id="30311"/>
      <w:r>
        <w:rPr>
          <w:rtl/>
        </w:rPr>
        <w:t xml:space="preserve">ארז </w:t>
      </w:r>
      <w:bookmarkStart w:id="30312" w:name="_ETM_Q55_506099"/>
      <w:bookmarkEnd w:id="30312"/>
      <w:r>
        <w:rPr>
          <w:rtl/>
        </w:rPr>
        <w:t>מלול</w:t>
      </w:r>
      <w:bookmarkStart w:id="30313" w:name="_ETM_Q55_508740"/>
      <w:bookmarkEnd w:id="30313"/>
      <w:r>
        <w:rPr>
          <w:rFonts w:hint="cs"/>
          <w:rtl/>
        </w:rPr>
        <w:t xml:space="preserve"> </w:t>
      </w:r>
      <w:r w:rsidR="00C919F6">
        <w:rPr>
          <w:rFonts w:hint="cs"/>
          <w:rtl/>
        </w:rPr>
        <w:t>– –</w:t>
      </w:r>
    </w:p>
    <w:p w:rsidR="00F05D2D" w:rsidRDefault="00F05D2D" w:rsidP="00032139">
      <w:pPr>
        <w:rPr>
          <w:rtl/>
        </w:rPr>
      </w:pPr>
      <w:bookmarkStart w:id="30314" w:name="_ETM_Q55_508685"/>
      <w:bookmarkStart w:id="30315" w:name="_ETM_Q55_508794"/>
      <w:bookmarkEnd w:id="30314"/>
      <w:bookmarkEnd w:id="30315"/>
    </w:p>
    <w:p w:rsidR="00F05D2D" w:rsidRDefault="00F05D2D" w:rsidP="00032139">
      <w:pPr>
        <w:pStyle w:val="af5"/>
        <w:keepNext/>
        <w:rPr>
          <w:rtl/>
        </w:rPr>
      </w:pPr>
      <w:r w:rsidRPr="00E0486E">
        <w:rPr>
          <w:rStyle w:val="TagStyle"/>
          <w:rtl/>
        </w:rPr>
        <w:t xml:space="preserve"> &lt;&lt; קריאה &gt;&gt; </w:t>
      </w:r>
      <w:r>
        <w:rPr>
          <w:rtl/>
        </w:rPr>
        <w:t>מטי צרפתי הרכבי (יש עתיד):</w:t>
      </w:r>
      <w:r w:rsidRPr="00E0486E">
        <w:rPr>
          <w:rStyle w:val="TagStyle"/>
          <w:rtl/>
        </w:rPr>
        <w:t xml:space="preserve"> &lt;&lt; קריאה &gt;&gt;</w:t>
      </w:r>
      <w:r>
        <w:rPr>
          <w:rtl/>
        </w:rPr>
        <w:t xml:space="preserve"> </w:t>
      </w:r>
    </w:p>
    <w:p w:rsidR="00F05D2D" w:rsidRDefault="00F05D2D" w:rsidP="00032139">
      <w:pPr>
        <w:rPr>
          <w:rtl/>
        </w:rPr>
      </w:pPr>
    </w:p>
    <w:p w:rsidR="00F05D2D" w:rsidRPr="006B519F" w:rsidRDefault="00F05D2D" w:rsidP="00032139">
      <w:pPr>
        <w:rPr>
          <w:rtl/>
        </w:rPr>
      </w:pPr>
      <w:r w:rsidRPr="006B519F">
        <w:rPr>
          <w:rFonts w:hint="cs"/>
          <w:rtl/>
        </w:rPr>
        <w:t xml:space="preserve">רגע, הם לא </w:t>
      </w:r>
      <w:bookmarkStart w:id="30316" w:name="_ETM_Q55_509310"/>
      <w:bookmarkEnd w:id="30316"/>
      <w:r w:rsidRPr="006B519F">
        <w:rPr>
          <w:rFonts w:hint="cs"/>
          <w:rtl/>
        </w:rPr>
        <w:t>ב</w:t>
      </w:r>
      <w:r w:rsidRPr="006B519F">
        <w:rPr>
          <w:rtl/>
        </w:rPr>
        <w:t>ש"ס</w:t>
      </w:r>
      <w:r w:rsidRPr="006B519F">
        <w:rPr>
          <w:rFonts w:hint="cs"/>
          <w:rtl/>
        </w:rPr>
        <w:t>?</w:t>
      </w:r>
    </w:p>
    <w:p w:rsidR="00F05D2D" w:rsidRDefault="00F05D2D" w:rsidP="00032139">
      <w:pPr>
        <w:rPr>
          <w:rtl/>
        </w:rPr>
      </w:pPr>
    </w:p>
    <w:p w:rsidR="00F05D2D" w:rsidRDefault="00F05D2D" w:rsidP="00032139">
      <w:pPr>
        <w:pStyle w:val="-"/>
        <w:keepNext/>
        <w:rPr>
          <w:rtl/>
        </w:rPr>
      </w:pPr>
      <w:r w:rsidRPr="00E0486E">
        <w:rPr>
          <w:rStyle w:val="TagStyle"/>
          <w:rtl/>
        </w:rPr>
        <w:t xml:space="preserve"> &lt;&lt; דובר_המשך &gt;&gt; </w:t>
      </w:r>
      <w:r>
        <w:rPr>
          <w:rtl/>
        </w:rPr>
        <w:t>ווליד טאהא (רע"מ – הרשימה הערבית המאוחדת):</w:t>
      </w:r>
      <w:r w:rsidRPr="00E0486E">
        <w:rPr>
          <w:rStyle w:val="TagStyle"/>
          <w:rtl/>
        </w:rPr>
        <w:t xml:space="preserve"> &lt;&lt; דובר_המשך &gt;&gt;</w:t>
      </w:r>
      <w:r>
        <w:rPr>
          <w:rtl/>
        </w:rPr>
        <w:t xml:space="preserve"> </w:t>
      </w:r>
    </w:p>
    <w:p w:rsidR="00F05D2D" w:rsidRDefault="00F05D2D" w:rsidP="00032139">
      <w:pPr>
        <w:rPr>
          <w:rtl/>
        </w:rPr>
      </w:pPr>
    </w:p>
    <w:p w:rsidR="00F05D2D" w:rsidRDefault="00C919F6" w:rsidP="00032139">
      <w:pPr>
        <w:rPr>
          <w:rtl/>
        </w:rPr>
      </w:pPr>
      <w:r>
        <w:rPr>
          <w:rFonts w:hint="cs"/>
          <w:rtl/>
        </w:rPr>
        <w:t>– –</w:t>
      </w:r>
      <w:r w:rsidR="00F05D2D">
        <w:rPr>
          <w:rFonts w:hint="cs"/>
          <w:rtl/>
        </w:rPr>
        <w:t xml:space="preserve"> ואין את ש"ס </w:t>
      </w:r>
      <w:r>
        <w:rPr>
          <w:rFonts w:hint="cs"/>
          <w:rtl/>
        </w:rPr>
        <w:t>– –</w:t>
      </w:r>
      <w:r w:rsidR="00F05D2D">
        <w:rPr>
          <w:rFonts w:hint="cs"/>
          <w:rtl/>
        </w:rPr>
        <w:t xml:space="preserve"> </w:t>
      </w:r>
    </w:p>
    <w:p w:rsidR="00F05D2D" w:rsidRDefault="00F05D2D" w:rsidP="00032139">
      <w:pPr>
        <w:rPr>
          <w:rtl/>
        </w:rPr>
      </w:pPr>
    </w:p>
    <w:p w:rsidR="00F05D2D" w:rsidRDefault="00F05D2D" w:rsidP="00032139">
      <w:pPr>
        <w:pStyle w:val="af5"/>
        <w:keepNext/>
        <w:rPr>
          <w:rtl/>
        </w:rPr>
      </w:pPr>
      <w:r w:rsidRPr="00E0486E">
        <w:rPr>
          <w:rStyle w:val="TagStyle"/>
          <w:rtl/>
        </w:rPr>
        <w:t xml:space="preserve"> &lt;&lt; קריאה &gt;&gt; </w:t>
      </w:r>
      <w:r>
        <w:rPr>
          <w:rtl/>
        </w:rPr>
        <w:t>מטי צרפתי הרכבי (יש עתיד):</w:t>
      </w:r>
      <w:r w:rsidRPr="00E0486E">
        <w:rPr>
          <w:rStyle w:val="TagStyle"/>
          <w:rtl/>
        </w:rPr>
        <w:t xml:space="preserve"> &lt;&lt; קריאה &gt;&gt;</w:t>
      </w:r>
      <w:r>
        <w:rPr>
          <w:rtl/>
        </w:rPr>
        <w:t xml:space="preserve"> </w:t>
      </w:r>
    </w:p>
    <w:p w:rsidR="00F05D2D" w:rsidRDefault="00F05D2D" w:rsidP="00032139">
      <w:pPr>
        <w:rPr>
          <w:rtl/>
        </w:rPr>
      </w:pPr>
    </w:p>
    <w:p w:rsidR="00F05D2D" w:rsidRDefault="00F05D2D" w:rsidP="00032139">
      <w:pPr>
        <w:rPr>
          <w:rtl/>
        </w:rPr>
      </w:pPr>
      <w:r w:rsidRPr="006B519F">
        <w:rPr>
          <w:rFonts w:hint="cs"/>
          <w:rtl/>
        </w:rPr>
        <w:t>שית</w:t>
      </w:r>
      <w:r>
        <w:rPr>
          <w:rFonts w:hint="cs"/>
          <w:rtl/>
        </w:rPr>
        <w:t>פקד</w:t>
      </w:r>
      <w:r w:rsidRPr="006B519F">
        <w:rPr>
          <w:rFonts w:hint="cs"/>
          <w:rtl/>
        </w:rPr>
        <w:t>ו לש"ס.</w:t>
      </w:r>
      <w:r>
        <w:rPr>
          <w:rFonts w:hint="cs"/>
          <w:rtl/>
        </w:rPr>
        <w:t xml:space="preserve"> </w:t>
      </w:r>
      <w:bookmarkStart w:id="30317" w:name="_ETM_Q55_512865"/>
      <w:bookmarkEnd w:id="30317"/>
    </w:p>
    <w:p w:rsidR="00F05D2D" w:rsidRDefault="00F05D2D" w:rsidP="00032139">
      <w:pPr>
        <w:rPr>
          <w:rtl/>
        </w:rPr>
      </w:pPr>
      <w:bookmarkStart w:id="30318" w:name="_ETM_Q55_513551"/>
      <w:bookmarkStart w:id="30319" w:name="_ETM_Q55_513662"/>
      <w:bookmarkEnd w:id="30318"/>
      <w:bookmarkEnd w:id="30319"/>
    </w:p>
    <w:p w:rsidR="00F05D2D" w:rsidRDefault="00F05D2D" w:rsidP="00032139">
      <w:pPr>
        <w:pStyle w:val="-"/>
        <w:keepNext/>
        <w:rPr>
          <w:rtl/>
        </w:rPr>
      </w:pPr>
      <w:bookmarkStart w:id="30320" w:name="ET_speakercontinue_5854_59"/>
      <w:r w:rsidRPr="00E0486E">
        <w:rPr>
          <w:rStyle w:val="TagStyle"/>
          <w:rtl/>
        </w:rPr>
        <w:t xml:space="preserve"> &lt;&lt; דובר_המשך &gt;&gt; </w:t>
      </w:r>
      <w:r>
        <w:rPr>
          <w:rtl/>
        </w:rPr>
        <w:t>ווליד טאהא (רע"מ – הרשימה הערבית המאוחדת):</w:t>
      </w:r>
      <w:r w:rsidRPr="00E0486E">
        <w:rPr>
          <w:rStyle w:val="TagStyle"/>
          <w:rtl/>
        </w:rPr>
        <w:t xml:space="preserve"> &lt;&lt; דובר_המשך &gt;&gt;</w:t>
      </w:r>
      <w:r>
        <w:rPr>
          <w:rtl/>
        </w:rPr>
        <w:t xml:space="preserve"> </w:t>
      </w:r>
      <w:bookmarkEnd w:id="30320"/>
    </w:p>
    <w:p w:rsidR="00F05D2D" w:rsidRDefault="00F05D2D" w:rsidP="00032139">
      <w:pPr>
        <w:rPr>
          <w:rtl/>
        </w:rPr>
      </w:pPr>
    </w:p>
    <w:p w:rsidR="00F05D2D" w:rsidRDefault="00C919F6" w:rsidP="00032139">
      <w:pPr>
        <w:rPr>
          <w:rtl/>
        </w:rPr>
      </w:pPr>
      <w:bookmarkStart w:id="30321" w:name="_ETM_Q55_514412"/>
      <w:bookmarkStart w:id="30322" w:name="_ETM_Q55_511900"/>
      <w:bookmarkEnd w:id="30321"/>
      <w:bookmarkEnd w:id="30322"/>
      <w:r>
        <w:rPr>
          <w:rFonts w:hint="cs"/>
          <w:rtl/>
        </w:rPr>
        <w:t>– –</w:t>
      </w:r>
      <w:r w:rsidR="00F05D2D">
        <w:rPr>
          <w:rFonts w:hint="cs"/>
          <w:rtl/>
        </w:rPr>
        <w:t xml:space="preserve"> ואין את ה</w:t>
      </w:r>
      <w:bookmarkStart w:id="30323" w:name="_ETM_Q55_512920"/>
      <w:bookmarkEnd w:id="30323"/>
      <w:r w:rsidR="00F05D2D">
        <w:rPr>
          <w:rtl/>
        </w:rPr>
        <w:t xml:space="preserve">מפלגה </w:t>
      </w:r>
      <w:bookmarkStart w:id="30324" w:name="_ETM_Q55_513640"/>
      <w:bookmarkEnd w:id="30324"/>
      <w:r w:rsidR="00F05D2D">
        <w:rPr>
          <w:rFonts w:hint="cs"/>
          <w:rtl/>
        </w:rPr>
        <w:t>ה</w:t>
      </w:r>
      <w:r w:rsidR="00F05D2D">
        <w:rPr>
          <w:rtl/>
        </w:rPr>
        <w:t xml:space="preserve">חרדית </w:t>
      </w:r>
      <w:bookmarkStart w:id="30325" w:name="_ETM_Q55_515490"/>
      <w:bookmarkEnd w:id="30325"/>
      <w:r w:rsidR="00F05D2D">
        <w:rPr>
          <w:rFonts w:hint="cs"/>
          <w:rtl/>
        </w:rPr>
        <w:t xml:space="preserve">האחרת, </w:t>
      </w:r>
      <w:bookmarkStart w:id="30326" w:name="_ETM_Q55_517820"/>
      <w:bookmarkStart w:id="30327" w:name="_ETM_Q55_518540"/>
      <w:bookmarkEnd w:id="30326"/>
      <w:bookmarkEnd w:id="30327"/>
      <w:r w:rsidR="00F05D2D">
        <w:rPr>
          <w:rFonts w:hint="cs"/>
          <w:rtl/>
        </w:rPr>
        <w:t xml:space="preserve">וגם אין </w:t>
      </w:r>
      <w:bookmarkStart w:id="30328" w:name="_ETM_Q55_520359"/>
      <w:bookmarkEnd w:id="30328"/>
      <w:r w:rsidR="00F05D2D">
        <w:rPr>
          <w:rtl/>
        </w:rPr>
        <w:t xml:space="preserve">את </w:t>
      </w:r>
      <w:bookmarkStart w:id="30329" w:name="_ETM_Q55_518719"/>
      <w:bookmarkEnd w:id="30329"/>
      <w:r w:rsidR="00F05D2D">
        <w:rPr>
          <w:rtl/>
        </w:rPr>
        <w:t xml:space="preserve">הדיירים </w:t>
      </w:r>
      <w:bookmarkStart w:id="30330" w:name="_ETM_Q55_519350"/>
      <w:bookmarkEnd w:id="30330"/>
      <w:r w:rsidR="00F05D2D">
        <w:rPr>
          <w:rtl/>
        </w:rPr>
        <w:t xml:space="preserve">החדשים </w:t>
      </w:r>
      <w:bookmarkStart w:id="30331" w:name="_ETM_Q55_520890"/>
      <w:bookmarkEnd w:id="30331"/>
      <w:r w:rsidR="00F05D2D">
        <w:rPr>
          <w:rtl/>
        </w:rPr>
        <w:t>ש</w:t>
      </w:r>
      <w:r w:rsidR="00F05D2D">
        <w:rPr>
          <w:rFonts w:hint="cs"/>
          <w:rtl/>
        </w:rPr>
        <w:t xml:space="preserve">הצטרפו </w:t>
      </w:r>
      <w:bookmarkStart w:id="30332" w:name="_ETM_Q55_521820"/>
      <w:bookmarkEnd w:id="30332"/>
      <w:r w:rsidR="00F05D2D">
        <w:rPr>
          <w:rtl/>
        </w:rPr>
        <w:t xml:space="preserve">לקואליציה </w:t>
      </w:r>
      <w:bookmarkStart w:id="30333" w:name="_ETM_Q55_524480"/>
      <w:bookmarkEnd w:id="30333"/>
      <w:r>
        <w:rPr>
          <w:rFonts w:hint="cs"/>
          <w:rtl/>
        </w:rPr>
        <w:t>– –</w:t>
      </w:r>
      <w:r w:rsidR="00F05D2D">
        <w:rPr>
          <w:rFonts w:hint="cs"/>
          <w:rtl/>
        </w:rPr>
        <w:t xml:space="preserve"> </w:t>
      </w:r>
    </w:p>
    <w:p w:rsidR="00F05D2D" w:rsidRDefault="00F05D2D" w:rsidP="00032139">
      <w:pPr>
        <w:rPr>
          <w:rtl/>
        </w:rPr>
      </w:pPr>
      <w:bookmarkStart w:id="30334" w:name="_ETM_Q55_523895"/>
      <w:bookmarkStart w:id="30335" w:name="_ETM_Q55_523977"/>
      <w:bookmarkEnd w:id="30334"/>
      <w:bookmarkEnd w:id="30335"/>
    </w:p>
    <w:p w:rsidR="00F05D2D" w:rsidRDefault="00F05D2D" w:rsidP="00032139">
      <w:pPr>
        <w:pStyle w:val="af5"/>
        <w:keepNext/>
        <w:rPr>
          <w:rtl/>
        </w:rPr>
      </w:pPr>
      <w:bookmarkStart w:id="30336" w:name="ET_interruption_6359_60"/>
      <w:r w:rsidRPr="00E0486E">
        <w:rPr>
          <w:rStyle w:val="TagStyle"/>
          <w:rtl/>
        </w:rPr>
        <w:t xml:space="preserve"> &lt;&lt; קריאה &gt;&gt; </w:t>
      </w:r>
      <w:r>
        <w:rPr>
          <w:rtl/>
        </w:rPr>
        <w:t>מטי צרפתי הרכבי (יש עתיד):</w:t>
      </w:r>
      <w:r w:rsidRPr="00E0486E">
        <w:rPr>
          <w:rStyle w:val="TagStyle"/>
          <w:rtl/>
        </w:rPr>
        <w:t xml:space="preserve"> &lt;&lt; קריאה &gt;&gt;</w:t>
      </w:r>
      <w:r>
        <w:rPr>
          <w:rtl/>
        </w:rPr>
        <w:t xml:space="preserve"> </w:t>
      </w:r>
      <w:bookmarkEnd w:id="30336"/>
    </w:p>
    <w:p w:rsidR="00F05D2D" w:rsidRDefault="00F05D2D" w:rsidP="00032139">
      <w:pPr>
        <w:rPr>
          <w:rtl/>
        </w:rPr>
      </w:pPr>
    </w:p>
    <w:p w:rsidR="00F05D2D" w:rsidRDefault="00F05D2D" w:rsidP="00032139">
      <w:pPr>
        <w:rPr>
          <w:rtl/>
        </w:rPr>
      </w:pPr>
      <w:r>
        <w:rPr>
          <w:rFonts w:hint="cs"/>
          <w:rtl/>
        </w:rPr>
        <w:t>ווליד, שיתפקדו לש"ס.</w:t>
      </w:r>
    </w:p>
    <w:p w:rsidR="00F05D2D" w:rsidRDefault="00F05D2D" w:rsidP="00032139">
      <w:pPr>
        <w:rPr>
          <w:rtl/>
        </w:rPr>
      </w:pPr>
      <w:bookmarkStart w:id="30337" w:name="_ETM_Q55_519377"/>
      <w:bookmarkStart w:id="30338" w:name="_ETM_Q55_519402"/>
      <w:bookmarkEnd w:id="30337"/>
      <w:bookmarkEnd w:id="30338"/>
    </w:p>
    <w:p w:rsidR="00F05D2D" w:rsidRDefault="00F05D2D" w:rsidP="00032139">
      <w:pPr>
        <w:pStyle w:val="-"/>
        <w:keepNext/>
        <w:rPr>
          <w:rtl/>
        </w:rPr>
      </w:pPr>
      <w:bookmarkStart w:id="30339" w:name="ET_speakercontinue_5854_61"/>
      <w:r w:rsidRPr="00E0486E">
        <w:rPr>
          <w:rStyle w:val="TagStyle"/>
          <w:rtl/>
        </w:rPr>
        <w:t xml:space="preserve"> &lt;&lt; דובר_המשך &gt;&gt; </w:t>
      </w:r>
      <w:r>
        <w:rPr>
          <w:rtl/>
        </w:rPr>
        <w:t>ווליד טאהא (רע"מ – הרשימה הערבית המאוחדת):</w:t>
      </w:r>
      <w:r w:rsidRPr="00E0486E">
        <w:rPr>
          <w:rStyle w:val="TagStyle"/>
          <w:rtl/>
        </w:rPr>
        <w:t xml:space="preserve"> &lt;&lt; דובר_המשך &gt;&gt;</w:t>
      </w:r>
      <w:r>
        <w:rPr>
          <w:rtl/>
        </w:rPr>
        <w:t xml:space="preserve"> </w:t>
      </w:r>
      <w:bookmarkEnd w:id="30339"/>
    </w:p>
    <w:p w:rsidR="00F05D2D" w:rsidRDefault="00F05D2D" w:rsidP="00032139">
      <w:pPr>
        <w:rPr>
          <w:rtl/>
        </w:rPr>
      </w:pPr>
    </w:p>
    <w:p w:rsidR="00F05D2D" w:rsidRDefault="00C919F6" w:rsidP="008D04B3">
      <w:pPr>
        <w:rPr>
          <w:rtl/>
        </w:rPr>
      </w:pPr>
      <w:bookmarkStart w:id="30340" w:name="_ETM_Q55_520440"/>
      <w:bookmarkEnd w:id="30340"/>
      <w:r>
        <w:rPr>
          <w:rFonts w:hint="cs"/>
          <w:rtl/>
        </w:rPr>
        <w:t>– –</w:t>
      </w:r>
      <w:r w:rsidR="00F05D2D">
        <w:rPr>
          <w:rFonts w:hint="cs"/>
          <w:rtl/>
        </w:rPr>
        <w:t xml:space="preserve"> </w:t>
      </w:r>
      <w:r w:rsidR="00F05D2D">
        <w:rPr>
          <w:rtl/>
        </w:rPr>
        <w:t xml:space="preserve">וגם </w:t>
      </w:r>
      <w:bookmarkStart w:id="30341" w:name="_ETM_Q55_524930"/>
      <w:bookmarkEnd w:id="30341"/>
      <w:r w:rsidR="00F05D2D">
        <w:rPr>
          <w:rtl/>
        </w:rPr>
        <w:t xml:space="preserve">אין </w:t>
      </w:r>
      <w:bookmarkStart w:id="30342" w:name="_ETM_Q55_525170"/>
      <w:bookmarkEnd w:id="30342"/>
      <w:r w:rsidR="00F05D2D">
        <w:rPr>
          <w:rtl/>
        </w:rPr>
        <w:t>אותנו</w:t>
      </w:r>
      <w:r w:rsidR="00F05D2D">
        <w:rPr>
          <w:rFonts w:hint="cs"/>
          <w:rtl/>
        </w:rPr>
        <w:t>.</w:t>
      </w:r>
      <w:r w:rsidR="00F05D2D">
        <w:rPr>
          <w:rtl/>
        </w:rPr>
        <w:t xml:space="preserve"> </w:t>
      </w:r>
      <w:bookmarkStart w:id="30343" w:name="_ETM_Q55_527029"/>
      <w:bookmarkEnd w:id="30343"/>
      <w:r w:rsidR="00F05D2D">
        <w:rPr>
          <w:rtl/>
        </w:rPr>
        <w:t xml:space="preserve">אז </w:t>
      </w:r>
      <w:bookmarkStart w:id="30344" w:name="_ETM_Q55_527480"/>
      <w:bookmarkEnd w:id="30344"/>
      <w:r w:rsidR="00F05D2D">
        <w:rPr>
          <w:rtl/>
        </w:rPr>
        <w:t>האימא</w:t>
      </w:r>
      <w:r w:rsidR="00F05D2D">
        <w:rPr>
          <w:rFonts w:hint="cs"/>
          <w:rtl/>
        </w:rPr>
        <w:t>מים</w:t>
      </w:r>
      <w:r w:rsidR="00F05D2D">
        <w:rPr>
          <w:rtl/>
        </w:rPr>
        <w:t xml:space="preserve"> </w:t>
      </w:r>
      <w:bookmarkStart w:id="30345" w:name="_ETM_Q55_528170"/>
      <w:bookmarkEnd w:id="30345"/>
      <w:r w:rsidR="00F05D2D">
        <w:rPr>
          <w:rtl/>
        </w:rPr>
        <w:t>והמ</w:t>
      </w:r>
      <w:r w:rsidR="00F05D2D">
        <w:rPr>
          <w:rFonts w:hint="cs"/>
          <w:rtl/>
        </w:rPr>
        <w:t>ו</w:t>
      </w:r>
      <w:r w:rsidR="00F05D2D">
        <w:rPr>
          <w:rtl/>
        </w:rPr>
        <w:t xml:space="preserve">אזינים </w:t>
      </w:r>
      <w:bookmarkStart w:id="30346" w:name="_ETM_Q55_529160"/>
      <w:bookmarkEnd w:id="30346"/>
      <w:r w:rsidR="00F05D2D">
        <w:rPr>
          <w:rtl/>
        </w:rPr>
        <w:t xml:space="preserve">ימשיכו </w:t>
      </w:r>
      <w:bookmarkStart w:id="30347" w:name="_ETM_Q55_530390"/>
      <w:bookmarkEnd w:id="30347"/>
      <w:r w:rsidR="00F05D2D">
        <w:rPr>
          <w:rtl/>
        </w:rPr>
        <w:t xml:space="preserve">להיות </w:t>
      </w:r>
      <w:bookmarkStart w:id="30348" w:name="_ETM_Q55_530870"/>
      <w:bookmarkEnd w:id="30348"/>
      <w:r w:rsidR="00F05D2D">
        <w:rPr>
          <w:rtl/>
        </w:rPr>
        <w:t xml:space="preserve">בתחתית </w:t>
      </w:r>
      <w:bookmarkStart w:id="30349" w:name="_ETM_Q55_532010"/>
      <w:bookmarkEnd w:id="30349"/>
      <w:r w:rsidR="00F05D2D">
        <w:rPr>
          <w:rtl/>
        </w:rPr>
        <w:t xml:space="preserve">הסולם </w:t>
      </w:r>
      <w:bookmarkStart w:id="30350" w:name="_ETM_Q55_532699"/>
      <w:bookmarkEnd w:id="30350"/>
      <w:r w:rsidR="00F05D2D">
        <w:rPr>
          <w:rtl/>
        </w:rPr>
        <w:t xml:space="preserve">של </w:t>
      </w:r>
      <w:bookmarkStart w:id="30351" w:name="_ETM_Q55_532969"/>
      <w:bookmarkEnd w:id="30351"/>
      <w:r w:rsidR="00F05D2D">
        <w:rPr>
          <w:rtl/>
        </w:rPr>
        <w:t xml:space="preserve">השכר </w:t>
      </w:r>
      <w:bookmarkStart w:id="30352" w:name="_ETM_Q55_534900"/>
      <w:bookmarkEnd w:id="30352"/>
      <w:r w:rsidR="00F05D2D">
        <w:rPr>
          <w:rtl/>
        </w:rPr>
        <w:t>הציבורי</w:t>
      </w:r>
      <w:r w:rsidR="00F05D2D">
        <w:rPr>
          <w:rFonts w:hint="cs"/>
          <w:rtl/>
        </w:rPr>
        <w:t>.</w:t>
      </w:r>
      <w:r w:rsidR="00F05D2D">
        <w:rPr>
          <w:rtl/>
        </w:rPr>
        <w:t xml:space="preserve"> </w:t>
      </w:r>
      <w:bookmarkStart w:id="30353" w:name="_ETM_Q55_536479"/>
      <w:bookmarkEnd w:id="30353"/>
      <w:r w:rsidR="00F05D2D">
        <w:rPr>
          <w:rtl/>
        </w:rPr>
        <w:t xml:space="preserve">התנאים </w:t>
      </w:r>
      <w:bookmarkStart w:id="30354" w:name="_ETM_Q55_537049"/>
      <w:bookmarkEnd w:id="30354"/>
      <w:r w:rsidR="00F05D2D">
        <w:rPr>
          <w:rtl/>
        </w:rPr>
        <w:t xml:space="preserve">שלהם </w:t>
      </w:r>
      <w:bookmarkStart w:id="30355" w:name="_ETM_Q55_537529"/>
      <w:bookmarkEnd w:id="30355"/>
      <w:r w:rsidR="00F05D2D">
        <w:rPr>
          <w:rtl/>
        </w:rPr>
        <w:t xml:space="preserve">ימשיכו </w:t>
      </w:r>
      <w:bookmarkStart w:id="30356" w:name="_ETM_Q55_538069"/>
      <w:bookmarkEnd w:id="30356"/>
      <w:r w:rsidR="00F05D2D">
        <w:rPr>
          <w:rtl/>
        </w:rPr>
        <w:t xml:space="preserve">להיות </w:t>
      </w:r>
      <w:bookmarkStart w:id="30357" w:name="_ETM_Q55_539469"/>
      <w:bookmarkEnd w:id="30357"/>
      <w:r w:rsidR="00F05D2D">
        <w:rPr>
          <w:rtl/>
        </w:rPr>
        <w:t>ג</w:t>
      </w:r>
      <w:r w:rsidR="00F05D2D">
        <w:rPr>
          <w:rFonts w:hint="cs"/>
          <w:rtl/>
        </w:rPr>
        <w:t>רוע</w:t>
      </w:r>
      <w:r w:rsidR="00F05D2D">
        <w:rPr>
          <w:rtl/>
        </w:rPr>
        <w:t xml:space="preserve">ים </w:t>
      </w:r>
      <w:bookmarkStart w:id="30358" w:name="_ETM_Q55_540159"/>
      <w:bookmarkEnd w:id="30358"/>
      <w:r w:rsidR="00F05D2D">
        <w:rPr>
          <w:rtl/>
        </w:rPr>
        <w:t>ל</w:t>
      </w:r>
      <w:r w:rsidR="00F05D2D">
        <w:rPr>
          <w:rFonts w:hint="cs"/>
          <w:rtl/>
        </w:rPr>
        <w:t>עומת</w:t>
      </w:r>
      <w:r w:rsidR="00F05D2D">
        <w:rPr>
          <w:rtl/>
        </w:rPr>
        <w:t xml:space="preserve"> </w:t>
      </w:r>
      <w:bookmarkStart w:id="30359" w:name="_ETM_Q55_542610"/>
      <w:bookmarkEnd w:id="30359"/>
      <w:r w:rsidR="00F05D2D">
        <w:rPr>
          <w:rtl/>
        </w:rPr>
        <w:t xml:space="preserve">האחרים </w:t>
      </w:r>
      <w:bookmarkStart w:id="30360" w:name="_ETM_Q55_543450"/>
      <w:bookmarkEnd w:id="30360"/>
      <w:r w:rsidR="00F05D2D">
        <w:rPr>
          <w:rtl/>
        </w:rPr>
        <w:t xml:space="preserve">בשכר </w:t>
      </w:r>
      <w:bookmarkStart w:id="30361" w:name="_ETM_Q55_544380"/>
      <w:bookmarkEnd w:id="30361"/>
      <w:r w:rsidR="00F05D2D">
        <w:rPr>
          <w:rFonts w:hint="cs"/>
          <w:rtl/>
        </w:rPr>
        <w:t>הציבורי.</w:t>
      </w:r>
      <w:r w:rsidR="00F05D2D">
        <w:rPr>
          <w:rtl/>
        </w:rPr>
        <w:t xml:space="preserve"> </w:t>
      </w:r>
      <w:bookmarkStart w:id="30362" w:name="_ETM_Q55_544770"/>
      <w:bookmarkStart w:id="30363" w:name="_ETM_Q55_545870"/>
      <w:bookmarkEnd w:id="30362"/>
      <w:bookmarkEnd w:id="30363"/>
      <w:r w:rsidR="00F05D2D">
        <w:rPr>
          <w:rFonts w:hint="cs"/>
          <w:rtl/>
        </w:rPr>
        <w:t>ו</w:t>
      </w:r>
      <w:r w:rsidR="00F05D2D">
        <w:rPr>
          <w:rtl/>
        </w:rPr>
        <w:t xml:space="preserve">אני </w:t>
      </w:r>
      <w:bookmarkStart w:id="30364" w:name="_ETM_Q55_546230"/>
      <w:bookmarkEnd w:id="30364"/>
      <w:r w:rsidR="00F05D2D">
        <w:rPr>
          <w:rtl/>
        </w:rPr>
        <w:t xml:space="preserve">מקווה </w:t>
      </w:r>
      <w:bookmarkStart w:id="30365" w:name="_ETM_Q55_546860"/>
      <w:bookmarkEnd w:id="30365"/>
      <w:r w:rsidR="00F05D2D">
        <w:rPr>
          <w:rtl/>
        </w:rPr>
        <w:t xml:space="preserve">שיבוא </w:t>
      </w:r>
      <w:bookmarkStart w:id="30366" w:name="_ETM_Q55_547400"/>
      <w:bookmarkEnd w:id="30366"/>
      <w:r w:rsidR="00F05D2D">
        <w:rPr>
          <w:rtl/>
        </w:rPr>
        <w:t xml:space="preserve">היום </w:t>
      </w:r>
      <w:bookmarkStart w:id="30367" w:name="_ETM_Q55_549130"/>
      <w:bookmarkEnd w:id="30367"/>
      <w:r w:rsidR="00F05D2D">
        <w:rPr>
          <w:rFonts w:hint="cs"/>
          <w:rtl/>
        </w:rPr>
        <w:t>ובממשלות</w:t>
      </w:r>
      <w:r w:rsidR="00F05D2D">
        <w:rPr>
          <w:rtl/>
        </w:rPr>
        <w:t xml:space="preserve"> </w:t>
      </w:r>
      <w:bookmarkStart w:id="30368" w:name="_ETM_Q55_550299"/>
      <w:bookmarkEnd w:id="30368"/>
      <w:r w:rsidR="00F05D2D">
        <w:rPr>
          <w:rtl/>
        </w:rPr>
        <w:t xml:space="preserve">ישראל </w:t>
      </w:r>
      <w:bookmarkStart w:id="30369" w:name="_ETM_Q55_551900"/>
      <w:bookmarkEnd w:id="30369"/>
      <w:r w:rsidR="00F05D2D">
        <w:rPr>
          <w:rFonts w:hint="cs"/>
          <w:rtl/>
        </w:rPr>
        <w:t xml:space="preserve">יכהנו </w:t>
      </w:r>
      <w:bookmarkStart w:id="30370" w:name="_ETM_Q55_552470"/>
      <w:bookmarkEnd w:id="30370"/>
      <w:r w:rsidR="00F05D2D">
        <w:rPr>
          <w:rtl/>
        </w:rPr>
        <w:t xml:space="preserve">אנשים </w:t>
      </w:r>
      <w:bookmarkStart w:id="30371" w:name="_ETM_Q55_553759"/>
      <w:bookmarkEnd w:id="30371"/>
      <w:r w:rsidR="00F05D2D">
        <w:rPr>
          <w:rtl/>
        </w:rPr>
        <w:t>ש</w:t>
      </w:r>
      <w:r w:rsidR="00F05D2D">
        <w:rPr>
          <w:rFonts w:hint="cs"/>
          <w:rtl/>
        </w:rPr>
        <w:t xml:space="preserve">יתייחסו </w:t>
      </w:r>
      <w:bookmarkStart w:id="30372" w:name="_ETM_Q55_554210"/>
      <w:bookmarkStart w:id="30373" w:name="_ETM_Q55_554630"/>
      <w:bookmarkEnd w:id="30372"/>
      <w:bookmarkEnd w:id="30373"/>
      <w:r w:rsidR="00F05D2D">
        <w:rPr>
          <w:rtl/>
        </w:rPr>
        <w:t>לכול</w:t>
      </w:r>
      <w:r w:rsidR="00F05D2D">
        <w:rPr>
          <w:rFonts w:hint="cs"/>
          <w:rtl/>
        </w:rPr>
        <w:t>ם</w:t>
      </w:r>
      <w:r w:rsidR="00F05D2D">
        <w:rPr>
          <w:rtl/>
        </w:rPr>
        <w:t xml:space="preserve"> </w:t>
      </w:r>
      <w:bookmarkStart w:id="30374" w:name="_ETM_Q55_555439"/>
      <w:bookmarkEnd w:id="30374"/>
      <w:r w:rsidR="00F05D2D">
        <w:rPr>
          <w:rtl/>
        </w:rPr>
        <w:t>כשווים</w:t>
      </w:r>
      <w:r w:rsidR="008D04B3">
        <w:rPr>
          <w:rFonts w:hint="cs"/>
          <w:rtl/>
        </w:rPr>
        <w:t xml:space="preserve"> – </w:t>
      </w:r>
      <w:r w:rsidR="008D04B3">
        <w:rPr>
          <w:rFonts w:hint="eastAsia"/>
          <w:rtl/>
        </w:rPr>
        <w:t>–</w:t>
      </w:r>
    </w:p>
    <w:p w:rsidR="00F05D2D" w:rsidRDefault="00F05D2D" w:rsidP="00032139">
      <w:pPr>
        <w:rPr>
          <w:rtl/>
        </w:rPr>
      </w:pPr>
    </w:p>
    <w:p w:rsidR="00F05D2D" w:rsidRDefault="00F05D2D" w:rsidP="00032139">
      <w:pPr>
        <w:pStyle w:val="af5"/>
        <w:keepNext/>
        <w:rPr>
          <w:rtl/>
        </w:rPr>
      </w:pPr>
      <w:bookmarkStart w:id="30375" w:name="ET_interruption_6550_62"/>
      <w:r w:rsidRPr="00801071">
        <w:rPr>
          <w:rStyle w:val="TagStyle"/>
          <w:rtl/>
        </w:rPr>
        <w:t xml:space="preserve"> &lt;&lt; קריאה &gt;&gt; </w:t>
      </w:r>
      <w:r>
        <w:rPr>
          <w:rtl/>
        </w:rPr>
        <w:t>שר המורשת עמיחי אליהו:</w:t>
      </w:r>
      <w:r w:rsidRPr="00801071">
        <w:rPr>
          <w:rStyle w:val="TagStyle"/>
          <w:rtl/>
        </w:rPr>
        <w:t xml:space="preserve"> &lt;&lt; קריאה &gt;&gt;</w:t>
      </w:r>
      <w:r>
        <w:rPr>
          <w:rtl/>
        </w:rPr>
        <w:t xml:space="preserve"> </w:t>
      </w:r>
      <w:bookmarkEnd w:id="30375"/>
    </w:p>
    <w:p w:rsidR="00F05D2D" w:rsidRDefault="00F05D2D" w:rsidP="00032139">
      <w:pPr>
        <w:rPr>
          <w:rtl/>
        </w:rPr>
      </w:pPr>
    </w:p>
    <w:p w:rsidR="00F05D2D" w:rsidRDefault="00F05D2D" w:rsidP="00032139">
      <w:pPr>
        <w:rPr>
          <w:rtl/>
        </w:rPr>
      </w:pPr>
      <w:r>
        <w:rPr>
          <w:rFonts w:hint="cs"/>
          <w:rtl/>
        </w:rPr>
        <w:t xml:space="preserve">אני מקווה שתעצור את </w:t>
      </w:r>
      <w:r w:rsidR="00C919F6">
        <w:rPr>
          <w:rFonts w:hint="cs"/>
          <w:rtl/>
        </w:rPr>
        <w:t>– – –</w:t>
      </w:r>
      <w:r>
        <w:rPr>
          <w:rFonts w:hint="cs"/>
          <w:rtl/>
        </w:rPr>
        <w:t xml:space="preserve"> </w:t>
      </w:r>
      <w:bookmarkStart w:id="30376" w:name="_ETM_Q55_552336"/>
      <w:bookmarkEnd w:id="30376"/>
    </w:p>
    <w:p w:rsidR="00F05D2D" w:rsidRDefault="00F05D2D" w:rsidP="00032139">
      <w:pPr>
        <w:rPr>
          <w:rtl/>
        </w:rPr>
      </w:pPr>
      <w:bookmarkStart w:id="30377" w:name="_ETM_Q55_555157"/>
      <w:bookmarkStart w:id="30378" w:name="_ETM_Q55_555214"/>
      <w:bookmarkEnd w:id="30377"/>
      <w:bookmarkEnd w:id="30378"/>
    </w:p>
    <w:p w:rsidR="00F05D2D" w:rsidRDefault="00F05D2D" w:rsidP="00032139">
      <w:pPr>
        <w:pStyle w:val="-"/>
        <w:keepNext/>
        <w:rPr>
          <w:rtl/>
        </w:rPr>
      </w:pPr>
      <w:bookmarkStart w:id="30379" w:name="ET_speakercontinue_5854_63"/>
      <w:r w:rsidRPr="00801071">
        <w:rPr>
          <w:rStyle w:val="TagStyle"/>
          <w:rtl/>
        </w:rPr>
        <w:t xml:space="preserve"> &lt;&lt; דובר_המשך &gt;&gt; </w:t>
      </w:r>
      <w:r>
        <w:rPr>
          <w:rtl/>
        </w:rPr>
        <w:t>ווליד טאהא (רע"מ – הרשימה הערבית המאוחדת):</w:t>
      </w:r>
      <w:r w:rsidRPr="00801071">
        <w:rPr>
          <w:rStyle w:val="TagStyle"/>
          <w:rtl/>
        </w:rPr>
        <w:t xml:space="preserve"> &lt;&lt; דובר_המשך &gt;&gt;</w:t>
      </w:r>
      <w:r>
        <w:rPr>
          <w:rtl/>
        </w:rPr>
        <w:t xml:space="preserve"> </w:t>
      </w:r>
      <w:bookmarkEnd w:id="30379"/>
    </w:p>
    <w:p w:rsidR="00F05D2D" w:rsidRDefault="00F05D2D" w:rsidP="00032139">
      <w:pPr>
        <w:rPr>
          <w:rtl/>
        </w:rPr>
      </w:pPr>
    </w:p>
    <w:p w:rsidR="00F05D2D" w:rsidRDefault="008D04B3" w:rsidP="00032139">
      <w:pPr>
        <w:rPr>
          <w:rtl/>
        </w:rPr>
      </w:pPr>
      <w:bookmarkStart w:id="30380" w:name="_ETM_Q55_556041"/>
      <w:bookmarkEnd w:id="30380"/>
      <w:r>
        <w:rPr>
          <w:rFonts w:hint="eastAsia"/>
          <w:rtl/>
        </w:rPr>
        <w:t>–</w:t>
      </w:r>
      <w:r>
        <w:rPr>
          <w:rFonts w:hint="cs"/>
          <w:rtl/>
        </w:rPr>
        <w:t xml:space="preserve"> </w:t>
      </w:r>
      <w:r>
        <w:rPr>
          <w:rFonts w:hint="eastAsia"/>
          <w:rtl/>
        </w:rPr>
        <w:t>–</w:t>
      </w:r>
      <w:r>
        <w:rPr>
          <w:rFonts w:hint="cs"/>
          <w:rtl/>
        </w:rPr>
        <w:t xml:space="preserve"> </w:t>
      </w:r>
      <w:r w:rsidR="00F05D2D">
        <w:rPr>
          <w:rFonts w:hint="cs"/>
          <w:rtl/>
        </w:rPr>
        <w:t>שיתייחסו ל</w:t>
      </w:r>
      <w:bookmarkStart w:id="30381" w:name="_ETM_Q55_558460"/>
      <w:bookmarkEnd w:id="30381"/>
      <w:r w:rsidR="00F05D2D">
        <w:rPr>
          <w:rtl/>
        </w:rPr>
        <w:t xml:space="preserve">כולם </w:t>
      </w:r>
      <w:bookmarkStart w:id="30382" w:name="_ETM_Q55_559149"/>
      <w:bookmarkEnd w:id="30382"/>
      <w:r w:rsidR="00F05D2D">
        <w:rPr>
          <w:rFonts w:hint="cs"/>
          <w:rtl/>
        </w:rPr>
        <w:t>כ</w:t>
      </w:r>
      <w:r w:rsidR="00F05D2D">
        <w:rPr>
          <w:rtl/>
        </w:rPr>
        <w:t>שווים</w:t>
      </w:r>
      <w:r w:rsidR="00F05D2D">
        <w:rPr>
          <w:rFonts w:hint="cs"/>
          <w:rtl/>
        </w:rPr>
        <w:t>,</w:t>
      </w:r>
      <w:r w:rsidR="00F05D2D">
        <w:rPr>
          <w:rtl/>
        </w:rPr>
        <w:t xml:space="preserve"> </w:t>
      </w:r>
      <w:bookmarkStart w:id="30383" w:name="_ETM_Q55_560899"/>
      <w:bookmarkEnd w:id="30383"/>
      <w:r w:rsidR="00F05D2D">
        <w:rPr>
          <w:rFonts w:hint="cs"/>
          <w:rtl/>
        </w:rPr>
        <w:t>ו</w:t>
      </w:r>
      <w:r w:rsidR="00F05D2D">
        <w:rPr>
          <w:rtl/>
        </w:rPr>
        <w:t xml:space="preserve">לא </w:t>
      </w:r>
      <w:bookmarkStart w:id="30384" w:name="_ETM_Q55_561800"/>
      <w:bookmarkEnd w:id="30384"/>
      <w:r w:rsidR="00F05D2D">
        <w:rPr>
          <w:rFonts w:hint="cs"/>
          <w:rtl/>
        </w:rPr>
        <w:t>יפעלו</w:t>
      </w:r>
      <w:r w:rsidR="00F05D2D">
        <w:rPr>
          <w:rtl/>
        </w:rPr>
        <w:t xml:space="preserve"> </w:t>
      </w:r>
      <w:bookmarkStart w:id="30385" w:name="_ETM_Q55_562370"/>
      <w:bookmarkEnd w:id="30385"/>
      <w:r w:rsidR="00F05D2D">
        <w:rPr>
          <w:rtl/>
        </w:rPr>
        <w:t xml:space="preserve">בהתאם </w:t>
      </w:r>
      <w:bookmarkStart w:id="30386" w:name="_ETM_Q55_563000"/>
      <w:bookmarkEnd w:id="30386"/>
      <w:r w:rsidR="00F05D2D">
        <w:rPr>
          <w:rtl/>
        </w:rPr>
        <w:t>לת</w:t>
      </w:r>
      <w:r w:rsidR="00F05D2D">
        <w:rPr>
          <w:rFonts w:hint="cs"/>
          <w:rtl/>
        </w:rPr>
        <w:t>י</w:t>
      </w:r>
      <w:r w:rsidR="00F05D2D">
        <w:rPr>
          <w:rtl/>
        </w:rPr>
        <w:t xml:space="preserve">אוריית </w:t>
      </w:r>
      <w:bookmarkStart w:id="30387" w:name="_ETM_Q55_563810"/>
      <w:bookmarkEnd w:id="30387"/>
      <w:r w:rsidR="00F05D2D">
        <w:rPr>
          <w:rtl/>
        </w:rPr>
        <w:t xml:space="preserve">הגזע </w:t>
      </w:r>
      <w:bookmarkStart w:id="30388" w:name="_ETM_Q55_565920"/>
      <w:bookmarkEnd w:id="30388"/>
      <w:r w:rsidR="00F05D2D">
        <w:rPr>
          <w:rtl/>
        </w:rPr>
        <w:t xml:space="preserve">או </w:t>
      </w:r>
      <w:bookmarkStart w:id="30389" w:name="_ETM_Q55_566579"/>
      <w:bookmarkEnd w:id="30389"/>
      <w:r w:rsidR="00F05D2D">
        <w:rPr>
          <w:rtl/>
        </w:rPr>
        <w:t>ה</w:t>
      </w:r>
      <w:r w:rsidR="00F05D2D">
        <w:rPr>
          <w:rFonts w:hint="cs"/>
          <w:rtl/>
        </w:rPr>
        <w:t xml:space="preserve">סקטור </w:t>
      </w:r>
      <w:bookmarkStart w:id="30390" w:name="_ETM_Q55_567210"/>
      <w:bookmarkStart w:id="30391" w:name="_ETM_Q55_567509"/>
      <w:bookmarkEnd w:id="30390"/>
      <w:bookmarkEnd w:id="30391"/>
      <w:r w:rsidR="00F05D2D">
        <w:rPr>
          <w:rtl/>
        </w:rPr>
        <w:t xml:space="preserve">המצומצם </w:t>
      </w:r>
      <w:bookmarkStart w:id="30392" w:name="_ETM_Q55_568229"/>
      <w:bookmarkEnd w:id="30392"/>
      <w:r w:rsidR="00F05D2D">
        <w:rPr>
          <w:rtl/>
        </w:rPr>
        <w:t>שלהם</w:t>
      </w:r>
      <w:bookmarkStart w:id="30393" w:name="_ETM_Q55_566632"/>
      <w:bookmarkEnd w:id="30393"/>
      <w:r w:rsidR="00F05D2D">
        <w:rPr>
          <w:rFonts w:hint="cs"/>
          <w:rtl/>
        </w:rPr>
        <w:t>, כי מה לעשות, לכולם מגיע</w:t>
      </w:r>
      <w:r w:rsidR="00F05D2D">
        <w:rPr>
          <w:rtl/>
        </w:rPr>
        <w:t xml:space="preserve"> </w:t>
      </w:r>
      <w:bookmarkStart w:id="30394" w:name="_ETM_Q55_569580"/>
      <w:bookmarkEnd w:id="30394"/>
      <w:r w:rsidR="00C919F6">
        <w:rPr>
          <w:rFonts w:hint="cs"/>
          <w:rtl/>
        </w:rPr>
        <w:t>– – –</w:t>
      </w:r>
    </w:p>
    <w:p w:rsidR="00F05D2D" w:rsidRDefault="00F05D2D" w:rsidP="00032139">
      <w:pPr>
        <w:rPr>
          <w:rtl/>
        </w:rPr>
      </w:pPr>
    </w:p>
    <w:p w:rsidR="00F05D2D" w:rsidRDefault="00F05D2D" w:rsidP="00032139">
      <w:pPr>
        <w:pStyle w:val="af5"/>
        <w:keepNext/>
        <w:rPr>
          <w:rtl/>
        </w:rPr>
      </w:pPr>
      <w:bookmarkStart w:id="30395" w:name="ET_interruption_6550_64"/>
      <w:r w:rsidRPr="00801071">
        <w:rPr>
          <w:rStyle w:val="TagStyle"/>
          <w:rtl/>
        </w:rPr>
        <w:t xml:space="preserve"> &lt;&lt; קריאה &gt;&gt; </w:t>
      </w:r>
      <w:r>
        <w:rPr>
          <w:rtl/>
        </w:rPr>
        <w:t>שר המורשת עמיחי אליהו:</w:t>
      </w:r>
      <w:r w:rsidRPr="00801071">
        <w:rPr>
          <w:rStyle w:val="TagStyle"/>
          <w:rtl/>
        </w:rPr>
        <w:t xml:space="preserve"> &lt;&lt; קריאה &gt;&gt;</w:t>
      </w:r>
      <w:r>
        <w:rPr>
          <w:rtl/>
        </w:rPr>
        <w:t xml:space="preserve"> </w:t>
      </w:r>
      <w:bookmarkEnd w:id="30395"/>
    </w:p>
    <w:p w:rsidR="00F05D2D" w:rsidRDefault="00F05D2D" w:rsidP="00032139">
      <w:pPr>
        <w:rPr>
          <w:rtl/>
        </w:rPr>
      </w:pPr>
    </w:p>
    <w:p w:rsidR="00F05D2D" w:rsidRDefault="00C919F6" w:rsidP="00032139">
      <w:pPr>
        <w:rPr>
          <w:rtl/>
        </w:rPr>
      </w:pPr>
      <w:r>
        <w:rPr>
          <w:rFonts w:hint="cs"/>
          <w:rtl/>
        </w:rPr>
        <w:t>– – –</w:t>
      </w:r>
      <w:r w:rsidR="00F05D2D">
        <w:rPr>
          <w:rFonts w:hint="cs"/>
          <w:rtl/>
        </w:rPr>
        <w:t xml:space="preserve"> של </w:t>
      </w:r>
      <w:bookmarkStart w:id="30396" w:name="_ETM_Q55_577506"/>
      <w:bookmarkEnd w:id="30396"/>
      <w:r w:rsidR="00F05D2D">
        <w:rPr>
          <w:rFonts w:hint="cs"/>
          <w:rtl/>
        </w:rPr>
        <w:t xml:space="preserve">האימאמים במסגדים </w:t>
      </w:r>
      <w:r>
        <w:rPr>
          <w:rFonts w:hint="cs"/>
          <w:rtl/>
        </w:rPr>
        <w:t>– – –</w:t>
      </w:r>
      <w:r w:rsidR="00F05D2D">
        <w:rPr>
          <w:rFonts w:hint="cs"/>
          <w:rtl/>
        </w:rPr>
        <w:t xml:space="preserve"> </w:t>
      </w:r>
    </w:p>
    <w:p w:rsidR="00F05D2D" w:rsidRDefault="00F05D2D" w:rsidP="00032139">
      <w:pPr>
        <w:rPr>
          <w:rtl/>
        </w:rPr>
      </w:pPr>
      <w:bookmarkStart w:id="30397" w:name="_ETM_Q55_573320"/>
      <w:bookmarkStart w:id="30398" w:name="_ETM_Q55_573372"/>
      <w:bookmarkEnd w:id="30397"/>
      <w:bookmarkEnd w:id="30398"/>
    </w:p>
    <w:p w:rsidR="00F05D2D" w:rsidRDefault="00F05D2D" w:rsidP="00032139">
      <w:pPr>
        <w:pStyle w:val="-"/>
        <w:keepNext/>
        <w:rPr>
          <w:rtl/>
        </w:rPr>
      </w:pPr>
      <w:bookmarkStart w:id="30399" w:name="ET_speakercontinue_5854_65"/>
      <w:r w:rsidRPr="00801071">
        <w:rPr>
          <w:rStyle w:val="TagStyle"/>
          <w:rtl/>
        </w:rPr>
        <w:t xml:space="preserve"> &lt;&lt; דובר_המשך &gt;&gt; </w:t>
      </w:r>
      <w:r>
        <w:rPr>
          <w:rtl/>
        </w:rPr>
        <w:t>ווליד טאהא (רע"מ – הרשימה הערבית המאוחדת):</w:t>
      </w:r>
      <w:r w:rsidRPr="00801071">
        <w:rPr>
          <w:rStyle w:val="TagStyle"/>
          <w:rtl/>
        </w:rPr>
        <w:t xml:space="preserve"> &lt;&lt; דובר_המשך &gt;&gt;</w:t>
      </w:r>
      <w:r>
        <w:rPr>
          <w:rtl/>
        </w:rPr>
        <w:t xml:space="preserve"> </w:t>
      </w:r>
      <w:bookmarkEnd w:id="30399"/>
    </w:p>
    <w:p w:rsidR="00F05D2D" w:rsidRDefault="00F05D2D" w:rsidP="00032139">
      <w:pPr>
        <w:rPr>
          <w:rtl/>
        </w:rPr>
      </w:pPr>
    </w:p>
    <w:p w:rsidR="00F05D2D" w:rsidRDefault="00F05D2D" w:rsidP="00032139">
      <w:pPr>
        <w:rPr>
          <w:rtl/>
        </w:rPr>
      </w:pPr>
      <w:bookmarkStart w:id="30400" w:name="_ETM_Q55_574596"/>
      <w:bookmarkStart w:id="30401" w:name="_ETM_Q55_569850"/>
      <w:bookmarkEnd w:id="30400"/>
      <w:bookmarkEnd w:id="30401"/>
      <w:r>
        <w:rPr>
          <w:rtl/>
        </w:rPr>
        <w:t>מה</w:t>
      </w:r>
      <w:r>
        <w:rPr>
          <w:rFonts w:hint="cs"/>
          <w:rtl/>
        </w:rPr>
        <w:t>?</w:t>
      </w:r>
      <w:r>
        <w:rPr>
          <w:rtl/>
        </w:rPr>
        <w:t xml:space="preserve"> </w:t>
      </w:r>
      <w:bookmarkStart w:id="30402" w:name="_ETM_Q55_570029"/>
      <w:bookmarkEnd w:id="30402"/>
    </w:p>
    <w:p w:rsidR="00F05D2D" w:rsidRDefault="00F05D2D" w:rsidP="00032139">
      <w:pPr>
        <w:rPr>
          <w:rtl/>
        </w:rPr>
      </w:pPr>
      <w:bookmarkStart w:id="30403" w:name="_ETM_Q55_569909"/>
      <w:bookmarkStart w:id="30404" w:name="_ETM_Q55_570014"/>
      <w:bookmarkEnd w:id="30403"/>
      <w:bookmarkEnd w:id="30404"/>
    </w:p>
    <w:p w:rsidR="00F05D2D" w:rsidRDefault="00F05D2D" w:rsidP="00032139">
      <w:pPr>
        <w:pStyle w:val="af5"/>
        <w:keepNext/>
        <w:rPr>
          <w:rtl/>
        </w:rPr>
      </w:pPr>
      <w:bookmarkStart w:id="30405" w:name="ET_interruption_6550_66"/>
      <w:r w:rsidRPr="00801071">
        <w:rPr>
          <w:rStyle w:val="TagStyle"/>
          <w:rtl/>
        </w:rPr>
        <w:t xml:space="preserve"> &lt;&lt; קריאה &gt;&gt; </w:t>
      </w:r>
      <w:r>
        <w:rPr>
          <w:rtl/>
        </w:rPr>
        <w:t>שר המורשת עמיחי אליהו:</w:t>
      </w:r>
      <w:r w:rsidRPr="00801071">
        <w:rPr>
          <w:rStyle w:val="TagStyle"/>
          <w:rtl/>
        </w:rPr>
        <w:t xml:space="preserve"> &lt;&lt; קריאה &gt;&gt;</w:t>
      </w:r>
      <w:r>
        <w:rPr>
          <w:rtl/>
        </w:rPr>
        <w:t xml:space="preserve"> </w:t>
      </w:r>
      <w:bookmarkEnd w:id="30405"/>
    </w:p>
    <w:p w:rsidR="00F05D2D" w:rsidRDefault="00F05D2D" w:rsidP="00032139">
      <w:pPr>
        <w:rPr>
          <w:rtl/>
        </w:rPr>
      </w:pPr>
    </w:p>
    <w:p w:rsidR="00F05D2D" w:rsidRDefault="00C919F6" w:rsidP="00032139">
      <w:pPr>
        <w:rPr>
          <w:rtl/>
        </w:rPr>
      </w:pPr>
      <w:bookmarkStart w:id="30406" w:name="_ETM_Q55_572581"/>
      <w:bookmarkEnd w:id="30406"/>
      <w:r>
        <w:rPr>
          <w:rFonts w:hint="cs"/>
          <w:rtl/>
        </w:rPr>
        <w:t>– – –</w:t>
      </w:r>
      <w:r w:rsidR="00F05D2D">
        <w:rPr>
          <w:rFonts w:hint="cs"/>
          <w:rtl/>
        </w:rPr>
        <w:t xml:space="preserve"> במסגדים. </w:t>
      </w:r>
    </w:p>
    <w:p w:rsidR="00F05D2D" w:rsidRDefault="00F05D2D" w:rsidP="00032139">
      <w:pPr>
        <w:rPr>
          <w:rtl/>
        </w:rPr>
      </w:pPr>
      <w:bookmarkStart w:id="30407" w:name="_ETM_Q55_576617"/>
      <w:bookmarkStart w:id="30408" w:name="_ETM_Q55_576689"/>
      <w:bookmarkEnd w:id="30407"/>
      <w:bookmarkEnd w:id="30408"/>
    </w:p>
    <w:p w:rsidR="00F05D2D" w:rsidRDefault="00F05D2D" w:rsidP="00032139">
      <w:pPr>
        <w:pStyle w:val="-"/>
        <w:keepNext/>
        <w:rPr>
          <w:rtl/>
        </w:rPr>
      </w:pPr>
      <w:bookmarkStart w:id="30409" w:name="ET_speakercontinue_5854_67"/>
      <w:r w:rsidRPr="006C1A2F">
        <w:rPr>
          <w:rStyle w:val="TagStyle"/>
          <w:rtl/>
        </w:rPr>
        <w:t xml:space="preserve"> &lt;&lt; דובר_המשך &gt;&gt; </w:t>
      </w:r>
      <w:r>
        <w:rPr>
          <w:rtl/>
        </w:rPr>
        <w:t>ווליד טאהא (רע"מ – הרשימה הערבית המאוחדת):</w:t>
      </w:r>
      <w:r w:rsidRPr="006C1A2F">
        <w:rPr>
          <w:rStyle w:val="TagStyle"/>
          <w:rtl/>
        </w:rPr>
        <w:t xml:space="preserve"> &lt;&lt; דובר_המשך &gt;&gt;</w:t>
      </w:r>
      <w:r>
        <w:rPr>
          <w:rtl/>
        </w:rPr>
        <w:t xml:space="preserve"> </w:t>
      </w:r>
      <w:bookmarkEnd w:id="30409"/>
    </w:p>
    <w:p w:rsidR="00F05D2D" w:rsidRDefault="00F05D2D" w:rsidP="00032139">
      <w:pPr>
        <w:rPr>
          <w:rtl/>
        </w:rPr>
      </w:pPr>
    </w:p>
    <w:p w:rsidR="00F05D2D" w:rsidRDefault="00F05D2D" w:rsidP="00032139">
      <w:pPr>
        <w:rPr>
          <w:rtl/>
        </w:rPr>
      </w:pPr>
      <w:bookmarkStart w:id="30410" w:name="_ETM_Q55_577605"/>
      <w:bookmarkEnd w:id="30410"/>
      <w:r>
        <w:rPr>
          <w:rFonts w:hint="cs"/>
          <w:rtl/>
        </w:rPr>
        <w:t>לא הבנתי.</w:t>
      </w:r>
    </w:p>
    <w:p w:rsidR="00F05D2D" w:rsidRDefault="00F05D2D" w:rsidP="00032139">
      <w:pPr>
        <w:rPr>
          <w:rtl/>
        </w:rPr>
      </w:pPr>
      <w:bookmarkStart w:id="30411" w:name="_ETM_Q55_576323"/>
      <w:bookmarkStart w:id="30412" w:name="_ETM_Q55_576403"/>
      <w:bookmarkEnd w:id="30411"/>
      <w:bookmarkEnd w:id="30412"/>
    </w:p>
    <w:p w:rsidR="00F05D2D" w:rsidRDefault="00F05D2D" w:rsidP="00032139">
      <w:pPr>
        <w:pStyle w:val="af5"/>
        <w:keepNext/>
        <w:rPr>
          <w:rtl/>
        </w:rPr>
      </w:pPr>
      <w:bookmarkStart w:id="30413" w:name="ET_interruption_6550_68"/>
      <w:r w:rsidRPr="006C1A2F">
        <w:rPr>
          <w:rStyle w:val="TagStyle"/>
          <w:rtl/>
        </w:rPr>
        <w:t xml:space="preserve"> &lt;&lt; קריאה &gt;&gt; </w:t>
      </w:r>
      <w:r>
        <w:rPr>
          <w:rtl/>
        </w:rPr>
        <w:t>שר המורשת עמיחי אליהו:</w:t>
      </w:r>
      <w:r w:rsidRPr="006C1A2F">
        <w:rPr>
          <w:rStyle w:val="TagStyle"/>
          <w:rtl/>
        </w:rPr>
        <w:t xml:space="preserve"> &lt;&lt; קריאה &gt;&gt;</w:t>
      </w:r>
      <w:r>
        <w:rPr>
          <w:rtl/>
        </w:rPr>
        <w:t xml:space="preserve"> </w:t>
      </w:r>
      <w:bookmarkEnd w:id="30413"/>
    </w:p>
    <w:p w:rsidR="00F05D2D" w:rsidRDefault="00F05D2D" w:rsidP="00032139">
      <w:pPr>
        <w:rPr>
          <w:rtl/>
        </w:rPr>
      </w:pPr>
    </w:p>
    <w:p w:rsidR="00F05D2D" w:rsidRDefault="00F05D2D" w:rsidP="008D04B3">
      <w:pPr>
        <w:rPr>
          <w:rtl/>
        </w:rPr>
      </w:pPr>
      <w:bookmarkStart w:id="30414" w:name="_ETM_Q55_579721"/>
      <w:bookmarkEnd w:id="30414"/>
      <w:r>
        <w:rPr>
          <w:rFonts w:hint="cs"/>
          <w:rtl/>
        </w:rPr>
        <w:t xml:space="preserve">אני אומר, תעצרו את ההסתה מהמסגדים </w:t>
      </w:r>
      <w:r w:rsidR="008D04B3">
        <w:rPr>
          <w:rFonts w:hint="eastAsia"/>
          <w:rtl/>
        </w:rPr>
        <w:t xml:space="preserve">– </w:t>
      </w:r>
      <w:r>
        <w:rPr>
          <w:rFonts w:hint="cs"/>
          <w:rtl/>
        </w:rPr>
        <w:t xml:space="preserve">אני </w:t>
      </w:r>
      <w:bookmarkStart w:id="30415" w:name="_ETM_Q55_582180"/>
      <w:bookmarkEnd w:id="30415"/>
      <w:r>
        <w:rPr>
          <w:rFonts w:hint="cs"/>
          <w:rtl/>
        </w:rPr>
        <w:t xml:space="preserve">חושב שאתה תמצא הרבה </w:t>
      </w:r>
      <w:bookmarkStart w:id="30416" w:name="_ETM_Q55_579335"/>
      <w:bookmarkEnd w:id="30416"/>
      <w:r>
        <w:rPr>
          <w:rFonts w:hint="cs"/>
          <w:rtl/>
        </w:rPr>
        <w:t xml:space="preserve">שותפים </w:t>
      </w:r>
      <w:r w:rsidR="00C919F6">
        <w:rPr>
          <w:rFonts w:hint="cs"/>
          <w:rtl/>
        </w:rPr>
        <w:t>– – –</w:t>
      </w:r>
    </w:p>
    <w:p w:rsidR="00F05D2D" w:rsidRDefault="00F05D2D" w:rsidP="00032139">
      <w:pPr>
        <w:rPr>
          <w:rtl/>
        </w:rPr>
      </w:pPr>
      <w:bookmarkStart w:id="30417" w:name="_ETM_Q55_577141"/>
      <w:bookmarkStart w:id="30418" w:name="_ETM_Q55_577221"/>
      <w:bookmarkEnd w:id="30417"/>
      <w:bookmarkEnd w:id="30418"/>
    </w:p>
    <w:p w:rsidR="00F05D2D" w:rsidRDefault="00F05D2D" w:rsidP="00032139">
      <w:pPr>
        <w:pStyle w:val="-"/>
        <w:keepNext/>
        <w:rPr>
          <w:rtl/>
        </w:rPr>
      </w:pPr>
      <w:bookmarkStart w:id="30419" w:name="ET_speakercontinue_5854_69"/>
      <w:r w:rsidRPr="006C1A2F">
        <w:rPr>
          <w:rStyle w:val="TagStyle"/>
          <w:rtl/>
        </w:rPr>
        <w:t xml:space="preserve"> &lt;&lt; דובר_המשך &gt;&gt; </w:t>
      </w:r>
      <w:r>
        <w:rPr>
          <w:rtl/>
        </w:rPr>
        <w:t>ווליד טאהא (רע"מ – הרשימה הערבית המאוחדת):</w:t>
      </w:r>
      <w:r w:rsidRPr="006C1A2F">
        <w:rPr>
          <w:rStyle w:val="TagStyle"/>
          <w:rtl/>
        </w:rPr>
        <w:t xml:space="preserve"> &lt;&lt; דובר_המשך &gt;&gt;</w:t>
      </w:r>
      <w:r>
        <w:rPr>
          <w:rtl/>
        </w:rPr>
        <w:t xml:space="preserve"> </w:t>
      </w:r>
      <w:bookmarkEnd w:id="30419"/>
    </w:p>
    <w:p w:rsidR="00F05D2D" w:rsidRDefault="00F05D2D" w:rsidP="00032139">
      <w:pPr>
        <w:rPr>
          <w:rtl/>
        </w:rPr>
      </w:pPr>
    </w:p>
    <w:p w:rsidR="00F05D2D" w:rsidRDefault="00F05D2D" w:rsidP="00032139">
      <w:pPr>
        <w:rPr>
          <w:rtl/>
        </w:rPr>
      </w:pPr>
      <w:bookmarkStart w:id="30420" w:name="_ETM_Q55_578001"/>
      <w:bookmarkEnd w:id="30420"/>
      <w:r>
        <w:rPr>
          <w:rFonts w:hint="cs"/>
          <w:rtl/>
        </w:rPr>
        <w:t xml:space="preserve">תקשיב, אני לא אשכנע </w:t>
      </w:r>
      <w:bookmarkStart w:id="30421" w:name="_ETM_Q55_571579"/>
      <w:bookmarkStart w:id="30422" w:name="_ETM_Q55_571820"/>
      <w:bookmarkStart w:id="30423" w:name="_ETM_Q55_572479"/>
      <w:bookmarkStart w:id="30424" w:name="_ETM_Q55_575420"/>
      <w:bookmarkStart w:id="30425" w:name="_ETM_Q55_578430"/>
      <w:bookmarkStart w:id="30426" w:name="_ETM_Q55_586639"/>
      <w:bookmarkEnd w:id="30421"/>
      <w:bookmarkEnd w:id="30422"/>
      <w:bookmarkEnd w:id="30423"/>
      <w:bookmarkEnd w:id="30424"/>
      <w:bookmarkEnd w:id="30425"/>
      <w:bookmarkEnd w:id="30426"/>
      <w:r>
        <w:rPr>
          <w:rFonts w:hint="cs"/>
          <w:rtl/>
        </w:rPr>
        <w:t xml:space="preserve">להפסיק להיות גזען. </w:t>
      </w:r>
      <w:bookmarkStart w:id="30427" w:name="_ETM_Q55_584691"/>
      <w:bookmarkEnd w:id="30427"/>
    </w:p>
    <w:p w:rsidR="00F05D2D" w:rsidRDefault="00F05D2D" w:rsidP="00032139">
      <w:pPr>
        <w:rPr>
          <w:rtl/>
        </w:rPr>
      </w:pPr>
      <w:bookmarkStart w:id="30428" w:name="_ETM_Q55_581155"/>
      <w:bookmarkStart w:id="30429" w:name="_ETM_Q55_581238"/>
      <w:bookmarkEnd w:id="30428"/>
      <w:bookmarkEnd w:id="30429"/>
    </w:p>
    <w:p w:rsidR="00F05D2D" w:rsidRDefault="00F05D2D" w:rsidP="00032139">
      <w:pPr>
        <w:pStyle w:val="af6"/>
        <w:keepNext/>
        <w:rPr>
          <w:rtl/>
        </w:rPr>
      </w:pPr>
      <w:bookmarkStart w:id="30430" w:name="ET_yor_6599_70"/>
      <w:r w:rsidRPr="006C1A2F">
        <w:rPr>
          <w:rStyle w:val="TagStyle"/>
          <w:rtl/>
        </w:rPr>
        <w:t xml:space="preserve"> &lt;&lt; יור &gt;&gt; </w:t>
      </w:r>
      <w:r>
        <w:rPr>
          <w:rtl/>
        </w:rPr>
        <w:t>היו"ר משה רוט:</w:t>
      </w:r>
      <w:r w:rsidRPr="006C1A2F">
        <w:rPr>
          <w:rStyle w:val="TagStyle"/>
          <w:rtl/>
        </w:rPr>
        <w:t xml:space="preserve"> &lt;&lt; יור &gt;&gt;</w:t>
      </w:r>
      <w:r>
        <w:rPr>
          <w:rtl/>
        </w:rPr>
        <w:t xml:space="preserve"> </w:t>
      </w:r>
      <w:bookmarkEnd w:id="30430"/>
    </w:p>
    <w:p w:rsidR="00F05D2D" w:rsidRDefault="00F05D2D" w:rsidP="00032139">
      <w:pPr>
        <w:rPr>
          <w:rtl/>
        </w:rPr>
      </w:pPr>
    </w:p>
    <w:p w:rsidR="00F05D2D" w:rsidRDefault="00F05D2D" w:rsidP="00032139">
      <w:pPr>
        <w:rPr>
          <w:rtl/>
        </w:rPr>
      </w:pPr>
      <w:bookmarkStart w:id="30431" w:name="_ETM_Q55_582857"/>
      <w:bookmarkStart w:id="30432" w:name="_ETM_Q55_583568"/>
      <w:bookmarkStart w:id="30433" w:name="_ETM_Q55_583645"/>
      <w:bookmarkEnd w:id="30431"/>
      <w:bookmarkEnd w:id="30432"/>
      <w:bookmarkEnd w:id="30433"/>
      <w:r>
        <w:rPr>
          <w:rFonts w:hint="cs"/>
          <w:rtl/>
        </w:rPr>
        <w:t xml:space="preserve">תודה רבה. </w:t>
      </w:r>
    </w:p>
    <w:p w:rsidR="00F05D2D" w:rsidRDefault="00F05D2D" w:rsidP="00032139">
      <w:pPr>
        <w:rPr>
          <w:rtl/>
        </w:rPr>
      </w:pPr>
      <w:bookmarkStart w:id="30434" w:name="_ETM_Q55_586258"/>
      <w:bookmarkStart w:id="30435" w:name="_ETM_Q55_586321"/>
      <w:bookmarkEnd w:id="30434"/>
      <w:bookmarkEnd w:id="30435"/>
    </w:p>
    <w:p w:rsidR="00F05D2D" w:rsidRDefault="00F05D2D" w:rsidP="00032139">
      <w:pPr>
        <w:pStyle w:val="-"/>
        <w:keepNext/>
        <w:rPr>
          <w:rtl/>
        </w:rPr>
      </w:pPr>
      <w:bookmarkStart w:id="30436" w:name="ET_speakercontinue_5854_71"/>
      <w:r w:rsidRPr="006C1A2F">
        <w:rPr>
          <w:rStyle w:val="TagStyle"/>
          <w:rtl/>
        </w:rPr>
        <w:t xml:space="preserve"> &lt;&lt; דובר_המשך &gt;&gt; </w:t>
      </w:r>
      <w:r>
        <w:rPr>
          <w:rtl/>
        </w:rPr>
        <w:t>ווליד טאהא (רע"מ – הרשימה הערבית המאוחדת):</w:t>
      </w:r>
      <w:r w:rsidRPr="006C1A2F">
        <w:rPr>
          <w:rStyle w:val="TagStyle"/>
          <w:rtl/>
        </w:rPr>
        <w:t xml:space="preserve"> &lt;&lt; דובר_המשך &gt;&gt;</w:t>
      </w:r>
      <w:r>
        <w:rPr>
          <w:rtl/>
        </w:rPr>
        <w:t xml:space="preserve"> </w:t>
      </w:r>
      <w:bookmarkEnd w:id="30436"/>
    </w:p>
    <w:p w:rsidR="00F05D2D" w:rsidRDefault="00F05D2D" w:rsidP="00032139">
      <w:pPr>
        <w:rPr>
          <w:rtl/>
        </w:rPr>
      </w:pPr>
    </w:p>
    <w:p w:rsidR="00F05D2D" w:rsidRDefault="00F05D2D" w:rsidP="00032139">
      <w:pPr>
        <w:rPr>
          <w:rtl/>
        </w:rPr>
      </w:pPr>
      <w:bookmarkStart w:id="30437" w:name="_ETM_Q55_587893"/>
      <w:bookmarkEnd w:id="30437"/>
      <w:r>
        <w:rPr>
          <w:rFonts w:hint="cs"/>
          <w:rtl/>
        </w:rPr>
        <w:t xml:space="preserve">אתה תמשיך </w:t>
      </w:r>
      <w:r w:rsidR="008D04B3">
        <w:rPr>
          <w:rFonts w:hint="cs"/>
          <w:rtl/>
        </w:rPr>
        <w:t xml:space="preserve">להיות </w:t>
      </w:r>
      <w:r>
        <w:rPr>
          <w:rtl/>
        </w:rPr>
        <w:t>גז</w:t>
      </w:r>
      <w:r>
        <w:rPr>
          <w:rFonts w:hint="cs"/>
          <w:rtl/>
        </w:rPr>
        <w:t xml:space="preserve">ען חשוך, ואף אחד לא יעזור בעניין הזה. </w:t>
      </w:r>
    </w:p>
    <w:p w:rsidR="00F05D2D" w:rsidRDefault="00F05D2D" w:rsidP="00032139">
      <w:pPr>
        <w:rPr>
          <w:rtl/>
        </w:rPr>
      </w:pPr>
      <w:bookmarkStart w:id="30438" w:name="_ETM_Q55_585395"/>
      <w:bookmarkStart w:id="30439" w:name="_ETM_Q55_585482"/>
      <w:bookmarkEnd w:id="30438"/>
      <w:bookmarkEnd w:id="30439"/>
    </w:p>
    <w:p w:rsidR="00F05D2D" w:rsidRDefault="00F05D2D" w:rsidP="00032139">
      <w:pPr>
        <w:pStyle w:val="af6"/>
        <w:keepNext/>
        <w:rPr>
          <w:rtl/>
        </w:rPr>
      </w:pPr>
      <w:bookmarkStart w:id="30440" w:name="ET_yor_6599_72"/>
      <w:r w:rsidRPr="006C1A2F">
        <w:rPr>
          <w:rStyle w:val="TagStyle"/>
          <w:rtl/>
        </w:rPr>
        <w:t xml:space="preserve"> &lt;&lt; יור &gt;&gt; </w:t>
      </w:r>
      <w:r>
        <w:rPr>
          <w:rtl/>
        </w:rPr>
        <w:t>היו"ר משה רוט:</w:t>
      </w:r>
      <w:r w:rsidRPr="006C1A2F">
        <w:rPr>
          <w:rStyle w:val="TagStyle"/>
          <w:rtl/>
        </w:rPr>
        <w:t xml:space="preserve"> &lt;&lt; יור &gt;&gt;</w:t>
      </w:r>
      <w:r>
        <w:rPr>
          <w:rtl/>
        </w:rPr>
        <w:t xml:space="preserve"> </w:t>
      </w:r>
      <w:bookmarkEnd w:id="30440"/>
    </w:p>
    <w:p w:rsidR="00F05D2D" w:rsidRDefault="00F05D2D" w:rsidP="00032139">
      <w:pPr>
        <w:rPr>
          <w:rtl/>
        </w:rPr>
      </w:pPr>
    </w:p>
    <w:p w:rsidR="00F05D2D" w:rsidRDefault="00F05D2D" w:rsidP="00032139">
      <w:pPr>
        <w:rPr>
          <w:rtl/>
        </w:rPr>
      </w:pPr>
      <w:bookmarkStart w:id="30441" w:name="_ETM_Q55_586842"/>
      <w:bookmarkEnd w:id="30441"/>
      <w:r>
        <w:rPr>
          <w:rFonts w:hint="cs"/>
          <w:rtl/>
        </w:rPr>
        <w:t>תודה רבה.</w:t>
      </w:r>
      <w:r>
        <w:rPr>
          <w:rtl/>
        </w:rPr>
        <w:t xml:space="preserve"> </w:t>
      </w:r>
      <w:bookmarkStart w:id="30442" w:name="_ETM_Q55_589729"/>
      <w:bookmarkStart w:id="30443" w:name="_ETM_Q55_594580"/>
      <w:bookmarkEnd w:id="30442"/>
      <w:bookmarkEnd w:id="30443"/>
      <w:r>
        <w:rPr>
          <w:rFonts w:hint="cs"/>
          <w:rtl/>
        </w:rPr>
        <w:t xml:space="preserve">אדוני השר, </w:t>
      </w:r>
      <w:r>
        <w:rPr>
          <w:rtl/>
        </w:rPr>
        <w:t xml:space="preserve">חבר </w:t>
      </w:r>
      <w:bookmarkStart w:id="30444" w:name="_ETM_Q55_594850"/>
      <w:bookmarkEnd w:id="30444"/>
      <w:r>
        <w:rPr>
          <w:rtl/>
        </w:rPr>
        <w:t xml:space="preserve">הכנסת </w:t>
      </w:r>
      <w:bookmarkStart w:id="30445" w:name="_ETM_Q55_595240"/>
      <w:bookmarkEnd w:id="30445"/>
      <w:r>
        <w:rPr>
          <w:rtl/>
        </w:rPr>
        <w:t xml:space="preserve">סיים </w:t>
      </w:r>
      <w:bookmarkStart w:id="30446" w:name="_ETM_Q55_595510"/>
      <w:bookmarkEnd w:id="30446"/>
      <w:r>
        <w:rPr>
          <w:rtl/>
        </w:rPr>
        <w:t>לדבר</w:t>
      </w:r>
      <w:r>
        <w:rPr>
          <w:rFonts w:hint="cs"/>
          <w:rtl/>
        </w:rPr>
        <w:t>.</w:t>
      </w:r>
      <w:r>
        <w:rPr>
          <w:rtl/>
        </w:rPr>
        <w:t xml:space="preserve"> </w:t>
      </w:r>
      <w:bookmarkStart w:id="30447" w:name="_ETM_Q55_595990"/>
      <w:bookmarkEnd w:id="30447"/>
      <w:r>
        <w:rPr>
          <w:rtl/>
        </w:rPr>
        <w:t xml:space="preserve">חבר </w:t>
      </w:r>
      <w:bookmarkStart w:id="30448" w:name="_ETM_Q55_596260"/>
      <w:bookmarkEnd w:id="30448"/>
      <w:r>
        <w:rPr>
          <w:rtl/>
        </w:rPr>
        <w:t xml:space="preserve">הכנסת </w:t>
      </w:r>
      <w:bookmarkStart w:id="30449" w:name="_ETM_Q55_596650"/>
      <w:bookmarkEnd w:id="30449"/>
      <w:r>
        <w:rPr>
          <w:rtl/>
        </w:rPr>
        <w:t xml:space="preserve">עידן </w:t>
      </w:r>
      <w:bookmarkStart w:id="30450" w:name="_ETM_Q55_596979"/>
      <w:bookmarkEnd w:id="30450"/>
      <w:r>
        <w:rPr>
          <w:rtl/>
        </w:rPr>
        <w:t>רול</w:t>
      </w:r>
      <w:r>
        <w:rPr>
          <w:rFonts w:hint="cs"/>
          <w:rtl/>
        </w:rPr>
        <w:t>,</w:t>
      </w:r>
      <w:r>
        <w:rPr>
          <w:rtl/>
        </w:rPr>
        <w:t xml:space="preserve"> </w:t>
      </w:r>
      <w:bookmarkStart w:id="30451" w:name="_ETM_Q55_597190"/>
      <w:bookmarkEnd w:id="30451"/>
      <w:r>
        <w:rPr>
          <w:rtl/>
        </w:rPr>
        <w:t>בבקשה</w:t>
      </w:r>
      <w:bookmarkStart w:id="30452" w:name="_ETM_Q55_596354"/>
      <w:bookmarkEnd w:id="30452"/>
      <w:r>
        <w:rPr>
          <w:rFonts w:hint="cs"/>
          <w:rtl/>
        </w:rPr>
        <w:t xml:space="preserve"> </w:t>
      </w:r>
      <w:r>
        <w:rPr>
          <w:rFonts w:hint="eastAsia"/>
          <w:rtl/>
        </w:rPr>
        <w:t>–</w:t>
      </w:r>
      <w:r>
        <w:rPr>
          <w:rtl/>
        </w:rPr>
        <w:t xml:space="preserve"> </w:t>
      </w:r>
      <w:bookmarkStart w:id="30453" w:name="_ETM_Q55_599360"/>
      <w:bookmarkEnd w:id="30453"/>
      <w:r>
        <w:rPr>
          <w:rtl/>
        </w:rPr>
        <w:t xml:space="preserve">אינו </w:t>
      </w:r>
      <w:bookmarkStart w:id="30454" w:name="_ETM_Q55_599810"/>
      <w:bookmarkStart w:id="30455" w:name="_ETM_Q55_600049"/>
      <w:bookmarkEnd w:id="30454"/>
      <w:bookmarkEnd w:id="30455"/>
      <w:r>
        <w:rPr>
          <w:rtl/>
        </w:rPr>
        <w:t>נוכח</w:t>
      </w:r>
      <w:r>
        <w:rPr>
          <w:rFonts w:hint="cs"/>
          <w:rtl/>
        </w:rPr>
        <w:t>;</w:t>
      </w:r>
      <w:r>
        <w:rPr>
          <w:rtl/>
        </w:rPr>
        <w:t xml:space="preserve"> </w:t>
      </w:r>
      <w:bookmarkStart w:id="30456" w:name="_ETM_Q55_601070"/>
      <w:bookmarkEnd w:id="30456"/>
      <w:r>
        <w:rPr>
          <w:rtl/>
        </w:rPr>
        <w:t xml:space="preserve">חבר </w:t>
      </w:r>
      <w:bookmarkStart w:id="30457" w:name="_ETM_Q55_601399"/>
      <w:bookmarkEnd w:id="30457"/>
      <w:r>
        <w:rPr>
          <w:rtl/>
        </w:rPr>
        <w:t xml:space="preserve">הכנסת </w:t>
      </w:r>
      <w:bookmarkStart w:id="30458" w:name="_ETM_Q55_601880"/>
      <w:bookmarkEnd w:id="30458"/>
      <w:r>
        <w:rPr>
          <w:rtl/>
        </w:rPr>
        <w:t xml:space="preserve">אריאל </w:t>
      </w:r>
      <w:bookmarkStart w:id="30459" w:name="_ETM_Q55_602270"/>
      <w:bookmarkEnd w:id="30459"/>
      <w:r>
        <w:rPr>
          <w:rtl/>
        </w:rPr>
        <w:t>ק</w:t>
      </w:r>
      <w:r>
        <w:rPr>
          <w:rFonts w:hint="cs"/>
          <w:rtl/>
        </w:rPr>
        <w:t xml:space="preserve">לנר </w:t>
      </w:r>
      <w:r>
        <w:rPr>
          <w:rFonts w:hint="eastAsia"/>
          <w:rtl/>
        </w:rPr>
        <w:t>–</w:t>
      </w:r>
      <w:r>
        <w:rPr>
          <w:rtl/>
        </w:rPr>
        <w:t xml:space="preserve"> </w:t>
      </w:r>
      <w:bookmarkStart w:id="30460" w:name="_ETM_Q55_602630"/>
      <w:bookmarkEnd w:id="30460"/>
      <w:r>
        <w:rPr>
          <w:rtl/>
        </w:rPr>
        <w:t xml:space="preserve">אינו </w:t>
      </w:r>
      <w:bookmarkStart w:id="30461" w:name="_ETM_Q55_602990"/>
      <w:bookmarkEnd w:id="30461"/>
      <w:r>
        <w:rPr>
          <w:rtl/>
        </w:rPr>
        <w:t>נוכח</w:t>
      </w:r>
      <w:r>
        <w:rPr>
          <w:rFonts w:hint="cs"/>
          <w:rtl/>
        </w:rPr>
        <w:t>;</w:t>
      </w:r>
      <w:r>
        <w:rPr>
          <w:rtl/>
        </w:rPr>
        <w:t xml:space="preserve"> </w:t>
      </w:r>
      <w:bookmarkStart w:id="30462" w:name="_ETM_Q55_604009"/>
      <w:bookmarkStart w:id="30463" w:name="_ETM_Q55_604460"/>
      <w:bookmarkEnd w:id="30462"/>
      <w:bookmarkEnd w:id="30463"/>
      <w:r>
        <w:rPr>
          <w:rtl/>
        </w:rPr>
        <w:t xml:space="preserve">חבר </w:t>
      </w:r>
      <w:bookmarkStart w:id="30464" w:name="_ETM_Q55_604729"/>
      <w:bookmarkEnd w:id="30464"/>
      <w:r>
        <w:rPr>
          <w:rtl/>
        </w:rPr>
        <w:t xml:space="preserve">הכנסת </w:t>
      </w:r>
      <w:bookmarkStart w:id="30465" w:name="_ETM_Q55_605180"/>
      <w:bookmarkStart w:id="30466" w:name="_ETM_Q55_605600"/>
      <w:bookmarkEnd w:id="30465"/>
      <w:bookmarkEnd w:id="30466"/>
      <w:r>
        <w:rPr>
          <w:rtl/>
        </w:rPr>
        <w:t xml:space="preserve">יוסף </w:t>
      </w:r>
      <w:bookmarkStart w:id="30467" w:name="_ETM_Q55_606020"/>
      <w:bookmarkEnd w:id="30467"/>
      <w:r>
        <w:rPr>
          <w:rFonts w:hint="cs"/>
          <w:rtl/>
        </w:rPr>
        <w:t xml:space="preserve">עטאונה </w:t>
      </w:r>
      <w:r>
        <w:rPr>
          <w:rFonts w:hint="eastAsia"/>
          <w:rtl/>
        </w:rPr>
        <w:t>–</w:t>
      </w:r>
      <w:bookmarkStart w:id="30468" w:name="_ETM_Q55_606229"/>
      <w:bookmarkStart w:id="30469" w:name="_ETM_Q55_608360"/>
      <w:bookmarkEnd w:id="30468"/>
      <w:bookmarkEnd w:id="30469"/>
      <w:r>
        <w:rPr>
          <w:rFonts w:hint="cs"/>
          <w:rtl/>
        </w:rPr>
        <w:t xml:space="preserve"> </w:t>
      </w:r>
      <w:r>
        <w:rPr>
          <w:rtl/>
        </w:rPr>
        <w:t xml:space="preserve">אינו </w:t>
      </w:r>
      <w:bookmarkStart w:id="30470" w:name="_ETM_Q55_608779"/>
      <w:bookmarkEnd w:id="30470"/>
      <w:r>
        <w:rPr>
          <w:rtl/>
        </w:rPr>
        <w:t>נוכח</w:t>
      </w:r>
      <w:r>
        <w:rPr>
          <w:rFonts w:hint="cs"/>
          <w:rtl/>
        </w:rPr>
        <w:t>.</w:t>
      </w:r>
      <w:r>
        <w:rPr>
          <w:rtl/>
        </w:rPr>
        <w:t xml:space="preserve"> </w:t>
      </w:r>
      <w:bookmarkStart w:id="30471" w:name="_ETM_Q55_610360"/>
      <w:bookmarkEnd w:id="30471"/>
      <w:r>
        <w:rPr>
          <w:rtl/>
        </w:rPr>
        <w:t xml:space="preserve">חברת </w:t>
      </w:r>
      <w:bookmarkStart w:id="30472" w:name="_ETM_Q55_610840"/>
      <w:bookmarkEnd w:id="30472"/>
      <w:r>
        <w:rPr>
          <w:rtl/>
        </w:rPr>
        <w:t xml:space="preserve">הכנסת </w:t>
      </w:r>
      <w:bookmarkStart w:id="30473" w:name="_ETM_Q55_611290"/>
      <w:bookmarkEnd w:id="30473"/>
      <w:r>
        <w:rPr>
          <w:rtl/>
        </w:rPr>
        <w:t xml:space="preserve">טטיאנה </w:t>
      </w:r>
      <w:bookmarkStart w:id="30474" w:name="_ETM_Q55_611710"/>
      <w:bookmarkEnd w:id="30474"/>
      <w:r>
        <w:rPr>
          <w:rtl/>
        </w:rPr>
        <w:t>מז</w:t>
      </w:r>
      <w:r>
        <w:rPr>
          <w:rFonts w:hint="cs"/>
          <w:rtl/>
        </w:rPr>
        <w:t>ר</w:t>
      </w:r>
      <w:bookmarkStart w:id="30475" w:name="_ETM_Q55_612040"/>
      <w:bookmarkEnd w:id="30475"/>
      <w:r>
        <w:rPr>
          <w:rtl/>
        </w:rPr>
        <w:t>סקי</w:t>
      </w:r>
      <w:bookmarkStart w:id="30476" w:name="_ETM_Q55_612250"/>
      <w:bookmarkEnd w:id="30476"/>
      <w:r>
        <w:rPr>
          <w:rFonts w:hint="cs"/>
          <w:rtl/>
        </w:rPr>
        <w:t>, ב</w:t>
      </w:r>
      <w:r>
        <w:rPr>
          <w:rtl/>
        </w:rPr>
        <w:t>בקשה</w:t>
      </w:r>
      <w:r>
        <w:rPr>
          <w:rFonts w:hint="cs"/>
          <w:rtl/>
        </w:rPr>
        <w:t>.</w:t>
      </w:r>
      <w:r>
        <w:rPr>
          <w:rtl/>
        </w:rPr>
        <w:t xml:space="preserve"> </w:t>
      </w:r>
      <w:bookmarkStart w:id="30477" w:name="_ETM_Q55_620840"/>
      <w:bookmarkEnd w:id="30477"/>
    </w:p>
    <w:p w:rsidR="00F05D2D" w:rsidRDefault="00F05D2D" w:rsidP="00032139">
      <w:pPr>
        <w:rPr>
          <w:rtl/>
        </w:rPr>
      </w:pPr>
      <w:bookmarkStart w:id="30478" w:name="_ETM_Q55_616510"/>
      <w:bookmarkStart w:id="30479" w:name="_ETM_Q55_616578"/>
      <w:bookmarkEnd w:id="30478"/>
      <w:bookmarkEnd w:id="30479"/>
    </w:p>
    <w:p w:rsidR="00F05D2D" w:rsidRDefault="00F05D2D" w:rsidP="00032139">
      <w:pPr>
        <w:pStyle w:val="a4"/>
        <w:keepNext/>
        <w:rPr>
          <w:rtl/>
        </w:rPr>
      </w:pPr>
      <w:bookmarkStart w:id="30480" w:name="ET_speaker_6228_73"/>
      <w:r w:rsidRPr="00FC765A">
        <w:rPr>
          <w:rStyle w:val="TagStyle"/>
          <w:rtl/>
        </w:rPr>
        <w:t xml:space="preserve"> &lt;&lt; דובר &gt;&gt; </w:t>
      </w:r>
      <w:bookmarkStart w:id="30481" w:name="_Toc182318250"/>
      <w:bookmarkStart w:id="30482" w:name="_Toc182318611"/>
      <w:bookmarkStart w:id="30483" w:name="_Toc182329033"/>
      <w:r>
        <w:rPr>
          <w:rtl/>
        </w:rPr>
        <w:t>טטיאנה מזרסקי (יש עתיד):</w:t>
      </w:r>
      <w:bookmarkEnd w:id="30481"/>
      <w:bookmarkEnd w:id="30482"/>
      <w:bookmarkEnd w:id="30483"/>
      <w:r w:rsidRPr="00FC765A">
        <w:rPr>
          <w:rStyle w:val="TagStyle"/>
          <w:rtl/>
        </w:rPr>
        <w:t xml:space="preserve"> &lt;&lt; דובר &gt;&gt;</w:t>
      </w:r>
      <w:r>
        <w:rPr>
          <w:rtl/>
        </w:rPr>
        <w:t xml:space="preserve"> </w:t>
      </w:r>
      <w:bookmarkEnd w:id="30480"/>
    </w:p>
    <w:p w:rsidR="00F05D2D" w:rsidRDefault="00F05D2D" w:rsidP="00032139">
      <w:pPr>
        <w:rPr>
          <w:rtl/>
        </w:rPr>
      </w:pPr>
    </w:p>
    <w:p w:rsidR="00F05D2D" w:rsidRDefault="00F05D2D" w:rsidP="008D04B3">
      <w:pPr>
        <w:rPr>
          <w:rtl/>
        </w:rPr>
      </w:pPr>
      <w:bookmarkStart w:id="30484" w:name="_ETM_Q55_636080"/>
      <w:bookmarkStart w:id="30485" w:name="_ETM_Q55_638780"/>
      <w:bookmarkStart w:id="30486" w:name="_ETM_Q55_641650"/>
      <w:bookmarkStart w:id="30487" w:name="_ETM_Q55_641829"/>
      <w:bookmarkStart w:id="30488" w:name="_ETM_Q55_642040"/>
      <w:bookmarkStart w:id="30489" w:name="_ETM_Q55_642129"/>
      <w:bookmarkStart w:id="30490" w:name="_ETM_Q55_642519"/>
      <w:bookmarkStart w:id="30491" w:name="_ETM_Q55_644430"/>
      <w:bookmarkEnd w:id="30484"/>
      <w:bookmarkEnd w:id="30485"/>
      <w:bookmarkEnd w:id="30486"/>
      <w:bookmarkEnd w:id="30487"/>
      <w:bookmarkEnd w:id="30488"/>
      <w:bookmarkEnd w:id="30489"/>
      <w:bookmarkEnd w:id="30490"/>
      <w:bookmarkEnd w:id="30491"/>
      <w:r>
        <w:rPr>
          <w:rtl/>
        </w:rPr>
        <w:t xml:space="preserve">אדוני </w:t>
      </w:r>
      <w:bookmarkStart w:id="30492" w:name="_ETM_Q55_644819"/>
      <w:bookmarkEnd w:id="30492"/>
      <w:r>
        <w:rPr>
          <w:rtl/>
        </w:rPr>
        <w:t>היושב-ראש</w:t>
      </w:r>
      <w:r>
        <w:rPr>
          <w:rFonts w:hint="cs"/>
          <w:rtl/>
        </w:rPr>
        <w:t>,</w:t>
      </w:r>
      <w:r>
        <w:rPr>
          <w:rtl/>
        </w:rPr>
        <w:t xml:space="preserve"> </w:t>
      </w:r>
      <w:bookmarkStart w:id="30493" w:name="_ETM_Q55_645690"/>
      <w:bookmarkEnd w:id="30493"/>
      <w:r>
        <w:rPr>
          <w:rtl/>
        </w:rPr>
        <w:t>חברי</w:t>
      </w:r>
      <w:r>
        <w:rPr>
          <w:rFonts w:hint="cs"/>
          <w:rtl/>
        </w:rPr>
        <w:t>י</w:t>
      </w:r>
      <w:r>
        <w:rPr>
          <w:rtl/>
        </w:rPr>
        <w:t xml:space="preserve"> </w:t>
      </w:r>
      <w:bookmarkStart w:id="30494" w:name="_ETM_Q55_646110"/>
      <w:bookmarkEnd w:id="30494"/>
      <w:r>
        <w:rPr>
          <w:rFonts w:hint="cs"/>
          <w:rtl/>
        </w:rPr>
        <w:t>ח</w:t>
      </w:r>
      <w:r>
        <w:rPr>
          <w:rtl/>
        </w:rPr>
        <w:t xml:space="preserve">ברי </w:t>
      </w:r>
      <w:bookmarkStart w:id="30495" w:name="_ETM_Q55_646470"/>
      <w:bookmarkEnd w:id="30495"/>
      <w:r>
        <w:rPr>
          <w:rtl/>
        </w:rPr>
        <w:t>הכנסת</w:t>
      </w:r>
      <w:r>
        <w:rPr>
          <w:rFonts w:hint="cs"/>
          <w:rtl/>
        </w:rPr>
        <w:t>,</w:t>
      </w:r>
      <w:r>
        <w:rPr>
          <w:rtl/>
        </w:rPr>
        <w:t xml:space="preserve"> </w:t>
      </w:r>
      <w:bookmarkStart w:id="30496" w:name="_ETM_Q55_647760"/>
      <w:bookmarkStart w:id="30497" w:name="_ETM_Q55_648359"/>
      <w:bookmarkStart w:id="30498" w:name="_ETM_Q55_648659"/>
      <w:bookmarkEnd w:id="30496"/>
      <w:bookmarkEnd w:id="30497"/>
      <w:bookmarkEnd w:id="30498"/>
      <w:r>
        <w:rPr>
          <w:rFonts w:hint="cs"/>
          <w:rtl/>
        </w:rPr>
        <w:t xml:space="preserve">השר </w:t>
      </w:r>
      <w:bookmarkStart w:id="30499" w:name="_ETM_Q55_645198"/>
      <w:bookmarkEnd w:id="30499"/>
      <w:r>
        <w:rPr>
          <w:rtl/>
        </w:rPr>
        <w:t>אליהו</w:t>
      </w:r>
      <w:r>
        <w:rPr>
          <w:rFonts w:hint="cs"/>
          <w:rtl/>
        </w:rPr>
        <w:t>,</w:t>
      </w:r>
      <w:r>
        <w:rPr>
          <w:rtl/>
        </w:rPr>
        <w:t xml:space="preserve"> </w:t>
      </w:r>
      <w:bookmarkStart w:id="30500" w:name="_ETM_Q55_649170"/>
      <w:bookmarkEnd w:id="30500"/>
      <w:r>
        <w:rPr>
          <w:rtl/>
        </w:rPr>
        <w:t xml:space="preserve">אתמול </w:t>
      </w:r>
      <w:bookmarkStart w:id="30501" w:name="_ETM_Q55_649829"/>
      <w:bookmarkEnd w:id="30501"/>
      <w:r>
        <w:rPr>
          <w:rtl/>
        </w:rPr>
        <w:t xml:space="preserve">נפגשנו </w:t>
      </w:r>
      <w:bookmarkStart w:id="30502" w:name="_ETM_Q55_650489"/>
      <w:bookmarkEnd w:id="30502"/>
      <w:r>
        <w:rPr>
          <w:rtl/>
        </w:rPr>
        <w:t xml:space="preserve">איתך </w:t>
      </w:r>
      <w:bookmarkStart w:id="30503" w:name="_ETM_Q55_650849"/>
      <w:bookmarkEnd w:id="30503"/>
      <w:r>
        <w:rPr>
          <w:rtl/>
        </w:rPr>
        <w:t xml:space="preserve">באירוע </w:t>
      </w:r>
      <w:bookmarkStart w:id="30504" w:name="_ETM_Q55_652200"/>
      <w:bookmarkStart w:id="30505" w:name="_ETM_Q55_652620"/>
      <w:bookmarkEnd w:id="30504"/>
      <w:bookmarkEnd w:id="30505"/>
      <w:r>
        <w:rPr>
          <w:rtl/>
        </w:rPr>
        <w:t xml:space="preserve">שארגן </w:t>
      </w:r>
      <w:bookmarkStart w:id="30506" w:name="_ETM_Q55_654030"/>
      <w:bookmarkEnd w:id="30506"/>
      <w:r>
        <w:rPr>
          <w:rtl/>
        </w:rPr>
        <w:t>ל</w:t>
      </w:r>
      <w:r>
        <w:rPr>
          <w:rFonts w:hint="cs"/>
          <w:rtl/>
        </w:rPr>
        <w:t xml:space="preserve">ובי </w:t>
      </w:r>
      <w:bookmarkStart w:id="30507" w:name="_ETM_Q55_654239"/>
      <w:bookmarkEnd w:id="30507"/>
      <w:r>
        <w:rPr>
          <w:rFonts w:hint="cs"/>
          <w:rtl/>
        </w:rPr>
        <w:t>המיליון</w:t>
      </w:r>
      <w:bookmarkStart w:id="30508" w:name="_ETM_Q55_656579"/>
      <w:bookmarkEnd w:id="30508"/>
      <w:r w:rsidR="008D04B3">
        <w:rPr>
          <w:rFonts w:hint="cs"/>
          <w:rtl/>
        </w:rPr>
        <w:t>,</w:t>
      </w:r>
      <w:r>
        <w:rPr>
          <w:rFonts w:hint="cs"/>
          <w:rtl/>
        </w:rPr>
        <w:t xml:space="preserve"> "</w:t>
      </w:r>
      <w:r>
        <w:rPr>
          <w:rtl/>
        </w:rPr>
        <w:t xml:space="preserve">למד </w:t>
      </w:r>
      <w:bookmarkStart w:id="30509" w:name="_ETM_Q55_657059"/>
      <w:bookmarkEnd w:id="30509"/>
      <w:r>
        <w:rPr>
          <w:rFonts w:hint="cs"/>
          <w:rtl/>
        </w:rPr>
        <w:t xml:space="preserve">את עמי". </w:t>
      </w:r>
      <w:bookmarkStart w:id="30510" w:name="_ETM_Q55_658680"/>
      <w:bookmarkEnd w:id="30510"/>
      <w:r>
        <w:rPr>
          <w:rtl/>
        </w:rPr>
        <w:t xml:space="preserve">אנחנו </w:t>
      </w:r>
      <w:bookmarkStart w:id="30511" w:name="_ETM_Q55_659040"/>
      <w:bookmarkEnd w:id="30511"/>
      <w:r>
        <w:rPr>
          <w:rtl/>
        </w:rPr>
        <w:t>מצ</w:t>
      </w:r>
      <w:r>
        <w:rPr>
          <w:rFonts w:hint="cs"/>
          <w:rtl/>
        </w:rPr>
        <w:t>יינ</w:t>
      </w:r>
      <w:r>
        <w:rPr>
          <w:rtl/>
        </w:rPr>
        <w:t xml:space="preserve">ים </w:t>
      </w:r>
      <w:bookmarkStart w:id="30512" w:name="_ETM_Q55_660389"/>
      <w:bookmarkEnd w:id="30512"/>
      <w:r>
        <w:rPr>
          <w:rFonts w:hint="cs"/>
          <w:rtl/>
        </w:rPr>
        <w:t xml:space="preserve">כבר </w:t>
      </w:r>
      <w:r>
        <w:rPr>
          <w:rtl/>
        </w:rPr>
        <w:t xml:space="preserve">היום </w:t>
      </w:r>
      <w:bookmarkStart w:id="30513" w:name="_ETM_Q55_660900"/>
      <w:bookmarkStart w:id="30514" w:name="_ETM_Q55_661739"/>
      <w:bookmarkEnd w:id="30513"/>
      <w:bookmarkEnd w:id="30514"/>
      <w:r>
        <w:rPr>
          <w:rtl/>
        </w:rPr>
        <w:t>בכנסת</w:t>
      </w:r>
      <w:r>
        <w:rPr>
          <w:rFonts w:hint="cs"/>
          <w:rtl/>
        </w:rPr>
        <w:t xml:space="preserve"> את</w:t>
      </w:r>
      <w:r>
        <w:rPr>
          <w:rtl/>
        </w:rPr>
        <w:t xml:space="preserve"> </w:t>
      </w:r>
      <w:bookmarkStart w:id="30515" w:name="_ETM_Q55_662489"/>
      <w:bookmarkEnd w:id="30515"/>
      <w:r>
        <w:rPr>
          <w:rtl/>
        </w:rPr>
        <w:t xml:space="preserve">יום </w:t>
      </w:r>
      <w:bookmarkStart w:id="30516" w:name="_ETM_Q55_662730"/>
      <w:bookmarkEnd w:id="30516"/>
      <w:r>
        <w:rPr>
          <w:rtl/>
        </w:rPr>
        <w:t>העלי</w:t>
      </w:r>
      <w:r>
        <w:rPr>
          <w:rFonts w:hint="cs"/>
          <w:rtl/>
        </w:rPr>
        <w:t>י</w:t>
      </w:r>
      <w:r>
        <w:rPr>
          <w:rtl/>
        </w:rPr>
        <w:t>ה</w:t>
      </w:r>
      <w:bookmarkStart w:id="30517" w:name="_ETM_Q55_663329"/>
      <w:bookmarkStart w:id="30518" w:name="_ETM_Q55_664350"/>
      <w:bookmarkEnd w:id="30517"/>
      <w:bookmarkEnd w:id="30518"/>
      <w:r>
        <w:rPr>
          <w:rFonts w:hint="cs"/>
          <w:rtl/>
        </w:rPr>
        <w:t xml:space="preserve">. </w:t>
      </w:r>
      <w:bookmarkStart w:id="30519" w:name="_ETM_Q55_664680"/>
      <w:bookmarkEnd w:id="30519"/>
      <w:r>
        <w:rPr>
          <w:rtl/>
        </w:rPr>
        <w:t xml:space="preserve">זה </w:t>
      </w:r>
      <w:bookmarkStart w:id="30520" w:name="_ETM_Q55_664830"/>
      <w:bookmarkEnd w:id="30520"/>
      <w:r>
        <w:rPr>
          <w:rtl/>
        </w:rPr>
        <w:t xml:space="preserve">היה </w:t>
      </w:r>
      <w:bookmarkStart w:id="30521" w:name="_ETM_Q55_665010"/>
      <w:bookmarkEnd w:id="30521"/>
      <w:r>
        <w:rPr>
          <w:rFonts w:hint="cs"/>
          <w:rtl/>
        </w:rPr>
        <w:t>הכנס</w:t>
      </w:r>
      <w:r>
        <w:rPr>
          <w:rtl/>
        </w:rPr>
        <w:t xml:space="preserve"> </w:t>
      </w:r>
      <w:bookmarkStart w:id="30522" w:name="_ETM_Q55_665340"/>
      <w:bookmarkEnd w:id="30522"/>
      <w:r>
        <w:rPr>
          <w:rtl/>
        </w:rPr>
        <w:t>השנתי</w:t>
      </w:r>
      <w:r>
        <w:rPr>
          <w:rFonts w:hint="cs"/>
          <w:rtl/>
        </w:rPr>
        <w:t>,</w:t>
      </w:r>
      <w:r>
        <w:rPr>
          <w:rtl/>
        </w:rPr>
        <w:t xml:space="preserve"> </w:t>
      </w:r>
      <w:bookmarkStart w:id="30523" w:name="_ETM_Q55_666300"/>
      <w:bookmarkEnd w:id="30523"/>
      <w:r>
        <w:rPr>
          <w:rtl/>
        </w:rPr>
        <w:t xml:space="preserve">כבר </w:t>
      </w:r>
      <w:bookmarkStart w:id="30524" w:name="_ETM_Q55_666570"/>
      <w:bookmarkEnd w:id="30524"/>
      <w:r>
        <w:rPr>
          <w:rtl/>
        </w:rPr>
        <w:t xml:space="preserve">שנה </w:t>
      </w:r>
      <w:bookmarkStart w:id="30525" w:name="_ETM_Q55_666840"/>
      <w:bookmarkEnd w:id="30525"/>
      <w:r>
        <w:rPr>
          <w:rtl/>
        </w:rPr>
        <w:t xml:space="preserve">שלישית </w:t>
      </w:r>
      <w:bookmarkStart w:id="30526" w:name="_ETM_Q55_667320"/>
      <w:bookmarkEnd w:id="30526"/>
      <w:r>
        <w:rPr>
          <w:rtl/>
        </w:rPr>
        <w:t>ברצף</w:t>
      </w:r>
      <w:r>
        <w:rPr>
          <w:rFonts w:hint="cs"/>
          <w:rtl/>
        </w:rPr>
        <w:t>,</w:t>
      </w:r>
      <w:r>
        <w:rPr>
          <w:rtl/>
        </w:rPr>
        <w:t xml:space="preserve"> </w:t>
      </w:r>
      <w:bookmarkStart w:id="30527" w:name="_ETM_Q55_667830"/>
      <w:bookmarkEnd w:id="30527"/>
      <w:r>
        <w:rPr>
          <w:rtl/>
        </w:rPr>
        <w:t xml:space="preserve">שמארגן </w:t>
      </w:r>
      <w:bookmarkStart w:id="30528" w:name="_ETM_Q55_668610"/>
      <w:bookmarkEnd w:id="30528"/>
      <w:r>
        <w:rPr>
          <w:rtl/>
        </w:rPr>
        <w:t>ל</w:t>
      </w:r>
      <w:r>
        <w:rPr>
          <w:rFonts w:hint="cs"/>
          <w:rtl/>
        </w:rPr>
        <w:t>ובי המיליון.</w:t>
      </w:r>
      <w:r>
        <w:rPr>
          <w:rtl/>
        </w:rPr>
        <w:t xml:space="preserve"> </w:t>
      </w:r>
      <w:bookmarkStart w:id="30529" w:name="_ETM_Q55_670020"/>
      <w:bookmarkEnd w:id="30529"/>
      <w:r>
        <w:rPr>
          <w:rtl/>
        </w:rPr>
        <w:t xml:space="preserve">חשוב </w:t>
      </w:r>
      <w:bookmarkStart w:id="30530" w:name="_ETM_Q55_670500"/>
      <w:bookmarkEnd w:id="30530"/>
      <w:r>
        <w:rPr>
          <w:rtl/>
        </w:rPr>
        <w:t xml:space="preserve">שאנחנו </w:t>
      </w:r>
      <w:bookmarkStart w:id="30531" w:name="_ETM_Q55_670890"/>
      <w:bookmarkEnd w:id="30531"/>
      <w:r>
        <w:rPr>
          <w:rtl/>
        </w:rPr>
        <w:t xml:space="preserve">נדע </w:t>
      </w:r>
      <w:bookmarkStart w:id="30532" w:name="_ETM_Q55_671220"/>
      <w:bookmarkEnd w:id="30532"/>
      <w:r>
        <w:rPr>
          <w:rtl/>
        </w:rPr>
        <w:t xml:space="preserve">את </w:t>
      </w:r>
      <w:bookmarkStart w:id="30533" w:name="_ETM_Q55_671370"/>
      <w:bookmarkEnd w:id="30533"/>
      <w:r>
        <w:rPr>
          <w:rtl/>
        </w:rPr>
        <w:t xml:space="preserve">המורשת </w:t>
      </w:r>
      <w:bookmarkStart w:id="30534" w:name="_ETM_Q55_671910"/>
      <w:bookmarkEnd w:id="30534"/>
      <w:r>
        <w:rPr>
          <w:rtl/>
        </w:rPr>
        <w:t>שלנו</w:t>
      </w:r>
      <w:r>
        <w:rPr>
          <w:rFonts w:hint="cs"/>
          <w:rtl/>
        </w:rPr>
        <w:t>,</w:t>
      </w:r>
      <w:r>
        <w:rPr>
          <w:rtl/>
        </w:rPr>
        <w:t xml:space="preserve"> </w:t>
      </w:r>
      <w:bookmarkStart w:id="30535" w:name="_ETM_Q55_672360"/>
      <w:bookmarkEnd w:id="30535"/>
      <w:r>
        <w:rPr>
          <w:rtl/>
        </w:rPr>
        <w:t xml:space="preserve">אתה </w:t>
      </w:r>
      <w:bookmarkStart w:id="30536" w:name="_ETM_Q55_672600"/>
      <w:bookmarkEnd w:id="30536"/>
      <w:r>
        <w:rPr>
          <w:rtl/>
        </w:rPr>
        <w:t xml:space="preserve">שר </w:t>
      </w:r>
      <w:bookmarkStart w:id="30537" w:name="_ETM_Q55_672810"/>
      <w:bookmarkEnd w:id="30537"/>
      <w:r>
        <w:rPr>
          <w:rFonts w:hint="cs"/>
          <w:rtl/>
        </w:rPr>
        <w:t>ה</w:t>
      </w:r>
      <w:r>
        <w:rPr>
          <w:rtl/>
        </w:rPr>
        <w:t>מורשת</w:t>
      </w:r>
      <w:r>
        <w:rPr>
          <w:rFonts w:hint="cs"/>
          <w:rtl/>
        </w:rPr>
        <w:t>.</w:t>
      </w:r>
      <w:r>
        <w:rPr>
          <w:rtl/>
        </w:rPr>
        <w:t xml:space="preserve"> </w:t>
      </w:r>
      <w:bookmarkStart w:id="30538" w:name="_ETM_Q55_673560"/>
      <w:bookmarkEnd w:id="30538"/>
    </w:p>
    <w:p w:rsidR="00F05D2D" w:rsidRDefault="00F05D2D" w:rsidP="00032139">
      <w:pPr>
        <w:rPr>
          <w:rtl/>
        </w:rPr>
      </w:pPr>
      <w:bookmarkStart w:id="30539" w:name="_ETM_Q55_671873"/>
      <w:bookmarkStart w:id="30540" w:name="_ETM_Q55_671984"/>
      <w:bookmarkEnd w:id="30539"/>
      <w:bookmarkEnd w:id="30540"/>
    </w:p>
    <w:p w:rsidR="00F05D2D" w:rsidRDefault="00F05D2D" w:rsidP="008D04B3">
      <w:pPr>
        <w:rPr>
          <w:rtl/>
        </w:rPr>
      </w:pPr>
      <w:bookmarkStart w:id="30541" w:name="_ETM_Q55_672033"/>
      <w:bookmarkStart w:id="30542" w:name="_ETM_Q55_672129"/>
      <w:bookmarkEnd w:id="30541"/>
      <w:bookmarkEnd w:id="30542"/>
      <w:r>
        <w:rPr>
          <w:rtl/>
        </w:rPr>
        <w:t xml:space="preserve">אני </w:t>
      </w:r>
      <w:bookmarkStart w:id="30543" w:name="_ETM_Q55_674040"/>
      <w:bookmarkEnd w:id="30543"/>
      <w:r>
        <w:rPr>
          <w:rtl/>
        </w:rPr>
        <w:t xml:space="preserve">רוצה </w:t>
      </w:r>
      <w:bookmarkStart w:id="30544" w:name="_ETM_Q55_674550"/>
      <w:bookmarkEnd w:id="30544"/>
      <w:r>
        <w:rPr>
          <w:rtl/>
        </w:rPr>
        <w:t>לה</w:t>
      </w:r>
      <w:r>
        <w:rPr>
          <w:rFonts w:hint="cs"/>
          <w:rtl/>
        </w:rPr>
        <w:t>כיר</w:t>
      </w:r>
      <w:r>
        <w:rPr>
          <w:rtl/>
        </w:rPr>
        <w:t xml:space="preserve"> </w:t>
      </w:r>
      <w:bookmarkStart w:id="30545" w:name="_ETM_Q55_675000"/>
      <w:bookmarkEnd w:id="30545"/>
      <w:r>
        <w:rPr>
          <w:rtl/>
        </w:rPr>
        <w:t>לכם</w:t>
      </w:r>
      <w:r>
        <w:rPr>
          <w:rFonts w:hint="cs"/>
          <w:rtl/>
        </w:rPr>
        <w:t>,</w:t>
      </w:r>
      <w:r>
        <w:rPr>
          <w:rtl/>
        </w:rPr>
        <w:t xml:space="preserve"> </w:t>
      </w:r>
      <w:bookmarkStart w:id="30546" w:name="_ETM_Q55_675330"/>
      <w:bookmarkEnd w:id="30546"/>
      <w:r>
        <w:rPr>
          <w:rtl/>
        </w:rPr>
        <w:t xml:space="preserve">חבריי </w:t>
      </w:r>
      <w:bookmarkStart w:id="30547" w:name="_ETM_Q55_675750"/>
      <w:bookmarkEnd w:id="30547"/>
      <w:r>
        <w:rPr>
          <w:rtl/>
        </w:rPr>
        <w:t xml:space="preserve">חברי </w:t>
      </w:r>
      <w:bookmarkStart w:id="30548" w:name="_ETM_Q55_676050"/>
      <w:bookmarkEnd w:id="30548"/>
      <w:r>
        <w:rPr>
          <w:rtl/>
        </w:rPr>
        <w:t>הכנסת</w:t>
      </w:r>
      <w:r>
        <w:rPr>
          <w:rFonts w:hint="cs"/>
          <w:rtl/>
        </w:rPr>
        <w:t>,</w:t>
      </w:r>
      <w:r>
        <w:rPr>
          <w:rtl/>
        </w:rPr>
        <w:t xml:space="preserve"> </w:t>
      </w:r>
      <w:bookmarkStart w:id="30549" w:name="_ETM_Q55_677379"/>
      <w:bookmarkEnd w:id="30549"/>
      <w:r>
        <w:rPr>
          <w:rtl/>
        </w:rPr>
        <w:t xml:space="preserve">דמות </w:t>
      </w:r>
      <w:bookmarkStart w:id="30550" w:name="_ETM_Q55_677829"/>
      <w:bookmarkEnd w:id="30550"/>
      <w:r>
        <w:rPr>
          <w:rFonts w:hint="cs"/>
          <w:rtl/>
        </w:rPr>
        <w:t>אחת</w:t>
      </w:r>
      <w:r>
        <w:rPr>
          <w:rtl/>
        </w:rPr>
        <w:t xml:space="preserve"> </w:t>
      </w:r>
      <w:bookmarkStart w:id="30551" w:name="_ETM_Q55_678849"/>
      <w:bookmarkEnd w:id="30551"/>
      <w:r>
        <w:rPr>
          <w:rtl/>
        </w:rPr>
        <w:t>מ</w:t>
      </w:r>
      <w:bookmarkStart w:id="30552" w:name="_ETM_Q55_679090"/>
      <w:bookmarkEnd w:id="30552"/>
      <w:r>
        <w:rPr>
          <w:rtl/>
        </w:rPr>
        <w:t xml:space="preserve">התרבות </w:t>
      </w:r>
      <w:bookmarkStart w:id="30553" w:name="_ETM_Q55_680049"/>
      <w:bookmarkEnd w:id="30553"/>
      <w:r>
        <w:rPr>
          <w:rtl/>
        </w:rPr>
        <w:t xml:space="preserve">של </w:t>
      </w:r>
      <w:bookmarkStart w:id="30554" w:name="_ETM_Q55_681069"/>
      <w:bookmarkEnd w:id="30554"/>
      <w:r>
        <w:rPr>
          <w:rtl/>
        </w:rPr>
        <w:t xml:space="preserve">יוצאי </w:t>
      </w:r>
      <w:bookmarkStart w:id="30555" w:name="_ETM_Q55_681459"/>
      <w:bookmarkEnd w:id="30555"/>
      <w:r>
        <w:rPr>
          <w:rtl/>
        </w:rPr>
        <w:t xml:space="preserve">ברית </w:t>
      </w:r>
      <w:bookmarkStart w:id="30556" w:name="_ETM_Q55_681700"/>
      <w:bookmarkEnd w:id="30556"/>
      <w:r>
        <w:rPr>
          <w:rtl/>
        </w:rPr>
        <w:t>המועצות</w:t>
      </w:r>
      <w:r>
        <w:rPr>
          <w:rFonts w:hint="cs"/>
          <w:rtl/>
        </w:rPr>
        <w:t>.</w:t>
      </w:r>
      <w:r>
        <w:rPr>
          <w:rtl/>
        </w:rPr>
        <w:t xml:space="preserve"> </w:t>
      </w:r>
      <w:bookmarkStart w:id="30557" w:name="_ETM_Q55_683919"/>
      <w:bookmarkEnd w:id="30557"/>
      <w:r>
        <w:rPr>
          <w:rtl/>
        </w:rPr>
        <w:t xml:space="preserve">מישהו </w:t>
      </w:r>
      <w:bookmarkStart w:id="30558" w:name="_ETM_Q55_684340"/>
      <w:bookmarkEnd w:id="30558"/>
      <w:r>
        <w:rPr>
          <w:rtl/>
        </w:rPr>
        <w:t>כ</w:t>
      </w:r>
      <w:r>
        <w:rPr>
          <w:rFonts w:hint="cs"/>
          <w:rtl/>
        </w:rPr>
        <w:t>א</w:t>
      </w:r>
      <w:r>
        <w:rPr>
          <w:rtl/>
        </w:rPr>
        <w:t xml:space="preserve">ן </w:t>
      </w:r>
      <w:bookmarkStart w:id="30559" w:name="_ETM_Q55_684790"/>
      <w:bookmarkEnd w:id="30559"/>
      <w:r>
        <w:rPr>
          <w:rtl/>
        </w:rPr>
        <w:t xml:space="preserve">מכיר </w:t>
      </w:r>
      <w:bookmarkStart w:id="30560" w:name="_ETM_Q55_685239"/>
      <w:bookmarkEnd w:id="30560"/>
      <w:r>
        <w:rPr>
          <w:rtl/>
        </w:rPr>
        <w:t xml:space="preserve">את </w:t>
      </w:r>
      <w:bookmarkStart w:id="30561" w:name="_ETM_Q55_685389"/>
      <w:bookmarkEnd w:id="30561"/>
      <w:proofErr w:type="spellStart"/>
      <w:r>
        <w:rPr>
          <w:rFonts w:hint="cs"/>
          <w:rtl/>
        </w:rPr>
        <w:t>צ'יבורשקה</w:t>
      </w:r>
      <w:proofErr w:type="spellEnd"/>
      <w:r>
        <w:rPr>
          <w:rFonts w:hint="cs"/>
          <w:rtl/>
        </w:rPr>
        <w:t>?</w:t>
      </w:r>
      <w:r>
        <w:rPr>
          <w:rtl/>
        </w:rPr>
        <w:t xml:space="preserve"> </w:t>
      </w:r>
      <w:bookmarkStart w:id="30562" w:name="_ETM_Q55_685809"/>
      <w:bookmarkEnd w:id="30562"/>
      <w:r>
        <w:rPr>
          <w:rtl/>
        </w:rPr>
        <w:t xml:space="preserve">מישהו מכיר את </w:t>
      </w:r>
      <w:proofErr w:type="spellStart"/>
      <w:r>
        <w:rPr>
          <w:rFonts w:hint="cs"/>
          <w:rtl/>
        </w:rPr>
        <w:t>צ'יבורשקה</w:t>
      </w:r>
      <w:proofErr w:type="spellEnd"/>
      <w:r>
        <w:rPr>
          <w:rFonts w:hint="cs"/>
          <w:rtl/>
        </w:rPr>
        <w:t>?</w:t>
      </w:r>
      <w:r>
        <w:rPr>
          <w:rtl/>
        </w:rPr>
        <w:t xml:space="preserve"> </w:t>
      </w:r>
      <w:r>
        <w:rPr>
          <w:rFonts w:hint="cs"/>
          <w:rtl/>
        </w:rPr>
        <w:t xml:space="preserve">ולדימיר </w:t>
      </w:r>
      <w:bookmarkStart w:id="30563" w:name="_ETM_Q55_691088"/>
      <w:bookmarkEnd w:id="30563"/>
      <w:r>
        <w:rPr>
          <w:rFonts w:hint="cs"/>
          <w:rtl/>
        </w:rPr>
        <w:t xml:space="preserve">בליאק </w:t>
      </w:r>
      <w:bookmarkStart w:id="30564" w:name="_ETM_Q55_687540"/>
      <w:bookmarkStart w:id="30565" w:name="_ETM_Q55_687900"/>
      <w:bookmarkStart w:id="30566" w:name="_ETM_Q55_688200"/>
      <w:bookmarkStart w:id="30567" w:name="_ETM_Q55_688319"/>
      <w:bookmarkStart w:id="30568" w:name="_ETM_Q55_688620"/>
      <w:bookmarkStart w:id="30569" w:name="_ETM_Q55_688980"/>
      <w:bookmarkStart w:id="30570" w:name="_ETM_Q55_689489"/>
      <w:bookmarkEnd w:id="30564"/>
      <w:bookmarkEnd w:id="30565"/>
      <w:bookmarkEnd w:id="30566"/>
      <w:bookmarkEnd w:id="30567"/>
      <w:bookmarkEnd w:id="30568"/>
      <w:bookmarkEnd w:id="30569"/>
      <w:bookmarkEnd w:id="30570"/>
      <w:r>
        <w:rPr>
          <w:rtl/>
        </w:rPr>
        <w:t xml:space="preserve">בטוח </w:t>
      </w:r>
      <w:bookmarkStart w:id="30571" w:name="_ETM_Q55_690000"/>
      <w:bookmarkEnd w:id="30571"/>
      <w:r>
        <w:rPr>
          <w:rtl/>
        </w:rPr>
        <w:t>יודע</w:t>
      </w:r>
      <w:r>
        <w:rPr>
          <w:rFonts w:hint="cs"/>
          <w:rtl/>
        </w:rPr>
        <w:t>,</w:t>
      </w:r>
      <w:r>
        <w:rPr>
          <w:rtl/>
        </w:rPr>
        <w:t xml:space="preserve"> </w:t>
      </w:r>
      <w:bookmarkStart w:id="30572" w:name="_ETM_Q55_691290"/>
      <w:bookmarkEnd w:id="30572"/>
      <w:r>
        <w:rPr>
          <w:rFonts w:hint="cs"/>
          <w:rtl/>
        </w:rPr>
        <w:t xml:space="preserve">יבגני סובה, </w:t>
      </w:r>
      <w:bookmarkStart w:id="30573" w:name="_ETM_Q55_692040"/>
      <w:bookmarkStart w:id="30574" w:name="_ETM_Q55_692970"/>
      <w:bookmarkStart w:id="30575" w:name="_ETM_Q55_693330"/>
      <w:bookmarkEnd w:id="30573"/>
      <w:bookmarkEnd w:id="30574"/>
      <w:bookmarkEnd w:id="30575"/>
      <w:r>
        <w:rPr>
          <w:rtl/>
        </w:rPr>
        <w:t xml:space="preserve">שישב </w:t>
      </w:r>
      <w:bookmarkStart w:id="30576" w:name="_ETM_Q55_693989"/>
      <w:bookmarkEnd w:id="30576"/>
      <w:r>
        <w:rPr>
          <w:rtl/>
        </w:rPr>
        <w:t xml:space="preserve">כאן </w:t>
      </w:r>
      <w:bookmarkStart w:id="30577" w:name="_ETM_Q55_694830"/>
      <w:bookmarkEnd w:id="30577"/>
      <w:r>
        <w:rPr>
          <w:rtl/>
        </w:rPr>
        <w:t>לפניך</w:t>
      </w:r>
      <w:r>
        <w:rPr>
          <w:rFonts w:hint="cs"/>
          <w:rtl/>
        </w:rPr>
        <w:t>,</w:t>
      </w:r>
      <w:r w:rsidRPr="00545B0F">
        <w:rPr>
          <w:rtl/>
        </w:rPr>
        <w:t xml:space="preserve"> </w:t>
      </w:r>
      <w:bookmarkStart w:id="30578" w:name="_ETM_Q55_695610"/>
      <w:bookmarkEnd w:id="30578"/>
      <w:r>
        <w:rPr>
          <w:rtl/>
        </w:rPr>
        <w:t xml:space="preserve">אדוני </w:t>
      </w:r>
      <w:bookmarkStart w:id="30579" w:name="_ETM_Q55_695940"/>
      <w:bookmarkEnd w:id="30579"/>
      <w:r>
        <w:rPr>
          <w:rFonts w:hint="cs"/>
          <w:rtl/>
        </w:rPr>
        <w:t>היושב-ראש,</w:t>
      </w:r>
      <w:r w:rsidRPr="00697FB1">
        <w:rPr>
          <w:rtl/>
        </w:rPr>
        <w:t xml:space="preserve"> </w:t>
      </w:r>
      <w:r>
        <w:rPr>
          <w:rtl/>
        </w:rPr>
        <w:t xml:space="preserve">בטח </w:t>
      </w:r>
      <w:bookmarkStart w:id="30580" w:name="_ETM_Q55_696959"/>
      <w:bookmarkEnd w:id="30580"/>
      <w:r>
        <w:rPr>
          <w:rtl/>
        </w:rPr>
        <w:t xml:space="preserve">גם </w:t>
      </w:r>
      <w:bookmarkStart w:id="30581" w:name="_ETM_Q55_697260"/>
      <w:bookmarkEnd w:id="30581"/>
      <w:r>
        <w:rPr>
          <w:rtl/>
        </w:rPr>
        <w:t>מכיר</w:t>
      </w:r>
      <w:r>
        <w:rPr>
          <w:rFonts w:hint="cs"/>
          <w:rtl/>
        </w:rPr>
        <w:t>,</w:t>
      </w:r>
      <w:r>
        <w:rPr>
          <w:rtl/>
        </w:rPr>
        <w:t xml:space="preserve"> </w:t>
      </w:r>
      <w:bookmarkStart w:id="30582" w:name="_ETM_Q55_696390"/>
      <w:bookmarkEnd w:id="30582"/>
      <w:r>
        <w:rPr>
          <w:rFonts w:hint="cs"/>
          <w:rtl/>
        </w:rPr>
        <w:t xml:space="preserve">וגם </w:t>
      </w:r>
      <w:bookmarkStart w:id="30583" w:name="_ETM_Q55_698480"/>
      <w:bookmarkStart w:id="30584" w:name="_ETM_Q55_698959"/>
      <w:bookmarkStart w:id="30585" w:name="_ETM_Q55_699769"/>
      <w:bookmarkStart w:id="30586" w:name="_ETM_Q55_700220"/>
      <w:bookmarkStart w:id="30587" w:name="_ETM_Q55_701150"/>
      <w:bookmarkEnd w:id="30583"/>
      <w:bookmarkEnd w:id="30584"/>
      <w:bookmarkEnd w:id="30585"/>
      <w:bookmarkEnd w:id="30586"/>
      <w:bookmarkEnd w:id="30587"/>
      <w:r>
        <w:rPr>
          <w:rtl/>
        </w:rPr>
        <w:t xml:space="preserve">אביגדור </w:t>
      </w:r>
      <w:bookmarkStart w:id="30588" w:name="_ETM_Q55_701599"/>
      <w:bookmarkEnd w:id="30588"/>
      <w:r>
        <w:rPr>
          <w:rtl/>
        </w:rPr>
        <w:t xml:space="preserve">ליברמן </w:t>
      </w:r>
      <w:bookmarkStart w:id="30589" w:name="_ETM_Q55_702920"/>
      <w:bookmarkEnd w:id="30589"/>
      <w:r>
        <w:rPr>
          <w:rFonts w:hint="cs"/>
          <w:rtl/>
        </w:rPr>
        <w:t xml:space="preserve">מכיר את </w:t>
      </w:r>
      <w:proofErr w:type="spellStart"/>
      <w:r>
        <w:rPr>
          <w:rFonts w:hint="cs"/>
          <w:rtl/>
        </w:rPr>
        <w:t>צ'יבורשקה</w:t>
      </w:r>
      <w:proofErr w:type="spellEnd"/>
      <w:r>
        <w:rPr>
          <w:rFonts w:hint="cs"/>
          <w:rtl/>
        </w:rPr>
        <w:t xml:space="preserve">. בתרבות הרוסית </w:t>
      </w:r>
      <w:bookmarkStart w:id="30590" w:name="_ETM_Q55_702715"/>
      <w:bookmarkEnd w:id="30590"/>
      <w:r>
        <w:rPr>
          <w:rFonts w:hint="cs"/>
          <w:rtl/>
        </w:rPr>
        <w:t xml:space="preserve">זו דמות מאוד מאוד </w:t>
      </w:r>
      <w:bookmarkStart w:id="30591" w:name="_ETM_Q55_703370"/>
      <w:bookmarkStart w:id="30592" w:name="_ETM_Q55_703670"/>
      <w:bookmarkStart w:id="30593" w:name="_ETM_Q55_703879"/>
      <w:bookmarkStart w:id="30594" w:name="_ETM_Q55_704120"/>
      <w:bookmarkStart w:id="30595" w:name="_ETM_Q55_704480"/>
      <w:bookmarkStart w:id="30596" w:name="_ETM_Q55_704720"/>
      <w:bookmarkStart w:id="30597" w:name="_ETM_Q55_704929"/>
      <w:bookmarkEnd w:id="30591"/>
      <w:bookmarkEnd w:id="30592"/>
      <w:bookmarkEnd w:id="30593"/>
      <w:bookmarkEnd w:id="30594"/>
      <w:bookmarkEnd w:id="30595"/>
      <w:bookmarkEnd w:id="30596"/>
      <w:bookmarkEnd w:id="30597"/>
      <w:r>
        <w:rPr>
          <w:rtl/>
        </w:rPr>
        <w:t>חמודה</w:t>
      </w:r>
      <w:r>
        <w:rPr>
          <w:rFonts w:hint="cs"/>
          <w:rtl/>
        </w:rPr>
        <w:t>,</w:t>
      </w:r>
      <w:r>
        <w:rPr>
          <w:rtl/>
        </w:rPr>
        <w:t xml:space="preserve"> </w:t>
      </w:r>
      <w:bookmarkStart w:id="30598" w:name="_ETM_Q55_706349"/>
      <w:bookmarkEnd w:id="30598"/>
      <w:r>
        <w:rPr>
          <w:rtl/>
        </w:rPr>
        <w:t xml:space="preserve">עם </w:t>
      </w:r>
      <w:bookmarkStart w:id="30599" w:name="_ETM_Q55_706650"/>
      <w:bookmarkEnd w:id="30599"/>
      <w:r>
        <w:rPr>
          <w:rtl/>
        </w:rPr>
        <w:t xml:space="preserve">אוזניים </w:t>
      </w:r>
      <w:bookmarkStart w:id="30600" w:name="_ETM_Q55_707159"/>
      <w:bookmarkEnd w:id="30600"/>
      <w:r>
        <w:rPr>
          <w:rtl/>
        </w:rPr>
        <w:t xml:space="preserve">גדולות </w:t>
      </w:r>
      <w:bookmarkStart w:id="30601" w:name="_ETM_Q55_707790"/>
      <w:bookmarkEnd w:id="30601"/>
      <w:r>
        <w:rPr>
          <w:rtl/>
        </w:rPr>
        <w:t xml:space="preserve">כאלה </w:t>
      </w:r>
      <w:bookmarkStart w:id="30602" w:name="_ETM_Q55_708359"/>
      <w:bookmarkEnd w:id="30602"/>
      <w:r>
        <w:rPr>
          <w:rtl/>
        </w:rPr>
        <w:t xml:space="preserve">של </w:t>
      </w:r>
      <w:bookmarkStart w:id="30603" w:name="_ETM_Q55_708569"/>
      <w:bookmarkEnd w:id="30603"/>
      <w:r>
        <w:rPr>
          <w:rtl/>
        </w:rPr>
        <w:t>פייפר</w:t>
      </w:r>
      <w:r>
        <w:rPr>
          <w:rFonts w:hint="cs"/>
          <w:rtl/>
        </w:rPr>
        <w:t>,</w:t>
      </w:r>
      <w:r>
        <w:rPr>
          <w:rtl/>
        </w:rPr>
        <w:t xml:space="preserve"> </w:t>
      </w:r>
      <w:bookmarkStart w:id="30604" w:name="_ETM_Q55_710390"/>
      <w:bookmarkEnd w:id="30604"/>
      <w:r>
        <w:rPr>
          <w:rFonts w:hint="cs"/>
          <w:rtl/>
        </w:rPr>
        <w:t xml:space="preserve">עם </w:t>
      </w:r>
      <w:bookmarkStart w:id="30605" w:name="_ETM_Q55_711080"/>
      <w:bookmarkEnd w:id="30605"/>
      <w:r>
        <w:rPr>
          <w:rFonts w:hint="cs"/>
          <w:rtl/>
        </w:rPr>
        <w:t xml:space="preserve">פרווה </w:t>
      </w:r>
      <w:r>
        <w:rPr>
          <w:rtl/>
        </w:rPr>
        <w:t xml:space="preserve">בצבע </w:t>
      </w:r>
      <w:bookmarkStart w:id="30606" w:name="_ETM_Q55_711559"/>
      <w:bookmarkEnd w:id="30606"/>
      <w:r>
        <w:rPr>
          <w:rtl/>
        </w:rPr>
        <w:t>חום</w:t>
      </w:r>
      <w:r w:rsidR="008D04B3">
        <w:rPr>
          <w:rFonts w:hint="cs"/>
          <w:rtl/>
        </w:rPr>
        <w:t>,</w:t>
      </w:r>
      <w:r>
        <w:rPr>
          <w:rtl/>
        </w:rPr>
        <w:t xml:space="preserve"> </w:t>
      </w:r>
      <w:bookmarkStart w:id="30607" w:name="_ETM_Q55_713280"/>
      <w:bookmarkEnd w:id="30607"/>
      <w:r>
        <w:rPr>
          <w:rtl/>
        </w:rPr>
        <w:t xml:space="preserve">דמות </w:t>
      </w:r>
      <w:bookmarkStart w:id="30608" w:name="_ETM_Q55_713610"/>
      <w:bookmarkEnd w:id="30608"/>
      <w:r>
        <w:rPr>
          <w:rtl/>
        </w:rPr>
        <w:t xml:space="preserve">מאוד </w:t>
      </w:r>
      <w:bookmarkStart w:id="30609" w:name="_ETM_Q55_713910"/>
      <w:bookmarkEnd w:id="30609"/>
      <w:r>
        <w:rPr>
          <w:rtl/>
        </w:rPr>
        <w:t xml:space="preserve">אהובה </w:t>
      </w:r>
      <w:bookmarkStart w:id="30610" w:name="_ETM_Q55_715170"/>
      <w:bookmarkEnd w:id="30610"/>
      <w:r>
        <w:rPr>
          <w:rFonts w:hint="cs"/>
          <w:rtl/>
        </w:rPr>
        <w:t xml:space="preserve">על </w:t>
      </w:r>
      <w:r>
        <w:rPr>
          <w:rtl/>
        </w:rPr>
        <w:t xml:space="preserve">כל </w:t>
      </w:r>
      <w:bookmarkStart w:id="30611" w:name="_ETM_Q55_715710"/>
      <w:bookmarkEnd w:id="30611"/>
      <w:r>
        <w:rPr>
          <w:rtl/>
        </w:rPr>
        <w:t xml:space="preserve">יוצאי </w:t>
      </w:r>
      <w:bookmarkStart w:id="30612" w:name="_ETM_Q55_716130"/>
      <w:bookmarkEnd w:id="30612"/>
      <w:r>
        <w:rPr>
          <w:rtl/>
        </w:rPr>
        <w:t>ברי</w:t>
      </w:r>
      <w:r>
        <w:rPr>
          <w:rFonts w:hint="cs"/>
          <w:rtl/>
        </w:rPr>
        <w:t xml:space="preserve">ת המועצות. </w:t>
      </w:r>
      <w:proofErr w:type="spellStart"/>
      <w:r>
        <w:rPr>
          <w:rFonts w:hint="cs"/>
          <w:rtl/>
        </w:rPr>
        <w:t>לצ'יבורשקה</w:t>
      </w:r>
      <w:proofErr w:type="spellEnd"/>
      <w:r>
        <w:rPr>
          <w:rFonts w:hint="cs"/>
          <w:rtl/>
        </w:rPr>
        <w:t xml:space="preserve"> </w:t>
      </w:r>
      <w:bookmarkStart w:id="30613" w:name="_ETM_Q55_721697"/>
      <w:bookmarkStart w:id="30614" w:name="_ETM_Q55_717809"/>
      <w:bookmarkStart w:id="30615" w:name="_ETM_Q55_718880"/>
      <w:bookmarkEnd w:id="30613"/>
      <w:bookmarkEnd w:id="30614"/>
      <w:bookmarkEnd w:id="30615"/>
      <w:r>
        <w:rPr>
          <w:rFonts w:hint="cs"/>
          <w:rtl/>
        </w:rPr>
        <w:t>יש חבר, גנה התנין</w:t>
      </w:r>
      <w:r w:rsidR="008D04B3">
        <w:rPr>
          <w:rFonts w:hint="cs"/>
          <w:rtl/>
        </w:rPr>
        <w:t>,</w:t>
      </w:r>
      <w:r>
        <w:rPr>
          <w:rFonts w:hint="cs"/>
          <w:rtl/>
        </w:rPr>
        <w:t xml:space="preserve"> קרוקודיל גנה. </w:t>
      </w:r>
      <w:bookmarkStart w:id="30616" w:name="_ETM_Q55_719630"/>
      <w:bookmarkStart w:id="30617" w:name="_ETM_Q55_719929"/>
      <w:bookmarkStart w:id="30618" w:name="_ETM_Q55_720170"/>
      <w:bookmarkStart w:id="30619" w:name="_ETM_Q55_721790"/>
      <w:bookmarkStart w:id="30620" w:name="_ETM_Q55_722360"/>
      <w:bookmarkStart w:id="30621" w:name="_ETM_Q55_723010"/>
      <w:bookmarkStart w:id="30622" w:name="_ETM_Q55_723280"/>
      <w:bookmarkStart w:id="30623" w:name="_ETM_Q55_723670"/>
      <w:bookmarkStart w:id="30624" w:name="_ETM_Q55_725209"/>
      <w:bookmarkEnd w:id="30616"/>
      <w:bookmarkEnd w:id="30617"/>
      <w:bookmarkEnd w:id="30618"/>
      <w:bookmarkEnd w:id="30619"/>
      <w:bookmarkEnd w:id="30620"/>
      <w:bookmarkEnd w:id="30621"/>
      <w:bookmarkEnd w:id="30622"/>
      <w:bookmarkEnd w:id="30623"/>
      <w:bookmarkEnd w:id="30624"/>
      <w:r>
        <w:rPr>
          <w:rtl/>
        </w:rPr>
        <w:t xml:space="preserve">הם </w:t>
      </w:r>
      <w:bookmarkStart w:id="30625" w:name="_ETM_Q55_726349"/>
      <w:bookmarkEnd w:id="30625"/>
      <w:r>
        <w:rPr>
          <w:rtl/>
        </w:rPr>
        <w:t xml:space="preserve">היו </w:t>
      </w:r>
      <w:bookmarkStart w:id="30626" w:name="_ETM_Q55_726500"/>
      <w:bookmarkEnd w:id="30626"/>
      <w:r>
        <w:rPr>
          <w:rtl/>
        </w:rPr>
        <w:t xml:space="preserve">חברים </w:t>
      </w:r>
      <w:bookmarkStart w:id="30627" w:name="_ETM_Q55_726890"/>
      <w:bookmarkEnd w:id="30627"/>
      <w:r>
        <w:rPr>
          <w:rtl/>
        </w:rPr>
        <w:t>טובים</w:t>
      </w:r>
      <w:r>
        <w:rPr>
          <w:rFonts w:hint="cs"/>
          <w:rtl/>
        </w:rPr>
        <w:t>,</w:t>
      </w:r>
      <w:r>
        <w:rPr>
          <w:rtl/>
        </w:rPr>
        <w:t xml:space="preserve"> </w:t>
      </w:r>
      <w:bookmarkStart w:id="30628" w:name="_ETM_Q55_727459"/>
      <w:bookmarkEnd w:id="30628"/>
      <w:r>
        <w:rPr>
          <w:rtl/>
        </w:rPr>
        <w:t xml:space="preserve">נאמנים </w:t>
      </w:r>
      <w:bookmarkStart w:id="30629" w:name="_ETM_Q55_727939"/>
      <w:bookmarkEnd w:id="30629"/>
      <w:r>
        <w:rPr>
          <w:rFonts w:hint="cs"/>
          <w:rtl/>
        </w:rPr>
        <w:t>אחד</w:t>
      </w:r>
      <w:bookmarkStart w:id="30630" w:name="_ETM_Q55_727710"/>
      <w:bookmarkStart w:id="30631" w:name="_ETM_Q55_727823"/>
      <w:bookmarkEnd w:id="30630"/>
      <w:bookmarkEnd w:id="30631"/>
      <w:r>
        <w:rPr>
          <w:rtl/>
        </w:rPr>
        <w:t xml:space="preserve"> </w:t>
      </w:r>
      <w:bookmarkStart w:id="30632" w:name="_ETM_Q55_728239"/>
      <w:bookmarkEnd w:id="30632"/>
      <w:r>
        <w:rPr>
          <w:rtl/>
        </w:rPr>
        <w:t>לשני</w:t>
      </w:r>
      <w:r>
        <w:rPr>
          <w:rFonts w:hint="cs"/>
          <w:rtl/>
        </w:rPr>
        <w:t>,</w:t>
      </w:r>
      <w:r>
        <w:rPr>
          <w:rtl/>
        </w:rPr>
        <w:t xml:space="preserve"> </w:t>
      </w:r>
      <w:bookmarkStart w:id="30633" w:name="_ETM_Q55_728809"/>
      <w:bookmarkEnd w:id="30633"/>
      <w:r>
        <w:rPr>
          <w:rtl/>
        </w:rPr>
        <w:t xml:space="preserve">וחיפשו </w:t>
      </w:r>
      <w:bookmarkStart w:id="30634" w:name="_ETM_Q55_729379"/>
      <w:bookmarkEnd w:id="30634"/>
      <w:r>
        <w:rPr>
          <w:rtl/>
        </w:rPr>
        <w:t xml:space="preserve">איך </w:t>
      </w:r>
      <w:bookmarkStart w:id="30635" w:name="_ETM_Q55_729590"/>
      <w:bookmarkEnd w:id="30635"/>
      <w:r>
        <w:rPr>
          <w:rtl/>
        </w:rPr>
        <w:t xml:space="preserve">לעזור </w:t>
      </w:r>
      <w:bookmarkStart w:id="30636" w:name="_ETM_Q55_730099"/>
      <w:bookmarkStart w:id="30637" w:name="_ETM_Q55_730549"/>
      <w:bookmarkEnd w:id="30636"/>
      <w:bookmarkEnd w:id="30637"/>
      <w:r>
        <w:rPr>
          <w:rtl/>
        </w:rPr>
        <w:t xml:space="preserve">לחברים </w:t>
      </w:r>
      <w:bookmarkStart w:id="30638" w:name="_ETM_Q55_731480"/>
      <w:bookmarkEnd w:id="30638"/>
      <w:r>
        <w:rPr>
          <w:rtl/>
        </w:rPr>
        <w:t>אחרים</w:t>
      </w:r>
      <w:r>
        <w:rPr>
          <w:rFonts w:hint="cs"/>
          <w:rtl/>
        </w:rPr>
        <w:t>,</w:t>
      </w:r>
      <w:r>
        <w:rPr>
          <w:rtl/>
        </w:rPr>
        <w:t xml:space="preserve"> </w:t>
      </w:r>
      <w:bookmarkStart w:id="30639" w:name="_ETM_Q55_732049"/>
      <w:bookmarkEnd w:id="30639"/>
      <w:r>
        <w:rPr>
          <w:rtl/>
        </w:rPr>
        <w:t xml:space="preserve">להכיר </w:t>
      </w:r>
      <w:bookmarkStart w:id="30640" w:name="_ETM_Q55_732439"/>
      <w:bookmarkEnd w:id="30640"/>
      <w:r>
        <w:rPr>
          <w:rtl/>
        </w:rPr>
        <w:t xml:space="preserve">אנשים </w:t>
      </w:r>
      <w:bookmarkStart w:id="30641" w:name="_ETM_Q55_732859"/>
      <w:bookmarkEnd w:id="30641"/>
      <w:r>
        <w:rPr>
          <w:rtl/>
        </w:rPr>
        <w:t>חדשים</w:t>
      </w:r>
      <w:r>
        <w:rPr>
          <w:rFonts w:hint="cs"/>
          <w:rtl/>
        </w:rPr>
        <w:t>.</w:t>
      </w:r>
      <w:r>
        <w:rPr>
          <w:rtl/>
        </w:rPr>
        <w:t xml:space="preserve"> </w:t>
      </w:r>
      <w:bookmarkStart w:id="30642" w:name="_ETM_Q55_734940"/>
      <w:bookmarkEnd w:id="30642"/>
      <w:r>
        <w:rPr>
          <w:rtl/>
        </w:rPr>
        <w:t xml:space="preserve">בסיפורים </w:t>
      </w:r>
      <w:bookmarkStart w:id="30643" w:name="_ETM_Q55_735750"/>
      <w:bookmarkEnd w:id="30643"/>
      <w:r>
        <w:rPr>
          <w:rtl/>
        </w:rPr>
        <w:t xml:space="preserve">השונים </w:t>
      </w:r>
      <w:bookmarkStart w:id="30644" w:name="_ETM_Q55_736230"/>
      <w:bookmarkEnd w:id="30644"/>
      <w:r>
        <w:rPr>
          <w:rtl/>
        </w:rPr>
        <w:t xml:space="preserve">שלהם </w:t>
      </w:r>
      <w:bookmarkStart w:id="30645" w:name="_ETM_Q55_736679"/>
      <w:bookmarkEnd w:id="30645"/>
      <w:r>
        <w:rPr>
          <w:rtl/>
        </w:rPr>
        <w:t xml:space="preserve">הם </w:t>
      </w:r>
      <w:bookmarkStart w:id="30646" w:name="_ETM_Q55_736800"/>
      <w:bookmarkEnd w:id="30646"/>
      <w:r>
        <w:rPr>
          <w:rtl/>
        </w:rPr>
        <w:t xml:space="preserve">מתמודדים </w:t>
      </w:r>
      <w:bookmarkStart w:id="30647" w:name="_ETM_Q55_737460"/>
      <w:bookmarkStart w:id="30648" w:name="_ETM_Q55_737610"/>
      <w:bookmarkEnd w:id="30647"/>
      <w:bookmarkEnd w:id="30648"/>
      <w:r>
        <w:rPr>
          <w:rtl/>
        </w:rPr>
        <w:t xml:space="preserve">ביחד </w:t>
      </w:r>
      <w:bookmarkStart w:id="30649" w:name="_ETM_Q55_738360"/>
      <w:bookmarkEnd w:id="30649"/>
      <w:r>
        <w:rPr>
          <w:rtl/>
        </w:rPr>
        <w:t xml:space="preserve">עם </w:t>
      </w:r>
      <w:bookmarkStart w:id="30650" w:name="_ETM_Q55_738540"/>
      <w:bookmarkEnd w:id="30650"/>
      <w:r>
        <w:rPr>
          <w:rtl/>
        </w:rPr>
        <w:t xml:space="preserve">כל </w:t>
      </w:r>
      <w:bookmarkStart w:id="30651" w:name="_ETM_Q55_738780"/>
      <w:bookmarkEnd w:id="30651"/>
      <w:r>
        <w:rPr>
          <w:rtl/>
        </w:rPr>
        <w:t xml:space="preserve">מיני </w:t>
      </w:r>
      <w:bookmarkStart w:id="30652" w:name="_ETM_Q55_739110"/>
      <w:bookmarkStart w:id="30653" w:name="_ETM_Q55_739290"/>
      <w:bookmarkEnd w:id="30652"/>
      <w:bookmarkEnd w:id="30653"/>
      <w:r>
        <w:rPr>
          <w:rtl/>
        </w:rPr>
        <w:t xml:space="preserve">אתגרים </w:t>
      </w:r>
      <w:bookmarkStart w:id="30654" w:name="_ETM_Q55_739920"/>
      <w:bookmarkEnd w:id="30654"/>
      <w:r>
        <w:rPr>
          <w:rtl/>
        </w:rPr>
        <w:t xml:space="preserve">שונים </w:t>
      </w:r>
      <w:bookmarkStart w:id="30655" w:name="_ETM_Q55_740340"/>
      <w:bookmarkEnd w:id="30655"/>
      <w:r>
        <w:rPr>
          <w:rtl/>
        </w:rPr>
        <w:t>ומשונים</w:t>
      </w:r>
      <w:r>
        <w:rPr>
          <w:rFonts w:hint="cs"/>
          <w:rtl/>
        </w:rPr>
        <w:t>,</w:t>
      </w:r>
      <w:r>
        <w:rPr>
          <w:rtl/>
        </w:rPr>
        <w:t xml:space="preserve"> </w:t>
      </w:r>
      <w:bookmarkStart w:id="30656" w:name="_ETM_Q55_741030"/>
      <w:bookmarkEnd w:id="30656"/>
      <w:r>
        <w:rPr>
          <w:rtl/>
        </w:rPr>
        <w:t xml:space="preserve">ובעיקר </w:t>
      </w:r>
      <w:bookmarkStart w:id="30657" w:name="_ETM_Q55_741630"/>
      <w:bookmarkEnd w:id="30657"/>
      <w:r>
        <w:rPr>
          <w:rFonts w:hint="cs"/>
          <w:rtl/>
        </w:rPr>
        <w:t>עם ה</w:t>
      </w:r>
      <w:r>
        <w:rPr>
          <w:rtl/>
        </w:rPr>
        <w:t xml:space="preserve">מעשים </w:t>
      </w:r>
      <w:bookmarkStart w:id="30658" w:name="_ETM_Q55_742200"/>
      <w:bookmarkEnd w:id="30658"/>
      <w:r>
        <w:rPr>
          <w:rtl/>
        </w:rPr>
        <w:t xml:space="preserve">המרושעים </w:t>
      </w:r>
      <w:bookmarkStart w:id="30659" w:name="_ETM_Q55_742890"/>
      <w:bookmarkEnd w:id="30659"/>
      <w:r>
        <w:rPr>
          <w:rtl/>
        </w:rPr>
        <w:t>של</w:t>
      </w:r>
      <w:r>
        <w:rPr>
          <w:rFonts w:hint="cs"/>
          <w:rtl/>
        </w:rPr>
        <w:t xml:space="preserve"> </w:t>
      </w:r>
      <w:proofErr w:type="spellStart"/>
      <w:r>
        <w:rPr>
          <w:rFonts w:hint="cs"/>
          <w:rtl/>
        </w:rPr>
        <w:t>סטארוחה</w:t>
      </w:r>
      <w:proofErr w:type="spellEnd"/>
      <w:r>
        <w:rPr>
          <w:rFonts w:hint="cs"/>
          <w:rtl/>
        </w:rPr>
        <w:t xml:space="preserve"> </w:t>
      </w:r>
      <w:proofErr w:type="spellStart"/>
      <w:r>
        <w:rPr>
          <w:rFonts w:hint="cs"/>
          <w:rtl/>
        </w:rPr>
        <w:t>שפוקלאק</w:t>
      </w:r>
      <w:bookmarkStart w:id="30660" w:name="_ETM_Q55_759256"/>
      <w:bookmarkEnd w:id="30660"/>
      <w:proofErr w:type="spellEnd"/>
      <w:r w:rsidR="008D04B3">
        <w:rPr>
          <w:rFonts w:hint="cs"/>
          <w:rtl/>
        </w:rPr>
        <w:t>,</w:t>
      </w:r>
      <w:r>
        <w:rPr>
          <w:rFonts w:hint="cs"/>
          <w:rtl/>
        </w:rPr>
        <w:t xml:space="preserve"> </w:t>
      </w:r>
      <w:proofErr w:type="spellStart"/>
      <w:r>
        <w:rPr>
          <w:rFonts w:hint="cs"/>
          <w:rtl/>
        </w:rPr>
        <w:t>שפוקלאק</w:t>
      </w:r>
      <w:proofErr w:type="spellEnd"/>
      <w:r>
        <w:rPr>
          <w:rFonts w:hint="cs"/>
          <w:rtl/>
        </w:rPr>
        <w:t xml:space="preserve"> הזקנה.</w:t>
      </w:r>
    </w:p>
    <w:p w:rsidR="00F05D2D" w:rsidRPr="00697FB1" w:rsidRDefault="00F05D2D" w:rsidP="00032139">
      <w:pPr>
        <w:rPr>
          <w:rtl/>
        </w:rPr>
      </w:pPr>
    </w:p>
    <w:p w:rsidR="008D04B3" w:rsidRDefault="00F05D2D" w:rsidP="008D04B3">
      <w:pPr>
        <w:rPr>
          <w:rtl/>
        </w:rPr>
      </w:pPr>
      <w:bookmarkStart w:id="30661" w:name="_ETM_Q55_557057"/>
      <w:bookmarkStart w:id="30662" w:name="_ETM_Q55_557192"/>
      <w:bookmarkStart w:id="30663" w:name="TOR_Q56"/>
      <w:bookmarkStart w:id="30664" w:name="_ETM_Q56_180000"/>
      <w:bookmarkEnd w:id="30661"/>
      <w:bookmarkEnd w:id="30662"/>
      <w:bookmarkEnd w:id="30663"/>
      <w:bookmarkEnd w:id="30664"/>
      <w:proofErr w:type="spellStart"/>
      <w:r>
        <w:rPr>
          <w:rFonts w:hint="cs"/>
          <w:rtl/>
        </w:rPr>
        <w:t>שפוקלאק</w:t>
      </w:r>
      <w:proofErr w:type="spellEnd"/>
      <w:r>
        <w:rPr>
          <w:rFonts w:hint="cs"/>
          <w:rtl/>
        </w:rPr>
        <w:t xml:space="preserve"> היא אישה מרושעת שיש לה חולדה כחיית מחמד, </w:t>
      </w:r>
      <w:proofErr w:type="spellStart"/>
      <w:r>
        <w:rPr>
          <w:rFonts w:hint="cs"/>
          <w:rtl/>
        </w:rPr>
        <w:t>קריסקה</w:t>
      </w:r>
      <w:proofErr w:type="spellEnd"/>
      <w:r>
        <w:rPr>
          <w:rFonts w:hint="cs"/>
          <w:rtl/>
        </w:rPr>
        <w:t xml:space="preserve"> </w:t>
      </w:r>
      <w:proofErr w:type="spellStart"/>
      <w:r>
        <w:rPr>
          <w:rFonts w:hint="cs"/>
          <w:rtl/>
        </w:rPr>
        <w:t>לריסקה</w:t>
      </w:r>
      <w:proofErr w:type="spellEnd"/>
      <w:r>
        <w:rPr>
          <w:rFonts w:hint="cs"/>
          <w:rtl/>
        </w:rPr>
        <w:t xml:space="preserve">, והיא מנסה להפריע ולגרום לצרות לכולם, בעיקר </w:t>
      </w:r>
      <w:proofErr w:type="spellStart"/>
      <w:r>
        <w:rPr>
          <w:rFonts w:hint="cs"/>
          <w:rtl/>
        </w:rPr>
        <w:t>לצ'יבורשקה</w:t>
      </w:r>
      <w:proofErr w:type="spellEnd"/>
      <w:r>
        <w:rPr>
          <w:rFonts w:hint="cs"/>
          <w:rtl/>
        </w:rPr>
        <w:t xml:space="preserve"> ולגנה התנין, והיא עושה את </w:t>
      </w:r>
      <w:bookmarkStart w:id="30665" w:name="_ETM_Q56_163204"/>
      <w:bookmarkEnd w:id="30665"/>
      <w:r>
        <w:rPr>
          <w:rFonts w:hint="cs"/>
          <w:rtl/>
        </w:rPr>
        <w:t xml:space="preserve">זה בכוונה. הכוונות שלה רעות, והיא ידועה בכובע השחור שלה ובמעשים הרעים שלה, שבדרך כלל מסתיימים באופן משעשע, והיא גם מצחיקה את הצופים ובעיקר מוכיחה שהרוע לא משתלם. </w:t>
      </w:r>
      <w:proofErr w:type="spellStart"/>
      <w:r>
        <w:rPr>
          <w:rFonts w:hint="cs"/>
          <w:rtl/>
        </w:rPr>
        <w:t>שפוקלאק</w:t>
      </w:r>
      <w:proofErr w:type="spellEnd"/>
      <w:r>
        <w:rPr>
          <w:rFonts w:hint="cs"/>
          <w:rtl/>
        </w:rPr>
        <w:t xml:space="preserve">, עם המעשים הרעים שלה, מעבירה בעצם מסר חשוב על ההשלכות של התנהגות שלילית: היא מראה לנו שהפעולות המרושעות שלה </w:t>
      </w:r>
      <w:bookmarkStart w:id="30666" w:name="_ETM_Q56_190409"/>
      <w:bookmarkEnd w:id="30666"/>
      <w:r>
        <w:rPr>
          <w:rFonts w:hint="cs"/>
          <w:rtl/>
        </w:rPr>
        <w:t>לא מביאות לתוצאות חיוביות, ולעיתים קרובות הן גם אלה שחוזרות ופוגעות בה בעצמה</w:t>
      </w:r>
      <w:r w:rsidR="008D04B3">
        <w:rPr>
          <w:rFonts w:hint="cs"/>
          <w:rtl/>
        </w:rPr>
        <w:t>,</w:t>
      </w:r>
      <w:r>
        <w:rPr>
          <w:rFonts w:hint="cs"/>
          <w:rtl/>
        </w:rPr>
        <w:t xml:space="preserve"> ממש מביאה על עצמה קארמה רעה. הדמות הזו למעשה מדגישה את החשיבות של חברות, עזרה הדדית והתנהגות טובה. </w:t>
      </w:r>
      <w:bookmarkStart w:id="30667" w:name="_ETM_Q56_212671"/>
      <w:bookmarkStart w:id="30668" w:name="_ETM_Q56_212729"/>
      <w:bookmarkEnd w:id="30667"/>
      <w:bookmarkEnd w:id="30668"/>
      <w:r>
        <w:rPr>
          <w:rFonts w:hint="cs"/>
          <w:rtl/>
        </w:rPr>
        <w:t xml:space="preserve">הזקנה הזו מסתובבת ושרה שיר שאם אני מתרגמת </w:t>
      </w:r>
      <w:bookmarkStart w:id="30669" w:name="_ETM_Q56_224088"/>
      <w:bookmarkEnd w:id="30669"/>
      <w:r>
        <w:rPr>
          <w:rFonts w:hint="cs"/>
          <w:rtl/>
        </w:rPr>
        <w:t xml:space="preserve">לעברית, המשמעות היא: מי שעוזר לאנשים מבזבז את זמנו; באמצעות מעשים טובים אי-אפשר להתפרסם. </w:t>
      </w:r>
    </w:p>
    <w:p w:rsidR="008D04B3" w:rsidRDefault="008D04B3" w:rsidP="008D04B3">
      <w:pPr>
        <w:rPr>
          <w:rtl/>
        </w:rPr>
      </w:pPr>
    </w:p>
    <w:p w:rsidR="00F05D2D" w:rsidRDefault="00F05D2D" w:rsidP="008D04B3">
      <w:pPr>
        <w:rPr>
          <w:rtl/>
        </w:rPr>
      </w:pPr>
      <w:r>
        <w:rPr>
          <w:rFonts w:hint="cs"/>
          <w:rtl/>
        </w:rPr>
        <w:t xml:space="preserve">כמה כואב שהסיפור הזה והדמות הזו מזכירה לנו את הכנסת, </w:t>
      </w:r>
      <w:bookmarkStart w:id="30670" w:name="_ETM_Q56_239317"/>
      <w:bookmarkEnd w:id="30670"/>
      <w:r>
        <w:rPr>
          <w:rFonts w:hint="cs"/>
          <w:rtl/>
        </w:rPr>
        <w:t xml:space="preserve">את המשכן הזה, </w:t>
      </w:r>
      <w:r w:rsidR="008D04B3">
        <w:rPr>
          <w:rFonts w:hint="cs"/>
          <w:rtl/>
        </w:rPr>
        <w:t>ש</w:t>
      </w:r>
      <w:r>
        <w:rPr>
          <w:rFonts w:hint="cs"/>
          <w:rtl/>
        </w:rPr>
        <w:t xml:space="preserve">מעביר בדיוק את המסר של השיר הזה. אתם יכולים לקרוא לי נאיבית, אתם יכולים להגיד לי שאני תמימה, אבל </w:t>
      </w:r>
      <w:proofErr w:type="spellStart"/>
      <w:r>
        <w:rPr>
          <w:rFonts w:hint="cs"/>
          <w:rtl/>
        </w:rPr>
        <w:t>השיימינג</w:t>
      </w:r>
      <w:proofErr w:type="spellEnd"/>
      <w:r>
        <w:rPr>
          <w:rFonts w:hint="cs"/>
          <w:rtl/>
        </w:rPr>
        <w:t xml:space="preserve"> שעברתי השבוע </w:t>
      </w:r>
      <w:r w:rsidR="00C919F6">
        <w:rPr>
          <w:rFonts w:hint="cs"/>
          <w:rtl/>
        </w:rPr>
        <w:t>– –</w:t>
      </w:r>
    </w:p>
    <w:p w:rsidR="00F05D2D" w:rsidRDefault="00F05D2D" w:rsidP="00032139">
      <w:pPr>
        <w:rPr>
          <w:rtl/>
        </w:rPr>
      </w:pPr>
    </w:p>
    <w:p w:rsidR="00F05D2D" w:rsidRDefault="00F05D2D" w:rsidP="00032139">
      <w:pPr>
        <w:pStyle w:val="af6"/>
        <w:keepNext/>
        <w:rPr>
          <w:rtl/>
        </w:rPr>
      </w:pPr>
      <w:bookmarkStart w:id="30671" w:name="ET_yor_6599_9"/>
      <w:r w:rsidRPr="00CD2EFB">
        <w:rPr>
          <w:rStyle w:val="TagStyle"/>
          <w:rtl/>
        </w:rPr>
        <w:t xml:space="preserve"> &lt;&lt; יור &gt;&gt; </w:t>
      </w:r>
      <w:r>
        <w:rPr>
          <w:rtl/>
        </w:rPr>
        <w:t>היו"ר משה רוט:</w:t>
      </w:r>
      <w:r w:rsidRPr="00CD2EFB">
        <w:rPr>
          <w:rStyle w:val="TagStyle"/>
          <w:rtl/>
        </w:rPr>
        <w:t xml:space="preserve"> &lt;&lt; יור &gt;&gt;</w:t>
      </w:r>
      <w:r>
        <w:rPr>
          <w:rtl/>
        </w:rPr>
        <w:t xml:space="preserve"> </w:t>
      </w:r>
      <w:bookmarkEnd w:id="30671"/>
    </w:p>
    <w:p w:rsidR="00F05D2D" w:rsidRDefault="00F05D2D" w:rsidP="00C919F6">
      <w:pPr>
        <w:rPr>
          <w:rtl/>
        </w:rPr>
      </w:pPr>
    </w:p>
    <w:p w:rsidR="00F05D2D" w:rsidRDefault="00F05D2D" w:rsidP="00032139">
      <w:pPr>
        <w:rPr>
          <w:rtl/>
        </w:rPr>
      </w:pPr>
      <w:r>
        <w:rPr>
          <w:rFonts w:hint="cs"/>
          <w:rtl/>
        </w:rPr>
        <w:t>תודה רבה.</w:t>
      </w:r>
    </w:p>
    <w:p w:rsidR="00F05D2D" w:rsidRDefault="00F05D2D" w:rsidP="00032139">
      <w:pPr>
        <w:rPr>
          <w:rtl/>
        </w:rPr>
      </w:pPr>
    </w:p>
    <w:p w:rsidR="00F05D2D" w:rsidRDefault="00F05D2D" w:rsidP="00032139">
      <w:pPr>
        <w:pStyle w:val="-"/>
        <w:keepNext/>
        <w:rPr>
          <w:rtl/>
        </w:rPr>
      </w:pPr>
      <w:bookmarkStart w:id="30672" w:name="ET_speakercontinue_6228_11"/>
      <w:r w:rsidRPr="00CD2EFB">
        <w:rPr>
          <w:rStyle w:val="TagStyle"/>
          <w:rtl/>
        </w:rPr>
        <w:t xml:space="preserve"> &lt;&lt; דובר_המשך &gt;&gt; </w:t>
      </w:r>
      <w:r>
        <w:rPr>
          <w:rtl/>
        </w:rPr>
        <w:t>טטיאנה מזרסקי (יש עתיד):</w:t>
      </w:r>
      <w:r w:rsidRPr="00CD2EFB">
        <w:rPr>
          <w:rStyle w:val="TagStyle"/>
          <w:rtl/>
        </w:rPr>
        <w:t xml:space="preserve"> &lt;&lt; דובר_המשך &gt;&gt;</w:t>
      </w:r>
      <w:r>
        <w:rPr>
          <w:rtl/>
        </w:rPr>
        <w:t xml:space="preserve"> </w:t>
      </w:r>
      <w:bookmarkEnd w:id="30672"/>
    </w:p>
    <w:p w:rsidR="00F05D2D" w:rsidRDefault="00F05D2D" w:rsidP="00C919F6">
      <w:pPr>
        <w:rPr>
          <w:rtl/>
        </w:rPr>
      </w:pPr>
    </w:p>
    <w:p w:rsidR="00F05D2D" w:rsidRDefault="00F05D2D" w:rsidP="00032139">
      <w:pPr>
        <w:rPr>
          <w:rtl/>
        </w:rPr>
      </w:pPr>
      <w:r>
        <w:rPr>
          <w:rFonts w:hint="cs"/>
          <w:rtl/>
        </w:rPr>
        <w:t xml:space="preserve">אני כבר מסיימת, אדוני היושב-ראש. </w:t>
      </w:r>
      <w:r w:rsidR="00C919F6">
        <w:rPr>
          <w:rFonts w:hint="cs"/>
          <w:rtl/>
        </w:rPr>
        <w:t>– –</w:t>
      </w:r>
      <w:r>
        <w:rPr>
          <w:rFonts w:hint="cs"/>
          <w:rtl/>
        </w:rPr>
        <w:t xml:space="preserve"> באמת גרם לי להיות עצובה </w:t>
      </w:r>
      <w:bookmarkStart w:id="30673" w:name="_ETM_Q56_258384"/>
      <w:bookmarkEnd w:id="30673"/>
      <w:r>
        <w:rPr>
          <w:rFonts w:hint="cs"/>
          <w:rtl/>
        </w:rPr>
        <w:t xml:space="preserve">כל סוף השבוע, אתמול וגם היום. עצוב לי שהדור הבא, דור שלם של ישראלים, גדל על ברכיה של הנהגה שמסיתה, שהיא שלילית </w:t>
      </w:r>
      <w:bookmarkStart w:id="30674" w:name="_ETM_Q56_268946"/>
      <w:bookmarkEnd w:id="30674"/>
      <w:r>
        <w:rPr>
          <w:rFonts w:hint="cs"/>
          <w:rtl/>
        </w:rPr>
        <w:t xml:space="preserve">ומהללת השפלות וקללות; הנהגה שלא מתגמלת מעשים טובים והתנהגות טובה, אלא מעודדת דווקא התנהגות רעה וזדונית. </w:t>
      </w:r>
    </w:p>
    <w:p w:rsidR="00F05D2D" w:rsidRDefault="00F05D2D" w:rsidP="00032139">
      <w:pPr>
        <w:rPr>
          <w:rtl/>
        </w:rPr>
      </w:pPr>
    </w:p>
    <w:p w:rsidR="00F05D2D" w:rsidRDefault="00F05D2D" w:rsidP="008D04B3">
      <w:pPr>
        <w:rPr>
          <w:rtl/>
        </w:rPr>
      </w:pPr>
      <w:proofErr w:type="spellStart"/>
      <w:r>
        <w:rPr>
          <w:rFonts w:hint="cs"/>
          <w:rtl/>
        </w:rPr>
        <w:t>צ'בורשקה</w:t>
      </w:r>
      <w:proofErr w:type="spellEnd"/>
      <w:r>
        <w:rPr>
          <w:rFonts w:hint="cs"/>
          <w:rtl/>
        </w:rPr>
        <w:t xml:space="preserve"> והחבר שלה גנה התנין בנו בית חברות. אז אני קוראת לכם, חבריי </w:t>
      </w:r>
      <w:bookmarkStart w:id="30675" w:name="_ETM_Q56_290418"/>
      <w:bookmarkEnd w:id="30675"/>
      <w:r>
        <w:rPr>
          <w:rFonts w:hint="cs"/>
          <w:rtl/>
        </w:rPr>
        <w:t>חברי הכנסת</w:t>
      </w:r>
      <w:r w:rsidR="008D04B3">
        <w:rPr>
          <w:rFonts w:hint="cs"/>
          <w:rtl/>
        </w:rPr>
        <w:t>:</w:t>
      </w:r>
      <w:r>
        <w:rPr>
          <w:rFonts w:hint="cs"/>
          <w:rtl/>
        </w:rPr>
        <w:t xml:space="preserve"> בואו נעודד מעשים טובים</w:t>
      </w:r>
      <w:r w:rsidR="008D04B3">
        <w:rPr>
          <w:rFonts w:hint="cs"/>
          <w:rtl/>
        </w:rPr>
        <w:t>,</w:t>
      </w:r>
      <w:r>
        <w:rPr>
          <w:rFonts w:hint="cs"/>
          <w:rtl/>
        </w:rPr>
        <w:t xml:space="preserve"> ניפטר מהכפשות ריקות מתוכן </w:t>
      </w:r>
      <w:bookmarkStart w:id="30676" w:name="_ETM_Q56_301013"/>
      <w:bookmarkEnd w:id="30676"/>
      <w:r>
        <w:rPr>
          <w:rFonts w:hint="cs"/>
          <w:rtl/>
        </w:rPr>
        <w:t>ונשמור על בית הנבחרים כבית החברות ובית של דמוקרטיה.</w:t>
      </w:r>
    </w:p>
    <w:p w:rsidR="00F05D2D" w:rsidRDefault="00F05D2D" w:rsidP="00032139">
      <w:pPr>
        <w:rPr>
          <w:rtl/>
        </w:rPr>
      </w:pPr>
      <w:bookmarkStart w:id="30677" w:name="_ETM_Q56_303485"/>
      <w:bookmarkStart w:id="30678" w:name="_ETM_Q56_303523"/>
      <w:bookmarkStart w:id="30679" w:name="_ETM_Q56_303645"/>
      <w:bookmarkEnd w:id="30677"/>
      <w:bookmarkEnd w:id="30678"/>
      <w:bookmarkEnd w:id="30679"/>
    </w:p>
    <w:p w:rsidR="00F05D2D" w:rsidRDefault="00F05D2D" w:rsidP="00032139">
      <w:pPr>
        <w:pStyle w:val="af6"/>
        <w:keepNext/>
        <w:rPr>
          <w:rtl/>
        </w:rPr>
      </w:pPr>
      <w:bookmarkStart w:id="30680" w:name="ET_yor_6599_12"/>
      <w:r w:rsidRPr="00CD2EFB">
        <w:rPr>
          <w:rStyle w:val="TagStyle"/>
          <w:rtl/>
        </w:rPr>
        <w:t xml:space="preserve"> &lt;&lt; יור &gt;&gt; </w:t>
      </w:r>
      <w:r>
        <w:rPr>
          <w:rtl/>
        </w:rPr>
        <w:t>היו"ר משה רוט:</w:t>
      </w:r>
      <w:r w:rsidRPr="00CD2EFB">
        <w:rPr>
          <w:rStyle w:val="TagStyle"/>
          <w:rtl/>
        </w:rPr>
        <w:t xml:space="preserve"> &lt;&lt; יור &gt;&gt;</w:t>
      </w:r>
      <w:r>
        <w:rPr>
          <w:rtl/>
        </w:rPr>
        <w:t xml:space="preserve"> </w:t>
      </w:r>
      <w:bookmarkEnd w:id="30680"/>
    </w:p>
    <w:p w:rsidR="00F05D2D" w:rsidRDefault="00F05D2D" w:rsidP="00C919F6">
      <w:pPr>
        <w:rPr>
          <w:rtl/>
        </w:rPr>
      </w:pPr>
    </w:p>
    <w:p w:rsidR="00F05D2D" w:rsidRDefault="00F05D2D" w:rsidP="00032139">
      <w:pPr>
        <w:rPr>
          <w:rtl/>
        </w:rPr>
      </w:pPr>
      <w:r>
        <w:rPr>
          <w:rFonts w:hint="cs"/>
          <w:rtl/>
        </w:rPr>
        <w:t xml:space="preserve">תודה רבה לך. הלוואי </w:t>
      </w:r>
      <w:r>
        <w:rPr>
          <w:rtl/>
        </w:rPr>
        <w:t>ש</w:t>
      </w:r>
      <w:r>
        <w:rPr>
          <w:rFonts w:hint="cs"/>
          <w:rtl/>
        </w:rPr>
        <w:t>י</w:t>
      </w:r>
      <w:r>
        <w:rPr>
          <w:rtl/>
        </w:rPr>
        <w:t>תקיימו</w:t>
      </w:r>
      <w:r>
        <w:rPr>
          <w:rFonts w:hint="cs"/>
          <w:rtl/>
        </w:rPr>
        <w:t>.</w:t>
      </w:r>
      <w:r>
        <w:rPr>
          <w:rtl/>
        </w:rPr>
        <w:t xml:space="preserve"> חבר הכנסת נ</w:t>
      </w:r>
      <w:r>
        <w:rPr>
          <w:rFonts w:hint="cs"/>
          <w:rtl/>
        </w:rPr>
        <w:t>י</w:t>
      </w:r>
      <w:r>
        <w:rPr>
          <w:rtl/>
        </w:rPr>
        <w:t xml:space="preserve">סים </w:t>
      </w:r>
      <w:r>
        <w:rPr>
          <w:rFonts w:hint="cs"/>
          <w:rtl/>
        </w:rPr>
        <w:t>וא</w:t>
      </w:r>
      <w:r>
        <w:rPr>
          <w:rtl/>
        </w:rPr>
        <w:t xml:space="preserve">טורי </w:t>
      </w:r>
      <w:r>
        <w:rPr>
          <w:rFonts w:hint="cs"/>
          <w:rtl/>
        </w:rPr>
        <w:t xml:space="preserve">– </w:t>
      </w:r>
      <w:r>
        <w:rPr>
          <w:rtl/>
        </w:rPr>
        <w:t>אינו נוכח</w:t>
      </w:r>
      <w:r>
        <w:rPr>
          <w:rFonts w:hint="cs"/>
          <w:rtl/>
        </w:rPr>
        <w:t>.</w:t>
      </w:r>
      <w:r>
        <w:rPr>
          <w:rtl/>
        </w:rPr>
        <w:t xml:space="preserve"> חברת הכנסת ש</w:t>
      </w:r>
      <w:r>
        <w:rPr>
          <w:rFonts w:hint="cs"/>
          <w:rtl/>
        </w:rPr>
        <w:t>לי</w:t>
      </w:r>
      <w:r>
        <w:rPr>
          <w:rtl/>
        </w:rPr>
        <w:t xml:space="preserve"> טל מ</w:t>
      </w:r>
      <w:r>
        <w:rPr>
          <w:rFonts w:hint="cs"/>
          <w:rtl/>
        </w:rPr>
        <w:t xml:space="preserve">ירון, </w:t>
      </w:r>
      <w:r>
        <w:rPr>
          <w:rtl/>
        </w:rPr>
        <w:t>בבקשה</w:t>
      </w:r>
      <w:r>
        <w:rPr>
          <w:rFonts w:hint="cs"/>
          <w:rtl/>
        </w:rPr>
        <w:t>.</w:t>
      </w:r>
      <w:r w:rsidRPr="00556632">
        <w:rPr>
          <w:rtl/>
        </w:rPr>
        <w:t xml:space="preserve"> </w:t>
      </w:r>
      <w:r>
        <w:rPr>
          <w:rtl/>
        </w:rPr>
        <w:t>חברת הכנסת טטיאנה מז</w:t>
      </w:r>
      <w:r>
        <w:rPr>
          <w:rFonts w:hint="cs"/>
          <w:rtl/>
        </w:rPr>
        <w:t>ר</w:t>
      </w:r>
      <w:r>
        <w:rPr>
          <w:rtl/>
        </w:rPr>
        <w:t>סקי</w:t>
      </w:r>
      <w:r>
        <w:rPr>
          <w:rFonts w:hint="cs"/>
          <w:rtl/>
        </w:rPr>
        <w:t>,</w:t>
      </w:r>
      <w:r>
        <w:rPr>
          <w:rtl/>
        </w:rPr>
        <w:t xml:space="preserve"> לא הזכרת את הסו</w:t>
      </w:r>
      <w:r>
        <w:rPr>
          <w:rFonts w:hint="cs"/>
          <w:rtl/>
        </w:rPr>
        <w:t xml:space="preserve">פר </w:t>
      </w:r>
      <w:proofErr w:type="spellStart"/>
      <w:r>
        <w:rPr>
          <w:rFonts w:hint="cs"/>
          <w:rtl/>
        </w:rPr>
        <w:t>אוספמסקי</w:t>
      </w:r>
      <w:proofErr w:type="spellEnd"/>
      <w:r>
        <w:rPr>
          <w:rFonts w:hint="cs"/>
          <w:rtl/>
        </w:rPr>
        <w:t>.</w:t>
      </w:r>
    </w:p>
    <w:p w:rsidR="00F05D2D" w:rsidRDefault="00F05D2D" w:rsidP="00032139">
      <w:pPr>
        <w:rPr>
          <w:rtl/>
        </w:rPr>
      </w:pPr>
    </w:p>
    <w:p w:rsidR="00F05D2D" w:rsidRDefault="00F05D2D" w:rsidP="00032139">
      <w:pPr>
        <w:pStyle w:val="a4"/>
        <w:keepNext/>
        <w:rPr>
          <w:rtl/>
        </w:rPr>
      </w:pPr>
      <w:bookmarkStart w:id="30681" w:name="_ETM_Q56_321036"/>
      <w:bookmarkStart w:id="30682" w:name="_ETM_Q56_321120"/>
      <w:bookmarkStart w:id="30683" w:name="_ETM_Q56_322428"/>
      <w:bookmarkStart w:id="30684" w:name="ET_speaker_6507_13"/>
      <w:bookmarkEnd w:id="30681"/>
      <w:bookmarkEnd w:id="30682"/>
      <w:bookmarkEnd w:id="30683"/>
      <w:r w:rsidRPr="00556632">
        <w:rPr>
          <w:rStyle w:val="TagStyle"/>
          <w:rtl/>
        </w:rPr>
        <w:t xml:space="preserve"> &lt;&lt; דובר &gt;&gt; </w:t>
      </w:r>
      <w:bookmarkStart w:id="30685" w:name="_Toc182318251"/>
      <w:bookmarkStart w:id="30686" w:name="_Toc182318612"/>
      <w:bookmarkStart w:id="30687" w:name="_Toc182329034"/>
      <w:r>
        <w:rPr>
          <w:rtl/>
        </w:rPr>
        <w:t>שלי טל מירון (יש עתיד):</w:t>
      </w:r>
      <w:bookmarkEnd w:id="30685"/>
      <w:bookmarkEnd w:id="30686"/>
      <w:bookmarkEnd w:id="30687"/>
      <w:r w:rsidRPr="00556632">
        <w:rPr>
          <w:rStyle w:val="TagStyle"/>
          <w:rtl/>
        </w:rPr>
        <w:t xml:space="preserve"> &lt;&lt; דובר &gt;&gt;</w:t>
      </w:r>
      <w:r>
        <w:rPr>
          <w:rtl/>
        </w:rPr>
        <w:t xml:space="preserve"> </w:t>
      </w:r>
      <w:bookmarkEnd w:id="30684"/>
    </w:p>
    <w:p w:rsidR="00F05D2D" w:rsidRDefault="00F05D2D" w:rsidP="00C919F6">
      <w:pPr>
        <w:rPr>
          <w:rtl/>
        </w:rPr>
      </w:pPr>
    </w:p>
    <w:p w:rsidR="00F05D2D" w:rsidRDefault="00F05D2D" w:rsidP="00032139">
      <w:pPr>
        <w:rPr>
          <w:rtl/>
        </w:rPr>
      </w:pPr>
      <w:bookmarkStart w:id="30688" w:name="_ETM_Q56_322961"/>
      <w:bookmarkStart w:id="30689" w:name="_ETM_Q56_323037"/>
      <w:bookmarkEnd w:id="30688"/>
      <w:bookmarkEnd w:id="30689"/>
      <w:r>
        <w:rPr>
          <w:rFonts w:hint="cs"/>
          <w:rtl/>
        </w:rPr>
        <w:t xml:space="preserve">תודה, </w:t>
      </w:r>
      <w:r>
        <w:rPr>
          <w:rtl/>
        </w:rPr>
        <w:t>אדוני היושב בראש</w:t>
      </w:r>
      <w:r>
        <w:rPr>
          <w:rFonts w:hint="cs"/>
          <w:rtl/>
        </w:rPr>
        <w:t>.</w:t>
      </w:r>
      <w:r>
        <w:rPr>
          <w:rtl/>
        </w:rPr>
        <w:t xml:space="preserve"> אדוני השר עמיחי אליהו</w:t>
      </w:r>
      <w:r>
        <w:rPr>
          <w:rFonts w:hint="cs"/>
          <w:rtl/>
        </w:rPr>
        <w:t>,</w:t>
      </w:r>
      <w:r>
        <w:rPr>
          <w:rtl/>
        </w:rPr>
        <w:t xml:space="preserve"> הבנתי שבמסגרת הריכוך</w:t>
      </w:r>
      <w:r>
        <w:rPr>
          <w:rFonts w:hint="cs"/>
          <w:rtl/>
        </w:rPr>
        <w:t xml:space="preserve"> –</w:t>
      </w:r>
      <w:r>
        <w:rPr>
          <w:rtl/>
        </w:rPr>
        <w:t xml:space="preserve"> מרכך הכביסה</w:t>
      </w:r>
      <w:r>
        <w:rPr>
          <w:rFonts w:hint="cs"/>
          <w:rtl/>
        </w:rPr>
        <w:t xml:space="preserve">, באמת, אני </w:t>
      </w:r>
      <w:r>
        <w:rPr>
          <w:rtl/>
        </w:rPr>
        <w:t>כבר לא יודעת</w:t>
      </w:r>
      <w:r>
        <w:rPr>
          <w:rFonts w:hint="cs"/>
          <w:rtl/>
        </w:rPr>
        <w:t>,</w:t>
      </w:r>
      <w:r>
        <w:rPr>
          <w:rtl/>
        </w:rPr>
        <w:t xml:space="preserve"> מרכך השיער</w:t>
      </w:r>
      <w:r>
        <w:rPr>
          <w:rFonts w:hint="cs"/>
          <w:rtl/>
        </w:rPr>
        <w:t>,</w:t>
      </w:r>
      <w:r>
        <w:rPr>
          <w:rtl/>
        </w:rPr>
        <w:t xml:space="preserve"> כל הבלגן שלכם</w:t>
      </w:r>
      <w:r>
        <w:rPr>
          <w:rFonts w:hint="cs"/>
          <w:rtl/>
        </w:rPr>
        <w:t xml:space="preserve"> –</w:t>
      </w:r>
      <w:r>
        <w:rPr>
          <w:rtl/>
        </w:rPr>
        <w:t xml:space="preserve"> הבנתי שקיבלת מתנה קטנה כדי שתוכל להצביע בעד החוק הזה</w:t>
      </w:r>
      <w:r>
        <w:rPr>
          <w:rFonts w:hint="cs"/>
          <w:rtl/>
        </w:rPr>
        <w:t>,</w:t>
      </w:r>
      <w:r>
        <w:rPr>
          <w:rtl/>
        </w:rPr>
        <w:t xml:space="preserve"> ומעבירים אליך את גבעת התחמושת</w:t>
      </w:r>
      <w:r>
        <w:rPr>
          <w:rFonts w:hint="cs"/>
          <w:rtl/>
        </w:rPr>
        <w:t>.</w:t>
      </w:r>
      <w:r>
        <w:rPr>
          <w:rtl/>
        </w:rPr>
        <w:t xml:space="preserve"> איזה יופי</w:t>
      </w:r>
      <w:r>
        <w:rPr>
          <w:rFonts w:hint="cs"/>
          <w:rtl/>
        </w:rPr>
        <w:t>.</w:t>
      </w:r>
      <w:r>
        <w:rPr>
          <w:rtl/>
        </w:rPr>
        <w:t xml:space="preserve"> אז עכשיו ממשרד ירושלים זה עובר למשרד המורשת</w:t>
      </w:r>
      <w:r>
        <w:rPr>
          <w:rFonts w:hint="cs"/>
          <w:rtl/>
        </w:rPr>
        <w:t>,</w:t>
      </w:r>
      <w:r>
        <w:rPr>
          <w:rtl/>
        </w:rPr>
        <w:t xml:space="preserve"> שאני לא בטוחה</w:t>
      </w:r>
      <w:r>
        <w:rPr>
          <w:rFonts w:hint="cs"/>
          <w:rtl/>
        </w:rPr>
        <w:t>,</w:t>
      </w:r>
      <w:r>
        <w:rPr>
          <w:rtl/>
        </w:rPr>
        <w:t xml:space="preserve"> כי אני אף פעם לא מצליחה להבדיל בין המסורת</w:t>
      </w:r>
      <w:r>
        <w:rPr>
          <w:rFonts w:hint="cs"/>
          <w:rtl/>
        </w:rPr>
        <w:t>,</w:t>
      </w:r>
      <w:r>
        <w:rPr>
          <w:rtl/>
        </w:rPr>
        <w:t xml:space="preserve"> המורשת</w:t>
      </w:r>
      <w:r>
        <w:rPr>
          <w:rFonts w:hint="cs"/>
          <w:rtl/>
        </w:rPr>
        <w:t>,</w:t>
      </w:r>
      <w:r>
        <w:rPr>
          <w:rtl/>
        </w:rPr>
        <w:t xml:space="preserve"> ירושלים</w:t>
      </w:r>
      <w:r>
        <w:rPr>
          <w:rFonts w:hint="cs"/>
          <w:rtl/>
        </w:rPr>
        <w:t>.</w:t>
      </w:r>
      <w:r>
        <w:rPr>
          <w:rtl/>
        </w:rPr>
        <w:t xml:space="preserve"> יש הרבה משרדים</w:t>
      </w:r>
      <w:r>
        <w:rPr>
          <w:rFonts w:hint="cs"/>
          <w:rtl/>
        </w:rPr>
        <w:t>,</w:t>
      </w:r>
      <w:r>
        <w:rPr>
          <w:rtl/>
        </w:rPr>
        <w:t xml:space="preserve"> אז קצת מבלבל כל העסק הזה</w:t>
      </w:r>
      <w:r>
        <w:rPr>
          <w:rFonts w:hint="cs"/>
          <w:rtl/>
        </w:rPr>
        <w:t>.</w:t>
      </w:r>
      <w:r>
        <w:rPr>
          <w:rtl/>
        </w:rPr>
        <w:t xml:space="preserve"> </w:t>
      </w:r>
      <w:bookmarkStart w:id="30690" w:name="_ETM_Q56_375624"/>
      <w:bookmarkStart w:id="30691" w:name="_ETM_Q56_375669"/>
      <w:bookmarkStart w:id="30692" w:name="_ETM_Q56_375767"/>
      <w:bookmarkStart w:id="30693" w:name="_ETM_Q56_375806"/>
      <w:bookmarkEnd w:id="30690"/>
      <w:bookmarkEnd w:id="30691"/>
      <w:bookmarkEnd w:id="30692"/>
      <w:bookmarkEnd w:id="30693"/>
      <w:r>
        <w:rPr>
          <w:rtl/>
        </w:rPr>
        <w:t>אז הבנתי שסגרת דיל כדי להצביע על זה</w:t>
      </w:r>
      <w:r>
        <w:rPr>
          <w:rFonts w:hint="cs"/>
          <w:rtl/>
        </w:rPr>
        <w:t>,</w:t>
      </w:r>
      <w:r>
        <w:rPr>
          <w:rtl/>
        </w:rPr>
        <w:t xml:space="preserve"> וגם הבנתי שהי</w:t>
      </w:r>
      <w:r>
        <w:rPr>
          <w:rFonts w:hint="cs"/>
          <w:rtl/>
        </w:rPr>
        <w:t>ום</w:t>
      </w:r>
      <w:r>
        <w:rPr>
          <w:rtl/>
        </w:rPr>
        <w:t xml:space="preserve"> בן גביר נכנס לקבינט בתמורה לחוק הזה</w:t>
      </w:r>
      <w:r>
        <w:rPr>
          <w:rFonts w:hint="cs"/>
          <w:rtl/>
        </w:rPr>
        <w:t>,</w:t>
      </w:r>
      <w:r>
        <w:rPr>
          <w:rtl/>
        </w:rPr>
        <w:t xml:space="preserve"> וגם </w:t>
      </w:r>
      <w:r>
        <w:rPr>
          <w:rFonts w:hint="cs"/>
          <w:rtl/>
        </w:rPr>
        <w:t>השר וסרלאוף</w:t>
      </w:r>
      <w:r>
        <w:rPr>
          <w:rtl/>
        </w:rPr>
        <w:t xml:space="preserve"> הוא משקי</w:t>
      </w:r>
      <w:r>
        <w:rPr>
          <w:rFonts w:hint="cs"/>
          <w:rtl/>
        </w:rPr>
        <w:t>ף.</w:t>
      </w:r>
      <w:r>
        <w:rPr>
          <w:rtl/>
        </w:rPr>
        <w:t xml:space="preserve"> </w:t>
      </w:r>
    </w:p>
    <w:p w:rsidR="00F05D2D" w:rsidRDefault="00F05D2D" w:rsidP="00032139">
      <w:pPr>
        <w:rPr>
          <w:rtl/>
        </w:rPr>
      </w:pPr>
    </w:p>
    <w:p w:rsidR="00F05D2D" w:rsidRDefault="00F05D2D" w:rsidP="00032139">
      <w:pPr>
        <w:rPr>
          <w:rtl/>
        </w:rPr>
      </w:pPr>
      <w:r>
        <w:rPr>
          <w:rtl/>
        </w:rPr>
        <w:t>אז רק רציתי להגיד לכם שאם אתם חושבים שאנחנו לא רואים את הדילים המלוכלכים והמטונפים של הממשלה הזאת</w:t>
      </w:r>
      <w:r>
        <w:rPr>
          <w:rFonts w:hint="cs"/>
          <w:rtl/>
        </w:rPr>
        <w:t>,</w:t>
      </w:r>
      <w:r>
        <w:rPr>
          <w:rtl/>
        </w:rPr>
        <w:t xml:space="preserve"> עם ישראל רואה לכם ורואה אתכם</w:t>
      </w:r>
      <w:r>
        <w:rPr>
          <w:rFonts w:hint="cs"/>
          <w:rtl/>
        </w:rPr>
        <w:t>,</w:t>
      </w:r>
      <w:r>
        <w:rPr>
          <w:rtl/>
        </w:rPr>
        <w:t xml:space="preserve"> ואנחנו לא נשכח לכם את הגו</w:t>
      </w:r>
      <w:r>
        <w:rPr>
          <w:rFonts w:hint="cs"/>
          <w:rtl/>
        </w:rPr>
        <w:t>ע</w:t>
      </w:r>
      <w:r>
        <w:rPr>
          <w:rtl/>
        </w:rPr>
        <w:t>ל נפש שהפכתם את הפרלמנט ואת הממשלה</w:t>
      </w:r>
      <w:r>
        <w:rPr>
          <w:rFonts w:hint="cs"/>
          <w:rtl/>
        </w:rPr>
        <w:t>.</w:t>
      </w:r>
      <w:r>
        <w:rPr>
          <w:rtl/>
        </w:rPr>
        <w:t xml:space="preserve"> והחוק הזה</w:t>
      </w:r>
      <w:r>
        <w:rPr>
          <w:rFonts w:hint="cs"/>
          <w:rtl/>
        </w:rPr>
        <w:t>,</w:t>
      </w:r>
      <w:r>
        <w:rPr>
          <w:rtl/>
        </w:rPr>
        <w:t xml:space="preserve"> שהוא </w:t>
      </w:r>
      <w:r>
        <w:rPr>
          <w:rFonts w:hint="cs"/>
          <w:rtl/>
        </w:rPr>
        <w:t xml:space="preserve">עוד דיל </w:t>
      </w:r>
      <w:r>
        <w:rPr>
          <w:rtl/>
        </w:rPr>
        <w:t xml:space="preserve">מלוכלך ועוד ג'ובים ועוד </w:t>
      </w:r>
      <w:r>
        <w:rPr>
          <w:rFonts w:hint="cs"/>
          <w:rtl/>
        </w:rPr>
        <w:t>גועל נפש</w:t>
      </w:r>
      <w:r>
        <w:rPr>
          <w:rtl/>
        </w:rPr>
        <w:t xml:space="preserve"> שאתם מכניסים לתוך הפוליטיקה הישראלית</w:t>
      </w:r>
      <w:r>
        <w:rPr>
          <w:rFonts w:hint="cs"/>
          <w:rtl/>
        </w:rPr>
        <w:t>,</w:t>
      </w:r>
      <w:r>
        <w:rPr>
          <w:rtl/>
        </w:rPr>
        <w:t xml:space="preserve"> תמיד י</w:t>
      </w:r>
      <w:r>
        <w:rPr>
          <w:rFonts w:hint="cs"/>
          <w:rtl/>
        </w:rPr>
        <w:t>היה</w:t>
      </w:r>
      <w:r>
        <w:rPr>
          <w:rtl/>
        </w:rPr>
        <w:t xml:space="preserve"> עליכם כ</w:t>
      </w:r>
      <w:r>
        <w:rPr>
          <w:rFonts w:hint="cs"/>
          <w:rtl/>
        </w:rPr>
        <w:t>תם.</w:t>
      </w:r>
      <w:r>
        <w:rPr>
          <w:rtl/>
        </w:rPr>
        <w:t xml:space="preserve"> לא נשכח לכם את זה</w:t>
      </w:r>
      <w:r>
        <w:rPr>
          <w:rFonts w:hint="cs"/>
          <w:rtl/>
        </w:rPr>
        <w:t>.</w:t>
      </w:r>
      <w:r>
        <w:rPr>
          <w:rtl/>
        </w:rPr>
        <w:t xml:space="preserve"> תודה רבה</w:t>
      </w:r>
      <w:r>
        <w:rPr>
          <w:rFonts w:hint="cs"/>
          <w:rtl/>
        </w:rPr>
        <w:t>.</w:t>
      </w:r>
    </w:p>
    <w:p w:rsidR="00F05D2D" w:rsidRDefault="00F05D2D" w:rsidP="00032139">
      <w:pPr>
        <w:rPr>
          <w:rtl/>
        </w:rPr>
      </w:pPr>
      <w:bookmarkStart w:id="30694" w:name="_ETM_Q56_429397"/>
      <w:bookmarkStart w:id="30695" w:name="_ETM_Q56_429475"/>
      <w:bookmarkEnd w:id="30694"/>
      <w:bookmarkEnd w:id="30695"/>
    </w:p>
    <w:p w:rsidR="00F05D2D" w:rsidRDefault="00F05D2D" w:rsidP="00032139">
      <w:pPr>
        <w:pStyle w:val="af6"/>
        <w:keepNext/>
        <w:rPr>
          <w:rtl/>
        </w:rPr>
      </w:pPr>
      <w:bookmarkStart w:id="30696" w:name="ET_yor_6599_14"/>
      <w:r w:rsidRPr="00F07233">
        <w:rPr>
          <w:rStyle w:val="TagStyle"/>
          <w:rtl/>
        </w:rPr>
        <w:t xml:space="preserve"> &lt;&lt; יור &gt;&gt; </w:t>
      </w:r>
      <w:r>
        <w:rPr>
          <w:rtl/>
        </w:rPr>
        <w:t>היו"ר משה רוט:</w:t>
      </w:r>
      <w:r w:rsidRPr="00F07233">
        <w:rPr>
          <w:rStyle w:val="TagStyle"/>
          <w:rtl/>
        </w:rPr>
        <w:t xml:space="preserve"> &lt;&lt; יור &gt;&gt;</w:t>
      </w:r>
      <w:r>
        <w:rPr>
          <w:rtl/>
        </w:rPr>
        <w:t xml:space="preserve"> </w:t>
      </w:r>
      <w:bookmarkEnd w:id="30696"/>
    </w:p>
    <w:p w:rsidR="00F05D2D" w:rsidRDefault="00F05D2D" w:rsidP="00C919F6">
      <w:pPr>
        <w:rPr>
          <w:rtl/>
        </w:rPr>
      </w:pPr>
    </w:p>
    <w:p w:rsidR="00F05D2D" w:rsidRDefault="00F05D2D" w:rsidP="00032139">
      <w:pPr>
        <w:rPr>
          <w:rtl/>
        </w:rPr>
      </w:pPr>
      <w:bookmarkStart w:id="30697" w:name="_ETM_Q56_430143"/>
      <w:bookmarkEnd w:id="30697"/>
      <w:r>
        <w:rPr>
          <w:rtl/>
        </w:rPr>
        <w:t>תודה רבה</w:t>
      </w:r>
      <w:r>
        <w:rPr>
          <w:rFonts w:hint="cs"/>
          <w:rtl/>
        </w:rPr>
        <w:t>. חבר הכנסת</w:t>
      </w:r>
      <w:r>
        <w:rPr>
          <w:rtl/>
        </w:rPr>
        <w:t xml:space="preserve"> משה טו</w:t>
      </w:r>
      <w:r>
        <w:rPr>
          <w:rFonts w:hint="cs"/>
          <w:rtl/>
        </w:rPr>
        <w:t>ר</w:t>
      </w:r>
      <w:r>
        <w:rPr>
          <w:rtl/>
        </w:rPr>
        <w:t xml:space="preserve"> פז</w:t>
      </w:r>
      <w:r>
        <w:rPr>
          <w:rFonts w:hint="cs"/>
          <w:rtl/>
        </w:rPr>
        <w:t>.</w:t>
      </w:r>
    </w:p>
    <w:p w:rsidR="00F05D2D" w:rsidRDefault="00F05D2D" w:rsidP="00032139">
      <w:pPr>
        <w:rPr>
          <w:rtl/>
        </w:rPr>
      </w:pPr>
      <w:bookmarkStart w:id="30698" w:name="_ETM_Q56_440966"/>
      <w:bookmarkStart w:id="30699" w:name="_ETM_Q56_441020"/>
      <w:bookmarkStart w:id="30700" w:name="_ETM_Q56_441925"/>
      <w:bookmarkEnd w:id="30698"/>
      <w:bookmarkEnd w:id="30699"/>
      <w:bookmarkEnd w:id="30700"/>
    </w:p>
    <w:p w:rsidR="00F05D2D" w:rsidRDefault="00F05D2D" w:rsidP="00032139">
      <w:pPr>
        <w:pStyle w:val="a4"/>
        <w:keepNext/>
        <w:rPr>
          <w:rtl/>
        </w:rPr>
      </w:pPr>
      <w:bookmarkStart w:id="30701" w:name="ET_speaker_6128_15"/>
      <w:r w:rsidRPr="00F07233">
        <w:rPr>
          <w:rStyle w:val="TagStyle"/>
          <w:rtl/>
        </w:rPr>
        <w:t xml:space="preserve"> &lt;&lt; דובר &gt;&gt; </w:t>
      </w:r>
      <w:bookmarkStart w:id="30702" w:name="_Toc182318252"/>
      <w:bookmarkStart w:id="30703" w:name="_Toc182318613"/>
      <w:bookmarkStart w:id="30704" w:name="_Toc182329035"/>
      <w:r>
        <w:rPr>
          <w:rtl/>
        </w:rPr>
        <w:t>משה טור פז (יש עתיד):</w:t>
      </w:r>
      <w:bookmarkEnd w:id="30702"/>
      <w:bookmarkEnd w:id="30703"/>
      <w:bookmarkEnd w:id="30704"/>
      <w:r w:rsidRPr="00F07233">
        <w:rPr>
          <w:rStyle w:val="TagStyle"/>
          <w:rtl/>
        </w:rPr>
        <w:t xml:space="preserve"> &lt;&lt; דובר &gt;&gt;</w:t>
      </w:r>
      <w:r>
        <w:rPr>
          <w:rtl/>
        </w:rPr>
        <w:t xml:space="preserve"> </w:t>
      </w:r>
      <w:bookmarkEnd w:id="30701"/>
    </w:p>
    <w:p w:rsidR="00F05D2D" w:rsidRDefault="00F05D2D" w:rsidP="00C919F6">
      <w:pPr>
        <w:rPr>
          <w:rtl/>
        </w:rPr>
      </w:pPr>
    </w:p>
    <w:p w:rsidR="00F05D2D" w:rsidRDefault="00F05D2D" w:rsidP="008D04B3">
      <w:pPr>
        <w:rPr>
          <w:rtl/>
        </w:rPr>
      </w:pPr>
      <w:bookmarkStart w:id="30705" w:name="_ETM_Q56_442355"/>
      <w:bookmarkStart w:id="30706" w:name="_ETM_Q56_442400"/>
      <w:bookmarkEnd w:id="30705"/>
      <w:bookmarkEnd w:id="30706"/>
      <w:r>
        <w:rPr>
          <w:rtl/>
        </w:rPr>
        <w:t xml:space="preserve">אדוני </w:t>
      </w:r>
      <w:r>
        <w:rPr>
          <w:rFonts w:hint="cs"/>
          <w:rtl/>
        </w:rPr>
        <w:t>ה</w:t>
      </w:r>
      <w:r>
        <w:rPr>
          <w:rtl/>
        </w:rPr>
        <w:t>יושב-ראש</w:t>
      </w:r>
      <w:r>
        <w:rPr>
          <w:rFonts w:hint="cs"/>
          <w:rtl/>
        </w:rPr>
        <w:t>,</w:t>
      </w:r>
      <w:r>
        <w:rPr>
          <w:rtl/>
        </w:rPr>
        <w:t xml:space="preserve"> חבריי חברי הכנסת</w:t>
      </w:r>
      <w:r>
        <w:rPr>
          <w:rFonts w:hint="cs"/>
          <w:rtl/>
        </w:rPr>
        <w:t>,</w:t>
      </w:r>
      <w:r>
        <w:rPr>
          <w:rtl/>
        </w:rPr>
        <w:t xml:space="preserve"> טוב שיש תקשורת חופשית בישראל</w:t>
      </w:r>
      <w:r>
        <w:rPr>
          <w:rFonts w:hint="cs"/>
          <w:rtl/>
        </w:rPr>
        <w:t>.</w:t>
      </w:r>
      <w:r>
        <w:rPr>
          <w:rtl/>
        </w:rPr>
        <w:t xml:space="preserve"> כלומר</w:t>
      </w:r>
      <w:r>
        <w:rPr>
          <w:rFonts w:hint="cs"/>
          <w:rtl/>
        </w:rPr>
        <w:t>,</w:t>
      </w:r>
      <w:r>
        <w:rPr>
          <w:rtl/>
        </w:rPr>
        <w:t xml:space="preserve"> נשאר משהו ממנה</w:t>
      </w:r>
      <w:r w:rsidR="008D04B3">
        <w:rPr>
          <w:rFonts w:hint="cs"/>
          <w:rtl/>
        </w:rPr>
        <w:t>,</w:t>
      </w:r>
      <w:r>
        <w:rPr>
          <w:rtl/>
        </w:rPr>
        <w:t xml:space="preserve"> השרידים ששלמה קר</w:t>
      </w:r>
      <w:r>
        <w:rPr>
          <w:rFonts w:hint="cs"/>
          <w:rtl/>
        </w:rPr>
        <w:t>ע</w:t>
      </w:r>
      <w:r>
        <w:rPr>
          <w:rtl/>
        </w:rPr>
        <w:t xml:space="preserve">י עוד לא </w:t>
      </w:r>
      <w:r>
        <w:rPr>
          <w:rFonts w:hint="cs"/>
          <w:rtl/>
        </w:rPr>
        <w:t xml:space="preserve">הרס. הינה, </w:t>
      </w:r>
      <w:r>
        <w:rPr>
          <w:rtl/>
        </w:rPr>
        <w:t xml:space="preserve">אתמול והיום רביב </w:t>
      </w:r>
      <w:proofErr w:type="spellStart"/>
      <w:r>
        <w:rPr>
          <w:rtl/>
        </w:rPr>
        <w:t>דרוקר</w:t>
      </w:r>
      <w:proofErr w:type="spellEnd"/>
      <w:r>
        <w:rPr>
          <w:rFonts w:hint="cs"/>
          <w:rtl/>
        </w:rPr>
        <w:t>,</w:t>
      </w:r>
      <w:r>
        <w:rPr>
          <w:rtl/>
        </w:rPr>
        <w:t xml:space="preserve"> בתחקיר נוסף</w:t>
      </w:r>
      <w:r>
        <w:rPr>
          <w:rFonts w:hint="cs"/>
          <w:rtl/>
        </w:rPr>
        <w:t>,</w:t>
      </w:r>
      <w:r>
        <w:rPr>
          <w:rtl/>
        </w:rPr>
        <w:t xml:space="preserve"> מלמד אותנו איך עבריין מנהל משרד ממשלה</w:t>
      </w:r>
      <w:r>
        <w:rPr>
          <w:rFonts w:hint="cs"/>
          <w:rtl/>
        </w:rPr>
        <w:t>.</w:t>
      </w:r>
      <w:r>
        <w:rPr>
          <w:rtl/>
        </w:rPr>
        <w:t xml:space="preserve"> לא התרשמנו במיוחד</w:t>
      </w:r>
      <w:r>
        <w:rPr>
          <w:rFonts w:hint="cs"/>
          <w:rtl/>
        </w:rPr>
        <w:t>.</w:t>
      </w:r>
      <w:r>
        <w:rPr>
          <w:rtl/>
        </w:rPr>
        <w:t xml:space="preserve"> אתם יודעים</w:t>
      </w:r>
      <w:r>
        <w:rPr>
          <w:rFonts w:hint="cs"/>
          <w:rtl/>
        </w:rPr>
        <w:t>,</w:t>
      </w:r>
      <w:r>
        <w:rPr>
          <w:rtl/>
        </w:rPr>
        <w:t xml:space="preserve"> כתוב במקורותינו </w:t>
      </w:r>
      <w:r>
        <w:rPr>
          <w:rFonts w:hint="cs"/>
          <w:rtl/>
        </w:rPr>
        <w:t>"</w:t>
      </w:r>
      <w:r>
        <w:rPr>
          <w:rtl/>
        </w:rPr>
        <w:t>מדבר שקר תרחק</w:t>
      </w:r>
      <w:r>
        <w:rPr>
          <w:rFonts w:hint="cs"/>
          <w:rtl/>
        </w:rPr>
        <w:t xml:space="preserve">", </w:t>
      </w:r>
      <w:bookmarkStart w:id="30707" w:name="_ETM_Q56_466069"/>
      <w:bookmarkEnd w:id="30707"/>
      <w:r>
        <w:rPr>
          <w:rFonts w:hint="cs"/>
          <w:rtl/>
        </w:rPr>
        <w:t>אז הינה,</w:t>
      </w:r>
      <w:r>
        <w:rPr>
          <w:rtl/>
        </w:rPr>
        <w:t xml:space="preserve"> </w:t>
      </w:r>
      <w:proofErr w:type="spellStart"/>
      <w:r>
        <w:rPr>
          <w:rtl/>
        </w:rPr>
        <w:t>גופשטיין</w:t>
      </w:r>
      <w:proofErr w:type="spellEnd"/>
      <w:r>
        <w:rPr>
          <w:rtl/>
        </w:rPr>
        <w:t xml:space="preserve"> מורש</w:t>
      </w:r>
      <w:r>
        <w:rPr>
          <w:rFonts w:hint="cs"/>
          <w:rtl/>
        </w:rPr>
        <w:t>ע</w:t>
      </w:r>
      <w:r>
        <w:rPr>
          <w:rtl/>
        </w:rPr>
        <w:t xml:space="preserve"> בהסתה לגזענות </w:t>
      </w:r>
      <w:r w:rsidR="008D04B3">
        <w:rPr>
          <w:rFonts w:hint="cs"/>
          <w:rtl/>
        </w:rPr>
        <w:t xml:space="preserve">– </w:t>
      </w:r>
      <w:r>
        <w:rPr>
          <w:rtl/>
        </w:rPr>
        <w:t>בן גביר אמר</w:t>
      </w:r>
      <w:r>
        <w:rPr>
          <w:rFonts w:hint="cs"/>
          <w:rtl/>
        </w:rPr>
        <w:t>:</w:t>
      </w:r>
      <w:r>
        <w:rPr>
          <w:rtl/>
        </w:rPr>
        <w:t xml:space="preserve"> הוא לא נו</w:t>
      </w:r>
      <w:r w:rsidR="008D04B3">
        <w:rPr>
          <w:rFonts w:hint="cs"/>
          <w:rtl/>
        </w:rPr>
        <w:t xml:space="preserve">טל </w:t>
      </w:r>
      <w:r>
        <w:rPr>
          <w:rtl/>
        </w:rPr>
        <w:t>חלק בפעילות הלשכה</w:t>
      </w:r>
      <w:r>
        <w:rPr>
          <w:rFonts w:hint="cs"/>
          <w:rtl/>
        </w:rPr>
        <w:t>. ראינו</w:t>
      </w:r>
      <w:r>
        <w:rPr>
          <w:rtl/>
        </w:rPr>
        <w:t xml:space="preserve"> איך הוא נוטל</w:t>
      </w:r>
      <w:r>
        <w:rPr>
          <w:rFonts w:hint="cs"/>
          <w:rtl/>
        </w:rPr>
        <w:t>,</w:t>
      </w:r>
      <w:r>
        <w:rPr>
          <w:rtl/>
        </w:rPr>
        <w:t xml:space="preserve"> ובעיקר</w:t>
      </w:r>
      <w:r>
        <w:rPr>
          <w:rFonts w:hint="cs"/>
          <w:rtl/>
        </w:rPr>
        <w:t xml:space="preserve"> </w:t>
      </w:r>
      <w:r>
        <w:rPr>
          <w:rtl/>
        </w:rPr>
        <w:t>בעיקר למדנו מה מעניין את הבן גביר</w:t>
      </w:r>
      <w:r>
        <w:rPr>
          <w:rFonts w:hint="cs"/>
          <w:rtl/>
        </w:rPr>
        <w:t>.</w:t>
      </w:r>
      <w:r>
        <w:rPr>
          <w:rtl/>
        </w:rPr>
        <w:t xml:space="preserve"> </w:t>
      </w:r>
    </w:p>
    <w:p w:rsidR="00F05D2D" w:rsidRDefault="00F05D2D" w:rsidP="00032139">
      <w:pPr>
        <w:rPr>
          <w:rtl/>
        </w:rPr>
      </w:pPr>
    </w:p>
    <w:p w:rsidR="00F05D2D" w:rsidRDefault="00F05D2D" w:rsidP="008D04B3">
      <w:pPr>
        <w:rPr>
          <w:rtl/>
        </w:rPr>
      </w:pPr>
      <w:r>
        <w:rPr>
          <w:rtl/>
        </w:rPr>
        <w:t>אז תשמעו</w:t>
      </w:r>
      <w:r>
        <w:rPr>
          <w:rFonts w:hint="cs"/>
          <w:rtl/>
        </w:rPr>
        <w:t>,</w:t>
      </w:r>
      <w:r>
        <w:rPr>
          <w:rtl/>
        </w:rPr>
        <w:t xml:space="preserve"> אתם יודעים מה</w:t>
      </w:r>
      <w:r>
        <w:rPr>
          <w:rFonts w:hint="cs"/>
          <w:rtl/>
        </w:rPr>
        <w:t>?</w:t>
      </w:r>
      <w:r>
        <w:rPr>
          <w:rtl/>
        </w:rPr>
        <w:t xml:space="preserve"> </w:t>
      </w:r>
      <w:r>
        <w:rPr>
          <w:rFonts w:hint="cs"/>
          <w:rtl/>
        </w:rPr>
        <w:t>א</w:t>
      </w:r>
      <w:r>
        <w:rPr>
          <w:rtl/>
        </w:rPr>
        <w:t>ם הפשיעה הייתה בירידה</w:t>
      </w:r>
      <w:r>
        <w:rPr>
          <w:rFonts w:hint="cs"/>
          <w:rtl/>
        </w:rPr>
        <w:t>,</w:t>
      </w:r>
      <w:r>
        <w:rPr>
          <w:rtl/>
        </w:rPr>
        <w:t xml:space="preserve"> אם הי</w:t>
      </w:r>
      <w:r>
        <w:rPr>
          <w:rFonts w:hint="cs"/>
          <w:rtl/>
        </w:rPr>
        <w:t>ית</w:t>
      </w:r>
      <w:r>
        <w:rPr>
          <w:rtl/>
        </w:rPr>
        <w:t>ה ירידה בפיגועים</w:t>
      </w:r>
      <w:r>
        <w:rPr>
          <w:rFonts w:hint="cs"/>
          <w:rtl/>
        </w:rPr>
        <w:t>,</w:t>
      </w:r>
      <w:r>
        <w:rPr>
          <w:rtl/>
        </w:rPr>
        <w:t xml:space="preserve"> אם </w:t>
      </w:r>
      <w:r>
        <w:rPr>
          <w:rFonts w:hint="cs"/>
          <w:rtl/>
        </w:rPr>
        <w:t xml:space="preserve">הטרור היה ממוגר, </w:t>
      </w:r>
      <w:r>
        <w:rPr>
          <w:rtl/>
        </w:rPr>
        <w:t>אם גנבות הרכב</w:t>
      </w:r>
      <w:r>
        <w:rPr>
          <w:rFonts w:hint="cs"/>
          <w:rtl/>
        </w:rPr>
        <w:t>,</w:t>
      </w:r>
      <w:r>
        <w:rPr>
          <w:rtl/>
        </w:rPr>
        <w:t xml:space="preserve"> האלימות ברחובות</w:t>
      </w:r>
      <w:r>
        <w:rPr>
          <w:rFonts w:hint="cs"/>
          <w:rtl/>
        </w:rPr>
        <w:t xml:space="preserve"> –</w:t>
      </w:r>
      <w:r>
        <w:rPr>
          <w:rtl/>
        </w:rPr>
        <w:t xml:space="preserve"> אתם יודעים מה</w:t>
      </w:r>
      <w:r>
        <w:rPr>
          <w:rFonts w:hint="cs"/>
          <w:rtl/>
        </w:rPr>
        <w:t>?</w:t>
      </w:r>
      <w:r>
        <w:rPr>
          <w:rtl/>
        </w:rPr>
        <w:t xml:space="preserve"> בסדר</w:t>
      </w:r>
      <w:r>
        <w:rPr>
          <w:rFonts w:hint="cs"/>
          <w:rtl/>
        </w:rPr>
        <w:t>,</w:t>
      </w:r>
      <w:r>
        <w:rPr>
          <w:rtl/>
        </w:rPr>
        <w:t xml:space="preserve"> הוא מרמה</w:t>
      </w:r>
      <w:r w:rsidR="008D04B3">
        <w:rPr>
          <w:rFonts w:hint="cs"/>
          <w:rtl/>
        </w:rPr>
        <w:t>,</w:t>
      </w:r>
      <w:r>
        <w:rPr>
          <w:rtl/>
        </w:rPr>
        <w:t xml:space="preserve"> אבל לפחות לטובתנו</w:t>
      </w:r>
      <w:r w:rsidR="008D04B3">
        <w:rPr>
          <w:rFonts w:hint="cs"/>
          <w:rtl/>
        </w:rPr>
        <w:t>;</w:t>
      </w:r>
      <w:r>
        <w:rPr>
          <w:rtl/>
        </w:rPr>
        <w:t xml:space="preserve"> סיקור חיובי</w:t>
      </w:r>
      <w:r>
        <w:rPr>
          <w:rFonts w:hint="cs"/>
          <w:rtl/>
        </w:rPr>
        <w:t>,</w:t>
      </w:r>
      <w:r>
        <w:rPr>
          <w:rtl/>
        </w:rPr>
        <w:t xml:space="preserve"> אבל הוא עובד</w:t>
      </w:r>
      <w:r>
        <w:rPr>
          <w:rFonts w:hint="cs"/>
          <w:rtl/>
        </w:rPr>
        <w:t>.</w:t>
      </w:r>
      <w:r>
        <w:rPr>
          <w:rtl/>
        </w:rPr>
        <w:t xml:space="preserve"> אבל זה לא המצב</w:t>
      </w:r>
      <w:r>
        <w:rPr>
          <w:rFonts w:hint="cs"/>
          <w:rtl/>
        </w:rPr>
        <w:t>,</w:t>
      </w:r>
      <w:r>
        <w:rPr>
          <w:rtl/>
        </w:rPr>
        <w:t xml:space="preserve"> חברים</w:t>
      </w:r>
      <w:r>
        <w:rPr>
          <w:rFonts w:hint="cs"/>
          <w:rtl/>
        </w:rPr>
        <w:t>.</w:t>
      </w:r>
      <w:r>
        <w:rPr>
          <w:rtl/>
        </w:rPr>
        <w:t xml:space="preserve"> את התוכנית היחידה שעבדה פה במדינה בעשור האחרון נגד ה</w:t>
      </w:r>
      <w:r>
        <w:rPr>
          <w:rFonts w:hint="cs"/>
          <w:rtl/>
        </w:rPr>
        <w:t>פשיעה</w:t>
      </w:r>
      <w:r>
        <w:rPr>
          <w:rtl/>
        </w:rPr>
        <w:t xml:space="preserve"> הערבית הוא סגר</w:t>
      </w:r>
      <w:r w:rsidR="008D04B3">
        <w:rPr>
          <w:rFonts w:hint="cs"/>
          <w:rtl/>
        </w:rPr>
        <w:t>,</w:t>
      </w:r>
      <w:r>
        <w:rPr>
          <w:rtl/>
        </w:rPr>
        <w:t xml:space="preserve"> כל מ</w:t>
      </w:r>
      <w:r>
        <w:rPr>
          <w:rFonts w:hint="cs"/>
          <w:rtl/>
        </w:rPr>
        <w:t>דדי</w:t>
      </w:r>
      <w:r>
        <w:rPr>
          <w:rtl/>
        </w:rPr>
        <w:t xml:space="preserve"> הביטחון הלאומי ירדו</w:t>
      </w:r>
      <w:r>
        <w:rPr>
          <w:rFonts w:hint="cs"/>
          <w:rtl/>
        </w:rPr>
        <w:t>,</w:t>
      </w:r>
      <w:r>
        <w:rPr>
          <w:rtl/>
        </w:rPr>
        <w:t xml:space="preserve"> והרי הוא לא דואג באובססיביות לטפל בענייני המשרד שלו</w:t>
      </w:r>
      <w:r>
        <w:rPr>
          <w:rFonts w:hint="cs"/>
          <w:rtl/>
        </w:rPr>
        <w:t>.</w:t>
      </w:r>
      <w:r>
        <w:rPr>
          <w:rtl/>
        </w:rPr>
        <w:t xml:space="preserve"> מה הוא עושה</w:t>
      </w:r>
      <w:r>
        <w:rPr>
          <w:rFonts w:hint="cs"/>
          <w:rtl/>
        </w:rPr>
        <w:t>?</w:t>
      </w:r>
      <w:r>
        <w:rPr>
          <w:rtl/>
        </w:rPr>
        <w:t xml:space="preserve"> נלחם</w:t>
      </w:r>
      <w:r>
        <w:rPr>
          <w:rFonts w:hint="cs"/>
          <w:rtl/>
        </w:rPr>
        <w:t>,</w:t>
      </w:r>
      <w:r>
        <w:rPr>
          <w:rtl/>
        </w:rPr>
        <w:t xml:space="preserve"> נלחם בבית המשפט</w:t>
      </w:r>
      <w:r>
        <w:rPr>
          <w:rFonts w:hint="cs"/>
          <w:rtl/>
        </w:rPr>
        <w:t>,</w:t>
      </w:r>
      <w:r>
        <w:rPr>
          <w:rtl/>
        </w:rPr>
        <w:t xml:space="preserve"> נלחם בתקשורת</w:t>
      </w:r>
      <w:r>
        <w:rPr>
          <w:rFonts w:hint="cs"/>
          <w:rtl/>
        </w:rPr>
        <w:t>.</w:t>
      </w:r>
      <w:r>
        <w:rPr>
          <w:rtl/>
        </w:rPr>
        <w:t xml:space="preserve"> </w:t>
      </w:r>
    </w:p>
    <w:p w:rsidR="00F05D2D" w:rsidRDefault="00F05D2D" w:rsidP="00032139">
      <w:pPr>
        <w:rPr>
          <w:rtl/>
        </w:rPr>
      </w:pPr>
    </w:p>
    <w:p w:rsidR="00F05D2D" w:rsidRDefault="00F05D2D" w:rsidP="00032139">
      <w:pPr>
        <w:rPr>
          <w:rtl/>
        </w:rPr>
      </w:pPr>
      <w:r>
        <w:rPr>
          <w:rtl/>
        </w:rPr>
        <w:t>המצב כל כך עגום</w:t>
      </w:r>
      <w:r>
        <w:rPr>
          <w:rFonts w:hint="cs"/>
          <w:rtl/>
        </w:rPr>
        <w:t>,</w:t>
      </w:r>
      <w:r>
        <w:rPr>
          <w:rtl/>
        </w:rPr>
        <w:t xml:space="preserve"> שאפילו כשיש </w:t>
      </w:r>
      <w:r>
        <w:rPr>
          <w:rFonts w:hint="cs"/>
          <w:rtl/>
        </w:rPr>
        <w:t>מה</w:t>
      </w:r>
      <w:r>
        <w:rPr>
          <w:rtl/>
        </w:rPr>
        <w:t xml:space="preserve"> להסתיר</w:t>
      </w:r>
      <w:r>
        <w:rPr>
          <w:rFonts w:hint="cs"/>
          <w:rtl/>
        </w:rPr>
        <w:t>,</w:t>
      </w:r>
      <w:r>
        <w:rPr>
          <w:rtl/>
        </w:rPr>
        <w:t xml:space="preserve"> כשיש תחקיר</w:t>
      </w:r>
      <w:r>
        <w:rPr>
          <w:rFonts w:hint="cs"/>
          <w:rtl/>
        </w:rPr>
        <w:t>,</w:t>
      </w:r>
      <w:r>
        <w:rPr>
          <w:rtl/>
        </w:rPr>
        <w:t xml:space="preserve"> כשרואים לך הכ</w:t>
      </w:r>
      <w:r>
        <w:rPr>
          <w:rFonts w:hint="cs"/>
          <w:rtl/>
        </w:rPr>
        <w:t>ו</w:t>
      </w:r>
      <w:r>
        <w:rPr>
          <w:rtl/>
        </w:rPr>
        <w:t>ל</w:t>
      </w:r>
      <w:r>
        <w:rPr>
          <w:rFonts w:hint="cs"/>
          <w:rtl/>
        </w:rPr>
        <w:t>,</w:t>
      </w:r>
      <w:r>
        <w:rPr>
          <w:rtl/>
        </w:rPr>
        <w:t xml:space="preserve"> הכ</w:t>
      </w:r>
      <w:r>
        <w:rPr>
          <w:rFonts w:hint="cs"/>
          <w:rtl/>
        </w:rPr>
        <w:t>ו</w:t>
      </w:r>
      <w:r>
        <w:rPr>
          <w:rtl/>
        </w:rPr>
        <w:t>ל מסריח</w:t>
      </w:r>
      <w:r>
        <w:rPr>
          <w:rFonts w:hint="cs"/>
          <w:rtl/>
        </w:rPr>
        <w:t xml:space="preserve"> </w:t>
      </w:r>
      <w:r>
        <w:rPr>
          <w:rFonts w:hint="eastAsia"/>
          <w:rtl/>
        </w:rPr>
        <w:t>–</w:t>
      </w:r>
      <w:r>
        <w:rPr>
          <w:rtl/>
        </w:rPr>
        <w:t xml:space="preserve"> יש חשבון יפה</w:t>
      </w:r>
      <w:r>
        <w:rPr>
          <w:rFonts w:hint="cs"/>
          <w:rtl/>
        </w:rPr>
        <w:t>?</w:t>
      </w:r>
      <w:r>
        <w:rPr>
          <w:rtl/>
        </w:rPr>
        <w:t xml:space="preserve"> יש לקיחת אחריות</w:t>
      </w:r>
      <w:r>
        <w:rPr>
          <w:rFonts w:hint="cs"/>
          <w:rtl/>
        </w:rPr>
        <w:t>?</w:t>
      </w:r>
      <w:r>
        <w:rPr>
          <w:rtl/>
        </w:rPr>
        <w:t xml:space="preserve"> יש מצפון</w:t>
      </w:r>
      <w:r>
        <w:rPr>
          <w:rFonts w:hint="cs"/>
          <w:rtl/>
        </w:rPr>
        <w:t>?</w:t>
      </w:r>
      <w:r>
        <w:rPr>
          <w:rtl/>
        </w:rPr>
        <w:t xml:space="preserve"> חשיבה מחדש</w:t>
      </w:r>
      <w:r>
        <w:rPr>
          <w:rFonts w:hint="cs"/>
          <w:rtl/>
        </w:rPr>
        <w:t>?</w:t>
      </w:r>
      <w:r>
        <w:rPr>
          <w:rtl/>
        </w:rPr>
        <w:t xml:space="preserve"> מה פתאום</w:t>
      </w:r>
      <w:r>
        <w:rPr>
          <w:rFonts w:hint="cs"/>
          <w:rtl/>
        </w:rPr>
        <w:t>.</w:t>
      </w:r>
      <w:r>
        <w:rPr>
          <w:rtl/>
        </w:rPr>
        <w:t xml:space="preserve"> הרי הבעיה ה</w:t>
      </w:r>
      <w:r>
        <w:rPr>
          <w:rFonts w:hint="cs"/>
          <w:rtl/>
        </w:rPr>
        <w:t xml:space="preserve">יא </w:t>
      </w:r>
      <w:proofErr w:type="spellStart"/>
      <w:r>
        <w:rPr>
          <w:rFonts w:hint="cs"/>
          <w:rtl/>
        </w:rPr>
        <w:t>דרוקר</w:t>
      </w:r>
      <w:proofErr w:type="spellEnd"/>
      <w:r>
        <w:rPr>
          <w:rFonts w:hint="cs"/>
          <w:rtl/>
        </w:rPr>
        <w:t xml:space="preserve">, </w:t>
      </w:r>
      <w:r>
        <w:rPr>
          <w:rtl/>
        </w:rPr>
        <w:t>השמאל</w:t>
      </w:r>
      <w:r>
        <w:rPr>
          <w:rFonts w:hint="cs"/>
          <w:rtl/>
        </w:rPr>
        <w:t>,</w:t>
      </w:r>
      <w:r>
        <w:rPr>
          <w:rtl/>
        </w:rPr>
        <w:t xml:space="preserve"> לא </w:t>
      </w:r>
      <w:r>
        <w:rPr>
          <w:rFonts w:hint="cs"/>
          <w:rtl/>
        </w:rPr>
        <w:t xml:space="preserve">התחקיר, לא העוול </w:t>
      </w:r>
      <w:r>
        <w:rPr>
          <w:rtl/>
        </w:rPr>
        <w:t>שעשית</w:t>
      </w:r>
      <w:r>
        <w:rPr>
          <w:rFonts w:hint="cs"/>
          <w:rtl/>
        </w:rPr>
        <w:t>.</w:t>
      </w:r>
      <w:r>
        <w:rPr>
          <w:rtl/>
        </w:rPr>
        <w:t xml:space="preserve"> מעסיקים עיתונאי</w:t>
      </w:r>
      <w:r>
        <w:rPr>
          <w:rFonts w:hint="cs"/>
          <w:rtl/>
        </w:rPr>
        <w:t>,</w:t>
      </w:r>
      <w:r>
        <w:rPr>
          <w:rtl/>
        </w:rPr>
        <w:t xml:space="preserve"> איזה ש</w:t>
      </w:r>
      <w:r>
        <w:rPr>
          <w:rFonts w:hint="cs"/>
          <w:rtl/>
        </w:rPr>
        <w:t xml:space="preserve">ם </w:t>
      </w:r>
      <w:r>
        <w:rPr>
          <w:rtl/>
        </w:rPr>
        <w:t>מקורי</w:t>
      </w:r>
      <w:r>
        <w:rPr>
          <w:rFonts w:hint="cs"/>
          <w:rtl/>
        </w:rPr>
        <w:t>,</w:t>
      </w:r>
      <w:r>
        <w:rPr>
          <w:rtl/>
        </w:rPr>
        <w:t xml:space="preserve"> עופר כהן</w:t>
      </w:r>
      <w:r>
        <w:rPr>
          <w:rFonts w:hint="cs"/>
          <w:rtl/>
        </w:rPr>
        <w:t xml:space="preserve"> –</w:t>
      </w:r>
      <w:r>
        <w:rPr>
          <w:rtl/>
        </w:rPr>
        <w:t xml:space="preserve"> כמובן</w:t>
      </w:r>
      <w:r>
        <w:rPr>
          <w:rFonts w:hint="cs"/>
          <w:rtl/>
        </w:rPr>
        <w:t>,</w:t>
      </w:r>
      <w:r>
        <w:rPr>
          <w:rtl/>
        </w:rPr>
        <w:t xml:space="preserve"> </w:t>
      </w:r>
      <w:r>
        <w:rPr>
          <w:rFonts w:hint="cs"/>
          <w:rtl/>
        </w:rPr>
        <w:t>ע</w:t>
      </w:r>
      <w:r>
        <w:rPr>
          <w:rtl/>
        </w:rPr>
        <w:t>ם גילוי נאות</w:t>
      </w:r>
      <w:r>
        <w:rPr>
          <w:rFonts w:hint="cs"/>
          <w:rtl/>
        </w:rPr>
        <w:t>,</w:t>
      </w:r>
      <w:r>
        <w:rPr>
          <w:rtl/>
        </w:rPr>
        <w:t xml:space="preserve"> הבן</w:t>
      </w:r>
      <w:r>
        <w:rPr>
          <w:rFonts w:hint="cs"/>
          <w:rtl/>
        </w:rPr>
        <w:t xml:space="preserve"> </w:t>
      </w:r>
      <w:r>
        <w:rPr>
          <w:rtl/>
        </w:rPr>
        <w:t>אדם עובד במקביל בכלי תקשורת</w:t>
      </w:r>
      <w:r>
        <w:rPr>
          <w:rFonts w:hint="cs"/>
          <w:rtl/>
        </w:rPr>
        <w:t xml:space="preserve"> –</w:t>
      </w:r>
      <w:r>
        <w:rPr>
          <w:rtl/>
        </w:rPr>
        <w:t xml:space="preserve"> לא</w:t>
      </w:r>
      <w:r>
        <w:rPr>
          <w:rFonts w:hint="cs"/>
          <w:rtl/>
        </w:rPr>
        <w:t>, לא,</w:t>
      </w:r>
      <w:r>
        <w:rPr>
          <w:rtl/>
        </w:rPr>
        <w:t xml:space="preserve"> אבל </w:t>
      </w:r>
      <w:r>
        <w:rPr>
          <w:rFonts w:hint="cs"/>
          <w:rtl/>
        </w:rPr>
        <w:t xml:space="preserve">אנחנו כשרים, </w:t>
      </w:r>
      <w:r>
        <w:rPr>
          <w:rtl/>
        </w:rPr>
        <w:t xml:space="preserve">זה </w:t>
      </w:r>
      <w:r>
        <w:rPr>
          <w:rFonts w:hint="cs"/>
          <w:rtl/>
        </w:rPr>
        <w:t xml:space="preserve">השמאלנים; </w:t>
      </w:r>
      <w:r>
        <w:rPr>
          <w:rtl/>
        </w:rPr>
        <w:t>מעסיקים חייל בצה"ל בתור ד</w:t>
      </w:r>
      <w:r>
        <w:rPr>
          <w:rFonts w:hint="cs"/>
          <w:rtl/>
        </w:rPr>
        <w:t>ובר</w:t>
      </w:r>
      <w:r>
        <w:rPr>
          <w:rtl/>
        </w:rPr>
        <w:t xml:space="preserve"> בזמן אמת</w:t>
      </w:r>
      <w:r>
        <w:rPr>
          <w:rFonts w:hint="cs"/>
          <w:rtl/>
        </w:rPr>
        <w:t xml:space="preserve"> –</w:t>
      </w:r>
      <w:r>
        <w:rPr>
          <w:rtl/>
        </w:rPr>
        <w:t xml:space="preserve"> לא</w:t>
      </w:r>
      <w:r>
        <w:rPr>
          <w:rFonts w:hint="cs"/>
          <w:rtl/>
        </w:rPr>
        <w:t>,</w:t>
      </w:r>
      <w:r>
        <w:rPr>
          <w:rtl/>
        </w:rPr>
        <w:t xml:space="preserve"> לא</w:t>
      </w:r>
      <w:r>
        <w:rPr>
          <w:rFonts w:hint="cs"/>
          <w:rtl/>
        </w:rPr>
        <w:t>,</w:t>
      </w:r>
      <w:r>
        <w:rPr>
          <w:rtl/>
        </w:rPr>
        <w:t xml:space="preserve"> זה בסדר</w:t>
      </w:r>
      <w:r>
        <w:rPr>
          <w:rFonts w:hint="cs"/>
          <w:rtl/>
        </w:rPr>
        <w:t>,</w:t>
      </w:r>
      <w:r>
        <w:rPr>
          <w:rtl/>
        </w:rPr>
        <w:t xml:space="preserve"> הם קטנוניים א</w:t>
      </w:r>
      <w:r>
        <w:rPr>
          <w:rFonts w:hint="cs"/>
          <w:rtl/>
        </w:rPr>
        <w:t>י</w:t>
      </w:r>
      <w:r>
        <w:rPr>
          <w:rtl/>
        </w:rPr>
        <w:t>תנו</w:t>
      </w:r>
      <w:r>
        <w:rPr>
          <w:rFonts w:hint="cs"/>
          <w:rtl/>
        </w:rPr>
        <w:t>.</w:t>
      </w:r>
      <w:r>
        <w:rPr>
          <w:rtl/>
        </w:rPr>
        <w:t xml:space="preserve"> זה מזכיר</w:t>
      </w:r>
      <w:r>
        <w:rPr>
          <w:rFonts w:hint="cs"/>
          <w:rtl/>
        </w:rPr>
        <w:t xml:space="preserve"> –</w:t>
      </w:r>
      <w:r>
        <w:rPr>
          <w:rtl/>
        </w:rPr>
        <w:t xml:space="preserve"> אתם יודעים את מי</w:t>
      </w:r>
      <w:r>
        <w:rPr>
          <w:rFonts w:hint="cs"/>
          <w:rtl/>
        </w:rPr>
        <w:t>?</w:t>
      </w:r>
      <w:r>
        <w:rPr>
          <w:rtl/>
        </w:rPr>
        <w:t xml:space="preserve"> את מירי </w:t>
      </w:r>
      <w:r>
        <w:rPr>
          <w:rFonts w:hint="cs"/>
          <w:rtl/>
        </w:rPr>
        <w:t>ו</w:t>
      </w:r>
      <w:r>
        <w:rPr>
          <w:rtl/>
        </w:rPr>
        <w:t>תחקיר היהלומים</w:t>
      </w:r>
      <w:r>
        <w:rPr>
          <w:rFonts w:hint="cs"/>
          <w:rtl/>
        </w:rPr>
        <w:t>.</w:t>
      </w:r>
      <w:r>
        <w:rPr>
          <w:rtl/>
        </w:rPr>
        <w:t xml:space="preserve"> מ</w:t>
      </w:r>
      <w:r>
        <w:rPr>
          <w:rFonts w:hint="cs"/>
          <w:rtl/>
        </w:rPr>
        <w:t>ישהו ראה</w:t>
      </w:r>
      <w:r>
        <w:rPr>
          <w:rtl/>
        </w:rPr>
        <w:t xml:space="preserve"> שינוי</w:t>
      </w:r>
      <w:r>
        <w:rPr>
          <w:rFonts w:hint="cs"/>
          <w:rtl/>
        </w:rPr>
        <w:t>?</w:t>
      </w:r>
      <w:r>
        <w:rPr>
          <w:rtl/>
        </w:rPr>
        <w:t xml:space="preserve"> מישהו ראה תחקיר</w:t>
      </w:r>
      <w:r>
        <w:rPr>
          <w:rFonts w:hint="cs"/>
          <w:rtl/>
        </w:rPr>
        <w:t>?</w:t>
      </w:r>
      <w:r>
        <w:rPr>
          <w:rtl/>
        </w:rPr>
        <w:t xml:space="preserve"> לא</w:t>
      </w:r>
      <w:r>
        <w:rPr>
          <w:rFonts w:hint="cs"/>
          <w:rtl/>
        </w:rPr>
        <w:t>.</w:t>
      </w:r>
      <w:r>
        <w:rPr>
          <w:rtl/>
        </w:rPr>
        <w:t xml:space="preserve"> השליח </w:t>
      </w:r>
      <w:r>
        <w:rPr>
          <w:rFonts w:hint="cs"/>
          <w:rtl/>
        </w:rPr>
        <w:t xml:space="preserve">אשם. </w:t>
      </w:r>
      <w:r>
        <w:rPr>
          <w:rtl/>
        </w:rPr>
        <w:t>מישהו יעשה פה חשבון נפש</w:t>
      </w:r>
      <w:r>
        <w:rPr>
          <w:rFonts w:hint="cs"/>
          <w:rtl/>
        </w:rPr>
        <w:t>?</w:t>
      </w:r>
      <w:r>
        <w:rPr>
          <w:rtl/>
        </w:rPr>
        <w:t xml:space="preserve"> בחיים לא</w:t>
      </w:r>
      <w:r>
        <w:rPr>
          <w:rFonts w:hint="cs"/>
          <w:rtl/>
        </w:rPr>
        <w:t>.</w:t>
      </w:r>
      <w:r>
        <w:rPr>
          <w:rtl/>
        </w:rPr>
        <w:t xml:space="preserve"> </w:t>
      </w:r>
    </w:p>
    <w:p w:rsidR="00F05D2D" w:rsidRDefault="00F05D2D" w:rsidP="00032139">
      <w:pPr>
        <w:rPr>
          <w:rtl/>
        </w:rPr>
      </w:pPr>
      <w:bookmarkStart w:id="30708" w:name="_ETM_Q56_570090"/>
      <w:bookmarkStart w:id="30709" w:name="_ETM_Q56_570137"/>
      <w:bookmarkEnd w:id="30708"/>
      <w:bookmarkEnd w:id="30709"/>
    </w:p>
    <w:p w:rsidR="00F05D2D" w:rsidRDefault="00F05D2D" w:rsidP="008D04B3">
      <w:pPr>
        <w:rPr>
          <w:rtl/>
        </w:rPr>
      </w:pPr>
      <w:bookmarkStart w:id="30710" w:name="_ETM_Q56_570249"/>
      <w:bookmarkStart w:id="30711" w:name="_ETM_Q56_570313"/>
      <w:bookmarkEnd w:id="30710"/>
      <w:bookmarkEnd w:id="30711"/>
      <w:r>
        <w:rPr>
          <w:rtl/>
        </w:rPr>
        <w:t>אתם יודעים מה</w:t>
      </w:r>
      <w:r>
        <w:rPr>
          <w:rFonts w:hint="cs"/>
          <w:rtl/>
        </w:rPr>
        <w:t>?</w:t>
      </w:r>
      <w:r>
        <w:rPr>
          <w:rtl/>
        </w:rPr>
        <w:t xml:space="preserve"> לפחות</w:t>
      </w:r>
      <w:r>
        <w:rPr>
          <w:rFonts w:hint="cs"/>
          <w:rtl/>
        </w:rPr>
        <w:t>,</w:t>
      </w:r>
      <w:r>
        <w:rPr>
          <w:rtl/>
        </w:rPr>
        <w:t xml:space="preserve"> לפחות נגיד מילה טובה</w:t>
      </w:r>
      <w:r>
        <w:rPr>
          <w:rFonts w:hint="cs"/>
          <w:rtl/>
        </w:rPr>
        <w:t>.</w:t>
      </w:r>
      <w:r>
        <w:rPr>
          <w:rtl/>
        </w:rPr>
        <w:t xml:space="preserve"> היו בממשלה הזו </w:t>
      </w:r>
      <w:r>
        <w:rPr>
          <w:rFonts w:hint="cs"/>
          <w:rtl/>
        </w:rPr>
        <w:t xml:space="preserve">שלושה </w:t>
      </w:r>
      <w:r>
        <w:rPr>
          <w:rtl/>
        </w:rPr>
        <w:t>אנשים שברגע מסוים במלחמה הזאת התביישו קצת</w:t>
      </w:r>
      <w:r>
        <w:rPr>
          <w:rFonts w:hint="cs"/>
          <w:rtl/>
        </w:rPr>
        <w:t>:</w:t>
      </w:r>
      <w:r>
        <w:rPr>
          <w:rtl/>
        </w:rPr>
        <w:t xml:space="preserve"> גלי</w:t>
      </w:r>
      <w:r>
        <w:rPr>
          <w:rFonts w:hint="cs"/>
          <w:rtl/>
        </w:rPr>
        <w:t>ת</w:t>
      </w:r>
      <w:r>
        <w:rPr>
          <w:rtl/>
        </w:rPr>
        <w:t xml:space="preserve"> דיסטל</w:t>
      </w:r>
      <w:r>
        <w:rPr>
          <w:rFonts w:hint="cs"/>
          <w:rtl/>
        </w:rPr>
        <w:t>,</w:t>
      </w:r>
      <w:r>
        <w:rPr>
          <w:rtl/>
        </w:rPr>
        <w:t xml:space="preserve"> ש</w:t>
      </w:r>
      <w:r>
        <w:rPr>
          <w:rFonts w:hint="cs"/>
          <w:rtl/>
        </w:rPr>
        <w:t>ו</w:t>
      </w:r>
      <w:r>
        <w:rPr>
          <w:rtl/>
        </w:rPr>
        <w:t>ויתרה על המדפסת במשרד ההסברה</w:t>
      </w:r>
      <w:r>
        <w:rPr>
          <w:rFonts w:hint="cs"/>
          <w:rtl/>
        </w:rPr>
        <w:t>;</w:t>
      </w:r>
      <w:r>
        <w:rPr>
          <w:rtl/>
        </w:rPr>
        <w:t xml:space="preserve"> אבי מ</w:t>
      </w:r>
      <w:r>
        <w:rPr>
          <w:rFonts w:hint="cs"/>
          <w:rtl/>
        </w:rPr>
        <w:t>עוז – אתם מאמינים? אפשר</w:t>
      </w:r>
      <w:r>
        <w:rPr>
          <w:rtl/>
        </w:rPr>
        <w:t xml:space="preserve"> להגיד עליו משהו טוב באיזה רגע מסוים</w:t>
      </w:r>
      <w:r>
        <w:rPr>
          <w:rFonts w:hint="cs"/>
          <w:rtl/>
        </w:rPr>
        <w:t xml:space="preserve"> –</w:t>
      </w:r>
      <w:r>
        <w:rPr>
          <w:rtl/>
        </w:rPr>
        <w:t xml:space="preserve"> ויתר על </w:t>
      </w:r>
      <w:r>
        <w:rPr>
          <w:rFonts w:hint="cs"/>
          <w:rtl/>
        </w:rPr>
        <w:t>הסגן, ואתם</w:t>
      </w:r>
      <w:r>
        <w:rPr>
          <w:rtl/>
        </w:rPr>
        <w:t xml:space="preserve"> יודעים מה</w:t>
      </w:r>
      <w:r>
        <w:rPr>
          <w:rFonts w:hint="cs"/>
          <w:rtl/>
        </w:rPr>
        <w:t>?</w:t>
      </w:r>
      <w:r>
        <w:rPr>
          <w:rtl/>
        </w:rPr>
        <w:t xml:space="preserve"> מיכל </w:t>
      </w:r>
      <w:r>
        <w:rPr>
          <w:rFonts w:hint="cs"/>
          <w:rtl/>
        </w:rPr>
        <w:t>וולדיגר,</w:t>
      </w:r>
      <w:r>
        <w:rPr>
          <w:rtl/>
        </w:rPr>
        <w:t xml:space="preserve"> סגנית שר אוצר</w:t>
      </w:r>
      <w:r>
        <w:rPr>
          <w:rFonts w:hint="cs"/>
          <w:rtl/>
        </w:rPr>
        <w:t>,</w:t>
      </w:r>
      <w:r>
        <w:rPr>
          <w:rtl/>
        </w:rPr>
        <w:t xml:space="preserve"> הבינה שהיא לא עושה כלום</w:t>
      </w:r>
      <w:r>
        <w:rPr>
          <w:rFonts w:hint="cs"/>
          <w:rtl/>
        </w:rPr>
        <w:t>,</w:t>
      </w:r>
      <w:r>
        <w:rPr>
          <w:rtl/>
        </w:rPr>
        <w:t xml:space="preserve"> היא התפטרה</w:t>
      </w:r>
      <w:r>
        <w:rPr>
          <w:rFonts w:hint="cs"/>
          <w:rtl/>
        </w:rPr>
        <w:t>.</w:t>
      </w:r>
      <w:r>
        <w:rPr>
          <w:rtl/>
        </w:rPr>
        <w:t xml:space="preserve"> אז א</w:t>
      </w:r>
      <w:r>
        <w:rPr>
          <w:rFonts w:hint="cs"/>
          <w:rtl/>
        </w:rPr>
        <w:t>ו</w:t>
      </w:r>
      <w:r>
        <w:rPr>
          <w:rtl/>
        </w:rPr>
        <w:t xml:space="preserve">מנם </w:t>
      </w:r>
      <w:r>
        <w:rPr>
          <w:rFonts w:hint="cs"/>
          <w:rtl/>
        </w:rPr>
        <w:t>שלושה</w:t>
      </w:r>
      <w:r>
        <w:rPr>
          <w:rtl/>
        </w:rPr>
        <w:t xml:space="preserve"> צדיקים בסדום</w:t>
      </w:r>
      <w:r>
        <w:rPr>
          <w:rFonts w:hint="cs"/>
          <w:rtl/>
        </w:rPr>
        <w:t>,</w:t>
      </w:r>
      <w:r>
        <w:rPr>
          <w:rtl/>
        </w:rPr>
        <w:t xml:space="preserve"> אבל איזה סדום</w:t>
      </w:r>
      <w:r>
        <w:rPr>
          <w:rFonts w:hint="cs"/>
          <w:rtl/>
        </w:rPr>
        <w:t>?</w:t>
      </w:r>
      <w:r>
        <w:rPr>
          <w:rtl/>
        </w:rPr>
        <w:t xml:space="preserve"> </w:t>
      </w:r>
      <w:bookmarkStart w:id="30712" w:name="_ETM_Q56_602176"/>
      <w:bookmarkStart w:id="30713" w:name="_ETM_Q56_602212"/>
      <w:bookmarkStart w:id="30714" w:name="_ETM_Q56_602336"/>
      <w:bookmarkStart w:id="30715" w:name="_ETM_Q56_602365"/>
      <w:bookmarkEnd w:id="30712"/>
      <w:bookmarkEnd w:id="30713"/>
      <w:bookmarkEnd w:id="30714"/>
      <w:bookmarkEnd w:id="30715"/>
      <w:r>
        <w:rPr>
          <w:rtl/>
        </w:rPr>
        <w:t>אני רוצה להזכיר ש</w:t>
      </w:r>
      <w:r>
        <w:rPr>
          <w:rFonts w:hint="cs"/>
          <w:rtl/>
        </w:rPr>
        <w:t>-400</w:t>
      </w:r>
      <w:r>
        <w:rPr>
          <w:rtl/>
        </w:rPr>
        <w:t xml:space="preserve"> יום למלחמה</w:t>
      </w:r>
      <w:r>
        <w:rPr>
          <w:rFonts w:hint="cs"/>
          <w:rtl/>
        </w:rPr>
        <w:t>,</w:t>
      </w:r>
      <w:r>
        <w:rPr>
          <w:rtl/>
        </w:rPr>
        <w:t xml:space="preserve"> אבל יש לנו</w:t>
      </w:r>
      <w:r>
        <w:rPr>
          <w:rFonts w:hint="cs"/>
          <w:rtl/>
        </w:rPr>
        <w:t>,</w:t>
      </w:r>
      <w:r>
        <w:rPr>
          <w:rtl/>
        </w:rPr>
        <w:t xml:space="preserve"> ה</w:t>
      </w:r>
      <w:r>
        <w:rPr>
          <w:rFonts w:hint="cs"/>
          <w:rtl/>
        </w:rPr>
        <w:t>י</w:t>
      </w:r>
      <w:r>
        <w:rPr>
          <w:rtl/>
        </w:rPr>
        <w:t>י</w:t>
      </w:r>
      <w:r>
        <w:rPr>
          <w:rFonts w:hint="cs"/>
          <w:rtl/>
        </w:rPr>
        <w:t>,</w:t>
      </w:r>
      <w:r>
        <w:rPr>
          <w:rtl/>
        </w:rPr>
        <w:t xml:space="preserve"> שר מורשת</w:t>
      </w:r>
      <w:r>
        <w:rPr>
          <w:rFonts w:hint="cs"/>
          <w:rtl/>
        </w:rPr>
        <w:t>,</w:t>
      </w:r>
      <w:r>
        <w:rPr>
          <w:rtl/>
        </w:rPr>
        <w:t xml:space="preserve"> נכון</w:t>
      </w:r>
      <w:r>
        <w:rPr>
          <w:rFonts w:hint="cs"/>
          <w:rtl/>
        </w:rPr>
        <w:t>,</w:t>
      </w:r>
      <w:r>
        <w:rPr>
          <w:rtl/>
        </w:rPr>
        <w:t xml:space="preserve"> עמיחי אליהו</w:t>
      </w:r>
      <w:r>
        <w:rPr>
          <w:rFonts w:hint="cs"/>
          <w:rtl/>
        </w:rPr>
        <w:t>?</w:t>
      </w:r>
      <w:r>
        <w:rPr>
          <w:rtl/>
        </w:rPr>
        <w:t xml:space="preserve"> שר מסורת</w:t>
      </w:r>
      <w:r w:rsidR="008D04B3">
        <w:rPr>
          <w:rFonts w:hint="cs"/>
          <w:rtl/>
        </w:rPr>
        <w:t>,</w:t>
      </w:r>
      <w:r>
        <w:rPr>
          <w:rtl/>
        </w:rPr>
        <w:t xml:space="preserve"> אין פה אף </w:t>
      </w:r>
      <w:r>
        <w:rPr>
          <w:rFonts w:hint="cs"/>
          <w:rtl/>
        </w:rPr>
        <w:t xml:space="preserve">אחד </w:t>
      </w:r>
      <w:r>
        <w:rPr>
          <w:rtl/>
        </w:rPr>
        <w:t>שיודע מה ההבדל</w:t>
      </w:r>
      <w:r w:rsidR="008D04B3">
        <w:rPr>
          <w:rFonts w:hint="cs"/>
          <w:rtl/>
        </w:rPr>
        <w:t>,</w:t>
      </w:r>
      <w:r>
        <w:rPr>
          <w:rtl/>
        </w:rPr>
        <w:t xml:space="preserve"> שרה למעמד האישה</w:t>
      </w:r>
      <w:r>
        <w:rPr>
          <w:rFonts w:hint="cs"/>
          <w:rtl/>
        </w:rPr>
        <w:t>,</w:t>
      </w:r>
      <w:r>
        <w:rPr>
          <w:rtl/>
        </w:rPr>
        <w:t xml:space="preserve"> שר לשיתוף פעולה אזורי</w:t>
      </w:r>
      <w:r>
        <w:rPr>
          <w:rFonts w:hint="cs"/>
          <w:rtl/>
        </w:rPr>
        <w:t>,</w:t>
      </w:r>
      <w:r>
        <w:rPr>
          <w:rtl/>
        </w:rPr>
        <w:t xml:space="preserve"> שר למשימות אזוריות</w:t>
      </w:r>
      <w:r>
        <w:rPr>
          <w:rFonts w:hint="cs"/>
          <w:rtl/>
        </w:rPr>
        <w:t>,</w:t>
      </w:r>
      <w:r>
        <w:rPr>
          <w:rtl/>
        </w:rPr>
        <w:t xml:space="preserve"> שר לחוסן לאומי</w:t>
      </w:r>
      <w:r>
        <w:rPr>
          <w:rFonts w:hint="cs"/>
          <w:rtl/>
        </w:rPr>
        <w:t>,</w:t>
      </w:r>
      <w:r>
        <w:rPr>
          <w:rtl/>
        </w:rPr>
        <w:t xml:space="preserve"> שר חינוך אקסטרה רק לחרדים</w:t>
      </w:r>
      <w:r>
        <w:rPr>
          <w:rFonts w:hint="cs"/>
          <w:rtl/>
        </w:rPr>
        <w:t>,</w:t>
      </w:r>
      <w:r>
        <w:rPr>
          <w:rtl/>
        </w:rPr>
        <w:t xml:space="preserve"> שר תפוצות ועוד מיותרים</w:t>
      </w:r>
      <w:r>
        <w:rPr>
          <w:rFonts w:hint="cs"/>
          <w:rtl/>
        </w:rPr>
        <w:t>.</w:t>
      </w:r>
      <w:r>
        <w:rPr>
          <w:rtl/>
        </w:rPr>
        <w:t xml:space="preserve"> אז תודה </w:t>
      </w:r>
      <w:proofErr w:type="spellStart"/>
      <w:r>
        <w:rPr>
          <w:rFonts w:hint="cs"/>
          <w:rtl/>
        </w:rPr>
        <w:t>ל</w:t>
      </w:r>
      <w:r>
        <w:rPr>
          <w:rtl/>
        </w:rPr>
        <w:t>דרוקר</w:t>
      </w:r>
      <w:proofErr w:type="spellEnd"/>
      <w:r>
        <w:rPr>
          <w:rFonts w:hint="cs"/>
          <w:rtl/>
        </w:rPr>
        <w:t>.</w:t>
      </w:r>
      <w:r>
        <w:rPr>
          <w:rtl/>
        </w:rPr>
        <w:t xml:space="preserve"> כנגד המתקפות על התקשורת החופשית</w:t>
      </w:r>
      <w:r>
        <w:rPr>
          <w:rFonts w:hint="cs"/>
          <w:rtl/>
        </w:rPr>
        <w:t>,</w:t>
      </w:r>
      <w:r>
        <w:rPr>
          <w:rtl/>
        </w:rPr>
        <w:t xml:space="preserve"> עם תוכניות שמזכירות מסלול לצפון קוריאה</w:t>
      </w:r>
      <w:r>
        <w:rPr>
          <w:rFonts w:hint="cs"/>
          <w:rtl/>
        </w:rPr>
        <w:t>,</w:t>
      </w:r>
      <w:r>
        <w:rPr>
          <w:rtl/>
        </w:rPr>
        <w:t xml:space="preserve"> אני רוצה לומר לך</w:t>
      </w:r>
      <w:r>
        <w:rPr>
          <w:rFonts w:hint="cs"/>
          <w:rtl/>
        </w:rPr>
        <w:t>,</w:t>
      </w:r>
      <w:r>
        <w:rPr>
          <w:rtl/>
        </w:rPr>
        <w:t xml:space="preserve"> </w:t>
      </w:r>
      <w:proofErr w:type="spellStart"/>
      <w:r>
        <w:rPr>
          <w:rtl/>
        </w:rPr>
        <w:t>דרוקר</w:t>
      </w:r>
      <w:proofErr w:type="spellEnd"/>
      <w:r>
        <w:rPr>
          <w:rFonts w:hint="cs"/>
          <w:rtl/>
        </w:rPr>
        <w:t>,</w:t>
      </w:r>
      <w:r>
        <w:rPr>
          <w:rtl/>
        </w:rPr>
        <w:t xml:space="preserve"> ולכל שומרי הסף</w:t>
      </w:r>
      <w:r w:rsidR="008D04B3">
        <w:rPr>
          <w:rFonts w:hint="cs"/>
          <w:rtl/>
        </w:rPr>
        <w:t>:</w:t>
      </w:r>
      <w:r>
        <w:rPr>
          <w:rtl/>
        </w:rPr>
        <w:t xml:space="preserve"> תמשיכו</w:t>
      </w:r>
      <w:r>
        <w:rPr>
          <w:rFonts w:hint="cs"/>
          <w:rtl/>
        </w:rPr>
        <w:t>.</w:t>
      </w:r>
      <w:r w:rsidRPr="00653082">
        <w:rPr>
          <w:rtl/>
        </w:rPr>
        <w:t xml:space="preserve"> </w:t>
      </w:r>
      <w:r>
        <w:rPr>
          <w:rFonts w:hint="cs"/>
          <w:rtl/>
        </w:rPr>
        <w:t>ת</w:t>
      </w:r>
      <w:r>
        <w:rPr>
          <w:rtl/>
        </w:rPr>
        <w:t>ודה רבה לכם</w:t>
      </w:r>
      <w:r>
        <w:rPr>
          <w:rFonts w:hint="cs"/>
          <w:rtl/>
        </w:rPr>
        <w:t>.</w:t>
      </w:r>
    </w:p>
    <w:p w:rsidR="00F05D2D" w:rsidRDefault="00F05D2D" w:rsidP="00032139">
      <w:pPr>
        <w:rPr>
          <w:rtl/>
        </w:rPr>
      </w:pPr>
      <w:bookmarkStart w:id="30716" w:name="_ETM_Q56_631324"/>
      <w:bookmarkStart w:id="30717" w:name="_ETM_Q56_631374"/>
      <w:bookmarkEnd w:id="30716"/>
      <w:bookmarkEnd w:id="30717"/>
    </w:p>
    <w:p w:rsidR="00F05D2D" w:rsidRDefault="00F05D2D" w:rsidP="00032139">
      <w:pPr>
        <w:pStyle w:val="af6"/>
        <w:keepNext/>
        <w:rPr>
          <w:rtl/>
        </w:rPr>
      </w:pPr>
      <w:bookmarkStart w:id="30718" w:name="ET_yor_6599_16"/>
      <w:r w:rsidRPr="00653082">
        <w:rPr>
          <w:rStyle w:val="TagStyle"/>
          <w:rtl/>
        </w:rPr>
        <w:t xml:space="preserve"> &lt;&lt; יור &gt;&gt; </w:t>
      </w:r>
      <w:r>
        <w:rPr>
          <w:rtl/>
        </w:rPr>
        <w:t>היו"ר משה רוט:</w:t>
      </w:r>
      <w:r w:rsidRPr="00653082">
        <w:rPr>
          <w:rStyle w:val="TagStyle"/>
          <w:rtl/>
        </w:rPr>
        <w:t xml:space="preserve"> &lt;&lt; יור &gt;&gt;</w:t>
      </w:r>
      <w:r>
        <w:rPr>
          <w:rtl/>
        </w:rPr>
        <w:t xml:space="preserve"> </w:t>
      </w:r>
      <w:bookmarkEnd w:id="30718"/>
    </w:p>
    <w:p w:rsidR="00F05D2D" w:rsidRDefault="00F05D2D" w:rsidP="00C919F6">
      <w:pPr>
        <w:rPr>
          <w:rtl/>
        </w:rPr>
      </w:pPr>
    </w:p>
    <w:p w:rsidR="00F05D2D" w:rsidRDefault="00F05D2D" w:rsidP="00032139">
      <w:pPr>
        <w:rPr>
          <w:rtl/>
        </w:rPr>
      </w:pPr>
      <w:bookmarkStart w:id="30719" w:name="_ETM_Q56_631973"/>
      <w:bookmarkEnd w:id="30719"/>
      <w:r>
        <w:rPr>
          <w:rtl/>
        </w:rPr>
        <w:t>תודה רבה</w:t>
      </w:r>
      <w:r>
        <w:rPr>
          <w:rFonts w:hint="cs"/>
          <w:rtl/>
        </w:rPr>
        <w:t>.</w:t>
      </w:r>
      <w:r>
        <w:rPr>
          <w:rtl/>
        </w:rPr>
        <w:t xml:space="preserve"> חבר הכנסת עמית הלוי </w:t>
      </w:r>
      <w:r>
        <w:rPr>
          <w:rFonts w:hint="cs"/>
          <w:rtl/>
        </w:rPr>
        <w:t xml:space="preserve">– </w:t>
      </w:r>
      <w:r>
        <w:rPr>
          <w:rtl/>
        </w:rPr>
        <w:t>אינו נוכח</w:t>
      </w:r>
      <w:r>
        <w:rPr>
          <w:rFonts w:hint="cs"/>
          <w:rtl/>
        </w:rPr>
        <w:t>;</w:t>
      </w:r>
      <w:r>
        <w:rPr>
          <w:rtl/>
        </w:rPr>
        <w:t xml:space="preserve"> חבר הכנסת אבי מעוז </w:t>
      </w:r>
      <w:r>
        <w:rPr>
          <w:rFonts w:hint="cs"/>
          <w:rtl/>
        </w:rPr>
        <w:t xml:space="preserve">– </w:t>
      </w:r>
      <w:r>
        <w:rPr>
          <w:rtl/>
        </w:rPr>
        <w:t>אינו נוכח</w:t>
      </w:r>
      <w:r>
        <w:rPr>
          <w:rFonts w:hint="cs"/>
          <w:rtl/>
        </w:rPr>
        <w:t>;</w:t>
      </w:r>
      <w:r>
        <w:rPr>
          <w:rtl/>
        </w:rPr>
        <w:t xml:space="preserve"> חבר</w:t>
      </w:r>
      <w:r>
        <w:rPr>
          <w:rFonts w:hint="cs"/>
          <w:rtl/>
        </w:rPr>
        <w:t>ת</w:t>
      </w:r>
      <w:r>
        <w:rPr>
          <w:rtl/>
        </w:rPr>
        <w:t xml:space="preserve"> הכנסת ל</w:t>
      </w:r>
      <w:r>
        <w:rPr>
          <w:rFonts w:hint="cs"/>
          <w:rtl/>
        </w:rPr>
        <w:t>ימור</w:t>
      </w:r>
      <w:r>
        <w:rPr>
          <w:rtl/>
        </w:rPr>
        <w:t xml:space="preserve"> סו</w:t>
      </w:r>
      <w:r>
        <w:rPr>
          <w:rFonts w:hint="cs"/>
          <w:rtl/>
        </w:rPr>
        <w:t>ן הר</w:t>
      </w:r>
      <w:r>
        <w:rPr>
          <w:rtl/>
        </w:rPr>
        <w:t xml:space="preserve"> מלך </w:t>
      </w:r>
      <w:r>
        <w:rPr>
          <w:rFonts w:hint="cs"/>
          <w:rtl/>
        </w:rPr>
        <w:t xml:space="preserve">– </w:t>
      </w:r>
      <w:bookmarkStart w:id="30720" w:name="_ETM_Q56_644903"/>
      <w:bookmarkEnd w:id="30720"/>
      <w:r>
        <w:rPr>
          <w:rtl/>
        </w:rPr>
        <w:t>אינה נוכחת</w:t>
      </w:r>
      <w:r>
        <w:rPr>
          <w:rFonts w:hint="cs"/>
          <w:rtl/>
        </w:rPr>
        <w:t>;</w:t>
      </w:r>
      <w:r>
        <w:rPr>
          <w:rtl/>
        </w:rPr>
        <w:t xml:space="preserve"> חברת הכנסת אימאן ח'טיב יאסין </w:t>
      </w:r>
      <w:r>
        <w:rPr>
          <w:rFonts w:hint="cs"/>
          <w:rtl/>
        </w:rPr>
        <w:t xml:space="preserve">– </w:t>
      </w:r>
      <w:r>
        <w:rPr>
          <w:rtl/>
        </w:rPr>
        <w:t>מוותרת</w:t>
      </w:r>
      <w:r>
        <w:rPr>
          <w:rFonts w:hint="cs"/>
          <w:rtl/>
        </w:rPr>
        <w:t>;</w:t>
      </w:r>
      <w:r>
        <w:rPr>
          <w:rtl/>
        </w:rPr>
        <w:t xml:space="preserve"> חבר הכנסת יואב סגלוביץ'</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חברת הכנסת אורית פרקש הכהן </w:t>
      </w:r>
      <w:r>
        <w:rPr>
          <w:rFonts w:hint="cs"/>
          <w:rtl/>
        </w:rPr>
        <w:t xml:space="preserve">– </w:t>
      </w:r>
      <w:r>
        <w:rPr>
          <w:rtl/>
        </w:rPr>
        <w:t>אינה נוכחת</w:t>
      </w:r>
      <w:r>
        <w:rPr>
          <w:rFonts w:hint="cs"/>
          <w:rtl/>
        </w:rPr>
        <w:t>.</w:t>
      </w:r>
      <w:r>
        <w:rPr>
          <w:rtl/>
        </w:rPr>
        <w:t xml:space="preserve"> חבר הכנסת אביגדור ליברמן</w:t>
      </w:r>
      <w:r>
        <w:rPr>
          <w:rFonts w:hint="cs"/>
          <w:rtl/>
        </w:rPr>
        <w:t>, מוותר? מדבר? אה, יופי.</w:t>
      </w:r>
      <w:r>
        <w:rPr>
          <w:rtl/>
        </w:rPr>
        <w:t xml:space="preserve"> ראיתי הרמת ידיים</w:t>
      </w:r>
      <w:r>
        <w:rPr>
          <w:rFonts w:hint="cs"/>
          <w:rtl/>
        </w:rPr>
        <w:t>,</w:t>
      </w:r>
      <w:r>
        <w:rPr>
          <w:rtl/>
        </w:rPr>
        <w:t xml:space="preserve"> בדרך כלל הרמת ידיים זה </w:t>
      </w:r>
      <w:r>
        <w:rPr>
          <w:rFonts w:hint="cs"/>
          <w:rtl/>
        </w:rPr>
        <w:t>ויתור.</w:t>
      </w:r>
      <w:r>
        <w:rPr>
          <w:rtl/>
        </w:rPr>
        <w:t xml:space="preserve"> </w:t>
      </w:r>
      <w:r>
        <w:rPr>
          <w:rFonts w:hint="cs"/>
          <w:rtl/>
        </w:rPr>
        <w:t>ב</w:t>
      </w:r>
      <w:r>
        <w:rPr>
          <w:rtl/>
        </w:rPr>
        <w:t>בקשה</w:t>
      </w:r>
      <w:r>
        <w:rPr>
          <w:rFonts w:hint="cs"/>
          <w:rtl/>
        </w:rPr>
        <w:t>.</w:t>
      </w:r>
    </w:p>
    <w:p w:rsidR="00F05D2D" w:rsidRDefault="00F05D2D" w:rsidP="00032139">
      <w:pPr>
        <w:rPr>
          <w:rtl/>
        </w:rPr>
      </w:pPr>
      <w:bookmarkStart w:id="30721" w:name="_ETM_Q56_688707"/>
      <w:bookmarkStart w:id="30722" w:name="_ETM_Q56_688753"/>
      <w:bookmarkStart w:id="30723" w:name="_ETM_Q56_691794"/>
      <w:bookmarkEnd w:id="30721"/>
      <w:bookmarkEnd w:id="30722"/>
      <w:bookmarkEnd w:id="30723"/>
    </w:p>
    <w:p w:rsidR="00F05D2D" w:rsidRDefault="00F05D2D" w:rsidP="00032139">
      <w:pPr>
        <w:pStyle w:val="a4"/>
        <w:keepNext/>
        <w:rPr>
          <w:rtl/>
        </w:rPr>
      </w:pPr>
      <w:bookmarkStart w:id="30724" w:name="ET_speaker_4739_17"/>
      <w:r w:rsidRPr="005E40A5">
        <w:rPr>
          <w:rStyle w:val="TagStyle"/>
          <w:rtl/>
        </w:rPr>
        <w:t xml:space="preserve"> &lt;&lt; דובר &gt;&gt; </w:t>
      </w:r>
      <w:bookmarkStart w:id="30725" w:name="_Toc182318253"/>
      <w:bookmarkStart w:id="30726" w:name="_Toc182318614"/>
      <w:bookmarkStart w:id="30727" w:name="_Toc182329036"/>
      <w:r>
        <w:rPr>
          <w:rtl/>
        </w:rPr>
        <w:t>אביגדור ליברמן (ישראל ביתנו):</w:t>
      </w:r>
      <w:bookmarkEnd w:id="30725"/>
      <w:bookmarkEnd w:id="30726"/>
      <w:bookmarkEnd w:id="30727"/>
      <w:r w:rsidRPr="005E40A5">
        <w:rPr>
          <w:rStyle w:val="TagStyle"/>
          <w:rtl/>
        </w:rPr>
        <w:t xml:space="preserve"> &lt;&lt; דובר &gt;&gt;</w:t>
      </w:r>
      <w:r>
        <w:rPr>
          <w:rtl/>
        </w:rPr>
        <w:t xml:space="preserve"> </w:t>
      </w:r>
      <w:bookmarkEnd w:id="30724"/>
    </w:p>
    <w:p w:rsidR="00F05D2D" w:rsidRDefault="00F05D2D" w:rsidP="00C919F6">
      <w:pPr>
        <w:rPr>
          <w:rtl/>
        </w:rPr>
      </w:pPr>
    </w:p>
    <w:p w:rsidR="00F05D2D" w:rsidRDefault="00F05D2D" w:rsidP="008D04B3">
      <w:pPr>
        <w:rPr>
          <w:rtl/>
        </w:rPr>
      </w:pPr>
      <w:bookmarkStart w:id="30728" w:name="_ETM_Q56_692141"/>
      <w:bookmarkStart w:id="30729" w:name="_ETM_Q56_692186"/>
      <w:bookmarkEnd w:id="30728"/>
      <w:bookmarkEnd w:id="30729"/>
      <w:r>
        <w:rPr>
          <w:rtl/>
        </w:rPr>
        <w:t>אדוני היושב-ראש</w:t>
      </w:r>
      <w:r>
        <w:rPr>
          <w:rFonts w:hint="cs"/>
          <w:rtl/>
        </w:rPr>
        <w:t>,</w:t>
      </w:r>
      <w:r>
        <w:rPr>
          <w:rtl/>
        </w:rPr>
        <w:t xml:space="preserve"> כנסת נכבדה</w:t>
      </w:r>
      <w:r>
        <w:rPr>
          <w:rFonts w:hint="cs"/>
          <w:rtl/>
        </w:rPr>
        <w:t>,</w:t>
      </w:r>
      <w:r>
        <w:rPr>
          <w:rtl/>
        </w:rPr>
        <w:t xml:space="preserve"> אני באמת שואל את עצמי באיז</w:t>
      </w:r>
      <w:r>
        <w:rPr>
          <w:rFonts w:hint="cs"/>
          <w:rtl/>
        </w:rPr>
        <w:t>ו</w:t>
      </w:r>
      <w:r>
        <w:rPr>
          <w:rtl/>
        </w:rPr>
        <w:t xml:space="preserve"> שיטה עובדת הממשלה</w:t>
      </w:r>
      <w:r>
        <w:rPr>
          <w:rFonts w:hint="cs"/>
          <w:rtl/>
        </w:rPr>
        <w:t>.</w:t>
      </w:r>
      <w:r>
        <w:rPr>
          <w:rtl/>
        </w:rPr>
        <w:t xml:space="preserve"> עכשיו רבנים</w:t>
      </w:r>
      <w:r>
        <w:rPr>
          <w:rFonts w:hint="cs"/>
          <w:rtl/>
        </w:rPr>
        <w:t>,</w:t>
      </w:r>
      <w:r>
        <w:rPr>
          <w:rtl/>
        </w:rPr>
        <w:t xml:space="preserve"> עכשיו עוד משהו</w:t>
      </w:r>
      <w:r>
        <w:rPr>
          <w:rFonts w:hint="cs"/>
          <w:rtl/>
        </w:rPr>
        <w:t>.</w:t>
      </w:r>
      <w:r>
        <w:rPr>
          <w:rtl/>
        </w:rPr>
        <w:t xml:space="preserve"> אני שואל דבר יותר פרוז</w:t>
      </w:r>
      <w:r>
        <w:rPr>
          <w:rFonts w:hint="cs"/>
          <w:rtl/>
        </w:rPr>
        <w:t>אי,</w:t>
      </w:r>
      <w:r>
        <w:rPr>
          <w:rtl/>
        </w:rPr>
        <w:t xml:space="preserve"> יותר </w:t>
      </w:r>
      <w:r>
        <w:rPr>
          <w:rFonts w:hint="cs"/>
          <w:rtl/>
        </w:rPr>
        <w:t>אקוטי</w:t>
      </w:r>
      <w:bookmarkStart w:id="30730" w:name="_ETM_Q56_713569"/>
      <w:bookmarkStart w:id="30731" w:name="_ETM_Q56_713613"/>
      <w:bookmarkEnd w:id="30730"/>
      <w:bookmarkEnd w:id="30731"/>
      <w:r>
        <w:rPr>
          <w:rFonts w:hint="cs"/>
          <w:rtl/>
        </w:rPr>
        <w:t>:</w:t>
      </w:r>
      <w:r>
        <w:rPr>
          <w:rtl/>
        </w:rPr>
        <w:t xml:space="preserve"> רוצים לשקם את הצפון והדרום</w:t>
      </w:r>
      <w:r w:rsidR="008D04B3">
        <w:rPr>
          <w:rFonts w:hint="cs"/>
          <w:rtl/>
        </w:rPr>
        <w:t>.</w:t>
      </w:r>
      <w:r>
        <w:rPr>
          <w:rtl/>
        </w:rPr>
        <w:t xml:space="preserve"> אחרי מלחמת לבנון השנייה הקמנו </w:t>
      </w:r>
      <w:r>
        <w:rPr>
          <w:rFonts w:hint="cs"/>
          <w:rtl/>
        </w:rPr>
        <w:t xml:space="preserve">את </w:t>
      </w:r>
      <w:proofErr w:type="spellStart"/>
      <w:r>
        <w:rPr>
          <w:rtl/>
        </w:rPr>
        <w:t>רח</w:t>
      </w:r>
      <w:r>
        <w:rPr>
          <w:rFonts w:hint="cs"/>
          <w:rtl/>
        </w:rPr>
        <w:t>"</w:t>
      </w:r>
      <w:r>
        <w:rPr>
          <w:rtl/>
        </w:rPr>
        <w:t>ל</w:t>
      </w:r>
      <w:proofErr w:type="spellEnd"/>
      <w:r>
        <w:rPr>
          <w:rFonts w:hint="cs"/>
          <w:rtl/>
        </w:rPr>
        <w:t>,</w:t>
      </w:r>
      <w:r>
        <w:rPr>
          <w:rtl/>
        </w:rPr>
        <w:t xml:space="preserve"> בדיוק </w:t>
      </w:r>
      <w:proofErr w:type="spellStart"/>
      <w:r>
        <w:rPr>
          <w:rtl/>
        </w:rPr>
        <w:t>רח</w:t>
      </w:r>
      <w:r>
        <w:rPr>
          <w:rFonts w:hint="cs"/>
          <w:rtl/>
        </w:rPr>
        <w:t>"</w:t>
      </w:r>
      <w:r>
        <w:rPr>
          <w:rtl/>
        </w:rPr>
        <w:t>ל</w:t>
      </w:r>
      <w:proofErr w:type="spellEnd"/>
      <w:r>
        <w:rPr>
          <w:rtl/>
        </w:rPr>
        <w:t xml:space="preserve"> הייתה אמורה להתעסק בזה</w:t>
      </w:r>
      <w:r>
        <w:rPr>
          <w:rFonts w:hint="cs"/>
          <w:rtl/>
        </w:rPr>
        <w:t>.</w:t>
      </w:r>
      <w:r>
        <w:rPr>
          <w:rtl/>
        </w:rPr>
        <w:t xml:space="preserve"> בנוסף יש </w:t>
      </w:r>
      <w:r>
        <w:rPr>
          <w:rFonts w:hint="cs"/>
          <w:rtl/>
        </w:rPr>
        <w:t>לנו את</w:t>
      </w:r>
      <w:r>
        <w:rPr>
          <w:rtl/>
        </w:rPr>
        <w:t xml:space="preserve"> הרשות לפיתוח הנגב והגליל</w:t>
      </w:r>
      <w:r>
        <w:rPr>
          <w:rFonts w:hint="cs"/>
          <w:rtl/>
        </w:rPr>
        <w:t>,</w:t>
      </w:r>
      <w:r>
        <w:rPr>
          <w:rtl/>
        </w:rPr>
        <w:t xml:space="preserve"> ובנוסף עכשיו הקימו </w:t>
      </w:r>
      <w:r>
        <w:rPr>
          <w:rFonts w:hint="cs"/>
          <w:rtl/>
        </w:rPr>
        <w:t>ל</w:t>
      </w:r>
      <w:r>
        <w:rPr>
          <w:rtl/>
        </w:rPr>
        <w:t xml:space="preserve">נו </w:t>
      </w:r>
      <w:proofErr w:type="spellStart"/>
      <w:r>
        <w:rPr>
          <w:rtl/>
        </w:rPr>
        <w:t>מ</w:t>
      </w:r>
      <w:r>
        <w:rPr>
          <w:rFonts w:hint="cs"/>
          <w:rtl/>
        </w:rPr>
        <w:t>י</w:t>
      </w:r>
      <w:r>
        <w:rPr>
          <w:rtl/>
        </w:rPr>
        <w:t>נהלת</w:t>
      </w:r>
      <w:proofErr w:type="spellEnd"/>
      <w:r>
        <w:rPr>
          <w:rtl/>
        </w:rPr>
        <w:t xml:space="preserve"> הדרום </w:t>
      </w:r>
      <w:proofErr w:type="spellStart"/>
      <w:r>
        <w:rPr>
          <w:rtl/>
        </w:rPr>
        <w:t>ומ</w:t>
      </w:r>
      <w:r>
        <w:rPr>
          <w:rFonts w:hint="cs"/>
          <w:rtl/>
        </w:rPr>
        <w:t>י</w:t>
      </w:r>
      <w:r>
        <w:rPr>
          <w:rtl/>
        </w:rPr>
        <w:t>נהלת</w:t>
      </w:r>
      <w:proofErr w:type="spellEnd"/>
      <w:r>
        <w:rPr>
          <w:rtl/>
        </w:rPr>
        <w:t xml:space="preserve"> הצפון</w:t>
      </w:r>
      <w:r>
        <w:rPr>
          <w:rFonts w:hint="cs"/>
          <w:rtl/>
        </w:rPr>
        <w:t>,</w:t>
      </w:r>
      <w:r>
        <w:rPr>
          <w:rtl/>
        </w:rPr>
        <w:t xml:space="preserve"> ועכשיו בנוסף הביאו גם שר הממונה </w:t>
      </w:r>
      <w:r>
        <w:rPr>
          <w:rFonts w:hint="cs"/>
          <w:rtl/>
        </w:rPr>
        <w:t>ע</w:t>
      </w:r>
      <w:r>
        <w:rPr>
          <w:rtl/>
        </w:rPr>
        <w:t>ל</w:t>
      </w:r>
      <w:r>
        <w:rPr>
          <w:rFonts w:hint="cs"/>
          <w:rtl/>
        </w:rPr>
        <w:t xml:space="preserve"> </w:t>
      </w:r>
      <w:proofErr w:type="spellStart"/>
      <w:r>
        <w:rPr>
          <w:rFonts w:hint="cs"/>
          <w:rtl/>
        </w:rPr>
        <w:t>ה</w:t>
      </w:r>
      <w:r>
        <w:rPr>
          <w:rtl/>
        </w:rPr>
        <w:t>מ</w:t>
      </w:r>
      <w:r>
        <w:rPr>
          <w:rFonts w:hint="cs"/>
          <w:rtl/>
        </w:rPr>
        <w:t>י</w:t>
      </w:r>
      <w:r>
        <w:rPr>
          <w:rtl/>
        </w:rPr>
        <w:t>נהלת</w:t>
      </w:r>
      <w:proofErr w:type="spellEnd"/>
      <w:r>
        <w:rPr>
          <w:rFonts w:hint="cs"/>
          <w:rtl/>
        </w:rPr>
        <w:t>.</w:t>
      </w:r>
      <w:r>
        <w:rPr>
          <w:rtl/>
        </w:rPr>
        <w:t xml:space="preserve"> ומה קורה עם שלושת הגופים</w:t>
      </w:r>
      <w:r>
        <w:rPr>
          <w:rFonts w:hint="cs"/>
          <w:rtl/>
        </w:rPr>
        <w:t>?</w:t>
      </w:r>
      <w:r>
        <w:rPr>
          <w:rtl/>
        </w:rPr>
        <w:t xml:space="preserve"> כולם מנטרלים </w:t>
      </w:r>
      <w:r>
        <w:rPr>
          <w:rFonts w:hint="cs"/>
          <w:rtl/>
        </w:rPr>
        <w:t>אחד</w:t>
      </w:r>
      <w:r>
        <w:rPr>
          <w:rtl/>
        </w:rPr>
        <w:t xml:space="preserve"> את השני</w:t>
      </w:r>
      <w:bookmarkStart w:id="30732" w:name="_ETM_Q56_743802"/>
      <w:bookmarkStart w:id="30733" w:name="_ETM_Q56_743865"/>
      <w:bookmarkEnd w:id="30732"/>
      <w:bookmarkEnd w:id="30733"/>
      <w:r>
        <w:rPr>
          <w:rFonts w:hint="cs"/>
          <w:rtl/>
        </w:rPr>
        <w:t>.</w:t>
      </w:r>
      <w:bookmarkStart w:id="30734" w:name="TOR_Q57"/>
      <w:bookmarkEnd w:id="30734"/>
      <w:r w:rsidR="008D04B3">
        <w:rPr>
          <w:rFonts w:hint="cs"/>
          <w:rtl/>
        </w:rPr>
        <w:t xml:space="preserve"> </w:t>
      </w:r>
      <w:r>
        <w:rPr>
          <w:rFonts w:hint="cs"/>
          <w:rtl/>
        </w:rPr>
        <w:t xml:space="preserve">אחד נמצא בנגב וגליל, וזה שייך כביכול לבן גביר, </w:t>
      </w:r>
      <w:proofErr w:type="spellStart"/>
      <w:r>
        <w:rPr>
          <w:rFonts w:hint="cs"/>
          <w:rtl/>
        </w:rPr>
        <w:t>וסמוטריץ</w:t>
      </w:r>
      <w:proofErr w:type="spellEnd"/>
      <w:r>
        <w:rPr>
          <w:rFonts w:hint="cs"/>
          <w:rtl/>
        </w:rPr>
        <w:t xml:space="preserve">' דואג </w:t>
      </w:r>
      <w:proofErr w:type="spellStart"/>
      <w:r>
        <w:rPr>
          <w:rFonts w:hint="cs"/>
          <w:rtl/>
        </w:rPr>
        <w:t>שהמינהלות</w:t>
      </w:r>
      <w:proofErr w:type="spellEnd"/>
      <w:r>
        <w:rPr>
          <w:rFonts w:hint="cs"/>
          <w:rtl/>
        </w:rPr>
        <w:t xml:space="preserve"> יגיעו למשרד האוצר. כבר אנחנו רואים </w:t>
      </w:r>
      <w:bookmarkStart w:id="30735" w:name="_ETM_Q57_159637"/>
      <w:bookmarkEnd w:id="30735"/>
      <w:r>
        <w:rPr>
          <w:rFonts w:hint="cs"/>
          <w:rtl/>
        </w:rPr>
        <w:t>שני שרים נכבדים נלחמים על התקציב, על הסמכויות. כך יוצרים</w:t>
      </w:r>
      <w:bookmarkStart w:id="30736" w:name="_ETM_Q57_165919"/>
      <w:bookmarkStart w:id="30737" w:name="_ETM_Q57_180380"/>
      <w:bookmarkEnd w:id="30736"/>
      <w:bookmarkEnd w:id="30737"/>
      <w:r>
        <w:rPr>
          <w:rFonts w:hint="cs"/>
          <w:rtl/>
        </w:rPr>
        <w:t xml:space="preserve"> ביורוקרטיה. </w:t>
      </w:r>
    </w:p>
    <w:p w:rsidR="00F05D2D" w:rsidRDefault="00F05D2D" w:rsidP="00032139">
      <w:pPr>
        <w:rPr>
          <w:rtl/>
        </w:rPr>
      </w:pPr>
      <w:bookmarkStart w:id="30738" w:name="_ETM_Q57_163546"/>
      <w:bookmarkStart w:id="30739" w:name="_ETM_Q57_163604"/>
      <w:bookmarkEnd w:id="30738"/>
      <w:bookmarkEnd w:id="30739"/>
    </w:p>
    <w:p w:rsidR="00F05D2D" w:rsidRDefault="00F05D2D" w:rsidP="008D04B3">
      <w:pPr>
        <w:rPr>
          <w:rtl/>
        </w:rPr>
      </w:pPr>
      <w:bookmarkStart w:id="30740" w:name="_ETM_Q57_163690"/>
      <w:bookmarkStart w:id="30741" w:name="_ETM_Q57_163742"/>
      <w:bookmarkEnd w:id="30740"/>
      <w:bookmarkEnd w:id="30741"/>
      <w:r>
        <w:rPr>
          <w:rFonts w:hint="cs"/>
          <w:rtl/>
        </w:rPr>
        <w:t>מה שקרה באמסטרדם ז</w:t>
      </w:r>
      <w:r w:rsidR="008D04B3">
        <w:rPr>
          <w:rFonts w:hint="cs"/>
          <w:rtl/>
        </w:rPr>
        <w:t>ה</w:t>
      </w:r>
      <w:r>
        <w:rPr>
          <w:rFonts w:hint="cs"/>
          <w:rtl/>
        </w:rPr>
        <w:t xml:space="preserve"> בדיוק אותה דוגמה. יש </w:t>
      </w:r>
      <w:bookmarkStart w:id="30742" w:name="_ETM_Q57_171243"/>
      <w:bookmarkEnd w:id="30742"/>
      <w:r>
        <w:rPr>
          <w:rFonts w:hint="cs"/>
          <w:rtl/>
        </w:rPr>
        <w:t xml:space="preserve">לנו </w:t>
      </w:r>
      <w:r w:rsidRPr="00F70379">
        <w:rPr>
          <w:rFonts w:hint="cs"/>
          <w:rtl/>
        </w:rPr>
        <w:t>ביצור</w:t>
      </w:r>
      <w:r>
        <w:rPr>
          <w:rFonts w:hint="cs"/>
          <w:rtl/>
        </w:rPr>
        <w:t xml:space="preserve">, הממונה על הביטחון של הקהילות היהודיות, ויש </w:t>
      </w:r>
      <w:bookmarkStart w:id="30743" w:name="_ETM_Q57_176757"/>
      <w:bookmarkEnd w:id="30743"/>
      <w:r>
        <w:rPr>
          <w:rFonts w:hint="cs"/>
          <w:rtl/>
        </w:rPr>
        <w:t xml:space="preserve">לנו כמובן </w:t>
      </w:r>
      <w:proofErr w:type="spellStart"/>
      <w:r>
        <w:rPr>
          <w:rFonts w:hint="cs"/>
          <w:rtl/>
        </w:rPr>
        <w:t>לוט"ר</w:t>
      </w:r>
      <w:proofErr w:type="spellEnd"/>
      <w:r>
        <w:rPr>
          <w:rFonts w:hint="cs"/>
          <w:rtl/>
        </w:rPr>
        <w:t xml:space="preserve">, ויש לנו משרד התפוצות. </w:t>
      </w:r>
      <w:r w:rsidRPr="00F70379">
        <w:rPr>
          <w:rFonts w:hint="cs"/>
          <w:rtl/>
        </w:rPr>
        <w:t>ביצור</w:t>
      </w:r>
      <w:r>
        <w:rPr>
          <w:rFonts w:hint="cs"/>
          <w:rtl/>
        </w:rPr>
        <w:t xml:space="preserve"> לא מעדכן </w:t>
      </w:r>
      <w:bookmarkStart w:id="30744" w:name="_ETM_Q57_181159"/>
      <w:bookmarkEnd w:id="30744"/>
      <w:r>
        <w:rPr>
          <w:rFonts w:hint="cs"/>
          <w:rtl/>
        </w:rPr>
        <w:t xml:space="preserve">את </w:t>
      </w:r>
      <w:proofErr w:type="spellStart"/>
      <w:r>
        <w:rPr>
          <w:rFonts w:hint="cs"/>
          <w:rtl/>
        </w:rPr>
        <w:t>לוט"ר</w:t>
      </w:r>
      <w:proofErr w:type="spellEnd"/>
      <w:r>
        <w:rPr>
          <w:rFonts w:hint="cs"/>
          <w:rtl/>
        </w:rPr>
        <w:t>, משרד התפוצות לא דואג שכל הידיעה הזאת</w:t>
      </w:r>
      <w:bookmarkStart w:id="30745" w:name="_ETM_Q57_186566"/>
      <w:bookmarkEnd w:id="30745"/>
      <w:r>
        <w:rPr>
          <w:rFonts w:hint="cs"/>
          <w:rtl/>
        </w:rPr>
        <w:t xml:space="preserve"> תגיע למעלה </w:t>
      </w:r>
      <w:proofErr w:type="spellStart"/>
      <w:r>
        <w:rPr>
          <w:rFonts w:hint="cs"/>
          <w:rtl/>
        </w:rPr>
        <w:t>למעלה</w:t>
      </w:r>
      <w:proofErr w:type="spellEnd"/>
      <w:r>
        <w:rPr>
          <w:rFonts w:hint="cs"/>
          <w:rtl/>
        </w:rPr>
        <w:t xml:space="preserve">. בסוף אנחנו רואים את התמונה של ליל </w:t>
      </w:r>
      <w:bookmarkStart w:id="30746" w:name="_ETM_Q57_196102"/>
      <w:bookmarkEnd w:id="30746"/>
      <w:r>
        <w:rPr>
          <w:rFonts w:hint="cs"/>
          <w:rtl/>
        </w:rPr>
        <w:t xml:space="preserve">הבדולח במאה ה-21. </w:t>
      </w:r>
    </w:p>
    <w:p w:rsidR="00F05D2D" w:rsidRDefault="00F05D2D" w:rsidP="00032139">
      <w:pPr>
        <w:rPr>
          <w:rtl/>
        </w:rPr>
      </w:pPr>
    </w:p>
    <w:p w:rsidR="00F05D2D" w:rsidRDefault="00F05D2D" w:rsidP="008D04B3">
      <w:pPr>
        <w:rPr>
          <w:rtl/>
        </w:rPr>
      </w:pPr>
      <w:bookmarkStart w:id="30747" w:name="_ETM_Q57_181310"/>
      <w:bookmarkStart w:id="30748" w:name="_ETM_Q57_182029"/>
      <w:bookmarkStart w:id="30749" w:name="_ETM_Q57_183020"/>
      <w:bookmarkStart w:id="30750" w:name="_ETM_Q57_183530"/>
      <w:bookmarkStart w:id="30751" w:name="_ETM_Q57_184130"/>
      <w:bookmarkStart w:id="30752" w:name="_ETM_Q57_184309"/>
      <w:bookmarkStart w:id="30753" w:name="_ETM_Q57_185240"/>
      <w:bookmarkStart w:id="30754" w:name="_ETM_Q57_185660"/>
      <w:bookmarkStart w:id="30755" w:name="_ETM_Q57_186710"/>
      <w:bookmarkStart w:id="30756" w:name="_ETM_Q57_187160"/>
      <w:bookmarkStart w:id="30757" w:name="_ETM_Q57_187609"/>
      <w:bookmarkStart w:id="30758" w:name="_ETM_Q57_187910"/>
      <w:bookmarkStart w:id="30759" w:name="_ETM_Q57_188360"/>
      <w:bookmarkStart w:id="30760" w:name="_ETM_Q57_188869"/>
      <w:bookmarkStart w:id="30761" w:name="_ETM_Q57_189590"/>
      <w:bookmarkStart w:id="30762" w:name="_ETM_Q57_190340"/>
      <w:bookmarkStart w:id="30763" w:name="_ETM_Q57_190789"/>
      <w:bookmarkStart w:id="30764" w:name="_ETM_Q57_191119"/>
      <w:bookmarkStart w:id="30765" w:name="_ETM_Q57_191330"/>
      <w:bookmarkStart w:id="30766" w:name="_ETM_Q57_192440"/>
      <w:bookmarkStart w:id="30767" w:name="_ETM_Q57_192980"/>
      <w:bookmarkStart w:id="30768" w:name="_ETM_Q57_193910"/>
      <w:bookmarkStart w:id="30769" w:name="_ETM_Q57_196410"/>
      <w:bookmarkEnd w:id="30747"/>
      <w:bookmarkEnd w:id="30748"/>
      <w:bookmarkEnd w:id="30749"/>
      <w:bookmarkEnd w:id="30750"/>
      <w:bookmarkEnd w:id="30751"/>
      <w:bookmarkEnd w:id="30752"/>
      <w:bookmarkEnd w:id="30753"/>
      <w:bookmarkEnd w:id="30754"/>
      <w:bookmarkEnd w:id="30755"/>
      <w:bookmarkEnd w:id="30756"/>
      <w:bookmarkEnd w:id="30757"/>
      <w:bookmarkEnd w:id="30758"/>
      <w:bookmarkEnd w:id="30759"/>
      <w:bookmarkEnd w:id="30760"/>
      <w:bookmarkEnd w:id="30761"/>
      <w:bookmarkEnd w:id="30762"/>
      <w:bookmarkEnd w:id="30763"/>
      <w:bookmarkEnd w:id="30764"/>
      <w:bookmarkEnd w:id="30765"/>
      <w:bookmarkEnd w:id="30766"/>
      <w:bookmarkEnd w:id="30767"/>
      <w:bookmarkEnd w:id="30768"/>
      <w:bookmarkEnd w:id="30769"/>
      <w:r>
        <w:rPr>
          <w:rtl/>
        </w:rPr>
        <w:t xml:space="preserve">אדוני </w:t>
      </w:r>
      <w:bookmarkStart w:id="30770" w:name="_ETM_Q57_196829"/>
      <w:bookmarkEnd w:id="30770"/>
      <w:r>
        <w:rPr>
          <w:rtl/>
        </w:rPr>
        <w:t>היושב-ראש</w:t>
      </w:r>
      <w:r>
        <w:rPr>
          <w:rFonts w:hint="cs"/>
          <w:rtl/>
        </w:rPr>
        <w:t>,</w:t>
      </w:r>
      <w:r>
        <w:rPr>
          <w:rtl/>
        </w:rPr>
        <w:t xml:space="preserve"> </w:t>
      </w:r>
      <w:bookmarkStart w:id="30771" w:name="_ETM_Q57_197520"/>
      <w:bookmarkEnd w:id="30771"/>
      <w:r>
        <w:rPr>
          <w:rtl/>
        </w:rPr>
        <w:t xml:space="preserve">כל </w:t>
      </w:r>
      <w:bookmarkStart w:id="30772" w:name="_ETM_Q57_197789"/>
      <w:bookmarkEnd w:id="30772"/>
      <w:r>
        <w:rPr>
          <w:rtl/>
        </w:rPr>
        <w:t xml:space="preserve">הסיפור </w:t>
      </w:r>
      <w:bookmarkStart w:id="30773" w:name="_ETM_Q57_198300"/>
      <w:bookmarkEnd w:id="30773"/>
      <w:r>
        <w:rPr>
          <w:rtl/>
        </w:rPr>
        <w:t xml:space="preserve">הזה </w:t>
      </w:r>
      <w:bookmarkStart w:id="30774" w:name="_ETM_Q57_199050"/>
      <w:bookmarkEnd w:id="30774"/>
      <w:r>
        <w:rPr>
          <w:rtl/>
        </w:rPr>
        <w:t xml:space="preserve">מזכיר </w:t>
      </w:r>
      <w:bookmarkStart w:id="30775" w:name="_ETM_Q57_199589"/>
      <w:bookmarkEnd w:id="30775"/>
      <w:r>
        <w:rPr>
          <w:rtl/>
        </w:rPr>
        <w:t xml:space="preserve">לי </w:t>
      </w:r>
      <w:bookmarkStart w:id="30776" w:name="_ETM_Q57_199949"/>
      <w:bookmarkEnd w:id="30776"/>
      <w:r>
        <w:rPr>
          <w:rtl/>
        </w:rPr>
        <w:t>–</w:t>
      </w:r>
      <w:r>
        <w:rPr>
          <w:rFonts w:hint="cs"/>
          <w:rtl/>
        </w:rPr>
        <w:t xml:space="preserve"> </w:t>
      </w:r>
      <w:r>
        <w:rPr>
          <w:rtl/>
        </w:rPr>
        <w:t>יאיר</w:t>
      </w:r>
      <w:r>
        <w:rPr>
          <w:rFonts w:hint="cs"/>
          <w:rtl/>
        </w:rPr>
        <w:t>,</w:t>
      </w:r>
      <w:r>
        <w:rPr>
          <w:rtl/>
        </w:rPr>
        <w:t xml:space="preserve"> </w:t>
      </w:r>
      <w:bookmarkStart w:id="30777" w:name="_ETM_Q57_200429"/>
      <w:bookmarkEnd w:id="30777"/>
      <w:r>
        <w:rPr>
          <w:rtl/>
        </w:rPr>
        <w:t xml:space="preserve">אני </w:t>
      </w:r>
      <w:bookmarkStart w:id="30778" w:name="_ETM_Q57_200609"/>
      <w:bookmarkEnd w:id="30778"/>
      <w:r>
        <w:rPr>
          <w:rtl/>
        </w:rPr>
        <w:t xml:space="preserve">חייב </w:t>
      </w:r>
      <w:bookmarkStart w:id="30779" w:name="_ETM_Q57_200970"/>
      <w:bookmarkEnd w:id="30779"/>
      <w:r>
        <w:rPr>
          <w:rtl/>
        </w:rPr>
        <w:t xml:space="preserve">לספר </w:t>
      </w:r>
      <w:bookmarkStart w:id="30780" w:name="_ETM_Q57_201480"/>
      <w:bookmarkEnd w:id="30780"/>
      <w:r>
        <w:rPr>
          <w:rtl/>
        </w:rPr>
        <w:t>לך</w:t>
      </w:r>
      <w:r>
        <w:rPr>
          <w:rFonts w:hint="cs"/>
          <w:rtl/>
        </w:rPr>
        <w:t xml:space="preserve">, היית פעם </w:t>
      </w:r>
      <w:bookmarkStart w:id="30781" w:name="_ETM_Q57_201779"/>
      <w:bookmarkStart w:id="30782" w:name="_ETM_Q57_202289"/>
      <w:bookmarkStart w:id="30783" w:name="_ETM_Q57_202589"/>
      <w:bookmarkEnd w:id="30781"/>
      <w:bookmarkEnd w:id="30782"/>
      <w:bookmarkEnd w:id="30783"/>
      <w:r>
        <w:rPr>
          <w:rtl/>
        </w:rPr>
        <w:t xml:space="preserve">שר </w:t>
      </w:r>
      <w:bookmarkStart w:id="30784" w:name="_ETM_Q57_202919"/>
      <w:bookmarkEnd w:id="30784"/>
      <w:r>
        <w:rPr>
          <w:rtl/>
        </w:rPr>
        <w:t xml:space="preserve">האוצר </w:t>
      </w:r>
      <w:bookmarkStart w:id="30785" w:name="_ETM_Q57_203849"/>
      <w:bookmarkEnd w:id="30785"/>
      <w:r w:rsidR="008D04B3">
        <w:rPr>
          <w:rFonts w:hint="cs"/>
          <w:rtl/>
        </w:rPr>
        <w:t xml:space="preserve">– </w:t>
      </w:r>
      <w:r>
        <w:rPr>
          <w:rtl/>
        </w:rPr>
        <w:t xml:space="preserve">בדיחה </w:t>
      </w:r>
      <w:bookmarkStart w:id="30786" w:name="_ETM_Q57_204480"/>
      <w:bookmarkEnd w:id="30786"/>
      <w:r>
        <w:rPr>
          <w:rtl/>
        </w:rPr>
        <w:t>ש</w:t>
      </w:r>
      <w:r>
        <w:rPr>
          <w:rFonts w:hint="cs"/>
          <w:rtl/>
        </w:rPr>
        <w:t>ל</w:t>
      </w:r>
      <w:r>
        <w:rPr>
          <w:rtl/>
        </w:rPr>
        <w:t xml:space="preserve"> </w:t>
      </w:r>
      <w:bookmarkStart w:id="30787" w:name="_ETM_Q57_205079"/>
      <w:bookmarkEnd w:id="30787"/>
      <w:r>
        <w:rPr>
          <w:rtl/>
        </w:rPr>
        <w:t xml:space="preserve">יגאל </w:t>
      </w:r>
      <w:bookmarkStart w:id="30788" w:name="_ETM_Q57_205470"/>
      <w:bookmarkEnd w:id="30788"/>
      <w:r>
        <w:rPr>
          <w:rtl/>
        </w:rPr>
        <w:t xml:space="preserve">הורביץ </w:t>
      </w:r>
      <w:bookmarkStart w:id="30789" w:name="_ETM_Q57_205919"/>
      <w:bookmarkEnd w:id="30789"/>
      <w:r>
        <w:rPr>
          <w:rtl/>
        </w:rPr>
        <w:t>ז"ל</w:t>
      </w:r>
      <w:r>
        <w:rPr>
          <w:rFonts w:hint="cs"/>
          <w:rtl/>
        </w:rPr>
        <w:t>,</w:t>
      </w:r>
      <w:r>
        <w:rPr>
          <w:rtl/>
        </w:rPr>
        <w:t xml:space="preserve"> </w:t>
      </w:r>
      <w:bookmarkStart w:id="30790" w:name="_ETM_Q57_206279"/>
      <w:bookmarkEnd w:id="30790"/>
      <w:r>
        <w:rPr>
          <w:rFonts w:hint="cs"/>
          <w:rtl/>
        </w:rPr>
        <w:t>ש</w:t>
      </w:r>
      <w:r>
        <w:rPr>
          <w:rtl/>
        </w:rPr>
        <w:t xml:space="preserve">היה </w:t>
      </w:r>
      <w:bookmarkStart w:id="30791" w:name="_ETM_Q57_206489"/>
      <w:bookmarkEnd w:id="30791"/>
      <w:r>
        <w:rPr>
          <w:rtl/>
        </w:rPr>
        <w:t xml:space="preserve">שר </w:t>
      </w:r>
      <w:bookmarkStart w:id="30792" w:name="_ETM_Q57_206759"/>
      <w:bookmarkEnd w:id="30792"/>
      <w:r>
        <w:rPr>
          <w:rtl/>
        </w:rPr>
        <w:t>האוצר</w:t>
      </w:r>
      <w:r>
        <w:rPr>
          <w:rFonts w:hint="cs"/>
          <w:rtl/>
        </w:rPr>
        <w:t>.</w:t>
      </w:r>
      <w:r>
        <w:rPr>
          <w:rtl/>
        </w:rPr>
        <w:t xml:space="preserve"> </w:t>
      </w:r>
      <w:bookmarkStart w:id="30793" w:name="_ETM_Q57_207599"/>
      <w:bookmarkEnd w:id="30793"/>
      <w:r>
        <w:rPr>
          <w:rtl/>
        </w:rPr>
        <w:t xml:space="preserve">ככה </w:t>
      </w:r>
      <w:bookmarkStart w:id="30794" w:name="_ETM_Q57_208669"/>
      <w:bookmarkEnd w:id="30794"/>
      <w:r>
        <w:rPr>
          <w:rtl/>
        </w:rPr>
        <w:t xml:space="preserve">הוא </w:t>
      </w:r>
      <w:bookmarkStart w:id="30795" w:name="_ETM_Q57_208819"/>
      <w:bookmarkEnd w:id="30795"/>
      <w:r>
        <w:rPr>
          <w:rtl/>
        </w:rPr>
        <w:t>מספר</w:t>
      </w:r>
      <w:r w:rsidR="008D04B3">
        <w:rPr>
          <w:rFonts w:hint="cs"/>
          <w:rtl/>
        </w:rPr>
        <w:t>;</w:t>
      </w:r>
      <w:r>
        <w:rPr>
          <w:rtl/>
        </w:rPr>
        <w:t xml:space="preserve"> </w:t>
      </w:r>
      <w:bookmarkStart w:id="30796" w:name="_ETM_Q57_209449"/>
      <w:bookmarkEnd w:id="30796"/>
      <w:r>
        <w:rPr>
          <w:rtl/>
        </w:rPr>
        <w:t xml:space="preserve">פעם </w:t>
      </w:r>
      <w:bookmarkStart w:id="30797" w:name="_ETM_Q57_209689"/>
      <w:bookmarkEnd w:id="30797"/>
      <w:r>
        <w:rPr>
          <w:rtl/>
        </w:rPr>
        <w:t>סיפרתי</w:t>
      </w:r>
      <w:r w:rsidR="008D04B3">
        <w:rPr>
          <w:rFonts w:hint="cs"/>
          <w:rtl/>
        </w:rPr>
        <w:t>:</w:t>
      </w:r>
      <w:r>
        <w:rPr>
          <w:rtl/>
        </w:rPr>
        <w:t xml:space="preserve"> </w:t>
      </w:r>
      <w:bookmarkStart w:id="30798" w:name="_ETM_Q57_210559"/>
      <w:bookmarkEnd w:id="30798"/>
      <w:r>
        <w:rPr>
          <w:rtl/>
        </w:rPr>
        <w:t xml:space="preserve">כשהקימו </w:t>
      </w:r>
      <w:bookmarkStart w:id="30799" w:name="_ETM_Q57_211189"/>
      <w:bookmarkEnd w:id="30799"/>
      <w:r>
        <w:rPr>
          <w:rFonts w:hint="cs"/>
          <w:rtl/>
        </w:rPr>
        <w:t xml:space="preserve">את </w:t>
      </w:r>
      <w:r>
        <w:rPr>
          <w:rtl/>
        </w:rPr>
        <w:t xml:space="preserve">קרן </w:t>
      </w:r>
      <w:bookmarkStart w:id="30800" w:name="_ETM_Q57_211579"/>
      <w:bookmarkEnd w:id="30800"/>
      <w:r>
        <w:rPr>
          <w:rtl/>
        </w:rPr>
        <w:t xml:space="preserve">קיימת </w:t>
      </w:r>
      <w:bookmarkStart w:id="30801" w:name="_ETM_Q57_212500"/>
      <w:bookmarkEnd w:id="30801"/>
      <w:r>
        <w:rPr>
          <w:rtl/>
        </w:rPr>
        <w:t xml:space="preserve">לקחו </w:t>
      </w:r>
      <w:bookmarkStart w:id="30802" w:name="_ETM_Q57_213190"/>
      <w:bookmarkStart w:id="30803" w:name="_ETM_Q57_213309"/>
      <w:bookmarkEnd w:id="30802"/>
      <w:bookmarkEnd w:id="30803"/>
      <w:r>
        <w:rPr>
          <w:rFonts w:hint="cs"/>
          <w:rtl/>
        </w:rPr>
        <w:t>א</w:t>
      </w:r>
      <w:r>
        <w:rPr>
          <w:rtl/>
        </w:rPr>
        <w:t xml:space="preserve">יזשהו </w:t>
      </w:r>
      <w:bookmarkStart w:id="30804" w:name="_ETM_Q57_213729"/>
      <w:bookmarkEnd w:id="30804"/>
      <w:r>
        <w:rPr>
          <w:rtl/>
        </w:rPr>
        <w:t xml:space="preserve">בחור </w:t>
      </w:r>
      <w:bookmarkStart w:id="30805" w:name="_ETM_Q57_214120"/>
      <w:bookmarkEnd w:id="30805"/>
      <w:r>
        <w:rPr>
          <w:rtl/>
        </w:rPr>
        <w:t xml:space="preserve">נמרץ </w:t>
      </w:r>
      <w:bookmarkStart w:id="30806" w:name="_ETM_Q57_214989"/>
      <w:bookmarkEnd w:id="30806"/>
      <w:r>
        <w:rPr>
          <w:rtl/>
        </w:rPr>
        <w:t>ואמרו</w:t>
      </w:r>
      <w:r>
        <w:rPr>
          <w:rFonts w:hint="cs"/>
          <w:rtl/>
        </w:rPr>
        <w:t xml:space="preserve">: תהיה </w:t>
      </w:r>
      <w:bookmarkStart w:id="30807" w:name="_ETM_Q57_218462"/>
      <w:bookmarkEnd w:id="30807"/>
      <w:r>
        <w:rPr>
          <w:rFonts w:hint="cs"/>
          <w:rtl/>
        </w:rPr>
        <w:t xml:space="preserve">יערן. </w:t>
      </w:r>
      <w:bookmarkStart w:id="30808" w:name="_ETM_Q57_215500"/>
      <w:bookmarkStart w:id="30809" w:name="_ETM_Q57_215739"/>
      <w:bookmarkStart w:id="30810" w:name="_ETM_Q57_216010"/>
      <w:bookmarkStart w:id="30811" w:name="_ETM_Q57_217120"/>
      <w:bookmarkStart w:id="30812" w:name="_ETM_Q57_217960"/>
      <w:bookmarkEnd w:id="30808"/>
      <w:bookmarkEnd w:id="30809"/>
      <w:bookmarkEnd w:id="30810"/>
      <w:bookmarkEnd w:id="30811"/>
      <w:bookmarkEnd w:id="30812"/>
      <w:r>
        <w:rPr>
          <w:rFonts w:hint="cs"/>
          <w:rtl/>
        </w:rPr>
        <w:t>אמרו שה</w:t>
      </w:r>
      <w:r>
        <w:rPr>
          <w:rtl/>
        </w:rPr>
        <w:t xml:space="preserve">בחור </w:t>
      </w:r>
      <w:bookmarkStart w:id="30813" w:name="_ETM_Q57_218440"/>
      <w:bookmarkEnd w:id="30813"/>
      <w:r>
        <w:rPr>
          <w:rtl/>
        </w:rPr>
        <w:t xml:space="preserve">עובד </w:t>
      </w:r>
      <w:bookmarkStart w:id="30814" w:name="_ETM_Q57_218739"/>
      <w:bookmarkEnd w:id="30814"/>
      <w:r>
        <w:rPr>
          <w:rtl/>
        </w:rPr>
        <w:t xml:space="preserve">קשה </w:t>
      </w:r>
      <w:bookmarkStart w:id="30815" w:name="_ETM_Q57_219579"/>
      <w:bookmarkEnd w:id="30815"/>
      <w:r w:rsidR="008D04B3">
        <w:rPr>
          <w:rFonts w:hint="cs"/>
          <w:rtl/>
        </w:rPr>
        <w:t xml:space="preserve">– </w:t>
      </w:r>
      <w:r>
        <w:rPr>
          <w:rtl/>
        </w:rPr>
        <w:t>בוא</w:t>
      </w:r>
      <w:r>
        <w:rPr>
          <w:rFonts w:hint="cs"/>
          <w:rtl/>
        </w:rPr>
        <w:t>ו</w:t>
      </w:r>
      <w:r>
        <w:rPr>
          <w:rtl/>
        </w:rPr>
        <w:t xml:space="preserve"> </w:t>
      </w:r>
      <w:bookmarkStart w:id="30816" w:name="_ETM_Q57_219850"/>
      <w:bookmarkEnd w:id="30816"/>
      <w:r>
        <w:rPr>
          <w:rtl/>
        </w:rPr>
        <w:t xml:space="preserve">ניקח </w:t>
      </w:r>
      <w:bookmarkStart w:id="30817" w:name="_ETM_Q57_220390"/>
      <w:bookmarkEnd w:id="30817"/>
      <w:r>
        <w:rPr>
          <w:rtl/>
        </w:rPr>
        <w:t xml:space="preserve">נהג </w:t>
      </w:r>
      <w:bookmarkStart w:id="30818" w:name="_ETM_Q57_220780"/>
      <w:bookmarkEnd w:id="30818"/>
      <w:r>
        <w:rPr>
          <w:rtl/>
        </w:rPr>
        <w:t xml:space="preserve">שיסיע </w:t>
      </w:r>
      <w:bookmarkStart w:id="30819" w:name="_ETM_Q57_221350"/>
      <w:bookmarkEnd w:id="30819"/>
      <w:r>
        <w:rPr>
          <w:rtl/>
        </w:rPr>
        <w:t>אותו</w:t>
      </w:r>
      <w:r>
        <w:rPr>
          <w:rFonts w:hint="cs"/>
          <w:rtl/>
        </w:rPr>
        <w:t xml:space="preserve">. לקחו נהג. </w:t>
      </w:r>
      <w:bookmarkStart w:id="30820" w:name="_ETM_Q57_222370"/>
      <w:bookmarkStart w:id="30821" w:name="_ETM_Q57_222879"/>
      <w:bookmarkStart w:id="30822" w:name="_ETM_Q57_223120"/>
      <w:bookmarkStart w:id="30823" w:name="_ETM_Q57_224109"/>
      <w:bookmarkStart w:id="30824" w:name="_ETM_Q57_224379"/>
      <w:bookmarkEnd w:id="30820"/>
      <w:bookmarkEnd w:id="30821"/>
      <w:bookmarkEnd w:id="30822"/>
      <w:bookmarkEnd w:id="30823"/>
      <w:bookmarkEnd w:id="30824"/>
      <w:r>
        <w:rPr>
          <w:rFonts w:hint="cs"/>
          <w:rtl/>
        </w:rPr>
        <w:t xml:space="preserve">אמרו: יש </w:t>
      </w:r>
      <w:r>
        <w:rPr>
          <w:rtl/>
        </w:rPr>
        <w:t xml:space="preserve">שני </w:t>
      </w:r>
      <w:bookmarkStart w:id="30825" w:name="_ETM_Q57_224620"/>
      <w:bookmarkEnd w:id="30825"/>
      <w:r>
        <w:rPr>
          <w:rtl/>
        </w:rPr>
        <w:t xml:space="preserve">אנשים </w:t>
      </w:r>
      <w:bookmarkStart w:id="30826" w:name="_ETM_Q57_225129"/>
      <w:bookmarkEnd w:id="30826"/>
      <w:r>
        <w:rPr>
          <w:rtl/>
        </w:rPr>
        <w:t xml:space="preserve">עובדים </w:t>
      </w:r>
      <w:bookmarkStart w:id="30827" w:name="_ETM_Q57_225489"/>
      <w:bookmarkEnd w:id="30827"/>
      <w:r>
        <w:rPr>
          <w:rtl/>
        </w:rPr>
        <w:t>קשה</w:t>
      </w:r>
      <w:r>
        <w:rPr>
          <w:rFonts w:hint="cs"/>
          <w:rtl/>
        </w:rPr>
        <w:t xml:space="preserve">, ניקח טבחית </w:t>
      </w:r>
      <w:bookmarkStart w:id="30828" w:name="_ETM_Q57_229837"/>
      <w:bookmarkEnd w:id="30828"/>
      <w:r>
        <w:rPr>
          <w:rFonts w:hint="cs"/>
          <w:rtl/>
        </w:rPr>
        <w:t xml:space="preserve">שתבשל. אמרו שיש כבר שלושה אנשים </w:t>
      </w:r>
      <w:r w:rsidR="008D04B3">
        <w:rPr>
          <w:rFonts w:hint="eastAsia"/>
          <w:rtl/>
        </w:rPr>
        <w:t xml:space="preserve">– </w:t>
      </w:r>
      <w:r>
        <w:rPr>
          <w:rFonts w:hint="cs"/>
          <w:rtl/>
        </w:rPr>
        <w:t xml:space="preserve">ניקח מנהלת חשבונות. לקחו </w:t>
      </w:r>
      <w:bookmarkStart w:id="30829" w:name="_ETM_Q57_235258"/>
      <w:bookmarkEnd w:id="30829"/>
      <w:r>
        <w:rPr>
          <w:rFonts w:hint="cs"/>
          <w:rtl/>
        </w:rPr>
        <w:t xml:space="preserve">מנהלת חשבונות. אחר כך אמרו שיש כבר ארבעה אנשים, צריך מנהל. </w:t>
      </w:r>
      <w:bookmarkStart w:id="30830" w:name="_ETM_Q57_240749"/>
      <w:bookmarkEnd w:id="30830"/>
      <w:r>
        <w:rPr>
          <w:rFonts w:hint="cs"/>
          <w:rtl/>
        </w:rPr>
        <w:t xml:space="preserve">לקחו כבר מנגנון שלם. </w:t>
      </w:r>
      <w:bookmarkStart w:id="30831" w:name="_ETM_Q57_226269"/>
      <w:bookmarkStart w:id="30832" w:name="_ETM_Q57_226839"/>
      <w:bookmarkStart w:id="30833" w:name="_ETM_Q57_227229"/>
      <w:bookmarkStart w:id="30834" w:name="_ETM_Q57_227649"/>
      <w:bookmarkStart w:id="30835" w:name="_ETM_Q57_228440"/>
      <w:bookmarkStart w:id="30836" w:name="_ETM_Q57_228740"/>
      <w:bookmarkStart w:id="30837" w:name="_ETM_Q57_228920"/>
      <w:bookmarkStart w:id="30838" w:name="_ETM_Q57_229100"/>
      <w:bookmarkStart w:id="30839" w:name="_ETM_Q57_229580"/>
      <w:bookmarkStart w:id="30840" w:name="_ETM_Q57_230510"/>
      <w:bookmarkStart w:id="30841" w:name="_ETM_Q57_230630"/>
      <w:bookmarkStart w:id="30842" w:name="_ETM_Q57_230930"/>
      <w:bookmarkStart w:id="30843" w:name="_ETM_Q57_231409"/>
      <w:bookmarkStart w:id="30844" w:name="_ETM_Q57_232559"/>
      <w:bookmarkStart w:id="30845" w:name="_ETM_Q57_232950"/>
      <w:bookmarkStart w:id="30846" w:name="_ETM_Q57_233399"/>
      <w:bookmarkStart w:id="30847" w:name="_ETM_Q57_234510"/>
      <w:bookmarkStart w:id="30848" w:name="_ETM_Q57_234870"/>
      <w:bookmarkStart w:id="30849" w:name="_ETM_Q57_235079"/>
      <w:bookmarkEnd w:id="30831"/>
      <w:bookmarkEnd w:id="30832"/>
      <w:bookmarkEnd w:id="30833"/>
      <w:bookmarkEnd w:id="30834"/>
      <w:bookmarkEnd w:id="30835"/>
      <w:bookmarkEnd w:id="30836"/>
      <w:bookmarkEnd w:id="30837"/>
      <w:bookmarkEnd w:id="30838"/>
      <w:bookmarkEnd w:id="30839"/>
      <w:bookmarkEnd w:id="30840"/>
      <w:bookmarkEnd w:id="30841"/>
      <w:bookmarkEnd w:id="30842"/>
      <w:bookmarkEnd w:id="30843"/>
      <w:bookmarkEnd w:id="30844"/>
      <w:bookmarkEnd w:id="30845"/>
      <w:bookmarkEnd w:id="30846"/>
      <w:bookmarkEnd w:id="30847"/>
      <w:bookmarkEnd w:id="30848"/>
      <w:bookmarkEnd w:id="30849"/>
      <w:r>
        <w:rPr>
          <w:rFonts w:hint="cs"/>
          <w:rtl/>
        </w:rPr>
        <w:t xml:space="preserve">בסוף אומרים: ניפחנו פה כוח אדם, </w:t>
      </w:r>
      <w:bookmarkStart w:id="30850" w:name="_ETM_Q57_245433"/>
      <w:bookmarkEnd w:id="30850"/>
      <w:r>
        <w:rPr>
          <w:rFonts w:hint="cs"/>
          <w:rtl/>
        </w:rPr>
        <w:t xml:space="preserve">צריך לקצץ. את מי קיצצו? את </w:t>
      </w:r>
      <w:proofErr w:type="spellStart"/>
      <w:r>
        <w:rPr>
          <w:rFonts w:hint="cs"/>
          <w:rtl/>
        </w:rPr>
        <w:t>היערן</w:t>
      </w:r>
      <w:proofErr w:type="spellEnd"/>
      <w:r>
        <w:rPr>
          <w:rFonts w:hint="cs"/>
          <w:rtl/>
        </w:rPr>
        <w:t xml:space="preserve">, וכל השאר </w:t>
      </w:r>
      <w:bookmarkStart w:id="30851" w:name="_ETM_Q57_235379"/>
      <w:bookmarkStart w:id="30852" w:name="_ETM_Q57_235590"/>
      <w:bookmarkStart w:id="30853" w:name="_ETM_Q57_235800"/>
      <w:bookmarkStart w:id="30854" w:name="_ETM_Q57_236129"/>
      <w:bookmarkStart w:id="30855" w:name="_ETM_Q57_236850"/>
      <w:bookmarkStart w:id="30856" w:name="_ETM_Q57_237269"/>
      <w:bookmarkStart w:id="30857" w:name="_ETM_Q57_239239"/>
      <w:bookmarkStart w:id="30858" w:name="_ETM_Q57_239780"/>
      <w:bookmarkStart w:id="30859" w:name="_ETM_Q57_240760"/>
      <w:bookmarkStart w:id="30860" w:name="_ETM_Q57_241269"/>
      <w:bookmarkStart w:id="30861" w:name="_ETM_Q57_242350"/>
      <w:bookmarkEnd w:id="30851"/>
      <w:bookmarkEnd w:id="30852"/>
      <w:bookmarkEnd w:id="30853"/>
      <w:bookmarkEnd w:id="30854"/>
      <w:bookmarkEnd w:id="30855"/>
      <w:bookmarkEnd w:id="30856"/>
      <w:bookmarkEnd w:id="30857"/>
      <w:bookmarkEnd w:id="30858"/>
      <w:bookmarkEnd w:id="30859"/>
      <w:bookmarkEnd w:id="30860"/>
      <w:bookmarkEnd w:id="30861"/>
      <w:r>
        <w:rPr>
          <w:rFonts w:hint="cs"/>
          <w:rtl/>
        </w:rPr>
        <w:t xml:space="preserve">נשארו. </w:t>
      </w:r>
      <w:bookmarkStart w:id="30862" w:name="_ETM_Q57_249958"/>
      <w:bookmarkStart w:id="30863" w:name="_ETM_Q57_242949"/>
      <w:bookmarkStart w:id="30864" w:name="_ETM_Q57_243129"/>
      <w:bookmarkStart w:id="30865" w:name="_ETM_Q57_243850"/>
      <w:bookmarkStart w:id="30866" w:name="_ETM_Q57_244209"/>
      <w:bookmarkStart w:id="30867" w:name="_ETM_Q57_245200"/>
      <w:bookmarkStart w:id="30868" w:name="_ETM_Q57_245380"/>
      <w:bookmarkStart w:id="30869" w:name="_ETM_Q57_245560"/>
      <w:bookmarkStart w:id="30870" w:name="_ETM_Q57_246159"/>
      <w:bookmarkStart w:id="30871" w:name="_ETM_Q57_246310"/>
      <w:bookmarkStart w:id="30872" w:name="_ETM_Q57_247240"/>
      <w:bookmarkStart w:id="30873" w:name="_ETM_Q57_247479"/>
      <w:bookmarkStart w:id="30874" w:name="_ETM_Q57_247780"/>
      <w:bookmarkStart w:id="30875" w:name="_ETM_Q57_248260"/>
      <w:bookmarkStart w:id="30876" w:name="_ETM_Q57_248500"/>
      <w:bookmarkStart w:id="30877" w:name="_ETM_Q57_249040"/>
      <w:bookmarkStart w:id="30878" w:name="_ETM_Q57_250030"/>
      <w:bookmarkEnd w:id="30862"/>
      <w:bookmarkEnd w:id="30863"/>
      <w:bookmarkEnd w:id="30864"/>
      <w:bookmarkEnd w:id="30865"/>
      <w:bookmarkEnd w:id="30866"/>
      <w:bookmarkEnd w:id="30867"/>
      <w:bookmarkEnd w:id="30868"/>
      <w:bookmarkEnd w:id="30869"/>
      <w:bookmarkEnd w:id="30870"/>
      <w:bookmarkEnd w:id="30871"/>
      <w:bookmarkEnd w:id="30872"/>
      <w:bookmarkEnd w:id="30873"/>
      <w:bookmarkEnd w:id="30874"/>
      <w:bookmarkEnd w:id="30875"/>
      <w:bookmarkEnd w:id="30876"/>
      <w:bookmarkEnd w:id="30877"/>
      <w:bookmarkEnd w:id="30878"/>
      <w:r>
        <w:rPr>
          <w:rFonts w:hint="cs"/>
          <w:rtl/>
        </w:rPr>
        <w:t>זאת בדיוק השיטה שבה</w:t>
      </w:r>
      <w:r>
        <w:rPr>
          <w:rtl/>
        </w:rPr>
        <w:t xml:space="preserve"> </w:t>
      </w:r>
      <w:bookmarkStart w:id="30879" w:name="_ETM_Q57_250420"/>
      <w:bookmarkEnd w:id="30879"/>
      <w:r>
        <w:rPr>
          <w:rtl/>
        </w:rPr>
        <w:t xml:space="preserve">עובדת </w:t>
      </w:r>
      <w:bookmarkStart w:id="30880" w:name="_ETM_Q57_250810"/>
      <w:bookmarkEnd w:id="30880"/>
      <w:r>
        <w:rPr>
          <w:rtl/>
        </w:rPr>
        <w:t xml:space="preserve">הממשלה </w:t>
      </w:r>
      <w:bookmarkStart w:id="30881" w:name="_ETM_Q57_251409"/>
      <w:bookmarkEnd w:id="30881"/>
      <w:r>
        <w:rPr>
          <w:rtl/>
        </w:rPr>
        <w:t>הזו</w:t>
      </w:r>
      <w:r>
        <w:rPr>
          <w:rFonts w:hint="cs"/>
          <w:rtl/>
        </w:rPr>
        <w:t>.</w:t>
      </w:r>
      <w:r>
        <w:rPr>
          <w:rtl/>
        </w:rPr>
        <w:t xml:space="preserve"> </w:t>
      </w:r>
      <w:bookmarkStart w:id="30882" w:name="_ETM_Q57_252319"/>
      <w:bookmarkEnd w:id="30882"/>
      <w:r>
        <w:rPr>
          <w:rtl/>
        </w:rPr>
        <w:t xml:space="preserve">אין </w:t>
      </w:r>
      <w:bookmarkStart w:id="30883" w:name="_ETM_Q57_252619"/>
      <w:bookmarkEnd w:id="30883"/>
      <w:r>
        <w:rPr>
          <w:rtl/>
        </w:rPr>
        <w:t xml:space="preserve">לי </w:t>
      </w:r>
      <w:bookmarkStart w:id="30884" w:name="_ETM_Q57_252709"/>
      <w:bookmarkEnd w:id="30884"/>
      <w:r>
        <w:rPr>
          <w:rtl/>
        </w:rPr>
        <w:t xml:space="preserve">פשוט </w:t>
      </w:r>
      <w:bookmarkStart w:id="30885" w:name="_ETM_Q57_253159"/>
      <w:bookmarkStart w:id="30886" w:name="_ETM_Q57_253740"/>
      <w:bookmarkEnd w:id="30885"/>
      <w:bookmarkEnd w:id="30886"/>
      <w:r>
        <w:rPr>
          <w:rtl/>
        </w:rPr>
        <w:t xml:space="preserve">באמת </w:t>
      </w:r>
      <w:bookmarkStart w:id="30887" w:name="_ETM_Q57_254250"/>
      <w:bookmarkEnd w:id="30887"/>
      <w:r>
        <w:rPr>
          <w:rtl/>
        </w:rPr>
        <w:t xml:space="preserve">מושג </w:t>
      </w:r>
      <w:bookmarkStart w:id="30888" w:name="_ETM_Q57_255179"/>
      <w:bookmarkEnd w:id="30888"/>
      <w:r>
        <w:rPr>
          <w:rtl/>
        </w:rPr>
        <w:t xml:space="preserve">איך </w:t>
      </w:r>
      <w:bookmarkStart w:id="30889" w:name="_ETM_Q57_255630"/>
      <w:bookmarkEnd w:id="30889"/>
      <w:r>
        <w:rPr>
          <w:rtl/>
        </w:rPr>
        <w:t xml:space="preserve">אפשר </w:t>
      </w:r>
      <w:bookmarkStart w:id="30890" w:name="_ETM_Q57_256049"/>
      <w:bookmarkEnd w:id="30890"/>
      <w:r>
        <w:rPr>
          <w:rtl/>
        </w:rPr>
        <w:t xml:space="preserve">לנהל </w:t>
      </w:r>
      <w:bookmarkStart w:id="30891" w:name="_ETM_Q57_256619"/>
      <w:bookmarkEnd w:id="30891"/>
      <w:r>
        <w:rPr>
          <w:rtl/>
        </w:rPr>
        <w:t xml:space="preserve">אפילו </w:t>
      </w:r>
      <w:bookmarkStart w:id="30892" w:name="_ETM_Q57_257069"/>
      <w:bookmarkEnd w:id="30892"/>
      <w:r>
        <w:rPr>
          <w:rtl/>
        </w:rPr>
        <w:t xml:space="preserve">שיקום </w:t>
      </w:r>
      <w:bookmarkStart w:id="30893" w:name="_ETM_Q57_258100"/>
      <w:bookmarkEnd w:id="30893"/>
      <w:r>
        <w:rPr>
          <w:rtl/>
        </w:rPr>
        <w:t>ש</w:t>
      </w:r>
      <w:r>
        <w:rPr>
          <w:rFonts w:hint="cs"/>
          <w:rtl/>
        </w:rPr>
        <w:t xml:space="preserve">ל הצפון והדרום </w:t>
      </w:r>
      <w:proofErr w:type="spellStart"/>
      <w:r>
        <w:rPr>
          <w:rFonts w:hint="cs"/>
          <w:rtl/>
        </w:rPr>
        <w:t>כשווסרלאוף</w:t>
      </w:r>
      <w:proofErr w:type="spellEnd"/>
      <w:r>
        <w:rPr>
          <w:rFonts w:hint="cs"/>
          <w:rtl/>
        </w:rPr>
        <w:t xml:space="preserve"> ממונה על רשות </w:t>
      </w:r>
      <w:bookmarkStart w:id="30894" w:name="_ETM_Q57_266075"/>
      <w:bookmarkEnd w:id="30894"/>
      <w:r>
        <w:rPr>
          <w:rFonts w:hint="cs"/>
          <w:rtl/>
        </w:rPr>
        <w:t xml:space="preserve">הנגב והגליל, אלקין עכשיו על </w:t>
      </w:r>
      <w:proofErr w:type="spellStart"/>
      <w:r>
        <w:rPr>
          <w:rFonts w:hint="cs"/>
          <w:rtl/>
        </w:rPr>
        <w:t>המינהלות</w:t>
      </w:r>
      <w:proofErr w:type="spellEnd"/>
      <w:r w:rsidR="008D04B3">
        <w:rPr>
          <w:rFonts w:hint="cs"/>
          <w:rtl/>
        </w:rPr>
        <w:t>,</w:t>
      </w:r>
      <w:r>
        <w:rPr>
          <w:rFonts w:hint="cs"/>
          <w:rtl/>
        </w:rPr>
        <w:t xml:space="preserve"> ויש לנו </w:t>
      </w:r>
      <w:proofErr w:type="spellStart"/>
      <w:r>
        <w:rPr>
          <w:rFonts w:hint="cs"/>
          <w:rtl/>
        </w:rPr>
        <w:t>רח"ל</w:t>
      </w:r>
      <w:proofErr w:type="spellEnd"/>
      <w:r>
        <w:rPr>
          <w:rFonts w:hint="cs"/>
          <w:rtl/>
        </w:rPr>
        <w:t xml:space="preserve"> באמצע. </w:t>
      </w:r>
      <w:bookmarkStart w:id="30895" w:name="_ETM_Q57_271146"/>
      <w:bookmarkEnd w:id="30895"/>
      <w:r>
        <w:rPr>
          <w:rFonts w:hint="cs"/>
          <w:rtl/>
        </w:rPr>
        <w:t xml:space="preserve">כולם כרגע יוצרים ביורוקרטיה וכולם נלחמים על מרחב המחיה. </w:t>
      </w:r>
      <w:bookmarkStart w:id="30896" w:name="_ETM_Q57_275422"/>
      <w:bookmarkEnd w:id="30896"/>
      <w:r>
        <w:rPr>
          <w:rFonts w:hint="cs"/>
          <w:rtl/>
        </w:rPr>
        <w:t>ככה לא בונים חומה</w:t>
      </w:r>
      <w:r w:rsidR="008D04B3">
        <w:rPr>
          <w:rFonts w:hint="cs"/>
          <w:rtl/>
        </w:rPr>
        <w:t>.</w:t>
      </w:r>
      <w:r>
        <w:rPr>
          <w:rFonts w:hint="cs"/>
          <w:rtl/>
        </w:rPr>
        <w:t xml:space="preserve"> ככה לא משקמים לא את הדרום </w:t>
      </w:r>
      <w:bookmarkStart w:id="30897" w:name="_ETM_Q57_281310"/>
      <w:bookmarkEnd w:id="30897"/>
      <w:r>
        <w:rPr>
          <w:rFonts w:hint="cs"/>
          <w:rtl/>
        </w:rPr>
        <w:t xml:space="preserve">ולא את הצפון. </w:t>
      </w:r>
    </w:p>
    <w:p w:rsidR="00F05D2D" w:rsidRDefault="00F05D2D" w:rsidP="00032139">
      <w:pPr>
        <w:rPr>
          <w:rtl/>
        </w:rPr>
      </w:pPr>
    </w:p>
    <w:p w:rsidR="00F05D2D" w:rsidRDefault="00F05D2D" w:rsidP="00032139">
      <w:pPr>
        <w:pStyle w:val="af6"/>
        <w:keepNext/>
        <w:rPr>
          <w:rtl/>
        </w:rPr>
      </w:pPr>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r>
        <w:rPr>
          <w:rFonts w:hint="cs"/>
          <w:rtl/>
        </w:rPr>
        <w:t xml:space="preserve">תודה רבה. חברת הכנסת מיכל שיר סגמן </w:t>
      </w:r>
      <w:bookmarkStart w:id="30898" w:name="_ETM_Q57_284764"/>
      <w:bookmarkEnd w:id="30898"/>
      <w:r>
        <w:rPr>
          <w:rtl/>
        </w:rPr>
        <w:t>–</w:t>
      </w:r>
      <w:r>
        <w:rPr>
          <w:rFonts w:hint="cs"/>
          <w:rtl/>
        </w:rPr>
        <w:t xml:space="preserve"> אינה נוכחת. חבר כנסת גלעד קריב, בבקשה. </w:t>
      </w:r>
      <w:bookmarkStart w:id="30899" w:name="_ETM_Q57_300155"/>
      <w:bookmarkEnd w:id="30899"/>
    </w:p>
    <w:p w:rsidR="00F05D2D" w:rsidRDefault="00F05D2D" w:rsidP="00032139">
      <w:pPr>
        <w:rPr>
          <w:rtl/>
        </w:rPr>
      </w:pPr>
    </w:p>
    <w:p w:rsidR="00F05D2D" w:rsidRDefault="00F05D2D" w:rsidP="00032139">
      <w:pPr>
        <w:pStyle w:val="af5"/>
        <w:keepNext/>
        <w:rPr>
          <w:rtl/>
        </w:rPr>
      </w:pPr>
      <w:bookmarkStart w:id="30900" w:name="ET_interruption_קר_אה_43"/>
      <w:r w:rsidRPr="00A34BFA">
        <w:rPr>
          <w:rStyle w:val="TagStyle"/>
          <w:rtl/>
        </w:rPr>
        <w:t xml:space="preserve"> &lt;&lt; קריאה &gt;&gt; </w:t>
      </w:r>
      <w:r>
        <w:rPr>
          <w:rtl/>
        </w:rPr>
        <w:t>קריאה:</w:t>
      </w:r>
      <w:r w:rsidRPr="00A34BFA">
        <w:rPr>
          <w:rStyle w:val="TagStyle"/>
          <w:rtl/>
        </w:rPr>
        <w:t xml:space="preserve"> &lt;&lt; קריאה &gt;&gt;</w:t>
      </w:r>
      <w:r>
        <w:rPr>
          <w:rtl/>
        </w:rPr>
        <w:t xml:space="preserve">   </w:t>
      </w:r>
      <w:bookmarkEnd w:id="30900"/>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גלעד, בקצרה. </w:t>
      </w:r>
    </w:p>
    <w:p w:rsidR="00F05D2D" w:rsidRDefault="00F05D2D" w:rsidP="00032139">
      <w:pPr>
        <w:rPr>
          <w:rtl/>
          <w:lang w:eastAsia="he-IL"/>
        </w:rPr>
      </w:pPr>
    </w:p>
    <w:p w:rsidR="00F05D2D" w:rsidRDefault="00F05D2D" w:rsidP="00032139">
      <w:pPr>
        <w:pStyle w:val="af5"/>
        <w:rPr>
          <w:rtl/>
        </w:rPr>
      </w:pPr>
      <w:bookmarkStart w:id="30901" w:name="ET_interruption_6156_44"/>
      <w:r w:rsidRPr="00A34BFA">
        <w:rPr>
          <w:rStyle w:val="TagStyle"/>
          <w:rtl/>
        </w:rPr>
        <w:t xml:space="preserve"> &lt;&lt; קריאה &gt;&gt;</w:t>
      </w:r>
      <w:r w:rsidRPr="006A4E49">
        <w:rPr>
          <w:rStyle w:val="TagStyle"/>
          <w:rtl/>
        </w:rPr>
        <w:t xml:space="preserve"> </w:t>
      </w:r>
      <w:r>
        <w:rPr>
          <w:rtl/>
        </w:rPr>
        <w:t>גלעד קריב (העבודה):</w:t>
      </w:r>
      <w:r w:rsidRPr="006A4E49">
        <w:rPr>
          <w:rStyle w:val="TagStyle"/>
          <w:rtl/>
        </w:rPr>
        <w:t xml:space="preserve"> </w:t>
      </w:r>
      <w:r w:rsidRPr="00A34BFA">
        <w:rPr>
          <w:rStyle w:val="TagStyle"/>
          <w:rtl/>
        </w:rPr>
        <w:t>&lt;&lt; קריאה &gt;&gt;</w:t>
      </w:r>
      <w:bookmarkEnd w:id="30901"/>
      <w:r w:rsidRPr="00A34BFA">
        <w:rPr>
          <w:rStyle w:val="TagStyle"/>
          <w:rtl/>
        </w:rPr>
        <w:t xml:space="preserve"> </w:t>
      </w:r>
      <w:r>
        <w:rPr>
          <w:rtl/>
        </w:rPr>
        <w:t xml:space="preserve">   </w:t>
      </w:r>
    </w:p>
    <w:p w:rsidR="00F05D2D" w:rsidRDefault="00F05D2D" w:rsidP="00032139">
      <w:pPr>
        <w:rPr>
          <w:rtl/>
          <w:lang w:eastAsia="he-IL"/>
        </w:rPr>
      </w:pPr>
    </w:p>
    <w:p w:rsidR="00F05D2D" w:rsidRDefault="00F05D2D" w:rsidP="00032139">
      <w:pPr>
        <w:rPr>
          <w:rtl/>
          <w:lang w:eastAsia="he-IL"/>
        </w:rPr>
      </w:pPr>
      <w:r>
        <w:rPr>
          <w:rFonts w:hint="cs"/>
          <w:rtl/>
          <w:lang w:eastAsia="he-IL"/>
        </w:rPr>
        <w:t xml:space="preserve">לאן אתם ממהרים? </w:t>
      </w:r>
    </w:p>
    <w:p w:rsidR="00F05D2D" w:rsidRDefault="00F05D2D" w:rsidP="00032139">
      <w:pPr>
        <w:rPr>
          <w:rtl/>
          <w:lang w:eastAsia="he-IL"/>
        </w:rPr>
      </w:pPr>
    </w:p>
    <w:p w:rsidR="00F05D2D" w:rsidRDefault="00F05D2D" w:rsidP="00032139">
      <w:pPr>
        <w:pStyle w:val="af5"/>
        <w:rPr>
          <w:rtl/>
        </w:rPr>
      </w:pPr>
      <w:r w:rsidRPr="00A34BFA">
        <w:rPr>
          <w:rStyle w:val="TagStyle"/>
          <w:rtl/>
        </w:rPr>
        <w:t xml:space="preserve"> &lt;&lt; קריאה &gt;&gt; </w:t>
      </w:r>
      <w:r>
        <w:rPr>
          <w:rtl/>
        </w:rPr>
        <w:t>קריאה:</w:t>
      </w:r>
      <w:r w:rsidRPr="00A34BFA">
        <w:rPr>
          <w:rStyle w:val="TagStyle"/>
          <w:rtl/>
        </w:rPr>
        <w:t xml:space="preserve"> &lt;&lt; קריאה &gt;&gt; </w:t>
      </w:r>
      <w:r>
        <w:rPr>
          <w:rtl/>
        </w:rPr>
        <w:t xml:space="preserve">   </w:t>
      </w:r>
    </w:p>
    <w:p w:rsidR="00F05D2D" w:rsidRDefault="00F05D2D" w:rsidP="00032139">
      <w:pPr>
        <w:rPr>
          <w:rtl/>
          <w:lang w:eastAsia="he-IL"/>
        </w:rPr>
      </w:pPr>
    </w:p>
    <w:p w:rsidR="00F05D2D" w:rsidRPr="00A34BFA" w:rsidRDefault="00F05D2D" w:rsidP="00032139">
      <w:pPr>
        <w:rPr>
          <w:rtl/>
          <w:lang w:eastAsia="he-IL"/>
        </w:rPr>
      </w:pPr>
      <w:r>
        <w:rPr>
          <w:rFonts w:hint="cs"/>
          <w:rtl/>
          <w:lang w:eastAsia="he-IL"/>
        </w:rPr>
        <w:t xml:space="preserve">אנחנו לא ממהרים </w:t>
      </w:r>
      <w:r w:rsidR="00C919F6">
        <w:rPr>
          <w:rFonts w:hint="cs"/>
          <w:rtl/>
          <w:lang w:eastAsia="he-IL"/>
        </w:rPr>
        <w:t>– – –</w:t>
      </w:r>
      <w:r>
        <w:rPr>
          <w:rFonts w:hint="cs"/>
          <w:rtl/>
          <w:lang w:eastAsia="he-IL"/>
        </w:rPr>
        <w:t xml:space="preserve"> לא בצד שמאל, רק בצד ימין. </w:t>
      </w:r>
    </w:p>
    <w:p w:rsidR="00F05D2D" w:rsidRDefault="00F05D2D" w:rsidP="00032139">
      <w:pPr>
        <w:rPr>
          <w:rtl/>
        </w:rPr>
      </w:pPr>
      <w:bookmarkStart w:id="30902" w:name="_ETM_Q57_300214"/>
      <w:bookmarkStart w:id="30903" w:name="_ETM_Q57_308996"/>
      <w:bookmarkStart w:id="30904" w:name="_ETM_Q57_309065"/>
      <w:bookmarkStart w:id="30905" w:name="_ETM_Q57_312980"/>
      <w:bookmarkEnd w:id="30902"/>
      <w:bookmarkEnd w:id="30903"/>
      <w:bookmarkEnd w:id="30904"/>
      <w:bookmarkEnd w:id="30905"/>
    </w:p>
    <w:p w:rsidR="00F05D2D" w:rsidRDefault="00F05D2D" w:rsidP="00032139">
      <w:pPr>
        <w:pStyle w:val="af5"/>
        <w:keepNext/>
        <w:rPr>
          <w:rtl/>
        </w:rPr>
      </w:pPr>
      <w:bookmarkStart w:id="30906" w:name="ET_interruption_6361_11"/>
      <w:r w:rsidRPr="006A4E49">
        <w:rPr>
          <w:rStyle w:val="TagStyle"/>
          <w:rtl/>
        </w:rPr>
        <w:t xml:space="preserve"> &lt;&lt; קריאה &gt;&gt; </w:t>
      </w:r>
      <w:r>
        <w:rPr>
          <w:rFonts w:hint="cs"/>
          <w:rtl/>
        </w:rPr>
        <w:t>קריאה</w:t>
      </w:r>
      <w:r>
        <w:rPr>
          <w:rtl/>
        </w:rPr>
        <w:t>:</w:t>
      </w:r>
      <w:r w:rsidRPr="006A4E49">
        <w:rPr>
          <w:rStyle w:val="TagStyle"/>
          <w:rtl/>
        </w:rPr>
        <w:t xml:space="preserve"> &lt;&lt; קריאה &gt;&gt;</w:t>
      </w:r>
      <w:r>
        <w:rPr>
          <w:rtl/>
        </w:rPr>
        <w:t xml:space="preserve">   </w:t>
      </w:r>
      <w:bookmarkEnd w:id="30906"/>
    </w:p>
    <w:p w:rsidR="00F05D2D" w:rsidRDefault="00F05D2D" w:rsidP="00C919F6">
      <w:pPr>
        <w:rPr>
          <w:rtl/>
        </w:rPr>
      </w:pPr>
    </w:p>
    <w:p w:rsidR="00F05D2D" w:rsidRDefault="00F05D2D" w:rsidP="00032139">
      <w:pPr>
        <w:rPr>
          <w:rtl/>
        </w:rPr>
      </w:pPr>
      <w:r>
        <w:rPr>
          <w:rFonts w:hint="cs"/>
          <w:rtl/>
        </w:rPr>
        <w:t xml:space="preserve">גלעד, בגלל שאתה רפורמי עוד כשהיית </w:t>
      </w:r>
      <w:r w:rsidR="00C919F6">
        <w:rPr>
          <w:rFonts w:hint="cs"/>
          <w:rtl/>
        </w:rPr>
        <w:t>– – –</w:t>
      </w:r>
      <w:r>
        <w:rPr>
          <w:rFonts w:hint="cs"/>
          <w:rtl/>
        </w:rPr>
        <w:t xml:space="preserve"> לך את השעון. </w:t>
      </w:r>
    </w:p>
    <w:p w:rsidR="00F05D2D" w:rsidRDefault="00F05D2D" w:rsidP="00032139">
      <w:pPr>
        <w:rPr>
          <w:rtl/>
        </w:rPr>
      </w:pPr>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r>
        <w:rPr>
          <w:rFonts w:hint="cs"/>
          <w:rtl/>
        </w:rPr>
        <w:t xml:space="preserve">אדוני, אפשר לאפס? עוד לא התחלתי. </w:t>
      </w:r>
    </w:p>
    <w:p w:rsidR="00F05D2D" w:rsidRDefault="00F05D2D" w:rsidP="00032139">
      <w:pPr>
        <w:rPr>
          <w:rtl/>
        </w:rPr>
      </w:pPr>
      <w:bookmarkStart w:id="30907" w:name="_ETM_Q57_328131"/>
      <w:bookmarkStart w:id="30908" w:name="_ETM_Q57_328198"/>
      <w:bookmarkEnd w:id="30907"/>
      <w:bookmarkEnd w:id="30908"/>
    </w:p>
    <w:p w:rsidR="00F05D2D" w:rsidRDefault="00F05D2D" w:rsidP="00032139">
      <w:pPr>
        <w:pStyle w:val="af6"/>
        <w:keepNext/>
        <w:rPr>
          <w:rtl/>
        </w:rPr>
      </w:pPr>
      <w:bookmarkStart w:id="30909" w:name="ET_yor_6599_13"/>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09"/>
    </w:p>
    <w:p w:rsidR="00F05D2D" w:rsidRDefault="00F05D2D" w:rsidP="00C919F6">
      <w:pPr>
        <w:rPr>
          <w:rtl/>
        </w:rPr>
      </w:pPr>
    </w:p>
    <w:p w:rsidR="00F05D2D" w:rsidRDefault="00F05D2D" w:rsidP="00032139">
      <w:pPr>
        <w:rPr>
          <w:rtl/>
        </w:rPr>
      </w:pPr>
      <w:bookmarkStart w:id="30910" w:name="_ETM_Q57_329173"/>
      <w:bookmarkEnd w:id="30910"/>
      <w:r>
        <w:rPr>
          <w:rFonts w:hint="cs"/>
          <w:rtl/>
        </w:rPr>
        <w:t xml:space="preserve">התחלת לדבר. </w:t>
      </w:r>
    </w:p>
    <w:p w:rsidR="00F05D2D" w:rsidRDefault="00F05D2D" w:rsidP="00032139">
      <w:pPr>
        <w:rPr>
          <w:rtl/>
        </w:rPr>
      </w:pPr>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C919F6">
      <w:pPr>
        <w:rPr>
          <w:rtl/>
        </w:rPr>
      </w:pPr>
    </w:p>
    <w:p w:rsidR="00F05D2D" w:rsidRPr="006A4E49" w:rsidRDefault="00F05D2D" w:rsidP="00032139">
      <w:pPr>
        <w:rPr>
          <w:rtl/>
        </w:rPr>
      </w:pPr>
      <w:r>
        <w:rPr>
          <w:rFonts w:hint="cs"/>
          <w:rtl/>
        </w:rPr>
        <w:t xml:space="preserve">לא, לא הוצאתי מילה. </w:t>
      </w:r>
    </w:p>
    <w:p w:rsidR="00F05D2D" w:rsidRDefault="00F05D2D" w:rsidP="00C919F6">
      <w:pPr>
        <w:rPr>
          <w:rtl/>
        </w:rPr>
      </w:pPr>
    </w:p>
    <w:p w:rsidR="00F05D2D" w:rsidRDefault="00F05D2D" w:rsidP="00032139">
      <w:pPr>
        <w:pStyle w:val="af5"/>
        <w:keepNext/>
        <w:rPr>
          <w:rtl/>
        </w:rPr>
      </w:pPr>
      <w:bookmarkStart w:id="30911" w:name="ET_interruption_6361_15"/>
      <w:r w:rsidRPr="006A4E49">
        <w:rPr>
          <w:rStyle w:val="TagStyle"/>
          <w:rtl/>
        </w:rPr>
        <w:t xml:space="preserve"> &lt;&lt; קריאה &gt;&gt; </w:t>
      </w:r>
      <w:r>
        <w:rPr>
          <w:rtl/>
        </w:rPr>
        <w:t>נאור שירי (יש עתיד):</w:t>
      </w:r>
      <w:r w:rsidRPr="006A4E49">
        <w:rPr>
          <w:rStyle w:val="TagStyle"/>
          <w:rtl/>
        </w:rPr>
        <w:t xml:space="preserve"> &lt;&lt; קריאה &gt;&gt;</w:t>
      </w:r>
      <w:r>
        <w:rPr>
          <w:rtl/>
        </w:rPr>
        <w:t xml:space="preserve">   </w:t>
      </w:r>
      <w:bookmarkEnd w:id="30911"/>
    </w:p>
    <w:p w:rsidR="00F05D2D" w:rsidRDefault="00F05D2D" w:rsidP="00C919F6">
      <w:pPr>
        <w:rPr>
          <w:rtl/>
        </w:rPr>
      </w:pPr>
    </w:p>
    <w:p w:rsidR="00F05D2D" w:rsidRDefault="00F05D2D" w:rsidP="00032139">
      <w:pPr>
        <w:rPr>
          <w:rtl/>
        </w:rPr>
      </w:pPr>
      <w:r>
        <w:rPr>
          <w:rFonts w:hint="cs"/>
          <w:rtl/>
        </w:rPr>
        <w:t xml:space="preserve">הוא לא הוציא מילה. </w:t>
      </w:r>
    </w:p>
    <w:p w:rsidR="00F05D2D" w:rsidRDefault="00F05D2D" w:rsidP="00032139">
      <w:pPr>
        <w:rPr>
          <w:rtl/>
        </w:rPr>
      </w:pPr>
    </w:p>
    <w:p w:rsidR="00F05D2D" w:rsidRDefault="00F05D2D" w:rsidP="00032139">
      <w:pPr>
        <w:pStyle w:val="af6"/>
        <w:keepNext/>
        <w:rPr>
          <w:rtl/>
        </w:rPr>
      </w:pPr>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r>
        <w:rPr>
          <w:rFonts w:hint="cs"/>
          <w:rtl/>
        </w:rPr>
        <w:t xml:space="preserve">התחלת לדבר. </w:t>
      </w:r>
    </w:p>
    <w:p w:rsidR="00F05D2D" w:rsidRDefault="00F05D2D" w:rsidP="00032139">
      <w:pPr>
        <w:rPr>
          <w:rtl/>
        </w:rPr>
      </w:pPr>
    </w:p>
    <w:p w:rsidR="00F05D2D" w:rsidRDefault="00F05D2D" w:rsidP="00032139">
      <w:pPr>
        <w:pStyle w:val="-"/>
        <w:keepNext/>
        <w:rPr>
          <w:rtl/>
        </w:rPr>
      </w:pPr>
      <w:bookmarkStart w:id="30912" w:name="ET_speakercontinue_6156_17"/>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12"/>
    </w:p>
    <w:p w:rsidR="00F05D2D" w:rsidRDefault="00F05D2D" w:rsidP="00C919F6">
      <w:pPr>
        <w:rPr>
          <w:rtl/>
        </w:rPr>
      </w:pPr>
    </w:p>
    <w:p w:rsidR="00F05D2D" w:rsidRDefault="00F05D2D" w:rsidP="00032139">
      <w:pPr>
        <w:rPr>
          <w:rtl/>
        </w:rPr>
      </w:pPr>
      <w:r>
        <w:rPr>
          <w:rFonts w:hint="cs"/>
          <w:rtl/>
        </w:rPr>
        <w:t xml:space="preserve">לא. אדוני, לא התחלת לדבר. </w:t>
      </w:r>
    </w:p>
    <w:p w:rsidR="00F05D2D" w:rsidRDefault="00F05D2D" w:rsidP="00032139">
      <w:pPr>
        <w:rPr>
          <w:rtl/>
        </w:rPr>
      </w:pPr>
    </w:p>
    <w:p w:rsidR="00F05D2D" w:rsidRDefault="00F05D2D" w:rsidP="00032139">
      <w:pPr>
        <w:pStyle w:val="af6"/>
        <w:keepNext/>
        <w:rPr>
          <w:rtl/>
        </w:rPr>
      </w:pPr>
      <w:bookmarkStart w:id="30913" w:name="ET_yor_6599_18"/>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13"/>
    </w:p>
    <w:p w:rsidR="00F05D2D" w:rsidRDefault="00F05D2D" w:rsidP="00C919F6">
      <w:pPr>
        <w:rPr>
          <w:rtl/>
        </w:rPr>
      </w:pPr>
    </w:p>
    <w:p w:rsidR="00F05D2D" w:rsidRDefault="00F05D2D" w:rsidP="00032139">
      <w:pPr>
        <w:rPr>
          <w:rtl/>
        </w:rPr>
      </w:pPr>
      <w:r>
        <w:rPr>
          <w:rFonts w:hint="cs"/>
          <w:rtl/>
        </w:rPr>
        <w:t xml:space="preserve">אל תדבר איתי, דיברת איתם. </w:t>
      </w:r>
    </w:p>
    <w:p w:rsidR="00F05D2D" w:rsidRDefault="00F05D2D" w:rsidP="00032139">
      <w:pPr>
        <w:rPr>
          <w:rtl/>
        </w:rPr>
      </w:pPr>
      <w:bookmarkStart w:id="30914" w:name="_ETM_Q57_331992"/>
      <w:bookmarkStart w:id="30915" w:name="_ETM_Q57_332051"/>
      <w:bookmarkEnd w:id="30914"/>
      <w:bookmarkEnd w:id="30915"/>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bookmarkStart w:id="30916" w:name="_ETM_Q57_333155"/>
      <w:bookmarkEnd w:id="30916"/>
      <w:r>
        <w:rPr>
          <w:rFonts w:hint="cs"/>
          <w:rtl/>
        </w:rPr>
        <w:t xml:space="preserve">לא, לא </w:t>
      </w:r>
      <w:bookmarkStart w:id="30917" w:name="_ETM_Q57_337032"/>
      <w:bookmarkEnd w:id="30917"/>
      <w:r>
        <w:rPr>
          <w:rFonts w:hint="cs"/>
          <w:rtl/>
        </w:rPr>
        <w:t xml:space="preserve">דיברתי איתם. אפשר בבקשה לאפס לי את השעון? אדוני, אפשר לאפס </w:t>
      </w:r>
      <w:bookmarkStart w:id="30918" w:name="_ETM_Q57_344863"/>
      <w:bookmarkEnd w:id="30918"/>
      <w:r>
        <w:rPr>
          <w:rFonts w:hint="cs"/>
          <w:rtl/>
        </w:rPr>
        <w:t xml:space="preserve">את השעון? </w:t>
      </w:r>
    </w:p>
    <w:p w:rsidR="00F05D2D" w:rsidRDefault="00F05D2D" w:rsidP="00032139">
      <w:pPr>
        <w:rPr>
          <w:rtl/>
        </w:rPr>
      </w:pPr>
      <w:bookmarkStart w:id="30919" w:name="_ETM_Q57_343048"/>
      <w:bookmarkStart w:id="30920" w:name="_ETM_Q57_343122"/>
      <w:bookmarkEnd w:id="30919"/>
      <w:bookmarkEnd w:id="30920"/>
    </w:p>
    <w:p w:rsidR="00F05D2D" w:rsidRDefault="00F05D2D" w:rsidP="00032139">
      <w:pPr>
        <w:pStyle w:val="af6"/>
        <w:keepNext/>
        <w:rPr>
          <w:rtl/>
        </w:rPr>
      </w:pPr>
      <w:bookmarkStart w:id="30921" w:name="ET_yor_6599_20"/>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21"/>
    </w:p>
    <w:p w:rsidR="00F05D2D" w:rsidRDefault="00F05D2D" w:rsidP="00C919F6">
      <w:pPr>
        <w:rPr>
          <w:rtl/>
        </w:rPr>
      </w:pPr>
    </w:p>
    <w:p w:rsidR="00F05D2D" w:rsidRDefault="00F05D2D" w:rsidP="00032139">
      <w:pPr>
        <w:rPr>
          <w:rtl/>
        </w:rPr>
      </w:pPr>
      <w:r>
        <w:rPr>
          <w:rFonts w:hint="cs"/>
          <w:rtl/>
        </w:rPr>
        <w:t xml:space="preserve">אתה מבזבז את הזמן שלך. </w:t>
      </w:r>
      <w:bookmarkStart w:id="30922" w:name="_ETM_Q57_340285"/>
      <w:bookmarkEnd w:id="30922"/>
    </w:p>
    <w:p w:rsidR="00F05D2D" w:rsidRDefault="00F05D2D" w:rsidP="00032139">
      <w:pPr>
        <w:rPr>
          <w:rtl/>
        </w:rPr>
      </w:pPr>
      <w:bookmarkStart w:id="30923" w:name="_ETM_Q57_340353"/>
      <w:bookmarkEnd w:id="30923"/>
    </w:p>
    <w:p w:rsidR="00F05D2D" w:rsidRDefault="00F05D2D" w:rsidP="00032139">
      <w:pPr>
        <w:pStyle w:val="-"/>
        <w:keepNext/>
        <w:rPr>
          <w:rtl/>
        </w:rPr>
      </w:pPr>
      <w:bookmarkStart w:id="30924" w:name="ET_speakercontinue_6156_21"/>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24"/>
    </w:p>
    <w:p w:rsidR="00F05D2D" w:rsidRDefault="00F05D2D" w:rsidP="00C919F6">
      <w:pPr>
        <w:rPr>
          <w:rtl/>
        </w:rPr>
      </w:pPr>
    </w:p>
    <w:p w:rsidR="00F05D2D" w:rsidRDefault="00F05D2D" w:rsidP="00032139">
      <w:pPr>
        <w:rPr>
          <w:rtl/>
        </w:rPr>
      </w:pPr>
      <w:bookmarkStart w:id="30925" w:name="_ETM_Q57_341303"/>
      <w:bookmarkEnd w:id="30925"/>
      <w:r>
        <w:rPr>
          <w:rFonts w:hint="cs"/>
          <w:rtl/>
        </w:rPr>
        <w:t xml:space="preserve">אדוני, אתה מוכן לאפס לי? היועץ המשפטי, </w:t>
      </w:r>
      <w:bookmarkStart w:id="30926" w:name="_ETM_Q57_349134"/>
      <w:bookmarkEnd w:id="30926"/>
      <w:r>
        <w:rPr>
          <w:rFonts w:hint="cs"/>
          <w:rtl/>
        </w:rPr>
        <w:t>אפשר בבקשה לאפס את השעון?</w:t>
      </w:r>
    </w:p>
    <w:p w:rsidR="00F05D2D" w:rsidRDefault="00F05D2D" w:rsidP="00032139">
      <w:pPr>
        <w:rPr>
          <w:rtl/>
        </w:rPr>
      </w:pPr>
      <w:bookmarkStart w:id="30927" w:name="_ETM_Q57_349200"/>
      <w:bookmarkStart w:id="30928" w:name="_ETM_Q57_349270"/>
      <w:bookmarkEnd w:id="30927"/>
      <w:bookmarkEnd w:id="30928"/>
    </w:p>
    <w:p w:rsidR="00F05D2D" w:rsidRDefault="00F05D2D" w:rsidP="00032139">
      <w:pPr>
        <w:pStyle w:val="af5"/>
        <w:keepNext/>
        <w:rPr>
          <w:rtl/>
        </w:rPr>
      </w:pPr>
      <w:bookmarkStart w:id="30929" w:name="ET_interruption_5084_22"/>
      <w:r w:rsidRPr="006A4E49">
        <w:rPr>
          <w:rStyle w:val="TagStyle"/>
          <w:rtl/>
        </w:rPr>
        <w:t xml:space="preserve"> &lt;&lt; קריאה &gt;&gt; </w:t>
      </w:r>
      <w:r>
        <w:rPr>
          <w:rtl/>
        </w:rPr>
        <w:t>מיקי לוי (יש עתיד):</w:t>
      </w:r>
      <w:r w:rsidRPr="006A4E49">
        <w:rPr>
          <w:rStyle w:val="TagStyle"/>
          <w:rtl/>
        </w:rPr>
        <w:t xml:space="preserve"> &lt;&lt; קריאה &gt;&gt;</w:t>
      </w:r>
      <w:r>
        <w:rPr>
          <w:rtl/>
        </w:rPr>
        <w:t xml:space="preserve">   </w:t>
      </w:r>
      <w:bookmarkEnd w:id="30929"/>
    </w:p>
    <w:p w:rsidR="00F05D2D" w:rsidRDefault="00F05D2D" w:rsidP="00C919F6">
      <w:pPr>
        <w:rPr>
          <w:rtl/>
        </w:rPr>
      </w:pPr>
    </w:p>
    <w:p w:rsidR="00F05D2D" w:rsidRDefault="00F05D2D" w:rsidP="00D615E2">
      <w:pPr>
        <w:rPr>
          <w:rtl/>
        </w:rPr>
      </w:pPr>
      <w:r>
        <w:rPr>
          <w:rFonts w:hint="cs"/>
          <w:rtl/>
        </w:rPr>
        <w:t xml:space="preserve">אדוני היושב-ראש, הוא עוד לא אמר "אדוני היושב-ראש". </w:t>
      </w:r>
      <w:bookmarkStart w:id="30930" w:name="_ETM_Q57_345817"/>
      <w:bookmarkStart w:id="30931" w:name="_ETM_Q57_347159"/>
      <w:bookmarkEnd w:id="30930"/>
      <w:bookmarkEnd w:id="30931"/>
    </w:p>
    <w:p w:rsidR="00F05D2D" w:rsidRDefault="00F05D2D" w:rsidP="00032139">
      <w:pPr>
        <w:rPr>
          <w:rtl/>
        </w:rPr>
      </w:pPr>
      <w:bookmarkStart w:id="30932" w:name="_ETM_Q57_350186"/>
      <w:bookmarkStart w:id="30933" w:name="_ETM_Q57_350251"/>
      <w:bookmarkEnd w:id="30932"/>
      <w:bookmarkEnd w:id="30933"/>
    </w:p>
    <w:p w:rsidR="00F05D2D" w:rsidRDefault="00F05D2D" w:rsidP="00032139">
      <w:pPr>
        <w:pStyle w:val="af6"/>
        <w:keepNext/>
        <w:rPr>
          <w:rtl/>
        </w:rPr>
      </w:pPr>
      <w:bookmarkStart w:id="30934" w:name="ET_yor_6599_23"/>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34"/>
    </w:p>
    <w:p w:rsidR="00F05D2D" w:rsidRDefault="00F05D2D" w:rsidP="00C919F6">
      <w:pPr>
        <w:rPr>
          <w:rtl/>
        </w:rPr>
      </w:pPr>
    </w:p>
    <w:p w:rsidR="00F05D2D" w:rsidRDefault="00F05D2D" w:rsidP="00032139">
      <w:pPr>
        <w:rPr>
          <w:rtl/>
        </w:rPr>
      </w:pPr>
      <w:bookmarkStart w:id="30935" w:name="_ETM_Q57_352317"/>
      <w:bookmarkEnd w:id="30935"/>
      <w:r>
        <w:rPr>
          <w:rFonts w:hint="cs"/>
          <w:rtl/>
        </w:rPr>
        <w:t xml:space="preserve">הוא התחיל לדבר איתם, מנהל שיחה איתם, מעכב </w:t>
      </w:r>
      <w:bookmarkStart w:id="30936" w:name="_ETM_Q57_355049"/>
      <w:bookmarkEnd w:id="30936"/>
      <w:r>
        <w:rPr>
          <w:rFonts w:hint="cs"/>
          <w:rtl/>
        </w:rPr>
        <w:t xml:space="preserve">את כל המליאה. </w:t>
      </w:r>
    </w:p>
    <w:p w:rsidR="00F05D2D" w:rsidRDefault="00F05D2D" w:rsidP="00032139">
      <w:pPr>
        <w:rPr>
          <w:rtl/>
        </w:rPr>
      </w:pPr>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r>
        <w:rPr>
          <w:rFonts w:hint="cs"/>
          <w:rtl/>
        </w:rPr>
        <w:t>אדוני, אתה מוכן לאפס את השעון?</w:t>
      </w:r>
    </w:p>
    <w:p w:rsidR="00F05D2D" w:rsidRDefault="00F05D2D" w:rsidP="00032139">
      <w:pPr>
        <w:rPr>
          <w:rtl/>
        </w:rPr>
      </w:pPr>
    </w:p>
    <w:p w:rsidR="00F05D2D" w:rsidRDefault="00F05D2D" w:rsidP="00032139">
      <w:pPr>
        <w:pStyle w:val="af6"/>
        <w:keepNext/>
        <w:rPr>
          <w:rtl/>
        </w:rPr>
      </w:pPr>
      <w:bookmarkStart w:id="30937" w:name="ET_yor_6599_25"/>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37"/>
    </w:p>
    <w:p w:rsidR="00F05D2D" w:rsidRDefault="00F05D2D" w:rsidP="00C919F6">
      <w:pPr>
        <w:rPr>
          <w:rtl/>
        </w:rPr>
      </w:pPr>
    </w:p>
    <w:p w:rsidR="00F05D2D" w:rsidRDefault="00F05D2D" w:rsidP="00032139">
      <w:pPr>
        <w:rPr>
          <w:rtl/>
        </w:rPr>
      </w:pPr>
      <w:r>
        <w:rPr>
          <w:rFonts w:hint="cs"/>
          <w:rtl/>
        </w:rPr>
        <w:t xml:space="preserve">לא. </w:t>
      </w:r>
    </w:p>
    <w:p w:rsidR="00F05D2D" w:rsidRDefault="00F05D2D" w:rsidP="00032139">
      <w:pPr>
        <w:rPr>
          <w:rtl/>
        </w:rPr>
      </w:pPr>
      <w:bookmarkStart w:id="30938" w:name="_ETM_Q57_358090"/>
      <w:bookmarkStart w:id="30939" w:name="_ETM_Q57_358140"/>
      <w:bookmarkEnd w:id="30938"/>
      <w:bookmarkEnd w:id="30939"/>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bookmarkStart w:id="30940" w:name="_ETM_Q57_359102"/>
      <w:bookmarkEnd w:id="30940"/>
      <w:r>
        <w:rPr>
          <w:rFonts w:hint="cs"/>
          <w:rtl/>
        </w:rPr>
        <w:t xml:space="preserve">אדוני </w:t>
      </w:r>
      <w:bookmarkStart w:id="30941" w:name="_ETM_Q57_359994"/>
      <w:bookmarkEnd w:id="30941"/>
      <w:r>
        <w:rPr>
          <w:rFonts w:hint="cs"/>
          <w:rtl/>
        </w:rPr>
        <w:t xml:space="preserve">היועץ המשפטי. אני עוד לא התחלתי את הנאום. בשביל זה אתם פה במליאה. אדוני המזכיר. יש טעם בנוכחות יועץ משפטי במליאה? לא התחלתי לדבר. </w:t>
      </w:r>
    </w:p>
    <w:p w:rsidR="00F05D2D" w:rsidRDefault="00F05D2D" w:rsidP="00032139">
      <w:pPr>
        <w:rPr>
          <w:rtl/>
        </w:rPr>
      </w:pPr>
      <w:bookmarkStart w:id="30942" w:name="_ETM_Q57_375433"/>
      <w:bookmarkStart w:id="30943" w:name="_ETM_Q57_375501"/>
      <w:bookmarkEnd w:id="30942"/>
      <w:bookmarkEnd w:id="30943"/>
    </w:p>
    <w:p w:rsidR="00F05D2D" w:rsidRDefault="00F05D2D" w:rsidP="00032139">
      <w:pPr>
        <w:pStyle w:val="af6"/>
        <w:keepNext/>
        <w:rPr>
          <w:rtl/>
        </w:rPr>
      </w:pPr>
      <w:bookmarkStart w:id="30944" w:name="ET_yor_6599_27"/>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44"/>
    </w:p>
    <w:p w:rsidR="00F05D2D" w:rsidRDefault="00F05D2D" w:rsidP="00C919F6">
      <w:pPr>
        <w:rPr>
          <w:rtl/>
        </w:rPr>
      </w:pPr>
    </w:p>
    <w:p w:rsidR="00F05D2D" w:rsidRDefault="00F05D2D" w:rsidP="00032139">
      <w:pPr>
        <w:rPr>
          <w:rtl/>
        </w:rPr>
      </w:pPr>
      <w:r>
        <w:rPr>
          <w:rFonts w:hint="cs"/>
          <w:rtl/>
        </w:rPr>
        <w:t>שאלת אותם לאן הם ממהרים.</w:t>
      </w:r>
    </w:p>
    <w:p w:rsidR="00F05D2D" w:rsidRDefault="00F05D2D" w:rsidP="00032139">
      <w:pPr>
        <w:rPr>
          <w:rtl/>
        </w:rPr>
      </w:pPr>
    </w:p>
    <w:p w:rsidR="00F05D2D" w:rsidRDefault="00F05D2D" w:rsidP="00032139">
      <w:pPr>
        <w:pStyle w:val="-"/>
        <w:keepNext/>
        <w:rPr>
          <w:rtl/>
        </w:rPr>
      </w:pPr>
      <w:bookmarkStart w:id="30945" w:name="ET_speakercontinue_6156_28"/>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45"/>
    </w:p>
    <w:p w:rsidR="00F05D2D" w:rsidRDefault="00F05D2D" w:rsidP="00C919F6">
      <w:pPr>
        <w:rPr>
          <w:rtl/>
        </w:rPr>
      </w:pPr>
    </w:p>
    <w:p w:rsidR="00F05D2D" w:rsidRDefault="00F05D2D" w:rsidP="00032139">
      <w:pPr>
        <w:rPr>
          <w:rtl/>
        </w:rPr>
      </w:pPr>
      <w:r>
        <w:rPr>
          <w:rFonts w:hint="cs"/>
          <w:rtl/>
        </w:rPr>
        <w:t xml:space="preserve">אדוני, לא </w:t>
      </w:r>
      <w:bookmarkStart w:id="30946" w:name="_ETM_Q57_372573"/>
      <w:bookmarkEnd w:id="30946"/>
      <w:r>
        <w:rPr>
          <w:rFonts w:hint="cs"/>
          <w:rtl/>
        </w:rPr>
        <w:t xml:space="preserve">שאלתי אותם. העירו לי לא לגעת במיקרופון. </w:t>
      </w:r>
    </w:p>
    <w:p w:rsidR="00F05D2D" w:rsidRDefault="00F05D2D" w:rsidP="00032139">
      <w:pPr>
        <w:rPr>
          <w:rtl/>
        </w:rPr>
      </w:pPr>
    </w:p>
    <w:p w:rsidR="00F05D2D" w:rsidRDefault="00F05D2D" w:rsidP="00032139">
      <w:pPr>
        <w:pStyle w:val="af6"/>
        <w:keepNext/>
        <w:rPr>
          <w:rtl/>
        </w:rPr>
      </w:pPr>
      <w:bookmarkStart w:id="30947" w:name="ET_yor_6599_29"/>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47"/>
    </w:p>
    <w:p w:rsidR="00F05D2D" w:rsidRDefault="00F05D2D" w:rsidP="00C919F6">
      <w:pPr>
        <w:rPr>
          <w:rtl/>
        </w:rPr>
      </w:pPr>
    </w:p>
    <w:p w:rsidR="00F05D2D" w:rsidRDefault="00F05D2D" w:rsidP="00032139">
      <w:pPr>
        <w:rPr>
          <w:rtl/>
        </w:rPr>
      </w:pPr>
      <w:r>
        <w:rPr>
          <w:rFonts w:hint="cs"/>
          <w:rtl/>
        </w:rPr>
        <w:t xml:space="preserve">זה כתוב בפרוטוקול. </w:t>
      </w:r>
    </w:p>
    <w:p w:rsidR="00F05D2D" w:rsidRDefault="00F05D2D" w:rsidP="00032139">
      <w:pPr>
        <w:rPr>
          <w:rtl/>
        </w:rPr>
      </w:pPr>
      <w:bookmarkStart w:id="30948" w:name="_ETM_Q57_379534"/>
      <w:bookmarkStart w:id="30949" w:name="_ETM_Q57_379680"/>
      <w:bookmarkEnd w:id="30948"/>
      <w:bookmarkEnd w:id="30949"/>
    </w:p>
    <w:p w:rsidR="00F05D2D" w:rsidRDefault="00F05D2D" w:rsidP="00032139">
      <w:pPr>
        <w:pStyle w:val="-"/>
        <w:keepNext/>
        <w:rPr>
          <w:rtl/>
        </w:rPr>
      </w:pPr>
      <w:bookmarkStart w:id="30950" w:name="ET_speakercontinue_6156_30"/>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50"/>
    </w:p>
    <w:p w:rsidR="00F05D2D" w:rsidRDefault="00F05D2D" w:rsidP="00C919F6">
      <w:pPr>
        <w:rPr>
          <w:rtl/>
        </w:rPr>
      </w:pPr>
    </w:p>
    <w:p w:rsidR="00F05D2D" w:rsidRDefault="00F05D2D" w:rsidP="008D04B3">
      <w:pPr>
        <w:rPr>
          <w:rtl/>
        </w:rPr>
      </w:pPr>
      <w:bookmarkStart w:id="30951" w:name="_ETM_Q57_380897"/>
      <w:bookmarkEnd w:id="30951"/>
      <w:r>
        <w:rPr>
          <w:rFonts w:hint="cs"/>
          <w:rtl/>
        </w:rPr>
        <w:t xml:space="preserve">אתה מוכן בבקשה לאפס, אדוני? נו, זה נראה לך </w:t>
      </w:r>
      <w:bookmarkStart w:id="30952" w:name="_ETM_Q57_385235"/>
      <w:bookmarkEnd w:id="30952"/>
      <w:r>
        <w:rPr>
          <w:rFonts w:hint="cs"/>
          <w:rtl/>
        </w:rPr>
        <w:t>הגיוני</w:t>
      </w:r>
      <w:r w:rsidR="008D04B3">
        <w:rPr>
          <w:rFonts w:hint="cs"/>
          <w:rtl/>
        </w:rPr>
        <w:t>?</w:t>
      </w:r>
      <w:r>
        <w:rPr>
          <w:rFonts w:hint="cs"/>
          <w:rtl/>
        </w:rPr>
        <w:t xml:space="preserve"> אנחנו בגן ילדים, אדוני? נו, ברצינות. אפשר? תודה.</w:t>
      </w:r>
    </w:p>
    <w:p w:rsidR="00F05D2D" w:rsidRDefault="00F05D2D" w:rsidP="00032139">
      <w:pPr>
        <w:rPr>
          <w:rtl/>
        </w:rPr>
      </w:pPr>
    </w:p>
    <w:p w:rsidR="00F05D2D" w:rsidRDefault="00F05D2D" w:rsidP="00032139">
      <w:pPr>
        <w:pStyle w:val="af5"/>
        <w:keepNext/>
        <w:rPr>
          <w:rtl/>
        </w:rPr>
      </w:pPr>
      <w:bookmarkStart w:id="30953" w:name="ET_interruption_5300_31"/>
      <w:r w:rsidRPr="006A4E49">
        <w:rPr>
          <w:rStyle w:val="TagStyle"/>
          <w:rtl/>
        </w:rPr>
        <w:t xml:space="preserve"> &lt;&lt; קריאה &gt;&gt; </w:t>
      </w:r>
      <w:r>
        <w:rPr>
          <w:rtl/>
        </w:rPr>
        <w:t>מירב בן ארי (יש עתיד):</w:t>
      </w:r>
      <w:r w:rsidRPr="006A4E49">
        <w:rPr>
          <w:rStyle w:val="TagStyle"/>
          <w:rtl/>
        </w:rPr>
        <w:t xml:space="preserve"> &lt;&lt; קריאה &gt;&gt;</w:t>
      </w:r>
      <w:r>
        <w:rPr>
          <w:rtl/>
        </w:rPr>
        <w:t xml:space="preserve">   </w:t>
      </w:r>
      <w:bookmarkEnd w:id="30953"/>
    </w:p>
    <w:p w:rsidR="00F05D2D" w:rsidRDefault="00F05D2D" w:rsidP="00C919F6">
      <w:pPr>
        <w:rPr>
          <w:rtl/>
        </w:rPr>
      </w:pPr>
    </w:p>
    <w:p w:rsidR="00F05D2D" w:rsidRDefault="00F05D2D" w:rsidP="00032139">
      <w:pPr>
        <w:rPr>
          <w:rtl/>
        </w:rPr>
      </w:pPr>
      <w:r>
        <w:rPr>
          <w:rFonts w:hint="cs"/>
          <w:rtl/>
        </w:rPr>
        <w:t xml:space="preserve">תאפס. אה, הוא עצר לך את השעון, אז תדבר. </w:t>
      </w:r>
    </w:p>
    <w:p w:rsidR="00F05D2D" w:rsidRDefault="00F05D2D" w:rsidP="00032139">
      <w:pPr>
        <w:rPr>
          <w:rtl/>
        </w:rPr>
      </w:pPr>
      <w:bookmarkStart w:id="30954" w:name="_ETM_Q57_392784"/>
      <w:bookmarkStart w:id="30955" w:name="_ETM_Q57_392856"/>
      <w:bookmarkEnd w:id="30954"/>
      <w:bookmarkEnd w:id="30955"/>
    </w:p>
    <w:p w:rsidR="00F05D2D" w:rsidRDefault="00F05D2D" w:rsidP="00032139">
      <w:pPr>
        <w:pStyle w:val="-"/>
        <w:keepNext/>
        <w:rPr>
          <w:rtl/>
        </w:rPr>
      </w:pPr>
      <w:bookmarkStart w:id="30956" w:name="ET_speakercontinue_6156_32"/>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56"/>
    </w:p>
    <w:p w:rsidR="00F05D2D" w:rsidRDefault="00F05D2D" w:rsidP="00C919F6">
      <w:pPr>
        <w:rPr>
          <w:rtl/>
        </w:rPr>
      </w:pPr>
    </w:p>
    <w:p w:rsidR="00F05D2D" w:rsidRDefault="00F05D2D" w:rsidP="00032139">
      <w:pPr>
        <w:rPr>
          <w:rtl/>
        </w:rPr>
      </w:pPr>
      <w:bookmarkStart w:id="30957" w:name="_ETM_Q57_393877"/>
      <w:bookmarkEnd w:id="30957"/>
      <w:r>
        <w:rPr>
          <w:rFonts w:hint="cs"/>
          <w:rtl/>
        </w:rPr>
        <w:t xml:space="preserve">לא. בוא תאפס. אני אתחיל לדבר שלוש דקות ואני </w:t>
      </w:r>
      <w:bookmarkStart w:id="30958" w:name="_ETM_Q57_396483"/>
      <w:bookmarkEnd w:id="30958"/>
      <w:r>
        <w:rPr>
          <w:rFonts w:hint="cs"/>
          <w:rtl/>
        </w:rPr>
        <w:t xml:space="preserve">ארד, אדוני היושב-ראש. </w:t>
      </w:r>
    </w:p>
    <w:p w:rsidR="00F05D2D" w:rsidRDefault="00F05D2D" w:rsidP="00032139">
      <w:pPr>
        <w:rPr>
          <w:rtl/>
        </w:rPr>
      </w:pPr>
      <w:bookmarkStart w:id="30959" w:name="_ETM_Q57_400242"/>
      <w:bookmarkStart w:id="30960" w:name="_ETM_Q57_400317"/>
      <w:bookmarkEnd w:id="30959"/>
      <w:bookmarkEnd w:id="30960"/>
    </w:p>
    <w:p w:rsidR="00F05D2D" w:rsidRDefault="00F05D2D" w:rsidP="00032139">
      <w:pPr>
        <w:pStyle w:val="af6"/>
        <w:keepNext/>
        <w:rPr>
          <w:rtl/>
        </w:rPr>
      </w:pPr>
      <w:bookmarkStart w:id="30961" w:name="ET_yor_6599_33"/>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61"/>
    </w:p>
    <w:p w:rsidR="00F05D2D" w:rsidRDefault="00F05D2D" w:rsidP="00C919F6">
      <w:pPr>
        <w:rPr>
          <w:rtl/>
        </w:rPr>
      </w:pPr>
    </w:p>
    <w:p w:rsidR="00F05D2D" w:rsidRDefault="00F05D2D" w:rsidP="00032139">
      <w:pPr>
        <w:rPr>
          <w:rtl/>
        </w:rPr>
      </w:pPr>
      <w:bookmarkStart w:id="30962" w:name="_ETM_Q57_401793"/>
      <w:bookmarkEnd w:id="30962"/>
      <w:r>
        <w:rPr>
          <w:rFonts w:hint="cs"/>
          <w:rtl/>
        </w:rPr>
        <w:t xml:space="preserve">אני אתן לך שתיים. </w:t>
      </w:r>
    </w:p>
    <w:p w:rsidR="00F05D2D" w:rsidRDefault="00F05D2D" w:rsidP="00032139">
      <w:pPr>
        <w:rPr>
          <w:rtl/>
        </w:rPr>
      </w:pPr>
    </w:p>
    <w:p w:rsidR="00F05D2D" w:rsidRDefault="00F05D2D" w:rsidP="00032139">
      <w:pPr>
        <w:pStyle w:val="-"/>
        <w:keepNext/>
        <w:rPr>
          <w:rtl/>
        </w:rPr>
      </w:pPr>
      <w:bookmarkStart w:id="30963" w:name="ET_speakercontinue_6156_34"/>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63"/>
    </w:p>
    <w:p w:rsidR="00F05D2D" w:rsidRDefault="00F05D2D" w:rsidP="00C919F6">
      <w:pPr>
        <w:rPr>
          <w:rtl/>
        </w:rPr>
      </w:pPr>
    </w:p>
    <w:p w:rsidR="00F05D2D" w:rsidRDefault="00F05D2D" w:rsidP="00032139">
      <w:pPr>
        <w:rPr>
          <w:rtl/>
        </w:rPr>
      </w:pPr>
      <w:r>
        <w:rPr>
          <w:rFonts w:hint="cs"/>
          <w:rtl/>
        </w:rPr>
        <w:t xml:space="preserve">לא, אדוני. אני </w:t>
      </w:r>
      <w:bookmarkStart w:id="30964" w:name="_ETM_Q57_404871"/>
      <w:bookmarkEnd w:id="30964"/>
      <w:r>
        <w:rPr>
          <w:rFonts w:hint="cs"/>
          <w:rtl/>
        </w:rPr>
        <w:t xml:space="preserve">מבקש מהיועץ המשפטי </w:t>
      </w:r>
      <w:r w:rsidR="00C919F6">
        <w:rPr>
          <w:rFonts w:hint="cs"/>
          <w:rtl/>
        </w:rPr>
        <w:t>– – –</w:t>
      </w:r>
    </w:p>
    <w:p w:rsidR="00F05D2D" w:rsidRDefault="00F05D2D" w:rsidP="00032139">
      <w:pPr>
        <w:rPr>
          <w:rtl/>
        </w:rPr>
      </w:pPr>
    </w:p>
    <w:p w:rsidR="00F05D2D" w:rsidRDefault="00F05D2D" w:rsidP="00032139">
      <w:pPr>
        <w:pStyle w:val="af6"/>
        <w:keepNext/>
        <w:rPr>
          <w:rtl/>
        </w:rPr>
      </w:pPr>
      <w:r w:rsidRPr="006A4E49">
        <w:rPr>
          <w:rStyle w:val="TagStyle"/>
          <w:rtl/>
        </w:rPr>
        <w:t xml:space="preserve">&lt;&lt; יור &gt;&gt; </w:t>
      </w:r>
      <w:r>
        <w:rPr>
          <w:rtl/>
        </w:rPr>
        <w:t>היו"ר משה רוט:</w:t>
      </w:r>
      <w:r w:rsidRPr="006A4E49">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r>
        <w:rPr>
          <w:rFonts w:hint="cs"/>
          <w:rtl/>
        </w:rPr>
        <w:t xml:space="preserve">אתן לך הארכה. </w:t>
      </w:r>
    </w:p>
    <w:p w:rsidR="00F05D2D" w:rsidRDefault="00F05D2D" w:rsidP="00032139">
      <w:pPr>
        <w:rPr>
          <w:rtl/>
        </w:rPr>
      </w:pPr>
    </w:p>
    <w:p w:rsidR="00F05D2D" w:rsidRDefault="00F05D2D" w:rsidP="00032139">
      <w:pPr>
        <w:pStyle w:val="-"/>
        <w:keepNext/>
        <w:rPr>
          <w:rtl/>
        </w:rPr>
      </w:pPr>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p>
    <w:p w:rsidR="00F05D2D" w:rsidRDefault="00F05D2D" w:rsidP="00032139">
      <w:pPr>
        <w:rPr>
          <w:rtl/>
        </w:rPr>
      </w:pPr>
    </w:p>
    <w:p w:rsidR="00F05D2D" w:rsidRDefault="00F05D2D" w:rsidP="00032139">
      <w:pPr>
        <w:rPr>
          <w:rtl/>
        </w:rPr>
      </w:pPr>
      <w:r>
        <w:rPr>
          <w:rFonts w:hint="cs"/>
          <w:rtl/>
        </w:rPr>
        <w:t xml:space="preserve"> חבר'ה, תקשיבו, זה גן ילדים, </w:t>
      </w:r>
      <w:bookmarkStart w:id="30965" w:name="_ETM_Q57_404692"/>
      <w:bookmarkEnd w:id="30965"/>
      <w:r>
        <w:rPr>
          <w:rFonts w:hint="cs"/>
          <w:rtl/>
        </w:rPr>
        <w:t xml:space="preserve">אדוני. </w:t>
      </w:r>
      <w:bookmarkStart w:id="30966" w:name="_ETM_Q57_408771"/>
      <w:bookmarkEnd w:id="30966"/>
    </w:p>
    <w:p w:rsidR="00F05D2D" w:rsidRDefault="00F05D2D" w:rsidP="00032139">
      <w:pPr>
        <w:rPr>
          <w:rtl/>
        </w:rPr>
      </w:pPr>
      <w:bookmarkStart w:id="30967" w:name="_ETM_Q57_408826"/>
      <w:bookmarkEnd w:id="30967"/>
    </w:p>
    <w:p w:rsidR="00F05D2D" w:rsidRDefault="00F05D2D" w:rsidP="00032139">
      <w:pPr>
        <w:pStyle w:val="af6"/>
        <w:keepNext/>
        <w:rPr>
          <w:rtl/>
        </w:rPr>
      </w:pPr>
      <w:bookmarkStart w:id="30968" w:name="ET_yor_6599_35"/>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68"/>
    </w:p>
    <w:p w:rsidR="00F05D2D" w:rsidRDefault="00F05D2D" w:rsidP="00C919F6">
      <w:pPr>
        <w:rPr>
          <w:rtl/>
        </w:rPr>
      </w:pPr>
    </w:p>
    <w:p w:rsidR="00F05D2D" w:rsidRDefault="00F05D2D" w:rsidP="00032139">
      <w:pPr>
        <w:rPr>
          <w:rtl/>
        </w:rPr>
      </w:pPr>
      <w:bookmarkStart w:id="30969" w:name="_ETM_Q57_409809"/>
      <w:bookmarkEnd w:id="30969"/>
      <w:r>
        <w:rPr>
          <w:rFonts w:hint="cs"/>
          <w:rtl/>
        </w:rPr>
        <w:t xml:space="preserve">אתה לא רוצה לדבר, אתה לא חייב. </w:t>
      </w:r>
    </w:p>
    <w:p w:rsidR="00F05D2D" w:rsidRDefault="00F05D2D" w:rsidP="00032139">
      <w:pPr>
        <w:rPr>
          <w:rtl/>
        </w:rPr>
      </w:pPr>
    </w:p>
    <w:p w:rsidR="00F05D2D" w:rsidRDefault="00F05D2D" w:rsidP="00032139">
      <w:pPr>
        <w:pStyle w:val="-"/>
        <w:keepNext/>
        <w:rPr>
          <w:rtl/>
        </w:rPr>
      </w:pPr>
      <w:bookmarkStart w:id="30970" w:name="ET_speakercontinue_6156_36"/>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70"/>
    </w:p>
    <w:p w:rsidR="00F05D2D" w:rsidRDefault="00F05D2D" w:rsidP="00C919F6">
      <w:pPr>
        <w:rPr>
          <w:rtl/>
        </w:rPr>
      </w:pPr>
    </w:p>
    <w:p w:rsidR="00F05D2D" w:rsidRDefault="00F05D2D" w:rsidP="00032139">
      <w:pPr>
        <w:rPr>
          <w:rtl/>
        </w:rPr>
      </w:pPr>
      <w:r>
        <w:rPr>
          <w:rFonts w:hint="cs"/>
          <w:rtl/>
        </w:rPr>
        <w:t xml:space="preserve">אני רוצה, </w:t>
      </w:r>
      <w:bookmarkStart w:id="30971" w:name="_ETM_Q57_412352"/>
      <w:bookmarkEnd w:id="30971"/>
      <w:r>
        <w:rPr>
          <w:rFonts w:hint="cs"/>
          <w:rtl/>
        </w:rPr>
        <w:t xml:space="preserve">אני רוצה. אדוני, לא התחלתי את הנאום. </w:t>
      </w:r>
    </w:p>
    <w:p w:rsidR="00F05D2D" w:rsidRDefault="00F05D2D" w:rsidP="00032139">
      <w:pPr>
        <w:rPr>
          <w:rtl/>
        </w:rPr>
      </w:pPr>
      <w:bookmarkStart w:id="30972" w:name="_ETM_Q57_417520"/>
      <w:bookmarkStart w:id="30973" w:name="_ETM_Q57_417626"/>
      <w:bookmarkEnd w:id="30972"/>
      <w:bookmarkEnd w:id="30973"/>
    </w:p>
    <w:p w:rsidR="00F05D2D" w:rsidRDefault="00F05D2D" w:rsidP="00032139">
      <w:pPr>
        <w:pStyle w:val="af6"/>
        <w:keepNext/>
        <w:rPr>
          <w:rtl/>
        </w:rPr>
      </w:pPr>
      <w:bookmarkStart w:id="30974" w:name="ET_yor_6599_37"/>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74"/>
    </w:p>
    <w:p w:rsidR="00F05D2D" w:rsidRDefault="00F05D2D" w:rsidP="00C919F6">
      <w:pPr>
        <w:rPr>
          <w:rtl/>
        </w:rPr>
      </w:pPr>
    </w:p>
    <w:p w:rsidR="00F05D2D" w:rsidRDefault="00F05D2D" w:rsidP="00032139">
      <w:pPr>
        <w:rPr>
          <w:rtl/>
        </w:rPr>
      </w:pPr>
      <w:r>
        <w:rPr>
          <w:rFonts w:hint="cs"/>
          <w:rtl/>
        </w:rPr>
        <w:t xml:space="preserve">אל תעשה לי קרקס פה. </w:t>
      </w:r>
    </w:p>
    <w:p w:rsidR="00F05D2D" w:rsidRDefault="00F05D2D" w:rsidP="00032139">
      <w:pPr>
        <w:rPr>
          <w:rtl/>
        </w:rPr>
      </w:pPr>
      <w:bookmarkStart w:id="30975" w:name="_ETM_Q57_413173"/>
      <w:bookmarkStart w:id="30976" w:name="_ETM_Q57_413246"/>
      <w:bookmarkEnd w:id="30975"/>
      <w:bookmarkEnd w:id="30976"/>
    </w:p>
    <w:p w:rsidR="00F05D2D" w:rsidRDefault="00F05D2D" w:rsidP="00032139">
      <w:pPr>
        <w:pStyle w:val="-"/>
        <w:keepNext/>
        <w:rPr>
          <w:rtl/>
        </w:rPr>
      </w:pPr>
      <w:bookmarkStart w:id="30977" w:name="ET_speakercontinue_6156_38"/>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77"/>
    </w:p>
    <w:p w:rsidR="00F05D2D" w:rsidRDefault="00F05D2D" w:rsidP="00C919F6">
      <w:pPr>
        <w:rPr>
          <w:rtl/>
        </w:rPr>
      </w:pPr>
    </w:p>
    <w:p w:rsidR="00F05D2D" w:rsidRDefault="00F05D2D" w:rsidP="00032139">
      <w:pPr>
        <w:rPr>
          <w:rtl/>
        </w:rPr>
      </w:pPr>
      <w:bookmarkStart w:id="30978" w:name="_ETM_Q57_414130"/>
      <w:bookmarkEnd w:id="30978"/>
      <w:r>
        <w:rPr>
          <w:rFonts w:hint="cs"/>
          <w:rtl/>
        </w:rPr>
        <w:t xml:space="preserve">אני עושה לך קרקס, אדוני? אני רוצה לומר </w:t>
      </w:r>
      <w:bookmarkStart w:id="30979" w:name="_ETM_Q57_423189"/>
      <w:bookmarkEnd w:id="30979"/>
      <w:r>
        <w:rPr>
          <w:rFonts w:hint="cs"/>
          <w:rtl/>
        </w:rPr>
        <w:t xml:space="preserve">את הדברים על הצעת החוק. </w:t>
      </w:r>
    </w:p>
    <w:p w:rsidR="00F05D2D" w:rsidRDefault="00F05D2D" w:rsidP="00032139">
      <w:pPr>
        <w:rPr>
          <w:rtl/>
        </w:rPr>
      </w:pPr>
      <w:bookmarkStart w:id="30980" w:name="_ETM_Q57_419956"/>
      <w:bookmarkStart w:id="30981" w:name="_ETM_Q57_420002"/>
      <w:bookmarkEnd w:id="30980"/>
      <w:bookmarkEnd w:id="30981"/>
    </w:p>
    <w:p w:rsidR="00F05D2D" w:rsidRDefault="00F05D2D" w:rsidP="00032139">
      <w:pPr>
        <w:pStyle w:val="af6"/>
        <w:keepNext/>
        <w:rPr>
          <w:rtl/>
        </w:rPr>
      </w:pPr>
      <w:bookmarkStart w:id="30982" w:name="ET_yor_6599_39"/>
      <w:r w:rsidRPr="006A4E49">
        <w:rPr>
          <w:rStyle w:val="TagStyle"/>
          <w:rtl/>
        </w:rPr>
        <w:t xml:space="preserve"> &lt;&lt; יור &gt;&gt; </w:t>
      </w:r>
      <w:r>
        <w:rPr>
          <w:rtl/>
        </w:rPr>
        <w:t>היו"ר משה רוט:</w:t>
      </w:r>
      <w:r w:rsidRPr="006A4E49">
        <w:rPr>
          <w:rStyle w:val="TagStyle"/>
          <w:rtl/>
        </w:rPr>
        <w:t xml:space="preserve"> &lt;&lt; יור &gt;&gt;</w:t>
      </w:r>
      <w:r>
        <w:rPr>
          <w:rtl/>
        </w:rPr>
        <w:t xml:space="preserve">   </w:t>
      </w:r>
      <w:bookmarkEnd w:id="30982"/>
    </w:p>
    <w:p w:rsidR="00F05D2D" w:rsidRDefault="00F05D2D" w:rsidP="00C919F6">
      <w:pPr>
        <w:rPr>
          <w:rtl/>
        </w:rPr>
      </w:pPr>
    </w:p>
    <w:p w:rsidR="00F05D2D" w:rsidRDefault="00F05D2D" w:rsidP="008D04B3">
      <w:pPr>
        <w:rPr>
          <w:rtl/>
        </w:rPr>
      </w:pPr>
      <w:bookmarkStart w:id="30983" w:name="_ETM_Q57_420964"/>
      <w:bookmarkEnd w:id="30983"/>
      <w:r>
        <w:rPr>
          <w:rFonts w:hint="cs"/>
          <w:rtl/>
        </w:rPr>
        <w:t xml:space="preserve">כן. אתה משתדל ואתה מצליח לעשות </w:t>
      </w:r>
      <w:bookmarkStart w:id="30984" w:name="_ETM_Q57_426406"/>
      <w:bookmarkEnd w:id="30984"/>
      <w:r>
        <w:rPr>
          <w:rFonts w:hint="cs"/>
          <w:rtl/>
        </w:rPr>
        <w:t xml:space="preserve">קרקס. סליחה, עכשיו אני אומר לך. יש לך שתי שניות </w:t>
      </w:r>
      <w:bookmarkStart w:id="30985" w:name="_ETM_Q57_435958"/>
      <w:bookmarkEnd w:id="30985"/>
      <w:r>
        <w:rPr>
          <w:rFonts w:hint="cs"/>
          <w:rtl/>
        </w:rPr>
        <w:t>להחליט. אתה רוצה להמשיך או לא? זה הכול, בזה נגמר העסק</w:t>
      </w:r>
      <w:r w:rsidR="008D04B3">
        <w:rPr>
          <w:rFonts w:hint="cs"/>
          <w:rtl/>
        </w:rPr>
        <w:t>.</w:t>
      </w:r>
      <w:r>
        <w:rPr>
          <w:rFonts w:hint="cs"/>
          <w:rtl/>
        </w:rPr>
        <w:t xml:space="preserve"> </w:t>
      </w:r>
      <w:bookmarkStart w:id="30986" w:name="_ETM_Q57_439423"/>
      <w:bookmarkEnd w:id="30986"/>
      <w:r>
        <w:rPr>
          <w:rFonts w:hint="cs"/>
          <w:rtl/>
        </w:rPr>
        <w:t xml:space="preserve">לא מתווכח איתך. </w:t>
      </w:r>
    </w:p>
    <w:p w:rsidR="00F05D2D" w:rsidRDefault="00F05D2D" w:rsidP="00032139">
      <w:pPr>
        <w:rPr>
          <w:rtl/>
        </w:rPr>
      </w:pPr>
    </w:p>
    <w:p w:rsidR="00F05D2D" w:rsidRDefault="00F05D2D" w:rsidP="00032139">
      <w:pPr>
        <w:pStyle w:val="-"/>
        <w:keepNext/>
        <w:rPr>
          <w:rtl/>
        </w:rPr>
      </w:pPr>
      <w:bookmarkStart w:id="30987" w:name="ET_speakercontinue_6156_40"/>
      <w:r w:rsidRPr="006A4E49">
        <w:rPr>
          <w:rStyle w:val="TagStyle"/>
          <w:rtl/>
        </w:rPr>
        <w:t xml:space="preserve"> &lt;&lt; דובר_המשך &gt;&gt; </w:t>
      </w:r>
      <w:r>
        <w:rPr>
          <w:rtl/>
        </w:rPr>
        <w:t>גלעד קריב (העבודה):</w:t>
      </w:r>
      <w:r w:rsidRPr="006A4E49">
        <w:rPr>
          <w:rStyle w:val="TagStyle"/>
          <w:rtl/>
        </w:rPr>
        <w:t xml:space="preserve"> &lt;&lt; דובר_המשך &gt;&gt;</w:t>
      </w:r>
      <w:r>
        <w:rPr>
          <w:rtl/>
        </w:rPr>
        <w:t xml:space="preserve">   </w:t>
      </w:r>
      <w:bookmarkEnd w:id="30987"/>
    </w:p>
    <w:p w:rsidR="00F05D2D" w:rsidRDefault="00F05D2D" w:rsidP="00C919F6">
      <w:pPr>
        <w:rPr>
          <w:rtl/>
        </w:rPr>
      </w:pPr>
    </w:p>
    <w:p w:rsidR="00F05D2D" w:rsidRDefault="00F05D2D" w:rsidP="00032139">
      <w:pPr>
        <w:rPr>
          <w:rtl/>
        </w:rPr>
      </w:pPr>
      <w:r>
        <w:rPr>
          <w:rFonts w:hint="cs"/>
          <w:rtl/>
        </w:rPr>
        <w:t xml:space="preserve">אתה יכול לא להתווכח איתי, בסדר </w:t>
      </w:r>
      <w:bookmarkStart w:id="30988" w:name="_ETM_Q57_442199"/>
      <w:bookmarkEnd w:id="30988"/>
      <w:r>
        <w:rPr>
          <w:rFonts w:hint="cs"/>
          <w:rtl/>
        </w:rPr>
        <w:t xml:space="preserve">גמור. אני מבקש התערבות של היועץ המשפטי. </w:t>
      </w:r>
    </w:p>
    <w:p w:rsidR="00F05D2D" w:rsidRDefault="00F05D2D" w:rsidP="00032139">
      <w:pPr>
        <w:rPr>
          <w:rtl/>
        </w:rPr>
      </w:pPr>
    </w:p>
    <w:p w:rsidR="00F05D2D" w:rsidRDefault="00F05D2D" w:rsidP="00032139">
      <w:pPr>
        <w:pStyle w:val="af5"/>
        <w:keepNext/>
        <w:rPr>
          <w:rtl/>
        </w:rPr>
      </w:pPr>
      <w:bookmarkStart w:id="30989" w:name="ET_interruption_קר_אה_46"/>
      <w:r w:rsidRPr="00A34BFA">
        <w:rPr>
          <w:rStyle w:val="TagStyle"/>
          <w:rtl/>
        </w:rPr>
        <w:t xml:space="preserve"> &lt;&lt; קריאה &gt;&gt; </w:t>
      </w:r>
      <w:r>
        <w:rPr>
          <w:rtl/>
        </w:rPr>
        <w:t>קריא</w:t>
      </w:r>
      <w:r>
        <w:rPr>
          <w:rFonts w:hint="cs"/>
          <w:rtl/>
        </w:rPr>
        <w:t>ות</w:t>
      </w:r>
      <w:r>
        <w:rPr>
          <w:rtl/>
        </w:rPr>
        <w:t>:</w:t>
      </w:r>
      <w:r w:rsidRPr="00A34BFA">
        <w:rPr>
          <w:rStyle w:val="TagStyle"/>
          <w:rtl/>
        </w:rPr>
        <w:t xml:space="preserve"> &lt;&lt; קריאה &gt;&gt;</w:t>
      </w:r>
      <w:r>
        <w:rPr>
          <w:rtl/>
        </w:rPr>
        <w:t xml:space="preserve">   </w:t>
      </w:r>
      <w:bookmarkEnd w:id="30989"/>
    </w:p>
    <w:p w:rsidR="00F05D2D" w:rsidRDefault="00F05D2D" w:rsidP="00C919F6">
      <w:pPr>
        <w:rPr>
          <w:rtl/>
          <w:lang w:eastAsia="he-IL"/>
        </w:rPr>
      </w:pPr>
    </w:p>
    <w:p w:rsidR="00F05D2D" w:rsidRPr="00A34BFA" w:rsidRDefault="00C919F6" w:rsidP="00032139">
      <w:pPr>
        <w:rPr>
          <w:rtl/>
          <w:lang w:eastAsia="he-IL"/>
        </w:rPr>
      </w:pPr>
      <w:r>
        <w:rPr>
          <w:rFonts w:hint="cs"/>
          <w:rtl/>
          <w:lang w:eastAsia="he-IL"/>
        </w:rPr>
        <w:t>– – –</w:t>
      </w:r>
      <w:r w:rsidR="00F05D2D">
        <w:rPr>
          <w:rFonts w:hint="cs"/>
          <w:rtl/>
          <w:lang w:eastAsia="he-IL"/>
        </w:rPr>
        <w:t xml:space="preserve"> </w:t>
      </w:r>
    </w:p>
    <w:p w:rsidR="00F05D2D" w:rsidRDefault="00F05D2D" w:rsidP="00032139">
      <w:pPr>
        <w:rPr>
          <w:rtl/>
        </w:rPr>
      </w:pPr>
    </w:p>
    <w:p w:rsidR="00F05D2D" w:rsidRDefault="00F05D2D" w:rsidP="00032139">
      <w:pPr>
        <w:pStyle w:val="-"/>
        <w:rPr>
          <w:rtl/>
        </w:rPr>
      </w:pPr>
      <w:bookmarkStart w:id="30990" w:name="ET_speakercontinue_6156_47"/>
      <w:r w:rsidRPr="00A34BFA">
        <w:rPr>
          <w:rStyle w:val="TagStyle"/>
          <w:rtl/>
        </w:rPr>
        <w:t xml:space="preserve"> &lt;&lt; דובר_המשך &gt;&gt;</w:t>
      </w:r>
      <w:r w:rsidRPr="006A4E49">
        <w:rPr>
          <w:rStyle w:val="TagStyle"/>
          <w:rtl/>
        </w:rPr>
        <w:t xml:space="preserve"> </w:t>
      </w:r>
      <w:r>
        <w:rPr>
          <w:rtl/>
        </w:rPr>
        <w:t>גלעד קריב (העבודה):</w:t>
      </w:r>
      <w:r w:rsidRPr="006A4E49">
        <w:rPr>
          <w:rStyle w:val="TagStyle"/>
          <w:rtl/>
        </w:rPr>
        <w:t xml:space="preserve"> </w:t>
      </w:r>
      <w:r w:rsidRPr="00A34BFA">
        <w:rPr>
          <w:rStyle w:val="TagStyle"/>
          <w:rtl/>
        </w:rPr>
        <w:t>&lt;&lt; דובר_המשך &gt;&gt;</w:t>
      </w:r>
      <w:bookmarkEnd w:id="30990"/>
      <w:r w:rsidRPr="00A34BFA">
        <w:rPr>
          <w:rStyle w:val="TagStyle"/>
          <w:rtl/>
        </w:rPr>
        <w:t xml:space="preserve"> </w:t>
      </w:r>
      <w:r>
        <w:rPr>
          <w:rtl/>
        </w:rPr>
        <w:t xml:space="preserve">   </w:t>
      </w:r>
    </w:p>
    <w:p w:rsidR="00F05D2D" w:rsidRPr="00A34BFA" w:rsidRDefault="00F05D2D" w:rsidP="00032139">
      <w:pPr>
        <w:rPr>
          <w:rtl/>
          <w:lang w:eastAsia="he-IL"/>
        </w:rPr>
      </w:pPr>
    </w:p>
    <w:p w:rsidR="00F05D2D" w:rsidRDefault="00F05D2D" w:rsidP="00032139">
      <w:pPr>
        <w:rPr>
          <w:rtl/>
        </w:rPr>
      </w:pPr>
      <w:r>
        <w:rPr>
          <w:rFonts w:hint="cs"/>
          <w:rtl/>
        </w:rPr>
        <w:t xml:space="preserve">הכול בסדר, יש </w:t>
      </w:r>
      <w:bookmarkStart w:id="30991" w:name="_ETM_Q57_447401"/>
      <w:bookmarkEnd w:id="30991"/>
      <w:r>
        <w:rPr>
          <w:rFonts w:hint="cs"/>
          <w:rtl/>
        </w:rPr>
        <w:t xml:space="preserve">יועץ משפטי, אני אגש. לא, זה אי-אפשר. </w:t>
      </w:r>
    </w:p>
    <w:p w:rsidR="00F05D2D" w:rsidRDefault="00F05D2D" w:rsidP="00032139">
      <w:pPr>
        <w:rPr>
          <w:rtl/>
        </w:rPr>
      </w:pPr>
      <w:bookmarkStart w:id="30992" w:name="_ETM_Q57_456665"/>
      <w:bookmarkStart w:id="30993" w:name="_ETM_Q57_456734"/>
      <w:bookmarkEnd w:id="30992"/>
      <w:bookmarkEnd w:id="30993"/>
    </w:p>
    <w:p w:rsidR="00F05D2D" w:rsidRDefault="00F05D2D" w:rsidP="00032139">
      <w:pPr>
        <w:pStyle w:val="af5"/>
        <w:keepNext/>
        <w:rPr>
          <w:rtl/>
        </w:rPr>
      </w:pPr>
      <w:r w:rsidRPr="00F67C14">
        <w:rPr>
          <w:rStyle w:val="TagStyle"/>
          <w:rtl/>
        </w:rPr>
        <w:t xml:space="preserve"> &lt;&lt; קריאה &gt;&gt; </w:t>
      </w:r>
      <w:r>
        <w:rPr>
          <w:rtl/>
        </w:rPr>
        <w:t>סימון דוידסון (יש עתיד):</w:t>
      </w:r>
      <w:r w:rsidRPr="00F67C14">
        <w:rPr>
          <w:rStyle w:val="TagStyle"/>
          <w:rtl/>
        </w:rPr>
        <w:t xml:space="preserve"> &lt;&lt; קריאה &gt;&gt;</w:t>
      </w:r>
      <w:r>
        <w:rPr>
          <w:rtl/>
        </w:rPr>
        <w:t xml:space="preserve">   </w:t>
      </w:r>
    </w:p>
    <w:p w:rsidR="00F05D2D" w:rsidRDefault="00F05D2D" w:rsidP="00C919F6">
      <w:pPr>
        <w:rPr>
          <w:rtl/>
        </w:rPr>
      </w:pPr>
    </w:p>
    <w:p w:rsidR="00F05D2D" w:rsidRDefault="00F05D2D" w:rsidP="006A4A8C">
      <w:pPr>
        <w:rPr>
          <w:rtl/>
        </w:rPr>
      </w:pPr>
      <w:r>
        <w:rPr>
          <w:rFonts w:hint="cs"/>
          <w:rtl/>
        </w:rPr>
        <w:t>תקשיב ל</w:t>
      </w:r>
      <w:r w:rsidR="006A4A8C">
        <w:rPr>
          <w:rFonts w:hint="cs"/>
          <w:rtl/>
        </w:rPr>
        <w:t xml:space="preserve">סגנית </w:t>
      </w:r>
      <w:r>
        <w:rPr>
          <w:rFonts w:hint="cs"/>
          <w:rtl/>
        </w:rPr>
        <w:t xml:space="preserve">מזכיר הכנסת. </w:t>
      </w:r>
    </w:p>
    <w:p w:rsidR="00F05D2D" w:rsidRPr="00F67C14" w:rsidRDefault="00F05D2D" w:rsidP="00032139">
      <w:pPr>
        <w:rPr>
          <w:rtl/>
        </w:rPr>
      </w:pPr>
    </w:p>
    <w:p w:rsidR="00F05D2D" w:rsidRDefault="00F05D2D" w:rsidP="00032139">
      <w:pPr>
        <w:pStyle w:val="af5"/>
        <w:keepNext/>
        <w:rPr>
          <w:rtl/>
        </w:rPr>
      </w:pPr>
      <w:bookmarkStart w:id="30994" w:name="ET_interruption_5300_41"/>
      <w:r w:rsidRPr="006A4E49">
        <w:rPr>
          <w:rStyle w:val="TagStyle"/>
          <w:rtl/>
        </w:rPr>
        <w:t xml:space="preserve"> &lt;&lt; קריאה &gt;&gt; </w:t>
      </w:r>
      <w:r>
        <w:rPr>
          <w:rtl/>
        </w:rPr>
        <w:t>מירב בן ארי (יש עתיד):</w:t>
      </w:r>
      <w:r w:rsidRPr="006A4E49">
        <w:rPr>
          <w:rStyle w:val="TagStyle"/>
          <w:rtl/>
        </w:rPr>
        <w:t xml:space="preserve"> &lt;&lt; קריאה &gt;&gt;</w:t>
      </w:r>
      <w:r>
        <w:rPr>
          <w:rtl/>
        </w:rPr>
        <w:t xml:space="preserve">   </w:t>
      </w:r>
      <w:bookmarkEnd w:id="30994"/>
    </w:p>
    <w:p w:rsidR="00F05D2D" w:rsidRDefault="00F05D2D" w:rsidP="00C919F6">
      <w:pPr>
        <w:rPr>
          <w:rtl/>
        </w:rPr>
      </w:pPr>
    </w:p>
    <w:p w:rsidR="00F05D2D" w:rsidRDefault="00F05D2D" w:rsidP="00032139">
      <w:pPr>
        <w:rPr>
          <w:rtl/>
        </w:rPr>
      </w:pPr>
      <w:r>
        <w:rPr>
          <w:rFonts w:hint="cs"/>
          <w:rtl/>
        </w:rPr>
        <w:t xml:space="preserve">תן לו את שלוש הדקות שלו. עזוב אותך, נו. מה </w:t>
      </w:r>
      <w:bookmarkStart w:id="30995" w:name="_ETM_Q57_463654"/>
      <w:bookmarkEnd w:id="30995"/>
      <w:r>
        <w:rPr>
          <w:rFonts w:hint="cs"/>
          <w:rtl/>
        </w:rPr>
        <w:t>קורה?</w:t>
      </w:r>
    </w:p>
    <w:p w:rsidR="00F05D2D" w:rsidRDefault="00F05D2D" w:rsidP="00032139">
      <w:pPr>
        <w:rPr>
          <w:rtl/>
        </w:rPr>
      </w:pPr>
      <w:bookmarkStart w:id="30996" w:name="_ETM_Q57_464804"/>
      <w:bookmarkStart w:id="30997" w:name="_ETM_Q57_464860"/>
      <w:bookmarkEnd w:id="30996"/>
      <w:bookmarkEnd w:id="30997"/>
    </w:p>
    <w:p w:rsidR="00F05D2D" w:rsidRDefault="00F05D2D" w:rsidP="00032139">
      <w:pPr>
        <w:pStyle w:val="af5"/>
        <w:keepNext/>
        <w:rPr>
          <w:rtl/>
        </w:rPr>
      </w:pPr>
      <w:bookmarkStart w:id="30998" w:name="ET_interruption_6151_43"/>
      <w:r w:rsidRPr="00F67C14">
        <w:rPr>
          <w:rStyle w:val="TagStyle"/>
          <w:rtl/>
        </w:rPr>
        <w:t xml:space="preserve"> &lt;&lt; קריאה &gt;&gt; </w:t>
      </w:r>
      <w:r>
        <w:rPr>
          <w:rtl/>
        </w:rPr>
        <w:t>רון כץ (יש עתיד):</w:t>
      </w:r>
      <w:r w:rsidRPr="00F67C14">
        <w:rPr>
          <w:rStyle w:val="TagStyle"/>
          <w:rtl/>
        </w:rPr>
        <w:t xml:space="preserve"> &lt;&lt; קריאה &gt;&gt;</w:t>
      </w:r>
      <w:r>
        <w:rPr>
          <w:rtl/>
        </w:rPr>
        <w:t xml:space="preserve">   </w:t>
      </w:r>
      <w:bookmarkEnd w:id="30998"/>
    </w:p>
    <w:p w:rsidR="00F05D2D" w:rsidRDefault="00F05D2D" w:rsidP="00C919F6">
      <w:pPr>
        <w:rPr>
          <w:rtl/>
        </w:rPr>
      </w:pPr>
    </w:p>
    <w:p w:rsidR="00F05D2D" w:rsidRDefault="00F05D2D" w:rsidP="00032139">
      <w:pPr>
        <w:rPr>
          <w:rtl/>
        </w:rPr>
      </w:pPr>
      <w:r>
        <w:rPr>
          <w:rFonts w:hint="cs"/>
          <w:rtl/>
        </w:rPr>
        <w:t xml:space="preserve">בסוף הרפורמי ניצח. </w:t>
      </w:r>
    </w:p>
    <w:p w:rsidR="00F05D2D" w:rsidRDefault="00F05D2D" w:rsidP="00032139">
      <w:pPr>
        <w:rPr>
          <w:rtl/>
        </w:rPr>
      </w:pPr>
      <w:bookmarkStart w:id="30999" w:name="_ETM_Q57_467808"/>
      <w:bookmarkStart w:id="31000" w:name="_ETM_Q57_467874"/>
      <w:bookmarkEnd w:id="30999"/>
      <w:bookmarkEnd w:id="31000"/>
    </w:p>
    <w:p w:rsidR="00F05D2D" w:rsidRDefault="00F05D2D" w:rsidP="00032139">
      <w:pPr>
        <w:pStyle w:val="-"/>
        <w:keepNext/>
        <w:rPr>
          <w:rtl/>
        </w:rPr>
      </w:pPr>
      <w:bookmarkStart w:id="31001" w:name="ET_speakercontinue_6156_44"/>
      <w:r w:rsidRPr="00F67C14">
        <w:rPr>
          <w:rStyle w:val="TagStyle"/>
          <w:rtl/>
        </w:rPr>
        <w:t xml:space="preserve"> &lt;&lt; דובר_המשך &gt;&gt; </w:t>
      </w:r>
      <w:r>
        <w:rPr>
          <w:rtl/>
        </w:rPr>
        <w:t>גלעד קריב (העבודה):</w:t>
      </w:r>
      <w:r w:rsidRPr="00F67C14">
        <w:rPr>
          <w:rStyle w:val="TagStyle"/>
          <w:rtl/>
        </w:rPr>
        <w:t xml:space="preserve"> &lt;&lt; דובר_המשך &gt;&gt;</w:t>
      </w:r>
      <w:r>
        <w:rPr>
          <w:rtl/>
        </w:rPr>
        <w:t xml:space="preserve">   </w:t>
      </w:r>
      <w:bookmarkEnd w:id="31001"/>
    </w:p>
    <w:p w:rsidR="00F05D2D" w:rsidRDefault="00F05D2D" w:rsidP="00C919F6">
      <w:pPr>
        <w:rPr>
          <w:rtl/>
        </w:rPr>
      </w:pPr>
    </w:p>
    <w:p w:rsidR="00F05D2D" w:rsidRDefault="00F05D2D" w:rsidP="00032139">
      <w:pPr>
        <w:rPr>
          <w:rtl/>
        </w:rPr>
      </w:pPr>
      <w:bookmarkStart w:id="31002" w:name="_ETM_Q57_469399"/>
      <w:bookmarkEnd w:id="31002"/>
      <w:r>
        <w:rPr>
          <w:rFonts w:hint="cs"/>
          <w:rtl/>
        </w:rPr>
        <w:t xml:space="preserve">די. תודה. </w:t>
      </w:r>
    </w:p>
    <w:p w:rsidR="00F05D2D" w:rsidRDefault="00F05D2D" w:rsidP="00032139">
      <w:pPr>
        <w:rPr>
          <w:rtl/>
        </w:rPr>
      </w:pPr>
      <w:bookmarkStart w:id="31003" w:name="_ETM_Q57_469309"/>
      <w:bookmarkStart w:id="31004" w:name="_ETM_Q57_469380"/>
      <w:bookmarkStart w:id="31005" w:name="_ETM_Q57_469453"/>
      <w:bookmarkEnd w:id="31003"/>
      <w:bookmarkEnd w:id="31004"/>
      <w:bookmarkEnd w:id="31005"/>
    </w:p>
    <w:p w:rsidR="00F05D2D" w:rsidRDefault="00F05D2D" w:rsidP="00032139">
      <w:pPr>
        <w:pStyle w:val="af5"/>
        <w:keepNext/>
        <w:rPr>
          <w:rtl/>
        </w:rPr>
      </w:pPr>
      <w:r w:rsidRPr="00F67C14">
        <w:rPr>
          <w:rStyle w:val="TagStyle"/>
          <w:rtl/>
        </w:rPr>
        <w:t xml:space="preserve">&lt;&lt; קריאה &gt;&gt; </w:t>
      </w:r>
      <w:r>
        <w:rPr>
          <w:rFonts w:hint="cs"/>
          <w:rtl/>
        </w:rPr>
        <w:t>קריאות</w:t>
      </w:r>
      <w:r>
        <w:rPr>
          <w:rtl/>
        </w:rPr>
        <w:t>:</w:t>
      </w:r>
      <w:r w:rsidRPr="00F67C14">
        <w:rPr>
          <w:rStyle w:val="TagStyle"/>
          <w:rtl/>
        </w:rPr>
        <w:t xml:space="preserve"> &lt;&lt; קריאה &gt;&gt;</w:t>
      </w:r>
      <w:r>
        <w:rPr>
          <w:rtl/>
        </w:rPr>
        <w:t xml:space="preserve">   </w:t>
      </w:r>
    </w:p>
    <w:p w:rsidR="00F05D2D" w:rsidRDefault="00F05D2D" w:rsidP="00C919F6">
      <w:pPr>
        <w:rPr>
          <w:rtl/>
        </w:rPr>
      </w:pPr>
    </w:p>
    <w:p w:rsidR="00F05D2D" w:rsidRDefault="00F05D2D" w:rsidP="00032139">
      <w:pPr>
        <w:rPr>
          <w:rtl/>
        </w:rPr>
      </w:pPr>
      <w:proofErr w:type="spellStart"/>
      <w:r>
        <w:rPr>
          <w:rFonts w:hint="cs"/>
          <w:rtl/>
        </w:rPr>
        <w:t>אוה</w:t>
      </w:r>
      <w:proofErr w:type="spellEnd"/>
      <w:r>
        <w:rPr>
          <w:rFonts w:hint="cs"/>
          <w:rtl/>
        </w:rPr>
        <w:t xml:space="preserve">. </w:t>
      </w:r>
    </w:p>
    <w:p w:rsidR="00F05D2D" w:rsidRDefault="00F05D2D" w:rsidP="00032139">
      <w:pPr>
        <w:rPr>
          <w:rtl/>
        </w:rPr>
      </w:pPr>
    </w:p>
    <w:p w:rsidR="00F05D2D" w:rsidRDefault="00F05D2D" w:rsidP="00032139">
      <w:pPr>
        <w:pStyle w:val="-"/>
        <w:keepNext/>
        <w:rPr>
          <w:rtl/>
        </w:rPr>
      </w:pPr>
      <w:r w:rsidRPr="00F67C14">
        <w:rPr>
          <w:rStyle w:val="TagStyle"/>
          <w:rtl/>
        </w:rPr>
        <w:t xml:space="preserve"> &lt;&lt; דובר_המשך &gt;&gt; </w:t>
      </w:r>
      <w:r>
        <w:rPr>
          <w:rtl/>
        </w:rPr>
        <w:t>גלעד קריב (העבודה):</w:t>
      </w:r>
      <w:r w:rsidRPr="00F67C14">
        <w:rPr>
          <w:rStyle w:val="TagStyle"/>
          <w:rtl/>
        </w:rPr>
        <w:t xml:space="preserve"> &lt;&lt; דובר_המשך &gt;&gt;</w:t>
      </w:r>
      <w:r>
        <w:rPr>
          <w:rtl/>
        </w:rPr>
        <w:t xml:space="preserve">   </w:t>
      </w:r>
    </w:p>
    <w:p w:rsidR="00F05D2D" w:rsidRDefault="00F05D2D" w:rsidP="00032139">
      <w:pPr>
        <w:rPr>
          <w:rtl/>
        </w:rPr>
      </w:pPr>
    </w:p>
    <w:p w:rsidR="00F05D2D" w:rsidRDefault="00F05D2D" w:rsidP="00032139">
      <w:pPr>
        <w:rPr>
          <w:rtl/>
        </w:rPr>
      </w:pPr>
      <w:bookmarkStart w:id="31006" w:name="_ETM_Q57_469536"/>
      <w:bookmarkEnd w:id="31006"/>
      <w:r>
        <w:rPr>
          <w:rFonts w:hint="cs"/>
          <w:rtl/>
        </w:rPr>
        <w:t xml:space="preserve">אדוני היושב-ראש, כנסת נכבדה, מכובדי השר, </w:t>
      </w:r>
      <w:bookmarkStart w:id="31007" w:name="_ETM_Q57_453360"/>
      <w:bookmarkStart w:id="31008" w:name="_ETM_Q57_453420"/>
      <w:bookmarkStart w:id="31009" w:name="_ETM_Q57_347223"/>
      <w:bookmarkStart w:id="31010" w:name="_ETM_Q57_426260"/>
      <w:bookmarkStart w:id="31011" w:name="_ETM_Q57_427129"/>
      <w:bookmarkStart w:id="31012" w:name="_ETM_Q57_427849"/>
      <w:bookmarkStart w:id="31013" w:name="_ETM_Q57_428120"/>
      <w:bookmarkStart w:id="31014" w:name="_ETM_Q57_428510"/>
      <w:bookmarkStart w:id="31015" w:name="_ETM_Q57_428749"/>
      <w:bookmarkStart w:id="31016" w:name="_ETM_Q57_429079"/>
      <w:bookmarkStart w:id="31017" w:name="_ETM_Q57_429319"/>
      <w:bookmarkStart w:id="31018" w:name="_ETM_Q57_429529"/>
      <w:bookmarkStart w:id="31019" w:name="_ETM_Q57_429889"/>
      <w:bookmarkStart w:id="31020" w:name="_ETM_Q57_430249"/>
      <w:bookmarkStart w:id="31021" w:name="_ETM_Q57_430400"/>
      <w:bookmarkStart w:id="31022" w:name="_ETM_Q57_430669"/>
      <w:bookmarkStart w:id="31023" w:name="_ETM_Q57_431120"/>
      <w:bookmarkStart w:id="31024" w:name="_ETM_Q57_431329"/>
      <w:bookmarkStart w:id="31025" w:name="_ETM_Q57_431780"/>
      <w:bookmarkStart w:id="31026" w:name="_ETM_Q57_431959"/>
      <w:bookmarkStart w:id="31027" w:name="_ETM_Q57_432739"/>
      <w:bookmarkStart w:id="31028" w:name="_ETM_Q57_433010"/>
      <w:bookmarkStart w:id="31029" w:name="_ETM_Q57_433639"/>
      <w:bookmarkStart w:id="31030" w:name="_ETM_Q57_434299"/>
      <w:bookmarkStart w:id="31031" w:name="_ETM_Q57_434510"/>
      <w:bookmarkStart w:id="31032" w:name="_ETM_Q57_434779"/>
      <w:bookmarkStart w:id="31033" w:name="_ETM_Q57_435169"/>
      <w:bookmarkStart w:id="31034" w:name="_ETM_Q57_435559"/>
      <w:bookmarkStart w:id="31035" w:name="_ETM_Q57_435739"/>
      <w:bookmarkStart w:id="31036" w:name="_ETM_Q57_436130"/>
      <w:bookmarkStart w:id="31037" w:name="_ETM_Q57_436310"/>
      <w:bookmarkStart w:id="31038" w:name="_ETM_Q57_436669"/>
      <w:bookmarkStart w:id="31039" w:name="_ETM_Q57_437270"/>
      <w:bookmarkStart w:id="31040" w:name="_ETM_Q57_437360"/>
      <w:bookmarkStart w:id="31041" w:name="_ETM_Q57_437419"/>
      <w:bookmarkStart w:id="31042" w:name="_ETM_Q57_437870"/>
      <w:bookmarkStart w:id="31043" w:name="_ETM_Q57_438380"/>
      <w:bookmarkStart w:id="31044" w:name="_ETM_Q57_438800"/>
      <w:bookmarkStart w:id="31045" w:name="_ETM_Q57_439460"/>
      <w:bookmarkStart w:id="31046" w:name="_ETM_Q57_439729"/>
      <w:bookmarkStart w:id="31047" w:name="_ETM_Q57_440089"/>
      <w:bookmarkStart w:id="31048" w:name="_ETM_Q57_441410"/>
      <w:bookmarkStart w:id="31049" w:name="_ETM_Q57_441710"/>
      <w:bookmarkStart w:id="31050" w:name="_ETM_Q57_442220"/>
      <w:bookmarkStart w:id="31051" w:name="_ETM_Q57_442699"/>
      <w:bookmarkStart w:id="31052" w:name="_ETM_Q57_442880"/>
      <w:bookmarkStart w:id="31053" w:name="_ETM_Q57_443240"/>
      <w:bookmarkStart w:id="31054" w:name="_ETM_Q57_448150"/>
      <w:bookmarkStart w:id="31055" w:name="_ETM_Q57_448720"/>
      <w:bookmarkStart w:id="31056" w:name="_ETM_Q57_449050"/>
      <w:bookmarkStart w:id="31057" w:name="_ETM_Q57_449529"/>
      <w:bookmarkStart w:id="31058" w:name="_ETM_Q57_450100"/>
      <w:bookmarkStart w:id="31059" w:name="_ETM_Q57_450460"/>
      <w:bookmarkStart w:id="31060" w:name="_ETM_Q57_450580"/>
      <w:bookmarkStart w:id="31061" w:name="_ETM_Q57_451180"/>
      <w:bookmarkStart w:id="31062" w:name="_ETM_Q57_452550"/>
      <w:bookmarkStart w:id="31063" w:name="_ETM_Q57_455440"/>
      <w:bookmarkStart w:id="31064" w:name="_ETM_Q57_465319"/>
      <w:bookmarkStart w:id="31065" w:name="_ETM_Q57_466370"/>
      <w:bookmarkStart w:id="31066" w:name="_ETM_Q57_468680"/>
      <w:bookmarkStart w:id="31067" w:name="_ETM_Q57_470650"/>
      <w:bookmarkStart w:id="31068" w:name="_ETM_Q57_471069"/>
      <w:bookmarkStart w:id="31069" w:name="_ETM_Q57_471610"/>
      <w:bookmarkStart w:id="31070" w:name="_ETM_Q57_471909"/>
      <w:bookmarkStart w:id="31071" w:name="_ETM_Q57_472960"/>
      <w:bookmarkStart w:id="31072" w:name="_ETM_Q57_473589"/>
      <w:bookmarkStart w:id="31073" w:name="_ETM_Q57_475020"/>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bookmarkEnd w:id="31023"/>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bookmarkEnd w:id="31043"/>
      <w:bookmarkEnd w:id="31044"/>
      <w:bookmarkEnd w:id="31045"/>
      <w:bookmarkEnd w:id="31046"/>
      <w:bookmarkEnd w:id="31047"/>
      <w:bookmarkEnd w:id="31048"/>
      <w:bookmarkEnd w:id="31049"/>
      <w:bookmarkEnd w:id="31050"/>
      <w:bookmarkEnd w:id="31051"/>
      <w:bookmarkEnd w:id="31052"/>
      <w:bookmarkEnd w:id="31053"/>
      <w:bookmarkEnd w:id="31054"/>
      <w:bookmarkEnd w:id="31055"/>
      <w:bookmarkEnd w:id="31056"/>
      <w:bookmarkEnd w:id="31057"/>
      <w:bookmarkEnd w:id="31058"/>
      <w:bookmarkEnd w:id="31059"/>
      <w:bookmarkEnd w:id="31060"/>
      <w:bookmarkEnd w:id="31061"/>
      <w:bookmarkEnd w:id="31062"/>
      <w:bookmarkEnd w:id="31063"/>
      <w:bookmarkEnd w:id="31064"/>
      <w:bookmarkEnd w:id="31065"/>
      <w:bookmarkEnd w:id="31066"/>
      <w:bookmarkEnd w:id="31067"/>
      <w:bookmarkEnd w:id="31068"/>
      <w:bookmarkEnd w:id="31069"/>
      <w:bookmarkEnd w:id="31070"/>
      <w:bookmarkEnd w:id="31071"/>
      <w:bookmarkEnd w:id="31072"/>
      <w:bookmarkEnd w:id="31073"/>
      <w:r>
        <w:rPr>
          <w:rtl/>
        </w:rPr>
        <w:t>בוא</w:t>
      </w:r>
      <w:r>
        <w:rPr>
          <w:rFonts w:hint="cs"/>
          <w:rtl/>
        </w:rPr>
        <w:t>ו</w:t>
      </w:r>
      <w:r>
        <w:rPr>
          <w:rtl/>
        </w:rPr>
        <w:t xml:space="preserve"> </w:t>
      </w:r>
      <w:bookmarkStart w:id="31074" w:name="_ETM_Q57_475230"/>
      <w:bookmarkEnd w:id="31074"/>
      <w:r>
        <w:rPr>
          <w:rtl/>
        </w:rPr>
        <w:t xml:space="preserve">נעשה </w:t>
      </w:r>
      <w:bookmarkStart w:id="31075" w:name="_ETM_Q57_475560"/>
      <w:bookmarkEnd w:id="31075"/>
      <w:r>
        <w:rPr>
          <w:rtl/>
        </w:rPr>
        <w:t xml:space="preserve">רגע </w:t>
      </w:r>
      <w:bookmarkStart w:id="31076" w:name="_ETM_Q57_475830"/>
      <w:bookmarkEnd w:id="31076"/>
      <w:r>
        <w:rPr>
          <w:rtl/>
        </w:rPr>
        <w:t xml:space="preserve">סדר </w:t>
      </w:r>
      <w:bookmarkStart w:id="31077" w:name="_ETM_Q57_476190"/>
      <w:bookmarkEnd w:id="31077"/>
      <w:r>
        <w:rPr>
          <w:rtl/>
        </w:rPr>
        <w:t xml:space="preserve">בהצעת </w:t>
      </w:r>
      <w:bookmarkStart w:id="31078" w:name="_ETM_Q57_476790"/>
      <w:bookmarkEnd w:id="31078"/>
      <w:r>
        <w:rPr>
          <w:rtl/>
        </w:rPr>
        <w:t xml:space="preserve">החוק </w:t>
      </w:r>
      <w:bookmarkStart w:id="31079" w:name="_ETM_Q57_477180"/>
      <w:bookmarkEnd w:id="31079"/>
      <w:r>
        <w:rPr>
          <w:rtl/>
        </w:rPr>
        <w:t xml:space="preserve">שאנחנו </w:t>
      </w:r>
      <w:bookmarkStart w:id="31080" w:name="_ETM_Q57_477630"/>
      <w:bookmarkEnd w:id="31080"/>
      <w:r>
        <w:rPr>
          <w:rtl/>
        </w:rPr>
        <w:t xml:space="preserve">מדברים </w:t>
      </w:r>
      <w:bookmarkStart w:id="31081" w:name="_ETM_Q57_478110"/>
      <w:bookmarkEnd w:id="31081"/>
      <w:r>
        <w:rPr>
          <w:rtl/>
        </w:rPr>
        <w:t>עליה</w:t>
      </w:r>
      <w:r>
        <w:rPr>
          <w:rFonts w:hint="cs"/>
          <w:rtl/>
        </w:rPr>
        <w:t>,</w:t>
      </w:r>
      <w:r>
        <w:rPr>
          <w:rtl/>
        </w:rPr>
        <w:t xml:space="preserve"> </w:t>
      </w:r>
      <w:bookmarkStart w:id="31082" w:name="_ETM_Q57_478500"/>
      <w:bookmarkEnd w:id="31082"/>
      <w:r>
        <w:rPr>
          <w:rtl/>
        </w:rPr>
        <w:t xml:space="preserve">מכיוון </w:t>
      </w:r>
      <w:bookmarkStart w:id="31083" w:name="_ETM_Q57_479130"/>
      <w:bookmarkEnd w:id="31083"/>
      <w:r>
        <w:rPr>
          <w:rtl/>
        </w:rPr>
        <w:t xml:space="preserve">שיש </w:t>
      </w:r>
      <w:bookmarkStart w:id="31084" w:name="_ETM_Q57_479520"/>
      <w:bookmarkEnd w:id="31084"/>
      <w:r>
        <w:rPr>
          <w:rtl/>
        </w:rPr>
        <w:t xml:space="preserve">פה </w:t>
      </w:r>
      <w:bookmarkStart w:id="31085" w:name="_ETM_Q57_479670"/>
      <w:bookmarkEnd w:id="31085"/>
      <w:r>
        <w:rPr>
          <w:rtl/>
        </w:rPr>
        <w:t xml:space="preserve">פשוט </w:t>
      </w:r>
      <w:bookmarkStart w:id="31086" w:name="_ETM_Q57_480300"/>
      <w:bookmarkEnd w:id="31086"/>
      <w:r>
        <w:rPr>
          <w:rtl/>
        </w:rPr>
        <w:t xml:space="preserve">דיסאינפורמציה </w:t>
      </w:r>
      <w:bookmarkStart w:id="31087" w:name="_ETM_Q57_481380"/>
      <w:bookmarkEnd w:id="31087"/>
      <w:r>
        <w:rPr>
          <w:rtl/>
        </w:rPr>
        <w:t>מוחלטת</w:t>
      </w:r>
      <w:r>
        <w:rPr>
          <w:rFonts w:hint="cs"/>
          <w:rtl/>
        </w:rPr>
        <w:t xml:space="preserve">. כרגיל, שרי הממשלה, נציגי הקואליציה, </w:t>
      </w:r>
      <w:bookmarkStart w:id="31088" w:name="_ETM_Q57_480000"/>
      <w:bookmarkStart w:id="31089" w:name="_ETM_Q57_480659"/>
      <w:bookmarkStart w:id="31090" w:name="_ETM_Q57_481770"/>
      <w:bookmarkStart w:id="31091" w:name="_ETM_Q57_483620"/>
      <w:bookmarkStart w:id="31092" w:name="_ETM_Q57_484490"/>
      <w:bookmarkStart w:id="31093" w:name="_ETM_Q57_484910"/>
      <w:bookmarkStart w:id="31094" w:name="_ETM_Q57_485690"/>
      <w:bookmarkStart w:id="31095" w:name="_ETM_Q57_485899"/>
      <w:bookmarkStart w:id="31096" w:name="_ETM_Q57_486589"/>
      <w:bookmarkStart w:id="31097" w:name="_ETM_Q57_487100"/>
      <w:bookmarkStart w:id="31098" w:name="_ETM_Q57_487700"/>
      <w:bookmarkEnd w:id="31088"/>
      <w:bookmarkEnd w:id="31089"/>
      <w:bookmarkEnd w:id="31090"/>
      <w:bookmarkEnd w:id="31091"/>
      <w:bookmarkEnd w:id="31092"/>
      <w:bookmarkEnd w:id="31093"/>
      <w:bookmarkEnd w:id="31094"/>
      <w:bookmarkEnd w:id="31095"/>
      <w:bookmarkEnd w:id="31096"/>
      <w:bookmarkEnd w:id="31097"/>
      <w:bookmarkEnd w:id="31098"/>
      <w:r>
        <w:rPr>
          <w:rtl/>
        </w:rPr>
        <w:t xml:space="preserve">חבר </w:t>
      </w:r>
      <w:bookmarkStart w:id="31099" w:name="_ETM_Q57_488000"/>
      <w:bookmarkEnd w:id="31099"/>
      <w:r>
        <w:rPr>
          <w:rtl/>
        </w:rPr>
        <w:t xml:space="preserve">הכנסת </w:t>
      </w:r>
      <w:bookmarkStart w:id="31100" w:name="_ETM_Q57_488450"/>
      <w:bookmarkEnd w:id="31100"/>
      <w:r>
        <w:rPr>
          <w:rtl/>
        </w:rPr>
        <w:t>המציע</w:t>
      </w:r>
      <w:r>
        <w:rPr>
          <w:rFonts w:hint="cs"/>
          <w:rtl/>
        </w:rPr>
        <w:t>,</w:t>
      </w:r>
      <w:r>
        <w:rPr>
          <w:rtl/>
        </w:rPr>
        <w:t xml:space="preserve"> </w:t>
      </w:r>
      <w:bookmarkStart w:id="31101" w:name="_ETM_Q57_489740"/>
      <w:bookmarkEnd w:id="31101"/>
      <w:r>
        <w:rPr>
          <w:rtl/>
        </w:rPr>
        <w:t xml:space="preserve">מכובדי </w:t>
      </w:r>
      <w:bookmarkStart w:id="31102" w:name="_ETM_Q57_490969"/>
      <w:bookmarkEnd w:id="31102"/>
      <w:r>
        <w:rPr>
          <w:rtl/>
        </w:rPr>
        <w:t xml:space="preserve">חבר </w:t>
      </w:r>
      <w:bookmarkStart w:id="31103" w:name="_ETM_Q57_491299"/>
      <w:bookmarkEnd w:id="31103"/>
      <w:r>
        <w:rPr>
          <w:rtl/>
        </w:rPr>
        <w:t xml:space="preserve">הכנסת </w:t>
      </w:r>
      <w:bookmarkStart w:id="31104" w:name="_ETM_Q57_491690"/>
      <w:bookmarkEnd w:id="31104"/>
      <w:r>
        <w:rPr>
          <w:rtl/>
        </w:rPr>
        <w:t>מלול</w:t>
      </w:r>
      <w:r>
        <w:rPr>
          <w:rFonts w:hint="cs"/>
          <w:rtl/>
        </w:rPr>
        <w:t xml:space="preserve"> </w:t>
      </w:r>
      <w:r>
        <w:rPr>
          <w:rFonts w:hint="eastAsia"/>
          <w:rtl/>
        </w:rPr>
        <w:t>–</w:t>
      </w:r>
      <w:r>
        <w:rPr>
          <w:rtl/>
        </w:rPr>
        <w:t xml:space="preserve"> </w:t>
      </w:r>
      <w:bookmarkStart w:id="31105" w:name="_ETM_Q57_492669"/>
      <w:bookmarkEnd w:id="31105"/>
      <w:r>
        <w:rPr>
          <w:rtl/>
        </w:rPr>
        <w:t xml:space="preserve">אתם </w:t>
      </w:r>
      <w:bookmarkStart w:id="31106" w:name="_ETM_Q57_492969"/>
      <w:bookmarkEnd w:id="31106"/>
      <w:r>
        <w:rPr>
          <w:rtl/>
        </w:rPr>
        <w:t xml:space="preserve">כמובן </w:t>
      </w:r>
      <w:bookmarkStart w:id="31107" w:name="_ETM_Q57_493389"/>
      <w:bookmarkEnd w:id="31107"/>
      <w:r>
        <w:rPr>
          <w:rtl/>
        </w:rPr>
        <w:t xml:space="preserve">תמיד </w:t>
      </w:r>
      <w:bookmarkStart w:id="31108" w:name="_ETM_Q57_493719"/>
      <w:bookmarkEnd w:id="31108"/>
      <w:r>
        <w:rPr>
          <w:rtl/>
        </w:rPr>
        <w:t xml:space="preserve">מנסים </w:t>
      </w:r>
      <w:bookmarkStart w:id="31109" w:name="_ETM_Q57_494289"/>
      <w:bookmarkEnd w:id="31109"/>
      <w:r>
        <w:rPr>
          <w:rtl/>
        </w:rPr>
        <w:t xml:space="preserve">לכסות </w:t>
      </w:r>
      <w:bookmarkStart w:id="31110" w:name="_ETM_Q57_495549"/>
      <w:bookmarkEnd w:id="31110"/>
      <w:r>
        <w:rPr>
          <w:rtl/>
        </w:rPr>
        <w:t xml:space="preserve">על </w:t>
      </w:r>
      <w:bookmarkStart w:id="31111" w:name="_ETM_Q57_495730"/>
      <w:bookmarkEnd w:id="31111"/>
      <w:r>
        <w:rPr>
          <w:rtl/>
        </w:rPr>
        <w:t xml:space="preserve">הכוונה </w:t>
      </w:r>
      <w:bookmarkStart w:id="31112" w:name="_ETM_Q57_496270"/>
      <w:bookmarkEnd w:id="31112"/>
      <w:r>
        <w:rPr>
          <w:rtl/>
        </w:rPr>
        <w:t>האמיתית</w:t>
      </w:r>
      <w:r w:rsidR="008D04B3">
        <w:rPr>
          <w:rFonts w:hint="cs"/>
          <w:rtl/>
        </w:rPr>
        <w:t>,</w:t>
      </w:r>
      <w:r>
        <w:rPr>
          <w:rtl/>
        </w:rPr>
        <w:t xml:space="preserve"> </w:t>
      </w:r>
      <w:bookmarkStart w:id="31113" w:name="_ETM_Q57_497330"/>
      <w:bookmarkEnd w:id="31113"/>
      <w:r>
        <w:rPr>
          <w:rtl/>
        </w:rPr>
        <w:t xml:space="preserve">אז </w:t>
      </w:r>
      <w:bookmarkStart w:id="31114" w:name="_ETM_Q57_497660"/>
      <w:bookmarkEnd w:id="31114"/>
      <w:r>
        <w:rPr>
          <w:rtl/>
        </w:rPr>
        <w:t xml:space="preserve">מביאים </w:t>
      </w:r>
      <w:bookmarkStart w:id="31115" w:name="_ETM_Q57_498200"/>
      <w:bookmarkEnd w:id="31115"/>
      <w:r>
        <w:rPr>
          <w:rtl/>
        </w:rPr>
        <w:t xml:space="preserve">את </w:t>
      </w:r>
      <w:bookmarkStart w:id="31116" w:name="_ETM_Q57_498350"/>
      <w:bookmarkEnd w:id="31116"/>
      <w:r>
        <w:rPr>
          <w:rtl/>
        </w:rPr>
        <w:t xml:space="preserve">הדוגמה </w:t>
      </w:r>
      <w:bookmarkStart w:id="31117" w:name="_ETM_Q57_498800"/>
      <w:bookmarkEnd w:id="31117"/>
      <w:r>
        <w:rPr>
          <w:rtl/>
        </w:rPr>
        <w:t xml:space="preserve">של </w:t>
      </w:r>
      <w:bookmarkStart w:id="31118" w:name="_ETM_Q57_499040"/>
      <w:bookmarkEnd w:id="31118"/>
      <w:r>
        <w:rPr>
          <w:rtl/>
        </w:rPr>
        <w:t xml:space="preserve">הרבנים </w:t>
      </w:r>
      <w:bookmarkStart w:id="31119" w:name="_ETM_Q57_499550"/>
      <w:bookmarkEnd w:id="31119"/>
      <w:r>
        <w:rPr>
          <w:rtl/>
        </w:rPr>
        <w:t xml:space="preserve">יוצאי </w:t>
      </w:r>
      <w:bookmarkStart w:id="31120" w:name="_ETM_Q57_499880"/>
      <w:bookmarkEnd w:id="31120"/>
      <w:r>
        <w:rPr>
          <w:rtl/>
        </w:rPr>
        <w:t xml:space="preserve">אתיופיה </w:t>
      </w:r>
      <w:bookmarkStart w:id="31121" w:name="_ETM_Q57_500450"/>
      <w:bookmarkEnd w:id="31121"/>
      <w:r>
        <w:rPr>
          <w:rtl/>
        </w:rPr>
        <w:t xml:space="preserve">מקהילת </w:t>
      </w:r>
      <w:bookmarkStart w:id="31122" w:name="_ETM_Q57_500990"/>
      <w:bookmarkEnd w:id="31122"/>
      <w:r>
        <w:rPr>
          <w:rtl/>
        </w:rPr>
        <w:t>בית</w:t>
      </w:r>
      <w:r>
        <w:rPr>
          <w:rFonts w:hint="cs"/>
          <w:rtl/>
        </w:rPr>
        <w:t>א</w:t>
      </w:r>
      <w:r>
        <w:rPr>
          <w:rtl/>
        </w:rPr>
        <w:t xml:space="preserve"> </w:t>
      </w:r>
      <w:bookmarkStart w:id="31123" w:name="_ETM_Q57_501230"/>
      <w:bookmarkEnd w:id="31123"/>
      <w:r>
        <w:rPr>
          <w:rtl/>
        </w:rPr>
        <w:t>ישראל</w:t>
      </w:r>
      <w:r>
        <w:rPr>
          <w:rFonts w:hint="cs"/>
          <w:rtl/>
        </w:rPr>
        <w:t xml:space="preserve"> או את </w:t>
      </w:r>
      <w:proofErr w:type="spellStart"/>
      <w:r>
        <w:rPr>
          <w:rFonts w:hint="cs"/>
          <w:rtl/>
        </w:rPr>
        <w:t>הקייסים</w:t>
      </w:r>
      <w:proofErr w:type="spellEnd"/>
      <w:r>
        <w:rPr>
          <w:rFonts w:hint="cs"/>
          <w:rtl/>
        </w:rPr>
        <w:t xml:space="preserve">, </w:t>
      </w:r>
      <w:bookmarkStart w:id="31124" w:name="_ETM_Q57_500401"/>
      <w:bookmarkEnd w:id="31124"/>
      <w:r>
        <w:rPr>
          <w:rFonts w:hint="cs"/>
          <w:rtl/>
        </w:rPr>
        <w:t xml:space="preserve">שהם לא </w:t>
      </w:r>
      <w:bookmarkStart w:id="31125" w:name="_ETM_Q57_502010"/>
      <w:bookmarkStart w:id="31126" w:name="_ETM_Q57_502220"/>
      <w:bookmarkStart w:id="31127" w:name="_ETM_Q57_502400"/>
      <w:bookmarkStart w:id="31128" w:name="_ETM_Q57_503730"/>
      <w:bookmarkStart w:id="31129" w:name="_ETM_Q57_504029"/>
      <w:bookmarkStart w:id="31130" w:name="_ETM_Q57_504150"/>
      <w:bookmarkEnd w:id="31125"/>
      <w:bookmarkEnd w:id="31126"/>
      <w:bookmarkEnd w:id="31127"/>
      <w:bookmarkEnd w:id="31128"/>
      <w:bookmarkEnd w:id="31129"/>
      <w:bookmarkEnd w:id="31130"/>
      <w:r>
        <w:rPr>
          <w:rFonts w:hint="cs"/>
          <w:rtl/>
        </w:rPr>
        <w:t>ב</w:t>
      </w:r>
      <w:r>
        <w:rPr>
          <w:rtl/>
        </w:rPr>
        <w:t xml:space="preserve">מעמד </w:t>
      </w:r>
      <w:bookmarkStart w:id="31131" w:name="_ETM_Q57_504660"/>
      <w:bookmarkEnd w:id="31131"/>
      <w:r>
        <w:rPr>
          <w:rtl/>
        </w:rPr>
        <w:t xml:space="preserve">של </w:t>
      </w:r>
      <w:bookmarkStart w:id="31132" w:name="_ETM_Q57_504810"/>
      <w:bookmarkEnd w:id="31132"/>
      <w:r>
        <w:rPr>
          <w:rtl/>
        </w:rPr>
        <w:t>רבנים</w:t>
      </w:r>
      <w:r>
        <w:rPr>
          <w:rFonts w:hint="cs"/>
          <w:rtl/>
        </w:rPr>
        <w:t>,</w:t>
      </w:r>
      <w:r>
        <w:rPr>
          <w:rtl/>
        </w:rPr>
        <w:t xml:space="preserve"> </w:t>
      </w:r>
      <w:bookmarkStart w:id="31133" w:name="_ETM_Q57_505789"/>
      <w:bookmarkEnd w:id="31133"/>
      <w:r>
        <w:rPr>
          <w:rtl/>
        </w:rPr>
        <w:t xml:space="preserve">מדברים </w:t>
      </w:r>
      <w:bookmarkStart w:id="31134" w:name="_ETM_Q57_506480"/>
      <w:bookmarkEnd w:id="31134"/>
      <w:r>
        <w:rPr>
          <w:rtl/>
        </w:rPr>
        <w:t xml:space="preserve">על </w:t>
      </w:r>
      <w:bookmarkStart w:id="31135" w:name="_ETM_Q57_506599"/>
      <w:bookmarkEnd w:id="31135"/>
      <w:r>
        <w:rPr>
          <w:rtl/>
        </w:rPr>
        <w:t xml:space="preserve">הרבנים </w:t>
      </w:r>
      <w:bookmarkStart w:id="31136" w:name="_ETM_Q57_507170"/>
      <w:bookmarkEnd w:id="31136"/>
      <w:r>
        <w:rPr>
          <w:rtl/>
        </w:rPr>
        <w:t xml:space="preserve">בהתיישבות </w:t>
      </w:r>
      <w:bookmarkStart w:id="31137" w:name="_ETM_Q57_507980"/>
      <w:bookmarkEnd w:id="31137"/>
      <w:r>
        <w:rPr>
          <w:rtl/>
        </w:rPr>
        <w:t xml:space="preserve">העובדת </w:t>
      </w:r>
      <w:bookmarkStart w:id="31138" w:name="_ETM_Q57_508759"/>
      <w:bookmarkEnd w:id="31138"/>
      <w:r>
        <w:rPr>
          <w:rtl/>
        </w:rPr>
        <w:t>באות</w:t>
      </w:r>
      <w:r>
        <w:rPr>
          <w:rFonts w:hint="cs"/>
          <w:rtl/>
        </w:rPr>
        <w:t>ן</w:t>
      </w:r>
      <w:r>
        <w:rPr>
          <w:rtl/>
        </w:rPr>
        <w:t xml:space="preserve"> </w:t>
      </w:r>
      <w:bookmarkStart w:id="31139" w:name="_ETM_Q57_509330"/>
      <w:bookmarkEnd w:id="31139"/>
      <w:r>
        <w:rPr>
          <w:rtl/>
        </w:rPr>
        <w:t xml:space="preserve">מועצות </w:t>
      </w:r>
      <w:bookmarkStart w:id="31140" w:name="_ETM_Q57_509810"/>
      <w:bookmarkEnd w:id="31140"/>
      <w:r>
        <w:rPr>
          <w:rtl/>
        </w:rPr>
        <w:t xml:space="preserve">אזוריות </w:t>
      </w:r>
      <w:bookmarkStart w:id="31141" w:name="_ETM_Q57_510650"/>
      <w:bookmarkEnd w:id="31141"/>
      <w:r>
        <w:rPr>
          <w:rtl/>
        </w:rPr>
        <w:t xml:space="preserve">שאין </w:t>
      </w:r>
      <w:bookmarkStart w:id="31142" w:name="_ETM_Q57_511039"/>
      <w:bookmarkEnd w:id="31142"/>
      <w:r>
        <w:rPr>
          <w:rtl/>
        </w:rPr>
        <w:t>בה</w:t>
      </w:r>
      <w:r>
        <w:rPr>
          <w:rFonts w:hint="cs"/>
          <w:rtl/>
        </w:rPr>
        <w:t>ן</w:t>
      </w:r>
      <w:r>
        <w:rPr>
          <w:rtl/>
        </w:rPr>
        <w:t xml:space="preserve"> </w:t>
      </w:r>
      <w:bookmarkStart w:id="31143" w:name="_ETM_Q57_511279"/>
      <w:bookmarkEnd w:id="31143"/>
      <w:r>
        <w:rPr>
          <w:rtl/>
        </w:rPr>
        <w:t xml:space="preserve">מועצות </w:t>
      </w:r>
      <w:bookmarkStart w:id="31144" w:name="_ETM_Q57_511699"/>
      <w:bookmarkEnd w:id="31144"/>
      <w:r>
        <w:rPr>
          <w:rtl/>
        </w:rPr>
        <w:t>דתיות</w:t>
      </w:r>
      <w:r>
        <w:rPr>
          <w:rFonts w:hint="cs"/>
          <w:rtl/>
        </w:rPr>
        <w:t>.</w:t>
      </w:r>
    </w:p>
    <w:p w:rsidR="00F05D2D" w:rsidRDefault="00F05D2D" w:rsidP="00032139">
      <w:pPr>
        <w:rPr>
          <w:rtl/>
        </w:rPr>
      </w:pPr>
      <w:bookmarkStart w:id="31145" w:name="_ETM_Q57_511280"/>
      <w:bookmarkStart w:id="31146" w:name="_ETM_Q57_511380"/>
      <w:bookmarkEnd w:id="31145"/>
      <w:bookmarkEnd w:id="31146"/>
    </w:p>
    <w:p w:rsidR="00F05D2D" w:rsidRDefault="00F05D2D" w:rsidP="00032139">
      <w:pPr>
        <w:rPr>
          <w:rtl/>
        </w:rPr>
      </w:pPr>
      <w:bookmarkStart w:id="31147" w:name="_ETM_Q57_511423"/>
      <w:bookmarkStart w:id="31148" w:name="_ETM_Q57_511524"/>
      <w:bookmarkStart w:id="31149" w:name="_ETM_Q57_512210"/>
      <w:bookmarkEnd w:id="31147"/>
      <w:bookmarkEnd w:id="31148"/>
      <w:bookmarkEnd w:id="31149"/>
      <w:r>
        <w:rPr>
          <w:rtl/>
        </w:rPr>
        <w:t>עכשיו</w:t>
      </w:r>
      <w:r>
        <w:rPr>
          <w:rFonts w:hint="cs"/>
          <w:rtl/>
        </w:rPr>
        <w:t>,</w:t>
      </w:r>
      <w:r>
        <w:rPr>
          <w:rtl/>
        </w:rPr>
        <w:t xml:space="preserve"> </w:t>
      </w:r>
      <w:bookmarkStart w:id="31150" w:name="_ETM_Q57_512420"/>
      <w:bookmarkEnd w:id="31150"/>
      <w:r>
        <w:rPr>
          <w:rtl/>
        </w:rPr>
        <w:t>ה</w:t>
      </w:r>
      <w:r>
        <w:rPr>
          <w:rFonts w:hint="cs"/>
          <w:rtl/>
        </w:rPr>
        <w:t>י</w:t>
      </w:r>
      <w:r>
        <w:rPr>
          <w:rtl/>
        </w:rPr>
        <w:t>נה</w:t>
      </w:r>
      <w:r w:rsidR="008D04B3">
        <w:rPr>
          <w:rFonts w:hint="cs"/>
          <w:rtl/>
        </w:rPr>
        <w:t>,</w:t>
      </w:r>
      <w:r>
        <w:rPr>
          <w:rtl/>
        </w:rPr>
        <w:t xml:space="preserve"> </w:t>
      </w:r>
      <w:bookmarkStart w:id="31151" w:name="_ETM_Q57_512660"/>
      <w:bookmarkEnd w:id="31151"/>
      <w:r>
        <w:rPr>
          <w:rtl/>
        </w:rPr>
        <w:t xml:space="preserve">אני </w:t>
      </w:r>
      <w:bookmarkStart w:id="31152" w:name="_ETM_Q57_512779"/>
      <w:bookmarkEnd w:id="31152"/>
      <w:r>
        <w:rPr>
          <w:rtl/>
        </w:rPr>
        <w:t xml:space="preserve">אומר </w:t>
      </w:r>
      <w:bookmarkStart w:id="31153" w:name="_ETM_Q57_513079"/>
      <w:bookmarkEnd w:id="31153"/>
      <w:r>
        <w:rPr>
          <w:rtl/>
        </w:rPr>
        <w:t>לך</w:t>
      </w:r>
      <w:r>
        <w:rPr>
          <w:rFonts w:hint="cs"/>
          <w:rtl/>
        </w:rPr>
        <w:t>: אם</w:t>
      </w:r>
      <w:bookmarkStart w:id="31154" w:name="_ETM_Q57_514160"/>
      <w:bookmarkEnd w:id="31154"/>
      <w:r>
        <w:rPr>
          <w:rtl/>
        </w:rPr>
        <w:t xml:space="preserve"> </w:t>
      </w:r>
      <w:bookmarkStart w:id="31155" w:name="_ETM_Q57_514370"/>
      <w:bookmarkEnd w:id="31155"/>
      <w:r>
        <w:rPr>
          <w:rtl/>
        </w:rPr>
        <w:t xml:space="preserve">מטרת </w:t>
      </w:r>
      <w:bookmarkStart w:id="31156" w:name="_ETM_Q57_514880"/>
      <w:bookmarkEnd w:id="31156"/>
      <w:r>
        <w:rPr>
          <w:rtl/>
        </w:rPr>
        <w:t xml:space="preserve">החוק </w:t>
      </w:r>
      <w:bookmarkStart w:id="31157" w:name="_ETM_Q57_516010"/>
      <w:bookmarkEnd w:id="31157"/>
      <w:r>
        <w:rPr>
          <w:rtl/>
        </w:rPr>
        <w:t xml:space="preserve">היא </w:t>
      </w:r>
      <w:bookmarkStart w:id="31158" w:name="_ETM_Q57_516190"/>
      <w:bookmarkEnd w:id="31158"/>
      <w:r>
        <w:rPr>
          <w:rtl/>
        </w:rPr>
        <w:t xml:space="preserve">להסדיר </w:t>
      </w:r>
      <w:bookmarkStart w:id="31159" w:name="_ETM_Q57_517210"/>
      <w:bookmarkEnd w:id="31159"/>
      <w:r>
        <w:rPr>
          <w:rtl/>
        </w:rPr>
        <w:t xml:space="preserve">בחקיקה </w:t>
      </w:r>
      <w:bookmarkStart w:id="31160" w:name="_ETM_Q57_517930"/>
      <w:bookmarkEnd w:id="31160"/>
      <w:r>
        <w:rPr>
          <w:rtl/>
        </w:rPr>
        <w:t xml:space="preserve">את </w:t>
      </w:r>
      <w:bookmarkStart w:id="31161" w:name="_ETM_Q57_518080"/>
      <w:bookmarkEnd w:id="31161"/>
      <w:r>
        <w:rPr>
          <w:rtl/>
        </w:rPr>
        <w:t xml:space="preserve">הפרקטיקה </w:t>
      </w:r>
      <w:bookmarkStart w:id="31162" w:name="_ETM_Q57_518770"/>
      <w:bookmarkEnd w:id="31162"/>
      <w:r>
        <w:rPr>
          <w:rtl/>
        </w:rPr>
        <w:t xml:space="preserve">שנוהגת </w:t>
      </w:r>
      <w:bookmarkStart w:id="31163" w:name="_ETM_Q57_520120"/>
      <w:bookmarkEnd w:id="31163"/>
      <w:r>
        <w:rPr>
          <w:rtl/>
        </w:rPr>
        <w:t xml:space="preserve">כבר </w:t>
      </w:r>
      <w:bookmarkStart w:id="31164" w:name="_ETM_Q57_520420"/>
      <w:bookmarkEnd w:id="31164"/>
      <w:r>
        <w:rPr>
          <w:rtl/>
        </w:rPr>
        <w:t xml:space="preserve">הרבה </w:t>
      </w:r>
      <w:bookmarkStart w:id="31165" w:name="_ETM_Q57_520690"/>
      <w:bookmarkEnd w:id="31165"/>
      <w:r>
        <w:rPr>
          <w:rtl/>
        </w:rPr>
        <w:t xml:space="preserve">מאוד </w:t>
      </w:r>
      <w:bookmarkStart w:id="31166" w:name="_ETM_Q57_521050"/>
      <w:bookmarkEnd w:id="31166"/>
      <w:r>
        <w:rPr>
          <w:rtl/>
        </w:rPr>
        <w:t>זמן</w:t>
      </w:r>
      <w:r>
        <w:rPr>
          <w:rFonts w:hint="cs"/>
          <w:rtl/>
        </w:rPr>
        <w:t>,</w:t>
      </w:r>
      <w:r>
        <w:rPr>
          <w:rtl/>
        </w:rPr>
        <w:t xml:space="preserve"> </w:t>
      </w:r>
      <w:bookmarkStart w:id="31167" w:name="_ETM_Q57_522120"/>
      <w:bookmarkEnd w:id="31167"/>
      <w:r>
        <w:rPr>
          <w:rtl/>
        </w:rPr>
        <w:t xml:space="preserve">שבמקומות </w:t>
      </w:r>
      <w:bookmarkStart w:id="31168" w:name="_ETM_Q57_522989"/>
      <w:bookmarkEnd w:id="31168"/>
      <w:r>
        <w:rPr>
          <w:rtl/>
        </w:rPr>
        <w:t>ש</w:t>
      </w:r>
      <w:r>
        <w:rPr>
          <w:rFonts w:hint="cs"/>
          <w:rtl/>
        </w:rPr>
        <w:t>בה</w:t>
      </w:r>
      <w:r>
        <w:rPr>
          <w:rtl/>
        </w:rPr>
        <w:t>ן</w:t>
      </w:r>
      <w:r>
        <w:rPr>
          <w:rFonts w:hint="cs"/>
          <w:rtl/>
        </w:rPr>
        <w:t xml:space="preserve"> אין</w:t>
      </w:r>
      <w:r>
        <w:rPr>
          <w:rtl/>
        </w:rPr>
        <w:t xml:space="preserve"> </w:t>
      </w:r>
      <w:bookmarkStart w:id="31169" w:name="_ETM_Q57_523379"/>
      <w:bookmarkEnd w:id="31169"/>
      <w:r>
        <w:rPr>
          <w:rtl/>
        </w:rPr>
        <w:t xml:space="preserve">מועצות </w:t>
      </w:r>
      <w:bookmarkStart w:id="31170" w:name="_ETM_Q57_523890"/>
      <w:bookmarkEnd w:id="31170"/>
      <w:r>
        <w:rPr>
          <w:rtl/>
        </w:rPr>
        <w:t xml:space="preserve">דתיות </w:t>
      </w:r>
      <w:bookmarkStart w:id="31171" w:name="_ETM_Q57_524730"/>
      <w:bookmarkEnd w:id="31171"/>
      <w:r>
        <w:rPr>
          <w:rtl/>
        </w:rPr>
        <w:t xml:space="preserve">המדינה </w:t>
      </w:r>
      <w:bookmarkStart w:id="31172" w:name="_ETM_Q57_525989"/>
      <w:bookmarkEnd w:id="31172"/>
      <w:r>
        <w:rPr>
          <w:rtl/>
        </w:rPr>
        <w:t xml:space="preserve">מממנת </w:t>
      </w:r>
      <w:bookmarkStart w:id="31173" w:name="_ETM_Q57_526980"/>
      <w:bookmarkEnd w:id="31173"/>
      <w:r>
        <w:rPr>
          <w:rtl/>
        </w:rPr>
        <w:t xml:space="preserve">ב-100% </w:t>
      </w:r>
      <w:bookmarkStart w:id="31174" w:name="_ETM_Q57_528570"/>
      <w:bookmarkEnd w:id="31174"/>
      <w:r>
        <w:rPr>
          <w:rtl/>
        </w:rPr>
        <w:t xml:space="preserve">את </w:t>
      </w:r>
      <w:bookmarkStart w:id="31175" w:name="_ETM_Q57_528870"/>
      <w:bookmarkEnd w:id="31175"/>
      <w:r>
        <w:rPr>
          <w:rtl/>
        </w:rPr>
        <w:t xml:space="preserve">כלי </w:t>
      </w:r>
      <w:bookmarkStart w:id="31176" w:name="_ETM_Q57_529140"/>
      <w:bookmarkEnd w:id="31176"/>
      <w:r>
        <w:rPr>
          <w:rtl/>
        </w:rPr>
        <w:t>הקודש</w:t>
      </w:r>
      <w:r>
        <w:rPr>
          <w:rFonts w:hint="cs"/>
          <w:rtl/>
        </w:rPr>
        <w:t>,</w:t>
      </w:r>
      <w:r>
        <w:rPr>
          <w:rtl/>
        </w:rPr>
        <w:t xml:space="preserve"> </w:t>
      </w:r>
      <w:bookmarkStart w:id="31177" w:name="_ETM_Q57_530339"/>
      <w:bookmarkEnd w:id="31177"/>
      <w:r>
        <w:rPr>
          <w:rtl/>
        </w:rPr>
        <w:t xml:space="preserve">או </w:t>
      </w:r>
      <w:bookmarkStart w:id="31178" w:name="_ETM_Q57_531130"/>
      <w:bookmarkEnd w:id="31178"/>
      <w:r>
        <w:rPr>
          <w:rtl/>
        </w:rPr>
        <w:t xml:space="preserve">שמדובר </w:t>
      </w:r>
      <w:bookmarkStart w:id="31179" w:name="_ETM_Q57_532000"/>
      <w:bookmarkEnd w:id="31179"/>
      <w:r>
        <w:rPr>
          <w:rtl/>
        </w:rPr>
        <w:t xml:space="preserve">על </w:t>
      </w:r>
      <w:bookmarkStart w:id="31180" w:name="_ETM_Q57_532149"/>
      <w:bookmarkEnd w:id="31180"/>
      <w:r>
        <w:rPr>
          <w:rtl/>
        </w:rPr>
        <w:t xml:space="preserve">הסדרת </w:t>
      </w:r>
      <w:bookmarkStart w:id="31181" w:name="_ETM_Q57_532750"/>
      <w:bookmarkEnd w:id="31181"/>
      <w:r>
        <w:rPr>
          <w:rtl/>
        </w:rPr>
        <w:t xml:space="preserve">המימון </w:t>
      </w:r>
      <w:bookmarkStart w:id="31182" w:name="_ETM_Q57_533710"/>
      <w:bookmarkEnd w:id="31182"/>
      <w:r>
        <w:rPr>
          <w:rtl/>
        </w:rPr>
        <w:t xml:space="preserve">לסקטורים </w:t>
      </w:r>
      <w:bookmarkStart w:id="31183" w:name="_ETM_Q57_534730"/>
      <w:bookmarkEnd w:id="31183"/>
      <w:r>
        <w:rPr>
          <w:rtl/>
        </w:rPr>
        <w:t xml:space="preserve">מיוחדים </w:t>
      </w:r>
      <w:bookmarkStart w:id="31184" w:name="_ETM_Q57_535870"/>
      <w:bookmarkEnd w:id="31184"/>
      <w:r>
        <w:rPr>
          <w:rtl/>
        </w:rPr>
        <w:t xml:space="preserve">של </w:t>
      </w:r>
      <w:bookmarkStart w:id="31185" w:name="_ETM_Q57_536140"/>
      <w:bookmarkEnd w:id="31185"/>
      <w:r>
        <w:rPr>
          <w:rtl/>
        </w:rPr>
        <w:t xml:space="preserve">עובדים </w:t>
      </w:r>
      <w:bookmarkStart w:id="31186" w:name="_ETM_Q57_536500"/>
      <w:bookmarkEnd w:id="31186"/>
      <w:r>
        <w:rPr>
          <w:rtl/>
        </w:rPr>
        <w:t xml:space="preserve">במערך </w:t>
      </w:r>
      <w:bookmarkStart w:id="31187" w:name="_ETM_Q57_536950"/>
      <w:bookmarkEnd w:id="31187"/>
      <w:r>
        <w:rPr>
          <w:rtl/>
        </w:rPr>
        <w:t xml:space="preserve">שירותי </w:t>
      </w:r>
      <w:bookmarkStart w:id="31188" w:name="_ETM_Q57_537460"/>
      <w:bookmarkEnd w:id="31188"/>
      <w:r>
        <w:rPr>
          <w:rtl/>
        </w:rPr>
        <w:t>הדת</w:t>
      </w:r>
      <w:r>
        <w:rPr>
          <w:rFonts w:hint="cs"/>
          <w:rtl/>
        </w:rPr>
        <w:t>,</w:t>
      </w:r>
      <w:r>
        <w:rPr>
          <w:rtl/>
        </w:rPr>
        <w:t xml:space="preserve"> </w:t>
      </w:r>
      <w:bookmarkStart w:id="31189" w:name="_ETM_Q57_537820"/>
      <w:bookmarkEnd w:id="31189"/>
      <w:r>
        <w:rPr>
          <w:rtl/>
        </w:rPr>
        <w:t xml:space="preserve">כמו </w:t>
      </w:r>
      <w:bookmarkStart w:id="31190" w:name="_ETM_Q57_538660"/>
      <w:bookmarkEnd w:id="31190"/>
      <w:r>
        <w:rPr>
          <w:rtl/>
        </w:rPr>
        <w:t xml:space="preserve">הרבנים </w:t>
      </w:r>
      <w:bookmarkStart w:id="31191" w:name="_ETM_Q57_539379"/>
      <w:bookmarkEnd w:id="31191"/>
      <w:r>
        <w:rPr>
          <w:rtl/>
        </w:rPr>
        <w:t xml:space="preserve">יוצא </w:t>
      </w:r>
      <w:bookmarkStart w:id="31192" w:name="_ETM_Q57_539890"/>
      <w:bookmarkEnd w:id="31192"/>
      <w:r>
        <w:rPr>
          <w:rtl/>
        </w:rPr>
        <w:t>אתיופיה</w:t>
      </w:r>
      <w:r>
        <w:rPr>
          <w:rFonts w:hint="cs"/>
          <w:rtl/>
        </w:rPr>
        <w:t xml:space="preserve"> </w:t>
      </w:r>
      <w:r>
        <w:rPr>
          <w:rtl/>
        </w:rPr>
        <w:t xml:space="preserve">– </w:t>
      </w:r>
      <w:bookmarkStart w:id="31193" w:name="_ETM_Q57_540460"/>
      <w:bookmarkEnd w:id="31193"/>
      <w:r>
        <w:rPr>
          <w:rtl/>
        </w:rPr>
        <w:t>בבקשה</w:t>
      </w:r>
      <w:r>
        <w:rPr>
          <w:rFonts w:hint="cs"/>
          <w:rtl/>
        </w:rPr>
        <w:t>.</w:t>
      </w:r>
      <w:r>
        <w:rPr>
          <w:rtl/>
        </w:rPr>
        <w:t xml:space="preserve"> </w:t>
      </w:r>
      <w:bookmarkStart w:id="31194" w:name="_ETM_Q57_541770"/>
      <w:bookmarkEnd w:id="31194"/>
      <w:r>
        <w:rPr>
          <w:rtl/>
        </w:rPr>
        <w:t xml:space="preserve">אבל </w:t>
      </w:r>
      <w:bookmarkStart w:id="31195" w:name="_ETM_Q57_541980"/>
      <w:bookmarkEnd w:id="31195"/>
      <w:r>
        <w:rPr>
          <w:rtl/>
        </w:rPr>
        <w:t xml:space="preserve">זה </w:t>
      </w:r>
      <w:bookmarkStart w:id="31196" w:name="_ETM_Q57_542160"/>
      <w:bookmarkEnd w:id="31196"/>
      <w:r>
        <w:rPr>
          <w:rtl/>
        </w:rPr>
        <w:t xml:space="preserve">לא </w:t>
      </w:r>
      <w:bookmarkStart w:id="31197" w:name="_ETM_Q57_542279"/>
      <w:bookmarkEnd w:id="31197"/>
      <w:r>
        <w:rPr>
          <w:rtl/>
        </w:rPr>
        <w:t xml:space="preserve">מה </w:t>
      </w:r>
      <w:bookmarkStart w:id="31198" w:name="_ETM_Q57_542430"/>
      <w:bookmarkEnd w:id="31198"/>
      <w:r>
        <w:rPr>
          <w:rtl/>
        </w:rPr>
        <w:t xml:space="preserve">שעניין </w:t>
      </w:r>
      <w:bookmarkStart w:id="31199" w:name="_ETM_Q57_542880"/>
      <w:bookmarkEnd w:id="31199"/>
      <w:r>
        <w:rPr>
          <w:rtl/>
        </w:rPr>
        <w:t>אתכם</w:t>
      </w:r>
      <w:r>
        <w:rPr>
          <w:rFonts w:hint="cs"/>
          <w:rtl/>
        </w:rPr>
        <w:t>.</w:t>
      </w:r>
      <w:r>
        <w:rPr>
          <w:rtl/>
        </w:rPr>
        <w:t xml:space="preserve"> </w:t>
      </w:r>
      <w:bookmarkStart w:id="31200" w:name="_ETM_Q57_543720"/>
      <w:bookmarkEnd w:id="31200"/>
      <w:r>
        <w:rPr>
          <w:rtl/>
        </w:rPr>
        <w:t xml:space="preserve">למה </w:t>
      </w:r>
      <w:bookmarkStart w:id="31201" w:name="_ETM_Q57_544170"/>
      <w:bookmarkEnd w:id="31201"/>
      <w:r>
        <w:rPr>
          <w:rtl/>
        </w:rPr>
        <w:t xml:space="preserve">אני </w:t>
      </w:r>
      <w:bookmarkStart w:id="31202" w:name="_ETM_Q57_544320"/>
      <w:bookmarkEnd w:id="31202"/>
      <w:r>
        <w:rPr>
          <w:rtl/>
        </w:rPr>
        <w:t xml:space="preserve">אומר </w:t>
      </w:r>
      <w:bookmarkStart w:id="31203" w:name="_ETM_Q57_544650"/>
      <w:bookmarkEnd w:id="31203"/>
      <w:r>
        <w:rPr>
          <w:rtl/>
        </w:rPr>
        <w:t xml:space="preserve">את </w:t>
      </w:r>
      <w:bookmarkStart w:id="31204" w:name="_ETM_Q57_544770"/>
      <w:bookmarkEnd w:id="31204"/>
      <w:r>
        <w:rPr>
          <w:rtl/>
        </w:rPr>
        <w:t>זה</w:t>
      </w:r>
      <w:r>
        <w:rPr>
          <w:rFonts w:hint="cs"/>
          <w:rtl/>
        </w:rPr>
        <w:t>? כי</w:t>
      </w:r>
      <w:r>
        <w:rPr>
          <w:rtl/>
        </w:rPr>
        <w:t xml:space="preserve"> </w:t>
      </w:r>
      <w:bookmarkStart w:id="31205" w:name="_ETM_Q57_545579"/>
      <w:bookmarkEnd w:id="31205"/>
      <w:r>
        <w:rPr>
          <w:rtl/>
        </w:rPr>
        <w:t xml:space="preserve">אתם </w:t>
      </w:r>
      <w:bookmarkStart w:id="31206" w:name="_ETM_Q57_546149"/>
      <w:bookmarkEnd w:id="31206"/>
      <w:r>
        <w:rPr>
          <w:rtl/>
        </w:rPr>
        <w:t xml:space="preserve">טרחתם </w:t>
      </w:r>
      <w:bookmarkStart w:id="31207" w:name="_ETM_Q57_546960"/>
      <w:bookmarkEnd w:id="31207"/>
      <w:r>
        <w:rPr>
          <w:rtl/>
        </w:rPr>
        <w:t xml:space="preserve">לכתוב </w:t>
      </w:r>
      <w:bookmarkStart w:id="31208" w:name="_ETM_Q57_547469"/>
      <w:bookmarkEnd w:id="31208"/>
      <w:r>
        <w:rPr>
          <w:rtl/>
        </w:rPr>
        <w:t xml:space="preserve">בהצעת </w:t>
      </w:r>
      <w:bookmarkStart w:id="31209" w:name="_ETM_Q57_548039"/>
      <w:bookmarkEnd w:id="31209"/>
      <w:r>
        <w:rPr>
          <w:rtl/>
        </w:rPr>
        <w:t xml:space="preserve">החוק </w:t>
      </w:r>
      <w:bookmarkStart w:id="31210" w:name="_ETM_Q57_549150"/>
      <w:bookmarkEnd w:id="31210"/>
      <w:r>
        <w:rPr>
          <w:rtl/>
        </w:rPr>
        <w:t xml:space="preserve">שהתקציבים </w:t>
      </w:r>
      <w:bookmarkStart w:id="31211" w:name="_ETM_Q57_550170"/>
      <w:bookmarkEnd w:id="31211"/>
      <w:r>
        <w:rPr>
          <w:rtl/>
        </w:rPr>
        <w:t xml:space="preserve">הנוספים </w:t>
      </w:r>
      <w:bookmarkStart w:id="31212" w:name="_ETM_Q57_550860"/>
      <w:bookmarkEnd w:id="31212"/>
      <w:r>
        <w:rPr>
          <w:rtl/>
        </w:rPr>
        <w:t xml:space="preserve">יכולים </w:t>
      </w:r>
      <w:bookmarkStart w:id="31213" w:name="_ETM_Q57_551399"/>
      <w:bookmarkEnd w:id="31213"/>
      <w:r>
        <w:rPr>
          <w:rtl/>
        </w:rPr>
        <w:t xml:space="preserve">ללכת </w:t>
      </w:r>
      <w:bookmarkStart w:id="31214" w:name="_ETM_Q57_551880"/>
      <w:bookmarkEnd w:id="31214"/>
      <w:r>
        <w:rPr>
          <w:rtl/>
        </w:rPr>
        <w:t xml:space="preserve">למקומות </w:t>
      </w:r>
      <w:bookmarkStart w:id="31215" w:name="_ETM_Q57_552509"/>
      <w:bookmarkEnd w:id="31215"/>
      <w:r>
        <w:rPr>
          <w:rtl/>
        </w:rPr>
        <w:t xml:space="preserve">שבהם </w:t>
      </w:r>
      <w:bookmarkStart w:id="31216" w:name="_ETM_Q57_553020"/>
      <w:bookmarkEnd w:id="31216"/>
      <w:r>
        <w:rPr>
          <w:rtl/>
        </w:rPr>
        <w:t xml:space="preserve">אין </w:t>
      </w:r>
      <w:bookmarkStart w:id="31217" w:name="_ETM_Q57_553290"/>
      <w:bookmarkEnd w:id="31217"/>
      <w:r>
        <w:rPr>
          <w:rtl/>
        </w:rPr>
        <w:t xml:space="preserve">מועצות </w:t>
      </w:r>
      <w:bookmarkStart w:id="31218" w:name="_ETM_Q57_553770"/>
      <w:bookmarkEnd w:id="31218"/>
      <w:r>
        <w:rPr>
          <w:rtl/>
        </w:rPr>
        <w:t>דתיות</w:t>
      </w:r>
      <w:r>
        <w:rPr>
          <w:rFonts w:hint="cs"/>
          <w:rtl/>
        </w:rPr>
        <w:t>,</w:t>
      </w:r>
      <w:r>
        <w:rPr>
          <w:rtl/>
        </w:rPr>
        <w:t xml:space="preserve"> </w:t>
      </w:r>
      <w:bookmarkStart w:id="31219" w:name="_ETM_Q57_554790"/>
      <w:bookmarkEnd w:id="31219"/>
      <w:r>
        <w:rPr>
          <w:rtl/>
        </w:rPr>
        <w:t xml:space="preserve">אבל </w:t>
      </w:r>
      <w:bookmarkStart w:id="31220" w:name="_ETM_Q57_555089"/>
      <w:bookmarkEnd w:id="31220"/>
      <w:r>
        <w:rPr>
          <w:rtl/>
        </w:rPr>
        <w:t xml:space="preserve">גם </w:t>
      </w:r>
      <w:bookmarkStart w:id="31221" w:name="_ETM_Q57_555329"/>
      <w:bookmarkEnd w:id="31221"/>
      <w:r>
        <w:rPr>
          <w:rtl/>
        </w:rPr>
        <w:t xml:space="preserve">למקומות </w:t>
      </w:r>
      <w:bookmarkStart w:id="31222" w:name="_ETM_Q57_555960"/>
      <w:bookmarkEnd w:id="31222"/>
      <w:r>
        <w:rPr>
          <w:rtl/>
        </w:rPr>
        <w:t xml:space="preserve">שבהם </w:t>
      </w:r>
      <w:bookmarkStart w:id="31223" w:name="_ETM_Q57_556380"/>
      <w:bookmarkEnd w:id="31223"/>
      <w:r>
        <w:rPr>
          <w:rtl/>
        </w:rPr>
        <w:t xml:space="preserve">יש </w:t>
      </w:r>
      <w:bookmarkStart w:id="31224" w:name="_ETM_Q57_556649"/>
      <w:bookmarkEnd w:id="31224"/>
      <w:r>
        <w:rPr>
          <w:rtl/>
        </w:rPr>
        <w:t xml:space="preserve">מועצות </w:t>
      </w:r>
      <w:bookmarkStart w:id="31225" w:name="_ETM_Q57_557070"/>
      <w:bookmarkEnd w:id="31225"/>
      <w:r>
        <w:rPr>
          <w:rtl/>
        </w:rPr>
        <w:t>דתיות</w:t>
      </w:r>
      <w:r>
        <w:rPr>
          <w:rFonts w:hint="cs"/>
          <w:rtl/>
        </w:rPr>
        <w:t>.</w:t>
      </w:r>
      <w:r>
        <w:rPr>
          <w:rtl/>
        </w:rPr>
        <w:t xml:space="preserve"> </w:t>
      </w:r>
      <w:bookmarkStart w:id="31226" w:name="_ETM_Q57_557920"/>
      <w:bookmarkEnd w:id="31226"/>
      <w:r>
        <w:rPr>
          <w:rtl/>
        </w:rPr>
        <w:t xml:space="preserve">ברגע </w:t>
      </w:r>
      <w:bookmarkStart w:id="31227" w:name="_ETM_Q57_558700"/>
      <w:bookmarkEnd w:id="31227"/>
      <w:r>
        <w:rPr>
          <w:rtl/>
        </w:rPr>
        <w:t xml:space="preserve">שעשיתם </w:t>
      </w:r>
      <w:bookmarkStart w:id="31228" w:name="_ETM_Q57_559480"/>
      <w:bookmarkEnd w:id="31228"/>
      <w:r>
        <w:rPr>
          <w:rtl/>
        </w:rPr>
        <w:t xml:space="preserve">את </w:t>
      </w:r>
      <w:bookmarkStart w:id="31229" w:name="_ETM_Q57_559570"/>
      <w:bookmarkEnd w:id="31229"/>
      <w:r>
        <w:rPr>
          <w:rtl/>
        </w:rPr>
        <w:t>זה</w:t>
      </w:r>
      <w:r w:rsidR="008D04B3">
        <w:rPr>
          <w:rFonts w:hint="cs"/>
          <w:rtl/>
        </w:rPr>
        <w:t>,</w:t>
      </w:r>
      <w:r>
        <w:rPr>
          <w:rtl/>
        </w:rPr>
        <w:t xml:space="preserve"> </w:t>
      </w:r>
      <w:bookmarkStart w:id="31230" w:name="_ETM_Q57_560380"/>
      <w:bookmarkEnd w:id="31230"/>
      <w:r>
        <w:rPr>
          <w:rtl/>
        </w:rPr>
        <w:t xml:space="preserve">השורה </w:t>
      </w:r>
      <w:bookmarkStart w:id="31231" w:name="_ETM_Q57_560920"/>
      <w:bookmarkEnd w:id="31231"/>
      <w:r>
        <w:rPr>
          <w:rtl/>
        </w:rPr>
        <w:t xml:space="preserve">התחתונה </w:t>
      </w:r>
      <w:bookmarkStart w:id="31232" w:name="_ETM_Q57_561550"/>
      <w:bookmarkEnd w:id="31232"/>
      <w:r>
        <w:rPr>
          <w:rtl/>
        </w:rPr>
        <w:t>ברורה</w:t>
      </w:r>
      <w:r>
        <w:rPr>
          <w:rFonts w:hint="cs"/>
          <w:rtl/>
        </w:rPr>
        <w:t xml:space="preserve"> </w:t>
      </w:r>
      <w:r>
        <w:rPr>
          <w:rFonts w:hint="eastAsia"/>
          <w:rtl/>
        </w:rPr>
        <w:t>–</w:t>
      </w:r>
      <w:r>
        <w:rPr>
          <w:rFonts w:hint="cs"/>
          <w:rtl/>
        </w:rPr>
        <w:t xml:space="preserve"> כקומה נוספת </w:t>
      </w:r>
      <w:bookmarkStart w:id="31233" w:name="_ETM_Q57_562740"/>
      <w:bookmarkStart w:id="31234" w:name="_ETM_Q57_563430"/>
      <w:bookmarkStart w:id="31235" w:name="_ETM_Q57_563939"/>
      <w:bookmarkStart w:id="31236" w:name="_ETM_Q57_565290"/>
      <w:bookmarkEnd w:id="31233"/>
      <w:bookmarkEnd w:id="31234"/>
      <w:bookmarkEnd w:id="31235"/>
      <w:bookmarkEnd w:id="31236"/>
      <w:r>
        <w:rPr>
          <w:rtl/>
        </w:rPr>
        <w:t xml:space="preserve">לתקצוב </w:t>
      </w:r>
      <w:bookmarkStart w:id="31237" w:name="_ETM_Q57_566430"/>
      <w:bookmarkEnd w:id="31237"/>
      <w:r>
        <w:rPr>
          <w:rtl/>
        </w:rPr>
        <w:t>ש</w:t>
      </w:r>
      <w:bookmarkStart w:id="31238" w:name="_ETM_Q57_566700"/>
      <w:bookmarkEnd w:id="31238"/>
      <w:r>
        <w:rPr>
          <w:rtl/>
        </w:rPr>
        <w:t xml:space="preserve">מוסדר </w:t>
      </w:r>
      <w:bookmarkStart w:id="31239" w:name="_ETM_Q57_567329"/>
      <w:bookmarkEnd w:id="31239"/>
      <w:r>
        <w:rPr>
          <w:rtl/>
        </w:rPr>
        <w:t xml:space="preserve">בחוק </w:t>
      </w:r>
      <w:bookmarkStart w:id="31240" w:name="_ETM_Q57_567869"/>
      <w:bookmarkEnd w:id="31240"/>
      <w:r>
        <w:rPr>
          <w:rtl/>
        </w:rPr>
        <w:t xml:space="preserve">שירותי </w:t>
      </w:r>
      <w:bookmarkStart w:id="31241" w:name="_ETM_Q57_568649"/>
      <w:bookmarkEnd w:id="31241"/>
      <w:r>
        <w:rPr>
          <w:rtl/>
        </w:rPr>
        <w:t xml:space="preserve">הדת </w:t>
      </w:r>
      <w:bookmarkStart w:id="31242" w:name="_ETM_Q57_569100"/>
      <w:bookmarkEnd w:id="31242"/>
      <w:r>
        <w:rPr>
          <w:rtl/>
        </w:rPr>
        <w:t>היהודיים</w:t>
      </w:r>
      <w:r>
        <w:rPr>
          <w:rFonts w:hint="cs"/>
          <w:rtl/>
        </w:rPr>
        <w:t>,</w:t>
      </w:r>
      <w:r>
        <w:rPr>
          <w:rtl/>
        </w:rPr>
        <w:t xml:space="preserve"> </w:t>
      </w:r>
      <w:bookmarkStart w:id="31243" w:name="_ETM_Q57_570070"/>
      <w:bookmarkEnd w:id="31243"/>
      <w:r>
        <w:rPr>
          <w:rtl/>
        </w:rPr>
        <w:t xml:space="preserve">דרך </w:t>
      </w:r>
      <w:bookmarkStart w:id="31244" w:name="_ETM_Q57_570520"/>
      <w:bookmarkEnd w:id="31244"/>
      <w:r>
        <w:rPr>
          <w:rtl/>
        </w:rPr>
        <w:t xml:space="preserve">המועצות </w:t>
      </w:r>
      <w:bookmarkStart w:id="31245" w:name="_ETM_Q57_571119"/>
      <w:bookmarkEnd w:id="31245"/>
      <w:r>
        <w:rPr>
          <w:rtl/>
        </w:rPr>
        <w:t>הדתיות</w:t>
      </w:r>
      <w:r>
        <w:rPr>
          <w:rFonts w:hint="cs"/>
          <w:rtl/>
        </w:rPr>
        <w:t>,</w:t>
      </w:r>
      <w:r>
        <w:rPr>
          <w:rtl/>
        </w:rPr>
        <w:t xml:space="preserve"> </w:t>
      </w:r>
      <w:bookmarkStart w:id="31246" w:name="_ETM_Q57_572310"/>
      <w:bookmarkStart w:id="31247" w:name="_ETM_Q57_572529"/>
      <w:bookmarkEnd w:id="31246"/>
      <w:bookmarkEnd w:id="31247"/>
      <w:r>
        <w:rPr>
          <w:rtl/>
        </w:rPr>
        <w:t xml:space="preserve">אתם </w:t>
      </w:r>
      <w:bookmarkStart w:id="31248" w:name="_ETM_Q57_572740"/>
      <w:bookmarkEnd w:id="31248"/>
      <w:r>
        <w:rPr>
          <w:rtl/>
        </w:rPr>
        <w:t xml:space="preserve">תוכלו </w:t>
      </w:r>
      <w:bookmarkStart w:id="31249" w:name="_ETM_Q57_573279"/>
      <w:bookmarkEnd w:id="31249"/>
      <w:r>
        <w:rPr>
          <w:rtl/>
        </w:rPr>
        <w:t xml:space="preserve">להוסיף </w:t>
      </w:r>
      <w:bookmarkStart w:id="31250" w:name="_ETM_Q57_573940"/>
      <w:bookmarkEnd w:id="31250"/>
      <w:r>
        <w:rPr>
          <w:rtl/>
        </w:rPr>
        <w:t xml:space="preserve">עוד </w:t>
      </w:r>
      <w:bookmarkStart w:id="31251" w:name="_ETM_Q57_574210"/>
      <w:bookmarkEnd w:id="31251"/>
      <w:r>
        <w:rPr>
          <w:rtl/>
        </w:rPr>
        <w:t xml:space="preserve">תקנים </w:t>
      </w:r>
      <w:bookmarkStart w:id="31252" w:name="_ETM_Q57_575310"/>
      <w:bookmarkEnd w:id="31252"/>
      <w:r>
        <w:rPr>
          <w:rtl/>
        </w:rPr>
        <w:t xml:space="preserve">למועצות </w:t>
      </w:r>
      <w:bookmarkStart w:id="31253" w:name="_ETM_Q57_576270"/>
      <w:bookmarkEnd w:id="31253"/>
      <w:r>
        <w:rPr>
          <w:rtl/>
        </w:rPr>
        <w:t xml:space="preserve">דתיות </w:t>
      </w:r>
      <w:bookmarkStart w:id="31254" w:name="_ETM_Q57_577320"/>
      <w:bookmarkEnd w:id="31254"/>
      <w:r>
        <w:rPr>
          <w:rtl/>
        </w:rPr>
        <w:t xml:space="preserve">שהתקצוב </w:t>
      </w:r>
      <w:bookmarkStart w:id="31255" w:name="_ETM_Q57_578479"/>
      <w:bookmarkEnd w:id="31255"/>
      <w:r>
        <w:rPr>
          <w:rFonts w:hint="cs"/>
          <w:rtl/>
        </w:rPr>
        <w:t xml:space="preserve">בהן </w:t>
      </w:r>
      <w:r>
        <w:rPr>
          <w:rtl/>
        </w:rPr>
        <w:t>מוסדר</w:t>
      </w:r>
      <w:r>
        <w:rPr>
          <w:rFonts w:hint="cs"/>
          <w:rtl/>
        </w:rPr>
        <w:t>.</w:t>
      </w:r>
    </w:p>
    <w:p w:rsidR="00F05D2D" w:rsidRDefault="00F05D2D" w:rsidP="00032139">
      <w:pPr>
        <w:rPr>
          <w:rtl/>
        </w:rPr>
      </w:pPr>
    </w:p>
    <w:p w:rsidR="00F05D2D" w:rsidRDefault="00F05D2D" w:rsidP="00032139">
      <w:pPr>
        <w:pStyle w:val="af5"/>
        <w:keepNext/>
        <w:rPr>
          <w:rtl/>
        </w:rPr>
      </w:pPr>
      <w:bookmarkStart w:id="31256" w:name="ET_interruption_6520_45"/>
      <w:r w:rsidRPr="00F67C14">
        <w:rPr>
          <w:rStyle w:val="TagStyle"/>
          <w:rtl/>
        </w:rPr>
        <w:t xml:space="preserve"> &lt;&lt; קריאה &gt;&gt; </w:t>
      </w:r>
      <w:r>
        <w:rPr>
          <w:rtl/>
        </w:rPr>
        <w:t>ארז מלול (ש"ס):</w:t>
      </w:r>
      <w:r w:rsidRPr="00F67C14">
        <w:rPr>
          <w:rStyle w:val="TagStyle"/>
          <w:rtl/>
        </w:rPr>
        <w:t xml:space="preserve"> &lt;&lt; קריאה &gt;&gt;</w:t>
      </w:r>
      <w:r>
        <w:rPr>
          <w:rtl/>
        </w:rPr>
        <w:t xml:space="preserve">   </w:t>
      </w:r>
      <w:bookmarkEnd w:id="31256"/>
    </w:p>
    <w:p w:rsidR="00F05D2D" w:rsidRDefault="00F05D2D" w:rsidP="00C919F6">
      <w:pPr>
        <w:rPr>
          <w:rtl/>
        </w:rPr>
      </w:pPr>
    </w:p>
    <w:p w:rsidR="00F05D2D" w:rsidRDefault="00F05D2D" w:rsidP="008D04B3">
      <w:pPr>
        <w:rPr>
          <w:rtl/>
        </w:rPr>
      </w:pPr>
      <w:r>
        <w:rPr>
          <w:rFonts w:hint="cs"/>
          <w:rtl/>
        </w:rPr>
        <w:t>זה מה שהיה עד היום</w:t>
      </w:r>
      <w:r w:rsidR="008D04B3">
        <w:rPr>
          <w:rFonts w:hint="cs"/>
          <w:rtl/>
        </w:rPr>
        <w:t>.</w:t>
      </w:r>
      <w:r>
        <w:rPr>
          <w:rFonts w:hint="cs"/>
          <w:rtl/>
        </w:rPr>
        <w:t xml:space="preserve"> זה מה שהיה עד היום. </w:t>
      </w:r>
    </w:p>
    <w:p w:rsidR="00F05D2D" w:rsidRDefault="00F05D2D" w:rsidP="00032139">
      <w:pPr>
        <w:rPr>
          <w:rtl/>
        </w:rPr>
      </w:pPr>
    </w:p>
    <w:p w:rsidR="00F05D2D" w:rsidRDefault="00F05D2D" w:rsidP="00032139">
      <w:pPr>
        <w:pStyle w:val="-"/>
        <w:keepNext/>
        <w:rPr>
          <w:rtl/>
        </w:rPr>
      </w:pPr>
      <w:bookmarkStart w:id="31257" w:name="ET_speakercontinue_6156_46"/>
      <w:r w:rsidRPr="00F67C14">
        <w:rPr>
          <w:rStyle w:val="TagStyle"/>
          <w:rtl/>
        </w:rPr>
        <w:t xml:space="preserve"> &lt;&lt; דובר_המשך &gt;&gt; </w:t>
      </w:r>
      <w:r>
        <w:rPr>
          <w:rtl/>
        </w:rPr>
        <w:t>גלעד קריב (העבודה):</w:t>
      </w:r>
      <w:r w:rsidRPr="00F67C14">
        <w:rPr>
          <w:rStyle w:val="TagStyle"/>
          <w:rtl/>
        </w:rPr>
        <w:t xml:space="preserve"> &lt;&lt; דובר_המשך &gt;&gt;</w:t>
      </w:r>
      <w:r>
        <w:rPr>
          <w:rtl/>
        </w:rPr>
        <w:t xml:space="preserve">   </w:t>
      </w:r>
      <w:bookmarkEnd w:id="31257"/>
    </w:p>
    <w:p w:rsidR="00F05D2D" w:rsidRDefault="00F05D2D" w:rsidP="00C919F6">
      <w:pPr>
        <w:rPr>
          <w:rtl/>
        </w:rPr>
      </w:pPr>
    </w:p>
    <w:p w:rsidR="00F05D2D" w:rsidRDefault="00F05D2D" w:rsidP="00032139">
      <w:pPr>
        <w:rPr>
          <w:rtl/>
        </w:rPr>
      </w:pPr>
      <w:bookmarkStart w:id="31258" w:name="_ETM_Q57_580130"/>
      <w:bookmarkEnd w:id="31258"/>
      <w:r>
        <w:rPr>
          <w:rtl/>
        </w:rPr>
        <w:t>לא</w:t>
      </w:r>
      <w:r>
        <w:rPr>
          <w:rFonts w:hint="cs"/>
          <w:rtl/>
        </w:rPr>
        <w:t>,</w:t>
      </w:r>
      <w:r>
        <w:rPr>
          <w:rtl/>
        </w:rPr>
        <w:t xml:space="preserve"> </w:t>
      </w:r>
      <w:bookmarkStart w:id="31259" w:name="_ETM_Q57_581089"/>
      <w:bookmarkEnd w:id="31259"/>
      <w:r>
        <w:rPr>
          <w:rtl/>
        </w:rPr>
        <w:t xml:space="preserve">לא </w:t>
      </w:r>
      <w:bookmarkStart w:id="31260" w:name="_ETM_Q57_581719"/>
      <w:bookmarkEnd w:id="31260"/>
      <w:r>
        <w:rPr>
          <w:rtl/>
        </w:rPr>
        <w:t>היה</w:t>
      </w:r>
      <w:r>
        <w:rPr>
          <w:rFonts w:hint="cs"/>
          <w:rtl/>
        </w:rPr>
        <w:t>,</w:t>
      </w:r>
      <w:r>
        <w:rPr>
          <w:rtl/>
        </w:rPr>
        <w:t xml:space="preserve"> </w:t>
      </w:r>
      <w:bookmarkStart w:id="31261" w:name="_ETM_Q57_582630"/>
      <w:bookmarkEnd w:id="31261"/>
      <w:r>
        <w:rPr>
          <w:rtl/>
        </w:rPr>
        <w:t xml:space="preserve">לא </w:t>
      </w:r>
      <w:bookmarkStart w:id="31262" w:name="_ETM_Q57_583380"/>
      <w:bookmarkEnd w:id="31262"/>
      <w:r>
        <w:rPr>
          <w:rtl/>
        </w:rPr>
        <w:t>היה</w:t>
      </w:r>
      <w:r>
        <w:rPr>
          <w:rFonts w:hint="cs"/>
          <w:rtl/>
        </w:rPr>
        <w:t>.</w:t>
      </w:r>
      <w:r>
        <w:rPr>
          <w:rtl/>
        </w:rPr>
        <w:t xml:space="preserve"> </w:t>
      </w:r>
      <w:bookmarkStart w:id="31263" w:name="_ETM_Q57_584399"/>
      <w:bookmarkEnd w:id="31263"/>
      <w:r>
        <w:rPr>
          <w:rtl/>
        </w:rPr>
        <w:t>את</w:t>
      </w:r>
      <w:r>
        <w:rPr>
          <w:rFonts w:hint="cs"/>
          <w:rtl/>
        </w:rPr>
        <w:t>ם</w:t>
      </w:r>
      <w:r>
        <w:rPr>
          <w:rtl/>
        </w:rPr>
        <w:t xml:space="preserve"> </w:t>
      </w:r>
      <w:bookmarkStart w:id="31264" w:name="_ETM_Q57_585260"/>
      <w:bookmarkEnd w:id="31264"/>
      <w:r>
        <w:rPr>
          <w:rtl/>
        </w:rPr>
        <w:t xml:space="preserve">בונים </w:t>
      </w:r>
      <w:bookmarkStart w:id="31265" w:name="_ETM_Q57_585860"/>
      <w:bookmarkEnd w:id="31265"/>
      <w:r>
        <w:rPr>
          <w:rtl/>
        </w:rPr>
        <w:t xml:space="preserve">כאן </w:t>
      </w:r>
      <w:bookmarkStart w:id="31266" w:name="_ETM_Q57_586370"/>
      <w:bookmarkEnd w:id="31266"/>
      <w:r>
        <w:rPr>
          <w:rtl/>
        </w:rPr>
        <w:t xml:space="preserve">מסלול </w:t>
      </w:r>
      <w:bookmarkStart w:id="31267" w:name="_ETM_Q57_587210"/>
      <w:bookmarkEnd w:id="31267"/>
      <w:r>
        <w:rPr>
          <w:rtl/>
        </w:rPr>
        <w:t xml:space="preserve">עוקף </w:t>
      </w:r>
      <w:bookmarkStart w:id="31268" w:name="_ETM_Q57_587779"/>
      <w:bookmarkEnd w:id="31268"/>
      <w:r>
        <w:rPr>
          <w:rtl/>
        </w:rPr>
        <w:t>תקציב</w:t>
      </w:r>
      <w:r>
        <w:rPr>
          <w:rFonts w:hint="cs"/>
          <w:rtl/>
        </w:rPr>
        <w:t>.</w:t>
      </w:r>
      <w:r>
        <w:rPr>
          <w:rtl/>
        </w:rPr>
        <w:t xml:space="preserve"> </w:t>
      </w:r>
      <w:bookmarkStart w:id="31269" w:name="_ETM_Q57_588899"/>
      <w:bookmarkEnd w:id="31269"/>
      <w:r>
        <w:rPr>
          <w:rtl/>
        </w:rPr>
        <w:t>יש</w:t>
      </w:r>
      <w:r>
        <w:rPr>
          <w:rFonts w:hint="cs"/>
          <w:rtl/>
        </w:rPr>
        <w:t xml:space="preserve"> את</w:t>
      </w:r>
      <w:r>
        <w:rPr>
          <w:rtl/>
        </w:rPr>
        <w:t xml:space="preserve"> </w:t>
      </w:r>
      <w:bookmarkStart w:id="31270" w:name="_ETM_Q57_589470"/>
      <w:bookmarkEnd w:id="31270"/>
      <w:r>
        <w:rPr>
          <w:rtl/>
        </w:rPr>
        <w:t xml:space="preserve">דרך </w:t>
      </w:r>
      <w:bookmarkStart w:id="31271" w:name="_ETM_Q57_590010"/>
      <w:bookmarkEnd w:id="31271"/>
      <w:r>
        <w:rPr>
          <w:rtl/>
        </w:rPr>
        <w:t>המלך</w:t>
      </w:r>
      <w:r>
        <w:rPr>
          <w:rFonts w:hint="cs"/>
          <w:rtl/>
        </w:rPr>
        <w:t>,</w:t>
      </w:r>
      <w:r>
        <w:rPr>
          <w:rtl/>
        </w:rPr>
        <w:t xml:space="preserve"> </w:t>
      </w:r>
      <w:bookmarkStart w:id="31272" w:name="_ETM_Q57_591120"/>
      <w:bookmarkEnd w:id="31272"/>
      <w:r>
        <w:rPr>
          <w:rtl/>
        </w:rPr>
        <w:t xml:space="preserve">חוק </w:t>
      </w:r>
      <w:bookmarkStart w:id="31273" w:name="_ETM_Q57_591510"/>
      <w:bookmarkEnd w:id="31273"/>
      <w:r>
        <w:rPr>
          <w:rtl/>
        </w:rPr>
        <w:t xml:space="preserve">שירותי </w:t>
      </w:r>
      <w:bookmarkStart w:id="31274" w:name="_ETM_Q57_592080"/>
      <w:bookmarkEnd w:id="31274"/>
      <w:r>
        <w:rPr>
          <w:rtl/>
        </w:rPr>
        <w:t xml:space="preserve">הדת </w:t>
      </w:r>
      <w:bookmarkStart w:id="31275" w:name="_ETM_Q57_592470"/>
      <w:bookmarkEnd w:id="31275"/>
      <w:r>
        <w:rPr>
          <w:rtl/>
        </w:rPr>
        <w:t>היהודיים</w:t>
      </w:r>
      <w:r>
        <w:rPr>
          <w:rFonts w:hint="cs"/>
          <w:rtl/>
        </w:rPr>
        <w:t>.</w:t>
      </w:r>
      <w:r>
        <w:rPr>
          <w:rtl/>
        </w:rPr>
        <w:t xml:space="preserve"> </w:t>
      </w:r>
      <w:bookmarkStart w:id="31276" w:name="_ETM_Q57_593400"/>
      <w:bookmarkEnd w:id="31276"/>
      <w:r>
        <w:rPr>
          <w:rtl/>
        </w:rPr>
        <w:t xml:space="preserve">דרך </w:t>
      </w:r>
      <w:bookmarkStart w:id="31277" w:name="_ETM_Q57_594000"/>
      <w:bookmarkEnd w:id="31277"/>
      <w:r>
        <w:rPr>
          <w:rtl/>
        </w:rPr>
        <w:t>אגב</w:t>
      </w:r>
      <w:r>
        <w:rPr>
          <w:rFonts w:hint="cs"/>
          <w:rtl/>
        </w:rPr>
        <w:t>,</w:t>
      </w:r>
      <w:r>
        <w:rPr>
          <w:rtl/>
        </w:rPr>
        <w:t xml:space="preserve"> </w:t>
      </w:r>
      <w:bookmarkStart w:id="31278" w:name="_ETM_Q57_594690"/>
      <w:bookmarkEnd w:id="31278"/>
      <w:r>
        <w:rPr>
          <w:rtl/>
        </w:rPr>
        <w:t xml:space="preserve">בכל </w:t>
      </w:r>
      <w:bookmarkStart w:id="31279" w:name="_ETM_Q57_595170"/>
      <w:bookmarkEnd w:id="31279"/>
      <w:r>
        <w:rPr>
          <w:rtl/>
        </w:rPr>
        <w:t>תחום</w:t>
      </w:r>
      <w:r>
        <w:rPr>
          <w:rFonts w:hint="cs"/>
          <w:rtl/>
        </w:rPr>
        <w:t>,</w:t>
      </w:r>
      <w:r>
        <w:rPr>
          <w:rtl/>
        </w:rPr>
        <w:t xml:space="preserve"> </w:t>
      </w:r>
      <w:bookmarkStart w:id="31280" w:name="_ETM_Q57_596070"/>
      <w:bookmarkEnd w:id="31280"/>
      <w:r>
        <w:rPr>
          <w:rtl/>
        </w:rPr>
        <w:t xml:space="preserve">למשל </w:t>
      </w:r>
      <w:bookmarkStart w:id="31281" w:name="_ETM_Q57_596580"/>
      <w:bookmarkEnd w:id="31281"/>
      <w:r>
        <w:rPr>
          <w:rFonts w:hint="cs"/>
          <w:rtl/>
        </w:rPr>
        <w:t>ב</w:t>
      </w:r>
      <w:r>
        <w:rPr>
          <w:rtl/>
        </w:rPr>
        <w:t>רווחה</w:t>
      </w:r>
      <w:r>
        <w:rPr>
          <w:rFonts w:hint="cs"/>
          <w:rtl/>
        </w:rPr>
        <w:t>,</w:t>
      </w:r>
      <w:r>
        <w:rPr>
          <w:rtl/>
        </w:rPr>
        <w:t xml:space="preserve"> </w:t>
      </w:r>
      <w:bookmarkStart w:id="31282" w:name="_ETM_Q57_597480"/>
      <w:bookmarkEnd w:id="31282"/>
      <w:r>
        <w:rPr>
          <w:rtl/>
        </w:rPr>
        <w:t xml:space="preserve">המדינה </w:t>
      </w:r>
      <w:bookmarkStart w:id="31283" w:name="_ETM_Q57_598110"/>
      <w:bookmarkEnd w:id="31283"/>
      <w:r>
        <w:rPr>
          <w:rtl/>
        </w:rPr>
        <w:t xml:space="preserve">שמה </w:t>
      </w:r>
      <w:bookmarkStart w:id="31284" w:name="_ETM_Q57_598390"/>
      <w:bookmarkEnd w:id="31284"/>
      <w:r>
        <w:rPr>
          <w:rtl/>
        </w:rPr>
        <w:t xml:space="preserve">75% </w:t>
      </w:r>
      <w:bookmarkStart w:id="31285" w:name="_ETM_Q57_600430"/>
      <w:bookmarkStart w:id="31286" w:name="_ETM_Q57_600729"/>
      <w:bookmarkStart w:id="31287" w:name="_ETM_Q57_601000"/>
      <w:bookmarkEnd w:id="31285"/>
      <w:bookmarkEnd w:id="31286"/>
      <w:bookmarkEnd w:id="31287"/>
      <w:r>
        <w:rPr>
          <w:rFonts w:hint="cs"/>
          <w:rtl/>
        </w:rPr>
        <w:t>והרשות המקומית</w:t>
      </w:r>
      <w:r>
        <w:rPr>
          <w:rtl/>
        </w:rPr>
        <w:t xml:space="preserve"> </w:t>
      </w:r>
      <w:bookmarkStart w:id="31288" w:name="_ETM_Q57_601390"/>
      <w:bookmarkEnd w:id="31288"/>
      <w:r>
        <w:rPr>
          <w:rtl/>
        </w:rPr>
        <w:t>25</w:t>
      </w:r>
      <w:r>
        <w:rPr>
          <w:rFonts w:hint="cs"/>
          <w:rtl/>
        </w:rPr>
        <w:t>%.</w:t>
      </w:r>
      <w:r>
        <w:rPr>
          <w:rtl/>
        </w:rPr>
        <w:t xml:space="preserve"> </w:t>
      </w:r>
      <w:bookmarkStart w:id="31289" w:name="_ETM_Q57_602740"/>
      <w:bookmarkEnd w:id="31289"/>
      <w:r>
        <w:rPr>
          <w:rtl/>
        </w:rPr>
        <w:t xml:space="preserve">רק </w:t>
      </w:r>
      <w:bookmarkStart w:id="31290" w:name="_ETM_Q57_603130"/>
      <w:bookmarkEnd w:id="31290"/>
      <w:r>
        <w:rPr>
          <w:rtl/>
        </w:rPr>
        <w:t xml:space="preserve">בשירותי </w:t>
      </w:r>
      <w:bookmarkStart w:id="31291" w:name="_ETM_Q57_603880"/>
      <w:bookmarkEnd w:id="31291"/>
      <w:r>
        <w:rPr>
          <w:rtl/>
        </w:rPr>
        <w:t xml:space="preserve">הדת </w:t>
      </w:r>
      <w:bookmarkStart w:id="31292" w:name="_ETM_Q57_604210"/>
      <w:bookmarkEnd w:id="31292"/>
      <w:r>
        <w:rPr>
          <w:rtl/>
        </w:rPr>
        <w:t>היהודי</w:t>
      </w:r>
      <w:r>
        <w:rPr>
          <w:rFonts w:hint="cs"/>
          <w:rtl/>
        </w:rPr>
        <w:t>ים</w:t>
      </w:r>
      <w:r>
        <w:rPr>
          <w:rtl/>
        </w:rPr>
        <w:t xml:space="preserve"> </w:t>
      </w:r>
      <w:bookmarkStart w:id="31293" w:name="_ETM_Q57_604790"/>
      <w:bookmarkStart w:id="31294" w:name="_ETM_Q57_604970"/>
      <w:bookmarkEnd w:id="31293"/>
      <w:bookmarkEnd w:id="31294"/>
      <w:r>
        <w:rPr>
          <w:rtl/>
        </w:rPr>
        <w:t xml:space="preserve">הרשות </w:t>
      </w:r>
      <w:bookmarkStart w:id="31295" w:name="_ETM_Q57_605420"/>
      <w:bookmarkEnd w:id="31295"/>
      <w:r>
        <w:rPr>
          <w:rtl/>
        </w:rPr>
        <w:t xml:space="preserve">המקומית </w:t>
      </w:r>
      <w:bookmarkStart w:id="31296" w:name="_ETM_Q57_605960"/>
      <w:bookmarkEnd w:id="31296"/>
      <w:r>
        <w:rPr>
          <w:rtl/>
        </w:rPr>
        <w:t>ש</w:t>
      </w:r>
      <w:r>
        <w:rPr>
          <w:rFonts w:hint="cs"/>
          <w:rtl/>
        </w:rPr>
        <w:t xml:space="preserve">מה 60% ולפעמים </w:t>
      </w:r>
      <w:bookmarkStart w:id="31297" w:name="_ETM_Q57_606230"/>
      <w:bookmarkStart w:id="31298" w:name="_ETM_Q57_607250"/>
      <w:bookmarkStart w:id="31299" w:name="_ETM_Q57_608000"/>
      <w:bookmarkEnd w:id="31297"/>
      <w:bookmarkEnd w:id="31298"/>
      <w:bookmarkEnd w:id="31299"/>
      <w:r>
        <w:rPr>
          <w:rtl/>
        </w:rPr>
        <w:t xml:space="preserve">גם </w:t>
      </w:r>
      <w:bookmarkStart w:id="31300" w:name="_ETM_Q57_608180"/>
      <w:bookmarkEnd w:id="31300"/>
      <w:r>
        <w:rPr>
          <w:rtl/>
        </w:rPr>
        <w:t>יותר</w:t>
      </w:r>
      <w:r>
        <w:rPr>
          <w:rFonts w:hint="cs"/>
          <w:rtl/>
        </w:rPr>
        <w:t>,</w:t>
      </w:r>
      <w:r>
        <w:rPr>
          <w:rtl/>
        </w:rPr>
        <w:t xml:space="preserve"> </w:t>
      </w:r>
      <w:bookmarkStart w:id="31301" w:name="_ETM_Q57_609170"/>
      <w:bookmarkEnd w:id="31301"/>
      <w:r>
        <w:rPr>
          <w:rtl/>
        </w:rPr>
        <w:t xml:space="preserve">והמדינה </w:t>
      </w:r>
      <w:bookmarkStart w:id="31302" w:name="_ETM_Q57_609860"/>
      <w:bookmarkEnd w:id="31302"/>
      <w:r>
        <w:rPr>
          <w:rtl/>
        </w:rPr>
        <w:t xml:space="preserve">שמה </w:t>
      </w:r>
      <w:bookmarkStart w:id="31303" w:name="_ETM_Q57_610280"/>
      <w:bookmarkEnd w:id="31303"/>
      <w:r>
        <w:rPr>
          <w:rtl/>
        </w:rPr>
        <w:t>40</w:t>
      </w:r>
      <w:r>
        <w:rPr>
          <w:rFonts w:hint="cs"/>
          <w:rtl/>
        </w:rPr>
        <w:t>%.</w:t>
      </w:r>
    </w:p>
    <w:p w:rsidR="00F05D2D" w:rsidRDefault="00F05D2D" w:rsidP="00032139">
      <w:pPr>
        <w:rPr>
          <w:rtl/>
        </w:rPr>
      </w:pPr>
      <w:bookmarkStart w:id="31304" w:name="_ETM_Q57_611500"/>
      <w:bookmarkStart w:id="31305" w:name="_ETM_Q57_611574"/>
      <w:bookmarkEnd w:id="31304"/>
      <w:bookmarkEnd w:id="31305"/>
    </w:p>
    <w:p w:rsidR="00F05D2D" w:rsidRDefault="00F05D2D" w:rsidP="00032139">
      <w:pPr>
        <w:rPr>
          <w:rtl/>
        </w:rPr>
      </w:pPr>
      <w:bookmarkStart w:id="31306" w:name="_ETM_Q57_611675"/>
      <w:bookmarkStart w:id="31307" w:name="_ETM_Q57_611734"/>
      <w:bookmarkStart w:id="31308" w:name="_ETM_Q57_611050"/>
      <w:bookmarkEnd w:id="31306"/>
      <w:bookmarkEnd w:id="31307"/>
      <w:bookmarkEnd w:id="31308"/>
      <w:r>
        <w:rPr>
          <w:rtl/>
        </w:rPr>
        <w:t xml:space="preserve">אז </w:t>
      </w:r>
      <w:bookmarkStart w:id="31309" w:name="_ETM_Q57_611410"/>
      <w:bookmarkEnd w:id="31309"/>
      <w:r>
        <w:rPr>
          <w:rtl/>
        </w:rPr>
        <w:t xml:space="preserve">לא </w:t>
      </w:r>
      <w:bookmarkStart w:id="31310" w:name="_ETM_Q57_611590"/>
      <w:bookmarkEnd w:id="31310"/>
      <w:r>
        <w:rPr>
          <w:rtl/>
        </w:rPr>
        <w:t xml:space="preserve">מספיק </w:t>
      </w:r>
      <w:bookmarkStart w:id="31311" w:name="_ETM_Q57_612040"/>
      <w:bookmarkEnd w:id="31311"/>
      <w:r>
        <w:rPr>
          <w:rtl/>
        </w:rPr>
        <w:t xml:space="preserve">שאתם </w:t>
      </w:r>
      <w:bookmarkStart w:id="31312" w:name="_ETM_Q57_612460"/>
      <w:bookmarkEnd w:id="31312"/>
      <w:r>
        <w:rPr>
          <w:rtl/>
        </w:rPr>
        <w:t xml:space="preserve">עושים </w:t>
      </w:r>
      <w:bookmarkStart w:id="31313" w:name="_ETM_Q57_612790"/>
      <w:bookmarkEnd w:id="31313"/>
      <w:r>
        <w:rPr>
          <w:rtl/>
        </w:rPr>
        <w:t xml:space="preserve">את </w:t>
      </w:r>
      <w:bookmarkStart w:id="31314" w:name="_ETM_Q57_612910"/>
      <w:bookmarkEnd w:id="31314"/>
      <w:r>
        <w:rPr>
          <w:rtl/>
        </w:rPr>
        <w:t>זה</w:t>
      </w:r>
      <w:r>
        <w:rPr>
          <w:rFonts w:hint="cs"/>
          <w:rtl/>
        </w:rPr>
        <w:t>,</w:t>
      </w:r>
      <w:r>
        <w:rPr>
          <w:rtl/>
        </w:rPr>
        <w:t xml:space="preserve"> </w:t>
      </w:r>
      <w:bookmarkStart w:id="31315" w:name="_ETM_Q57_613510"/>
      <w:bookmarkEnd w:id="31315"/>
      <w:r>
        <w:rPr>
          <w:rtl/>
        </w:rPr>
        <w:t xml:space="preserve">אתם </w:t>
      </w:r>
      <w:bookmarkStart w:id="31316" w:name="_ETM_Q57_613870"/>
      <w:bookmarkEnd w:id="31316"/>
      <w:r>
        <w:rPr>
          <w:rtl/>
        </w:rPr>
        <w:t xml:space="preserve">בונים </w:t>
      </w:r>
      <w:bookmarkStart w:id="31317" w:name="_ETM_Q57_614200"/>
      <w:bookmarkEnd w:id="31317"/>
      <w:r>
        <w:rPr>
          <w:rtl/>
        </w:rPr>
        <w:t xml:space="preserve">גם </w:t>
      </w:r>
      <w:bookmarkStart w:id="31318" w:name="_ETM_Q57_614380"/>
      <w:bookmarkEnd w:id="31318"/>
      <w:r>
        <w:rPr>
          <w:rtl/>
        </w:rPr>
        <w:t xml:space="preserve">עכשיו </w:t>
      </w:r>
      <w:bookmarkStart w:id="31319" w:name="_ETM_Q57_614710"/>
      <w:bookmarkEnd w:id="31319"/>
      <w:r>
        <w:rPr>
          <w:rtl/>
        </w:rPr>
        <w:t xml:space="preserve">מסלול </w:t>
      </w:r>
      <w:bookmarkStart w:id="31320" w:name="_ETM_Q57_615280"/>
      <w:bookmarkEnd w:id="31320"/>
      <w:r>
        <w:rPr>
          <w:rFonts w:hint="cs"/>
          <w:rtl/>
        </w:rPr>
        <w:t>נסתר</w:t>
      </w:r>
      <w:r>
        <w:rPr>
          <w:rtl/>
        </w:rPr>
        <w:t xml:space="preserve"> </w:t>
      </w:r>
      <w:bookmarkStart w:id="31321" w:name="_ETM_Q57_616360"/>
      <w:bookmarkEnd w:id="31321"/>
      <w:r>
        <w:rPr>
          <w:rtl/>
        </w:rPr>
        <w:t xml:space="preserve">לעוד </w:t>
      </w:r>
      <w:bookmarkStart w:id="31322" w:name="_ETM_Q57_616780"/>
      <w:bookmarkEnd w:id="31322"/>
      <w:r>
        <w:rPr>
          <w:rtl/>
        </w:rPr>
        <w:t>תקצוב</w:t>
      </w:r>
      <w:r>
        <w:rPr>
          <w:rFonts w:hint="cs"/>
          <w:rtl/>
        </w:rPr>
        <w:t>,</w:t>
      </w:r>
      <w:r>
        <w:rPr>
          <w:rtl/>
        </w:rPr>
        <w:t xml:space="preserve"> </w:t>
      </w:r>
      <w:bookmarkStart w:id="31323" w:name="_ETM_Q57_617280"/>
      <w:bookmarkStart w:id="31324" w:name="_ETM_Q57_617760"/>
      <w:bookmarkEnd w:id="31323"/>
      <w:bookmarkEnd w:id="31324"/>
      <w:r>
        <w:rPr>
          <w:rtl/>
        </w:rPr>
        <w:t xml:space="preserve">כדי </w:t>
      </w:r>
      <w:bookmarkStart w:id="31325" w:name="_ETM_Q57_618060"/>
      <w:bookmarkEnd w:id="31325"/>
      <w:r>
        <w:rPr>
          <w:rtl/>
        </w:rPr>
        <w:t xml:space="preserve">שבמקומות </w:t>
      </w:r>
      <w:bookmarkStart w:id="31326" w:name="_ETM_Q57_618840"/>
      <w:bookmarkEnd w:id="31326"/>
      <w:r>
        <w:rPr>
          <w:rtl/>
        </w:rPr>
        <w:t xml:space="preserve">שמעניינים </w:t>
      </w:r>
      <w:bookmarkStart w:id="31327" w:name="_ETM_Q57_619560"/>
      <w:bookmarkEnd w:id="31327"/>
      <w:r>
        <w:rPr>
          <w:rtl/>
        </w:rPr>
        <w:t>את</w:t>
      </w:r>
      <w:r>
        <w:rPr>
          <w:rFonts w:hint="cs"/>
          <w:rtl/>
        </w:rPr>
        <w:t>כם,</w:t>
      </w:r>
      <w:r>
        <w:rPr>
          <w:rtl/>
        </w:rPr>
        <w:t xml:space="preserve"> </w:t>
      </w:r>
      <w:bookmarkStart w:id="31328" w:name="_ETM_Q57_619920"/>
      <w:bookmarkStart w:id="31329" w:name="_ETM_Q57_620550"/>
      <w:bookmarkEnd w:id="31328"/>
      <w:bookmarkEnd w:id="31329"/>
      <w:r>
        <w:rPr>
          <w:rtl/>
        </w:rPr>
        <w:t xml:space="preserve">בלי </w:t>
      </w:r>
      <w:bookmarkStart w:id="31330" w:name="_ETM_Q57_620849"/>
      <w:bookmarkEnd w:id="31330"/>
      <w:r>
        <w:rPr>
          <w:rtl/>
        </w:rPr>
        <w:t>קריטריונים</w:t>
      </w:r>
      <w:bookmarkStart w:id="31331" w:name="_ETM_Q57_622598"/>
      <w:bookmarkEnd w:id="31331"/>
      <w:r>
        <w:rPr>
          <w:rFonts w:hint="cs"/>
          <w:rtl/>
        </w:rPr>
        <w:t xml:space="preserve">, </w:t>
      </w:r>
      <w:bookmarkStart w:id="31332" w:name="_ETM_Q57_622653"/>
      <w:bookmarkStart w:id="31333" w:name="_ETM_Q57_622030"/>
      <w:bookmarkEnd w:id="31332"/>
      <w:bookmarkEnd w:id="31333"/>
      <w:r>
        <w:rPr>
          <w:rtl/>
        </w:rPr>
        <w:t xml:space="preserve">בלי </w:t>
      </w:r>
      <w:bookmarkStart w:id="31334" w:name="_ETM_Q57_622450"/>
      <w:bookmarkEnd w:id="31334"/>
      <w:r>
        <w:rPr>
          <w:rtl/>
        </w:rPr>
        <w:t>תקנות</w:t>
      </w:r>
      <w:r>
        <w:rPr>
          <w:rFonts w:hint="cs"/>
          <w:rtl/>
        </w:rPr>
        <w:t>,</w:t>
      </w:r>
      <w:r>
        <w:rPr>
          <w:rtl/>
        </w:rPr>
        <w:t xml:space="preserve"> </w:t>
      </w:r>
      <w:bookmarkStart w:id="31335" w:name="_ETM_Q57_623380"/>
      <w:bookmarkStart w:id="31336" w:name="_ETM_Q57_623800"/>
      <w:bookmarkEnd w:id="31335"/>
      <w:bookmarkEnd w:id="31336"/>
      <w:r>
        <w:rPr>
          <w:rtl/>
        </w:rPr>
        <w:t xml:space="preserve">מכוח </w:t>
      </w:r>
      <w:bookmarkStart w:id="31337" w:name="_ETM_Q57_624190"/>
      <w:bookmarkEnd w:id="31337"/>
      <w:r>
        <w:rPr>
          <w:rtl/>
        </w:rPr>
        <w:t xml:space="preserve">כספים </w:t>
      </w:r>
      <w:bookmarkStart w:id="31338" w:name="_ETM_Q57_624610"/>
      <w:bookmarkEnd w:id="31338"/>
      <w:r>
        <w:rPr>
          <w:rtl/>
        </w:rPr>
        <w:t>קואליציוניים</w:t>
      </w:r>
      <w:r w:rsidR="008D04B3">
        <w:rPr>
          <w:rFonts w:hint="cs"/>
          <w:rtl/>
        </w:rPr>
        <w:t>,</w:t>
      </w:r>
      <w:r>
        <w:rPr>
          <w:rtl/>
        </w:rPr>
        <w:t xml:space="preserve"> </w:t>
      </w:r>
      <w:bookmarkStart w:id="31339" w:name="_ETM_Q57_625870"/>
      <w:bookmarkEnd w:id="31339"/>
      <w:r>
        <w:rPr>
          <w:rFonts w:hint="cs"/>
          <w:rtl/>
        </w:rPr>
        <w:t xml:space="preserve">אתם </w:t>
      </w:r>
      <w:bookmarkStart w:id="31340" w:name="_ETM_Q57_576829"/>
      <w:bookmarkEnd w:id="31340"/>
      <w:r>
        <w:rPr>
          <w:rtl/>
        </w:rPr>
        <w:t xml:space="preserve">תיתנו </w:t>
      </w:r>
      <w:bookmarkStart w:id="31341" w:name="_ETM_Q57_626780"/>
      <w:bookmarkEnd w:id="31341"/>
      <w:r>
        <w:rPr>
          <w:rFonts w:hint="cs"/>
          <w:rtl/>
        </w:rPr>
        <w:t xml:space="preserve">עוד עשרות </w:t>
      </w:r>
      <w:bookmarkStart w:id="31342" w:name="_ETM_Q57_626900"/>
      <w:bookmarkStart w:id="31343" w:name="_ETM_Q57_627170"/>
      <w:bookmarkEnd w:id="31342"/>
      <w:bookmarkEnd w:id="31343"/>
      <w:r>
        <w:rPr>
          <w:rtl/>
        </w:rPr>
        <w:t xml:space="preserve">ג'ובים </w:t>
      </w:r>
      <w:bookmarkStart w:id="31344" w:name="_ETM_Q57_628100"/>
      <w:bookmarkEnd w:id="31344"/>
      <w:r>
        <w:rPr>
          <w:rtl/>
        </w:rPr>
        <w:t>לרבנים</w:t>
      </w:r>
      <w:r>
        <w:rPr>
          <w:rFonts w:hint="cs"/>
          <w:rtl/>
        </w:rPr>
        <w:t xml:space="preserve"> ולבלניות, </w:t>
      </w:r>
      <w:bookmarkStart w:id="31345" w:name="_ETM_Q57_626055"/>
      <w:bookmarkStart w:id="31346" w:name="_ETM_Q57_628850"/>
      <w:bookmarkStart w:id="31347" w:name="_ETM_Q57_629030"/>
      <w:bookmarkStart w:id="31348" w:name="_ETM_Q57_629300"/>
      <w:bookmarkStart w:id="31349" w:name="_ETM_Q57_629930"/>
      <w:bookmarkEnd w:id="31345"/>
      <w:bookmarkEnd w:id="31346"/>
      <w:bookmarkEnd w:id="31347"/>
      <w:bookmarkEnd w:id="31348"/>
      <w:bookmarkEnd w:id="31349"/>
      <w:r>
        <w:rPr>
          <w:rtl/>
        </w:rPr>
        <w:t xml:space="preserve">כאילו </w:t>
      </w:r>
      <w:bookmarkStart w:id="31350" w:name="_ETM_Q57_630410"/>
      <w:bookmarkEnd w:id="31350"/>
      <w:r>
        <w:rPr>
          <w:rtl/>
        </w:rPr>
        <w:t xml:space="preserve">אין </w:t>
      </w:r>
      <w:bookmarkStart w:id="31351" w:name="_ETM_Q57_630620"/>
      <w:bookmarkEnd w:id="31351"/>
      <w:r>
        <w:rPr>
          <w:rtl/>
        </w:rPr>
        <w:t xml:space="preserve">מסלול </w:t>
      </w:r>
      <w:bookmarkStart w:id="31352" w:name="_ETM_Q57_631100"/>
      <w:bookmarkEnd w:id="31352"/>
      <w:r>
        <w:rPr>
          <w:rtl/>
        </w:rPr>
        <w:t xml:space="preserve">להסדיר </w:t>
      </w:r>
      <w:bookmarkStart w:id="31353" w:name="_ETM_Q57_631610"/>
      <w:bookmarkEnd w:id="31353"/>
      <w:r>
        <w:rPr>
          <w:rtl/>
        </w:rPr>
        <w:t xml:space="preserve">את </w:t>
      </w:r>
      <w:bookmarkStart w:id="31354" w:name="_ETM_Q57_631730"/>
      <w:bookmarkEnd w:id="31354"/>
      <w:r>
        <w:rPr>
          <w:rtl/>
        </w:rPr>
        <w:t xml:space="preserve">התקצוב </w:t>
      </w:r>
      <w:bookmarkStart w:id="31355" w:name="_ETM_Q57_632180"/>
      <w:bookmarkEnd w:id="31355"/>
      <w:r>
        <w:rPr>
          <w:rtl/>
        </w:rPr>
        <w:t xml:space="preserve">של </w:t>
      </w:r>
      <w:bookmarkStart w:id="31356" w:name="_ETM_Q57_632390"/>
      <w:bookmarkEnd w:id="31356"/>
      <w:r>
        <w:rPr>
          <w:rtl/>
        </w:rPr>
        <w:t>הבלניות</w:t>
      </w:r>
      <w:r>
        <w:rPr>
          <w:rFonts w:hint="cs"/>
          <w:rtl/>
        </w:rPr>
        <w:t>.</w:t>
      </w:r>
      <w:r>
        <w:rPr>
          <w:rtl/>
        </w:rPr>
        <w:t xml:space="preserve"> </w:t>
      </w:r>
      <w:bookmarkStart w:id="31357" w:name="_ETM_Q57_633540"/>
      <w:bookmarkEnd w:id="31357"/>
      <w:r>
        <w:rPr>
          <w:rtl/>
        </w:rPr>
        <w:t xml:space="preserve">אם </w:t>
      </w:r>
      <w:bookmarkStart w:id="31358" w:name="_ETM_Q57_633719"/>
      <w:bookmarkEnd w:id="31358"/>
      <w:r>
        <w:rPr>
          <w:rtl/>
        </w:rPr>
        <w:t xml:space="preserve">רציתם </w:t>
      </w:r>
      <w:bookmarkStart w:id="31359" w:name="_ETM_Q57_634260"/>
      <w:bookmarkEnd w:id="31359"/>
      <w:r>
        <w:rPr>
          <w:rtl/>
        </w:rPr>
        <w:t xml:space="preserve">חוק </w:t>
      </w:r>
      <w:bookmarkStart w:id="31360" w:name="_ETM_Q57_634650"/>
      <w:bookmarkEnd w:id="31360"/>
      <w:r>
        <w:rPr>
          <w:rtl/>
        </w:rPr>
        <w:t>באמת</w:t>
      </w:r>
      <w:r w:rsidR="008D04B3">
        <w:rPr>
          <w:rFonts w:hint="cs"/>
          <w:rtl/>
        </w:rPr>
        <w:t>,</w:t>
      </w:r>
      <w:r>
        <w:rPr>
          <w:rtl/>
        </w:rPr>
        <w:t xml:space="preserve"> </w:t>
      </w:r>
      <w:bookmarkStart w:id="31361" w:name="_ETM_Q57_635730"/>
      <w:bookmarkEnd w:id="31361"/>
      <w:r>
        <w:rPr>
          <w:rtl/>
        </w:rPr>
        <w:t xml:space="preserve">הייתם </w:t>
      </w:r>
      <w:bookmarkStart w:id="31362" w:name="_ETM_Q57_636209"/>
      <w:bookmarkEnd w:id="31362"/>
      <w:r>
        <w:rPr>
          <w:rtl/>
        </w:rPr>
        <w:t xml:space="preserve">צריכים </w:t>
      </w:r>
      <w:bookmarkStart w:id="31363" w:name="_ETM_Q57_636629"/>
      <w:bookmarkEnd w:id="31363"/>
      <w:r>
        <w:rPr>
          <w:rtl/>
        </w:rPr>
        <w:t xml:space="preserve">להסיר </w:t>
      </w:r>
      <w:bookmarkStart w:id="31364" w:name="_ETM_Q57_637260"/>
      <w:bookmarkEnd w:id="31364"/>
      <w:r>
        <w:rPr>
          <w:rtl/>
        </w:rPr>
        <w:t xml:space="preserve">ממנו </w:t>
      </w:r>
      <w:bookmarkStart w:id="31365" w:name="_ETM_Q57_637980"/>
      <w:bookmarkEnd w:id="31365"/>
      <w:r>
        <w:rPr>
          <w:rtl/>
        </w:rPr>
        <w:t xml:space="preserve">את </w:t>
      </w:r>
      <w:bookmarkStart w:id="31366" w:name="_ETM_Q57_638189"/>
      <w:bookmarkEnd w:id="31366"/>
      <w:r>
        <w:rPr>
          <w:rtl/>
        </w:rPr>
        <w:t xml:space="preserve">המקומות </w:t>
      </w:r>
      <w:bookmarkStart w:id="31367" w:name="_ETM_Q57_638790"/>
      <w:bookmarkEnd w:id="31367"/>
      <w:r>
        <w:rPr>
          <w:rtl/>
        </w:rPr>
        <w:t xml:space="preserve">שבהם </w:t>
      </w:r>
      <w:bookmarkStart w:id="31368" w:name="_ETM_Q57_639180"/>
      <w:bookmarkEnd w:id="31368"/>
      <w:r>
        <w:rPr>
          <w:rtl/>
        </w:rPr>
        <w:t xml:space="preserve">שירותי </w:t>
      </w:r>
      <w:bookmarkStart w:id="31369" w:name="_ETM_Q57_639689"/>
      <w:bookmarkEnd w:id="31369"/>
      <w:r>
        <w:rPr>
          <w:rtl/>
        </w:rPr>
        <w:t xml:space="preserve">הדת </w:t>
      </w:r>
      <w:bookmarkStart w:id="31370" w:name="_ETM_Q57_640410"/>
      <w:bookmarkEnd w:id="31370"/>
      <w:r>
        <w:rPr>
          <w:rtl/>
        </w:rPr>
        <w:t xml:space="preserve">מוסדרים </w:t>
      </w:r>
      <w:bookmarkStart w:id="31371" w:name="_ETM_Q57_640980"/>
      <w:bookmarkEnd w:id="31371"/>
      <w:r>
        <w:rPr>
          <w:rtl/>
        </w:rPr>
        <w:t xml:space="preserve">במועצות </w:t>
      </w:r>
      <w:bookmarkStart w:id="31372" w:name="_ETM_Q57_641580"/>
      <w:bookmarkEnd w:id="31372"/>
      <w:r>
        <w:rPr>
          <w:rtl/>
        </w:rPr>
        <w:t>דתיות</w:t>
      </w:r>
      <w:r>
        <w:rPr>
          <w:rFonts w:hint="cs"/>
          <w:rtl/>
        </w:rPr>
        <w:t>.</w:t>
      </w:r>
      <w:bookmarkStart w:id="31373" w:name="_ETM_Q57_642450"/>
      <w:bookmarkEnd w:id="31373"/>
      <w:r>
        <w:rPr>
          <w:rFonts w:hint="cs"/>
          <w:rtl/>
        </w:rPr>
        <w:t xml:space="preserve"> </w:t>
      </w:r>
      <w:r>
        <w:rPr>
          <w:rtl/>
        </w:rPr>
        <w:t>לכן</w:t>
      </w:r>
      <w:r>
        <w:rPr>
          <w:rFonts w:hint="cs"/>
          <w:rtl/>
        </w:rPr>
        <w:t>,</w:t>
      </w:r>
      <w:r>
        <w:rPr>
          <w:rtl/>
        </w:rPr>
        <w:t xml:space="preserve"> </w:t>
      </w:r>
      <w:bookmarkStart w:id="31374" w:name="_ETM_Q57_643110"/>
      <w:bookmarkEnd w:id="31374"/>
      <w:r>
        <w:rPr>
          <w:rtl/>
        </w:rPr>
        <w:t xml:space="preserve">כל </w:t>
      </w:r>
      <w:bookmarkStart w:id="31375" w:name="_ETM_Q57_643260"/>
      <w:bookmarkEnd w:id="31375"/>
      <w:r>
        <w:rPr>
          <w:rtl/>
        </w:rPr>
        <w:t xml:space="preserve">הנאומים </w:t>
      </w:r>
      <w:bookmarkStart w:id="31376" w:name="_ETM_Q57_643830"/>
      <w:bookmarkEnd w:id="31376"/>
      <w:r>
        <w:rPr>
          <w:rtl/>
        </w:rPr>
        <w:t>של</w:t>
      </w:r>
      <w:r>
        <w:rPr>
          <w:rFonts w:hint="cs"/>
          <w:rtl/>
        </w:rPr>
        <w:t>כם</w:t>
      </w:r>
      <w:bookmarkStart w:id="31377" w:name="_ETM_Q57_644070"/>
      <w:bookmarkStart w:id="31378" w:name="_ETM_Q57_644340"/>
      <w:bookmarkEnd w:id="31377"/>
      <w:bookmarkEnd w:id="31378"/>
      <w:r>
        <w:rPr>
          <w:rtl/>
        </w:rPr>
        <w:t xml:space="preserve"> </w:t>
      </w:r>
      <w:bookmarkStart w:id="31379" w:name="_ETM_Q57_644730"/>
      <w:bookmarkEnd w:id="31379"/>
      <w:r>
        <w:rPr>
          <w:rtl/>
        </w:rPr>
        <w:t xml:space="preserve">הם </w:t>
      </w:r>
      <w:bookmarkStart w:id="31380" w:name="_ETM_Q57_644940"/>
      <w:bookmarkEnd w:id="31380"/>
      <w:r>
        <w:rPr>
          <w:rtl/>
        </w:rPr>
        <w:t>הס</w:t>
      </w:r>
      <w:r>
        <w:rPr>
          <w:rFonts w:hint="cs"/>
          <w:rtl/>
        </w:rPr>
        <w:t>וואה</w:t>
      </w:r>
      <w:r>
        <w:rPr>
          <w:rtl/>
        </w:rPr>
        <w:t xml:space="preserve"> </w:t>
      </w:r>
      <w:bookmarkStart w:id="31381" w:name="_ETM_Q57_645870"/>
      <w:bookmarkEnd w:id="31381"/>
      <w:r>
        <w:rPr>
          <w:rtl/>
        </w:rPr>
        <w:t xml:space="preserve">לחוק </w:t>
      </w:r>
      <w:bookmarkStart w:id="31382" w:name="_ETM_Q57_646380"/>
      <w:bookmarkEnd w:id="31382"/>
      <w:r>
        <w:rPr>
          <w:rtl/>
        </w:rPr>
        <w:t>הג'ובים</w:t>
      </w:r>
      <w:r>
        <w:rPr>
          <w:rFonts w:hint="cs"/>
          <w:rtl/>
        </w:rPr>
        <w:t>.</w:t>
      </w:r>
    </w:p>
    <w:p w:rsidR="00F05D2D" w:rsidRDefault="00F05D2D" w:rsidP="00032139">
      <w:pPr>
        <w:rPr>
          <w:rtl/>
        </w:rPr>
      </w:pPr>
    </w:p>
    <w:p w:rsidR="00F05D2D" w:rsidRDefault="00F05D2D" w:rsidP="00032139">
      <w:pPr>
        <w:pStyle w:val="af6"/>
        <w:keepNext/>
        <w:rPr>
          <w:rtl/>
        </w:rPr>
      </w:pPr>
      <w:bookmarkStart w:id="31383" w:name="ET_yor_6599_47"/>
      <w:r w:rsidRPr="00F67C14">
        <w:rPr>
          <w:rStyle w:val="TagStyle"/>
          <w:rtl/>
        </w:rPr>
        <w:t xml:space="preserve"> &lt;&lt; יור &gt;&gt; </w:t>
      </w:r>
      <w:r>
        <w:rPr>
          <w:rtl/>
        </w:rPr>
        <w:t>היו"ר משה רוט:</w:t>
      </w:r>
      <w:r w:rsidRPr="00F67C14">
        <w:rPr>
          <w:rStyle w:val="TagStyle"/>
          <w:rtl/>
        </w:rPr>
        <w:t xml:space="preserve"> &lt;&lt; יור &gt;&gt;</w:t>
      </w:r>
      <w:r>
        <w:rPr>
          <w:rtl/>
        </w:rPr>
        <w:t xml:space="preserve">   </w:t>
      </w:r>
      <w:bookmarkEnd w:id="31383"/>
    </w:p>
    <w:p w:rsidR="00F05D2D" w:rsidRDefault="00F05D2D" w:rsidP="00C919F6">
      <w:pPr>
        <w:rPr>
          <w:rtl/>
        </w:rPr>
      </w:pPr>
    </w:p>
    <w:p w:rsidR="00F05D2D" w:rsidRDefault="00F05D2D" w:rsidP="00032139">
      <w:pPr>
        <w:rPr>
          <w:rtl/>
        </w:rPr>
      </w:pPr>
      <w:r>
        <w:rPr>
          <w:rFonts w:hint="cs"/>
          <w:rtl/>
        </w:rPr>
        <w:t xml:space="preserve">תודה רבה. </w:t>
      </w:r>
    </w:p>
    <w:p w:rsidR="00F05D2D" w:rsidRDefault="00F05D2D" w:rsidP="00032139">
      <w:pPr>
        <w:rPr>
          <w:rtl/>
        </w:rPr>
      </w:pPr>
    </w:p>
    <w:p w:rsidR="00F05D2D" w:rsidRDefault="00F05D2D" w:rsidP="00032139">
      <w:pPr>
        <w:pStyle w:val="-"/>
        <w:keepNext/>
        <w:rPr>
          <w:rtl/>
        </w:rPr>
      </w:pPr>
      <w:bookmarkStart w:id="31384" w:name="ET_speakercontinue_6156_48"/>
      <w:r w:rsidRPr="00F67C14">
        <w:rPr>
          <w:rStyle w:val="TagStyle"/>
          <w:rtl/>
        </w:rPr>
        <w:t xml:space="preserve"> &lt;&lt; דובר_המשך &gt;&gt; </w:t>
      </w:r>
      <w:r>
        <w:rPr>
          <w:rtl/>
        </w:rPr>
        <w:t>גלעד קריב (העבודה):</w:t>
      </w:r>
      <w:r w:rsidRPr="00F67C14">
        <w:rPr>
          <w:rStyle w:val="TagStyle"/>
          <w:rtl/>
        </w:rPr>
        <w:t xml:space="preserve"> &lt;&lt; דובר_המשך &gt;&gt;</w:t>
      </w:r>
      <w:r>
        <w:rPr>
          <w:rtl/>
        </w:rPr>
        <w:t xml:space="preserve">   </w:t>
      </w:r>
      <w:bookmarkEnd w:id="31384"/>
    </w:p>
    <w:p w:rsidR="00F05D2D" w:rsidRDefault="00F05D2D" w:rsidP="00C919F6">
      <w:pPr>
        <w:rPr>
          <w:rtl/>
        </w:rPr>
      </w:pPr>
    </w:p>
    <w:p w:rsidR="00F05D2D" w:rsidRDefault="00F05D2D" w:rsidP="00032139">
      <w:pPr>
        <w:rPr>
          <w:rtl/>
        </w:rPr>
      </w:pPr>
      <w:bookmarkStart w:id="31385" w:name="_ETM_Q57_647220"/>
      <w:bookmarkStart w:id="31386" w:name="_ETM_Q57_647790"/>
      <w:bookmarkStart w:id="31387" w:name="_ETM_Q57_648210"/>
      <w:bookmarkEnd w:id="31385"/>
      <w:bookmarkEnd w:id="31386"/>
      <w:bookmarkEnd w:id="31387"/>
      <w:r>
        <w:rPr>
          <w:rFonts w:hint="cs"/>
          <w:rtl/>
        </w:rPr>
        <w:t xml:space="preserve">חוק הרבנים הקטן, חוק הג'ובים הגדול. </w:t>
      </w:r>
    </w:p>
    <w:p w:rsidR="00F05D2D" w:rsidRDefault="00F05D2D" w:rsidP="00032139">
      <w:pPr>
        <w:rPr>
          <w:rtl/>
        </w:rPr>
      </w:pPr>
    </w:p>
    <w:p w:rsidR="00F05D2D" w:rsidRDefault="00F05D2D" w:rsidP="00032139">
      <w:pPr>
        <w:pStyle w:val="af6"/>
        <w:keepNext/>
        <w:rPr>
          <w:rtl/>
        </w:rPr>
      </w:pPr>
      <w:bookmarkStart w:id="31388" w:name="ET_yor_6599_49"/>
      <w:r w:rsidRPr="00F67C14">
        <w:rPr>
          <w:rStyle w:val="TagStyle"/>
          <w:rtl/>
        </w:rPr>
        <w:t xml:space="preserve"> &lt;&lt; יור &gt;&gt; </w:t>
      </w:r>
      <w:r>
        <w:rPr>
          <w:rtl/>
        </w:rPr>
        <w:t>היו"ר משה רוט:</w:t>
      </w:r>
      <w:r w:rsidRPr="00F67C14">
        <w:rPr>
          <w:rStyle w:val="TagStyle"/>
          <w:rtl/>
        </w:rPr>
        <w:t xml:space="preserve"> &lt;&lt; יור &gt;&gt;</w:t>
      </w:r>
      <w:r>
        <w:rPr>
          <w:rtl/>
        </w:rPr>
        <w:t xml:space="preserve">   </w:t>
      </w:r>
      <w:bookmarkEnd w:id="31388"/>
    </w:p>
    <w:p w:rsidR="00F05D2D" w:rsidRDefault="00F05D2D" w:rsidP="00C919F6">
      <w:pPr>
        <w:rPr>
          <w:rtl/>
        </w:rPr>
      </w:pPr>
    </w:p>
    <w:p w:rsidR="00F05D2D" w:rsidRDefault="00F05D2D" w:rsidP="00032139">
      <w:pPr>
        <w:rPr>
          <w:rtl/>
        </w:rPr>
      </w:pPr>
      <w:r>
        <w:rPr>
          <w:rFonts w:hint="cs"/>
          <w:rtl/>
        </w:rPr>
        <w:t xml:space="preserve">תודה רבה. חבר הכנסת חילי טרופר </w:t>
      </w:r>
      <w:r>
        <w:rPr>
          <w:rtl/>
        </w:rPr>
        <w:t>–</w:t>
      </w:r>
      <w:r>
        <w:rPr>
          <w:rFonts w:hint="cs"/>
          <w:rtl/>
        </w:rPr>
        <w:t xml:space="preserve"> אינו נוכח. חברת הכנסת נעמה לזימי, בבקשה. </w:t>
      </w:r>
    </w:p>
    <w:p w:rsidR="00F05D2D" w:rsidRDefault="00F05D2D" w:rsidP="00032139">
      <w:pPr>
        <w:rPr>
          <w:rtl/>
        </w:rPr>
      </w:pPr>
      <w:bookmarkStart w:id="31389" w:name="_ETM_Q57_657074"/>
      <w:bookmarkStart w:id="31390" w:name="_ETM_Q57_657149"/>
      <w:bookmarkStart w:id="31391" w:name="_ETM_Q57_657218"/>
      <w:bookmarkStart w:id="31392" w:name="_ETM_Q57_657295"/>
      <w:bookmarkStart w:id="31393" w:name="_ETM_Q57_658240"/>
      <w:bookmarkEnd w:id="31389"/>
      <w:bookmarkEnd w:id="31390"/>
      <w:bookmarkEnd w:id="31391"/>
      <w:bookmarkEnd w:id="31392"/>
      <w:bookmarkEnd w:id="31393"/>
    </w:p>
    <w:p w:rsidR="00F05D2D" w:rsidRDefault="00F05D2D" w:rsidP="00032139">
      <w:pPr>
        <w:pStyle w:val="a4"/>
        <w:keepNext/>
        <w:rPr>
          <w:rtl/>
        </w:rPr>
      </w:pPr>
      <w:bookmarkStart w:id="31394" w:name="ET_speaker_6236_50"/>
      <w:r w:rsidRPr="00F67C14">
        <w:rPr>
          <w:rStyle w:val="TagStyle"/>
          <w:rtl/>
        </w:rPr>
        <w:t xml:space="preserve"> &lt;&lt; דובר &gt;&gt; </w:t>
      </w:r>
      <w:bookmarkStart w:id="31395" w:name="_Toc182318254"/>
      <w:bookmarkStart w:id="31396" w:name="_Toc182318615"/>
      <w:bookmarkStart w:id="31397" w:name="_Toc182329037"/>
      <w:r>
        <w:rPr>
          <w:rtl/>
        </w:rPr>
        <w:t>נעמה לזימי (העבודה):</w:t>
      </w:r>
      <w:bookmarkEnd w:id="31395"/>
      <w:bookmarkEnd w:id="31396"/>
      <w:bookmarkEnd w:id="31397"/>
      <w:r w:rsidRPr="00F67C14">
        <w:rPr>
          <w:rStyle w:val="TagStyle"/>
          <w:rtl/>
        </w:rPr>
        <w:t xml:space="preserve"> &lt;&lt; דובר &gt;&gt;</w:t>
      </w:r>
      <w:r>
        <w:rPr>
          <w:rtl/>
        </w:rPr>
        <w:t xml:space="preserve">   </w:t>
      </w:r>
      <w:bookmarkEnd w:id="31394"/>
    </w:p>
    <w:p w:rsidR="00F05D2D" w:rsidRDefault="00F05D2D" w:rsidP="00C919F6">
      <w:pPr>
        <w:rPr>
          <w:rtl/>
        </w:rPr>
      </w:pPr>
    </w:p>
    <w:p w:rsidR="00F05D2D" w:rsidRDefault="00F05D2D" w:rsidP="00F44D46">
      <w:pPr>
        <w:rPr>
          <w:rtl/>
        </w:rPr>
      </w:pPr>
      <w:bookmarkStart w:id="31398" w:name="_ETM_Q57_658943"/>
      <w:bookmarkStart w:id="31399" w:name="_ETM_Q57_658986"/>
      <w:bookmarkStart w:id="31400" w:name="_ETM_Q57_649250"/>
      <w:bookmarkStart w:id="31401" w:name="_ETM_Q57_649610"/>
      <w:bookmarkStart w:id="31402" w:name="_ETM_Q57_650090"/>
      <w:bookmarkStart w:id="31403" w:name="_ETM_Q57_650540"/>
      <w:bookmarkStart w:id="31404" w:name="_ETM_Q57_650840"/>
      <w:bookmarkStart w:id="31405" w:name="_ETM_Q57_651140"/>
      <w:bookmarkStart w:id="31406" w:name="_ETM_Q57_651380"/>
      <w:bookmarkStart w:id="31407" w:name="_ETM_Q57_652040"/>
      <w:bookmarkStart w:id="31408" w:name="_ETM_Q57_652280"/>
      <w:bookmarkStart w:id="31409" w:name="_ETM_Q57_652790"/>
      <w:bookmarkStart w:id="31410" w:name="_ETM_Q57_653300"/>
      <w:bookmarkStart w:id="31411" w:name="_ETM_Q57_653720"/>
      <w:bookmarkStart w:id="31412" w:name="_ETM_Q57_653989"/>
      <w:bookmarkStart w:id="31413" w:name="_ETM_Q57_654349"/>
      <w:bookmarkStart w:id="31414" w:name="_ETM_Q57_664209"/>
      <w:bookmarkStart w:id="31415" w:name="_ETM_Q57_678230"/>
      <w:bookmarkEnd w:id="31398"/>
      <w:bookmarkEnd w:id="31399"/>
      <w:bookmarkEnd w:id="31400"/>
      <w:bookmarkEnd w:id="31401"/>
      <w:bookmarkEnd w:id="31402"/>
      <w:bookmarkEnd w:id="31403"/>
      <w:bookmarkEnd w:id="31404"/>
      <w:bookmarkEnd w:id="31405"/>
      <w:bookmarkEnd w:id="31406"/>
      <w:bookmarkEnd w:id="31407"/>
      <w:bookmarkEnd w:id="31408"/>
      <w:bookmarkEnd w:id="31409"/>
      <w:bookmarkEnd w:id="31410"/>
      <w:bookmarkEnd w:id="31411"/>
      <w:bookmarkEnd w:id="31412"/>
      <w:bookmarkEnd w:id="31413"/>
      <w:bookmarkEnd w:id="31414"/>
      <w:bookmarkEnd w:id="31415"/>
      <w:r>
        <w:rPr>
          <w:rtl/>
        </w:rPr>
        <w:t xml:space="preserve">כבוד </w:t>
      </w:r>
      <w:bookmarkStart w:id="31416" w:name="_ETM_Q57_678560"/>
      <w:bookmarkEnd w:id="31416"/>
      <w:r>
        <w:rPr>
          <w:rtl/>
        </w:rPr>
        <w:t xml:space="preserve">היושב </w:t>
      </w:r>
      <w:bookmarkStart w:id="31417" w:name="_ETM_Q57_678980"/>
      <w:bookmarkEnd w:id="31417"/>
      <w:r>
        <w:rPr>
          <w:rtl/>
        </w:rPr>
        <w:t>בראש</w:t>
      </w:r>
      <w:r>
        <w:rPr>
          <w:rFonts w:hint="cs"/>
          <w:rtl/>
        </w:rPr>
        <w:t>,</w:t>
      </w:r>
      <w:r>
        <w:rPr>
          <w:rtl/>
        </w:rPr>
        <w:t xml:space="preserve"> </w:t>
      </w:r>
      <w:bookmarkStart w:id="31418" w:name="_ETM_Q57_679609"/>
      <w:bookmarkEnd w:id="31418"/>
      <w:r>
        <w:rPr>
          <w:rtl/>
        </w:rPr>
        <w:t xml:space="preserve">כנסת </w:t>
      </w:r>
      <w:bookmarkStart w:id="31419" w:name="_ETM_Q57_679999"/>
      <w:bookmarkEnd w:id="31419"/>
      <w:r>
        <w:rPr>
          <w:rtl/>
        </w:rPr>
        <w:t>נכבדה</w:t>
      </w:r>
      <w:r>
        <w:rPr>
          <w:rFonts w:hint="cs"/>
          <w:rtl/>
        </w:rPr>
        <w:t>,</w:t>
      </w:r>
      <w:r>
        <w:rPr>
          <w:rtl/>
        </w:rPr>
        <w:t xml:space="preserve"> </w:t>
      </w:r>
      <w:bookmarkStart w:id="31420" w:name="_ETM_Q57_682739"/>
      <w:bookmarkEnd w:id="31420"/>
      <w:r>
        <w:rPr>
          <w:rtl/>
        </w:rPr>
        <w:t xml:space="preserve">בואו </w:t>
      </w:r>
      <w:bookmarkStart w:id="31421" w:name="_ETM_Q57_683040"/>
      <w:bookmarkEnd w:id="31421"/>
      <w:r>
        <w:rPr>
          <w:rtl/>
        </w:rPr>
        <w:t xml:space="preserve">נדבר </w:t>
      </w:r>
      <w:bookmarkStart w:id="31422" w:name="_ETM_Q57_683489"/>
      <w:bookmarkEnd w:id="31422"/>
      <w:r>
        <w:rPr>
          <w:rtl/>
        </w:rPr>
        <w:t xml:space="preserve">על </w:t>
      </w:r>
      <w:bookmarkStart w:id="31423" w:name="_ETM_Q57_683610"/>
      <w:bookmarkEnd w:id="31423"/>
      <w:r>
        <w:rPr>
          <w:rtl/>
        </w:rPr>
        <w:t xml:space="preserve">זה </w:t>
      </w:r>
      <w:bookmarkStart w:id="31424" w:name="_ETM_Q57_683879"/>
      <w:bookmarkEnd w:id="31424"/>
      <w:r>
        <w:rPr>
          <w:rtl/>
        </w:rPr>
        <w:t xml:space="preserve">שבזמן </w:t>
      </w:r>
      <w:bookmarkStart w:id="31425" w:name="_ETM_Q57_684540"/>
      <w:bookmarkEnd w:id="31425"/>
      <w:r>
        <w:rPr>
          <w:rtl/>
        </w:rPr>
        <w:t xml:space="preserve">מלחמה </w:t>
      </w:r>
      <w:bookmarkStart w:id="31426" w:name="_ETM_Q57_686019"/>
      <w:bookmarkEnd w:id="31426"/>
      <w:r>
        <w:rPr>
          <w:rtl/>
        </w:rPr>
        <w:t xml:space="preserve">מעבירים </w:t>
      </w:r>
      <w:bookmarkStart w:id="31427" w:name="_ETM_Q57_686919"/>
      <w:bookmarkEnd w:id="31427"/>
      <w:r>
        <w:rPr>
          <w:rtl/>
        </w:rPr>
        <w:t xml:space="preserve">תקציב </w:t>
      </w:r>
      <w:bookmarkStart w:id="31428" w:name="_ETM_Q57_688059"/>
      <w:bookmarkEnd w:id="31428"/>
      <w:r>
        <w:rPr>
          <w:rtl/>
        </w:rPr>
        <w:t xml:space="preserve">שכולו </w:t>
      </w:r>
      <w:bookmarkStart w:id="31429" w:name="_ETM_Q57_688870"/>
      <w:bookmarkEnd w:id="31429"/>
      <w:r>
        <w:rPr>
          <w:rtl/>
        </w:rPr>
        <w:t xml:space="preserve">פוגע </w:t>
      </w:r>
      <w:bookmarkStart w:id="31430" w:name="_ETM_Q57_689559"/>
      <w:bookmarkEnd w:id="31430"/>
      <w:r>
        <w:rPr>
          <w:rtl/>
        </w:rPr>
        <w:t xml:space="preserve">בציבור </w:t>
      </w:r>
      <w:bookmarkStart w:id="31431" w:name="_ETM_Q57_690370"/>
      <w:bookmarkEnd w:id="31431"/>
      <w:r>
        <w:rPr>
          <w:rtl/>
        </w:rPr>
        <w:t xml:space="preserve">המשרת </w:t>
      </w:r>
      <w:bookmarkStart w:id="31432" w:name="_ETM_Q57_692179"/>
      <w:bookmarkEnd w:id="31432"/>
      <w:r>
        <w:rPr>
          <w:rtl/>
        </w:rPr>
        <w:t xml:space="preserve">כדי </w:t>
      </w:r>
      <w:bookmarkStart w:id="31433" w:name="_ETM_Q57_692750"/>
      <w:bookmarkEnd w:id="31433"/>
      <w:r>
        <w:rPr>
          <w:rtl/>
        </w:rPr>
        <w:t xml:space="preserve">לתקצב </w:t>
      </w:r>
      <w:bookmarkStart w:id="31434" w:name="_ETM_Q57_693220"/>
      <w:bookmarkStart w:id="31435" w:name="_ETM_Q57_693700"/>
      <w:bookmarkEnd w:id="31434"/>
      <w:bookmarkEnd w:id="31435"/>
      <w:r>
        <w:rPr>
          <w:rtl/>
        </w:rPr>
        <w:t xml:space="preserve">את </w:t>
      </w:r>
      <w:bookmarkStart w:id="31436" w:name="_ETM_Q57_693880"/>
      <w:bookmarkEnd w:id="31436"/>
      <w:r>
        <w:rPr>
          <w:rtl/>
        </w:rPr>
        <w:t xml:space="preserve">הציבור </w:t>
      </w:r>
      <w:bookmarkStart w:id="31437" w:name="_ETM_Q57_694319"/>
      <w:bookmarkEnd w:id="31437"/>
      <w:r>
        <w:rPr>
          <w:rtl/>
        </w:rPr>
        <w:t>המשתמט</w:t>
      </w:r>
      <w:r>
        <w:rPr>
          <w:rFonts w:hint="cs"/>
          <w:rtl/>
        </w:rPr>
        <w:t>.</w:t>
      </w:r>
      <w:r>
        <w:rPr>
          <w:rtl/>
        </w:rPr>
        <w:t xml:space="preserve"> </w:t>
      </w:r>
      <w:bookmarkStart w:id="31438" w:name="_ETM_Q57_696859"/>
      <w:bookmarkEnd w:id="31438"/>
      <w:r>
        <w:rPr>
          <w:rtl/>
        </w:rPr>
        <w:t xml:space="preserve">אני </w:t>
      </w:r>
      <w:bookmarkStart w:id="31439" w:name="_ETM_Q57_697099"/>
      <w:bookmarkEnd w:id="31439"/>
      <w:r>
        <w:rPr>
          <w:rtl/>
        </w:rPr>
        <w:t xml:space="preserve">גם </w:t>
      </w:r>
      <w:bookmarkStart w:id="31440" w:name="_ETM_Q57_697249"/>
      <w:bookmarkEnd w:id="31440"/>
      <w:r>
        <w:rPr>
          <w:rtl/>
        </w:rPr>
        <w:t>רוצה</w:t>
      </w:r>
      <w:bookmarkStart w:id="31441" w:name="_ETM_Q57_697470"/>
      <w:bookmarkEnd w:id="31441"/>
      <w:r>
        <w:rPr>
          <w:rFonts w:hint="cs"/>
          <w:rtl/>
        </w:rPr>
        <w:t xml:space="preserve"> ללכת</w:t>
      </w:r>
      <w:r>
        <w:rPr>
          <w:rtl/>
        </w:rPr>
        <w:t xml:space="preserve"> </w:t>
      </w:r>
      <w:bookmarkStart w:id="31442" w:name="_ETM_Q57_697559"/>
      <w:bookmarkEnd w:id="31442"/>
      <w:r>
        <w:rPr>
          <w:rtl/>
        </w:rPr>
        <w:t xml:space="preserve">טיפה </w:t>
      </w:r>
      <w:bookmarkStart w:id="31443" w:name="_ETM_Q57_697860"/>
      <w:bookmarkEnd w:id="31443"/>
      <w:r>
        <w:rPr>
          <w:rtl/>
        </w:rPr>
        <w:t>אחורה</w:t>
      </w:r>
      <w:r>
        <w:rPr>
          <w:rFonts w:hint="cs"/>
          <w:rtl/>
        </w:rPr>
        <w:t>.</w:t>
      </w:r>
      <w:r>
        <w:rPr>
          <w:rtl/>
        </w:rPr>
        <w:t xml:space="preserve"> </w:t>
      </w:r>
      <w:bookmarkStart w:id="31444" w:name="_ETM_Q57_699769"/>
      <w:bookmarkEnd w:id="31444"/>
      <w:r>
        <w:rPr>
          <w:rtl/>
        </w:rPr>
        <w:t xml:space="preserve">מה </w:t>
      </w:r>
      <w:bookmarkStart w:id="31445" w:name="_ETM_Q57_700099"/>
      <w:bookmarkEnd w:id="31445"/>
      <w:r>
        <w:rPr>
          <w:rtl/>
        </w:rPr>
        <w:t xml:space="preserve">היה </w:t>
      </w:r>
      <w:bookmarkStart w:id="31446" w:name="_ETM_Q57_700400"/>
      <w:bookmarkEnd w:id="31446"/>
      <w:r>
        <w:rPr>
          <w:rtl/>
        </w:rPr>
        <w:t xml:space="preserve">לנו </w:t>
      </w:r>
      <w:bookmarkStart w:id="31447" w:name="_ETM_Q57_701000"/>
      <w:bookmarkEnd w:id="31447"/>
      <w:r>
        <w:rPr>
          <w:rtl/>
        </w:rPr>
        <w:t xml:space="preserve">גם </w:t>
      </w:r>
      <w:bookmarkStart w:id="31448" w:name="_ETM_Q57_701300"/>
      <w:bookmarkEnd w:id="31448"/>
      <w:r>
        <w:rPr>
          <w:rtl/>
        </w:rPr>
        <w:t xml:space="preserve">בשנה </w:t>
      </w:r>
      <w:bookmarkStart w:id="31449" w:name="_ETM_Q57_701809"/>
      <w:bookmarkEnd w:id="31449"/>
      <w:r>
        <w:rPr>
          <w:rtl/>
        </w:rPr>
        <w:t>הזאת</w:t>
      </w:r>
      <w:r>
        <w:rPr>
          <w:rFonts w:hint="cs"/>
          <w:rtl/>
        </w:rPr>
        <w:t>,</w:t>
      </w:r>
      <w:r>
        <w:rPr>
          <w:rtl/>
        </w:rPr>
        <w:t xml:space="preserve"> </w:t>
      </w:r>
      <w:bookmarkStart w:id="31450" w:name="_ETM_Q57_702409"/>
      <w:bookmarkEnd w:id="31450"/>
      <w:r>
        <w:rPr>
          <w:rtl/>
        </w:rPr>
        <w:t>הכ</w:t>
      </w:r>
      <w:r>
        <w:rPr>
          <w:rFonts w:hint="cs"/>
          <w:rtl/>
        </w:rPr>
        <w:t>ו</w:t>
      </w:r>
      <w:r>
        <w:rPr>
          <w:rtl/>
        </w:rPr>
        <w:t xml:space="preserve">ל </w:t>
      </w:r>
      <w:bookmarkStart w:id="31451" w:name="_ETM_Q57_702830"/>
      <w:bookmarkEnd w:id="31451"/>
      <w:r>
        <w:rPr>
          <w:rtl/>
        </w:rPr>
        <w:t xml:space="preserve">בזמן </w:t>
      </w:r>
      <w:bookmarkStart w:id="31452" w:name="_ETM_Q57_703340"/>
      <w:bookmarkEnd w:id="31452"/>
      <w:r>
        <w:rPr>
          <w:rtl/>
        </w:rPr>
        <w:t>מלחמה</w:t>
      </w:r>
      <w:r>
        <w:rPr>
          <w:rFonts w:hint="cs"/>
          <w:rtl/>
        </w:rPr>
        <w:t>?</w:t>
      </w:r>
      <w:r>
        <w:rPr>
          <w:rtl/>
        </w:rPr>
        <w:t xml:space="preserve"> </w:t>
      </w:r>
      <w:bookmarkStart w:id="31453" w:name="_ETM_Q57_705580"/>
      <w:bookmarkEnd w:id="31453"/>
      <w:r>
        <w:rPr>
          <w:rtl/>
        </w:rPr>
        <w:t xml:space="preserve">ביטלו </w:t>
      </w:r>
      <w:bookmarkStart w:id="31454" w:name="_ETM_Q57_706270"/>
      <w:bookmarkEnd w:id="31454"/>
      <w:r>
        <w:rPr>
          <w:rtl/>
        </w:rPr>
        <w:t xml:space="preserve">את </w:t>
      </w:r>
      <w:bookmarkStart w:id="31455" w:name="_ETM_Q57_706360"/>
      <w:bookmarkEnd w:id="31455"/>
      <w:r>
        <w:rPr>
          <w:rtl/>
        </w:rPr>
        <w:t xml:space="preserve">סבסוד </w:t>
      </w:r>
      <w:bookmarkStart w:id="31456" w:name="_ETM_Q57_706870"/>
      <w:bookmarkEnd w:id="31456"/>
      <w:r>
        <w:rPr>
          <w:rtl/>
        </w:rPr>
        <w:t>הצ</w:t>
      </w:r>
      <w:r>
        <w:rPr>
          <w:rFonts w:hint="cs"/>
          <w:rtl/>
        </w:rPr>
        <w:t>הרונים</w:t>
      </w:r>
      <w:r w:rsidR="00F44D46">
        <w:rPr>
          <w:rFonts w:hint="cs"/>
          <w:rtl/>
        </w:rPr>
        <w:t>;</w:t>
      </w:r>
      <w:r>
        <w:rPr>
          <w:rFonts w:hint="cs"/>
          <w:rtl/>
        </w:rPr>
        <w:t xml:space="preserve"> העלו את </w:t>
      </w:r>
      <w:bookmarkStart w:id="31457" w:name="_ETM_Q57_707190"/>
      <w:bookmarkStart w:id="31458" w:name="_ETM_Q57_710269"/>
      <w:bookmarkStart w:id="31459" w:name="_ETM_Q57_710510"/>
      <w:bookmarkStart w:id="31460" w:name="_ETM_Q57_710629"/>
      <w:bookmarkEnd w:id="31457"/>
      <w:bookmarkEnd w:id="31458"/>
      <w:bookmarkEnd w:id="31459"/>
      <w:bookmarkEnd w:id="31460"/>
      <w:r>
        <w:rPr>
          <w:rtl/>
        </w:rPr>
        <w:t xml:space="preserve">מחירי </w:t>
      </w:r>
      <w:bookmarkStart w:id="31461" w:name="_ETM_Q57_711200"/>
      <w:bookmarkEnd w:id="31461"/>
      <w:r>
        <w:rPr>
          <w:rtl/>
        </w:rPr>
        <w:t xml:space="preserve">החשמל </w:t>
      </w:r>
      <w:bookmarkStart w:id="31462" w:name="_ETM_Q57_712069"/>
      <w:bookmarkEnd w:id="31462"/>
      <w:r>
        <w:rPr>
          <w:rtl/>
        </w:rPr>
        <w:t xml:space="preserve">ברפורמה </w:t>
      </w:r>
      <w:bookmarkStart w:id="31463" w:name="_ETM_Q57_713799"/>
      <w:bookmarkEnd w:id="31463"/>
      <w:r>
        <w:rPr>
          <w:rtl/>
        </w:rPr>
        <w:t xml:space="preserve">שקראו </w:t>
      </w:r>
      <w:bookmarkStart w:id="31464" w:name="_ETM_Q57_714429"/>
      <w:bookmarkEnd w:id="31464"/>
      <w:r>
        <w:rPr>
          <w:rtl/>
        </w:rPr>
        <w:t xml:space="preserve">לה </w:t>
      </w:r>
      <w:bookmarkStart w:id="31465" w:name="_ETM_Q57_714549"/>
      <w:bookmarkEnd w:id="31465"/>
      <w:r>
        <w:rPr>
          <w:rtl/>
        </w:rPr>
        <w:t xml:space="preserve">מס </w:t>
      </w:r>
      <w:bookmarkStart w:id="31466" w:name="_ETM_Q57_714819"/>
      <w:bookmarkEnd w:id="31466"/>
      <w:r>
        <w:rPr>
          <w:rtl/>
        </w:rPr>
        <w:t>פחמן</w:t>
      </w:r>
      <w:r>
        <w:rPr>
          <w:rFonts w:hint="cs"/>
          <w:rtl/>
        </w:rPr>
        <w:t>,</w:t>
      </w:r>
      <w:r>
        <w:rPr>
          <w:rtl/>
        </w:rPr>
        <w:t xml:space="preserve"> </w:t>
      </w:r>
      <w:bookmarkStart w:id="31467" w:name="_ETM_Q57_715359"/>
      <w:bookmarkEnd w:id="31467"/>
      <w:r>
        <w:rPr>
          <w:rtl/>
        </w:rPr>
        <w:t xml:space="preserve">אך </w:t>
      </w:r>
      <w:bookmarkStart w:id="31468" w:name="_ETM_Q57_715540"/>
      <w:bookmarkEnd w:id="31468"/>
      <w:r>
        <w:rPr>
          <w:rFonts w:hint="cs"/>
          <w:rtl/>
        </w:rPr>
        <w:t xml:space="preserve">היא </w:t>
      </w:r>
      <w:r>
        <w:rPr>
          <w:rtl/>
        </w:rPr>
        <w:t xml:space="preserve">רחוקה </w:t>
      </w:r>
      <w:bookmarkStart w:id="31469" w:name="_ETM_Q57_716049"/>
      <w:bookmarkEnd w:id="31469"/>
      <w:r>
        <w:rPr>
          <w:rtl/>
        </w:rPr>
        <w:t xml:space="preserve">מלהיות </w:t>
      </w:r>
      <w:bookmarkStart w:id="31470" w:name="_ETM_Q57_716469"/>
      <w:bookmarkEnd w:id="31470"/>
      <w:r>
        <w:rPr>
          <w:rtl/>
        </w:rPr>
        <w:t xml:space="preserve">הדבר </w:t>
      </w:r>
      <w:bookmarkStart w:id="31471" w:name="_ETM_Q57_716920"/>
      <w:bookmarkEnd w:id="31471"/>
      <w:r>
        <w:rPr>
          <w:rtl/>
        </w:rPr>
        <w:t>הזה</w:t>
      </w:r>
      <w:r w:rsidR="00F44D46">
        <w:rPr>
          <w:rFonts w:hint="cs"/>
          <w:rtl/>
        </w:rPr>
        <w:t>;</w:t>
      </w:r>
      <w:r>
        <w:rPr>
          <w:rtl/>
        </w:rPr>
        <w:t xml:space="preserve"> </w:t>
      </w:r>
      <w:bookmarkStart w:id="31472" w:name="_ETM_Q57_718480"/>
      <w:bookmarkEnd w:id="31472"/>
      <w:r>
        <w:rPr>
          <w:rtl/>
        </w:rPr>
        <w:t xml:space="preserve">מעלים </w:t>
      </w:r>
      <w:bookmarkStart w:id="31473" w:name="_ETM_Q57_719079"/>
      <w:bookmarkEnd w:id="31473"/>
      <w:r>
        <w:rPr>
          <w:rtl/>
        </w:rPr>
        <w:t xml:space="preserve">את </w:t>
      </w:r>
      <w:bookmarkStart w:id="31474" w:name="_ETM_Q57_719230"/>
      <w:bookmarkEnd w:id="31474"/>
      <w:r>
        <w:rPr>
          <w:rtl/>
        </w:rPr>
        <w:t xml:space="preserve">המע"מ </w:t>
      </w:r>
      <w:bookmarkStart w:id="31475" w:name="_ETM_Q57_719799"/>
      <w:bookmarkEnd w:id="31475"/>
      <w:r>
        <w:rPr>
          <w:rtl/>
        </w:rPr>
        <w:t>ל-18%</w:t>
      </w:r>
      <w:r>
        <w:rPr>
          <w:rFonts w:hint="cs"/>
          <w:rtl/>
        </w:rPr>
        <w:t>,</w:t>
      </w:r>
      <w:r>
        <w:rPr>
          <w:rtl/>
        </w:rPr>
        <w:t xml:space="preserve"> </w:t>
      </w:r>
      <w:bookmarkStart w:id="31476" w:name="_ETM_Q57_722290"/>
      <w:bookmarkEnd w:id="31476"/>
      <w:r>
        <w:rPr>
          <w:rtl/>
        </w:rPr>
        <w:t xml:space="preserve">מה </w:t>
      </w:r>
      <w:bookmarkStart w:id="31477" w:name="_ETM_Q57_722530"/>
      <w:bookmarkEnd w:id="31477"/>
      <w:r>
        <w:rPr>
          <w:rtl/>
        </w:rPr>
        <w:t xml:space="preserve">שאומר </w:t>
      </w:r>
      <w:bookmarkStart w:id="31478" w:name="_ETM_Q57_723219"/>
      <w:bookmarkEnd w:id="31478"/>
      <w:r>
        <w:rPr>
          <w:rtl/>
        </w:rPr>
        <w:t xml:space="preserve">שמרבית </w:t>
      </w:r>
      <w:bookmarkStart w:id="31479" w:name="_ETM_Q57_723879"/>
      <w:bookmarkEnd w:id="31479"/>
      <w:r>
        <w:rPr>
          <w:rtl/>
        </w:rPr>
        <w:t xml:space="preserve">הציבור </w:t>
      </w:r>
      <w:bookmarkStart w:id="31480" w:name="_ETM_Q57_724329"/>
      <w:bookmarkEnd w:id="31480"/>
      <w:r>
        <w:rPr>
          <w:rtl/>
        </w:rPr>
        <w:t xml:space="preserve">ישלם </w:t>
      </w:r>
      <w:bookmarkStart w:id="31481" w:name="_ETM_Q57_725049"/>
      <w:bookmarkEnd w:id="31481"/>
      <w:r>
        <w:rPr>
          <w:rtl/>
        </w:rPr>
        <w:t xml:space="preserve">יותר </w:t>
      </w:r>
      <w:bookmarkStart w:id="31482" w:name="_ETM_Q57_725679"/>
      <w:bookmarkEnd w:id="31482"/>
      <w:r>
        <w:rPr>
          <w:rtl/>
        </w:rPr>
        <w:t xml:space="preserve">במס </w:t>
      </w:r>
      <w:bookmarkStart w:id="31483" w:name="_ETM_Q57_726280"/>
      <w:bookmarkEnd w:id="31483"/>
      <w:r>
        <w:rPr>
          <w:rFonts w:hint="cs"/>
          <w:rtl/>
        </w:rPr>
        <w:t>ר</w:t>
      </w:r>
      <w:r>
        <w:rPr>
          <w:rtl/>
        </w:rPr>
        <w:t>גרסיבי</w:t>
      </w:r>
      <w:r w:rsidR="00F44D46">
        <w:rPr>
          <w:rFonts w:hint="cs"/>
          <w:rtl/>
        </w:rPr>
        <w:t>;</w:t>
      </w:r>
      <w:r>
        <w:rPr>
          <w:rtl/>
        </w:rPr>
        <w:t xml:space="preserve"> </w:t>
      </w:r>
      <w:bookmarkStart w:id="31484" w:name="_ETM_Q57_728530"/>
      <w:bookmarkStart w:id="31485" w:name="_ETM_Q57_729445"/>
      <w:bookmarkStart w:id="31486" w:name="_ETM_Q57_729502"/>
      <w:bookmarkStart w:id="31487" w:name="_ETM_Q57_729590"/>
      <w:bookmarkStart w:id="31488" w:name="_ETM_Q57_729640"/>
      <w:bookmarkEnd w:id="31484"/>
      <w:bookmarkEnd w:id="31485"/>
      <w:bookmarkEnd w:id="31486"/>
      <w:bookmarkEnd w:id="31487"/>
      <w:bookmarkEnd w:id="31488"/>
      <w:r>
        <w:rPr>
          <w:rtl/>
        </w:rPr>
        <w:t xml:space="preserve">עכשיו </w:t>
      </w:r>
      <w:bookmarkStart w:id="31489" w:name="_ETM_Q57_729189"/>
      <w:bookmarkEnd w:id="31489"/>
      <w:r>
        <w:rPr>
          <w:rtl/>
        </w:rPr>
        <w:t xml:space="preserve">בתקציב </w:t>
      </w:r>
      <w:bookmarkStart w:id="31490" w:name="_ETM_Q57_729760"/>
      <w:bookmarkEnd w:id="31490"/>
      <w:r>
        <w:rPr>
          <w:rtl/>
        </w:rPr>
        <w:t xml:space="preserve">הנוכחי </w:t>
      </w:r>
      <w:bookmarkStart w:id="31491" w:name="_ETM_Q57_731510"/>
      <w:bookmarkEnd w:id="31491"/>
      <w:r>
        <w:rPr>
          <w:rtl/>
        </w:rPr>
        <w:t xml:space="preserve">מעלים </w:t>
      </w:r>
      <w:bookmarkStart w:id="31492" w:name="_ETM_Q57_732200"/>
      <w:bookmarkEnd w:id="31492"/>
      <w:r>
        <w:rPr>
          <w:rtl/>
        </w:rPr>
        <w:t xml:space="preserve">את </w:t>
      </w:r>
      <w:bookmarkStart w:id="31493" w:name="_ETM_Q57_732379"/>
      <w:bookmarkEnd w:id="31493"/>
      <w:r>
        <w:rPr>
          <w:rtl/>
        </w:rPr>
        <w:t xml:space="preserve">מס </w:t>
      </w:r>
      <w:bookmarkStart w:id="31494" w:name="_ETM_Q57_732709"/>
      <w:bookmarkEnd w:id="31494"/>
      <w:r>
        <w:rPr>
          <w:rtl/>
        </w:rPr>
        <w:t>הבריאות</w:t>
      </w:r>
      <w:r>
        <w:rPr>
          <w:rFonts w:hint="cs"/>
          <w:rtl/>
        </w:rPr>
        <w:t>,</w:t>
      </w:r>
      <w:r>
        <w:rPr>
          <w:rtl/>
        </w:rPr>
        <w:t xml:space="preserve"> </w:t>
      </w:r>
      <w:bookmarkStart w:id="31495" w:name="_ETM_Q57_735279"/>
      <w:bookmarkEnd w:id="31495"/>
      <w:r>
        <w:rPr>
          <w:rtl/>
        </w:rPr>
        <w:t xml:space="preserve">את </w:t>
      </w:r>
      <w:bookmarkStart w:id="31496" w:name="_ETM_Q57_735579"/>
      <w:bookmarkStart w:id="31497" w:name="_ETM_Q57_735890"/>
      <w:bookmarkStart w:id="31498" w:name="_ETM_Q57_736010"/>
      <w:bookmarkEnd w:id="31496"/>
      <w:bookmarkEnd w:id="31497"/>
      <w:bookmarkEnd w:id="31498"/>
      <w:r>
        <w:rPr>
          <w:rFonts w:hint="cs"/>
          <w:rtl/>
        </w:rPr>
        <w:t xml:space="preserve">המס </w:t>
      </w:r>
      <w:bookmarkStart w:id="31499" w:name="_ETM_Q57_734881"/>
      <w:bookmarkEnd w:id="31499"/>
      <w:r>
        <w:rPr>
          <w:rtl/>
        </w:rPr>
        <w:t xml:space="preserve">לביטוח </w:t>
      </w:r>
      <w:bookmarkStart w:id="31500" w:name="_ETM_Q57_736580"/>
      <w:bookmarkEnd w:id="31500"/>
      <w:r>
        <w:rPr>
          <w:rtl/>
        </w:rPr>
        <w:t>לאומי</w:t>
      </w:r>
      <w:r>
        <w:rPr>
          <w:rFonts w:hint="cs"/>
          <w:rtl/>
        </w:rPr>
        <w:t>,</w:t>
      </w:r>
      <w:r>
        <w:rPr>
          <w:rtl/>
        </w:rPr>
        <w:t xml:space="preserve"> </w:t>
      </w:r>
      <w:bookmarkStart w:id="31501" w:name="_ETM_Q57_739520"/>
      <w:bookmarkEnd w:id="31501"/>
      <w:r>
        <w:rPr>
          <w:rtl/>
        </w:rPr>
        <w:t>מק</w:t>
      </w:r>
      <w:r>
        <w:rPr>
          <w:rFonts w:hint="cs"/>
          <w:rtl/>
        </w:rPr>
        <w:t>פיאי</w:t>
      </w:r>
      <w:r>
        <w:rPr>
          <w:rtl/>
        </w:rPr>
        <w:t xml:space="preserve">ם </w:t>
      </w:r>
      <w:bookmarkStart w:id="31502" w:name="_ETM_Q57_740360"/>
      <w:bookmarkEnd w:id="31502"/>
      <w:r>
        <w:rPr>
          <w:rtl/>
        </w:rPr>
        <w:t xml:space="preserve">את </w:t>
      </w:r>
      <w:bookmarkStart w:id="31503" w:name="_ETM_Q57_740540"/>
      <w:bookmarkEnd w:id="31503"/>
      <w:r>
        <w:rPr>
          <w:rtl/>
        </w:rPr>
        <w:t>ההנחות</w:t>
      </w:r>
      <w:r>
        <w:rPr>
          <w:rFonts w:hint="cs"/>
          <w:rtl/>
        </w:rPr>
        <w:t xml:space="preserve"> למעונות</w:t>
      </w:r>
      <w:r>
        <w:rPr>
          <w:rtl/>
        </w:rPr>
        <w:t xml:space="preserve"> </w:t>
      </w:r>
      <w:bookmarkStart w:id="31504" w:name="_ETM_Q57_741100"/>
      <w:bookmarkEnd w:id="31504"/>
      <w:r>
        <w:rPr>
          <w:rFonts w:hint="cs"/>
          <w:rtl/>
        </w:rPr>
        <w:t xml:space="preserve">להורים העובדים </w:t>
      </w:r>
      <w:bookmarkStart w:id="31505" w:name="_ETM_Q57_742179"/>
      <w:bookmarkStart w:id="31506" w:name="_ETM_Q57_742710"/>
      <w:bookmarkStart w:id="31507" w:name="_ETM_Q57_742979"/>
      <w:bookmarkStart w:id="31508" w:name="_ETM_Q57_744419"/>
      <w:bookmarkStart w:id="31509" w:name="_ETM_Q57_745020"/>
      <w:bookmarkStart w:id="31510" w:name="_ETM_Q57_747600"/>
      <w:bookmarkEnd w:id="31505"/>
      <w:bookmarkEnd w:id="31506"/>
      <w:bookmarkEnd w:id="31507"/>
      <w:bookmarkEnd w:id="31508"/>
      <w:bookmarkEnd w:id="31509"/>
      <w:bookmarkEnd w:id="31510"/>
      <w:r>
        <w:rPr>
          <w:rtl/>
        </w:rPr>
        <w:t xml:space="preserve">כדי </w:t>
      </w:r>
      <w:bookmarkStart w:id="31511" w:name="_ETM_Q57_748380"/>
      <w:bookmarkEnd w:id="31511"/>
      <w:r>
        <w:rPr>
          <w:rtl/>
        </w:rPr>
        <w:t xml:space="preserve">לממן </w:t>
      </w:r>
      <w:bookmarkStart w:id="31512" w:name="_ETM_Q57_749820"/>
      <w:bookmarkEnd w:id="31512"/>
      <w:r>
        <w:rPr>
          <w:rFonts w:hint="cs"/>
          <w:rtl/>
        </w:rPr>
        <w:t xml:space="preserve">הנחות להורים לא עובדים </w:t>
      </w:r>
      <w:r>
        <w:rPr>
          <w:rFonts w:hint="eastAsia"/>
          <w:rtl/>
        </w:rPr>
        <w:t>–</w:t>
      </w:r>
      <w:r>
        <w:rPr>
          <w:rFonts w:hint="cs"/>
          <w:rtl/>
        </w:rPr>
        <w:t xml:space="preserve"> יותר נכון אבות </w:t>
      </w:r>
      <w:bookmarkStart w:id="31513" w:name="_ETM_Q57_750523"/>
      <w:bookmarkEnd w:id="31513"/>
      <w:r>
        <w:rPr>
          <w:rFonts w:hint="cs"/>
          <w:rtl/>
        </w:rPr>
        <w:t xml:space="preserve">לא עובדים, </w:t>
      </w:r>
      <w:bookmarkStart w:id="31514" w:name="_ETM_Q57_750130"/>
      <w:bookmarkStart w:id="31515" w:name="_ETM_Q57_750610"/>
      <w:bookmarkStart w:id="31516" w:name="_ETM_Q57_750910"/>
      <w:bookmarkStart w:id="31517" w:name="_ETM_Q57_751630"/>
      <w:bookmarkStart w:id="31518" w:name="_ETM_Q57_752830"/>
      <w:bookmarkStart w:id="31519" w:name="_ETM_Q57_753100"/>
      <w:bookmarkStart w:id="31520" w:name="_ETM_Q57_753550"/>
      <w:bookmarkStart w:id="31521" w:name="_ETM_Q57_754030"/>
      <w:bookmarkStart w:id="31522" w:name="_ETM_Q57_754270"/>
      <w:bookmarkEnd w:id="31514"/>
      <w:bookmarkEnd w:id="31515"/>
      <w:bookmarkEnd w:id="31516"/>
      <w:bookmarkEnd w:id="31517"/>
      <w:bookmarkEnd w:id="31518"/>
      <w:bookmarkEnd w:id="31519"/>
      <w:bookmarkEnd w:id="31520"/>
      <w:bookmarkEnd w:id="31521"/>
      <w:bookmarkEnd w:id="31522"/>
      <w:r>
        <w:rPr>
          <w:rFonts w:hint="cs"/>
          <w:rtl/>
        </w:rPr>
        <w:t>שלא מוכנים להתגייס או להיכנס לשוק העבודה</w:t>
      </w:r>
      <w:r w:rsidR="00F44D46">
        <w:rPr>
          <w:rFonts w:hint="cs"/>
          <w:rtl/>
        </w:rPr>
        <w:t xml:space="preserve">; </w:t>
      </w:r>
      <w:bookmarkStart w:id="31523" w:name="TOR_Q58"/>
      <w:bookmarkEnd w:id="31523"/>
      <w:r>
        <w:rPr>
          <w:rFonts w:hint="cs"/>
          <w:rtl/>
        </w:rPr>
        <w:t xml:space="preserve">לא פחות מזה, גם מעלים את מחיר התחבורה הציבורית </w:t>
      </w:r>
      <w:bookmarkStart w:id="31524" w:name="_ETM_Q58_161000"/>
      <w:bookmarkEnd w:id="31524"/>
      <w:r>
        <w:rPr>
          <w:rFonts w:hint="cs"/>
          <w:rtl/>
        </w:rPr>
        <w:t xml:space="preserve">ל-8 שקלים. וכל זה בשביל מה? כדי </w:t>
      </w:r>
      <w:bookmarkStart w:id="31525" w:name="_ETM_Q58_170000"/>
      <w:bookmarkEnd w:id="31525"/>
      <w:r>
        <w:rPr>
          <w:rFonts w:hint="cs"/>
          <w:rtl/>
        </w:rPr>
        <w:t>לתחזק קואליציה של השתמטות? כדי לתחזק בייס ומקורבים ו</w:t>
      </w:r>
      <w:r>
        <w:rPr>
          <w:rtl/>
        </w:rPr>
        <w:t xml:space="preserve">הוצאות </w:t>
      </w:r>
      <w:bookmarkStart w:id="31526" w:name="_ETM_Q58_181969"/>
      <w:bookmarkEnd w:id="31526"/>
      <w:r>
        <w:rPr>
          <w:rtl/>
        </w:rPr>
        <w:t xml:space="preserve">מיותרות </w:t>
      </w:r>
      <w:bookmarkStart w:id="31527" w:name="_ETM_Q58_183169"/>
      <w:bookmarkEnd w:id="31527"/>
      <w:r>
        <w:rPr>
          <w:rtl/>
        </w:rPr>
        <w:t xml:space="preserve">בזמן </w:t>
      </w:r>
      <w:bookmarkStart w:id="31528" w:name="_ETM_Q58_183889"/>
      <w:bookmarkEnd w:id="31528"/>
      <w:r>
        <w:rPr>
          <w:rtl/>
        </w:rPr>
        <w:t>מלחמה</w:t>
      </w:r>
      <w:r>
        <w:rPr>
          <w:rFonts w:hint="cs"/>
          <w:rtl/>
        </w:rPr>
        <w:t>?</w:t>
      </w:r>
      <w:r>
        <w:rPr>
          <w:rtl/>
        </w:rPr>
        <w:t xml:space="preserve"> </w:t>
      </w:r>
      <w:bookmarkStart w:id="31529" w:name="_ETM_Q58_185939"/>
      <w:bookmarkStart w:id="31530" w:name="_ETM_Q58_186230"/>
      <w:bookmarkEnd w:id="31529"/>
      <w:bookmarkEnd w:id="31530"/>
      <w:r>
        <w:rPr>
          <w:rtl/>
        </w:rPr>
        <w:t xml:space="preserve">הדבר </w:t>
      </w:r>
      <w:bookmarkStart w:id="31531" w:name="_ETM_Q58_186500"/>
      <w:bookmarkEnd w:id="31531"/>
      <w:r>
        <w:rPr>
          <w:rtl/>
        </w:rPr>
        <w:t xml:space="preserve">הכי </w:t>
      </w:r>
      <w:bookmarkStart w:id="31532" w:name="_ETM_Q58_186800"/>
      <w:bookmarkEnd w:id="31532"/>
      <w:r>
        <w:rPr>
          <w:rtl/>
        </w:rPr>
        <w:t xml:space="preserve">הגיוני </w:t>
      </w:r>
      <w:bookmarkStart w:id="31533" w:name="_ETM_Q58_187340"/>
      <w:bookmarkEnd w:id="31533"/>
      <w:r>
        <w:rPr>
          <w:rtl/>
        </w:rPr>
        <w:t xml:space="preserve">בזמן </w:t>
      </w:r>
      <w:bookmarkStart w:id="31534" w:name="_ETM_Q58_187760"/>
      <w:bookmarkEnd w:id="31534"/>
      <w:r>
        <w:rPr>
          <w:rtl/>
        </w:rPr>
        <w:t xml:space="preserve">מלחמה </w:t>
      </w:r>
      <w:bookmarkStart w:id="31535" w:name="_ETM_Q58_188300"/>
      <w:bookmarkEnd w:id="31535"/>
      <w:r>
        <w:rPr>
          <w:rFonts w:hint="cs"/>
          <w:rtl/>
        </w:rPr>
        <w:t>הוא</w:t>
      </w:r>
      <w:r>
        <w:rPr>
          <w:rtl/>
        </w:rPr>
        <w:t xml:space="preserve"> </w:t>
      </w:r>
      <w:bookmarkStart w:id="31536" w:name="_ETM_Q58_188480"/>
      <w:bookmarkEnd w:id="31536"/>
      <w:r>
        <w:rPr>
          <w:rtl/>
        </w:rPr>
        <w:t xml:space="preserve">להצמיח </w:t>
      </w:r>
      <w:bookmarkStart w:id="31537" w:name="_ETM_Q58_189110"/>
      <w:bookmarkEnd w:id="31537"/>
      <w:r>
        <w:rPr>
          <w:rtl/>
        </w:rPr>
        <w:t xml:space="preserve">את </w:t>
      </w:r>
      <w:bookmarkStart w:id="31538" w:name="_ETM_Q58_189289"/>
      <w:bookmarkEnd w:id="31538"/>
      <w:r>
        <w:rPr>
          <w:rtl/>
        </w:rPr>
        <w:t>המשק</w:t>
      </w:r>
      <w:r>
        <w:rPr>
          <w:rFonts w:hint="cs"/>
          <w:rtl/>
        </w:rPr>
        <w:t>.</w:t>
      </w:r>
      <w:r>
        <w:rPr>
          <w:rtl/>
        </w:rPr>
        <w:t xml:space="preserve"> </w:t>
      </w:r>
      <w:bookmarkStart w:id="31539" w:name="_ETM_Q58_190500"/>
      <w:bookmarkEnd w:id="31539"/>
      <w:r>
        <w:rPr>
          <w:rtl/>
        </w:rPr>
        <w:t xml:space="preserve">תקציב </w:t>
      </w:r>
      <w:bookmarkStart w:id="31540" w:name="_ETM_Q58_191219"/>
      <w:bookmarkEnd w:id="31540"/>
      <w:r>
        <w:rPr>
          <w:rtl/>
        </w:rPr>
        <w:t xml:space="preserve">שלם </w:t>
      </w:r>
      <w:bookmarkStart w:id="31541" w:name="_ETM_Q58_191730"/>
      <w:bookmarkEnd w:id="31541"/>
      <w:r>
        <w:rPr>
          <w:rtl/>
        </w:rPr>
        <w:t xml:space="preserve">ללא </w:t>
      </w:r>
      <w:bookmarkStart w:id="31542" w:name="_ETM_Q58_192150"/>
      <w:bookmarkEnd w:id="31542"/>
      <w:r>
        <w:rPr>
          <w:rtl/>
        </w:rPr>
        <w:t xml:space="preserve">מנועי </w:t>
      </w:r>
      <w:bookmarkStart w:id="31543" w:name="_ETM_Q58_192599"/>
      <w:bookmarkEnd w:id="31543"/>
      <w:r>
        <w:rPr>
          <w:rtl/>
        </w:rPr>
        <w:t>צמיחה</w:t>
      </w:r>
      <w:r>
        <w:rPr>
          <w:rFonts w:hint="cs"/>
          <w:rtl/>
        </w:rPr>
        <w:t>,</w:t>
      </w:r>
      <w:r>
        <w:rPr>
          <w:rtl/>
        </w:rPr>
        <w:t xml:space="preserve"> </w:t>
      </w:r>
      <w:bookmarkStart w:id="31544" w:name="_ETM_Q58_193589"/>
      <w:bookmarkEnd w:id="31544"/>
      <w:r>
        <w:rPr>
          <w:rtl/>
        </w:rPr>
        <w:t xml:space="preserve">אחרי </w:t>
      </w:r>
      <w:bookmarkStart w:id="31545" w:name="_ETM_Q58_193949"/>
      <w:bookmarkEnd w:id="31545"/>
      <w:r>
        <w:rPr>
          <w:rtl/>
        </w:rPr>
        <w:t xml:space="preserve">שעבר </w:t>
      </w:r>
      <w:bookmarkStart w:id="31546" w:name="_ETM_Q58_194490"/>
      <w:bookmarkEnd w:id="31546"/>
      <w:r>
        <w:rPr>
          <w:rtl/>
        </w:rPr>
        <w:t xml:space="preserve">תקציב </w:t>
      </w:r>
      <w:bookmarkStart w:id="31547" w:name="_ETM_Q58_194969"/>
      <w:bookmarkEnd w:id="31547"/>
      <w:r>
        <w:rPr>
          <w:rtl/>
        </w:rPr>
        <w:t xml:space="preserve">קודם </w:t>
      </w:r>
      <w:bookmarkStart w:id="31548" w:name="_ETM_Q58_195449"/>
      <w:bookmarkEnd w:id="31548"/>
      <w:r>
        <w:rPr>
          <w:rtl/>
        </w:rPr>
        <w:t xml:space="preserve">ללא </w:t>
      </w:r>
      <w:bookmarkStart w:id="31549" w:name="_ETM_Q58_195719"/>
      <w:bookmarkEnd w:id="31549"/>
      <w:r>
        <w:rPr>
          <w:rtl/>
        </w:rPr>
        <w:t xml:space="preserve">מנועי </w:t>
      </w:r>
      <w:bookmarkStart w:id="31550" w:name="_ETM_Q58_196110"/>
      <w:bookmarkEnd w:id="31550"/>
      <w:r>
        <w:rPr>
          <w:rtl/>
        </w:rPr>
        <w:t>צמיחה</w:t>
      </w:r>
      <w:r>
        <w:rPr>
          <w:rFonts w:hint="cs"/>
          <w:rtl/>
        </w:rPr>
        <w:t xml:space="preserve"> </w:t>
      </w:r>
      <w:r>
        <w:rPr>
          <w:rtl/>
        </w:rPr>
        <w:t>–</w:t>
      </w:r>
      <w:bookmarkStart w:id="31551" w:name="_ETM_Q58_194000"/>
      <w:bookmarkEnd w:id="31551"/>
      <w:r>
        <w:rPr>
          <w:rFonts w:hint="cs"/>
          <w:rtl/>
        </w:rPr>
        <w:t xml:space="preserve"> ותגידו, איזו </w:t>
      </w:r>
      <w:bookmarkStart w:id="31552" w:name="_ETM_Q58_197920"/>
      <w:bookmarkStart w:id="31553" w:name="_ETM_Q58_198199"/>
      <w:bookmarkStart w:id="31554" w:name="_ETM_Q58_198289"/>
      <w:bookmarkStart w:id="31555" w:name="_ETM_Q58_198349"/>
      <w:bookmarkStart w:id="31556" w:name="_ETM_Q58_198529"/>
      <w:bookmarkStart w:id="31557" w:name="_ETM_Q58_198739"/>
      <w:bookmarkEnd w:id="31552"/>
      <w:bookmarkEnd w:id="31553"/>
      <w:bookmarkEnd w:id="31554"/>
      <w:bookmarkEnd w:id="31555"/>
      <w:bookmarkEnd w:id="31556"/>
      <w:bookmarkEnd w:id="31557"/>
      <w:r>
        <w:rPr>
          <w:rtl/>
        </w:rPr>
        <w:t xml:space="preserve">מדינה </w:t>
      </w:r>
      <w:bookmarkStart w:id="31558" w:name="_ETM_Q58_199099"/>
      <w:bookmarkEnd w:id="31558"/>
      <w:r>
        <w:rPr>
          <w:rtl/>
        </w:rPr>
        <w:t xml:space="preserve">תהיה </w:t>
      </w:r>
      <w:bookmarkStart w:id="31559" w:name="_ETM_Q58_199339"/>
      <w:bookmarkEnd w:id="31559"/>
      <w:r>
        <w:rPr>
          <w:rtl/>
        </w:rPr>
        <w:t xml:space="preserve">פה </w:t>
      </w:r>
      <w:bookmarkStart w:id="31560" w:name="_ETM_Q58_199460"/>
      <w:bookmarkEnd w:id="31560"/>
      <w:r>
        <w:rPr>
          <w:rtl/>
        </w:rPr>
        <w:t xml:space="preserve">ביום </w:t>
      </w:r>
      <w:bookmarkStart w:id="31561" w:name="_ETM_Q58_199759"/>
      <w:bookmarkEnd w:id="31561"/>
      <w:r>
        <w:rPr>
          <w:rtl/>
        </w:rPr>
        <w:t>שאחרי</w:t>
      </w:r>
      <w:r>
        <w:rPr>
          <w:rFonts w:hint="cs"/>
          <w:rtl/>
        </w:rPr>
        <w:t>?</w:t>
      </w:r>
      <w:r>
        <w:rPr>
          <w:rtl/>
        </w:rPr>
        <w:t xml:space="preserve"> </w:t>
      </w:r>
      <w:bookmarkStart w:id="31562" w:name="_ETM_Q58_202800"/>
      <w:bookmarkEnd w:id="31562"/>
      <w:r>
        <w:rPr>
          <w:rtl/>
        </w:rPr>
        <w:t xml:space="preserve">מי </w:t>
      </w:r>
      <w:bookmarkStart w:id="31563" w:name="_ETM_Q58_203160"/>
      <w:bookmarkEnd w:id="31563"/>
      <w:r>
        <w:rPr>
          <w:rtl/>
        </w:rPr>
        <w:t xml:space="preserve">בדיוק </w:t>
      </w:r>
      <w:bookmarkStart w:id="31564" w:name="_ETM_Q58_203640"/>
      <w:bookmarkEnd w:id="31564"/>
      <w:r>
        <w:rPr>
          <w:rtl/>
        </w:rPr>
        <w:t xml:space="preserve">אמורים </w:t>
      </w:r>
      <w:bookmarkStart w:id="31565" w:name="_ETM_Q58_204300"/>
      <w:bookmarkEnd w:id="31565"/>
      <w:r>
        <w:rPr>
          <w:rtl/>
        </w:rPr>
        <w:t xml:space="preserve">להחזיק </w:t>
      </w:r>
      <w:bookmarkStart w:id="31566" w:name="_ETM_Q58_204930"/>
      <w:bookmarkEnd w:id="31566"/>
      <w:r>
        <w:rPr>
          <w:rtl/>
        </w:rPr>
        <w:t xml:space="preserve">את </w:t>
      </w:r>
      <w:bookmarkStart w:id="31567" w:name="_ETM_Q58_205050"/>
      <w:bookmarkEnd w:id="31567"/>
      <w:r>
        <w:rPr>
          <w:rtl/>
        </w:rPr>
        <w:t xml:space="preserve">הכלכלה </w:t>
      </w:r>
      <w:bookmarkStart w:id="31568" w:name="_ETM_Q58_205739"/>
      <w:bookmarkEnd w:id="31568"/>
      <w:r>
        <w:rPr>
          <w:rtl/>
        </w:rPr>
        <w:t xml:space="preserve">הישראלית </w:t>
      </w:r>
      <w:bookmarkStart w:id="31569" w:name="_ETM_Q58_207109"/>
      <w:bookmarkEnd w:id="31569"/>
      <w:r>
        <w:rPr>
          <w:rtl/>
        </w:rPr>
        <w:t xml:space="preserve">ואת </w:t>
      </w:r>
      <w:bookmarkStart w:id="31570" w:name="_ETM_Q58_207529"/>
      <w:bookmarkEnd w:id="31570"/>
      <w:r>
        <w:rPr>
          <w:rtl/>
        </w:rPr>
        <w:t xml:space="preserve">המשק </w:t>
      </w:r>
      <w:bookmarkStart w:id="31571" w:name="_ETM_Q58_208160"/>
      <w:bookmarkEnd w:id="31571"/>
      <w:r>
        <w:rPr>
          <w:rtl/>
        </w:rPr>
        <w:t xml:space="preserve">ביום </w:t>
      </w:r>
      <w:bookmarkStart w:id="31572" w:name="_ETM_Q58_208550"/>
      <w:bookmarkEnd w:id="31572"/>
      <w:r>
        <w:rPr>
          <w:rtl/>
        </w:rPr>
        <w:t>ש</w:t>
      </w:r>
      <w:r>
        <w:rPr>
          <w:rFonts w:hint="cs"/>
          <w:rtl/>
        </w:rPr>
        <w:t xml:space="preserve">אחרי? </w:t>
      </w:r>
    </w:p>
    <w:p w:rsidR="00F05D2D" w:rsidRDefault="00F05D2D" w:rsidP="00032139">
      <w:pPr>
        <w:rPr>
          <w:rtl/>
        </w:rPr>
      </w:pPr>
      <w:bookmarkStart w:id="31573" w:name="_ETM_Q58_211000"/>
      <w:bookmarkEnd w:id="31573"/>
    </w:p>
    <w:p w:rsidR="00F05D2D" w:rsidRDefault="00F05D2D" w:rsidP="00F44D46">
      <w:pPr>
        <w:rPr>
          <w:rtl/>
        </w:rPr>
      </w:pPr>
      <w:bookmarkStart w:id="31574" w:name="_ETM_Q58_208789"/>
      <w:bookmarkStart w:id="31575" w:name="_ETM_Q58_210179"/>
      <w:bookmarkEnd w:id="31574"/>
      <w:bookmarkEnd w:id="31575"/>
      <w:r>
        <w:rPr>
          <w:rtl/>
        </w:rPr>
        <w:t xml:space="preserve">אני </w:t>
      </w:r>
      <w:bookmarkStart w:id="31576" w:name="_ETM_Q58_210710"/>
      <w:bookmarkEnd w:id="31576"/>
      <w:r>
        <w:rPr>
          <w:rtl/>
        </w:rPr>
        <w:t xml:space="preserve">רוצה </w:t>
      </w:r>
      <w:bookmarkStart w:id="31577" w:name="_ETM_Q58_211130"/>
      <w:bookmarkEnd w:id="31577"/>
      <w:r>
        <w:rPr>
          <w:rtl/>
        </w:rPr>
        <w:t xml:space="preserve">להזכיר </w:t>
      </w:r>
      <w:bookmarkStart w:id="31578" w:name="_ETM_Q58_211970"/>
      <w:bookmarkEnd w:id="31578"/>
      <w:r>
        <w:rPr>
          <w:rtl/>
        </w:rPr>
        <w:t xml:space="preserve">לכל </w:t>
      </w:r>
      <w:bookmarkStart w:id="31579" w:name="_ETM_Q58_212420"/>
      <w:bookmarkEnd w:id="31579"/>
      <w:r>
        <w:rPr>
          <w:rtl/>
        </w:rPr>
        <w:t xml:space="preserve">הבוזזים </w:t>
      </w:r>
      <w:bookmarkStart w:id="31580" w:name="_ETM_Q58_215129"/>
      <w:bookmarkEnd w:id="31580"/>
      <w:r>
        <w:rPr>
          <w:rtl/>
        </w:rPr>
        <w:t>ול</w:t>
      </w:r>
      <w:bookmarkStart w:id="31581" w:name="_ETM_Q58_215500"/>
      <w:bookmarkEnd w:id="31581"/>
      <w:r>
        <w:rPr>
          <w:rtl/>
        </w:rPr>
        <w:t xml:space="preserve">כל </w:t>
      </w:r>
      <w:bookmarkStart w:id="31582" w:name="_ETM_Q58_215770"/>
      <w:bookmarkEnd w:id="31582"/>
      <w:r>
        <w:rPr>
          <w:rtl/>
        </w:rPr>
        <w:t xml:space="preserve">מי </w:t>
      </w:r>
      <w:bookmarkStart w:id="31583" w:name="_ETM_Q58_215979"/>
      <w:bookmarkEnd w:id="31583"/>
      <w:r>
        <w:rPr>
          <w:rtl/>
        </w:rPr>
        <w:t xml:space="preserve">שנדמה </w:t>
      </w:r>
      <w:bookmarkStart w:id="31584" w:name="_ETM_Q58_216550"/>
      <w:bookmarkEnd w:id="31584"/>
      <w:r>
        <w:rPr>
          <w:rtl/>
        </w:rPr>
        <w:t xml:space="preserve">להם </w:t>
      </w:r>
      <w:bookmarkStart w:id="31585" w:name="_ETM_Q58_216820"/>
      <w:bookmarkEnd w:id="31585"/>
      <w:r>
        <w:rPr>
          <w:rtl/>
        </w:rPr>
        <w:t xml:space="preserve">שתקציב </w:t>
      </w:r>
      <w:bookmarkStart w:id="31586" w:name="_ETM_Q58_217270"/>
      <w:bookmarkEnd w:id="31586"/>
      <w:r>
        <w:rPr>
          <w:rtl/>
        </w:rPr>
        <w:t xml:space="preserve">המדינה </w:t>
      </w:r>
      <w:bookmarkStart w:id="31587" w:name="_ETM_Q58_217870"/>
      <w:bookmarkEnd w:id="31587"/>
      <w:r>
        <w:rPr>
          <w:rFonts w:hint="cs"/>
          <w:rtl/>
        </w:rPr>
        <w:t xml:space="preserve">הוא פרה חולבת </w:t>
      </w:r>
      <w:bookmarkStart w:id="31588" w:name="_ETM_Q58_218380"/>
      <w:bookmarkStart w:id="31589" w:name="_ETM_Q58_218860"/>
      <w:bookmarkStart w:id="31590" w:name="_ETM_Q58_219920"/>
      <w:bookmarkEnd w:id="31588"/>
      <w:bookmarkEnd w:id="31589"/>
      <w:bookmarkEnd w:id="31590"/>
      <w:r>
        <w:rPr>
          <w:rFonts w:hint="cs"/>
          <w:rtl/>
        </w:rPr>
        <w:t>שתיתן</w:t>
      </w:r>
      <w:bookmarkStart w:id="31591" w:name="_ETM_Q58_215000"/>
      <w:bookmarkEnd w:id="31591"/>
      <w:r>
        <w:rPr>
          <w:rFonts w:hint="cs"/>
          <w:rtl/>
        </w:rPr>
        <w:t xml:space="preserve"> ות</w:t>
      </w:r>
      <w:bookmarkStart w:id="31592" w:name="_ETM_Q58_220250"/>
      <w:bookmarkEnd w:id="31592"/>
      <w:r>
        <w:rPr>
          <w:rtl/>
        </w:rPr>
        <w:t xml:space="preserve">יתן </w:t>
      </w:r>
      <w:bookmarkStart w:id="31593" w:name="_ETM_Q58_221390"/>
      <w:bookmarkEnd w:id="31593"/>
      <w:proofErr w:type="spellStart"/>
      <w:r>
        <w:rPr>
          <w:rFonts w:hint="cs"/>
          <w:rtl/>
        </w:rPr>
        <w:t>ותיתן</w:t>
      </w:r>
      <w:proofErr w:type="spellEnd"/>
      <w:r w:rsidR="00F44D46">
        <w:rPr>
          <w:rFonts w:hint="cs"/>
          <w:rtl/>
        </w:rPr>
        <w:t>:</w:t>
      </w:r>
      <w:r>
        <w:rPr>
          <w:rFonts w:hint="cs"/>
          <w:rtl/>
        </w:rPr>
        <w:t xml:space="preserve"> </w:t>
      </w:r>
      <w:r>
        <w:rPr>
          <w:rtl/>
        </w:rPr>
        <w:t xml:space="preserve">כלכלה </w:t>
      </w:r>
      <w:bookmarkStart w:id="31594" w:name="_ETM_Q58_222500"/>
      <w:bookmarkEnd w:id="31594"/>
      <w:r>
        <w:rPr>
          <w:rtl/>
        </w:rPr>
        <w:t xml:space="preserve">ורווחה </w:t>
      </w:r>
      <w:bookmarkStart w:id="31595" w:name="_ETM_Q58_223580"/>
      <w:bookmarkEnd w:id="31595"/>
      <w:r>
        <w:rPr>
          <w:rtl/>
        </w:rPr>
        <w:t xml:space="preserve">חד </w:t>
      </w:r>
      <w:bookmarkStart w:id="31596" w:name="_ETM_Q58_224030"/>
      <w:bookmarkEnd w:id="31596"/>
      <w:r>
        <w:rPr>
          <w:rtl/>
        </w:rPr>
        <w:t>ה</w:t>
      </w:r>
      <w:r>
        <w:rPr>
          <w:rFonts w:hint="cs"/>
          <w:rtl/>
        </w:rPr>
        <w:t>ן.</w:t>
      </w:r>
      <w:r>
        <w:rPr>
          <w:rtl/>
        </w:rPr>
        <w:t xml:space="preserve"> </w:t>
      </w:r>
      <w:bookmarkStart w:id="31597" w:name="_ETM_Q58_225370"/>
      <w:bookmarkEnd w:id="31597"/>
      <w:r>
        <w:rPr>
          <w:rtl/>
        </w:rPr>
        <w:t xml:space="preserve">כשאתם </w:t>
      </w:r>
      <w:bookmarkStart w:id="31598" w:name="_ETM_Q58_226059"/>
      <w:bookmarkEnd w:id="31598"/>
      <w:r>
        <w:rPr>
          <w:rtl/>
        </w:rPr>
        <w:t xml:space="preserve">מחסלים </w:t>
      </w:r>
      <w:bookmarkStart w:id="31599" w:name="_ETM_Q58_226659"/>
      <w:bookmarkEnd w:id="31599"/>
      <w:r>
        <w:rPr>
          <w:rtl/>
        </w:rPr>
        <w:t xml:space="preserve">את </w:t>
      </w:r>
      <w:bookmarkStart w:id="31600" w:name="_ETM_Q58_226750"/>
      <w:bookmarkEnd w:id="31600"/>
      <w:r>
        <w:rPr>
          <w:rtl/>
        </w:rPr>
        <w:t xml:space="preserve">הכלכלה </w:t>
      </w:r>
      <w:bookmarkStart w:id="31601" w:name="_ETM_Q58_227320"/>
      <w:bookmarkEnd w:id="31601"/>
      <w:r>
        <w:rPr>
          <w:rtl/>
        </w:rPr>
        <w:t>הישראלית</w:t>
      </w:r>
      <w:r>
        <w:rPr>
          <w:rFonts w:hint="cs"/>
          <w:rtl/>
        </w:rPr>
        <w:t>,</w:t>
      </w:r>
      <w:r>
        <w:rPr>
          <w:rtl/>
        </w:rPr>
        <w:t xml:space="preserve"> </w:t>
      </w:r>
      <w:bookmarkStart w:id="31602" w:name="_ETM_Q58_228899"/>
      <w:bookmarkEnd w:id="31602"/>
      <w:r>
        <w:rPr>
          <w:rtl/>
        </w:rPr>
        <w:t xml:space="preserve">אתם </w:t>
      </w:r>
      <w:bookmarkStart w:id="31603" w:name="_ETM_Q58_229500"/>
      <w:bookmarkEnd w:id="31603"/>
      <w:r>
        <w:rPr>
          <w:rtl/>
        </w:rPr>
        <w:t xml:space="preserve">פוגעים </w:t>
      </w:r>
      <w:bookmarkStart w:id="31604" w:name="_ETM_Q58_230100"/>
      <w:bookmarkEnd w:id="31604"/>
      <w:r>
        <w:rPr>
          <w:rtl/>
        </w:rPr>
        <w:t xml:space="preserve">בשירותים </w:t>
      </w:r>
      <w:bookmarkStart w:id="31605" w:name="_ETM_Q58_230820"/>
      <w:bookmarkEnd w:id="31605"/>
      <w:r>
        <w:rPr>
          <w:rFonts w:hint="cs"/>
          <w:rtl/>
        </w:rPr>
        <w:t>החברתיים ו</w:t>
      </w:r>
      <w:bookmarkStart w:id="31606" w:name="_ETM_Q58_231079"/>
      <w:bookmarkStart w:id="31607" w:name="_ETM_Q58_231589"/>
      <w:bookmarkEnd w:id="31606"/>
      <w:bookmarkEnd w:id="31607"/>
      <w:r>
        <w:rPr>
          <w:rtl/>
        </w:rPr>
        <w:t xml:space="preserve">החיוניים </w:t>
      </w:r>
      <w:bookmarkStart w:id="31608" w:name="_ETM_Q58_232399"/>
      <w:bookmarkEnd w:id="31608"/>
      <w:r>
        <w:rPr>
          <w:rtl/>
        </w:rPr>
        <w:t xml:space="preserve">של </w:t>
      </w:r>
      <w:bookmarkStart w:id="31609" w:name="_ETM_Q58_232579"/>
      <w:bookmarkEnd w:id="31609"/>
      <w:r>
        <w:rPr>
          <w:rtl/>
        </w:rPr>
        <w:t>כולנו</w:t>
      </w:r>
      <w:r>
        <w:rPr>
          <w:rFonts w:hint="cs"/>
          <w:rtl/>
        </w:rPr>
        <w:t>.</w:t>
      </w:r>
      <w:r>
        <w:rPr>
          <w:rtl/>
        </w:rPr>
        <w:t xml:space="preserve"> </w:t>
      </w:r>
      <w:bookmarkStart w:id="31610" w:name="_ETM_Q58_234219"/>
      <w:bookmarkEnd w:id="31610"/>
      <w:r>
        <w:rPr>
          <w:rtl/>
        </w:rPr>
        <w:t>כשאת</w:t>
      </w:r>
      <w:bookmarkStart w:id="31611" w:name="_ETM_Q58_234699"/>
      <w:bookmarkEnd w:id="31611"/>
      <w:r>
        <w:rPr>
          <w:rtl/>
        </w:rPr>
        <w:t xml:space="preserve">ם </w:t>
      </w:r>
      <w:bookmarkStart w:id="31612" w:name="_ETM_Q58_234909"/>
      <w:bookmarkEnd w:id="31612"/>
      <w:r>
        <w:rPr>
          <w:rtl/>
        </w:rPr>
        <w:t xml:space="preserve">מקצצים </w:t>
      </w:r>
      <w:bookmarkStart w:id="31613" w:name="_ETM_Q58_236700"/>
      <w:bookmarkEnd w:id="31613"/>
      <w:r>
        <w:rPr>
          <w:rtl/>
        </w:rPr>
        <w:t xml:space="preserve">במשרד </w:t>
      </w:r>
      <w:bookmarkStart w:id="31614" w:name="_ETM_Q58_237350"/>
      <w:bookmarkEnd w:id="31614"/>
      <w:r>
        <w:rPr>
          <w:rtl/>
        </w:rPr>
        <w:t xml:space="preserve">החינוך </w:t>
      </w:r>
      <w:bookmarkStart w:id="31615" w:name="_ETM_Q58_238579"/>
      <w:bookmarkEnd w:id="31615"/>
      <w:r>
        <w:rPr>
          <w:rFonts w:hint="cs"/>
          <w:rtl/>
        </w:rPr>
        <w:t xml:space="preserve">600 מיליון שקלים </w:t>
      </w:r>
      <w:bookmarkStart w:id="31616" w:name="_ETM_Q58_238859"/>
      <w:bookmarkStart w:id="31617" w:name="_ETM_Q58_240029"/>
      <w:bookmarkStart w:id="31618" w:name="_ETM_Q58_240600"/>
      <w:bookmarkEnd w:id="31616"/>
      <w:bookmarkEnd w:id="31617"/>
      <w:bookmarkEnd w:id="31618"/>
      <w:r>
        <w:rPr>
          <w:rFonts w:hint="cs"/>
          <w:rtl/>
        </w:rPr>
        <w:t>בת</w:t>
      </w:r>
      <w:r>
        <w:rPr>
          <w:rtl/>
        </w:rPr>
        <w:t>קציב</w:t>
      </w:r>
      <w:bookmarkStart w:id="31619" w:name="_ETM_Q58_241170"/>
      <w:bookmarkStart w:id="31620" w:name="_ETM_Q58_241679"/>
      <w:bookmarkEnd w:id="31619"/>
      <w:bookmarkEnd w:id="31620"/>
      <w:r>
        <w:rPr>
          <w:rFonts w:hint="cs"/>
          <w:rtl/>
        </w:rPr>
        <w:t xml:space="preserve"> הזה, </w:t>
      </w:r>
      <w:r>
        <w:rPr>
          <w:rtl/>
        </w:rPr>
        <w:t xml:space="preserve">מתקציב </w:t>
      </w:r>
      <w:bookmarkStart w:id="31621" w:name="_ETM_Q58_242249"/>
      <w:bookmarkEnd w:id="31621"/>
      <w:r>
        <w:rPr>
          <w:rtl/>
        </w:rPr>
        <w:t xml:space="preserve">ההשכלה </w:t>
      </w:r>
      <w:bookmarkStart w:id="31622" w:name="_ETM_Q58_242770"/>
      <w:bookmarkEnd w:id="31622"/>
      <w:r>
        <w:rPr>
          <w:rtl/>
        </w:rPr>
        <w:t xml:space="preserve">הגבוהה </w:t>
      </w:r>
      <w:bookmarkStart w:id="31623" w:name="_ETM_Q58_243910"/>
      <w:bookmarkEnd w:id="31623"/>
      <w:r>
        <w:rPr>
          <w:rtl/>
        </w:rPr>
        <w:t xml:space="preserve">והחינוך </w:t>
      </w:r>
      <w:bookmarkStart w:id="31624" w:name="_ETM_Q58_244810"/>
      <w:bookmarkEnd w:id="31624"/>
      <w:r>
        <w:rPr>
          <w:rtl/>
        </w:rPr>
        <w:t>הכללי</w:t>
      </w:r>
      <w:r>
        <w:rPr>
          <w:rFonts w:hint="cs"/>
          <w:rtl/>
        </w:rPr>
        <w:t>,</w:t>
      </w:r>
      <w:r>
        <w:rPr>
          <w:rtl/>
        </w:rPr>
        <w:t xml:space="preserve"> </w:t>
      </w:r>
      <w:bookmarkStart w:id="31625" w:name="_ETM_Q58_246499"/>
      <w:bookmarkEnd w:id="31625"/>
      <w:r>
        <w:rPr>
          <w:rtl/>
        </w:rPr>
        <w:t xml:space="preserve">כדי </w:t>
      </w:r>
      <w:bookmarkStart w:id="31626" w:name="_ETM_Q58_247189"/>
      <w:bookmarkEnd w:id="31626"/>
      <w:r>
        <w:rPr>
          <w:rtl/>
        </w:rPr>
        <w:t xml:space="preserve">לשים </w:t>
      </w:r>
      <w:bookmarkStart w:id="31627" w:name="_ETM_Q58_247939"/>
      <w:bookmarkEnd w:id="31627"/>
      <w:r>
        <w:rPr>
          <w:rtl/>
        </w:rPr>
        <w:t>מ</w:t>
      </w:r>
      <w:bookmarkStart w:id="31628" w:name="_ETM_Q58_248439"/>
      <w:bookmarkStart w:id="31629" w:name="_ETM_Q58_248770"/>
      <w:bookmarkEnd w:id="31628"/>
      <w:bookmarkEnd w:id="31629"/>
      <w:r>
        <w:rPr>
          <w:rFonts w:hint="cs"/>
          <w:rtl/>
        </w:rPr>
        <w:t>בסיס</w:t>
      </w:r>
      <w:r>
        <w:rPr>
          <w:rtl/>
        </w:rPr>
        <w:t xml:space="preserve"> </w:t>
      </w:r>
      <w:bookmarkStart w:id="31630" w:name="_ETM_Q58_248979"/>
      <w:bookmarkEnd w:id="31630"/>
      <w:r>
        <w:rPr>
          <w:rFonts w:hint="cs"/>
          <w:rtl/>
        </w:rPr>
        <w:t>ה</w:t>
      </w:r>
      <w:r>
        <w:rPr>
          <w:rtl/>
        </w:rPr>
        <w:t xml:space="preserve">תקציב </w:t>
      </w:r>
      <w:bookmarkStart w:id="31631" w:name="_ETM_Q58_250389"/>
      <w:bookmarkEnd w:id="31631"/>
      <w:r>
        <w:rPr>
          <w:rtl/>
        </w:rPr>
        <w:t xml:space="preserve">רזרבות </w:t>
      </w:r>
      <w:bookmarkStart w:id="31632" w:name="_ETM_Q58_251560"/>
      <w:bookmarkEnd w:id="31632"/>
      <w:r>
        <w:rPr>
          <w:rFonts w:hint="cs"/>
          <w:rtl/>
        </w:rPr>
        <w:t xml:space="preserve">בצד </w:t>
      </w:r>
      <w:bookmarkStart w:id="31633" w:name="_ETM_Q58_253060"/>
      <w:bookmarkEnd w:id="31633"/>
      <w:r>
        <w:rPr>
          <w:rFonts w:hint="cs"/>
          <w:rtl/>
        </w:rPr>
        <w:t xml:space="preserve">לחינוך </w:t>
      </w:r>
      <w:bookmarkStart w:id="31634" w:name="_ETM_Q58_253000"/>
      <w:bookmarkEnd w:id="31634"/>
      <w:r>
        <w:rPr>
          <w:rFonts w:hint="cs"/>
          <w:rtl/>
        </w:rPr>
        <w:t xml:space="preserve">ללא ליבה, </w:t>
      </w:r>
      <w:bookmarkStart w:id="31635" w:name="_ETM_Q58_253600"/>
      <w:bookmarkStart w:id="31636" w:name="_ETM_Q58_254080"/>
      <w:bookmarkStart w:id="31637" w:name="_ETM_Q58_254290"/>
      <w:bookmarkStart w:id="31638" w:name="_ETM_Q58_256110"/>
      <w:bookmarkEnd w:id="31635"/>
      <w:bookmarkEnd w:id="31636"/>
      <w:bookmarkEnd w:id="31637"/>
      <w:bookmarkEnd w:id="31638"/>
      <w:r>
        <w:rPr>
          <w:rFonts w:hint="cs"/>
          <w:rtl/>
        </w:rPr>
        <w:t>לרשתות מפל</w:t>
      </w:r>
      <w:bookmarkStart w:id="31639" w:name="_ETM_Q58_256500"/>
      <w:bookmarkStart w:id="31640" w:name="_ETM_Q58_256590"/>
      <w:bookmarkStart w:id="31641" w:name="_ETM_Q58_256890"/>
      <w:bookmarkEnd w:id="31639"/>
      <w:bookmarkEnd w:id="31640"/>
      <w:bookmarkEnd w:id="31641"/>
      <w:r>
        <w:rPr>
          <w:rtl/>
        </w:rPr>
        <w:t xml:space="preserve">גתיות </w:t>
      </w:r>
      <w:bookmarkStart w:id="31642" w:name="_ETM_Q58_257670"/>
      <w:bookmarkEnd w:id="31642"/>
      <w:r>
        <w:rPr>
          <w:rtl/>
        </w:rPr>
        <w:t>חרדיות</w:t>
      </w:r>
      <w:r>
        <w:rPr>
          <w:rFonts w:hint="cs"/>
          <w:rtl/>
        </w:rPr>
        <w:t>, אתם</w:t>
      </w:r>
      <w:bookmarkStart w:id="31643" w:name="_ETM_Q58_259650"/>
      <w:bookmarkStart w:id="31644" w:name="_ETM_Q58_259850"/>
      <w:bookmarkEnd w:id="31643"/>
      <w:bookmarkEnd w:id="31644"/>
      <w:r>
        <w:rPr>
          <w:rtl/>
        </w:rPr>
        <w:t xml:space="preserve"> </w:t>
      </w:r>
      <w:bookmarkStart w:id="31645" w:name="_ETM_Q58_260510"/>
      <w:bookmarkEnd w:id="31645"/>
      <w:r>
        <w:rPr>
          <w:rFonts w:hint="cs"/>
          <w:rtl/>
        </w:rPr>
        <w:t>חור</w:t>
      </w:r>
      <w:r>
        <w:rPr>
          <w:rtl/>
        </w:rPr>
        <w:t xml:space="preserve">צים </w:t>
      </w:r>
      <w:bookmarkStart w:id="31646" w:name="_ETM_Q58_260869"/>
      <w:bookmarkEnd w:id="31646"/>
      <w:r>
        <w:rPr>
          <w:rFonts w:hint="cs"/>
          <w:rtl/>
        </w:rPr>
        <w:t>את גורל המדינה.</w:t>
      </w:r>
    </w:p>
    <w:p w:rsidR="00F05D2D" w:rsidRDefault="00F05D2D" w:rsidP="00C919F6">
      <w:pPr>
        <w:rPr>
          <w:rtl/>
        </w:rPr>
      </w:pPr>
    </w:p>
    <w:p w:rsidR="00F05D2D" w:rsidRDefault="00F05D2D" w:rsidP="00032139">
      <w:pPr>
        <w:pStyle w:val="af6"/>
        <w:keepNext/>
        <w:rPr>
          <w:rtl/>
        </w:rPr>
      </w:pPr>
      <w:bookmarkStart w:id="31647" w:name="ET_yor_6599_1"/>
      <w:r w:rsidRPr="00BC5AD3">
        <w:rPr>
          <w:rStyle w:val="TagStyle"/>
          <w:rtl/>
        </w:rPr>
        <w:t xml:space="preserve"> &lt;&lt; יור &gt;&gt; </w:t>
      </w:r>
      <w:r>
        <w:rPr>
          <w:rtl/>
        </w:rPr>
        <w:t>היו"ר משה רוט:</w:t>
      </w:r>
      <w:r w:rsidRPr="00BC5AD3">
        <w:rPr>
          <w:rStyle w:val="TagStyle"/>
          <w:rtl/>
        </w:rPr>
        <w:t xml:space="preserve"> &lt;&lt; יור &gt;&gt;</w:t>
      </w:r>
      <w:r>
        <w:rPr>
          <w:rtl/>
        </w:rPr>
        <w:t xml:space="preserve"> </w:t>
      </w:r>
      <w:bookmarkEnd w:id="31647"/>
    </w:p>
    <w:p w:rsidR="00F05D2D" w:rsidRDefault="00F05D2D" w:rsidP="00C919F6">
      <w:pPr>
        <w:rPr>
          <w:rtl/>
        </w:rPr>
      </w:pPr>
    </w:p>
    <w:p w:rsidR="00F05D2D" w:rsidRDefault="00F05D2D" w:rsidP="00032139">
      <w:pPr>
        <w:rPr>
          <w:rtl/>
        </w:rPr>
      </w:pPr>
      <w:r>
        <w:rPr>
          <w:rFonts w:hint="cs"/>
          <w:rtl/>
        </w:rPr>
        <w:t>תודה רבה.</w:t>
      </w:r>
    </w:p>
    <w:p w:rsidR="00F05D2D" w:rsidRDefault="00F05D2D" w:rsidP="00032139">
      <w:pPr>
        <w:rPr>
          <w:rtl/>
        </w:rPr>
      </w:pPr>
      <w:bookmarkStart w:id="31648" w:name="_ETM_Q58_259000"/>
      <w:bookmarkEnd w:id="31648"/>
    </w:p>
    <w:p w:rsidR="00F05D2D" w:rsidRDefault="00F05D2D" w:rsidP="00032139">
      <w:pPr>
        <w:pStyle w:val="-"/>
        <w:keepNext/>
        <w:rPr>
          <w:rtl/>
        </w:rPr>
      </w:pPr>
      <w:bookmarkStart w:id="31649" w:name="ET_speakercontinue_6236_2"/>
      <w:r w:rsidRPr="00BC5AD3">
        <w:rPr>
          <w:rStyle w:val="TagStyle"/>
          <w:rtl/>
        </w:rPr>
        <w:t xml:space="preserve"> &lt;&lt; דובר_המשך &gt;&gt; </w:t>
      </w:r>
      <w:r>
        <w:rPr>
          <w:rtl/>
        </w:rPr>
        <w:t>נעמה לזימי (העבודה):</w:t>
      </w:r>
      <w:r w:rsidRPr="00BC5AD3">
        <w:rPr>
          <w:rStyle w:val="TagStyle"/>
          <w:rtl/>
        </w:rPr>
        <w:t xml:space="preserve"> &lt;&lt; דובר_המשך &gt;&gt;</w:t>
      </w:r>
      <w:r>
        <w:rPr>
          <w:rtl/>
        </w:rPr>
        <w:t xml:space="preserve"> </w:t>
      </w:r>
      <w:bookmarkEnd w:id="31649"/>
    </w:p>
    <w:p w:rsidR="00F05D2D" w:rsidRDefault="00F05D2D" w:rsidP="00C919F6">
      <w:pPr>
        <w:rPr>
          <w:rtl/>
        </w:rPr>
      </w:pPr>
    </w:p>
    <w:p w:rsidR="00F05D2D" w:rsidRDefault="00F05D2D" w:rsidP="00F44D46">
      <w:pPr>
        <w:rPr>
          <w:rtl/>
        </w:rPr>
      </w:pPr>
      <w:bookmarkStart w:id="31650" w:name="_ETM_Q58_263030"/>
      <w:bookmarkEnd w:id="31650"/>
      <w:r>
        <w:rPr>
          <w:rtl/>
        </w:rPr>
        <w:t xml:space="preserve">ואני </w:t>
      </w:r>
      <w:bookmarkStart w:id="31651" w:name="_ETM_Q58_263420"/>
      <w:bookmarkEnd w:id="31651"/>
      <w:r>
        <w:rPr>
          <w:rtl/>
        </w:rPr>
        <w:t xml:space="preserve">רוצה </w:t>
      </w:r>
      <w:bookmarkStart w:id="31652" w:name="_ETM_Q58_263780"/>
      <w:bookmarkEnd w:id="31652"/>
      <w:r>
        <w:rPr>
          <w:rtl/>
        </w:rPr>
        <w:t xml:space="preserve">להגיד </w:t>
      </w:r>
      <w:bookmarkStart w:id="31653" w:name="_ETM_Q58_264109"/>
      <w:bookmarkEnd w:id="31653"/>
      <w:r>
        <w:rPr>
          <w:rtl/>
        </w:rPr>
        <w:t>לכם</w:t>
      </w:r>
      <w:r w:rsidR="00F44D46">
        <w:rPr>
          <w:rFonts w:hint="cs"/>
          <w:rtl/>
        </w:rPr>
        <w:t>,</w:t>
      </w:r>
      <w:r>
        <w:rPr>
          <w:rFonts w:hint="cs"/>
          <w:rtl/>
        </w:rPr>
        <w:t xml:space="preserve"> זה לא יצליח.</w:t>
      </w:r>
    </w:p>
    <w:p w:rsidR="00F05D2D" w:rsidRDefault="00F05D2D" w:rsidP="00032139">
      <w:pPr>
        <w:rPr>
          <w:rtl/>
        </w:rPr>
      </w:pPr>
    </w:p>
    <w:p w:rsidR="00F05D2D" w:rsidRDefault="00F05D2D" w:rsidP="00032139">
      <w:pPr>
        <w:pStyle w:val="af6"/>
        <w:keepNext/>
        <w:rPr>
          <w:rtl/>
        </w:rPr>
      </w:pPr>
      <w:bookmarkStart w:id="31654" w:name="ET_yor_6599_3"/>
      <w:r w:rsidRPr="00BC5AD3">
        <w:rPr>
          <w:rStyle w:val="TagStyle"/>
          <w:rtl/>
        </w:rPr>
        <w:t xml:space="preserve"> &lt;&lt; יור &gt;&gt; </w:t>
      </w:r>
      <w:r>
        <w:rPr>
          <w:rtl/>
        </w:rPr>
        <w:t>היו"ר משה רוט:</w:t>
      </w:r>
      <w:r w:rsidRPr="00BC5AD3">
        <w:rPr>
          <w:rStyle w:val="TagStyle"/>
          <w:rtl/>
        </w:rPr>
        <w:t xml:space="preserve"> &lt;&lt; יור &gt;&gt;</w:t>
      </w:r>
      <w:r>
        <w:rPr>
          <w:rtl/>
        </w:rPr>
        <w:t xml:space="preserve"> </w:t>
      </w:r>
      <w:bookmarkEnd w:id="31654"/>
    </w:p>
    <w:p w:rsidR="00F05D2D" w:rsidRDefault="00F05D2D" w:rsidP="00C919F6">
      <w:pPr>
        <w:rPr>
          <w:rtl/>
        </w:rPr>
      </w:pPr>
    </w:p>
    <w:p w:rsidR="00F05D2D" w:rsidRDefault="00F05D2D" w:rsidP="00032139">
      <w:pPr>
        <w:rPr>
          <w:rtl/>
        </w:rPr>
      </w:pPr>
      <w:bookmarkStart w:id="31655" w:name="_ETM_Q58_258000"/>
      <w:bookmarkEnd w:id="31655"/>
      <w:r>
        <w:rPr>
          <w:rFonts w:hint="cs"/>
          <w:rtl/>
        </w:rPr>
        <w:t>תודה רבה. תודה.</w:t>
      </w:r>
    </w:p>
    <w:p w:rsidR="00F05D2D" w:rsidRDefault="00F05D2D" w:rsidP="00032139">
      <w:pPr>
        <w:rPr>
          <w:rtl/>
        </w:rPr>
      </w:pPr>
      <w:bookmarkStart w:id="31656" w:name="_ETM_Q58_263000"/>
      <w:bookmarkEnd w:id="31656"/>
    </w:p>
    <w:p w:rsidR="00F05D2D" w:rsidRDefault="00F05D2D" w:rsidP="00032139">
      <w:pPr>
        <w:pStyle w:val="-"/>
        <w:keepNext/>
        <w:rPr>
          <w:rtl/>
        </w:rPr>
      </w:pPr>
      <w:bookmarkStart w:id="31657" w:name="ET_speakercontinue_6236_4"/>
      <w:r w:rsidRPr="00BC5AD3">
        <w:rPr>
          <w:rStyle w:val="TagStyle"/>
          <w:rtl/>
        </w:rPr>
        <w:t xml:space="preserve"> &lt;&lt; דובר_המשך &gt;&gt; </w:t>
      </w:r>
      <w:r>
        <w:rPr>
          <w:rtl/>
        </w:rPr>
        <w:t>נעמה לזימי (העבודה):</w:t>
      </w:r>
      <w:r w:rsidRPr="00BC5AD3">
        <w:rPr>
          <w:rStyle w:val="TagStyle"/>
          <w:rtl/>
        </w:rPr>
        <w:t xml:space="preserve"> &lt;&lt; דובר_המשך &gt;&gt;</w:t>
      </w:r>
      <w:r>
        <w:rPr>
          <w:rtl/>
        </w:rPr>
        <w:t xml:space="preserve"> </w:t>
      </w:r>
      <w:bookmarkEnd w:id="31657"/>
    </w:p>
    <w:p w:rsidR="00F05D2D" w:rsidRDefault="00F05D2D" w:rsidP="00C919F6">
      <w:pPr>
        <w:rPr>
          <w:rtl/>
        </w:rPr>
      </w:pPr>
    </w:p>
    <w:p w:rsidR="00F05D2D" w:rsidRDefault="00F05D2D" w:rsidP="00032139">
      <w:pPr>
        <w:rPr>
          <w:rtl/>
        </w:rPr>
      </w:pPr>
      <w:bookmarkStart w:id="31658" w:name="_ETM_Q58_264469"/>
      <w:bookmarkEnd w:id="31658"/>
      <w:r>
        <w:rPr>
          <w:rFonts w:hint="cs"/>
          <w:rtl/>
        </w:rPr>
        <w:t>מדינת</w:t>
      </w:r>
      <w:r>
        <w:rPr>
          <w:rtl/>
        </w:rPr>
        <w:t xml:space="preserve"> </w:t>
      </w:r>
      <w:bookmarkStart w:id="31659" w:name="_ETM_Q58_266890"/>
      <w:bookmarkEnd w:id="31659"/>
      <w:r>
        <w:rPr>
          <w:rtl/>
        </w:rPr>
        <w:t xml:space="preserve">ישראל </w:t>
      </w:r>
      <w:bookmarkStart w:id="31660" w:name="_ETM_Q58_267750"/>
      <w:bookmarkEnd w:id="31660"/>
      <w:r>
        <w:rPr>
          <w:rFonts w:hint="cs"/>
          <w:rtl/>
        </w:rPr>
        <w:t>ת</w:t>
      </w:r>
      <w:r>
        <w:rPr>
          <w:rtl/>
        </w:rPr>
        <w:t xml:space="preserve">צא </w:t>
      </w:r>
      <w:bookmarkStart w:id="31661" w:name="_ETM_Q58_267990"/>
      <w:bookmarkEnd w:id="31661"/>
      <w:r>
        <w:rPr>
          <w:rtl/>
        </w:rPr>
        <w:t>מזה</w:t>
      </w:r>
      <w:r>
        <w:rPr>
          <w:rFonts w:hint="cs"/>
          <w:rtl/>
        </w:rPr>
        <w:t>.</w:t>
      </w:r>
    </w:p>
    <w:p w:rsidR="00F05D2D" w:rsidRDefault="00F05D2D" w:rsidP="00032139">
      <w:pPr>
        <w:rPr>
          <w:rtl/>
        </w:rPr>
      </w:pPr>
    </w:p>
    <w:p w:rsidR="00F05D2D" w:rsidRDefault="00F05D2D" w:rsidP="00032139">
      <w:pPr>
        <w:pStyle w:val="af6"/>
        <w:keepNext/>
        <w:rPr>
          <w:rtl/>
        </w:rPr>
      </w:pPr>
      <w:bookmarkStart w:id="31662" w:name="ET_yor_6599_5"/>
      <w:r w:rsidRPr="00BC5AD3">
        <w:rPr>
          <w:rStyle w:val="TagStyle"/>
          <w:rtl/>
        </w:rPr>
        <w:t xml:space="preserve"> &lt;&lt; יור &gt;&gt; </w:t>
      </w:r>
      <w:r>
        <w:rPr>
          <w:rtl/>
        </w:rPr>
        <w:t>היו"ר משה רוט:</w:t>
      </w:r>
      <w:r w:rsidRPr="00BC5AD3">
        <w:rPr>
          <w:rStyle w:val="TagStyle"/>
          <w:rtl/>
        </w:rPr>
        <w:t xml:space="preserve"> &lt;&lt; יור &gt;&gt;</w:t>
      </w:r>
      <w:r>
        <w:rPr>
          <w:rtl/>
        </w:rPr>
        <w:t xml:space="preserve"> </w:t>
      </w:r>
      <w:bookmarkEnd w:id="31662"/>
    </w:p>
    <w:p w:rsidR="00F05D2D" w:rsidRDefault="00F05D2D" w:rsidP="00C919F6">
      <w:pPr>
        <w:rPr>
          <w:rtl/>
        </w:rPr>
      </w:pPr>
    </w:p>
    <w:p w:rsidR="00F05D2D" w:rsidRDefault="00F05D2D" w:rsidP="00F44D46">
      <w:pPr>
        <w:rPr>
          <w:rtl/>
        </w:rPr>
      </w:pPr>
      <w:bookmarkStart w:id="31663" w:name="_ETM_Q58_265000"/>
      <w:bookmarkEnd w:id="31663"/>
      <w:r>
        <w:rPr>
          <w:rFonts w:hint="cs"/>
          <w:rtl/>
        </w:rPr>
        <w:t>אמן</w:t>
      </w:r>
      <w:r w:rsidR="00F44D46">
        <w:rPr>
          <w:rFonts w:hint="cs"/>
          <w:rtl/>
        </w:rPr>
        <w:t>.</w:t>
      </w:r>
      <w:r>
        <w:rPr>
          <w:rFonts w:hint="cs"/>
          <w:rtl/>
        </w:rPr>
        <w:t xml:space="preserve"> תודה רבה.</w:t>
      </w:r>
    </w:p>
    <w:p w:rsidR="00F05D2D" w:rsidRDefault="00F05D2D" w:rsidP="00032139">
      <w:pPr>
        <w:rPr>
          <w:rtl/>
        </w:rPr>
      </w:pPr>
    </w:p>
    <w:p w:rsidR="00F05D2D" w:rsidRDefault="00F05D2D" w:rsidP="00032139">
      <w:pPr>
        <w:pStyle w:val="-"/>
        <w:keepNext/>
        <w:rPr>
          <w:rtl/>
        </w:rPr>
      </w:pPr>
      <w:bookmarkStart w:id="31664" w:name="ET_speakercontinue_6236_6"/>
      <w:r w:rsidRPr="00BC5AD3">
        <w:rPr>
          <w:rStyle w:val="TagStyle"/>
          <w:rtl/>
        </w:rPr>
        <w:t xml:space="preserve"> &lt;&lt; דובר_המשך &gt;&gt; </w:t>
      </w:r>
      <w:r>
        <w:rPr>
          <w:rtl/>
        </w:rPr>
        <w:t>נעמה לזימי (העבודה):</w:t>
      </w:r>
      <w:r w:rsidRPr="00BC5AD3">
        <w:rPr>
          <w:rStyle w:val="TagStyle"/>
          <w:rtl/>
        </w:rPr>
        <w:t xml:space="preserve"> &lt;&lt; דובר_המשך &gt;&gt;</w:t>
      </w:r>
      <w:r>
        <w:rPr>
          <w:rtl/>
        </w:rPr>
        <w:t xml:space="preserve"> </w:t>
      </w:r>
      <w:bookmarkEnd w:id="31664"/>
    </w:p>
    <w:p w:rsidR="00F05D2D" w:rsidRDefault="00F05D2D" w:rsidP="00C919F6">
      <w:pPr>
        <w:rPr>
          <w:rtl/>
        </w:rPr>
      </w:pPr>
    </w:p>
    <w:p w:rsidR="00F05D2D" w:rsidRDefault="00F05D2D" w:rsidP="00032139">
      <w:pPr>
        <w:rPr>
          <w:rtl/>
        </w:rPr>
      </w:pPr>
      <w:bookmarkStart w:id="31665" w:name="_ETM_Q58_264000"/>
      <w:bookmarkEnd w:id="31665"/>
      <w:r>
        <w:rPr>
          <w:rFonts w:hint="cs"/>
          <w:rtl/>
        </w:rPr>
        <w:t>אתם תיזכרו לדיראו</w:t>
      </w:r>
      <w:r>
        <w:rPr>
          <w:rFonts w:hint="eastAsia"/>
          <w:rtl/>
        </w:rPr>
        <w:t>ן</w:t>
      </w:r>
      <w:r>
        <w:rPr>
          <w:rFonts w:hint="cs"/>
          <w:rtl/>
        </w:rPr>
        <w:t xml:space="preserve"> </w:t>
      </w:r>
      <w:bookmarkStart w:id="31666" w:name="_ETM_Q58_266000"/>
      <w:bookmarkEnd w:id="31666"/>
      <w:r>
        <w:rPr>
          <w:rFonts w:hint="cs"/>
          <w:rtl/>
        </w:rPr>
        <w:t>עולם ככתם על המקום הזה.</w:t>
      </w:r>
      <w:bookmarkStart w:id="31667" w:name="_ETM_Q58_268000"/>
      <w:bookmarkStart w:id="31668" w:name="_ETM_Q58_269000"/>
      <w:bookmarkStart w:id="31669" w:name="_ETM_Q58_271000"/>
      <w:bookmarkStart w:id="31670" w:name="_ETM_Q58_268530"/>
      <w:bookmarkStart w:id="31671" w:name="_ETM_Q58_268980"/>
      <w:bookmarkStart w:id="31672" w:name="_ETM_Q58_269340"/>
      <w:bookmarkStart w:id="31673" w:name="_ETM_Q58_269580"/>
      <w:bookmarkStart w:id="31674" w:name="_ETM_Q58_269900"/>
      <w:bookmarkStart w:id="31675" w:name="_ETM_Q58_270290"/>
      <w:bookmarkStart w:id="31676" w:name="_ETM_Q58_271220"/>
      <w:bookmarkStart w:id="31677" w:name="_ETM_Q58_271400"/>
      <w:bookmarkStart w:id="31678" w:name="_ETM_Q58_271640"/>
      <w:bookmarkStart w:id="31679" w:name="_ETM_Q58_271850"/>
      <w:bookmarkStart w:id="31680" w:name="_ETM_Q58_272600"/>
      <w:bookmarkEnd w:id="31667"/>
      <w:bookmarkEnd w:id="31668"/>
      <w:bookmarkEnd w:id="31669"/>
      <w:bookmarkEnd w:id="31670"/>
      <w:bookmarkEnd w:id="31671"/>
      <w:bookmarkEnd w:id="31672"/>
      <w:bookmarkEnd w:id="31673"/>
      <w:bookmarkEnd w:id="31674"/>
      <w:bookmarkEnd w:id="31675"/>
      <w:bookmarkEnd w:id="31676"/>
      <w:bookmarkEnd w:id="31677"/>
      <w:bookmarkEnd w:id="31678"/>
      <w:bookmarkEnd w:id="31679"/>
      <w:bookmarkEnd w:id="31680"/>
      <w:r>
        <w:rPr>
          <w:rFonts w:hint="cs"/>
          <w:rtl/>
        </w:rPr>
        <w:t xml:space="preserve"> א</w:t>
      </w:r>
      <w:r>
        <w:rPr>
          <w:rtl/>
        </w:rPr>
        <w:t xml:space="preserve">נחנו </w:t>
      </w:r>
      <w:bookmarkStart w:id="31681" w:name="_ETM_Q58_273050"/>
      <w:bookmarkEnd w:id="31681"/>
      <w:r>
        <w:rPr>
          <w:rtl/>
        </w:rPr>
        <w:t>נ</w:t>
      </w:r>
      <w:r>
        <w:rPr>
          <w:rFonts w:hint="cs"/>
          <w:rtl/>
        </w:rPr>
        <w:t>שק</w:t>
      </w:r>
      <w:r>
        <w:rPr>
          <w:rtl/>
        </w:rPr>
        <w:t>ם</w:t>
      </w:r>
      <w:r>
        <w:rPr>
          <w:rFonts w:hint="cs"/>
          <w:rtl/>
        </w:rPr>
        <w:t>,</w:t>
      </w:r>
      <w:bookmarkStart w:id="31682" w:name="_ETM_Q58_273770"/>
      <w:bookmarkStart w:id="31683" w:name="_ETM_Q58_274220"/>
      <w:bookmarkEnd w:id="31682"/>
      <w:bookmarkEnd w:id="31683"/>
      <w:r>
        <w:rPr>
          <w:rFonts w:hint="cs"/>
          <w:rtl/>
        </w:rPr>
        <w:t xml:space="preserve"> נ</w:t>
      </w:r>
      <w:r>
        <w:rPr>
          <w:rtl/>
        </w:rPr>
        <w:t xml:space="preserve">רפא </w:t>
      </w:r>
      <w:bookmarkStart w:id="31684" w:name="_ETM_Q58_274850"/>
      <w:bookmarkStart w:id="31685" w:name="_ETM_Q58_275240"/>
      <w:bookmarkEnd w:id="31684"/>
      <w:bookmarkEnd w:id="31685"/>
      <w:r>
        <w:rPr>
          <w:rFonts w:hint="cs"/>
          <w:rtl/>
        </w:rPr>
        <w:t>ונ</w:t>
      </w:r>
      <w:r>
        <w:rPr>
          <w:rtl/>
        </w:rPr>
        <w:t>תקן</w:t>
      </w:r>
      <w:r>
        <w:rPr>
          <w:rFonts w:hint="cs"/>
          <w:rtl/>
        </w:rPr>
        <w:t>.</w:t>
      </w:r>
    </w:p>
    <w:p w:rsidR="00F05D2D" w:rsidRDefault="00F05D2D" w:rsidP="00032139">
      <w:pPr>
        <w:rPr>
          <w:rtl/>
        </w:rPr>
      </w:pPr>
      <w:bookmarkStart w:id="31686" w:name="_ETM_Q58_272000"/>
      <w:bookmarkEnd w:id="31686"/>
    </w:p>
    <w:p w:rsidR="00F05D2D" w:rsidRDefault="00F05D2D" w:rsidP="00032139">
      <w:pPr>
        <w:pStyle w:val="af6"/>
        <w:keepNext/>
        <w:rPr>
          <w:rtl/>
        </w:rPr>
      </w:pPr>
      <w:r w:rsidRPr="001F667B">
        <w:rPr>
          <w:rStyle w:val="TagStyle"/>
          <w:rtl/>
        </w:rPr>
        <w:t xml:space="preserve"> &lt;&lt; יור &gt;&gt; </w:t>
      </w:r>
      <w:r>
        <w:rPr>
          <w:rtl/>
        </w:rPr>
        <w:t>היו"ר משה רוט:</w:t>
      </w:r>
      <w:r w:rsidRPr="001F667B">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bookmarkStart w:id="31687" w:name="_ETM_Q58_273000"/>
      <w:bookmarkEnd w:id="31687"/>
      <w:r>
        <w:rPr>
          <w:rtl/>
        </w:rPr>
        <w:t xml:space="preserve"> </w:t>
      </w:r>
      <w:bookmarkStart w:id="31688" w:name="_ETM_Q58_276020"/>
      <w:bookmarkEnd w:id="31688"/>
      <w:r>
        <w:rPr>
          <w:rtl/>
        </w:rPr>
        <w:t xml:space="preserve">חבר </w:t>
      </w:r>
      <w:bookmarkStart w:id="31689" w:name="_ETM_Q58_276290"/>
      <w:bookmarkEnd w:id="31689"/>
      <w:r>
        <w:rPr>
          <w:rtl/>
        </w:rPr>
        <w:t xml:space="preserve">הכנסת </w:t>
      </w:r>
      <w:bookmarkStart w:id="31690" w:name="_ETM_Q58_276650"/>
      <w:bookmarkEnd w:id="31690"/>
      <w:r>
        <w:rPr>
          <w:rtl/>
        </w:rPr>
        <w:t xml:space="preserve">דן </w:t>
      </w:r>
      <w:bookmarkStart w:id="31691" w:name="_ETM_Q58_276830"/>
      <w:bookmarkEnd w:id="31691"/>
      <w:r>
        <w:rPr>
          <w:rtl/>
        </w:rPr>
        <w:t xml:space="preserve">אילוז </w:t>
      </w:r>
      <w:bookmarkStart w:id="31692" w:name="_ETM_Q58_277340"/>
      <w:bookmarkEnd w:id="31692"/>
      <w:r>
        <w:rPr>
          <w:rtl/>
        </w:rPr>
        <w:t>–</w:t>
      </w:r>
      <w:bookmarkStart w:id="31693" w:name="_ETM_Q58_274000"/>
      <w:bookmarkEnd w:id="31693"/>
      <w:r>
        <w:rPr>
          <w:rFonts w:hint="cs"/>
          <w:rtl/>
        </w:rPr>
        <w:t xml:space="preserve"> </w:t>
      </w:r>
      <w:r>
        <w:rPr>
          <w:rtl/>
        </w:rPr>
        <w:t xml:space="preserve">אינו </w:t>
      </w:r>
      <w:bookmarkStart w:id="31694" w:name="_ETM_Q58_277580"/>
      <w:bookmarkEnd w:id="31694"/>
      <w:r>
        <w:rPr>
          <w:rtl/>
        </w:rPr>
        <w:t>נוכח</w:t>
      </w:r>
      <w:r>
        <w:rPr>
          <w:rFonts w:hint="cs"/>
          <w:rtl/>
        </w:rPr>
        <w:t>;</w:t>
      </w:r>
      <w:r>
        <w:rPr>
          <w:rtl/>
        </w:rPr>
        <w:t xml:space="preserve"> </w:t>
      </w:r>
      <w:bookmarkStart w:id="31695" w:name="_ETM_Q58_278120"/>
      <w:bookmarkEnd w:id="31695"/>
      <w:r>
        <w:rPr>
          <w:rtl/>
        </w:rPr>
        <w:t xml:space="preserve">חברת </w:t>
      </w:r>
      <w:bookmarkStart w:id="31696" w:name="_ETM_Q58_278480"/>
      <w:bookmarkEnd w:id="31696"/>
      <w:r>
        <w:rPr>
          <w:rtl/>
        </w:rPr>
        <w:t xml:space="preserve">הכנסת </w:t>
      </w:r>
      <w:bookmarkStart w:id="31697" w:name="_ETM_Q58_278930"/>
      <w:bookmarkEnd w:id="31697"/>
      <w:r>
        <w:rPr>
          <w:rtl/>
        </w:rPr>
        <w:t xml:space="preserve">פנינה </w:t>
      </w:r>
      <w:bookmarkStart w:id="31698" w:name="_ETM_Q58_279290"/>
      <w:bookmarkEnd w:id="31698"/>
      <w:r>
        <w:rPr>
          <w:rtl/>
        </w:rPr>
        <w:t xml:space="preserve">תמנו </w:t>
      </w:r>
      <w:bookmarkStart w:id="31699" w:name="_ETM_Q58_280390"/>
      <w:bookmarkEnd w:id="31699"/>
      <w:r>
        <w:rPr>
          <w:rtl/>
        </w:rPr>
        <w:t>–</w:t>
      </w:r>
      <w:r>
        <w:rPr>
          <w:rFonts w:hint="cs"/>
          <w:rtl/>
        </w:rPr>
        <w:t xml:space="preserve"> </w:t>
      </w:r>
      <w:r>
        <w:rPr>
          <w:rtl/>
        </w:rPr>
        <w:t xml:space="preserve">אינה </w:t>
      </w:r>
      <w:bookmarkStart w:id="31700" w:name="_ETM_Q58_280659"/>
      <w:bookmarkEnd w:id="31700"/>
      <w:r>
        <w:rPr>
          <w:rtl/>
        </w:rPr>
        <w:t>נוכחת</w:t>
      </w:r>
      <w:r>
        <w:rPr>
          <w:rFonts w:hint="cs"/>
          <w:rtl/>
        </w:rPr>
        <w:t>;</w:t>
      </w:r>
      <w:r>
        <w:rPr>
          <w:rtl/>
        </w:rPr>
        <w:t xml:space="preserve"> </w:t>
      </w:r>
      <w:bookmarkStart w:id="31701" w:name="_ETM_Q58_281530"/>
      <w:bookmarkEnd w:id="31701"/>
      <w:r>
        <w:rPr>
          <w:rtl/>
        </w:rPr>
        <w:t>חבר</w:t>
      </w:r>
      <w:bookmarkStart w:id="31702" w:name="_ETM_Q58_281890"/>
      <w:bookmarkStart w:id="31703" w:name="_ETM_Q58_282280"/>
      <w:bookmarkStart w:id="31704" w:name="_ETM_Q58_282640"/>
      <w:bookmarkEnd w:id="31702"/>
      <w:bookmarkEnd w:id="31703"/>
      <w:bookmarkEnd w:id="31704"/>
      <w:r>
        <w:rPr>
          <w:rFonts w:hint="cs"/>
          <w:rtl/>
        </w:rPr>
        <w:t xml:space="preserve">ת </w:t>
      </w:r>
      <w:r>
        <w:rPr>
          <w:rtl/>
        </w:rPr>
        <w:t>הכנסת</w:t>
      </w:r>
      <w:r>
        <w:rPr>
          <w:rFonts w:hint="cs"/>
          <w:rtl/>
        </w:rPr>
        <w:t xml:space="preserve"> טלי גוטליב </w:t>
      </w:r>
      <w:r>
        <w:rPr>
          <w:rtl/>
        </w:rPr>
        <w:t>–</w:t>
      </w:r>
      <w:r>
        <w:rPr>
          <w:rFonts w:hint="cs"/>
          <w:rtl/>
        </w:rPr>
        <w:t xml:space="preserve"> אינה </w:t>
      </w:r>
      <w:bookmarkStart w:id="31705" w:name="_ETM_Q58_285000"/>
      <w:bookmarkEnd w:id="31705"/>
      <w:r>
        <w:rPr>
          <w:rFonts w:hint="cs"/>
          <w:rtl/>
        </w:rPr>
        <w:t xml:space="preserve">נוכחת; </w:t>
      </w:r>
      <w:bookmarkStart w:id="31706" w:name="_ETM_Q58_283060"/>
      <w:bookmarkStart w:id="31707" w:name="_ETM_Q58_283479"/>
      <w:bookmarkStart w:id="31708" w:name="_ETM_Q58_283840"/>
      <w:bookmarkStart w:id="31709" w:name="_ETM_Q58_284759"/>
      <w:bookmarkEnd w:id="31706"/>
      <w:bookmarkEnd w:id="31707"/>
      <w:bookmarkEnd w:id="31708"/>
      <w:bookmarkEnd w:id="31709"/>
      <w:r>
        <w:rPr>
          <w:rtl/>
        </w:rPr>
        <w:t xml:space="preserve">חברת </w:t>
      </w:r>
      <w:bookmarkStart w:id="31710" w:name="_ETM_Q58_285209"/>
      <w:bookmarkEnd w:id="31710"/>
      <w:r>
        <w:rPr>
          <w:rtl/>
        </w:rPr>
        <w:t xml:space="preserve">הכנסת </w:t>
      </w:r>
      <w:bookmarkStart w:id="31711" w:name="_ETM_Q58_285600"/>
      <w:bookmarkEnd w:id="31711"/>
      <w:r>
        <w:rPr>
          <w:rtl/>
        </w:rPr>
        <w:t>צג</w:t>
      </w:r>
      <w:r>
        <w:rPr>
          <w:rFonts w:hint="cs"/>
          <w:rtl/>
        </w:rPr>
        <w:t xml:space="preserve">ה מלקו </w:t>
      </w:r>
      <w:r>
        <w:rPr>
          <w:rtl/>
        </w:rPr>
        <w:t>–</w:t>
      </w:r>
      <w:bookmarkStart w:id="31712" w:name="_ETM_Q58_285840"/>
      <w:bookmarkStart w:id="31713" w:name="_ETM_Q58_286140"/>
      <w:bookmarkEnd w:id="31712"/>
      <w:bookmarkEnd w:id="31713"/>
      <w:r>
        <w:rPr>
          <w:rFonts w:hint="cs"/>
          <w:rtl/>
        </w:rPr>
        <w:t xml:space="preserve"> </w:t>
      </w:r>
      <w:r>
        <w:rPr>
          <w:rtl/>
        </w:rPr>
        <w:t xml:space="preserve">אינה </w:t>
      </w:r>
      <w:bookmarkStart w:id="31714" w:name="_ETM_Q58_286770"/>
      <w:bookmarkEnd w:id="31714"/>
      <w:r>
        <w:rPr>
          <w:rtl/>
        </w:rPr>
        <w:t>נוכחת</w:t>
      </w:r>
      <w:r>
        <w:rPr>
          <w:rFonts w:hint="cs"/>
          <w:rtl/>
        </w:rPr>
        <w:t>;</w:t>
      </w:r>
      <w:r>
        <w:rPr>
          <w:rtl/>
        </w:rPr>
        <w:t xml:space="preserve"> </w:t>
      </w:r>
      <w:bookmarkStart w:id="31715" w:name="_ETM_Q58_287850"/>
      <w:bookmarkEnd w:id="31715"/>
      <w:r>
        <w:rPr>
          <w:rtl/>
        </w:rPr>
        <w:t xml:space="preserve">חבר </w:t>
      </w:r>
      <w:bookmarkStart w:id="31716" w:name="_ETM_Q58_288270"/>
      <w:bookmarkEnd w:id="31716"/>
      <w:r>
        <w:rPr>
          <w:rtl/>
        </w:rPr>
        <w:t xml:space="preserve">הכנסת </w:t>
      </w:r>
      <w:bookmarkStart w:id="31717" w:name="_ETM_Q58_288750"/>
      <w:bookmarkEnd w:id="31717"/>
      <w:r>
        <w:rPr>
          <w:rtl/>
        </w:rPr>
        <w:t xml:space="preserve">חנוך </w:t>
      </w:r>
      <w:bookmarkStart w:id="31718" w:name="_ETM_Q58_289049"/>
      <w:bookmarkEnd w:id="31718"/>
      <w:r>
        <w:rPr>
          <w:rtl/>
        </w:rPr>
        <w:t xml:space="preserve">דב </w:t>
      </w:r>
      <w:bookmarkStart w:id="31719" w:name="_ETM_Q58_289229"/>
      <w:bookmarkEnd w:id="31719"/>
      <w:r>
        <w:rPr>
          <w:rFonts w:hint="cs"/>
          <w:rtl/>
        </w:rPr>
        <w:t xml:space="preserve">מלביצקי </w:t>
      </w:r>
      <w:r>
        <w:rPr>
          <w:rtl/>
        </w:rPr>
        <w:t xml:space="preserve">– </w:t>
      </w:r>
      <w:bookmarkStart w:id="31720" w:name="_ETM_Q58_289950"/>
      <w:bookmarkEnd w:id="31720"/>
      <w:r>
        <w:rPr>
          <w:rtl/>
        </w:rPr>
        <w:t xml:space="preserve">אינו </w:t>
      </w:r>
      <w:bookmarkStart w:id="31721" w:name="_ETM_Q58_290189"/>
      <w:bookmarkEnd w:id="31721"/>
      <w:r>
        <w:rPr>
          <w:rtl/>
        </w:rPr>
        <w:t>נוכח</w:t>
      </w:r>
      <w:r>
        <w:rPr>
          <w:rFonts w:hint="cs"/>
          <w:rtl/>
        </w:rPr>
        <w:t>;</w:t>
      </w:r>
      <w:r>
        <w:rPr>
          <w:rtl/>
        </w:rPr>
        <w:t xml:space="preserve"> </w:t>
      </w:r>
      <w:bookmarkStart w:id="31722" w:name="_ETM_Q58_291560"/>
      <w:bookmarkStart w:id="31723" w:name="_ETM_Q58_293030"/>
      <w:bookmarkStart w:id="31724" w:name="_ETM_Q58_293780"/>
      <w:bookmarkEnd w:id="31722"/>
      <w:bookmarkEnd w:id="31723"/>
      <w:bookmarkEnd w:id="31724"/>
      <w:r>
        <w:rPr>
          <w:rtl/>
        </w:rPr>
        <w:t xml:space="preserve">חברת </w:t>
      </w:r>
      <w:bookmarkStart w:id="31725" w:name="_ETM_Q58_294170"/>
      <w:bookmarkEnd w:id="31725"/>
      <w:r>
        <w:rPr>
          <w:rtl/>
        </w:rPr>
        <w:t xml:space="preserve">הכנסת </w:t>
      </w:r>
      <w:bookmarkStart w:id="31726" w:name="_ETM_Q58_294590"/>
      <w:bookmarkEnd w:id="31726"/>
      <w:r>
        <w:rPr>
          <w:rtl/>
        </w:rPr>
        <w:t xml:space="preserve">מרב </w:t>
      </w:r>
      <w:bookmarkStart w:id="31727" w:name="_ETM_Q58_294830"/>
      <w:bookmarkEnd w:id="31727"/>
      <w:r>
        <w:rPr>
          <w:rtl/>
        </w:rPr>
        <w:t xml:space="preserve">מיכאלי </w:t>
      </w:r>
      <w:bookmarkStart w:id="31728" w:name="_ETM_Q58_295280"/>
      <w:bookmarkEnd w:id="31728"/>
      <w:r>
        <w:rPr>
          <w:rtl/>
        </w:rPr>
        <w:t>–</w:t>
      </w:r>
      <w:r>
        <w:rPr>
          <w:rFonts w:hint="cs"/>
          <w:rtl/>
        </w:rPr>
        <w:t xml:space="preserve"> </w:t>
      </w:r>
      <w:r>
        <w:rPr>
          <w:rtl/>
        </w:rPr>
        <w:t xml:space="preserve">אינה </w:t>
      </w:r>
      <w:bookmarkStart w:id="31729" w:name="_ETM_Q58_295580"/>
      <w:bookmarkEnd w:id="31729"/>
      <w:r>
        <w:rPr>
          <w:rtl/>
        </w:rPr>
        <w:t>נוכחת</w:t>
      </w:r>
      <w:r>
        <w:rPr>
          <w:rFonts w:hint="cs"/>
          <w:rtl/>
        </w:rPr>
        <w:t>.</w:t>
      </w:r>
      <w:r>
        <w:rPr>
          <w:rtl/>
        </w:rPr>
        <w:t xml:space="preserve"> </w:t>
      </w:r>
      <w:bookmarkStart w:id="31730" w:name="_ETM_Q58_296720"/>
      <w:bookmarkEnd w:id="31730"/>
      <w:r>
        <w:rPr>
          <w:rtl/>
        </w:rPr>
        <w:t xml:space="preserve">חבר </w:t>
      </w:r>
      <w:bookmarkStart w:id="31731" w:name="_ETM_Q58_297020"/>
      <w:bookmarkEnd w:id="31731"/>
      <w:r>
        <w:rPr>
          <w:rtl/>
        </w:rPr>
        <w:t xml:space="preserve">הכנסת </w:t>
      </w:r>
      <w:bookmarkStart w:id="31732" w:name="_ETM_Q58_297500"/>
      <w:bookmarkEnd w:id="31732"/>
      <w:r>
        <w:rPr>
          <w:rFonts w:hint="cs"/>
          <w:rtl/>
        </w:rPr>
        <w:t xml:space="preserve">אלון </w:t>
      </w:r>
      <w:bookmarkStart w:id="31733" w:name="_ETM_Q58_293000"/>
      <w:bookmarkStart w:id="31734" w:name="_ETM_Q58_297710"/>
      <w:bookmarkEnd w:id="31733"/>
      <w:bookmarkEnd w:id="31734"/>
      <w:r>
        <w:rPr>
          <w:rtl/>
        </w:rPr>
        <w:t>שוסטר</w:t>
      </w:r>
      <w:r>
        <w:rPr>
          <w:rFonts w:hint="cs"/>
          <w:rtl/>
        </w:rPr>
        <w:t>,</w:t>
      </w:r>
      <w:r>
        <w:rPr>
          <w:rtl/>
        </w:rPr>
        <w:t xml:space="preserve"> </w:t>
      </w:r>
      <w:bookmarkStart w:id="31735" w:name="_ETM_Q58_298130"/>
      <w:bookmarkEnd w:id="31735"/>
      <w:r>
        <w:rPr>
          <w:rtl/>
        </w:rPr>
        <w:t>בבקשה</w:t>
      </w:r>
      <w:r>
        <w:rPr>
          <w:rFonts w:hint="cs"/>
          <w:rtl/>
        </w:rPr>
        <w:t>.</w:t>
      </w:r>
    </w:p>
    <w:p w:rsidR="00F05D2D" w:rsidRDefault="00F05D2D" w:rsidP="00032139">
      <w:pPr>
        <w:rPr>
          <w:rtl/>
        </w:rPr>
      </w:pPr>
      <w:bookmarkStart w:id="31736" w:name="_ETM_Q58_300000"/>
      <w:bookmarkStart w:id="31737" w:name="_ETM_Q58_301000"/>
      <w:bookmarkEnd w:id="31736"/>
      <w:bookmarkEnd w:id="31737"/>
    </w:p>
    <w:p w:rsidR="00F05D2D" w:rsidRDefault="00F05D2D" w:rsidP="00032139">
      <w:pPr>
        <w:pStyle w:val="a4"/>
        <w:keepNext/>
        <w:rPr>
          <w:rtl/>
        </w:rPr>
      </w:pPr>
      <w:bookmarkStart w:id="31738" w:name="ET_speaker_6144_10"/>
      <w:r w:rsidRPr="001F667B">
        <w:rPr>
          <w:rStyle w:val="TagStyle"/>
          <w:rtl/>
        </w:rPr>
        <w:t xml:space="preserve"> &lt;&lt; דובר &gt;&gt; </w:t>
      </w:r>
      <w:bookmarkStart w:id="31739" w:name="_Toc182318255"/>
      <w:bookmarkStart w:id="31740" w:name="_Toc182318616"/>
      <w:bookmarkStart w:id="31741" w:name="_Toc182329038"/>
      <w:r>
        <w:rPr>
          <w:rtl/>
        </w:rPr>
        <w:t>אלון שוסטר (המחנה הממלכתי):</w:t>
      </w:r>
      <w:bookmarkEnd w:id="31739"/>
      <w:bookmarkEnd w:id="31740"/>
      <w:bookmarkEnd w:id="31741"/>
      <w:r w:rsidRPr="001F667B">
        <w:rPr>
          <w:rStyle w:val="TagStyle"/>
          <w:rtl/>
        </w:rPr>
        <w:t xml:space="preserve"> &lt;&lt; דובר &gt;&gt;</w:t>
      </w:r>
      <w:r>
        <w:rPr>
          <w:rtl/>
        </w:rPr>
        <w:t xml:space="preserve"> </w:t>
      </w:r>
      <w:bookmarkEnd w:id="31738"/>
    </w:p>
    <w:p w:rsidR="00F05D2D" w:rsidRDefault="00F05D2D" w:rsidP="00C919F6">
      <w:pPr>
        <w:rPr>
          <w:rtl/>
        </w:rPr>
      </w:pPr>
    </w:p>
    <w:p w:rsidR="00F05D2D" w:rsidRDefault="00F05D2D" w:rsidP="00032139">
      <w:pPr>
        <w:rPr>
          <w:rtl/>
        </w:rPr>
      </w:pPr>
      <w:bookmarkStart w:id="31742" w:name="_ETM_Q58_299000"/>
      <w:bookmarkStart w:id="31743" w:name="_ETM_Q58_318120"/>
      <w:bookmarkStart w:id="31744" w:name="_ETM_Q58_319060"/>
      <w:bookmarkEnd w:id="31742"/>
      <w:bookmarkEnd w:id="31743"/>
      <w:bookmarkEnd w:id="31744"/>
      <w:r>
        <w:rPr>
          <w:rtl/>
        </w:rPr>
        <w:t xml:space="preserve">אדוני </w:t>
      </w:r>
      <w:bookmarkStart w:id="31745" w:name="_ETM_Q58_319510"/>
      <w:bookmarkEnd w:id="31745"/>
      <w:r>
        <w:rPr>
          <w:rtl/>
        </w:rPr>
        <w:t>היושב-ראש</w:t>
      </w:r>
      <w:r>
        <w:rPr>
          <w:rFonts w:hint="cs"/>
          <w:rtl/>
        </w:rPr>
        <w:t>,</w:t>
      </w:r>
      <w:r>
        <w:rPr>
          <w:rtl/>
        </w:rPr>
        <w:t xml:space="preserve"> </w:t>
      </w:r>
      <w:bookmarkStart w:id="31746" w:name="_ETM_Q58_320470"/>
      <w:bookmarkEnd w:id="31746"/>
      <w:r>
        <w:rPr>
          <w:rtl/>
        </w:rPr>
        <w:t xml:space="preserve">כנסת </w:t>
      </w:r>
      <w:bookmarkStart w:id="31747" w:name="_ETM_Q58_320950"/>
      <w:bookmarkEnd w:id="31747"/>
      <w:r>
        <w:rPr>
          <w:rtl/>
        </w:rPr>
        <w:t>נכבדה</w:t>
      </w:r>
      <w:r>
        <w:rPr>
          <w:rFonts w:hint="cs"/>
          <w:rtl/>
        </w:rPr>
        <w:t>,</w:t>
      </w:r>
      <w:r>
        <w:rPr>
          <w:rtl/>
        </w:rPr>
        <w:t xml:space="preserve"> </w:t>
      </w:r>
      <w:bookmarkStart w:id="31748" w:name="_ETM_Q58_322320"/>
      <w:bookmarkEnd w:id="31748"/>
      <w:r>
        <w:rPr>
          <w:rFonts w:hint="cs"/>
          <w:rtl/>
        </w:rPr>
        <w:t>ערנית,</w:t>
      </w:r>
      <w:r>
        <w:rPr>
          <w:rtl/>
        </w:rPr>
        <w:t xml:space="preserve"> </w:t>
      </w:r>
      <w:bookmarkStart w:id="31749" w:name="_ETM_Q58_324230"/>
      <w:bookmarkEnd w:id="31749"/>
      <w:r>
        <w:rPr>
          <w:rtl/>
        </w:rPr>
        <w:t xml:space="preserve">אתה </w:t>
      </w:r>
      <w:bookmarkStart w:id="31750" w:name="_ETM_Q58_324770"/>
      <w:bookmarkEnd w:id="31750"/>
      <w:r>
        <w:rPr>
          <w:rtl/>
        </w:rPr>
        <w:t>האיש</w:t>
      </w:r>
      <w:r>
        <w:rPr>
          <w:rFonts w:hint="cs"/>
          <w:rtl/>
        </w:rPr>
        <w:t>,</w:t>
      </w:r>
      <w:r>
        <w:rPr>
          <w:rtl/>
        </w:rPr>
        <w:t xml:space="preserve"> </w:t>
      </w:r>
      <w:bookmarkStart w:id="31751" w:name="_ETM_Q58_325790"/>
      <w:bookmarkEnd w:id="31751"/>
      <w:r>
        <w:rPr>
          <w:rtl/>
        </w:rPr>
        <w:t xml:space="preserve">אמר </w:t>
      </w:r>
      <w:bookmarkStart w:id="31752" w:name="_ETM_Q58_326510"/>
      <w:bookmarkEnd w:id="31752"/>
      <w:r>
        <w:rPr>
          <w:rtl/>
        </w:rPr>
        <w:t xml:space="preserve">נתן </w:t>
      </w:r>
      <w:bookmarkStart w:id="31753" w:name="_ETM_Q58_326959"/>
      <w:bookmarkEnd w:id="31753"/>
      <w:r>
        <w:rPr>
          <w:rtl/>
        </w:rPr>
        <w:t xml:space="preserve">הנביא </w:t>
      </w:r>
      <w:bookmarkStart w:id="31754" w:name="_ETM_Q58_327530"/>
      <w:bookmarkEnd w:id="31754"/>
      <w:r>
        <w:rPr>
          <w:rtl/>
        </w:rPr>
        <w:t xml:space="preserve">לדוד </w:t>
      </w:r>
      <w:bookmarkStart w:id="31755" w:name="_ETM_Q58_327980"/>
      <w:bookmarkEnd w:id="31755"/>
      <w:r>
        <w:rPr>
          <w:rtl/>
        </w:rPr>
        <w:t xml:space="preserve">המלך </w:t>
      </w:r>
      <w:bookmarkStart w:id="31756" w:name="_ETM_Q58_328850"/>
      <w:bookmarkEnd w:id="31756"/>
      <w:r>
        <w:rPr>
          <w:rFonts w:hint="cs"/>
          <w:rtl/>
        </w:rPr>
        <w:t>ב</w:t>
      </w:r>
      <w:r>
        <w:rPr>
          <w:rtl/>
        </w:rPr>
        <w:t xml:space="preserve">פרשת </w:t>
      </w:r>
      <w:bookmarkStart w:id="31757" w:name="_ETM_Q58_329810"/>
      <w:bookmarkEnd w:id="31757"/>
      <w:r>
        <w:rPr>
          <w:rtl/>
        </w:rPr>
        <w:t>בת</w:t>
      </w:r>
      <w:r>
        <w:rPr>
          <w:rFonts w:hint="cs"/>
          <w:rtl/>
        </w:rPr>
        <w:t xml:space="preserve"> </w:t>
      </w:r>
      <w:r>
        <w:rPr>
          <w:rtl/>
        </w:rPr>
        <w:t>שבע</w:t>
      </w:r>
      <w:r>
        <w:rPr>
          <w:rFonts w:hint="cs"/>
          <w:rtl/>
        </w:rPr>
        <w:t>,</w:t>
      </w:r>
      <w:r>
        <w:rPr>
          <w:rtl/>
        </w:rPr>
        <w:t xml:space="preserve"> </w:t>
      </w:r>
      <w:bookmarkStart w:id="31758" w:name="_ETM_Q58_330650"/>
      <w:bookmarkEnd w:id="31758"/>
      <w:r>
        <w:rPr>
          <w:rtl/>
        </w:rPr>
        <w:t xml:space="preserve">כבשת </w:t>
      </w:r>
      <w:bookmarkStart w:id="31759" w:name="_ETM_Q58_331190"/>
      <w:bookmarkEnd w:id="31759"/>
      <w:r>
        <w:rPr>
          <w:rtl/>
        </w:rPr>
        <w:t>הרש</w:t>
      </w:r>
      <w:r>
        <w:rPr>
          <w:rFonts w:hint="cs"/>
          <w:rtl/>
        </w:rPr>
        <w:t>.</w:t>
      </w:r>
      <w:r>
        <w:rPr>
          <w:rtl/>
        </w:rPr>
        <w:t xml:space="preserve"> </w:t>
      </w:r>
      <w:bookmarkStart w:id="31760" w:name="_ETM_Q58_332720"/>
      <w:bookmarkEnd w:id="31760"/>
      <w:r>
        <w:rPr>
          <w:rtl/>
        </w:rPr>
        <w:t>דוד</w:t>
      </w:r>
      <w:r>
        <w:rPr>
          <w:rFonts w:hint="cs"/>
          <w:rtl/>
        </w:rPr>
        <w:t>,</w:t>
      </w:r>
      <w:r>
        <w:rPr>
          <w:rtl/>
        </w:rPr>
        <w:t xml:space="preserve"> </w:t>
      </w:r>
      <w:bookmarkStart w:id="31761" w:name="_ETM_Q58_334209"/>
      <w:bookmarkStart w:id="31762" w:name="_ETM_Q58_334419"/>
      <w:bookmarkEnd w:id="31761"/>
      <w:bookmarkEnd w:id="31762"/>
      <w:r>
        <w:rPr>
          <w:rFonts w:hint="cs"/>
          <w:rtl/>
        </w:rPr>
        <w:t>כמס</w:t>
      </w:r>
      <w:r>
        <w:rPr>
          <w:rtl/>
        </w:rPr>
        <w:t>ופר</w:t>
      </w:r>
      <w:r>
        <w:rPr>
          <w:rFonts w:hint="cs"/>
          <w:rtl/>
        </w:rPr>
        <w:t>,</w:t>
      </w:r>
      <w:r>
        <w:rPr>
          <w:rtl/>
        </w:rPr>
        <w:t xml:space="preserve"> </w:t>
      </w:r>
      <w:bookmarkStart w:id="31763" w:name="_ETM_Q58_334959"/>
      <w:bookmarkEnd w:id="31763"/>
      <w:r>
        <w:rPr>
          <w:rtl/>
        </w:rPr>
        <w:t xml:space="preserve">הבין </w:t>
      </w:r>
      <w:bookmarkStart w:id="31764" w:name="_ETM_Q58_335349"/>
      <w:bookmarkEnd w:id="31764"/>
      <w:r>
        <w:rPr>
          <w:rtl/>
        </w:rPr>
        <w:t xml:space="preserve">את </w:t>
      </w:r>
      <w:bookmarkStart w:id="31765" w:name="_ETM_Q58_335829"/>
      <w:bookmarkEnd w:id="31765"/>
      <w:r>
        <w:rPr>
          <w:rFonts w:hint="cs"/>
          <w:rtl/>
        </w:rPr>
        <w:t xml:space="preserve">כשליו </w:t>
      </w:r>
      <w:bookmarkStart w:id="31766" w:name="_ETM_Q58_336280"/>
      <w:bookmarkEnd w:id="31766"/>
      <w:r>
        <w:rPr>
          <w:rFonts w:hint="cs"/>
          <w:rtl/>
        </w:rPr>
        <w:t>ה</w:t>
      </w:r>
      <w:r>
        <w:rPr>
          <w:rtl/>
        </w:rPr>
        <w:t xml:space="preserve">מוסריים </w:t>
      </w:r>
      <w:bookmarkStart w:id="31767" w:name="_ETM_Q58_337880"/>
      <w:bookmarkEnd w:id="31767"/>
      <w:r>
        <w:rPr>
          <w:rtl/>
        </w:rPr>
        <w:t>והצט</w:t>
      </w:r>
      <w:r>
        <w:rPr>
          <w:rFonts w:hint="cs"/>
          <w:rtl/>
        </w:rPr>
        <w:t>ער</w:t>
      </w:r>
      <w:r>
        <w:rPr>
          <w:rtl/>
        </w:rPr>
        <w:t xml:space="preserve"> </w:t>
      </w:r>
      <w:bookmarkStart w:id="31768" w:name="_ETM_Q58_338660"/>
      <w:bookmarkEnd w:id="31768"/>
      <w:r>
        <w:rPr>
          <w:rtl/>
        </w:rPr>
        <w:t>עליהם</w:t>
      </w:r>
      <w:r>
        <w:rPr>
          <w:rFonts w:hint="cs"/>
          <w:rtl/>
        </w:rPr>
        <w:t>.</w:t>
      </w:r>
    </w:p>
    <w:p w:rsidR="00F05D2D" w:rsidRDefault="00F05D2D" w:rsidP="00032139">
      <w:pPr>
        <w:rPr>
          <w:rtl/>
        </w:rPr>
      </w:pPr>
      <w:bookmarkStart w:id="31769" w:name="_ETM_Q58_341000"/>
      <w:bookmarkEnd w:id="31769"/>
    </w:p>
    <w:p w:rsidR="00F05D2D" w:rsidRDefault="00F05D2D" w:rsidP="00F44D46">
      <w:pPr>
        <w:rPr>
          <w:rtl/>
        </w:rPr>
      </w:pPr>
      <w:bookmarkStart w:id="31770" w:name="_ETM_Q58_340129"/>
      <w:bookmarkEnd w:id="31770"/>
      <w:r>
        <w:rPr>
          <w:rtl/>
        </w:rPr>
        <w:t>אתה</w:t>
      </w:r>
      <w:r>
        <w:rPr>
          <w:rFonts w:hint="cs"/>
          <w:rtl/>
        </w:rPr>
        <w:t>,</w:t>
      </w:r>
      <w:r>
        <w:rPr>
          <w:rtl/>
        </w:rPr>
        <w:t xml:space="preserve"> </w:t>
      </w:r>
      <w:bookmarkStart w:id="31771" w:name="_ETM_Q58_341150"/>
      <w:bookmarkEnd w:id="31771"/>
      <w:r>
        <w:rPr>
          <w:rtl/>
        </w:rPr>
        <w:t>נתניהו</w:t>
      </w:r>
      <w:bookmarkStart w:id="31772" w:name="_ETM_Q58_342200"/>
      <w:bookmarkEnd w:id="31772"/>
      <w:r>
        <w:rPr>
          <w:rFonts w:hint="cs"/>
          <w:rtl/>
        </w:rPr>
        <w:t xml:space="preserve">, </w:t>
      </w:r>
      <w:r>
        <w:rPr>
          <w:rtl/>
        </w:rPr>
        <w:t xml:space="preserve">לא </w:t>
      </w:r>
      <w:bookmarkStart w:id="31773" w:name="_ETM_Q58_342440"/>
      <w:bookmarkEnd w:id="31773"/>
      <w:r>
        <w:rPr>
          <w:rtl/>
        </w:rPr>
        <w:t xml:space="preserve">מבין </w:t>
      </w:r>
      <w:bookmarkStart w:id="31774" w:name="_ETM_Q58_342860"/>
      <w:bookmarkEnd w:id="31774"/>
      <w:r>
        <w:rPr>
          <w:rtl/>
        </w:rPr>
        <w:t xml:space="preserve">את </w:t>
      </w:r>
      <w:bookmarkStart w:id="31775" w:name="_ETM_Q58_342980"/>
      <w:bookmarkEnd w:id="31775"/>
      <w:r>
        <w:rPr>
          <w:rtl/>
        </w:rPr>
        <w:t>הבעיה</w:t>
      </w:r>
      <w:r>
        <w:rPr>
          <w:rFonts w:hint="cs"/>
          <w:rtl/>
        </w:rPr>
        <w:t>,</w:t>
      </w:r>
      <w:bookmarkStart w:id="31776" w:name="_ETM_Q58_343760"/>
      <w:bookmarkStart w:id="31777" w:name="_ETM_Q58_343910"/>
      <w:bookmarkEnd w:id="31776"/>
      <w:bookmarkEnd w:id="31777"/>
      <w:r>
        <w:rPr>
          <w:rFonts w:hint="cs"/>
          <w:rtl/>
        </w:rPr>
        <w:t xml:space="preserve"> </w:t>
      </w:r>
      <w:r>
        <w:rPr>
          <w:rtl/>
        </w:rPr>
        <w:t xml:space="preserve">וודאי </w:t>
      </w:r>
      <w:bookmarkStart w:id="31778" w:name="_ETM_Q58_344840"/>
      <w:bookmarkEnd w:id="31778"/>
      <w:r>
        <w:rPr>
          <w:rtl/>
        </w:rPr>
        <w:t xml:space="preserve">לא </w:t>
      </w:r>
      <w:bookmarkStart w:id="31779" w:name="_ETM_Q58_345169"/>
      <w:bookmarkEnd w:id="31779"/>
      <w:r>
        <w:rPr>
          <w:rtl/>
        </w:rPr>
        <w:t xml:space="preserve">מצטער </w:t>
      </w:r>
      <w:bookmarkStart w:id="31780" w:name="_ETM_Q58_345980"/>
      <w:bookmarkEnd w:id="31780"/>
      <w:r>
        <w:rPr>
          <w:rtl/>
        </w:rPr>
        <w:t xml:space="preserve">על </w:t>
      </w:r>
      <w:bookmarkStart w:id="31781" w:name="_ETM_Q58_346160"/>
      <w:bookmarkEnd w:id="31781"/>
      <w:r>
        <w:rPr>
          <w:rFonts w:hint="cs"/>
          <w:rtl/>
        </w:rPr>
        <w:t xml:space="preserve">כשליך. </w:t>
      </w:r>
      <w:bookmarkStart w:id="31782" w:name="_ETM_Q58_347610"/>
      <w:bookmarkEnd w:id="31782"/>
      <w:r>
        <w:rPr>
          <w:rtl/>
        </w:rPr>
        <w:t xml:space="preserve">אתה </w:t>
      </w:r>
      <w:bookmarkStart w:id="31783" w:name="_ETM_Q58_348120"/>
      <w:bookmarkEnd w:id="31783"/>
      <w:r>
        <w:rPr>
          <w:rFonts w:hint="cs"/>
          <w:rtl/>
        </w:rPr>
        <w:t>ה</w:t>
      </w:r>
      <w:r>
        <w:rPr>
          <w:rtl/>
        </w:rPr>
        <w:t>איש</w:t>
      </w:r>
      <w:r>
        <w:rPr>
          <w:rFonts w:hint="cs"/>
          <w:rtl/>
        </w:rPr>
        <w:t>,</w:t>
      </w:r>
      <w:r>
        <w:rPr>
          <w:rtl/>
        </w:rPr>
        <w:t xml:space="preserve"> </w:t>
      </w:r>
      <w:bookmarkStart w:id="31784" w:name="_ETM_Q58_348330"/>
      <w:bookmarkEnd w:id="31784"/>
      <w:r>
        <w:rPr>
          <w:rtl/>
        </w:rPr>
        <w:t>נתניהו</w:t>
      </w:r>
      <w:r>
        <w:rPr>
          <w:rFonts w:hint="cs"/>
          <w:rtl/>
        </w:rPr>
        <w:t>,</w:t>
      </w:r>
      <w:bookmarkStart w:id="31785" w:name="_ETM_Q58_349080"/>
      <w:bookmarkStart w:id="31786" w:name="_ETM_Q58_349889"/>
      <w:bookmarkEnd w:id="31785"/>
      <w:bookmarkEnd w:id="31786"/>
      <w:r>
        <w:rPr>
          <w:rFonts w:hint="cs"/>
          <w:rtl/>
        </w:rPr>
        <w:t xml:space="preserve"> ש</w:t>
      </w:r>
      <w:r>
        <w:rPr>
          <w:rtl/>
        </w:rPr>
        <w:t xml:space="preserve">במקום </w:t>
      </w:r>
      <w:bookmarkStart w:id="31787" w:name="_ETM_Q58_350430"/>
      <w:bookmarkEnd w:id="31787"/>
      <w:r>
        <w:rPr>
          <w:rtl/>
        </w:rPr>
        <w:t xml:space="preserve">לקדם </w:t>
      </w:r>
      <w:bookmarkStart w:id="31788" w:name="_ETM_Q58_350879"/>
      <w:bookmarkEnd w:id="31788"/>
      <w:r>
        <w:rPr>
          <w:rtl/>
        </w:rPr>
        <w:t xml:space="preserve">את </w:t>
      </w:r>
      <w:bookmarkStart w:id="31789" w:name="_ETM_Q58_351030"/>
      <w:bookmarkEnd w:id="31789"/>
      <w:r w:rsidR="00F44D46">
        <w:rPr>
          <w:rFonts w:hint="cs"/>
          <w:rtl/>
        </w:rPr>
        <w:t>ה</w:t>
      </w:r>
      <w:r>
        <w:rPr>
          <w:rtl/>
        </w:rPr>
        <w:t>הצע</w:t>
      </w:r>
      <w:r w:rsidR="00F44D46">
        <w:rPr>
          <w:rFonts w:hint="cs"/>
          <w:rtl/>
        </w:rPr>
        <w:t>ה</w:t>
      </w:r>
      <w:r>
        <w:rPr>
          <w:rtl/>
        </w:rPr>
        <w:t xml:space="preserve"> </w:t>
      </w:r>
      <w:bookmarkStart w:id="31790" w:name="_ETM_Q58_352200"/>
      <w:bookmarkEnd w:id="31790"/>
      <w:r>
        <w:rPr>
          <w:rFonts w:hint="cs"/>
          <w:rtl/>
        </w:rPr>
        <w:t>ל</w:t>
      </w:r>
      <w:r>
        <w:rPr>
          <w:rtl/>
        </w:rPr>
        <w:t xml:space="preserve">השבת </w:t>
      </w:r>
      <w:bookmarkStart w:id="31791" w:name="_ETM_Q58_352919"/>
      <w:bookmarkEnd w:id="31791"/>
      <w:r>
        <w:rPr>
          <w:rtl/>
        </w:rPr>
        <w:t xml:space="preserve">החטופים </w:t>
      </w:r>
      <w:bookmarkStart w:id="31792" w:name="_ETM_Q58_354000"/>
      <w:bookmarkEnd w:id="31792"/>
      <w:r>
        <w:rPr>
          <w:rtl/>
        </w:rPr>
        <w:t>–</w:t>
      </w:r>
      <w:r>
        <w:rPr>
          <w:rFonts w:hint="cs"/>
          <w:rtl/>
        </w:rPr>
        <w:t xml:space="preserve"> הצעתך, אתה </w:t>
      </w:r>
      <w:bookmarkStart w:id="31793" w:name="_ETM_Q58_351000"/>
      <w:bookmarkEnd w:id="31793"/>
      <w:r>
        <w:rPr>
          <w:rFonts w:hint="cs"/>
          <w:rtl/>
        </w:rPr>
        <w:t xml:space="preserve">הבאת אותה </w:t>
      </w:r>
      <w:r>
        <w:rPr>
          <w:rtl/>
        </w:rPr>
        <w:t>–</w:t>
      </w:r>
      <w:r>
        <w:rPr>
          <w:rFonts w:hint="cs"/>
          <w:rtl/>
        </w:rPr>
        <w:t xml:space="preserve"> </w:t>
      </w:r>
      <w:bookmarkStart w:id="31794" w:name="_ETM_Q58_354150"/>
      <w:bookmarkStart w:id="31795" w:name="_ETM_Q58_354540"/>
      <w:bookmarkStart w:id="31796" w:name="_ETM_Q58_354750"/>
      <w:bookmarkStart w:id="31797" w:name="_ETM_Q58_355049"/>
      <w:bookmarkStart w:id="31798" w:name="_ETM_Q58_356379"/>
      <w:bookmarkEnd w:id="31794"/>
      <w:bookmarkEnd w:id="31795"/>
      <w:bookmarkEnd w:id="31796"/>
      <w:bookmarkEnd w:id="31797"/>
      <w:bookmarkEnd w:id="31798"/>
      <w:r>
        <w:rPr>
          <w:rtl/>
        </w:rPr>
        <w:t>מצא</w:t>
      </w:r>
      <w:bookmarkStart w:id="31799" w:name="_ETM_Q58_356860"/>
      <w:bookmarkEnd w:id="31799"/>
      <w:r>
        <w:rPr>
          <w:rtl/>
        </w:rPr>
        <w:t xml:space="preserve"> </w:t>
      </w:r>
      <w:bookmarkStart w:id="31800" w:name="_ETM_Q58_357219"/>
      <w:bookmarkEnd w:id="31800"/>
      <w:r>
        <w:rPr>
          <w:rtl/>
        </w:rPr>
        <w:t xml:space="preserve">דרכים </w:t>
      </w:r>
      <w:bookmarkStart w:id="31801" w:name="_ETM_Q58_358060"/>
      <w:bookmarkEnd w:id="31801"/>
      <w:r>
        <w:rPr>
          <w:rtl/>
        </w:rPr>
        <w:t xml:space="preserve">נלוזות </w:t>
      </w:r>
      <w:bookmarkStart w:id="31802" w:name="_ETM_Q58_359470"/>
      <w:bookmarkEnd w:id="31802"/>
      <w:r>
        <w:rPr>
          <w:rtl/>
        </w:rPr>
        <w:t xml:space="preserve">לפגוע </w:t>
      </w:r>
      <w:bookmarkStart w:id="31803" w:name="_ETM_Q58_360159"/>
      <w:bookmarkEnd w:id="31803"/>
      <w:r>
        <w:rPr>
          <w:rtl/>
        </w:rPr>
        <w:t>בסיכויי</w:t>
      </w:r>
      <w:r>
        <w:rPr>
          <w:rFonts w:hint="cs"/>
          <w:rtl/>
        </w:rPr>
        <w:t>ה</w:t>
      </w:r>
      <w:r>
        <w:rPr>
          <w:rtl/>
        </w:rPr>
        <w:t xml:space="preserve"> </w:t>
      </w:r>
      <w:bookmarkStart w:id="31804" w:name="_ETM_Q58_360819"/>
      <w:bookmarkEnd w:id="31804"/>
      <w:r>
        <w:rPr>
          <w:rtl/>
        </w:rPr>
        <w:t>להתגשם</w:t>
      </w:r>
      <w:r>
        <w:rPr>
          <w:rFonts w:hint="cs"/>
          <w:rtl/>
        </w:rPr>
        <w:t>.</w:t>
      </w:r>
      <w:r>
        <w:rPr>
          <w:rtl/>
        </w:rPr>
        <w:t xml:space="preserve"> </w:t>
      </w:r>
      <w:bookmarkStart w:id="31805" w:name="_ETM_Q58_363280"/>
      <w:bookmarkEnd w:id="31805"/>
      <w:r>
        <w:rPr>
          <w:rtl/>
        </w:rPr>
        <w:t xml:space="preserve">החמאס </w:t>
      </w:r>
      <w:bookmarkStart w:id="31806" w:name="_ETM_Q58_364349"/>
      <w:bookmarkEnd w:id="31806"/>
      <w:r>
        <w:rPr>
          <w:rtl/>
        </w:rPr>
        <w:t xml:space="preserve">הוא </w:t>
      </w:r>
      <w:bookmarkStart w:id="31807" w:name="_ETM_Q58_364499"/>
      <w:bookmarkEnd w:id="31807"/>
      <w:r>
        <w:rPr>
          <w:rtl/>
        </w:rPr>
        <w:t xml:space="preserve">אכן </w:t>
      </w:r>
      <w:bookmarkStart w:id="31808" w:name="_ETM_Q58_364799"/>
      <w:bookmarkEnd w:id="31808"/>
      <w:r>
        <w:rPr>
          <w:rFonts w:hint="cs"/>
          <w:rtl/>
        </w:rPr>
        <w:t>הנ</w:t>
      </w:r>
      <w:r>
        <w:rPr>
          <w:rtl/>
        </w:rPr>
        <w:t xml:space="preserve">בל </w:t>
      </w:r>
      <w:bookmarkStart w:id="31809" w:name="_ETM_Q58_365189"/>
      <w:bookmarkEnd w:id="31809"/>
      <w:r>
        <w:rPr>
          <w:rtl/>
        </w:rPr>
        <w:t>העיקרי</w:t>
      </w:r>
      <w:r w:rsidR="00F44D46">
        <w:rPr>
          <w:rFonts w:hint="cs"/>
          <w:rtl/>
        </w:rPr>
        <w:t>,</w:t>
      </w:r>
      <w:r>
        <w:rPr>
          <w:rtl/>
        </w:rPr>
        <w:t xml:space="preserve"> </w:t>
      </w:r>
      <w:bookmarkStart w:id="31810" w:name="_ETM_Q58_366310"/>
      <w:bookmarkEnd w:id="31810"/>
      <w:r>
        <w:rPr>
          <w:rtl/>
        </w:rPr>
        <w:t xml:space="preserve">אבל </w:t>
      </w:r>
      <w:bookmarkStart w:id="31811" w:name="_ETM_Q58_366610"/>
      <w:bookmarkEnd w:id="31811"/>
      <w:r>
        <w:rPr>
          <w:rtl/>
        </w:rPr>
        <w:t xml:space="preserve">אתה </w:t>
      </w:r>
      <w:bookmarkStart w:id="31812" w:name="_ETM_Q58_367540"/>
      <w:bookmarkEnd w:id="31812"/>
      <w:r>
        <w:rPr>
          <w:rtl/>
        </w:rPr>
        <w:t xml:space="preserve">ראש </w:t>
      </w:r>
      <w:bookmarkStart w:id="31813" w:name="_ETM_Q58_368049"/>
      <w:bookmarkEnd w:id="31813"/>
      <w:r>
        <w:rPr>
          <w:rtl/>
        </w:rPr>
        <w:t xml:space="preserve">הממשלה </w:t>
      </w:r>
      <w:bookmarkStart w:id="31814" w:name="_ETM_Q58_368680"/>
      <w:bookmarkEnd w:id="31814"/>
      <w:r>
        <w:rPr>
          <w:rtl/>
        </w:rPr>
        <w:t>שלנו</w:t>
      </w:r>
      <w:r>
        <w:rPr>
          <w:rFonts w:hint="cs"/>
          <w:rtl/>
        </w:rPr>
        <w:t xml:space="preserve">, </w:t>
      </w:r>
      <w:bookmarkStart w:id="31815" w:name="_ETM_Q58_369639"/>
      <w:bookmarkStart w:id="31816" w:name="_ETM_Q58_369879"/>
      <w:bookmarkEnd w:id="31815"/>
      <w:bookmarkEnd w:id="31816"/>
      <w:r>
        <w:rPr>
          <w:rFonts w:hint="cs"/>
          <w:rtl/>
        </w:rPr>
        <w:t>ו</w:t>
      </w:r>
      <w:r>
        <w:rPr>
          <w:rtl/>
        </w:rPr>
        <w:t xml:space="preserve">ממך </w:t>
      </w:r>
      <w:bookmarkStart w:id="31817" w:name="_ETM_Q58_370840"/>
      <w:bookmarkEnd w:id="31817"/>
      <w:r>
        <w:rPr>
          <w:rtl/>
        </w:rPr>
        <w:t xml:space="preserve">יש </w:t>
      </w:r>
      <w:bookmarkStart w:id="31818" w:name="_ETM_Q58_371110"/>
      <w:bookmarkEnd w:id="31818"/>
      <w:r>
        <w:rPr>
          <w:rtl/>
        </w:rPr>
        <w:t xml:space="preserve">לנו </w:t>
      </w:r>
      <w:bookmarkStart w:id="31819" w:name="_ETM_Q58_372130"/>
      <w:bookmarkEnd w:id="31819"/>
      <w:r>
        <w:rPr>
          <w:rtl/>
        </w:rPr>
        <w:t>ציפיות</w:t>
      </w:r>
      <w:r>
        <w:rPr>
          <w:rFonts w:hint="cs"/>
          <w:rtl/>
        </w:rPr>
        <w:t>.</w:t>
      </w:r>
      <w:r>
        <w:rPr>
          <w:rtl/>
        </w:rPr>
        <w:t xml:space="preserve"> </w:t>
      </w:r>
      <w:bookmarkStart w:id="31820" w:name="_ETM_Q58_373630"/>
      <w:bookmarkEnd w:id="31820"/>
      <w:r>
        <w:rPr>
          <w:rtl/>
        </w:rPr>
        <w:t xml:space="preserve">אתה </w:t>
      </w:r>
      <w:bookmarkStart w:id="31821" w:name="_ETM_Q58_374139"/>
      <w:bookmarkEnd w:id="31821"/>
      <w:r>
        <w:rPr>
          <w:rFonts w:hint="cs"/>
          <w:rtl/>
        </w:rPr>
        <w:t>ה</w:t>
      </w:r>
      <w:r>
        <w:rPr>
          <w:rtl/>
        </w:rPr>
        <w:t>איש</w:t>
      </w:r>
      <w:r>
        <w:rPr>
          <w:rFonts w:hint="cs"/>
          <w:rtl/>
        </w:rPr>
        <w:t>,</w:t>
      </w:r>
      <w:r>
        <w:rPr>
          <w:rtl/>
        </w:rPr>
        <w:t xml:space="preserve"> </w:t>
      </w:r>
      <w:bookmarkStart w:id="31822" w:name="_ETM_Q58_374500"/>
      <w:bookmarkEnd w:id="31822"/>
      <w:r>
        <w:rPr>
          <w:rtl/>
        </w:rPr>
        <w:t>נתניהו</w:t>
      </w:r>
      <w:bookmarkStart w:id="31823" w:name="_ETM_Q58_375160"/>
      <w:bookmarkEnd w:id="31823"/>
      <w:r>
        <w:rPr>
          <w:rFonts w:hint="cs"/>
          <w:rtl/>
        </w:rPr>
        <w:t xml:space="preserve">, </w:t>
      </w:r>
      <w:r>
        <w:rPr>
          <w:rtl/>
        </w:rPr>
        <w:t xml:space="preserve">שמאשים </w:t>
      </w:r>
      <w:bookmarkStart w:id="31824" w:name="_ETM_Q58_375760"/>
      <w:bookmarkEnd w:id="31824"/>
      <w:r>
        <w:rPr>
          <w:rtl/>
        </w:rPr>
        <w:t xml:space="preserve">את </w:t>
      </w:r>
      <w:bookmarkStart w:id="31825" w:name="_ETM_Q58_375880"/>
      <w:bookmarkEnd w:id="31825"/>
      <w:r>
        <w:rPr>
          <w:rtl/>
        </w:rPr>
        <w:t xml:space="preserve">העולם </w:t>
      </w:r>
      <w:bookmarkStart w:id="31826" w:name="_ETM_Q58_376630"/>
      <w:bookmarkEnd w:id="31826"/>
      <w:r>
        <w:rPr>
          <w:rtl/>
        </w:rPr>
        <w:t xml:space="preserve">בכישלונות </w:t>
      </w:r>
      <w:bookmarkStart w:id="31827" w:name="_ETM_Q58_378080"/>
      <w:bookmarkEnd w:id="31827"/>
      <w:r>
        <w:rPr>
          <w:rtl/>
        </w:rPr>
        <w:t xml:space="preserve">שאתה </w:t>
      </w:r>
      <w:bookmarkStart w:id="31828" w:name="_ETM_Q58_378500"/>
      <w:bookmarkEnd w:id="31828"/>
      <w:r>
        <w:rPr>
          <w:rtl/>
        </w:rPr>
        <w:t xml:space="preserve">חלק </w:t>
      </w:r>
      <w:bookmarkStart w:id="31829" w:name="_ETM_Q58_378830"/>
      <w:bookmarkEnd w:id="31829"/>
      <w:r>
        <w:rPr>
          <w:rtl/>
        </w:rPr>
        <w:t>מהם</w:t>
      </w:r>
      <w:r>
        <w:rPr>
          <w:rFonts w:hint="cs"/>
          <w:rtl/>
        </w:rPr>
        <w:t>.</w:t>
      </w:r>
      <w:r>
        <w:rPr>
          <w:rtl/>
        </w:rPr>
        <w:t xml:space="preserve"> </w:t>
      </w:r>
      <w:bookmarkStart w:id="31830" w:name="_ETM_Q58_379590"/>
      <w:bookmarkEnd w:id="31830"/>
      <w:r>
        <w:rPr>
          <w:rtl/>
        </w:rPr>
        <w:t xml:space="preserve">אתה </w:t>
      </w:r>
      <w:bookmarkStart w:id="31831" w:name="_ETM_Q58_379919"/>
      <w:bookmarkEnd w:id="31831"/>
      <w:r>
        <w:rPr>
          <w:rFonts w:hint="cs"/>
          <w:rtl/>
        </w:rPr>
        <w:t>ה</w:t>
      </w:r>
      <w:r>
        <w:rPr>
          <w:rtl/>
        </w:rPr>
        <w:t xml:space="preserve">איש </w:t>
      </w:r>
      <w:bookmarkStart w:id="31832" w:name="_ETM_Q58_380159"/>
      <w:bookmarkEnd w:id="31832"/>
      <w:r>
        <w:rPr>
          <w:rtl/>
        </w:rPr>
        <w:t xml:space="preserve">שתמיד </w:t>
      </w:r>
      <w:bookmarkStart w:id="31833" w:name="_ETM_Q58_380849"/>
      <w:bookmarkEnd w:id="31833"/>
      <w:r>
        <w:rPr>
          <w:rtl/>
        </w:rPr>
        <w:t xml:space="preserve">מתהדר </w:t>
      </w:r>
      <w:bookmarkStart w:id="31834" w:name="_ETM_Q58_381510"/>
      <w:bookmarkEnd w:id="31834"/>
      <w:r>
        <w:rPr>
          <w:rtl/>
        </w:rPr>
        <w:t xml:space="preserve">בהצלחות </w:t>
      </w:r>
      <w:bookmarkStart w:id="31835" w:name="_ETM_Q58_382900"/>
      <w:bookmarkEnd w:id="31835"/>
      <w:r>
        <w:rPr>
          <w:rtl/>
        </w:rPr>
        <w:t xml:space="preserve">ומתעלם </w:t>
      </w:r>
      <w:bookmarkStart w:id="31836" w:name="_ETM_Q58_384919"/>
      <w:bookmarkEnd w:id="31836"/>
      <w:r>
        <w:rPr>
          <w:rtl/>
        </w:rPr>
        <w:t>מהטעויות</w:t>
      </w:r>
      <w:r>
        <w:rPr>
          <w:rFonts w:hint="cs"/>
          <w:rtl/>
        </w:rPr>
        <w:t>.</w:t>
      </w:r>
      <w:r>
        <w:rPr>
          <w:rtl/>
        </w:rPr>
        <w:t xml:space="preserve"> </w:t>
      </w:r>
      <w:bookmarkStart w:id="31837" w:name="_ETM_Q58_386510"/>
      <w:bookmarkEnd w:id="31837"/>
      <w:r>
        <w:rPr>
          <w:rtl/>
        </w:rPr>
        <w:t xml:space="preserve">אתה </w:t>
      </w:r>
      <w:bookmarkStart w:id="31838" w:name="_ETM_Q58_386780"/>
      <w:bookmarkEnd w:id="31838"/>
      <w:r>
        <w:rPr>
          <w:rFonts w:hint="cs"/>
          <w:rtl/>
        </w:rPr>
        <w:t>האיש, נ</w:t>
      </w:r>
      <w:bookmarkStart w:id="31839" w:name="_ETM_Q58_387080"/>
      <w:bookmarkEnd w:id="31839"/>
      <w:r>
        <w:rPr>
          <w:rtl/>
        </w:rPr>
        <w:t>תניהו</w:t>
      </w:r>
      <w:r>
        <w:rPr>
          <w:rFonts w:hint="cs"/>
          <w:rtl/>
        </w:rPr>
        <w:t>,</w:t>
      </w:r>
      <w:r>
        <w:rPr>
          <w:rtl/>
        </w:rPr>
        <w:t xml:space="preserve"> </w:t>
      </w:r>
      <w:bookmarkStart w:id="31840" w:name="_ETM_Q58_387989"/>
      <w:bookmarkEnd w:id="31840"/>
      <w:r>
        <w:rPr>
          <w:rtl/>
        </w:rPr>
        <w:t xml:space="preserve">שנמנע </w:t>
      </w:r>
      <w:bookmarkStart w:id="31841" w:name="_ETM_Q58_389330"/>
      <w:bookmarkEnd w:id="31841"/>
      <w:r>
        <w:rPr>
          <w:rtl/>
        </w:rPr>
        <w:t xml:space="preserve">מקידום </w:t>
      </w:r>
      <w:bookmarkStart w:id="31842" w:name="_ETM_Q58_389990"/>
      <w:bookmarkEnd w:id="31842"/>
      <w:r>
        <w:rPr>
          <w:rFonts w:hint="cs"/>
          <w:rtl/>
        </w:rPr>
        <w:t xml:space="preserve">יעדי </w:t>
      </w:r>
      <w:bookmarkStart w:id="31843" w:name="_ETM_Q58_390530"/>
      <w:bookmarkEnd w:id="31843"/>
      <w:r>
        <w:rPr>
          <w:rtl/>
        </w:rPr>
        <w:t xml:space="preserve">מלחמה </w:t>
      </w:r>
      <w:bookmarkStart w:id="31844" w:name="_ETM_Q58_391250"/>
      <w:bookmarkEnd w:id="31844"/>
      <w:r>
        <w:rPr>
          <w:rtl/>
        </w:rPr>
        <w:t>מוצ</w:t>
      </w:r>
      <w:r>
        <w:rPr>
          <w:rFonts w:hint="cs"/>
          <w:rtl/>
        </w:rPr>
        <w:t>ה</w:t>
      </w:r>
      <w:r>
        <w:rPr>
          <w:rtl/>
        </w:rPr>
        <w:t xml:space="preserve">רים </w:t>
      </w:r>
      <w:bookmarkStart w:id="31845" w:name="_ETM_Q58_392419"/>
      <w:bookmarkEnd w:id="31845"/>
      <w:r>
        <w:rPr>
          <w:rtl/>
        </w:rPr>
        <w:t xml:space="preserve">שאתה </w:t>
      </w:r>
      <w:bookmarkStart w:id="31846" w:name="_ETM_Q58_392750"/>
      <w:bookmarkEnd w:id="31846"/>
      <w:r>
        <w:rPr>
          <w:rtl/>
        </w:rPr>
        <w:t>קבעת</w:t>
      </w:r>
      <w:r>
        <w:rPr>
          <w:rFonts w:hint="cs"/>
          <w:rtl/>
        </w:rPr>
        <w:t>,</w:t>
      </w:r>
      <w:r>
        <w:rPr>
          <w:rtl/>
        </w:rPr>
        <w:t xml:space="preserve"> </w:t>
      </w:r>
      <w:bookmarkStart w:id="31847" w:name="_ETM_Q58_393940"/>
      <w:bookmarkEnd w:id="31847"/>
      <w:r>
        <w:rPr>
          <w:rtl/>
        </w:rPr>
        <w:t xml:space="preserve">כיוון </w:t>
      </w:r>
      <w:bookmarkStart w:id="31848" w:name="_ETM_Q58_394389"/>
      <w:bookmarkEnd w:id="31848"/>
      <w:r>
        <w:rPr>
          <w:rtl/>
        </w:rPr>
        <w:t xml:space="preserve">שמימושם </w:t>
      </w:r>
      <w:bookmarkStart w:id="31849" w:name="_ETM_Q58_395680"/>
      <w:bookmarkEnd w:id="31849"/>
      <w:r>
        <w:rPr>
          <w:rtl/>
        </w:rPr>
        <w:t xml:space="preserve">יזעזע </w:t>
      </w:r>
      <w:bookmarkStart w:id="31850" w:name="_ETM_Q58_396580"/>
      <w:bookmarkEnd w:id="31850"/>
      <w:r>
        <w:rPr>
          <w:rtl/>
        </w:rPr>
        <w:t xml:space="preserve">את </w:t>
      </w:r>
      <w:bookmarkStart w:id="31851" w:name="_ETM_Q58_396790"/>
      <w:bookmarkEnd w:id="31851"/>
      <w:r>
        <w:rPr>
          <w:rtl/>
        </w:rPr>
        <w:t>ממשלתך</w:t>
      </w:r>
      <w:r>
        <w:rPr>
          <w:rFonts w:hint="cs"/>
          <w:rtl/>
        </w:rPr>
        <w:t>.</w:t>
      </w:r>
      <w:r>
        <w:rPr>
          <w:rtl/>
        </w:rPr>
        <w:t xml:space="preserve"> </w:t>
      </w:r>
      <w:bookmarkStart w:id="31852" w:name="_ETM_Q58_398190"/>
      <w:bookmarkEnd w:id="31852"/>
      <w:r>
        <w:rPr>
          <w:rtl/>
        </w:rPr>
        <w:t xml:space="preserve">אתה </w:t>
      </w:r>
      <w:bookmarkStart w:id="31853" w:name="_ETM_Q58_398640"/>
      <w:bookmarkEnd w:id="31853"/>
      <w:r>
        <w:rPr>
          <w:rFonts w:hint="cs"/>
          <w:rtl/>
        </w:rPr>
        <w:t>ה</w:t>
      </w:r>
      <w:r>
        <w:rPr>
          <w:rtl/>
        </w:rPr>
        <w:t>איש</w:t>
      </w:r>
      <w:r>
        <w:rPr>
          <w:rFonts w:hint="cs"/>
          <w:rtl/>
        </w:rPr>
        <w:t>,</w:t>
      </w:r>
      <w:r>
        <w:rPr>
          <w:rtl/>
        </w:rPr>
        <w:t xml:space="preserve"> </w:t>
      </w:r>
      <w:bookmarkStart w:id="31854" w:name="_ETM_Q58_398849"/>
      <w:bookmarkEnd w:id="31854"/>
      <w:r>
        <w:rPr>
          <w:rtl/>
        </w:rPr>
        <w:t>נתניהו</w:t>
      </w:r>
      <w:r>
        <w:rPr>
          <w:rFonts w:hint="cs"/>
          <w:rtl/>
        </w:rPr>
        <w:t>,</w:t>
      </w:r>
      <w:r>
        <w:rPr>
          <w:rtl/>
        </w:rPr>
        <w:t xml:space="preserve"> </w:t>
      </w:r>
      <w:bookmarkStart w:id="31855" w:name="_ETM_Q58_399990"/>
      <w:bookmarkEnd w:id="31855"/>
      <w:r>
        <w:rPr>
          <w:rtl/>
        </w:rPr>
        <w:t xml:space="preserve">שבמקום </w:t>
      </w:r>
      <w:bookmarkStart w:id="31856" w:name="_ETM_Q58_400710"/>
      <w:bookmarkEnd w:id="31856"/>
      <w:r>
        <w:rPr>
          <w:rtl/>
        </w:rPr>
        <w:t xml:space="preserve">לחתור </w:t>
      </w:r>
      <w:bookmarkStart w:id="31857" w:name="_ETM_Q58_401250"/>
      <w:bookmarkEnd w:id="31857"/>
      <w:r>
        <w:rPr>
          <w:rtl/>
        </w:rPr>
        <w:t xml:space="preserve">לחוק </w:t>
      </w:r>
      <w:bookmarkStart w:id="31858" w:name="_ETM_Q58_401580"/>
      <w:bookmarkEnd w:id="31858"/>
      <w:r>
        <w:rPr>
          <w:rtl/>
        </w:rPr>
        <w:t xml:space="preserve">גיוס </w:t>
      </w:r>
      <w:bookmarkStart w:id="31859" w:name="_ETM_Q58_402030"/>
      <w:bookmarkEnd w:id="31859"/>
      <w:r>
        <w:rPr>
          <w:rtl/>
        </w:rPr>
        <w:t>צודק</w:t>
      </w:r>
      <w:r>
        <w:rPr>
          <w:rFonts w:hint="cs"/>
          <w:rtl/>
        </w:rPr>
        <w:t>,</w:t>
      </w:r>
      <w:r>
        <w:rPr>
          <w:rtl/>
        </w:rPr>
        <w:t xml:space="preserve"> </w:t>
      </w:r>
      <w:bookmarkStart w:id="31860" w:name="_ETM_Q58_403000"/>
      <w:bookmarkEnd w:id="31860"/>
      <w:r>
        <w:rPr>
          <w:rtl/>
        </w:rPr>
        <w:t xml:space="preserve">מקדם </w:t>
      </w:r>
      <w:bookmarkStart w:id="31861" w:name="_ETM_Q58_403930"/>
      <w:bookmarkEnd w:id="31861"/>
      <w:r>
        <w:rPr>
          <w:rtl/>
        </w:rPr>
        <w:t xml:space="preserve">טריקים </w:t>
      </w:r>
      <w:bookmarkStart w:id="31862" w:name="_ETM_Q58_404920"/>
      <w:bookmarkEnd w:id="31862"/>
      <w:r>
        <w:rPr>
          <w:rtl/>
        </w:rPr>
        <w:t xml:space="preserve">ושטיקים </w:t>
      </w:r>
      <w:bookmarkStart w:id="31863" w:name="_ETM_Q58_405909"/>
      <w:bookmarkEnd w:id="31863"/>
      <w:r>
        <w:rPr>
          <w:rtl/>
        </w:rPr>
        <w:t>נכלוליים</w:t>
      </w:r>
      <w:r>
        <w:rPr>
          <w:rFonts w:hint="cs"/>
          <w:rtl/>
        </w:rPr>
        <w:t>.</w:t>
      </w:r>
      <w:r>
        <w:rPr>
          <w:rtl/>
        </w:rPr>
        <w:t xml:space="preserve"> </w:t>
      </w:r>
      <w:bookmarkStart w:id="31864" w:name="_ETM_Q58_406959"/>
      <w:bookmarkEnd w:id="31864"/>
      <w:r>
        <w:rPr>
          <w:rtl/>
        </w:rPr>
        <w:t xml:space="preserve">אתה </w:t>
      </w:r>
      <w:bookmarkStart w:id="31865" w:name="_ETM_Q58_407349"/>
      <w:bookmarkEnd w:id="31865"/>
      <w:r>
        <w:rPr>
          <w:rtl/>
        </w:rPr>
        <w:t xml:space="preserve">האיש </w:t>
      </w:r>
      <w:bookmarkStart w:id="31866" w:name="_ETM_Q58_408319"/>
      <w:bookmarkEnd w:id="31866"/>
      <w:r>
        <w:rPr>
          <w:rtl/>
        </w:rPr>
        <w:t xml:space="preserve">שבזמן </w:t>
      </w:r>
      <w:bookmarkStart w:id="31867" w:name="_ETM_Q58_409010"/>
      <w:bookmarkEnd w:id="31867"/>
      <w:r>
        <w:rPr>
          <w:rtl/>
        </w:rPr>
        <w:t xml:space="preserve">מלחמה </w:t>
      </w:r>
      <w:bookmarkStart w:id="31868" w:name="_ETM_Q58_410090"/>
      <w:bookmarkEnd w:id="31868"/>
      <w:r>
        <w:rPr>
          <w:rtl/>
        </w:rPr>
        <w:t xml:space="preserve">ממשיך </w:t>
      </w:r>
      <w:bookmarkStart w:id="31869" w:name="_ETM_Q58_411140"/>
      <w:bookmarkEnd w:id="31869"/>
      <w:r>
        <w:rPr>
          <w:rtl/>
        </w:rPr>
        <w:t xml:space="preserve">בדרך </w:t>
      </w:r>
      <w:bookmarkStart w:id="31870" w:name="_ETM_Q58_411799"/>
      <w:bookmarkEnd w:id="31870"/>
      <w:r>
        <w:rPr>
          <w:rtl/>
        </w:rPr>
        <w:t xml:space="preserve">הנלוזה </w:t>
      </w:r>
      <w:bookmarkStart w:id="31871" w:name="_ETM_Q58_412999"/>
      <w:bookmarkEnd w:id="31871"/>
      <w:r>
        <w:rPr>
          <w:rtl/>
        </w:rPr>
        <w:t xml:space="preserve">של </w:t>
      </w:r>
      <w:bookmarkStart w:id="31872" w:name="_ETM_Q58_413329"/>
      <w:bookmarkEnd w:id="31872"/>
      <w:r>
        <w:rPr>
          <w:rtl/>
        </w:rPr>
        <w:t xml:space="preserve">הפרד </w:t>
      </w:r>
      <w:bookmarkStart w:id="31873" w:name="_ETM_Q58_414230"/>
      <w:bookmarkEnd w:id="31873"/>
      <w:r>
        <w:rPr>
          <w:rtl/>
        </w:rPr>
        <w:t>ומשול</w:t>
      </w:r>
      <w:r>
        <w:rPr>
          <w:rFonts w:hint="cs"/>
          <w:rtl/>
        </w:rPr>
        <w:t>,</w:t>
      </w:r>
      <w:r>
        <w:rPr>
          <w:rtl/>
        </w:rPr>
        <w:t xml:space="preserve"> </w:t>
      </w:r>
      <w:bookmarkStart w:id="31874" w:name="_ETM_Q58_415340"/>
      <w:bookmarkEnd w:id="31874"/>
      <w:r>
        <w:rPr>
          <w:rtl/>
        </w:rPr>
        <w:t>ומשו</w:t>
      </w:r>
      <w:r>
        <w:rPr>
          <w:rFonts w:hint="cs"/>
          <w:rtl/>
        </w:rPr>
        <w:t>ל,</w:t>
      </w:r>
      <w:r>
        <w:rPr>
          <w:rtl/>
        </w:rPr>
        <w:t xml:space="preserve"> </w:t>
      </w:r>
      <w:bookmarkStart w:id="31875" w:name="_ETM_Q58_416510"/>
      <w:bookmarkEnd w:id="31875"/>
      <w:r>
        <w:rPr>
          <w:rtl/>
        </w:rPr>
        <w:t>ומשול</w:t>
      </w:r>
      <w:r>
        <w:rPr>
          <w:rFonts w:hint="cs"/>
          <w:rtl/>
        </w:rPr>
        <w:t>.</w:t>
      </w:r>
      <w:r>
        <w:rPr>
          <w:rtl/>
        </w:rPr>
        <w:t xml:space="preserve"> </w:t>
      </w:r>
      <w:bookmarkStart w:id="31876" w:name="_ETM_Q58_417809"/>
      <w:bookmarkStart w:id="31877" w:name="_ETM_Q58_420000"/>
      <w:bookmarkEnd w:id="31876"/>
      <w:bookmarkEnd w:id="31877"/>
      <w:r>
        <w:rPr>
          <w:rtl/>
        </w:rPr>
        <w:t xml:space="preserve">אתה </w:t>
      </w:r>
      <w:bookmarkStart w:id="31878" w:name="_ETM_Q58_418290"/>
      <w:bookmarkEnd w:id="31878"/>
      <w:r>
        <w:rPr>
          <w:rFonts w:hint="cs"/>
          <w:rtl/>
        </w:rPr>
        <w:t>ה</w:t>
      </w:r>
      <w:r>
        <w:rPr>
          <w:rtl/>
        </w:rPr>
        <w:t xml:space="preserve">איש </w:t>
      </w:r>
      <w:bookmarkStart w:id="31879" w:name="_ETM_Q58_419300"/>
      <w:bookmarkEnd w:id="31879"/>
      <w:r>
        <w:rPr>
          <w:rtl/>
        </w:rPr>
        <w:t>שמ</w:t>
      </w:r>
      <w:r>
        <w:rPr>
          <w:rFonts w:hint="cs"/>
          <w:rtl/>
        </w:rPr>
        <w:t>עוות</w:t>
      </w:r>
      <w:r>
        <w:rPr>
          <w:rtl/>
        </w:rPr>
        <w:t xml:space="preserve"> </w:t>
      </w:r>
      <w:bookmarkStart w:id="31880" w:name="_ETM_Q58_419870"/>
      <w:bookmarkEnd w:id="31880"/>
      <w:r>
        <w:rPr>
          <w:rtl/>
        </w:rPr>
        <w:t xml:space="preserve">אפילו </w:t>
      </w:r>
      <w:bookmarkStart w:id="31881" w:name="_ETM_Q58_420380"/>
      <w:bookmarkEnd w:id="31881"/>
      <w:r>
        <w:rPr>
          <w:rtl/>
        </w:rPr>
        <w:t xml:space="preserve">את </w:t>
      </w:r>
      <w:bookmarkStart w:id="31882" w:name="_ETM_Q58_420470"/>
      <w:bookmarkEnd w:id="31882"/>
      <w:r>
        <w:rPr>
          <w:rtl/>
        </w:rPr>
        <w:t xml:space="preserve">דרכו </w:t>
      </w:r>
      <w:bookmarkStart w:id="31883" w:name="_ETM_Q58_421190"/>
      <w:bookmarkEnd w:id="31883"/>
      <w:r>
        <w:rPr>
          <w:rtl/>
        </w:rPr>
        <w:t xml:space="preserve">הלאומית </w:t>
      </w:r>
      <w:bookmarkStart w:id="31884" w:name="_ETM_Q58_421760"/>
      <w:bookmarkEnd w:id="31884"/>
      <w:r>
        <w:rPr>
          <w:rtl/>
        </w:rPr>
        <w:t xml:space="preserve">הליברלית </w:t>
      </w:r>
      <w:bookmarkStart w:id="31885" w:name="_ETM_Q58_422910"/>
      <w:bookmarkEnd w:id="31885"/>
      <w:r>
        <w:rPr>
          <w:rtl/>
        </w:rPr>
        <w:t xml:space="preserve">של </w:t>
      </w:r>
      <w:bookmarkStart w:id="31886" w:name="_ETM_Q58_423150"/>
      <w:bookmarkEnd w:id="31886"/>
      <w:r>
        <w:rPr>
          <w:rtl/>
        </w:rPr>
        <w:t xml:space="preserve">הליכוד </w:t>
      </w:r>
      <w:bookmarkStart w:id="31887" w:name="_ETM_Q58_423630"/>
      <w:bookmarkEnd w:id="31887"/>
      <w:r>
        <w:rPr>
          <w:rtl/>
        </w:rPr>
        <w:t>שלך</w:t>
      </w:r>
      <w:r>
        <w:rPr>
          <w:rFonts w:hint="cs"/>
          <w:rtl/>
        </w:rPr>
        <w:t>.</w:t>
      </w:r>
      <w:r>
        <w:rPr>
          <w:rtl/>
        </w:rPr>
        <w:t xml:space="preserve"> </w:t>
      </w:r>
      <w:bookmarkStart w:id="31888" w:name="_ETM_Q58_424519"/>
      <w:bookmarkEnd w:id="31888"/>
      <w:r>
        <w:rPr>
          <w:rtl/>
        </w:rPr>
        <w:t xml:space="preserve">אתה </w:t>
      </w:r>
      <w:bookmarkStart w:id="31889" w:name="_ETM_Q58_424970"/>
      <w:bookmarkEnd w:id="31889"/>
      <w:r>
        <w:rPr>
          <w:rFonts w:hint="cs"/>
          <w:rtl/>
        </w:rPr>
        <w:t xml:space="preserve">האיש </w:t>
      </w:r>
      <w:bookmarkStart w:id="31890" w:name="_ETM_Q58_425150"/>
      <w:bookmarkStart w:id="31891" w:name="_ETM_Q58_425299"/>
      <w:bookmarkEnd w:id="31890"/>
      <w:bookmarkEnd w:id="31891"/>
      <w:r>
        <w:rPr>
          <w:rFonts w:hint="cs"/>
          <w:rtl/>
        </w:rPr>
        <w:t>ש</w:t>
      </w:r>
      <w:r>
        <w:rPr>
          <w:rtl/>
        </w:rPr>
        <w:t xml:space="preserve">לא </w:t>
      </w:r>
      <w:bookmarkStart w:id="31892" w:name="_ETM_Q58_425390"/>
      <w:bookmarkEnd w:id="31892"/>
      <w:r>
        <w:rPr>
          <w:rtl/>
        </w:rPr>
        <w:t xml:space="preserve">מוכן </w:t>
      </w:r>
      <w:bookmarkStart w:id="31893" w:name="_ETM_Q58_425720"/>
      <w:bookmarkEnd w:id="31893"/>
      <w:r>
        <w:rPr>
          <w:rtl/>
        </w:rPr>
        <w:t xml:space="preserve">לשלם </w:t>
      </w:r>
      <w:bookmarkStart w:id="31894" w:name="_ETM_Q58_426709"/>
      <w:bookmarkEnd w:id="31894"/>
      <w:r>
        <w:rPr>
          <w:rtl/>
        </w:rPr>
        <w:t xml:space="preserve">את </w:t>
      </w:r>
      <w:bookmarkStart w:id="31895" w:name="_ETM_Q58_426890"/>
      <w:bookmarkEnd w:id="31895"/>
      <w:r>
        <w:rPr>
          <w:rtl/>
        </w:rPr>
        <w:t xml:space="preserve">המחירים </w:t>
      </w:r>
      <w:bookmarkStart w:id="31896" w:name="_ETM_Q58_427580"/>
      <w:bookmarkEnd w:id="31896"/>
      <w:r>
        <w:rPr>
          <w:rtl/>
        </w:rPr>
        <w:t xml:space="preserve">הגבוהים </w:t>
      </w:r>
      <w:bookmarkStart w:id="31897" w:name="_ETM_Q58_428060"/>
      <w:bookmarkEnd w:id="31897"/>
      <w:r>
        <w:rPr>
          <w:rtl/>
        </w:rPr>
        <w:t xml:space="preserve">שאתה </w:t>
      </w:r>
      <w:bookmarkStart w:id="31898" w:name="_ETM_Q58_428480"/>
      <w:bookmarkEnd w:id="31898"/>
      <w:r>
        <w:rPr>
          <w:rtl/>
        </w:rPr>
        <w:t xml:space="preserve">עצמך </w:t>
      </w:r>
      <w:bookmarkStart w:id="31899" w:name="_ETM_Q58_429470"/>
      <w:bookmarkEnd w:id="31899"/>
      <w:r>
        <w:rPr>
          <w:rtl/>
        </w:rPr>
        <w:t xml:space="preserve">נקבת </w:t>
      </w:r>
      <w:bookmarkStart w:id="31900" w:name="_ETM_Q58_430069"/>
      <w:bookmarkEnd w:id="31900"/>
      <w:r>
        <w:rPr>
          <w:rtl/>
        </w:rPr>
        <w:t xml:space="preserve">בהם </w:t>
      </w:r>
      <w:bookmarkStart w:id="31901" w:name="_ETM_Q58_430819"/>
      <w:bookmarkEnd w:id="31901"/>
      <w:r>
        <w:rPr>
          <w:rtl/>
        </w:rPr>
        <w:t xml:space="preserve">במתווה </w:t>
      </w:r>
      <w:bookmarkStart w:id="31902" w:name="_ETM_Q58_431930"/>
      <w:bookmarkEnd w:id="31902"/>
      <w:r>
        <w:rPr>
          <w:rtl/>
        </w:rPr>
        <w:t>שהצעת</w:t>
      </w:r>
      <w:r>
        <w:rPr>
          <w:rFonts w:hint="cs"/>
          <w:rtl/>
        </w:rPr>
        <w:t xml:space="preserve"> </w:t>
      </w:r>
      <w:bookmarkStart w:id="31903" w:name="_ETM_Q58_434000"/>
      <w:bookmarkEnd w:id="31903"/>
      <w:r>
        <w:rPr>
          <w:rtl/>
        </w:rPr>
        <w:t xml:space="preserve">– </w:t>
      </w:r>
      <w:bookmarkStart w:id="31904" w:name="_ETM_Q58_432680"/>
      <w:bookmarkEnd w:id="31904"/>
      <w:r>
        <w:rPr>
          <w:rtl/>
        </w:rPr>
        <w:t xml:space="preserve">אתה </w:t>
      </w:r>
      <w:bookmarkStart w:id="31905" w:name="_ETM_Q58_433010"/>
      <w:bookmarkEnd w:id="31905"/>
      <w:r>
        <w:rPr>
          <w:rtl/>
        </w:rPr>
        <w:t>הצעת</w:t>
      </w:r>
      <w:r>
        <w:rPr>
          <w:rFonts w:hint="cs"/>
          <w:rtl/>
        </w:rPr>
        <w:t xml:space="preserve"> </w:t>
      </w:r>
      <w:r>
        <w:rPr>
          <w:rtl/>
        </w:rPr>
        <w:t xml:space="preserve">– </w:t>
      </w:r>
      <w:bookmarkStart w:id="31906" w:name="_ETM_Q58_433909"/>
      <w:bookmarkEnd w:id="31906"/>
      <w:r>
        <w:rPr>
          <w:rtl/>
        </w:rPr>
        <w:t xml:space="preserve">לקבינט </w:t>
      </w:r>
      <w:bookmarkStart w:id="31907" w:name="_ETM_Q58_434749"/>
      <w:bookmarkEnd w:id="31907"/>
      <w:r>
        <w:rPr>
          <w:rtl/>
        </w:rPr>
        <w:t xml:space="preserve">המלחמה </w:t>
      </w:r>
      <w:bookmarkStart w:id="31908" w:name="_ETM_Q58_435680"/>
      <w:bookmarkEnd w:id="31908"/>
      <w:r>
        <w:rPr>
          <w:rtl/>
        </w:rPr>
        <w:t xml:space="preserve">לשם </w:t>
      </w:r>
      <w:bookmarkStart w:id="31909" w:name="_ETM_Q58_436250"/>
      <w:bookmarkEnd w:id="31909"/>
      <w:r>
        <w:rPr>
          <w:rtl/>
        </w:rPr>
        <w:t xml:space="preserve">השבת </w:t>
      </w:r>
      <w:bookmarkStart w:id="31910" w:name="_ETM_Q58_436879"/>
      <w:bookmarkEnd w:id="31910"/>
      <w:r>
        <w:rPr>
          <w:rtl/>
        </w:rPr>
        <w:t>החטופים</w:t>
      </w:r>
      <w:r>
        <w:rPr>
          <w:rFonts w:hint="cs"/>
          <w:rtl/>
        </w:rPr>
        <w:t>.</w:t>
      </w:r>
      <w:r>
        <w:rPr>
          <w:rtl/>
        </w:rPr>
        <w:t xml:space="preserve"> </w:t>
      </w:r>
      <w:bookmarkStart w:id="31911" w:name="_ETM_Q58_438250"/>
      <w:bookmarkEnd w:id="31911"/>
      <w:r>
        <w:rPr>
          <w:rtl/>
        </w:rPr>
        <w:t xml:space="preserve">אתה </w:t>
      </w:r>
      <w:bookmarkStart w:id="31912" w:name="_ETM_Q58_439060"/>
      <w:bookmarkEnd w:id="31912"/>
      <w:r>
        <w:rPr>
          <w:rFonts w:hint="cs"/>
          <w:rtl/>
        </w:rPr>
        <w:t xml:space="preserve">האיש </w:t>
      </w:r>
      <w:r>
        <w:rPr>
          <w:rtl/>
        </w:rPr>
        <w:t xml:space="preserve">שמתעלם </w:t>
      </w:r>
      <w:bookmarkStart w:id="31913" w:name="_ETM_Q58_439870"/>
      <w:bookmarkEnd w:id="31913"/>
      <w:r>
        <w:rPr>
          <w:rtl/>
        </w:rPr>
        <w:t xml:space="preserve">מהשבר </w:t>
      </w:r>
      <w:bookmarkStart w:id="31914" w:name="_ETM_Q58_440560"/>
      <w:bookmarkEnd w:id="31914"/>
      <w:r>
        <w:rPr>
          <w:rtl/>
        </w:rPr>
        <w:t>העמוק</w:t>
      </w:r>
      <w:r>
        <w:rPr>
          <w:rFonts w:hint="cs"/>
          <w:rtl/>
        </w:rPr>
        <w:t>,</w:t>
      </w:r>
      <w:r>
        <w:rPr>
          <w:rtl/>
        </w:rPr>
        <w:t xml:space="preserve"> </w:t>
      </w:r>
      <w:bookmarkStart w:id="31915" w:name="_ETM_Q58_441550"/>
      <w:bookmarkEnd w:id="31915"/>
      <w:r>
        <w:rPr>
          <w:rtl/>
        </w:rPr>
        <w:t>מהתסכול</w:t>
      </w:r>
      <w:r>
        <w:rPr>
          <w:rFonts w:hint="cs"/>
          <w:rtl/>
        </w:rPr>
        <w:t>,</w:t>
      </w:r>
      <w:r>
        <w:rPr>
          <w:rtl/>
        </w:rPr>
        <w:t xml:space="preserve"> </w:t>
      </w:r>
      <w:bookmarkStart w:id="31916" w:name="_ETM_Q58_442360"/>
      <w:bookmarkEnd w:id="31916"/>
      <w:r>
        <w:rPr>
          <w:rtl/>
        </w:rPr>
        <w:t>מהכעס</w:t>
      </w:r>
      <w:r>
        <w:rPr>
          <w:rFonts w:hint="cs"/>
          <w:rtl/>
        </w:rPr>
        <w:t>,</w:t>
      </w:r>
      <w:r>
        <w:rPr>
          <w:rtl/>
        </w:rPr>
        <w:t xml:space="preserve"> </w:t>
      </w:r>
      <w:bookmarkStart w:id="31917" w:name="_ETM_Q58_443529"/>
      <w:bookmarkEnd w:id="31917"/>
      <w:r>
        <w:rPr>
          <w:rtl/>
        </w:rPr>
        <w:t xml:space="preserve">מהחרדה </w:t>
      </w:r>
      <w:bookmarkStart w:id="31918" w:name="_ETM_Q58_444850"/>
      <w:bookmarkEnd w:id="31918"/>
      <w:r>
        <w:rPr>
          <w:rtl/>
        </w:rPr>
        <w:t>ומהייאוש</w:t>
      </w:r>
      <w:r>
        <w:rPr>
          <w:rFonts w:hint="cs"/>
          <w:rtl/>
        </w:rPr>
        <w:t>,</w:t>
      </w:r>
      <w:r>
        <w:rPr>
          <w:rtl/>
        </w:rPr>
        <w:t xml:space="preserve"> </w:t>
      </w:r>
      <w:bookmarkStart w:id="31919" w:name="_ETM_Q58_445750"/>
      <w:bookmarkEnd w:id="31919"/>
      <w:r>
        <w:rPr>
          <w:rtl/>
        </w:rPr>
        <w:t xml:space="preserve">חס </w:t>
      </w:r>
      <w:bookmarkStart w:id="31920" w:name="_ETM_Q58_445960"/>
      <w:bookmarkEnd w:id="31920"/>
      <w:r>
        <w:rPr>
          <w:rtl/>
        </w:rPr>
        <w:t>וחלילה</w:t>
      </w:r>
      <w:r>
        <w:rPr>
          <w:rFonts w:hint="cs"/>
          <w:rtl/>
        </w:rPr>
        <w:t>,</w:t>
      </w:r>
      <w:r>
        <w:rPr>
          <w:rtl/>
        </w:rPr>
        <w:t xml:space="preserve"> </w:t>
      </w:r>
      <w:bookmarkStart w:id="31921" w:name="_ETM_Q58_446860"/>
      <w:bookmarkEnd w:id="31921"/>
      <w:r>
        <w:rPr>
          <w:rtl/>
        </w:rPr>
        <w:t xml:space="preserve">שפוקדים </w:t>
      </w:r>
      <w:bookmarkStart w:id="31922" w:name="_ETM_Q58_447940"/>
      <w:bookmarkEnd w:id="31922"/>
      <w:r>
        <w:rPr>
          <w:rtl/>
        </w:rPr>
        <w:t xml:space="preserve">מיליוני </w:t>
      </w:r>
      <w:bookmarkStart w:id="31923" w:name="_ETM_Q58_448779"/>
      <w:bookmarkEnd w:id="31923"/>
      <w:r>
        <w:rPr>
          <w:rtl/>
        </w:rPr>
        <w:t>ישראלים</w:t>
      </w:r>
      <w:r>
        <w:rPr>
          <w:rFonts w:hint="cs"/>
          <w:rtl/>
        </w:rPr>
        <w:t>.</w:t>
      </w:r>
      <w:r>
        <w:rPr>
          <w:rtl/>
        </w:rPr>
        <w:t xml:space="preserve"> </w:t>
      </w:r>
      <w:bookmarkStart w:id="31924" w:name="_ETM_Q58_449920"/>
      <w:bookmarkEnd w:id="31924"/>
    </w:p>
    <w:p w:rsidR="00F05D2D" w:rsidRDefault="00F05D2D" w:rsidP="00032139">
      <w:pPr>
        <w:rPr>
          <w:rtl/>
        </w:rPr>
      </w:pPr>
    </w:p>
    <w:p w:rsidR="00F05D2D" w:rsidRDefault="00F05D2D" w:rsidP="00032139">
      <w:pPr>
        <w:rPr>
          <w:rtl/>
        </w:rPr>
      </w:pPr>
      <w:bookmarkStart w:id="31925" w:name="_ETM_Q58_458000"/>
      <w:bookmarkEnd w:id="31925"/>
      <w:r>
        <w:rPr>
          <w:rtl/>
        </w:rPr>
        <w:t xml:space="preserve">אתה </w:t>
      </w:r>
      <w:bookmarkStart w:id="31926" w:name="_ETM_Q58_450550"/>
      <w:bookmarkEnd w:id="31926"/>
      <w:r>
        <w:rPr>
          <w:rFonts w:hint="cs"/>
          <w:rtl/>
        </w:rPr>
        <w:t>ה</w:t>
      </w:r>
      <w:r>
        <w:rPr>
          <w:rtl/>
        </w:rPr>
        <w:t>איש</w:t>
      </w:r>
      <w:r>
        <w:rPr>
          <w:rFonts w:hint="cs"/>
          <w:rtl/>
        </w:rPr>
        <w:t>,</w:t>
      </w:r>
      <w:r>
        <w:rPr>
          <w:rtl/>
        </w:rPr>
        <w:t xml:space="preserve"> </w:t>
      </w:r>
      <w:bookmarkStart w:id="31927" w:name="_ETM_Q58_450910"/>
      <w:bookmarkEnd w:id="31927"/>
      <w:r>
        <w:rPr>
          <w:rtl/>
        </w:rPr>
        <w:t xml:space="preserve">אדוני </w:t>
      </w:r>
      <w:bookmarkStart w:id="31928" w:name="_ETM_Q58_451510"/>
      <w:bookmarkEnd w:id="31928"/>
      <w:r>
        <w:rPr>
          <w:rtl/>
        </w:rPr>
        <w:t xml:space="preserve">ראש </w:t>
      </w:r>
      <w:bookmarkStart w:id="31929" w:name="_ETM_Q58_451750"/>
      <w:bookmarkEnd w:id="31929"/>
      <w:r>
        <w:rPr>
          <w:rtl/>
        </w:rPr>
        <w:t>הממשלה</w:t>
      </w:r>
      <w:r>
        <w:rPr>
          <w:rFonts w:hint="cs"/>
          <w:rtl/>
        </w:rPr>
        <w:t>,</w:t>
      </w:r>
      <w:bookmarkStart w:id="31930" w:name="_ETM_Q58_453009"/>
      <w:bookmarkStart w:id="31931" w:name="_ETM_Q58_453460"/>
      <w:bookmarkEnd w:id="31930"/>
      <w:bookmarkEnd w:id="31931"/>
      <w:r>
        <w:rPr>
          <w:rFonts w:hint="cs"/>
          <w:rtl/>
        </w:rPr>
        <w:t xml:space="preserve"> </w:t>
      </w:r>
      <w:bookmarkStart w:id="31932" w:name="_ETM_Q58_454740"/>
      <w:bookmarkEnd w:id="31932"/>
      <w:r>
        <w:rPr>
          <w:rtl/>
        </w:rPr>
        <w:t xml:space="preserve">אתה </w:t>
      </w:r>
      <w:bookmarkStart w:id="31933" w:name="_ETM_Q58_455010"/>
      <w:bookmarkEnd w:id="31933"/>
      <w:r>
        <w:rPr>
          <w:rtl/>
        </w:rPr>
        <w:t xml:space="preserve">ראש </w:t>
      </w:r>
      <w:bookmarkStart w:id="31934" w:name="_ETM_Q58_455220"/>
      <w:bookmarkEnd w:id="31934"/>
      <w:r>
        <w:rPr>
          <w:rtl/>
        </w:rPr>
        <w:t xml:space="preserve">הממשלה </w:t>
      </w:r>
      <w:bookmarkStart w:id="31935" w:name="_ETM_Q58_455790"/>
      <w:bookmarkEnd w:id="31935"/>
      <w:r>
        <w:rPr>
          <w:rtl/>
        </w:rPr>
        <w:t xml:space="preserve">של </w:t>
      </w:r>
      <w:bookmarkStart w:id="31936" w:name="_ETM_Q58_456000"/>
      <w:bookmarkEnd w:id="31936"/>
      <w:r>
        <w:rPr>
          <w:rtl/>
        </w:rPr>
        <w:t>כולם</w:t>
      </w:r>
      <w:r>
        <w:rPr>
          <w:rFonts w:hint="cs"/>
          <w:rtl/>
        </w:rPr>
        <w:t>,</w:t>
      </w:r>
      <w:r>
        <w:rPr>
          <w:rtl/>
        </w:rPr>
        <w:t xml:space="preserve"> </w:t>
      </w:r>
      <w:bookmarkStart w:id="31937" w:name="_ETM_Q58_457210"/>
      <w:bookmarkEnd w:id="31937"/>
      <w:r>
        <w:rPr>
          <w:rtl/>
        </w:rPr>
        <w:t xml:space="preserve">ואתה </w:t>
      </w:r>
      <w:bookmarkStart w:id="31938" w:name="_ETM_Q58_458260"/>
      <w:bookmarkEnd w:id="31938"/>
      <w:r>
        <w:rPr>
          <w:rtl/>
        </w:rPr>
        <w:t>מתפקד</w:t>
      </w:r>
      <w:bookmarkStart w:id="31939" w:name="_ETM_Q58_459040"/>
      <w:bookmarkStart w:id="31940" w:name="_ETM_Q58_459520"/>
      <w:bookmarkEnd w:id="31939"/>
      <w:bookmarkEnd w:id="31940"/>
      <w:r>
        <w:rPr>
          <w:rFonts w:hint="cs"/>
          <w:rtl/>
        </w:rPr>
        <w:t xml:space="preserve"> </w:t>
      </w:r>
      <w:r>
        <w:rPr>
          <w:rtl/>
        </w:rPr>
        <w:t xml:space="preserve">בפועל </w:t>
      </w:r>
      <w:bookmarkStart w:id="31941" w:name="_ETM_Q58_460990"/>
      <w:bookmarkEnd w:id="31941"/>
      <w:r>
        <w:rPr>
          <w:rFonts w:hint="cs"/>
          <w:rtl/>
        </w:rPr>
        <w:t xml:space="preserve">כראש </w:t>
      </w:r>
      <w:bookmarkStart w:id="31942" w:name="_ETM_Q58_461970"/>
      <w:bookmarkEnd w:id="31942"/>
      <w:r>
        <w:rPr>
          <w:rtl/>
        </w:rPr>
        <w:t xml:space="preserve">ממשלת </w:t>
      </w:r>
      <w:bookmarkStart w:id="31943" w:name="_ETM_Q58_462779"/>
      <w:bookmarkEnd w:id="31943"/>
      <w:r>
        <w:rPr>
          <w:rtl/>
        </w:rPr>
        <w:t xml:space="preserve">הקואליציה </w:t>
      </w:r>
      <w:bookmarkStart w:id="31944" w:name="_ETM_Q58_464040"/>
      <w:bookmarkEnd w:id="31944"/>
      <w:r>
        <w:rPr>
          <w:rtl/>
        </w:rPr>
        <w:t>בלבד</w:t>
      </w:r>
      <w:r>
        <w:rPr>
          <w:rFonts w:hint="cs"/>
          <w:rtl/>
        </w:rPr>
        <w:t>.</w:t>
      </w:r>
    </w:p>
    <w:p w:rsidR="00F05D2D" w:rsidRDefault="00F05D2D" w:rsidP="00032139">
      <w:pPr>
        <w:rPr>
          <w:rtl/>
        </w:rPr>
      </w:pPr>
      <w:bookmarkStart w:id="31945" w:name="_ETM_Q58_462000"/>
      <w:bookmarkEnd w:id="31945"/>
    </w:p>
    <w:p w:rsidR="00F05D2D" w:rsidRDefault="00F05D2D" w:rsidP="00032139">
      <w:pPr>
        <w:pStyle w:val="af6"/>
        <w:keepNext/>
        <w:rPr>
          <w:rtl/>
        </w:rPr>
      </w:pPr>
      <w:bookmarkStart w:id="31946" w:name="ET_yor_6599_11"/>
      <w:r w:rsidRPr="006463A8">
        <w:rPr>
          <w:rStyle w:val="TagStyle"/>
          <w:rtl/>
        </w:rPr>
        <w:t xml:space="preserve"> &lt;&lt; יור &gt;&gt; </w:t>
      </w:r>
      <w:r>
        <w:rPr>
          <w:rtl/>
        </w:rPr>
        <w:t>היו"ר משה רוט:</w:t>
      </w:r>
      <w:r w:rsidRPr="006463A8">
        <w:rPr>
          <w:rStyle w:val="TagStyle"/>
          <w:rtl/>
        </w:rPr>
        <w:t xml:space="preserve"> &lt;&lt; יור &gt;&gt;</w:t>
      </w:r>
      <w:r>
        <w:rPr>
          <w:rtl/>
        </w:rPr>
        <w:t xml:space="preserve"> </w:t>
      </w:r>
      <w:bookmarkEnd w:id="31946"/>
    </w:p>
    <w:p w:rsidR="00F05D2D" w:rsidRDefault="00F05D2D" w:rsidP="00C919F6">
      <w:pPr>
        <w:rPr>
          <w:rtl/>
        </w:rPr>
      </w:pPr>
    </w:p>
    <w:p w:rsidR="00F05D2D" w:rsidRDefault="00F05D2D" w:rsidP="00032139">
      <w:pPr>
        <w:rPr>
          <w:rtl/>
        </w:rPr>
      </w:pPr>
      <w:bookmarkStart w:id="31947" w:name="_ETM_Q58_463000"/>
      <w:bookmarkStart w:id="31948" w:name="_ETM_Q58_465839"/>
      <w:bookmarkEnd w:id="31947"/>
      <w:bookmarkEnd w:id="31948"/>
      <w:r>
        <w:rPr>
          <w:rtl/>
        </w:rPr>
        <w:t xml:space="preserve">תודה </w:t>
      </w:r>
      <w:bookmarkStart w:id="31949" w:name="_ETM_Q58_466170"/>
      <w:bookmarkEnd w:id="31949"/>
      <w:r>
        <w:rPr>
          <w:rtl/>
        </w:rPr>
        <w:t>רבה</w:t>
      </w:r>
      <w:r>
        <w:rPr>
          <w:rFonts w:hint="cs"/>
          <w:rtl/>
        </w:rPr>
        <w:t>.</w:t>
      </w:r>
      <w:r>
        <w:rPr>
          <w:rtl/>
        </w:rPr>
        <w:t xml:space="preserve"> </w:t>
      </w:r>
      <w:bookmarkStart w:id="31950" w:name="_ETM_Q58_468230"/>
      <w:bookmarkEnd w:id="31950"/>
      <w:r>
        <w:rPr>
          <w:rtl/>
        </w:rPr>
        <w:t xml:space="preserve">חברת </w:t>
      </w:r>
      <w:bookmarkStart w:id="31951" w:name="_ETM_Q58_468710"/>
      <w:bookmarkEnd w:id="31951"/>
      <w:r>
        <w:rPr>
          <w:rFonts w:hint="cs"/>
          <w:rtl/>
        </w:rPr>
        <w:t>אפרת רייטן מרום</w:t>
      </w:r>
      <w:bookmarkStart w:id="31952" w:name="_ETM_Q58_469000"/>
      <w:bookmarkStart w:id="31953" w:name="_ETM_Q58_469279"/>
      <w:bookmarkStart w:id="31954" w:name="_ETM_Q58_469790"/>
      <w:bookmarkStart w:id="31955" w:name="_ETM_Q58_469910"/>
      <w:bookmarkStart w:id="31956" w:name="_ETM_Q58_470060"/>
      <w:bookmarkStart w:id="31957" w:name="_ETM_Q58_471930"/>
      <w:bookmarkStart w:id="31958" w:name="_ETM_Q58_473010"/>
      <w:bookmarkEnd w:id="31952"/>
      <w:bookmarkEnd w:id="31953"/>
      <w:bookmarkEnd w:id="31954"/>
      <w:bookmarkEnd w:id="31955"/>
      <w:bookmarkEnd w:id="31956"/>
      <w:bookmarkEnd w:id="31957"/>
      <w:bookmarkEnd w:id="31958"/>
      <w:r>
        <w:rPr>
          <w:rFonts w:hint="cs"/>
          <w:rtl/>
        </w:rPr>
        <w:t xml:space="preserve">; </w:t>
      </w:r>
      <w:r>
        <w:rPr>
          <w:rtl/>
        </w:rPr>
        <w:t xml:space="preserve">חברת </w:t>
      </w:r>
      <w:bookmarkStart w:id="31959" w:name="_ETM_Q58_473580"/>
      <w:bookmarkEnd w:id="31959"/>
      <w:r>
        <w:rPr>
          <w:rtl/>
        </w:rPr>
        <w:t xml:space="preserve">הכנסת </w:t>
      </w:r>
      <w:bookmarkStart w:id="31960" w:name="_ETM_Q58_474120"/>
      <w:bookmarkEnd w:id="31960"/>
      <w:r>
        <w:rPr>
          <w:rtl/>
        </w:rPr>
        <w:t xml:space="preserve">טלי </w:t>
      </w:r>
      <w:bookmarkStart w:id="31961" w:name="_ETM_Q58_474360"/>
      <w:bookmarkEnd w:id="31961"/>
      <w:r>
        <w:rPr>
          <w:rtl/>
        </w:rPr>
        <w:t>גוטליב</w:t>
      </w:r>
      <w:bookmarkStart w:id="31962" w:name="_ETM_Q58_476389"/>
      <w:bookmarkEnd w:id="31962"/>
      <w:r>
        <w:rPr>
          <w:rFonts w:hint="cs"/>
          <w:rtl/>
        </w:rPr>
        <w:t>;</w:t>
      </w:r>
      <w:r>
        <w:rPr>
          <w:rtl/>
        </w:rPr>
        <w:t xml:space="preserve"> </w:t>
      </w:r>
      <w:bookmarkStart w:id="31963" w:name="_ETM_Q58_476839"/>
      <w:bookmarkEnd w:id="31963"/>
      <w:r>
        <w:rPr>
          <w:rtl/>
        </w:rPr>
        <w:t xml:space="preserve">חבר </w:t>
      </w:r>
      <w:bookmarkStart w:id="31964" w:name="_ETM_Q58_477139"/>
      <w:bookmarkEnd w:id="31964"/>
      <w:r>
        <w:rPr>
          <w:rtl/>
        </w:rPr>
        <w:t xml:space="preserve">הכנסת </w:t>
      </w:r>
      <w:bookmarkStart w:id="31965" w:name="_ETM_Q58_477589"/>
      <w:bookmarkEnd w:id="31965"/>
      <w:r>
        <w:rPr>
          <w:rtl/>
        </w:rPr>
        <w:t xml:space="preserve">עודד </w:t>
      </w:r>
      <w:bookmarkStart w:id="31966" w:name="_ETM_Q58_477919"/>
      <w:bookmarkEnd w:id="31966"/>
      <w:r>
        <w:rPr>
          <w:rtl/>
        </w:rPr>
        <w:t xml:space="preserve">פורר </w:t>
      </w:r>
      <w:bookmarkStart w:id="31967" w:name="_ETM_Q58_479330"/>
      <w:bookmarkEnd w:id="31967"/>
      <w:r>
        <w:rPr>
          <w:rtl/>
        </w:rPr>
        <w:t xml:space="preserve">אינו </w:t>
      </w:r>
      <w:bookmarkStart w:id="31968" w:name="_ETM_Q58_479599"/>
      <w:bookmarkEnd w:id="31968"/>
      <w:r>
        <w:rPr>
          <w:rtl/>
        </w:rPr>
        <w:t xml:space="preserve">נוכח </w:t>
      </w:r>
      <w:bookmarkStart w:id="31969" w:name="_ETM_Q58_481210"/>
      <w:bookmarkEnd w:id="31969"/>
      <w:r>
        <w:rPr>
          <w:rFonts w:hint="cs"/>
          <w:rtl/>
        </w:rPr>
        <w:t xml:space="preserve">– אה, </w:t>
      </w:r>
      <w:r>
        <w:rPr>
          <w:rtl/>
        </w:rPr>
        <w:t xml:space="preserve">אתה </w:t>
      </w:r>
      <w:bookmarkStart w:id="31970" w:name="_ETM_Q58_481330"/>
      <w:bookmarkEnd w:id="31970"/>
      <w:r>
        <w:rPr>
          <w:rtl/>
        </w:rPr>
        <w:t>מדבר</w:t>
      </w:r>
      <w:r>
        <w:rPr>
          <w:rFonts w:hint="cs"/>
          <w:rtl/>
        </w:rPr>
        <w:t xml:space="preserve">? סליחה. </w:t>
      </w:r>
      <w:bookmarkStart w:id="31971" w:name="_ETM_Q58_485000"/>
      <w:bookmarkStart w:id="31972" w:name="_ETM_Q58_480000"/>
      <w:bookmarkStart w:id="31973" w:name="_ETM_Q58_480089"/>
      <w:bookmarkStart w:id="31974" w:name="_ETM_Q58_480149"/>
      <w:bookmarkStart w:id="31975" w:name="_ETM_Q58_480690"/>
      <w:bookmarkEnd w:id="31971"/>
      <w:bookmarkEnd w:id="31972"/>
      <w:bookmarkEnd w:id="31973"/>
      <w:bookmarkEnd w:id="31974"/>
      <w:bookmarkEnd w:id="31975"/>
      <w:r>
        <w:rPr>
          <w:rFonts w:hint="cs"/>
          <w:rtl/>
        </w:rPr>
        <w:t xml:space="preserve">אחרון הדוברים, חבר הכנסת עודד פורר, בבקשה. </w:t>
      </w:r>
    </w:p>
    <w:p w:rsidR="00F05D2D" w:rsidRDefault="00F05D2D" w:rsidP="00032139">
      <w:pPr>
        <w:rPr>
          <w:rtl/>
        </w:rPr>
      </w:pPr>
      <w:bookmarkStart w:id="31976" w:name="_ETM_Q58_493000"/>
      <w:bookmarkEnd w:id="31976"/>
    </w:p>
    <w:p w:rsidR="00F05D2D" w:rsidRDefault="00F05D2D" w:rsidP="00032139">
      <w:pPr>
        <w:pStyle w:val="a4"/>
        <w:keepNext/>
        <w:rPr>
          <w:rtl/>
        </w:rPr>
      </w:pPr>
      <w:bookmarkStart w:id="31977" w:name="ET_speaker_5520_12"/>
      <w:r w:rsidRPr="006463A8">
        <w:rPr>
          <w:rStyle w:val="TagStyle"/>
          <w:rtl/>
        </w:rPr>
        <w:t xml:space="preserve"> &lt;&lt; דובר &gt;&gt; </w:t>
      </w:r>
      <w:bookmarkStart w:id="31978" w:name="_Toc182318256"/>
      <w:bookmarkStart w:id="31979" w:name="_Toc182318617"/>
      <w:bookmarkStart w:id="31980" w:name="_Toc182329039"/>
      <w:r>
        <w:rPr>
          <w:rtl/>
        </w:rPr>
        <w:t>עודד פורר (ישראל ביתנו):</w:t>
      </w:r>
      <w:bookmarkEnd w:id="31978"/>
      <w:bookmarkEnd w:id="31979"/>
      <w:bookmarkEnd w:id="31980"/>
      <w:r w:rsidRPr="006463A8">
        <w:rPr>
          <w:rStyle w:val="TagStyle"/>
          <w:rtl/>
        </w:rPr>
        <w:t xml:space="preserve"> &lt;&lt; דובר &gt;&gt;</w:t>
      </w:r>
      <w:r>
        <w:rPr>
          <w:rtl/>
        </w:rPr>
        <w:t xml:space="preserve"> </w:t>
      </w:r>
      <w:bookmarkEnd w:id="31977"/>
    </w:p>
    <w:p w:rsidR="00F05D2D" w:rsidRDefault="00F05D2D" w:rsidP="00C919F6">
      <w:pPr>
        <w:rPr>
          <w:rtl/>
        </w:rPr>
      </w:pPr>
    </w:p>
    <w:p w:rsidR="00F05D2D" w:rsidRDefault="00F05D2D" w:rsidP="00EC0DDF">
      <w:pPr>
        <w:rPr>
          <w:rtl/>
        </w:rPr>
      </w:pPr>
      <w:bookmarkStart w:id="31981" w:name="_ETM_Q58_495000"/>
      <w:bookmarkStart w:id="31982" w:name="_ETM_Q58_481140"/>
      <w:bookmarkStart w:id="31983" w:name="_ETM_Q58_495070"/>
      <w:bookmarkEnd w:id="31981"/>
      <w:bookmarkEnd w:id="31982"/>
      <w:bookmarkEnd w:id="31983"/>
      <w:r>
        <w:rPr>
          <w:rtl/>
        </w:rPr>
        <w:t xml:space="preserve">אדוני </w:t>
      </w:r>
      <w:bookmarkStart w:id="31984" w:name="_ETM_Q58_495309"/>
      <w:bookmarkEnd w:id="31984"/>
      <w:r>
        <w:rPr>
          <w:rtl/>
        </w:rPr>
        <w:t>היושב-ראש</w:t>
      </w:r>
      <w:r>
        <w:rPr>
          <w:rFonts w:hint="cs"/>
          <w:rtl/>
        </w:rPr>
        <w:t>,</w:t>
      </w:r>
      <w:r>
        <w:rPr>
          <w:rtl/>
        </w:rPr>
        <w:t xml:space="preserve"> </w:t>
      </w:r>
      <w:bookmarkStart w:id="31985" w:name="_ETM_Q58_496240"/>
      <w:bookmarkEnd w:id="31985"/>
      <w:r>
        <w:rPr>
          <w:rtl/>
        </w:rPr>
        <w:t xml:space="preserve">חברי </w:t>
      </w:r>
      <w:bookmarkStart w:id="31986" w:name="_ETM_Q58_496570"/>
      <w:bookmarkEnd w:id="31986"/>
      <w:r>
        <w:rPr>
          <w:rtl/>
        </w:rPr>
        <w:t>הכנסת</w:t>
      </w:r>
      <w:r>
        <w:rPr>
          <w:rFonts w:hint="cs"/>
          <w:rtl/>
        </w:rPr>
        <w:t>,</w:t>
      </w:r>
      <w:r>
        <w:rPr>
          <w:rtl/>
        </w:rPr>
        <w:t xml:space="preserve"> </w:t>
      </w:r>
      <w:bookmarkStart w:id="31987" w:name="_ETM_Q58_497020"/>
      <w:bookmarkEnd w:id="31987"/>
      <w:r>
        <w:rPr>
          <w:rtl/>
        </w:rPr>
        <w:t xml:space="preserve">יש </w:t>
      </w:r>
      <w:bookmarkStart w:id="31988" w:name="_ETM_Q58_497170"/>
      <w:bookmarkEnd w:id="31988"/>
      <w:r>
        <w:rPr>
          <w:rtl/>
        </w:rPr>
        <w:t xml:space="preserve">לי </w:t>
      </w:r>
      <w:bookmarkStart w:id="31989" w:name="_ETM_Q58_497290"/>
      <w:bookmarkEnd w:id="31989"/>
      <w:r>
        <w:rPr>
          <w:rtl/>
        </w:rPr>
        <w:t xml:space="preserve">שאלה </w:t>
      </w:r>
      <w:bookmarkStart w:id="31990" w:name="_ETM_Q58_497710"/>
      <w:bookmarkEnd w:id="31990"/>
      <w:r>
        <w:rPr>
          <w:rtl/>
        </w:rPr>
        <w:t xml:space="preserve">ליושב-ראש </w:t>
      </w:r>
      <w:bookmarkStart w:id="31991" w:name="_ETM_Q58_498310"/>
      <w:bookmarkEnd w:id="31991"/>
      <w:r>
        <w:rPr>
          <w:rtl/>
        </w:rPr>
        <w:t>הקואליציה</w:t>
      </w:r>
      <w:r>
        <w:rPr>
          <w:rFonts w:hint="cs"/>
          <w:rtl/>
        </w:rPr>
        <w:t>.</w:t>
      </w:r>
      <w:r>
        <w:rPr>
          <w:rtl/>
        </w:rPr>
        <w:t xml:space="preserve"> </w:t>
      </w:r>
      <w:bookmarkStart w:id="31992" w:name="_ETM_Q58_499539"/>
      <w:bookmarkEnd w:id="31992"/>
      <w:r>
        <w:rPr>
          <w:rtl/>
        </w:rPr>
        <w:t xml:space="preserve">חבר </w:t>
      </w:r>
      <w:bookmarkStart w:id="31993" w:name="_ETM_Q58_499810"/>
      <w:bookmarkEnd w:id="31993"/>
      <w:r>
        <w:rPr>
          <w:rtl/>
        </w:rPr>
        <w:t xml:space="preserve">הכנסת </w:t>
      </w:r>
      <w:bookmarkStart w:id="31994" w:name="_ETM_Q58_500140"/>
      <w:bookmarkEnd w:id="31994"/>
      <w:r>
        <w:rPr>
          <w:rtl/>
        </w:rPr>
        <w:t xml:space="preserve">אופיר </w:t>
      </w:r>
      <w:bookmarkStart w:id="31995" w:name="_ETM_Q58_500439"/>
      <w:bookmarkEnd w:id="31995"/>
      <w:r>
        <w:rPr>
          <w:rtl/>
        </w:rPr>
        <w:t>כץ</w:t>
      </w:r>
      <w:r>
        <w:rPr>
          <w:rFonts w:hint="cs"/>
          <w:rtl/>
        </w:rPr>
        <w:t>,</w:t>
      </w:r>
      <w:r>
        <w:rPr>
          <w:rtl/>
        </w:rPr>
        <w:t xml:space="preserve"> </w:t>
      </w:r>
      <w:bookmarkStart w:id="31996" w:name="_ETM_Q58_502900"/>
      <w:bookmarkEnd w:id="31996"/>
      <w:r>
        <w:rPr>
          <w:rtl/>
        </w:rPr>
        <w:t xml:space="preserve">אני </w:t>
      </w:r>
      <w:bookmarkStart w:id="31997" w:name="_ETM_Q58_503320"/>
      <w:bookmarkEnd w:id="31997"/>
      <w:r>
        <w:rPr>
          <w:rtl/>
        </w:rPr>
        <w:t xml:space="preserve">חייב </w:t>
      </w:r>
      <w:bookmarkStart w:id="31998" w:name="_ETM_Q58_503650"/>
      <w:bookmarkEnd w:id="31998"/>
      <w:r>
        <w:rPr>
          <w:rtl/>
        </w:rPr>
        <w:t>להבין</w:t>
      </w:r>
      <w:r w:rsidR="00EC0DDF">
        <w:rPr>
          <w:rFonts w:hint="cs"/>
          <w:rtl/>
        </w:rPr>
        <w:t>,</w:t>
      </w:r>
      <w:bookmarkStart w:id="31999" w:name="_ETM_Q58_503000"/>
      <w:bookmarkEnd w:id="31999"/>
      <w:r>
        <w:rPr>
          <w:rtl/>
        </w:rPr>
        <w:t xml:space="preserve"> </w:t>
      </w:r>
      <w:bookmarkStart w:id="32000" w:name="_ETM_Q58_505199"/>
      <w:bookmarkEnd w:id="32000"/>
      <w:r>
        <w:rPr>
          <w:rtl/>
        </w:rPr>
        <w:t xml:space="preserve">בשביל </w:t>
      </w:r>
      <w:bookmarkStart w:id="32001" w:name="_ETM_Q58_505560"/>
      <w:bookmarkEnd w:id="32001"/>
      <w:r>
        <w:rPr>
          <w:rtl/>
        </w:rPr>
        <w:t xml:space="preserve">זה </w:t>
      </w:r>
      <w:bookmarkStart w:id="32002" w:name="_ETM_Q58_505769"/>
      <w:bookmarkEnd w:id="32002"/>
      <w:r>
        <w:rPr>
          <w:rtl/>
        </w:rPr>
        <w:t xml:space="preserve">נלחמת </w:t>
      </w:r>
      <w:bookmarkStart w:id="32003" w:name="_ETM_Q58_506310"/>
      <w:bookmarkEnd w:id="32003"/>
      <w:r>
        <w:rPr>
          <w:rtl/>
        </w:rPr>
        <w:t xml:space="preserve">להגיע </w:t>
      </w:r>
      <w:bookmarkStart w:id="32004" w:name="_ETM_Q58_506640"/>
      <w:bookmarkEnd w:id="32004"/>
      <w:r>
        <w:rPr>
          <w:rtl/>
        </w:rPr>
        <w:t>לכאן</w:t>
      </w:r>
      <w:r>
        <w:rPr>
          <w:rFonts w:hint="cs"/>
          <w:rtl/>
        </w:rPr>
        <w:t>?</w:t>
      </w:r>
      <w:r>
        <w:rPr>
          <w:rtl/>
        </w:rPr>
        <w:t xml:space="preserve"> </w:t>
      </w:r>
      <w:bookmarkStart w:id="32005" w:name="_ETM_Q58_507740"/>
      <w:bookmarkEnd w:id="32005"/>
      <w:r>
        <w:rPr>
          <w:rtl/>
        </w:rPr>
        <w:t xml:space="preserve">בשביל </w:t>
      </w:r>
      <w:bookmarkStart w:id="32006" w:name="_ETM_Q58_508160"/>
      <w:bookmarkEnd w:id="32006"/>
      <w:r>
        <w:rPr>
          <w:rtl/>
        </w:rPr>
        <w:t xml:space="preserve">זה </w:t>
      </w:r>
      <w:bookmarkStart w:id="32007" w:name="_ETM_Q58_508310"/>
      <w:bookmarkEnd w:id="32007"/>
      <w:r>
        <w:rPr>
          <w:rtl/>
        </w:rPr>
        <w:t xml:space="preserve">נלחמת </w:t>
      </w:r>
      <w:bookmarkStart w:id="32008" w:name="_ETM_Q58_508849"/>
      <w:bookmarkEnd w:id="32008"/>
      <w:r>
        <w:rPr>
          <w:rtl/>
        </w:rPr>
        <w:t xml:space="preserve">להגיע </w:t>
      </w:r>
      <w:bookmarkStart w:id="32009" w:name="_ETM_Q58_509150"/>
      <w:bookmarkEnd w:id="32009"/>
      <w:r>
        <w:rPr>
          <w:rtl/>
        </w:rPr>
        <w:t xml:space="preserve">לכנסת </w:t>
      </w:r>
      <w:bookmarkStart w:id="32010" w:name="_ETM_Q58_509660"/>
      <w:bookmarkEnd w:id="32010"/>
      <w:r w:rsidR="00EC0DDF">
        <w:rPr>
          <w:rFonts w:hint="cs"/>
          <w:rtl/>
        </w:rPr>
        <w:t xml:space="preserve">– </w:t>
      </w:r>
      <w:r>
        <w:rPr>
          <w:rtl/>
        </w:rPr>
        <w:t xml:space="preserve">בשביל </w:t>
      </w:r>
      <w:bookmarkStart w:id="32011" w:name="_ETM_Q58_509990"/>
      <w:bookmarkEnd w:id="32011"/>
      <w:r>
        <w:rPr>
          <w:rtl/>
        </w:rPr>
        <w:t xml:space="preserve">להעביר </w:t>
      </w:r>
      <w:bookmarkStart w:id="32012" w:name="_ETM_Q58_510380"/>
      <w:bookmarkEnd w:id="32012"/>
      <w:r>
        <w:rPr>
          <w:rtl/>
        </w:rPr>
        <w:t xml:space="preserve">כאן </w:t>
      </w:r>
      <w:bookmarkStart w:id="32013" w:name="_ETM_Q58_511160"/>
      <w:bookmarkEnd w:id="32013"/>
      <w:r>
        <w:rPr>
          <w:rtl/>
        </w:rPr>
        <w:t xml:space="preserve">את </w:t>
      </w:r>
      <w:bookmarkStart w:id="32014" w:name="_ETM_Q58_512260"/>
      <w:bookmarkEnd w:id="32014"/>
      <w:r>
        <w:rPr>
          <w:rtl/>
        </w:rPr>
        <w:t xml:space="preserve">חוק </w:t>
      </w:r>
      <w:bookmarkStart w:id="32015" w:name="_ETM_Q58_512710"/>
      <w:bookmarkEnd w:id="32015"/>
      <w:r>
        <w:rPr>
          <w:rtl/>
        </w:rPr>
        <w:t xml:space="preserve">הג'ובים </w:t>
      </w:r>
      <w:bookmarkStart w:id="32016" w:name="_ETM_Q58_513279"/>
      <w:bookmarkEnd w:id="32016"/>
      <w:r>
        <w:rPr>
          <w:rtl/>
        </w:rPr>
        <w:t xml:space="preserve">של </w:t>
      </w:r>
      <w:bookmarkStart w:id="32017" w:name="_ETM_Q58_513489"/>
      <w:bookmarkEnd w:id="32017"/>
      <w:r>
        <w:rPr>
          <w:rtl/>
        </w:rPr>
        <w:t>ש"ס</w:t>
      </w:r>
      <w:r>
        <w:rPr>
          <w:rFonts w:hint="cs"/>
          <w:rtl/>
        </w:rPr>
        <w:t>?</w:t>
      </w:r>
      <w:r>
        <w:rPr>
          <w:rtl/>
        </w:rPr>
        <w:t xml:space="preserve"> </w:t>
      </w:r>
      <w:bookmarkStart w:id="32018" w:name="_ETM_Q58_514850"/>
      <w:bookmarkEnd w:id="32018"/>
      <w:r>
        <w:rPr>
          <w:rtl/>
        </w:rPr>
        <w:t xml:space="preserve">עמית </w:t>
      </w:r>
      <w:bookmarkStart w:id="32019" w:name="_ETM_Q58_515210"/>
      <w:bookmarkEnd w:id="32019"/>
      <w:r>
        <w:rPr>
          <w:rtl/>
        </w:rPr>
        <w:t>הלוי</w:t>
      </w:r>
      <w:r>
        <w:rPr>
          <w:rFonts w:hint="cs"/>
          <w:rtl/>
        </w:rPr>
        <w:t>,</w:t>
      </w:r>
      <w:r>
        <w:rPr>
          <w:rtl/>
        </w:rPr>
        <w:t xml:space="preserve"> </w:t>
      </w:r>
      <w:bookmarkStart w:id="32020" w:name="_ETM_Q58_516320"/>
      <w:bookmarkEnd w:id="32020"/>
      <w:r>
        <w:rPr>
          <w:rtl/>
        </w:rPr>
        <w:t>נלחמת</w:t>
      </w:r>
      <w:r>
        <w:rPr>
          <w:rFonts w:hint="cs"/>
          <w:rtl/>
        </w:rPr>
        <w:t>,</w:t>
      </w:r>
      <w:r>
        <w:rPr>
          <w:rtl/>
        </w:rPr>
        <w:t xml:space="preserve"> </w:t>
      </w:r>
      <w:bookmarkStart w:id="32021" w:name="_ETM_Q58_517100"/>
      <w:bookmarkEnd w:id="32021"/>
      <w:r>
        <w:rPr>
          <w:rtl/>
        </w:rPr>
        <w:t xml:space="preserve">עברת </w:t>
      </w:r>
      <w:bookmarkStart w:id="32022" w:name="_ETM_Q58_517489"/>
      <w:bookmarkEnd w:id="32022"/>
      <w:r>
        <w:rPr>
          <w:rtl/>
        </w:rPr>
        <w:t>בחירות</w:t>
      </w:r>
      <w:r>
        <w:rPr>
          <w:rFonts w:hint="cs"/>
          <w:rtl/>
        </w:rPr>
        <w:t>,</w:t>
      </w:r>
      <w:r>
        <w:rPr>
          <w:rtl/>
        </w:rPr>
        <w:t xml:space="preserve"> </w:t>
      </w:r>
      <w:bookmarkStart w:id="32023" w:name="_ETM_Q58_518029"/>
      <w:bookmarkEnd w:id="32023"/>
      <w:r>
        <w:rPr>
          <w:rtl/>
        </w:rPr>
        <w:t>פריימריז</w:t>
      </w:r>
      <w:r>
        <w:rPr>
          <w:rFonts w:hint="cs"/>
          <w:rtl/>
        </w:rPr>
        <w:t>,</w:t>
      </w:r>
      <w:r>
        <w:rPr>
          <w:rtl/>
        </w:rPr>
        <w:t xml:space="preserve"> </w:t>
      </w:r>
      <w:bookmarkStart w:id="32024" w:name="_ETM_Q58_518540"/>
      <w:bookmarkEnd w:id="32024"/>
      <w:r>
        <w:rPr>
          <w:rtl/>
        </w:rPr>
        <w:t xml:space="preserve">בשביל </w:t>
      </w:r>
      <w:bookmarkStart w:id="32025" w:name="_ETM_Q58_518809"/>
      <w:bookmarkEnd w:id="32025"/>
      <w:r>
        <w:rPr>
          <w:rtl/>
        </w:rPr>
        <w:t xml:space="preserve">להעביר </w:t>
      </w:r>
      <w:bookmarkStart w:id="32026" w:name="_ETM_Q58_519170"/>
      <w:bookmarkEnd w:id="32026"/>
      <w:r>
        <w:rPr>
          <w:rtl/>
        </w:rPr>
        <w:t xml:space="preserve">את </w:t>
      </w:r>
      <w:bookmarkStart w:id="32027" w:name="_ETM_Q58_519260"/>
      <w:bookmarkEnd w:id="32027"/>
      <w:r>
        <w:rPr>
          <w:rtl/>
        </w:rPr>
        <w:t xml:space="preserve">חוק </w:t>
      </w:r>
      <w:bookmarkStart w:id="32028" w:name="_ETM_Q58_519500"/>
      <w:bookmarkEnd w:id="32028"/>
      <w:r>
        <w:rPr>
          <w:rtl/>
        </w:rPr>
        <w:t xml:space="preserve">הג'ובים </w:t>
      </w:r>
      <w:bookmarkStart w:id="32029" w:name="_ETM_Q58_519890"/>
      <w:bookmarkEnd w:id="32029"/>
      <w:r>
        <w:rPr>
          <w:rtl/>
        </w:rPr>
        <w:t xml:space="preserve">של </w:t>
      </w:r>
      <w:bookmarkStart w:id="32030" w:name="_ETM_Q58_520070"/>
      <w:bookmarkEnd w:id="32030"/>
      <w:r>
        <w:rPr>
          <w:rtl/>
        </w:rPr>
        <w:t>מלכיאלי</w:t>
      </w:r>
      <w:bookmarkStart w:id="32031" w:name="_ETM_Q58_521059"/>
      <w:bookmarkEnd w:id="32031"/>
      <w:r>
        <w:rPr>
          <w:rFonts w:hint="cs"/>
          <w:rtl/>
        </w:rPr>
        <w:t xml:space="preserve">? </w:t>
      </w:r>
      <w:r>
        <w:rPr>
          <w:rtl/>
        </w:rPr>
        <w:t xml:space="preserve">זאת </w:t>
      </w:r>
      <w:bookmarkStart w:id="32032" w:name="_ETM_Q58_521360"/>
      <w:bookmarkEnd w:id="32032"/>
      <w:r>
        <w:rPr>
          <w:rtl/>
        </w:rPr>
        <w:t xml:space="preserve">הייתה </w:t>
      </w:r>
      <w:bookmarkStart w:id="32033" w:name="_ETM_Q58_521660"/>
      <w:bookmarkEnd w:id="32033"/>
      <w:r>
        <w:rPr>
          <w:rtl/>
        </w:rPr>
        <w:t xml:space="preserve">המטרה </w:t>
      </w:r>
      <w:bookmarkStart w:id="32034" w:name="_ETM_Q58_522110"/>
      <w:bookmarkEnd w:id="32034"/>
      <w:r>
        <w:rPr>
          <w:rtl/>
        </w:rPr>
        <w:t>שלכם</w:t>
      </w:r>
      <w:r>
        <w:rPr>
          <w:rFonts w:hint="cs"/>
          <w:rtl/>
        </w:rPr>
        <w:t>?</w:t>
      </w:r>
    </w:p>
    <w:p w:rsidR="00F05D2D" w:rsidRDefault="00F05D2D" w:rsidP="00032139">
      <w:pPr>
        <w:rPr>
          <w:rtl/>
        </w:rPr>
      </w:pPr>
      <w:bookmarkStart w:id="32035" w:name="_ETM_Q58_525000"/>
      <w:bookmarkEnd w:id="32035"/>
    </w:p>
    <w:p w:rsidR="00F05D2D" w:rsidRDefault="00F05D2D" w:rsidP="00032139">
      <w:pPr>
        <w:rPr>
          <w:rtl/>
        </w:rPr>
      </w:pPr>
      <w:bookmarkStart w:id="32036" w:name="_ETM_Q58_524010"/>
      <w:bookmarkStart w:id="32037" w:name="_ETM_Q58_524159"/>
      <w:bookmarkEnd w:id="32036"/>
      <w:bookmarkEnd w:id="32037"/>
      <w:r>
        <w:rPr>
          <w:rFonts w:hint="cs"/>
          <w:rtl/>
        </w:rPr>
        <w:t>וי</w:t>
      </w:r>
      <w:r>
        <w:rPr>
          <w:rtl/>
        </w:rPr>
        <w:t xml:space="preserve">ש </w:t>
      </w:r>
      <w:bookmarkStart w:id="32038" w:name="_ETM_Q58_524339"/>
      <w:bookmarkEnd w:id="32038"/>
      <w:r>
        <w:rPr>
          <w:rtl/>
        </w:rPr>
        <w:t xml:space="preserve">לי </w:t>
      </w:r>
      <w:bookmarkStart w:id="32039" w:name="_ETM_Q58_524460"/>
      <w:bookmarkEnd w:id="32039"/>
      <w:r>
        <w:rPr>
          <w:rtl/>
        </w:rPr>
        <w:t xml:space="preserve">שאלה </w:t>
      </w:r>
      <w:bookmarkStart w:id="32040" w:name="_ETM_Q58_524789"/>
      <w:bookmarkEnd w:id="32040"/>
      <w:r>
        <w:rPr>
          <w:rtl/>
        </w:rPr>
        <w:t xml:space="preserve">גם </w:t>
      </w:r>
      <w:bookmarkStart w:id="32041" w:name="_ETM_Q58_524940"/>
      <w:bookmarkEnd w:id="32041"/>
      <w:r>
        <w:rPr>
          <w:rtl/>
        </w:rPr>
        <w:t xml:space="preserve">לציונות </w:t>
      </w:r>
      <w:bookmarkStart w:id="32042" w:name="_ETM_Q58_525449"/>
      <w:bookmarkEnd w:id="32042"/>
      <w:r>
        <w:rPr>
          <w:rtl/>
        </w:rPr>
        <w:t>הדתית</w:t>
      </w:r>
      <w:r>
        <w:rPr>
          <w:rFonts w:hint="cs"/>
          <w:rtl/>
        </w:rPr>
        <w:t>.</w:t>
      </w:r>
      <w:r>
        <w:rPr>
          <w:rtl/>
        </w:rPr>
        <w:t xml:space="preserve"> </w:t>
      </w:r>
      <w:bookmarkStart w:id="32043" w:name="_ETM_Q58_526140"/>
      <w:bookmarkEnd w:id="32043"/>
      <w:r>
        <w:rPr>
          <w:rtl/>
        </w:rPr>
        <w:t xml:space="preserve">חברי </w:t>
      </w:r>
      <w:bookmarkStart w:id="32044" w:name="_ETM_Q58_526499"/>
      <w:bookmarkEnd w:id="32044"/>
      <w:r>
        <w:rPr>
          <w:rtl/>
        </w:rPr>
        <w:t xml:space="preserve">הכנסת </w:t>
      </w:r>
      <w:bookmarkStart w:id="32045" w:name="_ETM_Q58_526920"/>
      <w:bookmarkEnd w:id="32045"/>
      <w:r>
        <w:rPr>
          <w:rtl/>
        </w:rPr>
        <w:t xml:space="preserve">מהציונות </w:t>
      </w:r>
      <w:bookmarkStart w:id="32046" w:name="_ETM_Q58_527460"/>
      <w:bookmarkEnd w:id="32046"/>
      <w:r>
        <w:rPr>
          <w:rtl/>
        </w:rPr>
        <w:t>הדתית</w:t>
      </w:r>
      <w:r>
        <w:rPr>
          <w:rFonts w:hint="cs"/>
          <w:rtl/>
        </w:rPr>
        <w:t>,</w:t>
      </w:r>
      <w:r>
        <w:rPr>
          <w:rtl/>
        </w:rPr>
        <w:t xml:space="preserve"> </w:t>
      </w:r>
      <w:bookmarkStart w:id="32047" w:name="_ETM_Q58_528600"/>
      <w:bookmarkEnd w:id="32047"/>
      <w:r>
        <w:rPr>
          <w:rtl/>
        </w:rPr>
        <w:t xml:space="preserve">מי </w:t>
      </w:r>
      <w:bookmarkStart w:id="32048" w:name="_ETM_Q58_528749"/>
      <w:bookmarkEnd w:id="32048"/>
      <w:r>
        <w:rPr>
          <w:rtl/>
        </w:rPr>
        <w:t xml:space="preserve">שכרגע </w:t>
      </w:r>
      <w:bookmarkStart w:id="32049" w:name="_ETM_Q58_529289"/>
      <w:bookmarkEnd w:id="32049"/>
      <w:r>
        <w:rPr>
          <w:rtl/>
        </w:rPr>
        <w:t xml:space="preserve">מנהל </w:t>
      </w:r>
      <w:bookmarkStart w:id="32050" w:name="_ETM_Q58_529679"/>
      <w:bookmarkEnd w:id="32050"/>
      <w:r>
        <w:rPr>
          <w:rtl/>
        </w:rPr>
        <w:t xml:space="preserve">את </w:t>
      </w:r>
      <w:bookmarkStart w:id="32051" w:name="_ETM_Q58_529739"/>
      <w:bookmarkEnd w:id="32051"/>
      <w:r>
        <w:rPr>
          <w:rtl/>
        </w:rPr>
        <w:t xml:space="preserve">הישיבה </w:t>
      </w:r>
      <w:bookmarkStart w:id="32052" w:name="_ETM_Q58_530870"/>
      <w:bookmarkEnd w:id="32052"/>
      <w:r>
        <w:rPr>
          <w:rtl/>
        </w:rPr>
        <w:t xml:space="preserve">אמר </w:t>
      </w:r>
      <w:bookmarkStart w:id="32053" w:name="_ETM_Q58_531289"/>
      <w:bookmarkEnd w:id="32053"/>
      <w:r>
        <w:rPr>
          <w:rtl/>
        </w:rPr>
        <w:t xml:space="preserve">שאתם </w:t>
      </w:r>
      <w:bookmarkStart w:id="32054" w:name="_ETM_Q58_531710"/>
      <w:bookmarkEnd w:id="32054"/>
      <w:r>
        <w:rPr>
          <w:rtl/>
        </w:rPr>
        <w:t xml:space="preserve">האידיוטים </w:t>
      </w:r>
      <w:bookmarkStart w:id="32055" w:name="_ETM_Q58_532279"/>
      <w:bookmarkEnd w:id="32055"/>
      <w:r>
        <w:rPr>
          <w:rtl/>
        </w:rPr>
        <w:t>השימושי</w:t>
      </w:r>
      <w:r>
        <w:rPr>
          <w:rFonts w:hint="cs"/>
          <w:rtl/>
        </w:rPr>
        <w:t>י</w:t>
      </w:r>
      <w:r>
        <w:rPr>
          <w:rtl/>
        </w:rPr>
        <w:t>ם</w:t>
      </w:r>
      <w:r>
        <w:rPr>
          <w:rFonts w:hint="cs"/>
          <w:rtl/>
        </w:rPr>
        <w:t>,</w:t>
      </w:r>
      <w:r>
        <w:rPr>
          <w:rtl/>
        </w:rPr>
        <w:t xml:space="preserve"> אתם </w:t>
      </w:r>
      <w:bookmarkStart w:id="32056" w:name="_ETM_Q58_534330"/>
      <w:bookmarkEnd w:id="32056"/>
      <w:r>
        <w:rPr>
          <w:rFonts w:hint="cs"/>
          <w:rtl/>
        </w:rPr>
        <w:t xml:space="preserve">האידיוטים </w:t>
      </w:r>
      <w:bookmarkStart w:id="32057" w:name="_ETM_Q58_534779"/>
      <w:bookmarkStart w:id="32058" w:name="_ETM_Q58_534900"/>
      <w:bookmarkEnd w:id="32057"/>
      <w:bookmarkEnd w:id="32058"/>
      <w:r>
        <w:rPr>
          <w:rtl/>
        </w:rPr>
        <w:t>השימוש</w:t>
      </w:r>
      <w:r>
        <w:rPr>
          <w:rFonts w:hint="cs"/>
          <w:rtl/>
        </w:rPr>
        <w:t>י</w:t>
      </w:r>
      <w:r>
        <w:rPr>
          <w:rtl/>
        </w:rPr>
        <w:t xml:space="preserve">ים </w:t>
      </w:r>
      <w:bookmarkStart w:id="32059" w:name="_ETM_Q58_535560"/>
      <w:bookmarkEnd w:id="32059"/>
      <w:r>
        <w:rPr>
          <w:rtl/>
        </w:rPr>
        <w:t xml:space="preserve">בעניין </w:t>
      </w:r>
      <w:bookmarkStart w:id="32060" w:name="_ETM_Q58_535920"/>
      <w:bookmarkEnd w:id="32060"/>
      <w:r>
        <w:rPr>
          <w:rtl/>
        </w:rPr>
        <w:t xml:space="preserve">חוק </w:t>
      </w:r>
      <w:bookmarkStart w:id="32061" w:name="_ETM_Q58_536160"/>
      <w:bookmarkStart w:id="32062" w:name="_ETM_Q58_536940"/>
      <w:bookmarkStart w:id="32063" w:name="_ETM_Q58_537520"/>
      <w:bookmarkStart w:id="32064" w:name="_ETM_Q58_537850"/>
      <w:bookmarkStart w:id="32065" w:name="_ETM_Q58_538089"/>
      <w:bookmarkEnd w:id="32061"/>
      <w:bookmarkEnd w:id="32062"/>
      <w:bookmarkEnd w:id="32063"/>
      <w:bookmarkEnd w:id="32064"/>
      <w:bookmarkEnd w:id="32065"/>
      <w:r>
        <w:rPr>
          <w:rtl/>
        </w:rPr>
        <w:t>השתמטות</w:t>
      </w:r>
      <w:r>
        <w:rPr>
          <w:rFonts w:hint="cs"/>
          <w:rtl/>
        </w:rPr>
        <w:t>.</w:t>
      </w:r>
    </w:p>
    <w:p w:rsidR="00F05D2D" w:rsidRDefault="00F05D2D" w:rsidP="00032139">
      <w:pPr>
        <w:rPr>
          <w:rtl/>
        </w:rPr>
      </w:pPr>
    </w:p>
    <w:p w:rsidR="00F05D2D" w:rsidRDefault="00F05D2D" w:rsidP="00032139">
      <w:pPr>
        <w:pStyle w:val="af5"/>
        <w:keepNext/>
        <w:rPr>
          <w:rtl/>
        </w:rPr>
      </w:pPr>
      <w:bookmarkStart w:id="32066" w:name="ET_interruption_5109_13"/>
      <w:r w:rsidRPr="006463A8">
        <w:rPr>
          <w:rStyle w:val="TagStyle"/>
          <w:rtl/>
        </w:rPr>
        <w:t xml:space="preserve"> &lt;&lt; קריאה &gt;&gt; </w:t>
      </w:r>
      <w:r>
        <w:rPr>
          <w:rtl/>
        </w:rPr>
        <w:t>אלעזר שטרן (יש עתיד):</w:t>
      </w:r>
      <w:r w:rsidRPr="006463A8">
        <w:rPr>
          <w:rStyle w:val="TagStyle"/>
          <w:rtl/>
        </w:rPr>
        <w:t xml:space="preserve"> &lt;&lt; קריאה &gt;&gt;</w:t>
      </w:r>
      <w:r>
        <w:rPr>
          <w:rtl/>
        </w:rPr>
        <w:t xml:space="preserve"> </w:t>
      </w:r>
      <w:bookmarkEnd w:id="32066"/>
    </w:p>
    <w:p w:rsidR="00F05D2D" w:rsidRDefault="00F05D2D" w:rsidP="00C919F6">
      <w:pPr>
        <w:rPr>
          <w:rtl/>
        </w:rPr>
      </w:pPr>
    </w:p>
    <w:p w:rsidR="00F05D2D" w:rsidRDefault="00F05D2D" w:rsidP="00032139">
      <w:pPr>
        <w:rPr>
          <w:rtl/>
        </w:rPr>
      </w:pPr>
      <w:bookmarkStart w:id="32067" w:name="_ETM_Q58_534000"/>
      <w:bookmarkEnd w:id="32067"/>
      <w:r>
        <w:rPr>
          <w:rFonts w:hint="cs"/>
          <w:rtl/>
        </w:rPr>
        <w:t>מי אמר? מי אמר?</w:t>
      </w:r>
    </w:p>
    <w:p w:rsidR="00F05D2D" w:rsidRDefault="00F05D2D" w:rsidP="00032139">
      <w:pPr>
        <w:rPr>
          <w:rtl/>
        </w:rPr>
      </w:pPr>
      <w:bookmarkStart w:id="32068" w:name="_ETM_Q58_535000"/>
      <w:bookmarkEnd w:id="32068"/>
    </w:p>
    <w:p w:rsidR="00F05D2D" w:rsidRDefault="00F05D2D" w:rsidP="00032139">
      <w:pPr>
        <w:pStyle w:val="-"/>
        <w:keepNext/>
        <w:rPr>
          <w:rtl/>
        </w:rPr>
      </w:pPr>
      <w:bookmarkStart w:id="32069" w:name="ET_speakercontinue_5520_14"/>
      <w:r w:rsidRPr="006463A8">
        <w:rPr>
          <w:rStyle w:val="TagStyle"/>
          <w:rtl/>
        </w:rPr>
        <w:t xml:space="preserve"> &lt;&lt; דובר_המשך &gt;&gt; </w:t>
      </w:r>
      <w:r>
        <w:rPr>
          <w:rtl/>
        </w:rPr>
        <w:t>עודד פורר (ישראל ביתנו):</w:t>
      </w:r>
      <w:r w:rsidRPr="006463A8">
        <w:rPr>
          <w:rStyle w:val="TagStyle"/>
          <w:rtl/>
        </w:rPr>
        <w:t xml:space="preserve"> &lt;&lt; דובר_המשך &gt;&gt;</w:t>
      </w:r>
      <w:r>
        <w:rPr>
          <w:rtl/>
        </w:rPr>
        <w:t xml:space="preserve"> </w:t>
      </w:r>
      <w:bookmarkEnd w:id="32069"/>
    </w:p>
    <w:p w:rsidR="00F05D2D" w:rsidRDefault="00F05D2D" w:rsidP="00C919F6">
      <w:pPr>
        <w:rPr>
          <w:rtl/>
        </w:rPr>
      </w:pPr>
    </w:p>
    <w:p w:rsidR="00F05D2D" w:rsidRDefault="00F05D2D" w:rsidP="00032139">
      <w:pPr>
        <w:rPr>
          <w:rtl/>
        </w:rPr>
      </w:pPr>
      <w:bookmarkStart w:id="32070" w:name="_ETM_Q58_540739"/>
      <w:bookmarkEnd w:id="32070"/>
      <w:r>
        <w:rPr>
          <w:rtl/>
        </w:rPr>
        <w:t xml:space="preserve">אמר </w:t>
      </w:r>
      <w:bookmarkStart w:id="32071" w:name="_ETM_Q58_541070"/>
      <w:bookmarkEnd w:id="32071"/>
      <w:r>
        <w:rPr>
          <w:rtl/>
        </w:rPr>
        <w:t xml:space="preserve">מי </w:t>
      </w:r>
      <w:bookmarkStart w:id="32072" w:name="_ETM_Q58_541190"/>
      <w:bookmarkEnd w:id="32072"/>
      <w:r>
        <w:rPr>
          <w:rtl/>
        </w:rPr>
        <w:t xml:space="preserve">שמנהל </w:t>
      </w:r>
      <w:bookmarkStart w:id="32073" w:name="_ETM_Q58_541609"/>
      <w:bookmarkEnd w:id="32073"/>
      <w:r>
        <w:rPr>
          <w:rtl/>
        </w:rPr>
        <w:t xml:space="preserve">את </w:t>
      </w:r>
      <w:bookmarkStart w:id="32074" w:name="_ETM_Q58_541699"/>
      <w:bookmarkEnd w:id="32074"/>
      <w:r>
        <w:rPr>
          <w:rtl/>
        </w:rPr>
        <w:t>הישיבה</w:t>
      </w:r>
      <w:r>
        <w:rPr>
          <w:rFonts w:hint="cs"/>
          <w:rtl/>
        </w:rPr>
        <w:t>.</w:t>
      </w:r>
    </w:p>
    <w:p w:rsidR="00F05D2D" w:rsidRDefault="00F05D2D" w:rsidP="00032139">
      <w:pPr>
        <w:rPr>
          <w:rtl/>
        </w:rPr>
      </w:pPr>
    </w:p>
    <w:p w:rsidR="00F05D2D" w:rsidRDefault="00F05D2D" w:rsidP="00032139">
      <w:pPr>
        <w:pStyle w:val="af5"/>
        <w:keepNext/>
        <w:rPr>
          <w:rtl/>
        </w:rPr>
      </w:pPr>
      <w:bookmarkStart w:id="32075" w:name="ET_interruption_5109_15"/>
      <w:r w:rsidRPr="006463A8">
        <w:rPr>
          <w:rStyle w:val="TagStyle"/>
          <w:rtl/>
        </w:rPr>
        <w:t xml:space="preserve"> &lt;&lt; קריאה &gt;&gt; </w:t>
      </w:r>
      <w:r>
        <w:rPr>
          <w:rtl/>
        </w:rPr>
        <w:t>אלעזר שטרן (יש עתיד):</w:t>
      </w:r>
      <w:r w:rsidRPr="006463A8">
        <w:rPr>
          <w:rStyle w:val="TagStyle"/>
          <w:rtl/>
        </w:rPr>
        <w:t xml:space="preserve"> &lt;&lt; קריאה &gt;&gt;</w:t>
      </w:r>
      <w:r>
        <w:rPr>
          <w:rtl/>
        </w:rPr>
        <w:t xml:space="preserve"> </w:t>
      </w:r>
      <w:bookmarkEnd w:id="32075"/>
    </w:p>
    <w:p w:rsidR="00F05D2D" w:rsidRDefault="00F05D2D" w:rsidP="00C919F6">
      <w:pPr>
        <w:rPr>
          <w:rtl/>
        </w:rPr>
      </w:pPr>
    </w:p>
    <w:p w:rsidR="00F05D2D" w:rsidRDefault="00F05D2D" w:rsidP="00032139">
      <w:pPr>
        <w:rPr>
          <w:rtl/>
        </w:rPr>
      </w:pPr>
      <w:r>
        <w:rPr>
          <w:rFonts w:hint="cs"/>
          <w:rtl/>
        </w:rPr>
        <w:t>מי זה?</w:t>
      </w:r>
    </w:p>
    <w:p w:rsidR="00F05D2D" w:rsidRDefault="00F05D2D" w:rsidP="00032139">
      <w:pPr>
        <w:rPr>
          <w:rtl/>
        </w:rPr>
      </w:pPr>
      <w:bookmarkStart w:id="32076" w:name="_ETM_Q58_537000"/>
      <w:bookmarkEnd w:id="32076"/>
    </w:p>
    <w:p w:rsidR="00F05D2D" w:rsidRDefault="00F05D2D" w:rsidP="00032139">
      <w:pPr>
        <w:pStyle w:val="-"/>
        <w:keepNext/>
        <w:rPr>
          <w:rtl/>
        </w:rPr>
      </w:pPr>
      <w:bookmarkStart w:id="32077" w:name="ET_speakercontinue_5520_16"/>
      <w:r w:rsidRPr="006463A8">
        <w:rPr>
          <w:rStyle w:val="TagStyle"/>
          <w:rtl/>
        </w:rPr>
        <w:t xml:space="preserve"> &lt;&lt; דובר_המשך &gt;&gt; </w:t>
      </w:r>
      <w:r>
        <w:rPr>
          <w:rtl/>
        </w:rPr>
        <w:t>עודד פורר (ישראל ביתנו):</w:t>
      </w:r>
      <w:r w:rsidRPr="006463A8">
        <w:rPr>
          <w:rStyle w:val="TagStyle"/>
          <w:rtl/>
        </w:rPr>
        <w:t xml:space="preserve"> &lt;&lt; דובר_המשך &gt;&gt;</w:t>
      </w:r>
      <w:r>
        <w:rPr>
          <w:rtl/>
        </w:rPr>
        <w:t xml:space="preserve"> </w:t>
      </w:r>
      <w:bookmarkEnd w:id="32077"/>
    </w:p>
    <w:p w:rsidR="00F05D2D" w:rsidRDefault="00F05D2D" w:rsidP="00C919F6">
      <w:pPr>
        <w:rPr>
          <w:rtl/>
        </w:rPr>
      </w:pPr>
    </w:p>
    <w:p w:rsidR="00F05D2D" w:rsidRDefault="00F05D2D" w:rsidP="00EC0DDF">
      <w:pPr>
        <w:rPr>
          <w:rtl/>
        </w:rPr>
      </w:pPr>
      <w:bookmarkStart w:id="32078" w:name="_ETM_Q58_539000"/>
      <w:bookmarkStart w:id="32079" w:name="_ETM_Q58_542480"/>
      <w:bookmarkEnd w:id="32078"/>
      <w:bookmarkEnd w:id="32079"/>
      <w:r>
        <w:rPr>
          <w:rFonts w:hint="cs"/>
          <w:rtl/>
        </w:rPr>
        <w:t>הוא</w:t>
      </w:r>
      <w:r>
        <w:rPr>
          <w:rtl/>
        </w:rPr>
        <w:t xml:space="preserve"> </w:t>
      </w:r>
      <w:bookmarkStart w:id="32080" w:name="_ETM_Q58_543430"/>
      <w:bookmarkEnd w:id="32080"/>
      <w:r>
        <w:rPr>
          <w:rtl/>
        </w:rPr>
        <w:t xml:space="preserve">אמר </w:t>
      </w:r>
      <w:bookmarkStart w:id="32081" w:name="_ETM_Q58_543790"/>
      <w:bookmarkEnd w:id="32081"/>
      <w:r>
        <w:rPr>
          <w:rtl/>
        </w:rPr>
        <w:t xml:space="preserve">שהם </w:t>
      </w:r>
      <w:bookmarkStart w:id="32082" w:name="_ETM_Q58_544210"/>
      <w:bookmarkEnd w:id="32082"/>
      <w:r>
        <w:rPr>
          <w:rtl/>
        </w:rPr>
        <w:t xml:space="preserve">האידיוטים </w:t>
      </w:r>
      <w:bookmarkStart w:id="32083" w:name="_ETM_Q58_544870"/>
      <w:bookmarkEnd w:id="32083"/>
      <w:r>
        <w:rPr>
          <w:rtl/>
        </w:rPr>
        <w:t>השימושי</w:t>
      </w:r>
      <w:r>
        <w:rPr>
          <w:rFonts w:hint="cs"/>
          <w:rtl/>
        </w:rPr>
        <w:t>י</w:t>
      </w:r>
      <w:r>
        <w:rPr>
          <w:rtl/>
        </w:rPr>
        <w:t xml:space="preserve">ם </w:t>
      </w:r>
      <w:bookmarkStart w:id="32084" w:name="_ETM_Q58_546070"/>
      <w:bookmarkEnd w:id="32084"/>
      <w:r>
        <w:rPr>
          <w:rtl/>
        </w:rPr>
        <w:t xml:space="preserve">של </w:t>
      </w:r>
      <w:bookmarkStart w:id="32085" w:name="_ETM_Q58_546310"/>
      <w:bookmarkEnd w:id="32085"/>
      <w:r>
        <w:rPr>
          <w:rtl/>
        </w:rPr>
        <w:t xml:space="preserve">האופוזיציה </w:t>
      </w:r>
      <w:bookmarkStart w:id="32086" w:name="_ETM_Q58_547120"/>
      <w:bookmarkEnd w:id="32086"/>
      <w:r>
        <w:rPr>
          <w:rtl/>
        </w:rPr>
        <w:t xml:space="preserve">בעניין </w:t>
      </w:r>
      <w:bookmarkStart w:id="32087" w:name="_ETM_Q58_547510"/>
      <w:bookmarkEnd w:id="32087"/>
      <w:r>
        <w:rPr>
          <w:rtl/>
        </w:rPr>
        <w:t xml:space="preserve">חוק </w:t>
      </w:r>
      <w:bookmarkStart w:id="32088" w:name="_ETM_Q58_547750"/>
      <w:bookmarkEnd w:id="32088"/>
      <w:r>
        <w:rPr>
          <w:rtl/>
        </w:rPr>
        <w:t>ההשתמטות</w:t>
      </w:r>
      <w:r>
        <w:rPr>
          <w:rFonts w:hint="cs"/>
          <w:rtl/>
        </w:rPr>
        <w:t>.</w:t>
      </w:r>
      <w:r>
        <w:rPr>
          <w:rtl/>
        </w:rPr>
        <w:t xml:space="preserve"> </w:t>
      </w:r>
      <w:bookmarkStart w:id="32089" w:name="_ETM_Q58_549020"/>
      <w:bookmarkEnd w:id="32089"/>
      <w:r>
        <w:rPr>
          <w:rtl/>
        </w:rPr>
        <w:t xml:space="preserve">אז </w:t>
      </w:r>
      <w:bookmarkStart w:id="32090" w:name="_ETM_Q58_549229"/>
      <w:bookmarkEnd w:id="32090"/>
      <w:r>
        <w:rPr>
          <w:rtl/>
        </w:rPr>
        <w:t xml:space="preserve">אני </w:t>
      </w:r>
      <w:bookmarkStart w:id="32091" w:name="_ETM_Q58_549409"/>
      <w:bookmarkEnd w:id="32091"/>
      <w:r>
        <w:rPr>
          <w:rtl/>
        </w:rPr>
        <w:t xml:space="preserve">שואל </w:t>
      </w:r>
      <w:bookmarkStart w:id="32092" w:name="_ETM_Q58_549709"/>
      <w:bookmarkEnd w:id="32092"/>
      <w:r>
        <w:rPr>
          <w:rtl/>
        </w:rPr>
        <w:t>אתכם</w:t>
      </w:r>
      <w:r>
        <w:rPr>
          <w:rFonts w:hint="cs"/>
          <w:rtl/>
        </w:rPr>
        <w:t>:</w:t>
      </w:r>
      <w:r>
        <w:rPr>
          <w:rtl/>
        </w:rPr>
        <w:t xml:space="preserve"> </w:t>
      </w:r>
      <w:bookmarkStart w:id="32093" w:name="_ETM_Q58_552100"/>
      <w:bookmarkEnd w:id="32093"/>
      <w:r>
        <w:rPr>
          <w:rtl/>
        </w:rPr>
        <w:t xml:space="preserve">האידיוטים </w:t>
      </w:r>
      <w:bookmarkStart w:id="32094" w:name="_ETM_Q58_552760"/>
      <w:bookmarkEnd w:id="32094"/>
      <w:r>
        <w:rPr>
          <w:rtl/>
        </w:rPr>
        <w:t>השימושי</w:t>
      </w:r>
      <w:r>
        <w:rPr>
          <w:rFonts w:hint="cs"/>
          <w:rtl/>
        </w:rPr>
        <w:t>י</w:t>
      </w:r>
      <w:r>
        <w:rPr>
          <w:rtl/>
        </w:rPr>
        <w:t xml:space="preserve">ם </w:t>
      </w:r>
      <w:bookmarkStart w:id="32095" w:name="_ETM_Q58_553510"/>
      <w:bookmarkEnd w:id="32095"/>
      <w:r>
        <w:rPr>
          <w:rtl/>
        </w:rPr>
        <w:t xml:space="preserve">של </w:t>
      </w:r>
      <w:bookmarkStart w:id="32096" w:name="_ETM_Q58_553720"/>
      <w:bookmarkEnd w:id="32096"/>
      <w:r>
        <w:rPr>
          <w:rtl/>
        </w:rPr>
        <w:t xml:space="preserve">מי </w:t>
      </w:r>
      <w:bookmarkStart w:id="32097" w:name="_ETM_Q58_553900"/>
      <w:bookmarkEnd w:id="32097"/>
      <w:r>
        <w:rPr>
          <w:rtl/>
        </w:rPr>
        <w:t>אתם</w:t>
      </w:r>
      <w:r>
        <w:rPr>
          <w:rFonts w:hint="cs"/>
          <w:rtl/>
        </w:rPr>
        <w:t>,</w:t>
      </w:r>
      <w:r>
        <w:rPr>
          <w:rtl/>
        </w:rPr>
        <w:t xml:space="preserve"> </w:t>
      </w:r>
      <w:bookmarkStart w:id="32098" w:name="_ETM_Q58_554770"/>
      <w:bookmarkEnd w:id="32098"/>
      <w:r>
        <w:rPr>
          <w:rtl/>
        </w:rPr>
        <w:t xml:space="preserve">כשמעבירים </w:t>
      </w:r>
      <w:bookmarkStart w:id="32099" w:name="_ETM_Q58_555460"/>
      <w:bookmarkEnd w:id="32099"/>
      <w:r>
        <w:rPr>
          <w:rtl/>
        </w:rPr>
        <w:t xml:space="preserve">את </w:t>
      </w:r>
      <w:bookmarkStart w:id="32100" w:name="_ETM_Q58_555520"/>
      <w:bookmarkEnd w:id="32100"/>
      <w:r>
        <w:rPr>
          <w:rtl/>
        </w:rPr>
        <w:t>חו</w:t>
      </w:r>
      <w:r>
        <w:rPr>
          <w:rFonts w:hint="cs"/>
          <w:rtl/>
        </w:rPr>
        <w:t>ק</w:t>
      </w:r>
      <w:r>
        <w:rPr>
          <w:rtl/>
        </w:rPr>
        <w:t xml:space="preserve"> </w:t>
      </w:r>
      <w:bookmarkStart w:id="32101" w:name="_ETM_Q58_555850"/>
      <w:bookmarkEnd w:id="32101"/>
      <w:r>
        <w:rPr>
          <w:rFonts w:hint="cs"/>
          <w:rtl/>
        </w:rPr>
        <w:t>ה</w:t>
      </w:r>
      <w:r>
        <w:rPr>
          <w:rtl/>
        </w:rPr>
        <w:t xml:space="preserve">ג'ובים </w:t>
      </w:r>
      <w:bookmarkStart w:id="32102" w:name="_ETM_Q58_556240"/>
      <w:bookmarkEnd w:id="32102"/>
      <w:r>
        <w:rPr>
          <w:rtl/>
        </w:rPr>
        <w:t xml:space="preserve">הזה </w:t>
      </w:r>
      <w:bookmarkStart w:id="32103" w:name="_ETM_Q58_556450"/>
      <w:bookmarkEnd w:id="32103"/>
      <w:r>
        <w:rPr>
          <w:rtl/>
        </w:rPr>
        <w:t xml:space="preserve">של </w:t>
      </w:r>
      <w:bookmarkStart w:id="32104" w:name="_ETM_Q58_556630"/>
      <w:bookmarkEnd w:id="32104"/>
      <w:r>
        <w:rPr>
          <w:rtl/>
        </w:rPr>
        <w:t xml:space="preserve">ש"ס </w:t>
      </w:r>
      <w:bookmarkStart w:id="32105" w:name="_ETM_Q58_557540"/>
      <w:bookmarkEnd w:id="32105"/>
      <w:r>
        <w:rPr>
          <w:rFonts w:hint="cs"/>
          <w:rtl/>
        </w:rPr>
        <w:t>ו</w:t>
      </w:r>
      <w:r>
        <w:rPr>
          <w:rtl/>
        </w:rPr>
        <w:t xml:space="preserve">יושבים </w:t>
      </w:r>
      <w:bookmarkStart w:id="32106" w:name="_ETM_Q58_558110"/>
      <w:bookmarkEnd w:id="32106"/>
      <w:r>
        <w:rPr>
          <w:rtl/>
        </w:rPr>
        <w:t xml:space="preserve">במחשכים </w:t>
      </w:r>
      <w:bookmarkStart w:id="32107" w:name="_ETM_Q58_558740"/>
      <w:bookmarkEnd w:id="32107"/>
      <w:r>
        <w:rPr>
          <w:rtl/>
        </w:rPr>
        <w:t xml:space="preserve">אחר </w:t>
      </w:r>
      <w:bookmarkStart w:id="32108" w:name="_ETM_Q58_559010"/>
      <w:bookmarkEnd w:id="32108"/>
      <w:r>
        <w:rPr>
          <w:rtl/>
        </w:rPr>
        <w:t xml:space="preserve">כך </w:t>
      </w:r>
      <w:bookmarkStart w:id="32109" w:name="_ETM_Q58_560140"/>
      <w:bookmarkEnd w:id="32109"/>
      <w:r>
        <w:rPr>
          <w:rtl/>
        </w:rPr>
        <w:t xml:space="preserve">גפני </w:t>
      </w:r>
      <w:bookmarkStart w:id="32110" w:name="_ETM_Q58_561339"/>
      <w:bookmarkEnd w:id="32110"/>
      <w:proofErr w:type="spellStart"/>
      <w:r>
        <w:rPr>
          <w:rtl/>
        </w:rPr>
        <w:t>ומ</w:t>
      </w:r>
      <w:r>
        <w:rPr>
          <w:rFonts w:hint="cs"/>
          <w:rtl/>
        </w:rPr>
        <w:t>לכיאלי</w:t>
      </w:r>
      <w:proofErr w:type="spellEnd"/>
      <w:r>
        <w:rPr>
          <w:rFonts w:hint="cs"/>
          <w:rtl/>
        </w:rPr>
        <w:t xml:space="preserve"> </w:t>
      </w:r>
      <w:bookmarkStart w:id="32111" w:name="_ETM_Q58_562690"/>
      <w:bookmarkStart w:id="32112" w:name="_ETM_Q58_562930"/>
      <w:bookmarkEnd w:id="32111"/>
      <w:bookmarkEnd w:id="32112"/>
      <w:r>
        <w:rPr>
          <w:rtl/>
        </w:rPr>
        <w:t xml:space="preserve">כדי </w:t>
      </w:r>
      <w:bookmarkStart w:id="32113" w:name="_ETM_Q58_563200"/>
      <w:bookmarkEnd w:id="32113"/>
      <w:r>
        <w:rPr>
          <w:rtl/>
        </w:rPr>
        <w:t xml:space="preserve">לסגור </w:t>
      </w:r>
      <w:bookmarkStart w:id="32114" w:name="_ETM_Q58_564130"/>
      <w:bookmarkEnd w:id="32114"/>
      <w:r>
        <w:rPr>
          <w:rtl/>
        </w:rPr>
        <w:t xml:space="preserve">איך </w:t>
      </w:r>
      <w:bookmarkStart w:id="32115" w:name="_ETM_Q58_564370"/>
      <w:bookmarkEnd w:id="32115"/>
      <w:r>
        <w:rPr>
          <w:rtl/>
        </w:rPr>
        <w:t xml:space="preserve">יחלקו </w:t>
      </w:r>
      <w:bookmarkStart w:id="32116" w:name="_ETM_Q58_564909"/>
      <w:bookmarkEnd w:id="32116"/>
      <w:r>
        <w:rPr>
          <w:rtl/>
        </w:rPr>
        <w:t xml:space="preserve">את </w:t>
      </w:r>
      <w:bookmarkStart w:id="32117" w:name="_ETM_Q58_565060"/>
      <w:bookmarkEnd w:id="32117"/>
      <w:r>
        <w:rPr>
          <w:rtl/>
        </w:rPr>
        <w:t xml:space="preserve">הג'ובים </w:t>
      </w:r>
      <w:bookmarkStart w:id="32118" w:name="_ETM_Q58_565960"/>
      <w:bookmarkEnd w:id="32118"/>
      <w:r>
        <w:rPr>
          <w:rtl/>
        </w:rPr>
        <w:t xml:space="preserve">במועצות </w:t>
      </w:r>
      <w:bookmarkStart w:id="32119" w:name="_ETM_Q58_566560"/>
      <w:bookmarkEnd w:id="32119"/>
      <w:r>
        <w:rPr>
          <w:rtl/>
        </w:rPr>
        <w:t xml:space="preserve">הדתיות </w:t>
      </w:r>
      <w:bookmarkStart w:id="32120" w:name="_ETM_Q58_567520"/>
      <w:bookmarkEnd w:id="32120"/>
      <w:r>
        <w:rPr>
          <w:rtl/>
        </w:rPr>
        <w:t xml:space="preserve">שהציבור </w:t>
      </w:r>
      <w:bookmarkStart w:id="32121" w:name="_ETM_Q58_568060"/>
      <w:bookmarkEnd w:id="32121"/>
      <w:r>
        <w:rPr>
          <w:rtl/>
        </w:rPr>
        <w:t xml:space="preserve">הכללי </w:t>
      </w:r>
      <w:bookmarkStart w:id="32122" w:name="_ETM_Q58_568420"/>
      <w:bookmarkEnd w:id="32122"/>
      <w:r>
        <w:rPr>
          <w:rtl/>
        </w:rPr>
        <w:t>ישלם</w:t>
      </w:r>
      <w:r>
        <w:rPr>
          <w:rFonts w:hint="cs"/>
          <w:rtl/>
        </w:rPr>
        <w:t>?</w:t>
      </w:r>
      <w:r>
        <w:rPr>
          <w:rtl/>
        </w:rPr>
        <w:t xml:space="preserve"> </w:t>
      </w:r>
      <w:bookmarkStart w:id="32123" w:name="_ETM_Q58_569839"/>
      <w:bookmarkEnd w:id="32123"/>
      <w:r>
        <w:rPr>
          <w:rtl/>
        </w:rPr>
        <w:t xml:space="preserve">מי </w:t>
      </w:r>
      <w:bookmarkStart w:id="32124" w:name="_ETM_Q58_570049"/>
      <w:bookmarkEnd w:id="32124"/>
      <w:r>
        <w:rPr>
          <w:rtl/>
        </w:rPr>
        <w:t xml:space="preserve">האידיוט </w:t>
      </w:r>
      <w:bookmarkStart w:id="32125" w:name="_ETM_Q58_570560"/>
      <w:bookmarkEnd w:id="32125"/>
      <w:r>
        <w:rPr>
          <w:rtl/>
        </w:rPr>
        <w:t xml:space="preserve">השימושי </w:t>
      </w:r>
      <w:bookmarkStart w:id="32126" w:name="_ETM_Q58_571070"/>
      <w:bookmarkEnd w:id="32126"/>
      <w:r>
        <w:rPr>
          <w:rtl/>
        </w:rPr>
        <w:t>של</w:t>
      </w:r>
      <w:r>
        <w:rPr>
          <w:rFonts w:hint="cs"/>
          <w:rtl/>
        </w:rPr>
        <w:t xml:space="preserve"> </w:t>
      </w:r>
      <w:bookmarkStart w:id="32127" w:name="_ETM_Q58_567000"/>
      <w:bookmarkEnd w:id="32127"/>
      <w:r>
        <w:rPr>
          <w:rtl/>
        </w:rPr>
        <w:t>מי</w:t>
      </w:r>
      <w:r>
        <w:rPr>
          <w:rFonts w:hint="cs"/>
          <w:rtl/>
        </w:rPr>
        <w:t>?</w:t>
      </w:r>
      <w:r>
        <w:rPr>
          <w:rtl/>
        </w:rPr>
        <w:t xml:space="preserve"> </w:t>
      </w:r>
      <w:bookmarkStart w:id="32128" w:name="_ETM_Q58_572580"/>
      <w:bookmarkEnd w:id="32128"/>
      <w:r>
        <w:rPr>
          <w:rtl/>
        </w:rPr>
        <w:t xml:space="preserve">על </w:t>
      </w:r>
      <w:bookmarkStart w:id="32129" w:name="_ETM_Q58_572760"/>
      <w:bookmarkEnd w:id="32129"/>
      <w:r>
        <w:rPr>
          <w:rtl/>
        </w:rPr>
        <w:t xml:space="preserve">מה </w:t>
      </w:r>
      <w:bookmarkStart w:id="32130" w:name="_ETM_Q58_572940"/>
      <w:bookmarkEnd w:id="32130"/>
      <w:r>
        <w:rPr>
          <w:rtl/>
        </w:rPr>
        <w:t xml:space="preserve">אתם </w:t>
      </w:r>
      <w:bookmarkStart w:id="32131" w:name="_ETM_Q58_573180"/>
      <w:bookmarkEnd w:id="32131"/>
      <w:r>
        <w:rPr>
          <w:rtl/>
        </w:rPr>
        <w:t xml:space="preserve">נלחמים </w:t>
      </w:r>
      <w:bookmarkStart w:id="32132" w:name="_ETM_Q58_573659"/>
      <w:bookmarkEnd w:id="32132"/>
      <w:r>
        <w:rPr>
          <w:rtl/>
        </w:rPr>
        <w:t>פה</w:t>
      </w:r>
      <w:r>
        <w:rPr>
          <w:rFonts w:hint="cs"/>
          <w:rtl/>
        </w:rPr>
        <w:t>?</w:t>
      </w:r>
      <w:r>
        <w:rPr>
          <w:rtl/>
        </w:rPr>
        <w:t xml:space="preserve"> </w:t>
      </w:r>
      <w:bookmarkStart w:id="32133" w:name="_ETM_Q58_574640"/>
      <w:bookmarkEnd w:id="32133"/>
      <w:r>
        <w:rPr>
          <w:rtl/>
        </w:rPr>
        <w:t xml:space="preserve">על </w:t>
      </w:r>
      <w:bookmarkStart w:id="32134" w:name="_ETM_Q58_574850"/>
      <w:bookmarkEnd w:id="32134"/>
      <w:r>
        <w:rPr>
          <w:rtl/>
        </w:rPr>
        <w:t xml:space="preserve">מה </w:t>
      </w:r>
      <w:bookmarkStart w:id="32135" w:name="_ETM_Q58_574970"/>
      <w:bookmarkEnd w:id="32135"/>
      <w:r>
        <w:rPr>
          <w:rtl/>
        </w:rPr>
        <w:t xml:space="preserve">אתם </w:t>
      </w:r>
      <w:bookmarkStart w:id="32136" w:name="_ETM_Q58_575180"/>
      <w:bookmarkEnd w:id="32136"/>
      <w:r>
        <w:rPr>
          <w:rtl/>
        </w:rPr>
        <w:t xml:space="preserve">יושבים </w:t>
      </w:r>
      <w:bookmarkStart w:id="32137" w:name="_ETM_Q58_575570"/>
      <w:bookmarkEnd w:id="32137"/>
      <w:r>
        <w:rPr>
          <w:rtl/>
        </w:rPr>
        <w:t xml:space="preserve">פה </w:t>
      </w:r>
      <w:bookmarkStart w:id="32138" w:name="_ETM_Q58_575720"/>
      <w:bookmarkEnd w:id="32138"/>
      <w:r>
        <w:rPr>
          <w:rtl/>
        </w:rPr>
        <w:t>בלילות</w:t>
      </w:r>
      <w:r>
        <w:rPr>
          <w:rFonts w:hint="cs"/>
          <w:rtl/>
        </w:rPr>
        <w:t>?</w:t>
      </w:r>
      <w:r>
        <w:rPr>
          <w:rtl/>
        </w:rPr>
        <w:t xml:space="preserve"> </w:t>
      </w:r>
      <w:bookmarkStart w:id="32139" w:name="_ETM_Q58_577020"/>
      <w:bookmarkEnd w:id="32139"/>
      <w:r>
        <w:rPr>
          <w:rtl/>
        </w:rPr>
        <w:t xml:space="preserve">למען </w:t>
      </w:r>
      <w:bookmarkStart w:id="32140" w:name="_ETM_Q58_577469"/>
      <w:bookmarkEnd w:id="32140"/>
      <w:r>
        <w:rPr>
          <w:rtl/>
        </w:rPr>
        <w:t xml:space="preserve">חיילי </w:t>
      </w:r>
      <w:bookmarkStart w:id="32141" w:name="_ETM_Q58_577889"/>
      <w:bookmarkEnd w:id="32141"/>
      <w:r>
        <w:rPr>
          <w:rtl/>
        </w:rPr>
        <w:t>המילואים</w:t>
      </w:r>
      <w:r>
        <w:rPr>
          <w:rFonts w:hint="cs"/>
          <w:rtl/>
        </w:rPr>
        <w:t>?</w:t>
      </w:r>
      <w:r>
        <w:rPr>
          <w:rtl/>
        </w:rPr>
        <w:t xml:space="preserve"> </w:t>
      </w:r>
      <w:bookmarkStart w:id="32142" w:name="_ETM_Q58_579170"/>
      <w:bookmarkEnd w:id="32142"/>
      <w:r>
        <w:rPr>
          <w:rtl/>
        </w:rPr>
        <w:t xml:space="preserve">אתם </w:t>
      </w:r>
      <w:bookmarkStart w:id="32143" w:name="_ETM_Q58_579350"/>
      <w:bookmarkEnd w:id="32143"/>
      <w:r>
        <w:rPr>
          <w:rtl/>
        </w:rPr>
        <w:t xml:space="preserve">יושבים </w:t>
      </w:r>
      <w:bookmarkStart w:id="32144" w:name="_ETM_Q58_579740"/>
      <w:bookmarkEnd w:id="32144"/>
      <w:r>
        <w:rPr>
          <w:rtl/>
        </w:rPr>
        <w:t xml:space="preserve">פה </w:t>
      </w:r>
      <w:bookmarkStart w:id="32145" w:name="_ETM_Q58_579890"/>
      <w:bookmarkEnd w:id="32145"/>
      <w:r>
        <w:rPr>
          <w:rtl/>
        </w:rPr>
        <w:t>בלילות</w:t>
      </w:r>
      <w:r>
        <w:rPr>
          <w:rFonts w:hint="cs"/>
          <w:rtl/>
        </w:rPr>
        <w:t xml:space="preserve"> למען אלה שנמצאים כבר </w:t>
      </w:r>
      <w:bookmarkStart w:id="32146" w:name="_ETM_Q58_580670"/>
      <w:bookmarkStart w:id="32147" w:name="_ETM_Q58_581029"/>
      <w:bookmarkStart w:id="32148" w:name="_ETM_Q58_581210"/>
      <w:bookmarkStart w:id="32149" w:name="_ETM_Q58_581479"/>
      <w:bookmarkStart w:id="32150" w:name="_ETM_Q58_581839"/>
      <w:bookmarkStart w:id="32151" w:name="_ETM_Q58_582049"/>
      <w:bookmarkEnd w:id="32146"/>
      <w:bookmarkEnd w:id="32147"/>
      <w:bookmarkEnd w:id="32148"/>
      <w:bookmarkEnd w:id="32149"/>
      <w:bookmarkEnd w:id="32150"/>
      <w:bookmarkEnd w:id="32151"/>
      <w:r>
        <w:rPr>
          <w:rtl/>
        </w:rPr>
        <w:t>30</w:t>
      </w:r>
      <w:r>
        <w:rPr>
          <w:rFonts w:hint="cs"/>
          <w:rtl/>
        </w:rPr>
        <w:t xml:space="preserve">0 ו-400 </w:t>
      </w:r>
      <w:bookmarkStart w:id="32152" w:name="_ETM_Q58_582890"/>
      <w:bookmarkStart w:id="32153" w:name="_ETM_Q58_583729"/>
      <w:bookmarkEnd w:id="32152"/>
      <w:bookmarkEnd w:id="32153"/>
      <w:r>
        <w:rPr>
          <w:rtl/>
        </w:rPr>
        <w:t>ימים</w:t>
      </w:r>
      <w:r>
        <w:rPr>
          <w:rFonts w:hint="cs"/>
          <w:rtl/>
        </w:rPr>
        <w:t>?</w:t>
      </w:r>
      <w:r>
        <w:rPr>
          <w:rtl/>
        </w:rPr>
        <w:t xml:space="preserve"> </w:t>
      </w:r>
      <w:bookmarkStart w:id="32154" w:name="_ETM_Q58_584690"/>
      <w:bookmarkEnd w:id="32154"/>
      <w:r>
        <w:rPr>
          <w:rFonts w:hint="cs"/>
          <w:rtl/>
        </w:rPr>
        <w:t xml:space="preserve">למען </w:t>
      </w:r>
      <w:bookmarkStart w:id="32155" w:name="_ETM_Q58_581000"/>
      <w:bookmarkEnd w:id="32155"/>
      <w:r>
        <w:rPr>
          <w:rFonts w:hint="cs"/>
          <w:rtl/>
        </w:rPr>
        <w:t xml:space="preserve">אלה </w:t>
      </w:r>
      <w:bookmarkStart w:id="32156" w:name="_ETM_Q58_585260"/>
      <w:bookmarkEnd w:id="32156"/>
      <w:r>
        <w:rPr>
          <w:rtl/>
        </w:rPr>
        <w:t xml:space="preserve">שהעסקים </w:t>
      </w:r>
      <w:bookmarkStart w:id="32157" w:name="_ETM_Q58_585860"/>
      <w:bookmarkEnd w:id="32157"/>
      <w:r>
        <w:rPr>
          <w:rtl/>
        </w:rPr>
        <w:t xml:space="preserve">שלהם </w:t>
      </w:r>
      <w:bookmarkStart w:id="32158" w:name="_ETM_Q58_586190"/>
      <w:bookmarkEnd w:id="32158"/>
      <w:r>
        <w:rPr>
          <w:rtl/>
        </w:rPr>
        <w:t>קורסים</w:t>
      </w:r>
      <w:r>
        <w:rPr>
          <w:rFonts w:hint="cs"/>
          <w:rtl/>
        </w:rPr>
        <w:t>?</w:t>
      </w:r>
      <w:r>
        <w:rPr>
          <w:rtl/>
        </w:rPr>
        <w:t xml:space="preserve"> </w:t>
      </w:r>
      <w:bookmarkStart w:id="32159" w:name="_ETM_Q58_587329"/>
      <w:bookmarkEnd w:id="32159"/>
      <w:r>
        <w:rPr>
          <w:rtl/>
        </w:rPr>
        <w:t xml:space="preserve">בשביל </w:t>
      </w:r>
      <w:bookmarkStart w:id="32160" w:name="_ETM_Q58_587810"/>
      <w:bookmarkEnd w:id="32160"/>
      <w:r>
        <w:rPr>
          <w:rtl/>
        </w:rPr>
        <w:t>מ</w:t>
      </w:r>
      <w:r>
        <w:rPr>
          <w:rFonts w:hint="cs"/>
          <w:rtl/>
        </w:rPr>
        <w:t>י</w:t>
      </w:r>
      <w:r>
        <w:rPr>
          <w:rtl/>
        </w:rPr>
        <w:t xml:space="preserve"> </w:t>
      </w:r>
      <w:bookmarkStart w:id="32161" w:name="_ETM_Q58_588020"/>
      <w:bookmarkEnd w:id="32161"/>
      <w:r>
        <w:rPr>
          <w:rtl/>
        </w:rPr>
        <w:t xml:space="preserve">אתם </w:t>
      </w:r>
      <w:bookmarkStart w:id="32162" w:name="_ETM_Q58_588259"/>
      <w:bookmarkEnd w:id="32162"/>
      <w:r>
        <w:rPr>
          <w:rtl/>
        </w:rPr>
        <w:t xml:space="preserve">מגיעים </w:t>
      </w:r>
      <w:bookmarkStart w:id="32163" w:name="_ETM_Q58_588619"/>
      <w:bookmarkEnd w:id="32163"/>
      <w:r>
        <w:rPr>
          <w:rtl/>
        </w:rPr>
        <w:t>לכאן</w:t>
      </w:r>
      <w:r>
        <w:rPr>
          <w:rFonts w:hint="cs"/>
          <w:rtl/>
        </w:rPr>
        <w:t xml:space="preserve"> </w:t>
      </w:r>
      <w:proofErr w:type="spellStart"/>
      <w:r>
        <w:rPr>
          <w:rFonts w:hint="cs"/>
          <w:rtl/>
        </w:rPr>
        <w:t>טרוטי</w:t>
      </w:r>
      <w:proofErr w:type="spellEnd"/>
      <w:r>
        <w:rPr>
          <w:rFonts w:hint="cs"/>
          <w:rtl/>
        </w:rPr>
        <w:t xml:space="preserve"> עיניים?</w:t>
      </w:r>
      <w:r>
        <w:rPr>
          <w:rtl/>
        </w:rPr>
        <w:t xml:space="preserve"> </w:t>
      </w:r>
      <w:bookmarkStart w:id="32164" w:name="_ETM_Q58_589510"/>
      <w:bookmarkStart w:id="32165" w:name="_ETM_Q58_589630"/>
      <w:bookmarkStart w:id="32166" w:name="_ETM_Q58_590049"/>
      <w:bookmarkStart w:id="32167" w:name="_ETM_Q58_592120"/>
      <w:bookmarkEnd w:id="32164"/>
      <w:bookmarkEnd w:id="32165"/>
      <w:bookmarkEnd w:id="32166"/>
      <w:bookmarkEnd w:id="32167"/>
    </w:p>
    <w:p w:rsidR="00F05D2D" w:rsidRDefault="00F05D2D" w:rsidP="00032139">
      <w:pPr>
        <w:rPr>
          <w:rtl/>
        </w:rPr>
      </w:pPr>
    </w:p>
    <w:p w:rsidR="00F05D2D" w:rsidRDefault="00F05D2D" w:rsidP="00032139">
      <w:pPr>
        <w:rPr>
          <w:rtl/>
        </w:rPr>
      </w:pPr>
      <w:bookmarkStart w:id="32168" w:name="_ETM_Q58_588000"/>
      <w:bookmarkEnd w:id="32168"/>
      <w:r>
        <w:rPr>
          <w:rtl/>
        </w:rPr>
        <w:t xml:space="preserve">חבר </w:t>
      </w:r>
      <w:bookmarkStart w:id="32169" w:name="_ETM_Q58_592510"/>
      <w:bookmarkEnd w:id="32169"/>
      <w:r>
        <w:rPr>
          <w:rtl/>
        </w:rPr>
        <w:t xml:space="preserve">הכנסת </w:t>
      </w:r>
      <w:bookmarkStart w:id="32170" w:name="_ETM_Q58_592930"/>
      <w:bookmarkEnd w:id="32170"/>
      <w:r>
        <w:rPr>
          <w:rtl/>
        </w:rPr>
        <w:t>דני</w:t>
      </w:r>
      <w:r>
        <w:rPr>
          <w:rFonts w:hint="cs"/>
          <w:rtl/>
        </w:rPr>
        <w:t>נו,</w:t>
      </w:r>
      <w:bookmarkStart w:id="32171" w:name="_ETM_Q58_593230"/>
      <w:bookmarkEnd w:id="32171"/>
      <w:r>
        <w:rPr>
          <w:rtl/>
        </w:rPr>
        <w:t xml:space="preserve"> </w:t>
      </w:r>
      <w:bookmarkStart w:id="32172" w:name="_ETM_Q58_593380"/>
      <w:bookmarkEnd w:id="32172"/>
      <w:r>
        <w:rPr>
          <w:rtl/>
        </w:rPr>
        <w:t xml:space="preserve">היה </w:t>
      </w:r>
      <w:bookmarkStart w:id="32173" w:name="_ETM_Q58_593650"/>
      <w:bookmarkEnd w:id="32173"/>
      <w:r>
        <w:rPr>
          <w:rtl/>
        </w:rPr>
        <w:t>שווה</w:t>
      </w:r>
      <w:r>
        <w:rPr>
          <w:rFonts w:hint="cs"/>
          <w:rtl/>
        </w:rPr>
        <w:t>?</w:t>
      </w:r>
      <w:r>
        <w:rPr>
          <w:rtl/>
        </w:rPr>
        <w:t xml:space="preserve"> </w:t>
      </w:r>
      <w:bookmarkStart w:id="32174" w:name="_ETM_Q58_595039"/>
      <w:bookmarkEnd w:id="32174"/>
      <w:r>
        <w:rPr>
          <w:rtl/>
        </w:rPr>
        <w:t xml:space="preserve">היה </w:t>
      </w:r>
      <w:bookmarkStart w:id="32175" w:name="_ETM_Q58_595369"/>
      <w:bookmarkEnd w:id="32175"/>
      <w:r>
        <w:rPr>
          <w:rtl/>
        </w:rPr>
        <w:t xml:space="preserve">שווה </w:t>
      </w:r>
      <w:bookmarkStart w:id="32176" w:name="_ETM_Q58_596179"/>
      <w:bookmarkEnd w:id="32176"/>
      <w:r>
        <w:rPr>
          <w:rtl/>
        </w:rPr>
        <w:t xml:space="preserve">להתמודד </w:t>
      </w:r>
      <w:bookmarkStart w:id="32177" w:name="_ETM_Q58_596929"/>
      <w:bookmarkEnd w:id="32177"/>
      <w:r>
        <w:rPr>
          <w:rtl/>
        </w:rPr>
        <w:t xml:space="preserve">לכנסת </w:t>
      </w:r>
      <w:bookmarkStart w:id="32178" w:name="_ETM_Q58_597829"/>
      <w:bookmarkEnd w:id="32178"/>
      <w:r>
        <w:rPr>
          <w:rtl/>
        </w:rPr>
        <w:t xml:space="preserve">בשביל </w:t>
      </w:r>
      <w:bookmarkStart w:id="32179" w:name="_ETM_Q58_598189"/>
      <w:bookmarkEnd w:id="32179"/>
      <w:r>
        <w:rPr>
          <w:rtl/>
        </w:rPr>
        <w:t xml:space="preserve">להגיע </w:t>
      </w:r>
      <w:bookmarkStart w:id="32180" w:name="_ETM_Q58_598609"/>
      <w:bookmarkEnd w:id="32180"/>
      <w:r>
        <w:rPr>
          <w:rtl/>
        </w:rPr>
        <w:t>לכאן</w:t>
      </w:r>
      <w:r>
        <w:rPr>
          <w:rFonts w:hint="cs"/>
          <w:rtl/>
        </w:rPr>
        <w:t xml:space="preserve"> ב-</w:t>
      </w:r>
      <w:r w:rsidR="00EC0DDF">
        <w:rPr>
          <w:rFonts w:hint="cs"/>
          <w:rtl/>
        </w:rPr>
        <w:t>0</w:t>
      </w:r>
      <w:r>
        <w:rPr>
          <w:rFonts w:hint="cs"/>
          <w:rtl/>
        </w:rPr>
        <w:t>2:00</w:t>
      </w:r>
      <w:bookmarkStart w:id="32181" w:name="_ETM_Q58_600190"/>
      <w:bookmarkStart w:id="32182" w:name="_ETM_Q58_600700"/>
      <w:bookmarkStart w:id="32183" w:name="_ETM_Q58_601089"/>
      <w:bookmarkStart w:id="32184" w:name="_ETM_Q58_601570"/>
      <w:bookmarkEnd w:id="32181"/>
      <w:bookmarkEnd w:id="32182"/>
      <w:bookmarkEnd w:id="32183"/>
      <w:bookmarkEnd w:id="32184"/>
      <w:r>
        <w:rPr>
          <w:rFonts w:hint="cs"/>
          <w:rtl/>
        </w:rPr>
        <w:t xml:space="preserve"> </w:t>
      </w:r>
      <w:r>
        <w:rPr>
          <w:rtl/>
        </w:rPr>
        <w:t xml:space="preserve">ולהצביע </w:t>
      </w:r>
      <w:bookmarkStart w:id="32185" w:name="_ETM_Q58_602589"/>
      <w:bookmarkEnd w:id="32185"/>
      <w:r>
        <w:rPr>
          <w:rtl/>
        </w:rPr>
        <w:t xml:space="preserve">על </w:t>
      </w:r>
      <w:bookmarkStart w:id="32186" w:name="_ETM_Q58_602770"/>
      <w:bookmarkEnd w:id="32186"/>
      <w:r>
        <w:rPr>
          <w:rtl/>
        </w:rPr>
        <w:t xml:space="preserve">חוק </w:t>
      </w:r>
      <w:bookmarkStart w:id="32187" w:name="_ETM_Q58_602979"/>
      <w:bookmarkEnd w:id="32187"/>
      <w:r>
        <w:rPr>
          <w:rtl/>
        </w:rPr>
        <w:t xml:space="preserve">הג'ובים </w:t>
      </w:r>
      <w:bookmarkStart w:id="32188" w:name="_ETM_Q58_603400"/>
      <w:bookmarkEnd w:id="32188"/>
      <w:r>
        <w:rPr>
          <w:rtl/>
        </w:rPr>
        <w:t xml:space="preserve">של </w:t>
      </w:r>
      <w:bookmarkStart w:id="32189" w:name="_ETM_Q58_603550"/>
      <w:bookmarkEnd w:id="32189"/>
      <w:r>
        <w:rPr>
          <w:rtl/>
        </w:rPr>
        <w:t>ש"ס</w:t>
      </w:r>
      <w:r>
        <w:rPr>
          <w:rFonts w:hint="cs"/>
          <w:rtl/>
        </w:rPr>
        <w:t>?</w:t>
      </w:r>
      <w:r>
        <w:rPr>
          <w:rtl/>
        </w:rPr>
        <w:t xml:space="preserve"> </w:t>
      </w:r>
      <w:bookmarkStart w:id="32190" w:name="_ETM_Q58_604820"/>
      <w:bookmarkEnd w:id="32190"/>
    </w:p>
    <w:p w:rsidR="00F05D2D" w:rsidRDefault="00F05D2D" w:rsidP="00032139">
      <w:pPr>
        <w:rPr>
          <w:rtl/>
        </w:rPr>
      </w:pPr>
    </w:p>
    <w:p w:rsidR="00F05D2D" w:rsidRDefault="00F05D2D" w:rsidP="00032139">
      <w:pPr>
        <w:pStyle w:val="af5"/>
        <w:keepNext/>
        <w:rPr>
          <w:rtl/>
        </w:rPr>
      </w:pPr>
      <w:bookmarkStart w:id="32191" w:name="ET_interruption_5109_17"/>
      <w:r w:rsidRPr="006C0260">
        <w:rPr>
          <w:rStyle w:val="TagStyle"/>
          <w:rtl/>
        </w:rPr>
        <w:t xml:space="preserve"> &lt;&lt; קריאה &gt;&gt; </w:t>
      </w:r>
      <w:r>
        <w:rPr>
          <w:rtl/>
        </w:rPr>
        <w:t>אלעזר שטרן (יש עתיד):</w:t>
      </w:r>
      <w:r w:rsidRPr="006C0260">
        <w:rPr>
          <w:rStyle w:val="TagStyle"/>
          <w:rtl/>
        </w:rPr>
        <w:t xml:space="preserve"> &lt;&lt; קריאה &gt;&gt;</w:t>
      </w:r>
      <w:r>
        <w:rPr>
          <w:rtl/>
        </w:rPr>
        <w:t xml:space="preserve"> </w:t>
      </w:r>
      <w:bookmarkEnd w:id="32191"/>
    </w:p>
    <w:p w:rsidR="00F05D2D" w:rsidRDefault="00F05D2D" w:rsidP="00C919F6">
      <w:pPr>
        <w:rPr>
          <w:rtl/>
        </w:rPr>
      </w:pPr>
    </w:p>
    <w:p w:rsidR="00F05D2D" w:rsidRDefault="00F05D2D" w:rsidP="00032139">
      <w:pPr>
        <w:rPr>
          <w:rtl/>
        </w:rPr>
      </w:pPr>
      <w:bookmarkStart w:id="32192" w:name="_ETM_Q58_609000"/>
      <w:bookmarkEnd w:id="32192"/>
      <w:r>
        <w:rPr>
          <w:rFonts w:hint="cs"/>
          <w:rtl/>
        </w:rPr>
        <w:t>עודד, עודד.</w:t>
      </w:r>
    </w:p>
    <w:p w:rsidR="00F05D2D" w:rsidRDefault="00F05D2D" w:rsidP="00032139">
      <w:pPr>
        <w:rPr>
          <w:rtl/>
        </w:rPr>
      </w:pPr>
    </w:p>
    <w:p w:rsidR="00F05D2D" w:rsidRDefault="00F05D2D" w:rsidP="00032139">
      <w:pPr>
        <w:pStyle w:val="-"/>
        <w:keepNext/>
        <w:rPr>
          <w:rtl/>
        </w:rPr>
      </w:pPr>
      <w:bookmarkStart w:id="32193" w:name="ET_speakercontinue_5520_18"/>
      <w:r w:rsidRPr="006C0260">
        <w:rPr>
          <w:rStyle w:val="TagStyle"/>
          <w:rtl/>
        </w:rPr>
        <w:t xml:space="preserve"> &lt;&lt; דובר_המשך &gt;&gt; </w:t>
      </w:r>
      <w:r>
        <w:rPr>
          <w:rtl/>
        </w:rPr>
        <w:t>עודד פורר (ישראל ביתנו):</w:t>
      </w:r>
      <w:r w:rsidRPr="006C0260">
        <w:rPr>
          <w:rStyle w:val="TagStyle"/>
          <w:rtl/>
        </w:rPr>
        <w:t xml:space="preserve"> &lt;&lt; דובר_המשך &gt;&gt;</w:t>
      </w:r>
      <w:r>
        <w:rPr>
          <w:rtl/>
        </w:rPr>
        <w:t xml:space="preserve"> </w:t>
      </w:r>
      <w:bookmarkEnd w:id="32193"/>
    </w:p>
    <w:p w:rsidR="00F05D2D" w:rsidRDefault="00F05D2D" w:rsidP="00C919F6">
      <w:pPr>
        <w:rPr>
          <w:rtl/>
        </w:rPr>
      </w:pPr>
    </w:p>
    <w:p w:rsidR="00F05D2D" w:rsidRDefault="00F05D2D" w:rsidP="00EC0DDF">
      <w:pPr>
        <w:rPr>
          <w:rtl/>
        </w:rPr>
      </w:pPr>
      <w:bookmarkStart w:id="32194" w:name="_ETM_Q58_608000"/>
      <w:bookmarkEnd w:id="32194"/>
      <w:r>
        <w:rPr>
          <w:rtl/>
        </w:rPr>
        <w:t xml:space="preserve">זאת </w:t>
      </w:r>
      <w:bookmarkStart w:id="32195" w:name="_ETM_Q58_605120"/>
      <w:bookmarkEnd w:id="32195"/>
      <w:r>
        <w:rPr>
          <w:rFonts w:hint="cs"/>
          <w:rtl/>
        </w:rPr>
        <w:t xml:space="preserve">המטרה </w:t>
      </w:r>
      <w:bookmarkStart w:id="32196" w:name="_ETM_Q58_605750"/>
      <w:bookmarkEnd w:id="32196"/>
      <w:r>
        <w:rPr>
          <w:rFonts w:hint="cs"/>
          <w:rtl/>
        </w:rPr>
        <w:t xml:space="preserve">של </w:t>
      </w:r>
      <w:r>
        <w:rPr>
          <w:rtl/>
        </w:rPr>
        <w:t>הממשלה</w:t>
      </w:r>
      <w:r>
        <w:rPr>
          <w:rFonts w:hint="cs"/>
          <w:rtl/>
        </w:rPr>
        <w:t>?</w:t>
      </w:r>
      <w:r>
        <w:rPr>
          <w:rtl/>
        </w:rPr>
        <w:t xml:space="preserve"> </w:t>
      </w:r>
      <w:bookmarkStart w:id="32197" w:name="_ETM_Q58_606860"/>
      <w:bookmarkEnd w:id="32197"/>
      <w:r>
        <w:rPr>
          <w:rtl/>
        </w:rPr>
        <w:t xml:space="preserve">את </w:t>
      </w:r>
      <w:bookmarkStart w:id="32198" w:name="_ETM_Q58_607040"/>
      <w:bookmarkEnd w:id="32198"/>
      <w:r>
        <w:rPr>
          <w:rtl/>
        </w:rPr>
        <w:t xml:space="preserve">זה </w:t>
      </w:r>
      <w:bookmarkStart w:id="32199" w:name="_ETM_Q58_607220"/>
      <w:bookmarkEnd w:id="32199"/>
      <w:r>
        <w:rPr>
          <w:rtl/>
        </w:rPr>
        <w:t xml:space="preserve">אתם </w:t>
      </w:r>
      <w:bookmarkStart w:id="32200" w:name="_ETM_Q58_607520"/>
      <w:bookmarkEnd w:id="32200"/>
      <w:r>
        <w:rPr>
          <w:rFonts w:hint="cs"/>
          <w:rtl/>
        </w:rPr>
        <w:t>מקדשים</w:t>
      </w:r>
      <w:r w:rsidR="00EC0DDF">
        <w:rPr>
          <w:rFonts w:hint="cs"/>
          <w:rtl/>
        </w:rPr>
        <w:t>?</w:t>
      </w:r>
      <w:r>
        <w:rPr>
          <w:rFonts w:hint="cs"/>
          <w:rtl/>
        </w:rPr>
        <w:t xml:space="preserve"> </w:t>
      </w:r>
      <w:bookmarkStart w:id="32201" w:name="_ETM_Q58_607640"/>
      <w:bookmarkStart w:id="32202" w:name="_ETM_Q58_610520"/>
      <w:bookmarkEnd w:id="32201"/>
      <w:bookmarkEnd w:id="32202"/>
      <w:r>
        <w:rPr>
          <w:rtl/>
        </w:rPr>
        <w:t xml:space="preserve">את </w:t>
      </w:r>
      <w:bookmarkStart w:id="32203" w:name="_ETM_Q58_610700"/>
      <w:bookmarkEnd w:id="32203"/>
      <w:r>
        <w:rPr>
          <w:rtl/>
        </w:rPr>
        <w:t xml:space="preserve">זה </w:t>
      </w:r>
      <w:bookmarkStart w:id="32204" w:name="_ETM_Q58_610850"/>
      <w:bookmarkEnd w:id="32204"/>
      <w:r>
        <w:rPr>
          <w:rtl/>
        </w:rPr>
        <w:t xml:space="preserve">אתם </w:t>
      </w:r>
      <w:bookmarkStart w:id="32205" w:name="_ETM_Q58_611120"/>
      <w:bookmarkEnd w:id="32205"/>
      <w:r>
        <w:rPr>
          <w:rtl/>
        </w:rPr>
        <w:t>מ</w:t>
      </w:r>
      <w:r>
        <w:rPr>
          <w:rFonts w:hint="cs"/>
          <w:rtl/>
        </w:rPr>
        <w:t>ק</w:t>
      </w:r>
      <w:r>
        <w:rPr>
          <w:rtl/>
        </w:rPr>
        <w:t>דשים</w:t>
      </w:r>
      <w:r>
        <w:rPr>
          <w:rFonts w:hint="cs"/>
          <w:rtl/>
        </w:rPr>
        <w:t>?</w:t>
      </w:r>
      <w:r>
        <w:rPr>
          <w:rtl/>
        </w:rPr>
        <w:t xml:space="preserve"> </w:t>
      </w:r>
      <w:bookmarkStart w:id="32206" w:name="_ETM_Q58_613480"/>
      <w:bookmarkEnd w:id="32206"/>
      <w:r>
        <w:rPr>
          <w:rtl/>
        </w:rPr>
        <w:t xml:space="preserve">את </w:t>
      </w:r>
      <w:bookmarkStart w:id="32207" w:name="_ETM_Q58_613660"/>
      <w:bookmarkEnd w:id="32207"/>
      <w:r>
        <w:rPr>
          <w:rtl/>
        </w:rPr>
        <w:t xml:space="preserve">חוק </w:t>
      </w:r>
      <w:bookmarkStart w:id="32208" w:name="_ETM_Q58_613959"/>
      <w:bookmarkEnd w:id="32208"/>
      <w:r>
        <w:rPr>
          <w:rtl/>
        </w:rPr>
        <w:t xml:space="preserve">ההשתמטות </w:t>
      </w:r>
      <w:bookmarkStart w:id="32209" w:name="_ETM_Q58_614620"/>
      <w:bookmarkEnd w:id="32209"/>
      <w:r>
        <w:rPr>
          <w:rtl/>
        </w:rPr>
        <w:t xml:space="preserve">אתם </w:t>
      </w:r>
      <w:bookmarkStart w:id="32210" w:name="_ETM_Q58_614860"/>
      <w:bookmarkEnd w:id="32210"/>
      <w:r>
        <w:rPr>
          <w:rtl/>
        </w:rPr>
        <w:t>מ</w:t>
      </w:r>
      <w:r>
        <w:rPr>
          <w:rFonts w:hint="cs"/>
          <w:rtl/>
        </w:rPr>
        <w:t>ק</w:t>
      </w:r>
      <w:r>
        <w:rPr>
          <w:rtl/>
        </w:rPr>
        <w:t>דשים</w:t>
      </w:r>
      <w:r>
        <w:rPr>
          <w:rFonts w:hint="cs"/>
          <w:rtl/>
        </w:rPr>
        <w:t>?</w:t>
      </w:r>
    </w:p>
    <w:p w:rsidR="00F05D2D" w:rsidRDefault="00F05D2D" w:rsidP="00032139">
      <w:pPr>
        <w:rPr>
          <w:rtl/>
        </w:rPr>
      </w:pPr>
    </w:p>
    <w:p w:rsidR="00F05D2D" w:rsidRDefault="00F05D2D" w:rsidP="00032139">
      <w:pPr>
        <w:pStyle w:val="af5"/>
        <w:keepNext/>
        <w:rPr>
          <w:rtl/>
        </w:rPr>
      </w:pPr>
      <w:bookmarkStart w:id="32211" w:name="ET_interruption_5109_19"/>
      <w:r w:rsidRPr="006C0260">
        <w:rPr>
          <w:rStyle w:val="TagStyle"/>
          <w:rtl/>
        </w:rPr>
        <w:t xml:space="preserve"> &lt;&lt; קריאה &gt;&gt; </w:t>
      </w:r>
      <w:r>
        <w:rPr>
          <w:rtl/>
        </w:rPr>
        <w:t>אלעזר שטרן (יש עתיד):</w:t>
      </w:r>
      <w:r w:rsidRPr="006C0260">
        <w:rPr>
          <w:rStyle w:val="TagStyle"/>
          <w:rtl/>
        </w:rPr>
        <w:t xml:space="preserve"> &lt;&lt; קריאה &gt;&gt;</w:t>
      </w:r>
      <w:r>
        <w:rPr>
          <w:rtl/>
        </w:rPr>
        <w:t xml:space="preserve"> </w:t>
      </w:r>
      <w:bookmarkEnd w:id="32211"/>
    </w:p>
    <w:p w:rsidR="00F05D2D" w:rsidRDefault="00F05D2D" w:rsidP="00C919F6">
      <w:pPr>
        <w:rPr>
          <w:rtl/>
        </w:rPr>
      </w:pPr>
    </w:p>
    <w:p w:rsidR="00F05D2D" w:rsidRDefault="00F05D2D" w:rsidP="00032139">
      <w:pPr>
        <w:rPr>
          <w:rtl/>
        </w:rPr>
      </w:pPr>
      <w:bookmarkStart w:id="32212" w:name="_ETM_Q58_611000"/>
      <w:bookmarkEnd w:id="32212"/>
      <w:r>
        <w:rPr>
          <w:rFonts w:hint="cs"/>
          <w:rtl/>
        </w:rPr>
        <w:t>הוא לא יודע מה זה מילואימניק. תסביר לו.</w:t>
      </w:r>
    </w:p>
    <w:p w:rsidR="00F05D2D" w:rsidRDefault="00F05D2D" w:rsidP="00032139">
      <w:pPr>
        <w:rPr>
          <w:rtl/>
        </w:rPr>
      </w:pPr>
      <w:bookmarkStart w:id="32213" w:name="_ETM_Q58_613000"/>
      <w:bookmarkEnd w:id="32213"/>
    </w:p>
    <w:p w:rsidR="00F05D2D" w:rsidRDefault="00F05D2D" w:rsidP="00032139">
      <w:pPr>
        <w:pStyle w:val="-"/>
        <w:keepNext/>
        <w:rPr>
          <w:rtl/>
        </w:rPr>
      </w:pPr>
      <w:bookmarkStart w:id="32214" w:name="ET_speakercontinue_5520_20"/>
      <w:r w:rsidRPr="006C0260">
        <w:rPr>
          <w:rStyle w:val="TagStyle"/>
          <w:rtl/>
        </w:rPr>
        <w:t xml:space="preserve"> &lt;&lt; דובר_המשך &gt;&gt; </w:t>
      </w:r>
      <w:r>
        <w:rPr>
          <w:rtl/>
        </w:rPr>
        <w:t>עודד פורר (ישראל ביתנו):</w:t>
      </w:r>
      <w:r w:rsidRPr="006C0260">
        <w:rPr>
          <w:rStyle w:val="TagStyle"/>
          <w:rtl/>
        </w:rPr>
        <w:t xml:space="preserve"> &lt;&lt; דובר_המשך &gt;&gt;</w:t>
      </w:r>
      <w:r>
        <w:rPr>
          <w:rtl/>
        </w:rPr>
        <w:t xml:space="preserve"> </w:t>
      </w:r>
      <w:bookmarkEnd w:id="32214"/>
    </w:p>
    <w:p w:rsidR="00F05D2D" w:rsidRDefault="00F05D2D" w:rsidP="00C919F6">
      <w:pPr>
        <w:rPr>
          <w:rtl/>
        </w:rPr>
      </w:pPr>
    </w:p>
    <w:p w:rsidR="00F05D2D" w:rsidRDefault="00F05D2D" w:rsidP="00EC0DDF">
      <w:pPr>
        <w:rPr>
          <w:rtl/>
        </w:rPr>
      </w:pPr>
      <w:bookmarkStart w:id="32215" w:name="_ETM_Q58_614000"/>
      <w:bookmarkStart w:id="32216" w:name="_ETM_Q58_618049"/>
      <w:bookmarkEnd w:id="32215"/>
      <w:bookmarkEnd w:id="32216"/>
      <w:r>
        <w:rPr>
          <w:rtl/>
        </w:rPr>
        <w:t xml:space="preserve">על </w:t>
      </w:r>
      <w:bookmarkStart w:id="32217" w:name="_ETM_Q58_618230"/>
      <w:bookmarkEnd w:id="32217"/>
      <w:r>
        <w:rPr>
          <w:rtl/>
        </w:rPr>
        <w:t xml:space="preserve">מה </w:t>
      </w:r>
      <w:bookmarkStart w:id="32218" w:name="_ETM_Q58_618469"/>
      <w:bookmarkEnd w:id="32218"/>
      <w:r>
        <w:rPr>
          <w:rtl/>
        </w:rPr>
        <w:t xml:space="preserve">אתם </w:t>
      </w:r>
      <w:bookmarkStart w:id="32219" w:name="_ETM_Q58_618889"/>
      <w:bookmarkEnd w:id="32219"/>
      <w:r>
        <w:rPr>
          <w:rtl/>
        </w:rPr>
        <w:t xml:space="preserve">נלחמים </w:t>
      </w:r>
      <w:bookmarkStart w:id="32220" w:name="_ETM_Q58_620090"/>
      <w:bookmarkEnd w:id="32220"/>
      <w:r>
        <w:rPr>
          <w:rtl/>
        </w:rPr>
        <w:t xml:space="preserve">כל </w:t>
      </w:r>
      <w:bookmarkStart w:id="32221" w:name="_ETM_Q58_620359"/>
      <w:bookmarkEnd w:id="32221"/>
      <w:r>
        <w:rPr>
          <w:rtl/>
        </w:rPr>
        <w:t>הזמן</w:t>
      </w:r>
      <w:r>
        <w:rPr>
          <w:rFonts w:hint="cs"/>
          <w:rtl/>
        </w:rPr>
        <w:t>?</w:t>
      </w:r>
      <w:r>
        <w:rPr>
          <w:rtl/>
        </w:rPr>
        <w:t xml:space="preserve"> </w:t>
      </w:r>
      <w:bookmarkStart w:id="32222" w:name="_ETM_Q58_621380"/>
      <w:bookmarkEnd w:id="32222"/>
      <w:r>
        <w:rPr>
          <w:rtl/>
        </w:rPr>
        <w:t xml:space="preserve">אתם </w:t>
      </w:r>
      <w:bookmarkStart w:id="32223" w:name="_ETM_Q58_621560"/>
      <w:bookmarkEnd w:id="32223"/>
      <w:r>
        <w:rPr>
          <w:rtl/>
        </w:rPr>
        <w:t xml:space="preserve">מדברים </w:t>
      </w:r>
      <w:bookmarkStart w:id="32224" w:name="_ETM_Q58_621980"/>
      <w:bookmarkEnd w:id="32224"/>
      <w:r>
        <w:rPr>
          <w:rtl/>
        </w:rPr>
        <w:t xml:space="preserve">איתנו </w:t>
      </w:r>
      <w:bookmarkStart w:id="32225" w:name="_ETM_Q58_622310"/>
      <w:bookmarkEnd w:id="32225"/>
      <w:r>
        <w:rPr>
          <w:rtl/>
        </w:rPr>
        <w:t xml:space="preserve">כאן </w:t>
      </w:r>
      <w:bookmarkStart w:id="32226" w:name="_ETM_Q58_622550"/>
      <w:bookmarkEnd w:id="32226"/>
      <w:r>
        <w:rPr>
          <w:rtl/>
        </w:rPr>
        <w:t xml:space="preserve">על </w:t>
      </w:r>
      <w:bookmarkStart w:id="32227" w:name="_ETM_Q58_622670"/>
      <w:bookmarkEnd w:id="32227"/>
      <w:r>
        <w:rPr>
          <w:rtl/>
        </w:rPr>
        <w:t>ביטחון</w:t>
      </w:r>
      <w:r>
        <w:rPr>
          <w:rFonts w:hint="cs"/>
          <w:rtl/>
        </w:rPr>
        <w:t>,</w:t>
      </w:r>
      <w:r>
        <w:rPr>
          <w:rtl/>
        </w:rPr>
        <w:t xml:space="preserve"> </w:t>
      </w:r>
      <w:bookmarkStart w:id="32228" w:name="_ETM_Q58_623780"/>
      <w:bookmarkEnd w:id="32228"/>
      <w:r>
        <w:rPr>
          <w:rtl/>
        </w:rPr>
        <w:t xml:space="preserve">ואתם </w:t>
      </w:r>
      <w:bookmarkStart w:id="32229" w:name="_ETM_Q58_624080"/>
      <w:bookmarkEnd w:id="32229"/>
      <w:r>
        <w:rPr>
          <w:rtl/>
        </w:rPr>
        <w:t xml:space="preserve">מדברים </w:t>
      </w:r>
      <w:bookmarkStart w:id="32230" w:name="_ETM_Q58_624500"/>
      <w:bookmarkEnd w:id="32230"/>
      <w:r>
        <w:rPr>
          <w:rtl/>
        </w:rPr>
        <w:t xml:space="preserve">איתנו </w:t>
      </w:r>
      <w:bookmarkStart w:id="32231" w:name="_ETM_Q58_624860"/>
      <w:bookmarkEnd w:id="32231"/>
      <w:r>
        <w:rPr>
          <w:rtl/>
        </w:rPr>
        <w:t xml:space="preserve">על </w:t>
      </w:r>
      <w:bookmarkStart w:id="32232" w:name="_ETM_Q58_624980"/>
      <w:bookmarkEnd w:id="32232"/>
      <w:r>
        <w:rPr>
          <w:rtl/>
        </w:rPr>
        <w:t>ניצחון</w:t>
      </w:r>
      <w:r>
        <w:rPr>
          <w:rFonts w:hint="cs"/>
          <w:rtl/>
        </w:rPr>
        <w:t>,</w:t>
      </w:r>
      <w:r>
        <w:rPr>
          <w:rtl/>
        </w:rPr>
        <w:t xml:space="preserve"> </w:t>
      </w:r>
      <w:bookmarkStart w:id="32233" w:name="_ETM_Q58_625940"/>
      <w:bookmarkEnd w:id="32233"/>
      <w:r>
        <w:rPr>
          <w:rtl/>
        </w:rPr>
        <w:t xml:space="preserve">ואתם </w:t>
      </w:r>
      <w:bookmarkStart w:id="32234" w:name="_ETM_Q58_626270"/>
      <w:bookmarkEnd w:id="32234"/>
      <w:r>
        <w:rPr>
          <w:rtl/>
        </w:rPr>
        <w:t xml:space="preserve">מדברים </w:t>
      </w:r>
      <w:bookmarkStart w:id="32235" w:name="_ETM_Q58_626630"/>
      <w:bookmarkEnd w:id="32235"/>
      <w:r>
        <w:rPr>
          <w:rtl/>
        </w:rPr>
        <w:t xml:space="preserve">איתנו </w:t>
      </w:r>
      <w:bookmarkStart w:id="32236" w:name="_ETM_Q58_626990"/>
      <w:bookmarkEnd w:id="32236"/>
      <w:r>
        <w:rPr>
          <w:rFonts w:hint="cs"/>
          <w:rtl/>
        </w:rPr>
        <w:t>על ההכרעה</w:t>
      </w:r>
      <w:r w:rsidR="00EC0DDF">
        <w:rPr>
          <w:rFonts w:hint="cs"/>
          <w:rtl/>
        </w:rPr>
        <w:t>,</w:t>
      </w:r>
      <w:r>
        <w:rPr>
          <w:rFonts w:hint="cs"/>
          <w:rtl/>
        </w:rPr>
        <w:t xml:space="preserve"> </w:t>
      </w:r>
      <w:bookmarkStart w:id="32237" w:name="_ETM_Q58_628719"/>
      <w:bookmarkEnd w:id="32237"/>
      <w:r>
        <w:rPr>
          <w:rtl/>
        </w:rPr>
        <w:t xml:space="preserve">אבל </w:t>
      </w:r>
      <w:bookmarkStart w:id="32238" w:name="_ETM_Q58_628930"/>
      <w:bookmarkEnd w:id="32238"/>
      <w:r>
        <w:rPr>
          <w:rtl/>
        </w:rPr>
        <w:t xml:space="preserve">ברגע </w:t>
      </w:r>
      <w:bookmarkStart w:id="32239" w:name="_ETM_Q58_629469"/>
      <w:bookmarkEnd w:id="32239"/>
      <w:r>
        <w:rPr>
          <w:rtl/>
        </w:rPr>
        <w:t xml:space="preserve">האמת </w:t>
      </w:r>
      <w:bookmarkStart w:id="32240" w:name="_ETM_Q58_630319"/>
      <w:bookmarkEnd w:id="32240"/>
      <w:r>
        <w:rPr>
          <w:rtl/>
        </w:rPr>
        <w:t xml:space="preserve">אתם </w:t>
      </w:r>
      <w:bookmarkStart w:id="32241" w:name="_ETM_Q58_631130"/>
      <w:bookmarkEnd w:id="32241"/>
      <w:r>
        <w:rPr>
          <w:rtl/>
        </w:rPr>
        <w:t xml:space="preserve">הופכים </w:t>
      </w:r>
      <w:bookmarkStart w:id="32242" w:name="_ETM_Q58_631700"/>
      <w:bookmarkEnd w:id="32242"/>
      <w:r>
        <w:rPr>
          <w:rtl/>
        </w:rPr>
        <w:t xml:space="preserve">להיות </w:t>
      </w:r>
      <w:bookmarkStart w:id="32243" w:name="_ETM_Q58_632150"/>
      <w:bookmarkEnd w:id="32243"/>
      <w:r>
        <w:rPr>
          <w:rtl/>
        </w:rPr>
        <w:t xml:space="preserve">האידיוטים </w:t>
      </w:r>
      <w:bookmarkStart w:id="32244" w:name="_ETM_Q58_632750"/>
      <w:bookmarkEnd w:id="32244"/>
      <w:r>
        <w:rPr>
          <w:rtl/>
        </w:rPr>
        <w:t>השימושי</w:t>
      </w:r>
      <w:r>
        <w:rPr>
          <w:rFonts w:hint="cs"/>
          <w:rtl/>
        </w:rPr>
        <w:t>י</w:t>
      </w:r>
      <w:r>
        <w:rPr>
          <w:rtl/>
        </w:rPr>
        <w:t xml:space="preserve">ם </w:t>
      </w:r>
      <w:bookmarkStart w:id="32245" w:name="_ETM_Q58_633380"/>
      <w:bookmarkEnd w:id="32245"/>
      <w:r>
        <w:rPr>
          <w:rtl/>
        </w:rPr>
        <w:t xml:space="preserve">של </w:t>
      </w:r>
      <w:bookmarkStart w:id="32246" w:name="_ETM_Q58_633590"/>
      <w:bookmarkEnd w:id="32246"/>
      <w:r>
        <w:rPr>
          <w:rFonts w:hint="cs"/>
          <w:rtl/>
        </w:rPr>
        <w:t>גולדקנופ</w:t>
      </w:r>
      <w:bookmarkStart w:id="32247" w:name="_ETM_Q58_633860"/>
      <w:bookmarkStart w:id="32248" w:name="_ETM_Q58_634760"/>
      <w:bookmarkEnd w:id="32247"/>
      <w:bookmarkEnd w:id="32248"/>
      <w:r>
        <w:rPr>
          <w:rFonts w:hint="cs"/>
          <w:rtl/>
        </w:rPr>
        <w:t xml:space="preserve">, </w:t>
      </w:r>
      <w:r>
        <w:rPr>
          <w:rtl/>
        </w:rPr>
        <w:t>וכשצריך</w:t>
      </w:r>
      <w:r>
        <w:rPr>
          <w:rFonts w:hint="cs"/>
          <w:rtl/>
        </w:rPr>
        <w:t>,</w:t>
      </w:r>
      <w:r>
        <w:rPr>
          <w:rtl/>
        </w:rPr>
        <w:t xml:space="preserve"> </w:t>
      </w:r>
      <w:bookmarkStart w:id="32249" w:name="_ETM_Q58_635480"/>
      <w:bookmarkEnd w:id="32249"/>
      <w:r>
        <w:rPr>
          <w:rtl/>
        </w:rPr>
        <w:t xml:space="preserve">אתם </w:t>
      </w:r>
      <w:bookmarkStart w:id="32250" w:name="_ETM_Q58_635720"/>
      <w:bookmarkEnd w:id="32250"/>
      <w:r>
        <w:rPr>
          <w:rFonts w:hint="cs"/>
          <w:rtl/>
        </w:rPr>
        <w:t xml:space="preserve">האידיוטים </w:t>
      </w:r>
      <w:bookmarkStart w:id="32251" w:name="_ETM_Q58_636140"/>
      <w:bookmarkStart w:id="32252" w:name="_ETM_Q58_636349"/>
      <w:bookmarkEnd w:id="32251"/>
      <w:bookmarkEnd w:id="32252"/>
      <w:r>
        <w:rPr>
          <w:rFonts w:hint="cs"/>
          <w:rtl/>
        </w:rPr>
        <w:t>ה</w:t>
      </w:r>
      <w:r>
        <w:rPr>
          <w:rtl/>
        </w:rPr>
        <w:t>שימושי</w:t>
      </w:r>
      <w:r>
        <w:rPr>
          <w:rFonts w:hint="cs"/>
          <w:rtl/>
        </w:rPr>
        <w:t>י</w:t>
      </w:r>
      <w:r>
        <w:rPr>
          <w:rtl/>
        </w:rPr>
        <w:t xml:space="preserve">ם </w:t>
      </w:r>
      <w:bookmarkStart w:id="32253" w:name="_ETM_Q58_637400"/>
      <w:bookmarkEnd w:id="32253"/>
      <w:r>
        <w:rPr>
          <w:rtl/>
        </w:rPr>
        <w:t xml:space="preserve">של </w:t>
      </w:r>
      <w:bookmarkStart w:id="32254" w:name="_ETM_Q58_637640"/>
      <w:bookmarkEnd w:id="32254"/>
      <w:r>
        <w:rPr>
          <w:rtl/>
        </w:rPr>
        <w:t>מלכיאלי</w:t>
      </w:r>
      <w:r>
        <w:rPr>
          <w:rFonts w:hint="cs"/>
          <w:rtl/>
        </w:rPr>
        <w:t>,</w:t>
      </w:r>
      <w:r>
        <w:rPr>
          <w:rtl/>
        </w:rPr>
        <w:t xml:space="preserve"> </w:t>
      </w:r>
      <w:bookmarkStart w:id="32255" w:name="_ETM_Q58_638720"/>
      <w:bookmarkEnd w:id="32255"/>
      <w:r>
        <w:rPr>
          <w:rtl/>
        </w:rPr>
        <w:t>וכשצריך</w:t>
      </w:r>
      <w:r>
        <w:rPr>
          <w:rFonts w:hint="cs"/>
          <w:rtl/>
        </w:rPr>
        <w:t>,</w:t>
      </w:r>
      <w:r>
        <w:rPr>
          <w:rtl/>
        </w:rPr>
        <w:t xml:space="preserve"> </w:t>
      </w:r>
      <w:bookmarkStart w:id="32256" w:name="_ETM_Q58_639290"/>
      <w:bookmarkEnd w:id="32256"/>
      <w:r>
        <w:rPr>
          <w:rtl/>
        </w:rPr>
        <w:t xml:space="preserve">אתם </w:t>
      </w:r>
      <w:bookmarkStart w:id="32257" w:name="_ETM_Q58_639530"/>
      <w:bookmarkEnd w:id="32257"/>
      <w:r>
        <w:rPr>
          <w:rtl/>
        </w:rPr>
        <w:t xml:space="preserve">האידיוטים </w:t>
      </w:r>
      <w:bookmarkStart w:id="32258" w:name="_ETM_Q58_640040"/>
      <w:bookmarkEnd w:id="32258"/>
      <w:r>
        <w:rPr>
          <w:rtl/>
        </w:rPr>
        <w:t>השימושי</w:t>
      </w:r>
      <w:r>
        <w:rPr>
          <w:rFonts w:hint="cs"/>
          <w:rtl/>
        </w:rPr>
        <w:t>י</w:t>
      </w:r>
      <w:r>
        <w:rPr>
          <w:rtl/>
        </w:rPr>
        <w:t xml:space="preserve">ם </w:t>
      </w:r>
      <w:bookmarkStart w:id="32259" w:name="_ETM_Q58_640670"/>
      <w:bookmarkEnd w:id="32259"/>
      <w:r>
        <w:rPr>
          <w:rtl/>
        </w:rPr>
        <w:t>של</w:t>
      </w:r>
      <w:r>
        <w:rPr>
          <w:rFonts w:hint="cs"/>
          <w:rtl/>
        </w:rPr>
        <w:t xml:space="preserve"> אריה דרעי. </w:t>
      </w:r>
      <w:bookmarkStart w:id="32260" w:name="_ETM_Q58_642629"/>
      <w:bookmarkEnd w:id="32260"/>
      <w:r>
        <w:rPr>
          <w:rtl/>
        </w:rPr>
        <w:t xml:space="preserve">כי </w:t>
      </w:r>
      <w:bookmarkStart w:id="32261" w:name="_ETM_Q58_642810"/>
      <w:bookmarkEnd w:id="32261"/>
      <w:r>
        <w:rPr>
          <w:rtl/>
        </w:rPr>
        <w:t xml:space="preserve">במקום </w:t>
      </w:r>
      <w:bookmarkStart w:id="32262" w:name="_ETM_Q58_643260"/>
      <w:bookmarkEnd w:id="32262"/>
      <w:r>
        <w:rPr>
          <w:rtl/>
        </w:rPr>
        <w:t xml:space="preserve">שאתם </w:t>
      </w:r>
      <w:bookmarkStart w:id="32263" w:name="_ETM_Q58_643709"/>
      <w:bookmarkEnd w:id="32263"/>
      <w:r>
        <w:rPr>
          <w:rtl/>
        </w:rPr>
        <w:t xml:space="preserve">תשרתו </w:t>
      </w:r>
      <w:bookmarkStart w:id="32264" w:name="_ETM_Q58_644249"/>
      <w:bookmarkEnd w:id="32264"/>
      <w:r>
        <w:rPr>
          <w:rtl/>
        </w:rPr>
        <w:t xml:space="preserve">את </w:t>
      </w:r>
      <w:bookmarkStart w:id="32265" w:name="_ETM_Q58_644370"/>
      <w:bookmarkEnd w:id="32265"/>
      <w:r>
        <w:rPr>
          <w:rtl/>
        </w:rPr>
        <w:t xml:space="preserve">האזרחים </w:t>
      </w:r>
      <w:bookmarkStart w:id="32266" w:name="_ETM_Q58_644879"/>
      <w:bookmarkEnd w:id="32266"/>
      <w:r>
        <w:rPr>
          <w:rtl/>
        </w:rPr>
        <w:t>שלכם</w:t>
      </w:r>
      <w:r>
        <w:rPr>
          <w:rFonts w:hint="cs"/>
          <w:rtl/>
        </w:rPr>
        <w:t>,</w:t>
      </w:r>
      <w:r>
        <w:rPr>
          <w:rtl/>
        </w:rPr>
        <w:t xml:space="preserve"> </w:t>
      </w:r>
      <w:bookmarkStart w:id="32267" w:name="_ETM_Q58_645629"/>
      <w:bookmarkEnd w:id="32267"/>
      <w:r>
        <w:rPr>
          <w:rtl/>
        </w:rPr>
        <w:t xml:space="preserve">הפכתם </w:t>
      </w:r>
      <w:bookmarkStart w:id="32268" w:name="_ETM_Q58_646109"/>
      <w:bookmarkEnd w:id="32268"/>
      <w:r>
        <w:rPr>
          <w:rtl/>
        </w:rPr>
        <w:t xml:space="preserve">להיות </w:t>
      </w:r>
      <w:bookmarkStart w:id="32269" w:name="_ETM_Q58_646349"/>
      <w:bookmarkEnd w:id="32269"/>
      <w:r>
        <w:rPr>
          <w:rtl/>
        </w:rPr>
        <w:t xml:space="preserve">המשרתים </w:t>
      </w:r>
      <w:bookmarkStart w:id="32270" w:name="_ETM_Q58_646859"/>
      <w:bookmarkEnd w:id="32270"/>
      <w:r>
        <w:rPr>
          <w:rtl/>
        </w:rPr>
        <w:t>שלהם</w:t>
      </w:r>
      <w:r w:rsidR="00EC0DDF">
        <w:rPr>
          <w:rFonts w:hint="cs"/>
          <w:rtl/>
        </w:rPr>
        <w:t>.</w:t>
      </w:r>
      <w:r>
        <w:rPr>
          <w:rtl/>
        </w:rPr>
        <w:t xml:space="preserve"> </w:t>
      </w:r>
      <w:bookmarkStart w:id="32271" w:name="_ETM_Q58_648269"/>
      <w:bookmarkEnd w:id="32271"/>
      <w:r>
        <w:rPr>
          <w:rtl/>
        </w:rPr>
        <w:t xml:space="preserve">אתם </w:t>
      </w:r>
      <w:bookmarkStart w:id="32272" w:name="_ETM_Q58_648629"/>
      <w:bookmarkEnd w:id="32272"/>
      <w:r>
        <w:rPr>
          <w:rtl/>
        </w:rPr>
        <w:t xml:space="preserve">עובדים </w:t>
      </w:r>
      <w:bookmarkStart w:id="32273" w:name="_ETM_Q58_648900"/>
      <w:bookmarkEnd w:id="32273"/>
      <w:r>
        <w:rPr>
          <w:rtl/>
        </w:rPr>
        <w:t>אצלם</w:t>
      </w:r>
      <w:r>
        <w:rPr>
          <w:rFonts w:hint="cs"/>
          <w:rtl/>
        </w:rPr>
        <w:t>.</w:t>
      </w:r>
      <w:r>
        <w:rPr>
          <w:rtl/>
        </w:rPr>
        <w:t xml:space="preserve"> </w:t>
      </w:r>
      <w:bookmarkStart w:id="32274" w:name="_ETM_Q58_650329"/>
      <w:bookmarkEnd w:id="32274"/>
      <w:r>
        <w:rPr>
          <w:rtl/>
        </w:rPr>
        <w:t xml:space="preserve">הליכוד </w:t>
      </w:r>
      <w:bookmarkStart w:id="32275" w:name="_ETM_Q58_650810"/>
      <w:bookmarkEnd w:id="32275"/>
      <w:r>
        <w:rPr>
          <w:rtl/>
        </w:rPr>
        <w:t xml:space="preserve">הפך </w:t>
      </w:r>
      <w:bookmarkStart w:id="32276" w:name="_ETM_Q58_651109"/>
      <w:bookmarkEnd w:id="32276"/>
      <w:r>
        <w:rPr>
          <w:rtl/>
        </w:rPr>
        <w:t xml:space="preserve">להיות </w:t>
      </w:r>
      <w:bookmarkStart w:id="32277" w:name="_ETM_Q58_651349"/>
      <w:bookmarkEnd w:id="32277"/>
      <w:r>
        <w:rPr>
          <w:rtl/>
        </w:rPr>
        <w:t xml:space="preserve">המפלגה </w:t>
      </w:r>
      <w:bookmarkStart w:id="32278" w:name="_ETM_Q58_651829"/>
      <w:bookmarkEnd w:id="32278"/>
      <w:r>
        <w:rPr>
          <w:rtl/>
        </w:rPr>
        <w:t xml:space="preserve">שעובדת </w:t>
      </w:r>
      <w:bookmarkStart w:id="32279" w:name="_ETM_Q58_652310"/>
      <w:bookmarkEnd w:id="32279"/>
      <w:r>
        <w:rPr>
          <w:rtl/>
        </w:rPr>
        <w:t xml:space="preserve">אצל </w:t>
      </w:r>
      <w:bookmarkStart w:id="32280" w:name="_ETM_Q58_652709"/>
      <w:bookmarkEnd w:id="32280"/>
      <w:r>
        <w:rPr>
          <w:rFonts w:hint="cs"/>
          <w:rtl/>
        </w:rPr>
        <w:t xml:space="preserve">ש"ס. </w:t>
      </w:r>
      <w:bookmarkStart w:id="32281" w:name="_ETM_Q58_653939"/>
      <w:bookmarkEnd w:id="32281"/>
      <w:r>
        <w:rPr>
          <w:rtl/>
        </w:rPr>
        <w:t xml:space="preserve">הליכוד </w:t>
      </w:r>
      <w:bookmarkStart w:id="32282" w:name="_ETM_Q58_654389"/>
      <w:bookmarkEnd w:id="32282"/>
      <w:r>
        <w:rPr>
          <w:rtl/>
        </w:rPr>
        <w:t xml:space="preserve">עובד </w:t>
      </w:r>
      <w:bookmarkStart w:id="32283" w:name="_ETM_Q58_654689"/>
      <w:bookmarkEnd w:id="32283"/>
      <w:r>
        <w:rPr>
          <w:rtl/>
        </w:rPr>
        <w:t xml:space="preserve">אצל </w:t>
      </w:r>
      <w:bookmarkStart w:id="32284" w:name="_ETM_Q58_654930"/>
      <w:bookmarkEnd w:id="32284"/>
      <w:r>
        <w:rPr>
          <w:rtl/>
        </w:rPr>
        <w:t xml:space="preserve">אריה </w:t>
      </w:r>
      <w:bookmarkStart w:id="32285" w:name="_ETM_Q58_655170"/>
      <w:bookmarkEnd w:id="32285"/>
      <w:r>
        <w:rPr>
          <w:rtl/>
        </w:rPr>
        <w:t>דרעי</w:t>
      </w:r>
      <w:r>
        <w:rPr>
          <w:rFonts w:hint="cs"/>
          <w:rtl/>
        </w:rPr>
        <w:t>,</w:t>
      </w:r>
      <w:r>
        <w:rPr>
          <w:rtl/>
        </w:rPr>
        <w:t xml:space="preserve"> </w:t>
      </w:r>
      <w:bookmarkStart w:id="32286" w:name="_ETM_Q58_655499"/>
      <w:bookmarkEnd w:id="32286"/>
      <w:r>
        <w:rPr>
          <w:rtl/>
        </w:rPr>
        <w:t xml:space="preserve">הליכוד </w:t>
      </w:r>
      <w:bookmarkStart w:id="32287" w:name="_ETM_Q58_655859"/>
      <w:bookmarkEnd w:id="32287"/>
      <w:r>
        <w:rPr>
          <w:rtl/>
        </w:rPr>
        <w:t xml:space="preserve">עובד </w:t>
      </w:r>
      <w:bookmarkStart w:id="32288" w:name="_ETM_Q58_656129"/>
      <w:bookmarkEnd w:id="32288"/>
      <w:r>
        <w:rPr>
          <w:rtl/>
        </w:rPr>
        <w:t xml:space="preserve">אצל </w:t>
      </w:r>
      <w:bookmarkStart w:id="32289" w:name="_ETM_Q58_656370"/>
      <w:bookmarkEnd w:id="32289"/>
      <w:r>
        <w:rPr>
          <w:rFonts w:hint="cs"/>
          <w:rtl/>
        </w:rPr>
        <w:t xml:space="preserve">גולדקנופ. גולדקנופ </w:t>
      </w:r>
      <w:bookmarkStart w:id="32290" w:name="_ETM_Q58_655000"/>
      <w:bookmarkEnd w:id="32290"/>
      <w:r>
        <w:rPr>
          <w:rtl/>
        </w:rPr>
        <w:t xml:space="preserve">נכנס </w:t>
      </w:r>
      <w:bookmarkStart w:id="32291" w:name="_ETM_Q58_658170"/>
      <w:bookmarkEnd w:id="32291"/>
      <w:r>
        <w:rPr>
          <w:rtl/>
        </w:rPr>
        <w:t xml:space="preserve">לראש </w:t>
      </w:r>
      <w:bookmarkStart w:id="32292" w:name="_ETM_Q58_658470"/>
      <w:bookmarkEnd w:id="32292"/>
      <w:r>
        <w:rPr>
          <w:rtl/>
        </w:rPr>
        <w:t>הממשלה</w:t>
      </w:r>
      <w:r>
        <w:rPr>
          <w:rFonts w:hint="cs"/>
          <w:rtl/>
        </w:rPr>
        <w:t>,</w:t>
      </w:r>
      <w:r>
        <w:rPr>
          <w:rtl/>
        </w:rPr>
        <w:t xml:space="preserve"> </w:t>
      </w:r>
      <w:bookmarkStart w:id="32293" w:name="_ETM_Q58_658980"/>
      <w:bookmarkEnd w:id="32293"/>
      <w:r>
        <w:rPr>
          <w:rtl/>
        </w:rPr>
        <w:t xml:space="preserve">אומר </w:t>
      </w:r>
      <w:bookmarkStart w:id="32294" w:name="_ETM_Q58_659250"/>
      <w:bookmarkEnd w:id="32294"/>
      <w:r>
        <w:rPr>
          <w:rtl/>
        </w:rPr>
        <w:t>ל</w:t>
      </w:r>
      <w:r>
        <w:rPr>
          <w:rFonts w:hint="cs"/>
          <w:rtl/>
        </w:rPr>
        <w:t xml:space="preserve">ו: </w:t>
      </w:r>
      <w:bookmarkStart w:id="32295" w:name="_ETM_Q58_659830"/>
      <w:bookmarkEnd w:id="32295"/>
      <w:r>
        <w:rPr>
          <w:rtl/>
        </w:rPr>
        <w:t xml:space="preserve">או </w:t>
      </w:r>
      <w:bookmarkStart w:id="32296" w:name="_ETM_Q58_660010"/>
      <w:bookmarkEnd w:id="32296"/>
      <w:r>
        <w:rPr>
          <w:rtl/>
        </w:rPr>
        <w:t>שי</w:t>
      </w:r>
      <w:bookmarkStart w:id="32297" w:name="_ETM_Q58_660460"/>
      <w:bookmarkEnd w:id="32297"/>
      <w:r>
        <w:rPr>
          <w:rFonts w:hint="cs"/>
          <w:rtl/>
        </w:rPr>
        <w:t>ש חוק</w:t>
      </w:r>
      <w:r>
        <w:rPr>
          <w:rtl/>
        </w:rPr>
        <w:t xml:space="preserve"> </w:t>
      </w:r>
      <w:bookmarkStart w:id="32298" w:name="_ETM_Q58_660670"/>
      <w:bookmarkEnd w:id="32298"/>
      <w:r>
        <w:rPr>
          <w:rtl/>
        </w:rPr>
        <w:t>השתמטות</w:t>
      </w:r>
      <w:r>
        <w:rPr>
          <w:rFonts w:hint="cs"/>
          <w:rtl/>
        </w:rPr>
        <w:t xml:space="preserve"> או</w:t>
      </w:r>
      <w:r>
        <w:rPr>
          <w:rtl/>
        </w:rPr>
        <w:t xml:space="preserve"> </w:t>
      </w:r>
      <w:bookmarkStart w:id="32299" w:name="_ETM_Q58_661360"/>
      <w:bookmarkEnd w:id="32299"/>
      <w:r>
        <w:rPr>
          <w:rtl/>
        </w:rPr>
        <w:t xml:space="preserve">שאין </w:t>
      </w:r>
      <w:bookmarkStart w:id="32300" w:name="_ETM_Q58_661600"/>
      <w:bookmarkEnd w:id="32300"/>
      <w:r>
        <w:rPr>
          <w:rtl/>
        </w:rPr>
        <w:t>תקציב</w:t>
      </w:r>
      <w:bookmarkStart w:id="32301" w:name="_ETM_Q58_662540"/>
      <w:bookmarkEnd w:id="32301"/>
      <w:r>
        <w:rPr>
          <w:rFonts w:hint="cs"/>
          <w:rtl/>
        </w:rPr>
        <w:t xml:space="preserve">. </w:t>
      </w:r>
      <w:r>
        <w:rPr>
          <w:rtl/>
        </w:rPr>
        <w:t xml:space="preserve">אז </w:t>
      </w:r>
      <w:bookmarkStart w:id="32302" w:name="_ETM_Q58_662720"/>
      <w:bookmarkEnd w:id="32302"/>
      <w:r>
        <w:rPr>
          <w:rtl/>
        </w:rPr>
        <w:t xml:space="preserve">מה </w:t>
      </w:r>
      <w:bookmarkStart w:id="32303" w:name="_ETM_Q58_662870"/>
      <w:bookmarkEnd w:id="32303"/>
      <w:r>
        <w:rPr>
          <w:rtl/>
        </w:rPr>
        <w:t>קורה</w:t>
      </w:r>
      <w:r>
        <w:rPr>
          <w:rFonts w:hint="cs"/>
          <w:rtl/>
        </w:rPr>
        <w:t>?</w:t>
      </w:r>
      <w:r>
        <w:rPr>
          <w:rtl/>
        </w:rPr>
        <w:t xml:space="preserve"> </w:t>
      </w:r>
      <w:bookmarkStart w:id="32304" w:name="_ETM_Q58_663530"/>
      <w:bookmarkEnd w:id="32304"/>
      <w:r>
        <w:rPr>
          <w:rtl/>
        </w:rPr>
        <w:t>יש</w:t>
      </w:r>
      <w:bookmarkStart w:id="32305" w:name="_ETM_Q58_663770"/>
      <w:bookmarkEnd w:id="32305"/>
      <w:r>
        <w:rPr>
          <w:rFonts w:hint="cs"/>
          <w:rtl/>
        </w:rPr>
        <w:t xml:space="preserve"> חוק</w:t>
      </w:r>
      <w:r>
        <w:rPr>
          <w:rtl/>
        </w:rPr>
        <w:t xml:space="preserve"> </w:t>
      </w:r>
      <w:bookmarkStart w:id="32306" w:name="_ETM_Q58_663950"/>
      <w:bookmarkEnd w:id="32306"/>
      <w:r>
        <w:rPr>
          <w:rtl/>
        </w:rPr>
        <w:t>השתמטות</w:t>
      </w:r>
      <w:r>
        <w:rPr>
          <w:rFonts w:hint="cs"/>
          <w:rtl/>
        </w:rPr>
        <w:t xml:space="preserve">. </w:t>
      </w:r>
      <w:bookmarkStart w:id="32307" w:name="_ETM_Q58_663000"/>
      <w:bookmarkEnd w:id="32307"/>
      <w:r>
        <w:rPr>
          <w:rFonts w:hint="cs"/>
          <w:rtl/>
        </w:rPr>
        <w:t xml:space="preserve">כינוסי-כינוסים </w:t>
      </w:r>
      <w:bookmarkStart w:id="32308" w:name="_ETM_Q58_665809"/>
      <w:bookmarkStart w:id="32309" w:name="_ETM_Q58_665989"/>
      <w:bookmarkStart w:id="32310" w:name="_ETM_Q58_666409"/>
      <w:bookmarkStart w:id="32311" w:name="_ETM_Q58_666680"/>
      <w:bookmarkStart w:id="32312" w:name="_ETM_Q58_668000"/>
      <w:bookmarkEnd w:id="32308"/>
      <w:bookmarkEnd w:id="32309"/>
      <w:bookmarkEnd w:id="32310"/>
      <w:bookmarkEnd w:id="32311"/>
      <w:bookmarkEnd w:id="32312"/>
      <w:r>
        <w:rPr>
          <w:rFonts w:hint="eastAsia"/>
          <w:rtl/>
        </w:rPr>
        <w:t>–</w:t>
      </w:r>
      <w:r>
        <w:rPr>
          <w:rFonts w:hint="cs"/>
          <w:rtl/>
        </w:rPr>
        <w:t xml:space="preserve"> </w:t>
      </w:r>
      <w:r>
        <w:rPr>
          <w:rtl/>
        </w:rPr>
        <w:t xml:space="preserve">איך </w:t>
      </w:r>
      <w:bookmarkStart w:id="32313" w:name="_ETM_Q58_668210"/>
      <w:bookmarkEnd w:id="32313"/>
      <w:r>
        <w:rPr>
          <w:rtl/>
        </w:rPr>
        <w:t xml:space="preserve">נצליח </w:t>
      </w:r>
      <w:bookmarkStart w:id="32314" w:name="_ETM_Q58_668660"/>
      <w:bookmarkEnd w:id="32314"/>
      <w:r>
        <w:rPr>
          <w:rtl/>
        </w:rPr>
        <w:t>לפ</w:t>
      </w:r>
      <w:r>
        <w:rPr>
          <w:rFonts w:hint="cs"/>
          <w:rtl/>
        </w:rPr>
        <w:t>ט</w:t>
      </w:r>
      <w:r>
        <w:rPr>
          <w:rtl/>
        </w:rPr>
        <w:t xml:space="preserve">ור </w:t>
      </w:r>
      <w:bookmarkStart w:id="32315" w:name="_ETM_Q58_669050"/>
      <w:bookmarkEnd w:id="32315"/>
      <w:r>
        <w:rPr>
          <w:rtl/>
        </w:rPr>
        <w:t xml:space="preserve">עוד </w:t>
      </w:r>
      <w:bookmarkStart w:id="32316" w:name="_ETM_Q58_669200"/>
      <w:bookmarkEnd w:id="32316"/>
      <w:r>
        <w:rPr>
          <w:rtl/>
        </w:rPr>
        <w:t xml:space="preserve">אנשים </w:t>
      </w:r>
      <w:bookmarkStart w:id="32317" w:name="_ETM_Q58_669560"/>
      <w:bookmarkEnd w:id="32317"/>
      <w:r>
        <w:rPr>
          <w:rtl/>
        </w:rPr>
        <w:t xml:space="preserve">משירות </w:t>
      </w:r>
      <w:bookmarkStart w:id="32318" w:name="_ETM_Q58_669920"/>
      <w:bookmarkEnd w:id="32318"/>
      <w:r>
        <w:rPr>
          <w:rtl/>
        </w:rPr>
        <w:t xml:space="preserve">צבאי </w:t>
      </w:r>
      <w:bookmarkStart w:id="32319" w:name="_ETM_Q58_670640"/>
      <w:bookmarkEnd w:id="32319"/>
      <w:r>
        <w:rPr>
          <w:rtl/>
        </w:rPr>
        <w:t xml:space="preserve">כדי </w:t>
      </w:r>
      <w:bookmarkStart w:id="32320" w:name="_ETM_Q58_670940"/>
      <w:bookmarkEnd w:id="32320"/>
      <w:r>
        <w:rPr>
          <w:rtl/>
        </w:rPr>
        <w:t xml:space="preserve">שמישהו </w:t>
      </w:r>
      <w:bookmarkStart w:id="32321" w:name="_ETM_Q58_671360"/>
      <w:bookmarkEnd w:id="32321"/>
      <w:r>
        <w:rPr>
          <w:rtl/>
        </w:rPr>
        <w:t xml:space="preserve">אחר </w:t>
      </w:r>
      <w:bookmarkStart w:id="32322" w:name="_ETM_Q58_674210"/>
      <w:bookmarkEnd w:id="32322"/>
      <w:r>
        <w:rPr>
          <w:rFonts w:hint="cs"/>
          <w:rtl/>
        </w:rPr>
        <w:t xml:space="preserve">ישרת. </w:t>
      </w:r>
    </w:p>
    <w:p w:rsidR="00F05D2D" w:rsidRDefault="00F05D2D" w:rsidP="00032139">
      <w:pPr>
        <w:rPr>
          <w:rtl/>
        </w:rPr>
      </w:pPr>
    </w:p>
    <w:p w:rsidR="00F05D2D" w:rsidRDefault="00F05D2D" w:rsidP="00032139">
      <w:pPr>
        <w:pStyle w:val="af6"/>
        <w:keepNext/>
        <w:rPr>
          <w:rtl/>
        </w:rPr>
      </w:pPr>
      <w:bookmarkStart w:id="32323" w:name="ET_yor_6599_21"/>
      <w:r w:rsidRPr="006C0260">
        <w:rPr>
          <w:rStyle w:val="TagStyle"/>
          <w:rtl/>
        </w:rPr>
        <w:t xml:space="preserve"> &lt;&lt; יור &gt;&gt; </w:t>
      </w:r>
      <w:r>
        <w:rPr>
          <w:rtl/>
        </w:rPr>
        <w:t>היו"ר משה רוט:</w:t>
      </w:r>
      <w:r w:rsidRPr="006C0260">
        <w:rPr>
          <w:rStyle w:val="TagStyle"/>
          <w:rtl/>
        </w:rPr>
        <w:t xml:space="preserve"> &lt;&lt; יור &gt;&gt;</w:t>
      </w:r>
      <w:r>
        <w:rPr>
          <w:rtl/>
        </w:rPr>
        <w:t xml:space="preserve"> </w:t>
      </w:r>
      <w:bookmarkEnd w:id="32323"/>
    </w:p>
    <w:p w:rsidR="00F05D2D" w:rsidRDefault="00F05D2D" w:rsidP="00C919F6">
      <w:pPr>
        <w:rPr>
          <w:rtl/>
        </w:rPr>
      </w:pPr>
    </w:p>
    <w:p w:rsidR="00F05D2D" w:rsidRDefault="00F05D2D" w:rsidP="00032139">
      <w:pPr>
        <w:rPr>
          <w:rtl/>
        </w:rPr>
      </w:pPr>
      <w:bookmarkStart w:id="32324" w:name="_ETM_Q58_669000"/>
      <w:bookmarkEnd w:id="32324"/>
      <w:r>
        <w:rPr>
          <w:rFonts w:hint="cs"/>
          <w:rtl/>
        </w:rPr>
        <w:t>תודה רבה.</w:t>
      </w:r>
    </w:p>
    <w:p w:rsidR="00F05D2D" w:rsidRDefault="00F05D2D" w:rsidP="00032139">
      <w:pPr>
        <w:rPr>
          <w:rtl/>
        </w:rPr>
      </w:pPr>
      <w:bookmarkStart w:id="32325" w:name="_ETM_Q58_672000"/>
      <w:bookmarkEnd w:id="32325"/>
    </w:p>
    <w:p w:rsidR="00F05D2D" w:rsidRDefault="00F05D2D" w:rsidP="00032139">
      <w:pPr>
        <w:pStyle w:val="-"/>
        <w:keepNext/>
        <w:rPr>
          <w:rtl/>
        </w:rPr>
      </w:pPr>
      <w:bookmarkStart w:id="32326" w:name="ET_speakercontinue_5520_22"/>
      <w:r w:rsidRPr="006C0260">
        <w:rPr>
          <w:rStyle w:val="TagStyle"/>
          <w:rtl/>
        </w:rPr>
        <w:t xml:space="preserve"> &lt;&lt; דובר_המשך &gt;&gt; </w:t>
      </w:r>
      <w:r>
        <w:rPr>
          <w:rtl/>
        </w:rPr>
        <w:t>עודד פורר (ישראל ביתנו):</w:t>
      </w:r>
      <w:r w:rsidRPr="006C0260">
        <w:rPr>
          <w:rStyle w:val="TagStyle"/>
          <w:rtl/>
        </w:rPr>
        <w:t xml:space="preserve"> &lt;&lt; דובר_המשך &gt;&gt;</w:t>
      </w:r>
      <w:r>
        <w:rPr>
          <w:rtl/>
        </w:rPr>
        <w:t xml:space="preserve"> </w:t>
      </w:r>
      <w:bookmarkEnd w:id="32326"/>
    </w:p>
    <w:p w:rsidR="00F05D2D" w:rsidRDefault="00F05D2D" w:rsidP="00C919F6">
      <w:pPr>
        <w:rPr>
          <w:rtl/>
        </w:rPr>
      </w:pPr>
    </w:p>
    <w:p w:rsidR="00F05D2D" w:rsidRDefault="00F05D2D" w:rsidP="00032139">
      <w:pPr>
        <w:rPr>
          <w:rtl/>
        </w:rPr>
      </w:pPr>
      <w:bookmarkStart w:id="32327" w:name="_ETM_Q58_673000"/>
      <w:bookmarkStart w:id="32328" w:name="_ETM_Q58_674630"/>
      <w:bookmarkEnd w:id="32327"/>
      <w:bookmarkEnd w:id="32328"/>
      <w:r>
        <w:rPr>
          <w:rFonts w:hint="cs"/>
          <w:rtl/>
        </w:rPr>
        <w:t xml:space="preserve">כשאתם </w:t>
      </w:r>
      <w:bookmarkStart w:id="32329" w:name="_ETM_Q58_670000"/>
      <w:bookmarkEnd w:id="32329"/>
      <w:r>
        <w:rPr>
          <w:rtl/>
        </w:rPr>
        <w:t>מצביעים</w:t>
      </w:r>
      <w:r>
        <w:rPr>
          <w:rFonts w:hint="cs"/>
          <w:rtl/>
        </w:rPr>
        <w:t>,</w:t>
      </w:r>
      <w:r>
        <w:rPr>
          <w:rtl/>
        </w:rPr>
        <w:t xml:space="preserve"> </w:t>
      </w:r>
      <w:bookmarkStart w:id="32330" w:name="_ETM_Q58_675140"/>
      <w:bookmarkEnd w:id="32330"/>
      <w:r>
        <w:rPr>
          <w:rtl/>
        </w:rPr>
        <w:t xml:space="preserve">לוחצים </w:t>
      </w:r>
      <w:bookmarkStart w:id="32331" w:name="_ETM_Q58_675740"/>
      <w:bookmarkEnd w:id="32331"/>
      <w:r>
        <w:rPr>
          <w:rtl/>
        </w:rPr>
        <w:t xml:space="preserve">על </w:t>
      </w:r>
      <w:bookmarkStart w:id="32332" w:name="_ETM_Q58_675860"/>
      <w:bookmarkEnd w:id="32332"/>
      <w:r>
        <w:rPr>
          <w:rFonts w:hint="cs"/>
          <w:rtl/>
        </w:rPr>
        <w:t xml:space="preserve">הכפתורים, </w:t>
      </w:r>
      <w:bookmarkStart w:id="32333" w:name="_ETM_Q58_676010"/>
      <w:bookmarkStart w:id="32334" w:name="_ETM_Q58_676280"/>
      <w:bookmarkStart w:id="32335" w:name="_ETM_Q58_677340"/>
      <w:bookmarkEnd w:id="32333"/>
      <w:bookmarkEnd w:id="32334"/>
      <w:bookmarkEnd w:id="32335"/>
      <w:r>
        <w:rPr>
          <w:rtl/>
        </w:rPr>
        <w:t>תנס</w:t>
      </w:r>
      <w:r>
        <w:rPr>
          <w:rFonts w:hint="cs"/>
          <w:rtl/>
        </w:rPr>
        <w:t>ו</w:t>
      </w:r>
      <w:r>
        <w:rPr>
          <w:rtl/>
        </w:rPr>
        <w:t xml:space="preserve"> </w:t>
      </w:r>
      <w:bookmarkStart w:id="32336" w:name="_ETM_Q58_677909"/>
      <w:bookmarkEnd w:id="32336"/>
      <w:r>
        <w:rPr>
          <w:rtl/>
        </w:rPr>
        <w:t xml:space="preserve">להיזכר </w:t>
      </w:r>
      <w:bookmarkStart w:id="32337" w:name="_ETM_Q58_679080"/>
      <w:bookmarkEnd w:id="32337"/>
      <w:r>
        <w:rPr>
          <w:rtl/>
        </w:rPr>
        <w:t xml:space="preserve">למה </w:t>
      </w:r>
      <w:bookmarkStart w:id="32338" w:name="_ETM_Q58_679410"/>
      <w:bookmarkEnd w:id="32338"/>
      <w:r>
        <w:rPr>
          <w:rtl/>
        </w:rPr>
        <w:t xml:space="preserve">רציתם </w:t>
      </w:r>
      <w:bookmarkStart w:id="32339" w:name="_ETM_Q58_679800"/>
      <w:bookmarkEnd w:id="32339"/>
      <w:r>
        <w:rPr>
          <w:rtl/>
        </w:rPr>
        <w:t xml:space="preserve">לבוא </w:t>
      </w:r>
      <w:bookmarkStart w:id="32340" w:name="_ETM_Q58_680040"/>
      <w:bookmarkEnd w:id="32340"/>
      <w:r>
        <w:rPr>
          <w:rtl/>
        </w:rPr>
        <w:t xml:space="preserve">לבניין </w:t>
      </w:r>
      <w:bookmarkStart w:id="32341" w:name="_ETM_Q58_680489"/>
      <w:bookmarkEnd w:id="32341"/>
      <w:r>
        <w:rPr>
          <w:rtl/>
        </w:rPr>
        <w:t>הזה</w:t>
      </w:r>
      <w:r>
        <w:rPr>
          <w:rFonts w:hint="cs"/>
          <w:rtl/>
        </w:rPr>
        <w:t>.</w:t>
      </w:r>
    </w:p>
    <w:p w:rsidR="00F05D2D" w:rsidRDefault="00F05D2D" w:rsidP="00032139">
      <w:pPr>
        <w:rPr>
          <w:rtl/>
        </w:rPr>
      </w:pPr>
    </w:p>
    <w:p w:rsidR="00F05D2D" w:rsidRDefault="00F05D2D" w:rsidP="00032139">
      <w:pPr>
        <w:pStyle w:val="af6"/>
        <w:keepNext/>
        <w:rPr>
          <w:rtl/>
        </w:rPr>
      </w:pPr>
      <w:r w:rsidRPr="006C0260">
        <w:rPr>
          <w:rStyle w:val="TagStyle"/>
          <w:rtl/>
        </w:rPr>
        <w:t xml:space="preserve"> &lt;&lt; יור &gt;&gt; </w:t>
      </w:r>
      <w:r>
        <w:rPr>
          <w:rtl/>
        </w:rPr>
        <w:t>היו"ר משה רוט:</w:t>
      </w:r>
      <w:r w:rsidRPr="006C0260">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bookmarkStart w:id="32342" w:name="_ETM_Q58_678000"/>
      <w:bookmarkEnd w:id="32342"/>
      <w:r>
        <w:rPr>
          <w:rFonts w:hint="cs"/>
          <w:rtl/>
        </w:rPr>
        <w:t xml:space="preserve">תודה. </w:t>
      </w:r>
      <w:bookmarkStart w:id="32343" w:name="_ETM_Q58_680670"/>
      <w:bookmarkStart w:id="32344" w:name="_ETM_Q58_681680"/>
      <w:bookmarkStart w:id="32345" w:name="_ETM_Q58_682040"/>
      <w:bookmarkStart w:id="32346" w:name="_ETM_Q58_682430"/>
      <w:bookmarkStart w:id="32347" w:name="_ETM_Q58_683329"/>
      <w:bookmarkStart w:id="32348" w:name="_ETM_Q58_684739"/>
      <w:bookmarkEnd w:id="32343"/>
      <w:bookmarkEnd w:id="32344"/>
      <w:bookmarkEnd w:id="32345"/>
      <w:bookmarkEnd w:id="32346"/>
      <w:bookmarkEnd w:id="32347"/>
      <w:bookmarkEnd w:id="32348"/>
      <w:r>
        <w:rPr>
          <w:rFonts w:hint="cs"/>
          <w:rtl/>
        </w:rPr>
        <w:t>השר</w:t>
      </w:r>
      <w:r>
        <w:rPr>
          <w:rtl/>
        </w:rPr>
        <w:t xml:space="preserve"> </w:t>
      </w:r>
      <w:bookmarkStart w:id="32349" w:name="_ETM_Q58_685129"/>
      <w:bookmarkEnd w:id="32349"/>
      <w:r>
        <w:rPr>
          <w:rtl/>
        </w:rPr>
        <w:t>מלכיאלי</w:t>
      </w:r>
      <w:bookmarkStart w:id="32350" w:name="_ETM_Q58_686299"/>
      <w:bookmarkEnd w:id="32350"/>
      <w:r>
        <w:rPr>
          <w:rFonts w:hint="cs"/>
          <w:rtl/>
        </w:rPr>
        <w:t xml:space="preserve">, </w:t>
      </w:r>
      <w:r>
        <w:rPr>
          <w:rtl/>
        </w:rPr>
        <w:t xml:space="preserve">אתה </w:t>
      </w:r>
      <w:bookmarkStart w:id="32351" w:name="_ETM_Q58_686510"/>
      <w:bookmarkEnd w:id="32351"/>
      <w:r>
        <w:rPr>
          <w:rtl/>
        </w:rPr>
        <w:t>מסכם</w:t>
      </w:r>
      <w:r>
        <w:rPr>
          <w:rFonts w:hint="cs"/>
          <w:rtl/>
        </w:rPr>
        <w:t>?</w:t>
      </w:r>
      <w:r>
        <w:rPr>
          <w:rtl/>
        </w:rPr>
        <w:t xml:space="preserve"> </w:t>
      </w:r>
      <w:bookmarkStart w:id="32352" w:name="_ETM_Q58_688370"/>
      <w:bookmarkStart w:id="32353" w:name="_ETM_Q58_688609"/>
      <w:bookmarkEnd w:id="32352"/>
      <w:bookmarkEnd w:id="32353"/>
      <w:r>
        <w:rPr>
          <w:rtl/>
        </w:rPr>
        <w:t xml:space="preserve">שאלתי </w:t>
      </w:r>
      <w:bookmarkStart w:id="32354" w:name="_ETM_Q58_689120"/>
      <w:bookmarkEnd w:id="32354"/>
      <w:r>
        <w:rPr>
          <w:rtl/>
        </w:rPr>
        <w:t xml:space="preserve">את </w:t>
      </w:r>
      <w:bookmarkStart w:id="32355" w:name="_ETM_Q58_690049"/>
      <w:bookmarkEnd w:id="32355"/>
      <w:r>
        <w:rPr>
          <w:rtl/>
        </w:rPr>
        <w:t xml:space="preserve">חבר </w:t>
      </w:r>
      <w:bookmarkStart w:id="32356" w:name="_ETM_Q58_690379"/>
      <w:bookmarkEnd w:id="32356"/>
      <w:r>
        <w:rPr>
          <w:rtl/>
        </w:rPr>
        <w:t xml:space="preserve">הכנסת </w:t>
      </w:r>
      <w:bookmarkStart w:id="32357" w:name="_ETM_Q58_691760"/>
      <w:bookmarkEnd w:id="32357"/>
      <w:r>
        <w:rPr>
          <w:rtl/>
        </w:rPr>
        <w:t>מלול</w:t>
      </w:r>
      <w:r>
        <w:rPr>
          <w:rFonts w:hint="cs"/>
          <w:rtl/>
        </w:rPr>
        <w:t>,</w:t>
      </w:r>
      <w:r>
        <w:rPr>
          <w:rtl/>
        </w:rPr>
        <w:t xml:space="preserve"> </w:t>
      </w:r>
      <w:bookmarkStart w:id="32358" w:name="_ETM_Q58_693230"/>
      <w:bookmarkEnd w:id="32358"/>
      <w:r>
        <w:rPr>
          <w:rtl/>
        </w:rPr>
        <w:t xml:space="preserve">והוא </w:t>
      </w:r>
      <w:bookmarkStart w:id="32359" w:name="_ETM_Q58_693590"/>
      <w:bookmarkEnd w:id="32359"/>
      <w:r>
        <w:rPr>
          <w:rtl/>
        </w:rPr>
        <w:t xml:space="preserve">כיבד </w:t>
      </w:r>
      <w:bookmarkStart w:id="32360" w:name="_ETM_Q58_693980"/>
      <w:bookmarkEnd w:id="32360"/>
      <w:r>
        <w:rPr>
          <w:rtl/>
        </w:rPr>
        <w:t xml:space="preserve">את </w:t>
      </w:r>
      <w:bookmarkStart w:id="32361" w:name="_ETM_Q58_694189"/>
      <w:bookmarkEnd w:id="32361"/>
      <w:r>
        <w:rPr>
          <w:rtl/>
        </w:rPr>
        <w:t>השר</w:t>
      </w:r>
      <w:r>
        <w:rPr>
          <w:rFonts w:hint="cs"/>
          <w:rtl/>
        </w:rPr>
        <w:t>.</w:t>
      </w:r>
      <w:r>
        <w:rPr>
          <w:rtl/>
        </w:rPr>
        <w:t xml:space="preserve"> </w:t>
      </w:r>
      <w:bookmarkStart w:id="32362" w:name="_ETM_Q58_705319"/>
      <w:bookmarkEnd w:id="32362"/>
    </w:p>
    <w:p w:rsidR="00F05D2D" w:rsidRDefault="00F05D2D" w:rsidP="00032139">
      <w:pPr>
        <w:rPr>
          <w:rtl/>
        </w:rPr>
      </w:pPr>
      <w:bookmarkStart w:id="32363" w:name="_ETM_Q58_695000"/>
      <w:bookmarkEnd w:id="32363"/>
    </w:p>
    <w:p w:rsidR="00F05D2D" w:rsidRDefault="00F05D2D" w:rsidP="00032139">
      <w:pPr>
        <w:pStyle w:val="af5"/>
        <w:keepNext/>
        <w:rPr>
          <w:rtl/>
        </w:rPr>
      </w:pPr>
      <w:bookmarkStart w:id="32364" w:name="ET_interruption_6151_24"/>
      <w:r w:rsidRPr="006C0260">
        <w:rPr>
          <w:rStyle w:val="TagStyle"/>
          <w:rtl/>
        </w:rPr>
        <w:t xml:space="preserve"> &lt;&lt; קריאה &gt;&gt; </w:t>
      </w:r>
      <w:r>
        <w:rPr>
          <w:rtl/>
        </w:rPr>
        <w:t>רון כץ (יש עתיד):</w:t>
      </w:r>
      <w:r w:rsidRPr="006C0260">
        <w:rPr>
          <w:rStyle w:val="TagStyle"/>
          <w:rtl/>
        </w:rPr>
        <w:t xml:space="preserve"> &lt;&lt; קריאה &gt;&gt;</w:t>
      </w:r>
      <w:r>
        <w:rPr>
          <w:rtl/>
        </w:rPr>
        <w:t xml:space="preserve"> </w:t>
      </w:r>
      <w:bookmarkEnd w:id="32364"/>
    </w:p>
    <w:p w:rsidR="00F05D2D" w:rsidRDefault="00F05D2D" w:rsidP="00C919F6">
      <w:pPr>
        <w:rPr>
          <w:rtl/>
        </w:rPr>
      </w:pPr>
    </w:p>
    <w:p w:rsidR="00F05D2D" w:rsidRDefault="00F05D2D" w:rsidP="00032139">
      <w:pPr>
        <w:rPr>
          <w:rtl/>
        </w:rPr>
      </w:pPr>
      <w:r>
        <w:rPr>
          <w:rFonts w:hint="cs"/>
          <w:rtl/>
        </w:rPr>
        <w:t xml:space="preserve">מלכיאלי, אתה יכול להעלות, להגיד: ניצחתי. </w:t>
      </w:r>
      <w:bookmarkStart w:id="32365" w:name="_ETM_Q58_698000"/>
      <w:bookmarkEnd w:id="32365"/>
      <w:r>
        <w:rPr>
          <w:rFonts w:hint="cs"/>
          <w:rtl/>
        </w:rPr>
        <w:t>וזהו. אין צורך בזה. כבר עשית את שלך.</w:t>
      </w:r>
    </w:p>
    <w:p w:rsidR="00F05D2D" w:rsidRDefault="00F05D2D" w:rsidP="00032139">
      <w:pPr>
        <w:rPr>
          <w:rtl/>
        </w:rPr>
      </w:pPr>
      <w:bookmarkStart w:id="32366" w:name="_ETM_Q58_702000"/>
      <w:bookmarkEnd w:id="32366"/>
    </w:p>
    <w:p w:rsidR="00F05D2D" w:rsidRDefault="00F05D2D" w:rsidP="00032139">
      <w:pPr>
        <w:pStyle w:val="af5"/>
        <w:keepNext/>
        <w:rPr>
          <w:rtl/>
        </w:rPr>
      </w:pPr>
      <w:bookmarkStart w:id="32367" w:name="ET_interruption_5109_25"/>
      <w:r w:rsidRPr="006C0260">
        <w:rPr>
          <w:rStyle w:val="TagStyle"/>
          <w:rtl/>
        </w:rPr>
        <w:t xml:space="preserve"> &lt;&lt; קריאה &gt;&gt; </w:t>
      </w:r>
      <w:r>
        <w:rPr>
          <w:rtl/>
        </w:rPr>
        <w:t>אלעזר שטרן (יש עתיד):</w:t>
      </w:r>
      <w:r w:rsidRPr="006C0260">
        <w:rPr>
          <w:rStyle w:val="TagStyle"/>
          <w:rtl/>
        </w:rPr>
        <w:t xml:space="preserve"> &lt;&lt; קריאה &gt;&gt;</w:t>
      </w:r>
      <w:r>
        <w:rPr>
          <w:rtl/>
        </w:rPr>
        <w:t xml:space="preserve"> </w:t>
      </w:r>
      <w:bookmarkEnd w:id="32367"/>
    </w:p>
    <w:p w:rsidR="00F05D2D" w:rsidRDefault="00F05D2D" w:rsidP="00C919F6">
      <w:pPr>
        <w:rPr>
          <w:rtl/>
        </w:rPr>
      </w:pPr>
    </w:p>
    <w:p w:rsidR="00F05D2D" w:rsidRDefault="00F05D2D" w:rsidP="00032139">
      <w:pPr>
        <w:rPr>
          <w:rtl/>
        </w:rPr>
      </w:pPr>
      <w:r>
        <w:rPr>
          <w:rFonts w:hint="cs"/>
          <w:rtl/>
        </w:rPr>
        <w:t>כמה ימי שירות יש לשניכם יחד? כמה ימי מילואים יש לשניכם יחד?</w:t>
      </w:r>
    </w:p>
    <w:p w:rsidR="00F05D2D" w:rsidRDefault="00F05D2D" w:rsidP="00032139">
      <w:pPr>
        <w:rPr>
          <w:rtl/>
        </w:rPr>
      </w:pPr>
    </w:p>
    <w:p w:rsidR="00F05D2D" w:rsidRDefault="00F05D2D" w:rsidP="00032139">
      <w:pPr>
        <w:pStyle w:val="a4"/>
        <w:keepNext/>
        <w:rPr>
          <w:rtl/>
        </w:rPr>
      </w:pPr>
      <w:bookmarkStart w:id="32368" w:name="ET_speaker_6448_26"/>
      <w:r w:rsidRPr="006C0260">
        <w:rPr>
          <w:rStyle w:val="TagStyle"/>
          <w:rtl/>
        </w:rPr>
        <w:t xml:space="preserve"> &lt;&lt; דובר &gt;&gt; </w:t>
      </w:r>
      <w:bookmarkStart w:id="32369" w:name="_Toc182318257"/>
      <w:bookmarkStart w:id="32370" w:name="_Toc182318618"/>
      <w:bookmarkStart w:id="32371" w:name="_Toc182329040"/>
      <w:r>
        <w:rPr>
          <w:rtl/>
        </w:rPr>
        <w:t>השר לשירותי דת מיכאל מלכיאלי:</w:t>
      </w:r>
      <w:bookmarkEnd w:id="32369"/>
      <w:bookmarkEnd w:id="32370"/>
      <w:bookmarkEnd w:id="32371"/>
      <w:r w:rsidRPr="006C0260">
        <w:rPr>
          <w:rStyle w:val="TagStyle"/>
          <w:rtl/>
        </w:rPr>
        <w:t xml:space="preserve"> &lt;&lt; דובר &gt;&gt;</w:t>
      </w:r>
      <w:r>
        <w:rPr>
          <w:rtl/>
        </w:rPr>
        <w:t xml:space="preserve"> </w:t>
      </w:r>
      <w:bookmarkEnd w:id="32368"/>
    </w:p>
    <w:p w:rsidR="00F05D2D" w:rsidRDefault="00F05D2D" w:rsidP="00C919F6">
      <w:pPr>
        <w:rPr>
          <w:rtl/>
        </w:rPr>
      </w:pPr>
    </w:p>
    <w:p w:rsidR="00F05D2D" w:rsidRDefault="00F05D2D" w:rsidP="00032139">
      <w:pPr>
        <w:rPr>
          <w:rtl/>
        </w:rPr>
      </w:pPr>
      <w:bookmarkStart w:id="32372" w:name="_ETM_Q58_710000"/>
      <w:bookmarkEnd w:id="32372"/>
      <w:r>
        <w:rPr>
          <w:rFonts w:hint="cs"/>
          <w:rtl/>
        </w:rPr>
        <w:t>כמה דברי חוכמה אתה עוד יכול להגיד כאן?</w:t>
      </w:r>
    </w:p>
    <w:p w:rsidR="00F05D2D" w:rsidRDefault="00F05D2D" w:rsidP="00032139">
      <w:pPr>
        <w:rPr>
          <w:rtl/>
        </w:rPr>
      </w:pPr>
    </w:p>
    <w:p w:rsidR="00F05D2D" w:rsidRDefault="00F05D2D" w:rsidP="00032139">
      <w:pPr>
        <w:pStyle w:val="af6"/>
        <w:keepNext/>
        <w:rPr>
          <w:rtl/>
        </w:rPr>
      </w:pPr>
      <w:r w:rsidRPr="00DE0B76">
        <w:rPr>
          <w:rStyle w:val="TagStyle"/>
          <w:rtl/>
        </w:rPr>
        <w:t xml:space="preserve"> &lt;&lt; יור &gt;&gt; </w:t>
      </w:r>
      <w:r>
        <w:rPr>
          <w:rtl/>
        </w:rPr>
        <w:t>היו"ר משה רוט:</w:t>
      </w:r>
      <w:r w:rsidRPr="00DE0B76">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r>
        <w:rPr>
          <w:rFonts w:hint="cs"/>
          <w:rtl/>
        </w:rPr>
        <w:t>בגלי צה"ל.</w:t>
      </w:r>
    </w:p>
    <w:p w:rsidR="00F05D2D" w:rsidRDefault="00F05D2D" w:rsidP="00032139">
      <w:pPr>
        <w:rPr>
          <w:rtl/>
        </w:rPr>
      </w:pPr>
    </w:p>
    <w:p w:rsidR="00F05D2D" w:rsidRDefault="00F05D2D" w:rsidP="00032139">
      <w:pPr>
        <w:pStyle w:val="af5"/>
        <w:keepNext/>
        <w:rPr>
          <w:rtl/>
        </w:rPr>
      </w:pPr>
      <w:bookmarkStart w:id="32373" w:name="ET_interruption_5109_28"/>
      <w:r w:rsidRPr="00DE0B76">
        <w:rPr>
          <w:rStyle w:val="TagStyle"/>
          <w:rtl/>
        </w:rPr>
        <w:t xml:space="preserve"> &lt;&lt; קריאה &gt;&gt; </w:t>
      </w:r>
      <w:r>
        <w:rPr>
          <w:rtl/>
        </w:rPr>
        <w:t>אלעזר שטרן (יש עתיד):</w:t>
      </w:r>
      <w:r w:rsidRPr="00DE0B76">
        <w:rPr>
          <w:rStyle w:val="TagStyle"/>
          <w:rtl/>
        </w:rPr>
        <w:t xml:space="preserve"> &lt;&lt; קריאה &gt;&gt;</w:t>
      </w:r>
      <w:r>
        <w:rPr>
          <w:rtl/>
        </w:rPr>
        <w:t xml:space="preserve"> </w:t>
      </w:r>
      <w:bookmarkEnd w:id="32373"/>
    </w:p>
    <w:p w:rsidR="00F05D2D" w:rsidRDefault="00F05D2D" w:rsidP="00C919F6">
      <w:pPr>
        <w:rPr>
          <w:rtl/>
        </w:rPr>
      </w:pPr>
    </w:p>
    <w:p w:rsidR="00F05D2D" w:rsidRDefault="00F05D2D" w:rsidP="00032139">
      <w:pPr>
        <w:rPr>
          <w:rtl/>
        </w:rPr>
      </w:pPr>
      <w:r>
        <w:rPr>
          <w:rFonts w:hint="cs"/>
          <w:rtl/>
        </w:rPr>
        <w:t>כמה ימי שירות יש לשניכם יחד? אפס. א</w:t>
      </w:r>
      <w:bookmarkStart w:id="32374" w:name="_ETM_Q58_719000"/>
      <w:bookmarkEnd w:id="32374"/>
      <w:r>
        <w:rPr>
          <w:rFonts w:hint="cs"/>
          <w:rtl/>
        </w:rPr>
        <w:t xml:space="preserve">פס. </w:t>
      </w:r>
    </w:p>
    <w:p w:rsidR="00F05D2D" w:rsidRDefault="00F05D2D" w:rsidP="00032139">
      <w:pPr>
        <w:rPr>
          <w:rtl/>
        </w:rPr>
      </w:pPr>
    </w:p>
    <w:p w:rsidR="00F05D2D" w:rsidRDefault="00F05D2D" w:rsidP="00032139">
      <w:pPr>
        <w:pStyle w:val="-"/>
        <w:keepNext/>
        <w:rPr>
          <w:rtl/>
        </w:rPr>
      </w:pPr>
      <w:bookmarkStart w:id="32375" w:name="ET_speakercontinue_6448_29"/>
      <w:r w:rsidRPr="0063757A">
        <w:rPr>
          <w:rStyle w:val="TagStyle"/>
          <w:rtl/>
        </w:rPr>
        <w:t xml:space="preserve"> &lt;&lt; דובר_המשך &gt;&gt; </w:t>
      </w:r>
      <w:r>
        <w:rPr>
          <w:rtl/>
        </w:rPr>
        <w:t>השר לשירותי דת מיכאל מלכיאלי:</w:t>
      </w:r>
      <w:r w:rsidRPr="0063757A">
        <w:rPr>
          <w:rStyle w:val="TagStyle"/>
          <w:rtl/>
        </w:rPr>
        <w:t xml:space="preserve"> &lt;&lt; דובר_המשך &gt;&gt;</w:t>
      </w:r>
      <w:r>
        <w:rPr>
          <w:rtl/>
        </w:rPr>
        <w:t xml:space="preserve"> </w:t>
      </w:r>
      <w:bookmarkEnd w:id="32375"/>
    </w:p>
    <w:p w:rsidR="00F05D2D" w:rsidRDefault="00F05D2D" w:rsidP="00C919F6">
      <w:pPr>
        <w:rPr>
          <w:rtl/>
        </w:rPr>
      </w:pPr>
    </w:p>
    <w:p w:rsidR="00F05D2D" w:rsidRDefault="00F05D2D" w:rsidP="00032139">
      <w:pPr>
        <w:rPr>
          <w:rtl/>
        </w:rPr>
      </w:pPr>
      <w:bookmarkStart w:id="32376" w:name="_ETM_Q58_711000"/>
      <w:bookmarkEnd w:id="32376"/>
      <w:r>
        <w:rPr>
          <w:rFonts w:hint="cs"/>
          <w:rtl/>
        </w:rPr>
        <w:t xml:space="preserve">אדוני השר, חבריי חברי הכנסת, אמר רון כץ, חבר הכנסת רון כץ: מלכיאלי, תעלה, תגיד: </w:t>
      </w:r>
      <w:r w:rsidRPr="0063757A">
        <w:rPr>
          <w:rFonts w:hint="cs"/>
          <w:rtl/>
        </w:rPr>
        <w:t>ניצחנו</w:t>
      </w:r>
      <w:r>
        <w:rPr>
          <w:rFonts w:hint="cs"/>
          <w:rtl/>
        </w:rPr>
        <w:t>, סיפורים. אני רוצה להגיד לך מי ניצח.</w:t>
      </w:r>
    </w:p>
    <w:p w:rsidR="00F05D2D" w:rsidRDefault="00F05D2D" w:rsidP="00032139">
      <w:pPr>
        <w:rPr>
          <w:b/>
          <w:bCs/>
          <w:u w:val="single"/>
          <w:rtl/>
          <w:lang w:eastAsia="he-IL"/>
        </w:rPr>
      </w:pPr>
      <w:bookmarkStart w:id="32377" w:name="_ETM_Q58_716000"/>
      <w:bookmarkEnd w:id="32377"/>
    </w:p>
    <w:p w:rsidR="00F05D2D" w:rsidRDefault="00F05D2D" w:rsidP="00032139">
      <w:pPr>
        <w:pStyle w:val="af5"/>
        <w:keepNext/>
        <w:rPr>
          <w:rtl/>
        </w:rPr>
      </w:pPr>
      <w:r w:rsidRPr="0063757A">
        <w:rPr>
          <w:rStyle w:val="TagStyle"/>
          <w:rtl/>
        </w:rPr>
        <w:t xml:space="preserve"> &lt;&lt; קריאה &gt;&gt; </w:t>
      </w:r>
      <w:r>
        <w:rPr>
          <w:rtl/>
        </w:rPr>
        <w:t>רון כץ (יש עתיד):</w:t>
      </w:r>
      <w:r w:rsidRPr="0063757A">
        <w:rPr>
          <w:rStyle w:val="TagStyle"/>
          <w:rtl/>
        </w:rPr>
        <w:t xml:space="preserve"> &lt;&lt; קריאה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הציבור.</w:t>
      </w:r>
    </w:p>
    <w:p w:rsidR="00F05D2D" w:rsidRDefault="00F05D2D" w:rsidP="00032139">
      <w:pPr>
        <w:rPr>
          <w:rtl/>
          <w:lang w:eastAsia="he-IL"/>
        </w:rPr>
      </w:pPr>
      <w:bookmarkStart w:id="32378" w:name="_ETM_Q58_715000"/>
      <w:bookmarkEnd w:id="32378"/>
    </w:p>
    <w:p w:rsidR="00F05D2D" w:rsidRDefault="00F05D2D" w:rsidP="00032139">
      <w:pPr>
        <w:pStyle w:val="-"/>
        <w:keepNext/>
        <w:rPr>
          <w:rtl/>
        </w:rPr>
      </w:pPr>
      <w:bookmarkStart w:id="32379" w:name="ET_speakercontinue_6448_34"/>
      <w:r w:rsidRPr="0063757A">
        <w:rPr>
          <w:rStyle w:val="TagStyle"/>
          <w:rtl/>
        </w:rPr>
        <w:t xml:space="preserve"> &lt;&lt; דובר_המשך &gt;&gt; </w:t>
      </w:r>
      <w:r>
        <w:rPr>
          <w:rtl/>
        </w:rPr>
        <w:t>השר לשירותי דת מיכאל מלכיאלי:</w:t>
      </w:r>
      <w:r w:rsidRPr="0063757A">
        <w:rPr>
          <w:rStyle w:val="TagStyle"/>
          <w:rtl/>
        </w:rPr>
        <w:t xml:space="preserve"> &lt;&lt; דובר_המשך &gt;&gt;</w:t>
      </w:r>
      <w:r>
        <w:rPr>
          <w:rtl/>
        </w:rPr>
        <w:t xml:space="preserve"> </w:t>
      </w:r>
      <w:bookmarkEnd w:id="32379"/>
    </w:p>
    <w:p w:rsidR="00F05D2D" w:rsidRDefault="00F05D2D" w:rsidP="00C919F6">
      <w:pPr>
        <w:rPr>
          <w:rtl/>
          <w:lang w:eastAsia="he-IL"/>
        </w:rPr>
      </w:pPr>
    </w:p>
    <w:p w:rsidR="00F05D2D" w:rsidRDefault="00F05D2D" w:rsidP="00032139">
      <w:pPr>
        <w:rPr>
          <w:rtl/>
          <w:lang w:eastAsia="he-IL"/>
        </w:rPr>
      </w:pPr>
      <w:bookmarkStart w:id="32380" w:name="_ETM_Q58_707000"/>
      <w:bookmarkStart w:id="32381" w:name="_ETM_Q58_709000"/>
      <w:bookmarkEnd w:id="32380"/>
      <w:bookmarkEnd w:id="32381"/>
      <w:r>
        <w:rPr>
          <w:rFonts w:hint="cs"/>
          <w:rtl/>
          <w:lang w:eastAsia="he-IL"/>
        </w:rPr>
        <w:t>עם ישראל, הציבור, שמח</w:t>
      </w:r>
      <w:bookmarkStart w:id="32382" w:name="_ETM_Q58_726000"/>
      <w:bookmarkEnd w:id="32382"/>
      <w:r>
        <w:rPr>
          <w:rFonts w:hint="cs"/>
          <w:rtl/>
          <w:lang w:eastAsia="he-IL"/>
        </w:rPr>
        <w:t>ובר למסורת, שרוצה שירותי דת; הבלניות</w:t>
      </w:r>
      <w:r w:rsidR="00EC0DDF">
        <w:rPr>
          <w:rFonts w:hint="cs"/>
          <w:rtl/>
          <w:lang w:eastAsia="he-IL"/>
        </w:rPr>
        <w:t>,</w:t>
      </w:r>
      <w:r>
        <w:rPr>
          <w:rFonts w:hint="cs"/>
          <w:rtl/>
          <w:lang w:eastAsia="he-IL"/>
        </w:rPr>
        <w:t xml:space="preserve"> שעושות עבודת קודש </w:t>
      </w:r>
      <w:r>
        <w:rPr>
          <w:rtl/>
          <w:lang w:eastAsia="he-IL"/>
        </w:rPr>
        <w:t>–</w:t>
      </w:r>
      <w:r>
        <w:rPr>
          <w:rFonts w:hint="cs"/>
          <w:rtl/>
          <w:lang w:eastAsia="he-IL"/>
        </w:rPr>
        <w:t xml:space="preserve"> לא שלך</w:t>
      </w:r>
      <w:bookmarkStart w:id="32383" w:name="_ETM_Q58_735000"/>
      <w:bookmarkEnd w:id="32383"/>
      <w:r>
        <w:rPr>
          <w:rFonts w:hint="cs"/>
          <w:rtl/>
          <w:lang w:eastAsia="he-IL"/>
        </w:rPr>
        <w:t xml:space="preserve"> </w:t>
      </w:r>
      <w:r w:rsidR="00C919F6">
        <w:rPr>
          <w:rFonts w:hint="cs"/>
          <w:rtl/>
          <w:lang w:eastAsia="he-IL"/>
        </w:rPr>
        <w:t>– –</w:t>
      </w:r>
      <w:r>
        <w:rPr>
          <w:rFonts w:hint="cs"/>
          <w:rtl/>
          <w:lang w:eastAsia="he-IL"/>
        </w:rPr>
        <w:t xml:space="preserve"> </w:t>
      </w:r>
    </w:p>
    <w:p w:rsidR="00F05D2D" w:rsidRDefault="00F05D2D" w:rsidP="00032139">
      <w:pPr>
        <w:rPr>
          <w:rtl/>
          <w:lang w:eastAsia="he-IL"/>
        </w:rPr>
      </w:pPr>
      <w:bookmarkStart w:id="32384" w:name="_ETM_Q58_733000"/>
      <w:bookmarkEnd w:id="32384"/>
    </w:p>
    <w:p w:rsidR="00F05D2D" w:rsidRDefault="00F05D2D" w:rsidP="00032139">
      <w:pPr>
        <w:pStyle w:val="af5"/>
        <w:keepNext/>
        <w:rPr>
          <w:rtl/>
        </w:rPr>
      </w:pPr>
      <w:bookmarkStart w:id="32385" w:name="ET_interruption_5109_35"/>
      <w:r w:rsidRPr="0063757A">
        <w:rPr>
          <w:rStyle w:val="TagStyle"/>
          <w:rtl/>
        </w:rPr>
        <w:t xml:space="preserve"> &lt;&lt; קריאה &gt;&gt; </w:t>
      </w:r>
      <w:r>
        <w:rPr>
          <w:rtl/>
        </w:rPr>
        <w:t>אלעזר שטרן (יש עתיד):</w:t>
      </w:r>
      <w:r w:rsidRPr="0063757A">
        <w:rPr>
          <w:rStyle w:val="TagStyle"/>
          <w:rtl/>
        </w:rPr>
        <w:t xml:space="preserve"> &lt;&lt; קריאה &gt;&gt;</w:t>
      </w:r>
      <w:r>
        <w:rPr>
          <w:rtl/>
        </w:rPr>
        <w:t xml:space="preserve"> </w:t>
      </w:r>
      <w:bookmarkEnd w:id="32385"/>
    </w:p>
    <w:p w:rsidR="00F05D2D" w:rsidRDefault="00F05D2D" w:rsidP="00C919F6">
      <w:pPr>
        <w:rPr>
          <w:rtl/>
          <w:lang w:eastAsia="he-IL"/>
        </w:rPr>
      </w:pPr>
    </w:p>
    <w:p w:rsidR="00F05D2D" w:rsidRDefault="00F05D2D" w:rsidP="00032139">
      <w:pPr>
        <w:rPr>
          <w:rtl/>
          <w:lang w:eastAsia="he-IL"/>
        </w:rPr>
      </w:pPr>
      <w:r>
        <w:rPr>
          <w:rFonts w:hint="cs"/>
          <w:rtl/>
          <w:lang w:eastAsia="he-IL"/>
        </w:rPr>
        <w:t>הוא רוצה שירות צבאי קודם. הוא רוצה שירות צבאי קודם.</w:t>
      </w:r>
    </w:p>
    <w:p w:rsidR="00F05D2D" w:rsidRDefault="00F05D2D" w:rsidP="00032139">
      <w:pPr>
        <w:rPr>
          <w:rtl/>
          <w:lang w:eastAsia="he-IL"/>
        </w:rPr>
      </w:pPr>
      <w:bookmarkStart w:id="32386" w:name="_ETM_Q58_737000"/>
      <w:bookmarkEnd w:id="32386"/>
    </w:p>
    <w:p w:rsidR="00F05D2D" w:rsidRDefault="00F05D2D" w:rsidP="00032139">
      <w:pPr>
        <w:pStyle w:val="-"/>
        <w:keepNext/>
        <w:rPr>
          <w:rtl/>
        </w:rPr>
      </w:pPr>
      <w:bookmarkStart w:id="32387" w:name="ET_speakercontinue_6448_36"/>
      <w:r w:rsidRPr="0063757A">
        <w:rPr>
          <w:rStyle w:val="TagStyle"/>
          <w:rtl/>
        </w:rPr>
        <w:t xml:space="preserve"> &lt;&lt; דובר_המשך &gt;&gt; </w:t>
      </w:r>
      <w:r>
        <w:rPr>
          <w:rtl/>
        </w:rPr>
        <w:t>השר לשירותי דת מיכאל מלכיאלי:</w:t>
      </w:r>
      <w:r w:rsidRPr="0063757A">
        <w:rPr>
          <w:rStyle w:val="TagStyle"/>
          <w:rtl/>
        </w:rPr>
        <w:t xml:space="preserve"> &lt;&lt; דובר_המשך &gt;&gt;</w:t>
      </w:r>
      <w:r>
        <w:rPr>
          <w:rtl/>
        </w:rPr>
        <w:t xml:space="preserve"> </w:t>
      </w:r>
      <w:bookmarkEnd w:id="32387"/>
    </w:p>
    <w:p w:rsidR="00F05D2D" w:rsidRDefault="00F05D2D" w:rsidP="00C919F6">
      <w:pPr>
        <w:rPr>
          <w:rtl/>
          <w:lang w:eastAsia="he-IL"/>
        </w:rPr>
      </w:pPr>
    </w:p>
    <w:p w:rsidR="00F05D2D" w:rsidRDefault="00C919F6" w:rsidP="00032139">
      <w:pPr>
        <w:rPr>
          <w:rtl/>
          <w:lang w:eastAsia="he-IL"/>
        </w:rPr>
      </w:pPr>
      <w:r>
        <w:rPr>
          <w:rFonts w:hint="cs"/>
          <w:rtl/>
          <w:lang w:eastAsia="he-IL"/>
        </w:rPr>
        <w:t>– –</w:t>
      </w:r>
      <w:r w:rsidR="00F05D2D">
        <w:rPr>
          <w:rFonts w:hint="cs"/>
          <w:rtl/>
          <w:lang w:eastAsia="he-IL"/>
        </w:rPr>
        <w:t xml:space="preserve"> עבודת קודש הן עושות, ורוצות </w:t>
      </w:r>
      <w:bookmarkStart w:id="32388" w:name="_ETM_Q58_734000"/>
      <w:bookmarkEnd w:id="32388"/>
      <w:r w:rsidR="00F05D2D">
        <w:rPr>
          <w:rFonts w:hint="cs"/>
          <w:rtl/>
          <w:lang w:eastAsia="he-IL"/>
        </w:rPr>
        <w:t xml:space="preserve">נשים צדקניות, באמת, ללכת למקווה, ואין להן בלניות </w:t>
      </w:r>
      <w:bookmarkStart w:id="32389" w:name="_ETM_Q58_741000"/>
      <w:bookmarkEnd w:id="32389"/>
      <w:r w:rsidR="00F05D2D">
        <w:rPr>
          <w:rFonts w:hint="cs"/>
          <w:rtl/>
          <w:lang w:eastAsia="he-IL"/>
        </w:rPr>
        <w:t xml:space="preserve">בגלל שכל מיני פקידים במשרד האוצר החליטו שמשרד הדתות כן יכול לממן או לא יכול לממן </w:t>
      </w:r>
      <w:bookmarkStart w:id="32390" w:name="_ETM_Q58_750000"/>
      <w:bookmarkEnd w:id="32390"/>
      <w:r w:rsidR="00F05D2D">
        <w:rPr>
          <w:rFonts w:hint="eastAsia"/>
          <w:rtl/>
          <w:lang w:eastAsia="he-IL"/>
        </w:rPr>
        <w:t>–</w:t>
      </w:r>
      <w:r w:rsidR="00F05D2D">
        <w:rPr>
          <w:rFonts w:hint="cs"/>
          <w:rtl/>
          <w:lang w:eastAsia="he-IL"/>
        </w:rPr>
        <w:t xml:space="preserve"> הן ניצחו.</w:t>
      </w:r>
    </w:p>
    <w:p w:rsidR="00F05D2D" w:rsidRDefault="00F05D2D" w:rsidP="00032139">
      <w:pPr>
        <w:rPr>
          <w:rtl/>
          <w:lang w:eastAsia="he-IL"/>
        </w:rPr>
      </w:pPr>
      <w:bookmarkStart w:id="32391" w:name="_ETM_Q58_747000"/>
      <w:bookmarkEnd w:id="32391"/>
    </w:p>
    <w:p w:rsidR="00F05D2D" w:rsidRDefault="00F05D2D" w:rsidP="00032139">
      <w:pPr>
        <w:pStyle w:val="af5"/>
        <w:keepNext/>
        <w:rPr>
          <w:rtl/>
        </w:rPr>
      </w:pPr>
      <w:bookmarkStart w:id="32392" w:name="ET_interruption_5109_37"/>
      <w:r w:rsidRPr="001A638B">
        <w:rPr>
          <w:rStyle w:val="TagStyle"/>
          <w:rtl/>
        </w:rPr>
        <w:t xml:space="preserve"> &lt;&lt; קריאה &gt;&gt; </w:t>
      </w:r>
      <w:r>
        <w:rPr>
          <w:rtl/>
        </w:rPr>
        <w:t>אלעזר שטרן (יש עתיד):</w:t>
      </w:r>
      <w:r w:rsidRPr="001A638B">
        <w:rPr>
          <w:rStyle w:val="TagStyle"/>
          <w:rtl/>
        </w:rPr>
        <w:t xml:space="preserve"> &lt;&lt; קריאה &gt;&gt;</w:t>
      </w:r>
      <w:r>
        <w:rPr>
          <w:rtl/>
        </w:rPr>
        <w:t xml:space="preserve"> </w:t>
      </w:r>
      <w:bookmarkEnd w:id="32392"/>
    </w:p>
    <w:p w:rsidR="00F05D2D" w:rsidRDefault="00F05D2D" w:rsidP="00C919F6">
      <w:pPr>
        <w:rPr>
          <w:rtl/>
          <w:lang w:eastAsia="he-IL"/>
        </w:rPr>
      </w:pPr>
    </w:p>
    <w:p w:rsidR="00F05D2D" w:rsidRDefault="00F05D2D" w:rsidP="00032139">
      <w:pPr>
        <w:rPr>
          <w:rtl/>
          <w:lang w:eastAsia="he-IL"/>
        </w:rPr>
      </w:pPr>
      <w:bookmarkStart w:id="32393" w:name="_ETM_Q58_753000"/>
      <w:bookmarkEnd w:id="32393"/>
      <w:r>
        <w:rPr>
          <w:rFonts w:hint="cs"/>
          <w:rtl/>
          <w:lang w:eastAsia="he-IL"/>
        </w:rPr>
        <w:t xml:space="preserve">הוא רוצה שירות צבאי קודם. </w:t>
      </w:r>
    </w:p>
    <w:p w:rsidR="00F05D2D" w:rsidRDefault="00F05D2D" w:rsidP="00032139">
      <w:pPr>
        <w:rPr>
          <w:rtl/>
          <w:lang w:eastAsia="he-IL"/>
        </w:rPr>
      </w:pPr>
      <w:bookmarkStart w:id="32394" w:name="_ETM_Q58_755000"/>
      <w:bookmarkStart w:id="32395" w:name="_ETM_Q58_756000"/>
      <w:bookmarkEnd w:id="32394"/>
      <w:bookmarkEnd w:id="32395"/>
    </w:p>
    <w:p w:rsidR="00F05D2D" w:rsidRDefault="00F05D2D" w:rsidP="00032139">
      <w:pPr>
        <w:pStyle w:val="af6"/>
        <w:keepNext/>
        <w:rPr>
          <w:rtl/>
        </w:rPr>
      </w:pPr>
      <w:bookmarkStart w:id="32396" w:name="TOR_Q59"/>
      <w:bookmarkStart w:id="32397" w:name="_ETM_Q59_397246"/>
      <w:bookmarkEnd w:id="32396"/>
      <w:bookmarkEnd w:id="32397"/>
      <w:r w:rsidRPr="009B487B">
        <w:rPr>
          <w:rStyle w:val="TagStyle"/>
          <w:rtl/>
        </w:rPr>
        <w:t xml:space="preserve">&lt;&lt; יור &gt;&gt; </w:t>
      </w:r>
      <w:r>
        <w:rPr>
          <w:rtl/>
        </w:rPr>
        <w:t>היו"ר משה רוט:</w:t>
      </w:r>
      <w:r w:rsidRPr="009B487B">
        <w:rPr>
          <w:rStyle w:val="TagStyle"/>
          <w:rtl/>
        </w:rPr>
        <w:t xml:space="preserve"> &lt;&lt; יור &gt;&gt;</w:t>
      </w:r>
      <w:r>
        <w:rPr>
          <w:rtl/>
        </w:rPr>
        <w:t xml:space="preserve">  </w:t>
      </w:r>
    </w:p>
    <w:p w:rsidR="00F05D2D" w:rsidRDefault="00F05D2D" w:rsidP="00C919F6">
      <w:pPr>
        <w:rPr>
          <w:rtl/>
        </w:rPr>
      </w:pPr>
    </w:p>
    <w:p w:rsidR="00F05D2D" w:rsidRDefault="00F05D2D" w:rsidP="00032139">
      <w:pPr>
        <w:rPr>
          <w:rtl/>
        </w:rPr>
      </w:pPr>
      <w:r>
        <w:rPr>
          <w:rFonts w:hint="cs"/>
          <w:rtl/>
        </w:rPr>
        <w:t>השר.</w:t>
      </w:r>
    </w:p>
    <w:p w:rsidR="00F05D2D" w:rsidRDefault="00F05D2D" w:rsidP="00032139">
      <w:pPr>
        <w:rPr>
          <w:rtl/>
        </w:rPr>
      </w:pPr>
    </w:p>
    <w:p w:rsidR="00F05D2D" w:rsidRDefault="00F05D2D" w:rsidP="00032139">
      <w:pPr>
        <w:pStyle w:val="-"/>
        <w:keepNext/>
        <w:rPr>
          <w:rtl/>
        </w:rPr>
      </w:pPr>
      <w:bookmarkStart w:id="32398" w:name="ET_speakercontinue_6448_3"/>
      <w:r w:rsidRPr="009B487B">
        <w:rPr>
          <w:rStyle w:val="TagStyle"/>
          <w:rtl/>
        </w:rPr>
        <w:t xml:space="preserve"> &lt;&lt; דובר_המשך &gt;&gt; </w:t>
      </w:r>
      <w:r>
        <w:rPr>
          <w:rtl/>
        </w:rPr>
        <w:t>השר לשירותי דת מיכאל מלכיאלי:</w:t>
      </w:r>
      <w:r w:rsidRPr="009B487B">
        <w:rPr>
          <w:rStyle w:val="TagStyle"/>
          <w:rtl/>
        </w:rPr>
        <w:t xml:space="preserve"> &lt;&lt; דובר_המשך &gt;&gt;</w:t>
      </w:r>
      <w:r>
        <w:rPr>
          <w:rtl/>
        </w:rPr>
        <w:t xml:space="preserve">  </w:t>
      </w:r>
      <w:bookmarkEnd w:id="32398"/>
    </w:p>
    <w:p w:rsidR="00F05D2D" w:rsidRDefault="00F05D2D" w:rsidP="00C919F6">
      <w:pPr>
        <w:rPr>
          <w:rtl/>
        </w:rPr>
      </w:pPr>
    </w:p>
    <w:p w:rsidR="00F05D2D" w:rsidRDefault="00F05D2D" w:rsidP="00032139">
      <w:pPr>
        <w:rPr>
          <w:rtl/>
        </w:rPr>
      </w:pPr>
      <w:r>
        <w:rPr>
          <w:rFonts w:hint="cs"/>
          <w:rtl/>
        </w:rPr>
        <w:t>אמרתי פעם בכנסת</w:t>
      </w:r>
      <w:bookmarkStart w:id="32399" w:name="_ETM_Q59_152570"/>
      <w:bookmarkEnd w:id="32399"/>
      <w:r>
        <w:rPr>
          <w:rFonts w:hint="cs"/>
          <w:rtl/>
        </w:rPr>
        <w:t xml:space="preserve"> </w:t>
      </w:r>
      <w:r w:rsidR="00C919F6">
        <w:rPr>
          <w:rFonts w:hint="cs"/>
          <w:rtl/>
        </w:rPr>
        <w:t>– – –</w:t>
      </w:r>
    </w:p>
    <w:p w:rsidR="00F05D2D" w:rsidRDefault="00F05D2D" w:rsidP="00032139">
      <w:pPr>
        <w:rPr>
          <w:rtl/>
        </w:rPr>
      </w:pPr>
    </w:p>
    <w:p w:rsidR="00F05D2D" w:rsidRDefault="00F05D2D" w:rsidP="00032139">
      <w:pPr>
        <w:pStyle w:val="af5"/>
        <w:keepNext/>
        <w:rPr>
          <w:rtl/>
        </w:rPr>
      </w:pPr>
      <w:bookmarkStart w:id="32400" w:name="ET_interruption_קר_אה_141"/>
      <w:r w:rsidRPr="002C7F4C">
        <w:rPr>
          <w:rStyle w:val="TagStyle"/>
          <w:rtl/>
        </w:rPr>
        <w:t xml:space="preserve"> &lt;&lt; קריאה &gt;&gt; </w:t>
      </w:r>
      <w:r>
        <w:rPr>
          <w:rtl/>
        </w:rPr>
        <w:t>קריאה:</w:t>
      </w:r>
      <w:r w:rsidRPr="002C7F4C">
        <w:rPr>
          <w:rStyle w:val="TagStyle"/>
          <w:rtl/>
        </w:rPr>
        <w:t xml:space="preserve"> &lt;&lt; קריאה &gt;&gt;</w:t>
      </w:r>
      <w:r>
        <w:rPr>
          <w:rtl/>
        </w:rPr>
        <w:t xml:space="preserve">  </w:t>
      </w:r>
      <w:bookmarkEnd w:id="32400"/>
    </w:p>
    <w:p w:rsidR="00F05D2D" w:rsidRDefault="00F05D2D" w:rsidP="00C919F6">
      <w:pPr>
        <w:rPr>
          <w:rtl/>
        </w:rPr>
      </w:pPr>
    </w:p>
    <w:p w:rsidR="00F05D2D" w:rsidRPr="002C7F4C" w:rsidRDefault="00C919F6" w:rsidP="00032139">
      <w:pPr>
        <w:rPr>
          <w:rtl/>
        </w:rPr>
      </w:pPr>
      <w:bookmarkStart w:id="32401" w:name="_ETM_Q59_154684"/>
      <w:bookmarkEnd w:id="32401"/>
      <w:r>
        <w:rPr>
          <w:rFonts w:hint="cs"/>
          <w:rtl/>
        </w:rPr>
        <w:t>– – –</w:t>
      </w:r>
    </w:p>
    <w:p w:rsidR="00F05D2D" w:rsidRDefault="00F05D2D" w:rsidP="00032139">
      <w:pPr>
        <w:rPr>
          <w:rtl/>
        </w:rPr>
      </w:pPr>
    </w:p>
    <w:p w:rsidR="00F05D2D" w:rsidRDefault="00F05D2D" w:rsidP="00032139">
      <w:pPr>
        <w:pStyle w:val="-"/>
        <w:keepNext/>
        <w:rPr>
          <w:rtl/>
        </w:rPr>
      </w:pPr>
      <w:bookmarkStart w:id="32402" w:name="ET_speakercontinue_6448_7"/>
      <w:r w:rsidRPr="009B487B">
        <w:rPr>
          <w:rStyle w:val="TagStyle"/>
          <w:rtl/>
        </w:rPr>
        <w:t xml:space="preserve"> &lt;&lt; דובר_המשך &gt;&gt; </w:t>
      </w:r>
      <w:r>
        <w:rPr>
          <w:rtl/>
        </w:rPr>
        <w:t>השר לשירותי דת מיכאל מלכיאלי:</w:t>
      </w:r>
      <w:r w:rsidRPr="009B487B">
        <w:rPr>
          <w:rStyle w:val="TagStyle"/>
          <w:rtl/>
        </w:rPr>
        <w:t xml:space="preserve"> &lt;&lt; דובר_המשך &gt;&gt;</w:t>
      </w:r>
      <w:r>
        <w:rPr>
          <w:rtl/>
        </w:rPr>
        <w:t xml:space="preserve">  </w:t>
      </w:r>
      <w:bookmarkEnd w:id="32402"/>
    </w:p>
    <w:p w:rsidR="00F05D2D" w:rsidRDefault="00F05D2D" w:rsidP="00C919F6">
      <w:pPr>
        <w:rPr>
          <w:rtl/>
        </w:rPr>
      </w:pPr>
    </w:p>
    <w:p w:rsidR="00F05D2D" w:rsidRDefault="00F05D2D" w:rsidP="00EC0DDF">
      <w:pPr>
        <w:rPr>
          <w:rtl/>
        </w:rPr>
      </w:pPr>
      <w:r>
        <w:rPr>
          <w:rFonts w:hint="cs"/>
          <w:rtl/>
        </w:rPr>
        <w:t xml:space="preserve">רגע, גברת. </w:t>
      </w:r>
      <w:bookmarkStart w:id="32403" w:name="_ETM_Q59_159745"/>
      <w:bookmarkStart w:id="32404" w:name="_ETM_Q59_159806"/>
      <w:bookmarkStart w:id="32405" w:name="_ETM_Q59_159905"/>
      <w:bookmarkStart w:id="32406" w:name="_ETM_Q59_159971"/>
      <w:bookmarkStart w:id="32407" w:name="_ETM_Q59_157434"/>
      <w:bookmarkStart w:id="32408" w:name="_ETM_Q59_152770"/>
      <w:bookmarkEnd w:id="32403"/>
      <w:bookmarkEnd w:id="32404"/>
      <w:bookmarkEnd w:id="32405"/>
      <w:bookmarkEnd w:id="32406"/>
      <w:bookmarkEnd w:id="32407"/>
      <w:bookmarkEnd w:id="32408"/>
      <w:r>
        <w:rPr>
          <w:rFonts w:hint="cs"/>
          <w:rtl/>
        </w:rPr>
        <w:t>אמרתי פעם</w:t>
      </w:r>
      <w:bookmarkStart w:id="32409" w:name="_ETM_Q59_154420"/>
      <w:bookmarkStart w:id="32410" w:name="_ETM_Q59_152348"/>
      <w:bookmarkStart w:id="32411" w:name="_ETM_Q59_152455"/>
      <w:bookmarkStart w:id="32412" w:name="_ETM_Q59_155984"/>
      <w:bookmarkEnd w:id="32409"/>
      <w:bookmarkEnd w:id="32410"/>
      <w:bookmarkEnd w:id="32411"/>
      <w:bookmarkEnd w:id="32412"/>
      <w:r>
        <w:rPr>
          <w:rFonts w:hint="cs"/>
          <w:rtl/>
        </w:rPr>
        <w:t xml:space="preserve"> בכנסת </w:t>
      </w:r>
      <w:bookmarkStart w:id="32413" w:name="_ETM_Q59_156680"/>
      <w:bookmarkEnd w:id="32413"/>
      <w:r>
        <w:rPr>
          <w:rFonts w:hint="cs"/>
          <w:rtl/>
        </w:rPr>
        <w:t xml:space="preserve">שהצעות חוק כאן </w:t>
      </w:r>
      <w:r>
        <w:rPr>
          <w:rtl/>
        </w:rPr>
        <w:t>–</w:t>
      </w:r>
      <w:r>
        <w:rPr>
          <w:rFonts w:hint="cs"/>
          <w:rtl/>
        </w:rPr>
        <w:t xml:space="preserve"> צריך </w:t>
      </w:r>
      <w:bookmarkStart w:id="32414" w:name="_ETM_Q59_169744"/>
      <w:bookmarkEnd w:id="32414"/>
      <w:r>
        <w:rPr>
          <w:rFonts w:hint="cs"/>
          <w:rtl/>
        </w:rPr>
        <w:t>לנקד אותן. כל התוקפים כאן, אף אחד לא הבין את ה</w:t>
      </w:r>
      <w:bookmarkStart w:id="32415" w:name="_ETM_Q59_174625"/>
      <w:bookmarkEnd w:id="32415"/>
      <w:r>
        <w:rPr>
          <w:rFonts w:hint="cs"/>
          <w:rtl/>
        </w:rPr>
        <w:t>חוק.</w:t>
      </w:r>
    </w:p>
    <w:p w:rsidR="00F05D2D" w:rsidRDefault="00F05D2D" w:rsidP="00032139">
      <w:pPr>
        <w:rPr>
          <w:rtl/>
        </w:rPr>
      </w:pPr>
    </w:p>
    <w:p w:rsidR="00F05D2D" w:rsidRDefault="00F05D2D" w:rsidP="00032139">
      <w:pPr>
        <w:pStyle w:val="af5"/>
        <w:keepNext/>
        <w:rPr>
          <w:rtl/>
        </w:rPr>
      </w:pPr>
      <w:bookmarkStart w:id="32416" w:name="ET_interruption_6156_142"/>
      <w:r w:rsidRPr="002C7F4C">
        <w:rPr>
          <w:rStyle w:val="TagStyle"/>
          <w:rtl/>
        </w:rPr>
        <w:t xml:space="preserve"> &lt;&lt; קריאה &gt;&gt; </w:t>
      </w:r>
      <w:r>
        <w:rPr>
          <w:rtl/>
        </w:rPr>
        <w:t>גלעד קריב (העבודה):</w:t>
      </w:r>
      <w:r w:rsidRPr="002C7F4C">
        <w:rPr>
          <w:rStyle w:val="TagStyle"/>
          <w:rtl/>
        </w:rPr>
        <w:t xml:space="preserve"> &lt;&lt; קריאה &gt;&gt;</w:t>
      </w:r>
      <w:r>
        <w:rPr>
          <w:rtl/>
        </w:rPr>
        <w:t xml:space="preserve">  </w:t>
      </w:r>
      <w:bookmarkEnd w:id="32416"/>
    </w:p>
    <w:p w:rsidR="00F05D2D" w:rsidRDefault="00F05D2D" w:rsidP="00C919F6">
      <w:pPr>
        <w:rPr>
          <w:rtl/>
        </w:rPr>
      </w:pPr>
    </w:p>
    <w:p w:rsidR="00F05D2D" w:rsidRDefault="00F05D2D" w:rsidP="00032139">
      <w:pPr>
        <w:rPr>
          <w:rtl/>
        </w:rPr>
      </w:pPr>
      <w:r>
        <w:rPr>
          <w:rFonts w:hint="cs"/>
          <w:rtl/>
        </w:rPr>
        <w:t>הבנו, הבנו</w:t>
      </w:r>
      <w:bookmarkStart w:id="32417" w:name="_ETM_Q59_168444"/>
      <w:bookmarkEnd w:id="32417"/>
      <w:r>
        <w:rPr>
          <w:rFonts w:hint="cs"/>
          <w:rtl/>
        </w:rPr>
        <w:t xml:space="preserve"> טוב מאוד.</w:t>
      </w:r>
    </w:p>
    <w:p w:rsidR="00F05D2D" w:rsidRDefault="00F05D2D" w:rsidP="00032139">
      <w:pPr>
        <w:rPr>
          <w:rtl/>
        </w:rPr>
      </w:pPr>
    </w:p>
    <w:p w:rsidR="00F05D2D" w:rsidRDefault="00F05D2D" w:rsidP="00032139">
      <w:pPr>
        <w:pStyle w:val="-"/>
        <w:keepNext/>
        <w:rPr>
          <w:rtl/>
        </w:rPr>
      </w:pPr>
      <w:bookmarkStart w:id="32418" w:name="ET_speakercontinue_6448_8"/>
      <w:r w:rsidRPr="009B487B">
        <w:rPr>
          <w:rStyle w:val="TagStyle"/>
          <w:rtl/>
        </w:rPr>
        <w:t xml:space="preserve"> &lt;&lt; דובר_המשך &gt;&gt; </w:t>
      </w:r>
      <w:r>
        <w:rPr>
          <w:rtl/>
        </w:rPr>
        <w:t>השר לשירותי דת מיכאל מלכיאלי:</w:t>
      </w:r>
      <w:r w:rsidRPr="009B487B">
        <w:rPr>
          <w:rStyle w:val="TagStyle"/>
          <w:rtl/>
        </w:rPr>
        <w:t xml:space="preserve"> &lt;&lt; דובר_המשך &gt;&gt;</w:t>
      </w:r>
      <w:r>
        <w:rPr>
          <w:rtl/>
        </w:rPr>
        <w:t xml:space="preserve">  </w:t>
      </w:r>
      <w:bookmarkEnd w:id="32418"/>
    </w:p>
    <w:p w:rsidR="00F05D2D" w:rsidRDefault="00F05D2D" w:rsidP="00C919F6">
      <w:pPr>
        <w:rPr>
          <w:rtl/>
        </w:rPr>
      </w:pPr>
    </w:p>
    <w:p w:rsidR="00F05D2D" w:rsidRDefault="00F05D2D" w:rsidP="00032139">
      <w:pPr>
        <w:rPr>
          <w:rtl/>
        </w:rPr>
      </w:pPr>
      <w:r>
        <w:rPr>
          <w:rFonts w:hint="cs"/>
          <w:rtl/>
        </w:rPr>
        <w:t>לא הבנת.</w:t>
      </w:r>
      <w:bookmarkStart w:id="32419" w:name="_ETM_Q59_170439"/>
      <w:bookmarkEnd w:id="32419"/>
      <w:r>
        <w:rPr>
          <w:rFonts w:hint="cs"/>
          <w:rtl/>
        </w:rPr>
        <w:t xml:space="preserve"> אין פה לא ג'ובים ולא מינויים. ערבוב בין ארבעה וחמישה</w:t>
      </w:r>
      <w:bookmarkStart w:id="32420" w:name="_ETM_Q59_177883"/>
      <w:bookmarkEnd w:id="32420"/>
      <w:r>
        <w:rPr>
          <w:rFonts w:hint="cs"/>
          <w:rtl/>
        </w:rPr>
        <w:t xml:space="preserve"> חוקים</w:t>
      </w:r>
      <w:bookmarkStart w:id="32421" w:name="_ETM_Q59_176229"/>
      <w:bookmarkStart w:id="32422" w:name="_ETM_Q59_180089"/>
      <w:bookmarkStart w:id="32423" w:name="_ETM_Q59_180510"/>
      <w:bookmarkStart w:id="32424" w:name="_ETM_Q59_180780"/>
      <w:bookmarkStart w:id="32425" w:name="_ETM_Q59_181260"/>
      <w:bookmarkEnd w:id="32421"/>
      <w:bookmarkEnd w:id="32422"/>
      <w:bookmarkEnd w:id="32423"/>
      <w:bookmarkEnd w:id="32424"/>
      <w:bookmarkEnd w:id="32425"/>
      <w:r>
        <w:rPr>
          <w:rtl/>
        </w:rPr>
        <w:t xml:space="preserve"> </w:t>
      </w:r>
      <w:bookmarkStart w:id="32426" w:name="_ETM_Q59_181650"/>
      <w:bookmarkEnd w:id="32426"/>
      <w:r>
        <w:rPr>
          <w:rtl/>
        </w:rPr>
        <w:t>ביחד</w:t>
      </w:r>
      <w:r>
        <w:rPr>
          <w:rFonts w:hint="cs"/>
          <w:rtl/>
        </w:rPr>
        <w:t>.</w:t>
      </w:r>
      <w:bookmarkStart w:id="32427" w:name="_ETM_Q59_183424"/>
      <w:bookmarkEnd w:id="32427"/>
    </w:p>
    <w:p w:rsidR="00F05D2D" w:rsidRDefault="00F05D2D" w:rsidP="00032139">
      <w:pPr>
        <w:rPr>
          <w:rtl/>
        </w:rPr>
      </w:pPr>
      <w:bookmarkStart w:id="32428" w:name="_ETM_Q59_183521"/>
      <w:bookmarkEnd w:id="32428"/>
    </w:p>
    <w:p w:rsidR="00F05D2D" w:rsidRDefault="00F05D2D" w:rsidP="00032139">
      <w:pPr>
        <w:pStyle w:val="af5"/>
        <w:keepNext/>
        <w:rPr>
          <w:rtl/>
        </w:rPr>
      </w:pPr>
      <w:r w:rsidRPr="009B487B">
        <w:rPr>
          <w:rStyle w:val="TagStyle"/>
          <w:rtl/>
        </w:rPr>
        <w:t xml:space="preserve"> &lt;&lt; קריאה &gt;&gt; </w:t>
      </w:r>
      <w:r>
        <w:rPr>
          <w:rtl/>
        </w:rPr>
        <w:t>גלעד קריב (העבודה):</w:t>
      </w:r>
      <w:r w:rsidRPr="009B487B">
        <w:rPr>
          <w:rStyle w:val="TagStyle"/>
          <w:rtl/>
        </w:rPr>
        <w:t xml:space="preserve"> &lt;&lt; קריאה &gt;&gt;</w:t>
      </w:r>
      <w:r>
        <w:rPr>
          <w:rtl/>
        </w:rPr>
        <w:t xml:space="preserve">  </w:t>
      </w:r>
    </w:p>
    <w:p w:rsidR="00F05D2D" w:rsidRDefault="00F05D2D" w:rsidP="00C919F6">
      <w:pPr>
        <w:rPr>
          <w:rtl/>
        </w:rPr>
      </w:pPr>
    </w:p>
    <w:p w:rsidR="00F05D2D" w:rsidRDefault="00F05D2D" w:rsidP="00032139">
      <w:pPr>
        <w:rPr>
          <w:rtl/>
        </w:rPr>
      </w:pPr>
      <w:r>
        <w:rPr>
          <w:rFonts w:hint="cs"/>
          <w:rtl/>
        </w:rPr>
        <w:t xml:space="preserve">בגלל זה גפני </w:t>
      </w:r>
      <w:bookmarkStart w:id="32429" w:name="_ETM_Q59_180502"/>
      <w:bookmarkEnd w:id="32429"/>
      <w:r w:rsidR="00C919F6">
        <w:rPr>
          <w:rFonts w:hint="cs"/>
          <w:rtl/>
        </w:rPr>
        <w:t>– – –</w:t>
      </w:r>
      <w:r>
        <w:rPr>
          <w:rFonts w:hint="cs"/>
          <w:rtl/>
        </w:rPr>
        <w:t xml:space="preserve">  </w:t>
      </w:r>
      <w:bookmarkStart w:id="32430" w:name="_ETM_Q59_186812"/>
      <w:bookmarkEnd w:id="32430"/>
      <w:r>
        <w:rPr>
          <w:rFonts w:hint="cs"/>
          <w:rtl/>
        </w:rPr>
        <w:t xml:space="preserve"> </w:t>
      </w:r>
    </w:p>
    <w:p w:rsidR="00F05D2D" w:rsidRDefault="00F05D2D" w:rsidP="00032139">
      <w:pPr>
        <w:rPr>
          <w:rtl/>
        </w:rPr>
      </w:pPr>
    </w:p>
    <w:p w:rsidR="00F05D2D" w:rsidRDefault="00F05D2D" w:rsidP="00032139">
      <w:pPr>
        <w:pStyle w:val="-"/>
        <w:keepNext/>
        <w:rPr>
          <w:rtl/>
        </w:rPr>
      </w:pPr>
      <w:bookmarkStart w:id="32431" w:name="_ETM_Q59_178718"/>
      <w:bookmarkStart w:id="32432" w:name="ET_speakercontinue_6448_10"/>
      <w:bookmarkEnd w:id="32431"/>
      <w:r w:rsidRPr="009B487B">
        <w:rPr>
          <w:rStyle w:val="TagStyle"/>
          <w:rtl/>
        </w:rPr>
        <w:t xml:space="preserve"> &lt;&lt; דובר_המשך &gt;&gt; </w:t>
      </w:r>
      <w:r>
        <w:rPr>
          <w:rtl/>
        </w:rPr>
        <w:t>השר לשירותי דת מיכאל מלכיאלי:</w:t>
      </w:r>
      <w:r w:rsidRPr="009B487B">
        <w:rPr>
          <w:rStyle w:val="TagStyle"/>
          <w:rtl/>
        </w:rPr>
        <w:t xml:space="preserve"> &lt;&lt; דובר_המשך &gt;&gt;</w:t>
      </w:r>
      <w:r>
        <w:rPr>
          <w:rtl/>
        </w:rPr>
        <w:t xml:space="preserve">  </w:t>
      </w:r>
      <w:bookmarkEnd w:id="32432"/>
    </w:p>
    <w:p w:rsidR="00F05D2D" w:rsidRDefault="00F05D2D" w:rsidP="00C919F6">
      <w:pPr>
        <w:rPr>
          <w:rtl/>
        </w:rPr>
      </w:pPr>
      <w:bookmarkStart w:id="32433" w:name="_ETM_Q59_189355"/>
      <w:bookmarkEnd w:id="32433"/>
    </w:p>
    <w:p w:rsidR="00F05D2D" w:rsidRDefault="00F05D2D" w:rsidP="00032139">
      <w:pPr>
        <w:rPr>
          <w:rtl/>
        </w:rPr>
      </w:pPr>
      <w:bookmarkStart w:id="32434" w:name="_ETM_Q59_189486"/>
      <w:bookmarkEnd w:id="32434"/>
      <w:r>
        <w:rPr>
          <w:rFonts w:hint="cs"/>
          <w:rtl/>
        </w:rPr>
        <w:t>הצעת חוק שאין לה עלות. אין לה עלות.</w:t>
      </w:r>
    </w:p>
    <w:p w:rsidR="00F05D2D" w:rsidRDefault="00F05D2D" w:rsidP="00032139">
      <w:pPr>
        <w:rPr>
          <w:rtl/>
        </w:rPr>
      </w:pPr>
    </w:p>
    <w:p w:rsidR="00F05D2D" w:rsidRDefault="00F05D2D" w:rsidP="00032139">
      <w:pPr>
        <w:pStyle w:val="af5"/>
        <w:keepNext/>
        <w:rPr>
          <w:rtl/>
        </w:rPr>
      </w:pPr>
      <w:bookmarkStart w:id="32435" w:name="_ETM_Q59_191689"/>
      <w:bookmarkStart w:id="32436" w:name="ET_interruption_6255_17"/>
      <w:bookmarkEnd w:id="32435"/>
      <w:r w:rsidRPr="00B51C5C">
        <w:rPr>
          <w:rStyle w:val="TagStyle"/>
          <w:rtl/>
        </w:rPr>
        <w:t xml:space="preserve"> &lt;&lt; קריאה &gt;&gt; </w:t>
      </w:r>
      <w:r>
        <w:rPr>
          <w:rtl/>
        </w:rPr>
        <w:t>סימון דוידסון (יש עתיד):</w:t>
      </w:r>
      <w:r w:rsidRPr="00B51C5C">
        <w:rPr>
          <w:rStyle w:val="TagStyle"/>
          <w:rtl/>
        </w:rPr>
        <w:t xml:space="preserve"> &lt;&lt; קריאה &gt;&gt;</w:t>
      </w:r>
      <w:r>
        <w:rPr>
          <w:rtl/>
        </w:rPr>
        <w:t xml:space="preserve">  </w:t>
      </w:r>
      <w:bookmarkEnd w:id="32436"/>
    </w:p>
    <w:p w:rsidR="00F05D2D" w:rsidRDefault="00F05D2D" w:rsidP="00C919F6">
      <w:pPr>
        <w:rPr>
          <w:rtl/>
          <w:lang w:eastAsia="he-IL"/>
        </w:rPr>
      </w:pPr>
    </w:p>
    <w:p w:rsidR="00F05D2D" w:rsidRDefault="00F05D2D" w:rsidP="00032139">
      <w:pPr>
        <w:rPr>
          <w:rtl/>
        </w:rPr>
      </w:pPr>
      <w:r>
        <w:rPr>
          <w:rFonts w:hint="cs"/>
          <w:rtl/>
        </w:rPr>
        <w:t>מה זה אין לה עלות?</w:t>
      </w:r>
      <w:bookmarkStart w:id="32437" w:name="_ETM_Q59_186739"/>
      <w:bookmarkEnd w:id="32437"/>
    </w:p>
    <w:p w:rsidR="00EC0DDF" w:rsidRDefault="00EC0DDF" w:rsidP="00032139">
      <w:pPr>
        <w:rPr>
          <w:rtl/>
        </w:rPr>
      </w:pPr>
    </w:p>
    <w:p w:rsidR="00F05D2D" w:rsidRDefault="00F05D2D" w:rsidP="00032139">
      <w:pPr>
        <w:pStyle w:val="-"/>
        <w:keepNext/>
        <w:rPr>
          <w:rtl/>
        </w:rPr>
      </w:pPr>
      <w:bookmarkStart w:id="32438" w:name="_ETM_Q59_187486"/>
      <w:bookmarkStart w:id="32439" w:name="_ETM_Q59_191987"/>
      <w:bookmarkStart w:id="32440" w:name="_ETM_Q59_188233"/>
      <w:bookmarkStart w:id="32441" w:name="_ETM_Q59_187706"/>
      <w:bookmarkStart w:id="32442" w:name="_ETM_Q59_188384"/>
      <w:bookmarkStart w:id="32443" w:name="ET_speakercontinue_6448_12"/>
      <w:bookmarkEnd w:id="32438"/>
      <w:bookmarkEnd w:id="32439"/>
      <w:bookmarkEnd w:id="32440"/>
      <w:bookmarkEnd w:id="32441"/>
      <w:bookmarkEnd w:id="32442"/>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43"/>
    </w:p>
    <w:p w:rsidR="00F05D2D" w:rsidRDefault="00F05D2D" w:rsidP="00C919F6">
      <w:pPr>
        <w:rPr>
          <w:rtl/>
        </w:rPr>
      </w:pPr>
    </w:p>
    <w:p w:rsidR="00F05D2D" w:rsidRDefault="00F05D2D" w:rsidP="00032139">
      <w:pPr>
        <w:rPr>
          <w:rtl/>
        </w:rPr>
      </w:pPr>
      <w:r>
        <w:rPr>
          <w:rFonts w:hint="cs"/>
          <w:rtl/>
        </w:rPr>
        <w:t>אין להצעת החוק הזו עלות.</w:t>
      </w:r>
      <w:bookmarkStart w:id="32444" w:name="_ETM_Q59_188449"/>
      <w:bookmarkEnd w:id="32444"/>
      <w:r>
        <w:rPr>
          <w:rFonts w:hint="cs"/>
          <w:rtl/>
        </w:rPr>
        <w:t xml:space="preserve"> </w:t>
      </w:r>
      <w:bookmarkStart w:id="32445" w:name="_ETM_Q59_185240"/>
      <w:bookmarkStart w:id="32446" w:name="_ETM_Q59_189789"/>
      <w:bookmarkEnd w:id="32445"/>
      <w:bookmarkEnd w:id="32446"/>
    </w:p>
    <w:p w:rsidR="00F05D2D" w:rsidRDefault="00F05D2D" w:rsidP="00032139">
      <w:pPr>
        <w:rPr>
          <w:rtl/>
        </w:rPr>
      </w:pPr>
    </w:p>
    <w:p w:rsidR="00F05D2D" w:rsidRDefault="00F05D2D" w:rsidP="00032139">
      <w:pPr>
        <w:pStyle w:val="af5"/>
        <w:keepNext/>
        <w:rPr>
          <w:rtl/>
        </w:rPr>
      </w:pPr>
      <w:bookmarkStart w:id="32447" w:name="ET_interruption_6255_143"/>
      <w:r w:rsidRPr="002C7F4C">
        <w:rPr>
          <w:rStyle w:val="TagStyle"/>
          <w:rtl/>
        </w:rPr>
        <w:t xml:space="preserve"> &lt;&lt; קריאה &gt;&gt; </w:t>
      </w:r>
      <w:r>
        <w:rPr>
          <w:rtl/>
        </w:rPr>
        <w:t>סימון דוידסון (יש עתיד):</w:t>
      </w:r>
      <w:r w:rsidRPr="002C7F4C">
        <w:rPr>
          <w:rStyle w:val="TagStyle"/>
          <w:rtl/>
        </w:rPr>
        <w:t xml:space="preserve"> &lt;&lt; קריאה &gt;&gt;</w:t>
      </w:r>
      <w:r>
        <w:rPr>
          <w:rtl/>
        </w:rPr>
        <w:t xml:space="preserve">  </w:t>
      </w:r>
      <w:bookmarkEnd w:id="32447"/>
    </w:p>
    <w:p w:rsidR="00F05D2D" w:rsidRDefault="00F05D2D" w:rsidP="00C919F6">
      <w:pPr>
        <w:rPr>
          <w:rtl/>
        </w:rPr>
      </w:pPr>
    </w:p>
    <w:p w:rsidR="00F05D2D" w:rsidRPr="002C7F4C" w:rsidRDefault="00C919F6" w:rsidP="00032139">
      <w:pPr>
        <w:rPr>
          <w:rtl/>
        </w:rPr>
      </w:pPr>
      <w:bookmarkStart w:id="32448" w:name="_ETM_Q59_189726"/>
      <w:bookmarkEnd w:id="32448"/>
      <w:r>
        <w:rPr>
          <w:rFonts w:hint="cs"/>
          <w:rtl/>
        </w:rPr>
        <w:t>– – –</w:t>
      </w:r>
    </w:p>
    <w:p w:rsidR="00F05D2D" w:rsidRDefault="00F05D2D" w:rsidP="00032139">
      <w:pPr>
        <w:rPr>
          <w:rtl/>
        </w:rPr>
      </w:pPr>
      <w:bookmarkStart w:id="32449" w:name="_ETM_Q59_194134"/>
      <w:bookmarkEnd w:id="32449"/>
    </w:p>
    <w:p w:rsidR="00F05D2D" w:rsidRDefault="00F05D2D" w:rsidP="00032139">
      <w:pPr>
        <w:pStyle w:val="af5"/>
        <w:keepNext/>
        <w:rPr>
          <w:rtl/>
        </w:rPr>
      </w:pPr>
      <w:bookmarkStart w:id="32450" w:name="_ETM_Q59_194240"/>
      <w:bookmarkStart w:id="32451" w:name="_ETM_Q59_194353"/>
      <w:bookmarkStart w:id="32452" w:name="ET_interruption_6156_14"/>
      <w:bookmarkEnd w:id="32450"/>
      <w:bookmarkEnd w:id="32451"/>
      <w:r w:rsidRPr="00B51C5C">
        <w:rPr>
          <w:rStyle w:val="TagStyle"/>
          <w:rtl/>
        </w:rPr>
        <w:t xml:space="preserve"> &lt;&lt; קריאה &gt;&gt; </w:t>
      </w:r>
      <w:r>
        <w:rPr>
          <w:rtl/>
        </w:rPr>
        <w:t>גלעד קריב (העבודה):</w:t>
      </w:r>
      <w:r w:rsidRPr="00B51C5C">
        <w:rPr>
          <w:rStyle w:val="TagStyle"/>
          <w:rtl/>
        </w:rPr>
        <w:t xml:space="preserve"> &lt;&lt; קריאה &gt;&gt;</w:t>
      </w:r>
      <w:r>
        <w:rPr>
          <w:rtl/>
        </w:rPr>
        <w:t xml:space="preserve">  </w:t>
      </w:r>
      <w:bookmarkEnd w:id="32452"/>
    </w:p>
    <w:p w:rsidR="00F05D2D" w:rsidRDefault="00F05D2D" w:rsidP="00032139">
      <w:pPr>
        <w:rPr>
          <w:rtl/>
        </w:rPr>
      </w:pPr>
    </w:p>
    <w:p w:rsidR="00F05D2D" w:rsidRDefault="00F05D2D" w:rsidP="00032139">
      <w:pPr>
        <w:rPr>
          <w:rtl/>
        </w:rPr>
      </w:pPr>
      <w:bookmarkStart w:id="32453" w:name="_ETM_Q59_194912"/>
      <w:bookmarkStart w:id="32454" w:name="_ETM_Q59_195005"/>
      <w:bookmarkEnd w:id="32453"/>
      <w:bookmarkEnd w:id="32454"/>
      <w:r>
        <w:rPr>
          <w:rFonts w:hint="cs"/>
          <w:rtl/>
        </w:rPr>
        <w:t>אתה מתבלבל עם החוק של קרעי.</w:t>
      </w:r>
      <w:bookmarkStart w:id="32455" w:name="_ETM_Q59_191099"/>
      <w:bookmarkEnd w:id="32455"/>
    </w:p>
    <w:p w:rsidR="00F05D2D" w:rsidRDefault="00F05D2D" w:rsidP="00032139">
      <w:pPr>
        <w:rPr>
          <w:rtl/>
        </w:rPr>
      </w:pPr>
      <w:bookmarkStart w:id="32456" w:name="_ETM_Q59_194456"/>
      <w:bookmarkStart w:id="32457" w:name="_ETM_Q59_194531"/>
      <w:bookmarkEnd w:id="32456"/>
      <w:bookmarkEnd w:id="32457"/>
    </w:p>
    <w:p w:rsidR="00F05D2D" w:rsidRDefault="00F05D2D" w:rsidP="00032139">
      <w:pPr>
        <w:pStyle w:val="-"/>
        <w:keepNext/>
        <w:rPr>
          <w:rtl/>
        </w:rPr>
      </w:pPr>
      <w:bookmarkStart w:id="32458" w:name="ET_speakercontinue_6448_13"/>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58"/>
    </w:p>
    <w:p w:rsidR="00F05D2D" w:rsidRDefault="00F05D2D" w:rsidP="00C919F6">
      <w:pPr>
        <w:rPr>
          <w:rtl/>
        </w:rPr>
      </w:pPr>
    </w:p>
    <w:p w:rsidR="00F05D2D" w:rsidRDefault="00F05D2D" w:rsidP="00032139">
      <w:pPr>
        <w:rPr>
          <w:rtl/>
        </w:rPr>
      </w:pPr>
      <w:bookmarkStart w:id="32459" w:name="_ETM_Q59_196436"/>
      <w:bookmarkEnd w:id="32459"/>
      <w:r>
        <w:rPr>
          <w:rFonts w:hint="cs"/>
          <w:rtl/>
        </w:rPr>
        <w:t xml:space="preserve">אז אני אענה לך. פעם מישהו </w:t>
      </w:r>
      <w:bookmarkStart w:id="32460" w:name="_ETM_Q59_195757"/>
      <w:bookmarkStart w:id="32461" w:name="_ETM_Q59_191416"/>
      <w:bookmarkEnd w:id="32460"/>
      <w:bookmarkEnd w:id="32461"/>
      <w:r>
        <w:rPr>
          <w:rFonts w:hint="cs"/>
          <w:rtl/>
        </w:rPr>
        <w:t xml:space="preserve">שאל </w:t>
      </w:r>
      <w:r>
        <w:rPr>
          <w:rtl/>
        </w:rPr>
        <w:t>–</w:t>
      </w:r>
      <w:r>
        <w:rPr>
          <w:rFonts w:hint="cs"/>
          <w:rtl/>
        </w:rPr>
        <w:t xml:space="preserve"> סימון, תקשיב.</w:t>
      </w:r>
      <w:bookmarkStart w:id="32462" w:name="_ETM_Q59_194049"/>
      <w:bookmarkStart w:id="32463" w:name="_ETM_Q59_194643"/>
      <w:bookmarkStart w:id="32464" w:name="_ETM_Q59_194727"/>
      <w:bookmarkEnd w:id="32462"/>
      <w:bookmarkEnd w:id="32463"/>
      <w:bookmarkEnd w:id="32464"/>
    </w:p>
    <w:p w:rsidR="00F05D2D" w:rsidRDefault="00F05D2D" w:rsidP="00C919F6">
      <w:pPr>
        <w:rPr>
          <w:rtl/>
        </w:rPr>
      </w:pPr>
    </w:p>
    <w:p w:rsidR="00F05D2D" w:rsidRDefault="00F05D2D" w:rsidP="00032139">
      <w:pPr>
        <w:pStyle w:val="af5"/>
        <w:keepNext/>
        <w:rPr>
          <w:rtl/>
        </w:rPr>
      </w:pPr>
      <w:bookmarkStart w:id="32465" w:name="ET_interruption_5791_16"/>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65"/>
    </w:p>
    <w:p w:rsidR="00F05D2D" w:rsidRDefault="00F05D2D" w:rsidP="00C919F6">
      <w:pPr>
        <w:rPr>
          <w:rtl/>
        </w:rPr>
      </w:pPr>
    </w:p>
    <w:p w:rsidR="00F05D2D" w:rsidRDefault="00F05D2D" w:rsidP="00032139">
      <w:pPr>
        <w:rPr>
          <w:rtl/>
        </w:rPr>
      </w:pPr>
      <w:r>
        <w:rPr>
          <w:rFonts w:hint="cs"/>
          <w:rtl/>
        </w:rPr>
        <w:t>כמה יש?</w:t>
      </w:r>
      <w:bookmarkStart w:id="32466" w:name="_ETM_Q59_194148"/>
      <w:bookmarkEnd w:id="32466"/>
      <w:r>
        <w:rPr>
          <w:rFonts w:hint="cs"/>
          <w:rtl/>
        </w:rPr>
        <w:t xml:space="preserve"> </w:t>
      </w:r>
    </w:p>
    <w:p w:rsidR="00F05D2D" w:rsidRDefault="00F05D2D" w:rsidP="00032139">
      <w:pPr>
        <w:rPr>
          <w:rtl/>
        </w:rPr>
      </w:pPr>
    </w:p>
    <w:p w:rsidR="00F05D2D" w:rsidRDefault="00F05D2D" w:rsidP="00032139">
      <w:pPr>
        <w:pStyle w:val="-"/>
        <w:keepNext/>
        <w:rPr>
          <w:rtl/>
        </w:rPr>
      </w:pPr>
      <w:bookmarkStart w:id="32467" w:name="ET_speakercontinue_6448_18"/>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67"/>
    </w:p>
    <w:p w:rsidR="00F05D2D" w:rsidRDefault="00F05D2D" w:rsidP="00C919F6">
      <w:pPr>
        <w:rPr>
          <w:rtl/>
        </w:rPr>
      </w:pPr>
    </w:p>
    <w:p w:rsidR="00F05D2D" w:rsidRDefault="00F05D2D" w:rsidP="00032139">
      <w:pPr>
        <w:rPr>
          <w:rtl/>
        </w:rPr>
      </w:pPr>
      <w:r>
        <w:rPr>
          <w:rFonts w:hint="cs"/>
          <w:rtl/>
        </w:rPr>
        <w:t>כמה מה?</w:t>
      </w:r>
    </w:p>
    <w:p w:rsidR="00F05D2D" w:rsidRDefault="00F05D2D" w:rsidP="00032139">
      <w:pPr>
        <w:rPr>
          <w:rtl/>
        </w:rPr>
      </w:pPr>
    </w:p>
    <w:p w:rsidR="00F05D2D" w:rsidRDefault="00F05D2D" w:rsidP="00032139">
      <w:pPr>
        <w:pStyle w:val="af5"/>
        <w:keepNext/>
        <w:rPr>
          <w:rtl/>
        </w:rPr>
      </w:pPr>
      <w:bookmarkStart w:id="32468" w:name="ET_interruption_5791_144"/>
      <w:r w:rsidRPr="002C7F4C">
        <w:rPr>
          <w:rStyle w:val="TagStyle"/>
          <w:rtl/>
        </w:rPr>
        <w:t xml:space="preserve"> &lt;&lt; קריאה &gt;&gt; </w:t>
      </w:r>
      <w:r>
        <w:rPr>
          <w:rtl/>
        </w:rPr>
        <w:t>יואב סגלוביץ' (יש עתיד):</w:t>
      </w:r>
      <w:r w:rsidRPr="002C7F4C">
        <w:rPr>
          <w:rStyle w:val="TagStyle"/>
          <w:rtl/>
        </w:rPr>
        <w:t xml:space="preserve"> &lt;&lt; קריאה &gt;&gt;</w:t>
      </w:r>
      <w:r>
        <w:rPr>
          <w:rtl/>
        </w:rPr>
        <w:t xml:space="preserve">  </w:t>
      </w:r>
      <w:bookmarkEnd w:id="32468"/>
    </w:p>
    <w:p w:rsidR="00F05D2D" w:rsidRDefault="00F05D2D" w:rsidP="00C919F6">
      <w:pPr>
        <w:rPr>
          <w:rtl/>
        </w:rPr>
      </w:pPr>
    </w:p>
    <w:p w:rsidR="00F05D2D" w:rsidRDefault="00F05D2D" w:rsidP="00032139">
      <w:pPr>
        <w:rPr>
          <w:rtl/>
        </w:rPr>
      </w:pPr>
      <w:bookmarkStart w:id="32469" w:name="_ETM_Q59_196069"/>
      <w:bookmarkStart w:id="32470" w:name="_ETM_Q59_196225"/>
      <w:bookmarkStart w:id="32471" w:name="_ETM_Q59_195732"/>
      <w:bookmarkEnd w:id="32469"/>
      <w:bookmarkEnd w:id="32470"/>
      <w:bookmarkEnd w:id="32471"/>
      <w:r>
        <w:rPr>
          <w:rFonts w:hint="cs"/>
          <w:rtl/>
        </w:rPr>
        <w:t xml:space="preserve">מה זה אין עלות? </w:t>
      </w:r>
      <w:bookmarkStart w:id="32472" w:name="_ETM_Q59_196669"/>
      <w:bookmarkEnd w:id="32472"/>
    </w:p>
    <w:p w:rsidR="00F05D2D" w:rsidRDefault="00F05D2D" w:rsidP="00032139">
      <w:pPr>
        <w:rPr>
          <w:rtl/>
          <w:lang w:eastAsia="he-IL"/>
        </w:rPr>
      </w:pPr>
    </w:p>
    <w:p w:rsidR="00F05D2D" w:rsidRDefault="00F05D2D" w:rsidP="00032139">
      <w:pPr>
        <w:pStyle w:val="-"/>
        <w:keepNext/>
        <w:rPr>
          <w:rtl/>
        </w:rPr>
      </w:pPr>
      <w:bookmarkStart w:id="32473" w:name="ET_speakercontinue_6448_147"/>
      <w:r w:rsidRPr="002C7F4C">
        <w:rPr>
          <w:rStyle w:val="TagStyle"/>
          <w:rtl/>
        </w:rPr>
        <w:t xml:space="preserve"> &lt;&lt; דובר_המשך &gt;&gt; </w:t>
      </w:r>
      <w:r>
        <w:rPr>
          <w:rtl/>
        </w:rPr>
        <w:t>השר לשירותי דת מיכאל מלכיאלי:</w:t>
      </w:r>
      <w:r w:rsidRPr="002C7F4C">
        <w:rPr>
          <w:rStyle w:val="TagStyle"/>
          <w:rtl/>
        </w:rPr>
        <w:t xml:space="preserve"> &lt;&lt; דובר_המשך &gt;&gt;</w:t>
      </w:r>
      <w:r>
        <w:rPr>
          <w:rtl/>
        </w:rPr>
        <w:t xml:space="preserve">  </w:t>
      </w:r>
      <w:bookmarkEnd w:id="32473"/>
    </w:p>
    <w:p w:rsidR="00F05D2D" w:rsidRDefault="00F05D2D" w:rsidP="00C919F6">
      <w:pPr>
        <w:rPr>
          <w:rtl/>
          <w:lang w:eastAsia="he-IL"/>
        </w:rPr>
      </w:pPr>
    </w:p>
    <w:p w:rsidR="00F05D2D" w:rsidRPr="002C7F4C" w:rsidRDefault="00F05D2D" w:rsidP="00032139">
      <w:pPr>
        <w:rPr>
          <w:rtl/>
          <w:lang w:eastAsia="he-IL"/>
        </w:rPr>
      </w:pPr>
      <w:bookmarkStart w:id="32474" w:name="_ETM_Q59_196268"/>
      <w:bookmarkEnd w:id="32474"/>
      <w:r>
        <w:rPr>
          <w:rFonts w:hint="cs"/>
          <w:rtl/>
          <w:lang w:eastAsia="he-IL"/>
        </w:rPr>
        <w:t>אין עלות.</w:t>
      </w:r>
      <w:bookmarkStart w:id="32475" w:name="_ETM_Q59_195542"/>
      <w:bookmarkEnd w:id="32475"/>
    </w:p>
    <w:p w:rsidR="00F05D2D" w:rsidRDefault="00F05D2D" w:rsidP="00032139">
      <w:pPr>
        <w:rPr>
          <w:rtl/>
        </w:rPr>
      </w:pPr>
      <w:bookmarkStart w:id="32476" w:name="_ETM_Q59_195786"/>
      <w:bookmarkEnd w:id="32476"/>
    </w:p>
    <w:p w:rsidR="00F05D2D" w:rsidRDefault="00F05D2D" w:rsidP="00032139">
      <w:pPr>
        <w:pStyle w:val="af5"/>
        <w:keepNext/>
        <w:rPr>
          <w:rtl/>
        </w:rPr>
      </w:pPr>
      <w:bookmarkStart w:id="32477" w:name="ET_interruption_5791_19"/>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77"/>
    </w:p>
    <w:p w:rsidR="00F05D2D" w:rsidRDefault="00F05D2D" w:rsidP="00C919F6">
      <w:pPr>
        <w:rPr>
          <w:rtl/>
        </w:rPr>
      </w:pPr>
    </w:p>
    <w:p w:rsidR="00F05D2D" w:rsidRDefault="00F05D2D" w:rsidP="00032139">
      <w:pPr>
        <w:rPr>
          <w:rtl/>
        </w:rPr>
      </w:pPr>
      <w:r>
        <w:rPr>
          <w:rFonts w:hint="cs"/>
          <w:rtl/>
        </w:rPr>
        <w:t>מי קובע כמה רבנים יש?</w:t>
      </w:r>
    </w:p>
    <w:p w:rsidR="00F05D2D" w:rsidRDefault="00F05D2D" w:rsidP="00032139">
      <w:pPr>
        <w:rPr>
          <w:rtl/>
        </w:rPr>
      </w:pPr>
    </w:p>
    <w:p w:rsidR="00F05D2D" w:rsidRDefault="00F05D2D" w:rsidP="00032139">
      <w:pPr>
        <w:pStyle w:val="-"/>
        <w:keepNext/>
        <w:rPr>
          <w:rtl/>
        </w:rPr>
      </w:pPr>
      <w:bookmarkStart w:id="32478" w:name="ET_speakercontinue_6448_20"/>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78"/>
    </w:p>
    <w:p w:rsidR="00F05D2D" w:rsidRDefault="00F05D2D" w:rsidP="00C919F6">
      <w:pPr>
        <w:rPr>
          <w:rtl/>
        </w:rPr>
      </w:pPr>
    </w:p>
    <w:p w:rsidR="00F05D2D" w:rsidRDefault="00F05D2D" w:rsidP="00032139">
      <w:pPr>
        <w:rPr>
          <w:rtl/>
        </w:rPr>
      </w:pPr>
      <w:r>
        <w:rPr>
          <w:rFonts w:hint="cs"/>
          <w:rtl/>
        </w:rPr>
        <w:t>משרד האוצר.</w:t>
      </w:r>
      <w:bookmarkStart w:id="32479" w:name="_ETM_Q59_198750"/>
      <w:bookmarkEnd w:id="32479"/>
      <w:r>
        <w:rPr>
          <w:rFonts w:hint="cs"/>
          <w:rtl/>
        </w:rPr>
        <w:t xml:space="preserve"> </w:t>
      </w:r>
    </w:p>
    <w:p w:rsidR="00F05D2D" w:rsidRDefault="00F05D2D" w:rsidP="00032139">
      <w:pPr>
        <w:rPr>
          <w:rtl/>
        </w:rPr>
      </w:pPr>
    </w:p>
    <w:p w:rsidR="00F05D2D" w:rsidRDefault="00F05D2D" w:rsidP="00032139">
      <w:pPr>
        <w:pStyle w:val="af5"/>
        <w:keepNext/>
        <w:rPr>
          <w:rtl/>
        </w:rPr>
      </w:pPr>
      <w:bookmarkStart w:id="32480" w:name="ET_interruption_5791_21"/>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80"/>
    </w:p>
    <w:p w:rsidR="00F05D2D" w:rsidRDefault="00F05D2D" w:rsidP="00C919F6">
      <w:pPr>
        <w:rPr>
          <w:rtl/>
        </w:rPr>
      </w:pPr>
    </w:p>
    <w:p w:rsidR="00F05D2D" w:rsidRDefault="00F05D2D" w:rsidP="00032139">
      <w:pPr>
        <w:rPr>
          <w:rtl/>
        </w:rPr>
      </w:pPr>
      <w:r>
        <w:rPr>
          <w:rFonts w:hint="cs"/>
          <w:rtl/>
        </w:rPr>
        <w:t>מי קובע?</w:t>
      </w:r>
    </w:p>
    <w:p w:rsidR="00F05D2D" w:rsidRDefault="00F05D2D" w:rsidP="00032139">
      <w:pPr>
        <w:rPr>
          <w:rtl/>
        </w:rPr>
      </w:pPr>
    </w:p>
    <w:p w:rsidR="00F05D2D" w:rsidRDefault="00F05D2D" w:rsidP="00032139">
      <w:pPr>
        <w:pStyle w:val="-"/>
        <w:keepNext/>
        <w:rPr>
          <w:rtl/>
        </w:rPr>
      </w:pPr>
      <w:bookmarkStart w:id="32481" w:name="ET_speakercontinue_6448_22"/>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81"/>
    </w:p>
    <w:p w:rsidR="00F05D2D" w:rsidRDefault="00F05D2D" w:rsidP="00C919F6">
      <w:pPr>
        <w:rPr>
          <w:rtl/>
        </w:rPr>
      </w:pPr>
    </w:p>
    <w:p w:rsidR="00F05D2D" w:rsidRDefault="00F05D2D" w:rsidP="00032139">
      <w:pPr>
        <w:rPr>
          <w:rtl/>
        </w:rPr>
      </w:pPr>
      <w:r>
        <w:rPr>
          <w:rFonts w:hint="cs"/>
          <w:rtl/>
        </w:rPr>
        <w:t>לא, זה לא החוק</w:t>
      </w:r>
      <w:bookmarkStart w:id="32482" w:name="_ETM_Q59_200839"/>
      <w:bookmarkEnd w:id="32482"/>
      <w:r>
        <w:rPr>
          <w:rtl/>
        </w:rPr>
        <w:t xml:space="preserve"> </w:t>
      </w:r>
      <w:bookmarkStart w:id="32483" w:name="_ETM_Q59_206369"/>
      <w:bookmarkEnd w:id="32483"/>
      <w:r>
        <w:rPr>
          <w:rtl/>
        </w:rPr>
        <w:t>הזה</w:t>
      </w:r>
      <w:r>
        <w:rPr>
          <w:rFonts w:hint="cs"/>
          <w:rtl/>
        </w:rPr>
        <w:t>.</w:t>
      </w:r>
    </w:p>
    <w:p w:rsidR="00F05D2D" w:rsidRDefault="00F05D2D" w:rsidP="00032139">
      <w:pPr>
        <w:rPr>
          <w:rtl/>
        </w:rPr>
      </w:pPr>
    </w:p>
    <w:p w:rsidR="00F05D2D" w:rsidRDefault="00F05D2D" w:rsidP="00032139">
      <w:pPr>
        <w:pStyle w:val="af5"/>
        <w:keepNext/>
        <w:rPr>
          <w:rtl/>
        </w:rPr>
      </w:pPr>
      <w:bookmarkStart w:id="32484" w:name="ET_interruption_5791_23"/>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84"/>
    </w:p>
    <w:p w:rsidR="00F05D2D" w:rsidRDefault="00F05D2D" w:rsidP="00C919F6">
      <w:pPr>
        <w:rPr>
          <w:rtl/>
        </w:rPr>
      </w:pPr>
    </w:p>
    <w:p w:rsidR="00F05D2D" w:rsidRDefault="00F05D2D" w:rsidP="00032139">
      <w:pPr>
        <w:rPr>
          <w:rtl/>
        </w:rPr>
      </w:pPr>
      <w:r>
        <w:rPr>
          <w:rFonts w:hint="cs"/>
          <w:rtl/>
        </w:rPr>
        <w:t>כמה תקנים?</w:t>
      </w:r>
    </w:p>
    <w:p w:rsidR="00F05D2D" w:rsidRDefault="00F05D2D" w:rsidP="00032139">
      <w:pPr>
        <w:rPr>
          <w:rtl/>
        </w:rPr>
      </w:pPr>
    </w:p>
    <w:p w:rsidR="00F05D2D" w:rsidRDefault="00F05D2D" w:rsidP="00032139">
      <w:pPr>
        <w:pStyle w:val="-"/>
        <w:keepNext/>
        <w:rPr>
          <w:rtl/>
        </w:rPr>
      </w:pPr>
      <w:bookmarkStart w:id="32485" w:name="ET_speakercontinue_6448_24"/>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85"/>
    </w:p>
    <w:p w:rsidR="00F05D2D" w:rsidRDefault="00F05D2D" w:rsidP="00C919F6">
      <w:pPr>
        <w:rPr>
          <w:rtl/>
        </w:rPr>
      </w:pPr>
    </w:p>
    <w:p w:rsidR="00F05D2D" w:rsidRDefault="00F05D2D" w:rsidP="00032139">
      <w:pPr>
        <w:rPr>
          <w:rtl/>
        </w:rPr>
      </w:pPr>
      <w:bookmarkStart w:id="32486" w:name="_ETM_Q59_202669"/>
      <w:bookmarkEnd w:id="32486"/>
      <w:r>
        <w:rPr>
          <w:rtl/>
        </w:rPr>
        <w:t xml:space="preserve"> </w:t>
      </w:r>
      <w:bookmarkStart w:id="32487" w:name="_ETM_Q59_208199"/>
      <w:bookmarkEnd w:id="32487"/>
      <w:r>
        <w:rPr>
          <w:rtl/>
        </w:rPr>
        <w:t xml:space="preserve">לא </w:t>
      </w:r>
      <w:bookmarkStart w:id="32488" w:name="_ETM_Q59_208439"/>
      <w:bookmarkEnd w:id="32488"/>
      <w:r>
        <w:rPr>
          <w:rtl/>
        </w:rPr>
        <w:t>אני</w:t>
      </w:r>
      <w:r>
        <w:rPr>
          <w:rFonts w:hint="cs"/>
          <w:rtl/>
        </w:rPr>
        <w:t>.</w:t>
      </w:r>
    </w:p>
    <w:p w:rsidR="00F05D2D" w:rsidRDefault="00F05D2D" w:rsidP="00032139">
      <w:pPr>
        <w:rPr>
          <w:rtl/>
        </w:rPr>
      </w:pPr>
    </w:p>
    <w:p w:rsidR="00F05D2D" w:rsidRDefault="00F05D2D" w:rsidP="00032139">
      <w:pPr>
        <w:pStyle w:val="af5"/>
        <w:keepNext/>
        <w:rPr>
          <w:rtl/>
        </w:rPr>
      </w:pPr>
      <w:bookmarkStart w:id="32489" w:name="ET_interruption_5791_25"/>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89"/>
    </w:p>
    <w:p w:rsidR="00F05D2D" w:rsidRDefault="00F05D2D" w:rsidP="00C919F6">
      <w:pPr>
        <w:rPr>
          <w:rtl/>
        </w:rPr>
      </w:pPr>
    </w:p>
    <w:p w:rsidR="00F05D2D" w:rsidRDefault="00F05D2D" w:rsidP="00032139">
      <w:pPr>
        <w:rPr>
          <w:rtl/>
        </w:rPr>
      </w:pPr>
      <w:r>
        <w:rPr>
          <w:rFonts w:hint="cs"/>
          <w:rtl/>
        </w:rPr>
        <w:t>מי?</w:t>
      </w:r>
    </w:p>
    <w:p w:rsidR="00F05D2D" w:rsidRDefault="00F05D2D" w:rsidP="00032139">
      <w:pPr>
        <w:rPr>
          <w:rtl/>
        </w:rPr>
      </w:pPr>
    </w:p>
    <w:p w:rsidR="00F05D2D" w:rsidRDefault="00F05D2D" w:rsidP="00032139">
      <w:pPr>
        <w:pStyle w:val="-"/>
        <w:keepNext/>
        <w:rPr>
          <w:rtl/>
        </w:rPr>
      </w:pPr>
      <w:bookmarkStart w:id="32490" w:name="ET_speakercontinue_6448_26"/>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90"/>
    </w:p>
    <w:p w:rsidR="00F05D2D" w:rsidRDefault="00F05D2D" w:rsidP="00C919F6">
      <w:pPr>
        <w:rPr>
          <w:rtl/>
        </w:rPr>
      </w:pPr>
    </w:p>
    <w:p w:rsidR="00F05D2D" w:rsidRDefault="00F05D2D" w:rsidP="00032139">
      <w:pPr>
        <w:rPr>
          <w:rtl/>
        </w:rPr>
      </w:pPr>
      <w:r>
        <w:rPr>
          <w:rFonts w:hint="cs"/>
          <w:rtl/>
        </w:rPr>
        <w:t>שר האוצר.</w:t>
      </w:r>
    </w:p>
    <w:p w:rsidR="00F05D2D" w:rsidRDefault="00F05D2D" w:rsidP="00032139">
      <w:pPr>
        <w:rPr>
          <w:rtl/>
        </w:rPr>
      </w:pPr>
    </w:p>
    <w:p w:rsidR="00F05D2D" w:rsidRDefault="00F05D2D" w:rsidP="00032139">
      <w:pPr>
        <w:pStyle w:val="af5"/>
        <w:keepNext/>
        <w:rPr>
          <w:rtl/>
        </w:rPr>
      </w:pPr>
      <w:bookmarkStart w:id="32491" w:name="ET_interruption_5791_27"/>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91"/>
    </w:p>
    <w:p w:rsidR="00F05D2D" w:rsidRDefault="00F05D2D" w:rsidP="00C919F6">
      <w:pPr>
        <w:rPr>
          <w:rtl/>
        </w:rPr>
      </w:pPr>
    </w:p>
    <w:p w:rsidR="00F05D2D" w:rsidRDefault="00F05D2D" w:rsidP="00032139">
      <w:pPr>
        <w:rPr>
          <w:rtl/>
        </w:rPr>
      </w:pPr>
      <w:r>
        <w:rPr>
          <w:rFonts w:hint="cs"/>
          <w:rtl/>
        </w:rPr>
        <w:t>האוצר?</w:t>
      </w:r>
    </w:p>
    <w:p w:rsidR="00F05D2D" w:rsidRDefault="00F05D2D" w:rsidP="00032139">
      <w:pPr>
        <w:rPr>
          <w:rtl/>
        </w:rPr>
      </w:pPr>
    </w:p>
    <w:p w:rsidR="00F05D2D" w:rsidRDefault="00F05D2D" w:rsidP="00032139">
      <w:pPr>
        <w:pStyle w:val="-"/>
        <w:keepNext/>
        <w:rPr>
          <w:rtl/>
        </w:rPr>
      </w:pPr>
      <w:bookmarkStart w:id="32492" w:name="ET_speakercontinue_6448_28"/>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92"/>
    </w:p>
    <w:p w:rsidR="00F05D2D" w:rsidRDefault="00F05D2D" w:rsidP="00C919F6">
      <w:pPr>
        <w:rPr>
          <w:rtl/>
        </w:rPr>
      </w:pPr>
    </w:p>
    <w:p w:rsidR="00F05D2D" w:rsidRDefault="00F05D2D" w:rsidP="00032139">
      <w:pPr>
        <w:rPr>
          <w:rtl/>
        </w:rPr>
      </w:pPr>
      <w:bookmarkStart w:id="32493" w:name="_ETM_Q59_205789"/>
      <w:bookmarkEnd w:id="32493"/>
      <w:r>
        <w:rPr>
          <w:rFonts w:hint="cs"/>
          <w:rtl/>
        </w:rPr>
        <w:t>נכון.</w:t>
      </w:r>
    </w:p>
    <w:p w:rsidR="00F05D2D" w:rsidRDefault="00F05D2D" w:rsidP="00032139">
      <w:pPr>
        <w:rPr>
          <w:rtl/>
        </w:rPr>
      </w:pPr>
    </w:p>
    <w:p w:rsidR="00F05D2D" w:rsidRDefault="00F05D2D" w:rsidP="00032139">
      <w:pPr>
        <w:pStyle w:val="af5"/>
        <w:keepNext/>
        <w:rPr>
          <w:rtl/>
        </w:rPr>
      </w:pPr>
      <w:bookmarkStart w:id="32494" w:name="ET_interruption_5791_29"/>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94"/>
    </w:p>
    <w:p w:rsidR="00F05D2D" w:rsidRDefault="00F05D2D" w:rsidP="00C919F6">
      <w:pPr>
        <w:rPr>
          <w:rtl/>
        </w:rPr>
      </w:pPr>
    </w:p>
    <w:p w:rsidR="00F05D2D" w:rsidRDefault="00F05D2D" w:rsidP="00032139">
      <w:pPr>
        <w:rPr>
          <w:rtl/>
        </w:rPr>
      </w:pPr>
      <w:r>
        <w:rPr>
          <w:rFonts w:hint="cs"/>
          <w:rtl/>
        </w:rPr>
        <w:t>ויש לך קשר איתו?</w:t>
      </w:r>
    </w:p>
    <w:p w:rsidR="00F05D2D" w:rsidRDefault="00F05D2D" w:rsidP="00032139">
      <w:pPr>
        <w:rPr>
          <w:rtl/>
        </w:rPr>
      </w:pPr>
    </w:p>
    <w:p w:rsidR="00F05D2D" w:rsidRDefault="00F05D2D" w:rsidP="00032139">
      <w:pPr>
        <w:pStyle w:val="-"/>
        <w:keepNext/>
        <w:rPr>
          <w:rtl/>
        </w:rPr>
      </w:pPr>
      <w:bookmarkStart w:id="32495" w:name="ET_speakercontinue_6448_30"/>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95"/>
    </w:p>
    <w:p w:rsidR="00F05D2D" w:rsidRDefault="00F05D2D" w:rsidP="00C919F6">
      <w:pPr>
        <w:rPr>
          <w:rtl/>
        </w:rPr>
      </w:pPr>
    </w:p>
    <w:p w:rsidR="00F05D2D" w:rsidRDefault="00F05D2D" w:rsidP="00032139">
      <w:pPr>
        <w:rPr>
          <w:rtl/>
        </w:rPr>
      </w:pPr>
      <w:bookmarkStart w:id="32496" w:name="_ETM_Q59_207679"/>
      <w:bookmarkEnd w:id="32496"/>
      <w:r>
        <w:rPr>
          <w:rFonts w:hint="cs"/>
          <w:rtl/>
        </w:rPr>
        <w:t>לא. אבל זה לא החוק הזה.</w:t>
      </w:r>
    </w:p>
    <w:p w:rsidR="00F05D2D" w:rsidRDefault="00F05D2D" w:rsidP="00032139">
      <w:pPr>
        <w:rPr>
          <w:rtl/>
        </w:rPr>
      </w:pPr>
    </w:p>
    <w:p w:rsidR="00F05D2D" w:rsidRDefault="00F05D2D" w:rsidP="00032139">
      <w:pPr>
        <w:pStyle w:val="af5"/>
        <w:keepNext/>
        <w:rPr>
          <w:rtl/>
        </w:rPr>
      </w:pPr>
      <w:bookmarkStart w:id="32497" w:name="ET_interruption_5791_31"/>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497"/>
    </w:p>
    <w:p w:rsidR="00F05D2D" w:rsidRDefault="00F05D2D" w:rsidP="00C919F6">
      <w:pPr>
        <w:rPr>
          <w:rtl/>
        </w:rPr>
      </w:pPr>
    </w:p>
    <w:p w:rsidR="00F05D2D" w:rsidRDefault="00F05D2D" w:rsidP="00032139">
      <w:pPr>
        <w:rPr>
          <w:rtl/>
        </w:rPr>
      </w:pPr>
      <w:bookmarkStart w:id="32498" w:name="_ETM_Q59_209079"/>
      <w:bookmarkEnd w:id="32498"/>
      <w:r>
        <w:rPr>
          <w:rFonts w:hint="cs"/>
          <w:rtl/>
        </w:rPr>
        <w:t>לא, אבל יש לך קשר איתו?</w:t>
      </w:r>
    </w:p>
    <w:p w:rsidR="00F05D2D" w:rsidRDefault="00F05D2D" w:rsidP="00032139">
      <w:pPr>
        <w:rPr>
          <w:rtl/>
        </w:rPr>
      </w:pPr>
    </w:p>
    <w:p w:rsidR="00F05D2D" w:rsidRDefault="00F05D2D" w:rsidP="00032139">
      <w:pPr>
        <w:pStyle w:val="-"/>
        <w:keepNext/>
        <w:rPr>
          <w:rtl/>
        </w:rPr>
      </w:pPr>
      <w:bookmarkStart w:id="32499" w:name="ET_speakercontinue_6448_32"/>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bookmarkEnd w:id="32499"/>
    </w:p>
    <w:p w:rsidR="00F05D2D" w:rsidRDefault="00F05D2D" w:rsidP="00C919F6">
      <w:pPr>
        <w:rPr>
          <w:rtl/>
        </w:rPr>
      </w:pPr>
    </w:p>
    <w:p w:rsidR="00F05D2D" w:rsidRDefault="00F05D2D" w:rsidP="00032139">
      <w:pPr>
        <w:rPr>
          <w:rtl/>
        </w:rPr>
      </w:pPr>
      <w:bookmarkStart w:id="32500" w:name="_ETM_Q59_210778"/>
      <w:bookmarkStart w:id="32501" w:name="_ETM_Q59_208176"/>
      <w:bookmarkStart w:id="32502" w:name="_ETM_Q59_208282"/>
      <w:bookmarkStart w:id="32503" w:name="_ETM_Q59_217489"/>
      <w:bookmarkStart w:id="32504" w:name="_ETM_Q59_217729"/>
      <w:bookmarkStart w:id="32505" w:name="_ETM_Q59_220940"/>
      <w:bookmarkStart w:id="32506" w:name="_ETM_Q59_230570"/>
      <w:bookmarkEnd w:id="32500"/>
      <w:bookmarkEnd w:id="32501"/>
      <w:bookmarkEnd w:id="32502"/>
      <w:bookmarkEnd w:id="32503"/>
      <w:bookmarkEnd w:id="32504"/>
      <w:bookmarkEnd w:id="32505"/>
      <w:bookmarkEnd w:id="32506"/>
      <w:r>
        <w:rPr>
          <w:rFonts w:hint="cs"/>
          <w:rtl/>
        </w:rPr>
        <w:t>כ</w:t>
      </w:r>
      <w:r>
        <w:rPr>
          <w:rtl/>
        </w:rPr>
        <w:t>ן</w:t>
      </w:r>
      <w:r>
        <w:rPr>
          <w:rFonts w:hint="cs"/>
          <w:rtl/>
        </w:rPr>
        <w:t>.</w:t>
      </w:r>
    </w:p>
    <w:p w:rsidR="00F05D2D" w:rsidRDefault="00F05D2D" w:rsidP="00032139">
      <w:pPr>
        <w:rPr>
          <w:rtl/>
        </w:rPr>
      </w:pPr>
      <w:bookmarkStart w:id="32507" w:name="_ETM_Q59_216332"/>
      <w:bookmarkStart w:id="32508" w:name="_ETM_Q59_216422"/>
      <w:bookmarkEnd w:id="32507"/>
      <w:bookmarkEnd w:id="32508"/>
    </w:p>
    <w:p w:rsidR="00F05D2D" w:rsidRDefault="00F05D2D" w:rsidP="00032139">
      <w:pPr>
        <w:pStyle w:val="af5"/>
        <w:keepNext/>
        <w:rPr>
          <w:rtl/>
        </w:rPr>
      </w:pPr>
      <w:bookmarkStart w:id="32509" w:name="ET_interruption_5791_33"/>
      <w:r w:rsidRPr="00B51C5C">
        <w:rPr>
          <w:rStyle w:val="TagStyle"/>
          <w:rtl/>
        </w:rPr>
        <w:t xml:space="preserve"> &lt;&lt; קריאה &gt;&gt; </w:t>
      </w:r>
      <w:r>
        <w:rPr>
          <w:rtl/>
        </w:rPr>
        <w:t>יואב סגלוביץ' (יש עתיד):</w:t>
      </w:r>
      <w:r w:rsidRPr="00B51C5C">
        <w:rPr>
          <w:rStyle w:val="TagStyle"/>
          <w:rtl/>
        </w:rPr>
        <w:t xml:space="preserve"> &lt;&lt; קריאה &gt;&gt;</w:t>
      </w:r>
      <w:r>
        <w:rPr>
          <w:rtl/>
        </w:rPr>
        <w:t xml:space="preserve">  </w:t>
      </w:r>
      <w:bookmarkEnd w:id="32509"/>
    </w:p>
    <w:p w:rsidR="00F05D2D" w:rsidRDefault="00F05D2D" w:rsidP="00C919F6">
      <w:pPr>
        <w:rPr>
          <w:rtl/>
        </w:rPr>
      </w:pPr>
    </w:p>
    <w:p w:rsidR="00F05D2D" w:rsidRDefault="00F05D2D" w:rsidP="00032139">
      <w:pPr>
        <w:rPr>
          <w:rtl/>
        </w:rPr>
      </w:pPr>
      <w:r>
        <w:rPr>
          <w:rFonts w:hint="cs"/>
          <w:rtl/>
        </w:rPr>
        <w:t>אני סומך על זה שתסתדרו.</w:t>
      </w:r>
    </w:p>
    <w:p w:rsidR="00F05D2D" w:rsidRDefault="00F05D2D" w:rsidP="00032139">
      <w:pPr>
        <w:rPr>
          <w:rtl/>
        </w:rPr>
      </w:pPr>
    </w:p>
    <w:p w:rsidR="00F05D2D" w:rsidRDefault="00F05D2D" w:rsidP="00032139">
      <w:pPr>
        <w:pStyle w:val="-"/>
        <w:keepNext/>
        <w:rPr>
          <w:rtl/>
        </w:rPr>
      </w:pPr>
      <w:r w:rsidRPr="00B51C5C">
        <w:rPr>
          <w:rStyle w:val="TagStyle"/>
          <w:rtl/>
        </w:rPr>
        <w:t xml:space="preserve"> &lt;&lt; דובר_המשך &gt;&gt; </w:t>
      </w:r>
      <w:r>
        <w:rPr>
          <w:rtl/>
        </w:rPr>
        <w:t>השר לשירותי דת מיכאל מלכיאלי:</w:t>
      </w:r>
      <w:r w:rsidRPr="00B51C5C">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bookmarkStart w:id="32510" w:name="_ETM_Q59_212008"/>
      <w:bookmarkEnd w:id="32510"/>
      <w:r>
        <w:rPr>
          <w:rFonts w:hint="cs"/>
          <w:rtl/>
        </w:rPr>
        <w:t xml:space="preserve">אבל </w:t>
      </w:r>
      <w:bookmarkStart w:id="32511" w:name="_ETM_Q59_219576"/>
      <w:bookmarkEnd w:id="32511"/>
      <w:r>
        <w:rPr>
          <w:rFonts w:hint="cs"/>
          <w:rtl/>
        </w:rPr>
        <w:t>זה לא החוק הזה.</w:t>
      </w:r>
    </w:p>
    <w:p w:rsidR="00F05D2D" w:rsidRDefault="00F05D2D" w:rsidP="00032139">
      <w:pPr>
        <w:rPr>
          <w:rtl/>
        </w:rPr>
      </w:pPr>
    </w:p>
    <w:p w:rsidR="00F05D2D" w:rsidRDefault="00F05D2D" w:rsidP="00032139">
      <w:pPr>
        <w:pStyle w:val="af5"/>
        <w:keepNext/>
        <w:rPr>
          <w:rtl/>
        </w:rPr>
      </w:pPr>
      <w:bookmarkStart w:id="32512" w:name="ET_interruption_5791_35"/>
      <w:r w:rsidRPr="009F7BDF">
        <w:rPr>
          <w:rStyle w:val="TagStyle"/>
          <w:rtl/>
        </w:rPr>
        <w:t xml:space="preserve"> &lt;&lt; קריאה &gt;&gt; </w:t>
      </w:r>
      <w:r>
        <w:rPr>
          <w:rtl/>
        </w:rPr>
        <w:t>יואב סגלוביץ' (יש עתיד):</w:t>
      </w:r>
      <w:r w:rsidRPr="009F7BDF">
        <w:rPr>
          <w:rStyle w:val="TagStyle"/>
          <w:rtl/>
        </w:rPr>
        <w:t xml:space="preserve"> &lt;&lt; קריאה &gt;&gt;</w:t>
      </w:r>
      <w:r>
        <w:rPr>
          <w:rtl/>
        </w:rPr>
        <w:t xml:space="preserve">  </w:t>
      </w:r>
      <w:bookmarkEnd w:id="32512"/>
    </w:p>
    <w:p w:rsidR="00F05D2D" w:rsidRDefault="00F05D2D" w:rsidP="00C919F6">
      <w:pPr>
        <w:rPr>
          <w:rtl/>
        </w:rPr>
      </w:pPr>
    </w:p>
    <w:p w:rsidR="00F05D2D" w:rsidRDefault="00F05D2D" w:rsidP="00032139">
      <w:pPr>
        <w:rPr>
          <w:rtl/>
        </w:rPr>
      </w:pPr>
      <w:r>
        <w:rPr>
          <w:rFonts w:hint="cs"/>
          <w:rtl/>
        </w:rPr>
        <w:t>שאלנו את המציע. זו הצעת חוק פרטית, שאלנו אותו</w:t>
      </w:r>
      <w:r w:rsidR="00EC0DDF">
        <w:rPr>
          <w:rFonts w:hint="cs"/>
          <w:rtl/>
        </w:rPr>
        <w:t>:</w:t>
      </w:r>
      <w:r>
        <w:rPr>
          <w:rFonts w:hint="cs"/>
          <w:rtl/>
        </w:rPr>
        <w:t xml:space="preserve"> כמה? הוא אמר</w:t>
      </w:r>
      <w:r w:rsidR="00EC0DDF">
        <w:rPr>
          <w:rFonts w:hint="cs"/>
          <w:rtl/>
        </w:rPr>
        <w:t>:</w:t>
      </w:r>
      <w:r>
        <w:rPr>
          <w:rFonts w:hint="cs"/>
          <w:rtl/>
        </w:rPr>
        <w:t xml:space="preserve"> נשאל, אני לא יודע.</w:t>
      </w:r>
      <w:bookmarkStart w:id="32513" w:name="_ETM_Q59_220498"/>
      <w:bookmarkEnd w:id="32513"/>
      <w:r>
        <w:rPr>
          <w:rFonts w:hint="cs"/>
          <w:rtl/>
        </w:rPr>
        <w:t xml:space="preserve"> הוא אמר: </w:t>
      </w:r>
      <w:bookmarkStart w:id="32514" w:name="_ETM_Q59_222267"/>
      <w:bookmarkEnd w:id="32514"/>
      <w:r>
        <w:rPr>
          <w:rFonts w:hint="cs"/>
          <w:rtl/>
        </w:rPr>
        <w:t>נשאר פתוח.</w:t>
      </w:r>
      <w:bookmarkStart w:id="32515" w:name="_ETM_Q59_222627"/>
      <w:bookmarkStart w:id="32516" w:name="_ETM_Q59_226065"/>
      <w:bookmarkStart w:id="32517" w:name="_ETM_Q59_226161"/>
      <w:bookmarkEnd w:id="32515"/>
      <w:bookmarkEnd w:id="32516"/>
      <w:bookmarkEnd w:id="32517"/>
      <w:r>
        <w:rPr>
          <w:rFonts w:hint="cs"/>
          <w:rtl/>
        </w:rPr>
        <w:t xml:space="preserve"> זה מה שאמר המציע. מה, המציע לא יודע מה הוא הציע?</w:t>
      </w:r>
      <w:bookmarkStart w:id="32518" w:name="_ETM_Q59_226418"/>
      <w:bookmarkEnd w:id="32518"/>
    </w:p>
    <w:p w:rsidR="00F05D2D" w:rsidRDefault="00F05D2D" w:rsidP="00032139">
      <w:pPr>
        <w:rPr>
          <w:rtl/>
        </w:rPr>
      </w:pPr>
      <w:bookmarkStart w:id="32519" w:name="_ETM_Q59_227719"/>
      <w:bookmarkStart w:id="32520" w:name="_ETM_Q59_227807"/>
      <w:bookmarkEnd w:id="32519"/>
      <w:bookmarkEnd w:id="32520"/>
    </w:p>
    <w:p w:rsidR="00F05D2D" w:rsidRDefault="00F05D2D" w:rsidP="00032139">
      <w:pPr>
        <w:pStyle w:val="af5"/>
        <w:keepNext/>
        <w:rPr>
          <w:rtl/>
        </w:rPr>
      </w:pPr>
      <w:r w:rsidRPr="009F7BDF">
        <w:rPr>
          <w:rStyle w:val="TagStyle"/>
          <w:rtl/>
        </w:rPr>
        <w:t xml:space="preserve"> &lt;&lt; קריאה &gt;&gt; </w:t>
      </w:r>
      <w:r>
        <w:rPr>
          <w:rtl/>
        </w:rPr>
        <w:t>גלעד קריב (העבודה):</w:t>
      </w:r>
      <w:r w:rsidRPr="009F7BDF">
        <w:rPr>
          <w:rStyle w:val="TagStyle"/>
          <w:rtl/>
        </w:rPr>
        <w:t xml:space="preserve"> &lt;&lt; קריאה &gt;&gt;</w:t>
      </w:r>
      <w:r>
        <w:rPr>
          <w:rtl/>
        </w:rPr>
        <w:t xml:space="preserve">  </w:t>
      </w:r>
    </w:p>
    <w:p w:rsidR="00F05D2D" w:rsidRDefault="00F05D2D" w:rsidP="00C919F6">
      <w:pPr>
        <w:rPr>
          <w:rtl/>
        </w:rPr>
      </w:pPr>
    </w:p>
    <w:p w:rsidR="00F05D2D" w:rsidRPr="009F7BDF" w:rsidRDefault="00F05D2D" w:rsidP="00032139">
      <w:pPr>
        <w:rPr>
          <w:rtl/>
        </w:rPr>
      </w:pPr>
      <w:r>
        <w:rPr>
          <w:rFonts w:hint="cs"/>
          <w:rtl/>
        </w:rPr>
        <w:t>זה החוק הזה. זה החוק הזה</w:t>
      </w:r>
      <w:bookmarkStart w:id="32521" w:name="_ETM_Q59_223367"/>
      <w:bookmarkEnd w:id="32521"/>
      <w:r>
        <w:rPr>
          <w:rFonts w:hint="cs"/>
          <w:rtl/>
        </w:rPr>
        <w:t xml:space="preserve"> בטורבו.</w:t>
      </w:r>
    </w:p>
    <w:p w:rsidR="00F05D2D" w:rsidRDefault="00F05D2D" w:rsidP="00032139">
      <w:pPr>
        <w:rPr>
          <w:rtl/>
        </w:rPr>
      </w:pPr>
    </w:p>
    <w:p w:rsidR="00F05D2D" w:rsidRDefault="00F05D2D" w:rsidP="00032139">
      <w:pPr>
        <w:pStyle w:val="-"/>
        <w:keepNext/>
        <w:rPr>
          <w:rtl/>
        </w:rPr>
      </w:pPr>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p>
    <w:p w:rsidR="00F05D2D" w:rsidRDefault="00F05D2D" w:rsidP="00C919F6">
      <w:pPr>
        <w:rPr>
          <w:rtl/>
        </w:rPr>
      </w:pPr>
    </w:p>
    <w:p w:rsidR="00F05D2D" w:rsidRDefault="00F05D2D" w:rsidP="00032139">
      <w:pPr>
        <w:rPr>
          <w:rtl/>
        </w:rPr>
      </w:pPr>
      <w:bookmarkStart w:id="32522" w:name="_ETM_Q59_220788"/>
      <w:bookmarkStart w:id="32523" w:name="_ETM_Q59_213249"/>
      <w:bookmarkStart w:id="32524" w:name="_ETM_Q59_213335"/>
      <w:bookmarkStart w:id="32525" w:name="_ETM_Q59_218288"/>
      <w:bookmarkEnd w:id="32522"/>
      <w:bookmarkEnd w:id="32523"/>
      <w:bookmarkEnd w:id="32524"/>
      <w:bookmarkEnd w:id="32525"/>
      <w:r>
        <w:rPr>
          <w:rFonts w:hint="cs"/>
          <w:rtl/>
        </w:rPr>
        <w:t xml:space="preserve">אתה יודע </w:t>
      </w:r>
      <w:r>
        <w:rPr>
          <w:rtl/>
        </w:rPr>
        <w:t>–</w:t>
      </w:r>
      <w:r>
        <w:rPr>
          <w:rFonts w:hint="cs"/>
          <w:rtl/>
        </w:rPr>
        <w:t xml:space="preserve"> סימון, תקשיב גם אתה </w:t>
      </w:r>
      <w:r>
        <w:rPr>
          <w:rtl/>
        </w:rPr>
        <w:t>–</w:t>
      </w:r>
      <w:r>
        <w:rPr>
          <w:rFonts w:hint="cs"/>
          <w:rtl/>
        </w:rPr>
        <w:t xml:space="preserve"> סגלוביץ' </w:t>
      </w:r>
      <w:r w:rsidR="00C919F6">
        <w:rPr>
          <w:rFonts w:hint="cs"/>
          <w:rtl/>
        </w:rPr>
        <w:t>– – –</w:t>
      </w:r>
    </w:p>
    <w:p w:rsidR="00EC0DDF" w:rsidRDefault="00EC0DDF" w:rsidP="00032139">
      <w:pPr>
        <w:rPr>
          <w:rtl/>
        </w:rPr>
      </w:pPr>
    </w:p>
    <w:p w:rsidR="00F05D2D" w:rsidRDefault="00F05D2D" w:rsidP="00032139">
      <w:pPr>
        <w:pStyle w:val="af5"/>
        <w:keepNext/>
        <w:rPr>
          <w:rtl/>
        </w:rPr>
      </w:pPr>
      <w:bookmarkStart w:id="32526" w:name="ET_interruption_5791_38"/>
      <w:r w:rsidRPr="009F7BDF">
        <w:rPr>
          <w:rStyle w:val="TagStyle"/>
          <w:rtl/>
        </w:rPr>
        <w:t xml:space="preserve"> &lt;&lt; קריאה &gt;&gt; </w:t>
      </w:r>
      <w:r>
        <w:rPr>
          <w:rtl/>
        </w:rPr>
        <w:t>יואב סגלוביץ' (יש עתיד):</w:t>
      </w:r>
      <w:r w:rsidRPr="009F7BDF">
        <w:rPr>
          <w:rStyle w:val="TagStyle"/>
          <w:rtl/>
        </w:rPr>
        <w:t xml:space="preserve"> &lt;&lt; קריאה &gt;&gt;</w:t>
      </w:r>
      <w:r>
        <w:rPr>
          <w:rtl/>
        </w:rPr>
        <w:t xml:space="preserve">  </w:t>
      </w:r>
      <w:bookmarkEnd w:id="32526"/>
    </w:p>
    <w:p w:rsidR="00F05D2D" w:rsidRDefault="00F05D2D" w:rsidP="00C919F6">
      <w:pPr>
        <w:rPr>
          <w:rtl/>
        </w:rPr>
      </w:pPr>
    </w:p>
    <w:p w:rsidR="00F05D2D" w:rsidRDefault="00F05D2D" w:rsidP="00032139">
      <w:pPr>
        <w:rPr>
          <w:rtl/>
        </w:rPr>
      </w:pPr>
      <w:r>
        <w:rPr>
          <w:rFonts w:hint="cs"/>
          <w:rtl/>
        </w:rPr>
        <w:t>המציע לא הבין? רגע, המציע לא הבין את החוק שאתה מסביר לנו אותו?</w:t>
      </w:r>
      <w:bookmarkStart w:id="32527" w:name="_ETM_Q59_231897"/>
      <w:bookmarkEnd w:id="32527"/>
    </w:p>
    <w:p w:rsidR="00F05D2D" w:rsidRDefault="00F05D2D" w:rsidP="00032139">
      <w:pPr>
        <w:rPr>
          <w:rtl/>
        </w:rPr>
      </w:pPr>
      <w:bookmarkStart w:id="32528" w:name="_ETM_Q59_230407"/>
      <w:bookmarkEnd w:id="32528"/>
    </w:p>
    <w:p w:rsidR="00F05D2D" w:rsidRDefault="00F05D2D" w:rsidP="00032139">
      <w:pPr>
        <w:pStyle w:val="-"/>
        <w:keepNext/>
        <w:rPr>
          <w:rtl/>
        </w:rPr>
      </w:pPr>
      <w:bookmarkStart w:id="32529" w:name="ET_speakercontinue_6448_39"/>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29"/>
    </w:p>
    <w:p w:rsidR="00F05D2D" w:rsidRDefault="00F05D2D" w:rsidP="00C919F6">
      <w:pPr>
        <w:rPr>
          <w:rtl/>
        </w:rPr>
      </w:pPr>
    </w:p>
    <w:p w:rsidR="00F05D2D" w:rsidRDefault="00F05D2D" w:rsidP="00032139">
      <w:pPr>
        <w:rPr>
          <w:rtl/>
        </w:rPr>
      </w:pPr>
      <w:bookmarkStart w:id="32530" w:name="_ETM_Q59_231747"/>
      <w:bookmarkStart w:id="32531" w:name="_ETM_Q59_228518"/>
      <w:bookmarkStart w:id="32532" w:name="_ETM_Q59_223958"/>
      <w:bookmarkStart w:id="32533" w:name="_ETM_Q59_232880"/>
      <w:bookmarkStart w:id="32534" w:name="_ETM_Q59_236649"/>
      <w:bookmarkStart w:id="32535" w:name="_ETM_Q59_238170"/>
      <w:bookmarkEnd w:id="32530"/>
      <w:bookmarkEnd w:id="32531"/>
      <w:bookmarkEnd w:id="32532"/>
      <w:bookmarkEnd w:id="32533"/>
      <w:bookmarkEnd w:id="32534"/>
      <w:bookmarkEnd w:id="32535"/>
      <w:r>
        <w:rPr>
          <w:rtl/>
        </w:rPr>
        <w:t xml:space="preserve">החוק </w:t>
      </w:r>
      <w:bookmarkStart w:id="32536" w:name="_ETM_Q59_238469"/>
      <w:bookmarkEnd w:id="32536"/>
      <w:r>
        <w:rPr>
          <w:rtl/>
        </w:rPr>
        <w:t xml:space="preserve">הזה </w:t>
      </w:r>
      <w:bookmarkStart w:id="32537" w:name="_ETM_Q59_238739"/>
      <w:bookmarkEnd w:id="32537"/>
      <w:r>
        <w:rPr>
          <w:rtl/>
        </w:rPr>
        <w:t xml:space="preserve">לא </w:t>
      </w:r>
      <w:bookmarkStart w:id="32538" w:name="_ETM_Q59_238859"/>
      <w:bookmarkEnd w:id="32538"/>
      <w:r>
        <w:rPr>
          <w:rtl/>
        </w:rPr>
        <w:t xml:space="preserve">עולה </w:t>
      </w:r>
      <w:bookmarkStart w:id="32539" w:name="_ETM_Q59_239129"/>
      <w:bookmarkEnd w:id="32539"/>
      <w:r>
        <w:rPr>
          <w:rtl/>
        </w:rPr>
        <w:t>כסף</w:t>
      </w:r>
      <w:r>
        <w:rPr>
          <w:rFonts w:hint="cs"/>
          <w:rtl/>
        </w:rPr>
        <w:t>.</w:t>
      </w:r>
      <w:bookmarkStart w:id="32540" w:name="_ETM_Q59_234347"/>
      <w:bookmarkEnd w:id="32540"/>
    </w:p>
    <w:p w:rsidR="00F05D2D" w:rsidRDefault="00F05D2D" w:rsidP="00032139">
      <w:pPr>
        <w:rPr>
          <w:rtl/>
        </w:rPr>
      </w:pPr>
      <w:bookmarkStart w:id="32541" w:name="_ETM_Q59_239929"/>
      <w:bookmarkStart w:id="32542" w:name="_ETM_Q59_240053"/>
      <w:bookmarkStart w:id="32543" w:name="_ETM_Q59_237539"/>
      <w:bookmarkStart w:id="32544" w:name="_ETM_Q59_237169"/>
      <w:bookmarkStart w:id="32545" w:name="_ETM_Q59_247546"/>
      <w:bookmarkStart w:id="32546" w:name="_ETM_Q59_243346"/>
      <w:bookmarkStart w:id="32547" w:name="_ETM_Q59_242280"/>
      <w:bookmarkStart w:id="32548" w:name="_ETM_Q59_241127"/>
      <w:bookmarkStart w:id="32549" w:name="_ETM_Q59_245089"/>
      <w:bookmarkStart w:id="32550" w:name="_ETM_Q59_242039"/>
      <w:bookmarkEnd w:id="32541"/>
      <w:bookmarkEnd w:id="32542"/>
      <w:bookmarkEnd w:id="32543"/>
      <w:bookmarkEnd w:id="32544"/>
      <w:bookmarkEnd w:id="32545"/>
      <w:bookmarkEnd w:id="32546"/>
      <w:bookmarkEnd w:id="32547"/>
      <w:bookmarkEnd w:id="32548"/>
      <w:bookmarkEnd w:id="32549"/>
      <w:bookmarkEnd w:id="32550"/>
    </w:p>
    <w:p w:rsidR="00F05D2D" w:rsidRDefault="00F05D2D" w:rsidP="00032139">
      <w:pPr>
        <w:pStyle w:val="af5"/>
        <w:keepNext/>
        <w:rPr>
          <w:rtl/>
        </w:rPr>
      </w:pPr>
      <w:bookmarkStart w:id="32551" w:name="_ETM_Q59_235148"/>
      <w:bookmarkStart w:id="32552" w:name="ET_interruption_6255_40"/>
      <w:bookmarkEnd w:id="32551"/>
      <w:r w:rsidRPr="009F7BDF">
        <w:rPr>
          <w:rStyle w:val="TagStyle"/>
          <w:rtl/>
        </w:rPr>
        <w:t xml:space="preserve"> &lt;&lt; קריאה &gt;&gt; </w:t>
      </w:r>
      <w:r>
        <w:rPr>
          <w:rtl/>
        </w:rPr>
        <w:t>סימון דוידסון (יש עתיד):</w:t>
      </w:r>
      <w:r w:rsidRPr="009F7BDF">
        <w:rPr>
          <w:rStyle w:val="TagStyle"/>
          <w:rtl/>
        </w:rPr>
        <w:t xml:space="preserve"> &lt;&lt; קריאה &gt;&gt;</w:t>
      </w:r>
      <w:r>
        <w:rPr>
          <w:rtl/>
        </w:rPr>
        <w:t xml:space="preserve">  </w:t>
      </w:r>
      <w:bookmarkEnd w:id="32552"/>
    </w:p>
    <w:p w:rsidR="00F05D2D" w:rsidRDefault="00F05D2D" w:rsidP="00C919F6">
      <w:pPr>
        <w:rPr>
          <w:rtl/>
        </w:rPr>
      </w:pPr>
    </w:p>
    <w:p w:rsidR="00F05D2D" w:rsidRDefault="00F05D2D" w:rsidP="00032139">
      <w:pPr>
        <w:rPr>
          <w:rtl/>
        </w:rPr>
      </w:pPr>
      <w:r>
        <w:rPr>
          <w:rFonts w:hint="cs"/>
          <w:rtl/>
        </w:rPr>
        <w:t>אבל יש תקנים.</w:t>
      </w:r>
    </w:p>
    <w:p w:rsidR="00F05D2D" w:rsidRDefault="00F05D2D" w:rsidP="00032139">
      <w:pPr>
        <w:rPr>
          <w:rtl/>
        </w:rPr>
      </w:pPr>
    </w:p>
    <w:p w:rsidR="00F05D2D" w:rsidRDefault="00F05D2D" w:rsidP="00032139">
      <w:pPr>
        <w:pStyle w:val="-"/>
        <w:keepNext/>
        <w:rPr>
          <w:rtl/>
        </w:rPr>
      </w:pPr>
      <w:bookmarkStart w:id="32553" w:name="ET_speakercontinue_6448_41"/>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53"/>
    </w:p>
    <w:p w:rsidR="00F05D2D" w:rsidRDefault="00F05D2D" w:rsidP="00C919F6">
      <w:pPr>
        <w:rPr>
          <w:rtl/>
        </w:rPr>
      </w:pPr>
    </w:p>
    <w:p w:rsidR="00F05D2D" w:rsidRDefault="00F05D2D" w:rsidP="00032139">
      <w:pPr>
        <w:rPr>
          <w:rtl/>
        </w:rPr>
      </w:pPr>
      <w:bookmarkStart w:id="32554" w:name="_ETM_Q59_243440"/>
      <w:bookmarkEnd w:id="32554"/>
      <w:r>
        <w:rPr>
          <w:rFonts w:hint="cs"/>
          <w:rtl/>
        </w:rPr>
        <w:t xml:space="preserve">לא, לא. </w:t>
      </w:r>
      <w:bookmarkStart w:id="32555" w:name="_ETM_Q59_239438"/>
      <w:bookmarkEnd w:id="32555"/>
    </w:p>
    <w:p w:rsidR="00F05D2D" w:rsidRDefault="00F05D2D" w:rsidP="00032139">
      <w:pPr>
        <w:rPr>
          <w:rtl/>
        </w:rPr>
      </w:pPr>
    </w:p>
    <w:p w:rsidR="00F05D2D" w:rsidRDefault="00F05D2D" w:rsidP="00032139">
      <w:pPr>
        <w:pStyle w:val="af5"/>
        <w:keepNext/>
        <w:rPr>
          <w:rtl/>
        </w:rPr>
      </w:pPr>
      <w:r w:rsidRPr="009F7BDF">
        <w:rPr>
          <w:rStyle w:val="TagStyle"/>
          <w:rtl/>
        </w:rPr>
        <w:t xml:space="preserve"> &lt;&lt; קריאה &gt;&gt; </w:t>
      </w:r>
      <w:r>
        <w:rPr>
          <w:rtl/>
        </w:rPr>
        <w:t>סימון דוידסון (יש עתיד):</w:t>
      </w:r>
      <w:r w:rsidRPr="009F7BDF">
        <w:rPr>
          <w:rStyle w:val="TagStyle"/>
          <w:rtl/>
        </w:rPr>
        <w:t xml:space="preserve"> &lt;&lt; קריאה &gt;&gt;</w:t>
      </w:r>
      <w:r>
        <w:rPr>
          <w:rtl/>
        </w:rPr>
        <w:t xml:space="preserve">  </w:t>
      </w:r>
    </w:p>
    <w:p w:rsidR="00F05D2D" w:rsidRDefault="00F05D2D" w:rsidP="00C919F6">
      <w:pPr>
        <w:rPr>
          <w:rtl/>
        </w:rPr>
      </w:pPr>
    </w:p>
    <w:p w:rsidR="00F05D2D" w:rsidRDefault="00F05D2D" w:rsidP="00E92E03">
      <w:pPr>
        <w:rPr>
          <w:rtl/>
        </w:rPr>
      </w:pPr>
      <w:r>
        <w:rPr>
          <w:rFonts w:hint="cs"/>
          <w:rtl/>
        </w:rPr>
        <w:t>לכו תסגרו ביניכם.</w:t>
      </w:r>
      <w:bookmarkStart w:id="32556" w:name="_ETM_Q59_242619"/>
      <w:bookmarkEnd w:id="32556"/>
    </w:p>
    <w:p w:rsidR="00F05D2D" w:rsidRDefault="00F05D2D" w:rsidP="00032139">
      <w:pPr>
        <w:rPr>
          <w:rtl/>
        </w:rPr>
      </w:pPr>
    </w:p>
    <w:p w:rsidR="00F05D2D" w:rsidRDefault="00F05D2D" w:rsidP="00032139">
      <w:pPr>
        <w:pStyle w:val="-"/>
        <w:keepNext/>
        <w:rPr>
          <w:rtl/>
        </w:rPr>
      </w:pPr>
      <w:bookmarkStart w:id="32557" w:name="ET_speakercontinue_6448_43"/>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57"/>
    </w:p>
    <w:p w:rsidR="00F05D2D" w:rsidRDefault="00F05D2D" w:rsidP="00C919F6">
      <w:pPr>
        <w:rPr>
          <w:rtl/>
        </w:rPr>
      </w:pPr>
    </w:p>
    <w:p w:rsidR="00F05D2D" w:rsidRDefault="00F05D2D" w:rsidP="00032139">
      <w:pPr>
        <w:rPr>
          <w:rtl/>
        </w:rPr>
      </w:pPr>
      <w:r>
        <w:rPr>
          <w:rFonts w:hint="cs"/>
          <w:rtl/>
        </w:rPr>
        <w:t>תקשיב מה אני אומר לך. סימון, תקשיב.</w:t>
      </w:r>
    </w:p>
    <w:p w:rsidR="00F05D2D" w:rsidRDefault="00F05D2D" w:rsidP="00032139">
      <w:pPr>
        <w:rPr>
          <w:rtl/>
        </w:rPr>
      </w:pPr>
      <w:bookmarkStart w:id="32558" w:name="_ETM_Q59_250464"/>
      <w:bookmarkStart w:id="32559" w:name="_ETM_Q59_250560"/>
      <w:bookmarkEnd w:id="32558"/>
      <w:bookmarkEnd w:id="32559"/>
    </w:p>
    <w:p w:rsidR="00F05D2D" w:rsidRDefault="00F05D2D" w:rsidP="00032139">
      <w:pPr>
        <w:pStyle w:val="af5"/>
        <w:keepNext/>
        <w:rPr>
          <w:rtl/>
        </w:rPr>
      </w:pPr>
      <w:bookmarkStart w:id="32560" w:name="ET_interruption_5300_44"/>
      <w:r w:rsidRPr="009F7BDF">
        <w:rPr>
          <w:rStyle w:val="TagStyle"/>
          <w:rtl/>
        </w:rPr>
        <w:t xml:space="preserve"> &lt;&lt; קריאה &gt;&gt; </w:t>
      </w:r>
      <w:r>
        <w:rPr>
          <w:rtl/>
        </w:rPr>
        <w:t>מירב בן ארי (יש עתיד):</w:t>
      </w:r>
      <w:r w:rsidRPr="009F7BDF">
        <w:rPr>
          <w:rStyle w:val="TagStyle"/>
          <w:rtl/>
        </w:rPr>
        <w:t xml:space="preserve"> &lt;&lt; קריאה &gt;&gt;</w:t>
      </w:r>
      <w:r>
        <w:rPr>
          <w:rtl/>
        </w:rPr>
        <w:t xml:space="preserve">  </w:t>
      </w:r>
      <w:bookmarkEnd w:id="32560"/>
    </w:p>
    <w:p w:rsidR="00F05D2D" w:rsidRDefault="00F05D2D" w:rsidP="00C919F6">
      <w:pPr>
        <w:rPr>
          <w:rtl/>
        </w:rPr>
      </w:pPr>
    </w:p>
    <w:p w:rsidR="00F05D2D" w:rsidRDefault="00F05D2D" w:rsidP="00032139">
      <w:pPr>
        <w:rPr>
          <w:rtl/>
        </w:rPr>
      </w:pPr>
      <w:bookmarkStart w:id="32561" w:name="_ETM_Q59_248330"/>
      <w:r>
        <w:rPr>
          <w:rFonts w:hint="cs"/>
          <w:rtl/>
        </w:rPr>
        <w:t>על מה ההצעה? מה? אתה לא יודע?</w:t>
      </w:r>
    </w:p>
    <w:bookmarkEnd w:id="32561"/>
    <w:p w:rsidR="00F05D2D" w:rsidRDefault="00F05D2D" w:rsidP="00032139">
      <w:pPr>
        <w:rPr>
          <w:rtl/>
        </w:rPr>
      </w:pPr>
    </w:p>
    <w:p w:rsidR="00F05D2D" w:rsidRDefault="00F05D2D" w:rsidP="00032139">
      <w:pPr>
        <w:pStyle w:val="-"/>
        <w:keepNext/>
        <w:rPr>
          <w:rtl/>
        </w:rPr>
      </w:pPr>
      <w:bookmarkStart w:id="32562" w:name="ET_speakercontinue_6448_45"/>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62"/>
    </w:p>
    <w:p w:rsidR="00F05D2D" w:rsidRDefault="00F05D2D" w:rsidP="00C919F6">
      <w:pPr>
        <w:rPr>
          <w:rtl/>
        </w:rPr>
      </w:pPr>
    </w:p>
    <w:p w:rsidR="00F05D2D" w:rsidRDefault="00F05D2D" w:rsidP="00A84E65">
      <w:pPr>
        <w:rPr>
          <w:rtl/>
        </w:rPr>
      </w:pPr>
      <w:r>
        <w:rPr>
          <w:rFonts w:hint="cs"/>
          <w:rtl/>
        </w:rPr>
        <w:t>אני יודע.</w:t>
      </w:r>
      <w:bookmarkStart w:id="32563" w:name="_ETM_Q59_246188"/>
      <w:bookmarkEnd w:id="32563"/>
      <w:r>
        <w:rPr>
          <w:rFonts w:hint="cs"/>
          <w:rtl/>
        </w:rPr>
        <w:t xml:space="preserve"> אני אומר פה, אני אומר שהוא טעה. </w:t>
      </w:r>
      <w:bookmarkStart w:id="32564" w:name="_ETM_Q59_248968"/>
      <w:bookmarkEnd w:id="32564"/>
      <w:r>
        <w:rPr>
          <w:rFonts w:hint="cs"/>
          <w:rtl/>
        </w:rPr>
        <w:t>אם הוא אמר את זה, הוא טעה.</w:t>
      </w:r>
      <w:bookmarkStart w:id="32565" w:name="_ETM_Q59_248788"/>
      <w:bookmarkEnd w:id="32565"/>
    </w:p>
    <w:p w:rsidR="00F05D2D" w:rsidRDefault="00F05D2D" w:rsidP="00032139">
      <w:pPr>
        <w:rPr>
          <w:rtl/>
        </w:rPr>
      </w:pPr>
    </w:p>
    <w:p w:rsidR="00F05D2D" w:rsidRDefault="00F05D2D" w:rsidP="00032139">
      <w:pPr>
        <w:pStyle w:val="af5"/>
        <w:keepNext/>
        <w:rPr>
          <w:rtl/>
        </w:rPr>
      </w:pPr>
      <w:bookmarkStart w:id="32566" w:name="ET_interruption_5300_46"/>
      <w:r w:rsidRPr="009F7BDF">
        <w:rPr>
          <w:rStyle w:val="TagStyle"/>
          <w:rtl/>
        </w:rPr>
        <w:t xml:space="preserve"> &lt;&lt; קריאה &gt;&gt; </w:t>
      </w:r>
      <w:r>
        <w:rPr>
          <w:rtl/>
        </w:rPr>
        <w:t>מירב בן ארי (יש עתיד):</w:t>
      </w:r>
      <w:r w:rsidRPr="009F7BDF">
        <w:rPr>
          <w:rStyle w:val="TagStyle"/>
          <w:rtl/>
        </w:rPr>
        <w:t xml:space="preserve"> &lt;&lt; קריאה &gt;&gt;</w:t>
      </w:r>
      <w:r>
        <w:rPr>
          <w:rtl/>
        </w:rPr>
        <w:t xml:space="preserve">  </w:t>
      </w:r>
      <w:bookmarkEnd w:id="32566"/>
    </w:p>
    <w:p w:rsidR="00F05D2D" w:rsidRDefault="00F05D2D" w:rsidP="00C919F6">
      <w:pPr>
        <w:rPr>
          <w:rtl/>
        </w:rPr>
      </w:pPr>
    </w:p>
    <w:p w:rsidR="00F05D2D" w:rsidRDefault="00F05D2D" w:rsidP="00032139">
      <w:pPr>
        <w:rPr>
          <w:rtl/>
        </w:rPr>
      </w:pPr>
      <w:r>
        <w:rPr>
          <w:rFonts w:hint="cs"/>
          <w:rtl/>
        </w:rPr>
        <w:t>אז אם אתה השר, כמה זה עולה?</w:t>
      </w:r>
    </w:p>
    <w:p w:rsidR="00F05D2D" w:rsidRDefault="00F05D2D" w:rsidP="00032139">
      <w:pPr>
        <w:rPr>
          <w:rtl/>
        </w:rPr>
      </w:pPr>
    </w:p>
    <w:p w:rsidR="00F05D2D" w:rsidRDefault="00F05D2D" w:rsidP="00032139">
      <w:pPr>
        <w:pStyle w:val="-"/>
        <w:keepNext/>
        <w:rPr>
          <w:rtl/>
        </w:rPr>
      </w:pPr>
      <w:bookmarkStart w:id="32567" w:name="ET_speakercontinue_6448_47"/>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67"/>
    </w:p>
    <w:p w:rsidR="00F05D2D" w:rsidRDefault="00F05D2D" w:rsidP="00C919F6">
      <w:pPr>
        <w:rPr>
          <w:rtl/>
        </w:rPr>
      </w:pPr>
    </w:p>
    <w:p w:rsidR="00F05D2D" w:rsidRDefault="00F05D2D" w:rsidP="00032139">
      <w:pPr>
        <w:rPr>
          <w:rtl/>
        </w:rPr>
      </w:pPr>
      <w:bookmarkStart w:id="32568" w:name="_ETM_Q59_251808"/>
      <w:bookmarkStart w:id="32569" w:name="_ETM_Q59_242248"/>
      <w:bookmarkStart w:id="32570" w:name="_ETM_Q59_245780"/>
      <w:bookmarkStart w:id="32571" w:name="_ETM_Q59_246049"/>
      <w:bookmarkStart w:id="32572" w:name="_ETM_Q59_246290"/>
      <w:bookmarkStart w:id="32573" w:name="_ETM_Q59_246830"/>
      <w:bookmarkStart w:id="32574" w:name="_ETM_Q59_251390"/>
      <w:bookmarkStart w:id="32575" w:name="_ETM_Q59_251569"/>
      <w:bookmarkStart w:id="32576" w:name="_ETM_Q59_253520"/>
      <w:bookmarkStart w:id="32577" w:name="_ETM_Q59_253640"/>
      <w:bookmarkStart w:id="32578" w:name="_ETM_Q59_257310"/>
      <w:bookmarkEnd w:id="32568"/>
      <w:bookmarkEnd w:id="32569"/>
      <w:bookmarkEnd w:id="32570"/>
      <w:bookmarkEnd w:id="32571"/>
      <w:bookmarkEnd w:id="32572"/>
      <w:bookmarkEnd w:id="32573"/>
      <w:bookmarkEnd w:id="32574"/>
      <w:bookmarkEnd w:id="32575"/>
      <w:bookmarkEnd w:id="32576"/>
      <w:bookmarkEnd w:id="32577"/>
      <w:bookmarkEnd w:id="32578"/>
      <w:r>
        <w:rPr>
          <w:rtl/>
        </w:rPr>
        <w:t xml:space="preserve">הוא </w:t>
      </w:r>
      <w:bookmarkStart w:id="32579" w:name="_ETM_Q59_257459"/>
      <w:bookmarkEnd w:id="32579"/>
      <w:r>
        <w:rPr>
          <w:rtl/>
        </w:rPr>
        <w:t xml:space="preserve">לא </w:t>
      </w:r>
      <w:bookmarkStart w:id="32580" w:name="_ETM_Q59_259709"/>
      <w:bookmarkEnd w:id="32580"/>
      <w:r>
        <w:rPr>
          <w:rFonts w:hint="cs"/>
          <w:rtl/>
        </w:rPr>
        <w:t>עולה.</w:t>
      </w:r>
    </w:p>
    <w:p w:rsidR="00F05D2D" w:rsidRDefault="00F05D2D" w:rsidP="00032139">
      <w:pPr>
        <w:rPr>
          <w:rtl/>
        </w:rPr>
      </w:pPr>
    </w:p>
    <w:p w:rsidR="00F05D2D" w:rsidRDefault="00F05D2D" w:rsidP="00032139">
      <w:pPr>
        <w:pStyle w:val="af5"/>
        <w:keepNext/>
        <w:rPr>
          <w:rtl/>
        </w:rPr>
      </w:pPr>
      <w:bookmarkStart w:id="32581" w:name="ET_interruption_5300_48"/>
      <w:r w:rsidRPr="009F7BDF">
        <w:rPr>
          <w:rStyle w:val="TagStyle"/>
          <w:rtl/>
        </w:rPr>
        <w:t xml:space="preserve"> &lt;&lt; קריאה &gt;&gt; </w:t>
      </w:r>
      <w:r>
        <w:rPr>
          <w:rtl/>
        </w:rPr>
        <w:t>מירב בן ארי (יש עתיד):</w:t>
      </w:r>
      <w:r w:rsidRPr="009F7BDF">
        <w:rPr>
          <w:rStyle w:val="TagStyle"/>
          <w:rtl/>
        </w:rPr>
        <w:t xml:space="preserve"> &lt;&lt; קריאה &gt;&gt;</w:t>
      </w:r>
      <w:r>
        <w:rPr>
          <w:rtl/>
        </w:rPr>
        <w:t xml:space="preserve">  </w:t>
      </w:r>
      <w:bookmarkEnd w:id="32581"/>
    </w:p>
    <w:p w:rsidR="00F05D2D" w:rsidRDefault="00F05D2D" w:rsidP="00C919F6">
      <w:pPr>
        <w:rPr>
          <w:rtl/>
        </w:rPr>
      </w:pPr>
    </w:p>
    <w:p w:rsidR="00F05D2D" w:rsidRDefault="00F05D2D" w:rsidP="00032139">
      <w:pPr>
        <w:rPr>
          <w:rtl/>
        </w:rPr>
      </w:pPr>
      <w:r>
        <w:rPr>
          <w:rFonts w:hint="cs"/>
          <w:rtl/>
        </w:rPr>
        <w:t>הוא לא עולה?</w:t>
      </w:r>
    </w:p>
    <w:p w:rsidR="00F05D2D" w:rsidRDefault="00F05D2D" w:rsidP="00032139">
      <w:pPr>
        <w:rPr>
          <w:rtl/>
        </w:rPr>
      </w:pPr>
    </w:p>
    <w:p w:rsidR="00F05D2D" w:rsidRDefault="00F05D2D" w:rsidP="00032139">
      <w:pPr>
        <w:pStyle w:val="-"/>
        <w:keepNext/>
        <w:rPr>
          <w:rtl/>
        </w:rPr>
      </w:pPr>
      <w:bookmarkStart w:id="32582" w:name="ET_speakercontinue_6448_49"/>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82"/>
    </w:p>
    <w:p w:rsidR="00F05D2D" w:rsidRDefault="00F05D2D" w:rsidP="00C919F6">
      <w:pPr>
        <w:rPr>
          <w:rtl/>
        </w:rPr>
      </w:pPr>
    </w:p>
    <w:p w:rsidR="00F05D2D" w:rsidRDefault="00F05D2D" w:rsidP="00032139">
      <w:pPr>
        <w:rPr>
          <w:rtl/>
        </w:rPr>
      </w:pPr>
      <w:bookmarkStart w:id="32583" w:name="_ETM_Q59_254358"/>
      <w:bookmarkStart w:id="32584" w:name="_ETM_Q59_252769"/>
      <w:bookmarkEnd w:id="32583"/>
      <w:bookmarkEnd w:id="32584"/>
      <w:r>
        <w:rPr>
          <w:rFonts w:hint="cs"/>
          <w:rtl/>
        </w:rPr>
        <w:t>הצעת החוק הזאת לא עולה כסף.</w:t>
      </w:r>
      <w:bookmarkStart w:id="32585" w:name="_ETM_Q59_256537"/>
      <w:bookmarkEnd w:id="32585"/>
      <w:r>
        <w:rPr>
          <w:rtl/>
        </w:rPr>
        <w:t xml:space="preserve"> </w:t>
      </w:r>
      <w:bookmarkStart w:id="32586" w:name="_ETM_Q59_259979"/>
      <w:bookmarkStart w:id="32587" w:name="_ETM_Q59_262780"/>
      <w:bookmarkEnd w:id="32586"/>
      <w:bookmarkEnd w:id="32587"/>
    </w:p>
    <w:p w:rsidR="00F05D2D" w:rsidRDefault="00F05D2D" w:rsidP="00032139">
      <w:pPr>
        <w:rPr>
          <w:rtl/>
        </w:rPr>
      </w:pPr>
    </w:p>
    <w:p w:rsidR="00F05D2D" w:rsidRDefault="00F05D2D" w:rsidP="00032139">
      <w:pPr>
        <w:pStyle w:val="af5"/>
        <w:keepNext/>
        <w:rPr>
          <w:rtl/>
        </w:rPr>
      </w:pPr>
      <w:bookmarkStart w:id="32588" w:name="ET_interruption_5300_50"/>
      <w:r w:rsidRPr="009F7BDF">
        <w:rPr>
          <w:rStyle w:val="TagStyle"/>
          <w:rtl/>
        </w:rPr>
        <w:t xml:space="preserve"> &lt;&lt; קריאה &gt;&gt; </w:t>
      </w:r>
      <w:r>
        <w:rPr>
          <w:rtl/>
        </w:rPr>
        <w:t>מירב בן ארי (יש עתיד):</w:t>
      </w:r>
      <w:r w:rsidRPr="009F7BDF">
        <w:rPr>
          <w:rStyle w:val="TagStyle"/>
          <w:rtl/>
        </w:rPr>
        <w:t xml:space="preserve"> &lt;&lt; קריאה &gt;&gt;</w:t>
      </w:r>
      <w:r>
        <w:rPr>
          <w:rtl/>
        </w:rPr>
        <w:t xml:space="preserve">  </w:t>
      </w:r>
      <w:bookmarkEnd w:id="32588"/>
    </w:p>
    <w:p w:rsidR="00F05D2D" w:rsidRDefault="00F05D2D" w:rsidP="00C919F6">
      <w:pPr>
        <w:rPr>
          <w:rtl/>
        </w:rPr>
      </w:pPr>
    </w:p>
    <w:p w:rsidR="00F05D2D" w:rsidRDefault="00F05D2D" w:rsidP="00032139">
      <w:pPr>
        <w:rPr>
          <w:rtl/>
        </w:rPr>
      </w:pPr>
      <w:r>
        <w:rPr>
          <w:rFonts w:hint="cs"/>
          <w:rtl/>
        </w:rPr>
        <w:t>אז מה?</w:t>
      </w:r>
    </w:p>
    <w:p w:rsidR="00F05D2D" w:rsidRDefault="00F05D2D" w:rsidP="00032139">
      <w:pPr>
        <w:rPr>
          <w:rtl/>
        </w:rPr>
      </w:pPr>
    </w:p>
    <w:p w:rsidR="00F05D2D" w:rsidRDefault="00F05D2D" w:rsidP="00032139">
      <w:pPr>
        <w:pStyle w:val="-"/>
        <w:keepNext/>
        <w:rPr>
          <w:rtl/>
        </w:rPr>
      </w:pPr>
      <w:bookmarkStart w:id="32589" w:name="ET_speakercontinue_6448_51"/>
      <w:r w:rsidRPr="009F7BDF">
        <w:rPr>
          <w:rStyle w:val="TagStyle"/>
          <w:rtl/>
        </w:rPr>
        <w:t xml:space="preserve"> &lt;&lt; דובר_המשך &gt;&gt; </w:t>
      </w:r>
      <w:r>
        <w:rPr>
          <w:rtl/>
        </w:rPr>
        <w:t>השר לשירותי דת מיכאל מלכיאלי:</w:t>
      </w:r>
      <w:r w:rsidRPr="009F7BDF">
        <w:rPr>
          <w:rStyle w:val="TagStyle"/>
          <w:rtl/>
        </w:rPr>
        <w:t xml:space="preserve"> &lt;&lt; דובר_המשך &gt;&gt;</w:t>
      </w:r>
      <w:r>
        <w:rPr>
          <w:rtl/>
        </w:rPr>
        <w:t xml:space="preserve">  </w:t>
      </w:r>
      <w:bookmarkEnd w:id="32589"/>
    </w:p>
    <w:p w:rsidR="00F05D2D" w:rsidRDefault="00F05D2D" w:rsidP="00C919F6">
      <w:pPr>
        <w:rPr>
          <w:rtl/>
        </w:rPr>
      </w:pPr>
    </w:p>
    <w:p w:rsidR="00F05D2D" w:rsidRDefault="00F05D2D" w:rsidP="00032139">
      <w:pPr>
        <w:rPr>
          <w:rtl/>
        </w:rPr>
      </w:pPr>
      <w:r>
        <w:rPr>
          <w:rFonts w:hint="cs"/>
          <w:rtl/>
        </w:rPr>
        <w:t>אז אני אסביר</w:t>
      </w:r>
      <w:bookmarkStart w:id="32590" w:name="_ETM_Q59_259148"/>
      <w:bookmarkEnd w:id="32590"/>
      <w:r>
        <w:rPr>
          <w:rFonts w:hint="cs"/>
          <w:rtl/>
        </w:rPr>
        <w:t xml:space="preserve">. סימון, פעם מישהו אמר </w:t>
      </w:r>
      <w:r>
        <w:rPr>
          <w:rtl/>
        </w:rPr>
        <w:t>–</w:t>
      </w:r>
      <w:r>
        <w:rPr>
          <w:rFonts w:hint="cs"/>
          <w:rtl/>
        </w:rPr>
        <w:t xml:space="preserve"> סגלוביץ', תקשיב</w:t>
      </w:r>
      <w:r w:rsidR="00A84E65">
        <w:rPr>
          <w:rFonts w:hint="cs"/>
          <w:rtl/>
        </w:rPr>
        <w:t>,</w:t>
      </w:r>
      <w:r>
        <w:rPr>
          <w:rFonts w:hint="cs"/>
          <w:rtl/>
        </w:rPr>
        <w:t xml:space="preserve"> כי זה עונה </w:t>
      </w:r>
      <w:r w:rsidR="00A84E65">
        <w:rPr>
          <w:rFonts w:hint="cs"/>
          <w:rtl/>
        </w:rPr>
        <w:t>ע</w:t>
      </w:r>
      <w:r>
        <w:rPr>
          <w:rFonts w:hint="cs"/>
          <w:rtl/>
        </w:rPr>
        <w:t>ל</w:t>
      </w:r>
      <w:r w:rsidR="00A84E65">
        <w:rPr>
          <w:rFonts w:hint="cs"/>
          <w:rtl/>
        </w:rPr>
        <w:t xml:space="preserve"> ה</w:t>
      </w:r>
      <w:r>
        <w:rPr>
          <w:rFonts w:hint="cs"/>
          <w:rtl/>
        </w:rPr>
        <w:t xml:space="preserve">שאלה שלכם </w:t>
      </w:r>
      <w:r>
        <w:rPr>
          <w:rtl/>
        </w:rPr>
        <w:t>–</w:t>
      </w:r>
      <w:r>
        <w:rPr>
          <w:rFonts w:hint="cs"/>
          <w:rtl/>
        </w:rPr>
        <w:t xml:space="preserve"> </w:t>
      </w:r>
      <w:bookmarkStart w:id="32591" w:name="_ETM_Q59_263408"/>
      <w:bookmarkStart w:id="32592" w:name="_ETM_Q59_262843"/>
      <w:bookmarkStart w:id="32593" w:name="_ETM_Q59_262972"/>
      <w:bookmarkStart w:id="32594" w:name="_ETM_Q59_263060"/>
      <w:bookmarkStart w:id="32595" w:name="_ETM_Q59_267719"/>
      <w:bookmarkStart w:id="32596" w:name="_ETM_Q59_267810"/>
      <w:bookmarkStart w:id="32597" w:name="_ETM_Q59_267959"/>
      <w:bookmarkStart w:id="32598" w:name="_ETM_Q59_268289"/>
      <w:bookmarkStart w:id="32599" w:name="_ETM_Q59_269190"/>
      <w:bookmarkEnd w:id="32591"/>
      <w:bookmarkEnd w:id="32592"/>
      <w:bookmarkEnd w:id="32593"/>
      <w:bookmarkEnd w:id="32594"/>
      <w:bookmarkEnd w:id="32595"/>
      <w:bookmarkEnd w:id="32596"/>
      <w:bookmarkEnd w:id="32597"/>
      <w:bookmarkEnd w:id="32598"/>
      <w:bookmarkEnd w:id="32599"/>
      <w:r>
        <w:rPr>
          <w:rtl/>
        </w:rPr>
        <w:t xml:space="preserve">איך </w:t>
      </w:r>
      <w:bookmarkStart w:id="32600" w:name="_ETM_Q59_269550"/>
      <w:bookmarkStart w:id="32601" w:name="_ETM_Q59_269760"/>
      <w:bookmarkStart w:id="32602" w:name="_ETM_Q59_270270"/>
      <w:bookmarkEnd w:id="32600"/>
      <w:bookmarkEnd w:id="32601"/>
      <w:bookmarkEnd w:id="32602"/>
      <w:r>
        <w:rPr>
          <w:rFonts w:hint="cs"/>
          <w:rtl/>
        </w:rPr>
        <w:t>נח בנה תיבה? הרי הוא היה עיוור.</w:t>
      </w:r>
      <w:bookmarkStart w:id="32603" w:name="_ETM_Q59_266788"/>
      <w:bookmarkEnd w:id="32603"/>
      <w:r>
        <w:rPr>
          <w:rtl/>
        </w:rPr>
        <w:t xml:space="preserve"> </w:t>
      </w:r>
      <w:bookmarkStart w:id="32604" w:name="_ETM_Q59_271159"/>
      <w:bookmarkStart w:id="32605" w:name="_ETM_Q59_273120"/>
      <w:bookmarkEnd w:id="32604"/>
      <w:bookmarkEnd w:id="32605"/>
      <w:r>
        <w:rPr>
          <w:rtl/>
        </w:rPr>
        <w:t xml:space="preserve">אתה </w:t>
      </w:r>
      <w:bookmarkStart w:id="32606" w:name="_ETM_Q59_273240"/>
      <w:bookmarkEnd w:id="32606"/>
      <w:r>
        <w:rPr>
          <w:rtl/>
        </w:rPr>
        <w:t xml:space="preserve">יודע </w:t>
      </w:r>
      <w:bookmarkStart w:id="32607" w:name="_ETM_Q59_273420"/>
      <w:bookmarkEnd w:id="32607"/>
      <w:r>
        <w:rPr>
          <w:rtl/>
        </w:rPr>
        <w:t xml:space="preserve">מה </w:t>
      </w:r>
      <w:bookmarkStart w:id="32608" w:name="_ETM_Q59_273540"/>
      <w:bookmarkEnd w:id="32608"/>
      <w:r>
        <w:rPr>
          <w:rtl/>
        </w:rPr>
        <w:t>התשובה</w:t>
      </w:r>
      <w:r>
        <w:rPr>
          <w:rFonts w:hint="cs"/>
          <w:rtl/>
        </w:rPr>
        <w:t xml:space="preserve">? הוא לא היה עיוור. אתה מחליט שהוא היה עיוור ואתה </w:t>
      </w:r>
      <w:bookmarkStart w:id="32609" w:name="_ETM_Q59_274750"/>
      <w:bookmarkStart w:id="32610" w:name="_ETM_Q59_274780"/>
      <w:bookmarkStart w:id="32611" w:name="_ETM_Q59_275009"/>
      <w:bookmarkStart w:id="32612" w:name="_ETM_Q59_270189"/>
      <w:bookmarkStart w:id="32613" w:name="_ETM_Q59_276090"/>
      <w:bookmarkStart w:id="32614" w:name="_ETM_Q59_276420"/>
      <w:bookmarkStart w:id="32615" w:name="_ETM_Q59_276869"/>
      <w:bookmarkStart w:id="32616" w:name="_ETM_Q59_277020"/>
      <w:bookmarkStart w:id="32617" w:name="_ETM_Q59_277229"/>
      <w:bookmarkStart w:id="32618" w:name="_ETM_Q59_278330"/>
      <w:bookmarkStart w:id="32619" w:name="_ETM_Q59_278540"/>
      <w:bookmarkEnd w:id="32609"/>
      <w:bookmarkEnd w:id="32610"/>
      <w:bookmarkEnd w:id="32611"/>
      <w:bookmarkEnd w:id="32612"/>
      <w:bookmarkEnd w:id="32613"/>
      <w:bookmarkEnd w:id="32614"/>
      <w:bookmarkEnd w:id="32615"/>
      <w:bookmarkEnd w:id="32616"/>
      <w:bookmarkEnd w:id="32617"/>
      <w:bookmarkEnd w:id="32618"/>
      <w:bookmarkEnd w:id="32619"/>
      <w:r>
        <w:rPr>
          <w:rtl/>
        </w:rPr>
        <w:t xml:space="preserve">שואל </w:t>
      </w:r>
      <w:bookmarkStart w:id="32620" w:name="_ETM_Q59_279140"/>
      <w:bookmarkEnd w:id="32620"/>
      <w:r>
        <w:rPr>
          <w:rtl/>
        </w:rPr>
        <w:t xml:space="preserve">איך </w:t>
      </w:r>
      <w:bookmarkStart w:id="32621" w:name="_ETM_Q59_279350"/>
      <w:bookmarkEnd w:id="32621"/>
      <w:r>
        <w:rPr>
          <w:rtl/>
        </w:rPr>
        <w:t xml:space="preserve">הוא </w:t>
      </w:r>
      <w:bookmarkStart w:id="32622" w:name="_ETM_Q59_279440"/>
      <w:bookmarkStart w:id="32623" w:name="_ETM_Q59_279709"/>
      <w:bookmarkEnd w:id="32622"/>
      <w:bookmarkEnd w:id="32623"/>
      <w:r>
        <w:rPr>
          <w:rFonts w:hint="cs"/>
          <w:rtl/>
        </w:rPr>
        <w:t>בנה תיבה.</w:t>
      </w:r>
      <w:bookmarkStart w:id="32624" w:name="_ETM_Q59_275149"/>
      <w:bookmarkEnd w:id="32624"/>
      <w:r>
        <w:rPr>
          <w:rtl/>
        </w:rPr>
        <w:t xml:space="preserve"> </w:t>
      </w:r>
      <w:bookmarkStart w:id="32625" w:name="_ETM_Q59_280630"/>
      <w:bookmarkStart w:id="32626" w:name="_ETM_Q59_281230"/>
      <w:bookmarkEnd w:id="32625"/>
      <w:bookmarkEnd w:id="32626"/>
      <w:r>
        <w:rPr>
          <w:rFonts w:hint="cs"/>
          <w:rtl/>
        </w:rPr>
        <w:t xml:space="preserve">החליטו </w:t>
      </w:r>
      <w:r>
        <w:rPr>
          <w:rtl/>
        </w:rPr>
        <w:t xml:space="preserve">שזה </w:t>
      </w:r>
      <w:bookmarkStart w:id="32627" w:name="_ETM_Q59_281470"/>
      <w:bookmarkEnd w:id="32627"/>
      <w:r>
        <w:rPr>
          <w:rtl/>
        </w:rPr>
        <w:t xml:space="preserve">חוק </w:t>
      </w:r>
      <w:bookmarkStart w:id="32628" w:name="_ETM_Q59_281709"/>
      <w:bookmarkEnd w:id="32628"/>
      <w:r>
        <w:rPr>
          <w:rtl/>
        </w:rPr>
        <w:t>ג'ובים</w:t>
      </w:r>
      <w:r>
        <w:rPr>
          <w:rFonts w:hint="cs"/>
          <w:rtl/>
        </w:rPr>
        <w:t>,</w:t>
      </w:r>
      <w:r>
        <w:rPr>
          <w:rtl/>
        </w:rPr>
        <w:t xml:space="preserve"> </w:t>
      </w:r>
      <w:bookmarkStart w:id="32629" w:name="_ETM_Q59_282759"/>
      <w:bookmarkEnd w:id="32629"/>
      <w:r>
        <w:rPr>
          <w:rtl/>
        </w:rPr>
        <w:t>החליט</w:t>
      </w:r>
      <w:r>
        <w:rPr>
          <w:rFonts w:hint="cs"/>
          <w:rtl/>
        </w:rPr>
        <w:t>ו</w:t>
      </w:r>
      <w:bookmarkStart w:id="32630" w:name="_ETM_Q59_280039"/>
      <w:bookmarkEnd w:id="32630"/>
      <w:r>
        <w:rPr>
          <w:rtl/>
        </w:rPr>
        <w:t xml:space="preserve"> </w:t>
      </w:r>
      <w:bookmarkStart w:id="32631" w:name="_ETM_Q59_283149"/>
      <w:bookmarkEnd w:id="32631"/>
      <w:r>
        <w:rPr>
          <w:rtl/>
        </w:rPr>
        <w:t xml:space="preserve">שזה </w:t>
      </w:r>
      <w:bookmarkStart w:id="32632" w:name="_ETM_Q59_283359"/>
      <w:bookmarkEnd w:id="32632"/>
      <w:r>
        <w:rPr>
          <w:rtl/>
        </w:rPr>
        <w:t xml:space="preserve">עולה </w:t>
      </w:r>
      <w:bookmarkStart w:id="32633" w:name="_ETM_Q59_283599"/>
      <w:bookmarkEnd w:id="32633"/>
      <w:r>
        <w:rPr>
          <w:rtl/>
        </w:rPr>
        <w:t>כסף</w:t>
      </w:r>
      <w:r>
        <w:rPr>
          <w:rFonts w:hint="cs"/>
          <w:rtl/>
        </w:rPr>
        <w:t>,</w:t>
      </w:r>
      <w:r>
        <w:rPr>
          <w:rtl/>
        </w:rPr>
        <w:t xml:space="preserve"> </w:t>
      </w:r>
      <w:bookmarkStart w:id="32634" w:name="_ETM_Q59_284139"/>
      <w:bookmarkEnd w:id="32634"/>
      <w:r>
        <w:rPr>
          <w:rtl/>
        </w:rPr>
        <w:t xml:space="preserve">אז </w:t>
      </w:r>
      <w:bookmarkStart w:id="32635" w:name="_ETM_Q59_284289"/>
      <w:bookmarkEnd w:id="32635"/>
      <w:r>
        <w:rPr>
          <w:rtl/>
        </w:rPr>
        <w:t xml:space="preserve">כולם </w:t>
      </w:r>
      <w:bookmarkStart w:id="32636" w:name="_ETM_Q59_285749"/>
      <w:bookmarkEnd w:id="32636"/>
      <w:r>
        <w:rPr>
          <w:rFonts w:hint="cs"/>
          <w:rtl/>
        </w:rPr>
        <w:t>שואלים</w:t>
      </w:r>
      <w:r w:rsidR="00A84E65">
        <w:rPr>
          <w:rFonts w:hint="cs"/>
          <w:rtl/>
        </w:rPr>
        <w:t>:</w:t>
      </w:r>
      <w:r>
        <w:rPr>
          <w:rFonts w:hint="cs"/>
          <w:rtl/>
        </w:rPr>
        <w:t xml:space="preserve"> </w:t>
      </w:r>
      <w:bookmarkStart w:id="32637" w:name="_ETM_Q59_285934"/>
      <w:bookmarkEnd w:id="32637"/>
      <w:r>
        <w:rPr>
          <w:rFonts w:hint="cs"/>
          <w:rtl/>
        </w:rPr>
        <w:t>מה? במלחמה?</w:t>
      </w:r>
      <w:bookmarkStart w:id="32638" w:name="_ETM_Q59_285959"/>
      <w:bookmarkStart w:id="32639" w:name="_ETM_Q59_286890"/>
      <w:bookmarkEnd w:id="32638"/>
      <w:bookmarkEnd w:id="32639"/>
      <w:r>
        <w:rPr>
          <w:rFonts w:hint="cs"/>
          <w:rtl/>
        </w:rPr>
        <w:t xml:space="preserve"> </w:t>
      </w:r>
      <w:r>
        <w:rPr>
          <w:rtl/>
        </w:rPr>
        <w:t xml:space="preserve">וזה </w:t>
      </w:r>
      <w:bookmarkStart w:id="32640" w:name="_ETM_Q59_287189"/>
      <w:bookmarkEnd w:id="32640"/>
      <w:r>
        <w:rPr>
          <w:rtl/>
        </w:rPr>
        <w:t xml:space="preserve">לא </w:t>
      </w:r>
      <w:bookmarkStart w:id="32641" w:name="_ETM_Q59_287280"/>
      <w:bookmarkEnd w:id="32641"/>
      <w:r>
        <w:rPr>
          <w:rtl/>
        </w:rPr>
        <w:t xml:space="preserve">מתאים </w:t>
      </w:r>
      <w:bookmarkStart w:id="32642" w:name="_ETM_Q59_287640"/>
      <w:bookmarkEnd w:id="32642"/>
      <w:r>
        <w:rPr>
          <w:rFonts w:hint="cs"/>
          <w:rtl/>
        </w:rPr>
        <w:t>ו</w:t>
      </w:r>
      <w:r>
        <w:rPr>
          <w:rtl/>
        </w:rPr>
        <w:t>סיפורים</w:t>
      </w:r>
      <w:r>
        <w:rPr>
          <w:rFonts w:hint="cs"/>
          <w:rtl/>
        </w:rPr>
        <w:t>.</w:t>
      </w:r>
    </w:p>
    <w:p w:rsidR="00F05D2D" w:rsidRDefault="00F05D2D" w:rsidP="00032139">
      <w:pPr>
        <w:rPr>
          <w:rtl/>
        </w:rPr>
      </w:pPr>
    </w:p>
    <w:p w:rsidR="00F05D2D" w:rsidRDefault="00F05D2D" w:rsidP="00A84E65">
      <w:pPr>
        <w:rPr>
          <w:rtl/>
        </w:rPr>
      </w:pPr>
      <w:bookmarkStart w:id="32643" w:name="_ETM_Q59_288700"/>
      <w:bookmarkEnd w:id="32643"/>
      <w:r>
        <w:rPr>
          <w:rtl/>
        </w:rPr>
        <w:t>עכשיו</w:t>
      </w:r>
      <w:r w:rsidR="00A84E65">
        <w:rPr>
          <w:rFonts w:hint="cs"/>
          <w:rtl/>
        </w:rPr>
        <w:t>,</w:t>
      </w:r>
      <w:r>
        <w:rPr>
          <w:rtl/>
        </w:rPr>
        <w:t xml:space="preserve"> </w:t>
      </w:r>
      <w:bookmarkStart w:id="32644" w:name="_ETM_Q59_288909"/>
      <w:bookmarkEnd w:id="32644"/>
      <w:r>
        <w:rPr>
          <w:rtl/>
        </w:rPr>
        <w:t>עוד</w:t>
      </w:r>
      <w:r>
        <w:rPr>
          <w:rFonts w:hint="cs"/>
          <w:rtl/>
        </w:rPr>
        <w:t>ד בחור פיקח, אני אומר לך.</w:t>
      </w:r>
      <w:bookmarkStart w:id="32645" w:name="_ETM_Q59_289299"/>
      <w:bookmarkStart w:id="32646" w:name="_ETM_Q59_289509"/>
      <w:bookmarkStart w:id="32647" w:name="_ETM_Q59_284249"/>
      <w:bookmarkStart w:id="32648" w:name="_ETM_Q59_289570"/>
      <w:bookmarkStart w:id="32649" w:name="_ETM_Q59_290049"/>
      <w:bookmarkStart w:id="32650" w:name="_ETM_Q59_290200"/>
      <w:bookmarkStart w:id="32651" w:name="_ETM_Q59_290380"/>
      <w:bookmarkEnd w:id="32645"/>
      <w:bookmarkEnd w:id="32646"/>
      <w:bookmarkEnd w:id="32647"/>
      <w:bookmarkEnd w:id="32648"/>
      <w:bookmarkEnd w:id="32649"/>
      <w:bookmarkEnd w:id="32650"/>
      <w:bookmarkEnd w:id="32651"/>
      <w:r>
        <w:rPr>
          <w:rtl/>
        </w:rPr>
        <w:t xml:space="preserve"> </w:t>
      </w:r>
      <w:bookmarkStart w:id="32652" w:name="_ETM_Q59_291100"/>
      <w:bookmarkEnd w:id="32652"/>
      <w:r>
        <w:rPr>
          <w:rtl/>
        </w:rPr>
        <w:t xml:space="preserve">הוא </w:t>
      </w:r>
      <w:bookmarkStart w:id="32653" w:name="_ETM_Q59_291250"/>
      <w:bookmarkEnd w:id="32653"/>
      <w:r>
        <w:rPr>
          <w:rtl/>
        </w:rPr>
        <w:t xml:space="preserve">יודע </w:t>
      </w:r>
      <w:bookmarkStart w:id="32654" w:name="_ETM_Q59_291909"/>
      <w:bookmarkEnd w:id="32654"/>
      <w:r>
        <w:rPr>
          <w:rtl/>
        </w:rPr>
        <w:t xml:space="preserve">שמה </w:t>
      </w:r>
      <w:bookmarkStart w:id="32655" w:name="_ETM_Q59_292179"/>
      <w:bookmarkEnd w:id="32655"/>
      <w:r>
        <w:rPr>
          <w:rtl/>
        </w:rPr>
        <w:t xml:space="preserve">שהוא </w:t>
      </w:r>
      <w:bookmarkStart w:id="32656" w:name="_ETM_Q59_292299"/>
      <w:bookmarkEnd w:id="32656"/>
      <w:r>
        <w:rPr>
          <w:rtl/>
        </w:rPr>
        <w:t>א</w:t>
      </w:r>
      <w:bookmarkStart w:id="32657" w:name="_ETM_Q59_287800"/>
      <w:bookmarkEnd w:id="32657"/>
      <w:r>
        <w:rPr>
          <w:rtl/>
        </w:rPr>
        <w:t xml:space="preserve">מר </w:t>
      </w:r>
      <w:bookmarkStart w:id="32658" w:name="_ETM_Q59_292450"/>
      <w:bookmarkEnd w:id="32658"/>
      <w:r>
        <w:rPr>
          <w:rtl/>
        </w:rPr>
        <w:t xml:space="preserve">כאן </w:t>
      </w:r>
      <w:bookmarkStart w:id="32659" w:name="_ETM_Q59_292600"/>
      <w:bookmarkEnd w:id="32659"/>
      <w:r>
        <w:rPr>
          <w:rtl/>
        </w:rPr>
        <w:t xml:space="preserve">זה </w:t>
      </w:r>
      <w:bookmarkStart w:id="32660" w:name="_ETM_Q59_292689"/>
      <w:bookmarkEnd w:id="32660"/>
      <w:r>
        <w:rPr>
          <w:rtl/>
        </w:rPr>
        <w:t xml:space="preserve">לא </w:t>
      </w:r>
      <w:bookmarkStart w:id="32661" w:name="_ETM_Q59_292780"/>
      <w:bookmarkEnd w:id="32661"/>
      <w:r>
        <w:rPr>
          <w:rtl/>
        </w:rPr>
        <w:t>נכון</w:t>
      </w:r>
      <w:r>
        <w:rPr>
          <w:rFonts w:hint="cs"/>
          <w:rtl/>
        </w:rPr>
        <w:t>,</w:t>
      </w:r>
      <w:r>
        <w:rPr>
          <w:rtl/>
        </w:rPr>
        <w:t xml:space="preserve"> </w:t>
      </w:r>
      <w:bookmarkStart w:id="32662" w:name="_ETM_Q59_293109"/>
      <w:bookmarkEnd w:id="32662"/>
      <w:r>
        <w:rPr>
          <w:rtl/>
        </w:rPr>
        <w:t xml:space="preserve">הוא </w:t>
      </w:r>
      <w:bookmarkStart w:id="32663" w:name="_ETM_Q59_293170"/>
      <w:bookmarkEnd w:id="32663"/>
      <w:r>
        <w:rPr>
          <w:rtl/>
        </w:rPr>
        <w:t xml:space="preserve">יודע </w:t>
      </w:r>
      <w:bookmarkStart w:id="32664" w:name="_ETM_Q59_293500"/>
      <w:bookmarkEnd w:id="32664"/>
      <w:r>
        <w:rPr>
          <w:rtl/>
        </w:rPr>
        <w:t xml:space="preserve">את </w:t>
      </w:r>
      <w:bookmarkStart w:id="32665" w:name="_ETM_Q59_293590"/>
      <w:bookmarkEnd w:id="32665"/>
      <w:r>
        <w:rPr>
          <w:rtl/>
        </w:rPr>
        <w:t>זה</w:t>
      </w:r>
      <w:r>
        <w:rPr>
          <w:rFonts w:hint="cs"/>
          <w:rtl/>
        </w:rPr>
        <w:t>.</w:t>
      </w:r>
      <w:bookmarkStart w:id="32666" w:name="_ETM_Q59_288719"/>
      <w:bookmarkEnd w:id="32666"/>
      <w:r>
        <w:rPr>
          <w:rtl/>
        </w:rPr>
        <w:t xml:space="preserve"> </w:t>
      </w:r>
      <w:bookmarkStart w:id="32667" w:name="_ETM_Q59_294260"/>
      <w:bookmarkEnd w:id="32667"/>
      <w:r>
        <w:rPr>
          <w:rtl/>
        </w:rPr>
        <w:t xml:space="preserve">ג'ובים </w:t>
      </w:r>
      <w:bookmarkStart w:id="32668" w:name="_ETM_Q59_294619"/>
      <w:bookmarkEnd w:id="32668"/>
      <w:r>
        <w:rPr>
          <w:rtl/>
        </w:rPr>
        <w:t xml:space="preserve">של </w:t>
      </w:r>
      <w:bookmarkStart w:id="32669" w:name="_ETM_Q59_294770"/>
      <w:bookmarkEnd w:id="32669"/>
      <w:r>
        <w:rPr>
          <w:rtl/>
        </w:rPr>
        <w:t>מלכיאלי</w:t>
      </w:r>
      <w:r w:rsidR="00A84E65">
        <w:rPr>
          <w:rFonts w:hint="cs"/>
          <w:rtl/>
        </w:rPr>
        <w:t>,</w:t>
      </w:r>
      <w:r>
        <w:rPr>
          <w:rtl/>
        </w:rPr>
        <w:t xml:space="preserve"> </w:t>
      </w:r>
      <w:bookmarkStart w:id="32670" w:name="_ETM_Q59_295430"/>
      <w:bookmarkEnd w:id="32670"/>
      <w:r>
        <w:rPr>
          <w:rFonts w:hint="cs"/>
          <w:rtl/>
        </w:rPr>
        <w:t>ו</w:t>
      </w:r>
      <w:r>
        <w:rPr>
          <w:rtl/>
        </w:rPr>
        <w:t xml:space="preserve">הוא </w:t>
      </w:r>
      <w:bookmarkStart w:id="32671" w:name="_ETM_Q59_295610"/>
      <w:bookmarkEnd w:id="32671"/>
      <w:r>
        <w:rPr>
          <w:rtl/>
        </w:rPr>
        <w:t xml:space="preserve">יעשה </w:t>
      </w:r>
      <w:bookmarkStart w:id="32672" w:name="_ETM_Q59_295939"/>
      <w:bookmarkEnd w:id="32672"/>
      <w:r>
        <w:rPr>
          <w:rtl/>
        </w:rPr>
        <w:t>–</w:t>
      </w:r>
      <w:r>
        <w:rPr>
          <w:rFonts w:hint="cs"/>
          <w:rtl/>
        </w:rPr>
        <w:t xml:space="preserve"> </w:t>
      </w:r>
      <w:r>
        <w:rPr>
          <w:rtl/>
        </w:rPr>
        <w:t xml:space="preserve">הוא </w:t>
      </w:r>
      <w:bookmarkStart w:id="32673" w:name="_ETM_Q59_296030"/>
      <w:bookmarkEnd w:id="32673"/>
      <w:r>
        <w:rPr>
          <w:rtl/>
        </w:rPr>
        <w:t xml:space="preserve">יודע </w:t>
      </w:r>
      <w:bookmarkStart w:id="32674" w:name="_ETM_Q59_296479"/>
      <w:bookmarkEnd w:id="32674"/>
      <w:r>
        <w:rPr>
          <w:rtl/>
        </w:rPr>
        <w:t xml:space="preserve">שזה </w:t>
      </w:r>
      <w:bookmarkStart w:id="32675" w:name="_ETM_Q59_296659"/>
      <w:bookmarkEnd w:id="32675"/>
      <w:r>
        <w:rPr>
          <w:rtl/>
        </w:rPr>
        <w:t xml:space="preserve">לא </w:t>
      </w:r>
      <w:bookmarkStart w:id="32676" w:name="_ETM_Q59_296750"/>
      <w:bookmarkEnd w:id="32676"/>
      <w:r>
        <w:rPr>
          <w:rtl/>
        </w:rPr>
        <w:t>נכון</w:t>
      </w:r>
      <w:r w:rsidR="00A84E65">
        <w:rPr>
          <w:rFonts w:hint="cs"/>
          <w:rtl/>
        </w:rPr>
        <w:t>,</w:t>
      </w:r>
      <w:bookmarkStart w:id="32677" w:name="_ETM_Q59_292169"/>
      <w:bookmarkEnd w:id="32677"/>
      <w:r>
        <w:rPr>
          <w:rtl/>
        </w:rPr>
        <w:t xml:space="preserve"> </w:t>
      </w:r>
      <w:bookmarkStart w:id="32678" w:name="_ETM_Q59_297810"/>
      <w:bookmarkEnd w:id="32678"/>
      <w:r>
        <w:rPr>
          <w:rtl/>
        </w:rPr>
        <w:t>אבל</w:t>
      </w:r>
      <w:r>
        <w:rPr>
          <w:rFonts w:hint="cs"/>
          <w:rtl/>
        </w:rPr>
        <w:t xml:space="preserve"> מה?</w:t>
      </w:r>
      <w:r>
        <w:rPr>
          <w:rtl/>
        </w:rPr>
        <w:t xml:space="preserve"> </w:t>
      </w:r>
      <w:bookmarkStart w:id="32679" w:name="_ETM_Q59_299080"/>
      <w:bookmarkEnd w:id="32679"/>
      <w:r>
        <w:rPr>
          <w:rtl/>
        </w:rPr>
        <w:t xml:space="preserve">כל </w:t>
      </w:r>
      <w:bookmarkStart w:id="32680" w:name="_ETM_Q59_299409"/>
      <w:bookmarkEnd w:id="32680"/>
      <w:r>
        <w:rPr>
          <w:rtl/>
        </w:rPr>
        <w:t xml:space="preserve">מי </w:t>
      </w:r>
      <w:bookmarkStart w:id="32681" w:name="_ETM_Q59_299590"/>
      <w:bookmarkEnd w:id="32681"/>
      <w:r>
        <w:rPr>
          <w:rtl/>
        </w:rPr>
        <w:t xml:space="preserve">שקרא </w:t>
      </w:r>
      <w:bookmarkStart w:id="32682" w:name="_ETM_Q59_300400"/>
      <w:bookmarkEnd w:id="32682"/>
      <w:r>
        <w:rPr>
          <w:rtl/>
        </w:rPr>
        <w:t xml:space="preserve">את </w:t>
      </w:r>
      <w:bookmarkStart w:id="32683" w:name="_ETM_Q59_300760"/>
      <w:bookmarkEnd w:id="32683"/>
      <w:r>
        <w:rPr>
          <w:rtl/>
        </w:rPr>
        <w:t xml:space="preserve">ערוצי </w:t>
      </w:r>
      <w:bookmarkStart w:id="32684" w:name="_ETM_Q59_301150"/>
      <w:bookmarkEnd w:id="32684"/>
      <w:r>
        <w:rPr>
          <w:rtl/>
        </w:rPr>
        <w:t xml:space="preserve">התקשורת </w:t>
      </w:r>
      <w:bookmarkStart w:id="32685" w:name="_ETM_Q59_302170"/>
      <w:bookmarkEnd w:id="32685"/>
      <w:r>
        <w:rPr>
          <w:rtl/>
        </w:rPr>
        <w:t>מצ</w:t>
      </w:r>
      <w:r>
        <w:rPr>
          <w:rFonts w:hint="cs"/>
          <w:rtl/>
        </w:rPr>
        <w:t>טרף למקהלה.</w:t>
      </w:r>
      <w:bookmarkStart w:id="32686" w:name="_ETM_Q59_298269"/>
      <w:bookmarkEnd w:id="32686"/>
      <w:r>
        <w:rPr>
          <w:rFonts w:hint="cs"/>
          <w:rtl/>
        </w:rPr>
        <w:t xml:space="preserve"> אז מה החוק הזה?</w:t>
      </w:r>
    </w:p>
    <w:p w:rsidR="00F05D2D" w:rsidRDefault="00F05D2D" w:rsidP="00032139">
      <w:pPr>
        <w:rPr>
          <w:rtl/>
        </w:rPr>
      </w:pPr>
    </w:p>
    <w:p w:rsidR="00F05D2D" w:rsidRDefault="00F05D2D" w:rsidP="00032139">
      <w:pPr>
        <w:pStyle w:val="af5"/>
        <w:keepNext/>
        <w:rPr>
          <w:rtl/>
        </w:rPr>
      </w:pPr>
      <w:bookmarkStart w:id="32687" w:name="ET_interruption_5809_148"/>
      <w:r w:rsidRPr="006E1FAC">
        <w:rPr>
          <w:rStyle w:val="TagStyle"/>
          <w:rtl/>
        </w:rPr>
        <w:t xml:space="preserve"> &lt;&lt; קריאה &gt;&gt; </w:t>
      </w:r>
      <w:r>
        <w:rPr>
          <w:rtl/>
        </w:rPr>
        <w:t>מיכל שיר סגמן (יש עתיד):</w:t>
      </w:r>
      <w:r w:rsidRPr="006E1FAC">
        <w:rPr>
          <w:rStyle w:val="TagStyle"/>
          <w:rtl/>
        </w:rPr>
        <w:t xml:space="preserve"> &lt;&lt; קריאה &gt;&gt;</w:t>
      </w:r>
      <w:r>
        <w:rPr>
          <w:rtl/>
        </w:rPr>
        <w:t xml:space="preserve">  </w:t>
      </w:r>
      <w:bookmarkEnd w:id="32687"/>
    </w:p>
    <w:p w:rsidR="00F05D2D" w:rsidRDefault="00F05D2D" w:rsidP="00C919F6">
      <w:pPr>
        <w:rPr>
          <w:rtl/>
        </w:rPr>
      </w:pPr>
    </w:p>
    <w:p w:rsidR="00F05D2D" w:rsidRDefault="00F05D2D" w:rsidP="00032139">
      <w:pPr>
        <w:rPr>
          <w:rtl/>
        </w:rPr>
      </w:pPr>
      <w:bookmarkStart w:id="32688" w:name="_ETM_Q59_300319"/>
      <w:bookmarkStart w:id="32689" w:name="_ETM_Q59_300249"/>
      <w:bookmarkEnd w:id="32688"/>
      <w:bookmarkEnd w:id="32689"/>
      <w:r>
        <w:rPr>
          <w:rFonts w:hint="cs"/>
          <w:rtl/>
        </w:rPr>
        <w:t>אז למה גפני כל כך</w:t>
      </w:r>
      <w:bookmarkStart w:id="32690" w:name="_ETM_Q59_300472"/>
      <w:bookmarkEnd w:id="32690"/>
      <w:r>
        <w:rPr>
          <w:rFonts w:hint="cs"/>
          <w:rtl/>
        </w:rPr>
        <w:t xml:space="preserve"> </w:t>
      </w:r>
      <w:bookmarkStart w:id="32691" w:name="_ETM_Q59_308022"/>
      <w:bookmarkEnd w:id="32691"/>
      <w:r w:rsidR="00C919F6">
        <w:rPr>
          <w:rFonts w:hint="cs"/>
          <w:rtl/>
        </w:rPr>
        <w:t>– – –</w:t>
      </w:r>
    </w:p>
    <w:p w:rsidR="00F05D2D" w:rsidRDefault="00F05D2D" w:rsidP="00032139">
      <w:pPr>
        <w:rPr>
          <w:rtl/>
        </w:rPr>
      </w:pPr>
      <w:bookmarkStart w:id="32692" w:name="_ETM_Q59_308089"/>
      <w:bookmarkStart w:id="32693" w:name="_ETM_Q59_308173"/>
      <w:bookmarkEnd w:id="32692"/>
      <w:bookmarkEnd w:id="32693"/>
    </w:p>
    <w:p w:rsidR="00F05D2D" w:rsidRDefault="00F05D2D" w:rsidP="00032139">
      <w:pPr>
        <w:pStyle w:val="af5"/>
        <w:keepNext/>
        <w:rPr>
          <w:rtl/>
        </w:rPr>
      </w:pPr>
      <w:bookmarkStart w:id="32694" w:name="_ETM_Q59_308230"/>
      <w:bookmarkStart w:id="32695" w:name="ET_interruption_6158_149"/>
      <w:bookmarkEnd w:id="32694"/>
      <w:r w:rsidRPr="006E1FAC">
        <w:rPr>
          <w:rStyle w:val="TagStyle"/>
          <w:rtl/>
        </w:rPr>
        <w:t xml:space="preserve"> &lt;&lt; קריאה &gt;&gt; </w:t>
      </w:r>
      <w:r>
        <w:rPr>
          <w:rtl/>
        </w:rPr>
        <w:t>אפרת רייטן מרום (העבודה):</w:t>
      </w:r>
      <w:r w:rsidRPr="006E1FAC">
        <w:rPr>
          <w:rStyle w:val="TagStyle"/>
          <w:rtl/>
        </w:rPr>
        <w:t xml:space="preserve"> &lt;&lt; קריאה &gt;&gt;</w:t>
      </w:r>
      <w:r>
        <w:rPr>
          <w:rtl/>
        </w:rPr>
        <w:t xml:space="preserve">  </w:t>
      </w:r>
      <w:bookmarkEnd w:id="32695"/>
    </w:p>
    <w:p w:rsidR="00F05D2D" w:rsidRDefault="00F05D2D" w:rsidP="00C919F6">
      <w:pPr>
        <w:rPr>
          <w:rtl/>
        </w:rPr>
      </w:pPr>
    </w:p>
    <w:p w:rsidR="00F05D2D" w:rsidRDefault="00F05D2D" w:rsidP="00032139">
      <w:pPr>
        <w:rPr>
          <w:rtl/>
        </w:rPr>
      </w:pPr>
      <w:bookmarkStart w:id="32696" w:name="_ETM_Q59_308341"/>
      <w:bookmarkStart w:id="32697" w:name="_ETM_Q59_308404"/>
      <w:bookmarkStart w:id="32698" w:name="_ETM_Q59_301675"/>
      <w:bookmarkStart w:id="32699" w:name="_ETM_Q59_303092"/>
      <w:bookmarkStart w:id="32700" w:name="_ETM_Q59_307522"/>
      <w:bookmarkStart w:id="32701" w:name="_ETM_Q59_312169"/>
      <w:bookmarkEnd w:id="32696"/>
      <w:bookmarkEnd w:id="32697"/>
      <w:bookmarkEnd w:id="32698"/>
      <w:bookmarkEnd w:id="32699"/>
      <w:bookmarkEnd w:id="32700"/>
      <w:bookmarkEnd w:id="32701"/>
      <w:r>
        <w:rPr>
          <w:rFonts w:hint="cs"/>
          <w:rtl/>
        </w:rPr>
        <w:t>גפני אמר שזה ג'ובים</w:t>
      </w:r>
      <w:bookmarkStart w:id="32702" w:name="_ETM_Q59_301826"/>
      <w:bookmarkEnd w:id="32702"/>
      <w:r>
        <w:rPr>
          <w:rFonts w:hint="cs"/>
          <w:rtl/>
        </w:rPr>
        <w:t>.</w:t>
      </w:r>
    </w:p>
    <w:p w:rsidR="00F05D2D" w:rsidRDefault="00F05D2D" w:rsidP="00032139">
      <w:pPr>
        <w:rPr>
          <w:rtl/>
        </w:rPr>
      </w:pPr>
      <w:bookmarkStart w:id="32703" w:name="_ETM_Q59_309981"/>
      <w:bookmarkStart w:id="32704" w:name="_ETM_Q59_310075"/>
      <w:bookmarkEnd w:id="32703"/>
      <w:bookmarkEnd w:id="32704"/>
    </w:p>
    <w:p w:rsidR="00F05D2D" w:rsidRDefault="00F05D2D" w:rsidP="00032139">
      <w:pPr>
        <w:pStyle w:val="-"/>
        <w:keepNext/>
        <w:rPr>
          <w:rtl/>
        </w:rPr>
      </w:pPr>
      <w:bookmarkStart w:id="32705" w:name="ET_speakercontinue_6448_52"/>
      <w:r w:rsidRPr="000F37CF">
        <w:rPr>
          <w:rStyle w:val="TagStyle"/>
          <w:rtl/>
        </w:rPr>
        <w:t xml:space="preserve"> &lt;&lt; דובר_המשך &gt;&gt; </w:t>
      </w:r>
      <w:r>
        <w:rPr>
          <w:rtl/>
        </w:rPr>
        <w:t>השר לשירותי דת מיכאל מלכיאלי:</w:t>
      </w:r>
      <w:r w:rsidRPr="000F37CF">
        <w:rPr>
          <w:rStyle w:val="TagStyle"/>
          <w:rtl/>
        </w:rPr>
        <w:t xml:space="preserve"> &lt;&lt; דובר_המשך &gt;&gt;</w:t>
      </w:r>
      <w:r>
        <w:rPr>
          <w:rtl/>
        </w:rPr>
        <w:t xml:space="preserve">  </w:t>
      </w:r>
      <w:bookmarkEnd w:id="32705"/>
    </w:p>
    <w:p w:rsidR="00F05D2D" w:rsidRDefault="00F05D2D" w:rsidP="00C919F6">
      <w:pPr>
        <w:rPr>
          <w:rtl/>
        </w:rPr>
      </w:pPr>
    </w:p>
    <w:p w:rsidR="00F05D2D" w:rsidRDefault="00F05D2D" w:rsidP="00A84E65">
      <w:pPr>
        <w:rPr>
          <w:rtl/>
        </w:rPr>
      </w:pPr>
      <w:bookmarkStart w:id="32706" w:name="_ETM_Q59_299044"/>
      <w:bookmarkStart w:id="32707" w:name="_ETM_Q59_299163"/>
      <w:bookmarkStart w:id="32708" w:name="_ETM_Q59_299189"/>
      <w:bookmarkStart w:id="32709" w:name="_ETM_Q59_299274"/>
      <w:bookmarkStart w:id="32710" w:name="_ETM_Q59_303670"/>
      <w:bookmarkStart w:id="32711" w:name="_ETM_Q59_303880"/>
      <w:bookmarkStart w:id="32712" w:name="_ETM_Q59_304120"/>
      <w:bookmarkStart w:id="32713" w:name="_ETM_Q59_304240"/>
      <w:bookmarkStart w:id="32714" w:name="_ETM_Q59_307270"/>
      <w:bookmarkStart w:id="32715" w:name="_ETM_Q59_301400"/>
      <w:bookmarkEnd w:id="32706"/>
      <w:bookmarkEnd w:id="32707"/>
      <w:bookmarkEnd w:id="32708"/>
      <w:bookmarkEnd w:id="32709"/>
      <w:bookmarkEnd w:id="32710"/>
      <w:bookmarkEnd w:id="32711"/>
      <w:bookmarkEnd w:id="32712"/>
      <w:bookmarkEnd w:id="32713"/>
      <w:bookmarkEnd w:id="32714"/>
      <w:bookmarkEnd w:id="32715"/>
      <w:r>
        <w:rPr>
          <w:rFonts w:hint="cs"/>
          <w:rtl/>
        </w:rPr>
        <w:t>שאלה טובה</w:t>
      </w:r>
      <w:bookmarkStart w:id="32716" w:name="_ETM_Q59_302950"/>
      <w:bookmarkStart w:id="32717" w:name="_ETM_Q59_307720"/>
      <w:bookmarkStart w:id="32718" w:name="_ETM_Q59_309889"/>
      <w:bookmarkStart w:id="32719" w:name="_ETM_Q59_310129"/>
      <w:bookmarkEnd w:id="32716"/>
      <w:bookmarkEnd w:id="32717"/>
      <w:bookmarkEnd w:id="32718"/>
      <w:bookmarkEnd w:id="32719"/>
      <w:r w:rsidR="00A84E65">
        <w:rPr>
          <w:rFonts w:hint="cs"/>
          <w:rtl/>
        </w:rPr>
        <w:t>,</w:t>
      </w:r>
      <w:r>
        <w:rPr>
          <w:rFonts w:hint="cs"/>
          <w:rtl/>
        </w:rPr>
        <w:t xml:space="preserve"> אני גם מוכן לענות עליה</w:t>
      </w:r>
      <w:r w:rsidR="00A84E65">
        <w:rPr>
          <w:rFonts w:hint="cs"/>
          <w:rtl/>
        </w:rPr>
        <w:t>,</w:t>
      </w:r>
      <w:bookmarkStart w:id="32720" w:name="_ETM_Q59_304459"/>
      <w:bookmarkEnd w:id="32720"/>
      <w:r>
        <w:rPr>
          <w:rtl/>
        </w:rPr>
        <w:t xml:space="preserve"> </w:t>
      </w:r>
      <w:bookmarkStart w:id="32721" w:name="_ETM_Q59_318239"/>
      <w:bookmarkEnd w:id="32721"/>
      <w:r>
        <w:rPr>
          <w:rtl/>
        </w:rPr>
        <w:t>א</w:t>
      </w:r>
      <w:r>
        <w:rPr>
          <w:rFonts w:hint="cs"/>
          <w:rtl/>
        </w:rPr>
        <w:t>בל לא זה הדיון פה.</w:t>
      </w:r>
    </w:p>
    <w:p w:rsidR="00F05D2D" w:rsidRDefault="00F05D2D" w:rsidP="00032139">
      <w:pPr>
        <w:rPr>
          <w:rtl/>
        </w:rPr>
      </w:pPr>
    </w:p>
    <w:p w:rsidR="00F05D2D" w:rsidRDefault="00F05D2D" w:rsidP="00032139">
      <w:pPr>
        <w:pStyle w:val="af5"/>
        <w:keepNext/>
        <w:rPr>
          <w:rtl/>
        </w:rPr>
      </w:pPr>
      <w:bookmarkStart w:id="32722" w:name="ET_interruption_6151_53"/>
      <w:r w:rsidRPr="000F37CF">
        <w:rPr>
          <w:rStyle w:val="TagStyle"/>
          <w:rtl/>
        </w:rPr>
        <w:t xml:space="preserve"> &lt;&lt; קריאה &gt;&gt; </w:t>
      </w:r>
      <w:r>
        <w:rPr>
          <w:rtl/>
        </w:rPr>
        <w:t>רון כץ (יש עתיד):</w:t>
      </w:r>
      <w:r w:rsidRPr="000F37CF">
        <w:rPr>
          <w:rStyle w:val="TagStyle"/>
          <w:rtl/>
        </w:rPr>
        <w:t xml:space="preserve"> &lt;&lt; קריאה &gt;&gt;</w:t>
      </w:r>
      <w:r>
        <w:rPr>
          <w:rtl/>
        </w:rPr>
        <w:t xml:space="preserve">  </w:t>
      </w:r>
      <w:bookmarkEnd w:id="32722"/>
    </w:p>
    <w:p w:rsidR="00F05D2D" w:rsidRDefault="00F05D2D" w:rsidP="00C919F6">
      <w:pPr>
        <w:rPr>
          <w:rtl/>
        </w:rPr>
      </w:pPr>
    </w:p>
    <w:p w:rsidR="00F05D2D" w:rsidRDefault="00F05D2D" w:rsidP="00032139">
      <w:pPr>
        <w:rPr>
          <w:rtl/>
        </w:rPr>
      </w:pPr>
      <w:bookmarkStart w:id="32723" w:name="_ETM_Q59_308170"/>
      <w:bookmarkEnd w:id="32723"/>
      <w:r>
        <w:rPr>
          <w:rFonts w:hint="cs"/>
          <w:rtl/>
        </w:rPr>
        <w:t>אין צורך, מיכאל.</w:t>
      </w:r>
    </w:p>
    <w:p w:rsidR="00F05D2D" w:rsidRDefault="00F05D2D" w:rsidP="00032139">
      <w:pPr>
        <w:rPr>
          <w:rtl/>
        </w:rPr>
      </w:pPr>
    </w:p>
    <w:p w:rsidR="00F05D2D" w:rsidRDefault="00F05D2D" w:rsidP="00032139">
      <w:pPr>
        <w:pStyle w:val="af5"/>
        <w:keepNext/>
        <w:rPr>
          <w:rtl/>
        </w:rPr>
      </w:pPr>
      <w:bookmarkStart w:id="32724" w:name="ET_interruption_קר_אה_150"/>
      <w:r w:rsidRPr="006E1FAC">
        <w:rPr>
          <w:rStyle w:val="TagStyle"/>
          <w:rtl/>
        </w:rPr>
        <w:t xml:space="preserve"> &lt;&lt; קריאה &gt;&gt; </w:t>
      </w:r>
      <w:r>
        <w:rPr>
          <w:rtl/>
        </w:rPr>
        <w:t>קריא</w:t>
      </w:r>
      <w:r>
        <w:rPr>
          <w:rFonts w:hint="cs"/>
          <w:rtl/>
        </w:rPr>
        <w:t>ות</w:t>
      </w:r>
      <w:bookmarkStart w:id="32725" w:name="_ETM_Q59_315008"/>
      <w:bookmarkEnd w:id="32725"/>
      <w:r>
        <w:rPr>
          <w:rtl/>
        </w:rPr>
        <w:t>:</w:t>
      </w:r>
      <w:r w:rsidRPr="006E1FAC">
        <w:rPr>
          <w:rStyle w:val="TagStyle"/>
          <w:rtl/>
        </w:rPr>
        <w:t xml:space="preserve"> &lt;&lt; קריאה &gt;&gt;</w:t>
      </w:r>
      <w:r>
        <w:rPr>
          <w:rtl/>
        </w:rPr>
        <w:t xml:space="preserve">  </w:t>
      </w:r>
      <w:bookmarkEnd w:id="32724"/>
    </w:p>
    <w:p w:rsidR="00F05D2D" w:rsidRDefault="00F05D2D" w:rsidP="00C919F6">
      <w:pPr>
        <w:rPr>
          <w:rtl/>
        </w:rPr>
      </w:pPr>
    </w:p>
    <w:p w:rsidR="00F05D2D" w:rsidRPr="006E1FAC" w:rsidRDefault="00C919F6" w:rsidP="00032139">
      <w:pPr>
        <w:rPr>
          <w:rtl/>
        </w:rPr>
      </w:pPr>
      <w:r>
        <w:rPr>
          <w:rFonts w:hint="cs"/>
          <w:rtl/>
        </w:rPr>
        <w:t>– – –</w:t>
      </w:r>
    </w:p>
    <w:p w:rsidR="00F05D2D" w:rsidRDefault="00F05D2D" w:rsidP="00032139">
      <w:pPr>
        <w:rPr>
          <w:rtl/>
        </w:rPr>
      </w:pPr>
      <w:bookmarkStart w:id="32726" w:name="_ETM_Q59_313614"/>
      <w:bookmarkStart w:id="32727" w:name="_ETM_Q59_313736"/>
      <w:bookmarkEnd w:id="32726"/>
      <w:bookmarkEnd w:id="32727"/>
    </w:p>
    <w:p w:rsidR="00F05D2D" w:rsidRDefault="00F05D2D" w:rsidP="00032139">
      <w:pPr>
        <w:pStyle w:val="af5"/>
        <w:keepNext/>
        <w:rPr>
          <w:rtl/>
        </w:rPr>
      </w:pPr>
      <w:bookmarkStart w:id="32728" w:name="ET_interruption_6255_54"/>
      <w:r w:rsidRPr="000F37CF">
        <w:rPr>
          <w:rStyle w:val="TagStyle"/>
          <w:rtl/>
        </w:rPr>
        <w:t xml:space="preserve"> &lt;&lt; קריאה &gt;&gt; </w:t>
      </w:r>
      <w:r>
        <w:rPr>
          <w:rtl/>
        </w:rPr>
        <w:t>סימון דוידסון (יש עתיד):</w:t>
      </w:r>
      <w:r w:rsidRPr="000F37CF">
        <w:rPr>
          <w:rStyle w:val="TagStyle"/>
          <w:rtl/>
        </w:rPr>
        <w:t xml:space="preserve"> &lt;&lt; קריאה &gt;&gt;</w:t>
      </w:r>
      <w:r>
        <w:rPr>
          <w:rtl/>
        </w:rPr>
        <w:t xml:space="preserve">  </w:t>
      </w:r>
      <w:bookmarkEnd w:id="32728"/>
    </w:p>
    <w:p w:rsidR="00F05D2D" w:rsidRDefault="00F05D2D" w:rsidP="00C919F6">
      <w:pPr>
        <w:rPr>
          <w:rtl/>
        </w:rPr>
      </w:pPr>
    </w:p>
    <w:p w:rsidR="00F05D2D" w:rsidRDefault="00F05D2D" w:rsidP="00032139">
      <w:pPr>
        <w:rPr>
          <w:rtl/>
        </w:rPr>
      </w:pPr>
      <w:r>
        <w:rPr>
          <w:rFonts w:hint="cs"/>
          <w:rtl/>
        </w:rPr>
        <w:t>למה האוצר נגד?</w:t>
      </w:r>
    </w:p>
    <w:p w:rsidR="00F05D2D" w:rsidRDefault="00F05D2D" w:rsidP="00032139">
      <w:pPr>
        <w:rPr>
          <w:rtl/>
        </w:rPr>
      </w:pPr>
    </w:p>
    <w:p w:rsidR="00F05D2D" w:rsidRDefault="00F05D2D" w:rsidP="00032139">
      <w:pPr>
        <w:pStyle w:val="-"/>
        <w:keepNext/>
        <w:rPr>
          <w:rtl/>
        </w:rPr>
      </w:pPr>
      <w:bookmarkStart w:id="32729" w:name="ET_speakercontinue_6448_55"/>
      <w:r w:rsidRPr="000F37CF">
        <w:rPr>
          <w:rStyle w:val="TagStyle"/>
          <w:rtl/>
        </w:rPr>
        <w:t xml:space="preserve"> &lt;&lt; דובר_המשך &gt;&gt; </w:t>
      </w:r>
      <w:r>
        <w:rPr>
          <w:rtl/>
        </w:rPr>
        <w:t>השר לשירותי דת מיכאל מלכיאלי:</w:t>
      </w:r>
      <w:r w:rsidRPr="000F37CF">
        <w:rPr>
          <w:rStyle w:val="TagStyle"/>
          <w:rtl/>
        </w:rPr>
        <w:t xml:space="preserve"> &lt;&lt; דובר_המשך &gt;&gt;</w:t>
      </w:r>
      <w:r>
        <w:rPr>
          <w:rtl/>
        </w:rPr>
        <w:t xml:space="preserve">  </w:t>
      </w:r>
      <w:bookmarkEnd w:id="32729"/>
    </w:p>
    <w:p w:rsidR="00F05D2D" w:rsidRDefault="00F05D2D" w:rsidP="00C919F6">
      <w:pPr>
        <w:rPr>
          <w:rtl/>
        </w:rPr>
      </w:pPr>
    </w:p>
    <w:p w:rsidR="00F05D2D" w:rsidRDefault="00F05D2D" w:rsidP="00A84E65">
      <w:pPr>
        <w:rPr>
          <w:rtl/>
        </w:rPr>
      </w:pPr>
      <w:bookmarkStart w:id="32730" w:name="_ETM_Q59_306759"/>
      <w:bookmarkStart w:id="32731" w:name="_ETM_Q59_318540"/>
      <w:bookmarkEnd w:id="32730"/>
      <w:bookmarkEnd w:id="32731"/>
      <w:r>
        <w:rPr>
          <w:rFonts w:hint="cs"/>
          <w:rtl/>
        </w:rPr>
        <w:t>ה</w:t>
      </w:r>
      <w:r>
        <w:rPr>
          <w:rtl/>
        </w:rPr>
        <w:t xml:space="preserve">אוצר </w:t>
      </w:r>
      <w:bookmarkStart w:id="32732" w:name="_ETM_Q59_318959"/>
      <w:bookmarkEnd w:id="32732"/>
      <w:r>
        <w:rPr>
          <w:rFonts w:hint="cs"/>
          <w:rtl/>
        </w:rPr>
        <w:t>לא נגד</w:t>
      </w:r>
      <w:r w:rsidR="00A84E65">
        <w:rPr>
          <w:rFonts w:hint="cs"/>
          <w:rtl/>
        </w:rPr>
        <w:t>,</w:t>
      </w:r>
      <w:r>
        <w:rPr>
          <w:rFonts w:hint="cs"/>
          <w:rtl/>
        </w:rPr>
        <w:t xml:space="preserve"> האוצר </w:t>
      </w:r>
      <w:bookmarkStart w:id="32733" w:name="_ETM_Q59_320519"/>
      <w:bookmarkEnd w:id="32733"/>
      <w:r>
        <w:rPr>
          <w:rtl/>
        </w:rPr>
        <w:t>תומך</w:t>
      </w:r>
      <w:r>
        <w:rPr>
          <w:rFonts w:hint="cs"/>
          <w:rtl/>
        </w:rPr>
        <w:t>.</w:t>
      </w:r>
      <w:bookmarkStart w:id="32734" w:name="_ETM_Q59_315419"/>
      <w:bookmarkEnd w:id="32734"/>
      <w:r>
        <w:rPr>
          <w:rtl/>
        </w:rPr>
        <w:t xml:space="preserve"> </w:t>
      </w:r>
      <w:bookmarkStart w:id="32735" w:name="_ETM_Q59_327530"/>
      <w:bookmarkEnd w:id="32735"/>
      <w:r>
        <w:rPr>
          <w:rFonts w:hint="cs"/>
          <w:rtl/>
        </w:rPr>
        <w:t>האוצר אומר שזה לא עולה כסף.</w:t>
      </w:r>
      <w:bookmarkStart w:id="32736" w:name="_ETM_Q59_318549"/>
      <w:bookmarkEnd w:id="32736"/>
    </w:p>
    <w:p w:rsidR="00F05D2D" w:rsidRDefault="00F05D2D" w:rsidP="00032139">
      <w:pPr>
        <w:rPr>
          <w:rtl/>
        </w:rPr>
      </w:pPr>
      <w:bookmarkStart w:id="32737" w:name="_ETM_Q59_327688"/>
      <w:bookmarkEnd w:id="32737"/>
    </w:p>
    <w:p w:rsidR="00F05D2D" w:rsidRDefault="00F05D2D" w:rsidP="00032139">
      <w:pPr>
        <w:pStyle w:val="af5"/>
        <w:keepNext/>
        <w:rPr>
          <w:rtl/>
        </w:rPr>
      </w:pPr>
      <w:bookmarkStart w:id="32738" w:name="_ETM_Q59_327793"/>
      <w:bookmarkStart w:id="32739" w:name="ET_interruption_6127_59"/>
      <w:bookmarkEnd w:id="32738"/>
      <w:r w:rsidRPr="000F37CF">
        <w:rPr>
          <w:rStyle w:val="TagStyle"/>
          <w:rtl/>
        </w:rPr>
        <w:t xml:space="preserve"> &lt;&lt; קריאה &gt;&gt; </w:t>
      </w:r>
      <w:r>
        <w:rPr>
          <w:rtl/>
        </w:rPr>
        <w:t>ולדימיר בליאק (יש עתיד):</w:t>
      </w:r>
      <w:r w:rsidRPr="000F37CF">
        <w:rPr>
          <w:rStyle w:val="TagStyle"/>
          <w:rtl/>
        </w:rPr>
        <w:t xml:space="preserve"> &lt;&lt; קריאה &gt;&gt;</w:t>
      </w:r>
      <w:r>
        <w:rPr>
          <w:rtl/>
        </w:rPr>
        <w:t xml:space="preserve">  </w:t>
      </w:r>
      <w:bookmarkEnd w:id="32739"/>
    </w:p>
    <w:p w:rsidR="00F05D2D" w:rsidRDefault="00F05D2D" w:rsidP="00C919F6">
      <w:pPr>
        <w:rPr>
          <w:rtl/>
        </w:rPr>
      </w:pPr>
    </w:p>
    <w:p w:rsidR="00F05D2D" w:rsidRDefault="00F05D2D" w:rsidP="00032139">
      <w:pPr>
        <w:rPr>
          <w:rtl/>
        </w:rPr>
      </w:pPr>
      <w:r>
        <w:rPr>
          <w:rFonts w:hint="cs"/>
          <w:rtl/>
        </w:rPr>
        <w:t>איך זה לא עולה כסף?</w:t>
      </w:r>
      <w:bookmarkStart w:id="32740" w:name="_ETM_Q59_321918"/>
      <w:bookmarkEnd w:id="32740"/>
      <w:r>
        <w:rPr>
          <w:rFonts w:hint="cs"/>
          <w:rtl/>
        </w:rPr>
        <w:t xml:space="preserve"> איך?</w:t>
      </w:r>
    </w:p>
    <w:p w:rsidR="00F05D2D" w:rsidRDefault="00F05D2D" w:rsidP="00032139">
      <w:pPr>
        <w:rPr>
          <w:rtl/>
        </w:rPr>
      </w:pPr>
    </w:p>
    <w:p w:rsidR="00F05D2D" w:rsidRDefault="00F05D2D" w:rsidP="00032139">
      <w:pPr>
        <w:pStyle w:val="-"/>
        <w:keepNext/>
        <w:rPr>
          <w:rtl/>
        </w:rPr>
      </w:pPr>
      <w:bookmarkStart w:id="32741" w:name="ET_speakercontinue_6448_56"/>
      <w:r w:rsidRPr="000F37CF">
        <w:rPr>
          <w:rStyle w:val="TagStyle"/>
          <w:rtl/>
        </w:rPr>
        <w:t xml:space="preserve"> &lt;&lt; דובר_המשך &gt;&gt; </w:t>
      </w:r>
      <w:r>
        <w:rPr>
          <w:rtl/>
        </w:rPr>
        <w:t>השר לשירותי דת מיכאל מלכיאלי:</w:t>
      </w:r>
      <w:r w:rsidRPr="000F37CF">
        <w:rPr>
          <w:rStyle w:val="TagStyle"/>
          <w:rtl/>
        </w:rPr>
        <w:t xml:space="preserve"> &lt;&lt; דובר_המשך &gt;&gt;</w:t>
      </w:r>
      <w:r>
        <w:rPr>
          <w:rtl/>
        </w:rPr>
        <w:t xml:space="preserve">  </w:t>
      </w:r>
      <w:bookmarkEnd w:id="32741"/>
    </w:p>
    <w:p w:rsidR="00F05D2D" w:rsidRDefault="00F05D2D" w:rsidP="00C919F6">
      <w:pPr>
        <w:rPr>
          <w:rtl/>
        </w:rPr>
      </w:pPr>
    </w:p>
    <w:p w:rsidR="00F05D2D" w:rsidRDefault="00F05D2D" w:rsidP="00032139">
      <w:pPr>
        <w:rPr>
          <w:rtl/>
        </w:rPr>
      </w:pPr>
      <w:bookmarkStart w:id="32742" w:name="_ETM_Q59_321619"/>
      <w:bookmarkStart w:id="32743" w:name="_ETM_Q59_321720"/>
      <w:bookmarkStart w:id="32744" w:name="_ETM_Q59_321795"/>
      <w:bookmarkStart w:id="32745" w:name="_ETM_Q59_321862"/>
      <w:bookmarkEnd w:id="32742"/>
      <w:bookmarkEnd w:id="32743"/>
      <w:bookmarkEnd w:id="32744"/>
      <w:bookmarkEnd w:id="32745"/>
      <w:r>
        <w:rPr>
          <w:rtl/>
        </w:rPr>
        <w:t xml:space="preserve">אני </w:t>
      </w:r>
      <w:bookmarkStart w:id="32746" w:name="_ETM_Q59_337050"/>
      <w:bookmarkEnd w:id="32746"/>
      <w:r>
        <w:rPr>
          <w:rFonts w:hint="cs"/>
          <w:rtl/>
        </w:rPr>
        <w:t xml:space="preserve">אענה לך. </w:t>
      </w:r>
    </w:p>
    <w:p w:rsidR="00F05D2D" w:rsidRDefault="00F05D2D" w:rsidP="00032139">
      <w:pPr>
        <w:rPr>
          <w:rtl/>
        </w:rPr>
      </w:pPr>
    </w:p>
    <w:p w:rsidR="00F05D2D" w:rsidRDefault="00F05D2D" w:rsidP="00032139">
      <w:pPr>
        <w:pStyle w:val="af5"/>
        <w:keepNext/>
        <w:rPr>
          <w:rtl/>
        </w:rPr>
      </w:pPr>
      <w:bookmarkStart w:id="32747" w:name="_ETM_Q59_337449"/>
      <w:bookmarkStart w:id="32748" w:name="_ETM_Q59_337556"/>
      <w:bookmarkEnd w:id="32747"/>
      <w:bookmarkEnd w:id="32748"/>
      <w:r w:rsidRPr="000F37CF">
        <w:rPr>
          <w:rStyle w:val="TagStyle"/>
          <w:rtl/>
        </w:rPr>
        <w:t xml:space="preserve"> &lt;&lt; קריאה &gt;&gt; </w:t>
      </w:r>
      <w:r>
        <w:rPr>
          <w:rtl/>
        </w:rPr>
        <w:t>ולדימיר בליאק (יש עתיד):</w:t>
      </w:r>
      <w:r w:rsidRPr="000F37CF">
        <w:rPr>
          <w:rStyle w:val="TagStyle"/>
          <w:rtl/>
        </w:rPr>
        <w:t xml:space="preserve"> &lt;&lt; קריאה &gt;&gt;</w:t>
      </w:r>
      <w:r>
        <w:rPr>
          <w:rtl/>
        </w:rPr>
        <w:t xml:space="preserve">  </w:t>
      </w:r>
    </w:p>
    <w:p w:rsidR="00F05D2D" w:rsidRDefault="00F05D2D" w:rsidP="00C919F6">
      <w:pPr>
        <w:rPr>
          <w:rtl/>
        </w:rPr>
      </w:pPr>
    </w:p>
    <w:p w:rsidR="00F05D2D" w:rsidRDefault="00F05D2D" w:rsidP="00032139">
      <w:pPr>
        <w:rPr>
          <w:rtl/>
        </w:rPr>
      </w:pPr>
      <w:r>
        <w:rPr>
          <w:rFonts w:hint="cs"/>
          <w:rtl/>
        </w:rPr>
        <w:t xml:space="preserve">אתה ממנה רב </w:t>
      </w:r>
      <w:r>
        <w:rPr>
          <w:rtl/>
        </w:rPr>
        <w:t>–</w:t>
      </w:r>
      <w:r>
        <w:rPr>
          <w:rFonts w:hint="cs"/>
          <w:rtl/>
        </w:rPr>
        <w:t xml:space="preserve"> אתה משלם לו כסף</w:t>
      </w:r>
      <w:bookmarkStart w:id="32749" w:name="_ETM_Q59_332384"/>
      <w:bookmarkEnd w:id="32749"/>
      <w:r>
        <w:rPr>
          <w:rFonts w:hint="cs"/>
          <w:rtl/>
        </w:rPr>
        <w:t>.</w:t>
      </w:r>
      <w:bookmarkStart w:id="32750" w:name="ET_interruption_6127_57"/>
      <w:r w:rsidRPr="000F37CF">
        <w:rPr>
          <w:rStyle w:val="TagStyle"/>
          <w:rtl/>
        </w:rPr>
        <w:t xml:space="preserve"> </w:t>
      </w:r>
      <w:bookmarkEnd w:id="32750"/>
    </w:p>
    <w:p w:rsidR="00F05D2D" w:rsidRDefault="00F05D2D" w:rsidP="00032139">
      <w:pPr>
        <w:rPr>
          <w:rtl/>
        </w:rPr>
      </w:pPr>
    </w:p>
    <w:p w:rsidR="00F05D2D" w:rsidRDefault="00F05D2D" w:rsidP="00032139">
      <w:pPr>
        <w:pStyle w:val="-"/>
        <w:keepNext/>
        <w:rPr>
          <w:rtl/>
        </w:rPr>
      </w:pPr>
      <w:bookmarkStart w:id="32751" w:name="ET_speakercontinue_6448_58"/>
      <w:r w:rsidRPr="000F37CF">
        <w:rPr>
          <w:rStyle w:val="TagStyle"/>
          <w:rtl/>
        </w:rPr>
        <w:t xml:space="preserve"> &lt;&lt; דובר_המשך &gt;&gt; </w:t>
      </w:r>
      <w:r>
        <w:rPr>
          <w:rtl/>
        </w:rPr>
        <w:t>השר לשירותי דת מיכאל מלכיאלי:</w:t>
      </w:r>
      <w:r w:rsidRPr="000F37CF">
        <w:rPr>
          <w:rStyle w:val="TagStyle"/>
          <w:rtl/>
        </w:rPr>
        <w:t xml:space="preserve"> &lt;&lt; דובר_המשך &gt;&gt;</w:t>
      </w:r>
      <w:r>
        <w:rPr>
          <w:rtl/>
        </w:rPr>
        <w:t xml:space="preserve">  </w:t>
      </w:r>
      <w:bookmarkEnd w:id="32751"/>
    </w:p>
    <w:p w:rsidR="00F05D2D" w:rsidRDefault="00F05D2D" w:rsidP="00C919F6">
      <w:pPr>
        <w:rPr>
          <w:rtl/>
        </w:rPr>
      </w:pPr>
      <w:bookmarkStart w:id="32752" w:name="_ETM_Q59_320677"/>
      <w:bookmarkStart w:id="32753" w:name="_ETM_Q59_315807"/>
      <w:bookmarkStart w:id="32754" w:name="_ETM_Q59_311357"/>
      <w:bookmarkEnd w:id="32752"/>
      <w:bookmarkEnd w:id="32753"/>
      <w:bookmarkEnd w:id="32754"/>
    </w:p>
    <w:p w:rsidR="00F05D2D" w:rsidRDefault="00F05D2D" w:rsidP="00032139">
      <w:pPr>
        <w:rPr>
          <w:rtl/>
        </w:rPr>
      </w:pPr>
      <w:bookmarkStart w:id="32755" w:name="_ETM_Q59_324828"/>
      <w:bookmarkStart w:id="32756" w:name="_ETM_Q59_325949"/>
      <w:bookmarkStart w:id="32757" w:name="_ETM_Q59_333277"/>
      <w:bookmarkEnd w:id="32755"/>
      <w:bookmarkEnd w:id="32756"/>
      <w:bookmarkEnd w:id="32757"/>
      <w:r>
        <w:rPr>
          <w:rtl/>
        </w:rPr>
        <w:t xml:space="preserve">אבל </w:t>
      </w:r>
      <w:bookmarkStart w:id="32758" w:name="_ETM_Q59_337380"/>
      <w:bookmarkEnd w:id="32758"/>
      <w:r>
        <w:rPr>
          <w:rtl/>
        </w:rPr>
        <w:t xml:space="preserve">החוק </w:t>
      </w:r>
      <w:bookmarkStart w:id="32759" w:name="_ETM_Q59_337710"/>
      <w:bookmarkEnd w:id="32759"/>
      <w:r>
        <w:rPr>
          <w:rtl/>
        </w:rPr>
        <w:t xml:space="preserve">הזה </w:t>
      </w:r>
      <w:bookmarkStart w:id="32760" w:name="_ETM_Q59_337950"/>
      <w:bookmarkEnd w:id="32760"/>
      <w:r>
        <w:rPr>
          <w:rtl/>
        </w:rPr>
        <w:t xml:space="preserve">לא </w:t>
      </w:r>
      <w:bookmarkStart w:id="32761" w:name="_ETM_Q59_338070"/>
      <w:bookmarkEnd w:id="32761"/>
      <w:r>
        <w:rPr>
          <w:rtl/>
        </w:rPr>
        <w:t xml:space="preserve">ממנה </w:t>
      </w:r>
      <w:bookmarkStart w:id="32762" w:name="_ETM_Q59_338460"/>
      <w:bookmarkEnd w:id="32762"/>
      <w:r>
        <w:rPr>
          <w:rtl/>
        </w:rPr>
        <w:t>רב</w:t>
      </w:r>
      <w:r>
        <w:rPr>
          <w:rFonts w:hint="cs"/>
          <w:rtl/>
        </w:rPr>
        <w:t>,</w:t>
      </w:r>
      <w:r>
        <w:rPr>
          <w:rtl/>
        </w:rPr>
        <w:t xml:space="preserve"> </w:t>
      </w:r>
      <w:bookmarkStart w:id="32763" w:name="_ETM_Q59_339669"/>
      <w:bookmarkStart w:id="32764" w:name="_ETM_Q59_339989"/>
      <w:bookmarkEnd w:id="32763"/>
      <w:bookmarkEnd w:id="32764"/>
      <w:r>
        <w:rPr>
          <w:rFonts w:hint="cs"/>
          <w:rtl/>
        </w:rPr>
        <w:t>בליאק. בליאק</w:t>
      </w:r>
      <w:bookmarkStart w:id="32765" w:name="_ETM_Q59_336925"/>
      <w:bookmarkEnd w:id="32765"/>
      <w:r>
        <w:rPr>
          <w:rFonts w:hint="cs"/>
          <w:rtl/>
        </w:rPr>
        <w:t>,</w:t>
      </w:r>
      <w:r>
        <w:rPr>
          <w:rtl/>
        </w:rPr>
        <w:t xml:space="preserve"> </w:t>
      </w:r>
      <w:bookmarkStart w:id="32766" w:name="_ETM_Q59_340739"/>
      <w:bookmarkEnd w:id="32766"/>
      <w:r>
        <w:rPr>
          <w:rtl/>
        </w:rPr>
        <w:t>תקשיב</w:t>
      </w:r>
      <w:r>
        <w:rPr>
          <w:rFonts w:hint="cs"/>
          <w:rtl/>
        </w:rPr>
        <w:t xml:space="preserve"> ל</w:t>
      </w:r>
      <w:r>
        <w:rPr>
          <w:rtl/>
        </w:rPr>
        <w:t>י</w:t>
      </w:r>
      <w:r>
        <w:rPr>
          <w:rFonts w:hint="cs"/>
          <w:rtl/>
        </w:rPr>
        <w:t>.</w:t>
      </w:r>
      <w:r>
        <w:rPr>
          <w:rtl/>
        </w:rPr>
        <w:t xml:space="preserve"> </w:t>
      </w:r>
      <w:bookmarkStart w:id="32767" w:name="_ETM_Q59_343690"/>
      <w:bookmarkEnd w:id="32767"/>
      <w:r>
        <w:rPr>
          <w:rtl/>
        </w:rPr>
        <w:t xml:space="preserve">הצעת </w:t>
      </w:r>
      <w:bookmarkStart w:id="32768" w:name="_ETM_Q59_344169"/>
      <w:bookmarkEnd w:id="32768"/>
      <w:r>
        <w:rPr>
          <w:rtl/>
        </w:rPr>
        <w:t xml:space="preserve">החוק </w:t>
      </w:r>
      <w:bookmarkStart w:id="32769" w:name="_ETM_Q59_344440"/>
      <w:bookmarkEnd w:id="32769"/>
      <w:r>
        <w:rPr>
          <w:rFonts w:hint="cs"/>
          <w:rtl/>
        </w:rPr>
        <w:t>ה</w:t>
      </w:r>
      <w:r>
        <w:rPr>
          <w:rtl/>
        </w:rPr>
        <w:t xml:space="preserve">זאת </w:t>
      </w:r>
      <w:bookmarkStart w:id="32770" w:name="_ETM_Q59_345810"/>
      <w:bookmarkEnd w:id="32770"/>
      <w:r>
        <w:rPr>
          <w:rtl/>
        </w:rPr>
        <w:t xml:space="preserve">היא </w:t>
      </w:r>
      <w:bookmarkStart w:id="32771" w:name="_ETM_Q59_345959"/>
      <w:bookmarkEnd w:id="32771"/>
      <w:r>
        <w:rPr>
          <w:rtl/>
        </w:rPr>
        <w:t xml:space="preserve">הצעת </w:t>
      </w:r>
      <w:bookmarkStart w:id="32772" w:name="_ETM_Q59_346499"/>
      <w:bookmarkEnd w:id="32772"/>
      <w:r>
        <w:rPr>
          <w:rtl/>
        </w:rPr>
        <w:t xml:space="preserve">חוק </w:t>
      </w:r>
      <w:bookmarkStart w:id="32773" w:name="_ETM_Q59_346829"/>
      <w:bookmarkStart w:id="32774" w:name="_ETM_Q59_346980"/>
      <w:bookmarkStart w:id="32775" w:name="_ETM_Q59_350029"/>
      <w:bookmarkEnd w:id="32773"/>
      <w:bookmarkEnd w:id="32774"/>
      <w:bookmarkEnd w:id="32775"/>
      <w:r w:rsidR="00C919F6">
        <w:rPr>
          <w:rFonts w:hint="cs"/>
          <w:rtl/>
        </w:rPr>
        <w:t>– – –</w:t>
      </w:r>
      <w:bookmarkStart w:id="32776" w:name="_ETM_Q59_345147"/>
      <w:bookmarkEnd w:id="32776"/>
    </w:p>
    <w:p w:rsidR="00A84E65" w:rsidRDefault="00A84E65" w:rsidP="00032139">
      <w:pPr>
        <w:rPr>
          <w:rtl/>
        </w:rPr>
      </w:pPr>
    </w:p>
    <w:p w:rsidR="00F05D2D" w:rsidRDefault="00F05D2D" w:rsidP="00032139">
      <w:pPr>
        <w:pStyle w:val="af5"/>
        <w:keepNext/>
        <w:rPr>
          <w:rtl/>
        </w:rPr>
      </w:pPr>
      <w:bookmarkStart w:id="32777" w:name="ET_interruption_5787_151"/>
      <w:r w:rsidRPr="006E1FAC">
        <w:rPr>
          <w:rStyle w:val="TagStyle"/>
          <w:rtl/>
        </w:rPr>
        <w:t xml:space="preserve"> &lt;&lt; קריאה &gt;&gt; </w:t>
      </w:r>
      <w:r>
        <w:rPr>
          <w:rtl/>
        </w:rPr>
        <w:t>יוראי להב הרצנו (יש עתיד):</w:t>
      </w:r>
      <w:r w:rsidRPr="006E1FAC">
        <w:rPr>
          <w:rStyle w:val="TagStyle"/>
          <w:rtl/>
        </w:rPr>
        <w:t xml:space="preserve"> &lt;&lt; קריאה &gt;&gt;</w:t>
      </w:r>
      <w:r>
        <w:rPr>
          <w:rtl/>
        </w:rPr>
        <w:t xml:space="preserve">  </w:t>
      </w:r>
      <w:bookmarkEnd w:id="32777"/>
    </w:p>
    <w:p w:rsidR="00F05D2D" w:rsidRDefault="00F05D2D" w:rsidP="00C919F6">
      <w:pPr>
        <w:rPr>
          <w:rtl/>
        </w:rPr>
      </w:pPr>
    </w:p>
    <w:p w:rsidR="00F05D2D" w:rsidRDefault="00F05D2D" w:rsidP="00032139">
      <w:pPr>
        <w:rPr>
          <w:rtl/>
        </w:rPr>
      </w:pPr>
      <w:r>
        <w:rPr>
          <w:rFonts w:hint="cs"/>
          <w:rtl/>
        </w:rPr>
        <w:t>שר ההשתמטות נכנס. שר ההשתמטות נכנס.</w:t>
      </w:r>
    </w:p>
    <w:p w:rsidR="00F05D2D" w:rsidRDefault="00F05D2D" w:rsidP="00032139">
      <w:pPr>
        <w:rPr>
          <w:b/>
          <w:bCs/>
          <w:u w:val="single"/>
          <w:rtl/>
          <w:lang w:eastAsia="he-IL"/>
        </w:rPr>
      </w:pPr>
    </w:p>
    <w:p w:rsidR="00F05D2D" w:rsidRDefault="00F05D2D" w:rsidP="00032139">
      <w:pPr>
        <w:pStyle w:val="af5"/>
        <w:keepNext/>
        <w:rPr>
          <w:rtl/>
        </w:rPr>
      </w:pPr>
      <w:bookmarkStart w:id="32778" w:name="ET_interruption_6361_154"/>
      <w:r w:rsidRPr="006E1FAC">
        <w:rPr>
          <w:rStyle w:val="TagStyle"/>
          <w:rtl/>
        </w:rPr>
        <w:t xml:space="preserve"> &lt;&lt; קריאה &gt;&gt; </w:t>
      </w:r>
      <w:r>
        <w:rPr>
          <w:rtl/>
        </w:rPr>
        <w:t>נאור שירי (יש עתיד):</w:t>
      </w:r>
      <w:r w:rsidRPr="006E1FAC">
        <w:rPr>
          <w:rStyle w:val="TagStyle"/>
          <w:rtl/>
        </w:rPr>
        <w:t xml:space="preserve"> &lt;&lt; קריאה &gt;&gt;</w:t>
      </w:r>
      <w:r>
        <w:rPr>
          <w:rtl/>
        </w:rPr>
        <w:t xml:space="preserve">  </w:t>
      </w:r>
      <w:bookmarkEnd w:id="32778"/>
    </w:p>
    <w:p w:rsidR="00F05D2D" w:rsidRDefault="00F05D2D" w:rsidP="00C919F6">
      <w:pPr>
        <w:rPr>
          <w:rtl/>
          <w:lang w:eastAsia="he-IL"/>
        </w:rPr>
      </w:pPr>
      <w:bookmarkStart w:id="32779" w:name="_ETM_Q59_343952"/>
      <w:bookmarkEnd w:id="32779"/>
    </w:p>
    <w:p w:rsidR="00F05D2D" w:rsidRDefault="00F05D2D" w:rsidP="00032139">
      <w:pPr>
        <w:rPr>
          <w:rtl/>
        </w:rPr>
      </w:pPr>
      <w:r>
        <w:rPr>
          <w:rFonts w:hint="cs"/>
          <w:rtl/>
        </w:rPr>
        <w:t>אל תשכח לברך.</w:t>
      </w:r>
    </w:p>
    <w:p w:rsidR="00F05D2D" w:rsidRDefault="00F05D2D" w:rsidP="00032139">
      <w:pPr>
        <w:rPr>
          <w:rtl/>
        </w:rPr>
      </w:pPr>
    </w:p>
    <w:p w:rsidR="00F05D2D" w:rsidRDefault="00F05D2D" w:rsidP="00032139">
      <w:pPr>
        <w:pStyle w:val="-"/>
        <w:keepNext/>
        <w:rPr>
          <w:rtl/>
        </w:rPr>
      </w:pPr>
      <w:bookmarkStart w:id="32780" w:name="ET_speakercontinue_6448_153"/>
      <w:r w:rsidRPr="006E1FAC">
        <w:rPr>
          <w:rStyle w:val="TagStyle"/>
          <w:rtl/>
        </w:rPr>
        <w:t xml:space="preserve"> &lt;&lt; דובר_המשך &gt;&gt; </w:t>
      </w:r>
      <w:r>
        <w:rPr>
          <w:rtl/>
        </w:rPr>
        <w:t>השר לשירותי דת מיכאל מלכיאלי:</w:t>
      </w:r>
      <w:r w:rsidRPr="006E1FAC">
        <w:rPr>
          <w:rStyle w:val="TagStyle"/>
          <w:rtl/>
        </w:rPr>
        <w:t xml:space="preserve"> &lt;&lt; דובר_המשך &gt;&gt;</w:t>
      </w:r>
      <w:r>
        <w:rPr>
          <w:rtl/>
        </w:rPr>
        <w:t xml:space="preserve">  </w:t>
      </w:r>
      <w:bookmarkEnd w:id="32780"/>
    </w:p>
    <w:p w:rsidR="00F05D2D" w:rsidRDefault="00F05D2D" w:rsidP="00C919F6">
      <w:pPr>
        <w:rPr>
          <w:rtl/>
        </w:rPr>
      </w:pPr>
    </w:p>
    <w:p w:rsidR="00F05D2D" w:rsidRDefault="00F05D2D" w:rsidP="00032139">
      <w:pPr>
        <w:rPr>
          <w:rtl/>
        </w:rPr>
      </w:pPr>
      <w:bookmarkStart w:id="32781" w:name="_ETM_Q59_64305"/>
      <w:bookmarkStart w:id="32782" w:name="_ETM_Q59_64393"/>
      <w:bookmarkStart w:id="32783" w:name="_ETM_Q59_70161"/>
      <w:bookmarkStart w:id="32784" w:name="_ETM_Q59_70259"/>
      <w:bookmarkStart w:id="32785" w:name="_ETM_Q59_340635"/>
      <w:bookmarkStart w:id="32786" w:name="_ETM_Q59_338973"/>
      <w:bookmarkStart w:id="32787" w:name="_ETM_Q59_75938"/>
      <w:bookmarkStart w:id="32788" w:name="_ETM_Q59_64457"/>
      <w:bookmarkStart w:id="32789" w:name="_ETM_Q59_64540"/>
      <w:bookmarkEnd w:id="32781"/>
      <w:bookmarkEnd w:id="32782"/>
      <w:bookmarkEnd w:id="32783"/>
      <w:bookmarkEnd w:id="32784"/>
      <w:bookmarkEnd w:id="32785"/>
      <w:bookmarkEnd w:id="32786"/>
      <w:bookmarkEnd w:id="32787"/>
      <w:bookmarkEnd w:id="32788"/>
      <w:bookmarkEnd w:id="32789"/>
      <w:r>
        <w:rPr>
          <w:rtl/>
        </w:rPr>
        <w:t xml:space="preserve">ברוך </w:t>
      </w:r>
      <w:bookmarkStart w:id="32790" w:name="_ETM_Q59_350359"/>
      <w:bookmarkEnd w:id="32790"/>
      <w:r>
        <w:rPr>
          <w:rtl/>
        </w:rPr>
        <w:t xml:space="preserve">אתה </w:t>
      </w:r>
      <w:bookmarkStart w:id="32791" w:name="_ETM_Q59_350599"/>
      <w:bookmarkEnd w:id="32791"/>
      <w:r>
        <w:rPr>
          <w:rFonts w:hint="cs"/>
          <w:rtl/>
        </w:rPr>
        <w:t>ה'</w:t>
      </w:r>
      <w:r>
        <w:rPr>
          <w:rtl/>
        </w:rPr>
        <w:t xml:space="preserve"> </w:t>
      </w:r>
      <w:bookmarkStart w:id="32792" w:name="_ETM_Q59_350989"/>
      <w:bookmarkEnd w:id="32792"/>
      <w:r>
        <w:rPr>
          <w:rtl/>
        </w:rPr>
        <w:t xml:space="preserve">אלוהינו </w:t>
      </w:r>
      <w:bookmarkStart w:id="32793" w:name="_ETM_Q59_351200"/>
      <w:bookmarkEnd w:id="32793"/>
      <w:r>
        <w:rPr>
          <w:rtl/>
        </w:rPr>
        <w:t xml:space="preserve">מלך </w:t>
      </w:r>
      <w:bookmarkStart w:id="32794" w:name="_ETM_Q59_351409"/>
      <w:bookmarkEnd w:id="32794"/>
      <w:r>
        <w:rPr>
          <w:rtl/>
        </w:rPr>
        <w:t>העולם</w:t>
      </w:r>
      <w:r>
        <w:rPr>
          <w:rFonts w:hint="cs"/>
          <w:rtl/>
        </w:rPr>
        <w:t>,</w:t>
      </w:r>
      <w:r>
        <w:rPr>
          <w:rtl/>
        </w:rPr>
        <w:t xml:space="preserve"> </w:t>
      </w:r>
      <w:bookmarkStart w:id="32795" w:name="_ETM_Q59_351680"/>
      <w:bookmarkEnd w:id="32795"/>
      <w:r>
        <w:rPr>
          <w:rtl/>
        </w:rPr>
        <w:t>שהכ</w:t>
      </w:r>
      <w:r>
        <w:rPr>
          <w:rFonts w:hint="cs"/>
          <w:rtl/>
        </w:rPr>
        <w:t>ו</w:t>
      </w:r>
      <w:r>
        <w:rPr>
          <w:rtl/>
        </w:rPr>
        <w:t xml:space="preserve">ל </w:t>
      </w:r>
      <w:bookmarkStart w:id="32796" w:name="_ETM_Q59_352219"/>
      <w:bookmarkEnd w:id="32796"/>
      <w:r>
        <w:rPr>
          <w:rtl/>
        </w:rPr>
        <w:t xml:space="preserve">נהיה </w:t>
      </w:r>
      <w:bookmarkStart w:id="32797" w:name="_ETM_Q59_352430"/>
      <w:bookmarkEnd w:id="32797"/>
      <w:r>
        <w:rPr>
          <w:rtl/>
        </w:rPr>
        <w:t>בדברו</w:t>
      </w:r>
      <w:r>
        <w:rPr>
          <w:rFonts w:hint="cs"/>
          <w:rtl/>
        </w:rPr>
        <w:t>.</w:t>
      </w:r>
      <w:r>
        <w:rPr>
          <w:rtl/>
        </w:rPr>
        <w:t xml:space="preserve"> </w:t>
      </w:r>
      <w:bookmarkStart w:id="32798" w:name="_ETM_Q59_355270"/>
      <w:bookmarkEnd w:id="32798"/>
    </w:p>
    <w:p w:rsidR="00F05D2D" w:rsidRDefault="00F05D2D" w:rsidP="00032139">
      <w:pPr>
        <w:rPr>
          <w:rtl/>
        </w:rPr>
      </w:pPr>
      <w:bookmarkStart w:id="32799" w:name="_ETM_Q59_39755"/>
      <w:bookmarkStart w:id="32800" w:name="_ETM_Q59_39862"/>
      <w:bookmarkEnd w:id="32799"/>
      <w:bookmarkEnd w:id="32800"/>
    </w:p>
    <w:p w:rsidR="00F05D2D" w:rsidRDefault="00F05D2D" w:rsidP="00032139">
      <w:pPr>
        <w:pStyle w:val="af5"/>
        <w:keepNext/>
        <w:rPr>
          <w:rtl/>
        </w:rPr>
      </w:pPr>
      <w:bookmarkStart w:id="32801" w:name="ET_interruption_קר_אה_5"/>
      <w:r w:rsidRPr="009B487B">
        <w:rPr>
          <w:rStyle w:val="TagStyle"/>
          <w:rtl/>
        </w:rPr>
        <w:t xml:space="preserve"> &lt;&lt; קריאה &gt;&gt; </w:t>
      </w:r>
      <w:r>
        <w:rPr>
          <w:rtl/>
        </w:rPr>
        <w:t>קריא</w:t>
      </w:r>
      <w:r>
        <w:rPr>
          <w:rFonts w:hint="cs"/>
          <w:rtl/>
        </w:rPr>
        <w:t>ות</w:t>
      </w:r>
      <w:r>
        <w:rPr>
          <w:rtl/>
        </w:rPr>
        <w:t>:</w:t>
      </w:r>
      <w:r w:rsidRPr="009B487B">
        <w:rPr>
          <w:rStyle w:val="TagStyle"/>
          <w:rtl/>
        </w:rPr>
        <w:t xml:space="preserve"> &lt;&lt; קריאה &gt;&gt;</w:t>
      </w:r>
      <w:r>
        <w:rPr>
          <w:rtl/>
        </w:rPr>
        <w:t xml:space="preserve">  </w:t>
      </w:r>
      <w:bookmarkEnd w:id="32801"/>
    </w:p>
    <w:p w:rsidR="00F05D2D" w:rsidRDefault="00F05D2D" w:rsidP="00C919F6">
      <w:pPr>
        <w:rPr>
          <w:rtl/>
        </w:rPr>
      </w:pPr>
    </w:p>
    <w:p w:rsidR="00F05D2D" w:rsidRDefault="00F05D2D" w:rsidP="00032139">
      <w:pPr>
        <w:rPr>
          <w:rtl/>
        </w:rPr>
      </w:pPr>
      <w:bookmarkStart w:id="32802" w:name="_ETM_Q59_41108"/>
      <w:bookmarkStart w:id="32803" w:name="_ETM_Q59_41442"/>
      <w:bookmarkStart w:id="32804" w:name="_ETM_Q59_41512"/>
      <w:bookmarkEnd w:id="32802"/>
      <w:bookmarkEnd w:id="32803"/>
      <w:bookmarkEnd w:id="32804"/>
      <w:r>
        <w:rPr>
          <w:rFonts w:hint="cs"/>
          <w:rtl/>
        </w:rPr>
        <w:t>אמן.</w:t>
      </w:r>
      <w:bookmarkStart w:id="32805" w:name="_ETM_Q59_43242"/>
      <w:bookmarkEnd w:id="32805"/>
    </w:p>
    <w:p w:rsidR="00F05D2D" w:rsidRDefault="00F05D2D" w:rsidP="00032139">
      <w:pPr>
        <w:rPr>
          <w:rtl/>
        </w:rPr>
      </w:pPr>
      <w:bookmarkStart w:id="32806" w:name="_ETM_Q59_43307"/>
      <w:bookmarkEnd w:id="32806"/>
    </w:p>
    <w:p w:rsidR="00F05D2D" w:rsidRDefault="00F05D2D" w:rsidP="00032139">
      <w:pPr>
        <w:pStyle w:val="-"/>
        <w:keepNext/>
        <w:rPr>
          <w:rtl/>
        </w:rPr>
      </w:pPr>
      <w:bookmarkStart w:id="32807" w:name="ET_speakercontinue_6448_6"/>
      <w:r w:rsidRPr="009B487B">
        <w:rPr>
          <w:rStyle w:val="TagStyle"/>
          <w:rtl/>
        </w:rPr>
        <w:t xml:space="preserve"> &lt;&lt; דובר_המשך &gt;&gt; </w:t>
      </w:r>
      <w:r>
        <w:rPr>
          <w:rtl/>
        </w:rPr>
        <w:t>השר לשירותי דת מיכאל מלכיאלי:</w:t>
      </w:r>
      <w:r w:rsidRPr="009B487B">
        <w:rPr>
          <w:rStyle w:val="TagStyle"/>
          <w:rtl/>
        </w:rPr>
        <w:t xml:space="preserve"> &lt;&lt; דובר_המשך &gt;&gt;</w:t>
      </w:r>
      <w:r>
        <w:rPr>
          <w:rtl/>
        </w:rPr>
        <w:t xml:space="preserve">  </w:t>
      </w:r>
      <w:bookmarkEnd w:id="32807"/>
    </w:p>
    <w:p w:rsidR="00F05D2D" w:rsidRDefault="00F05D2D" w:rsidP="00C919F6">
      <w:pPr>
        <w:rPr>
          <w:rtl/>
        </w:rPr>
      </w:pPr>
    </w:p>
    <w:p w:rsidR="00F05D2D" w:rsidRDefault="00F05D2D" w:rsidP="00032139">
      <w:pPr>
        <w:rPr>
          <w:rtl/>
        </w:rPr>
      </w:pPr>
      <w:bookmarkStart w:id="32808" w:name="_ETM_Q59_44727"/>
      <w:bookmarkEnd w:id="32808"/>
      <w:r>
        <w:rPr>
          <w:rtl/>
        </w:rPr>
        <w:t xml:space="preserve">איזה </w:t>
      </w:r>
      <w:bookmarkStart w:id="32809" w:name="_ETM_Q59_355600"/>
      <w:bookmarkEnd w:id="32809"/>
      <w:r>
        <w:rPr>
          <w:rtl/>
        </w:rPr>
        <w:t>אמן</w:t>
      </w:r>
      <w:r>
        <w:rPr>
          <w:rFonts w:hint="cs"/>
          <w:rtl/>
        </w:rPr>
        <w:t>,</w:t>
      </w:r>
      <w:r>
        <w:rPr>
          <w:rtl/>
        </w:rPr>
        <w:t xml:space="preserve"> </w:t>
      </w:r>
      <w:bookmarkStart w:id="32810" w:name="_ETM_Q59_355990"/>
      <w:bookmarkEnd w:id="32810"/>
      <w:r>
        <w:rPr>
          <w:rtl/>
        </w:rPr>
        <w:t>כ</w:t>
      </w:r>
      <w:r>
        <w:rPr>
          <w:rFonts w:hint="cs"/>
          <w:rtl/>
        </w:rPr>
        <w:t>אילו אמרתי הלווא</w:t>
      </w:r>
      <w:r>
        <w:rPr>
          <w:rtl/>
        </w:rPr>
        <w:t xml:space="preserve">י </w:t>
      </w:r>
      <w:bookmarkStart w:id="32811" w:name="_ETM_Q59_356110"/>
      <w:bookmarkStart w:id="32812" w:name="_ETM_Q59_356410"/>
      <w:bookmarkStart w:id="32813" w:name="_ETM_Q59_356620"/>
      <w:bookmarkEnd w:id="32811"/>
      <w:bookmarkEnd w:id="32812"/>
      <w:bookmarkEnd w:id="32813"/>
      <w:r>
        <w:rPr>
          <w:rFonts w:hint="cs"/>
          <w:rtl/>
        </w:rPr>
        <w:t>ש</w:t>
      </w:r>
      <w:r>
        <w:rPr>
          <w:rtl/>
        </w:rPr>
        <w:t xml:space="preserve">החוק </w:t>
      </w:r>
      <w:bookmarkStart w:id="32814" w:name="_ETM_Q59_356800"/>
      <w:bookmarkEnd w:id="32814"/>
      <w:r>
        <w:rPr>
          <w:rtl/>
        </w:rPr>
        <w:t xml:space="preserve">הזה </w:t>
      </w:r>
      <w:bookmarkStart w:id="32815" w:name="_ETM_Q59_357010"/>
      <w:bookmarkEnd w:id="32815"/>
      <w:r>
        <w:rPr>
          <w:rtl/>
        </w:rPr>
        <w:t>יעבור</w:t>
      </w:r>
      <w:r>
        <w:rPr>
          <w:rFonts w:hint="cs"/>
          <w:rtl/>
        </w:rPr>
        <w:t>.</w:t>
      </w:r>
    </w:p>
    <w:p w:rsidR="00F05D2D" w:rsidRDefault="00F05D2D" w:rsidP="00032139">
      <w:pPr>
        <w:rPr>
          <w:rtl/>
        </w:rPr>
      </w:pPr>
    </w:p>
    <w:p w:rsidR="00F05D2D" w:rsidRDefault="00F05D2D" w:rsidP="00032139">
      <w:pPr>
        <w:pStyle w:val="af5"/>
        <w:keepNext/>
        <w:rPr>
          <w:rtl/>
        </w:rPr>
      </w:pPr>
      <w:bookmarkStart w:id="32816" w:name="ET_interruption_קר_אה_155"/>
      <w:r w:rsidRPr="00715EF2">
        <w:rPr>
          <w:rStyle w:val="TagStyle"/>
          <w:rtl/>
        </w:rPr>
        <w:t xml:space="preserve"> &lt;&lt; קריאה &gt;&gt; </w:t>
      </w:r>
      <w:r>
        <w:rPr>
          <w:rtl/>
        </w:rPr>
        <w:t>קריא</w:t>
      </w:r>
      <w:r>
        <w:rPr>
          <w:rFonts w:hint="cs"/>
          <w:rtl/>
        </w:rPr>
        <w:t>ות</w:t>
      </w:r>
      <w:bookmarkStart w:id="32817" w:name="_ETM_Q59_351814"/>
      <w:bookmarkStart w:id="32818" w:name="_ETM_Q59_355925"/>
      <w:bookmarkStart w:id="32819" w:name="_ETM_Q59_355352"/>
      <w:bookmarkStart w:id="32820" w:name="_ETM_Q59_354933"/>
      <w:bookmarkEnd w:id="32817"/>
      <w:bookmarkEnd w:id="32818"/>
      <w:bookmarkEnd w:id="32819"/>
      <w:bookmarkEnd w:id="32820"/>
      <w:r>
        <w:rPr>
          <w:rtl/>
        </w:rPr>
        <w:t>:</w:t>
      </w:r>
      <w:r w:rsidRPr="00715EF2">
        <w:rPr>
          <w:rStyle w:val="TagStyle"/>
          <w:rtl/>
        </w:rPr>
        <w:t xml:space="preserve"> &lt;&lt; קריאה &gt;&gt;</w:t>
      </w:r>
      <w:r>
        <w:rPr>
          <w:rtl/>
        </w:rPr>
        <w:t xml:space="preserve">  </w:t>
      </w:r>
      <w:bookmarkEnd w:id="32816"/>
    </w:p>
    <w:p w:rsidR="00F05D2D" w:rsidRDefault="00F05D2D" w:rsidP="00C919F6">
      <w:pPr>
        <w:rPr>
          <w:rtl/>
        </w:rPr>
      </w:pPr>
    </w:p>
    <w:p w:rsidR="00F05D2D" w:rsidRPr="00715EF2" w:rsidRDefault="00C919F6" w:rsidP="00032139">
      <w:pPr>
        <w:rPr>
          <w:rtl/>
        </w:rPr>
      </w:pPr>
      <w:r>
        <w:rPr>
          <w:rFonts w:hint="cs"/>
          <w:rtl/>
        </w:rPr>
        <w:t>– – –</w:t>
      </w:r>
    </w:p>
    <w:p w:rsidR="00F05D2D" w:rsidRDefault="00F05D2D" w:rsidP="00032139">
      <w:pPr>
        <w:rPr>
          <w:rtl/>
        </w:rPr>
      </w:pPr>
    </w:p>
    <w:p w:rsidR="00F05D2D" w:rsidRDefault="00F05D2D" w:rsidP="00032139">
      <w:pPr>
        <w:pStyle w:val="-"/>
        <w:keepNext/>
        <w:rPr>
          <w:rtl/>
        </w:rPr>
      </w:pPr>
      <w:bookmarkStart w:id="32821" w:name="ET_speakercontinue_6448_62"/>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21"/>
    </w:p>
    <w:p w:rsidR="00F05D2D" w:rsidRDefault="00F05D2D" w:rsidP="00C919F6">
      <w:pPr>
        <w:rPr>
          <w:rtl/>
        </w:rPr>
      </w:pPr>
    </w:p>
    <w:p w:rsidR="00F05D2D" w:rsidRDefault="00F05D2D" w:rsidP="00032139">
      <w:pPr>
        <w:rPr>
          <w:rtl/>
        </w:rPr>
      </w:pPr>
      <w:bookmarkStart w:id="32822" w:name="_ETM_Q59_355248"/>
      <w:bookmarkEnd w:id="32822"/>
      <w:r>
        <w:rPr>
          <w:rFonts w:hint="cs"/>
          <w:rtl/>
        </w:rPr>
        <w:t>בליאק</w:t>
      </w:r>
      <w:bookmarkStart w:id="32823" w:name="_ETM_Q59_370990"/>
      <w:bookmarkStart w:id="32824" w:name="_ETM_Q59_371169"/>
      <w:bookmarkEnd w:id="32823"/>
      <w:bookmarkEnd w:id="32824"/>
      <w:r>
        <w:rPr>
          <w:rFonts w:hint="cs"/>
          <w:rtl/>
        </w:rPr>
        <w:t>.</w:t>
      </w:r>
      <w:bookmarkStart w:id="32825" w:name="_ETM_Q59_366694"/>
      <w:bookmarkStart w:id="32826" w:name="_ETM_Q59_365764"/>
      <w:bookmarkStart w:id="32827" w:name="_ETM_Q59_364510"/>
      <w:bookmarkStart w:id="32828" w:name="_ETM_Q59_362516"/>
      <w:bookmarkStart w:id="32829" w:name="_ETM_Q59_364506"/>
      <w:bookmarkStart w:id="32830" w:name="_ETM_Q59_363147"/>
      <w:bookmarkStart w:id="32831" w:name="_ETM_Q59_362436"/>
      <w:bookmarkEnd w:id="32825"/>
      <w:bookmarkEnd w:id="32826"/>
      <w:bookmarkEnd w:id="32827"/>
      <w:bookmarkEnd w:id="32828"/>
      <w:bookmarkEnd w:id="32829"/>
      <w:bookmarkEnd w:id="32830"/>
      <w:bookmarkEnd w:id="32831"/>
    </w:p>
    <w:p w:rsidR="00F05D2D" w:rsidRDefault="00F05D2D" w:rsidP="00032139">
      <w:pPr>
        <w:rPr>
          <w:rtl/>
        </w:rPr>
      </w:pPr>
    </w:p>
    <w:p w:rsidR="00F05D2D" w:rsidRDefault="00F05D2D" w:rsidP="00032139">
      <w:pPr>
        <w:pStyle w:val="af5"/>
        <w:keepNext/>
        <w:rPr>
          <w:rtl/>
        </w:rPr>
      </w:pPr>
      <w:bookmarkStart w:id="32832" w:name="ET_interruption_5787_63"/>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32"/>
    </w:p>
    <w:p w:rsidR="00F05D2D" w:rsidRDefault="00F05D2D" w:rsidP="00C919F6">
      <w:pPr>
        <w:rPr>
          <w:rtl/>
        </w:rPr>
      </w:pPr>
    </w:p>
    <w:p w:rsidR="00F05D2D" w:rsidRDefault="00F05D2D" w:rsidP="00032139">
      <w:pPr>
        <w:rPr>
          <w:rtl/>
        </w:rPr>
      </w:pPr>
      <w:r>
        <w:rPr>
          <w:rFonts w:hint="cs"/>
          <w:rtl/>
        </w:rPr>
        <w:t>7,000 הצווים שהוצאו לחרדים הוקפאו.</w:t>
      </w:r>
      <w:bookmarkStart w:id="32833" w:name="_ETM_Q59_364337"/>
      <w:bookmarkEnd w:id="32833"/>
      <w:r>
        <w:rPr>
          <w:rFonts w:hint="cs"/>
          <w:rtl/>
        </w:rPr>
        <w:t xml:space="preserve"> שר ההשתמטות הקפיא 7,000.</w:t>
      </w:r>
    </w:p>
    <w:p w:rsidR="00F05D2D" w:rsidRDefault="00F05D2D" w:rsidP="00032139">
      <w:pPr>
        <w:rPr>
          <w:rtl/>
        </w:rPr>
      </w:pPr>
    </w:p>
    <w:p w:rsidR="00F05D2D" w:rsidRDefault="00F05D2D" w:rsidP="00032139">
      <w:pPr>
        <w:pStyle w:val="-"/>
        <w:keepNext/>
        <w:rPr>
          <w:rtl/>
        </w:rPr>
      </w:pPr>
      <w:bookmarkStart w:id="32834" w:name="ET_speakercontinue_6448_64"/>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34"/>
    </w:p>
    <w:p w:rsidR="00F05D2D" w:rsidRDefault="00F05D2D" w:rsidP="00C919F6">
      <w:pPr>
        <w:rPr>
          <w:rtl/>
        </w:rPr>
      </w:pPr>
    </w:p>
    <w:p w:rsidR="00F05D2D" w:rsidRDefault="00F05D2D" w:rsidP="00032139">
      <w:pPr>
        <w:rPr>
          <w:rtl/>
        </w:rPr>
      </w:pPr>
      <w:bookmarkStart w:id="32835" w:name="_ETM_Q59_361448"/>
      <w:bookmarkEnd w:id="32835"/>
      <w:r>
        <w:rPr>
          <w:rFonts w:hint="cs"/>
          <w:rtl/>
        </w:rPr>
        <w:t xml:space="preserve">אבל </w:t>
      </w:r>
      <w:bookmarkStart w:id="32836" w:name="_ETM_Q59_366777"/>
      <w:bookmarkEnd w:id="32836"/>
      <w:r>
        <w:rPr>
          <w:rtl/>
        </w:rPr>
        <w:t xml:space="preserve">לא </w:t>
      </w:r>
      <w:bookmarkStart w:id="32837" w:name="_ETM_Q59_371260"/>
      <w:bookmarkEnd w:id="32837"/>
      <w:r>
        <w:rPr>
          <w:rtl/>
        </w:rPr>
        <w:t xml:space="preserve">זה </w:t>
      </w:r>
      <w:bookmarkStart w:id="32838" w:name="_ETM_Q59_371470"/>
      <w:bookmarkEnd w:id="32838"/>
      <w:r>
        <w:rPr>
          <w:rtl/>
        </w:rPr>
        <w:t xml:space="preserve">הדיון </w:t>
      </w:r>
      <w:bookmarkStart w:id="32839" w:name="_ETM_Q59_371830"/>
      <w:bookmarkEnd w:id="32839"/>
      <w:r>
        <w:rPr>
          <w:rtl/>
        </w:rPr>
        <w:t>עכשיו</w:t>
      </w:r>
      <w:r>
        <w:rPr>
          <w:rFonts w:hint="cs"/>
          <w:rtl/>
        </w:rPr>
        <w:t>.</w:t>
      </w:r>
      <w:r>
        <w:rPr>
          <w:rtl/>
        </w:rPr>
        <w:t xml:space="preserve"> </w:t>
      </w:r>
      <w:bookmarkStart w:id="32840" w:name="_ETM_Q59_377280"/>
      <w:bookmarkStart w:id="32841" w:name="_ETM_Q59_378389"/>
      <w:bookmarkStart w:id="32842" w:name="_ETM_Q59_379200"/>
      <w:bookmarkEnd w:id="32840"/>
      <w:bookmarkEnd w:id="32841"/>
      <w:bookmarkEnd w:id="32842"/>
    </w:p>
    <w:p w:rsidR="00F05D2D" w:rsidRDefault="00F05D2D" w:rsidP="00032139">
      <w:pPr>
        <w:rPr>
          <w:rtl/>
        </w:rPr>
      </w:pPr>
    </w:p>
    <w:p w:rsidR="00F05D2D" w:rsidRDefault="00F05D2D" w:rsidP="00032139">
      <w:pPr>
        <w:pStyle w:val="af5"/>
        <w:keepNext/>
        <w:rPr>
          <w:rtl/>
        </w:rPr>
      </w:pPr>
      <w:bookmarkStart w:id="32843" w:name="ET_interruption_5787_65"/>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43"/>
    </w:p>
    <w:p w:rsidR="00F05D2D" w:rsidRDefault="00F05D2D" w:rsidP="00C919F6">
      <w:pPr>
        <w:rPr>
          <w:rtl/>
        </w:rPr>
      </w:pPr>
    </w:p>
    <w:p w:rsidR="00F05D2D" w:rsidRDefault="00F05D2D" w:rsidP="00032139">
      <w:pPr>
        <w:rPr>
          <w:rtl/>
        </w:rPr>
      </w:pPr>
      <w:r>
        <w:rPr>
          <w:rFonts w:hint="cs"/>
          <w:rtl/>
        </w:rPr>
        <w:t>אבל למה אתה לא מברך אותו?</w:t>
      </w:r>
    </w:p>
    <w:p w:rsidR="00F05D2D" w:rsidRDefault="00F05D2D" w:rsidP="00032139">
      <w:pPr>
        <w:rPr>
          <w:rtl/>
        </w:rPr>
      </w:pPr>
    </w:p>
    <w:p w:rsidR="00F05D2D" w:rsidRDefault="00F05D2D" w:rsidP="00032139">
      <w:pPr>
        <w:pStyle w:val="af5"/>
        <w:keepNext/>
        <w:rPr>
          <w:rtl/>
        </w:rPr>
      </w:pPr>
      <w:bookmarkStart w:id="32844" w:name="ET_interruption_6361_67"/>
      <w:r w:rsidRPr="002A1858">
        <w:rPr>
          <w:rStyle w:val="TagStyle"/>
          <w:rtl/>
        </w:rPr>
        <w:t xml:space="preserve"> &lt;&lt; קריאה &gt;&gt; </w:t>
      </w:r>
      <w:r>
        <w:rPr>
          <w:rtl/>
        </w:rPr>
        <w:t>נאור שירי (יש עתיד):</w:t>
      </w:r>
      <w:r w:rsidRPr="002A1858">
        <w:rPr>
          <w:rStyle w:val="TagStyle"/>
          <w:rtl/>
        </w:rPr>
        <w:t xml:space="preserve"> &lt;&lt; קריאה &gt;&gt;</w:t>
      </w:r>
      <w:r>
        <w:rPr>
          <w:rtl/>
        </w:rPr>
        <w:t xml:space="preserve">  </w:t>
      </w:r>
      <w:bookmarkEnd w:id="32844"/>
    </w:p>
    <w:p w:rsidR="00F05D2D" w:rsidRDefault="00F05D2D" w:rsidP="00C919F6">
      <w:pPr>
        <w:rPr>
          <w:rtl/>
        </w:rPr>
      </w:pPr>
    </w:p>
    <w:p w:rsidR="00F05D2D" w:rsidRDefault="00F05D2D" w:rsidP="00032139">
      <w:pPr>
        <w:rPr>
          <w:rtl/>
        </w:rPr>
      </w:pPr>
      <w:r>
        <w:rPr>
          <w:rFonts w:hint="cs"/>
          <w:rtl/>
        </w:rPr>
        <w:t>על מה הדיון? רק על מה שאתה רוצה לדבר.</w:t>
      </w:r>
      <w:bookmarkStart w:id="32845" w:name="_ETM_Q59_370028"/>
      <w:bookmarkEnd w:id="32845"/>
    </w:p>
    <w:p w:rsidR="00F05D2D" w:rsidRDefault="00F05D2D" w:rsidP="00032139">
      <w:pPr>
        <w:rPr>
          <w:rtl/>
        </w:rPr>
      </w:pPr>
    </w:p>
    <w:p w:rsidR="00F05D2D" w:rsidRDefault="00F05D2D" w:rsidP="00032139">
      <w:pPr>
        <w:pStyle w:val="af5"/>
        <w:keepNext/>
        <w:rPr>
          <w:rtl/>
        </w:rPr>
      </w:pPr>
      <w:bookmarkStart w:id="32846" w:name="ET_interruption_5787_68"/>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46"/>
    </w:p>
    <w:p w:rsidR="00F05D2D" w:rsidRDefault="00F05D2D" w:rsidP="00C919F6">
      <w:pPr>
        <w:rPr>
          <w:rtl/>
        </w:rPr>
      </w:pPr>
    </w:p>
    <w:p w:rsidR="00F05D2D" w:rsidRPr="002A1858" w:rsidRDefault="00F05D2D" w:rsidP="00A84E65">
      <w:pPr>
        <w:rPr>
          <w:rtl/>
        </w:rPr>
      </w:pPr>
      <w:r>
        <w:rPr>
          <w:rFonts w:hint="cs"/>
          <w:rtl/>
        </w:rPr>
        <w:t>למה אתה לא מברך את שר ההשתמטות</w:t>
      </w:r>
      <w:bookmarkStart w:id="32847" w:name="_ETM_Q59_372497"/>
      <w:bookmarkEnd w:id="32847"/>
      <w:r>
        <w:rPr>
          <w:rFonts w:hint="cs"/>
          <w:rtl/>
        </w:rPr>
        <w:t xml:space="preserve"> על כניסתו למליאה?</w:t>
      </w:r>
    </w:p>
    <w:p w:rsidR="00F05D2D" w:rsidRDefault="00F05D2D" w:rsidP="00032139">
      <w:pPr>
        <w:rPr>
          <w:rtl/>
        </w:rPr>
      </w:pPr>
    </w:p>
    <w:p w:rsidR="00F05D2D" w:rsidRDefault="00F05D2D" w:rsidP="00032139">
      <w:pPr>
        <w:pStyle w:val="-"/>
        <w:keepNext/>
        <w:rPr>
          <w:rtl/>
        </w:rPr>
      </w:pPr>
      <w:bookmarkStart w:id="32848" w:name="ET_speakercontinue_6448_66"/>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48"/>
    </w:p>
    <w:p w:rsidR="00F05D2D" w:rsidRDefault="00F05D2D" w:rsidP="00C919F6">
      <w:pPr>
        <w:rPr>
          <w:rtl/>
        </w:rPr>
      </w:pPr>
    </w:p>
    <w:p w:rsidR="00F05D2D" w:rsidRDefault="00F05D2D" w:rsidP="00A84E65">
      <w:pPr>
        <w:rPr>
          <w:rtl/>
        </w:rPr>
      </w:pPr>
      <w:bookmarkStart w:id="32849" w:name="_ETM_Q59_368907"/>
      <w:bookmarkStart w:id="32850" w:name="_ETM_Q59_370347"/>
      <w:bookmarkEnd w:id="32849"/>
      <w:bookmarkEnd w:id="32850"/>
      <w:r>
        <w:rPr>
          <w:rFonts w:hint="cs"/>
          <w:rtl/>
        </w:rPr>
        <w:t xml:space="preserve">קודם כול אני </w:t>
      </w:r>
      <w:bookmarkStart w:id="32851" w:name="_ETM_Q59_375577"/>
      <w:bookmarkEnd w:id="32851"/>
      <w:r>
        <w:rPr>
          <w:rtl/>
        </w:rPr>
        <w:t xml:space="preserve">רוצה </w:t>
      </w:r>
      <w:bookmarkStart w:id="32852" w:name="_ETM_Q59_379470"/>
      <w:bookmarkEnd w:id="32852"/>
      <w:r>
        <w:rPr>
          <w:rtl/>
        </w:rPr>
        <w:t xml:space="preserve">לברך </w:t>
      </w:r>
      <w:bookmarkStart w:id="32853" w:name="_ETM_Q59_379919"/>
      <w:bookmarkEnd w:id="32853"/>
      <w:r>
        <w:rPr>
          <w:rtl/>
        </w:rPr>
        <w:t>אותך</w:t>
      </w:r>
      <w:r>
        <w:rPr>
          <w:rFonts w:hint="cs"/>
          <w:rtl/>
        </w:rPr>
        <w:t xml:space="preserve"> </w:t>
      </w:r>
      <w:bookmarkStart w:id="32854" w:name="_ETM_Q59_378463"/>
      <w:bookmarkEnd w:id="32854"/>
      <w:r>
        <w:rPr>
          <w:rFonts w:hint="cs"/>
          <w:rtl/>
        </w:rPr>
        <w:t>שתבין את החוק.</w:t>
      </w:r>
      <w:r>
        <w:rPr>
          <w:rtl/>
        </w:rPr>
        <w:t xml:space="preserve"> </w:t>
      </w:r>
      <w:bookmarkStart w:id="32855" w:name="_ETM_Q59_380220"/>
      <w:bookmarkEnd w:id="32855"/>
    </w:p>
    <w:p w:rsidR="00F05D2D" w:rsidRDefault="00F05D2D" w:rsidP="00032139">
      <w:pPr>
        <w:rPr>
          <w:rtl/>
        </w:rPr>
      </w:pPr>
    </w:p>
    <w:p w:rsidR="00F05D2D" w:rsidRDefault="00F05D2D" w:rsidP="00032139">
      <w:pPr>
        <w:pStyle w:val="af5"/>
        <w:keepNext/>
        <w:rPr>
          <w:rtl/>
        </w:rPr>
      </w:pPr>
      <w:bookmarkStart w:id="32856" w:name="ET_interruption_5787_69"/>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56"/>
    </w:p>
    <w:p w:rsidR="00F05D2D" w:rsidRDefault="00F05D2D" w:rsidP="00C919F6">
      <w:pPr>
        <w:rPr>
          <w:rtl/>
        </w:rPr>
      </w:pPr>
    </w:p>
    <w:p w:rsidR="00F05D2D" w:rsidRDefault="00F05D2D" w:rsidP="00032139">
      <w:pPr>
        <w:rPr>
          <w:rtl/>
        </w:rPr>
      </w:pPr>
      <w:r>
        <w:rPr>
          <w:rFonts w:hint="cs"/>
          <w:rtl/>
        </w:rPr>
        <w:t>אני מבין אותו.</w:t>
      </w:r>
    </w:p>
    <w:p w:rsidR="00F05D2D" w:rsidRDefault="00F05D2D" w:rsidP="00032139">
      <w:pPr>
        <w:rPr>
          <w:rtl/>
        </w:rPr>
      </w:pPr>
    </w:p>
    <w:p w:rsidR="00F05D2D" w:rsidRDefault="00F05D2D" w:rsidP="00032139">
      <w:pPr>
        <w:pStyle w:val="-"/>
        <w:keepNext/>
        <w:rPr>
          <w:rtl/>
        </w:rPr>
      </w:pPr>
      <w:bookmarkStart w:id="32857" w:name="ET_speakercontinue_6448_70"/>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57"/>
    </w:p>
    <w:p w:rsidR="00F05D2D" w:rsidRDefault="00F05D2D" w:rsidP="00C919F6">
      <w:pPr>
        <w:rPr>
          <w:rtl/>
        </w:rPr>
      </w:pPr>
    </w:p>
    <w:p w:rsidR="00F05D2D" w:rsidRDefault="00F05D2D" w:rsidP="00032139">
      <w:pPr>
        <w:rPr>
          <w:rtl/>
        </w:rPr>
      </w:pPr>
      <w:bookmarkStart w:id="32858" w:name="_ETM_Q59_377427"/>
      <w:bookmarkStart w:id="32859" w:name="_ETM_Q59_382247"/>
      <w:bookmarkStart w:id="32860" w:name="_ETM_Q59_382346"/>
      <w:bookmarkEnd w:id="32858"/>
      <w:bookmarkEnd w:id="32859"/>
      <w:bookmarkEnd w:id="32860"/>
      <w:r>
        <w:rPr>
          <w:rFonts w:hint="cs"/>
          <w:rtl/>
        </w:rPr>
        <w:t xml:space="preserve">שאתה לא מבין. </w:t>
      </w:r>
    </w:p>
    <w:p w:rsidR="00F05D2D" w:rsidRDefault="00F05D2D" w:rsidP="00032139">
      <w:pPr>
        <w:rPr>
          <w:rtl/>
        </w:rPr>
      </w:pPr>
    </w:p>
    <w:p w:rsidR="00F05D2D" w:rsidRDefault="00F05D2D" w:rsidP="00032139">
      <w:pPr>
        <w:pStyle w:val="af5"/>
        <w:keepNext/>
        <w:rPr>
          <w:rtl/>
        </w:rPr>
      </w:pPr>
      <w:bookmarkStart w:id="32861" w:name="ET_interruption_5787_71"/>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61"/>
    </w:p>
    <w:p w:rsidR="00F05D2D" w:rsidRDefault="00F05D2D" w:rsidP="00C919F6">
      <w:pPr>
        <w:rPr>
          <w:rtl/>
        </w:rPr>
      </w:pPr>
    </w:p>
    <w:p w:rsidR="00F05D2D" w:rsidRDefault="00F05D2D" w:rsidP="00032139">
      <w:pPr>
        <w:rPr>
          <w:rtl/>
        </w:rPr>
      </w:pPr>
      <w:r>
        <w:rPr>
          <w:rFonts w:hint="cs"/>
          <w:rtl/>
        </w:rPr>
        <w:t>אני מבין אותו היטב.</w:t>
      </w:r>
    </w:p>
    <w:p w:rsidR="00F05D2D" w:rsidRDefault="00F05D2D" w:rsidP="00032139">
      <w:pPr>
        <w:rPr>
          <w:rtl/>
        </w:rPr>
      </w:pPr>
    </w:p>
    <w:p w:rsidR="00F05D2D" w:rsidRDefault="00F05D2D" w:rsidP="00032139">
      <w:pPr>
        <w:pStyle w:val="-"/>
        <w:keepNext/>
        <w:rPr>
          <w:rtl/>
        </w:rPr>
      </w:pPr>
      <w:bookmarkStart w:id="32862" w:name="ET_speakercontinue_6448_72"/>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62"/>
    </w:p>
    <w:p w:rsidR="00F05D2D" w:rsidRDefault="00F05D2D" w:rsidP="00C919F6">
      <w:pPr>
        <w:rPr>
          <w:rtl/>
        </w:rPr>
      </w:pPr>
    </w:p>
    <w:p w:rsidR="00F05D2D" w:rsidRDefault="00F05D2D" w:rsidP="00032139">
      <w:pPr>
        <w:rPr>
          <w:rtl/>
        </w:rPr>
      </w:pPr>
      <w:bookmarkStart w:id="32863" w:name="_ETM_Q59_379147"/>
      <w:bookmarkEnd w:id="32863"/>
      <w:r>
        <w:rPr>
          <w:rFonts w:hint="cs"/>
          <w:rtl/>
        </w:rPr>
        <w:t>אבל אתה לא מבין.</w:t>
      </w:r>
      <w:bookmarkStart w:id="32864" w:name="_ETM_Q59_379637"/>
      <w:bookmarkEnd w:id="32864"/>
      <w:r>
        <w:rPr>
          <w:rFonts w:hint="cs"/>
          <w:rtl/>
        </w:rPr>
        <w:t xml:space="preserve"> </w:t>
      </w:r>
      <w:bookmarkStart w:id="32865" w:name="_ETM_Q59_380310"/>
      <w:bookmarkStart w:id="32866" w:name="_ETM_Q59_380639"/>
      <w:bookmarkEnd w:id="32865"/>
      <w:bookmarkEnd w:id="32866"/>
    </w:p>
    <w:p w:rsidR="00F05D2D" w:rsidRDefault="00F05D2D" w:rsidP="00032139">
      <w:pPr>
        <w:rPr>
          <w:rtl/>
        </w:rPr>
      </w:pPr>
    </w:p>
    <w:p w:rsidR="00F05D2D" w:rsidRDefault="00F05D2D" w:rsidP="00032139">
      <w:pPr>
        <w:pStyle w:val="af5"/>
        <w:keepNext/>
        <w:rPr>
          <w:rtl/>
        </w:rPr>
      </w:pPr>
      <w:bookmarkStart w:id="32867" w:name="ET_interruption_5787_73"/>
      <w:r w:rsidRPr="002A1858">
        <w:rPr>
          <w:rStyle w:val="TagStyle"/>
          <w:rtl/>
        </w:rPr>
        <w:t xml:space="preserve"> &lt;&lt; קריאה &gt;&gt; </w:t>
      </w:r>
      <w:r>
        <w:rPr>
          <w:rtl/>
        </w:rPr>
        <w:t>יוראי להב הרצנו (יש עתיד):</w:t>
      </w:r>
      <w:r w:rsidRPr="002A1858">
        <w:rPr>
          <w:rStyle w:val="TagStyle"/>
          <w:rtl/>
        </w:rPr>
        <w:t xml:space="preserve"> &lt;&lt; קריאה &gt;&gt;</w:t>
      </w:r>
      <w:r>
        <w:rPr>
          <w:rtl/>
        </w:rPr>
        <w:t xml:space="preserve">  </w:t>
      </w:r>
      <w:bookmarkEnd w:id="32867"/>
    </w:p>
    <w:p w:rsidR="00F05D2D" w:rsidRDefault="00F05D2D" w:rsidP="00C919F6">
      <w:pPr>
        <w:rPr>
          <w:rtl/>
        </w:rPr>
      </w:pPr>
    </w:p>
    <w:p w:rsidR="00F05D2D" w:rsidRDefault="00F05D2D" w:rsidP="00032139">
      <w:pPr>
        <w:rPr>
          <w:rtl/>
        </w:rPr>
      </w:pPr>
      <w:r>
        <w:rPr>
          <w:rFonts w:hint="cs"/>
          <w:rtl/>
        </w:rPr>
        <w:t>אני יודע מה אני מבין ומה אני לא מבין.</w:t>
      </w:r>
      <w:bookmarkStart w:id="32868" w:name="_ETM_Q59_381259"/>
      <w:bookmarkEnd w:id="32868"/>
    </w:p>
    <w:p w:rsidR="00F05D2D" w:rsidRDefault="00F05D2D" w:rsidP="00032139">
      <w:pPr>
        <w:rPr>
          <w:rtl/>
        </w:rPr>
      </w:pPr>
    </w:p>
    <w:p w:rsidR="00F05D2D" w:rsidRDefault="00F05D2D" w:rsidP="00032139">
      <w:pPr>
        <w:pStyle w:val="-"/>
        <w:keepNext/>
        <w:rPr>
          <w:rtl/>
        </w:rPr>
      </w:pPr>
      <w:bookmarkStart w:id="32869" w:name="ET_speakercontinue_6448_74"/>
      <w:r w:rsidRPr="002A1858">
        <w:rPr>
          <w:rStyle w:val="TagStyle"/>
          <w:rtl/>
        </w:rPr>
        <w:t xml:space="preserve"> &lt;&lt; דובר_המשך &gt;&gt; </w:t>
      </w:r>
      <w:r>
        <w:rPr>
          <w:rtl/>
        </w:rPr>
        <w:t>השר לשירותי דת מיכאל מלכיאלי:</w:t>
      </w:r>
      <w:r w:rsidRPr="002A1858">
        <w:rPr>
          <w:rStyle w:val="TagStyle"/>
          <w:rtl/>
        </w:rPr>
        <w:t xml:space="preserve"> &lt;&lt; דובר_המשך &gt;&gt;</w:t>
      </w:r>
      <w:r>
        <w:rPr>
          <w:rtl/>
        </w:rPr>
        <w:t xml:space="preserve">  </w:t>
      </w:r>
      <w:bookmarkEnd w:id="32869"/>
    </w:p>
    <w:p w:rsidR="00F05D2D" w:rsidRDefault="00F05D2D" w:rsidP="00C919F6">
      <w:pPr>
        <w:rPr>
          <w:rtl/>
        </w:rPr>
      </w:pPr>
    </w:p>
    <w:p w:rsidR="00F05D2D" w:rsidRDefault="00F05D2D" w:rsidP="00032139">
      <w:pPr>
        <w:rPr>
          <w:rtl/>
        </w:rPr>
      </w:pPr>
      <w:bookmarkStart w:id="32870" w:name="_ETM_Q59_380997"/>
      <w:bookmarkEnd w:id="32870"/>
      <w:r>
        <w:rPr>
          <w:rFonts w:hint="cs"/>
          <w:rtl/>
        </w:rPr>
        <w:t xml:space="preserve">מה החוק אומר? </w:t>
      </w:r>
      <w:bookmarkStart w:id="32871" w:name="_ETM_Q59_380700"/>
      <w:bookmarkStart w:id="32872" w:name="_ETM_Q59_381569"/>
      <w:bookmarkEnd w:id="32871"/>
      <w:bookmarkEnd w:id="32872"/>
      <w:r>
        <w:rPr>
          <w:rFonts w:hint="cs"/>
          <w:rtl/>
        </w:rPr>
        <w:t>אתה לא יודע.</w:t>
      </w:r>
      <w:bookmarkStart w:id="32873" w:name="_ETM_Q59_382057"/>
      <w:bookmarkEnd w:id="32873"/>
    </w:p>
    <w:p w:rsidR="00F05D2D" w:rsidRDefault="00F05D2D" w:rsidP="00032139">
      <w:pPr>
        <w:rPr>
          <w:rtl/>
        </w:rPr>
      </w:pPr>
    </w:p>
    <w:p w:rsidR="00F05D2D" w:rsidRDefault="00F05D2D" w:rsidP="00032139">
      <w:pPr>
        <w:pStyle w:val="af5"/>
        <w:keepNext/>
        <w:rPr>
          <w:rtl/>
        </w:rPr>
      </w:pPr>
      <w:bookmarkStart w:id="32874" w:name="ET_interruption_5787_75"/>
      <w:r w:rsidRPr="00251FB1">
        <w:rPr>
          <w:rStyle w:val="TagStyle"/>
          <w:rtl/>
        </w:rPr>
        <w:t xml:space="preserve"> &lt;&lt; קריאה &gt;&gt; </w:t>
      </w:r>
      <w:r>
        <w:rPr>
          <w:rtl/>
        </w:rPr>
        <w:t>יוראי להב הרצנו (יש עתיד):</w:t>
      </w:r>
      <w:r w:rsidRPr="00251FB1">
        <w:rPr>
          <w:rStyle w:val="TagStyle"/>
          <w:rtl/>
        </w:rPr>
        <w:t xml:space="preserve"> &lt;&lt; קריאה &gt;&gt;</w:t>
      </w:r>
      <w:r>
        <w:rPr>
          <w:rtl/>
        </w:rPr>
        <w:t xml:space="preserve">  </w:t>
      </w:r>
      <w:bookmarkEnd w:id="32874"/>
    </w:p>
    <w:p w:rsidR="00F05D2D" w:rsidRDefault="00F05D2D" w:rsidP="00C919F6">
      <w:pPr>
        <w:rPr>
          <w:rtl/>
        </w:rPr>
      </w:pPr>
    </w:p>
    <w:p w:rsidR="00F05D2D" w:rsidRDefault="00F05D2D" w:rsidP="00032139">
      <w:pPr>
        <w:rPr>
          <w:rtl/>
        </w:rPr>
      </w:pPr>
      <w:r>
        <w:rPr>
          <w:rFonts w:hint="cs"/>
          <w:rtl/>
        </w:rPr>
        <w:t>בוודאי שאני יודע.</w:t>
      </w:r>
    </w:p>
    <w:p w:rsidR="00F05D2D" w:rsidRDefault="00F05D2D" w:rsidP="00032139">
      <w:pPr>
        <w:rPr>
          <w:rtl/>
        </w:rPr>
      </w:pPr>
    </w:p>
    <w:p w:rsidR="00F05D2D" w:rsidRDefault="00F05D2D" w:rsidP="00032139">
      <w:pPr>
        <w:pStyle w:val="-"/>
        <w:keepNext/>
        <w:rPr>
          <w:rtl/>
        </w:rPr>
      </w:pPr>
      <w:bookmarkStart w:id="32875" w:name="ET_speakercontinue_6448_76"/>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875"/>
    </w:p>
    <w:p w:rsidR="00F05D2D" w:rsidRDefault="00F05D2D" w:rsidP="00C919F6">
      <w:pPr>
        <w:rPr>
          <w:rtl/>
        </w:rPr>
      </w:pPr>
    </w:p>
    <w:p w:rsidR="00F05D2D" w:rsidRDefault="00F05D2D" w:rsidP="00032139">
      <w:pPr>
        <w:rPr>
          <w:rtl/>
        </w:rPr>
      </w:pPr>
      <w:r>
        <w:rPr>
          <w:rFonts w:hint="cs"/>
          <w:rtl/>
        </w:rPr>
        <w:t>כולכם במקהלה</w:t>
      </w:r>
      <w:bookmarkStart w:id="32876" w:name="_ETM_Q59_383466"/>
      <w:bookmarkEnd w:id="32876"/>
      <w:r>
        <w:rPr>
          <w:rFonts w:hint="cs"/>
          <w:rtl/>
        </w:rPr>
        <w:t xml:space="preserve"> שהחוק עולה כסף. לא הבנתם את החוק.</w:t>
      </w:r>
    </w:p>
    <w:p w:rsidR="00F05D2D" w:rsidRDefault="00F05D2D" w:rsidP="00032139">
      <w:pPr>
        <w:rPr>
          <w:rtl/>
        </w:rPr>
      </w:pPr>
    </w:p>
    <w:p w:rsidR="00F05D2D" w:rsidRDefault="00F05D2D" w:rsidP="00032139">
      <w:pPr>
        <w:pStyle w:val="af5"/>
        <w:keepNext/>
        <w:rPr>
          <w:rtl/>
        </w:rPr>
      </w:pPr>
      <w:bookmarkStart w:id="32877" w:name="ET_interruption_5787_77"/>
      <w:r w:rsidRPr="00251FB1">
        <w:rPr>
          <w:rStyle w:val="TagStyle"/>
          <w:rtl/>
        </w:rPr>
        <w:t xml:space="preserve"> &lt;&lt; קריאה &gt;&gt; </w:t>
      </w:r>
      <w:r>
        <w:rPr>
          <w:rtl/>
        </w:rPr>
        <w:t>יוראי להב הרצנו (יש עתיד):</w:t>
      </w:r>
      <w:r w:rsidRPr="00251FB1">
        <w:rPr>
          <w:rStyle w:val="TagStyle"/>
          <w:rtl/>
        </w:rPr>
        <w:t xml:space="preserve"> &lt;&lt; קריאה &gt;&gt;</w:t>
      </w:r>
      <w:r>
        <w:rPr>
          <w:rtl/>
        </w:rPr>
        <w:t xml:space="preserve">  </w:t>
      </w:r>
      <w:bookmarkEnd w:id="32877"/>
    </w:p>
    <w:p w:rsidR="00F05D2D" w:rsidRDefault="00F05D2D" w:rsidP="00C919F6">
      <w:pPr>
        <w:rPr>
          <w:rtl/>
        </w:rPr>
      </w:pPr>
    </w:p>
    <w:p w:rsidR="00F05D2D" w:rsidRDefault="00F05D2D" w:rsidP="00032139">
      <w:pPr>
        <w:rPr>
          <w:rtl/>
        </w:rPr>
      </w:pPr>
      <w:r>
        <w:rPr>
          <w:rFonts w:hint="cs"/>
          <w:rtl/>
        </w:rPr>
        <w:t>החוק הזה למעשה חוסך כסף</w:t>
      </w:r>
      <w:bookmarkStart w:id="32878" w:name="_ETM_Q59_387115"/>
      <w:bookmarkEnd w:id="32878"/>
      <w:r>
        <w:rPr>
          <w:rFonts w:hint="cs"/>
          <w:rtl/>
        </w:rPr>
        <w:t>.</w:t>
      </w:r>
    </w:p>
    <w:p w:rsidR="00F05D2D" w:rsidRDefault="00F05D2D" w:rsidP="00032139">
      <w:pPr>
        <w:rPr>
          <w:rtl/>
        </w:rPr>
      </w:pPr>
    </w:p>
    <w:p w:rsidR="00F05D2D" w:rsidRDefault="00F05D2D" w:rsidP="00032139">
      <w:pPr>
        <w:pStyle w:val="-"/>
        <w:keepNext/>
        <w:rPr>
          <w:rtl/>
        </w:rPr>
      </w:pPr>
      <w:bookmarkStart w:id="32879" w:name="ET_speakercontinue_6448_78"/>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879"/>
    </w:p>
    <w:p w:rsidR="00F05D2D" w:rsidRDefault="00F05D2D" w:rsidP="00C919F6">
      <w:pPr>
        <w:rPr>
          <w:rtl/>
        </w:rPr>
      </w:pPr>
    </w:p>
    <w:p w:rsidR="00F05D2D" w:rsidRDefault="00F05D2D" w:rsidP="00032139">
      <w:pPr>
        <w:rPr>
          <w:rtl/>
        </w:rPr>
      </w:pPr>
      <w:bookmarkStart w:id="32880" w:name="_ETM_Q59_385326"/>
      <w:bookmarkEnd w:id="32880"/>
      <w:r>
        <w:rPr>
          <w:rFonts w:hint="cs"/>
          <w:rtl/>
        </w:rPr>
        <w:t>נכון.</w:t>
      </w:r>
      <w:bookmarkStart w:id="32881" w:name="_ETM_Q59_388366"/>
      <w:bookmarkStart w:id="32882" w:name="_ETM_Q59_389956"/>
      <w:bookmarkEnd w:id="32881"/>
      <w:bookmarkEnd w:id="32882"/>
    </w:p>
    <w:p w:rsidR="00F05D2D" w:rsidRDefault="00F05D2D" w:rsidP="00032139">
      <w:pPr>
        <w:rPr>
          <w:rtl/>
        </w:rPr>
      </w:pPr>
    </w:p>
    <w:p w:rsidR="00F05D2D" w:rsidRDefault="00F05D2D" w:rsidP="00032139">
      <w:pPr>
        <w:pStyle w:val="af5"/>
        <w:keepNext/>
        <w:rPr>
          <w:rtl/>
        </w:rPr>
      </w:pPr>
      <w:bookmarkStart w:id="32883" w:name="ET_interruption_5787_79"/>
      <w:r w:rsidRPr="00251FB1">
        <w:rPr>
          <w:rStyle w:val="TagStyle"/>
          <w:rtl/>
        </w:rPr>
        <w:t xml:space="preserve"> &lt;&lt; קריאה &gt;&gt; </w:t>
      </w:r>
      <w:r>
        <w:rPr>
          <w:rtl/>
        </w:rPr>
        <w:t>יוראי להב הרצנו (יש עתיד):</w:t>
      </w:r>
      <w:r w:rsidRPr="00251FB1">
        <w:rPr>
          <w:rStyle w:val="TagStyle"/>
          <w:rtl/>
        </w:rPr>
        <w:t xml:space="preserve"> &lt;&lt; קריאה &gt;&gt;</w:t>
      </w:r>
      <w:r>
        <w:rPr>
          <w:rtl/>
        </w:rPr>
        <w:t xml:space="preserve">  </w:t>
      </w:r>
      <w:bookmarkEnd w:id="32883"/>
    </w:p>
    <w:p w:rsidR="00F05D2D" w:rsidRDefault="00F05D2D" w:rsidP="00C919F6">
      <w:pPr>
        <w:rPr>
          <w:rtl/>
        </w:rPr>
      </w:pPr>
    </w:p>
    <w:p w:rsidR="00F05D2D" w:rsidRDefault="00F05D2D" w:rsidP="00032139">
      <w:pPr>
        <w:rPr>
          <w:rtl/>
        </w:rPr>
      </w:pPr>
      <w:r>
        <w:rPr>
          <w:rFonts w:hint="cs"/>
          <w:rtl/>
        </w:rPr>
        <w:t>חוסך.</w:t>
      </w:r>
    </w:p>
    <w:p w:rsidR="00F05D2D" w:rsidRDefault="00F05D2D" w:rsidP="00032139">
      <w:pPr>
        <w:rPr>
          <w:rtl/>
        </w:rPr>
      </w:pPr>
    </w:p>
    <w:p w:rsidR="00F05D2D" w:rsidRDefault="00F05D2D" w:rsidP="00032139">
      <w:pPr>
        <w:pStyle w:val="-"/>
        <w:keepNext/>
        <w:rPr>
          <w:rtl/>
        </w:rPr>
      </w:pPr>
      <w:bookmarkStart w:id="32884" w:name="ET_speakercontinue_6448_80"/>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884"/>
    </w:p>
    <w:p w:rsidR="00F05D2D" w:rsidRDefault="00F05D2D" w:rsidP="00C919F6">
      <w:pPr>
        <w:rPr>
          <w:rtl/>
        </w:rPr>
      </w:pPr>
    </w:p>
    <w:p w:rsidR="00F05D2D" w:rsidRDefault="00F05D2D" w:rsidP="00032139">
      <w:pPr>
        <w:rPr>
          <w:rtl/>
        </w:rPr>
      </w:pPr>
      <w:r>
        <w:rPr>
          <w:rFonts w:hint="cs"/>
          <w:rtl/>
        </w:rPr>
        <w:t xml:space="preserve">היה כאן מישהו </w:t>
      </w:r>
      <w:bookmarkStart w:id="32885" w:name="_ETM_Q59_389847"/>
      <w:bookmarkStart w:id="32886" w:name="_ETM_Q59_390486"/>
      <w:bookmarkEnd w:id="32885"/>
      <w:bookmarkEnd w:id="32886"/>
      <w:r>
        <w:rPr>
          <w:rFonts w:hint="cs"/>
          <w:rtl/>
        </w:rPr>
        <w:t xml:space="preserve">שאמרתי לו, מישהו פעם </w:t>
      </w:r>
      <w:r w:rsidR="00C919F6">
        <w:rPr>
          <w:rFonts w:hint="cs"/>
          <w:rtl/>
        </w:rPr>
        <w:t>– – –</w:t>
      </w:r>
    </w:p>
    <w:p w:rsidR="00F05D2D" w:rsidRDefault="00F05D2D" w:rsidP="00032139">
      <w:pPr>
        <w:rPr>
          <w:rtl/>
        </w:rPr>
      </w:pPr>
    </w:p>
    <w:p w:rsidR="00F05D2D" w:rsidRDefault="00F05D2D" w:rsidP="00032139">
      <w:pPr>
        <w:pStyle w:val="af5"/>
        <w:keepNext/>
        <w:rPr>
          <w:rtl/>
        </w:rPr>
      </w:pPr>
      <w:bookmarkStart w:id="32887" w:name="ET_interruption_6361_81"/>
      <w:r w:rsidRPr="00251FB1">
        <w:rPr>
          <w:rStyle w:val="TagStyle"/>
          <w:rtl/>
        </w:rPr>
        <w:t xml:space="preserve"> &lt;&lt; קריאה &gt;&gt; </w:t>
      </w:r>
      <w:r>
        <w:rPr>
          <w:rtl/>
        </w:rPr>
        <w:t>נאור שירי (יש עתיד):</w:t>
      </w:r>
      <w:r w:rsidRPr="00251FB1">
        <w:rPr>
          <w:rStyle w:val="TagStyle"/>
          <w:rtl/>
        </w:rPr>
        <w:t xml:space="preserve"> &lt;&lt; קריאה &gt;&gt;</w:t>
      </w:r>
      <w:r>
        <w:rPr>
          <w:rtl/>
        </w:rPr>
        <w:t xml:space="preserve">  </w:t>
      </w:r>
      <w:bookmarkEnd w:id="32887"/>
    </w:p>
    <w:p w:rsidR="00F05D2D" w:rsidRDefault="00F05D2D" w:rsidP="00C919F6">
      <w:pPr>
        <w:rPr>
          <w:rtl/>
        </w:rPr>
      </w:pPr>
    </w:p>
    <w:p w:rsidR="00F05D2D" w:rsidRDefault="00F05D2D" w:rsidP="00A84E65">
      <w:pPr>
        <w:rPr>
          <w:rtl/>
        </w:rPr>
      </w:pPr>
      <w:bookmarkStart w:id="32888" w:name="_ETM_Q59_393795"/>
      <w:bookmarkEnd w:id="32888"/>
      <w:r>
        <w:rPr>
          <w:rFonts w:hint="cs"/>
          <w:rtl/>
        </w:rPr>
        <w:t xml:space="preserve">אתה קובע תקנים. </w:t>
      </w:r>
      <w:bookmarkStart w:id="32889" w:name="_ETM_Q59_388204"/>
      <w:bookmarkEnd w:id="32889"/>
      <w:r>
        <w:rPr>
          <w:rFonts w:hint="cs"/>
          <w:rtl/>
        </w:rPr>
        <w:t xml:space="preserve">בוא, בוא, אני אגיד לך מי כאן קובע תקנים. </w:t>
      </w:r>
      <w:bookmarkStart w:id="32890" w:name="_ETM_Q59_392906"/>
      <w:bookmarkEnd w:id="32890"/>
      <w:r>
        <w:rPr>
          <w:rFonts w:hint="cs"/>
          <w:rtl/>
        </w:rPr>
        <w:t xml:space="preserve">אתם שם תקנים, </w:t>
      </w:r>
      <w:bookmarkStart w:id="32891" w:name="_ETM_Q59_395089"/>
      <w:bookmarkStart w:id="32892" w:name="_ETM_Q59_391855"/>
      <w:bookmarkStart w:id="32893" w:name="_ETM_Q59_390362"/>
      <w:bookmarkEnd w:id="32891"/>
      <w:bookmarkEnd w:id="32892"/>
      <w:bookmarkEnd w:id="32893"/>
      <w:r>
        <w:rPr>
          <w:rFonts w:hint="cs"/>
          <w:rtl/>
        </w:rPr>
        <w:t>השר שם תקנים</w:t>
      </w:r>
      <w:bookmarkStart w:id="32894" w:name="_ETM_Q59_396495"/>
      <w:bookmarkEnd w:id="32894"/>
      <w:r>
        <w:rPr>
          <w:rFonts w:hint="cs"/>
          <w:rtl/>
        </w:rPr>
        <w:t>, ואז אתה תקבל על זה כסף. ראית איך הבנו?</w:t>
      </w:r>
    </w:p>
    <w:p w:rsidR="00F05D2D" w:rsidRDefault="00F05D2D" w:rsidP="00032139">
      <w:pPr>
        <w:rPr>
          <w:rtl/>
        </w:rPr>
      </w:pPr>
    </w:p>
    <w:p w:rsidR="00F05D2D" w:rsidRDefault="00F05D2D" w:rsidP="00032139">
      <w:pPr>
        <w:pStyle w:val="af5"/>
        <w:keepNext/>
        <w:rPr>
          <w:rtl/>
        </w:rPr>
      </w:pPr>
      <w:bookmarkStart w:id="32895" w:name="ET_interruption_5300_83"/>
      <w:r w:rsidRPr="00251FB1">
        <w:rPr>
          <w:rStyle w:val="TagStyle"/>
          <w:rtl/>
        </w:rPr>
        <w:t xml:space="preserve"> &lt;&lt; קריאה &gt;&gt; </w:t>
      </w:r>
      <w:r>
        <w:rPr>
          <w:rtl/>
        </w:rPr>
        <w:t>מירב בן ארי (יש עתיד):</w:t>
      </w:r>
      <w:r w:rsidRPr="00251FB1">
        <w:rPr>
          <w:rStyle w:val="TagStyle"/>
          <w:rtl/>
        </w:rPr>
        <w:t xml:space="preserve"> &lt;&lt; קריאה &gt;&gt;</w:t>
      </w:r>
      <w:r>
        <w:rPr>
          <w:rtl/>
        </w:rPr>
        <w:t xml:space="preserve">  </w:t>
      </w:r>
      <w:bookmarkEnd w:id="32895"/>
    </w:p>
    <w:p w:rsidR="00F05D2D" w:rsidRDefault="00F05D2D" w:rsidP="00C919F6">
      <w:pPr>
        <w:rPr>
          <w:rtl/>
        </w:rPr>
      </w:pPr>
    </w:p>
    <w:p w:rsidR="00F05D2D" w:rsidRDefault="00F05D2D" w:rsidP="00032139">
      <w:pPr>
        <w:rPr>
          <w:rtl/>
        </w:rPr>
      </w:pPr>
      <w:r>
        <w:rPr>
          <w:rFonts w:hint="cs"/>
          <w:rtl/>
        </w:rPr>
        <w:t>אתה יודע</w:t>
      </w:r>
      <w:bookmarkStart w:id="32896" w:name="_ETM_Q59_400304"/>
      <w:bookmarkEnd w:id="32896"/>
      <w:r>
        <w:rPr>
          <w:rFonts w:hint="cs"/>
          <w:rtl/>
        </w:rPr>
        <w:t xml:space="preserve"> שיהודה היום עלה לשידור </w:t>
      </w:r>
      <w:bookmarkStart w:id="32897" w:name="_ETM_Q59_409796"/>
      <w:bookmarkEnd w:id="32897"/>
      <w:r>
        <w:rPr>
          <w:rFonts w:hint="cs"/>
          <w:rtl/>
        </w:rPr>
        <w:t xml:space="preserve">ואמר שהחוק יעזור לרבנים אתיופים </w:t>
      </w:r>
      <w:proofErr w:type="spellStart"/>
      <w:r>
        <w:rPr>
          <w:rFonts w:hint="cs"/>
          <w:rtl/>
        </w:rPr>
        <w:t>ולקייסים</w:t>
      </w:r>
      <w:proofErr w:type="spellEnd"/>
      <w:r>
        <w:rPr>
          <w:rFonts w:hint="cs"/>
          <w:rtl/>
        </w:rPr>
        <w:t>.</w:t>
      </w:r>
    </w:p>
    <w:p w:rsidR="00F05D2D" w:rsidRDefault="00F05D2D" w:rsidP="00032139">
      <w:pPr>
        <w:rPr>
          <w:rtl/>
        </w:rPr>
      </w:pPr>
    </w:p>
    <w:p w:rsidR="00F05D2D" w:rsidRDefault="00F05D2D" w:rsidP="00032139">
      <w:pPr>
        <w:pStyle w:val="-"/>
        <w:keepNext/>
        <w:rPr>
          <w:rtl/>
        </w:rPr>
      </w:pPr>
      <w:bookmarkStart w:id="32898" w:name="ET_speakercontinue_6448_84"/>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898"/>
    </w:p>
    <w:p w:rsidR="00F05D2D" w:rsidRDefault="00F05D2D" w:rsidP="00C919F6">
      <w:pPr>
        <w:rPr>
          <w:rtl/>
        </w:rPr>
      </w:pPr>
    </w:p>
    <w:p w:rsidR="00F05D2D" w:rsidRDefault="00F05D2D" w:rsidP="00032139">
      <w:pPr>
        <w:rPr>
          <w:rtl/>
        </w:rPr>
      </w:pPr>
      <w:r>
        <w:rPr>
          <w:rFonts w:hint="cs"/>
          <w:rtl/>
        </w:rPr>
        <w:t>נכון.</w:t>
      </w:r>
    </w:p>
    <w:p w:rsidR="00F05D2D" w:rsidRDefault="00F05D2D" w:rsidP="00032139">
      <w:pPr>
        <w:rPr>
          <w:rtl/>
        </w:rPr>
      </w:pPr>
    </w:p>
    <w:p w:rsidR="00F05D2D" w:rsidRDefault="00F05D2D" w:rsidP="00032139">
      <w:pPr>
        <w:pStyle w:val="af5"/>
        <w:keepNext/>
        <w:rPr>
          <w:rtl/>
        </w:rPr>
      </w:pPr>
      <w:bookmarkStart w:id="32899" w:name="ET_interruption_5300_85"/>
      <w:r w:rsidRPr="00251FB1">
        <w:rPr>
          <w:rStyle w:val="TagStyle"/>
          <w:rtl/>
        </w:rPr>
        <w:t xml:space="preserve"> &lt;&lt; קריאה &gt;&gt; </w:t>
      </w:r>
      <w:r>
        <w:rPr>
          <w:rtl/>
        </w:rPr>
        <w:t>מירב בן ארי (יש עתיד):</w:t>
      </w:r>
      <w:r w:rsidRPr="00251FB1">
        <w:rPr>
          <w:rStyle w:val="TagStyle"/>
          <w:rtl/>
        </w:rPr>
        <w:t xml:space="preserve"> &lt;&lt; קריאה &gt;&gt;</w:t>
      </w:r>
      <w:r>
        <w:rPr>
          <w:rtl/>
        </w:rPr>
        <w:t xml:space="preserve">  </w:t>
      </w:r>
      <w:bookmarkEnd w:id="32899"/>
    </w:p>
    <w:p w:rsidR="00F05D2D" w:rsidRDefault="00F05D2D" w:rsidP="00C919F6">
      <w:pPr>
        <w:rPr>
          <w:rtl/>
        </w:rPr>
      </w:pPr>
    </w:p>
    <w:p w:rsidR="00F05D2D" w:rsidRPr="00251FB1" w:rsidRDefault="00F05D2D" w:rsidP="00032139">
      <w:pPr>
        <w:rPr>
          <w:rtl/>
        </w:rPr>
      </w:pPr>
      <w:r>
        <w:rPr>
          <w:rFonts w:hint="cs"/>
          <w:rtl/>
        </w:rPr>
        <w:t xml:space="preserve">אז ואללה, </w:t>
      </w:r>
      <w:bookmarkStart w:id="32900" w:name="_ETM_Q59_409734"/>
      <w:bookmarkEnd w:id="32900"/>
      <w:r>
        <w:rPr>
          <w:rFonts w:hint="cs"/>
          <w:rtl/>
        </w:rPr>
        <w:t>קייס זה רב אתיופי.</w:t>
      </w:r>
      <w:bookmarkStart w:id="32901" w:name="_ETM_Q59_414275"/>
      <w:bookmarkEnd w:id="32901"/>
    </w:p>
    <w:p w:rsidR="00F05D2D" w:rsidRDefault="00F05D2D" w:rsidP="00032139">
      <w:pPr>
        <w:rPr>
          <w:rtl/>
        </w:rPr>
      </w:pPr>
    </w:p>
    <w:p w:rsidR="00F05D2D" w:rsidRDefault="00F05D2D" w:rsidP="00032139">
      <w:pPr>
        <w:pStyle w:val="-"/>
        <w:keepNext/>
        <w:rPr>
          <w:rtl/>
        </w:rPr>
      </w:pPr>
      <w:bookmarkStart w:id="32902" w:name="ET_speakercontinue_6448_82"/>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02"/>
    </w:p>
    <w:p w:rsidR="00F05D2D" w:rsidRDefault="00F05D2D" w:rsidP="00C919F6">
      <w:pPr>
        <w:rPr>
          <w:rtl/>
        </w:rPr>
      </w:pPr>
    </w:p>
    <w:p w:rsidR="00F05D2D" w:rsidRDefault="00F05D2D" w:rsidP="00032139">
      <w:pPr>
        <w:rPr>
          <w:rtl/>
        </w:rPr>
      </w:pPr>
      <w:bookmarkStart w:id="32903" w:name="_ETM_Q59_391963"/>
      <w:bookmarkStart w:id="32904" w:name="_ETM_Q59_392118"/>
      <w:bookmarkStart w:id="32905" w:name="_ETM_Q59_386849"/>
      <w:bookmarkStart w:id="32906" w:name="_ETM_Q59_398534"/>
      <w:bookmarkEnd w:id="32903"/>
      <w:bookmarkEnd w:id="32904"/>
      <w:bookmarkEnd w:id="32905"/>
      <w:bookmarkEnd w:id="32906"/>
      <w:r>
        <w:rPr>
          <w:rtl/>
        </w:rPr>
        <w:t>לא</w:t>
      </w:r>
      <w:r>
        <w:rPr>
          <w:rFonts w:hint="cs"/>
          <w:rtl/>
        </w:rPr>
        <w:t xml:space="preserve">. יש רבנים ויש </w:t>
      </w:r>
      <w:proofErr w:type="spellStart"/>
      <w:r>
        <w:rPr>
          <w:rFonts w:hint="cs"/>
          <w:rtl/>
        </w:rPr>
        <w:t>קייסים</w:t>
      </w:r>
      <w:proofErr w:type="spellEnd"/>
      <w:r>
        <w:rPr>
          <w:rFonts w:hint="cs"/>
          <w:rtl/>
        </w:rPr>
        <w:t>.</w:t>
      </w:r>
    </w:p>
    <w:p w:rsidR="00F05D2D" w:rsidRDefault="00F05D2D" w:rsidP="00032139">
      <w:pPr>
        <w:rPr>
          <w:rtl/>
        </w:rPr>
      </w:pPr>
    </w:p>
    <w:p w:rsidR="00F05D2D" w:rsidRDefault="00F05D2D" w:rsidP="00032139">
      <w:pPr>
        <w:pStyle w:val="af5"/>
        <w:keepNext/>
        <w:rPr>
          <w:rtl/>
        </w:rPr>
      </w:pPr>
      <w:bookmarkStart w:id="32907" w:name="ET_interruption_5300_86"/>
      <w:r w:rsidRPr="00251FB1">
        <w:rPr>
          <w:rStyle w:val="TagStyle"/>
          <w:rtl/>
        </w:rPr>
        <w:t xml:space="preserve"> &lt;&lt; קריאה &gt;&gt; </w:t>
      </w:r>
      <w:r>
        <w:rPr>
          <w:rtl/>
        </w:rPr>
        <w:t>מירב בן ארי (יש עתיד):</w:t>
      </w:r>
      <w:r w:rsidRPr="00251FB1">
        <w:rPr>
          <w:rStyle w:val="TagStyle"/>
          <w:rtl/>
        </w:rPr>
        <w:t xml:space="preserve"> &lt;&lt; קריאה &gt;&gt;</w:t>
      </w:r>
      <w:r>
        <w:rPr>
          <w:rtl/>
        </w:rPr>
        <w:t xml:space="preserve">  </w:t>
      </w:r>
      <w:bookmarkEnd w:id="32907"/>
    </w:p>
    <w:p w:rsidR="00F05D2D" w:rsidRDefault="00F05D2D" w:rsidP="00C919F6">
      <w:pPr>
        <w:rPr>
          <w:rtl/>
        </w:rPr>
      </w:pPr>
    </w:p>
    <w:p w:rsidR="00F05D2D" w:rsidRDefault="00F05D2D" w:rsidP="00032139">
      <w:pPr>
        <w:rPr>
          <w:rtl/>
        </w:rPr>
      </w:pPr>
      <w:r>
        <w:rPr>
          <w:rFonts w:hint="cs"/>
          <w:rtl/>
        </w:rPr>
        <w:t>לא.</w:t>
      </w:r>
      <w:bookmarkStart w:id="32908" w:name="_ETM_Q59_415486"/>
      <w:bookmarkEnd w:id="32908"/>
      <w:r>
        <w:rPr>
          <w:rFonts w:hint="cs"/>
          <w:rtl/>
        </w:rPr>
        <w:t xml:space="preserve"> </w:t>
      </w:r>
      <w:proofErr w:type="spellStart"/>
      <w:r>
        <w:rPr>
          <w:rFonts w:hint="cs"/>
          <w:rtl/>
        </w:rPr>
        <w:t>קייסים</w:t>
      </w:r>
      <w:proofErr w:type="spellEnd"/>
      <w:r>
        <w:rPr>
          <w:rFonts w:hint="cs"/>
          <w:rtl/>
        </w:rPr>
        <w:t xml:space="preserve"> זה רבנים אתיופים.</w:t>
      </w:r>
    </w:p>
    <w:p w:rsidR="00F05D2D" w:rsidRDefault="00F05D2D" w:rsidP="00032139">
      <w:pPr>
        <w:rPr>
          <w:rtl/>
        </w:rPr>
      </w:pPr>
    </w:p>
    <w:p w:rsidR="00F05D2D" w:rsidRDefault="00F05D2D" w:rsidP="00032139">
      <w:pPr>
        <w:pStyle w:val="-"/>
        <w:keepNext/>
        <w:rPr>
          <w:rtl/>
        </w:rPr>
      </w:pPr>
      <w:bookmarkStart w:id="32909" w:name="ET_speakercontinue_6448_87"/>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09"/>
    </w:p>
    <w:p w:rsidR="00F05D2D" w:rsidRDefault="00F05D2D" w:rsidP="00C919F6">
      <w:pPr>
        <w:rPr>
          <w:rtl/>
        </w:rPr>
      </w:pPr>
    </w:p>
    <w:p w:rsidR="00F05D2D" w:rsidRDefault="00F05D2D" w:rsidP="00032139">
      <w:pPr>
        <w:rPr>
          <w:rtl/>
        </w:rPr>
      </w:pPr>
      <w:r>
        <w:rPr>
          <w:rFonts w:hint="cs"/>
          <w:rtl/>
        </w:rPr>
        <w:t>לא, לא. עוד טעות, מירב.</w:t>
      </w:r>
      <w:bookmarkStart w:id="32910" w:name="_ETM_Q59_419065"/>
      <w:bookmarkEnd w:id="32910"/>
      <w:r>
        <w:rPr>
          <w:rFonts w:hint="cs"/>
          <w:rtl/>
        </w:rPr>
        <w:t xml:space="preserve"> הינה, יש פה את פנינה. יש רבנים</w:t>
      </w:r>
      <w:bookmarkStart w:id="32911" w:name="_ETM_Q59_422995"/>
      <w:bookmarkEnd w:id="32911"/>
      <w:r>
        <w:rPr>
          <w:rFonts w:hint="cs"/>
          <w:rtl/>
        </w:rPr>
        <w:t xml:space="preserve"> </w:t>
      </w:r>
      <w:r w:rsidR="00C919F6">
        <w:rPr>
          <w:rFonts w:hint="cs"/>
          <w:rtl/>
        </w:rPr>
        <w:t>– – –</w:t>
      </w:r>
    </w:p>
    <w:p w:rsidR="00F05D2D" w:rsidRDefault="00F05D2D" w:rsidP="00032139">
      <w:pPr>
        <w:rPr>
          <w:rtl/>
        </w:rPr>
      </w:pPr>
    </w:p>
    <w:p w:rsidR="00F05D2D" w:rsidRDefault="00F05D2D" w:rsidP="00032139">
      <w:pPr>
        <w:pStyle w:val="af5"/>
        <w:keepNext/>
        <w:rPr>
          <w:rtl/>
        </w:rPr>
      </w:pPr>
      <w:bookmarkStart w:id="32912" w:name="ET_interruption_5787_88"/>
      <w:r w:rsidRPr="00251FB1">
        <w:rPr>
          <w:rStyle w:val="TagStyle"/>
          <w:rtl/>
        </w:rPr>
        <w:t xml:space="preserve"> &lt;&lt; קריאה &gt;&gt; </w:t>
      </w:r>
      <w:r>
        <w:rPr>
          <w:rtl/>
        </w:rPr>
        <w:t>יוראי להב הרצנו (יש עתיד):</w:t>
      </w:r>
      <w:r w:rsidRPr="00251FB1">
        <w:rPr>
          <w:rStyle w:val="TagStyle"/>
          <w:rtl/>
        </w:rPr>
        <w:t xml:space="preserve"> &lt;&lt; קריאה &gt;&gt;</w:t>
      </w:r>
      <w:r>
        <w:rPr>
          <w:rtl/>
        </w:rPr>
        <w:t xml:space="preserve">  </w:t>
      </w:r>
      <w:bookmarkEnd w:id="32912"/>
    </w:p>
    <w:p w:rsidR="00F05D2D" w:rsidRDefault="00F05D2D" w:rsidP="00C919F6">
      <w:pPr>
        <w:rPr>
          <w:rtl/>
        </w:rPr>
      </w:pPr>
    </w:p>
    <w:p w:rsidR="00F05D2D" w:rsidRDefault="00F05D2D" w:rsidP="00032139">
      <w:pPr>
        <w:rPr>
          <w:rtl/>
        </w:rPr>
      </w:pPr>
      <w:r>
        <w:rPr>
          <w:rFonts w:hint="cs"/>
          <w:rtl/>
        </w:rPr>
        <w:t>יש לי מספר בשבילך, 7,000.</w:t>
      </w:r>
    </w:p>
    <w:p w:rsidR="00F05D2D" w:rsidRDefault="00F05D2D" w:rsidP="00032139">
      <w:pPr>
        <w:rPr>
          <w:rtl/>
        </w:rPr>
      </w:pPr>
      <w:bookmarkStart w:id="32913" w:name="_ETM_Q59_426255"/>
      <w:bookmarkEnd w:id="32913"/>
    </w:p>
    <w:p w:rsidR="00F05D2D" w:rsidRDefault="00F05D2D" w:rsidP="00032139">
      <w:pPr>
        <w:pStyle w:val="-"/>
        <w:keepNext/>
        <w:rPr>
          <w:rtl/>
        </w:rPr>
      </w:pPr>
      <w:bookmarkStart w:id="32914" w:name="ET_speakercontinue_6448_89"/>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14"/>
    </w:p>
    <w:p w:rsidR="00F05D2D" w:rsidRDefault="00F05D2D" w:rsidP="00C919F6">
      <w:pPr>
        <w:rPr>
          <w:rtl/>
        </w:rPr>
      </w:pPr>
    </w:p>
    <w:p w:rsidR="00F05D2D" w:rsidRDefault="00F05D2D" w:rsidP="00032139">
      <w:pPr>
        <w:rPr>
          <w:rtl/>
        </w:rPr>
      </w:pPr>
      <w:r>
        <w:rPr>
          <w:rFonts w:hint="cs"/>
          <w:rtl/>
        </w:rPr>
        <w:t>9,000.</w:t>
      </w:r>
    </w:p>
    <w:p w:rsidR="00F05D2D" w:rsidRDefault="00F05D2D" w:rsidP="00032139">
      <w:pPr>
        <w:rPr>
          <w:rtl/>
        </w:rPr>
      </w:pPr>
      <w:bookmarkStart w:id="32915" w:name="_ETM_Q59_430632"/>
      <w:bookmarkStart w:id="32916" w:name="_ETM_Q59_430690"/>
      <w:bookmarkEnd w:id="32915"/>
      <w:bookmarkEnd w:id="32916"/>
    </w:p>
    <w:p w:rsidR="00F05D2D" w:rsidRDefault="00F05D2D" w:rsidP="00032139">
      <w:pPr>
        <w:pStyle w:val="-"/>
        <w:keepNext/>
        <w:rPr>
          <w:rtl/>
        </w:rPr>
      </w:pPr>
      <w:bookmarkStart w:id="32917" w:name="ET_speakercontinue_6448_90"/>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17"/>
    </w:p>
    <w:p w:rsidR="00F05D2D" w:rsidRDefault="00F05D2D" w:rsidP="00C919F6">
      <w:pPr>
        <w:rPr>
          <w:rtl/>
        </w:rPr>
      </w:pPr>
    </w:p>
    <w:p w:rsidR="00F05D2D" w:rsidRDefault="00F05D2D" w:rsidP="00032139">
      <w:pPr>
        <w:rPr>
          <w:rtl/>
        </w:rPr>
      </w:pPr>
      <w:r>
        <w:rPr>
          <w:rFonts w:hint="cs"/>
          <w:rtl/>
        </w:rPr>
        <w:t xml:space="preserve">7,000 </w:t>
      </w:r>
      <w:bookmarkStart w:id="32918" w:name="_ETM_Q59_428055"/>
      <w:bookmarkEnd w:id="32918"/>
      <w:r>
        <w:rPr>
          <w:rFonts w:hint="cs"/>
          <w:rtl/>
        </w:rPr>
        <w:t>צווים שהוקפאו.</w:t>
      </w:r>
    </w:p>
    <w:p w:rsidR="00F05D2D" w:rsidRDefault="00F05D2D" w:rsidP="00032139">
      <w:pPr>
        <w:rPr>
          <w:rtl/>
        </w:rPr>
      </w:pPr>
    </w:p>
    <w:p w:rsidR="00F05D2D" w:rsidRDefault="00F05D2D" w:rsidP="00032139">
      <w:pPr>
        <w:pStyle w:val="af5"/>
        <w:keepNext/>
        <w:rPr>
          <w:rtl/>
        </w:rPr>
      </w:pPr>
      <w:bookmarkStart w:id="32919" w:name="ET_interruption_5082_156"/>
      <w:r w:rsidRPr="00715EF2">
        <w:rPr>
          <w:rStyle w:val="TagStyle"/>
          <w:rtl/>
        </w:rPr>
        <w:t xml:space="preserve"> &lt;&lt; קריאה &gt;&gt; </w:t>
      </w:r>
      <w:r>
        <w:rPr>
          <w:rtl/>
        </w:rPr>
        <w:t>מאיר כהן (יש עתיד):</w:t>
      </w:r>
      <w:r w:rsidRPr="00715EF2">
        <w:rPr>
          <w:rStyle w:val="TagStyle"/>
          <w:rtl/>
        </w:rPr>
        <w:t xml:space="preserve"> &lt;&lt; קריאה &gt;&gt;</w:t>
      </w:r>
      <w:r>
        <w:rPr>
          <w:rtl/>
        </w:rPr>
        <w:t xml:space="preserve">  </w:t>
      </w:r>
      <w:bookmarkEnd w:id="32919"/>
    </w:p>
    <w:p w:rsidR="00F05D2D" w:rsidRDefault="00F05D2D" w:rsidP="00C919F6">
      <w:pPr>
        <w:rPr>
          <w:rtl/>
        </w:rPr>
      </w:pPr>
    </w:p>
    <w:p w:rsidR="00F05D2D" w:rsidRDefault="00F05D2D" w:rsidP="00032139">
      <w:pPr>
        <w:rPr>
          <w:rtl/>
        </w:rPr>
      </w:pPr>
      <w:bookmarkStart w:id="32920" w:name="_ETM_Q59_430154"/>
      <w:bookmarkEnd w:id="32920"/>
      <w:r>
        <w:rPr>
          <w:rFonts w:hint="cs"/>
          <w:rtl/>
        </w:rPr>
        <w:t xml:space="preserve">מלכיאלי, למה האוצר התנגד? למה </w:t>
      </w:r>
      <w:bookmarkStart w:id="32921" w:name="_ETM_Q59_435009"/>
      <w:bookmarkEnd w:id="32921"/>
      <w:r>
        <w:rPr>
          <w:rFonts w:hint="cs"/>
          <w:rtl/>
        </w:rPr>
        <w:t>האוצר התנגד?</w:t>
      </w:r>
    </w:p>
    <w:p w:rsidR="00F05D2D" w:rsidRDefault="00F05D2D" w:rsidP="00032139">
      <w:pPr>
        <w:rPr>
          <w:rtl/>
        </w:rPr>
      </w:pPr>
    </w:p>
    <w:p w:rsidR="00F05D2D" w:rsidRDefault="00F05D2D" w:rsidP="00032139">
      <w:pPr>
        <w:pStyle w:val="-"/>
        <w:keepNext/>
        <w:rPr>
          <w:rtl/>
        </w:rPr>
      </w:pPr>
      <w:bookmarkStart w:id="32922" w:name="ET_speakercontinue_6448_91"/>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22"/>
    </w:p>
    <w:p w:rsidR="00F05D2D" w:rsidRDefault="00F05D2D" w:rsidP="00C919F6">
      <w:pPr>
        <w:rPr>
          <w:rtl/>
        </w:rPr>
      </w:pPr>
    </w:p>
    <w:p w:rsidR="00F05D2D" w:rsidRDefault="00F05D2D" w:rsidP="00032139">
      <w:pPr>
        <w:rPr>
          <w:rtl/>
        </w:rPr>
      </w:pPr>
      <w:bookmarkStart w:id="32923" w:name="_ETM_Q59_431665"/>
      <w:bookmarkEnd w:id="32923"/>
      <w:r>
        <w:rPr>
          <w:rFonts w:hint="cs"/>
          <w:rtl/>
        </w:rPr>
        <w:t>האוצר תמך בזה. הוא יזם את זה.</w:t>
      </w:r>
      <w:bookmarkStart w:id="32924" w:name="_ETM_Q59_433385"/>
      <w:bookmarkEnd w:id="32924"/>
    </w:p>
    <w:p w:rsidR="00F05D2D" w:rsidRDefault="00F05D2D" w:rsidP="00032139">
      <w:pPr>
        <w:rPr>
          <w:rtl/>
        </w:rPr>
      </w:pPr>
    </w:p>
    <w:p w:rsidR="00F05D2D" w:rsidRDefault="00F05D2D" w:rsidP="00032139">
      <w:pPr>
        <w:pStyle w:val="af5"/>
        <w:keepNext/>
        <w:rPr>
          <w:rtl/>
        </w:rPr>
      </w:pPr>
      <w:bookmarkStart w:id="32925" w:name="ET_interruption_5787_92"/>
      <w:r w:rsidRPr="00251FB1">
        <w:rPr>
          <w:rStyle w:val="TagStyle"/>
          <w:rtl/>
        </w:rPr>
        <w:t xml:space="preserve"> &lt;&lt; קריאה &gt;&gt; </w:t>
      </w:r>
      <w:r>
        <w:rPr>
          <w:rtl/>
        </w:rPr>
        <w:t>יוראי להב הרצנו (יש עתיד):</w:t>
      </w:r>
      <w:r w:rsidRPr="00251FB1">
        <w:rPr>
          <w:rStyle w:val="TagStyle"/>
          <w:rtl/>
        </w:rPr>
        <w:t xml:space="preserve"> &lt;&lt; קריאה &gt;&gt;</w:t>
      </w:r>
      <w:r>
        <w:rPr>
          <w:rtl/>
        </w:rPr>
        <w:t xml:space="preserve">  </w:t>
      </w:r>
      <w:bookmarkEnd w:id="32925"/>
    </w:p>
    <w:p w:rsidR="00F05D2D" w:rsidRDefault="00F05D2D" w:rsidP="00C919F6">
      <w:pPr>
        <w:rPr>
          <w:rtl/>
        </w:rPr>
      </w:pPr>
    </w:p>
    <w:p w:rsidR="00F05D2D" w:rsidRPr="00251FB1" w:rsidRDefault="00F05D2D" w:rsidP="00A84E65">
      <w:pPr>
        <w:rPr>
          <w:rtl/>
        </w:rPr>
      </w:pPr>
      <w:r>
        <w:rPr>
          <w:rFonts w:hint="cs"/>
          <w:rtl/>
        </w:rPr>
        <w:t>7,000 צווים שהוקפאו</w:t>
      </w:r>
      <w:bookmarkStart w:id="32926" w:name="_ETM_Q59_436755"/>
      <w:bookmarkEnd w:id="32926"/>
      <w:r>
        <w:rPr>
          <w:rFonts w:hint="cs"/>
          <w:rtl/>
        </w:rPr>
        <w:t xml:space="preserve"> על ידי שר ההשתמטות החדש</w:t>
      </w:r>
      <w:r w:rsidR="00A84E65">
        <w:rPr>
          <w:rFonts w:hint="cs"/>
          <w:rtl/>
        </w:rPr>
        <w:t>,</w:t>
      </w:r>
      <w:bookmarkStart w:id="32927" w:name="_ETM_Q59_438475"/>
      <w:bookmarkEnd w:id="32927"/>
      <w:r>
        <w:rPr>
          <w:rFonts w:hint="cs"/>
          <w:rtl/>
        </w:rPr>
        <w:t xml:space="preserve"> שהרי מה שווה תפקיד אם לא מקפיאים צווים?</w:t>
      </w:r>
      <w:bookmarkStart w:id="32928" w:name="_ETM_Q59_442874"/>
      <w:bookmarkEnd w:id="32928"/>
    </w:p>
    <w:p w:rsidR="00F05D2D" w:rsidRDefault="00F05D2D" w:rsidP="00032139">
      <w:pPr>
        <w:rPr>
          <w:rtl/>
        </w:rPr>
      </w:pPr>
      <w:bookmarkStart w:id="32929" w:name="_ETM_Q59_417349"/>
      <w:bookmarkStart w:id="32930" w:name="_ETM_Q59_417446"/>
      <w:bookmarkEnd w:id="32929"/>
      <w:bookmarkEnd w:id="32930"/>
    </w:p>
    <w:p w:rsidR="00F05D2D" w:rsidRDefault="00F05D2D" w:rsidP="00032139">
      <w:pPr>
        <w:pStyle w:val="af5"/>
        <w:keepNext/>
        <w:rPr>
          <w:rtl/>
        </w:rPr>
      </w:pPr>
      <w:bookmarkStart w:id="32931" w:name="ET_interruption_5082_93"/>
      <w:r w:rsidRPr="00251FB1">
        <w:rPr>
          <w:rStyle w:val="TagStyle"/>
          <w:rtl/>
        </w:rPr>
        <w:t xml:space="preserve"> &lt;&lt; קריאה &gt;&gt; </w:t>
      </w:r>
      <w:r>
        <w:rPr>
          <w:rtl/>
        </w:rPr>
        <w:t>מאיר כהן (יש עתיד):</w:t>
      </w:r>
      <w:r w:rsidRPr="00251FB1">
        <w:rPr>
          <w:rStyle w:val="TagStyle"/>
          <w:rtl/>
        </w:rPr>
        <w:t xml:space="preserve"> &lt;&lt; קריאה &gt;&gt;</w:t>
      </w:r>
      <w:r>
        <w:rPr>
          <w:rtl/>
        </w:rPr>
        <w:t xml:space="preserve">  </w:t>
      </w:r>
      <w:bookmarkEnd w:id="32931"/>
    </w:p>
    <w:p w:rsidR="00F05D2D" w:rsidRDefault="00F05D2D" w:rsidP="00C919F6">
      <w:pPr>
        <w:rPr>
          <w:rtl/>
        </w:rPr>
      </w:pPr>
    </w:p>
    <w:p w:rsidR="00F05D2D" w:rsidRDefault="00F05D2D" w:rsidP="00032139">
      <w:pPr>
        <w:rPr>
          <w:rtl/>
        </w:rPr>
      </w:pPr>
      <w:r>
        <w:rPr>
          <w:rFonts w:hint="cs"/>
          <w:rtl/>
        </w:rPr>
        <w:t>אנחנו הבנו שאתם תשבו עם האוצר לקריאה שנייה ושלישית.</w:t>
      </w:r>
    </w:p>
    <w:p w:rsidR="00F05D2D" w:rsidRDefault="00F05D2D" w:rsidP="00032139">
      <w:pPr>
        <w:rPr>
          <w:rtl/>
        </w:rPr>
      </w:pPr>
    </w:p>
    <w:p w:rsidR="00F05D2D" w:rsidRDefault="00F05D2D" w:rsidP="00032139">
      <w:pPr>
        <w:pStyle w:val="-"/>
        <w:keepNext/>
        <w:rPr>
          <w:rtl/>
        </w:rPr>
      </w:pPr>
      <w:bookmarkStart w:id="32932" w:name="ET_speakercontinue_6448_94"/>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32"/>
    </w:p>
    <w:p w:rsidR="00F05D2D" w:rsidRDefault="00F05D2D" w:rsidP="00C919F6">
      <w:pPr>
        <w:rPr>
          <w:rtl/>
        </w:rPr>
      </w:pPr>
    </w:p>
    <w:p w:rsidR="00F05D2D" w:rsidRDefault="00F05D2D" w:rsidP="00032139">
      <w:pPr>
        <w:rPr>
          <w:rtl/>
        </w:rPr>
      </w:pPr>
      <w:r>
        <w:rPr>
          <w:rFonts w:hint="cs"/>
          <w:rtl/>
        </w:rPr>
        <w:t>לא, זה לא נכון.</w:t>
      </w:r>
      <w:bookmarkStart w:id="32933" w:name="_ETM_Q59_444535"/>
      <w:bookmarkStart w:id="32934" w:name="_ETM_Q59_450655"/>
      <w:bookmarkEnd w:id="32933"/>
      <w:bookmarkEnd w:id="32934"/>
    </w:p>
    <w:p w:rsidR="00F05D2D" w:rsidRDefault="00F05D2D" w:rsidP="00032139">
      <w:pPr>
        <w:rPr>
          <w:rtl/>
        </w:rPr>
      </w:pPr>
      <w:bookmarkStart w:id="32935" w:name="_ETM_Q59_450762"/>
      <w:bookmarkEnd w:id="32935"/>
    </w:p>
    <w:p w:rsidR="00F05D2D" w:rsidRDefault="00F05D2D" w:rsidP="00032139">
      <w:pPr>
        <w:pStyle w:val="af5"/>
        <w:keepNext/>
        <w:rPr>
          <w:rtl/>
        </w:rPr>
      </w:pPr>
      <w:bookmarkStart w:id="32936" w:name="ET_interruption_5082_95"/>
      <w:r w:rsidRPr="00251FB1">
        <w:rPr>
          <w:rStyle w:val="TagStyle"/>
          <w:rtl/>
        </w:rPr>
        <w:t xml:space="preserve"> &lt;&lt; קריאה &gt;&gt; </w:t>
      </w:r>
      <w:r>
        <w:rPr>
          <w:rtl/>
        </w:rPr>
        <w:t>מאיר כהן (יש עתיד):</w:t>
      </w:r>
      <w:r w:rsidRPr="00251FB1">
        <w:rPr>
          <w:rStyle w:val="TagStyle"/>
          <w:rtl/>
        </w:rPr>
        <w:t xml:space="preserve"> &lt;&lt; קריאה &gt;&gt;</w:t>
      </w:r>
      <w:r>
        <w:rPr>
          <w:rtl/>
        </w:rPr>
        <w:t xml:space="preserve">  </w:t>
      </w:r>
      <w:bookmarkEnd w:id="32936"/>
    </w:p>
    <w:p w:rsidR="00F05D2D" w:rsidRDefault="00F05D2D" w:rsidP="00C919F6">
      <w:pPr>
        <w:rPr>
          <w:rtl/>
        </w:rPr>
      </w:pPr>
    </w:p>
    <w:p w:rsidR="00F05D2D" w:rsidRDefault="00F05D2D" w:rsidP="00032139">
      <w:pPr>
        <w:rPr>
          <w:rtl/>
        </w:rPr>
      </w:pPr>
      <w:r>
        <w:rPr>
          <w:rFonts w:hint="cs"/>
          <w:rtl/>
        </w:rPr>
        <w:t>אל תגיד לי לא. מה לא?</w:t>
      </w:r>
    </w:p>
    <w:p w:rsidR="00F05D2D" w:rsidRDefault="00F05D2D" w:rsidP="00032139">
      <w:pPr>
        <w:rPr>
          <w:rtl/>
        </w:rPr>
      </w:pPr>
    </w:p>
    <w:p w:rsidR="00F05D2D" w:rsidRDefault="00F05D2D" w:rsidP="00032139">
      <w:pPr>
        <w:pStyle w:val="-"/>
        <w:keepNext/>
        <w:rPr>
          <w:rtl/>
        </w:rPr>
      </w:pPr>
      <w:bookmarkStart w:id="32937" w:name="ET_speakercontinue_6448_96"/>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37"/>
    </w:p>
    <w:p w:rsidR="00F05D2D" w:rsidRDefault="00F05D2D" w:rsidP="00C919F6">
      <w:pPr>
        <w:rPr>
          <w:rtl/>
        </w:rPr>
      </w:pPr>
    </w:p>
    <w:p w:rsidR="00F05D2D" w:rsidRDefault="00F05D2D" w:rsidP="00032139">
      <w:pPr>
        <w:rPr>
          <w:rtl/>
        </w:rPr>
      </w:pPr>
      <w:r>
        <w:rPr>
          <w:rFonts w:hint="cs"/>
          <w:rtl/>
        </w:rPr>
        <w:t>אני אומר לך</w:t>
      </w:r>
      <w:bookmarkStart w:id="32938" w:name="_ETM_Q59_445835"/>
      <w:bookmarkStart w:id="32939" w:name="_ETM_Q59_447374"/>
      <w:bookmarkEnd w:id="32938"/>
      <w:bookmarkEnd w:id="32939"/>
      <w:r>
        <w:rPr>
          <w:rFonts w:hint="cs"/>
          <w:rtl/>
        </w:rPr>
        <w:t>. מאיר, נשמה, אני לא יודע מי אמר לך את זה. זה לא נכון.</w:t>
      </w:r>
      <w:bookmarkStart w:id="32940" w:name="_ETM_Q59_450495"/>
      <w:bookmarkEnd w:id="32940"/>
    </w:p>
    <w:p w:rsidR="00F05D2D" w:rsidRDefault="00F05D2D" w:rsidP="00032139">
      <w:pPr>
        <w:rPr>
          <w:rtl/>
        </w:rPr>
      </w:pPr>
    </w:p>
    <w:p w:rsidR="00F05D2D" w:rsidRDefault="00F05D2D" w:rsidP="00032139">
      <w:pPr>
        <w:pStyle w:val="af5"/>
        <w:keepNext/>
        <w:rPr>
          <w:rtl/>
        </w:rPr>
      </w:pPr>
      <w:bookmarkStart w:id="32941" w:name="ET_interruption_5109_97"/>
      <w:r w:rsidRPr="00251FB1">
        <w:rPr>
          <w:rStyle w:val="TagStyle"/>
          <w:rtl/>
        </w:rPr>
        <w:t xml:space="preserve"> &lt;&lt; קריאה &gt;&gt; </w:t>
      </w:r>
      <w:r>
        <w:rPr>
          <w:rtl/>
        </w:rPr>
        <w:t>אלעזר שטרן (יש עתיד):</w:t>
      </w:r>
      <w:r w:rsidRPr="00251FB1">
        <w:rPr>
          <w:rStyle w:val="TagStyle"/>
          <w:rtl/>
        </w:rPr>
        <w:t xml:space="preserve"> &lt;&lt; קריאה &gt;&gt;</w:t>
      </w:r>
      <w:r>
        <w:rPr>
          <w:rtl/>
        </w:rPr>
        <w:t xml:space="preserve">  </w:t>
      </w:r>
      <w:bookmarkEnd w:id="32941"/>
    </w:p>
    <w:p w:rsidR="00F05D2D" w:rsidRDefault="00F05D2D" w:rsidP="00C919F6">
      <w:pPr>
        <w:rPr>
          <w:rtl/>
        </w:rPr>
      </w:pPr>
    </w:p>
    <w:p w:rsidR="00F05D2D" w:rsidRDefault="00F05D2D" w:rsidP="00032139">
      <w:pPr>
        <w:rPr>
          <w:rtl/>
        </w:rPr>
      </w:pPr>
      <w:r>
        <w:rPr>
          <w:rFonts w:hint="cs"/>
          <w:rtl/>
        </w:rPr>
        <w:t>עמד פה המציע</w:t>
      </w:r>
      <w:bookmarkStart w:id="32942" w:name="_ETM_Q59_451794"/>
      <w:bookmarkEnd w:id="32942"/>
      <w:r>
        <w:rPr>
          <w:rFonts w:hint="cs"/>
          <w:rtl/>
        </w:rPr>
        <w:t xml:space="preserve"> ואמר: זה לא מהכסף </w:t>
      </w:r>
      <w:bookmarkStart w:id="32943" w:name="_ETM_Q59_453864"/>
      <w:bookmarkEnd w:id="32943"/>
      <w:r>
        <w:rPr>
          <w:rFonts w:hint="cs"/>
          <w:rtl/>
        </w:rPr>
        <w:t>של המועצות, זה מהכסף של המשרד.</w:t>
      </w:r>
    </w:p>
    <w:p w:rsidR="00F05D2D" w:rsidRDefault="00F05D2D" w:rsidP="00032139">
      <w:pPr>
        <w:rPr>
          <w:rtl/>
        </w:rPr>
      </w:pPr>
    </w:p>
    <w:p w:rsidR="00F05D2D" w:rsidRDefault="00F05D2D" w:rsidP="00032139">
      <w:pPr>
        <w:pStyle w:val="-"/>
        <w:keepNext/>
        <w:rPr>
          <w:rtl/>
        </w:rPr>
      </w:pPr>
      <w:bookmarkStart w:id="32944" w:name="_ETM_Q59_456792"/>
      <w:bookmarkStart w:id="32945" w:name="ET_speakercontinue_6448_98"/>
      <w:bookmarkEnd w:id="32944"/>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45"/>
    </w:p>
    <w:p w:rsidR="00F05D2D" w:rsidRDefault="00F05D2D" w:rsidP="00C919F6">
      <w:pPr>
        <w:rPr>
          <w:rtl/>
        </w:rPr>
      </w:pPr>
    </w:p>
    <w:p w:rsidR="00F05D2D" w:rsidRDefault="00F05D2D" w:rsidP="00032139">
      <w:pPr>
        <w:rPr>
          <w:rtl/>
        </w:rPr>
      </w:pPr>
      <w:r>
        <w:rPr>
          <w:rFonts w:hint="cs"/>
          <w:rtl/>
        </w:rPr>
        <w:t>נכון</w:t>
      </w:r>
      <w:bookmarkStart w:id="32946" w:name="_ETM_Q59_456394"/>
      <w:bookmarkEnd w:id="32946"/>
      <w:r>
        <w:rPr>
          <w:rFonts w:hint="cs"/>
          <w:rtl/>
        </w:rPr>
        <w:t>. וזה לא עולה כסף, אני אסביר.</w:t>
      </w:r>
      <w:bookmarkStart w:id="32947" w:name="_ETM_Q59_458905"/>
      <w:bookmarkEnd w:id="32947"/>
    </w:p>
    <w:p w:rsidR="00F05D2D" w:rsidRDefault="00F05D2D" w:rsidP="00032139">
      <w:pPr>
        <w:rPr>
          <w:rtl/>
        </w:rPr>
      </w:pPr>
    </w:p>
    <w:p w:rsidR="00F05D2D" w:rsidRDefault="00F05D2D" w:rsidP="00032139">
      <w:pPr>
        <w:pStyle w:val="af5"/>
        <w:keepNext/>
        <w:rPr>
          <w:rtl/>
        </w:rPr>
      </w:pPr>
      <w:bookmarkStart w:id="32948" w:name="ET_interruption_5109_99"/>
      <w:r w:rsidRPr="00251FB1">
        <w:rPr>
          <w:rStyle w:val="TagStyle"/>
          <w:rtl/>
        </w:rPr>
        <w:t xml:space="preserve"> &lt;&lt; קריאה &gt;&gt; </w:t>
      </w:r>
      <w:r>
        <w:rPr>
          <w:rtl/>
        </w:rPr>
        <w:t>אלעזר שטרן (יש עתיד):</w:t>
      </w:r>
      <w:r w:rsidRPr="00251FB1">
        <w:rPr>
          <w:rStyle w:val="TagStyle"/>
          <w:rtl/>
        </w:rPr>
        <w:t xml:space="preserve"> &lt;&lt; קריאה &gt;&gt;</w:t>
      </w:r>
      <w:r>
        <w:rPr>
          <w:rtl/>
        </w:rPr>
        <w:t xml:space="preserve">  </w:t>
      </w:r>
      <w:bookmarkEnd w:id="32948"/>
    </w:p>
    <w:p w:rsidR="00F05D2D" w:rsidRDefault="00F05D2D" w:rsidP="00C919F6">
      <w:pPr>
        <w:rPr>
          <w:rtl/>
        </w:rPr>
      </w:pPr>
    </w:p>
    <w:p w:rsidR="00F05D2D" w:rsidRDefault="00F05D2D" w:rsidP="00032139">
      <w:pPr>
        <w:rPr>
          <w:rtl/>
        </w:rPr>
      </w:pPr>
      <w:r>
        <w:rPr>
          <w:rFonts w:hint="cs"/>
          <w:rtl/>
        </w:rPr>
        <w:t xml:space="preserve">זה לא עולה כסף. </w:t>
      </w:r>
    </w:p>
    <w:p w:rsidR="00F05D2D" w:rsidRDefault="00F05D2D" w:rsidP="00032139">
      <w:pPr>
        <w:rPr>
          <w:rtl/>
        </w:rPr>
      </w:pPr>
    </w:p>
    <w:p w:rsidR="00F05D2D" w:rsidRDefault="00F05D2D" w:rsidP="00032139">
      <w:pPr>
        <w:pStyle w:val="-"/>
        <w:keepNext/>
        <w:rPr>
          <w:rtl/>
        </w:rPr>
      </w:pPr>
      <w:bookmarkStart w:id="32949" w:name="ET_speakercontinue_6448_100"/>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49"/>
    </w:p>
    <w:p w:rsidR="00F05D2D" w:rsidRDefault="00F05D2D" w:rsidP="00C919F6">
      <w:pPr>
        <w:rPr>
          <w:rtl/>
        </w:rPr>
      </w:pPr>
    </w:p>
    <w:p w:rsidR="00F05D2D" w:rsidRDefault="00F05D2D" w:rsidP="00032139">
      <w:pPr>
        <w:rPr>
          <w:rtl/>
        </w:rPr>
      </w:pPr>
      <w:bookmarkStart w:id="32950" w:name="_ETM_Q59_459145"/>
      <w:bookmarkStart w:id="32951" w:name="_ETM_Q59_447500"/>
      <w:bookmarkStart w:id="32952" w:name="_ETM_Q59_417508"/>
      <w:bookmarkStart w:id="32953" w:name="_ETM_Q59_417595"/>
      <w:bookmarkEnd w:id="32950"/>
      <w:bookmarkEnd w:id="32951"/>
      <w:bookmarkEnd w:id="32952"/>
      <w:bookmarkEnd w:id="32953"/>
      <w:r>
        <w:rPr>
          <w:rFonts w:hint="cs"/>
          <w:rtl/>
        </w:rPr>
        <w:t>אם תקשיב, תבין.</w:t>
      </w:r>
    </w:p>
    <w:p w:rsidR="00F05D2D" w:rsidRDefault="00F05D2D" w:rsidP="00032139">
      <w:pPr>
        <w:rPr>
          <w:rtl/>
        </w:rPr>
      </w:pPr>
    </w:p>
    <w:p w:rsidR="00F05D2D" w:rsidRDefault="00F05D2D" w:rsidP="00032139">
      <w:pPr>
        <w:pStyle w:val="af5"/>
        <w:keepNext/>
        <w:rPr>
          <w:rtl/>
        </w:rPr>
      </w:pPr>
      <w:bookmarkStart w:id="32954" w:name="ET_interruption_5109_101"/>
      <w:r w:rsidRPr="00251FB1">
        <w:rPr>
          <w:rStyle w:val="TagStyle"/>
          <w:rtl/>
        </w:rPr>
        <w:t xml:space="preserve"> &lt;&lt; קריאה &gt;&gt; </w:t>
      </w:r>
      <w:r>
        <w:rPr>
          <w:rtl/>
        </w:rPr>
        <w:t>אלעזר שטרן (יש עתיד):</w:t>
      </w:r>
      <w:r w:rsidRPr="00251FB1">
        <w:rPr>
          <w:rStyle w:val="TagStyle"/>
          <w:rtl/>
        </w:rPr>
        <w:t xml:space="preserve"> &lt;&lt; קריאה &gt;&gt;</w:t>
      </w:r>
      <w:r>
        <w:rPr>
          <w:rtl/>
        </w:rPr>
        <w:t xml:space="preserve">  </w:t>
      </w:r>
      <w:bookmarkEnd w:id="32954"/>
    </w:p>
    <w:p w:rsidR="00F05D2D" w:rsidRDefault="00F05D2D" w:rsidP="00C919F6">
      <w:pPr>
        <w:rPr>
          <w:rtl/>
        </w:rPr>
      </w:pPr>
    </w:p>
    <w:p w:rsidR="00F05D2D" w:rsidRDefault="00F05D2D" w:rsidP="00032139">
      <w:pPr>
        <w:rPr>
          <w:rtl/>
        </w:rPr>
      </w:pPr>
      <w:r>
        <w:rPr>
          <w:rFonts w:hint="cs"/>
          <w:rtl/>
        </w:rPr>
        <w:t>מהכסף של המשרד, זה לא עולה כסף.</w:t>
      </w:r>
      <w:bookmarkStart w:id="32955" w:name="_ETM_Q59_462054"/>
      <w:bookmarkEnd w:id="32955"/>
    </w:p>
    <w:p w:rsidR="00F05D2D" w:rsidRDefault="00F05D2D" w:rsidP="00032139">
      <w:pPr>
        <w:rPr>
          <w:rtl/>
        </w:rPr>
      </w:pPr>
    </w:p>
    <w:p w:rsidR="00F05D2D" w:rsidRDefault="00F05D2D" w:rsidP="00032139">
      <w:pPr>
        <w:pStyle w:val="-"/>
        <w:keepNext/>
        <w:rPr>
          <w:rtl/>
        </w:rPr>
      </w:pPr>
      <w:bookmarkStart w:id="32956" w:name="ET_speakercontinue_6448_102"/>
      <w:r w:rsidRPr="00251FB1">
        <w:rPr>
          <w:rStyle w:val="TagStyle"/>
          <w:rtl/>
        </w:rPr>
        <w:t xml:space="preserve"> &lt;&lt; דובר_המשך &gt;&gt; </w:t>
      </w:r>
      <w:r>
        <w:rPr>
          <w:rtl/>
        </w:rPr>
        <w:t>השר לשירותי דת מיכאל מלכיאלי:</w:t>
      </w:r>
      <w:r w:rsidRPr="00251FB1">
        <w:rPr>
          <w:rStyle w:val="TagStyle"/>
          <w:rtl/>
        </w:rPr>
        <w:t xml:space="preserve"> &lt;&lt; דובר_המשך &gt;&gt;</w:t>
      </w:r>
      <w:r>
        <w:rPr>
          <w:rtl/>
        </w:rPr>
        <w:t xml:space="preserve">  </w:t>
      </w:r>
      <w:bookmarkEnd w:id="32956"/>
    </w:p>
    <w:p w:rsidR="00F05D2D" w:rsidRDefault="00F05D2D" w:rsidP="00C919F6">
      <w:pPr>
        <w:rPr>
          <w:rtl/>
        </w:rPr>
      </w:pPr>
    </w:p>
    <w:p w:rsidR="00F05D2D" w:rsidRDefault="00F05D2D" w:rsidP="00A84E65">
      <w:pPr>
        <w:rPr>
          <w:rtl/>
        </w:rPr>
      </w:pPr>
      <w:bookmarkStart w:id="32957" w:name="_ETM_Q59_460344"/>
      <w:bookmarkEnd w:id="32957"/>
      <w:r>
        <w:rPr>
          <w:rFonts w:hint="cs"/>
          <w:rtl/>
        </w:rPr>
        <w:t xml:space="preserve">מיסטר שטרן, אם אתה תקשיב אתה גם תבין. אני </w:t>
      </w:r>
      <w:bookmarkStart w:id="32958" w:name="_ETM_Q59_470819"/>
      <w:bookmarkEnd w:id="32958"/>
      <w:r>
        <w:rPr>
          <w:rFonts w:hint="cs"/>
          <w:rtl/>
        </w:rPr>
        <w:t xml:space="preserve">אסביר. במשך 70 שנה </w:t>
      </w:r>
      <w:r>
        <w:rPr>
          <w:rtl/>
        </w:rPr>
        <w:t>–</w:t>
      </w:r>
      <w:r>
        <w:rPr>
          <w:rFonts w:hint="cs"/>
          <w:rtl/>
        </w:rPr>
        <w:t xml:space="preserve"> תקשיב, בסוף תבין. מאיר, תקשיבו</w:t>
      </w:r>
      <w:r w:rsidR="00A84E65">
        <w:rPr>
          <w:rFonts w:hint="cs"/>
          <w:rtl/>
        </w:rPr>
        <w:t>,</w:t>
      </w:r>
      <w:r>
        <w:rPr>
          <w:rFonts w:hint="cs"/>
          <w:rtl/>
        </w:rPr>
        <w:t xml:space="preserve"> 70 שנה משרד הדתות </w:t>
      </w:r>
      <w:bookmarkStart w:id="32959" w:name="_ETM_Q59_388200"/>
      <w:bookmarkStart w:id="32960" w:name="_ETM_Q59_465000"/>
      <w:bookmarkStart w:id="32961" w:name="_ETM_Q59_477630"/>
      <w:bookmarkStart w:id="32962" w:name="_ETM_Q59_464428"/>
      <w:bookmarkStart w:id="32963" w:name="_ETM_Q59_464506"/>
      <w:bookmarkStart w:id="32964" w:name="_ETM_Q59_477990"/>
      <w:bookmarkStart w:id="32965" w:name="_ETM_Q59_479129"/>
      <w:bookmarkStart w:id="32966" w:name="_ETM_Q59_472773"/>
      <w:bookmarkEnd w:id="32959"/>
      <w:bookmarkEnd w:id="32960"/>
      <w:bookmarkEnd w:id="32961"/>
      <w:bookmarkEnd w:id="32962"/>
      <w:bookmarkEnd w:id="32963"/>
      <w:bookmarkEnd w:id="32964"/>
      <w:bookmarkEnd w:id="32965"/>
      <w:bookmarkEnd w:id="32966"/>
      <w:r>
        <w:rPr>
          <w:rtl/>
        </w:rPr>
        <w:t xml:space="preserve">מעביר </w:t>
      </w:r>
      <w:bookmarkStart w:id="32967" w:name="_ETM_Q59_479639"/>
      <w:bookmarkEnd w:id="32967"/>
      <w:r>
        <w:rPr>
          <w:rtl/>
        </w:rPr>
        <w:t xml:space="preserve">כספים </w:t>
      </w:r>
      <w:bookmarkStart w:id="32968" w:name="_ETM_Q59_480120"/>
      <w:bookmarkEnd w:id="32968"/>
      <w:r>
        <w:rPr>
          <w:rtl/>
        </w:rPr>
        <w:t xml:space="preserve">לרשויות </w:t>
      </w:r>
      <w:bookmarkStart w:id="32969" w:name="_ETM_Q59_480690"/>
      <w:bookmarkEnd w:id="32969"/>
      <w:r>
        <w:rPr>
          <w:rtl/>
        </w:rPr>
        <w:t xml:space="preserve">מקומיות </w:t>
      </w:r>
      <w:bookmarkStart w:id="32970" w:name="_ETM_Q59_481379"/>
      <w:bookmarkEnd w:id="32970"/>
      <w:r>
        <w:rPr>
          <w:rtl/>
        </w:rPr>
        <w:t>שאין בה</w:t>
      </w:r>
      <w:r>
        <w:rPr>
          <w:rFonts w:hint="cs"/>
          <w:rtl/>
        </w:rPr>
        <w:t>ן</w:t>
      </w:r>
      <w:r>
        <w:rPr>
          <w:rtl/>
        </w:rPr>
        <w:t xml:space="preserve"> </w:t>
      </w:r>
      <w:bookmarkStart w:id="32971" w:name="_ETM_Q59_482160"/>
      <w:bookmarkEnd w:id="32971"/>
      <w:r>
        <w:rPr>
          <w:rtl/>
        </w:rPr>
        <w:t>מועצ</w:t>
      </w:r>
      <w:r>
        <w:rPr>
          <w:rFonts w:hint="cs"/>
          <w:rtl/>
        </w:rPr>
        <w:t>ה דתית.</w:t>
      </w:r>
    </w:p>
    <w:p w:rsidR="00F05D2D" w:rsidRDefault="00F05D2D" w:rsidP="00032139">
      <w:pPr>
        <w:rPr>
          <w:rtl/>
        </w:rPr>
      </w:pPr>
    </w:p>
    <w:p w:rsidR="00F05D2D" w:rsidRDefault="00F05D2D" w:rsidP="00032139">
      <w:pPr>
        <w:pStyle w:val="af5"/>
        <w:keepNext/>
        <w:rPr>
          <w:rtl/>
        </w:rPr>
      </w:pPr>
      <w:bookmarkStart w:id="32972" w:name="ET_interruption_6156_103"/>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2972"/>
    </w:p>
    <w:p w:rsidR="00F05D2D" w:rsidRDefault="00F05D2D" w:rsidP="00C919F6">
      <w:pPr>
        <w:rPr>
          <w:rtl/>
        </w:rPr>
      </w:pPr>
    </w:p>
    <w:p w:rsidR="00F05D2D" w:rsidRPr="003062C6" w:rsidRDefault="00F05D2D" w:rsidP="00A84E65">
      <w:pPr>
        <w:rPr>
          <w:rtl/>
        </w:rPr>
      </w:pPr>
      <w:bookmarkStart w:id="32973" w:name="_ETM_Q59_482673"/>
      <w:bookmarkEnd w:id="32973"/>
      <w:r>
        <w:rPr>
          <w:rFonts w:hint="cs"/>
          <w:rtl/>
        </w:rPr>
        <w:t>צודק</w:t>
      </w:r>
      <w:r w:rsidR="00A84E65">
        <w:rPr>
          <w:rFonts w:hint="cs"/>
          <w:rtl/>
        </w:rPr>
        <w:t>.</w:t>
      </w:r>
      <w:r>
        <w:rPr>
          <w:rFonts w:hint="cs"/>
          <w:rtl/>
        </w:rPr>
        <w:t xml:space="preserve"> </w:t>
      </w:r>
      <w:bookmarkStart w:id="32974" w:name="_ETM_Q59_480981"/>
      <w:bookmarkStart w:id="32975" w:name="_ETM_Q59_481436"/>
      <w:bookmarkStart w:id="32976" w:name="_ETM_Q59_480012"/>
      <w:bookmarkStart w:id="32977" w:name="_ETM_Q59_480720"/>
      <w:bookmarkStart w:id="32978" w:name="_ETM_Q59_480692"/>
      <w:bookmarkEnd w:id="32974"/>
      <w:bookmarkEnd w:id="32975"/>
      <w:bookmarkEnd w:id="32976"/>
      <w:bookmarkEnd w:id="32977"/>
      <w:bookmarkEnd w:id="32978"/>
      <w:r>
        <w:rPr>
          <w:rFonts w:hint="cs"/>
          <w:rtl/>
        </w:rPr>
        <w:t>אז למה בחוק כתוב</w:t>
      </w:r>
      <w:bookmarkStart w:id="32979" w:name="_ETM_Q59_482368"/>
      <w:bookmarkEnd w:id="32979"/>
      <w:r>
        <w:rPr>
          <w:rFonts w:hint="cs"/>
          <w:rtl/>
        </w:rPr>
        <w:t xml:space="preserve"> </w:t>
      </w:r>
      <w:r>
        <w:rPr>
          <w:rtl/>
        </w:rPr>
        <w:t>–</w:t>
      </w:r>
      <w:r>
        <w:rPr>
          <w:rFonts w:hint="cs"/>
          <w:rtl/>
        </w:rPr>
        <w:t xml:space="preserve"> זה עובד </w:t>
      </w:r>
      <w:bookmarkStart w:id="32980" w:name="_ETM_Q59_483902"/>
      <w:bookmarkStart w:id="32981" w:name="_ETM_Q59_483358"/>
      <w:bookmarkEnd w:id="32980"/>
      <w:bookmarkEnd w:id="32981"/>
      <w:r>
        <w:rPr>
          <w:rFonts w:hint="cs"/>
          <w:rtl/>
        </w:rPr>
        <w:t xml:space="preserve">גם במועצות דתיות. </w:t>
      </w:r>
      <w:bookmarkStart w:id="32982" w:name="_ETM_Q59_484894"/>
      <w:bookmarkEnd w:id="32982"/>
      <w:r>
        <w:rPr>
          <w:rFonts w:hint="cs"/>
          <w:rtl/>
        </w:rPr>
        <w:t>תפ</w:t>
      </w:r>
      <w:bookmarkStart w:id="32983" w:name="_ETM_Q59_491743"/>
      <w:bookmarkEnd w:id="32983"/>
      <w:r>
        <w:rPr>
          <w:rFonts w:hint="cs"/>
          <w:rtl/>
        </w:rPr>
        <w:t xml:space="preserve">סיקו לשקר. </w:t>
      </w:r>
      <w:bookmarkStart w:id="32984" w:name="_ETM_Q59_485830"/>
      <w:bookmarkEnd w:id="32984"/>
      <w:r>
        <w:rPr>
          <w:rFonts w:hint="cs"/>
          <w:rtl/>
        </w:rPr>
        <w:t>החוק קובע שזה יהיה גם במקומות שיש בהם מועצות דתיות.</w:t>
      </w:r>
    </w:p>
    <w:p w:rsidR="00F05D2D" w:rsidRDefault="00F05D2D" w:rsidP="00032139">
      <w:pPr>
        <w:rPr>
          <w:rtl/>
        </w:rPr>
      </w:pPr>
    </w:p>
    <w:p w:rsidR="00F05D2D" w:rsidRDefault="00F05D2D" w:rsidP="00032139">
      <w:pPr>
        <w:pStyle w:val="-"/>
        <w:keepNext/>
        <w:rPr>
          <w:rtl/>
        </w:rPr>
      </w:pPr>
      <w:bookmarkStart w:id="32985" w:name="ET_speakercontinue_6448_104"/>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2985"/>
    </w:p>
    <w:p w:rsidR="00F05D2D" w:rsidRDefault="00F05D2D" w:rsidP="00C919F6">
      <w:pPr>
        <w:rPr>
          <w:rtl/>
        </w:rPr>
      </w:pPr>
    </w:p>
    <w:p w:rsidR="00F05D2D" w:rsidRDefault="00F05D2D" w:rsidP="00032139">
      <w:pPr>
        <w:rPr>
          <w:rtl/>
        </w:rPr>
      </w:pPr>
      <w:r>
        <w:rPr>
          <w:rFonts w:hint="cs"/>
          <w:rtl/>
        </w:rPr>
        <w:t>שמה?</w:t>
      </w:r>
    </w:p>
    <w:p w:rsidR="00F05D2D" w:rsidRDefault="00F05D2D" w:rsidP="00032139">
      <w:pPr>
        <w:rPr>
          <w:rtl/>
        </w:rPr>
      </w:pPr>
      <w:bookmarkStart w:id="32986" w:name="_ETM_Q59_500219"/>
      <w:bookmarkStart w:id="32987" w:name="_ETM_Q59_500347"/>
      <w:bookmarkEnd w:id="32986"/>
      <w:bookmarkEnd w:id="32987"/>
    </w:p>
    <w:p w:rsidR="00F05D2D" w:rsidRDefault="00F05D2D" w:rsidP="00032139">
      <w:pPr>
        <w:pStyle w:val="af5"/>
        <w:keepNext/>
        <w:rPr>
          <w:rtl/>
        </w:rPr>
      </w:pPr>
      <w:bookmarkStart w:id="32988" w:name="ET_interruption_6156_105"/>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2988"/>
    </w:p>
    <w:p w:rsidR="00F05D2D" w:rsidRDefault="00F05D2D" w:rsidP="00C919F6">
      <w:pPr>
        <w:rPr>
          <w:rtl/>
        </w:rPr>
      </w:pPr>
    </w:p>
    <w:p w:rsidR="00F05D2D" w:rsidRDefault="00F05D2D" w:rsidP="00032139">
      <w:pPr>
        <w:rPr>
          <w:rtl/>
        </w:rPr>
      </w:pPr>
      <w:r>
        <w:rPr>
          <w:rFonts w:hint="cs"/>
          <w:rtl/>
        </w:rPr>
        <w:t>במקום שיש מועצות דתיות</w:t>
      </w:r>
      <w:r w:rsidR="00A84E65">
        <w:rPr>
          <w:rFonts w:hint="cs"/>
          <w:rtl/>
        </w:rPr>
        <w:t>,</w:t>
      </w:r>
      <w:r>
        <w:rPr>
          <w:rFonts w:hint="cs"/>
          <w:rtl/>
        </w:rPr>
        <w:t xml:space="preserve"> </w:t>
      </w:r>
      <w:bookmarkStart w:id="32989" w:name="_ETM_Q59_502334"/>
      <w:bookmarkEnd w:id="32989"/>
      <w:r>
        <w:rPr>
          <w:rFonts w:hint="cs"/>
          <w:rtl/>
        </w:rPr>
        <w:t>מסלול התקצוב הוא חוק שירותי הדת היהודית.</w:t>
      </w:r>
    </w:p>
    <w:p w:rsidR="00F05D2D" w:rsidRDefault="00F05D2D" w:rsidP="00032139">
      <w:pPr>
        <w:rPr>
          <w:rtl/>
        </w:rPr>
      </w:pPr>
    </w:p>
    <w:p w:rsidR="00F05D2D" w:rsidRDefault="00F05D2D" w:rsidP="00032139">
      <w:pPr>
        <w:pStyle w:val="-"/>
        <w:keepNext/>
        <w:rPr>
          <w:rtl/>
        </w:rPr>
      </w:pPr>
      <w:bookmarkStart w:id="32990" w:name="ET_speakercontinue_6448_106"/>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2990"/>
    </w:p>
    <w:p w:rsidR="00F05D2D" w:rsidRDefault="00F05D2D" w:rsidP="00C919F6">
      <w:pPr>
        <w:rPr>
          <w:rtl/>
        </w:rPr>
      </w:pPr>
    </w:p>
    <w:p w:rsidR="00F05D2D" w:rsidRDefault="00F05D2D" w:rsidP="00032139">
      <w:pPr>
        <w:rPr>
          <w:rtl/>
        </w:rPr>
      </w:pPr>
      <w:r>
        <w:rPr>
          <w:rFonts w:hint="cs"/>
          <w:rtl/>
        </w:rPr>
        <w:t>נהדר.</w:t>
      </w:r>
    </w:p>
    <w:p w:rsidR="00F05D2D" w:rsidRDefault="00F05D2D" w:rsidP="00032139">
      <w:pPr>
        <w:rPr>
          <w:rtl/>
        </w:rPr>
      </w:pPr>
    </w:p>
    <w:p w:rsidR="00F05D2D" w:rsidRDefault="00F05D2D" w:rsidP="00032139">
      <w:pPr>
        <w:pStyle w:val="af5"/>
        <w:keepNext/>
        <w:rPr>
          <w:rtl/>
        </w:rPr>
      </w:pPr>
      <w:bookmarkStart w:id="32991" w:name="ET_interruption_6156_107"/>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2991"/>
    </w:p>
    <w:p w:rsidR="00F05D2D" w:rsidRDefault="00F05D2D" w:rsidP="00C919F6">
      <w:pPr>
        <w:rPr>
          <w:rtl/>
        </w:rPr>
      </w:pPr>
    </w:p>
    <w:p w:rsidR="00F05D2D" w:rsidRDefault="00F05D2D" w:rsidP="00032139">
      <w:pPr>
        <w:rPr>
          <w:rtl/>
        </w:rPr>
      </w:pPr>
      <w:bookmarkStart w:id="32992" w:name="_ETM_Q59_500793"/>
      <w:bookmarkEnd w:id="32992"/>
      <w:r>
        <w:rPr>
          <w:rFonts w:hint="cs"/>
          <w:rtl/>
        </w:rPr>
        <w:t>אבל</w:t>
      </w:r>
      <w:bookmarkStart w:id="32993" w:name="_ETM_Q59_503633"/>
      <w:bookmarkEnd w:id="32993"/>
      <w:r>
        <w:rPr>
          <w:rFonts w:hint="cs"/>
          <w:rtl/>
        </w:rPr>
        <w:t xml:space="preserve"> אתם</w:t>
      </w:r>
      <w:bookmarkStart w:id="32994" w:name="_ETM_Q59_501741"/>
      <w:bookmarkEnd w:id="32994"/>
      <w:r>
        <w:rPr>
          <w:rFonts w:hint="cs"/>
          <w:rtl/>
        </w:rPr>
        <w:t xml:space="preserve"> רוצים עוד מסלול. </w:t>
      </w:r>
      <w:bookmarkStart w:id="32995" w:name="_ETM_Q59_505272"/>
      <w:bookmarkEnd w:id="32995"/>
    </w:p>
    <w:p w:rsidR="00F05D2D" w:rsidRDefault="00F05D2D" w:rsidP="00032139">
      <w:pPr>
        <w:rPr>
          <w:rtl/>
        </w:rPr>
      </w:pPr>
    </w:p>
    <w:p w:rsidR="00F05D2D" w:rsidRDefault="00F05D2D" w:rsidP="00032139">
      <w:pPr>
        <w:pStyle w:val="-"/>
        <w:keepNext/>
        <w:rPr>
          <w:rtl/>
        </w:rPr>
      </w:pPr>
      <w:bookmarkStart w:id="32996" w:name="ET_speakercontinue_6448_108"/>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2996"/>
    </w:p>
    <w:p w:rsidR="00F05D2D" w:rsidRDefault="00F05D2D" w:rsidP="00C919F6">
      <w:pPr>
        <w:rPr>
          <w:rtl/>
        </w:rPr>
      </w:pPr>
    </w:p>
    <w:p w:rsidR="00F05D2D" w:rsidRDefault="00F05D2D" w:rsidP="00032139">
      <w:pPr>
        <w:rPr>
          <w:rtl/>
        </w:rPr>
      </w:pPr>
      <w:bookmarkStart w:id="32997" w:name="_ETM_Q59_495683"/>
      <w:bookmarkStart w:id="32998" w:name="_ETM_Q59_502823"/>
      <w:bookmarkEnd w:id="32997"/>
      <w:bookmarkEnd w:id="32998"/>
      <w:r>
        <w:rPr>
          <w:rFonts w:hint="cs"/>
          <w:rtl/>
        </w:rPr>
        <w:t>אני רוצה את זה?</w:t>
      </w:r>
    </w:p>
    <w:p w:rsidR="00F05D2D" w:rsidRDefault="00F05D2D" w:rsidP="00032139">
      <w:pPr>
        <w:rPr>
          <w:rtl/>
        </w:rPr>
      </w:pPr>
    </w:p>
    <w:p w:rsidR="00F05D2D" w:rsidRDefault="00F05D2D" w:rsidP="00032139">
      <w:pPr>
        <w:pStyle w:val="af5"/>
        <w:keepNext/>
        <w:rPr>
          <w:rtl/>
        </w:rPr>
      </w:pPr>
      <w:bookmarkStart w:id="32999" w:name="ET_interruption_6156_110"/>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2999"/>
    </w:p>
    <w:p w:rsidR="00F05D2D" w:rsidRDefault="00F05D2D" w:rsidP="00C919F6">
      <w:pPr>
        <w:rPr>
          <w:rtl/>
          <w:lang w:eastAsia="he-IL"/>
        </w:rPr>
      </w:pPr>
    </w:p>
    <w:p w:rsidR="00F05D2D" w:rsidRDefault="00F05D2D" w:rsidP="00032139">
      <w:pPr>
        <w:rPr>
          <w:rtl/>
        </w:rPr>
      </w:pPr>
      <w:r>
        <w:rPr>
          <w:rFonts w:hint="cs"/>
          <w:rtl/>
        </w:rPr>
        <w:t>אתה לא מכיר</w:t>
      </w:r>
      <w:bookmarkStart w:id="33000" w:name="_ETM_Q59_480000"/>
      <w:bookmarkEnd w:id="33000"/>
      <w:r>
        <w:rPr>
          <w:rFonts w:hint="cs"/>
          <w:rtl/>
        </w:rPr>
        <w:t xml:space="preserve"> את החוק.</w:t>
      </w:r>
    </w:p>
    <w:p w:rsidR="00F05D2D" w:rsidRDefault="00F05D2D" w:rsidP="00032139">
      <w:pPr>
        <w:rPr>
          <w:rtl/>
        </w:rPr>
      </w:pPr>
    </w:p>
    <w:p w:rsidR="00F05D2D" w:rsidRDefault="00F05D2D" w:rsidP="00032139">
      <w:pPr>
        <w:pStyle w:val="-"/>
        <w:keepNext/>
        <w:rPr>
          <w:rtl/>
        </w:rPr>
      </w:pPr>
      <w:bookmarkStart w:id="33001" w:name="ET_speakercontinue_6448_111"/>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01"/>
    </w:p>
    <w:p w:rsidR="00F05D2D" w:rsidRDefault="00F05D2D" w:rsidP="00C919F6">
      <w:pPr>
        <w:rPr>
          <w:rtl/>
        </w:rPr>
      </w:pPr>
    </w:p>
    <w:p w:rsidR="00F05D2D" w:rsidRDefault="00F05D2D" w:rsidP="00032139">
      <w:pPr>
        <w:rPr>
          <w:rtl/>
        </w:rPr>
      </w:pPr>
      <w:bookmarkStart w:id="33002" w:name="_ETM_Q59_505613"/>
      <w:bookmarkEnd w:id="33002"/>
      <w:r>
        <w:rPr>
          <w:rFonts w:hint="cs"/>
          <w:rtl/>
        </w:rPr>
        <w:t>אני לא רוצה את החוק הזה</w:t>
      </w:r>
      <w:bookmarkStart w:id="33003" w:name="_ETM_Q59_510268"/>
      <w:bookmarkEnd w:id="33003"/>
      <w:r>
        <w:rPr>
          <w:rFonts w:hint="cs"/>
          <w:rtl/>
        </w:rPr>
        <w:t xml:space="preserve">. </w:t>
      </w:r>
      <w:bookmarkStart w:id="33004" w:name="_ETM_Q59_513519"/>
      <w:bookmarkEnd w:id="33004"/>
      <w:r>
        <w:rPr>
          <w:rFonts w:hint="cs"/>
          <w:rtl/>
        </w:rPr>
        <w:t>אני רוצה להסביר לך מאיפה זה הגיע.</w:t>
      </w:r>
    </w:p>
    <w:p w:rsidR="00F05D2D" w:rsidRDefault="00F05D2D" w:rsidP="00032139">
      <w:pPr>
        <w:rPr>
          <w:rtl/>
        </w:rPr>
      </w:pPr>
    </w:p>
    <w:p w:rsidR="00F05D2D" w:rsidRDefault="00F05D2D" w:rsidP="00032139">
      <w:pPr>
        <w:pStyle w:val="af5"/>
        <w:keepNext/>
        <w:rPr>
          <w:rtl/>
        </w:rPr>
      </w:pPr>
      <w:bookmarkStart w:id="33005" w:name="ET_interruption_6156_112"/>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3005"/>
    </w:p>
    <w:p w:rsidR="00F05D2D" w:rsidRDefault="00F05D2D" w:rsidP="00C919F6">
      <w:pPr>
        <w:rPr>
          <w:rtl/>
        </w:rPr>
      </w:pPr>
    </w:p>
    <w:p w:rsidR="00F05D2D" w:rsidRDefault="00F05D2D" w:rsidP="00032139">
      <w:pPr>
        <w:rPr>
          <w:rtl/>
        </w:rPr>
      </w:pPr>
      <w:r>
        <w:rPr>
          <w:rFonts w:hint="cs"/>
          <w:rtl/>
        </w:rPr>
        <w:t xml:space="preserve"> </w:t>
      </w:r>
      <w:bookmarkStart w:id="33006" w:name="_ETM_Q59_510500"/>
      <w:bookmarkStart w:id="33007" w:name="_ETM_Q59_509593"/>
      <w:bookmarkEnd w:id="33006"/>
      <w:bookmarkEnd w:id="33007"/>
      <w:r>
        <w:rPr>
          <w:rFonts w:hint="cs"/>
          <w:rtl/>
        </w:rPr>
        <w:t xml:space="preserve">אתה לא </w:t>
      </w:r>
      <w:bookmarkStart w:id="33008" w:name="_ETM_Q59_514665"/>
      <w:bookmarkEnd w:id="33008"/>
      <w:r>
        <w:rPr>
          <w:rFonts w:hint="cs"/>
          <w:rtl/>
        </w:rPr>
        <w:t>יכול לדבר על</w:t>
      </w:r>
      <w:bookmarkStart w:id="33009" w:name="_ETM_Q59_510495"/>
      <w:bookmarkEnd w:id="33009"/>
      <w:r>
        <w:rPr>
          <w:rFonts w:hint="cs"/>
          <w:rtl/>
        </w:rPr>
        <w:t xml:space="preserve"> מאיפה זה הגיע, תקרא את החוק.</w:t>
      </w:r>
      <w:bookmarkStart w:id="33010" w:name="_ETM_Q59_511703"/>
      <w:bookmarkEnd w:id="33010"/>
    </w:p>
    <w:p w:rsidR="00F05D2D" w:rsidRDefault="00F05D2D" w:rsidP="00032139">
      <w:pPr>
        <w:rPr>
          <w:rtl/>
        </w:rPr>
      </w:pPr>
    </w:p>
    <w:p w:rsidR="00F05D2D" w:rsidRDefault="00F05D2D" w:rsidP="00032139">
      <w:pPr>
        <w:pStyle w:val="-"/>
        <w:keepNext/>
        <w:rPr>
          <w:rtl/>
        </w:rPr>
      </w:pPr>
      <w:bookmarkStart w:id="33011" w:name="ET_speakercontinue_6448_113"/>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11"/>
    </w:p>
    <w:p w:rsidR="00F05D2D" w:rsidRDefault="00F05D2D" w:rsidP="00C919F6">
      <w:pPr>
        <w:rPr>
          <w:rtl/>
        </w:rPr>
      </w:pPr>
    </w:p>
    <w:p w:rsidR="00F05D2D" w:rsidRDefault="00F05D2D" w:rsidP="00032139">
      <w:pPr>
        <w:rPr>
          <w:rtl/>
        </w:rPr>
      </w:pPr>
      <w:r>
        <w:rPr>
          <w:rFonts w:hint="cs"/>
          <w:rtl/>
        </w:rPr>
        <w:t>חבר'ה</w:t>
      </w:r>
      <w:bookmarkStart w:id="33012" w:name="_ETM_Q59_511283"/>
      <w:bookmarkEnd w:id="33012"/>
      <w:r>
        <w:rPr>
          <w:rFonts w:hint="cs"/>
          <w:rtl/>
        </w:rPr>
        <w:t>.</w:t>
      </w:r>
    </w:p>
    <w:p w:rsidR="00F05D2D" w:rsidRDefault="00F05D2D" w:rsidP="00032139">
      <w:pPr>
        <w:rPr>
          <w:rtl/>
        </w:rPr>
      </w:pPr>
    </w:p>
    <w:p w:rsidR="00F05D2D" w:rsidRDefault="00F05D2D" w:rsidP="00032139">
      <w:pPr>
        <w:pStyle w:val="af5"/>
        <w:keepNext/>
        <w:rPr>
          <w:rtl/>
        </w:rPr>
      </w:pPr>
      <w:bookmarkStart w:id="33013" w:name="ET_interruption_6156_157"/>
      <w:r w:rsidRPr="00DD57DC">
        <w:rPr>
          <w:rStyle w:val="TagStyle"/>
          <w:rtl/>
        </w:rPr>
        <w:t xml:space="preserve"> &lt;&lt; קריאה &gt;&gt; </w:t>
      </w:r>
      <w:r>
        <w:rPr>
          <w:rtl/>
        </w:rPr>
        <w:t>גלעד קריב (העבודה):</w:t>
      </w:r>
      <w:r w:rsidRPr="00DD57DC">
        <w:rPr>
          <w:rStyle w:val="TagStyle"/>
          <w:rtl/>
        </w:rPr>
        <w:t xml:space="preserve"> &lt;&lt; קריאה &gt;&gt;</w:t>
      </w:r>
      <w:r>
        <w:rPr>
          <w:rtl/>
        </w:rPr>
        <w:t xml:space="preserve">  </w:t>
      </w:r>
      <w:bookmarkEnd w:id="33013"/>
    </w:p>
    <w:p w:rsidR="00F05D2D" w:rsidRDefault="00F05D2D" w:rsidP="00C919F6">
      <w:pPr>
        <w:rPr>
          <w:rtl/>
        </w:rPr>
      </w:pPr>
    </w:p>
    <w:p w:rsidR="00F05D2D" w:rsidRPr="00DD57DC" w:rsidRDefault="00F05D2D" w:rsidP="00032139">
      <w:pPr>
        <w:rPr>
          <w:rtl/>
        </w:rPr>
      </w:pPr>
      <w:r>
        <w:rPr>
          <w:rFonts w:hint="cs"/>
          <w:rtl/>
        </w:rPr>
        <w:t>תקרא את החוק.</w:t>
      </w:r>
      <w:bookmarkStart w:id="33014" w:name="_ETM_Q59_513785"/>
      <w:bookmarkEnd w:id="33014"/>
    </w:p>
    <w:p w:rsidR="00F05D2D" w:rsidRDefault="00F05D2D" w:rsidP="00032139">
      <w:pPr>
        <w:rPr>
          <w:rtl/>
        </w:rPr>
      </w:pPr>
    </w:p>
    <w:p w:rsidR="00F05D2D" w:rsidRDefault="00F05D2D" w:rsidP="00032139">
      <w:pPr>
        <w:pStyle w:val="af5"/>
        <w:keepNext/>
        <w:rPr>
          <w:rtl/>
        </w:rPr>
      </w:pPr>
      <w:bookmarkStart w:id="33015" w:name="ET_interruption_5791_114"/>
      <w:r w:rsidRPr="003062C6">
        <w:rPr>
          <w:rStyle w:val="TagStyle"/>
          <w:rtl/>
        </w:rPr>
        <w:t xml:space="preserve"> &lt;&lt; קריאה &gt;&gt; </w:t>
      </w:r>
      <w:r>
        <w:rPr>
          <w:rtl/>
        </w:rPr>
        <w:t>יואב סגלוביץ' (יש עתיד):</w:t>
      </w:r>
      <w:r w:rsidRPr="003062C6">
        <w:rPr>
          <w:rStyle w:val="TagStyle"/>
          <w:rtl/>
        </w:rPr>
        <w:t xml:space="preserve"> &lt;&lt; קריאה &gt;&gt;</w:t>
      </w:r>
      <w:r>
        <w:rPr>
          <w:rtl/>
        </w:rPr>
        <w:t xml:space="preserve">  </w:t>
      </w:r>
      <w:bookmarkEnd w:id="33015"/>
    </w:p>
    <w:p w:rsidR="00F05D2D" w:rsidRDefault="00F05D2D" w:rsidP="00C919F6">
      <w:pPr>
        <w:rPr>
          <w:rtl/>
        </w:rPr>
      </w:pPr>
    </w:p>
    <w:p w:rsidR="00F05D2D" w:rsidRDefault="00F05D2D" w:rsidP="00032139">
      <w:pPr>
        <w:rPr>
          <w:rtl/>
        </w:rPr>
      </w:pPr>
      <w:r>
        <w:rPr>
          <w:rFonts w:hint="cs"/>
          <w:rtl/>
        </w:rPr>
        <w:t>אתה קראת את החוק?</w:t>
      </w:r>
      <w:bookmarkStart w:id="33016" w:name="_ETM_Q59_517513"/>
      <w:bookmarkStart w:id="33017" w:name="_ETM_Q59_523822"/>
      <w:bookmarkEnd w:id="33016"/>
      <w:bookmarkEnd w:id="33017"/>
    </w:p>
    <w:p w:rsidR="00F05D2D" w:rsidRDefault="00F05D2D" w:rsidP="00032139">
      <w:pPr>
        <w:rPr>
          <w:rtl/>
        </w:rPr>
      </w:pPr>
      <w:bookmarkStart w:id="33018" w:name="_ETM_Q59_523936"/>
      <w:bookmarkEnd w:id="33018"/>
    </w:p>
    <w:p w:rsidR="00F05D2D" w:rsidRDefault="00F05D2D" w:rsidP="00032139">
      <w:pPr>
        <w:pStyle w:val="-"/>
        <w:keepNext/>
        <w:rPr>
          <w:rtl/>
        </w:rPr>
      </w:pPr>
      <w:bookmarkStart w:id="33019" w:name="ET_speakercontinue_6448_115"/>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19"/>
    </w:p>
    <w:p w:rsidR="00F05D2D" w:rsidRDefault="00F05D2D" w:rsidP="00C919F6">
      <w:pPr>
        <w:rPr>
          <w:rtl/>
        </w:rPr>
      </w:pPr>
    </w:p>
    <w:p w:rsidR="00F05D2D" w:rsidRDefault="00F05D2D" w:rsidP="00032139">
      <w:pPr>
        <w:rPr>
          <w:rtl/>
        </w:rPr>
      </w:pPr>
      <w:bookmarkStart w:id="33020" w:name="_ETM_Q59_525175"/>
      <w:bookmarkEnd w:id="33020"/>
      <w:r>
        <w:rPr>
          <w:rFonts w:hint="cs"/>
          <w:rtl/>
        </w:rPr>
        <w:t xml:space="preserve">אני </w:t>
      </w:r>
      <w:r w:rsidR="00C919F6">
        <w:rPr>
          <w:rFonts w:hint="cs"/>
          <w:rtl/>
        </w:rPr>
        <w:t>– – –</w:t>
      </w:r>
    </w:p>
    <w:p w:rsidR="00F05D2D" w:rsidRDefault="00F05D2D" w:rsidP="00032139">
      <w:pPr>
        <w:rPr>
          <w:rtl/>
        </w:rPr>
      </w:pPr>
    </w:p>
    <w:p w:rsidR="00F05D2D" w:rsidRDefault="00F05D2D" w:rsidP="00032139">
      <w:pPr>
        <w:pStyle w:val="af5"/>
        <w:keepNext/>
        <w:rPr>
          <w:rtl/>
        </w:rPr>
      </w:pPr>
      <w:bookmarkStart w:id="33021" w:name="ET_interruption_6156_116"/>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3021"/>
    </w:p>
    <w:p w:rsidR="00F05D2D" w:rsidRDefault="00F05D2D" w:rsidP="00C919F6">
      <w:pPr>
        <w:rPr>
          <w:rtl/>
        </w:rPr>
      </w:pPr>
    </w:p>
    <w:p w:rsidR="00F05D2D" w:rsidRDefault="00F05D2D" w:rsidP="00032139">
      <w:pPr>
        <w:rPr>
          <w:rtl/>
        </w:rPr>
      </w:pPr>
      <w:r>
        <w:rPr>
          <w:rFonts w:hint="cs"/>
          <w:rtl/>
        </w:rPr>
        <w:t>תקרא את החוק.</w:t>
      </w:r>
    </w:p>
    <w:p w:rsidR="00F05D2D" w:rsidRDefault="00F05D2D" w:rsidP="00032139">
      <w:pPr>
        <w:rPr>
          <w:rtl/>
        </w:rPr>
      </w:pPr>
    </w:p>
    <w:p w:rsidR="00F05D2D" w:rsidRDefault="00F05D2D" w:rsidP="00032139">
      <w:pPr>
        <w:pStyle w:val="-"/>
        <w:keepNext/>
        <w:rPr>
          <w:rtl/>
        </w:rPr>
      </w:pPr>
      <w:bookmarkStart w:id="33022" w:name="ET_speakercontinue_6448_117"/>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22"/>
    </w:p>
    <w:p w:rsidR="00F05D2D" w:rsidRDefault="00F05D2D" w:rsidP="00C919F6">
      <w:pPr>
        <w:rPr>
          <w:rtl/>
        </w:rPr>
      </w:pPr>
    </w:p>
    <w:p w:rsidR="00F05D2D" w:rsidRDefault="00F05D2D" w:rsidP="00032139">
      <w:pPr>
        <w:rPr>
          <w:rtl/>
        </w:rPr>
      </w:pPr>
      <w:r>
        <w:rPr>
          <w:rFonts w:hint="cs"/>
          <w:rtl/>
        </w:rPr>
        <w:t xml:space="preserve">אני עונה פה, והמציע </w:t>
      </w:r>
      <w:bookmarkStart w:id="33023" w:name="_ETM_Q59_522092"/>
      <w:bookmarkEnd w:id="33023"/>
      <w:r>
        <w:rPr>
          <w:rFonts w:hint="cs"/>
          <w:rtl/>
        </w:rPr>
        <w:t xml:space="preserve">פה. תקשיב </w:t>
      </w:r>
      <w:r w:rsidR="00C919F6">
        <w:rPr>
          <w:rFonts w:hint="cs"/>
          <w:rtl/>
        </w:rPr>
        <w:t>– – –</w:t>
      </w:r>
    </w:p>
    <w:p w:rsidR="00F05D2D" w:rsidRDefault="00F05D2D" w:rsidP="00032139">
      <w:pPr>
        <w:rPr>
          <w:rtl/>
        </w:rPr>
      </w:pPr>
    </w:p>
    <w:p w:rsidR="00F05D2D" w:rsidRDefault="00F05D2D" w:rsidP="00032139">
      <w:pPr>
        <w:pStyle w:val="af5"/>
        <w:keepNext/>
        <w:rPr>
          <w:rtl/>
        </w:rPr>
      </w:pPr>
      <w:bookmarkStart w:id="33024" w:name="ET_interruption_5300_118"/>
      <w:r w:rsidRPr="003062C6">
        <w:rPr>
          <w:rStyle w:val="TagStyle"/>
          <w:rtl/>
        </w:rPr>
        <w:t xml:space="preserve"> &lt;&lt; קריאה &gt;&gt; </w:t>
      </w:r>
      <w:r>
        <w:rPr>
          <w:rtl/>
        </w:rPr>
        <w:t>מירב בן ארי (יש עתיד):</w:t>
      </w:r>
      <w:r w:rsidRPr="003062C6">
        <w:rPr>
          <w:rStyle w:val="TagStyle"/>
          <w:rtl/>
        </w:rPr>
        <w:t xml:space="preserve"> &lt;&lt; קריאה &gt;&gt;</w:t>
      </w:r>
      <w:r>
        <w:rPr>
          <w:rtl/>
        </w:rPr>
        <w:t xml:space="preserve">  </w:t>
      </w:r>
      <w:bookmarkEnd w:id="33024"/>
    </w:p>
    <w:p w:rsidR="00F05D2D" w:rsidRDefault="00F05D2D" w:rsidP="00C919F6">
      <w:pPr>
        <w:rPr>
          <w:rtl/>
        </w:rPr>
      </w:pPr>
    </w:p>
    <w:p w:rsidR="00F05D2D" w:rsidRDefault="00F05D2D" w:rsidP="00032139">
      <w:pPr>
        <w:rPr>
          <w:rtl/>
        </w:rPr>
      </w:pPr>
      <w:r>
        <w:rPr>
          <w:rFonts w:hint="cs"/>
          <w:rtl/>
        </w:rPr>
        <w:t>המציע לא ידע לענות על השאלות.</w:t>
      </w:r>
    </w:p>
    <w:p w:rsidR="00F05D2D" w:rsidRDefault="00F05D2D" w:rsidP="00032139">
      <w:pPr>
        <w:rPr>
          <w:rtl/>
        </w:rPr>
      </w:pPr>
    </w:p>
    <w:p w:rsidR="00F05D2D" w:rsidRDefault="00F05D2D" w:rsidP="00032139">
      <w:pPr>
        <w:pStyle w:val="-"/>
        <w:keepNext/>
        <w:rPr>
          <w:rtl/>
        </w:rPr>
      </w:pPr>
      <w:bookmarkStart w:id="33025" w:name="ET_speakercontinue_6448_119"/>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25"/>
    </w:p>
    <w:p w:rsidR="00F05D2D" w:rsidRDefault="00F05D2D" w:rsidP="00C919F6">
      <w:pPr>
        <w:rPr>
          <w:rtl/>
        </w:rPr>
      </w:pPr>
    </w:p>
    <w:p w:rsidR="00F05D2D" w:rsidRDefault="00F05D2D" w:rsidP="00032139">
      <w:pPr>
        <w:rPr>
          <w:rtl/>
        </w:rPr>
      </w:pPr>
      <w:bookmarkStart w:id="33026" w:name="_ETM_Q59_526362"/>
      <w:bookmarkEnd w:id="33026"/>
      <w:r>
        <w:rPr>
          <w:rFonts w:hint="cs"/>
          <w:rtl/>
        </w:rPr>
        <w:t>לכן אני פה, לענות לכם.</w:t>
      </w:r>
    </w:p>
    <w:p w:rsidR="00F05D2D" w:rsidRDefault="00F05D2D" w:rsidP="00032139">
      <w:pPr>
        <w:rPr>
          <w:rtl/>
        </w:rPr>
      </w:pPr>
    </w:p>
    <w:p w:rsidR="00F05D2D" w:rsidRDefault="00F05D2D" w:rsidP="00032139">
      <w:pPr>
        <w:pStyle w:val="af5"/>
        <w:keepNext/>
        <w:rPr>
          <w:rtl/>
        </w:rPr>
      </w:pPr>
      <w:bookmarkStart w:id="33027" w:name="ET_interruption_5090_121"/>
      <w:r w:rsidRPr="003062C6">
        <w:rPr>
          <w:rStyle w:val="TagStyle"/>
          <w:rtl/>
        </w:rPr>
        <w:t xml:space="preserve"> &lt;&lt; קריאה &gt;&gt; </w:t>
      </w:r>
      <w:r>
        <w:rPr>
          <w:rtl/>
        </w:rPr>
        <w:t>מרב מיכאלי (העבודה):</w:t>
      </w:r>
      <w:r w:rsidRPr="003062C6">
        <w:rPr>
          <w:rStyle w:val="TagStyle"/>
          <w:rtl/>
        </w:rPr>
        <w:t xml:space="preserve"> &lt;&lt; קריאה &gt;&gt;</w:t>
      </w:r>
      <w:r>
        <w:rPr>
          <w:rtl/>
        </w:rPr>
        <w:t xml:space="preserve">  </w:t>
      </w:r>
      <w:bookmarkEnd w:id="33027"/>
    </w:p>
    <w:p w:rsidR="00F05D2D" w:rsidRDefault="00F05D2D" w:rsidP="00C919F6">
      <w:pPr>
        <w:rPr>
          <w:rtl/>
        </w:rPr>
      </w:pPr>
    </w:p>
    <w:p w:rsidR="00F05D2D" w:rsidRDefault="00F05D2D" w:rsidP="00032139">
      <w:pPr>
        <w:rPr>
          <w:rtl/>
        </w:rPr>
      </w:pPr>
      <w:r>
        <w:rPr>
          <w:rFonts w:hint="cs"/>
          <w:rtl/>
        </w:rPr>
        <w:t>אבל גם אתה לא</w:t>
      </w:r>
      <w:bookmarkStart w:id="33028" w:name="_ETM_Q59_528122"/>
      <w:bookmarkEnd w:id="33028"/>
      <w:r>
        <w:rPr>
          <w:rFonts w:hint="cs"/>
          <w:rtl/>
        </w:rPr>
        <w:t xml:space="preserve"> יודע.</w:t>
      </w:r>
    </w:p>
    <w:p w:rsidR="00F05D2D" w:rsidRDefault="00F05D2D" w:rsidP="00032139">
      <w:pPr>
        <w:rPr>
          <w:rtl/>
        </w:rPr>
      </w:pPr>
    </w:p>
    <w:p w:rsidR="00F05D2D" w:rsidRDefault="00F05D2D" w:rsidP="00032139">
      <w:pPr>
        <w:pStyle w:val="af5"/>
        <w:keepNext/>
        <w:rPr>
          <w:rtl/>
        </w:rPr>
      </w:pPr>
      <w:bookmarkStart w:id="33029" w:name="ET_interruption_6361_158"/>
      <w:r w:rsidRPr="00DD57DC">
        <w:rPr>
          <w:rStyle w:val="TagStyle"/>
          <w:rtl/>
        </w:rPr>
        <w:t xml:space="preserve"> &lt;&lt; קריאה &gt;&gt; </w:t>
      </w:r>
      <w:r>
        <w:rPr>
          <w:rtl/>
        </w:rPr>
        <w:t>נאור שירי (יש עתיד):</w:t>
      </w:r>
      <w:r w:rsidRPr="00DD57DC">
        <w:rPr>
          <w:rStyle w:val="TagStyle"/>
          <w:rtl/>
        </w:rPr>
        <w:t xml:space="preserve"> &lt;&lt; קריאה &gt;&gt;</w:t>
      </w:r>
      <w:r>
        <w:rPr>
          <w:rtl/>
        </w:rPr>
        <w:t xml:space="preserve">  </w:t>
      </w:r>
      <w:bookmarkEnd w:id="33029"/>
    </w:p>
    <w:p w:rsidR="00F05D2D" w:rsidRDefault="00F05D2D" w:rsidP="00C919F6">
      <w:pPr>
        <w:rPr>
          <w:rtl/>
        </w:rPr>
      </w:pPr>
    </w:p>
    <w:p w:rsidR="00F05D2D" w:rsidRPr="00DD57DC" w:rsidRDefault="00F05D2D" w:rsidP="00032139">
      <w:pPr>
        <w:rPr>
          <w:rtl/>
        </w:rPr>
      </w:pPr>
      <w:r>
        <w:rPr>
          <w:rFonts w:hint="cs"/>
          <w:rtl/>
        </w:rPr>
        <w:t>אבל אתה לא המציע.</w:t>
      </w:r>
      <w:bookmarkStart w:id="33030" w:name="_ETM_Q59_529417"/>
      <w:bookmarkStart w:id="33031" w:name="_ETM_Q59_537721"/>
      <w:bookmarkStart w:id="33032" w:name="_ETM_Q59_537202"/>
      <w:bookmarkStart w:id="33033" w:name="_ETM_Q59_534057"/>
      <w:bookmarkEnd w:id="33030"/>
      <w:bookmarkEnd w:id="33031"/>
      <w:bookmarkEnd w:id="33032"/>
      <w:bookmarkEnd w:id="33033"/>
    </w:p>
    <w:p w:rsidR="00F05D2D" w:rsidRDefault="00F05D2D" w:rsidP="00032139">
      <w:pPr>
        <w:rPr>
          <w:rtl/>
        </w:rPr>
      </w:pPr>
    </w:p>
    <w:p w:rsidR="00F05D2D" w:rsidRDefault="00F05D2D" w:rsidP="00032139">
      <w:pPr>
        <w:pStyle w:val="-"/>
        <w:keepNext/>
        <w:rPr>
          <w:rtl/>
        </w:rPr>
      </w:pPr>
      <w:bookmarkStart w:id="33034" w:name="ET_speakercontinue_6448_120"/>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34"/>
    </w:p>
    <w:p w:rsidR="00F05D2D" w:rsidRDefault="00F05D2D" w:rsidP="00C919F6">
      <w:pPr>
        <w:rPr>
          <w:rtl/>
        </w:rPr>
      </w:pPr>
    </w:p>
    <w:p w:rsidR="00F05D2D" w:rsidRDefault="00F05D2D" w:rsidP="00032139">
      <w:pPr>
        <w:rPr>
          <w:rtl/>
        </w:rPr>
      </w:pPr>
      <w:r>
        <w:rPr>
          <w:rFonts w:hint="cs"/>
          <w:rtl/>
        </w:rPr>
        <w:t>אם תקשיבו אתם תקבלו תשובות. חבר'ה, אתם מקשקשים, תקשיבו.</w:t>
      </w:r>
      <w:bookmarkStart w:id="33035" w:name="_ETM_Q59_533902"/>
      <w:bookmarkEnd w:id="33035"/>
    </w:p>
    <w:p w:rsidR="00F05D2D" w:rsidRDefault="00F05D2D" w:rsidP="00032139">
      <w:pPr>
        <w:rPr>
          <w:rtl/>
        </w:rPr>
      </w:pPr>
    </w:p>
    <w:p w:rsidR="00F05D2D" w:rsidRDefault="00F05D2D" w:rsidP="00032139">
      <w:pPr>
        <w:pStyle w:val="af5"/>
        <w:keepNext/>
        <w:rPr>
          <w:rtl/>
        </w:rPr>
      </w:pPr>
      <w:bookmarkStart w:id="33036" w:name="ET_interruption_6156_122"/>
      <w:r w:rsidRPr="003062C6">
        <w:rPr>
          <w:rStyle w:val="TagStyle"/>
          <w:rtl/>
        </w:rPr>
        <w:t xml:space="preserve"> &lt;&lt; קריאה &gt;&gt; </w:t>
      </w:r>
      <w:r>
        <w:rPr>
          <w:rtl/>
        </w:rPr>
        <w:t>גלעד קריב (העבודה):</w:t>
      </w:r>
      <w:r w:rsidRPr="003062C6">
        <w:rPr>
          <w:rStyle w:val="TagStyle"/>
          <w:rtl/>
        </w:rPr>
        <w:t xml:space="preserve"> &lt;&lt; קריאה &gt;&gt;</w:t>
      </w:r>
      <w:r>
        <w:rPr>
          <w:rtl/>
        </w:rPr>
        <w:t xml:space="preserve">  </w:t>
      </w:r>
      <w:bookmarkEnd w:id="33036"/>
    </w:p>
    <w:p w:rsidR="00F05D2D" w:rsidRDefault="00F05D2D" w:rsidP="00C919F6">
      <w:pPr>
        <w:rPr>
          <w:rtl/>
        </w:rPr>
      </w:pPr>
    </w:p>
    <w:p w:rsidR="00F05D2D" w:rsidRDefault="00F05D2D" w:rsidP="00032139">
      <w:pPr>
        <w:rPr>
          <w:rtl/>
        </w:rPr>
      </w:pPr>
      <w:bookmarkStart w:id="33037" w:name="_ETM_Q59_535978"/>
      <w:bookmarkEnd w:id="33037"/>
      <w:r>
        <w:rPr>
          <w:rFonts w:hint="cs"/>
          <w:rtl/>
        </w:rPr>
        <w:t>תפתח את החוק, תקרא אותו.</w:t>
      </w:r>
      <w:bookmarkStart w:id="33038" w:name="_ETM_Q59_536029"/>
      <w:bookmarkStart w:id="33039" w:name="_ETM_Q59_539029"/>
      <w:bookmarkEnd w:id="33038"/>
      <w:bookmarkEnd w:id="33039"/>
    </w:p>
    <w:p w:rsidR="00F05D2D" w:rsidRDefault="00F05D2D" w:rsidP="00032139">
      <w:pPr>
        <w:rPr>
          <w:rtl/>
        </w:rPr>
      </w:pPr>
    </w:p>
    <w:p w:rsidR="00F05D2D" w:rsidRDefault="00F05D2D" w:rsidP="00032139">
      <w:pPr>
        <w:pStyle w:val="-"/>
        <w:keepNext/>
        <w:rPr>
          <w:rtl/>
        </w:rPr>
      </w:pPr>
      <w:bookmarkStart w:id="33040" w:name="_ETM_Q59_537698"/>
      <w:bookmarkStart w:id="33041" w:name="_ETM_Q59_534399"/>
      <w:bookmarkStart w:id="33042" w:name="ET_speakercontinue_6448_123"/>
      <w:bookmarkEnd w:id="33040"/>
      <w:bookmarkEnd w:id="33041"/>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42"/>
    </w:p>
    <w:p w:rsidR="00F05D2D" w:rsidRDefault="00F05D2D" w:rsidP="00C919F6">
      <w:pPr>
        <w:rPr>
          <w:rtl/>
        </w:rPr>
      </w:pPr>
    </w:p>
    <w:p w:rsidR="00F05D2D" w:rsidRDefault="00F05D2D" w:rsidP="00032139">
      <w:pPr>
        <w:rPr>
          <w:rtl/>
        </w:rPr>
      </w:pPr>
      <w:r>
        <w:rPr>
          <w:rFonts w:hint="cs"/>
          <w:rtl/>
        </w:rPr>
        <w:t xml:space="preserve">גלעד, </w:t>
      </w:r>
      <w:bookmarkStart w:id="33043" w:name="_ETM_Q59_536443"/>
      <w:bookmarkEnd w:id="33043"/>
      <w:r>
        <w:rPr>
          <w:rFonts w:hint="cs"/>
          <w:rtl/>
        </w:rPr>
        <w:t xml:space="preserve">אם </w:t>
      </w:r>
      <w:bookmarkStart w:id="33044" w:name="_ETM_Q59_543944"/>
      <w:bookmarkEnd w:id="33044"/>
      <w:r>
        <w:rPr>
          <w:rFonts w:hint="cs"/>
          <w:rtl/>
        </w:rPr>
        <w:t xml:space="preserve">תיתנו לדבר </w:t>
      </w:r>
      <w:r w:rsidR="00C919F6">
        <w:rPr>
          <w:rFonts w:hint="cs"/>
          <w:rtl/>
        </w:rPr>
        <w:t>– – –</w:t>
      </w:r>
    </w:p>
    <w:p w:rsidR="00F05D2D" w:rsidRDefault="00F05D2D" w:rsidP="00032139">
      <w:pPr>
        <w:rPr>
          <w:rtl/>
        </w:rPr>
      </w:pPr>
      <w:bookmarkStart w:id="33045" w:name="_ETM_Q59_547320"/>
      <w:bookmarkStart w:id="33046" w:name="_ETM_Q59_547465"/>
      <w:bookmarkEnd w:id="33045"/>
      <w:bookmarkEnd w:id="33046"/>
    </w:p>
    <w:p w:rsidR="00F05D2D" w:rsidRDefault="00F05D2D" w:rsidP="00032139">
      <w:pPr>
        <w:pStyle w:val="af5"/>
        <w:keepNext/>
        <w:rPr>
          <w:rtl/>
        </w:rPr>
      </w:pPr>
      <w:bookmarkStart w:id="33047" w:name="ET_interruption_5300_124"/>
      <w:r w:rsidRPr="003062C6">
        <w:rPr>
          <w:rStyle w:val="TagStyle"/>
          <w:rtl/>
        </w:rPr>
        <w:t xml:space="preserve"> &lt;&lt; קריאה &gt;&gt; </w:t>
      </w:r>
      <w:r>
        <w:rPr>
          <w:rtl/>
        </w:rPr>
        <w:t>מירב בן ארי (יש עתיד):</w:t>
      </w:r>
      <w:r w:rsidRPr="003062C6">
        <w:rPr>
          <w:rStyle w:val="TagStyle"/>
          <w:rtl/>
        </w:rPr>
        <w:t xml:space="preserve"> &lt;&lt; קריאה &gt;&gt;</w:t>
      </w:r>
      <w:r>
        <w:rPr>
          <w:rtl/>
        </w:rPr>
        <w:t xml:space="preserve">  </w:t>
      </w:r>
      <w:bookmarkEnd w:id="33047"/>
    </w:p>
    <w:p w:rsidR="00F05D2D" w:rsidRDefault="00F05D2D" w:rsidP="00C919F6">
      <w:pPr>
        <w:rPr>
          <w:rtl/>
        </w:rPr>
      </w:pPr>
    </w:p>
    <w:p w:rsidR="00F05D2D" w:rsidRDefault="00F05D2D" w:rsidP="00032139">
      <w:pPr>
        <w:rPr>
          <w:rtl/>
        </w:rPr>
      </w:pPr>
      <w:r>
        <w:rPr>
          <w:rFonts w:hint="cs"/>
          <w:rtl/>
        </w:rPr>
        <w:t xml:space="preserve">וגם </w:t>
      </w:r>
      <w:bookmarkStart w:id="33048" w:name="_ETM_Q59_540804"/>
      <w:bookmarkEnd w:id="33048"/>
      <w:r>
        <w:rPr>
          <w:rFonts w:hint="cs"/>
          <w:rtl/>
        </w:rPr>
        <w:t xml:space="preserve">כששמעתי את </w:t>
      </w:r>
      <w:bookmarkStart w:id="33049" w:name="_ETM_Q59_545727"/>
      <w:bookmarkEnd w:id="33049"/>
      <w:r>
        <w:rPr>
          <w:rFonts w:hint="cs"/>
          <w:rtl/>
        </w:rPr>
        <w:t>יהודה היום,</w:t>
      </w:r>
      <w:bookmarkStart w:id="33050" w:name="_ETM_Q59_540435"/>
      <w:bookmarkEnd w:id="33050"/>
      <w:r>
        <w:rPr>
          <w:rFonts w:hint="cs"/>
          <w:rtl/>
        </w:rPr>
        <w:t xml:space="preserve"> </w:t>
      </w:r>
      <w:bookmarkStart w:id="33051" w:name="_ETM_Q59_541730"/>
      <w:bookmarkEnd w:id="33051"/>
      <w:r>
        <w:rPr>
          <w:rFonts w:hint="cs"/>
          <w:rtl/>
        </w:rPr>
        <w:t xml:space="preserve">וגם </w:t>
      </w:r>
      <w:bookmarkStart w:id="33052" w:name="_ETM_Q59_540939"/>
      <w:bookmarkEnd w:id="33052"/>
      <w:r w:rsidR="00C919F6">
        <w:rPr>
          <w:rFonts w:hint="cs"/>
          <w:rtl/>
        </w:rPr>
        <w:t>– – –</w:t>
      </w:r>
      <w:r>
        <w:rPr>
          <w:rFonts w:hint="cs"/>
          <w:rtl/>
        </w:rPr>
        <w:t xml:space="preserve"> לא הבנתי.</w:t>
      </w:r>
    </w:p>
    <w:p w:rsidR="00F05D2D" w:rsidRDefault="00F05D2D" w:rsidP="00032139">
      <w:pPr>
        <w:rPr>
          <w:rtl/>
        </w:rPr>
      </w:pPr>
    </w:p>
    <w:p w:rsidR="00F05D2D" w:rsidRDefault="00F05D2D" w:rsidP="00032139">
      <w:pPr>
        <w:pStyle w:val="-"/>
        <w:keepNext/>
        <w:rPr>
          <w:rtl/>
        </w:rPr>
      </w:pPr>
      <w:bookmarkStart w:id="33053" w:name="ET_speakercontinue_6448_125"/>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53"/>
    </w:p>
    <w:p w:rsidR="00F05D2D" w:rsidRDefault="00F05D2D" w:rsidP="00C919F6">
      <w:pPr>
        <w:rPr>
          <w:rtl/>
        </w:rPr>
      </w:pPr>
    </w:p>
    <w:p w:rsidR="00F05D2D" w:rsidRDefault="00F05D2D" w:rsidP="00032139">
      <w:pPr>
        <w:rPr>
          <w:rtl/>
        </w:rPr>
      </w:pPr>
      <w:r>
        <w:rPr>
          <w:rFonts w:hint="cs"/>
          <w:rtl/>
        </w:rPr>
        <w:t xml:space="preserve">אז בשביל זה אני פה, </w:t>
      </w:r>
      <w:bookmarkStart w:id="33054" w:name="_ETM_Q59_542502"/>
      <w:bookmarkEnd w:id="33054"/>
      <w:r>
        <w:rPr>
          <w:rFonts w:hint="cs"/>
          <w:rtl/>
        </w:rPr>
        <w:t>להסביר לכם.</w:t>
      </w:r>
    </w:p>
    <w:p w:rsidR="00F05D2D" w:rsidRDefault="00F05D2D" w:rsidP="00032139">
      <w:pPr>
        <w:rPr>
          <w:rtl/>
        </w:rPr>
      </w:pPr>
    </w:p>
    <w:p w:rsidR="00F05D2D" w:rsidRDefault="00F05D2D" w:rsidP="00032139">
      <w:pPr>
        <w:pStyle w:val="af5"/>
        <w:keepNext/>
        <w:rPr>
          <w:rtl/>
        </w:rPr>
      </w:pPr>
      <w:bookmarkStart w:id="33055" w:name="ET_interruption_5300_126"/>
      <w:r w:rsidRPr="003062C6">
        <w:rPr>
          <w:rStyle w:val="TagStyle"/>
          <w:rtl/>
        </w:rPr>
        <w:t xml:space="preserve"> &lt;&lt; קריאה &gt;&gt; </w:t>
      </w:r>
      <w:r>
        <w:rPr>
          <w:rtl/>
        </w:rPr>
        <w:t>מירב בן ארי (יש עתיד):</w:t>
      </w:r>
      <w:r w:rsidRPr="003062C6">
        <w:rPr>
          <w:rStyle w:val="TagStyle"/>
          <w:rtl/>
        </w:rPr>
        <w:t xml:space="preserve"> &lt;&lt; קריאה &gt;&gt;</w:t>
      </w:r>
      <w:r>
        <w:rPr>
          <w:rtl/>
        </w:rPr>
        <w:t xml:space="preserve">  </w:t>
      </w:r>
      <w:bookmarkEnd w:id="33055"/>
    </w:p>
    <w:p w:rsidR="00F05D2D" w:rsidRDefault="00F05D2D" w:rsidP="00C919F6">
      <w:pPr>
        <w:rPr>
          <w:rtl/>
        </w:rPr>
      </w:pPr>
    </w:p>
    <w:p w:rsidR="00F05D2D" w:rsidRDefault="00F05D2D" w:rsidP="00032139">
      <w:pPr>
        <w:rPr>
          <w:rtl/>
        </w:rPr>
      </w:pPr>
      <w:r>
        <w:rPr>
          <w:rFonts w:hint="cs"/>
          <w:rtl/>
        </w:rPr>
        <w:t>אבל זה לא עובד, ההסברים.</w:t>
      </w:r>
      <w:bookmarkStart w:id="33056" w:name="_ETM_Q59_545353"/>
      <w:bookmarkEnd w:id="33056"/>
    </w:p>
    <w:p w:rsidR="00F05D2D" w:rsidRDefault="00F05D2D" w:rsidP="00032139">
      <w:pPr>
        <w:rPr>
          <w:rtl/>
        </w:rPr>
      </w:pPr>
      <w:bookmarkStart w:id="33057" w:name="_ETM_Q59_546635"/>
      <w:bookmarkStart w:id="33058" w:name="_ETM_Q59_546746"/>
      <w:bookmarkEnd w:id="33057"/>
      <w:bookmarkEnd w:id="33058"/>
    </w:p>
    <w:p w:rsidR="00F05D2D" w:rsidRDefault="00F05D2D" w:rsidP="00032139">
      <w:pPr>
        <w:pStyle w:val="-"/>
        <w:keepNext/>
        <w:rPr>
          <w:rtl/>
        </w:rPr>
      </w:pPr>
      <w:bookmarkStart w:id="33059" w:name="ET_speakercontinue_6448_127"/>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59"/>
    </w:p>
    <w:p w:rsidR="00F05D2D" w:rsidRDefault="00F05D2D" w:rsidP="00C919F6">
      <w:pPr>
        <w:rPr>
          <w:rtl/>
        </w:rPr>
      </w:pPr>
    </w:p>
    <w:p w:rsidR="00F05D2D" w:rsidRDefault="00F05D2D" w:rsidP="00032139">
      <w:pPr>
        <w:rPr>
          <w:rtl/>
        </w:rPr>
      </w:pPr>
      <w:bookmarkStart w:id="33060" w:name="_ETM_Q59_547541"/>
      <w:bookmarkStart w:id="33061" w:name="_ETM_Q59_507313"/>
      <w:bookmarkEnd w:id="33060"/>
      <w:bookmarkEnd w:id="33061"/>
      <w:r>
        <w:rPr>
          <w:rFonts w:hint="cs"/>
          <w:rtl/>
        </w:rPr>
        <w:t xml:space="preserve">חבר הכנסת מלול לא </w:t>
      </w:r>
      <w:bookmarkStart w:id="33062" w:name="_ETM_Q59_556505"/>
      <w:bookmarkEnd w:id="33062"/>
      <w:r>
        <w:rPr>
          <w:rFonts w:hint="cs"/>
          <w:rtl/>
        </w:rPr>
        <w:t>בא לכאן לומר שהחוק הזה עולה כסף, זה לא נכון.</w:t>
      </w:r>
    </w:p>
    <w:p w:rsidR="00F05D2D" w:rsidRDefault="00F05D2D" w:rsidP="00032139">
      <w:pPr>
        <w:rPr>
          <w:rtl/>
        </w:rPr>
      </w:pPr>
    </w:p>
    <w:p w:rsidR="00F05D2D" w:rsidRDefault="00F05D2D" w:rsidP="00032139">
      <w:pPr>
        <w:pStyle w:val="af5"/>
        <w:keepNext/>
        <w:rPr>
          <w:rtl/>
        </w:rPr>
      </w:pPr>
      <w:bookmarkStart w:id="33063" w:name="ET_interruption_קר_אה_159"/>
      <w:r w:rsidRPr="00B951D4">
        <w:rPr>
          <w:rStyle w:val="TagStyle"/>
          <w:rtl/>
        </w:rPr>
        <w:t xml:space="preserve"> &lt;&lt; קריאה &gt;&gt; </w:t>
      </w:r>
      <w:r>
        <w:rPr>
          <w:rtl/>
        </w:rPr>
        <w:t>קריא</w:t>
      </w:r>
      <w:r>
        <w:rPr>
          <w:rFonts w:hint="cs"/>
          <w:rtl/>
        </w:rPr>
        <w:t>ות</w:t>
      </w:r>
      <w:bookmarkStart w:id="33064" w:name="_ETM_Q59_554840"/>
      <w:bookmarkStart w:id="33065" w:name="_ETM_Q59_551520"/>
      <w:bookmarkEnd w:id="33064"/>
      <w:bookmarkEnd w:id="33065"/>
      <w:r>
        <w:rPr>
          <w:rtl/>
        </w:rPr>
        <w:t>:</w:t>
      </w:r>
      <w:r w:rsidRPr="00B951D4">
        <w:rPr>
          <w:rStyle w:val="TagStyle"/>
          <w:rtl/>
        </w:rPr>
        <w:t xml:space="preserve"> &lt;&lt; קריאה &gt;&gt;</w:t>
      </w:r>
      <w:r>
        <w:rPr>
          <w:rtl/>
        </w:rPr>
        <w:t xml:space="preserve">  </w:t>
      </w:r>
      <w:bookmarkEnd w:id="33063"/>
    </w:p>
    <w:p w:rsidR="00F05D2D" w:rsidRDefault="00F05D2D" w:rsidP="00C919F6">
      <w:pPr>
        <w:rPr>
          <w:rtl/>
        </w:rPr>
      </w:pPr>
    </w:p>
    <w:p w:rsidR="00F05D2D" w:rsidRPr="00B951D4" w:rsidRDefault="00C919F6" w:rsidP="00032139">
      <w:pPr>
        <w:rPr>
          <w:rtl/>
        </w:rPr>
      </w:pPr>
      <w:r>
        <w:rPr>
          <w:rFonts w:hint="cs"/>
          <w:rtl/>
        </w:rPr>
        <w:t>– – –</w:t>
      </w:r>
    </w:p>
    <w:p w:rsidR="00F05D2D" w:rsidRDefault="00F05D2D" w:rsidP="00032139">
      <w:pPr>
        <w:rPr>
          <w:rtl/>
        </w:rPr>
      </w:pPr>
      <w:bookmarkStart w:id="33066" w:name="_ETM_Q59_562122"/>
      <w:bookmarkStart w:id="33067" w:name="_ETM_Q59_562224"/>
      <w:bookmarkStart w:id="33068" w:name="_ETM_Q59_561810"/>
      <w:bookmarkStart w:id="33069" w:name="_ETM_Q59_561907"/>
      <w:bookmarkStart w:id="33070" w:name="_ETM_Q59_562018"/>
      <w:bookmarkStart w:id="33071" w:name="_ETM_Q59_562115"/>
      <w:bookmarkStart w:id="33072" w:name="_ETM_Q59_550538"/>
      <w:bookmarkEnd w:id="33066"/>
      <w:bookmarkEnd w:id="33067"/>
      <w:bookmarkEnd w:id="33068"/>
      <w:bookmarkEnd w:id="33069"/>
      <w:bookmarkEnd w:id="33070"/>
      <w:bookmarkEnd w:id="33071"/>
      <w:bookmarkEnd w:id="33072"/>
    </w:p>
    <w:p w:rsidR="00F05D2D" w:rsidRDefault="00F05D2D" w:rsidP="00032139">
      <w:pPr>
        <w:pStyle w:val="-"/>
        <w:keepNext/>
        <w:rPr>
          <w:rtl/>
        </w:rPr>
      </w:pPr>
      <w:bookmarkStart w:id="33073" w:name="ET_speakercontinue_6448_128"/>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73"/>
    </w:p>
    <w:p w:rsidR="00F05D2D" w:rsidRDefault="00F05D2D" w:rsidP="00C919F6">
      <w:pPr>
        <w:rPr>
          <w:rtl/>
        </w:rPr>
      </w:pPr>
    </w:p>
    <w:p w:rsidR="00F05D2D" w:rsidRDefault="00F05D2D" w:rsidP="00032139">
      <w:pPr>
        <w:rPr>
          <w:rtl/>
        </w:rPr>
      </w:pPr>
      <w:r>
        <w:rPr>
          <w:rFonts w:hint="cs"/>
          <w:rtl/>
        </w:rPr>
        <w:t>אתם רוצים לקבל הסבר?</w:t>
      </w:r>
    </w:p>
    <w:p w:rsidR="00F05D2D" w:rsidRDefault="00F05D2D" w:rsidP="00032139">
      <w:pPr>
        <w:rPr>
          <w:rtl/>
        </w:rPr>
      </w:pPr>
    </w:p>
    <w:p w:rsidR="00F05D2D" w:rsidRDefault="00F05D2D" w:rsidP="00032139">
      <w:pPr>
        <w:pStyle w:val="af5"/>
        <w:keepNext/>
        <w:rPr>
          <w:rtl/>
        </w:rPr>
      </w:pPr>
      <w:bookmarkStart w:id="33074" w:name="ET_interruption_5300_129"/>
      <w:r w:rsidRPr="003062C6">
        <w:rPr>
          <w:rStyle w:val="TagStyle"/>
          <w:rtl/>
        </w:rPr>
        <w:t xml:space="preserve"> &lt;&lt; קריאה &gt;&gt; </w:t>
      </w:r>
      <w:r>
        <w:rPr>
          <w:rtl/>
        </w:rPr>
        <w:t>מירב בן ארי (יש עתיד):</w:t>
      </w:r>
      <w:r w:rsidRPr="003062C6">
        <w:rPr>
          <w:rStyle w:val="TagStyle"/>
          <w:rtl/>
        </w:rPr>
        <w:t xml:space="preserve"> &lt;&lt; קריאה &gt;&gt;</w:t>
      </w:r>
      <w:r>
        <w:rPr>
          <w:rtl/>
        </w:rPr>
        <w:t xml:space="preserve">  </w:t>
      </w:r>
      <w:bookmarkEnd w:id="33074"/>
    </w:p>
    <w:p w:rsidR="00F05D2D" w:rsidRDefault="00F05D2D" w:rsidP="00C919F6">
      <w:pPr>
        <w:rPr>
          <w:rtl/>
        </w:rPr>
      </w:pPr>
    </w:p>
    <w:p w:rsidR="00F05D2D" w:rsidRDefault="00F05D2D" w:rsidP="00032139">
      <w:pPr>
        <w:rPr>
          <w:rtl/>
        </w:rPr>
      </w:pPr>
      <w:r>
        <w:rPr>
          <w:rFonts w:hint="cs"/>
          <w:rtl/>
        </w:rPr>
        <w:t>כן.</w:t>
      </w:r>
    </w:p>
    <w:p w:rsidR="00F05D2D" w:rsidRDefault="00F05D2D" w:rsidP="00032139">
      <w:pPr>
        <w:rPr>
          <w:rtl/>
        </w:rPr>
      </w:pPr>
    </w:p>
    <w:p w:rsidR="00F05D2D" w:rsidRDefault="00F05D2D" w:rsidP="00032139">
      <w:pPr>
        <w:pStyle w:val="-"/>
        <w:keepNext/>
        <w:rPr>
          <w:rtl/>
        </w:rPr>
      </w:pPr>
      <w:bookmarkStart w:id="33075" w:name="ET_speakercontinue_6448_130"/>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75"/>
    </w:p>
    <w:p w:rsidR="00F05D2D" w:rsidRDefault="00F05D2D" w:rsidP="00C919F6">
      <w:pPr>
        <w:rPr>
          <w:rtl/>
        </w:rPr>
      </w:pPr>
    </w:p>
    <w:p w:rsidR="00F05D2D" w:rsidRDefault="00F05D2D" w:rsidP="002B3840">
      <w:pPr>
        <w:rPr>
          <w:rtl/>
        </w:rPr>
      </w:pPr>
      <w:bookmarkStart w:id="33076" w:name="_ETM_Q59_557962"/>
      <w:bookmarkEnd w:id="33076"/>
      <w:r>
        <w:rPr>
          <w:rFonts w:hint="cs"/>
          <w:rtl/>
        </w:rPr>
        <w:t xml:space="preserve">במשך 70 שנה משרד הדתות מימן בלניות, </w:t>
      </w:r>
      <w:proofErr w:type="spellStart"/>
      <w:r>
        <w:rPr>
          <w:rFonts w:hint="cs"/>
          <w:rtl/>
        </w:rPr>
        <w:t>קייסים</w:t>
      </w:r>
      <w:proofErr w:type="spellEnd"/>
      <w:r>
        <w:rPr>
          <w:rFonts w:hint="cs"/>
          <w:rtl/>
        </w:rPr>
        <w:t>, רבנים</w:t>
      </w:r>
      <w:bookmarkStart w:id="33077" w:name="_ETM_Q59_565061"/>
      <w:bookmarkEnd w:id="33077"/>
      <w:r>
        <w:rPr>
          <w:rFonts w:hint="cs"/>
          <w:rtl/>
        </w:rPr>
        <w:t xml:space="preserve"> ועוד</w:t>
      </w:r>
      <w:bookmarkStart w:id="33078" w:name="_ETM_Q59_553812"/>
      <w:bookmarkStart w:id="33079" w:name="_ETM_Q59_570579"/>
      <w:bookmarkStart w:id="33080" w:name="_ETM_Q59_571240"/>
      <w:bookmarkStart w:id="33081" w:name="_ETM_Q59_572173"/>
      <w:bookmarkEnd w:id="33078"/>
      <w:bookmarkEnd w:id="33079"/>
      <w:bookmarkEnd w:id="33080"/>
      <w:bookmarkEnd w:id="33081"/>
      <w:r>
        <w:rPr>
          <w:rFonts w:hint="cs"/>
          <w:rtl/>
        </w:rPr>
        <w:t xml:space="preserve"> </w:t>
      </w:r>
      <w:r>
        <w:rPr>
          <w:rtl/>
        </w:rPr>
        <w:t xml:space="preserve">במקומות </w:t>
      </w:r>
      <w:bookmarkStart w:id="33082" w:name="_ETM_Q59_571899"/>
      <w:bookmarkEnd w:id="33082"/>
      <w:r>
        <w:rPr>
          <w:rtl/>
        </w:rPr>
        <w:t xml:space="preserve">שאין </w:t>
      </w:r>
      <w:bookmarkStart w:id="33083" w:name="_ETM_Q59_572350"/>
      <w:bookmarkEnd w:id="33083"/>
      <w:r>
        <w:rPr>
          <w:rFonts w:hint="cs"/>
          <w:rtl/>
        </w:rPr>
        <w:t xml:space="preserve">בהם </w:t>
      </w:r>
      <w:bookmarkStart w:id="33084" w:name="_ETM_Q59_567761"/>
      <w:bookmarkEnd w:id="33084"/>
      <w:r>
        <w:rPr>
          <w:rtl/>
        </w:rPr>
        <w:t xml:space="preserve">מועצות </w:t>
      </w:r>
      <w:bookmarkStart w:id="33085" w:name="_ETM_Q59_572770"/>
      <w:bookmarkEnd w:id="33085"/>
      <w:r>
        <w:rPr>
          <w:rtl/>
        </w:rPr>
        <w:t xml:space="preserve">דתיות </w:t>
      </w:r>
      <w:bookmarkStart w:id="33086" w:name="_ETM_Q59_573799"/>
      <w:bookmarkEnd w:id="33086"/>
      <w:r>
        <w:rPr>
          <w:rtl/>
        </w:rPr>
        <w:t xml:space="preserve">דרך </w:t>
      </w:r>
      <w:bookmarkStart w:id="33087" w:name="_ETM_Q59_574189"/>
      <w:bookmarkEnd w:id="33087"/>
      <w:r>
        <w:rPr>
          <w:rtl/>
        </w:rPr>
        <w:t xml:space="preserve">הרשות </w:t>
      </w:r>
      <w:bookmarkStart w:id="33088" w:name="_ETM_Q59_574609"/>
      <w:bookmarkEnd w:id="33088"/>
      <w:r>
        <w:rPr>
          <w:rtl/>
        </w:rPr>
        <w:t>המקומית</w:t>
      </w:r>
      <w:r>
        <w:rPr>
          <w:rFonts w:hint="cs"/>
          <w:rtl/>
        </w:rPr>
        <w:t>.</w:t>
      </w:r>
      <w:bookmarkStart w:id="33089" w:name="_ETM_Q59_574654"/>
      <w:bookmarkEnd w:id="33089"/>
    </w:p>
    <w:p w:rsidR="002B3840" w:rsidRDefault="002B3840" w:rsidP="002B3840">
      <w:pPr>
        <w:rPr>
          <w:rtl/>
        </w:rPr>
      </w:pPr>
    </w:p>
    <w:p w:rsidR="00F05D2D" w:rsidRDefault="00F05D2D" w:rsidP="00032139">
      <w:pPr>
        <w:pStyle w:val="af5"/>
        <w:keepNext/>
        <w:rPr>
          <w:rtl/>
        </w:rPr>
      </w:pPr>
      <w:bookmarkStart w:id="33090" w:name="ET_interruption_קר_אה_160"/>
      <w:r w:rsidRPr="00B951D4">
        <w:rPr>
          <w:rStyle w:val="TagStyle"/>
          <w:rtl/>
        </w:rPr>
        <w:t xml:space="preserve"> &lt;&lt; קריאה &gt;&gt; </w:t>
      </w:r>
      <w:r>
        <w:rPr>
          <w:rtl/>
        </w:rPr>
        <w:t>קריא</w:t>
      </w:r>
      <w:r>
        <w:rPr>
          <w:rFonts w:hint="cs"/>
          <w:rtl/>
        </w:rPr>
        <w:t>ות</w:t>
      </w:r>
      <w:bookmarkStart w:id="33091" w:name="_ETM_Q59_571528"/>
      <w:bookmarkEnd w:id="33091"/>
      <w:r>
        <w:rPr>
          <w:rtl/>
        </w:rPr>
        <w:t>:</w:t>
      </w:r>
      <w:r w:rsidRPr="00B951D4">
        <w:rPr>
          <w:rStyle w:val="TagStyle"/>
          <w:rtl/>
        </w:rPr>
        <w:t xml:space="preserve"> &lt;&lt; קריאה &gt;&gt;</w:t>
      </w:r>
      <w:r>
        <w:rPr>
          <w:rtl/>
        </w:rPr>
        <w:t xml:space="preserve">  </w:t>
      </w:r>
      <w:bookmarkEnd w:id="33090"/>
    </w:p>
    <w:p w:rsidR="00F05D2D" w:rsidRDefault="00F05D2D" w:rsidP="00C919F6">
      <w:pPr>
        <w:rPr>
          <w:rtl/>
        </w:rPr>
      </w:pPr>
    </w:p>
    <w:p w:rsidR="00F05D2D" w:rsidRDefault="00F05D2D" w:rsidP="00032139">
      <w:pPr>
        <w:rPr>
          <w:rtl/>
        </w:rPr>
      </w:pPr>
      <w:r>
        <w:rPr>
          <w:rFonts w:hint="cs"/>
          <w:rtl/>
        </w:rPr>
        <w:t>איפה הצווים? איפה הצווים?</w:t>
      </w:r>
    </w:p>
    <w:p w:rsidR="00F05D2D" w:rsidRPr="00B951D4" w:rsidRDefault="00F05D2D" w:rsidP="00032139">
      <w:pPr>
        <w:rPr>
          <w:rtl/>
        </w:rPr>
      </w:pPr>
    </w:p>
    <w:p w:rsidR="00F05D2D" w:rsidRDefault="00F05D2D" w:rsidP="00032139">
      <w:pPr>
        <w:pStyle w:val="af6"/>
        <w:keepNext/>
        <w:rPr>
          <w:rtl/>
        </w:rPr>
      </w:pPr>
      <w:bookmarkStart w:id="33092" w:name="_ETM_Q59_574789"/>
      <w:bookmarkStart w:id="33093" w:name="_ETM_Q59_573489"/>
      <w:bookmarkStart w:id="33094" w:name="_ETM_Q59_570281"/>
      <w:bookmarkStart w:id="33095" w:name="ET_yor_6599_131"/>
      <w:bookmarkEnd w:id="33092"/>
      <w:bookmarkEnd w:id="33093"/>
      <w:bookmarkEnd w:id="33094"/>
      <w:r w:rsidRPr="003062C6">
        <w:rPr>
          <w:rStyle w:val="TagStyle"/>
          <w:rtl/>
        </w:rPr>
        <w:t xml:space="preserve"> &lt;&lt; יור &gt;&gt; </w:t>
      </w:r>
      <w:r>
        <w:rPr>
          <w:rtl/>
        </w:rPr>
        <w:t>היו"ר משה רוט:</w:t>
      </w:r>
      <w:r w:rsidRPr="003062C6">
        <w:rPr>
          <w:rStyle w:val="TagStyle"/>
          <w:rtl/>
        </w:rPr>
        <w:t xml:space="preserve"> &lt;&lt; יור &gt;&gt;</w:t>
      </w:r>
      <w:r>
        <w:rPr>
          <w:rtl/>
        </w:rPr>
        <w:t xml:space="preserve">  </w:t>
      </w:r>
      <w:bookmarkEnd w:id="33095"/>
    </w:p>
    <w:p w:rsidR="00F05D2D" w:rsidRDefault="00F05D2D" w:rsidP="00C919F6">
      <w:pPr>
        <w:rPr>
          <w:rtl/>
        </w:rPr>
      </w:pPr>
    </w:p>
    <w:p w:rsidR="00F05D2D" w:rsidRDefault="00F05D2D" w:rsidP="00032139">
      <w:pPr>
        <w:rPr>
          <w:rtl/>
        </w:rPr>
      </w:pPr>
      <w:bookmarkStart w:id="33096" w:name="_ETM_Q59_577810"/>
      <w:bookmarkEnd w:id="33096"/>
      <w:r>
        <w:rPr>
          <w:rtl/>
        </w:rPr>
        <w:t>שקט</w:t>
      </w:r>
      <w:r>
        <w:rPr>
          <w:rFonts w:hint="cs"/>
          <w:rtl/>
        </w:rPr>
        <w:t xml:space="preserve">. סליחה, חברי הכנסת </w:t>
      </w:r>
      <w:bookmarkStart w:id="33097" w:name="_ETM_Q59_575551"/>
      <w:bookmarkEnd w:id="33097"/>
      <w:r>
        <w:rPr>
          <w:rFonts w:hint="cs"/>
          <w:rtl/>
        </w:rPr>
        <w:t>רוצים לשמוע את השר.</w:t>
      </w:r>
    </w:p>
    <w:p w:rsidR="00F05D2D" w:rsidRDefault="00F05D2D" w:rsidP="00032139">
      <w:pPr>
        <w:rPr>
          <w:rtl/>
        </w:rPr>
      </w:pPr>
    </w:p>
    <w:p w:rsidR="00F05D2D" w:rsidRDefault="00F05D2D" w:rsidP="00032139">
      <w:pPr>
        <w:pStyle w:val="-"/>
        <w:keepNext/>
        <w:rPr>
          <w:rtl/>
        </w:rPr>
      </w:pPr>
      <w:bookmarkStart w:id="33098" w:name="ET_speakercontinue_6448_132"/>
      <w:r w:rsidRPr="003062C6">
        <w:rPr>
          <w:rStyle w:val="TagStyle"/>
          <w:rtl/>
        </w:rPr>
        <w:t xml:space="preserve"> &lt;&lt; דובר_המשך &gt;&gt; </w:t>
      </w:r>
      <w:r>
        <w:rPr>
          <w:rtl/>
        </w:rPr>
        <w:t>השר לשירותי דת מיכאל מלכיאלי:</w:t>
      </w:r>
      <w:r w:rsidRPr="003062C6">
        <w:rPr>
          <w:rStyle w:val="TagStyle"/>
          <w:rtl/>
        </w:rPr>
        <w:t xml:space="preserve"> &lt;&lt; דובר_המשך &gt;&gt;</w:t>
      </w:r>
      <w:r>
        <w:rPr>
          <w:rtl/>
        </w:rPr>
        <w:t xml:space="preserve">  </w:t>
      </w:r>
      <w:bookmarkEnd w:id="33098"/>
    </w:p>
    <w:p w:rsidR="00F05D2D" w:rsidRDefault="00F05D2D" w:rsidP="00C919F6">
      <w:pPr>
        <w:rPr>
          <w:rtl/>
        </w:rPr>
      </w:pPr>
    </w:p>
    <w:p w:rsidR="00F05D2D" w:rsidRDefault="00F05D2D" w:rsidP="002B3840">
      <w:pPr>
        <w:rPr>
          <w:rtl/>
        </w:rPr>
      </w:pPr>
      <w:bookmarkStart w:id="33099" w:name="_ETM_Q59_573071"/>
      <w:bookmarkStart w:id="33100" w:name="_ETM_Q59_579099"/>
      <w:bookmarkStart w:id="33101" w:name="_ETM_Q59_580060"/>
      <w:bookmarkStart w:id="33102" w:name="_ETM_Q59_580509"/>
      <w:bookmarkStart w:id="33103" w:name="_ETM_Q59_582759"/>
      <w:bookmarkStart w:id="33104" w:name="_ETM_Q59_578162"/>
      <w:bookmarkEnd w:id="33099"/>
      <w:bookmarkEnd w:id="33100"/>
      <w:bookmarkEnd w:id="33101"/>
      <w:bookmarkEnd w:id="33102"/>
      <w:bookmarkEnd w:id="33103"/>
      <w:bookmarkEnd w:id="33104"/>
      <w:r>
        <w:rPr>
          <w:rtl/>
        </w:rPr>
        <w:t xml:space="preserve">הגיע </w:t>
      </w:r>
      <w:bookmarkStart w:id="33105" w:name="_ETM_Q59_583179"/>
      <w:bookmarkEnd w:id="33105"/>
      <w:r>
        <w:rPr>
          <w:rtl/>
        </w:rPr>
        <w:t xml:space="preserve">מבקר </w:t>
      </w:r>
      <w:bookmarkStart w:id="33106" w:name="_ETM_Q59_583630"/>
      <w:bookmarkEnd w:id="33106"/>
      <w:r>
        <w:rPr>
          <w:rtl/>
        </w:rPr>
        <w:t xml:space="preserve">המדינה </w:t>
      </w:r>
      <w:bookmarkStart w:id="33107" w:name="_ETM_Q59_584899"/>
      <w:bookmarkEnd w:id="33107"/>
      <w:r>
        <w:rPr>
          <w:rFonts w:hint="cs"/>
          <w:rtl/>
        </w:rPr>
        <w:t>ו</w:t>
      </w:r>
      <w:r>
        <w:rPr>
          <w:rtl/>
        </w:rPr>
        <w:t xml:space="preserve">אמר </w:t>
      </w:r>
      <w:bookmarkStart w:id="33108" w:name="_ETM_Q59_585930"/>
      <w:bookmarkEnd w:id="33108"/>
      <w:r>
        <w:rPr>
          <w:rtl/>
        </w:rPr>
        <w:t>של</w:t>
      </w:r>
      <w:bookmarkStart w:id="33109" w:name="_ETM_Q59_586200"/>
      <w:bookmarkEnd w:id="33109"/>
      <w:r>
        <w:rPr>
          <w:rtl/>
        </w:rPr>
        <w:t xml:space="preserve">משרד </w:t>
      </w:r>
      <w:bookmarkStart w:id="33110" w:name="_ETM_Q59_586619"/>
      <w:bookmarkEnd w:id="33110"/>
      <w:r>
        <w:rPr>
          <w:rtl/>
        </w:rPr>
        <w:t xml:space="preserve">הדתות </w:t>
      </w:r>
      <w:bookmarkStart w:id="33111" w:name="_ETM_Q59_587310"/>
      <w:bookmarkEnd w:id="33111"/>
      <w:r>
        <w:rPr>
          <w:rtl/>
        </w:rPr>
        <w:t xml:space="preserve">אין </w:t>
      </w:r>
      <w:bookmarkStart w:id="33112" w:name="_ETM_Q59_587580"/>
      <w:bookmarkEnd w:id="33112"/>
      <w:r>
        <w:rPr>
          <w:rtl/>
        </w:rPr>
        <w:t xml:space="preserve">סמכות </w:t>
      </w:r>
      <w:bookmarkStart w:id="33113" w:name="_ETM_Q59_588299"/>
      <w:bookmarkEnd w:id="33113"/>
      <w:r>
        <w:rPr>
          <w:rtl/>
        </w:rPr>
        <w:t xml:space="preserve">להעביר </w:t>
      </w:r>
      <w:bookmarkStart w:id="33114" w:name="_ETM_Q59_588750"/>
      <w:bookmarkEnd w:id="33114"/>
      <w:r>
        <w:rPr>
          <w:rtl/>
        </w:rPr>
        <w:t xml:space="preserve">כסף </w:t>
      </w:r>
      <w:bookmarkStart w:id="33115" w:name="_ETM_Q59_589170"/>
      <w:bookmarkEnd w:id="33115"/>
      <w:r>
        <w:rPr>
          <w:rtl/>
        </w:rPr>
        <w:t xml:space="preserve">לרשות </w:t>
      </w:r>
      <w:bookmarkStart w:id="33116" w:name="_ETM_Q59_589560"/>
      <w:bookmarkEnd w:id="33116"/>
      <w:r>
        <w:rPr>
          <w:rtl/>
        </w:rPr>
        <w:t>מקומית</w:t>
      </w:r>
      <w:r>
        <w:rPr>
          <w:rFonts w:hint="cs"/>
          <w:rtl/>
        </w:rPr>
        <w:t>,</w:t>
      </w:r>
      <w:r>
        <w:rPr>
          <w:rtl/>
        </w:rPr>
        <w:t xml:space="preserve"> </w:t>
      </w:r>
      <w:bookmarkStart w:id="33117" w:name="_ETM_Q59_590490"/>
      <w:bookmarkEnd w:id="33117"/>
      <w:r>
        <w:rPr>
          <w:rtl/>
        </w:rPr>
        <w:t xml:space="preserve">אלא </w:t>
      </w:r>
      <w:bookmarkStart w:id="33118" w:name="_ETM_Q59_590790"/>
      <w:bookmarkEnd w:id="33118"/>
      <w:r>
        <w:rPr>
          <w:rtl/>
        </w:rPr>
        <w:t xml:space="preserve">רק </w:t>
      </w:r>
      <w:bookmarkStart w:id="33119" w:name="_ETM_Q59_591029"/>
      <w:bookmarkEnd w:id="33119"/>
      <w:r>
        <w:rPr>
          <w:rtl/>
        </w:rPr>
        <w:t xml:space="preserve">למועצה </w:t>
      </w:r>
      <w:bookmarkStart w:id="33120" w:name="_ETM_Q59_591479"/>
      <w:bookmarkEnd w:id="33120"/>
      <w:r>
        <w:rPr>
          <w:rtl/>
        </w:rPr>
        <w:t>דתית</w:t>
      </w:r>
      <w:r w:rsidR="002B3840">
        <w:rPr>
          <w:rFonts w:hint="cs"/>
          <w:rtl/>
        </w:rPr>
        <w:t>,</w:t>
      </w:r>
      <w:r>
        <w:rPr>
          <w:rtl/>
        </w:rPr>
        <w:t xml:space="preserve"> </w:t>
      </w:r>
      <w:bookmarkStart w:id="33121" w:name="_ETM_Q59_593320"/>
      <w:bookmarkEnd w:id="33121"/>
      <w:r>
        <w:rPr>
          <w:rtl/>
        </w:rPr>
        <w:t xml:space="preserve">זאת </w:t>
      </w:r>
      <w:bookmarkStart w:id="33122" w:name="_ETM_Q59_593470"/>
      <w:bookmarkEnd w:id="33122"/>
      <w:r>
        <w:rPr>
          <w:rtl/>
        </w:rPr>
        <w:t>אומרת</w:t>
      </w:r>
      <w:r>
        <w:rPr>
          <w:rFonts w:hint="cs"/>
          <w:rtl/>
        </w:rPr>
        <w:t>,</w:t>
      </w:r>
      <w:r>
        <w:rPr>
          <w:rtl/>
        </w:rPr>
        <w:t xml:space="preserve"> </w:t>
      </w:r>
      <w:bookmarkStart w:id="33123" w:name="_ETM_Q59_594009"/>
      <w:bookmarkEnd w:id="33123"/>
      <w:r>
        <w:rPr>
          <w:rFonts w:hint="cs"/>
          <w:rtl/>
        </w:rPr>
        <w:t>ב-70</w:t>
      </w:r>
      <w:r>
        <w:rPr>
          <w:rtl/>
        </w:rPr>
        <w:t xml:space="preserve"> </w:t>
      </w:r>
      <w:bookmarkStart w:id="33124" w:name="_ETM_Q59_594430"/>
      <w:bookmarkEnd w:id="33124"/>
      <w:r>
        <w:rPr>
          <w:rFonts w:hint="cs"/>
          <w:rtl/>
        </w:rPr>
        <w:t>השנה</w:t>
      </w:r>
      <w:bookmarkStart w:id="33125" w:name="_ETM_Q59_589481"/>
      <w:bookmarkEnd w:id="33125"/>
      <w:r>
        <w:rPr>
          <w:rtl/>
        </w:rPr>
        <w:t xml:space="preserve"> </w:t>
      </w:r>
      <w:bookmarkStart w:id="33126" w:name="_ETM_Q59_594759"/>
      <w:bookmarkEnd w:id="33126"/>
      <w:r>
        <w:rPr>
          <w:rtl/>
        </w:rPr>
        <w:t>שהעברנו</w:t>
      </w:r>
      <w:bookmarkStart w:id="33127" w:name="_ETM_Q59_595450"/>
      <w:bookmarkEnd w:id="33127"/>
      <w:r>
        <w:rPr>
          <w:rFonts w:hint="cs"/>
          <w:rtl/>
        </w:rPr>
        <w:t xml:space="preserve"> </w:t>
      </w:r>
      <w:bookmarkStart w:id="33128" w:name="_ETM_Q59_592211"/>
      <w:bookmarkEnd w:id="33128"/>
      <w:r>
        <w:rPr>
          <w:rFonts w:hint="cs"/>
          <w:rtl/>
        </w:rPr>
        <w:t xml:space="preserve">זה היה </w:t>
      </w:r>
      <w:bookmarkStart w:id="33129" w:name="_ETM_Q59_595750"/>
      <w:bookmarkEnd w:id="33129"/>
      <w:r>
        <w:rPr>
          <w:rtl/>
        </w:rPr>
        <w:t xml:space="preserve">לא </w:t>
      </w:r>
      <w:bookmarkStart w:id="33130" w:name="_ETM_Q59_595839"/>
      <w:bookmarkEnd w:id="33130"/>
      <w:r>
        <w:rPr>
          <w:rtl/>
        </w:rPr>
        <w:t>תקין</w:t>
      </w:r>
      <w:r>
        <w:rPr>
          <w:rFonts w:hint="cs"/>
          <w:rtl/>
        </w:rPr>
        <w:t>.</w:t>
      </w:r>
      <w:r>
        <w:rPr>
          <w:rtl/>
        </w:rPr>
        <w:t xml:space="preserve"> </w:t>
      </w:r>
      <w:bookmarkStart w:id="33131" w:name="_ETM_Q59_597330"/>
      <w:bookmarkEnd w:id="33131"/>
      <w:r>
        <w:rPr>
          <w:rtl/>
        </w:rPr>
        <w:t xml:space="preserve">שאלנו </w:t>
      </w:r>
      <w:bookmarkStart w:id="33132" w:name="_ETM_Q59_597720"/>
      <w:bookmarkStart w:id="33133" w:name="_ETM_Q59_598080"/>
      <w:bookmarkEnd w:id="33132"/>
      <w:bookmarkEnd w:id="33133"/>
      <w:r>
        <w:rPr>
          <w:rtl/>
        </w:rPr>
        <w:t xml:space="preserve">את </w:t>
      </w:r>
      <w:bookmarkStart w:id="33134" w:name="_ETM_Q59_598500"/>
      <w:bookmarkEnd w:id="33134"/>
      <w:r>
        <w:rPr>
          <w:rtl/>
        </w:rPr>
        <w:t xml:space="preserve">משרד </w:t>
      </w:r>
      <w:bookmarkStart w:id="33135" w:name="_ETM_Q59_598890"/>
      <w:bookmarkEnd w:id="33135"/>
      <w:r>
        <w:rPr>
          <w:rtl/>
        </w:rPr>
        <w:t>האוצר</w:t>
      </w:r>
      <w:r>
        <w:rPr>
          <w:rFonts w:hint="cs"/>
          <w:rtl/>
        </w:rPr>
        <w:t>,</w:t>
      </w:r>
      <w:r>
        <w:rPr>
          <w:rtl/>
        </w:rPr>
        <w:t xml:space="preserve"> </w:t>
      </w:r>
      <w:bookmarkStart w:id="33136" w:name="_ETM_Q59_599400"/>
      <w:bookmarkEnd w:id="33136"/>
      <w:r>
        <w:rPr>
          <w:rtl/>
        </w:rPr>
        <w:t>ש</w:t>
      </w:r>
      <w:bookmarkStart w:id="33137" w:name="_ETM_Q59_599550"/>
      <w:bookmarkEnd w:id="33137"/>
      <w:r>
        <w:rPr>
          <w:rFonts w:hint="cs"/>
          <w:rtl/>
        </w:rPr>
        <w:t xml:space="preserve">בעצם </w:t>
      </w:r>
      <w:r>
        <w:rPr>
          <w:rtl/>
        </w:rPr>
        <w:t>בא</w:t>
      </w:r>
      <w:bookmarkStart w:id="33138" w:name="_ETM_Q59_600210"/>
      <w:bookmarkEnd w:id="33138"/>
      <w:r>
        <w:rPr>
          <w:rFonts w:hint="cs"/>
          <w:rtl/>
        </w:rPr>
        <w:t xml:space="preserve"> </w:t>
      </w:r>
      <w:bookmarkStart w:id="33139" w:name="_ETM_Q59_602087"/>
      <w:bookmarkEnd w:id="33139"/>
      <w:r>
        <w:rPr>
          <w:rtl/>
        </w:rPr>
        <w:t xml:space="preserve">לאכוף </w:t>
      </w:r>
      <w:bookmarkStart w:id="33140" w:name="_ETM_Q59_600900"/>
      <w:bookmarkEnd w:id="33140"/>
      <w:r>
        <w:rPr>
          <w:rtl/>
        </w:rPr>
        <w:t xml:space="preserve">את </w:t>
      </w:r>
      <w:bookmarkStart w:id="33141" w:name="_ETM_Q59_600960"/>
      <w:bookmarkEnd w:id="33141"/>
      <w:r>
        <w:rPr>
          <w:rtl/>
        </w:rPr>
        <w:t xml:space="preserve">החוק </w:t>
      </w:r>
      <w:bookmarkStart w:id="33142" w:name="_ETM_Q59_601230"/>
      <w:bookmarkEnd w:id="33142"/>
      <w:r>
        <w:rPr>
          <w:rtl/>
        </w:rPr>
        <w:t>הזה</w:t>
      </w:r>
      <w:r w:rsidR="002B3840">
        <w:rPr>
          <w:rFonts w:hint="cs"/>
          <w:rtl/>
        </w:rPr>
        <w:t>:</w:t>
      </w:r>
      <w:r>
        <w:rPr>
          <w:rtl/>
        </w:rPr>
        <w:t xml:space="preserve"> </w:t>
      </w:r>
      <w:bookmarkStart w:id="33143" w:name="_ETM_Q59_601860"/>
      <w:bookmarkEnd w:id="33143"/>
      <w:r>
        <w:rPr>
          <w:rtl/>
        </w:rPr>
        <w:t xml:space="preserve">אז </w:t>
      </w:r>
      <w:bookmarkStart w:id="33144" w:name="_ETM_Q59_602040"/>
      <w:bookmarkEnd w:id="33144"/>
      <w:r>
        <w:rPr>
          <w:rtl/>
        </w:rPr>
        <w:t xml:space="preserve">מה </w:t>
      </w:r>
      <w:bookmarkStart w:id="33145" w:name="_ETM_Q59_602190"/>
      <w:bookmarkEnd w:id="33145"/>
      <w:r>
        <w:rPr>
          <w:rtl/>
        </w:rPr>
        <w:t>נעשה</w:t>
      </w:r>
      <w:r>
        <w:rPr>
          <w:rFonts w:hint="cs"/>
          <w:rtl/>
        </w:rPr>
        <w:t>?</w:t>
      </w:r>
      <w:r>
        <w:rPr>
          <w:rtl/>
        </w:rPr>
        <w:t xml:space="preserve"> </w:t>
      </w:r>
      <w:bookmarkStart w:id="33146" w:name="_ETM_Q59_603300"/>
      <w:bookmarkEnd w:id="33146"/>
      <w:r>
        <w:rPr>
          <w:rFonts w:hint="cs"/>
          <w:rtl/>
        </w:rPr>
        <w:t xml:space="preserve">הם </w:t>
      </w:r>
      <w:r>
        <w:rPr>
          <w:rtl/>
        </w:rPr>
        <w:t>אמרו</w:t>
      </w:r>
      <w:r w:rsidR="002B3840">
        <w:rPr>
          <w:rFonts w:hint="cs"/>
          <w:rtl/>
        </w:rPr>
        <w:t>:</w:t>
      </w:r>
      <w:r>
        <w:rPr>
          <w:rtl/>
        </w:rPr>
        <w:t xml:space="preserve"> </w:t>
      </w:r>
      <w:bookmarkStart w:id="33147" w:name="_ETM_Q59_603630"/>
      <w:bookmarkEnd w:id="33147"/>
      <w:r>
        <w:rPr>
          <w:rtl/>
        </w:rPr>
        <w:t>אוקי</w:t>
      </w:r>
      <w:bookmarkStart w:id="33148" w:name="_ETM_Q59_604491"/>
      <w:bookmarkEnd w:id="33148"/>
      <w:r>
        <w:rPr>
          <w:rtl/>
        </w:rPr>
        <w:t>י</w:t>
      </w:r>
      <w:r>
        <w:rPr>
          <w:rFonts w:hint="cs"/>
          <w:rtl/>
        </w:rPr>
        <w:t>,</w:t>
      </w:r>
      <w:r>
        <w:rPr>
          <w:rtl/>
        </w:rPr>
        <w:t xml:space="preserve"> </w:t>
      </w:r>
      <w:bookmarkStart w:id="33149" w:name="_ETM_Q59_604500"/>
      <w:bookmarkEnd w:id="33149"/>
      <w:r>
        <w:rPr>
          <w:rtl/>
        </w:rPr>
        <w:t xml:space="preserve">במקום </w:t>
      </w:r>
      <w:bookmarkStart w:id="33150" w:name="_ETM_Q59_605490"/>
      <w:bookmarkEnd w:id="33150"/>
      <w:r>
        <w:rPr>
          <w:rtl/>
        </w:rPr>
        <w:t xml:space="preserve">להקים </w:t>
      </w:r>
      <w:bookmarkStart w:id="33151" w:name="_ETM_Q59_606120"/>
      <w:bookmarkEnd w:id="33151"/>
      <w:r>
        <w:rPr>
          <w:rtl/>
        </w:rPr>
        <w:t xml:space="preserve">מועצה </w:t>
      </w:r>
      <w:bookmarkStart w:id="33152" w:name="_ETM_Q59_606510"/>
      <w:bookmarkEnd w:id="33152"/>
      <w:r>
        <w:rPr>
          <w:rtl/>
        </w:rPr>
        <w:t>דתית</w:t>
      </w:r>
      <w:r w:rsidR="002B3840">
        <w:rPr>
          <w:rFonts w:hint="cs"/>
          <w:rtl/>
        </w:rPr>
        <w:t>,</w:t>
      </w:r>
      <w:r>
        <w:rPr>
          <w:rtl/>
        </w:rPr>
        <w:t xml:space="preserve"> </w:t>
      </w:r>
      <w:bookmarkStart w:id="33153" w:name="_ETM_Q59_607690"/>
      <w:bookmarkEnd w:id="33153"/>
      <w:r>
        <w:rPr>
          <w:rtl/>
        </w:rPr>
        <w:t xml:space="preserve">תשנו </w:t>
      </w:r>
      <w:bookmarkStart w:id="33154" w:name="_ETM_Q59_608440"/>
      <w:bookmarkEnd w:id="33154"/>
      <w:r>
        <w:rPr>
          <w:rtl/>
        </w:rPr>
        <w:t xml:space="preserve">את </w:t>
      </w:r>
      <w:bookmarkStart w:id="33155" w:name="_ETM_Q59_608589"/>
      <w:bookmarkEnd w:id="33155"/>
      <w:r>
        <w:rPr>
          <w:rtl/>
        </w:rPr>
        <w:t xml:space="preserve">החוק </w:t>
      </w:r>
      <w:bookmarkStart w:id="33156" w:name="_ETM_Q59_609069"/>
      <w:bookmarkEnd w:id="33156"/>
      <w:r>
        <w:rPr>
          <w:rFonts w:hint="cs"/>
          <w:rtl/>
        </w:rPr>
        <w:t xml:space="preserve">כדי </w:t>
      </w:r>
      <w:r>
        <w:rPr>
          <w:rtl/>
        </w:rPr>
        <w:t xml:space="preserve">שתוכלו </w:t>
      </w:r>
      <w:bookmarkStart w:id="33157" w:name="_ETM_Q59_609459"/>
      <w:bookmarkEnd w:id="33157"/>
      <w:r>
        <w:rPr>
          <w:rtl/>
        </w:rPr>
        <w:t xml:space="preserve">להעביר </w:t>
      </w:r>
      <w:bookmarkStart w:id="33158" w:name="_ETM_Q59_609790"/>
      <w:bookmarkEnd w:id="33158"/>
      <w:r>
        <w:rPr>
          <w:rtl/>
        </w:rPr>
        <w:t>כ</w:t>
      </w:r>
      <w:r>
        <w:rPr>
          <w:rFonts w:hint="cs"/>
          <w:rtl/>
        </w:rPr>
        <w:t>סף</w:t>
      </w:r>
      <w:r>
        <w:rPr>
          <w:rtl/>
        </w:rPr>
        <w:t xml:space="preserve"> </w:t>
      </w:r>
      <w:bookmarkStart w:id="33159" w:name="_ETM_Q59_610460"/>
      <w:bookmarkEnd w:id="33159"/>
      <w:r>
        <w:rPr>
          <w:rtl/>
        </w:rPr>
        <w:t xml:space="preserve">גם </w:t>
      </w:r>
      <w:bookmarkStart w:id="33160" w:name="_ETM_Q59_610820"/>
      <w:bookmarkEnd w:id="33160"/>
      <w:r>
        <w:rPr>
          <w:rtl/>
        </w:rPr>
        <w:t xml:space="preserve">לרשות </w:t>
      </w:r>
      <w:bookmarkStart w:id="33161" w:name="_ETM_Q59_611300"/>
      <w:bookmarkEnd w:id="33161"/>
      <w:r>
        <w:rPr>
          <w:rtl/>
        </w:rPr>
        <w:t>מקומית</w:t>
      </w:r>
      <w:r>
        <w:rPr>
          <w:rFonts w:hint="cs"/>
          <w:rtl/>
        </w:rPr>
        <w:t>.</w:t>
      </w:r>
      <w:r>
        <w:rPr>
          <w:rtl/>
        </w:rPr>
        <w:t xml:space="preserve"> </w:t>
      </w:r>
      <w:bookmarkStart w:id="33162" w:name="_ETM_Q59_612200"/>
      <w:bookmarkEnd w:id="33162"/>
      <w:r>
        <w:rPr>
          <w:rtl/>
        </w:rPr>
        <w:t>כלומר</w:t>
      </w:r>
      <w:bookmarkStart w:id="33163" w:name="_ETM_Q59_606871"/>
      <w:bookmarkEnd w:id="33163"/>
      <w:r>
        <w:rPr>
          <w:rtl/>
        </w:rPr>
        <w:t xml:space="preserve"> </w:t>
      </w:r>
      <w:bookmarkStart w:id="33164" w:name="_ETM_Q59_613069"/>
      <w:bookmarkEnd w:id="33164"/>
      <w:r>
        <w:rPr>
          <w:rtl/>
        </w:rPr>
        <w:t xml:space="preserve">התקציב </w:t>
      </w:r>
      <w:bookmarkStart w:id="33165" w:name="_ETM_Q59_613819"/>
      <w:bookmarkEnd w:id="33165"/>
      <w:r>
        <w:rPr>
          <w:rtl/>
        </w:rPr>
        <w:t xml:space="preserve">של </w:t>
      </w:r>
      <w:bookmarkStart w:id="33166" w:name="_ETM_Q59_614000"/>
      <w:bookmarkEnd w:id="33166"/>
      <w:r>
        <w:rPr>
          <w:rtl/>
        </w:rPr>
        <w:t>המשרד</w:t>
      </w:r>
      <w:r>
        <w:rPr>
          <w:rFonts w:hint="cs"/>
          <w:rtl/>
        </w:rPr>
        <w:t xml:space="preserve">, שקיים, שעובד, </w:t>
      </w:r>
      <w:bookmarkStart w:id="33167" w:name="_ETM_Q59_614989"/>
      <w:bookmarkStart w:id="33168" w:name="_ETM_Q59_616459"/>
      <w:bookmarkStart w:id="33169" w:name="_ETM_Q59_617420"/>
      <w:bookmarkStart w:id="33170" w:name="_ETM_Q59_611260"/>
      <w:bookmarkEnd w:id="33167"/>
      <w:bookmarkEnd w:id="33168"/>
      <w:bookmarkEnd w:id="33169"/>
      <w:bookmarkEnd w:id="33170"/>
      <w:r>
        <w:rPr>
          <w:rtl/>
        </w:rPr>
        <w:t xml:space="preserve">יעבור </w:t>
      </w:r>
      <w:bookmarkStart w:id="33171" w:name="_ETM_Q59_618440"/>
      <w:bookmarkEnd w:id="33171"/>
      <w:r>
        <w:rPr>
          <w:rtl/>
        </w:rPr>
        <w:t xml:space="preserve">דרך </w:t>
      </w:r>
      <w:bookmarkStart w:id="33172" w:name="_ETM_Q59_618920"/>
      <w:bookmarkEnd w:id="33172"/>
      <w:r>
        <w:rPr>
          <w:rtl/>
        </w:rPr>
        <w:t>ה</w:t>
      </w:r>
      <w:bookmarkStart w:id="33173" w:name="_ETM_Q59_619310"/>
      <w:bookmarkEnd w:id="33173"/>
      <w:r>
        <w:rPr>
          <w:rFonts w:hint="cs"/>
          <w:rtl/>
        </w:rPr>
        <w:t>רשות המקומית במקום שאין בו מועצה דתית. זו הצעת החוק.</w:t>
      </w:r>
      <w:bookmarkStart w:id="33174" w:name="_ETM_Q59_618580"/>
      <w:bookmarkEnd w:id="33174"/>
    </w:p>
    <w:p w:rsidR="00F05D2D" w:rsidRDefault="00F05D2D" w:rsidP="00032139">
      <w:pPr>
        <w:rPr>
          <w:rtl/>
        </w:rPr>
      </w:pPr>
    </w:p>
    <w:p w:rsidR="00F05D2D" w:rsidRDefault="00F05D2D" w:rsidP="00032139">
      <w:pPr>
        <w:pStyle w:val="af5"/>
        <w:keepNext/>
        <w:rPr>
          <w:rtl/>
        </w:rPr>
      </w:pPr>
      <w:bookmarkStart w:id="33175" w:name="ET_interruption_6156_135"/>
      <w:r w:rsidRPr="00A363E1">
        <w:rPr>
          <w:rStyle w:val="TagStyle"/>
          <w:rtl/>
        </w:rPr>
        <w:t xml:space="preserve"> &lt;&lt; קריאה &gt;&gt; </w:t>
      </w:r>
      <w:r>
        <w:rPr>
          <w:rtl/>
        </w:rPr>
        <w:t>גלעד קריב (העבודה):</w:t>
      </w:r>
      <w:r w:rsidRPr="00A363E1">
        <w:rPr>
          <w:rStyle w:val="TagStyle"/>
          <w:rtl/>
        </w:rPr>
        <w:t xml:space="preserve"> &lt;&lt; קריאה &gt;&gt;</w:t>
      </w:r>
      <w:r>
        <w:rPr>
          <w:rtl/>
        </w:rPr>
        <w:t xml:space="preserve">  </w:t>
      </w:r>
      <w:bookmarkEnd w:id="33175"/>
    </w:p>
    <w:p w:rsidR="00F05D2D" w:rsidRDefault="00F05D2D" w:rsidP="00C919F6">
      <w:pPr>
        <w:rPr>
          <w:rtl/>
        </w:rPr>
      </w:pPr>
    </w:p>
    <w:p w:rsidR="00F05D2D" w:rsidRPr="00A363E1" w:rsidRDefault="00F05D2D" w:rsidP="00032139">
      <w:pPr>
        <w:rPr>
          <w:rtl/>
        </w:rPr>
      </w:pPr>
      <w:r>
        <w:rPr>
          <w:rFonts w:hint="cs"/>
          <w:rtl/>
        </w:rPr>
        <w:t>אבל זה לא החוק, זה לא החוק.</w:t>
      </w:r>
      <w:bookmarkStart w:id="33176" w:name="_ETM_Q59_619290"/>
      <w:bookmarkEnd w:id="33176"/>
    </w:p>
    <w:p w:rsidR="00F05D2D" w:rsidRDefault="00F05D2D" w:rsidP="00032139">
      <w:pPr>
        <w:rPr>
          <w:rtl/>
        </w:rPr>
      </w:pPr>
      <w:bookmarkStart w:id="33177" w:name="_ETM_Q59_617340"/>
      <w:bookmarkEnd w:id="33177"/>
    </w:p>
    <w:p w:rsidR="00F05D2D" w:rsidRDefault="00F05D2D" w:rsidP="00032139">
      <w:pPr>
        <w:pStyle w:val="af5"/>
        <w:keepNext/>
        <w:rPr>
          <w:rtl/>
        </w:rPr>
      </w:pPr>
      <w:bookmarkStart w:id="33178" w:name="ET_interruption_5791_133"/>
      <w:r w:rsidRPr="00A363E1">
        <w:rPr>
          <w:rStyle w:val="TagStyle"/>
          <w:rtl/>
        </w:rPr>
        <w:t xml:space="preserve"> &lt;&lt; קריאה &gt;&gt; </w:t>
      </w:r>
      <w:r>
        <w:rPr>
          <w:rtl/>
        </w:rPr>
        <w:t>יואב סגלובי</w:t>
      </w:r>
      <w:bookmarkStart w:id="33179" w:name="_ETM_Q59_619990"/>
      <w:bookmarkEnd w:id="33179"/>
      <w:r>
        <w:rPr>
          <w:rtl/>
        </w:rPr>
        <w:t>ץ' (יש עתיד):</w:t>
      </w:r>
      <w:r w:rsidRPr="00A363E1">
        <w:rPr>
          <w:rStyle w:val="TagStyle"/>
          <w:rtl/>
        </w:rPr>
        <w:t xml:space="preserve"> &lt;&lt; קריאה &gt;&gt;</w:t>
      </w:r>
      <w:r>
        <w:rPr>
          <w:rtl/>
        </w:rPr>
        <w:t xml:space="preserve">  </w:t>
      </w:r>
      <w:bookmarkEnd w:id="33178"/>
    </w:p>
    <w:p w:rsidR="00F05D2D" w:rsidRDefault="00F05D2D" w:rsidP="00C919F6">
      <w:pPr>
        <w:rPr>
          <w:rtl/>
        </w:rPr>
      </w:pPr>
    </w:p>
    <w:p w:rsidR="00F05D2D" w:rsidRDefault="00F05D2D" w:rsidP="00032139">
      <w:pPr>
        <w:rPr>
          <w:rtl/>
        </w:rPr>
      </w:pPr>
      <w:r>
        <w:rPr>
          <w:rFonts w:hint="cs"/>
          <w:rtl/>
        </w:rPr>
        <w:t>אבל זה לא החוק, מלכיאלי.</w:t>
      </w:r>
    </w:p>
    <w:p w:rsidR="00F05D2D" w:rsidRDefault="00F05D2D" w:rsidP="00032139">
      <w:pPr>
        <w:rPr>
          <w:rtl/>
        </w:rPr>
      </w:pPr>
    </w:p>
    <w:p w:rsidR="00F05D2D" w:rsidRDefault="00F05D2D" w:rsidP="00032139">
      <w:pPr>
        <w:pStyle w:val="-"/>
        <w:keepNext/>
        <w:rPr>
          <w:rtl/>
        </w:rPr>
      </w:pPr>
      <w:bookmarkStart w:id="33180" w:name="ET_speakercontinue_6448_134"/>
      <w:r w:rsidRPr="00A363E1">
        <w:rPr>
          <w:rStyle w:val="TagStyle"/>
          <w:rtl/>
        </w:rPr>
        <w:t xml:space="preserve"> &lt;&lt; דובר_המשך &gt;&gt; </w:t>
      </w:r>
      <w:r>
        <w:rPr>
          <w:rtl/>
        </w:rPr>
        <w:t>השר לשירותי דת מיכאל מלכיאלי:</w:t>
      </w:r>
      <w:r w:rsidRPr="00A363E1">
        <w:rPr>
          <w:rStyle w:val="TagStyle"/>
          <w:rtl/>
        </w:rPr>
        <w:t xml:space="preserve"> &lt;&lt; דובר_המשך &gt;&gt;</w:t>
      </w:r>
      <w:r>
        <w:rPr>
          <w:rtl/>
        </w:rPr>
        <w:t xml:space="preserve">  </w:t>
      </w:r>
      <w:bookmarkEnd w:id="33180"/>
    </w:p>
    <w:p w:rsidR="00F05D2D" w:rsidRDefault="00F05D2D" w:rsidP="00C919F6">
      <w:pPr>
        <w:rPr>
          <w:rtl/>
        </w:rPr>
      </w:pPr>
    </w:p>
    <w:p w:rsidR="00F05D2D" w:rsidRDefault="00F05D2D" w:rsidP="00032139">
      <w:pPr>
        <w:rPr>
          <w:rtl/>
        </w:rPr>
      </w:pPr>
      <w:bookmarkStart w:id="33181" w:name="_ETM_Q59_628010"/>
      <w:bookmarkStart w:id="33182" w:name="_ETM_Q59_619460"/>
      <w:bookmarkEnd w:id="33181"/>
      <w:bookmarkEnd w:id="33182"/>
      <w:r>
        <w:rPr>
          <w:rFonts w:hint="cs"/>
          <w:rtl/>
        </w:rPr>
        <w:t>זה החוק</w:t>
      </w:r>
      <w:bookmarkStart w:id="33183" w:name="_ETM_Q59_621509"/>
      <w:bookmarkEnd w:id="33183"/>
      <w:r>
        <w:rPr>
          <w:rFonts w:hint="cs"/>
          <w:rtl/>
        </w:rPr>
        <w:t xml:space="preserve">. אני אנקד לך </w:t>
      </w:r>
      <w:bookmarkStart w:id="33184" w:name="_ETM_Q59_629422"/>
      <w:bookmarkEnd w:id="33184"/>
      <w:r>
        <w:rPr>
          <w:rFonts w:hint="cs"/>
          <w:rtl/>
        </w:rPr>
        <w:t>את החוק.</w:t>
      </w:r>
    </w:p>
    <w:p w:rsidR="00F05D2D" w:rsidRDefault="00F05D2D" w:rsidP="00032139">
      <w:pPr>
        <w:rPr>
          <w:rtl/>
        </w:rPr>
      </w:pPr>
    </w:p>
    <w:p w:rsidR="00F05D2D" w:rsidRDefault="00F05D2D" w:rsidP="00032139">
      <w:pPr>
        <w:pStyle w:val="af5"/>
        <w:keepNext/>
        <w:rPr>
          <w:rtl/>
        </w:rPr>
      </w:pPr>
      <w:bookmarkStart w:id="33185" w:name="ET_interruption_5791_136"/>
      <w:r w:rsidRPr="002C7F4C">
        <w:rPr>
          <w:rStyle w:val="TagStyle"/>
          <w:rtl/>
        </w:rPr>
        <w:t xml:space="preserve"> &lt;&lt; קריאה &gt;&gt; </w:t>
      </w:r>
      <w:r>
        <w:rPr>
          <w:rtl/>
        </w:rPr>
        <w:t>יואב סגלוביץ' (יש עתיד):</w:t>
      </w:r>
      <w:r w:rsidRPr="002C7F4C">
        <w:rPr>
          <w:rStyle w:val="TagStyle"/>
          <w:rtl/>
        </w:rPr>
        <w:t xml:space="preserve"> &lt;&lt; קריאה &gt;&gt;</w:t>
      </w:r>
      <w:r>
        <w:rPr>
          <w:rtl/>
        </w:rPr>
        <w:t xml:space="preserve">  </w:t>
      </w:r>
      <w:bookmarkEnd w:id="33185"/>
    </w:p>
    <w:p w:rsidR="00F05D2D" w:rsidRDefault="00F05D2D" w:rsidP="00C919F6">
      <w:pPr>
        <w:rPr>
          <w:rtl/>
        </w:rPr>
      </w:pPr>
    </w:p>
    <w:p w:rsidR="00F05D2D" w:rsidRDefault="00F05D2D" w:rsidP="00032139">
      <w:pPr>
        <w:rPr>
          <w:rtl/>
        </w:rPr>
      </w:pPr>
      <w:r>
        <w:rPr>
          <w:rFonts w:hint="cs"/>
          <w:rtl/>
        </w:rPr>
        <w:t>זה לא החוק.</w:t>
      </w:r>
    </w:p>
    <w:p w:rsidR="00F05D2D" w:rsidRDefault="00F05D2D" w:rsidP="00032139">
      <w:pPr>
        <w:rPr>
          <w:rtl/>
        </w:rPr>
      </w:pPr>
    </w:p>
    <w:p w:rsidR="00F05D2D" w:rsidRDefault="00F05D2D" w:rsidP="00032139">
      <w:pPr>
        <w:pStyle w:val="af6"/>
        <w:keepNext/>
        <w:rPr>
          <w:rtl/>
        </w:rPr>
      </w:pPr>
      <w:bookmarkStart w:id="33186" w:name="ET_yor_6599_137"/>
      <w:r w:rsidRPr="002C7F4C">
        <w:rPr>
          <w:rStyle w:val="TagStyle"/>
          <w:rtl/>
        </w:rPr>
        <w:t xml:space="preserve"> &lt;&lt; יור &gt;&gt; </w:t>
      </w:r>
      <w:r>
        <w:rPr>
          <w:rtl/>
        </w:rPr>
        <w:t>היו"ר משה רוט:</w:t>
      </w:r>
      <w:r w:rsidRPr="002C7F4C">
        <w:rPr>
          <w:rStyle w:val="TagStyle"/>
          <w:rtl/>
        </w:rPr>
        <w:t xml:space="preserve"> &lt;&lt; יור &gt;&gt;</w:t>
      </w:r>
      <w:r>
        <w:rPr>
          <w:rtl/>
        </w:rPr>
        <w:t xml:space="preserve">  </w:t>
      </w:r>
      <w:bookmarkEnd w:id="33186"/>
    </w:p>
    <w:p w:rsidR="00F05D2D" w:rsidRDefault="00F05D2D" w:rsidP="00C919F6">
      <w:pPr>
        <w:rPr>
          <w:rtl/>
        </w:rPr>
      </w:pPr>
    </w:p>
    <w:p w:rsidR="00F05D2D" w:rsidRDefault="00F05D2D" w:rsidP="00032139">
      <w:pPr>
        <w:rPr>
          <w:rtl/>
        </w:rPr>
      </w:pPr>
      <w:r>
        <w:rPr>
          <w:rFonts w:hint="cs"/>
          <w:rtl/>
        </w:rPr>
        <w:t>תודה רבה, אדוני השר.</w:t>
      </w:r>
      <w:bookmarkStart w:id="33187" w:name="_ETM_Q59_627420"/>
      <w:bookmarkStart w:id="33188" w:name="_ETM_Q59_626009"/>
      <w:bookmarkStart w:id="33189" w:name="_ETM_Q59_634379"/>
      <w:bookmarkStart w:id="33190" w:name="_ETM_Q59_634560"/>
      <w:bookmarkEnd w:id="33187"/>
      <w:bookmarkEnd w:id="33188"/>
      <w:bookmarkEnd w:id="33189"/>
      <w:bookmarkEnd w:id="33190"/>
      <w:r>
        <w:rPr>
          <w:rFonts w:hint="cs"/>
          <w:rtl/>
        </w:rPr>
        <w:t xml:space="preserve"> </w:t>
      </w:r>
    </w:p>
    <w:p w:rsidR="00F05D2D" w:rsidRDefault="00F05D2D" w:rsidP="00032139">
      <w:pPr>
        <w:rPr>
          <w:rtl/>
        </w:rPr>
      </w:pPr>
    </w:p>
    <w:p w:rsidR="00F05D2D" w:rsidRDefault="00F05D2D" w:rsidP="00032139">
      <w:pPr>
        <w:pStyle w:val="af5"/>
        <w:keepNext/>
        <w:rPr>
          <w:rtl/>
        </w:rPr>
      </w:pPr>
      <w:bookmarkStart w:id="33191" w:name="ET_interruption_קר_אה_139"/>
      <w:r w:rsidRPr="002C7F4C">
        <w:rPr>
          <w:rStyle w:val="TagStyle"/>
          <w:rtl/>
        </w:rPr>
        <w:t xml:space="preserve"> &lt;&lt; קריאה &gt;&gt; </w:t>
      </w:r>
      <w:r>
        <w:rPr>
          <w:rtl/>
        </w:rPr>
        <w:t>קריא</w:t>
      </w:r>
      <w:r>
        <w:rPr>
          <w:rFonts w:hint="cs"/>
          <w:rtl/>
        </w:rPr>
        <w:t>ות</w:t>
      </w:r>
      <w:bookmarkStart w:id="33192" w:name="_ETM_Q59_636859"/>
      <w:bookmarkEnd w:id="33192"/>
      <w:r>
        <w:rPr>
          <w:rtl/>
        </w:rPr>
        <w:t>:</w:t>
      </w:r>
      <w:r w:rsidRPr="002C7F4C">
        <w:rPr>
          <w:rStyle w:val="TagStyle"/>
          <w:rtl/>
        </w:rPr>
        <w:t xml:space="preserve"> &lt;&lt; קריאה &gt;&gt;</w:t>
      </w:r>
      <w:r>
        <w:rPr>
          <w:rtl/>
        </w:rPr>
        <w:t xml:space="preserve">  </w:t>
      </w:r>
      <w:bookmarkEnd w:id="33191"/>
    </w:p>
    <w:p w:rsidR="00F05D2D" w:rsidRDefault="00F05D2D" w:rsidP="00C919F6">
      <w:pPr>
        <w:rPr>
          <w:rtl/>
        </w:rPr>
      </w:pPr>
    </w:p>
    <w:p w:rsidR="00F05D2D" w:rsidRPr="002C7F4C" w:rsidRDefault="00C919F6" w:rsidP="00032139">
      <w:pPr>
        <w:rPr>
          <w:rtl/>
        </w:rPr>
      </w:pPr>
      <w:r>
        <w:rPr>
          <w:rFonts w:hint="cs"/>
          <w:rtl/>
        </w:rPr>
        <w:t>– – –</w:t>
      </w:r>
    </w:p>
    <w:p w:rsidR="00F05D2D" w:rsidRDefault="00F05D2D" w:rsidP="00032139">
      <w:pPr>
        <w:rPr>
          <w:rtl/>
        </w:rPr>
      </w:pPr>
    </w:p>
    <w:p w:rsidR="00F05D2D" w:rsidRDefault="00F05D2D" w:rsidP="00032139">
      <w:pPr>
        <w:pStyle w:val="af6"/>
        <w:keepNext/>
        <w:rPr>
          <w:rtl/>
        </w:rPr>
      </w:pPr>
      <w:bookmarkStart w:id="33193" w:name="ET_yor_6599_138"/>
      <w:r w:rsidRPr="002C7F4C">
        <w:rPr>
          <w:rStyle w:val="TagStyle"/>
          <w:rtl/>
        </w:rPr>
        <w:t xml:space="preserve"> &lt;&lt; יור &gt;&gt; </w:t>
      </w:r>
      <w:r>
        <w:rPr>
          <w:rtl/>
        </w:rPr>
        <w:t>היו"ר משה רוט:</w:t>
      </w:r>
      <w:r w:rsidRPr="002C7F4C">
        <w:rPr>
          <w:rStyle w:val="TagStyle"/>
          <w:rtl/>
        </w:rPr>
        <w:t xml:space="preserve"> &lt;&lt; יור &gt;&gt;</w:t>
      </w:r>
      <w:r>
        <w:rPr>
          <w:rtl/>
        </w:rPr>
        <w:t xml:space="preserve">  </w:t>
      </w:r>
      <w:bookmarkEnd w:id="33193"/>
    </w:p>
    <w:p w:rsidR="00F05D2D" w:rsidRDefault="00F05D2D" w:rsidP="00C919F6">
      <w:pPr>
        <w:rPr>
          <w:rtl/>
        </w:rPr>
      </w:pPr>
    </w:p>
    <w:p w:rsidR="002B3840" w:rsidRDefault="00F05D2D" w:rsidP="00032139">
      <w:pPr>
        <w:rPr>
          <w:rtl/>
        </w:rPr>
      </w:pPr>
      <w:r>
        <w:rPr>
          <w:rFonts w:hint="cs"/>
          <w:rtl/>
        </w:rPr>
        <w:t xml:space="preserve">חברי </w:t>
      </w:r>
      <w:bookmarkStart w:id="33194" w:name="_ETM_Q59_640447"/>
      <w:bookmarkEnd w:id="33194"/>
      <w:r>
        <w:rPr>
          <w:rFonts w:hint="cs"/>
          <w:rtl/>
        </w:rPr>
        <w:t xml:space="preserve">הכנסת, חברי הכנסת, הדיון במליאה </w:t>
      </w:r>
      <w:bookmarkStart w:id="33195" w:name="_ETM_Q59_640870"/>
      <w:bookmarkStart w:id="33196" w:name="_ETM_Q59_641080"/>
      <w:bookmarkStart w:id="33197" w:name="_ETM_Q59_641620"/>
      <w:bookmarkEnd w:id="33195"/>
      <w:bookmarkEnd w:id="33196"/>
      <w:bookmarkEnd w:id="33197"/>
      <w:r>
        <w:rPr>
          <w:rtl/>
        </w:rPr>
        <w:t>הסתיים</w:t>
      </w:r>
      <w:r>
        <w:rPr>
          <w:rFonts w:hint="cs"/>
          <w:rtl/>
        </w:rPr>
        <w:t>.</w:t>
      </w:r>
      <w:r>
        <w:rPr>
          <w:rtl/>
        </w:rPr>
        <w:t xml:space="preserve"> </w:t>
      </w:r>
      <w:bookmarkStart w:id="33198" w:name="_ETM_Q59_642910"/>
      <w:bookmarkEnd w:id="33198"/>
    </w:p>
    <w:p w:rsidR="002B3840" w:rsidRDefault="002B3840" w:rsidP="00032139">
      <w:pPr>
        <w:rPr>
          <w:rtl/>
        </w:rPr>
      </w:pPr>
    </w:p>
    <w:p w:rsidR="00F05D2D" w:rsidRDefault="00F05D2D" w:rsidP="00032139">
      <w:pPr>
        <w:rPr>
          <w:rtl/>
        </w:rPr>
      </w:pPr>
      <w:r>
        <w:rPr>
          <w:rtl/>
        </w:rPr>
        <w:t xml:space="preserve">נעבור </w:t>
      </w:r>
      <w:bookmarkStart w:id="33199" w:name="_ETM_Q59_643660"/>
      <w:bookmarkEnd w:id="33199"/>
      <w:r>
        <w:rPr>
          <w:rtl/>
        </w:rPr>
        <w:t xml:space="preserve">להצבעה </w:t>
      </w:r>
      <w:bookmarkStart w:id="33200" w:name="_ETM_Q59_644860"/>
      <w:bookmarkEnd w:id="33200"/>
      <w:r>
        <w:rPr>
          <w:rFonts w:hint="cs"/>
          <w:rtl/>
        </w:rPr>
        <w:t xml:space="preserve">על </w:t>
      </w:r>
      <w:bookmarkStart w:id="33201" w:name="_ETM_Q59_640208"/>
      <w:bookmarkEnd w:id="33201"/>
      <w:r w:rsidRPr="002C7F4C">
        <w:rPr>
          <w:rtl/>
        </w:rPr>
        <w:t>הצעת חוק שירותי הדת היהודיים (תיקון מס' 28) (הסדרת שיטת התקצוב למועצות הדתיות ולרשויות מקומיות שאין בהן מועצות דתיות), התשפ"ד–2024</w:t>
      </w:r>
      <w:r>
        <w:rPr>
          <w:rFonts w:hint="cs"/>
          <w:rtl/>
        </w:rPr>
        <w:t>,</w:t>
      </w:r>
      <w:bookmarkStart w:id="33202" w:name="_ETM_Q59_652181"/>
      <w:bookmarkEnd w:id="33202"/>
      <w:r>
        <w:rPr>
          <w:rFonts w:hint="cs"/>
          <w:rtl/>
        </w:rPr>
        <w:t xml:space="preserve"> </w:t>
      </w:r>
      <w:bookmarkStart w:id="33203" w:name="_ETM_Q59_659890"/>
      <w:bookmarkEnd w:id="33203"/>
      <w:r>
        <w:rPr>
          <w:rtl/>
        </w:rPr>
        <w:t xml:space="preserve">בקריאה </w:t>
      </w:r>
      <w:bookmarkStart w:id="33204" w:name="_ETM_Q59_660700"/>
      <w:bookmarkEnd w:id="33204"/>
      <w:r>
        <w:rPr>
          <w:rtl/>
        </w:rPr>
        <w:t>הראשונה</w:t>
      </w:r>
      <w:r>
        <w:rPr>
          <w:rFonts w:hint="cs"/>
          <w:rtl/>
        </w:rPr>
        <w:t>.</w:t>
      </w:r>
      <w:r>
        <w:rPr>
          <w:rtl/>
        </w:rPr>
        <w:t xml:space="preserve"> </w:t>
      </w:r>
      <w:bookmarkStart w:id="33205" w:name="_ETM_Q59_661480"/>
      <w:bookmarkEnd w:id="33205"/>
      <w:r>
        <w:rPr>
          <w:rtl/>
        </w:rPr>
        <w:t xml:space="preserve">ההצבעה </w:t>
      </w:r>
      <w:bookmarkStart w:id="33206" w:name="_ETM_Q59_662050"/>
      <w:bookmarkEnd w:id="33206"/>
      <w:r>
        <w:rPr>
          <w:rtl/>
        </w:rPr>
        <w:t xml:space="preserve">תהיה </w:t>
      </w:r>
      <w:bookmarkStart w:id="33207" w:name="_ETM_Q59_662470"/>
      <w:bookmarkEnd w:id="33207"/>
      <w:r>
        <w:rPr>
          <w:rtl/>
        </w:rPr>
        <w:t>שמית</w:t>
      </w:r>
      <w:r>
        <w:rPr>
          <w:rFonts w:hint="cs"/>
          <w:rtl/>
        </w:rPr>
        <w:t>.</w:t>
      </w:r>
      <w:r>
        <w:rPr>
          <w:rtl/>
        </w:rPr>
        <w:t xml:space="preserve"> </w:t>
      </w:r>
      <w:bookmarkStart w:id="33208" w:name="_ETM_Q59_665689"/>
      <w:bookmarkEnd w:id="33208"/>
      <w:r>
        <w:rPr>
          <w:rtl/>
        </w:rPr>
        <w:t xml:space="preserve">מזכירות </w:t>
      </w:r>
      <w:bookmarkStart w:id="33209" w:name="_ETM_Q59_666260"/>
      <w:bookmarkEnd w:id="33209"/>
      <w:r>
        <w:rPr>
          <w:rtl/>
        </w:rPr>
        <w:t>הכנסת</w:t>
      </w:r>
      <w:r>
        <w:rPr>
          <w:rFonts w:hint="cs"/>
          <w:rtl/>
        </w:rPr>
        <w:t>,</w:t>
      </w:r>
      <w:r>
        <w:rPr>
          <w:rtl/>
        </w:rPr>
        <w:t xml:space="preserve"> </w:t>
      </w:r>
      <w:bookmarkStart w:id="33210" w:name="_ETM_Q59_666829"/>
      <w:bookmarkEnd w:id="33210"/>
      <w:r>
        <w:rPr>
          <w:rtl/>
        </w:rPr>
        <w:t xml:space="preserve">נא </w:t>
      </w:r>
      <w:bookmarkStart w:id="33211" w:name="_ETM_Q59_667010"/>
      <w:bookmarkEnd w:id="33211"/>
      <w:r>
        <w:rPr>
          <w:rtl/>
        </w:rPr>
        <w:t xml:space="preserve">לקרוא </w:t>
      </w:r>
      <w:bookmarkStart w:id="33212" w:name="_ETM_Q59_667310"/>
      <w:bookmarkEnd w:id="33212"/>
      <w:r>
        <w:rPr>
          <w:rtl/>
        </w:rPr>
        <w:t xml:space="preserve">בשמות </w:t>
      </w:r>
      <w:bookmarkStart w:id="33213" w:name="_ETM_Q59_667730"/>
      <w:bookmarkEnd w:id="33213"/>
      <w:r>
        <w:rPr>
          <w:rtl/>
        </w:rPr>
        <w:t xml:space="preserve">חברי </w:t>
      </w:r>
      <w:bookmarkStart w:id="33214" w:name="_ETM_Q59_668030"/>
      <w:bookmarkEnd w:id="33214"/>
      <w:r>
        <w:rPr>
          <w:rtl/>
        </w:rPr>
        <w:t xml:space="preserve">הכנסת </w:t>
      </w:r>
      <w:bookmarkStart w:id="33215" w:name="_ETM_Q59_668480"/>
      <w:bookmarkEnd w:id="33215"/>
      <w:r>
        <w:rPr>
          <w:rtl/>
        </w:rPr>
        <w:t xml:space="preserve">שרוצים </w:t>
      </w:r>
      <w:bookmarkStart w:id="33216" w:name="_ETM_Q59_668840"/>
      <w:bookmarkEnd w:id="33216"/>
      <w:r>
        <w:rPr>
          <w:rtl/>
        </w:rPr>
        <w:t>להצביע</w:t>
      </w:r>
      <w:bookmarkStart w:id="33217" w:name="_ETM_Q59_669560"/>
      <w:bookmarkStart w:id="33218" w:name="_ETM_Q59_670700"/>
      <w:bookmarkEnd w:id="33217"/>
      <w:bookmarkEnd w:id="33218"/>
      <w:r>
        <w:rPr>
          <w:rFonts w:hint="cs"/>
          <w:rtl/>
        </w:rPr>
        <w:t>.</w:t>
      </w:r>
    </w:p>
    <w:p w:rsidR="00F05D2D" w:rsidRDefault="00F05D2D" w:rsidP="009635F5">
      <w:pPr>
        <w:rPr>
          <w:rtl/>
        </w:rPr>
      </w:pPr>
    </w:p>
    <w:p w:rsidR="00F05D2D" w:rsidRDefault="00F05D2D" w:rsidP="00032139">
      <w:pPr>
        <w:pStyle w:val="af1"/>
        <w:keepNext/>
        <w:rPr>
          <w:rtl/>
        </w:rPr>
      </w:pPr>
      <w:bookmarkStart w:id="33219" w:name="TOR_Q60"/>
      <w:bookmarkEnd w:id="33219"/>
      <w:r>
        <w:rPr>
          <w:rtl/>
        </w:rPr>
        <w:t xml:space="preserve">הצבעה </w:t>
      </w:r>
      <w:r>
        <w:rPr>
          <w:rFonts w:hint="cs"/>
          <w:rtl/>
        </w:rPr>
        <w:t>שמית</w:t>
      </w:r>
    </w:p>
    <w:p w:rsidR="00F05D2D" w:rsidRDefault="00F05D2D" w:rsidP="00032139">
      <w:pPr>
        <w:pStyle w:val="--"/>
        <w:keepNext/>
        <w:rPr>
          <w:rtl/>
        </w:rPr>
      </w:pPr>
    </w:p>
    <w:p w:rsidR="00F05D2D" w:rsidRDefault="00F05D2D" w:rsidP="00032139">
      <w:pPr>
        <w:pStyle w:val="af5"/>
        <w:keepNext/>
        <w:rPr>
          <w:rtl/>
        </w:rPr>
      </w:pPr>
      <w:bookmarkStart w:id="33220" w:name="ET_interruption_6118_2"/>
      <w:r w:rsidRPr="0055670B">
        <w:rPr>
          <w:rStyle w:val="TagStyle"/>
          <w:rtl/>
        </w:rPr>
        <w:t xml:space="preserve"> &lt;&lt; קריאה &gt;&gt; </w:t>
      </w:r>
      <w:r>
        <w:rPr>
          <w:rtl/>
        </w:rPr>
        <w:t>סגנית מזכיר הכנסת אלינור ימין:</w:t>
      </w:r>
      <w:r w:rsidRPr="0055670B">
        <w:rPr>
          <w:rStyle w:val="TagStyle"/>
          <w:rtl/>
        </w:rPr>
        <w:t xml:space="preserve"> &lt;&lt; קריאה &gt;&gt;</w:t>
      </w:r>
      <w:r>
        <w:rPr>
          <w:rtl/>
        </w:rPr>
        <w:t xml:space="preserve">   </w:t>
      </w:r>
      <w:bookmarkEnd w:id="33220"/>
    </w:p>
    <w:p w:rsidR="00F05D2D" w:rsidRDefault="00F05D2D" w:rsidP="002B3840">
      <w:pPr>
        <w:ind w:firstLine="0"/>
        <w:rPr>
          <w:rtl/>
          <w:lang w:eastAsia="he-IL"/>
        </w:rPr>
      </w:pPr>
      <w:r>
        <w:rPr>
          <w:rFonts w:hint="cs"/>
          <w:rtl/>
          <w:lang w:eastAsia="he-IL"/>
        </w:rPr>
        <w:t>(קוראת בשמות חברי הכנסת)</w:t>
      </w:r>
    </w:p>
    <w:p w:rsidR="00F05D2D" w:rsidRPr="0055670B" w:rsidRDefault="00F05D2D" w:rsidP="00032139">
      <w:pPr>
        <w:rPr>
          <w:rtl/>
          <w:lang w:eastAsia="he-IL"/>
        </w:rPr>
      </w:pPr>
    </w:p>
    <w:p w:rsidR="00F05D2D" w:rsidRDefault="00F05D2D" w:rsidP="009635F5">
      <w:pPr>
        <w:rPr>
          <w:rtl/>
        </w:rPr>
      </w:pPr>
      <w:r>
        <w:rPr>
          <w:rtl/>
        </w:rPr>
        <w:t>משה אבוטבול</w:t>
      </w:r>
      <w:r>
        <w:rPr>
          <w:rtl/>
        </w:rPr>
        <w:tab/>
      </w:r>
      <w:r>
        <w:rPr>
          <w:rtl/>
        </w:rPr>
        <w:tab/>
        <w:t xml:space="preserve">–   </w:t>
      </w:r>
      <w:r>
        <w:rPr>
          <w:rFonts w:hint="cs"/>
          <w:rtl/>
        </w:rPr>
        <w:t>בעד</w:t>
      </w:r>
    </w:p>
    <w:p w:rsidR="00F05D2D" w:rsidRDefault="00F05D2D" w:rsidP="009635F5">
      <w:pPr>
        <w:rPr>
          <w:rtl/>
        </w:rPr>
      </w:pPr>
      <w:r>
        <w:rPr>
          <w:rtl/>
        </w:rPr>
        <w:t>יולי יואל אדלשטיין</w:t>
      </w:r>
      <w:r>
        <w:rPr>
          <w:rtl/>
        </w:rPr>
        <w:tab/>
        <w:t xml:space="preserve">–   </w:t>
      </w:r>
      <w:r>
        <w:rPr>
          <w:rFonts w:hint="cs"/>
          <w:rtl/>
        </w:rPr>
        <w:t>בעד</w:t>
      </w:r>
    </w:p>
    <w:p w:rsidR="00F05D2D" w:rsidRDefault="00F05D2D" w:rsidP="009635F5">
      <w:pPr>
        <w:rPr>
          <w:rtl/>
        </w:rPr>
      </w:pPr>
      <w:r>
        <w:rPr>
          <w:rtl/>
        </w:rPr>
        <w:t>אמיר אוחנה</w:t>
      </w:r>
      <w:r>
        <w:rPr>
          <w:rtl/>
        </w:rPr>
        <w:tab/>
      </w:r>
      <w:r>
        <w:rPr>
          <w:rtl/>
        </w:rPr>
        <w:tab/>
        <w:t xml:space="preserve">–   </w:t>
      </w:r>
      <w:r>
        <w:rPr>
          <w:rFonts w:hint="cs"/>
          <w:rtl/>
        </w:rPr>
        <w:t>אינו נוכח</w:t>
      </w:r>
    </w:p>
    <w:p w:rsidR="00F05D2D" w:rsidRDefault="00F05D2D" w:rsidP="009635F5">
      <w:pPr>
        <w:rPr>
          <w:rtl/>
        </w:rPr>
      </w:pPr>
      <w:r>
        <w:rPr>
          <w:rtl/>
        </w:rPr>
        <w:t>ינון אזולאי</w:t>
      </w:r>
      <w:r>
        <w:rPr>
          <w:rtl/>
        </w:rPr>
        <w:tab/>
      </w:r>
      <w:r>
        <w:rPr>
          <w:rtl/>
        </w:rPr>
        <w:tab/>
        <w:t xml:space="preserve">–   </w:t>
      </w:r>
      <w:r>
        <w:rPr>
          <w:rFonts w:hint="cs"/>
          <w:rtl/>
        </w:rPr>
        <w:t>בעד</w:t>
      </w:r>
    </w:p>
    <w:p w:rsidR="00F05D2D" w:rsidRDefault="00F05D2D" w:rsidP="009635F5">
      <w:pPr>
        <w:rPr>
          <w:rtl/>
        </w:rPr>
      </w:pPr>
      <w:r>
        <w:rPr>
          <w:rtl/>
        </w:rPr>
        <w:t>גדי איזנקוט</w:t>
      </w:r>
      <w:r>
        <w:rPr>
          <w:rtl/>
        </w:rPr>
        <w:tab/>
      </w:r>
      <w:r>
        <w:rPr>
          <w:rtl/>
        </w:rPr>
        <w:tab/>
        <w:t xml:space="preserve">–   </w:t>
      </w:r>
      <w:r>
        <w:rPr>
          <w:rFonts w:hint="cs"/>
          <w:rtl/>
        </w:rPr>
        <w:t>נגד</w:t>
      </w:r>
    </w:p>
    <w:p w:rsidR="00F05D2D" w:rsidRDefault="00F05D2D" w:rsidP="009635F5">
      <w:pPr>
        <w:rPr>
          <w:rtl/>
        </w:rPr>
      </w:pPr>
      <w:r>
        <w:rPr>
          <w:rtl/>
        </w:rPr>
        <w:t>ישראל אייכלר</w:t>
      </w:r>
      <w:r>
        <w:rPr>
          <w:rtl/>
        </w:rPr>
        <w:tab/>
      </w:r>
      <w:r>
        <w:rPr>
          <w:rtl/>
        </w:rPr>
        <w:tab/>
        <w:t xml:space="preserve">–   </w:t>
      </w:r>
      <w:r>
        <w:rPr>
          <w:rFonts w:hint="cs"/>
          <w:rtl/>
        </w:rPr>
        <w:t>בעד</w:t>
      </w:r>
    </w:p>
    <w:p w:rsidR="00F05D2D" w:rsidRDefault="00F05D2D" w:rsidP="009635F5">
      <w:pPr>
        <w:rPr>
          <w:rtl/>
        </w:rPr>
      </w:pPr>
      <w:r>
        <w:rPr>
          <w:rtl/>
        </w:rPr>
        <w:t>דן אילוז</w:t>
      </w:r>
      <w:r>
        <w:rPr>
          <w:rtl/>
        </w:rPr>
        <w:tab/>
      </w:r>
      <w:r>
        <w:rPr>
          <w:rtl/>
        </w:rPr>
        <w:tab/>
      </w:r>
      <w:r>
        <w:rPr>
          <w:rtl/>
        </w:rPr>
        <w:tab/>
        <w:t xml:space="preserve">–   </w:t>
      </w:r>
      <w:r>
        <w:rPr>
          <w:rFonts w:hint="cs"/>
          <w:rtl/>
        </w:rPr>
        <w:t>בעד</w:t>
      </w:r>
    </w:p>
    <w:p w:rsidR="00F05D2D" w:rsidRDefault="00F05D2D" w:rsidP="009635F5">
      <w:pPr>
        <w:rPr>
          <w:rtl/>
        </w:rPr>
      </w:pPr>
      <w:r>
        <w:rPr>
          <w:rtl/>
        </w:rPr>
        <w:t>ואליד אלהואשלה</w:t>
      </w:r>
      <w:r>
        <w:rPr>
          <w:rtl/>
        </w:rPr>
        <w:tab/>
      </w:r>
      <w:r>
        <w:rPr>
          <w:rtl/>
        </w:rPr>
        <w:tab/>
        <w:t xml:space="preserve">–   </w:t>
      </w:r>
      <w:r>
        <w:rPr>
          <w:rFonts w:hint="cs"/>
          <w:rtl/>
        </w:rPr>
        <w:t>אינו נוכח</w:t>
      </w:r>
    </w:p>
    <w:p w:rsidR="00F05D2D" w:rsidRDefault="00F05D2D" w:rsidP="009635F5">
      <w:pPr>
        <w:rPr>
          <w:rtl/>
        </w:rPr>
      </w:pPr>
      <w:r>
        <w:rPr>
          <w:rtl/>
        </w:rPr>
        <w:t>קארין אלהרר</w:t>
      </w:r>
      <w:r>
        <w:rPr>
          <w:rtl/>
        </w:rPr>
        <w:tab/>
      </w:r>
      <w:r>
        <w:rPr>
          <w:rtl/>
        </w:rPr>
        <w:tab/>
        <w:t xml:space="preserve">–   </w:t>
      </w:r>
      <w:r>
        <w:rPr>
          <w:rFonts w:hint="cs"/>
          <w:rtl/>
        </w:rPr>
        <w:t>נגד</w:t>
      </w:r>
    </w:p>
    <w:p w:rsidR="00F05D2D" w:rsidRDefault="00F05D2D" w:rsidP="009635F5">
      <w:pPr>
        <w:rPr>
          <w:rtl/>
        </w:rPr>
      </w:pPr>
      <w:r>
        <w:rPr>
          <w:rtl/>
        </w:rPr>
        <w:t>זאב אלקין</w:t>
      </w:r>
      <w:r>
        <w:rPr>
          <w:rtl/>
        </w:rPr>
        <w:tab/>
      </w:r>
      <w:r>
        <w:rPr>
          <w:rtl/>
        </w:rPr>
        <w:tab/>
        <w:t xml:space="preserve">–   </w:t>
      </w:r>
      <w:r>
        <w:rPr>
          <w:rFonts w:hint="cs"/>
          <w:rtl/>
        </w:rPr>
        <w:t>בעד</w:t>
      </w:r>
    </w:p>
    <w:p w:rsidR="00F05D2D" w:rsidRDefault="00F05D2D" w:rsidP="00032139">
      <w:pPr>
        <w:rPr>
          <w:rtl/>
        </w:rPr>
      </w:pPr>
      <w:r>
        <w:rPr>
          <w:rtl/>
        </w:rPr>
        <w:t>משה ארבל</w:t>
      </w:r>
      <w:r>
        <w:rPr>
          <w:rtl/>
        </w:rPr>
        <w:tab/>
      </w:r>
      <w:r>
        <w:rPr>
          <w:rtl/>
        </w:rPr>
        <w:tab/>
      </w:r>
      <w:r>
        <w:rPr>
          <w:rtl/>
          <w:lang w:eastAsia="he-IL"/>
        </w:rPr>
        <w:t>–</w:t>
      </w:r>
      <w:r>
        <w:rPr>
          <w:rFonts w:hint="cs"/>
          <w:rtl/>
          <w:lang w:eastAsia="he-IL"/>
        </w:rPr>
        <w:t xml:space="preserve"> </w:t>
      </w:r>
      <w:r>
        <w:rPr>
          <w:rtl/>
        </w:rPr>
        <w:t xml:space="preserve">  </w:t>
      </w:r>
      <w:r>
        <w:rPr>
          <w:rFonts w:hint="cs"/>
          <w:rtl/>
        </w:rPr>
        <w:t>אינו נוכח</w:t>
      </w:r>
      <w:r>
        <w:rPr>
          <w:rtl/>
        </w:rPr>
        <w:t xml:space="preserve"> </w:t>
      </w:r>
    </w:p>
    <w:p w:rsidR="00F05D2D" w:rsidRDefault="00F05D2D" w:rsidP="009635F5">
      <w:pPr>
        <w:rPr>
          <w:rtl/>
        </w:rPr>
      </w:pPr>
      <w:r>
        <w:rPr>
          <w:rtl/>
        </w:rPr>
        <w:t>יעקב אשר</w:t>
      </w:r>
      <w:r>
        <w:rPr>
          <w:rtl/>
        </w:rPr>
        <w:tab/>
      </w:r>
      <w:r>
        <w:rPr>
          <w:rtl/>
        </w:rPr>
        <w:tab/>
        <w:t xml:space="preserve">–   </w:t>
      </w:r>
      <w:r>
        <w:rPr>
          <w:rFonts w:hint="cs"/>
          <w:rtl/>
        </w:rPr>
        <w:t>אינו נוכח</w:t>
      </w:r>
    </w:p>
    <w:p w:rsidR="00F05D2D" w:rsidRDefault="00F05D2D" w:rsidP="009635F5">
      <w:pPr>
        <w:rPr>
          <w:rtl/>
        </w:rPr>
      </w:pPr>
      <w:r>
        <w:rPr>
          <w:rtl/>
        </w:rPr>
        <w:t>אביחי אברהם בוארון</w:t>
      </w:r>
      <w:r>
        <w:rPr>
          <w:rtl/>
        </w:rPr>
        <w:tab/>
        <w:t xml:space="preserve">–   </w:t>
      </w:r>
      <w:r>
        <w:rPr>
          <w:rFonts w:hint="cs"/>
          <w:rtl/>
        </w:rPr>
        <w:t>בעד</w:t>
      </w:r>
    </w:p>
    <w:p w:rsidR="00F05D2D" w:rsidRDefault="00F05D2D" w:rsidP="009635F5">
      <w:pPr>
        <w:rPr>
          <w:rtl/>
        </w:rPr>
      </w:pPr>
      <w:r>
        <w:rPr>
          <w:rtl/>
        </w:rPr>
        <w:t>אוריאל בוסו</w:t>
      </w:r>
      <w:r>
        <w:rPr>
          <w:rtl/>
        </w:rPr>
        <w:tab/>
      </w:r>
      <w:r>
        <w:rPr>
          <w:rtl/>
        </w:rPr>
        <w:tab/>
        <w:t xml:space="preserve">–   </w:t>
      </w:r>
      <w:r>
        <w:rPr>
          <w:rFonts w:hint="cs"/>
          <w:rtl/>
        </w:rPr>
        <w:t>אינו נוכח</w:t>
      </w:r>
    </w:p>
    <w:p w:rsidR="00F05D2D" w:rsidRDefault="00F05D2D" w:rsidP="009635F5">
      <w:pPr>
        <w:rPr>
          <w:rtl/>
        </w:rPr>
      </w:pPr>
      <w:r>
        <w:rPr>
          <w:rtl/>
        </w:rPr>
        <w:t>מישל בוסקילה</w:t>
      </w:r>
      <w:r>
        <w:rPr>
          <w:rtl/>
        </w:rPr>
        <w:tab/>
      </w:r>
      <w:r>
        <w:rPr>
          <w:rtl/>
        </w:rPr>
        <w:tab/>
        <w:t xml:space="preserve">–   </w:t>
      </w:r>
      <w:r>
        <w:rPr>
          <w:rFonts w:hint="cs"/>
          <w:rtl/>
        </w:rPr>
        <w:t>בעד</w:t>
      </w:r>
    </w:p>
    <w:p w:rsidR="00F05D2D" w:rsidRDefault="00F05D2D" w:rsidP="009635F5">
      <w:pPr>
        <w:rPr>
          <w:rtl/>
        </w:rPr>
      </w:pPr>
      <w:r>
        <w:rPr>
          <w:rtl/>
        </w:rPr>
        <w:t>דבי ביטון</w:t>
      </w:r>
      <w:r>
        <w:rPr>
          <w:rtl/>
        </w:rPr>
        <w:tab/>
      </w:r>
      <w:r>
        <w:rPr>
          <w:rtl/>
        </w:rPr>
        <w:tab/>
        <w:t xml:space="preserve">–   </w:t>
      </w:r>
      <w:r>
        <w:rPr>
          <w:rFonts w:hint="cs"/>
          <w:rtl/>
        </w:rPr>
        <w:t>נגד</w:t>
      </w:r>
    </w:p>
    <w:p w:rsidR="00F05D2D" w:rsidRDefault="00F05D2D" w:rsidP="009635F5">
      <w:pPr>
        <w:rPr>
          <w:rtl/>
        </w:rPr>
      </w:pPr>
      <w:r>
        <w:rPr>
          <w:rtl/>
        </w:rPr>
        <w:t>מיכאל מרדכי ביטון</w:t>
      </w:r>
      <w:r>
        <w:rPr>
          <w:rtl/>
        </w:rPr>
        <w:tab/>
        <w:t xml:space="preserve">–   </w:t>
      </w:r>
      <w:r>
        <w:rPr>
          <w:rFonts w:hint="cs"/>
          <w:rtl/>
        </w:rPr>
        <w:t>אינו נוכח</w:t>
      </w:r>
    </w:p>
    <w:p w:rsidR="00F05D2D" w:rsidRDefault="00F05D2D" w:rsidP="009635F5">
      <w:pPr>
        <w:rPr>
          <w:rtl/>
        </w:rPr>
      </w:pPr>
      <w:r>
        <w:rPr>
          <w:rtl/>
        </w:rPr>
        <w:t>דוד ביטן</w:t>
      </w:r>
      <w:r>
        <w:rPr>
          <w:rtl/>
        </w:rPr>
        <w:tab/>
      </w:r>
      <w:r>
        <w:rPr>
          <w:rtl/>
        </w:rPr>
        <w:tab/>
      </w:r>
      <w:r>
        <w:rPr>
          <w:rtl/>
        </w:rPr>
        <w:tab/>
        <w:t xml:space="preserve">–   </w:t>
      </w:r>
      <w:r>
        <w:rPr>
          <w:rFonts w:hint="cs"/>
          <w:rtl/>
        </w:rPr>
        <w:t>בעד</w:t>
      </w:r>
    </w:p>
    <w:p w:rsidR="00F05D2D" w:rsidRDefault="00F05D2D" w:rsidP="009635F5">
      <w:pPr>
        <w:rPr>
          <w:rtl/>
        </w:rPr>
      </w:pPr>
      <w:r>
        <w:rPr>
          <w:rtl/>
        </w:rPr>
        <w:t>בועז ביסמוט</w:t>
      </w:r>
      <w:r>
        <w:rPr>
          <w:rtl/>
        </w:rPr>
        <w:tab/>
      </w:r>
      <w:r>
        <w:rPr>
          <w:rtl/>
        </w:rPr>
        <w:tab/>
        <w:t xml:space="preserve">–   </w:t>
      </w:r>
      <w:r>
        <w:rPr>
          <w:rFonts w:hint="cs"/>
          <w:rtl/>
        </w:rPr>
        <w:t>בעד</w:t>
      </w:r>
    </w:p>
    <w:p w:rsidR="00F05D2D" w:rsidRDefault="00F05D2D" w:rsidP="009635F5">
      <w:pPr>
        <w:rPr>
          <w:rtl/>
        </w:rPr>
      </w:pPr>
      <w:r>
        <w:rPr>
          <w:rtl/>
        </w:rPr>
        <w:t>ולדימיר בליאק</w:t>
      </w:r>
      <w:r>
        <w:rPr>
          <w:rtl/>
        </w:rPr>
        <w:tab/>
      </w:r>
      <w:r>
        <w:rPr>
          <w:rtl/>
        </w:rPr>
        <w:tab/>
        <w:t xml:space="preserve">–   </w:t>
      </w:r>
      <w:r>
        <w:rPr>
          <w:rFonts w:hint="cs"/>
          <w:rtl/>
        </w:rPr>
        <w:t>נגד</w:t>
      </w:r>
    </w:p>
    <w:p w:rsidR="00F05D2D" w:rsidRDefault="00F05D2D" w:rsidP="009635F5">
      <w:pPr>
        <w:rPr>
          <w:rtl/>
        </w:rPr>
      </w:pPr>
      <w:r>
        <w:rPr>
          <w:rtl/>
        </w:rPr>
        <w:t>מירב בן ארי</w:t>
      </w:r>
      <w:r>
        <w:rPr>
          <w:rtl/>
        </w:rPr>
        <w:tab/>
      </w:r>
      <w:r>
        <w:rPr>
          <w:rtl/>
        </w:rPr>
        <w:tab/>
        <w:t xml:space="preserve">–   </w:t>
      </w:r>
      <w:r>
        <w:rPr>
          <w:rFonts w:hint="cs"/>
          <w:rtl/>
        </w:rPr>
        <w:t>נגד</w:t>
      </w:r>
    </w:p>
    <w:p w:rsidR="00F05D2D" w:rsidRDefault="00F05D2D" w:rsidP="009635F5">
      <w:pPr>
        <w:rPr>
          <w:rtl/>
        </w:rPr>
      </w:pPr>
      <w:r>
        <w:rPr>
          <w:rtl/>
        </w:rPr>
        <w:t>רם בן ברק</w:t>
      </w:r>
      <w:r>
        <w:rPr>
          <w:rtl/>
        </w:rPr>
        <w:tab/>
      </w:r>
      <w:r>
        <w:rPr>
          <w:rtl/>
        </w:rPr>
        <w:tab/>
        <w:t xml:space="preserve">–   </w:t>
      </w:r>
      <w:r>
        <w:rPr>
          <w:rFonts w:hint="cs"/>
          <w:rtl/>
        </w:rPr>
        <w:t>נגד</w:t>
      </w:r>
    </w:p>
    <w:p w:rsidR="00F05D2D" w:rsidRDefault="00F05D2D" w:rsidP="009635F5">
      <w:pPr>
        <w:rPr>
          <w:rtl/>
        </w:rPr>
      </w:pPr>
      <w:r>
        <w:rPr>
          <w:rtl/>
        </w:rPr>
        <w:t>איתמר בן גביר</w:t>
      </w:r>
      <w:r>
        <w:rPr>
          <w:rtl/>
        </w:rPr>
        <w:tab/>
      </w:r>
      <w:r>
        <w:rPr>
          <w:rtl/>
        </w:rPr>
        <w:tab/>
        <w:t xml:space="preserve">–   </w:t>
      </w:r>
      <w:r>
        <w:rPr>
          <w:rFonts w:hint="cs"/>
          <w:rtl/>
        </w:rPr>
        <w:t>אינו נוכח</w:t>
      </w:r>
    </w:p>
    <w:p w:rsidR="00F05D2D" w:rsidRDefault="00F05D2D" w:rsidP="009635F5">
      <w:pPr>
        <w:rPr>
          <w:rtl/>
        </w:rPr>
      </w:pPr>
      <w:r>
        <w:rPr>
          <w:rtl/>
        </w:rPr>
        <w:t>אברהם בצלאל</w:t>
      </w:r>
      <w:r>
        <w:rPr>
          <w:rtl/>
        </w:rPr>
        <w:tab/>
      </w:r>
      <w:r>
        <w:rPr>
          <w:rtl/>
        </w:rPr>
        <w:tab/>
        <w:t xml:space="preserve">–   </w:t>
      </w:r>
      <w:r>
        <w:rPr>
          <w:rFonts w:hint="cs"/>
          <w:rtl/>
        </w:rPr>
        <w:t>בעד</w:t>
      </w:r>
    </w:p>
    <w:p w:rsidR="00F05D2D" w:rsidRDefault="00F05D2D" w:rsidP="009635F5">
      <w:pPr>
        <w:rPr>
          <w:rtl/>
        </w:rPr>
      </w:pPr>
      <w:r>
        <w:rPr>
          <w:rtl/>
        </w:rPr>
        <w:t>אליהו ברוכי</w:t>
      </w:r>
      <w:r>
        <w:rPr>
          <w:rtl/>
        </w:rPr>
        <w:tab/>
      </w:r>
      <w:r>
        <w:rPr>
          <w:rtl/>
        </w:rPr>
        <w:tab/>
        <w:t xml:space="preserve">–   </w:t>
      </w:r>
      <w:r>
        <w:rPr>
          <w:rFonts w:hint="cs"/>
          <w:rtl/>
        </w:rPr>
        <w:t>אינו נוכח</w:t>
      </w:r>
    </w:p>
    <w:p w:rsidR="00F05D2D" w:rsidRDefault="00F05D2D" w:rsidP="009635F5">
      <w:pPr>
        <w:rPr>
          <w:rtl/>
        </w:rPr>
      </w:pPr>
      <w:r>
        <w:rPr>
          <w:rtl/>
        </w:rPr>
        <w:t>ניר ברקת</w:t>
      </w:r>
      <w:r>
        <w:rPr>
          <w:rtl/>
        </w:rPr>
        <w:tab/>
      </w:r>
      <w:r>
        <w:rPr>
          <w:rtl/>
        </w:rPr>
        <w:tab/>
        <w:t xml:space="preserve">–   </w:t>
      </w:r>
      <w:r>
        <w:rPr>
          <w:rFonts w:hint="cs"/>
          <w:rtl/>
        </w:rPr>
        <w:t>בעד</w:t>
      </w:r>
    </w:p>
    <w:p w:rsidR="00F05D2D" w:rsidRDefault="00F05D2D" w:rsidP="009635F5">
      <w:pPr>
        <w:rPr>
          <w:rtl/>
        </w:rPr>
      </w:pPr>
      <w:r>
        <w:rPr>
          <w:rtl/>
        </w:rPr>
        <w:t>ששון ששי גואטה</w:t>
      </w:r>
      <w:r>
        <w:rPr>
          <w:rtl/>
        </w:rPr>
        <w:tab/>
      </w:r>
      <w:r>
        <w:rPr>
          <w:rtl/>
        </w:rPr>
        <w:tab/>
        <w:t xml:space="preserve">–   </w:t>
      </w:r>
      <w:r>
        <w:rPr>
          <w:rFonts w:hint="cs"/>
          <w:rtl/>
        </w:rPr>
        <w:t>בעד</w:t>
      </w:r>
    </w:p>
    <w:p w:rsidR="00F05D2D" w:rsidRDefault="00F05D2D" w:rsidP="009635F5">
      <w:pPr>
        <w:rPr>
          <w:rtl/>
        </w:rPr>
      </w:pPr>
      <w:r>
        <w:rPr>
          <w:rtl/>
        </w:rPr>
        <w:t>טלי גוטליב</w:t>
      </w:r>
      <w:r>
        <w:rPr>
          <w:rtl/>
        </w:rPr>
        <w:tab/>
      </w:r>
      <w:r>
        <w:rPr>
          <w:rtl/>
        </w:rPr>
        <w:tab/>
        <w:t xml:space="preserve">–   </w:t>
      </w:r>
      <w:r>
        <w:rPr>
          <w:rFonts w:hint="cs"/>
          <w:rtl/>
        </w:rPr>
        <w:t>בעד</w:t>
      </w:r>
    </w:p>
    <w:p w:rsidR="00F05D2D" w:rsidRDefault="00F05D2D" w:rsidP="009635F5">
      <w:pPr>
        <w:rPr>
          <w:rtl/>
        </w:rPr>
      </w:pPr>
      <w:r>
        <w:rPr>
          <w:rtl/>
        </w:rPr>
        <w:t>מאי גולן</w:t>
      </w:r>
      <w:r>
        <w:rPr>
          <w:rtl/>
        </w:rPr>
        <w:tab/>
      </w:r>
      <w:r>
        <w:rPr>
          <w:rtl/>
        </w:rPr>
        <w:tab/>
      </w:r>
      <w:r>
        <w:rPr>
          <w:rtl/>
        </w:rPr>
        <w:tab/>
        <w:t xml:space="preserve">–   </w:t>
      </w:r>
      <w:r>
        <w:rPr>
          <w:rFonts w:hint="cs"/>
          <w:rtl/>
        </w:rPr>
        <w:t>בעד</w:t>
      </w:r>
    </w:p>
    <w:p w:rsidR="00F05D2D" w:rsidRDefault="00F05D2D" w:rsidP="009635F5">
      <w:pPr>
        <w:rPr>
          <w:rtl/>
        </w:rPr>
      </w:pPr>
      <w:r>
        <w:rPr>
          <w:rtl/>
        </w:rPr>
        <w:t>יואב גלנט</w:t>
      </w:r>
      <w:r>
        <w:rPr>
          <w:rtl/>
        </w:rPr>
        <w:tab/>
      </w:r>
      <w:r>
        <w:rPr>
          <w:rtl/>
        </w:rPr>
        <w:tab/>
        <w:t xml:space="preserve">–   </w:t>
      </w:r>
      <w:r>
        <w:rPr>
          <w:rFonts w:hint="cs"/>
          <w:rtl/>
        </w:rPr>
        <w:t>אינו נוכח</w:t>
      </w:r>
    </w:p>
    <w:p w:rsidR="00F05D2D" w:rsidRDefault="00F05D2D" w:rsidP="009635F5">
      <w:pPr>
        <w:rPr>
          <w:rtl/>
        </w:rPr>
      </w:pPr>
      <w:r>
        <w:rPr>
          <w:rtl/>
        </w:rPr>
        <w:t>גילה גמליאל</w:t>
      </w:r>
      <w:r>
        <w:rPr>
          <w:rtl/>
        </w:rPr>
        <w:tab/>
      </w:r>
      <w:r>
        <w:rPr>
          <w:rtl/>
        </w:rPr>
        <w:tab/>
        <w:t xml:space="preserve">–   </w:t>
      </w:r>
      <w:r>
        <w:rPr>
          <w:rFonts w:hint="cs"/>
          <w:rtl/>
        </w:rPr>
        <w:t>אינה נוכחת</w:t>
      </w:r>
    </w:p>
    <w:p w:rsidR="00F05D2D" w:rsidRDefault="00F05D2D" w:rsidP="009635F5">
      <w:pPr>
        <w:rPr>
          <w:rtl/>
        </w:rPr>
      </w:pPr>
      <w:r>
        <w:rPr>
          <w:rtl/>
        </w:rPr>
        <w:t>בנימין גנץ</w:t>
      </w:r>
      <w:r>
        <w:rPr>
          <w:rtl/>
        </w:rPr>
        <w:tab/>
      </w:r>
      <w:r>
        <w:rPr>
          <w:rtl/>
        </w:rPr>
        <w:tab/>
        <w:t xml:space="preserve">–   </w:t>
      </w:r>
      <w:r>
        <w:rPr>
          <w:rFonts w:hint="cs"/>
          <w:rtl/>
        </w:rPr>
        <w:t>אינו נוכח</w:t>
      </w:r>
    </w:p>
    <w:p w:rsidR="00F05D2D" w:rsidRDefault="00F05D2D" w:rsidP="009635F5">
      <w:pPr>
        <w:rPr>
          <w:rtl/>
        </w:rPr>
      </w:pPr>
      <w:r>
        <w:rPr>
          <w:rtl/>
        </w:rPr>
        <w:t>משה גפני</w:t>
      </w:r>
      <w:r>
        <w:rPr>
          <w:rtl/>
        </w:rPr>
        <w:tab/>
      </w:r>
      <w:r>
        <w:rPr>
          <w:rtl/>
        </w:rPr>
        <w:tab/>
        <w:t xml:space="preserve">–   </w:t>
      </w:r>
      <w:r>
        <w:rPr>
          <w:rFonts w:hint="cs"/>
          <w:rtl/>
        </w:rPr>
        <w:t>אינו נוכח</w:t>
      </w:r>
    </w:p>
    <w:p w:rsidR="00F05D2D" w:rsidRDefault="00F05D2D" w:rsidP="009635F5">
      <w:pPr>
        <w:rPr>
          <w:rtl/>
        </w:rPr>
      </w:pPr>
      <w:r>
        <w:rPr>
          <w:rtl/>
        </w:rPr>
        <w:t>סימון דוידסון</w:t>
      </w:r>
      <w:r>
        <w:rPr>
          <w:rtl/>
        </w:rPr>
        <w:tab/>
      </w:r>
      <w:r>
        <w:rPr>
          <w:rtl/>
        </w:rPr>
        <w:tab/>
        <w:t xml:space="preserve">–   </w:t>
      </w:r>
      <w:r>
        <w:rPr>
          <w:rFonts w:hint="cs"/>
          <w:rtl/>
        </w:rPr>
        <w:t>נגד</w:t>
      </w:r>
    </w:p>
    <w:p w:rsidR="00F05D2D" w:rsidRDefault="00F05D2D" w:rsidP="009635F5">
      <w:pPr>
        <w:rPr>
          <w:rtl/>
        </w:rPr>
      </w:pPr>
      <w:r>
        <w:rPr>
          <w:rtl/>
        </w:rPr>
        <w:t>אבי דיכטר</w:t>
      </w:r>
      <w:r>
        <w:rPr>
          <w:rtl/>
        </w:rPr>
        <w:tab/>
      </w:r>
      <w:r>
        <w:rPr>
          <w:rtl/>
        </w:rPr>
        <w:tab/>
        <w:t xml:space="preserve">–   </w:t>
      </w:r>
      <w:r>
        <w:rPr>
          <w:rFonts w:hint="cs"/>
          <w:rtl/>
        </w:rPr>
        <w:t>בעד</w:t>
      </w:r>
    </w:p>
    <w:p w:rsidR="00F05D2D" w:rsidRDefault="00F05D2D" w:rsidP="009635F5">
      <w:pPr>
        <w:rPr>
          <w:rtl/>
        </w:rPr>
      </w:pPr>
      <w:r>
        <w:rPr>
          <w:rtl/>
        </w:rPr>
        <w:t>גלית דיסטל אטבריאן</w:t>
      </w:r>
      <w:r>
        <w:rPr>
          <w:rtl/>
        </w:rPr>
        <w:tab/>
        <w:t xml:space="preserve">–   </w:t>
      </w:r>
      <w:r>
        <w:rPr>
          <w:rFonts w:hint="cs"/>
          <w:rtl/>
        </w:rPr>
        <w:t>בעד</w:t>
      </w:r>
    </w:p>
    <w:p w:rsidR="00F05D2D" w:rsidRDefault="00F05D2D" w:rsidP="009635F5">
      <w:pPr>
        <w:rPr>
          <w:rtl/>
        </w:rPr>
      </w:pPr>
      <w:r>
        <w:rPr>
          <w:rtl/>
        </w:rPr>
        <w:t>אלי דלל</w:t>
      </w:r>
      <w:r>
        <w:rPr>
          <w:rtl/>
        </w:rPr>
        <w:tab/>
      </w:r>
      <w:r>
        <w:rPr>
          <w:rtl/>
        </w:rPr>
        <w:tab/>
      </w:r>
      <w:r>
        <w:rPr>
          <w:rtl/>
        </w:rPr>
        <w:tab/>
        <w:t xml:space="preserve">–   </w:t>
      </w:r>
      <w:r>
        <w:rPr>
          <w:rFonts w:hint="cs"/>
          <w:rtl/>
        </w:rPr>
        <w:t>בעד</w:t>
      </w:r>
    </w:p>
    <w:p w:rsidR="00F05D2D" w:rsidRDefault="00F05D2D" w:rsidP="009635F5">
      <w:pPr>
        <w:rPr>
          <w:rtl/>
        </w:rPr>
      </w:pPr>
      <w:r>
        <w:rPr>
          <w:rtl/>
        </w:rPr>
        <w:t>שלום דנינו</w:t>
      </w:r>
      <w:r>
        <w:rPr>
          <w:rtl/>
        </w:rPr>
        <w:tab/>
      </w:r>
      <w:r>
        <w:rPr>
          <w:rtl/>
        </w:rPr>
        <w:tab/>
        <w:t xml:space="preserve">–   </w:t>
      </w:r>
      <w:r>
        <w:rPr>
          <w:rFonts w:hint="cs"/>
          <w:rtl/>
        </w:rPr>
        <w:t>בעד</w:t>
      </w:r>
    </w:p>
    <w:p w:rsidR="00F05D2D" w:rsidRDefault="00F05D2D" w:rsidP="009635F5">
      <w:pPr>
        <w:rPr>
          <w:rtl/>
        </w:rPr>
      </w:pPr>
      <w:r>
        <w:rPr>
          <w:rtl/>
        </w:rPr>
        <w:t>אריה מכלוף דרעי</w:t>
      </w:r>
      <w:r>
        <w:rPr>
          <w:rtl/>
        </w:rPr>
        <w:tab/>
        <w:t xml:space="preserve">–   </w:t>
      </w:r>
      <w:r>
        <w:rPr>
          <w:rFonts w:hint="cs"/>
          <w:rtl/>
        </w:rPr>
        <w:t>אינו נוכח</w:t>
      </w:r>
    </w:p>
    <w:p w:rsidR="00F05D2D" w:rsidRDefault="00F05D2D" w:rsidP="009635F5">
      <w:pPr>
        <w:rPr>
          <w:rtl/>
        </w:rPr>
      </w:pPr>
      <w:r>
        <w:rPr>
          <w:rtl/>
        </w:rPr>
        <w:t>עמית הלוי</w:t>
      </w:r>
      <w:r>
        <w:rPr>
          <w:rtl/>
        </w:rPr>
        <w:tab/>
      </w:r>
      <w:r>
        <w:rPr>
          <w:rtl/>
        </w:rPr>
        <w:tab/>
        <w:t xml:space="preserve">–   </w:t>
      </w:r>
      <w:r>
        <w:rPr>
          <w:rFonts w:hint="cs"/>
          <w:rtl/>
        </w:rPr>
        <w:t>בעד</w:t>
      </w:r>
    </w:p>
    <w:p w:rsidR="00F05D2D" w:rsidRDefault="00F05D2D" w:rsidP="009635F5">
      <w:pPr>
        <w:rPr>
          <w:rtl/>
        </w:rPr>
      </w:pPr>
      <w:r>
        <w:rPr>
          <w:rtl/>
        </w:rPr>
        <w:t>שרן מרים השכל</w:t>
      </w:r>
      <w:r>
        <w:rPr>
          <w:rtl/>
        </w:rPr>
        <w:tab/>
      </w:r>
      <w:r>
        <w:rPr>
          <w:rtl/>
        </w:rPr>
        <w:tab/>
        <w:t xml:space="preserve">–   </w:t>
      </w:r>
      <w:r>
        <w:rPr>
          <w:rFonts w:hint="cs"/>
          <w:rtl/>
        </w:rPr>
        <w:t>אינה נוכחת</w:t>
      </w:r>
    </w:p>
    <w:p w:rsidR="00F05D2D" w:rsidRDefault="00F05D2D" w:rsidP="009635F5">
      <w:pPr>
        <w:rPr>
          <w:rtl/>
        </w:rPr>
      </w:pPr>
      <w:r>
        <w:rPr>
          <w:rtl/>
        </w:rPr>
        <w:t>ניסים ואטורי</w:t>
      </w:r>
      <w:r>
        <w:rPr>
          <w:rtl/>
        </w:rPr>
        <w:tab/>
      </w:r>
      <w:r>
        <w:rPr>
          <w:rtl/>
        </w:rPr>
        <w:tab/>
        <w:t xml:space="preserve">–   </w:t>
      </w:r>
      <w:r>
        <w:rPr>
          <w:rFonts w:hint="cs"/>
          <w:rtl/>
        </w:rPr>
        <w:t>בעד</w:t>
      </w:r>
    </w:p>
    <w:p w:rsidR="00F05D2D" w:rsidRDefault="00F05D2D" w:rsidP="009635F5">
      <w:pPr>
        <w:rPr>
          <w:rtl/>
        </w:rPr>
      </w:pPr>
      <w:r>
        <w:rPr>
          <w:rtl/>
        </w:rPr>
        <w:t>מיכל מרים וולדיגר</w:t>
      </w:r>
      <w:r>
        <w:rPr>
          <w:rtl/>
        </w:rPr>
        <w:tab/>
        <w:t xml:space="preserve">–   </w:t>
      </w:r>
      <w:r>
        <w:rPr>
          <w:rFonts w:hint="cs"/>
          <w:rtl/>
        </w:rPr>
        <w:t>אינה נוכחת</w:t>
      </w:r>
    </w:p>
    <w:p w:rsidR="00F05D2D" w:rsidRDefault="00F05D2D" w:rsidP="009635F5">
      <w:pPr>
        <w:rPr>
          <w:rtl/>
        </w:rPr>
      </w:pPr>
      <w:r>
        <w:rPr>
          <w:rtl/>
        </w:rPr>
        <w:t>יצחק שמעון וסרלאוף</w:t>
      </w:r>
      <w:r>
        <w:rPr>
          <w:rtl/>
        </w:rPr>
        <w:tab/>
        <w:t xml:space="preserve">–   </w:t>
      </w:r>
      <w:r>
        <w:rPr>
          <w:rFonts w:hint="cs"/>
          <w:rtl/>
        </w:rPr>
        <w:t>בעד</w:t>
      </w:r>
    </w:p>
    <w:p w:rsidR="00F05D2D" w:rsidRDefault="00F05D2D" w:rsidP="009635F5">
      <w:pPr>
        <w:rPr>
          <w:rtl/>
        </w:rPr>
      </w:pPr>
      <w:r>
        <w:rPr>
          <w:rtl/>
        </w:rPr>
        <w:t>יאסר חוג'יראת</w:t>
      </w:r>
      <w:r>
        <w:rPr>
          <w:rtl/>
        </w:rPr>
        <w:tab/>
      </w:r>
      <w:r>
        <w:rPr>
          <w:rtl/>
        </w:rPr>
        <w:tab/>
        <w:t xml:space="preserve">–   </w:t>
      </w:r>
      <w:r>
        <w:rPr>
          <w:rFonts w:hint="cs"/>
          <w:rtl/>
        </w:rPr>
        <w:t>אינו נוכח</w:t>
      </w:r>
    </w:p>
    <w:p w:rsidR="00F05D2D" w:rsidRDefault="00F05D2D" w:rsidP="009635F5">
      <w:pPr>
        <w:rPr>
          <w:rtl/>
        </w:rPr>
      </w:pPr>
      <w:r>
        <w:rPr>
          <w:rtl/>
        </w:rPr>
        <w:t>אימאן ח'טיב יאסין</w:t>
      </w:r>
      <w:r>
        <w:rPr>
          <w:rtl/>
        </w:rPr>
        <w:tab/>
        <w:t xml:space="preserve">–   </w:t>
      </w:r>
      <w:r>
        <w:rPr>
          <w:rFonts w:hint="cs"/>
          <w:rtl/>
        </w:rPr>
        <w:t>לא משתתפת</w:t>
      </w:r>
    </w:p>
    <w:p w:rsidR="00F05D2D" w:rsidRDefault="00F05D2D" w:rsidP="009635F5">
      <w:pPr>
        <w:rPr>
          <w:rtl/>
        </w:rPr>
      </w:pPr>
      <w:r>
        <w:rPr>
          <w:rtl/>
        </w:rPr>
        <w:t>ווליד טאהא</w:t>
      </w:r>
      <w:r>
        <w:rPr>
          <w:rtl/>
        </w:rPr>
        <w:tab/>
      </w:r>
      <w:r>
        <w:rPr>
          <w:rtl/>
        </w:rPr>
        <w:tab/>
        <w:t xml:space="preserve">–   </w:t>
      </w:r>
      <w:r>
        <w:rPr>
          <w:rFonts w:hint="cs"/>
          <w:rtl/>
        </w:rPr>
        <w:t>אינו נוכח</w:t>
      </w:r>
    </w:p>
    <w:p w:rsidR="00F05D2D" w:rsidRDefault="00F05D2D" w:rsidP="009635F5">
      <w:pPr>
        <w:rPr>
          <w:rtl/>
        </w:rPr>
      </w:pPr>
      <w:r>
        <w:rPr>
          <w:rtl/>
        </w:rPr>
        <w:t>בועז טופורובסקי</w:t>
      </w:r>
      <w:r>
        <w:rPr>
          <w:rtl/>
        </w:rPr>
        <w:tab/>
      </w:r>
      <w:r>
        <w:rPr>
          <w:rtl/>
        </w:rPr>
        <w:tab/>
        <w:t xml:space="preserve">–   </w:t>
      </w:r>
      <w:r>
        <w:rPr>
          <w:rFonts w:hint="cs"/>
          <w:rtl/>
        </w:rPr>
        <w:t>נגד</w:t>
      </w:r>
    </w:p>
    <w:p w:rsidR="00F05D2D" w:rsidRDefault="00F05D2D" w:rsidP="009635F5">
      <w:pPr>
        <w:rPr>
          <w:rtl/>
        </w:rPr>
      </w:pPr>
      <w:r>
        <w:rPr>
          <w:rtl/>
        </w:rPr>
        <w:t>משה טור פז</w:t>
      </w:r>
      <w:r>
        <w:rPr>
          <w:rtl/>
        </w:rPr>
        <w:tab/>
      </w:r>
      <w:r>
        <w:rPr>
          <w:rtl/>
        </w:rPr>
        <w:tab/>
        <w:t xml:space="preserve">–   </w:t>
      </w:r>
      <w:r>
        <w:rPr>
          <w:rFonts w:hint="cs"/>
          <w:rtl/>
        </w:rPr>
        <w:t>נגד</w:t>
      </w:r>
    </w:p>
    <w:p w:rsidR="00F05D2D" w:rsidRDefault="00F05D2D" w:rsidP="009635F5">
      <w:pPr>
        <w:rPr>
          <w:rtl/>
        </w:rPr>
      </w:pPr>
      <w:r>
        <w:rPr>
          <w:rtl/>
        </w:rPr>
        <w:t>אחמד טיבי</w:t>
      </w:r>
      <w:r>
        <w:rPr>
          <w:rtl/>
        </w:rPr>
        <w:tab/>
      </w:r>
      <w:r>
        <w:rPr>
          <w:rtl/>
        </w:rPr>
        <w:tab/>
        <w:t xml:space="preserve">–   </w:t>
      </w:r>
      <w:r>
        <w:rPr>
          <w:rFonts w:hint="cs"/>
          <w:rtl/>
        </w:rPr>
        <w:t>אינו נוכח</w:t>
      </w:r>
    </w:p>
    <w:p w:rsidR="00F05D2D" w:rsidRDefault="00F05D2D" w:rsidP="009635F5">
      <w:pPr>
        <w:rPr>
          <w:rtl/>
        </w:rPr>
      </w:pPr>
      <w:r>
        <w:rPr>
          <w:rtl/>
        </w:rPr>
        <w:t>יוסף טייב</w:t>
      </w:r>
      <w:r>
        <w:rPr>
          <w:rtl/>
        </w:rPr>
        <w:tab/>
      </w:r>
      <w:r>
        <w:rPr>
          <w:rtl/>
        </w:rPr>
        <w:tab/>
        <w:t xml:space="preserve">–   </w:t>
      </w:r>
      <w:r>
        <w:rPr>
          <w:rFonts w:hint="cs"/>
          <w:rtl/>
        </w:rPr>
        <w:t>בעד</w:t>
      </w:r>
    </w:p>
    <w:p w:rsidR="00F05D2D" w:rsidRDefault="00F05D2D" w:rsidP="009635F5">
      <w:pPr>
        <w:rPr>
          <w:rtl/>
        </w:rPr>
      </w:pPr>
      <w:r>
        <w:rPr>
          <w:rtl/>
        </w:rPr>
        <w:t>אוהד טל</w:t>
      </w:r>
      <w:r>
        <w:rPr>
          <w:rtl/>
        </w:rPr>
        <w:tab/>
      </w:r>
      <w:r>
        <w:rPr>
          <w:rtl/>
        </w:rPr>
        <w:tab/>
      </w:r>
      <w:r>
        <w:rPr>
          <w:rtl/>
        </w:rPr>
        <w:tab/>
        <w:t xml:space="preserve">–   </w:t>
      </w:r>
      <w:r>
        <w:rPr>
          <w:rFonts w:hint="cs"/>
          <w:rtl/>
        </w:rPr>
        <w:t>בעד</w:t>
      </w:r>
    </w:p>
    <w:p w:rsidR="00F05D2D" w:rsidRDefault="00F05D2D" w:rsidP="009635F5">
      <w:pPr>
        <w:rPr>
          <w:rtl/>
        </w:rPr>
      </w:pPr>
      <w:r>
        <w:rPr>
          <w:rtl/>
        </w:rPr>
        <w:t>יעקב טסלר</w:t>
      </w:r>
      <w:r>
        <w:rPr>
          <w:rtl/>
        </w:rPr>
        <w:tab/>
      </w:r>
      <w:r>
        <w:rPr>
          <w:rtl/>
        </w:rPr>
        <w:tab/>
        <w:t xml:space="preserve">–   </w:t>
      </w:r>
      <w:r>
        <w:rPr>
          <w:rFonts w:hint="cs"/>
          <w:rtl/>
        </w:rPr>
        <w:t>בעד</w:t>
      </w:r>
    </w:p>
    <w:p w:rsidR="00F05D2D" w:rsidRDefault="00F05D2D" w:rsidP="009635F5">
      <w:pPr>
        <w:rPr>
          <w:rtl/>
        </w:rPr>
      </w:pPr>
      <w:r>
        <w:rPr>
          <w:rtl/>
        </w:rPr>
        <w:t>חילי טרופר</w:t>
      </w:r>
      <w:r>
        <w:rPr>
          <w:rtl/>
        </w:rPr>
        <w:tab/>
      </w:r>
      <w:r>
        <w:rPr>
          <w:rtl/>
        </w:rPr>
        <w:tab/>
        <w:t xml:space="preserve">–   </w:t>
      </w:r>
      <w:r>
        <w:rPr>
          <w:rFonts w:hint="cs"/>
          <w:rtl/>
        </w:rPr>
        <w:t>נגד</w:t>
      </w:r>
    </w:p>
    <w:p w:rsidR="00F05D2D" w:rsidRDefault="00F05D2D" w:rsidP="009635F5">
      <w:pPr>
        <w:rPr>
          <w:rtl/>
        </w:rPr>
      </w:pPr>
      <w:r>
        <w:rPr>
          <w:rtl/>
        </w:rPr>
        <w:t>אלמוג כהן</w:t>
      </w:r>
      <w:r>
        <w:rPr>
          <w:rtl/>
        </w:rPr>
        <w:tab/>
      </w:r>
      <w:r>
        <w:rPr>
          <w:rtl/>
        </w:rPr>
        <w:tab/>
        <w:t xml:space="preserve">–   </w:t>
      </w:r>
      <w:r>
        <w:rPr>
          <w:rFonts w:hint="cs"/>
          <w:rtl/>
        </w:rPr>
        <w:t>בעד</w:t>
      </w:r>
    </w:p>
    <w:p w:rsidR="00F05D2D" w:rsidRDefault="00F05D2D" w:rsidP="009635F5">
      <w:pPr>
        <w:rPr>
          <w:rtl/>
        </w:rPr>
      </w:pPr>
      <w:r>
        <w:rPr>
          <w:rtl/>
        </w:rPr>
        <w:t>מאיר כהן</w:t>
      </w:r>
      <w:r>
        <w:rPr>
          <w:rtl/>
        </w:rPr>
        <w:tab/>
      </w:r>
      <w:r>
        <w:rPr>
          <w:rtl/>
        </w:rPr>
        <w:tab/>
        <w:t xml:space="preserve">–   </w:t>
      </w:r>
      <w:r>
        <w:rPr>
          <w:rFonts w:hint="cs"/>
          <w:rtl/>
        </w:rPr>
        <w:t>נגד</w:t>
      </w:r>
    </w:p>
    <w:p w:rsidR="00F05D2D" w:rsidRDefault="00F05D2D" w:rsidP="009635F5">
      <w:pPr>
        <w:rPr>
          <w:rtl/>
        </w:rPr>
      </w:pPr>
      <w:r>
        <w:rPr>
          <w:rtl/>
        </w:rPr>
        <w:t>מירב כהן</w:t>
      </w:r>
      <w:r>
        <w:rPr>
          <w:rtl/>
        </w:rPr>
        <w:tab/>
      </w:r>
      <w:r>
        <w:rPr>
          <w:rtl/>
        </w:rPr>
        <w:tab/>
        <w:t xml:space="preserve">–   </w:t>
      </w:r>
      <w:r>
        <w:rPr>
          <w:rFonts w:hint="cs"/>
          <w:rtl/>
        </w:rPr>
        <w:t>נגד</w:t>
      </w:r>
    </w:p>
    <w:p w:rsidR="00F05D2D" w:rsidRDefault="00F05D2D" w:rsidP="009635F5">
      <w:pPr>
        <w:rPr>
          <w:rtl/>
        </w:rPr>
      </w:pPr>
      <w:r>
        <w:rPr>
          <w:rtl/>
        </w:rPr>
        <w:t>מתן כהנא</w:t>
      </w:r>
      <w:r>
        <w:rPr>
          <w:rtl/>
        </w:rPr>
        <w:tab/>
      </w:r>
      <w:r>
        <w:rPr>
          <w:rtl/>
        </w:rPr>
        <w:tab/>
        <w:t xml:space="preserve">–   </w:t>
      </w:r>
      <w:r>
        <w:rPr>
          <w:rFonts w:hint="cs"/>
          <w:rtl/>
        </w:rPr>
        <w:t>נגד</w:t>
      </w:r>
    </w:p>
    <w:p w:rsidR="00F05D2D" w:rsidRDefault="00F05D2D" w:rsidP="009635F5">
      <w:pPr>
        <w:rPr>
          <w:rtl/>
        </w:rPr>
      </w:pPr>
      <w:r>
        <w:rPr>
          <w:rtl/>
        </w:rPr>
        <w:t>עופר כסיף</w:t>
      </w:r>
      <w:r>
        <w:rPr>
          <w:rtl/>
        </w:rPr>
        <w:tab/>
      </w:r>
      <w:r>
        <w:rPr>
          <w:rtl/>
        </w:rPr>
        <w:tab/>
        <w:t xml:space="preserve">–   </w:t>
      </w:r>
      <w:r>
        <w:rPr>
          <w:rFonts w:hint="cs"/>
          <w:rtl/>
        </w:rPr>
        <w:t>אינו נוכח</w:t>
      </w:r>
    </w:p>
    <w:p w:rsidR="00F05D2D" w:rsidRDefault="00F05D2D" w:rsidP="009635F5">
      <w:pPr>
        <w:rPr>
          <w:rtl/>
        </w:rPr>
      </w:pPr>
      <w:r>
        <w:rPr>
          <w:rtl/>
        </w:rPr>
        <w:t>אופיר כץ</w:t>
      </w:r>
      <w:r>
        <w:rPr>
          <w:rtl/>
        </w:rPr>
        <w:tab/>
      </w:r>
      <w:r>
        <w:rPr>
          <w:rtl/>
        </w:rPr>
        <w:tab/>
        <w:t xml:space="preserve">–   </w:t>
      </w:r>
      <w:r>
        <w:rPr>
          <w:rFonts w:hint="cs"/>
          <w:rtl/>
        </w:rPr>
        <w:t>בעד</w:t>
      </w:r>
    </w:p>
    <w:p w:rsidR="00F05D2D" w:rsidRDefault="00F05D2D" w:rsidP="009635F5">
      <w:pPr>
        <w:rPr>
          <w:rtl/>
        </w:rPr>
      </w:pPr>
      <w:r>
        <w:rPr>
          <w:rtl/>
        </w:rPr>
        <w:t>ישראל כץ</w:t>
      </w:r>
      <w:r>
        <w:rPr>
          <w:rtl/>
        </w:rPr>
        <w:tab/>
      </w:r>
      <w:r>
        <w:rPr>
          <w:rtl/>
        </w:rPr>
        <w:tab/>
        <w:t xml:space="preserve">–   </w:t>
      </w:r>
      <w:r>
        <w:rPr>
          <w:rFonts w:hint="cs"/>
          <w:rtl/>
        </w:rPr>
        <w:t>בעד</w:t>
      </w:r>
    </w:p>
    <w:p w:rsidR="00F05D2D" w:rsidRDefault="00F05D2D" w:rsidP="009635F5">
      <w:pPr>
        <w:rPr>
          <w:rtl/>
        </w:rPr>
      </w:pPr>
      <w:r>
        <w:rPr>
          <w:rtl/>
        </w:rPr>
        <w:t>רון כץ</w:t>
      </w:r>
      <w:r>
        <w:rPr>
          <w:rtl/>
        </w:rPr>
        <w:tab/>
      </w:r>
      <w:r>
        <w:rPr>
          <w:rtl/>
        </w:rPr>
        <w:tab/>
      </w:r>
      <w:r>
        <w:rPr>
          <w:rtl/>
        </w:rPr>
        <w:tab/>
        <w:t xml:space="preserve">–   </w:t>
      </w:r>
      <w:r>
        <w:rPr>
          <w:rFonts w:hint="cs"/>
          <w:rtl/>
        </w:rPr>
        <w:t>נגד</w:t>
      </w:r>
    </w:p>
    <w:p w:rsidR="00F05D2D" w:rsidRDefault="00F05D2D" w:rsidP="009635F5">
      <w:pPr>
        <w:rPr>
          <w:rtl/>
        </w:rPr>
      </w:pPr>
      <w:r>
        <w:rPr>
          <w:rtl/>
        </w:rPr>
        <w:t>יוראי להב הרצנו</w:t>
      </w:r>
      <w:r>
        <w:rPr>
          <w:rtl/>
        </w:rPr>
        <w:tab/>
      </w:r>
      <w:r>
        <w:rPr>
          <w:rtl/>
        </w:rPr>
        <w:tab/>
        <w:t xml:space="preserve">–   </w:t>
      </w:r>
      <w:r>
        <w:rPr>
          <w:rFonts w:hint="cs"/>
          <w:rtl/>
        </w:rPr>
        <w:t>נגד</w:t>
      </w:r>
    </w:p>
    <w:p w:rsidR="00F05D2D" w:rsidRDefault="00F05D2D" w:rsidP="009635F5">
      <w:pPr>
        <w:rPr>
          <w:rtl/>
        </w:rPr>
      </w:pPr>
      <w:r>
        <w:rPr>
          <w:rtl/>
        </w:rPr>
        <w:t>ירון לוי</w:t>
      </w:r>
      <w:r>
        <w:rPr>
          <w:rtl/>
        </w:rPr>
        <w:tab/>
      </w:r>
      <w:r>
        <w:rPr>
          <w:rtl/>
        </w:rPr>
        <w:tab/>
      </w:r>
      <w:r>
        <w:rPr>
          <w:rtl/>
        </w:rPr>
        <w:tab/>
        <w:t xml:space="preserve">–   </w:t>
      </w:r>
      <w:r>
        <w:rPr>
          <w:rFonts w:hint="cs"/>
          <w:rtl/>
        </w:rPr>
        <w:t>נגד</w:t>
      </w:r>
    </w:p>
    <w:p w:rsidR="00F05D2D" w:rsidRDefault="00F05D2D" w:rsidP="009635F5">
      <w:pPr>
        <w:rPr>
          <w:rtl/>
        </w:rPr>
      </w:pPr>
      <w:r>
        <w:rPr>
          <w:rtl/>
        </w:rPr>
        <w:t>מיקי לוי</w:t>
      </w:r>
      <w:r>
        <w:rPr>
          <w:rtl/>
        </w:rPr>
        <w:tab/>
      </w:r>
      <w:r>
        <w:rPr>
          <w:rtl/>
        </w:rPr>
        <w:tab/>
      </w:r>
      <w:r>
        <w:rPr>
          <w:rtl/>
        </w:rPr>
        <w:tab/>
        <w:t xml:space="preserve">–   </w:t>
      </w:r>
      <w:r>
        <w:rPr>
          <w:rFonts w:hint="cs"/>
          <w:rtl/>
        </w:rPr>
        <w:t>נגד</w:t>
      </w:r>
    </w:p>
    <w:p w:rsidR="00F05D2D" w:rsidRDefault="00F05D2D" w:rsidP="009635F5">
      <w:pPr>
        <w:rPr>
          <w:rtl/>
        </w:rPr>
      </w:pPr>
      <w:r>
        <w:rPr>
          <w:rtl/>
        </w:rPr>
        <w:t>יריב לוין</w:t>
      </w:r>
      <w:r>
        <w:rPr>
          <w:rtl/>
        </w:rPr>
        <w:tab/>
      </w:r>
      <w:r>
        <w:rPr>
          <w:rtl/>
        </w:rPr>
        <w:tab/>
      </w:r>
      <w:r>
        <w:rPr>
          <w:rtl/>
        </w:rPr>
        <w:tab/>
        <w:t xml:space="preserve">–   </w:t>
      </w:r>
      <w:r>
        <w:rPr>
          <w:rFonts w:hint="cs"/>
          <w:rtl/>
        </w:rPr>
        <w:t>בעד</w:t>
      </w:r>
    </w:p>
    <w:p w:rsidR="00F05D2D" w:rsidRDefault="00F05D2D" w:rsidP="009635F5">
      <w:pPr>
        <w:rPr>
          <w:rtl/>
        </w:rPr>
      </w:pPr>
      <w:r>
        <w:rPr>
          <w:rtl/>
        </w:rPr>
        <w:t>נעמה לזימי</w:t>
      </w:r>
      <w:r>
        <w:rPr>
          <w:rtl/>
        </w:rPr>
        <w:tab/>
      </w:r>
      <w:r>
        <w:rPr>
          <w:rtl/>
        </w:rPr>
        <w:tab/>
        <w:t xml:space="preserve">–   </w:t>
      </w:r>
      <w:r>
        <w:rPr>
          <w:rFonts w:hint="cs"/>
          <w:rtl/>
        </w:rPr>
        <w:t>נגד</w:t>
      </w:r>
    </w:p>
    <w:p w:rsidR="00F05D2D" w:rsidRDefault="00F05D2D" w:rsidP="009635F5">
      <w:pPr>
        <w:rPr>
          <w:rtl/>
        </w:rPr>
      </w:pPr>
      <w:r>
        <w:rPr>
          <w:rtl/>
        </w:rPr>
        <w:t>אביגדור ליברמן</w:t>
      </w:r>
      <w:r>
        <w:rPr>
          <w:rtl/>
        </w:rPr>
        <w:tab/>
      </w:r>
      <w:r>
        <w:rPr>
          <w:rtl/>
        </w:rPr>
        <w:tab/>
        <w:t xml:space="preserve">–   </w:t>
      </w:r>
      <w:r>
        <w:rPr>
          <w:rFonts w:hint="cs"/>
          <w:rtl/>
        </w:rPr>
        <w:t>נגד</w:t>
      </w:r>
    </w:p>
    <w:p w:rsidR="00F05D2D" w:rsidRDefault="00F05D2D" w:rsidP="009635F5">
      <w:pPr>
        <w:rPr>
          <w:rtl/>
        </w:rPr>
      </w:pPr>
      <w:r>
        <w:rPr>
          <w:rtl/>
        </w:rPr>
        <w:t>יאיר לפיד</w:t>
      </w:r>
      <w:r>
        <w:rPr>
          <w:rtl/>
        </w:rPr>
        <w:tab/>
      </w:r>
      <w:r>
        <w:rPr>
          <w:rtl/>
        </w:rPr>
        <w:tab/>
        <w:t xml:space="preserve">–   </w:t>
      </w:r>
      <w:r>
        <w:rPr>
          <w:rFonts w:hint="cs"/>
          <w:rtl/>
        </w:rPr>
        <w:t>נגד</w:t>
      </w:r>
    </w:p>
    <w:p w:rsidR="00F05D2D" w:rsidRDefault="00F05D2D" w:rsidP="009635F5">
      <w:pPr>
        <w:rPr>
          <w:rtl/>
        </w:rPr>
      </w:pPr>
      <w:r>
        <w:rPr>
          <w:rtl/>
        </w:rPr>
        <w:t>סימון מושיאשוילי</w:t>
      </w:r>
      <w:r>
        <w:rPr>
          <w:rtl/>
        </w:rPr>
        <w:tab/>
      </w:r>
      <w:r>
        <w:rPr>
          <w:rtl/>
        </w:rPr>
        <w:tab/>
        <w:t xml:space="preserve">–   </w:t>
      </w:r>
      <w:r>
        <w:rPr>
          <w:rFonts w:hint="cs"/>
          <w:rtl/>
        </w:rPr>
        <w:t>בעד</w:t>
      </w:r>
    </w:p>
    <w:p w:rsidR="00F05D2D" w:rsidRDefault="00F05D2D" w:rsidP="009635F5">
      <w:pPr>
        <w:rPr>
          <w:rtl/>
        </w:rPr>
      </w:pPr>
      <w:r>
        <w:rPr>
          <w:rtl/>
        </w:rPr>
        <w:t>טטיאנה מזרסקי</w:t>
      </w:r>
      <w:r>
        <w:rPr>
          <w:rtl/>
        </w:rPr>
        <w:tab/>
      </w:r>
      <w:r>
        <w:rPr>
          <w:rtl/>
        </w:rPr>
        <w:tab/>
        <w:t xml:space="preserve">–   </w:t>
      </w:r>
      <w:r>
        <w:rPr>
          <w:rFonts w:hint="cs"/>
          <w:rtl/>
        </w:rPr>
        <w:t>נגד</w:t>
      </w:r>
    </w:p>
    <w:p w:rsidR="00F05D2D" w:rsidRDefault="00F05D2D" w:rsidP="009635F5">
      <w:pPr>
        <w:rPr>
          <w:rtl/>
        </w:rPr>
      </w:pPr>
      <w:r>
        <w:rPr>
          <w:rtl/>
        </w:rPr>
        <w:t>מרב מיכאלי</w:t>
      </w:r>
      <w:r>
        <w:rPr>
          <w:rtl/>
        </w:rPr>
        <w:tab/>
      </w:r>
      <w:r>
        <w:rPr>
          <w:rtl/>
        </w:rPr>
        <w:tab/>
        <w:t xml:space="preserve">–   </w:t>
      </w:r>
      <w:r>
        <w:rPr>
          <w:rFonts w:hint="cs"/>
          <w:rtl/>
        </w:rPr>
        <w:t>נגד</w:t>
      </w:r>
    </w:p>
    <w:p w:rsidR="00F05D2D" w:rsidRDefault="00F05D2D" w:rsidP="009635F5">
      <w:pPr>
        <w:rPr>
          <w:rtl/>
        </w:rPr>
      </w:pPr>
      <w:r>
        <w:rPr>
          <w:rtl/>
        </w:rPr>
        <w:t>שלי טל מירון</w:t>
      </w:r>
      <w:r>
        <w:rPr>
          <w:rtl/>
        </w:rPr>
        <w:tab/>
      </w:r>
      <w:r>
        <w:rPr>
          <w:rtl/>
        </w:rPr>
        <w:tab/>
        <w:t xml:space="preserve">–   </w:t>
      </w:r>
      <w:r>
        <w:rPr>
          <w:rFonts w:hint="cs"/>
          <w:rtl/>
        </w:rPr>
        <w:t>נגד</w:t>
      </w:r>
    </w:p>
    <w:p w:rsidR="00F05D2D" w:rsidRDefault="00F05D2D" w:rsidP="009635F5">
      <w:pPr>
        <w:rPr>
          <w:rtl/>
        </w:rPr>
      </w:pPr>
      <w:r>
        <w:rPr>
          <w:rtl/>
        </w:rPr>
        <w:t>יונתן מישרקי</w:t>
      </w:r>
      <w:r>
        <w:rPr>
          <w:rtl/>
        </w:rPr>
        <w:tab/>
      </w:r>
      <w:r>
        <w:rPr>
          <w:rtl/>
        </w:rPr>
        <w:tab/>
        <w:t xml:space="preserve">–   </w:t>
      </w:r>
      <w:r>
        <w:rPr>
          <w:rFonts w:hint="cs"/>
          <w:rtl/>
        </w:rPr>
        <w:t>בעד</w:t>
      </w:r>
    </w:p>
    <w:p w:rsidR="00F05D2D" w:rsidRDefault="00F05D2D" w:rsidP="009635F5">
      <w:pPr>
        <w:rPr>
          <w:rtl/>
        </w:rPr>
      </w:pPr>
      <w:r>
        <w:rPr>
          <w:rtl/>
        </w:rPr>
        <w:t>חנוך דב מלביצקי</w:t>
      </w:r>
      <w:r>
        <w:rPr>
          <w:rtl/>
        </w:rPr>
        <w:tab/>
      </w:r>
      <w:r>
        <w:rPr>
          <w:rtl/>
        </w:rPr>
        <w:tab/>
        <w:t xml:space="preserve">–   </w:t>
      </w:r>
      <w:r>
        <w:rPr>
          <w:rFonts w:hint="cs"/>
          <w:rtl/>
        </w:rPr>
        <w:t>בעד</w:t>
      </w:r>
    </w:p>
    <w:p w:rsidR="00F05D2D" w:rsidRDefault="00F05D2D" w:rsidP="009635F5">
      <w:pPr>
        <w:rPr>
          <w:rtl/>
        </w:rPr>
      </w:pPr>
      <w:r>
        <w:rPr>
          <w:rtl/>
        </w:rPr>
        <w:t>ארז מלול</w:t>
      </w:r>
      <w:r>
        <w:rPr>
          <w:rtl/>
        </w:rPr>
        <w:tab/>
      </w:r>
      <w:r>
        <w:rPr>
          <w:rtl/>
        </w:rPr>
        <w:tab/>
        <w:t xml:space="preserve">–   </w:t>
      </w:r>
      <w:r>
        <w:rPr>
          <w:rFonts w:hint="cs"/>
          <w:rtl/>
        </w:rPr>
        <w:t>בעד</w:t>
      </w:r>
    </w:p>
    <w:p w:rsidR="00F05D2D" w:rsidRDefault="00F05D2D" w:rsidP="009635F5">
      <w:pPr>
        <w:rPr>
          <w:rtl/>
        </w:rPr>
      </w:pPr>
      <w:r>
        <w:rPr>
          <w:rtl/>
        </w:rPr>
        <w:t>יוליה מלינובסקי</w:t>
      </w:r>
      <w:r>
        <w:rPr>
          <w:rtl/>
        </w:rPr>
        <w:tab/>
      </w:r>
      <w:r>
        <w:rPr>
          <w:rtl/>
        </w:rPr>
        <w:tab/>
        <w:t xml:space="preserve">–   </w:t>
      </w:r>
      <w:r>
        <w:rPr>
          <w:rFonts w:hint="cs"/>
          <w:rtl/>
        </w:rPr>
        <w:t>נגד</w:t>
      </w:r>
    </w:p>
    <w:p w:rsidR="00F05D2D" w:rsidRDefault="00F05D2D" w:rsidP="009635F5">
      <w:pPr>
        <w:rPr>
          <w:rtl/>
        </w:rPr>
      </w:pPr>
      <w:r>
        <w:rPr>
          <w:rtl/>
        </w:rPr>
        <w:t>מיכאל מלכיאלי</w:t>
      </w:r>
      <w:r>
        <w:rPr>
          <w:rtl/>
        </w:rPr>
        <w:tab/>
      </w:r>
      <w:r>
        <w:rPr>
          <w:rtl/>
        </w:rPr>
        <w:tab/>
        <w:t xml:space="preserve">–   </w:t>
      </w:r>
      <w:r>
        <w:rPr>
          <w:rFonts w:hint="cs"/>
          <w:rtl/>
        </w:rPr>
        <w:t>בעד</w:t>
      </w:r>
    </w:p>
    <w:p w:rsidR="00F05D2D" w:rsidRDefault="00F05D2D" w:rsidP="009635F5">
      <w:pPr>
        <w:rPr>
          <w:rtl/>
        </w:rPr>
      </w:pPr>
      <w:r>
        <w:rPr>
          <w:rtl/>
        </w:rPr>
        <w:t>צגה מלקו</w:t>
      </w:r>
      <w:r>
        <w:rPr>
          <w:rtl/>
        </w:rPr>
        <w:tab/>
      </w:r>
      <w:r>
        <w:rPr>
          <w:rtl/>
        </w:rPr>
        <w:tab/>
        <w:t xml:space="preserve">–   </w:t>
      </w:r>
      <w:r>
        <w:rPr>
          <w:rFonts w:hint="cs"/>
          <w:rtl/>
        </w:rPr>
        <w:t>בעד</w:t>
      </w:r>
    </w:p>
    <w:p w:rsidR="00F05D2D" w:rsidRDefault="00F05D2D" w:rsidP="009635F5">
      <w:pPr>
        <w:rPr>
          <w:rtl/>
        </w:rPr>
      </w:pPr>
      <w:r>
        <w:rPr>
          <w:rtl/>
        </w:rPr>
        <w:t>אבי מעוז</w:t>
      </w:r>
      <w:r>
        <w:rPr>
          <w:rtl/>
        </w:rPr>
        <w:tab/>
      </w:r>
      <w:r>
        <w:rPr>
          <w:rtl/>
        </w:rPr>
        <w:tab/>
        <w:t xml:space="preserve">–   </w:t>
      </w:r>
      <w:r>
        <w:rPr>
          <w:rFonts w:hint="cs"/>
          <w:rtl/>
        </w:rPr>
        <w:t>אינו נוכח</w:t>
      </w:r>
    </w:p>
    <w:p w:rsidR="00F05D2D" w:rsidRDefault="00F05D2D" w:rsidP="009635F5">
      <w:pPr>
        <w:rPr>
          <w:rtl/>
        </w:rPr>
      </w:pPr>
      <w:r>
        <w:rPr>
          <w:rtl/>
        </w:rPr>
        <w:t>שרון ניר</w:t>
      </w:r>
      <w:r>
        <w:rPr>
          <w:rtl/>
        </w:rPr>
        <w:tab/>
      </w:r>
      <w:r>
        <w:rPr>
          <w:rtl/>
        </w:rPr>
        <w:tab/>
      </w:r>
      <w:r>
        <w:rPr>
          <w:rtl/>
        </w:rPr>
        <w:tab/>
        <w:t xml:space="preserve">–   </w:t>
      </w:r>
      <w:r>
        <w:rPr>
          <w:rFonts w:hint="cs"/>
          <w:rtl/>
        </w:rPr>
        <w:t>נגד</w:t>
      </w:r>
    </w:p>
    <w:p w:rsidR="00F05D2D" w:rsidRDefault="00F05D2D" w:rsidP="009635F5">
      <w:pPr>
        <w:rPr>
          <w:rtl/>
        </w:rPr>
      </w:pPr>
      <w:r>
        <w:rPr>
          <w:rtl/>
        </w:rPr>
        <w:t>בנימין נתניהו</w:t>
      </w:r>
      <w:r>
        <w:rPr>
          <w:rtl/>
        </w:rPr>
        <w:tab/>
      </w:r>
      <w:r>
        <w:rPr>
          <w:rtl/>
        </w:rPr>
        <w:tab/>
        <w:t xml:space="preserve">–   </w:t>
      </w:r>
      <w:r>
        <w:rPr>
          <w:rFonts w:hint="cs"/>
          <w:rtl/>
        </w:rPr>
        <w:t>אינו נוכח</w:t>
      </w:r>
    </w:p>
    <w:p w:rsidR="00F05D2D" w:rsidRDefault="00F05D2D" w:rsidP="009635F5">
      <w:pPr>
        <w:rPr>
          <w:rtl/>
        </w:rPr>
      </w:pPr>
      <w:r>
        <w:rPr>
          <w:rtl/>
        </w:rPr>
        <w:t>יואב סגלוביץ'</w:t>
      </w:r>
      <w:r>
        <w:rPr>
          <w:rtl/>
        </w:rPr>
        <w:tab/>
      </w:r>
      <w:r>
        <w:rPr>
          <w:rtl/>
        </w:rPr>
        <w:tab/>
        <w:t xml:space="preserve">–   </w:t>
      </w:r>
      <w:r>
        <w:rPr>
          <w:rFonts w:hint="cs"/>
          <w:rtl/>
        </w:rPr>
        <w:t>נגד</w:t>
      </w:r>
    </w:p>
    <w:p w:rsidR="00F05D2D" w:rsidRDefault="00F05D2D" w:rsidP="009635F5">
      <w:pPr>
        <w:rPr>
          <w:rtl/>
        </w:rPr>
      </w:pPr>
      <w:r>
        <w:rPr>
          <w:rtl/>
        </w:rPr>
        <w:t>יבגני סובה</w:t>
      </w:r>
      <w:r>
        <w:rPr>
          <w:rtl/>
        </w:rPr>
        <w:tab/>
      </w:r>
      <w:r>
        <w:rPr>
          <w:rtl/>
        </w:rPr>
        <w:tab/>
        <w:t xml:space="preserve">–   </w:t>
      </w:r>
      <w:r>
        <w:rPr>
          <w:rFonts w:hint="cs"/>
          <w:rtl/>
        </w:rPr>
        <w:t>נגד</w:t>
      </w:r>
    </w:p>
    <w:p w:rsidR="00F05D2D" w:rsidRDefault="00F05D2D" w:rsidP="009635F5">
      <w:pPr>
        <w:rPr>
          <w:rtl/>
        </w:rPr>
      </w:pPr>
      <w:r>
        <w:rPr>
          <w:rtl/>
        </w:rPr>
        <w:t>צבי ידידיה סוכות</w:t>
      </w:r>
      <w:r>
        <w:rPr>
          <w:rtl/>
        </w:rPr>
        <w:tab/>
      </w:r>
      <w:r>
        <w:rPr>
          <w:rtl/>
        </w:rPr>
        <w:tab/>
        <w:t xml:space="preserve">–   </w:t>
      </w:r>
      <w:r>
        <w:rPr>
          <w:rFonts w:hint="cs"/>
          <w:rtl/>
        </w:rPr>
        <w:t>בעד</w:t>
      </w:r>
    </w:p>
    <w:p w:rsidR="00F05D2D" w:rsidRDefault="00F05D2D" w:rsidP="009635F5">
      <w:pPr>
        <w:rPr>
          <w:rtl/>
        </w:rPr>
      </w:pPr>
      <w:r>
        <w:rPr>
          <w:rtl/>
        </w:rPr>
        <w:t>משה סולומון</w:t>
      </w:r>
      <w:r>
        <w:rPr>
          <w:rtl/>
        </w:rPr>
        <w:tab/>
      </w:r>
      <w:r>
        <w:rPr>
          <w:rtl/>
        </w:rPr>
        <w:tab/>
        <w:t xml:space="preserve">–   </w:t>
      </w:r>
      <w:r>
        <w:rPr>
          <w:rFonts w:hint="cs"/>
          <w:rtl/>
        </w:rPr>
        <w:t>בעד</w:t>
      </w:r>
    </w:p>
    <w:p w:rsidR="00F05D2D" w:rsidRDefault="00F05D2D" w:rsidP="009635F5">
      <w:pPr>
        <w:rPr>
          <w:rtl/>
        </w:rPr>
      </w:pPr>
      <w:r>
        <w:rPr>
          <w:rtl/>
        </w:rPr>
        <w:t>לימור סון הר מלך</w:t>
      </w:r>
      <w:r>
        <w:rPr>
          <w:rtl/>
        </w:rPr>
        <w:tab/>
        <w:t xml:space="preserve">–   </w:t>
      </w:r>
      <w:r>
        <w:rPr>
          <w:rFonts w:hint="cs"/>
          <w:rtl/>
        </w:rPr>
        <w:t>בעד</w:t>
      </w:r>
    </w:p>
    <w:p w:rsidR="00F05D2D" w:rsidRDefault="00F05D2D" w:rsidP="009635F5">
      <w:pPr>
        <w:rPr>
          <w:rtl/>
        </w:rPr>
      </w:pPr>
      <w:r>
        <w:rPr>
          <w:rtl/>
        </w:rPr>
        <w:t>אופיר סופר</w:t>
      </w:r>
      <w:r>
        <w:rPr>
          <w:rtl/>
        </w:rPr>
        <w:tab/>
      </w:r>
      <w:r>
        <w:rPr>
          <w:rtl/>
        </w:rPr>
        <w:tab/>
        <w:t xml:space="preserve">–   </w:t>
      </w:r>
      <w:r>
        <w:rPr>
          <w:rFonts w:hint="cs"/>
          <w:rtl/>
        </w:rPr>
        <w:t>בעד</w:t>
      </w:r>
    </w:p>
    <w:p w:rsidR="00F05D2D" w:rsidRDefault="00F05D2D" w:rsidP="009635F5">
      <w:pPr>
        <w:rPr>
          <w:rtl/>
        </w:rPr>
      </w:pPr>
      <w:r>
        <w:rPr>
          <w:rtl/>
        </w:rPr>
        <w:t>אורית מלכה סטרוק</w:t>
      </w:r>
      <w:r>
        <w:rPr>
          <w:rtl/>
        </w:rPr>
        <w:tab/>
        <w:t xml:space="preserve">–   </w:t>
      </w:r>
      <w:r>
        <w:rPr>
          <w:rFonts w:hint="cs"/>
          <w:rtl/>
        </w:rPr>
        <w:t>בעד</w:t>
      </w:r>
    </w:p>
    <w:p w:rsidR="00F05D2D" w:rsidRDefault="00F05D2D" w:rsidP="009635F5">
      <w:pPr>
        <w:rPr>
          <w:rtl/>
        </w:rPr>
      </w:pPr>
      <w:r>
        <w:rPr>
          <w:rtl/>
        </w:rPr>
        <w:t>משה סעדה</w:t>
      </w:r>
      <w:r>
        <w:rPr>
          <w:rtl/>
        </w:rPr>
        <w:tab/>
      </w:r>
      <w:r>
        <w:rPr>
          <w:rtl/>
        </w:rPr>
        <w:tab/>
        <w:t xml:space="preserve">–   </w:t>
      </w:r>
      <w:r>
        <w:rPr>
          <w:rFonts w:hint="cs"/>
          <w:rtl/>
        </w:rPr>
        <w:t>בעד</w:t>
      </w:r>
    </w:p>
    <w:p w:rsidR="00F05D2D" w:rsidRDefault="00F05D2D" w:rsidP="009635F5">
      <w:pPr>
        <w:rPr>
          <w:rtl/>
        </w:rPr>
      </w:pPr>
      <w:r>
        <w:rPr>
          <w:rtl/>
        </w:rPr>
        <w:t>גדעון סער</w:t>
      </w:r>
      <w:r>
        <w:rPr>
          <w:rtl/>
        </w:rPr>
        <w:tab/>
      </w:r>
      <w:r>
        <w:rPr>
          <w:rtl/>
        </w:rPr>
        <w:tab/>
        <w:t xml:space="preserve">–   </w:t>
      </w:r>
      <w:r>
        <w:rPr>
          <w:rFonts w:hint="cs"/>
          <w:rtl/>
        </w:rPr>
        <w:t>אינו נוכח</w:t>
      </w:r>
    </w:p>
    <w:p w:rsidR="00F05D2D" w:rsidRDefault="00F05D2D" w:rsidP="009635F5">
      <w:pPr>
        <w:rPr>
          <w:rtl/>
        </w:rPr>
      </w:pPr>
      <w:r>
        <w:rPr>
          <w:rtl/>
        </w:rPr>
        <w:t>מנסור עבאס</w:t>
      </w:r>
      <w:r>
        <w:rPr>
          <w:rtl/>
        </w:rPr>
        <w:tab/>
      </w:r>
      <w:r>
        <w:rPr>
          <w:rtl/>
        </w:rPr>
        <w:tab/>
        <w:t xml:space="preserve">–   </w:t>
      </w:r>
      <w:r>
        <w:rPr>
          <w:rFonts w:hint="cs"/>
          <w:rtl/>
        </w:rPr>
        <w:t>אינו נוכח</w:t>
      </w:r>
    </w:p>
    <w:p w:rsidR="00F05D2D" w:rsidRDefault="00F05D2D" w:rsidP="009635F5">
      <w:pPr>
        <w:rPr>
          <w:rtl/>
        </w:rPr>
      </w:pPr>
      <w:r>
        <w:rPr>
          <w:rtl/>
        </w:rPr>
        <w:t>איימן עודה</w:t>
      </w:r>
      <w:r>
        <w:rPr>
          <w:rtl/>
        </w:rPr>
        <w:tab/>
      </w:r>
      <w:r>
        <w:rPr>
          <w:rtl/>
        </w:rPr>
        <w:tab/>
        <w:t xml:space="preserve">–   </w:t>
      </w:r>
      <w:r>
        <w:rPr>
          <w:rFonts w:hint="cs"/>
          <w:rtl/>
        </w:rPr>
        <w:t>אינו נוכח</w:t>
      </w:r>
    </w:p>
    <w:p w:rsidR="00F05D2D" w:rsidRDefault="00F05D2D" w:rsidP="009635F5">
      <w:pPr>
        <w:rPr>
          <w:rtl/>
        </w:rPr>
      </w:pPr>
      <w:r>
        <w:rPr>
          <w:rtl/>
        </w:rPr>
        <w:t>יוסף עטאונה</w:t>
      </w:r>
      <w:r>
        <w:rPr>
          <w:rtl/>
        </w:rPr>
        <w:tab/>
      </w:r>
      <w:r>
        <w:rPr>
          <w:rtl/>
        </w:rPr>
        <w:tab/>
        <w:t xml:space="preserve">–   </w:t>
      </w:r>
      <w:r>
        <w:rPr>
          <w:rFonts w:hint="cs"/>
          <w:rtl/>
        </w:rPr>
        <w:t>אינו נוכח</w:t>
      </w:r>
    </w:p>
    <w:p w:rsidR="00F05D2D" w:rsidRDefault="00F05D2D" w:rsidP="009635F5">
      <w:pPr>
        <w:rPr>
          <w:rtl/>
        </w:rPr>
      </w:pPr>
      <w:r>
        <w:rPr>
          <w:rtl/>
        </w:rPr>
        <w:t>חוה אתי עטייה</w:t>
      </w:r>
      <w:r>
        <w:rPr>
          <w:rtl/>
        </w:rPr>
        <w:tab/>
      </w:r>
      <w:r>
        <w:rPr>
          <w:rtl/>
        </w:rPr>
        <w:tab/>
        <w:t xml:space="preserve">–   </w:t>
      </w:r>
      <w:r>
        <w:rPr>
          <w:rFonts w:hint="cs"/>
          <w:rtl/>
        </w:rPr>
        <w:t>בעד</w:t>
      </w:r>
    </w:p>
    <w:p w:rsidR="00F05D2D" w:rsidRDefault="00F05D2D" w:rsidP="009635F5">
      <w:pPr>
        <w:rPr>
          <w:rtl/>
        </w:rPr>
      </w:pPr>
      <w:r>
        <w:rPr>
          <w:rtl/>
        </w:rPr>
        <w:t>חמד עמאר</w:t>
      </w:r>
      <w:r>
        <w:rPr>
          <w:rtl/>
        </w:rPr>
        <w:tab/>
      </w:r>
      <w:r>
        <w:rPr>
          <w:rtl/>
        </w:rPr>
        <w:tab/>
        <w:t xml:space="preserve">–   </w:t>
      </w:r>
      <w:r>
        <w:rPr>
          <w:rFonts w:hint="cs"/>
          <w:rtl/>
        </w:rPr>
        <w:t>נגד</w:t>
      </w:r>
    </w:p>
    <w:p w:rsidR="00F05D2D" w:rsidRDefault="00F05D2D" w:rsidP="009635F5">
      <w:pPr>
        <w:rPr>
          <w:rtl/>
        </w:rPr>
      </w:pPr>
      <w:r>
        <w:rPr>
          <w:rtl/>
        </w:rPr>
        <w:t>צביקה פוגל</w:t>
      </w:r>
      <w:r>
        <w:rPr>
          <w:rtl/>
        </w:rPr>
        <w:tab/>
      </w:r>
      <w:r>
        <w:rPr>
          <w:rtl/>
        </w:rPr>
        <w:tab/>
        <w:t xml:space="preserve">–   </w:t>
      </w:r>
      <w:r>
        <w:rPr>
          <w:rFonts w:hint="cs"/>
          <w:rtl/>
        </w:rPr>
        <w:t>בעד</w:t>
      </w:r>
    </w:p>
    <w:p w:rsidR="00F05D2D" w:rsidRDefault="00F05D2D" w:rsidP="009635F5">
      <w:pPr>
        <w:rPr>
          <w:rtl/>
        </w:rPr>
      </w:pPr>
      <w:r>
        <w:rPr>
          <w:rtl/>
        </w:rPr>
        <w:t>עודד פורר</w:t>
      </w:r>
      <w:r>
        <w:rPr>
          <w:rtl/>
        </w:rPr>
        <w:tab/>
      </w:r>
      <w:r>
        <w:rPr>
          <w:rtl/>
        </w:rPr>
        <w:tab/>
        <w:t xml:space="preserve">–   </w:t>
      </w:r>
      <w:r>
        <w:rPr>
          <w:rFonts w:hint="cs"/>
          <w:rtl/>
        </w:rPr>
        <w:t>נגד</w:t>
      </w:r>
    </w:p>
    <w:p w:rsidR="00F05D2D" w:rsidRDefault="00F05D2D" w:rsidP="009635F5">
      <w:pPr>
        <w:rPr>
          <w:rtl/>
        </w:rPr>
      </w:pPr>
      <w:r>
        <w:rPr>
          <w:rtl/>
        </w:rPr>
        <w:t>יצחק פינדרוס</w:t>
      </w:r>
      <w:r>
        <w:rPr>
          <w:rtl/>
        </w:rPr>
        <w:tab/>
      </w:r>
      <w:r>
        <w:rPr>
          <w:rtl/>
        </w:rPr>
        <w:tab/>
        <w:t xml:space="preserve">–   </w:t>
      </w:r>
      <w:r>
        <w:rPr>
          <w:rFonts w:hint="cs"/>
          <w:rtl/>
        </w:rPr>
        <w:t>בעד</w:t>
      </w:r>
    </w:p>
    <w:p w:rsidR="00F05D2D" w:rsidRDefault="00F05D2D" w:rsidP="009635F5">
      <w:pPr>
        <w:rPr>
          <w:rtl/>
        </w:rPr>
      </w:pPr>
      <w:r>
        <w:rPr>
          <w:rtl/>
        </w:rPr>
        <w:t>משה פסל</w:t>
      </w:r>
      <w:r>
        <w:rPr>
          <w:rtl/>
        </w:rPr>
        <w:tab/>
      </w:r>
      <w:r>
        <w:rPr>
          <w:rtl/>
        </w:rPr>
        <w:tab/>
        <w:t xml:space="preserve">–   </w:t>
      </w:r>
      <w:r>
        <w:rPr>
          <w:rFonts w:hint="cs"/>
          <w:rtl/>
        </w:rPr>
        <w:t>בעד</w:t>
      </w:r>
    </w:p>
    <w:p w:rsidR="00F05D2D" w:rsidRDefault="00F05D2D" w:rsidP="009635F5">
      <w:pPr>
        <w:rPr>
          <w:rtl/>
        </w:rPr>
      </w:pPr>
      <w:r>
        <w:rPr>
          <w:rtl/>
        </w:rPr>
        <w:t>יסמין פרידמן</w:t>
      </w:r>
      <w:r>
        <w:rPr>
          <w:rtl/>
        </w:rPr>
        <w:tab/>
      </w:r>
      <w:r>
        <w:rPr>
          <w:rtl/>
        </w:rPr>
        <w:tab/>
        <w:t xml:space="preserve">–   </w:t>
      </w:r>
      <w:r>
        <w:rPr>
          <w:rFonts w:hint="cs"/>
          <w:rtl/>
        </w:rPr>
        <w:t>נגד</w:t>
      </w:r>
    </w:p>
    <w:p w:rsidR="00F05D2D" w:rsidRDefault="00F05D2D" w:rsidP="009635F5">
      <w:pPr>
        <w:rPr>
          <w:rtl/>
        </w:rPr>
      </w:pPr>
      <w:r>
        <w:rPr>
          <w:rtl/>
        </w:rPr>
        <w:t>אורית פרקש הכהן</w:t>
      </w:r>
      <w:r>
        <w:rPr>
          <w:rtl/>
        </w:rPr>
        <w:tab/>
        <w:t xml:space="preserve">–   </w:t>
      </w:r>
      <w:r>
        <w:rPr>
          <w:rFonts w:hint="cs"/>
          <w:rtl/>
        </w:rPr>
        <w:t>נגד</w:t>
      </w:r>
    </w:p>
    <w:p w:rsidR="00F05D2D" w:rsidRDefault="00F05D2D" w:rsidP="009635F5">
      <w:pPr>
        <w:rPr>
          <w:rtl/>
        </w:rPr>
      </w:pPr>
      <w:r>
        <w:rPr>
          <w:rtl/>
        </w:rPr>
        <w:t>מטי צרפתי הרכבי</w:t>
      </w:r>
      <w:r>
        <w:rPr>
          <w:rtl/>
        </w:rPr>
        <w:tab/>
        <w:t xml:space="preserve">–   </w:t>
      </w:r>
      <w:r>
        <w:rPr>
          <w:rFonts w:hint="cs"/>
          <w:rtl/>
        </w:rPr>
        <w:t>נגד</w:t>
      </w:r>
    </w:p>
    <w:p w:rsidR="00F05D2D" w:rsidRDefault="00F05D2D" w:rsidP="009635F5">
      <w:pPr>
        <w:rPr>
          <w:rtl/>
        </w:rPr>
      </w:pPr>
      <w:r>
        <w:rPr>
          <w:rtl/>
        </w:rPr>
        <w:t>אריאל קלנר</w:t>
      </w:r>
      <w:r>
        <w:rPr>
          <w:rtl/>
        </w:rPr>
        <w:tab/>
      </w:r>
      <w:r>
        <w:rPr>
          <w:rtl/>
        </w:rPr>
        <w:tab/>
        <w:t xml:space="preserve">–   </w:t>
      </w:r>
      <w:r>
        <w:rPr>
          <w:rFonts w:hint="cs"/>
          <w:rtl/>
        </w:rPr>
        <w:t>בעד</w:t>
      </w:r>
    </w:p>
    <w:p w:rsidR="00F05D2D" w:rsidRDefault="00F05D2D" w:rsidP="009635F5">
      <w:pPr>
        <w:rPr>
          <w:rtl/>
        </w:rPr>
      </w:pPr>
      <w:r>
        <w:rPr>
          <w:rtl/>
        </w:rPr>
        <w:t>יצחק קרויזר</w:t>
      </w:r>
      <w:r>
        <w:rPr>
          <w:rtl/>
        </w:rPr>
        <w:tab/>
      </w:r>
      <w:r>
        <w:rPr>
          <w:rtl/>
        </w:rPr>
        <w:tab/>
        <w:t xml:space="preserve">–   </w:t>
      </w:r>
      <w:r>
        <w:rPr>
          <w:rFonts w:hint="cs"/>
          <w:rtl/>
        </w:rPr>
        <w:t>בעד</w:t>
      </w:r>
    </w:p>
    <w:p w:rsidR="00F05D2D" w:rsidRDefault="00F05D2D" w:rsidP="009635F5">
      <w:pPr>
        <w:rPr>
          <w:rtl/>
        </w:rPr>
      </w:pPr>
      <w:r>
        <w:rPr>
          <w:rtl/>
        </w:rPr>
        <w:t>גלעד קריב</w:t>
      </w:r>
      <w:r>
        <w:rPr>
          <w:rtl/>
        </w:rPr>
        <w:tab/>
      </w:r>
      <w:r>
        <w:rPr>
          <w:rtl/>
        </w:rPr>
        <w:tab/>
        <w:t xml:space="preserve">–   </w:t>
      </w:r>
      <w:r>
        <w:rPr>
          <w:rFonts w:hint="cs"/>
          <w:rtl/>
        </w:rPr>
        <w:t>נגד</w:t>
      </w:r>
    </w:p>
    <w:p w:rsidR="00F05D2D" w:rsidRDefault="00F05D2D" w:rsidP="009635F5">
      <w:pPr>
        <w:rPr>
          <w:rtl/>
        </w:rPr>
      </w:pPr>
      <w:r>
        <w:rPr>
          <w:rtl/>
        </w:rPr>
        <w:t>שלמה קרעי</w:t>
      </w:r>
      <w:r>
        <w:rPr>
          <w:rtl/>
        </w:rPr>
        <w:tab/>
      </w:r>
      <w:r>
        <w:rPr>
          <w:rtl/>
        </w:rPr>
        <w:tab/>
        <w:t xml:space="preserve">–   </w:t>
      </w:r>
      <w:r>
        <w:rPr>
          <w:rFonts w:hint="cs"/>
          <w:rtl/>
        </w:rPr>
        <w:t>בעד</w:t>
      </w:r>
    </w:p>
    <w:p w:rsidR="00F05D2D" w:rsidRDefault="00F05D2D" w:rsidP="009635F5">
      <w:pPr>
        <w:rPr>
          <w:rtl/>
        </w:rPr>
      </w:pPr>
      <w:r>
        <w:rPr>
          <w:rtl/>
        </w:rPr>
        <w:t>אליהו רביבו</w:t>
      </w:r>
      <w:r>
        <w:rPr>
          <w:rtl/>
        </w:rPr>
        <w:tab/>
      </w:r>
      <w:r>
        <w:rPr>
          <w:rtl/>
        </w:rPr>
        <w:tab/>
        <w:t xml:space="preserve">–   </w:t>
      </w:r>
      <w:r>
        <w:rPr>
          <w:rFonts w:hint="cs"/>
          <w:rtl/>
        </w:rPr>
        <w:t>בעד</w:t>
      </w:r>
    </w:p>
    <w:p w:rsidR="00F05D2D" w:rsidRDefault="00F05D2D" w:rsidP="009635F5">
      <w:pPr>
        <w:rPr>
          <w:rtl/>
        </w:rPr>
      </w:pPr>
      <w:r>
        <w:rPr>
          <w:rtl/>
        </w:rPr>
        <w:t>משה רוט</w:t>
      </w:r>
      <w:r>
        <w:rPr>
          <w:rtl/>
        </w:rPr>
        <w:tab/>
      </w:r>
      <w:r>
        <w:rPr>
          <w:rtl/>
        </w:rPr>
        <w:tab/>
        <w:t xml:space="preserve">–   </w:t>
      </w:r>
      <w:r>
        <w:rPr>
          <w:rFonts w:hint="cs"/>
          <w:rtl/>
        </w:rPr>
        <w:t>בעד</w:t>
      </w:r>
    </w:p>
    <w:p w:rsidR="00F05D2D" w:rsidRDefault="00F05D2D" w:rsidP="009635F5">
      <w:pPr>
        <w:rPr>
          <w:rtl/>
        </w:rPr>
      </w:pPr>
      <w:r>
        <w:rPr>
          <w:rtl/>
        </w:rPr>
        <w:t>שמחה רוטמן</w:t>
      </w:r>
      <w:r>
        <w:rPr>
          <w:rtl/>
        </w:rPr>
        <w:tab/>
      </w:r>
      <w:r>
        <w:rPr>
          <w:rtl/>
        </w:rPr>
        <w:tab/>
        <w:t xml:space="preserve">–   </w:t>
      </w:r>
      <w:r>
        <w:rPr>
          <w:rFonts w:hint="cs"/>
          <w:rtl/>
        </w:rPr>
        <w:t>בעד</w:t>
      </w:r>
    </w:p>
    <w:p w:rsidR="00F05D2D" w:rsidRDefault="00F05D2D" w:rsidP="009635F5">
      <w:pPr>
        <w:rPr>
          <w:rtl/>
        </w:rPr>
      </w:pPr>
      <w:r>
        <w:rPr>
          <w:rtl/>
        </w:rPr>
        <w:t>עידן רול</w:t>
      </w:r>
      <w:r>
        <w:rPr>
          <w:rtl/>
        </w:rPr>
        <w:tab/>
      </w:r>
      <w:r>
        <w:rPr>
          <w:rtl/>
        </w:rPr>
        <w:tab/>
      </w:r>
      <w:r>
        <w:rPr>
          <w:rtl/>
        </w:rPr>
        <w:tab/>
        <w:t xml:space="preserve">–   </w:t>
      </w:r>
      <w:r>
        <w:rPr>
          <w:rFonts w:hint="cs"/>
          <w:rtl/>
        </w:rPr>
        <w:t>אינו נוכח</w:t>
      </w:r>
    </w:p>
    <w:p w:rsidR="00F05D2D" w:rsidRDefault="00F05D2D" w:rsidP="009635F5">
      <w:pPr>
        <w:rPr>
          <w:rtl/>
        </w:rPr>
      </w:pPr>
      <w:r>
        <w:rPr>
          <w:rtl/>
        </w:rPr>
        <w:t>אפרת רייטן מרום</w:t>
      </w:r>
      <w:r>
        <w:rPr>
          <w:rtl/>
        </w:rPr>
        <w:tab/>
        <w:t xml:space="preserve">–   </w:t>
      </w:r>
      <w:r>
        <w:rPr>
          <w:rFonts w:hint="cs"/>
          <w:rtl/>
        </w:rPr>
        <w:t>נגד</w:t>
      </w:r>
    </w:p>
    <w:p w:rsidR="00F05D2D" w:rsidRDefault="00F05D2D" w:rsidP="009635F5">
      <w:pPr>
        <w:rPr>
          <w:rtl/>
        </w:rPr>
      </w:pPr>
      <w:r>
        <w:rPr>
          <w:rtl/>
        </w:rPr>
        <w:t>אלון שוסטר</w:t>
      </w:r>
      <w:r>
        <w:rPr>
          <w:rtl/>
        </w:rPr>
        <w:tab/>
      </w:r>
      <w:r>
        <w:rPr>
          <w:rtl/>
        </w:rPr>
        <w:tab/>
        <w:t xml:space="preserve">–   </w:t>
      </w:r>
      <w:r>
        <w:rPr>
          <w:rFonts w:hint="cs"/>
          <w:rtl/>
        </w:rPr>
        <w:t>נגד</w:t>
      </w:r>
    </w:p>
    <w:p w:rsidR="00F05D2D" w:rsidRDefault="00F05D2D" w:rsidP="009635F5">
      <w:pPr>
        <w:rPr>
          <w:rtl/>
        </w:rPr>
      </w:pPr>
      <w:r>
        <w:rPr>
          <w:rtl/>
        </w:rPr>
        <w:t>קטי קטרין שטרית</w:t>
      </w:r>
      <w:r>
        <w:rPr>
          <w:rtl/>
        </w:rPr>
        <w:tab/>
        <w:t xml:space="preserve">–   </w:t>
      </w:r>
      <w:r>
        <w:rPr>
          <w:rFonts w:hint="cs"/>
          <w:rtl/>
        </w:rPr>
        <w:t>אינה נוכחת</w:t>
      </w:r>
    </w:p>
    <w:p w:rsidR="00F05D2D" w:rsidRDefault="00F05D2D" w:rsidP="009635F5">
      <w:pPr>
        <w:rPr>
          <w:rtl/>
        </w:rPr>
      </w:pPr>
      <w:r>
        <w:rPr>
          <w:rtl/>
        </w:rPr>
        <w:t>אלעזר שטרן</w:t>
      </w:r>
      <w:r>
        <w:rPr>
          <w:rtl/>
        </w:rPr>
        <w:tab/>
      </w:r>
      <w:r>
        <w:rPr>
          <w:rtl/>
        </w:rPr>
        <w:tab/>
        <w:t xml:space="preserve">–   </w:t>
      </w:r>
      <w:r>
        <w:rPr>
          <w:rFonts w:hint="cs"/>
          <w:rtl/>
        </w:rPr>
        <w:t>נגד</w:t>
      </w:r>
    </w:p>
    <w:p w:rsidR="00F05D2D" w:rsidRDefault="00F05D2D" w:rsidP="009635F5">
      <w:pPr>
        <w:rPr>
          <w:rtl/>
        </w:rPr>
      </w:pPr>
      <w:r>
        <w:rPr>
          <w:rtl/>
        </w:rPr>
        <w:t>מיכל שיר סגמן</w:t>
      </w:r>
      <w:r>
        <w:rPr>
          <w:rtl/>
        </w:rPr>
        <w:tab/>
      </w:r>
      <w:r>
        <w:rPr>
          <w:rtl/>
        </w:rPr>
        <w:tab/>
        <w:t xml:space="preserve">–   </w:t>
      </w:r>
      <w:r>
        <w:rPr>
          <w:rFonts w:hint="cs"/>
          <w:rtl/>
        </w:rPr>
        <w:t>נגד</w:t>
      </w:r>
    </w:p>
    <w:p w:rsidR="00F05D2D" w:rsidRDefault="00F05D2D" w:rsidP="009635F5">
      <w:pPr>
        <w:rPr>
          <w:rtl/>
        </w:rPr>
      </w:pPr>
      <w:r>
        <w:rPr>
          <w:rtl/>
        </w:rPr>
        <w:t>נאור שירי</w:t>
      </w:r>
      <w:r>
        <w:rPr>
          <w:rtl/>
        </w:rPr>
        <w:tab/>
      </w:r>
      <w:r>
        <w:rPr>
          <w:rtl/>
        </w:rPr>
        <w:tab/>
        <w:t xml:space="preserve">–   </w:t>
      </w:r>
      <w:r>
        <w:rPr>
          <w:rFonts w:hint="cs"/>
          <w:rtl/>
        </w:rPr>
        <w:t>נגד</w:t>
      </w:r>
    </w:p>
    <w:p w:rsidR="00F05D2D" w:rsidRDefault="00F05D2D" w:rsidP="009635F5">
      <w:pPr>
        <w:rPr>
          <w:rtl/>
        </w:rPr>
      </w:pPr>
      <w:r>
        <w:rPr>
          <w:rtl/>
        </w:rPr>
        <w:t>אושר שקלים</w:t>
      </w:r>
      <w:r>
        <w:rPr>
          <w:rtl/>
        </w:rPr>
        <w:tab/>
      </w:r>
      <w:r>
        <w:rPr>
          <w:rtl/>
        </w:rPr>
        <w:tab/>
        <w:t xml:space="preserve">–   </w:t>
      </w:r>
      <w:r>
        <w:rPr>
          <w:rFonts w:hint="cs"/>
          <w:rtl/>
        </w:rPr>
        <w:t>בעד</w:t>
      </w:r>
    </w:p>
    <w:p w:rsidR="00F05D2D" w:rsidRDefault="00F05D2D" w:rsidP="009635F5">
      <w:pPr>
        <w:rPr>
          <w:rtl/>
        </w:rPr>
      </w:pPr>
      <w:r>
        <w:rPr>
          <w:rtl/>
        </w:rPr>
        <w:t>עאידה תומא סלימאן</w:t>
      </w:r>
      <w:r>
        <w:rPr>
          <w:rtl/>
        </w:rPr>
        <w:tab/>
        <w:t xml:space="preserve">–   </w:t>
      </w:r>
      <w:r>
        <w:rPr>
          <w:rFonts w:hint="cs"/>
          <w:rtl/>
        </w:rPr>
        <w:t>אינה נוכחת</w:t>
      </w:r>
    </w:p>
    <w:p w:rsidR="00F05D2D" w:rsidRDefault="00F05D2D" w:rsidP="009635F5">
      <w:pPr>
        <w:rPr>
          <w:rtl/>
        </w:rPr>
      </w:pPr>
      <w:r>
        <w:rPr>
          <w:rtl/>
        </w:rPr>
        <w:t>פנינה תמנו</w:t>
      </w:r>
      <w:r>
        <w:rPr>
          <w:rtl/>
        </w:rPr>
        <w:tab/>
      </w:r>
      <w:r>
        <w:rPr>
          <w:rtl/>
        </w:rPr>
        <w:tab/>
        <w:t xml:space="preserve">–   </w:t>
      </w:r>
      <w:r>
        <w:rPr>
          <w:rFonts w:hint="cs"/>
          <w:rtl/>
        </w:rPr>
        <w:t>אינה נוכחת</w:t>
      </w:r>
    </w:p>
    <w:p w:rsidR="00F05D2D" w:rsidRDefault="00F05D2D" w:rsidP="00C919F6">
      <w:pPr>
        <w:rPr>
          <w:rtl/>
        </w:rPr>
      </w:pPr>
    </w:p>
    <w:p w:rsidR="00F05D2D" w:rsidRDefault="00F05D2D" w:rsidP="00032139">
      <w:pPr>
        <w:pStyle w:val="af6"/>
        <w:keepNext/>
        <w:rPr>
          <w:rtl/>
        </w:rPr>
      </w:pPr>
      <w:r w:rsidRPr="00AD1374">
        <w:rPr>
          <w:rStyle w:val="TagStyle"/>
          <w:rtl/>
        </w:rPr>
        <w:t xml:space="preserve"> &lt;&lt; יור &gt;&gt; </w:t>
      </w:r>
      <w:r>
        <w:rPr>
          <w:rtl/>
        </w:rPr>
        <w:t>היו"ר משה רוט:</w:t>
      </w:r>
      <w:r w:rsidRPr="00AD1374">
        <w:rPr>
          <w:rStyle w:val="TagStyle"/>
          <w:rtl/>
        </w:rPr>
        <w:t xml:space="preserve"> &lt;&lt; יור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מזכירות </w:t>
      </w:r>
      <w:bookmarkStart w:id="33221" w:name="_ETM_Q60_481000"/>
      <w:bookmarkEnd w:id="33221"/>
      <w:r>
        <w:rPr>
          <w:rFonts w:hint="cs"/>
          <w:rtl/>
          <w:lang w:eastAsia="he-IL"/>
        </w:rPr>
        <w:t xml:space="preserve">הכנסת, נא לקרוא שוב בשמות חברי הכנסת. </w:t>
      </w:r>
    </w:p>
    <w:p w:rsidR="00F05D2D" w:rsidRDefault="00F05D2D" w:rsidP="00032139">
      <w:pPr>
        <w:rPr>
          <w:rtl/>
        </w:rPr>
      </w:pPr>
    </w:p>
    <w:p w:rsidR="00F05D2D" w:rsidRDefault="00F05D2D" w:rsidP="00032139">
      <w:pPr>
        <w:pStyle w:val="af5"/>
        <w:keepNext/>
        <w:rPr>
          <w:rtl/>
        </w:rPr>
      </w:pPr>
      <w:r w:rsidRPr="0055670B">
        <w:rPr>
          <w:rStyle w:val="TagStyle"/>
          <w:rtl/>
        </w:rPr>
        <w:t xml:space="preserve">&lt;&lt; קריאה &gt;&gt; </w:t>
      </w:r>
      <w:r>
        <w:rPr>
          <w:rtl/>
        </w:rPr>
        <w:t>סגנית מזכיר הכנסת אלינור ימין:</w:t>
      </w:r>
      <w:r w:rsidRPr="0055670B">
        <w:rPr>
          <w:rStyle w:val="TagStyle"/>
          <w:rtl/>
        </w:rPr>
        <w:t xml:space="preserve"> &lt;&lt; קריאה &gt;&gt;</w:t>
      </w:r>
      <w:r>
        <w:rPr>
          <w:rtl/>
        </w:rPr>
        <w:t xml:space="preserve">   </w:t>
      </w:r>
    </w:p>
    <w:p w:rsidR="00F05D2D" w:rsidRDefault="00F05D2D" w:rsidP="00C919F6">
      <w:pPr>
        <w:ind w:firstLine="0"/>
        <w:rPr>
          <w:rtl/>
          <w:lang w:eastAsia="he-IL"/>
        </w:rPr>
      </w:pPr>
      <w:r>
        <w:rPr>
          <w:rFonts w:hint="cs"/>
          <w:rtl/>
          <w:lang w:eastAsia="he-IL"/>
        </w:rPr>
        <w:t>(קוראת בשמות חברי הכנסת)</w:t>
      </w:r>
    </w:p>
    <w:p w:rsidR="00F05D2D" w:rsidRPr="0055670B" w:rsidRDefault="00F05D2D" w:rsidP="00032139">
      <w:pPr>
        <w:rPr>
          <w:rtl/>
          <w:lang w:eastAsia="he-IL"/>
        </w:rPr>
      </w:pPr>
    </w:p>
    <w:p w:rsidR="00F05D2D" w:rsidRDefault="00F05D2D" w:rsidP="00032139">
      <w:pPr>
        <w:rPr>
          <w:rtl/>
        </w:rPr>
      </w:pPr>
      <w:r>
        <w:rPr>
          <w:rtl/>
        </w:rPr>
        <w:t>אמיר אוחנה</w:t>
      </w:r>
      <w:r>
        <w:rPr>
          <w:rtl/>
        </w:rPr>
        <w:tab/>
      </w:r>
      <w:r>
        <w:rPr>
          <w:rtl/>
        </w:rPr>
        <w:tab/>
        <w:t xml:space="preserve">–   </w:t>
      </w:r>
      <w:r>
        <w:rPr>
          <w:rFonts w:hint="cs"/>
          <w:rtl/>
        </w:rPr>
        <w:t>אינו נוכח</w:t>
      </w:r>
    </w:p>
    <w:p w:rsidR="00F05D2D" w:rsidRDefault="00F05D2D" w:rsidP="00032139">
      <w:pPr>
        <w:rPr>
          <w:rtl/>
        </w:rPr>
      </w:pPr>
      <w:r>
        <w:rPr>
          <w:rtl/>
        </w:rPr>
        <w:t>ואליד אלהואשלה</w:t>
      </w:r>
      <w:r>
        <w:rPr>
          <w:rtl/>
        </w:rPr>
        <w:tab/>
      </w:r>
      <w:r>
        <w:rPr>
          <w:rtl/>
        </w:rPr>
        <w:tab/>
        <w:t xml:space="preserve">–   </w:t>
      </w:r>
      <w:r>
        <w:rPr>
          <w:rFonts w:hint="cs"/>
          <w:rtl/>
        </w:rPr>
        <w:t>אינו נוכח</w:t>
      </w:r>
    </w:p>
    <w:p w:rsidR="00F05D2D" w:rsidRDefault="00F05D2D" w:rsidP="00032139">
      <w:pPr>
        <w:rPr>
          <w:rtl/>
        </w:rPr>
      </w:pPr>
      <w:r>
        <w:rPr>
          <w:rtl/>
        </w:rPr>
        <w:t>משה ארבל</w:t>
      </w:r>
      <w:r>
        <w:rPr>
          <w:rtl/>
        </w:rPr>
        <w:tab/>
      </w:r>
      <w:r>
        <w:rPr>
          <w:rtl/>
        </w:rPr>
        <w:tab/>
      </w:r>
      <w:r>
        <w:rPr>
          <w:rtl/>
          <w:lang w:eastAsia="he-IL"/>
        </w:rPr>
        <w:t>–</w:t>
      </w:r>
      <w:r>
        <w:rPr>
          <w:rFonts w:hint="cs"/>
          <w:rtl/>
          <w:lang w:eastAsia="he-IL"/>
        </w:rPr>
        <w:t xml:space="preserve"> </w:t>
      </w:r>
      <w:r>
        <w:rPr>
          <w:rtl/>
        </w:rPr>
        <w:t xml:space="preserve">  </w:t>
      </w:r>
      <w:r>
        <w:rPr>
          <w:rFonts w:hint="cs"/>
          <w:rtl/>
        </w:rPr>
        <w:t>אינו נוכח</w:t>
      </w:r>
      <w:r>
        <w:rPr>
          <w:rtl/>
        </w:rPr>
        <w:t xml:space="preserve"> </w:t>
      </w:r>
    </w:p>
    <w:p w:rsidR="00F05D2D" w:rsidRDefault="00F05D2D" w:rsidP="00032139">
      <w:pPr>
        <w:rPr>
          <w:rtl/>
        </w:rPr>
      </w:pPr>
      <w:r>
        <w:rPr>
          <w:rtl/>
        </w:rPr>
        <w:t>יעקב אשר</w:t>
      </w:r>
      <w:r>
        <w:rPr>
          <w:rtl/>
        </w:rPr>
        <w:tab/>
      </w:r>
      <w:r>
        <w:rPr>
          <w:rtl/>
        </w:rPr>
        <w:tab/>
        <w:t xml:space="preserve">–   </w:t>
      </w:r>
      <w:r>
        <w:rPr>
          <w:rFonts w:hint="cs"/>
          <w:rtl/>
        </w:rPr>
        <w:t>אינו נוכח</w:t>
      </w:r>
    </w:p>
    <w:p w:rsidR="00F05D2D" w:rsidRDefault="00F05D2D" w:rsidP="00032139">
      <w:pPr>
        <w:rPr>
          <w:rtl/>
        </w:rPr>
      </w:pPr>
      <w:r>
        <w:rPr>
          <w:rtl/>
        </w:rPr>
        <w:t>אוריאל בוסו</w:t>
      </w:r>
      <w:r>
        <w:rPr>
          <w:rtl/>
        </w:rPr>
        <w:tab/>
      </w:r>
      <w:r>
        <w:rPr>
          <w:rtl/>
        </w:rPr>
        <w:tab/>
        <w:t xml:space="preserve">–   </w:t>
      </w:r>
      <w:r>
        <w:rPr>
          <w:rFonts w:hint="cs"/>
          <w:rtl/>
        </w:rPr>
        <w:t>אינו נוכח</w:t>
      </w:r>
    </w:p>
    <w:p w:rsidR="00F05D2D" w:rsidRDefault="00F05D2D" w:rsidP="00032139">
      <w:pPr>
        <w:rPr>
          <w:rtl/>
        </w:rPr>
      </w:pPr>
      <w:r>
        <w:rPr>
          <w:rtl/>
        </w:rPr>
        <w:t>מיכאל מרדכי ביטון</w:t>
      </w:r>
      <w:r>
        <w:rPr>
          <w:rtl/>
        </w:rPr>
        <w:tab/>
        <w:t xml:space="preserve">–   </w:t>
      </w:r>
      <w:r>
        <w:rPr>
          <w:rFonts w:hint="cs"/>
          <w:rtl/>
        </w:rPr>
        <w:t>אינו נוכח</w:t>
      </w:r>
    </w:p>
    <w:p w:rsidR="00F05D2D" w:rsidRDefault="00F05D2D" w:rsidP="00032139">
      <w:pPr>
        <w:rPr>
          <w:rtl/>
        </w:rPr>
      </w:pPr>
      <w:r>
        <w:rPr>
          <w:rtl/>
        </w:rPr>
        <w:t>איתמר בן גביר</w:t>
      </w:r>
      <w:r>
        <w:rPr>
          <w:rtl/>
        </w:rPr>
        <w:tab/>
      </w:r>
      <w:r>
        <w:rPr>
          <w:rtl/>
        </w:rPr>
        <w:tab/>
        <w:t xml:space="preserve">–   </w:t>
      </w:r>
      <w:r>
        <w:rPr>
          <w:rFonts w:hint="cs"/>
          <w:rtl/>
        </w:rPr>
        <w:t>אינו נוכח</w:t>
      </w:r>
    </w:p>
    <w:p w:rsidR="00F05D2D" w:rsidRDefault="00F05D2D" w:rsidP="00032139">
      <w:pPr>
        <w:rPr>
          <w:rtl/>
        </w:rPr>
      </w:pPr>
      <w:r>
        <w:rPr>
          <w:rtl/>
        </w:rPr>
        <w:t>אליהו ברוכי</w:t>
      </w:r>
      <w:r>
        <w:rPr>
          <w:rtl/>
        </w:rPr>
        <w:tab/>
      </w:r>
      <w:r>
        <w:rPr>
          <w:rtl/>
        </w:rPr>
        <w:tab/>
        <w:t xml:space="preserve">–   </w:t>
      </w:r>
      <w:r>
        <w:rPr>
          <w:rFonts w:hint="cs"/>
          <w:rtl/>
        </w:rPr>
        <w:t>אינו נוכח</w:t>
      </w:r>
    </w:p>
    <w:p w:rsidR="00F05D2D" w:rsidRDefault="00F05D2D" w:rsidP="00032139">
      <w:pPr>
        <w:rPr>
          <w:rtl/>
        </w:rPr>
      </w:pPr>
      <w:r>
        <w:rPr>
          <w:rtl/>
        </w:rPr>
        <w:t>יואב גלנט</w:t>
      </w:r>
      <w:r>
        <w:rPr>
          <w:rtl/>
        </w:rPr>
        <w:tab/>
      </w:r>
      <w:r>
        <w:rPr>
          <w:rtl/>
        </w:rPr>
        <w:tab/>
        <w:t xml:space="preserve">–   </w:t>
      </w:r>
      <w:r>
        <w:rPr>
          <w:rFonts w:hint="cs"/>
          <w:rtl/>
        </w:rPr>
        <w:t>אינו נוכח</w:t>
      </w:r>
    </w:p>
    <w:p w:rsidR="00F05D2D" w:rsidRDefault="00F05D2D" w:rsidP="00032139">
      <w:pPr>
        <w:rPr>
          <w:rtl/>
        </w:rPr>
      </w:pPr>
      <w:r>
        <w:rPr>
          <w:rtl/>
        </w:rPr>
        <w:t>גילה גמליאל</w:t>
      </w:r>
      <w:r>
        <w:rPr>
          <w:rtl/>
        </w:rPr>
        <w:tab/>
      </w:r>
      <w:r>
        <w:rPr>
          <w:rtl/>
        </w:rPr>
        <w:tab/>
        <w:t xml:space="preserve">–   </w:t>
      </w:r>
      <w:r>
        <w:rPr>
          <w:rFonts w:hint="cs"/>
          <w:rtl/>
        </w:rPr>
        <w:t>אינה נוכחת</w:t>
      </w:r>
    </w:p>
    <w:p w:rsidR="00F05D2D" w:rsidRDefault="00F05D2D" w:rsidP="00032139">
      <w:pPr>
        <w:rPr>
          <w:rtl/>
        </w:rPr>
      </w:pPr>
      <w:r>
        <w:rPr>
          <w:rtl/>
        </w:rPr>
        <w:t>בנימין גנץ</w:t>
      </w:r>
      <w:r>
        <w:rPr>
          <w:rtl/>
        </w:rPr>
        <w:tab/>
      </w:r>
      <w:r>
        <w:rPr>
          <w:rtl/>
        </w:rPr>
        <w:tab/>
        <w:t xml:space="preserve">–   </w:t>
      </w:r>
      <w:r>
        <w:rPr>
          <w:rFonts w:hint="cs"/>
          <w:rtl/>
        </w:rPr>
        <w:t>אינו נוכח</w:t>
      </w:r>
    </w:p>
    <w:p w:rsidR="00F05D2D" w:rsidRDefault="00F05D2D" w:rsidP="00032139">
      <w:pPr>
        <w:rPr>
          <w:rtl/>
        </w:rPr>
      </w:pPr>
      <w:r>
        <w:rPr>
          <w:rtl/>
        </w:rPr>
        <w:t>משה גפני</w:t>
      </w:r>
      <w:r>
        <w:rPr>
          <w:rtl/>
        </w:rPr>
        <w:tab/>
      </w:r>
      <w:r>
        <w:rPr>
          <w:rtl/>
        </w:rPr>
        <w:tab/>
        <w:t xml:space="preserve">–   </w:t>
      </w:r>
      <w:r>
        <w:rPr>
          <w:rFonts w:hint="cs"/>
          <w:rtl/>
        </w:rPr>
        <w:t>אינו נוכח</w:t>
      </w:r>
    </w:p>
    <w:p w:rsidR="00F05D2D" w:rsidRDefault="00F05D2D" w:rsidP="00032139">
      <w:pPr>
        <w:rPr>
          <w:rtl/>
        </w:rPr>
      </w:pPr>
      <w:r>
        <w:rPr>
          <w:rtl/>
        </w:rPr>
        <w:t>אריה מכלוף דרעי</w:t>
      </w:r>
      <w:r>
        <w:rPr>
          <w:rtl/>
        </w:rPr>
        <w:tab/>
        <w:t xml:space="preserve">–   </w:t>
      </w:r>
      <w:r>
        <w:rPr>
          <w:rFonts w:hint="cs"/>
          <w:rtl/>
        </w:rPr>
        <w:t>אינו נוכח</w:t>
      </w:r>
    </w:p>
    <w:p w:rsidR="00F05D2D" w:rsidRDefault="00F05D2D" w:rsidP="00032139">
      <w:pPr>
        <w:rPr>
          <w:rtl/>
        </w:rPr>
      </w:pPr>
      <w:r>
        <w:rPr>
          <w:rtl/>
        </w:rPr>
        <w:t>שרן מרים השכל</w:t>
      </w:r>
      <w:r>
        <w:rPr>
          <w:rtl/>
        </w:rPr>
        <w:tab/>
      </w:r>
      <w:r>
        <w:rPr>
          <w:rtl/>
        </w:rPr>
        <w:tab/>
        <w:t xml:space="preserve">–   </w:t>
      </w:r>
      <w:r>
        <w:rPr>
          <w:rFonts w:hint="cs"/>
          <w:rtl/>
        </w:rPr>
        <w:t>אינה נוכחת</w:t>
      </w:r>
    </w:p>
    <w:p w:rsidR="00F05D2D" w:rsidRDefault="00F05D2D" w:rsidP="00032139">
      <w:pPr>
        <w:rPr>
          <w:rtl/>
        </w:rPr>
      </w:pPr>
      <w:r>
        <w:rPr>
          <w:rtl/>
        </w:rPr>
        <w:t>מיכל מרים וולדיגר</w:t>
      </w:r>
      <w:r>
        <w:rPr>
          <w:rtl/>
        </w:rPr>
        <w:tab/>
        <w:t xml:space="preserve">–   </w:t>
      </w:r>
      <w:r>
        <w:rPr>
          <w:rFonts w:hint="cs"/>
          <w:rtl/>
        </w:rPr>
        <w:t>אינה נוכחת</w:t>
      </w:r>
    </w:p>
    <w:p w:rsidR="00F05D2D" w:rsidRDefault="00F05D2D" w:rsidP="00032139">
      <w:pPr>
        <w:rPr>
          <w:rtl/>
        </w:rPr>
      </w:pPr>
      <w:r>
        <w:rPr>
          <w:rtl/>
        </w:rPr>
        <w:t>יאסר חוג'יראת</w:t>
      </w:r>
      <w:r>
        <w:rPr>
          <w:rtl/>
        </w:rPr>
        <w:tab/>
      </w:r>
      <w:r>
        <w:rPr>
          <w:rtl/>
        </w:rPr>
        <w:tab/>
        <w:t xml:space="preserve">–   </w:t>
      </w:r>
      <w:r>
        <w:rPr>
          <w:rFonts w:hint="cs"/>
          <w:rtl/>
        </w:rPr>
        <w:t>אינו נוכח</w:t>
      </w:r>
    </w:p>
    <w:p w:rsidR="00F05D2D" w:rsidRDefault="00F05D2D" w:rsidP="00032139">
      <w:pPr>
        <w:rPr>
          <w:rtl/>
        </w:rPr>
      </w:pPr>
      <w:r>
        <w:rPr>
          <w:rtl/>
        </w:rPr>
        <w:t>אימאן ח'טיב יאסין</w:t>
      </w:r>
      <w:r>
        <w:rPr>
          <w:rtl/>
        </w:rPr>
        <w:tab/>
        <w:t xml:space="preserve">–   </w:t>
      </w:r>
      <w:r>
        <w:rPr>
          <w:rFonts w:hint="cs"/>
          <w:rtl/>
        </w:rPr>
        <w:t>לא משתתפת</w:t>
      </w:r>
    </w:p>
    <w:p w:rsidR="00F05D2D" w:rsidRDefault="00F05D2D" w:rsidP="00032139">
      <w:pPr>
        <w:rPr>
          <w:rtl/>
        </w:rPr>
      </w:pPr>
      <w:r>
        <w:rPr>
          <w:rtl/>
        </w:rPr>
        <w:t>ווליד טאהא</w:t>
      </w:r>
      <w:r>
        <w:rPr>
          <w:rtl/>
        </w:rPr>
        <w:tab/>
      </w:r>
      <w:r>
        <w:rPr>
          <w:rtl/>
        </w:rPr>
        <w:tab/>
        <w:t xml:space="preserve">–   </w:t>
      </w:r>
      <w:r>
        <w:rPr>
          <w:rFonts w:hint="cs"/>
          <w:rtl/>
        </w:rPr>
        <w:t>אינו נוכח</w:t>
      </w:r>
    </w:p>
    <w:p w:rsidR="00F05D2D" w:rsidRDefault="00F05D2D" w:rsidP="00032139">
      <w:pPr>
        <w:rPr>
          <w:rtl/>
        </w:rPr>
      </w:pPr>
      <w:r>
        <w:rPr>
          <w:rtl/>
        </w:rPr>
        <w:t>אחמד טיבי</w:t>
      </w:r>
      <w:r>
        <w:rPr>
          <w:rtl/>
        </w:rPr>
        <w:tab/>
      </w:r>
      <w:r>
        <w:rPr>
          <w:rtl/>
        </w:rPr>
        <w:tab/>
        <w:t xml:space="preserve">–   </w:t>
      </w:r>
      <w:r>
        <w:rPr>
          <w:rFonts w:hint="cs"/>
          <w:rtl/>
        </w:rPr>
        <w:t>אינו נוכח</w:t>
      </w:r>
    </w:p>
    <w:p w:rsidR="00F05D2D" w:rsidRDefault="00F05D2D" w:rsidP="00032139">
      <w:pPr>
        <w:rPr>
          <w:rtl/>
        </w:rPr>
      </w:pPr>
      <w:r>
        <w:rPr>
          <w:rtl/>
        </w:rPr>
        <w:t>עופר כסיף</w:t>
      </w:r>
      <w:r>
        <w:rPr>
          <w:rtl/>
        </w:rPr>
        <w:tab/>
      </w:r>
      <w:r>
        <w:rPr>
          <w:rtl/>
        </w:rPr>
        <w:tab/>
        <w:t xml:space="preserve">–   </w:t>
      </w:r>
      <w:r>
        <w:rPr>
          <w:rFonts w:hint="cs"/>
          <w:rtl/>
        </w:rPr>
        <w:t>אינו נוכח</w:t>
      </w:r>
    </w:p>
    <w:p w:rsidR="00F05D2D" w:rsidRDefault="00F05D2D" w:rsidP="00032139">
      <w:pPr>
        <w:rPr>
          <w:rtl/>
        </w:rPr>
      </w:pPr>
      <w:r>
        <w:rPr>
          <w:rtl/>
        </w:rPr>
        <w:t>אבי מעוז</w:t>
      </w:r>
      <w:r>
        <w:rPr>
          <w:rtl/>
        </w:rPr>
        <w:tab/>
      </w:r>
      <w:r>
        <w:rPr>
          <w:rtl/>
        </w:rPr>
        <w:tab/>
        <w:t xml:space="preserve">–   </w:t>
      </w:r>
      <w:r>
        <w:rPr>
          <w:rFonts w:hint="cs"/>
          <w:rtl/>
        </w:rPr>
        <w:t>אינו נוכח</w:t>
      </w:r>
    </w:p>
    <w:p w:rsidR="00F05D2D" w:rsidRDefault="00F05D2D" w:rsidP="00032139">
      <w:pPr>
        <w:rPr>
          <w:rtl/>
        </w:rPr>
      </w:pPr>
      <w:r>
        <w:rPr>
          <w:rtl/>
        </w:rPr>
        <w:t>בנימין נתניהו</w:t>
      </w:r>
      <w:r>
        <w:rPr>
          <w:rtl/>
        </w:rPr>
        <w:tab/>
      </w:r>
      <w:r>
        <w:rPr>
          <w:rtl/>
        </w:rPr>
        <w:tab/>
        <w:t xml:space="preserve">–   </w:t>
      </w:r>
      <w:r>
        <w:rPr>
          <w:rFonts w:hint="cs"/>
          <w:rtl/>
        </w:rPr>
        <w:t>אינו נוכח</w:t>
      </w:r>
    </w:p>
    <w:p w:rsidR="00F05D2D" w:rsidRDefault="00F05D2D" w:rsidP="00032139">
      <w:pPr>
        <w:rPr>
          <w:rtl/>
        </w:rPr>
      </w:pPr>
      <w:r>
        <w:rPr>
          <w:rFonts w:hint="cs"/>
          <w:rtl/>
        </w:rPr>
        <w:t>גדעון סער</w:t>
      </w:r>
      <w:r>
        <w:rPr>
          <w:rtl/>
        </w:rPr>
        <w:tab/>
      </w:r>
      <w:r>
        <w:rPr>
          <w:rtl/>
        </w:rPr>
        <w:tab/>
        <w:t xml:space="preserve">–   </w:t>
      </w:r>
      <w:r>
        <w:rPr>
          <w:rFonts w:hint="cs"/>
          <w:rtl/>
        </w:rPr>
        <w:t>אינו נוכח</w:t>
      </w:r>
    </w:p>
    <w:p w:rsidR="00F05D2D" w:rsidRDefault="00F05D2D" w:rsidP="00032139">
      <w:pPr>
        <w:rPr>
          <w:rtl/>
        </w:rPr>
      </w:pPr>
      <w:r>
        <w:rPr>
          <w:rtl/>
        </w:rPr>
        <w:t>מנסור עבאס</w:t>
      </w:r>
      <w:r>
        <w:rPr>
          <w:rtl/>
        </w:rPr>
        <w:tab/>
      </w:r>
      <w:r>
        <w:rPr>
          <w:rtl/>
        </w:rPr>
        <w:tab/>
        <w:t xml:space="preserve">–   </w:t>
      </w:r>
      <w:r>
        <w:rPr>
          <w:rFonts w:hint="cs"/>
          <w:rtl/>
        </w:rPr>
        <w:t>אינו נוכח</w:t>
      </w:r>
    </w:p>
    <w:p w:rsidR="00F05D2D" w:rsidRDefault="00F05D2D" w:rsidP="00032139">
      <w:pPr>
        <w:rPr>
          <w:rtl/>
        </w:rPr>
      </w:pPr>
      <w:r>
        <w:rPr>
          <w:rtl/>
        </w:rPr>
        <w:t>איימן עודה</w:t>
      </w:r>
      <w:r>
        <w:rPr>
          <w:rtl/>
        </w:rPr>
        <w:tab/>
      </w:r>
      <w:r>
        <w:rPr>
          <w:rtl/>
        </w:rPr>
        <w:tab/>
        <w:t xml:space="preserve">–   </w:t>
      </w:r>
      <w:r>
        <w:rPr>
          <w:rFonts w:hint="cs"/>
          <w:rtl/>
        </w:rPr>
        <w:t>אינו נוכח</w:t>
      </w:r>
    </w:p>
    <w:p w:rsidR="00F05D2D" w:rsidRDefault="00F05D2D" w:rsidP="00032139">
      <w:pPr>
        <w:rPr>
          <w:rtl/>
        </w:rPr>
      </w:pPr>
      <w:r>
        <w:rPr>
          <w:rtl/>
        </w:rPr>
        <w:t>יוסף עטאונה</w:t>
      </w:r>
      <w:r>
        <w:rPr>
          <w:rtl/>
        </w:rPr>
        <w:tab/>
      </w:r>
      <w:r>
        <w:rPr>
          <w:rtl/>
        </w:rPr>
        <w:tab/>
        <w:t xml:space="preserve">–   </w:t>
      </w:r>
      <w:r>
        <w:rPr>
          <w:rFonts w:hint="cs"/>
          <w:rtl/>
        </w:rPr>
        <w:t>אינו נוכח</w:t>
      </w:r>
    </w:p>
    <w:p w:rsidR="00F05D2D" w:rsidRDefault="00F05D2D" w:rsidP="00032139">
      <w:pPr>
        <w:rPr>
          <w:rtl/>
        </w:rPr>
      </w:pPr>
      <w:r>
        <w:rPr>
          <w:rtl/>
        </w:rPr>
        <w:t>עידן רול</w:t>
      </w:r>
      <w:r>
        <w:rPr>
          <w:rtl/>
        </w:rPr>
        <w:tab/>
      </w:r>
      <w:r>
        <w:rPr>
          <w:rtl/>
        </w:rPr>
        <w:tab/>
      </w:r>
      <w:r>
        <w:rPr>
          <w:rtl/>
        </w:rPr>
        <w:tab/>
        <w:t xml:space="preserve">–   </w:t>
      </w:r>
      <w:r>
        <w:rPr>
          <w:rFonts w:hint="cs"/>
          <w:rtl/>
        </w:rPr>
        <w:t>אינו נוכח</w:t>
      </w:r>
    </w:p>
    <w:p w:rsidR="00F05D2D" w:rsidRDefault="00F05D2D" w:rsidP="00032139">
      <w:pPr>
        <w:rPr>
          <w:rtl/>
        </w:rPr>
      </w:pPr>
      <w:r>
        <w:rPr>
          <w:rtl/>
        </w:rPr>
        <w:t>קטי קטרין שטרית</w:t>
      </w:r>
      <w:r>
        <w:rPr>
          <w:rtl/>
        </w:rPr>
        <w:tab/>
        <w:t xml:space="preserve">–   </w:t>
      </w:r>
      <w:r>
        <w:rPr>
          <w:rFonts w:hint="cs"/>
          <w:rtl/>
        </w:rPr>
        <w:t>אינה נוכחת</w:t>
      </w:r>
    </w:p>
    <w:p w:rsidR="00F05D2D" w:rsidRDefault="00F05D2D" w:rsidP="00032139">
      <w:pPr>
        <w:rPr>
          <w:rtl/>
        </w:rPr>
      </w:pPr>
      <w:r>
        <w:rPr>
          <w:rtl/>
        </w:rPr>
        <w:t>עאידה תומא סלימאן</w:t>
      </w:r>
      <w:r>
        <w:rPr>
          <w:rtl/>
        </w:rPr>
        <w:tab/>
        <w:t xml:space="preserve">–   </w:t>
      </w:r>
      <w:r>
        <w:rPr>
          <w:rFonts w:hint="cs"/>
          <w:rtl/>
        </w:rPr>
        <w:t>אינה נוכחת</w:t>
      </w:r>
    </w:p>
    <w:p w:rsidR="00F05D2D" w:rsidRDefault="00F05D2D" w:rsidP="00032139">
      <w:pPr>
        <w:rPr>
          <w:rtl/>
        </w:rPr>
      </w:pPr>
      <w:r>
        <w:rPr>
          <w:rtl/>
        </w:rPr>
        <w:t>פנינה תמנו</w:t>
      </w:r>
      <w:r>
        <w:rPr>
          <w:rtl/>
        </w:rPr>
        <w:tab/>
      </w:r>
      <w:r>
        <w:rPr>
          <w:rtl/>
        </w:rPr>
        <w:tab/>
        <w:t xml:space="preserve">–   </w:t>
      </w:r>
      <w:r>
        <w:rPr>
          <w:rFonts w:hint="cs"/>
          <w:rtl/>
        </w:rPr>
        <w:t>אינה נוכחת</w:t>
      </w:r>
    </w:p>
    <w:p w:rsidR="00F05D2D" w:rsidRDefault="00F05D2D" w:rsidP="00032139">
      <w:pPr>
        <w:rPr>
          <w:rtl/>
          <w:lang w:eastAsia="he-IL"/>
        </w:rPr>
      </w:pPr>
    </w:p>
    <w:p w:rsidR="00F05D2D" w:rsidRDefault="00F05D2D" w:rsidP="00032139">
      <w:pPr>
        <w:pStyle w:val="af6"/>
        <w:keepNext/>
        <w:rPr>
          <w:rtl/>
        </w:rPr>
      </w:pPr>
      <w:bookmarkStart w:id="33222" w:name="ET_yor_6599_4"/>
      <w:r w:rsidRPr="00AD1374">
        <w:rPr>
          <w:rStyle w:val="TagStyle"/>
          <w:rtl/>
        </w:rPr>
        <w:t xml:space="preserve"> &lt;&lt; יור &gt;&gt; </w:t>
      </w:r>
      <w:r>
        <w:rPr>
          <w:rtl/>
        </w:rPr>
        <w:t>היו"ר משה רוט:</w:t>
      </w:r>
      <w:r w:rsidRPr="00AD1374">
        <w:rPr>
          <w:rStyle w:val="TagStyle"/>
          <w:rtl/>
        </w:rPr>
        <w:t xml:space="preserve"> &lt;&lt; יור &gt;&gt;</w:t>
      </w:r>
      <w:r>
        <w:rPr>
          <w:rtl/>
        </w:rPr>
        <w:t xml:space="preserve">   </w:t>
      </w:r>
      <w:bookmarkEnd w:id="33222"/>
    </w:p>
    <w:p w:rsidR="00F05D2D" w:rsidRDefault="00F05D2D" w:rsidP="00C919F6">
      <w:pPr>
        <w:rPr>
          <w:rtl/>
          <w:lang w:eastAsia="he-IL"/>
        </w:rPr>
      </w:pPr>
    </w:p>
    <w:p w:rsidR="00F05D2D" w:rsidRDefault="00F05D2D" w:rsidP="002B3840">
      <w:pPr>
        <w:rPr>
          <w:rtl/>
          <w:lang w:eastAsia="he-IL"/>
        </w:rPr>
      </w:pPr>
      <w:bookmarkStart w:id="33223" w:name="_ETM_Q60_564000"/>
      <w:bookmarkEnd w:id="33223"/>
      <w:r>
        <w:rPr>
          <w:rFonts w:hint="cs"/>
          <w:rtl/>
          <w:lang w:eastAsia="he-IL"/>
        </w:rPr>
        <w:t xml:space="preserve">האם </w:t>
      </w:r>
      <w:bookmarkStart w:id="33224" w:name="_ETM_Q60_565000"/>
      <w:bookmarkEnd w:id="33224"/>
      <w:r>
        <w:rPr>
          <w:rFonts w:hint="cs"/>
          <w:rtl/>
          <w:lang w:eastAsia="he-IL"/>
        </w:rPr>
        <w:t xml:space="preserve">יש מישהו במליאה שרוצה להצביע ועוד לא הצביע? תמה ההצבעה. מזכירות </w:t>
      </w:r>
      <w:bookmarkStart w:id="33225" w:name="_ETM_Q60_570000"/>
      <w:bookmarkEnd w:id="33225"/>
      <w:r>
        <w:rPr>
          <w:rFonts w:hint="cs"/>
          <w:rtl/>
          <w:lang w:eastAsia="he-IL"/>
        </w:rPr>
        <w:t xml:space="preserve">הכנסת, נא לסכם. 52 בעד, 38 נגד. אני קובע כי </w:t>
      </w:r>
      <w:r>
        <w:rPr>
          <w:rtl/>
          <w:lang w:eastAsia="he-IL"/>
        </w:rPr>
        <w:t>הצעת חוק שירותי הדת היהודיים (תיקון מס' 28) (הסדרת שיטת התקצוב למועצות הדתיות ולרשויות מקומיות שאין בהן מועצות דתיות), התשפ"ד–2024</w:t>
      </w:r>
      <w:r>
        <w:rPr>
          <w:rFonts w:hint="cs"/>
          <w:rtl/>
          <w:lang w:eastAsia="he-IL"/>
        </w:rPr>
        <w:t xml:space="preserve">, אושרה בקריאה ראשונה ותחזור לדיון בוועדת החוקה, </w:t>
      </w:r>
      <w:bookmarkStart w:id="33226" w:name="_ETM_Q60_718000"/>
      <w:bookmarkEnd w:id="33226"/>
      <w:r>
        <w:rPr>
          <w:rFonts w:hint="cs"/>
          <w:rtl/>
          <w:lang w:eastAsia="he-IL"/>
        </w:rPr>
        <w:t>חוק ומשפט לצורך הכנתה לקריאה שנייה ושלישית</w:t>
      </w:r>
      <w:r w:rsidR="002B3840">
        <w:rPr>
          <w:rFonts w:hint="cs"/>
          <w:rtl/>
          <w:lang w:eastAsia="he-IL"/>
        </w:rPr>
        <w:t>.</w:t>
      </w:r>
      <w:r>
        <w:rPr>
          <w:rFonts w:hint="cs"/>
          <w:rtl/>
          <w:lang w:eastAsia="he-IL"/>
        </w:rPr>
        <w:t xml:space="preserve"> </w:t>
      </w:r>
    </w:p>
    <w:p w:rsidR="00F05D2D" w:rsidRPr="00676D60" w:rsidRDefault="00F05D2D" w:rsidP="00676D60">
      <w:pPr>
        <w:rPr>
          <w:rtl/>
        </w:rPr>
      </w:pPr>
      <w:bookmarkStart w:id="33227" w:name="_ETM_Q60_639000"/>
      <w:bookmarkEnd w:id="33227"/>
    </w:p>
    <w:p w:rsidR="00F05D2D" w:rsidRDefault="00F05D2D" w:rsidP="00D56D7A">
      <w:pPr>
        <w:rPr>
          <w:rtl/>
        </w:rPr>
      </w:pPr>
    </w:p>
    <w:p w:rsidR="00F05D2D" w:rsidRDefault="00F05D2D" w:rsidP="00032139">
      <w:pPr>
        <w:pStyle w:val="a6"/>
        <w:rPr>
          <w:rtl/>
        </w:rPr>
      </w:pPr>
      <w:bookmarkStart w:id="33228" w:name="ET_subject_644250_1"/>
      <w:r w:rsidRPr="00E809E1">
        <w:rPr>
          <w:rStyle w:val="TagStyle"/>
          <w:rtl/>
        </w:rPr>
        <w:t>&lt;&lt; נושא &gt;&gt;</w:t>
      </w:r>
      <w:r w:rsidRPr="00715C0C">
        <w:rPr>
          <w:rStyle w:val="TagStyle"/>
          <w:rtl/>
        </w:rPr>
        <w:t xml:space="preserve"> </w:t>
      </w:r>
      <w:bookmarkStart w:id="33229" w:name="_Toc182318258"/>
      <w:bookmarkStart w:id="33230" w:name="_Toc182318619"/>
      <w:bookmarkStart w:id="33231" w:name="_Toc182329041"/>
      <w:bookmarkStart w:id="33232" w:name="_Hlk182295245"/>
      <w:r>
        <w:rPr>
          <w:rtl/>
        </w:rPr>
        <w:t xml:space="preserve">הודעת הממשלה על העברת </w:t>
      </w:r>
      <w:r>
        <w:rPr>
          <w:rFonts w:hint="cs"/>
          <w:rtl/>
        </w:rPr>
        <w:t>סמכויות משר לשר</w:t>
      </w:r>
      <w:bookmarkEnd w:id="33229"/>
      <w:bookmarkEnd w:id="33230"/>
      <w:bookmarkEnd w:id="33231"/>
      <w:r w:rsidRPr="00715C0C">
        <w:rPr>
          <w:rStyle w:val="TagStyle"/>
          <w:rtl/>
        </w:rPr>
        <w:t xml:space="preserve"> </w:t>
      </w:r>
      <w:bookmarkEnd w:id="33232"/>
      <w:r w:rsidRPr="00E809E1">
        <w:rPr>
          <w:rStyle w:val="TagStyle"/>
          <w:rtl/>
        </w:rPr>
        <w:t>&lt;&lt; נושא &gt;&gt;</w:t>
      </w:r>
      <w:r>
        <w:rPr>
          <w:rtl/>
        </w:rPr>
        <w:t xml:space="preserve"> </w:t>
      </w:r>
      <w:bookmarkEnd w:id="33228"/>
    </w:p>
    <w:p w:rsidR="00F05D2D" w:rsidRDefault="00F05D2D" w:rsidP="00C919F6">
      <w:pPr>
        <w:rPr>
          <w:rtl/>
        </w:rPr>
      </w:pPr>
    </w:p>
    <w:p w:rsidR="00F05D2D" w:rsidRDefault="00F05D2D" w:rsidP="00032139">
      <w:pPr>
        <w:pStyle w:val="af6"/>
        <w:keepNext/>
        <w:rPr>
          <w:rtl/>
        </w:rPr>
      </w:pPr>
      <w:bookmarkStart w:id="33233" w:name="ET_yor_6599_2"/>
      <w:r w:rsidRPr="00E809E1">
        <w:rPr>
          <w:rStyle w:val="TagStyle"/>
          <w:rtl/>
        </w:rPr>
        <w:t xml:space="preserve"> &lt;&lt; יור &gt;&gt;</w:t>
      </w:r>
      <w:r w:rsidRPr="00715C0C">
        <w:rPr>
          <w:rStyle w:val="TagStyle"/>
          <w:rtl/>
        </w:rPr>
        <w:t xml:space="preserve"> </w:t>
      </w:r>
      <w:r>
        <w:rPr>
          <w:rtl/>
        </w:rPr>
        <w:t>היו"ר משה רוט:</w:t>
      </w:r>
      <w:r w:rsidRPr="00715C0C">
        <w:rPr>
          <w:rStyle w:val="TagStyle"/>
          <w:rtl/>
        </w:rPr>
        <w:t xml:space="preserve"> </w:t>
      </w:r>
      <w:r w:rsidRPr="00E809E1">
        <w:rPr>
          <w:rStyle w:val="TagStyle"/>
          <w:rtl/>
        </w:rPr>
        <w:t>&lt;&lt; יור &gt;&gt;</w:t>
      </w:r>
      <w:r>
        <w:rPr>
          <w:rtl/>
        </w:rPr>
        <w:t xml:space="preserve"> </w:t>
      </w:r>
      <w:bookmarkEnd w:id="33233"/>
    </w:p>
    <w:p w:rsidR="00F05D2D" w:rsidRDefault="00F05D2D" w:rsidP="00C919F6">
      <w:pPr>
        <w:rPr>
          <w:rtl/>
          <w:lang w:eastAsia="he-IL"/>
        </w:rPr>
      </w:pPr>
    </w:p>
    <w:p w:rsidR="00F05D2D" w:rsidRPr="00BA11D2" w:rsidRDefault="00F05D2D" w:rsidP="002B3840">
      <w:pPr>
        <w:rPr>
          <w:rtl/>
          <w:lang w:eastAsia="he-IL"/>
        </w:rPr>
      </w:pPr>
      <w:bookmarkStart w:id="33234" w:name="_ETM_Q61_6725"/>
      <w:bookmarkStart w:id="33235" w:name="_ETM_Q61_6856"/>
      <w:bookmarkEnd w:id="33234"/>
      <w:bookmarkEnd w:id="33235"/>
      <w:r>
        <w:rPr>
          <w:rFonts w:hint="cs"/>
          <w:rtl/>
          <w:lang w:eastAsia="he-IL"/>
        </w:rPr>
        <w:t xml:space="preserve">הנושא הבא על סדר-היום, חברי הכנסת </w:t>
      </w:r>
      <w:r w:rsidR="002B3840">
        <w:rPr>
          <w:rFonts w:hint="eastAsia"/>
          <w:rtl/>
          <w:lang w:eastAsia="he-IL"/>
        </w:rPr>
        <w:t xml:space="preserve">– </w:t>
      </w:r>
      <w:r w:rsidRPr="00BA11D2">
        <w:rPr>
          <w:rtl/>
          <w:lang w:eastAsia="he-IL"/>
        </w:rPr>
        <w:t xml:space="preserve">הודעת הממשלה על העברת </w:t>
      </w:r>
      <w:r>
        <w:rPr>
          <w:rFonts w:hint="cs"/>
          <w:rtl/>
          <w:lang w:eastAsia="he-IL"/>
        </w:rPr>
        <w:t>סמכות מראש הממשלה</w:t>
      </w:r>
      <w:bookmarkStart w:id="33236" w:name="_ETM_Q61_133971"/>
      <w:bookmarkEnd w:id="33236"/>
      <w:r>
        <w:rPr>
          <w:rFonts w:hint="cs"/>
          <w:rtl/>
          <w:lang w:eastAsia="he-IL"/>
        </w:rPr>
        <w:t xml:space="preserve"> לשר המורשת. אני מזמין את שר המורשת אליהו להציג את</w:t>
      </w:r>
      <w:bookmarkStart w:id="33237" w:name="_ETM_Q61_143280"/>
      <w:bookmarkEnd w:id="33237"/>
      <w:r>
        <w:rPr>
          <w:rFonts w:hint="cs"/>
          <w:rtl/>
          <w:lang w:eastAsia="he-IL"/>
        </w:rPr>
        <w:t xml:space="preserve"> החלטת הממשלה. </w:t>
      </w:r>
    </w:p>
    <w:p w:rsidR="00F05D2D" w:rsidRDefault="00F05D2D" w:rsidP="00032139">
      <w:pPr>
        <w:rPr>
          <w:rtl/>
          <w:lang w:eastAsia="he-IL"/>
        </w:rPr>
      </w:pPr>
    </w:p>
    <w:p w:rsidR="00F05D2D" w:rsidRDefault="00F05D2D" w:rsidP="00032139">
      <w:pPr>
        <w:pStyle w:val="a4"/>
        <w:keepNext/>
        <w:rPr>
          <w:rtl/>
        </w:rPr>
      </w:pPr>
      <w:bookmarkStart w:id="33238" w:name="ET_speaker_6550_3"/>
      <w:r w:rsidRPr="00E809E1">
        <w:rPr>
          <w:rStyle w:val="TagStyle"/>
          <w:rtl/>
        </w:rPr>
        <w:t xml:space="preserve"> &lt;&lt; דובר &gt;&gt;</w:t>
      </w:r>
      <w:r w:rsidRPr="00715C0C">
        <w:rPr>
          <w:rStyle w:val="TagStyle"/>
          <w:rtl/>
        </w:rPr>
        <w:t xml:space="preserve"> </w:t>
      </w:r>
      <w:bookmarkStart w:id="33239" w:name="_Toc182318259"/>
      <w:bookmarkStart w:id="33240" w:name="_Toc182318620"/>
      <w:bookmarkStart w:id="33241" w:name="_Toc182329042"/>
      <w:r>
        <w:rPr>
          <w:rtl/>
        </w:rPr>
        <w:t>שר המורשת עמיחי אליהו:</w:t>
      </w:r>
      <w:bookmarkEnd w:id="33239"/>
      <w:bookmarkEnd w:id="33240"/>
      <w:bookmarkEnd w:id="33241"/>
      <w:r w:rsidRPr="00715C0C">
        <w:rPr>
          <w:rStyle w:val="TagStyle"/>
          <w:rtl/>
        </w:rPr>
        <w:t xml:space="preserve"> </w:t>
      </w:r>
      <w:r w:rsidRPr="00E809E1">
        <w:rPr>
          <w:rStyle w:val="TagStyle"/>
          <w:rtl/>
        </w:rPr>
        <w:t>&lt;&lt; דובר &gt;&gt;</w:t>
      </w:r>
      <w:r>
        <w:rPr>
          <w:rtl/>
        </w:rPr>
        <w:t xml:space="preserve"> </w:t>
      </w:r>
      <w:bookmarkEnd w:id="33238"/>
    </w:p>
    <w:p w:rsidR="00F05D2D" w:rsidRDefault="00F05D2D" w:rsidP="00C919F6">
      <w:pPr>
        <w:rPr>
          <w:rtl/>
          <w:lang w:eastAsia="he-IL"/>
        </w:rPr>
      </w:pPr>
    </w:p>
    <w:p w:rsidR="00F05D2D" w:rsidRDefault="00F05D2D" w:rsidP="00032139">
      <w:pPr>
        <w:rPr>
          <w:rtl/>
          <w:lang w:eastAsia="he-IL"/>
        </w:rPr>
      </w:pPr>
      <w:bookmarkStart w:id="33242" w:name="_ETM_Q61_150040"/>
      <w:bookmarkStart w:id="33243" w:name="_ETM_Q61_150140"/>
      <w:bookmarkEnd w:id="33242"/>
      <w:bookmarkEnd w:id="33243"/>
      <w:r>
        <w:rPr>
          <w:rFonts w:hint="cs"/>
          <w:rtl/>
          <w:lang w:eastAsia="he-IL"/>
        </w:rPr>
        <w:t>חברים, אדוני היושב בראש, חבריי השרים, חבריי חברי הכנסת,</w:t>
      </w:r>
      <w:bookmarkStart w:id="33244" w:name="_ETM_Q61_176278"/>
      <w:bookmarkEnd w:id="33244"/>
      <w:r>
        <w:rPr>
          <w:rFonts w:hint="cs"/>
          <w:rtl/>
          <w:lang w:eastAsia="he-IL"/>
        </w:rPr>
        <w:t xml:space="preserve"> לפני שאני אקריא את העברת הסמכות אני רוצה להגיד</w:t>
      </w:r>
      <w:bookmarkStart w:id="33245" w:name="_ETM_Q61_179414"/>
      <w:bookmarkEnd w:id="33245"/>
      <w:r>
        <w:rPr>
          <w:rFonts w:hint="cs"/>
          <w:rtl/>
          <w:lang w:eastAsia="he-IL"/>
        </w:rPr>
        <w:t xml:space="preserve"> כמה דברים, כי לא יוצא לי להיות פה יותר מדי.</w:t>
      </w:r>
      <w:bookmarkStart w:id="33246" w:name="_ETM_Q61_183638"/>
      <w:bookmarkEnd w:id="33246"/>
      <w:r>
        <w:rPr>
          <w:rFonts w:hint="cs"/>
          <w:rtl/>
          <w:lang w:eastAsia="he-IL"/>
        </w:rPr>
        <w:t xml:space="preserve"> </w:t>
      </w:r>
      <w:bookmarkStart w:id="33247" w:name="_ETM_Q61_180584"/>
      <w:bookmarkEnd w:id="33247"/>
    </w:p>
    <w:p w:rsidR="00F05D2D" w:rsidRDefault="00F05D2D" w:rsidP="00032139">
      <w:pPr>
        <w:rPr>
          <w:rtl/>
          <w:lang w:eastAsia="he-IL"/>
        </w:rPr>
      </w:pPr>
      <w:bookmarkStart w:id="33248" w:name="_ETM_Q61_144894"/>
      <w:bookmarkStart w:id="33249" w:name="_ETM_Q61_144990"/>
      <w:bookmarkEnd w:id="33248"/>
      <w:bookmarkEnd w:id="33249"/>
    </w:p>
    <w:p w:rsidR="00F05D2D" w:rsidRDefault="00F05D2D" w:rsidP="00032139">
      <w:pPr>
        <w:pStyle w:val="a4"/>
        <w:keepNext/>
        <w:rPr>
          <w:rtl/>
        </w:rPr>
      </w:pPr>
      <w:bookmarkStart w:id="33250" w:name="ET_speaker_5787_10"/>
      <w:r w:rsidRPr="00E809E1">
        <w:rPr>
          <w:rStyle w:val="TagStyle"/>
          <w:rtl/>
        </w:rPr>
        <w:t xml:space="preserve"> &lt;&lt; דובר &gt;&gt;</w:t>
      </w:r>
      <w:r w:rsidRPr="006D79A8">
        <w:rPr>
          <w:rStyle w:val="TagStyle"/>
          <w:rtl/>
        </w:rPr>
        <w:t xml:space="preserve"> </w:t>
      </w:r>
      <w:bookmarkStart w:id="33251" w:name="_Toc182318260"/>
      <w:bookmarkStart w:id="33252" w:name="_Toc182318621"/>
      <w:bookmarkStart w:id="33253" w:name="_Toc182329043"/>
      <w:r>
        <w:rPr>
          <w:rtl/>
        </w:rPr>
        <w:t>יוראי להב הרצנו (יש עתיד):</w:t>
      </w:r>
      <w:bookmarkEnd w:id="33251"/>
      <w:bookmarkEnd w:id="33252"/>
      <w:bookmarkEnd w:id="33253"/>
      <w:r w:rsidRPr="006D79A8">
        <w:rPr>
          <w:rStyle w:val="TagStyle"/>
          <w:rtl/>
        </w:rPr>
        <w:t xml:space="preserve"> </w:t>
      </w:r>
      <w:r w:rsidRPr="00E809E1">
        <w:rPr>
          <w:rStyle w:val="TagStyle"/>
          <w:rtl/>
        </w:rPr>
        <w:t>&lt;&lt; דובר &gt;&gt;</w:t>
      </w:r>
      <w:r>
        <w:rPr>
          <w:rtl/>
        </w:rPr>
        <w:t xml:space="preserve"> </w:t>
      </w:r>
      <w:bookmarkEnd w:id="33250"/>
    </w:p>
    <w:p w:rsidR="00F05D2D" w:rsidRDefault="00F05D2D" w:rsidP="00C919F6">
      <w:pPr>
        <w:rPr>
          <w:rtl/>
          <w:lang w:eastAsia="he-IL"/>
        </w:rPr>
      </w:pPr>
    </w:p>
    <w:p w:rsidR="00F05D2D" w:rsidRPr="006D79A8" w:rsidRDefault="00F05D2D" w:rsidP="00032139">
      <w:pPr>
        <w:rPr>
          <w:rtl/>
          <w:lang w:eastAsia="he-IL"/>
        </w:rPr>
      </w:pPr>
      <w:r>
        <w:rPr>
          <w:rFonts w:hint="cs"/>
          <w:rtl/>
          <w:lang w:eastAsia="he-IL"/>
        </w:rPr>
        <w:t xml:space="preserve">אין צורך. </w:t>
      </w:r>
    </w:p>
    <w:p w:rsidR="00F05D2D" w:rsidRPr="00E809E1" w:rsidRDefault="00F05D2D" w:rsidP="00032139">
      <w:pPr>
        <w:rPr>
          <w:rtl/>
        </w:rPr>
      </w:pPr>
      <w:bookmarkStart w:id="33254" w:name="_ETM_Q61_148808"/>
      <w:bookmarkStart w:id="33255" w:name="_ETM_Q61_148852"/>
      <w:bookmarkStart w:id="33256" w:name="_ETM_Q61_180615"/>
      <w:bookmarkStart w:id="33257" w:name="_ETM_Q61_161014"/>
      <w:bookmarkEnd w:id="33254"/>
      <w:bookmarkEnd w:id="33255"/>
      <w:bookmarkEnd w:id="33256"/>
      <w:bookmarkEnd w:id="33257"/>
    </w:p>
    <w:p w:rsidR="00F05D2D" w:rsidRDefault="00F05D2D" w:rsidP="00032139">
      <w:pPr>
        <w:pStyle w:val="-"/>
        <w:keepNext/>
        <w:rPr>
          <w:rtl/>
        </w:rPr>
      </w:pPr>
      <w:bookmarkStart w:id="33258" w:name="ET_speakercontinue_6550_12"/>
      <w:r w:rsidRPr="00E809E1">
        <w:rPr>
          <w:rStyle w:val="TagStyle"/>
          <w:rtl/>
        </w:rPr>
        <w:t xml:space="preserve"> &lt;&lt; דובר_המשך &gt;&gt;</w:t>
      </w:r>
      <w:r w:rsidRPr="006D79A8">
        <w:rPr>
          <w:rStyle w:val="TagStyle"/>
          <w:rtl/>
        </w:rPr>
        <w:t xml:space="preserve"> </w:t>
      </w:r>
      <w:r>
        <w:rPr>
          <w:rtl/>
        </w:rPr>
        <w:t>שר המורשת עמיחי אליהו:</w:t>
      </w:r>
      <w:r w:rsidRPr="006D79A8">
        <w:rPr>
          <w:rStyle w:val="TagStyle"/>
          <w:rtl/>
        </w:rPr>
        <w:t xml:space="preserve"> </w:t>
      </w:r>
      <w:r w:rsidRPr="00E809E1">
        <w:rPr>
          <w:rStyle w:val="TagStyle"/>
          <w:rtl/>
        </w:rPr>
        <w:t>&lt;&lt; דובר_המשך &gt;&gt;</w:t>
      </w:r>
      <w:r>
        <w:rPr>
          <w:rtl/>
        </w:rPr>
        <w:t xml:space="preserve"> </w:t>
      </w:r>
      <w:bookmarkEnd w:id="33258"/>
    </w:p>
    <w:p w:rsidR="00F05D2D" w:rsidRDefault="00F05D2D" w:rsidP="00C919F6">
      <w:pPr>
        <w:rPr>
          <w:rtl/>
          <w:lang w:eastAsia="he-IL"/>
        </w:rPr>
      </w:pPr>
    </w:p>
    <w:p w:rsidR="00F05D2D" w:rsidRDefault="00F05D2D" w:rsidP="002B3840">
      <w:pPr>
        <w:rPr>
          <w:rtl/>
          <w:lang w:eastAsia="he-IL"/>
        </w:rPr>
      </w:pPr>
      <w:bookmarkStart w:id="33259" w:name="_ETM_Q61_165696"/>
      <w:bookmarkEnd w:id="33259"/>
      <w:r>
        <w:rPr>
          <w:rFonts w:hint="cs"/>
          <w:rtl/>
          <w:lang w:eastAsia="he-IL"/>
        </w:rPr>
        <w:t xml:space="preserve">אני יודע שאין צורך מבחינתכם. אני רוצה </w:t>
      </w:r>
      <w:bookmarkStart w:id="33260" w:name="_ETM_Q61_183674"/>
      <w:bookmarkEnd w:id="33260"/>
      <w:r>
        <w:rPr>
          <w:rFonts w:hint="cs"/>
          <w:rtl/>
          <w:lang w:eastAsia="he-IL"/>
        </w:rPr>
        <w:t>להזכיר לכם</w:t>
      </w:r>
      <w:r w:rsidR="002B3840">
        <w:rPr>
          <w:rFonts w:hint="cs"/>
          <w:rtl/>
          <w:lang w:eastAsia="he-IL"/>
        </w:rPr>
        <w:t>:</w:t>
      </w:r>
      <w:r>
        <w:rPr>
          <w:rFonts w:hint="cs"/>
          <w:rtl/>
          <w:lang w:eastAsia="he-IL"/>
        </w:rPr>
        <w:t xml:space="preserve"> כשהצבא שוכח או כשמישהו בצבא שוכח </w:t>
      </w:r>
      <w:r w:rsidR="00C919F6">
        <w:rPr>
          <w:rFonts w:hint="cs"/>
          <w:rtl/>
          <w:lang w:eastAsia="he-IL"/>
        </w:rPr>
        <w:t>– – –</w:t>
      </w:r>
      <w:bookmarkStart w:id="33261" w:name="_ETM_Q61_192885"/>
      <w:bookmarkEnd w:id="33261"/>
    </w:p>
    <w:p w:rsidR="00F05D2D" w:rsidRPr="00E809E1" w:rsidRDefault="00F05D2D" w:rsidP="00032139">
      <w:pPr>
        <w:rPr>
          <w:rtl/>
        </w:rPr>
      </w:pPr>
      <w:bookmarkStart w:id="33262" w:name="_ETM_Q61_192984"/>
      <w:bookmarkEnd w:id="33262"/>
    </w:p>
    <w:p w:rsidR="00F05D2D" w:rsidRDefault="00F05D2D" w:rsidP="00032139">
      <w:pPr>
        <w:pStyle w:val="af5"/>
        <w:keepNext/>
        <w:rPr>
          <w:rtl/>
        </w:rPr>
      </w:pPr>
      <w:r w:rsidRPr="00E809E1">
        <w:rPr>
          <w:rStyle w:val="TagStyle"/>
          <w:rtl/>
        </w:rPr>
        <w:t xml:space="preserve"> &lt;&lt; קריאה &gt;&gt;</w:t>
      </w:r>
      <w:r w:rsidRPr="006D79A8">
        <w:rPr>
          <w:rStyle w:val="TagStyle"/>
          <w:rtl/>
        </w:rPr>
        <w:t xml:space="preserve"> </w:t>
      </w:r>
      <w:r>
        <w:rPr>
          <w:rtl/>
        </w:rPr>
        <w:t>אלעזר שטרן (יש עתיד):</w:t>
      </w:r>
      <w:r w:rsidRPr="006D79A8">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עוד פעם הצבא? </w:t>
      </w:r>
      <w:bookmarkStart w:id="33263" w:name="_ETM_Q61_190104"/>
      <w:bookmarkEnd w:id="33263"/>
    </w:p>
    <w:p w:rsidR="00F05D2D" w:rsidRPr="00E809E1" w:rsidRDefault="00F05D2D" w:rsidP="00032139">
      <w:pPr>
        <w:rPr>
          <w:rtl/>
        </w:rPr>
      </w:pPr>
      <w:bookmarkStart w:id="33264" w:name="_ETM_Q61_190195"/>
      <w:bookmarkStart w:id="33265" w:name="_ETM_Q61_191938"/>
      <w:bookmarkStart w:id="33266" w:name="_ETM_Q61_192378"/>
      <w:bookmarkEnd w:id="33264"/>
      <w:bookmarkEnd w:id="33265"/>
      <w:bookmarkEnd w:id="33266"/>
    </w:p>
    <w:p w:rsidR="00F05D2D" w:rsidRDefault="00F05D2D" w:rsidP="00032139">
      <w:pPr>
        <w:pStyle w:val="-"/>
        <w:keepNext/>
        <w:rPr>
          <w:rtl/>
        </w:rPr>
      </w:pPr>
      <w:bookmarkStart w:id="33267" w:name="ET_speakercontinue_6550_17"/>
      <w:r w:rsidRPr="00E809E1">
        <w:rPr>
          <w:rStyle w:val="TagStyle"/>
          <w:rtl/>
        </w:rPr>
        <w:t xml:space="preserve"> &lt;&lt; דובר_המשך &gt;&gt;</w:t>
      </w:r>
      <w:r w:rsidRPr="006D79A8">
        <w:rPr>
          <w:rStyle w:val="TagStyle"/>
          <w:rtl/>
        </w:rPr>
        <w:t xml:space="preserve"> </w:t>
      </w:r>
      <w:r>
        <w:rPr>
          <w:rtl/>
        </w:rPr>
        <w:t>שר המורשת עמיחי אליהו:</w:t>
      </w:r>
      <w:r w:rsidRPr="006D79A8">
        <w:rPr>
          <w:rStyle w:val="TagStyle"/>
          <w:rtl/>
        </w:rPr>
        <w:t xml:space="preserve"> </w:t>
      </w:r>
      <w:r w:rsidRPr="00E809E1">
        <w:rPr>
          <w:rStyle w:val="TagStyle"/>
          <w:rtl/>
        </w:rPr>
        <w:t>&lt;&lt; דובר_המשך &gt;&gt;</w:t>
      </w:r>
      <w:r>
        <w:rPr>
          <w:rtl/>
        </w:rPr>
        <w:t xml:space="preserve"> </w:t>
      </w:r>
      <w:bookmarkEnd w:id="33267"/>
    </w:p>
    <w:p w:rsidR="00F05D2D" w:rsidRDefault="00F05D2D" w:rsidP="00C919F6">
      <w:pPr>
        <w:rPr>
          <w:rtl/>
          <w:lang w:eastAsia="he-IL"/>
        </w:rPr>
      </w:pPr>
    </w:p>
    <w:p w:rsidR="00F05D2D" w:rsidRDefault="00F05D2D" w:rsidP="00032139">
      <w:pPr>
        <w:rPr>
          <w:rtl/>
          <w:lang w:eastAsia="he-IL"/>
        </w:rPr>
      </w:pPr>
      <w:bookmarkStart w:id="33268" w:name="_ETM_Q61_191481"/>
      <w:bookmarkEnd w:id="33268"/>
      <w:r>
        <w:rPr>
          <w:rFonts w:hint="cs"/>
          <w:rtl/>
          <w:lang w:eastAsia="he-IL"/>
        </w:rPr>
        <w:t xml:space="preserve">כן, כן. </w:t>
      </w:r>
      <w:bookmarkStart w:id="33269" w:name="_ETM_Q61_193379"/>
      <w:bookmarkEnd w:id="33269"/>
      <w:r>
        <w:rPr>
          <w:rFonts w:hint="cs"/>
          <w:rtl/>
          <w:lang w:eastAsia="he-IL"/>
        </w:rPr>
        <w:t xml:space="preserve">מישהו מנסה </w:t>
      </w:r>
      <w:r w:rsidR="00C919F6">
        <w:rPr>
          <w:rFonts w:hint="cs"/>
          <w:rtl/>
          <w:lang w:eastAsia="he-IL"/>
        </w:rPr>
        <w:t>– – –</w:t>
      </w:r>
    </w:p>
    <w:p w:rsidR="00F05D2D" w:rsidRDefault="00F05D2D" w:rsidP="00032139">
      <w:pPr>
        <w:rPr>
          <w:rtl/>
          <w:lang w:eastAsia="he-IL"/>
        </w:rPr>
      </w:pPr>
      <w:bookmarkStart w:id="33270" w:name="_ETM_Q61_193451"/>
      <w:bookmarkEnd w:id="33270"/>
    </w:p>
    <w:p w:rsidR="00F05D2D" w:rsidRDefault="00F05D2D" w:rsidP="00032139">
      <w:pPr>
        <w:pStyle w:val="af5"/>
        <w:keepNext/>
        <w:rPr>
          <w:rtl/>
        </w:rPr>
      </w:pPr>
      <w:bookmarkStart w:id="33271" w:name="ET_interruption_5109_18"/>
      <w:r w:rsidRPr="00E809E1">
        <w:rPr>
          <w:rStyle w:val="TagStyle"/>
          <w:rtl/>
        </w:rPr>
        <w:t xml:space="preserve"> &lt;&lt; קריאה &gt;&gt;</w:t>
      </w:r>
      <w:r w:rsidRPr="006D79A8">
        <w:rPr>
          <w:rStyle w:val="TagStyle"/>
          <w:rtl/>
        </w:rPr>
        <w:t xml:space="preserve"> </w:t>
      </w:r>
      <w:r>
        <w:rPr>
          <w:rtl/>
        </w:rPr>
        <w:t>אלעזר שטרן (יש עתיד):</w:t>
      </w:r>
      <w:r w:rsidRPr="006D79A8">
        <w:rPr>
          <w:rStyle w:val="TagStyle"/>
          <w:rtl/>
        </w:rPr>
        <w:t xml:space="preserve"> </w:t>
      </w:r>
      <w:r w:rsidRPr="00E809E1">
        <w:rPr>
          <w:rStyle w:val="TagStyle"/>
          <w:rtl/>
        </w:rPr>
        <w:t>&lt;&lt; קריאה &gt;&gt;</w:t>
      </w:r>
      <w:r>
        <w:rPr>
          <w:rtl/>
        </w:rPr>
        <w:t xml:space="preserve"> </w:t>
      </w:r>
      <w:bookmarkEnd w:id="33271"/>
    </w:p>
    <w:p w:rsidR="00F05D2D" w:rsidRDefault="00F05D2D" w:rsidP="00C919F6">
      <w:pPr>
        <w:rPr>
          <w:rtl/>
          <w:lang w:eastAsia="he-IL"/>
        </w:rPr>
      </w:pPr>
    </w:p>
    <w:p w:rsidR="00F05D2D" w:rsidRDefault="00F05D2D" w:rsidP="00032139">
      <w:pPr>
        <w:rPr>
          <w:rtl/>
          <w:lang w:eastAsia="he-IL"/>
        </w:rPr>
      </w:pPr>
      <w:bookmarkStart w:id="33272" w:name="_ETM_Q61_194435"/>
      <w:bookmarkStart w:id="33273" w:name="_ETM_Q61_193521"/>
      <w:bookmarkStart w:id="33274" w:name="_ETM_Q61_193584"/>
      <w:bookmarkEnd w:id="33272"/>
      <w:bookmarkEnd w:id="33273"/>
      <w:bookmarkEnd w:id="33274"/>
      <w:r>
        <w:rPr>
          <w:rFonts w:hint="cs"/>
          <w:rtl/>
          <w:lang w:eastAsia="he-IL"/>
        </w:rPr>
        <w:t xml:space="preserve">אתה גם בצבא </w:t>
      </w:r>
      <w:bookmarkStart w:id="33275" w:name="_ETM_Q61_192716"/>
      <w:bookmarkEnd w:id="33275"/>
      <w:r>
        <w:rPr>
          <w:rFonts w:hint="cs"/>
          <w:rtl/>
          <w:lang w:eastAsia="he-IL"/>
        </w:rPr>
        <w:t xml:space="preserve">חושב שלא צריך בנות. אתה חושב שלא צריך בנות </w:t>
      </w:r>
      <w:bookmarkStart w:id="33276" w:name="_ETM_Q61_195364"/>
      <w:bookmarkEnd w:id="33276"/>
      <w:r>
        <w:rPr>
          <w:rFonts w:hint="cs"/>
          <w:rtl/>
          <w:lang w:eastAsia="he-IL"/>
        </w:rPr>
        <w:t xml:space="preserve">בצבא. </w:t>
      </w:r>
    </w:p>
    <w:p w:rsidR="00F05D2D" w:rsidRDefault="00F05D2D" w:rsidP="00032139">
      <w:pPr>
        <w:rPr>
          <w:rtl/>
          <w:lang w:eastAsia="he-IL"/>
        </w:rPr>
      </w:pPr>
      <w:bookmarkStart w:id="33277" w:name="_ETM_Q61_190277"/>
      <w:bookmarkStart w:id="33278" w:name="_ETM_Q61_190278"/>
      <w:bookmarkEnd w:id="33277"/>
      <w:bookmarkEnd w:id="33278"/>
    </w:p>
    <w:p w:rsidR="00F05D2D" w:rsidRDefault="00F05D2D" w:rsidP="00032139">
      <w:pPr>
        <w:pStyle w:val="-"/>
        <w:keepNext/>
        <w:rPr>
          <w:rtl/>
        </w:rPr>
      </w:pPr>
      <w:bookmarkStart w:id="33279" w:name="ET_speakercontinue_6550_19"/>
      <w:r w:rsidRPr="00E809E1">
        <w:rPr>
          <w:rStyle w:val="TagStyle"/>
          <w:rtl/>
        </w:rPr>
        <w:t xml:space="preserve"> &lt;&lt; דובר_המשך &gt;&gt;</w:t>
      </w:r>
      <w:r w:rsidRPr="006D79A8">
        <w:rPr>
          <w:rStyle w:val="TagStyle"/>
          <w:rtl/>
        </w:rPr>
        <w:t xml:space="preserve"> </w:t>
      </w:r>
      <w:r>
        <w:rPr>
          <w:rtl/>
        </w:rPr>
        <w:t>שר המורשת עמיחי אליהו:</w:t>
      </w:r>
      <w:r w:rsidRPr="006D79A8">
        <w:rPr>
          <w:rStyle w:val="TagStyle"/>
          <w:rtl/>
        </w:rPr>
        <w:t xml:space="preserve"> </w:t>
      </w:r>
      <w:r w:rsidRPr="00E809E1">
        <w:rPr>
          <w:rStyle w:val="TagStyle"/>
          <w:rtl/>
        </w:rPr>
        <w:t>&lt;&lt; דובר_המשך &gt;&gt;</w:t>
      </w:r>
      <w:r>
        <w:rPr>
          <w:rtl/>
        </w:rPr>
        <w:t xml:space="preserve"> </w:t>
      </w:r>
      <w:bookmarkEnd w:id="33279"/>
    </w:p>
    <w:p w:rsidR="00F05D2D" w:rsidRDefault="00F05D2D" w:rsidP="00C919F6">
      <w:pPr>
        <w:rPr>
          <w:rtl/>
          <w:lang w:eastAsia="he-IL"/>
        </w:rPr>
      </w:pPr>
    </w:p>
    <w:p w:rsidR="00F05D2D" w:rsidRPr="006D79A8" w:rsidRDefault="00F05D2D" w:rsidP="00032139">
      <w:pPr>
        <w:rPr>
          <w:rtl/>
          <w:lang w:eastAsia="he-IL"/>
        </w:rPr>
      </w:pPr>
      <w:bookmarkStart w:id="33280" w:name="_ETM_Q61_195829"/>
      <w:bookmarkEnd w:id="33280"/>
      <w:r>
        <w:rPr>
          <w:rFonts w:hint="cs"/>
          <w:rtl/>
          <w:lang w:eastAsia="he-IL"/>
        </w:rPr>
        <w:t xml:space="preserve">כשמישהו בצבא שוכח </w:t>
      </w:r>
      <w:bookmarkStart w:id="33281" w:name="_ETM_Q61_197658"/>
      <w:bookmarkEnd w:id="33281"/>
      <w:r>
        <w:rPr>
          <w:rFonts w:hint="cs"/>
          <w:rtl/>
          <w:lang w:eastAsia="he-IL"/>
        </w:rPr>
        <w:t xml:space="preserve">את שורשיו, אז הוא מאבד תחילה את המילים. מ-2015 </w:t>
      </w:r>
      <w:bookmarkStart w:id="33282" w:name="_ETM_Q61_202354"/>
      <w:bookmarkEnd w:id="33282"/>
      <w:r>
        <w:rPr>
          <w:rFonts w:hint="cs"/>
          <w:rtl/>
          <w:lang w:eastAsia="he-IL"/>
        </w:rPr>
        <w:t>עד 2018 נמחקה בשיטתיות המילה "ניצחון" ממסמכי היסוד של</w:t>
      </w:r>
      <w:bookmarkStart w:id="33283" w:name="_ETM_Q61_207957"/>
      <w:bookmarkEnd w:id="33283"/>
      <w:r>
        <w:rPr>
          <w:rFonts w:hint="cs"/>
          <w:rtl/>
          <w:lang w:eastAsia="he-IL"/>
        </w:rPr>
        <w:t xml:space="preserve"> צה"ל. </w:t>
      </w:r>
    </w:p>
    <w:p w:rsidR="00F05D2D" w:rsidRPr="00DC0EBC" w:rsidRDefault="00F05D2D" w:rsidP="00032139">
      <w:pPr>
        <w:rPr>
          <w:rtl/>
          <w:lang w:eastAsia="he-IL"/>
        </w:rPr>
      </w:pPr>
      <w:bookmarkStart w:id="33284" w:name="_ETM_Q61_190333"/>
      <w:bookmarkStart w:id="33285" w:name="_ETM_Q61_190440"/>
      <w:bookmarkStart w:id="33286" w:name="_ETM_Q61_190499"/>
      <w:bookmarkStart w:id="33287" w:name="_ETM_Q61_212464"/>
      <w:bookmarkStart w:id="33288" w:name="_ETM_Q61_212569"/>
      <w:bookmarkEnd w:id="33284"/>
      <w:bookmarkEnd w:id="33285"/>
      <w:bookmarkEnd w:id="33286"/>
      <w:bookmarkEnd w:id="33287"/>
      <w:bookmarkEnd w:id="33288"/>
    </w:p>
    <w:p w:rsidR="00F05D2D" w:rsidRDefault="00F05D2D" w:rsidP="00032139">
      <w:pPr>
        <w:pStyle w:val="af5"/>
        <w:keepNext/>
        <w:rPr>
          <w:rtl/>
        </w:rPr>
      </w:pPr>
      <w:r w:rsidRPr="00E809E1">
        <w:rPr>
          <w:rStyle w:val="TagStyle"/>
          <w:rtl/>
        </w:rPr>
        <w:t xml:space="preserve"> &lt;&lt; קריאה &gt;&gt;</w:t>
      </w:r>
      <w:r w:rsidRPr="006D79A8">
        <w:rPr>
          <w:rStyle w:val="TagStyle"/>
          <w:rtl/>
        </w:rPr>
        <w:t xml:space="preserve"> </w:t>
      </w:r>
      <w:r>
        <w:rPr>
          <w:rtl/>
        </w:rPr>
        <w:t>ולדימיר בליאק (יש עתיד):</w:t>
      </w:r>
      <w:r w:rsidRPr="006D79A8">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F05D2D" w:rsidP="00032139">
      <w:pPr>
        <w:rPr>
          <w:rtl/>
          <w:lang w:eastAsia="he-IL"/>
        </w:rPr>
      </w:pPr>
      <w:bookmarkStart w:id="33289" w:name="_ETM_Q61_206161"/>
      <w:bookmarkEnd w:id="33289"/>
      <w:r>
        <w:rPr>
          <w:rFonts w:hint="cs"/>
          <w:rtl/>
          <w:lang w:eastAsia="he-IL"/>
        </w:rPr>
        <w:t xml:space="preserve">טוב שבאתם, באמת. </w:t>
      </w:r>
      <w:bookmarkStart w:id="33290" w:name="_ETM_Q61_207045"/>
      <w:bookmarkEnd w:id="33290"/>
    </w:p>
    <w:p w:rsidR="00F05D2D" w:rsidRDefault="00F05D2D" w:rsidP="00032139">
      <w:pPr>
        <w:rPr>
          <w:b/>
          <w:bCs/>
          <w:u w:val="single"/>
          <w:rtl/>
          <w:lang w:eastAsia="he-IL"/>
        </w:rPr>
      </w:pPr>
      <w:bookmarkStart w:id="33291" w:name="_ETM_Q61_207119"/>
      <w:bookmarkStart w:id="33292" w:name="_ETM_Q61_207204"/>
      <w:bookmarkStart w:id="33293" w:name="_ETM_Q61_207264"/>
      <w:bookmarkStart w:id="33294" w:name="_ETM_Q61_207350"/>
      <w:bookmarkEnd w:id="33291"/>
      <w:bookmarkEnd w:id="33292"/>
      <w:bookmarkEnd w:id="33293"/>
      <w:bookmarkEnd w:id="33294"/>
    </w:p>
    <w:p w:rsidR="00F05D2D" w:rsidRDefault="00F05D2D" w:rsidP="00032139">
      <w:pPr>
        <w:pStyle w:val="af5"/>
        <w:keepNext/>
        <w:rPr>
          <w:rtl/>
        </w:rPr>
      </w:pPr>
      <w:bookmarkStart w:id="33295" w:name="ET_interruption_5109_121"/>
      <w:r w:rsidRPr="00B0460F">
        <w:rPr>
          <w:rStyle w:val="TagStyle"/>
          <w:rtl/>
        </w:rPr>
        <w:t xml:space="preserve"> &lt;&lt; קריאה &gt;&gt; </w:t>
      </w:r>
      <w:r>
        <w:rPr>
          <w:rtl/>
        </w:rPr>
        <w:t>אלעזר שטרן (יש עתיד):</w:t>
      </w:r>
      <w:r w:rsidRPr="00B0460F">
        <w:rPr>
          <w:rStyle w:val="TagStyle"/>
          <w:rtl/>
        </w:rPr>
        <w:t xml:space="preserve"> &lt;&lt; קריאה &gt;&gt;</w:t>
      </w:r>
      <w:r>
        <w:rPr>
          <w:rtl/>
        </w:rPr>
        <w:t xml:space="preserve"> </w:t>
      </w:r>
      <w:bookmarkEnd w:id="33295"/>
    </w:p>
    <w:p w:rsidR="00F05D2D" w:rsidRPr="00B0460F" w:rsidRDefault="00F05D2D" w:rsidP="00032139">
      <w:pPr>
        <w:rPr>
          <w:rtl/>
        </w:rPr>
      </w:pPr>
    </w:p>
    <w:p w:rsidR="00F05D2D" w:rsidRDefault="00F05D2D" w:rsidP="002B3840">
      <w:pPr>
        <w:rPr>
          <w:rtl/>
          <w:lang w:eastAsia="he-IL"/>
        </w:rPr>
      </w:pPr>
      <w:bookmarkStart w:id="33296" w:name="_ETM_Q61_211310"/>
      <w:bookmarkStart w:id="33297" w:name="_ETM_Q61_211563"/>
      <w:bookmarkStart w:id="33298" w:name="_ETM_Q61_211724"/>
      <w:bookmarkEnd w:id="33296"/>
      <w:bookmarkEnd w:id="33297"/>
      <w:bookmarkEnd w:id="33298"/>
      <w:r>
        <w:rPr>
          <w:rFonts w:hint="cs"/>
          <w:rtl/>
          <w:lang w:eastAsia="he-IL"/>
        </w:rPr>
        <w:t>זה שקר</w:t>
      </w:r>
      <w:bookmarkStart w:id="33299" w:name="_ETM_Q61_211461"/>
      <w:bookmarkEnd w:id="33299"/>
      <w:r w:rsidR="002B3840">
        <w:rPr>
          <w:rFonts w:hint="cs"/>
          <w:rtl/>
          <w:lang w:eastAsia="he-IL"/>
        </w:rPr>
        <w:t>.</w:t>
      </w:r>
      <w:r>
        <w:rPr>
          <w:rFonts w:hint="cs"/>
          <w:rtl/>
          <w:lang w:eastAsia="he-IL"/>
        </w:rPr>
        <w:t xml:space="preserve"> זה שקר</w:t>
      </w:r>
      <w:r w:rsidR="002B3840">
        <w:rPr>
          <w:rFonts w:hint="cs"/>
          <w:rtl/>
          <w:lang w:eastAsia="he-IL"/>
        </w:rPr>
        <w:t>.</w:t>
      </w:r>
      <w:r>
        <w:rPr>
          <w:rFonts w:hint="cs"/>
          <w:rtl/>
          <w:lang w:eastAsia="he-IL"/>
        </w:rPr>
        <w:t xml:space="preserve"> זה שקר. </w:t>
      </w:r>
    </w:p>
    <w:p w:rsidR="00F05D2D" w:rsidRPr="006D79A8" w:rsidRDefault="00F05D2D" w:rsidP="00032139">
      <w:pPr>
        <w:rPr>
          <w:rtl/>
          <w:lang w:eastAsia="he-IL"/>
        </w:rPr>
      </w:pPr>
      <w:bookmarkStart w:id="33300" w:name="_ETM_Q61_213181"/>
      <w:bookmarkStart w:id="33301" w:name="_ETM_Q61_213266"/>
      <w:bookmarkEnd w:id="33300"/>
      <w:bookmarkEnd w:id="33301"/>
    </w:p>
    <w:p w:rsidR="00F05D2D" w:rsidRDefault="00F05D2D" w:rsidP="00032139">
      <w:pPr>
        <w:pStyle w:val="-"/>
        <w:keepNext/>
        <w:rPr>
          <w:rtl/>
        </w:rPr>
      </w:pPr>
      <w:bookmarkStart w:id="33302" w:name="ET_speakercontinue_6550_23"/>
      <w:r w:rsidRPr="00E809E1">
        <w:rPr>
          <w:rStyle w:val="TagStyle"/>
          <w:rtl/>
        </w:rPr>
        <w:t xml:space="preserve"> &lt;&lt; דובר_המשך &gt;&gt;</w:t>
      </w:r>
      <w:r w:rsidRPr="006D79A8">
        <w:rPr>
          <w:rStyle w:val="TagStyle"/>
          <w:rtl/>
        </w:rPr>
        <w:t xml:space="preserve"> </w:t>
      </w:r>
      <w:r>
        <w:rPr>
          <w:rtl/>
        </w:rPr>
        <w:t>שר המורשת עמיחי אליהו:</w:t>
      </w:r>
      <w:r w:rsidRPr="006D79A8">
        <w:rPr>
          <w:rStyle w:val="TagStyle"/>
          <w:rtl/>
        </w:rPr>
        <w:t xml:space="preserve"> </w:t>
      </w:r>
      <w:r w:rsidRPr="00E809E1">
        <w:rPr>
          <w:rStyle w:val="TagStyle"/>
          <w:rtl/>
        </w:rPr>
        <w:t>&lt;&lt; דובר_המשך &gt;&gt;</w:t>
      </w:r>
      <w:r>
        <w:rPr>
          <w:rtl/>
        </w:rPr>
        <w:t xml:space="preserve"> </w:t>
      </w:r>
      <w:bookmarkEnd w:id="33302"/>
    </w:p>
    <w:p w:rsidR="00F05D2D" w:rsidRDefault="00F05D2D" w:rsidP="00C919F6">
      <w:pPr>
        <w:rPr>
          <w:rtl/>
          <w:lang w:eastAsia="he-IL"/>
        </w:rPr>
      </w:pPr>
      <w:bookmarkStart w:id="33303" w:name="_ETM_Q61_210975"/>
      <w:bookmarkEnd w:id="33303"/>
    </w:p>
    <w:p w:rsidR="00F05D2D" w:rsidRDefault="00F05D2D" w:rsidP="00032139">
      <w:pPr>
        <w:rPr>
          <w:rtl/>
          <w:lang w:eastAsia="he-IL"/>
        </w:rPr>
      </w:pPr>
      <w:bookmarkStart w:id="33304" w:name="_ETM_Q61_211061"/>
      <w:bookmarkEnd w:id="33304"/>
      <w:r>
        <w:rPr>
          <w:rFonts w:hint="cs"/>
          <w:rtl/>
          <w:lang w:eastAsia="he-IL"/>
        </w:rPr>
        <w:t>מ-16 אזכורים זה ירד</w:t>
      </w:r>
      <w:bookmarkStart w:id="33305" w:name="_ETM_Q61_212618"/>
      <w:bookmarkEnd w:id="33305"/>
      <w:r>
        <w:rPr>
          <w:rFonts w:hint="cs"/>
          <w:rtl/>
          <w:lang w:eastAsia="he-IL"/>
        </w:rPr>
        <w:t xml:space="preserve"> לשבעה. </w:t>
      </w:r>
    </w:p>
    <w:p w:rsidR="00F05D2D" w:rsidRDefault="00F05D2D" w:rsidP="00032139">
      <w:pPr>
        <w:rPr>
          <w:rtl/>
          <w:lang w:eastAsia="he-IL"/>
        </w:rPr>
      </w:pPr>
      <w:bookmarkStart w:id="33306" w:name="_ETM_Q61_213880"/>
      <w:bookmarkStart w:id="33307" w:name="_ETM_Q61_213973"/>
      <w:bookmarkStart w:id="33308" w:name="_ETM_Q61_214794"/>
      <w:bookmarkStart w:id="33309" w:name="_ETM_Q61_214878"/>
      <w:bookmarkEnd w:id="33306"/>
      <w:bookmarkEnd w:id="33307"/>
      <w:bookmarkEnd w:id="33308"/>
      <w:bookmarkEnd w:id="33309"/>
    </w:p>
    <w:p w:rsidR="00F05D2D" w:rsidRDefault="00F05D2D" w:rsidP="00032139">
      <w:pPr>
        <w:pStyle w:val="af5"/>
        <w:keepNext/>
        <w:rPr>
          <w:rtl/>
        </w:rPr>
      </w:pPr>
      <w:r w:rsidRPr="00E809E1">
        <w:rPr>
          <w:rStyle w:val="TagStyle"/>
          <w:rtl/>
        </w:rPr>
        <w:t xml:space="preserve"> &lt;&lt; קריאה &gt;&gt;</w:t>
      </w:r>
      <w:r w:rsidRPr="006D79A8">
        <w:rPr>
          <w:rStyle w:val="TagStyle"/>
          <w:rtl/>
        </w:rPr>
        <w:t xml:space="preserve"> </w:t>
      </w:r>
      <w:r>
        <w:rPr>
          <w:rtl/>
        </w:rPr>
        <w:t>קריאה:</w:t>
      </w:r>
      <w:r w:rsidRPr="006D79A8">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F05D2D" w:rsidP="00032139">
      <w:pPr>
        <w:rPr>
          <w:rtl/>
          <w:lang w:eastAsia="he-IL"/>
        </w:rPr>
      </w:pPr>
      <w:bookmarkStart w:id="33310" w:name="_ETM_Q61_216547"/>
      <w:bookmarkEnd w:id="33310"/>
      <w:r>
        <w:rPr>
          <w:rFonts w:hint="cs"/>
          <w:rtl/>
          <w:lang w:eastAsia="he-IL"/>
        </w:rPr>
        <w:t>יש לך צבא אחר?</w:t>
      </w:r>
      <w:bookmarkStart w:id="33311" w:name="_ETM_Q61_215152"/>
      <w:bookmarkEnd w:id="33311"/>
      <w:r>
        <w:rPr>
          <w:rFonts w:hint="cs"/>
          <w:rtl/>
          <w:lang w:eastAsia="he-IL"/>
        </w:rPr>
        <w:t xml:space="preserve"> יש לך צבא אחר, אדוני </w:t>
      </w:r>
      <w:bookmarkStart w:id="33312" w:name="_ETM_Q61_217481"/>
      <w:bookmarkEnd w:id="33312"/>
      <w:r>
        <w:rPr>
          <w:rFonts w:hint="cs"/>
          <w:rtl/>
          <w:lang w:eastAsia="he-IL"/>
        </w:rPr>
        <w:t>השר?</w:t>
      </w:r>
    </w:p>
    <w:p w:rsidR="00F05D2D" w:rsidRDefault="00F05D2D" w:rsidP="00032139">
      <w:pPr>
        <w:rPr>
          <w:rtl/>
          <w:lang w:eastAsia="he-IL"/>
        </w:rPr>
      </w:pPr>
      <w:bookmarkStart w:id="33313" w:name="_ETM_Q61_215240"/>
      <w:bookmarkEnd w:id="33313"/>
    </w:p>
    <w:p w:rsidR="00F05D2D" w:rsidRDefault="00F05D2D" w:rsidP="00032139">
      <w:pPr>
        <w:pStyle w:val="-"/>
        <w:keepNext/>
        <w:rPr>
          <w:rtl/>
        </w:rPr>
      </w:pPr>
      <w:bookmarkStart w:id="33314" w:name="ET_speakercontinue_6550_26"/>
      <w:r w:rsidRPr="00E809E1">
        <w:rPr>
          <w:rStyle w:val="TagStyle"/>
          <w:rtl/>
        </w:rPr>
        <w:t xml:space="preserve"> &lt;&lt; דובר_המשך &gt;&gt;</w:t>
      </w:r>
      <w:r w:rsidRPr="006D79A8">
        <w:rPr>
          <w:rStyle w:val="TagStyle"/>
          <w:rtl/>
        </w:rPr>
        <w:t xml:space="preserve"> </w:t>
      </w:r>
      <w:r>
        <w:rPr>
          <w:rtl/>
        </w:rPr>
        <w:t>שר המורשת עמיחי אליהו:</w:t>
      </w:r>
      <w:r w:rsidRPr="006D79A8">
        <w:rPr>
          <w:rStyle w:val="TagStyle"/>
          <w:rtl/>
        </w:rPr>
        <w:t xml:space="preserve"> </w:t>
      </w:r>
      <w:r w:rsidRPr="00E809E1">
        <w:rPr>
          <w:rStyle w:val="TagStyle"/>
          <w:rtl/>
        </w:rPr>
        <w:t>&lt;&lt; דובר_המשך &gt;&gt;</w:t>
      </w:r>
      <w:r>
        <w:rPr>
          <w:rtl/>
        </w:rPr>
        <w:t xml:space="preserve"> </w:t>
      </w:r>
      <w:bookmarkEnd w:id="33314"/>
    </w:p>
    <w:p w:rsidR="00F05D2D" w:rsidRDefault="00F05D2D" w:rsidP="00C919F6">
      <w:pPr>
        <w:rPr>
          <w:rtl/>
          <w:lang w:eastAsia="he-IL"/>
        </w:rPr>
      </w:pPr>
    </w:p>
    <w:p w:rsidR="00F05D2D" w:rsidRPr="006D79A8" w:rsidRDefault="00F05D2D" w:rsidP="00032139">
      <w:pPr>
        <w:rPr>
          <w:rtl/>
          <w:lang w:eastAsia="he-IL"/>
        </w:rPr>
      </w:pPr>
      <w:bookmarkStart w:id="33315" w:name="_ETM_Q61_216739"/>
      <w:bookmarkEnd w:id="33315"/>
      <w:r>
        <w:rPr>
          <w:rFonts w:hint="cs"/>
          <w:rtl/>
          <w:lang w:eastAsia="he-IL"/>
        </w:rPr>
        <w:t>זו לא רק מחיקת מילה, חברים</w:t>
      </w:r>
      <w:bookmarkStart w:id="33316" w:name="_ETM_Q61_218976"/>
      <w:bookmarkEnd w:id="33316"/>
      <w:r>
        <w:rPr>
          <w:rFonts w:hint="cs"/>
          <w:rtl/>
          <w:lang w:eastAsia="he-IL"/>
        </w:rPr>
        <w:t xml:space="preserve">, זו מחיקת מורשת. </w:t>
      </w:r>
    </w:p>
    <w:p w:rsidR="00F05D2D" w:rsidRDefault="00F05D2D" w:rsidP="00032139">
      <w:pPr>
        <w:rPr>
          <w:rtl/>
          <w:lang w:eastAsia="he-IL"/>
        </w:rPr>
      </w:pPr>
      <w:bookmarkStart w:id="33317" w:name="_ETM_Q61_208219"/>
      <w:bookmarkEnd w:id="33317"/>
    </w:p>
    <w:p w:rsidR="00F05D2D" w:rsidRDefault="00F05D2D" w:rsidP="00032139">
      <w:pPr>
        <w:pStyle w:val="af5"/>
        <w:keepNext/>
        <w:rPr>
          <w:rtl/>
        </w:rPr>
      </w:pPr>
      <w:bookmarkStart w:id="33318" w:name="ET_interruption_5109_27"/>
      <w:r w:rsidRPr="00E809E1">
        <w:rPr>
          <w:rStyle w:val="TagStyle"/>
          <w:rtl/>
        </w:rPr>
        <w:t xml:space="preserve"> &lt;&lt; קריאה &gt;&gt;</w:t>
      </w:r>
      <w:r w:rsidRPr="006D79A8">
        <w:rPr>
          <w:rStyle w:val="TagStyle"/>
          <w:rtl/>
        </w:rPr>
        <w:t xml:space="preserve"> </w:t>
      </w:r>
      <w:r>
        <w:rPr>
          <w:rtl/>
        </w:rPr>
        <w:t>אלעזר שטרן (יש עתיד):</w:t>
      </w:r>
      <w:r w:rsidRPr="006D79A8">
        <w:rPr>
          <w:rStyle w:val="TagStyle"/>
          <w:rtl/>
        </w:rPr>
        <w:t xml:space="preserve"> </w:t>
      </w:r>
      <w:r w:rsidRPr="00E809E1">
        <w:rPr>
          <w:rStyle w:val="TagStyle"/>
          <w:rtl/>
        </w:rPr>
        <w:t>&lt;&lt; קריאה &gt;&gt;</w:t>
      </w:r>
      <w:r>
        <w:rPr>
          <w:rtl/>
        </w:rPr>
        <w:t xml:space="preserve"> </w:t>
      </w:r>
      <w:bookmarkEnd w:id="33318"/>
    </w:p>
    <w:p w:rsidR="00F05D2D" w:rsidRDefault="00F05D2D" w:rsidP="00C919F6">
      <w:pPr>
        <w:rPr>
          <w:rtl/>
          <w:lang w:eastAsia="he-IL"/>
        </w:rPr>
      </w:pPr>
    </w:p>
    <w:p w:rsidR="00F05D2D" w:rsidRDefault="00C919F6" w:rsidP="00032139">
      <w:pPr>
        <w:rPr>
          <w:rtl/>
          <w:lang w:eastAsia="he-IL"/>
        </w:rPr>
      </w:pPr>
      <w:bookmarkStart w:id="33319" w:name="_ETM_Q61_221812"/>
      <w:bookmarkEnd w:id="33319"/>
      <w:r>
        <w:rPr>
          <w:rFonts w:hint="cs"/>
          <w:rtl/>
          <w:lang w:eastAsia="he-IL"/>
        </w:rPr>
        <w:t>– – –</w:t>
      </w:r>
      <w:r w:rsidR="00F05D2D">
        <w:rPr>
          <w:rFonts w:hint="cs"/>
          <w:rtl/>
          <w:lang w:eastAsia="he-IL"/>
        </w:rPr>
        <w:t xml:space="preserve"> אדוני השר. אתה הצעת </w:t>
      </w:r>
      <w:r>
        <w:rPr>
          <w:rFonts w:hint="cs"/>
          <w:rtl/>
          <w:lang w:eastAsia="he-IL"/>
        </w:rPr>
        <w:t>– – –</w:t>
      </w:r>
    </w:p>
    <w:p w:rsidR="00F05D2D" w:rsidRDefault="00F05D2D" w:rsidP="00032139">
      <w:pPr>
        <w:rPr>
          <w:rtl/>
          <w:lang w:eastAsia="he-IL"/>
        </w:rPr>
      </w:pPr>
      <w:bookmarkStart w:id="33320" w:name="_ETM_Q61_221996"/>
      <w:bookmarkStart w:id="33321" w:name="_ETM_Q61_222094"/>
      <w:bookmarkEnd w:id="33320"/>
      <w:bookmarkEnd w:id="33321"/>
    </w:p>
    <w:p w:rsidR="00F05D2D" w:rsidRDefault="00F05D2D" w:rsidP="00032139">
      <w:pPr>
        <w:pStyle w:val="-"/>
        <w:keepNext/>
        <w:rPr>
          <w:rtl/>
        </w:rPr>
      </w:pPr>
      <w:bookmarkStart w:id="33322" w:name="ET_speakercontinue_6550_28"/>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322"/>
    </w:p>
    <w:p w:rsidR="00F05D2D" w:rsidRDefault="00F05D2D" w:rsidP="00C919F6">
      <w:pPr>
        <w:rPr>
          <w:rtl/>
          <w:lang w:eastAsia="he-IL"/>
        </w:rPr>
      </w:pPr>
    </w:p>
    <w:p w:rsidR="00F05D2D" w:rsidRDefault="00F05D2D" w:rsidP="00032139">
      <w:pPr>
        <w:rPr>
          <w:rtl/>
          <w:lang w:eastAsia="he-IL"/>
        </w:rPr>
      </w:pPr>
      <w:bookmarkStart w:id="33323" w:name="_ETM_Q61_223022"/>
      <w:bookmarkEnd w:id="33323"/>
      <w:r>
        <w:rPr>
          <w:rFonts w:hint="cs"/>
          <w:rtl/>
          <w:lang w:eastAsia="he-IL"/>
        </w:rPr>
        <w:t xml:space="preserve">זה </w:t>
      </w:r>
      <w:bookmarkStart w:id="33324" w:name="_ETM_Q61_223364"/>
      <w:bookmarkEnd w:id="33324"/>
      <w:r>
        <w:rPr>
          <w:rFonts w:hint="cs"/>
          <w:rtl/>
          <w:lang w:eastAsia="he-IL"/>
        </w:rPr>
        <w:t>אותו תהליך בדיוק של אנשים ששכחו מהי המורשת שלהם,</w:t>
      </w:r>
      <w:bookmarkStart w:id="33325" w:name="_ETM_Q61_231358"/>
      <w:bookmarkEnd w:id="33325"/>
      <w:r>
        <w:rPr>
          <w:rFonts w:hint="cs"/>
          <w:rtl/>
          <w:lang w:eastAsia="he-IL"/>
        </w:rPr>
        <w:t xml:space="preserve"> מה השורשים שלהם. </w:t>
      </w:r>
      <w:bookmarkStart w:id="33326" w:name="_ETM_Q61_228443"/>
      <w:bookmarkEnd w:id="33326"/>
    </w:p>
    <w:p w:rsidR="00F05D2D" w:rsidRDefault="00F05D2D" w:rsidP="00032139">
      <w:pPr>
        <w:rPr>
          <w:rtl/>
          <w:lang w:eastAsia="he-IL"/>
        </w:rPr>
      </w:pPr>
      <w:bookmarkStart w:id="33327" w:name="_ETM_Q61_233779"/>
      <w:bookmarkStart w:id="33328" w:name="_ETM_Q61_233894"/>
      <w:bookmarkStart w:id="33329" w:name="_ETM_Q61_233945"/>
      <w:bookmarkEnd w:id="33327"/>
      <w:bookmarkEnd w:id="33328"/>
      <w:bookmarkEnd w:id="33329"/>
    </w:p>
    <w:p w:rsidR="00F05D2D" w:rsidRDefault="00F05D2D" w:rsidP="00032139">
      <w:pPr>
        <w:pStyle w:val="af6"/>
        <w:keepNext/>
        <w:rPr>
          <w:rtl/>
        </w:rPr>
      </w:pPr>
      <w:bookmarkStart w:id="33330" w:name="ET_yor_6599_79"/>
      <w:r w:rsidRPr="00E809E1">
        <w:rPr>
          <w:rStyle w:val="TagStyle"/>
          <w:rtl/>
        </w:rPr>
        <w:t xml:space="preserve"> &lt;&lt; יור &gt;&gt;</w:t>
      </w:r>
      <w:r w:rsidRPr="00DC0EBC">
        <w:rPr>
          <w:rStyle w:val="TagStyle"/>
          <w:rtl/>
        </w:rPr>
        <w:t xml:space="preserve"> </w:t>
      </w:r>
      <w:r>
        <w:rPr>
          <w:rtl/>
        </w:rPr>
        <w:t>היו"ר משה רוט:</w:t>
      </w:r>
      <w:r w:rsidRPr="00DC0EBC">
        <w:rPr>
          <w:rStyle w:val="TagStyle"/>
          <w:rtl/>
        </w:rPr>
        <w:t xml:space="preserve"> </w:t>
      </w:r>
      <w:r w:rsidRPr="00E809E1">
        <w:rPr>
          <w:rStyle w:val="TagStyle"/>
          <w:rtl/>
        </w:rPr>
        <w:t>&lt;&lt; יור &gt;&gt;</w:t>
      </w:r>
      <w:r>
        <w:rPr>
          <w:rtl/>
        </w:rPr>
        <w:t xml:space="preserve"> </w:t>
      </w:r>
      <w:bookmarkEnd w:id="33330"/>
    </w:p>
    <w:p w:rsidR="00F05D2D" w:rsidRDefault="00F05D2D" w:rsidP="00C919F6">
      <w:pPr>
        <w:rPr>
          <w:rtl/>
          <w:lang w:eastAsia="he-IL"/>
        </w:rPr>
      </w:pPr>
    </w:p>
    <w:p w:rsidR="00F05D2D" w:rsidRDefault="00F05D2D" w:rsidP="00032139">
      <w:pPr>
        <w:rPr>
          <w:rtl/>
          <w:lang w:eastAsia="he-IL"/>
        </w:rPr>
      </w:pPr>
      <w:bookmarkStart w:id="33331" w:name="_ETM_Q61_235922"/>
      <w:bookmarkEnd w:id="33331"/>
      <w:r>
        <w:rPr>
          <w:rFonts w:hint="cs"/>
          <w:rtl/>
          <w:lang w:eastAsia="he-IL"/>
        </w:rPr>
        <w:t xml:space="preserve">חברי הכנסת, חברי הכנסת, </w:t>
      </w:r>
      <w:bookmarkStart w:id="33332" w:name="_ETM_Q61_235996"/>
      <w:bookmarkEnd w:id="33332"/>
      <w:r>
        <w:rPr>
          <w:rFonts w:hint="cs"/>
          <w:rtl/>
          <w:lang w:eastAsia="he-IL"/>
        </w:rPr>
        <w:t xml:space="preserve">מספיק. </w:t>
      </w:r>
      <w:bookmarkStart w:id="33333" w:name="_ETM_Q61_237155"/>
      <w:bookmarkEnd w:id="33333"/>
    </w:p>
    <w:p w:rsidR="00F05D2D" w:rsidRDefault="00F05D2D" w:rsidP="00032139">
      <w:pPr>
        <w:rPr>
          <w:rtl/>
          <w:lang w:eastAsia="he-IL"/>
        </w:rPr>
      </w:pPr>
      <w:bookmarkStart w:id="33334" w:name="_ETM_Q61_237274"/>
      <w:bookmarkEnd w:id="33334"/>
    </w:p>
    <w:p w:rsidR="00F05D2D" w:rsidRDefault="00F05D2D" w:rsidP="00032139">
      <w:pPr>
        <w:pStyle w:val="af5"/>
        <w:keepNext/>
        <w:rPr>
          <w:rtl/>
        </w:rPr>
      </w:pPr>
      <w:bookmarkStart w:id="33335" w:name="ET_interruption_5787_81"/>
      <w:r w:rsidRPr="00E809E1">
        <w:rPr>
          <w:rStyle w:val="TagStyle"/>
          <w:rtl/>
        </w:rPr>
        <w:t xml:space="preserve"> &lt;&lt; קריאה &gt;&gt;</w:t>
      </w:r>
      <w:r w:rsidRPr="00DC0EBC">
        <w:rPr>
          <w:rStyle w:val="TagStyle"/>
          <w:rtl/>
        </w:rPr>
        <w:t xml:space="preserve"> </w:t>
      </w:r>
      <w:r>
        <w:rPr>
          <w:rtl/>
        </w:rPr>
        <w:t>יוראי להב הרצנו (יש עתיד):</w:t>
      </w:r>
      <w:r w:rsidRPr="00DC0EBC">
        <w:rPr>
          <w:rStyle w:val="TagStyle"/>
          <w:rtl/>
        </w:rPr>
        <w:t xml:space="preserve"> </w:t>
      </w:r>
      <w:r w:rsidRPr="00E809E1">
        <w:rPr>
          <w:rStyle w:val="TagStyle"/>
          <w:rtl/>
        </w:rPr>
        <w:t>&lt;&lt; קריאה &gt;&gt;</w:t>
      </w:r>
      <w:r>
        <w:rPr>
          <w:rtl/>
        </w:rPr>
        <w:t xml:space="preserve"> </w:t>
      </w:r>
      <w:bookmarkEnd w:id="33335"/>
    </w:p>
    <w:p w:rsidR="00F05D2D" w:rsidRDefault="00F05D2D" w:rsidP="00C919F6">
      <w:pPr>
        <w:rPr>
          <w:rtl/>
          <w:lang w:eastAsia="he-IL"/>
        </w:rPr>
      </w:pPr>
    </w:p>
    <w:p w:rsidR="00F05D2D" w:rsidRDefault="00C919F6" w:rsidP="00032139">
      <w:pPr>
        <w:rPr>
          <w:rtl/>
          <w:lang w:eastAsia="he-IL"/>
        </w:rPr>
      </w:pPr>
      <w:bookmarkStart w:id="33336" w:name="_ETM_Q61_242696"/>
      <w:bookmarkStart w:id="33337" w:name="_ETM_Q61_242949"/>
      <w:bookmarkStart w:id="33338" w:name="_ETM_Q61_243073"/>
      <w:bookmarkEnd w:id="33336"/>
      <w:bookmarkEnd w:id="33337"/>
      <w:bookmarkEnd w:id="33338"/>
      <w:r>
        <w:rPr>
          <w:rFonts w:hint="cs"/>
          <w:rtl/>
          <w:lang w:eastAsia="he-IL"/>
        </w:rPr>
        <w:t>– – –</w:t>
      </w:r>
      <w:bookmarkStart w:id="33339" w:name="_ETM_Q61_244251"/>
      <w:bookmarkEnd w:id="33339"/>
    </w:p>
    <w:p w:rsidR="00F05D2D" w:rsidRPr="00DC0EBC" w:rsidRDefault="00F05D2D" w:rsidP="00032139">
      <w:pPr>
        <w:rPr>
          <w:rtl/>
          <w:lang w:eastAsia="he-IL"/>
        </w:rPr>
      </w:pPr>
      <w:bookmarkStart w:id="33340" w:name="_ETM_Q61_244344"/>
      <w:bookmarkEnd w:id="33340"/>
    </w:p>
    <w:p w:rsidR="00F05D2D" w:rsidRDefault="00F05D2D" w:rsidP="00032139">
      <w:pPr>
        <w:pStyle w:val="-"/>
        <w:keepNext/>
        <w:rPr>
          <w:rtl/>
        </w:rPr>
      </w:pPr>
      <w:bookmarkStart w:id="33341" w:name="ET_speakercontinue_6550_80"/>
      <w:r w:rsidRPr="00E809E1">
        <w:rPr>
          <w:rStyle w:val="TagStyle"/>
          <w:rtl/>
        </w:rPr>
        <w:t xml:space="preserve"> &lt;&lt; דובר_המשך &gt;&gt;</w:t>
      </w:r>
      <w:r w:rsidRPr="00DC0EBC">
        <w:rPr>
          <w:rStyle w:val="TagStyle"/>
          <w:rtl/>
        </w:rPr>
        <w:t xml:space="preserve"> </w:t>
      </w:r>
      <w:r>
        <w:rPr>
          <w:rtl/>
        </w:rPr>
        <w:t>שר המורשת עמיחי אליהו:</w:t>
      </w:r>
      <w:r w:rsidRPr="00DC0EBC">
        <w:rPr>
          <w:rStyle w:val="TagStyle"/>
          <w:rtl/>
        </w:rPr>
        <w:t xml:space="preserve"> </w:t>
      </w:r>
      <w:r w:rsidRPr="00E809E1">
        <w:rPr>
          <w:rStyle w:val="TagStyle"/>
          <w:rtl/>
        </w:rPr>
        <w:t>&lt;&lt; דובר_המשך &gt;&gt;</w:t>
      </w:r>
      <w:r>
        <w:rPr>
          <w:rtl/>
        </w:rPr>
        <w:t xml:space="preserve"> </w:t>
      </w:r>
      <w:bookmarkEnd w:id="33341"/>
    </w:p>
    <w:p w:rsidR="00F05D2D" w:rsidRDefault="00F05D2D" w:rsidP="00C919F6">
      <w:pPr>
        <w:rPr>
          <w:rtl/>
          <w:lang w:eastAsia="he-IL"/>
        </w:rPr>
      </w:pPr>
    </w:p>
    <w:p w:rsidR="00F05D2D" w:rsidRDefault="00F05D2D" w:rsidP="00032139">
      <w:pPr>
        <w:rPr>
          <w:rtl/>
          <w:lang w:eastAsia="he-IL"/>
        </w:rPr>
      </w:pPr>
      <w:bookmarkStart w:id="33342" w:name="_ETM_Q61_238816"/>
      <w:bookmarkStart w:id="33343" w:name="_ETM_Q61_234036"/>
      <w:bookmarkEnd w:id="33342"/>
      <w:bookmarkEnd w:id="33343"/>
      <w:r>
        <w:rPr>
          <w:rFonts w:hint="cs"/>
          <w:rtl/>
          <w:lang w:eastAsia="he-IL"/>
        </w:rPr>
        <w:t xml:space="preserve">זאת הסיבה שאנשים איבדו את רוח הלחימה, עמדו </w:t>
      </w:r>
      <w:bookmarkStart w:id="33344" w:name="_ETM_Q61_241588"/>
      <w:bookmarkEnd w:id="33344"/>
      <w:r>
        <w:rPr>
          <w:rFonts w:hint="cs"/>
          <w:rtl/>
          <w:lang w:eastAsia="he-IL"/>
        </w:rPr>
        <w:t xml:space="preserve">מבולבלים מול מחבלי </w:t>
      </w:r>
      <w:proofErr w:type="spellStart"/>
      <w:r>
        <w:rPr>
          <w:rFonts w:hint="cs"/>
          <w:rtl/>
          <w:lang w:eastAsia="he-IL"/>
        </w:rPr>
        <w:t>נוח'בות</w:t>
      </w:r>
      <w:proofErr w:type="spellEnd"/>
      <w:r>
        <w:rPr>
          <w:rFonts w:hint="cs"/>
          <w:rtl/>
          <w:lang w:eastAsia="he-IL"/>
        </w:rPr>
        <w:t xml:space="preserve"> עם כפכפים. </w:t>
      </w:r>
    </w:p>
    <w:p w:rsidR="00F05D2D" w:rsidRDefault="00F05D2D" w:rsidP="00032139">
      <w:pPr>
        <w:rPr>
          <w:rtl/>
          <w:lang w:eastAsia="he-IL"/>
        </w:rPr>
      </w:pPr>
      <w:bookmarkStart w:id="33345" w:name="_ETM_Q61_228533"/>
      <w:bookmarkStart w:id="33346" w:name="_ETM_Q61_236087"/>
      <w:bookmarkEnd w:id="33345"/>
      <w:bookmarkEnd w:id="33346"/>
    </w:p>
    <w:p w:rsidR="00F05D2D" w:rsidRDefault="00F05D2D" w:rsidP="00032139">
      <w:pPr>
        <w:pStyle w:val="af5"/>
        <w:keepNext/>
        <w:rPr>
          <w:rtl/>
        </w:rPr>
      </w:pPr>
      <w:bookmarkStart w:id="33347" w:name="ET_interruption_6127_29"/>
      <w:r w:rsidRPr="00E809E1">
        <w:rPr>
          <w:rStyle w:val="TagStyle"/>
          <w:rtl/>
        </w:rPr>
        <w:t xml:space="preserve"> &lt;&lt; קריאה &gt;&gt;</w:t>
      </w:r>
      <w:r w:rsidRPr="006159F0">
        <w:rPr>
          <w:rStyle w:val="TagStyle"/>
          <w:rtl/>
        </w:rPr>
        <w:t xml:space="preserve"> </w:t>
      </w:r>
      <w:r>
        <w:rPr>
          <w:rtl/>
        </w:rPr>
        <w:t>ולדימיר בליאק (יש עתיד):</w:t>
      </w:r>
      <w:r w:rsidRPr="006159F0">
        <w:rPr>
          <w:rStyle w:val="TagStyle"/>
          <w:rtl/>
        </w:rPr>
        <w:t xml:space="preserve"> </w:t>
      </w:r>
      <w:r w:rsidRPr="00E809E1">
        <w:rPr>
          <w:rStyle w:val="TagStyle"/>
          <w:rtl/>
        </w:rPr>
        <w:t>&lt;&lt; קריאה &gt;&gt;</w:t>
      </w:r>
      <w:r>
        <w:rPr>
          <w:rtl/>
        </w:rPr>
        <w:t xml:space="preserve"> </w:t>
      </w:r>
      <w:bookmarkEnd w:id="33347"/>
    </w:p>
    <w:p w:rsidR="00F05D2D" w:rsidRDefault="00F05D2D" w:rsidP="00C919F6">
      <w:pPr>
        <w:rPr>
          <w:rtl/>
          <w:lang w:eastAsia="he-IL"/>
        </w:rPr>
      </w:pPr>
    </w:p>
    <w:p w:rsidR="00F05D2D" w:rsidRDefault="00F05D2D" w:rsidP="002B3840">
      <w:pPr>
        <w:rPr>
          <w:rtl/>
          <w:lang w:eastAsia="he-IL"/>
        </w:rPr>
      </w:pPr>
      <w:bookmarkStart w:id="33348" w:name="_ETM_Q61_244857"/>
      <w:bookmarkStart w:id="33349" w:name="_ETM_Q61_245129"/>
      <w:bookmarkStart w:id="33350" w:name="_ETM_Q61_245260"/>
      <w:bookmarkEnd w:id="33348"/>
      <w:bookmarkEnd w:id="33349"/>
      <w:bookmarkEnd w:id="33350"/>
      <w:r>
        <w:rPr>
          <w:rFonts w:hint="cs"/>
          <w:rtl/>
          <w:lang w:eastAsia="he-IL"/>
        </w:rPr>
        <w:t>תתבייש לך</w:t>
      </w:r>
      <w:r w:rsidR="002B3840">
        <w:rPr>
          <w:rFonts w:hint="cs"/>
          <w:rtl/>
          <w:lang w:eastAsia="he-IL"/>
        </w:rPr>
        <w:t>.</w:t>
      </w:r>
      <w:r>
        <w:rPr>
          <w:rFonts w:hint="cs"/>
          <w:rtl/>
          <w:lang w:eastAsia="he-IL"/>
        </w:rPr>
        <w:t xml:space="preserve"> איך אתה מדבר ככה?</w:t>
      </w:r>
      <w:bookmarkStart w:id="33351" w:name="_ETM_Q61_256324"/>
      <w:bookmarkEnd w:id="33351"/>
    </w:p>
    <w:p w:rsidR="00F05D2D" w:rsidRDefault="00F05D2D" w:rsidP="00032139">
      <w:pPr>
        <w:rPr>
          <w:rtl/>
          <w:lang w:eastAsia="he-IL"/>
        </w:rPr>
      </w:pPr>
      <w:bookmarkStart w:id="33352" w:name="_ETM_Q61_256408"/>
      <w:bookmarkEnd w:id="33352"/>
    </w:p>
    <w:p w:rsidR="00F05D2D" w:rsidRDefault="00F05D2D" w:rsidP="00032139">
      <w:pPr>
        <w:pStyle w:val="af5"/>
        <w:keepNext/>
        <w:rPr>
          <w:rtl/>
        </w:rPr>
      </w:pPr>
      <w:bookmarkStart w:id="33353" w:name="ET_interruption_5082_82"/>
      <w:r w:rsidRPr="00E809E1">
        <w:rPr>
          <w:rStyle w:val="TagStyle"/>
          <w:rtl/>
        </w:rPr>
        <w:t xml:space="preserve"> &lt;&lt; קריאה &gt;&gt;</w:t>
      </w:r>
      <w:r w:rsidRPr="00DC0EBC">
        <w:rPr>
          <w:rStyle w:val="TagStyle"/>
          <w:rtl/>
        </w:rPr>
        <w:t xml:space="preserve"> </w:t>
      </w:r>
      <w:r>
        <w:rPr>
          <w:rtl/>
        </w:rPr>
        <w:t>מאיר כהן (יש עתיד):</w:t>
      </w:r>
      <w:r w:rsidRPr="00DC0EBC">
        <w:rPr>
          <w:rStyle w:val="TagStyle"/>
          <w:rtl/>
        </w:rPr>
        <w:t xml:space="preserve"> </w:t>
      </w:r>
      <w:r w:rsidRPr="00E809E1">
        <w:rPr>
          <w:rStyle w:val="TagStyle"/>
          <w:rtl/>
        </w:rPr>
        <w:t>&lt;&lt; קריאה &gt;&gt;</w:t>
      </w:r>
      <w:r>
        <w:rPr>
          <w:rtl/>
        </w:rPr>
        <w:t xml:space="preserve"> </w:t>
      </w:r>
      <w:bookmarkEnd w:id="33353"/>
    </w:p>
    <w:p w:rsidR="00F05D2D" w:rsidRDefault="00F05D2D" w:rsidP="00C919F6">
      <w:pPr>
        <w:rPr>
          <w:rtl/>
          <w:lang w:eastAsia="he-IL"/>
        </w:rPr>
      </w:pPr>
    </w:p>
    <w:p w:rsidR="00F05D2D" w:rsidRDefault="00F05D2D" w:rsidP="00032139">
      <w:pPr>
        <w:rPr>
          <w:rtl/>
          <w:lang w:eastAsia="he-IL"/>
        </w:rPr>
      </w:pPr>
      <w:bookmarkStart w:id="33354" w:name="_ETM_Q61_257241"/>
      <w:bookmarkStart w:id="33355" w:name="_ETM_Q61_257498"/>
      <w:bookmarkStart w:id="33356" w:name="_ETM_Q61_257610"/>
      <w:bookmarkEnd w:id="33354"/>
      <w:bookmarkEnd w:id="33355"/>
      <w:bookmarkEnd w:id="33356"/>
      <w:r>
        <w:rPr>
          <w:rFonts w:hint="cs"/>
          <w:rtl/>
          <w:lang w:eastAsia="he-IL"/>
        </w:rPr>
        <w:t xml:space="preserve">אתה </w:t>
      </w:r>
      <w:bookmarkStart w:id="33357" w:name="_ETM_Q61_255727"/>
      <w:bookmarkEnd w:id="33357"/>
      <w:r>
        <w:rPr>
          <w:rFonts w:hint="cs"/>
          <w:rtl/>
          <w:lang w:eastAsia="he-IL"/>
        </w:rPr>
        <w:t>השתגעת? אתה השתגעת?</w:t>
      </w:r>
      <w:bookmarkStart w:id="33358" w:name="_ETM_Q61_257903"/>
      <w:bookmarkEnd w:id="33358"/>
    </w:p>
    <w:p w:rsidR="00F05D2D" w:rsidRPr="00DC0EBC" w:rsidRDefault="00F05D2D" w:rsidP="00032139">
      <w:pPr>
        <w:rPr>
          <w:rtl/>
          <w:lang w:eastAsia="he-IL"/>
        </w:rPr>
      </w:pPr>
      <w:bookmarkStart w:id="33359" w:name="_ETM_Q61_258011"/>
      <w:bookmarkEnd w:id="33359"/>
    </w:p>
    <w:p w:rsidR="00F05D2D" w:rsidRDefault="00F05D2D" w:rsidP="00032139">
      <w:pPr>
        <w:pStyle w:val="-"/>
        <w:keepNext/>
        <w:rPr>
          <w:rtl/>
        </w:rPr>
      </w:pPr>
      <w:bookmarkStart w:id="33360" w:name="ET_speakercontinue_6550_30"/>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360"/>
    </w:p>
    <w:p w:rsidR="00F05D2D" w:rsidRDefault="00F05D2D" w:rsidP="00C919F6">
      <w:pPr>
        <w:rPr>
          <w:rtl/>
          <w:lang w:eastAsia="he-IL"/>
        </w:rPr>
      </w:pPr>
    </w:p>
    <w:p w:rsidR="00F05D2D" w:rsidRDefault="00F05D2D" w:rsidP="00032139">
      <w:pPr>
        <w:rPr>
          <w:rtl/>
          <w:lang w:eastAsia="he-IL"/>
        </w:rPr>
      </w:pPr>
      <w:bookmarkStart w:id="33361" w:name="_ETM_Q61_257953"/>
      <w:bookmarkEnd w:id="33361"/>
      <w:r>
        <w:rPr>
          <w:rFonts w:hint="cs"/>
          <w:rtl/>
          <w:lang w:eastAsia="he-IL"/>
        </w:rPr>
        <w:t xml:space="preserve">איבוד המורשת. זאת המלחמה שלנו על </w:t>
      </w:r>
      <w:bookmarkStart w:id="33362" w:name="_ETM_Q61_259518"/>
      <w:bookmarkEnd w:id="33362"/>
      <w:r>
        <w:rPr>
          <w:rFonts w:hint="cs"/>
          <w:rtl/>
          <w:lang w:eastAsia="he-IL"/>
        </w:rPr>
        <w:t>המורשת. בדיוק, בדיוק כמו שגבעת</w:t>
      </w:r>
      <w:bookmarkStart w:id="33363" w:name="_ETM_Q61_259788"/>
      <w:bookmarkEnd w:id="33363"/>
      <w:r>
        <w:rPr>
          <w:rFonts w:hint="cs"/>
          <w:rtl/>
          <w:lang w:eastAsia="he-IL"/>
        </w:rPr>
        <w:t xml:space="preserve"> התחמושת נשכחה מהלב, ככה גם שכחתם מה המשמעות של</w:t>
      </w:r>
      <w:bookmarkStart w:id="33364" w:name="_ETM_Q61_264804"/>
      <w:bookmarkEnd w:id="33364"/>
      <w:r>
        <w:rPr>
          <w:rFonts w:hint="cs"/>
          <w:rtl/>
          <w:lang w:eastAsia="he-IL"/>
        </w:rPr>
        <w:t xml:space="preserve"> הניצחון המוחלט. </w:t>
      </w:r>
      <w:bookmarkStart w:id="33365" w:name="_ETM_Q61_265301"/>
      <w:bookmarkEnd w:id="33365"/>
    </w:p>
    <w:p w:rsidR="00F05D2D" w:rsidRDefault="00F05D2D" w:rsidP="00032139">
      <w:pPr>
        <w:rPr>
          <w:rtl/>
          <w:lang w:eastAsia="he-IL"/>
        </w:rPr>
      </w:pPr>
      <w:bookmarkStart w:id="33366" w:name="_ETM_Q61_265394"/>
      <w:bookmarkStart w:id="33367" w:name="_ETM_Q61_267974"/>
      <w:bookmarkStart w:id="33368" w:name="_ETM_Q61_268067"/>
      <w:bookmarkEnd w:id="33366"/>
      <w:bookmarkEnd w:id="33367"/>
      <w:bookmarkEnd w:id="33368"/>
    </w:p>
    <w:p w:rsidR="00F05D2D" w:rsidRDefault="00F05D2D" w:rsidP="00032139">
      <w:pPr>
        <w:pStyle w:val="af5"/>
        <w:keepNext/>
        <w:rPr>
          <w:rtl/>
        </w:rPr>
      </w:pPr>
      <w:bookmarkStart w:id="33369" w:name="ET_interruption_קר_אה_83"/>
      <w:r w:rsidRPr="00E809E1">
        <w:rPr>
          <w:rStyle w:val="TagStyle"/>
          <w:rtl/>
        </w:rPr>
        <w:t xml:space="preserve"> &lt;&lt; קריאה &gt;&gt;</w:t>
      </w:r>
      <w:r w:rsidRPr="00DC0EBC">
        <w:rPr>
          <w:rStyle w:val="TagStyle"/>
          <w:rtl/>
        </w:rPr>
        <w:t xml:space="preserve"> </w:t>
      </w:r>
      <w:r>
        <w:rPr>
          <w:rtl/>
        </w:rPr>
        <w:t>קריאה:</w:t>
      </w:r>
      <w:r w:rsidRPr="00DC0EBC">
        <w:rPr>
          <w:rStyle w:val="TagStyle"/>
          <w:rtl/>
        </w:rPr>
        <w:t xml:space="preserve"> </w:t>
      </w:r>
      <w:r w:rsidRPr="00E809E1">
        <w:rPr>
          <w:rStyle w:val="TagStyle"/>
          <w:rtl/>
        </w:rPr>
        <w:t>&lt;&lt; קריאה &gt;&gt;</w:t>
      </w:r>
      <w:r>
        <w:rPr>
          <w:rtl/>
        </w:rPr>
        <w:t xml:space="preserve"> </w:t>
      </w:r>
      <w:bookmarkEnd w:id="33369"/>
    </w:p>
    <w:p w:rsidR="00F05D2D" w:rsidRDefault="00F05D2D" w:rsidP="00C919F6">
      <w:pPr>
        <w:rPr>
          <w:rtl/>
          <w:lang w:eastAsia="he-IL"/>
        </w:rPr>
      </w:pPr>
    </w:p>
    <w:p w:rsidR="00F05D2D" w:rsidRDefault="00F05D2D" w:rsidP="00032139">
      <w:pPr>
        <w:rPr>
          <w:rtl/>
          <w:lang w:eastAsia="he-IL"/>
        </w:rPr>
      </w:pPr>
      <w:bookmarkStart w:id="33370" w:name="_ETM_Q61_269051"/>
      <w:bookmarkEnd w:id="33370"/>
      <w:r>
        <w:rPr>
          <w:rFonts w:hint="cs"/>
          <w:rtl/>
          <w:lang w:eastAsia="he-IL"/>
        </w:rPr>
        <w:t xml:space="preserve">תתבייש לך. </w:t>
      </w:r>
      <w:bookmarkStart w:id="33371" w:name="_ETM_Q61_268706"/>
      <w:bookmarkEnd w:id="33371"/>
    </w:p>
    <w:p w:rsidR="00F05D2D" w:rsidRPr="00DC0EBC" w:rsidRDefault="00F05D2D" w:rsidP="00032139">
      <w:pPr>
        <w:rPr>
          <w:rtl/>
          <w:lang w:eastAsia="he-IL"/>
        </w:rPr>
      </w:pPr>
      <w:bookmarkStart w:id="33372" w:name="_ETM_Q61_268825"/>
      <w:bookmarkEnd w:id="33372"/>
    </w:p>
    <w:p w:rsidR="00F05D2D" w:rsidRDefault="00F05D2D" w:rsidP="00032139">
      <w:pPr>
        <w:pStyle w:val="af6"/>
        <w:keepNext/>
        <w:rPr>
          <w:rtl/>
        </w:rPr>
      </w:pPr>
      <w:bookmarkStart w:id="33373" w:name="ET_yor_6599_31"/>
      <w:r w:rsidRPr="00E809E1">
        <w:rPr>
          <w:rStyle w:val="TagStyle"/>
          <w:rtl/>
        </w:rPr>
        <w:t xml:space="preserve"> &lt;&lt; יור &gt;&gt;</w:t>
      </w:r>
      <w:r w:rsidRPr="006159F0">
        <w:rPr>
          <w:rStyle w:val="TagStyle"/>
          <w:rtl/>
        </w:rPr>
        <w:t xml:space="preserve"> </w:t>
      </w:r>
      <w:r>
        <w:rPr>
          <w:rtl/>
        </w:rPr>
        <w:t>היו"ר משה רוט:</w:t>
      </w:r>
      <w:r w:rsidRPr="006159F0">
        <w:rPr>
          <w:rStyle w:val="TagStyle"/>
          <w:rtl/>
        </w:rPr>
        <w:t xml:space="preserve"> </w:t>
      </w:r>
      <w:r w:rsidRPr="00E809E1">
        <w:rPr>
          <w:rStyle w:val="TagStyle"/>
          <w:rtl/>
        </w:rPr>
        <w:t>&lt;&lt; יור &gt;&gt;</w:t>
      </w:r>
      <w:r>
        <w:rPr>
          <w:rtl/>
        </w:rPr>
        <w:t xml:space="preserve"> </w:t>
      </w:r>
      <w:bookmarkEnd w:id="33373"/>
    </w:p>
    <w:p w:rsidR="00F05D2D" w:rsidRDefault="00F05D2D" w:rsidP="00C919F6">
      <w:pPr>
        <w:rPr>
          <w:rtl/>
          <w:lang w:eastAsia="he-IL"/>
        </w:rPr>
      </w:pPr>
    </w:p>
    <w:p w:rsidR="00F05D2D" w:rsidRDefault="00F05D2D" w:rsidP="00032139">
      <w:pPr>
        <w:rPr>
          <w:rtl/>
          <w:lang w:eastAsia="he-IL"/>
        </w:rPr>
      </w:pPr>
      <w:bookmarkStart w:id="33374" w:name="_ETM_Q61_266384"/>
      <w:bookmarkEnd w:id="33374"/>
      <w:r>
        <w:rPr>
          <w:rFonts w:hint="cs"/>
          <w:rtl/>
          <w:lang w:eastAsia="he-IL"/>
        </w:rPr>
        <w:t xml:space="preserve">חברי הכנסת. </w:t>
      </w:r>
      <w:bookmarkStart w:id="33375" w:name="_ETM_Q61_269509"/>
      <w:bookmarkEnd w:id="33375"/>
    </w:p>
    <w:p w:rsidR="00F05D2D" w:rsidRDefault="00F05D2D" w:rsidP="00032139">
      <w:pPr>
        <w:rPr>
          <w:rtl/>
          <w:lang w:eastAsia="he-IL"/>
        </w:rPr>
      </w:pPr>
      <w:bookmarkStart w:id="33376" w:name="_ETM_Q61_269593"/>
      <w:bookmarkEnd w:id="33376"/>
    </w:p>
    <w:p w:rsidR="00F05D2D" w:rsidRDefault="00F05D2D" w:rsidP="00032139">
      <w:pPr>
        <w:pStyle w:val="-"/>
        <w:keepNext/>
        <w:rPr>
          <w:rtl/>
        </w:rPr>
      </w:pPr>
      <w:bookmarkStart w:id="33377" w:name="ET_speakercontinue_6550_32"/>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377"/>
    </w:p>
    <w:p w:rsidR="00F05D2D" w:rsidRDefault="00F05D2D" w:rsidP="00C919F6">
      <w:pPr>
        <w:rPr>
          <w:rtl/>
          <w:lang w:eastAsia="he-IL"/>
        </w:rPr>
      </w:pPr>
    </w:p>
    <w:p w:rsidR="00F05D2D" w:rsidRDefault="00F05D2D" w:rsidP="00032139">
      <w:pPr>
        <w:rPr>
          <w:rtl/>
          <w:lang w:eastAsia="he-IL"/>
        </w:rPr>
      </w:pPr>
      <w:bookmarkStart w:id="33378" w:name="_ETM_Q61_268545"/>
      <w:bookmarkEnd w:id="33378"/>
      <w:r>
        <w:rPr>
          <w:rFonts w:hint="cs"/>
          <w:rtl/>
          <w:lang w:eastAsia="he-IL"/>
        </w:rPr>
        <w:t xml:space="preserve">בדיוק, חברים. </w:t>
      </w:r>
      <w:bookmarkStart w:id="33379" w:name="_ETM_Q61_269978"/>
      <w:bookmarkEnd w:id="33379"/>
    </w:p>
    <w:p w:rsidR="00F05D2D" w:rsidRDefault="00F05D2D" w:rsidP="00032139">
      <w:pPr>
        <w:rPr>
          <w:rtl/>
          <w:lang w:eastAsia="he-IL"/>
        </w:rPr>
      </w:pPr>
      <w:bookmarkStart w:id="33380" w:name="_ETM_Q61_270067"/>
      <w:bookmarkEnd w:id="33380"/>
    </w:p>
    <w:p w:rsidR="00F05D2D" w:rsidRDefault="00F05D2D" w:rsidP="00032139">
      <w:pPr>
        <w:pStyle w:val="af6"/>
        <w:keepNext/>
        <w:rPr>
          <w:rtl/>
        </w:rPr>
      </w:pPr>
      <w:bookmarkStart w:id="33381" w:name="ET_yor_6599_40"/>
      <w:r w:rsidRPr="00E809E1">
        <w:rPr>
          <w:rStyle w:val="TagStyle"/>
          <w:rtl/>
        </w:rPr>
        <w:t xml:space="preserve"> &lt;&lt; יור &gt;&gt;</w:t>
      </w:r>
      <w:r w:rsidRPr="006159F0">
        <w:rPr>
          <w:rStyle w:val="TagStyle"/>
          <w:rtl/>
        </w:rPr>
        <w:t xml:space="preserve"> </w:t>
      </w:r>
      <w:r>
        <w:rPr>
          <w:rtl/>
        </w:rPr>
        <w:t>היו"ר משה רוט:</w:t>
      </w:r>
      <w:r w:rsidRPr="006159F0">
        <w:rPr>
          <w:rStyle w:val="TagStyle"/>
          <w:rtl/>
        </w:rPr>
        <w:t xml:space="preserve"> </w:t>
      </w:r>
      <w:r w:rsidRPr="00E809E1">
        <w:rPr>
          <w:rStyle w:val="TagStyle"/>
          <w:rtl/>
        </w:rPr>
        <w:t>&lt;&lt; יור &gt;&gt;</w:t>
      </w:r>
      <w:r>
        <w:rPr>
          <w:rtl/>
        </w:rPr>
        <w:t xml:space="preserve"> </w:t>
      </w:r>
      <w:bookmarkEnd w:id="33381"/>
    </w:p>
    <w:p w:rsidR="00F05D2D" w:rsidRDefault="00F05D2D" w:rsidP="00C919F6">
      <w:pPr>
        <w:rPr>
          <w:rtl/>
          <w:lang w:eastAsia="he-IL"/>
        </w:rPr>
      </w:pPr>
    </w:p>
    <w:p w:rsidR="00F05D2D" w:rsidRDefault="00F05D2D" w:rsidP="00032139">
      <w:pPr>
        <w:rPr>
          <w:rtl/>
          <w:lang w:eastAsia="he-IL"/>
        </w:rPr>
      </w:pPr>
      <w:bookmarkStart w:id="33382" w:name="_ETM_Q61_270953"/>
      <w:bookmarkEnd w:id="33382"/>
      <w:r>
        <w:rPr>
          <w:rFonts w:hint="cs"/>
          <w:rtl/>
          <w:lang w:eastAsia="he-IL"/>
        </w:rPr>
        <w:t xml:space="preserve">לא שומעים. </w:t>
      </w:r>
      <w:bookmarkStart w:id="33383" w:name="_ETM_Q61_273766"/>
      <w:bookmarkEnd w:id="33383"/>
    </w:p>
    <w:p w:rsidR="00F05D2D" w:rsidRDefault="00F05D2D" w:rsidP="00032139">
      <w:pPr>
        <w:rPr>
          <w:rtl/>
          <w:lang w:eastAsia="he-IL"/>
        </w:rPr>
      </w:pPr>
      <w:bookmarkStart w:id="33384" w:name="_ETM_Q61_273850"/>
      <w:bookmarkEnd w:id="33384"/>
    </w:p>
    <w:p w:rsidR="00F05D2D" w:rsidRDefault="00F05D2D" w:rsidP="00032139">
      <w:pPr>
        <w:pStyle w:val="-"/>
        <w:keepNext/>
        <w:rPr>
          <w:rtl/>
        </w:rPr>
      </w:pPr>
      <w:bookmarkStart w:id="33385" w:name="ET_speakercontinue_6550_41"/>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385"/>
    </w:p>
    <w:p w:rsidR="00F05D2D" w:rsidRDefault="00F05D2D" w:rsidP="00C919F6">
      <w:pPr>
        <w:rPr>
          <w:rtl/>
          <w:lang w:eastAsia="he-IL"/>
        </w:rPr>
      </w:pPr>
    </w:p>
    <w:p w:rsidR="00F05D2D" w:rsidRDefault="00F05D2D" w:rsidP="00032139">
      <w:pPr>
        <w:rPr>
          <w:rtl/>
          <w:lang w:eastAsia="he-IL"/>
        </w:rPr>
      </w:pPr>
      <w:bookmarkStart w:id="33386" w:name="_ETM_Q61_274769"/>
      <w:bookmarkEnd w:id="33386"/>
      <w:r>
        <w:rPr>
          <w:rFonts w:hint="cs"/>
          <w:rtl/>
          <w:lang w:eastAsia="he-IL"/>
        </w:rPr>
        <w:t xml:space="preserve">אדוני היושב בראש, יש פה אנשים שלא מסוגלים </w:t>
      </w:r>
      <w:bookmarkStart w:id="33387" w:name="_ETM_Q61_276662"/>
      <w:bookmarkEnd w:id="33387"/>
      <w:r>
        <w:rPr>
          <w:rFonts w:hint="cs"/>
          <w:rtl/>
          <w:lang w:eastAsia="he-IL"/>
        </w:rPr>
        <w:t>לשלוט על עצמם. אני מציע שתעשה סדר מול האנשים האלה</w:t>
      </w:r>
      <w:bookmarkStart w:id="33388" w:name="_ETM_Q61_282263"/>
      <w:bookmarkEnd w:id="33388"/>
      <w:r w:rsidR="002B3840">
        <w:rPr>
          <w:rFonts w:hint="cs"/>
          <w:rtl/>
          <w:lang w:eastAsia="he-IL"/>
        </w:rPr>
        <w:t>,</w:t>
      </w:r>
      <w:r>
        <w:rPr>
          <w:rFonts w:hint="cs"/>
          <w:rtl/>
          <w:lang w:eastAsia="he-IL"/>
        </w:rPr>
        <w:t xml:space="preserve"> שהתנתקו מהזהות שלהם. </w:t>
      </w:r>
      <w:bookmarkStart w:id="33389" w:name="_ETM_Q61_283229"/>
      <w:bookmarkEnd w:id="33389"/>
    </w:p>
    <w:p w:rsidR="00F05D2D" w:rsidRDefault="00F05D2D" w:rsidP="00032139">
      <w:pPr>
        <w:rPr>
          <w:rtl/>
          <w:lang w:eastAsia="he-IL"/>
        </w:rPr>
      </w:pPr>
      <w:bookmarkStart w:id="33390" w:name="_ETM_Q61_283316"/>
      <w:bookmarkEnd w:id="33390"/>
    </w:p>
    <w:p w:rsidR="00F05D2D" w:rsidRDefault="00F05D2D" w:rsidP="00032139">
      <w:pPr>
        <w:pStyle w:val="af5"/>
        <w:keepNext/>
        <w:rPr>
          <w:rtl/>
        </w:rPr>
      </w:pPr>
      <w:bookmarkStart w:id="33391" w:name="ET_interruption_6127_84"/>
      <w:r w:rsidRPr="00E809E1">
        <w:rPr>
          <w:rStyle w:val="TagStyle"/>
          <w:rtl/>
        </w:rPr>
        <w:t xml:space="preserve"> &lt;&lt; קריאה &gt;&gt;</w:t>
      </w:r>
      <w:r w:rsidRPr="00DC0EBC">
        <w:rPr>
          <w:rStyle w:val="TagStyle"/>
          <w:rtl/>
        </w:rPr>
        <w:t xml:space="preserve"> </w:t>
      </w:r>
      <w:r>
        <w:rPr>
          <w:rtl/>
        </w:rPr>
        <w:t>ולדימיר בליאק (יש עתיד):</w:t>
      </w:r>
      <w:r w:rsidRPr="00DC0EBC">
        <w:rPr>
          <w:rStyle w:val="TagStyle"/>
          <w:rtl/>
        </w:rPr>
        <w:t xml:space="preserve"> </w:t>
      </w:r>
      <w:r w:rsidRPr="00E809E1">
        <w:rPr>
          <w:rStyle w:val="TagStyle"/>
          <w:rtl/>
        </w:rPr>
        <w:t>&lt;&lt; קריאה &gt;&gt;</w:t>
      </w:r>
      <w:r>
        <w:rPr>
          <w:rtl/>
        </w:rPr>
        <w:t xml:space="preserve"> </w:t>
      </w:r>
      <w:bookmarkEnd w:id="33391"/>
    </w:p>
    <w:p w:rsidR="00F05D2D" w:rsidRDefault="00F05D2D" w:rsidP="00C919F6">
      <w:pPr>
        <w:rPr>
          <w:rtl/>
          <w:lang w:eastAsia="he-IL"/>
        </w:rPr>
      </w:pPr>
    </w:p>
    <w:p w:rsidR="00F05D2D" w:rsidRDefault="00F05D2D" w:rsidP="00032139">
      <w:pPr>
        <w:rPr>
          <w:rtl/>
          <w:lang w:eastAsia="he-IL"/>
        </w:rPr>
      </w:pPr>
      <w:bookmarkStart w:id="33392" w:name="_ETM_Q61_287572"/>
      <w:bookmarkEnd w:id="33392"/>
      <w:r>
        <w:rPr>
          <w:rFonts w:hint="cs"/>
          <w:rtl/>
          <w:lang w:eastAsia="he-IL"/>
        </w:rPr>
        <w:t xml:space="preserve">אתה לא תדבר ככה </w:t>
      </w:r>
      <w:r w:rsidR="00C919F6">
        <w:rPr>
          <w:rFonts w:hint="cs"/>
          <w:rtl/>
          <w:lang w:eastAsia="he-IL"/>
        </w:rPr>
        <w:t>– – –</w:t>
      </w:r>
      <w:bookmarkStart w:id="33393" w:name="_ETM_Q61_288081"/>
      <w:bookmarkEnd w:id="33393"/>
    </w:p>
    <w:p w:rsidR="00F05D2D" w:rsidRPr="00DC0EBC" w:rsidRDefault="00F05D2D" w:rsidP="00032139">
      <w:pPr>
        <w:rPr>
          <w:rtl/>
          <w:lang w:eastAsia="he-IL"/>
        </w:rPr>
      </w:pPr>
      <w:bookmarkStart w:id="33394" w:name="_ETM_Q61_288174"/>
      <w:bookmarkStart w:id="33395" w:name="_ETM_Q61_301427"/>
      <w:bookmarkStart w:id="33396" w:name="_ETM_Q61_301540"/>
      <w:bookmarkEnd w:id="33394"/>
      <w:bookmarkEnd w:id="33395"/>
      <w:bookmarkEnd w:id="33396"/>
    </w:p>
    <w:p w:rsidR="00F05D2D" w:rsidRDefault="00F05D2D" w:rsidP="00032139">
      <w:pPr>
        <w:pStyle w:val="af5"/>
        <w:keepNext/>
        <w:rPr>
          <w:rtl/>
        </w:rPr>
      </w:pPr>
      <w:bookmarkStart w:id="33397" w:name="ET_interruption_5109_33"/>
      <w:r w:rsidRPr="00E809E1">
        <w:rPr>
          <w:rStyle w:val="TagStyle"/>
          <w:rtl/>
        </w:rPr>
        <w:t xml:space="preserve"> &lt;&lt; קריאה &gt;&gt;</w:t>
      </w:r>
      <w:r w:rsidRPr="006159F0">
        <w:rPr>
          <w:rStyle w:val="TagStyle"/>
          <w:rtl/>
        </w:rPr>
        <w:t xml:space="preserve"> </w:t>
      </w:r>
      <w:r>
        <w:rPr>
          <w:rtl/>
        </w:rPr>
        <w:t>אלעזר שטרן (יש עתיד):</w:t>
      </w:r>
      <w:r w:rsidRPr="006159F0">
        <w:rPr>
          <w:rStyle w:val="TagStyle"/>
          <w:rtl/>
        </w:rPr>
        <w:t xml:space="preserve"> </w:t>
      </w:r>
      <w:r w:rsidRPr="00E809E1">
        <w:rPr>
          <w:rStyle w:val="TagStyle"/>
          <w:rtl/>
        </w:rPr>
        <w:t>&lt;&lt; קריאה &gt;&gt;</w:t>
      </w:r>
      <w:r>
        <w:rPr>
          <w:rtl/>
        </w:rPr>
        <w:t xml:space="preserve"> </w:t>
      </w:r>
      <w:bookmarkEnd w:id="33397"/>
    </w:p>
    <w:p w:rsidR="00F05D2D" w:rsidRDefault="00F05D2D" w:rsidP="00C919F6">
      <w:pPr>
        <w:rPr>
          <w:rtl/>
          <w:lang w:eastAsia="he-IL"/>
        </w:rPr>
      </w:pPr>
    </w:p>
    <w:p w:rsidR="00F05D2D" w:rsidRDefault="00C919F6" w:rsidP="00032139">
      <w:pPr>
        <w:rPr>
          <w:rtl/>
          <w:lang w:eastAsia="he-IL"/>
        </w:rPr>
      </w:pPr>
      <w:bookmarkStart w:id="33398" w:name="_ETM_Q61_272463"/>
      <w:bookmarkStart w:id="33399" w:name="_ETM_Q61_272720"/>
      <w:bookmarkStart w:id="33400" w:name="_ETM_Q61_272840"/>
      <w:bookmarkEnd w:id="33398"/>
      <w:bookmarkEnd w:id="33399"/>
      <w:bookmarkEnd w:id="33400"/>
      <w:r>
        <w:rPr>
          <w:rFonts w:hint="cs"/>
          <w:rtl/>
          <w:lang w:eastAsia="he-IL"/>
        </w:rPr>
        <w:t>– – –</w:t>
      </w:r>
      <w:r w:rsidR="00F05D2D">
        <w:rPr>
          <w:rFonts w:hint="cs"/>
          <w:rtl/>
          <w:lang w:eastAsia="he-IL"/>
        </w:rPr>
        <w:t xml:space="preserve"> שקרן מתועב. שקרן מתועב.</w:t>
      </w:r>
      <w:bookmarkStart w:id="33401" w:name="_ETM_Q61_277022"/>
      <w:bookmarkEnd w:id="33401"/>
      <w:r w:rsidR="00F05D2D">
        <w:rPr>
          <w:rFonts w:hint="cs"/>
          <w:rtl/>
          <w:lang w:eastAsia="he-IL"/>
        </w:rPr>
        <w:t xml:space="preserve"> </w:t>
      </w:r>
    </w:p>
    <w:p w:rsidR="00F05D2D" w:rsidRPr="00DC0EBC" w:rsidRDefault="00F05D2D" w:rsidP="00032139">
      <w:pPr>
        <w:rPr>
          <w:rtl/>
          <w:lang w:eastAsia="he-IL"/>
        </w:rPr>
      </w:pPr>
      <w:bookmarkStart w:id="33402" w:name="_ETM_Q61_280127"/>
      <w:bookmarkStart w:id="33403" w:name="_ETM_Q61_280432"/>
      <w:bookmarkStart w:id="33404" w:name="_ETM_Q61_280546"/>
      <w:bookmarkStart w:id="33405" w:name="_ETM_Q61_308609"/>
      <w:bookmarkEnd w:id="33402"/>
      <w:bookmarkEnd w:id="33403"/>
      <w:bookmarkEnd w:id="33404"/>
      <w:bookmarkEnd w:id="33405"/>
    </w:p>
    <w:p w:rsidR="00F05D2D" w:rsidRDefault="00F05D2D" w:rsidP="00032139">
      <w:pPr>
        <w:pStyle w:val="af5"/>
        <w:keepNext/>
        <w:rPr>
          <w:rtl/>
        </w:rPr>
      </w:pPr>
      <w:r w:rsidRPr="00E809E1">
        <w:rPr>
          <w:rStyle w:val="TagStyle"/>
          <w:rtl/>
        </w:rPr>
        <w:t xml:space="preserve"> &lt;&lt; קריאה &gt;&gt;</w:t>
      </w:r>
      <w:r w:rsidRPr="006159F0">
        <w:rPr>
          <w:rStyle w:val="TagStyle"/>
          <w:rtl/>
        </w:rPr>
        <w:t xml:space="preserve"> </w:t>
      </w:r>
      <w:r>
        <w:rPr>
          <w:rtl/>
        </w:rPr>
        <w:t>סימון דוידסון (יש עתיד):</w:t>
      </w:r>
      <w:r w:rsidRPr="006159F0">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F05D2D" w:rsidP="002B3840">
      <w:pPr>
        <w:rPr>
          <w:rtl/>
          <w:lang w:eastAsia="he-IL"/>
        </w:rPr>
      </w:pPr>
      <w:r>
        <w:rPr>
          <w:rFonts w:hint="cs"/>
          <w:rtl/>
          <w:lang w:eastAsia="he-IL"/>
        </w:rPr>
        <w:t>לא ניתן לך לדבר</w:t>
      </w:r>
      <w:r w:rsidR="002B3840">
        <w:rPr>
          <w:rFonts w:hint="cs"/>
          <w:rtl/>
          <w:lang w:eastAsia="he-IL"/>
        </w:rPr>
        <w:t>.</w:t>
      </w:r>
      <w:r>
        <w:rPr>
          <w:rFonts w:hint="cs"/>
          <w:rtl/>
          <w:lang w:eastAsia="he-IL"/>
        </w:rPr>
        <w:t xml:space="preserve"> אתה לא תדבר ככה על הצבא</w:t>
      </w:r>
      <w:r w:rsidR="002B3840">
        <w:rPr>
          <w:rFonts w:hint="cs"/>
          <w:rtl/>
          <w:lang w:eastAsia="he-IL"/>
        </w:rPr>
        <w:t>.</w:t>
      </w:r>
      <w:r>
        <w:rPr>
          <w:rFonts w:hint="cs"/>
          <w:rtl/>
          <w:lang w:eastAsia="he-IL"/>
        </w:rPr>
        <w:t xml:space="preserve"> בושה.</w:t>
      </w:r>
    </w:p>
    <w:p w:rsidR="00F05D2D" w:rsidRPr="00E809E1" w:rsidRDefault="00F05D2D" w:rsidP="00032139">
      <w:pPr>
        <w:rPr>
          <w:rtl/>
        </w:rPr>
      </w:pPr>
      <w:bookmarkStart w:id="33406" w:name="_ETM_Q61_284962"/>
      <w:bookmarkStart w:id="33407" w:name="_ETM_Q61_285039"/>
      <w:bookmarkEnd w:id="33406"/>
      <w:bookmarkEnd w:id="33407"/>
    </w:p>
    <w:p w:rsidR="00F05D2D" w:rsidRDefault="00F05D2D" w:rsidP="00032139">
      <w:pPr>
        <w:pStyle w:val="af5"/>
        <w:keepNext/>
        <w:rPr>
          <w:rtl/>
        </w:rPr>
      </w:pPr>
      <w:bookmarkStart w:id="33408" w:name="ET_interruption_6127_37"/>
      <w:r w:rsidRPr="00E809E1">
        <w:rPr>
          <w:rStyle w:val="TagStyle"/>
          <w:rtl/>
        </w:rPr>
        <w:t xml:space="preserve"> &lt;&lt; קריאה &gt;&gt;</w:t>
      </w:r>
      <w:r w:rsidRPr="006159F0">
        <w:rPr>
          <w:rStyle w:val="TagStyle"/>
          <w:rtl/>
        </w:rPr>
        <w:t xml:space="preserve"> </w:t>
      </w:r>
      <w:r>
        <w:rPr>
          <w:rtl/>
        </w:rPr>
        <w:t>ולדימיר בליאק (יש עתיד):</w:t>
      </w:r>
      <w:r w:rsidRPr="006159F0">
        <w:rPr>
          <w:rStyle w:val="TagStyle"/>
          <w:rtl/>
        </w:rPr>
        <w:t xml:space="preserve"> </w:t>
      </w:r>
      <w:r w:rsidRPr="00E809E1">
        <w:rPr>
          <w:rStyle w:val="TagStyle"/>
          <w:rtl/>
        </w:rPr>
        <w:t>&lt;&lt; קריאה &gt;&gt;</w:t>
      </w:r>
      <w:r>
        <w:rPr>
          <w:rtl/>
        </w:rPr>
        <w:t xml:space="preserve"> </w:t>
      </w:r>
      <w:bookmarkEnd w:id="33408"/>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אתה לא תדבר ככה. </w:t>
      </w:r>
    </w:p>
    <w:p w:rsidR="00F05D2D" w:rsidRPr="00E809E1" w:rsidRDefault="00F05D2D" w:rsidP="00032139">
      <w:pPr>
        <w:rPr>
          <w:rtl/>
        </w:rPr>
      </w:pPr>
      <w:bookmarkStart w:id="33409" w:name="_ETM_Q61_295536"/>
      <w:bookmarkStart w:id="33410" w:name="_ETM_Q61_295826"/>
      <w:bookmarkStart w:id="33411" w:name="_ETM_Q61_295928"/>
      <w:bookmarkStart w:id="33412" w:name="_ETM_Q61_295953"/>
      <w:bookmarkStart w:id="33413" w:name="_ETM_Q61_296042"/>
      <w:bookmarkEnd w:id="33409"/>
      <w:bookmarkEnd w:id="33410"/>
      <w:bookmarkEnd w:id="33411"/>
      <w:bookmarkEnd w:id="33412"/>
      <w:bookmarkEnd w:id="33413"/>
    </w:p>
    <w:p w:rsidR="00F05D2D" w:rsidRDefault="00F05D2D" w:rsidP="00032139">
      <w:pPr>
        <w:pStyle w:val="af6"/>
        <w:keepNext/>
        <w:rPr>
          <w:rtl/>
        </w:rPr>
      </w:pPr>
      <w:bookmarkStart w:id="33414" w:name="ET_yor_6599_139"/>
      <w:r w:rsidRPr="00E809E1">
        <w:rPr>
          <w:rStyle w:val="TagStyle"/>
          <w:rtl/>
        </w:rPr>
        <w:t xml:space="preserve"> &lt;&lt; יור &gt;&gt;</w:t>
      </w:r>
      <w:r w:rsidRPr="00AD4E60">
        <w:rPr>
          <w:rStyle w:val="TagStyle"/>
          <w:rtl/>
        </w:rPr>
        <w:t xml:space="preserve"> </w:t>
      </w:r>
      <w:r>
        <w:rPr>
          <w:rtl/>
        </w:rPr>
        <w:t>היו"ר משה רוט:</w:t>
      </w:r>
      <w:r w:rsidRPr="00AD4E60">
        <w:rPr>
          <w:rStyle w:val="TagStyle"/>
          <w:rtl/>
        </w:rPr>
        <w:t xml:space="preserve"> </w:t>
      </w:r>
      <w:r w:rsidRPr="00E809E1">
        <w:rPr>
          <w:rStyle w:val="TagStyle"/>
          <w:rtl/>
        </w:rPr>
        <w:t>&lt;&lt; יור &gt;&gt;</w:t>
      </w:r>
      <w:r>
        <w:rPr>
          <w:rtl/>
        </w:rPr>
        <w:t xml:space="preserve"> </w:t>
      </w:r>
      <w:bookmarkEnd w:id="33414"/>
    </w:p>
    <w:p w:rsidR="00F05D2D" w:rsidRDefault="00F05D2D" w:rsidP="00C919F6">
      <w:pPr>
        <w:rPr>
          <w:rtl/>
          <w:lang w:eastAsia="he-IL"/>
        </w:rPr>
      </w:pPr>
    </w:p>
    <w:p w:rsidR="00F05D2D" w:rsidRDefault="00F05D2D" w:rsidP="00032139">
      <w:pPr>
        <w:rPr>
          <w:rtl/>
          <w:lang w:eastAsia="he-IL"/>
        </w:rPr>
      </w:pPr>
      <w:bookmarkStart w:id="33415" w:name="_ETM_Q61_284833"/>
      <w:bookmarkStart w:id="33416" w:name="_ETM_Q61_284922"/>
      <w:bookmarkStart w:id="33417" w:name="_ETM_Q61_284988"/>
      <w:bookmarkStart w:id="33418" w:name="_ETM_Q61_285073"/>
      <w:bookmarkEnd w:id="33415"/>
      <w:bookmarkEnd w:id="33416"/>
      <w:bookmarkEnd w:id="33417"/>
      <w:bookmarkEnd w:id="33418"/>
      <w:r>
        <w:rPr>
          <w:rFonts w:hint="cs"/>
          <w:rtl/>
          <w:lang w:eastAsia="he-IL"/>
        </w:rPr>
        <w:t xml:space="preserve">אדוני השר. </w:t>
      </w:r>
      <w:bookmarkStart w:id="33419" w:name="_ETM_Q61_285206"/>
      <w:bookmarkEnd w:id="33419"/>
    </w:p>
    <w:p w:rsidR="00F05D2D" w:rsidRPr="00E809E1" w:rsidRDefault="00F05D2D" w:rsidP="00032139">
      <w:pPr>
        <w:rPr>
          <w:rtl/>
        </w:rPr>
      </w:pPr>
      <w:bookmarkStart w:id="33420" w:name="_ETM_Q61_285287"/>
      <w:bookmarkEnd w:id="33420"/>
    </w:p>
    <w:p w:rsidR="00F05D2D" w:rsidRDefault="00F05D2D" w:rsidP="00032139">
      <w:pPr>
        <w:pStyle w:val="-"/>
        <w:keepNext/>
        <w:rPr>
          <w:rtl/>
        </w:rPr>
      </w:pPr>
      <w:bookmarkStart w:id="33421" w:name="ET_speakercontinue_6550_39"/>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21"/>
    </w:p>
    <w:p w:rsidR="00F05D2D" w:rsidRDefault="00F05D2D" w:rsidP="00C919F6">
      <w:pPr>
        <w:rPr>
          <w:rtl/>
        </w:rPr>
      </w:pPr>
    </w:p>
    <w:p w:rsidR="00F05D2D" w:rsidRDefault="00F05D2D" w:rsidP="00032139">
      <w:pPr>
        <w:rPr>
          <w:rtl/>
        </w:rPr>
      </w:pPr>
      <w:r>
        <w:rPr>
          <w:rFonts w:hint="cs"/>
          <w:rtl/>
        </w:rPr>
        <w:t xml:space="preserve">לא, לא. </w:t>
      </w:r>
      <w:bookmarkStart w:id="33422" w:name="_ETM_Q61_288900"/>
      <w:bookmarkEnd w:id="33422"/>
    </w:p>
    <w:p w:rsidR="00F05D2D" w:rsidRDefault="00F05D2D" w:rsidP="00032139">
      <w:pPr>
        <w:rPr>
          <w:rtl/>
        </w:rPr>
      </w:pPr>
      <w:bookmarkStart w:id="33423" w:name="_ETM_Q61_288986"/>
      <w:bookmarkEnd w:id="33423"/>
    </w:p>
    <w:p w:rsidR="00F05D2D" w:rsidRDefault="00F05D2D" w:rsidP="00032139">
      <w:pPr>
        <w:pStyle w:val="af6"/>
        <w:keepNext/>
        <w:rPr>
          <w:rtl/>
        </w:rPr>
      </w:pPr>
      <w:bookmarkStart w:id="33424" w:name="ET_yor_6599_43"/>
      <w:r w:rsidRPr="00E809E1">
        <w:rPr>
          <w:rStyle w:val="TagStyle"/>
          <w:rtl/>
        </w:rPr>
        <w:t xml:space="preserve"> &lt;&lt; יור &gt;&gt;</w:t>
      </w:r>
      <w:r w:rsidRPr="006159F0">
        <w:rPr>
          <w:rStyle w:val="TagStyle"/>
          <w:rtl/>
        </w:rPr>
        <w:t xml:space="preserve"> </w:t>
      </w:r>
      <w:r>
        <w:rPr>
          <w:rtl/>
        </w:rPr>
        <w:t>היו"ר משה רוט:</w:t>
      </w:r>
      <w:r w:rsidRPr="006159F0">
        <w:rPr>
          <w:rStyle w:val="TagStyle"/>
          <w:rtl/>
        </w:rPr>
        <w:t xml:space="preserve"> </w:t>
      </w:r>
      <w:r w:rsidRPr="00E809E1">
        <w:rPr>
          <w:rStyle w:val="TagStyle"/>
          <w:rtl/>
        </w:rPr>
        <w:t>&lt;&lt; יור &gt;&gt;</w:t>
      </w:r>
      <w:r>
        <w:rPr>
          <w:rtl/>
        </w:rPr>
        <w:t xml:space="preserve"> </w:t>
      </w:r>
      <w:bookmarkEnd w:id="33424"/>
    </w:p>
    <w:p w:rsidR="00F05D2D" w:rsidRDefault="00F05D2D" w:rsidP="00C919F6">
      <w:pPr>
        <w:rPr>
          <w:rtl/>
        </w:rPr>
      </w:pPr>
    </w:p>
    <w:p w:rsidR="00F05D2D" w:rsidRDefault="00F05D2D" w:rsidP="00032139">
      <w:pPr>
        <w:rPr>
          <w:rtl/>
        </w:rPr>
      </w:pPr>
      <w:bookmarkStart w:id="33425" w:name="_ETM_Q61_289965"/>
      <w:bookmarkEnd w:id="33425"/>
      <w:r>
        <w:rPr>
          <w:rFonts w:hint="cs"/>
          <w:rtl/>
        </w:rPr>
        <w:t>אדוני השר.</w:t>
      </w:r>
      <w:bookmarkStart w:id="33426" w:name="_ETM_Q61_289132"/>
      <w:bookmarkEnd w:id="33426"/>
      <w:r>
        <w:rPr>
          <w:rFonts w:hint="cs"/>
          <w:rtl/>
        </w:rPr>
        <w:t xml:space="preserve"> </w:t>
      </w:r>
      <w:bookmarkStart w:id="33427" w:name="_ETM_Q61_289366"/>
      <w:bookmarkEnd w:id="33427"/>
    </w:p>
    <w:p w:rsidR="00F05D2D" w:rsidRDefault="00F05D2D" w:rsidP="00032139">
      <w:pPr>
        <w:rPr>
          <w:rtl/>
        </w:rPr>
      </w:pPr>
      <w:bookmarkStart w:id="33428" w:name="_ETM_Q61_289451"/>
      <w:bookmarkEnd w:id="33428"/>
    </w:p>
    <w:p w:rsidR="00F05D2D" w:rsidRDefault="00F05D2D" w:rsidP="00032139">
      <w:pPr>
        <w:pStyle w:val="-"/>
        <w:keepNext/>
        <w:rPr>
          <w:rtl/>
        </w:rPr>
      </w:pPr>
      <w:bookmarkStart w:id="33429" w:name="ET_speakercontinue_6550_44"/>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29"/>
    </w:p>
    <w:p w:rsidR="00F05D2D" w:rsidRDefault="00F05D2D" w:rsidP="00C919F6">
      <w:pPr>
        <w:rPr>
          <w:rtl/>
        </w:rPr>
      </w:pPr>
    </w:p>
    <w:p w:rsidR="00F05D2D" w:rsidRDefault="00F05D2D" w:rsidP="002B3840">
      <w:pPr>
        <w:rPr>
          <w:rtl/>
        </w:rPr>
      </w:pPr>
      <w:bookmarkStart w:id="33430" w:name="_ETM_Q61_290406"/>
      <w:bookmarkEnd w:id="33430"/>
      <w:r>
        <w:rPr>
          <w:rFonts w:hint="cs"/>
          <w:rtl/>
        </w:rPr>
        <w:t>אני הייתי חייל בצבא, שירתי בצבא</w:t>
      </w:r>
      <w:r w:rsidR="002B3840">
        <w:rPr>
          <w:rFonts w:hint="cs"/>
          <w:rtl/>
        </w:rPr>
        <w:t>,</w:t>
      </w:r>
      <w:r>
        <w:rPr>
          <w:rFonts w:hint="cs"/>
          <w:rtl/>
        </w:rPr>
        <w:t xml:space="preserve"> ואני יודע שיש אנשים</w:t>
      </w:r>
      <w:bookmarkStart w:id="33431" w:name="_ETM_Q61_296256"/>
      <w:bookmarkEnd w:id="33431"/>
      <w:r>
        <w:rPr>
          <w:rFonts w:hint="cs"/>
          <w:rtl/>
        </w:rPr>
        <w:t xml:space="preserve"> ששכחו מה זה, מה השורשים שלהם, מה המורשת שלהם. </w:t>
      </w:r>
      <w:bookmarkStart w:id="33432" w:name="_ETM_Q61_301984"/>
      <w:bookmarkStart w:id="33433" w:name="_ETM_Q61_297619"/>
      <w:bookmarkEnd w:id="33432"/>
      <w:bookmarkEnd w:id="33433"/>
    </w:p>
    <w:p w:rsidR="00F05D2D" w:rsidRDefault="00F05D2D" w:rsidP="00032139">
      <w:pPr>
        <w:rPr>
          <w:rtl/>
        </w:rPr>
      </w:pPr>
      <w:bookmarkStart w:id="33434" w:name="_ETM_Q61_297711"/>
      <w:bookmarkEnd w:id="33434"/>
    </w:p>
    <w:p w:rsidR="00F05D2D" w:rsidRDefault="00F05D2D" w:rsidP="00032139">
      <w:pPr>
        <w:pStyle w:val="af5"/>
        <w:keepNext/>
        <w:rPr>
          <w:rtl/>
        </w:rPr>
      </w:pPr>
      <w:r w:rsidRPr="00E809E1">
        <w:rPr>
          <w:rStyle w:val="TagStyle"/>
          <w:rtl/>
        </w:rPr>
        <w:t xml:space="preserve"> &lt;&lt; קריאה &gt;&gt;</w:t>
      </w:r>
      <w:r w:rsidRPr="006159F0">
        <w:rPr>
          <w:rStyle w:val="TagStyle"/>
          <w:rtl/>
        </w:rPr>
        <w:t xml:space="preserve"> </w:t>
      </w:r>
      <w:r>
        <w:rPr>
          <w:rtl/>
        </w:rPr>
        <w:t>קריאה:</w:t>
      </w:r>
      <w:r w:rsidRPr="006159F0">
        <w:rPr>
          <w:rStyle w:val="TagStyle"/>
          <w:rtl/>
        </w:rPr>
        <w:t xml:space="preserve"> </w:t>
      </w:r>
      <w:r w:rsidRPr="00E809E1">
        <w:rPr>
          <w:rStyle w:val="TagStyle"/>
          <w:rtl/>
        </w:rPr>
        <w:t>&lt;&lt; קריאה &gt;&gt;</w:t>
      </w:r>
      <w:r>
        <w:rPr>
          <w:rtl/>
        </w:rPr>
        <w:t xml:space="preserve"> </w:t>
      </w:r>
    </w:p>
    <w:p w:rsidR="00F05D2D" w:rsidRDefault="00F05D2D" w:rsidP="00C919F6">
      <w:pPr>
        <w:rPr>
          <w:rtl/>
        </w:rPr>
      </w:pPr>
    </w:p>
    <w:p w:rsidR="00F05D2D" w:rsidRDefault="00F05D2D" w:rsidP="00032139">
      <w:pPr>
        <w:rPr>
          <w:rtl/>
        </w:rPr>
      </w:pPr>
      <w:bookmarkStart w:id="33435" w:name="_ETM_Q61_299864"/>
      <w:bookmarkEnd w:id="33435"/>
      <w:r>
        <w:rPr>
          <w:rFonts w:hint="cs"/>
          <w:rtl/>
        </w:rPr>
        <w:t xml:space="preserve">מי אתה? </w:t>
      </w:r>
      <w:proofErr w:type="spellStart"/>
      <w:r>
        <w:rPr>
          <w:rFonts w:hint="cs"/>
          <w:rtl/>
        </w:rPr>
        <w:t>כהניסט</w:t>
      </w:r>
      <w:proofErr w:type="spellEnd"/>
      <w:r>
        <w:rPr>
          <w:rFonts w:hint="cs"/>
          <w:rtl/>
        </w:rPr>
        <w:t>.</w:t>
      </w:r>
      <w:bookmarkStart w:id="33436" w:name="_ETM_Q61_300499"/>
      <w:bookmarkEnd w:id="33436"/>
    </w:p>
    <w:p w:rsidR="00F05D2D" w:rsidRPr="00E809E1" w:rsidRDefault="00F05D2D" w:rsidP="00032139">
      <w:pPr>
        <w:rPr>
          <w:rtl/>
        </w:rPr>
      </w:pPr>
      <w:bookmarkStart w:id="33437" w:name="_ETM_Q61_300605"/>
      <w:bookmarkStart w:id="33438" w:name="_ETM_Q61_304850"/>
      <w:bookmarkStart w:id="33439" w:name="ET_speakercontinue_6550_47"/>
      <w:bookmarkEnd w:id="33437"/>
      <w:bookmarkEnd w:id="33438"/>
    </w:p>
    <w:p w:rsidR="00F05D2D" w:rsidRDefault="00F05D2D" w:rsidP="00032139">
      <w:pPr>
        <w:pStyle w:val="-"/>
        <w:keepNext/>
        <w:rPr>
          <w:rtl/>
        </w:rPr>
      </w:pPr>
      <w:bookmarkStart w:id="33440" w:name="_ETM_Q61_304964"/>
      <w:bookmarkEnd w:id="33440"/>
      <w:r w:rsidRPr="00E809E1">
        <w:rPr>
          <w:rStyle w:val="TagStyle"/>
          <w:rtl/>
        </w:rPr>
        <w:t>&lt;&lt;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39"/>
    </w:p>
    <w:p w:rsidR="00F05D2D" w:rsidRDefault="00F05D2D" w:rsidP="00C919F6">
      <w:pPr>
        <w:rPr>
          <w:rtl/>
        </w:rPr>
      </w:pPr>
    </w:p>
    <w:p w:rsidR="00F05D2D" w:rsidRDefault="00F05D2D" w:rsidP="00032139">
      <w:pPr>
        <w:rPr>
          <w:rtl/>
        </w:rPr>
      </w:pPr>
      <w:bookmarkStart w:id="33441" w:name="_ETM_Q61_303649"/>
      <w:bookmarkEnd w:id="33441"/>
      <w:r>
        <w:rPr>
          <w:rFonts w:hint="cs"/>
          <w:rtl/>
        </w:rPr>
        <w:t xml:space="preserve">לא, לא, לא חיילי צה"ל. יש אנשים שניסו </w:t>
      </w:r>
      <w:bookmarkStart w:id="33442" w:name="_ETM_Q61_304368"/>
      <w:bookmarkEnd w:id="33442"/>
      <w:r>
        <w:rPr>
          <w:rFonts w:hint="cs"/>
          <w:rtl/>
        </w:rPr>
        <w:t xml:space="preserve">להשכיח. </w:t>
      </w:r>
    </w:p>
    <w:p w:rsidR="00F05D2D" w:rsidRDefault="00F05D2D" w:rsidP="00032139">
      <w:pPr>
        <w:rPr>
          <w:rtl/>
        </w:rPr>
      </w:pPr>
      <w:bookmarkStart w:id="33443" w:name="_ETM_Q61_304513"/>
      <w:bookmarkStart w:id="33444" w:name="_ETM_Q61_304616"/>
      <w:bookmarkEnd w:id="33443"/>
      <w:bookmarkEnd w:id="33444"/>
    </w:p>
    <w:p w:rsidR="00F05D2D" w:rsidRDefault="00F05D2D" w:rsidP="00032139">
      <w:pPr>
        <w:pStyle w:val="af5"/>
        <w:keepNext/>
        <w:rPr>
          <w:rtl/>
        </w:rPr>
      </w:pPr>
      <w:bookmarkStart w:id="33445" w:name="ET_interruption_6341_48"/>
      <w:r w:rsidRPr="00E809E1">
        <w:rPr>
          <w:rStyle w:val="TagStyle"/>
          <w:rtl/>
        </w:rPr>
        <w:t xml:space="preserve"> &lt;&lt; קריאה &gt;&gt;</w:t>
      </w:r>
      <w:r w:rsidRPr="006159F0">
        <w:rPr>
          <w:rStyle w:val="TagStyle"/>
          <w:rtl/>
        </w:rPr>
        <w:t xml:space="preserve"> </w:t>
      </w:r>
      <w:r>
        <w:rPr>
          <w:rtl/>
        </w:rPr>
        <w:t>דבי ביטון (יש עתיד):</w:t>
      </w:r>
      <w:r w:rsidRPr="006159F0">
        <w:rPr>
          <w:rStyle w:val="TagStyle"/>
          <w:rtl/>
        </w:rPr>
        <w:t xml:space="preserve"> </w:t>
      </w:r>
      <w:r w:rsidRPr="00E809E1">
        <w:rPr>
          <w:rStyle w:val="TagStyle"/>
          <w:rtl/>
        </w:rPr>
        <w:t>&lt;&lt; קריאה &gt;&gt;</w:t>
      </w:r>
      <w:r>
        <w:rPr>
          <w:rtl/>
        </w:rPr>
        <w:t xml:space="preserve"> </w:t>
      </w:r>
      <w:bookmarkEnd w:id="33445"/>
    </w:p>
    <w:p w:rsidR="00F05D2D" w:rsidRDefault="00F05D2D" w:rsidP="00C919F6">
      <w:pPr>
        <w:rPr>
          <w:rtl/>
        </w:rPr>
      </w:pPr>
    </w:p>
    <w:p w:rsidR="00F05D2D" w:rsidRPr="006159F0" w:rsidRDefault="00C919F6" w:rsidP="00032139">
      <w:pPr>
        <w:rPr>
          <w:rtl/>
        </w:rPr>
      </w:pPr>
      <w:bookmarkStart w:id="33446" w:name="_ETM_Q61_307939"/>
      <w:bookmarkEnd w:id="33446"/>
      <w:r>
        <w:rPr>
          <w:rFonts w:hint="cs"/>
          <w:rtl/>
        </w:rPr>
        <w:t>– – –</w:t>
      </w:r>
      <w:r w:rsidR="00F05D2D">
        <w:rPr>
          <w:rFonts w:hint="cs"/>
          <w:rtl/>
        </w:rPr>
        <w:t xml:space="preserve"> אתה ישן טוב בלילה?</w:t>
      </w:r>
    </w:p>
    <w:p w:rsidR="00F05D2D" w:rsidRDefault="00F05D2D" w:rsidP="00032139">
      <w:pPr>
        <w:rPr>
          <w:rtl/>
        </w:rPr>
      </w:pPr>
      <w:bookmarkStart w:id="33447" w:name="_ETM_Q61_307570"/>
      <w:bookmarkStart w:id="33448" w:name="_ETM_Q61_307698"/>
      <w:bookmarkEnd w:id="33447"/>
      <w:bookmarkEnd w:id="33448"/>
    </w:p>
    <w:p w:rsidR="00F05D2D" w:rsidRDefault="00F05D2D" w:rsidP="00032139">
      <w:pPr>
        <w:pStyle w:val="-"/>
        <w:keepNext/>
        <w:rPr>
          <w:rtl/>
        </w:rPr>
      </w:pPr>
      <w:bookmarkStart w:id="33449" w:name="ET_speakercontinue_6550_50"/>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49"/>
    </w:p>
    <w:p w:rsidR="00F05D2D" w:rsidRDefault="00F05D2D" w:rsidP="00C919F6">
      <w:pPr>
        <w:rPr>
          <w:rtl/>
        </w:rPr>
      </w:pPr>
    </w:p>
    <w:p w:rsidR="00F05D2D" w:rsidRDefault="00F05D2D" w:rsidP="00032139">
      <w:pPr>
        <w:rPr>
          <w:rtl/>
        </w:rPr>
      </w:pPr>
      <w:bookmarkStart w:id="33450" w:name="_ETM_Q61_309351"/>
      <w:bookmarkEnd w:id="33450"/>
      <w:r>
        <w:rPr>
          <w:rFonts w:hint="cs"/>
          <w:rtl/>
        </w:rPr>
        <w:t>ועדת אגרנט, חברים</w:t>
      </w:r>
      <w:bookmarkStart w:id="33451" w:name="_ETM_Q61_309497"/>
      <w:bookmarkEnd w:id="33451"/>
      <w:r>
        <w:rPr>
          <w:rFonts w:hint="cs"/>
          <w:rtl/>
        </w:rPr>
        <w:t xml:space="preserve"> </w:t>
      </w:r>
      <w:r>
        <w:rPr>
          <w:rtl/>
        </w:rPr>
        <w:t>–</w:t>
      </w:r>
      <w:r>
        <w:rPr>
          <w:rFonts w:hint="cs"/>
          <w:rtl/>
        </w:rPr>
        <w:t xml:space="preserve"> אני יודע שקשה לכם להקשיב. תרבות, תרבות. קצת </w:t>
      </w:r>
      <w:bookmarkStart w:id="33452" w:name="_ETM_Q61_318139"/>
      <w:bookmarkEnd w:id="33452"/>
      <w:r>
        <w:rPr>
          <w:rFonts w:hint="cs"/>
          <w:rtl/>
        </w:rPr>
        <w:t xml:space="preserve">תרבות. יקיריי, תרבות. </w:t>
      </w:r>
    </w:p>
    <w:p w:rsidR="00F05D2D" w:rsidRDefault="00F05D2D" w:rsidP="00032139">
      <w:pPr>
        <w:rPr>
          <w:rtl/>
        </w:rPr>
      </w:pPr>
      <w:bookmarkStart w:id="33453" w:name="_ETM_Q61_317797"/>
      <w:bookmarkStart w:id="33454" w:name="_ETM_Q61_317928"/>
      <w:bookmarkEnd w:id="33453"/>
      <w:bookmarkEnd w:id="33454"/>
    </w:p>
    <w:p w:rsidR="00F05D2D" w:rsidRDefault="00F05D2D" w:rsidP="00032139">
      <w:pPr>
        <w:pStyle w:val="af5"/>
        <w:keepNext/>
        <w:rPr>
          <w:rtl/>
        </w:rPr>
      </w:pPr>
      <w:bookmarkStart w:id="33455" w:name="ET_interruption_5787_49"/>
      <w:r w:rsidRPr="00E809E1">
        <w:rPr>
          <w:rStyle w:val="TagStyle"/>
          <w:rtl/>
        </w:rPr>
        <w:t xml:space="preserve"> &lt;&lt; קריאה &gt;&gt;</w:t>
      </w:r>
      <w:r w:rsidRPr="006159F0">
        <w:rPr>
          <w:rStyle w:val="TagStyle"/>
          <w:rtl/>
        </w:rPr>
        <w:t xml:space="preserve"> </w:t>
      </w:r>
      <w:r>
        <w:rPr>
          <w:rtl/>
        </w:rPr>
        <w:t>יוראי להב הרצנו (יש עתיד):</w:t>
      </w:r>
      <w:r w:rsidRPr="006159F0">
        <w:rPr>
          <w:rStyle w:val="TagStyle"/>
          <w:rtl/>
        </w:rPr>
        <w:t xml:space="preserve"> </w:t>
      </w:r>
      <w:r w:rsidRPr="00E809E1">
        <w:rPr>
          <w:rStyle w:val="TagStyle"/>
          <w:rtl/>
        </w:rPr>
        <w:t>&lt;&lt; קריאה &gt;&gt;</w:t>
      </w:r>
      <w:r>
        <w:rPr>
          <w:rtl/>
        </w:rPr>
        <w:t xml:space="preserve"> </w:t>
      </w:r>
      <w:bookmarkEnd w:id="33455"/>
    </w:p>
    <w:p w:rsidR="00F05D2D" w:rsidRDefault="00F05D2D" w:rsidP="00C919F6">
      <w:pPr>
        <w:rPr>
          <w:rtl/>
        </w:rPr>
      </w:pPr>
    </w:p>
    <w:p w:rsidR="00F05D2D" w:rsidRDefault="00F05D2D" w:rsidP="00032139">
      <w:pPr>
        <w:rPr>
          <w:rtl/>
        </w:rPr>
      </w:pPr>
      <w:bookmarkStart w:id="33456" w:name="_ETM_Q61_308876"/>
      <w:bookmarkEnd w:id="33456"/>
      <w:r>
        <w:rPr>
          <w:rFonts w:hint="cs"/>
          <w:rtl/>
        </w:rPr>
        <w:t>מה קרה לך? איך אתה מדבר ככה על צה"ל? מה נסגר איתך? מי אתה בכלל? איך אתה מדבר על הלוחמים שלנו?</w:t>
      </w:r>
    </w:p>
    <w:p w:rsidR="00F05D2D" w:rsidRDefault="00F05D2D" w:rsidP="00032139">
      <w:pPr>
        <w:rPr>
          <w:rtl/>
        </w:rPr>
      </w:pPr>
    </w:p>
    <w:p w:rsidR="00F05D2D" w:rsidRDefault="00F05D2D" w:rsidP="00032139">
      <w:pPr>
        <w:pStyle w:val="-"/>
        <w:keepNext/>
        <w:rPr>
          <w:rtl/>
        </w:rPr>
      </w:pPr>
      <w:bookmarkStart w:id="33457" w:name="ET_speakercontinue_6550_51"/>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57"/>
    </w:p>
    <w:p w:rsidR="00F05D2D" w:rsidRDefault="00F05D2D" w:rsidP="00C919F6">
      <w:pPr>
        <w:rPr>
          <w:rtl/>
        </w:rPr>
      </w:pPr>
    </w:p>
    <w:p w:rsidR="00F05D2D" w:rsidRDefault="00F05D2D" w:rsidP="002B3840">
      <w:pPr>
        <w:rPr>
          <w:rtl/>
        </w:rPr>
      </w:pPr>
      <w:bookmarkStart w:id="33458" w:name="_ETM_Q61_328148"/>
      <w:bookmarkEnd w:id="33458"/>
      <w:r>
        <w:rPr>
          <w:rFonts w:hint="cs"/>
          <w:rtl/>
        </w:rPr>
        <w:t xml:space="preserve">ועדת אגרנט </w:t>
      </w:r>
      <w:r w:rsidR="002B3840">
        <w:rPr>
          <w:rFonts w:hint="cs"/>
          <w:rtl/>
        </w:rPr>
        <w:t xml:space="preserve">כבר </w:t>
      </w:r>
      <w:r>
        <w:rPr>
          <w:rFonts w:hint="cs"/>
          <w:rtl/>
        </w:rPr>
        <w:t>זיהתה</w:t>
      </w:r>
      <w:bookmarkStart w:id="33459" w:name="_ETM_Q61_329854"/>
      <w:bookmarkEnd w:id="33459"/>
      <w:r>
        <w:rPr>
          <w:rFonts w:hint="cs"/>
          <w:rtl/>
        </w:rPr>
        <w:t xml:space="preserve"> את התופעה הזאת</w:t>
      </w:r>
      <w:r w:rsidR="002B3840">
        <w:rPr>
          <w:rFonts w:hint="cs"/>
          <w:rtl/>
        </w:rPr>
        <w:t>:</w:t>
      </w:r>
      <w:r>
        <w:rPr>
          <w:rFonts w:hint="cs"/>
          <w:rtl/>
        </w:rPr>
        <w:t xml:space="preserve"> פקודות מעורפלות, ביטויים חמקמקים </w:t>
      </w:r>
      <w:r>
        <w:rPr>
          <w:rtl/>
        </w:rPr>
        <w:t>–</w:t>
      </w:r>
      <w:r>
        <w:rPr>
          <w:rFonts w:hint="cs"/>
          <w:rtl/>
        </w:rPr>
        <w:t xml:space="preserve"> </w:t>
      </w:r>
      <w:bookmarkStart w:id="33460" w:name="_ETM_Q61_336375"/>
      <w:bookmarkEnd w:id="33460"/>
      <w:r>
        <w:rPr>
          <w:rFonts w:hint="cs"/>
          <w:rtl/>
        </w:rPr>
        <w:t xml:space="preserve">לבלום, להתקדם בזהירות. </w:t>
      </w:r>
      <w:bookmarkStart w:id="33461" w:name="_ETM_Q61_338224"/>
      <w:bookmarkEnd w:id="33461"/>
    </w:p>
    <w:p w:rsidR="00F05D2D" w:rsidRDefault="00F05D2D" w:rsidP="00032139">
      <w:pPr>
        <w:rPr>
          <w:rtl/>
        </w:rPr>
      </w:pPr>
      <w:bookmarkStart w:id="33462" w:name="_ETM_Q61_338313"/>
      <w:bookmarkEnd w:id="33462"/>
    </w:p>
    <w:p w:rsidR="00F05D2D" w:rsidRDefault="00F05D2D" w:rsidP="00032139">
      <w:pPr>
        <w:pStyle w:val="af5"/>
        <w:keepNext/>
        <w:rPr>
          <w:rtl/>
        </w:rPr>
      </w:pPr>
      <w:bookmarkStart w:id="33463" w:name="ET_interruption_6127_52"/>
      <w:r w:rsidRPr="00E809E1">
        <w:rPr>
          <w:rStyle w:val="TagStyle"/>
          <w:rtl/>
        </w:rPr>
        <w:t xml:space="preserve"> &lt;&lt; קריאה &gt;&gt;</w:t>
      </w:r>
      <w:r w:rsidRPr="006159F0">
        <w:rPr>
          <w:rStyle w:val="TagStyle"/>
          <w:rtl/>
        </w:rPr>
        <w:t xml:space="preserve"> </w:t>
      </w:r>
      <w:r>
        <w:rPr>
          <w:rtl/>
        </w:rPr>
        <w:t>ולדימיר בליאק (יש עתיד):</w:t>
      </w:r>
      <w:r w:rsidRPr="006159F0">
        <w:rPr>
          <w:rStyle w:val="TagStyle"/>
          <w:rtl/>
        </w:rPr>
        <w:t xml:space="preserve"> </w:t>
      </w:r>
      <w:r w:rsidRPr="00E809E1">
        <w:rPr>
          <w:rStyle w:val="TagStyle"/>
          <w:rtl/>
        </w:rPr>
        <w:t>&lt;&lt; קריאה &gt;&gt;</w:t>
      </w:r>
      <w:r>
        <w:rPr>
          <w:rtl/>
        </w:rPr>
        <w:t xml:space="preserve"> </w:t>
      </w:r>
      <w:bookmarkEnd w:id="33463"/>
    </w:p>
    <w:p w:rsidR="00F05D2D" w:rsidRDefault="00F05D2D" w:rsidP="00C919F6">
      <w:pPr>
        <w:rPr>
          <w:rtl/>
        </w:rPr>
      </w:pPr>
    </w:p>
    <w:p w:rsidR="00F05D2D" w:rsidRDefault="00F05D2D" w:rsidP="002B3840">
      <w:pPr>
        <w:rPr>
          <w:rtl/>
        </w:rPr>
      </w:pPr>
      <w:bookmarkStart w:id="33464" w:name="_ETM_Q61_340646"/>
      <w:bookmarkEnd w:id="33464"/>
      <w:r>
        <w:rPr>
          <w:rFonts w:hint="cs"/>
          <w:rtl/>
        </w:rPr>
        <w:t>תתבייש לך</w:t>
      </w:r>
      <w:r w:rsidR="002B3840">
        <w:rPr>
          <w:rFonts w:hint="cs"/>
          <w:rtl/>
        </w:rPr>
        <w:t>.</w:t>
      </w:r>
      <w:r>
        <w:rPr>
          <w:rFonts w:hint="cs"/>
          <w:rtl/>
        </w:rPr>
        <w:t xml:space="preserve"> בושה.</w:t>
      </w:r>
    </w:p>
    <w:p w:rsidR="00F05D2D" w:rsidRDefault="00F05D2D" w:rsidP="00032139">
      <w:pPr>
        <w:rPr>
          <w:rtl/>
        </w:rPr>
      </w:pPr>
      <w:bookmarkStart w:id="33465" w:name="_ETM_Q61_326237"/>
      <w:bookmarkStart w:id="33466" w:name="_ETM_Q61_326345"/>
      <w:bookmarkEnd w:id="33465"/>
      <w:bookmarkEnd w:id="33466"/>
    </w:p>
    <w:p w:rsidR="00F05D2D" w:rsidRDefault="00F05D2D" w:rsidP="00032139">
      <w:pPr>
        <w:pStyle w:val="-"/>
        <w:keepNext/>
        <w:rPr>
          <w:rtl/>
        </w:rPr>
      </w:pPr>
      <w:bookmarkStart w:id="33467" w:name="ET_speakercontinue_6550_53"/>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67"/>
    </w:p>
    <w:p w:rsidR="00F05D2D" w:rsidRDefault="00F05D2D" w:rsidP="00C919F6">
      <w:pPr>
        <w:rPr>
          <w:rtl/>
        </w:rPr>
      </w:pPr>
    </w:p>
    <w:p w:rsidR="00F05D2D" w:rsidRDefault="00F05D2D" w:rsidP="00032139">
      <w:pPr>
        <w:rPr>
          <w:rtl/>
        </w:rPr>
      </w:pPr>
      <w:bookmarkStart w:id="33468" w:name="_ETM_Q61_327287"/>
      <w:bookmarkEnd w:id="33468"/>
      <w:r>
        <w:rPr>
          <w:rFonts w:hint="cs"/>
          <w:rtl/>
        </w:rPr>
        <w:t xml:space="preserve">אלה לא סתם מילים רפות. </w:t>
      </w:r>
    </w:p>
    <w:p w:rsidR="00F05D2D" w:rsidRDefault="00F05D2D" w:rsidP="00032139">
      <w:pPr>
        <w:rPr>
          <w:rtl/>
        </w:rPr>
      </w:pPr>
      <w:bookmarkStart w:id="33469" w:name="_ETM_Q61_341673"/>
      <w:bookmarkStart w:id="33470" w:name="_ETM_Q61_341757"/>
      <w:bookmarkEnd w:id="33469"/>
      <w:bookmarkEnd w:id="33470"/>
    </w:p>
    <w:p w:rsidR="00F05D2D" w:rsidRDefault="00F05D2D" w:rsidP="00032139">
      <w:pPr>
        <w:pStyle w:val="af5"/>
        <w:keepNext/>
        <w:rPr>
          <w:rtl/>
        </w:rPr>
      </w:pPr>
      <w:bookmarkStart w:id="33471" w:name="ET_interruption_6127_54"/>
      <w:r w:rsidRPr="00E809E1">
        <w:rPr>
          <w:rStyle w:val="TagStyle"/>
          <w:rtl/>
        </w:rPr>
        <w:t xml:space="preserve"> &lt;&lt; קריאה &gt;&gt;</w:t>
      </w:r>
      <w:r w:rsidRPr="006159F0">
        <w:rPr>
          <w:rStyle w:val="TagStyle"/>
          <w:rtl/>
        </w:rPr>
        <w:t xml:space="preserve"> </w:t>
      </w:r>
      <w:r>
        <w:rPr>
          <w:rtl/>
        </w:rPr>
        <w:t>ולדימיר בליאק (יש עתיד):</w:t>
      </w:r>
      <w:r w:rsidRPr="006159F0">
        <w:rPr>
          <w:rStyle w:val="TagStyle"/>
          <w:rtl/>
        </w:rPr>
        <w:t xml:space="preserve"> </w:t>
      </w:r>
      <w:r w:rsidRPr="00E809E1">
        <w:rPr>
          <w:rStyle w:val="TagStyle"/>
          <w:rtl/>
        </w:rPr>
        <w:t>&lt;&lt; קריאה &gt;&gt;</w:t>
      </w:r>
      <w:r>
        <w:rPr>
          <w:rtl/>
        </w:rPr>
        <w:t xml:space="preserve"> </w:t>
      </w:r>
      <w:bookmarkEnd w:id="33471"/>
    </w:p>
    <w:p w:rsidR="00F05D2D" w:rsidRDefault="00F05D2D" w:rsidP="00C919F6">
      <w:pPr>
        <w:rPr>
          <w:rtl/>
        </w:rPr>
      </w:pPr>
    </w:p>
    <w:p w:rsidR="00F05D2D" w:rsidRPr="006159F0" w:rsidRDefault="00F05D2D" w:rsidP="002B3840">
      <w:pPr>
        <w:rPr>
          <w:rtl/>
        </w:rPr>
      </w:pPr>
      <w:bookmarkStart w:id="33472" w:name="_ETM_Q61_343911"/>
      <w:bookmarkEnd w:id="33472"/>
      <w:r>
        <w:rPr>
          <w:rFonts w:hint="cs"/>
          <w:rtl/>
        </w:rPr>
        <w:t>תתבייש</w:t>
      </w:r>
      <w:r w:rsidR="002B3840">
        <w:rPr>
          <w:rFonts w:hint="cs"/>
          <w:rtl/>
        </w:rPr>
        <w:t>.</w:t>
      </w:r>
      <w:r>
        <w:rPr>
          <w:rFonts w:hint="cs"/>
          <w:rtl/>
        </w:rPr>
        <w:t xml:space="preserve"> בושה. </w:t>
      </w:r>
    </w:p>
    <w:p w:rsidR="00F05D2D" w:rsidRDefault="00F05D2D" w:rsidP="00032139">
      <w:pPr>
        <w:rPr>
          <w:rtl/>
        </w:rPr>
      </w:pPr>
    </w:p>
    <w:p w:rsidR="00F05D2D" w:rsidRDefault="00F05D2D" w:rsidP="00032139">
      <w:pPr>
        <w:pStyle w:val="af6"/>
        <w:keepNext/>
        <w:rPr>
          <w:rtl/>
        </w:rPr>
      </w:pPr>
      <w:bookmarkStart w:id="33473" w:name="ET_yor_6599_55"/>
      <w:r w:rsidRPr="00E809E1">
        <w:rPr>
          <w:rStyle w:val="TagStyle"/>
          <w:rtl/>
        </w:rPr>
        <w:t xml:space="preserve"> &lt;&lt; יור &gt;&gt;</w:t>
      </w:r>
      <w:r w:rsidRPr="006159F0">
        <w:rPr>
          <w:rStyle w:val="TagStyle"/>
          <w:rtl/>
        </w:rPr>
        <w:t xml:space="preserve"> </w:t>
      </w:r>
      <w:r>
        <w:rPr>
          <w:rtl/>
        </w:rPr>
        <w:t>היו"ר משה רוט:</w:t>
      </w:r>
      <w:r w:rsidRPr="006159F0">
        <w:rPr>
          <w:rStyle w:val="TagStyle"/>
          <w:rtl/>
        </w:rPr>
        <w:t xml:space="preserve"> </w:t>
      </w:r>
      <w:r w:rsidRPr="00E809E1">
        <w:rPr>
          <w:rStyle w:val="TagStyle"/>
          <w:rtl/>
        </w:rPr>
        <w:t>&lt;&lt; יור &gt;&gt;</w:t>
      </w:r>
      <w:r>
        <w:rPr>
          <w:rtl/>
        </w:rPr>
        <w:t xml:space="preserve"> </w:t>
      </w:r>
      <w:bookmarkEnd w:id="33473"/>
    </w:p>
    <w:p w:rsidR="00F05D2D" w:rsidRDefault="00F05D2D" w:rsidP="00C919F6">
      <w:pPr>
        <w:rPr>
          <w:rtl/>
        </w:rPr>
      </w:pPr>
    </w:p>
    <w:p w:rsidR="00F05D2D" w:rsidRDefault="00F05D2D" w:rsidP="00032139">
      <w:pPr>
        <w:rPr>
          <w:rtl/>
        </w:rPr>
      </w:pPr>
      <w:bookmarkStart w:id="33474" w:name="_ETM_Q61_345245"/>
      <w:bookmarkEnd w:id="33474"/>
      <w:r>
        <w:rPr>
          <w:rFonts w:hint="cs"/>
          <w:rtl/>
        </w:rPr>
        <w:t xml:space="preserve">חברי הכנסת. </w:t>
      </w:r>
      <w:bookmarkStart w:id="33475" w:name="_ETM_Q61_344607"/>
      <w:bookmarkEnd w:id="33475"/>
    </w:p>
    <w:p w:rsidR="00F05D2D" w:rsidRDefault="00F05D2D" w:rsidP="00032139">
      <w:pPr>
        <w:rPr>
          <w:rtl/>
        </w:rPr>
      </w:pPr>
      <w:bookmarkStart w:id="33476" w:name="_ETM_Q61_344696"/>
      <w:bookmarkEnd w:id="33476"/>
    </w:p>
    <w:p w:rsidR="00F05D2D" w:rsidRDefault="00F05D2D" w:rsidP="00032139">
      <w:pPr>
        <w:pStyle w:val="-"/>
        <w:keepNext/>
        <w:rPr>
          <w:rtl/>
        </w:rPr>
      </w:pPr>
      <w:bookmarkStart w:id="33477" w:name="ET_speakercontinue_6550_56"/>
      <w:r w:rsidRPr="00E809E1">
        <w:rPr>
          <w:rStyle w:val="TagStyle"/>
          <w:rtl/>
        </w:rPr>
        <w:t xml:space="preserve"> &lt;&lt; דובר_המשך &gt;&gt;</w:t>
      </w:r>
      <w:r w:rsidRPr="006159F0">
        <w:rPr>
          <w:rStyle w:val="TagStyle"/>
          <w:rtl/>
        </w:rPr>
        <w:t xml:space="preserve"> </w:t>
      </w:r>
      <w:r>
        <w:rPr>
          <w:rtl/>
        </w:rPr>
        <w:t>שר המורשת עמיחי אליהו:</w:t>
      </w:r>
      <w:r w:rsidRPr="006159F0">
        <w:rPr>
          <w:rStyle w:val="TagStyle"/>
          <w:rtl/>
        </w:rPr>
        <w:t xml:space="preserve"> </w:t>
      </w:r>
      <w:r w:rsidRPr="00E809E1">
        <w:rPr>
          <w:rStyle w:val="TagStyle"/>
          <w:rtl/>
        </w:rPr>
        <w:t>&lt;&lt; דובר_המשך &gt;&gt;</w:t>
      </w:r>
      <w:r>
        <w:rPr>
          <w:rtl/>
        </w:rPr>
        <w:t xml:space="preserve"> </w:t>
      </w:r>
      <w:bookmarkEnd w:id="33477"/>
    </w:p>
    <w:p w:rsidR="00F05D2D" w:rsidRDefault="00F05D2D" w:rsidP="00C919F6">
      <w:pPr>
        <w:rPr>
          <w:rtl/>
        </w:rPr>
      </w:pPr>
    </w:p>
    <w:p w:rsidR="00F05D2D" w:rsidRDefault="00F05D2D" w:rsidP="00032139">
      <w:pPr>
        <w:rPr>
          <w:rtl/>
        </w:rPr>
      </w:pPr>
      <w:bookmarkStart w:id="33478" w:name="_ETM_Q61_345636"/>
      <w:bookmarkEnd w:id="33478"/>
      <w:r>
        <w:rPr>
          <w:rFonts w:hint="cs"/>
          <w:rtl/>
        </w:rPr>
        <w:t>זאת תוצאה ישירה של ההתנתקות</w:t>
      </w:r>
      <w:bookmarkStart w:id="33479" w:name="_ETM_Q61_348034"/>
      <w:bookmarkEnd w:id="33479"/>
      <w:r>
        <w:rPr>
          <w:rFonts w:hint="cs"/>
          <w:rtl/>
        </w:rPr>
        <w:t xml:space="preserve"> מהמורשת. </w:t>
      </w:r>
      <w:bookmarkStart w:id="33480" w:name="_ETM_Q61_348270"/>
      <w:bookmarkEnd w:id="33480"/>
    </w:p>
    <w:p w:rsidR="00F05D2D" w:rsidRDefault="00F05D2D" w:rsidP="00032139">
      <w:pPr>
        <w:rPr>
          <w:rtl/>
        </w:rPr>
      </w:pPr>
      <w:bookmarkStart w:id="33481" w:name="_ETM_Q61_348387"/>
      <w:bookmarkEnd w:id="33481"/>
    </w:p>
    <w:p w:rsidR="00F05D2D" w:rsidRDefault="00F05D2D" w:rsidP="00032139">
      <w:pPr>
        <w:pStyle w:val="af5"/>
        <w:keepNext/>
        <w:rPr>
          <w:rtl/>
        </w:rPr>
      </w:pPr>
      <w:bookmarkStart w:id="33482" w:name="ET_interruption_קריאות_57"/>
      <w:r w:rsidRPr="00E809E1">
        <w:rPr>
          <w:rStyle w:val="TagStyle"/>
          <w:rtl/>
        </w:rPr>
        <w:t xml:space="preserve"> &lt;&lt; קריאה &gt;&gt;</w:t>
      </w:r>
      <w:r w:rsidRPr="006159F0">
        <w:rPr>
          <w:rStyle w:val="TagStyle"/>
          <w:rtl/>
        </w:rPr>
        <w:t xml:space="preserve"> </w:t>
      </w:r>
      <w:r>
        <w:rPr>
          <w:rtl/>
        </w:rPr>
        <w:t>קריאות:</w:t>
      </w:r>
      <w:r w:rsidRPr="006159F0">
        <w:rPr>
          <w:rStyle w:val="TagStyle"/>
          <w:rtl/>
        </w:rPr>
        <w:t xml:space="preserve"> </w:t>
      </w:r>
      <w:r w:rsidRPr="00E809E1">
        <w:rPr>
          <w:rStyle w:val="TagStyle"/>
          <w:rtl/>
        </w:rPr>
        <w:t>&lt;&lt; קריאה &gt;&gt;</w:t>
      </w:r>
      <w:r>
        <w:rPr>
          <w:rtl/>
        </w:rPr>
        <w:t xml:space="preserve"> </w:t>
      </w:r>
      <w:bookmarkEnd w:id="33482"/>
    </w:p>
    <w:p w:rsidR="00F05D2D" w:rsidRDefault="00F05D2D" w:rsidP="00C919F6">
      <w:pPr>
        <w:rPr>
          <w:rtl/>
        </w:rPr>
      </w:pPr>
    </w:p>
    <w:p w:rsidR="00F05D2D" w:rsidRPr="006159F0" w:rsidRDefault="00F05D2D" w:rsidP="002B3840">
      <w:pPr>
        <w:rPr>
          <w:rtl/>
        </w:rPr>
      </w:pPr>
      <w:bookmarkStart w:id="33483" w:name="_ETM_Q61_351900"/>
      <w:bookmarkStart w:id="33484" w:name="_ETM_Q61_352241"/>
      <w:bookmarkEnd w:id="33483"/>
      <w:bookmarkEnd w:id="33484"/>
      <w:r>
        <w:rPr>
          <w:rFonts w:hint="cs"/>
          <w:rtl/>
        </w:rPr>
        <w:t>בו</w:t>
      </w:r>
      <w:bookmarkStart w:id="33485" w:name="_ETM_Q61_352415"/>
      <w:bookmarkStart w:id="33486" w:name="_ETM_Q61_352448"/>
      <w:bookmarkEnd w:id="33485"/>
      <w:bookmarkEnd w:id="33486"/>
      <w:r>
        <w:rPr>
          <w:rFonts w:hint="cs"/>
          <w:rtl/>
        </w:rPr>
        <w:t>ש</w:t>
      </w:r>
      <w:bookmarkStart w:id="33487" w:name="_ETM_Q61_352548"/>
      <w:bookmarkEnd w:id="33487"/>
      <w:r>
        <w:rPr>
          <w:rFonts w:hint="cs"/>
          <w:rtl/>
        </w:rPr>
        <w:t>ה</w:t>
      </w:r>
      <w:r w:rsidR="002B3840">
        <w:rPr>
          <w:rFonts w:hint="cs"/>
          <w:rtl/>
        </w:rPr>
        <w:t>.</w:t>
      </w:r>
      <w:r>
        <w:rPr>
          <w:rFonts w:hint="cs"/>
          <w:rtl/>
        </w:rPr>
        <w:t xml:space="preserve"> בושה</w:t>
      </w:r>
      <w:r w:rsidR="002B3840">
        <w:rPr>
          <w:rFonts w:hint="cs"/>
          <w:rtl/>
        </w:rPr>
        <w:t>.</w:t>
      </w:r>
      <w:r>
        <w:rPr>
          <w:rFonts w:hint="cs"/>
          <w:rtl/>
        </w:rPr>
        <w:t xml:space="preserve"> בושה</w:t>
      </w:r>
      <w:r w:rsidR="002B3840">
        <w:rPr>
          <w:rFonts w:hint="cs"/>
          <w:rtl/>
        </w:rPr>
        <w:t>.</w:t>
      </w:r>
      <w:r>
        <w:rPr>
          <w:rFonts w:hint="cs"/>
          <w:rtl/>
        </w:rPr>
        <w:t xml:space="preserve"> בושה. </w:t>
      </w:r>
    </w:p>
    <w:p w:rsidR="00F05D2D" w:rsidRDefault="00F05D2D" w:rsidP="00032139">
      <w:pPr>
        <w:rPr>
          <w:rtl/>
        </w:rPr>
      </w:pPr>
    </w:p>
    <w:p w:rsidR="00F05D2D" w:rsidRDefault="00F05D2D" w:rsidP="00032139">
      <w:pPr>
        <w:pStyle w:val="af6"/>
        <w:keepNext/>
        <w:rPr>
          <w:rtl/>
        </w:rPr>
      </w:pPr>
      <w:bookmarkStart w:id="33488" w:name="ET_yor_6599_58"/>
      <w:r w:rsidRPr="00E809E1">
        <w:rPr>
          <w:rStyle w:val="TagStyle"/>
          <w:rtl/>
        </w:rPr>
        <w:t xml:space="preserve"> &lt;&lt; יור &gt;&gt;</w:t>
      </w:r>
      <w:r w:rsidRPr="006159F0">
        <w:rPr>
          <w:rStyle w:val="TagStyle"/>
          <w:rtl/>
        </w:rPr>
        <w:t xml:space="preserve"> </w:t>
      </w:r>
      <w:r>
        <w:rPr>
          <w:rtl/>
        </w:rPr>
        <w:t>היו"ר משה רוט:</w:t>
      </w:r>
      <w:r w:rsidRPr="006159F0">
        <w:rPr>
          <w:rStyle w:val="TagStyle"/>
          <w:rtl/>
        </w:rPr>
        <w:t xml:space="preserve"> </w:t>
      </w:r>
      <w:r w:rsidRPr="00E809E1">
        <w:rPr>
          <w:rStyle w:val="TagStyle"/>
          <w:rtl/>
        </w:rPr>
        <w:t>&lt;&lt; יור &gt;&gt;</w:t>
      </w:r>
      <w:r>
        <w:rPr>
          <w:rtl/>
        </w:rPr>
        <w:t xml:space="preserve"> </w:t>
      </w:r>
      <w:bookmarkEnd w:id="33488"/>
    </w:p>
    <w:p w:rsidR="00F05D2D" w:rsidRDefault="00F05D2D" w:rsidP="00C919F6">
      <w:pPr>
        <w:rPr>
          <w:rtl/>
        </w:rPr>
      </w:pPr>
    </w:p>
    <w:p w:rsidR="00F05D2D" w:rsidRDefault="00F05D2D" w:rsidP="002B3840">
      <w:pPr>
        <w:rPr>
          <w:rtl/>
        </w:rPr>
      </w:pPr>
      <w:bookmarkStart w:id="33489" w:name="_ETM_Q61_349955"/>
      <w:bookmarkEnd w:id="33489"/>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אני קורא</w:t>
      </w:r>
      <w:bookmarkStart w:id="33490" w:name="_ETM_Q61_352357"/>
      <w:bookmarkEnd w:id="33490"/>
      <w:r>
        <w:rPr>
          <w:rFonts w:hint="cs"/>
          <w:rtl/>
        </w:rPr>
        <w:t xml:space="preserve"> לכם – חבר הכנסת הרצנו, אני קורא אותך לסדר פעם ראשונה. </w:t>
      </w:r>
      <w:bookmarkStart w:id="33491" w:name="_ETM_Q61_355507"/>
      <w:bookmarkStart w:id="33492" w:name="_ETM_Q61_355738"/>
      <w:bookmarkEnd w:id="33491"/>
      <w:bookmarkEnd w:id="33492"/>
    </w:p>
    <w:p w:rsidR="00F05D2D" w:rsidRDefault="00F05D2D" w:rsidP="00032139">
      <w:pPr>
        <w:rPr>
          <w:rtl/>
        </w:rPr>
      </w:pPr>
      <w:bookmarkStart w:id="33493" w:name="_ETM_Q61_355853"/>
      <w:bookmarkEnd w:id="33493"/>
    </w:p>
    <w:p w:rsidR="00F05D2D" w:rsidRDefault="00F05D2D" w:rsidP="00032139">
      <w:pPr>
        <w:pStyle w:val="af5"/>
        <w:keepNext/>
        <w:rPr>
          <w:rtl/>
        </w:rPr>
      </w:pPr>
      <w:r w:rsidRPr="00E809E1">
        <w:rPr>
          <w:rStyle w:val="TagStyle"/>
          <w:rtl/>
        </w:rPr>
        <w:t xml:space="preserve"> &lt;&lt; קריאה &gt;&gt;</w:t>
      </w:r>
      <w:r w:rsidRPr="00CD001F">
        <w:rPr>
          <w:rStyle w:val="TagStyle"/>
          <w:rtl/>
        </w:rPr>
        <w:t xml:space="preserve"> </w:t>
      </w:r>
      <w:r>
        <w:rPr>
          <w:rtl/>
        </w:rPr>
        <w:t>קריאות:</w:t>
      </w:r>
      <w:r w:rsidRPr="00CD001F">
        <w:rPr>
          <w:rStyle w:val="TagStyle"/>
          <w:rtl/>
        </w:rPr>
        <w:t xml:space="preserve"> </w:t>
      </w:r>
      <w:r w:rsidRPr="00E809E1">
        <w:rPr>
          <w:rStyle w:val="TagStyle"/>
          <w:rtl/>
        </w:rPr>
        <w:t>&lt;&lt; קריאה &gt;&gt;</w:t>
      </w:r>
      <w:r>
        <w:rPr>
          <w:rtl/>
        </w:rPr>
        <w:t xml:space="preserve"> </w:t>
      </w:r>
    </w:p>
    <w:p w:rsidR="00F05D2D" w:rsidRDefault="00F05D2D" w:rsidP="00C919F6">
      <w:pPr>
        <w:rPr>
          <w:rtl/>
        </w:rPr>
      </w:pPr>
    </w:p>
    <w:p w:rsidR="00F05D2D" w:rsidRDefault="00F05D2D" w:rsidP="002B3840">
      <w:pPr>
        <w:rPr>
          <w:rtl/>
        </w:rPr>
      </w:pPr>
      <w:bookmarkStart w:id="33494" w:name="_ETM_Q61_357381"/>
      <w:bookmarkEnd w:id="33494"/>
      <w:r>
        <w:rPr>
          <w:rFonts w:hint="cs"/>
          <w:rtl/>
        </w:rPr>
        <w:t>בושה</w:t>
      </w:r>
      <w:r w:rsidR="002B3840">
        <w:rPr>
          <w:rFonts w:hint="cs"/>
          <w:rtl/>
        </w:rPr>
        <w:t>.</w:t>
      </w:r>
      <w:r>
        <w:rPr>
          <w:rFonts w:hint="cs"/>
          <w:rtl/>
        </w:rPr>
        <w:t xml:space="preserve"> בושה</w:t>
      </w:r>
      <w:r w:rsidR="002B3840">
        <w:rPr>
          <w:rFonts w:hint="cs"/>
          <w:rtl/>
        </w:rPr>
        <w:t>.</w:t>
      </w:r>
      <w:r>
        <w:rPr>
          <w:rFonts w:hint="cs"/>
          <w:rtl/>
        </w:rPr>
        <w:t xml:space="preserve"> בושה</w:t>
      </w:r>
      <w:r w:rsidR="002B3840">
        <w:rPr>
          <w:rFonts w:hint="cs"/>
          <w:rtl/>
        </w:rPr>
        <w:t>.</w:t>
      </w:r>
      <w:r>
        <w:rPr>
          <w:rFonts w:hint="cs"/>
          <w:rtl/>
        </w:rPr>
        <w:t xml:space="preserve"> בושה</w:t>
      </w:r>
      <w:r w:rsidR="002B3840">
        <w:rPr>
          <w:rFonts w:hint="cs"/>
          <w:rtl/>
        </w:rPr>
        <w:t>.</w:t>
      </w:r>
      <w:r>
        <w:rPr>
          <w:rFonts w:hint="cs"/>
          <w:rtl/>
        </w:rPr>
        <w:t xml:space="preserve"> בושה. </w:t>
      </w:r>
      <w:bookmarkStart w:id="33495" w:name="_ETM_Q61_359423"/>
      <w:bookmarkEnd w:id="33495"/>
    </w:p>
    <w:p w:rsidR="00F05D2D" w:rsidRDefault="00F05D2D" w:rsidP="00032139">
      <w:pPr>
        <w:rPr>
          <w:rtl/>
        </w:rPr>
      </w:pPr>
      <w:bookmarkStart w:id="33496" w:name="_ETM_Q61_359535"/>
      <w:bookmarkEnd w:id="33496"/>
    </w:p>
    <w:p w:rsidR="00F05D2D" w:rsidRDefault="00F05D2D" w:rsidP="00032139">
      <w:pPr>
        <w:pStyle w:val="af6"/>
        <w:keepNext/>
        <w:rPr>
          <w:rtl/>
        </w:rPr>
      </w:pPr>
      <w:bookmarkStart w:id="33497" w:name="ET_yor_6599_60"/>
      <w:r w:rsidRPr="00E809E1">
        <w:rPr>
          <w:rStyle w:val="TagStyle"/>
          <w:rtl/>
        </w:rPr>
        <w:t xml:space="preserve"> &lt;&lt; יור &gt;&gt;</w:t>
      </w:r>
      <w:r w:rsidRPr="00CD001F">
        <w:rPr>
          <w:rStyle w:val="TagStyle"/>
          <w:rtl/>
        </w:rPr>
        <w:t xml:space="preserve"> </w:t>
      </w:r>
      <w:r>
        <w:rPr>
          <w:rtl/>
        </w:rPr>
        <w:t>היו"ר משה רוט:</w:t>
      </w:r>
      <w:r w:rsidRPr="00CD001F">
        <w:rPr>
          <w:rStyle w:val="TagStyle"/>
          <w:rtl/>
        </w:rPr>
        <w:t xml:space="preserve"> </w:t>
      </w:r>
      <w:r w:rsidRPr="00E809E1">
        <w:rPr>
          <w:rStyle w:val="TagStyle"/>
          <w:rtl/>
        </w:rPr>
        <w:t>&lt;&lt; יור &gt;&gt;</w:t>
      </w:r>
      <w:r>
        <w:rPr>
          <w:rtl/>
        </w:rPr>
        <w:t xml:space="preserve"> </w:t>
      </w:r>
      <w:bookmarkEnd w:id="33497"/>
    </w:p>
    <w:p w:rsidR="00F05D2D" w:rsidRDefault="00F05D2D" w:rsidP="00C919F6">
      <w:pPr>
        <w:rPr>
          <w:rtl/>
        </w:rPr>
      </w:pPr>
    </w:p>
    <w:p w:rsidR="00F05D2D" w:rsidRPr="00CD001F" w:rsidRDefault="00F05D2D" w:rsidP="00032139">
      <w:pPr>
        <w:rPr>
          <w:rtl/>
        </w:rPr>
      </w:pPr>
      <w:r>
        <w:rPr>
          <w:rFonts w:hint="cs"/>
          <w:rtl/>
        </w:rPr>
        <w:t>ח</w:t>
      </w:r>
      <w:bookmarkStart w:id="33498" w:name="_ETM_Q61_359720"/>
      <w:bookmarkEnd w:id="33498"/>
      <w:r>
        <w:rPr>
          <w:rFonts w:hint="cs"/>
          <w:rtl/>
        </w:rPr>
        <w:t xml:space="preserve">בר הסדר בליאק, אני קורא </w:t>
      </w:r>
      <w:bookmarkStart w:id="33499" w:name="_ETM_Q61_360449"/>
      <w:bookmarkEnd w:id="33499"/>
      <w:r>
        <w:rPr>
          <w:rFonts w:hint="cs"/>
          <w:rtl/>
        </w:rPr>
        <w:t>אתכם לסדר. חברי הכנסת, הצעקות האלה, הקרקס הזה לא יהיה.</w:t>
      </w:r>
      <w:bookmarkStart w:id="33500" w:name="_ETM_Q61_365269"/>
      <w:bookmarkEnd w:id="33500"/>
      <w:r>
        <w:rPr>
          <w:rFonts w:hint="cs"/>
          <w:rtl/>
        </w:rPr>
        <w:t xml:space="preserve"> </w:t>
      </w:r>
    </w:p>
    <w:p w:rsidR="00F05D2D" w:rsidRDefault="00F05D2D" w:rsidP="00032139">
      <w:pPr>
        <w:rPr>
          <w:rtl/>
          <w:lang w:eastAsia="he-IL"/>
        </w:rPr>
      </w:pPr>
    </w:p>
    <w:p w:rsidR="00F05D2D" w:rsidRDefault="00F05D2D" w:rsidP="00032139">
      <w:pPr>
        <w:pStyle w:val="-"/>
        <w:keepNext/>
        <w:rPr>
          <w:rtl/>
        </w:rPr>
      </w:pPr>
      <w:bookmarkStart w:id="33501" w:name="ET_speakercontinue_6550_5"/>
      <w:r w:rsidRPr="00E809E1">
        <w:rPr>
          <w:rStyle w:val="TagStyle"/>
          <w:rtl/>
        </w:rPr>
        <w:t xml:space="preserve"> &lt;&lt; דובר_המשך &gt;&gt;</w:t>
      </w:r>
      <w:r w:rsidRPr="00715C0C">
        <w:rPr>
          <w:rStyle w:val="TagStyle"/>
          <w:rtl/>
        </w:rPr>
        <w:t xml:space="preserve"> </w:t>
      </w:r>
      <w:r>
        <w:rPr>
          <w:rtl/>
        </w:rPr>
        <w:t>שר המורשת עמיחי אליהו:</w:t>
      </w:r>
      <w:r w:rsidRPr="00715C0C">
        <w:rPr>
          <w:rStyle w:val="TagStyle"/>
          <w:rtl/>
        </w:rPr>
        <w:t xml:space="preserve"> </w:t>
      </w:r>
      <w:r w:rsidRPr="00E809E1">
        <w:rPr>
          <w:rStyle w:val="TagStyle"/>
          <w:rtl/>
        </w:rPr>
        <w:t>&lt;&lt; דובר_המשך &gt;&gt;</w:t>
      </w:r>
      <w:r>
        <w:rPr>
          <w:rtl/>
        </w:rPr>
        <w:t xml:space="preserve"> </w:t>
      </w:r>
      <w:bookmarkEnd w:id="33501"/>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מי שלא מחובר למורשת, אחרי זה קורא למחבלים המתועבים </w:t>
      </w:r>
      <w:bookmarkStart w:id="33502" w:name="_ETM_Q61_371927"/>
      <w:bookmarkEnd w:id="33502"/>
      <w:r>
        <w:rPr>
          <w:rFonts w:hint="cs"/>
          <w:rtl/>
          <w:lang w:eastAsia="he-IL"/>
        </w:rPr>
        <w:t xml:space="preserve">של החמאס לוחמי חופש. אובדן דרך. </w:t>
      </w:r>
      <w:bookmarkStart w:id="33503" w:name="_ETM_Q61_373718"/>
      <w:bookmarkEnd w:id="33503"/>
    </w:p>
    <w:p w:rsidR="00F05D2D" w:rsidRDefault="00F05D2D" w:rsidP="00032139">
      <w:pPr>
        <w:rPr>
          <w:rtl/>
          <w:lang w:eastAsia="he-IL"/>
        </w:rPr>
      </w:pPr>
      <w:bookmarkStart w:id="33504" w:name="_ETM_Q61_373816"/>
      <w:bookmarkEnd w:id="33504"/>
    </w:p>
    <w:p w:rsidR="00F05D2D" w:rsidRDefault="00F05D2D" w:rsidP="00032139">
      <w:pPr>
        <w:pStyle w:val="af5"/>
        <w:keepNext/>
        <w:rPr>
          <w:rtl/>
        </w:rPr>
      </w:pPr>
      <w:bookmarkStart w:id="33505" w:name="ET_interruption_5766_61"/>
      <w:r w:rsidRPr="00E809E1">
        <w:rPr>
          <w:rStyle w:val="TagStyle"/>
          <w:rtl/>
        </w:rPr>
        <w:t xml:space="preserve"> &lt;&lt; קריאה &gt;&gt;</w:t>
      </w:r>
      <w:r w:rsidRPr="00CD001F">
        <w:rPr>
          <w:rStyle w:val="TagStyle"/>
          <w:rtl/>
        </w:rPr>
        <w:t xml:space="preserve"> </w:t>
      </w:r>
      <w:r>
        <w:rPr>
          <w:rtl/>
        </w:rPr>
        <w:t>רם בן ברק (יש עתיד):</w:t>
      </w:r>
      <w:r w:rsidRPr="00CD001F">
        <w:rPr>
          <w:rStyle w:val="TagStyle"/>
          <w:rtl/>
        </w:rPr>
        <w:t xml:space="preserve"> </w:t>
      </w:r>
      <w:r w:rsidRPr="00E809E1">
        <w:rPr>
          <w:rStyle w:val="TagStyle"/>
          <w:rtl/>
        </w:rPr>
        <w:t>&lt;&lt; קריאה &gt;&gt;</w:t>
      </w:r>
      <w:r>
        <w:rPr>
          <w:rtl/>
        </w:rPr>
        <w:t xml:space="preserve"> </w:t>
      </w:r>
      <w:bookmarkEnd w:id="33505"/>
    </w:p>
    <w:p w:rsidR="00F05D2D" w:rsidRDefault="00F05D2D" w:rsidP="00C919F6">
      <w:pPr>
        <w:rPr>
          <w:rtl/>
          <w:lang w:eastAsia="he-IL"/>
        </w:rPr>
      </w:pPr>
    </w:p>
    <w:p w:rsidR="00F05D2D" w:rsidRDefault="00F05D2D" w:rsidP="00032139">
      <w:pPr>
        <w:rPr>
          <w:rtl/>
          <w:lang w:eastAsia="he-IL"/>
        </w:rPr>
      </w:pPr>
      <w:bookmarkStart w:id="33506" w:name="_ETM_Q61_377017"/>
      <w:bookmarkEnd w:id="33506"/>
      <w:r>
        <w:rPr>
          <w:rFonts w:hint="cs"/>
          <w:rtl/>
          <w:lang w:eastAsia="he-IL"/>
        </w:rPr>
        <w:t xml:space="preserve">אתה לא מתבייש? מי </w:t>
      </w:r>
      <w:bookmarkStart w:id="33507" w:name="_ETM_Q61_377385"/>
      <w:bookmarkEnd w:id="33507"/>
      <w:r>
        <w:rPr>
          <w:rFonts w:hint="cs"/>
          <w:rtl/>
          <w:lang w:eastAsia="he-IL"/>
        </w:rPr>
        <w:t>אתה</w:t>
      </w:r>
      <w:bookmarkStart w:id="33508" w:name="_ETM_Q61_380649"/>
      <w:bookmarkEnd w:id="33508"/>
      <w:r>
        <w:rPr>
          <w:rFonts w:hint="cs"/>
          <w:rtl/>
          <w:lang w:eastAsia="he-IL"/>
        </w:rPr>
        <w:t xml:space="preserve"> בכלל?</w:t>
      </w:r>
    </w:p>
    <w:p w:rsidR="00F05D2D" w:rsidRDefault="00F05D2D" w:rsidP="00032139">
      <w:pPr>
        <w:rPr>
          <w:rtl/>
          <w:lang w:eastAsia="he-IL"/>
        </w:rPr>
      </w:pPr>
      <w:bookmarkStart w:id="33509" w:name="_ETM_Q61_380729"/>
      <w:bookmarkEnd w:id="33509"/>
    </w:p>
    <w:p w:rsidR="00F05D2D" w:rsidRDefault="00F05D2D" w:rsidP="00032139">
      <w:pPr>
        <w:pStyle w:val="af5"/>
        <w:keepNext/>
        <w:rPr>
          <w:rtl/>
        </w:rPr>
      </w:pPr>
      <w:r w:rsidRPr="00E809E1">
        <w:rPr>
          <w:rStyle w:val="TagStyle"/>
          <w:rtl/>
        </w:rPr>
        <w:t xml:space="preserve"> &lt;&lt; קריאה &gt;&gt;</w:t>
      </w:r>
      <w:r w:rsidRPr="00CD001F">
        <w:rPr>
          <w:rStyle w:val="TagStyle"/>
          <w:rtl/>
        </w:rPr>
        <w:t xml:space="preserve"> </w:t>
      </w:r>
      <w:r>
        <w:rPr>
          <w:rtl/>
        </w:rPr>
        <w:t>קריאות:</w:t>
      </w:r>
      <w:r w:rsidRPr="00CD001F">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C919F6" w:rsidP="00032139">
      <w:pPr>
        <w:rPr>
          <w:rtl/>
          <w:lang w:eastAsia="he-IL"/>
        </w:rPr>
      </w:pPr>
      <w:bookmarkStart w:id="33510" w:name="_ETM_Q61_383216"/>
      <w:bookmarkEnd w:id="33510"/>
      <w:r>
        <w:rPr>
          <w:rFonts w:hint="cs"/>
          <w:rtl/>
          <w:lang w:eastAsia="he-IL"/>
        </w:rPr>
        <w:t>– – –</w:t>
      </w:r>
      <w:bookmarkStart w:id="33511" w:name="_ETM_Q61_382121"/>
      <w:bookmarkEnd w:id="33511"/>
    </w:p>
    <w:p w:rsidR="00F05D2D" w:rsidRDefault="00F05D2D" w:rsidP="00032139">
      <w:pPr>
        <w:rPr>
          <w:rtl/>
          <w:lang w:eastAsia="he-IL"/>
        </w:rPr>
      </w:pPr>
      <w:bookmarkStart w:id="33512" w:name="_ETM_Q61_382210"/>
      <w:bookmarkEnd w:id="33512"/>
    </w:p>
    <w:p w:rsidR="00F05D2D" w:rsidRDefault="00F05D2D" w:rsidP="00032139">
      <w:pPr>
        <w:pStyle w:val="af5"/>
        <w:keepNext/>
        <w:rPr>
          <w:rtl/>
        </w:rPr>
      </w:pPr>
      <w:bookmarkStart w:id="33513" w:name="ET_interruption_5766_63"/>
      <w:r w:rsidRPr="00E809E1">
        <w:rPr>
          <w:rStyle w:val="TagStyle"/>
          <w:rtl/>
        </w:rPr>
        <w:t xml:space="preserve"> &lt;&lt; קריאה &gt;&gt;</w:t>
      </w:r>
      <w:r w:rsidRPr="00CD001F">
        <w:rPr>
          <w:rStyle w:val="TagStyle"/>
          <w:rtl/>
        </w:rPr>
        <w:t xml:space="preserve"> </w:t>
      </w:r>
      <w:r>
        <w:rPr>
          <w:rtl/>
        </w:rPr>
        <w:t>רם בן ברק (יש עתיד):</w:t>
      </w:r>
      <w:r w:rsidRPr="00CD001F">
        <w:rPr>
          <w:rStyle w:val="TagStyle"/>
          <w:rtl/>
        </w:rPr>
        <w:t xml:space="preserve"> </w:t>
      </w:r>
      <w:r w:rsidRPr="00E809E1">
        <w:rPr>
          <w:rStyle w:val="TagStyle"/>
          <w:rtl/>
        </w:rPr>
        <w:t>&lt;&lt; קריאה &gt;&gt;</w:t>
      </w:r>
      <w:r>
        <w:rPr>
          <w:rtl/>
        </w:rPr>
        <w:t xml:space="preserve"> </w:t>
      </w:r>
      <w:bookmarkEnd w:id="33513"/>
    </w:p>
    <w:p w:rsidR="00F05D2D" w:rsidRDefault="00F05D2D" w:rsidP="00C919F6">
      <w:pPr>
        <w:rPr>
          <w:rtl/>
          <w:lang w:eastAsia="he-IL"/>
        </w:rPr>
      </w:pPr>
    </w:p>
    <w:p w:rsidR="00F05D2D" w:rsidRDefault="00F05D2D" w:rsidP="00032139">
      <w:pPr>
        <w:rPr>
          <w:rtl/>
          <w:lang w:eastAsia="he-IL"/>
        </w:rPr>
      </w:pPr>
      <w:bookmarkStart w:id="33514" w:name="_ETM_Q61_386147"/>
      <w:bookmarkStart w:id="33515" w:name="_ETM_Q61_386409"/>
      <w:bookmarkStart w:id="33516" w:name="_ETM_Q61_386519"/>
      <w:bookmarkEnd w:id="33514"/>
      <w:bookmarkEnd w:id="33515"/>
      <w:bookmarkEnd w:id="33516"/>
      <w:r>
        <w:rPr>
          <w:rFonts w:hint="cs"/>
          <w:rtl/>
          <w:lang w:eastAsia="he-IL"/>
        </w:rPr>
        <w:t xml:space="preserve">תרד מהבמה. </w:t>
      </w:r>
    </w:p>
    <w:p w:rsidR="00F05D2D" w:rsidRDefault="00F05D2D" w:rsidP="00032139">
      <w:pPr>
        <w:rPr>
          <w:rtl/>
          <w:lang w:eastAsia="he-IL"/>
        </w:rPr>
      </w:pPr>
    </w:p>
    <w:p w:rsidR="00F05D2D" w:rsidRDefault="00F05D2D" w:rsidP="00032139">
      <w:pPr>
        <w:pStyle w:val="-"/>
        <w:keepNext/>
        <w:rPr>
          <w:rtl/>
        </w:rPr>
      </w:pPr>
      <w:bookmarkStart w:id="33517" w:name="ET_speakercontinue_6550_87"/>
      <w:r w:rsidRPr="00E809E1">
        <w:rPr>
          <w:rStyle w:val="TagStyle"/>
          <w:rtl/>
        </w:rPr>
        <w:t xml:space="preserve"> &lt;&lt; דובר_המשך &gt;&gt;</w:t>
      </w:r>
      <w:r w:rsidRPr="00DC0EBC">
        <w:rPr>
          <w:rStyle w:val="TagStyle"/>
          <w:rtl/>
        </w:rPr>
        <w:t xml:space="preserve"> </w:t>
      </w:r>
      <w:r>
        <w:rPr>
          <w:rtl/>
        </w:rPr>
        <w:t>שר המורשת עמיחי אליהו:</w:t>
      </w:r>
      <w:r w:rsidRPr="00DC0EBC">
        <w:rPr>
          <w:rStyle w:val="TagStyle"/>
          <w:rtl/>
        </w:rPr>
        <w:t xml:space="preserve"> </w:t>
      </w:r>
      <w:r w:rsidRPr="00E809E1">
        <w:rPr>
          <w:rStyle w:val="TagStyle"/>
          <w:rtl/>
        </w:rPr>
        <w:t>&lt;&lt; דובר_המשך &gt;&gt;</w:t>
      </w:r>
      <w:r>
        <w:rPr>
          <w:rtl/>
        </w:rPr>
        <w:t xml:space="preserve"> </w:t>
      </w:r>
      <w:bookmarkEnd w:id="33517"/>
    </w:p>
    <w:p w:rsidR="00F05D2D" w:rsidRDefault="00F05D2D" w:rsidP="00C919F6">
      <w:pPr>
        <w:rPr>
          <w:rtl/>
          <w:lang w:eastAsia="he-IL"/>
        </w:rPr>
      </w:pPr>
    </w:p>
    <w:p w:rsidR="00F05D2D" w:rsidRDefault="00F05D2D" w:rsidP="00032139">
      <w:pPr>
        <w:rPr>
          <w:rtl/>
          <w:lang w:eastAsia="he-IL"/>
        </w:rPr>
      </w:pPr>
      <w:bookmarkStart w:id="33518" w:name="_ETM_Q61_384935"/>
      <w:bookmarkEnd w:id="33518"/>
      <w:r>
        <w:rPr>
          <w:rFonts w:hint="cs"/>
          <w:rtl/>
          <w:lang w:eastAsia="he-IL"/>
        </w:rPr>
        <w:t xml:space="preserve">אובדן ערכים. לא יודעים מה המקור שלהם. </w:t>
      </w:r>
      <w:bookmarkStart w:id="33519" w:name="_ETM_Q61_384611"/>
      <w:bookmarkStart w:id="33520" w:name="_ETM_Q61_381680"/>
      <w:bookmarkEnd w:id="33519"/>
      <w:bookmarkEnd w:id="33520"/>
    </w:p>
    <w:p w:rsidR="00F05D2D" w:rsidRDefault="00F05D2D" w:rsidP="00032139">
      <w:pPr>
        <w:rPr>
          <w:rtl/>
          <w:lang w:eastAsia="he-IL"/>
        </w:rPr>
      </w:pPr>
      <w:bookmarkStart w:id="33521" w:name="_ETM_Q61_381783"/>
      <w:bookmarkEnd w:id="33521"/>
    </w:p>
    <w:p w:rsidR="00F05D2D" w:rsidRDefault="00F05D2D" w:rsidP="00032139">
      <w:pPr>
        <w:pStyle w:val="af5"/>
        <w:keepNext/>
        <w:rPr>
          <w:rtl/>
        </w:rPr>
      </w:pPr>
      <w:bookmarkStart w:id="33522" w:name="ET_interruption_5766_88"/>
      <w:r w:rsidRPr="00E809E1">
        <w:rPr>
          <w:rStyle w:val="TagStyle"/>
          <w:rtl/>
        </w:rPr>
        <w:t xml:space="preserve"> &lt;&lt; קריאה &gt;&gt;</w:t>
      </w:r>
      <w:r w:rsidRPr="00DC0EBC">
        <w:rPr>
          <w:rStyle w:val="TagStyle"/>
          <w:rtl/>
        </w:rPr>
        <w:t xml:space="preserve"> </w:t>
      </w:r>
      <w:r>
        <w:rPr>
          <w:rtl/>
        </w:rPr>
        <w:t>רם בן ברק (יש עתיד):</w:t>
      </w:r>
      <w:r w:rsidRPr="00DC0EBC">
        <w:rPr>
          <w:rStyle w:val="TagStyle"/>
          <w:rtl/>
        </w:rPr>
        <w:t xml:space="preserve"> </w:t>
      </w:r>
      <w:r w:rsidRPr="00E809E1">
        <w:rPr>
          <w:rStyle w:val="TagStyle"/>
          <w:rtl/>
        </w:rPr>
        <w:t>&lt;&lt; קריאה &gt;&gt;</w:t>
      </w:r>
      <w:r>
        <w:rPr>
          <w:rtl/>
        </w:rPr>
        <w:t xml:space="preserve"> </w:t>
      </w:r>
      <w:bookmarkEnd w:id="33522"/>
    </w:p>
    <w:p w:rsidR="00F05D2D" w:rsidRDefault="00F05D2D" w:rsidP="00C919F6">
      <w:pPr>
        <w:rPr>
          <w:rtl/>
          <w:lang w:eastAsia="he-IL"/>
        </w:rPr>
      </w:pPr>
    </w:p>
    <w:p w:rsidR="00F05D2D" w:rsidRDefault="00F05D2D" w:rsidP="00032139">
      <w:pPr>
        <w:rPr>
          <w:rtl/>
          <w:lang w:eastAsia="he-IL"/>
        </w:rPr>
      </w:pPr>
      <w:bookmarkStart w:id="33523" w:name="_ETM_Q61_384442"/>
      <w:bookmarkEnd w:id="33523"/>
      <w:r>
        <w:rPr>
          <w:rFonts w:hint="cs"/>
          <w:rtl/>
          <w:lang w:eastAsia="he-IL"/>
        </w:rPr>
        <w:t xml:space="preserve">תרד מהבמה. </w:t>
      </w:r>
    </w:p>
    <w:p w:rsidR="00F05D2D" w:rsidRPr="00DC0EBC" w:rsidRDefault="00F05D2D" w:rsidP="00032139">
      <w:pPr>
        <w:rPr>
          <w:rtl/>
          <w:lang w:eastAsia="he-IL"/>
        </w:rPr>
      </w:pPr>
    </w:p>
    <w:p w:rsidR="00F05D2D" w:rsidRDefault="00F05D2D" w:rsidP="00032139">
      <w:pPr>
        <w:pStyle w:val="af6"/>
        <w:keepNext/>
        <w:rPr>
          <w:rtl/>
        </w:rPr>
      </w:pPr>
      <w:bookmarkStart w:id="33524" w:name="ET_yor_6599_65"/>
      <w:r w:rsidRPr="00E809E1">
        <w:rPr>
          <w:rStyle w:val="TagStyle"/>
          <w:rtl/>
        </w:rPr>
        <w:t xml:space="preserve"> &lt;&lt; יור &gt;&gt;</w:t>
      </w:r>
      <w:r w:rsidRPr="00CD001F">
        <w:rPr>
          <w:rStyle w:val="TagStyle"/>
          <w:rtl/>
        </w:rPr>
        <w:t xml:space="preserve"> </w:t>
      </w:r>
      <w:r>
        <w:rPr>
          <w:rtl/>
        </w:rPr>
        <w:t>היו"ר משה רוט:</w:t>
      </w:r>
      <w:r w:rsidRPr="00CD001F">
        <w:rPr>
          <w:rStyle w:val="TagStyle"/>
          <w:rtl/>
        </w:rPr>
        <w:t xml:space="preserve"> </w:t>
      </w:r>
      <w:r w:rsidRPr="00E809E1">
        <w:rPr>
          <w:rStyle w:val="TagStyle"/>
          <w:rtl/>
        </w:rPr>
        <w:t>&lt;&lt; יור &gt;&gt;</w:t>
      </w:r>
      <w:r>
        <w:rPr>
          <w:rtl/>
        </w:rPr>
        <w:t xml:space="preserve"> </w:t>
      </w:r>
      <w:bookmarkEnd w:id="33524"/>
    </w:p>
    <w:p w:rsidR="00F05D2D" w:rsidRDefault="00F05D2D" w:rsidP="00C919F6">
      <w:pPr>
        <w:rPr>
          <w:rtl/>
          <w:lang w:eastAsia="he-IL"/>
        </w:rPr>
      </w:pPr>
    </w:p>
    <w:p w:rsidR="00F05D2D" w:rsidRDefault="00F05D2D" w:rsidP="00032139">
      <w:pPr>
        <w:rPr>
          <w:rtl/>
          <w:lang w:eastAsia="he-IL"/>
        </w:rPr>
      </w:pPr>
      <w:bookmarkStart w:id="33525" w:name="_ETM_Q61_385268"/>
      <w:bookmarkEnd w:id="33525"/>
      <w:r>
        <w:rPr>
          <w:rFonts w:hint="cs"/>
          <w:rtl/>
          <w:lang w:eastAsia="he-IL"/>
        </w:rPr>
        <w:t xml:space="preserve">חבר הכנסת </w:t>
      </w:r>
      <w:bookmarkStart w:id="33526" w:name="_ETM_Q61_384209"/>
      <w:bookmarkEnd w:id="33526"/>
      <w:r>
        <w:rPr>
          <w:rFonts w:hint="cs"/>
          <w:rtl/>
          <w:lang w:eastAsia="he-IL"/>
        </w:rPr>
        <w:t xml:space="preserve">רם בן ברק, אני קורא אותך לסדר פעם ראשונה. חבר הכנסת ולדימיר בליאק, אני קורא </w:t>
      </w:r>
      <w:bookmarkStart w:id="33527" w:name="_ETM_Q61_390120"/>
      <w:bookmarkEnd w:id="33527"/>
      <w:r>
        <w:rPr>
          <w:rFonts w:hint="cs"/>
          <w:rtl/>
          <w:lang w:eastAsia="he-IL"/>
        </w:rPr>
        <w:t xml:space="preserve">אותך לסדר פעם ראשונה. </w:t>
      </w:r>
    </w:p>
    <w:p w:rsidR="00F05D2D" w:rsidRPr="00CD001F" w:rsidRDefault="00F05D2D" w:rsidP="00032139">
      <w:pPr>
        <w:rPr>
          <w:rtl/>
          <w:lang w:eastAsia="he-IL"/>
        </w:rPr>
      </w:pPr>
      <w:bookmarkStart w:id="33528" w:name="_ETM_Q61_388487"/>
      <w:bookmarkStart w:id="33529" w:name="_ETM_Q61_388602"/>
      <w:bookmarkEnd w:id="33528"/>
      <w:bookmarkEnd w:id="33529"/>
    </w:p>
    <w:p w:rsidR="00F05D2D" w:rsidRDefault="00F05D2D" w:rsidP="00032139">
      <w:pPr>
        <w:pStyle w:val="-"/>
        <w:keepNext/>
        <w:rPr>
          <w:rtl/>
        </w:rPr>
      </w:pPr>
      <w:bookmarkStart w:id="33530" w:name="ET_speakercontinue_6550_64"/>
      <w:r w:rsidRPr="00E809E1">
        <w:rPr>
          <w:rStyle w:val="TagStyle"/>
          <w:rtl/>
        </w:rPr>
        <w:t xml:space="preserve"> &lt;&lt; דובר_המשך &gt;&gt;</w:t>
      </w:r>
      <w:r w:rsidRPr="00CD001F">
        <w:rPr>
          <w:rStyle w:val="TagStyle"/>
          <w:rtl/>
        </w:rPr>
        <w:t xml:space="preserve"> </w:t>
      </w:r>
      <w:r>
        <w:rPr>
          <w:rtl/>
        </w:rPr>
        <w:t>שר המורשת עמיחי אליהו:</w:t>
      </w:r>
      <w:r w:rsidRPr="00CD001F">
        <w:rPr>
          <w:rStyle w:val="TagStyle"/>
          <w:rtl/>
        </w:rPr>
        <w:t xml:space="preserve"> </w:t>
      </w:r>
      <w:r w:rsidRPr="00E809E1">
        <w:rPr>
          <w:rStyle w:val="TagStyle"/>
          <w:rtl/>
        </w:rPr>
        <w:t>&lt;&lt; דובר_המשך &gt;&gt;</w:t>
      </w:r>
      <w:r>
        <w:rPr>
          <w:rtl/>
        </w:rPr>
        <w:t xml:space="preserve"> </w:t>
      </w:r>
      <w:bookmarkEnd w:id="33530"/>
    </w:p>
    <w:p w:rsidR="00F05D2D" w:rsidRDefault="00F05D2D" w:rsidP="00C919F6">
      <w:pPr>
        <w:rPr>
          <w:rtl/>
          <w:lang w:eastAsia="he-IL"/>
        </w:rPr>
      </w:pPr>
    </w:p>
    <w:p w:rsidR="00F05D2D" w:rsidRDefault="00F05D2D" w:rsidP="00032139">
      <w:pPr>
        <w:rPr>
          <w:rtl/>
          <w:lang w:eastAsia="he-IL"/>
        </w:rPr>
      </w:pPr>
      <w:r>
        <w:rPr>
          <w:rFonts w:hint="cs"/>
          <w:rtl/>
          <w:lang w:eastAsia="he-IL"/>
        </w:rPr>
        <w:t>מי שמתנתק</w:t>
      </w:r>
      <w:bookmarkStart w:id="33531" w:name="_ETM_Q61_386684"/>
      <w:bookmarkEnd w:id="33531"/>
      <w:r>
        <w:rPr>
          <w:rFonts w:hint="cs"/>
          <w:rtl/>
          <w:lang w:eastAsia="he-IL"/>
        </w:rPr>
        <w:t xml:space="preserve"> מדוד המלך מתנתק גם מבן-גוריון. </w:t>
      </w:r>
    </w:p>
    <w:p w:rsidR="00F05D2D" w:rsidRDefault="00F05D2D" w:rsidP="00032139">
      <w:pPr>
        <w:rPr>
          <w:rtl/>
          <w:lang w:eastAsia="he-IL"/>
        </w:rPr>
      </w:pPr>
      <w:bookmarkStart w:id="33532" w:name="_ETM_Q61_389932"/>
      <w:bookmarkStart w:id="33533" w:name="_ETM_Q61_390065"/>
      <w:bookmarkStart w:id="33534" w:name="_ETM_Q61_394396"/>
      <w:bookmarkStart w:id="33535" w:name="_ETM_Q61_394494"/>
      <w:bookmarkEnd w:id="33532"/>
      <w:bookmarkEnd w:id="33533"/>
      <w:bookmarkEnd w:id="33534"/>
      <w:bookmarkEnd w:id="33535"/>
    </w:p>
    <w:p w:rsidR="00F05D2D" w:rsidRDefault="00F05D2D" w:rsidP="00032139">
      <w:pPr>
        <w:pStyle w:val="af5"/>
        <w:keepNext/>
        <w:rPr>
          <w:rtl/>
        </w:rPr>
      </w:pPr>
      <w:bookmarkStart w:id="33536" w:name="ET_interruption_קריאות_89"/>
      <w:r w:rsidRPr="00E809E1">
        <w:rPr>
          <w:rStyle w:val="TagStyle"/>
          <w:rtl/>
        </w:rPr>
        <w:t xml:space="preserve"> &lt;&lt; קריאה &gt;&gt;</w:t>
      </w:r>
      <w:r w:rsidRPr="002F1ABA">
        <w:rPr>
          <w:rStyle w:val="TagStyle"/>
          <w:rtl/>
        </w:rPr>
        <w:t xml:space="preserve"> </w:t>
      </w:r>
      <w:r>
        <w:rPr>
          <w:rtl/>
        </w:rPr>
        <w:t>קריאות:</w:t>
      </w:r>
      <w:r w:rsidRPr="002F1ABA">
        <w:rPr>
          <w:rStyle w:val="TagStyle"/>
          <w:rtl/>
        </w:rPr>
        <w:t xml:space="preserve"> </w:t>
      </w:r>
      <w:r w:rsidRPr="00E809E1">
        <w:rPr>
          <w:rStyle w:val="TagStyle"/>
          <w:rtl/>
        </w:rPr>
        <w:t>&lt;&lt; קריאה &gt;&gt;</w:t>
      </w:r>
      <w:r>
        <w:rPr>
          <w:rtl/>
        </w:rPr>
        <w:t xml:space="preserve"> </w:t>
      </w:r>
      <w:bookmarkEnd w:id="33536"/>
    </w:p>
    <w:p w:rsidR="00F05D2D" w:rsidRDefault="00F05D2D" w:rsidP="00C919F6">
      <w:pPr>
        <w:rPr>
          <w:rtl/>
          <w:lang w:eastAsia="he-IL"/>
        </w:rPr>
      </w:pPr>
    </w:p>
    <w:p w:rsidR="00F05D2D" w:rsidRDefault="00C919F6" w:rsidP="00032139">
      <w:pPr>
        <w:rPr>
          <w:rtl/>
          <w:lang w:eastAsia="he-IL"/>
        </w:rPr>
      </w:pPr>
      <w:bookmarkStart w:id="33537" w:name="_ETM_Q61_396087"/>
      <w:bookmarkStart w:id="33538" w:name="_ETM_Q61_396338"/>
      <w:bookmarkStart w:id="33539" w:name="_ETM_Q61_396467"/>
      <w:bookmarkEnd w:id="33537"/>
      <w:bookmarkEnd w:id="33538"/>
      <w:bookmarkEnd w:id="33539"/>
      <w:r>
        <w:rPr>
          <w:rFonts w:hint="cs"/>
          <w:rtl/>
          <w:lang w:eastAsia="he-IL"/>
        </w:rPr>
        <w:t>– – –</w:t>
      </w:r>
      <w:r w:rsidR="00F05D2D">
        <w:rPr>
          <w:rFonts w:hint="cs"/>
          <w:rtl/>
          <w:lang w:eastAsia="he-IL"/>
        </w:rPr>
        <w:t xml:space="preserve"> </w:t>
      </w:r>
      <w:bookmarkStart w:id="33540" w:name="_ETM_Q61_395380"/>
      <w:bookmarkEnd w:id="33540"/>
    </w:p>
    <w:p w:rsidR="00F05D2D" w:rsidRPr="002F1ABA" w:rsidRDefault="00F05D2D" w:rsidP="00032139">
      <w:pPr>
        <w:rPr>
          <w:rtl/>
          <w:lang w:eastAsia="he-IL"/>
        </w:rPr>
      </w:pPr>
      <w:bookmarkStart w:id="33541" w:name="_ETM_Q61_395465"/>
      <w:bookmarkEnd w:id="33541"/>
    </w:p>
    <w:p w:rsidR="00F05D2D" w:rsidRDefault="00F05D2D" w:rsidP="00032139">
      <w:pPr>
        <w:pStyle w:val="af6"/>
        <w:keepNext/>
        <w:rPr>
          <w:rtl/>
        </w:rPr>
      </w:pPr>
      <w:bookmarkStart w:id="33542" w:name="ET_yor_6599_66"/>
      <w:r w:rsidRPr="00E809E1">
        <w:rPr>
          <w:rStyle w:val="TagStyle"/>
          <w:rtl/>
        </w:rPr>
        <w:t xml:space="preserve"> &lt;&lt; יור &gt;&gt;</w:t>
      </w:r>
      <w:r w:rsidRPr="00CD001F">
        <w:rPr>
          <w:rStyle w:val="TagStyle"/>
          <w:rtl/>
        </w:rPr>
        <w:t xml:space="preserve"> </w:t>
      </w:r>
      <w:r>
        <w:rPr>
          <w:rtl/>
        </w:rPr>
        <w:t>היו"ר משה רוט:</w:t>
      </w:r>
      <w:r w:rsidRPr="00CD001F">
        <w:rPr>
          <w:rStyle w:val="TagStyle"/>
          <w:rtl/>
        </w:rPr>
        <w:t xml:space="preserve"> </w:t>
      </w:r>
      <w:r w:rsidRPr="00E809E1">
        <w:rPr>
          <w:rStyle w:val="TagStyle"/>
          <w:rtl/>
        </w:rPr>
        <w:t>&lt;&lt; יור &gt;&gt;</w:t>
      </w:r>
      <w:r>
        <w:rPr>
          <w:rtl/>
        </w:rPr>
        <w:t xml:space="preserve"> </w:t>
      </w:r>
      <w:bookmarkEnd w:id="33542"/>
    </w:p>
    <w:p w:rsidR="00F05D2D" w:rsidRDefault="00F05D2D" w:rsidP="00C919F6">
      <w:pPr>
        <w:rPr>
          <w:rtl/>
          <w:lang w:eastAsia="he-IL"/>
        </w:rPr>
      </w:pPr>
    </w:p>
    <w:p w:rsidR="00F05D2D" w:rsidRDefault="00F05D2D" w:rsidP="00032139">
      <w:pPr>
        <w:rPr>
          <w:rtl/>
          <w:lang w:eastAsia="he-IL"/>
        </w:rPr>
      </w:pPr>
      <w:bookmarkStart w:id="33543" w:name="_ETM_Q61_391089"/>
      <w:bookmarkEnd w:id="33543"/>
      <w:r>
        <w:rPr>
          <w:rFonts w:hint="cs"/>
          <w:rtl/>
          <w:lang w:eastAsia="he-IL"/>
        </w:rPr>
        <w:t xml:space="preserve">חבר הכנסת </w:t>
      </w:r>
      <w:r w:rsidRPr="00B0460F">
        <w:rPr>
          <w:rFonts w:hint="cs"/>
          <w:rtl/>
          <w:lang w:eastAsia="he-IL"/>
        </w:rPr>
        <w:t>הרצנו</w:t>
      </w:r>
      <w:r>
        <w:rPr>
          <w:rFonts w:hint="cs"/>
          <w:rtl/>
          <w:lang w:eastAsia="he-IL"/>
        </w:rPr>
        <w:t>, אני</w:t>
      </w:r>
      <w:bookmarkStart w:id="33544" w:name="_ETM_Q61_392848"/>
      <w:bookmarkEnd w:id="33544"/>
      <w:r>
        <w:rPr>
          <w:rFonts w:hint="cs"/>
          <w:rtl/>
          <w:lang w:eastAsia="he-IL"/>
        </w:rPr>
        <w:t xml:space="preserve"> אקרא אותך לסדר פעם שנייה. </w:t>
      </w:r>
      <w:bookmarkStart w:id="33545" w:name="_ETM_Q61_394935"/>
      <w:bookmarkEnd w:id="33545"/>
    </w:p>
    <w:p w:rsidR="00F05D2D" w:rsidRDefault="00F05D2D" w:rsidP="00032139">
      <w:pPr>
        <w:rPr>
          <w:rtl/>
          <w:lang w:eastAsia="he-IL"/>
        </w:rPr>
      </w:pPr>
      <w:bookmarkStart w:id="33546" w:name="_ETM_Q61_395042"/>
      <w:bookmarkEnd w:id="33546"/>
    </w:p>
    <w:p w:rsidR="00F05D2D" w:rsidRDefault="00F05D2D" w:rsidP="00032139">
      <w:pPr>
        <w:pStyle w:val="-"/>
        <w:keepNext/>
        <w:rPr>
          <w:rtl/>
        </w:rPr>
      </w:pPr>
      <w:bookmarkStart w:id="33547" w:name="ET_speakercontinue_6550_67"/>
      <w:r w:rsidRPr="00E809E1">
        <w:rPr>
          <w:rStyle w:val="TagStyle"/>
          <w:rtl/>
        </w:rPr>
        <w:t xml:space="preserve"> &lt;&lt; דובר_המשך &gt;&gt;</w:t>
      </w:r>
      <w:r w:rsidRPr="00CD001F">
        <w:rPr>
          <w:rStyle w:val="TagStyle"/>
          <w:rtl/>
        </w:rPr>
        <w:t xml:space="preserve"> </w:t>
      </w:r>
      <w:r>
        <w:rPr>
          <w:rtl/>
        </w:rPr>
        <w:t>שר המורשת עמיחי אליהו:</w:t>
      </w:r>
      <w:r w:rsidRPr="00CD001F">
        <w:rPr>
          <w:rStyle w:val="TagStyle"/>
          <w:rtl/>
        </w:rPr>
        <w:t xml:space="preserve"> </w:t>
      </w:r>
      <w:r w:rsidRPr="00E809E1">
        <w:rPr>
          <w:rStyle w:val="TagStyle"/>
          <w:rtl/>
        </w:rPr>
        <w:t>&lt;&lt; דובר_המשך &gt;&gt;</w:t>
      </w:r>
      <w:r>
        <w:rPr>
          <w:rtl/>
        </w:rPr>
        <w:t xml:space="preserve"> </w:t>
      </w:r>
      <w:bookmarkEnd w:id="33547"/>
    </w:p>
    <w:p w:rsidR="00F05D2D" w:rsidRDefault="00F05D2D" w:rsidP="00C919F6">
      <w:pPr>
        <w:rPr>
          <w:rtl/>
          <w:lang w:eastAsia="he-IL"/>
        </w:rPr>
      </w:pPr>
    </w:p>
    <w:p w:rsidR="00F05D2D" w:rsidRDefault="00F05D2D" w:rsidP="00032139">
      <w:pPr>
        <w:rPr>
          <w:rtl/>
          <w:lang w:eastAsia="he-IL"/>
        </w:rPr>
      </w:pPr>
      <w:bookmarkStart w:id="33548" w:name="_ETM_Q61_392917"/>
      <w:bookmarkEnd w:id="33548"/>
      <w:r>
        <w:rPr>
          <w:rFonts w:hint="cs"/>
          <w:rtl/>
          <w:lang w:eastAsia="he-IL"/>
        </w:rPr>
        <w:t>מי שמתנתק מאברהם אבינו</w:t>
      </w:r>
      <w:bookmarkStart w:id="33549" w:name="_ETM_Q61_395226"/>
      <w:bookmarkEnd w:id="33549"/>
      <w:r>
        <w:rPr>
          <w:rFonts w:hint="cs"/>
          <w:rtl/>
          <w:lang w:eastAsia="he-IL"/>
        </w:rPr>
        <w:t xml:space="preserve"> לא יודע מה זה הלוחמים של גבעת התחמושת, חברים. </w:t>
      </w:r>
      <w:bookmarkStart w:id="33550" w:name="_ETM_Q61_397477"/>
      <w:bookmarkEnd w:id="33550"/>
    </w:p>
    <w:p w:rsidR="00F05D2D" w:rsidRDefault="00F05D2D" w:rsidP="00032139">
      <w:pPr>
        <w:rPr>
          <w:rtl/>
          <w:lang w:eastAsia="he-IL"/>
        </w:rPr>
      </w:pPr>
      <w:bookmarkStart w:id="33551" w:name="_ETM_Q61_397560"/>
      <w:bookmarkEnd w:id="33551"/>
    </w:p>
    <w:p w:rsidR="00F05D2D" w:rsidRDefault="00F05D2D" w:rsidP="00032139">
      <w:pPr>
        <w:pStyle w:val="af6"/>
        <w:keepNext/>
        <w:rPr>
          <w:rtl/>
        </w:rPr>
      </w:pPr>
      <w:bookmarkStart w:id="33552" w:name="ET_yor_6599_68"/>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bookmarkEnd w:id="33552"/>
    </w:p>
    <w:p w:rsidR="00F05D2D" w:rsidRDefault="00F05D2D" w:rsidP="00C919F6">
      <w:pPr>
        <w:rPr>
          <w:rtl/>
          <w:lang w:eastAsia="he-IL"/>
        </w:rPr>
      </w:pPr>
    </w:p>
    <w:p w:rsidR="00F05D2D" w:rsidRDefault="00F05D2D" w:rsidP="00032139">
      <w:pPr>
        <w:rPr>
          <w:rtl/>
          <w:lang w:eastAsia="he-IL"/>
        </w:rPr>
      </w:pPr>
      <w:bookmarkStart w:id="33553" w:name="_ETM_Q61_398479"/>
      <w:bookmarkEnd w:id="33553"/>
      <w:r>
        <w:rPr>
          <w:rFonts w:hint="cs"/>
          <w:rtl/>
          <w:lang w:eastAsia="he-IL"/>
        </w:rPr>
        <w:t>חבר הכנסת ולדימיר בליאק, אני קורא אותך לסדר פעם שנייה.</w:t>
      </w:r>
      <w:bookmarkStart w:id="33554" w:name="_ETM_Q61_401849"/>
      <w:bookmarkEnd w:id="33554"/>
      <w:r>
        <w:rPr>
          <w:rFonts w:hint="cs"/>
          <w:rtl/>
          <w:lang w:eastAsia="he-IL"/>
        </w:rPr>
        <w:t xml:space="preserve"> </w:t>
      </w:r>
      <w:bookmarkStart w:id="33555" w:name="_ETM_Q61_402075"/>
      <w:bookmarkEnd w:id="33555"/>
    </w:p>
    <w:p w:rsidR="00F05D2D" w:rsidRDefault="00F05D2D" w:rsidP="00032139">
      <w:pPr>
        <w:rPr>
          <w:rtl/>
          <w:lang w:eastAsia="he-IL"/>
        </w:rPr>
      </w:pPr>
      <w:bookmarkStart w:id="33556" w:name="_ETM_Q61_402162"/>
      <w:bookmarkEnd w:id="33556"/>
    </w:p>
    <w:p w:rsidR="00F05D2D" w:rsidRDefault="00F05D2D" w:rsidP="00032139">
      <w:pPr>
        <w:pStyle w:val="-"/>
        <w:keepNext/>
        <w:rPr>
          <w:rtl/>
        </w:rPr>
      </w:pPr>
      <w:bookmarkStart w:id="33557" w:name="ET_speakercontinue_6550_69"/>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r>
        <w:rPr>
          <w:rtl/>
        </w:rPr>
        <w:t xml:space="preserve"> </w:t>
      </w:r>
      <w:bookmarkEnd w:id="33557"/>
    </w:p>
    <w:p w:rsidR="00F05D2D" w:rsidRDefault="00F05D2D" w:rsidP="00C919F6">
      <w:pPr>
        <w:rPr>
          <w:rtl/>
          <w:lang w:eastAsia="he-IL"/>
        </w:rPr>
      </w:pPr>
    </w:p>
    <w:p w:rsidR="00F05D2D" w:rsidRDefault="00F05D2D" w:rsidP="00032139">
      <w:pPr>
        <w:rPr>
          <w:rtl/>
          <w:lang w:eastAsia="he-IL"/>
        </w:rPr>
      </w:pPr>
      <w:bookmarkStart w:id="33558" w:name="_ETM_Q61_402998"/>
      <w:bookmarkEnd w:id="33558"/>
      <w:r>
        <w:rPr>
          <w:rFonts w:hint="cs"/>
          <w:rtl/>
          <w:lang w:eastAsia="he-IL"/>
        </w:rPr>
        <w:t xml:space="preserve">אין לכם כבוד למורשת. </w:t>
      </w:r>
    </w:p>
    <w:p w:rsidR="00F05D2D" w:rsidRDefault="00F05D2D" w:rsidP="00032139">
      <w:pPr>
        <w:rPr>
          <w:rtl/>
          <w:lang w:eastAsia="he-IL"/>
        </w:rPr>
      </w:pPr>
      <w:bookmarkStart w:id="33559" w:name="_ETM_Q61_403696"/>
      <w:bookmarkStart w:id="33560" w:name="_ETM_Q61_403784"/>
      <w:bookmarkStart w:id="33561" w:name="_ETM_Q61_403840"/>
      <w:bookmarkEnd w:id="33559"/>
      <w:bookmarkEnd w:id="33560"/>
      <w:bookmarkEnd w:id="33561"/>
    </w:p>
    <w:p w:rsidR="00F05D2D" w:rsidRDefault="00032139" w:rsidP="00032139">
      <w:pPr>
        <w:pStyle w:val="af5"/>
        <w:rPr>
          <w:rtl/>
        </w:rPr>
      </w:pPr>
      <w:bookmarkStart w:id="33562" w:name="ET_interruption_5787_90"/>
      <w:r w:rsidRPr="00032139">
        <w:rPr>
          <w:rStyle w:val="TagStyle"/>
          <w:rtl/>
        </w:rPr>
        <w:t xml:space="preserve"> &lt;&lt; קריאה &gt;&gt;</w:t>
      </w:r>
      <w:r w:rsidR="00F05D2D" w:rsidRPr="002F1ABA">
        <w:rPr>
          <w:rStyle w:val="TagStyle"/>
          <w:rtl/>
        </w:rPr>
        <w:t xml:space="preserve"> </w:t>
      </w:r>
      <w:bookmarkStart w:id="33563" w:name="_Toc182318261"/>
      <w:r w:rsidR="00F05D2D">
        <w:rPr>
          <w:rtl/>
        </w:rPr>
        <w:t>יוראי להב הרצנו (יש עתיד):</w:t>
      </w:r>
      <w:bookmarkEnd w:id="33563"/>
      <w:r w:rsidR="00F05D2D" w:rsidRPr="002F1ABA">
        <w:rPr>
          <w:rStyle w:val="TagStyle"/>
          <w:rtl/>
        </w:rPr>
        <w:t xml:space="preserve"> </w:t>
      </w:r>
      <w:r w:rsidRPr="00032139">
        <w:rPr>
          <w:rStyle w:val="TagStyle"/>
          <w:rtl/>
        </w:rPr>
        <w:t xml:space="preserve">&lt;&lt; קריאה &gt;&gt; </w:t>
      </w:r>
      <w:r w:rsidR="00F05D2D">
        <w:rPr>
          <w:rtl/>
        </w:rPr>
        <w:t xml:space="preserve"> </w:t>
      </w:r>
      <w:bookmarkEnd w:id="33562"/>
    </w:p>
    <w:p w:rsidR="00F05D2D" w:rsidRDefault="00F05D2D" w:rsidP="00C919F6">
      <w:pPr>
        <w:rPr>
          <w:rtl/>
          <w:lang w:eastAsia="he-IL"/>
        </w:rPr>
      </w:pPr>
    </w:p>
    <w:p w:rsidR="00F05D2D" w:rsidRDefault="00F05D2D" w:rsidP="00032139">
      <w:pPr>
        <w:rPr>
          <w:rtl/>
          <w:lang w:eastAsia="he-IL"/>
        </w:rPr>
      </w:pPr>
      <w:bookmarkStart w:id="33564" w:name="_ETM_Q61_406133"/>
      <w:bookmarkStart w:id="33565" w:name="_ETM_Q61_406193"/>
      <w:bookmarkEnd w:id="33564"/>
      <w:bookmarkEnd w:id="33565"/>
      <w:r>
        <w:rPr>
          <w:rFonts w:hint="cs"/>
          <w:rtl/>
          <w:lang w:eastAsia="he-IL"/>
        </w:rPr>
        <w:t>מי אתה</w:t>
      </w:r>
      <w:bookmarkStart w:id="33566" w:name="_ETM_Q61_404776"/>
      <w:bookmarkEnd w:id="33566"/>
      <w:r>
        <w:rPr>
          <w:rFonts w:hint="cs"/>
          <w:rtl/>
          <w:lang w:eastAsia="he-IL"/>
        </w:rPr>
        <w:t xml:space="preserve"> בכלל?</w:t>
      </w:r>
      <w:bookmarkStart w:id="33567" w:name="_ETM_Q61_405912"/>
      <w:bookmarkEnd w:id="33567"/>
    </w:p>
    <w:p w:rsidR="00F05D2D" w:rsidRDefault="00F05D2D" w:rsidP="00032139">
      <w:pPr>
        <w:rPr>
          <w:rtl/>
          <w:lang w:eastAsia="he-IL"/>
        </w:rPr>
      </w:pPr>
      <w:bookmarkStart w:id="33568" w:name="_ETM_Q61_405992"/>
      <w:bookmarkEnd w:id="33568"/>
    </w:p>
    <w:p w:rsidR="00F05D2D" w:rsidRDefault="00F05D2D" w:rsidP="00032139">
      <w:pPr>
        <w:pStyle w:val="-"/>
        <w:keepNext/>
        <w:rPr>
          <w:rtl/>
        </w:rPr>
      </w:pPr>
      <w:bookmarkStart w:id="33569" w:name="ET_speakercontinue_5787_91"/>
      <w:r w:rsidRPr="00E809E1">
        <w:rPr>
          <w:rStyle w:val="TagStyle"/>
          <w:rtl/>
        </w:rPr>
        <w:t xml:space="preserve"> &lt;&lt; דובר_המשך &gt;&gt;</w:t>
      </w:r>
      <w:r w:rsidRPr="002F1ABA">
        <w:rPr>
          <w:rStyle w:val="TagStyle"/>
          <w:rtl/>
        </w:rPr>
        <w:t xml:space="preserve"> </w:t>
      </w:r>
      <w:r>
        <w:rPr>
          <w:rFonts w:hint="cs"/>
          <w:rtl/>
        </w:rPr>
        <w:t>שר המורשת עמיחי אליהו</w:t>
      </w:r>
      <w:r>
        <w:rPr>
          <w:rtl/>
        </w:rPr>
        <w:t>:</w:t>
      </w:r>
      <w:r w:rsidRPr="002F1ABA">
        <w:rPr>
          <w:rStyle w:val="TagStyle"/>
          <w:rtl/>
        </w:rPr>
        <w:t xml:space="preserve"> </w:t>
      </w:r>
      <w:r w:rsidRPr="00E809E1">
        <w:rPr>
          <w:rStyle w:val="TagStyle"/>
          <w:rtl/>
        </w:rPr>
        <w:t>&lt;&lt; דובר_המשך &gt;&gt;</w:t>
      </w:r>
      <w:r>
        <w:rPr>
          <w:rtl/>
        </w:rPr>
        <w:t xml:space="preserve"> </w:t>
      </w:r>
      <w:bookmarkEnd w:id="33569"/>
    </w:p>
    <w:p w:rsidR="00F05D2D" w:rsidRDefault="00F05D2D" w:rsidP="00C919F6">
      <w:pPr>
        <w:rPr>
          <w:rtl/>
          <w:lang w:eastAsia="he-IL"/>
        </w:rPr>
      </w:pPr>
    </w:p>
    <w:p w:rsidR="00F05D2D" w:rsidRDefault="00F05D2D" w:rsidP="00032139">
      <w:pPr>
        <w:rPr>
          <w:rtl/>
          <w:lang w:eastAsia="he-IL"/>
        </w:rPr>
      </w:pPr>
      <w:bookmarkStart w:id="33570" w:name="_ETM_Q61_407364"/>
      <w:bookmarkStart w:id="33571" w:name="_ETM_Q61_403905"/>
      <w:bookmarkStart w:id="33572" w:name="_ETM_Q61_403983"/>
      <w:bookmarkStart w:id="33573" w:name="_ETM_Q61_404045"/>
      <w:bookmarkEnd w:id="33570"/>
      <w:bookmarkEnd w:id="33571"/>
      <w:bookmarkEnd w:id="33572"/>
      <w:bookmarkEnd w:id="33573"/>
      <w:r>
        <w:rPr>
          <w:rFonts w:hint="cs"/>
          <w:rtl/>
          <w:lang w:eastAsia="he-IL"/>
        </w:rPr>
        <w:t xml:space="preserve">מי שאין לו כבוד לעבר, לא </w:t>
      </w:r>
      <w:bookmarkStart w:id="33574" w:name="_ETM_Q61_407673"/>
      <w:bookmarkEnd w:id="33574"/>
      <w:r>
        <w:rPr>
          <w:rFonts w:hint="cs"/>
          <w:rtl/>
          <w:lang w:eastAsia="he-IL"/>
        </w:rPr>
        <w:t xml:space="preserve">יהיה לו עתיד </w:t>
      </w:r>
      <w:r w:rsidR="00C919F6">
        <w:rPr>
          <w:rFonts w:hint="cs"/>
          <w:rtl/>
          <w:lang w:eastAsia="he-IL"/>
        </w:rPr>
        <w:t>– –</w:t>
      </w:r>
    </w:p>
    <w:p w:rsidR="00F05D2D" w:rsidRDefault="00F05D2D" w:rsidP="00032139">
      <w:pPr>
        <w:rPr>
          <w:rtl/>
          <w:lang w:eastAsia="he-IL"/>
        </w:rPr>
      </w:pPr>
      <w:bookmarkStart w:id="33575" w:name="_ETM_Q61_407211"/>
      <w:bookmarkStart w:id="33576" w:name="_ETM_Q61_407328"/>
      <w:bookmarkEnd w:id="33575"/>
      <w:bookmarkEnd w:id="33576"/>
    </w:p>
    <w:p w:rsidR="00F05D2D" w:rsidRDefault="00F05D2D" w:rsidP="00032139">
      <w:pPr>
        <w:pStyle w:val="af6"/>
        <w:keepNext/>
        <w:rPr>
          <w:rtl/>
        </w:rPr>
      </w:pPr>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p>
    <w:p w:rsidR="00F05D2D" w:rsidRDefault="00F05D2D" w:rsidP="00C919F6">
      <w:pPr>
        <w:rPr>
          <w:rtl/>
          <w:lang w:eastAsia="he-IL"/>
        </w:rPr>
      </w:pPr>
    </w:p>
    <w:p w:rsidR="00F05D2D" w:rsidRDefault="00F05D2D" w:rsidP="00032139">
      <w:pPr>
        <w:rPr>
          <w:rtl/>
          <w:lang w:eastAsia="he-IL"/>
        </w:rPr>
      </w:pPr>
      <w:bookmarkStart w:id="33577" w:name="_ETM_Q61_408120"/>
      <w:bookmarkEnd w:id="33577"/>
      <w:r>
        <w:rPr>
          <w:rFonts w:hint="cs"/>
          <w:rtl/>
          <w:lang w:eastAsia="he-IL"/>
        </w:rPr>
        <w:t>חבר הכנסת שטרן, אני קורא אותך לסדר</w:t>
      </w:r>
      <w:bookmarkStart w:id="33578" w:name="_ETM_Q61_407767"/>
      <w:bookmarkEnd w:id="33578"/>
      <w:r>
        <w:rPr>
          <w:rFonts w:hint="cs"/>
          <w:rtl/>
          <w:lang w:eastAsia="he-IL"/>
        </w:rPr>
        <w:t xml:space="preserve"> פעם ראשונה. </w:t>
      </w:r>
      <w:bookmarkStart w:id="33579" w:name="_ETM_Q61_409709"/>
      <w:bookmarkEnd w:id="33579"/>
    </w:p>
    <w:p w:rsidR="00F05D2D" w:rsidRDefault="00F05D2D" w:rsidP="00032139">
      <w:pPr>
        <w:rPr>
          <w:rtl/>
          <w:lang w:eastAsia="he-IL"/>
        </w:rPr>
      </w:pPr>
      <w:bookmarkStart w:id="33580" w:name="_ETM_Q61_409802"/>
      <w:bookmarkEnd w:id="33580"/>
    </w:p>
    <w:p w:rsidR="00F05D2D" w:rsidRDefault="00F05D2D" w:rsidP="00032139">
      <w:pPr>
        <w:pStyle w:val="-"/>
        <w:keepNext/>
        <w:rPr>
          <w:rtl/>
        </w:rPr>
      </w:pPr>
      <w:bookmarkStart w:id="33581" w:name="ET_speakercontinue_6550_71"/>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r>
        <w:rPr>
          <w:rtl/>
        </w:rPr>
        <w:t xml:space="preserve"> </w:t>
      </w:r>
      <w:bookmarkEnd w:id="33581"/>
    </w:p>
    <w:p w:rsidR="00F05D2D" w:rsidRDefault="00F05D2D" w:rsidP="00C919F6">
      <w:pPr>
        <w:rPr>
          <w:rtl/>
          <w:lang w:eastAsia="he-IL"/>
        </w:rPr>
      </w:pPr>
    </w:p>
    <w:p w:rsidR="00F05D2D" w:rsidRDefault="00C919F6" w:rsidP="00032139">
      <w:pPr>
        <w:rPr>
          <w:rtl/>
          <w:lang w:eastAsia="he-IL"/>
        </w:rPr>
      </w:pPr>
      <w:bookmarkStart w:id="33582" w:name="_ETM_Q61_410343"/>
      <w:bookmarkEnd w:id="33582"/>
      <w:r>
        <w:rPr>
          <w:rFonts w:hint="cs"/>
          <w:rtl/>
          <w:lang w:eastAsia="he-IL"/>
        </w:rPr>
        <w:t>– –</w:t>
      </w:r>
      <w:r w:rsidR="00F05D2D">
        <w:rPr>
          <w:rFonts w:hint="cs"/>
          <w:rtl/>
          <w:lang w:eastAsia="he-IL"/>
        </w:rPr>
        <w:t xml:space="preserve"> וגם לא הווה. </w:t>
      </w:r>
    </w:p>
    <w:p w:rsidR="00F05D2D" w:rsidRDefault="00F05D2D" w:rsidP="00032139">
      <w:pPr>
        <w:rPr>
          <w:rtl/>
          <w:lang w:eastAsia="he-IL"/>
        </w:rPr>
      </w:pPr>
      <w:bookmarkStart w:id="33583" w:name="_ETM_Q61_412166"/>
      <w:bookmarkStart w:id="33584" w:name="_ETM_Q61_412256"/>
      <w:bookmarkEnd w:id="33583"/>
      <w:bookmarkEnd w:id="33584"/>
    </w:p>
    <w:p w:rsidR="00F05D2D" w:rsidRDefault="00F05D2D" w:rsidP="00032139">
      <w:pPr>
        <w:pStyle w:val="af6"/>
        <w:keepNext/>
        <w:rPr>
          <w:rtl/>
        </w:rPr>
      </w:pPr>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p>
    <w:p w:rsidR="00F05D2D" w:rsidRDefault="00F05D2D" w:rsidP="00C919F6">
      <w:pPr>
        <w:rPr>
          <w:rtl/>
          <w:lang w:eastAsia="he-IL"/>
        </w:rPr>
      </w:pPr>
    </w:p>
    <w:p w:rsidR="00F05D2D" w:rsidRDefault="00F05D2D" w:rsidP="00032139">
      <w:pPr>
        <w:rPr>
          <w:rtl/>
          <w:lang w:eastAsia="he-IL"/>
        </w:rPr>
      </w:pPr>
      <w:bookmarkStart w:id="33585" w:name="_ETM_Q61_413938"/>
      <w:bookmarkEnd w:id="33585"/>
      <w:r>
        <w:rPr>
          <w:rFonts w:hint="cs"/>
          <w:rtl/>
          <w:lang w:eastAsia="he-IL"/>
        </w:rPr>
        <w:t>חברי הכנסת, אני מוציא. סליחה</w:t>
      </w:r>
      <w:bookmarkStart w:id="33586" w:name="_ETM_Q61_414154"/>
      <w:bookmarkEnd w:id="33586"/>
      <w:r>
        <w:rPr>
          <w:rFonts w:hint="cs"/>
          <w:rtl/>
          <w:lang w:eastAsia="he-IL"/>
        </w:rPr>
        <w:t xml:space="preserve">, אני לא צריך עזרה. </w:t>
      </w:r>
      <w:bookmarkStart w:id="33587" w:name="_ETM_Q61_417742"/>
      <w:bookmarkEnd w:id="33587"/>
    </w:p>
    <w:p w:rsidR="00F05D2D" w:rsidRDefault="00F05D2D" w:rsidP="00032139">
      <w:pPr>
        <w:rPr>
          <w:rtl/>
          <w:lang w:eastAsia="he-IL"/>
        </w:rPr>
      </w:pPr>
      <w:bookmarkStart w:id="33588" w:name="_ETM_Q61_417852"/>
      <w:bookmarkEnd w:id="33588"/>
    </w:p>
    <w:p w:rsidR="00F05D2D" w:rsidRDefault="00F05D2D" w:rsidP="00032139">
      <w:pPr>
        <w:pStyle w:val="af5"/>
        <w:keepNext/>
        <w:rPr>
          <w:rtl/>
        </w:rPr>
      </w:pPr>
      <w:bookmarkStart w:id="33589" w:name="ET_interruption_5109_73"/>
      <w:r w:rsidRPr="00E809E1">
        <w:rPr>
          <w:rStyle w:val="TagStyle"/>
          <w:rtl/>
        </w:rPr>
        <w:t xml:space="preserve"> &lt;&lt; קריאה &gt;&gt;</w:t>
      </w:r>
      <w:r w:rsidRPr="00F4497E">
        <w:rPr>
          <w:rStyle w:val="TagStyle"/>
          <w:rtl/>
        </w:rPr>
        <w:t xml:space="preserve"> </w:t>
      </w:r>
      <w:r>
        <w:rPr>
          <w:rtl/>
        </w:rPr>
        <w:t>אלעזר שטרן (יש עתיד):</w:t>
      </w:r>
      <w:r w:rsidRPr="00F4497E">
        <w:rPr>
          <w:rStyle w:val="TagStyle"/>
          <w:rtl/>
        </w:rPr>
        <w:t xml:space="preserve"> </w:t>
      </w:r>
      <w:r w:rsidRPr="00E809E1">
        <w:rPr>
          <w:rStyle w:val="TagStyle"/>
          <w:rtl/>
        </w:rPr>
        <w:t>&lt;&lt; קריאה &gt;&gt;</w:t>
      </w:r>
      <w:r>
        <w:rPr>
          <w:rtl/>
        </w:rPr>
        <w:t xml:space="preserve"> </w:t>
      </w:r>
      <w:bookmarkEnd w:id="33589"/>
    </w:p>
    <w:p w:rsidR="00F05D2D" w:rsidRDefault="00F05D2D" w:rsidP="00C919F6">
      <w:pPr>
        <w:rPr>
          <w:rtl/>
          <w:lang w:eastAsia="he-IL"/>
        </w:rPr>
      </w:pPr>
    </w:p>
    <w:p w:rsidR="00F05D2D" w:rsidRDefault="00F05D2D" w:rsidP="00032139">
      <w:pPr>
        <w:rPr>
          <w:rtl/>
          <w:lang w:eastAsia="he-IL"/>
        </w:rPr>
      </w:pPr>
      <w:bookmarkStart w:id="33590" w:name="_ETM_Q61_419420"/>
      <w:bookmarkEnd w:id="33590"/>
      <w:r>
        <w:rPr>
          <w:rFonts w:hint="cs"/>
          <w:rtl/>
          <w:lang w:eastAsia="he-IL"/>
        </w:rPr>
        <w:t>אתה שר מתועב</w:t>
      </w:r>
      <w:bookmarkStart w:id="33591" w:name="_ETM_Q61_420427"/>
      <w:bookmarkEnd w:id="33591"/>
      <w:r>
        <w:rPr>
          <w:rFonts w:hint="cs"/>
          <w:rtl/>
          <w:lang w:eastAsia="he-IL"/>
        </w:rPr>
        <w:t>.</w:t>
      </w:r>
    </w:p>
    <w:p w:rsidR="00F05D2D" w:rsidRDefault="00F05D2D" w:rsidP="00032139">
      <w:pPr>
        <w:rPr>
          <w:rtl/>
          <w:lang w:eastAsia="he-IL"/>
        </w:rPr>
      </w:pPr>
      <w:bookmarkStart w:id="33592" w:name="_ETM_Q61_420575"/>
      <w:bookmarkEnd w:id="33592"/>
    </w:p>
    <w:p w:rsidR="00F05D2D" w:rsidRDefault="00F05D2D" w:rsidP="00032139">
      <w:pPr>
        <w:pStyle w:val="af6"/>
        <w:keepNext/>
        <w:rPr>
          <w:rtl/>
        </w:rPr>
      </w:pPr>
      <w:bookmarkStart w:id="33593" w:name="ET_yor_6599_74"/>
      <w:r w:rsidRPr="00E809E1">
        <w:rPr>
          <w:rStyle w:val="TagStyle"/>
          <w:rtl/>
        </w:rPr>
        <w:t>&lt;&lt;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bookmarkEnd w:id="33593"/>
    </w:p>
    <w:p w:rsidR="00F05D2D" w:rsidRDefault="00F05D2D" w:rsidP="00C919F6">
      <w:pPr>
        <w:rPr>
          <w:rtl/>
          <w:lang w:eastAsia="he-IL"/>
        </w:rPr>
      </w:pPr>
    </w:p>
    <w:p w:rsidR="00F05D2D" w:rsidRDefault="00F05D2D" w:rsidP="00032139">
      <w:pPr>
        <w:rPr>
          <w:rtl/>
          <w:lang w:eastAsia="he-IL"/>
        </w:rPr>
      </w:pPr>
      <w:bookmarkStart w:id="33594" w:name="_ETM_Q61_423133"/>
      <w:bookmarkEnd w:id="33594"/>
      <w:r>
        <w:rPr>
          <w:rFonts w:hint="cs"/>
          <w:rtl/>
          <w:lang w:eastAsia="he-IL"/>
        </w:rPr>
        <w:t>חבר</w:t>
      </w:r>
      <w:bookmarkStart w:id="33595" w:name="_ETM_Q61_422489"/>
      <w:bookmarkEnd w:id="33595"/>
      <w:r>
        <w:rPr>
          <w:rFonts w:hint="cs"/>
          <w:rtl/>
          <w:lang w:eastAsia="he-IL"/>
        </w:rPr>
        <w:t xml:space="preserve"> הכנסת אלעזר שטרן, אני קורא אותך לסדר פעם שנייה. </w:t>
      </w:r>
    </w:p>
    <w:p w:rsidR="00F05D2D" w:rsidRDefault="00F05D2D" w:rsidP="00032139">
      <w:pPr>
        <w:rPr>
          <w:rtl/>
          <w:lang w:eastAsia="he-IL"/>
        </w:rPr>
      </w:pPr>
    </w:p>
    <w:p w:rsidR="00F05D2D" w:rsidRDefault="00F05D2D" w:rsidP="00032139">
      <w:pPr>
        <w:pStyle w:val="af5"/>
        <w:keepNext/>
        <w:rPr>
          <w:rtl/>
        </w:rPr>
      </w:pPr>
      <w:r w:rsidRPr="00E809E1">
        <w:rPr>
          <w:rStyle w:val="TagStyle"/>
          <w:rtl/>
        </w:rPr>
        <w:t xml:space="preserve"> &lt;&lt; קריאה &gt;&gt;</w:t>
      </w:r>
      <w:r w:rsidRPr="00F4497E">
        <w:rPr>
          <w:rStyle w:val="TagStyle"/>
          <w:rtl/>
        </w:rPr>
        <w:t xml:space="preserve"> </w:t>
      </w:r>
      <w:r>
        <w:rPr>
          <w:rtl/>
        </w:rPr>
        <w:t>יוראי להב הרצנו (יש עתיד):</w:t>
      </w:r>
      <w:r w:rsidRPr="00F4497E">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איך אתה מדבר על לוחמי צה"ל? הומופוב </w:t>
      </w:r>
      <w:proofErr w:type="spellStart"/>
      <w:r>
        <w:rPr>
          <w:rFonts w:hint="cs"/>
          <w:rtl/>
          <w:lang w:eastAsia="he-IL"/>
        </w:rPr>
        <w:t>כהניסט</w:t>
      </w:r>
      <w:proofErr w:type="spellEnd"/>
      <w:r>
        <w:rPr>
          <w:rFonts w:hint="cs"/>
          <w:rtl/>
          <w:lang w:eastAsia="he-IL"/>
        </w:rPr>
        <w:t>, מי אתה שתדבר ככה על הלוחמים?</w:t>
      </w:r>
      <w:bookmarkStart w:id="33596" w:name="_ETM_Q61_426803"/>
      <w:bookmarkEnd w:id="33596"/>
    </w:p>
    <w:p w:rsidR="00F05D2D" w:rsidRDefault="00F05D2D" w:rsidP="00032139">
      <w:pPr>
        <w:rPr>
          <w:rtl/>
          <w:lang w:eastAsia="he-IL"/>
        </w:rPr>
      </w:pPr>
      <w:bookmarkStart w:id="33597" w:name="_ETM_Q61_426884"/>
      <w:bookmarkEnd w:id="33597"/>
    </w:p>
    <w:p w:rsidR="00F05D2D" w:rsidRDefault="00F05D2D" w:rsidP="00032139">
      <w:pPr>
        <w:pStyle w:val="af6"/>
        <w:keepNext/>
        <w:rPr>
          <w:rtl/>
        </w:rPr>
      </w:pPr>
      <w:bookmarkStart w:id="33598" w:name="ET_yor_6599_76"/>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bookmarkEnd w:id="33598"/>
    </w:p>
    <w:p w:rsidR="00F05D2D" w:rsidRDefault="00F05D2D" w:rsidP="00C919F6">
      <w:pPr>
        <w:rPr>
          <w:rtl/>
          <w:lang w:eastAsia="he-IL"/>
        </w:rPr>
      </w:pPr>
    </w:p>
    <w:p w:rsidR="00F05D2D" w:rsidRDefault="00F05D2D" w:rsidP="002B3840">
      <w:pPr>
        <w:rPr>
          <w:rtl/>
          <w:lang w:eastAsia="he-IL"/>
        </w:rPr>
      </w:pPr>
      <w:bookmarkStart w:id="33599" w:name="_ETM_Q61_426280"/>
      <w:bookmarkEnd w:id="33599"/>
      <w:r>
        <w:rPr>
          <w:rFonts w:hint="cs"/>
          <w:rtl/>
          <w:lang w:eastAsia="he-IL"/>
        </w:rPr>
        <w:t>חבר</w:t>
      </w:r>
      <w:bookmarkStart w:id="33600" w:name="_ETM_Q61_426928"/>
      <w:bookmarkEnd w:id="33600"/>
      <w:r>
        <w:rPr>
          <w:rFonts w:hint="cs"/>
          <w:rtl/>
          <w:lang w:eastAsia="he-IL"/>
        </w:rPr>
        <w:t xml:space="preserve"> הכנסת הרצנו, אני קורא אותך לסדר פעם שלישית</w:t>
      </w:r>
      <w:r w:rsidR="002B3840">
        <w:rPr>
          <w:rFonts w:hint="cs"/>
          <w:rtl/>
          <w:lang w:eastAsia="he-IL"/>
        </w:rPr>
        <w:t>.</w:t>
      </w:r>
      <w:r>
        <w:rPr>
          <w:rFonts w:hint="cs"/>
          <w:rtl/>
          <w:lang w:eastAsia="he-IL"/>
        </w:rPr>
        <w:t xml:space="preserve"> נא</w:t>
      </w:r>
      <w:bookmarkStart w:id="33601" w:name="_ETM_Q61_428551"/>
      <w:bookmarkEnd w:id="33601"/>
      <w:r>
        <w:rPr>
          <w:rFonts w:hint="cs"/>
          <w:rtl/>
          <w:lang w:eastAsia="he-IL"/>
        </w:rPr>
        <w:t xml:space="preserve"> לצאת. </w:t>
      </w:r>
      <w:bookmarkStart w:id="33602" w:name="_ETM_Q61_428273"/>
      <w:bookmarkEnd w:id="33602"/>
    </w:p>
    <w:p w:rsidR="00F05D2D" w:rsidRDefault="00F05D2D" w:rsidP="00032139">
      <w:pPr>
        <w:rPr>
          <w:rtl/>
          <w:lang w:eastAsia="he-IL"/>
        </w:rPr>
      </w:pPr>
      <w:bookmarkStart w:id="33603" w:name="_ETM_Q61_428369"/>
      <w:bookmarkEnd w:id="33603"/>
    </w:p>
    <w:p w:rsidR="00F05D2D" w:rsidRDefault="00F05D2D" w:rsidP="00032139">
      <w:pPr>
        <w:pStyle w:val="af5"/>
        <w:keepNext/>
        <w:rPr>
          <w:rtl/>
        </w:rPr>
      </w:pPr>
      <w:bookmarkStart w:id="33604" w:name="ET_interruption_5109_77"/>
      <w:r w:rsidRPr="00E809E1">
        <w:rPr>
          <w:rStyle w:val="TagStyle"/>
          <w:rtl/>
        </w:rPr>
        <w:t xml:space="preserve"> &lt;&lt; קריאה &gt;&gt;</w:t>
      </w:r>
      <w:r w:rsidRPr="00F4497E">
        <w:rPr>
          <w:rStyle w:val="TagStyle"/>
          <w:rtl/>
        </w:rPr>
        <w:t xml:space="preserve"> </w:t>
      </w:r>
      <w:r>
        <w:rPr>
          <w:rtl/>
        </w:rPr>
        <w:t>אלעזר שטרן (יש עתיד):</w:t>
      </w:r>
      <w:r w:rsidRPr="00F4497E">
        <w:rPr>
          <w:rStyle w:val="TagStyle"/>
          <w:rtl/>
        </w:rPr>
        <w:t xml:space="preserve"> </w:t>
      </w:r>
      <w:r w:rsidRPr="00E809E1">
        <w:rPr>
          <w:rStyle w:val="TagStyle"/>
          <w:rtl/>
        </w:rPr>
        <w:t>&lt;&lt; קריאה &gt;&gt;</w:t>
      </w:r>
      <w:r>
        <w:rPr>
          <w:rtl/>
        </w:rPr>
        <w:t xml:space="preserve"> </w:t>
      </w:r>
      <w:bookmarkEnd w:id="33604"/>
    </w:p>
    <w:p w:rsidR="00F05D2D" w:rsidRDefault="00F05D2D" w:rsidP="00C919F6">
      <w:pPr>
        <w:rPr>
          <w:rtl/>
          <w:lang w:eastAsia="he-IL"/>
        </w:rPr>
      </w:pPr>
    </w:p>
    <w:p w:rsidR="00F05D2D" w:rsidRDefault="00F05D2D" w:rsidP="00032139">
      <w:pPr>
        <w:rPr>
          <w:rtl/>
          <w:lang w:eastAsia="he-IL"/>
        </w:rPr>
      </w:pPr>
      <w:bookmarkStart w:id="33605" w:name="_ETM_Q61_431355"/>
      <w:bookmarkEnd w:id="33605"/>
      <w:r>
        <w:rPr>
          <w:rFonts w:hint="cs"/>
          <w:rtl/>
          <w:lang w:eastAsia="he-IL"/>
        </w:rPr>
        <w:t>א</w:t>
      </w:r>
      <w:bookmarkStart w:id="33606" w:name="_ETM_Q61_431605"/>
      <w:bookmarkEnd w:id="33606"/>
      <w:r>
        <w:rPr>
          <w:rFonts w:hint="cs"/>
          <w:rtl/>
          <w:lang w:eastAsia="he-IL"/>
        </w:rPr>
        <w:t>ת</w:t>
      </w:r>
      <w:bookmarkStart w:id="33607" w:name="_ETM_Q61_431718"/>
      <w:bookmarkEnd w:id="33607"/>
      <w:r>
        <w:rPr>
          <w:rFonts w:hint="cs"/>
          <w:rtl/>
          <w:lang w:eastAsia="he-IL"/>
        </w:rPr>
        <w:t>ה שר מתועב.</w:t>
      </w:r>
      <w:bookmarkStart w:id="33608" w:name="_ETM_Q61_429763"/>
      <w:bookmarkEnd w:id="33608"/>
    </w:p>
    <w:p w:rsidR="00F05D2D" w:rsidRDefault="00F05D2D" w:rsidP="00032139">
      <w:pPr>
        <w:rPr>
          <w:rtl/>
          <w:lang w:eastAsia="he-IL"/>
        </w:rPr>
      </w:pPr>
      <w:bookmarkStart w:id="33609" w:name="_ETM_Q61_429799"/>
      <w:bookmarkEnd w:id="33609"/>
    </w:p>
    <w:p w:rsidR="00F05D2D" w:rsidRDefault="00F05D2D" w:rsidP="00032139">
      <w:pPr>
        <w:pStyle w:val="-"/>
        <w:keepNext/>
        <w:rPr>
          <w:rtl/>
        </w:rPr>
      </w:pPr>
      <w:bookmarkStart w:id="33610" w:name="ET_speakercontinue_6550_78"/>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r>
        <w:rPr>
          <w:rtl/>
        </w:rPr>
        <w:t xml:space="preserve"> </w:t>
      </w:r>
      <w:bookmarkEnd w:id="33610"/>
    </w:p>
    <w:p w:rsidR="00F05D2D" w:rsidRDefault="00F05D2D" w:rsidP="00C919F6">
      <w:pPr>
        <w:rPr>
          <w:rtl/>
          <w:lang w:eastAsia="he-IL"/>
        </w:rPr>
      </w:pPr>
    </w:p>
    <w:p w:rsidR="00F05D2D" w:rsidRDefault="00F05D2D" w:rsidP="00032139">
      <w:pPr>
        <w:rPr>
          <w:rtl/>
          <w:lang w:eastAsia="he-IL"/>
        </w:rPr>
      </w:pPr>
      <w:bookmarkStart w:id="33611" w:name="_ETM_Q61_430788"/>
      <w:bookmarkEnd w:id="33611"/>
      <w:r>
        <w:rPr>
          <w:rFonts w:hint="cs"/>
          <w:rtl/>
          <w:lang w:eastAsia="he-IL"/>
        </w:rPr>
        <w:t xml:space="preserve">יופי, שר מתועב. </w:t>
      </w:r>
      <w:bookmarkStart w:id="33612" w:name="_ETM_Q61_432898"/>
      <w:bookmarkEnd w:id="33612"/>
      <w:r>
        <w:rPr>
          <w:rFonts w:hint="cs"/>
          <w:rtl/>
          <w:lang w:eastAsia="he-IL"/>
        </w:rPr>
        <w:t xml:space="preserve">חבר כנסת שניסה לחנך את החרדים. </w:t>
      </w:r>
      <w:bookmarkStart w:id="33613" w:name="_ETM_Q61_437092"/>
      <w:bookmarkEnd w:id="33613"/>
    </w:p>
    <w:p w:rsidR="00F05D2D" w:rsidRDefault="00F05D2D" w:rsidP="00032139">
      <w:pPr>
        <w:rPr>
          <w:rtl/>
          <w:lang w:eastAsia="he-IL"/>
        </w:rPr>
      </w:pPr>
      <w:bookmarkStart w:id="33614" w:name="_ETM_Q61_432989"/>
      <w:bookmarkEnd w:id="33614"/>
    </w:p>
    <w:p w:rsidR="00F05D2D" w:rsidRDefault="00F05D2D" w:rsidP="00032139">
      <w:pPr>
        <w:pStyle w:val="af6"/>
        <w:keepNext/>
        <w:rPr>
          <w:rtl/>
        </w:rPr>
      </w:pPr>
      <w:bookmarkStart w:id="33615" w:name="ET_yor_6599_140"/>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bookmarkEnd w:id="33615"/>
      <w:r>
        <w:rPr>
          <w:rtl/>
        </w:rPr>
        <w:t xml:space="preserve"> </w:t>
      </w:r>
    </w:p>
    <w:p w:rsidR="00F05D2D" w:rsidRDefault="00F05D2D" w:rsidP="00C919F6">
      <w:pPr>
        <w:rPr>
          <w:rtl/>
          <w:lang w:eastAsia="he-IL"/>
        </w:rPr>
      </w:pPr>
    </w:p>
    <w:p w:rsidR="00F05D2D" w:rsidRDefault="00F05D2D" w:rsidP="00032139">
      <w:pPr>
        <w:rPr>
          <w:rtl/>
          <w:lang w:eastAsia="he-IL"/>
        </w:rPr>
      </w:pPr>
      <w:bookmarkStart w:id="33616" w:name="_ETM_Q61_437383"/>
      <w:bookmarkEnd w:id="33616"/>
      <w:r>
        <w:rPr>
          <w:rFonts w:hint="cs"/>
          <w:rtl/>
          <w:lang w:eastAsia="he-IL"/>
        </w:rPr>
        <w:t>סדרנים, נא ללוות את חבר הכנסת הרצנו</w:t>
      </w:r>
      <w:bookmarkStart w:id="33617" w:name="_ETM_Q61_438389"/>
      <w:bookmarkEnd w:id="33617"/>
      <w:r>
        <w:rPr>
          <w:rFonts w:hint="cs"/>
          <w:rtl/>
          <w:lang w:eastAsia="he-IL"/>
        </w:rPr>
        <w:t>.</w:t>
      </w:r>
      <w:bookmarkStart w:id="33618" w:name="_ETM_Q61_443665"/>
      <w:bookmarkEnd w:id="33618"/>
    </w:p>
    <w:p w:rsidR="00F05D2D" w:rsidRDefault="00F05D2D" w:rsidP="00032139">
      <w:pPr>
        <w:rPr>
          <w:rtl/>
          <w:lang w:eastAsia="he-IL"/>
        </w:rPr>
      </w:pPr>
      <w:bookmarkStart w:id="33619" w:name="_ETM_Q61_438622"/>
      <w:bookmarkStart w:id="33620" w:name="_ETM_Q61_438739"/>
      <w:bookmarkEnd w:id="33619"/>
      <w:bookmarkEnd w:id="33620"/>
    </w:p>
    <w:p w:rsidR="00F05D2D" w:rsidRDefault="00F05D2D" w:rsidP="00032139">
      <w:pPr>
        <w:pStyle w:val="af5"/>
        <w:keepNext/>
        <w:rPr>
          <w:rtl/>
        </w:rPr>
      </w:pPr>
      <w:r w:rsidRPr="00E809E1">
        <w:rPr>
          <w:rStyle w:val="TagStyle"/>
          <w:rtl/>
        </w:rPr>
        <w:t xml:space="preserve"> &lt;&lt; קריאה &gt;&gt;</w:t>
      </w:r>
      <w:r w:rsidRPr="002F1ABA">
        <w:rPr>
          <w:rStyle w:val="TagStyle"/>
          <w:rtl/>
        </w:rPr>
        <w:t xml:space="preserve"> </w:t>
      </w:r>
      <w:r>
        <w:rPr>
          <w:rtl/>
        </w:rPr>
        <w:t>יוראי להב הרצנו (יש עתיד):</w:t>
      </w:r>
      <w:r w:rsidRPr="002F1ABA">
        <w:rPr>
          <w:rStyle w:val="TagStyle"/>
          <w:rtl/>
        </w:rPr>
        <w:t xml:space="preserve"> </w:t>
      </w:r>
      <w:r w:rsidRPr="00E809E1">
        <w:rPr>
          <w:rStyle w:val="TagStyle"/>
          <w:rtl/>
        </w:rPr>
        <w:t>&lt;&lt; קריאה &gt;&gt;</w:t>
      </w:r>
      <w:r>
        <w:rPr>
          <w:rtl/>
        </w:rPr>
        <w:t xml:space="preserve"> </w:t>
      </w:r>
    </w:p>
    <w:p w:rsidR="00F05D2D" w:rsidRDefault="00F05D2D" w:rsidP="00C919F6">
      <w:pPr>
        <w:rPr>
          <w:rtl/>
          <w:lang w:eastAsia="he-IL"/>
        </w:rPr>
      </w:pPr>
    </w:p>
    <w:p w:rsidR="00F05D2D" w:rsidRDefault="00C919F6" w:rsidP="00032139">
      <w:pPr>
        <w:rPr>
          <w:rtl/>
          <w:lang w:eastAsia="he-IL"/>
        </w:rPr>
      </w:pPr>
      <w:bookmarkStart w:id="33621" w:name="_ETM_Q61_442372"/>
      <w:bookmarkEnd w:id="33621"/>
      <w:r>
        <w:rPr>
          <w:rFonts w:hint="cs"/>
          <w:rtl/>
          <w:lang w:eastAsia="he-IL"/>
        </w:rPr>
        <w:t>– – –</w:t>
      </w:r>
      <w:r w:rsidR="00F05D2D">
        <w:rPr>
          <w:rFonts w:hint="cs"/>
          <w:rtl/>
          <w:lang w:eastAsia="he-IL"/>
        </w:rPr>
        <w:t xml:space="preserve"> הוא ידבר על הלוחמים שלנו?</w:t>
      </w:r>
      <w:bookmarkStart w:id="33622" w:name="_ETM_Q61_443660"/>
      <w:bookmarkStart w:id="33623" w:name="_ETM_Q61_443763"/>
      <w:bookmarkEnd w:id="33622"/>
      <w:bookmarkEnd w:id="33623"/>
      <w:r w:rsidR="00F05D2D">
        <w:rPr>
          <w:rFonts w:hint="cs"/>
          <w:rtl/>
          <w:lang w:eastAsia="he-IL"/>
        </w:rPr>
        <w:t xml:space="preserve"> </w:t>
      </w:r>
      <w:bookmarkStart w:id="33624" w:name="_ETM_Q61_443366"/>
      <w:bookmarkEnd w:id="33624"/>
    </w:p>
    <w:p w:rsidR="00F05D2D" w:rsidRDefault="00F05D2D" w:rsidP="00032139">
      <w:pPr>
        <w:rPr>
          <w:rtl/>
          <w:lang w:eastAsia="he-IL"/>
        </w:rPr>
      </w:pPr>
      <w:bookmarkStart w:id="33625" w:name="_ETM_Q61_443470"/>
      <w:bookmarkEnd w:id="33625"/>
    </w:p>
    <w:p w:rsidR="00F05D2D" w:rsidRDefault="00F05D2D" w:rsidP="00032139">
      <w:pPr>
        <w:pStyle w:val="-"/>
        <w:keepNext/>
        <w:rPr>
          <w:rtl/>
        </w:rPr>
      </w:pPr>
      <w:bookmarkStart w:id="33626" w:name="ET_speakercontinue_6550_81"/>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r>
        <w:rPr>
          <w:rtl/>
        </w:rPr>
        <w:t xml:space="preserve"> </w:t>
      </w:r>
      <w:bookmarkEnd w:id="33626"/>
    </w:p>
    <w:p w:rsidR="00F05D2D" w:rsidRDefault="00F05D2D" w:rsidP="00C919F6">
      <w:pPr>
        <w:rPr>
          <w:rtl/>
          <w:lang w:eastAsia="he-IL"/>
        </w:rPr>
      </w:pPr>
    </w:p>
    <w:p w:rsidR="00F05D2D" w:rsidRDefault="00F05D2D" w:rsidP="00032139">
      <w:pPr>
        <w:rPr>
          <w:rtl/>
          <w:lang w:eastAsia="he-IL"/>
        </w:rPr>
      </w:pPr>
      <w:bookmarkStart w:id="33627" w:name="_ETM_Q61_442816"/>
      <w:bookmarkEnd w:id="33627"/>
      <w:r>
        <w:rPr>
          <w:rFonts w:hint="cs"/>
          <w:rtl/>
          <w:lang w:eastAsia="he-IL"/>
        </w:rPr>
        <w:t xml:space="preserve">אני הלוחם. איפה שירת? תגיד לי, </w:t>
      </w:r>
      <w:r w:rsidRPr="00B0460F">
        <w:rPr>
          <w:rFonts w:hint="cs"/>
          <w:rtl/>
          <w:lang w:eastAsia="he-IL"/>
        </w:rPr>
        <w:t>הרצנו</w:t>
      </w:r>
      <w:r>
        <w:rPr>
          <w:rFonts w:hint="cs"/>
          <w:rtl/>
          <w:lang w:eastAsia="he-IL"/>
        </w:rPr>
        <w:t xml:space="preserve">, איפה </w:t>
      </w:r>
      <w:bookmarkStart w:id="33628" w:name="_ETM_Q61_447577"/>
      <w:bookmarkEnd w:id="33628"/>
      <w:r>
        <w:rPr>
          <w:rFonts w:hint="cs"/>
          <w:rtl/>
          <w:lang w:eastAsia="he-IL"/>
        </w:rPr>
        <w:t xml:space="preserve">שירת? אולי גם אתה נפצעת כמו יאיר לפיד </w:t>
      </w:r>
      <w:bookmarkStart w:id="33629" w:name="_ETM_Q61_450308"/>
      <w:bookmarkEnd w:id="33629"/>
      <w:r>
        <w:rPr>
          <w:rFonts w:hint="cs"/>
          <w:rtl/>
          <w:lang w:eastAsia="he-IL"/>
        </w:rPr>
        <w:t>בלבנון?</w:t>
      </w:r>
      <w:bookmarkStart w:id="33630" w:name="_ETM_Q61_450321"/>
      <w:bookmarkEnd w:id="33630"/>
    </w:p>
    <w:p w:rsidR="00F05D2D" w:rsidRDefault="00F05D2D" w:rsidP="00032139">
      <w:pPr>
        <w:rPr>
          <w:rtl/>
          <w:lang w:eastAsia="he-IL"/>
        </w:rPr>
      </w:pPr>
    </w:p>
    <w:p w:rsidR="00F05D2D" w:rsidRDefault="00F05D2D" w:rsidP="00032139">
      <w:pPr>
        <w:pStyle w:val="af6"/>
        <w:keepNext/>
        <w:rPr>
          <w:rtl/>
        </w:rPr>
      </w:pPr>
      <w:bookmarkStart w:id="33631" w:name="ET_yor_6599_93"/>
      <w:r w:rsidRPr="00E809E1">
        <w:rPr>
          <w:rStyle w:val="TagStyle"/>
          <w:rtl/>
        </w:rPr>
        <w:t xml:space="preserve"> &lt;&lt; יור &gt;&gt;</w:t>
      </w:r>
      <w:r w:rsidRPr="002F1ABA">
        <w:rPr>
          <w:rStyle w:val="TagStyle"/>
          <w:rtl/>
        </w:rPr>
        <w:t xml:space="preserve"> </w:t>
      </w:r>
      <w:r>
        <w:rPr>
          <w:rtl/>
        </w:rPr>
        <w:t>היו"ר משה רוט:</w:t>
      </w:r>
      <w:r w:rsidRPr="002F1ABA">
        <w:rPr>
          <w:rStyle w:val="TagStyle"/>
          <w:rtl/>
        </w:rPr>
        <w:t xml:space="preserve"> </w:t>
      </w:r>
      <w:r w:rsidRPr="00E809E1">
        <w:rPr>
          <w:rStyle w:val="TagStyle"/>
          <w:rtl/>
        </w:rPr>
        <w:t>&lt;&lt; יור &gt;&gt;</w:t>
      </w:r>
      <w:r>
        <w:rPr>
          <w:rtl/>
        </w:rPr>
        <w:t xml:space="preserve"> </w:t>
      </w:r>
      <w:bookmarkEnd w:id="33631"/>
    </w:p>
    <w:p w:rsidR="00F05D2D" w:rsidRDefault="00F05D2D" w:rsidP="00C919F6">
      <w:pPr>
        <w:rPr>
          <w:rtl/>
          <w:lang w:eastAsia="he-IL"/>
        </w:rPr>
      </w:pPr>
    </w:p>
    <w:p w:rsidR="00F05D2D" w:rsidRDefault="00F05D2D" w:rsidP="00032139">
      <w:pPr>
        <w:rPr>
          <w:rtl/>
          <w:lang w:eastAsia="he-IL"/>
        </w:rPr>
      </w:pPr>
      <w:bookmarkStart w:id="33632" w:name="_ETM_Q61_452003"/>
      <w:bookmarkEnd w:id="33632"/>
      <w:r>
        <w:rPr>
          <w:rFonts w:hint="cs"/>
          <w:rtl/>
          <w:lang w:eastAsia="he-IL"/>
        </w:rPr>
        <w:t>חבר הכנסת שטרן,</w:t>
      </w:r>
      <w:bookmarkStart w:id="33633" w:name="_ETM_Q61_451831"/>
      <w:bookmarkEnd w:id="33633"/>
      <w:r>
        <w:rPr>
          <w:rFonts w:hint="cs"/>
          <w:rtl/>
          <w:lang w:eastAsia="he-IL"/>
        </w:rPr>
        <w:t xml:space="preserve"> אני קורא אותך לסדר פעם שנייה. </w:t>
      </w:r>
    </w:p>
    <w:p w:rsidR="00F05D2D" w:rsidRPr="002F1ABA" w:rsidRDefault="00F05D2D" w:rsidP="00032139">
      <w:pPr>
        <w:rPr>
          <w:rtl/>
          <w:lang w:eastAsia="he-IL"/>
        </w:rPr>
      </w:pPr>
    </w:p>
    <w:p w:rsidR="00F05D2D" w:rsidRDefault="00F05D2D" w:rsidP="00032139">
      <w:pPr>
        <w:pStyle w:val="af5"/>
        <w:keepNext/>
        <w:rPr>
          <w:rtl/>
        </w:rPr>
      </w:pPr>
      <w:bookmarkStart w:id="33634" w:name="ET_interruption_5787_80"/>
      <w:r w:rsidRPr="00E809E1">
        <w:rPr>
          <w:rStyle w:val="TagStyle"/>
          <w:rtl/>
        </w:rPr>
        <w:t xml:space="preserve"> &lt;&lt; קריאה &gt;&gt;</w:t>
      </w:r>
      <w:r w:rsidRPr="00F4497E">
        <w:rPr>
          <w:rStyle w:val="TagStyle"/>
          <w:rtl/>
        </w:rPr>
        <w:t xml:space="preserve"> </w:t>
      </w:r>
      <w:r>
        <w:rPr>
          <w:rtl/>
        </w:rPr>
        <w:t>יוראי להב הרצנו (יש עתיד):</w:t>
      </w:r>
      <w:r w:rsidRPr="00F4497E">
        <w:rPr>
          <w:rStyle w:val="TagStyle"/>
          <w:rtl/>
        </w:rPr>
        <w:t xml:space="preserve"> </w:t>
      </w:r>
      <w:r w:rsidRPr="00E809E1">
        <w:rPr>
          <w:rStyle w:val="TagStyle"/>
          <w:rtl/>
        </w:rPr>
        <w:t>&lt;&lt; קריאה &gt;&gt;</w:t>
      </w:r>
      <w:r>
        <w:rPr>
          <w:rtl/>
        </w:rPr>
        <w:t xml:space="preserve"> </w:t>
      </w:r>
      <w:bookmarkEnd w:id="33634"/>
    </w:p>
    <w:p w:rsidR="00F05D2D" w:rsidRDefault="00F05D2D" w:rsidP="00C919F6">
      <w:pPr>
        <w:rPr>
          <w:rtl/>
          <w:lang w:eastAsia="he-IL"/>
        </w:rPr>
      </w:pPr>
    </w:p>
    <w:p w:rsidR="00F05D2D" w:rsidRDefault="00C919F6" w:rsidP="00032139">
      <w:pPr>
        <w:rPr>
          <w:rtl/>
          <w:lang w:eastAsia="he-IL"/>
        </w:rPr>
      </w:pPr>
      <w:bookmarkStart w:id="33635" w:name="_ETM_Q61_442085"/>
      <w:bookmarkStart w:id="33636" w:name="_ETM_Q61_442337"/>
      <w:bookmarkEnd w:id="33635"/>
      <w:bookmarkEnd w:id="33636"/>
      <w:r>
        <w:rPr>
          <w:rFonts w:hint="cs"/>
          <w:rtl/>
          <w:lang w:eastAsia="he-IL"/>
        </w:rPr>
        <w:t>– – –</w:t>
      </w:r>
      <w:r w:rsidR="00F05D2D">
        <w:rPr>
          <w:rFonts w:hint="cs"/>
          <w:rtl/>
          <w:lang w:eastAsia="he-IL"/>
        </w:rPr>
        <w:t xml:space="preserve"> הו</w:t>
      </w:r>
      <w:bookmarkStart w:id="33637" w:name="_ETM_Q61_440201"/>
      <w:bookmarkEnd w:id="33637"/>
      <w:r w:rsidR="00F05D2D">
        <w:rPr>
          <w:rFonts w:hint="cs"/>
          <w:rtl/>
          <w:lang w:eastAsia="he-IL"/>
        </w:rPr>
        <w:t>א ידבר על הלוחמים שלנו? אתה שר מתועב.</w:t>
      </w:r>
    </w:p>
    <w:p w:rsidR="00F05D2D" w:rsidRDefault="00F05D2D" w:rsidP="00032139">
      <w:pPr>
        <w:rPr>
          <w:rtl/>
          <w:lang w:eastAsia="he-IL"/>
        </w:rPr>
      </w:pPr>
    </w:p>
    <w:p w:rsidR="00F05D2D" w:rsidRDefault="00F05D2D" w:rsidP="00A76E3D">
      <w:pPr>
        <w:ind w:firstLine="0"/>
        <w:jc w:val="center"/>
        <w:rPr>
          <w:rtl/>
          <w:lang w:eastAsia="he-IL"/>
        </w:rPr>
      </w:pPr>
      <w:r>
        <w:rPr>
          <w:rFonts w:hint="cs"/>
          <w:rtl/>
          <w:lang w:eastAsia="he-IL"/>
        </w:rPr>
        <w:t>(חבר הכנסת יוראי להב הרצנו יוצא מאולם המליאה.)</w:t>
      </w:r>
    </w:p>
    <w:p w:rsidR="00F05D2D" w:rsidRDefault="00F05D2D" w:rsidP="00032139">
      <w:pPr>
        <w:rPr>
          <w:rtl/>
          <w:lang w:eastAsia="he-IL"/>
        </w:rPr>
      </w:pPr>
      <w:bookmarkStart w:id="33638" w:name="_ETM_Q61_450436"/>
      <w:bookmarkEnd w:id="33638"/>
    </w:p>
    <w:p w:rsidR="00F05D2D" w:rsidRDefault="00F05D2D" w:rsidP="00032139">
      <w:pPr>
        <w:pStyle w:val="af6"/>
        <w:keepNext/>
        <w:rPr>
          <w:rtl/>
        </w:rPr>
      </w:pPr>
      <w:bookmarkStart w:id="33639" w:name="ET_yor_6599_82"/>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bookmarkEnd w:id="33639"/>
    </w:p>
    <w:p w:rsidR="00F05D2D" w:rsidRDefault="00F05D2D" w:rsidP="00C919F6">
      <w:pPr>
        <w:rPr>
          <w:rtl/>
          <w:lang w:eastAsia="he-IL"/>
        </w:rPr>
      </w:pPr>
    </w:p>
    <w:p w:rsidR="00F05D2D" w:rsidRDefault="00F05D2D" w:rsidP="00032139">
      <w:pPr>
        <w:rPr>
          <w:rtl/>
          <w:lang w:eastAsia="he-IL"/>
        </w:rPr>
      </w:pPr>
      <w:bookmarkStart w:id="33640" w:name="_ETM_Q61_451572"/>
      <w:bookmarkEnd w:id="33640"/>
      <w:r>
        <w:rPr>
          <w:rFonts w:hint="cs"/>
          <w:rtl/>
          <w:lang w:eastAsia="he-IL"/>
        </w:rPr>
        <w:t>חבר הכנסת שטרן, אני קורא אותך לסדר פעם</w:t>
      </w:r>
      <w:bookmarkStart w:id="33641" w:name="_ETM_Q61_452117"/>
      <w:bookmarkEnd w:id="33641"/>
      <w:r>
        <w:rPr>
          <w:rFonts w:hint="cs"/>
          <w:rtl/>
          <w:lang w:eastAsia="he-IL"/>
        </w:rPr>
        <w:t xml:space="preserve"> שנייה. </w:t>
      </w:r>
      <w:bookmarkStart w:id="33642" w:name="_ETM_Q61_452293"/>
      <w:bookmarkEnd w:id="33642"/>
    </w:p>
    <w:p w:rsidR="00F05D2D" w:rsidRDefault="00F05D2D" w:rsidP="00032139">
      <w:pPr>
        <w:rPr>
          <w:rtl/>
          <w:lang w:eastAsia="he-IL"/>
        </w:rPr>
      </w:pPr>
      <w:bookmarkStart w:id="33643" w:name="_ETM_Q61_452402"/>
      <w:bookmarkEnd w:id="33643"/>
    </w:p>
    <w:p w:rsidR="00F05D2D" w:rsidRDefault="00F05D2D" w:rsidP="00032139">
      <w:pPr>
        <w:pStyle w:val="-"/>
        <w:keepNext/>
        <w:rPr>
          <w:rtl/>
        </w:rPr>
      </w:pPr>
      <w:bookmarkStart w:id="33644" w:name="ET_speakercontinue_6550_83"/>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r>
        <w:rPr>
          <w:rtl/>
        </w:rPr>
        <w:t xml:space="preserve"> </w:t>
      </w:r>
      <w:bookmarkEnd w:id="33644"/>
    </w:p>
    <w:p w:rsidR="00F05D2D" w:rsidRDefault="00F05D2D" w:rsidP="00C919F6">
      <w:pPr>
        <w:rPr>
          <w:rtl/>
          <w:lang w:eastAsia="he-IL"/>
        </w:rPr>
      </w:pPr>
    </w:p>
    <w:p w:rsidR="00F05D2D" w:rsidRDefault="00F05D2D" w:rsidP="00032139">
      <w:pPr>
        <w:rPr>
          <w:rtl/>
          <w:lang w:eastAsia="he-IL"/>
        </w:rPr>
      </w:pPr>
      <w:bookmarkStart w:id="33645" w:name="_ETM_Q61_451853"/>
      <w:bookmarkEnd w:id="33645"/>
      <w:r>
        <w:rPr>
          <w:rFonts w:hint="cs"/>
          <w:rtl/>
          <w:lang w:eastAsia="he-IL"/>
        </w:rPr>
        <w:t xml:space="preserve">נפצעת גם אתה שם כמו יאיר לפיד? הוא נפצע בלבנון. </w:t>
      </w:r>
      <w:bookmarkStart w:id="33646" w:name="_ETM_Q61_458384"/>
      <w:bookmarkEnd w:id="33646"/>
    </w:p>
    <w:p w:rsidR="00F05D2D" w:rsidRDefault="00F05D2D" w:rsidP="00032139">
      <w:pPr>
        <w:rPr>
          <w:rtl/>
          <w:lang w:eastAsia="he-IL"/>
        </w:rPr>
      </w:pPr>
      <w:bookmarkStart w:id="33647" w:name="_ETM_Q61_458494"/>
      <w:bookmarkEnd w:id="33647"/>
    </w:p>
    <w:p w:rsidR="00F05D2D" w:rsidRDefault="00F05D2D" w:rsidP="00032139">
      <w:pPr>
        <w:pStyle w:val="af5"/>
        <w:keepNext/>
        <w:rPr>
          <w:rtl/>
        </w:rPr>
      </w:pPr>
      <w:bookmarkStart w:id="33648" w:name="ET_interruption_6255_94"/>
      <w:r w:rsidRPr="00E809E1">
        <w:rPr>
          <w:rStyle w:val="TagStyle"/>
          <w:rtl/>
        </w:rPr>
        <w:t xml:space="preserve"> &lt;&lt; קריאה &gt;&gt;</w:t>
      </w:r>
      <w:r w:rsidRPr="002F1ABA">
        <w:rPr>
          <w:rStyle w:val="TagStyle"/>
          <w:rtl/>
        </w:rPr>
        <w:t xml:space="preserve"> </w:t>
      </w:r>
      <w:r>
        <w:rPr>
          <w:rtl/>
        </w:rPr>
        <w:t>סימון דוידסון (יש עתיד):</w:t>
      </w:r>
      <w:r w:rsidRPr="002F1ABA">
        <w:rPr>
          <w:rStyle w:val="TagStyle"/>
          <w:rtl/>
        </w:rPr>
        <w:t xml:space="preserve"> </w:t>
      </w:r>
      <w:r w:rsidRPr="00E809E1">
        <w:rPr>
          <w:rStyle w:val="TagStyle"/>
          <w:rtl/>
        </w:rPr>
        <w:t>&lt;&lt; קריאה &gt;&gt;</w:t>
      </w:r>
      <w:r>
        <w:rPr>
          <w:rtl/>
        </w:rPr>
        <w:t xml:space="preserve"> </w:t>
      </w:r>
      <w:bookmarkEnd w:id="33648"/>
    </w:p>
    <w:p w:rsidR="00F05D2D" w:rsidRDefault="00F05D2D" w:rsidP="00C919F6">
      <w:pPr>
        <w:rPr>
          <w:rtl/>
          <w:lang w:eastAsia="he-IL"/>
        </w:rPr>
      </w:pPr>
    </w:p>
    <w:p w:rsidR="00F05D2D" w:rsidRDefault="00C919F6" w:rsidP="00032139">
      <w:pPr>
        <w:rPr>
          <w:rtl/>
          <w:lang w:eastAsia="he-IL"/>
        </w:rPr>
      </w:pPr>
      <w:bookmarkStart w:id="33649" w:name="_ETM_Q61_457486"/>
      <w:bookmarkStart w:id="33650" w:name="_ETM_Q61_457738"/>
      <w:bookmarkStart w:id="33651" w:name="_ETM_Q61_457836"/>
      <w:bookmarkEnd w:id="33649"/>
      <w:bookmarkEnd w:id="33650"/>
      <w:bookmarkEnd w:id="33651"/>
      <w:r>
        <w:rPr>
          <w:rFonts w:hint="cs"/>
          <w:rtl/>
          <w:lang w:eastAsia="he-IL"/>
        </w:rPr>
        <w:t>– – –</w:t>
      </w:r>
      <w:r w:rsidR="00F05D2D">
        <w:rPr>
          <w:rFonts w:hint="cs"/>
          <w:rtl/>
          <w:lang w:eastAsia="he-IL"/>
        </w:rPr>
        <w:t xml:space="preserve"> זה</w:t>
      </w:r>
      <w:bookmarkStart w:id="33652" w:name="_ETM_Q61_457112"/>
      <w:bookmarkEnd w:id="33652"/>
      <w:r w:rsidR="00F05D2D">
        <w:rPr>
          <w:rFonts w:hint="cs"/>
          <w:rtl/>
          <w:lang w:eastAsia="he-IL"/>
        </w:rPr>
        <w:t xml:space="preserve"> סרט. </w:t>
      </w:r>
    </w:p>
    <w:p w:rsidR="00F05D2D" w:rsidRPr="002F1ABA" w:rsidRDefault="00F05D2D" w:rsidP="00032139">
      <w:pPr>
        <w:rPr>
          <w:rtl/>
          <w:lang w:eastAsia="he-IL"/>
        </w:rPr>
      </w:pPr>
      <w:bookmarkStart w:id="33653" w:name="_ETM_Q61_458232"/>
      <w:bookmarkStart w:id="33654" w:name="_ETM_Q61_458321"/>
      <w:bookmarkEnd w:id="33653"/>
      <w:bookmarkEnd w:id="33654"/>
    </w:p>
    <w:p w:rsidR="00F05D2D" w:rsidRDefault="00F05D2D" w:rsidP="00032139">
      <w:pPr>
        <w:pStyle w:val="af6"/>
        <w:keepNext/>
        <w:rPr>
          <w:rtl/>
        </w:rPr>
      </w:pPr>
      <w:bookmarkStart w:id="33655" w:name="ET_yor_6599_84"/>
      <w:r w:rsidRPr="00E809E1">
        <w:rPr>
          <w:rStyle w:val="TagStyle"/>
          <w:rtl/>
        </w:rPr>
        <w:t xml:space="preserve"> &lt;&lt; יור &gt;&gt;</w:t>
      </w:r>
      <w:r w:rsidRPr="00F4497E">
        <w:rPr>
          <w:rStyle w:val="TagStyle"/>
          <w:rtl/>
        </w:rPr>
        <w:t xml:space="preserve"> </w:t>
      </w:r>
      <w:r>
        <w:rPr>
          <w:rtl/>
        </w:rPr>
        <w:t>היו"ר משה רוט:</w:t>
      </w:r>
      <w:r w:rsidRPr="00F4497E">
        <w:rPr>
          <w:rStyle w:val="TagStyle"/>
          <w:rtl/>
        </w:rPr>
        <w:t xml:space="preserve"> </w:t>
      </w:r>
      <w:r w:rsidRPr="00E809E1">
        <w:rPr>
          <w:rStyle w:val="TagStyle"/>
          <w:rtl/>
        </w:rPr>
        <w:t>&lt;&lt; יור &gt;&gt;</w:t>
      </w:r>
      <w:r>
        <w:rPr>
          <w:rtl/>
        </w:rPr>
        <w:t xml:space="preserve"> </w:t>
      </w:r>
      <w:bookmarkEnd w:id="33655"/>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חבר הכנסת שטרן, אני קורא אותך לסדר פעם </w:t>
      </w:r>
      <w:bookmarkStart w:id="33656" w:name="_ETM_Q61_459078"/>
      <w:bookmarkEnd w:id="33656"/>
      <w:r>
        <w:rPr>
          <w:rFonts w:hint="cs"/>
          <w:rtl/>
          <w:lang w:eastAsia="he-IL"/>
        </w:rPr>
        <w:t xml:space="preserve">שלישית. נא לצאת. </w:t>
      </w:r>
    </w:p>
    <w:p w:rsidR="00F05D2D" w:rsidRDefault="00F05D2D" w:rsidP="00032139">
      <w:pPr>
        <w:rPr>
          <w:rtl/>
          <w:lang w:eastAsia="he-IL"/>
        </w:rPr>
      </w:pPr>
      <w:bookmarkStart w:id="33657" w:name="_ETM_Q61_459897"/>
      <w:bookmarkStart w:id="33658" w:name="_ETM_Q61_459931"/>
      <w:bookmarkEnd w:id="33657"/>
      <w:bookmarkEnd w:id="33658"/>
    </w:p>
    <w:p w:rsidR="00F05D2D" w:rsidRDefault="00F05D2D" w:rsidP="00032139">
      <w:pPr>
        <w:pStyle w:val="-"/>
        <w:keepNext/>
        <w:rPr>
          <w:rtl/>
        </w:rPr>
      </w:pPr>
      <w:bookmarkStart w:id="33659" w:name="ET_speakercontinue_6550_141"/>
      <w:r w:rsidRPr="00E809E1">
        <w:rPr>
          <w:rStyle w:val="TagStyle"/>
          <w:rtl/>
        </w:rPr>
        <w:t xml:space="preserve"> &lt;&lt; דובר_המשך &gt;&gt;</w:t>
      </w:r>
      <w:r w:rsidRPr="00F4497E">
        <w:rPr>
          <w:rStyle w:val="TagStyle"/>
          <w:rtl/>
        </w:rPr>
        <w:t xml:space="preserve"> </w:t>
      </w:r>
      <w:r>
        <w:rPr>
          <w:rtl/>
        </w:rPr>
        <w:t>שר המורשת עמיחי אליהו:</w:t>
      </w:r>
      <w:r w:rsidRPr="00F4497E">
        <w:rPr>
          <w:rStyle w:val="TagStyle"/>
          <w:rtl/>
        </w:rPr>
        <w:t xml:space="preserve"> </w:t>
      </w:r>
      <w:r w:rsidRPr="00E809E1">
        <w:rPr>
          <w:rStyle w:val="TagStyle"/>
          <w:rtl/>
        </w:rPr>
        <w:t>&lt;&lt; דובר_המשך &gt;&gt;</w:t>
      </w:r>
      <w:bookmarkEnd w:id="33659"/>
      <w:r>
        <w:rPr>
          <w:rtl/>
        </w:rPr>
        <w:t xml:space="preserve"> </w:t>
      </w:r>
    </w:p>
    <w:p w:rsidR="00F05D2D" w:rsidRDefault="00F05D2D" w:rsidP="00C919F6">
      <w:pPr>
        <w:rPr>
          <w:rtl/>
          <w:lang w:eastAsia="he-IL"/>
        </w:rPr>
      </w:pPr>
    </w:p>
    <w:p w:rsidR="00F05D2D" w:rsidRPr="00F4497E" w:rsidRDefault="00F05D2D" w:rsidP="00032139">
      <w:pPr>
        <w:rPr>
          <w:rtl/>
          <w:lang w:eastAsia="he-IL"/>
        </w:rPr>
      </w:pPr>
      <w:bookmarkStart w:id="33660" w:name="_ETM_Q61_461286"/>
      <w:bookmarkEnd w:id="33660"/>
      <w:r>
        <w:rPr>
          <w:rFonts w:hint="cs"/>
          <w:rtl/>
          <w:lang w:eastAsia="he-IL"/>
        </w:rPr>
        <w:t xml:space="preserve">הוא </w:t>
      </w:r>
      <w:bookmarkStart w:id="33661" w:name="_ETM_Q61_458061"/>
      <w:bookmarkEnd w:id="33661"/>
      <w:r>
        <w:rPr>
          <w:rFonts w:hint="cs"/>
          <w:rtl/>
          <w:lang w:eastAsia="he-IL"/>
        </w:rPr>
        <w:t>נפצע בלבנון. שנאה, מורשת של שנאה, זאת המורשת שאתם מאמינים</w:t>
      </w:r>
      <w:bookmarkStart w:id="33662" w:name="_ETM_Q61_463806"/>
      <w:bookmarkEnd w:id="33662"/>
      <w:r>
        <w:rPr>
          <w:rFonts w:hint="cs"/>
          <w:rtl/>
          <w:lang w:eastAsia="he-IL"/>
        </w:rPr>
        <w:t xml:space="preserve"> בה. </w:t>
      </w:r>
    </w:p>
    <w:p w:rsidR="00F05D2D" w:rsidRDefault="00F05D2D" w:rsidP="00032139">
      <w:pPr>
        <w:rPr>
          <w:rtl/>
          <w:lang w:eastAsia="he-IL"/>
        </w:rPr>
      </w:pPr>
      <w:bookmarkStart w:id="33663" w:name="_ETM_Q61_438479"/>
      <w:bookmarkEnd w:id="33663"/>
    </w:p>
    <w:p w:rsidR="00F05D2D" w:rsidRDefault="00F05D2D" w:rsidP="00032139">
      <w:pPr>
        <w:pStyle w:val="af5"/>
        <w:keepNext/>
        <w:rPr>
          <w:rtl/>
        </w:rPr>
      </w:pPr>
      <w:bookmarkStart w:id="33664" w:name="ET_interruption_5109_86"/>
      <w:r w:rsidRPr="00E809E1">
        <w:rPr>
          <w:rStyle w:val="TagStyle"/>
          <w:rtl/>
        </w:rPr>
        <w:t xml:space="preserve"> &lt;&lt; קריאה &gt;&gt;</w:t>
      </w:r>
      <w:r w:rsidRPr="00F4497E">
        <w:rPr>
          <w:rStyle w:val="TagStyle"/>
          <w:rtl/>
        </w:rPr>
        <w:t xml:space="preserve"> </w:t>
      </w:r>
      <w:r>
        <w:rPr>
          <w:rtl/>
        </w:rPr>
        <w:t>אלעזר שטרן (יש עתיד):</w:t>
      </w:r>
      <w:r w:rsidRPr="00F4497E">
        <w:rPr>
          <w:rStyle w:val="TagStyle"/>
          <w:rtl/>
        </w:rPr>
        <w:t xml:space="preserve"> </w:t>
      </w:r>
      <w:r w:rsidRPr="00E809E1">
        <w:rPr>
          <w:rStyle w:val="TagStyle"/>
          <w:rtl/>
        </w:rPr>
        <w:t>&lt;&lt; קריאה &gt;&gt;</w:t>
      </w:r>
      <w:r>
        <w:rPr>
          <w:rtl/>
        </w:rPr>
        <w:t xml:space="preserve"> </w:t>
      </w:r>
      <w:bookmarkEnd w:id="33664"/>
    </w:p>
    <w:p w:rsidR="00F05D2D" w:rsidRDefault="00F05D2D" w:rsidP="00C919F6">
      <w:pPr>
        <w:rPr>
          <w:rtl/>
          <w:lang w:eastAsia="he-IL"/>
        </w:rPr>
      </w:pPr>
    </w:p>
    <w:p w:rsidR="00F05D2D" w:rsidRDefault="00F05D2D" w:rsidP="00032139">
      <w:pPr>
        <w:rPr>
          <w:rtl/>
          <w:lang w:eastAsia="he-IL"/>
        </w:rPr>
      </w:pPr>
      <w:bookmarkStart w:id="33665" w:name="_ETM_Q61_468037"/>
      <w:bookmarkEnd w:id="33665"/>
      <w:r>
        <w:rPr>
          <w:rFonts w:hint="cs"/>
          <w:rtl/>
          <w:lang w:eastAsia="he-IL"/>
        </w:rPr>
        <w:t xml:space="preserve">אתה שר מתועב. </w:t>
      </w:r>
      <w:bookmarkStart w:id="33666" w:name="_ETM_Q61_466568"/>
      <w:bookmarkEnd w:id="33666"/>
    </w:p>
    <w:p w:rsidR="00F05D2D" w:rsidRDefault="00F05D2D" w:rsidP="00032139">
      <w:pPr>
        <w:rPr>
          <w:rtl/>
          <w:lang w:eastAsia="he-IL"/>
        </w:rPr>
      </w:pPr>
      <w:bookmarkStart w:id="33667" w:name="_ETM_Q61_466650"/>
      <w:bookmarkEnd w:id="33667"/>
    </w:p>
    <w:p w:rsidR="00F05D2D" w:rsidRDefault="00F05D2D" w:rsidP="00032139">
      <w:pPr>
        <w:pStyle w:val="-"/>
        <w:keepNext/>
        <w:rPr>
          <w:rtl/>
        </w:rPr>
      </w:pPr>
      <w:r w:rsidRPr="00E809E1">
        <w:rPr>
          <w:rStyle w:val="TagStyle"/>
          <w:rtl/>
        </w:rPr>
        <w:t>&lt;&lt; דובר_המשך &gt;&gt;</w:t>
      </w:r>
      <w:r w:rsidRPr="00671CE3">
        <w:rPr>
          <w:rStyle w:val="TagStyle"/>
          <w:rtl/>
        </w:rPr>
        <w:t xml:space="preserve"> </w:t>
      </w:r>
      <w:r>
        <w:rPr>
          <w:rtl/>
        </w:rPr>
        <w:t>שר המורשת עמיחי אליהו:</w:t>
      </w:r>
      <w:r w:rsidRPr="00671CE3">
        <w:rPr>
          <w:rStyle w:val="TagStyle"/>
          <w:rtl/>
        </w:rPr>
        <w:t xml:space="preserve"> </w:t>
      </w:r>
      <w:r w:rsidRPr="00E809E1">
        <w:rPr>
          <w:rStyle w:val="TagStyle"/>
          <w:rtl/>
        </w:rPr>
        <w:t>&lt;&lt; דובר_המשך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חברים יקרי</w:t>
      </w:r>
      <w:bookmarkStart w:id="33668" w:name="_ETM_Q61_468346"/>
      <w:bookmarkEnd w:id="33668"/>
      <w:r>
        <w:rPr>
          <w:rFonts w:hint="cs"/>
          <w:rtl/>
          <w:lang w:eastAsia="he-IL"/>
        </w:rPr>
        <w:t xml:space="preserve">ם </w:t>
      </w:r>
      <w:r w:rsidR="00C919F6">
        <w:rPr>
          <w:rFonts w:hint="cs"/>
          <w:rtl/>
          <w:lang w:eastAsia="he-IL"/>
        </w:rPr>
        <w:t>– – –</w:t>
      </w:r>
    </w:p>
    <w:p w:rsidR="00F05D2D" w:rsidRPr="00370084" w:rsidRDefault="00F05D2D" w:rsidP="00032139">
      <w:pPr>
        <w:rPr>
          <w:rtl/>
          <w:lang w:eastAsia="he-IL"/>
        </w:rPr>
      </w:pPr>
      <w:bookmarkStart w:id="33669" w:name="_ETM_Q61_468447"/>
      <w:bookmarkEnd w:id="33669"/>
    </w:p>
    <w:p w:rsidR="00F05D2D" w:rsidRDefault="00F05D2D" w:rsidP="00032139">
      <w:pPr>
        <w:pStyle w:val="af6"/>
        <w:keepNext/>
        <w:rPr>
          <w:rtl/>
        </w:rPr>
      </w:pPr>
      <w:bookmarkStart w:id="33670" w:name="ET_yor_6599_87"/>
      <w:r w:rsidRPr="00E809E1">
        <w:rPr>
          <w:rStyle w:val="TagStyle"/>
          <w:rtl/>
        </w:rPr>
        <w:t xml:space="preserve"> &lt;&lt; יור &gt;&gt;</w:t>
      </w:r>
      <w:r w:rsidRPr="00911CE3">
        <w:rPr>
          <w:rStyle w:val="TagStyle"/>
          <w:rtl/>
        </w:rPr>
        <w:t xml:space="preserve"> </w:t>
      </w:r>
      <w:r>
        <w:rPr>
          <w:rtl/>
        </w:rPr>
        <w:t>היו"ר משה רוט:</w:t>
      </w:r>
      <w:r w:rsidRPr="00911CE3">
        <w:rPr>
          <w:rStyle w:val="TagStyle"/>
          <w:rtl/>
        </w:rPr>
        <w:t xml:space="preserve"> </w:t>
      </w:r>
      <w:r w:rsidRPr="00E809E1">
        <w:rPr>
          <w:rStyle w:val="TagStyle"/>
          <w:rtl/>
        </w:rPr>
        <w:t>&lt;&lt; יור &gt;&gt;</w:t>
      </w:r>
      <w:r>
        <w:rPr>
          <w:rtl/>
        </w:rPr>
        <w:t xml:space="preserve"> </w:t>
      </w:r>
      <w:bookmarkEnd w:id="33670"/>
    </w:p>
    <w:p w:rsidR="00F05D2D" w:rsidRDefault="00F05D2D" w:rsidP="00C919F6">
      <w:pPr>
        <w:rPr>
          <w:rtl/>
          <w:lang w:eastAsia="he-IL"/>
        </w:rPr>
      </w:pPr>
    </w:p>
    <w:p w:rsidR="00F05D2D" w:rsidRDefault="00F05D2D" w:rsidP="00032139">
      <w:pPr>
        <w:rPr>
          <w:rtl/>
          <w:lang w:eastAsia="he-IL"/>
        </w:rPr>
      </w:pPr>
      <w:bookmarkStart w:id="33671" w:name="_ETM_Q61_470420"/>
      <w:bookmarkEnd w:id="33671"/>
      <w:r>
        <w:rPr>
          <w:rFonts w:hint="cs"/>
          <w:rtl/>
          <w:lang w:eastAsia="he-IL"/>
        </w:rPr>
        <w:t>נא ללוות את חבר הכנסת</w:t>
      </w:r>
      <w:bookmarkStart w:id="33672" w:name="_ETM_Q61_468062"/>
      <w:bookmarkEnd w:id="33672"/>
      <w:r>
        <w:rPr>
          <w:rFonts w:hint="cs"/>
          <w:rtl/>
          <w:lang w:eastAsia="he-IL"/>
        </w:rPr>
        <w:t xml:space="preserve"> שטרן החוצה. </w:t>
      </w:r>
    </w:p>
    <w:p w:rsidR="00F05D2D" w:rsidRDefault="00F05D2D" w:rsidP="00032139">
      <w:pPr>
        <w:rPr>
          <w:rtl/>
          <w:lang w:eastAsia="he-IL"/>
        </w:rPr>
      </w:pPr>
      <w:bookmarkStart w:id="33673" w:name="_ETM_Q61_442463"/>
      <w:bookmarkEnd w:id="33673"/>
    </w:p>
    <w:p w:rsidR="00F05D2D" w:rsidRDefault="00F05D2D" w:rsidP="00032139">
      <w:pPr>
        <w:pStyle w:val="-"/>
        <w:keepNext/>
        <w:rPr>
          <w:rtl/>
        </w:rPr>
      </w:pPr>
      <w:bookmarkStart w:id="33674" w:name="ET_speakercontinue_6550_88"/>
      <w:r w:rsidRPr="00E809E1">
        <w:rPr>
          <w:rStyle w:val="TagStyle"/>
          <w:rtl/>
        </w:rPr>
        <w:t xml:space="preserve"> &lt;&lt; דובר_המשך &gt;&gt;</w:t>
      </w:r>
      <w:r w:rsidRPr="00671CE3">
        <w:rPr>
          <w:rStyle w:val="TagStyle"/>
          <w:rtl/>
        </w:rPr>
        <w:t xml:space="preserve"> </w:t>
      </w:r>
      <w:r>
        <w:rPr>
          <w:rtl/>
        </w:rPr>
        <w:t>שר המורשת עמיחי אליהו:</w:t>
      </w:r>
      <w:r w:rsidRPr="00671CE3">
        <w:rPr>
          <w:rStyle w:val="TagStyle"/>
          <w:rtl/>
        </w:rPr>
        <w:t xml:space="preserve"> </w:t>
      </w:r>
      <w:r w:rsidRPr="00E809E1">
        <w:rPr>
          <w:rStyle w:val="TagStyle"/>
          <w:rtl/>
        </w:rPr>
        <w:t>&lt;&lt; דובר_המשך &gt;&gt;</w:t>
      </w:r>
      <w:r>
        <w:rPr>
          <w:rtl/>
        </w:rPr>
        <w:t xml:space="preserve"> </w:t>
      </w:r>
      <w:bookmarkEnd w:id="33674"/>
    </w:p>
    <w:p w:rsidR="00F05D2D" w:rsidRDefault="00F05D2D" w:rsidP="00C919F6">
      <w:pPr>
        <w:rPr>
          <w:rtl/>
          <w:lang w:eastAsia="he-IL"/>
        </w:rPr>
      </w:pPr>
    </w:p>
    <w:p w:rsidR="00F05D2D" w:rsidRDefault="00F05D2D" w:rsidP="00032139">
      <w:pPr>
        <w:rPr>
          <w:rtl/>
          <w:lang w:eastAsia="he-IL"/>
        </w:rPr>
      </w:pPr>
      <w:bookmarkStart w:id="33675" w:name="_ETM_Q61_468002"/>
      <w:bookmarkEnd w:id="33675"/>
      <w:r>
        <w:rPr>
          <w:rFonts w:hint="cs"/>
          <w:rtl/>
          <w:lang w:eastAsia="he-IL"/>
        </w:rPr>
        <w:t xml:space="preserve">יופי, גם הם. אני מתבייש בך. </w:t>
      </w:r>
      <w:bookmarkStart w:id="33676" w:name="_ETM_Q61_476404"/>
      <w:bookmarkStart w:id="33677" w:name="_ETM_Q61_476451"/>
      <w:bookmarkStart w:id="33678" w:name="_ETM_Q61_477777"/>
      <w:bookmarkEnd w:id="33676"/>
      <w:bookmarkEnd w:id="33677"/>
      <w:bookmarkEnd w:id="33678"/>
    </w:p>
    <w:p w:rsidR="00F05D2D" w:rsidRDefault="00F05D2D" w:rsidP="00032139">
      <w:pPr>
        <w:rPr>
          <w:rtl/>
          <w:lang w:eastAsia="he-IL"/>
        </w:rPr>
      </w:pPr>
      <w:bookmarkStart w:id="33679" w:name="_ETM_Q61_477878"/>
      <w:bookmarkEnd w:id="33679"/>
    </w:p>
    <w:p w:rsidR="00F05D2D" w:rsidRDefault="00F05D2D" w:rsidP="00032139">
      <w:pPr>
        <w:pStyle w:val="af6"/>
        <w:keepNext/>
        <w:rPr>
          <w:rtl/>
        </w:rPr>
      </w:pPr>
      <w:bookmarkStart w:id="33680" w:name="ET_yor_6599_89"/>
      <w:r w:rsidRPr="00E809E1">
        <w:rPr>
          <w:rStyle w:val="TagStyle"/>
          <w:rtl/>
        </w:rPr>
        <w:t xml:space="preserve"> &lt;&lt; יור &gt;&gt;</w:t>
      </w:r>
      <w:r w:rsidRPr="00671CE3">
        <w:rPr>
          <w:rStyle w:val="TagStyle"/>
          <w:rtl/>
        </w:rPr>
        <w:t xml:space="preserve"> </w:t>
      </w:r>
      <w:r>
        <w:rPr>
          <w:rtl/>
        </w:rPr>
        <w:t>היו"ר משה רוט:</w:t>
      </w:r>
      <w:r w:rsidRPr="00671CE3">
        <w:rPr>
          <w:rStyle w:val="TagStyle"/>
          <w:rtl/>
        </w:rPr>
        <w:t xml:space="preserve"> </w:t>
      </w:r>
      <w:r w:rsidRPr="00E809E1">
        <w:rPr>
          <w:rStyle w:val="TagStyle"/>
          <w:rtl/>
        </w:rPr>
        <w:t>&lt;&lt; יור &gt;&gt;</w:t>
      </w:r>
      <w:r>
        <w:rPr>
          <w:rtl/>
        </w:rPr>
        <w:t xml:space="preserve"> </w:t>
      </w:r>
      <w:bookmarkEnd w:id="33680"/>
    </w:p>
    <w:p w:rsidR="00F05D2D" w:rsidRDefault="00F05D2D" w:rsidP="00C919F6">
      <w:pPr>
        <w:rPr>
          <w:rtl/>
          <w:lang w:eastAsia="he-IL"/>
        </w:rPr>
      </w:pPr>
    </w:p>
    <w:p w:rsidR="00F05D2D" w:rsidRDefault="00F05D2D" w:rsidP="00032139">
      <w:pPr>
        <w:rPr>
          <w:rtl/>
          <w:lang w:eastAsia="he-IL"/>
        </w:rPr>
      </w:pPr>
      <w:bookmarkStart w:id="33681" w:name="_ETM_Q61_477135"/>
      <w:bookmarkEnd w:id="33681"/>
      <w:r>
        <w:rPr>
          <w:rFonts w:hint="cs"/>
          <w:rtl/>
          <w:lang w:eastAsia="he-IL"/>
        </w:rPr>
        <w:t>נא ללוות</w:t>
      </w:r>
      <w:bookmarkStart w:id="33682" w:name="_ETM_Q61_476226"/>
      <w:bookmarkEnd w:id="33682"/>
      <w:r>
        <w:rPr>
          <w:rFonts w:hint="cs"/>
          <w:rtl/>
          <w:lang w:eastAsia="he-IL"/>
        </w:rPr>
        <w:t xml:space="preserve"> את חבר הכנסת שטרן החוצה. </w:t>
      </w:r>
    </w:p>
    <w:p w:rsidR="00F05D2D" w:rsidRPr="00E809E1" w:rsidRDefault="00F05D2D" w:rsidP="00032139">
      <w:pPr>
        <w:rPr>
          <w:rtl/>
        </w:rPr>
      </w:pPr>
      <w:bookmarkStart w:id="33683" w:name="_ETM_Q61_480894"/>
      <w:bookmarkStart w:id="33684" w:name="_ETM_Q61_481600"/>
      <w:bookmarkStart w:id="33685" w:name="_ETM_Q61_481655"/>
      <w:bookmarkStart w:id="33686" w:name="_Hlk182296646"/>
      <w:bookmarkEnd w:id="33683"/>
      <w:bookmarkEnd w:id="33684"/>
      <w:bookmarkEnd w:id="33685"/>
    </w:p>
    <w:p w:rsidR="00F05D2D" w:rsidRDefault="00F05D2D" w:rsidP="00032139">
      <w:pPr>
        <w:pStyle w:val="af5"/>
        <w:keepNext/>
        <w:rPr>
          <w:rtl/>
        </w:rPr>
      </w:pPr>
      <w:bookmarkStart w:id="33687" w:name="ET_interruption_6255_102"/>
      <w:r w:rsidRPr="00E809E1">
        <w:rPr>
          <w:rStyle w:val="TagStyle"/>
          <w:rtl/>
        </w:rPr>
        <w:t xml:space="preserve"> &lt;&lt; קריאה &gt;&gt;</w:t>
      </w:r>
      <w:r w:rsidRPr="002F1ABA">
        <w:rPr>
          <w:rStyle w:val="TagStyle"/>
          <w:rtl/>
        </w:rPr>
        <w:t xml:space="preserve"> </w:t>
      </w:r>
      <w:r>
        <w:rPr>
          <w:rtl/>
        </w:rPr>
        <w:t>סימון דוידסון (יש עתיד):</w:t>
      </w:r>
      <w:r w:rsidRPr="002F1ABA">
        <w:rPr>
          <w:rStyle w:val="TagStyle"/>
          <w:rtl/>
        </w:rPr>
        <w:t xml:space="preserve"> </w:t>
      </w:r>
      <w:r w:rsidRPr="00E809E1">
        <w:rPr>
          <w:rStyle w:val="TagStyle"/>
          <w:rtl/>
        </w:rPr>
        <w:t>&lt;&lt; קריאה &gt;&gt;</w:t>
      </w:r>
      <w:r>
        <w:rPr>
          <w:rtl/>
        </w:rPr>
        <w:t xml:space="preserve"> </w:t>
      </w:r>
      <w:bookmarkEnd w:id="33687"/>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חבר הכנסת קרויזר </w:t>
      </w:r>
      <w:r w:rsidR="00C919F6">
        <w:rPr>
          <w:rFonts w:hint="cs"/>
          <w:rtl/>
          <w:lang w:eastAsia="he-IL"/>
        </w:rPr>
        <w:t>– – –</w:t>
      </w:r>
      <w:r>
        <w:rPr>
          <w:rFonts w:hint="cs"/>
          <w:rtl/>
          <w:lang w:eastAsia="he-IL"/>
        </w:rPr>
        <w:t xml:space="preserve"> </w:t>
      </w:r>
      <w:bookmarkStart w:id="33688" w:name="_ETM_Q61_480371"/>
      <w:bookmarkEnd w:id="33688"/>
      <w:r>
        <w:rPr>
          <w:rFonts w:hint="cs"/>
          <w:rtl/>
          <w:lang w:eastAsia="he-IL"/>
        </w:rPr>
        <w:t>לדבר על הצבא, ואתם יושבים ושותקים כולם?</w:t>
      </w:r>
      <w:bookmarkStart w:id="33689" w:name="_ETM_Q61_482468"/>
      <w:bookmarkEnd w:id="33689"/>
    </w:p>
    <w:p w:rsidR="00F05D2D" w:rsidRDefault="00F05D2D" w:rsidP="00032139">
      <w:pPr>
        <w:rPr>
          <w:rtl/>
          <w:lang w:eastAsia="he-IL"/>
        </w:rPr>
      </w:pPr>
      <w:bookmarkStart w:id="33690" w:name="_ETM_Q61_482557"/>
      <w:bookmarkEnd w:id="33690"/>
    </w:p>
    <w:p w:rsidR="00F05D2D" w:rsidRDefault="00F05D2D" w:rsidP="00032139">
      <w:pPr>
        <w:pStyle w:val="af6"/>
        <w:keepNext/>
        <w:rPr>
          <w:rtl/>
        </w:rPr>
      </w:pPr>
      <w:bookmarkStart w:id="33691" w:name="ET_yor_6599_97"/>
      <w:r w:rsidRPr="00E809E1">
        <w:rPr>
          <w:rStyle w:val="TagStyle"/>
          <w:rtl/>
        </w:rPr>
        <w:t xml:space="preserve"> &lt;&lt; יור &gt;&gt;</w:t>
      </w:r>
      <w:r w:rsidRPr="002F1ABA">
        <w:rPr>
          <w:rStyle w:val="TagStyle"/>
          <w:rtl/>
        </w:rPr>
        <w:t xml:space="preserve"> </w:t>
      </w:r>
      <w:r>
        <w:rPr>
          <w:rtl/>
        </w:rPr>
        <w:t>היו"ר משה רוט:</w:t>
      </w:r>
      <w:r w:rsidRPr="002F1ABA">
        <w:rPr>
          <w:rStyle w:val="TagStyle"/>
          <w:rtl/>
        </w:rPr>
        <w:t xml:space="preserve"> </w:t>
      </w:r>
      <w:r w:rsidRPr="00E809E1">
        <w:rPr>
          <w:rStyle w:val="TagStyle"/>
          <w:rtl/>
        </w:rPr>
        <w:t>&lt;&lt; יור &gt;&gt;</w:t>
      </w:r>
      <w:r>
        <w:rPr>
          <w:rtl/>
        </w:rPr>
        <w:t xml:space="preserve"> </w:t>
      </w:r>
      <w:bookmarkEnd w:id="33691"/>
    </w:p>
    <w:p w:rsidR="00F05D2D" w:rsidRDefault="00F05D2D" w:rsidP="00C919F6">
      <w:pPr>
        <w:rPr>
          <w:rtl/>
          <w:lang w:eastAsia="he-IL"/>
        </w:rPr>
      </w:pPr>
    </w:p>
    <w:p w:rsidR="00F05D2D" w:rsidRDefault="00F05D2D" w:rsidP="00032139">
      <w:pPr>
        <w:rPr>
          <w:rtl/>
          <w:lang w:eastAsia="he-IL"/>
        </w:rPr>
      </w:pPr>
      <w:bookmarkStart w:id="33692" w:name="_ETM_Q61_484159"/>
      <w:bookmarkEnd w:id="33692"/>
      <w:r>
        <w:rPr>
          <w:rFonts w:hint="cs"/>
          <w:rtl/>
          <w:lang w:eastAsia="he-IL"/>
        </w:rPr>
        <w:t>חבר הכנסת</w:t>
      </w:r>
      <w:bookmarkStart w:id="33693" w:name="_ETM_Q61_483463"/>
      <w:bookmarkEnd w:id="33693"/>
      <w:r>
        <w:rPr>
          <w:rFonts w:hint="cs"/>
          <w:rtl/>
          <w:lang w:eastAsia="he-IL"/>
        </w:rPr>
        <w:t xml:space="preserve"> דוידסון. </w:t>
      </w:r>
      <w:bookmarkStart w:id="33694" w:name="_ETM_Q61_482606"/>
      <w:bookmarkEnd w:id="33694"/>
    </w:p>
    <w:p w:rsidR="00F05D2D" w:rsidRPr="00E809E1" w:rsidRDefault="00F05D2D" w:rsidP="00032139">
      <w:pPr>
        <w:rPr>
          <w:rtl/>
        </w:rPr>
      </w:pPr>
      <w:bookmarkStart w:id="33695" w:name="_ETM_Q61_482697"/>
      <w:bookmarkStart w:id="33696" w:name="_ETM_Q61_482100"/>
      <w:bookmarkEnd w:id="33695"/>
      <w:bookmarkEnd w:id="33696"/>
    </w:p>
    <w:p w:rsidR="00F05D2D" w:rsidRDefault="00F05D2D" w:rsidP="00032139">
      <w:pPr>
        <w:pStyle w:val="-"/>
        <w:keepNext/>
        <w:rPr>
          <w:rtl/>
        </w:rPr>
      </w:pPr>
      <w:r w:rsidRPr="00E809E1">
        <w:rPr>
          <w:rStyle w:val="TagStyle"/>
          <w:rtl/>
        </w:rPr>
        <w:t>&lt;&lt; דובר_המשך &gt;&gt;</w:t>
      </w:r>
      <w:r w:rsidRPr="002F1ABA">
        <w:rPr>
          <w:rStyle w:val="TagStyle"/>
          <w:rtl/>
        </w:rPr>
        <w:t xml:space="preserve"> </w:t>
      </w:r>
      <w:r>
        <w:rPr>
          <w:rtl/>
        </w:rPr>
        <w:t>שר המורשת עמיחי אליהו:</w:t>
      </w:r>
      <w:r w:rsidRPr="002F1ABA">
        <w:rPr>
          <w:rStyle w:val="TagStyle"/>
          <w:rtl/>
        </w:rPr>
        <w:t xml:space="preserve"> </w:t>
      </w:r>
      <w:r w:rsidRPr="00E809E1">
        <w:rPr>
          <w:rStyle w:val="TagStyle"/>
          <w:rtl/>
        </w:rPr>
        <w:t>&lt;&lt; דובר_המשך &gt;&gt;</w:t>
      </w:r>
      <w:r>
        <w:rPr>
          <w:rtl/>
        </w:rPr>
        <w:t xml:space="preserve"> </w:t>
      </w:r>
    </w:p>
    <w:p w:rsidR="00F05D2D" w:rsidRDefault="00F05D2D" w:rsidP="00C919F6">
      <w:pPr>
        <w:rPr>
          <w:highlight w:val="yellow"/>
          <w:rtl/>
          <w:lang w:eastAsia="he-IL"/>
        </w:rPr>
      </w:pPr>
    </w:p>
    <w:p w:rsidR="00F05D2D" w:rsidRPr="002F1ABA" w:rsidRDefault="00F05D2D" w:rsidP="00032139">
      <w:pPr>
        <w:rPr>
          <w:rtl/>
          <w:lang w:eastAsia="he-IL"/>
        </w:rPr>
      </w:pPr>
      <w:bookmarkStart w:id="33697" w:name="_ETM_Q61_486992"/>
      <w:bookmarkEnd w:id="33697"/>
      <w:r>
        <w:rPr>
          <w:rFonts w:hint="cs"/>
          <w:rtl/>
          <w:lang w:eastAsia="he-IL"/>
        </w:rPr>
        <w:t xml:space="preserve">הצבא שלנו הוא קדוש. </w:t>
      </w:r>
      <w:bookmarkStart w:id="33698" w:name="_ETM_Q61_485884"/>
      <w:bookmarkEnd w:id="33698"/>
    </w:p>
    <w:p w:rsidR="00F05D2D" w:rsidRPr="002F1ABA" w:rsidRDefault="00F05D2D" w:rsidP="00032139">
      <w:pPr>
        <w:rPr>
          <w:rtl/>
          <w:lang w:eastAsia="he-IL"/>
        </w:rPr>
      </w:pPr>
      <w:bookmarkStart w:id="33699" w:name="_ETM_Q61_478339"/>
      <w:bookmarkStart w:id="33700" w:name="_ETM_Q61_478696"/>
      <w:bookmarkEnd w:id="33699"/>
      <w:bookmarkEnd w:id="33700"/>
    </w:p>
    <w:p w:rsidR="00F05D2D" w:rsidRDefault="00F05D2D" w:rsidP="00032139">
      <w:pPr>
        <w:pStyle w:val="af6"/>
        <w:keepNext/>
        <w:rPr>
          <w:rtl/>
        </w:rPr>
      </w:pPr>
      <w:bookmarkStart w:id="33701" w:name="ET_yor_6599_6"/>
      <w:bookmarkEnd w:id="33686"/>
      <w:r w:rsidRPr="00E809E1">
        <w:rPr>
          <w:rStyle w:val="TagStyle"/>
          <w:rtl/>
        </w:rPr>
        <w:t xml:space="preserve"> &lt;&lt; יור &gt;&gt;</w:t>
      </w:r>
      <w:r w:rsidRPr="00715C0C">
        <w:rPr>
          <w:rStyle w:val="TagStyle"/>
          <w:rtl/>
        </w:rPr>
        <w:t xml:space="preserve"> </w:t>
      </w:r>
      <w:r>
        <w:rPr>
          <w:rtl/>
        </w:rPr>
        <w:t>היו"ר משה רוט:</w:t>
      </w:r>
      <w:r w:rsidRPr="00715C0C">
        <w:rPr>
          <w:rStyle w:val="TagStyle"/>
          <w:rtl/>
        </w:rPr>
        <w:t xml:space="preserve"> </w:t>
      </w:r>
      <w:r w:rsidRPr="00E809E1">
        <w:rPr>
          <w:rStyle w:val="TagStyle"/>
          <w:rtl/>
        </w:rPr>
        <w:t>&lt;&lt; יור &gt;&gt;</w:t>
      </w:r>
      <w:r>
        <w:rPr>
          <w:rtl/>
        </w:rPr>
        <w:t xml:space="preserve"> </w:t>
      </w:r>
      <w:bookmarkEnd w:id="33701"/>
    </w:p>
    <w:p w:rsidR="00F05D2D" w:rsidRDefault="00F05D2D" w:rsidP="00C919F6">
      <w:pPr>
        <w:rPr>
          <w:rtl/>
          <w:lang w:eastAsia="he-IL"/>
        </w:rPr>
      </w:pPr>
    </w:p>
    <w:p w:rsidR="00F05D2D" w:rsidRDefault="00F05D2D" w:rsidP="00A76E3D">
      <w:pPr>
        <w:rPr>
          <w:rtl/>
          <w:lang w:eastAsia="he-IL"/>
        </w:rPr>
      </w:pPr>
      <w:r>
        <w:rPr>
          <w:rFonts w:hint="cs"/>
          <w:rtl/>
          <w:lang w:eastAsia="he-IL"/>
        </w:rPr>
        <w:t xml:space="preserve">חבר הכנסת דוידסון, אני קורא </w:t>
      </w:r>
      <w:r w:rsidR="00A76E3D">
        <w:rPr>
          <w:rFonts w:hint="cs"/>
          <w:rtl/>
          <w:lang w:eastAsia="he-IL"/>
        </w:rPr>
        <w:t>אותך</w:t>
      </w:r>
      <w:r>
        <w:rPr>
          <w:rFonts w:hint="cs"/>
          <w:rtl/>
          <w:lang w:eastAsia="he-IL"/>
        </w:rPr>
        <w:t xml:space="preserve"> לסדר</w:t>
      </w:r>
      <w:bookmarkStart w:id="33702" w:name="_ETM_Q61_487874"/>
      <w:bookmarkEnd w:id="33702"/>
      <w:r>
        <w:rPr>
          <w:rFonts w:hint="cs"/>
          <w:rtl/>
          <w:lang w:eastAsia="he-IL"/>
        </w:rPr>
        <w:t xml:space="preserve"> פעם ראשונה.</w:t>
      </w:r>
      <w:bookmarkStart w:id="33703" w:name="_ETM_Q61_488134"/>
      <w:bookmarkEnd w:id="33703"/>
    </w:p>
    <w:p w:rsidR="00F05D2D" w:rsidRPr="00E809E1" w:rsidRDefault="00F05D2D" w:rsidP="00032139">
      <w:pPr>
        <w:rPr>
          <w:rtl/>
        </w:rPr>
      </w:pPr>
      <w:bookmarkStart w:id="33704" w:name="_ETM_Q61_488237"/>
      <w:bookmarkStart w:id="33705" w:name="_ETM_Q61_489555"/>
      <w:bookmarkEnd w:id="33704"/>
      <w:bookmarkEnd w:id="33705"/>
    </w:p>
    <w:p w:rsidR="00F05D2D" w:rsidRDefault="00F05D2D" w:rsidP="00032139">
      <w:pPr>
        <w:pStyle w:val="-"/>
        <w:keepNext/>
        <w:rPr>
          <w:rtl/>
        </w:rPr>
      </w:pPr>
      <w:bookmarkStart w:id="33706" w:name="ET_speakercontinue_6550_104"/>
      <w:r w:rsidRPr="00E809E1">
        <w:rPr>
          <w:rStyle w:val="TagStyle"/>
          <w:rtl/>
        </w:rPr>
        <w:t xml:space="preserve"> &lt;&lt; דובר_המשך &gt;&gt;</w:t>
      </w:r>
      <w:r w:rsidRPr="002F1ABA">
        <w:rPr>
          <w:rStyle w:val="TagStyle"/>
          <w:rtl/>
        </w:rPr>
        <w:t xml:space="preserve"> </w:t>
      </w:r>
      <w:r>
        <w:rPr>
          <w:rtl/>
        </w:rPr>
        <w:t>שר המורשת עמיחי אליהו:</w:t>
      </w:r>
      <w:r w:rsidRPr="002F1ABA">
        <w:rPr>
          <w:rStyle w:val="TagStyle"/>
          <w:rtl/>
        </w:rPr>
        <w:t xml:space="preserve"> </w:t>
      </w:r>
      <w:r w:rsidRPr="00E809E1">
        <w:rPr>
          <w:rStyle w:val="TagStyle"/>
          <w:rtl/>
        </w:rPr>
        <w:t>&lt;&lt; דובר_המשך &gt;&gt;</w:t>
      </w:r>
      <w:r>
        <w:rPr>
          <w:rtl/>
        </w:rPr>
        <w:t xml:space="preserve"> </w:t>
      </w:r>
      <w:bookmarkEnd w:id="33706"/>
    </w:p>
    <w:p w:rsidR="00F05D2D" w:rsidRDefault="00F05D2D" w:rsidP="00C919F6">
      <w:pPr>
        <w:rPr>
          <w:rtl/>
          <w:lang w:eastAsia="he-IL"/>
        </w:rPr>
      </w:pPr>
    </w:p>
    <w:p w:rsidR="00F05D2D" w:rsidRDefault="00F05D2D" w:rsidP="00032139">
      <w:pPr>
        <w:rPr>
          <w:rtl/>
          <w:lang w:eastAsia="he-IL"/>
        </w:rPr>
      </w:pPr>
      <w:bookmarkStart w:id="33707" w:name="_ETM_Q61_485274"/>
      <w:bookmarkEnd w:id="33707"/>
      <w:r>
        <w:rPr>
          <w:rFonts w:hint="cs"/>
          <w:rtl/>
          <w:lang w:eastAsia="he-IL"/>
        </w:rPr>
        <w:t>החיילים שלנו הם קדושים, ומי שינסה לחנך אותם ולנתק אותם מ</w:t>
      </w:r>
      <w:r w:rsidR="00A76E3D">
        <w:rPr>
          <w:rFonts w:hint="cs"/>
          <w:rtl/>
          <w:lang w:eastAsia="he-IL"/>
        </w:rPr>
        <w:t>ה</w:t>
      </w:r>
      <w:r>
        <w:rPr>
          <w:rFonts w:hint="cs"/>
          <w:rtl/>
          <w:lang w:eastAsia="he-IL"/>
        </w:rPr>
        <w:t xml:space="preserve">ערכים ומהמורשת לא </w:t>
      </w:r>
      <w:bookmarkStart w:id="33708" w:name="_ETM_Q61_496001"/>
      <w:bookmarkEnd w:id="33708"/>
      <w:r>
        <w:rPr>
          <w:rFonts w:hint="cs"/>
          <w:rtl/>
          <w:lang w:eastAsia="he-IL"/>
        </w:rPr>
        <w:t xml:space="preserve">יצליח. </w:t>
      </w:r>
    </w:p>
    <w:p w:rsidR="00F05D2D" w:rsidRDefault="00F05D2D" w:rsidP="00032139">
      <w:pPr>
        <w:rPr>
          <w:rtl/>
          <w:lang w:eastAsia="he-IL"/>
        </w:rPr>
      </w:pPr>
      <w:bookmarkStart w:id="33709" w:name="_ETM_Q61_495123"/>
      <w:bookmarkStart w:id="33710" w:name="_ETM_Q61_495161"/>
      <w:bookmarkEnd w:id="33709"/>
      <w:bookmarkEnd w:id="33710"/>
    </w:p>
    <w:p w:rsidR="00F05D2D" w:rsidRDefault="00F05D2D" w:rsidP="00032139">
      <w:pPr>
        <w:pStyle w:val="af6"/>
        <w:keepNext/>
        <w:rPr>
          <w:rtl/>
        </w:rPr>
      </w:pPr>
      <w:bookmarkStart w:id="33711" w:name="ET_yor_6599_105"/>
      <w:r w:rsidRPr="00E809E1">
        <w:rPr>
          <w:rStyle w:val="TagStyle"/>
          <w:rtl/>
        </w:rPr>
        <w:t xml:space="preserve"> &lt;&lt; יור &gt;&gt;</w:t>
      </w:r>
      <w:r w:rsidRPr="002F1ABA">
        <w:rPr>
          <w:rStyle w:val="TagStyle"/>
          <w:rtl/>
        </w:rPr>
        <w:t xml:space="preserve"> </w:t>
      </w:r>
      <w:r>
        <w:rPr>
          <w:rtl/>
        </w:rPr>
        <w:t>היו"ר משה רוט:</w:t>
      </w:r>
      <w:r w:rsidRPr="002F1ABA">
        <w:rPr>
          <w:rStyle w:val="TagStyle"/>
          <w:rtl/>
        </w:rPr>
        <w:t xml:space="preserve"> </w:t>
      </w:r>
      <w:r w:rsidRPr="00E809E1">
        <w:rPr>
          <w:rStyle w:val="TagStyle"/>
          <w:rtl/>
        </w:rPr>
        <w:t>&lt;&lt; יור &gt;&gt;</w:t>
      </w:r>
      <w:r>
        <w:rPr>
          <w:rtl/>
        </w:rPr>
        <w:t xml:space="preserve"> </w:t>
      </w:r>
      <w:bookmarkEnd w:id="33711"/>
    </w:p>
    <w:p w:rsidR="00F05D2D" w:rsidRDefault="00F05D2D" w:rsidP="00C919F6">
      <w:pPr>
        <w:rPr>
          <w:rtl/>
          <w:lang w:eastAsia="he-IL"/>
        </w:rPr>
      </w:pPr>
    </w:p>
    <w:p w:rsidR="00F05D2D" w:rsidRDefault="00F05D2D" w:rsidP="00032139">
      <w:pPr>
        <w:rPr>
          <w:rtl/>
          <w:lang w:eastAsia="he-IL"/>
        </w:rPr>
      </w:pPr>
      <w:bookmarkStart w:id="33712" w:name="_ETM_Q61_496412"/>
      <w:bookmarkEnd w:id="33712"/>
      <w:r>
        <w:rPr>
          <w:rFonts w:hint="cs"/>
          <w:rtl/>
          <w:lang w:eastAsia="he-IL"/>
        </w:rPr>
        <w:t>חבר הכנסת דוידסון, אתה לא שומע אותי. אני קורא</w:t>
      </w:r>
      <w:bookmarkStart w:id="33713" w:name="_ETM_Q61_498759"/>
      <w:bookmarkEnd w:id="33713"/>
      <w:r>
        <w:rPr>
          <w:rFonts w:hint="cs"/>
          <w:rtl/>
          <w:lang w:eastAsia="he-IL"/>
        </w:rPr>
        <w:t xml:space="preserve"> אותך לסדר פעם שנייה. </w:t>
      </w:r>
    </w:p>
    <w:p w:rsidR="00F05D2D" w:rsidRDefault="00F05D2D" w:rsidP="00032139">
      <w:pPr>
        <w:rPr>
          <w:rtl/>
          <w:lang w:eastAsia="he-IL"/>
        </w:rPr>
      </w:pPr>
      <w:bookmarkStart w:id="33714" w:name="_ETM_Q61_499218"/>
      <w:bookmarkStart w:id="33715" w:name="_ETM_Q61_499323"/>
      <w:bookmarkEnd w:id="33714"/>
      <w:bookmarkEnd w:id="33715"/>
    </w:p>
    <w:p w:rsidR="00F05D2D" w:rsidRDefault="00F05D2D" w:rsidP="00032139">
      <w:pPr>
        <w:pStyle w:val="-"/>
        <w:keepNext/>
        <w:rPr>
          <w:rtl/>
        </w:rPr>
      </w:pPr>
      <w:bookmarkStart w:id="33716" w:name="ET_speakercontinue_6550_106"/>
      <w:r w:rsidRPr="00E809E1">
        <w:rPr>
          <w:rStyle w:val="TagStyle"/>
          <w:rtl/>
        </w:rPr>
        <w:t xml:space="preserve"> &lt;&lt; דובר_המשך &gt;&gt;</w:t>
      </w:r>
      <w:r w:rsidRPr="002F1ABA">
        <w:rPr>
          <w:rStyle w:val="TagStyle"/>
          <w:rtl/>
        </w:rPr>
        <w:t xml:space="preserve"> </w:t>
      </w:r>
      <w:r>
        <w:rPr>
          <w:rtl/>
        </w:rPr>
        <w:t>שר המורשת עמיחי אליהו:</w:t>
      </w:r>
      <w:r w:rsidRPr="002F1ABA">
        <w:rPr>
          <w:rStyle w:val="TagStyle"/>
          <w:rtl/>
        </w:rPr>
        <w:t xml:space="preserve"> </w:t>
      </w:r>
      <w:r w:rsidRPr="00E809E1">
        <w:rPr>
          <w:rStyle w:val="TagStyle"/>
          <w:rtl/>
        </w:rPr>
        <w:t>&lt;&lt; דובר_המשך &gt;&gt;</w:t>
      </w:r>
      <w:r>
        <w:rPr>
          <w:rtl/>
        </w:rPr>
        <w:t xml:space="preserve"> </w:t>
      </w:r>
      <w:bookmarkEnd w:id="33716"/>
    </w:p>
    <w:p w:rsidR="00F05D2D" w:rsidRDefault="00F05D2D" w:rsidP="00C919F6">
      <w:pPr>
        <w:rPr>
          <w:rtl/>
          <w:lang w:eastAsia="he-IL"/>
        </w:rPr>
      </w:pPr>
    </w:p>
    <w:p w:rsidR="00F05D2D" w:rsidRDefault="00F05D2D" w:rsidP="00032139">
      <w:pPr>
        <w:rPr>
          <w:rtl/>
          <w:lang w:eastAsia="he-IL"/>
        </w:rPr>
      </w:pPr>
      <w:r>
        <w:rPr>
          <w:rFonts w:hint="cs"/>
          <w:rtl/>
          <w:lang w:eastAsia="he-IL"/>
        </w:rPr>
        <w:t>א</w:t>
      </w:r>
      <w:bookmarkStart w:id="33717" w:name="_ETM_Q61_499261"/>
      <w:bookmarkEnd w:id="33717"/>
      <w:r>
        <w:rPr>
          <w:rFonts w:hint="cs"/>
          <w:rtl/>
          <w:lang w:eastAsia="he-IL"/>
        </w:rPr>
        <w:t xml:space="preserve">תה לא הצלחת בניסיון לחנך אותם. שטרן, אתה הורדת את ערך הניצחון. </w:t>
      </w:r>
    </w:p>
    <w:p w:rsidR="00F05D2D" w:rsidRPr="00E809E1" w:rsidRDefault="00F05D2D" w:rsidP="00032139">
      <w:pPr>
        <w:rPr>
          <w:rtl/>
        </w:rPr>
      </w:pPr>
      <w:bookmarkStart w:id="33718" w:name="_ETM_Q61_504591"/>
      <w:bookmarkStart w:id="33719" w:name="_ETM_Q61_504695"/>
      <w:bookmarkStart w:id="33720" w:name="_ETM_Q61_505168"/>
      <w:bookmarkStart w:id="33721" w:name="_ETM_Q61_505219"/>
      <w:bookmarkEnd w:id="33718"/>
      <w:bookmarkEnd w:id="33719"/>
      <w:bookmarkEnd w:id="33720"/>
      <w:bookmarkEnd w:id="33721"/>
    </w:p>
    <w:p w:rsidR="00F05D2D" w:rsidRDefault="00F05D2D" w:rsidP="00032139">
      <w:pPr>
        <w:pStyle w:val="af5"/>
        <w:keepNext/>
        <w:rPr>
          <w:rtl/>
        </w:rPr>
      </w:pPr>
      <w:bookmarkStart w:id="33722" w:name="ET_interruption_5300_108"/>
      <w:r w:rsidRPr="00E809E1">
        <w:rPr>
          <w:rStyle w:val="TagStyle"/>
          <w:rtl/>
        </w:rPr>
        <w:t xml:space="preserve"> &lt;&lt; קריאה &gt;&gt;</w:t>
      </w:r>
      <w:r w:rsidRPr="00AB05A9">
        <w:rPr>
          <w:rStyle w:val="TagStyle"/>
          <w:rtl/>
        </w:rPr>
        <w:t xml:space="preserve"> </w:t>
      </w:r>
      <w:r>
        <w:rPr>
          <w:rtl/>
        </w:rPr>
        <w:t>מירב בן ארי (יש עתיד):</w:t>
      </w:r>
      <w:r w:rsidRPr="00AB05A9">
        <w:rPr>
          <w:rStyle w:val="TagStyle"/>
          <w:rtl/>
        </w:rPr>
        <w:t xml:space="preserve"> </w:t>
      </w:r>
      <w:r w:rsidRPr="00E809E1">
        <w:rPr>
          <w:rStyle w:val="TagStyle"/>
          <w:rtl/>
        </w:rPr>
        <w:t>&lt;&lt; קריאה &gt;&gt;</w:t>
      </w:r>
      <w:r>
        <w:rPr>
          <w:rtl/>
        </w:rPr>
        <w:t xml:space="preserve"> </w:t>
      </w:r>
      <w:bookmarkEnd w:id="33722"/>
    </w:p>
    <w:p w:rsidR="00F05D2D" w:rsidRDefault="00F05D2D" w:rsidP="00C919F6">
      <w:pPr>
        <w:rPr>
          <w:rtl/>
          <w:lang w:eastAsia="he-IL"/>
        </w:rPr>
      </w:pPr>
    </w:p>
    <w:p w:rsidR="00F05D2D" w:rsidRDefault="00F05D2D" w:rsidP="00032139">
      <w:pPr>
        <w:rPr>
          <w:rtl/>
          <w:lang w:eastAsia="he-IL"/>
        </w:rPr>
      </w:pPr>
      <w:bookmarkStart w:id="33723" w:name="_ETM_Q61_504555"/>
      <w:bookmarkEnd w:id="33723"/>
      <w:r>
        <w:rPr>
          <w:rFonts w:hint="cs"/>
          <w:rtl/>
          <w:lang w:eastAsia="he-IL"/>
        </w:rPr>
        <w:t>מי אתה שתדבר</w:t>
      </w:r>
      <w:bookmarkStart w:id="33724" w:name="_ETM_Q61_504872"/>
      <w:bookmarkEnd w:id="33724"/>
      <w:r>
        <w:rPr>
          <w:rFonts w:hint="cs"/>
          <w:rtl/>
          <w:lang w:eastAsia="he-IL"/>
        </w:rPr>
        <w:t xml:space="preserve"> על חבר הכנסת שטרן?</w:t>
      </w:r>
      <w:bookmarkStart w:id="33725" w:name="_ETM_Q61_505919"/>
      <w:bookmarkEnd w:id="33725"/>
    </w:p>
    <w:p w:rsidR="00F05D2D" w:rsidRDefault="00F05D2D" w:rsidP="00032139">
      <w:pPr>
        <w:rPr>
          <w:rtl/>
          <w:lang w:eastAsia="he-IL"/>
        </w:rPr>
      </w:pPr>
      <w:bookmarkStart w:id="33726" w:name="_ETM_Q61_506002"/>
      <w:bookmarkEnd w:id="33726"/>
    </w:p>
    <w:p w:rsidR="00F05D2D" w:rsidRDefault="00F05D2D" w:rsidP="00032139">
      <w:pPr>
        <w:pStyle w:val="af6"/>
        <w:keepNext/>
        <w:rPr>
          <w:rtl/>
        </w:rPr>
      </w:pPr>
      <w:bookmarkStart w:id="33727" w:name="ET_yor_6599_110"/>
      <w:r w:rsidRPr="00E809E1">
        <w:rPr>
          <w:rStyle w:val="TagStyle"/>
          <w:rtl/>
        </w:rPr>
        <w:t xml:space="preserve"> &lt;&lt; יור &gt;&gt;</w:t>
      </w:r>
      <w:r w:rsidRPr="00AB05A9">
        <w:rPr>
          <w:rStyle w:val="TagStyle"/>
          <w:rtl/>
        </w:rPr>
        <w:t xml:space="preserve"> </w:t>
      </w:r>
      <w:r>
        <w:rPr>
          <w:rtl/>
        </w:rPr>
        <w:t>היו"ר משה רוט:</w:t>
      </w:r>
      <w:r w:rsidRPr="00AB05A9">
        <w:rPr>
          <w:rStyle w:val="TagStyle"/>
          <w:rtl/>
        </w:rPr>
        <w:t xml:space="preserve"> </w:t>
      </w:r>
      <w:r w:rsidRPr="00E809E1">
        <w:rPr>
          <w:rStyle w:val="TagStyle"/>
          <w:rtl/>
        </w:rPr>
        <w:t>&lt;&lt; יור &gt;&gt;</w:t>
      </w:r>
      <w:r>
        <w:rPr>
          <w:rtl/>
        </w:rPr>
        <w:t xml:space="preserve"> </w:t>
      </w:r>
      <w:bookmarkEnd w:id="33727"/>
    </w:p>
    <w:p w:rsidR="00F05D2D" w:rsidRDefault="00F05D2D" w:rsidP="00C919F6">
      <w:pPr>
        <w:rPr>
          <w:rtl/>
          <w:lang w:eastAsia="he-IL"/>
        </w:rPr>
      </w:pPr>
    </w:p>
    <w:p w:rsidR="00F05D2D" w:rsidRDefault="00F05D2D" w:rsidP="00032139">
      <w:pPr>
        <w:rPr>
          <w:rtl/>
          <w:lang w:eastAsia="he-IL"/>
        </w:rPr>
      </w:pPr>
      <w:bookmarkStart w:id="33728" w:name="_ETM_Q61_508712"/>
      <w:bookmarkEnd w:id="33728"/>
      <w:r>
        <w:rPr>
          <w:rFonts w:hint="cs"/>
          <w:rtl/>
          <w:lang w:eastAsia="he-IL"/>
        </w:rPr>
        <w:t xml:space="preserve">חבר הכנסת דוידסון, אני קורא </w:t>
      </w:r>
      <w:bookmarkStart w:id="33729" w:name="_ETM_Q61_508949"/>
      <w:bookmarkEnd w:id="33729"/>
      <w:r>
        <w:rPr>
          <w:rFonts w:hint="cs"/>
          <w:rtl/>
          <w:lang w:eastAsia="he-IL"/>
        </w:rPr>
        <w:t>אותך לסדר פעם שלישית.</w:t>
      </w:r>
    </w:p>
    <w:p w:rsidR="00F05D2D" w:rsidRDefault="00F05D2D" w:rsidP="00032139">
      <w:pPr>
        <w:rPr>
          <w:rtl/>
          <w:lang w:eastAsia="he-IL"/>
        </w:rPr>
      </w:pPr>
    </w:p>
    <w:p w:rsidR="00F05D2D" w:rsidRDefault="00F05D2D" w:rsidP="00032139">
      <w:pPr>
        <w:pStyle w:val="-"/>
        <w:keepNext/>
        <w:rPr>
          <w:rtl/>
        </w:rPr>
      </w:pPr>
      <w:bookmarkStart w:id="33730" w:name="ET_speakercontinue_6550_111"/>
      <w:r w:rsidRPr="00E809E1">
        <w:rPr>
          <w:rStyle w:val="TagStyle"/>
          <w:rtl/>
        </w:rPr>
        <w:t xml:space="preserve"> &lt;&lt; דובר_המשך &gt;&gt;</w:t>
      </w:r>
      <w:r w:rsidRPr="00AB05A9">
        <w:rPr>
          <w:rStyle w:val="TagStyle"/>
          <w:rtl/>
        </w:rPr>
        <w:t xml:space="preserve"> </w:t>
      </w:r>
      <w:r>
        <w:rPr>
          <w:rtl/>
        </w:rPr>
        <w:t>שר המורשת עמיחי אליהו:</w:t>
      </w:r>
      <w:r w:rsidRPr="00AB05A9">
        <w:rPr>
          <w:rStyle w:val="TagStyle"/>
          <w:rtl/>
        </w:rPr>
        <w:t xml:space="preserve"> </w:t>
      </w:r>
      <w:r w:rsidRPr="00E809E1">
        <w:rPr>
          <w:rStyle w:val="TagStyle"/>
          <w:rtl/>
        </w:rPr>
        <w:t>&lt;&lt; דובר_המשך &gt;&gt;</w:t>
      </w:r>
      <w:r>
        <w:rPr>
          <w:rtl/>
        </w:rPr>
        <w:t xml:space="preserve"> </w:t>
      </w:r>
      <w:bookmarkEnd w:id="33730"/>
    </w:p>
    <w:p w:rsidR="00F05D2D" w:rsidRDefault="00F05D2D" w:rsidP="00C919F6">
      <w:pPr>
        <w:rPr>
          <w:rtl/>
          <w:lang w:eastAsia="he-IL"/>
        </w:rPr>
      </w:pPr>
    </w:p>
    <w:p w:rsidR="00F05D2D" w:rsidRDefault="00F05D2D" w:rsidP="00032139">
      <w:pPr>
        <w:rPr>
          <w:rtl/>
          <w:lang w:eastAsia="he-IL"/>
        </w:rPr>
      </w:pPr>
      <w:bookmarkStart w:id="33731" w:name="_ETM_Q61_508496"/>
      <w:bookmarkStart w:id="33732" w:name="_ETM_Q61_510203"/>
      <w:bookmarkStart w:id="33733" w:name="_ETM_Q61_510493"/>
      <w:bookmarkStart w:id="33734" w:name="_ETM_Q61_510639"/>
      <w:bookmarkEnd w:id="33731"/>
      <w:bookmarkEnd w:id="33732"/>
      <w:bookmarkEnd w:id="33733"/>
      <w:bookmarkEnd w:id="33734"/>
      <w:r>
        <w:rPr>
          <w:rFonts w:hint="cs"/>
          <w:rtl/>
          <w:lang w:eastAsia="he-IL"/>
        </w:rPr>
        <w:t xml:space="preserve">חבורת אנשים שלא יודעים מהי מורשת, מה זה שורשיות. </w:t>
      </w:r>
      <w:bookmarkStart w:id="33735" w:name="_ETM_Q61_514842"/>
      <w:bookmarkEnd w:id="33735"/>
    </w:p>
    <w:p w:rsidR="00F05D2D" w:rsidRDefault="00F05D2D" w:rsidP="00032139">
      <w:pPr>
        <w:rPr>
          <w:rtl/>
          <w:lang w:eastAsia="he-IL"/>
        </w:rPr>
      </w:pPr>
      <w:bookmarkStart w:id="33736" w:name="_ETM_Q61_513223"/>
      <w:bookmarkEnd w:id="33736"/>
    </w:p>
    <w:p w:rsidR="00F05D2D" w:rsidRDefault="00F05D2D" w:rsidP="00032139">
      <w:pPr>
        <w:pStyle w:val="af6"/>
        <w:keepNext/>
        <w:rPr>
          <w:rtl/>
        </w:rPr>
      </w:pPr>
      <w:bookmarkStart w:id="33737" w:name="ET_yor_6599_112"/>
      <w:r w:rsidRPr="00E809E1">
        <w:rPr>
          <w:rStyle w:val="TagStyle"/>
          <w:rtl/>
        </w:rPr>
        <w:t xml:space="preserve"> &lt;&lt; יור &gt;&gt;</w:t>
      </w:r>
      <w:r w:rsidRPr="00A914D2">
        <w:rPr>
          <w:rStyle w:val="TagStyle"/>
          <w:rtl/>
        </w:rPr>
        <w:t xml:space="preserve"> </w:t>
      </w:r>
      <w:r>
        <w:rPr>
          <w:rtl/>
        </w:rPr>
        <w:t>היו"ר משה רוט:</w:t>
      </w:r>
      <w:r w:rsidRPr="00A914D2">
        <w:rPr>
          <w:rStyle w:val="TagStyle"/>
          <w:rtl/>
        </w:rPr>
        <w:t xml:space="preserve"> </w:t>
      </w:r>
      <w:r w:rsidRPr="00E809E1">
        <w:rPr>
          <w:rStyle w:val="TagStyle"/>
          <w:rtl/>
        </w:rPr>
        <w:t>&lt;&lt; יור &gt;&gt;</w:t>
      </w:r>
      <w:r>
        <w:rPr>
          <w:rtl/>
        </w:rPr>
        <w:t xml:space="preserve"> </w:t>
      </w:r>
      <w:bookmarkEnd w:id="33737"/>
    </w:p>
    <w:p w:rsidR="00F05D2D" w:rsidRDefault="00F05D2D" w:rsidP="00C919F6">
      <w:pPr>
        <w:rPr>
          <w:rtl/>
          <w:lang w:eastAsia="he-IL"/>
        </w:rPr>
      </w:pPr>
    </w:p>
    <w:p w:rsidR="00F05D2D" w:rsidRDefault="00F05D2D" w:rsidP="00032139">
      <w:pPr>
        <w:rPr>
          <w:rtl/>
          <w:lang w:eastAsia="he-IL"/>
        </w:rPr>
      </w:pPr>
      <w:bookmarkStart w:id="33738" w:name="_ETM_Q61_514414"/>
      <w:bookmarkEnd w:id="33738"/>
      <w:r>
        <w:rPr>
          <w:rFonts w:hint="cs"/>
          <w:rtl/>
          <w:lang w:eastAsia="he-IL"/>
        </w:rPr>
        <w:t>חבר הכנסת דוידסון, קראתי אותך לסדר פעם שלישית. נא לצאת.</w:t>
      </w:r>
      <w:bookmarkStart w:id="33739" w:name="_ETM_Q61_517727"/>
      <w:bookmarkEnd w:id="33739"/>
      <w:r>
        <w:rPr>
          <w:rFonts w:hint="cs"/>
          <w:rtl/>
          <w:lang w:eastAsia="he-IL"/>
        </w:rPr>
        <w:t xml:space="preserve"> </w:t>
      </w:r>
      <w:bookmarkStart w:id="33740" w:name="_ETM_Q61_518775"/>
      <w:bookmarkEnd w:id="33740"/>
    </w:p>
    <w:p w:rsidR="00F05D2D" w:rsidRDefault="00F05D2D" w:rsidP="00032139">
      <w:pPr>
        <w:rPr>
          <w:rtl/>
          <w:lang w:eastAsia="he-IL"/>
        </w:rPr>
      </w:pPr>
      <w:bookmarkStart w:id="33741" w:name="_ETM_Q61_518868"/>
      <w:bookmarkEnd w:id="33741"/>
    </w:p>
    <w:p w:rsidR="00F05D2D" w:rsidRDefault="00F05D2D" w:rsidP="00032139">
      <w:pPr>
        <w:pStyle w:val="-"/>
        <w:keepNext/>
        <w:rPr>
          <w:rtl/>
        </w:rPr>
      </w:pPr>
      <w:bookmarkStart w:id="33742" w:name="ET_speakercontinue_6550_113"/>
      <w:r w:rsidRPr="00E809E1">
        <w:rPr>
          <w:rStyle w:val="TagStyle"/>
          <w:rtl/>
        </w:rPr>
        <w:t xml:space="preserve"> &lt;&lt; דובר_המשך &gt;&gt;</w:t>
      </w:r>
      <w:r w:rsidRPr="00A914D2">
        <w:rPr>
          <w:rStyle w:val="TagStyle"/>
          <w:rtl/>
        </w:rPr>
        <w:t xml:space="preserve"> </w:t>
      </w:r>
      <w:r>
        <w:rPr>
          <w:rtl/>
        </w:rPr>
        <w:t>שר המורשת עמיחי אליהו:</w:t>
      </w:r>
      <w:r w:rsidRPr="00A914D2">
        <w:rPr>
          <w:rStyle w:val="TagStyle"/>
          <w:rtl/>
        </w:rPr>
        <w:t xml:space="preserve"> </w:t>
      </w:r>
      <w:r w:rsidRPr="00E809E1">
        <w:rPr>
          <w:rStyle w:val="TagStyle"/>
          <w:rtl/>
        </w:rPr>
        <w:t>&lt;&lt; דובר_המשך &gt;&gt;</w:t>
      </w:r>
      <w:r>
        <w:rPr>
          <w:rtl/>
        </w:rPr>
        <w:t xml:space="preserve"> </w:t>
      </w:r>
      <w:bookmarkEnd w:id="33742"/>
    </w:p>
    <w:p w:rsidR="00F05D2D" w:rsidRDefault="00F05D2D" w:rsidP="00C919F6">
      <w:pPr>
        <w:rPr>
          <w:rtl/>
          <w:lang w:eastAsia="he-IL"/>
        </w:rPr>
      </w:pPr>
    </w:p>
    <w:p w:rsidR="00F05D2D" w:rsidRDefault="00F05D2D" w:rsidP="00032139">
      <w:pPr>
        <w:rPr>
          <w:rtl/>
          <w:lang w:eastAsia="he-IL"/>
        </w:rPr>
      </w:pPr>
      <w:bookmarkStart w:id="33743" w:name="_ETM_Q61_519930"/>
      <w:bookmarkEnd w:id="33743"/>
      <w:r>
        <w:rPr>
          <w:rFonts w:hint="cs"/>
          <w:rtl/>
          <w:lang w:eastAsia="he-IL"/>
        </w:rPr>
        <w:t xml:space="preserve">אין לכם עוד סיפורי </w:t>
      </w:r>
      <w:proofErr w:type="spellStart"/>
      <w:r w:rsidR="00A76E3D">
        <w:rPr>
          <w:rFonts w:hint="cs"/>
          <w:rtl/>
          <w:lang w:eastAsia="he-IL"/>
        </w:rPr>
        <w:t>צוו</w:t>
      </w:r>
      <w:r w:rsidRPr="00B0460F">
        <w:rPr>
          <w:rFonts w:hint="cs"/>
          <w:rtl/>
          <w:lang w:eastAsia="he-IL"/>
        </w:rPr>
        <w:t>נציק</w:t>
      </w:r>
      <w:proofErr w:type="spellEnd"/>
      <w:r>
        <w:rPr>
          <w:rFonts w:hint="cs"/>
          <w:rtl/>
          <w:lang w:eastAsia="he-IL"/>
        </w:rPr>
        <w:t xml:space="preserve">? </w:t>
      </w:r>
    </w:p>
    <w:p w:rsidR="00F05D2D" w:rsidRDefault="00F05D2D" w:rsidP="00032139">
      <w:pPr>
        <w:rPr>
          <w:rtl/>
          <w:lang w:eastAsia="he-IL"/>
        </w:rPr>
      </w:pPr>
    </w:p>
    <w:p w:rsidR="00F05D2D" w:rsidRDefault="00F05D2D" w:rsidP="00032139">
      <w:pPr>
        <w:pStyle w:val="af6"/>
        <w:keepNext/>
        <w:rPr>
          <w:rtl/>
        </w:rPr>
      </w:pPr>
      <w:bookmarkStart w:id="33744" w:name="ET_yor_6599_114"/>
      <w:r w:rsidRPr="00E809E1">
        <w:rPr>
          <w:rStyle w:val="TagStyle"/>
          <w:rtl/>
        </w:rPr>
        <w:t xml:space="preserve"> &lt;&lt; יור &gt;&gt;</w:t>
      </w:r>
      <w:r w:rsidRPr="00A914D2">
        <w:rPr>
          <w:rStyle w:val="TagStyle"/>
          <w:rtl/>
        </w:rPr>
        <w:t xml:space="preserve"> </w:t>
      </w:r>
      <w:r>
        <w:rPr>
          <w:rtl/>
        </w:rPr>
        <w:t>היו"ר משה רוט:</w:t>
      </w:r>
      <w:r w:rsidRPr="00A914D2">
        <w:rPr>
          <w:rStyle w:val="TagStyle"/>
          <w:rtl/>
        </w:rPr>
        <w:t xml:space="preserve"> </w:t>
      </w:r>
      <w:r w:rsidRPr="00E809E1">
        <w:rPr>
          <w:rStyle w:val="TagStyle"/>
          <w:rtl/>
        </w:rPr>
        <w:t>&lt;&lt; יור &gt;&gt;</w:t>
      </w:r>
      <w:r>
        <w:rPr>
          <w:rtl/>
        </w:rPr>
        <w:t xml:space="preserve"> </w:t>
      </w:r>
      <w:bookmarkEnd w:id="33744"/>
    </w:p>
    <w:p w:rsidR="00F05D2D" w:rsidRDefault="00F05D2D" w:rsidP="00C919F6">
      <w:pPr>
        <w:rPr>
          <w:rtl/>
          <w:lang w:eastAsia="he-IL"/>
        </w:rPr>
      </w:pPr>
    </w:p>
    <w:p w:rsidR="00F05D2D" w:rsidRDefault="00F05D2D" w:rsidP="00032139">
      <w:pPr>
        <w:rPr>
          <w:rtl/>
          <w:lang w:eastAsia="he-IL"/>
        </w:rPr>
      </w:pPr>
      <w:bookmarkStart w:id="33745" w:name="_ETM_Q61_522818"/>
      <w:bookmarkEnd w:id="33745"/>
      <w:r>
        <w:rPr>
          <w:rFonts w:hint="cs"/>
          <w:rtl/>
          <w:lang w:eastAsia="he-IL"/>
        </w:rPr>
        <w:t>חבר הכנסת דוידסון, ק</w:t>
      </w:r>
      <w:bookmarkStart w:id="33746" w:name="_ETM_Q61_524306"/>
      <w:bookmarkEnd w:id="33746"/>
      <w:r>
        <w:rPr>
          <w:rFonts w:hint="cs"/>
          <w:rtl/>
          <w:lang w:eastAsia="he-IL"/>
        </w:rPr>
        <w:t>ראתי אותו לסדר פעם שלישית, נא לצאת. חבר הכנסת שטרן</w:t>
      </w:r>
      <w:bookmarkStart w:id="33747" w:name="_ETM_Q61_527329"/>
      <w:bookmarkEnd w:id="33747"/>
      <w:r>
        <w:rPr>
          <w:rFonts w:hint="cs"/>
          <w:rtl/>
          <w:lang w:eastAsia="he-IL"/>
        </w:rPr>
        <w:t>, אתה לא אמור להיות במליאה עכשיו. השר יגי</w:t>
      </w:r>
      <w:bookmarkStart w:id="33748" w:name="_ETM_Q61_531921"/>
      <w:bookmarkEnd w:id="33748"/>
      <w:r>
        <w:rPr>
          <w:rFonts w:hint="cs"/>
          <w:rtl/>
          <w:lang w:eastAsia="he-IL"/>
        </w:rPr>
        <w:t xml:space="preserve">ד </w:t>
      </w:r>
      <w:r>
        <w:rPr>
          <w:rtl/>
          <w:lang w:eastAsia="he-IL"/>
        </w:rPr>
        <w:t>–</w:t>
      </w:r>
      <w:r>
        <w:rPr>
          <w:rFonts w:hint="cs"/>
          <w:rtl/>
          <w:lang w:eastAsia="he-IL"/>
        </w:rPr>
        <w:t xml:space="preserve"> הוא לא יכול להיות במליאה עכשיו. </w:t>
      </w:r>
      <w:bookmarkStart w:id="33749" w:name="_ETM_Q61_535289"/>
      <w:bookmarkEnd w:id="33749"/>
    </w:p>
    <w:p w:rsidR="00F05D2D" w:rsidRDefault="00F05D2D" w:rsidP="00032139">
      <w:pPr>
        <w:rPr>
          <w:rtl/>
          <w:lang w:eastAsia="he-IL"/>
        </w:rPr>
      </w:pPr>
      <w:bookmarkStart w:id="33750" w:name="_ETM_Q61_535416"/>
      <w:bookmarkEnd w:id="33750"/>
    </w:p>
    <w:p w:rsidR="00F05D2D" w:rsidRDefault="00F05D2D" w:rsidP="00032139">
      <w:pPr>
        <w:pStyle w:val="af5"/>
        <w:keepNext/>
        <w:rPr>
          <w:rtl/>
        </w:rPr>
      </w:pPr>
      <w:bookmarkStart w:id="33751" w:name="ET_interruption_קריאות_115"/>
      <w:r w:rsidRPr="00E809E1">
        <w:rPr>
          <w:rStyle w:val="TagStyle"/>
          <w:rtl/>
        </w:rPr>
        <w:t xml:space="preserve"> &lt;&lt; קריאה &gt;&gt;</w:t>
      </w:r>
      <w:r w:rsidRPr="00A914D2">
        <w:rPr>
          <w:rStyle w:val="TagStyle"/>
          <w:rtl/>
        </w:rPr>
        <w:t xml:space="preserve"> </w:t>
      </w:r>
      <w:r>
        <w:rPr>
          <w:rtl/>
        </w:rPr>
        <w:t>קריאות:</w:t>
      </w:r>
      <w:r w:rsidRPr="00A914D2">
        <w:rPr>
          <w:rStyle w:val="TagStyle"/>
          <w:rtl/>
        </w:rPr>
        <w:t xml:space="preserve"> </w:t>
      </w:r>
      <w:r w:rsidRPr="00E809E1">
        <w:rPr>
          <w:rStyle w:val="TagStyle"/>
          <w:rtl/>
        </w:rPr>
        <w:t>&lt;&lt; קריאה &gt;&gt;</w:t>
      </w:r>
      <w:r>
        <w:rPr>
          <w:rtl/>
        </w:rPr>
        <w:t xml:space="preserve"> </w:t>
      </w:r>
      <w:bookmarkEnd w:id="33751"/>
    </w:p>
    <w:p w:rsidR="00F05D2D" w:rsidRDefault="00F05D2D" w:rsidP="00C919F6">
      <w:pPr>
        <w:rPr>
          <w:rtl/>
          <w:lang w:eastAsia="he-IL"/>
        </w:rPr>
      </w:pPr>
    </w:p>
    <w:p w:rsidR="00F05D2D" w:rsidRDefault="00F05D2D" w:rsidP="00A76E3D">
      <w:pPr>
        <w:rPr>
          <w:rtl/>
          <w:lang w:eastAsia="he-IL"/>
        </w:rPr>
      </w:pPr>
      <w:bookmarkStart w:id="33752" w:name="_ETM_Q61_538571"/>
      <w:bookmarkStart w:id="33753" w:name="_ETM_Q61_538819"/>
      <w:bookmarkStart w:id="33754" w:name="_ETM_Q61_538928"/>
      <w:bookmarkStart w:id="33755" w:name="_ETM_Q61_538951"/>
      <w:bookmarkStart w:id="33756" w:name="_ETM_Q61_539025"/>
      <w:bookmarkEnd w:id="33752"/>
      <w:bookmarkEnd w:id="33753"/>
      <w:bookmarkEnd w:id="33754"/>
      <w:bookmarkEnd w:id="33755"/>
      <w:bookmarkEnd w:id="33756"/>
      <w:r>
        <w:rPr>
          <w:rFonts w:hint="cs"/>
          <w:rtl/>
          <w:lang w:eastAsia="he-IL"/>
        </w:rPr>
        <w:t>ר</w:t>
      </w:r>
      <w:bookmarkStart w:id="33757" w:name="_ETM_Q61_539512"/>
      <w:bookmarkEnd w:id="33757"/>
      <w:r>
        <w:rPr>
          <w:rFonts w:hint="cs"/>
          <w:rtl/>
          <w:lang w:eastAsia="he-IL"/>
        </w:rPr>
        <w:t>ד</w:t>
      </w:r>
      <w:r w:rsidR="00A76E3D">
        <w:rPr>
          <w:rFonts w:hint="cs"/>
          <w:rtl/>
          <w:lang w:eastAsia="he-IL"/>
        </w:rPr>
        <w:t>.</w:t>
      </w:r>
      <w:r>
        <w:rPr>
          <w:rFonts w:hint="cs"/>
          <w:rtl/>
          <w:lang w:eastAsia="he-IL"/>
        </w:rPr>
        <w:t xml:space="preserve"> רד</w:t>
      </w:r>
      <w:r w:rsidR="00A76E3D">
        <w:rPr>
          <w:rFonts w:hint="cs"/>
          <w:rtl/>
          <w:lang w:eastAsia="he-IL"/>
        </w:rPr>
        <w:t>.</w:t>
      </w:r>
      <w:r>
        <w:rPr>
          <w:rFonts w:hint="cs"/>
          <w:rtl/>
          <w:lang w:eastAsia="he-IL"/>
        </w:rPr>
        <w:t xml:space="preserve"> רד</w:t>
      </w:r>
      <w:r w:rsidR="00A76E3D">
        <w:rPr>
          <w:rFonts w:hint="cs"/>
          <w:rtl/>
          <w:lang w:eastAsia="he-IL"/>
        </w:rPr>
        <w:t>.</w:t>
      </w:r>
      <w:r>
        <w:rPr>
          <w:rFonts w:hint="cs"/>
          <w:rtl/>
          <w:lang w:eastAsia="he-IL"/>
        </w:rPr>
        <w:t xml:space="preserve"> רד</w:t>
      </w:r>
      <w:r w:rsidR="00A76E3D">
        <w:rPr>
          <w:rFonts w:hint="cs"/>
          <w:rtl/>
          <w:lang w:eastAsia="he-IL"/>
        </w:rPr>
        <w:t>.</w:t>
      </w:r>
      <w:r>
        <w:rPr>
          <w:rFonts w:hint="cs"/>
          <w:rtl/>
          <w:lang w:eastAsia="he-IL"/>
        </w:rPr>
        <w:t xml:space="preserve"> רד. </w:t>
      </w:r>
      <w:bookmarkStart w:id="33758" w:name="_ETM_Q61_541705"/>
      <w:bookmarkEnd w:id="33758"/>
    </w:p>
    <w:p w:rsidR="00F05D2D" w:rsidRDefault="00F05D2D" w:rsidP="00032139">
      <w:pPr>
        <w:rPr>
          <w:rtl/>
          <w:lang w:eastAsia="he-IL"/>
        </w:rPr>
      </w:pPr>
      <w:bookmarkStart w:id="33759" w:name="_ETM_Q61_541797"/>
      <w:bookmarkEnd w:id="33759"/>
    </w:p>
    <w:p w:rsidR="00F05D2D" w:rsidRDefault="00F05D2D" w:rsidP="00032139">
      <w:pPr>
        <w:pStyle w:val="af6"/>
        <w:keepNext/>
        <w:rPr>
          <w:rtl/>
        </w:rPr>
      </w:pPr>
      <w:bookmarkStart w:id="33760" w:name="ET_yor_6599_116"/>
      <w:r w:rsidRPr="00E809E1">
        <w:rPr>
          <w:rStyle w:val="TagStyle"/>
          <w:rtl/>
        </w:rPr>
        <w:t xml:space="preserve"> &lt;&lt; יור &gt;&gt;</w:t>
      </w:r>
      <w:r w:rsidRPr="00A914D2">
        <w:rPr>
          <w:rStyle w:val="TagStyle"/>
          <w:rtl/>
        </w:rPr>
        <w:t xml:space="preserve"> </w:t>
      </w:r>
      <w:r>
        <w:rPr>
          <w:rtl/>
        </w:rPr>
        <w:t>היו"ר משה רוט:</w:t>
      </w:r>
      <w:r w:rsidRPr="00A914D2">
        <w:rPr>
          <w:rStyle w:val="TagStyle"/>
          <w:rtl/>
        </w:rPr>
        <w:t xml:space="preserve"> </w:t>
      </w:r>
      <w:r w:rsidRPr="00E809E1">
        <w:rPr>
          <w:rStyle w:val="TagStyle"/>
          <w:rtl/>
        </w:rPr>
        <w:t>&lt;&lt; יור &gt;&gt;</w:t>
      </w:r>
      <w:r>
        <w:rPr>
          <w:rtl/>
        </w:rPr>
        <w:t xml:space="preserve"> </w:t>
      </w:r>
      <w:bookmarkEnd w:id="33760"/>
    </w:p>
    <w:p w:rsidR="00F05D2D" w:rsidRDefault="00F05D2D" w:rsidP="00C919F6">
      <w:pPr>
        <w:rPr>
          <w:rtl/>
          <w:lang w:eastAsia="he-IL"/>
        </w:rPr>
      </w:pPr>
    </w:p>
    <w:p w:rsidR="00F05D2D" w:rsidRDefault="00F05D2D" w:rsidP="00032139">
      <w:pPr>
        <w:rPr>
          <w:rtl/>
          <w:lang w:eastAsia="he-IL"/>
        </w:rPr>
      </w:pPr>
      <w:bookmarkStart w:id="33761" w:name="_ETM_Q61_541098"/>
      <w:bookmarkEnd w:id="33761"/>
      <w:r>
        <w:rPr>
          <w:rFonts w:hint="cs"/>
          <w:rtl/>
          <w:lang w:eastAsia="he-IL"/>
        </w:rPr>
        <w:t xml:space="preserve">חבר הכנסת הרצנו, אני אמרתי </w:t>
      </w:r>
      <w:bookmarkStart w:id="33762" w:name="_ETM_Q61_538700"/>
      <w:bookmarkEnd w:id="33762"/>
      <w:r>
        <w:rPr>
          <w:rFonts w:hint="cs"/>
          <w:rtl/>
          <w:lang w:eastAsia="he-IL"/>
        </w:rPr>
        <w:t xml:space="preserve">לך לחכות בחוץ. למה חבר הכנסת הרצנו כאן? </w:t>
      </w:r>
      <w:bookmarkStart w:id="33763" w:name="_ETM_Q61_548851"/>
      <w:bookmarkStart w:id="33764" w:name="_ETM_Q61_535404"/>
      <w:bookmarkStart w:id="33765" w:name="_ETM_Q61_535290"/>
      <w:bookmarkEnd w:id="33763"/>
      <w:bookmarkEnd w:id="33764"/>
      <w:bookmarkEnd w:id="33765"/>
    </w:p>
    <w:p w:rsidR="00F05D2D" w:rsidRDefault="00F05D2D" w:rsidP="00032139">
      <w:pPr>
        <w:rPr>
          <w:rtl/>
          <w:lang w:eastAsia="he-IL"/>
        </w:rPr>
      </w:pPr>
      <w:bookmarkStart w:id="33766" w:name="_ETM_Q61_535385"/>
      <w:bookmarkEnd w:id="33766"/>
    </w:p>
    <w:p w:rsidR="00F05D2D" w:rsidRDefault="00F05D2D" w:rsidP="00032139">
      <w:pPr>
        <w:pStyle w:val="-"/>
        <w:keepNext/>
        <w:rPr>
          <w:rtl/>
        </w:rPr>
      </w:pPr>
      <w:r>
        <w:rPr>
          <w:rStyle w:val="TagStyle"/>
          <w:rtl/>
        </w:rPr>
        <w:t xml:space="preserve"> </w:t>
      </w:r>
      <w:bookmarkStart w:id="33767" w:name="ET_speakercontinue_6550_117"/>
      <w:r w:rsidRPr="00E809E1">
        <w:rPr>
          <w:rStyle w:val="TagStyle"/>
          <w:rtl/>
        </w:rPr>
        <w:t>&lt;&lt; דובר_המשך &gt;&gt;</w:t>
      </w:r>
      <w:r w:rsidRPr="00A914D2">
        <w:rPr>
          <w:rStyle w:val="TagStyle"/>
          <w:rtl/>
        </w:rPr>
        <w:t xml:space="preserve"> </w:t>
      </w:r>
      <w:r>
        <w:rPr>
          <w:rtl/>
        </w:rPr>
        <w:t>שר המורשת עמיחי אליהו:</w:t>
      </w:r>
      <w:r w:rsidRPr="00A914D2">
        <w:rPr>
          <w:rStyle w:val="TagStyle"/>
          <w:rtl/>
        </w:rPr>
        <w:t xml:space="preserve"> </w:t>
      </w:r>
      <w:r w:rsidRPr="00E809E1">
        <w:rPr>
          <w:rStyle w:val="TagStyle"/>
          <w:rtl/>
        </w:rPr>
        <w:t>&lt;&lt; דובר_המשך &gt;&gt;</w:t>
      </w:r>
      <w:r>
        <w:rPr>
          <w:rtl/>
        </w:rPr>
        <w:t xml:space="preserve"> </w:t>
      </w:r>
      <w:bookmarkEnd w:id="33767"/>
    </w:p>
    <w:p w:rsidR="00F05D2D" w:rsidRDefault="00F05D2D" w:rsidP="00C919F6">
      <w:pPr>
        <w:rPr>
          <w:rtl/>
          <w:lang w:eastAsia="he-IL"/>
        </w:rPr>
      </w:pPr>
    </w:p>
    <w:p w:rsidR="00F05D2D" w:rsidRDefault="00F05D2D" w:rsidP="00032139">
      <w:pPr>
        <w:rPr>
          <w:rtl/>
          <w:lang w:eastAsia="he-IL"/>
        </w:rPr>
      </w:pPr>
      <w:bookmarkStart w:id="33768" w:name="_ETM_Q61_549862"/>
      <w:bookmarkEnd w:id="33768"/>
      <w:r>
        <w:rPr>
          <w:rFonts w:hint="cs"/>
          <w:rtl/>
          <w:lang w:eastAsia="he-IL"/>
        </w:rPr>
        <w:t>אנחנו ב</w:t>
      </w:r>
      <w:bookmarkStart w:id="33769" w:name="_ETM_Q61_551811"/>
      <w:bookmarkEnd w:id="33769"/>
      <w:r>
        <w:rPr>
          <w:rFonts w:hint="cs"/>
          <w:rtl/>
          <w:lang w:eastAsia="he-IL"/>
        </w:rPr>
        <w:t>תהליך של חיזוק המורשת. כמו שאמר בן-גוריון בשנת 1953</w:t>
      </w:r>
      <w:bookmarkStart w:id="33770" w:name="_ETM_Q61_562835"/>
      <w:bookmarkStart w:id="33771" w:name="_ETM_Q61_562762"/>
      <w:bookmarkEnd w:id="33770"/>
      <w:bookmarkEnd w:id="33771"/>
      <w:r>
        <w:rPr>
          <w:rFonts w:hint="cs"/>
          <w:rtl/>
          <w:lang w:eastAsia="he-IL"/>
        </w:rPr>
        <w:t xml:space="preserve"> </w:t>
      </w:r>
      <w:r w:rsidR="00C919F6">
        <w:rPr>
          <w:rFonts w:hint="cs"/>
          <w:rtl/>
          <w:lang w:eastAsia="he-IL"/>
        </w:rPr>
        <w:t>– –</w:t>
      </w:r>
    </w:p>
    <w:p w:rsidR="00F05D2D" w:rsidRDefault="00F05D2D" w:rsidP="00032139">
      <w:pPr>
        <w:rPr>
          <w:rtl/>
          <w:lang w:eastAsia="he-IL"/>
        </w:rPr>
      </w:pPr>
      <w:bookmarkStart w:id="33772" w:name="_ETM_Q61_562850"/>
      <w:bookmarkEnd w:id="33772"/>
    </w:p>
    <w:p w:rsidR="00F05D2D" w:rsidRDefault="00F05D2D" w:rsidP="00032139">
      <w:pPr>
        <w:pStyle w:val="af5"/>
        <w:keepNext/>
        <w:rPr>
          <w:rtl/>
        </w:rPr>
      </w:pPr>
      <w:bookmarkStart w:id="33773" w:name="ET_interruption_קריאות_119"/>
      <w:r w:rsidRPr="00E809E1">
        <w:rPr>
          <w:rStyle w:val="TagStyle"/>
          <w:rtl/>
        </w:rPr>
        <w:t xml:space="preserve"> &lt;&lt; קריאה &gt;&gt;</w:t>
      </w:r>
      <w:r w:rsidRPr="004B35A8">
        <w:rPr>
          <w:rStyle w:val="TagStyle"/>
          <w:rtl/>
        </w:rPr>
        <w:t xml:space="preserve"> </w:t>
      </w:r>
      <w:r>
        <w:rPr>
          <w:rtl/>
        </w:rPr>
        <w:t>קריאות:</w:t>
      </w:r>
      <w:r w:rsidRPr="004B35A8">
        <w:rPr>
          <w:rStyle w:val="TagStyle"/>
          <w:rtl/>
        </w:rPr>
        <w:t xml:space="preserve"> </w:t>
      </w:r>
      <w:r w:rsidRPr="00E809E1">
        <w:rPr>
          <w:rStyle w:val="TagStyle"/>
          <w:rtl/>
        </w:rPr>
        <w:t>&lt;&lt; קריאה &gt;&gt;</w:t>
      </w:r>
      <w:r>
        <w:rPr>
          <w:rtl/>
        </w:rPr>
        <w:t xml:space="preserve"> </w:t>
      </w:r>
      <w:bookmarkEnd w:id="33773"/>
    </w:p>
    <w:p w:rsidR="00F05D2D" w:rsidRDefault="00F05D2D" w:rsidP="00C919F6">
      <w:pPr>
        <w:rPr>
          <w:rtl/>
          <w:lang w:eastAsia="he-IL"/>
        </w:rPr>
      </w:pPr>
    </w:p>
    <w:p w:rsidR="00F05D2D" w:rsidRDefault="00F05D2D" w:rsidP="00032139">
      <w:pPr>
        <w:rPr>
          <w:rtl/>
          <w:lang w:eastAsia="he-IL"/>
        </w:rPr>
      </w:pPr>
      <w:bookmarkStart w:id="33774" w:name="_ETM_Q61_565903"/>
      <w:bookmarkStart w:id="33775" w:name="_ETM_Q61_566565"/>
      <w:bookmarkEnd w:id="33774"/>
      <w:bookmarkEnd w:id="33775"/>
      <w:r>
        <w:rPr>
          <w:rFonts w:hint="cs"/>
          <w:rtl/>
          <w:lang w:eastAsia="he-IL"/>
        </w:rPr>
        <w:t xml:space="preserve">אוהו </w:t>
      </w:r>
      <w:r w:rsidR="00C919F6">
        <w:rPr>
          <w:rFonts w:hint="cs"/>
          <w:rtl/>
          <w:lang w:eastAsia="he-IL"/>
        </w:rPr>
        <w:t>– – –</w:t>
      </w:r>
    </w:p>
    <w:p w:rsidR="00F05D2D" w:rsidRDefault="00F05D2D" w:rsidP="00032139">
      <w:pPr>
        <w:rPr>
          <w:rtl/>
          <w:lang w:eastAsia="he-IL"/>
        </w:rPr>
      </w:pPr>
      <w:bookmarkStart w:id="33776" w:name="_ETM_Q61_566816"/>
      <w:bookmarkEnd w:id="33776"/>
    </w:p>
    <w:p w:rsidR="00F05D2D" w:rsidRDefault="00F05D2D" w:rsidP="00032139">
      <w:pPr>
        <w:pStyle w:val="-"/>
        <w:keepNext/>
        <w:rPr>
          <w:rtl/>
        </w:rPr>
      </w:pPr>
      <w:bookmarkStart w:id="33777" w:name="ET_speakercontinue_6550_120"/>
      <w:r w:rsidRPr="00E809E1">
        <w:rPr>
          <w:rStyle w:val="TagStyle"/>
          <w:rtl/>
        </w:rPr>
        <w:t xml:space="preserve"> &lt;&lt; דובר_המשך &gt;&gt;</w:t>
      </w:r>
      <w:r w:rsidRPr="004B35A8">
        <w:rPr>
          <w:rStyle w:val="TagStyle"/>
          <w:rtl/>
        </w:rPr>
        <w:t xml:space="preserve"> </w:t>
      </w:r>
      <w:r>
        <w:rPr>
          <w:rtl/>
        </w:rPr>
        <w:t>שר המורשת עמיחי אליהו:</w:t>
      </w:r>
      <w:r w:rsidRPr="004B35A8">
        <w:rPr>
          <w:rStyle w:val="TagStyle"/>
          <w:rtl/>
        </w:rPr>
        <w:t xml:space="preserve"> </w:t>
      </w:r>
      <w:r w:rsidRPr="00E809E1">
        <w:rPr>
          <w:rStyle w:val="TagStyle"/>
          <w:rtl/>
        </w:rPr>
        <w:t>&lt;&lt; דובר_המשך &gt;&gt;</w:t>
      </w:r>
      <w:r>
        <w:rPr>
          <w:rtl/>
        </w:rPr>
        <w:t xml:space="preserve"> </w:t>
      </w:r>
      <w:bookmarkEnd w:id="33777"/>
    </w:p>
    <w:p w:rsidR="00F05D2D" w:rsidRDefault="00F05D2D" w:rsidP="00C919F6">
      <w:pPr>
        <w:rPr>
          <w:rtl/>
          <w:lang w:eastAsia="he-IL"/>
        </w:rPr>
      </w:pPr>
    </w:p>
    <w:p w:rsidR="00F05D2D" w:rsidRDefault="00C919F6" w:rsidP="00032139">
      <w:pPr>
        <w:rPr>
          <w:rtl/>
          <w:lang w:eastAsia="he-IL"/>
        </w:rPr>
      </w:pPr>
      <w:bookmarkStart w:id="33778" w:name="_ETM_Q61_568082"/>
      <w:bookmarkEnd w:id="33778"/>
      <w:r>
        <w:rPr>
          <w:rFonts w:hint="cs"/>
          <w:rtl/>
          <w:lang w:eastAsia="he-IL"/>
        </w:rPr>
        <w:t>– –</w:t>
      </w:r>
      <w:r w:rsidR="00F05D2D">
        <w:rPr>
          <w:rFonts w:hint="cs"/>
          <w:rtl/>
          <w:lang w:eastAsia="he-IL"/>
        </w:rPr>
        <w:t xml:space="preserve"> כמו שאמר אז יגאל אלון, או</w:t>
      </w:r>
      <w:bookmarkStart w:id="33779" w:name="_ETM_Q61_571560"/>
      <w:bookmarkEnd w:id="33779"/>
      <w:r w:rsidR="00F05D2D">
        <w:rPr>
          <w:rFonts w:hint="cs"/>
          <w:rtl/>
          <w:lang w:eastAsia="he-IL"/>
        </w:rPr>
        <w:t xml:space="preserve"> על פי מה שהוא אמר: מי שאין לו</w:t>
      </w:r>
      <w:bookmarkStart w:id="33780" w:name="_ETM_Q61_575511"/>
      <w:bookmarkEnd w:id="33780"/>
      <w:r w:rsidR="00F05D2D">
        <w:rPr>
          <w:rFonts w:hint="cs"/>
          <w:rtl/>
          <w:lang w:eastAsia="he-IL"/>
        </w:rPr>
        <w:t xml:space="preserve"> עבר, מסתבר שההווה שלו נראה כמו 7 באוקטובר. מי שלא</w:t>
      </w:r>
      <w:bookmarkStart w:id="33781" w:name="_ETM_Q61_579770"/>
      <w:bookmarkEnd w:id="33781"/>
      <w:r w:rsidR="00F05D2D">
        <w:rPr>
          <w:rFonts w:hint="cs"/>
          <w:rtl/>
          <w:lang w:eastAsia="he-IL"/>
        </w:rPr>
        <w:t xml:space="preserve"> מחובר למורשת, ככה זה נראה. </w:t>
      </w:r>
    </w:p>
    <w:p w:rsidR="00F05D2D" w:rsidRDefault="00F05D2D" w:rsidP="00032139">
      <w:pPr>
        <w:rPr>
          <w:rtl/>
          <w:lang w:eastAsia="he-IL"/>
        </w:rPr>
      </w:pPr>
      <w:bookmarkStart w:id="33782" w:name="_ETM_Q61_581591"/>
      <w:bookmarkStart w:id="33783" w:name="_ETM_Q61_581690"/>
      <w:bookmarkEnd w:id="33782"/>
      <w:bookmarkEnd w:id="33783"/>
    </w:p>
    <w:p w:rsidR="00F05D2D" w:rsidRDefault="00F05D2D" w:rsidP="00A76E3D">
      <w:pPr>
        <w:rPr>
          <w:rtl/>
          <w:lang w:eastAsia="he-IL"/>
        </w:rPr>
      </w:pPr>
      <w:bookmarkStart w:id="33784" w:name="_ETM_Q61_581742"/>
      <w:bookmarkStart w:id="33785" w:name="_ETM_Q61_581829"/>
      <w:bookmarkEnd w:id="33784"/>
      <w:bookmarkEnd w:id="33785"/>
      <w:r>
        <w:rPr>
          <w:rFonts w:hint="cs"/>
          <w:rtl/>
          <w:lang w:eastAsia="he-IL"/>
        </w:rPr>
        <w:t>חברים, אני מקריא את החלטת</w:t>
      </w:r>
      <w:bookmarkStart w:id="33786" w:name="_ETM_Q61_584751"/>
      <w:bookmarkEnd w:id="33786"/>
      <w:r>
        <w:rPr>
          <w:rFonts w:hint="cs"/>
          <w:rtl/>
          <w:lang w:eastAsia="he-IL"/>
        </w:rPr>
        <w:t xml:space="preserve"> הממשלה: אדוני היושב-בראש, חבריי חברי הכנסת, אני מתכבד ואפילו</w:t>
      </w:r>
      <w:bookmarkStart w:id="33787" w:name="_ETM_Q61_592607"/>
      <w:bookmarkEnd w:id="33787"/>
      <w:r>
        <w:rPr>
          <w:rFonts w:hint="cs"/>
          <w:rtl/>
          <w:lang w:eastAsia="he-IL"/>
        </w:rPr>
        <w:t xml:space="preserve"> שמח להודיע כי הממשלה החליטה, בהתאם לסעיף 31(ב) לחוק-יסוד:</w:t>
      </w:r>
      <w:bookmarkStart w:id="33788" w:name="_ETM_Q61_600941"/>
      <w:bookmarkEnd w:id="33788"/>
      <w:r>
        <w:rPr>
          <w:rFonts w:hint="cs"/>
          <w:rtl/>
          <w:lang w:eastAsia="he-IL"/>
        </w:rPr>
        <w:t xml:space="preserve"> הממשלה, להעביר את הסמכות הנתונה על פי חוק המרכז למורשת</w:t>
      </w:r>
      <w:bookmarkStart w:id="33789" w:name="_ETM_Q61_603774"/>
      <w:bookmarkEnd w:id="33789"/>
      <w:r>
        <w:rPr>
          <w:rFonts w:hint="cs"/>
          <w:rtl/>
          <w:lang w:eastAsia="he-IL"/>
        </w:rPr>
        <w:t xml:space="preserve"> מלחמת ששת הימים, שחרור ירושלים ואיחודה בגבעת התחמושת מראש</w:t>
      </w:r>
      <w:bookmarkStart w:id="33790" w:name="_ETM_Q61_609600"/>
      <w:bookmarkEnd w:id="33790"/>
      <w:r>
        <w:rPr>
          <w:rFonts w:hint="cs"/>
          <w:rtl/>
          <w:lang w:eastAsia="he-IL"/>
        </w:rPr>
        <w:t xml:space="preserve"> הממשלה לשר המורשת. כבוד גדול. בהתאם לסעיף 31(ב) לחוק-יסוד</w:t>
      </w:r>
      <w:bookmarkStart w:id="33791" w:name="_ETM_Q61_618247"/>
      <w:bookmarkEnd w:id="33791"/>
      <w:r>
        <w:rPr>
          <w:rFonts w:hint="cs"/>
          <w:rtl/>
          <w:lang w:eastAsia="he-IL"/>
        </w:rPr>
        <w:t xml:space="preserve">: הממשלה, מבקשת הממשלה מהכנסת את אישורה של הכנסת </w:t>
      </w:r>
      <w:bookmarkStart w:id="33792" w:name="_ETM_Q61_624408"/>
      <w:bookmarkEnd w:id="33792"/>
      <w:r>
        <w:rPr>
          <w:rFonts w:hint="cs"/>
          <w:rtl/>
          <w:lang w:eastAsia="he-IL"/>
        </w:rPr>
        <w:t xml:space="preserve">להחלטה זו. תודה רבה, חברים. </w:t>
      </w:r>
      <w:bookmarkStart w:id="33793" w:name="_ETM_Q61_562917"/>
      <w:bookmarkStart w:id="33794" w:name="_ETM_Q61_630587"/>
      <w:bookmarkEnd w:id="33793"/>
      <w:bookmarkEnd w:id="33794"/>
    </w:p>
    <w:p w:rsidR="00F05D2D" w:rsidRDefault="00F05D2D" w:rsidP="00032139">
      <w:pPr>
        <w:rPr>
          <w:rtl/>
          <w:lang w:eastAsia="he-IL"/>
        </w:rPr>
      </w:pPr>
      <w:bookmarkStart w:id="33795" w:name="_ETM_Q61_630694"/>
      <w:bookmarkEnd w:id="33795"/>
    </w:p>
    <w:p w:rsidR="00F05D2D" w:rsidRDefault="00F05D2D" w:rsidP="00032139">
      <w:pPr>
        <w:pStyle w:val="af6"/>
        <w:keepNext/>
        <w:rPr>
          <w:rtl/>
        </w:rPr>
      </w:pPr>
      <w:r w:rsidRPr="00E809E1">
        <w:rPr>
          <w:rStyle w:val="TagStyle"/>
          <w:rtl/>
        </w:rPr>
        <w:t xml:space="preserve"> &lt;&lt; יור &gt;&gt;</w:t>
      </w:r>
      <w:r w:rsidRPr="00903D14">
        <w:rPr>
          <w:rStyle w:val="TagStyle"/>
          <w:rtl/>
        </w:rPr>
        <w:t xml:space="preserve"> </w:t>
      </w:r>
      <w:r>
        <w:rPr>
          <w:rtl/>
        </w:rPr>
        <w:t>היו"ר משה רוט:</w:t>
      </w:r>
      <w:r w:rsidRPr="00903D14">
        <w:rPr>
          <w:rStyle w:val="TagStyle"/>
          <w:rtl/>
        </w:rPr>
        <w:t xml:space="preserve"> </w:t>
      </w:r>
      <w:r w:rsidRPr="00E809E1">
        <w:rPr>
          <w:rStyle w:val="TagStyle"/>
          <w:rtl/>
        </w:rPr>
        <w:t>&lt;&lt; יור &gt;&gt;</w:t>
      </w:r>
      <w:r>
        <w:rPr>
          <w:rtl/>
        </w:rPr>
        <w:t xml:space="preserve"> </w:t>
      </w:r>
    </w:p>
    <w:p w:rsidR="00F05D2D" w:rsidRDefault="00F05D2D" w:rsidP="00C919F6">
      <w:pPr>
        <w:rPr>
          <w:rtl/>
          <w:lang w:eastAsia="he-IL"/>
        </w:rPr>
      </w:pPr>
    </w:p>
    <w:p w:rsidR="00F05D2D" w:rsidRDefault="00F05D2D" w:rsidP="00032139">
      <w:pPr>
        <w:rPr>
          <w:rtl/>
          <w:lang w:eastAsia="he-IL"/>
        </w:rPr>
      </w:pPr>
      <w:r>
        <w:rPr>
          <w:rFonts w:hint="cs"/>
          <w:rtl/>
          <w:lang w:eastAsia="he-IL"/>
        </w:rPr>
        <w:t xml:space="preserve">תודה רבה. </w:t>
      </w:r>
      <w:bookmarkStart w:id="33796" w:name="_ETM_Q61_637229"/>
      <w:bookmarkEnd w:id="33796"/>
    </w:p>
    <w:p w:rsidR="00F05D2D" w:rsidRDefault="00F05D2D" w:rsidP="00032139">
      <w:pPr>
        <w:rPr>
          <w:rtl/>
          <w:lang w:eastAsia="he-IL"/>
        </w:rPr>
      </w:pPr>
      <w:bookmarkStart w:id="33797" w:name="_ETM_Q61_634651"/>
      <w:bookmarkEnd w:id="33797"/>
    </w:p>
    <w:p w:rsidR="00F05D2D" w:rsidRDefault="00F05D2D" w:rsidP="00032139">
      <w:pPr>
        <w:pStyle w:val="af5"/>
        <w:keepNext/>
        <w:rPr>
          <w:rtl/>
        </w:rPr>
      </w:pPr>
      <w:bookmarkStart w:id="33798" w:name="ET_interruption_קריאות_121"/>
      <w:r w:rsidRPr="00E809E1">
        <w:rPr>
          <w:rStyle w:val="TagStyle"/>
          <w:rtl/>
        </w:rPr>
        <w:t xml:space="preserve"> &lt;&lt; קריאה &gt;&gt;</w:t>
      </w:r>
      <w:r w:rsidRPr="004B35A8">
        <w:rPr>
          <w:rStyle w:val="TagStyle"/>
          <w:rtl/>
        </w:rPr>
        <w:t xml:space="preserve"> </w:t>
      </w:r>
      <w:r>
        <w:rPr>
          <w:rtl/>
        </w:rPr>
        <w:t>קריאות:</w:t>
      </w:r>
      <w:r w:rsidRPr="004B35A8">
        <w:rPr>
          <w:rStyle w:val="TagStyle"/>
          <w:rtl/>
        </w:rPr>
        <w:t xml:space="preserve"> </w:t>
      </w:r>
      <w:r w:rsidRPr="00E809E1">
        <w:rPr>
          <w:rStyle w:val="TagStyle"/>
          <w:rtl/>
        </w:rPr>
        <w:t>&lt;&lt; קריאה &gt;&gt;</w:t>
      </w:r>
      <w:r>
        <w:rPr>
          <w:rtl/>
        </w:rPr>
        <w:t xml:space="preserve"> </w:t>
      </w:r>
      <w:bookmarkEnd w:id="33798"/>
    </w:p>
    <w:p w:rsidR="00F05D2D" w:rsidRDefault="00F05D2D" w:rsidP="00C919F6">
      <w:pPr>
        <w:rPr>
          <w:rtl/>
          <w:lang w:eastAsia="he-IL"/>
        </w:rPr>
      </w:pPr>
    </w:p>
    <w:p w:rsidR="00F05D2D" w:rsidRDefault="00F05D2D" w:rsidP="00A76E3D">
      <w:pPr>
        <w:rPr>
          <w:rtl/>
          <w:lang w:eastAsia="he-IL"/>
        </w:rPr>
      </w:pPr>
      <w:bookmarkStart w:id="33799" w:name="_ETM_Q61_637395"/>
      <w:bookmarkEnd w:id="33799"/>
      <w:r>
        <w:rPr>
          <w:rFonts w:hint="cs"/>
          <w:rtl/>
          <w:lang w:eastAsia="he-IL"/>
        </w:rPr>
        <w:t>רד</w:t>
      </w:r>
      <w:r w:rsidR="00A76E3D">
        <w:rPr>
          <w:rFonts w:hint="cs"/>
          <w:rtl/>
          <w:lang w:eastAsia="he-IL"/>
        </w:rPr>
        <w:t>.</w:t>
      </w:r>
      <w:r>
        <w:rPr>
          <w:rFonts w:hint="cs"/>
          <w:rtl/>
          <w:lang w:eastAsia="he-IL"/>
        </w:rPr>
        <w:t xml:space="preserve"> רד</w:t>
      </w:r>
      <w:r w:rsidR="00A76E3D">
        <w:rPr>
          <w:rFonts w:hint="cs"/>
          <w:rtl/>
          <w:lang w:eastAsia="he-IL"/>
        </w:rPr>
        <w:t>.</w:t>
      </w:r>
      <w:r>
        <w:rPr>
          <w:rFonts w:hint="cs"/>
          <w:rtl/>
          <w:lang w:eastAsia="he-IL"/>
        </w:rPr>
        <w:t xml:space="preserve"> רד</w:t>
      </w:r>
      <w:r w:rsidR="00A76E3D">
        <w:rPr>
          <w:rFonts w:hint="cs"/>
          <w:rtl/>
          <w:lang w:eastAsia="he-IL"/>
        </w:rPr>
        <w:t>.</w:t>
      </w:r>
      <w:r>
        <w:rPr>
          <w:rFonts w:hint="cs"/>
          <w:rtl/>
          <w:lang w:eastAsia="he-IL"/>
        </w:rPr>
        <w:t xml:space="preserve"> </w:t>
      </w:r>
      <w:bookmarkStart w:id="33800" w:name="_ETM_Q61_639702"/>
      <w:bookmarkEnd w:id="33800"/>
      <w:r>
        <w:rPr>
          <w:rFonts w:hint="cs"/>
          <w:rtl/>
          <w:lang w:eastAsia="he-IL"/>
        </w:rPr>
        <w:t xml:space="preserve">רד. </w:t>
      </w:r>
      <w:bookmarkStart w:id="33801" w:name="_ETM_Q61_638733"/>
      <w:bookmarkEnd w:id="33801"/>
    </w:p>
    <w:p w:rsidR="00F05D2D" w:rsidRDefault="00F05D2D" w:rsidP="00032139">
      <w:pPr>
        <w:rPr>
          <w:rtl/>
          <w:lang w:eastAsia="he-IL"/>
        </w:rPr>
      </w:pPr>
      <w:bookmarkStart w:id="33802" w:name="_ETM_Q61_638829"/>
      <w:bookmarkEnd w:id="33802"/>
    </w:p>
    <w:p w:rsidR="00F05D2D" w:rsidRDefault="00F05D2D" w:rsidP="00032139">
      <w:pPr>
        <w:pStyle w:val="af6"/>
        <w:keepNext/>
        <w:rPr>
          <w:rtl/>
        </w:rPr>
      </w:pPr>
      <w:bookmarkStart w:id="33803" w:name="ET_yor_6599_122"/>
      <w:r w:rsidRPr="00E809E1">
        <w:rPr>
          <w:rStyle w:val="TagStyle"/>
          <w:rtl/>
        </w:rPr>
        <w:t xml:space="preserve"> &lt;&lt; יור &gt;&gt;</w:t>
      </w:r>
      <w:r w:rsidRPr="004B35A8">
        <w:rPr>
          <w:rStyle w:val="TagStyle"/>
          <w:rtl/>
        </w:rPr>
        <w:t xml:space="preserve"> </w:t>
      </w:r>
      <w:r>
        <w:rPr>
          <w:rtl/>
        </w:rPr>
        <w:t>היו"ר משה רוט:</w:t>
      </w:r>
      <w:r w:rsidRPr="004B35A8">
        <w:rPr>
          <w:rStyle w:val="TagStyle"/>
          <w:rtl/>
        </w:rPr>
        <w:t xml:space="preserve"> </w:t>
      </w:r>
      <w:r w:rsidRPr="00E809E1">
        <w:rPr>
          <w:rStyle w:val="TagStyle"/>
          <w:rtl/>
        </w:rPr>
        <w:t>&lt;&lt; יור &gt;&gt;</w:t>
      </w:r>
      <w:r>
        <w:rPr>
          <w:rtl/>
        </w:rPr>
        <w:t xml:space="preserve"> </w:t>
      </w:r>
      <w:bookmarkEnd w:id="33803"/>
    </w:p>
    <w:p w:rsidR="00F05D2D" w:rsidRDefault="00F05D2D" w:rsidP="00C919F6">
      <w:pPr>
        <w:rPr>
          <w:rtl/>
          <w:lang w:eastAsia="he-IL"/>
        </w:rPr>
      </w:pPr>
    </w:p>
    <w:p w:rsidR="00F05D2D" w:rsidRDefault="00F05D2D" w:rsidP="00A76E3D">
      <w:pPr>
        <w:rPr>
          <w:rtl/>
          <w:lang w:eastAsia="he-IL"/>
        </w:rPr>
      </w:pPr>
      <w:bookmarkStart w:id="33804" w:name="_ETM_Q61_640580"/>
      <w:bookmarkEnd w:id="33804"/>
      <w:r>
        <w:rPr>
          <w:rFonts w:hint="cs"/>
          <w:rtl/>
          <w:lang w:eastAsia="he-IL"/>
        </w:rPr>
        <w:t>נעבור לדיון האישי. חברי הכנסת, סיימנו? נעבור לדיון</w:t>
      </w:r>
      <w:bookmarkStart w:id="33805" w:name="_ETM_Q61_647069"/>
      <w:bookmarkEnd w:id="33805"/>
      <w:r>
        <w:rPr>
          <w:rFonts w:hint="cs"/>
          <w:rtl/>
          <w:lang w:eastAsia="he-IL"/>
        </w:rPr>
        <w:t xml:space="preserve"> האישי. רשימת הדוברים סגורה. </w:t>
      </w:r>
      <w:bookmarkStart w:id="33806" w:name="_ETM_Q61_637294"/>
      <w:bookmarkStart w:id="33807" w:name="_ETM_Q61_637374"/>
      <w:bookmarkStart w:id="33808" w:name="_ETM_Q61_637442"/>
      <w:bookmarkEnd w:id="33806"/>
      <w:bookmarkEnd w:id="33807"/>
      <w:bookmarkEnd w:id="33808"/>
      <w:r>
        <w:rPr>
          <w:rFonts w:hint="cs"/>
          <w:rtl/>
          <w:lang w:eastAsia="he-IL"/>
        </w:rPr>
        <w:t xml:space="preserve">חבר הכנסת ואליד אלהואשלה. </w:t>
      </w:r>
      <w:bookmarkStart w:id="33809" w:name="_ETM_Q61_658163"/>
      <w:bookmarkStart w:id="33810" w:name="_ETM_Q61_660146"/>
      <w:bookmarkStart w:id="33811" w:name="_ETM_Q61_660233"/>
      <w:bookmarkEnd w:id="33809"/>
      <w:bookmarkEnd w:id="33810"/>
      <w:bookmarkEnd w:id="33811"/>
      <w:r>
        <w:rPr>
          <w:rFonts w:hint="cs"/>
          <w:rtl/>
          <w:lang w:eastAsia="he-IL"/>
        </w:rPr>
        <w:t>אני רוצה לשאול גם את הקואליציה וגם את האופוזיציה, חברי</w:t>
      </w:r>
      <w:bookmarkStart w:id="33812" w:name="_ETM_Q61_673930"/>
      <w:bookmarkEnd w:id="33812"/>
      <w:r>
        <w:rPr>
          <w:rFonts w:hint="cs"/>
          <w:rtl/>
          <w:lang w:eastAsia="he-IL"/>
        </w:rPr>
        <w:t xml:space="preserve"> כנסת שנרשמו </w:t>
      </w:r>
      <w:r w:rsidR="00C919F6">
        <w:rPr>
          <w:rFonts w:hint="cs"/>
          <w:rtl/>
          <w:lang w:eastAsia="he-IL"/>
        </w:rPr>
        <w:t>– – –</w:t>
      </w:r>
      <w:bookmarkStart w:id="33813" w:name="_ETM_Q61_679011"/>
      <w:bookmarkEnd w:id="33813"/>
    </w:p>
    <w:p w:rsidR="00F05D2D" w:rsidRDefault="00F05D2D" w:rsidP="00032139">
      <w:pPr>
        <w:rPr>
          <w:rtl/>
          <w:lang w:eastAsia="he-IL"/>
        </w:rPr>
      </w:pPr>
      <w:bookmarkStart w:id="33814" w:name="_ETM_Q61_679092"/>
      <w:bookmarkEnd w:id="33814"/>
    </w:p>
    <w:p w:rsidR="00F05D2D" w:rsidRDefault="00F05D2D" w:rsidP="00032139">
      <w:pPr>
        <w:pStyle w:val="af5"/>
        <w:keepNext/>
        <w:rPr>
          <w:rtl/>
        </w:rPr>
      </w:pPr>
      <w:bookmarkStart w:id="33815" w:name="ET_interruption_קר_אה_123"/>
      <w:r w:rsidRPr="00E809E1">
        <w:rPr>
          <w:rStyle w:val="TagStyle"/>
          <w:rtl/>
        </w:rPr>
        <w:t xml:space="preserve"> &lt;&lt; קריאה &gt;&gt;</w:t>
      </w:r>
      <w:r w:rsidRPr="00303678">
        <w:rPr>
          <w:rStyle w:val="TagStyle"/>
          <w:rtl/>
        </w:rPr>
        <w:t xml:space="preserve"> </w:t>
      </w:r>
      <w:r>
        <w:rPr>
          <w:rtl/>
        </w:rPr>
        <w:t>קריאה:</w:t>
      </w:r>
      <w:r w:rsidRPr="00303678">
        <w:rPr>
          <w:rStyle w:val="TagStyle"/>
          <w:rtl/>
        </w:rPr>
        <w:t xml:space="preserve"> </w:t>
      </w:r>
      <w:r w:rsidRPr="00E809E1">
        <w:rPr>
          <w:rStyle w:val="TagStyle"/>
          <w:rtl/>
        </w:rPr>
        <w:t>&lt;&lt; קריאה &gt;&gt;</w:t>
      </w:r>
      <w:r>
        <w:rPr>
          <w:rtl/>
        </w:rPr>
        <w:t xml:space="preserve"> </w:t>
      </w:r>
      <w:bookmarkEnd w:id="33815"/>
    </w:p>
    <w:p w:rsidR="00F05D2D" w:rsidRDefault="00F05D2D" w:rsidP="00C919F6">
      <w:pPr>
        <w:rPr>
          <w:rtl/>
          <w:lang w:eastAsia="he-IL"/>
        </w:rPr>
      </w:pPr>
    </w:p>
    <w:p w:rsidR="00F05D2D" w:rsidRDefault="00C919F6" w:rsidP="00032139">
      <w:pPr>
        <w:rPr>
          <w:rtl/>
          <w:lang w:eastAsia="he-IL"/>
        </w:rPr>
      </w:pPr>
      <w:bookmarkStart w:id="33816" w:name="_ETM_Q61_681478"/>
      <w:bookmarkEnd w:id="33816"/>
      <w:r>
        <w:rPr>
          <w:rFonts w:hint="cs"/>
          <w:rtl/>
          <w:lang w:eastAsia="he-IL"/>
        </w:rPr>
        <w:t>– – –</w:t>
      </w:r>
      <w:bookmarkStart w:id="33817" w:name="_ETM_Q61_679160"/>
      <w:bookmarkEnd w:id="33817"/>
    </w:p>
    <w:p w:rsidR="00F05D2D" w:rsidRDefault="00F05D2D" w:rsidP="00032139">
      <w:pPr>
        <w:rPr>
          <w:rtl/>
          <w:lang w:eastAsia="he-IL"/>
        </w:rPr>
      </w:pPr>
      <w:bookmarkStart w:id="33818" w:name="_ETM_Q61_679241"/>
      <w:bookmarkEnd w:id="33818"/>
    </w:p>
    <w:p w:rsidR="00F05D2D" w:rsidRDefault="00F05D2D" w:rsidP="00032139">
      <w:pPr>
        <w:pStyle w:val="af6"/>
        <w:keepNext/>
        <w:rPr>
          <w:rtl/>
        </w:rPr>
      </w:pPr>
      <w:bookmarkStart w:id="33819" w:name="ET_yor_6599_124"/>
      <w:r w:rsidRPr="00E809E1">
        <w:rPr>
          <w:rStyle w:val="TagStyle"/>
          <w:rtl/>
        </w:rPr>
        <w:t xml:space="preserve"> &lt;&lt; יור &gt;&gt;</w:t>
      </w:r>
      <w:r w:rsidRPr="00303678">
        <w:rPr>
          <w:rStyle w:val="TagStyle"/>
          <w:rtl/>
        </w:rPr>
        <w:t xml:space="preserve"> </w:t>
      </w:r>
      <w:r>
        <w:rPr>
          <w:rtl/>
        </w:rPr>
        <w:t>היו"ר משה רוט:</w:t>
      </w:r>
      <w:r w:rsidRPr="00303678">
        <w:rPr>
          <w:rStyle w:val="TagStyle"/>
          <w:rtl/>
        </w:rPr>
        <w:t xml:space="preserve"> </w:t>
      </w:r>
      <w:r w:rsidRPr="00E809E1">
        <w:rPr>
          <w:rStyle w:val="TagStyle"/>
          <w:rtl/>
        </w:rPr>
        <w:t>&lt;&lt; יור &gt;&gt;</w:t>
      </w:r>
      <w:r>
        <w:rPr>
          <w:rtl/>
        </w:rPr>
        <w:t xml:space="preserve"> </w:t>
      </w:r>
      <w:bookmarkEnd w:id="33819"/>
    </w:p>
    <w:p w:rsidR="00F05D2D" w:rsidRDefault="00F05D2D" w:rsidP="00C919F6">
      <w:pPr>
        <w:rPr>
          <w:rtl/>
          <w:lang w:eastAsia="he-IL"/>
        </w:rPr>
      </w:pPr>
    </w:p>
    <w:p w:rsidR="00F05D2D" w:rsidRDefault="00F05D2D" w:rsidP="00032139">
      <w:pPr>
        <w:rPr>
          <w:rtl/>
          <w:lang w:eastAsia="he-IL"/>
        </w:rPr>
      </w:pPr>
      <w:bookmarkStart w:id="33820" w:name="_ETM_Q61_680344"/>
      <w:bookmarkEnd w:id="33820"/>
      <w:r>
        <w:rPr>
          <w:rFonts w:hint="cs"/>
          <w:rtl/>
          <w:lang w:eastAsia="he-IL"/>
        </w:rPr>
        <w:t>שנייה, שנייה, שנייה,</w:t>
      </w:r>
      <w:bookmarkStart w:id="33821" w:name="_ETM_Q61_682928"/>
      <w:bookmarkEnd w:id="33821"/>
      <w:r>
        <w:rPr>
          <w:rFonts w:hint="cs"/>
          <w:rtl/>
          <w:lang w:eastAsia="he-IL"/>
        </w:rPr>
        <w:t xml:space="preserve"> שנייה, שנייה. </w:t>
      </w:r>
      <w:bookmarkStart w:id="33822" w:name="_ETM_Q61_683237"/>
      <w:bookmarkEnd w:id="33822"/>
    </w:p>
    <w:p w:rsidR="00F05D2D" w:rsidRDefault="00F05D2D" w:rsidP="00032139">
      <w:pPr>
        <w:rPr>
          <w:rtl/>
          <w:lang w:eastAsia="he-IL"/>
        </w:rPr>
      </w:pPr>
      <w:bookmarkStart w:id="33823" w:name="_ETM_Q61_683324"/>
      <w:bookmarkEnd w:id="33823"/>
    </w:p>
    <w:p w:rsidR="00F05D2D" w:rsidRDefault="00F05D2D" w:rsidP="00032139">
      <w:pPr>
        <w:pStyle w:val="af5"/>
        <w:keepNext/>
        <w:rPr>
          <w:rtl/>
        </w:rPr>
      </w:pPr>
      <w:bookmarkStart w:id="33824" w:name="ET_interruption_5300_125"/>
      <w:r w:rsidRPr="00E809E1">
        <w:rPr>
          <w:rStyle w:val="TagStyle"/>
          <w:rtl/>
        </w:rPr>
        <w:t xml:space="preserve"> &lt;&lt; קריאה &gt;&gt;</w:t>
      </w:r>
      <w:r w:rsidRPr="00303678">
        <w:rPr>
          <w:rStyle w:val="TagStyle"/>
          <w:rtl/>
        </w:rPr>
        <w:t xml:space="preserve"> </w:t>
      </w:r>
      <w:r>
        <w:rPr>
          <w:rtl/>
        </w:rPr>
        <w:t>מירב בן ארי (יש עתיד):</w:t>
      </w:r>
      <w:r w:rsidRPr="00303678">
        <w:rPr>
          <w:rStyle w:val="TagStyle"/>
          <w:rtl/>
        </w:rPr>
        <w:t xml:space="preserve"> </w:t>
      </w:r>
      <w:r w:rsidRPr="00E809E1">
        <w:rPr>
          <w:rStyle w:val="TagStyle"/>
          <w:rtl/>
        </w:rPr>
        <w:t>&lt;&lt; קריאה &gt;&gt;</w:t>
      </w:r>
      <w:r>
        <w:rPr>
          <w:rtl/>
        </w:rPr>
        <w:t xml:space="preserve"> </w:t>
      </w:r>
      <w:bookmarkEnd w:id="33824"/>
    </w:p>
    <w:p w:rsidR="00F05D2D" w:rsidRDefault="00F05D2D" w:rsidP="00C919F6">
      <w:pPr>
        <w:rPr>
          <w:rtl/>
          <w:lang w:eastAsia="he-IL"/>
        </w:rPr>
      </w:pPr>
    </w:p>
    <w:p w:rsidR="00F05D2D" w:rsidRDefault="00C919F6" w:rsidP="00032139">
      <w:pPr>
        <w:rPr>
          <w:rtl/>
          <w:lang w:eastAsia="he-IL"/>
        </w:rPr>
      </w:pPr>
      <w:bookmarkStart w:id="33825" w:name="_ETM_Q61_683693"/>
      <w:bookmarkEnd w:id="33825"/>
      <w:r>
        <w:rPr>
          <w:rFonts w:hint="cs"/>
          <w:rtl/>
          <w:lang w:eastAsia="he-IL"/>
        </w:rPr>
        <w:t>– – –</w:t>
      </w:r>
    </w:p>
    <w:p w:rsidR="00F05D2D" w:rsidRDefault="00F05D2D" w:rsidP="00032139">
      <w:pPr>
        <w:rPr>
          <w:rtl/>
          <w:lang w:eastAsia="he-IL"/>
        </w:rPr>
      </w:pPr>
      <w:bookmarkStart w:id="33826" w:name="_ETM_Q61_685494"/>
      <w:bookmarkStart w:id="33827" w:name="_ETM_Q61_685591"/>
      <w:bookmarkEnd w:id="33826"/>
      <w:bookmarkEnd w:id="33827"/>
    </w:p>
    <w:p w:rsidR="00F05D2D" w:rsidRDefault="00F05D2D" w:rsidP="00032139">
      <w:pPr>
        <w:pStyle w:val="af6"/>
        <w:keepNext/>
        <w:rPr>
          <w:rtl/>
        </w:rPr>
      </w:pPr>
      <w:bookmarkStart w:id="33828" w:name="ET_yor_6599_126"/>
      <w:r w:rsidRPr="00E809E1">
        <w:rPr>
          <w:rStyle w:val="TagStyle"/>
          <w:rtl/>
        </w:rPr>
        <w:t xml:space="preserve"> &lt;&lt; יור &gt;&gt;</w:t>
      </w:r>
      <w:r w:rsidRPr="00303678">
        <w:rPr>
          <w:rStyle w:val="TagStyle"/>
          <w:rtl/>
        </w:rPr>
        <w:t xml:space="preserve"> </w:t>
      </w:r>
      <w:r>
        <w:rPr>
          <w:rtl/>
        </w:rPr>
        <w:t>היו"ר משה רוט:</w:t>
      </w:r>
      <w:r w:rsidRPr="00303678">
        <w:rPr>
          <w:rStyle w:val="TagStyle"/>
          <w:rtl/>
        </w:rPr>
        <w:t xml:space="preserve"> </w:t>
      </w:r>
      <w:r w:rsidRPr="00E809E1">
        <w:rPr>
          <w:rStyle w:val="TagStyle"/>
          <w:rtl/>
        </w:rPr>
        <w:t>&lt;&lt; יור &gt;&gt;</w:t>
      </w:r>
      <w:r>
        <w:rPr>
          <w:rtl/>
        </w:rPr>
        <w:t xml:space="preserve"> </w:t>
      </w:r>
      <w:bookmarkEnd w:id="33828"/>
    </w:p>
    <w:p w:rsidR="00F05D2D" w:rsidRDefault="00F05D2D" w:rsidP="00C919F6">
      <w:pPr>
        <w:rPr>
          <w:rtl/>
          <w:lang w:eastAsia="he-IL"/>
        </w:rPr>
      </w:pPr>
    </w:p>
    <w:p w:rsidR="00F05D2D" w:rsidRDefault="00F05D2D" w:rsidP="00032139">
      <w:pPr>
        <w:rPr>
          <w:rtl/>
          <w:lang w:eastAsia="he-IL"/>
        </w:rPr>
      </w:pPr>
      <w:bookmarkStart w:id="33829" w:name="_ETM_Q61_687480"/>
      <w:bookmarkEnd w:id="33829"/>
      <w:r>
        <w:rPr>
          <w:rFonts w:hint="cs"/>
          <w:rtl/>
          <w:lang w:eastAsia="he-IL"/>
        </w:rPr>
        <w:t>שנייה, שנייה. חברת הכנסת מירב בן</w:t>
      </w:r>
      <w:bookmarkStart w:id="33830" w:name="_ETM_Q61_690619"/>
      <w:bookmarkEnd w:id="33830"/>
      <w:r>
        <w:rPr>
          <w:rFonts w:hint="cs"/>
          <w:rtl/>
          <w:lang w:eastAsia="he-IL"/>
        </w:rPr>
        <w:t xml:space="preserve"> ארי, יש הסכמה בנושא? </w:t>
      </w:r>
      <w:bookmarkStart w:id="33831" w:name="_ETM_Q61_692791"/>
      <w:bookmarkEnd w:id="33831"/>
    </w:p>
    <w:p w:rsidR="00F05D2D" w:rsidRDefault="00F05D2D" w:rsidP="00032139">
      <w:pPr>
        <w:rPr>
          <w:rtl/>
          <w:lang w:eastAsia="he-IL"/>
        </w:rPr>
      </w:pPr>
      <w:bookmarkStart w:id="33832" w:name="_ETM_Q61_692870"/>
      <w:bookmarkEnd w:id="33832"/>
    </w:p>
    <w:p w:rsidR="00F05D2D" w:rsidRDefault="00F05D2D" w:rsidP="00032139">
      <w:pPr>
        <w:pStyle w:val="a4"/>
        <w:keepNext/>
        <w:rPr>
          <w:rtl/>
        </w:rPr>
      </w:pPr>
      <w:bookmarkStart w:id="33833" w:name="ET_speaker_5300_127"/>
      <w:r w:rsidRPr="00E809E1">
        <w:rPr>
          <w:rStyle w:val="TagStyle"/>
          <w:rtl/>
        </w:rPr>
        <w:t xml:space="preserve"> &lt;&lt; דובר &gt;&gt;</w:t>
      </w:r>
      <w:r w:rsidRPr="00303678">
        <w:rPr>
          <w:rStyle w:val="TagStyle"/>
          <w:rtl/>
        </w:rPr>
        <w:t xml:space="preserve"> </w:t>
      </w:r>
      <w:bookmarkStart w:id="33834" w:name="_Toc182318262"/>
      <w:bookmarkStart w:id="33835" w:name="_Toc182318622"/>
      <w:bookmarkStart w:id="33836" w:name="_Toc182329044"/>
      <w:r>
        <w:rPr>
          <w:rtl/>
        </w:rPr>
        <w:t>מירב בן ארי (יש עתיד):</w:t>
      </w:r>
      <w:bookmarkEnd w:id="33834"/>
      <w:bookmarkEnd w:id="33835"/>
      <w:bookmarkEnd w:id="33836"/>
      <w:r w:rsidRPr="00303678">
        <w:rPr>
          <w:rStyle w:val="TagStyle"/>
          <w:rtl/>
        </w:rPr>
        <w:t xml:space="preserve"> </w:t>
      </w:r>
      <w:r w:rsidRPr="00E809E1">
        <w:rPr>
          <w:rStyle w:val="TagStyle"/>
          <w:rtl/>
        </w:rPr>
        <w:t>&lt;&lt; דובר &gt;&gt;</w:t>
      </w:r>
      <w:r>
        <w:rPr>
          <w:rtl/>
        </w:rPr>
        <w:t xml:space="preserve"> </w:t>
      </w:r>
      <w:bookmarkEnd w:id="33833"/>
    </w:p>
    <w:p w:rsidR="00F05D2D" w:rsidRDefault="00F05D2D" w:rsidP="00C919F6">
      <w:pPr>
        <w:rPr>
          <w:rtl/>
          <w:lang w:eastAsia="he-IL"/>
        </w:rPr>
      </w:pPr>
    </w:p>
    <w:p w:rsidR="00F05D2D" w:rsidRDefault="00F05D2D" w:rsidP="00032139">
      <w:pPr>
        <w:rPr>
          <w:rtl/>
          <w:lang w:eastAsia="he-IL"/>
        </w:rPr>
      </w:pPr>
      <w:r>
        <w:rPr>
          <w:rFonts w:hint="cs"/>
          <w:rtl/>
          <w:lang w:eastAsia="he-IL"/>
        </w:rPr>
        <w:t>ל</w:t>
      </w:r>
      <w:bookmarkStart w:id="33837" w:name="_ETM_Q61_692934"/>
      <w:bookmarkStart w:id="33838" w:name="_ETM_Q61_692963"/>
      <w:bookmarkEnd w:id="33837"/>
      <w:bookmarkEnd w:id="33838"/>
      <w:r>
        <w:rPr>
          <w:rFonts w:hint="cs"/>
          <w:rtl/>
          <w:lang w:eastAsia="he-IL"/>
        </w:rPr>
        <w:t xml:space="preserve">א, אין הסכמה. </w:t>
      </w:r>
      <w:bookmarkStart w:id="33839" w:name="_ETM_Q61_694189"/>
      <w:bookmarkEnd w:id="33839"/>
    </w:p>
    <w:p w:rsidR="00F05D2D" w:rsidRDefault="00F05D2D" w:rsidP="00032139">
      <w:pPr>
        <w:rPr>
          <w:rtl/>
          <w:lang w:eastAsia="he-IL"/>
        </w:rPr>
      </w:pPr>
      <w:bookmarkStart w:id="33840" w:name="_ETM_Q61_694278"/>
      <w:bookmarkEnd w:id="33840"/>
    </w:p>
    <w:p w:rsidR="00F05D2D" w:rsidRDefault="00F05D2D" w:rsidP="00032139">
      <w:pPr>
        <w:pStyle w:val="af5"/>
        <w:keepNext/>
        <w:rPr>
          <w:rtl/>
        </w:rPr>
      </w:pPr>
      <w:bookmarkStart w:id="33841" w:name="ET_interruption_5787_128"/>
      <w:r w:rsidRPr="00E809E1">
        <w:rPr>
          <w:rStyle w:val="TagStyle"/>
          <w:rtl/>
        </w:rPr>
        <w:t xml:space="preserve"> &lt;&lt; קריאה &gt;&gt;</w:t>
      </w:r>
      <w:r w:rsidRPr="00303678">
        <w:rPr>
          <w:rStyle w:val="TagStyle"/>
          <w:rtl/>
        </w:rPr>
        <w:t xml:space="preserve"> </w:t>
      </w:r>
      <w:r>
        <w:rPr>
          <w:rtl/>
        </w:rPr>
        <w:t>יוראי להב הרצנו (יש עתיד):</w:t>
      </w:r>
      <w:r w:rsidRPr="00303678">
        <w:rPr>
          <w:rStyle w:val="TagStyle"/>
          <w:rtl/>
        </w:rPr>
        <w:t xml:space="preserve"> </w:t>
      </w:r>
      <w:r w:rsidRPr="00E809E1">
        <w:rPr>
          <w:rStyle w:val="TagStyle"/>
          <w:rtl/>
        </w:rPr>
        <w:t>&lt;&lt; קריאה &gt;&gt;</w:t>
      </w:r>
      <w:r>
        <w:rPr>
          <w:rtl/>
        </w:rPr>
        <w:t xml:space="preserve"> </w:t>
      </w:r>
      <w:bookmarkEnd w:id="33841"/>
    </w:p>
    <w:p w:rsidR="00F05D2D" w:rsidRDefault="00F05D2D" w:rsidP="00C919F6">
      <w:pPr>
        <w:rPr>
          <w:rtl/>
          <w:lang w:eastAsia="he-IL"/>
        </w:rPr>
      </w:pPr>
    </w:p>
    <w:p w:rsidR="00F05D2D" w:rsidRDefault="00F05D2D" w:rsidP="00032139">
      <w:pPr>
        <w:rPr>
          <w:rtl/>
          <w:lang w:eastAsia="he-IL"/>
        </w:rPr>
      </w:pPr>
      <w:bookmarkStart w:id="33842" w:name="_ETM_Q61_695452"/>
      <w:bookmarkEnd w:id="33842"/>
      <w:r>
        <w:rPr>
          <w:rFonts w:hint="cs"/>
          <w:rtl/>
          <w:lang w:eastAsia="he-IL"/>
        </w:rPr>
        <w:t>לא, אין הסכמה.</w:t>
      </w:r>
      <w:bookmarkStart w:id="33843" w:name="_ETM_Q61_695062"/>
      <w:bookmarkEnd w:id="33843"/>
      <w:r>
        <w:rPr>
          <w:rFonts w:hint="cs"/>
          <w:rtl/>
          <w:lang w:eastAsia="he-IL"/>
        </w:rPr>
        <w:t xml:space="preserve"> אני ארצה לדבר. אין הסכמה. </w:t>
      </w:r>
      <w:bookmarkStart w:id="33844" w:name="_ETM_Q61_698062"/>
      <w:bookmarkEnd w:id="33844"/>
    </w:p>
    <w:p w:rsidR="00F05D2D" w:rsidRDefault="00F05D2D" w:rsidP="00032139">
      <w:pPr>
        <w:rPr>
          <w:rtl/>
          <w:lang w:eastAsia="he-IL"/>
        </w:rPr>
      </w:pPr>
      <w:bookmarkStart w:id="33845" w:name="_ETM_Q61_698176"/>
      <w:bookmarkEnd w:id="33845"/>
    </w:p>
    <w:p w:rsidR="00F05D2D" w:rsidRDefault="00F05D2D" w:rsidP="00032139">
      <w:pPr>
        <w:pStyle w:val="af6"/>
        <w:keepNext/>
        <w:rPr>
          <w:rtl/>
        </w:rPr>
      </w:pPr>
      <w:bookmarkStart w:id="33846" w:name="ET_yor_6599_129"/>
      <w:r w:rsidRPr="00E809E1">
        <w:rPr>
          <w:rStyle w:val="TagStyle"/>
          <w:rtl/>
        </w:rPr>
        <w:t xml:space="preserve"> &lt;&lt; יור &gt;&gt;</w:t>
      </w:r>
      <w:r w:rsidRPr="00303678">
        <w:rPr>
          <w:rStyle w:val="TagStyle"/>
          <w:rtl/>
        </w:rPr>
        <w:t xml:space="preserve"> </w:t>
      </w:r>
      <w:r>
        <w:rPr>
          <w:rtl/>
        </w:rPr>
        <w:t>היו"ר משה רוט:</w:t>
      </w:r>
      <w:r w:rsidRPr="00303678">
        <w:rPr>
          <w:rStyle w:val="TagStyle"/>
          <w:rtl/>
        </w:rPr>
        <w:t xml:space="preserve"> </w:t>
      </w:r>
      <w:r w:rsidRPr="00E809E1">
        <w:rPr>
          <w:rStyle w:val="TagStyle"/>
          <w:rtl/>
        </w:rPr>
        <w:t>&lt;&lt; יור &gt;&gt;</w:t>
      </w:r>
      <w:r>
        <w:rPr>
          <w:rtl/>
        </w:rPr>
        <w:t xml:space="preserve"> </w:t>
      </w:r>
      <w:bookmarkEnd w:id="33846"/>
    </w:p>
    <w:p w:rsidR="00F05D2D" w:rsidRDefault="00F05D2D" w:rsidP="00C919F6">
      <w:pPr>
        <w:rPr>
          <w:rtl/>
          <w:lang w:eastAsia="he-IL"/>
        </w:rPr>
      </w:pPr>
    </w:p>
    <w:p w:rsidR="00F05D2D" w:rsidRDefault="00F05D2D" w:rsidP="00032139">
      <w:pPr>
        <w:rPr>
          <w:rtl/>
          <w:lang w:eastAsia="he-IL"/>
        </w:rPr>
      </w:pPr>
      <w:bookmarkStart w:id="33847" w:name="_ETM_Q61_696790"/>
      <w:bookmarkEnd w:id="33847"/>
      <w:r>
        <w:rPr>
          <w:rFonts w:hint="cs"/>
          <w:rtl/>
          <w:lang w:eastAsia="he-IL"/>
        </w:rPr>
        <w:t xml:space="preserve">היא אומרת שאין הסכמה. חבר </w:t>
      </w:r>
      <w:bookmarkStart w:id="33848" w:name="_ETM_Q61_698276"/>
      <w:bookmarkEnd w:id="33848"/>
      <w:r>
        <w:rPr>
          <w:rFonts w:hint="cs"/>
          <w:rtl/>
          <w:lang w:eastAsia="he-IL"/>
        </w:rPr>
        <w:t xml:space="preserve">הכנסת ואליד אלהואשלה </w:t>
      </w:r>
      <w:r>
        <w:rPr>
          <w:rtl/>
          <w:lang w:eastAsia="he-IL"/>
        </w:rPr>
        <w:t>–</w:t>
      </w:r>
      <w:r>
        <w:rPr>
          <w:rFonts w:hint="cs"/>
          <w:rtl/>
          <w:lang w:eastAsia="he-IL"/>
        </w:rPr>
        <w:t xml:space="preserve"> אינו נוכח; חברת הכנסת</w:t>
      </w:r>
      <w:bookmarkStart w:id="33849" w:name="_ETM_Q61_701866"/>
      <w:bookmarkEnd w:id="33849"/>
      <w:r>
        <w:rPr>
          <w:rFonts w:hint="cs"/>
          <w:rtl/>
          <w:lang w:eastAsia="he-IL"/>
        </w:rPr>
        <w:t xml:space="preserve"> יוליה מלינובסקי </w:t>
      </w:r>
      <w:r>
        <w:rPr>
          <w:rtl/>
          <w:lang w:eastAsia="he-IL"/>
        </w:rPr>
        <w:t>–</w:t>
      </w:r>
      <w:r>
        <w:rPr>
          <w:rFonts w:hint="cs"/>
          <w:rtl/>
          <w:lang w:eastAsia="he-IL"/>
        </w:rPr>
        <w:t xml:space="preserve"> אינה נוכחת; חב</w:t>
      </w:r>
      <w:bookmarkStart w:id="33850" w:name="_ETM_Q61_707922"/>
      <w:bookmarkEnd w:id="33850"/>
      <w:r>
        <w:rPr>
          <w:rFonts w:hint="cs"/>
          <w:rtl/>
          <w:lang w:eastAsia="he-IL"/>
        </w:rPr>
        <w:t xml:space="preserve">ר הכנסת רון כץ </w:t>
      </w:r>
      <w:r>
        <w:rPr>
          <w:rtl/>
          <w:lang w:eastAsia="he-IL"/>
        </w:rPr>
        <w:t>–</w:t>
      </w:r>
      <w:r>
        <w:rPr>
          <w:rFonts w:hint="cs"/>
          <w:rtl/>
          <w:lang w:eastAsia="he-IL"/>
        </w:rPr>
        <w:t xml:space="preserve"> תהיה במקום, אני מסתכל והולך.</w:t>
      </w:r>
      <w:bookmarkStart w:id="33851" w:name="_ETM_Q61_710565"/>
      <w:bookmarkEnd w:id="33851"/>
      <w:r>
        <w:rPr>
          <w:rFonts w:hint="cs"/>
          <w:rtl/>
          <w:lang w:eastAsia="he-IL"/>
        </w:rPr>
        <w:t xml:space="preserve"> רוצה לדבר? סליחה, כל הרעשנים. סליחה, לא? לא</w:t>
      </w:r>
      <w:bookmarkStart w:id="33852" w:name="_ETM_Q61_718561"/>
      <w:bookmarkEnd w:id="33852"/>
      <w:r>
        <w:rPr>
          <w:rFonts w:hint="cs"/>
          <w:rtl/>
          <w:lang w:eastAsia="he-IL"/>
        </w:rPr>
        <w:t xml:space="preserve"> רוצה לדבר. חברת הכנסת יוליה מלינובסקי </w:t>
      </w:r>
      <w:r>
        <w:rPr>
          <w:rtl/>
          <w:lang w:eastAsia="he-IL"/>
        </w:rPr>
        <w:t>–</w:t>
      </w:r>
      <w:r>
        <w:rPr>
          <w:rFonts w:hint="cs"/>
          <w:rtl/>
          <w:lang w:eastAsia="he-IL"/>
        </w:rPr>
        <w:t xml:space="preserve"> אינה נוכחת; חבר</w:t>
      </w:r>
      <w:bookmarkStart w:id="33853" w:name="_ETM_Q61_721562"/>
      <w:bookmarkEnd w:id="33853"/>
      <w:r>
        <w:rPr>
          <w:rFonts w:hint="cs"/>
          <w:rtl/>
          <w:lang w:eastAsia="he-IL"/>
        </w:rPr>
        <w:t xml:space="preserve"> הכנסת רון כץ; חבר הכנסת עופר כסיף </w:t>
      </w:r>
      <w:r>
        <w:rPr>
          <w:rtl/>
          <w:lang w:eastAsia="he-IL"/>
        </w:rPr>
        <w:t>–</w:t>
      </w:r>
      <w:bookmarkStart w:id="33854" w:name="_ETM_Q61_725749"/>
      <w:bookmarkEnd w:id="33854"/>
      <w:r>
        <w:rPr>
          <w:rFonts w:hint="cs"/>
          <w:rtl/>
          <w:lang w:eastAsia="he-IL"/>
        </w:rPr>
        <w:t xml:space="preserve"> כבר לא יכול לדבר בין כה; חבר הכנסת אלעזר </w:t>
      </w:r>
      <w:bookmarkStart w:id="33855" w:name="_ETM_Q61_730935"/>
      <w:bookmarkEnd w:id="33855"/>
      <w:r>
        <w:rPr>
          <w:rFonts w:hint="cs"/>
          <w:rtl/>
          <w:lang w:eastAsia="he-IL"/>
        </w:rPr>
        <w:t xml:space="preserve">שטרן </w:t>
      </w:r>
      <w:r>
        <w:rPr>
          <w:rtl/>
          <w:lang w:eastAsia="he-IL"/>
        </w:rPr>
        <w:t>–</w:t>
      </w:r>
      <w:r>
        <w:rPr>
          <w:rFonts w:hint="cs"/>
          <w:rtl/>
          <w:lang w:eastAsia="he-IL"/>
        </w:rPr>
        <w:t xml:space="preserve"> לא? הוא לא יכול לדבר. אחרי 00:00 הוא </w:t>
      </w:r>
      <w:bookmarkStart w:id="33856" w:name="_ETM_Q61_737138"/>
      <w:bookmarkEnd w:id="33856"/>
      <w:r>
        <w:rPr>
          <w:rFonts w:hint="cs"/>
          <w:rtl/>
          <w:lang w:eastAsia="he-IL"/>
        </w:rPr>
        <w:t>לא יכול לדבר. סליחה, חבר הכנסת שטרן, אתה</w:t>
      </w:r>
      <w:bookmarkStart w:id="33857" w:name="_ETM_Q61_746191"/>
      <w:bookmarkEnd w:id="33857"/>
      <w:r>
        <w:rPr>
          <w:rFonts w:hint="cs"/>
          <w:rtl/>
          <w:lang w:eastAsia="he-IL"/>
        </w:rPr>
        <w:t xml:space="preserve"> יכול להיכנס רק להצבעה, לא? לא החזרתי אותו. חבר הכנסת</w:t>
      </w:r>
      <w:bookmarkStart w:id="33858" w:name="_ETM_Q61_751763"/>
      <w:bookmarkEnd w:id="33858"/>
      <w:r>
        <w:rPr>
          <w:rFonts w:hint="cs"/>
          <w:rtl/>
          <w:lang w:eastAsia="he-IL"/>
        </w:rPr>
        <w:t xml:space="preserve"> שטרן, קראנו בשמך בטעות. </w:t>
      </w:r>
    </w:p>
    <w:p w:rsidR="00F05D2D" w:rsidRDefault="00F05D2D" w:rsidP="00032139">
      <w:pPr>
        <w:rPr>
          <w:rtl/>
          <w:lang w:eastAsia="he-IL"/>
        </w:rPr>
      </w:pPr>
      <w:bookmarkStart w:id="33859" w:name="_ETM_Q61_752195"/>
      <w:bookmarkStart w:id="33860" w:name="_ETM_Q61_752268"/>
      <w:bookmarkStart w:id="33861" w:name="_ETM_Q61_752338"/>
      <w:bookmarkEnd w:id="33859"/>
      <w:bookmarkEnd w:id="33860"/>
      <w:bookmarkEnd w:id="33861"/>
    </w:p>
    <w:p w:rsidR="00F05D2D" w:rsidRDefault="00F05D2D" w:rsidP="00032139">
      <w:pPr>
        <w:pStyle w:val="af5"/>
        <w:keepNext/>
        <w:rPr>
          <w:rtl/>
        </w:rPr>
      </w:pPr>
      <w:bookmarkStart w:id="33862" w:name="ET_interruption_6361_134"/>
      <w:r w:rsidRPr="00E809E1">
        <w:rPr>
          <w:rStyle w:val="TagStyle"/>
          <w:rtl/>
        </w:rPr>
        <w:t xml:space="preserve"> &lt;&lt; קריאה &gt;&gt;</w:t>
      </w:r>
      <w:r w:rsidRPr="00303678">
        <w:rPr>
          <w:rStyle w:val="TagStyle"/>
          <w:rtl/>
        </w:rPr>
        <w:t xml:space="preserve"> </w:t>
      </w:r>
      <w:r>
        <w:rPr>
          <w:rtl/>
        </w:rPr>
        <w:t>נאור שירי (יש עתיד):</w:t>
      </w:r>
      <w:r w:rsidRPr="00303678">
        <w:rPr>
          <w:rStyle w:val="TagStyle"/>
          <w:rtl/>
        </w:rPr>
        <w:t xml:space="preserve"> </w:t>
      </w:r>
      <w:r w:rsidRPr="00E809E1">
        <w:rPr>
          <w:rStyle w:val="TagStyle"/>
          <w:rtl/>
        </w:rPr>
        <w:t>&lt;&lt; קריאה &gt;&gt;</w:t>
      </w:r>
      <w:r>
        <w:rPr>
          <w:rtl/>
        </w:rPr>
        <w:t xml:space="preserve"> </w:t>
      </w:r>
      <w:bookmarkEnd w:id="33862"/>
    </w:p>
    <w:p w:rsidR="00F05D2D" w:rsidRDefault="00F05D2D" w:rsidP="00C919F6">
      <w:pPr>
        <w:rPr>
          <w:rtl/>
          <w:lang w:eastAsia="he-IL"/>
        </w:rPr>
      </w:pPr>
    </w:p>
    <w:p w:rsidR="00F05D2D" w:rsidRDefault="00F05D2D" w:rsidP="00032139">
      <w:pPr>
        <w:rPr>
          <w:rtl/>
          <w:lang w:eastAsia="he-IL"/>
        </w:rPr>
      </w:pPr>
      <w:bookmarkStart w:id="33863" w:name="_ETM_Q61_753622"/>
      <w:bookmarkStart w:id="33864" w:name="_ETM_Q61_753876"/>
      <w:bookmarkStart w:id="33865" w:name="_ETM_Q61_753990"/>
      <w:bookmarkEnd w:id="33863"/>
      <w:bookmarkEnd w:id="33864"/>
      <w:bookmarkEnd w:id="33865"/>
      <w:r>
        <w:rPr>
          <w:rFonts w:hint="cs"/>
          <w:rtl/>
          <w:lang w:eastAsia="he-IL"/>
        </w:rPr>
        <w:t xml:space="preserve">אבל הוא החזיר אותו. </w:t>
      </w:r>
      <w:bookmarkStart w:id="33866" w:name="_ETM_Q61_754544"/>
      <w:bookmarkEnd w:id="33866"/>
      <w:r>
        <w:rPr>
          <w:rFonts w:hint="cs"/>
          <w:rtl/>
          <w:lang w:eastAsia="he-IL"/>
        </w:rPr>
        <w:t xml:space="preserve">על טעויות משלמים. </w:t>
      </w:r>
      <w:bookmarkStart w:id="33867" w:name="_ETM_Q61_755033"/>
      <w:bookmarkEnd w:id="33867"/>
    </w:p>
    <w:p w:rsidR="00F05D2D" w:rsidRDefault="00F05D2D" w:rsidP="00032139">
      <w:pPr>
        <w:rPr>
          <w:rtl/>
          <w:lang w:eastAsia="he-IL"/>
        </w:rPr>
      </w:pPr>
      <w:bookmarkStart w:id="33868" w:name="_ETM_Q61_755114"/>
      <w:bookmarkEnd w:id="33868"/>
    </w:p>
    <w:p w:rsidR="00F05D2D" w:rsidRDefault="00F05D2D" w:rsidP="00032139">
      <w:pPr>
        <w:pStyle w:val="af6"/>
        <w:keepNext/>
        <w:rPr>
          <w:rtl/>
        </w:rPr>
      </w:pPr>
      <w:bookmarkStart w:id="33869" w:name="ET_yor_6599_135"/>
      <w:r w:rsidRPr="00E809E1">
        <w:rPr>
          <w:rStyle w:val="TagStyle"/>
          <w:rtl/>
        </w:rPr>
        <w:t xml:space="preserve"> &lt;&lt; יור &gt;&gt;</w:t>
      </w:r>
      <w:r w:rsidRPr="00303678">
        <w:rPr>
          <w:rStyle w:val="TagStyle"/>
          <w:rtl/>
        </w:rPr>
        <w:t xml:space="preserve"> </w:t>
      </w:r>
      <w:r>
        <w:rPr>
          <w:rtl/>
        </w:rPr>
        <w:t>היו"ר משה רוט:</w:t>
      </w:r>
      <w:r w:rsidRPr="00303678">
        <w:rPr>
          <w:rStyle w:val="TagStyle"/>
          <w:rtl/>
        </w:rPr>
        <w:t xml:space="preserve"> </w:t>
      </w:r>
      <w:r w:rsidRPr="00E809E1">
        <w:rPr>
          <w:rStyle w:val="TagStyle"/>
          <w:rtl/>
        </w:rPr>
        <w:t>&lt;&lt; יור &gt;&gt;</w:t>
      </w:r>
      <w:r>
        <w:rPr>
          <w:rtl/>
        </w:rPr>
        <w:t xml:space="preserve"> </w:t>
      </w:r>
      <w:bookmarkEnd w:id="33869"/>
    </w:p>
    <w:p w:rsidR="00F05D2D" w:rsidRDefault="00F05D2D" w:rsidP="00C919F6">
      <w:pPr>
        <w:rPr>
          <w:rtl/>
          <w:lang w:eastAsia="he-IL"/>
        </w:rPr>
      </w:pPr>
    </w:p>
    <w:p w:rsidR="00F05D2D" w:rsidRDefault="00F05D2D" w:rsidP="00032139">
      <w:pPr>
        <w:rPr>
          <w:rtl/>
          <w:lang w:eastAsia="he-IL"/>
        </w:rPr>
      </w:pPr>
      <w:bookmarkStart w:id="33870" w:name="_ETM_Q61_756253"/>
      <w:bookmarkStart w:id="33871" w:name="_ETM_Q61_752390"/>
      <w:bookmarkStart w:id="33872" w:name="_ETM_Q61_752489"/>
      <w:bookmarkStart w:id="33873" w:name="_ETM_Q61_752547"/>
      <w:bookmarkEnd w:id="33870"/>
      <w:bookmarkEnd w:id="33871"/>
      <w:bookmarkEnd w:id="33872"/>
      <w:bookmarkEnd w:id="33873"/>
      <w:r>
        <w:rPr>
          <w:rFonts w:hint="cs"/>
          <w:rtl/>
          <w:lang w:eastAsia="he-IL"/>
        </w:rPr>
        <w:t xml:space="preserve">סליחה. </w:t>
      </w:r>
      <w:bookmarkStart w:id="33874" w:name="_ETM_Q61_755744"/>
      <w:bookmarkEnd w:id="33874"/>
    </w:p>
    <w:p w:rsidR="00F05D2D" w:rsidRPr="00E809E1" w:rsidRDefault="00F05D2D" w:rsidP="00032139">
      <w:pPr>
        <w:rPr>
          <w:rtl/>
        </w:rPr>
      </w:pPr>
      <w:bookmarkStart w:id="33875" w:name="_ETM_Q61_755842"/>
      <w:bookmarkEnd w:id="33875"/>
    </w:p>
    <w:p w:rsidR="00691234" w:rsidRDefault="00691234" w:rsidP="00032139">
      <w:pPr>
        <w:pStyle w:val="-"/>
        <w:keepNext/>
        <w:rPr>
          <w:rtl/>
        </w:rPr>
      </w:pPr>
      <w:bookmarkStart w:id="33876" w:name="ET_speakercontinue_5109_9"/>
      <w:r w:rsidRPr="00663ADF">
        <w:rPr>
          <w:rStyle w:val="TagStyle"/>
          <w:rtl/>
        </w:rPr>
        <w:t xml:space="preserve">&lt;&lt; דובר_המשך &gt;&gt; </w:t>
      </w:r>
      <w:r>
        <w:rPr>
          <w:rtl/>
        </w:rPr>
        <w:t>אלעזר שטרן (יש עתיד):</w:t>
      </w:r>
      <w:r w:rsidRPr="00663ADF">
        <w:rPr>
          <w:rStyle w:val="TagStyle"/>
          <w:rtl/>
        </w:rPr>
        <w:t xml:space="preserve"> &lt;&lt; דובר_המשך &gt;&gt;</w:t>
      </w:r>
      <w:r>
        <w:rPr>
          <w:rtl/>
        </w:rPr>
        <w:t xml:space="preserve"> </w:t>
      </w:r>
      <w:bookmarkEnd w:id="33876"/>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לא, אבל הוא פנה אליי. </w:t>
      </w:r>
    </w:p>
    <w:p w:rsidR="00691234" w:rsidRDefault="00691234" w:rsidP="00032139">
      <w:pPr>
        <w:rPr>
          <w:rtl/>
          <w:lang w:eastAsia="he-IL"/>
        </w:rPr>
      </w:pPr>
      <w:bookmarkStart w:id="33877" w:name="_ETM_Q62_158678"/>
      <w:bookmarkStart w:id="33878" w:name="_ETM_Q62_158751"/>
      <w:bookmarkEnd w:id="33877"/>
      <w:bookmarkEnd w:id="33878"/>
    </w:p>
    <w:p w:rsidR="00691234" w:rsidRDefault="00691234" w:rsidP="00032139">
      <w:pPr>
        <w:pStyle w:val="af6"/>
        <w:keepNext/>
        <w:rPr>
          <w:rtl/>
        </w:rPr>
      </w:pPr>
      <w:bookmarkStart w:id="33879" w:name="ET_yor_6599_10"/>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bookmarkEnd w:id="3387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לא. </w:t>
      </w:r>
    </w:p>
    <w:p w:rsidR="00691234" w:rsidRDefault="00691234" w:rsidP="00032139">
      <w:pPr>
        <w:rPr>
          <w:rtl/>
          <w:lang w:eastAsia="he-IL"/>
        </w:rPr>
      </w:pPr>
    </w:p>
    <w:p w:rsidR="00691234" w:rsidRDefault="00691234" w:rsidP="00032139">
      <w:pPr>
        <w:pStyle w:val="-"/>
        <w:keepNext/>
        <w:rPr>
          <w:rtl/>
        </w:rPr>
      </w:pPr>
      <w:bookmarkStart w:id="33880" w:name="ET_speakercontinue_5109_11"/>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880"/>
    </w:p>
    <w:p w:rsidR="00691234" w:rsidRDefault="00691234" w:rsidP="00032139">
      <w:pPr>
        <w:rPr>
          <w:rtl/>
          <w:lang w:eastAsia="he-IL"/>
        </w:rPr>
      </w:pPr>
    </w:p>
    <w:p w:rsidR="00691234" w:rsidRPr="00663ADF" w:rsidRDefault="00691234" w:rsidP="00032139">
      <w:pPr>
        <w:rPr>
          <w:rtl/>
          <w:lang w:eastAsia="he-IL"/>
        </w:rPr>
      </w:pPr>
      <w:r>
        <w:rPr>
          <w:rFonts w:hint="cs"/>
          <w:rtl/>
          <w:lang w:eastAsia="he-IL"/>
        </w:rPr>
        <w:t xml:space="preserve">הוא כן פנה אליי. </w:t>
      </w:r>
    </w:p>
    <w:p w:rsidR="00691234" w:rsidRDefault="00691234" w:rsidP="009635F5">
      <w:pPr>
        <w:rPr>
          <w:rtl/>
        </w:rPr>
      </w:pPr>
    </w:p>
    <w:p w:rsidR="00691234" w:rsidRDefault="00691234" w:rsidP="00032139">
      <w:pPr>
        <w:pStyle w:val="af6"/>
        <w:keepNext/>
        <w:rPr>
          <w:rtl/>
        </w:rPr>
      </w:pPr>
      <w:r w:rsidRPr="00424E85">
        <w:rPr>
          <w:rStyle w:val="TagStyle"/>
          <w:rtl/>
        </w:rPr>
        <w:t xml:space="preserve"> &lt;&lt; יור &gt;&gt; </w:t>
      </w:r>
      <w:r>
        <w:rPr>
          <w:rtl/>
        </w:rPr>
        <w:t>היו"ר משה רוט:</w:t>
      </w:r>
      <w:r w:rsidRPr="00424E8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מי זה "הוא"?</w:t>
      </w:r>
    </w:p>
    <w:p w:rsidR="00691234" w:rsidRDefault="00691234" w:rsidP="00032139">
      <w:pPr>
        <w:rPr>
          <w:rtl/>
          <w:lang w:eastAsia="he-IL"/>
        </w:rPr>
      </w:pPr>
    </w:p>
    <w:p w:rsidR="00691234" w:rsidRDefault="00691234" w:rsidP="00032139">
      <w:pPr>
        <w:pStyle w:val="-"/>
        <w:keepNext/>
        <w:rPr>
          <w:rtl/>
        </w:rPr>
      </w:pPr>
      <w:bookmarkStart w:id="33881" w:name="ET_speakercontinue_5109_12"/>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88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הוא. הוא זה הוא. </w:t>
      </w:r>
    </w:p>
    <w:p w:rsidR="00691234" w:rsidRDefault="00691234" w:rsidP="00032139">
      <w:pPr>
        <w:rPr>
          <w:rtl/>
          <w:lang w:eastAsia="he-IL"/>
        </w:rPr>
      </w:pPr>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Pr="00663ADF" w:rsidRDefault="00691234" w:rsidP="00032139">
      <w:pPr>
        <w:rPr>
          <w:rtl/>
          <w:lang w:eastAsia="he-IL"/>
        </w:rPr>
      </w:pPr>
      <w:r>
        <w:rPr>
          <w:rFonts w:hint="cs"/>
          <w:rtl/>
          <w:lang w:eastAsia="he-IL"/>
        </w:rPr>
        <w:t xml:space="preserve">לא מכיר. </w:t>
      </w:r>
    </w:p>
    <w:p w:rsidR="00691234" w:rsidRDefault="00691234" w:rsidP="00032139">
      <w:pPr>
        <w:rPr>
          <w:rtl/>
          <w:lang w:eastAsia="he-IL"/>
        </w:rPr>
      </w:pPr>
    </w:p>
    <w:p w:rsidR="00691234" w:rsidRDefault="00691234" w:rsidP="00032139">
      <w:pPr>
        <w:pStyle w:val="-"/>
        <w:keepNext/>
        <w:rPr>
          <w:rtl/>
        </w:rPr>
      </w:pPr>
      <w:bookmarkStart w:id="33882" w:name="ET_speakercontinue_5109_14"/>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882"/>
    </w:p>
    <w:p w:rsidR="00691234" w:rsidRDefault="00691234" w:rsidP="00032139">
      <w:pPr>
        <w:rPr>
          <w:rtl/>
          <w:lang w:eastAsia="he-IL"/>
        </w:rPr>
      </w:pPr>
    </w:p>
    <w:p w:rsidR="00691234" w:rsidRPr="00663ADF" w:rsidRDefault="00691234" w:rsidP="00032139">
      <w:pPr>
        <w:rPr>
          <w:rtl/>
          <w:lang w:eastAsia="he-IL"/>
        </w:rPr>
      </w:pPr>
      <w:r>
        <w:rPr>
          <w:rFonts w:hint="cs"/>
          <w:rtl/>
          <w:lang w:eastAsia="he-IL"/>
        </w:rPr>
        <w:t xml:space="preserve">הוא פנה אליי. הוא פנה אליי בשמי. </w:t>
      </w:r>
    </w:p>
    <w:p w:rsidR="00691234" w:rsidRDefault="00691234" w:rsidP="00032139">
      <w:pPr>
        <w:rPr>
          <w:rtl/>
          <w:lang w:eastAsia="he-IL"/>
        </w:rPr>
      </w:pPr>
    </w:p>
    <w:p w:rsidR="00691234" w:rsidRDefault="00691234" w:rsidP="00032139">
      <w:pPr>
        <w:pStyle w:val="af6"/>
        <w:keepNext/>
        <w:rPr>
          <w:rtl/>
        </w:rPr>
      </w:pPr>
      <w:r w:rsidRPr="00424E85">
        <w:rPr>
          <w:rStyle w:val="TagStyle"/>
          <w:rtl/>
        </w:rPr>
        <w:t xml:space="preserve"> &lt;&lt; יור &gt;&gt; </w:t>
      </w:r>
      <w:r>
        <w:rPr>
          <w:rtl/>
        </w:rPr>
        <w:t>היו"ר משה רוט:</w:t>
      </w:r>
      <w:r w:rsidRPr="00424E85">
        <w:rPr>
          <w:rStyle w:val="TagStyle"/>
          <w:rtl/>
        </w:rPr>
        <w:t xml:space="preserve"> &lt;&lt; יור &gt;&gt;</w:t>
      </w:r>
      <w:r>
        <w:rPr>
          <w:rtl/>
        </w:rPr>
        <w:t xml:space="preserve"> </w:t>
      </w:r>
    </w:p>
    <w:p w:rsidR="00691234" w:rsidRDefault="00691234" w:rsidP="00032139">
      <w:pPr>
        <w:rPr>
          <w:rtl/>
          <w:lang w:eastAsia="he-IL"/>
        </w:rPr>
      </w:pPr>
    </w:p>
    <w:p w:rsidR="00691234" w:rsidRDefault="00691234" w:rsidP="00A76E3D">
      <w:pPr>
        <w:rPr>
          <w:rtl/>
          <w:lang w:eastAsia="he-IL"/>
        </w:rPr>
      </w:pPr>
      <w:r>
        <w:rPr>
          <w:rFonts w:hint="cs"/>
          <w:rtl/>
          <w:lang w:eastAsia="he-IL"/>
        </w:rPr>
        <w:t>חבר הכנסת</w:t>
      </w:r>
      <w:r w:rsidR="00A76E3D">
        <w:rPr>
          <w:rFonts w:hint="cs"/>
          <w:rtl/>
          <w:lang w:eastAsia="he-IL"/>
        </w:rPr>
        <w:t>,</w:t>
      </w:r>
      <w:r>
        <w:rPr>
          <w:rFonts w:hint="cs"/>
          <w:rtl/>
          <w:lang w:eastAsia="he-IL"/>
        </w:rPr>
        <w:t xml:space="preserve"> מספיק. </w:t>
      </w:r>
    </w:p>
    <w:p w:rsidR="00691234" w:rsidRDefault="00691234" w:rsidP="00032139">
      <w:pPr>
        <w:rPr>
          <w:rtl/>
          <w:lang w:eastAsia="he-IL"/>
        </w:rPr>
      </w:pPr>
      <w:bookmarkStart w:id="33883" w:name="_ETM_Q62_168029"/>
      <w:bookmarkStart w:id="33884" w:name="_ETM_Q62_168088"/>
      <w:bookmarkEnd w:id="33883"/>
      <w:bookmarkEnd w:id="33884"/>
    </w:p>
    <w:p w:rsidR="00691234" w:rsidRDefault="00691234" w:rsidP="00032139">
      <w:pPr>
        <w:pStyle w:val="-"/>
        <w:keepNext/>
        <w:rPr>
          <w:rtl/>
        </w:rPr>
      </w:pPr>
      <w:bookmarkStart w:id="33885" w:name="ET_speakercontinue_5109_15"/>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885"/>
    </w:p>
    <w:p w:rsidR="00691234" w:rsidRDefault="00691234" w:rsidP="00032139">
      <w:pPr>
        <w:rPr>
          <w:rtl/>
          <w:lang w:eastAsia="he-IL"/>
        </w:rPr>
      </w:pPr>
    </w:p>
    <w:p w:rsidR="00691234" w:rsidRDefault="00691234" w:rsidP="00032139">
      <w:pPr>
        <w:rPr>
          <w:rtl/>
          <w:lang w:eastAsia="he-IL"/>
        </w:rPr>
      </w:pPr>
      <w:bookmarkStart w:id="33886" w:name="_ETM_Q62_169955"/>
      <w:bookmarkEnd w:id="33886"/>
      <w:r>
        <w:rPr>
          <w:rFonts w:hint="cs"/>
          <w:rtl/>
          <w:lang w:eastAsia="he-IL"/>
        </w:rPr>
        <w:t xml:space="preserve">הוא פנה אליי </w:t>
      </w:r>
      <w:bookmarkStart w:id="33887" w:name="_ETM_Q62_168453"/>
      <w:bookmarkEnd w:id="33887"/>
      <w:r>
        <w:rPr>
          <w:rFonts w:hint="cs"/>
          <w:rtl/>
          <w:lang w:eastAsia="he-IL"/>
        </w:rPr>
        <w:t xml:space="preserve">בשמי. </w:t>
      </w:r>
    </w:p>
    <w:p w:rsidR="00691234" w:rsidRDefault="00691234" w:rsidP="00032139">
      <w:pPr>
        <w:rPr>
          <w:rtl/>
          <w:lang w:eastAsia="he-IL"/>
        </w:rPr>
      </w:pPr>
      <w:bookmarkStart w:id="33888" w:name="_ETM_Q62_170229"/>
      <w:bookmarkStart w:id="33889" w:name="_ETM_Q62_170318"/>
      <w:bookmarkEnd w:id="33888"/>
      <w:bookmarkEnd w:id="33889"/>
    </w:p>
    <w:p w:rsidR="00691234" w:rsidRDefault="00691234" w:rsidP="00032139">
      <w:pPr>
        <w:pStyle w:val="af5"/>
        <w:keepNext/>
        <w:rPr>
          <w:rtl/>
        </w:rPr>
      </w:pPr>
      <w:bookmarkStart w:id="33890" w:name="ET_interruption_קריאה_16"/>
      <w:r w:rsidRPr="00663ADF">
        <w:rPr>
          <w:rStyle w:val="TagStyle"/>
          <w:rtl/>
        </w:rPr>
        <w:t xml:space="preserve"> &lt;&lt; קריאה &gt;&gt; </w:t>
      </w:r>
      <w:r>
        <w:rPr>
          <w:rtl/>
        </w:rPr>
        <w:t>קריאה:</w:t>
      </w:r>
      <w:r w:rsidRPr="00663ADF">
        <w:rPr>
          <w:rStyle w:val="TagStyle"/>
          <w:rtl/>
        </w:rPr>
        <w:t xml:space="preserve"> &lt;&lt; קריאה &gt;&gt;</w:t>
      </w:r>
      <w:r>
        <w:rPr>
          <w:rtl/>
        </w:rPr>
        <w:t xml:space="preserve"> </w:t>
      </w:r>
      <w:bookmarkEnd w:id="33890"/>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לא פניתי אליו ולא שום דבר. </w:t>
      </w:r>
      <w:bookmarkStart w:id="33891" w:name="_ETM_Q62_173308"/>
      <w:bookmarkEnd w:id="33891"/>
    </w:p>
    <w:p w:rsidR="00691234" w:rsidRDefault="00691234" w:rsidP="00032139">
      <w:pPr>
        <w:rPr>
          <w:rtl/>
          <w:lang w:eastAsia="he-IL"/>
        </w:rPr>
      </w:pPr>
      <w:bookmarkStart w:id="33892" w:name="_ETM_Q62_173393"/>
      <w:bookmarkEnd w:id="33892"/>
    </w:p>
    <w:p w:rsidR="00691234" w:rsidRDefault="00691234" w:rsidP="00032139">
      <w:pPr>
        <w:pStyle w:val="-"/>
        <w:keepNext/>
        <w:rPr>
          <w:rtl/>
        </w:rPr>
      </w:pPr>
      <w:bookmarkStart w:id="33893" w:name="ET_speakercontinue_5109_17"/>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893"/>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הוא פנה, הוא הזכיר את שמי. </w:t>
      </w:r>
      <w:bookmarkStart w:id="33894" w:name="_ETM_Q62_174978"/>
      <w:bookmarkEnd w:id="33894"/>
    </w:p>
    <w:p w:rsidR="00691234" w:rsidRPr="005D65FE" w:rsidRDefault="00691234" w:rsidP="00032139">
      <w:pPr>
        <w:rPr>
          <w:rtl/>
        </w:rPr>
      </w:pPr>
      <w:bookmarkStart w:id="33895" w:name="_ETM_Q62_177187"/>
      <w:bookmarkStart w:id="33896" w:name="_ETM_Q62_177261"/>
      <w:bookmarkEnd w:id="33895"/>
      <w:bookmarkEnd w:id="33896"/>
    </w:p>
    <w:p w:rsidR="00691234" w:rsidRDefault="00691234" w:rsidP="00032139">
      <w:pPr>
        <w:pStyle w:val="af5"/>
        <w:keepNext/>
        <w:rPr>
          <w:rtl/>
        </w:rPr>
      </w:pPr>
      <w:bookmarkStart w:id="33897" w:name="ET_interruption_6461_117"/>
      <w:r w:rsidRPr="00974C89">
        <w:rPr>
          <w:rStyle w:val="TagStyle"/>
          <w:rtl/>
        </w:rPr>
        <w:t xml:space="preserve"> &lt;&lt; קריאה &gt;&gt; </w:t>
      </w:r>
      <w:r>
        <w:rPr>
          <w:rtl/>
        </w:rPr>
        <w:t>שר התקשורת שלמה קרעי:</w:t>
      </w:r>
      <w:r w:rsidRPr="00974C89">
        <w:rPr>
          <w:rStyle w:val="TagStyle"/>
          <w:rtl/>
        </w:rPr>
        <w:t xml:space="preserve"> &lt;&lt; קריאה &gt;&gt;</w:t>
      </w:r>
      <w:r>
        <w:rPr>
          <w:rtl/>
        </w:rPr>
        <w:t xml:space="preserve"> </w:t>
      </w:r>
      <w:bookmarkEnd w:id="3389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אתה </w:t>
      </w:r>
      <w:bookmarkStart w:id="33898" w:name="_ETM_Q62_174994"/>
      <w:bookmarkEnd w:id="33898"/>
      <w:r>
        <w:rPr>
          <w:rFonts w:hint="cs"/>
          <w:rtl/>
          <w:lang w:eastAsia="he-IL"/>
        </w:rPr>
        <w:t xml:space="preserve">צריך לכתוב בקשה בכתב, שטרן. זה לא </w:t>
      </w:r>
      <w:r w:rsidR="00C919F6">
        <w:rPr>
          <w:rFonts w:hint="cs"/>
          <w:rtl/>
          <w:lang w:eastAsia="he-IL"/>
        </w:rPr>
        <w:t>– – –</w:t>
      </w:r>
      <w:r>
        <w:rPr>
          <w:rFonts w:hint="cs"/>
          <w:rtl/>
          <w:lang w:eastAsia="he-IL"/>
        </w:rPr>
        <w:t xml:space="preserve"> ולא שוק. תכתוב בקשה בכתב להודעה אישית. </w:t>
      </w:r>
    </w:p>
    <w:p w:rsidR="00691234" w:rsidRPr="00663ADF" w:rsidRDefault="00691234" w:rsidP="00032139">
      <w:pPr>
        <w:rPr>
          <w:rtl/>
          <w:lang w:eastAsia="he-IL"/>
        </w:rPr>
      </w:pPr>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לא, לא. זה סתם קרקס. לא, זה לא קרקס פה. חבר הכנסת רם בן ברק.</w:t>
      </w:r>
    </w:p>
    <w:p w:rsidR="00691234" w:rsidRDefault="00691234" w:rsidP="00032139">
      <w:pPr>
        <w:rPr>
          <w:rtl/>
          <w:lang w:eastAsia="he-IL"/>
        </w:rPr>
      </w:pPr>
    </w:p>
    <w:p w:rsidR="00691234" w:rsidRDefault="00691234" w:rsidP="00032139">
      <w:pPr>
        <w:pStyle w:val="-"/>
        <w:keepNext/>
        <w:rPr>
          <w:rtl/>
        </w:rPr>
      </w:pPr>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הוא קרא לי. </w:t>
      </w:r>
    </w:p>
    <w:p w:rsidR="00691234" w:rsidRDefault="00691234" w:rsidP="00032139">
      <w:pPr>
        <w:rPr>
          <w:rtl/>
          <w:lang w:eastAsia="he-IL"/>
        </w:rPr>
      </w:pPr>
      <w:bookmarkStart w:id="33899" w:name="_ETM_Q62_184937"/>
      <w:bookmarkStart w:id="33900" w:name="_ETM_Q62_185006"/>
      <w:bookmarkEnd w:id="33899"/>
      <w:bookmarkEnd w:id="33900"/>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3901" w:name="_ETM_Q62_187581"/>
      <w:bookmarkEnd w:id="33901"/>
      <w:r>
        <w:rPr>
          <w:rFonts w:hint="cs"/>
          <w:rtl/>
          <w:lang w:eastAsia="he-IL"/>
        </w:rPr>
        <w:t>חבר הכנסת רם בן ברק, רוצה לדבר?</w:t>
      </w:r>
    </w:p>
    <w:p w:rsidR="00691234" w:rsidRDefault="00691234" w:rsidP="00032139">
      <w:pPr>
        <w:rPr>
          <w:rtl/>
          <w:lang w:eastAsia="he-IL"/>
        </w:rPr>
      </w:pPr>
    </w:p>
    <w:p w:rsidR="00691234" w:rsidRDefault="00691234" w:rsidP="00032139">
      <w:pPr>
        <w:pStyle w:val="-"/>
        <w:keepNext/>
        <w:rPr>
          <w:rtl/>
        </w:rPr>
      </w:pPr>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3902" w:name="_ETM_Q62_190003"/>
      <w:bookmarkEnd w:id="33902"/>
      <w:r>
        <w:rPr>
          <w:rFonts w:hint="cs"/>
          <w:rtl/>
          <w:lang w:eastAsia="he-IL"/>
        </w:rPr>
        <w:t>לפי מה זה הולך טעות ולא טעות? הוא קרא לי.</w:t>
      </w:r>
    </w:p>
    <w:p w:rsidR="00691234" w:rsidRDefault="00691234" w:rsidP="00032139">
      <w:pPr>
        <w:rPr>
          <w:rtl/>
          <w:lang w:eastAsia="he-IL"/>
        </w:rPr>
      </w:pPr>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3903" w:name="_ETM_Q62_193851"/>
      <w:bookmarkEnd w:id="33903"/>
      <w:r>
        <w:rPr>
          <w:rFonts w:hint="cs"/>
          <w:rtl/>
          <w:lang w:eastAsia="he-IL"/>
        </w:rPr>
        <w:t xml:space="preserve">לא. </w:t>
      </w:r>
    </w:p>
    <w:p w:rsidR="00691234" w:rsidRDefault="00691234" w:rsidP="00032139">
      <w:pPr>
        <w:rPr>
          <w:rtl/>
          <w:lang w:eastAsia="he-IL"/>
        </w:rPr>
      </w:pPr>
    </w:p>
    <w:p w:rsidR="00691234" w:rsidRDefault="00691234" w:rsidP="00032139">
      <w:pPr>
        <w:pStyle w:val="-"/>
        <w:keepNext/>
        <w:rPr>
          <w:rtl/>
        </w:rPr>
      </w:pPr>
      <w:bookmarkStart w:id="33904" w:name="ET_speakercontinue_5109_24"/>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904"/>
    </w:p>
    <w:p w:rsidR="00691234" w:rsidRDefault="00691234" w:rsidP="00032139">
      <w:pPr>
        <w:rPr>
          <w:rtl/>
          <w:lang w:eastAsia="he-IL"/>
        </w:rPr>
      </w:pPr>
    </w:p>
    <w:p w:rsidR="00691234" w:rsidRDefault="00691234" w:rsidP="00032139">
      <w:pPr>
        <w:rPr>
          <w:rtl/>
          <w:lang w:eastAsia="he-IL"/>
        </w:rPr>
      </w:pPr>
      <w:bookmarkStart w:id="33905" w:name="_ETM_Q62_198509"/>
      <w:bookmarkEnd w:id="33905"/>
      <w:r>
        <w:rPr>
          <w:rFonts w:hint="cs"/>
          <w:rtl/>
          <w:lang w:eastAsia="he-IL"/>
        </w:rPr>
        <w:t xml:space="preserve">אתה </w:t>
      </w:r>
      <w:bookmarkStart w:id="33906" w:name="_ETM_Q62_195863"/>
      <w:bookmarkEnd w:id="33906"/>
      <w:r>
        <w:rPr>
          <w:rFonts w:hint="cs"/>
          <w:rtl/>
          <w:lang w:eastAsia="he-IL"/>
        </w:rPr>
        <w:t xml:space="preserve">קראת לי. </w:t>
      </w:r>
    </w:p>
    <w:p w:rsidR="00691234" w:rsidRDefault="00691234" w:rsidP="00032139">
      <w:pPr>
        <w:rPr>
          <w:rtl/>
          <w:lang w:eastAsia="he-IL"/>
        </w:rPr>
      </w:pPr>
      <w:bookmarkStart w:id="33907" w:name="_ETM_Q62_194983"/>
      <w:bookmarkStart w:id="33908" w:name="_ETM_Q62_195056"/>
      <w:bookmarkEnd w:id="33907"/>
      <w:bookmarkEnd w:id="33908"/>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3909" w:name="_ETM_Q62_196523"/>
      <w:bookmarkEnd w:id="33909"/>
      <w:r>
        <w:rPr>
          <w:rFonts w:hint="cs"/>
          <w:rtl/>
          <w:lang w:eastAsia="he-IL"/>
        </w:rPr>
        <w:t xml:space="preserve">חברים, אפשר לשבת באותה מידה, </w:t>
      </w:r>
      <w:bookmarkStart w:id="33910" w:name="_ETM_Q62_198618"/>
      <w:bookmarkEnd w:id="33910"/>
      <w:r>
        <w:rPr>
          <w:rFonts w:hint="cs"/>
          <w:rtl/>
          <w:lang w:eastAsia="he-IL"/>
        </w:rPr>
        <w:t xml:space="preserve">אותו מחיר. </w:t>
      </w:r>
      <w:bookmarkStart w:id="33911" w:name="_ETM_Q62_200987"/>
      <w:bookmarkEnd w:id="33911"/>
    </w:p>
    <w:p w:rsidR="00691234" w:rsidRDefault="00691234" w:rsidP="00032139">
      <w:pPr>
        <w:rPr>
          <w:rtl/>
          <w:lang w:eastAsia="he-IL"/>
        </w:rPr>
      </w:pPr>
      <w:bookmarkStart w:id="33912" w:name="_ETM_Q62_198480"/>
      <w:bookmarkStart w:id="33913" w:name="_ETM_Q62_198540"/>
      <w:bookmarkEnd w:id="33912"/>
      <w:bookmarkEnd w:id="33913"/>
    </w:p>
    <w:p w:rsidR="00691234" w:rsidRDefault="00691234" w:rsidP="00032139">
      <w:pPr>
        <w:pStyle w:val="af5"/>
        <w:keepNext/>
        <w:rPr>
          <w:rtl/>
        </w:rPr>
      </w:pPr>
      <w:bookmarkStart w:id="33914" w:name="ET_interruption_קריאה_26"/>
      <w:r w:rsidRPr="00663ADF">
        <w:rPr>
          <w:rStyle w:val="TagStyle"/>
          <w:rtl/>
        </w:rPr>
        <w:t xml:space="preserve"> &lt;&lt; קריאה &gt;&gt; </w:t>
      </w:r>
      <w:r>
        <w:rPr>
          <w:rtl/>
        </w:rPr>
        <w:t>קריא</w:t>
      </w:r>
      <w:r>
        <w:rPr>
          <w:rFonts w:hint="cs"/>
          <w:rtl/>
        </w:rPr>
        <w:t>ות</w:t>
      </w:r>
      <w:r>
        <w:rPr>
          <w:rtl/>
        </w:rPr>
        <w:t>:</w:t>
      </w:r>
      <w:r w:rsidRPr="00663ADF">
        <w:rPr>
          <w:rStyle w:val="TagStyle"/>
          <w:rtl/>
        </w:rPr>
        <w:t xml:space="preserve"> &lt;&lt; קריאה &gt;&gt;</w:t>
      </w:r>
      <w:r>
        <w:rPr>
          <w:rtl/>
        </w:rPr>
        <w:t xml:space="preserve"> </w:t>
      </w:r>
      <w:bookmarkEnd w:id="33914"/>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מה </w:t>
      </w:r>
      <w:bookmarkStart w:id="33915" w:name="_ETM_Q62_204279"/>
      <w:bookmarkEnd w:id="33915"/>
      <w:r w:rsidR="00691234">
        <w:rPr>
          <w:rFonts w:hint="cs"/>
          <w:rtl/>
          <w:lang w:eastAsia="he-IL"/>
        </w:rPr>
        <w:t xml:space="preserve">הבעיה, תנו לו לדבר. אבל יש לו שלוש דקות לדבר. </w:t>
      </w:r>
      <w:bookmarkStart w:id="33916" w:name="_ETM_Q62_207741"/>
      <w:bookmarkEnd w:id="33916"/>
    </w:p>
    <w:p w:rsidR="00691234" w:rsidRDefault="00691234" w:rsidP="00032139">
      <w:pPr>
        <w:rPr>
          <w:rtl/>
          <w:lang w:eastAsia="he-IL"/>
        </w:rPr>
      </w:pPr>
      <w:bookmarkStart w:id="33917" w:name="_ETM_Q62_198719"/>
      <w:bookmarkStart w:id="33918" w:name="_ETM_Q62_198794"/>
      <w:bookmarkEnd w:id="33917"/>
      <w:bookmarkEnd w:id="33918"/>
    </w:p>
    <w:p w:rsidR="00691234" w:rsidRDefault="00691234" w:rsidP="00032139">
      <w:pPr>
        <w:pStyle w:val="-"/>
        <w:keepNext/>
        <w:rPr>
          <w:rtl/>
        </w:rPr>
      </w:pPr>
      <w:bookmarkStart w:id="33919" w:name="ET_speakercontinue_5109_27"/>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919"/>
    </w:p>
    <w:p w:rsidR="00691234" w:rsidRDefault="00691234" w:rsidP="00032139">
      <w:pPr>
        <w:rPr>
          <w:rtl/>
          <w:lang w:eastAsia="he-IL"/>
        </w:rPr>
      </w:pPr>
    </w:p>
    <w:p w:rsidR="00691234" w:rsidRDefault="00691234" w:rsidP="00032139">
      <w:pPr>
        <w:rPr>
          <w:rtl/>
          <w:lang w:eastAsia="he-IL"/>
        </w:rPr>
      </w:pPr>
      <w:bookmarkStart w:id="33920" w:name="_ETM_Q62_200597"/>
      <w:bookmarkEnd w:id="33920"/>
      <w:r>
        <w:rPr>
          <w:rFonts w:hint="cs"/>
          <w:rtl/>
          <w:lang w:eastAsia="he-IL"/>
        </w:rPr>
        <w:t xml:space="preserve">אתה קראת לי. </w:t>
      </w:r>
    </w:p>
    <w:p w:rsidR="00691234" w:rsidRDefault="00691234" w:rsidP="00032139">
      <w:pPr>
        <w:rPr>
          <w:rtl/>
          <w:lang w:eastAsia="he-IL"/>
        </w:rPr>
      </w:pPr>
      <w:bookmarkStart w:id="33921" w:name="_ETM_Q62_205983"/>
      <w:bookmarkStart w:id="33922" w:name="_ETM_Q62_206070"/>
      <w:bookmarkEnd w:id="33921"/>
      <w:bookmarkEnd w:id="33922"/>
    </w:p>
    <w:p w:rsidR="00691234" w:rsidRDefault="00691234" w:rsidP="00032139">
      <w:pPr>
        <w:pStyle w:val="af5"/>
        <w:keepNext/>
        <w:rPr>
          <w:rtl/>
        </w:rPr>
      </w:pPr>
      <w:bookmarkStart w:id="33923" w:name="ET_interruption_קריאות_28"/>
      <w:r w:rsidRPr="00663ADF">
        <w:rPr>
          <w:rStyle w:val="TagStyle"/>
          <w:rtl/>
        </w:rPr>
        <w:t xml:space="preserve"> &lt;&lt; קריאה &gt;&gt; </w:t>
      </w:r>
      <w:r>
        <w:rPr>
          <w:rtl/>
        </w:rPr>
        <w:t>קריאות:</w:t>
      </w:r>
      <w:r w:rsidRPr="00663ADF">
        <w:rPr>
          <w:rStyle w:val="TagStyle"/>
          <w:rtl/>
        </w:rPr>
        <w:t xml:space="preserve"> &lt;&lt; קריאה &gt;&gt;</w:t>
      </w:r>
      <w:r>
        <w:rPr>
          <w:rtl/>
        </w:rPr>
        <w:t xml:space="preserve"> </w:t>
      </w:r>
      <w:bookmarkEnd w:id="33923"/>
    </w:p>
    <w:p w:rsidR="00691234" w:rsidRDefault="00691234" w:rsidP="00032139">
      <w:pPr>
        <w:rPr>
          <w:rtl/>
          <w:lang w:eastAsia="he-IL"/>
        </w:rPr>
      </w:pPr>
    </w:p>
    <w:p w:rsidR="00691234" w:rsidRDefault="00691234" w:rsidP="00032139">
      <w:pPr>
        <w:rPr>
          <w:rtl/>
          <w:lang w:eastAsia="he-IL"/>
        </w:rPr>
      </w:pPr>
      <w:bookmarkStart w:id="33924" w:name="_ETM_Q62_203034"/>
      <w:bookmarkEnd w:id="33924"/>
      <w:r>
        <w:rPr>
          <w:rFonts w:hint="cs"/>
          <w:rtl/>
          <w:lang w:eastAsia="he-IL"/>
        </w:rPr>
        <w:t>מה הבעיה?</w:t>
      </w:r>
      <w:bookmarkStart w:id="33925" w:name="_ETM_Q62_206932"/>
      <w:bookmarkEnd w:id="33925"/>
      <w:r>
        <w:rPr>
          <w:rFonts w:hint="cs"/>
          <w:rtl/>
          <w:lang w:eastAsia="he-IL"/>
        </w:rPr>
        <w:t xml:space="preserve"> תנו לו לדבר. </w:t>
      </w:r>
    </w:p>
    <w:p w:rsidR="00691234" w:rsidRDefault="00691234" w:rsidP="00032139">
      <w:pPr>
        <w:rPr>
          <w:rtl/>
          <w:lang w:eastAsia="he-IL"/>
        </w:rPr>
      </w:pPr>
      <w:bookmarkStart w:id="33926" w:name="_ETM_Q62_208988"/>
      <w:bookmarkStart w:id="33927" w:name="_ETM_Q62_209057"/>
      <w:bookmarkEnd w:id="33926"/>
      <w:bookmarkEnd w:id="33927"/>
    </w:p>
    <w:p w:rsidR="00691234" w:rsidRDefault="00691234" w:rsidP="00032139">
      <w:pPr>
        <w:pStyle w:val="af6"/>
        <w:keepNext/>
        <w:rPr>
          <w:rtl/>
        </w:rPr>
      </w:pPr>
      <w:bookmarkStart w:id="33928" w:name="ET_yor_6599_118"/>
      <w:r w:rsidRPr="000B3E28">
        <w:rPr>
          <w:rStyle w:val="TagStyle"/>
          <w:rtl/>
        </w:rPr>
        <w:t xml:space="preserve"> &lt;&lt; יור &gt;&gt; </w:t>
      </w:r>
      <w:r>
        <w:rPr>
          <w:rtl/>
        </w:rPr>
        <w:t>היו"ר משה רוט:</w:t>
      </w:r>
      <w:r w:rsidRPr="000B3E28">
        <w:rPr>
          <w:rStyle w:val="TagStyle"/>
          <w:rtl/>
        </w:rPr>
        <w:t xml:space="preserve"> &lt;&lt; יור &gt;&gt;</w:t>
      </w:r>
      <w:r>
        <w:rPr>
          <w:rtl/>
        </w:rPr>
        <w:t xml:space="preserve"> </w:t>
      </w:r>
      <w:bookmarkEnd w:id="33928"/>
    </w:p>
    <w:p w:rsidR="00691234" w:rsidRDefault="00691234" w:rsidP="00032139">
      <w:pPr>
        <w:rPr>
          <w:rtl/>
          <w:lang w:eastAsia="he-IL"/>
        </w:rPr>
      </w:pPr>
    </w:p>
    <w:p w:rsidR="00691234" w:rsidRDefault="00691234" w:rsidP="00032139">
      <w:pPr>
        <w:rPr>
          <w:rtl/>
          <w:lang w:eastAsia="he-IL"/>
        </w:rPr>
      </w:pPr>
      <w:bookmarkStart w:id="33929" w:name="_ETM_Q62_200391"/>
      <w:bookmarkEnd w:id="33929"/>
      <w:r>
        <w:rPr>
          <w:rFonts w:hint="cs"/>
          <w:rtl/>
          <w:lang w:eastAsia="he-IL"/>
        </w:rPr>
        <w:t>לא. אתה לא אמור להיות במליאה.</w:t>
      </w:r>
      <w:bookmarkStart w:id="33930" w:name="_ETM_Q62_200994"/>
      <w:bookmarkEnd w:id="33930"/>
    </w:p>
    <w:p w:rsidR="00691234" w:rsidRDefault="00691234" w:rsidP="00032139">
      <w:pPr>
        <w:rPr>
          <w:rtl/>
          <w:lang w:eastAsia="he-IL"/>
        </w:rPr>
      </w:pPr>
      <w:bookmarkStart w:id="33931" w:name="_ETM_Q62_201106"/>
      <w:bookmarkEnd w:id="33931"/>
    </w:p>
    <w:p w:rsidR="00691234" w:rsidRDefault="00691234" w:rsidP="00032139">
      <w:pPr>
        <w:pStyle w:val="af5"/>
        <w:keepNext/>
        <w:rPr>
          <w:rtl/>
        </w:rPr>
      </w:pPr>
      <w:bookmarkStart w:id="33932" w:name="ET_interruption_קריאה_119"/>
      <w:r w:rsidRPr="000B3E28">
        <w:rPr>
          <w:rStyle w:val="TagStyle"/>
          <w:rtl/>
        </w:rPr>
        <w:t xml:space="preserve"> &lt;&lt; קריאה &gt;&gt; </w:t>
      </w:r>
      <w:r>
        <w:rPr>
          <w:rtl/>
        </w:rPr>
        <w:t>קריאה:</w:t>
      </w:r>
      <w:r w:rsidRPr="000B3E28">
        <w:rPr>
          <w:rStyle w:val="TagStyle"/>
          <w:rtl/>
        </w:rPr>
        <w:t xml:space="preserve"> &lt;&lt; קריאה &gt;&gt;</w:t>
      </w:r>
      <w:r>
        <w:rPr>
          <w:rtl/>
        </w:rPr>
        <w:t xml:space="preserve"> </w:t>
      </w:r>
      <w:bookmarkEnd w:id="33932"/>
    </w:p>
    <w:p w:rsidR="00691234" w:rsidRDefault="00691234" w:rsidP="00032139">
      <w:pPr>
        <w:rPr>
          <w:rtl/>
          <w:lang w:eastAsia="he-IL"/>
        </w:rPr>
      </w:pPr>
    </w:p>
    <w:p w:rsidR="00691234" w:rsidRDefault="00691234" w:rsidP="00032139">
      <w:pPr>
        <w:rPr>
          <w:rtl/>
          <w:lang w:eastAsia="he-IL"/>
        </w:rPr>
      </w:pPr>
      <w:bookmarkStart w:id="33933" w:name="_ETM_Q62_200907"/>
      <w:bookmarkEnd w:id="33933"/>
      <w:r>
        <w:rPr>
          <w:rFonts w:hint="cs"/>
          <w:rtl/>
          <w:lang w:eastAsia="he-IL"/>
        </w:rPr>
        <w:t xml:space="preserve">תנו לו לדבר. </w:t>
      </w:r>
      <w:bookmarkStart w:id="33934" w:name="_ETM_Q62_202990"/>
      <w:bookmarkEnd w:id="33934"/>
    </w:p>
    <w:p w:rsidR="00691234" w:rsidRDefault="00691234" w:rsidP="00032139">
      <w:pPr>
        <w:rPr>
          <w:rtl/>
          <w:lang w:eastAsia="he-IL"/>
        </w:rPr>
      </w:pPr>
      <w:bookmarkStart w:id="33935" w:name="_ETM_Q62_203076"/>
      <w:bookmarkEnd w:id="33935"/>
    </w:p>
    <w:p w:rsidR="00691234" w:rsidRDefault="00691234" w:rsidP="00032139">
      <w:pPr>
        <w:pStyle w:val="af6"/>
        <w:keepNext/>
        <w:rPr>
          <w:rtl/>
        </w:rPr>
      </w:pPr>
      <w:bookmarkStart w:id="33936" w:name="ET_yor_6599_120"/>
      <w:r w:rsidRPr="000B3E28">
        <w:rPr>
          <w:rStyle w:val="TagStyle"/>
          <w:rtl/>
        </w:rPr>
        <w:t xml:space="preserve"> &lt;&lt; יור &gt;&gt; </w:t>
      </w:r>
      <w:r>
        <w:rPr>
          <w:rtl/>
        </w:rPr>
        <w:t>היו"ר משה רוט:</w:t>
      </w:r>
      <w:r w:rsidRPr="000B3E28">
        <w:rPr>
          <w:rStyle w:val="TagStyle"/>
          <w:rtl/>
        </w:rPr>
        <w:t xml:space="preserve"> &lt;&lt; יור &gt;&gt;</w:t>
      </w:r>
      <w:r>
        <w:rPr>
          <w:rtl/>
        </w:rPr>
        <w:t xml:space="preserve"> </w:t>
      </w:r>
      <w:bookmarkEnd w:id="33936"/>
    </w:p>
    <w:p w:rsidR="00691234" w:rsidRDefault="00691234" w:rsidP="00032139">
      <w:pPr>
        <w:rPr>
          <w:rtl/>
          <w:lang w:eastAsia="he-IL"/>
        </w:rPr>
      </w:pPr>
    </w:p>
    <w:p w:rsidR="00691234" w:rsidRDefault="00691234" w:rsidP="00032139">
      <w:pPr>
        <w:rPr>
          <w:rtl/>
          <w:lang w:eastAsia="he-IL"/>
        </w:rPr>
      </w:pPr>
      <w:bookmarkStart w:id="33937" w:name="_ETM_Q62_204658"/>
      <w:bookmarkEnd w:id="33937"/>
      <w:r>
        <w:rPr>
          <w:rFonts w:hint="cs"/>
          <w:rtl/>
          <w:lang w:eastAsia="he-IL"/>
        </w:rPr>
        <w:t xml:space="preserve">אתה לא </w:t>
      </w:r>
      <w:bookmarkStart w:id="33938" w:name="_ETM_Q62_203629"/>
      <w:bookmarkEnd w:id="33938"/>
      <w:r>
        <w:rPr>
          <w:rFonts w:hint="cs"/>
          <w:rtl/>
          <w:lang w:eastAsia="he-IL"/>
        </w:rPr>
        <w:t xml:space="preserve">במליאה, אתה לא אמור להיות במליאה. </w:t>
      </w:r>
    </w:p>
    <w:p w:rsidR="00691234" w:rsidRDefault="00691234" w:rsidP="00032139">
      <w:pPr>
        <w:rPr>
          <w:rtl/>
          <w:lang w:eastAsia="he-IL"/>
        </w:rPr>
      </w:pPr>
      <w:bookmarkStart w:id="33939" w:name="_ETM_Q62_205503"/>
      <w:bookmarkStart w:id="33940" w:name="_ETM_Q62_205576"/>
      <w:bookmarkEnd w:id="33939"/>
      <w:bookmarkEnd w:id="33940"/>
    </w:p>
    <w:p w:rsidR="00691234" w:rsidRDefault="00691234" w:rsidP="00032139">
      <w:pPr>
        <w:pStyle w:val="af5"/>
        <w:keepNext/>
        <w:rPr>
          <w:rtl/>
        </w:rPr>
      </w:pPr>
      <w:bookmarkStart w:id="33941" w:name="ET_interruption_קריאה_121"/>
      <w:r w:rsidRPr="000B3E28">
        <w:rPr>
          <w:rStyle w:val="TagStyle"/>
          <w:rtl/>
        </w:rPr>
        <w:t xml:space="preserve"> &lt;&lt; קריאה &gt;&gt; </w:t>
      </w:r>
      <w:r>
        <w:rPr>
          <w:rtl/>
        </w:rPr>
        <w:t>קריאה:</w:t>
      </w:r>
      <w:r w:rsidRPr="000B3E28">
        <w:rPr>
          <w:rStyle w:val="TagStyle"/>
          <w:rtl/>
        </w:rPr>
        <w:t xml:space="preserve"> &lt;&lt; קריאה &gt;&gt;</w:t>
      </w:r>
      <w:r>
        <w:rPr>
          <w:rtl/>
        </w:rPr>
        <w:t xml:space="preserve"> </w:t>
      </w:r>
      <w:bookmarkEnd w:id="3394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אבל יש לו זכות </w:t>
      </w:r>
      <w:bookmarkStart w:id="33942" w:name="_ETM_Q62_209060"/>
      <w:bookmarkEnd w:id="33942"/>
      <w:r>
        <w:rPr>
          <w:rFonts w:hint="cs"/>
          <w:rtl/>
          <w:lang w:eastAsia="he-IL"/>
        </w:rPr>
        <w:t>לדבר.</w:t>
      </w:r>
    </w:p>
    <w:p w:rsidR="00691234" w:rsidRDefault="00691234" w:rsidP="00032139">
      <w:pPr>
        <w:rPr>
          <w:rtl/>
          <w:lang w:eastAsia="he-IL"/>
        </w:rPr>
      </w:pPr>
    </w:p>
    <w:p w:rsidR="00691234" w:rsidRDefault="00691234" w:rsidP="00032139">
      <w:pPr>
        <w:pStyle w:val="af6"/>
        <w:keepNext/>
        <w:rPr>
          <w:rtl/>
        </w:rPr>
      </w:pPr>
      <w:bookmarkStart w:id="33943" w:name="_ETM_Q62_206320"/>
      <w:bookmarkStart w:id="33944" w:name="_ETM_Q62_206441"/>
      <w:bookmarkEnd w:id="33943"/>
      <w:bookmarkEnd w:id="33944"/>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 הכנסת רם בן ברק, אתה רוצה </w:t>
      </w:r>
      <w:bookmarkStart w:id="33945" w:name="_ETM_Q62_208871"/>
      <w:bookmarkEnd w:id="33945"/>
      <w:r>
        <w:rPr>
          <w:rFonts w:hint="cs"/>
          <w:rtl/>
          <w:lang w:eastAsia="he-IL"/>
        </w:rPr>
        <w:t>לדבר?</w:t>
      </w:r>
    </w:p>
    <w:p w:rsidR="00691234" w:rsidRDefault="00691234" w:rsidP="00032139">
      <w:pPr>
        <w:rPr>
          <w:rtl/>
          <w:lang w:eastAsia="he-IL"/>
        </w:rPr>
      </w:pPr>
    </w:p>
    <w:p w:rsidR="00691234" w:rsidRDefault="00691234" w:rsidP="00032139">
      <w:pPr>
        <w:pStyle w:val="-"/>
        <w:keepNext/>
        <w:rPr>
          <w:rtl/>
        </w:rPr>
      </w:pPr>
      <w:bookmarkStart w:id="33946" w:name="ET_speakercontinue_5109_30"/>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946"/>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אבל הוא קרא לי. </w:t>
      </w:r>
    </w:p>
    <w:p w:rsidR="00691234" w:rsidRDefault="00691234" w:rsidP="00032139">
      <w:pPr>
        <w:rPr>
          <w:rtl/>
          <w:lang w:eastAsia="he-IL"/>
        </w:rPr>
      </w:pPr>
      <w:bookmarkStart w:id="33947" w:name="_ETM_Q62_209432"/>
      <w:bookmarkStart w:id="33948" w:name="_ETM_Q62_209622"/>
      <w:bookmarkEnd w:id="33947"/>
      <w:bookmarkEnd w:id="33948"/>
    </w:p>
    <w:p w:rsidR="00691234" w:rsidRDefault="00691234" w:rsidP="00032139">
      <w:pPr>
        <w:pStyle w:val="af6"/>
        <w:keepNext/>
        <w:rPr>
          <w:rtl/>
        </w:rPr>
      </w:pPr>
      <w:bookmarkStart w:id="33949" w:name="_ETM_Q62_210723"/>
      <w:bookmarkStart w:id="33950" w:name="_ETM_Q62_210808"/>
      <w:bookmarkEnd w:id="33949"/>
      <w:bookmarkEnd w:id="33950"/>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אבל כבר אמרתי לך </w:t>
      </w:r>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3951" w:name="ET_speakercontinue_5109_32"/>
      <w:r w:rsidRPr="00663ADF">
        <w:rPr>
          <w:rStyle w:val="TagStyle"/>
          <w:rtl/>
        </w:rPr>
        <w:t xml:space="preserve"> &lt;&lt; דובר_המשך &gt;&gt; </w:t>
      </w:r>
      <w:r>
        <w:rPr>
          <w:rtl/>
        </w:rPr>
        <w:t>אלעזר שטרן (יש עתיד):</w:t>
      </w:r>
      <w:r w:rsidRPr="00663ADF">
        <w:rPr>
          <w:rStyle w:val="TagStyle"/>
          <w:rtl/>
        </w:rPr>
        <w:t xml:space="preserve"> &lt;&lt; דובר_המשך &gt;&gt;</w:t>
      </w:r>
      <w:r>
        <w:rPr>
          <w:rtl/>
        </w:rPr>
        <w:t xml:space="preserve"> </w:t>
      </w:r>
      <w:bookmarkEnd w:id="3395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אחרי זה. </w:t>
      </w:r>
      <w:bookmarkStart w:id="33952" w:name="_ETM_Q62_211388"/>
      <w:bookmarkEnd w:id="33952"/>
    </w:p>
    <w:p w:rsidR="00691234" w:rsidRDefault="00691234" w:rsidP="00032139">
      <w:pPr>
        <w:rPr>
          <w:rtl/>
          <w:lang w:eastAsia="he-IL"/>
        </w:rPr>
      </w:pPr>
      <w:bookmarkStart w:id="33953" w:name="_ETM_Q62_211708"/>
      <w:bookmarkStart w:id="33954" w:name="_ETM_Q62_211783"/>
      <w:bookmarkEnd w:id="33953"/>
      <w:bookmarkEnd w:id="33954"/>
    </w:p>
    <w:p w:rsidR="00691234" w:rsidRDefault="00691234" w:rsidP="00032139">
      <w:pPr>
        <w:pStyle w:val="af6"/>
        <w:keepNext/>
        <w:rPr>
          <w:rtl/>
        </w:rPr>
      </w:pPr>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p>
    <w:p w:rsidR="00691234" w:rsidRDefault="00691234" w:rsidP="00032139">
      <w:pPr>
        <w:rPr>
          <w:rtl/>
          <w:lang w:eastAsia="he-IL"/>
        </w:rPr>
      </w:pPr>
    </w:p>
    <w:p w:rsidR="00691234" w:rsidRDefault="00691234" w:rsidP="00A76E3D">
      <w:pPr>
        <w:rPr>
          <w:rtl/>
          <w:lang w:eastAsia="he-IL"/>
        </w:rPr>
      </w:pPr>
      <w:bookmarkStart w:id="33955" w:name="_ETM_Q62_213225"/>
      <w:bookmarkEnd w:id="3395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חברת הכנסת יסמין פרידמן. חברת הכנסת מירב כהן, רוצה לדבר? </w:t>
      </w:r>
    </w:p>
    <w:p w:rsidR="00691234" w:rsidRPr="00396668" w:rsidRDefault="00691234" w:rsidP="00032139">
      <w:pPr>
        <w:rPr>
          <w:rtl/>
        </w:rPr>
      </w:pPr>
      <w:bookmarkStart w:id="33956" w:name="_ETM_Q62_226490"/>
      <w:bookmarkStart w:id="33957" w:name="_ETM_Q62_226566"/>
      <w:bookmarkEnd w:id="33956"/>
      <w:bookmarkEnd w:id="33957"/>
    </w:p>
    <w:p w:rsidR="00691234" w:rsidRDefault="00691234" w:rsidP="00032139">
      <w:pPr>
        <w:pStyle w:val="af5"/>
        <w:keepNext/>
        <w:rPr>
          <w:rtl/>
        </w:rPr>
      </w:pPr>
      <w:bookmarkStart w:id="33958" w:name="ET_interruption_5082_35"/>
      <w:r w:rsidRPr="00663ADF">
        <w:rPr>
          <w:rStyle w:val="TagStyle"/>
          <w:rtl/>
        </w:rPr>
        <w:t xml:space="preserve"> &lt;&lt; קריאה &gt;&gt; </w:t>
      </w:r>
      <w:r>
        <w:rPr>
          <w:rtl/>
        </w:rPr>
        <w:t>מאיר כהן (יש עתיד):</w:t>
      </w:r>
      <w:r w:rsidRPr="00663ADF">
        <w:rPr>
          <w:rStyle w:val="TagStyle"/>
          <w:rtl/>
        </w:rPr>
        <w:t xml:space="preserve"> &lt;&lt; קריאה &gt;&gt;</w:t>
      </w:r>
      <w:r>
        <w:rPr>
          <w:rtl/>
        </w:rPr>
        <w:t xml:space="preserve"> </w:t>
      </w:r>
      <w:bookmarkEnd w:id="33958"/>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3959" w:name="ET_yor_6599_36"/>
      <w:r w:rsidRPr="00663ADF">
        <w:rPr>
          <w:rStyle w:val="TagStyle"/>
          <w:rtl/>
        </w:rPr>
        <w:t xml:space="preserve"> &lt;&lt; יור &gt;&gt; </w:t>
      </w:r>
      <w:r>
        <w:rPr>
          <w:rtl/>
        </w:rPr>
        <w:t>היו"ר משה רוט:</w:t>
      </w:r>
      <w:r w:rsidRPr="00663ADF">
        <w:rPr>
          <w:rStyle w:val="TagStyle"/>
          <w:rtl/>
        </w:rPr>
        <w:t xml:space="preserve"> &lt;&lt; יור &gt;&gt;</w:t>
      </w:r>
      <w:r>
        <w:rPr>
          <w:rtl/>
        </w:rPr>
        <w:t xml:space="preserve"> </w:t>
      </w:r>
      <w:bookmarkEnd w:id="3395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יש שמות, יש רשימה, </w:t>
      </w:r>
      <w:bookmarkStart w:id="33960" w:name="_ETM_Q62_228136"/>
      <w:bookmarkEnd w:id="33960"/>
      <w:r>
        <w:rPr>
          <w:rFonts w:hint="cs"/>
          <w:rtl/>
          <w:lang w:eastAsia="he-IL"/>
        </w:rPr>
        <w:t xml:space="preserve">חברים. חבר הכנסת מתן כהנא, רוצה לדבר? חברת הכנסת קארין </w:t>
      </w:r>
      <w:bookmarkStart w:id="33961" w:name="_ETM_Q62_236705"/>
      <w:bookmarkEnd w:id="33961"/>
      <w:r>
        <w:rPr>
          <w:rFonts w:hint="cs"/>
          <w:rtl/>
          <w:lang w:eastAsia="he-IL"/>
        </w:rPr>
        <w:t xml:space="preserve">אלהרר – לא; חבר הכנסת ירון לוי </w:t>
      </w:r>
      <w:bookmarkStart w:id="33962" w:name="_ETM_Q62_245425"/>
      <w:bookmarkEnd w:id="33962"/>
      <w:r>
        <w:rPr>
          <w:rFonts w:hint="cs"/>
          <w:rtl/>
          <w:lang w:eastAsia="he-IL"/>
        </w:rPr>
        <w:t xml:space="preserve">– לא. חברת הכנסת </w:t>
      </w:r>
      <w:bookmarkStart w:id="33963" w:name="_ETM_Q62_247405"/>
      <w:bookmarkEnd w:id="33963"/>
      <w:r>
        <w:rPr>
          <w:rFonts w:hint="cs"/>
          <w:rtl/>
          <w:lang w:eastAsia="he-IL"/>
        </w:rPr>
        <w:t xml:space="preserve">מטי צרפתי הרכבי </w:t>
      </w:r>
      <w:r w:rsidR="00C919F6">
        <w:rPr>
          <w:rFonts w:hint="cs"/>
          <w:rtl/>
          <w:lang w:eastAsia="he-IL"/>
        </w:rPr>
        <w:t>– – –</w:t>
      </w:r>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3964" w:name="ET_interruption_5300_37"/>
      <w:r w:rsidRPr="001D450A">
        <w:rPr>
          <w:rStyle w:val="TagStyle"/>
          <w:rtl/>
        </w:rPr>
        <w:t xml:space="preserve"> &lt;&lt; קריאה &gt;&gt; </w:t>
      </w:r>
      <w:r>
        <w:rPr>
          <w:rtl/>
        </w:rPr>
        <w:t>מירב בן ארי (יש עתיד):</w:t>
      </w:r>
      <w:r w:rsidRPr="001D450A">
        <w:rPr>
          <w:rStyle w:val="TagStyle"/>
          <w:rtl/>
        </w:rPr>
        <w:t xml:space="preserve"> &lt;&lt; קריאה &gt;&gt;</w:t>
      </w:r>
      <w:r>
        <w:rPr>
          <w:rtl/>
        </w:rPr>
        <w:t xml:space="preserve"> </w:t>
      </w:r>
      <w:bookmarkEnd w:id="33964"/>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למה אתה לא יכול לדבר</w:t>
      </w:r>
      <w:bookmarkStart w:id="33965" w:name="_ETM_Q62_251089"/>
      <w:bookmarkEnd w:id="33965"/>
      <w:r w:rsidR="00691234">
        <w:rPr>
          <w:rFonts w:hint="cs"/>
          <w:rtl/>
          <w:lang w:eastAsia="he-IL"/>
        </w:rPr>
        <w:t>?</w:t>
      </w:r>
    </w:p>
    <w:p w:rsidR="00691234" w:rsidRDefault="00691234" w:rsidP="00032139">
      <w:pPr>
        <w:rPr>
          <w:rtl/>
          <w:lang w:eastAsia="he-IL"/>
        </w:rPr>
      </w:pPr>
    </w:p>
    <w:p w:rsidR="00691234" w:rsidRDefault="00691234" w:rsidP="00032139">
      <w:pPr>
        <w:pStyle w:val="af5"/>
        <w:keepNext/>
        <w:rPr>
          <w:rtl/>
        </w:rPr>
      </w:pPr>
      <w:r w:rsidRPr="007754D8">
        <w:rPr>
          <w:rStyle w:val="TagStyle"/>
          <w:rtl/>
        </w:rPr>
        <w:t xml:space="preserve"> &lt;&lt; קריאה &gt;&gt; </w:t>
      </w:r>
      <w:r>
        <w:rPr>
          <w:rtl/>
        </w:rPr>
        <w:t>אלעזר שטרן (יש עתיד):</w:t>
      </w:r>
      <w:r w:rsidRPr="007754D8">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בגלל שהוא הוציא אותי קודם. </w:t>
      </w:r>
    </w:p>
    <w:p w:rsidR="00691234" w:rsidRDefault="00691234" w:rsidP="00032139">
      <w:pPr>
        <w:rPr>
          <w:rtl/>
          <w:lang w:eastAsia="he-IL"/>
        </w:rPr>
      </w:pPr>
      <w:bookmarkStart w:id="33966" w:name="_ETM_Q62_246131"/>
      <w:bookmarkStart w:id="33967" w:name="_ETM_Q62_246206"/>
      <w:bookmarkEnd w:id="33966"/>
      <w:bookmarkEnd w:id="33967"/>
    </w:p>
    <w:p w:rsidR="00691234" w:rsidRDefault="00691234" w:rsidP="00032139">
      <w:pPr>
        <w:pStyle w:val="af5"/>
        <w:keepNext/>
        <w:rPr>
          <w:rtl/>
        </w:rPr>
      </w:pPr>
      <w:bookmarkStart w:id="33968" w:name="ET_interruption_קריאה_123"/>
      <w:r w:rsidRPr="007754D8">
        <w:rPr>
          <w:rStyle w:val="TagStyle"/>
          <w:rtl/>
        </w:rPr>
        <w:t xml:space="preserve"> &lt;&lt; קריאה &gt;&gt; </w:t>
      </w:r>
      <w:r>
        <w:rPr>
          <w:rtl/>
        </w:rPr>
        <w:t>קריאה:</w:t>
      </w:r>
      <w:r w:rsidRPr="007754D8">
        <w:rPr>
          <w:rStyle w:val="TagStyle"/>
          <w:rtl/>
        </w:rPr>
        <w:t xml:space="preserve"> &lt;&lt; קריאה &gt;&gt;</w:t>
      </w:r>
      <w:r>
        <w:rPr>
          <w:rtl/>
        </w:rPr>
        <w:t xml:space="preserve"> </w:t>
      </w:r>
      <w:bookmarkEnd w:id="33968"/>
    </w:p>
    <w:p w:rsidR="00691234" w:rsidRDefault="00691234" w:rsidP="00032139">
      <w:pPr>
        <w:rPr>
          <w:rtl/>
          <w:lang w:eastAsia="he-IL"/>
        </w:rPr>
      </w:pPr>
    </w:p>
    <w:p w:rsidR="00691234" w:rsidRPr="007754D8" w:rsidRDefault="00691234" w:rsidP="00032139">
      <w:pPr>
        <w:rPr>
          <w:rtl/>
          <w:lang w:eastAsia="he-IL"/>
        </w:rPr>
      </w:pPr>
      <w:bookmarkStart w:id="33969" w:name="_ETM_Q62_245154"/>
      <w:bookmarkEnd w:id="33969"/>
      <w:r>
        <w:rPr>
          <w:rFonts w:hint="cs"/>
          <w:rtl/>
          <w:lang w:eastAsia="he-IL"/>
        </w:rPr>
        <w:t xml:space="preserve">אבל מותר לו לדבר. </w:t>
      </w:r>
      <w:bookmarkStart w:id="33970" w:name="_ETM_Q62_248639"/>
      <w:bookmarkEnd w:id="33970"/>
    </w:p>
    <w:p w:rsidR="00691234" w:rsidRDefault="00691234" w:rsidP="00032139">
      <w:pPr>
        <w:rPr>
          <w:rtl/>
          <w:lang w:eastAsia="he-IL"/>
        </w:rPr>
      </w:pPr>
      <w:bookmarkStart w:id="33971" w:name="_ETM_Q62_251200"/>
      <w:bookmarkEnd w:id="33971"/>
    </w:p>
    <w:p w:rsidR="00691234" w:rsidRDefault="00691234" w:rsidP="00032139">
      <w:pPr>
        <w:pStyle w:val="af6"/>
        <w:keepNext/>
        <w:rPr>
          <w:rtl/>
        </w:rPr>
      </w:pPr>
      <w:bookmarkStart w:id="33972" w:name="ET_yor_6599_38"/>
      <w:r w:rsidRPr="001D450A">
        <w:rPr>
          <w:rStyle w:val="TagStyle"/>
          <w:rtl/>
        </w:rPr>
        <w:t xml:space="preserve"> &lt;&lt; יור &gt;&gt; </w:t>
      </w:r>
      <w:r>
        <w:rPr>
          <w:rtl/>
        </w:rPr>
        <w:t>היו"ר משה רוט:</w:t>
      </w:r>
      <w:r w:rsidRPr="001D450A">
        <w:rPr>
          <w:rStyle w:val="TagStyle"/>
          <w:rtl/>
        </w:rPr>
        <w:t xml:space="preserve"> &lt;&lt; יור &gt;&gt;</w:t>
      </w:r>
      <w:r>
        <w:rPr>
          <w:rtl/>
        </w:rPr>
        <w:t xml:space="preserve"> </w:t>
      </w:r>
      <w:bookmarkEnd w:id="3397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אני לא יכול לראות אותה. את רוצה לדבר או </w:t>
      </w:r>
      <w:bookmarkStart w:id="33973" w:name="_ETM_Q62_255651"/>
      <w:bookmarkEnd w:id="33973"/>
      <w:r>
        <w:rPr>
          <w:rFonts w:hint="cs"/>
          <w:rtl/>
          <w:lang w:eastAsia="he-IL"/>
        </w:rPr>
        <w:t>לא?</w:t>
      </w:r>
      <w:bookmarkStart w:id="33974" w:name="_ETM_Q62_226174"/>
      <w:bookmarkStart w:id="33975" w:name="_ETM_Q62_226426"/>
      <w:bookmarkStart w:id="33976" w:name="_ETM_Q62_226489"/>
      <w:bookmarkEnd w:id="33974"/>
      <w:bookmarkEnd w:id="33975"/>
      <w:bookmarkEnd w:id="33976"/>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3977" w:name="ET_interruption_6361_39"/>
      <w:r w:rsidRPr="001D450A">
        <w:rPr>
          <w:rStyle w:val="TagStyle"/>
          <w:rtl/>
        </w:rPr>
        <w:t xml:space="preserve"> &lt;&lt; קריאה &gt;&gt; </w:t>
      </w:r>
      <w:r>
        <w:rPr>
          <w:rtl/>
        </w:rPr>
        <w:t>נאור שירי (יש עתיד):</w:t>
      </w:r>
      <w:r w:rsidRPr="001D450A">
        <w:rPr>
          <w:rStyle w:val="TagStyle"/>
          <w:rtl/>
        </w:rPr>
        <w:t xml:space="preserve"> &lt;&lt; קריאה &gt;&gt;</w:t>
      </w:r>
      <w:r>
        <w:rPr>
          <w:rtl/>
        </w:rPr>
        <w:t xml:space="preserve"> </w:t>
      </w:r>
      <w:bookmarkEnd w:id="33977"/>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שטרן, תבקש הודעה אישית </w:t>
      </w:r>
      <w:r>
        <w:rPr>
          <w:rFonts w:hint="cs"/>
          <w:rtl/>
          <w:lang w:eastAsia="he-IL"/>
        </w:rPr>
        <w:t>– – –</w:t>
      </w:r>
      <w:r w:rsidR="00691234">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3978" w:name="ET_interruption_קריאות_124"/>
      <w:r w:rsidRPr="007754D8">
        <w:rPr>
          <w:rStyle w:val="TagStyle"/>
          <w:rtl/>
        </w:rPr>
        <w:t xml:space="preserve"> &lt;&lt; קריאה &gt;&gt; </w:t>
      </w:r>
      <w:r>
        <w:rPr>
          <w:rtl/>
        </w:rPr>
        <w:t>קריאות:</w:t>
      </w:r>
      <w:r w:rsidRPr="007754D8">
        <w:rPr>
          <w:rStyle w:val="TagStyle"/>
          <w:rtl/>
        </w:rPr>
        <w:t xml:space="preserve"> &lt;&lt; קריאה &gt;&gt;</w:t>
      </w:r>
      <w:r>
        <w:rPr>
          <w:rtl/>
        </w:rPr>
        <w:t xml:space="preserve"> </w:t>
      </w:r>
      <w:bookmarkEnd w:id="33978"/>
    </w:p>
    <w:p w:rsidR="00691234" w:rsidRDefault="00691234" w:rsidP="00032139">
      <w:pPr>
        <w:rPr>
          <w:rtl/>
          <w:lang w:eastAsia="he-IL"/>
        </w:rPr>
      </w:pPr>
    </w:p>
    <w:p w:rsidR="00691234" w:rsidRPr="007754D8" w:rsidRDefault="00C919F6" w:rsidP="00032139">
      <w:pPr>
        <w:rPr>
          <w:rtl/>
          <w:lang w:eastAsia="he-IL"/>
        </w:rPr>
      </w:pPr>
      <w:bookmarkStart w:id="33979" w:name="_ETM_Q62_295665"/>
      <w:bookmarkEnd w:id="33979"/>
      <w:r>
        <w:rPr>
          <w:rFonts w:hint="cs"/>
          <w:rtl/>
          <w:lang w:eastAsia="he-IL"/>
        </w:rPr>
        <w:t>– – –</w:t>
      </w:r>
      <w:r w:rsidR="00691234">
        <w:rPr>
          <w:rFonts w:hint="cs"/>
          <w:rtl/>
          <w:lang w:eastAsia="he-IL"/>
        </w:rPr>
        <w:t xml:space="preserve"> </w:t>
      </w:r>
    </w:p>
    <w:p w:rsidR="00691234" w:rsidRPr="00396668" w:rsidRDefault="00691234" w:rsidP="00032139">
      <w:pPr>
        <w:rPr>
          <w:rtl/>
        </w:rPr>
      </w:pPr>
    </w:p>
    <w:p w:rsidR="00691234" w:rsidRDefault="00691234" w:rsidP="00032139">
      <w:pPr>
        <w:pStyle w:val="af6"/>
        <w:keepNext/>
        <w:rPr>
          <w:rtl/>
        </w:rPr>
      </w:pPr>
      <w:r w:rsidRPr="001D450A">
        <w:rPr>
          <w:rStyle w:val="TagStyle"/>
          <w:rtl/>
        </w:rPr>
        <w:t xml:space="preserve"> &lt;&lt; יור &gt;&gt; </w:t>
      </w:r>
      <w:r>
        <w:rPr>
          <w:rtl/>
        </w:rPr>
        <w:t>היו"ר משה רוט:</w:t>
      </w:r>
      <w:r w:rsidRPr="001D450A">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3980" w:name="_ETM_Q62_289891"/>
      <w:bookmarkEnd w:id="33980"/>
      <w:r>
        <w:rPr>
          <w:rFonts w:hint="cs"/>
          <w:rtl/>
          <w:lang w:eastAsia="he-IL"/>
        </w:rPr>
        <w:t>חבר</w:t>
      </w:r>
      <w:bookmarkStart w:id="33981" w:name="_ETM_Q62_288131"/>
      <w:bookmarkEnd w:id="33981"/>
      <w:r>
        <w:rPr>
          <w:rFonts w:hint="cs"/>
          <w:rtl/>
          <w:lang w:eastAsia="he-IL"/>
        </w:rPr>
        <w:t xml:space="preserve">ת הכנסת מטי צרפתי הרכבי אמרה </w:t>
      </w:r>
      <w:r w:rsidR="00C919F6">
        <w:rPr>
          <w:rFonts w:hint="cs"/>
          <w:rtl/>
          <w:lang w:eastAsia="he-IL"/>
        </w:rPr>
        <w:t>– – –</w:t>
      </w:r>
      <w:r>
        <w:rPr>
          <w:rFonts w:hint="cs"/>
          <w:rtl/>
          <w:lang w:eastAsia="he-IL"/>
        </w:rPr>
        <w:t xml:space="preserve"> את רוצה לדבר או לא, חברת הכנסת הרכבי?</w:t>
      </w:r>
    </w:p>
    <w:p w:rsidR="00691234" w:rsidRDefault="00691234" w:rsidP="00032139">
      <w:pPr>
        <w:rPr>
          <w:rtl/>
          <w:lang w:eastAsia="he-IL"/>
        </w:rPr>
      </w:pPr>
    </w:p>
    <w:p w:rsidR="00691234" w:rsidRDefault="00691234" w:rsidP="00032139">
      <w:pPr>
        <w:pStyle w:val="af5"/>
        <w:keepNext/>
        <w:rPr>
          <w:rtl/>
        </w:rPr>
      </w:pPr>
      <w:r w:rsidRPr="001D450A">
        <w:rPr>
          <w:rStyle w:val="TagStyle"/>
          <w:rtl/>
        </w:rPr>
        <w:t xml:space="preserve"> &lt;&lt; קריאה &gt;&gt; </w:t>
      </w:r>
      <w:r>
        <w:rPr>
          <w:rtl/>
        </w:rPr>
        <w:t>מטי צרפתי הרכבי (יש עתיד):</w:t>
      </w:r>
      <w:r w:rsidRPr="001D450A">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אני צריכה לדבר, לא?</w:t>
      </w:r>
    </w:p>
    <w:p w:rsidR="00691234" w:rsidRDefault="00691234" w:rsidP="00032139">
      <w:pPr>
        <w:rPr>
          <w:rtl/>
          <w:lang w:eastAsia="he-IL"/>
        </w:rPr>
      </w:pPr>
      <w:bookmarkStart w:id="33982" w:name="_ETM_Q62_299307"/>
      <w:bookmarkStart w:id="33983" w:name="_ETM_Q62_299390"/>
      <w:bookmarkEnd w:id="33982"/>
      <w:bookmarkEnd w:id="33983"/>
    </w:p>
    <w:p w:rsidR="00691234" w:rsidRDefault="00691234" w:rsidP="00032139">
      <w:pPr>
        <w:pStyle w:val="af6"/>
        <w:keepNext/>
        <w:rPr>
          <w:rtl/>
        </w:rPr>
      </w:pPr>
      <w:bookmarkStart w:id="33984" w:name="ET_yor_6599_42"/>
      <w:r w:rsidRPr="001D450A">
        <w:rPr>
          <w:rStyle w:val="TagStyle"/>
          <w:rtl/>
        </w:rPr>
        <w:t xml:space="preserve"> &lt;&lt; יור &gt;&gt; </w:t>
      </w:r>
      <w:r>
        <w:rPr>
          <w:rtl/>
        </w:rPr>
        <w:t>היו"ר משה רוט:</w:t>
      </w:r>
      <w:r w:rsidRPr="001D450A">
        <w:rPr>
          <w:rStyle w:val="TagStyle"/>
          <w:rtl/>
        </w:rPr>
        <w:t xml:space="preserve"> &lt;&lt; יור &gt;&gt;</w:t>
      </w:r>
      <w:r>
        <w:rPr>
          <w:rtl/>
        </w:rPr>
        <w:t xml:space="preserve"> </w:t>
      </w:r>
      <w:bookmarkEnd w:id="33984"/>
    </w:p>
    <w:p w:rsidR="00691234" w:rsidRDefault="00691234" w:rsidP="00032139">
      <w:pPr>
        <w:rPr>
          <w:rtl/>
          <w:lang w:eastAsia="he-IL"/>
        </w:rPr>
      </w:pPr>
    </w:p>
    <w:p w:rsidR="00691234" w:rsidRPr="001D450A" w:rsidRDefault="00691234" w:rsidP="00A76E3D">
      <w:pPr>
        <w:rPr>
          <w:rtl/>
          <w:lang w:eastAsia="he-IL"/>
        </w:rPr>
      </w:pPr>
      <w:r>
        <w:rPr>
          <w:rFonts w:hint="cs"/>
          <w:rtl/>
          <w:lang w:eastAsia="he-IL"/>
        </w:rPr>
        <w:t xml:space="preserve">את רוצה לדבר </w:t>
      </w:r>
      <w:r>
        <w:rPr>
          <w:rtl/>
          <w:lang w:eastAsia="he-IL"/>
        </w:rPr>
        <w:t>–</w:t>
      </w:r>
      <w:r>
        <w:rPr>
          <w:rFonts w:hint="cs"/>
          <w:rtl/>
          <w:lang w:eastAsia="he-IL"/>
        </w:rPr>
        <w:t xml:space="preserve"> כן. לא רוצה</w:t>
      </w:r>
      <w:r w:rsidR="00A76E3D">
        <w:rPr>
          <w:rFonts w:hint="cs"/>
          <w:rtl/>
          <w:lang w:eastAsia="he-IL"/>
        </w:rPr>
        <w:t>,</w:t>
      </w:r>
      <w:r>
        <w:rPr>
          <w:rFonts w:hint="cs"/>
          <w:rtl/>
          <w:lang w:eastAsia="he-IL"/>
        </w:rPr>
        <w:t xml:space="preserve"> אז לא. </w:t>
      </w:r>
    </w:p>
    <w:p w:rsidR="00691234" w:rsidRDefault="00691234" w:rsidP="00032139">
      <w:pPr>
        <w:rPr>
          <w:rtl/>
          <w:lang w:eastAsia="he-IL"/>
        </w:rPr>
      </w:pPr>
      <w:bookmarkStart w:id="33985" w:name="_ETM_Q62_292660"/>
      <w:bookmarkStart w:id="33986" w:name="_ETM_Q62_292755"/>
      <w:bookmarkEnd w:id="33985"/>
      <w:bookmarkEnd w:id="33986"/>
    </w:p>
    <w:p w:rsidR="00691234" w:rsidRDefault="00691234" w:rsidP="00032139">
      <w:pPr>
        <w:pStyle w:val="af5"/>
        <w:keepNext/>
        <w:rPr>
          <w:rtl/>
        </w:rPr>
      </w:pPr>
      <w:bookmarkStart w:id="33987" w:name="ET_interruption_קריאה_125"/>
      <w:r w:rsidRPr="007754D8">
        <w:rPr>
          <w:rStyle w:val="TagStyle"/>
          <w:rtl/>
        </w:rPr>
        <w:t xml:space="preserve"> &lt;&lt; קריאה &gt;&gt; </w:t>
      </w:r>
      <w:r>
        <w:rPr>
          <w:rtl/>
        </w:rPr>
        <w:t>קריאה:</w:t>
      </w:r>
      <w:r w:rsidRPr="007754D8">
        <w:rPr>
          <w:rStyle w:val="TagStyle"/>
          <w:rtl/>
        </w:rPr>
        <w:t xml:space="preserve"> &lt;&lt; קריאה &gt;&gt;</w:t>
      </w:r>
      <w:r>
        <w:rPr>
          <w:rtl/>
        </w:rPr>
        <w:t xml:space="preserve"> </w:t>
      </w:r>
      <w:bookmarkEnd w:id="33987"/>
    </w:p>
    <w:p w:rsidR="00691234" w:rsidRDefault="00691234" w:rsidP="00032139">
      <w:pPr>
        <w:rPr>
          <w:rtl/>
          <w:lang w:eastAsia="he-IL"/>
        </w:rPr>
      </w:pPr>
    </w:p>
    <w:p w:rsidR="00691234" w:rsidRDefault="00691234" w:rsidP="00032139">
      <w:pPr>
        <w:rPr>
          <w:rtl/>
          <w:lang w:eastAsia="he-IL"/>
        </w:rPr>
      </w:pPr>
      <w:bookmarkStart w:id="33988" w:name="_ETM_Q62_295411"/>
      <w:bookmarkEnd w:id="33988"/>
      <w:r>
        <w:rPr>
          <w:rFonts w:hint="cs"/>
          <w:rtl/>
          <w:lang w:eastAsia="he-IL"/>
        </w:rPr>
        <w:t xml:space="preserve">תדע שיש מקום אצלנו, אלמוג. יש </w:t>
      </w:r>
      <w:bookmarkStart w:id="33989" w:name="_ETM_Q62_300764"/>
      <w:bookmarkEnd w:id="33989"/>
      <w:r>
        <w:rPr>
          <w:rFonts w:hint="cs"/>
          <w:rtl/>
          <w:lang w:eastAsia="he-IL"/>
        </w:rPr>
        <w:t xml:space="preserve">מקום, אין שטיחים. </w:t>
      </w:r>
    </w:p>
    <w:p w:rsidR="00691234" w:rsidRPr="007754D8" w:rsidRDefault="00691234" w:rsidP="00032139">
      <w:pPr>
        <w:rPr>
          <w:rtl/>
          <w:lang w:eastAsia="he-IL"/>
        </w:rPr>
      </w:pPr>
    </w:p>
    <w:p w:rsidR="00691234" w:rsidRDefault="00691234" w:rsidP="00032139">
      <w:pPr>
        <w:pStyle w:val="af5"/>
        <w:keepNext/>
        <w:rPr>
          <w:rtl/>
        </w:rPr>
      </w:pPr>
      <w:bookmarkStart w:id="33990" w:name="ET_interruption_6352_43"/>
      <w:r w:rsidRPr="001D450A">
        <w:rPr>
          <w:rStyle w:val="TagStyle"/>
          <w:rtl/>
        </w:rPr>
        <w:t xml:space="preserve"> &lt;&lt; קריאה &gt;&gt; </w:t>
      </w:r>
      <w:r>
        <w:rPr>
          <w:rtl/>
        </w:rPr>
        <w:t>אלמוג כהן (עוצמה יהודית):</w:t>
      </w:r>
      <w:r w:rsidRPr="001D450A">
        <w:rPr>
          <w:rStyle w:val="TagStyle"/>
          <w:rtl/>
        </w:rPr>
        <w:t xml:space="preserve"> &lt;&lt; קריאה &gt;&gt;</w:t>
      </w:r>
      <w:r>
        <w:rPr>
          <w:rtl/>
        </w:rPr>
        <w:t xml:space="preserve"> </w:t>
      </w:r>
      <w:bookmarkEnd w:id="33990"/>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3991" w:name="ET_interruption_קריאה_126"/>
      <w:r w:rsidRPr="007754D8">
        <w:rPr>
          <w:rStyle w:val="TagStyle"/>
          <w:rtl/>
        </w:rPr>
        <w:t xml:space="preserve"> &lt;&lt; קריאה &gt;&gt; </w:t>
      </w:r>
      <w:r>
        <w:rPr>
          <w:rtl/>
        </w:rPr>
        <w:t>קריאה:</w:t>
      </w:r>
      <w:r w:rsidRPr="007754D8">
        <w:rPr>
          <w:rStyle w:val="TagStyle"/>
          <w:rtl/>
        </w:rPr>
        <w:t xml:space="preserve"> &lt;&lt; קריאה &gt;&gt;</w:t>
      </w:r>
      <w:r>
        <w:rPr>
          <w:rtl/>
        </w:rPr>
        <w:t xml:space="preserve"> </w:t>
      </w:r>
      <w:bookmarkEnd w:id="33991"/>
    </w:p>
    <w:p w:rsidR="00691234" w:rsidRDefault="00691234" w:rsidP="00032139">
      <w:pPr>
        <w:rPr>
          <w:rtl/>
          <w:lang w:eastAsia="he-IL"/>
        </w:rPr>
      </w:pPr>
    </w:p>
    <w:p w:rsidR="00691234" w:rsidRDefault="00691234" w:rsidP="00032139">
      <w:pPr>
        <w:rPr>
          <w:rtl/>
          <w:lang w:eastAsia="he-IL"/>
        </w:rPr>
      </w:pPr>
      <w:r>
        <w:rPr>
          <w:rFonts w:hint="cs"/>
          <w:rtl/>
          <w:lang w:eastAsia="he-IL"/>
        </w:rPr>
        <w:t>אתה אוהב פרקט.</w:t>
      </w:r>
    </w:p>
    <w:p w:rsidR="00691234" w:rsidRDefault="00691234" w:rsidP="00032139">
      <w:pPr>
        <w:rPr>
          <w:rtl/>
          <w:lang w:eastAsia="he-IL"/>
        </w:rPr>
      </w:pPr>
      <w:bookmarkStart w:id="33992" w:name="_ETM_Q62_307251"/>
      <w:bookmarkStart w:id="33993" w:name="_ETM_Q62_307336"/>
      <w:bookmarkEnd w:id="33992"/>
      <w:bookmarkEnd w:id="33993"/>
    </w:p>
    <w:p w:rsidR="00691234" w:rsidRDefault="00691234" w:rsidP="00032139">
      <w:pPr>
        <w:pStyle w:val="af5"/>
        <w:keepNext/>
        <w:rPr>
          <w:rtl/>
        </w:rPr>
      </w:pPr>
      <w:bookmarkStart w:id="33994" w:name="ET_interruption_6352_127"/>
      <w:r w:rsidRPr="007754D8">
        <w:rPr>
          <w:rStyle w:val="TagStyle"/>
          <w:rtl/>
        </w:rPr>
        <w:t xml:space="preserve"> &lt;&lt; קריאה &gt;&gt; </w:t>
      </w:r>
      <w:r>
        <w:rPr>
          <w:rtl/>
        </w:rPr>
        <w:t>אלמוג כהן (עוצמה יהודית):</w:t>
      </w:r>
      <w:r w:rsidRPr="007754D8">
        <w:rPr>
          <w:rStyle w:val="TagStyle"/>
          <w:rtl/>
        </w:rPr>
        <w:t xml:space="preserve"> &lt;&lt; קריאה &gt;&gt;</w:t>
      </w:r>
      <w:r>
        <w:rPr>
          <w:rtl/>
        </w:rPr>
        <w:t xml:space="preserve"> </w:t>
      </w:r>
      <w:bookmarkEnd w:id="33994"/>
    </w:p>
    <w:p w:rsidR="00691234" w:rsidRDefault="00691234" w:rsidP="00032139">
      <w:pPr>
        <w:rPr>
          <w:rtl/>
          <w:lang w:eastAsia="he-IL"/>
        </w:rPr>
      </w:pPr>
    </w:p>
    <w:p w:rsidR="00691234" w:rsidRDefault="00691234" w:rsidP="00032139">
      <w:pPr>
        <w:rPr>
          <w:rtl/>
          <w:lang w:eastAsia="he-IL"/>
        </w:rPr>
      </w:pPr>
      <w:bookmarkStart w:id="33995" w:name="_ETM_Q62_306305"/>
      <w:bookmarkEnd w:id="33995"/>
      <w:r>
        <w:rPr>
          <w:rFonts w:hint="cs"/>
          <w:rtl/>
          <w:lang w:eastAsia="he-IL"/>
        </w:rPr>
        <w:t xml:space="preserve">אני ואתה </w:t>
      </w:r>
      <w:r w:rsidR="00C919F6">
        <w:rPr>
          <w:rFonts w:hint="cs"/>
          <w:rtl/>
          <w:lang w:eastAsia="he-IL"/>
        </w:rPr>
        <w:t>– – –</w:t>
      </w:r>
      <w:r>
        <w:rPr>
          <w:rFonts w:hint="cs"/>
          <w:rtl/>
          <w:lang w:eastAsia="he-IL"/>
        </w:rPr>
        <w:t xml:space="preserve"> יש לי שטיח בכניסה לחדר </w:t>
      </w:r>
      <w:r w:rsidR="00C919F6">
        <w:rPr>
          <w:rFonts w:hint="cs"/>
          <w:rtl/>
          <w:lang w:eastAsia="he-IL"/>
        </w:rPr>
        <w:t>– – –</w:t>
      </w:r>
      <w:r>
        <w:rPr>
          <w:rFonts w:hint="cs"/>
          <w:rtl/>
          <w:lang w:eastAsia="he-IL"/>
        </w:rPr>
        <w:t xml:space="preserve"> </w:t>
      </w:r>
      <w:bookmarkStart w:id="33996" w:name="_ETM_Q62_312551"/>
      <w:bookmarkEnd w:id="33996"/>
    </w:p>
    <w:p w:rsidR="00691234" w:rsidRDefault="00691234" w:rsidP="00032139">
      <w:pPr>
        <w:rPr>
          <w:rtl/>
          <w:lang w:eastAsia="he-IL"/>
        </w:rPr>
      </w:pPr>
      <w:bookmarkStart w:id="33997" w:name="_ETM_Q62_312888"/>
      <w:bookmarkStart w:id="33998" w:name="_ETM_Q62_312974"/>
      <w:bookmarkEnd w:id="33997"/>
      <w:bookmarkEnd w:id="33998"/>
    </w:p>
    <w:p w:rsidR="00691234" w:rsidRDefault="00691234" w:rsidP="00032139">
      <w:pPr>
        <w:pStyle w:val="af6"/>
        <w:keepNext/>
        <w:rPr>
          <w:rtl/>
        </w:rPr>
      </w:pPr>
      <w:bookmarkStart w:id="33999" w:name="ET_yor_6599_44"/>
      <w:r w:rsidRPr="001D450A">
        <w:rPr>
          <w:rStyle w:val="TagStyle"/>
          <w:rtl/>
        </w:rPr>
        <w:t xml:space="preserve"> &lt;&lt; יור &gt;&gt; </w:t>
      </w:r>
      <w:r>
        <w:rPr>
          <w:rtl/>
        </w:rPr>
        <w:t>היו"ר משה רוט:</w:t>
      </w:r>
      <w:r w:rsidRPr="001D450A">
        <w:rPr>
          <w:rStyle w:val="TagStyle"/>
          <w:rtl/>
        </w:rPr>
        <w:t xml:space="preserve"> &lt;&lt; יור &gt;&gt;</w:t>
      </w:r>
      <w:r>
        <w:rPr>
          <w:rtl/>
        </w:rPr>
        <w:t xml:space="preserve"> </w:t>
      </w:r>
      <w:bookmarkEnd w:id="33999"/>
    </w:p>
    <w:p w:rsidR="00691234" w:rsidRDefault="00691234" w:rsidP="00032139">
      <w:pPr>
        <w:rPr>
          <w:rtl/>
          <w:lang w:eastAsia="he-IL"/>
        </w:rPr>
      </w:pPr>
    </w:p>
    <w:p w:rsidR="00691234" w:rsidRDefault="00691234" w:rsidP="00032139">
      <w:pPr>
        <w:rPr>
          <w:rtl/>
          <w:lang w:eastAsia="he-IL"/>
        </w:rPr>
      </w:pPr>
      <w:bookmarkStart w:id="34000" w:name="_ETM_Q62_314596"/>
      <w:bookmarkEnd w:id="34000"/>
      <w:r>
        <w:rPr>
          <w:rFonts w:hint="cs"/>
          <w:rtl/>
          <w:lang w:eastAsia="he-IL"/>
        </w:rPr>
        <w:t xml:space="preserve">חברי הכנסת. </w:t>
      </w:r>
      <w:bookmarkStart w:id="34001" w:name="_ETM_Q62_320055"/>
      <w:bookmarkEnd w:id="34001"/>
    </w:p>
    <w:p w:rsidR="00691234" w:rsidRPr="001D450A" w:rsidRDefault="00691234" w:rsidP="00032139">
      <w:pPr>
        <w:rPr>
          <w:rtl/>
          <w:lang w:eastAsia="he-IL"/>
        </w:rPr>
      </w:pPr>
      <w:bookmarkStart w:id="34002" w:name="_ETM_Q62_320133"/>
      <w:bookmarkEnd w:id="34002"/>
    </w:p>
    <w:p w:rsidR="00691234" w:rsidRDefault="00691234" w:rsidP="00032139">
      <w:pPr>
        <w:pStyle w:val="a4"/>
        <w:keepNext/>
        <w:rPr>
          <w:rtl/>
        </w:rPr>
      </w:pPr>
      <w:bookmarkStart w:id="34003" w:name="ET_speaker_6359_3"/>
      <w:r w:rsidRPr="00424E85">
        <w:rPr>
          <w:rStyle w:val="TagStyle"/>
          <w:rtl/>
        </w:rPr>
        <w:t xml:space="preserve"> &lt;&lt; דובר &gt;&gt; </w:t>
      </w:r>
      <w:bookmarkStart w:id="34004" w:name="_Toc182318263"/>
      <w:bookmarkStart w:id="34005" w:name="_Toc182318623"/>
      <w:bookmarkStart w:id="34006" w:name="_Toc182329045"/>
      <w:r>
        <w:rPr>
          <w:rtl/>
        </w:rPr>
        <w:t>מטי צרפתי הרכבי (יש עתיד):</w:t>
      </w:r>
      <w:bookmarkEnd w:id="34004"/>
      <w:bookmarkEnd w:id="34005"/>
      <w:bookmarkEnd w:id="34006"/>
      <w:r w:rsidRPr="00424E85">
        <w:rPr>
          <w:rStyle w:val="TagStyle"/>
          <w:rtl/>
        </w:rPr>
        <w:t xml:space="preserve"> &lt;&lt; דובר &gt;&gt;</w:t>
      </w:r>
      <w:r>
        <w:rPr>
          <w:rtl/>
        </w:rPr>
        <w:t xml:space="preserve"> </w:t>
      </w:r>
      <w:bookmarkEnd w:id="34003"/>
    </w:p>
    <w:p w:rsidR="00691234" w:rsidRDefault="00691234" w:rsidP="00032139">
      <w:pPr>
        <w:rPr>
          <w:lang w:eastAsia="he-IL"/>
        </w:rPr>
      </w:pPr>
    </w:p>
    <w:p w:rsidR="00691234" w:rsidRDefault="00691234" w:rsidP="00032139">
      <w:pPr>
        <w:rPr>
          <w:rtl/>
          <w:lang w:eastAsia="he-IL"/>
        </w:rPr>
      </w:pPr>
      <w:r>
        <w:rPr>
          <w:rFonts w:hint="cs"/>
          <w:rtl/>
          <w:lang w:eastAsia="he-IL"/>
        </w:rPr>
        <w:t>אדוני היושב-ראש, כנסת נכבדה, בוקר טוב – 02:11</w:t>
      </w:r>
      <w:bookmarkStart w:id="34007" w:name="_ETM_Q62_329833"/>
      <w:bookmarkEnd w:id="34007"/>
      <w:r>
        <w:rPr>
          <w:rFonts w:hint="cs"/>
          <w:rtl/>
          <w:lang w:eastAsia="he-IL"/>
        </w:rPr>
        <w:t xml:space="preserve">, 403 ימים למלחמה, 101 חטופות וחטופים נמקים בשבי חמאס. </w:t>
      </w:r>
      <w:bookmarkStart w:id="34008" w:name="_ETM_Q62_341387"/>
      <w:bookmarkEnd w:id="34008"/>
      <w:r>
        <w:rPr>
          <w:rFonts w:hint="cs"/>
          <w:rtl/>
          <w:lang w:eastAsia="he-IL"/>
        </w:rPr>
        <w:t xml:space="preserve">שלום, אדוני השר עמיחי אליהו </w:t>
      </w:r>
      <w:r>
        <w:rPr>
          <w:rtl/>
          <w:lang w:eastAsia="he-IL"/>
        </w:rPr>
        <w:t>–</w:t>
      </w:r>
      <w:r>
        <w:rPr>
          <w:rFonts w:hint="cs"/>
          <w:rtl/>
          <w:lang w:eastAsia="he-IL"/>
        </w:rPr>
        <w:t xml:space="preserve"> גבעת התחמושת, </w:t>
      </w:r>
      <w:bookmarkStart w:id="34009" w:name="_ETM_Q62_347298"/>
      <w:bookmarkEnd w:id="34009"/>
      <w:r>
        <w:rPr>
          <w:rFonts w:hint="cs"/>
          <w:rtl/>
          <w:lang w:eastAsia="he-IL"/>
        </w:rPr>
        <w:t>מורשת, מורשת קרב, קורבנות, הרוגים.</w:t>
      </w:r>
    </w:p>
    <w:p w:rsidR="00691234" w:rsidRDefault="00691234" w:rsidP="00032139">
      <w:pPr>
        <w:rPr>
          <w:rtl/>
          <w:lang w:eastAsia="he-IL"/>
        </w:rPr>
      </w:pPr>
    </w:p>
    <w:p w:rsidR="00691234" w:rsidRDefault="00691234" w:rsidP="00032139">
      <w:pPr>
        <w:pStyle w:val="af5"/>
        <w:keepNext/>
      </w:pPr>
      <w:bookmarkStart w:id="34010" w:name="ET_interruption_קריאה_45"/>
      <w:r w:rsidRPr="001D450A">
        <w:rPr>
          <w:rStyle w:val="TagStyle"/>
          <w:rtl/>
        </w:rPr>
        <w:t xml:space="preserve"> &lt;&lt; קריאה &gt;&gt; </w:t>
      </w:r>
      <w:r>
        <w:rPr>
          <w:rtl/>
        </w:rPr>
        <w:t>קריאה:</w:t>
      </w:r>
      <w:r w:rsidRPr="001D450A">
        <w:rPr>
          <w:rStyle w:val="TagStyle"/>
          <w:rtl/>
        </w:rPr>
        <w:t xml:space="preserve"> &lt;&lt; קריאה &gt;&gt;</w:t>
      </w:r>
      <w:r>
        <w:rPr>
          <w:rtl/>
        </w:rPr>
        <w:t xml:space="preserve"> </w:t>
      </w:r>
      <w:bookmarkEnd w:id="34010"/>
    </w:p>
    <w:p w:rsidR="00691234" w:rsidRDefault="00691234" w:rsidP="00032139">
      <w:pPr>
        <w:rPr>
          <w:rtl/>
          <w:lang w:eastAsia="he-IL"/>
        </w:rPr>
      </w:pPr>
    </w:p>
    <w:p w:rsidR="00691234" w:rsidRDefault="00691234" w:rsidP="00032139">
      <w:pPr>
        <w:rPr>
          <w:rtl/>
          <w:lang w:eastAsia="he-IL"/>
        </w:rPr>
      </w:pPr>
      <w:r>
        <w:rPr>
          <w:rFonts w:hint="cs"/>
          <w:rtl/>
          <w:lang w:eastAsia="he-IL"/>
        </w:rPr>
        <w:t>ניצחונות.</w:t>
      </w:r>
    </w:p>
    <w:p w:rsidR="00691234" w:rsidRDefault="00691234" w:rsidP="00032139">
      <w:pPr>
        <w:rPr>
          <w:rtl/>
          <w:lang w:eastAsia="he-IL"/>
        </w:rPr>
      </w:pPr>
      <w:bookmarkStart w:id="34011" w:name="_ETM_Q62_354402"/>
      <w:bookmarkStart w:id="34012" w:name="_ETM_Q62_354504"/>
      <w:bookmarkEnd w:id="34011"/>
      <w:bookmarkEnd w:id="34012"/>
    </w:p>
    <w:p w:rsidR="00691234" w:rsidRDefault="00691234" w:rsidP="00032139">
      <w:pPr>
        <w:pStyle w:val="-"/>
        <w:rPr>
          <w:rtl/>
        </w:rPr>
      </w:pPr>
      <w:bookmarkStart w:id="34013" w:name="ET_speakercontinue_6359_47"/>
      <w:r w:rsidRPr="001D450A">
        <w:rPr>
          <w:rStyle w:val="TagStyle"/>
          <w:rtl/>
        </w:rPr>
        <w:t xml:space="preserve"> &lt;&lt; דובר_המשך &gt;&gt;</w:t>
      </w:r>
      <w:r w:rsidRPr="00424E85">
        <w:rPr>
          <w:rStyle w:val="TagStyle"/>
          <w:rtl/>
        </w:rPr>
        <w:t xml:space="preserve"> </w:t>
      </w:r>
      <w:r>
        <w:rPr>
          <w:rtl/>
        </w:rPr>
        <w:t>מטי צרפתי הרכבי (יש עתיד):</w:t>
      </w:r>
      <w:r w:rsidRPr="00424E85">
        <w:rPr>
          <w:rStyle w:val="TagStyle"/>
          <w:rtl/>
        </w:rPr>
        <w:t xml:space="preserve"> </w:t>
      </w:r>
      <w:r w:rsidRPr="001D450A">
        <w:rPr>
          <w:rStyle w:val="TagStyle"/>
          <w:rtl/>
        </w:rPr>
        <w:t>&lt;&lt; דובר_המשך &gt;&gt;</w:t>
      </w:r>
      <w:bookmarkEnd w:id="34013"/>
      <w:r>
        <w:rPr>
          <w:rStyle w:val="TagStyle"/>
          <w:rtl/>
        </w:rPr>
        <w:t xml:space="preserve"> </w:t>
      </w:r>
    </w:p>
    <w:p w:rsidR="00691234" w:rsidRDefault="00691234" w:rsidP="00032139">
      <w:pPr>
        <w:rPr>
          <w:rtl/>
          <w:lang w:eastAsia="he-IL"/>
        </w:rPr>
      </w:pPr>
    </w:p>
    <w:p w:rsidR="00691234" w:rsidRDefault="00691234" w:rsidP="00032139">
      <w:pPr>
        <w:rPr>
          <w:rtl/>
          <w:lang w:eastAsia="he-IL"/>
        </w:rPr>
      </w:pPr>
      <w:bookmarkStart w:id="34014" w:name="_ETM_Q62_354352"/>
      <w:bookmarkStart w:id="34015" w:name="_ETM_Q62_354452"/>
      <w:bookmarkEnd w:id="34014"/>
      <w:bookmarkEnd w:id="34015"/>
      <w:r>
        <w:rPr>
          <w:rFonts w:hint="cs"/>
          <w:rtl/>
          <w:lang w:eastAsia="he-IL"/>
        </w:rPr>
        <w:t xml:space="preserve">מה? ניצחונות. הגדרה </w:t>
      </w:r>
      <w:bookmarkStart w:id="34016" w:name="_ETM_Q62_354788"/>
      <w:bookmarkEnd w:id="34016"/>
      <w:r>
        <w:rPr>
          <w:rFonts w:hint="cs"/>
          <w:rtl/>
          <w:lang w:eastAsia="he-IL"/>
        </w:rPr>
        <w:t>של ניצחון מהי? 101 חטופים בשבי חמאס.</w:t>
      </w:r>
    </w:p>
    <w:p w:rsidR="00691234" w:rsidRDefault="00691234" w:rsidP="00032139">
      <w:pPr>
        <w:rPr>
          <w:rtl/>
          <w:lang w:eastAsia="he-IL"/>
        </w:rPr>
      </w:pPr>
    </w:p>
    <w:p w:rsidR="00691234" w:rsidRDefault="00691234" w:rsidP="00032139">
      <w:pPr>
        <w:pStyle w:val="af5"/>
        <w:keepNext/>
        <w:rPr>
          <w:rtl/>
        </w:rPr>
      </w:pPr>
      <w:bookmarkStart w:id="34017" w:name="ET_interruption_6550_48"/>
      <w:r w:rsidRPr="001D450A">
        <w:rPr>
          <w:rStyle w:val="TagStyle"/>
          <w:rtl/>
        </w:rPr>
        <w:t xml:space="preserve"> &lt;&lt; קריאה &gt;&gt; </w:t>
      </w:r>
      <w:r>
        <w:rPr>
          <w:rtl/>
        </w:rPr>
        <w:t>שר המורשת עמיחי אליהו:</w:t>
      </w:r>
      <w:r w:rsidRPr="001D450A">
        <w:rPr>
          <w:rStyle w:val="TagStyle"/>
          <w:rtl/>
        </w:rPr>
        <w:t xml:space="preserve"> &lt;&lt; קריאה &gt;&gt;</w:t>
      </w:r>
      <w:r>
        <w:rPr>
          <w:rtl/>
        </w:rPr>
        <w:t xml:space="preserve"> </w:t>
      </w:r>
      <w:bookmarkEnd w:id="3401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ירושלים </w:t>
      </w:r>
      <w:r w:rsidR="00C919F6">
        <w:rPr>
          <w:rFonts w:hint="cs"/>
          <w:rtl/>
          <w:lang w:eastAsia="he-IL"/>
        </w:rPr>
        <w:t>– – –</w:t>
      </w:r>
    </w:p>
    <w:p w:rsidR="00691234" w:rsidRDefault="00691234" w:rsidP="00032139">
      <w:pPr>
        <w:rPr>
          <w:rtl/>
          <w:lang w:eastAsia="he-IL"/>
        </w:rPr>
      </w:pPr>
    </w:p>
    <w:p w:rsidR="00691234" w:rsidRDefault="00691234" w:rsidP="00032139">
      <w:pPr>
        <w:pStyle w:val="-"/>
        <w:rPr>
          <w:rtl/>
        </w:rPr>
      </w:pPr>
      <w:r w:rsidRPr="001D450A">
        <w:rPr>
          <w:rStyle w:val="TagStyle"/>
          <w:rtl/>
        </w:rPr>
        <w:t>&lt;&lt; דובר_המשך &gt;&gt;</w:t>
      </w:r>
      <w:r w:rsidRPr="00424E85">
        <w:rPr>
          <w:rStyle w:val="TagStyle"/>
          <w:rtl/>
        </w:rPr>
        <w:t xml:space="preserve"> </w:t>
      </w:r>
      <w:r>
        <w:rPr>
          <w:rtl/>
        </w:rPr>
        <w:t>מטי צרפתי הרכבי (יש עתיד):</w:t>
      </w:r>
      <w:r w:rsidRPr="00424E85">
        <w:rPr>
          <w:rStyle w:val="TagStyle"/>
          <w:rtl/>
        </w:rPr>
        <w:t xml:space="preserve"> </w:t>
      </w:r>
      <w:r w:rsidRPr="001D450A">
        <w:rPr>
          <w:rStyle w:val="TagStyle"/>
          <w:rtl/>
        </w:rPr>
        <w:t>&lt;&lt; דובר_המשך &gt;&gt;</w:t>
      </w:r>
      <w:r>
        <w:rPr>
          <w:rStyle w:val="TagStyle"/>
          <w:rtl/>
        </w:rPr>
        <w:t xml:space="preserve"> </w:t>
      </w:r>
    </w:p>
    <w:p w:rsidR="00691234" w:rsidRPr="001D450A" w:rsidRDefault="00691234" w:rsidP="00032139">
      <w:pPr>
        <w:rPr>
          <w:rtl/>
          <w:lang w:eastAsia="he-IL"/>
        </w:rPr>
      </w:pPr>
    </w:p>
    <w:p w:rsidR="00691234" w:rsidRDefault="00691234" w:rsidP="00A76E3D">
      <w:pPr>
        <w:rPr>
          <w:rtl/>
          <w:lang w:eastAsia="he-IL"/>
        </w:rPr>
      </w:pPr>
      <w:r>
        <w:rPr>
          <w:rFonts w:hint="cs"/>
          <w:rtl/>
          <w:lang w:eastAsia="he-IL"/>
        </w:rPr>
        <w:t xml:space="preserve">שחרור ירושלים, ירושלים עיר הבירה לנצח. </w:t>
      </w:r>
      <w:bookmarkStart w:id="34018" w:name="_ETM_Q62_367412"/>
      <w:bookmarkStart w:id="34019" w:name="_ETM_Q62_367478"/>
      <w:bookmarkStart w:id="34020" w:name="_ETM_Q62_367797"/>
      <w:bookmarkStart w:id="34021" w:name="_ETM_Q62_367891"/>
      <w:bookmarkEnd w:id="34018"/>
      <w:bookmarkEnd w:id="34019"/>
      <w:bookmarkEnd w:id="34020"/>
      <w:bookmarkEnd w:id="34021"/>
      <w:r>
        <w:rPr>
          <w:rFonts w:hint="cs"/>
          <w:rtl/>
          <w:lang w:eastAsia="he-IL"/>
        </w:rPr>
        <w:t>בגלל השעה המוקדמת</w:t>
      </w:r>
      <w:bookmarkStart w:id="34022" w:name="_ETM_Q62_373588"/>
      <w:bookmarkEnd w:id="34022"/>
      <w:r w:rsidR="00A76E3D">
        <w:rPr>
          <w:rFonts w:hint="cs"/>
          <w:rtl/>
          <w:lang w:eastAsia="he-IL"/>
        </w:rPr>
        <w:t>,</w:t>
      </w:r>
      <w:r>
        <w:rPr>
          <w:rFonts w:hint="cs"/>
          <w:rtl/>
          <w:lang w:eastAsia="he-IL"/>
        </w:rPr>
        <w:t xml:space="preserve"> ואיך קראו לזה? מליאה ערנית, אני רוצה להקדיש שיר. מרב מיכאלי, זה לכבודך</w:t>
      </w:r>
      <w:r w:rsidR="00A76E3D">
        <w:rPr>
          <w:rFonts w:hint="cs"/>
          <w:rtl/>
          <w:lang w:eastAsia="he-IL"/>
        </w:rPr>
        <w:t>,</w:t>
      </w:r>
      <w:r>
        <w:rPr>
          <w:rFonts w:hint="cs"/>
          <w:rtl/>
          <w:lang w:eastAsia="he-IL"/>
        </w:rPr>
        <w:t xml:space="preserve"> </w:t>
      </w:r>
      <w:bookmarkStart w:id="34023" w:name="_ETM_Q62_380766"/>
      <w:bookmarkEnd w:id="34023"/>
      <w:r>
        <w:rPr>
          <w:rFonts w:hint="cs"/>
          <w:rtl/>
          <w:lang w:eastAsia="he-IL"/>
        </w:rPr>
        <w:t xml:space="preserve">שיר של נתן יונתן, "שיר ארץ": "ארץ שיושביה היא אוכלת / </w:t>
      </w:r>
      <w:bookmarkStart w:id="34024" w:name="_ETM_Q62_391612"/>
      <w:bookmarkEnd w:id="34024"/>
      <w:r>
        <w:rPr>
          <w:rFonts w:hint="cs"/>
          <w:rtl/>
          <w:lang w:eastAsia="he-IL"/>
        </w:rPr>
        <w:t>וזבת חלב ודבש ותכלת / לפעמים גם היא עצמה גוזלת</w:t>
      </w:r>
      <w:bookmarkStart w:id="34025" w:name="_ETM_Q62_396148"/>
      <w:bookmarkEnd w:id="34025"/>
      <w:r>
        <w:rPr>
          <w:rFonts w:hint="cs"/>
          <w:rtl/>
          <w:lang w:eastAsia="he-IL"/>
        </w:rPr>
        <w:t xml:space="preserve"> / את כבשת הרש. // ארץ שמתקו לה רגביה / ומלוחים כבכי </w:t>
      </w:r>
      <w:bookmarkStart w:id="34026" w:name="_ETM_Q62_406417"/>
      <w:bookmarkEnd w:id="34026"/>
      <w:r>
        <w:rPr>
          <w:rFonts w:hint="cs"/>
          <w:rtl/>
          <w:lang w:eastAsia="he-IL"/>
        </w:rPr>
        <w:t>כל חופיה / שנתנו לה אוהביה / כל אשר יכלו לתת</w:t>
      </w:r>
      <w:bookmarkStart w:id="34027" w:name="_ETM_Q62_413455"/>
      <w:bookmarkEnd w:id="34027"/>
      <w:r>
        <w:rPr>
          <w:rFonts w:hint="cs"/>
          <w:rtl/>
          <w:lang w:eastAsia="he-IL"/>
        </w:rPr>
        <w:t xml:space="preserve"> // כל אביב שבים לה סביוניה / לכסות את כל קמטי פניה / </w:t>
      </w:r>
      <w:bookmarkStart w:id="34028" w:name="_ETM_Q62_419625"/>
      <w:bookmarkEnd w:id="34028"/>
      <w:r>
        <w:rPr>
          <w:rFonts w:hint="cs"/>
          <w:rtl/>
          <w:lang w:eastAsia="he-IL"/>
        </w:rPr>
        <w:t xml:space="preserve">רוח קיץ עצב אבניה / ילטף באור. // שב הסתיו עם כובד </w:t>
      </w:r>
      <w:bookmarkStart w:id="34029" w:name="_ETM_Q62_425665"/>
      <w:bookmarkEnd w:id="34029"/>
      <w:r>
        <w:rPr>
          <w:rFonts w:hint="cs"/>
          <w:rtl/>
          <w:lang w:eastAsia="he-IL"/>
        </w:rPr>
        <w:t xml:space="preserve">ענניה / לעטוף אפור את כל גניה / והחורף את </w:t>
      </w:r>
      <w:bookmarkStart w:id="34030" w:name="_ETM_Q62_428652"/>
      <w:bookmarkEnd w:id="34030"/>
      <w:r>
        <w:rPr>
          <w:rFonts w:hint="cs"/>
          <w:rtl/>
          <w:lang w:eastAsia="he-IL"/>
        </w:rPr>
        <w:t xml:space="preserve">שמורות עיניה / הבוכות יסגור. // שב החצב לבן לפרוח / שם </w:t>
      </w:r>
      <w:bookmarkStart w:id="34031" w:name="_ETM_Q62_440163"/>
      <w:bookmarkEnd w:id="34031"/>
      <w:r>
        <w:rPr>
          <w:rFonts w:hint="cs"/>
          <w:rtl/>
          <w:lang w:eastAsia="he-IL"/>
        </w:rPr>
        <w:t xml:space="preserve">בדרך יחידי / והיסמין ישיב ניחוח / שדות הזמן שלה, האבודים". נתן יונתן. </w:t>
      </w:r>
    </w:p>
    <w:p w:rsidR="00691234" w:rsidRDefault="00691234" w:rsidP="00032139">
      <w:pPr>
        <w:rPr>
          <w:rtl/>
          <w:lang w:eastAsia="he-IL"/>
        </w:rPr>
      </w:pPr>
      <w:bookmarkStart w:id="34032" w:name="_ETM_Q62_451774"/>
      <w:bookmarkStart w:id="34033" w:name="_ETM_Q62_451861"/>
      <w:bookmarkEnd w:id="34032"/>
      <w:bookmarkEnd w:id="34033"/>
    </w:p>
    <w:p w:rsidR="00691234" w:rsidRDefault="00691234" w:rsidP="00032139">
      <w:pPr>
        <w:rPr>
          <w:rtl/>
          <w:lang w:eastAsia="he-IL"/>
        </w:rPr>
      </w:pPr>
      <w:bookmarkStart w:id="34034" w:name="_ETM_Q62_452238"/>
      <w:bookmarkStart w:id="34035" w:name="_ETM_Q62_452342"/>
      <w:bookmarkEnd w:id="34034"/>
      <w:bookmarkEnd w:id="34035"/>
      <w:r>
        <w:rPr>
          <w:rFonts w:hint="cs"/>
          <w:rtl/>
          <w:lang w:eastAsia="he-IL"/>
        </w:rPr>
        <w:t>בית יקר, שיהיה לנו יום טוב.</w:t>
      </w:r>
    </w:p>
    <w:p w:rsidR="00691234" w:rsidRDefault="00691234" w:rsidP="00032139">
      <w:pPr>
        <w:rPr>
          <w:rtl/>
          <w:lang w:eastAsia="he-IL"/>
        </w:rPr>
      </w:pPr>
      <w:bookmarkStart w:id="34036" w:name="_ETM_Q62_460126"/>
      <w:bookmarkStart w:id="34037" w:name="_ETM_Q62_460200"/>
      <w:bookmarkEnd w:id="34036"/>
      <w:bookmarkEnd w:id="34037"/>
    </w:p>
    <w:p w:rsidR="00691234" w:rsidRDefault="00691234" w:rsidP="00032139">
      <w:pPr>
        <w:pStyle w:val="af6"/>
        <w:keepNext/>
        <w:rPr>
          <w:rtl/>
        </w:rPr>
      </w:pPr>
      <w:r w:rsidRPr="00752E44">
        <w:rPr>
          <w:rStyle w:val="TagStyle"/>
          <w:rtl/>
        </w:rPr>
        <w:t xml:space="preserve"> &lt;&lt; יור &gt;&gt; </w:t>
      </w:r>
      <w:r>
        <w:rPr>
          <w:rtl/>
        </w:rPr>
        <w:t>היו"ר משה רוט:</w:t>
      </w:r>
      <w:r w:rsidRPr="00752E44">
        <w:rPr>
          <w:rStyle w:val="TagStyle"/>
          <w:rtl/>
        </w:rPr>
        <w:t xml:space="preserve"> &lt;&lt; יור &gt;&gt;</w:t>
      </w:r>
      <w:r>
        <w:rPr>
          <w:rtl/>
        </w:rPr>
        <w:t xml:space="preserve"> </w:t>
      </w:r>
    </w:p>
    <w:p w:rsidR="00691234" w:rsidRDefault="00691234" w:rsidP="00032139">
      <w:pPr>
        <w:rPr>
          <w:rtl/>
          <w:lang w:eastAsia="he-IL"/>
        </w:rPr>
      </w:pPr>
    </w:p>
    <w:p w:rsidR="00691234" w:rsidRPr="00752E44" w:rsidRDefault="00691234" w:rsidP="00032139">
      <w:pPr>
        <w:rPr>
          <w:rtl/>
          <w:lang w:eastAsia="he-IL"/>
        </w:rPr>
      </w:pPr>
      <w:r>
        <w:rPr>
          <w:rFonts w:hint="cs"/>
          <w:rtl/>
          <w:lang w:eastAsia="he-IL"/>
        </w:rPr>
        <w:t xml:space="preserve">אמן. תודה רבה. </w:t>
      </w:r>
      <w:bookmarkStart w:id="34038" w:name="_ETM_Q62_461515"/>
      <w:bookmarkEnd w:id="34038"/>
      <w:r>
        <w:rPr>
          <w:rFonts w:hint="cs"/>
          <w:rtl/>
          <w:lang w:eastAsia="he-IL"/>
        </w:rPr>
        <w:t xml:space="preserve">חבר הכנסת חמד עמאר </w:t>
      </w:r>
      <w:r>
        <w:rPr>
          <w:rtl/>
          <w:lang w:eastAsia="he-IL"/>
        </w:rPr>
        <w:t>–</w:t>
      </w:r>
      <w:r>
        <w:rPr>
          <w:rFonts w:hint="cs"/>
          <w:rtl/>
          <w:lang w:eastAsia="he-IL"/>
        </w:rPr>
        <w:t xml:space="preserve"> אינו נוכח; חברת</w:t>
      </w:r>
      <w:bookmarkStart w:id="34039" w:name="_ETM_Q62_465294"/>
      <w:bookmarkEnd w:id="34039"/>
      <w:r>
        <w:rPr>
          <w:rFonts w:hint="cs"/>
          <w:rtl/>
          <w:lang w:eastAsia="he-IL"/>
        </w:rPr>
        <w:t xml:space="preserve"> הכנסת שרון ניר </w:t>
      </w:r>
      <w:r>
        <w:rPr>
          <w:rtl/>
          <w:lang w:eastAsia="he-IL"/>
        </w:rPr>
        <w:t>–</w:t>
      </w:r>
      <w:r>
        <w:rPr>
          <w:rFonts w:hint="cs"/>
          <w:rtl/>
          <w:lang w:eastAsia="he-IL"/>
        </w:rPr>
        <w:t xml:space="preserve"> אינה נוכחת במקומה. חברת הכנסת מירב </w:t>
      </w:r>
      <w:bookmarkStart w:id="34040" w:name="_ETM_Q62_474549"/>
      <w:bookmarkEnd w:id="34040"/>
      <w:r>
        <w:rPr>
          <w:rFonts w:hint="cs"/>
          <w:rtl/>
          <w:lang w:eastAsia="he-IL"/>
        </w:rPr>
        <w:t>בן ארי, את מדברת?</w:t>
      </w:r>
    </w:p>
    <w:p w:rsidR="00691234" w:rsidRPr="001D450A" w:rsidRDefault="00691234" w:rsidP="00032139">
      <w:pPr>
        <w:rPr>
          <w:lang w:eastAsia="he-IL"/>
        </w:rPr>
      </w:pPr>
      <w:bookmarkStart w:id="34041" w:name="_ETM_Q62_356146"/>
      <w:bookmarkEnd w:id="34041"/>
    </w:p>
    <w:p w:rsidR="00691234" w:rsidRDefault="00691234" w:rsidP="00032139">
      <w:pPr>
        <w:pStyle w:val="a4"/>
        <w:keepNext/>
        <w:rPr>
          <w:rtl/>
        </w:rPr>
      </w:pPr>
      <w:bookmarkStart w:id="34042" w:name="ET_speaker_5300_7"/>
      <w:r w:rsidRPr="00996DCE">
        <w:rPr>
          <w:rStyle w:val="TagStyle"/>
          <w:rtl/>
        </w:rPr>
        <w:t xml:space="preserve">&lt;&lt; דובר &gt;&gt; </w:t>
      </w:r>
      <w:bookmarkStart w:id="34043" w:name="_Toc182318264"/>
      <w:bookmarkStart w:id="34044" w:name="_Toc182318624"/>
      <w:bookmarkStart w:id="34045" w:name="_Toc182329046"/>
      <w:r>
        <w:rPr>
          <w:rtl/>
        </w:rPr>
        <w:t>מירב בן ארי (יש עתיד):</w:t>
      </w:r>
      <w:bookmarkEnd w:id="34043"/>
      <w:bookmarkEnd w:id="34044"/>
      <w:bookmarkEnd w:id="34045"/>
      <w:r w:rsidRPr="00996DCE">
        <w:rPr>
          <w:rStyle w:val="TagStyle"/>
          <w:rtl/>
        </w:rPr>
        <w:t xml:space="preserve"> &lt;&lt; דובר &gt;&gt;</w:t>
      </w:r>
      <w:r>
        <w:rPr>
          <w:rtl/>
        </w:rPr>
        <w:t xml:space="preserve"> </w:t>
      </w:r>
      <w:bookmarkEnd w:id="3404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איפה שר המורשת? תשמע. אדוני היושב בראש, כנסת נכבדה, לאור ההצלחה שלך במורשת קיבלת היום </w:t>
      </w:r>
      <w:bookmarkStart w:id="34046" w:name="_ETM_Q62_496689"/>
      <w:bookmarkEnd w:id="34046"/>
      <w:r>
        <w:rPr>
          <w:rFonts w:hint="cs"/>
          <w:rtl/>
          <w:lang w:eastAsia="he-IL"/>
        </w:rPr>
        <w:t xml:space="preserve">את גבעת התחמושת. אני שאלתי כמה רבנים </w:t>
      </w:r>
      <w:r w:rsidR="008518E1">
        <w:rPr>
          <w:rFonts w:hint="cs"/>
          <w:rtl/>
          <w:lang w:eastAsia="he-IL"/>
        </w:rPr>
        <w:t xml:space="preserve">מה </w:t>
      </w:r>
      <w:r>
        <w:rPr>
          <w:rFonts w:hint="cs"/>
          <w:rtl/>
          <w:lang w:eastAsia="he-IL"/>
        </w:rPr>
        <w:t xml:space="preserve">זה גבעת התחמושת. הרי </w:t>
      </w:r>
      <w:bookmarkStart w:id="34047" w:name="_ETM_Q62_505242"/>
      <w:bookmarkEnd w:id="34047"/>
      <w:r>
        <w:rPr>
          <w:rFonts w:hint="cs"/>
          <w:rtl/>
          <w:lang w:eastAsia="he-IL"/>
        </w:rPr>
        <w:t xml:space="preserve">בינינו, לא היה סיכוי שהיית מקבל את גבעת התחמושת אם </w:t>
      </w:r>
      <w:bookmarkStart w:id="34048" w:name="_ETM_Q62_506374"/>
      <w:bookmarkEnd w:id="34048"/>
      <w:r>
        <w:rPr>
          <w:rFonts w:hint="cs"/>
          <w:rtl/>
          <w:lang w:eastAsia="he-IL"/>
        </w:rPr>
        <w:t xml:space="preserve">הם לא היו מקבלים את הבלניות והרבנים שלהם, </w:t>
      </w:r>
      <w:bookmarkStart w:id="34049" w:name="_ETM_Q62_508805"/>
      <w:bookmarkEnd w:id="34049"/>
      <w:r>
        <w:rPr>
          <w:rFonts w:hint="cs"/>
          <w:rtl/>
          <w:lang w:eastAsia="he-IL"/>
        </w:rPr>
        <w:t xml:space="preserve">נכון? הרי מה הסיכוי שייתנו למישהו שרצה להפיל </w:t>
      </w:r>
      <w:bookmarkStart w:id="34050" w:name="_ETM_Q62_512415"/>
      <w:bookmarkEnd w:id="34050"/>
      <w:r>
        <w:rPr>
          <w:rFonts w:hint="cs"/>
          <w:rtl/>
          <w:lang w:eastAsia="he-IL"/>
        </w:rPr>
        <w:t>פצצת אטום כש-241 חטופים – שייתנו לו את גבעת התחמושת? מה הסיכוי?</w:t>
      </w:r>
      <w:bookmarkStart w:id="34051" w:name="_ETM_Q62_522465"/>
      <w:bookmarkEnd w:id="34051"/>
      <w:r>
        <w:rPr>
          <w:rFonts w:hint="cs"/>
          <w:rtl/>
          <w:lang w:eastAsia="he-IL"/>
        </w:rPr>
        <w:t xml:space="preserve"> מה הסיכוי? אין סיכוי. אבל במסגרת העסקנות העלובה שלכם, זה </w:t>
      </w:r>
      <w:bookmarkStart w:id="34052" w:name="_ETM_Q62_527224"/>
      <w:bookmarkEnd w:id="34052"/>
      <w:r>
        <w:rPr>
          <w:rFonts w:hint="cs"/>
          <w:rtl/>
          <w:lang w:eastAsia="he-IL"/>
        </w:rPr>
        <w:t xml:space="preserve">מקבל רבנים-בלניות, ואתה מקבל את גבעת התחמושת, וחושב שכולם </w:t>
      </w:r>
      <w:bookmarkStart w:id="34053" w:name="_ETM_Q62_530316"/>
      <w:bookmarkEnd w:id="34053"/>
      <w:r>
        <w:rPr>
          <w:rFonts w:hint="cs"/>
          <w:rtl/>
          <w:lang w:eastAsia="he-IL"/>
        </w:rPr>
        <w:t xml:space="preserve">מטומטמים. אז הינה, אני אומרת לך, אבל באמת, יעני, </w:t>
      </w:r>
      <w:bookmarkStart w:id="34054" w:name="_ETM_Q62_534929"/>
      <w:bookmarkEnd w:id="34054"/>
      <w:r>
        <w:rPr>
          <w:rFonts w:hint="cs"/>
          <w:rtl/>
          <w:lang w:eastAsia="he-IL"/>
        </w:rPr>
        <w:t xml:space="preserve">אני מסתכלת לך בעיניים: גם אתה, כשאתה חושב על זה </w:t>
      </w:r>
      <w:bookmarkStart w:id="34055" w:name="_ETM_Q62_538418"/>
      <w:bookmarkEnd w:id="34055"/>
      <w:r>
        <w:rPr>
          <w:rtl/>
          <w:lang w:eastAsia="he-IL"/>
        </w:rPr>
        <w:t>–</w:t>
      </w:r>
      <w:r>
        <w:rPr>
          <w:rFonts w:hint="cs"/>
          <w:rtl/>
          <w:lang w:eastAsia="he-IL"/>
        </w:rPr>
        <w:t xml:space="preserve"> תחשוב על זה באמת </w:t>
      </w:r>
      <w:r>
        <w:rPr>
          <w:rtl/>
          <w:lang w:eastAsia="he-IL"/>
        </w:rPr>
        <w:t>–</w:t>
      </w:r>
      <w:r>
        <w:rPr>
          <w:rFonts w:hint="cs"/>
          <w:rtl/>
          <w:lang w:eastAsia="he-IL"/>
        </w:rPr>
        <w:t xml:space="preserve"> אין שום סיכוי בעולם </w:t>
      </w:r>
      <w:bookmarkStart w:id="34056" w:name="_ETM_Q62_543314"/>
      <w:bookmarkEnd w:id="34056"/>
      <w:r>
        <w:rPr>
          <w:rFonts w:hint="cs"/>
          <w:rtl/>
          <w:lang w:eastAsia="he-IL"/>
        </w:rPr>
        <w:t xml:space="preserve">שלאור המשרד המיותר שלך, מבזבז הכספים שלך, היית מקבל היום </w:t>
      </w:r>
      <w:bookmarkStart w:id="34057" w:name="_ETM_Q62_547748"/>
      <w:bookmarkEnd w:id="34057"/>
      <w:r>
        <w:rPr>
          <w:rFonts w:hint="cs"/>
          <w:rtl/>
          <w:lang w:eastAsia="he-IL"/>
        </w:rPr>
        <w:t xml:space="preserve">עוד ג'וב אילולא הקואליציה הרקובה הזאת, שכל מה </w:t>
      </w:r>
      <w:bookmarkStart w:id="34058" w:name="_ETM_Q62_553814"/>
      <w:bookmarkEnd w:id="34058"/>
      <w:r>
        <w:rPr>
          <w:rFonts w:hint="cs"/>
          <w:rtl/>
          <w:lang w:eastAsia="he-IL"/>
        </w:rPr>
        <w:t xml:space="preserve">שהיא חושבת זה איך לרצות את הבוס שלך, שאפילו לא </w:t>
      </w:r>
      <w:bookmarkStart w:id="34059" w:name="_ETM_Q62_556898"/>
      <w:bookmarkEnd w:id="34059"/>
      <w:r>
        <w:rPr>
          <w:rFonts w:hint="cs"/>
          <w:rtl/>
          <w:lang w:eastAsia="he-IL"/>
        </w:rPr>
        <w:t xml:space="preserve">טרח להגיע היום לראות אותך זוכה בגבעת התחמושת. כי בן גביר ישן, הוא מנמנם עכשיו, והוא לא רואה את </w:t>
      </w:r>
      <w:bookmarkStart w:id="34060" w:name="_ETM_Q62_565187"/>
      <w:bookmarkEnd w:id="34060"/>
      <w:r>
        <w:rPr>
          <w:rFonts w:hint="cs"/>
          <w:rtl/>
          <w:lang w:eastAsia="he-IL"/>
        </w:rPr>
        <w:t xml:space="preserve">ההצלחה המסחררת שלך. </w:t>
      </w:r>
    </w:p>
    <w:p w:rsidR="00691234" w:rsidRPr="00827B9C" w:rsidRDefault="00691234" w:rsidP="00032139">
      <w:pPr>
        <w:rPr>
          <w:rtl/>
        </w:rPr>
      </w:pPr>
      <w:bookmarkStart w:id="34061" w:name="ET_interruption_6550_50"/>
    </w:p>
    <w:p w:rsidR="00691234" w:rsidRDefault="00691234" w:rsidP="00032139">
      <w:pPr>
        <w:pStyle w:val="af5"/>
        <w:keepNext/>
        <w:rPr>
          <w:rtl/>
        </w:rPr>
      </w:pPr>
      <w:bookmarkStart w:id="34062" w:name="_ETM_Q62_566345"/>
      <w:bookmarkStart w:id="34063" w:name="_ETM_Q62_566469"/>
      <w:bookmarkEnd w:id="34062"/>
      <w:bookmarkEnd w:id="34063"/>
      <w:r w:rsidRPr="00432B71">
        <w:rPr>
          <w:rStyle w:val="TagStyle"/>
          <w:rtl/>
        </w:rPr>
        <w:t xml:space="preserve"> &lt;&lt; קריאה &gt;&gt; </w:t>
      </w:r>
      <w:r>
        <w:rPr>
          <w:rtl/>
        </w:rPr>
        <w:t>שר המורשת עמיחי אליהו:</w:t>
      </w:r>
      <w:r w:rsidRPr="00432B71">
        <w:rPr>
          <w:rStyle w:val="TagStyle"/>
          <w:rtl/>
        </w:rPr>
        <w:t xml:space="preserve"> &lt;&lt; קריאה &gt;&gt;</w:t>
      </w:r>
      <w:r>
        <w:rPr>
          <w:rtl/>
        </w:rPr>
        <w:t xml:space="preserve"> </w:t>
      </w:r>
      <w:bookmarkEnd w:id="34061"/>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הוא בהתייעצות </w:t>
      </w:r>
      <w:r>
        <w:rPr>
          <w:rFonts w:hint="cs"/>
          <w:rtl/>
          <w:lang w:eastAsia="he-IL"/>
        </w:rPr>
        <w:t>– – –</w:t>
      </w:r>
      <w:r w:rsidR="00691234">
        <w:rPr>
          <w:rFonts w:hint="cs"/>
          <w:rtl/>
          <w:lang w:eastAsia="he-IL"/>
        </w:rPr>
        <w:t xml:space="preserve"> </w:t>
      </w:r>
    </w:p>
    <w:p w:rsidR="00691234" w:rsidRPr="00F36790" w:rsidRDefault="00691234" w:rsidP="00032139">
      <w:pPr>
        <w:rPr>
          <w:rtl/>
          <w:lang w:eastAsia="he-IL"/>
        </w:rPr>
      </w:pPr>
    </w:p>
    <w:p w:rsidR="00691234" w:rsidRDefault="00691234" w:rsidP="00032139">
      <w:pPr>
        <w:pStyle w:val="-"/>
        <w:keepNext/>
        <w:rPr>
          <w:rtl/>
        </w:rPr>
      </w:pPr>
      <w:bookmarkStart w:id="34064" w:name="_ETM_Q62_566279"/>
      <w:bookmarkStart w:id="34065" w:name="_ETM_Q62_566359"/>
      <w:bookmarkStart w:id="34066" w:name="ET_speakercontinue_5300_52"/>
      <w:bookmarkEnd w:id="34064"/>
      <w:bookmarkEnd w:id="34065"/>
      <w:r w:rsidRPr="00432B71">
        <w:rPr>
          <w:rStyle w:val="TagStyle"/>
          <w:rtl/>
        </w:rPr>
        <w:t xml:space="preserve"> &lt;&lt; דובר_המשך &gt;&gt;</w:t>
      </w:r>
      <w:r w:rsidRPr="00996DCE">
        <w:rPr>
          <w:rStyle w:val="TagStyle"/>
          <w:rtl/>
        </w:rPr>
        <w:t xml:space="preserve"> </w:t>
      </w:r>
      <w:r>
        <w:rPr>
          <w:rtl/>
        </w:rPr>
        <w:t>מירב בן ארי (יש עתיד):</w:t>
      </w:r>
      <w:r w:rsidRPr="00996DCE">
        <w:rPr>
          <w:rStyle w:val="TagStyle"/>
          <w:rtl/>
        </w:rPr>
        <w:t xml:space="preserve"> </w:t>
      </w:r>
      <w:r w:rsidRPr="00432B71">
        <w:rPr>
          <w:rStyle w:val="TagStyle"/>
          <w:rtl/>
        </w:rPr>
        <w:t>&lt;&lt; דובר_המשך &gt;&gt;</w:t>
      </w:r>
      <w:bookmarkEnd w:id="34066"/>
      <w:r>
        <w:rPr>
          <w:rStyle w:val="TagStyle"/>
          <w:rtl/>
        </w:rPr>
        <w:t xml:space="preserve"> </w:t>
      </w:r>
    </w:p>
    <w:p w:rsidR="00691234" w:rsidRPr="005D65FE" w:rsidRDefault="00691234" w:rsidP="00032139">
      <w:pPr>
        <w:rPr>
          <w:rtl/>
        </w:rPr>
      </w:pPr>
    </w:p>
    <w:p w:rsidR="00691234" w:rsidRDefault="00691234" w:rsidP="008518E1">
      <w:pPr>
        <w:rPr>
          <w:rtl/>
          <w:lang w:eastAsia="he-IL"/>
        </w:rPr>
      </w:pPr>
      <w:r>
        <w:rPr>
          <w:rFonts w:hint="cs"/>
          <w:rtl/>
          <w:lang w:eastAsia="he-IL"/>
        </w:rPr>
        <w:t>חביבי, בוא, בוא. בינינו</w:t>
      </w:r>
      <w:bookmarkStart w:id="34067" w:name="_ETM_Q62_573262"/>
      <w:bookmarkEnd w:id="34067"/>
      <w:r>
        <w:rPr>
          <w:rFonts w:hint="cs"/>
          <w:rtl/>
          <w:lang w:eastAsia="he-IL"/>
        </w:rPr>
        <w:t xml:space="preserve">, בינינו, אבל רק בינינו, אם לא החבר'ה מלכיאלי </w:t>
      </w:r>
      <w:bookmarkStart w:id="34068" w:name="_ETM_Q62_576817"/>
      <w:bookmarkEnd w:id="34068"/>
      <w:r>
        <w:rPr>
          <w:rFonts w:hint="cs"/>
          <w:rtl/>
          <w:lang w:eastAsia="he-IL"/>
        </w:rPr>
        <w:t xml:space="preserve">והרבנים והבלניות, כנראה שהיית מקבל היום לונה פארק ולא גבעת </w:t>
      </w:r>
      <w:bookmarkStart w:id="34069" w:name="_ETM_Q62_582677"/>
      <w:bookmarkEnd w:id="34069"/>
      <w:r>
        <w:rPr>
          <w:rFonts w:hint="cs"/>
          <w:rtl/>
          <w:lang w:eastAsia="he-IL"/>
        </w:rPr>
        <w:t xml:space="preserve">התחמושת. תודה רבה. </w:t>
      </w:r>
    </w:p>
    <w:p w:rsidR="00691234" w:rsidRDefault="00691234" w:rsidP="00032139">
      <w:pPr>
        <w:rPr>
          <w:rtl/>
          <w:lang w:eastAsia="he-IL"/>
        </w:rPr>
      </w:pPr>
    </w:p>
    <w:p w:rsidR="00691234" w:rsidRDefault="00691234" w:rsidP="00032139">
      <w:pPr>
        <w:pStyle w:val="af6"/>
        <w:keepNext/>
        <w:rPr>
          <w:rtl/>
        </w:rPr>
      </w:pPr>
      <w:bookmarkStart w:id="34070" w:name="ET_yor_6599_53"/>
      <w:r w:rsidRPr="00432B71">
        <w:rPr>
          <w:rStyle w:val="TagStyle"/>
          <w:rtl/>
        </w:rPr>
        <w:t xml:space="preserve"> &lt;&lt; יור &gt;&gt; </w:t>
      </w:r>
      <w:r>
        <w:rPr>
          <w:rtl/>
        </w:rPr>
        <w:t>היו"ר משה רוט:</w:t>
      </w:r>
      <w:r w:rsidRPr="00432B71">
        <w:rPr>
          <w:rStyle w:val="TagStyle"/>
          <w:rtl/>
        </w:rPr>
        <w:t xml:space="preserve"> &lt;&lt; יור &gt;&gt;</w:t>
      </w:r>
      <w:r>
        <w:rPr>
          <w:rtl/>
        </w:rPr>
        <w:t xml:space="preserve"> </w:t>
      </w:r>
      <w:bookmarkEnd w:id="34070"/>
    </w:p>
    <w:p w:rsidR="00691234" w:rsidRDefault="00691234" w:rsidP="00032139">
      <w:pPr>
        <w:rPr>
          <w:rtl/>
          <w:lang w:eastAsia="he-IL"/>
        </w:rPr>
      </w:pPr>
    </w:p>
    <w:p w:rsidR="00691234" w:rsidRDefault="00691234" w:rsidP="00032139">
      <w:pPr>
        <w:rPr>
          <w:rtl/>
          <w:lang w:eastAsia="he-IL"/>
        </w:rPr>
      </w:pPr>
      <w:r>
        <w:rPr>
          <w:rFonts w:hint="cs"/>
          <w:rtl/>
          <w:lang w:eastAsia="he-IL"/>
        </w:rPr>
        <w:t>תודה רבה. חבר הכנסת סימון דוידסון</w:t>
      </w:r>
      <w:bookmarkStart w:id="34071" w:name="_ETM_Q62_587299"/>
      <w:bookmarkEnd w:id="34071"/>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4072" w:name="ET_interruption_6461_54"/>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072"/>
    </w:p>
    <w:p w:rsidR="00691234" w:rsidRDefault="00691234" w:rsidP="00032139">
      <w:pPr>
        <w:rPr>
          <w:rtl/>
          <w:lang w:eastAsia="he-IL"/>
        </w:rPr>
      </w:pPr>
    </w:p>
    <w:p w:rsidR="00691234" w:rsidRDefault="00691234" w:rsidP="003D5ABD">
      <w:pPr>
        <w:rPr>
          <w:rtl/>
          <w:lang w:eastAsia="he-IL"/>
        </w:rPr>
      </w:pPr>
      <w:r>
        <w:rPr>
          <w:rFonts w:hint="cs"/>
          <w:rtl/>
          <w:lang w:eastAsia="he-IL"/>
        </w:rPr>
        <w:t>מה כואב לך על הבלניות</w:t>
      </w:r>
      <w:r w:rsidR="003D5ABD">
        <w:rPr>
          <w:rFonts w:hint="cs"/>
          <w:rtl/>
          <w:lang w:eastAsia="he-IL"/>
        </w:rPr>
        <w:t>?</w:t>
      </w:r>
      <w:r>
        <w:rPr>
          <w:rFonts w:hint="cs"/>
          <w:rtl/>
          <w:lang w:eastAsia="he-IL"/>
        </w:rPr>
        <w:t xml:space="preserve"> מה כואב לך? את לא רוצה שבלניות יקבלו משכורת?</w:t>
      </w:r>
    </w:p>
    <w:p w:rsidR="00691234" w:rsidRDefault="00691234" w:rsidP="00032139">
      <w:pPr>
        <w:rPr>
          <w:rtl/>
          <w:lang w:eastAsia="he-IL"/>
        </w:rPr>
      </w:pPr>
    </w:p>
    <w:p w:rsidR="00691234" w:rsidRDefault="00691234" w:rsidP="00032139">
      <w:pPr>
        <w:pStyle w:val="af5"/>
        <w:keepNext/>
        <w:rPr>
          <w:rtl/>
        </w:rPr>
      </w:pPr>
      <w:bookmarkStart w:id="34073" w:name="ET_interruption_5300_128"/>
      <w:r w:rsidRPr="00F36790">
        <w:rPr>
          <w:rStyle w:val="TagStyle"/>
          <w:rtl/>
        </w:rPr>
        <w:t xml:space="preserve"> &lt;&lt; קריאה &gt;&gt; </w:t>
      </w:r>
      <w:r>
        <w:rPr>
          <w:rtl/>
        </w:rPr>
        <w:t>מירב בן ארי (יש עתיד):</w:t>
      </w:r>
      <w:r w:rsidRPr="00F36790">
        <w:rPr>
          <w:rStyle w:val="TagStyle"/>
          <w:rtl/>
        </w:rPr>
        <w:t xml:space="preserve"> &lt;&lt; קריאה &gt;&gt;</w:t>
      </w:r>
      <w:r>
        <w:rPr>
          <w:rtl/>
        </w:rPr>
        <w:t xml:space="preserve"> </w:t>
      </w:r>
      <w:bookmarkEnd w:id="34073"/>
    </w:p>
    <w:p w:rsidR="00691234" w:rsidRDefault="00691234" w:rsidP="00032139">
      <w:pPr>
        <w:rPr>
          <w:rtl/>
          <w:lang w:eastAsia="he-IL"/>
        </w:rPr>
      </w:pPr>
    </w:p>
    <w:p w:rsidR="00691234" w:rsidRDefault="00691234" w:rsidP="00032139">
      <w:pPr>
        <w:rPr>
          <w:rtl/>
          <w:lang w:eastAsia="he-IL"/>
        </w:rPr>
      </w:pPr>
      <w:r>
        <w:rPr>
          <w:rFonts w:hint="cs"/>
          <w:rtl/>
          <w:lang w:eastAsia="he-IL"/>
        </w:rPr>
        <w:t>אתה</w:t>
      </w:r>
      <w:r w:rsidR="003D5ABD">
        <w:rPr>
          <w:rFonts w:hint="cs"/>
          <w:rtl/>
          <w:lang w:eastAsia="he-IL"/>
        </w:rPr>
        <w:t>,</w:t>
      </w:r>
      <w:r>
        <w:rPr>
          <w:rFonts w:hint="cs"/>
          <w:rtl/>
          <w:lang w:eastAsia="he-IL"/>
        </w:rPr>
        <w:t xml:space="preserve"> תהיה בשקט.</w:t>
      </w:r>
    </w:p>
    <w:p w:rsidR="00691234" w:rsidRDefault="00691234" w:rsidP="00032139">
      <w:pPr>
        <w:rPr>
          <w:rtl/>
          <w:lang w:eastAsia="he-IL"/>
        </w:rPr>
      </w:pPr>
      <w:bookmarkStart w:id="34074" w:name="_ETM_Q62_586619"/>
      <w:bookmarkStart w:id="34075" w:name="_ETM_Q62_586641"/>
      <w:bookmarkEnd w:id="34074"/>
      <w:bookmarkEnd w:id="34075"/>
    </w:p>
    <w:p w:rsidR="00691234" w:rsidRDefault="00691234" w:rsidP="00032139">
      <w:pPr>
        <w:pStyle w:val="af5"/>
        <w:keepNext/>
        <w:rPr>
          <w:rtl/>
        </w:rPr>
      </w:pPr>
      <w:bookmarkStart w:id="34076" w:name="ET_interruption_6461_129"/>
      <w:r w:rsidRPr="00F36790">
        <w:rPr>
          <w:rStyle w:val="TagStyle"/>
          <w:rtl/>
        </w:rPr>
        <w:t xml:space="preserve"> &lt;&lt; קריאה &gt;&gt; </w:t>
      </w:r>
      <w:r>
        <w:rPr>
          <w:rtl/>
        </w:rPr>
        <w:t>שר התקשורת שלמה קרעי:</w:t>
      </w:r>
      <w:r w:rsidRPr="00F36790">
        <w:rPr>
          <w:rStyle w:val="TagStyle"/>
          <w:rtl/>
        </w:rPr>
        <w:t xml:space="preserve"> &lt;&lt; קריאה &gt;&gt;</w:t>
      </w:r>
      <w:r>
        <w:rPr>
          <w:rtl/>
        </w:rPr>
        <w:t xml:space="preserve"> </w:t>
      </w:r>
      <w:bookmarkEnd w:id="34076"/>
    </w:p>
    <w:p w:rsidR="00691234" w:rsidRDefault="00691234" w:rsidP="00032139">
      <w:pPr>
        <w:rPr>
          <w:rtl/>
          <w:lang w:eastAsia="he-IL"/>
        </w:rPr>
      </w:pPr>
    </w:p>
    <w:p w:rsidR="00691234" w:rsidRDefault="00691234" w:rsidP="00032139">
      <w:pPr>
        <w:rPr>
          <w:rtl/>
          <w:lang w:eastAsia="he-IL"/>
        </w:rPr>
      </w:pPr>
      <w:bookmarkStart w:id="34077" w:name="_ETM_Q62_587057"/>
      <w:bookmarkEnd w:id="34077"/>
      <w:r>
        <w:rPr>
          <w:rFonts w:hint="cs"/>
          <w:rtl/>
          <w:lang w:eastAsia="he-IL"/>
        </w:rPr>
        <w:t>כואב ל</w:t>
      </w:r>
      <w:bookmarkStart w:id="34078" w:name="_ETM_Q62_588351"/>
      <w:bookmarkEnd w:id="34078"/>
      <w:r>
        <w:rPr>
          <w:rFonts w:hint="cs"/>
          <w:rtl/>
          <w:lang w:eastAsia="he-IL"/>
        </w:rPr>
        <w:t xml:space="preserve">ך קצת יהדות? מה קרה? מה קרה? </w:t>
      </w:r>
    </w:p>
    <w:p w:rsidR="00691234" w:rsidRPr="00F36790" w:rsidRDefault="00691234" w:rsidP="00032139">
      <w:pPr>
        <w:rPr>
          <w:rtl/>
          <w:lang w:eastAsia="he-IL"/>
        </w:rPr>
      </w:pPr>
      <w:bookmarkStart w:id="34079" w:name="_ETM_Q62_589633"/>
      <w:bookmarkStart w:id="34080" w:name="_ETM_Q62_589752"/>
      <w:bookmarkEnd w:id="34079"/>
      <w:bookmarkEnd w:id="34080"/>
    </w:p>
    <w:p w:rsidR="00691234" w:rsidRDefault="00691234" w:rsidP="00032139">
      <w:pPr>
        <w:pStyle w:val="af6"/>
        <w:keepNext/>
        <w:rPr>
          <w:rtl/>
        </w:rPr>
      </w:pPr>
      <w:r w:rsidRPr="00432B71">
        <w:rPr>
          <w:rStyle w:val="TagStyle"/>
          <w:rtl/>
        </w:rPr>
        <w:t xml:space="preserve"> &lt;&lt; יור &gt;&gt; </w:t>
      </w:r>
      <w:r>
        <w:rPr>
          <w:rtl/>
        </w:rPr>
        <w:t>היו"ר משה רוט:</w:t>
      </w:r>
      <w:r w:rsidRPr="00432B71">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חבר הכנסת נאור שירי?</w:t>
      </w:r>
    </w:p>
    <w:p w:rsidR="00691234" w:rsidRDefault="00691234" w:rsidP="00032139">
      <w:pPr>
        <w:rPr>
          <w:rtl/>
          <w:lang w:eastAsia="he-IL"/>
        </w:rPr>
      </w:pPr>
    </w:p>
    <w:p w:rsidR="00691234" w:rsidRDefault="00691234" w:rsidP="00032139">
      <w:pPr>
        <w:pStyle w:val="af5"/>
        <w:keepNext/>
        <w:rPr>
          <w:rtl/>
        </w:rPr>
      </w:pPr>
      <w:bookmarkStart w:id="34081" w:name="ET_interruption_5300_56"/>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081"/>
    </w:p>
    <w:p w:rsidR="00691234" w:rsidRDefault="00691234" w:rsidP="00032139">
      <w:pPr>
        <w:rPr>
          <w:rtl/>
          <w:lang w:eastAsia="he-IL"/>
        </w:rPr>
      </w:pPr>
    </w:p>
    <w:p w:rsidR="00691234" w:rsidRDefault="00691234" w:rsidP="00032139">
      <w:pPr>
        <w:rPr>
          <w:rtl/>
          <w:lang w:eastAsia="he-IL"/>
        </w:rPr>
      </w:pPr>
      <w:r>
        <w:rPr>
          <w:rFonts w:hint="cs"/>
          <w:rtl/>
          <w:lang w:eastAsia="he-IL"/>
        </w:rPr>
        <w:t>אתה צריך לעלות ול</w:t>
      </w:r>
      <w:bookmarkStart w:id="34082" w:name="_ETM_Q62_590637"/>
      <w:bookmarkEnd w:id="34082"/>
      <w:r>
        <w:rPr>
          <w:rFonts w:hint="cs"/>
          <w:rtl/>
          <w:lang w:eastAsia="he-IL"/>
        </w:rPr>
        <w:t xml:space="preserve">התנצל על איך שדיברת על גדי איזנקוט. </w:t>
      </w:r>
    </w:p>
    <w:p w:rsidR="00691234" w:rsidRDefault="00691234" w:rsidP="00032139">
      <w:pPr>
        <w:rPr>
          <w:rtl/>
          <w:lang w:eastAsia="he-IL"/>
        </w:rPr>
      </w:pPr>
      <w:bookmarkStart w:id="34083" w:name="_ETM_Q62_593169"/>
      <w:bookmarkStart w:id="34084" w:name="_ETM_Q62_593212"/>
      <w:bookmarkEnd w:id="34083"/>
      <w:bookmarkEnd w:id="34084"/>
    </w:p>
    <w:p w:rsidR="00691234" w:rsidRDefault="00691234" w:rsidP="00032139">
      <w:pPr>
        <w:pStyle w:val="af6"/>
        <w:keepNext/>
        <w:rPr>
          <w:rtl/>
        </w:rPr>
      </w:pPr>
      <w:bookmarkStart w:id="34085" w:name="ET_yor_6599_57"/>
      <w:r w:rsidRPr="00432B71">
        <w:rPr>
          <w:rStyle w:val="TagStyle"/>
          <w:rtl/>
        </w:rPr>
        <w:t xml:space="preserve"> &lt;&lt; יור &gt;&gt; </w:t>
      </w:r>
      <w:r>
        <w:rPr>
          <w:rtl/>
        </w:rPr>
        <w:t>היו"ר משה רוט:</w:t>
      </w:r>
      <w:r w:rsidRPr="00432B71">
        <w:rPr>
          <w:rStyle w:val="TagStyle"/>
          <w:rtl/>
        </w:rPr>
        <w:t xml:space="preserve"> &lt;&lt; יור &gt;&gt;</w:t>
      </w:r>
      <w:r>
        <w:rPr>
          <w:rtl/>
        </w:rPr>
        <w:t xml:space="preserve"> </w:t>
      </w:r>
      <w:bookmarkEnd w:id="34085"/>
    </w:p>
    <w:p w:rsidR="00691234" w:rsidRDefault="00691234" w:rsidP="00032139">
      <w:pPr>
        <w:rPr>
          <w:rtl/>
          <w:lang w:eastAsia="he-IL"/>
        </w:rPr>
      </w:pPr>
    </w:p>
    <w:p w:rsidR="00691234" w:rsidRDefault="00691234" w:rsidP="003D5ABD">
      <w:pPr>
        <w:rPr>
          <w:rtl/>
          <w:lang w:eastAsia="he-IL"/>
        </w:rPr>
      </w:pPr>
      <w:r>
        <w:rPr>
          <w:rFonts w:hint="cs"/>
          <w:rtl/>
          <w:lang w:eastAsia="he-IL"/>
        </w:rPr>
        <w:t>חבר הכנסת שירי</w:t>
      </w:r>
      <w:r w:rsidR="003D5ABD">
        <w:rPr>
          <w:rFonts w:hint="cs"/>
          <w:rtl/>
          <w:lang w:eastAsia="he-IL"/>
        </w:rPr>
        <w:t>.</w:t>
      </w:r>
      <w:r>
        <w:rPr>
          <w:rFonts w:hint="cs"/>
          <w:rtl/>
          <w:lang w:eastAsia="he-IL"/>
        </w:rPr>
        <w:t xml:space="preserve"> חברת הכנסת אימאן </w:t>
      </w:r>
      <w:bookmarkStart w:id="34086" w:name="_ETM_Q62_597358"/>
      <w:bookmarkEnd w:id="34086"/>
      <w:r>
        <w:rPr>
          <w:rFonts w:hint="cs"/>
          <w:rtl/>
          <w:lang w:eastAsia="he-IL"/>
        </w:rPr>
        <w:t>ח'טיב יאסין.</w:t>
      </w:r>
    </w:p>
    <w:p w:rsidR="00691234" w:rsidRDefault="00691234" w:rsidP="00032139">
      <w:pPr>
        <w:rPr>
          <w:rtl/>
          <w:lang w:eastAsia="he-IL"/>
        </w:rPr>
      </w:pPr>
      <w:bookmarkStart w:id="34087" w:name="_ETM_Q62_594580"/>
      <w:bookmarkStart w:id="34088" w:name="_ETM_Q62_594589"/>
      <w:bookmarkStart w:id="34089" w:name="_ETM_Q62_595302"/>
      <w:bookmarkEnd w:id="34087"/>
      <w:bookmarkEnd w:id="34088"/>
      <w:bookmarkEnd w:id="34089"/>
    </w:p>
    <w:p w:rsidR="00691234" w:rsidRDefault="00691234" w:rsidP="00032139">
      <w:pPr>
        <w:pStyle w:val="af5"/>
        <w:keepNext/>
        <w:rPr>
          <w:rtl/>
        </w:rPr>
      </w:pPr>
      <w:bookmarkStart w:id="34090" w:name="ET_interruption_6461_59"/>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090"/>
    </w:p>
    <w:p w:rsidR="00691234" w:rsidRDefault="00691234" w:rsidP="00032139">
      <w:pPr>
        <w:rPr>
          <w:rtl/>
          <w:lang w:eastAsia="he-IL"/>
        </w:rPr>
      </w:pPr>
    </w:p>
    <w:p w:rsidR="00691234" w:rsidRPr="00432B71" w:rsidRDefault="00691234" w:rsidP="00032139">
      <w:pPr>
        <w:rPr>
          <w:rtl/>
          <w:lang w:eastAsia="he-IL"/>
        </w:rPr>
      </w:pPr>
      <w:bookmarkStart w:id="34091" w:name="_ETM_Q62_599463"/>
      <w:bookmarkStart w:id="34092" w:name="_ETM_Q62_599735"/>
      <w:bookmarkStart w:id="34093" w:name="_ETM_Q62_599800"/>
      <w:bookmarkEnd w:id="34091"/>
      <w:bookmarkEnd w:id="34092"/>
      <w:bookmarkEnd w:id="34093"/>
      <w:r>
        <w:rPr>
          <w:rFonts w:hint="cs"/>
          <w:rtl/>
          <w:lang w:eastAsia="he-IL"/>
        </w:rPr>
        <w:t xml:space="preserve">מה קרה </w:t>
      </w:r>
      <w:r w:rsidR="00C919F6">
        <w:rPr>
          <w:rFonts w:hint="cs"/>
          <w:rtl/>
          <w:lang w:eastAsia="he-IL"/>
        </w:rPr>
        <w:t>– – –</w:t>
      </w:r>
      <w:r>
        <w:rPr>
          <w:rFonts w:hint="cs"/>
          <w:rtl/>
          <w:lang w:eastAsia="he-IL"/>
        </w:rPr>
        <w:t xml:space="preserve"> שונא יהדות </w:t>
      </w:r>
      <w:r w:rsidR="00C919F6">
        <w:rPr>
          <w:rFonts w:hint="cs"/>
          <w:rtl/>
          <w:lang w:eastAsia="he-IL"/>
        </w:rPr>
        <w:t>– – –</w:t>
      </w:r>
    </w:p>
    <w:p w:rsidR="00691234" w:rsidRDefault="00691234" w:rsidP="00032139">
      <w:pPr>
        <w:rPr>
          <w:rtl/>
          <w:lang w:eastAsia="he-IL"/>
        </w:rPr>
      </w:pPr>
      <w:bookmarkStart w:id="34094" w:name="_ETM_Q62_595381"/>
      <w:bookmarkEnd w:id="34094"/>
    </w:p>
    <w:p w:rsidR="00691234" w:rsidRDefault="00691234" w:rsidP="00032139">
      <w:pPr>
        <w:pStyle w:val="af5"/>
        <w:keepNext/>
        <w:rPr>
          <w:rtl/>
        </w:rPr>
      </w:pPr>
      <w:bookmarkStart w:id="34095" w:name="ET_interruption_5300_58"/>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095"/>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אתה צריך להתנצל על איך שדיברת על </w:t>
      </w:r>
      <w:bookmarkStart w:id="34096" w:name="_ETM_Q62_596955"/>
      <w:bookmarkEnd w:id="34096"/>
      <w:r>
        <w:rPr>
          <w:rFonts w:hint="cs"/>
          <w:rtl/>
          <w:lang w:eastAsia="he-IL"/>
        </w:rPr>
        <w:t>גדי איזנקוט. זה מה שאתה צריך להתנצל.</w:t>
      </w:r>
    </w:p>
    <w:p w:rsidR="00691234" w:rsidRDefault="00691234" w:rsidP="00032139">
      <w:pPr>
        <w:rPr>
          <w:rtl/>
          <w:lang w:eastAsia="he-IL"/>
        </w:rPr>
      </w:pPr>
    </w:p>
    <w:p w:rsidR="00691234" w:rsidRDefault="00691234" w:rsidP="00032139">
      <w:pPr>
        <w:pStyle w:val="af5"/>
        <w:keepNext/>
        <w:rPr>
          <w:rtl/>
        </w:rPr>
      </w:pPr>
      <w:bookmarkStart w:id="34097" w:name="ET_interruption_6461_62"/>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097"/>
    </w:p>
    <w:p w:rsidR="00691234" w:rsidRDefault="00691234" w:rsidP="00032139">
      <w:pPr>
        <w:rPr>
          <w:rtl/>
          <w:lang w:eastAsia="he-IL"/>
        </w:rPr>
      </w:pPr>
    </w:p>
    <w:p w:rsidR="00691234" w:rsidRDefault="00691234" w:rsidP="00032139">
      <w:pPr>
        <w:rPr>
          <w:rtl/>
          <w:lang w:eastAsia="he-IL"/>
        </w:rPr>
      </w:pPr>
      <w:r>
        <w:rPr>
          <w:rFonts w:hint="cs"/>
          <w:rtl/>
          <w:lang w:eastAsia="he-IL"/>
        </w:rPr>
        <w:t>תתביישו לכם.</w:t>
      </w:r>
    </w:p>
    <w:p w:rsidR="00691234" w:rsidRDefault="00691234" w:rsidP="00032139">
      <w:pPr>
        <w:rPr>
          <w:rtl/>
          <w:lang w:eastAsia="he-IL"/>
        </w:rPr>
      </w:pPr>
      <w:bookmarkStart w:id="34098" w:name="_ETM_Q62_602259"/>
      <w:bookmarkStart w:id="34099" w:name="_ETM_Q62_602334"/>
      <w:bookmarkEnd w:id="34098"/>
      <w:bookmarkEnd w:id="34099"/>
    </w:p>
    <w:p w:rsidR="00691234" w:rsidRDefault="00691234" w:rsidP="00032139">
      <w:pPr>
        <w:pStyle w:val="af5"/>
        <w:keepNext/>
        <w:rPr>
          <w:rtl/>
        </w:rPr>
      </w:pPr>
      <w:bookmarkStart w:id="34100" w:name="ET_interruption_5300_63"/>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100"/>
    </w:p>
    <w:p w:rsidR="00691234" w:rsidRDefault="00691234" w:rsidP="00032139">
      <w:pPr>
        <w:rPr>
          <w:rtl/>
          <w:lang w:eastAsia="he-IL"/>
        </w:rPr>
      </w:pPr>
    </w:p>
    <w:p w:rsidR="00691234" w:rsidRDefault="00691234" w:rsidP="003D5ABD">
      <w:pPr>
        <w:rPr>
          <w:rtl/>
          <w:lang w:eastAsia="he-IL"/>
        </w:rPr>
      </w:pPr>
      <w:r>
        <w:rPr>
          <w:rFonts w:hint="cs"/>
          <w:rtl/>
          <w:lang w:eastAsia="he-IL"/>
        </w:rPr>
        <w:t>מה שעשית לאב השכול פה, לעולם לא נסלח לך</w:t>
      </w:r>
      <w:r w:rsidR="003D5ABD">
        <w:rPr>
          <w:rFonts w:hint="cs"/>
          <w:rtl/>
          <w:lang w:eastAsia="he-IL"/>
        </w:rPr>
        <w:t xml:space="preserve"> </w:t>
      </w:r>
      <w:r w:rsidR="003D5ABD">
        <w:rPr>
          <w:rFonts w:hint="eastAsia"/>
          <w:rtl/>
          <w:lang w:eastAsia="he-IL"/>
        </w:rPr>
        <w:t>–</w:t>
      </w:r>
      <w:r w:rsidR="003D5ABD">
        <w:rPr>
          <w:rFonts w:hint="cs"/>
          <w:rtl/>
          <w:lang w:eastAsia="he-IL"/>
        </w:rPr>
        <w:t xml:space="preserve"> –</w:t>
      </w:r>
      <w:r>
        <w:rPr>
          <w:rFonts w:hint="cs"/>
          <w:rtl/>
          <w:lang w:eastAsia="he-IL"/>
        </w:rPr>
        <w:t xml:space="preserve"> </w:t>
      </w:r>
      <w:bookmarkStart w:id="34101" w:name="_ETM_Q62_604257"/>
      <w:bookmarkEnd w:id="34101"/>
    </w:p>
    <w:p w:rsidR="00691234" w:rsidRDefault="00691234" w:rsidP="00032139">
      <w:pPr>
        <w:rPr>
          <w:rtl/>
          <w:lang w:eastAsia="he-IL"/>
        </w:rPr>
      </w:pPr>
    </w:p>
    <w:p w:rsidR="00691234" w:rsidRDefault="00691234" w:rsidP="00032139">
      <w:pPr>
        <w:pStyle w:val="af5"/>
        <w:keepNext/>
        <w:rPr>
          <w:rtl/>
        </w:rPr>
      </w:pPr>
      <w:bookmarkStart w:id="34102" w:name="ET_interruption_6461_130"/>
      <w:r w:rsidRPr="00F36790">
        <w:rPr>
          <w:rStyle w:val="TagStyle"/>
          <w:rtl/>
        </w:rPr>
        <w:t xml:space="preserve"> &lt;&lt; קריאה &gt;&gt; </w:t>
      </w:r>
      <w:r>
        <w:rPr>
          <w:rtl/>
        </w:rPr>
        <w:t>שר התקשורת שלמה קרעי:</w:t>
      </w:r>
      <w:r w:rsidRPr="00F36790">
        <w:rPr>
          <w:rStyle w:val="TagStyle"/>
          <w:rtl/>
        </w:rPr>
        <w:t xml:space="preserve"> &lt;&lt; קריאה &gt;&gt;</w:t>
      </w:r>
      <w:r>
        <w:rPr>
          <w:rtl/>
        </w:rPr>
        <w:t xml:space="preserve"> </w:t>
      </w:r>
      <w:bookmarkEnd w:id="3410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תתביישו לכם. </w:t>
      </w:r>
      <w:bookmarkStart w:id="34103" w:name="_ETM_Q62_601048"/>
      <w:bookmarkStart w:id="34104" w:name="_ETM_Q62_601692"/>
      <w:bookmarkEnd w:id="34103"/>
      <w:bookmarkEnd w:id="34104"/>
    </w:p>
    <w:p w:rsidR="00691234" w:rsidRPr="00F36790" w:rsidRDefault="00691234" w:rsidP="00032139">
      <w:pPr>
        <w:rPr>
          <w:rtl/>
          <w:lang w:eastAsia="he-IL"/>
        </w:rPr>
      </w:pPr>
      <w:bookmarkStart w:id="34105" w:name="_ETM_Q62_601771"/>
      <w:bookmarkEnd w:id="34105"/>
    </w:p>
    <w:p w:rsidR="00691234" w:rsidRDefault="00691234" w:rsidP="00032139">
      <w:pPr>
        <w:pStyle w:val="af6"/>
        <w:keepNext/>
        <w:rPr>
          <w:rtl/>
        </w:rPr>
      </w:pPr>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p>
    <w:p w:rsidR="00691234" w:rsidRDefault="00691234" w:rsidP="00032139">
      <w:pPr>
        <w:rPr>
          <w:rtl/>
          <w:lang w:eastAsia="he-IL"/>
        </w:rPr>
      </w:pPr>
    </w:p>
    <w:p w:rsidR="00691234" w:rsidRPr="00241632" w:rsidRDefault="00691234" w:rsidP="00032139">
      <w:pPr>
        <w:rPr>
          <w:rtl/>
          <w:lang w:eastAsia="he-IL"/>
        </w:rPr>
      </w:pPr>
      <w:r>
        <w:rPr>
          <w:rFonts w:hint="cs"/>
          <w:rtl/>
          <w:lang w:eastAsia="he-IL"/>
        </w:rPr>
        <w:t xml:space="preserve">חבר הכנסת מאיר כהן. </w:t>
      </w:r>
    </w:p>
    <w:p w:rsidR="00691234" w:rsidRDefault="00691234" w:rsidP="00032139">
      <w:pPr>
        <w:rPr>
          <w:rtl/>
          <w:lang w:eastAsia="he-IL"/>
        </w:rPr>
      </w:pPr>
      <w:bookmarkStart w:id="34106" w:name="_ETM_Q62_604306"/>
      <w:bookmarkEnd w:id="34106"/>
    </w:p>
    <w:p w:rsidR="00691234" w:rsidRDefault="00691234" w:rsidP="00032139">
      <w:pPr>
        <w:pStyle w:val="af5"/>
        <w:keepNext/>
        <w:rPr>
          <w:rtl/>
        </w:rPr>
      </w:pPr>
      <w:bookmarkStart w:id="34107" w:name="ET_interruption_6461_60"/>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107"/>
    </w:p>
    <w:p w:rsidR="00691234" w:rsidRDefault="00691234" w:rsidP="00032139">
      <w:pPr>
        <w:rPr>
          <w:rtl/>
          <w:lang w:eastAsia="he-IL"/>
        </w:rPr>
      </w:pPr>
    </w:p>
    <w:p w:rsidR="00691234" w:rsidRDefault="00691234" w:rsidP="00032139">
      <w:pPr>
        <w:rPr>
          <w:rtl/>
          <w:lang w:eastAsia="he-IL"/>
        </w:rPr>
      </w:pPr>
      <w:bookmarkStart w:id="34108" w:name="_ETM_Q62_601040"/>
      <w:bookmarkEnd w:id="34108"/>
      <w:r>
        <w:rPr>
          <w:rFonts w:hint="cs"/>
          <w:rtl/>
          <w:lang w:eastAsia="he-IL"/>
        </w:rPr>
        <w:t>תתביישו לכם.</w:t>
      </w:r>
    </w:p>
    <w:p w:rsidR="00691234" w:rsidRDefault="00691234" w:rsidP="00032139">
      <w:pPr>
        <w:rPr>
          <w:rtl/>
          <w:lang w:eastAsia="he-IL"/>
        </w:rPr>
      </w:pPr>
      <w:bookmarkStart w:id="34109" w:name="_ETM_Q62_601900"/>
      <w:bookmarkStart w:id="34110" w:name="_ETM_Q62_601969"/>
      <w:bookmarkEnd w:id="34109"/>
      <w:bookmarkEnd w:id="34110"/>
    </w:p>
    <w:p w:rsidR="00691234" w:rsidRDefault="00691234" w:rsidP="00032139">
      <w:pPr>
        <w:pStyle w:val="af5"/>
        <w:keepNext/>
        <w:rPr>
          <w:rtl/>
        </w:rPr>
      </w:pPr>
      <w:bookmarkStart w:id="34111" w:name="ET_interruption_5300_61"/>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111"/>
    </w:p>
    <w:p w:rsidR="00691234" w:rsidRDefault="00691234" w:rsidP="00032139">
      <w:pPr>
        <w:rPr>
          <w:rtl/>
          <w:lang w:eastAsia="he-IL"/>
        </w:rPr>
      </w:pPr>
    </w:p>
    <w:p w:rsidR="00691234" w:rsidRDefault="003D5ABD" w:rsidP="00032139">
      <w:pPr>
        <w:rPr>
          <w:rtl/>
          <w:lang w:eastAsia="he-IL"/>
        </w:rPr>
      </w:pPr>
      <w:bookmarkStart w:id="34112" w:name="_ETM_Q62_604859"/>
      <w:bookmarkEnd w:id="3411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691234">
        <w:rPr>
          <w:rFonts w:hint="cs"/>
          <w:rtl/>
          <w:lang w:eastAsia="he-IL"/>
        </w:rPr>
        <w:t xml:space="preserve">שעלית ואמרת עליו שהוא תומך טרור. </w:t>
      </w:r>
      <w:bookmarkStart w:id="34113" w:name="_ETM_Q62_608143"/>
      <w:bookmarkEnd w:id="34113"/>
      <w:r w:rsidR="00691234">
        <w:rPr>
          <w:rFonts w:hint="cs"/>
          <w:rtl/>
          <w:lang w:eastAsia="he-IL"/>
        </w:rPr>
        <w:t>תתבייש.</w:t>
      </w:r>
    </w:p>
    <w:p w:rsidR="00691234" w:rsidRDefault="00691234" w:rsidP="00032139">
      <w:pPr>
        <w:rPr>
          <w:rtl/>
          <w:lang w:eastAsia="he-IL"/>
        </w:rPr>
      </w:pPr>
    </w:p>
    <w:p w:rsidR="00691234" w:rsidRDefault="00691234" w:rsidP="00032139">
      <w:pPr>
        <w:pStyle w:val="af5"/>
        <w:keepNext/>
        <w:rPr>
          <w:rtl/>
        </w:rPr>
      </w:pPr>
      <w:bookmarkStart w:id="34114" w:name="ET_interruption_6461_64"/>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114"/>
    </w:p>
    <w:p w:rsidR="00691234" w:rsidRDefault="00691234" w:rsidP="00032139">
      <w:pPr>
        <w:rPr>
          <w:rtl/>
          <w:lang w:eastAsia="he-IL"/>
        </w:rPr>
      </w:pPr>
    </w:p>
    <w:p w:rsidR="00691234" w:rsidRDefault="00691234" w:rsidP="00032139">
      <w:pPr>
        <w:rPr>
          <w:rtl/>
          <w:lang w:eastAsia="he-IL"/>
        </w:rPr>
      </w:pPr>
      <w:r>
        <w:rPr>
          <w:rFonts w:hint="cs"/>
          <w:rtl/>
          <w:lang w:eastAsia="he-IL"/>
        </w:rPr>
        <w:t>לא אמרתי דבר כזה. שקר.</w:t>
      </w:r>
    </w:p>
    <w:p w:rsidR="00691234" w:rsidRDefault="00691234" w:rsidP="00032139">
      <w:pPr>
        <w:rPr>
          <w:rtl/>
          <w:lang w:eastAsia="he-IL"/>
        </w:rPr>
      </w:pPr>
      <w:bookmarkStart w:id="34115" w:name="_ETM_Q62_609217"/>
      <w:bookmarkStart w:id="34116" w:name="_ETM_Q62_609334"/>
      <w:bookmarkEnd w:id="34115"/>
      <w:bookmarkEnd w:id="34116"/>
    </w:p>
    <w:p w:rsidR="00691234" w:rsidRDefault="00691234" w:rsidP="00032139">
      <w:pPr>
        <w:pStyle w:val="af6"/>
        <w:keepNext/>
        <w:rPr>
          <w:rtl/>
        </w:rPr>
      </w:pPr>
      <w:bookmarkStart w:id="34117" w:name="_ETM_Q62_609808"/>
      <w:bookmarkStart w:id="34118" w:name="_ETM_Q62_609963"/>
      <w:bookmarkEnd w:id="34117"/>
      <w:bookmarkEnd w:id="34118"/>
      <w:r w:rsidRPr="00241632">
        <w:rPr>
          <w:rStyle w:val="TagStyle"/>
          <w:rtl/>
        </w:rPr>
        <w:t xml:space="preserve">&lt;&lt; יור &gt;&gt; </w:t>
      </w:r>
      <w:r>
        <w:rPr>
          <w:rtl/>
        </w:rPr>
        <w:t>היו"ר משה רוט:</w:t>
      </w:r>
      <w:r w:rsidRPr="00241632">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חברת הכנסת מירב בן ארי.</w:t>
      </w:r>
    </w:p>
    <w:p w:rsidR="00691234" w:rsidRDefault="00691234" w:rsidP="00032139">
      <w:pPr>
        <w:rPr>
          <w:rtl/>
          <w:lang w:eastAsia="he-IL"/>
        </w:rPr>
      </w:pPr>
    </w:p>
    <w:p w:rsidR="00691234" w:rsidRDefault="00691234" w:rsidP="00032139">
      <w:pPr>
        <w:pStyle w:val="af5"/>
        <w:keepNext/>
        <w:rPr>
          <w:rtl/>
        </w:rPr>
      </w:pPr>
      <w:bookmarkStart w:id="34119" w:name="ET_interruption_5300_65"/>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119"/>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מה שאמרת. </w:t>
      </w:r>
      <w:bookmarkStart w:id="34120" w:name="_ETM_Q62_616156"/>
      <w:bookmarkEnd w:id="34120"/>
      <w:r w:rsidR="00691234">
        <w:rPr>
          <w:rFonts w:hint="cs"/>
          <w:rtl/>
          <w:lang w:eastAsia="he-IL"/>
        </w:rPr>
        <w:t>לאב שכול, לרמטכ"ל בצה"ל.</w:t>
      </w:r>
    </w:p>
    <w:p w:rsidR="00691234" w:rsidRDefault="00691234" w:rsidP="00032139">
      <w:pPr>
        <w:rPr>
          <w:rtl/>
          <w:lang w:eastAsia="he-IL"/>
        </w:rPr>
      </w:pPr>
    </w:p>
    <w:p w:rsidR="00691234" w:rsidRDefault="00691234" w:rsidP="00032139">
      <w:pPr>
        <w:pStyle w:val="af5"/>
        <w:keepNext/>
        <w:rPr>
          <w:rtl/>
        </w:rPr>
      </w:pPr>
      <w:bookmarkStart w:id="34121" w:name="ET_interruption_6461_66"/>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12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שקר, שקר. </w:t>
      </w:r>
      <w:bookmarkStart w:id="34122" w:name="_ETM_Q62_615471"/>
      <w:bookmarkEnd w:id="34122"/>
    </w:p>
    <w:p w:rsidR="00691234" w:rsidRDefault="00691234" w:rsidP="00032139">
      <w:pPr>
        <w:rPr>
          <w:rtl/>
          <w:lang w:eastAsia="he-IL"/>
        </w:rPr>
      </w:pPr>
    </w:p>
    <w:p w:rsidR="00691234" w:rsidRDefault="00691234" w:rsidP="00032139">
      <w:pPr>
        <w:pStyle w:val="af5"/>
        <w:keepNext/>
        <w:rPr>
          <w:rtl/>
        </w:rPr>
      </w:pPr>
      <w:bookmarkStart w:id="34123" w:name="ET_interruption_5300_67"/>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123"/>
    </w:p>
    <w:p w:rsidR="00691234" w:rsidRDefault="00691234" w:rsidP="00032139">
      <w:pPr>
        <w:rPr>
          <w:rtl/>
          <w:lang w:eastAsia="he-IL"/>
        </w:rPr>
      </w:pPr>
    </w:p>
    <w:p w:rsidR="00691234" w:rsidRDefault="00691234" w:rsidP="00032139">
      <w:pPr>
        <w:rPr>
          <w:rtl/>
          <w:lang w:eastAsia="he-IL"/>
        </w:rPr>
      </w:pPr>
      <w:bookmarkStart w:id="34124" w:name="_ETM_Q62_613822"/>
      <w:bookmarkStart w:id="34125" w:name="_ETM_Q62_614076"/>
      <w:bookmarkStart w:id="34126" w:name="_ETM_Q62_614133"/>
      <w:bookmarkEnd w:id="34124"/>
      <w:bookmarkEnd w:id="34125"/>
      <w:bookmarkEnd w:id="34126"/>
      <w:r>
        <w:rPr>
          <w:rFonts w:hint="cs"/>
          <w:rtl/>
          <w:lang w:eastAsia="he-IL"/>
        </w:rPr>
        <w:t xml:space="preserve">הלכתם ועשיתם עלינו סרטונים </w:t>
      </w:r>
      <w:r w:rsidR="00C919F6">
        <w:rPr>
          <w:rFonts w:hint="cs"/>
          <w:rtl/>
          <w:lang w:eastAsia="he-IL"/>
        </w:rPr>
        <w:t>– – –</w:t>
      </w:r>
      <w:r>
        <w:rPr>
          <w:rFonts w:hint="cs"/>
          <w:rtl/>
          <w:lang w:eastAsia="he-IL"/>
        </w:rPr>
        <w:t xml:space="preserve"> אתה צריך לעלות להתנצל. </w:t>
      </w:r>
    </w:p>
    <w:p w:rsidR="00691234" w:rsidRDefault="00691234" w:rsidP="00032139">
      <w:pPr>
        <w:rPr>
          <w:rtl/>
          <w:lang w:eastAsia="he-IL"/>
        </w:rPr>
      </w:pPr>
      <w:bookmarkStart w:id="34127" w:name="_ETM_Q62_620673"/>
      <w:bookmarkStart w:id="34128" w:name="_ETM_Q62_620742"/>
      <w:bookmarkEnd w:id="34127"/>
      <w:bookmarkEnd w:id="34128"/>
    </w:p>
    <w:p w:rsidR="00691234" w:rsidRDefault="00691234" w:rsidP="00032139">
      <w:pPr>
        <w:pStyle w:val="af6"/>
        <w:keepNext/>
        <w:rPr>
          <w:rtl/>
        </w:rPr>
      </w:pPr>
      <w:bookmarkStart w:id="34129" w:name="ET_yor_6599_77"/>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bookmarkEnd w:id="3412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בן ארי, </w:t>
      </w:r>
      <w:bookmarkStart w:id="34130" w:name="_ETM_Q62_615940"/>
      <w:bookmarkEnd w:id="34130"/>
      <w:r>
        <w:rPr>
          <w:rFonts w:hint="cs"/>
          <w:rtl/>
          <w:lang w:eastAsia="he-IL"/>
        </w:rPr>
        <w:t xml:space="preserve">בואי ניתן לחבר הכנסת מאיר כהן לדבר. </w:t>
      </w:r>
    </w:p>
    <w:p w:rsidR="00691234" w:rsidRPr="00241632" w:rsidRDefault="00691234" w:rsidP="00032139">
      <w:pPr>
        <w:rPr>
          <w:rtl/>
          <w:lang w:eastAsia="he-IL"/>
        </w:rPr>
      </w:pPr>
      <w:bookmarkStart w:id="34131" w:name="_ETM_Q62_617009"/>
      <w:bookmarkStart w:id="34132" w:name="_ETM_Q62_617086"/>
      <w:bookmarkEnd w:id="34131"/>
      <w:bookmarkEnd w:id="34132"/>
    </w:p>
    <w:p w:rsidR="00691234" w:rsidRDefault="00691234" w:rsidP="00032139">
      <w:pPr>
        <w:pStyle w:val="af5"/>
        <w:keepNext/>
        <w:rPr>
          <w:rtl/>
        </w:rPr>
      </w:pPr>
      <w:bookmarkStart w:id="34133" w:name="ET_interruption_6461_68"/>
      <w:r w:rsidRPr="00432B71">
        <w:rPr>
          <w:rStyle w:val="TagStyle"/>
          <w:rtl/>
        </w:rPr>
        <w:t xml:space="preserve"> &lt;&lt; קריאה &gt;&gt; </w:t>
      </w:r>
      <w:r>
        <w:rPr>
          <w:rtl/>
        </w:rPr>
        <w:t>שר התקשורת שלמה קרעי:</w:t>
      </w:r>
      <w:r w:rsidRPr="00432B71">
        <w:rPr>
          <w:rStyle w:val="TagStyle"/>
          <w:rtl/>
        </w:rPr>
        <w:t xml:space="preserve"> &lt;&lt; קריאה &gt;&gt;</w:t>
      </w:r>
      <w:r>
        <w:rPr>
          <w:rtl/>
        </w:rPr>
        <w:t xml:space="preserve"> </w:t>
      </w:r>
      <w:bookmarkEnd w:id="34133"/>
    </w:p>
    <w:p w:rsidR="00691234" w:rsidRDefault="00691234" w:rsidP="00032139">
      <w:pPr>
        <w:rPr>
          <w:rtl/>
          <w:lang w:eastAsia="he-IL"/>
        </w:rPr>
      </w:pPr>
    </w:p>
    <w:p w:rsidR="00691234" w:rsidRDefault="00691234" w:rsidP="00032139">
      <w:pPr>
        <w:rPr>
          <w:rtl/>
          <w:lang w:eastAsia="he-IL"/>
        </w:rPr>
      </w:pPr>
      <w:bookmarkStart w:id="34134" w:name="_ETM_Q62_620024"/>
      <w:bookmarkEnd w:id="34134"/>
      <w:r>
        <w:rPr>
          <w:rFonts w:hint="cs"/>
          <w:rtl/>
          <w:lang w:eastAsia="he-IL"/>
        </w:rPr>
        <w:t xml:space="preserve">זה שתשקרי </w:t>
      </w:r>
      <w:bookmarkStart w:id="34135" w:name="_ETM_Q62_617811"/>
      <w:bookmarkEnd w:id="34135"/>
      <w:r>
        <w:rPr>
          <w:rFonts w:hint="cs"/>
          <w:rtl/>
          <w:lang w:eastAsia="he-IL"/>
        </w:rPr>
        <w:t xml:space="preserve">לא יהפוך את זה לאמת. </w:t>
      </w:r>
    </w:p>
    <w:p w:rsidR="00691234" w:rsidRDefault="00691234" w:rsidP="00032139">
      <w:pPr>
        <w:rPr>
          <w:rtl/>
          <w:lang w:eastAsia="he-IL"/>
        </w:rPr>
      </w:pPr>
    </w:p>
    <w:p w:rsidR="00691234" w:rsidRDefault="00691234" w:rsidP="00032139">
      <w:pPr>
        <w:pStyle w:val="af5"/>
        <w:keepNext/>
        <w:rPr>
          <w:rtl/>
        </w:rPr>
      </w:pPr>
      <w:bookmarkStart w:id="34136" w:name="ET_interruption_5300_69"/>
      <w:r w:rsidRPr="00432B71">
        <w:rPr>
          <w:rStyle w:val="TagStyle"/>
          <w:rtl/>
        </w:rPr>
        <w:t xml:space="preserve"> &lt;&lt; קריאה &gt;&gt; </w:t>
      </w:r>
      <w:r>
        <w:rPr>
          <w:rtl/>
        </w:rPr>
        <w:t>מירב בן ארי (יש עתיד):</w:t>
      </w:r>
      <w:r w:rsidRPr="00432B71">
        <w:rPr>
          <w:rStyle w:val="TagStyle"/>
          <w:rtl/>
        </w:rPr>
        <w:t xml:space="preserve"> &lt;&lt; קריאה &gt;&gt;</w:t>
      </w:r>
      <w:r>
        <w:rPr>
          <w:rtl/>
        </w:rPr>
        <w:t xml:space="preserve"> </w:t>
      </w:r>
      <w:bookmarkEnd w:id="34136"/>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תעלה ותתנצל. תתנצל על איך </w:t>
      </w:r>
      <w:bookmarkStart w:id="34137" w:name="_ETM_Q62_621374"/>
      <w:bookmarkEnd w:id="34137"/>
      <w:r>
        <w:rPr>
          <w:rFonts w:hint="cs"/>
          <w:rtl/>
          <w:lang w:eastAsia="he-IL"/>
        </w:rPr>
        <w:t xml:space="preserve">שדיברת </w:t>
      </w:r>
      <w:r w:rsidR="00C919F6">
        <w:rPr>
          <w:rFonts w:hint="cs"/>
          <w:rtl/>
          <w:lang w:eastAsia="he-IL"/>
        </w:rPr>
        <w:t>– – –</w:t>
      </w:r>
      <w:r>
        <w:rPr>
          <w:rFonts w:hint="cs"/>
          <w:rtl/>
          <w:lang w:eastAsia="he-IL"/>
        </w:rPr>
        <w:t xml:space="preserve"> אני מתביישת. אני מתביישת.</w:t>
      </w:r>
    </w:p>
    <w:p w:rsidR="00691234" w:rsidRDefault="00691234" w:rsidP="00032139">
      <w:pPr>
        <w:rPr>
          <w:rtl/>
          <w:lang w:eastAsia="he-IL"/>
        </w:rPr>
      </w:pPr>
      <w:bookmarkStart w:id="34138" w:name="_ETM_Q62_624453"/>
      <w:bookmarkStart w:id="34139" w:name="_ETM_Q62_624543"/>
      <w:bookmarkEnd w:id="34138"/>
      <w:bookmarkEnd w:id="34139"/>
    </w:p>
    <w:p w:rsidR="00691234" w:rsidRDefault="00691234" w:rsidP="00032139">
      <w:pPr>
        <w:pStyle w:val="af5"/>
        <w:keepNext/>
        <w:rPr>
          <w:rtl/>
        </w:rPr>
      </w:pPr>
      <w:bookmarkStart w:id="34140" w:name="ET_interruption_קריאה_71"/>
      <w:r w:rsidRPr="00241632">
        <w:rPr>
          <w:rStyle w:val="TagStyle"/>
          <w:rtl/>
        </w:rPr>
        <w:t xml:space="preserve"> &lt;&lt; קריאה &gt;&gt; </w:t>
      </w:r>
      <w:r>
        <w:rPr>
          <w:rtl/>
        </w:rPr>
        <w:t>קריאה:</w:t>
      </w:r>
      <w:r w:rsidRPr="00241632">
        <w:rPr>
          <w:rStyle w:val="TagStyle"/>
          <w:rtl/>
        </w:rPr>
        <w:t xml:space="preserve"> &lt;&lt; קריאה &gt;&gt;</w:t>
      </w:r>
      <w:r>
        <w:rPr>
          <w:rtl/>
        </w:rPr>
        <w:t xml:space="preserve"> </w:t>
      </w:r>
      <w:bookmarkEnd w:id="34140"/>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הוא לא אמר </w:t>
      </w:r>
      <w:bookmarkStart w:id="34141" w:name="_ETM_Q62_621883"/>
      <w:bookmarkEnd w:id="34141"/>
      <w:r>
        <w:rPr>
          <w:rFonts w:hint="cs"/>
          <w:rtl/>
          <w:lang w:eastAsia="he-IL"/>
        </w:rPr>
        <w:t xml:space="preserve">את זה </w:t>
      </w:r>
      <w:r w:rsidR="00C919F6">
        <w:rPr>
          <w:rFonts w:hint="cs"/>
          <w:rtl/>
          <w:lang w:eastAsia="he-IL"/>
        </w:rPr>
        <w:t>– – –</w:t>
      </w:r>
    </w:p>
    <w:p w:rsidR="00691234" w:rsidRPr="00241632" w:rsidRDefault="00691234" w:rsidP="00032139">
      <w:pPr>
        <w:rPr>
          <w:rtl/>
          <w:lang w:eastAsia="he-IL"/>
        </w:rPr>
      </w:pPr>
    </w:p>
    <w:p w:rsidR="00691234" w:rsidRDefault="00691234" w:rsidP="00032139">
      <w:pPr>
        <w:pStyle w:val="af5"/>
        <w:keepNext/>
        <w:rPr>
          <w:rtl/>
        </w:rPr>
      </w:pPr>
      <w:bookmarkStart w:id="34142" w:name="ET_interruption_6461_70"/>
      <w:r w:rsidRPr="00241632">
        <w:rPr>
          <w:rStyle w:val="TagStyle"/>
          <w:rtl/>
        </w:rPr>
        <w:t xml:space="preserve"> &lt;&lt; קריאה &gt;&gt; </w:t>
      </w:r>
      <w:r>
        <w:rPr>
          <w:rtl/>
        </w:rPr>
        <w:t>שר התקשורת שלמה קרעי:</w:t>
      </w:r>
      <w:r w:rsidRPr="00241632">
        <w:rPr>
          <w:rStyle w:val="TagStyle"/>
          <w:rtl/>
        </w:rPr>
        <w:t xml:space="preserve"> &lt;&lt; קריאה &gt;&gt;</w:t>
      </w:r>
      <w:r>
        <w:rPr>
          <w:rtl/>
        </w:rPr>
        <w:t xml:space="preserve"> </w:t>
      </w:r>
      <w:bookmarkEnd w:id="34142"/>
    </w:p>
    <w:p w:rsidR="00691234" w:rsidRDefault="00691234" w:rsidP="00032139">
      <w:pPr>
        <w:rPr>
          <w:rtl/>
          <w:lang w:eastAsia="he-IL"/>
        </w:rPr>
      </w:pPr>
      <w:bookmarkStart w:id="34143" w:name="_ETM_Q62_627727"/>
      <w:bookmarkEnd w:id="34143"/>
    </w:p>
    <w:p w:rsidR="00691234" w:rsidRDefault="00691234" w:rsidP="003D5ABD">
      <w:pPr>
        <w:rPr>
          <w:rtl/>
          <w:lang w:eastAsia="he-IL"/>
        </w:rPr>
      </w:pPr>
      <w:bookmarkStart w:id="34144" w:name="_ETM_Q62_627829"/>
      <w:bookmarkStart w:id="34145" w:name="_ETM_Q62_633256"/>
      <w:bookmarkEnd w:id="34144"/>
      <w:bookmarkEnd w:id="34145"/>
      <w:r>
        <w:rPr>
          <w:rFonts w:hint="cs"/>
          <w:rtl/>
          <w:lang w:eastAsia="he-IL"/>
        </w:rPr>
        <w:t>זה שתשקרי</w:t>
      </w:r>
      <w:r w:rsidR="003D5ABD">
        <w:rPr>
          <w:rFonts w:hint="cs"/>
          <w:rtl/>
          <w:lang w:eastAsia="he-IL"/>
        </w:rPr>
        <w:t>,</w:t>
      </w:r>
      <w:r>
        <w:rPr>
          <w:rFonts w:hint="cs"/>
          <w:rtl/>
          <w:lang w:eastAsia="he-IL"/>
        </w:rPr>
        <w:t xml:space="preserve"> זה לא יהפוך את זה לאמת. שקר</w:t>
      </w:r>
      <w:r w:rsidR="003D5ABD">
        <w:rPr>
          <w:rFonts w:hint="cs"/>
          <w:rtl/>
          <w:lang w:eastAsia="he-IL"/>
        </w:rPr>
        <w:t>,</w:t>
      </w:r>
      <w:r>
        <w:rPr>
          <w:rFonts w:hint="cs"/>
          <w:rtl/>
          <w:lang w:eastAsia="he-IL"/>
        </w:rPr>
        <w:t xml:space="preserve"> שקר וכזב. </w:t>
      </w:r>
    </w:p>
    <w:p w:rsidR="00691234" w:rsidRDefault="00691234" w:rsidP="00032139">
      <w:pPr>
        <w:rPr>
          <w:rtl/>
          <w:lang w:eastAsia="he-IL"/>
        </w:rPr>
      </w:pPr>
    </w:p>
    <w:p w:rsidR="00691234" w:rsidRDefault="00691234" w:rsidP="00032139">
      <w:pPr>
        <w:pStyle w:val="af6"/>
        <w:keepNext/>
        <w:rPr>
          <w:rtl/>
        </w:rPr>
      </w:pPr>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146" w:name="_ETM_Q62_628489"/>
      <w:bookmarkEnd w:id="34146"/>
      <w:r>
        <w:rPr>
          <w:rFonts w:hint="cs"/>
          <w:rtl/>
          <w:lang w:eastAsia="he-IL"/>
        </w:rPr>
        <w:t>חברת הכנסת מירב בן ארי.</w:t>
      </w:r>
    </w:p>
    <w:p w:rsidR="00691234" w:rsidRDefault="00691234" w:rsidP="00032139">
      <w:pPr>
        <w:rPr>
          <w:rtl/>
          <w:lang w:eastAsia="he-IL"/>
        </w:rPr>
      </w:pPr>
    </w:p>
    <w:p w:rsidR="00691234" w:rsidRDefault="00691234" w:rsidP="00032139">
      <w:pPr>
        <w:pStyle w:val="af5"/>
        <w:keepNext/>
        <w:rPr>
          <w:rtl/>
        </w:rPr>
      </w:pPr>
      <w:bookmarkStart w:id="34147" w:name="ET_interruption_5300_73"/>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bookmarkEnd w:id="34147"/>
    </w:p>
    <w:p w:rsidR="00691234" w:rsidRDefault="00691234" w:rsidP="00032139">
      <w:pPr>
        <w:rPr>
          <w:rtl/>
          <w:lang w:eastAsia="he-IL"/>
        </w:rPr>
      </w:pPr>
    </w:p>
    <w:p w:rsidR="00691234" w:rsidRPr="00241632" w:rsidRDefault="00691234" w:rsidP="00032139">
      <w:pPr>
        <w:rPr>
          <w:rtl/>
          <w:lang w:eastAsia="he-IL"/>
        </w:rPr>
      </w:pPr>
      <w:r>
        <w:rPr>
          <w:rFonts w:hint="cs"/>
          <w:rtl/>
          <w:lang w:eastAsia="he-IL"/>
        </w:rPr>
        <w:t xml:space="preserve">אבל הוא ענה לי. </w:t>
      </w:r>
    </w:p>
    <w:p w:rsidR="00691234" w:rsidRDefault="00691234" w:rsidP="00032139">
      <w:pPr>
        <w:rPr>
          <w:rtl/>
          <w:lang w:eastAsia="he-IL"/>
        </w:rPr>
      </w:pPr>
      <w:bookmarkStart w:id="34148" w:name="_ETM_Q62_625140"/>
      <w:bookmarkStart w:id="34149" w:name="_ETM_Q62_625204"/>
      <w:bookmarkEnd w:id="34148"/>
      <w:bookmarkEnd w:id="34149"/>
    </w:p>
    <w:p w:rsidR="00691234" w:rsidRDefault="00691234" w:rsidP="00032139">
      <w:pPr>
        <w:pStyle w:val="af6"/>
        <w:keepNext/>
        <w:rPr>
          <w:rtl/>
        </w:rPr>
      </w:pPr>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150" w:name="_ETM_Q62_630332"/>
      <w:bookmarkEnd w:id="34150"/>
      <w:r>
        <w:rPr>
          <w:rFonts w:hint="cs"/>
          <w:rtl/>
          <w:lang w:eastAsia="he-IL"/>
        </w:rPr>
        <w:t xml:space="preserve">אני רוצה לשמוע אותו. </w:t>
      </w:r>
    </w:p>
    <w:p w:rsidR="00691234" w:rsidRDefault="00691234" w:rsidP="00032139">
      <w:pPr>
        <w:rPr>
          <w:rtl/>
          <w:lang w:eastAsia="he-IL"/>
        </w:rPr>
      </w:pPr>
      <w:bookmarkStart w:id="34151" w:name="_ETM_Q62_629834"/>
      <w:bookmarkStart w:id="34152" w:name="_ETM_Q62_629931"/>
      <w:bookmarkEnd w:id="34151"/>
      <w:bookmarkEnd w:id="34152"/>
    </w:p>
    <w:p w:rsidR="00691234" w:rsidRDefault="00691234" w:rsidP="00032139">
      <w:pPr>
        <w:pStyle w:val="af5"/>
        <w:keepNext/>
        <w:rPr>
          <w:rtl/>
        </w:rPr>
      </w:pPr>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3D5ABD">
      <w:pPr>
        <w:rPr>
          <w:rtl/>
          <w:lang w:eastAsia="he-IL"/>
        </w:rPr>
      </w:pPr>
      <w:r>
        <w:rPr>
          <w:rFonts w:hint="cs"/>
          <w:rtl/>
          <w:lang w:eastAsia="he-IL"/>
        </w:rPr>
        <w:t xml:space="preserve">אז תגיד </w:t>
      </w:r>
      <w:r w:rsidR="003D5ABD">
        <w:rPr>
          <w:rFonts w:hint="cs"/>
          <w:rtl/>
          <w:lang w:eastAsia="he-IL"/>
        </w:rPr>
        <w:t xml:space="preserve">גם </w:t>
      </w:r>
      <w:r>
        <w:rPr>
          <w:rFonts w:hint="cs"/>
          <w:rtl/>
          <w:lang w:eastAsia="he-IL"/>
        </w:rPr>
        <w:t xml:space="preserve">לו </w:t>
      </w:r>
      <w:bookmarkStart w:id="34153" w:name="_ETM_Q62_631608"/>
      <w:bookmarkEnd w:id="34153"/>
      <w:r>
        <w:rPr>
          <w:rFonts w:hint="cs"/>
          <w:rtl/>
          <w:lang w:eastAsia="he-IL"/>
        </w:rPr>
        <w:t>שקט. מה, לא אומרים לו שקט?</w:t>
      </w:r>
    </w:p>
    <w:p w:rsidR="00691234" w:rsidRPr="00FC1061" w:rsidRDefault="00691234" w:rsidP="00032139">
      <w:pPr>
        <w:rPr>
          <w:rtl/>
        </w:rPr>
      </w:pPr>
      <w:bookmarkStart w:id="34154" w:name="_ETM_Q62_631621"/>
      <w:bookmarkStart w:id="34155" w:name="_ETM_Q62_631686"/>
      <w:bookmarkEnd w:id="34154"/>
      <w:bookmarkEnd w:id="34155"/>
    </w:p>
    <w:p w:rsidR="00691234" w:rsidRDefault="00691234" w:rsidP="00032139">
      <w:pPr>
        <w:pStyle w:val="af6"/>
        <w:keepNext/>
        <w:rPr>
          <w:rtl/>
        </w:rPr>
      </w:pPr>
      <w:bookmarkStart w:id="34156" w:name="ET_yor_6599_81"/>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bookmarkEnd w:id="34156"/>
    </w:p>
    <w:p w:rsidR="00691234" w:rsidRDefault="00691234" w:rsidP="00032139">
      <w:pPr>
        <w:rPr>
          <w:rtl/>
          <w:lang w:eastAsia="he-IL"/>
        </w:rPr>
      </w:pPr>
    </w:p>
    <w:p w:rsidR="00691234" w:rsidRDefault="00691234" w:rsidP="00032139">
      <w:pPr>
        <w:rPr>
          <w:rtl/>
          <w:lang w:eastAsia="he-IL"/>
        </w:rPr>
      </w:pPr>
      <w:r>
        <w:rPr>
          <w:rFonts w:hint="cs"/>
          <w:rtl/>
          <w:lang w:eastAsia="he-IL"/>
        </w:rPr>
        <w:t>הוא, יש לו זכות דיבור.</w:t>
      </w:r>
    </w:p>
    <w:p w:rsidR="00691234" w:rsidRDefault="00691234" w:rsidP="00032139">
      <w:pPr>
        <w:rPr>
          <w:rtl/>
          <w:lang w:eastAsia="he-IL"/>
        </w:rPr>
      </w:pPr>
      <w:bookmarkStart w:id="34157" w:name="_ETM_Q62_634990"/>
      <w:bookmarkStart w:id="34158" w:name="_ETM_Q62_635085"/>
      <w:bookmarkEnd w:id="34157"/>
      <w:bookmarkEnd w:id="34158"/>
    </w:p>
    <w:p w:rsidR="00691234" w:rsidRDefault="00691234" w:rsidP="00032139">
      <w:pPr>
        <w:pStyle w:val="af5"/>
        <w:keepNext/>
        <w:rPr>
          <w:rtl/>
        </w:rPr>
      </w:pPr>
      <w:bookmarkStart w:id="34159" w:name="ET_interruption_קריאה_131"/>
      <w:r w:rsidRPr="00F36790">
        <w:rPr>
          <w:rStyle w:val="TagStyle"/>
          <w:rtl/>
        </w:rPr>
        <w:t xml:space="preserve"> &lt;&lt; קריאה &gt;&gt; </w:t>
      </w:r>
      <w:r>
        <w:rPr>
          <w:rtl/>
        </w:rPr>
        <w:t>קריאה:</w:t>
      </w:r>
      <w:r w:rsidRPr="00F36790">
        <w:rPr>
          <w:rStyle w:val="TagStyle"/>
          <w:rtl/>
        </w:rPr>
        <w:t xml:space="preserve"> &lt;&lt; קריאה &gt;&gt;</w:t>
      </w:r>
      <w:r>
        <w:rPr>
          <w:rtl/>
        </w:rPr>
        <w:t xml:space="preserve"> </w:t>
      </w:r>
      <w:bookmarkEnd w:id="34159"/>
    </w:p>
    <w:p w:rsidR="00691234" w:rsidRDefault="00691234" w:rsidP="00032139">
      <w:pPr>
        <w:rPr>
          <w:rtl/>
          <w:lang w:eastAsia="he-IL"/>
        </w:rPr>
      </w:pPr>
    </w:p>
    <w:p w:rsidR="00691234" w:rsidRDefault="00691234" w:rsidP="00032139">
      <w:pPr>
        <w:rPr>
          <w:rtl/>
          <w:lang w:eastAsia="he-IL"/>
        </w:rPr>
      </w:pPr>
      <w:bookmarkStart w:id="34160" w:name="_ETM_Q62_636198"/>
      <w:bookmarkStart w:id="34161" w:name="_ETM_Q62_636466"/>
      <w:bookmarkStart w:id="34162" w:name="_ETM_Q62_636541"/>
      <w:bookmarkEnd w:id="34160"/>
      <w:bookmarkEnd w:id="34161"/>
      <w:bookmarkEnd w:id="34162"/>
      <w:r>
        <w:rPr>
          <w:rFonts w:hint="cs"/>
          <w:rtl/>
          <w:lang w:eastAsia="he-IL"/>
        </w:rPr>
        <w:t xml:space="preserve">זה שקר, הוא לא אמר את זה. </w:t>
      </w:r>
      <w:bookmarkStart w:id="34163" w:name="_ETM_Q62_638157"/>
      <w:bookmarkEnd w:id="34163"/>
    </w:p>
    <w:p w:rsidR="00691234" w:rsidRPr="00F36790" w:rsidRDefault="00691234" w:rsidP="00032139">
      <w:pPr>
        <w:rPr>
          <w:rtl/>
          <w:lang w:eastAsia="he-IL"/>
        </w:rPr>
      </w:pPr>
      <w:bookmarkStart w:id="34164" w:name="_ETM_Q62_638232"/>
      <w:bookmarkEnd w:id="34164"/>
    </w:p>
    <w:p w:rsidR="00691234" w:rsidRDefault="00691234" w:rsidP="00032139">
      <w:pPr>
        <w:pStyle w:val="af5"/>
        <w:keepNext/>
        <w:rPr>
          <w:rtl/>
        </w:rPr>
      </w:pPr>
      <w:bookmarkStart w:id="34165" w:name="ET_interruption_6361_79"/>
      <w:r w:rsidRPr="00241632">
        <w:rPr>
          <w:rStyle w:val="TagStyle"/>
          <w:rtl/>
        </w:rPr>
        <w:t xml:space="preserve"> &lt;&lt; קריאה &gt;&gt; </w:t>
      </w:r>
      <w:r>
        <w:rPr>
          <w:rtl/>
        </w:rPr>
        <w:t>נאור שירי (יש עתיד):</w:t>
      </w:r>
      <w:r w:rsidRPr="00241632">
        <w:rPr>
          <w:rStyle w:val="TagStyle"/>
          <w:rtl/>
        </w:rPr>
        <w:t xml:space="preserve"> &lt;&lt; קריאה &gt;&gt;</w:t>
      </w:r>
      <w:r>
        <w:rPr>
          <w:rtl/>
        </w:rPr>
        <w:t xml:space="preserve"> </w:t>
      </w:r>
      <w:bookmarkEnd w:id="34165"/>
    </w:p>
    <w:p w:rsidR="00691234" w:rsidRDefault="00691234" w:rsidP="00032139">
      <w:pPr>
        <w:rPr>
          <w:rtl/>
          <w:lang w:eastAsia="he-IL"/>
        </w:rPr>
      </w:pPr>
    </w:p>
    <w:p w:rsidR="00691234" w:rsidRDefault="00C919F6" w:rsidP="00032139">
      <w:pPr>
        <w:rPr>
          <w:rtl/>
          <w:lang w:eastAsia="he-IL"/>
        </w:rPr>
      </w:pPr>
      <w:bookmarkStart w:id="34166" w:name="_ETM_Q62_629581"/>
      <w:bookmarkStart w:id="34167" w:name="_ETM_Q62_629833"/>
      <w:bookmarkStart w:id="34168" w:name="_ETM_Q62_629896"/>
      <w:bookmarkEnd w:id="34166"/>
      <w:bookmarkEnd w:id="34167"/>
      <w:bookmarkEnd w:id="34168"/>
      <w:r>
        <w:rPr>
          <w:rFonts w:hint="cs"/>
          <w:rtl/>
          <w:lang w:eastAsia="he-IL"/>
        </w:rPr>
        <w:t>– – –</w:t>
      </w:r>
      <w:r w:rsidR="00691234">
        <w:rPr>
          <w:rFonts w:hint="cs"/>
          <w:rtl/>
          <w:lang w:eastAsia="he-IL"/>
        </w:rPr>
        <w:t xml:space="preserve"> הוא אמר </w:t>
      </w:r>
      <w:bookmarkStart w:id="34169" w:name="_ETM_Q62_631797"/>
      <w:bookmarkEnd w:id="34169"/>
      <w:r w:rsidR="00691234">
        <w:rPr>
          <w:rFonts w:hint="cs"/>
          <w:rtl/>
          <w:lang w:eastAsia="he-IL"/>
        </w:rPr>
        <w:t xml:space="preserve">הכול חוץ מזה. הוא לא </w:t>
      </w:r>
      <w:bookmarkStart w:id="34170" w:name="_ETM_Q62_633297"/>
      <w:bookmarkEnd w:id="34170"/>
      <w:r w:rsidR="00691234">
        <w:rPr>
          <w:rFonts w:hint="cs"/>
          <w:rtl/>
          <w:lang w:eastAsia="he-IL"/>
        </w:rPr>
        <w:t>אמר איפה המשפחות.</w:t>
      </w:r>
    </w:p>
    <w:p w:rsidR="00691234" w:rsidRDefault="00691234" w:rsidP="00032139">
      <w:pPr>
        <w:rPr>
          <w:rtl/>
          <w:lang w:eastAsia="he-IL"/>
        </w:rPr>
      </w:pPr>
    </w:p>
    <w:p w:rsidR="00691234" w:rsidRDefault="00691234" w:rsidP="00032139">
      <w:pPr>
        <w:pStyle w:val="af5"/>
        <w:keepNext/>
        <w:rPr>
          <w:rtl/>
        </w:rPr>
      </w:pPr>
      <w:bookmarkStart w:id="34171" w:name="ET_interruption_6461_80"/>
      <w:r w:rsidRPr="00241632">
        <w:rPr>
          <w:rStyle w:val="TagStyle"/>
          <w:rtl/>
        </w:rPr>
        <w:t xml:space="preserve"> &lt;&lt; קריאה &gt;&gt; </w:t>
      </w:r>
      <w:r>
        <w:rPr>
          <w:rtl/>
        </w:rPr>
        <w:t>שר התקשורת שלמה קרעי:</w:t>
      </w:r>
      <w:r w:rsidRPr="00241632">
        <w:rPr>
          <w:rStyle w:val="TagStyle"/>
          <w:rtl/>
        </w:rPr>
        <w:t xml:space="preserve"> &lt;&lt; קריאה &gt;&gt;</w:t>
      </w:r>
      <w:r>
        <w:rPr>
          <w:rtl/>
        </w:rPr>
        <w:t xml:space="preserve"> </w:t>
      </w:r>
      <w:bookmarkEnd w:id="34171"/>
    </w:p>
    <w:p w:rsidR="00691234" w:rsidRDefault="00691234" w:rsidP="00032139">
      <w:pPr>
        <w:rPr>
          <w:rtl/>
          <w:lang w:eastAsia="he-IL"/>
        </w:rPr>
      </w:pPr>
    </w:p>
    <w:p w:rsidR="00691234" w:rsidRDefault="00C919F6" w:rsidP="00032139">
      <w:pPr>
        <w:rPr>
          <w:rtl/>
          <w:lang w:eastAsia="he-IL"/>
        </w:rPr>
      </w:pPr>
      <w:bookmarkStart w:id="34172" w:name="_ETM_Q62_636980"/>
      <w:bookmarkEnd w:id="34172"/>
      <w:r>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השר קרעי.</w:t>
      </w:r>
    </w:p>
    <w:p w:rsidR="00691234" w:rsidRDefault="00691234" w:rsidP="00032139">
      <w:pPr>
        <w:rPr>
          <w:rtl/>
          <w:lang w:eastAsia="he-IL"/>
        </w:rPr>
      </w:pPr>
    </w:p>
    <w:p w:rsidR="00691234" w:rsidRDefault="00691234" w:rsidP="00032139">
      <w:pPr>
        <w:pStyle w:val="af5"/>
        <w:keepNext/>
        <w:rPr>
          <w:rtl/>
        </w:rPr>
      </w:pPr>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מה לעשות </w:t>
      </w:r>
      <w:r w:rsidR="00C919F6">
        <w:rPr>
          <w:rFonts w:hint="cs"/>
          <w:rtl/>
          <w:lang w:eastAsia="he-IL"/>
        </w:rPr>
        <w:t>– – –</w:t>
      </w:r>
      <w:r>
        <w:rPr>
          <w:rFonts w:hint="cs"/>
          <w:rtl/>
          <w:lang w:eastAsia="he-IL"/>
        </w:rPr>
        <w:t xml:space="preserve"> הוא תומך טרור. </w:t>
      </w:r>
    </w:p>
    <w:p w:rsidR="00691234" w:rsidRDefault="00691234" w:rsidP="00032139">
      <w:pPr>
        <w:rPr>
          <w:rtl/>
          <w:lang w:eastAsia="he-IL"/>
        </w:rPr>
      </w:pPr>
    </w:p>
    <w:p w:rsidR="00691234" w:rsidRDefault="00691234" w:rsidP="00032139">
      <w:pPr>
        <w:pStyle w:val="af5"/>
        <w:keepNext/>
        <w:rPr>
          <w:rtl/>
        </w:rPr>
      </w:pPr>
      <w:bookmarkStart w:id="34173" w:name="ET_interruption_6461_84"/>
      <w:r w:rsidRPr="00241632">
        <w:rPr>
          <w:rStyle w:val="TagStyle"/>
          <w:rtl/>
        </w:rPr>
        <w:t xml:space="preserve"> &lt;&lt; קריאה &gt;&gt; </w:t>
      </w:r>
      <w:r>
        <w:rPr>
          <w:rtl/>
        </w:rPr>
        <w:t>שר התקשורת שלמה קרעי:</w:t>
      </w:r>
      <w:r w:rsidRPr="00241632">
        <w:rPr>
          <w:rStyle w:val="TagStyle"/>
          <w:rtl/>
        </w:rPr>
        <w:t xml:space="preserve"> &lt;&lt; קריאה &gt;&gt;</w:t>
      </w:r>
      <w:r>
        <w:rPr>
          <w:rtl/>
        </w:rPr>
        <w:t xml:space="preserve"> </w:t>
      </w:r>
      <w:bookmarkEnd w:id="34173"/>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w:t>
      </w:r>
    </w:p>
    <w:p w:rsidR="00691234" w:rsidRDefault="00691234" w:rsidP="00032139">
      <w:pPr>
        <w:rPr>
          <w:rtl/>
          <w:lang w:eastAsia="he-IL"/>
        </w:rPr>
      </w:pPr>
      <w:bookmarkStart w:id="34174" w:name="_ETM_Q62_644414"/>
      <w:bookmarkStart w:id="34175" w:name="_ETM_Q62_644516"/>
      <w:bookmarkEnd w:id="34174"/>
      <w:bookmarkEnd w:id="34175"/>
    </w:p>
    <w:p w:rsidR="00691234" w:rsidRDefault="00691234" w:rsidP="00032139">
      <w:pPr>
        <w:pStyle w:val="af6"/>
        <w:keepNext/>
        <w:rPr>
          <w:rtl/>
        </w:rPr>
      </w:pPr>
      <w:bookmarkStart w:id="34176" w:name="ET_yor_6599_85"/>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bookmarkEnd w:id="34176"/>
    </w:p>
    <w:p w:rsidR="00691234" w:rsidRDefault="00691234" w:rsidP="00032139">
      <w:pPr>
        <w:rPr>
          <w:rtl/>
          <w:lang w:eastAsia="he-IL"/>
        </w:rPr>
      </w:pPr>
    </w:p>
    <w:p w:rsidR="00691234" w:rsidRDefault="00691234" w:rsidP="00032139">
      <w:pPr>
        <w:rPr>
          <w:rtl/>
          <w:lang w:eastAsia="he-IL"/>
        </w:rPr>
      </w:pPr>
      <w:bookmarkStart w:id="34177" w:name="_ETM_Q62_642338"/>
      <w:bookmarkEnd w:id="34177"/>
      <w:r>
        <w:rPr>
          <w:rFonts w:hint="cs"/>
          <w:rtl/>
          <w:lang w:eastAsia="he-IL"/>
        </w:rPr>
        <w:t xml:space="preserve">השר קרעי, אני </w:t>
      </w:r>
      <w:bookmarkStart w:id="34178" w:name="_ETM_Q62_640877"/>
      <w:bookmarkEnd w:id="34178"/>
      <w:r>
        <w:rPr>
          <w:rFonts w:hint="cs"/>
          <w:rtl/>
          <w:lang w:eastAsia="he-IL"/>
        </w:rPr>
        <w:t xml:space="preserve">מבקש. אדוני השר. </w:t>
      </w:r>
    </w:p>
    <w:p w:rsidR="00691234" w:rsidRDefault="00691234" w:rsidP="00032139">
      <w:pPr>
        <w:rPr>
          <w:rtl/>
          <w:lang w:eastAsia="he-IL"/>
        </w:rPr>
      </w:pPr>
    </w:p>
    <w:p w:rsidR="00691234" w:rsidRDefault="00691234" w:rsidP="00032139">
      <w:pPr>
        <w:pStyle w:val="af5"/>
        <w:keepNext/>
        <w:rPr>
          <w:rtl/>
        </w:rPr>
      </w:pPr>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שמעתי </w:t>
      </w:r>
      <w:bookmarkStart w:id="34179" w:name="_ETM_Q62_643371"/>
      <w:bookmarkEnd w:id="34179"/>
      <w:r>
        <w:rPr>
          <w:rFonts w:hint="cs"/>
          <w:rtl/>
          <w:lang w:eastAsia="he-IL"/>
        </w:rPr>
        <w:t xml:space="preserve">שהיום הוא שר </w:t>
      </w:r>
      <w:r w:rsidR="00C919F6">
        <w:rPr>
          <w:rFonts w:hint="cs"/>
          <w:rtl/>
          <w:lang w:eastAsia="he-IL"/>
        </w:rPr>
        <w:t>– – –</w:t>
      </w:r>
      <w:r>
        <w:rPr>
          <w:rFonts w:hint="cs"/>
          <w:rtl/>
          <w:lang w:eastAsia="he-IL"/>
        </w:rPr>
        <w:t xml:space="preserve"> </w:t>
      </w:r>
    </w:p>
    <w:p w:rsidR="00691234" w:rsidRDefault="00691234" w:rsidP="00032139">
      <w:pPr>
        <w:rPr>
          <w:rtl/>
          <w:lang w:eastAsia="he-IL"/>
        </w:rPr>
      </w:pPr>
      <w:bookmarkStart w:id="34180" w:name="_ETM_Q62_648581"/>
      <w:bookmarkStart w:id="34181" w:name="_ETM_Q62_648649"/>
      <w:bookmarkEnd w:id="34180"/>
      <w:bookmarkEnd w:id="34181"/>
    </w:p>
    <w:p w:rsidR="00691234" w:rsidRDefault="00691234" w:rsidP="00032139">
      <w:pPr>
        <w:pStyle w:val="af5"/>
        <w:keepNext/>
        <w:rPr>
          <w:rtl/>
        </w:rPr>
      </w:pPr>
      <w:bookmarkStart w:id="34182" w:name="ET_interruption_6461_87"/>
      <w:r w:rsidRPr="00241632">
        <w:rPr>
          <w:rStyle w:val="TagStyle"/>
          <w:rtl/>
        </w:rPr>
        <w:t xml:space="preserve"> &lt;&lt; קריאה &gt;&gt; </w:t>
      </w:r>
      <w:r>
        <w:rPr>
          <w:rtl/>
        </w:rPr>
        <w:t>שר התקשורת שלמה קרעי:</w:t>
      </w:r>
      <w:r w:rsidRPr="00241632">
        <w:rPr>
          <w:rStyle w:val="TagStyle"/>
          <w:rtl/>
        </w:rPr>
        <w:t xml:space="preserve"> &lt;&lt; קריאה &gt;&gt;</w:t>
      </w:r>
      <w:r>
        <w:rPr>
          <w:rtl/>
        </w:rPr>
        <w:t xml:space="preserve"> </w:t>
      </w:r>
      <w:bookmarkEnd w:id="34182"/>
    </w:p>
    <w:p w:rsidR="00691234" w:rsidRDefault="00691234" w:rsidP="00032139">
      <w:pPr>
        <w:rPr>
          <w:rtl/>
          <w:lang w:eastAsia="he-IL"/>
        </w:rPr>
      </w:pPr>
    </w:p>
    <w:p w:rsidR="00691234" w:rsidRDefault="00C919F6" w:rsidP="00032139">
      <w:pPr>
        <w:rPr>
          <w:rtl/>
          <w:lang w:eastAsia="he-IL"/>
        </w:rPr>
      </w:pPr>
      <w:bookmarkStart w:id="34183" w:name="_ETM_Q62_646265"/>
      <w:bookmarkStart w:id="34184" w:name="_ETM_Q62_646530"/>
      <w:bookmarkStart w:id="34185" w:name="_ETM_Q62_646596"/>
      <w:bookmarkEnd w:id="34183"/>
      <w:bookmarkEnd w:id="34184"/>
      <w:bookmarkEnd w:id="34185"/>
      <w:r>
        <w:rPr>
          <w:rFonts w:hint="cs"/>
          <w:rtl/>
          <w:lang w:eastAsia="he-IL"/>
        </w:rPr>
        <w:t>– – –</w:t>
      </w:r>
      <w:r w:rsidR="00691234">
        <w:rPr>
          <w:rFonts w:hint="cs"/>
          <w:rtl/>
          <w:lang w:eastAsia="he-IL"/>
        </w:rPr>
        <w:t xml:space="preserve"> </w:t>
      </w:r>
      <w:bookmarkStart w:id="34186" w:name="_ETM_Q62_648493"/>
      <w:bookmarkEnd w:id="34186"/>
      <w:r w:rsidR="00691234">
        <w:rPr>
          <w:rFonts w:hint="cs"/>
          <w:rtl/>
          <w:lang w:eastAsia="he-IL"/>
        </w:rPr>
        <w:t xml:space="preserve">לא קראתי </w:t>
      </w:r>
      <w:proofErr w:type="spellStart"/>
      <w:r w:rsidR="00691234">
        <w:rPr>
          <w:rFonts w:hint="cs"/>
          <w:rtl/>
          <w:lang w:eastAsia="he-IL"/>
        </w:rPr>
        <w:t>לאיזנקוט</w:t>
      </w:r>
      <w:proofErr w:type="spellEnd"/>
      <w:r w:rsidR="00691234">
        <w:rPr>
          <w:rFonts w:hint="cs"/>
          <w:rtl/>
          <w:lang w:eastAsia="he-IL"/>
        </w:rPr>
        <w:t xml:space="preserve"> תומך טרור.</w:t>
      </w:r>
    </w:p>
    <w:p w:rsidR="00691234" w:rsidRDefault="00691234" w:rsidP="00032139">
      <w:pPr>
        <w:rPr>
          <w:rtl/>
          <w:lang w:eastAsia="he-IL"/>
        </w:rPr>
      </w:pPr>
      <w:bookmarkStart w:id="34187" w:name="_ETM_Q62_648733"/>
      <w:bookmarkStart w:id="34188" w:name="_ETM_Q62_648821"/>
      <w:bookmarkEnd w:id="34187"/>
      <w:bookmarkEnd w:id="34188"/>
    </w:p>
    <w:p w:rsidR="00691234" w:rsidRDefault="00691234" w:rsidP="00032139">
      <w:pPr>
        <w:pStyle w:val="af5"/>
        <w:keepNext/>
        <w:rPr>
          <w:rtl/>
        </w:rPr>
      </w:pPr>
      <w:bookmarkStart w:id="34189" w:name="ET_interruption_5300_88"/>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bookmarkEnd w:id="34189"/>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w:t>
      </w:r>
    </w:p>
    <w:p w:rsidR="00691234" w:rsidRDefault="00691234" w:rsidP="00032139">
      <w:pPr>
        <w:rPr>
          <w:rtl/>
          <w:lang w:eastAsia="he-IL"/>
        </w:rPr>
      </w:pPr>
    </w:p>
    <w:p w:rsidR="00691234" w:rsidRDefault="00691234" w:rsidP="00032139">
      <w:pPr>
        <w:pStyle w:val="af6"/>
        <w:keepNext/>
        <w:rPr>
          <w:rtl/>
        </w:rPr>
      </w:pPr>
      <w:bookmarkStart w:id="34190" w:name="ET_yor_6599_90"/>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bookmarkEnd w:id="34190"/>
    </w:p>
    <w:p w:rsidR="00691234" w:rsidRDefault="00691234" w:rsidP="00032139">
      <w:pPr>
        <w:rPr>
          <w:rtl/>
          <w:lang w:eastAsia="he-IL"/>
        </w:rPr>
      </w:pPr>
    </w:p>
    <w:p w:rsidR="00691234" w:rsidRPr="00241632" w:rsidRDefault="00691234" w:rsidP="00032139">
      <w:pPr>
        <w:rPr>
          <w:rtl/>
          <w:lang w:eastAsia="he-IL"/>
        </w:rPr>
      </w:pPr>
      <w:r>
        <w:rPr>
          <w:rFonts w:hint="cs"/>
          <w:rtl/>
          <w:lang w:eastAsia="he-IL"/>
        </w:rPr>
        <w:t xml:space="preserve">חברת </w:t>
      </w:r>
      <w:bookmarkStart w:id="34191" w:name="_ETM_Q62_651380"/>
      <w:bookmarkEnd w:id="34191"/>
      <w:r>
        <w:rPr>
          <w:rFonts w:hint="cs"/>
          <w:rtl/>
          <w:lang w:eastAsia="he-IL"/>
        </w:rPr>
        <w:t xml:space="preserve">הכנסת </w:t>
      </w:r>
      <w:r w:rsidR="00C919F6">
        <w:rPr>
          <w:rFonts w:hint="cs"/>
          <w:rtl/>
          <w:lang w:eastAsia="he-IL"/>
        </w:rPr>
        <w:t>– – –</w:t>
      </w:r>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4192" w:name="ET_interruption_6461_89"/>
      <w:r w:rsidRPr="00241632">
        <w:rPr>
          <w:rStyle w:val="TagStyle"/>
          <w:rtl/>
        </w:rPr>
        <w:t xml:space="preserve"> &lt;&lt; קריאה &gt;&gt; </w:t>
      </w:r>
      <w:r>
        <w:rPr>
          <w:rtl/>
        </w:rPr>
        <w:t>שר התקשורת שלמה קרעי:</w:t>
      </w:r>
      <w:r w:rsidRPr="00241632">
        <w:rPr>
          <w:rStyle w:val="TagStyle"/>
          <w:rtl/>
        </w:rPr>
        <w:t xml:space="preserve"> &lt;&lt; קריאה &gt;&gt;</w:t>
      </w:r>
      <w:r>
        <w:rPr>
          <w:rtl/>
        </w:rPr>
        <w:t xml:space="preserve"> </w:t>
      </w:r>
      <w:bookmarkEnd w:id="34192"/>
    </w:p>
    <w:p w:rsidR="00691234" w:rsidRDefault="00691234" w:rsidP="00032139">
      <w:pPr>
        <w:rPr>
          <w:rtl/>
          <w:lang w:eastAsia="he-IL"/>
        </w:rPr>
      </w:pPr>
    </w:p>
    <w:p w:rsidR="00691234" w:rsidRDefault="00691234" w:rsidP="00032139">
      <w:pPr>
        <w:rPr>
          <w:rtl/>
          <w:lang w:eastAsia="he-IL"/>
        </w:rPr>
      </w:pPr>
      <w:bookmarkStart w:id="34193" w:name="_ETM_Q62_652462"/>
      <w:bookmarkStart w:id="34194" w:name="_ETM_Q62_652763"/>
      <w:bookmarkStart w:id="34195" w:name="_ETM_Q62_652837"/>
      <w:bookmarkEnd w:id="34193"/>
      <w:bookmarkEnd w:id="34194"/>
      <w:bookmarkEnd w:id="34195"/>
      <w:r>
        <w:rPr>
          <w:rFonts w:hint="cs"/>
          <w:rtl/>
          <w:lang w:eastAsia="he-IL"/>
        </w:rPr>
        <w:t xml:space="preserve">זה שהצגתי בפניכם </w:t>
      </w:r>
      <w:r w:rsidR="00C919F6">
        <w:rPr>
          <w:rFonts w:hint="cs"/>
          <w:rtl/>
          <w:lang w:eastAsia="he-IL"/>
        </w:rPr>
        <w:t>– – –</w:t>
      </w:r>
      <w:r>
        <w:rPr>
          <w:rFonts w:hint="cs"/>
          <w:rtl/>
          <w:lang w:eastAsia="he-IL"/>
        </w:rPr>
        <w:t xml:space="preserve"> </w:t>
      </w:r>
    </w:p>
    <w:p w:rsidR="00691234" w:rsidRDefault="00691234" w:rsidP="00032139">
      <w:pPr>
        <w:rPr>
          <w:rtl/>
          <w:lang w:eastAsia="he-IL"/>
        </w:rPr>
      </w:pPr>
      <w:bookmarkStart w:id="34196" w:name="_ETM_Q62_656521"/>
      <w:bookmarkStart w:id="34197" w:name="_ETM_Q62_656626"/>
      <w:bookmarkEnd w:id="34196"/>
      <w:bookmarkEnd w:id="34197"/>
    </w:p>
    <w:p w:rsidR="00691234" w:rsidRDefault="00691234" w:rsidP="00032139">
      <w:pPr>
        <w:pStyle w:val="af6"/>
        <w:keepNext/>
        <w:rPr>
          <w:rtl/>
        </w:rPr>
      </w:pPr>
      <w:bookmarkStart w:id="34198" w:name="ET_yor_6599_91"/>
      <w:r w:rsidRPr="00241632">
        <w:rPr>
          <w:rStyle w:val="TagStyle"/>
          <w:rtl/>
        </w:rPr>
        <w:t xml:space="preserve"> &lt;&lt; יור &gt;&gt; </w:t>
      </w:r>
      <w:r>
        <w:rPr>
          <w:rtl/>
        </w:rPr>
        <w:t>היו"ר משה רוט:</w:t>
      </w:r>
      <w:r w:rsidRPr="00241632">
        <w:rPr>
          <w:rStyle w:val="TagStyle"/>
          <w:rtl/>
        </w:rPr>
        <w:t xml:space="preserve"> &lt;&lt; יור &gt;&gt;</w:t>
      </w:r>
      <w:r>
        <w:rPr>
          <w:rtl/>
        </w:rPr>
        <w:t xml:space="preserve"> </w:t>
      </w:r>
      <w:bookmarkEnd w:id="34198"/>
    </w:p>
    <w:p w:rsidR="00691234" w:rsidRDefault="00691234" w:rsidP="00032139">
      <w:pPr>
        <w:rPr>
          <w:rtl/>
          <w:lang w:eastAsia="he-IL"/>
        </w:rPr>
      </w:pPr>
    </w:p>
    <w:p w:rsidR="00691234" w:rsidRDefault="00691234" w:rsidP="00032139">
      <w:pPr>
        <w:rPr>
          <w:rtl/>
          <w:lang w:eastAsia="he-IL"/>
        </w:rPr>
      </w:pPr>
      <w:r>
        <w:rPr>
          <w:rFonts w:hint="cs"/>
          <w:rtl/>
          <w:lang w:eastAsia="he-IL"/>
        </w:rPr>
        <w:t>כבו</w:t>
      </w:r>
      <w:bookmarkStart w:id="34199" w:name="_ETM_Q62_656703"/>
      <w:bookmarkEnd w:id="34199"/>
      <w:r>
        <w:rPr>
          <w:rFonts w:hint="cs"/>
          <w:rtl/>
          <w:lang w:eastAsia="he-IL"/>
        </w:rPr>
        <w:t xml:space="preserve">ד השר קרעי, אני מבקש, אם אפשר להמתין עם זה. </w:t>
      </w:r>
      <w:bookmarkStart w:id="34200" w:name="_ETM_Q62_662633"/>
      <w:bookmarkEnd w:id="34200"/>
      <w:r>
        <w:rPr>
          <w:rFonts w:hint="cs"/>
          <w:rtl/>
          <w:lang w:eastAsia="he-IL"/>
        </w:rPr>
        <w:t xml:space="preserve">תודה רבה. </w:t>
      </w:r>
    </w:p>
    <w:p w:rsidR="00691234" w:rsidRDefault="00691234" w:rsidP="00032139">
      <w:pPr>
        <w:rPr>
          <w:rtl/>
          <w:lang w:eastAsia="he-IL"/>
        </w:rPr>
      </w:pPr>
    </w:p>
    <w:p w:rsidR="00691234" w:rsidRDefault="00691234" w:rsidP="00032139">
      <w:pPr>
        <w:pStyle w:val="af5"/>
        <w:keepNext/>
        <w:rPr>
          <w:rtl/>
        </w:rPr>
      </w:pPr>
      <w:bookmarkStart w:id="34201" w:name="ET_interruption_5300_92"/>
      <w:r w:rsidRPr="00241632">
        <w:rPr>
          <w:rStyle w:val="TagStyle"/>
          <w:rtl/>
        </w:rPr>
        <w:t xml:space="preserve"> &lt;&lt; קריאה &gt;&gt; </w:t>
      </w:r>
      <w:r>
        <w:rPr>
          <w:rtl/>
        </w:rPr>
        <w:t>מירב בן ארי (יש עתיד):</w:t>
      </w:r>
      <w:r w:rsidRPr="00241632">
        <w:rPr>
          <w:rStyle w:val="TagStyle"/>
          <w:rtl/>
        </w:rPr>
        <w:t xml:space="preserve"> &lt;&lt; קריאה &gt;&gt;</w:t>
      </w:r>
      <w:r>
        <w:rPr>
          <w:rtl/>
        </w:rPr>
        <w:t xml:space="preserve"> </w:t>
      </w:r>
      <w:bookmarkEnd w:id="34201"/>
    </w:p>
    <w:p w:rsidR="00691234" w:rsidRDefault="00691234" w:rsidP="00032139">
      <w:pPr>
        <w:rPr>
          <w:rtl/>
          <w:lang w:eastAsia="he-IL"/>
        </w:rPr>
      </w:pPr>
    </w:p>
    <w:p w:rsidR="00691234" w:rsidRDefault="00C919F6" w:rsidP="003D5ABD">
      <w:pPr>
        <w:rPr>
          <w:rtl/>
          <w:lang w:eastAsia="he-IL"/>
        </w:rPr>
      </w:pPr>
      <w:bookmarkStart w:id="34202" w:name="_ETM_Q62_661241"/>
      <w:bookmarkStart w:id="34203" w:name="_ETM_Q62_661566"/>
      <w:bookmarkStart w:id="34204" w:name="_ETM_Q62_661637"/>
      <w:bookmarkEnd w:id="34202"/>
      <w:bookmarkEnd w:id="34203"/>
      <w:bookmarkEnd w:id="34204"/>
      <w:r>
        <w:rPr>
          <w:rFonts w:hint="cs"/>
          <w:rtl/>
          <w:lang w:eastAsia="he-IL"/>
        </w:rPr>
        <w:t>– – –</w:t>
      </w:r>
      <w:r w:rsidR="00691234">
        <w:rPr>
          <w:rFonts w:hint="cs"/>
          <w:rtl/>
          <w:lang w:eastAsia="he-IL"/>
        </w:rPr>
        <w:t xml:space="preserve"> שרף היום </w:t>
      </w:r>
      <w:bookmarkStart w:id="34205" w:name="_ETM_Q62_658348"/>
      <w:bookmarkEnd w:id="34205"/>
      <w:r w:rsidR="00691234">
        <w:rPr>
          <w:rFonts w:hint="cs"/>
          <w:rtl/>
          <w:lang w:eastAsia="he-IL"/>
        </w:rPr>
        <w:t xml:space="preserve">את התא שלו </w:t>
      </w:r>
      <w:r>
        <w:rPr>
          <w:rFonts w:hint="cs"/>
          <w:rtl/>
          <w:lang w:eastAsia="he-IL"/>
        </w:rPr>
        <w:t>– – –</w:t>
      </w:r>
      <w:r w:rsidR="00691234">
        <w:rPr>
          <w:rFonts w:hint="cs"/>
          <w:rtl/>
          <w:lang w:eastAsia="he-IL"/>
        </w:rPr>
        <w:t xml:space="preserve"> כי הגיעה שוטרת עם בושם</w:t>
      </w:r>
      <w:r w:rsidR="003D5ABD">
        <w:rPr>
          <w:rFonts w:hint="cs"/>
          <w:rtl/>
          <w:lang w:eastAsia="he-IL"/>
        </w:rPr>
        <w:t>,</w:t>
      </w:r>
      <w:r w:rsidR="00691234">
        <w:rPr>
          <w:rFonts w:hint="cs"/>
          <w:rtl/>
          <w:lang w:eastAsia="he-IL"/>
        </w:rPr>
        <w:t xml:space="preserve"> סוהרת עם בושם</w:t>
      </w:r>
      <w:r w:rsidR="003D5ABD">
        <w:rPr>
          <w:rFonts w:hint="cs"/>
          <w:rtl/>
          <w:lang w:eastAsia="he-IL"/>
        </w:rPr>
        <w:t>,</w:t>
      </w:r>
      <w:r w:rsidR="00691234">
        <w:rPr>
          <w:rFonts w:hint="cs"/>
          <w:rtl/>
          <w:lang w:eastAsia="he-IL"/>
        </w:rPr>
        <w:t xml:space="preserve"> אז </w:t>
      </w:r>
      <w:bookmarkStart w:id="34206" w:name="_ETM_Q62_666167"/>
      <w:bookmarkEnd w:id="34206"/>
      <w:r w:rsidR="00691234">
        <w:rPr>
          <w:rFonts w:hint="cs"/>
          <w:rtl/>
          <w:lang w:eastAsia="he-IL"/>
        </w:rPr>
        <w:t xml:space="preserve">הוא שרף את התא שלו. חבר שלך, עמירם בן </w:t>
      </w:r>
      <w:proofErr w:type="spellStart"/>
      <w:r w:rsidR="00691234">
        <w:rPr>
          <w:rFonts w:hint="cs"/>
          <w:rtl/>
          <w:lang w:eastAsia="he-IL"/>
        </w:rPr>
        <w:t>אוליאל</w:t>
      </w:r>
      <w:proofErr w:type="spellEnd"/>
      <w:r w:rsidR="00691234">
        <w:rPr>
          <w:rFonts w:hint="cs"/>
          <w:rtl/>
          <w:lang w:eastAsia="he-IL"/>
        </w:rPr>
        <w:t xml:space="preserve">. </w:t>
      </w:r>
      <w:bookmarkStart w:id="34207" w:name="_ETM_Q62_671016"/>
      <w:bookmarkEnd w:id="34207"/>
      <w:r w:rsidR="00691234">
        <w:rPr>
          <w:rFonts w:hint="cs"/>
          <w:rtl/>
          <w:lang w:eastAsia="he-IL"/>
        </w:rPr>
        <w:t xml:space="preserve">עוד תומך טרור </w:t>
      </w:r>
      <w:r>
        <w:rPr>
          <w:rFonts w:hint="cs"/>
          <w:rtl/>
          <w:lang w:eastAsia="he-IL"/>
        </w:rPr>
        <w:t>– – –</w:t>
      </w:r>
      <w:r w:rsidR="00691234">
        <w:rPr>
          <w:rFonts w:hint="cs"/>
          <w:rtl/>
          <w:lang w:eastAsia="he-IL"/>
        </w:rPr>
        <w:t xml:space="preserve"> </w:t>
      </w:r>
    </w:p>
    <w:p w:rsidR="00691234" w:rsidRDefault="00691234" w:rsidP="00032139">
      <w:pPr>
        <w:rPr>
          <w:rtl/>
          <w:lang w:eastAsia="he-IL"/>
        </w:rPr>
      </w:pPr>
      <w:bookmarkStart w:id="34208" w:name="_ETM_Q62_675973"/>
      <w:bookmarkStart w:id="34209" w:name="_ETM_Q62_676087"/>
      <w:bookmarkEnd w:id="34208"/>
      <w:bookmarkEnd w:id="34209"/>
    </w:p>
    <w:p w:rsidR="00691234" w:rsidRDefault="00691234" w:rsidP="00032139">
      <w:pPr>
        <w:pStyle w:val="af5"/>
        <w:keepNext/>
        <w:rPr>
          <w:rtl/>
        </w:rPr>
      </w:pPr>
      <w:bookmarkStart w:id="34210" w:name="ET_interruption_קריאות_93"/>
      <w:r w:rsidRPr="00232D10">
        <w:rPr>
          <w:rStyle w:val="TagStyle"/>
          <w:rtl/>
        </w:rPr>
        <w:t xml:space="preserve"> &lt;&lt; קריאה &gt;&gt; </w:t>
      </w:r>
      <w:r>
        <w:rPr>
          <w:rtl/>
        </w:rPr>
        <w:t>קריאות:</w:t>
      </w:r>
      <w:r w:rsidRPr="00232D10">
        <w:rPr>
          <w:rStyle w:val="TagStyle"/>
          <w:rtl/>
        </w:rPr>
        <w:t xml:space="preserve"> &lt;&lt; קריאה &gt;&gt;</w:t>
      </w:r>
      <w:r>
        <w:rPr>
          <w:rtl/>
        </w:rPr>
        <w:t xml:space="preserve"> </w:t>
      </w:r>
      <w:bookmarkEnd w:id="34210"/>
    </w:p>
    <w:p w:rsidR="00691234" w:rsidRDefault="00691234" w:rsidP="00032139">
      <w:pPr>
        <w:rPr>
          <w:rtl/>
          <w:lang w:eastAsia="he-IL"/>
        </w:rPr>
      </w:pPr>
    </w:p>
    <w:p w:rsidR="00691234" w:rsidRDefault="00691234" w:rsidP="00032139">
      <w:pPr>
        <w:rPr>
          <w:rtl/>
          <w:lang w:eastAsia="he-IL"/>
        </w:rPr>
      </w:pPr>
      <w:bookmarkStart w:id="34211" w:name="_ETM_Q62_677764"/>
      <w:bookmarkEnd w:id="34211"/>
      <w:r>
        <w:rPr>
          <w:rFonts w:hint="cs"/>
          <w:rtl/>
          <w:lang w:eastAsia="he-IL"/>
        </w:rPr>
        <w:t xml:space="preserve"> </w:t>
      </w:r>
      <w:r w:rsidR="00C919F6">
        <w:rPr>
          <w:rFonts w:hint="cs"/>
          <w:rtl/>
          <w:lang w:eastAsia="he-IL"/>
        </w:rPr>
        <w:t>– – –</w:t>
      </w:r>
      <w:r>
        <w:rPr>
          <w:rFonts w:hint="cs"/>
          <w:rtl/>
          <w:lang w:eastAsia="he-IL"/>
        </w:rPr>
        <w:t xml:space="preserve"> </w:t>
      </w:r>
      <w:bookmarkStart w:id="34212" w:name="_ETM_Q62_675157"/>
      <w:bookmarkEnd w:id="34212"/>
    </w:p>
    <w:p w:rsidR="00691234" w:rsidRDefault="00691234" w:rsidP="00032139">
      <w:pPr>
        <w:rPr>
          <w:rtl/>
          <w:lang w:eastAsia="he-IL"/>
        </w:rPr>
      </w:pPr>
    </w:p>
    <w:p w:rsidR="00691234" w:rsidRDefault="00691234" w:rsidP="00032139">
      <w:pPr>
        <w:pStyle w:val="af5"/>
        <w:keepNext/>
        <w:rPr>
          <w:rtl/>
        </w:rPr>
      </w:pPr>
      <w:bookmarkStart w:id="34213" w:name="ET_interruption_5787_94"/>
      <w:r w:rsidRPr="00232D10">
        <w:rPr>
          <w:rStyle w:val="TagStyle"/>
          <w:rtl/>
        </w:rPr>
        <w:t xml:space="preserve"> &lt;&lt; קריאה &gt;&gt; </w:t>
      </w:r>
      <w:r>
        <w:rPr>
          <w:rtl/>
        </w:rPr>
        <w:t>יוראי להב הרצנו (יש עתיד):</w:t>
      </w:r>
      <w:r w:rsidRPr="00232D10">
        <w:rPr>
          <w:rStyle w:val="TagStyle"/>
          <w:rtl/>
        </w:rPr>
        <w:t xml:space="preserve"> &lt;&lt; קריאה &gt;&gt;</w:t>
      </w:r>
      <w:r>
        <w:rPr>
          <w:rtl/>
        </w:rPr>
        <w:t xml:space="preserve"> </w:t>
      </w:r>
      <w:bookmarkEnd w:id="34213"/>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זה מחבלים. היא תומכת טרור? </w:t>
      </w:r>
    </w:p>
    <w:p w:rsidR="00691234" w:rsidRDefault="00691234" w:rsidP="00032139">
      <w:pPr>
        <w:rPr>
          <w:rtl/>
          <w:lang w:eastAsia="he-IL"/>
        </w:rPr>
      </w:pPr>
      <w:bookmarkStart w:id="34214" w:name="_ETM_Q62_683333"/>
      <w:bookmarkStart w:id="34215" w:name="_ETM_Q62_683422"/>
      <w:bookmarkEnd w:id="34214"/>
      <w:bookmarkEnd w:id="34215"/>
    </w:p>
    <w:p w:rsidR="00691234" w:rsidRDefault="00691234" w:rsidP="00032139">
      <w:pPr>
        <w:pStyle w:val="af5"/>
        <w:keepNext/>
        <w:rPr>
          <w:rtl/>
        </w:rPr>
      </w:pPr>
      <w:bookmarkStart w:id="34216" w:name="ET_interruption_5300_95"/>
      <w:r w:rsidRPr="00232D10">
        <w:rPr>
          <w:rStyle w:val="TagStyle"/>
          <w:rtl/>
        </w:rPr>
        <w:t xml:space="preserve"> &lt;&lt; קריאה &gt;&gt; </w:t>
      </w:r>
      <w:r>
        <w:rPr>
          <w:rtl/>
        </w:rPr>
        <w:t>מירב בן ארי (יש עתיד):</w:t>
      </w:r>
      <w:r w:rsidRPr="00232D10">
        <w:rPr>
          <w:rStyle w:val="TagStyle"/>
          <w:rtl/>
        </w:rPr>
        <w:t xml:space="preserve"> &lt;&lt; קריאה &gt;&gt;</w:t>
      </w:r>
      <w:r>
        <w:rPr>
          <w:rtl/>
        </w:rPr>
        <w:t xml:space="preserve"> </w:t>
      </w:r>
      <w:bookmarkEnd w:id="34216"/>
    </w:p>
    <w:p w:rsidR="00691234" w:rsidRDefault="00691234" w:rsidP="00032139">
      <w:pPr>
        <w:rPr>
          <w:rtl/>
          <w:lang w:eastAsia="he-IL"/>
        </w:rPr>
      </w:pPr>
    </w:p>
    <w:p w:rsidR="00691234" w:rsidRDefault="00C919F6" w:rsidP="00032139">
      <w:pPr>
        <w:rPr>
          <w:rtl/>
          <w:lang w:eastAsia="he-IL"/>
        </w:rPr>
      </w:pPr>
      <w:bookmarkStart w:id="34217" w:name="_ETM_Q62_682745"/>
      <w:bookmarkEnd w:id="34217"/>
      <w:r>
        <w:rPr>
          <w:rFonts w:hint="cs"/>
          <w:rtl/>
          <w:lang w:eastAsia="he-IL"/>
        </w:rPr>
        <w:t>– – –</w:t>
      </w:r>
      <w:r w:rsidR="00691234">
        <w:rPr>
          <w:rFonts w:hint="cs"/>
          <w:rtl/>
          <w:lang w:eastAsia="he-IL"/>
        </w:rPr>
        <w:t xml:space="preserve"> אני ממליצה לך לא לבוא </w:t>
      </w:r>
      <w:bookmarkStart w:id="34218" w:name="_ETM_Q62_679903"/>
      <w:bookmarkEnd w:id="34218"/>
      <w:r w:rsidR="00691234">
        <w:rPr>
          <w:rFonts w:hint="cs"/>
          <w:rtl/>
          <w:lang w:eastAsia="he-IL"/>
        </w:rPr>
        <w:t xml:space="preserve">עם </w:t>
      </w:r>
      <w:r>
        <w:rPr>
          <w:rFonts w:hint="cs"/>
          <w:rtl/>
          <w:lang w:eastAsia="he-IL"/>
        </w:rPr>
        <w:t>– – –</w:t>
      </w:r>
      <w:r w:rsidR="00691234">
        <w:rPr>
          <w:rFonts w:hint="cs"/>
          <w:rtl/>
          <w:lang w:eastAsia="he-IL"/>
        </w:rPr>
        <w:t xml:space="preserve"> אל תבואי </w:t>
      </w:r>
      <w:bookmarkStart w:id="34219" w:name="_ETM_Q62_682984"/>
      <w:bookmarkEnd w:id="34219"/>
      <w:r w:rsidR="00691234">
        <w:rPr>
          <w:rFonts w:hint="cs"/>
          <w:rtl/>
          <w:lang w:eastAsia="he-IL"/>
        </w:rPr>
        <w:t xml:space="preserve">עם </w:t>
      </w:r>
      <w:r>
        <w:rPr>
          <w:rFonts w:hint="cs"/>
          <w:rtl/>
          <w:lang w:eastAsia="he-IL"/>
        </w:rPr>
        <w:t>– – –</w:t>
      </w:r>
      <w:r w:rsidR="00691234">
        <w:rPr>
          <w:rFonts w:hint="cs"/>
          <w:rtl/>
          <w:lang w:eastAsia="he-IL"/>
        </w:rPr>
        <w:t xml:space="preserve"> לעמירם בן </w:t>
      </w:r>
      <w:proofErr w:type="spellStart"/>
      <w:r w:rsidR="00691234">
        <w:rPr>
          <w:rFonts w:hint="cs"/>
          <w:rtl/>
          <w:lang w:eastAsia="he-IL"/>
        </w:rPr>
        <w:t>אוליאל</w:t>
      </w:r>
      <w:proofErr w:type="spellEnd"/>
      <w:r w:rsidR="00691234">
        <w:rPr>
          <w:rFonts w:hint="cs"/>
          <w:rtl/>
          <w:lang w:eastAsia="he-IL"/>
        </w:rPr>
        <w:t>.</w:t>
      </w:r>
    </w:p>
    <w:p w:rsidR="00691234" w:rsidRDefault="00691234" w:rsidP="00032139">
      <w:pPr>
        <w:rPr>
          <w:rtl/>
          <w:lang w:eastAsia="he-IL"/>
        </w:rPr>
      </w:pPr>
      <w:bookmarkStart w:id="34220" w:name="_ETM_Q62_687397"/>
      <w:bookmarkStart w:id="34221" w:name="_ETM_Q62_687534"/>
      <w:bookmarkEnd w:id="34220"/>
      <w:bookmarkEnd w:id="34221"/>
    </w:p>
    <w:p w:rsidR="00691234" w:rsidRDefault="00691234" w:rsidP="00032139">
      <w:pPr>
        <w:pStyle w:val="af6"/>
        <w:keepNext/>
        <w:rPr>
          <w:rtl/>
        </w:rPr>
      </w:pPr>
      <w:bookmarkStart w:id="34222" w:name="ET_yor_6599_96"/>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222"/>
    </w:p>
    <w:p w:rsidR="00691234" w:rsidRDefault="00691234" w:rsidP="00032139">
      <w:pPr>
        <w:rPr>
          <w:rtl/>
          <w:lang w:eastAsia="he-IL"/>
        </w:rPr>
      </w:pPr>
    </w:p>
    <w:p w:rsidR="00691234" w:rsidRDefault="00691234" w:rsidP="00032139">
      <w:pPr>
        <w:rPr>
          <w:rtl/>
          <w:lang w:eastAsia="he-IL"/>
        </w:rPr>
      </w:pPr>
      <w:bookmarkStart w:id="34223" w:name="_ETM_Q62_681581"/>
      <w:bookmarkEnd w:id="34223"/>
      <w:r>
        <w:rPr>
          <w:rFonts w:hint="cs"/>
          <w:rtl/>
          <w:lang w:eastAsia="he-IL"/>
        </w:rPr>
        <w:t>מירב, שקט.</w:t>
      </w:r>
    </w:p>
    <w:p w:rsidR="00691234" w:rsidRDefault="00691234" w:rsidP="00032139">
      <w:pPr>
        <w:rPr>
          <w:rtl/>
          <w:lang w:eastAsia="he-IL"/>
        </w:rPr>
      </w:pPr>
      <w:bookmarkStart w:id="34224" w:name="_ETM_Q62_682871"/>
      <w:bookmarkStart w:id="34225" w:name="_ETM_Q62_682985"/>
      <w:bookmarkEnd w:id="34224"/>
      <w:bookmarkEnd w:id="34225"/>
    </w:p>
    <w:p w:rsidR="00691234" w:rsidRDefault="00691234" w:rsidP="00032139">
      <w:pPr>
        <w:pStyle w:val="af5"/>
        <w:keepNext/>
        <w:rPr>
          <w:rtl/>
        </w:rPr>
      </w:pPr>
      <w:bookmarkStart w:id="34226" w:name="ET_interruption_6461_97"/>
      <w:r w:rsidRPr="00232D10">
        <w:rPr>
          <w:rStyle w:val="TagStyle"/>
          <w:rtl/>
        </w:rPr>
        <w:t xml:space="preserve"> &lt;&lt; קריאה &gt;&gt; </w:t>
      </w:r>
      <w:r>
        <w:rPr>
          <w:rtl/>
        </w:rPr>
        <w:t>שר התקשורת שלמה קרעי:</w:t>
      </w:r>
      <w:r w:rsidRPr="00232D10">
        <w:rPr>
          <w:rStyle w:val="TagStyle"/>
          <w:rtl/>
        </w:rPr>
        <w:t xml:space="preserve"> &lt;&lt; קריאה &gt;&gt;</w:t>
      </w:r>
      <w:r>
        <w:rPr>
          <w:rtl/>
        </w:rPr>
        <w:t xml:space="preserve"> </w:t>
      </w:r>
      <w:bookmarkEnd w:id="34226"/>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חבורה של ג'ובניקים </w:t>
      </w:r>
      <w:r>
        <w:rPr>
          <w:rFonts w:hint="cs"/>
          <w:rtl/>
          <w:lang w:eastAsia="he-IL"/>
        </w:rPr>
        <w:t>– – –</w:t>
      </w:r>
      <w:r w:rsidR="00691234">
        <w:rPr>
          <w:rFonts w:hint="cs"/>
          <w:rtl/>
          <w:lang w:eastAsia="he-IL"/>
        </w:rPr>
        <w:t xml:space="preserve"> </w:t>
      </w:r>
    </w:p>
    <w:p w:rsidR="00691234" w:rsidRDefault="00691234" w:rsidP="00032139">
      <w:pPr>
        <w:rPr>
          <w:rtl/>
          <w:lang w:eastAsia="he-IL"/>
        </w:rPr>
      </w:pPr>
      <w:bookmarkStart w:id="34227" w:name="_ETM_Q62_690327"/>
      <w:bookmarkStart w:id="34228" w:name="_ETM_Q62_690415"/>
      <w:bookmarkEnd w:id="34227"/>
      <w:bookmarkEnd w:id="34228"/>
    </w:p>
    <w:p w:rsidR="00691234" w:rsidRDefault="00691234" w:rsidP="00032139">
      <w:pPr>
        <w:pStyle w:val="af5"/>
        <w:keepNext/>
        <w:rPr>
          <w:rtl/>
        </w:rPr>
      </w:pPr>
      <w:r w:rsidRPr="00232D10">
        <w:rPr>
          <w:rStyle w:val="TagStyle"/>
          <w:rtl/>
        </w:rPr>
        <w:t xml:space="preserve"> &lt;&lt; קריאה &gt;&gt; </w:t>
      </w:r>
      <w:r>
        <w:rPr>
          <w:rtl/>
        </w:rPr>
        <w:t>מירב בן ארי (יש עתיד):</w:t>
      </w:r>
      <w:r w:rsidRPr="00232D10">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ג'ובניקים? למה, מה עשית </w:t>
      </w:r>
      <w:bookmarkStart w:id="34229" w:name="_ETM_Q62_689280"/>
      <w:bookmarkEnd w:id="34229"/>
      <w:r>
        <w:rPr>
          <w:rFonts w:hint="cs"/>
          <w:rtl/>
          <w:lang w:eastAsia="he-IL"/>
        </w:rPr>
        <w:t xml:space="preserve">בצבא? היית שלוש שנים? אני הייתי יותר שנים ממך. שמעתי </w:t>
      </w:r>
      <w:bookmarkStart w:id="34230" w:name="_ETM_Q62_694669"/>
      <w:bookmarkEnd w:id="34230"/>
      <w:r>
        <w:rPr>
          <w:rFonts w:hint="cs"/>
          <w:rtl/>
          <w:lang w:eastAsia="he-IL"/>
        </w:rPr>
        <w:t xml:space="preserve">שהיית </w:t>
      </w:r>
      <w:r w:rsidR="00C919F6">
        <w:rPr>
          <w:rFonts w:hint="cs"/>
          <w:rtl/>
          <w:lang w:eastAsia="he-IL"/>
        </w:rPr>
        <w:t>– – –</w:t>
      </w:r>
      <w:r>
        <w:rPr>
          <w:rFonts w:hint="cs"/>
          <w:rtl/>
          <w:lang w:eastAsia="he-IL"/>
        </w:rPr>
        <w:t xml:space="preserve"> אני הייתי חמש שנים בצבא </w:t>
      </w:r>
      <w:r w:rsidR="00C919F6">
        <w:rPr>
          <w:rFonts w:hint="cs"/>
          <w:rtl/>
          <w:lang w:eastAsia="he-IL"/>
        </w:rPr>
        <w:t>– – –</w:t>
      </w:r>
    </w:p>
    <w:p w:rsidR="00691234" w:rsidRDefault="00691234" w:rsidP="00032139">
      <w:pPr>
        <w:rPr>
          <w:rtl/>
          <w:lang w:eastAsia="he-IL"/>
        </w:rPr>
      </w:pPr>
      <w:bookmarkStart w:id="34231" w:name="_ETM_Q62_699281"/>
      <w:bookmarkStart w:id="34232" w:name="_ETM_Q62_699397"/>
      <w:bookmarkEnd w:id="34231"/>
      <w:bookmarkEnd w:id="34232"/>
    </w:p>
    <w:p w:rsidR="00691234" w:rsidRDefault="00691234" w:rsidP="00032139">
      <w:pPr>
        <w:pStyle w:val="af6"/>
        <w:keepNext/>
        <w:rPr>
          <w:rtl/>
        </w:rPr>
      </w:pPr>
      <w:bookmarkStart w:id="34233" w:name="ET_yor_6599_99"/>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233"/>
    </w:p>
    <w:p w:rsidR="00691234" w:rsidRDefault="00691234" w:rsidP="00032139">
      <w:pPr>
        <w:rPr>
          <w:rtl/>
          <w:lang w:eastAsia="he-IL"/>
        </w:rPr>
      </w:pPr>
    </w:p>
    <w:p w:rsidR="00691234" w:rsidRDefault="00691234" w:rsidP="00032139">
      <w:pPr>
        <w:rPr>
          <w:rtl/>
          <w:lang w:eastAsia="he-IL"/>
        </w:rPr>
      </w:pPr>
      <w:r>
        <w:rPr>
          <w:rFonts w:hint="cs"/>
          <w:rtl/>
          <w:lang w:eastAsia="he-IL"/>
        </w:rPr>
        <w:t>חברת הכנסת מירב בן ארי, אני קורא אותך</w:t>
      </w:r>
      <w:bookmarkStart w:id="34234" w:name="_ETM_Q62_700352"/>
      <w:bookmarkEnd w:id="34234"/>
      <w:r>
        <w:rPr>
          <w:rFonts w:hint="cs"/>
          <w:rtl/>
          <w:lang w:eastAsia="he-IL"/>
        </w:rPr>
        <w:t xml:space="preserve"> לסדר. תודה.</w:t>
      </w:r>
      <w:bookmarkStart w:id="34235" w:name="_ETM_Q62_698925"/>
      <w:bookmarkEnd w:id="34235"/>
    </w:p>
    <w:p w:rsidR="00691234" w:rsidRDefault="00691234" w:rsidP="00032139">
      <w:pPr>
        <w:rPr>
          <w:rtl/>
          <w:lang w:eastAsia="he-IL"/>
        </w:rPr>
      </w:pPr>
      <w:bookmarkStart w:id="34236" w:name="_ETM_Q62_699006"/>
      <w:bookmarkEnd w:id="34236"/>
    </w:p>
    <w:p w:rsidR="00691234" w:rsidRDefault="004E4DA7" w:rsidP="004E4DA7">
      <w:pPr>
        <w:pStyle w:val="af5"/>
        <w:rPr>
          <w:rtl/>
        </w:rPr>
      </w:pPr>
      <w:bookmarkStart w:id="34237" w:name="ET_interruption_5300_100"/>
      <w:r w:rsidRPr="004E4DA7">
        <w:rPr>
          <w:rStyle w:val="TagStyle"/>
          <w:rtl/>
        </w:rPr>
        <w:t xml:space="preserve"> &lt;&lt; קריאה &gt;&gt;</w:t>
      </w:r>
      <w:r w:rsidR="00691234" w:rsidRPr="00232D10">
        <w:rPr>
          <w:rStyle w:val="TagStyle"/>
          <w:rtl/>
        </w:rPr>
        <w:t xml:space="preserve"> </w:t>
      </w:r>
      <w:bookmarkStart w:id="34238" w:name="_Toc182318265"/>
      <w:r w:rsidR="00691234">
        <w:rPr>
          <w:rtl/>
        </w:rPr>
        <w:t>מירב בן ארי (יש עתיד):</w:t>
      </w:r>
      <w:bookmarkEnd w:id="34238"/>
      <w:r w:rsidR="00691234" w:rsidRPr="00232D10">
        <w:rPr>
          <w:rStyle w:val="TagStyle"/>
          <w:rtl/>
        </w:rPr>
        <w:t xml:space="preserve"> </w:t>
      </w:r>
      <w:r w:rsidRPr="004E4DA7">
        <w:rPr>
          <w:rStyle w:val="TagStyle"/>
          <w:rtl/>
        </w:rPr>
        <w:t xml:space="preserve">&lt;&lt; קריאה &gt;&gt; </w:t>
      </w:r>
      <w:r w:rsidR="00691234">
        <w:rPr>
          <w:rtl/>
        </w:rPr>
        <w:t xml:space="preserve"> </w:t>
      </w:r>
      <w:bookmarkEnd w:id="3423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קריאה ראשונה? אני מצטערת. </w:t>
      </w:r>
    </w:p>
    <w:p w:rsidR="00691234" w:rsidRDefault="00691234" w:rsidP="00032139">
      <w:pPr>
        <w:rPr>
          <w:rtl/>
          <w:lang w:eastAsia="he-IL"/>
        </w:rPr>
      </w:pPr>
    </w:p>
    <w:p w:rsidR="00691234" w:rsidRDefault="00691234" w:rsidP="00032139">
      <w:pPr>
        <w:pStyle w:val="a4"/>
        <w:keepNext/>
        <w:rPr>
          <w:rtl/>
        </w:rPr>
      </w:pPr>
      <w:bookmarkStart w:id="34239" w:name="ET_speaker_5082_101"/>
      <w:r w:rsidRPr="00232D10">
        <w:rPr>
          <w:rStyle w:val="TagStyle"/>
          <w:rtl/>
        </w:rPr>
        <w:t xml:space="preserve"> &lt;&lt; דובר &gt;&gt; </w:t>
      </w:r>
      <w:bookmarkStart w:id="34240" w:name="_Toc182318266"/>
      <w:bookmarkStart w:id="34241" w:name="_Toc182318625"/>
      <w:bookmarkStart w:id="34242" w:name="_Toc182329047"/>
      <w:r>
        <w:rPr>
          <w:rtl/>
        </w:rPr>
        <w:t>מאיר כהן (יש עתיד):</w:t>
      </w:r>
      <w:bookmarkEnd w:id="34240"/>
      <w:bookmarkEnd w:id="34241"/>
      <w:bookmarkEnd w:id="34242"/>
      <w:r w:rsidRPr="00232D10">
        <w:rPr>
          <w:rStyle w:val="TagStyle"/>
          <w:rtl/>
        </w:rPr>
        <w:t xml:space="preserve"> &lt;&lt; דובר &gt;&gt;</w:t>
      </w:r>
      <w:r>
        <w:rPr>
          <w:rtl/>
        </w:rPr>
        <w:t xml:space="preserve"> </w:t>
      </w:r>
      <w:bookmarkEnd w:id="3423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אדוני היושב-ראש, חברות וחברי </w:t>
      </w:r>
      <w:bookmarkStart w:id="34243" w:name="_ETM_Q62_702798"/>
      <w:bookmarkEnd w:id="34243"/>
      <w:r>
        <w:rPr>
          <w:rFonts w:hint="cs"/>
          <w:rtl/>
          <w:lang w:eastAsia="he-IL"/>
        </w:rPr>
        <w:t>כנסת נכבדים.</w:t>
      </w:r>
    </w:p>
    <w:p w:rsidR="00691234" w:rsidRDefault="00691234" w:rsidP="00032139">
      <w:pPr>
        <w:rPr>
          <w:rtl/>
          <w:lang w:eastAsia="he-IL"/>
        </w:rPr>
      </w:pPr>
    </w:p>
    <w:p w:rsidR="00691234" w:rsidRDefault="00691234" w:rsidP="00032139">
      <w:pPr>
        <w:pStyle w:val="af5"/>
        <w:keepNext/>
        <w:rPr>
          <w:rtl/>
        </w:rPr>
      </w:pPr>
      <w:bookmarkStart w:id="34244" w:name="ET_interruption_6345_102"/>
      <w:r w:rsidRPr="00232D10">
        <w:rPr>
          <w:rStyle w:val="TagStyle"/>
          <w:rtl/>
        </w:rPr>
        <w:t xml:space="preserve"> &lt;&lt; קריאה &gt;&gt; </w:t>
      </w:r>
      <w:r>
        <w:rPr>
          <w:rtl/>
        </w:rPr>
        <w:t>טלי גוטליב (הליכוד):</w:t>
      </w:r>
      <w:r w:rsidRPr="00232D10">
        <w:rPr>
          <w:rStyle w:val="TagStyle"/>
          <w:rtl/>
        </w:rPr>
        <w:t xml:space="preserve"> &lt;&lt; קריאה &gt;&gt;</w:t>
      </w:r>
      <w:r>
        <w:rPr>
          <w:rtl/>
        </w:rPr>
        <w:t xml:space="preserve"> </w:t>
      </w:r>
      <w:bookmarkEnd w:id="34244"/>
    </w:p>
    <w:p w:rsidR="00691234" w:rsidRDefault="00691234" w:rsidP="00032139">
      <w:pPr>
        <w:rPr>
          <w:rtl/>
          <w:lang w:eastAsia="he-IL"/>
        </w:rPr>
      </w:pPr>
    </w:p>
    <w:p w:rsidR="00691234" w:rsidRDefault="00C919F6" w:rsidP="00032139">
      <w:pPr>
        <w:rPr>
          <w:rtl/>
          <w:lang w:eastAsia="he-IL"/>
        </w:rPr>
      </w:pPr>
      <w:bookmarkStart w:id="34245" w:name="_ETM_Q62_703580"/>
      <w:bookmarkEnd w:id="34245"/>
      <w:r>
        <w:rPr>
          <w:rFonts w:hint="cs"/>
          <w:rtl/>
          <w:lang w:eastAsia="he-IL"/>
        </w:rPr>
        <w:t>– – –</w:t>
      </w:r>
      <w:r w:rsidR="00691234">
        <w:rPr>
          <w:rFonts w:hint="cs"/>
          <w:rtl/>
          <w:lang w:eastAsia="he-IL"/>
        </w:rPr>
        <w:t xml:space="preserve"> איך את </w:t>
      </w:r>
      <w:bookmarkStart w:id="34246" w:name="_ETM_Q62_698843"/>
      <w:bookmarkEnd w:id="34246"/>
      <w:r w:rsidR="00691234">
        <w:rPr>
          <w:rFonts w:hint="cs"/>
          <w:rtl/>
          <w:lang w:eastAsia="he-IL"/>
        </w:rPr>
        <w:t>מדברת ללימור סון הר מלך</w:t>
      </w:r>
      <w:r w:rsidR="003D5ABD">
        <w:rPr>
          <w:rFonts w:hint="cs"/>
          <w:rtl/>
          <w:lang w:eastAsia="he-IL"/>
        </w:rPr>
        <w:t>,</w:t>
      </w:r>
      <w:r w:rsidR="00691234">
        <w:rPr>
          <w:rFonts w:hint="cs"/>
          <w:rtl/>
          <w:lang w:eastAsia="he-IL"/>
        </w:rPr>
        <w:t xml:space="preserve"> שאיבדה את הבעל שלה בפיגוע </w:t>
      </w:r>
      <w:bookmarkStart w:id="34247" w:name="_ETM_Q62_706240"/>
      <w:bookmarkEnd w:id="34247"/>
      <w:r>
        <w:rPr>
          <w:rFonts w:hint="cs"/>
          <w:rtl/>
          <w:lang w:eastAsia="he-IL"/>
        </w:rPr>
        <w:t>– – –</w:t>
      </w:r>
      <w:r w:rsidR="00691234">
        <w:rPr>
          <w:rFonts w:hint="cs"/>
          <w:rtl/>
          <w:lang w:eastAsia="he-IL"/>
        </w:rPr>
        <w:t xml:space="preserve"> </w:t>
      </w:r>
    </w:p>
    <w:p w:rsidR="00691234" w:rsidRDefault="00691234" w:rsidP="00032139">
      <w:pPr>
        <w:rPr>
          <w:rtl/>
          <w:lang w:eastAsia="he-IL"/>
        </w:rPr>
      </w:pPr>
      <w:bookmarkStart w:id="34248" w:name="_ETM_Q62_705285"/>
      <w:bookmarkStart w:id="34249" w:name="_ETM_Q62_705400"/>
      <w:bookmarkEnd w:id="34248"/>
      <w:bookmarkEnd w:id="34249"/>
    </w:p>
    <w:p w:rsidR="00691234" w:rsidRDefault="00691234" w:rsidP="00032139">
      <w:pPr>
        <w:pStyle w:val="af5"/>
        <w:keepNext/>
        <w:rPr>
          <w:rtl/>
        </w:rPr>
      </w:pPr>
      <w:bookmarkStart w:id="34250" w:name="ET_interruption_5300_132"/>
      <w:r w:rsidRPr="00F36790">
        <w:rPr>
          <w:rStyle w:val="TagStyle"/>
          <w:rtl/>
        </w:rPr>
        <w:t xml:space="preserve"> &lt;&lt; קריאה &gt;&gt; </w:t>
      </w:r>
      <w:r>
        <w:rPr>
          <w:rtl/>
        </w:rPr>
        <w:t>מירב בן ארי (יש עתיד):</w:t>
      </w:r>
      <w:r w:rsidRPr="00F36790">
        <w:rPr>
          <w:rStyle w:val="TagStyle"/>
          <w:rtl/>
        </w:rPr>
        <w:t xml:space="preserve"> &lt;&lt; קריאה &gt;&gt;</w:t>
      </w:r>
      <w:r>
        <w:rPr>
          <w:rtl/>
        </w:rPr>
        <w:t xml:space="preserve"> </w:t>
      </w:r>
      <w:bookmarkEnd w:id="34250"/>
    </w:p>
    <w:p w:rsidR="00691234" w:rsidRDefault="00691234" w:rsidP="00032139">
      <w:pPr>
        <w:rPr>
          <w:rtl/>
          <w:lang w:eastAsia="he-IL"/>
        </w:rPr>
      </w:pPr>
    </w:p>
    <w:p w:rsidR="00691234" w:rsidRDefault="00C919F6" w:rsidP="00032139">
      <w:pPr>
        <w:rPr>
          <w:rtl/>
          <w:lang w:eastAsia="he-IL"/>
        </w:rPr>
      </w:pPr>
      <w:bookmarkStart w:id="34251" w:name="_ETM_Q62_705200"/>
      <w:bookmarkEnd w:id="34251"/>
      <w:r>
        <w:rPr>
          <w:rFonts w:hint="cs"/>
          <w:rtl/>
          <w:lang w:eastAsia="he-IL"/>
        </w:rPr>
        <w:t>– – –</w:t>
      </w:r>
      <w:r w:rsidR="00691234">
        <w:rPr>
          <w:rFonts w:hint="cs"/>
          <w:rtl/>
          <w:lang w:eastAsia="he-IL"/>
        </w:rPr>
        <w:t xml:space="preserve"> </w:t>
      </w:r>
    </w:p>
    <w:p w:rsidR="00691234" w:rsidRDefault="00691234" w:rsidP="00032139">
      <w:pPr>
        <w:rPr>
          <w:rtl/>
          <w:lang w:eastAsia="he-IL"/>
        </w:rPr>
      </w:pPr>
      <w:bookmarkStart w:id="34252" w:name="_ETM_Q62_707554"/>
      <w:bookmarkStart w:id="34253" w:name="_ETM_Q62_707652"/>
      <w:bookmarkStart w:id="34254" w:name="_ETM_Q62_705595"/>
      <w:bookmarkEnd w:id="34252"/>
      <w:bookmarkEnd w:id="34253"/>
      <w:bookmarkEnd w:id="34254"/>
    </w:p>
    <w:p w:rsidR="00691234" w:rsidRDefault="00691234" w:rsidP="00032139">
      <w:pPr>
        <w:pStyle w:val="af5"/>
        <w:rPr>
          <w:rtl/>
        </w:rPr>
      </w:pPr>
      <w:bookmarkStart w:id="34255" w:name="ET_interruption_6345_133"/>
      <w:r w:rsidRPr="00F36790">
        <w:rPr>
          <w:rStyle w:val="TagStyle"/>
          <w:rtl/>
        </w:rPr>
        <w:t xml:space="preserve"> &lt;&lt; קריאה &gt;&gt; </w:t>
      </w:r>
      <w:r>
        <w:rPr>
          <w:rtl/>
        </w:rPr>
        <w:t>טלי גוטליב (הליכוד):</w:t>
      </w:r>
      <w:r w:rsidRPr="00F36790">
        <w:rPr>
          <w:rStyle w:val="TagStyle"/>
          <w:rtl/>
        </w:rPr>
        <w:t xml:space="preserve"> &lt;&lt; קריאה &gt;&gt;</w:t>
      </w:r>
      <w:r>
        <w:rPr>
          <w:rStyle w:val="TagStyle"/>
          <w:rtl/>
        </w:rPr>
        <w:t xml:space="preserve"> </w:t>
      </w:r>
      <w:bookmarkEnd w:id="34255"/>
    </w:p>
    <w:p w:rsidR="00691234" w:rsidRDefault="00691234" w:rsidP="00032139">
      <w:pPr>
        <w:rPr>
          <w:rtl/>
          <w:lang w:eastAsia="he-IL"/>
        </w:rPr>
      </w:pPr>
    </w:p>
    <w:p w:rsidR="00691234" w:rsidRPr="00F36790" w:rsidRDefault="00691234" w:rsidP="00032139">
      <w:pPr>
        <w:rPr>
          <w:rtl/>
          <w:lang w:eastAsia="he-IL"/>
        </w:rPr>
      </w:pPr>
      <w:bookmarkStart w:id="34256" w:name="_ETM_Q62_706126"/>
      <w:bookmarkStart w:id="34257" w:name="_ETM_Q62_706206"/>
      <w:bookmarkEnd w:id="34256"/>
      <w:bookmarkEnd w:id="34257"/>
      <w:r>
        <w:rPr>
          <w:rFonts w:hint="cs"/>
          <w:rtl/>
          <w:lang w:eastAsia="he-IL"/>
        </w:rPr>
        <w:t>באמת, קצת גבול.</w:t>
      </w:r>
    </w:p>
    <w:p w:rsidR="00691234" w:rsidRDefault="00691234" w:rsidP="00032139">
      <w:pPr>
        <w:rPr>
          <w:rtl/>
          <w:lang w:eastAsia="he-IL"/>
        </w:rPr>
      </w:pPr>
    </w:p>
    <w:p w:rsidR="00691234" w:rsidRDefault="00691234" w:rsidP="00032139">
      <w:pPr>
        <w:pStyle w:val="af6"/>
        <w:keepNext/>
        <w:rPr>
          <w:rtl/>
        </w:rPr>
      </w:pPr>
      <w:bookmarkStart w:id="34258" w:name="ET_yor_6599_103"/>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258"/>
    </w:p>
    <w:p w:rsidR="00691234" w:rsidRDefault="00691234" w:rsidP="00032139">
      <w:pPr>
        <w:rPr>
          <w:rtl/>
          <w:lang w:eastAsia="he-IL"/>
        </w:rPr>
      </w:pPr>
    </w:p>
    <w:p w:rsidR="00691234" w:rsidRDefault="00691234" w:rsidP="003D5ABD">
      <w:pPr>
        <w:rPr>
          <w:rtl/>
          <w:lang w:eastAsia="he-IL"/>
        </w:rPr>
      </w:pPr>
      <w:r>
        <w:rPr>
          <w:rFonts w:hint="cs"/>
          <w:rtl/>
          <w:lang w:eastAsia="he-IL"/>
        </w:rPr>
        <w:t xml:space="preserve">סליחה, חברת </w:t>
      </w:r>
      <w:bookmarkStart w:id="34259" w:name="_ETM_Q62_704598"/>
      <w:bookmarkEnd w:id="34259"/>
      <w:r>
        <w:rPr>
          <w:rFonts w:hint="cs"/>
          <w:rtl/>
          <w:lang w:eastAsia="he-IL"/>
        </w:rPr>
        <w:t>הכנסת גוטליב</w:t>
      </w:r>
      <w:r w:rsidR="003D5ABD">
        <w:rPr>
          <w:rFonts w:hint="cs"/>
          <w:rtl/>
          <w:lang w:eastAsia="he-IL"/>
        </w:rPr>
        <w:t>,</w:t>
      </w:r>
      <w:r>
        <w:rPr>
          <w:rFonts w:hint="cs"/>
          <w:rtl/>
          <w:lang w:eastAsia="he-IL"/>
        </w:rPr>
        <w:t xml:space="preserve"> אני קורא אותך ל</w:t>
      </w:r>
      <w:bookmarkStart w:id="34260" w:name="_ETM_Q62_901050"/>
      <w:r>
        <w:rPr>
          <w:rFonts w:hint="cs"/>
          <w:rtl/>
          <w:lang w:eastAsia="he-IL"/>
        </w:rPr>
        <w:t>סדר</w:t>
      </w:r>
      <w:bookmarkEnd w:id="34260"/>
      <w:r>
        <w:rPr>
          <w:rFonts w:hint="cs"/>
          <w:rtl/>
          <w:lang w:eastAsia="he-IL"/>
        </w:rPr>
        <w:t xml:space="preserve"> פעם ראשונה. </w:t>
      </w:r>
    </w:p>
    <w:p w:rsidR="00691234" w:rsidRDefault="00691234" w:rsidP="00032139">
      <w:pPr>
        <w:rPr>
          <w:rtl/>
          <w:lang w:eastAsia="he-IL"/>
        </w:rPr>
      </w:pPr>
      <w:bookmarkStart w:id="34261" w:name="_ETM_Q62_709831"/>
      <w:bookmarkStart w:id="34262" w:name="_ETM_Q62_709937"/>
      <w:bookmarkEnd w:id="34261"/>
      <w:bookmarkEnd w:id="34262"/>
    </w:p>
    <w:p w:rsidR="00691234" w:rsidRDefault="00691234" w:rsidP="00032139">
      <w:pPr>
        <w:pStyle w:val="af5"/>
        <w:keepNext/>
        <w:rPr>
          <w:rtl/>
        </w:rPr>
      </w:pPr>
      <w:bookmarkStart w:id="34263" w:name="ET_interruption_5300_104"/>
      <w:r w:rsidRPr="00232D10">
        <w:rPr>
          <w:rStyle w:val="TagStyle"/>
          <w:rtl/>
        </w:rPr>
        <w:t xml:space="preserve"> &lt;&lt; קריאה &gt;&gt; </w:t>
      </w:r>
      <w:r>
        <w:rPr>
          <w:rtl/>
        </w:rPr>
        <w:t>מירב בן ארי (יש עתיד):</w:t>
      </w:r>
      <w:r w:rsidRPr="00232D10">
        <w:rPr>
          <w:rStyle w:val="TagStyle"/>
          <w:rtl/>
        </w:rPr>
        <w:t xml:space="preserve"> &lt;&lt; קריאה &gt;&gt;</w:t>
      </w:r>
      <w:r>
        <w:rPr>
          <w:rtl/>
        </w:rPr>
        <w:t xml:space="preserve"> </w:t>
      </w:r>
      <w:bookmarkEnd w:id="34263"/>
    </w:p>
    <w:p w:rsidR="00691234" w:rsidRDefault="00691234" w:rsidP="00032139">
      <w:pPr>
        <w:rPr>
          <w:rtl/>
          <w:lang w:eastAsia="he-IL"/>
        </w:rPr>
      </w:pPr>
    </w:p>
    <w:p w:rsidR="00691234" w:rsidRDefault="00691234" w:rsidP="00032139">
      <w:pPr>
        <w:rPr>
          <w:rtl/>
          <w:lang w:eastAsia="he-IL"/>
        </w:rPr>
      </w:pPr>
      <w:bookmarkStart w:id="34264" w:name="_ETM_Q62_708864"/>
      <w:bookmarkEnd w:id="34264"/>
      <w:r>
        <w:rPr>
          <w:rFonts w:hint="cs"/>
          <w:rtl/>
          <w:lang w:eastAsia="he-IL"/>
        </w:rPr>
        <w:t>מה קור</w:t>
      </w:r>
      <w:bookmarkStart w:id="34265" w:name="_ETM_Q62_711013"/>
      <w:bookmarkEnd w:id="34265"/>
      <w:r>
        <w:rPr>
          <w:rFonts w:hint="cs"/>
          <w:rtl/>
          <w:lang w:eastAsia="he-IL"/>
        </w:rPr>
        <w:t xml:space="preserve">ה? יש פה סגן </w:t>
      </w:r>
      <w:bookmarkStart w:id="34266" w:name="_ETM_Q62_712896"/>
      <w:bookmarkEnd w:id="34266"/>
      <w:r w:rsidR="00C919F6">
        <w:rPr>
          <w:rFonts w:hint="cs"/>
          <w:rtl/>
          <w:lang w:eastAsia="he-IL"/>
        </w:rPr>
        <w:t>– – –</w:t>
      </w:r>
      <w:r>
        <w:rPr>
          <w:rFonts w:hint="cs"/>
          <w:rtl/>
          <w:lang w:eastAsia="he-IL"/>
        </w:rPr>
        <w:t xml:space="preserve"> </w:t>
      </w:r>
    </w:p>
    <w:p w:rsidR="00691234" w:rsidRDefault="00691234" w:rsidP="00032139">
      <w:pPr>
        <w:rPr>
          <w:rtl/>
          <w:lang w:eastAsia="he-IL"/>
        </w:rPr>
      </w:pPr>
    </w:p>
    <w:p w:rsidR="00691234" w:rsidRDefault="00691234" w:rsidP="00032139">
      <w:pPr>
        <w:pStyle w:val="af6"/>
        <w:keepNext/>
        <w:rPr>
          <w:rtl/>
        </w:rPr>
      </w:pPr>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מירב בן ארי, את מכבדת אותי בלקרוא אותך לסדר פעם שנייה. </w:t>
      </w:r>
      <w:bookmarkStart w:id="34267" w:name="_ETM_Q62_720227"/>
      <w:bookmarkEnd w:id="34267"/>
      <w:r>
        <w:rPr>
          <w:rFonts w:hint="cs"/>
          <w:rtl/>
          <w:lang w:eastAsia="he-IL"/>
        </w:rPr>
        <w:t>זהו. אני אסיים איתך, אני אתחיל איתה. תאמיני לי.</w:t>
      </w:r>
    </w:p>
    <w:p w:rsidR="00691234" w:rsidRDefault="00691234" w:rsidP="00032139">
      <w:pPr>
        <w:rPr>
          <w:rtl/>
          <w:lang w:eastAsia="he-IL"/>
        </w:rPr>
      </w:pPr>
      <w:bookmarkStart w:id="34268" w:name="_ETM_Q62_720311"/>
      <w:bookmarkEnd w:id="34268"/>
    </w:p>
    <w:p w:rsidR="00691234" w:rsidRDefault="00691234" w:rsidP="00032139">
      <w:pPr>
        <w:pStyle w:val="af5"/>
        <w:keepNext/>
        <w:rPr>
          <w:rtl/>
        </w:rPr>
      </w:pPr>
      <w:bookmarkStart w:id="34269" w:name="ET_interruption_6345_134"/>
      <w:r w:rsidRPr="00364407">
        <w:rPr>
          <w:rStyle w:val="TagStyle"/>
          <w:rtl/>
        </w:rPr>
        <w:t xml:space="preserve"> &lt;&lt; קריאה &gt;&gt; </w:t>
      </w:r>
      <w:r>
        <w:rPr>
          <w:rtl/>
        </w:rPr>
        <w:t>טלי גוטליב (הליכוד):</w:t>
      </w:r>
      <w:r w:rsidRPr="00364407">
        <w:rPr>
          <w:rStyle w:val="TagStyle"/>
          <w:rtl/>
        </w:rPr>
        <w:t xml:space="preserve"> &lt;&lt; קריאה &gt;&gt;</w:t>
      </w:r>
      <w:r>
        <w:rPr>
          <w:rtl/>
        </w:rPr>
        <w:t xml:space="preserve"> </w:t>
      </w:r>
      <w:bookmarkEnd w:id="3426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באמת, </w:t>
      </w:r>
      <w:bookmarkStart w:id="34270" w:name="_ETM_Q62_715153"/>
      <w:bookmarkEnd w:id="34270"/>
      <w:r>
        <w:rPr>
          <w:rFonts w:hint="cs"/>
          <w:rtl/>
          <w:lang w:eastAsia="he-IL"/>
        </w:rPr>
        <w:t xml:space="preserve">תסתכלי </w:t>
      </w:r>
      <w:r w:rsidR="00C919F6">
        <w:rPr>
          <w:rFonts w:hint="cs"/>
          <w:rtl/>
          <w:lang w:eastAsia="he-IL"/>
        </w:rPr>
        <w:t>– – –</w:t>
      </w:r>
    </w:p>
    <w:p w:rsidR="00691234" w:rsidRPr="00364407" w:rsidRDefault="00691234" w:rsidP="00032139">
      <w:pPr>
        <w:rPr>
          <w:rtl/>
          <w:lang w:eastAsia="he-IL"/>
        </w:rPr>
      </w:pPr>
      <w:bookmarkStart w:id="34271" w:name="_ETM_Q62_715579"/>
      <w:bookmarkStart w:id="34272" w:name="_ETM_Q62_715667"/>
      <w:bookmarkEnd w:id="34271"/>
      <w:bookmarkEnd w:id="34272"/>
    </w:p>
    <w:p w:rsidR="00691234" w:rsidRDefault="00691234" w:rsidP="00032139">
      <w:pPr>
        <w:pStyle w:val="af5"/>
        <w:keepNext/>
        <w:rPr>
          <w:rtl/>
        </w:rPr>
      </w:pPr>
      <w:bookmarkStart w:id="34273" w:name="ET_interruption_6149_106"/>
      <w:r w:rsidRPr="00232D10">
        <w:rPr>
          <w:rStyle w:val="TagStyle"/>
          <w:rtl/>
        </w:rPr>
        <w:t xml:space="preserve"> &lt;&lt; קריאה &gt;&gt; </w:t>
      </w:r>
      <w:r>
        <w:rPr>
          <w:rtl/>
        </w:rPr>
        <w:t>גלית דיסטל אטבריאן (הליכוד):</w:t>
      </w:r>
      <w:r w:rsidRPr="00232D10">
        <w:rPr>
          <w:rStyle w:val="TagStyle"/>
          <w:rtl/>
        </w:rPr>
        <w:t xml:space="preserve"> &lt;&lt; קריאה &gt;&gt;</w:t>
      </w:r>
      <w:r>
        <w:rPr>
          <w:rtl/>
        </w:rPr>
        <w:t xml:space="preserve"> </w:t>
      </w:r>
      <w:bookmarkEnd w:id="34273"/>
    </w:p>
    <w:p w:rsidR="00691234" w:rsidRDefault="00691234" w:rsidP="00032139">
      <w:pPr>
        <w:rPr>
          <w:rtl/>
          <w:lang w:eastAsia="he-IL"/>
        </w:rPr>
      </w:pPr>
    </w:p>
    <w:p w:rsidR="00691234" w:rsidRDefault="00691234" w:rsidP="00032139">
      <w:pPr>
        <w:rPr>
          <w:rtl/>
          <w:lang w:eastAsia="he-IL"/>
        </w:rPr>
      </w:pPr>
      <w:bookmarkStart w:id="34274" w:name="_ETM_Q62_722731"/>
      <w:bookmarkEnd w:id="34274"/>
      <w:r>
        <w:rPr>
          <w:rFonts w:hint="cs"/>
          <w:rtl/>
          <w:lang w:eastAsia="he-IL"/>
        </w:rPr>
        <w:t>אני רק רוצה לומר שאחר כך התקשורת יורדת על מאי גולן</w:t>
      </w:r>
      <w:bookmarkStart w:id="34275" w:name="_ETM_Q62_720005"/>
      <w:bookmarkEnd w:id="34275"/>
      <w:r>
        <w:rPr>
          <w:rFonts w:hint="cs"/>
          <w:rtl/>
          <w:lang w:eastAsia="he-IL"/>
        </w:rPr>
        <w:t xml:space="preserve">. רק מאי גולן. </w:t>
      </w:r>
    </w:p>
    <w:p w:rsidR="00691234" w:rsidRDefault="00691234" w:rsidP="00032139">
      <w:pPr>
        <w:rPr>
          <w:rtl/>
          <w:lang w:eastAsia="he-IL"/>
        </w:rPr>
      </w:pPr>
    </w:p>
    <w:p w:rsidR="00691234" w:rsidRDefault="00691234" w:rsidP="00032139">
      <w:pPr>
        <w:pStyle w:val="af6"/>
        <w:keepNext/>
        <w:rPr>
          <w:rtl/>
        </w:rPr>
      </w:pPr>
      <w:bookmarkStart w:id="34276" w:name="ET_yor_6599_107"/>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276"/>
    </w:p>
    <w:p w:rsidR="00691234" w:rsidRDefault="00691234" w:rsidP="00032139">
      <w:pPr>
        <w:rPr>
          <w:rtl/>
          <w:lang w:eastAsia="he-IL"/>
        </w:rPr>
      </w:pPr>
    </w:p>
    <w:p w:rsidR="00691234" w:rsidRDefault="00691234" w:rsidP="00032139">
      <w:pPr>
        <w:rPr>
          <w:rtl/>
          <w:lang w:eastAsia="he-IL"/>
        </w:rPr>
      </w:pPr>
      <w:r>
        <w:rPr>
          <w:rFonts w:hint="cs"/>
          <w:rtl/>
          <w:lang w:eastAsia="he-IL"/>
        </w:rPr>
        <w:t>חברת הכנסת אטבריאן, אני קורא אותך ל</w:t>
      </w:r>
      <w:bookmarkStart w:id="34277" w:name="_ETM_Q0_40008339"/>
      <w:r>
        <w:rPr>
          <w:rFonts w:hint="cs"/>
          <w:rtl/>
          <w:lang w:eastAsia="he-IL"/>
        </w:rPr>
        <w:t xml:space="preserve">סדר </w:t>
      </w:r>
      <w:bookmarkEnd w:id="34277"/>
      <w:r>
        <w:rPr>
          <w:rFonts w:hint="cs"/>
          <w:rtl/>
          <w:lang w:eastAsia="he-IL"/>
        </w:rPr>
        <w:t xml:space="preserve">פעם </w:t>
      </w:r>
      <w:bookmarkStart w:id="34278" w:name="_ETM_Q62_726554"/>
      <w:bookmarkEnd w:id="34278"/>
      <w:r>
        <w:rPr>
          <w:rFonts w:hint="cs"/>
          <w:rtl/>
          <w:lang w:eastAsia="he-IL"/>
        </w:rPr>
        <w:t>ראשונה. אנחנו רוצים לשמוע את חבר הכנסת.</w:t>
      </w:r>
    </w:p>
    <w:p w:rsidR="00691234" w:rsidRDefault="00691234" w:rsidP="00032139">
      <w:pPr>
        <w:rPr>
          <w:rtl/>
          <w:lang w:eastAsia="he-IL"/>
        </w:rPr>
      </w:pPr>
    </w:p>
    <w:p w:rsidR="00691234" w:rsidRDefault="00691234" w:rsidP="00032139">
      <w:pPr>
        <w:pStyle w:val="af5"/>
        <w:keepNext/>
        <w:rPr>
          <w:rtl/>
        </w:rPr>
      </w:pPr>
      <w:bookmarkStart w:id="34279" w:name="ET_interruption_6149_108"/>
      <w:r w:rsidRPr="00232D10">
        <w:rPr>
          <w:rStyle w:val="TagStyle"/>
          <w:rtl/>
        </w:rPr>
        <w:t xml:space="preserve"> &lt;&lt; קריאה &gt;&gt; </w:t>
      </w:r>
      <w:r>
        <w:rPr>
          <w:rtl/>
        </w:rPr>
        <w:t>גלית דיסטל אטבריאן (הליכוד):</w:t>
      </w:r>
      <w:r w:rsidRPr="00232D10">
        <w:rPr>
          <w:rStyle w:val="TagStyle"/>
          <w:rtl/>
        </w:rPr>
        <w:t xml:space="preserve"> &lt;&lt; קריאה &gt;&gt;</w:t>
      </w:r>
      <w:r>
        <w:rPr>
          <w:rtl/>
        </w:rPr>
        <w:t xml:space="preserve"> </w:t>
      </w:r>
      <w:bookmarkEnd w:id="34279"/>
    </w:p>
    <w:p w:rsidR="00691234" w:rsidRDefault="00691234" w:rsidP="00032139">
      <w:pPr>
        <w:rPr>
          <w:rtl/>
          <w:lang w:eastAsia="he-IL"/>
        </w:rPr>
      </w:pPr>
    </w:p>
    <w:p w:rsidR="00691234" w:rsidRDefault="00691234" w:rsidP="003D5ABD">
      <w:pPr>
        <w:rPr>
          <w:rtl/>
          <w:lang w:eastAsia="he-IL"/>
        </w:rPr>
      </w:pPr>
      <w:r>
        <w:rPr>
          <w:rFonts w:hint="cs"/>
          <w:rtl/>
          <w:lang w:eastAsia="he-IL"/>
        </w:rPr>
        <w:t>אנחנו רואים פה מופע אימים של</w:t>
      </w:r>
      <w:bookmarkStart w:id="34280" w:name="_ETM_Q62_726010"/>
      <w:bookmarkEnd w:id="34280"/>
      <w:r>
        <w:rPr>
          <w:rFonts w:hint="cs"/>
          <w:rtl/>
          <w:lang w:eastAsia="he-IL"/>
        </w:rPr>
        <w:t xml:space="preserve"> קללות והתנהגות אגרסיבית, אבל ז</w:t>
      </w:r>
      <w:r w:rsidR="003D5ABD">
        <w:rPr>
          <w:rFonts w:hint="cs"/>
          <w:rtl/>
          <w:lang w:eastAsia="he-IL"/>
        </w:rPr>
        <w:t>ה</w:t>
      </w:r>
      <w:r>
        <w:rPr>
          <w:rFonts w:hint="cs"/>
          <w:rtl/>
          <w:lang w:eastAsia="he-IL"/>
        </w:rPr>
        <w:t xml:space="preserve"> לא מאי גולן. </w:t>
      </w:r>
    </w:p>
    <w:p w:rsidR="00691234" w:rsidRDefault="00691234" w:rsidP="00032139">
      <w:pPr>
        <w:rPr>
          <w:rtl/>
          <w:lang w:eastAsia="he-IL"/>
        </w:rPr>
      </w:pPr>
      <w:bookmarkStart w:id="34281" w:name="_ETM_Q62_734239"/>
      <w:bookmarkStart w:id="34282" w:name="_ETM_Q62_734363"/>
      <w:bookmarkEnd w:id="34281"/>
      <w:bookmarkEnd w:id="34282"/>
    </w:p>
    <w:p w:rsidR="00691234" w:rsidRDefault="00691234" w:rsidP="00032139">
      <w:pPr>
        <w:pStyle w:val="af6"/>
        <w:keepNext/>
        <w:rPr>
          <w:rtl/>
        </w:rPr>
      </w:pPr>
      <w:bookmarkStart w:id="34283" w:name="ET_yor_6599_109"/>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283"/>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אטבריאן, זה לא </w:t>
      </w:r>
      <w:bookmarkStart w:id="34284" w:name="_ETM_Q62_730658"/>
      <w:bookmarkEnd w:id="34284"/>
      <w:r>
        <w:rPr>
          <w:rFonts w:hint="cs"/>
          <w:rtl/>
          <w:lang w:eastAsia="he-IL"/>
        </w:rPr>
        <w:t xml:space="preserve">הזמן ולא המקום. </w:t>
      </w:r>
    </w:p>
    <w:p w:rsidR="00691234" w:rsidRDefault="00691234" w:rsidP="00032139">
      <w:pPr>
        <w:rPr>
          <w:rtl/>
          <w:lang w:eastAsia="he-IL"/>
        </w:rPr>
      </w:pPr>
      <w:bookmarkStart w:id="34285" w:name="_ETM_Q62_732910"/>
      <w:bookmarkStart w:id="34286" w:name="_ETM_Q62_733018"/>
      <w:bookmarkEnd w:id="34285"/>
      <w:bookmarkEnd w:id="34286"/>
    </w:p>
    <w:p w:rsidR="00691234" w:rsidRDefault="00691234" w:rsidP="00032139">
      <w:pPr>
        <w:pStyle w:val="af5"/>
        <w:keepNext/>
        <w:rPr>
          <w:rtl/>
        </w:rPr>
      </w:pPr>
      <w:bookmarkStart w:id="34287" w:name="ET_interruption_קריאה_135"/>
      <w:r w:rsidRPr="00364407">
        <w:rPr>
          <w:rStyle w:val="TagStyle"/>
          <w:rtl/>
        </w:rPr>
        <w:t xml:space="preserve"> &lt;&lt; קריאה &gt;&gt; </w:t>
      </w:r>
      <w:r>
        <w:rPr>
          <w:rtl/>
        </w:rPr>
        <w:t>קריאה:</w:t>
      </w:r>
      <w:r w:rsidRPr="00364407">
        <w:rPr>
          <w:rStyle w:val="TagStyle"/>
          <w:rtl/>
        </w:rPr>
        <w:t xml:space="preserve"> &lt;&lt; קריאה &gt;&gt;</w:t>
      </w:r>
      <w:r>
        <w:rPr>
          <w:rtl/>
        </w:rPr>
        <w:t xml:space="preserve"> </w:t>
      </w:r>
      <w:bookmarkEnd w:id="34287"/>
    </w:p>
    <w:p w:rsidR="00691234" w:rsidRDefault="00691234" w:rsidP="00032139">
      <w:pPr>
        <w:rPr>
          <w:rtl/>
          <w:lang w:eastAsia="he-IL"/>
        </w:rPr>
      </w:pPr>
    </w:p>
    <w:p w:rsidR="00691234" w:rsidRPr="00364407" w:rsidRDefault="00691234" w:rsidP="00032139">
      <w:pPr>
        <w:rPr>
          <w:rtl/>
          <w:lang w:eastAsia="he-IL"/>
        </w:rPr>
      </w:pPr>
      <w:bookmarkStart w:id="34288" w:name="_ETM_Q62_734420"/>
      <w:bookmarkStart w:id="34289" w:name="_ETM_Q62_734698"/>
      <w:bookmarkStart w:id="34290" w:name="_ETM_Q62_734766"/>
      <w:bookmarkEnd w:id="34288"/>
      <w:bookmarkEnd w:id="34289"/>
      <w:bookmarkEnd w:id="34290"/>
      <w:r>
        <w:rPr>
          <w:rFonts w:hint="cs"/>
          <w:rtl/>
          <w:lang w:eastAsia="he-IL"/>
        </w:rPr>
        <w:t xml:space="preserve">אין לנו </w:t>
      </w:r>
      <w:bookmarkStart w:id="34291" w:name="_ETM_Q62_733431"/>
      <w:bookmarkEnd w:id="34291"/>
      <w:r>
        <w:rPr>
          <w:rFonts w:hint="cs"/>
          <w:rtl/>
          <w:lang w:eastAsia="he-IL"/>
        </w:rPr>
        <w:t xml:space="preserve">מרפסת להוציא </w:t>
      </w:r>
      <w:r w:rsidR="00C919F6">
        <w:rPr>
          <w:rFonts w:hint="cs"/>
          <w:rtl/>
          <w:lang w:eastAsia="he-IL"/>
        </w:rPr>
        <w:t>– – –</w:t>
      </w:r>
      <w:r>
        <w:rPr>
          <w:rFonts w:hint="cs"/>
          <w:rtl/>
          <w:lang w:eastAsia="he-IL"/>
        </w:rPr>
        <w:t xml:space="preserve"> צריך מרפסת, כבוד </w:t>
      </w:r>
      <w:bookmarkStart w:id="34292" w:name="_ETM_Q62_741465"/>
      <w:bookmarkEnd w:id="34292"/>
      <w:r>
        <w:rPr>
          <w:rFonts w:hint="cs"/>
          <w:rtl/>
          <w:lang w:eastAsia="he-IL"/>
        </w:rPr>
        <w:t xml:space="preserve">היושב-ראש. </w:t>
      </w:r>
    </w:p>
    <w:p w:rsidR="00691234" w:rsidRDefault="00691234" w:rsidP="00032139">
      <w:pPr>
        <w:rPr>
          <w:rtl/>
          <w:lang w:eastAsia="he-IL"/>
        </w:rPr>
      </w:pPr>
      <w:bookmarkStart w:id="34293" w:name="_ETM_Q62_644708"/>
      <w:bookmarkStart w:id="34294" w:name="_ETM_Q62_644992"/>
      <w:bookmarkStart w:id="34295" w:name="_ETM_Q62_645061"/>
      <w:bookmarkEnd w:id="34293"/>
      <w:bookmarkEnd w:id="34294"/>
      <w:bookmarkEnd w:id="34295"/>
    </w:p>
    <w:p w:rsidR="00691234" w:rsidRDefault="00691234" w:rsidP="00032139">
      <w:pPr>
        <w:pStyle w:val="-"/>
        <w:keepNext/>
        <w:rPr>
          <w:rtl/>
        </w:rPr>
      </w:pPr>
      <w:bookmarkStart w:id="34296" w:name="ET_speakercontinue_5082_110"/>
      <w:r w:rsidRPr="00232D10">
        <w:rPr>
          <w:rStyle w:val="TagStyle"/>
          <w:rtl/>
        </w:rPr>
        <w:t xml:space="preserve"> &lt;&lt; דובר_המשך &gt;&gt; </w:t>
      </w:r>
      <w:r>
        <w:rPr>
          <w:rtl/>
        </w:rPr>
        <w:t>מאיר כהן (יש עתיד):</w:t>
      </w:r>
      <w:r w:rsidRPr="00232D10">
        <w:rPr>
          <w:rStyle w:val="TagStyle"/>
          <w:rtl/>
        </w:rPr>
        <w:t xml:space="preserve"> &lt;&lt; דובר_המשך &gt;&gt;</w:t>
      </w:r>
      <w:r>
        <w:rPr>
          <w:rtl/>
        </w:rPr>
        <w:t xml:space="preserve"> </w:t>
      </w:r>
      <w:bookmarkEnd w:id="34296"/>
    </w:p>
    <w:p w:rsidR="00691234" w:rsidRDefault="00691234" w:rsidP="00032139">
      <w:pPr>
        <w:rPr>
          <w:rtl/>
          <w:lang w:eastAsia="he-IL"/>
        </w:rPr>
      </w:pPr>
    </w:p>
    <w:p w:rsidR="00691234" w:rsidRDefault="00691234" w:rsidP="00032139">
      <w:pPr>
        <w:rPr>
          <w:rtl/>
          <w:lang w:eastAsia="he-IL"/>
        </w:rPr>
      </w:pPr>
      <w:bookmarkStart w:id="34297" w:name="_ETM_Q62_740339"/>
      <w:bookmarkEnd w:id="34297"/>
      <w:r>
        <w:rPr>
          <w:rFonts w:hint="cs"/>
          <w:rtl/>
          <w:lang w:eastAsia="he-IL"/>
        </w:rPr>
        <w:t xml:space="preserve">אדוני היושב-ראש, חברי כנסת וחברות כנסת </w:t>
      </w:r>
      <w:bookmarkStart w:id="34298" w:name="_ETM_Q62_742311"/>
      <w:bookmarkEnd w:id="34298"/>
      <w:r>
        <w:rPr>
          <w:rFonts w:hint="cs"/>
          <w:rtl/>
          <w:lang w:eastAsia="he-IL"/>
        </w:rPr>
        <w:t xml:space="preserve">נכבדים, תרשו לי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299" w:name="ET_interruption_6345_111"/>
      <w:r w:rsidRPr="00232D10">
        <w:rPr>
          <w:rStyle w:val="TagStyle"/>
          <w:rtl/>
        </w:rPr>
        <w:t xml:space="preserve"> &lt;&lt; קריאה &gt;&gt; </w:t>
      </w:r>
      <w:r>
        <w:rPr>
          <w:rtl/>
        </w:rPr>
        <w:t>טלי גוטליב (הליכוד):</w:t>
      </w:r>
      <w:r w:rsidRPr="00232D10">
        <w:rPr>
          <w:rStyle w:val="TagStyle"/>
          <w:rtl/>
        </w:rPr>
        <w:t xml:space="preserve"> &lt;&lt; קריאה &gt;&gt;</w:t>
      </w:r>
      <w:r>
        <w:rPr>
          <w:rtl/>
        </w:rPr>
        <w:t xml:space="preserve"> </w:t>
      </w:r>
      <w:bookmarkEnd w:id="34299"/>
    </w:p>
    <w:p w:rsidR="00691234" w:rsidRDefault="00691234" w:rsidP="00032139">
      <w:pPr>
        <w:rPr>
          <w:rtl/>
          <w:lang w:eastAsia="he-IL"/>
        </w:rPr>
      </w:pPr>
    </w:p>
    <w:p w:rsidR="00691234" w:rsidRDefault="00691234" w:rsidP="00032139">
      <w:pPr>
        <w:rPr>
          <w:rtl/>
          <w:lang w:eastAsia="he-IL"/>
        </w:rPr>
      </w:pPr>
      <w:bookmarkStart w:id="34300" w:name="_ETM_Q62_748788"/>
      <w:bookmarkEnd w:id="34300"/>
      <w:r>
        <w:rPr>
          <w:rFonts w:hint="cs"/>
          <w:rtl/>
          <w:lang w:eastAsia="he-IL"/>
        </w:rPr>
        <w:t>אין פלא שירדתם לשמונה מנדטים</w:t>
      </w:r>
      <w:bookmarkStart w:id="34301" w:name="_ETM_Q62_748369"/>
      <w:bookmarkEnd w:id="34301"/>
      <w:r>
        <w:rPr>
          <w:rFonts w:hint="cs"/>
          <w:rtl/>
          <w:lang w:eastAsia="he-IL"/>
        </w:rPr>
        <w:t xml:space="preserve">. אתם פדיחה </w:t>
      </w:r>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02" w:name="ET_speakercontinue_5082_112"/>
      <w:r w:rsidRPr="00232D10">
        <w:rPr>
          <w:rStyle w:val="TagStyle"/>
          <w:rtl/>
        </w:rPr>
        <w:t xml:space="preserve"> &lt;&lt; דובר_המשך &gt;&gt; </w:t>
      </w:r>
      <w:r>
        <w:rPr>
          <w:rtl/>
        </w:rPr>
        <w:t>מאיר כהן (יש עתיד):</w:t>
      </w:r>
      <w:r w:rsidRPr="00232D10">
        <w:rPr>
          <w:rStyle w:val="TagStyle"/>
          <w:rtl/>
        </w:rPr>
        <w:t xml:space="preserve"> &lt;&lt; דובר_המשך &gt;&gt;</w:t>
      </w:r>
      <w:r>
        <w:rPr>
          <w:rtl/>
        </w:rPr>
        <w:t xml:space="preserve"> </w:t>
      </w:r>
      <w:bookmarkEnd w:id="34302"/>
    </w:p>
    <w:p w:rsidR="00691234" w:rsidRDefault="00691234" w:rsidP="00032139">
      <w:pPr>
        <w:rPr>
          <w:rtl/>
          <w:lang w:eastAsia="he-IL"/>
        </w:rPr>
      </w:pPr>
    </w:p>
    <w:p w:rsidR="00691234" w:rsidRDefault="00691234" w:rsidP="00032139">
      <w:pPr>
        <w:rPr>
          <w:rtl/>
          <w:lang w:eastAsia="he-IL"/>
        </w:rPr>
      </w:pPr>
      <w:bookmarkStart w:id="34303" w:name="_ETM_Q62_753510"/>
      <w:bookmarkEnd w:id="34303"/>
      <w:r>
        <w:rPr>
          <w:rFonts w:hint="cs"/>
          <w:rtl/>
          <w:lang w:eastAsia="he-IL"/>
        </w:rPr>
        <w:t xml:space="preserve">טלי, טלי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304" w:name="ET_interruption_קריאות_114"/>
      <w:r w:rsidRPr="00232D10">
        <w:rPr>
          <w:rStyle w:val="TagStyle"/>
          <w:rtl/>
        </w:rPr>
        <w:t xml:space="preserve"> &lt;&lt; קריאה &gt;&gt; </w:t>
      </w:r>
      <w:r>
        <w:rPr>
          <w:rtl/>
        </w:rPr>
        <w:t>קריאות:</w:t>
      </w:r>
      <w:r w:rsidRPr="00232D10">
        <w:rPr>
          <w:rStyle w:val="TagStyle"/>
          <w:rtl/>
        </w:rPr>
        <w:t xml:space="preserve"> &lt;&lt; קריאה &gt;&gt;</w:t>
      </w:r>
      <w:r>
        <w:rPr>
          <w:rtl/>
        </w:rPr>
        <w:t xml:space="preserve"> </w:t>
      </w:r>
      <w:bookmarkEnd w:id="34304"/>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w:t>
      </w:r>
    </w:p>
    <w:p w:rsidR="00691234" w:rsidRPr="00232D10" w:rsidRDefault="00691234" w:rsidP="00032139">
      <w:pPr>
        <w:rPr>
          <w:rtl/>
          <w:lang w:eastAsia="he-IL"/>
        </w:rPr>
      </w:pPr>
    </w:p>
    <w:p w:rsidR="00691234" w:rsidRDefault="00691234" w:rsidP="00032139">
      <w:pPr>
        <w:pStyle w:val="af6"/>
        <w:keepNext/>
        <w:rPr>
          <w:rtl/>
        </w:rPr>
      </w:pPr>
      <w:bookmarkStart w:id="34305" w:name="ET_yor_6599_113"/>
      <w:r w:rsidRPr="00232D10">
        <w:rPr>
          <w:rStyle w:val="TagStyle"/>
          <w:rtl/>
        </w:rPr>
        <w:t xml:space="preserve"> &lt;&lt; יור &gt;&gt; </w:t>
      </w:r>
      <w:r>
        <w:rPr>
          <w:rtl/>
        </w:rPr>
        <w:t>היו"ר משה רוט:</w:t>
      </w:r>
      <w:r w:rsidRPr="00232D10">
        <w:rPr>
          <w:rStyle w:val="TagStyle"/>
          <w:rtl/>
        </w:rPr>
        <w:t xml:space="preserve"> &lt;&lt; יור &gt;&gt;</w:t>
      </w:r>
      <w:r>
        <w:rPr>
          <w:rtl/>
        </w:rPr>
        <w:t xml:space="preserve"> </w:t>
      </w:r>
      <w:bookmarkEnd w:id="34305"/>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סיימנו את הדיון הזה. סליחה. </w:t>
      </w:r>
    </w:p>
    <w:p w:rsidR="00691234" w:rsidRDefault="00691234" w:rsidP="00032139">
      <w:pPr>
        <w:rPr>
          <w:rtl/>
          <w:lang w:eastAsia="he-IL"/>
        </w:rPr>
      </w:pPr>
      <w:bookmarkStart w:id="34306" w:name="_ETM_Q0_37178031"/>
      <w:bookmarkStart w:id="34307" w:name="_ETM_Q0_37178202"/>
      <w:bookmarkEnd w:id="34306"/>
      <w:bookmarkEnd w:id="34307"/>
    </w:p>
    <w:p w:rsidR="00691234" w:rsidRDefault="00691234" w:rsidP="00032139">
      <w:pPr>
        <w:pStyle w:val="-"/>
        <w:keepNext/>
        <w:rPr>
          <w:rtl/>
        </w:rPr>
      </w:pPr>
      <w:r w:rsidRPr="006077DC">
        <w:rPr>
          <w:rStyle w:val="TagStyle"/>
          <w:rtl/>
        </w:rPr>
        <w:t xml:space="preserve">&lt;&lt; דובר_המשך &gt;&gt; </w:t>
      </w:r>
      <w:r>
        <w:rPr>
          <w:rtl/>
        </w:rPr>
        <w:t>מאיר כהן (יש עתיד):</w:t>
      </w:r>
      <w:r w:rsidRPr="006077DC">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3D5ABD">
      <w:pPr>
        <w:rPr>
          <w:rtl/>
          <w:lang w:eastAsia="he-IL"/>
        </w:rPr>
      </w:pPr>
      <w:bookmarkStart w:id="34308" w:name="_ETM_Q63_139000"/>
      <w:bookmarkStart w:id="34309" w:name="_ETM_Q63_133000"/>
      <w:bookmarkEnd w:id="34308"/>
      <w:bookmarkEnd w:id="34309"/>
      <w:r w:rsidRPr="006077DC">
        <w:rPr>
          <w:rFonts w:hint="cs"/>
          <w:rtl/>
          <w:lang w:eastAsia="he-IL"/>
        </w:rPr>
        <w:t xml:space="preserve">אדוני היושב-ראש, </w:t>
      </w:r>
      <w:r>
        <w:rPr>
          <w:rFonts w:hint="cs"/>
          <w:rtl/>
          <w:lang w:eastAsia="he-IL"/>
        </w:rPr>
        <w:t xml:space="preserve">אני לוקח לי תפקיד שאולי לא תסכימו, אבל </w:t>
      </w:r>
      <w:r w:rsidRPr="006077DC">
        <w:rPr>
          <w:rFonts w:hint="cs"/>
          <w:rtl/>
          <w:lang w:eastAsia="he-IL"/>
        </w:rPr>
        <w:t xml:space="preserve">אני רוצה לדבר בשם כל חברי הכנסת </w:t>
      </w:r>
      <w:r>
        <w:rPr>
          <w:rFonts w:hint="cs"/>
          <w:rtl/>
          <w:lang w:eastAsia="he-IL"/>
        </w:rPr>
        <w:t xml:space="preserve">שנמצאים כאן, </w:t>
      </w:r>
      <w:bookmarkStart w:id="34310" w:name="_ETM_Q63_165000"/>
      <w:bookmarkEnd w:id="34310"/>
      <w:r>
        <w:rPr>
          <w:rFonts w:hint="cs"/>
          <w:rtl/>
          <w:lang w:eastAsia="he-IL"/>
        </w:rPr>
        <w:t xml:space="preserve">ברשותכם, כל חברי הכנסת – לא בשם האופוזיציה, </w:t>
      </w:r>
      <w:bookmarkStart w:id="34311" w:name="_ETM_Q63_170000"/>
      <w:bookmarkEnd w:id="34311"/>
      <w:r>
        <w:rPr>
          <w:rFonts w:hint="cs"/>
          <w:rtl/>
          <w:lang w:eastAsia="he-IL"/>
        </w:rPr>
        <w:t xml:space="preserve">לא בשם הקואליציה </w:t>
      </w:r>
      <w:r>
        <w:rPr>
          <w:rFonts w:hint="eastAsia"/>
          <w:rtl/>
          <w:lang w:eastAsia="he-IL"/>
        </w:rPr>
        <w:t xml:space="preserve">– </w:t>
      </w:r>
      <w:r w:rsidRPr="006077DC">
        <w:rPr>
          <w:rFonts w:hint="cs"/>
          <w:rtl/>
          <w:lang w:eastAsia="he-IL"/>
        </w:rPr>
        <w:t>ולתבוע את עלבונם של חיילי צה"ל</w:t>
      </w:r>
      <w:r>
        <w:rPr>
          <w:rFonts w:hint="cs"/>
          <w:rtl/>
          <w:lang w:eastAsia="he-IL"/>
        </w:rPr>
        <w:t xml:space="preserve"> ולוחמי צה"ל.</w:t>
      </w:r>
      <w:r w:rsidR="003D5ABD">
        <w:rPr>
          <w:rFonts w:hint="cs"/>
          <w:rtl/>
          <w:lang w:eastAsia="he-IL"/>
        </w:rPr>
        <w:t xml:space="preserve"> </w:t>
      </w:r>
      <w:r>
        <w:rPr>
          <w:rFonts w:hint="cs"/>
          <w:rtl/>
          <w:lang w:eastAsia="he-IL"/>
        </w:rPr>
        <w:t xml:space="preserve">אנחנו הקשבנו טוב </w:t>
      </w:r>
      <w:bookmarkStart w:id="34312" w:name="_ETM_Q63_175000"/>
      <w:bookmarkEnd w:id="34312"/>
      <w:r>
        <w:rPr>
          <w:rFonts w:hint="cs"/>
          <w:rtl/>
          <w:lang w:eastAsia="he-IL"/>
        </w:rPr>
        <w:t xml:space="preserve">למה שאמרת. אדוני, אתה לא תלמד, ואף אחד מאיתנו – </w:t>
      </w:r>
      <w:bookmarkStart w:id="34313" w:name="_ETM_Q63_185000"/>
      <w:bookmarkEnd w:id="34313"/>
      <w:r>
        <w:rPr>
          <w:rFonts w:hint="cs"/>
          <w:rtl/>
          <w:lang w:eastAsia="he-IL"/>
        </w:rPr>
        <w:t xml:space="preserve">לא נלמד את חיילי צה"ל מה זה ניצחון </w:t>
      </w:r>
      <w:bookmarkStart w:id="34314" w:name="_ETM_Q63_191000"/>
      <w:bookmarkEnd w:id="34314"/>
      <w:r w:rsidR="00C919F6">
        <w:rPr>
          <w:rFonts w:hint="cs"/>
          <w:rtl/>
          <w:lang w:eastAsia="he-IL"/>
        </w:rPr>
        <w:t>– – –</w:t>
      </w:r>
    </w:p>
    <w:p w:rsidR="00691234" w:rsidRDefault="00691234" w:rsidP="00032139">
      <w:pPr>
        <w:rPr>
          <w:rtl/>
          <w:lang w:eastAsia="he-IL"/>
        </w:rPr>
      </w:pPr>
      <w:bookmarkStart w:id="34315" w:name="_ETM_Q63_190000"/>
      <w:bookmarkEnd w:id="34315"/>
    </w:p>
    <w:p w:rsidR="00691234" w:rsidRDefault="00691234" w:rsidP="00032139">
      <w:pPr>
        <w:pStyle w:val="af5"/>
        <w:keepNext/>
        <w:rPr>
          <w:rtl/>
        </w:rPr>
      </w:pPr>
      <w:bookmarkStart w:id="34316" w:name="ET_interruption_קריאות_7"/>
      <w:r w:rsidRPr="006077DC">
        <w:rPr>
          <w:rStyle w:val="TagStyle"/>
          <w:rtl/>
        </w:rPr>
        <w:t xml:space="preserve"> &lt;&lt; קריאה &gt;&gt; </w:t>
      </w:r>
      <w:r>
        <w:rPr>
          <w:rtl/>
        </w:rPr>
        <w:t>קריאות:</w:t>
      </w:r>
      <w:r w:rsidRPr="006077DC">
        <w:rPr>
          <w:rStyle w:val="TagStyle"/>
          <w:rtl/>
        </w:rPr>
        <w:t xml:space="preserve"> &lt;&lt; קריאה &gt;&gt;</w:t>
      </w:r>
      <w:r>
        <w:rPr>
          <w:rtl/>
        </w:rPr>
        <w:t xml:space="preserve"> </w:t>
      </w:r>
      <w:bookmarkEnd w:id="34316"/>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17" w:name="ET_speakercontinue_5082_9"/>
      <w:r w:rsidRPr="006077DC">
        <w:rPr>
          <w:rStyle w:val="TagStyle"/>
          <w:rtl/>
        </w:rPr>
        <w:t xml:space="preserve"> &lt;&lt; דובר_המשך &gt;&gt; </w:t>
      </w:r>
      <w:r>
        <w:rPr>
          <w:rtl/>
        </w:rPr>
        <w:t>מאיר כהן (יש עתיד):</w:t>
      </w:r>
      <w:r w:rsidRPr="006077DC">
        <w:rPr>
          <w:rStyle w:val="TagStyle"/>
          <w:rtl/>
        </w:rPr>
        <w:t xml:space="preserve"> &lt;&lt; דובר_המשך &gt;&gt;</w:t>
      </w:r>
      <w:r>
        <w:rPr>
          <w:rtl/>
        </w:rPr>
        <w:t xml:space="preserve"> </w:t>
      </w:r>
      <w:bookmarkEnd w:id="34317"/>
    </w:p>
    <w:p w:rsidR="00691234" w:rsidRDefault="00691234" w:rsidP="00032139">
      <w:pPr>
        <w:rPr>
          <w:rtl/>
          <w:lang w:eastAsia="he-IL"/>
        </w:rPr>
      </w:pPr>
    </w:p>
    <w:p w:rsidR="00691234" w:rsidRDefault="00691234" w:rsidP="003D5ABD">
      <w:pPr>
        <w:rPr>
          <w:rtl/>
          <w:lang w:eastAsia="he-IL"/>
        </w:rPr>
      </w:pPr>
      <w:r>
        <w:rPr>
          <w:rFonts w:hint="cs"/>
          <w:rtl/>
          <w:lang w:eastAsia="he-IL"/>
        </w:rPr>
        <w:t xml:space="preserve">תקשיב, אתה שר בממשלה, ואני </w:t>
      </w:r>
      <w:bookmarkStart w:id="34318" w:name="_ETM_Q63_193000"/>
      <w:bookmarkEnd w:id="34318"/>
      <w:r>
        <w:rPr>
          <w:rFonts w:hint="cs"/>
          <w:rtl/>
          <w:lang w:eastAsia="he-IL"/>
        </w:rPr>
        <w:t>יכול להגיד לך תשתוק</w:t>
      </w:r>
      <w:r w:rsidR="003D5ABD">
        <w:rPr>
          <w:rFonts w:hint="cs"/>
          <w:rtl/>
          <w:lang w:eastAsia="he-IL"/>
        </w:rPr>
        <w:t>,</w:t>
      </w:r>
      <w:r>
        <w:rPr>
          <w:rFonts w:hint="cs"/>
          <w:rtl/>
          <w:lang w:eastAsia="he-IL"/>
        </w:rPr>
        <w:t xml:space="preserve"> תשתוק ותיתן לי לדבר. שתוק ותן </w:t>
      </w:r>
      <w:bookmarkStart w:id="34319" w:name="_ETM_Q63_197000"/>
      <w:bookmarkEnd w:id="34319"/>
      <w:r>
        <w:rPr>
          <w:rFonts w:hint="cs"/>
          <w:rtl/>
          <w:lang w:eastAsia="he-IL"/>
        </w:rPr>
        <w:t>לי לדבר. שתוק ותן לי לדבר.</w:t>
      </w:r>
    </w:p>
    <w:p w:rsidR="00691234" w:rsidRDefault="00691234" w:rsidP="00032139">
      <w:pPr>
        <w:rPr>
          <w:rtl/>
          <w:lang w:eastAsia="he-IL"/>
        </w:rPr>
      </w:pPr>
    </w:p>
    <w:p w:rsidR="00691234" w:rsidRDefault="00691234" w:rsidP="00032139">
      <w:pPr>
        <w:pStyle w:val="af5"/>
        <w:keepNext/>
        <w:rPr>
          <w:rtl/>
        </w:rPr>
      </w:pPr>
      <w:bookmarkStart w:id="34320" w:name="ET_interruption_קריאות_10"/>
      <w:r w:rsidRPr="00585923">
        <w:rPr>
          <w:rStyle w:val="TagStyle"/>
          <w:rtl/>
        </w:rPr>
        <w:t xml:space="preserve"> &lt;&lt; קריאה &gt;&gt; </w:t>
      </w:r>
      <w:r>
        <w:rPr>
          <w:rtl/>
        </w:rPr>
        <w:t>קריאות:</w:t>
      </w:r>
      <w:r w:rsidRPr="00585923">
        <w:rPr>
          <w:rStyle w:val="TagStyle"/>
          <w:rtl/>
        </w:rPr>
        <w:t xml:space="preserve"> &lt;&lt; קריאה &gt;&gt;</w:t>
      </w:r>
      <w:r>
        <w:rPr>
          <w:rtl/>
        </w:rPr>
        <w:t xml:space="preserve"> </w:t>
      </w:r>
      <w:bookmarkEnd w:id="34320"/>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r w:rsidRPr="00585923">
        <w:rPr>
          <w:rStyle w:val="TagStyle"/>
          <w:rtl/>
        </w:rPr>
        <w:t xml:space="preserve"> &lt;&lt; דובר_המשך &gt;&gt; </w:t>
      </w:r>
      <w:r>
        <w:rPr>
          <w:rtl/>
        </w:rPr>
        <w:t>מאיר כהן (יש עתיד):</w:t>
      </w:r>
      <w:r w:rsidRPr="00585923">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תן לי לדב</w:t>
      </w:r>
      <w:bookmarkStart w:id="34321" w:name="_ETM_Q63_198000"/>
      <w:bookmarkEnd w:id="34321"/>
      <w:r>
        <w:rPr>
          <w:rFonts w:hint="cs"/>
          <w:rtl/>
          <w:lang w:eastAsia="he-IL"/>
        </w:rPr>
        <w:t xml:space="preserve">ר. </w:t>
      </w:r>
    </w:p>
    <w:p w:rsidR="00691234" w:rsidRDefault="00691234" w:rsidP="00032139">
      <w:pPr>
        <w:rPr>
          <w:rtl/>
          <w:lang w:eastAsia="he-IL"/>
        </w:rPr>
      </w:pPr>
    </w:p>
    <w:p w:rsidR="00691234" w:rsidRDefault="00691234" w:rsidP="00032139">
      <w:pPr>
        <w:pStyle w:val="af6"/>
        <w:keepNext/>
        <w:rPr>
          <w:rtl/>
        </w:rPr>
      </w:pPr>
      <w:r w:rsidRPr="008E73AB">
        <w:rPr>
          <w:rStyle w:val="TagStyle"/>
          <w:rtl/>
        </w:rPr>
        <w:t xml:space="preserve"> &lt;&lt; יור &gt;&gt; </w:t>
      </w:r>
      <w:r>
        <w:rPr>
          <w:rtl/>
        </w:rPr>
        <w:t>היו"ר משה רוט:</w:t>
      </w:r>
      <w:r w:rsidRPr="008E73AB">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322" w:name="_ETM_Q63_205000"/>
      <w:bookmarkEnd w:id="34322"/>
      <w:r>
        <w:rPr>
          <w:rFonts w:hint="cs"/>
          <w:rtl/>
          <w:lang w:eastAsia="he-IL"/>
        </w:rPr>
        <w:t xml:space="preserve">שנייה. בואו נשמור על תרבות שיחה. </w:t>
      </w:r>
    </w:p>
    <w:p w:rsidR="00691234" w:rsidRDefault="00691234" w:rsidP="00032139">
      <w:pPr>
        <w:rPr>
          <w:rtl/>
          <w:lang w:eastAsia="he-IL"/>
        </w:rPr>
      </w:pPr>
      <w:bookmarkStart w:id="34323" w:name="_ETM_Q63_208000"/>
      <w:bookmarkEnd w:id="34323"/>
    </w:p>
    <w:p w:rsidR="00691234" w:rsidRDefault="00691234" w:rsidP="00032139">
      <w:pPr>
        <w:pStyle w:val="af5"/>
        <w:keepNext/>
        <w:rPr>
          <w:rtl/>
        </w:rPr>
      </w:pPr>
      <w:bookmarkStart w:id="34324" w:name="ET_interruption_6550_14"/>
      <w:r w:rsidRPr="008E73AB">
        <w:rPr>
          <w:rStyle w:val="TagStyle"/>
          <w:rtl/>
        </w:rPr>
        <w:t xml:space="preserve"> &lt;&lt; קריאה &gt;&gt; </w:t>
      </w:r>
      <w:r>
        <w:rPr>
          <w:rtl/>
        </w:rPr>
        <w:t>שר המורשת עמיחי אליהו:</w:t>
      </w:r>
      <w:r w:rsidRPr="008E73AB">
        <w:rPr>
          <w:rStyle w:val="TagStyle"/>
          <w:rtl/>
        </w:rPr>
        <w:t xml:space="preserve"> &lt;&lt; קריאה &gt;&gt;</w:t>
      </w:r>
      <w:r>
        <w:rPr>
          <w:rtl/>
        </w:rPr>
        <w:t xml:space="preserve"> </w:t>
      </w:r>
      <w:bookmarkEnd w:id="34324"/>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מה זה ניצחון </w:t>
      </w:r>
      <w:r>
        <w:rPr>
          <w:rFonts w:hint="cs"/>
          <w:rtl/>
          <w:lang w:eastAsia="he-IL"/>
        </w:rPr>
        <w:t>– – –</w:t>
      </w:r>
    </w:p>
    <w:p w:rsidR="00691234" w:rsidRDefault="00691234" w:rsidP="00032139">
      <w:pPr>
        <w:rPr>
          <w:rtl/>
          <w:lang w:eastAsia="he-IL"/>
        </w:rPr>
      </w:pPr>
      <w:bookmarkStart w:id="34325" w:name="_ETM_Q63_212000"/>
      <w:bookmarkEnd w:id="34325"/>
    </w:p>
    <w:p w:rsidR="00691234" w:rsidRDefault="00691234" w:rsidP="00032139">
      <w:pPr>
        <w:pStyle w:val="-"/>
        <w:keepNext/>
        <w:rPr>
          <w:rtl/>
        </w:rPr>
      </w:pPr>
      <w:bookmarkStart w:id="34326" w:name="ET_speakercontinue_5082_15"/>
      <w:r w:rsidRPr="008E73AB">
        <w:rPr>
          <w:rStyle w:val="TagStyle"/>
          <w:rtl/>
        </w:rPr>
        <w:t xml:space="preserve"> &lt;&lt; דובר_המשך &gt;&gt; </w:t>
      </w:r>
      <w:r>
        <w:rPr>
          <w:rtl/>
        </w:rPr>
        <w:t>מאיר כהן (יש עתיד):</w:t>
      </w:r>
      <w:r w:rsidRPr="008E73AB">
        <w:rPr>
          <w:rStyle w:val="TagStyle"/>
          <w:rtl/>
        </w:rPr>
        <w:t xml:space="preserve"> &lt;&lt; דובר_המשך &gt;&gt;</w:t>
      </w:r>
      <w:r>
        <w:rPr>
          <w:rtl/>
        </w:rPr>
        <w:t xml:space="preserve"> </w:t>
      </w:r>
      <w:bookmarkEnd w:id="34326"/>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אתה היחיד </w:t>
      </w:r>
      <w:bookmarkStart w:id="34327" w:name="_ETM_Q63_209000"/>
      <w:bookmarkEnd w:id="34327"/>
      <w:r>
        <w:rPr>
          <w:rFonts w:hint="cs"/>
          <w:rtl/>
          <w:lang w:eastAsia="he-IL"/>
        </w:rPr>
        <w:t xml:space="preserve">שלא מבין. </w:t>
      </w:r>
    </w:p>
    <w:p w:rsidR="00691234" w:rsidRDefault="00691234" w:rsidP="00032139">
      <w:pPr>
        <w:rPr>
          <w:rtl/>
          <w:lang w:eastAsia="he-IL"/>
        </w:rPr>
      </w:pPr>
    </w:p>
    <w:p w:rsidR="00691234" w:rsidRDefault="00691234" w:rsidP="00032139">
      <w:pPr>
        <w:pStyle w:val="af5"/>
        <w:keepNext/>
        <w:rPr>
          <w:rtl/>
        </w:rPr>
      </w:pPr>
      <w:bookmarkStart w:id="34328" w:name="ET_interruption_6550_16"/>
      <w:r w:rsidRPr="008E73AB">
        <w:rPr>
          <w:rStyle w:val="TagStyle"/>
          <w:rtl/>
        </w:rPr>
        <w:t xml:space="preserve"> &lt;&lt; קריאה &gt;&gt; </w:t>
      </w:r>
      <w:r>
        <w:rPr>
          <w:rtl/>
        </w:rPr>
        <w:t>שר המורשת עמיחי אליהו:</w:t>
      </w:r>
      <w:r w:rsidRPr="008E73AB">
        <w:rPr>
          <w:rStyle w:val="TagStyle"/>
          <w:rtl/>
        </w:rPr>
        <w:t xml:space="preserve"> &lt;&lt; קריאה &gt;&gt;</w:t>
      </w:r>
      <w:r>
        <w:rPr>
          <w:rtl/>
        </w:rPr>
        <w:t xml:space="preserve"> </w:t>
      </w:r>
      <w:bookmarkEnd w:id="34328"/>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אנחנו הלוחמים </w:t>
      </w: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29" w:name="ET_speakercontinue_5082_17"/>
      <w:r w:rsidRPr="008E73AB">
        <w:rPr>
          <w:rStyle w:val="TagStyle"/>
          <w:rtl/>
        </w:rPr>
        <w:t xml:space="preserve"> &lt;&lt; דובר_המשך &gt;&gt; </w:t>
      </w:r>
      <w:r>
        <w:rPr>
          <w:rtl/>
        </w:rPr>
        <w:t>מאיר כהן (יש עתיד):</w:t>
      </w:r>
      <w:r w:rsidRPr="008E73AB">
        <w:rPr>
          <w:rStyle w:val="TagStyle"/>
          <w:rtl/>
        </w:rPr>
        <w:t xml:space="preserve"> &lt;&lt; דובר_המשך &gt;&gt;</w:t>
      </w:r>
      <w:r>
        <w:rPr>
          <w:rtl/>
        </w:rPr>
        <w:t xml:space="preserve"> </w:t>
      </w:r>
      <w:bookmarkEnd w:id="3432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אני פגשתי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330" w:name="ET_interruption_6550_18"/>
      <w:r w:rsidRPr="008E73AB">
        <w:rPr>
          <w:rStyle w:val="TagStyle"/>
          <w:rtl/>
        </w:rPr>
        <w:t xml:space="preserve"> &lt;&lt; קריאה &gt;&gt; </w:t>
      </w:r>
      <w:r>
        <w:rPr>
          <w:rtl/>
        </w:rPr>
        <w:t>שר המורשת עמיחי אליהו:</w:t>
      </w:r>
      <w:r w:rsidRPr="008E73AB">
        <w:rPr>
          <w:rStyle w:val="TagStyle"/>
          <w:rtl/>
        </w:rPr>
        <w:t xml:space="preserve"> &lt;&lt; קריאה &gt;&gt;</w:t>
      </w:r>
      <w:r>
        <w:rPr>
          <w:rtl/>
        </w:rPr>
        <w:t xml:space="preserve"> </w:t>
      </w:r>
      <w:bookmarkEnd w:id="34330"/>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אנחנו הלוחמים, אנחנו ננצח, לא אתם. </w:t>
      </w:r>
    </w:p>
    <w:p w:rsidR="00691234" w:rsidRDefault="00691234" w:rsidP="00032139">
      <w:pPr>
        <w:rPr>
          <w:rtl/>
          <w:lang w:eastAsia="he-IL"/>
        </w:rPr>
      </w:pPr>
      <w:bookmarkStart w:id="34331" w:name="_ETM_Q63_216000"/>
      <w:bookmarkEnd w:id="34331"/>
    </w:p>
    <w:p w:rsidR="00691234" w:rsidRDefault="00691234" w:rsidP="00032139">
      <w:pPr>
        <w:pStyle w:val="-"/>
        <w:keepNext/>
        <w:rPr>
          <w:rtl/>
        </w:rPr>
      </w:pPr>
      <w:bookmarkStart w:id="34332" w:name="ET_speakercontinue_5082_19"/>
      <w:r w:rsidRPr="008E73AB">
        <w:rPr>
          <w:rStyle w:val="TagStyle"/>
          <w:rtl/>
        </w:rPr>
        <w:t xml:space="preserve"> &lt;&lt; דובר_המשך &gt;&gt; </w:t>
      </w:r>
      <w:r>
        <w:rPr>
          <w:rtl/>
        </w:rPr>
        <w:t>מאיר כהן (יש עתיד):</w:t>
      </w:r>
      <w:r w:rsidRPr="008E73AB">
        <w:rPr>
          <w:rStyle w:val="TagStyle"/>
          <w:rtl/>
        </w:rPr>
        <w:t xml:space="preserve"> &lt;&lt; דובר_המשך &gt;&gt;</w:t>
      </w:r>
      <w:r>
        <w:rPr>
          <w:rtl/>
        </w:rPr>
        <w:t xml:space="preserve"> </w:t>
      </w:r>
      <w:bookmarkEnd w:id="34332"/>
    </w:p>
    <w:p w:rsidR="00691234" w:rsidRDefault="00691234" w:rsidP="00032139">
      <w:pPr>
        <w:rPr>
          <w:rtl/>
          <w:lang w:eastAsia="he-IL"/>
        </w:rPr>
      </w:pPr>
    </w:p>
    <w:p w:rsidR="00691234" w:rsidRDefault="00691234" w:rsidP="00A02F47">
      <w:pPr>
        <w:rPr>
          <w:rtl/>
          <w:lang w:eastAsia="he-IL"/>
        </w:rPr>
      </w:pPr>
      <w:bookmarkStart w:id="34333" w:name="_ETM_Q63_217000"/>
      <w:bookmarkEnd w:id="34333"/>
      <w:r>
        <w:rPr>
          <w:rFonts w:hint="cs"/>
          <w:rtl/>
          <w:lang w:eastAsia="he-IL"/>
        </w:rPr>
        <w:t xml:space="preserve">אני </w:t>
      </w:r>
      <w:bookmarkStart w:id="34334" w:name="_ETM_Q63_218000"/>
      <w:bookmarkEnd w:id="34334"/>
      <w:r>
        <w:rPr>
          <w:rFonts w:hint="cs"/>
          <w:rtl/>
          <w:lang w:eastAsia="he-IL"/>
        </w:rPr>
        <w:t>פגשתי בבתים של משפחות שכולות</w:t>
      </w:r>
      <w:r w:rsidR="00A02F47">
        <w:rPr>
          <w:rFonts w:hint="cs"/>
          <w:rtl/>
          <w:lang w:eastAsia="he-IL"/>
        </w:rPr>
        <w:t>,</w:t>
      </w:r>
      <w:r>
        <w:rPr>
          <w:rFonts w:hint="cs"/>
          <w:rtl/>
          <w:lang w:eastAsia="he-IL"/>
        </w:rPr>
        <w:t xml:space="preserve"> אני וחברי הליכוד, אני וחברי ש"ס, אני ואלמוג, אני והחברים</w:t>
      </w:r>
      <w:bookmarkStart w:id="34335" w:name="_ETM_Q63_229000"/>
      <w:bookmarkEnd w:id="34335"/>
      <w:r>
        <w:rPr>
          <w:rFonts w:hint="cs"/>
          <w:rtl/>
          <w:lang w:eastAsia="he-IL"/>
        </w:rPr>
        <w:t xml:space="preserve"> </w:t>
      </w:r>
      <w:r w:rsidR="00C919F6">
        <w:rPr>
          <w:rFonts w:hint="cs"/>
          <w:rtl/>
          <w:lang w:eastAsia="he-IL"/>
        </w:rPr>
        <w:t>– –</w:t>
      </w:r>
    </w:p>
    <w:p w:rsidR="00691234" w:rsidRDefault="00691234" w:rsidP="00032139">
      <w:pPr>
        <w:rPr>
          <w:rtl/>
          <w:lang w:eastAsia="he-IL"/>
        </w:rPr>
      </w:pPr>
    </w:p>
    <w:p w:rsidR="00691234" w:rsidRDefault="00691234" w:rsidP="00032139">
      <w:pPr>
        <w:pStyle w:val="af5"/>
        <w:keepNext/>
        <w:rPr>
          <w:rtl/>
        </w:rPr>
      </w:pPr>
      <w:r w:rsidRPr="008E73AB">
        <w:rPr>
          <w:rStyle w:val="TagStyle"/>
          <w:rtl/>
        </w:rPr>
        <w:t xml:space="preserve"> &lt;&lt; קריאה &gt;&gt; </w:t>
      </w:r>
      <w:r>
        <w:rPr>
          <w:rtl/>
        </w:rPr>
        <w:t>שר המורשת עמיחי אליהו:</w:t>
      </w:r>
      <w:r w:rsidRPr="008E73AB">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וגם אני.</w:t>
      </w:r>
    </w:p>
    <w:p w:rsidR="00691234" w:rsidRDefault="00691234" w:rsidP="00032139">
      <w:pPr>
        <w:rPr>
          <w:rtl/>
          <w:lang w:eastAsia="he-IL"/>
        </w:rPr>
      </w:pPr>
    </w:p>
    <w:p w:rsidR="00691234" w:rsidRDefault="00691234" w:rsidP="00032139">
      <w:pPr>
        <w:pStyle w:val="-"/>
        <w:keepNext/>
        <w:rPr>
          <w:rtl/>
        </w:rPr>
      </w:pPr>
      <w:bookmarkStart w:id="34336" w:name="ET_speakercontinue_5082_21"/>
      <w:r w:rsidRPr="008E73AB">
        <w:rPr>
          <w:rStyle w:val="TagStyle"/>
          <w:rtl/>
        </w:rPr>
        <w:t xml:space="preserve"> &lt;&lt; דובר_המשך &gt;&gt; </w:t>
      </w:r>
      <w:r>
        <w:rPr>
          <w:rtl/>
        </w:rPr>
        <w:t>מאיר כהן (יש עתיד):</w:t>
      </w:r>
      <w:r w:rsidRPr="008E73AB">
        <w:rPr>
          <w:rStyle w:val="TagStyle"/>
          <w:rtl/>
        </w:rPr>
        <w:t xml:space="preserve"> &lt;&lt; דובר_המשך &gt;&gt;</w:t>
      </w:r>
      <w:r>
        <w:rPr>
          <w:rtl/>
        </w:rPr>
        <w:t xml:space="preserve"> </w:t>
      </w:r>
      <w:bookmarkEnd w:id="34336"/>
    </w:p>
    <w:p w:rsidR="00691234" w:rsidRDefault="00691234" w:rsidP="00032139">
      <w:pPr>
        <w:rPr>
          <w:rtl/>
          <w:lang w:eastAsia="he-IL"/>
        </w:rPr>
      </w:pPr>
    </w:p>
    <w:p w:rsidR="00691234" w:rsidRDefault="00C919F6" w:rsidP="00032139">
      <w:pPr>
        <w:rPr>
          <w:rtl/>
          <w:lang w:eastAsia="he-IL"/>
        </w:rPr>
      </w:pPr>
      <w:r>
        <w:rPr>
          <w:rFonts w:hint="cs"/>
          <w:rtl/>
          <w:lang w:eastAsia="he-IL"/>
        </w:rPr>
        <w:t>– –</w:t>
      </w:r>
      <w:r w:rsidR="00691234">
        <w:rPr>
          <w:rFonts w:hint="cs"/>
          <w:rtl/>
          <w:lang w:eastAsia="he-IL"/>
        </w:rPr>
        <w:t xml:space="preserve"> אנחנו נכנסנו לבתים האלה, השפלנו מבט, הסתכלנו על ההורים של הגיבורים האלה.</w:t>
      </w:r>
    </w:p>
    <w:p w:rsidR="00691234" w:rsidRDefault="00691234" w:rsidP="00032139">
      <w:pPr>
        <w:rPr>
          <w:rtl/>
          <w:lang w:eastAsia="he-IL"/>
        </w:rPr>
      </w:pPr>
    </w:p>
    <w:p w:rsidR="00691234" w:rsidRDefault="00691234" w:rsidP="00032139">
      <w:pPr>
        <w:pStyle w:val="af5"/>
        <w:keepNext/>
        <w:rPr>
          <w:rtl/>
        </w:rPr>
      </w:pPr>
      <w:bookmarkStart w:id="34337" w:name="ET_interruption_6550_22"/>
      <w:r w:rsidRPr="004F338B">
        <w:rPr>
          <w:rStyle w:val="TagStyle"/>
          <w:rtl/>
        </w:rPr>
        <w:t xml:space="preserve"> &lt;&lt; קריאה &gt;&gt; </w:t>
      </w:r>
      <w:r>
        <w:rPr>
          <w:rtl/>
        </w:rPr>
        <w:t>שר המורשת עמיחי אליהו:</w:t>
      </w:r>
      <w:r w:rsidRPr="004F338B">
        <w:rPr>
          <w:rStyle w:val="TagStyle"/>
          <w:rtl/>
        </w:rPr>
        <w:t xml:space="preserve"> &lt;&lt; קריאה &gt;&gt;</w:t>
      </w:r>
      <w:r>
        <w:rPr>
          <w:rtl/>
        </w:rPr>
        <w:t xml:space="preserve"> </w:t>
      </w:r>
      <w:bookmarkEnd w:id="34337"/>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38" w:name="ET_speakercontinue_5082_23"/>
      <w:r w:rsidRPr="004F338B">
        <w:rPr>
          <w:rStyle w:val="TagStyle"/>
          <w:rtl/>
        </w:rPr>
        <w:t xml:space="preserve"> &lt;&lt; דובר_המשך &gt;&gt; </w:t>
      </w:r>
      <w:r>
        <w:rPr>
          <w:rtl/>
        </w:rPr>
        <w:t>מאיר כהן (יש עתיד):</w:t>
      </w:r>
      <w:r w:rsidRPr="004F338B">
        <w:rPr>
          <w:rStyle w:val="TagStyle"/>
          <w:rtl/>
        </w:rPr>
        <w:t xml:space="preserve"> &lt;&lt; דובר_המשך &gt;&gt;</w:t>
      </w:r>
      <w:r>
        <w:rPr>
          <w:rtl/>
        </w:rPr>
        <w:t xml:space="preserve"> </w:t>
      </w:r>
      <w:bookmarkEnd w:id="34338"/>
    </w:p>
    <w:p w:rsidR="00691234" w:rsidRDefault="00691234" w:rsidP="00032139">
      <w:pPr>
        <w:rPr>
          <w:rtl/>
          <w:lang w:eastAsia="he-IL"/>
        </w:rPr>
      </w:pPr>
    </w:p>
    <w:p w:rsidR="00691234" w:rsidRDefault="00691234" w:rsidP="00032139">
      <w:pPr>
        <w:rPr>
          <w:rtl/>
          <w:lang w:eastAsia="he-IL"/>
        </w:rPr>
      </w:pPr>
      <w:bookmarkStart w:id="34339" w:name="_ETM_Q63_235000"/>
      <w:bookmarkEnd w:id="34339"/>
      <w:r>
        <w:rPr>
          <w:rFonts w:hint="cs"/>
          <w:rtl/>
          <w:lang w:eastAsia="he-IL"/>
        </w:rPr>
        <w:t>תשתוק. תלמד לשתוק.</w:t>
      </w:r>
    </w:p>
    <w:p w:rsidR="00691234" w:rsidRDefault="00691234" w:rsidP="00032139">
      <w:pPr>
        <w:rPr>
          <w:rtl/>
          <w:lang w:eastAsia="he-IL"/>
        </w:rPr>
      </w:pPr>
      <w:bookmarkStart w:id="34340" w:name="_ETM_Q63_236000"/>
      <w:bookmarkEnd w:id="34340"/>
    </w:p>
    <w:p w:rsidR="00691234" w:rsidRDefault="00691234" w:rsidP="00032139">
      <w:pPr>
        <w:pStyle w:val="af5"/>
        <w:keepNext/>
        <w:rPr>
          <w:rtl/>
        </w:rPr>
      </w:pPr>
      <w:bookmarkStart w:id="34341" w:name="ET_interruption_קריאות_24"/>
      <w:r w:rsidRPr="004F338B">
        <w:rPr>
          <w:rStyle w:val="TagStyle"/>
          <w:rtl/>
        </w:rPr>
        <w:t xml:space="preserve"> &lt;&lt; קריאה &gt;&gt; </w:t>
      </w:r>
      <w:r>
        <w:rPr>
          <w:rtl/>
        </w:rPr>
        <w:t>קריאות:</w:t>
      </w:r>
      <w:r w:rsidRPr="004F338B">
        <w:rPr>
          <w:rStyle w:val="TagStyle"/>
          <w:rtl/>
        </w:rPr>
        <w:t xml:space="preserve"> &lt;&lt; קריאה &gt;&gt;</w:t>
      </w:r>
      <w:r>
        <w:rPr>
          <w:rtl/>
        </w:rPr>
        <w:t xml:space="preserve"> </w:t>
      </w:r>
      <w:bookmarkEnd w:id="34341"/>
    </w:p>
    <w:p w:rsidR="00691234" w:rsidRDefault="00691234" w:rsidP="00032139">
      <w:pPr>
        <w:rPr>
          <w:rtl/>
          <w:lang w:eastAsia="he-IL"/>
        </w:rPr>
      </w:pPr>
    </w:p>
    <w:p w:rsidR="00691234" w:rsidRDefault="00C919F6" w:rsidP="00032139">
      <w:pPr>
        <w:rPr>
          <w:rtl/>
          <w:lang w:eastAsia="he-IL"/>
        </w:rPr>
      </w:pPr>
      <w:bookmarkStart w:id="34342" w:name="_ETM_Q63_234000"/>
      <w:bookmarkEnd w:id="34342"/>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43" w:name="ET_speakercontinue_5082_26"/>
      <w:r w:rsidRPr="00E51199">
        <w:rPr>
          <w:rStyle w:val="TagStyle"/>
          <w:rtl/>
        </w:rPr>
        <w:t xml:space="preserve"> &lt;&lt; דובר_המשך &gt;&gt; </w:t>
      </w:r>
      <w:r>
        <w:rPr>
          <w:rtl/>
        </w:rPr>
        <w:t>מאיר כהן (יש עתיד):</w:t>
      </w:r>
      <w:r w:rsidRPr="00E51199">
        <w:rPr>
          <w:rStyle w:val="TagStyle"/>
          <w:rtl/>
        </w:rPr>
        <w:t xml:space="preserve"> &lt;&lt; דובר_המשך &gt;&gt;</w:t>
      </w:r>
      <w:r>
        <w:rPr>
          <w:rtl/>
        </w:rPr>
        <w:t xml:space="preserve"> </w:t>
      </w:r>
      <w:bookmarkEnd w:id="34343"/>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הלכנו לבתי חולים לבקר פצועים, ומה שהם עשו אתה לא תעשה ולא עשית בחייך. ואי-אפשר לעמוד מעל </w:t>
      </w:r>
      <w:bookmarkStart w:id="34344" w:name="_ETM_Q63_247000"/>
      <w:bookmarkEnd w:id="34344"/>
      <w:r>
        <w:rPr>
          <w:rFonts w:hint="cs"/>
          <w:rtl/>
          <w:lang w:eastAsia="he-IL"/>
        </w:rPr>
        <w:t>בימת הכנסת ולהבאיש את ריחם של לוחמי צה"ל</w:t>
      </w:r>
      <w:r w:rsidR="00A02F47">
        <w:rPr>
          <w:rFonts w:hint="cs"/>
          <w:rtl/>
          <w:lang w:eastAsia="he-IL"/>
        </w:rPr>
        <w:t>.</w:t>
      </w:r>
      <w:r>
        <w:rPr>
          <w:rFonts w:hint="cs"/>
          <w:rtl/>
          <w:lang w:eastAsia="he-IL"/>
        </w:rPr>
        <w:t xml:space="preserve"> תתבייש לך</w:t>
      </w:r>
      <w:bookmarkStart w:id="34345" w:name="_ETM_Q63_251000"/>
      <w:bookmarkEnd w:id="34345"/>
      <w:r>
        <w:rPr>
          <w:rFonts w:hint="cs"/>
          <w:rtl/>
          <w:lang w:eastAsia="he-IL"/>
        </w:rPr>
        <w:t xml:space="preserve">. </w:t>
      </w:r>
    </w:p>
    <w:p w:rsidR="00691234" w:rsidRDefault="00691234" w:rsidP="00032139">
      <w:pPr>
        <w:rPr>
          <w:rtl/>
          <w:lang w:eastAsia="he-IL"/>
        </w:rPr>
      </w:pPr>
      <w:bookmarkStart w:id="34346" w:name="_ETM_Q63_254000"/>
      <w:bookmarkEnd w:id="34346"/>
    </w:p>
    <w:p w:rsidR="00691234" w:rsidRDefault="00691234" w:rsidP="00032139">
      <w:pPr>
        <w:pStyle w:val="af5"/>
        <w:keepNext/>
        <w:rPr>
          <w:rtl/>
        </w:rPr>
      </w:pPr>
      <w:r w:rsidRPr="00A0222C">
        <w:rPr>
          <w:rStyle w:val="TagStyle"/>
          <w:rtl/>
        </w:rPr>
        <w:t xml:space="preserve"> &lt;&lt; קריאה &gt;&gt; </w:t>
      </w:r>
      <w:r>
        <w:rPr>
          <w:rtl/>
        </w:rPr>
        <w:t>קריאות:</w:t>
      </w:r>
      <w:r w:rsidRPr="00A0222C">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47" w:name="ET_speakercontinue_5082_29"/>
      <w:r w:rsidRPr="00A0222C">
        <w:rPr>
          <w:rStyle w:val="TagStyle"/>
          <w:rtl/>
        </w:rPr>
        <w:t xml:space="preserve"> &lt;&lt; דובר_המשך &gt;&gt; </w:t>
      </w:r>
      <w:r>
        <w:rPr>
          <w:rtl/>
        </w:rPr>
        <w:t>מאיר כהן (יש עתיד):</w:t>
      </w:r>
      <w:r w:rsidRPr="00A0222C">
        <w:rPr>
          <w:rStyle w:val="TagStyle"/>
          <w:rtl/>
        </w:rPr>
        <w:t xml:space="preserve"> &lt;&lt; דובר_המשך &gt;&gt;</w:t>
      </w:r>
      <w:r>
        <w:rPr>
          <w:rtl/>
        </w:rPr>
        <w:t xml:space="preserve"> </w:t>
      </w:r>
      <w:bookmarkEnd w:id="34347"/>
    </w:p>
    <w:p w:rsidR="00691234" w:rsidRDefault="00691234" w:rsidP="00032139">
      <w:pPr>
        <w:rPr>
          <w:rtl/>
          <w:lang w:eastAsia="he-IL"/>
        </w:rPr>
      </w:pPr>
    </w:p>
    <w:p w:rsidR="00691234" w:rsidRDefault="00691234" w:rsidP="00A02F47">
      <w:pPr>
        <w:rPr>
          <w:rtl/>
          <w:lang w:eastAsia="he-IL"/>
        </w:rPr>
      </w:pPr>
      <w:bookmarkStart w:id="34348" w:name="_ETM_Q63_252000"/>
      <w:bookmarkEnd w:id="34348"/>
      <w:r>
        <w:rPr>
          <w:rFonts w:hint="cs"/>
          <w:rtl/>
          <w:lang w:eastAsia="he-IL"/>
        </w:rPr>
        <w:t>את הלוחמים ואת הלוחמות</w:t>
      </w:r>
      <w:r w:rsidR="00A02F47">
        <w:rPr>
          <w:rFonts w:hint="cs"/>
          <w:rtl/>
          <w:lang w:eastAsia="he-IL"/>
        </w:rPr>
        <w:t>.</w:t>
      </w:r>
      <w:r>
        <w:rPr>
          <w:rFonts w:hint="cs"/>
          <w:rtl/>
          <w:lang w:eastAsia="he-IL"/>
        </w:rPr>
        <w:t xml:space="preserve"> תתבייש לך. </w:t>
      </w:r>
    </w:p>
    <w:p w:rsidR="00691234" w:rsidRDefault="00691234" w:rsidP="00032139">
      <w:pPr>
        <w:rPr>
          <w:rtl/>
          <w:lang w:eastAsia="he-IL"/>
        </w:rPr>
      </w:pPr>
    </w:p>
    <w:p w:rsidR="00691234" w:rsidRDefault="00691234" w:rsidP="00032139">
      <w:pPr>
        <w:pStyle w:val="af6"/>
        <w:keepNext/>
        <w:rPr>
          <w:rtl/>
        </w:rPr>
      </w:pPr>
      <w:bookmarkStart w:id="34349" w:name="ET_yor_6599_30"/>
      <w:r w:rsidRPr="00A0222C">
        <w:rPr>
          <w:rStyle w:val="TagStyle"/>
          <w:rtl/>
        </w:rPr>
        <w:t xml:space="preserve"> &lt;&lt; יור &gt;&gt; </w:t>
      </w:r>
      <w:r>
        <w:rPr>
          <w:rtl/>
        </w:rPr>
        <w:t>היו"ר משה רוט:</w:t>
      </w:r>
      <w:r w:rsidRPr="00A0222C">
        <w:rPr>
          <w:rStyle w:val="TagStyle"/>
          <w:rtl/>
        </w:rPr>
        <w:t xml:space="preserve"> &lt;&lt; יור &gt;&gt;</w:t>
      </w:r>
      <w:r>
        <w:rPr>
          <w:rtl/>
        </w:rPr>
        <w:t xml:space="preserve"> </w:t>
      </w:r>
      <w:bookmarkEnd w:id="34349"/>
    </w:p>
    <w:p w:rsidR="00691234" w:rsidRDefault="00691234" w:rsidP="00032139">
      <w:pPr>
        <w:rPr>
          <w:rtl/>
          <w:lang w:eastAsia="he-IL"/>
        </w:rPr>
      </w:pPr>
    </w:p>
    <w:p w:rsidR="00691234" w:rsidRDefault="00691234" w:rsidP="00032139">
      <w:pPr>
        <w:rPr>
          <w:rtl/>
          <w:lang w:eastAsia="he-IL"/>
        </w:rPr>
      </w:pPr>
      <w:bookmarkStart w:id="34350" w:name="_ETM_Q63_257000"/>
      <w:bookmarkEnd w:id="34350"/>
      <w:r>
        <w:rPr>
          <w:rFonts w:hint="cs"/>
          <w:rtl/>
          <w:lang w:eastAsia="he-IL"/>
        </w:rPr>
        <w:t xml:space="preserve">שקט. </w:t>
      </w:r>
    </w:p>
    <w:p w:rsidR="00691234" w:rsidRDefault="00691234" w:rsidP="00032139">
      <w:pPr>
        <w:rPr>
          <w:rtl/>
          <w:lang w:eastAsia="he-IL"/>
        </w:rPr>
      </w:pPr>
      <w:bookmarkStart w:id="34351" w:name="_ETM_Q63_259000"/>
      <w:bookmarkEnd w:id="34351"/>
    </w:p>
    <w:p w:rsidR="00691234" w:rsidRDefault="00691234" w:rsidP="00032139">
      <w:pPr>
        <w:pStyle w:val="-"/>
        <w:keepNext/>
        <w:rPr>
          <w:rtl/>
        </w:rPr>
      </w:pPr>
      <w:bookmarkStart w:id="34352" w:name="ET_speakercontinue_5082_31"/>
      <w:r w:rsidRPr="00A0222C">
        <w:rPr>
          <w:rStyle w:val="TagStyle"/>
          <w:rtl/>
        </w:rPr>
        <w:t xml:space="preserve"> &lt;&lt; דובר_המשך &gt;&gt; </w:t>
      </w:r>
      <w:r>
        <w:rPr>
          <w:rtl/>
        </w:rPr>
        <w:t>מאיר כהן (יש עתיד):</w:t>
      </w:r>
      <w:r w:rsidRPr="00A0222C">
        <w:rPr>
          <w:rStyle w:val="TagStyle"/>
          <w:rtl/>
        </w:rPr>
        <w:t xml:space="preserve"> &lt;&lt; דובר_המשך &gt;&gt;</w:t>
      </w:r>
      <w:r>
        <w:rPr>
          <w:rtl/>
        </w:rPr>
        <w:t xml:space="preserve"> </w:t>
      </w:r>
      <w:bookmarkEnd w:id="34352"/>
    </w:p>
    <w:p w:rsidR="00691234" w:rsidRDefault="00691234" w:rsidP="00032139">
      <w:pPr>
        <w:rPr>
          <w:rtl/>
          <w:lang w:eastAsia="he-IL"/>
        </w:rPr>
      </w:pPr>
    </w:p>
    <w:p w:rsidR="00691234" w:rsidRDefault="00691234" w:rsidP="00A02F47">
      <w:pPr>
        <w:rPr>
          <w:rtl/>
          <w:lang w:eastAsia="he-IL"/>
        </w:rPr>
      </w:pPr>
      <w:bookmarkStart w:id="34353" w:name="_ETM_Q63_260000"/>
      <w:bookmarkEnd w:id="34353"/>
      <w:r>
        <w:rPr>
          <w:rFonts w:hint="cs"/>
          <w:rtl/>
          <w:lang w:eastAsia="he-IL"/>
        </w:rPr>
        <w:t xml:space="preserve">על זה כולם צריכים </w:t>
      </w:r>
      <w:bookmarkStart w:id="34354" w:name="_ETM_Q63_258000"/>
      <w:bookmarkEnd w:id="34354"/>
      <w:r>
        <w:rPr>
          <w:rFonts w:hint="cs"/>
          <w:rtl/>
          <w:lang w:eastAsia="he-IL"/>
        </w:rPr>
        <w:t>להתקומם. על זה כולם צריכים להתקומם. עומדים כאן חברי כנסת,</w:t>
      </w:r>
      <w:bookmarkStart w:id="34355" w:name="_ETM_Q63_267000"/>
      <w:bookmarkEnd w:id="34355"/>
      <w:r>
        <w:rPr>
          <w:rFonts w:hint="cs"/>
          <w:rtl/>
          <w:lang w:eastAsia="he-IL"/>
        </w:rPr>
        <w:t xml:space="preserve"> עומד כאן אלמוג – אני לא מהמחנה שלו, אני מתנגד לכל מילה</w:t>
      </w:r>
      <w:r w:rsidR="00A02F47">
        <w:rPr>
          <w:rFonts w:hint="cs"/>
          <w:rtl/>
          <w:lang w:eastAsia="he-IL"/>
        </w:rPr>
        <w:t>,</w:t>
      </w:r>
      <w:r>
        <w:rPr>
          <w:rFonts w:hint="cs"/>
          <w:rtl/>
          <w:lang w:eastAsia="he-IL"/>
        </w:rPr>
        <w:t xml:space="preserve"> אבל אלמוג עמד שם ונלחם עם החיילים. </w:t>
      </w:r>
      <w:bookmarkStart w:id="34356" w:name="_ETM_Q63_272000"/>
      <w:bookmarkEnd w:id="34356"/>
      <w:r>
        <w:rPr>
          <w:rFonts w:hint="cs"/>
          <w:rtl/>
          <w:lang w:eastAsia="he-IL"/>
        </w:rPr>
        <w:t>ומה שאמרת לשטרן, שהיה מפקד שלי והסתער בהר דב בגבורה</w:t>
      </w:r>
      <w:bookmarkStart w:id="34357" w:name="_ETM_Q63_277000"/>
      <w:bookmarkEnd w:id="34357"/>
      <w:r>
        <w:rPr>
          <w:rFonts w:hint="cs"/>
          <w:rtl/>
          <w:lang w:eastAsia="he-IL"/>
        </w:rPr>
        <w:t xml:space="preserve"> גדולה והרג מחבלים ונתן את נשמתו, ואתה עומד כאן וצועק </w:t>
      </w:r>
      <w:bookmarkStart w:id="34358" w:name="_ETM_Q63_283000"/>
      <w:bookmarkEnd w:id="34358"/>
      <w:r>
        <w:rPr>
          <w:rFonts w:hint="cs"/>
          <w:rtl/>
          <w:lang w:eastAsia="he-IL"/>
        </w:rPr>
        <w:t xml:space="preserve">לאנשים </w:t>
      </w:r>
      <w:r w:rsidR="00C919F6">
        <w:rPr>
          <w:rFonts w:hint="cs"/>
          <w:rtl/>
          <w:lang w:eastAsia="he-IL"/>
        </w:rPr>
        <w:t>– –</w:t>
      </w:r>
    </w:p>
    <w:p w:rsidR="00691234" w:rsidRDefault="00691234" w:rsidP="00032139">
      <w:pPr>
        <w:rPr>
          <w:rtl/>
          <w:lang w:eastAsia="he-IL"/>
        </w:rPr>
      </w:pPr>
    </w:p>
    <w:p w:rsidR="00691234" w:rsidRDefault="00691234" w:rsidP="00032139">
      <w:pPr>
        <w:pStyle w:val="af5"/>
        <w:keepNext/>
        <w:rPr>
          <w:rtl/>
        </w:rPr>
      </w:pPr>
      <w:bookmarkStart w:id="34359" w:name="ET_interruption_6550_32"/>
      <w:r w:rsidRPr="00A0222C">
        <w:rPr>
          <w:rStyle w:val="TagStyle"/>
          <w:rtl/>
        </w:rPr>
        <w:t xml:space="preserve"> &lt;&lt; קריאה &gt;&gt; </w:t>
      </w:r>
      <w:r>
        <w:rPr>
          <w:rtl/>
        </w:rPr>
        <w:t>שר המורשת עמיחי אליהו:</w:t>
      </w:r>
      <w:r w:rsidRPr="00A0222C">
        <w:rPr>
          <w:rStyle w:val="TagStyle"/>
          <w:rtl/>
        </w:rPr>
        <w:t xml:space="preserve"> &lt;&lt; קריאה &gt;&gt;</w:t>
      </w:r>
      <w:r>
        <w:rPr>
          <w:rtl/>
        </w:rPr>
        <w:t xml:space="preserve"> </w:t>
      </w:r>
      <w:bookmarkEnd w:id="34359"/>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360" w:name="ET_speakercontinue_5082_33"/>
      <w:r w:rsidRPr="00A0222C">
        <w:rPr>
          <w:rStyle w:val="TagStyle"/>
          <w:rtl/>
        </w:rPr>
        <w:t xml:space="preserve"> &lt;&lt; דובר_המשך &gt;&gt; </w:t>
      </w:r>
      <w:r>
        <w:rPr>
          <w:rtl/>
        </w:rPr>
        <w:t>מאיר כהן (יש עתיד):</w:t>
      </w:r>
      <w:r w:rsidRPr="00A0222C">
        <w:rPr>
          <w:rStyle w:val="TagStyle"/>
          <w:rtl/>
        </w:rPr>
        <w:t xml:space="preserve"> &lt;&lt; דובר_המשך &gt;&gt;</w:t>
      </w:r>
      <w:r>
        <w:rPr>
          <w:rtl/>
        </w:rPr>
        <w:t xml:space="preserve"> </w:t>
      </w:r>
      <w:bookmarkEnd w:id="34360"/>
    </w:p>
    <w:p w:rsidR="00691234" w:rsidRDefault="00691234" w:rsidP="00032139">
      <w:pPr>
        <w:rPr>
          <w:rtl/>
          <w:lang w:eastAsia="he-IL"/>
        </w:rPr>
      </w:pPr>
    </w:p>
    <w:p w:rsidR="00691234" w:rsidRDefault="00C919F6" w:rsidP="00A02F47">
      <w:pPr>
        <w:rPr>
          <w:rtl/>
          <w:lang w:eastAsia="he-IL"/>
        </w:rPr>
      </w:pPr>
      <w:r>
        <w:rPr>
          <w:rFonts w:hint="cs"/>
          <w:rtl/>
          <w:lang w:eastAsia="he-IL"/>
        </w:rPr>
        <w:t>– –</w:t>
      </w:r>
      <w:r w:rsidR="00691234">
        <w:rPr>
          <w:rFonts w:hint="cs"/>
          <w:rtl/>
          <w:lang w:eastAsia="he-IL"/>
        </w:rPr>
        <w:t xml:space="preserve"> </w:t>
      </w:r>
      <w:bookmarkStart w:id="34361" w:name="_ETM_Q63_287000"/>
      <w:bookmarkEnd w:id="34361"/>
      <w:r w:rsidR="00691234">
        <w:rPr>
          <w:rFonts w:hint="cs"/>
          <w:rtl/>
          <w:lang w:eastAsia="he-IL"/>
        </w:rPr>
        <w:t>תתבייש לך. תתבייש לך</w:t>
      </w:r>
      <w:r w:rsidR="00A02F47">
        <w:rPr>
          <w:rFonts w:hint="cs"/>
          <w:rtl/>
          <w:lang w:eastAsia="he-IL"/>
        </w:rPr>
        <w:t>.</w:t>
      </w:r>
      <w:r w:rsidR="00691234">
        <w:rPr>
          <w:rFonts w:hint="cs"/>
          <w:rtl/>
          <w:lang w:eastAsia="he-IL"/>
        </w:rPr>
        <w:t xml:space="preserve"> תתבייש לך. זה מה שיש לי להגיד. </w:t>
      </w:r>
    </w:p>
    <w:p w:rsidR="00691234" w:rsidRDefault="00691234" w:rsidP="00032139">
      <w:pPr>
        <w:rPr>
          <w:rtl/>
          <w:lang w:eastAsia="he-IL"/>
        </w:rPr>
      </w:pPr>
      <w:bookmarkStart w:id="34362" w:name="_ETM_Q63_292000"/>
      <w:bookmarkEnd w:id="34362"/>
    </w:p>
    <w:p w:rsidR="00691234" w:rsidRDefault="00691234" w:rsidP="00032139">
      <w:pPr>
        <w:pStyle w:val="af5"/>
        <w:keepNext/>
        <w:rPr>
          <w:rtl/>
        </w:rPr>
      </w:pPr>
      <w:bookmarkStart w:id="34363" w:name="ET_interruption_קריאות_34"/>
      <w:r w:rsidRPr="00A0222C">
        <w:rPr>
          <w:rStyle w:val="TagStyle"/>
          <w:rtl/>
        </w:rPr>
        <w:t xml:space="preserve"> &lt;&lt; קריאה &gt;&gt; </w:t>
      </w:r>
      <w:r>
        <w:rPr>
          <w:rtl/>
        </w:rPr>
        <w:t>קריאות:</w:t>
      </w:r>
      <w:r w:rsidRPr="00A0222C">
        <w:rPr>
          <w:rStyle w:val="TagStyle"/>
          <w:rtl/>
        </w:rPr>
        <w:t xml:space="preserve"> &lt;&lt; קריאה &gt;&gt;</w:t>
      </w:r>
      <w:r>
        <w:rPr>
          <w:rtl/>
        </w:rPr>
        <w:t xml:space="preserve"> </w:t>
      </w:r>
      <w:bookmarkEnd w:id="34363"/>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A0222C">
        <w:rPr>
          <w:rStyle w:val="TagStyle"/>
          <w:rtl/>
        </w:rPr>
        <w:t xml:space="preserve"> &lt;&lt; יור &gt;&gt; </w:t>
      </w:r>
      <w:r>
        <w:rPr>
          <w:rtl/>
        </w:rPr>
        <w:t>היו"ר משה רוט:</w:t>
      </w:r>
      <w:r w:rsidRPr="00A0222C">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תודה רבה. חבר הכנסת בועז טופורובסקי; חברת הכנסת מיכל </w:t>
      </w:r>
      <w:bookmarkStart w:id="34364" w:name="_ETM_Q63_298000"/>
      <w:bookmarkEnd w:id="34364"/>
      <w:r>
        <w:rPr>
          <w:rFonts w:hint="cs"/>
          <w:rtl/>
          <w:lang w:eastAsia="he-IL"/>
        </w:rPr>
        <w:t xml:space="preserve">מרים וולדיגר – אינה נוכחת; חבר הכנסת יבגני סובה – </w:t>
      </w:r>
      <w:bookmarkStart w:id="34365" w:name="_ETM_Q63_303000"/>
      <w:bookmarkEnd w:id="34365"/>
      <w:r>
        <w:rPr>
          <w:rFonts w:hint="cs"/>
          <w:rtl/>
          <w:lang w:eastAsia="he-IL"/>
        </w:rPr>
        <w:t xml:space="preserve">אינו נוכח; חבר הכנסת ווליד טאהא – אינו נוכח; חבר </w:t>
      </w:r>
      <w:bookmarkStart w:id="34366" w:name="_ETM_Q63_312000"/>
      <w:bookmarkEnd w:id="34366"/>
      <w:r>
        <w:rPr>
          <w:rFonts w:hint="cs"/>
          <w:rtl/>
          <w:lang w:eastAsia="he-IL"/>
        </w:rPr>
        <w:t xml:space="preserve">הכנסת יוראי להב הרצנו, אתה בין כה וכה לא יכול </w:t>
      </w:r>
      <w:bookmarkStart w:id="34367" w:name="_ETM_Q63_313000"/>
      <w:bookmarkEnd w:id="34367"/>
      <w:r>
        <w:rPr>
          <w:rFonts w:hint="cs"/>
          <w:rtl/>
          <w:lang w:eastAsia="he-IL"/>
        </w:rPr>
        <w:t xml:space="preserve">לדבר; חבר הכנסת עידן רול – אינו נוכח; חבר הכנסת </w:t>
      </w:r>
      <w:bookmarkStart w:id="34368" w:name="_ETM_Q63_323000"/>
      <w:bookmarkEnd w:id="34368"/>
      <w:r>
        <w:rPr>
          <w:rFonts w:hint="cs"/>
          <w:rtl/>
          <w:lang w:eastAsia="he-IL"/>
        </w:rPr>
        <w:t>אריאל קלנר; חבר הכנסת יוסף עטאונה; חברת הכנ</w:t>
      </w:r>
      <w:bookmarkStart w:id="34369" w:name="_ETM_Q63_326000"/>
      <w:bookmarkEnd w:id="34369"/>
      <w:r>
        <w:rPr>
          <w:rFonts w:hint="cs"/>
          <w:rtl/>
          <w:lang w:eastAsia="he-IL"/>
        </w:rPr>
        <w:t>סת טטיאנה מזרסקי; חבר הכנסת ניסים ואטורי</w:t>
      </w:r>
      <w:bookmarkStart w:id="34370" w:name="_ETM_Q63_335000"/>
      <w:bookmarkEnd w:id="34370"/>
      <w:r>
        <w:rPr>
          <w:rFonts w:hint="cs"/>
          <w:rtl/>
          <w:lang w:eastAsia="he-IL"/>
        </w:rPr>
        <w:t>; חברת הכנסת שלי טל מירון; חבר הכנ</w:t>
      </w:r>
      <w:bookmarkStart w:id="34371" w:name="_ETM_Q63_337000"/>
      <w:bookmarkEnd w:id="34371"/>
      <w:r>
        <w:rPr>
          <w:rFonts w:hint="cs"/>
          <w:rtl/>
          <w:lang w:eastAsia="he-IL"/>
        </w:rPr>
        <w:t xml:space="preserve">סת איימן עודה; חבר הכנסת משה טור פז – לא מדבר; חברת </w:t>
      </w:r>
      <w:bookmarkStart w:id="34372" w:name="_ETM_Q63_351000"/>
      <w:bookmarkEnd w:id="34372"/>
      <w:r>
        <w:rPr>
          <w:rFonts w:hint="cs"/>
          <w:rtl/>
          <w:lang w:eastAsia="he-IL"/>
        </w:rPr>
        <w:t xml:space="preserve">הכנסת דבי ביטון – אינה מדברת; חבר הכנסת עמית </w:t>
      </w:r>
      <w:bookmarkStart w:id="34373" w:name="_ETM_Q63_354000"/>
      <w:bookmarkEnd w:id="34373"/>
      <w:r>
        <w:rPr>
          <w:rFonts w:hint="cs"/>
          <w:rtl/>
          <w:lang w:eastAsia="he-IL"/>
        </w:rPr>
        <w:t>הלוי – לא מדבר; חבר הכנסת אבי מעוז –</w:t>
      </w:r>
      <w:bookmarkStart w:id="34374" w:name="_ETM_Q63_357000"/>
      <w:bookmarkEnd w:id="34374"/>
      <w:r>
        <w:rPr>
          <w:rFonts w:hint="cs"/>
          <w:rtl/>
          <w:lang w:eastAsia="he-IL"/>
        </w:rPr>
        <w:t xml:space="preserve"> אינו נוכח; חברת הכנסת לימור סון הר מלך,</w:t>
      </w:r>
      <w:r>
        <w:rPr>
          <w:rFonts w:hint="eastAsia"/>
          <w:rtl/>
          <w:lang w:eastAsia="he-IL"/>
        </w:rPr>
        <w:t xml:space="preserve"> </w:t>
      </w:r>
      <w:bookmarkStart w:id="34375" w:name="_ETM_Q63_362000"/>
      <w:bookmarkEnd w:id="34375"/>
      <w:r>
        <w:rPr>
          <w:rFonts w:hint="cs"/>
          <w:rtl/>
          <w:lang w:eastAsia="he-IL"/>
        </w:rPr>
        <w:t xml:space="preserve">סמני לי – לא מדברת; חבר הכנסת מנסור עבאס </w:t>
      </w:r>
      <w:bookmarkStart w:id="34376" w:name="_ETM_Q63_369000"/>
      <w:bookmarkEnd w:id="34376"/>
      <w:r>
        <w:rPr>
          <w:rFonts w:hint="eastAsia"/>
          <w:rtl/>
          <w:lang w:eastAsia="he-IL"/>
        </w:rPr>
        <w:t>– לא מדבר</w:t>
      </w:r>
      <w:r>
        <w:rPr>
          <w:rFonts w:hint="cs"/>
          <w:rtl/>
          <w:lang w:eastAsia="he-IL"/>
        </w:rPr>
        <w:t xml:space="preserve">. חבר הכנסת יואב סגלוביץ', </w:t>
      </w:r>
      <w:bookmarkStart w:id="34377" w:name="_ETM_Q63_376000"/>
      <w:bookmarkEnd w:id="34377"/>
      <w:r>
        <w:rPr>
          <w:rFonts w:hint="cs"/>
          <w:rtl/>
          <w:lang w:eastAsia="he-IL"/>
        </w:rPr>
        <w:t>בבקשה.</w:t>
      </w:r>
    </w:p>
    <w:p w:rsidR="00691234" w:rsidRDefault="00691234" w:rsidP="00032139">
      <w:pPr>
        <w:rPr>
          <w:rtl/>
          <w:lang w:eastAsia="he-IL"/>
        </w:rPr>
      </w:pPr>
    </w:p>
    <w:p w:rsidR="00691234" w:rsidRDefault="00691234" w:rsidP="00032139">
      <w:pPr>
        <w:pStyle w:val="af5"/>
        <w:keepNext/>
        <w:rPr>
          <w:rtl/>
        </w:rPr>
      </w:pPr>
      <w:bookmarkStart w:id="34378" w:name="ET_interruption_קריאות_36"/>
      <w:r w:rsidRPr="00454925">
        <w:rPr>
          <w:rStyle w:val="TagStyle"/>
          <w:rtl/>
        </w:rPr>
        <w:t xml:space="preserve"> &lt;&lt; קריאה &gt;&gt; </w:t>
      </w:r>
      <w:r>
        <w:rPr>
          <w:rtl/>
        </w:rPr>
        <w:t>קריאות:</w:t>
      </w:r>
      <w:r w:rsidRPr="00454925">
        <w:rPr>
          <w:rStyle w:val="TagStyle"/>
          <w:rtl/>
        </w:rPr>
        <w:t xml:space="preserve"> &lt;&lt; קריאה &gt;&gt;</w:t>
      </w:r>
      <w:r>
        <w:rPr>
          <w:rtl/>
        </w:rPr>
        <w:t xml:space="preserve"> </w:t>
      </w:r>
      <w:bookmarkEnd w:id="34378"/>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379" w:name="ET_interruption_קריאה_38"/>
      <w:r w:rsidRPr="00454925">
        <w:rPr>
          <w:rStyle w:val="TagStyle"/>
          <w:rtl/>
        </w:rPr>
        <w:t xml:space="preserve"> &lt;&lt; קריאה &gt;&gt; </w:t>
      </w:r>
      <w:r>
        <w:rPr>
          <w:rtl/>
        </w:rPr>
        <w:t>קריאה:</w:t>
      </w:r>
      <w:r w:rsidRPr="00454925">
        <w:rPr>
          <w:rStyle w:val="TagStyle"/>
          <w:rtl/>
        </w:rPr>
        <w:t xml:space="preserve"> &lt;&lt; קריאה &gt;&gt;</w:t>
      </w:r>
      <w:r>
        <w:rPr>
          <w:rtl/>
        </w:rPr>
        <w:t xml:space="preserve"> </w:t>
      </w:r>
      <w:bookmarkEnd w:id="3437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אתה שר, תלמד את התקנון. אתה שר. </w:t>
      </w:r>
    </w:p>
    <w:p w:rsidR="00691234" w:rsidRDefault="00691234" w:rsidP="00032139">
      <w:pPr>
        <w:rPr>
          <w:rtl/>
          <w:lang w:eastAsia="he-IL"/>
        </w:rPr>
      </w:pPr>
      <w:bookmarkStart w:id="34380" w:name="_ETM_Q63_395000"/>
      <w:bookmarkEnd w:id="34380"/>
    </w:p>
    <w:p w:rsidR="00691234" w:rsidRDefault="00691234" w:rsidP="00032139">
      <w:pPr>
        <w:pStyle w:val="af5"/>
        <w:keepNext/>
        <w:rPr>
          <w:rtl/>
        </w:rPr>
      </w:pPr>
      <w:bookmarkStart w:id="34381" w:name="ET_interruption_5300_39"/>
      <w:r w:rsidRPr="00454925">
        <w:rPr>
          <w:rStyle w:val="TagStyle"/>
          <w:rtl/>
        </w:rPr>
        <w:t xml:space="preserve"> &lt;&lt; קריאה &gt;&gt; </w:t>
      </w:r>
      <w:r>
        <w:rPr>
          <w:rtl/>
        </w:rPr>
        <w:t>מירב בן ארי (יש עתיד):</w:t>
      </w:r>
      <w:r w:rsidRPr="00454925">
        <w:rPr>
          <w:rStyle w:val="TagStyle"/>
          <w:rtl/>
        </w:rPr>
        <w:t xml:space="preserve"> &lt;&lt; קריאה &gt;&gt;</w:t>
      </w:r>
      <w:r>
        <w:rPr>
          <w:rtl/>
        </w:rPr>
        <w:t xml:space="preserve"> </w:t>
      </w:r>
      <w:bookmarkEnd w:id="3438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אומנם אתה נורבגי, אבל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382" w:name="ET_interruption_קריאות_110"/>
      <w:r w:rsidRPr="00513D87">
        <w:rPr>
          <w:rStyle w:val="TagStyle"/>
          <w:rtl/>
        </w:rPr>
        <w:t xml:space="preserve"> &lt;&lt; קריאה &gt;&gt; </w:t>
      </w:r>
      <w:r>
        <w:rPr>
          <w:rtl/>
        </w:rPr>
        <w:t>קריאות:</w:t>
      </w:r>
      <w:r w:rsidRPr="00513D87">
        <w:rPr>
          <w:rStyle w:val="TagStyle"/>
          <w:rtl/>
        </w:rPr>
        <w:t xml:space="preserve"> &lt;&lt; קריאה &gt;&gt;</w:t>
      </w:r>
      <w:r>
        <w:rPr>
          <w:rtl/>
        </w:rPr>
        <w:t xml:space="preserve"> </w:t>
      </w:r>
      <w:bookmarkEnd w:id="34382"/>
    </w:p>
    <w:p w:rsidR="00691234" w:rsidRDefault="00691234" w:rsidP="00032139">
      <w:pPr>
        <w:rPr>
          <w:rtl/>
          <w:lang w:eastAsia="he-IL"/>
        </w:rPr>
      </w:pPr>
    </w:p>
    <w:p w:rsidR="00691234" w:rsidRDefault="00C919F6" w:rsidP="00032139">
      <w:pPr>
        <w:rPr>
          <w:rtl/>
          <w:lang w:eastAsia="he-IL"/>
        </w:rPr>
      </w:pPr>
      <w:bookmarkStart w:id="34383" w:name="_ETM_Q63_397000"/>
      <w:bookmarkEnd w:id="34383"/>
      <w:r>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384" w:name="ET_interruption_קריאה_111"/>
      <w:r w:rsidRPr="00513D87">
        <w:rPr>
          <w:rStyle w:val="TagStyle"/>
          <w:rtl/>
        </w:rPr>
        <w:t xml:space="preserve"> &lt;&lt; קריאה &gt;&gt; </w:t>
      </w:r>
      <w:r>
        <w:rPr>
          <w:rtl/>
        </w:rPr>
        <w:t>קריאה:</w:t>
      </w:r>
      <w:r w:rsidRPr="00513D87">
        <w:rPr>
          <w:rStyle w:val="TagStyle"/>
          <w:rtl/>
        </w:rPr>
        <w:t xml:space="preserve"> &lt;&lt; קריאה &gt;&gt;</w:t>
      </w:r>
      <w:r>
        <w:rPr>
          <w:rtl/>
        </w:rPr>
        <w:t xml:space="preserve"> </w:t>
      </w:r>
      <w:bookmarkEnd w:id="34384"/>
    </w:p>
    <w:p w:rsidR="00691234" w:rsidRDefault="00691234" w:rsidP="00032139">
      <w:pPr>
        <w:rPr>
          <w:rtl/>
          <w:lang w:eastAsia="he-IL"/>
        </w:rPr>
      </w:pPr>
    </w:p>
    <w:p w:rsidR="00691234" w:rsidRPr="00513D87" w:rsidRDefault="00691234" w:rsidP="00032139">
      <w:pPr>
        <w:rPr>
          <w:rtl/>
          <w:lang w:eastAsia="he-IL"/>
        </w:rPr>
      </w:pPr>
      <w:r>
        <w:rPr>
          <w:rFonts w:hint="cs"/>
          <w:rtl/>
          <w:lang w:eastAsia="he-IL"/>
        </w:rPr>
        <w:t>ל</w:t>
      </w:r>
      <w:bookmarkStart w:id="34385" w:name="_ETM_Q63_399000"/>
      <w:bookmarkEnd w:id="34385"/>
      <w:r>
        <w:rPr>
          <w:rFonts w:hint="cs"/>
          <w:rtl/>
          <w:lang w:eastAsia="he-IL"/>
        </w:rPr>
        <w:t xml:space="preserve">א עכשיו. בסוף. </w:t>
      </w:r>
    </w:p>
    <w:p w:rsidR="00691234" w:rsidRDefault="00691234" w:rsidP="00032139">
      <w:pPr>
        <w:rPr>
          <w:rtl/>
          <w:lang w:eastAsia="he-IL"/>
        </w:rPr>
      </w:pPr>
    </w:p>
    <w:p w:rsidR="00691234" w:rsidRDefault="00691234" w:rsidP="00032139">
      <w:pPr>
        <w:pStyle w:val="af6"/>
        <w:keepNext/>
        <w:rPr>
          <w:rtl/>
        </w:rPr>
      </w:pPr>
      <w:r w:rsidRPr="009E617C">
        <w:rPr>
          <w:rStyle w:val="TagStyle"/>
          <w:rtl/>
        </w:rPr>
        <w:t xml:space="preserve"> &lt;&lt; יור &gt;&gt; </w:t>
      </w:r>
      <w:r>
        <w:rPr>
          <w:rtl/>
        </w:rPr>
        <w:t>היו"ר משה רוט:</w:t>
      </w:r>
      <w:r w:rsidRPr="009E617C">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לא עכשיו. הוא מסכם </w:t>
      </w:r>
      <w:bookmarkStart w:id="34386" w:name="_ETM_Q63_400000"/>
      <w:bookmarkEnd w:id="34386"/>
      <w:r>
        <w:rPr>
          <w:rFonts w:hint="cs"/>
          <w:rtl/>
          <w:lang w:eastAsia="he-IL"/>
        </w:rPr>
        <w:t xml:space="preserve">את הדיון. לא אמרתי לו עכשיו. </w:t>
      </w:r>
    </w:p>
    <w:p w:rsidR="00691234" w:rsidRDefault="00691234" w:rsidP="00032139">
      <w:pPr>
        <w:rPr>
          <w:rtl/>
          <w:lang w:eastAsia="he-IL"/>
        </w:rPr>
      </w:pPr>
      <w:bookmarkStart w:id="34387" w:name="_ETM_Q63_404000"/>
      <w:bookmarkEnd w:id="34387"/>
    </w:p>
    <w:p w:rsidR="00691234" w:rsidRDefault="00691234" w:rsidP="00032139">
      <w:pPr>
        <w:pStyle w:val="af5"/>
        <w:keepNext/>
        <w:rPr>
          <w:rtl/>
        </w:rPr>
      </w:pPr>
      <w:r w:rsidRPr="009E617C">
        <w:rPr>
          <w:rStyle w:val="TagStyle"/>
          <w:rtl/>
        </w:rPr>
        <w:t xml:space="preserve"> &lt;&lt; קריאה &gt;&gt; </w:t>
      </w:r>
      <w:r>
        <w:rPr>
          <w:rtl/>
        </w:rPr>
        <w:t>קריאות:</w:t>
      </w:r>
      <w:r w:rsidRPr="009E617C">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rtl/>
          <w:lang w:eastAsia="he-IL"/>
        </w:rPr>
      </w:pPr>
      <w:bookmarkStart w:id="34388" w:name="_ETM_Q63_406000"/>
      <w:bookmarkEnd w:id="34388"/>
      <w:r>
        <w:rPr>
          <w:rFonts w:hint="cs"/>
          <w:rtl/>
          <w:lang w:eastAsia="he-IL"/>
        </w:rPr>
        <w:t>– – –</w:t>
      </w:r>
    </w:p>
    <w:p w:rsidR="00691234" w:rsidRDefault="00691234" w:rsidP="00032139">
      <w:pPr>
        <w:rPr>
          <w:rtl/>
          <w:lang w:eastAsia="he-IL"/>
        </w:rPr>
      </w:pPr>
      <w:bookmarkStart w:id="34389" w:name="_ETM_Q63_407000"/>
      <w:bookmarkEnd w:id="34389"/>
    </w:p>
    <w:p w:rsidR="00691234" w:rsidRDefault="00691234" w:rsidP="00032139">
      <w:pPr>
        <w:pStyle w:val="af6"/>
        <w:keepNext/>
        <w:rPr>
          <w:rtl/>
        </w:rPr>
      </w:pPr>
      <w:r w:rsidRPr="009E617C">
        <w:rPr>
          <w:rStyle w:val="TagStyle"/>
          <w:rtl/>
        </w:rPr>
        <w:t xml:space="preserve"> &lt;&lt; יור &gt;&gt; </w:t>
      </w:r>
      <w:r>
        <w:rPr>
          <w:rtl/>
        </w:rPr>
        <w:t>היו"ר משה רוט:</w:t>
      </w:r>
      <w:r w:rsidRPr="009E617C">
        <w:rPr>
          <w:rStyle w:val="TagStyle"/>
          <w:rtl/>
        </w:rPr>
        <w:t xml:space="preserve"> &lt;&lt; יור &gt;&gt;</w:t>
      </w:r>
      <w:r>
        <w:rPr>
          <w:rtl/>
        </w:rPr>
        <w:t xml:space="preserve"> </w:t>
      </w:r>
    </w:p>
    <w:p w:rsidR="00691234" w:rsidRDefault="00691234" w:rsidP="00032139">
      <w:pPr>
        <w:rPr>
          <w:rtl/>
          <w:lang w:eastAsia="he-IL"/>
        </w:rPr>
      </w:pPr>
    </w:p>
    <w:p w:rsidR="00691234" w:rsidRDefault="00691234" w:rsidP="00A02F47">
      <w:pPr>
        <w:rPr>
          <w:rtl/>
          <w:lang w:eastAsia="he-IL"/>
        </w:rPr>
      </w:pPr>
      <w:bookmarkStart w:id="34390" w:name="_ETM_Q63_422000"/>
      <w:bookmarkEnd w:id="34390"/>
      <w:r>
        <w:rPr>
          <w:rFonts w:hint="cs"/>
          <w:rtl/>
          <w:lang w:eastAsia="he-IL"/>
        </w:rPr>
        <w:t>סליחה</w:t>
      </w:r>
      <w:r w:rsidR="00A02F47">
        <w:rPr>
          <w:rFonts w:hint="cs"/>
          <w:rtl/>
          <w:lang w:eastAsia="he-IL"/>
        </w:rPr>
        <w:t>,</w:t>
      </w:r>
      <w:r>
        <w:rPr>
          <w:rFonts w:hint="cs"/>
          <w:rtl/>
          <w:lang w:eastAsia="he-IL"/>
        </w:rPr>
        <w:t xml:space="preserve"> שקט במליאה. חבר </w:t>
      </w:r>
      <w:bookmarkStart w:id="34391" w:name="_ETM_Q63_421000"/>
      <w:bookmarkEnd w:id="34391"/>
      <w:r>
        <w:rPr>
          <w:rFonts w:hint="cs"/>
          <w:rtl/>
          <w:lang w:eastAsia="he-IL"/>
        </w:rPr>
        <w:t>הכנסת הרצנו</w:t>
      </w:r>
      <w:r w:rsidR="00A02F47">
        <w:rPr>
          <w:rFonts w:hint="cs"/>
          <w:rtl/>
          <w:lang w:eastAsia="he-IL"/>
        </w:rPr>
        <w:t>,</w:t>
      </w:r>
      <w:r>
        <w:rPr>
          <w:rFonts w:hint="cs"/>
          <w:rtl/>
          <w:lang w:eastAsia="he-IL"/>
        </w:rPr>
        <w:t xml:space="preserve"> חבר הכנסת הרצנו, נכנסת למליאה אחרי שהוציאו אותך, אז לכל הפחות </w:t>
      </w:r>
      <w:r w:rsidR="00C919F6">
        <w:rPr>
          <w:rFonts w:hint="cs"/>
          <w:rtl/>
          <w:lang w:eastAsia="he-IL"/>
        </w:rPr>
        <w:t>– – –</w:t>
      </w:r>
    </w:p>
    <w:p w:rsidR="00691234" w:rsidRDefault="00691234" w:rsidP="00032139">
      <w:pPr>
        <w:rPr>
          <w:rtl/>
          <w:lang w:eastAsia="he-IL"/>
        </w:rPr>
      </w:pPr>
      <w:bookmarkStart w:id="34392" w:name="_ETM_Q63_430000"/>
      <w:bookmarkEnd w:id="34392"/>
    </w:p>
    <w:p w:rsidR="00691234" w:rsidRDefault="00691234" w:rsidP="00032139">
      <w:pPr>
        <w:pStyle w:val="af5"/>
        <w:keepNext/>
        <w:rPr>
          <w:rtl/>
        </w:rPr>
      </w:pPr>
      <w:bookmarkStart w:id="34393" w:name="ET_interruption_6345_46"/>
      <w:r w:rsidRPr="009E617C">
        <w:rPr>
          <w:rStyle w:val="TagStyle"/>
          <w:rtl/>
        </w:rPr>
        <w:t xml:space="preserve"> &lt;&lt; קריאה &gt;&gt; </w:t>
      </w:r>
      <w:r>
        <w:rPr>
          <w:rFonts w:hint="cs"/>
          <w:rtl/>
        </w:rPr>
        <w:t>קריאות</w:t>
      </w:r>
      <w:r>
        <w:rPr>
          <w:rtl/>
        </w:rPr>
        <w:t>:</w:t>
      </w:r>
      <w:r w:rsidRPr="009E617C">
        <w:rPr>
          <w:rStyle w:val="TagStyle"/>
          <w:rtl/>
        </w:rPr>
        <w:t xml:space="preserve"> &lt;&lt; קריאה &gt;&gt;</w:t>
      </w:r>
      <w:r>
        <w:rPr>
          <w:rtl/>
        </w:rPr>
        <w:t xml:space="preserve"> </w:t>
      </w:r>
      <w:bookmarkEnd w:id="34393"/>
    </w:p>
    <w:p w:rsidR="00691234" w:rsidRDefault="00691234" w:rsidP="00032139">
      <w:pPr>
        <w:rPr>
          <w:rtl/>
          <w:lang w:eastAsia="he-IL"/>
        </w:rPr>
      </w:pPr>
    </w:p>
    <w:p w:rsidR="00691234" w:rsidRPr="009E617C" w:rsidRDefault="00C919F6" w:rsidP="00032139">
      <w:pPr>
        <w:rPr>
          <w:rtl/>
          <w:lang w:eastAsia="he-IL"/>
        </w:rPr>
      </w:pPr>
      <w:bookmarkStart w:id="34394" w:name="_ETM_Q63_429000"/>
      <w:bookmarkEnd w:id="34394"/>
      <w:r>
        <w:rPr>
          <w:rFonts w:hint="cs"/>
          <w:rtl/>
          <w:lang w:eastAsia="he-IL"/>
        </w:rPr>
        <w:t>– – –</w:t>
      </w:r>
    </w:p>
    <w:p w:rsidR="00691234" w:rsidRDefault="00691234" w:rsidP="00032139">
      <w:pPr>
        <w:rPr>
          <w:rtl/>
          <w:lang w:eastAsia="he-IL"/>
        </w:rPr>
      </w:pPr>
      <w:bookmarkStart w:id="34395" w:name="_ETM_Q63_431000"/>
      <w:bookmarkStart w:id="34396" w:name="_ETM_Q63_428000"/>
      <w:bookmarkEnd w:id="34395"/>
      <w:bookmarkEnd w:id="34396"/>
    </w:p>
    <w:p w:rsidR="00691234" w:rsidRDefault="00691234" w:rsidP="00032139">
      <w:pPr>
        <w:pStyle w:val="af6"/>
        <w:keepNext/>
        <w:rPr>
          <w:rtl/>
        </w:rPr>
      </w:pPr>
      <w:r w:rsidRPr="009E617C">
        <w:rPr>
          <w:rStyle w:val="TagStyle"/>
          <w:rtl/>
        </w:rPr>
        <w:t xml:space="preserve"> &lt;&lt; יור &gt;&gt; </w:t>
      </w:r>
      <w:r>
        <w:rPr>
          <w:rtl/>
        </w:rPr>
        <w:t>היו"ר משה רוט:</w:t>
      </w:r>
      <w:r w:rsidRPr="009E617C">
        <w:rPr>
          <w:rStyle w:val="TagStyle"/>
          <w:rtl/>
        </w:rPr>
        <w:t xml:space="preserve"> &lt;&lt; יור &gt;&gt;</w:t>
      </w:r>
      <w:r>
        <w:rPr>
          <w:rtl/>
        </w:rPr>
        <w:t xml:space="preserve"> </w:t>
      </w:r>
    </w:p>
    <w:p w:rsidR="00691234" w:rsidRDefault="00691234" w:rsidP="00032139">
      <w:pPr>
        <w:rPr>
          <w:rtl/>
          <w:lang w:eastAsia="he-IL"/>
        </w:rPr>
      </w:pPr>
    </w:p>
    <w:p w:rsidR="00A02F47" w:rsidRDefault="00691234" w:rsidP="00032139">
      <w:pPr>
        <w:rPr>
          <w:rtl/>
          <w:lang w:eastAsia="he-IL"/>
        </w:rPr>
      </w:pPr>
      <w:bookmarkStart w:id="34397" w:name="_ETM_Q63_433000"/>
      <w:bookmarkEnd w:id="34397"/>
      <w:r>
        <w:rPr>
          <w:rFonts w:hint="cs"/>
          <w:rtl/>
          <w:lang w:eastAsia="he-IL"/>
        </w:rPr>
        <w:t xml:space="preserve">לא, אף </w:t>
      </w:r>
      <w:bookmarkStart w:id="34398" w:name="_ETM_Q63_432000"/>
      <w:bookmarkEnd w:id="34398"/>
      <w:r>
        <w:rPr>
          <w:rFonts w:hint="cs"/>
          <w:rtl/>
          <w:lang w:eastAsia="he-IL"/>
        </w:rPr>
        <w:t xml:space="preserve">אחד לא הזמין אותך, אבל לכל הפחות אל תעשה לי קרקס. </w:t>
      </w:r>
    </w:p>
    <w:p w:rsidR="00A02F47" w:rsidRDefault="00A02F47" w:rsidP="00032139">
      <w:pPr>
        <w:rPr>
          <w:rtl/>
          <w:lang w:eastAsia="he-IL"/>
        </w:rPr>
      </w:pPr>
    </w:p>
    <w:p w:rsidR="00691234" w:rsidRDefault="00691234" w:rsidP="00032139">
      <w:pPr>
        <w:rPr>
          <w:rtl/>
          <w:lang w:eastAsia="he-IL"/>
        </w:rPr>
      </w:pPr>
      <w:r>
        <w:rPr>
          <w:rFonts w:hint="cs"/>
          <w:rtl/>
          <w:lang w:eastAsia="he-IL"/>
        </w:rPr>
        <w:t>חבר הכנסת סגלוביץ', בבקשה.</w:t>
      </w:r>
    </w:p>
    <w:p w:rsidR="00691234" w:rsidRDefault="00691234" w:rsidP="00032139">
      <w:pPr>
        <w:rPr>
          <w:rtl/>
          <w:lang w:eastAsia="he-IL"/>
        </w:rPr>
      </w:pPr>
    </w:p>
    <w:p w:rsidR="00691234" w:rsidRDefault="00691234" w:rsidP="00032139">
      <w:pPr>
        <w:pStyle w:val="af5"/>
        <w:keepNext/>
        <w:rPr>
          <w:rtl/>
        </w:rPr>
      </w:pPr>
      <w:bookmarkStart w:id="34399" w:name="ET_interruption_6345_47"/>
      <w:r w:rsidRPr="008C1C67">
        <w:rPr>
          <w:rStyle w:val="TagStyle"/>
          <w:rtl/>
        </w:rPr>
        <w:t xml:space="preserve"> &lt;&lt; קריאה &gt;&gt; </w:t>
      </w:r>
      <w:r>
        <w:rPr>
          <w:rtl/>
        </w:rPr>
        <w:t>טלי גוטליב (הליכוד):</w:t>
      </w:r>
      <w:r w:rsidRPr="008C1C67">
        <w:rPr>
          <w:rStyle w:val="TagStyle"/>
          <w:rtl/>
        </w:rPr>
        <w:t xml:space="preserve"> &lt;&lt; קריאה &gt;&gt;</w:t>
      </w:r>
      <w:r>
        <w:rPr>
          <w:rtl/>
        </w:rPr>
        <w:t xml:space="preserve"> </w:t>
      </w:r>
      <w:bookmarkEnd w:id="34399"/>
    </w:p>
    <w:p w:rsidR="00691234" w:rsidRDefault="00691234" w:rsidP="00032139">
      <w:pPr>
        <w:rPr>
          <w:rtl/>
          <w:lang w:eastAsia="he-IL"/>
        </w:rPr>
      </w:pPr>
    </w:p>
    <w:p w:rsidR="00691234" w:rsidRDefault="00691234" w:rsidP="00A02F47">
      <w:pPr>
        <w:rPr>
          <w:rtl/>
          <w:lang w:eastAsia="he-IL"/>
        </w:rPr>
      </w:pPr>
      <w:bookmarkStart w:id="34400" w:name="_ETM_Q63_441000"/>
      <w:bookmarkEnd w:id="34400"/>
      <w:r>
        <w:rPr>
          <w:rFonts w:hint="cs"/>
          <w:rtl/>
          <w:lang w:eastAsia="he-IL"/>
        </w:rPr>
        <w:t>איך אתה מתנהג</w:t>
      </w:r>
      <w:r w:rsidR="00A02F47">
        <w:rPr>
          <w:rFonts w:hint="cs"/>
          <w:rtl/>
          <w:lang w:eastAsia="he-IL"/>
        </w:rPr>
        <w:t>?</w:t>
      </w:r>
      <w:r>
        <w:rPr>
          <w:rFonts w:hint="cs"/>
          <w:rtl/>
          <w:lang w:eastAsia="he-IL"/>
        </w:rPr>
        <w:t xml:space="preserve"> אני </w:t>
      </w:r>
      <w:bookmarkStart w:id="34401" w:name="_ETM_Q63_434000"/>
      <w:bookmarkEnd w:id="34401"/>
      <w:r>
        <w:rPr>
          <w:rFonts w:hint="cs"/>
          <w:rtl/>
          <w:lang w:eastAsia="he-IL"/>
        </w:rPr>
        <w:t>הולכת לשר ואתה צורח עליי? באמת. מה יש לו</w:t>
      </w:r>
      <w:bookmarkStart w:id="34402" w:name="_ETM_Q63_440000"/>
      <w:bookmarkEnd w:id="34402"/>
      <w:r>
        <w:rPr>
          <w:rFonts w:hint="cs"/>
          <w:rtl/>
          <w:lang w:eastAsia="he-IL"/>
        </w:rPr>
        <w:t xml:space="preserve"> </w:t>
      </w:r>
      <w:r w:rsidR="00C919F6">
        <w:rPr>
          <w:rFonts w:hint="cs"/>
          <w:rtl/>
          <w:lang w:eastAsia="he-IL"/>
        </w:rPr>
        <w:t>– – –</w:t>
      </w:r>
    </w:p>
    <w:p w:rsidR="00691234" w:rsidRDefault="00691234" w:rsidP="00032139">
      <w:pPr>
        <w:rPr>
          <w:rtl/>
          <w:lang w:eastAsia="he-IL"/>
        </w:rPr>
      </w:pPr>
      <w:bookmarkStart w:id="34403" w:name="_ETM_Q63_445000"/>
      <w:bookmarkEnd w:id="34403"/>
    </w:p>
    <w:p w:rsidR="00691234" w:rsidRDefault="00691234" w:rsidP="00032139">
      <w:pPr>
        <w:pStyle w:val="af5"/>
        <w:keepNext/>
        <w:rPr>
          <w:rtl/>
        </w:rPr>
      </w:pPr>
      <w:bookmarkStart w:id="34404" w:name="ET_interruption_קריאות_113"/>
      <w:r w:rsidRPr="003F75B3">
        <w:rPr>
          <w:rStyle w:val="TagStyle"/>
          <w:rtl/>
        </w:rPr>
        <w:t xml:space="preserve"> &lt;&lt; קריאה &gt;&gt; </w:t>
      </w:r>
      <w:r>
        <w:rPr>
          <w:rtl/>
        </w:rPr>
        <w:t>קריאות:</w:t>
      </w:r>
      <w:r w:rsidRPr="003F75B3">
        <w:rPr>
          <w:rStyle w:val="TagStyle"/>
          <w:rtl/>
        </w:rPr>
        <w:t xml:space="preserve"> &lt;&lt; קריאה &gt;&gt;</w:t>
      </w:r>
      <w:r>
        <w:rPr>
          <w:rtl/>
        </w:rPr>
        <w:t xml:space="preserve"> </w:t>
      </w:r>
      <w:bookmarkEnd w:id="34404"/>
    </w:p>
    <w:p w:rsidR="00691234" w:rsidRDefault="00691234" w:rsidP="00032139">
      <w:pPr>
        <w:rPr>
          <w:rtl/>
          <w:lang w:eastAsia="he-IL"/>
        </w:rPr>
      </w:pPr>
    </w:p>
    <w:p w:rsidR="00691234" w:rsidRPr="003F75B3" w:rsidRDefault="00C919F6" w:rsidP="00032139">
      <w:pPr>
        <w:rPr>
          <w:rtl/>
          <w:lang w:eastAsia="he-IL"/>
        </w:rPr>
      </w:pPr>
      <w:bookmarkStart w:id="34405" w:name="_ETM_Q63_447000"/>
      <w:bookmarkEnd w:id="34405"/>
      <w:r>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4406" w:name="ET_yor_6599_48"/>
      <w:r w:rsidRPr="008C1C67">
        <w:rPr>
          <w:rStyle w:val="TagStyle"/>
          <w:rtl/>
        </w:rPr>
        <w:t xml:space="preserve"> &lt;&lt; יור &gt;&gt; </w:t>
      </w:r>
      <w:r>
        <w:rPr>
          <w:rtl/>
        </w:rPr>
        <w:t>היו"ר משה רוט:</w:t>
      </w:r>
      <w:r w:rsidRPr="008C1C67">
        <w:rPr>
          <w:rStyle w:val="TagStyle"/>
          <w:rtl/>
        </w:rPr>
        <w:t xml:space="preserve"> &lt;&lt; יור &gt;&gt;</w:t>
      </w:r>
      <w:r>
        <w:rPr>
          <w:rtl/>
        </w:rPr>
        <w:t xml:space="preserve"> </w:t>
      </w:r>
      <w:bookmarkEnd w:id="34406"/>
    </w:p>
    <w:p w:rsidR="00691234" w:rsidRDefault="00691234" w:rsidP="00032139">
      <w:pPr>
        <w:rPr>
          <w:rtl/>
          <w:lang w:eastAsia="he-IL"/>
        </w:rPr>
      </w:pPr>
    </w:p>
    <w:p w:rsidR="00691234" w:rsidRPr="008C1C67" w:rsidRDefault="00691234" w:rsidP="00032139">
      <w:pPr>
        <w:rPr>
          <w:rtl/>
          <w:lang w:eastAsia="he-IL"/>
        </w:rPr>
      </w:pPr>
      <w:r>
        <w:rPr>
          <w:rFonts w:hint="cs"/>
          <w:rtl/>
          <w:lang w:eastAsia="he-IL"/>
        </w:rPr>
        <w:t xml:space="preserve">חברת </w:t>
      </w:r>
      <w:bookmarkStart w:id="34407" w:name="_ETM_Q63_439000"/>
      <w:bookmarkEnd w:id="34407"/>
      <w:r>
        <w:rPr>
          <w:rFonts w:hint="cs"/>
          <w:rtl/>
          <w:lang w:eastAsia="he-IL"/>
        </w:rPr>
        <w:t xml:space="preserve">הכנסת גוטליב, אנא. אנא, חברת הכנסת גוטליב, את בקריאה </w:t>
      </w:r>
      <w:bookmarkStart w:id="34408" w:name="_ETM_Q63_443000"/>
      <w:bookmarkEnd w:id="34408"/>
      <w:r>
        <w:rPr>
          <w:rFonts w:hint="cs"/>
          <w:rtl/>
          <w:lang w:eastAsia="he-IL"/>
        </w:rPr>
        <w:t xml:space="preserve">לסדר פעם ראשונה, בואי נשאיר את זה ככה. </w:t>
      </w:r>
    </w:p>
    <w:p w:rsidR="00691234" w:rsidRDefault="00691234" w:rsidP="00032139">
      <w:pPr>
        <w:rPr>
          <w:rtl/>
          <w:lang w:eastAsia="he-IL"/>
        </w:rPr>
      </w:pPr>
      <w:bookmarkStart w:id="34409" w:name="_ETM_Q63_381000"/>
      <w:bookmarkEnd w:id="34409"/>
    </w:p>
    <w:p w:rsidR="00691234" w:rsidRDefault="00691234" w:rsidP="00032139">
      <w:pPr>
        <w:pStyle w:val="a4"/>
        <w:keepNext/>
        <w:rPr>
          <w:rtl/>
        </w:rPr>
      </w:pPr>
      <w:bookmarkStart w:id="34410" w:name="ET_speaker_5791_37"/>
      <w:r w:rsidRPr="00454925">
        <w:rPr>
          <w:rStyle w:val="TagStyle"/>
          <w:rtl/>
        </w:rPr>
        <w:t xml:space="preserve"> &lt;&lt; דובר &gt;&gt; </w:t>
      </w:r>
      <w:bookmarkStart w:id="34411" w:name="_Toc182318267"/>
      <w:bookmarkStart w:id="34412" w:name="_Toc182318626"/>
      <w:bookmarkStart w:id="34413" w:name="_Toc182329048"/>
      <w:r>
        <w:rPr>
          <w:rtl/>
        </w:rPr>
        <w:t>יואב סגלוביץ' (יש עתיד):</w:t>
      </w:r>
      <w:bookmarkEnd w:id="34411"/>
      <w:bookmarkEnd w:id="34412"/>
      <w:bookmarkEnd w:id="34413"/>
      <w:r w:rsidRPr="00454925">
        <w:rPr>
          <w:rStyle w:val="TagStyle"/>
          <w:rtl/>
        </w:rPr>
        <w:t xml:space="preserve"> &lt;&lt; דובר &gt;&gt;</w:t>
      </w:r>
      <w:r>
        <w:rPr>
          <w:rtl/>
        </w:rPr>
        <w:t xml:space="preserve"> </w:t>
      </w:r>
      <w:bookmarkEnd w:id="34410"/>
    </w:p>
    <w:p w:rsidR="00691234" w:rsidRDefault="00691234" w:rsidP="00032139">
      <w:pPr>
        <w:rPr>
          <w:rtl/>
          <w:lang w:eastAsia="he-IL"/>
        </w:rPr>
      </w:pPr>
    </w:p>
    <w:p w:rsidR="00691234" w:rsidRDefault="00691234" w:rsidP="00032139">
      <w:pPr>
        <w:rPr>
          <w:rtl/>
          <w:lang w:eastAsia="he-IL"/>
        </w:rPr>
      </w:pPr>
      <w:bookmarkStart w:id="34414" w:name="_ETM_Q63_385000"/>
      <w:bookmarkEnd w:id="34414"/>
      <w:r>
        <w:rPr>
          <w:rFonts w:hint="cs"/>
          <w:rtl/>
          <w:lang w:eastAsia="he-IL"/>
        </w:rPr>
        <w:t xml:space="preserve">אדוני </w:t>
      </w:r>
      <w:bookmarkStart w:id="34415" w:name="_ETM_Q63_449000"/>
      <w:bookmarkEnd w:id="34415"/>
      <w:r>
        <w:rPr>
          <w:rFonts w:hint="cs"/>
          <w:rtl/>
          <w:lang w:eastAsia="he-IL"/>
        </w:rPr>
        <w:t xml:space="preserve">היושב בראש, חבריי חברי הכנסת, זו דוגמה לשר בממשלת ישראל. </w:t>
      </w:r>
      <w:bookmarkStart w:id="34416" w:name="_ETM_Q63_456000"/>
      <w:bookmarkEnd w:id="34416"/>
      <w:r>
        <w:rPr>
          <w:rFonts w:hint="cs"/>
          <w:rtl/>
          <w:lang w:eastAsia="he-IL"/>
        </w:rPr>
        <w:t xml:space="preserve">אני מדבר אליכם, אני מדבר אליך, חבר הכנסת רביבו. </w:t>
      </w:r>
      <w:bookmarkStart w:id="34417" w:name="_ETM_Q63_465000"/>
      <w:bookmarkEnd w:id="34417"/>
      <w:r>
        <w:rPr>
          <w:rFonts w:hint="cs"/>
          <w:rtl/>
          <w:lang w:eastAsia="he-IL"/>
        </w:rPr>
        <w:t xml:space="preserve">השר </w:t>
      </w:r>
      <w:bookmarkStart w:id="34418" w:name="_ETM_Q63_462000"/>
      <w:bookmarkEnd w:id="34418"/>
      <w:r>
        <w:rPr>
          <w:rFonts w:hint="cs"/>
          <w:rtl/>
          <w:lang w:eastAsia="he-IL"/>
        </w:rPr>
        <w:t xml:space="preserve">הזה, שמייצג את ממשלת ישראל, עולה כאן על הדוכן, מקלל, </w:t>
      </w:r>
      <w:bookmarkStart w:id="34419" w:name="_ETM_Q63_470000"/>
      <w:bookmarkEnd w:id="34419"/>
      <w:r>
        <w:rPr>
          <w:rFonts w:hint="cs"/>
          <w:rtl/>
          <w:lang w:eastAsia="he-IL"/>
        </w:rPr>
        <w:t xml:space="preserve">מנאץ את חיילי ולוחמי צה"ל, בשם הפטריוטיות או אני לא יודע מה. </w:t>
      </w:r>
    </w:p>
    <w:p w:rsidR="00691234" w:rsidRDefault="00691234" w:rsidP="00032139">
      <w:pPr>
        <w:rPr>
          <w:rtl/>
          <w:lang w:eastAsia="he-IL"/>
        </w:rPr>
      </w:pPr>
      <w:bookmarkStart w:id="34420" w:name="_ETM_Q63_477000"/>
      <w:bookmarkEnd w:id="34420"/>
    </w:p>
    <w:p w:rsidR="00691234" w:rsidRDefault="00691234" w:rsidP="00032139">
      <w:pPr>
        <w:pStyle w:val="af5"/>
        <w:keepNext/>
        <w:rPr>
          <w:rtl/>
        </w:rPr>
      </w:pPr>
      <w:bookmarkStart w:id="34421" w:name="ET_interruption_קריאות_49"/>
      <w:r w:rsidRPr="00340957">
        <w:rPr>
          <w:rStyle w:val="TagStyle"/>
          <w:rtl/>
        </w:rPr>
        <w:t xml:space="preserve"> &lt;&lt; קריאה &gt;&gt; </w:t>
      </w:r>
      <w:r>
        <w:rPr>
          <w:rtl/>
        </w:rPr>
        <w:t>קריאות:</w:t>
      </w:r>
      <w:r w:rsidRPr="00340957">
        <w:rPr>
          <w:rStyle w:val="TagStyle"/>
          <w:rtl/>
        </w:rPr>
        <w:t xml:space="preserve"> &lt;&lt; קריאה &gt;&gt;</w:t>
      </w:r>
      <w:r>
        <w:rPr>
          <w:rtl/>
        </w:rPr>
        <w:t xml:space="preserve"> </w:t>
      </w:r>
      <w:bookmarkEnd w:id="34421"/>
    </w:p>
    <w:p w:rsidR="00691234" w:rsidRDefault="00691234" w:rsidP="00032139">
      <w:pPr>
        <w:rPr>
          <w:rtl/>
          <w:lang w:eastAsia="he-IL"/>
        </w:rPr>
      </w:pPr>
    </w:p>
    <w:p w:rsidR="00691234" w:rsidRDefault="00C919F6" w:rsidP="00032139">
      <w:pPr>
        <w:rPr>
          <w:rtl/>
          <w:lang w:eastAsia="he-IL"/>
        </w:rPr>
      </w:pPr>
      <w:bookmarkStart w:id="34422" w:name="_ETM_Q63_478000"/>
      <w:bookmarkEnd w:id="34422"/>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423" w:name="ET_speakercontinue_5791_50"/>
      <w:r w:rsidRPr="00340957">
        <w:rPr>
          <w:rStyle w:val="TagStyle"/>
          <w:rtl/>
        </w:rPr>
        <w:t xml:space="preserve"> &lt;&lt; דובר_המשך &gt;&gt; </w:t>
      </w:r>
      <w:r>
        <w:rPr>
          <w:rtl/>
        </w:rPr>
        <w:t>יואב סגלוביץ' (יש עתיד):</w:t>
      </w:r>
      <w:r w:rsidRPr="00340957">
        <w:rPr>
          <w:rStyle w:val="TagStyle"/>
          <w:rtl/>
        </w:rPr>
        <w:t xml:space="preserve"> &lt;&lt; דובר_המשך &gt;&gt;</w:t>
      </w:r>
      <w:r>
        <w:rPr>
          <w:rtl/>
        </w:rPr>
        <w:t xml:space="preserve"> </w:t>
      </w:r>
      <w:bookmarkEnd w:id="34423"/>
    </w:p>
    <w:p w:rsidR="00691234" w:rsidRDefault="00691234" w:rsidP="00032139">
      <w:pPr>
        <w:rPr>
          <w:rtl/>
          <w:lang w:eastAsia="he-IL"/>
        </w:rPr>
      </w:pPr>
    </w:p>
    <w:p w:rsidR="00691234" w:rsidRDefault="00691234" w:rsidP="00032139">
      <w:pPr>
        <w:rPr>
          <w:rtl/>
          <w:lang w:eastAsia="he-IL"/>
        </w:rPr>
      </w:pPr>
      <w:bookmarkStart w:id="34424" w:name="_ETM_Q63_480000"/>
      <w:bookmarkEnd w:id="34424"/>
      <w:r>
        <w:rPr>
          <w:rFonts w:hint="cs"/>
          <w:rtl/>
          <w:lang w:eastAsia="he-IL"/>
        </w:rPr>
        <w:t>כדאי שתקשיב, זה</w:t>
      </w:r>
      <w:bookmarkStart w:id="34425" w:name="_ETM_Q63_479000"/>
      <w:bookmarkEnd w:id="34425"/>
      <w:r>
        <w:rPr>
          <w:rFonts w:hint="cs"/>
          <w:rtl/>
          <w:lang w:eastAsia="he-IL"/>
        </w:rPr>
        <w:t xml:space="preserve"> שר שלך. השר ברקת, אתה היית כאן, ואני </w:t>
      </w:r>
      <w:bookmarkStart w:id="34426" w:name="_ETM_Q63_487000"/>
      <w:bookmarkEnd w:id="34426"/>
      <w:r>
        <w:rPr>
          <w:rFonts w:hint="cs"/>
          <w:rtl/>
          <w:lang w:eastAsia="he-IL"/>
        </w:rPr>
        <w:t>יודע שאתה עסוק ומסתכל בטלפון</w:t>
      </w:r>
      <w:r w:rsidR="00A02F47">
        <w:rPr>
          <w:rFonts w:hint="cs"/>
          <w:rtl/>
          <w:lang w:eastAsia="he-IL"/>
        </w:rPr>
        <w:t>,</w:t>
      </w:r>
      <w:r>
        <w:rPr>
          <w:rFonts w:hint="cs"/>
          <w:rtl/>
          <w:lang w:eastAsia="he-IL"/>
        </w:rPr>
        <w:t xml:space="preserve"> אבל אתה היית כאן ושמעת אותו. </w:t>
      </w:r>
    </w:p>
    <w:p w:rsidR="00691234" w:rsidRDefault="00691234" w:rsidP="00032139">
      <w:pPr>
        <w:rPr>
          <w:rtl/>
          <w:lang w:eastAsia="he-IL"/>
        </w:rPr>
      </w:pPr>
    </w:p>
    <w:p w:rsidR="00691234" w:rsidRDefault="00691234" w:rsidP="00032139">
      <w:pPr>
        <w:pStyle w:val="af5"/>
        <w:keepNext/>
        <w:rPr>
          <w:rtl/>
        </w:rPr>
      </w:pPr>
      <w:bookmarkStart w:id="34427" w:name="ET_interruption_6429_114"/>
      <w:r w:rsidRPr="003F75B3">
        <w:rPr>
          <w:rStyle w:val="TagStyle"/>
          <w:rtl/>
        </w:rPr>
        <w:t xml:space="preserve"> &lt;&lt; קריאה &gt;&gt; </w:t>
      </w:r>
      <w:r>
        <w:rPr>
          <w:rtl/>
        </w:rPr>
        <w:t>שר הכלכלה והתעשייה ניר ברקת:</w:t>
      </w:r>
      <w:r w:rsidRPr="003F75B3">
        <w:rPr>
          <w:rStyle w:val="TagStyle"/>
          <w:rtl/>
        </w:rPr>
        <w:t xml:space="preserve"> &lt;&lt; קריאה &gt;&gt;</w:t>
      </w:r>
      <w:r>
        <w:rPr>
          <w:rtl/>
        </w:rPr>
        <w:t xml:space="preserve"> </w:t>
      </w:r>
      <w:bookmarkEnd w:id="34427"/>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bookmarkStart w:id="34428" w:name="_ETM_Q63_493000"/>
      <w:bookmarkEnd w:id="34428"/>
    </w:p>
    <w:p w:rsidR="00691234" w:rsidRDefault="00691234" w:rsidP="00032139">
      <w:pPr>
        <w:pStyle w:val="-"/>
        <w:keepNext/>
        <w:rPr>
          <w:rtl/>
        </w:rPr>
      </w:pPr>
      <w:r w:rsidRPr="00340957">
        <w:rPr>
          <w:rStyle w:val="TagStyle"/>
          <w:rtl/>
        </w:rPr>
        <w:t xml:space="preserve">&lt;&lt; דובר_המשך &gt;&gt; </w:t>
      </w:r>
      <w:r>
        <w:rPr>
          <w:rtl/>
        </w:rPr>
        <w:t>יואב סגלוביץ' (יש עתיד):</w:t>
      </w:r>
      <w:r w:rsidRPr="00340957">
        <w:rPr>
          <w:rStyle w:val="TagStyle"/>
          <w:rtl/>
        </w:rPr>
        <w:t xml:space="preserve"> &lt;&lt; דובר_המשך &gt;&gt;</w:t>
      </w:r>
      <w:r>
        <w:rPr>
          <w:rtl/>
        </w:rPr>
        <w:t xml:space="preserve"> </w:t>
      </w:r>
    </w:p>
    <w:p w:rsidR="00691234" w:rsidRPr="003F75B3" w:rsidRDefault="00691234" w:rsidP="00032139">
      <w:pPr>
        <w:rPr>
          <w:rtl/>
          <w:lang w:eastAsia="he-IL"/>
        </w:rPr>
      </w:pPr>
    </w:p>
    <w:p w:rsidR="00691234" w:rsidRDefault="00691234" w:rsidP="00A02F47">
      <w:pPr>
        <w:rPr>
          <w:rtl/>
          <w:lang w:eastAsia="he-IL"/>
        </w:rPr>
      </w:pPr>
      <w:r>
        <w:rPr>
          <w:rFonts w:hint="cs"/>
          <w:rtl/>
          <w:lang w:eastAsia="he-IL"/>
        </w:rPr>
        <w:t xml:space="preserve">אל תעשה לי כך. כשהוא עמד פה </w:t>
      </w:r>
      <w:bookmarkStart w:id="34429" w:name="_ETM_Q63_490000"/>
      <w:bookmarkEnd w:id="34429"/>
      <w:r>
        <w:rPr>
          <w:rFonts w:hint="cs"/>
          <w:rtl/>
          <w:lang w:eastAsia="he-IL"/>
        </w:rPr>
        <w:t>על הדוכן</w:t>
      </w:r>
      <w:r w:rsidR="00A02F47">
        <w:rPr>
          <w:rFonts w:hint="cs"/>
          <w:rtl/>
          <w:lang w:eastAsia="he-IL"/>
        </w:rPr>
        <w:t>,</w:t>
      </w:r>
      <w:r>
        <w:rPr>
          <w:rFonts w:hint="cs"/>
          <w:rtl/>
          <w:lang w:eastAsia="he-IL"/>
        </w:rPr>
        <w:t xml:space="preserve"> לא אמרת לו "תשב בשקט". ואני אומר לך </w:t>
      </w:r>
      <w:bookmarkStart w:id="34430" w:name="_ETM_Q63_494000"/>
      <w:bookmarkEnd w:id="34430"/>
      <w:r>
        <w:rPr>
          <w:rFonts w:hint="cs"/>
          <w:rtl/>
          <w:lang w:eastAsia="he-IL"/>
        </w:rPr>
        <w:t xml:space="preserve">שביום שאתה לא תריב את ריבם של חיילי צה"ל – כמו שאתה לא עושה – והשר שלידך, שניאץ </w:t>
      </w:r>
      <w:proofErr w:type="spellStart"/>
      <w:r>
        <w:rPr>
          <w:rFonts w:hint="cs"/>
          <w:rtl/>
          <w:lang w:eastAsia="he-IL"/>
        </w:rPr>
        <w:t>ושיקץ</w:t>
      </w:r>
      <w:proofErr w:type="spellEnd"/>
      <w:r>
        <w:rPr>
          <w:rFonts w:hint="cs"/>
          <w:rtl/>
          <w:lang w:eastAsia="he-IL"/>
        </w:rPr>
        <w:t xml:space="preserve"> במשך </w:t>
      </w:r>
      <w:bookmarkStart w:id="34431" w:name="_ETM_Q63_502000"/>
      <w:bookmarkEnd w:id="34431"/>
      <w:r>
        <w:rPr>
          <w:rFonts w:hint="cs"/>
          <w:rtl/>
          <w:lang w:eastAsia="he-IL"/>
        </w:rPr>
        <w:t xml:space="preserve">שנה שלמה – אני לא אמרתי לך להגיד מילה רעה על </w:t>
      </w:r>
      <w:bookmarkStart w:id="34432" w:name="_ETM_Q63_506000"/>
      <w:bookmarkEnd w:id="34432"/>
      <w:r>
        <w:rPr>
          <w:rFonts w:hint="cs"/>
          <w:rtl/>
          <w:lang w:eastAsia="he-IL"/>
        </w:rPr>
        <w:t xml:space="preserve">אף אחד מהם, אבל כן להגיד שכך לא </w:t>
      </w:r>
      <w:bookmarkStart w:id="34433" w:name="_ETM_Q63_511000"/>
      <w:bookmarkEnd w:id="34433"/>
      <w:r>
        <w:rPr>
          <w:rFonts w:hint="cs"/>
          <w:rtl/>
          <w:lang w:eastAsia="he-IL"/>
        </w:rPr>
        <w:t xml:space="preserve">מדברים. ואתה לא יכול לשבת שם בשקט ולהגיד שכך </w:t>
      </w:r>
      <w:bookmarkStart w:id="34434" w:name="_ETM_Q63_513000"/>
      <w:bookmarkEnd w:id="34434"/>
      <w:r>
        <w:rPr>
          <w:rFonts w:hint="cs"/>
          <w:rtl/>
          <w:lang w:eastAsia="he-IL"/>
        </w:rPr>
        <w:t xml:space="preserve">מדברים. שר בממשלת ישראל הוא חלק ממך, זו האחריות המשותפת </w:t>
      </w:r>
      <w:bookmarkStart w:id="34435" w:name="_ETM_Q63_518000"/>
      <w:bookmarkEnd w:id="34435"/>
      <w:r>
        <w:rPr>
          <w:rFonts w:hint="cs"/>
          <w:rtl/>
          <w:lang w:eastAsia="he-IL"/>
        </w:rPr>
        <w:t xml:space="preserve">שלך לדיבור שלו. </w:t>
      </w:r>
    </w:p>
    <w:p w:rsidR="00691234" w:rsidRDefault="00691234" w:rsidP="00032139">
      <w:pPr>
        <w:rPr>
          <w:rtl/>
          <w:lang w:eastAsia="he-IL"/>
        </w:rPr>
      </w:pPr>
    </w:p>
    <w:p w:rsidR="00691234" w:rsidRDefault="00691234" w:rsidP="00032139">
      <w:pPr>
        <w:pStyle w:val="af5"/>
        <w:keepNext/>
        <w:rPr>
          <w:rtl/>
        </w:rPr>
      </w:pPr>
      <w:bookmarkStart w:id="34436" w:name="ET_interruption_6429_51"/>
      <w:r w:rsidRPr="00E76E6D">
        <w:rPr>
          <w:rStyle w:val="TagStyle"/>
          <w:rtl/>
        </w:rPr>
        <w:t xml:space="preserve"> &lt;&lt; קריאה &gt;&gt; </w:t>
      </w:r>
      <w:r>
        <w:rPr>
          <w:rtl/>
        </w:rPr>
        <w:t>שר הכלכלה והתעשייה ניר ברקת:</w:t>
      </w:r>
      <w:r w:rsidRPr="00E76E6D">
        <w:rPr>
          <w:rStyle w:val="TagStyle"/>
          <w:rtl/>
        </w:rPr>
        <w:t xml:space="preserve"> &lt;&lt; קריאה &gt;&gt;</w:t>
      </w:r>
      <w:r>
        <w:rPr>
          <w:rtl/>
        </w:rPr>
        <w:t xml:space="preserve"> </w:t>
      </w:r>
      <w:bookmarkEnd w:id="34436"/>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437" w:name="ET_speakercontinue_5791_52"/>
      <w:r w:rsidRPr="00E76E6D">
        <w:rPr>
          <w:rStyle w:val="TagStyle"/>
          <w:rtl/>
        </w:rPr>
        <w:t xml:space="preserve"> &lt;&lt; דובר_המשך &gt;&gt; </w:t>
      </w:r>
      <w:r>
        <w:rPr>
          <w:rtl/>
        </w:rPr>
        <w:t>יואב סגלוביץ' (יש עתיד):</w:t>
      </w:r>
      <w:r w:rsidRPr="00E76E6D">
        <w:rPr>
          <w:rStyle w:val="TagStyle"/>
          <w:rtl/>
        </w:rPr>
        <w:t xml:space="preserve"> &lt;&lt; דובר_המשך &gt;&gt;</w:t>
      </w:r>
      <w:r>
        <w:rPr>
          <w:rtl/>
        </w:rPr>
        <w:t xml:space="preserve"> </w:t>
      </w:r>
      <w:bookmarkEnd w:id="3443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וזה שאתה אומר לי שאני אהיה </w:t>
      </w:r>
      <w:bookmarkStart w:id="34438" w:name="_ETM_Q63_521000"/>
      <w:bookmarkEnd w:id="34438"/>
      <w:r>
        <w:rPr>
          <w:rFonts w:hint="cs"/>
          <w:rtl/>
          <w:lang w:eastAsia="he-IL"/>
        </w:rPr>
        <w:t xml:space="preserve">רגוע – אני לא אהיה רגוע עד שאני </w:t>
      </w:r>
      <w:bookmarkStart w:id="34439" w:name="_ETM_Q63_524000"/>
      <w:bookmarkEnd w:id="34439"/>
      <w:r>
        <w:rPr>
          <w:rFonts w:hint="cs"/>
          <w:rtl/>
          <w:lang w:eastAsia="he-IL"/>
        </w:rPr>
        <w:t xml:space="preserve">אראה אותך עולה על הדוכן הזה ואומר </w:t>
      </w:r>
      <w:bookmarkStart w:id="34440" w:name="_ETM_Q63_528000"/>
      <w:bookmarkEnd w:id="34440"/>
      <w:r>
        <w:rPr>
          <w:rFonts w:hint="cs"/>
          <w:rtl/>
          <w:lang w:eastAsia="he-IL"/>
        </w:rPr>
        <w:t xml:space="preserve">את הדברים הפשוטים והנכוחים, שאנשים מסוכנים וגזענים, גם אם הם </w:t>
      </w:r>
      <w:bookmarkStart w:id="34441" w:name="_ETM_Q63_531000"/>
      <w:bookmarkEnd w:id="34441"/>
      <w:r>
        <w:rPr>
          <w:rFonts w:hint="cs"/>
          <w:rtl/>
          <w:lang w:eastAsia="he-IL"/>
        </w:rPr>
        <w:t xml:space="preserve">שרים, אתה לא מקבל את דבריהם. אתה לא יכול לשבת שם ולהגיד לי להיות בשקט </w:t>
      </w:r>
      <w:r w:rsidR="00C919F6">
        <w:rPr>
          <w:rFonts w:hint="cs"/>
          <w:rtl/>
          <w:lang w:eastAsia="he-IL"/>
        </w:rPr>
        <w:t>– –</w:t>
      </w:r>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4442" w:name="ET_interruption_6461_53"/>
      <w:r w:rsidRPr="00E76E6D">
        <w:rPr>
          <w:rStyle w:val="TagStyle"/>
          <w:rtl/>
        </w:rPr>
        <w:t xml:space="preserve"> &lt;&lt; קריאה &gt;&gt; </w:t>
      </w:r>
      <w:r>
        <w:rPr>
          <w:rtl/>
        </w:rPr>
        <w:t>שר התקשורת שלמה קרעי:</w:t>
      </w:r>
      <w:r w:rsidRPr="00E76E6D">
        <w:rPr>
          <w:rStyle w:val="TagStyle"/>
          <w:rtl/>
        </w:rPr>
        <w:t xml:space="preserve"> &lt;&lt; קריאה &gt;&gt;</w:t>
      </w:r>
      <w:r>
        <w:rPr>
          <w:rtl/>
        </w:rPr>
        <w:t xml:space="preserve"> </w:t>
      </w:r>
      <w:bookmarkEnd w:id="3444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ההצגות שלכם פה </w:t>
      </w:r>
      <w:bookmarkStart w:id="34443" w:name="_ETM_Q63_534000"/>
      <w:bookmarkEnd w:id="34443"/>
      <w:r>
        <w:rPr>
          <w:rFonts w:hint="cs"/>
          <w:rtl/>
          <w:lang w:eastAsia="he-IL"/>
        </w:rPr>
        <w:t xml:space="preserve">לא עוזרות לכם, סגלוביץ' </w:t>
      </w:r>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444" w:name="ET_speakercontinue_5791_54"/>
      <w:r w:rsidRPr="00E76E6D">
        <w:rPr>
          <w:rStyle w:val="TagStyle"/>
          <w:rtl/>
        </w:rPr>
        <w:t xml:space="preserve"> &lt;&lt; דובר_המשך &gt;&gt; </w:t>
      </w:r>
      <w:r>
        <w:rPr>
          <w:rtl/>
        </w:rPr>
        <w:t>יואב סגלוביץ' (יש עתיד):</w:t>
      </w:r>
      <w:r w:rsidRPr="00E76E6D">
        <w:rPr>
          <w:rStyle w:val="TagStyle"/>
          <w:rtl/>
        </w:rPr>
        <w:t xml:space="preserve"> &lt;&lt; דובר_המשך &gt;&gt;</w:t>
      </w:r>
      <w:r>
        <w:rPr>
          <w:rtl/>
        </w:rPr>
        <w:t xml:space="preserve"> </w:t>
      </w:r>
      <w:bookmarkEnd w:id="34444"/>
    </w:p>
    <w:p w:rsidR="00691234" w:rsidRDefault="00691234" w:rsidP="00032139">
      <w:pPr>
        <w:rPr>
          <w:rtl/>
          <w:lang w:eastAsia="he-IL"/>
        </w:rPr>
      </w:pPr>
    </w:p>
    <w:p w:rsidR="00691234" w:rsidRDefault="00C919F6" w:rsidP="00032139">
      <w:pPr>
        <w:rPr>
          <w:rtl/>
          <w:lang w:eastAsia="he-IL"/>
        </w:rPr>
      </w:pPr>
      <w:r>
        <w:rPr>
          <w:rFonts w:hint="cs"/>
          <w:rtl/>
          <w:lang w:eastAsia="he-IL"/>
        </w:rPr>
        <w:t>– –</w:t>
      </w:r>
      <w:r w:rsidR="00691234">
        <w:rPr>
          <w:rFonts w:hint="cs"/>
          <w:rtl/>
          <w:lang w:eastAsia="he-IL"/>
        </w:rPr>
        <w:t xml:space="preserve"> בזמן שאתה יושב פה ויושב בשקט, ושלמה קרעי, שיושב לידך, ניאץ </w:t>
      </w:r>
      <w:proofErr w:type="spellStart"/>
      <w:r w:rsidR="00691234">
        <w:rPr>
          <w:rFonts w:hint="cs"/>
          <w:rtl/>
          <w:lang w:eastAsia="he-IL"/>
        </w:rPr>
        <w:t>ושיקץ</w:t>
      </w:r>
      <w:proofErr w:type="spellEnd"/>
      <w:r w:rsidR="00691234">
        <w:rPr>
          <w:rFonts w:hint="cs"/>
          <w:rtl/>
          <w:lang w:eastAsia="he-IL"/>
        </w:rPr>
        <w:t xml:space="preserve"> במשך תקופה ארוכה. </w:t>
      </w:r>
    </w:p>
    <w:p w:rsidR="00691234" w:rsidRDefault="00691234" w:rsidP="00032139">
      <w:pPr>
        <w:rPr>
          <w:rtl/>
          <w:lang w:eastAsia="he-IL"/>
        </w:rPr>
      </w:pPr>
      <w:bookmarkStart w:id="34445" w:name="_ETM_Q63_540000"/>
      <w:bookmarkEnd w:id="34445"/>
    </w:p>
    <w:p w:rsidR="00691234" w:rsidRDefault="00691234" w:rsidP="00032139">
      <w:pPr>
        <w:pStyle w:val="af5"/>
        <w:keepNext/>
        <w:rPr>
          <w:rtl/>
        </w:rPr>
      </w:pPr>
      <w:bookmarkStart w:id="34446" w:name="ET_interruption_6461_55"/>
      <w:r w:rsidRPr="00E76E6D">
        <w:rPr>
          <w:rStyle w:val="TagStyle"/>
          <w:rtl/>
        </w:rPr>
        <w:t xml:space="preserve"> &lt;&lt; קריאה &gt;&gt; </w:t>
      </w:r>
      <w:r>
        <w:rPr>
          <w:rtl/>
        </w:rPr>
        <w:t>שר התקשורת שלמה קרעי:</w:t>
      </w:r>
      <w:r w:rsidRPr="00E76E6D">
        <w:rPr>
          <w:rStyle w:val="TagStyle"/>
          <w:rtl/>
        </w:rPr>
        <w:t xml:space="preserve"> &lt;&lt; קריאה &gt;&gt;</w:t>
      </w:r>
      <w:r>
        <w:rPr>
          <w:rtl/>
        </w:rPr>
        <w:t xml:space="preserve"> </w:t>
      </w:r>
      <w:bookmarkEnd w:id="34446"/>
    </w:p>
    <w:p w:rsidR="00691234" w:rsidRDefault="00691234" w:rsidP="00032139">
      <w:pPr>
        <w:rPr>
          <w:rtl/>
          <w:lang w:eastAsia="he-IL"/>
        </w:rPr>
      </w:pPr>
    </w:p>
    <w:p w:rsidR="00691234" w:rsidRDefault="00C919F6" w:rsidP="00032139">
      <w:pPr>
        <w:rPr>
          <w:rtl/>
          <w:lang w:eastAsia="he-IL"/>
        </w:rPr>
      </w:pPr>
      <w:bookmarkStart w:id="34447" w:name="_ETM_Q63_537000"/>
      <w:bookmarkEnd w:id="34447"/>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448" w:name="ET_speakercontinue_5791_56"/>
      <w:r w:rsidRPr="00E76E6D">
        <w:rPr>
          <w:rStyle w:val="TagStyle"/>
          <w:rtl/>
        </w:rPr>
        <w:t xml:space="preserve"> &lt;&lt; דובר_המשך &gt;&gt; </w:t>
      </w:r>
      <w:r>
        <w:rPr>
          <w:rtl/>
        </w:rPr>
        <w:t>יואב סגלוביץ' (יש עתיד):</w:t>
      </w:r>
      <w:r w:rsidRPr="00E76E6D">
        <w:rPr>
          <w:rStyle w:val="TagStyle"/>
          <w:rtl/>
        </w:rPr>
        <w:t xml:space="preserve"> &lt;&lt; דובר_המשך &gt;&gt;</w:t>
      </w:r>
      <w:r>
        <w:rPr>
          <w:rtl/>
        </w:rPr>
        <w:t xml:space="preserve"> </w:t>
      </w:r>
      <w:bookmarkEnd w:id="34448"/>
    </w:p>
    <w:p w:rsidR="00691234" w:rsidRDefault="00691234" w:rsidP="00032139">
      <w:pPr>
        <w:rPr>
          <w:rtl/>
          <w:lang w:eastAsia="he-IL"/>
        </w:rPr>
      </w:pPr>
    </w:p>
    <w:p w:rsidR="00691234" w:rsidRDefault="00691234" w:rsidP="00032139">
      <w:pPr>
        <w:rPr>
          <w:rtl/>
          <w:lang w:eastAsia="he-IL"/>
        </w:rPr>
      </w:pPr>
      <w:bookmarkStart w:id="34449" w:name="_ETM_Q63_539000"/>
      <w:bookmarkEnd w:id="34449"/>
      <w:r>
        <w:rPr>
          <w:rFonts w:hint="cs"/>
          <w:rtl/>
          <w:lang w:eastAsia="he-IL"/>
        </w:rPr>
        <w:t xml:space="preserve">גלולת רעל על אמת יושבת לידך ואתה שותק. </w:t>
      </w:r>
    </w:p>
    <w:p w:rsidR="00691234" w:rsidRDefault="00691234" w:rsidP="00032139">
      <w:pPr>
        <w:rPr>
          <w:rtl/>
          <w:lang w:eastAsia="he-IL"/>
        </w:rPr>
      </w:pPr>
    </w:p>
    <w:p w:rsidR="00691234" w:rsidRDefault="00691234" w:rsidP="00032139">
      <w:pPr>
        <w:pStyle w:val="af5"/>
        <w:keepNext/>
        <w:rPr>
          <w:rtl/>
        </w:rPr>
      </w:pPr>
      <w:bookmarkStart w:id="34450" w:name="ET_interruption_6461_57"/>
      <w:r w:rsidRPr="00664EE0">
        <w:rPr>
          <w:rStyle w:val="TagStyle"/>
          <w:rtl/>
        </w:rPr>
        <w:t xml:space="preserve"> &lt;&lt; קריאה &gt;&gt; </w:t>
      </w:r>
      <w:r>
        <w:rPr>
          <w:rtl/>
        </w:rPr>
        <w:t>שר התקשורת שלמה קרעי:</w:t>
      </w:r>
      <w:r w:rsidRPr="00664EE0">
        <w:rPr>
          <w:rStyle w:val="TagStyle"/>
          <w:rtl/>
        </w:rPr>
        <w:t xml:space="preserve"> &lt;&lt; קריאה &gt;&gt;</w:t>
      </w:r>
      <w:r>
        <w:rPr>
          <w:rtl/>
        </w:rPr>
        <w:t xml:space="preserve"> </w:t>
      </w:r>
      <w:bookmarkEnd w:id="34450"/>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ההצגות שלך, הן </w:t>
      </w:r>
      <w:bookmarkStart w:id="34451" w:name="_ETM_Q63_546000"/>
      <w:bookmarkEnd w:id="34451"/>
      <w:r>
        <w:rPr>
          <w:rFonts w:hint="cs"/>
          <w:rtl/>
          <w:lang w:eastAsia="he-IL"/>
        </w:rPr>
        <w:t xml:space="preserve">לא עוזרות לכם. </w:t>
      </w:r>
    </w:p>
    <w:p w:rsidR="00691234" w:rsidRDefault="00691234" w:rsidP="00032139">
      <w:pPr>
        <w:rPr>
          <w:rtl/>
          <w:lang w:eastAsia="he-IL"/>
        </w:rPr>
      </w:pPr>
      <w:bookmarkStart w:id="34452" w:name="_ETM_Q63_550000"/>
      <w:bookmarkEnd w:id="34452"/>
    </w:p>
    <w:p w:rsidR="00691234" w:rsidRDefault="00691234" w:rsidP="00032139">
      <w:pPr>
        <w:pStyle w:val="-"/>
        <w:keepNext/>
        <w:rPr>
          <w:rtl/>
        </w:rPr>
      </w:pPr>
      <w:bookmarkStart w:id="34453" w:name="ET_speakercontinue_5791_58"/>
      <w:r w:rsidRPr="00664EE0">
        <w:rPr>
          <w:rStyle w:val="TagStyle"/>
          <w:rtl/>
        </w:rPr>
        <w:t xml:space="preserve"> &lt;&lt; דובר_המשך &gt;&gt; </w:t>
      </w:r>
      <w:r>
        <w:rPr>
          <w:rtl/>
        </w:rPr>
        <w:t>יואב סגלוביץ' (יש עתיד):</w:t>
      </w:r>
      <w:r w:rsidRPr="00664EE0">
        <w:rPr>
          <w:rStyle w:val="TagStyle"/>
          <w:rtl/>
        </w:rPr>
        <w:t xml:space="preserve"> &lt;&lt; דובר_המשך &gt;&gt;</w:t>
      </w:r>
      <w:r>
        <w:rPr>
          <w:rtl/>
        </w:rPr>
        <w:t xml:space="preserve"> </w:t>
      </w:r>
      <w:bookmarkEnd w:id="34453"/>
    </w:p>
    <w:p w:rsidR="00691234" w:rsidRDefault="00691234" w:rsidP="00032139">
      <w:pPr>
        <w:rPr>
          <w:rtl/>
          <w:lang w:eastAsia="he-IL"/>
        </w:rPr>
      </w:pPr>
    </w:p>
    <w:p w:rsidR="00691234" w:rsidRDefault="00691234" w:rsidP="00A02F47">
      <w:pPr>
        <w:rPr>
          <w:rtl/>
          <w:lang w:eastAsia="he-IL"/>
        </w:rPr>
      </w:pPr>
      <w:bookmarkStart w:id="34454" w:name="_ETM_Q63_551000"/>
      <w:bookmarkEnd w:id="34454"/>
      <w:r>
        <w:rPr>
          <w:rFonts w:hint="cs"/>
          <w:rtl/>
          <w:lang w:eastAsia="he-IL"/>
        </w:rPr>
        <w:t xml:space="preserve">וכך קורה שדודי אמסלם עולה, וכך </w:t>
      </w:r>
      <w:bookmarkStart w:id="34455" w:name="_ETM_Q63_554000"/>
      <w:bookmarkEnd w:id="34455"/>
      <w:r>
        <w:rPr>
          <w:rFonts w:hint="cs"/>
          <w:rtl/>
          <w:lang w:eastAsia="he-IL"/>
        </w:rPr>
        <w:t>כשכל האנשים</w:t>
      </w:r>
      <w:r w:rsidR="00A02F47">
        <w:rPr>
          <w:rFonts w:hint="cs"/>
          <w:rtl/>
          <w:lang w:eastAsia="he-IL"/>
        </w:rPr>
        <w:t>,</w:t>
      </w:r>
      <w:r>
        <w:rPr>
          <w:rFonts w:hint="cs"/>
          <w:rtl/>
          <w:lang w:eastAsia="he-IL"/>
        </w:rPr>
        <w:t xml:space="preserve"> אבל כשעולה השר הזה, עמיחי, שר המורשת, </w:t>
      </w:r>
      <w:bookmarkStart w:id="34456" w:name="_ETM_Q63_555000"/>
      <w:bookmarkEnd w:id="34456"/>
      <w:r>
        <w:rPr>
          <w:rFonts w:hint="cs"/>
          <w:rtl/>
          <w:lang w:eastAsia="he-IL"/>
        </w:rPr>
        <w:t xml:space="preserve">זו המורשת שלכם. </w:t>
      </w:r>
    </w:p>
    <w:p w:rsidR="00691234" w:rsidRDefault="00691234" w:rsidP="00032139">
      <w:pPr>
        <w:rPr>
          <w:rtl/>
          <w:lang w:eastAsia="he-IL"/>
        </w:rPr>
      </w:pPr>
    </w:p>
    <w:p w:rsidR="00691234" w:rsidRDefault="00691234" w:rsidP="00032139">
      <w:pPr>
        <w:pStyle w:val="af6"/>
        <w:keepNext/>
        <w:rPr>
          <w:rtl/>
        </w:rPr>
      </w:pPr>
      <w:bookmarkStart w:id="34457" w:name="ET_yor_6599_59"/>
      <w:r w:rsidRPr="00664EE0">
        <w:rPr>
          <w:rStyle w:val="TagStyle"/>
          <w:rtl/>
        </w:rPr>
        <w:t xml:space="preserve"> &lt;&lt; יור &gt;&gt; </w:t>
      </w:r>
      <w:r>
        <w:rPr>
          <w:rtl/>
        </w:rPr>
        <w:t>היו"ר משה רוט:</w:t>
      </w:r>
      <w:r w:rsidRPr="00664EE0">
        <w:rPr>
          <w:rStyle w:val="TagStyle"/>
          <w:rtl/>
        </w:rPr>
        <w:t xml:space="preserve"> &lt;&lt; יור &gt;&gt;</w:t>
      </w:r>
      <w:r>
        <w:rPr>
          <w:rtl/>
        </w:rPr>
        <w:t xml:space="preserve"> </w:t>
      </w:r>
      <w:bookmarkEnd w:id="34457"/>
    </w:p>
    <w:p w:rsidR="00691234" w:rsidRDefault="00691234" w:rsidP="00032139">
      <w:pPr>
        <w:rPr>
          <w:rtl/>
          <w:lang w:eastAsia="he-IL"/>
        </w:rPr>
      </w:pPr>
    </w:p>
    <w:p w:rsidR="00691234" w:rsidRDefault="00691234" w:rsidP="00032139">
      <w:pPr>
        <w:rPr>
          <w:rtl/>
          <w:lang w:eastAsia="he-IL"/>
        </w:rPr>
      </w:pPr>
      <w:bookmarkStart w:id="34458" w:name="_ETM_Q63_557000"/>
      <w:bookmarkEnd w:id="34458"/>
      <w:r>
        <w:rPr>
          <w:rFonts w:hint="cs"/>
          <w:rtl/>
          <w:lang w:eastAsia="he-IL"/>
        </w:rPr>
        <w:t>תודה רבה. לא למחוא כפיים. חב</w:t>
      </w:r>
      <w:bookmarkStart w:id="34459" w:name="_ETM_Q63_560000"/>
      <w:bookmarkEnd w:id="34459"/>
      <w:r>
        <w:rPr>
          <w:rFonts w:hint="cs"/>
          <w:rtl/>
          <w:lang w:eastAsia="he-IL"/>
        </w:rPr>
        <w:t xml:space="preserve">ר הכנסת מיקי לוי. </w:t>
      </w:r>
    </w:p>
    <w:p w:rsidR="00691234" w:rsidRDefault="00691234" w:rsidP="00032139">
      <w:pPr>
        <w:rPr>
          <w:rtl/>
          <w:lang w:eastAsia="he-IL"/>
        </w:rPr>
      </w:pPr>
    </w:p>
    <w:p w:rsidR="00691234" w:rsidRDefault="00691234" w:rsidP="00032139">
      <w:pPr>
        <w:pStyle w:val="af5"/>
        <w:keepNext/>
        <w:rPr>
          <w:rtl/>
        </w:rPr>
      </w:pPr>
      <w:r w:rsidRPr="00664EE0">
        <w:rPr>
          <w:rStyle w:val="TagStyle"/>
          <w:rtl/>
        </w:rPr>
        <w:t xml:space="preserve"> &lt;&lt; קריאה &gt;&gt; </w:t>
      </w:r>
      <w:r>
        <w:rPr>
          <w:rtl/>
        </w:rPr>
        <w:t>שר התקשורת שלמה קרעי:</w:t>
      </w:r>
      <w:r w:rsidRPr="00664EE0">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המורשת שלכם זה </w:t>
      </w:r>
      <w:bookmarkStart w:id="34460" w:name="_ETM_Q63_562000"/>
      <w:bookmarkEnd w:id="34460"/>
      <w:r>
        <w:rPr>
          <w:rFonts w:hint="cs"/>
          <w:rtl/>
          <w:lang w:eastAsia="he-IL"/>
        </w:rPr>
        <w:t xml:space="preserve">האופוזיציה. </w:t>
      </w:r>
    </w:p>
    <w:p w:rsidR="00691234" w:rsidRDefault="00691234" w:rsidP="00032139">
      <w:pPr>
        <w:rPr>
          <w:rtl/>
          <w:lang w:eastAsia="he-IL"/>
        </w:rPr>
      </w:pPr>
      <w:bookmarkStart w:id="34461" w:name="_ETM_Q63_567000"/>
      <w:bookmarkEnd w:id="34461"/>
    </w:p>
    <w:p w:rsidR="00691234" w:rsidRDefault="00691234" w:rsidP="00032139">
      <w:pPr>
        <w:pStyle w:val="af5"/>
        <w:keepNext/>
        <w:rPr>
          <w:rtl/>
        </w:rPr>
      </w:pPr>
      <w:bookmarkStart w:id="34462" w:name="ET_interruption_קריאות_61"/>
      <w:r w:rsidRPr="00664EE0">
        <w:rPr>
          <w:rStyle w:val="TagStyle"/>
          <w:rtl/>
        </w:rPr>
        <w:t xml:space="preserve"> &lt;&lt; קריאה &gt;&gt; </w:t>
      </w:r>
      <w:r>
        <w:rPr>
          <w:rtl/>
        </w:rPr>
        <w:t>קריאות:</w:t>
      </w:r>
      <w:r w:rsidRPr="00664EE0">
        <w:rPr>
          <w:rStyle w:val="TagStyle"/>
          <w:rtl/>
        </w:rPr>
        <w:t xml:space="preserve"> &lt;&lt; קריאה &gt;&gt;</w:t>
      </w:r>
      <w:r>
        <w:rPr>
          <w:rtl/>
        </w:rPr>
        <w:t xml:space="preserve"> </w:t>
      </w:r>
      <w:bookmarkEnd w:id="34462"/>
    </w:p>
    <w:p w:rsidR="00691234" w:rsidRDefault="00691234" w:rsidP="00032139">
      <w:pPr>
        <w:rPr>
          <w:rtl/>
          <w:lang w:eastAsia="he-IL"/>
        </w:rPr>
      </w:pPr>
    </w:p>
    <w:p w:rsidR="00691234" w:rsidRDefault="00C919F6" w:rsidP="00032139">
      <w:pPr>
        <w:rPr>
          <w:rtl/>
          <w:lang w:eastAsia="he-IL"/>
        </w:rPr>
      </w:pPr>
      <w:bookmarkStart w:id="34463" w:name="_ETM_Q63_569000"/>
      <w:bookmarkEnd w:id="34463"/>
      <w:r>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4464" w:name="ET_yor_6599_62"/>
      <w:r w:rsidRPr="00664EE0">
        <w:rPr>
          <w:rStyle w:val="TagStyle"/>
          <w:rtl/>
        </w:rPr>
        <w:t xml:space="preserve"> &lt;&lt; יור &gt;&gt; </w:t>
      </w:r>
      <w:r>
        <w:rPr>
          <w:rtl/>
        </w:rPr>
        <w:t>היו"ר משה רוט:</w:t>
      </w:r>
      <w:r w:rsidRPr="00664EE0">
        <w:rPr>
          <w:rStyle w:val="TagStyle"/>
          <w:rtl/>
        </w:rPr>
        <w:t xml:space="preserve"> &lt;&lt; יור &gt;&gt;</w:t>
      </w:r>
      <w:r>
        <w:rPr>
          <w:rtl/>
        </w:rPr>
        <w:t xml:space="preserve"> </w:t>
      </w:r>
      <w:bookmarkEnd w:id="34464"/>
    </w:p>
    <w:p w:rsidR="00691234" w:rsidRDefault="00691234" w:rsidP="00032139">
      <w:pPr>
        <w:rPr>
          <w:rtl/>
          <w:lang w:eastAsia="he-IL"/>
        </w:rPr>
      </w:pPr>
    </w:p>
    <w:p w:rsidR="00691234" w:rsidRDefault="00691234" w:rsidP="00032139">
      <w:pPr>
        <w:rPr>
          <w:rtl/>
          <w:lang w:eastAsia="he-IL"/>
        </w:rPr>
      </w:pPr>
      <w:bookmarkStart w:id="34465" w:name="_ETM_Q63_580000"/>
      <w:bookmarkEnd w:id="34465"/>
      <w:r>
        <w:rPr>
          <w:rFonts w:hint="cs"/>
          <w:rtl/>
          <w:lang w:eastAsia="he-IL"/>
        </w:rPr>
        <w:t>סליחה. כבוד השר קרעי, שנייה.</w:t>
      </w:r>
      <w:bookmarkStart w:id="34466" w:name="_ETM_Q63_582000"/>
      <w:bookmarkEnd w:id="34466"/>
      <w:r>
        <w:rPr>
          <w:rFonts w:hint="cs"/>
          <w:rtl/>
          <w:lang w:eastAsia="he-IL"/>
        </w:rPr>
        <w:t xml:space="preserve"> אפשר לקבל שקט?</w:t>
      </w:r>
    </w:p>
    <w:p w:rsidR="00691234" w:rsidRDefault="00691234" w:rsidP="00032139">
      <w:pPr>
        <w:rPr>
          <w:rtl/>
          <w:lang w:eastAsia="he-IL"/>
        </w:rPr>
      </w:pPr>
      <w:bookmarkStart w:id="34467" w:name="_ETM_Q63_583000"/>
      <w:bookmarkEnd w:id="34467"/>
    </w:p>
    <w:p w:rsidR="00691234" w:rsidRDefault="00691234" w:rsidP="00032139">
      <w:pPr>
        <w:pStyle w:val="a4"/>
        <w:keepNext/>
        <w:rPr>
          <w:rtl/>
        </w:rPr>
      </w:pPr>
      <w:bookmarkStart w:id="34468" w:name="ET_speaker_5084_63"/>
      <w:r w:rsidRPr="00664EE0">
        <w:rPr>
          <w:rStyle w:val="TagStyle"/>
          <w:rtl/>
        </w:rPr>
        <w:t xml:space="preserve"> &lt;&lt; דובר &gt;&gt; </w:t>
      </w:r>
      <w:bookmarkStart w:id="34469" w:name="_Toc182318268"/>
      <w:bookmarkStart w:id="34470" w:name="_Toc182318627"/>
      <w:bookmarkStart w:id="34471" w:name="_Toc182329049"/>
      <w:r>
        <w:rPr>
          <w:rtl/>
        </w:rPr>
        <w:t>מיקי לוי (יש עתיד):</w:t>
      </w:r>
      <w:bookmarkEnd w:id="34469"/>
      <w:bookmarkEnd w:id="34470"/>
      <w:bookmarkEnd w:id="34471"/>
      <w:r w:rsidRPr="00664EE0">
        <w:rPr>
          <w:rStyle w:val="TagStyle"/>
          <w:rtl/>
        </w:rPr>
        <w:t xml:space="preserve"> &lt;&lt; דובר &gt;&gt;</w:t>
      </w:r>
      <w:r>
        <w:rPr>
          <w:rtl/>
        </w:rPr>
        <w:t xml:space="preserve"> </w:t>
      </w:r>
      <w:bookmarkEnd w:id="34468"/>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אדוני היושב בראש, זה בדיוק הסימפטום </w:t>
      </w:r>
      <w:bookmarkStart w:id="34472" w:name="_ETM_Q63_586000"/>
      <w:bookmarkEnd w:id="34472"/>
      <w:r>
        <w:rPr>
          <w:rFonts w:hint="cs"/>
          <w:rtl/>
          <w:lang w:eastAsia="he-IL"/>
        </w:rPr>
        <w:t xml:space="preserve">של שר שעולה לכאן, מגדף ומקלל את חיילי צה"ל הגיבורים. </w:t>
      </w:r>
      <w:bookmarkStart w:id="34473" w:name="_ETM_Q63_594000"/>
      <w:bookmarkEnd w:id="34473"/>
      <w:r>
        <w:rPr>
          <w:rFonts w:hint="cs"/>
          <w:rtl/>
          <w:lang w:eastAsia="he-IL"/>
        </w:rPr>
        <w:t>זה בדיוק איך שאתם מתייחסים לחיילי צה"ל</w:t>
      </w:r>
      <w:r w:rsidR="00A02F47">
        <w:rPr>
          <w:rFonts w:hint="cs"/>
          <w:rtl/>
          <w:lang w:eastAsia="he-IL"/>
        </w:rPr>
        <w:t>.</w:t>
      </w:r>
      <w:r>
        <w:rPr>
          <w:rFonts w:hint="cs"/>
          <w:rtl/>
          <w:lang w:eastAsia="he-IL"/>
        </w:rPr>
        <w:t xml:space="preserve"> זה המשך לכך </w:t>
      </w:r>
      <w:bookmarkStart w:id="34474" w:name="_ETM_Q63_598000"/>
      <w:bookmarkEnd w:id="34474"/>
      <w:r>
        <w:rPr>
          <w:rFonts w:hint="cs"/>
          <w:rtl/>
          <w:lang w:eastAsia="he-IL"/>
        </w:rPr>
        <w:t xml:space="preserve">שעלה פה חבר כנסת ואמר: אנחנו לא ניתן לרמטכ"ל לתת </w:t>
      </w:r>
      <w:bookmarkStart w:id="34475" w:name="_ETM_Q63_605000"/>
      <w:bookmarkEnd w:id="34475"/>
      <w:r>
        <w:rPr>
          <w:rFonts w:hint="cs"/>
          <w:rtl/>
          <w:lang w:eastAsia="he-IL"/>
        </w:rPr>
        <w:t>6% לאותם חיילים. בושה וחרפה. כשאתם ישנים מתחת לפוך, כשא</w:t>
      </w:r>
      <w:bookmarkStart w:id="34476" w:name="_ETM_Q63_610000"/>
      <w:bookmarkEnd w:id="34476"/>
      <w:r>
        <w:rPr>
          <w:rFonts w:hint="cs"/>
          <w:rtl/>
          <w:lang w:eastAsia="he-IL"/>
        </w:rPr>
        <w:t xml:space="preserve">תם ישנים, כשאתם נמצאים בחגים, בשבתות – מג"דים, מח"טים, </w:t>
      </w:r>
      <w:proofErr w:type="spellStart"/>
      <w:r>
        <w:rPr>
          <w:rFonts w:hint="cs"/>
          <w:rtl/>
          <w:lang w:eastAsia="he-IL"/>
        </w:rPr>
        <w:t>מ"פים</w:t>
      </w:r>
      <w:proofErr w:type="spellEnd"/>
      <w:r>
        <w:rPr>
          <w:rFonts w:hint="cs"/>
          <w:rtl/>
          <w:lang w:eastAsia="he-IL"/>
        </w:rPr>
        <w:t xml:space="preserve"> נמצאים </w:t>
      </w:r>
      <w:bookmarkStart w:id="34477" w:name="_ETM_Q63_615000"/>
      <w:bookmarkEnd w:id="34477"/>
      <w:r>
        <w:rPr>
          <w:rFonts w:hint="cs"/>
          <w:rtl/>
          <w:lang w:eastAsia="he-IL"/>
        </w:rPr>
        <w:t xml:space="preserve">בשטח. </w:t>
      </w:r>
    </w:p>
    <w:p w:rsidR="00691234" w:rsidRDefault="00691234" w:rsidP="00032139">
      <w:pPr>
        <w:rPr>
          <w:rtl/>
          <w:lang w:eastAsia="he-IL"/>
        </w:rPr>
      </w:pPr>
    </w:p>
    <w:p w:rsidR="00691234" w:rsidRDefault="00691234" w:rsidP="00032139">
      <w:pPr>
        <w:pStyle w:val="af5"/>
        <w:keepNext/>
        <w:rPr>
          <w:rtl/>
        </w:rPr>
      </w:pPr>
      <w:bookmarkStart w:id="34478" w:name="ET_interruption_6149_66"/>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478"/>
    </w:p>
    <w:p w:rsidR="00691234" w:rsidRDefault="00691234" w:rsidP="00032139">
      <w:pPr>
        <w:rPr>
          <w:rtl/>
          <w:lang w:eastAsia="he-IL"/>
        </w:rPr>
      </w:pPr>
    </w:p>
    <w:p w:rsidR="00691234" w:rsidRPr="00672587" w:rsidRDefault="00691234" w:rsidP="00032139">
      <w:pPr>
        <w:rPr>
          <w:rtl/>
          <w:lang w:eastAsia="he-IL"/>
        </w:rPr>
      </w:pPr>
      <w:r>
        <w:rPr>
          <w:rFonts w:hint="cs"/>
          <w:rtl/>
          <w:lang w:eastAsia="he-IL"/>
        </w:rPr>
        <w:t xml:space="preserve">סליחה, סליחה. הציונות הדתית שלנו, הפריפריה שלנו </w:t>
      </w:r>
      <w:r w:rsidR="00C919F6">
        <w:rPr>
          <w:rFonts w:hint="cs"/>
          <w:rtl/>
          <w:lang w:eastAsia="he-IL"/>
        </w:rPr>
        <w:t>– –</w:t>
      </w:r>
      <w:r>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4479" w:name="ET_interruption_קריאות_64"/>
      <w:r w:rsidRPr="00672587">
        <w:rPr>
          <w:rStyle w:val="TagStyle"/>
          <w:rtl/>
        </w:rPr>
        <w:t xml:space="preserve"> &lt;&lt; קריאה &gt;&gt; </w:t>
      </w:r>
      <w:r>
        <w:rPr>
          <w:rtl/>
        </w:rPr>
        <w:t>קריאות:</w:t>
      </w:r>
      <w:r w:rsidRPr="00672587">
        <w:rPr>
          <w:rStyle w:val="TagStyle"/>
          <w:rtl/>
        </w:rPr>
        <w:t xml:space="preserve"> &lt;&lt; קריאה &gt;&gt;</w:t>
      </w:r>
      <w:r>
        <w:rPr>
          <w:rtl/>
        </w:rPr>
        <w:t xml:space="preserve"> </w:t>
      </w:r>
      <w:bookmarkEnd w:id="34479"/>
    </w:p>
    <w:p w:rsidR="00691234" w:rsidRDefault="00691234" w:rsidP="00032139">
      <w:pPr>
        <w:rPr>
          <w:rtl/>
          <w:lang w:eastAsia="he-IL"/>
        </w:rPr>
      </w:pPr>
    </w:p>
    <w:p w:rsidR="00691234" w:rsidRDefault="00C919F6" w:rsidP="00032139">
      <w:pPr>
        <w:rPr>
          <w:rtl/>
          <w:lang w:eastAsia="he-IL"/>
        </w:rPr>
      </w:pPr>
      <w:bookmarkStart w:id="34480" w:name="_ETM_Q63_616000"/>
      <w:bookmarkEnd w:id="34480"/>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481" w:name="ET_speakercontinue_5084_65"/>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481"/>
    </w:p>
    <w:p w:rsidR="00691234" w:rsidRDefault="00691234" w:rsidP="00032139">
      <w:pPr>
        <w:rPr>
          <w:rtl/>
          <w:lang w:eastAsia="he-IL"/>
        </w:rPr>
      </w:pPr>
    </w:p>
    <w:p w:rsidR="00691234" w:rsidRDefault="00691234" w:rsidP="00032139">
      <w:pPr>
        <w:rPr>
          <w:rtl/>
          <w:lang w:eastAsia="he-IL"/>
        </w:rPr>
      </w:pPr>
      <w:bookmarkStart w:id="34482" w:name="_ETM_Q63_618000"/>
      <w:bookmarkEnd w:id="34482"/>
      <w:r>
        <w:rPr>
          <w:rFonts w:hint="cs"/>
          <w:rtl/>
          <w:lang w:eastAsia="he-IL"/>
        </w:rPr>
        <w:t xml:space="preserve">ולכן אני אומר לך – את תשתקי. מי ששלח </w:t>
      </w:r>
      <w:r w:rsidR="00C919F6">
        <w:rPr>
          <w:rFonts w:hint="cs"/>
          <w:rtl/>
          <w:lang w:eastAsia="he-IL"/>
        </w:rPr>
        <w:t>– – –</w:t>
      </w:r>
    </w:p>
    <w:p w:rsidR="00691234" w:rsidRDefault="00691234" w:rsidP="00032139">
      <w:pPr>
        <w:rPr>
          <w:rtl/>
          <w:lang w:eastAsia="he-IL"/>
        </w:rPr>
      </w:pPr>
      <w:bookmarkStart w:id="34483" w:name="_ETM_Q63_620000"/>
      <w:bookmarkEnd w:id="34483"/>
    </w:p>
    <w:p w:rsidR="00691234" w:rsidRDefault="00691234" w:rsidP="00032139">
      <w:pPr>
        <w:pStyle w:val="af5"/>
        <w:keepNext/>
        <w:rPr>
          <w:rtl/>
        </w:rPr>
      </w:pPr>
      <w:bookmarkStart w:id="34484" w:name="ET_interruption_6149_67"/>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484"/>
    </w:p>
    <w:p w:rsidR="00691234" w:rsidRDefault="00691234" w:rsidP="00032139">
      <w:pPr>
        <w:rPr>
          <w:rtl/>
          <w:lang w:eastAsia="he-IL"/>
        </w:rPr>
      </w:pPr>
    </w:p>
    <w:p w:rsidR="00691234" w:rsidRDefault="00C919F6" w:rsidP="00032139">
      <w:pPr>
        <w:rPr>
          <w:rtl/>
          <w:lang w:eastAsia="he-IL"/>
        </w:rPr>
      </w:pPr>
      <w:r>
        <w:rPr>
          <w:rFonts w:hint="cs"/>
          <w:rtl/>
          <w:lang w:eastAsia="he-IL"/>
        </w:rPr>
        <w:t>– –</w:t>
      </w:r>
      <w:r w:rsidR="00691234">
        <w:rPr>
          <w:rFonts w:hint="cs"/>
          <w:rtl/>
          <w:lang w:eastAsia="he-IL"/>
        </w:rPr>
        <w:t xml:space="preserve"> רוב החיילים שלנו, שלנו. ישראל השנייה </w:t>
      </w:r>
      <w:bookmarkStart w:id="34485" w:name="_ETM_Q63_626000"/>
      <w:bookmarkEnd w:id="34485"/>
      <w:r w:rsidR="00691234">
        <w:rPr>
          <w:rFonts w:hint="cs"/>
          <w:rtl/>
          <w:lang w:eastAsia="he-IL"/>
        </w:rPr>
        <w:t xml:space="preserve">נלחמת </w:t>
      </w:r>
      <w:r>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4486" w:name="ET_yor_6599_69"/>
      <w:r w:rsidRPr="00672587">
        <w:rPr>
          <w:rStyle w:val="TagStyle"/>
          <w:rtl/>
        </w:rPr>
        <w:t xml:space="preserve"> &lt;&lt; יור &gt;&gt; </w:t>
      </w:r>
      <w:r>
        <w:rPr>
          <w:rtl/>
        </w:rPr>
        <w:t>היו"ר משה רוט:</w:t>
      </w:r>
      <w:r w:rsidRPr="00672587">
        <w:rPr>
          <w:rStyle w:val="TagStyle"/>
          <w:rtl/>
        </w:rPr>
        <w:t xml:space="preserve"> &lt;&lt; יור &gt;&gt;</w:t>
      </w:r>
      <w:r>
        <w:rPr>
          <w:rtl/>
        </w:rPr>
        <w:t xml:space="preserve"> </w:t>
      </w:r>
      <w:bookmarkEnd w:id="34486"/>
    </w:p>
    <w:p w:rsidR="00691234" w:rsidRDefault="00691234" w:rsidP="00032139">
      <w:pPr>
        <w:rPr>
          <w:rtl/>
          <w:lang w:eastAsia="he-IL"/>
        </w:rPr>
      </w:pPr>
    </w:p>
    <w:p w:rsidR="00691234" w:rsidRPr="00672587" w:rsidRDefault="00691234" w:rsidP="00032139">
      <w:pPr>
        <w:rPr>
          <w:rtl/>
          <w:lang w:eastAsia="he-IL"/>
        </w:rPr>
      </w:pPr>
      <w:r>
        <w:rPr>
          <w:rFonts w:hint="cs"/>
          <w:rtl/>
          <w:lang w:eastAsia="he-IL"/>
        </w:rPr>
        <w:t xml:space="preserve">חברת הכנסת. חברת הכנסת דיסטל. </w:t>
      </w:r>
    </w:p>
    <w:p w:rsidR="00691234" w:rsidRDefault="00691234" w:rsidP="00032139">
      <w:pPr>
        <w:rPr>
          <w:rtl/>
          <w:lang w:eastAsia="he-IL"/>
        </w:rPr>
      </w:pPr>
    </w:p>
    <w:p w:rsidR="00691234" w:rsidRDefault="00691234" w:rsidP="00032139">
      <w:pPr>
        <w:pStyle w:val="-"/>
        <w:keepNext/>
        <w:rPr>
          <w:rtl/>
        </w:rPr>
      </w:pPr>
      <w:bookmarkStart w:id="34487" w:name="ET_speakercontinue_5084_68"/>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48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מי ששלח את הטייסים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488" w:name="ET_interruption_6149_70"/>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488"/>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חצוף. חצוף. </w:t>
      </w:r>
      <w:bookmarkStart w:id="34489" w:name="_ETM_Q63_629000"/>
      <w:bookmarkEnd w:id="34489"/>
    </w:p>
    <w:p w:rsidR="00691234" w:rsidRDefault="00691234" w:rsidP="00032139">
      <w:pPr>
        <w:rPr>
          <w:rtl/>
          <w:lang w:eastAsia="he-IL"/>
        </w:rPr>
      </w:pPr>
    </w:p>
    <w:p w:rsidR="00691234" w:rsidRDefault="00691234" w:rsidP="00032139">
      <w:pPr>
        <w:pStyle w:val="af6"/>
        <w:keepNext/>
        <w:rPr>
          <w:rtl/>
        </w:rPr>
      </w:pPr>
      <w:bookmarkStart w:id="34490" w:name="ET_yor_6599_71"/>
      <w:r w:rsidRPr="00672587">
        <w:rPr>
          <w:rStyle w:val="TagStyle"/>
          <w:rtl/>
        </w:rPr>
        <w:t xml:space="preserve"> &lt;&lt; יור &gt;&gt; </w:t>
      </w:r>
      <w:r>
        <w:rPr>
          <w:rtl/>
        </w:rPr>
        <w:t>היו"ר משה רוט:</w:t>
      </w:r>
      <w:r w:rsidRPr="00672587">
        <w:rPr>
          <w:rStyle w:val="TagStyle"/>
          <w:rtl/>
        </w:rPr>
        <w:t xml:space="preserve"> &lt;&lt; יור &gt;&gt;</w:t>
      </w:r>
      <w:r>
        <w:rPr>
          <w:rtl/>
        </w:rPr>
        <w:t xml:space="preserve"> </w:t>
      </w:r>
      <w:bookmarkEnd w:id="34490"/>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דיסטל. </w:t>
      </w:r>
    </w:p>
    <w:p w:rsidR="00691234" w:rsidRDefault="00691234" w:rsidP="00032139">
      <w:pPr>
        <w:rPr>
          <w:rtl/>
          <w:lang w:eastAsia="he-IL"/>
        </w:rPr>
      </w:pPr>
    </w:p>
    <w:p w:rsidR="00691234" w:rsidRDefault="00691234" w:rsidP="00032139">
      <w:pPr>
        <w:pStyle w:val="-"/>
        <w:keepNext/>
        <w:rPr>
          <w:rtl/>
        </w:rPr>
      </w:pPr>
      <w:bookmarkStart w:id="34491" w:name="ET_speakercontinue_5084_72"/>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491"/>
    </w:p>
    <w:p w:rsidR="00691234" w:rsidRDefault="00691234" w:rsidP="00032139">
      <w:pPr>
        <w:rPr>
          <w:rtl/>
          <w:lang w:eastAsia="he-IL"/>
        </w:rPr>
      </w:pPr>
    </w:p>
    <w:p w:rsidR="00691234" w:rsidRDefault="00691234" w:rsidP="00032139">
      <w:pPr>
        <w:rPr>
          <w:rtl/>
          <w:lang w:eastAsia="he-IL"/>
        </w:rPr>
      </w:pPr>
      <w:bookmarkStart w:id="34492" w:name="_ETM_Q63_624000"/>
      <w:bookmarkEnd w:id="34492"/>
      <w:r>
        <w:rPr>
          <w:rFonts w:hint="cs"/>
          <w:rtl/>
          <w:lang w:eastAsia="he-IL"/>
        </w:rPr>
        <w:t xml:space="preserve">מי ששלח את הטייסים ואת חיילי צה"ל לעזאזל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493" w:name="ET_interruption_6149_73"/>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493"/>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למה אתה לוקח את זה עליך </w:t>
      </w:r>
      <w:r w:rsidR="00C919F6">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672587">
        <w:rPr>
          <w:rStyle w:val="TagStyle"/>
          <w:rtl/>
        </w:rPr>
        <w:t xml:space="preserve"> &lt;&lt; יור &gt;&gt; </w:t>
      </w:r>
      <w:r>
        <w:rPr>
          <w:rtl/>
        </w:rPr>
        <w:t>היו"ר משה רוט:</w:t>
      </w:r>
      <w:r w:rsidRPr="00672587">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דיסטל, אני קורא אותך לסדר. </w:t>
      </w:r>
    </w:p>
    <w:p w:rsidR="00691234" w:rsidRDefault="00691234" w:rsidP="00032139">
      <w:pPr>
        <w:rPr>
          <w:rtl/>
          <w:lang w:eastAsia="he-IL"/>
        </w:rPr>
      </w:pPr>
    </w:p>
    <w:p w:rsidR="00691234" w:rsidRDefault="00691234" w:rsidP="00032139">
      <w:pPr>
        <w:pStyle w:val="-"/>
        <w:keepNext/>
        <w:rPr>
          <w:rtl/>
        </w:rPr>
      </w:pPr>
      <w:bookmarkStart w:id="34494" w:name="ET_speakercontinue_5084_75"/>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494"/>
    </w:p>
    <w:p w:rsidR="00691234" w:rsidRDefault="00691234" w:rsidP="00032139">
      <w:pPr>
        <w:rPr>
          <w:rtl/>
          <w:lang w:eastAsia="he-IL"/>
        </w:rPr>
      </w:pPr>
    </w:p>
    <w:p w:rsidR="00691234" w:rsidRDefault="00691234" w:rsidP="00032139">
      <w:pPr>
        <w:rPr>
          <w:rtl/>
          <w:lang w:eastAsia="he-IL"/>
        </w:rPr>
      </w:pPr>
      <w:bookmarkStart w:id="34495" w:name="_ETM_Q63_631000"/>
      <w:bookmarkEnd w:id="34495"/>
      <w:r>
        <w:rPr>
          <w:rFonts w:hint="cs"/>
          <w:rtl/>
          <w:lang w:eastAsia="he-IL"/>
        </w:rPr>
        <w:t xml:space="preserve">מי </w:t>
      </w:r>
      <w:bookmarkStart w:id="34496" w:name="_ETM_Q63_632000"/>
      <w:bookmarkEnd w:id="34496"/>
      <w:r>
        <w:rPr>
          <w:rFonts w:hint="cs"/>
          <w:rtl/>
          <w:lang w:eastAsia="he-IL"/>
        </w:rPr>
        <w:t xml:space="preserve">שאמר שטייסים הם לא מלח הארץ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497" w:name="ET_interruption_6149_76"/>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497"/>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672587">
        <w:rPr>
          <w:rStyle w:val="TagStyle"/>
          <w:rtl/>
        </w:rPr>
        <w:t xml:space="preserve"> &lt;&lt; יור &gt;&gt; </w:t>
      </w:r>
      <w:r>
        <w:rPr>
          <w:rtl/>
        </w:rPr>
        <w:t>היו"ר משה רוט:</w:t>
      </w:r>
      <w:r w:rsidRPr="00672587">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דיסטל, אנא. </w:t>
      </w:r>
    </w:p>
    <w:p w:rsidR="00691234" w:rsidRDefault="00691234" w:rsidP="00032139">
      <w:pPr>
        <w:rPr>
          <w:rtl/>
          <w:lang w:eastAsia="he-IL"/>
        </w:rPr>
      </w:pPr>
    </w:p>
    <w:p w:rsidR="00691234" w:rsidRDefault="00691234" w:rsidP="00032139">
      <w:pPr>
        <w:pStyle w:val="-"/>
        <w:keepNext/>
        <w:rPr>
          <w:rtl/>
        </w:rPr>
      </w:pPr>
      <w:bookmarkStart w:id="34498" w:name="ET_speakercontinue_5084_78"/>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498"/>
    </w:p>
    <w:p w:rsidR="00691234" w:rsidRDefault="00691234" w:rsidP="00032139">
      <w:pPr>
        <w:rPr>
          <w:rtl/>
          <w:lang w:eastAsia="he-IL"/>
        </w:rPr>
      </w:pPr>
    </w:p>
    <w:p w:rsidR="00691234" w:rsidRDefault="00691234" w:rsidP="00032139">
      <w:pPr>
        <w:rPr>
          <w:rtl/>
          <w:lang w:eastAsia="he-IL"/>
        </w:rPr>
      </w:pPr>
      <w:bookmarkStart w:id="34499" w:name="_ETM_Q63_639000"/>
      <w:bookmarkEnd w:id="34499"/>
      <w:r>
        <w:rPr>
          <w:rFonts w:hint="cs"/>
          <w:rtl/>
          <w:lang w:eastAsia="he-IL"/>
        </w:rPr>
        <w:t xml:space="preserve">מי שבז לטייסים ישב בשקט, ואת </w:t>
      </w:r>
      <w:bookmarkStart w:id="34500" w:name="_ETM_Q63_642000"/>
      <w:bookmarkEnd w:id="34500"/>
      <w:r>
        <w:rPr>
          <w:rFonts w:hint="cs"/>
          <w:rtl/>
          <w:lang w:eastAsia="he-IL"/>
        </w:rPr>
        <w:t>בזת לטייסים הגיבורים.</w:t>
      </w:r>
    </w:p>
    <w:p w:rsidR="00691234" w:rsidRDefault="00691234" w:rsidP="00032139">
      <w:pPr>
        <w:rPr>
          <w:rtl/>
          <w:lang w:eastAsia="he-IL"/>
        </w:rPr>
      </w:pPr>
    </w:p>
    <w:p w:rsidR="00691234" w:rsidRDefault="00691234" w:rsidP="00032139">
      <w:pPr>
        <w:pStyle w:val="af5"/>
        <w:keepNext/>
        <w:rPr>
          <w:rtl/>
        </w:rPr>
      </w:pPr>
      <w:bookmarkStart w:id="34501" w:name="ET_interruption_6149_79"/>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01"/>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02" w:name="ET_speakercontinue_5084_80"/>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02"/>
    </w:p>
    <w:p w:rsidR="00691234" w:rsidRDefault="00691234" w:rsidP="00032139">
      <w:pPr>
        <w:rPr>
          <w:rtl/>
          <w:lang w:eastAsia="he-IL"/>
        </w:rPr>
      </w:pPr>
    </w:p>
    <w:p w:rsidR="00691234" w:rsidRDefault="00691234" w:rsidP="00032139">
      <w:pPr>
        <w:rPr>
          <w:rtl/>
          <w:lang w:eastAsia="he-IL"/>
        </w:rPr>
      </w:pPr>
      <w:bookmarkStart w:id="34503" w:name="_ETM_Q63_640000"/>
      <w:bookmarkEnd w:id="34503"/>
      <w:r>
        <w:rPr>
          <w:rFonts w:hint="cs"/>
          <w:rtl/>
          <w:lang w:eastAsia="he-IL"/>
        </w:rPr>
        <w:t xml:space="preserve">ולכן אני אומר לכולכם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504" w:name="ET_interruption_6149_81"/>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04"/>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בזתי לסרבנים. </w:t>
      </w:r>
      <w:bookmarkStart w:id="34505" w:name="_ETM_Q63_644000"/>
      <w:bookmarkEnd w:id="34505"/>
    </w:p>
    <w:p w:rsidR="00691234" w:rsidRDefault="00691234" w:rsidP="00032139">
      <w:pPr>
        <w:rPr>
          <w:rtl/>
          <w:lang w:eastAsia="he-IL"/>
        </w:rPr>
      </w:pPr>
    </w:p>
    <w:p w:rsidR="00691234" w:rsidRDefault="00691234" w:rsidP="00032139">
      <w:pPr>
        <w:pStyle w:val="-"/>
        <w:keepNext/>
        <w:rPr>
          <w:rtl/>
        </w:rPr>
      </w:pPr>
      <w:bookmarkStart w:id="34506" w:name="ET_speakercontinue_5084_82"/>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06"/>
    </w:p>
    <w:p w:rsidR="00691234" w:rsidRDefault="00691234" w:rsidP="00032139">
      <w:pPr>
        <w:rPr>
          <w:rtl/>
          <w:lang w:eastAsia="he-IL"/>
        </w:rPr>
      </w:pPr>
    </w:p>
    <w:p w:rsidR="00691234" w:rsidRDefault="00691234" w:rsidP="00A02F47">
      <w:pPr>
        <w:rPr>
          <w:rtl/>
          <w:lang w:eastAsia="he-IL"/>
        </w:rPr>
      </w:pPr>
      <w:bookmarkStart w:id="34507" w:name="_ETM_Q63_645000"/>
      <w:bookmarkEnd w:id="34507"/>
      <w:r>
        <w:rPr>
          <w:rFonts w:hint="cs"/>
          <w:rtl/>
          <w:lang w:eastAsia="he-IL"/>
        </w:rPr>
        <w:t>את בזת לטייסים</w:t>
      </w:r>
      <w:r w:rsidR="00A02F47">
        <w:rPr>
          <w:rFonts w:hint="cs"/>
          <w:rtl/>
          <w:lang w:eastAsia="he-IL"/>
        </w:rPr>
        <w:t>.</w:t>
      </w:r>
      <w:r>
        <w:rPr>
          <w:rFonts w:hint="cs"/>
          <w:rtl/>
          <w:lang w:eastAsia="he-IL"/>
        </w:rPr>
        <w:t xml:space="preserve"> שבי בשקט. </w:t>
      </w:r>
    </w:p>
    <w:p w:rsidR="00691234" w:rsidRDefault="00691234" w:rsidP="00032139">
      <w:pPr>
        <w:rPr>
          <w:rtl/>
          <w:lang w:eastAsia="he-IL"/>
        </w:rPr>
      </w:pPr>
      <w:bookmarkStart w:id="34508" w:name="_ETM_Q63_647000"/>
      <w:bookmarkEnd w:id="34508"/>
    </w:p>
    <w:p w:rsidR="00691234" w:rsidRDefault="00691234" w:rsidP="00032139">
      <w:pPr>
        <w:pStyle w:val="af5"/>
        <w:keepNext/>
        <w:rPr>
          <w:rtl/>
        </w:rPr>
      </w:pPr>
      <w:bookmarkStart w:id="34509" w:name="ET_interruption_6149_83"/>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09"/>
    </w:p>
    <w:p w:rsidR="00691234" w:rsidRDefault="00691234" w:rsidP="00032139">
      <w:pPr>
        <w:rPr>
          <w:rtl/>
          <w:lang w:eastAsia="he-IL"/>
        </w:rPr>
      </w:pPr>
    </w:p>
    <w:p w:rsidR="00691234" w:rsidRDefault="00691234" w:rsidP="00032139">
      <w:pPr>
        <w:rPr>
          <w:rtl/>
          <w:lang w:eastAsia="he-IL"/>
        </w:rPr>
      </w:pPr>
      <w:bookmarkStart w:id="34510" w:name="_ETM_Q63_649000"/>
      <w:bookmarkEnd w:id="34510"/>
      <w:r>
        <w:rPr>
          <w:rFonts w:hint="cs"/>
          <w:rtl/>
          <w:lang w:eastAsia="he-IL"/>
        </w:rPr>
        <w:t xml:space="preserve">אל תשקר. לסרבנים </w:t>
      </w:r>
      <w:r w:rsidR="00C919F6">
        <w:rPr>
          <w:rFonts w:hint="cs"/>
          <w:rtl/>
          <w:lang w:eastAsia="he-IL"/>
        </w:rPr>
        <w:t>– – –</w:t>
      </w:r>
      <w:r>
        <w:rPr>
          <w:rFonts w:hint="cs"/>
          <w:rtl/>
          <w:lang w:eastAsia="he-IL"/>
        </w:rPr>
        <w:t xml:space="preserve"> שקרן </w:t>
      </w:r>
      <w:r w:rsidR="00C919F6">
        <w:rPr>
          <w:rFonts w:hint="cs"/>
          <w:rtl/>
          <w:lang w:eastAsia="he-IL"/>
        </w:rPr>
        <w:t>– – –</w:t>
      </w:r>
    </w:p>
    <w:p w:rsidR="00691234" w:rsidRDefault="00691234" w:rsidP="00032139">
      <w:pPr>
        <w:rPr>
          <w:rtl/>
          <w:lang w:eastAsia="he-IL"/>
        </w:rPr>
      </w:pPr>
      <w:bookmarkStart w:id="34511" w:name="_ETM_Q63_651000"/>
      <w:bookmarkEnd w:id="34511"/>
    </w:p>
    <w:p w:rsidR="00691234" w:rsidRDefault="00691234" w:rsidP="00032139">
      <w:pPr>
        <w:pStyle w:val="-"/>
        <w:keepNext/>
        <w:rPr>
          <w:rtl/>
        </w:rPr>
      </w:pPr>
      <w:bookmarkStart w:id="34512" w:name="ET_speakercontinue_5084_84"/>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1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אני אומר לכולכם, </w:t>
      </w:r>
      <w:bookmarkStart w:id="34513" w:name="_ETM_Q63_652000"/>
      <w:bookmarkEnd w:id="34513"/>
      <w:r>
        <w:rPr>
          <w:rFonts w:hint="cs"/>
          <w:rtl/>
          <w:lang w:eastAsia="he-IL"/>
        </w:rPr>
        <w:t xml:space="preserve">תלמדו דרך ארץ </w:t>
      </w:r>
      <w:r w:rsidR="00C919F6">
        <w:rPr>
          <w:rFonts w:hint="cs"/>
          <w:rtl/>
          <w:lang w:eastAsia="he-IL"/>
        </w:rPr>
        <w:t>– –</w:t>
      </w:r>
    </w:p>
    <w:p w:rsidR="00691234" w:rsidRDefault="00691234" w:rsidP="00032139">
      <w:pPr>
        <w:rPr>
          <w:rtl/>
          <w:lang w:eastAsia="he-IL"/>
        </w:rPr>
      </w:pPr>
    </w:p>
    <w:p w:rsidR="00691234" w:rsidRDefault="00691234" w:rsidP="00032139">
      <w:pPr>
        <w:pStyle w:val="af6"/>
        <w:keepNext/>
        <w:rPr>
          <w:rtl/>
        </w:rPr>
      </w:pPr>
      <w:r w:rsidRPr="00672587">
        <w:rPr>
          <w:rStyle w:val="TagStyle"/>
          <w:rtl/>
        </w:rPr>
        <w:t xml:space="preserve"> &lt;&lt; יור &gt;&gt; </w:t>
      </w:r>
      <w:r>
        <w:rPr>
          <w:rtl/>
        </w:rPr>
        <w:t>היו"ר משה רוט:</w:t>
      </w:r>
      <w:r w:rsidRPr="00672587">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חברת הכנסת דיסטל.</w:t>
      </w:r>
    </w:p>
    <w:p w:rsidR="00691234" w:rsidRDefault="00691234" w:rsidP="00032139">
      <w:pPr>
        <w:rPr>
          <w:rtl/>
          <w:lang w:eastAsia="he-IL"/>
        </w:rPr>
      </w:pPr>
    </w:p>
    <w:p w:rsidR="00691234" w:rsidRDefault="00691234" w:rsidP="00032139">
      <w:pPr>
        <w:pStyle w:val="-"/>
        <w:keepNext/>
        <w:rPr>
          <w:rtl/>
        </w:rPr>
      </w:pPr>
      <w:bookmarkStart w:id="34514" w:name="ET_speakercontinue_5084_86"/>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14"/>
    </w:p>
    <w:p w:rsidR="00691234" w:rsidRDefault="00691234" w:rsidP="00032139">
      <w:pPr>
        <w:rPr>
          <w:rtl/>
          <w:lang w:eastAsia="he-IL"/>
        </w:rPr>
      </w:pPr>
    </w:p>
    <w:p w:rsidR="00691234" w:rsidRDefault="00C919F6" w:rsidP="00032139">
      <w:pPr>
        <w:rPr>
          <w:rtl/>
          <w:lang w:eastAsia="he-IL"/>
        </w:rPr>
      </w:pPr>
      <w:bookmarkStart w:id="34515" w:name="_ETM_Q63_653000"/>
      <w:bookmarkEnd w:id="34515"/>
      <w:r>
        <w:rPr>
          <w:rFonts w:hint="cs"/>
          <w:rtl/>
          <w:lang w:eastAsia="he-IL"/>
        </w:rPr>
        <w:t>– –</w:t>
      </w:r>
      <w:r w:rsidR="00691234">
        <w:rPr>
          <w:rFonts w:hint="cs"/>
          <w:rtl/>
          <w:lang w:eastAsia="he-IL"/>
        </w:rPr>
        <w:t xml:space="preserve"> להתייחס </w:t>
      </w:r>
      <w:bookmarkStart w:id="34516" w:name="_ETM_Q63_655000"/>
      <w:bookmarkEnd w:id="34516"/>
      <w:r w:rsidR="00691234">
        <w:rPr>
          <w:rFonts w:hint="cs"/>
          <w:rtl/>
          <w:lang w:eastAsia="he-IL"/>
        </w:rPr>
        <w:t>לחיילי צה"ל. הם מרגישים נבגדים.</w:t>
      </w:r>
    </w:p>
    <w:p w:rsidR="00691234" w:rsidRDefault="00691234" w:rsidP="00032139">
      <w:pPr>
        <w:rPr>
          <w:rtl/>
          <w:lang w:eastAsia="he-IL"/>
        </w:rPr>
      </w:pPr>
    </w:p>
    <w:p w:rsidR="00691234" w:rsidRDefault="00691234" w:rsidP="00032139">
      <w:pPr>
        <w:pStyle w:val="af5"/>
        <w:keepNext/>
        <w:rPr>
          <w:rtl/>
        </w:rPr>
      </w:pPr>
      <w:bookmarkStart w:id="34517" w:name="ET_interruption_6149_87"/>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17"/>
    </w:p>
    <w:p w:rsidR="00691234" w:rsidRDefault="00691234" w:rsidP="00032139">
      <w:pPr>
        <w:rPr>
          <w:rtl/>
          <w:lang w:eastAsia="he-IL"/>
        </w:rPr>
      </w:pPr>
    </w:p>
    <w:p w:rsidR="00691234" w:rsidRDefault="00691234" w:rsidP="00032139">
      <w:pPr>
        <w:rPr>
          <w:rtl/>
          <w:lang w:eastAsia="he-IL"/>
        </w:rPr>
      </w:pPr>
      <w:bookmarkStart w:id="34518" w:name="_ETM_Q63_658000"/>
      <w:bookmarkEnd w:id="34518"/>
      <w:r>
        <w:rPr>
          <w:rFonts w:hint="cs"/>
          <w:rtl/>
          <w:lang w:eastAsia="he-IL"/>
        </w:rPr>
        <w:t xml:space="preserve">כולך שקרים. שקרים. </w:t>
      </w:r>
    </w:p>
    <w:p w:rsidR="00691234" w:rsidRDefault="00691234" w:rsidP="00032139">
      <w:pPr>
        <w:rPr>
          <w:rtl/>
          <w:lang w:eastAsia="he-IL"/>
        </w:rPr>
      </w:pPr>
    </w:p>
    <w:p w:rsidR="00691234" w:rsidRDefault="00691234" w:rsidP="00032139">
      <w:pPr>
        <w:pStyle w:val="-"/>
        <w:keepNext/>
        <w:rPr>
          <w:rtl/>
        </w:rPr>
      </w:pPr>
      <w:bookmarkStart w:id="34519" w:name="ET_speakercontinue_5084_88"/>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19"/>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מי </w:t>
      </w:r>
      <w:bookmarkStart w:id="34520" w:name="_ETM_Q63_660000"/>
      <w:bookmarkEnd w:id="34520"/>
      <w:r>
        <w:rPr>
          <w:rFonts w:hint="cs"/>
          <w:rtl/>
          <w:lang w:eastAsia="he-IL"/>
        </w:rPr>
        <w:t xml:space="preserve">שבז לטייסים ישב בשקט. לא ראוי. </w:t>
      </w:r>
    </w:p>
    <w:p w:rsidR="00691234" w:rsidRDefault="00691234" w:rsidP="00032139">
      <w:pPr>
        <w:rPr>
          <w:rtl/>
          <w:lang w:eastAsia="he-IL"/>
        </w:rPr>
      </w:pPr>
    </w:p>
    <w:p w:rsidR="00691234" w:rsidRDefault="00691234" w:rsidP="00032139">
      <w:pPr>
        <w:pStyle w:val="af5"/>
        <w:keepNext/>
        <w:rPr>
          <w:rtl/>
        </w:rPr>
      </w:pPr>
      <w:bookmarkStart w:id="34521" w:name="ET_interruption_6149_116"/>
      <w:r w:rsidRPr="00A1239B">
        <w:rPr>
          <w:rStyle w:val="TagStyle"/>
          <w:rtl/>
        </w:rPr>
        <w:t xml:space="preserve"> &lt;&lt; קריאה &gt;&gt; </w:t>
      </w:r>
      <w:r>
        <w:rPr>
          <w:rtl/>
        </w:rPr>
        <w:t>גלית דיסטל אטבריאן (הליכוד):</w:t>
      </w:r>
      <w:r w:rsidRPr="00A1239B">
        <w:rPr>
          <w:rStyle w:val="TagStyle"/>
          <w:rtl/>
        </w:rPr>
        <w:t xml:space="preserve"> &lt;&lt; קריאה &gt;&gt;</w:t>
      </w:r>
      <w:r>
        <w:rPr>
          <w:rtl/>
        </w:rPr>
        <w:t xml:space="preserve"> </w:t>
      </w:r>
      <w:bookmarkEnd w:id="3452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לסרבנים. </w:t>
      </w:r>
    </w:p>
    <w:p w:rsidR="00691234" w:rsidRDefault="00691234" w:rsidP="00032139">
      <w:pPr>
        <w:rPr>
          <w:rtl/>
          <w:lang w:eastAsia="he-IL"/>
        </w:rPr>
      </w:pPr>
    </w:p>
    <w:p w:rsidR="00691234" w:rsidRDefault="00691234" w:rsidP="00032139">
      <w:pPr>
        <w:pStyle w:val="-"/>
        <w:keepNext/>
        <w:rPr>
          <w:rtl/>
        </w:rPr>
      </w:pPr>
      <w:r w:rsidRPr="00672587">
        <w:rPr>
          <w:rStyle w:val="TagStyle"/>
          <w:rtl/>
        </w:rPr>
        <w:t xml:space="preserve">&lt;&lt; דובר_המשך &gt;&gt; </w:t>
      </w:r>
      <w:r>
        <w:rPr>
          <w:rtl/>
        </w:rPr>
        <w:t>מיקי לוי (יש עתיד):</w:t>
      </w:r>
      <w:r w:rsidRPr="00672587">
        <w:rPr>
          <w:rStyle w:val="TagStyle"/>
          <w:rtl/>
        </w:rPr>
        <w:t xml:space="preserve"> &lt;&lt; דובר_המשך &gt;&gt;</w:t>
      </w:r>
      <w:r>
        <w:rPr>
          <w:rtl/>
        </w:rPr>
        <w:t xml:space="preserve"> </w:t>
      </w:r>
    </w:p>
    <w:p w:rsidR="00691234" w:rsidRPr="00A1239B" w:rsidRDefault="00691234" w:rsidP="00032139">
      <w:pPr>
        <w:rPr>
          <w:rtl/>
          <w:lang w:eastAsia="he-IL"/>
        </w:rPr>
      </w:pPr>
    </w:p>
    <w:p w:rsidR="00691234" w:rsidRDefault="00691234" w:rsidP="00032139">
      <w:pPr>
        <w:rPr>
          <w:rtl/>
          <w:lang w:eastAsia="he-IL"/>
        </w:rPr>
      </w:pPr>
      <w:bookmarkStart w:id="34522" w:name="_ETM_Q63_659000"/>
      <w:bookmarkEnd w:id="34522"/>
      <w:r>
        <w:rPr>
          <w:rFonts w:hint="cs"/>
          <w:rtl/>
          <w:lang w:eastAsia="he-IL"/>
        </w:rPr>
        <w:t xml:space="preserve">שקט. </w:t>
      </w:r>
    </w:p>
    <w:p w:rsidR="00691234" w:rsidRDefault="00691234" w:rsidP="00032139">
      <w:pPr>
        <w:rPr>
          <w:rtl/>
          <w:lang w:eastAsia="he-IL"/>
        </w:rPr>
      </w:pPr>
    </w:p>
    <w:p w:rsidR="00691234" w:rsidRDefault="00691234" w:rsidP="00032139">
      <w:pPr>
        <w:pStyle w:val="af5"/>
        <w:keepNext/>
        <w:rPr>
          <w:rtl/>
        </w:rPr>
      </w:pPr>
      <w:bookmarkStart w:id="34523" w:name="ET_interruption_6149_117"/>
      <w:r w:rsidRPr="00A1239B">
        <w:rPr>
          <w:rStyle w:val="TagStyle"/>
          <w:rtl/>
        </w:rPr>
        <w:t xml:space="preserve"> &lt;&lt; קריאה &gt;&gt; </w:t>
      </w:r>
      <w:r>
        <w:rPr>
          <w:rtl/>
        </w:rPr>
        <w:t>גלית דיסטל אטבריאן (הליכוד):</w:t>
      </w:r>
      <w:r w:rsidRPr="00A1239B">
        <w:rPr>
          <w:rStyle w:val="TagStyle"/>
          <w:rtl/>
        </w:rPr>
        <w:t xml:space="preserve"> &lt;&lt; קריאה &gt;&gt;</w:t>
      </w:r>
      <w:r>
        <w:rPr>
          <w:rtl/>
        </w:rPr>
        <w:t xml:space="preserve"> </w:t>
      </w:r>
      <w:bookmarkEnd w:id="34523"/>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שקט אתה. שקט אתה </w:t>
      </w:r>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r w:rsidRPr="00672587">
        <w:rPr>
          <w:rStyle w:val="TagStyle"/>
          <w:rtl/>
        </w:rPr>
        <w:t xml:space="preserve">&lt;&lt; דובר_המשך &gt;&gt; </w:t>
      </w:r>
      <w:r>
        <w:rPr>
          <w:rtl/>
        </w:rPr>
        <w:t>מיקי לוי (יש עתיד):</w:t>
      </w:r>
      <w:r w:rsidRPr="00672587">
        <w:rPr>
          <w:rStyle w:val="TagStyle"/>
          <w:rtl/>
        </w:rPr>
        <w:t xml:space="preserve"> &lt;&lt; דובר_המשך &gt;&gt;</w:t>
      </w:r>
      <w:r>
        <w:rPr>
          <w:rtl/>
        </w:rPr>
        <w:t xml:space="preserve"> </w:t>
      </w:r>
    </w:p>
    <w:p w:rsidR="00691234" w:rsidRPr="00A1239B" w:rsidRDefault="00691234" w:rsidP="00032139">
      <w:pPr>
        <w:rPr>
          <w:rtl/>
          <w:lang w:eastAsia="he-IL"/>
        </w:rPr>
      </w:pPr>
    </w:p>
    <w:p w:rsidR="00691234" w:rsidRDefault="00691234" w:rsidP="00A02F47">
      <w:pPr>
        <w:rPr>
          <w:rtl/>
          <w:lang w:eastAsia="he-IL"/>
        </w:rPr>
      </w:pPr>
      <w:r>
        <w:rPr>
          <w:rFonts w:hint="cs"/>
          <w:rtl/>
          <w:lang w:eastAsia="he-IL"/>
        </w:rPr>
        <w:t xml:space="preserve">ולכן </w:t>
      </w:r>
      <w:bookmarkStart w:id="34524" w:name="_ETM_Q63_664000"/>
      <w:bookmarkEnd w:id="34524"/>
      <w:r>
        <w:rPr>
          <w:rFonts w:hint="cs"/>
          <w:rtl/>
          <w:lang w:eastAsia="he-IL"/>
        </w:rPr>
        <w:t>אני אומר לכל הצד הזה, לאלה שעדיין שפויים</w:t>
      </w:r>
      <w:r w:rsidR="00A02F47">
        <w:rPr>
          <w:rFonts w:hint="cs"/>
          <w:rtl/>
          <w:lang w:eastAsia="he-IL"/>
        </w:rPr>
        <w:t>:</w:t>
      </w:r>
      <w:r>
        <w:rPr>
          <w:rFonts w:hint="cs"/>
          <w:rtl/>
          <w:lang w:eastAsia="he-IL"/>
        </w:rPr>
        <w:t xml:space="preserve"> נא להגן על חיילי צה"ל הגיבורים. אתם לא תעשו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r w:rsidRPr="00672587">
        <w:rPr>
          <w:rStyle w:val="TagStyle"/>
          <w:rtl/>
        </w:rPr>
        <w:t xml:space="preserve"> &lt;&lt; קריאה &gt;&gt; </w:t>
      </w:r>
      <w:r>
        <w:rPr>
          <w:rtl/>
        </w:rPr>
        <w:t>קריאות:</w:t>
      </w:r>
      <w:r w:rsidRPr="00672587">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25" w:name="ET_speakercontinue_5084_90"/>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25"/>
    </w:p>
    <w:p w:rsidR="00691234" w:rsidRDefault="00691234" w:rsidP="00032139">
      <w:pPr>
        <w:rPr>
          <w:rtl/>
          <w:lang w:eastAsia="he-IL"/>
        </w:rPr>
      </w:pPr>
    </w:p>
    <w:p w:rsidR="00691234" w:rsidRDefault="00691234" w:rsidP="00032139">
      <w:pPr>
        <w:rPr>
          <w:rtl/>
          <w:lang w:eastAsia="he-IL"/>
        </w:rPr>
      </w:pPr>
      <w:bookmarkStart w:id="34526" w:name="_ETM_Q63_672000"/>
      <w:bookmarkEnd w:id="34526"/>
      <w:r>
        <w:rPr>
          <w:rFonts w:hint="cs"/>
          <w:rtl/>
          <w:lang w:eastAsia="he-IL"/>
        </w:rPr>
        <w:t xml:space="preserve">אתה שתוק. מי ששלח את חיילי </w:t>
      </w:r>
      <w:bookmarkStart w:id="34527" w:name="_ETM_Q63_679000"/>
      <w:bookmarkEnd w:id="34527"/>
      <w:r>
        <w:rPr>
          <w:rFonts w:hint="cs"/>
          <w:rtl/>
          <w:lang w:eastAsia="he-IL"/>
        </w:rPr>
        <w:t xml:space="preserve">צה"ל לעזאזל זה אתה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528" w:name="ET_interruption_6461_91"/>
      <w:r w:rsidRPr="00672587">
        <w:rPr>
          <w:rStyle w:val="TagStyle"/>
          <w:rtl/>
        </w:rPr>
        <w:t xml:space="preserve"> &lt;&lt; קריאה &gt;&gt; </w:t>
      </w:r>
      <w:r>
        <w:rPr>
          <w:rtl/>
        </w:rPr>
        <w:t>שר התקשורת שלמה קרעי:</w:t>
      </w:r>
      <w:r w:rsidRPr="00672587">
        <w:rPr>
          <w:rStyle w:val="TagStyle"/>
          <w:rtl/>
        </w:rPr>
        <w:t xml:space="preserve"> &lt;&lt; קריאה &gt;&gt;</w:t>
      </w:r>
      <w:r>
        <w:rPr>
          <w:rtl/>
        </w:rPr>
        <w:t xml:space="preserve"> </w:t>
      </w:r>
      <w:bookmarkEnd w:id="34528"/>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אתם עודדתם סרבנות. אתם חתמתם על הסכם </w:t>
      </w:r>
      <w:r w:rsidR="00C919F6">
        <w:rPr>
          <w:rFonts w:hint="cs"/>
          <w:rtl/>
          <w:lang w:eastAsia="he-IL"/>
        </w:rPr>
        <w:t>– – –</w:t>
      </w:r>
      <w:r>
        <w:rPr>
          <w:rFonts w:hint="cs"/>
          <w:rtl/>
          <w:lang w:eastAsia="he-IL"/>
        </w:rPr>
        <w:t xml:space="preserve"> </w:t>
      </w:r>
      <w:bookmarkStart w:id="34529" w:name="_ETM_Q63_677000"/>
      <w:bookmarkEnd w:id="34529"/>
      <w:r>
        <w:rPr>
          <w:rFonts w:hint="cs"/>
          <w:rtl/>
          <w:lang w:eastAsia="he-IL"/>
        </w:rPr>
        <w:t xml:space="preserve">עם חיזבאללה. אתם בגדתם בצה"ל, עודדתם סרבנות. </w:t>
      </w:r>
    </w:p>
    <w:p w:rsidR="00691234" w:rsidRDefault="00691234" w:rsidP="00032139">
      <w:pPr>
        <w:rPr>
          <w:rtl/>
          <w:lang w:eastAsia="he-IL"/>
        </w:rPr>
      </w:pPr>
    </w:p>
    <w:p w:rsidR="00691234" w:rsidRDefault="00691234" w:rsidP="00032139">
      <w:pPr>
        <w:pStyle w:val="-"/>
        <w:keepNext/>
        <w:rPr>
          <w:rtl/>
        </w:rPr>
      </w:pPr>
      <w:bookmarkStart w:id="34530" w:name="ET_speakercontinue_5084_92"/>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30"/>
    </w:p>
    <w:p w:rsidR="00691234" w:rsidRDefault="00691234" w:rsidP="00032139">
      <w:pPr>
        <w:rPr>
          <w:rtl/>
          <w:lang w:eastAsia="he-IL"/>
        </w:rPr>
      </w:pPr>
    </w:p>
    <w:p w:rsidR="00691234" w:rsidRDefault="00691234" w:rsidP="00032139">
      <w:pPr>
        <w:rPr>
          <w:rtl/>
          <w:lang w:eastAsia="he-IL"/>
        </w:rPr>
      </w:pPr>
      <w:bookmarkStart w:id="34531" w:name="_ETM_Q63_681000"/>
      <w:bookmarkEnd w:id="34531"/>
      <w:r>
        <w:rPr>
          <w:rFonts w:hint="cs"/>
          <w:rtl/>
          <w:lang w:eastAsia="he-IL"/>
        </w:rPr>
        <w:t>שלחת את חיילי צה"ל לעזאזל.</w:t>
      </w:r>
    </w:p>
    <w:p w:rsidR="00691234" w:rsidRDefault="00691234" w:rsidP="00032139">
      <w:pPr>
        <w:rPr>
          <w:rtl/>
          <w:lang w:eastAsia="he-IL"/>
        </w:rPr>
      </w:pPr>
    </w:p>
    <w:p w:rsidR="00691234" w:rsidRDefault="00691234" w:rsidP="00032139">
      <w:pPr>
        <w:pStyle w:val="af5"/>
        <w:keepNext/>
        <w:rPr>
          <w:rtl/>
        </w:rPr>
      </w:pPr>
      <w:bookmarkStart w:id="34532" w:name="ET_interruption_6461_93"/>
      <w:r w:rsidRPr="00672587">
        <w:rPr>
          <w:rStyle w:val="TagStyle"/>
          <w:rtl/>
        </w:rPr>
        <w:t xml:space="preserve"> &lt;&lt; קריאה &gt;&gt; </w:t>
      </w:r>
      <w:r>
        <w:rPr>
          <w:rtl/>
        </w:rPr>
        <w:t>שר התקשורת שלמה קרעי:</w:t>
      </w:r>
      <w:r w:rsidRPr="00672587">
        <w:rPr>
          <w:rStyle w:val="TagStyle"/>
          <w:rtl/>
        </w:rPr>
        <w:t xml:space="preserve"> &lt;&lt; קריאה &gt;&gt;</w:t>
      </w:r>
      <w:r>
        <w:rPr>
          <w:rtl/>
        </w:rPr>
        <w:t xml:space="preserve"> </w:t>
      </w:r>
      <w:bookmarkEnd w:id="34532"/>
    </w:p>
    <w:p w:rsidR="00691234" w:rsidRDefault="00691234" w:rsidP="00032139">
      <w:pPr>
        <w:rPr>
          <w:rtl/>
          <w:lang w:eastAsia="he-IL"/>
        </w:rPr>
      </w:pPr>
    </w:p>
    <w:p w:rsidR="00691234" w:rsidRDefault="00691234" w:rsidP="00032139">
      <w:pPr>
        <w:rPr>
          <w:rtl/>
          <w:lang w:eastAsia="he-IL"/>
        </w:rPr>
      </w:pPr>
      <w:bookmarkStart w:id="34533" w:name="_ETM_Q63_684000"/>
      <w:bookmarkEnd w:id="34533"/>
      <w:r>
        <w:rPr>
          <w:rFonts w:hint="cs"/>
          <w:rtl/>
          <w:lang w:eastAsia="he-IL"/>
        </w:rPr>
        <w:t xml:space="preserve">עודדתם סרבנות </w:t>
      </w:r>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34" w:name="ET_speakercontinue_5084_94"/>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34"/>
    </w:p>
    <w:p w:rsidR="00691234" w:rsidRDefault="00691234" w:rsidP="00032139">
      <w:pPr>
        <w:rPr>
          <w:rtl/>
          <w:lang w:eastAsia="he-IL"/>
        </w:rPr>
      </w:pPr>
    </w:p>
    <w:p w:rsidR="00691234" w:rsidRDefault="00691234" w:rsidP="00032139">
      <w:pPr>
        <w:rPr>
          <w:rtl/>
          <w:lang w:eastAsia="he-IL"/>
        </w:rPr>
      </w:pPr>
      <w:bookmarkStart w:id="34535" w:name="_ETM_Q63_685000"/>
      <w:bookmarkEnd w:id="34535"/>
      <w:r>
        <w:rPr>
          <w:rFonts w:hint="cs"/>
          <w:rtl/>
          <w:lang w:eastAsia="he-IL"/>
        </w:rPr>
        <w:t xml:space="preserve">שב בשקט. </w:t>
      </w:r>
    </w:p>
    <w:p w:rsidR="00691234" w:rsidRDefault="00691234" w:rsidP="00032139">
      <w:pPr>
        <w:rPr>
          <w:rtl/>
          <w:lang w:eastAsia="he-IL"/>
        </w:rPr>
      </w:pPr>
      <w:bookmarkStart w:id="34536" w:name="_ETM_Q63_688000"/>
      <w:bookmarkEnd w:id="34536"/>
    </w:p>
    <w:p w:rsidR="00691234" w:rsidRDefault="00691234" w:rsidP="00032139">
      <w:pPr>
        <w:pStyle w:val="af5"/>
        <w:keepNext/>
        <w:rPr>
          <w:rtl/>
        </w:rPr>
      </w:pPr>
      <w:bookmarkStart w:id="34537" w:name="ET_interruption_6149_95"/>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37"/>
    </w:p>
    <w:p w:rsidR="00691234" w:rsidRDefault="00691234" w:rsidP="00032139">
      <w:pPr>
        <w:rPr>
          <w:rtl/>
          <w:lang w:eastAsia="he-IL"/>
        </w:rPr>
      </w:pPr>
    </w:p>
    <w:p w:rsidR="00691234" w:rsidRDefault="00C919F6" w:rsidP="00032139">
      <w:pPr>
        <w:rPr>
          <w:rtl/>
          <w:lang w:eastAsia="he-IL"/>
        </w:rPr>
      </w:pPr>
      <w:bookmarkStart w:id="34538" w:name="_ETM_Q63_691000"/>
      <w:bookmarkEnd w:id="34538"/>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39" w:name="ET_speakercontinue_5084_96"/>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39"/>
    </w:p>
    <w:p w:rsidR="00691234" w:rsidRDefault="00691234" w:rsidP="00032139">
      <w:pPr>
        <w:rPr>
          <w:rtl/>
          <w:lang w:eastAsia="he-IL"/>
        </w:rPr>
      </w:pPr>
    </w:p>
    <w:p w:rsidR="00691234" w:rsidRDefault="00691234" w:rsidP="00A02F47">
      <w:pPr>
        <w:rPr>
          <w:rtl/>
          <w:lang w:eastAsia="he-IL"/>
        </w:rPr>
      </w:pPr>
      <w:r>
        <w:rPr>
          <w:rFonts w:hint="cs"/>
          <w:rtl/>
          <w:lang w:eastAsia="he-IL"/>
        </w:rPr>
        <w:t>ואת אמרת לטייסים שאת בזה להם</w:t>
      </w:r>
      <w:r w:rsidR="00A02F47">
        <w:rPr>
          <w:rFonts w:hint="cs"/>
          <w:rtl/>
          <w:lang w:eastAsia="he-IL"/>
        </w:rPr>
        <w:t>.</w:t>
      </w:r>
      <w:bookmarkStart w:id="34540" w:name="_ETM_Q63_692000"/>
      <w:bookmarkEnd w:id="34540"/>
      <w:r>
        <w:rPr>
          <w:rFonts w:hint="cs"/>
          <w:rtl/>
          <w:lang w:eastAsia="he-IL"/>
        </w:rPr>
        <w:t xml:space="preserve"> שבי בשקט. כדאי שתהיה לכם דרך ארץ ללוחמים </w:t>
      </w:r>
      <w:r w:rsidR="00C919F6">
        <w:rPr>
          <w:rFonts w:hint="cs"/>
          <w:rtl/>
          <w:lang w:eastAsia="he-IL"/>
        </w:rPr>
        <w:t>– –</w:t>
      </w:r>
    </w:p>
    <w:p w:rsidR="00691234" w:rsidRDefault="00691234" w:rsidP="00032139">
      <w:pPr>
        <w:rPr>
          <w:rtl/>
          <w:lang w:eastAsia="he-IL"/>
        </w:rPr>
      </w:pPr>
    </w:p>
    <w:p w:rsidR="00691234" w:rsidRDefault="00691234" w:rsidP="00032139">
      <w:pPr>
        <w:pStyle w:val="af5"/>
        <w:keepNext/>
        <w:rPr>
          <w:rtl/>
        </w:rPr>
      </w:pPr>
      <w:bookmarkStart w:id="34541" w:name="ET_interruption_6149_118"/>
      <w:r w:rsidRPr="00A1239B">
        <w:rPr>
          <w:rStyle w:val="TagStyle"/>
          <w:rtl/>
        </w:rPr>
        <w:t xml:space="preserve"> &lt;&lt; קריאה &gt;&gt; </w:t>
      </w:r>
      <w:r>
        <w:rPr>
          <w:rtl/>
        </w:rPr>
        <w:t>גלית דיסטל אטבריאן (הליכוד):</w:t>
      </w:r>
      <w:r w:rsidRPr="00A1239B">
        <w:rPr>
          <w:rStyle w:val="TagStyle"/>
          <w:rtl/>
        </w:rPr>
        <w:t xml:space="preserve"> &lt;&lt; קריאה &gt;&gt;</w:t>
      </w:r>
      <w:r>
        <w:rPr>
          <w:rtl/>
        </w:rPr>
        <w:t xml:space="preserve"> </w:t>
      </w:r>
      <w:bookmarkEnd w:id="34541"/>
    </w:p>
    <w:p w:rsidR="00691234" w:rsidRDefault="00691234" w:rsidP="00032139">
      <w:pPr>
        <w:rPr>
          <w:rtl/>
          <w:lang w:eastAsia="he-IL"/>
        </w:rPr>
      </w:pPr>
    </w:p>
    <w:p w:rsidR="00691234" w:rsidRDefault="00691234" w:rsidP="00032139">
      <w:pPr>
        <w:rPr>
          <w:rtl/>
          <w:lang w:eastAsia="he-IL"/>
        </w:rPr>
      </w:pPr>
      <w:r>
        <w:rPr>
          <w:rFonts w:hint="cs"/>
          <w:rtl/>
          <w:lang w:eastAsia="he-IL"/>
        </w:rPr>
        <w:t>למה אתה מדבר ככ</w:t>
      </w:r>
      <w:bookmarkStart w:id="34542" w:name="_ETM_Q63_694000"/>
      <w:bookmarkEnd w:id="34542"/>
      <w:r>
        <w:rPr>
          <w:rFonts w:hint="cs"/>
          <w:rtl/>
          <w:lang w:eastAsia="he-IL"/>
        </w:rPr>
        <w:t>ה? למה אתה ברברי?</w:t>
      </w:r>
    </w:p>
    <w:p w:rsidR="00691234" w:rsidRDefault="00691234" w:rsidP="00032139">
      <w:pPr>
        <w:rPr>
          <w:rtl/>
          <w:lang w:eastAsia="he-IL"/>
        </w:rPr>
      </w:pPr>
    </w:p>
    <w:p w:rsidR="00691234" w:rsidRDefault="00691234" w:rsidP="00032139">
      <w:pPr>
        <w:pStyle w:val="-"/>
        <w:keepNext/>
        <w:rPr>
          <w:rtl/>
        </w:rPr>
      </w:pPr>
      <w:r w:rsidRPr="00672587">
        <w:rPr>
          <w:rStyle w:val="TagStyle"/>
          <w:rtl/>
        </w:rPr>
        <w:t xml:space="preserve">&lt;&lt; דובר_המשך &gt;&gt; </w:t>
      </w:r>
      <w:r>
        <w:rPr>
          <w:rtl/>
        </w:rPr>
        <w:t>מיקי לוי (יש עתיד):</w:t>
      </w:r>
      <w:r w:rsidRPr="00672587">
        <w:rPr>
          <w:rStyle w:val="TagStyle"/>
          <w:rtl/>
        </w:rPr>
        <w:t xml:space="preserve"> &lt;&lt; דובר_המשך &gt;&gt;</w:t>
      </w:r>
      <w:r>
        <w:rPr>
          <w:rtl/>
        </w:rPr>
        <w:t xml:space="preserve"> </w:t>
      </w:r>
    </w:p>
    <w:p w:rsidR="00691234" w:rsidRPr="00A1239B" w:rsidRDefault="00691234" w:rsidP="00032139">
      <w:pPr>
        <w:rPr>
          <w:rtl/>
          <w:lang w:eastAsia="he-IL"/>
        </w:rPr>
      </w:pPr>
    </w:p>
    <w:p w:rsidR="00691234" w:rsidRDefault="00C919F6" w:rsidP="00032139">
      <w:pPr>
        <w:rPr>
          <w:rtl/>
          <w:lang w:eastAsia="he-IL"/>
        </w:rPr>
      </w:pPr>
      <w:r>
        <w:rPr>
          <w:rFonts w:hint="cs"/>
          <w:rtl/>
          <w:lang w:eastAsia="he-IL"/>
        </w:rPr>
        <w:t>– –</w:t>
      </w:r>
      <w:r w:rsidR="00691234">
        <w:rPr>
          <w:rFonts w:hint="cs"/>
          <w:rtl/>
          <w:lang w:eastAsia="he-IL"/>
        </w:rPr>
        <w:t xml:space="preserve"> לאלה שמחרפים </w:t>
      </w:r>
      <w:bookmarkStart w:id="34543" w:name="_ETM_Q63_698000"/>
      <w:bookmarkEnd w:id="34543"/>
      <w:r w:rsidR="00691234">
        <w:rPr>
          <w:rFonts w:hint="cs"/>
          <w:rtl/>
          <w:lang w:eastAsia="he-IL"/>
        </w:rPr>
        <w:t xml:space="preserve">את נפשם, לאלה </w:t>
      </w:r>
      <w:proofErr w:type="spellStart"/>
      <w:r w:rsidR="00691234">
        <w:rPr>
          <w:rFonts w:hint="cs"/>
          <w:rtl/>
          <w:lang w:eastAsia="he-IL"/>
        </w:rPr>
        <w:t>שמגינים</w:t>
      </w:r>
      <w:proofErr w:type="spellEnd"/>
      <w:r w:rsidR="00691234">
        <w:rPr>
          <w:rFonts w:hint="cs"/>
          <w:rtl/>
          <w:lang w:eastAsia="he-IL"/>
        </w:rPr>
        <w:t xml:space="preserve"> על הארץ הזו.</w:t>
      </w:r>
    </w:p>
    <w:p w:rsidR="00691234" w:rsidRDefault="00691234" w:rsidP="00032139">
      <w:pPr>
        <w:rPr>
          <w:rtl/>
          <w:lang w:eastAsia="he-IL"/>
        </w:rPr>
      </w:pPr>
    </w:p>
    <w:p w:rsidR="00691234" w:rsidRDefault="00691234" w:rsidP="00032139">
      <w:pPr>
        <w:pStyle w:val="af5"/>
        <w:keepNext/>
        <w:rPr>
          <w:rtl/>
        </w:rPr>
      </w:pPr>
      <w:bookmarkStart w:id="34544" w:name="ET_interruption_6149_119"/>
      <w:r w:rsidRPr="00911139">
        <w:rPr>
          <w:rStyle w:val="TagStyle"/>
          <w:rtl/>
        </w:rPr>
        <w:t xml:space="preserve"> &lt;&lt; קריאה &gt;&gt; </w:t>
      </w:r>
      <w:r>
        <w:rPr>
          <w:rtl/>
        </w:rPr>
        <w:t>גלית דיסטל אטבריאן (הליכוד):</w:t>
      </w:r>
      <w:r w:rsidRPr="00911139">
        <w:rPr>
          <w:rStyle w:val="TagStyle"/>
          <w:rtl/>
        </w:rPr>
        <w:t xml:space="preserve"> &lt;&lt; קריאה &gt;&gt;</w:t>
      </w:r>
      <w:r>
        <w:rPr>
          <w:rtl/>
        </w:rPr>
        <w:t xml:space="preserve"> </w:t>
      </w:r>
      <w:bookmarkEnd w:id="34544"/>
    </w:p>
    <w:p w:rsidR="00691234" w:rsidRDefault="00691234" w:rsidP="00032139">
      <w:pPr>
        <w:rPr>
          <w:rtl/>
          <w:lang w:eastAsia="he-IL"/>
        </w:rPr>
      </w:pPr>
    </w:p>
    <w:p w:rsidR="00691234" w:rsidRPr="00911139" w:rsidRDefault="00691234" w:rsidP="00032139">
      <w:pPr>
        <w:rPr>
          <w:rtl/>
          <w:lang w:eastAsia="he-IL"/>
        </w:rPr>
      </w:pPr>
      <w:r>
        <w:rPr>
          <w:rFonts w:hint="cs"/>
          <w:rtl/>
          <w:lang w:eastAsia="he-IL"/>
        </w:rPr>
        <w:t xml:space="preserve">למה אתה מקלל? היית </w:t>
      </w:r>
      <w:bookmarkStart w:id="34545" w:name="_ETM_Q63_702000"/>
      <w:bookmarkEnd w:id="34545"/>
      <w:r>
        <w:rPr>
          <w:rFonts w:hint="cs"/>
          <w:rtl/>
          <w:lang w:eastAsia="he-IL"/>
        </w:rPr>
        <w:t xml:space="preserve">יושב-ראש </w:t>
      </w:r>
      <w:r w:rsidR="00C919F6">
        <w:rPr>
          <w:rFonts w:hint="cs"/>
          <w:rtl/>
          <w:lang w:eastAsia="he-IL"/>
        </w:rPr>
        <w:t>– – –</w:t>
      </w:r>
    </w:p>
    <w:p w:rsidR="00691234" w:rsidRDefault="00691234" w:rsidP="00032139">
      <w:pPr>
        <w:rPr>
          <w:rtl/>
          <w:lang w:eastAsia="he-IL"/>
        </w:rPr>
      </w:pPr>
    </w:p>
    <w:p w:rsidR="00691234" w:rsidRDefault="00691234" w:rsidP="00032139">
      <w:pPr>
        <w:pStyle w:val="af5"/>
        <w:keepNext/>
        <w:rPr>
          <w:rtl/>
        </w:rPr>
      </w:pPr>
      <w:bookmarkStart w:id="34546" w:name="ET_interruption_קריאות_97"/>
      <w:r w:rsidRPr="00672587">
        <w:rPr>
          <w:rStyle w:val="TagStyle"/>
          <w:rtl/>
        </w:rPr>
        <w:t xml:space="preserve"> &lt;&lt; קריאה &gt;&gt; </w:t>
      </w:r>
      <w:r>
        <w:rPr>
          <w:rtl/>
        </w:rPr>
        <w:t>קריאות:</w:t>
      </w:r>
      <w:r w:rsidRPr="00672587">
        <w:rPr>
          <w:rStyle w:val="TagStyle"/>
          <w:rtl/>
        </w:rPr>
        <w:t xml:space="preserve"> &lt;&lt; קריאה &gt;&gt;</w:t>
      </w:r>
      <w:r>
        <w:rPr>
          <w:rtl/>
        </w:rPr>
        <w:t xml:space="preserve"> </w:t>
      </w:r>
      <w:bookmarkEnd w:id="34546"/>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47" w:name="ET_speakercontinue_5084_98"/>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47"/>
    </w:p>
    <w:p w:rsidR="00691234" w:rsidRDefault="00691234" w:rsidP="00032139">
      <w:pPr>
        <w:rPr>
          <w:rtl/>
          <w:lang w:eastAsia="he-IL"/>
        </w:rPr>
      </w:pPr>
    </w:p>
    <w:p w:rsidR="00691234" w:rsidRDefault="00691234" w:rsidP="00A02F47">
      <w:pPr>
        <w:rPr>
          <w:rtl/>
          <w:lang w:eastAsia="he-IL"/>
        </w:rPr>
      </w:pPr>
      <w:r>
        <w:rPr>
          <w:rFonts w:hint="cs"/>
          <w:rtl/>
          <w:lang w:eastAsia="he-IL"/>
        </w:rPr>
        <w:t>תתביישו</w:t>
      </w:r>
      <w:r w:rsidR="00A02F47">
        <w:rPr>
          <w:rFonts w:hint="cs"/>
          <w:rtl/>
          <w:lang w:eastAsia="he-IL"/>
        </w:rPr>
        <w:t>.</w:t>
      </w:r>
      <w:r>
        <w:rPr>
          <w:rFonts w:hint="cs"/>
          <w:rtl/>
          <w:lang w:eastAsia="he-IL"/>
        </w:rPr>
        <w:t xml:space="preserve"> איך שאת מתנהגת.</w:t>
      </w:r>
    </w:p>
    <w:p w:rsidR="00691234" w:rsidRDefault="00691234" w:rsidP="00032139">
      <w:pPr>
        <w:rPr>
          <w:rtl/>
          <w:lang w:eastAsia="he-IL"/>
        </w:rPr>
      </w:pPr>
    </w:p>
    <w:p w:rsidR="00691234" w:rsidRDefault="00691234" w:rsidP="00032139">
      <w:pPr>
        <w:pStyle w:val="af5"/>
        <w:keepNext/>
        <w:rPr>
          <w:rtl/>
        </w:rPr>
      </w:pPr>
      <w:bookmarkStart w:id="34548" w:name="ET_interruption_6149_99"/>
      <w:r w:rsidRPr="00672587">
        <w:rPr>
          <w:rStyle w:val="TagStyle"/>
          <w:rtl/>
        </w:rPr>
        <w:t xml:space="preserve"> &lt;&lt; קריאה &gt;&gt; </w:t>
      </w:r>
      <w:r>
        <w:rPr>
          <w:rtl/>
        </w:rPr>
        <w:t>גלית דיסטל אטבריאן (הליכוד):</w:t>
      </w:r>
      <w:r w:rsidRPr="00672587">
        <w:rPr>
          <w:rStyle w:val="TagStyle"/>
          <w:rtl/>
        </w:rPr>
        <w:t xml:space="preserve"> &lt;&lt; קריאה &gt;&gt;</w:t>
      </w:r>
      <w:r>
        <w:rPr>
          <w:rtl/>
        </w:rPr>
        <w:t xml:space="preserve"> </w:t>
      </w:r>
      <w:bookmarkEnd w:id="34548"/>
    </w:p>
    <w:p w:rsidR="00691234" w:rsidRDefault="00691234" w:rsidP="00032139">
      <w:pPr>
        <w:rPr>
          <w:rtl/>
          <w:lang w:eastAsia="he-IL"/>
        </w:rPr>
      </w:pPr>
    </w:p>
    <w:p w:rsidR="00691234" w:rsidRDefault="00691234" w:rsidP="00032139">
      <w:pPr>
        <w:rPr>
          <w:rtl/>
          <w:lang w:eastAsia="he-IL"/>
        </w:rPr>
      </w:pPr>
      <w:r>
        <w:rPr>
          <w:rFonts w:hint="cs"/>
          <w:rtl/>
          <w:lang w:eastAsia="he-IL"/>
        </w:rPr>
        <w:t>תתבייש אתה.</w:t>
      </w:r>
    </w:p>
    <w:p w:rsidR="00691234" w:rsidRDefault="00691234" w:rsidP="00032139">
      <w:pPr>
        <w:rPr>
          <w:rtl/>
          <w:lang w:eastAsia="he-IL"/>
        </w:rPr>
      </w:pPr>
    </w:p>
    <w:p w:rsidR="00691234" w:rsidRDefault="00691234" w:rsidP="00032139">
      <w:pPr>
        <w:pStyle w:val="-"/>
        <w:keepNext/>
        <w:rPr>
          <w:rtl/>
        </w:rPr>
      </w:pPr>
      <w:bookmarkStart w:id="34549" w:name="ET_speakercontinue_5084_100"/>
      <w:r w:rsidRPr="00672587">
        <w:rPr>
          <w:rStyle w:val="TagStyle"/>
          <w:rtl/>
        </w:rPr>
        <w:t xml:space="preserve"> &lt;&lt; דובר_המשך &gt;&gt; </w:t>
      </w:r>
      <w:r>
        <w:rPr>
          <w:rtl/>
        </w:rPr>
        <w:t>מיקי לוי (יש עתיד):</w:t>
      </w:r>
      <w:r w:rsidRPr="00672587">
        <w:rPr>
          <w:rStyle w:val="TagStyle"/>
          <w:rtl/>
        </w:rPr>
        <w:t xml:space="preserve"> &lt;&lt; דובר_המשך &gt;&gt;</w:t>
      </w:r>
      <w:r>
        <w:rPr>
          <w:rtl/>
        </w:rPr>
        <w:t xml:space="preserve"> </w:t>
      </w:r>
      <w:bookmarkEnd w:id="34549"/>
    </w:p>
    <w:p w:rsidR="00691234" w:rsidRDefault="00691234" w:rsidP="00032139">
      <w:pPr>
        <w:rPr>
          <w:rtl/>
          <w:lang w:eastAsia="he-IL"/>
        </w:rPr>
      </w:pPr>
    </w:p>
    <w:p w:rsidR="00691234" w:rsidRDefault="00691234" w:rsidP="00032139">
      <w:pPr>
        <w:rPr>
          <w:rtl/>
          <w:lang w:eastAsia="he-IL"/>
        </w:rPr>
      </w:pPr>
      <w:bookmarkStart w:id="34550" w:name="_ETM_Q63_704000"/>
      <w:bookmarkEnd w:id="34550"/>
      <w:r>
        <w:rPr>
          <w:rFonts w:hint="cs"/>
          <w:rtl/>
          <w:lang w:eastAsia="he-IL"/>
        </w:rPr>
        <w:t xml:space="preserve">את בזת לטייסים הגיבורים. שקט, </w:t>
      </w:r>
      <w:bookmarkStart w:id="34551" w:name="_ETM_Q63_709000"/>
      <w:bookmarkEnd w:id="34551"/>
      <w:r>
        <w:rPr>
          <w:rFonts w:hint="cs"/>
          <w:rtl/>
          <w:lang w:eastAsia="he-IL"/>
        </w:rPr>
        <w:t>שבי בשקט, חתיכת לא יודע מה.</w:t>
      </w:r>
    </w:p>
    <w:p w:rsidR="00691234" w:rsidRDefault="00691234" w:rsidP="00032139">
      <w:pPr>
        <w:rPr>
          <w:rtl/>
          <w:lang w:eastAsia="he-IL"/>
        </w:rPr>
      </w:pPr>
    </w:p>
    <w:p w:rsidR="00691234" w:rsidRDefault="00691234" w:rsidP="00032139">
      <w:pPr>
        <w:pStyle w:val="af5"/>
        <w:keepNext/>
        <w:rPr>
          <w:rtl/>
        </w:rPr>
      </w:pPr>
      <w:bookmarkStart w:id="34552" w:name="ET_interruption_6149_101"/>
      <w:r w:rsidRPr="00A278DB">
        <w:rPr>
          <w:rStyle w:val="TagStyle"/>
          <w:rtl/>
        </w:rPr>
        <w:t xml:space="preserve"> &lt;&lt; קריאה &gt;&gt; </w:t>
      </w:r>
      <w:r>
        <w:rPr>
          <w:rtl/>
        </w:rPr>
        <w:t>גלית דיסטל אטבריאן (הליכוד):</w:t>
      </w:r>
      <w:r w:rsidRPr="00A278DB">
        <w:rPr>
          <w:rStyle w:val="TagStyle"/>
          <w:rtl/>
        </w:rPr>
        <w:t xml:space="preserve"> &lt;&lt; קריאה &gt;&gt;</w:t>
      </w:r>
      <w:r>
        <w:rPr>
          <w:rtl/>
        </w:rPr>
        <w:t xml:space="preserve"> </w:t>
      </w:r>
      <w:bookmarkEnd w:id="34552"/>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אתה מביך. אתה מביך. </w:t>
      </w:r>
    </w:p>
    <w:p w:rsidR="00691234" w:rsidRDefault="00691234" w:rsidP="00032139">
      <w:pPr>
        <w:rPr>
          <w:rtl/>
          <w:lang w:eastAsia="he-IL"/>
        </w:rPr>
      </w:pPr>
      <w:bookmarkStart w:id="34553" w:name="_ETM_Q63_711000"/>
      <w:bookmarkEnd w:id="34553"/>
    </w:p>
    <w:p w:rsidR="00691234" w:rsidRDefault="00691234" w:rsidP="00032139">
      <w:pPr>
        <w:pStyle w:val="af5"/>
        <w:keepNext/>
        <w:rPr>
          <w:rtl/>
        </w:rPr>
      </w:pPr>
      <w:bookmarkStart w:id="34554" w:name="ET_interruption_קריאות_103"/>
      <w:r w:rsidRPr="00A278DB">
        <w:rPr>
          <w:rStyle w:val="TagStyle"/>
          <w:rtl/>
        </w:rPr>
        <w:t xml:space="preserve"> &lt;&lt; קריאה &gt;&gt; </w:t>
      </w:r>
      <w:r>
        <w:rPr>
          <w:rtl/>
        </w:rPr>
        <w:t>קריאות:</w:t>
      </w:r>
      <w:r w:rsidRPr="00A278DB">
        <w:rPr>
          <w:rStyle w:val="TagStyle"/>
          <w:rtl/>
        </w:rPr>
        <w:t xml:space="preserve"> &lt;&lt; קריאה &gt;&gt;</w:t>
      </w:r>
      <w:r>
        <w:rPr>
          <w:rtl/>
        </w:rPr>
        <w:t xml:space="preserve"> </w:t>
      </w:r>
      <w:bookmarkEnd w:id="34554"/>
    </w:p>
    <w:p w:rsidR="00691234" w:rsidRDefault="00691234" w:rsidP="00032139">
      <w:pPr>
        <w:rPr>
          <w:rtl/>
          <w:lang w:eastAsia="he-IL"/>
        </w:rPr>
      </w:pPr>
    </w:p>
    <w:p w:rsidR="00691234" w:rsidRDefault="00C919F6" w:rsidP="00032139">
      <w:pPr>
        <w:rPr>
          <w:rtl/>
          <w:lang w:eastAsia="he-IL"/>
        </w:rPr>
      </w:pPr>
      <w:bookmarkStart w:id="34555" w:name="_ETM_Q63_712000"/>
      <w:bookmarkEnd w:id="34555"/>
      <w:r>
        <w:rPr>
          <w:rFonts w:hint="cs"/>
          <w:rtl/>
          <w:lang w:eastAsia="he-IL"/>
        </w:rPr>
        <w:t>– – –</w:t>
      </w:r>
    </w:p>
    <w:p w:rsidR="00691234" w:rsidRDefault="00691234" w:rsidP="00032139">
      <w:pPr>
        <w:rPr>
          <w:rtl/>
          <w:lang w:eastAsia="he-IL"/>
        </w:rPr>
      </w:pPr>
      <w:bookmarkStart w:id="34556" w:name="_ETM_Q63_716000"/>
      <w:bookmarkEnd w:id="34556"/>
    </w:p>
    <w:p w:rsidR="00691234" w:rsidRDefault="00691234" w:rsidP="00032139">
      <w:pPr>
        <w:pStyle w:val="af5"/>
        <w:keepNext/>
        <w:rPr>
          <w:rtl/>
        </w:rPr>
      </w:pPr>
      <w:bookmarkStart w:id="34557" w:name="ET_interruption_6461_104"/>
      <w:r w:rsidRPr="00A278DB">
        <w:rPr>
          <w:rStyle w:val="TagStyle"/>
          <w:rtl/>
        </w:rPr>
        <w:t xml:space="preserve"> &lt;&lt; קריאה &gt;&gt; </w:t>
      </w:r>
      <w:r>
        <w:rPr>
          <w:rtl/>
        </w:rPr>
        <w:t>שר התקשורת שלמה קרעי:</w:t>
      </w:r>
      <w:r w:rsidRPr="00A278DB">
        <w:rPr>
          <w:rStyle w:val="TagStyle"/>
          <w:rtl/>
        </w:rPr>
        <w:t xml:space="preserve"> &lt;&lt; קריאה &gt;&gt;</w:t>
      </w:r>
      <w:r>
        <w:rPr>
          <w:rtl/>
        </w:rPr>
        <w:t xml:space="preserve"> </w:t>
      </w:r>
      <w:bookmarkEnd w:id="34557"/>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אתה תתבייש </w:t>
      </w:r>
      <w:r>
        <w:rPr>
          <w:rFonts w:hint="cs"/>
          <w:rtl/>
          <w:lang w:eastAsia="he-IL"/>
        </w:rPr>
        <w:t>– – –</w:t>
      </w:r>
    </w:p>
    <w:p w:rsidR="00691234" w:rsidRDefault="00691234" w:rsidP="00032139">
      <w:pPr>
        <w:rPr>
          <w:rtl/>
          <w:lang w:eastAsia="he-IL"/>
        </w:rPr>
      </w:pPr>
    </w:p>
    <w:p w:rsidR="00691234" w:rsidRDefault="00691234" w:rsidP="00032139">
      <w:pPr>
        <w:pStyle w:val="-"/>
        <w:keepNext/>
        <w:rPr>
          <w:rtl/>
        </w:rPr>
      </w:pPr>
      <w:bookmarkStart w:id="34558" w:name="ET_speakercontinue_5084_102"/>
      <w:r w:rsidRPr="00A278DB">
        <w:rPr>
          <w:rStyle w:val="TagStyle"/>
          <w:rtl/>
        </w:rPr>
        <w:t xml:space="preserve"> &lt;&lt; דובר_המשך &gt;&gt; </w:t>
      </w:r>
      <w:r>
        <w:rPr>
          <w:rtl/>
        </w:rPr>
        <w:t>מיקי לוי (יש עתיד):</w:t>
      </w:r>
      <w:r w:rsidRPr="00A278DB">
        <w:rPr>
          <w:rStyle w:val="TagStyle"/>
          <w:rtl/>
        </w:rPr>
        <w:t xml:space="preserve"> &lt;&lt; דובר_המשך &gt;&gt;</w:t>
      </w:r>
      <w:r>
        <w:rPr>
          <w:rtl/>
        </w:rPr>
        <w:t xml:space="preserve"> </w:t>
      </w:r>
      <w:bookmarkEnd w:id="34558"/>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אתה שלחת – שר במדינת </w:t>
      </w:r>
      <w:bookmarkStart w:id="34559" w:name="_ETM_Q63_715000"/>
      <w:bookmarkEnd w:id="34559"/>
      <w:r>
        <w:rPr>
          <w:rFonts w:hint="cs"/>
          <w:rtl/>
          <w:lang w:eastAsia="he-IL"/>
        </w:rPr>
        <w:t xml:space="preserve">ישראל שלח אותם לעזאזל. שקרן. אתה שקרן, שקרן, שקרן. </w:t>
      </w:r>
    </w:p>
    <w:p w:rsidR="00691234" w:rsidRDefault="00691234" w:rsidP="00032139">
      <w:pPr>
        <w:rPr>
          <w:rtl/>
          <w:lang w:eastAsia="he-IL"/>
        </w:rPr>
      </w:pPr>
      <w:bookmarkStart w:id="34560" w:name="_ETM_Q63_719000"/>
      <w:bookmarkEnd w:id="34560"/>
    </w:p>
    <w:p w:rsidR="00691234" w:rsidRDefault="00691234" w:rsidP="00032139">
      <w:pPr>
        <w:pStyle w:val="af5"/>
        <w:keepNext/>
        <w:rPr>
          <w:rtl/>
        </w:rPr>
      </w:pPr>
      <w:bookmarkStart w:id="34561" w:name="ET_interruption_6461_120"/>
      <w:r w:rsidRPr="00911139">
        <w:rPr>
          <w:rStyle w:val="TagStyle"/>
          <w:rtl/>
        </w:rPr>
        <w:t xml:space="preserve"> &lt;&lt; קריאה &gt;&gt; </w:t>
      </w:r>
      <w:r>
        <w:rPr>
          <w:rtl/>
        </w:rPr>
        <w:t>שר התקשורת שלמה קרעי:</w:t>
      </w:r>
      <w:r w:rsidRPr="00911139">
        <w:rPr>
          <w:rStyle w:val="TagStyle"/>
          <w:rtl/>
        </w:rPr>
        <w:t xml:space="preserve"> &lt;&lt; קריאה &gt;&gt;</w:t>
      </w:r>
      <w:r>
        <w:rPr>
          <w:rtl/>
        </w:rPr>
        <w:t xml:space="preserve"> </w:t>
      </w:r>
      <w:bookmarkEnd w:id="34561"/>
    </w:p>
    <w:p w:rsidR="00691234" w:rsidRDefault="00691234" w:rsidP="00032139">
      <w:pPr>
        <w:rPr>
          <w:rtl/>
          <w:lang w:eastAsia="he-IL"/>
        </w:rPr>
      </w:pPr>
    </w:p>
    <w:p w:rsidR="00691234" w:rsidRPr="00A278DB" w:rsidRDefault="00691234" w:rsidP="00A02F47">
      <w:pPr>
        <w:rPr>
          <w:rtl/>
          <w:lang w:eastAsia="he-IL"/>
        </w:rPr>
      </w:pPr>
      <w:bookmarkStart w:id="34562" w:name="_ETM_Q63_717000"/>
      <w:bookmarkEnd w:id="34562"/>
      <w:r>
        <w:rPr>
          <w:rFonts w:hint="cs"/>
          <w:rtl/>
          <w:lang w:eastAsia="he-IL"/>
        </w:rPr>
        <w:t xml:space="preserve">תראה איך אתה </w:t>
      </w:r>
      <w:bookmarkStart w:id="34563" w:name="_ETM_Q63_721000"/>
      <w:bookmarkEnd w:id="34563"/>
      <w:r>
        <w:rPr>
          <w:rFonts w:hint="cs"/>
          <w:rtl/>
          <w:lang w:eastAsia="he-IL"/>
        </w:rPr>
        <w:t>נראה</w:t>
      </w:r>
      <w:r w:rsidR="00A02F47">
        <w:rPr>
          <w:rFonts w:hint="cs"/>
          <w:rtl/>
          <w:lang w:eastAsia="he-IL"/>
        </w:rPr>
        <w:t>.</w:t>
      </w:r>
      <w:r>
        <w:rPr>
          <w:rFonts w:hint="cs"/>
          <w:rtl/>
          <w:lang w:eastAsia="he-IL"/>
        </w:rPr>
        <w:t xml:space="preserve"> תתבייש. אתה עודדת סרבנות. אתם </w:t>
      </w:r>
      <w:bookmarkStart w:id="34564" w:name="_ETM_Q63_725000"/>
      <w:bookmarkEnd w:id="34564"/>
      <w:r>
        <w:rPr>
          <w:rFonts w:hint="cs"/>
          <w:rtl/>
          <w:lang w:eastAsia="he-IL"/>
        </w:rPr>
        <w:t xml:space="preserve">בגדתם בצבא. החיילים מתביישים בכם. </w:t>
      </w:r>
    </w:p>
    <w:p w:rsidR="00691234" w:rsidRPr="00911139" w:rsidRDefault="00691234" w:rsidP="00032139">
      <w:pPr>
        <w:rPr>
          <w:rtl/>
          <w:lang w:eastAsia="he-IL"/>
        </w:rPr>
      </w:pPr>
    </w:p>
    <w:p w:rsidR="00691234" w:rsidRDefault="00691234" w:rsidP="00032139">
      <w:pPr>
        <w:pStyle w:val="af6"/>
        <w:keepNext/>
        <w:rPr>
          <w:rtl/>
        </w:rPr>
      </w:pPr>
      <w:r w:rsidRPr="00A278DB">
        <w:rPr>
          <w:rStyle w:val="TagStyle"/>
          <w:rtl/>
        </w:rPr>
        <w:t xml:space="preserve"> &lt;&lt; יור &gt;&gt; </w:t>
      </w:r>
      <w:r>
        <w:rPr>
          <w:rtl/>
        </w:rPr>
        <w:t>היו"ר משה רוט:</w:t>
      </w:r>
      <w:r w:rsidRPr="00A278DB">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565" w:name="_ETM_Q63_726000"/>
      <w:bookmarkEnd w:id="34565"/>
      <w:r>
        <w:rPr>
          <w:rFonts w:hint="cs"/>
          <w:rtl/>
          <w:lang w:eastAsia="he-IL"/>
        </w:rPr>
        <w:t xml:space="preserve">תודה רבה. חברת הכנסת אורית פרקש </w:t>
      </w:r>
      <w:bookmarkStart w:id="34566" w:name="_ETM_Q63_728000"/>
      <w:bookmarkEnd w:id="34566"/>
      <w:r>
        <w:rPr>
          <w:rFonts w:hint="cs"/>
          <w:rtl/>
          <w:lang w:eastAsia="he-IL"/>
        </w:rPr>
        <w:t xml:space="preserve">הכהן – אינה נוכחת; חבר הכנסת יאסר חוג'יראת – </w:t>
      </w:r>
      <w:bookmarkStart w:id="34567" w:name="_ETM_Q63_730000"/>
      <w:bookmarkEnd w:id="34567"/>
      <w:r>
        <w:rPr>
          <w:rFonts w:hint="cs"/>
          <w:rtl/>
          <w:lang w:eastAsia="he-IL"/>
        </w:rPr>
        <w:t xml:space="preserve">אינו נוכח; חבר הכנסת עודד פורר – אינו נוכח; חברת </w:t>
      </w:r>
      <w:bookmarkStart w:id="34568" w:name="_ETM_Q63_736000"/>
      <w:bookmarkEnd w:id="34568"/>
      <w:r>
        <w:rPr>
          <w:rFonts w:hint="cs"/>
          <w:rtl/>
          <w:lang w:eastAsia="he-IL"/>
        </w:rPr>
        <w:t>הכנסת מיכל שיר סגמן – לא מדברת. חבר הכנסת גלעד קריב.</w:t>
      </w:r>
    </w:p>
    <w:p w:rsidR="00691234" w:rsidRDefault="00691234" w:rsidP="00032139">
      <w:pPr>
        <w:rPr>
          <w:rtl/>
          <w:lang w:eastAsia="he-IL"/>
        </w:rPr>
      </w:pPr>
      <w:bookmarkStart w:id="34569" w:name="_ETM_Q63_742000"/>
      <w:bookmarkEnd w:id="34569"/>
    </w:p>
    <w:p w:rsidR="00691234" w:rsidRDefault="00691234" w:rsidP="00032139">
      <w:pPr>
        <w:pStyle w:val="af5"/>
        <w:keepNext/>
        <w:rPr>
          <w:rtl/>
        </w:rPr>
      </w:pPr>
      <w:bookmarkStart w:id="34570" w:name="ET_interruption_קריאות_106"/>
      <w:r w:rsidRPr="00A278DB">
        <w:rPr>
          <w:rStyle w:val="TagStyle"/>
          <w:rtl/>
        </w:rPr>
        <w:t xml:space="preserve"> &lt;&lt; קריאה &gt;&gt; </w:t>
      </w:r>
      <w:r>
        <w:rPr>
          <w:rtl/>
        </w:rPr>
        <w:t>קריאות:</w:t>
      </w:r>
      <w:r w:rsidRPr="00A278DB">
        <w:rPr>
          <w:rStyle w:val="TagStyle"/>
          <w:rtl/>
        </w:rPr>
        <w:t xml:space="preserve"> &lt;&lt; קריאה &gt;&gt;</w:t>
      </w:r>
      <w:r>
        <w:rPr>
          <w:rtl/>
        </w:rPr>
        <w:t xml:space="preserve"> </w:t>
      </w:r>
      <w:bookmarkEnd w:id="34570"/>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w:t>
      </w:r>
    </w:p>
    <w:p w:rsidR="00691234" w:rsidRDefault="00691234" w:rsidP="00032139">
      <w:pPr>
        <w:rPr>
          <w:rtl/>
          <w:lang w:eastAsia="he-IL"/>
        </w:rPr>
      </w:pPr>
    </w:p>
    <w:p w:rsidR="00691234" w:rsidRDefault="00691234" w:rsidP="00032139">
      <w:pPr>
        <w:pStyle w:val="af5"/>
        <w:keepNext/>
        <w:rPr>
          <w:rtl/>
        </w:rPr>
      </w:pPr>
      <w:bookmarkStart w:id="34571" w:name="ET_interruption_6461_107"/>
      <w:r w:rsidRPr="00A278DB">
        <w:rPr>
          <w:rStyle w:val="TagStyle"/>
          <w:rtl/>
        </w:rPr>
        <w:t xml:space="preserve"> &lt;&lt; קריאה &gt;&gt; </w:t>
      </w:r>
      <w:r>
        <w:rPr>
          <w:rtl/>
        </w:rPr>
        <w:t>שר התקשורת שלמה קרעי:</w:t>
      </w:r>
      <w:r w:rsidRPr="00A278DB">
        <w:rPr>
          <w:rStyle w:val="TagStyle"/>
          <w:rtl/>
        </w:rPr>
        <w:t xml:space="preserve"> &lt;&lt; קריאה &gt;&gt;</w:t>
      </w:r>
      <w:r>
        <w:rPr>
          <w:rtl/>
        </w:rPr>
        <w:t xml:space="preserve"> </w:t>
      </w:r>
      <w:bookmarkEnd w:id="34571"/>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עודדתם סרבנות, </w:t>
      </w:r>
      <w:bookmarkStart w:id="34572" w:name="_ETM_Q63_741000"/>
      <w:bookmarkEnd w:id="34572"/>
      <w:r>
        <w:rPr>
          <w:rFonts w:hint="cs"/>
          <w:rtl/>
          <w:lang w:eastAsia="he-IL"/>
        </w:rPr>
        <w:t xml:space="preserve">אתם עודדתם סרבנות. הבאתם את </w:t>
      </w:r>
      <w:bookmarkStart w:id="34573" w:name="_ETM_Q63_745000"/>
      <w:bookmarkEnd w:id="34573"/>
      <w:r>
        <w:rPr>
          <w:rFonts w:hint="cs"/>
          <w:rtl/>
          <w:lang w:eastAsia="he-IL"/>
        </w:rPr>
        <w:t xml:space="preserve">כל האסון הזה לפתחנו. תחזרו בתשובה </w:t>
      </w:r>
      <w:r w:rsidR="00C919F6">
        <w:rPr>
          <w:rFonts w:hint="cs"/>
          <w:rtl/>
          <w:lang w:eastAsia="he-IL"/>
        </w:rPr>
        <w:t>– – –</w:t>
      </w:r>
    </w:p>
    <w:p w:rsidR="00691234" w:rsidRDefault="00691234" w:rsidP="00032139">
      <w:pPr>
        <w:rPr>
          <w:rtl/>
          <w:lang w:eastAsia="he-IL"/>
        </w:rPr>
      </w:pPr>
      <w:bookmarkStart w:id="34574" w:name="_ETM_Q63_751000"/>
      <w:bookmarkEnd w:id="34574"/>
    </w:p>
    <w:p w:rsidR="00691234" w:rsidRDefault="00691234" w:rsidP="00032139">
      <w:pPr>
        <w:pStyle w:val="af5"/>
        <w:keepNext/>
        <w:rPr>
          <w:rtl/>
        </w:rPr>
      </w:pPr>
      <w:bookmarkStart w:id="34575" w:name="ET_interruption_קריאות_108"/>
      <w:r w:rsidRPr="00A278DB">
        <w:rPr>
          <w:rStyle w:val="TagStyle"/>
          <w:rtl/>
        </w:rPr>
        <w:t xml:space="preserve"> &lt;&lt; קריאה &gt;&gt; </w:t>
      </w:r>
      <w:r>
        <w:rPr>
          <w:rtl/>
        </w:rPr>
        <w:t>קריאות:</w:t>
      </w:r>
      <w:r w:rsidRPr="00A278DB">
        <w:rPr>
          <w:rStyle w:val="TagStyle"/>
          <w:rtl/>
        </w:rPr>
        <w:t xml:space="preserve"> &lt;&lt; קריאה &gt;&gt;</w:t>
      </w:r>
      <w:r>
        <w:rPr>
          <w:rtl/>
        </w:rPr>
        <w:t xml:space="preserve"> </w:t>
      </w:r>
      <w:bookmarkEnd w:id="34575"/>
    </w:p>
    <w:p w:rsidR="00691234" w:rsidRDefault="00691234" w:rsidP="00032139">
      <w:pPr>
        <w:rPr>
          <w:rtl/>
          <w:lang w:eastAsia="he-IL"/>
        </w:rPr>
      </w:pPr>
    </w:p>
    <w:p w:rsidR="00691234" w:rsidRDefault="00C919F6" w:rsidP="00032139">
      <w:pPr>
        <w:rPr>
          <w:rtl/>
          <w:lang w:eastAsia="he-IL"/>
        </w:rPr>
      </w:pPr>
      <w:bookmarkStart w:id="34576" w:name="_ETM_Q63_753000"/>
      <w:bookmarkEnd w:id="34576"/>
      <w:r>
        <w:rPr>
          <w:rFonts w:hint="cs"/>
          <w:rtl/>
          <w:lang w:eastAsia="he-IL"/>
        </w:rPr>
        <w:t>– – –</w:t>
      </w:r>
    </w:p>
    <w:p w:rsidR="00691234" w:rsidRDefault="00691234" w:rsidP="00032139">
      <w:pPr>
        <w:rPr>
          <w:rtl/>
          <w:lang w:eastAsia="he-IL"/>
        </w:rPr>
      </w:pPr>
      <w:bookmarkStart w:id="34577" w:name="_ETM_Q63_776000"/>
      <w:bookmarkEnd w:id="34577"/>
    </w:p>
    <w:p w:rsidR="00691234" w:rsidRDefault="00691234" w:rsidP="00032139">
      <w:pPr>
        <w:pStyle w:val="af6"/>
        <w:keepNext/>
        <w:rPr>
          <w:rtl/>
        </w:rPr>
      </w:pPr>
      <w:r w:rsidRPr="00A278DB">
        <w:rPr>
          <w:rStyle w:val="TagStyle"/>
          <w:rtl/>
        </w:rPr>
        <w:t xml:space="preserve"> &lt;&lt; יור &gt;&gt; </w:t>
      </w:r>
      <w:r>
        <w:rPr>
          <w:rtl/>
        </w:rPr>
        <w:t>היו"ר משה רוט:</w:t>
      </w:r>
      <w:r w:rsidRPr="00A278DB">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578" w:name="_ETM_Q63_777000"/>
      <w:bookmarkEnd w:id="34578"/>
      <w:r>
        <w:rPr>
          <w:rFonts w:hint="cs"/>
          <w:rtl/>
          <w:lang w:eastAsia="he-IL"/>
        </w:rPr>
        <w:t xml:space="preserve">חברי הכנסת, המליאה רוצה לשמוע את חבר </w:t>
      </w:r>
      <w:bookmarkStart w:id="34579" w:name="_ETM_Q63_781000"/>
      <w:bookmarkEnd w:id="34579"/>
      <w:r>
        <w:rPr>
          <w:rFonts w:hint="cs"/>
          <w:rtl/>
          <w:lang w:eastAsia="he-IL"/>
        </w:rPr>
        <w:t xml:space="preserve">הכנסת. שקט. אנא. </w:t>
      </w:r>
    </w:p>
    <w:p w:rsidR="00691234" w:rsidRDefault="00691234" w:rsidP="00032139">
      <w:pPr>
        <w:rPr>
          <w:rtl/>
          <w:lang w:eastAsia="he-IL"/>
        </w:rPr>
      </w:pPr>
    </w:p>
    <w:p w:rsidR="00691234" w:rsidRDefault="00691234" w:rsidP="00032139">
      <w:pPr>
        <w:pStyle w:val="a4"/>
        <w:keepNext/>
        <w:rPr>
          <w:rtl/>
        </w:rPr>
      </w:pPr>
      <w:bookmarkStart w:id="34580" w:name="ET_speaker_6156_1"/>
      <w:r w:rsidRPr="005070C4">
        <w:rPr>
          <w:rStyle w:val="TagStyle"/>
          <w:rtl/>
        </w:rPr>
        <w:t xml:space="preserve">&lt;&lt; דובר &gt;&gt; </w:t>
      </w:r>
      <w:bookmarkStart w:id="34581" w:name="_Toc182318269"/>
      <w:bookmarkStart w:id="34582" w:name="_Toc182318628"/>
      <w:bookmarkStart w:id="34583" w:name="_Toc182329050"/>
      <w:r>
        <w:rPr>
          <w:rtl/>
        </w:rPr>
        <w:t>גלעד קריב (העבודה):</w:t>
      </w:r>
      <w:bookmarkEnd w:id="34581"/>
      <w:bookmarkEnd w:id="34582"/>
      <w:bookmarkEnd w:id="34583"/>
      <w:r w:rsidRPr="005070C4">
        <w:rPr>
          <w:rStyle w:val="TagStyle"/>
          <w:rtl/>
        </w:rPr>
        <w:t xml:space="preserve"> &lt;&lt; דובר &gt;&gt;</w:t>
      </w:r>
      <w:r>
        <w:rPr>
          <w:rtl/>
        </w:rPr>
        <w:t xml:space="preserve">   </w:t>
      </w:r>
      <w:bookmarkEnd w:id="34580"/>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אדוני היושב-ראש, עמיתיי חברי הכנסת, מכובדיי השרים, בהמולה שנוצרה כאן </w:t>
      </w:r>
      <w:bookmarkStart w:id="34584" w:name="_ETM_Q64_192596"/>
      <w:bookmarkEnd w:id="34584"/>
      <w:r>
        <w:rPr>
          <w:rFonts w:hint="cs"/>
          <w:rtl/>
          <w:lang w:eastAsia="he-IL"/>
        </w:rPr>
        <w:t xml:space="preserve">יש כמה חברי הכנסת שלא הצליחו להבין על מה כל </w:t>
      </w:r>
      <w:bookmarkStart w:id="34585" w:name="_ETM_Q64_194875"/>
      <w:bookmarkEnd w:id="34585"/>
      <w:r>
        <w:rPr>
          <w:rFonts w:hint="cs"/>
          <w:rtl/>
          <w:lang w:eastAsia="he-IL"/>
        </w:rPr>
        <w:t>המהומה</w:t>
      </w:r>
      <w:r w:rsidR="00A02F47">
        <w:rPr>
          <w:rFonts w:hint="cs"/>
          <w:rtl/>
          <w:lang w:eastAsia="he-IL"/>
        </w:rPr>
        <w:t>,</w:t>
      </w:r>
      <w:r>
        <w:rPr>
          <w:rFonts w:hint="cs"/>
          <w:rtl/>
          <w:lang w:eastAsia="he-IL"/>
        </w:rPr>
        <w:t xml:space="preserve"> אז בואו נזכיר: עולה שר שאמור להודיע הודעה על </w:t>
      </w:r>
      <w:bookmarkStart w:id="34586" w:name="_ETM_Q64_203514"/>
      <w:bookmarkEnd w:id="34586"/>
      <w:r>
        <w:rPr>
          <w:rFonts w:hint="cs"/>
          <w:rtl/>
          <w:lang w:eastAsia="he-IL"/>
        </w:rPr>
        <w:t xml:space="preserve">העברת תחום סמכויות. השעה 02:00. במקום לעמוד ולהקריא </w:t>
      </w:r>
      <w:bookmarkStart w:id="34587" w:name="_ETM_Q64_208485"/>
      <w:bookmarkEnd w:id="34587"/>
      <w:r>
        <w:rPr>
          <w:rFonts w:hint="cs"/>
          <w:rtl/>
          <w:lang w:eastAsia="he-IL"/>
        </w:rPr>
        <w:t>את ההודעה הממשלתית</w:t>
      </w:r>
      <w:r w:rsidR="00A02F47">
        <w:rPr>
          <w:rFonts w:hint="cs"/>
          <w:rtl/>
          <w:lang w:eastAsia="he-IL"/>
        </w:rPr>
        <w:t>,</w:t>
      </w:r>
      <w:r>
        <w:rPr>
          <w:rFonts w:hint="cs"/>
          <w:rtl/>
          <w:lang w:eastAsia="he-IL"/>
        </w:rPr>
        <w:t xml:space="preserve"> הוא פותח בטענה שבצה"ל השמיטו את ערך הניצחון מערכי הצבא. אז קודם כ</w:t>
      </w:r>
      <w:r w:rsidR="00A02F47">
        <w:rPr>
          <w:rFonts w:hint="cs"/>
          <w:rtl/>
          <w:lang w:eastAsia="he-IL"/>
        </w:rPr>
        <w:t>ו</w:t>
      </w:r>
      <w:r>
        <w:rPr>
          <w:rFonts w:hint="cs"/>
          <w:rtl/>
          <w:lang w:eastAsia="he-IL"/>
        </w:rPr>
        <w:t xml:space="preserve">ל מדובר בשקרן. בשקרן – </w:t>
      </w:r>
      <w:bookmarkStart w:id="34588" w:name="_ETM_Q64_223415"/>
      <w:bookmarkEnd w:id="34588"/>
      <w:r>
        <w:rPr>
          <w:rFonts w:hint="cs"/>
          <w:rtl/>
          <w:lang w:eastAsia="he-IL"/>
        </w:rPr>
        <w:t xml:space="preserve">מכיוון שהערך הראשון בערכי צה"ל הוא דבקות במשימה וחתירה לניצחון. </w:t>
      </w:r>
      <w:bookmarkStart w:id="34589" w:name="_ETM_Q64_235765"/>
      <w:bookmarkEnd w:id="34589"/>
      <w:r>
        <w:rPr>
          <w:rFonts w:hint="cs"/>
          <w:rtl/>
          <w:lang w:eastAsia="he-IL"/>
        </w:rPr>
        <w:t>אף אחד לא השמיט כלום.</w:t>
      </w:r>
    </w:p>
    <w:p w:rsidR="00691234" w:rsidRDefault="00691234" w:rsidP="00032139">
      <w:pPr>
        <w:rPr>
          <w:rtl/>
          <w:lang w:eastAsia="he-IL"/>
        </w:rPr>
      </w:pPr>
      <w:bookmarkStart w:id="34590" w:name="_ETM_Q64_237739"/>
      <w:bookmarkStart w:id="34591" w:name="_ETM_Q64_237885"/>
      <w:bookmarkEnd w:id="34590"/>
      <w:bookmarkEnd w:id="34591"/>
    </w:p>
    <w:p w:rsidR="00691234" w:rsidRDefault="00691234" w:rsidP="00032139">
      <w:pPr>
        <w:rPr>
          <w:rtl/>
          <w:lang w:eastAsia="he-IL"/>
        </w:rPr>
      </w:pPr>
      <w:bookmarkStart w:id="34592" w:name="_ETM_Q64_238044"/>
      <w:bookmarkStart w:id="34593" w:name="_ETM_Q64_238119"/>
      <w:bookmarkEnd w:id="34592"/>
      <w:bookmarkEnd w:id="34593"/>
      <w:r>
        <w:rPr>
          <w:rFonts w:hint="cs"/>
          <w:rtl/>
          <w:lang w:eastAsia="he-IL"/>
        </w:rPr>
        <w:t xml:space="preserve">אבל מה הבעיה? </w:t>
      </w:r>
      <w:bookmarkStart w:id="34594" w:name="_ETM_Q64_239206"/>
      <w:bookmarkEnd w:id="34594"/>
      <w:r>
        <w:rPr>
          <w:rFonts w:hint="cs"/>
          <w:rtl/>
          <w:lang w:eastAsia="he-IL"/>
        </w:rPr>
        <w:t xml:space="preserve">הבעיה היא שאתם מוטרדים מזה שהערך של ממלכתיות וחיי אדם </w:t>
      </w:r>
      <w:bookmarkStart w:id="34595" w:name="_ETM_Q64_244920"/>
      <w:bookmarkEnd w:id="34595"/>
      <w:r>
        <w:rPr>
          <w:rFonts w:hint="cs"/>
          <w:rtl/>
          <w:lang w:eastAsia="he-IL"/>
        </w:rPr>
        <w:t xml:space="preserve">וטוהר הנשק נמצאים בערכים. זה מה שמטריד אתכם. מה שמסתתר </w:t>
      </w:r>
      <w:bookmarkStart w:id="34596" w:name="_ETM_Q64_252294"/>
      <w:bookmarkEnd w:id="34596"/>
      <w:r>
        <w:rPr>
          <w:rFonts w:hint="cs"/>
          <w:rtl/>
          <w:lang w:eastAsia="he-IL"/>
        </w:rPr>
        <w:t xml:space="preserve">מאחורי השקר שלך, שהשמיטו את ערך הניצחון </w:t>
      </w:r>
      <w:r>
        <w:rPr>
          <w:rtl/>
          <w:lang w:eastAsia="he-IL"/>
        </w:rPr>
        <w:t>–</w:t>
      </w:r>
      <w:r>
        <w:rPr>
          <w:rFonts w:hint="cs"/>
          <w:rtl/>
          <w:lang w:eastAsia="he-IL"/>
        </w:rPr>
        <w:t xml:space="preserve"> שקר מוחלט </w:t>
      </w:r>
      <w:r>
        <w:rPr>
          <w:rtl/>
          <w:lang w:eastAsia="he-IL"/>
        </w:rPr>
        <w:t>–</w:t>
      </w:r>
      <w:r>
        <w:rPr>
          <w:rFonts w:hint="cs"/>
          <w:rtl/>
          <w:lang w:eastAsia="he-IL"/>
        </w:rPr>
        <w:t xml:space="preserve"> זו העובדה שאתה מוטרד מזה שערך טוהר הנשק והממלכתיות וחיי אדם בתוכו.</w:t>
      </w:r>
    </w:p>
    <w:p w:rsidR="00691234" w:rsidRDefault="00691234" w:rsidP="00032139">
      <w:pPr>
        <w:rPr>
          <w:rtl/>
          <w:lang w:eastAsia="he-IL"/>
        </w:rPr>
      </w:pPr>
      <w:bookmarkStart w:id="34597" w:name="_ETM_Q64_269327"/>
      <w:bookmarkEnd w:id="34597"/>
    </w:p>
    <w:p w:rsidR="00691234" w:rsidRDefault="00691234" w:rsidP="00032139">
      <w:pPr>
        <w:rPr>
          <w:rtl/>
          <w:lang w:eastAsia="he-IL"/>
        </w:rPr>
      </w:pPr>
      <w:bookmarkStart w:id="34598" w:name="_ETM_Q64_269478"/>
      <w:bookmarkStart w:id="34599" w:name="_ETM_Q64_269559"/>
      <w:bookmarkStart w:id="34600" w:name="_ETM_Q64_269609"/>
      <w:bookmarkEnd w:id="34598"/>
      <w:bookmarkEnd w:id="34599"/>
      <w:bookmarkEnd w:id="34600"/>
      <w:r>
        <w:rPr>
          <w:rFonts w:hint="cs"/>
          <w:rtl/>
          <w:lang w:eastAsia="he-IL"/>
        </w:rPr>
        <w:t xml:space="preserve">אבל הוא לא מסתפק בזה. הוא מוסיף חטא על פשע. אחרי שהוא משקר על ערכי צה"ל, הוא </w:t>
      </w:r>
      <w:bookmarkStart w:id="34601" w:name="_ETM_Q64_279179"/>
      <w:bookmarkEnd w:id="34601"/>
      <w:r>
        <w:rPr>
          <w:rFonts w:hint="cs"/>
          <w:rtl/>
          <w:lang w:eastAsia="he-IL"/>
        </w:rPr>
        <w:t xml:space="preserve">מעז לבוא ולומר שכתוצאה מהשמטת ערך הניצחון, חיילים לא יודעים להילחם במחבלי </w:t>
      </w:r>
      <w:proofErr w:type="spellStart"/>
      <w:r>
        <w:rPr>
          <w:rFonts w:hint="cs"/>
          <w:rtl/>
          <w:lang w:eastAsia="he-IL"/>
        </w:rPr>
        <w:t>נוח'בה</w:t>
      </w:r>
      <w:proofErr w:type="spellEnd"/>
      <w:r>
        <w:rPr>
          <w:rFonts w:hint="cs"/>
          <w:rtl/>
          <w:lang w:eastAsia="he-IL"/>
        </w:rPr>
        <w:t xml:space="preserve"> בכפכפים. אלה המילים שהוא אמר. אלה המילים.</w:t>
      </w:r>
      <w:r w:rsidRPr="00100B61">
        <w:rPr>
          <w:rFonts w:hint="cs"/>
          <w:rtl/>
          <w:lang w:eastAsia="he-IL"/>
        </w:rPr>
        <w:t xml:space="preserve"> </w:t>
      </w:r>
      <w:r>
        <w:rPr>
          <w:rFonts w:hint="cs"/>
          <w:rtl/>
          <w:lang w:eastAsia="he-IL"/>
        </w:rPr>
        <w:t xml:space="preserve">זאת אומרת, חיילי צה"ל </w:t>
      </w:r>
      <w:r w:rsidR="00C919F6">
        <w:rPr>
          <w:rFonts w:hint="cs"/>
          <w:rtl/>
          <w:lang w:eastAsia="he-IL"/>
        </w:rPr>
        <w:t>– –</w:t>
      </w:r>
      <w:r>
        <w:rPr>
          <w:rFonts w:hint="cs"/>
          <w:rtl/>
          <w:lang w:eastAsia="he-IL"/>
        </w:rPr>
        <w:t xml:space="preserve"> </w:t>
      </w:r>
    </w:p>
    <w:p w:rsidR="00691234" w:rsidRDefault="00691234" w:rsidP="00032139">
      <w:pPr>
        <w:rPr>
          <w:rtl/>
          <w:lang w:eastAsia="he-IL"/>
        </w:rPr>
      </w:pPr>
    </w:p>
    <w:p w:rsidR="00691234" w:rsidRDefault="00691234" w:rsidP="00032139">
      <w:pPr>
        <w:pStyle w:val="af6"/>
        <w:keepNext/>
        <w:rPr>
          <w:rtl/>
        </w:rPr>
      </w:pPr>
      <w:r w:rsidRPr="004C2E84">
        <w:rPr>
          <w:rStyle w:val="TagStyle"/>
          <w:rtl/>
        </w:rPr>
        <w:t xml:space="preserve"> &lt;&lt; יור &gt;&gt; </w:t>
      </w:r>
      <w:r>
        <w:rPr>
          <w:rtl/>
        </w:rPr>
        <w:t>היו"ר משה רוט:</w:t>
      </w:r>
      <w:r w:rsidRPr="004C2E84">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אדוני השר, תוכל לסכם?</w:t>
      </w:r>
    </w:p>
    <w:p w:rsidR="00691234" w:rsidRDefault="00691234" w:rsidP="00032139">
      <w:pPr>
        <w:rPr>
          <w:rtl/>
          <w:lang w:eastAsia="he-IL"/>
        </w:rPr>
      </w:pPr>
    </w:p>
    <w:p w:rsidR="00691234" w:rsidRDefault="00691234" w:rsidP="00032139">
      <w:pPr>
        <w:pStyle w:val="-"/>
        <w:keepNext/>
        <w:rPr>
          <w:rtl/>
        </w:rPr>
      </w:pPr>
      <w:r w:rsidRPr="004C2E84">
        <w:rPr>
          <w:rStyle w:val="TagStyle"/>
          <w:rtl/>
        </w:rPr>
        <w:t xml:space="preserve"> &lt;&lt; דובר_המשך &gt;&gt; </w:t>
      </w:r>
      <w:r>
        <w:rPr>
          <w:rtl/>
        </w:rPr>
        <w:t>גלעד קריב (העבודה):</w:t>
      </w:r>
      <w:r w:rsidRPr="004C2E84">
        <w:rPr>
          <w:rStyle w:val="TagStyle"/>
          <w:rtl/>
        </w:rPr>
        <w:t xml:space="preserve"> &lt;&lt; דובר_המשך &gt;&gt;</w:t>
      </w:r>
      <w:r>
        <w:rPr>
          <w:rtl/>
        </w:rPr>
        <w:t xml:space="preserve">   </w:t>
      </w:r>
    </w:p>
    <w:p w:rsidR="00691234" w:rsidRDefault="00691234" w:rsidP="00032139">
      <w:pPr>
        <w:rPr>
          <w:rtl/>
          <w:lang w:eastAsia="he-IL"/>
        </w:rPr>
      </w:pPr>
    </w:p>
    <w:p w:rsidR="00691234" w:rsidRPr="004C2E84" w:rsidRDefault="00C919F6" w:rsidP="00032139">
      <w:pPr>
        <w:rPr>
          <w:rtl/>
          <w:lang w:eastAsia="he-IL"/>
        </w:rPr>
      </w:pPr>
      <w:bookmarkStart w:id="34602" w:name="_ETM_Q64_290450"/>
      <w:bookmarkEnd w:id="34602"/>
      <w:r>
        <w:rPr>
          <w:rFonts w:hint="cs"/>
          <w:rtl/>
          <w:lang w:eastAsia="he-IL"/>
        </w:rPr>
        <w:t>– –</w:t>
      </w:r>
      <w:r w:rsidR="00691234">
        <w:rPr>
          <w:rFonts w:hint="cs"/>
          <w:rtl/>
          <w:lang w:eastAsia="he-IL"/>
        </w:rPr>
        <w:t xml:space="preserve"> שאיבדו את חייהם, נפצעו או רק ראו את חבריהם מוטלים לידם, הם אלה </w:t>
      </w:r>
      <w:bookmarkStart w:id="34603" w:name="_ETM_Q64_303926"/>
      <w:bookmarkEnd w:id="34603"/>
      <w:r w:rsidR="00691234">
        <w:rPr>
          <w:rFonts w:hint="cs"/>
          <w:rtl/>
          <w:lang w:eastAsia="he-IL"/>
        </w:rPr>
        <w:t xml:space="preserve">שנלחמו במחבלי </w:t>
      </w:r>
      <w:proofErr w:type="spellStart"/>
      <w:r w:rsidR="00691234">
        <w:rPr>
          <w:rFonts w:hint="cs"/>
          <w:rtl/>
          <w:lang w:eastAsia="he-IL"/>
        </w:rPr>
        <w:t>נוח'בה</w:t>
      </w:r>
      <w:proofErr w:type="spellEnd"/>
      <w:r w:rsidR="00691234">
        <w:rPr>
          <w:rFonts w:hint="cs"/>
          <w:rtl/>
          <w:lang w:eastAsia="he-IL"/>
        </w:rPr>
        <w:t xml:space="preserve"> עם כפכפים. אדוני השר, אלה לא היו מחבלי </w:t>
      </w:r>
      <w:proofErr w:type="spellStart"/>
      <w:r w:rsidR="00691234">
        <w:rPr>
          <w:rFonts w:hint="cs"/>
          <w:rtl/>
          <w:lang w:eastAsia="he-IL"/>
        </w:rPr>
        <w:t>נוח'בה</w:t>
      </w:r>
      <w:proofErr w:type="spellEnd"/>
      <w:r w:rsidR="00691234">
        <w:rPr>
          <w:rFonts w:hint="cs"/>
          <w:rtl/>
          <w:lang w:eastAsia="he-IL"/>
        </w:rPr>
        <w:t xml:space="preserve"> עם כפכפים; אלה היו מחבלי </w:t>
      </w:r>
      <w:proofErr w:type="spellStart"/>
      <w:r w:rsidR="00691234">
        <w:rPr>
          <w:rFonts w:hint="cs"/>
          <w:rtl/>
          <w:lang w:eastAsia="he-IL"/>
        </w:rPr>
        <w:t>נוח'בה</w:t>
      </w:r>
      <w:proofErr w:type="spellEnd"/>
      <w:r w:rsidR="00691234">
        <w:rPr>
          <w:rFonts w:hint="cs"/>
          <w:rtl/>
          <w:lang w:eastAsia="he-IL"/>
        </w:rPr>
        <w:t xml:space="preserve"> עם </w:t>
      </w:r>
      <w:proofErr w:type="spellStart"/>
      <w:r w:rsidR="00691234">
        <w:rPr>
          <w:rFonts w:hint="cs"/>
          <w:rtl/>
          <w:lang w:eastAsia="he-IL"/>
        </w:rPr>
        <w:t>טויוטות</w:t>
      </w:r>
      <w:proofErr w:type="spellEnd"/>
      <w:r w:rsidR="00691234">
        <w:rPr>
          <w:rFonts w:hint="cs"/>
          <w:rtl/>
          <w:lang w:eastAsia="he-IL"/>
        </w:rPr>
        <w:t xml:space="preserve">, עם מטולי </w:t>
      </w:r>
      <w:r w:rsidR="00691234">
        <w:rPr>
          <w:rFonts w:hint="cs"/>
          <w:lang w:eastAsia="he-IL"/>
        </w:rPr>
        <w:t>RPG</w:t>
      </w:r>
      <w:r w:rsidR="00691234">
        <w:rPr>
          <w:rFonts w:hint="cs"/>
          <w:rtl/>
          <w:lang w:eastAsia="he-IL"/>
        </w:rPr>
        <w:t xml:space="preserve">, עם רימונים, עם תחמושת, ואתה יודע </w:t>
      </w:r>
      <w:bookmarkStart w:id="34604" w:name="_ETM_Q64_322269"/>
      <w:bookmarkEnd w:id="34604"/>
      <w:r w:rsidR="00691234">
        <w:rPr>
          <w:rFonts w:hint="cs"/>
          <w:rtl/>
          <w:lang w:eastAsia="he-IL"/>
        </w:rPr>
        <w:t xml:space="preserve">מי נתן להם את הכסף לקנות את כל אלה? אתם. </w:t>
      </w:r>
      <w:bookmarkStart w:id="34605" w:name="_ETM_Q64_325754"/>
      <w:bookmarkEnd w:id="34605"/>
      <w:r w:rsidR="00691234">
        <w:rPr>
          <w:rFonts w:hint="cs"/>
          <w:rtl/>
          <w:lang w:eastAsia="he-IL"/>
        </w:rPr>
        <w:t xml:space="preserve">אתם. ראש הממשלה שלכם. הוא נתן להם את הכסף לקנות </w:t>
      </w:r>
      <w:bookmarkStart w:id="34606" w:name="_ETM_Q64_332729"/>
      <w:bookmarkEnd w:id="34606"/>
      <w:r w:rsidR="00691234">
        <w:rPr>
          <w:rFonts w:hint="cs"/>
          <w:rtl/>
          <w:lang w:eastAsia="he-IL"/>
        </w:rPr>
        <w:t>את זה. לא מחבלים בכפכפים.</w:t>
      </w:r>
    </w:p>
    <w:p w:rsidR="00691234" w:rsidRDefault="00691234" w:rsidP="00032139">
      <w:pPr>
        <w:rPr>
          <w:rtl/>
          <w:lang w:eastAsia="he-IL"/>
        </w:rPr>
      </w:pPr>
    </w:p>
    <w:p w:rsidR="00691234" w:rsidRDefault="00691234" w:rsidP="00032139">
      <w:pPr>
        <w:pStyle w:val="af5"/>
        <w:keepNext/>
        <w:rPr>
          <w:rtl/>
        </w:rPr>
      </w:pPr>
      <w:bookmarkStart w:id="34607" w:name="ET_interruption_6149_8"/>
      <w:r w:rsidRPr="004C2E84">
        <w:rPr>
          <w:rStyle w:val="TagStyle"/>
          <w:rtl/>
        </w:rPr>
        <w:t xml:space="preserve"> &lt;&lt; קריאה &gt;&gt; </w:t>
      </w:r>
      <w:r>
        <w:rPr>
          <w:rtl/>
        </w:rPr>
        <w:t>גלית דיסטל אטבריאן (הליכוד):</w:t>
      </w:r>
      <w:r w:rsidRPr="004C2E84">
        <w:rPr>
          <w:rStyle w:val="TagStyle"/>
          <w:rtl/>
        </w:rPr>
        <w:t xml:space="preserve"> &lt;&lt; קריאה &gt;&gt;</w:t>
      </w:r>
      <w:r>
        <w:rPr>
          <w:rtl/>
        </w:rPr>
        <w:t xml:space="preserve">   </w:t>
      </w:r>
      <w:bookmarkEnd w:id="34607"/>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אבא שלו חתום על סירוב פקודה </w:t>
      </w:r>
      <w:r w:rsidR="00C919F6">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4C2E84">
        <w:rPr>
          <w:rStyle w:val="TagStyle"/>
          <w:rtl/>
        </w:rPr>
        <w:t xml:space="preserve"> &lt;&lt; יור &gt;&gt; </w:t>
      </w:r>
      <w:r>
        <w:rPr>
          <w:rtl/>
        </w:rPr>
        <w:t>היו"ר משה רוט:</w:t>
      </w:r>
      <w:r w:rsidRPr="004C2E84">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חברת הכנסת דיסטל אטבריאן.</w:t>
      </w:r>
    </w:p>
    <w:p w:rsidR="00691234" w:rsidRDefault="00691234" w:rsidP="00032139">
      <w:pPr>
        <w:rPr>
          <w:rtl/>
          <w:lang w:eastAsia="he-IL"/>
        </w:rPr>
      </w:pPr>
    </w:p>
    <w:p w:rsidR="00691234" w:rsidRDefault="00691234" w:rsidP="00032139">
      <w:pPr>
        <w:pStyle w:val="-"/>
        <w:keepNext/>
        <w:rPr>
          <w:rtl/>
        </w:rPr>
      </w:pPr>
      <w:r w:rsidRPr="004C2E84">
        <w:rPr>
          <w:rStyle w:val="TagStyle"/>
          <w:rtl/>
        </w:rPr>
        <w:t xml:space="preserve"> &lt;&lt; דובר_המשך &gt;&gt; </w:t>
      </w:r>
      <w:r>
        <w:rPr>
          <w:rtl/>
        </w:rPr>
        <w:t>גלעד קריב (העבודה):</w:t>
      </w:r>
      <w:r w:rsidRPr="004C2E84">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A02F47">
      <w:pPr>
        <w:rPr>
          <w:rtl/>
          <w:lang w:eastAsia="he-IL"/>
        </w:rPr>
      </w:pPr>
      <w:r>
        <w:rPr>
          <w:rFonts w:hint="cs"/>
          <w:rtl/>
          <w:lang w:eastAsia="he-IL"/>
        </w:rPr>
        <w:t>כשאתה עולה לכאן ואומר את המילים הללו, אתה מבזה את זכר הנופלים ואת כבודם של הפצועים. במקום לעלות ולומר: אני מתנצל</w:t>
      </w:r>
      <w:r w:rsidR="00A02F47">
        <w:rPr>
          <w:rFonts w:hint="cs"/>
          <w:rtl/>
          <w:lang w:eastAsia="he-IL"/>
        </w:rPr>
        <w:t>,</w:t>
      </w:r>
      <w:r>
        <w:rPr>
          <w:rFonts w:hint="cs"/>
          <w:rtl/>
          <w:lang w:eastAsia="he-IL"/>
        </w:rPr>
        <w:t xml:space="preserve"> טעיתי בדרך שבה פתחתי את הדברים, אתה מוסיף חטא על </w:t>
      </w:r>
      <w:bookmarkStart w:id="34608" w:name="_ETM_Q64_351139"/>
      <w:bookmarkEnd w:id="34608"/>
      <w:r>
        <w:rPr>
          <w:rFonts w:hint="cs"/>
          <w:rtl/>
          <w:lang w:eastAsia="he-IL"/>
        </w:rPr>
        <w:t>פשע. על זה אומר לך בעניין שאנחנו מדברים עליו:</w:t>
      </w:r>
      <w:bookmarkStart w:id="34609" w:name="_ETM_Q64_353200"/>
      <w:bookmarkEnd w:id="34609"/>
      <w:r>
        <w:rPr>
          <w:rFonts w:hint="cs"/>
          <w:rtl/>
          <w:lang w:eastAsia="he-IL"/>
        </w:rPr>
        <w:t xml:space="preserve"> </w:t>
      </w:r>
      <w:proofErr w:type="spellStart"/>
      <w:r>
        <w:rPr>
          <w:rFonts w:hint="cs"/>
          <w:rtl/>
          <w:lang w:eastAsia="he-IL"/>
        </w:rPr>
        <w:t>כהניסט</w:t>
      </w:r>
      <w:proofErr w:type="spellEnd"/>
      <w:r>
        <w:rPr>
          <w:rFonts w:hint="cs"/>
          <w:rtl/>
          <w:lang w:eastAsia="he-IL"/>
        </w:rPr>
        <w:t>, גזען ולאומן לא יכול להיות אחראי לא ל</w:t>
      </w:r>
      <w:bookmarkStart w:id="34610" w:name="_ETM_Q64_362047"/>
      <w:bookmarkEnd w:id="34610"/>
      <w:r>
        <w:rPr>
          <w:rFonts w:hint="cs"/>
          <w:rtl/>
          <w:lang w:eastAsia="he-IL"/>
        </w:rPr>
        <w:t>גבעת התחמושת ולא לאף אחד.</w:t>
      </w:r>
    </w:p>
    <w:p w:rsidR="00691234" w:rsidRDefault="00691234" w:rsidP="00032139">
      <w:pPr>
        <w:rPr>
          <w:rtl/>
          <w:lang w:eastAsia="he-IL"/>
        </w:rPr>
      </w:pPr>
    </w:p>
    <w:p w:rsidR="00691234" w:rsidRDefault="00691234" w:rsidP="00032139">
      <w:pPr>
        <w:pStyle w:val="af5"/>
        <w:keepNext/>
        <w:rPr>
          <w:rtl/>
        </w:rPr>
      </w:pPr>
      <w:r w:rsidRPr="004C2E84">
        <w:rPr>
          <w:rStyle w:val="TagStyle"/>
          <w:rtl/>
        </w:rPr>
        <w:t xml:space="preserve">&lt;&lt; קריאה &gt;&gt; </w:t>
      </w:r>
      <w:r>
        <w:rPr>
          <w:rtl/>
        </w:rPr>
        <w:t>גלית דיסטל אטבריאן (הליכוד):</w:t>
      </w:r>
      <w:r w:rsidRPr="004C2E84">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אבא שלו אחד הרבנים </w:t>
      </w:r>
      <w:r w:rsidR="00C919F6">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4611" w:name="ET_yor_6599_15"/>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bookmarkEnd w:id="34611"/>
    </w:p>
    <w:p w:rsidR="00691234" w:rsidRDefault="00691234" w:rsidP="00032139">
      <w:pPr>
        <w:rPr>
          <w:rtl/>
          <w:lang w:eastAsia="he-IL"/>
        </w:rPr>
      </w:pPr>
    </w:p>
    <w:p w:rsidR="00691234" w:rsidRDefault="00691234" w:rsidP="00032139">
      <w:pPr>
        <w:rPr>
          <w:rtl/>
          <w:lang w:eastAsia="he-IL"/>
        </w:rPr>
      </w:pPr>
      <w:r>
        <w:rPr>
          <w:rFonts w:hint="cs"/>
          <w:rtl/>
          <w:lang w:eastAsia="he-IL"/>
        </w:rPr>
        <w:t>תודה רבה.</w:t>
      </w:r>
    </w:p>
    <w:p w:rsidR="00691234" w:rsidRDefault="00691234" w:rsidP="00032139">
      <w:pPr>
        <w:rPr>
          <w:rtl/>
          <w:lang w:eastAsia="he-IL"/>
        </w:rPr>
      </w:pPr>
    </w:p>
    <w:p w:rsidR="00691234" w:rsidRDefault="00691234" w:rsidP="00032139">
      <w:pPr>
        <w:pStyle w:val="a4"/>
        <w:keepNext/>
        <w:rPr>
          <w:rtl/>
        </w:rPr>
      </w:pPr>
      <w:r w:rsidRPr="004C2E84">
        <w:rPr>
          <w:rStyle w:val="TagStyle"/>
          <w:rtl/>
        </w:rPr>
        <w:t xml:space="preserve">&lt;&lt; דובר &gt;&gt; </w:t>
      </w:r>
      <w:bookmarkStart w:id="34612" w:name="_Toc182318270"/>
      <w:bookmarkStart w:id="34613" w:name="_Toc182318629"/>
      <w:bookmarkStart w:id="34614" w:name="_Toc182329051"/>
      <w:r>
        <w:rPr>
          <w:rtl/>
        </w:rPr>
        <w:t>גלעד קריב (העבודה):</w:t>
      </w:r>
      <w:bookmarkEnd w:id="34612"/>
      <w:bookmarkEnd w:id="34613"/>
      <w:bookmarkEnd w:id="34614"/>
      <w:r w:rsidRPr="004C2E84">
        <w:rPr>
          <w:rStyle w:val="TagStyle"/>
          <w:rtl/>
        </w:rPr>
        <w:t xml:space="preserve"> &lt;&lt; דובר &gt;&gt;</w:t>
      </w:r>
      <w:r>
        <w:rPr>
          <w:rtl/>
        </w:rPr>
        <w:t xml:space="preserve">   </w:t>
      </w:r>
    </w:p>
    <w:p w:rsidR="00691234" w:rsidRDefault="00691234" w:rsidP="00032139">
      <w:pPr>
        <w:rPr>
          <w:rtl/>
          <w:lang w:eastAsia="he-IL"/>
        </w:rPr>
      </w:pPr>
    </w:p>
    <w:p w:rsidR="00691234" w:rsidRDefault="00C919F6" w:rsidP="00032139">
      <w:pPr>
        <w:rPr>
          <w:lang w:eastAsia="he-IL"/>
        </w:rPr>
      </w:pPr>
      <w:bookmarkStart w:id="34615" w:name="_ETM_Q64_364175"/>
      <w:bookmarkEnd w:id="34615"/>
      <w:r>
        <w:rPr>
          <w:rFonts w:hint="cs"/>
          <w:rtl/>
          <w:lang w:eastAsia="he-IL"/>
        </w:rPr>
        <w:t>– – –</w:t>
      </w:r>
      <w:r w:rsidR="00691234">
        <w:rPr>
          <w:rFonts w:hint="cs"/>
          <w:rtl/>
          <w:lang w:eastAsia="he-IL"/>
        </w:rPr>
        <w:t xml:space="preserve"> מורשת המפוארים של העם שלנו, של הציונות </w:t>
      </w:r>
      <w:bookmarkStart w:id="34616" w:name="_ETM_Q64_365808"/>
      <w:bookmarkEnd w:id="34616"/>
      <w:r w:rsidR="00691234">
        <w:rPr>
          <w:rFonts w:hint="cs"/>
          <w:rtl/>
          <w:lang w:eastAsia="he-IL"/>
        </w:rPr>
        <w:t>ושל מדינת ישראל.</w:t>
      </w:r>
    </w:p>
    <w:p w:rsidR="00691234" w:rsidRDefault="00691234" w:rsidP="00032139">
      <w:pPr>
        <w:rPr>
          <w:lang w:eastAsia="he-IL"/>
        </w:rPr>
      </w:pPr>
    </w:p>
    <w:p w:rsidR="00691234" w:rsidRDefault="00691234" w:rsidP="00032139">
      <w:pPr>
        <w:pStyle w:val="af6"/>
        <w:keepNext/>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תודה רבה.</w:t>
      </w:r>
    </w:p>
    <w:p w:rsidR="00691234" w:rsidRDefault="00691234" w:rsidP="00032139">
      <w:pPr>
        <w:rPr>
          <w:rtl/>
          <w:lang w:eastAsia="he-IL"/>
        </w:rPr>
      </w:pPr>
    </w:p>
    <w:p w:rsidR="00691234" w:rsidRDefault="00691234" w:rsidP="00032139">
      <w:pPr>
        <w:pStyle w:val="-"/>
        <w:keepNext/>
        <w:rPr>
          <w:rtl/>
        </w:rPr>
      </w:pPr>
      <w:r w:rsidRPr="00304395">
        <w:rPr>
          <w:rStyle w:val="TagStyle"/>
          <w:rtl/>
        </w:rPr>
        <w:t xml:space="preserve"> &lt;&lt; דובר_המשך &gt;&gt; </w:t>
      </w:r>
      <w:r>
        <w:rPr>
          <w:rtl/>
        </w:rPr>
        <w:t>גלעד קריב (העבודה):</w:t>
      </w:r>
      <w:r w:rsidRPr="00304395">
        <w:rPr>
          <w:rStyle w:val="TagStyle"/>
          <w:rtl/>
        </w:rPr>
        <w:t xml:space="preserve"> &lt;&lt; דובר_המשך &gt;&gt;</w:t>
      </w:r>
      <w:r>
        <w:rPr>
          <w:rtl/>
        </w:rPr>
        <w:t xml:space="preserve">   </w:t>
      </w:r>
    </w:p>
    <w:p w:rsidR="00691234" w:rsidRDefault="00691234" w:rsidP="00032139">
      <w:pPr>
        <w:rPr>
          <w:rtl/>
          <w:lang w:eastAsia="he-IL"/>
        </w:rPr>
      </w:pPr>
    </w:p>
    <w:p w:rsidR="00691234" w:rsidRPr="00304395" w:rsidRDefault="00691234" w:rsidP="00032139">
      <w:pPr>
        <w:rPr>
          <w:rtl/>
          <w:lang w:eastAsia="he-IL"/>
        </w:rPr>
      </w:pPr>
      <w:r>
        <w:rPr>
          <w:rFonts w:hint="cs"/>
          <w:rtl/>
          <w:lang w:eastAsia="he-IL"/>
        </w:rPr>
        <w:t>אתה האנטיתזה למורשת הציונות.</w:t>
      </w:r>
    </w:p>
    <w:p w:rsidR="00691234" w:rsidRDefault="00691234" w:rsidP="00032139">
      <w:pPr>
        <w:rPr>
          <w:rtl/>
          <w:lang w:eastAsia="he-IL"/>
        </w:rPr>
      </w:pPr>
    </w:p>
    <w:p w:rsidR="00691234" w:rsidRDefault="00691234" w:rsidP="00032139">
      <w:pPr>
        <w:pStyle w:val="af6"/>
        <w:keepNext/>
        <w:rPr>
          <w:rtl/>
        </w:rPr>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4617" w:name="_ETM_Q64_375659"/>
      <w:bookmarkEnd w:id="34617"/>
      <w:r>
        <w:rPr>
          <w:rFonts w:hint="cs"/>
          <w:rtl/>
          <w:lang w:eastAsia="he-IL"/>
        </w:rPr>
        <w:t xml:space="preserve">תודה רבה. חבר הכנסת חילי טרופר – אינו נוכח. חברת הכנסת נעמה לזימי, את </w:t>
      </w:r>
      <w:bookmarkStart w:id="34618" w:name="_ETM_Q64_379727"/>
      <w:bookmarkEnd w:id="34618"/>
      <w:r>
        <w:rPr>
          <w:rFonts w:hint="cs"/>
          <w:rtl/>
          <w:lang w:eastAsia="he-IL"/>
        </w:rPr>
        <w:t>רוצה לדבר? כן? בבקשה.</w:t>
      </w:r>
    </w:p>
    <w:p w:rsidR="00691234" w:rsidRDefault="00691234" w:rsidP="00032139">
      <w:pPr>
        <w:rPr>
          <w:rtl/>
          <w:lang w:eastAsia="he-IL"/>
        </w:rPr>
      </w:pPr>
    </w:p>
    <w:p w:rsidR="00691234" w:rsidRDefault="00691234" w:rsidP="00032139">
      <w:pPr>
        <w:pStyle w:val="af5"/>
        <w:keepNext/>
        <w:rPr>
          <w:rtl/>
        </w:rPr>
      </w:pPr>
      <w:bookmarkStart w:id="34619" w:name="ET_interruption_6156_19"/>
      <w:r w:rsidRPr="00304395">
        <w:rPr>
          <w:rStyle w:val="TagStyle"/>
          <w:rtl/>
        </w:rPr>
        <w:t xml:space="preserve"> &lt;&lt; קריאה &gt;&gt; </w:t>
      </w:r>
      <w:r>
        <w:rPr>
          <w:rtl/>
        </w:rPr>
        <w:t>גלעד קריב (העבודה):</w:t>
      </w:r>
      <w:r w:rsidRPr="00304395">
        <w:rPr>
          <w:rStyle w:val="TagStyle"/>
          <w:rtl/>
        </w:rPr>
        <w:t xml:space="preserve"> &lt;&lt; קריאה &gt;&gt;</w:t>
      </w:r>
      <w:r>
        <w:rPr>
          <w:rtl/>
        </w:rPr>
        <w:t xml:space="preserve">   </w:t>
      </w:r>
      <w:bookmarkEnd w:id="34619"/>
    </w:p>
    <w:p w:rsidR="00691234" w:rsidRDefault="00691234" w:rsidP="00032139">
      <w:pPr>
        <w:rPr>
          <w:rtl/>
          <w:lang w:eastAsia="he-IL"/>
        </w:rPr>
      </w:pPr>
    </w:p>
    <w:p w:rsidR="00691234" w:rsidRDefault="00C919F6" w:rsidP="00032139">
      <w:pPr>
        <w:rPr>
          <w:lang w:eastAsia="he-IL"/>
        </w:rPr>
      </w:pPr>
      <w:r>
        <w:rPr>
          <w:rFonts w:hint="cs"/>
          <w:rtl/>
          <w:lang w:eastAsia="he-IL"/>
        </w:rPr>
        <w:t>– – –</w:t>
      </w:r>
    </w:p>
    <w:p w:rsidR="00691234" w:rsidRDefault="00691234" w:rsidP="00032139">
      <w:pPr>
        <w:pStyle w:val="afe"/>
        <w:ind w:left="1080" w:firstLine="0"/>
        <w:rPr>
          <w:lang w:eastAsia="he-IL"/>
        </w:rPr>
      </w:pPr>
    </w:p>
    <w:p w:rsidR="00691234" w:rsidRDefault="00691234" w:rsidP="00032139">
      <w:pPr>
        <w:pStyle w:val="af6"/>
        <w:keepNext/>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חבר הכנסת קריב, די.</w:t>
      </w:r>
    </w:p>
    <w:p w:rsidR="00691234" w:rsidRDefault="00691234" w:rsidP="00032139">
      <w:pPr>
        <w:rPr>
          <w:rtl/>
          <w:lang w:eastAsia="he-IL"/>
        </w:rPr>
      </w:pPr>
    </w:p>
    <w:p w:rsidR="00691234" w:rsidRDefault="00691234" w:rsidP="00032139">
      <w:pPr>
        <w:pStyle w:val="af5"/>
        <w:keepNext/>
        <w:rPr>
          <w:rtl/>
        </w:rPr>
      </w:pPr>
      <w:r w:rsidRPr="00304395">
        <w:rPr>
          <w:rStyle w:val="TagStyle"/>
          <w:rtl/>
        </w:rPr>
        <w:t xml:space="preserve">&lt;&lt; קריאה &gt;&gt; </w:t>
      </w:r>
      <w:r>
        <w:rPr>
          <w:rtl/>
        </w:rPr>
        <w:t>גלעד קריב (העבודה):</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lang w:eastAsia="he-IL"/>
        </w:rPr>
      </w:pPr>
      <w:r>
        <w:rPr>
          <w:rFonts w:hint="cs"/>
          <w:rtl/>
          <w:lang w:eastAsia="he-IL"/>
        </w:rPr>
        <w:t>– – –</w:t>
      </w:r>
    </w:p>
    <w:p w:rsidR="00691234" w:rsidRDefault="00691234" w:rsidP="00032139">
      <w:pPr>
        <w:pStyle w:val="afe"/>
        <w:ind w:left="1080" w:firstLine="0"/>
        <w:rPr>
          <w:lang w:eastAsia="he-IL"/>
        </w:rPr>
      </w:pPr>
    </w:p>
    <w:p w:rsidR="00691234" w:rsidRDefault="00691234" w:rsidP="00032139">
      <w:pPr>
        <w:pStyle w:val="af6"/>
        <w:keepNext/>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Pr="00304395" w:rsidRDefault="00691234" w:rsidP="00032139">
      <w:pPr>
        <w:rPr>
          <w:rtl/>
          <w:lang w:eastAsia="he-IL"/>
        </w:rPr>
      </w:pPr>
      <w:r>
        <w:rPr>
          <w:rFonts w:hint="cs"/>
          <w:rtl/>
          <w:lang w:eastAsia="he-IL"/>
        </w:rPr>
        <w:t>חבר הכנסת קריב, מספיק.</w:t>
      </w:r>
    </w:p>
    <w:p w:rsidR="00691234" w:rsidRPr="00304395" w:rsidRDefault="00691234" w:rsidP="00032139">
      <w:pPr>
        <w:rPr>
          <w:rtl/>
          <w:lang w:eastAsia="he-IL"/>
        </w:rPr>
      </w:pPr>
      <w:bookmarkStart w:id="34620" w:name="_ETM_Q64_382030"/>
      <w:bookmarkStart w:id="34621" w:name="_ETM_Q64_382105"/>
      <w:bookmarkEnd w:id="34620"/>
      <w:bookmarkEnd w:id="34621"/>
    </w:p>
    <w:p w:rsidR="00691234" w:rsidRDefault="00691234" w:rsidP="00032139">
      <w:pPr>
        <w:pStyle w:val="a4"/>
        <w:keepNext/>
        <w:rPr>
          <w:rtl/>
        </w:rPr>
      </w:pPr>
      <w:bookmarkStart w:id="34622" w:name="ET_speaker_6236_2"/>
      <w:r w:rsidRPr="005070C4">
        <w:rPr>
          <w:rStyle w:val="TagStyle"/>
          <w:rtl/>
        </w:rPr>
        <w:t xml:space="preserve"> &lt;&lt; דובר &gt;&gt; </w:t>
      </w:r>
      <w:bookmarkStart w:id="34623" w:name="_Toc182318271"/>
      <w:bookmarkStart w:id="34624" w:name="_Toc182318630"/>
      <w:bookmarkStart w:id="34625" w:name="_Toc182329052"/>
      <w:r>
        <w:rPr>
          <w:rtl/>
        </w:rPr>
        <w:t>נעמה לזימי (העבודה):</w:t>
      </w:r>
      <w:bookmarkEnd w:id="34623"/>
      <w:bookmarkEnd w:id="34624"/>
      <w:bookmarkEnd w:id="34625"/>
      <w:r w:rsidRPr="005070C4">
        <w:rPr>
          <w:rStyle w:val="TagStyle"/>
          <w:rtl/>
        </w:rPr>
        <w:t xml:space="preserve"> &lt;&lt; דובר &gt;&gt;</w:t>
      </w:r>
      <w:r>
        <w:rPr>
          <w:rtl/>
        </w:rPr>
        <w:t xml:space="preserve">   </w:t>
      </w:r>
      <w:bookmarkEnd w:id="34622"/>
    </w:p>
    <w:p w:rsidR="00691234" w:rsidRDefault="00691234" w:rsidP="00032139">
      <w:pPr>
        <w:rPr>
          <w:rtl/>
          <w:lang w:eastAsia="he-IL"/>
        </w:rPr>
      </w:pPr>
    </w:p>
    <w:p w:rsidR="00691234" w:rsidRDefault="00691234" w:rsidP="00032139">
      <w:pPr>
        <w:rPr>
          <w:rtl/>
          <w:lang w:eastAsia="he-IL"/>
        </w:rPr>
      </w:pPr>
      <w:r>
        <w:rPr>
          <w:rFonts w:hint="cs"/>
          <w:rtl/>
          <w:lang w:eastAsia="he-IL"/>
        </w:rPr>
        <w:t>לא, תעצור.</w:t>
      </w:r>
    </w:p>
    <w:p w:rsidR="00691234" w:rsidRDefault="00691234" w:rsidP="00032139">
      <w:pPr>
        <w:rPr>
          <w:rtl/>
          <w:lang w:eastAsia="he-IL"/>
        </w:rPr>
      </w:pPr>
    </w:p>
    <w:p w:rsidR="00691234" w:rsidRDefault="00691234" w:rsidP="00032139">
      <w:pPr>
        <w:pStyle w:val="af6"/>
        <w:keepNext/>
        <w:rPr>
          <w:rtl/>
        </w:rPr>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לא להגיד לי לעצור. לא לדבר ככה. חבר הכנסת קריב, אני מבקש שקט. אם את רוצה לדבר, את יכולה להתחיל. חברת הכנסת – אין צורך.</w:t>
      </w:r>
    </w:p>
    <w:p w:rsidR="00691234" w:rsidRDefault="00691234" w:rsidP="00032139">
      <w:pPr>
        <w:rPr>
          <w:rtl/>
          <w:lang w:eastAsia="he-IL"/>
        </w:rPr>
      </w:pPr>
    </w:p>
    <w:p w:rsidR="00691234" w:rsidRDefault="00691234" w:rsidP="00032139">
      <w:pPr>
        <w:pStyle w:val="-"/>
        <w:keepNext/>
        <w:rPr>
          <w:rtl/>
        </w:rPr>
      </w:pPr>
      <w:bookmarkStart w:id="34626" w:name="ET_speakercontinue_6236_23"/>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bookmarkEnd w:id="34626"/>
    </w:p>
    <w:p w:rsidR="00691234" w:rsidRDefault="00691234" w:rsidP="00032139">
      <w:pPr>
        <w:rPr>
          <w:rtl/>
          <w:lang w:eastAsia="he-IL"/>
        </w:rPr>
      </w:pPr>
    </w:p>
    <w:p w:rsidR="00691234" w:rsidRDefault="00691234" w:rsidP="00A02F47">
      <w:pPr>
        <w:rPr>
          <w:rtl/>
          <w:lang w:eastAsia="he-IL"/>
        </w:rPr>
      </w:pPr>
      <w:r>
        <w:rPr>
          <w:rFonts w:hint="cs"/>
          <w:rtl/>
          <w:lang w:eastAsia="he-IL"/>
        </w:rPr>
        <w:t>יו"ר ה</w:t>
      </w:r>
      <w:r w:rsidR="00A02F47">
        <w:rPr>
          <w:rFonts w:hint="cs"/>
          <w:rtl/>
          <w:lang w:eastAsia="he-IL"/>
        </w:rPr>
        <w:t>ישיבה</w:t>
      </w:r>
      <w:r>
        <w:rPr>
          <w:rFonts w:hint="cs"/>
          <w:rtl/>
          <w:lang w:eastAsia="he-IL"/>
        </w:rPr>
        <w:t xml:space="preserve">, אני רוצה להתחיל בצורה נורמלית, </w:t>
      </w:r>
      <w:bookmarkStart w:id="34627" w:name="_ETM_Q64_417923"/>
      <w:bookmarkEnd w:id="34627"/>
      <w:r>
        <w:rPr>
          <w:rFonts w:hint="cs"/>
          <w:rtl/>
          <w:lang w:eastAsia="he-IL"/>
        </w:rPr>
        <w:t>אז אני מבקשת ממך.</w:t>
      </w:r>
    </w:p>
    <w:p w:rsidR="00691234" w:rsidRDefault="00691234" w:rsidP="00032139">
      <w:pPr>
        <w:rPr>
          <w:rtl/>
          <w:lang w:eastAsia="he-IL"/>
        </w:rPr>
      </w:pPr>
    </w:p>
    <w:p w:rsidR="00691234" w:rsidRDefault="00691234" w:rsidP="00032139">
      <w:pPr>
        <w:pStyle w:val="af5"/>
        <w:keepNext/>
        <w:rPr>
          <w:rtl/>
        </w:rPr>
      </w:pPr>
      <w:bookmarkStart w:id="34628" w:name="ET_interruption_6149_24"/>
      <w:r w:rsidRPr="00304395">
        <w:rPr>
          <w:rStyle w:val="TagStyle"/>
          <w:rtl/>
        </w:rPr>
        <w:t xml:space="preserve"> &lt;&lt; קריאה &gt;&gt; </w:t>
      </w:r>
      <w:r>
        <w:rPr>
          <w:rtl/>
        </w:rPr>
        <w:t>גלית דיסטל אטבריאן (הליכוד):</w:t>
      </w:r>
      <w:r w:rsidRPr="00304395">
        <w:rPr>
          <w:rStyle w:val="TagStyle"/>
          <w:rtl/>
        </w:rPr>
        <w:t xml:space="preserve"> &lt;&lt; קריאה &gt;&gt;</w:t>
      </w:r>
      <w:r>
        <w:rPr>
          <w:rtl/>
        </w:rPr>
        <w:t xml:space="preserve">   </w:t>
      </w:r>
      <w:bookmarkEnd w:id="34628"/>
    </w:p>
    <w:p w:rsidR="00691234" w:rsidRDefault="00691234" w:rsidP="00032139">
      <w:pPr>
        <w:rPr>
          <w:rtl/>
          <w:lang w:eastAsia="he-IL"/>
        </w:rPr>
      </w:pPr>
    </w:p>
    <w:p w:rsidR="00691234" w:rsidRPr="00304395" w:rsidRDefault="00C919F6" w:rsidP="00032139">
      <w:pPr>
        <w:rPr>
          <w:rtl/>
          <w:lang w:eastAsia="he-IL"/>
        </w:rPr>
      </w:pPr>
      <w:r>
        <w:rPr>
          <w:rFonts w:hint="cs"/>
          <w:rtl/>
          <w:lang w:eastAsia="he-IL"/>
        </w:rPr>
        <w:t>– – –</w:t>
      </w:r>
    </w:p>
    <w:p w:rsidR="00691234" w:rsidRDefault="00691234" w:rsidP="00032139">
      <w:pPr>
        <w:rPr>
          <w:rtl/>
          <w:lang w:eastAsia="he-IL"/>
        </w:rPr>
      </w:pPr>
      <w:bookmarkStart w:id="34629" w:name="_ETM_Q64_403632"/>
      <w:bookmarkStart w:id="34630" w:name="_ETM_Q64_403712"/>
      <w:bookmarkStart w:id="34631" w:name="_ETM_Q64_404449"/>
      <w:bookmarkEnd w:id="34629"/>
      <w:bookmarkEnd w:id="34630"/>
      <w:bookmarkEnd w:id="34631"/>
    </w:p>
    <w:p w:rsidR="00691234" w:rsidRDefault="00691234" w:rsidP="00032139">
      <w:pPr>
        <w:pStyle w:val="af6"/>
        <w:keepNext/>
        <w:rPr>
          <w:rtl/>
        </w:rPr>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חברת הכנסת אטבריאן, אני </w:t>
      </w:r>
      <w:bookmarkStart w:id="34632" w:name="_ETM_Q64_423267"/>
      <w:bookmarkEnd w:id="34632"/>
      <w:r>
        <w:rPr>
          <w:rFonts w:hint="cs"/>
          <w:rtl/>
          <w:lang w:eastAsia="he-IL"/>
        </w:rPr>
        <w:t>מבקש, נוכל – בואו נתקדם.</w:t>
      </w:r>
    </w:p>
    <w:p w:rsidR="00691234" w:rsidRDefault="00691234" w:rsidP="00032139">
      <w:pPr>
        <w:rPr>
          <w:rtl/>
          <w:lang w:eastAsia="he-IL"/>
        </w:rPr>
      </w:pPr>
      <w:bookmarkStart w:id="34633" w:name="_ETM_Q64_428867"/>
      <w:bookmarkStart w:id="34634" w:name="_ETM_Q64_428953"/>
      <w:bookmarkEnd w:id="34633"/>
      <w:bookmarkEnd w:id="34634"/>
    </w:p>
    <w:p w:rsidR="00691234" w:rsidRDefault="00691234" w:rsidP="00032139">
      <w:pPr>
        <w:pStyle w:val="-"/>
        <w:keepNext/>
        <w:rPr>
          <w:rtl/>
        </w:rPr>
      </w:pPr>
      <w:bookmarkStart w:id="34635" w:name="ET_speakercontinue_6236_26"/>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bookmarkEnd w:id="34635"/>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לא, אז </w:t>
      </w:r>
      <w:r w:rsidR="00C919F6">
        <w:rPr>
          <w:rFonts w:hint="cs"/>
          <w:rtl/>
          <w:lang w:eastAsia="he-IL"/>
        </w:rPr>
        <w:t>– – –</w:t>
      </w:r>
      <w:r>
        <w:rPr>
          <w:rFonts w:hint="cs"/>
          <w:rtl/>
          <w:lang w:eastAsia="he-IL"/>
        </w:rPr>
        <w:t xml:space="preserve"> </w:t>
      </w:r>
    </w:p>
    <w:p w:rsidR="00691234" w:rsidRDefault="00691234" w:rsidP="00032139">
      <w:pPr>
        <w:rPr>
          <w:rtl/>
          <w:lang w:eastAsia="he-IL"/>
        </w:rPr>
      </w:pPr>
    </w:p>
    <w:p w:rsidR="00691234" w:rsidRDefault="00691234" w:rsidP="00032139">
      <w:pPr>
        <w:pStyle w:val="af6"/>
        <w:keepNext/>
        <w:rPr>
          <w:rtl/>
        </w:rPr>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lang w:eastAsia="he-IL"/>
        </w:rPr>
        <w:t>Don't worry</w:t>
      </w:r>
      <w:r>
        <w:rPr>
          <w:rFonts w:hint="cs"/>
          <w:rtl/>
          <w:lang w:eastAsia="he-IL"/>
        </w:rPr>
        <w:t xml:space="preserve">. אני מנהל </w:t>
      </w:r>
      <w:bookmarkStart w:id="34636" w:name="_ETM_Q64_427553"/>
      <w:bookmarkEnd w:id="34636"/>
      <w:r>
        <w:rPr>
          <w:rFonts w:hint="cs"/>
          <w:rtl/>
          <w:lang w:eastAsia="he-IL"/>
        </w:rPr>
        <w:t>את השעון, זה בסדר.</w:t>
      </w:r>
    </w:p>
    <w:p w:rsidR="00691234" w:rsidRDefault="00691234" w:rsidP="00032139">
      <w:pPr>
        <w:rPr>
          <w:rtl/>
          <w:lang w:eastAsia="he-IL"/>
        </w:rPr>
      </w:pPr>
      <w:bookmarkStart w:id="34637" w:name="_ETM_Q64_431729"/>
      <w:bookmarkStart w:id="34638" w:name="_ETM_Q64_431811"/>
      <w:bookmarkEnd w:id="34637"/>
      <w:bookmarkEnd w:id="34638"/>
    </w:p>
    <w:p w:rsidR="00691234" w:rsidRDefault="00691234" w:rsidP="00032139">
      <w:pPr>
        <w:pStyle w:val="af5"/>
        <w:keepNext/>
        <w:rPr>
          <w:rtl/>
        </w:rPr>
      </w:pPr>
      <w:r w:rsidRPr="00304395">
        <w:rPr>
          <w:rStyle w:val="TagStyle"/>
          <w:rtl/>
        </w:rPr>
        <w:t xml:space="preserve"> &lt;&lt; קריאה &gt;&gt; </w:t>
      </w:r>
      <w:r>
        <w:rPr>
          <w:rtl/>
        </w:rPr>
        <w:t>גלעד קריב (העבודה):</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lang w:eastAsia="he-IL"/>
        </w:rPr>
      </w:pPr>
      <w:r>
        <w:rPr>
          <w:rFonts w:hint="cs"/>
          <w:rtl/>
          <w:lang w:eastAsia="he-IL"/>
        </w:rPr>
        <w:t>– – –</w:t>
      </w:r>
    </w:p>
    <w:p w:rsidR="00691234" w:rsidRDefault="00691234" w:rsidP="00032139">
      <w:pPr>
        <w:pStyle w:val="afe"/>
        <w:ind w:left="1080" w:firstLine="0"/>
        <w:rPr>
          <w:lang w:eastAsia="he-IL"/>
        </w:rPr>
      </w:pPr>
    </w:p>
    <w:p w:rsidR="00691234" w:rsidRDefault="00691234" w:rsidP="00032139">
      <w:pPr>
        <w:pStyle w:val="af6"/>
        <w:keepNext/>
      </w:pPr>
      <w:r w:rsidRPr="00304395">
        <w:rPr>
          <w:rStyle w:val="TagStyle"/>
          <w:rtl/>
        </w:rPr>
        <w:t xml:space="preserve"> &lt;&lt; יור &gt;&gt; </w:t>
      </w:r>
      <w:r>
        <w:rPr>
          <w:rtl/>
        </w:rPr>
        <w:t>היו"ר משה רוט:</w:t>
      </w:r>
      <w:r w:rsidRPr="00304395">
        <w:rPr>
          <w:rStyle w:val="TagStyle"/>
          <w:rtl/>
        </w:rPr>
        <w:t xml:space="preserve"> &lt;&lt; יור &gt;&gt;</w:t>
      </w:r>
      <w:r>
        <w:rPr>
          <w:rtl/>
        </w:rPr>
        <w:t xml:space="preserve">   </w:t>
      </w:r>
    </w:p>
    <w:p w:rsidR="00691234" w:rsidRPr="00304395" w:rsidRDefault="00691234" w:rsidP="00032139">
      <w:pPr>
        <w:rPr>
          <w:rtl/>
          <w:lang w:eastAsia="he-IL"/>
        </w:rPr>
      </w:pPr>
    </w:p>
    <w:p w:rsidR="00691234" w:rsidRDefault="00691234" w:rsidP="00032139">
      <w:pPr>
        <w:rPr>
          <w:rtl/>
          <w:lang w:eastAsia="he-IL"/>
        </w:rPr>
      </w:pPr>
      <w:r>
        <w:rPr>
          <w:rFonts w:hint="cs"/>
          <w:rtl/>
          <w:lang w:eastAsia="he-IL"/>
        </w:rPr>
        <w:t xml:space="preserve">חבר הכנסת קריב, אנחנו </w:t>
      </w:r>
      <w:bookmarkStart w:id="34639" w:name="_ETM_Q64_432780"/>
      <w:bookmarkEnd w:id="34639"/>
      <w:r>
        <w:rPr>
          <w:rFonts w:hint="cs"/>
          <w:rtl/>
          <w:lang w:eastAsia="he-IL"/>
        </w:rPr>
        <w:t xml:space="preserve">רוצים להתקדם. אני רוצה לשמוע את חברת הכנסת. היא גם רוצה </w:t>
      </w:r>
      <w:bookmarkStart w:id="34640" w:name="_ETM_Q64_437603"/>
      <w:bookmarkEnd w:id="34640"/>
      <w:r>
        <w:rPr>
          <w:rFonts w:hint="cs"/>
          <w:rtl/>
          <w:lang w:eastAsia="he-IL"/>
        </w:rPr>
        <w:t>להגיד משהו.</w:t>
      </w:r>
    </w:p>
    <w:p w:rsidR="00691234" w:rsidRDefault="00691234" w:rsidP="00032139">
      <w:pPr>
        <w:rPr>
          <w:rtl/>
          <w:lang w:eastAsia="he-IL"/>
        </w:rPr>
      </w:pPr>
    </w:p>
    <w:p w:rsidR="00691234" w:rsidRDefault="00691234" w:rsidP="00032139">
      <w:pPr>
        <w:pStyle w:val="-"/>
        <w:keepNext/>
        <w:rPr>
          <w:rtl/>
        </w:rPr>
      </w:pPr>
      <w:bookmarkStart w:id="34641" w:name="ET_speakercontinue_6236_30"/>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bookmarkEnd w:id="34641"/>
    </w:p>
    <w:p w:rsidR="00691234" w:rsidRDefault="00691234" w:rsidP="00032139">
      <w:pPr>
        <w:rPr>
          <w:rtl/>
          <w:lang w:eastAsia="he-IL"/>
        </w:rPr>
      </w:pPr>
    </w:p>
    <w:p w:rsidR="00691234" w:rsidRDefault="00691234" w:rsidP="00A02F47">
      <w:pPr>
        <w:rPr>
          <w:rtl/>
          <w:lang w:eastAsia="he-IL"/>
        </w:rPr>
      </w:pPr>
      <w:bookmarkStart w:id="34642" w:name="_ETM_Q64_440895"/>
      <w:bookmarkStart w:id="34643" w:name="_ETM_Q64_405129"/>
      <w:bookmarkStart w:id="34644" w:name="_ETM_Q64_405217"/>
      <w:bookmarkEnd w:id="34642"/>
      <w:bookmarkEnd w:id="34643"/>
      <w:bookmarkEnd w:id="34644"/>
      <w:r>
        <w:rPr>
          <w:rFonts w:hint="cs"/>
          <w:rtl/>
          <w:lang w:eastAsia="he-IL"/>
        </w:rPr>
        <w:t>השר אליהו, אני רוצה להגיד לך משהו</w:t>
      </w:r>
      <w:r w:rsidR="00A02F47">
        <w:rPr>
          <w:rFonts w:hint="cs"/>
          <w:rtl/>
          <w:lang w:eastAsia="he-IL"/>
        </w:rPr>
        <w:t>.</w:t>
      </w:r>
      <w:r>
        <w:rPr>
          <w:rFonts w:hint="cs"/>
          <w:rtl/>
          <w:lang w:eastAsia="he-IL"/>
        </w:rPr>
        <w:t xml:space="preserve"> כל הדיבורים שלך על ניצחון תוך כדי גידוף </w:t>
      </w:r>
      <w:bookmarkStart w:id="34645" w:name="_ETM_Q64_445163"/>
      <w:bookmarkEnd w:id="34645"/>
      <w:r>
        <w:rPr>
          <w:rFonts w:hint="cs"/>
          <w:rtl/>
          <w:lang w:eastAsia="he-IL"/>
        </w:rPr>
        <w:t xml:space="preserve">חיילי צה"ל, גיבורינו, לא יכסו על זה שאתם – המפלגה שלכם </w:t>
      </w:r>
      <w:bookmarkStart w:id="34646" w:name="_ETM_Q64_452953"/>
      <w:bookmarkEnd w:id="34646"/>
      <w:r>
        <w:rPr>
          <w:rFonts w:hint="cs"/>
          <w:rtl/>
          <w:lang w:eastAsia="he-IL"/>
        </w:rPr>
        <w:t xml:space="preserve">הצביעה נגד החזרת ילדים וילדות ופעוטות. אתם הצבעתם נגד עסקה </w:t>
      </w:r>
      <w:bookmarkStart w:id="34647" w:name="_ETM_Q64_461063"/>
      <w:bookmarkEnd w:id="34647"/>
      <w:r>
        <w:rPr>
          <w:rFonts w:hint="cs"/>
          <w:rtl/>
          <w:lang w:eastAsia="he-IL"/>
        </w:rPr>
        <w:t xml:space="preserve">להשיב לכאן ילדים. לא משנה מה תגיד, אין בך </w:t>
      </w:r>
      <w:bookmarkStart w:id="34648" w:name="_ETM_Q64_469287"/>
      <w:bookmarkEnd w:id="34648"/>
      <w:r>
        <w:rPr>
          <w:rFonts w:hint="cs"/>
          <w:rtl/>
          <w:lang w:eastAsia="he-IL"/>
        </w:rPr>
        <w:t xml:space="preserve">שום דבר ציוני, לאומי, יהודי, חברתי. אתה הצבעת נגד עסקה </w:t>
      </w:r>
      <w:bookmarkStart w:id="34649" w:name="_ETM_Q64_476417"/>
      <w:bookmarkEnd w:id="34649"/>
      <w:r>
        <w:rPr>
          <w:rFonts w:hint="cs"/>
          <w:rtl/>
          <w:lang w:eastAsia="he-IL"/>
        </w:rPr>
        <w:t xml:space="preserve">להציל חיים. </w:t>
      </w:r>
    </w:p>
    <w:p w:rsidR="00691234" w:rsidRDefault="00691234" w:rsidP="00032139">
      <w:pPr>
        <w:rPr>
          <w:rtl/>
          <w:lang w:eastAsia="he-IL"/>
        </w:rPr>
      </w:pPr>
    </w:p>
    <w:p w:rsidR="00691234" w:rsidRDefault="00691234" w:rsidP="00032139">
      <w:pPr>
        <w:pStyle w:val="af5"/>
        <w:keepNext/>
        <w:rPr>
          <w:rtl/>
        </w:rPr>
      </w:pPr>
      <w:bookmarkStart w:id="34650" w:name="ET_interruption_6356_31"/>
      <w:r w:rsidRPr="00304395">
        <w:rPr>
          <w:rStyle w:val="TagStyle"/>
          <w:rtl/>
        </w:rPr>
        <w:t xml:space="preserve"> &lt;&lt; קריאה &gt;&gt; </w:t>
      </w:r>
      <w:r>
        <w:rPr>
          <w:rtl/>
        </w:rPr>
        <w:t>לימור סון הר מלך (עוצמה יהודית):</w:t>
      </w:r>
      <w:r w:rsidRPr="00304395">
        <w:rPr>
          <w:rStyle w:val="TagStyle"/>
          <w:rtl/>
        </w:rPr>
        <w:t xml:space="preserve"> &lt;&lt; קריאה &gt;&gt;</w:t>
      </w:r>
      <w:r>
        <w:rPr>
          <w:rtl/>
        </w:rPr>
        <w:t xml:space="preserve">   </w:t>
      </w:r>
      <w:bookmarkEnd w:id="34650"/>
    </w:p>
    <w:p w:rsidR="00691234" w:rsidRDefault="00691234" w:rsidP="00032139">
      <w:pPr>
        <w:rPr>
          <w:rtl/>
          <w:lang w:eastAsia="he-IL"/>
        </w:rPr>
      </w:pPr>
    </w:p>
    <w:p w:rsidR="00691234" w:rsidRDefault="00C919F6" w:rsidP="00032139">
      <w:pPr>
        <w:rPr>
          <w:lang w:eastAsia="he-IL"/>
        </w:rPr>
      </w:pPr>
      <w:r>
        <w:rPr>
          <w:rFonts w:hint="cs"/>
          <w:rtl/>
          <w:lang w:eastAsia="he-IL"/>
        </w:rPr>
        <w:t>– – –</w:t>
      </w:r>
    </w:p>
    <w:p w:rsidR="00691234" w:rsidRPr="00077B2C" w:rsidRDefault="00691234" w:rsidP="00032139">
      <w:pPr>
        <w:rPr>
          <w:rtl/>
        </w:rPr>
      </w:pPr>
    </w:p>
    <w:p w:rsidR="00691234" w:rsidRDefault="00691234" w:rsidP="00032139">
      <w:pPr>
        <w:pStyle w:val="af5"/>
        <w:keepNext/>
        <w:rPr>
          <w:rtl/>
        </w:rPr>
      </w:pPr>
      <w:bookmarkStart w:id="34651" w:name="ET_interruption_6149_32"/>
      <w:r w:rsidRPr="00304395">
        <w:rPr>
          <w:rStyle w:val="TagStyle"/>
          <w:rtl/>
        </w:rPr>
        <w:t xml:space="preserve"> &lt;&lt; קריאה &gt;&gt; </w:t>
      </w:r>
      <w:r>
        <w:rPr>
          <w:rtl/>
        </w:rPr>
        <w:t>גלית דיסטל אטבריאן (הליכוד):</w:t>
      </w:r>
      <w:r w:rsidRPr="00304395">
        <w:rPr>
          <w:rStyle w:val="TagStyle"/>
          <w:rtl/>
        </w:rPr>
        <w:t xml:space="preserve"> &lt;&lt; קריאה &gt;&gt;</w:t>
      </w:r>
      <w:r>
        <w:rPr>
          <w:rtl/>
        </w:rPr>
        <w:t xml:space="preserve">   </w:t>
      </w:r>
      <w:bookmarkEnd w:id="34651"/>
    </w:p>
    <w:p w:rsidR="00691234" w:rsidRDefault="00691234" w:rsidP="00032139">
      <w:pPr>
        <w:rPr>
          <w:rtl/>
          <w:lang w:eastAsia="he-IL"/>
        </w:rPr>
      </w:pPr>
    </w:p>
    <w:p w:rsidR="00691234" w:rsidRDefault="00691234" w:rsidP="00032139">
      <w:pPr>
        <w:rPr>
          <w:lang w:eastAsia="he-IL"/>
        </w:rPr>
      </w:pPr>
      <w:r>
        <w:rPr>
          <w:rFonts w:hint="cs"/>
          <w:rtl/>
          <w:lang w:eastAsia="he-IL"/>
        </w:rPr>
        <w:t>על הידיים שלך.</w:t>
      </w:r>
    </w:p>
    <w:p w:rsidR="00691234" w:rsidRDefault="00691234" w:rsidP="00032139">
      <w:pPr>
        <w:rPr>
          <w:rtl/>
          <w:lang w:eastAsia="he-IL"/>
        </w:rPr>
      </w:pPr>
    </w:p>
    <w:p w:rsidR="00691234" w:rsidRDefault="00691234" w:rsidP="00032139">
      <w:pPr>
        <w:pStyle w:val="-"/>
        <w:keepNext/>
        <w:rPr>
          <w:rtl/>
        </w:rPr>
      </w:pPr>
      <w:bookmarkStart w:id="34652" w:name="ET_speakercontinue_6236_33"/>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bookmarkEnd w:id="3465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על הידיים שלכם יש דם חטופים </w:t>
      </w:r>
      <w:bookmarkStart w:id="34653" w:name="_ETM_Q64_483408"/>
      <w:bookmarkEnd w:id="34653"/>
      <w:r>
        <w:rPr>
          <w:rFonts w:hint="cs"/>
          <w:rtl/>
          <w:lang w:eastAsia="he-IL"/>
        </w:rPr>
        <w:t xml:space="preserve">וחטופות. גם היום אתם מונעים עסקה. אתה תגיד לנו על ניצחון? </w:t>
      </w:r>
    </w:p>
    <w:p w:rsidR="00691234" w:rsidRDefault="00691234" w:rsidP="00032139">
      <w:pPr>
        <w:rPr>
          <w:rtl/>
          <w:lang w:eastAsia="he-IL"/>
        </w:rPr>
      </w:pPr>
    </w:p>
    <w:p w:rsidR="00691234" w:rsidRDefault="00691234" w:rsidP="00032139">
      <w:pPr>
        <w:pStyle w:val="af5"/>
        <w:keepNext/>
        <w:rPr>
          <w:rtl/>
        </w:rPr>
      </w:pPr>
      <w:r w:rsidRPr="00304395">
        <w:rPr>
          <w:rStyle w:val="TagStyle"/>
          <w:rtl/>
        </w:rPr>
        <w:t xml:space="preserve"> &lt;&lt; קריאה &gt;&gt; </w:t>
      </w:r>
      <w:r>
        <w:rPr>
          <w:rtl/>
        </w:rPr>
        <w:t>גלית דיסטל אטבריאן (הליכוד):</w:t>
      </w:r>
      <w:r w:rsidRPr="00304395">
        <w:rPr>
          <w:rStyle w:val="TagStyle"/>
          <w:rtl/>
        </w:rPr>
        <w:t xml:space="preserve"> &lt;&lt; קריאה &gt;&gt;</w:t>
      </w:r>
      <w:r>
        <w:rPr>
          <w:rtl/>
        </w:rPr>
        <w:t xml:space="preserve">   </w:t>
      </w:r>
    </w:p>
    <w:p w:rsidR="00691234" w:rsidRPr="00077B2C" w:rsidRDefault="00691234" w:rsidP="00032139">
      <w:pPr>
        <w:rPr>
          <w:rtl/>
        </w:rPr>
      </w:pPr>
    </w:p>
    <w:p w:rsidR="00691234" w:rsidRDefault="00691234" w:rsidP="00A02F47">
      <w:pPr>
        <w:rPr>
          <w:lang w:eastAsia="he-IL"/>
        </w:rPr>
      </w:pPr>
      <w:r>
        <w:rPr>
          <w:rFonts w:hint="cs"/>
          <w:rtl/>
          <w:lang w:eastAsia="he-IL"/>
        </w:rPr>
        <w:t xml:space="preserve">על הידיים שלך </w:t>
      </w:r>
      <w:bookmarkStart w:id="34654" w:name="_ETM_Q64_500959"/>
      <w:bookmarkEnd w:id="34654"/>
      <w:r w:rsidR="00C919F6">
        <w:rPr>
          <w:rFonts w:hint="cs"/>
          <w:rtl/>
          <w:lang w:eastAsia="he-IL"/>
        </w:rPr>
        <w:t>– – –</w:t>
      </w:r>
    </w:p>
    <w:p w:rsidR="00691234" w:rsidRDefault="00691234" w:rsidP="00032139">
      <w:pPr>
        <w:rPr>
          <w:rtl/>
          <w:lang w:eastAsia="he-IL"/>
        </w:rPr>
      </w:pPr>
    </w:p>
    <w:p w:rsidR="00691234" w:rsidRDefault="00691234" w:rsidP="00032139">
      <w:pPr>
        <w:pStyle w:val="-"/>
        <w:keepNext/>
        <w:rPr>
          <w:rtl/>
        </w:rPr>
      </w:pPr>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תגיד לי, מה זאת האומה </w:t>
      </w:r>
      <w:bookmarkStart w:id="34655" w:name="_ETM_Q64_494380"/>
      <w:bookmarkEnd w:id="34655"/>
      <w:r>
        <w:rPr>
          <w:rFonts w:hint="cs"/>
          <w:rtl/>
          <w:lang w:eastAsia="he-IL"/>
        </w:rPr>
        <w:t>הזאת בלי ערבות הדדית? אתם חותרים תחת כל ערך.</w:t>
      </w:r>
    </w:p>
    <w:p w:rsidR="00691234" w:rsidRDefault="00691234" w:rsidP="00032139">
      <w:pPr>
        <w:rPr>
          <w:rtl/>
          <w:lang w:eastAsia="he-IL"/>
        </w:rPr>
      </w:pPr>
    </w:p>
    <w:p w:rsidR="00691234" w:rsidRDefault="00691234" w:rsidP="00032139">
      <w:pPr>
        <w:pStyle w:val="af5"/>
        <w:keepNext/>
        <w:rPr>
          <w:rtl/>
        </w:rPr>
      </w:pPr>
      <w:r w:rsidRPr="00304395">
        <w:rPr>
          <w:rStyle w:val="TagStyle"/>
          <w:rtl/>
        </w:rPr>
        <w:t xml:space="preserve">&lt;&lt; קריאה &gt;&gt; </w:t>
      </w:r>
      <w:r>
        <w:rPr>
          <w:rtl/>
        </w:rPr>
        <w:t>לימור סון הר מלך (עוצמה יהודית):</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לדיראון עולם.</w:t>
      </w:r>
    </w:p>
    <w:p w:rsidR="00691234" w:rsidRDefault="00691234" w:rsidP="00032139">
      <w:pPr>
        <w:rPr>
          <w:rtl/>
          <w:lang w:eastAsia="he-IL"/>
        </w:rPr>
      </w:pPr>
      <w:bookmarkStart w:id="34656" w:name="_ETM_Q64_504609"/>
      <w:bookmarkStart w:id="34657" w:name="_ETM_Q64_504677"/>
      <w:bookmarkEnd w:id="34656"/>
      <w:bookmarkEnd w:id="34657"/>
    </w:p>
    <w:p w:rsidR="00691234" w:rsidRDefault="00691234" w:rsidP="00032139">
      <w:pPr>
        <w:pStyle w:val="-"/>
        <w:keepNext/>
        <w:rPr>
          <w:rtl/>
        </w:rPr>
      </w:pPr>
      <w:bookmarkStart w:id="34658" w:name="ET_speakercontinue_6236_34"/>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bookmarkEnd w:id="34658"/>
    </w:p>
    <w:p w:rsidR="00691234" w:rsidRDefault="00691234" w:rsidP="00032139">
      <w:pPr>
        <w:rPr>
          <w:rtl/>
          <w:lang w:eastAsia="he-IL"/>
        </w:rPr>
      </w:pPr>
    </w:p>
    <w:p w:rsidR="00691234" w:rsidRPr="00304395" w:rsidRDefault="00691234" w:rsidP="00032139">
      <w:pPr>
        <w:rPr>
          <w:rtl/>
          <w:lang w:eastAsia="he-IL"/>
        </w:rPr>
      </w:pPr>
      <w:bookmarkStart w:id="34659" w:name="_ETM_Q64_505536"/>
      <w:bookmarkEnd w:id="34659"/>
      <w:r>
        <w:rPr>
          <w:rFonts w:hint="cs"/>
          <w:rtl/>
          <w:lang w:eastAsia="he-IL"/>
        </w:rPr>
        <w:t xml:space="preserve">הסירוב </w:t>
      </w:r>
      <w:bookmarkStart w:id="34660" w:name="_ETM_Q64_506785"/>
      <w:bookmarkEnd w:id="34660"/>
      <w:r>
        <w:rPr>
          <w:rFonts w:hint="cs"/>
          <w:rtl/>
          <w:lang w:eastAsia="he-IL"/>
        </w:rPr>
        <w:t xml:space="preserve">שלכם להציל חיים. לא תלמדו אותנו לא על יהדות, לא </w:t>
      </w:r>
      <w:bookmarkStart w:id="34661" w:name="_ETM_Q64_513731"/>
      <w:bookmarkEnd w:id="34661"/>
      <w:r>
        <w:rPr>
          <w:rFonts w:hint="cs"/>
          <w:rtl/>
          <w:lang w:eastAsia="he-IL"/>
        </w:rPr>
        <w:t xml:space="preserve">על ציונות, לא על המדינה הזאת ולא על ערכים. אתם </w:t>
      </w:r>
      <w:bookmarkStart w:id="34662" w:name="_ETM_Q64_516868"/>
      <w:bookmarkEnd w:id="34662"/>
      <w:r>
        <w:rPr>
          <w:rFonts w:hint="cs"/>
          <w:rtl/>
          <w:lang w:eastAsia="he-IL"/>
        </w:rPr>
        <w:t xml:space="preserve">ההפך מניצחון </w:t>
      </w:r>
      <w:r w:rsidR="00C919F6">
        <w:rPr>
          <w:rFonts w:hint="cs"/>
          <w:rtl/>
          <w:lang w:eastAsia="he-IL"/>
        </w:rPr>
        <w:t>– –</w:t>
      </w:r>
      <w:r>
        <w:rPr>
          <w:rFonts w:hint="cs"/>
          <w:rtl/>
          <w:lang w:eastAsia="he-IL"/>
        </w:rPr>
        <w:t xml:space="preserve"> </w:t>
      </w:r>
      <w:bookmarkStart w:id="34663" w:name="_ETM_Q64_522478"/>
      <w:bookmarkEnd w:id="34663"/>
    </w:p>
    <w:p w:rsidR="00691234" w:rsidRDefault="00691234" w:rsidP="00032139">
      <w:pPr>
        <w:rPr>
          <w:rtl/>
          <w:lang w:eastAsia="he-IL"/>
        </w:rPr>
      </w:pPr>
      <w:r>
        <w:rPr>
          <w:rFonts w:hint="cs"/>
          <w:rtl/>
          <w:lang w:eastAsia="he-IL"/>
        </w:rPr>
        <w:t xml:space="preserve"> </w:t>
      </w:r>
    </w:p>
    <w:p w:rsidR="00691234" w:rsidRDefault="00691234" w:rsidP="00032139">
      <w:pPr>
        <w:pStyle w:val="af5"/>
        <w:keepNext/>
        <w:rPr>
          <w:rtl/>
        </w:rPr>
      </w:pPr>
      <w:bookmarkStart w:id="34664" w:name="_ETM_Q64_492054"/>
      <w:bookmarkStart w:id="34665" w:name="_ETM_Q64_492136"/>
      <w:bookmarkEnd w:id="34664"/>
      <w:bookmarkEnd w:id="34665"/>
      <w:r w:rsidRPr="00304395">
        <w:rPr>
          <w:rStyle w:val="TagStyle"/>
          <w:rtl/>
        </w:rPr>
        <w:t xml:space="preserve">&lt;&lt; קריאה &gt;&gt; </w:t>
      </w:r>
      <w:r>
        <w:rPr>
          <w:rtl/>
        </w:rPr>
        <w:t>לימור סון הר מלך (עוצמה יהודית):</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rtl/>
          <w:lang w:eastAsia="he-IL"/>
        </w:rPr>
      </w:pPr>
      <w:r>
        <w:rPr>
          <w:rFonts w:hint="cs"/>
          <w:rtl/>
          <w:lang w:eastAsia="he-IL"/>
        </w:rPr>
        <w:t>– – –</w:t>
      </w:r>
      <w:r w:rsidR="00691234">
        <w:rPr>
          <w:rFonts w:hint="cs"/>
          <w:rtl/>
          <w:lang w:eastAsia="he-IL"/>
        </w:rPr>
        <w:t xml:space="preserve"> בגללך. את אשמה.</w:t>
      </w:r>
    </w:p>
    <w:p w:rsidR="00691234" w:rsidRDefault="00691234" w:rsidP="00032139">
      <w:pPr>
        <w:rPr>
          <w:rtl/>
          <w:lang w:eastAsia="he-IL"/>
        </w:rPr>
      </w:pPr>
    </w:p>
    <w:p w:rsidR="00691234" w:rsidRDefault="00691234" w:rsidP="00032139">
      <w:pPr>
        <w:pStyle w:val="-"/>
        <w:keepNext/>
        <w:rPr>
          <w:rtl/>
        </w:rPr>
      </w:pPr>
      <w:r w:rsidRPr="00304395">
        <w:rPr>
          <w:rStyle w:val="TagStyle"/>
          <w:rtl/>
        </w:rPr>
        <w:t xml:space="preserve"> &lt;&lt; דובר_המשך &gt;&gt; </w:t>
      </w:r>
      <w:r>
        <w:rPr>
          <w:rtl/>
        </w:rPr>
        <w:t>נעמה לזימי (העבודה):</w:t>
      </w:r>
      <w:r w:rsidRPr="00304395">
        <w:rPr>
          <w:rStyle w:val="TagStyle"/>
          <w:rtl/>
        </w:rPr>
        <w:t xml:space="preserve"> &lt;&lt; דובר_המשך &gt;&gt;</w:t>
      </w:r>
      <w:r>
        <w:rPr>
          <w:rtl/>
        </w:rPr>
        <w:t xml:space="preserve">   </w:t>
      </w:r>
    </w:p>
    <w:p w:rsidR="00691234" w:rsidRDefault="00691234" w:rsidP="00032139">
      <w:pPr>
        <w:rPr>
          <w:rtl/>
          <w:lang w:eastAsia="he-IL"/>
        </w:rPr>
      </w:pPr>
    </w:p>
    <w:p w:rsidR="00691234" w:rsidRDefault="00C919F6" w:rsidP="00A02F47">
      <w:pPr>
        <w:rPr>
          <w:rtl/>
          <w:lang w:eastAsia="he-IL"/>
        </w:rPr>
      </w:pPr>
      <w:bookmarkStart w:id="34666" w:name="_ETM_Q64_492198"/>
      <w:bookmarkStart w:id="34667" w:name="_ETM_Q64_492285"/>
      <w:bookmarkEnd w:id="34666"/>
      <w:bookmarkEnd w:id="34667"/>
      <w:r>
        <w:rPr>
          <w:rFonts w:hint="cs"/>
          <w:rtl/>
          <w:lang w:eastAsia="he-IL"/>
        </w:rPr>
        <w:t>– –</w:t>
      </w:r>
      <w:r w:rsidR="00691234">
        <w:rPr>
          <w:rFonts w:hint="cs"/>
          <w:rtl/>
          <w:lang w:eastAsia="he-IL"/>
        </w:rPr>
        <w:t xml:space="preserve"> ההפך מקדושת החיים. כל פעם שאני רואה את מי שחזרו לכאן, אני זוכרת מי ניסו למנוע את זה</w:t>
      </w:r>
      <w:r w:rsidR="00A02F47">
        <w:rPr>
          <w:rFonts w:hint="cs"/>
          <w:rtl/>
          <w:lang w:eastAsia="he-IL"/>
        </w:rPr>
        <w:t>.</w:t>
      </w:r>
      <w:r w:rsidR="00691234">
        <w:rPr>
          <w:rFonts w:hint="cs"/>
          <w:rtl/>
          <w:lang w:eastAsia="he-IL"/>
        </w:rPr>
        <w:t xml:space="preserve"> וכל פעם שאני רואה פה את המשפחות שמשוועות לילדים שלהם, </w:t>
      </w:r>
      <w:bookmarkStart w:id="34668" w:name="_ETM_Q64_538930"/>
      <w:bookmarkEnd w:id="34668"/>
      <w:r w:rsidR="00691234">
        <w:rPr>
          <w:rFonts w:hint="cs"/>
          <w:rtl/>
          <w:lang w:eastAsia="he-IL"/>
        </w:rPr>
        <w:t>לילדים שלכם, אתם מסרבים לעסקה.</w:t>
      </w:r>
    </w:p>
    <w:p w:rsidR="00691234" w:rsidRDefault="00691234" w:rsidP="00032139">
      <w:pPr>
        <w:rPr>
          <w:rtl/>
          <w:lang w:eastAsia="he-IL"/>
        </w:rPr>
      </w:pPr>
    </w:p>
    <w:p w:rsidR="00691234" w:rsidRDefault="00691234" w:rsidP="00032139">
      <w:pPr>
        <w:pStyle w:val="af5"/>
        <w:keepNext/>
        <w:rPr>
          <w:rtl/>
        </w:rPr>
      </w:pPr>
      <w:r w:rsidRPr="00304395">
        <w:rPr>
          <w:rStyle w:val="TagStyle"/>
          <w:rtl/>
        </w:rPr>
        <w:t xml:space="preserve">&lt;&lt; קריאה &gt;&gt; </w:t>
      </w:r>
      <w:r>
        <w:rPr>
          <w:rtl/>
        </w:rPr>
        <w:t>לימור סון הר מלך (עוצמה יהודית):</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את אשמה.</w:t>
      </w:r>
    </w:p>
    <w:p w:rsidR="00691234" w:rsidRPr="00304395" w:rsidRDefault="00691234" w:rsidP="00032139">
      <w:pPr>
        <w:rPr>
          <w:rtl/>
          <w:lang w:eastAsia="he-IL"/>
        </w:rPr>
      </w:pPr>
    </w:p>
    <w:p w:rsidR="00691234" w:rsidRDefault="00691234" w:rsidP="00032139">
      <w:pPr>
        <w:pStyle w:val="af5"/>
        <w:keepNext/>
        <w:rPr>
          <w:rtl/>
        </w:rPr>
      </w:pPr>
      <w:bookmarkStart w:id="34669" w:name="ET_interruption_6156_35"/>
      <w:r w:rsidRPr="00304395">
        <w:rPr>
          <w:rStyle w:val="TagStyle"/>
          <w:rtl/>
        </w:rPr>
        <w:t xml:space="preserve"> &lt;&lt; קריאה &gt;&gt; </w:t>
      </w:r>
      <w:r>
        <w:rPr>
          <w:rtl/>
        </w:rPr>
        <w:t>גלעד קריב (העבודה):</w:t>
      </w:r>
      <w:r w:rsidRPr="00304395">
        <w:rPr>
          <w:rStyle w:val="TagStyle"/>
          <w:rtl/>
        </w:rPr>
        <w:t xml:space="preserve"> &lt;&lt; קריאה &gt;&gt;</w:t>
      </w:r>
      <w:r>
        <w:rPr>
          <w:rtl/>
        </w:rPr>
        <w:t xml:space="preserve">   </w:t>
      </w:r>
      <w:bookmarkEnd w:id="34669"/>
    </w:p>
    <w:p w:rsidR="00691234" w:rsidRPr="00304395" w:rsidRDefault="00691234" w:rsidP="00032139">
      <w:pPr>
        <w:rPr>
          <w:rtl/>
          <w:lang w:eastAsia="he-IL"/>
        </w:rPr>
      </w:pPr>
    </w:p>
    <w:p w:rsidR="00691234" w:rsidRDefault="00691234" w:rsidP="00032139">
      <w:pPr>
        <w:rPr>
          <w:rtl/>
          <w:lang w:eastAsia="he-IL"/>
        </w:rPr>
      </w:pPr>
      <w:r>
        <w:rPr>
          <w:rFonts w:hint="cs"/>
          <w:rtl/>
          <w:lang w:eastAsia="he-IL"/>
        </w:rPr>
        <w:t>את חצופה.</w:t>
      </w:r>
    </w:p>
    <w:p w:rsidR="00691234" w:rsidRDefault="00691234" w:rsidP="00032139">
      <w:pPr>
        <w:rPr>
          <w:rtl/>
          <w:lang w:eastAsia="he-IL"/>
        </w:rPr>
      </w:pPr>
    </w:p>
    <w:p w:rsidR="00691234" w:rsidRDefault="00691234" w:rsidP="00032139">
      <w:pPr>
        <w:pStyle w:val="-"/>
        <w:keepNext/>
        <w:rPr>
          <w:rtl/>
        </w:rPr>
      </w:pPr>
      <w:bookmarkStart w:id="34670" w:name="ET_speakercontinue_6236_38"/>
      <w:r w:rsidRPr="00C82E63">
        <w:rPr>
          <w:rStyle w:val="TagStyle"/>
          <w:rtl/>
        </w:rPr>
        <w:t xml:space="preserve"> &lt;&lt; דובר_המשך &gt;&gt; </w:t>
      </w:r>
      <w:r>
        <w:rPr>
          <w:rtl/>
        </w:rPr>
        <w:t>נעמה לזימי (העבודה):</w:t>
      </w:r>
      <w:r w:rsidRPr="00C82E63">
        <w:rPr>
          <w:rStyle w:val="TagStyle"/>
          <w:rtl/>
        </w:rPr>
        <w:t xml:space="preserve"> &lt;&lt; דובר_המשך &gt;&gt;</w:t>
      </w:r>
      <w:r>
        <w:rPr>
          <w:rtl/>
        </w:rPr>
        <w:t xml:space="preserve">   </w:t>
      </w:r>
      <w:bookmarkEnd w:id="34670"/>
    </w:p>
    <w:p w:rsidR="00691234" w:rsidRDefault="00691234" w:rsidP="00032139">
      <w:pPr>
        <w:rPr>
          <w:rtl/>
          <w:lang w:eastAsia="he-IL"/>
        </w:rPr>
      </w:pPr>
    </w:p>
    <w:p w:rsidR="00691234" w:rsidRDefault="00691234" w:rsidP="00A02F47">
      <w:pPr>
        <w:rPr>
          <w:rtl/>
          <w:lang w:eastAsia="he-IL"/>
        </w:rPr>
      </w:pPr>
      <w:r>
        <w:rPr>
          <w:rFonts w:hint="cs"/>
          <w:rtl/>
          <w:lang w:eastAsia="he-IL"/>
        </w:rPr>
        <w:t>ואת, גלית דיסטל, שרה נתניהו לא סובלת אותך. אין לך פריימריז. שחררי</w:t>
      </w:r>
      <w:r w:rsidR="00A02F47">
        <w:rPr>
          <w:rFonts w:hint="cs"/>
          <w:rtl/>
          <w:lang w:eastAsia="he-IL"/>
        </w:rPr>
        <w:t>,</w:t>
      </w:r>
      <w:r>
        <w:rPr>
          <w:rFonts w:hint="cs"/>
          <w:rtl/>
          <w:lang w:eastAsia="he-IL"/>
        </w:rPr>
        <w:t xml:space="preserve"> שחררי.</w:t>
      </w:r>
    </w:p>
    <w:p w:rsidR="00691234" w:rsidRDefault="00691234" w:rsidP="00032139">
      <w:pPr>
        <w:rPr>
          <w:rtl/>
          <w:lang w:eastAsia="he-IL"/>
        </w:rPr>
      </w:pPr>
      <w:bookmarkStart w:id="34671" w:name="_ETM_Q64_557997"/>
      <w:bookmarkStart w:id="34672" w:name="_ETM_Q64_558120"/>
      <w:bookmarkEnd w:id="34671"/>
      <w:bookmarkEnd w:id="34672"/>
    </w:p>
    <w:p w:rsidR="00691234" w:rsidRDefault="00691234" w:rsidP="00032139">
      <w:pPr>
        <w:pStyle w:val="af5"/>
        <w:keepNext/>
        <w:rPr>
          <w:rtl/>
        </w:rPr>
      </w:pPr>
      <w:bookmarkStart w:id="34673" w:name="ET_interruption_6149_42"/>
      <w:r w:rsidRPr="002A6375">
        <w:rPr>
          <w:rStyle w:val="TagStyle"/>
          <w:rtl/>
        </w:rPr>
        <w:t xml:space="preserve"> &lt;&lt; קריאה &gt;&gt; </w:t>
      </w:r>
      <w:r>
        <w:rPr>
          <w:rtl/>
        </w:rPr>
        <w:t>גלית דיסטל אטבריאן (הליכוד):</w:t>
      </w:r>
      <w:r w:rsidRPr="002A6375">
        <w:rPr>
          <w:rStyle w:val="TagStyle"/>
          <w:rtl/>
        </w:rPr>
        <w:t xml:space="preserve"> &lt;&lt; קריאה &gt;&gt;</w:t>
      </w:r>
      <w:r>
        <w:rPr>
          <w:rtl/>
        </w:rPr>
        <w:t xml:space="preserve">   </w:t>
      </w:r>
      <w:bookmarkEnd w:id="34673"/>
    </w:p>
    <w:p w:rsidR="00691234" w:rsidRDefault="00691234" w:rsidP="00032139">
      <w:pPr>
        <w:rPr>
          <w:rtl/>
          <w:lang w:eastAsia="he-IL"/>
        </w:rPr>
      </w:pPr>
    </w:p>
    <w:p w:rsidR="00691234" w:rsidRPr="00C82E63" w:rsidRDefault="00691234" w:rsidP="00032139">
      <w:pPr>
        <w:rPr>
          <w:rtl/>
          <w:lang w:eastAsia="he-IL"/>
        </w:rPr>
      </w:pPr>
      <w:r>
        <w:rPr>
          <w:rFonts w:hint="cs"/>
          <w:rtl/>
          <w:lang w:eastAsia="he-IL"/>
        </w:rPr>
        <w:t>בגללך, בגללך החטופ</w:t>
      </w:r>
      <w:bookmarkStart w:id="34674" w:name="_ETM_Q64_559493"/>
      <w:bookmarkEnd w:id="34674"/>
      <w:r>
        <w:rPr>
          <w:rFonts w:hint="cs"/>
          <w:rtl/>
          <w:lang w:eastAsia="he-IL"/>
        </w:rPr>
        <w:t xml:space="preserve">ים בשבי. את אשמה. </w:t>
      </w:r>
    </w:p>
    <w:p w:rsidR="00691234" w:rsidRDefault="00691234" w:rsidP="00032139">
      <w:pPr>
        <w:rPr>
          <w:rtl/>
          <w:lang w:eastAsia="he-IL"/>
        </w:rPr>
      </w:pPr>
    </w:p>
    <w:p w:rsidR="00691234" w:rsidRDefault="00691234" w:rsidP="00032139">
      <w:pPr>
        <w:pStyle w:val="af5"/>
        <w:keepNext/>
        <w:rPr>
          <w:rtl/>
        </w:rPr>
      </w:pPr>
      <w:r w:rsidRPr="00304395">
        <w:rPr>
          <w:rStyle w:val="TagStyle"/>
          <w:rtl/>
        </w:rPr>
        <w:t xml:space="preserve"> &lt;&lt; קריאה &gt;&gt; </w:t>
      </w:r>
      <w:r>
        <w:rPr>
          <w:rtl/>
        </w:rPr>
        <w:t>מירב בן ארי (יש עתיד):</w:t>
      </w:r>
      <w:r w:rsidRPr="00304395">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אי-אפשר לשמוע אותך.</w:t>
      </w:r>
    </w:p>
    <w:p w:rsidR="00691234" w:rsidRDefault="00691234" w:rsidP="00032139">
      <w:pPr>
        <w:rPr>
          <w:rtl/>
          <w:lang w:eastAsia="he-IL"/>
        </w:rPr>
      </w:pPr>
    </w:p>
    <w:p w:rsidR="00691234" w:rsidRDefault="00691234" w:rsidP="00032139">
      <w:pPr>
        <w:pStyle w:val="af6"/>
        <w:keepNext/>
        <w:rPr>
          <w:rtl/>
        </w:rPr>
      </w:pPr>
      <w:r w:rsidRPr="002A6375">
        <w:rPr>
          <w:rStyle w:val="TagStyle"/>
          <w:rtl/>
        </w:rPr>
        <w:t xml:space="preserve"> &lt;&lt; יור &gt;&gt; </w:t>
      </w:r>
      <w:r>
        <w:rPr>
          <w:rtl/>
        </w:rPr>
        <w:t>היו"ר משה רוט:</w:t>
      </w:r>
      <w:r w:rsidRPr="002A6375">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תודה רבה. חברי הכנסת, סליחה. שקט. שקט. כבוד </w:t>
      </w:r>
      <w:bookmarkStart w:id="34675" w:name="_ETM_Q64_573640"/>
      <w:bookmarkEnd w:id="34675"/>
      <w:r>
        <w:rPr>
          <w:rFonts w:hint="cs"/>
          <w:rtl/>
          <w:lang w:eastAsia="he-IL"/>
        </w:rPr>
        <w:t>השר אליהו, תרצה להגיד הבהרה? בבקשה.</w:t>
      </w:r>
    </w:p>
    <w:p w:rsidR="00691234" w:rsidRDefault="00691234" w:rsidP="00032139">
      <w:pPr>
        <w:rPr>
          <w:rtl/>
          <w:lang w:eastAsia="he-IL"/>
        </w:rPr>
      </w:pPr>
    </w:p>
    <w:p w:rsidR="00691234" w:rsidRDefault="00691234" w:rsidP="00032139">
      <w:pPr>
        <w:pStyle w:val="af5"/>
        <w:keepNext/>
        <w:rPr>
          <w:rtl/>
        </w:rPr>
      </w:pPr>
      <w:bookmarkStart w:id="34676" w:name="ET_interruption_6127_39"/>
      <w:r w:rsidRPr="002A6375">
        <w:rPr>
          <w:rStyle w:val="TagStyle"/>
          <w:rtl/>
        </w:rPr>
        <w:t xml:space="preserve"> &lt;&lt; קריאה &gt;&gt; </w:t>
      </w:r>
      <w:r>
        <w:rPr>
          <w:rtl/>
        </w:rPr>
        <w:t>ולדימיר בליאק (יש עתיד):</w:t>
      </w:r>
      <w:r w:rsidRPr="002A6375">
        <w:rPr>
          <w:rStyle w:val="TagStyle"/>
          <w:rtl/>
        </w:rPr>
        <w:t xml:space="preserve"> &lt;&lt; קריאה &gt;&gt;</w:t>
      </w:r>
      <w:r>
        <w:rPr>
          <w:rtl/>
        </w:rPr>
        <w:t xml:space="preserve">   </w:t>
      </w:r>
      <w:bookmarkEnd w:id="34676"/>
    </w:p>
    <w:p w:rsidR="00691234" w:rsidRDefault="00691234" w:rsidP="00032139">
      <w:pPr>
        <w:rPr>
          <w:rtl/>
          <w:lang w:eastAsia="he-IL"/>
        </w:rPr>
      </w:pPr>
    </w:p>
    <w:p w:rsidR="00691234" w:rsidRDefault="00691234" w:rsidP="00032139">
      <w:pPr>
        <w:rPr>
          <w:rtl/>
          <w:lang w:eastAsia="he-IL"/>
        </w:rPr>
      </w:pPr>
      <w:r>
        <w:rPr>
          <w:rFonts w:hint="cs"/>
          <w:rtl/>
          <w:lang w:eastAsia="he-IL"/>
        </w:rPr>
        <w:t>רגע, רגע. הי</w:t>
      </w:r>
      <w:r w:rsidR="00A02F47">
        <w:rPr>
          <w:rFonts w:hint="cs"/>
          <w:rtl/>
          <w:lang w:eastAsia="he-IL"/>
        </w:rPr>
        <w:t>,</w:t>
      </w:r>
      <w:r>
        <w:rPr>
          <w:rFonts w:hint="cs"/>
          <w:rtl/>
          <w:lang w:eastAsia="he-IL"/>
        </w:rPr>
        <w:t xml:space="preserve"> רגע, רגע. אני הייתי רשום. אני הייתי רשום.</w:t>
      </w:r>
    </w:p>
    <w:p w:rsidR="00691234" w:rsidRDefault="00691234" w:rsidP="00032139">
      <w:pPr>
        <w:rPr>
          <w:rtl/>
          <w:lang w:eastAsia="he-IL"/>
        </w:rPr>
      </w:pPr>
    </w:p>
    <w:p w:rsidR="00691234" w:rsidRDefault="00691234" w:rsidP="00032139">
      <w:pPr>
        <w:pStyle w:val="af6"/>
        <w:keepNext/>
        <w:rPr>
          <w:rtl/>
        </w:rPr>
      </w:pPr>
      <w:r w:rsidRPr="00F54279">
        <w:rPr>
          <w:rStyle w:val="TagStyle"/>
          <w:rtl/>
        </w:rPr>
        <w:t xml:space="preserve"> &lt;&lt; יור &gt;&gt; </w:t>
      </w:r>
      <w:r>
        <w:rPr>
          <w:rtl/>
        </w:rPr>
        <w:t>היו"ר משה רוט:</w:t>
      </w:r>
      <w:r w:rsidRPr="00F54279">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סליחה, מאוד יפה. הוא לא מסכם את הדיון. </w:t>
      </w:r>
      <w:bookmarkStart w:id="34677" w:name="_ETM_Q64_594077"/>
      <w:bookmarkEnd w:id="34677"/>
    </w:p>
    <w:p w:rsidR="00691234" w:rsidRDefault="00691234" w:rsidP="00032139">
      <w:pPr>
        <w:rPr>
          <w:rtl/>
          <w:lang w:eastAsia="he-IL"/>
        </w:rPr>
      </w:pPr>
      <w:bookmarkStart w:id="34678" w:name="_ETM_Q64_594197"/>
      <w:bookmarkEnd w:id="34678"/>
    </w:p>
    <w:p w:rsidR="00691234" w:rsidRDefault="00691234" w:rsidP="00032139">
      <w:pPr>
        <w:pStyle w:val="a4"/>
        <w:keepNext/>
        <w:rPr>
          <w:rtl/>
        </w:rPr>
      </w:pPr>
      <w:bookmarkStart w:id="34679" w:name="_ETM_Q64_594235"/>
      <w:bookmarkStart w:id="34680" w:name="_ETM_Q64_594267"/>
      <w:bookmarkStart w:id="34681" w:name="_ETM_Q64_594342"/>
      <w:bookmarkEnd w:id="34679"/>
      <w:bookmarkEnd w:id="34680"/>
      <w:bookmarkEnd w:id="34681"/>
      <w:r w:rsidRPr="00F54279">
        <w:rPr>
          <w:rStyle w:val="TagStyle"/>
          <w:rtl/>
        </w:rPr>
        <w:t xml:space="preserve">&lt;&lt; דובר &gt;&gt; </w:t>
      </w:r>
      <w:bookmarkStart w:id="34682" w:name="_Toc182318272"/>
      <w:bookmarkStart w:id="34683" w:name="_Toc182318631"/>
      <w:bookmarkStart w:id="34684" w:name="_Toc182329053"/>
      <w:r>
        <w:rPr>
          <w:rtl/>
        </w:rPr>
        <w:t>שר המורשת עמיחי אליהו:</w:t>
      </w:r>
      <w:bookmarkEnd w:id="34682"/>
      <w:bookmarkEnd w:id="34683"/>
      <w:bookmarkEnd w:id="34684"/>
      <w:r w:rsidRPr="00F54279">
        <w:rPr>
          <w:rStyle w:val="TagStyle"/>
          <w:rtl/>
        </w:rPr>
        <w:t xml:space="preserve"> &lt;&lt; דובר &gt;&gt;</w:t>
      </w:r>
      <w:r>
        <w:rPr>
          <w:rtl/>
        </w:rPr>
        <w:t xml:space="preserve">   </w:t>
      </w:r>
    </w:p>
    <w:p w:rsidR="00691234" w:rsidRDefault="00691234" w:rsidP="00032139">
      <w:pPr>
        <w:rPr>
          <w:rtl/>
          <w:lang w:eastAsia="he-IL"/>
        </w:rPr>
      </w:pPr>
      <w:bookmarkStart w:id="34685" w:name="_ETM_Q64_616854"/>
      <w:bookmarkEnd w:id="34685"/>
    </w:p>
    <w:p w:rsidR="00691234" w:rsidRDefault="00691234" w:rsidP="00032139">
      <w:pPr>
        <w:rPr>
          <w:rtl/>
          <w:lang w:eastAsia="he-IL"/>
        </w:rPr>
      </w:pPr>
      <w:bookmarkStart w:id="34686" w:name="_ETM_Q64_616924"/>
      <w:bookmarkEnd w:id="34686"/>
      <w:r>
        <w:rPr>
          <w:rFonts w:hint="cs"/>
          <w:rtl/>
          <w:lang w:eastAsia="he-IL"/>
        </w:rPr>
        <w:t xml:space="preserve">אני לא מסכם את </w:t>
      </w:r>
      <w:bookmarkStart w:id="34687" w:name="_ETM_Q64_603294"/>
      <w:bookmarkEnd w:id="34687"/>
      <w:r>
        <w:rPr>
          <w:rFonts w:hint="cs"/>
          <w:rtl/>
          <w:lang w:eastAsia="he-IL"/>
        </w:rPr>
        <w:t>הדיון.</w:t>
      </w:r>
      <w:bookmarkStart w:id="34688" w:name="_ETM_Q64_608013"/>
      <w:bookmarkEnd w:id="34688"/>
    </w:p>
    <w:p w:rsidR="00691234" w:rsidRDefault="00691234" w:rsidP="00032139">
      <w:pPr>
        <w:rPr>
          <w:rtl/>
          <w:lang w:eastAsia="he-IL"/>
        </w:rPr>
      </w:pPr>
      <w:bookmarkStart w:id="34689" w:name="_ETM_Q64_608095"/>
      <w:bookmarkEnd w:id="34689"/>
    </w:p>
    <w:p w:rsidR="00691234" w:rsidRDefault="00691234" w:rsidP="00032139">
      <w:pPr>
        <w:pStyle w:val="af6"/>
        <w:keepNext/>
        <w:rPr>
          <w:rtl/>
        </w:rPr>
      </w:pPr>
      <w:bookmarkStart w:id="34690" w:name="_ETM_Q64_612990"/>
      <w:bookmarkStart w:id="34691" w:name="_ETM_Q64_613093"/>
      <w:bookmarkEnd w:id="34690"/>
      <w:bookmarkEnd w:id="34691"/>
      <w:r w:rsidRPr="00F54279">
        <w:rPr>
          <w:rStyle w:val="TagStyle"/>
          <w:rtl/>
        </w:rPr>
        <w:t xml:space="preserve">&lt;&lt; יור &gt;&gt; </w:t>
      </w:r>
      <w:r>
        <w:rPr>
          <w:rtl/>
        </w:rPr>
        <w:t>היו"ר משה רוט:</w:t>
      </w:r>
      <w:r w:rsidRPr="00F54279">
        <w:rPr>
          <w:rStyle w:val="TagStyle"/>
          <w:rtl/>
        </w:rPr>
        <w:t xml:space="preserve"> &lt;&lt; יור &gt;&gt;</w:t>
      </w:r>
      <w:r>
        <w:rPr>
          <w:rtl/>
        </w:rPr>
        <w:t xml:space="preserve">   </w:t>
      </w:r>
    </w:p>
    <w:p w:rsidR="00691234" w:rsidRDefault="00691234" w:rsidP="00032139">
      <w:pPr>
        <w:rPr>
          <w:rtl/>
          <w:lang w:eastAsia="he-IL"/>
        </w:rPr>
      </w:pPr>
    </w:p>
    <w:p w:rsidR="00691234" w:rsidRDefault="00691234" w:rsidP="00A02F47">
      <w:pPr>
        <w:rPr>
          <w:rtl/>
          <w:lang w:eastAsia="he-IL"/>
        </w:rPr>
      </w:pPr>
      <w:bookmarkStart w:id="34692" w:name="_ETM_Q64_594423"/>
      <w:bookmarkEnd w:id="34692"/>
      <w:r>
        <w:rPr>
          <w:rFonts w:hint="cs"/>
          <w:rtl/>
          <w:lang w:eastAsia="he-IL"/>
        </w:rPr>
        <w:t xml:space="preserve">שנייה, אל תתחיל. לא מסכם. </w:t>
      </w:r>
      <w:r>
        <w:rPr>
          <w:lang w:eastAsia="he-IL"/>
        </w:rPr>
        <w:t>Don't worry</w:t>
      </w:r>
      <w:r>
        <w:rPr>
          <w:rFonts w:hint="cs"/>
          <w:rtl/>
          <w:lang w:eastAsia="he-IL"/>
        </w:rPr>
        <w:t>, אל תדאג</w:t>
      </w:r>
      <w:r w:rsidR="00A02F47">
        <w:rPr>
          <w:rFonts w:hint="cs"/>
          <w:rtl/>
          <w:lang w:eastAsia="he-IL"/>
        </w:rPr>
        <w:t>,</w:t>
      </w:r>
      <w:r>
        <w:rPr>
          <w:rFonts w:hint="cs"/>
          <w:rtl/>
          <w:lang w:eastAsia="he-IL"/>
        </w:rPr>
        <w:t xml:space="preserve"> אתה תקבל את הזמן שלך. רגוע, רגוע. זה </w:t>
      </w:r>
      <w:bookmarkStart w:id="34693" w:name="_ETM_Q64_598413"/>
      <w:bookmarkEnd w:id="34693"/>
      <w:r>
        <w:rPr>
          <w:rFonts w:hint="cs"/>
          <w:rtl/>
          <w:lang w:eastAsia="he-IL"/>
        </w:rPr>
        <w:t>בסדר. חברים, אפשר לשבת, רגוע, יש לנו זמן.</w:t>
      </w:r>
    </w:p>
    <w:p w:rsidR="00691234" w:rsidRDefault="00691234" w:rsidP="00032139">
      <w:pPr>
        <w:rPr>
          <w:rtl/>
          <w:lang w:eastAsia="he-IL"/>
        </w:rPr>
      </w:pPr>
    </w:p>
    <w:p w:rsidR="00691234" w:rsidRDefault="00691234" w:rsidP="00032139">
      <w:pPr>
        <w:pStyle w:val="KeepWithNext"/>
        <w:rPr>
          <w:rStyle w:val="TagStyle"/>
          <w:b/>
          <w:bCs/>
          <w:u w:val="single"/>
          <w:rtl/>
          <w:lang w:eastAsia="he-IL"/>
        </w:rPr>
      </w:pPr>
    </w:p>
    <w:p w:rsidR="00691234" w:rsidRDefault="00691234" w:rsidP="00032139">
      <w:pPr>
        <w:pStyle w:val="-"/>
        <w:keepNext/>
        <w:rPr>
          <w:rtl/>
        </w:rPr>
      </w:pPr>
      <w:r w:rsidRPr="004A66F1">
        <w:rPr>
          <w:rStyle w:val="TagStyle"/>
          <w:rtl/>
        </w:rPr>
        <w:t xml:space="preserve"> &lt;&lt; דובר_המשך &gt;&gt; </w:t>
      </w:r>
      <w:r>
        <w:rPr>
          <w:rtl/>
        </w:rPr>
        <w:t>שר המורשת עמיחי אליהו:</w:t>
      </w:r>
      <w:r w:rsidRPr="004A66F1">
        <w:rPr>
          <w:rStyle w:val="TagStyle"/>
          <w:rtl/>
        </w:rPr>
        <w:t xml:space="preserve"> &lt;&lt; דובר_המשך &gt;&gt;</w:t>
      </w:r>
      <w:r>
        <w:rPr>
          <w:rtl/>
        </w:rPr>
        <w:t xml:space="preserve">   </w:t>
      </w:r>
    </w:p>
    <w:p w:rsidR="00691234" w:rsidRDefault="00691234" w:rsidP="00032139">
      <w:pPr>
        <w:rPr>
          <w:rtl/>
          <w:lang w:eastAsia="he-IL"/>
        </w:rPr>
      </w:pPr>
    </w:p>
    <w:p w:rsidR="00691234" w:rsidRDefault="00691234" w:rsidP="00A02F47">
      <w:pPr>
        <w:rPr>
          <w:rtl/>
          <w:lang w:eastAsia="he-IL"/>
        </w:rPr>
      </w:pPr>
      <w:bookmarkStart w:id="34694" w:name="_ETM_Q64_607101"/>
      <w:bookmarkStart w:id="34695" w:name="_ETM_Q64_607181"/>
      <w:bookmarkEnd w:id="34694"/>
      <w:bookmarkEnd w:id="34695"/>
      <w:r>
        <w:rPr>
          <w:rFonts w:hint="cs"/>
          <w:rtl/>
          <w:lang w:eastAsia="he-IL"/>
        </w:rPr>
        <w:t xml:space="preserve">אני רוצה </w:t>
      </w:r>
      <w:bookmarkStart w:id="34696" w:name="_ETM_Q64_608125"/>
      <w:bookmarkEnd w:id="34696"/>
      <w:r>
        <w:rPr>
          <w:rFonts w:hint="cs"/>
          <w:rtl/>
          <w:lang w:eastAsia="he-IL"/>
        </w:rPr>
        <w:t xml:space="preserve">לספר למי שלא מבין ומי שלא מכיר: לחמתי במלחמת </w:t>
      </w:r>
      <w:bookmarkStart w:id="34697" w:name="_ETM_Q64_612182"/>
      <w:bookmarkEnd w:id="34697"/>
      <w:r>
        <w:rPr>
          <w:rFonts w:hint="cs"/>
          <w:rtl/>
          <w:lang w:eastAsia="he-IL"/>
        </w:rPr>
        <w:t xml:space="preserve">לבנון השנייה. מי דיבר פה? מאיר כהן </w:t>
      </w:r>
      <w:r>
        <w:rPr>
          <w:rtl/>
          <w:lang w:eastAsia="he-IL"/>
        </w:rPr>
        <w:t>–</w:t>
      </w:r>
      <w:r>
        <w:rPr>
          <w:rFonts w:hint="cs"/>
          <w:rtl/>
          <w:lang w:eastAsia="he-IL"/>
        </w:rPr>
        <w:t xml:space="preserve"> עמדתי </w:t>
      </w:r>
      <w:bookmarkStart w:id="34698" w:name="_ETM_Q64_618310"/>
      <w:bookmarkEnd w:id="34698"/>
      <w:r>
        <w:rPr>
          <w:rFonts w:hint="cs"/>
          <w:rtl/>
          <w:lang w:eastAsia="he-IL"/>
        </w:rPr>
        <w:t>בקרבות מול האש. קברתי חברים שלי שלחמו</w:t>
      </w:r>
      <w:r w:rsidR="00A02F47">
        <w:rPr>
          <w:rFonts w:hint="cs"/>
          <w:rtl/>
          <w:lang w:eastAsia="he-IL"/>
        </w:rPr>
        <w:t>,</w:t>
      </w:r>
      <w:r>
        <w:rPr>
          <w:rFonts w:hint="cs"/>
          <w:rtl/>
          <w:lang w:eastAsia="he-IL"/>
        </w:rPr>
        <w:t xml:space="preserve"> חברים </w:t>
      </w:r>
      <w:bookmarkStart w:id="34699" w:name="_ETM_Q64_626359"/>
      <w:bookmarkEnd w:id="34699"/>
      <w:r>
        <w:rPr>
          <w:rFonts w:hint="cs"/>
          <w:rtl/>
          <w:lang w:eastAsia="he-IL"/>
        </w:rPr>
        <w:t>יקרים. לא תוציאו את הדברים שלי מהקשרם. לא דיברתי על החיילים הקדושים והטהור</w:t>
      </w:r>
      <w:bookmarkStart w:id="34700" w:name="_ETM_Q64_633620"/>
      <w:bookmarkEnd w:id="34700"/>
      <w:r>
        <w:rPr>
          <w:rFonts w:hint="cs"/>
          <w:rtl/>
          <w:lang w:eastAsia="he-IL"/>
        </w:rPr>
        <w:t>ים</w:t>
      </w:r>
      <w:r w:rsidR="00A02F47">
        <w:rPr>
          <w:rFonts w:hint="cs"/>
          <w:rtl/>
          <w:lang w:eastAsia="he-IL"/>
        </w:rPr>
        <w:t>,</w:t>
      </w:r>
      <w:r>
        <w:rPr>
          <w:rFonts w:hint="cs"/>
          <w:rtl/>
          <w:lang w:eastAsia="he-IL"/>
        </w:rPr>
        <w:t xml:space="preserve"> שאלה אנחנו.</w:t>
      </w:r>
    </w:p>
    <w:p w:rsidR="00691234" w:rsidRDefault="00691234" w:rsidP="00032139">
      <w:pPr>
        <w:rPr>
          <w:rtl/>
          <w:lang w:eastAsia="he-IL"/>
        </w:rPr>
      </w:pPr>
    </w:p>
    <w:p w:rsidR="00691234" w:rsidRDefault="00691234" w:rsidP="00032139">
      <w:pPr>
        <w:pStyle w:val="af5"/>
        <w:keepNext/>
        <w:rPr>
          <w:rtl/>
        </w:rPr>
      </w:pPr>
      <w:bookmarkStart w:id="34701" w:name="ET_interruption_5109_40"/>
      <w:r w:rsidRPr="002A6375">
        <w:rPr>
          <w:rStyle w:val="TagStyle"/>
          <w:rtl/>
        </w:rPr>
        <w:t xml:space="preserve"> &lt;&lt; קריאה &gt;&gt; </w:t>
      </w:r>
      <w:r>
        <w:rPr>
          <w:rtl/>
        </w:rPr>
        <w:t>אלעזר שטרן (יש עתיד):</w:t>
      </w:r>
      <w:r w:rsidRPr="002A6375">
        <w:rPr>
          <w:rStyle w:val="TagStyle"/>
          <w:rtl/>
        </w:rPr>
        <w:t xml:space="preserve"> &lt;&lt; קריאה &gt;&gt;</w:t>
      </w:r>
      <w:r>
        <w:rPr>
          <w:rtl/>
        </w:rPr>
        <w:t xml:space="preserve">   </w:t>
      </w:r>
      <w:bookmarkEnd w:id="34701"/>
    </w:p>
    <w:p w:rsidR="00691234" w:rsidRDefault="00691234" w:rsidP="00032139">
      <w:pPr>
        <w:rPr>
          <w:rtl/>
          <w:lang w:eastAsia="he-IL"/>
        </w:rPr>
      </w:pPr>
    </w:p>
    <w:p w:rsidR="00691234" w:rsidRDefault="00691234" w:rsidP="00032139">
      <w:pPr>
        <w:rPr>
          <w:rtl/>
          <w:lang w:eastAsia="he-IL"/>
        </w:rPr>
      </w:pPr>
      <w:r>
        <w:rPr>
          <w:rFonts w:hint="cs"/>
          <w:rtl/>
          <w:lang w:eastAsia="he-IL"/>
        </w:rPr>
        <w:t>למה הוא עלה? זה נקרא להתנצל?</w:t>
      </w:r>
    </w:p>
    <w:p w:rsidR="00691234" w:rsidRDefault="00691234" w:rsidP="00032139">
      <w:pPr>
        <w:rPr>
          <w:rtl/>
          <w:lang w:eastAsia="he-IL"/>
        </w:rPr>
      </w:pPr>
    </w:p>
    <w:p w:rsidR="00691234" w:rsidRDefault="00691234" w:rsidP="00032139">
      <w:pPr>
        <w:pStyle w:val="-"/>
        <w:keepNext/>
        <w:rPr>
          <w:rtl/>
        </w:rPr>
      </w:pPr>
      <w:bookmarkStart w:id="34702" w:name="ET_speakercontinue_6550_45"/>
      <w:r w:rsidRPr="002A6375">
        <w:rPr>
          <w:rStyle w:val="TagStyle"/>
          <w:rtl/>
        </w:rPr>
        <w:t xml:space="preserve"> &lt;&lt; דובר_המשך &gt;&gt; </w:t>
      </w:r>
      <w:r>
        <w:rPr>
          <w:rtl/>
        </w:rPr>
        <w:t>שר המורשת עמיחי אליהו:</w:t>
      </w:r>
      <w:r w:rsidRPr="002A6375">
        <w:rPr>
          <w:rStyle w:val="TagStyle"/>
          <w:rtl/>
        </w:rPr>
        <w:t xml:space="preserve"> &lt;&lt; דובר_המשך &gt;&gt;</w:t>
      </w:r>
      <w:r>
        <w:rPr>
          <w:rtl/>
        </w:rPr>
        <w:t xml:space="preserve">   </w:t>
      </w:r>
      <w:bookmarkEnd w:id="34702"/>
    </w:p>
    <w:p w:rsidR="00691234" w:rsidRDefault="00691234" w:rsidP="00032139">
      <w:pPr>
        <w:rPr>
          <w:rtl/>
          <w:lang w:eastAsia="he-IL"/>
        </w:rPr>
      </w:pPr>
    </w:p>
    <w:p w:rsidR="00691234" w:rsidRPr="002A6375" w:rsidRDefault="00691234" w:rsidP="00A02F47">
      <w:pPr>
        <w:rPr>
          <w:rtl/>
          <w:lang w:eastAsia="he-IL"/>
        </w:rPr>
      </w:pPr>
      <w:r>
        <w:rPr>
          <w:rFonts w:hint="cs"/>
          <w:rtl/>
          <w:lang w:eastAsia="he-IL"/>
        </w:rPr>
        <w:t>אלה התלמידים שלי. לא תלמדו אותנו על ציונות</w:t>
      </w:r>
      <w:r w:rsidR="00A02F47">
        <w:rPr>
          <w:rFonts w:hint="cs"/>
          <w:rtl/>
          <w:lang w:eastAsia="he-IL"/>
        </w:rPr>
        <w:t>.</w:t>
      </w:r>
      <w:r>
        <w:rPr>
          <w:rFonts w:hint="cs"/>
          <w:rtl/>
          <w:lang w:eastAsia="he-IL"/>
        </w:rPr>
        <w:t xml:space="preserve"> לא תלמדו אותנו על הקרבה</w:t>
      </w:r>
      <w:r w:rsidR="00A02F47">
        <w:rPr>
          <w:rFonts w:hint="cs"/>
          <w:rtl/>
          <w:lang w:eastAsia="he-IL"/>
        </w:rPr>
        <w:t>.</w:t>
      </w:r>
      <w:r>
        <w:rPr>
          <w:rFonts w:hint="cs"/>
          <w:rtl/>
          <w:lang w:eastAsia="he-IL"/>
        </w:rPr>
        <w:t xml:space="preserve"> לא תלמדו אותנו על ערבות </w:t>
      </w:r>
      <w:bookmarkStart w:id="34703" w:name="_ETM_Q64_643996"/>
      <w:bookmarkEnd w:id="34703"/>
      <w:r>
        <w:rPr>
          <w:rFonts w:hint="cs"/>
          <w:rtl/>
          <w:lang w:eastAsia="he-IL"/>
        </w:rPr>
        <w:t>הדדית</w:t>
      </w:r>
      <w:r w:rsidR="00A02F47">
        <w:rPr>
          <w:rFonts w:hint="cs"/>
          <w:rtl/>
          <w:lang w:eastAsia="he-IL"/>
        </w:rPr>
        <w:t>.</w:t>
      </w:r>
      <w:r>
        <w:rPr>
          <w:rFonts w:hint="cs"/>
          <w:rtl/>
          <w:lang w:eastAsia="he-IL"/>
        </w:rPr>
        <w:t xml:space="preserve"> לא תלמדו אותנו על מורשת. </w:t>
      </w:r>
    </w:p>
    <w:p w:rsidR="00691234" w:rsidRPr="00A02F47" w:rsidRDefault="00691234" w:rsidP="00032139">
      <w:pPr>
        <w:keepNext/>
        <w:rPr>
          <w:rtl/>
        </w:rPr>
      </w:pPr>
    </w:p>
    <w:p w:rsidR="00691234" w:rsidRDefault="00691234" w:rsidP="00032139">
      <w:pPr>
        <w:pStyle w:val="af5"/>
        <w:keepNext/>
        <w:rPr>
          <w:rtl/>
        </w:rPr>
      </w:pPr>
      <w:bookmarkStart w:id="34704" w:name="_ETM_Q64_645274"/>
      <w:bookmarkStart w:id="34705" w:name="_ETM_Q64_645395"/>
      <w:bookmarkEnd w:id="34704"/>
      <w:bookmarkEnd w:id="34705"/>
      <w:r w:rsidRPr="002A6375">
        <w:rPr>
          <w:rStyle w:val="TagStyle"/>
          <w:rtl/>
        </w:rPr>
        <w:t xml:space="preserve">&lt;&lt; קריאה &gt;&gt; </w:t>
      </w:r>
      <w:r>
        <w:rPr>
          <w:rtl/>
        </w:rPr>
        <w:t>אלעזר שטרן (יש עתיד):</w:t>
      </w:r>
      <w:r w:rsidRPr="002A6375">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זו התנצלות?</w:t>
      </w:r>
    </w:p>
    <w:p w:rsidR="00691234" w:rsidRDefault="00691234" w:rsidP="00032139">
      <w:pPr>
        <w:rPr>
          <w:rtl/>
          <w:lang w:eastAsia="he-IL"/>
        </w:rPr>
      </w:pPr>
    </w:p>
    <w:p w:rsidR="00691234" w:rsidRDefault="00691234" w:rsidP="00032139">
      <w:pPr>
        <w:pStyle w:val="-"/>
        <w:keepNext/>
        <w:rPr>
          <w:rtl/>
        </w:rPr>
      </w:pPr>
      <w:bookmarkStart w:id="34706" w:name="ET_speakercontinue_6550_6"/>
      <w:r w:rsidRPr="008C5FE8">
        <w:rPr>
          <w:rStyle w:val="TagStyle"/>
          <w:rtl/>
        </w:rPr>
        <w:t xml:space="preserve"> &lt;&lt; דובר_המשך &gt;&gt; </w:t>
      </w:r>
      <w:r>
        <w:rPr>
          <w:rtl/>
        </w:rPr>
        <w:t>שר המורשת עמיחי אליהו:</w:t>
      </w:r>
      <w:r w:rsidRPr="008C5FE8">
        <w:rPr>
          <w:rStyle w:val="TagStyle"/>
          <w:rtl/>
        </w:rPr>
        <w:t xml:space="preserve"> &lt;&lt; דובר_המשך &gt;&gt;</w:t>
      </w:r>
      <w:r>
        <w:rPr>
          <w:rtl/>
        </w:rPr>
        <w:t xml:space="preserve">   </w:t>
      </w:r>
      <w:bookmarkEnd w:id="34706"/>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אתם יכולים ללמד אותנו על סרבנות ותו לא. כשאנחנו מדברים כרגע, אנחנו </w:t>
      </w:r>
      <w:bookmarkStart w:id="34707" w:name="_ETM_Q64_655047"/>
      <w:bookmarkEnd w:id="34707"/>
      <w:r>
        <w:rPr>
          <w:rFonts w:hint="cs"/>
          <w:rtl/>
          <w:lang w:eastAsia="he-IL"/>
        </w:rPr>
        <w:t>מדברים על אותם אנשים ב</w:t>
      </w:r>
      <w:r w:rsidR="00A02F47">
        <w:rPr>
          <w:rFonts w:hint="cs"/>
          <w:rtl/>
          <w:lang w:eastAsia="he-IL"/>
        </w:rPr>
        <w:t>ין</w:t>
      </w:r>
      <w:r>
        <w:rPr>
          <w:rFonts w:hint="cs"/>
          <w:rtl/>
          <w:lang w:eastAsia="he-IL"/>
        </w:rPr>
        <w:t xml:space="preserve"> ראשי מערכת הביטחון שוויתרו </w:t>
      </w:r>
      <w:bookmarkStart w:id="34708" w:name="_ETM_Q64_659464"/>
      <w:bookmarkEnd w:id="34708"/>
      <w:r>
        <w:rPr>
          <w:rFonts w:hint="cs"/>
          <w:rtl/>
          <w:lang w:eastAsia="he-IL"/>
        </w:rPr>
        <w:t>על הצורך לנצח</w:t>
      </w:r>
      <w:r w:rsidR="00A02F47">
        <w:rPr>
          <w:rFonts w:hint="cs"/>
          <w:rtl/>
          <w:lang w:eastAsia="he-IL"/>
        </w:rPr>
        <w:t>.</w:t>
      </w:r>
      <w:r>
        <w:rPr>
          <w:rFonts w:hint="cs"/>
          <w:rtl/>
          <w:lang w:eastAsia="he-IL"/>
        </w:rPr>
        <w:t xml:space="preserve"> רק עליהם. אם אתם חושבים שאני לא אבקר אותם, אתם טועים. אנחנו נחתור לערך הניצחון</w:t>
      </w:r>
      <w:r w:rsidR="00A02F47">
        <w:rPr>
          <w:rFonts w:hint="cs"/>
          <w:rtl/>
          <w:lang w:eastAsia="he-IL"/>
        </w:rPr>
        <w:t>.</w:t>
      </w:r>
      <w:r>
        <w:rPr>
          <w:rFonts w:hint="cs"/>
          <w:rtl/>
          <w:lang w:eastAsia="he-IL"/>
        </w:rPr>
        <w:t xml:space="preserve"> אנחנו </w:t>
      </w:r>
      <w:bookmarkStart w:id="34709" w:name="_ETM_Q64_668803"/>
      <w:bookmarkEnd w:id="34709"/>
      <w:r>
        <w:rPr>
          <w:rFonts w:hint="cs"/>
          <w:rtl/>
          <w:lang w:eastAsia="he-IL"/>
        </w:rPr>
        <w:t>נתאבד במורשת שלנו</w:t>
      </w:r>
      <w:r w:rsidR="00A02F47">
        <w:rPr>
          <w:rFonts w:hint="cs"/>
          <w:rtl/>
          <w:lang w:eastAsia="he-IL"/>
        </w:rPr>
        <w:t>.</w:t>
      </w:r>
      <w:r>
        <w:rPr>
          <w:rFonts w:hint="cs"/>
          <w:rtl/>
          <w:lang w:eastAsia="he-IL"/>
        </w:rPr>
        <w:t xml:space="preserve"> אנחנו נמשיך את הערך הגדול הזה. </w:t>
      </w:r>
      <w:bookmarkStart w:id="34710" w:name="_ETM_Q64_673408"/>
      <w:bookmarkEnd w:id="34710"/>
      <w:r>
        <w:rPr>
          <w:rFonts w:hint="cs"/>
          <w:rtl/>
          <w:lang w:eastAsia="he-IL"/>
        </w:rPr>
        <w:t>זהו, זה נורא פשוט. מי דיבר על החיילים? אנחנו החיילים, אני החייל, הילדים שלי החיילים. אני נמצא בהלוויות לא פחות מאף אחד מכם.</w:t>
      </w:r>
    </w:p>
    <w:p w:rsidR="00691234" w:rsidRDefault="00691234" w:rsidP="00032139">
      <w:pPr>
        <w:keepNext/>
        <w:rPr>
          <w:rtl/>
        </w:rPr>
      </w:pPr>
      <w:bookmarkStart w:id="34711" w:name="ET_interruption_5109_46"/>
    </w:p>
    <w:p w:rsidR="00691234" w:rsidRDefault="00691234" w:rsidP="00032139">
      <w:pPr>
        <w:pStyle w:val="af5"/>
        <w:keepNext/>
        <w:rPr>
          <w:rtl/>
        </w:rPr>
      </w:pPr>
      <w:r w:rsidRPr="002A6375">
        <w:rPr>
          <w:rStyle w:val="TagStyle"/>
          <w:rtl/>
        </w:rPr>
        <w:t xml:space="preserve"> &lt;&lt; קריאה &gt;&gt; </w:t>
      </w:r>
      <w:r>
        <w:rPr>
          <w:rtl/>
        </w:rPr>
        <w:t>אלעזר שטרן (יש עתיד):</w:t>
      </w:r>
      <w:r w:rsidRPr="002A6375">
        <w:rPr>
          <w:rStyle w:val="TagStyle"/>
          <w:rtl/>
        </w:rPr>
        <w:t xml:space="preserve"> &lt;&lt; קריאה &gt;&gt;</w:t>
      </w:r>
      <w:r>
        <w:rPr>
          <w:rtl/>
        </w:rPr>
        <w:t xml:space="preserve">   </w:t>
      </w:r>
      <w:bookmarkEnd w:id="34711"/>
    </w:p>
    <w:p w:rsidR="00691234" w:rsidRDefault="00691234" w:rsidP="00032139">
      <w:pPr>
        <w:rPr>
          <w:rtl/>
          <w:lang w:eastAsia="he-IL"/>
        </w:rPr>
      </w:pPr>
    </w:p>
    <w:p w:rsidR="00691234" w:rsidRDefault="00691234" w:rsidP="00032139">
      <w:pPr>
        <w:rPr>
          <w:rtl/>
          <w:lang w:eastAsia="he-IL"/>
        </w:rPr>
      </w:pPr>
      <w:r>
        <w:rPr>
          <w:rFonts w:hint="cs"/>
          <w:rtl/>
          <w:lang w:eastAsia="he-IL"/>
        </w:rPr>
        <w:t>אתה נמצא פחות.</w:t>
      </w:r>
    </w:p>
    <w:p w:rsidR="00691234" w:rsidRDefault="00691234" w:rsidP="00032139">
      <w:pPr>
        <w:rPr>
          <w:rtl/>
          <w:lang w:eastAsia="he-IL"/>
        </w:rPr>
      </w:pPr>
      <w:bookmarkStart w:id="34712" w:name="_ETM_Q64_686534"/>
      <w:bookmarkStart w:id="34713" w:name="_ETM_Q64_686630"/>
      <w:bookmarkEnd w:id="34712"/>
      <w:bookmarkEnd w:id="34713"/>
    </w:p>
    <w:p w:rsidR="00691234" w:rsidRDefault="00691234" w:rsidP="00032139">
      <w:pPr>
        <w:pStyle w:val="-"/>
        <w:keepNext/>
        <w:rPr>
          <w:rtl/>
        </w:rPr>
      </w:pPr>
      <w:r w:rsidRPr="002A6375">
        <w:rPr>
          <w:rStyle w:val="TagStyle"/>
          <w:rtl/>
        </w:rPr>
        <w:t xml:space="preserve"> &lt;&lt; דובר_המשך &gt;&gt; </w:t>
      </w:r>
      <w:r>
        <w:rPr>
          <w:rtl/>
        </w:rPr>
        <w:t>שר המורשת עמיחי אליהו:</w:t>
      </w:r>
      <w:r w:rsidRPr="002A6375">
        <w:rPr>
          <w:rStyle w:val="TagStyle"/>
          <w:rtl/>
        </w:rPr>
        <w:t xml:space="preserve"> &lt;&lt; דובר_המשך &gt;&gt;</w:t>
      </w:r>
      <w:r>
        <w:rPr>
          <w:rtl/>
        </w:rPr>
        <w:t xml:space="preserve">   </w:t>
      </w:r>
    </w:p>
    <w:p w:rsidR="00691234" w:rsidRDefault="00691234" w:rsidP="00032139">
      <w:pPr>
        <w:rPr>
          <w:rtl/>
          <w:lang w:eastAsia="he-IL"/>
        </w:rPr>
      </w:pPr>
    </w:p>
    <w:p w:rsidR="00691234" w:rsidRPr="002A6375" w:rsidRDefault="00691234" w:rsidP="00A02F47">
      <w:pPr>
        <w:rPr>
          <w:rtl/>
          <w:lang w:eastAsia="he-IL"/>
        </w:rPr>
      </w:pPr>
      <w:bookmarkStart w:id="34714" w:name="_ETM_Q64_687375"/>
      <w:bookmarkEnd w:id="34714"/>
      <w:r>
        <w:rPr>
          <w:rFonts w:hint="cs"/>
          <w:rtl/>
          <w:lang w:eastAsia="he-IL"/>
        </w:rPr>
        <w:t xml:space="preserve">לא </w:t>
      </w:r>
      <w:bookmarkStart w:id="34715" w:name="_ETM_Q64_688054"/>
      <w:bookmarkEnd w:id="34715"/>
      <w:r>
        <w:rPr>
          <w:rFonts w:hint="cs"/>
          <w:rtl/>
          <w:lang w:eastAsia="he-IL"/>
        </w:rPr>
        <w:t xml:space="preserve">נמצא פחות מכם. ואני רוצה לומר, מי הזהיר בכל השנים </w:t>
      </w:r>
      <w:bookmarkStart w:id="34716" w:name="_ETM_Q64_690669"/>
      <w:bookmarkEnd w:id="34716"/>
      <w:r>
        <w:rPr>
          <w:rFonts w:hint="cs"/>
          <w:rtl/>
          <w:lang w:eastAsia="he-IL"/>
        </w:rPr>
        <w:t>מהאסון שאתם הולכים להביא עלינו עם הסכמי אוסלו הארורים</w:t>
      </w:r>
      <w:r w:rsidR="00A02F47">
        <w:rPr>
          <w:rFonts w:hint="cs"/>
          <w:rtl/>
          <w:lang w:eastAsia="he-IL"/>
        </w:rPr>
        <w:t>?</w:t>
      </w:r>
    </w:p>
    <w:p w:rsidR="00691234" w:rsidRDefault="00691234" w:rsidP="00032139">
      <w:pPr>
        <w:rPr>
          <w:rtl/>
          <w:lang w:eastAsia="he-IL"/>
        </w:rPr>
      </w:pPr>
    </w:p>
    <w:p w:rsidR="00691234" w:rsidRDefault="00691234" w:rsidP="00032139">
      <w:pPr>
        <w:pStyle w:val="af5"/>
        <w:keepNext/>
        <w:rPr>
          <w:rtl/>
        </w:rPr>
      </w:pPr>
      <w:bookmarkStart w:id="34717" w:name="ET_interruption_5766_41"/>
      <w:r w:rsidRPr="002A6375">
        <w:rPr>
          <w:rStyle w:val="TagStyle"/>
          <w:rtl/>
        </w:rPr>
        <w:t xml:space="preserve"> &lt;&lt; קריאה &gt;&gt; </w:t>
      </w:r>
      <w:r>
        <w:rPr>
          <w:rtl/>
        </w:rPr>
        <w:t>רם בן ברק (יש עתיד):</w:t>
      </w:r>
      <w:r w:rsidRPr="002A6375">
        <w:rPr>
          <w:rStyle w:val="TagStyle"/>
          <w:rtl/>
        </w:rPr>
        <w:t xml:space="preserve"> &lt;&lt; קריאה &gt;&gt;</w:t>
      </w:r>
      <w:r>
        <w:rPr>
          <w:rtl/>
        </w:rPr>
        <w:t xml:space="preserve">   </w:t>
      </w:r>
      <w:bookmarkEnd w:id="34717"/>
    </w:p>
    <w:p w:rsidR="00691234" w:rsidRDefault="00691234" w:rsidP="00032139">
      <w:pPr>
        <w:rPr>
          <w:rtl/>
          <w:lang w:eastAsia="he-IL"/>
        </w:rPr>
      </w:pPr>
    </w:p>
    <w:p w:rsidR="00691234" w:rsidRDefault="00691234" w:rsidP="00032139">
      <w:pPr>
        <w:rPr>
          <w:rtl/>
          <w:lang w:eastAsia="he-IL"/>
        </w:rPr>
      </w:pPr>
      <w:r>
        <w:rPr>
          <w:rFonts w:hint="cs"/>
          <w:rtl/>
          <w:lang w:eastAsia="he-IL"/>
        </w:rPr>
        <w:t>תתנצל.</w:t>
      </w:r>
    </w:p>
    <w:p w:rsidR="00691234" w:rsidRDefault="00691234" w:rsidP="00032139">
      <w:pPr>
        <w:rPr>
          <w:rtl/>
          <w:lang w:eastAsia="he-IL"/>
        </w:rPr>
      </w:pPr>
    </w:p>
    <w:p w:rsidR="00691234" w:rsidRDefault="00691234" w:rsidP="00032139">
      <w:pPr>
        <w:pStyle w:val="-"/>
        <w:keepNext/>
        <w:rPr>
          <w:rtl/>
        </w:rPr>
      </w:pPr>
      <w:bookmarkStart w:id="34718" w:name="ET_speakercontinue_6550_7"/>
      <w:r w:rsidRPr="008C5FE8">
        <w:rPr>
          <w:rStyle w:val="TagStyle"/>
          <w:rtl/>
        </w:rPr>
        <w:t xml:space="preserve"> &lt;&lt; דובר_המשך &gt;&gt; </w:t>
      </w:r>
      <w:r>
        <w:rPr>
          <w:rtl/>
        </w:rPr>
        <w:t>שר המורשת עמיחי אליהו:</w:t>
      </w:r>
      <w:r w:rsidRPr="008C5FE8">
        <w:rPr>
          <w:rStyle w:val="TagStyle"/>
          <w:rtl/>
        </w:rPr>
        <w:t xml:space="preserve"> &lt;&lt; דובר_המשך &gt;&gt;</w:t>
      </w:r>
      <w:r>
        <w:rPr>
          <w:rtl/>
        </w:rPr>
        <w:t xml:space="preserve">   </w:t>
      </w:r>
      <w:bookmarkEnd w:id="34718"/>
    </w:p>
    <w:p w:rsidR="00691234" w:rsidRDefault="00691234" w:rsidP="00032139">
      <w:pPr>
        <w:rPr>
          <w:rtl/>
          <w:lang w:eastAsia="he-IL"/>
        </w:rPr>
      </w:pPr>
    </w:p>
    <w:p w:rsidR="00691234" w:rsidRDefault="00691234" w:rsidP="00A02F47">
      <w:pPr>
        <w:rPr>
          <w:rtl/>
          <w:lang w:eastAsia="he-IL"/>
        </w:rPr>
      </w:pPr>
      <w:r>
        <w:rPr>
          <w:rFonts w:hint="cs"/>
          <w:rtl/>
          <w:lang w:eastAsia="he-IL"/>
        </w:rPr>
        <w:t xml:space="preserve">קברניט ההתנצחות. </w:t>
      </w:r>
      <w:bookmarkStart w:id="34719" w:name="_ETM_Q64_697478"/>
      <w:bookmarkEnd w:id="34719"/>
      <w:r>
        <w:rPr>
          <w:rFonts w:hint="cs"/>
          <w:rtl/>
          <w:lang w:eastAsia="he-IL"/>
        </w:rPr>
        <w:t xml:space="preserve">תתביישו לכם. </w:t>
      </w:r>
      <w:bookmarkStart w:id="34720" w:name="_ETM_Q64_700038"/>
      <w:bookmarkStart w:id="34721" w:name="_ETM_Q64_700118"/>
      <w:bookmarkStart w:id="34722" w:name="_ETM_Q64_700166"/>
      <w:bookmarkStart w:id="34723" w:name="_ETM_Q64_700226"/>
      <w:bookmarkEnd w:id="34720"/>
      <w:bookmarkEnd w:id="34721"/>
      <w:bookmarkEnd w:id="34722"/>
      <w:bookmarkEnd w:id="34723"/>
      <w:r>
        <w:rPr>
          <w:rFonts w:hint="cs"/>
          <w:rtl/>
          <w:lang w:eastAsia="he-IL"/>
        </w:rPr>
        <w:t>אני רוצה לבוא ולומר לכם</w:t>
      </w:r>
      <w:r w:rsidR="00A02F47">
        <w:rPr>
          <w:rFonts w:hint="cs"/>
          <w:rtl/>
          <w:lang w:eastAsia="he-IL"/>
        </w:rPr>
        <w:t>,</w:t>
      </w:r>
      <w:r>
        <w:rPr>
          <w:rFonts w:hint="cs"/>
          <w:rtl/>
          <w:lang w:eastAsia="he-IL"/>
        </w:rPr>
        <w:t xml:space="preserve"> חברים, הכוח של החיילים,</w:t>
      </w:r>
      <w:bookmarkStart w:id="34724" w:name="_ETM_Q64_704510"/>
      <w:bookmarkEnd w:id="34724"/>
      <w:r>
        <w:rPr>
          <w:rFonts w:hint="cs"/>
          <w:rtl/>
          <w:lang w:eastAsia="he-IL"/>
        </w:rPr>
        <w:t xml:space="preserve"> הרוח הגדולה שלהם, החיבור שלהם לשורשים, הם ינצחו את המערכה</w:t>
      </w:r>
      <w:r w:rsidR="00A02F47">
        <w:rPr>
          <w:rFonts w:hint="cs"/>
          <w:rtl/>
          <w:lang w:eastAsia="he-IL"/>
        </w:rPr>
        <w:t>,</w:t>
      </w:r>
      <w:r>
        <w:rPr>
          <w:rFonts w:hint="cs"/>
          <w:rtl/>
          <w:lang w:eastAsia="he-IL"/>
        </w:rPr>
        <w:t xml:space="preserve"> ולא החולשה והרפיון של </w:t>
      </w:r>
      <w:bookmarkStart w:id="34725" w:name="_ETM_Q64_712782"/>
      <w:bookmarkEnd w:id="34725"/>
      <w:r>
        <w:rPr>
          <w:rFonts w:hint="cs"/>
          <w:rtl/>
          <w:lang w:eastAsia="he-IL"/>
        </w:rPr>
        <w:t xml:space="preserve">מי שמנסה להחליש אותם. מי שילביש עלינו את </w:t>
      </w:r>
      <w:bookmarkStart w:id="34726" w:name="_ETM_Q64_716965"/>
      <w:bookmarkEnd w:id="34726"/>
      <w:r>
        <w:rPr>
          <w:rFonts w:hint="cs"/>
          <w:rtl/>
          <w:lang w:eastAsia="he-IL"/>
        </w:rPr>
        <w:t xml:space="preserve">זה שאנחנו לא תומכים בחיילי צה"ל הוא לא פחות מבדיחה </w:t>
      </w:r>
      <w:bookmarkStart w:id="34727" w:name="_ETM_Q64_719162"/>
      <w:bookmarkEnd w:id="34727"/>
      <w:r>
        <w:rPr>
          <w:rFonts w:hint="cs"/>
          <w:rtl/>
          <w:lang w:eastAsia="he-IL"/>
        </w:rPr>
        <w:t xml:space="preserve">עצובה. </w:t>
      </w:r>
    </w:p>
    <w:p w:rsidR="00691234" w:rsidRDefault="00691234" w:rsidP="00032139">
      <w:pPr>
        <w:rPr>
          <w:rtl/>
          <w:lang w:eastAsia="he-IL"/>
        </w:rPr>
      </w:pPr>
    </w:p>
    <w:p w:rsidR="00691234" w:rsidRDefault="00691234" w:rsidP="00032139">
      <w:pPr>
        <w:pStyle w:val="af5"/>
        <w:keepNext/>
        <w:rPr>
          <w:rtl/>
        </w:rPr>
      </w:pPr>
      <w:r w:rsidRPr="002A6375">
        <w:rPr>
          <w:rStyle w:val="TagStyle"/>
          <w:rtl/>
        </w:rPr>
        <w:t xml:space="preserve"> &lt;&lt; קריאה &gt;&gt; </w:t>
      </w:r>
      <w:r>
        <w:rPr>
          <w:rtl/>
        </w:rPr>
        <w:t>רון כץ (יש עתיד):</w:t>
      </w:r>
      <w:r w:rsidRPr="002A6375">
        <w:rPr>
          <w:rStyle w:val="TagStyle"/>
          <w:rtl/>
        </w:rPr>
        <w:t xml:space="preserve"> &lt;&lt; קריאה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אתה אמרת את זה.</w:t>
      </w:r>
    </w:p>
    <w:p w:rsidR="00691234" w:rsidRDefault="00691234" w:rsidP="00032139">
      <w:pPr>
        <w:rPr>
          <w:rtl/>
          <w:lang w:eastAsia="he-IL"/>
        </w:rPr>
      </w:pPr>
    </w:p>
    <w:p w:rsidR="00691234" w:rsidRDefault="00691234" w:rsidP="00032139">
      <w:pPr>
        <w:pStyle w:val="-"/>
        <w:keepNext/>
        <w:rPr>
          <w:rtl/>
        </w:rPr>
      </w:pPr>
      <w:bookmarkStart w:id="34728" w:name="ET_speakercontinue_6550_49"/>
      <w:r w:rsidRPr="002A6375">
        <w:rPr>
          <w:rStyle w:val="TagStyle"/>
          <w:rtl/>
        </w:rPr>
        <w:t xml:space="preserve"> &lt;&lt; דובר_המשך &gt;&gt; </w:t>
      </w:r>
      <w:r>
        <w:rPr>
          <w:rtl/>
        </w:rPr>
        <w:t>שר המורשת עמיחי אליהו:</w:t>
      </w:r>
      <w:r w:rsidRPr="002A6375">
        <w:rPr>
          <w:rStyle w:val="TagStyle"/>
          <w:rtl/>
        </w:rPr>
        <w:t xml:space="preserve"> &lt;&lt; דובר_המשך &gt;&gt;</w:t>
      </w:r>
      <w:r>
        <w:rPr>
          <w:rtl/>
        </w:rPr>
        <w:t xml:space="preserve">   </w:t>
      </w:r>
      <w:bookmarkEnd w:id="34728"/>
    </w:p>
    <w:p w:rsidR="00691234" w:rsidRDefault="00691234" w:rsidP="00032139">
      <w:pPr>
        <w:rPr>
          <w:rtl/>
          <w:lang w:eastAsia="he-IL"/>
        </w:rPr>
      </w:pPr>
    </w:p>
    <w:p w:rsidR="00691234" w:rsidRDefault="00691234" w:rsidP="00032139">
      <w:pPr>
        <w:rPr>
          <w:rtl/>
          <w:lang w:eastAsia="he-IL"/>
        </w:rPr>
      </w:pPr>
      <w:r>
        <w:rPr>
          <w:rFonts w:hint="cs"/>
          <w:rtl/>
          <w:lang w:eastAsia="he-IL"/>
        </w:rPr>
        <w:t>תודה רבה לכם.</w:t>
      </w:r>
    </w:p>
    <w:p w:rsidR="00691234" w:rsidRDefault="00691234" w:rsidP="00032139">
      <w:pPr>
        <w:rPr>
          <w:rtl/>
          <w:lang w:eastAsia="he-IL"/>
        </w:rPr>
      </w:pPr>
    </w:p>
    <w:p w:rsidR="00691234" w:rsidRDefault="00691234" w:rsidP="00032139">
      <w:pPr>
        <w:pStyle w:val="af6"/>
        <w:keepNext/>
        <w:rPr>
          <w:rtl/>
        </w:rPr>
      </w:pPr>
      <w:r w:rsidRPr="00535142">
        <w:rPr>
          <w:rStyle w:val="TagStyle"/>
          <w:rtl/>
        </w:rPr>
        <w:t xml:space="preserve">&lt;&lt; יור &gt;&gt; </w:t>
      </w:r>
      <w:r>
        <w:rPr>
          <w:rtl/>
        </w:rPr>
        <w:t>היו"ר משה רוט:</w:t>
      </w:r>
      <w:r w:rsidRPr="00535142">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r>
        <w:rPr>
          <w:rFonts w:hint="cs"/>
          <w:rtl/>
        </w:rPr>
        <w:t xml:space="preserve">תודה רבה. </w:t>
      </w:r>
      <w:bookmarkStart w:id="34729" w:name="_ETM_Q65_124235"/>
      <w:bookmarkEnd w:id="34729"/>
      <w:r>
        <w:rPr>
          <w:rFonts w:hint="cs"/>
          <w:rtl/>
        </w:rPr>
        <w:t xml:space="preserve">חבר הכנסת דן אילוז </w:t>
      </w:r>
      <w:r>
        <w:rPr>
          <w:rtl/>
        </w:rPr>
        <w:t>–</w:t>
      </w:r>
      <w:r>
        <w:rPr>
          <w:rFonts w:hint="cs"/>
          <w:rtl/>
        </w:rPr>
        <w:t xml:space="preserve"> אינו נוכח; חברת הכנסת פנינה תמנו </w:t>
      </w:r>
      <w:r>
        <w:rPr>
          <w:rtl/>
        </w:rPr>
        <w:t>–</w:t>
      </w:r>
      <w:r>
        <w:rPr>
          <w:rFonts w:hint="cs"/>
          <w:rtl/>
        </w:rPr>
        <w:t xml:space="preserve"> אינה נוכחת;</w:t>
      </w:r>
      <w:bookmarkStart w:id="34730" w:name="_ETM_Q65_124189"/>
      <w:bookmarkEnd w:id="34730"/>
      <w:r>
        <w:rPr>
          <w:rFonts w:hint="cs"/>
          <w:rtl/>
        </w:rPr>
        <w:t xml:space="preserve"> חברת הכנסת גלית דיסטל אטבריאן </w:t>
      </w:r>
      <w:r>
        <w:rPr>
          <w:rtl/>
        </w:rPr>
        <w:t>–</w:t>
      </w:r>
      <w:r>
        <w:rPr>
          <w:rFonts w:hint="cs"/>
          <w:rtl/>
        </w:rPr>
        <w:t xml:space="preserve"> לא מדברת. </w:t>
      </w:r>
      <w:bookmarkStart w:id="34731" w:name="_ETM_Q65_129710"/>
      <w:bookmarkEnd w:id="34731"/>
      <w:r>
        <w:rPr>
          <w:rFonts w:hint="cs"/>
          <w:rtl/>
        </w:rPr>
        <w:t xml:space="preserve">חבר הכנסת ולדימיר בליאק. </w:t>
      </w:r>
    </w:p>
    <w:p w:rsidR="00691234" w:rsidRDefault="00691234" w:rsidP="00032139">
      <w:pPr>
        <w:rPr>
          <w:rtl/>
        </w:rPr>
      </w:pPr>
    </w:p>
    <w:p w:rsidR="00691234" w:rsidRDefault="00691234" w:rsidP="00032139">
      <w:pPr>
        <w:pStyle w:val="a4"/>
        <w:keepNext/>
        <w:rPr>
          <w:rtl/>
        </w:rPr>
      </w:pPr>
      <w:bookmarkStart w:id="34732" w:name="ET_speaker_6127_11"/>
      <w:r w:rsidRPr="00535142">
        <w:rPr>
          <w:rStyle w:val="TagStyle"/>
          <w:rtl/>
        </w:rPr>
        <w:t xml:space="preserve"> &lt;&lt; דובר &gt;&gt; </w:t>
      </w:r>
      <w:bookmarkStart w:id="34733" w:name="_Toc182318273"/>
      <w:bookmarkStart w:id="34734" w:name="_Toc182318632"/>
      <w:bookmarkStart w:id="34735" w:name="_Toc182329054"/>
      <w:r>
        <w:rPr>
          <w:rtl/>
        </w:rPr>
        <w:t>ולדימיר בליאק (יש עתיד):</w:t>
      </w:r>
      <w:bookmarkEnd w:id="34733"/>
      <w:bookmarkEnd w:id="34734"/>
      <w:bookmarkEnd w:id="34735"/>
      <w:r w:rsidRPr="00535142">
        <w:rPr>
          <w:rStyle w:val="TagStyle"/>
          <w:rtl/>
        </w:rPr>
        <w:t xml:space="preserve"> &lt;&lt; דובר &gt;&gt;</w:t>
      </w:r>
      <w:r>
        <w:rPr>
          <w:rtl/>
        </w:rPr>
        <w:t xml:space="preserve">   </w:t>
      </w:r>
      <w:bookmarkEnd w:id="34732"/>
    </w:p>
    <w:p w:rsidR="00691234" w:rsidRDefault="00691234" w:rsidP="00032139">
      <w:pPr>
        <w:rPr>
          <w:rtl/>
        </w:rPr>
      </w:pPr>
    </w:p>
    <w:p w:rsidR="00691234" w:rsidRDefault="00691234" w:rsidP="00A02F47">
      <w:pPr>
        <w:rPr>
          <w:rtl/>
        </w:rPr>
      </w:pPr>
      <w:r>
        <w:rPr>
          <w:rFonts w:hint="cs"/>
          <w:rtl/>
        </w:rPr>
        <w:t xml:space="preserve">אדוני היושב-ראש, חבריי חברי הכנסת, </w:t>
      </w:r>
      <w:bookmarkStart w:id="34736" w:name="_ETM_Q65_155810"/>
      <w:bookmarkStart w:id="34737" w:name="_ETM_Q65_156587"/>
      <w:bookmarkEnd w:id="34736"/>
      <w:bookmarkEnd w:id="34737"/>
      <w:r>
        <w:rPr>
          <w:rFonts w:hint="cs"/>
          <w:rtl/>
        </w:rPr>
        <w:t xml:space="preserve">אני רוצה להמליץ לשר </w:t>
      </w:r>
      <w:proofErr w:type="spellStart"/>
      <w:r>
        <w:rPr>
          <w:rFonts w:hint="cs"/>
          <w:rtl/>
        </w:rPr>
        <w:t>הכהניסט</w:t>
      </w:r>
      <w:proofErr w:type="spellEnd"/>
      <w:r>
        <w:rPr>
          <w:rFonts w:hint="cs"/>
          <w:rtl/>
        </w:rPr>
        <w:t xml:space="preserve"> הזה לסגור </w:t>
      </w:r>
      <w:bookmarkStart w:id="34738" w:name="_ETM_Q65_168097"/>
      <w:bookmarkEnd w:id="34738"/>
      <w:r>
        <w:rPr>
          <w:rFonts w:hint="cs"/>
          <w:rtl/>
        </w:rPr>
        <w:t>את המשרד המיותר שלו. בזזת 70 מיליון שקלים השנה</w:t>
      </w:r>
      <w:bookmarkStart w:id="34739" w:name="_ETM_Q65_168990"/>
      <w:bookmarkStart w:id="34740" w:name="_ETM_Q65_175922"/>
      <w:bookmarkEnd w:id="34739"/>
      <w:bookmarkEnd w:id="34740"/>
      <w:r>
        <w:rPr>
          <w:rFonts w:hint="cs"/>
          <w:rtl/>
        </w:rPr>
        <w:t xml:space="preserve"> על חשבון המילואימניקים, על חשבון העסקים הקטנים, על חשבון </w:t>
      </w:r>
      <w:bookmarkStart w:id="34741" w:name="_ETM_Q65_174399"/>
      <w:bookmarkEnd w:id="34741"/>
      <w:r>
        <w:rPr>
          <w:rFonts w:hint="cs"/>
          <w:rtl/>
        </w:rPr>
        <w:t xml:space="preserve">מעמד הביניים. תתפטר, </w:t>
      </w:r>
      <w:bookmarkStart w:id="34742" w:name="_ETM_Q65_156642"/>
      <w:bookmarkStart w:id="34743" w:name="_ETM_Q65_180210"/>
      <w:bookmarkStart w:id="34744" w:name="_ETM_Q65_181250"/>
      <w:bookmarkStart w:id="34745" w:name="_ETM_Q65_182389"/>
      <w:bookmarkStart w:id="34746" w:name="_ETM_Q65_178379"/>
      <w:bookmarkEnd w:id="34742"/>
      <w:bookmarkEnd w:id="34743"/>
      <w:bookmarkEnd w:id="34744"/>
      <w:bookmarkEnd w:id="34745"/>
      <w:bookmarkEnd w:id="34746"/>
      <w:r>
        <w:rPr>
          <w:rtl/>
        </w:rPr>
        <w:t xml:space="preserve">תחזיר </w:t>
      </w:r>
      <w:bookmarkStart w:id="34747" w:name="_ETM_Q65_182840"/>
      <w:bookmarkEnd w:id="34747"/>
      <w:r>
        <w:rPr>
          <w:rtl/>
        </w:rPr>
        <w:t xml:space="preserve">את </w:t>
      </w:r>
      <w:bookmarkStart w:id="34748" w:name="_ETM_Q65_182960"/>
      <w:bookmarkEnd w:id="34748"/>
      <w:r>
        <w:rPr>
          <w:rtl/>
        </w:rPr>
        <w:t xml:space="preserve">הכסף </w:t>
      </w:r>
      <w:bookmarkStart w:id="34749" w:name="_ETM_Q65_183409"/>
      <w:bookmarkEnd w:id="34749"/>
      <w:r>
        <w:rPr>
          <w:rFonts w:hint="cs"/>
          <w:rtl/>
        </w:rPr>
        <w:t>לציבור</w:t>
      </w:r>
      <w:r>
        <w:rPr>
          <w:rtl/>
        </w:rPr>
        <w:t xml:space="preserve"> </w:t>
      </w:r>
      <w:bookmarkStart w:id="34750" w:name="_ETM_Q65_184549"/>
      <w:bookmarkEnd w:id="34750"/>
      <w:r>
        <w:rPr>
          <w:rFonts w:hint="cs"/>
          <w:rtl/>
        </w:rPr>
        <w:t>ו</w:t>
      </w:r>
      <w:r>
        <w:rPr>
          <w:rtl/>
        </w:rPr>
        <w:t xml:space="preserve">תסגור </w:t>
      </w:r>
      <w:bookmarkStart w:id="34751" w:name="_ETM_Q65_185000"/>
      <w:bookmarkEnd w:id="34751"/>
      <w:r>
        <w:rPr>
          <w:rtl/>
        </w:rPr>
        <w:t xml:space="preserve">את </w:t>
      </w:r>
      <w:bookmarkStart w:id="34752" w:name="_ETM_Q65_185090"/>
      <w:bookmarkEnd w:id="34752"/>
      <w:r>
        <w:rPr>
          <w:rtl/>
        </w:rPr>
        <w:t xml:space="preserve">המשרד </w:t>
      </w:r>
      <w:bookmarkStart w:id="34753" w:name="_ETM_Q65_185600"/>
      <w:bookmarkEnd w:id="34753"/>
      <w:r>
        <w:rPr>
          <w:rtl/>
        </w:rPr>
        <w:t>ה</w:t>
      </w:r>
      <w:r>
        <w:rPr>
          <w:rFonts w:hint="cs"/>
          <w:rtl/>
        </w:rPr>
        <w:t>מיות</w:t>
      </w:r>
      <w:r>
        <w:rPr>
          <w:rtl/>
        </w:rPr>
        <w:t xml:space="preserve">ר </w:t>
      </w:r>
      <w:bookmarkStart w:id="34754" w:name="_ETM_Q65_186110"/>
      <w:bookmarkEnd w:id="34754"/>
      <w:r>
        <w:rPr>
          <w:rtl/>
        </w:rPr>
        <w:t>שלך</w:t>
      </w:r>
      <w:r>
        <w:rPr>
          <w:rFonts w:hint="cs"/>
          <w:rtl/>
        </w:rPr>
        <w:t>.</w:t>
      </w:r>
    </w:p>
    <w:p w:rsidR="00691234" w:rsidRDefault="00691234" w:rsidP="00032139">
      <w:pPr>
        <w:rPr>
          <w:rtl/>
        </w:rPr>
      </w:pPr>
    </w:p>
    <w:p w:rsidR="00691234" w:rsidRDefault="00691234" w:rsidP="00A02F47">
      <w:pPr>
        <w:rPr>
          <w:rtl/>
        </w:rPr>
      </w:pPr>
      <w:bookmarkStart w:id="34755" w:name="_ETM_Q65_187609"/>
      <w:bookmarkStart w:id="34756" w:name="_ETM_Q65_187939"/>
      <w:bookmarkEnd w:id="34755"/>
      <w:bookmarkEnd w:id="34756"/>
      <w:r>
        <w:rPr>
          <w:rFonts w:hint="cs"/>
          <w:rtl/>
        </w:rPr>
        <w:t>עלה פה</w:t>
      </w:r>
      <w:bookmarkStart w:id="34757" w:name="_ETM_Q65_184099"/>
      <w:bookmarkEnd w:id="34757"/>
      <w:r>
        <w:rPr>
          <w:rtl/>
        </w:rPr>
        <w:t xml:space="preserve"> </w:t>
      </w:r>
      <w:bookmarkStart w:id="34758" w:name="_ETM_Q65_188330"/>
      <w:bookmarkEnd w:id="34758"/>
      <w:r>
        <w:rPr>
          <w:rtl/>
        </w:rPr>
        <w:t xml:space="preserve">שר </w:t>
      </w:r>
      <w:bookmarkStart w:id="34759" w:name="_ETM_Q65_188660"/>
      <w:bookmarkEnd w:id="34759"/>
      <w:r>
        <w:rPr>
          <w:rtl/>
        </w:rPr>
        <w:t>אחר</w:t>
      </w:r>
      <w:r>
        <w:rPr>
          <w:rFonts w:hint="cs"/>
          <w:rtl/>
        </w:rPr>
        <w:t>,</w:t>
      </w:r>
      <w:r>
        <w:rPr>
          <w:rtl/>
        </w:rPr>
        <w:t xml:space="preserve"> </w:t>
      </w:r>
      <w:bookmarkStart w:id="34760" w:name="_ETM_Q65_190690"/>
      <w:bookmarkEnd w:id="34760"/>
      <w:r>
        <w:rPr>
          <w:rtl/>
        </w:rPr>
        <w:t xml:space="preserve">לפני </w:t>
      </w:r>
      <w:bookmarkStart w:id="34761" w:name="_ETM_Q65_191170"/>
      <w:bookmarkEnd w:id="34761"/>
      <w:r>
        <w:rPr>
          <w:rtl/>
        </w:rPr>
        <w:t>שע</w:t>
      </w:r>
      <w:bookmarkStart w:id="34762" w:name="_ETM_Q65_192650"/>
      <w:bookmarkStart w:id="34763" w:name="_ETM_Q65_192860"/>
      <w:bookmarkEnd w:id="34762"/>
      <w:bookmarkEnd w:id="34763"/>
      <w:r>
        <w:rPr>
          <w:rFonts w:hint="cs"/>
          <w:rtl/>
        </w:rPr>
        <w:t>ה, ו</w:t>
      </w:r>
      <w:r>
        <w:rPr>
          <w:rtl/>
        </w:rPr>
        <w:t xml:space="preserve">דיבר </w:t>
      </w:r>
      <w:bookmarkStart w:id="34764" w:name="_ETM_Q65_194730"/>
      <w:bookmarkEnd w:id="34764"/>
      <w:r>
        <w:rPr>
          <w:rFonts w:hint="cs"/>
          <w:rtl/>
        </w:rPr>
        <w:t>על</w:t>
      </w:r>
      <w:bookmarkStart w:id="34765" w:name="_ETM_Q65_191690"/>
      <w:bookmarkEnd w:id="34765"/>
      <w:r>
        <w:rPr>
          <w:rtl/>
        </w:rPr>
        <w:t xml:space="preserve"> </w:t>
      </w:r>
      <w:bookmarkStart w:id="34766" w:name="_ETM_Q65_194969"/>
      <w:bookmarkEnd w:id="34766"/>
      <w:r>
        <w:rPr>
          <w:rFonts w:hint="cs"/>
          <w:rtl/>
        </w:rPr>
        <w:t>ה</w:t>
      </w:r>
      <w:r>
        <w:rPr>
          <w:rtl/>
        </w:rPr>
        <w:t>אופוזיציה</w:t>
      </w:r>
      <w:r>
        <w:rPr>
          <w:rFonts w:hint="cs"/>
          <w:rtl/>
        </w:rPr>
        <w:t xml:space="preserve"> – מי פח, מי לא פח.</w:t>
      </w:r>
      <w:r>
        <w:rPr>
          <w:rtl/>
        </w:rPr>
        <w:t xml:space="preserve"> </w:t>
      </w:r>
      <w:bookmarkStart w:id="34767" w:name="_ETM_Q65_196170"/>
      <w:bookmarkStart w:id="34768" w:name="_ETM_Q65_197250"/>
      <w:bookmarkStart w:id="34769" w:name="_ETM_Q65_197489"/>
      <w:bookmarkStart w:id="34770" w:name="_ETM_Q65_197669"/>
      <w:bookmarkStart w:id="34771" w:name="_ETM_Q65_199170"/>
      <w:bookmarkStart w:id="34772" w:name="_ETM_Q65_199410"/>
      <w:bookmarkEnd w:id="34767"/>
      <w:bookmarkEnd w:id="34768"/>
      <w:bookmarkEnd w:id="34769"/>
      <w:bookmarkEnd w:id="34770"/>
      <w:bookmarkEnd w:id="34771"/>
      <w:bookmarkEnd w:id="34772"/>
      <w:r>
        <w:rPr>
          <w:rFonts w:hint="cs"/>
          <w:rtl/>
        </w:rPr>
        <w:t xml:space="preserve">אז </w:t>
      </w:r>
      <w:bookmarkStart w:id="34773" w:name="_ETM_Q65_193540"/>
      <w:bookmarkEnd w:id="34773"/>
      <w:r>
        <w:rPr>
          <w:rtl/>
        </w:rPr>
        <w:t xml:space="preserve">אני </w:t>
      </w:r>
      <w:bookmarkStart w:id="34774" w:name="_ETM_Q65_199500"/>
      <w:bookmarkEnd w:id="34774"/>
      <w:r>
        <w:rPr>
          <w:rtl/>
        </w:rPr>
        <w:t xml:space="preserve">אגיד </w:t>
      </w:r>
      <w:bookmarkStart w:id="34775" w:name="_ETM_Q65_199680"/>
      <w:bookmarkEnd w:id="34775"/>
      <w:r>
        <w:rPr>
          <w:rtl/>
        </w:rPr>
        <w:t xml:space="preserve">לכם </w:t>
      </w:r>
      <w:bookmarkStart w:id="34776" w:name="_ETM_Q65_199950"/>
      <w:bookmarkEnd w:id="34776"/>
      <w:r>
        <w:rPr>
          <w:rtl/>
        </w:rPr>
        <w:t xml:space="preserve">רק </w:t>
      </w:r>
      <w:bookmarkStart w:id="34777" w:name="_ETM_Q65_200130"/>
      <w:bookmarkEnd w:id="34777"/>
      <w:r>
        <w:rPr>
          <w:rtl/>
        </w:rPr>
        <w:t>דבר</w:t>
      </w:r>
      <w:bookmarkStart w:id="34778" w:name="_ETM_Q65_200460"/>
      <w:bookmarkStart w:id="34779" w:name="_ETM_Q65_201489"/>
      <w:bookmarkEnd w:id="34778"/>
      <w:bookmarkEnd w:id="34779"/>
      <w:r>
        <w:rPr>
          <w:rFonts w:hint="cs"/>
          <w:rtl/>
        </w:rPr>
        <w:t xml:space="preserve"> </w:t>
      </w:r>
      <w:bookmarkStart w:id="34780" w:name="_ETM_Q65_199030"/>
      <w:bookmarkEnd w:id="34780"/>
      <w:r>
        <w:rPr>
          <w:rFonts w:hint="cs"/>
          <w:rtl/>
        </w:rPr>
        <w:t>אחד</w:t>
      </w:r>
      <w:r w:rsidR="00A02F47">
        <w:rPr>
          <w:rFonts w:hint="cs"/>
          <w:rtl/>
        </w:rPr>
        <w:t>:</w:t>
      </w:r>
      <w:r>
        <w:rPr>
          <w:rFonts w:hint="cs"/>
          <w:rtl/>
        </w:rPr>
        <w:t xml:space="preserve"> </w:t>
      </w:r>
      <w:r>
        <w:rPr>
          <w:rtl/>
        </w:rPr>
        <w:t xml:space="preserve">אני </w:t>
      </w:r>
      <w:bookmarkStart w:id="34781" w:name="_ETM_Q65_201609"/>
      <w:bookmarkEnd w:id="34781"/>
      <w:r>
        <w:rPr>
          <w:rtl/>
        </w:rPr>
        <w:t xml:space="preserve">לא </w:t>
      </w:r>
      <w:bookmarkStart w:id="34782" w:name="_ETM_Q65_201670"/>
      <w:bookmarkEnd w:id="34782"/>
      <w:r>
        <w:rPr>
          <w:rtl/>
        </w:rPr>
        <w:t xml:space="preserve">יודע </w:t>
      </w:r>
      <w:bookmarkStart w:id="34783" w:name="_ETM_Q65_201820"/>
      <w:bookmarkEnd w:id="34783"/>
      <w:r>
        <w:rPr>
          <w:rtl/>
        </w:rPr>
        <w:t xml:space="preserve">איפה </w:t>
      </w:r>
      <w:bookmarkStart w:id="34784" w:name="_ETM_Q65_201970"/>
      <w:bookmarkEnd w:id="34784"/>
      <w:r>
        <w:rPr>
          <w:rtl/>
        </w:rPr>
        <w:t xml:space="preserve">אנחנו </w:t>
      </w:r>
      <w:bookmarkStart w:id="34785" w:name="_ETM_Q65_202300"/>
      <w:bookmarkEnd w:id="34785"/>
      <w:r>
        <w:rPr>
          <w:rtl/>
        </w:rPr>
        <w:t>נהיה</w:t>
      </w:r>
      <w:r>
        <w:rPr>
          <w:rFonts w:hint="cs"/>
          <w:rtl/>
        </w:rPr>
        <w:t>,</w:t>
      </w:r>
      <w:r>
        <w:rPr>
          <w:rtl/>
        </w:rPr>
        <w:t xml:space="preserve"> </w:t>
      </w:r>
      <w:bookmarkStart w:id="34786" w:name="_ETM_Q65_202840"/>
      <w:bookmarkEnd w:id="34786"/>
      <w:r>
        <w:rPr>
          <w:rtl/>
        </w:rPr>
        <w:t xml:space="preserve">בקואליציה </w:t>
      </w:r>
      <w:bookmarkStart w:id="34787" w:name="_ETM_Q65_204009"/>
      <w:bookmarkEnd w:id="34787"/>
      <w:r>
        <w:rPr>
          <w:rtl/>
        </w:rPr>
        <w:t xml:space="preserve">או </w:t>
      </w:r>
      <w:bookmarkStart w:id="34788" w:name="_ETM_Q65_204160"/>
      <w:bookmarkEnd w:id="34788"/>
      <w:r>
        <w:rPr>
          <w:rtl/>
        </w:rPr>
        <w:t>באופוזיציה</w:t>
      </w:r>
      <w:r>
        <w:rPr>
          <w:rFonts w:hint="cs"/>
          <w:rtl/>
        </w:rPr>
        <w:t>,</w:t>
      </w:r>
      <w:r>
        <w:rPr>
          <w:rtl/>
        </w:rPr>
        <w:t xml:space="preserve"> </w:t>
      </w:r>
      <w:bookmarkStart w:id="34789" w:name="_ETM_Q65_205640"/>
      <w:bookmarkEnd w:id="34789"/>
      <w:r>
        <w:rPr>
          <w:rtl/>
        </w:rPr>
        <w:t xml:space="preserve">אבל </w:t>
      </w:r>
      <w:bookmarkStart w:id="34790" w:name="_ETM_Q65_206119"/>
      <w:bookmarkEnd w:id="34790"/>
      <w:r>
        <w:rPr>
          <w:rtl/>
        </w:rPr>
        <w:t xml:space="preserve">לעולם </w:t>
      </w:r>
      <w:bookmarkStart w:id="34791" w:name="_ETM_Q65_207170"/>
      <w:bookmarkStart w:id="34792" w:name="_ETM_Q65_207529"/>
      <w:bookmarkEnd w:id="34791"/>
      <w:bookmarkEnd w:id="34792"/>
      <w:r>
        <w:rPr>
          <w:rFonts w:hint="cs"/>
          <w:rtl/>
        </w:rPr>
        <w:t>לא נהיה</w:t>
      </w:r>
      <w:r>
        <w:rPr>
          <w:rtl/>
        </w:rPr>
        <w:t xml:space="preserve"> </w:t>
      </w:r>
      <w:bookmarkStart w:id="34793" w:name="_ETM_Q65_208310"/>
      <w:bookmarkEnd w:id="34793"/>
      <w:r>
        <w:rPr>
          <w:rtl/>
        </w:rPr>
        <w:t xml:space="preserve">פח </w:t>
      </w:r>
      <w:bookmarkStart w:id="34794" w:name="_ETM_Q65_209330"/>
      <w:bookmarkEnd w:id="34794"/>
      <w:r>
        <w:rPr>
          <w:rtl/>
        </w:rPr>
        <w:t xml:space="preserve">כמו </w:t>
      </w:r>
      <w:bookmarkStart w:id="34795" w:name="_ETM_Q65_209630"/>
      <w:bookmarkEnd w:id="34795"/>
      <w:r>
        <w:rPr>
          <w:rtl/>
        </w:rPr>
        <w:t xml:space="preserve">השר </w:t>
      </w:r>
      <w:bookmarkStart w:id="34796" w:name="_ETM_Q65_209990"/>
      <w:bookmarkEnd w:id="34796"/>
      <w:r>
        <w:rPr>
          <w:rtl/>
        </w:rPr>
        <w:t>הזה</w:t>
      </w:r>
      <w:r>
        <w:rPr>
          <w:rFonts w:hint="cs"/>
          <w:rtl/>
        </w:rPr>
        <w:t>.</w:t>
      </w:r>
    </w:p>
    <w:p w:rsidR="00691234" w:rsidRDefault="00691234" w:rsidP="00032139">
      <w:pPr>
        <w:rPr>
          <w:rtl/>
        </w:rPr>
      </w:pPr>
    </w:p>
    <w:p w:rsidR="00691234" w:rsidRDefault="00691234" w:rsidP="00032139">
      <w:pPr>
        <w:pStyle w:val="af6"/>
        <w:keepNext/>
        <w:rPr>
          <w:rtl/>
        </w:rPr>
      </w:pPr>
      <w:r w:rsidRPr="004F4022">
        <w:rPr>
          <w:rStyle w:val="TagStyle"/>
          <w:rtl/>
        </w:rPr>
        <w:t xml:space="preserve"> &lt;&lt; יור &gt;&gt; </w:t>
      </w:r>
      <w:r>
        <w:rPr>
          <w:rtl/>
        </w:rPr>
        <w:t>היו"ר משה רוט:</w:t>
      </w:r>
      <w:r w:rsidRPr="004F4022">
        <w:rPr>
          <w:rStyle w:val="TagStyle"/>
          <w:rtl/>
        </w:rPr>
        <w:t xml:space="preserve"> &lt;&lt; יור &gt;&gt;</w:t>
      </w:r>
      <w:r>
        <w:rPr>
          <w:rtl/>
        </w:rPr>
        <w:t xml:space="preserve">   </w:t>
      </w:r>
    </w:p>
    <w:p w:rsidR="00691234" w:rsidRDefault="00691234" w:rsidP="00032139">
      <w:pPr>
        <w:rPr>
          <w:rtl/>
        </w:rPr>
      </w:pPr>
    </w:p>
    <w:p w:rsidR="00691234" w:rsidRDefault="00691234" w:rsidP="00A02F47">
      <w:pPr>
        <w:rPr>
          <w:rtl/>
        </w:rPr>
      </w:pPr>
      <w:bookmarkStart w:id="34797" w:name="_ETM_Q65_211119"/>
      <w:bookmarkEnd w:id="34797"/>
      <w:r>
        <w:rPr>
          <w:rtl/>
        </w:rPr>
        <w:t xml:space="preserve">תודה </w:t>
      </w:r>
      <w:bookmarkStart w:id="34798" w:name="_ETM_Q65_211420"/>
      <w:bookmarkEnd w:id="34798"/>
      <w:r>
        <w:rPr>
          <w:rtl/>
        </w:rPr>
        <w:t>רבה</w:t>
      </w:r>
      <w:r>
        <w:rPr>
          <w:rFonts w:hint="cs"/>
          <w:rtl/>
        </w:rPr>
        <w:t>.</w:t>
      </w:r>
      <w:r>
        <w:rPr>
          <w:rtl/>
        </w:rPr>
        <w:t xml:space="preserve"> </w:t>
      </w:r>
      <w:bookmarkStart w:id="34799" w:name="_ETM_Q65_211779"/>
      <w:bookmarkEnd w:id="34799"/>
      <w:r>
        <w:rPr>
          <w:rtl/>
        </w:rPr>
        <w:t xml:space="preserve">חבר </w:t>
      </w:r>
      <w:bookmarkStart w:id="34800" w:name="_ETM_Q65_212170"/>
      <w:bookmarkEnd w:id="34800"/>
      <w:r>
        <w:rPr>
          <w:rtl/>
        </w:rPr>
        <w:t xml:space="preserve">הכנסת </w:t>
      </w:r>
      <w:bookmarkStart w:id="34801" w:name="_ETM_Q65_212620"/>
      <w:bookmarkEnd w:id="34801"/>
      <w:r>
        <w:rPr>
          <w:rtl/>
        </w:rPr>
        <w:t>או</w:t>
      </w:r>
      <w:bookmarkStart w:id="34802" w:name="_ETM_Q65_212739"/>
      <w:bookmarkEnd w:id="34802"/>
      <w:r>
        <w:rPr>
          <w:rtl/>
        </w:rPr>
        <w:t>ש</w:t>
      </w:r>
      <w:r>
        <w:rPr>
          <w:rFonts w:hint="cs"/>
          <w:rtl/>
        </w:rPr>
        <w:t>ר</w:t>
      </w:r>
      <w:bookmarkStart w:id="34803" w:name="_ETM_Q65_207540"/>
      <w:bookmarkEnd w:id="34803"/>
      <w:r>
        <w:rPr>
          <w:rtl/>
        </w:rPr>
        <w:t xml:space="preserve"> </w:t>
      </w:r>
      <w:bookmarkStart w:id="34804" w:name="_ETM_Q65_212920"/>
      <w:bookmarkEnd w:id="34804"/>
      <w:r>
        <w:rPr>
          <w:rtl/>
        </w:rPr>
        <w:t xml:space="preserve">שקלים </w:t>
      </w:r>
      <w:bookmarkStart w:id="34805" w:name="_ETM_Q65_213729"/>
      <w:bookmarkEnd w:id="34805"/>
      <w:r>
        <w:rPr>
          <w:rtl/>
        </w:rPr>
        <w:t>–</w:t>
      </w:r>
      <w:r>
        <w:rPr>
          <w:rFonts w:hint="cs"/>
          <w:rtl/>
        </w:rPr>
        <w:t xml:space="preserve"> </w:t>
      </w:r>
      <w:r>
        <w:rPr>
          <w:rtl/>
        </w:rPr>
        <w:t xml:space="preserve">לא </w:t>
      </w:r>
      <w:bookmarkStart w:id="34806" w:name="_ETM_Q65_213940"/>
      <w:bookmarkEnd w:id="34806"/>
      <w:r>
        <w:rPr>
          <w:rtl/>
        </w:rPr>
        <w:t>מדבר</w:t>
      </w:r>
      <w:r>
        <w:rPr>
          <w:rFonts w:hint="cs"/>
          <w:rtl/>
        </w:rPr>
        <w:t>;</w:t>
      </w:r>
      <w:r>
        <w:rPr>
          <w:rtl/>
        </w:rPr>
        <w:t xml:space="preserve"> </w:t>
      </w:r>
      <w:bookmarkStart w:id="34807" w:name="_ETM_Q65_214360"/>
      <w:bookmarkStart w:id="34808" w:name="_ETM_Q65_214780"/>
      <w:bookmarkEnd w:id="34807"/>
      <w:bookmarkEnd w:id="34808"/>
      <w:r>
        <w:rPr>
          <w:rtl/>
        </w:rPr>
        <w:t xml:space="preserve">חבר </w:t>
      </w:r>
      <w:bookmarkStart w:id="34809" w:name="_ETM_Q65_215110"/>
      <w:bookmarkEnd w:id="34809"/>
      <w:r>
        <w:rPr>
          <w:rtl/>
        </w:rPr>
        <w:t xml:space="preserve">כנסת </w:t>
      </w:r>
      <w:bookmarkStart w:id="34810" w:name="_ETM_Q65_215380"/>
      <w:bookmarkEnd w:id="34810"/>
      <w:r>
        <w:rPr>
          <w:rFonts w:hint="cs"/>
          <w:rtl/>
        </w:rPr>
        <w:t>חנוך ד</w:t>
      </w:r>
      <w:bookmarkStart w:id="34811" w:name="_ETM_Q65_212599"/>
      <w:bookmarkEnd w:id="34811"/>
      <w:r>
        <w:rPr>
          <w:rFonts w:hint="cs"/>
          <w:rtl/>
        </w:rPr>
        <w:t xml:space="preserve">ב מלביצקי; </w:t>
      </w:r>
      <w:bookmarkStart w:id="34812" w:name="_ETM_Q65_215559"/>
      <w:bookmarkEnd w:id="34812"/>
      <w:r>
        <w:rPr>
          <w:rFonts w:hint="cs"/>
          <w:rtl/>
        </w:rPr>
        <w:t>חברת הכנסת</w:t>
      </w:r>
      <w:bookmarkStart w:id="34813" w:name="_ETM_Q65_215770"/>
      <w:bookmarkStart w:id="34814" w:name="_ETM_Q65_216820"/>
      <w:bookmarkStart w:id="34815" w:name="_ETM_Q65_217300"/>
      <w:bookmarkEnd w:id="34813"/>
      <w:bookmarkEnd w:id="34814"/>
      <w:bookmarkEnd w:id="34815"/>
      <w:r>
        <w:rPr>
          <w:rtl/>
        </w:rPr>
        <w:t xml:space="preserve"> </w:t>
      </w:r>
      <w:bookmarkStart w:id="34816" w:name="_ETM_Q65_217989"/>
      <w:bookmarkEnd w:id="34816"/>
      <w:r>
        <w:rPr>
          <w:rtl/>
        </w:rPr>
        <w:t xml:space="preserve">טלי </w:t>
      </w:r>
      <w:bookmarkStart w:id="34817" w:name="_ETM_Q65_218290"/>
      <w:bookmarkEnd w:id="34817"/>
      <w:r>
        <w:rPr>
          <w:rtl/>
        </w:rPr>
        <w:t>גוטליב</w:t>
      </w:r>
      <w:r>
        <w:rPr>
          <w:rFonts w:hint="cs"/>
          <w:rtl/>
        </w:rPr>
        <w:t>.</w:t>
      </w:r>
      <w:r>
        <w:rPr>
          <w:rtl/>
        </w:rPr>
        <w:t xml:space="preserve"> </w:t>
      </w:r>
      <w:bookmarkStart w:id="34818" w:name="_ETM_Q65_219649"/>
      <w:bookmarkEnd w:id="34818"/>
      <w:r>
        <w:rPr>
          <w:rtl/>
        </w:rPr>
        <w:t xml:space="preserve">חברת </w:t>
      </w:r>
      <w:bookmarkStart w:id="34819" w:name="_ETM_Q65_220129"/>
      <w:bookmarkEnd w:id="34819"/>
      <w:r>
        <w:rPr>
          <w:rtl/>
        </w:rPr>
        <w:t xml:space="preserve">הכנסת </w:t>
      </w:r>
      <w:bookmarkStart w:id="34820" w:name="_ETM_Q65_220609"/>
      <w:bookmarkEnd w:id="34820"/>
      <w:r>
        <w:rPr>
          <w:rtl/>
        </w:rPr>
        <w:t xml:space="preserve">מרב </w:t>
      </w:r>
      <w:bookmarkStart w:id="34821" w:name="_ETM_Q65_220940"/>
      <w:bookmarkEnd w:id="34821"/>
      <w:r>
        <w:rPr>
          <w:rtl/>
        </w:rPr>
        <w:t>מיכאלי</w:t>
      </w:r>
      <w:r>
        <w:rPr>
          <w:rFonts w:hint="cs"/>
          <w:rtl/>
        </w:rPr>
        <w:t>,</w:t>
      </w:r>
      <w:r>
        <w:rPr>
          <w:rtl/>
        </w:rPr>
        <w:t xml:space="preserve"> </w:t>
      </w:r>
      <w:bookmarkStart w:id="34822" w:name="_ETM_Q65_243140"/>
      <w:bookmarkEnd w:id="34822"/>
      <w:r>
        <w:rPr>
          <w:rtl/>
        </w:rPr>
        <w:t>בבקשה</w:t>
      </w:r>
      <w:r>
        <w:rPr>
          <w:rFonts w:hint="cs"/>
          <w:rtl/>
        </w:rPr>
        <w:t>.</w:t>
      </w:r>
      <w:r>
        <w:rPr>
          <w:rtl/>
        </w:rPr>
        <w:t xml:space="preserve"> </w:t>
      </w:r>
      <w:bookmarkStart w:id="34823" w:name="_ETM_Q65_250049"/>
      <w:bookmarkStart w:id="34824" w:name="_ETM_Q65_220942"/>
      <w:bookmarkEnd w:id="34823"/>
      <w:bookmarkEnd w:id="34824"/>
    </w:p>
    <w:p w:rsidR="00691234" w:rsidRDefault="00691234" w:rsidP="00032139">
      <w:pPr>
        <w:rPr>
          <w:rtl/>
        </w:rPr>
      </w:pPr>
      <w:bookmarkStart w:id="34825" w:name="_ETM_Q65_221013"/>
      <w:bookmarkEnd w:id="34825"/>
    </w:p>
    <w:p w:rsidR="00691234" w:rsidRDefault="00691234" w:rsidP="00032139">
      <w:pPr>
        <w:pStyle w:val="a4"/>
        <w:keepNext/>
        <w:rPr>
          <w:rtl/>
        </w:rPr>
      </w:pPr>
      <w:bookmarkStart w:id="34826" w:name="_ETM_Q65_221094"/>
      <w:bookmarkStart w:id="34827" w:name="_ETM_Q65_221150"/>
      <w:bookmarkStart w:id="34828" w:name="ET_speaker_5090_22"/>
      <w:bookmarkEnd w:id="34826"/>
      <w:bookmarkEnd w:id="34827"/>
      <w:r w:rsidRPr="00B76624">
        <w:rPr>
          <w:rStyle w:val="TagStyle"/>
          <w:rtl/>
        </w:rPr>
        <w:t xml:space="preserve"> &lt;&lt; דובר &gt;&gt; </w:t>
      </w:r>
      <w:bookmarkStart w:id="34829" w:name="_Toc182318274"/>
      <w:bookmarkStart w:id="34830" w:name="_Toc182318633"/>
      <w:bookmarkStart w:id="34831" w:name="_Toc182329055"/>
      <w:r>
        <w:rPr>
          <w:rtl/>
        </w:rPr>
        <w:t>מרב מיכאלי (העבודה):</w:t>
      </w:r>
      <w:bookmarkEnd w:id="34829"/>
      <w:bookmarkEnd w:id="34830"/>
      <w:bookmarkEnd w:id="34831"/>
      <w:r w:rsidRPr="00B76624">
        <w:rPr>
          <w:rStyle w:val="TagStyle"/>
          <w:rtl/>
        </w:rPr>
        <w:t xml:space="preserve"> &lt;&lt; דובר &gt;&gt;</w:t>
      </w:r>
      <w:r>
        <w:rPr>
          <w:rtl/>
        </w:rPr>
        <w:t xml:space="preserve">   </w:t>
      </w:r>
      <w:bookmarkEnd w:id="34828"/>
    </w:p>
    <w:p w:rsidR="00691234" w:rsidRDefault="00691234" w:rsidP="00032139">
      <w:pPr>
        <w:rPr>
          <w:rtl/>
        </w:rPr>
      </w:pPr>
    </w:p>
    <w:p w:rsidR="00691234" w:rsidRDefault="00691234" w:rsidP="003475C4">
      <w:pPr>
        <w:rPr>
          <w:rtl/>
        </w:rPr>
      </w:pPr>
      <w:bookmarkStart w:id="34832" w:name="_ETM_Q65_224451"/>
      <w:bookmarkStart w:id="34833" w:name="_ETM_Q65_224469"/>
      <w:bookmarkStart w:id="34834" w:name="_ETM_Q65_222835"/>
      <w:bookmarkEnd w:id="34832"/>
      <w:bookmarkEnd w:id="34833"/>
      <w:bookmarkEnd w:id="34834"/>
      <w:r>
        <w:rPr>
          <w:rFonts w:hint="cs"/>
          <w:rtl/>
        </w:rPr>
        <w:t>א</w:t>
      </w:r>
      <w:r>
        <w:rPr>
          <w:rtl/>
        </w:rPr>
        <w:t xml:space="preserve">ני </w:t>
      </w:r>
      <w:bookmarkStart w:id="34835" w:name="_ETM_Q65_250860"/>
      <w:bookmarkEnd w:id="34835"/>
      <w:r>
        <w:rPr>
          <w:rtl/>
        </w:rPr>
        <w:t xml:space="preserve">חייבת </w:t>
      </w:r>
      <w:bookmarkStart w:id="34836" w:name="_ETM_Q65_251189"/>
      <w:bookmarkEnd w:id="34836"/>
      <w:r>
        <w:rPr>
          <w:rtl/>
        </w:rPr>
        <w:t xml:space="preserve">להגיד </w:t>
      </w:r>
      <w:bookmarkStart w:id="34837" w:name="_ETM_Q65_251549"/>
      <w:bookmarkEnd w:id="34837"/>
      <w:r>
        <w:rPr>
          <w:rtl/>
        </w:rPr>
        <w:t xml:space="preserve">שלא </w:t>
      </w:r>
      <w:bookmarkStart w:id="34838" w:name="_ETM_Q65_251850"/>
      <w:bookmarkEnd w:id="34838"/>
      <w:r>
        <w:rPr>
          <w:rtl/>
        </w:rPr>
        <w:t>הבנתי</w:t>
      </w:r>
      <w:r>
        <w:rPr>
          <w:rFonts w:hint="cs"/>
          <w:rtl/>
        </w:rPr>
        <w:t>,</w:t>
      </w:r>
      <w:r>
        <w:rPr>
          <w:rtl/>
        </w:rPr>
        <w:t xml:space="preserve"> </w:t>
      </w:r>
      <w:bookmarkStart w:id="34839" w:name="_ETM_Q65_254850"/>
      <w:bookmarkEnd w:id="34839"/>
      <w:r>
        <w:rPr>
          <w:rtl/>
        </w:rPr>
        <w:t xml:space="preserve">זה </w:t>
      </w:r>
      <w:bookmarkStart w:id="34840" w:name="_ETM_Q65_255749"/>
      <w:bookmarkEnd w:id="34840"/>
      <w:r>
        <w:rPr>
          <w:rtl/>
        </w:rPr>
        <w:t xml:space="preserve">ביטול </w:t>
      </w:r>
      <w:bookmarkStart w:id="34841" w:name="_ETM_Q65_256560"/>
      <w:bookmarkEnd w:id="34841"/>
      <w:r>
        <w:rPr>
          <w:rFonts w:hint="cs"/>
          <w:rtl/>
        </w:rPr>
        <w:t xml:space="preserve">ערך </w:t>
      </w:r>
      <w:r>
        <w:rPr>
          <w:rtl/>
        </w:rPr>
        <w:t xml:space="preserve">הניצחון </w:t>
      </w:r>
      <w:bookmarkStart w:id="34842" w:name="_ETM_Q65_257310"/>
      <w:bookmarkEnd w:id="34842"/>
      <w:r>
        <w:rPr>
          <w:rtl/>
        </w:rPr>
        <w:t xml:space="preserve">שמחליש </w:t>
      </w:r>
      <w:bookmarkStart w:id="34843" w:name="_ETM_Q65_258880"/>
      <w:bookmarkEnd w:id="34843"/>
      <w:r>
        <w:rPr>
          <w:rtl/>
        </w:rPr>
        <w:t xml:space="preserve">את </w:t>
      </w:r>
      <w:bookmarkStart w:id="34844" w:name="_ETM_Q65_258999"/>
      <w:bookmarkEnd w:id="34844"/>
      <w:r>
        <w:rPr>
          <w:rtl/>
        </w:rPr>
        <w:t>צה"ל</w:t>
      </w:r>
      <w:r>
        <w:rPr>
          <w:rFonts w:hint="cs"/>
          <w:rtl/>
        </w:rPr>
        <w:t>?</w:t>
      </w:r>
      <w:bookmarkStart w:id="34845" w:name="_ETM_Q65_255468"/>
      <w:bookmarkEnd w:id="34845"/>
      <w:r>
        <w:rPr>
          <w:rtl/>
        </w:rPr>
        <w:t xml:space="preserve"> </w:t>
      </w:r>
      <w:bookmarkStart w:id="34846" w:name="_ETM_Q65_259450"/>
      <w:bookmarkEnd w:id="34846"/>
      <w:r>
        <w:rPr>
          <w:rtl/>
        </w:rPr>
        <w:t xml:space="preserve">כי </w:t>
      </w:r>
      <w:bookmarkStart w:id="34847" w:name="_ETM_Q65_259840"/>
      <w:bookmarkEnd w:id="34847"/>
      <w:r>
        <w:rPr>
          <w:rtl/>
        </w:rPr>
        <w:t xml:space="preserve">אני </w:t>
      </w:r>
      <w:bookmarkStart w:id="34848" w:name="_ETM_Q65_260049"/>
      <w:bookmarkEnd w:id="34848"/>
      <w:r>
        <w:rPr>
          <w:rtl/>
        </w:rPr>
        <w:t xml:space="preserve">חשבתי </w:t>
      </w:r>
      <w:bookmarkStart w:id="34849" w:name="_ETM_Q65_260590"/>
      <w:bookmarkEnd w:id="34849"/>
      <w:r>
        <w:rPr>
          <w:rtl/>
        </w:rPr>
        <w:t xml:space="preserve">ששירות </w:t>
      </w:r>
      <w:bookmarkStart w:id="34850" w:name="_ETM_Q65_262209"/>
      <w:bookmarkEnd w:id="34850"/>
      <w:r>
        <w:rPr>
          <w:rtl/>
        </w:rPr>
        <w:t xml:space="preserve">נשים </w:t>
      </w:r>
      <w:bookmarkStart w:id="34851" w:name="_ETM_Q65_262810"/>
      <w:bookmarkEnd w:id="34851"/>
      <w:r>
        <w:rPr>
          <w:rtl/>
        </w:rPr>
        <w:t xml:space="preserve">מחליש </w:t>
      </w:r>
      <w:bookmarkStart w:id="34852" w:name="_ETM_Q65_263289"/>
      <w:bookmarkEnd w:id="34852"/>
      <w:r>
        <w:rPr>
          <w:rtl/>
        </w:rPr>
        <w:t xml:space="preserve">את </w:t>
      </w:r>
      <w:bookmarkStart w:id="34853" w:name="_ETM_Q65_263409"/>
      <w:bookmarkEnd w:id="34853"/>
      <w:r>
        <w:rPr>
          <w:rtl/>
        </w:rPr>
        <w:t>צה"ל</w:t>
      </w:r>
      <w:r>
        <w:rPr>
          <w:rFonts w:hint="cs"/>
          <w:rtl/>
        </w:rPr>
        <w:t>;</w:t>
      </w:r>
      <w:r>
        <w:rPr>
          <w:rtl/>
        </w:rPr>
        <w:t xml:space="preserve"> </w:t>
      </w:r>
      <w:bookmarkStart w:id="34854" w:name="_ETM_Q65_264619"/>
      <w:bookmarkEnd w:id="34854"/>
      <w:r>
        <w:rPr>
          <w:rtl/>
        </w:rPr>
        <w:t xml:space="preserve">הפמיניזם </w:t>
      </w:r>
      <w:bookmarkStart w:id="34855" w:name="_ETM_Q65_265429"/>
      <w:bookmarkEnd w:id="34855"/>
      <w:r>
        <w:rPr>
          <w:rtl/>
        </w:rPr>
        <w:t>הקיצוני</w:t>
      </w:r>
      <w:bookmarkStart w:id="34856" w:name="_ETM_Q65_266100"/>
      <w:bookmarkEnd w:id="34856"/>
      <w:r>
        <w:rPr>
          <w:rtl/>
        </w:rPr>
        <w:t xml:space="preserve"> </w:t>
      </w:r>
      <w:bookmarkStart w:id="34857" w:name="_ETM_Q65_266159"/>
      <w:bookmarkEnd w:id="34857"/>
      <w:r>
        <w:rPr>
          <w:rtl/>
        </w:rPr>
        <w:t xml:space="preserve">מחליש </w:t>
      </w:r>
      <w:bookmarkStart w:id="34858" w:name="_ETM_Q65_266610"/>
      <w:bookmarkEnd w:id="34858"/>
      <w:r>
        <w:rPr>
          <w:rtl/>
        </w:rPr>
        <w:t xml:space="preserve">את </w:t>
      </w:r>
      <w:bookmarkStart w:id="34859" w:name="_ETM_Q65_266729"/>
      <w:bookmarkEnd w:id="34859"/>
      <w:r>
        <w:rPr>
          <w:rtl/>
        </w:rPr>
        <w:t>צה"ל</w:t>
      </w:r>
      <w:r>
        <w:rPr>
          <w:rFonts w:hint="cs"/>
          <w:rtl/>
        </w:rPr>
        <w:t>;</w:t>
      </w:r>
      <w:r>
        <w:rPr>
          <w:rtl/>
        </w:rPr>
        <w:t xml:space="preserve"> </w:t>
      </w:r>
      <w:bookmarkStart w:id="34860" w:name="_ETM_Q65_268649"/>
      <w:bookmarkEnd w:id="34860"/>
      <w:r>
        <w:rPr>
          <w:rtl/>
        </w:rPr>
        <w:t xml:space="preserve">גיוס </w:t>
      </w:r>
      <w:bookmarkStart w:id="34861" w:name="_ETM_Q65_269280"/>
      <w:bookmarkEnd w:id="34861"/>
      <w:r>
        <w:rPr>
          <w:rtl/>
        </w:rPr>
        <w:t xml:space="preserve">נשים </w:t>
      </w:r>
      <w:bookmarkStart w:id="34862" w:name="_ETM_Q65_269600"/>
      <w:bookmarkEnd w:id="34862"/>
      <w:r>
        <w:rPr>
          <w:rtl/>
        </w:rPr>
        <w:t>ל</w:t>
      </w:r>
      <w:bookmarkStart w:id="34863" w:name="_ETM_Q65_269840"/>
      <w:bookmarkEnd w:id="34863"/>
      <w:r>
        <w:rPr>
          <w:rtl/>
        </w:rPr>
        <w:t>צה"ל</w:t>
      </w:r>
      <w:bookmarkStart w:id="34864" w:name="_ETM_Q65_266928"/>
      <w:bookmarkEnd w:id="34864"/>
      <w:r>
        <w:rPr>
          <w:rtl/>
        </w:rPr>
        <w:t xml:space="preserve"> </w:t>
      </w:r>
      <w:bookmarkStart w:id="34865" w:name="_ETM_Q65_270319"/>
      <w:bookmarkEnd w:id="34865"/>
      <w:r>
        <w:rPr>
          <w:rtl/>
        </w:rPr>
        <w:t>–</w:t>
      </w:r>
      <w:r>
        <w:rPr>
          <w:rFonts w:hint="cs"/>
          <w:rtl/>
        </w:rPr>
        <w:t xml:space="preserve"> </w:t>
      </w:r>
      <w:r>
        <w:rPr>
          <w:rtl/>
        </w:rPr>
        <w:t xml:space="preserve">חילול </w:t>
      </w:r>
      <w:bookmarkStart w:id="34866" w:name="_ETM_Q65_270830"/>
      <w:bookmarkEnd w:id="34866"/>
      <w:r>
        <w:rPr>
          <w:rtl/>
        </w:rPr>
        <w:t>השם</w:t>
      </w:r>
      <w:r>
        <w:rPr>
          <w:rFonts w:hint="cs"/>
          <w:rtl/>
        </w:rPr>
        <w:t>,</w:t>
      </w:r>
      <w:r>
        <w:rPr>
          <w:rtl/>
        </w:rPr>
        <w:t xml:space="preserve"> </w:t>
      </w:r>
      <w:bookmarkStart w:id="34867" w:name="_ETM_Q65_272240"/>
      <w:bookmarkEnd w:id="34867"/>
      <w:r>
        <w:rPr>
          <w:rtl/>
        </w:rPr>
        <w:t>אוקיי</w:t>
      </w:r>
      <w:r>
        <w:rPr>
          <w:rFonts w:hint="cs"/>
          <w:rtl/>
        </w:rPr>
        <w:t>?</w:t>
      </w:r>
      <w:bookmarkStart w:id="34868" w:name="_ETM_Q65_270198"/>
      <w:bookmarkEnd w:id="34868"/>
      <w:r>
        <w:rPr>
          <w:rtl/>
        </w:rPr>
        <w:t xml:space="preserve"> </w:t>
      </w:r>
      <w:bookmarkStart w:id="34869" w:name="_ETM_Q65_273229"/>
      <w:bookmarkEnd w:id="34869"/>
      <w:r>
        <w:rPr>
          <w:rtl/>
        </w:rPr>
        <w:t xml:space="preserve">זאת </w:t>
      </w:r>
      <w:bookmarkStart w:id="34870" w:name="_ETM_Q65_273470"/>
      <w:bookmarkEnd w:id="34870"/>
      <w:r>
        <w:rPr>
          <w:rtl/>
        </w:rPr>
        <w:t xml:space="preserve">המורשת </w:t>
      </w:r>
      <w:bookmarkStart w:id="34871" w:name="_ETM_Q65_274009"/>
      <w:bookmarkEnd w:id="34871"/>
      <w:r>
        <w:rPr>
          <w:rtl/>
        </w:rPr>
        <w:t>שלך</w:t>
      </w:r>
      <w:r>
        <w:rPr>
          <w:rFonts w:hint="cs"/>
          <w:rtl/>
        </w:rPr>
        <w:t>,</w:t>
      </w:r>
      <w:r>
        <w:rPr>
          <w:rtl/>
        </w:rPr>
        <w:t xml:space="preserve"> </w:t>
      </w:r>
      <w:bookmarkStart w:id="34872" w:name="_ETM_Q65_274369"/>
      <w:bookmarkEnd w:id="34872"/>
      <w:r>
        <w:rPr>
          <w:rtl/>
        </w:rPr>
        <w:t>נכון</w:t>
      </w:r>
      <w:r>
        <w:rPr>
          <w:rFonts w:hint="cs"/>
          <w:rtl/>
        </w:rPr>
        <w:t>? זאת המורשת</w:t>
      </w:r>
      <w:r w:rsidR="003475C4">
        <w:rPr>
          <w:rFonts w:hint="cs"/>
          <w:rtl/>
        </w:rPr>
        <w:t>.</w:t>
      </w:r>
      <w:r>
        <w:rPr>
          <w:rFonts w:hint="cs"/>
          <w:rtl/>
        </w:rPr>
        <w:t xml:space="preserve"> </w:t>
      </w:r>
      <w:bookmarkStart w:id="34873" w:name="_ETM_Q65_275390"/>
      <w:bookmarkStart w:id="34874" w:name="_ETM_Q65_275539"/>
      <w:bookmarkStart w:id="34875" w:name="_ETM_Q65_275659"/>
      <w:bookmarkStart w:id="34876" w:name="_ETM_Q65_275810"/>
      <w:bookmarkStart w:id="34877" w:name="_ETM_Q65_272408"/>
      <w:bookmarkEnd w:id="34873"/>
      <w:bookmarkEnd w:id="34874"/>
      <w:bookmarkEnd w:id="34875"/>
      <w:bookmarkEnd w:id="34876"/>
      <w:bookmarkEnd w:id="34877"/>
      <w:r>
        <w:rPr>
          <w:rtl/>
        </w:rPr>
        <w:t xml:space="preserve">זה </w:t>
      </w:r>
      <w:bookmarkStart w:id="34878" w:name="_ETM_Q65_276170"/>
      <w:bookmarkEnd w:id="34878"/>
      <w:r>
        <w:rPr>
          <w:rtl/>
        </w:rPr>
        <w:t xml:space="preserve">הבית </w:t>
      </w:r>
      <w:bookmarkStart w:id="34879" w:name="_ETM_Q65_276530"/>
      <w:bookmarkEnd w:id="34879"/>
      <w:r>
        <w:rPr>
          <w:rtl/>
        </w:rPr>
        <w:t xml:space="preserve">שאתה </w:t>
      </w:r>
      <w:bookmarkStart w:id="34880" w:name="_ETM_Q65_276709"/>
      <w:bookmarkEnd w:id="34880"/>
      <w:r>
        <w:rPr>
          <w:rtl/>
        </w:rPr>
        <w:t xml:space="preserve">בא </w:t>
      </w:r>
      <w:bookmarkStart w:id="34881" w:name="_ETM_Q65_276859"/>
      <w:bookmarkEnd w:id="34881"/>
      <w:r>
        <w:rPr>
          <w:rtl/>
        </w:rPr>
        <w:t>ממנו</w:t>
      </w:r>
      <w:r w:rsidR="003475C4">
        <w:rPr>
          <w:rFonts w:hint="cs"/>
          <w:rtl/>
        </w:rPr>
        <w:t>.</w:t>
      </w:r>
      <w:r>
        <w:rPr>
          <w:rtl/>
        </w:rPr>
        <w:t xml:space="preserve"> </w:t>
      </w:r>
      <w:bookmarkStart w:id="34882" w:name="_ETM_Q65_277280"/>
      <w:bookmarkEnd w:id="34882"/>
      <w:r>
        <w:rPr>
          <w:rtl/>
        </w:rPr>
        <w:t xml:space="preserve">זה </w:t>
      </w:r>
      <w:bookmarkStart w:id="34883" w:name="_ETM_Q65_277429"/>
      <w:bookmarkEnd w:id="34883"/>
      <w:r>
        <w:rPr>
          <w:rtl/>
        </w:rPr>
        <w:t xml:space="preserve">מה </w:t>
      </w:r>
      <w:bookmarkStart w:id="34884" w:name="_ETM_Q65_277549"/>
      <w:bookmarkEnd w:id="34884"/>
      <w:r>
        <w:rPr>
          <w:rtl/>
        </w:rPr>
        <w:t xml:space="preserve">שאבא </w:t>
      </w:r>
      <w:bookmarkStart w:id="34885" w:name="_ETM_Q65_277850"/>
      <w:bookmarkEnd w:id="34885"/>
      <w:r>
        <w:rPr>
          <w:rtl/>
        </w:rPr>
        <w:t xml:space="preserve">שלך </w:t>
      </w:r>
      <w:bookmarkStart w:id="34886" w:name="_ETM_Q65_278090"/>
      <w:bookmarkEnd w:id="34886"/>
      <w:r>
        <w:rPr>
          <w:rtl/>
        </w:rPr>
        <w:t>אומר</w:t>
      </w:r>
      <w:r w:rsidR="003475C4">
        <w:rPr>
          <w:rFonts w:hint="cs"/>
          <w:rtl/>
        </w:rPr>
        <w:t>.</w:t>
      </w:r>
      <w:r>
        <w:rPr>
          <w:rtl/>
        </w:rPr>
        <w:t xml:space="preserve"> </w:t>
      </w:r>
      <w:bookmarkStart w:id="34887" w:name="_ETM_Q65_278840"/>
      <w:bookmarkEnd w:id="34887"/>
      <w:r>
        <w:rPr>
          <w:rtl/>
        </w:rPr>
        <w:t xml:space="preserve">זה </w:t>
      </w:r>
      <w:bookmarkStart w:id="34888" w:name="_ETM_Q65_278990"/>
      <w:bookmarkEnd w:id="34888"/>
      <w:r>
        <w:rPr>
          <w:rtl/>
        </w:rPr>
        <w:t xml:space="preserve">מה </w:t>
      </w:r>
      <w:bookmarkStart w:id="34889" w:name="_ETM_Q65_279109"/>
      <w:bookmarkEnd w:id="34889"/>
      <w:r>
        <w:rPr>
          <w:rtl/>
        </w:rPr>
        <w:t xml:space="preserve">שהוא </w:t>
      </w:r>
      <w:bookmarkStart w:id="34890" w:name="_ETM_Q65_279380"/>
      <w:bookmarkEnd w:id="34890"/>
      <w:r>
        <w:rPr>
          <w:rtl/>
        </w:rPr>
        <w:t xml:space="preserve">נאבק </w:t>
      </w:r>
      <w:bookmarkStart w:id="34891" w:name="_ETM_Q65_279920"/>
      <w:bookmarkEnd w:id="34891"/>
      <w:r>
        <w:rPr>
          <w:rtl/>
        </w:rPr>
        <w:t>למ</w:t>
      </w:r>
      <w:r>
        <w:rPr>
          <w:rFonts w:hint="cs"/>
          <w:rtl/>
        </w:rPr>
        <w:t>ענו</w:t>
      </w:r>
      <w:r>
        <w:rPr>
          <w:rtl/>
        </w:rPr>
        <w:t xml:space="preserve"> </w:t>
      </w:r>
      <w:bookmarkStart w:id="34892" w:name="_ETM_Q65_280280"/>
      <w:bookmarkStart w:id="34893" w:name="_ETM_Q65_281030"/>
      <w:bookmarkEnd w:id="34892"/>
      <w:bookmarkEnd w:id="34893"/>
      <w:r>
        <w:rPr>
          <w:rtl/>
        </w:rPr>
        <w:t xml:space="preserve">שנים </w:t>
      </w:r>
      <w:bookmarkStart w:id="34894" w:name="_ETM_Q65_281509"/>
      <w:bookmarkEnd w:id="34894"/>
      <w:r>
        <w:rPr>
          <w:rtl/>
        </w:rPr>
        <w:t xml:space="preserve">על </w:t>
      </w:r>
      <w:bookmarkStart w:id="34895" w:name="_ETM_Q65_281630"/>
      <w:bookmarkEnd w:id="34895"/>
      <w:r>
        <w:rPr>
          <w:rtl/>
        </w:rPr>
        <w:t xml:space="preserve">גבי </w:t>
      </w:r>
      <w:bookmarkStart w:id="34896" w:name="_ETM_Q65_281929"/>
      <w:bookmarkEnd w:id="34896"/>
      <w:r>
        <w:rPr>
          <w:rtl/>
        </w:rPr>
        <w:t>שנים</w:t>
      </w:r>
      <w:r>
        <w:rPr>
          <w:rFonts w:hint="cs"/>
          <w:rtl/>
        </w:rPr>
        <w:t>.</w:t>
      </w:r>
      <w:r>
        <w:rPr>
          <w:rtl/>
        </w:rPr>
        <w:t xml:space="preserve"> </w:t>
      </w:r>
      <w:bookmarkStart w:id="34897" w:name="_ETM_Q65_283170"/>
      <w:bookmarkStart w:id="34898" w:name="_ETM_Q65_277598"/>
      <w:bookmarkEnd w:id="34897"/>
      <w:bookmarkEnd w:id="34898"/>
    </w:p>
    <w:p w:rsidR="00691234" w:rsidRDefault="00691234" w:rsidP="00032139">
      <w:pPr>
        <w:ind w:firstLine="0"/>
        <w:rPr>
          <w:rtl/>
        </w:rPr>
      </w:pPr>
    </w:p>
    <w:p w:rsidR="00691234" w:rsidRDefault="00691234" w:rsidP="003475C4">
      <w:pPr>
        <w:rPr>
          <w:rtl/>
        </w:rPr>
      </w:pPr>
      <w:r>
        <w:rPr>
          <w:rFonts w:hint="cs"/>
          <w:rtl/>
        </w:rPr>
        <w:t>א</w:t>
      </w:r>
      <w:bookmarkStart w:id="34899" w:name="_ETM_Q65_296668"/>
      <w:bookmarkEnd w:id="34899"/>
      <w:r>
        <w:rPr>
          <w:rtl/>
        </w:rPr>
        <w:t xml:space="preserve">ולי </w:t>
      </w:r>
      <w:bookmarkStart w:id="34900" w:name="_ETM_Q65_283560"/>
      <w:bookmarkEnd w:id="34900"/>
      <w:r>
        <w:rPr>
          <w:rtl/>
        </w:rPr>
        <w:t>ז</w:t>
      </w:r>
      <w:r>
        <w:rPr>
          <w:rFonts w:hint="cs"/>
          <w:rtl/>
        </w:rPr>
        <w:t>ו</w:t>
      </w:r>
      <w:r>
        <w:rPr>
          <w:rtl/>
        </w:rPr>
        <w:t xml:space="preserve"> </w:t>
      </w:r>
      <w:bookmarkStart w:id="34901" w:name="_ETM_Q65_283740"/>
      <w:bookmarkEnd w:id="34901"/>
      <w:r>
        <w:rPr>
          <w:rtl/>
        </w:rPr>
        <w:t xml:space="preserve">השכרת </w:t>
      </w:r>
      <w:bookmarkStart w:id="34902" w:name="_ETM_Q65_284250"/>
      <w:bookmarkEnd w:id="34902"/>
      <w:r>
        <w:rPr>
          <w:rtl/>
        </w:rPr>
        <w:t xml:space="preserve">דירות </w:t>
      </w:r>
      <w:bookmarkStart w:id="34903" w:name="_ETM_Q65_284640"/>
      <w:bookmarkEnd w:id="34903"/>
      <w:r>
        <w:rPr>
          <w:rtl/>
        </w:rPr>
        <w:t xml:space="preserve">לערבים </w:t>
      </w:r>
      <w:bookmarkStart w:id="34904" w:name="_ETM_Q65_285270"/>
      <w:bookmarkEnd w:id="34904"/>
      <w:r>
        <w:rPr>
          <w:rtl/>
        </w:rPr>
        <w:t xml:space="preserve">שגורמת </w:t>
      </w:r>
      <w:bookmarkStart w:id="34905" w:name="_ETM_Q65_285840"/>
      <w:bookmarkEnd w:id="34905"/>
      <w:r>
        <w:rPr>
          <w:rtl/>
        </w:rPr>
        <w:t xml:space="preserve">לנו </w:t>
      </w:r>
      <w:bookmarkStart w:id="34906" w:name="_ETM_Q65_286140"/>
      <w:bookmarkEnd w:id="34906"/>
      <w:r>
        <w:rPr>
          <w:rtl/>
        </w:rPr>
        <w:t xml:space="preserve">לא </w:t>
      </w:r>
      <w:bookmarkStart w:id="34907" w:name="_ETM_Q65_286289"/>
      <w:bookmarkEnd w:id="34907"/>
      <w:r>
        <w:rPr>
          <w:rtl/>
        </w:rPr>
        <w:t>לנצח</w:t>
      </w:r>
      <w:r>
        <w:rPr>
          <w:rFonts w:hint="cs"/>
          <w:rtl/>
        </w:rPr>
        <w:t>?</w:t>
      </w:r>
      <w:r>
        <w:rPr>
          <w:rtl/>
        </w:rPr>
        <w:t xml:space="preserve"> </w:t>
      </w:r>
      <w:bookmarkStart w:id="34908" w:name="_ETM_Q65_287250"/>
      <w:bookmarkEnd w:id="34908"/>
      <w:r w:rsidR="003475C4">
        <w:rPr>
          <w:rFonts w:hint="cs"/>
          <w:rtl/>
        </w:rPr>
        <w:t xml:space="preserve">גם </w:t>
      </w:r>
      <w:r>
        <w:rPr>
          <w:rtl/>
        </w:rPr>
        <w:t xml:space="preserve">זה </w:t>
      </w:r>
      <w:bookmarkStart w:id="34909" w:name="_ETM_Q65_287430"/>
      <w:bookmarkStart w:id="34910" w:name="_ETM_Q65_287540"/>
      <w:bookmarkStart w:id="34911" w:name="_ETM_Q65_287990"/>
      <w:bookmarkEnd w:id="34909"/>
      <w:bookmarkEnd w:id="34910"/>
      <w:bookmarkEnd w:id="34911"/>
      <w:r>
        <w:rPr>
          <w:rFonts w:hint="cs"/>
          <w:rtl/>
        </w:rPr>
        <w:t>חילול ה</w:t>
      </w:r>
      <w:r>
        <w:rPr>
          <w:rtl/>
        </w:rPr>
        <w:t>שם</w:t>
      </w:r>
      <w:r w:rsidR="003475C4">
        <w:rPr>
          <w:rFonts w:hint="cs"/>
          <w:rtl/>
        </w:rPr>
        <w:t>.</w:t>
      </w:r>
      <w:r>
        <w:rPr>
          <w:rtl/>
        </w:rPr>
        <w:t xml:space="preserve"> </w:t>
      </w:r>
      <w:bookmarkStart w:id="34912" w:name="_ETM_Q65_289110"/>
      <w:bookmarkEnd w:id="34912"/>
      <w:r>
        <w:rPr>
          <w:rtl/>
        </w:rPr>
        <w:t xml:space="preserve">גם </w:t>
      </w:r>
      <w:bookmarkStart w:id="34913" w:name="_ETM_Q65_289380"/>
      <w:bookmarkEnd w:id="34913"/>
      <w:r>
        <w:rPr>
          <w:rtl/>
        </w:rPr>
        <w:t>ז</w:t>
      </w:r>
      <w:r>
        <w:rPr>
          <w:rFonts w:hint="cs"/>
          <w:rtl/>
        </w:rPr>
        <w:t>את המורשת</w:t>
      </w:r>
      <w:r w:rsidR="003475C4">
        <w:rPr>
          <w:rFonts w:hint="cs"/>
          <w:rtl/>
        </w:rPr>
        <w:t>.</w:t>
      </w:r>
      <w:r>
        <w:rPr>
          <w:rtl/>
        </w:rPr>
        <w:t xml:space="preserve"> </w:t>
      </w:r>
      <w:bookmarkStart w:id="34914" w:name="_ETM_Q65_289590"/>
      <w:bookmarkStart w:id="34915" w:name="_ETM_Q65_289890"/>
      <w:bookmarkStart w:id="34916" w:name="_ETM_Q65_291310"/>
      <w:bookmarkStart w:id="34917" w:name="_ETM_Q65_285188"/>
      <w:bookmarkEnd w:id="34914"/>
      <w:bookmarkEnd w:id="34915"/>
      <w:bookmarkEnd w:id="34916"/>
      <w:bookmarkEnd w:id="34917"/>
      <w:r>
        <w:rPr>
          <w:rtl/>
        </w:rPr>
        <w:t xml:space="preserve">אולי </w:t>
      </w:r>
      <w:bookmarkStart w:id="34918" w:name="_ETM_Q65_291759"/>
      <w:bookmarkEnd w:id="34918"/>
      <w:r>
        <w:rPr>
          <w:rtl/>
        </w:rPr>
        <w:t>ז</w:t>
      </w:r>
      <w:r>
        <w:rPr>
          <w:rFonts w:hint="cs"/>
          <w:rtl/>
        </w:rPr>
        <w:t>ו</w:t>
      </w:r>
      <w:r>
        <w:rPr>
          <w:rtl/>
        </w:rPr>
        <w:t xml:space="preserve"> </w:t>
      </w:r>
      <w:bookmarkStart w:id="34919" w:name="_ETM_Q65_292000"/>
      <w:bookmarkEnd w:id="34919"/>
      <w:r>
        <w:rPr>
          <w:rtl/>
        </w:rPr>
        <w:t xml:space="preserve">העובדה </w:t>
      </w:r>
      <w:bookmarkStart w:id="34920" w:name="_ETM_Q65_292420"/>
      <w:bookmarkEnd w:id="34920"/>
      <w:r>
        <w:rPr>
          <w:rtl/>
        </w:rPr>
        <w:t>ש</w:t>
      </w:r>
      <w:bookmarkStart w:id="34921" w:name="_ETM_Q65_292750"/>
      <w:bookmarkEnd w:id="34921"/>
      <w:r>
        <w:rPr>
          <w:rFonts w:hint="cs"/>
          <w:rtl/>
        </w:rPr>
        <w:t>לא פיטרו את</w:t>
      </w:r>
      <w:r>
        <w:rPr>
          <w:rtl/>
        </w:rPr>
        <w:t xml:space="preserve"> </w:t>
      </w:r>
      <w:bookmarkStart w:id="34922" w:name="_ETM_Q65_293320"/>
      <w:bookmarkEnd w:id="34922"/>
      <w:r>
        <w:rPr>
          <w:rtl/>
        </w:rPr>
        <w:t>איזנקוט</w:t>
      </w:r>
      <w:bookmarkStart w:id="34923" w:name="_ETM_Q65_291088"/>
      <w:bookmarkEnd w:id="34923"/>
      <w:r>
        <w:rPr>
          <w:rtl/>
        </w:rPr>
        <w:t xml:space="preserve"> </w:t>
      </w:r>
      <w:bookmarkStart w:id="34924" w:name="_ETM_Q65_294040"/>
      <w:bookmarkEnd w:id="34924"/>
      <w:r>
        <w:rPr>
          <w:rtl/>
        </w:rPr>
        <w:t xml:space="preserve">כשאבא </w:t>
      </w:r>
      <w:bookmarkStart w:id="34925" w:name="_ETM_Q65_294520"/>
      <w:bookmarkEnd w:id="34925"/>
      <w:r>
        <w:rPr>
          <w:rtl/>
        </w:rPr>
        <w:t xml:space="preserve">שלך </w:t>
      </w:r>
      <w:bookmarkStart w:id="34926" w:name="_ETM_Q65_294850"/>
      <w:bookmarkEnd w:id="34926"/>
      <w:r>
        <w:rPr>
          <w:rtl/>
        </w:rPr>
        <w:t xml:space="preserve">קרא </w:t>
      </w:r>
      <w:bookmarkStart w:id="34927" w:name="_ETM_Q65_295180"/>
      <w:bookmarkEnd w:id="34927"/>
      <w:r>
        <w:rPr>
          <w:rtl/>
        </w:rPr>
        <w:t xml:space="preserve">לפטר </w:t>
      </w:r>
      <w:bookmarkStart w:id="34928" w:name="_ETM_Q65_295689"/>
      <w:bookmarkEnd w:id="34928"/>
      <w:r>
        <w:rPr>
          <w:rtl/>
        </w:rPr>
        <w:t xml:space="preserve">את </w:t>
      </w:r>
      <w:bookmarkStart w:id="34929" w:name="_ETM_Q65_295810"/>
      <w:bookmarkEnd w:id="34929"/>
      <w:r>
        <w:rPr>
          <w:rtl/>
        </w:rPr>
        <w:t xml:space="preserve">הרמטכ"ל </w:t>
      </w:r>
      <w:bookmarkStart w:id="34930" w:name="_ETM_Q65_296409"/>
      <w:bookmarkEnd w:id="34930"/>
      <w:r>
        <w:rPr>
          <w:rtl/>
        </w:rPr>
        <w:t>איזנקוט</w:t>
      </w:r>
      <w:r>
        <w:rPr>
          <w:rFonts w:hint="cs"/>
          <w:rtl/>
        </w:rPr>
        <w:t>?</w:t>
      </w:r>
      <w:r>
        <w:rPr>
          <w:rtl/>
        </w:rPr>
        <w:t xml:space="preserve"> </w:t>
      </w:r>
      <w:bookmarkStart w:id="34931" w:name="_ETM_Q65_297460"/>
      <w:bookmarkEnd w:id="34931"/>
      <w:r>
        <w:rPr>
          <w:rtl/>
        </w:rPr>
        <w:t xml:space="preserve">יכול </w:t>
      </w:r>
      <w:bookmarkStart w:id="34932" w:name="_ETM_Q65_298040"/>
      <w:bookmarkEnd w:id="34932"/>
      <w:r>
        <w:rPr>
          <w:rFonts w:hint="cs"/>
          <w:rtl/>
        </w:rPr>
        <w:t>להיות שזה החליש</w:t>
      </w:r>
      <w:r>
        <w:rPr>
          <w:rtl/>
        </w:rPr>
        <w:t xml:space="preserve"> </w:t>
      </w:r>
      <w:bookmarkStart w:id="34933" w:name="_ETM_Q65_298430"/>
      <w:bookmarkEnd w:id="34933"/>
      <w:r>
        <w:rPr>
          <w:rFonts w:hint="cs"/>
          <w:rtl/>
        </w:rPr>
        <w:t>את</w:t>
      </w:r>
      <w:r>
        <w:rPr>
          <w:rtl/>
        </w:rPr>
        <w:t xml:space="preserve"> </w:t>
      </w:r>
      <w:bookmarkStart w:id="34934" w:name="_ETM_Q65_298700"/>
      <w:bookmarkEnd w:id="34934"/>
      <w:r>
        <w:rPr>
          <w:rtl/>
        </w:rPr>
        <w:t>צה"ל</w:t>
      </w:r>
      <w:r>
        <w:rPr>
          <w:rFonts w:hint="cs"/>
          <w:rtl/>
        </w:rPr>
        <w:t>.</w:t>
      </w:r>
      <w:r>
        <w:rPr>
          <w:rtl/>
        </w:rPr>
        <w:t xml:space="preserve"> </w:t>
      </w:r>
      <w:bookmarkStart w:id="34935" w:name="_ETM_Q65_299720"/>
      <w:bookmarkEnd w:id="34935"/>
      <w:r>
        <w:rPr>
          <w:rtl/>
        </w:rPr>
        <w:t xml:space="preserve">נראה </w:t>
      </w:r>
      <w:bookmarkStart w:id="34936" w:name="_ETM_Q65_300049"/>
      <w:bookmarkEnd w:id="34936"/>
      <w:r>
        <w:rPr>
          <w:rtl/>
        </w:rPr>
        <w:t xml:space="preserve">לי </w:t>
      </w:r>
      <w:bookmarkStart w:id="34937" w:name="_ETM_Q65_300170"/>
      <w:bookmarkEnd w:id="34937"/>
      <w:r>
        <w:rPr>
          <w:rtl/>
        </w:rPr>
        <w:t xml:space="preserve">שזה </w:t>
      </w:r>
      <w:bookmarkStart w:id="34938" w:name="_ETM_Q65_300500"/>
      <w:bookmarkEnd w:id="34938"/>
      <w:r>
        <w:rPr>
          <w:rtl/>
        </w:rPr>
        <w:t xml:space="preserve">מאוד </w:t>
      </w:r>
      <w:bookmarkStart w:id="34939" w:name="_ETM_Q65_300829"/>
      <w:bookmarkEnd w:id="34939"/>
      <w:r>
        <w:rPr>
          <w:rtl/>
        </w:rPr>
        <w:t xml:space="preserve">החליש </w:t>
      </w:r>
      <w:bookmarkStart w:id="34940" w:name="_ETM_Q65_301250"/>
      <w:bookmarkEnd w:id="34940"/>
      <w:r>
        <w:rPr>
          <w:rtl/>
        </w:rPr>
        <w:t xml:space="preserve">את </w:t>
      </w:r>
      <w:bookmarkStart w:id="34941" w:name="_ETM_Q65_301340"/>
      <w:bookmarkEnd w:id="34941"/>
      <w:r>
        <w:rPr>
          <w:rtl/>
        </w:rPr>
        <w:t>צה"ל</w:t>
      </w:r>
      <w:r>
        <w:rPr>
          <w:rFonts w:hint="cs"/>
          <w:rtl/>
        </w:rPr>
        <w:t>.</w:t>
      </w:r>
      <w:r>
        <w:rPr>
          <w:rtl/>
        </w:rPr>
        <w:t xml:space="preserve"> </w:t>
      </w:r>
      <w:bookmarkStart w:id="34942" w:name="_ETM_Q65_303600"/>
      <w:bookmarkEnd w:id="34942"/>
    </w:p>
    <w:p w:rsidR="00691234" w:rsidRDefault="00691234" w:rsidP="00032139">
      <w:pPr>
        <w:rPr>
          <w:rtl/>
        </w:rPr>
      </w:pPr>
      <w:bookmarkStart w:id="34943" w:name="_ETM_Q65_307576"/>
      <w:bookmarkStart w:id="34944" w:name="_ETM_Q65_307646"/>
      <w:bookmarkEnd w:id="34943"/>
      <w:bookmarkEnd w:id="34944"/>
    </w:p>
    <w:p w:rsidR="00691234" w:rsidRDefault="00691234" w:rsidP="003475C4">
      <w:pPr>
        <w:rPr>
          <w:rtl/>
        </w:rPr>
      </w:pPr>
      <w:bookmarkStart w:id="34945" w:name="_ETM_Q65_307697"/>
      <w:bookmarkStart w:id="34946" w:name="_ETM_Q65_307770"/>
      <w:bookmarkEnd w:id="34945"/>
      <w:bookmarkEnd w:id="34946"/>
      <w:r>
        <w:rPr>
          <w:rFonts w:hint="cs"/>
          <w:rtl/>
        </w:rPr>
        <w:t>ו</w:t>
      </w:r>
      <w:r>
        <w:rPr>
          <w:rtl/>
        </w:rPr>
        <w:t xml:space="preserve">אני </w:t>
      </w:r>
      <w:bookmarkStart w:id="34947" w:name="_ETM_Q65_303930"/>
      <w:bookmarkEnd w:id="34947"/>
      <w:r>
        <w:rPr>
          <w:rtl/>
        </w:rPr>
        <w:t xml:space="preserve">אגיד </w:t>
      </w:r>
      <w:bookmarkStart w:id="34948" w:name="_ETM_Q65_304259"/>
      <w:bookmarkEnd w:id="34948"/>
      <w:r>
        <w:rPr>
          <w:rtl/>
        </w:rPr>
        <w:t xml:space="preserve">לך </w:t>
      </w:r>
      <w:bookmarkStart w:id="34949" w:name="_ETM_Q65_304530"/>
      <w:bookmarkEnd w:id="34949"/>
      <w:r>
        <w:rPr>
          <w:rtl/>
        </w:rPr>
        <w:t xml:space="preserve">מה </w:t>
      </w:r>
      <w:bookmarkStart w:id="34950" w:name="_ETM_Q65_304710"/>
      <w:bookmarkEnd w:id="34950"/>
      <w:r>
        <w:rPr>
          <w:rtl/>
        </w:rPr>
        <w:t xml:space="preserve">זה </w:t>
      </w:r>
      <w:bookmarkStart w:id="34951" w:name="_ETM_Q65_304890"/>
      <w:bookmarkEnd w:id="34951"/>
      <w:r>
        <w:rPr>
          <w:rtl/>
        </w:rPr>
        <w:t xml:space="preserve">הכי </w:t>
      </w:r>
      <w:bookmarkStart w:id="34952" w:name="_ETM_Q65_305159"/>
      <w:bookmarkEnd w:id="34952"/>
      <w:r>
        <w:rPr>
          <w:rtl/>
        </w:rPr>
        <w:t xml:space="preserve">הרבה </w:t>
      </w:r>
      <w:bookmarkStart w:id="34953" w:name="_ETM_Q65_306919"/>
      <w:bookmarkEnd w:id="34953"/>
      <w:r w:rsidR="003475C4">
        <w:rPr>
          <w:rFonts w:hint="cs"/>
          <w:rtl/>
        </w:rPr>
        <w:t xml:space="preserve">– </w:t>
      </w:r>
      <w:r>
        <w:rPr>
          <w:rtl/>
        </w:rPr>
        <w:t xml:space="preserve">אני </w:t>
      </w:r>
      <w:bookmarkStart w:id="34954" w:name="_ETM_Q65_307219"/>
      <w:bookmarkEnd w:id="34954"/>
      <w:r>
        <w:rPr>
          <w:rtl/>
        </w:rPr>
        <w:t xml:space="preserve">חושבת </w:t>
      </w:r>
      <w:bookmarkStart w:id="34955" w:name="_ETM_Q65_307700"/>
      <w:bookmarkEnd w:id="34955"/>
      <w:r>
        <w:rPr>
          <w:rtl/>
        </w:rPr>
        <w:t xml:space="preserve">שזה </w:t>
      </w:r>
      <w:bookmarkStart w:id="34956" w:name="_ETM_Q65_308090"/>
      <w:bookmarkEnd w:id="34956"/>
      <w:r>
        <w:rPr>
          <w:rtl/>
        </w:rPr>
        <w:t>רבין</w:t>
      </w:r>
      <w:r w:rsidR="003475C4">
        <w:rPr>
          <w:rFonts w:hint="cs"/>
          <w:rtl/>
        </w:rPr>
        <w:t>.</w:t>
      </w:r>
      <w:r>
        <w:rPr>
          <w:rtl/>
        </w:rPr>
        <w:t xml:space="preserve"> </w:t>
      </w:r>
      <w:bookmarkStart w:id="34957" w:name="_ETM_Q65_309530"/>
      <w:bookmarkEnd w:id="34957"/>
      <w:r>
        <w:rPr>
          <w:rtl/>
        </w:rPr>
        <w:t xml:space="preserve">אני </w:t>
      </w:r>
      <w:bookmarkStart w:id="34958" w:name="_ETM_Q65_309860"/>
      <w:bookmarkEnd w:id="34958"/>
      <w:r>
        <w:rPr>
          <w:rtl/>
        </w:rPr>
        <w:t xml:space="preserve">חושבת </w:t>
      </w:r>
      <w:bookmarkStart w:id="34959" w:name="_ETM_Q65_310310"/>
      <w:bookmarkEnd w:id="34959"/>
      <w:r>
        <w:rPr>
          <w:rtl/>
        </w:rPr>
        <w:t xml:space="preserve">שזה </w:t>
      </w:r>
      <w:bookmarkStart w:id="34960" w:name="_ETM_Q65_310550"/>
      <w:bookmarkEnd w:id="34960"/>
      <w:r>
        <w:rPr>
          <w:rtl/>
        </w:rPr>
        <w:t xml:space="preserve">בגלל </w:t>
      </w:r>
      <w:bookmarkStart w:id="34961" w:name="_ETM_Q65_310910"/>
      <w:bookmarkStart w:id="34962" w:name="_ETM_Q65_308880"/>
      <w:bookmarkEnd w:id="34961"/>
      <w:bookmarkEnd w:id="34962"/>
      <w:r>
        <w:rPr>
          <w:rtl/>
        </w:rPr>
        <w:t>רבין</w:t>
      </w:r>
      <w:r>
        <w:rPr>
          <w:rFonts w:hint="cs"/>
          <w:rtl/>
        </w:rPr>
        <w:t>,</w:t>
      </w:r>
      <w:r>
        <w:rPr>
          <w:rtl/>
        </w:rPr>
        <w:t xml:space="preserve"> </w:t>
      </w:r>
      <w:bookmarkStart w:id="34963" w:name="_ETM_Q65_311940"/>
      <w:bookmarkEnd w:id="34963"/>
      <w:r>
        <w:rPr>
          <w:rtl/>
        </w:rPr>
        <w:t xml:space="preserve">הרמטכ"ל </w:t>
      </w:r>
      <w:bookmarkStart w:id="34964" w:name="_ETM_Q65_312540"/>
      <w:bookmarkStart w:id="34965" w:name="_ETM_Q65_312810"/>
      <w:bookmarkEnd w:id="34964"/>
      <w:bookmarkEnd w:id="34965"/>
      <w:r>
        <w:rPr>
          <w:rtl/>
        </w:rPr>
        <w:t xml:space="preserve">של </w:t>
      </w:r>
      <w:bookmarkStart w:id="34966" w:name="_ETM_Q65_313019"/>
      <w:bookmarkEnd w:id="34966"/>
      <w:r>
        <w:rPr>
          <w:rtl/>
        </w:rPr>
        <w:t xml:space="preserve">הניצחון </w:t>
      </w:r>
      <w:bookmarkStart w:id="34967" w:name="_ETM_Q65_313709"/>
      <w:bookmarkEnd w:id="34967"/>
      <w:r>
        <w:rPr>
          <w:rtl/>
        </w:rPr>
        <w:t xml:space="preserve">הגדול </w:t>
      </w:r>
      <w:bookmarkStart w:id="34968" w:name="_ETM_Q65_314280"/>
      <w:bookmarkEnd w:id="34968"/>
      <w:r>
        <w:rPr>
          <w:rtl/>
        </w:rPr>
        <w:t xml:space="preserve">בששת </w:t>
      </w:r>
      <w:bookmarkStart w:id="34969" w:name="_ETM_Q65_314849"/>
      <w:bookmarkEnd w:id="34969"/>
      <w:r>
        <w:rPr>
          <w:rtl/>
        </w:rPr>
        <w:t>הימים</w:t>
      </w:r>
      <w:r>
        <w:rPr>
          <w:rFonts w:hint="cs"/>
          <w:rtl/>
        </w:rPr>
        <w:t>.</w:t>
      </w:r>
      <w:r>
        <w:rPr>
          <w:rtl/>
        </w:rPr>
        <w:t xml:space="preserve"> </w:t>
      </w:r>
      <w:bookmarkStart w:id="34970" w:name="_ETM_Q65_316510"/>
      <w:bookmarkEnd w:id="34970"/>
      <w:r>
        <w:rPr>
          <w:rtl/>
        </w:rPr>
        <w:t xml:space="preserve">מה </w:t>
      </w:r>
      <w:bookmarkStart w:id="34971" w:name="_ETM_Q65_316870"/>
      <w:bookmarkEnd w:id="34971"/>
      <w:r>
        <w:rPr>
          <w:rtl/>
        </w:rPr>
        <w:t xml:space="preserve">זה </w:t>
      </w:r>
      <w:bookmarkStart w:id="34972" w:name="_ETM_Q65_317139"/>
      <w:bookmarkEnd w:id="34972"/>
      <w:r>
        <w:rPr>
          <w:rtl/>
        </w:rPr>
        <w:t xml:space="preserve">לעומת </w:t>
      </w:r>
      <w:bookmarkStart w:id="34973" w:name="_ETM_Q65_317919"/>
      <w:bookmarkEnd w:id="34973"/>
      <w:r>
        <w:rPr>
          <w:rtl/>
        </w:rPr>
        <w:t xml:space="preserve">האיש </w:t>
      </w:r>
      <w:bookmarkStart w:id="34974" w:name="_ETM_Q65_318340"/>
      <w:bookmarkEnd w:id="34974"/>
      <w:r>
        <w:rPr>
          <w:rtl/>
        </w:rPr>
        <w:t xml:space="preserve">שהביא </w:t>
      </w:r>
      <w:bookmarkStart w:id="34975" w:name="_ETM_Q65_318850"/>
      <w:bookmarkEnd w:id="34975"/>
      <w:r>
        <w:rPr>
          <w:rtl/>
        </w:rPr>
        <w:t xml:space="preserve">את </w:t>
      </w:r>
      <w:bookmarkStart w:id="34976" w:name="_ETM_Q65_319060"/>
      <w:bookmarkEnd w:id="34976"/>
      <w:r>
        <w:rPr>
          <w:rtl/>
        </w:rPr>
        <w:t>אוסלו</w:t>
      </w:r>
      <w:r>
        <w:rPr>
          <w:rFonts w:hint="cs"/>
          <w:rtl/>
        </w:rPr>
        <w:t>,</w:t>
      </w:r>
      <w:r>
        <w:rPr>
          <w:rtl/>
        </w:rPr>
        <w:t xml:space="preserve"> </w:t>
      </w:r>
      <w:bookmarkStart w:id="34977" w:name="_ETM_Q65_320419"/>
      <w:bookmarkEnd w:id="34977"/>
      <w:r>
        <w:rPr>
          <w:rtl/>
        </w:rPr>
        <w:t xml:space="preserve">שעד </w:t>
      </w:r>
      <w:bookmarkStart w:id="34978" w:name="_ETM_Q65_320959"/>
      <w:bookmarkEnd w:id="34978"/>
      <w:r>
        <w:rPr>
          <w:rtl/>
        </w:rPr>
        <w:t xml:space="preserve">היום </w:t>
      </w:r>
      <w:bookmarkStart w:id="34979" w:name="_ETM_Q65_321290"/>
      <w:bookmarkEnd w:id="34979"/>
      <w:r>
        <w:rPr>
          <w:rtl/>
        </w:rPr>
        <w:t xml:space="preserve">משמש </w:t>
      </w:r>
      <w:bookmarkStart w:id="34980" w:name="_ETM_Q65_321980"/>
      <w:bookmarkEnd w:id="34980"/>
      <w:r>
        <w:rPr>
          <w:rtl/>
        </w:rPr>
        <w:t xml:space="preserve">אתכם </w:t>
      </w:r>
      <w:bookmarkStart w:id="34981" w:name="_ETM_Q65_323070"/>
      <w:bookmarkEnd w:id="34981"/>
      <w:r>
        <w:rPr>
          <w:rtl/>
        </w:rPr>
        <w:t xml:space="preserve">בשביל </w:t>
      </w:r>
      <w:bookmarkStart w:id="34982" w:name="_ETM_Q65_323550"/>
      <w:bookmarkEnd w:id="34982"/>
      <w:r>
        <w:rPr>
          <w:rFonts w:hint="cs"/>
          <w:rtl/>
        </w:rPr>
        <w:t>להאש</w:t>
      </w:r>
      <w:r>
        <w:rPr>
          <w:rtl/>
        </w:rPr>
        <w:t xml:space="preserve">ים </w:t>
      </w:r>
      <w:bookmarkStart w:id="34983" w:name="_ETM_Q65_324300"/>
      <w:bookmarkEnd w:id="34983"/>
      <w:r>
        <w:rPr>
          <w:rtl/>
        </w:rPr>
        <w:t xml:space="preserve">כל </w:t>
      </w:r>
      <w:bookmarkStart w:id="34984" w:name="_ETM_Q65_324660"/>
      <w:bookmarkEnd w:id="34984"/>
      <w:r>
        <w:rPr>
          <w:rtl/>
        </w:rPr>
        <w:t xml:space="preserve">אסון </w:t>
      </w:r>
      <w:bookmarkStart w:id="34985" w:name="_ETM_Q65_325380"/>
      <w:bookmarkEnd w:id="34985"/>
      <w:r>
        <w:rPr>
          <w:rtl/>
        </w:rPr>
        <w:t>שאת</w:t>
      </w:r>
      <w:r>
        <w:rPr>
          <w:rFonts w:hint="cs"/>
          <w:rtl/>
        </w:rPr>
        <w:t>ם מביאים</w:t>
      </w:r>
      <w:r>
        <w:rPr>
          <w:rtl/>
        </w:rPr>
        <w:t xml:space="preserve"> </w:t>
      </w:r>
      <w:bookmarkStart w:id="34986" w:name="_ETM_Q65_325919"/>
      <w:bookmarkStart w:id="34987" w:name="_ETM_Q65_326760"/>
      <w:bookmarkStart w:id="34988" w:name="_ETM_Q65_322978"/>
      <w:bookmarkEnd w:id="34986"/>
      <w:bookmarkEnd w:id="34987"/>
      <w:bookmarkEnd w:id="34988"/>
      <w:r>
        <w:rPr>
          <w:rtl/>
        </w:rPr>
        <w:t xml:space="preserve">על </w:t>
      </w:r>
      <w:bookmarkStart w:id="34989" w:name="_ETM_Q65_327030"/>
      <w:bookmarkEnd w:id="34989"/>
      <w:r>
        <w:rPr>
          <w:rtl/>
        </w:rPr>
        <w:t xml:space="preserve">עם </w:t>
      </w:r>
      <w:bookmarkStart w:id="34990" w:name="_ETM_Q65_327270"/>
      <w:bookmarkEnd w:id="34990"/>
      <w:r>
        <w:rPr>
          <w:rtl/>
        </w:rPr>
        <w:t xml:space="preserve">ישראל </w:t>
      </w:r>
      <w:bookmarkStart w:id="34991" w:name="_ETM_Q65_327840"/>
      <w:bookmarkEnd w:id="34991"/>
      <w:r>
        <w:rPr>
          <w:rtl/>
        </w:rPr>
        <w:t xml:space="preserve">ועל </w:t>
      </w:r>
      <w:bookmarkStart w:id="34992" w:name="_ETM_Q65_328050"/>
      <w:bookmarkEnd w:id="34992"/>
      <w:r>
        <w:rPr>
          <w:rtl/>
        </w:rPr>
        <w:t xml:space="preserve">מדינת </w:t>
      </w:r>
      <w:bookmarkStart w:id="34993" w:name="_ETM_Q65_328560"/>
      <w:bookmarkEnd w:id="34993"/>
      <w:r>
        <w:rPr>
          <w:rtl/>
        </w:rPr>
        <w:t>ישראל</w:t>
      </w:r>
      <w:r w:rsidR="003475C4">
        <w:rPr>
          <w:rFonts w:hint="cs"/>
          <w:rtl/>
        </w:rPr>
        <w:t>?</w:t>
      </w:r>
      <w:r>
        <w:rPr>
          <w:rtl/>
        </w:rPr>
        <w:t xml:space="preserve"> </w:t>
      </w:r>
      <w:bookmarkStart w:id="34994" w:name="_ETM_Q65_329690"/>
      <w:bookmarkStart w:id="34995" w:name="_ETM_Q65_326726"/>
      <w:bookmarkStart w:id="34996" w:name="_ETM_Q65_326805"/>
      <w:bookmarkStart w:id="34997" w:name="_ETM_Q65_326870"/>
      <w:bookmarkStart w:id="34998" w:name="_ETM_Q65_326943"/>
      <w:bookmarkEnd w:id="34994"/>
      <w:bookmarkEnd w:id="34995"/>
      <w:bookmarkEnd w:id="34996"/>
      <w:bookmarkEnd w:id="34997"/>
      <w:bookmarkEnd w:id="34998"/>
      <w:r>
        <w:rPr>
          <w:rtl/>
        </w:rPr>
        <w:t xml:space="preserve">אולי </w:t>
      </w:r>
      <w:bookmarkStart w:id="34999" w:name="_ETM_Q65_330050"/>
      <w:bookmarkEnd w:id="34999"/>
      <w:r>
        <w:rPr>
          <w:rtl/>
        </w:rPr>
        <w:t xml:space="preserve">זה </w:t>
      </w:r>
      <w:bookmarkStart w:id="35000" w:name="_ETM_Q65_330200"/>
      <w:bookmarkEnd w:id="35000"/>
      <w:r>
        <w:rPr>
          <w:rtl/>
        </w:rPr>
        <w:t xml:space="preserve">בגלל </w:t>
      </w:r>
      <w:bookmarkStart w:id="35001" w:name="_ETM_Q65_330770"/>
      <w:bookmarkEnd w:id="35001"/>
      <w:r>
        <w:rPr>
          <w:rFonts w:hint="cs"/>
          <w:rtl/>
        </w:rPr>
        <w:t>ר</w:t>
      </w:r>
      <w:r>
        <w:rPr>
          <w:rtl/>
        </w:rPr>
        <w:t xml:space="preserve">בין </w:t>
      </w:r>
      <w:bookmarkStart w:id="35002" w:name="_ETM_Q65_331340"/>
      <w:bookmarkEnd w:id="35002"/>
      <w:r>
        <w:rPr>
          <w:rtl/>
        </w:rPr>
        <w:t xml:space="preserve">אנחנו </w:t>
      </w:r>
      <w:bookmarkStart w:id="35003" w:name="_ETM_Q65_331910"/>
      <w:bookmarkEnd w:id="35003"/>
      <w:r>
        <w:rPr>
          <w:rtl/>
        </w:rPr>
        <w:t xml:space="preserve">לא </w:t>
      </w:r>
      <w:bookmarkStart w:id="35004" w:name="_ETM_Q65_332030"/>
      <w:bookmarkEnd w:id="35004"/>
      <w:r>
        <w:rPr>
          <w:rtl/>
        </w:rPr>
        <w:t xml:space="preserve">מנצחים </w:t>
      </w:r>
      <w:bookmarkStart w:id="35005" w:name="_ETM_Q65_332690"/>
      <w:bookmarkEnd w:id="35005"/>
      <w:r>
        <w:rPr>
          <w:rtl/>
        </w:rPr>
        <w:t>היום</w:t>
      </w:r>
      <w:r>
        <w:rPr>
          <w:rFonts w:hint="cs"/>
          <w:rtl/>
        </w:rPr>
        <w:t>.</w:t>
      </w:r>
      <w:r>
        <w:rPr>
          <w:rtl/>
        </w:rPr>
        <w:t xml:space="preserve"> </w:t>
      </w:r>
      <w:bookmarkStart w:id="35006" w:name="_ETM_Q65_333830"/>
      <w:bookmarkStart w:id="35007" w:name="_ETM_Q65_343452"/>
      <w:bookmarkEnd w:id="35006"/>
      <w:bookmarkEnd w:id="35007"/>
    </w:p>
    <w:p w:rsidR="00691234" w:rsidRDefault="00691234" w:rsidP="00032139">
      <w:pPr>
        <w:rPr>
          <w:rtl/>
        </w:rPr>
      </w:pPr>
      <w:bookmarkStart w:id="35008" w:name="_ETM_Q65_343533"/>
      <w:bookmarkEnd w:id="35008"/>
    </w:p>
    <w:p w:rsidR="00691234" w:rsidRDefault="00691234" w:rsidP="003475C4">
      <w:pPr>
        <w:rPr>
          <w:rtl/>
        </w:rPr>
      </w:pPr>
      <w:bookmarkStart w:id="35009" w:name="_ETM_Q65_343637"/>
      <w:bookmarkStart w:id="35010" w:name="_ETM_Q65_343707"/>
      <w:bookmarkEnd w:id="35009"/>
      <w:bookmarkEnd w:id="35010"/>
      <w:r>
        <w:rPr>
          <w:rtl/>
        </w:rPr>
        <w:t xml:space="preserve">לא </w:t>
      </w:r>
      <w:bookmarkStart w:id="35011" w:name="_ETM_Q65_334069"/>
      <w:bookmarkEnd w:id="35011"/>
      <w:r>
        <w:rPr>
          <w:rtl/>
        </w:rPr>
        <w:t xml:space="preserve">בגלל </w:t>
      </w:r>
      <w:bookmarkStart w:id="35012" w:name="_ETM_Q65_334520"/>
      <w:bookmarkEnd w:id="35012"/>
      <w:r>
        <w:rPr>
          <w:rtl/>
        </w:rPr>
        <w:t xml:space="preserve">הממשלה </w:t>
      </w:r>
      <w:bookmarkStart w:id="35013" w:name="_ETM_Q65_335150"/>
      <w:bookmarkEnd w:id="35013"/>
      <w:r>
        <w:rPr>
          <w:rtl/>
        </w:rPr>
        <w:t>שלכם</w:t>
      </w:r>
      <w:r>
        <w:rPr>
          <w:rFonts w:hint="cs"/>
          <w:rtl/>
        </w:rPr>
        <w:t xml:space="preserve"> –</w:t>
      </w:r>
      <w:r>
        <w:rPr>
          <w:rtl/>
        </w:rPr>
        <w:t xml:space="preserve"> </w:t>
      </w:r>
      <w:bookmarkStart w:id="35014" w:name="_ETM_Q65_336230"/>
      <w:bookmarkEnd w:id="35014"/>
      <w:r>
        <w:rPr>
          <w:rtl/>
        </w:rPr>
        <w:t xml:space="preserve">שגידלה </w:t>
      </w:r>
      <w:bookmarkStart w:id="35015" w:name="_ETM_Q65_337040"/>
      <w:bookmarkEnd w:id="35015"/>
      <w:r>
        <w:rPr>
          <w:rtl/>
        </w:rPr>
        <w:t xml:space="preserve">וטיפחה </w:t>
      </w:r>
      <w:bookmarkStart w:id="35016" w:name="_ETM_Q65_337700"/>
      <w:bookmarkEnd w:id="35016"/>
      <w:r>
        <w:rPr>
          <w:rtl/>
        </w:rPr>
        <w:t xml:space="preserve">ומימנה </w:t>
      </w:r>
      <w:bookmarkStart w:id="35017" w:name="_ETM_Q65_338540"/>
      <w:bookmarkEnd w:id="35017"/>
      <w:r>
        <w:rPr>
          <w:rFonts w:hint="cs"/>
          <w:rtl/>
        </w:rPr>
        <w:t>ו</w:t>
      </w:r>
      <w:r>
        <w:rPr>
          <w:rtl/>
        </w:rPr>
        <w:t xml:space="preserve">שימנה </w:t>
      </w:r>
      <w:bookmarkStart w:id="35018" w:name="_ETM_Q65_339290"/>
      <w:bookmarkEnd w:id="35018"/>
      <w:r>
        <w:rPr>
          <w:rFonts w:hint="cs"/>
          <w:rtl/>
        </w:rPr>
        <w:t>את חמאס;</w:t>
      </w:r>
      <w:r>
        <w:rPr>
          <w:rtl/>
        </w:rPr>
        <w:t xml:space="preserve"> </w:t>
      </w:r>
      <w:bookmarkStart w:id="35019" w:name="_ETM_Q65_339989"/>
      <w:bookmarkStart w:id="35020" w:name="_ETM_Q65_341689"/>
      <w:bookmarkStart w:id="35021" w:name="_ETM_Q65_337399"/>
      <w:bookmarkEnd w:id="35019"/>
      <w:bookmarkEnd w:id="35020"/>
      <w:bookmarkEnd w:id="35021"/>
      <w:r>
        <w:rPr>
          <w:rtl/>
        </w:rPr>
        <w:t xml:space="preserve">לא </w:t>
      </w:r>
      <w:bookmarkStart w:id="35022" w:name="_ETM_Q65_342319"/>
      <w:bookmarkEnd w:id="35022"/>
      <w:r>
        <w:rPr>
          <w:rtl/>
        </w:rPr>
        <w:t xml:space="preserve">בגלל </w:t>
      </w:r>
      <w:bookmarkStart w:id="35023" w:name="_ETM_Q65_342620"/>
      <w:bookmarkEnd w:id="35023"/>
      <w:r>
        <w:rPr>
          <w:rtl/>
        </w:rPr>
        <w:t xml:space="preserve">ההחלטות </w:t>
      </w:r>
      <w:bookmarkStart w:id="35024" w:name="_ETM_Q65_343370"/>
      <w:bookmarkEnd w:id="35024"/>
      <w:r>
        <w:rPr>
          <w:rtl/>
        </w:rPr>
        <w:t xml:space="preserve">ההזויות </w:t>
      </w:r>
      <w:bookmarkStart w:id="35025" w:name="_ETM_Q65_343939"/>
      <w:bookmarkEnd w:id="35025"/>
      <w:r>
        <w:rPr>
          <w:rtl/>
        </w:rPr>
        <w:t xml:space="preserve">של </w:t>
      </w:r>
      <w:bookmarkStart w:id="35026" w:name="_ETM_Q65_344120"/>
      <w:bookmarkEnd w:id="35026"/>
      <w:r>
        <w:rPr>
          <w:rtl/>
        </w:rPr>
        <w:t xml:space="preserve">הסיפוח </w:t>
      </w:r>
      <w:bookmarkStart w:id="35027" w:name="_ETM_Q65_344780"/>
      <w:bookmarkEnd w:id="35027"/>
      <w:r>
        <w:rPr>
          <w:rtl/>
        </w:rPr>
        <w:t>הזוחל</w:t>
      </w:r>
      <w:r>
        <w:rPr>
          <w:rFonts w:hint="cs"/>
          <w:rtl/>
        </w:rPr>
        <w:t>;</w:t>
      </w:r>
      <w:r>
        <w:rPr>
          <w:rtl/>
        </w:rPr>
        <w:t xml:space="preserve"> </w:t>
      </w:r>
      <w:bookmarkStart w:id="35028" w:name="_ETM_Q65_345919"/>
      <w:bookmarkEnd w:id="35028"/>
      <w:r>
        <w:rPr>
          <w:rtl/>
        </w:rPr>
        <w:t xml:space="preserve">לא </w:t>
      </w:r>
      <w:bookmarkStart w:id="35029" w:name="_ETM_Q65_346099"/>
      <w:bookmarkEnd w:id="35029"/>
      <w:r>
        <w:rPr>
          <w:rtl/>
        </w:rPr>
        <w:t xml:space="preserve">בגלל </w:t>
      </w:r>
      <w:bookmarkStart w:id="35030" w:name="_ETM_Q65_346389"/>
      <w:bookmarkEnd w:id="35030"/>
      <w:r>
        <w:rPr>
          <w:rtl/>
        </w:rPr>
        <w:t xml:space="preserve">על </w:t>
      </w:r>
      <w:bookmarkStart w:id="35031" w:name="_ETM_Q65_346510"/>
      <w:bookmarkEnd w:id="35031"/>
      <w:r>
        <w:rPr>
          <w:rtl/>
        </w:rPr>
        <w:t xml:space="preserve">הגזענות </w:t>
      </w:r>
      <w:bookmarkStart w:id="35032" w:name="_ETM_Q65_347470"/>
      <w:bookmarkEnd w:id="35032"/>
      <w:r>
        <w:rPr>
          <w:rtl/>
        </w:rPr>
        <w:t>וההסתה</w:t>
      </w:r>
      <w:r w:rsidR="003475C4">
        <w:rPr>
          <w:rFonts w:hint="cs"/>
          <w:rtl/>
        </w:rPr>
        <w:t>;</w:t>
      </w:r>
      <w:r>
        <w:rPr>
          <w:rtl/>
        </w:rPr>
        <w:t xml:space="preserve"> </w:t>
      </w:r>
      <w:bookmarkStart w:id="35033" w:name="_ETM_Q65_349269"/>
      <w:bookmarkEnd w:id="35033"/>
      <w:r>
        <w:rPr>
          <w:rtl/>
        </w:rPr>
        <w:t xml:space="preserve">לא </w:t>
      </w:r>
      <w:bookmarkStart w:id="35034" w:name="_ETM_Q65_349569"/>
      <w:bookmarkEnd w:id="35034"/>
      <w:r>
        <w:rPr>
          <w:rtl/>
        </w:rPr>
        <w:t xml:space="preserve">בגלל </w:t>
      </w:r>
      <w:bookmarkStart w:id="35035" w:name="_ETM_Q65_349959"/>
      <w:bookmarkEnd w:id="35035"/>
      <w:r>
        <w:rPr>
          <w:rtl/>
        </w:rPr>
        <w:t>המס</w:t>
      </w:r>
      <w:bookmarkStart w:id="35036" w:name="_ETM_Q65_350709"/>
      <w:bookmarkEnd w:id="35036"/>
      <w:r>
        <w:rPr>
          <w:rFonts w:hint="cs"/>
          <w:rtl/>
        </w:rPr>
        <w:t>חרה</w:t>
      </w:r>
      <w:r>
        <w:rPr>
          <w:rtl/>
        </w:rPr>
        <w:t xml:space="preserve"> </w:t>
      </w:r>
      <w:bookmarkStart w:id="35037" w:name="_ETM_Q65_351010"/>
      <w:bookmarkEnd w:id="35037"/>
      <w:r>
        <w:rPr>
          <w:rtl/>
        </w:rPr>
        <w:t xml:space="preserve">שאתם </w:t>
      </w:r>
      <w:bookmarkStart w:id="35038" w:name="_ETM_Q65_351340"/>
      <w:bookmarkEnd w:id="35038"/>
      <w:r>
        <w:rPr>
          <w:rtl/>
        </w:rPr>
        <w:t xml:space="preserve">עושים </w:t>
      </w:r>
      <w:bookmarkStart w:id="35039" w:name="_ETM_Q65_351639"/>
      <w:bookmarkEnd w:id="35039"/>
      <w:r>
        <w:rPr>
          <w:rtl/>
        </w:rPr>
        <w:t>ביהדות</w:t>
      </w:r>
      <w:bookmarkStart w:id="35040" w:name="_ETM_Q65_306880"/>
      <w:bookmarkEnd w:id="35040"/>
      <w:r w:rsidR="003475C4">
        <w:rPr>
          <w:rFonts w:hint="cs"/>
          <w:rtl/>
        </w:rPr>
        <w:t>.</w:t>
      </w:r>
      <w:r>
        <w:rPr>
          <w:rtl/>
        </w:rPr>
        <w:t xml:space="preserve"> </w:t>
      </w:r>
      <w:bookmarkStart w:id="35041" w:name="_ETM_Q65_353190"/>
      <w:bookmarkEnd w:id="35041"/>
      <w:r>
        <w:rPr>
          <w:rtl/>
        </w:rPr>
        <w:t xml:space="preserve">בגלל </w:t>
      </w:r>
      <w:bookmarkStart w:id="35042" w:name="_ETM_Q65_353850"/>
      <w:bookmarkEnd w:id="35042"/>
      <w:r>
        <w:rPr>
          <w:rFonts w:hint="cs"/>
          <w:rtl/>
        </w:rPr>
        <w:t>ר</w:t>
      </w:r>
      <w:r>
        <w:rPr>
          <w:rtl/>
        </w:rPr>
        <w:t>בין</w:t>
      </w:r>
      <w:r>
        <w:rPr>
          <w:rFonts w:hint="cs"/>
          <w:rtl/>
        </w:rPr>
        <w:t>.</w:t>
      </w:r>
      <w:r>
        <w:rPr>
          <w:rtl/>
        </w:rPr>
        <w:t xml:space="preserve"> </w:t>
      </w:r>
      <w:bookmarkStart w:id="35043" w:name="_ETM_Q65_355650"/>
      <w:bookmarkEnd w:id="35043"/>
      <w:r>
        <w:rPr>
          <w:rFonts w:hint="cs"/>
          <w:rtl/>
        </w:rPr>
        <w:t>ר</w:t>
      </w:r>
      <w:r>
        <w:rPr>
          <w:rtl/>
        </w:rPr>
        <w:t>בין</w:t>
      </w:r>
      <w:r>
        <w:rPr>
          <w:rFonts w:hint="cs"/>
          <w:rtl/>
        </w:rPr>
        <w:t>, אדריכל</w:t>
      </w:r>
      <w:r>
        <w:rPr>
          <w:rtl/>
        </w:rPr>
        <w:t xml:space="preserve"> </w:t>
      </w:r>
      <w:bookmarkStart w:id="35044" w:name="_ETM_Q65_356459"/>
      <w:bookmarkStart w:id="35045" w:name="_ETM_Q65_357180"/>
      <w:bookmarkStart w:id="35046" w:name="_ETM_Q65_357580"/>
      <w:bookmarkEnd w:id="35044"/>
      <w:bookmarkEnd w:id="35045"/>
      <w:bookmarkEnd w:id="35046"/>
      <w:r>
        <w:rPr>
          <w:rFonts w:hint="cs"/>
          <w:rtl/>
        </w:rPr>
        <w:t>הניצחון</w:t>
      </w:r>
      <w:bookmarkStart w:id="35047" w:name="_ETM_Q65_355748"/>
      <w:bookmarkEnd w:id="35047"/>
      <w:r>
        <w:rPr>
          <w:rtl/>
        </w:rPr>
        <w:t xml:space="preserve"> </w:t>
      </w:r>
      <w:bookmarkStart w:id="35048" w:name="_ETM_Q65_358030"/>
      <w:bookmarkEnd w:id="35048"/>
      <w:r w:rsidR="003475C4">
        <w:rPr>
          <w:rFonts w:hint="cs"/>
          <w:rtl/>
        </w:rPr>
        <w:t>ה</w:t>
      </w:r>
      <w:r>
        <w:rPr>
          <w:rtl/>
        </w:rPr>
        <w:t xml:space="preserve">מזהיר </w:t>
      </w:r>
      <w:bookmarkStart w:id="35049" w:name="_ETM_Q65_359400"/>
      <w:bookmarkEnd w:id="35049"/>
      <w:r>
        <w:rPr>
          <w:rtl/>
        </w:rPr>
        <w:t xml:space="preserve">של </w:t>
      </w:r>
      <w:bookmarkStart w:id="35050" w:name="_ETM_Q65_359730"/>
      <w:bookmarkEnd w:id="35050"/>
      <w:r>
        <w:rPr>
          <w:rtl/>
        </w:rPr>
        <w:t xml:space="preserve">ששת </w:t>
      </w:r>
      <w:bookmarkStart w:id="35051" w:name="_ETM_Q65_360209"/>
      <w:bookmarkEnd w:id="35051"/>
      <w:r>
        <w:rPr>
          <w:rtl/>
        </w:rPr>
        <w:t>הימים</w:t>
      </w:r>
      <w:r>
        <w:rPr>
          <w:rFonts w:hint="cs"/>
          <w:rtl/>
        </w:rPr>
        <w:t>,</w:t>
      </w:r>
      <w:r>
        <w:rPr>
          <w:rtl/>
        </w:rPr>
        <w:t xml:space="preserve"> </w:t>
      </w:r>
      <w:bookmarkStart w:id="35052" w:name="_ETM_Q65_361720"/>
      <w:bookmarkEnd w:id="35052"/>
      <w:r>
        <w:rPr>
          <w:rtl/>
        </w:rPr>
        <w:t>שאתה</w:t>
      </w:r>
      <w:r>
        <w:rPr>
          <w:rFonts w:hint="cs"/>
          <w:rtl/>
        </w:rPr>
        <w:t>,</w:t>
      </w:r>
      <w:r>
        <w:rPr>
          <w:rtl/>
        </w:rPr>
        <w:t xml:space="preserve"> </w:t>
      </w:r>
      <w:bookmarkStart w:id="35053" w:name="_ETM_Q65_362350"/>
      <w:bookmarkEnd w:id="35053"/>
      <w:r>
        <w:rPr>
          <w:rtl/>
        </w:rPr>
        <w:t>ש</w:t>
      </w:r>
      <w:r>
        <w:rPr>
          <w:rFonts w:hint="cs"/>
          <w:rtl/>
        </w:rPr>
        <w:t>ל</w:t>
      </w:r>
      <w:r>
        <w:rPr>
          <w:rtl/>
        </w:rPr>
        <w:t xml:space="preserve"> </w:t>
      </w:r>
      <w:bookmarkStart w:id="35054" w:name="_ETM_Q65_362980"/>
      <w:bookmarkEnd w:id="35054"/>
      <w:r>
        <w:rPr>
          <w:rtl/>
        </w:rPr>
        <w:t xml:space="preserve">נעליך </w:t>
      </w:r>
      <w:bookmarkStart w:id="35055" w:name="_ETM_Q65_363880"/>
      <w:bookmarkEnd w:id="35055"/>
      <w:r>
        <w:rPr>
          <w:rtl/>
        </w:rPr>
        <w:t xml:space="preserve">כשאתה </w:t>
      </w:r>
      <w:bookmarkStart w:id="35056" w:name="_ETM_Q65_364330"/>
      <w:bookmarkEnd w:id="35056"/>
      <w:r>
        <w:rPr>
          <w:rtl/>
        </w:rPr>
        <w:t xml:space="preserve">בכלל </w:t>
      </w:r>
      <w:bookmarkStart w:id="35057" w:name="_ETM_Q65_364780"/>
      <w:bookmarkEnd w:id="35057"/>
      <w:r>
        <w:rPr>
          <w:rtl/>
        </w:rPr>
        <w:t xml:space="preserve">מדבר </w:t>
      </w:r>
      <w:bookmarkStart w:id="35058" w:name="_ETM_Q65_366099"/>
      <w:bookmarkEnd w:id="35058"/>
      <w:r>
        <w:rPr>
          <w:rtl/>
        </w:rPr>
        <w:t xml:space="preserve">על </w:t>
      </w:r>
      <w:bookmarkStart w:id="35059" w:name="_ETM_Q65_366340"/>
      <w:bookmarkEnd w:id="35059"/>
      <w:r>
        <w:rPr>
          <w:rtl/>
        </w:rPr>
        <w:t xml:space="preserve">המלחמה </w:t>
      </w:r>
      <w:bookmarkStart w:id="35060" w:name="_ETM_Q65_367029"/>
      <w:bookmarkEnd w:id="35060"/>
      <w:r>
        <w:rPr>
          <w:rtl/>
        </w:rPr>
        <w:t>הזאת</w:t>
      </w:r>
      <w:r>
        <w:rPr>
          <w:rFonts w:hint="cs"/>
          <w:rtl/>
        </w:rPr>
        <w:t>.</w:t>
      </w:r>
      <w:r>
        <w:rPr>
          <w:rtl/>
        </w:rPr>
        <w:t xml:space="preserve"> </w:t>
      </w:r>
      <w:bookmarkStart w:id="35061" w:name="_ETM_Q65_370100"/>
      <w:bookmarkEnd w:id="35061"/>
    </w:p>
    <w:p w:rsidR="00691234" w:rsidRDefault="00691234" w:rsidP="00032139">
      <w:pPr>
        <w:rPr>
          <w:rtl/>
        </w:rPr>
      </w:pPr>
    </w:p>
    <w:p w:rsidR="00691234" w:rsidRDefault="00691234" w:rsidP="00032139">
      <w:pPr>
        <w:pStyle w:val="af6"/>
        <w:keepNext/>
        <w:rPr>
          <w:rtl/>
        </w:rPr>
      </w:pPr>
      <w:r w:rsidRPr="00143672">
        <w:rPr>
          <w:rStyle w:val="TagStyle"/>
          <w:rtl/>
        </w:rPr>
        <w:t xml:space="preserve"> &lt;&lt; יור &gt;&gt; </w:t>
      </w:r>
      <w:r>
        <w:rPr>
          <w:rtl/>
        </w:rPr>
        <w:t>היו"ר משה רוט:</w:t>
      </w:r>
      <w:r w:rsidRPr="00143672">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r>
        <w:rPr>
          <w:rtl/>
        </w:rPr>
        <w:t xml:space="preserve">תודה </w:t>
      </w:r>
      <w:bookmarkStart w:id="35062" w:name="_ETM_Q65_370430"/>
      <w:bookmarkEnd w:id="35062"/>
      <w:r>
        <w:rPr>
          <w:rtl/>
        </w:rPr>
        <w:t>רבה</w:t>
      </w:r>
      <w:r>
        <w:rPr>
          <w:rFonts w:hint="cs"/>
          <w:rtl/>
        </w:rPr>
        <w:t>.</w:t>
      </w:r>
      <w:r>
        <w:rPr>
          <w:rtl/>
        </w:rPr>
        <w:t xml:space="preserve"> </w:t>
      </w:r>
      <w:bookmarkStart w:id="35063" w:name="_ETM_Q65_371000"/>
      <w:bookmarkEnd w:id="35063"/>
      <w:r>
        <w:rPr>
          <w:rtl/>
        </w:rPr>
        <w:t xml:space="preserve">חבר </w:t>
      </w:r>
      <w:bookmarkStart w:id="35064" w:name="_ETM_Q65_371389"/>
      <w:bookmarkEnd w:id="35064"/>
      <w:r>
        <w:rPr>
          <w:rtl/>
        </w:rPr>
        <w:t xml:space="preserve">הכנסת </w:t>
      </w:r>
      <w:bookmarkStart w:id="35065" w:name="_ETM_Q65_371750"/>
      <w:bookmarkEnd w:id="35065"/>
      <w:r>
        <w:rPr>
          <w:rtl/>
        </w:rPr>
        <w:t xml:space="preserve">אלון </w:t>
      </w:r>
      <w:bookmarkStart w:id="35066" w:name="_ETM_Q65_371990"/>
      <w:bookmarkEnd w:id="35066"/>
      <w:r>
        <w:rPr>
          <w:rtl/>
        </w:rPr>
        <w:t xml:space="preserve">שוסטר </w:t>
      </w:r>
      <w:bookmarkStart w:id="35067" w:name="_ETM_Q65_373910"/>
      <w:bookmarkEnd w:id="35067"/>
      <w:r>
        <w:rPr>
          <w:rtl/>
        </w:rPr>
        <w:t>–</w:t>
      </w:r>
      <w:r>
        <w:rPr>
          <w:rFonts w:hint="cs"/>
          <w:rtl/>
        </w:rPr>
        <w:t xml:space="preserve"> </w:t>
      </w:r>
      <w:r>
        <w:rPr>
          <w:rtl/>
        </w:rPr>
        <w:t xml:space="preserve">אינו </w:t>
      </w:r>
      <w:bookmarkStart w:id="35068" w:name="_ETM_Q65_374150"/>
      <w:bookmarkEnd w:id="35068"/>
      <w:r>
        <w:rPr>
          <w:rtl/>
        </w:rPr>
        <w:t>נוכח</w:t>
      </w:r>
      <w:r>
        <w:rPr>
          <w:rFonts w:hint="cs"/>
          <w:rtl/>
        </w:rPr>
        <w:t>;</w:t>
      </w:r>
      <w:r>
        <w:rPr>
          <w:rtl/>
        </w:rPr>
        <w:t xml:space="preserve"> </w:t>
      </w:r>
      <w:bookmarkStart w:id="35069" w:name="_ETM_Q65_374660"/>
      <w:bookmarkEnd w:id="35069"/>
      <w:r>
        <w:rPr>
          <w:rtl/>
        </w:rPr>
        <w:t xml:space="preserve">חבר </w:t>
      </w:r>
      <w:bookmarkStart w:id="35070" w:name="_ETM_Q65_375020"/>
      <w:bookmarkEnd w:id="35070"/>
      <w:r>
        <w:rPr>
          <w:rtl/>
        </w:rPr>
        <w:t xml:space="preserve">הכנסת </w:t>
      </w:r>
      <w:bookmarkStart w:id="35071" w:name="_ETM_Q65_375919"/>
      <w:bookmarkEnd w:id="35071"/>
      <w:r>
        <w:rPr>
          <w:rtl/>
        </w:rPr>
        <w:t xml:space="preserve">אחמד </w:t>
      </w:r>
      <w:bookmarkStart w:id="35072" w:name="_ETM_Q65_376310"/>
      <w:bookmarkEnd w:id="35072"/>
      <w:r>
        <w:rPr>
          <w:rtl/>
        </w:rPr>
        <w:t xml:space="preserve">טיבי </w:t>
      </w:r>
      <w:bookmarkStart w:id="35073" w:name="_ETM_Q65_377580"/>
      <w:bookmarkEnd w:id="35073"/>
      <w:r>
        <w:rPr>
          <w:rtl/>
        </w:rPr>
        <w:t>–</w:t>
      </w:r>
      <w:r>
        <w:rPr>
          <w:rFonts w:hint="cs"/>
          <w:rtl/>
        </w:rPr>
        <w:t xml:space="preserve"> </w:t>
      </w:r>
      <w:r>
        <w:rPr>
          <w:rtl/>
        </w:rPr>
        <w:t xml:space="preserve">אינו </w:t>
      </w:r>
      <w:bookmarkStart w:id="35074" w:name="_ETM_Q65_377850"/>
      <w:bookmarkEnd w:id="35074"/>
      <w:r>
        <w:rPr>
          <w:rtl/>
        </w:rPr>
        <w:t>נוכח</w:t>
      </w:r>
      <w:r>
        <w:rPr>
          <w:rFonts w:hint="cs"/>
          <w:rtl/>
        </w:rPr>
        <w:t>.</w:t>
      </w:r>
      <w:r>
        <w:rPr>
          <w:rtl/>
        </w:rPr>
        <w:t xml:space="preserve"> </w:t>
      </w:r>
      <w:bookmarkStart w:id="35075" w:name="_ETM_Q65_378870"/>
      <w:bookmarkEnd w:id="35075"/>
      <w:r>
        <w:rPr>
          <w:rtl/>
        </w:rPr>
        <w:t xml:space="preserve">חברת </w:t>
      </w:r>
      <w:bookmarkStart w:id="35076" w:name="_ETM_Q65_379409"/>
      <w:bookmarkEnd w:id="35076"/>
      <w:r>
        <w:rPr>
          <w:rtl/>
        </w:rPr>
        <w:t xml:space="preserve">הכנסת </w:t>
      </w:r>
      <w:bookmarkStart w:id="35077" w:name="_ETM_Q65_379860"/>
      <w:bookmarkEnd w:id="35077"/>
      <w:r>
        <w:rPr>
          <w:rFonts w:hint="cs"/>
          <w:rtl/>
        </w:rPr>
        <w:t>אפרת רייטן מרום,</w:t>
      </w:r>
      <w:r>
        <w:rPr>
          <w:rtl/>
        </w:rPr>
        <w:t xml:space="preserve"> </w:t>
      </w:r>
      <w:bookmarkStart w:id="35078" w:name="_ETM_Q65_392889"/>
      <w:bookmarkEnd w:id="35078"/>
      <w:r>
        <w:rPr>
          <w:rFonts w:hint="cs"/>
          <w:rtl/>
        </w:rPr>
        <w:t>ב</w:t>
      </w:r>
      <w:r>
        <w:rPr>
          <w:rtl/>
        </w:rPr>
        <w:t>בקשה</w:t>
      </w:r>
      <w:r>
        <w:rPr>
          <w:rFonts w:hint="cs"/>
          <w:rtl/>
        </w:rPr>
        <w:t>.</w:t>
      </w:r>
      <w:r>
        <w:rPr>
          <w:rtl/>
        </w:rPr>
        <w:t xml:space="preserve"> </w:t>
      </w:r>
      <w:bookmarkStart w:id="35079" w:name="_ETM_Q65_393459"/>
      <w:bookmarkStart w:id="35080" w:name="_ETM_Q65_393760"/>
      <w:bookmarkStart w:id="35081" w:name="_ETM_Q65_394330"/>
      <w:bookmarkEnd w:id="35079"/>
      <w:bookmarkEnd w:id="35080"/>
      <w:bookmarkEnd w:id="35081"/>
    </w:p>
    <w:p w:rsidR="00691234" w:rsidRDefault="00691234" w:rsidP="00032139">
      <w:pPr>
        <w:rPr>
          <w:rtl/>
        </w:rPr>
      </w:pPr>
      <w:bookmarkStart w:id="35082" w:name="_ETM_Q65_387017"/>
      <w:bookmarkEnd w:id="35082"/>
    </w:p>
    <w:p w:rsidR="00691234" w:rsidRDefault="00691234" w:rsidP="00032139">
      <w:pPr>
        <w:pStyle w:val="a4"/>
        <w:keepNext/>
        <w:rPr>
          <w:rtl/>
        </w:rPr>
      </w:pPr>
      <w:bookmarkStart w:id="35083" w:name="ET_speaker_6158_23"/>
      <w:r w:rsidRPr="00326B50">
        <w:rPr>
          <w:rStyle w:val="TagStyle"/>
          <w:rtl/>
        </w:rPr>
        <w:t xml:space="preserve"> &lt;&lt; דובר &gt;&gt; </w:t>
      </w:r>
      <w:bookmarkStart w:id="35084" w:name="_Toc182318275"/>
      <w:bookmarkStart w:id="35085" w:name="_Toc182318634"/>
      <w:bookmarkStart w:id="35086" w:name="_Toc182329056"/>
      <w:r>
        <w:rPr>
          <w:rtl/>
        </w:rPr>
        <w:t>אפרת רייטן מרום (העבודה):</w:t>
      </w:r>
      <w:bookmarkEnd w:id="35084"/>
      <w:bookmarkEnd w:id="35085"/>
      <w:bookmarkEnd w:id="35086"/>
      <w:r w:rsidRPr="00326B50">
        <w:rPr>
          <w:rStyle w:val="TagStyle"/>
          <w:rtl/>
        </w:rPr>
        <w:t xml:space="preserve"> &lt;&lt; דובר &gt;&gt;</w:t>
      </w:r>
      <w:r>
        <w:rPr>
          <w:rtl/>
        </w:rPr>
        <w:t xml:space="preserve">   </w:t>
      </w:r>
      <w:bookmarkEnd w:id="35083"/>
    </w:p>
    <w:p w:rsidR="00691234" w:rsidRDefault="00691234" w:rsidP="00032139">
      <w:pPr>
        <w:rPr>
          <w:rtl/>
        </w:rPr>
      </w:pPr>
    </w:p>
    <w:p w:rsidR="00691234" w:rsidRDefault="00691234" w:rsidP="003475C4">
      <w:pPr>
        <w:rPr>
          <w:rtl/>
        </w:rPr>
      </w:pPr>
      <w:bookmarkStart w:id="35087" w:name="_ETM_Q65_387471"/>
      <w:bookmarkStart w:id="35088" w:name="_ETM_Q65_387510"/>
      <w:bookmarkEnd w:id="35087"/>
      <w:bookmarkEnd w:id="35088"/>
      <w:r>
        <w:rPr>
          <w:rFonts w:hint="cs"/>
          <w:rtl/>
        </w:rPr>
        <w:t>אדוני יושב-ראש הישיבה ו</w:t>
      </w:r>
      <w:bookmarkStart w:id="35089" w:name="_ETM_Q65_390099"/>
      <w:bookmarkEnd w:id="35089"/>
      <w:r>
        <w:rPr>
          <w:rtl/>
        </w:rPr>
        <w:t xml:space="preserve">כנסת </w:t>
      </w:r>
      <w:bookmarkStart w:id="35090" w:name="_ETM_Q65_394810"/>
      <w:bookmarkEnd w:id="35090"/>
      <w:r>
        <w:rPr>
          <w:rtl/>
        </w:rPr>
        <w:t>נכבדה</w:t>
      </w:r>
      <w:r>
        <w:rPr>
          <w:rFonts w:hint="cs"/>
          <w:rtl/>
        </w:rPr>
        <w:t>,</w:t>
      </w:r>
      <w:r>
        <w:rPr>
          <w:rtl/>
        </w:rPr>
        <w:t xml:space="preserve"> </w:t>
      </w:r>
      <w:bookmarkStart w:id="35091" w:name="_ETM_Q65_396559"/>
      <w:bookmarkEnd w:id="35091"/>
      <w:r>
        <w:rPr>
          <w:rtl/>
        </w:rPr>
        <w:t xml:space="preserve">אני </w:t>
      </w:r>
      <w:bookmarkStart w:id="35092" w:name="_ETM_Q65_396799"/>
      <w:bookmarkEnd w:id="35092"/>
      <w:r>
        <w:rPr>
          <w:rtl/>
        </w:rPr>
        <w:t xml:space="preserve">רק </w:t>
      </w:r>
      <w:bookmarkStart w:id="35093" w:name="_ETM_Q65_397010"/>
      <w:bookmarkEnd w:id="35093"/>
      <w:r>
        <w:rPr>
          <w:rtl/>
        </w:rPr>
        <w:t xml:space="preserve">רוצה </w:t>
      </w:r>
      <w:bookmarkStart w:id="35094" w:name="_ETM_Q65_397340"/>
      <w:bookmarkEnd w:id="35094"/>
      <w:r>
        <w:rPr>
          <w:rtl/>
        </w:rPr>
        <w:t xml:space="preserve">שתסתכלו </w:t>
      </w:r>
      <w:bookmarkStart w:id="35095" w:name="_ETM_Q65_397909"/>
      <w:bookmarkEnd w:id="35095"/>
      <w:r>
        <w:rPr>
          <w:rtl/>
        </w:rPr>
        <w:t xml:space="preserve">על </w:t>
      </w:r>
      <w:bookmarkStart w:id="35096" w:name="_ETM_Q65_397999"/>
      <w:bookmarkEnd w:id="35096"/>
      <w:r>
        <w:rPr>
          <w:rtl/>
        </w:rPr>
        <w:t xml:space="preserve">החולצה </w:t>
      </w:r>
      <w:bookmarkStart w:id="35097" w:name="_ETM_Q65_398419"/>
      <w:bookmarkEnd w:id="35097"/>
      <w:r>
        <w:rPr>
          <w:rtl/>
        </w:rPr>
        <w:t>שלי</w:t>
      </w:r>
      <w:r>
        <w:rPr>
          <w:rFonts w:hint="cs"/>
          <w:rtl/>
        </w:rPr>
        <w:t>,</w:t>
      </w:r>
      <w:r>
        <w:rPr>
          <w:rtl/>
        </w:rPr>
        <w:t xml:space="preserve"> </w:t>
      </w:r>
      <w:bookmarkStart w:id="35098" w:name="_ETM_Q65_398659"/>
      <w:bookmarkEnd w:id="35098"/>
      <w:r>
        <w:rPr>
          <w:rtl/>
        </w:rPr>
        <w:t xml:space="preserve">זה </w:t>
      </w:r>
      <w:bookmarkStart w:id="35099" w:name="_ETM_Q65_398809"/>
      <w:bookmarkEnd w:id="35099"/>
      <w:r>
        <w:rPr>
          <w:rtl/>
        </w:rPr>
        <w:t>הכ</w:t>
      </w:r>
      <w:r>
        <w:rPr>
          <w:rFonts w:hint="cs"/>
          <w:rtl/>
        </w:rPr>
        <w:t>ו</w:t>
      </w:r>
      <w:r>
        <w:rPr>
          <w:rtl/>
        </w:rPr>
        <w:t>ל</w:t>
      </w:r>
      <w:r>
        <w:rPr>
          <w:rFonts w:hint="cs"/>
          <w:rtl/>
        </w:rPr>
        <w:t>.</w:t>
      </w:r>
      <w:r>
        <w:rPr>
          <w:rtl/>
        </w:rPr>
        <w:t xml:space="preserve"> </w:t>
      </w:r>
      <w:bookmarkStart w:id="35100" w:name="_ETM_Q65_400010"/>
      <w:bookmarkEnd w:id="35100"/>
      <w:r>
        <w:rPr>
          <w:rtl/>
        </w:rPr>
        <w:t xml:space="preserve">אני </w:t>
      </w:r>
      <w:bookmarkStart w:id="35101" w:name="_ETM_Q65_400190"/>
      <w:bookmarkEnd w:id="35101"/>
      <w:r>
        <w:rPr>
          <w:rtl/>
        </w:rPr>
        <w:t xml:space="preserve">רוצה </w:t>
      </w:r>
      <w:bookmarkStart w:id="35102" w:name="_ETM_Q65_400489"/>
      <w:bookmarkEnd w:id="35102"/>
      <w:r>
        <w:rPr>
          <w:rtl/>
        </w:rPr>
        <w:t xml:space="preserve">שהפנים </w:t>
      </w:r>
      <w:bookmarkStart w:id="35103" w:name="_ETM_Q65_401030"/>
      <w:bookmarkEnd w:id="35103"/>
      <w:r>
        <w:rPr>
          <w:rtl/>
        </w:rPr>
        <w:t>ש</w:t>
      </w:r>
      <w:r>
        <w:rPr>
          <w:rFonts w:hint="cs"/>
          <w:rtl/>
        </w:rPr>
        <w:t xml:space="preserve">ל </w:t>
      </w:r>
      <w:r>
        <w:rPr>
          <w:rtl/>
        </w:rPr>
        <w:t xml:space="preserve">נעמה </w:t>
      </w:r>
      <w:bookmarkStart w:id="35104" w:name="_ETM_Q65_401660"/>
      <w:bookmarkEnd w:id="35104"/>
      <w:r>
        <w:rPr>
          <w:rFonts w:hint="cs"/>
          <w:rtl/>
        </w:rPr>
        <w:t>י</w:t>
      </w:r>
      <w:r>
        <w:rPr>
          <w:rtl/>
        </w:rPr>
        <w:t xml:space="preserve">היו </w:t>
      </w:r>
      <w:bookmarkStart w:id="35105" w:name="_ETM_Q65_401900"/>
      <w:bookmarkEnd w:id="35105"/>
      <w:r>
        <w:rPr>
          <w:rtl/>
        </w:rPr>
        <w:t xml:space="preserve">אצלכם </w:t>
      </w:r>
      <w:bookmarkStart w:id="35106" w:name="_ETM_Q65_402349"/>
      <w:bookmarkEnd w:id="35106"/>
      <w:r>
        <w:rPr>
          <w:rtl/>
        </w:rPr>
        <w:t xml:space="preserve">כל </w:t>
      </w:r>
      <w:bookmarkStart w:id="35107" w:name="_ETM_Q65_403040"/>
      <w:bookmarkEnd w:id="35107"/>
      <w:r>
        <w:rPr>
          <w:rtl/>
        </w:rPr>
        <w:t>הזמן</w:t>
      </w:r>
      <w:r w:rsidR="003475C4">
        <w:rPr>
          <w:rFonts w:hint="cs"/>
          <w:rtl/>
        </w:rPr>
        <w:t>,</w:t>
      </w:r>
      <w:r>
        <w:rPr>
          <w:rtl/>
        </w:rPr>
        <w:t xml:space="preserve"> </w:t>
      </w:r>
      <w:bookmarkStart w:id="35108" w:name="_ETM_Q65_403819"/>
      <w:bookmarkEnd w:id="35108"/>
      <w:r>
        <w:rPr>
          <w:rtl/>
        </w:rPr>
        <w:t xml:space="preserve">כל </w:t>
      </w:r>
      <w:bookmarkStart w:id="35109" w:name="_ETM_Q65_404090"/>
      <w:bookmarkEnd w:id="35109"/>
      <w:r>
        <w:rPr>
          <w:rtl/>
        </w:rPr>
        <w:t>הזמן</w:t>
      </w:r>
      <w:r>
        <w:rPr>
          <w:rFonts w:hint="cs"/>
          <w:rtl/>
        </w:rPr>
        <w:t>.</w:t>
      </w:r>
      <w:r>
        <w:rPr>
          <w:rtl/>
        </w:rPr>
        <w:t xml:space="preserve"> </w:t>
      </w:r>
      <w:bookmarkStart w:id="35110" w:name="_ETM_Q65_404540"/>
      <w:bookmarkEnd w:id="35110"/>
      <w:r>
        <w:rPr>
          <w:rtl/>
        </w:rPr>
        <w:t xml:space="preserve">תסתכלו </w:t>
      </w:r>
      <w:bookmarkStart w:id="35111" w:name="_ETM_Q65_404959"/>
      <w:bookmarkEnd w:id="35111"/>
      <w:r>
        <w:rPr>
          <w:rtl/>
        </w:rPr>
        <w:t xml:space="preserve">על </w:t>
      </w:r>
      <w:bookmarkStart w:id="35112" w:name="_ETM_Q65_405050"/>
      <w:bookmarkEnd w:id="35112"/>
      <w:r>
        <w:rPr>
          <w:rtl/>
        </w:rPr>
        <w:t>נעמה</w:t>
      </w:r>
      <w:r w:rsidR="003475C4">
        <w:rPr>
          <w:rFonts w:hint="cs"/>
          <w:rtl/>
        </w:rPr>
        <w:t>,</w:t>
      </w:r>
      <w:r>
        <w:rPr>
          <w:rtl/>
        </w:rPr>
        <w:t xml:space="preserve"> </w:t>
      </w:r>
      <w:bookmarkStart w:id="35113" w:name="_ETM_Q65_406010"/>
      <w:bookmarkEnd w:id="35113"/>
      <w:r>
        <w:rPr>
          <w:rtl/>
        </w:rPr>
        <w:t xml:space="preserve">תצפיתנית </w:t>
      </w:r>
      <w:bookmarkStart w:id="35114" w:name="_ETM_Q65_406730"/>
      <w:bookmarkEnd w:id="35114"/>
      <w:r>
        <w:rPr>
          <w:rtl/>
        </w:rPr>
        <w:t>שלנו</w:t>
      </w:r>
      <w:r>
        <w:rPr>
          <w:rFonts w:hint="cs"/>
          <w:rtl/>
        </w:rPr>
        <w:t>,</w:t>
      </w:r>
      <w:r>
        <w:rPr>
          <w:rtl/>
        </w:rPr>
        <w:t xml:space="preserve"> </w:t>
      </w:r>
      <w:bookmarkStart w:id="35115" w:name="_ETM_Q65_407720"/>
      <w:bookmarkEnd w:id="35115"/>
      <w:r>
        <w:rPr>
          <w:rtl/>
        </w:rPr>
        <w:t xml:space="preserve">של </w:t>
      </w:r>
      <w:bookmarkStart w:id="35116" w:name="_ETM_Q65_407900"/>
      <w:bookmarkEnd w:id="35116"/>
      <w:r>
        <w:rPr>
          <w:rtl/>
        </w:rPr>
        <w:t xml:space="preserve">צבא </w:t>
      </w:r>
      <w:bookmarkStart w:id="35117" w:name="_ETM_Q65_408140"/>
      <w:bookmarkEnd w:id="35117"/>
      <w:r>
        <w:rPr>
          <w:rtl/>
        </w:rPr>
        <w:t>ה</w:t>
      </w:r>
      <w:r>
        <w:rPr>
          <w:rFonts w:hint="cs"/>
          <w:rtl/>
        </w:rPr>
        <w:t>ה</w:t>
      </w:r>
      <w:r>
        <w:rPr>
          <w:rtl/>
        </w:rPr>
        <w:t xml:space="preserve">גנה </w:t>
      </w:r>
      <w:bookmarkStart w:id="35118" w:name="_ETM_Q65_408410"/>
      <w:bookmarkEnd w:id="35118"/>
      <w:r>
        <w:rPr>
          <w:rtl/>
        </w:rPr>
        <w:t>לישראל</w:t>
      </w:r>
      <w:r w:rsidR="003475C4">
        <w:rPr>
          <w:rFonts w:hint="cs"/>
          <w:rtl/>
        </w:rPr>
        <w:t>,</w:t>
      </w:r>
      <w:r>
        <w:rPr>
          <w:rtl/>
        </w:rPr>
        <w:t xml:space="preserve"> </w:t>
      </w:r>
      <w:bookmarkStart w:id="35119" w:name="_ETM_Q65_409459"/>
      <w:bookmarkEnd w:id="35119"/>
      <w:r>
        <w:rPr>
          <w:rtl/>
        </w:rPr>
        <w:t xml:space="preserve">שנמצאת </w:t>
      </w:r>
      <w:bookmarkStart w:id="35120" w:name="_ETM_Q65_410030"/>
      <w:bookmarkEnd w:id="35120"/>
      <w:r>
        <w:rPr>
          <w:rtl/>
        </w:rPr>
        <w:t xml:space="preserve">עכשיו </w:t>
      </w:r>
      <w:bookmarkStart w:id="35121" w:name="_ETM_Q65_410390"/>
      <w:bookmarkEnd w:id="35121"/>
      <w:r>
        <w:rPr>
          <w:rtl/>
        </w:rPr>
        <w:t>בעזה</w:t>
      </w:r>
      <w:r>
        <w:rPr>
          <w:rFonts w:hint="cs"/>
          <w:rtl/>
        </w:rPr>
        <w:t>.</w:t>
      </w:r>
      <w:r>
        <w:rPr>
          <w:rtl/>
        </w:rPr>
        <w:t xml:space="preserve"> </w:t>
      </w:r>
      <w:bookmarkStart w:id="35122" w:name="_ETM_Q65_411390"/>
      <w:bookmarkEnd w:id="35122"/>
      <w:r>
        <w:rPr>
          <w:rtl/>
        </w:rPr>
        <w:t xml:space="preserve">רק </w:t>
      </w:r>
      <w:bookmarkStart w:id="35123" w:name="_ETM_Q65_411780"/>
      <w:bookmarkEnd w:id="35123"/>
      <w:r>
        <w:rPr>
          <w:rtl/>
        </w:rPr>
        <w:t xml:space="preserve">בזה </w:t>
      </w:r>
      <w:bookmarkStart w:id="35124" w:name="_ETM_Q65_412080"/>
      <w:bookmarkEnd w:id="35124"/>
      <w:r>
        <w:rPr>
          <w:rtl/>
        </w:rPr>
        <w:t>ת</w:t>
      </w:r>
      <w:bookmarkStart w:id="35125" w:name="_ETM_Q65_412260"/>
      <w:bookmarkStart w:id="35126" w:name="_ETM_Q65_407740"/>
      <w:bookmarkEnd w:id="35125"/>
      <w:bookmarkEnd w:id="35126"/>
      <w:r>
        <w:rPr>
          <w:rtl/>
        </w:rPr>
        <w:t>תעסקו</w:t>
      </w:r>
      <w:r>
        <w:rPr>
          <w:rFonts w:hint="cs"/>
          <w:rtl/>
        </w:rPr>
        <w:t>,</w:t>
      </w:r>
      <w:r>
        <w:rPr>
          <w:rtl/>
        </w:rPr>
        <w:t xml:space="preserve"> </w:t>
      </w:r>
      <w:bookmarkStart w:id="35127" w:name="_ETM_Q65_412950"/>
      <w:bookmarkEnd w:id="35127"/>
      <w:r>
        <w:rPr>
          <w:rtl/>
        </w:rPr>
        <w:t xml:space="preserve">רק </w:t>
      </w:r>
      <w:bookmarkStart w:id="35128" w:name="_ETM_Q65_413280"/>
      <w:bookmarkEnd w:id="35128"/>
      <w:r>
        <w:rPr>
          <w:rtl/>
        </w:rPr>
        <w:t>בה</w:t>
      </w:r>
      <w:r>
        <w:rPr>
          <w:rFonts w:hint="cs"/>
          <w:rtl/>
        </w:rPr>
        <w:t>.</w:t>
      </w:r>
      <w:r>
        <w:rPr>
          <w:rtl/>
        </w:rPr>
        <w:t xml:space="preserve"> </w:t>
      </w:r>
      <w:bookmarkStart w:id="35129" w:name="_ETM_Q65_413549"/>
      <w:bookmarkEnd w:id="35129"/>
      <w:r>
        <w:rPr>
          <w:rtl/>
        </w:rPr>
        <w:t xml:space="preserve">אתם </w:t>
      </w:r>
      <w:bookmarkStart w:id="35130" w:name="_ETM_Q65_413700"/>
      <w:bookmarkEnd w:id="35130"/>
      <w:r>
        <w:rPr>
          <w:rtl/>
        </w:rPr>
        <w:t xml:space="preserve">רואים </w:t>
      </w:r>
      <w:bookmarkStart w:id="35131" w:name="_ETM_Q65_413879"/>
      <w:bookmarkEnd w:id="35131"/>
      <w:r>
        <w:rPr>
          <w:rtl/>
        </w:rPr>
        <w:t xml:space="preserve">את </w:t>
      </w:r>
      <w:bookmarkStart w:id="35132" w:name="_ETM_Q65_414000"/>
      <w:bookmarkEnd w:id="35132"/>
      <w:r>
        <w:rPr>
          <w:rtl/>
        </w:rPr>
        <w:t>נעמה</w:t>
      </w:r>
      <w:r>
        <w:rPr>
          <w:rFonts w:hint="cs"/>
          <w:rtl/>
        </w:rPr>
        <w:t>?</w:t>
      </w:r>
      <w:r>
        <w:rPr>
          <w:rtl/>
        </w:rPr>
        <w:t xml:space="preserve"> </w:t>
      </w:r>
      <w:bookmarkStart w:id="35133" w:name="_ETM_Q65_414659"/>
      <w:bookmarkEnd w:id="35133"/>
      <w:r>
        <w:rPr>
          <w:rtl/>
        </w:rPr>
        <w:t xml:space="preserve">היא </w:t>
      </w:r>
      <w:bookmarkStart w:id="35134" w:name="_ETM_Q65_414720"/>
      <w:bookmarkEnd w:id="35134"/>
      <w:r>
        <w:rPr>
          <w:rtl/>
        </w:rPr>
        <w:t xml:space="preserve">הייתה </w:t>
      </w:r>
      <w:bookmarkStart w:id="35135" w:name="_ETM_Q65_414900"/>
      <w:bookmarkEnd w:id="35135"/>
      <w:r>
        <w:rPr>
          <w:rtl/>
        </w:rPr>
        <w:t xml:space="preserve">בת </w:t>
      </w:r>
      <w:bookmarkStart w:id="35136" w:name="_ETM_Q65_415049"/>
      <w:bookmarkEnd w:id="35136"/>
      <w:r>
        <w:rPr>
          <w:rtl/>
        </w:rPr>
        <w:t>19</w:t>
      </w:r>
      <w:r>
        <w:rPr>
          <w:rFonts w:hint="cs"/>
          <w:rtl/>
        </w:rPr>
        <w:t>,</w:t>
      </w:r>
      <w:r>
        <w:rPr>
          <w:rtl/>
        </w:rPr>
        <w:t xml:space="preserve"> </w:t>
      </w:r>
      <w:bookmarkStart w:id="35137" w:name="_ETM_Q65_416040"/>
      <w:bookmarkEnd w:id="35137"/>
      <w:r>
        <w:rPr>
          <w:rtl/>
        </w:rPr>
        <w:t xml:space="preserve">עכשיו </w:t>
      </w:r>
      <w:bookmarkStart w:id="35138" w:name="_ETM_Q65_416280"/>
      <w:bookmarkEnd w:id="35138"/>
      <w:r>
        <w:rPr>
          <w:rtl/>
        </w:rPr>
        <w:t xml:space="preserve">היא </w:t>
      </w:r>
      <w:bookmarkStart w:id="35139" w:name="_ETM_Q65_416340"/>
      <w:bookmarkEnd w:id="35139"/>
      <w:r>
        <w:rPr>
          <w:rtl/>
        </w:rPr>
        <w:t xml:space="preserve">בת </w:t>
      </w:r>
      <w:bookmarkStart w:id="35140" w:name="_ETM_Q65_416489"/>
      <w:bookmarkEnd w:id="35140"/>
      <w:r>
        <w:rPr>
          <w:rtl/>
        </w:rPr>
        <w:t>20</w:t>
      </w:r>
      <w:bookmarkStart w:id="35141" w:name="_ETM_Q65_417569"/>
      <w:bookmarkEnd w:id="35141"/>
      <w:r>
        <w:rPr>
          <w:rFonts w:hint="cs"/>
          <w:rtl/>
        </w:rPr>
        <w:t xml:space="preserve">. </w:t>
      </w:r>
      <w:r>
        <w:rPr>
          <w:rtl/>
        </w:rPr>
        <w:t xml:space="preserve">אימא </w:t>
      </w:r>
      <w:bookmarkStart w:id="35142" w:name="_ETM_Q65_417780"/>
      <w:bookmarkEnd w:id="35142"/>
      <w:r>
        <w:rPr>
          <w:rtl/>
        </w:rPr>
        <w:t xml:space="preserve">שלה </w:t>
      </w:r>
      <w:bookmarkStart w:id="35143" w:name="_ETM_Q65_418019"/>
      <w:bookmarkEnd w:id="35143"/>
      <w:r>
        <w:rPr>
          <w:rtl/>
        </w:rPr>
        <w:t xml:space="preserve">ישבה </w:t>
      </w:r>
      <w:bookmarkStart w:id="35144" w:name="_ETM_Q65_418409"/>
      <w:bookmarkEnd w:id="35144"/>
      <w:r>
        <w:rPr>
          <w:rtl/>
        </w:rPr>
        <w:t xml:space="preserve">מחוץ </w:t>
      </w:r>
      <w:bookmarkStart w:id="35145" w:name="_ETM_Q65_418769"/>
      <w:bookmarkEnd w:id="35145"/>
      <w:r>
        <w:rPr>
          <w:rtl/>
        </w:rPr>
        <w:t xml:space="preserve">לכנסת </w:t>
      </w:r>
      <w:bookmarkStart w:id="35146" w:name="_ETM_Q65_419280"/>
      <w:bookmarkEnd w:id="35146"/>
      <w:r>
        <w:rPr>
          <w:rtl/>
        </w:rPr>
        <w:t xml:space="preserve">היום </w:t>
      </w:r>
      <w:bookmarkStart w:id="35147" w:name="_ETM_Q65_419989"/>
      <w:bookmarkEnd w:id="35147"/>
      <w:r>
        <w:rPr>
          <w:rtl/>
        </w:rPr>
        <w:t>בשקט</w:t>
      </w:r>
      <w:r>
        <w:rPr>
          <w:rFonts w:hint="cs"/>
          <w:rtl/>
        </w:rPr>
        <w:t>,</w:t>
      </w:r>
      <w:r>
        <w:rPr>
          <w:rtl/>
        </w:rPr>
        <w:t xml:space="preserve"> </w:t>
      </w:r>
      <w:bookmarkStart w:id="35148" w:name="_ETM_Q65_421020"/>
      <w:bookmarkEnd w:id="35148"/>
      <w:r>
        <w:rPr>
          <w:rtl/>
        </w:rPr>
        <w:t xml:space="preserve">לבושה </w:t>
      </w:r>
      <w:bookmarkStart w:id="35149" w:name="_ETM_Q65_421470"/>
      <w:bookmarkEnd w:id="35149"/>
      <w:r>
        <w:rPr>
          <w:rtl/>
        </w:rPr>
        <w:t>לבן</w:t>
      </w:r>
      <w:r>
        <w:rPr>
          <w:rFonts w:hint="cs"/>
          <w:rtl/>
        </w:rPr>
        <w:t>,</w:t>
      </w:r>
      <w:r>
        <w:rPr>
          <w:rtl/>
        </w:rPr>
        <w:t xml:space="preserve"> </w:t>
      </w:r>
      <w:bookmarkStart w:id="35150" w:name="_ETM_Q65_422160"/>
      <w:bookmarkEnd w:id="35150"/>
      <w:r>
        <w:rPr>
          <w:rtl/>
        </w:rPr>
        <w:t xml:space="preserve">על </w:t>
      </w:r>
      <w:bookmarkStart w:id="35151" w:name="_ETM_Q65_422340"/>
      <w:bookmarkEnd w:id="35151"/>
      <w:r>
        <w:rPr>
          <w:rtl/>
        </w:rPr>
        <w:t>הכביש</w:t>
      </w:r>
      <w:r>
        <w:rPr>
          <w:rFonts w:hint="cs"/>
          <w:rtl/>
        </w:rPr>
        <w:t>.</w:t>
      </w:r>
      <w:r>
        <w:rPr>
          <w:rtl/>
        </w:rPr>
        <w:t xml:space="preserve"> </w:t>
      </w:r>
      <w:bookmarkStart w:id="35152" w:name="_ETM_Q65_423189"/>
      <w:bookmarkEnd w:id="35152"/>
      <w:r>
        <w:rPr>
          <w:rtl/>
        </w:rPr>
        <w:t xml:space="preserve">היא </w:t>
      </w:r>
      <w:bookmarkStart w:id="35153" w:name="_ETM_Q65_423279"/>
      <w:bookmarkEnd w:id="35153"/>
      <w:r>
        <w:rPr>
          <w:rtl/>
        </w:rPr>
        <w:t xml:space="preserve">לא </w:t>
      </w:r>
      <w:bookmarkStart w:id="35154" w:name="_ETM_Q65_423400"/>
      <w:bookmarkEnd w:id="35154"/>
      <w:r>
        <w:rPr>
          <w:rtl/>
        </w:rPr>
        <w:t>צעקה</w:t>
      </w:r>
      <w:r>
        <w:rPr>
          <w:rFonts w:hint="cs"/>
          <w:rtl/>
        </w:rPr>
        <w:t>,</w:t>
      </w:r>
      <w:r>
        <w:rPr>
          <w:rtl/>
        </w:rPr>
        <w:t xml:space="preserve"> </w:t>
      </w:r>
      <w:bookmarkStart w:id="35155" w:name="_ETM_Q65_424359"/>
      <w:bookmarkEnd w:id="35155"/>
      <w:r>
        <w:rPr>
          <w:rtl/>
        </w:rPr>
        <w:t xml:space="preserve">היא </w:t>
      </w:r>
      <w:bookmarkStart w:id="35156" w:name="_ETM_Q65_424510"/>
      <w:bookmarkEnd w:id="35156"/>
      <w:r>
        <w:rPr>
          <w:rtl/>
        </w:rPr>
        <w:t xml:space="preserve">לא </w:t>
      </w:r>
      <w:bookmarkStart w:id="35157" w:name="_ETM_Q65_424629"/>
      <w:bookmarkEnd w:id="35157"/>
      <w:r>
        <w:rPr>
          <w:rtl/>
        </w:rPr>
        <w:t>דיברה</w:t>
      </w:r>
      <w:r>
        <w:rPr>
          <w:rFonts w:hint="cs"/>
          <w:rtl/>
        </w:rPr>
        <w:t>,</w:t>
      </w:r>
      <w:r>
        <w:rPr>
          <w:rtl/>
        </w:rPr>
        <w:t xml:space="preserve"> </w:t>
      </w:r>
      <w:bookmarkStart w:id="35158" w:name="_ETM_Q65_425469"/>
      <w:bookmarkEnd w:id="35158"/>
      <w:r>
        <w:rPr>
          <w:rtl/>
        </w:rPr>
        <w:t xml:space="preserve">היא </w:t>
      </w:r>
      <w:bookmarkStart w:id="35159" w:name="_ETM_Q65_425589"/>
      <w:bookmarkEnd w:id="35159"/>
      <w:r>
        <w:rPr>
          <w:rtl/>
        </w:rPr>
        <w:t xml:space="preserve">רק </w:t>
      </w:r>
      <w:bookmarkStart w:id="35160" w:name="_ETM_Q65_425739"/>
      <w:bookmarkEnd w:id="35160"/>
      <w:r>
        <w:rPr>
          <w:rFonts w:hint="cs"/>
          <w:rtl/>
        </w:rPr>
        <w:t>ישבה</w:t>
      </w:r>
      <w:r>
        <w:rPr>
          <w:rtl/>
        </w:rPr>
        <w:t xml:space="preserve"> </w:t>
      </w:r>
      <w:bookmarkStart w:id="35161" w:name="_ETM_Q65_426069"/>
      <w:bookmarkEnd w:id="35161"/>
      <w:r>
        <w:rPr>
          <w:rtl/>
        </w:rPr>
        <w:t>בשקט</w:t>
      </w:r>
      <w:r>
        <w:rPr>
          <w:rFonts w:hint="cs"/>
          <w:rtl/>
        </w:rPr>
        <w:t>,</w:t>
      </w:r>
      <w:r>
        <w:rPr>
          <w:rtl/>
        </w:rPr>
        <w:t xml:space="preserve"> </w:t>
      </w:r>
      <w:bookmarkStart w:id="35162" w:name="_ETM_Q65_426669"/>
      <w:bookmarkEnd w:id="35162"/>
      <w:r>
        <w:rPr>
          <w:rtl/>
        </w:rPr>
        <w:t xml:space="preserve">בקור </w:t>
      </w:r>
      <w:bookmarkStart w:id="35163" w:name="_ETM_Q65_427119"/>
      <w:bookmarkEnd w:id="35163"/>
      <w:r>
        <w:rPr>
          <w:rtl/>
        </w:rPr>
        <w:t xml:space="preserve">שמתחיל </w:t>
      </w:r>
      <w:bookmarkStart w:id="35164" w:name="_ETM_Q65_427540"/>
      <w:bookmarkEnd w:id="35164"/>
      <w:r>
        <w:rPr>
          <w:rtl/>
        </w:rPr>
        <w:t xml:space="preserve">להיות </w:t>
      </w:r>
      <w:bookmarkStart w:id="35165" w:name="_ETM_Q65_427689"/>
      <w:bookmarkEnd w:id="35165"/>
      <w:r>
        <w:rPr>
          <w:rtl/>
        </w:rPr>
        <w:t xml:space="preserve">פה </w:t>
      </w:r>
      <w:bookmarkStart w:id="35166" w:name="_ETM_Q65_427809"/>
      <w:bookmarkEnd w:id="35166"/>
      <w:r>
        <w:rPr>
          <w:rtl/>
        </w:rPr>
        <w:t>בירושלים</w:t>
      </w:r>
      <w:r>
        <w:rPr>
          <w:rFonts w:hint="cs"/>
          <w:rtl/>
        </w:rPr>
        <w:t>,</w:t>
      </w:r>
      <w:r>
        <w:rPr>
          <w:rtl/>
        </w:rPr>
        <w:t xml:space="preserve"> </w:t>
      </w:r>
      <w:bookmarkStart w:id="35167" w:name="_ETM_Q65_428969"/>
      <w:bookmarkEnd w:id="35167"/>
      <w:r>
        <w:rPr>
          <w:rtl/>
        </w:rPr>
        <w:t xml:space="preserve">וביקשה </w:t>
      </w:r>
      <w:bookmarkStart w:id="35168" w:name="_ETM_Q65_430109"/>
      <w:bookmarkEnd w:id="35168"/>
      <w:r>
        <w:rPr>
          <w:rtl/>
        </w:rPr>
        <w:t>ש</w:t>
      </w:r>
      <w:r>
        <w:rPr>
          <w:rFonts w:hint="cs"/>
          <w:rtl/>
        </w:rPr>
        <w:t>ת</w:t>
      </w:r>
      <w:r>
        <w:rPr>
          <w:rtl/>
        </w:rPr>
        <w:t xml:space="preserve">היה </w:t>
      </w:r>
      <w:bookmarkStart w:id="35169" w:name="_ETM_Q65_430409"/>
      <w:bookmarkEnd w:id="35169"/>
      <w:r>
        <w:rPr>
          <w:rtl/>
        </w:rPr>
        <w:t xml:space="preserve">לה </w:t>
      </w:r>
      <w:bookmarkStart w:id="35170" w:name="_ETM_Q65_430499"/>
      <w:bookmarkEnd w:id="35170"/>
      <w:r>
        <w:rPr>
          <w:rtl/>
        </w:rPr>
        <w:t xml:space="preserve">תשומת </w:t>
      </w:r>
      <w:bookmarkStart w:id="35171" w:name="_ETM_Q65_430829"/>
      <w:bookmarkEnd w:id="35171"/>
      <w:r>
        <w:rPr>
          <w:rtl/>
        </w:rPr>
        <w:t>לב</w:t>
      </w:r>
      <w:r>
        <w:rPr>
          <w:rFonts w:hint="cs"/>
          <w:rtl/>
        </w:rPr>
        <w:t>.</w:t>
      </w:r>
      <w:r>
        <w:rPr>
          <w:rtl/>
        </w:rPr>
        <w:t xml:space="preserve"> </w:t>
      </w:r>
      <w:bookmarkStart w:id="35172" w:name="_ETM_Q65_431040"/>
      <w:bookmarkStart w:id="35173" w:name="_ETM_Q65_438762"/>
      <w:bookmarkEnd w:id="35172"/>
      <w:bookmarkEnd w:id="35173"/>
    </w:p>
    <w:p w:rsidR="00691234" w:rsidRDefault="00691234" w:rsidP="00032139">
      <w:pPr>
        <w:rPr>
          <w:rtl/>
        </w:rPr>
      </w:pPr>
      <w:bookmarkStart w:id="35174" w:name="_ETM_Q65_438829"/>
      <w:bookmarkEnd w:id="35174"/>
    </w:p>
    <w:p w:rsidR="00691234" w:rsidRDefault="00691234" w:rsidP="003475C4">
      <w:pPr>
        <w:rPr>
          <w:rtl/>
        </w:rPr>
      </w:pPr>
      <w:bookmarkStart w:id="35175" w:name="_ETM_Q65_438971"/>
      <w:bookmarkStart w:id="35176" w:name="_ETM_Q65_439029"/>
      <w:bookmarkEnd w:id="35175"/>
      <w:bookmarkEnd w:id="35176"/>
      <w:r>
        <w:rPr>
          <w:rtl/>
        </w:rPr>
        <w:t xml:space="preserve">תסתכלו </w:t>
      </w:r>
      <w:bookmarkStart w:id="35177" w:name="_ETM_Q65_431430"/>
      <w:bookmarkEnd w:id="35177"/>
      <w:r>
        <w:rPr>
          <w:rtl/>
        </w:rPr>
        <w:t xml:space="preserve">על </w:t>
      </w:r>
      <w:bookmarkStart w:id="35178" w:name="_ETM_Q65_431549"/>
      <w:bookmarkEnd w:id="35178"/>
      <w:r>
        <w:rPr>
          <w:rtl/>
        </w:rPr>
        <w:t>נעמה</w:t>
      </w:r>
      <w:r>
        <w:rPr>
          <w:rFonts w:hint="cs"/>
          <w:rtl/>
        </w:rPr>
        <w:t>,</w:t>
      </w:r>
      <w:r>
        <w:rPr>
          <w:rtl/>
        </w:rPr>
        <w:t xml:space="preserve"> </w:t>
      </w:r>
      <w:bookmarkStart w:id="35179" w:name="_ETM_Q65_432379"/>
      <w:bookmarkEnd w:id="35179"/>
      <w:r>
        <w:rPr>
          <w:rtl/>
        </w:rPr>
        <w:t xml:space="preserve">תסתכלו </w:t>
      </w:r>
      <w:bookmarkStart w:id="35180" w:name="_ETM_Q65_432830"/>
      <w:bookmarkEnd w:id="35180"/>
      <w:r>
        <w:rPr>
          <w:rtl/>
        </w:rPr>
        <w:t>עליה</w:t>
      </w:r>
      <w:r>
        <w:rPr>
          <w:rFonts w:hint="cs"/>
          <w:rtl/>
        </w:rPr>
        <w:t>,</w:t>
      </w:r>
      <w:r>
        <w:rPr>
          <w:rtl/>
        </w:rPr>
        <w:t xml:space="preserve"> </w:t>
      </w:r>
      <w:bookmarkStart w:id="35181" w:name="_ETM_Q65_433489"/>
      <w:bookmarkStart w:id="35182" w:name="_ETM_Q65_433819"/>
      <w:bookmarkEnd w:id="35181"/>
      <w:bookmarkEnd w:id="35182"/>
      <w:r>
        <w:rPr>
          <w:rFonts w:hint="cs"/>
          <w:rtl/>
        </w:rPr>
        <w:t>שה</w:t>
      </w:r>
      <w:bookmarkStart w:id="35183" w:name="_ETM_Q65_430120"/>
      <w:bookmarkEnd w:id="35183"/>
      <w:r>
        <w:rPr>
          <w:rtl/>
        </w:rPr>
        <w:t xml:space="preserve">פנים </w:t>
      </w:r>
      <w:bookmarkStart w:id="35184" w:name="_ETM_Q65_434300"/>
      <w:bookmarkEnd w:id="35184"/>
      <w:r>
        <w:rPr>
          <w:rtl/>
        </w:rPr>
        <w:t xml:space="preserve">האלה </w:t>
      </w:r>
      <w:bookmarkStart w:id="35185" w:name="_ETM_Q65_434599"/>
      <w:bookmarkEnd w:id="35185"/>
      <w:r>
        <w:rPr>
          <w:rtl/>
        </w:rPr>
        <w:t xml:space="preserve">ירדפו </w:t>
      </w:r>
      <w:bookmarkStart w:id="35186" w:name="_ETM_Q65_435080"/>
      <w:bookmarkEnd w:id="35186"/>
      <w:r>
        <w:rPr>
          <w:rtl/>
        </w:rPr>
        <w:t>אתכם</w:t>
      </w:r>
      <w:bookmarkStart w:id="35187" w:name="_ETM_Q65_435440"/>
      <w:bookmarkEnd w:id="35187"/>
      <w:r>
        <w:rPr>
          <w:rFonts w:hint="cs"/>
          <w:rtl/>
        </w:rPr>
        <w:t xml:space="preserve"> </w:t>
      </w:r>
      <w:r>
        <w:rPr>
          <w:rtl/>
        </w:rPr>
        <w:t xml:space="preserve">כל </w:t>
      </w:r>
      <w:bookmarkStart w:id="35188" w:name="_ETM_Q65_435709"/>
      <w:bookmarkEnd w:id="35188"/>
      <w:r>
        <w:rPr>
          <w:rtl/>
        </w:rPr>
        <w:t>הז</w:t>
      </w:r>
      <w:bookmarkStart w:id="35189" w:name="_ETM_Q65_435760"/>
      <w:bookmarkEnd w:id="35189"/>
      <w:r>
        <w:rPr>
          <w:rtl/>
        </w:rPr>
        <w:t xml:space="preserve">מן </w:t>
      </w:r>
      <w:bookmarkStart w:id="35190" w:name="_ETM_Q65_436060"/>
      <w:bookmarkEnd w:id="35190"/>
      <w:r>
        <w:rPr>
          <w:rtl/>
        </w:rPr>
        <w:t xml:space="preserve">וכל </w:t>
      </w:r>
      <w:bookmarkStart w:id="35191" w:name="_ETM_Q65_436360"/>
      <w:bookmarkEnd w:id="35191"/>
      <w:r>
        <w:rPr>
          <w:rtl/>
        </w:rPr>
        <w:t>רגע</w:t>
      </w:r>
      <w:r>
        <w:rPr>
          <w:rFonts w:hint="cs"/>
          <w:rtl/>
        </w:rPr>
        <w:t>.</w:t>
      </w:r>
      <w:r>
        <w:rPr>
          <w:rtl/>
        </w:rPr>
        <w:t xml:space="preserve"> </w:t>
      </w:r>
      <w:bookmarkStart w:id="35192" w:name="_ETM_Q65_437080"/>
      <w:bookmarkEnd w:id="35192"/>
      <w:r>
        <w:rPr>
          <w:rtl/>
        </w:rPr>
        <w:t xml:space="preserve">לא </w:t>
      </w:r>
      <w:bookmarkStart w:id="35193" w:name="_ETM_Q65_437260"/>
      <w:bookmarkEnd w:id="35193"/>
      <w:r>
        <w:rPr>
          <w:rtl/>
        </w:rPr>
        <w:t xml:space="preserve">גבעת </w:t>
      </w:r>
      <w:bookmarkStart w:id="35194" w:name="_ETM_Q65_437620"/>
      <w:bookmarkEnd w:id="35194"/>
      <w:r>
        <w:rPr>
          <w:rtl/>
        </w:rPr>
        <w:t xml:space="preserve">התחמושת </w:t>
      </w:r>
      <w:bookmarkStart w:id="35195" w:name="_ETM_Q65_438639"/>
      <w:bookmarkEnd w:id="35195"/>
      <w:r>
        <w:rPr>
          <w:rFonts w:hint="cs"/>
          <w:rtl/>
        </w:rPr>
        <w:t>ולא רבנים ו</w:t>
      </w:r>
      <w:bookmarkStart w:id="35196" w:name="_ETM_Q65_439960"/>
      <w:bookmarkStart w:id="35197" w:name="_ETM_Q65_435470"/>
      <w:bookmarkEnd w:id="35196"/>
      <w:bookmarkEnd w:id="35197"/>
      <w:r>
        <w:rPr>
          <w:rtl/>
        </w:rPr>
        <w:t xml:space="preserve">לא </w:t>
      </w:r>
      <w:bookmarkStart w:id="35198" w:name="_ETM_Q65_440199"/>
      <w:bookmarkEnd w:id="35198"/>
      <w:r>
        <w:rPr>
          <w:rtl/>
        </w:rPr>
        <w:t>התקציב</w:t>
      </w:r>
      <w:r w:rsidR="003475C4">
        <w:rPr>
          <w:rFonts w:hint="cs"/>
          <w:rtl/>
        </w:rPr>
        <w:t>.</w:t>
      </w:r>
      <w:r>
        <w:rPr>
          <w:rtl/>
        </w:rPr>
        <w:t xml:space="preserve"> </w:t>
      </w:r>
      <w:bookmarkStart w:id="35199" w:name="_ETM_Q65_440979"/>
      <w:bookmarkEnd w:id="35199"/>
      <w:r>
        <w:rPr>
          <w:rtl/>
        </w:rPr>
        <w:t xml:space="preserve">שום </w:t>
      </w:r>
      <w:bookmarkStart w:id="35200" w:name="_ETM_Q65_441279"/>
      <w:bookmarkEnd w:id="35200"/>
      <w:r>
        <w:rPr>
          <w:rtl/>
        </w:rPr>
        <w:t>דבר</w:t>
      </w:r>
      <w:r>
        <w:rPr>
          <w:rFonts w:hint="cs"/>
          <w:rtl/>
        </w:rPr>
        <w:t>.</w:t>
      </w:r>
      <w:r>
        <w:rPr>
          <w:rtl/>
        </w:rPr>
        <w:t xml:space="preserve"> </w:t>
      </w:r>
      <w:bookmarkStart w:id="35201" w:name="_ETM_Q65_441699"/>
      <w:bookmarkEnd w:id="35201"/>
      <w:r>
        <w:rPr>
          <w:rtl/>
        </w:rPr>
        <w:t xml:space="preserve">תסתכלו </w:t>
      </w:r>
      <w:bookmarkStart w:id="35202" w:name="_ETM_Q65_442150"/>
      <w:bookmarkEnd w:id="35202"/>
      <w:r>
        <w:rPr>
          <w:rtl/>
        </w:rPr>
        <w:t>עליה</w:t>
      </w:r>
      <w:bookmarkStart w:id="35203" w:name="_ETM_Q65_442959"/>
      <w:bookmarkEnd w:id="35203"/>
      <w:r>
        <w:rPr>
          <w:rFonts w:hint="cs"/>
          <w:rtl/>
        </w:rPr>
        <w:t>.</w:t>
      </w:r>
      <w:r>
        <w:rPr>
          <w:rtl/>
        </w:rPr>
        <w:t xml:space="preserve"> </w:t>
      </w:r>
      <w:bookmarkStart w:id="35204" w:name="_ETM_Q65_443449"/>
      <w:bookmarkEnd w:id="35204"/>
      <w:r>
        <w:rPr>
          <w:rtl/>
        </w:rPr>
        <w:t xml:space="preserve">רק </w:t>
      </w:r>
      <w:bookmarkStart w:id="35205" w:name="_ETM_Q65_443839"/>
      <w:bookmarkEnd w:id="35205"/>
      <w:r>
        <w:rPr>
          <w:rtl/>
        </w:rPr>
        <w:t>זה</w:t>
      </w:r>
      <w:r>
        <w:rPr>
          <w:rFonts w:hint="cs"/>
          <w:rtl/>
        </w:rPr>
        <w:t>,</w:t>
      </w:r>
      <w:r>
        <w:rPr>
          <w:rtl/>
        </w:rPr>
        <w:t xml:space="preserve"> </w:t>
      </w:r>
      <w:bookmarkStart w:id="35206" w:name="_ETM_Q65_444529"/>
      <w:bookmarkEnd w:id="35206"/>
      <w:r>
        <w:rPr>
          <w:rtl/>
        </w:rPr>
        <w:t xml:space="preserve">רק </w:t>
      </w:r>
      <w:bookmarkStart w:id="35207" w:name="_ETM_Q65_444980"/>
      <w:bookmarkEnd w:id="35207"/>
      <w:r>
        <w:rPr>
          <w:rtl/>
        </w:rPr>
        <w:t xml:space="preserve">זה </w:t>
      </w:r>
      <w:bookmarkStart w:id="35208" w:name="_ETM_Q65_445250"/>
      <w:bookmarkEnd w:id="35208"/>
      <w:r>
        <w:rPr>
          <w:rtl/>
        </w:rPr>
        <w:t xml:space="preserve">צריך </w:t>
      </w:r>
      <w:bookmarkStart w:id="35209" w:name="_ETM_Q65_445490"/>
      <w:bookmarkEnd w:id="35209"/>
      <w:r>
        <w:rPr>
          <w:rtl/>
        </w:rPr>
        <w:t xml:space="preserve">להעסיק </w:t>
      </w:r>
      <w:bookmarkStart w:id="35210" w:name="_ETM_Q65_445850"/>
      <w:bookmarkEnd w:id="35210"/>
      <w:r>
        <w:rPr>
          <w:rtl/>
        </w:rPr>
        <w:t xml:space="preserve">אתכם </w:t>
      </w:r>
      <w:bookmarkStart w:id="35211" w:name="_ETM_Q65_446570"/>
      <w:bookmarkEnd w:id="35211"/>
      <w:r>
        <w:rPr>
          <w:rtl/>
        </w:rPr>
        <w:t xml:space="preserve">יום </w:t>
      </w:r>
      <w:bookmarkStart w:id="35212" w:name="_ETM_Q65_446900"/>
      <w:bookmarkEnd w:id="35212"/>
      <w:r>
        <w:rPr>
          <w:rtl/>
        </w:rPr>
        <w:t>ו</w:t>
      </w:r>
      <w:r>
        <w:rPr>
          <w:rFonts w:hint="cs"/>
          <w:rtl/>
        </w:rPr>
        <w:t>ליל</w:t>
      </w:r>
      <w:bookmarkStart w:id="35213" w:name="_ETM_Q65_447850"/>
      <w:bookmarkEnd w:id="35213"/>
      <w:r>
        <w:rPr>
          <w:rFonts w:hint="cs"/>
          <w:rtl/>
        </w:rPr>
        <w:t>, כדי שאתם תחזירו אותה.</w:t>
      </w:r>
      <w:bookmarkStart w:id="35214" w:name="_ETM_Q65_450567"/>
      <w:bookmarkEnd w:id="35214"/>
      <w:r>
        <w:rPr>
          <w:rFonts w:hint="cs"/>
          <w:rtl/>
        </w:rPr>
        <w:t xml:space="preserve"> זה שלכם</w:t>
      </w:r>
      <w:r w:rsidR="003475C4">
        <w:rPr>
          <w:rFonts w:hint="cs"/>
          <w:rtl/>
        </w:rPr>
        <w:t>,</w:t>
      </w:r>
      <w:r>
        <w:rPr>
          <w:rFonts w:hint="cs"/>
          <w:rtl/>
        </w:rPr>
        <w:t xml:space="preserve"> </w:t>
      </w:r>
      <w:bookmarkStart w:id="35215" w:name="_ETM_Q65_446979"/>
      <w:bookmarkStart w:id="35216" w:name="_ETM_Q65_450820"/>
      <w:bookmarkEnd w:id="35215"/>
      <w:bookmarkEnd w:id="35216"/>
      <w:r>
        <w:rPr>
          <w:rtl/>
        </w:rPr>
        <w:t xml:space="preserve">זה </w:t>
      </w:r>
      <w:bookmarkStart w:id="35217" w:name="_ETM_Q65_451000"/>
      <w:bookmarkEnd w:id="35217"/>
      <w:r>
        <w:rPr>
          <w:rtl/>
        </w:rPr>
        <w:t xml:space="preserve">במשמרת </w:t>
      </w:r>
      <w:bookmarkStart w:id="35218" w:name="_ETM_Q65_451479"/>
      <w:bookmarkEnd w:id="35218"/>
      <w:r>
        <w:rPr>
          <w:rtl/>
        </w:rPr>
        <w:t>שלכם</w:t>
      </w:r>
      <w:r>
        <w:rPr>
          <w:rFonts w:hint="cs"/>
          <w:rtl/>
        </w:rPr>
        <w:t>.</w:t>
      </w:r>
      <w:r>
        <w:rPr>
          <w:rtl/>
        </w:rPr>
        <w:t xml:space="preserve"> </w:t>
      </w:r>
      <w:bookmarkStart w:id="35219" w:name="_ETM_Q65_452300"/>
      <w:bookmarkEnd w:id="35219"/>
      <w:r>
        <w:rPr>
          <w:rFonts w:hint="cs"/>
          <w:rtl/>
        </w:rPr>
        <w:t xml:space="preserve">לכם יש את הכוח – </w:t>
      </w:r>
      <w:bookmarkStart w:id="35220" w:name="_ETM_Q65_453169"/>
      <w:bookmarkStart w:id="35221" w:name="_ETM_Q65_453800"/>
      <w:bookmarkStart w:id="35222" w:name="_ETM_Q65_454130"/>
      <w:bookmarkEnd w:id="35220"/>
      <w:bookmarkEnd w:id="35221"/>
      <w:bookmarkEnd w:id="35222"/>
      <w:r>
        <w:rPr>
          <w:rFonts w:hint="cs"/>
          <w:rtl/>
        </w:rPr>
        <w:t>ל</w:t>
      </w:r>
      <w:bookmarkStart w:id="35223" w:name="_ETM_Q65_449550"/>
      <w:bookmarkEnd w:id="35223"/>
      <w:r>
        <w:rPr>
          <w:rtl/>
        </w:rPr>
        <w:t>שרים</w:t>
      </w:r>
      <w:bookmarkStart w:id="35224" w:name="_ETM_Q65_455510"/>
      <w:bookmarkEnd w:id="35224"/>
      <w:r>
        <w:rPr>
          <w:rFonts w:hint="cs"/>
          <w:rtl/>
        </w:rPr>
        <w:t>, ל</w:t>
      </w:r>
      <w:r>
        <w:rPr>
          <w:rtl/>
        </w:rPr>
        <w:t xml:space="preserve">חברי </w:t>
      </w:r>
      <w:bookmarkStart w:id="35225" w:name="_ETM_Q65_456050"/>
      <w:bookmarkEnd w:id="35225"/>
      <w:r>
        <w:rPr>
          <w:rtl/>
        </w:rPr>
        <w:t>הכנסת</w:t>
      </w:r>
      <w:r>
        <w:rPr>
          <w:rFonts w:hint="cs"/>
          <w:rtl/>
        </w:rPr>
        <w:t>,</w:t>
      </w:r>
      <w:bookmarkStart w:id="35226" w:name="_ETM_Q65_453290"/>
      <w:bookmarkEnd w:id="35226"/>
      <w:r>
        <w:rPr>
          <w:rtl/>
        </w:rPr>
        <w:t xml:space="preserve"> </w:t>
      </w:r>
      <w:bookmarkStart w:id="35227" w:name="_ETM_Q65_456589"/>
      <w:bookmarkEnd w:id="35227"/>
      <w:r>
        <w:rPr>
          <w:rtl/>
        </w:rPr>
        <w:t xml:space="preserve">לכל </w:t>
      </w:r>
      <w:bookmarkStart w:id="35228" w:name="_ETM_Q65_456920"/>
      <w:bookmarkEnd w:id="35228"/>
      <w:r>
        <w:rPr>
          <w:rtl/>
        </w:rPr>
        <w:t>יושבי</w:t>
      </w:r>
      <w:r>
        <w:rPr>
          <w:rFonts w:hint="cs"/>
          <w:rtl/>
        </w:rPr>
        <w:t xml:space="preserve"> </w:t>
      </w:r>
      <w:r>
        <w:rPr>
          <w:rtl/>
        </w:rPr>
        <w:t xml:space="preserve">ראש </w:t>
      </w:r>
      <w:bookmarkStart w:id="35229" w:name="_ETM_Q65_457400"/>
      <w:bookmarkEnd w:id="35229"/>
      <w:r>
        <w:rPr>
          <w:rtl/>
        </w:rPr>
        <w:t>הוועדות</w:t>
      </w:r>
      <w:r w:rsidR="003475C4">
        <w:rPr>
          <w:rFonts w:hint="cs"/>
          <w:rtl/>
        </w:rPr>
        <w:t>.</w:t>
      </w:r>
      <w:r>
        <w:rPr>
          <w:rtl/>
        </w:rPr>
        <w:t xml:space="preserve"> </w:t>
      </w:r>
      <w:bookmarkStart w:id="35230" w:name="_ETM_Q65_458669"/>
      <w:bookmarkEnd w:id="35230"/>
      <w:r>
        <w:rPr>
          <w:rtl/>
        </w:rPr>
        <w:t xml:space="preserve">זה </w:t>
      </w:r>
      <w:bookmarkStart w:id="35231" w:name="_ETM_Q65_458880"/>
      <w:bookmarkEnd w:id="35231"/>
      <w:r>
        <w:rPr>
          <w:rtl/>
        </w:rPr>
        <w:t xml:space="preserve">אצלכם </w:t>
      </w:r>
      <w:bookmarkStart w:id="35232" w:name="_ETM_Q65_459449"/>
      <w:bookmarkEnd w:id="35232"/>
      <w:r>
        <w:rPr>
          <w:rtl/>
        </w:rPr>
        <w:t>בידיים</w:t>
      </w:r>
      <w:r w:rsidR="003475C4">
        <w:rPr>
          <w:rFonts w:hint="cs"/>
          <w:rtl/>
        </w:rPr>
        <w:t>.</w:t>
      </w:r>
      <w:r>
        <w:rPr>
          <w:rtl/>
        </w:rPr>
        <w:t xml:space="preserve"> </w:t>
      </w:r>
      <w:bookmarkStart w:id="35233" w:name="_ETM_Q65_460690"/>
      <w:bookmarkEnd w:id="35233"/>
      <w:r>
        <w:rPr>
          <w:rtl/>
        </w:rPr>
        <w:t xml:space="preserve">אתם </w:t>
      </w:r>
      <w:bookmarkStart w:id="35234" w:name="_ETM_Q65_461170"/>
      <w:bookmarkEnd w:id="35234"/>
      <w:r>
        <w:rPr>
          <w:rtl/>
        </w:rPr>
        <w:t xml:space="preserve">יכולים </w:t>
      </w:r>
      <w:bookmarkStart w:id="35235" w:name="_ETM_Q65_461589"/>
      <w:bookmarkEnd w:id="35235"/>
      <w:r>
        <w:rPr>
          <w:rtl/>
        </w:rPr>
        <w:t xml:space="preserve">להביא </w:t>
      </w:r>
      <w:bookmarkStart w:id="35236" w:name="_ETM_Q65_461920"/>
      <w:bookmarkEnd w:id="35236"/>
      <w:r>
        <w:rPr>
          <w:rtl/>
        </w:rPr>
        <w:t>אותה</w:t>
      </w:r>
      <w:r>
        <w:rPr>
          <w:rFonts w:hint="cs"/>
          <w:rtl/>
        </w:rPr>
        <w:t>.</w:t>
      </w:r>
      <w:r>
        <w:rPr>
          <w:rtl/>
        </w:rPr>
        <w:t xml:space="preserve"> </w:t>
      </w:r>
      <w:bookmarkStart w:id="35237" w:name="_ETM_Q65_462729"/>
      <w:bookmarkEnd w:id="35237"/>
      <w:r>
        <w:rPr>
          <w:rtl/>
        </w:rPr>
        <w:t xml:space="preserve">תביאו </w:t>
      </w:r>
      <w:bookmarkStart w:id="35238" w:name="_ETM_Q65_463180"/>
      <w:bookmarkEnd w:id="35238"/>
      <w:r>
        <w:rPr>
          <w:rtl/>
        </w:rPr>
        <w:t xml:space="preserve">אותם </w:t>
      </w:r>
      <w:bookmarkStart w:id="35239" w:name="_ETM_Q65_463419"/>
      <w:bookmarkEnd w:id="35239"/>
      <w:r>
        <w:rPr>
          <w:rtl/>
        </w:rPr>
        <w:t>כבר</w:t>
      </w:r>
      <w:r>
        <w:rPr>
          <w:rFonts w:hint="cs"/>
          <w:rtl/>
        </w:rPr>
        <w:t>.</w:t>
      </w:r>
      <w:r>
        <w:rPr>
          <w:rtl/>
        </w:rPr>
        <w:t xml:space="preserve"> </w:t>
      </w:r>
      <w:bookmarkStart w:id="35240" w:name="_ETM_Q65_464839"/>
      <w:bookmarkEnd w:id="35240"/>
    </w:p>
    <w:p w:rsidR="00691234" w:rsidRDefault="00691234" w:rsidP="00032139">
      <w:pPr>
        <w:rPr>
          <w:rtl/>
        </w:rPr>
      </w:pPr>
    </w:p>
    <w:p w:rsidR="00691234" w:rsidRDefault="00691234" w:rsidP="00032139">
      <w:pPr>
        <w:pStyle w:val="af6"/>
        <w:keepNext/>
        <w:rPr>
          <w:rtl/>
        </w:rPr>
      </w:pPr>
      <w:r w:rsidRPr="00143672">
        <w:rPr>
          <w:rStyle w:val="TagStyle"/>
          <w:rtl/>
        </w:rPr>
        <w:t xml:space="preserve"> &lt;&lt; יור &gt;&gt; </w:t>
      </w:r>
      <w:r>
        <w:rPr>
          <w:rtl/>
        </w:rPr>
        <w:t>היו"ר משה רוט:</w:t>
      </w:r>
      <w:r w:rsidRPr="00143672">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r>
        <w:rPr>
          <w:rtl/>
        </w:rPr>
        <w:t xml:space="preserve">תודה </w:t>
      </w:r>
      <w:bookmarkStart w:id="35241" w:name="_ETM_Q65_465170"/>
      <w:bookmarkEnd w:id="35241"/>
      <w:r>
        <w:rPr>
          <w:rtl/>
        </w:rPr>
        <w:t>רבה</w:t>
      </w:r>
      <w:r>
        <w:rPr>
          <w:rFonts w:hint="cs"/>
          <w:rtl/>
        </w:rPr>
        <w:t>.</w:t>
      </w:r>
      <w:r>
        <w:rPr>
          <w:rtl/>
        </w:rPr>
        <w:t xml:space="preserve"> </w:t>
      </w:r>
      <w:bookmarkStart w:id="35242" w:name="_ETM_Q65_466330"/>
      <w:bookmarkEnd w:id="35242"/>
      <w:r>
        <w:rPr>
          <w:rtl/>
        </w:rPr>
        <w:t xml:space="preserve">חבר </w:t>
      </w:r>
      <w:bookmarkStart w:id="35243" w:name="_ETM_Q65_466630"/>
      <w:bookmarkEnd w:id="35243"/>
      <w:r>
        <w:rPr>
          <w:rtl/>
        </w:rPr>
        <w:t xml:space="preserve">הכנסת </w:t>
      </w:r>
      <w:bookmarkStart w:id="35244" w:name="_ETM_Q65_466930"/>
      <w:bookmarkEnd w:id="35244"/>
      <w:r>
        <w:rPr>
          <w:rtl/>
        </w:rPr>
        <w:t xml:space="preserve">ינון </w:t>
      </w:r>
      <w:bookmarkStart w:id="35245" w:name="_ETM_Q65_467230"/>
      <w:bookmarkEnd w:id="35245"/>
      <w:r>
        <w:rPr>
          <w:rtl/>
        </w:rPr>
        <w:t xml:space="preserve">אזולאי </w:t>
      </w:r>
      <w:bookmarkStart w:id="35246" w:name="_ETM_Q65_467920"/>
      <w:bookmarkEnd w:id="35246"/>
      <w:r>
        <w:rPr>
          <w:rtl/>
        </w:rPr>
        <w:t>–</w:t>
      </w:r>
      <w:r>
        <w:rPr>
          <w:rFonts w:hint="cs"/>
          <w:rtl/>
        </w:rPr>
        <w:t xml:space="preserve"> </w:t>
      </w:r>
      <w:r>
        <w:rPr>
          <w:rtl/>
        </w:rPr>
        <w:t xml:space="preserve">לא </w:t>
      </w:r>
      <w:bookmarkStart w:id="35247" w:name="_ETM_Q65_468070"/>
      <w:bookmarkEnd w:id="35247"/>
      <w:r>
        <w:rPr>
          <w:rtl/>
        </w:rPr>
        <w:t>מדבר</w:t>
      </w:r>
      <w:r>
        <w:rPr>
          <w:rFonts w:hint="cs"/>
          <w:rtl/>
        </w:rPr>
        <w:t>.</w:t>
      </w:r>
      <w:r>
        <w:rPr>
          <w:rtl/>
        </w:rPr>
        <w:t xml:space="preserve"> </w:t>
      </w:r>
      <w:bookmarkStart w:id="35248" w:name="_ETM_Q65_468810"/>
      <w:bookmarkStart w:id="35249" w:name="_ETM_Q65_469940"/>
      <w:bookmarkEnd w:id="35248"/>
      <w:bookmarkEnd w:id="35249"/>
      <w:r>
        <w:rPr>
          <w:rFonts w:hint="cs"/>
          <w:rtl/>
        </w:rPr>
        <w:t>השר,</w:t>
      </w:r>
      <w:r>
        <w:rPr>
          <w:rtl/>
        </w:rPr>
        <w:t xml:space="preserve"> </w:t>
      </w:r>
      <w:bookmarkStart w:id="35250" w:name="_ETM_Q65_472300"/>
      <w:bookmarkEnd w:id="35250"/>
      <w:r>
        <w:rPr>
          <w:rtl/>
        </w:rPr>
        <w:t xml:space="preserve">אתה </w:t>
      </w:r>
      <w:bookmarkStart w:id="35251" w:name="_ETM_Q65_472479"/>
      <w:bookmarkEnd w:id="35251"/>
      <w:r>
        <w:rPr>
          <w:rtl/>
        </w:rPr>
        <w:t xml:space="preserve">רוצה </w:t>
      </w:r>
      <w:bookmarkStart w:id="35252" w:name="_ETM_Q65_472750"/>
      <w:bookmarkEnd w:id="35252"/>
      <w:r>
        <w:rPr>
          <w:rtl/>
        </w:rPr>
        <w:t>לדבר</w:t>
      </w:r>
      <w:bookmarkStart w:id="35253" w:name="_ETM_Q65_475900"/>
      <w:bookmarkStart w:id="35254" w:name="_ETM_Q65_483110"/>
      <w:bookmarkEnd w:id="35253"/>
      <w:bookmarkEnd w:id="35254"/>
      <w:r>
        <w:rPr>
          <w:rFonts w:hint="cs"/>
          <w:rtl/>
        </w:rPr>
        <w:t xml:space="preserve">? לא. </w:t>
      </w:r>
    </w:p>
    <w:p w:rsidR="00691234" w:rsidRDefault="00691234" w:rsidP="00032139">
      <w:pPr>
        <w:rPr>
          <w:rtl/>
        </w:rPr>
      </w:pPr>
      <w:bookmarkStart w:id="35255" w:name="_ETM_Q65_487552"/>
      <w:bookmarkStart w:id="35256" w:name="_ETM_Q65_487618"/>
      <w:bookmarkEnd w:id="35255"/>
      <w:bookmarkEnd w:id="35256"/>
    </w:p>
    <w:p w:rsidR="00691234" w:rsidRDefault="00691234" w:rsidP="00032139">
      <w:pPr>
        <w:rPr>
          <w:rtl/>
        </w:rPr>
      </w:pPr>
      <w:bookmarkStart w:id="35257" w:name="_ETM_Q65_487664"/>
      <w:bookmarkStart w:id="35258" w:name="_ETM_Q65_487706"/>
      <w:bookmarkEnd w:id="35257"/>
      <w:bookmarkEnd w:id="35258"/>
      <w:r>
        <w:rPr>
          <w:rFonts w:hint="cs"/>
          <w:rtl/>
        </w:rPr>
        <w:t xml:space="preserve">אם כן, </w:t>
      </w:r>
      <w:bookmarkStart w:id="35259" w:name="_ETM_Q65_880"/>
      <w:bookmarkEnd w:id="35259"/>
      <w:r>
        <w:rPr>
          <w:rtl/>
        </w:rPr>
        <w:t xml:space="preserve">חברי </w:t>
      </w:r>
      <w:bookmarkStart w:id="35260" w:name="_ETM_Q65_483409"/>
      <w:bookmarkEnd w:id="35260"/>
      <w:r>
        <w:rPr>
          <w:rtl/>
        </w:rPr>
        <w:t>הכנסת</w:t>
      </w:r>
      <w:r>
        <w:rPr>
          <w:rFonts w:hint="cs"/>
          <w:rtl/>
        </w:rPr>
        <w:t>,</w:t>
      </w:r>
      <w:r>
        <w:rPr>
          <w:rtl/>
        </w:rPr>
        <w:t xml:space="preserve"> </w:t>
      </w:r>
      <w:bookmarkStart w:id="35261" w:name="_ETM_Q65_483620"/>
      <w:bookmarkEnd w:id="35261"/>
      <w:r>
        <w:rPr>
          <w:rtl/>
        </w:rPr>
        <w:t xml:space="preserve">נעבור </w:t>
      </w:r>
      <w:bookmarkStart w:id="35262" w:name="_ETM_Q65_483830"/>
      <w:bookmarkEnd w:id="35262"/>
      <w:r>
        <w:rPr>
          <w:rtl/>
        </w:rPr>
        <w:t xml:space="preserve">להצבעה </w:t>
      </w:r>
      <w:bookmarkStart w:id="35263" w:name="_ETM_Q65_485350"/>
      <w:bookmarkEnd w:id="35263"/>
      <w:r>
        <w:rPr>
          <w:rtl/>
        </w:rPr>
        <w:t xml:space="preserve">על </w:t>
      </w:r>
      <w:bookmarkStart w:id="35264" w:name="_ETM_Q65_485859"/>
      <w:bookmarkEnd w:id="35264"/>
      <w:r>
        <w:rPr>
          <w:rtl/>
        </w:rPr>
        <w:t xml:space="preserve">החלטת </w:t>
      </w:r>
      <w:bookmarkStart w:id="35265" w:name="_ETM_Q65_486339"/>
      <w:bookmarkEnd w:id="35265"/>
      <w:r>
        <w:rPr>
          <w:rtl/>
        </w:rPr>
        <w:t xml:space="preserve">הממשלה </w:t>
      </w:r>
      <w:bookmarkStart w:id="35266" w:name="_ETM_Q65_486759"/>
      <w:bookmarkEnd w:id="35266"/>
      <w:r>
        <w:rPr>
          <w:rtl/>
        </w:rPr>
        <w:t xml:space="preserve">על </w:t>
      </w:r>
      <w:bookmarkStart w:id="35267" w:name="_ETM_Q65_486849"/>
      <w:bookmarkEnd w:id="35267"/>
      <w:r>
        <w:rPr>
          <w:rtl/>
        </w:rPr>
        <w:t xml:space="preserve">העברת </w:t>
      </w:r>
      <w:bookmarkStart w:id="35268" w:name="_ETM_Q65_487210"/>
      <w:bookmarkEnd w:id="35268"/>
      <w:r>
        <w:rPr>
          <w:rtl/>
        </w:rPr>
        <w:t xml:space="preserve">הסמכות </w:t>
      </w:r>
      <w:bookmarkStart w:id="35269" w:name="_ETM_Q65_487629"/>
      <w:bookmarkEnd w:id="35269"/>
      <w:r>
        <w:rPr>
          <w:rtl/>
        </w:rPr>
        <w:t xml:space="preserve">הנתונה </w:t>
      </w:r>
      <w:bookmarkStart w:id="35270" w:name="_ETM_Q65_488080"/>
      <w:bookmarkEnd w:id="35270"/>
      <w:r>
        <w:rPr>
          <w:rtl/>
        </w:rPr>
        <w:t xml:space="preserve">על </w:t>
      </w:r>
      <w:bookmarkStart w:id="35271" w:name="_ETM_Q65_488170"/>
      <w:bookmarkEnd w:id="35271"/>
      <w:r>
        <w:rPr>
          <w:rtl/>
        </w:rPr>
        <w:t xml:space="preserve">פי </w:t>
      </w:r>
      <w:bookmarkStart w:id="35272" w:name="_ETM_Q65_488349"/>
      <w:bookmarkEnd w:id="35272"/>
      <w:r>
        <w:rPr>
          <w:rtl/>
        </w:rPr>
        <w:t xml:space="preserve">חוק </w:t>
      </w:r>
      <w:bookmarkStart w:id="35273" w:name="_ETM_Q65_488559"/>
      <w:bookmarkEnd w:id="35273"/>
      <w:r>
        <w:rPr>
          <w:rtl/>
        </w:rPr>
        <w:t xml:space="preserve">המרכז </w:t>
      </w:r>
      <w:bookmarkStart w:id="35274" w:name="_ETM_Q65_489010"/>
      <w:bookmarkEnd w:id="35274"/>
      <w:r>
        <w:rPr>
          <w:rtl/>
        </w:rPr>
        <w:t xml:space="preserve">למורשת </w:t>
      </w:r>
      <w:bookmarkStart w:id="35275" w:name="_ETM_Q65_489549"/>
      <w:bookmarkEnd w:id="35275"/>
      <w:r>
        <w:rPr>
          <w:rtl/>
        </w:rPr>
        <w:t xml:space="preserve">מלחמת </w:t>
      </w:r>
      <w:bookmarkStart w:id="35276" w:name="_ETM_Q65_489910"/>
      <w:bookmarkEnd w:id="35276"/>
      <w:r>
        <w:rPr>
          <w:rtl/>
        </w:rPr>
        <w:t xml:space="preserve">ששת </w:t>
      </w:r>
      <w:bookmarkStart w:id="35277" w:name="_ETM_Q65_490150"/>
      <w:bookmarkEnd w:id="35277"/>
      <w:r>
        <w:rPr>
          <w:rtl/>
        </w:rPr>
        <w:t xml:space="preserve">הימים </w:t>
      </w:r>
      <w:bookmarkStart w:id="35278" w:name="_ETM_Q65_490360"/>
      <w:bookmarkEnd w:id="35278"/>
      <w:r>
        <w:rPr>
          <w:rtl/>
        </w:rPr>
        <w:t xml:space="preserve">שחרור </w:t>
      </w:r>
      <w:bookmarkStart w:id="35279" w:name="_ETM_Q65_490690"/>
      <w:bookmarkEnd w:id="35279"/>
      <w:r>
        <w:rPr>
          <w:rtl/>
        </w:rPr>
        <w:t xml:space="preserve">ירושלים </w:t>
      </w:r>
      <w:bookmarkStart w:id="35280" w:name="_ETM_Q65_491200"/>
      <w:bookmarkEnd w:id="35280"/>
      <w:r>
        <w:rPr>
          <w:rtl/>
        </w:rPr>
        <w:t>ואיחודה</w:t>
      </w:r>
      <w:r>
        <w:rPr>
          <w:rFonts w:hint="cs"/>
          <w:rtl/>
        </w:rPr>
        <w:t>,</w:t>
      </w:r>
      <w:r>
        <w:rPr>
          <w:rtl/>
        </w:rPr>
        <w:t xml:space="preserve"> </w:t>
      </w:r>
      <w:bookmarkStart w:id="35281" w:name="_ETM_Q65_491709"/>
      <w:bookmarkEnd w:id="35281"/>
      <w:r>
        <w:rPr>
          <w:rtl/>
        </w:rPr>
        <w:t xml:space="preserve">בגבעת </w:t>
      </w:r>
      <w:bookmarkStart w:id="35282" w:name="_ETM_Q65_492160"/>
      <w:bookmarkEnd w:id="35282"/>
      <w:r>
        <w:rPr>
          <w:rtl/>
        </w:rPr>
        <w:t>התחמושת</w:t>
      </w:r>
      <w:r>
        <w:rPr>
          <w:rFonts w:hint="cs"/>
          <w:rtl/>
        </w:rPr>
        <w:t>,</w:t>
      </w:r>
      <w:r>
        <w:rPr>
          <w:rtl/>
        </w:rPr>
        <w:t xml:space="preserve"> </w:t>
      </w:r>
      <w:bookmarkStart w:id="35283" w:name="_ETM_Q65_493400"/>
      <w:bookmarkEnd w:id="35283"/>
      <w:proofErr w:type="spellStart"/>
      <w:r w:rsidR="003475C4">
        <w:rPr>
          <w:rFonts w:hint="cs"/>
          <w:rtl/>
        </w:rPr>
        <w:t>ה</w:t>
      </w:r>
      <w:r>
        <w:rPr>
          <w:rtl/>
        </w:rPr>
        <w:t>תשע"</w:t>
      </w:r>
      <w:bookmarkStart w:id="35284" w:name="_ETM_Q65_495199"/>
      <w:bookmarkStart w:id="35285" w:name="_ETM_Q65_495619"/>
      <w:bookmarkEnd w:id="35284"/>
      <w:bookmarkEnd w:id="35285"/>
      <w:r>
        <w:rPr>
          <w:rFonts w:hint="cs"/>
          <w:rtl/>
        </w:rPr>
        <w:t>ז</w:t>
      </w:r>
      <w:proofErr w:type="spellEnd"/>
      <w:r>
        <w:rPr>
          <w:rtl/>
        </w:rPr>
        <w:t>–</w:t>
      </w:r>
      <w:r>
        <w:rPr>
          <w:rFonts w:hint="cs"/>
          <w:rtl/>
        </w:rPr>
        <w:t>2017,</w:t>
      </w:r>
      <w:bookmarkStart w:id="35286" w:name="_ETM_Q65_488289"/>
      <w:bookmarkEnd w:id="35286"/>
      <w:r>
        <w:rPr>
          <w:rtl/>
        </w:rPr>
        <w:t xml:space="preserve"> </w:t>
      </w:r>
      <w:bookmarkStart w:id="35287" w:name="_ETM_Q65_496339"/>
      <w:bookmarkEnd w:id="35287"/>
      <w:r>
        <w:rPr>
          <w:rtl/>
        </w:rPr>
        <w:t xml:space="preserve">מראש </w:t>
      </w:r>
      <w:bookmarkStart w:id="35288" w:name="_ETM_Q65_496699"/>
      <w:bookmarkEnd w:id="35288"/>
      <w:r>
        <w:rPr>
          <w:rtl/>
        </w:rPr>
        <w:t xml:space="preserve">הממשלה </w:t>
      </w:r>
      <w:bookmarkStart w:id="35289" w:name="_ETM_Q65_497269"/>
      <w:bookmarkEnd w:id="35289"/>
      <w:r>
        <w:rPr>
          <w:rtl/>
        </w:rPr>
        <w:t xml:space="preserve">לשר </w:t>
      </w:r>
      <w:bookmarkStart w:id="35290" w:name="_ETM_Q65_497509"/>
      <w:bookmarkEnd w:id="35290"/>
      <w:r>
        <w:rPr>
          <w:rtl/>
        </w:rPr>
        <w:t>למורשת</w:t>
      </w:r>
      <w:r>
        <w:rPr>
          <w:rFonts w:hint="cs"/>
          <w:rtl/>
        </w:rPr>
        <w:t>,</w:t>
      </w:r>
      <w:r>
        <w:rPr>
          <w:rtl/>
        </w:rPr>
        <w:t xml:space="preserve"> </w:t>
      </w:r>
      <w:bookmarkStart w:id="35291" w:name="_ETM_Q65_498380"/>
      <w:bookmarkEnd w:id="35291"/>
      <w:r>
        <w:rPr>
          <w:rtl/>
        </w:rPr>
        <w:t xml:space="preserve">בהתאם </w:t>
      </w:r>
      <w:bookmarkStart w:id="35292" w:name="_ETM_Q65_499039"/>
      <w:bookmarkEnd w:id="35292"/>
      <w:r>
        <w:rPr>
          <w:rtl/>
        </w:rPr>
        <w:t xml:space="preserve">לסעיף </w:t>
      </w:r>
      <w:bookmarkStart w:id="35293" w:name="_ETM_Q65_499880"/>
      <w:bookmarkEnd w:id="35293"/>
      <w:r>
        <w:rPr>
          <w:rtl/>
        </w:rPr>
        <w:t>31</w:t>
      </w:r>
      <w:r>
        <w:rPr>
          <w:rFonts w:hint="cs"/>
          <w:rtl/>
        </w:rPr>
        <w:t>(</w:t>
      </w:r>
      <w:bookmarkStart w:id="35294" w:name="_ETM_Q65_500720"/>
      <w:bookmarkEnd w:id="35294"/>
      <w:r>
        <w:rPr>
          <w:rtl/>
        </w:rPr>
        <w:t>ב</w:t>
      </w:r>
      <w:r>
        <w:rPr>
          <w:rFonts w:hint="cs"/>
          <w:rtl/>
        </w:rPr>
        <w:t>)</w:t>
      </w:r>
      <w:r>
        <w:rPr>
          <w:rtl/>
        </w:rPr>
        <w:t xml:space="preserve"> </w:t>
      </w:r>
      <w:bookmarkStart w:id="35295" w:name="_ETM_Q65_501019"/>
      <w:bookmarkEnd w:id="35295"/>
      <w:r>
        <w:rPr>
          <w:rtl/>
        </w:rPr>
        <w:t>לחוק</w:t>
      </w:r>
      <w:bookmarkStart w:id="35296" w:name="_ETM_Q65_501349"/>
      <w:bookmarkEnd w:id="35296"/>
      <w:r>
        <w:rPr>
          <w:rFonts w:hint="cs"/>
          <w:rtl/>
        </w:rPr>
        <w:t>-</w:t>
      </w:r>
      <w:r>
        <w:rPr>
          <w:rtl/>
        </w:rPr>
        <w:t>יסוד</w:t>
      </w:r>
      <w:r>
        <w:rPr>
          <w:rFonts w:hint="cs"/>
          <w:rtl/>
        </w:rPr>
        <w:t>:</w:t>
      </w:r>
      <w:r>
        <w:rPr>
          <w:rtl/>
        </w:rPr>
        <w:t xml:space="preserve"> </w:t>
      </w:r>
      <w:bookmarkStart w:id="35297" w:name="_ETM_Q65_501769"/>
      <w:bookmarkEnd w:id="35297"/>
      <w:r>
        <w:rPr>
          <w:rtl/>
        </w:rPr>
        <w:t>הממשלה</w:t>
      </w:r>
      <w:r>
        <w:rPr>
          <w:rFonts w:hint="cs"/>
          <w:rtl/>
        </w:rPr>
        <w:t>.</w:t>
      </w:r>
      <w:r>
        <w:rPr>
          <w:rtl/>
        </w:rPr>
        <w:t xml:space="preserve"> </w:t>
      </w:r>
      <w:bookmarkStart w:id="35298" w:name="_ETM_Q65_503499"/>
      <w:bookmarkEnd w:id="35298"/>
      <w:r>
        <w:rPr>
          <w:rtl/>
        </w:rPr>
        <w:t>הצבעה</w:t>
      </w:r>
      <w:r>
        <w:rPr>
          <w:rFonts w:hint="cs"/>
          <w:rtl/>
        </w:rPr>
        <w:t>.</w:t>
      </w:r>
    </w:p>
    <w:p w:rsidR="00691234" w:rsidRDefault="00691234" w:rsidP="00032139">
      <w:pPr>
        <w:rPr>
          <w:rtl/>
        </w:rPr>
      </w:pPr>
      <w:bookmarkStart w:id="35299" w:name="_ETM_Q65_498849"/>
      <w:bookmarkStart w:id="35300" w:name="_ETM_Q65_514019"/>
      <w:bookmarkEnd w:id="35299"/>
      <w:bookmarkEnd w:id="35300"/>
    </w:p>
    <w:p w:rsidR="00691234" w:rsidRDefault="00691234" w:rsidP="00032139">
      <w:pPr>
        <w:pStyle w:val="af1"/>
        <w:keepNext/>
        <w:rPr>
          <w:rtl/>
        </w:rPr>
      </w:pPr>
      <w:r>
        <w:rPr>
          <w:rtl/>
        </w:rPr>
        <w:t>הצבעה מס'</w:t>
      </w:r>
      <w:r>
        <w:rPr>
          <w:rFonts w:hint="cs"/>
          <w:rtl/>
        </w:rPr>
        <w:t xml:space="preserve"> 8</w:t>
      </w:r>
    </w:p>
    <w:p w:rsidR="00691234" w:rsidRDefault="00691234" w:rsidP="00032139">
      <w:pPr>
        <w:pStyle w:val="--"/>
        <w:keepNext/>
        <w:rPr>
          <w:rtl/>
        </w:rPr>
      </w:pPr>
    </w:p>
    <w:p w:rsidR="00691234" w:rsidRDefault="00691234" w:rsidP="00032139">
      <w:pPr>
        <w:pStyle w:val="--"/>
        <w:keepNext/>
        <w:rPr>
          <w:rtl/>
        </w:rPr>
      </w:pPr>
      <w:r>
        <w:rPr>
          <w:rtl/>
        </w:rPr>
        <w:t>בעד</w:t>
      </w:r>
      <w:r>
        <w:rPr>
          <w:rFonts w:hint="cs"/>
          <w:rtl/>
        </w:rPr>
        <w:t xml:space="preserve"> הודעת הממשלה</w:t>
      </w:r>
      <w:r>
        <w:rPr>
          <w:rtl/>
        </w:rPr>
        <w:t xml:space="preserve"> – </w:t>
      </w:r>
      <w:r>
        <w:rPr>
          <w:rFonts w:hint="cs"/>
          <w:rtl/>
        </w:rPr>
        <w:t>44</w:t>
      </w:r>
    </w:p>
    <w:p w:rsidR="00691234" w:rsidRDefault="00691234" w:rsidP="00032139">
      <w:pPr>
        <w:pStyle w:val="--"/>
        <w:keepNext/>
        <w:rPr>
          <w:rtl/>
        </w:rPr>
      </w:pPr>
      <w:r>
        <w:rPr>
          <w:rtl/>
        </w:rPr>
        <w:t xml:space="preserve">נגד – </w:t>
      </w:r>
      <w:r>
        <w:rPr>
          <w:rFonts w:hint="cs"/>
          <w:rtl/>
        </w:rPr>
        <w:t>31</w:t>
      </w:r>
    </w:p>
    <w:p w:rsidR="00691234" w:rsidRDefault="00691234" w:rsidP="00032139">
      <w:pPr>
        <w:pStyle w:val="--"/>
        <w:keepNext/>
        <w:rPr>
          <w:rtl/>
        </w:rPr>
      </w:pPr>
      <w:r>
        <w:rPr>
          <w:rtl/>
        </w:rPr>
        <w:t xml:space="preserve">נמנעים – </w:t>
      </w:r>
      <w:r>
        <w:rPr>
          <w:rFonts w:hint="cs"/>
          <w:rtl/>
        </w:rPr>
        <w:t>אין</w:t>
      </w:r>
    </w:p>
    <w:p w:rsidR="00691234" w:rsidRDefault="00691234" w:rsidP="00032139">
      <w:pPr>
        <w:pStyle w:val="af2"/>
        <w:rPr>
          <w:rtl/>
        </w:rPr>
      </w:pPr>
      <w:r>
        <w:rPr>
          <w:rFonts w:hint="cs"/>
          <w:rtl/>
        </w:rPr>
        <w:t>הודעת הממשלה על העברת סמכויות מראש הממשלה לשר למורשת נתקבלה.</w:t>
      </w:r>
    </w:p>
    <w:p w:rsidR="00691234" w:rsidRDefault="00691234" w:rsidP="00032139">
      <w:pPr>
        <w:rPr>
          <w:rtl/>
        </w:rPr>
      </w:pPr>
    </w:p>
    <w:p w:rsidR="00691234" w:rsidRDefault="00691234" w:rsidP="00032139">
      <w:pPr>
        <w:pStyle w:val="af6"/>
        <w:keepNext/>
        <w:rPr>
          <w:rtl/>
        </w:rPr>
      </w:pPr>
      <w:r w:rsidRPr="00535142">
        <w:rPr>
          <w:rStyle w:val="TagStyle"/>
          <w:rtl/>
        </w:rPr>
        <w:t xml:space="preserve"> &lt;&lt; יור &gt;&gt; </w:t>
      </w:r>
      <w:r>
        <w:rPr>
          <w:rtl/>
        </w:rPr>
        <w:t>היו"ר משה רוט:</w:t>
      </w:r>
      <w:r w:rsidRPr="00535142">
        <w:rPr>
          <w:rStyle w:val="TagStyle"/>
          <w:rtl/>
        </w:rPr>
        <w:t xml:space="preserve"> &lt;&lt; יור &gt;&gt;</w:t>
      </w:r>
      <w:r>
        <w:rPr>
          <w:rtl/>
        </w:rPr>
        <w:t xml:space="preserve">   </w:t>
      </w:r>
    </w:p>
    <w:p w:rsidR="00691234" w:rsidRDefault="00691234" w:rsidP="00032139">
      <w:pPr>
        <w:rPr>
          <w:rtl/>
        </w:rPr>
      </w:pPr>
    </w:p>
    <w:p w:rsidR="00691234" w:rsidRPr="00535142" w:rsidRDefault="00691234" w:rsidP="00032139">
      <w:pPr>
        <w:rPr>
          <w:rtl/>
        </w:rPr>
      </w:pPr>
      <w:r>
        <w:rPr>
          <w:rFonts w:hint="cs"/>
          <w:rtl/>
        </w:rPr>
        <w:t>44 בעד, 31 נגד. אני קובע כי החלטת הממשלה אושרה.</w:t>
      </w:r>
    </w:p>
    <w:p w:rsidR="00691234" w:rsidRDefault="00691234" w:rsidP="00032139">
      <w:pPr>
        <w:rPr>
          <w:rtl/>
        </w:rPr>
      </w:pPr>
    </w:p>
    <w:p w:rsidR="00691234" w:rsidRDefault="00691234" w:rsidP="00032139">
      <w:pPr>
        <w:rPr>
          <w:rtl/>
        </w:rPr>
      </w:pPr>
      <w:bookmarkStart w:id="35301" w:name="_ETM_Q0_39692667"/>
      <w:bookmarkEnd w:id="35301"/>
    </w:p>
    <w:p w:rsidR="00691234" w:rsidRDefault="00691234" w:rsidP="00032139">
      <w:pPr>
        <w:pStyle w:val="a6"/>
        <w:rPr>
          <w:rtl/>
        </w:rPr>
      </w:pPr>
      <w:bookmarkStart w:id="35302" w:name="_ETM_Q0_39692862"/>
      <w:bookmarkStart w:id="35303" w:name="_ETM_Q0_39692897"/>
      <w:bookmarkStart w:id="35304" w:name="_ETM_Q0_39692979"/>
      <w:bookmarkStart w:id="35305" w:name="ET_hatsach_644153_13"/>
      <w:bookmarkEnd w:id="35302"/>
      <w:bookmarkEnd w:id="35303"/>
      <w:bookmarkEnd w:id="35304"/>
      <w:r w:rsidRPr="00535142">
        <w:rPr>
          <w:rStyle w:val="TagStyle"/>
          <w:rtl/>
        </w:rPr>
        <w:t xml:space="preserve">&lt;&lt; הצח &gt;&gt; </w:t>
      </w:r>
      <w:bookmarkStart w:id="35306" w:name="_Toc182318276"/>
      <w:bookmarkStart w:id="35307" w:name="_Toc182318635"/>
      <w:bookmarkStart w:id="35308" w:name="_Toc182329057"/>
      <w:r>
        <w:rPr>
          <w:rtl/>
        </w:rPr>
        <w:t xml:space="preserve">הצעת חוק המרכז לגביית קנסות, אגרות והוצאות (תיקון </w:t>
      </w:r>
      <w:r>
        <w:rPr>
          <w:rFonts w:hint="cs"/>
          <w:rtl/>
        </w:rPr>
        <w:t>מס' 30) (</w:t>
      </w:r>
      <w:r>
        <w:rPr>
          <w:rtl/>
        </w:rPr>
        <w:t>פיצויים שהט</w:t>
      </w:r>
      <w:r>
        <w:rPr>
          <w:rFonts w:hint="cs"/>
          <w:rtl/>
        </w:rPr>
        <w:t>י</w:t>
      </w:r>
      <w:r>
        <w:rPr>
          <w:rtl/>
        </w:rPr>
        <w:t>ל בית משפט צבאי), התשפ"ד–2024</w:t>
      </w:r>
      <w:bookmarkEnd w:id="35306"/>
      <w:bookmarkEnd w:id="35307"/>
      <w:bookmarkEnd w:id="35308"/>
      <w:r w:rsidRPr="00535142">
        <w:rPr>
          <w:rStyle w:val="TagStyle"/>
          <w:rtl/>
        </w:rPr>
        <w:t xml:space="preserve"> &lt;&lt; הצח &gt;&gt;</w:t>
      </w:r>
      <w:r>
        <w:rPr>
          <w:rtl/>
        </w:rPr>
        <w:t xml:space="preserve">   </w:t>
      </w:r>
      <w:bookmarkEnd w:id="35305"/>
    </w:p>
    <w:p w:rsidR="00691234" w:rsidRDefault="00691234" w:rsidP="005501C1">
      <w:pPr>
        <w:rPr>
          <w:rtl/>
        </w:rPr>
      </w:pPr>
      <w:r>
        <w:rPr>
          <w:rtl/>
        </w:rPr>
        <w:t>[</w:t>
      </w:r>
      <w:r w:rsidR="005501C1">
        <w:rPr>
          <w:rFonts w:hint="cs"/>
          <w:rtl/>
        </w:rPr>
        <w:t>רשומות (הצעות חוק, חוב' כ/1040)</w:t>
      </w:r>
      <w:r>
        <w:rPr>
          <w:rtl/>
        </w:rPr>
        <w:t>.]</w:t>
      </w:r>
    </w:p>
    <w:p w:rsidR="00691234" w:rsidRDefault="00691234" w:rsidP="00032139">
      <w:pPr>
        <w:pStyle w:val="-0"/>
        <w:rPr>
          <w:rtl/>
        </w:rPr>
      </w:pPr>
      <w:r>
        <w:rPr>
          <w:rtl/>
        </w:rPr>
        <w:t>(</w:t>
      </w:r>
      <w:r>
        <w:rPr>
          <w:rFonts w:hint="cs"/>
          <w:rtl/>
        </w:rPr>
        <w:t>קריאה ראשונה</w:t>
      </w:r>
      <w:bookmarkStart w:id="35309" w:name="_ETM_Q65_533209"/>
      <w:bookmarkEnd w:id="35309"/>
      <w:r>
        <w:rPr>
          <w:rtl/>
        </w:rPr>
        <w:t>)</w:t>
      </w:r>
    </w:p>
    <w:p w:rsidR="00C34777" w:rsidRDefault="00C34777">
      <w:pPr>
        <w:bidi w:val="0"/>
        <w:spacing w:line="240" w:lineRule="auto"/>
        <w:ind w:firstLine="0"/>
        <w:jc w:val="left"/>
        <w:rPr>
          <w:rtl/>
        </w:rPr>
      </w:pPr>
    </w:p>
    <w:p w:rsidR="00C34777" w:rsidRDefault="00C34777" w:rsidP="00C34777">
      <w:pPr>
        <w:pStyle w:val="a6"/>
        <w:rPr>
          <w:rtl/>
        </w:rPr>
      </w:pPr>
      <w:bookmarkStart w:id="35310" w:name="ET_hatsach_644153_1863"/>
      <w:r w:rsidRPr="00C34777">
        <w:rPr>
          <w:rStyle w:val="TagStyle"/>
          <w:rtl/>
        </w:rPr>
        <w:t xml:space="preserve"> &lt;&lt; הצח &gt;&gt; </w:t>
      </w:r>
      <w:bookmarkStart w:id="35311" w:name="_Toc182329058"/>
      <w:r>
        <w:rPr>
          <w:rtl/>
        </w:rPr>
        <w:t>הצעת חוק המרכז לגביית קנסות, אגרות והוצאות (תיקון – פיצויים שהוטלו על ידי בית משפט צבאי), התשפ"ד</w:t>
      </w:r>
      <w:r>
        <w:rPr>
          <w:rFonts w:hint="cs"/>
          <w:rtl/>
        </w:rPr>
        <w:t>–</w:t>
      </w:r>
      <w:r>
        <w:rPr>
          <w:rtl/>
        </w:rPr>
        <w:t>2024</w:t>
      </w:r>
      <w:bookmarkEnd w:id="35311"/>
      <w:r w:rsidRPr="00C34777">
        <w:rPr>
          <w:rStyle w:val="TagStyle"/>
          <w:rtl/>
        </w:rPr>
        <w:t xml:space="preserve"> &lt;&lt; הצח &gt;&gt;</w:t>
      </w:r>
      <w:r>
        <w:rPr>
          <w:rtl/>
        </w:rPr>
        <w:t xml:space="preserve">   </w:t>
      </w:r>
      <w:bookmarkEnd w:id="35310"/>
    </w:p>
    <w:p w:rsidR="00C34777" w:rsidRDefault="00C34777" w:rsidP="00C34777">
      <w:pPr>
        <w:rPr>
          <w:rtl/>
        </w:rPr>
      </w:pPr>
      <w:r>
        <w:rPr>
          <w:rtl/>
        </w:rPr>
        <w:t>[הצעת חוק פ</w:t>
      </w:r>
      <w:r>
        <w:rPr>
          <w:rFonts w:hint="cs"/>
          <w:rtl/>
        </w:rPr>
        <w:t>/</w:t>
      </w:r>
      <w:r>
        <w:rPr>
          <w:rtl/>
        </w:rPr>
        <w:t>4759</w:t>
      </w:r>
      <w:r>
        <w:rPr>
          <w:rFonts w:hint="cs"/>
          <w:rtl/>
        </w:rPr>
        <w:t>/25; נספחות.</w:t>
      </w:r>
      <w:r>
        <w:rPr>
          <w:rtl/>
        </w:rPr>
        <w:t>]</w:t>
      </w:r>
    </w:p>
    <w:p w:rsidR="00C34777" w:rsidRDefault="00C34777" w:rsidP="00C34777">
      <w:pPr>
        <w:pStyle w:val="-0"/>
        <w:rPr>
          <w:rtl/>
        </w:rPr>
      </w:pPr>
      <w:r>
        <w:rPr>
          <w:rtl/>
        </w:rPr>
        <w:t>(הצעת חבר הכנסת</w:t>
      </w:r>
      <w:r>
        <w:rPr>
          <w:rFonts w:hint="cs"/>
          <w:rtl/>
        </w:rPr>
        <w:t xml:space="preserve"> אביחי אברהם בוארון</w:t>
      </w:r>
      <w:r>
        <w:rPr>
          <w:rtl/>
        </w:rPr>
        <w:t>)</w:t>
      </w:r>
    </w:p>
    <w:p w:rsidR="00691234" w:rsidRDefault="00691234" w:rsidP="00032139">
      <w:pPr>
        <w:rPr>
          <w:rtl/>
        </w:rPr>
      </w:pPr>
    </w:p>
    <w:p w:rsidR="00691234" w:rsidRDefault="00691234" w:rsidP="00032139">
      <w:pPr>
        <w:pStyle w:val="af6"/>
        <w:keepNext/>
        <w:rPr>
          <w:rtl/>
        </w:rPr>
      </w:pPr>
      <w:bookmarkStart w:id="35312" w:name="_ETM_Q65_525149"/>
      <w:bookmarkEnd w:id="35312"/>
      <w:r w:rsidRPr="00535142">
        <w:rPr>
          <w:rStyle w:val="TagStyle"/>
          <w:rtl/>
        </w:rPr>
        <w:t xml:space="preserve"> &lt;&lt; יור &gt;&gt; </w:t>
      </w:r>
      <w:r>
        <w:rPr>
          <w:rtl/>
        </w:rPr>
        <w:t>היו"ר משה רוט:</w:t>
      </w:r>
      <w:r w:rsidRPr="00535142">
        <w:rPr>
          <w:rStyle w:val="TagStyle"/>
          <w:rtl/>
        </w:rPr>
        <w:t xml:space="preserve"> &lt;&lt; יור &gt;&gt;</w:t>
      </w:r>
      <w:r>
        <w:rPr>
          <w:rtl/>
        </w:rPr>
        <w:t xml:space="preserve">   </w:t>
      </w:r>
    </w:p>
    <w:p w:rsidR="00691234" w:rsidRDefault="00691234" w:rsidP="00032139">
      <w:pPr>
        <w:rPr>
          <w:rtl/>
        </w:rPr>
      </w:pPr>
    </w:p>
    <w:p w:rsidR="00691234" w:rsidRDefault="00691234" w:rsidP="00C34777">
      <w:pPr>
        <w:rPr>
          <w:rtl/>
        </w:rPr>
      </w:pPr>
      <w:r>
        <w:rPr>
          <w:rtl/>
        </w:rPr>
        <w:t xml:space="preserve">חברי </w:t>
      </w:r>
      <w:bookmarkStart w:id="35313" w:name="_ETM_Q65_525540"/>
      <w:bookmarkEnd w:id="35313"/>
      <w:r>
        <w:rPr>
          <w:rtl/>
        </w:rPr>
        <w:t>הכנסת</w:t>
      </w:r>
      <w:r>
        <w:rPr>
          <w:rFonts w:hint="cs"/>
          <w:rtl/>
        </w:rPr>
        <w:t>,</w:t>
      </w:r>
      <w:r>
        <w:rPr>
          <w:rtl/>
        </w:rPr>
        <w:t xml:space="preserve"> </w:t>
      </w:r>
      <w:bookmarkStart w:id="35314" w:name="_ETM_Q65_525960"/>
      <w:bookmarkEnd w:id="35314"/>
      <w:r>
        <w:rPr>
          <w:rtl/>
        </w:rPr>
        <w:t xml:space="preserve">נעבור </w:t>
      </w:r>
      <w:bookmarkStart w:id="35315" w:name="_ETM_Q65_526200"/>
      <w:bookmarkEnd w:id="35315"/>
      <w:r>
        <w:rPr>
          <w:rtl/>
        </w:rPr>
        <w:t xml:space="preserve">לנושא </w:t>
      </w:r>
      <w:bookmarkStart w:id="35316" w:name="_ETM_Q65_526559"/>
      <w:bookmarkEnd w:id="35316"/>
      <w:r>
        <w:rPr>
          <w:rtl/>
        </w:rPr>
        <w:t xml:space="preserve">הבא </w:t>
      </w:r>
      <w:bookmarkStart w:id="35317" w:name="_ETM_Q65_526770"/>
      <w:bookmarkEnd w:id="35317"/>
      <w:r>
        <w:rPr>
          <w:rtl/>
        </w:rPr>
        <w:t xml:space="preserve">על </w:t>
      </w:r>
      <w:bookmarkStart w:id="35318" w:name="_ETM_Q65_526829"/>
      <w:bookmarkEnd w:id="35318"/>
      <w:r>
        <w:rPr>
          <w:rtl/>
        </w:rPr>
        <w:t>סדר</w:t>
      </w:r>
      <w:bookmarkStart w:id="35319" w:name="_ETM_Q65_527129"/>
      <w:bookmarkEnd w:id="35319"/>
      <w:r>
        <w:rPr>
          <w:rFonts w:hint="cs"/>
          <w:rtl/>
        </w:rPr>
        <w:t>-</w:t>
      </w:r>
      <w:r>
        <w:rPr>
          <w:rtl/>
        </w:rPr>
        <w:t xml:space="preserve">היום </w:t>
      </w:r>
      <w:bookmarkStart w:id="35320" w:name="_ETM_Q65_527370"/>
      <w:bookmarkEnd w:id="35320"/>
      <w:r w:rsidR="00C34777">
        <w:rPr>
          <w:rFonts w:hint="cs"/>
          <w:rtl/>
        </w:rPr>
        <w:t xml:space="preserve">– </w:t>
      </w:r>
      <w:r>
        <w:rPr>
          <w:rtl/>
        </w:rPr>
        <w:t xml:space="preserve">הצעת </w:t>
      </w:r>
      <w:bookmarkStart w:id="35321" w:name="_ETM_Q65_527670"/>
      <w:bookmarkEnd w:id="35321"/>
      <w:r>
        <w:rPr>
          <w:rtl/>
        </w:rPr>
        <w:t xml:space="preserve">חוק </w:t>
      </w:r>
      <w:bookmarkStart w:id="35322" w:name="_ETM_Q65_527850"/>
      <w:bookmarkEnd w:id="35322"/>
      <w:r>
        <w:rPr>
          <w:rtl/>
        </w:rPr>
        <w:t xml:space="preserve">המרכז </w:t>
      </w:r>
      <w:bookmarkStart w:id="35323" w:name="_ETM_Q65_528360"/>
      <w:bookmarkEnd w:id="35323"/>
      <w:r>
        <w:rPr>
          <w:rtl/>
        </w:rPr>
        <w:t xml:space="preserve">לגביית </w:t>
      </w:r>
      <w:bookmarkStart w:id="35324" w:name="_ETM_Q65_528809"/>
      <w:bookmarkEnd w:id="35324"/>
      <w:r>
        <w:rPr>
          <w:rtl/>
        </w:rPr>
        <w:t>קנסות</w:t>
      </w:r>
      <w:r>
        <w:rPr>
          <w:rFonts w:hint="cs"/>
          <w:rtl/>
        </w:rPr>
        <w:t>, אגרות והוצאות (תיקון מס' 30</w:t>
      </w:r>
      <w:bookmarkStart w:id="35325" w:name="_ETM_Q65_529320"/>
      <w:bookmarkEnd w:id="35325"/>
      <w:r>
        <w:rPr>
          <w:rFonts w:hint="cs"/>
          <w:rtl/>
        </w:rPr>
        <w:t>) (פיצויים שהטיל בית משפט צבאי)</w:t>
      </w:r>
      <w:bookmarkStart w:id="35326" w:name="_ETM_Q65_525029"/>
      <w:bookmarkEnd w:id="35326"/>
      <w:r>
        <w:rPr>
          <w:rFonts w:hint="cs"/>
          <w:rtl/>
        </w:rPr>
        <w:t>, התשפ"ד</w:t>
      </w:r>
      <w:bookmarkStart w:id="35327" w:name="_ETM_Q65_541529"/>
      <w:bookmarkStart w:id="35328" w:name="_ETM_Q65_538129"/>
      <w:bookmarkEnd w:id="35327"/>
      <w:bookmarkEnd w:id="35328"/>
      <w:r>
        <w:rPr>
          <w:rtl/>
        </w:rPr>
        <w:t>–</w:t>
      </w:r>
      <w:r>
        <w:rPr>
          <w:rFonts w:hint="cs"/>
          <w:rtl/>
        </w:rPr>
        <w:t>2024, של</w:t>
      </w:r>
      <w:r>
        <w:rPr>
          <w:rtl/>
        </w:rPr>
        <w:t xml:space="preserve"> </w:t>
      </w:r>
      <w:bookmarkStart w:id="35329" w:name="_ETM_Q65_540870"/>
      <w:bookmarkStart w:id="35330" w:name="_ETM_Q65_541050"/>
      <w:bookmarkStart w:id="35331" w:name="_ETM_Q65_541350"/>
      <w:bookmarkEnd w:id="35329"/>
      <w:bookmarkEnd w:id="35330"/>
      <w:bookmarkEnd w:id="35331"/>
      <w:r>
        <w:rPr>
          <w:rtl/>
        </w:rPr>
        <w:t xml:space="preserve">חבר </w:t>
      </w:r>
      <w:bookmarkStart w:id="35332" w:name="_ETM_Q65_541680"/>
      <w:bookmarkEnd w:id="35332"/>
      <w:r>
        <w:rPr>
          <w:rtl/>
        </w:rPr>
        <w:t xml:space="preserve">הכנסת </w:t>
      </w:r>
      <w:bookmarkStart w:id="35333" w:name="_ETM_Q65_542070"/>
      <w:bookmarkEnd w:id="35333"/>
      <w:r>
        <w:rPr>
          <w:rtl/>
        </w:rPr>
        <w:t xml:space="preserve">ארז </w:t>
      </w:r>
      <w:bookmarkStart w:id="35334" w:name="_ETM_Q65_542370"/>
      <w:bookmarkEnd w:id="35334"/>
      <w:r>
        <w:rPr>
          <w:rtl/>
        </w:rPr>
        <w:t xml:space="preserve">מלול </w:t>
      </w:r>
      <w:bookmarkStart w:id="35335" w:name="_ETM_Q65_542730"/>
      <w:bookmarkEnd w:id="35335"/>
      <w:r>
        <w:rPr>
          <w:rtl/>
        </w:rPr>
        <w:t xml:space="preserve">וקבוצת </w:t>
      </w:r>
      <w:bookmarkStart w:id="35336" w:name="_ETM_Q65_543390"/>
      <w:bookmarkEnd w:id="35336"/>
      <w:r>
        <w:rPr>
          <w:rtl/>
        </w:rPr>
        <w:t>חברי</w:t>
      </w:r>
      <w:bookmarkStart w:id="35337" w:name="_ETM_Q65_543660"/>
      <w:bookmarkEnd w:id="35337"/>
      <w:r w:rsidR="00C34777">
        <w:rPr>
          <w:rFonts w:hint="cs"/>
          <w:rtl/>
        </w:rPr>
        <w:t xml:space="preserve"> ה</w:t>
      </w:r>
      <w:r>
        <w:rPr>
          <w:rtl/>
        </w:rPr>
        <w:t>כנסת</w:t>
      </w:r>
      <w:r>
        <w:rPr>
          <w:rFonts w:hint="cs"/>
          <w:rtl/>
        </w:rPr>
        <w:t>,</w:t>
      </w:r>
      <w:r>
        <w:rPr>
          <w:rtl/>
        </w:rPr>
        <w:t xml:space="preserve"> </w:t>
      </w:r>
      <w:bookmarkStart w:id="35338" w:name="_ETM_Q65_544050"/>
      <w:bookmarkEnd w:id="35338"/>
      <w:r w:rsidR="00C34777">
        <w:rPr>
          <w:rFonts w:hint="cs"/>
          <w:rtl/>
        </w:rPr>
        <w:t>ל</w:t>
      </w:r>
      <w:r>
        <w:rPr>
          <w:rtl/>
        </w:rPr>
        <w:t xml:space="preserve">קריאה </w:t>
      </w:r>
      <w:bookmarkStart w:id="35339" w:name="_ETM_Q65_544409"/>
      <w:bookmarkEnd w:id="35339"/>
      <w:r>
        <w:rPr>
          <w:rtl/>
        </w:rPr>
        <w:t>הראשונה</w:t>
      </w:r>
      <w:r>
        <w:rPr>
          <w:rFonts w:hint="cs"/>
          <w:rtl/>
        </w:rPr>
        <w:t>.</w:t>
      </w:r>
      <w:r>
        <w:rPr>
          <w:rtl/>
        </w:rPr>
        <w:t xml:space="preserve"> </w:t>
      </w:r>
      <w:bookmarkStart w:id="35340" w:name="_ETM_Q65_545310"/>
      <w:bookmarkEnd w:id="35340"/>
      <w:r>
        <w:rPr>
          <w:rtl/>
        </w:rPr>
        <w:t xml:space="preserve">אני </w:t>
      </w:r>
      <w:bookmarkStart w:id="35341" w:name="_ETM_Q65_545580"/>
      <w:bookmarkEnd w:id="35341"/>
      <w:r>
        <w:rPr>
          <w:rtl/>
        </w:rPr>
        <w:t xml:space="preserve">מזמין </w:t>
      </w:r>
      <w:bookmarkStart w:id="35342" w:name="_ETM_Q65_545909"/>
      <w:bookmarkEnd w:id="35342"/>
      <w:r>
        <w:rPr>
          <w:rtl/>
        </w:rPr>
        <w:t xml:space="preserve">את </w:t>
      </w:r>
      <w:bookmarkStart w:id="35343" w:name="_ETM_Q65_545970"/>
      <w:bookmarkEnd w:id="35343"/>
      <w:r>
        <w:rPr>
          <w:rtl/>
        </w:rPr>
        <w:t xml:space="preserve">חבר </w:t>
      </w:r>
      <w:bookmarkStart w:id="35344" w:name="_ETM_Q65_546210"/>
      <w:bookmarkEnd w:id="35344"/>
      <w:r>
        <w:rPr>
          <w:rtl/>
        </w:rPr>
        <w:t xml:space="preserve">הכנסת </w:t>
      </w:r>
      <w:bookmarkStart w:id="35345" w:name="_ETM_Q65_546570"/>
      <w:bookmarkEnd w:id="35345"/>
      <w:r>
        <w:rPr>
          <w:rtl/>
        </w:rPr>
        <w:t xml:space="preserve">אביחי </w:t>
      </w:r>
      <w:bookmarkStart w:id="35346" w:name="_ETM_Q65_547020"/>
      <w:bookmarkEnd w:id="35346"/>
      <w:r>
        <w:rPr>
          <w:rtl/>
        </w:rPr>
        <w:t xml:space="preserve">אברהם </w:t>
      </w:r>
      <w:bookmarkStart w:id="35347" w:name="_ETM_Q65_547589"/>
      <w:bookmarkEnd w:id="35347"/>
      <w:r>
        <w:rPr>
          <w:rtl/>
        </w:rPr>
        <w:t>ב</w:t>
      </w:r>
      <w:r>
        <w:rPr>
          <w:rFonts w:hint="cs"/>
          <w:rtl/>
        </w:rPr>
        <w:t>ו</w:t>
      </w:r>
      <w:r>
        <w:rPr>
          <w:rtl/>
        </w:rPr>
        <w:t xml:space="preserve">ארון </w:t>
      </w:r>
      <w:bookmarkStart w:id="35348" w:name="_ETM_Q65_549300"/>
      <w:bookmarkEnd w:id="35348"/>
      <w:r>
        <w:rPr>
          <w:rtl/>
        </w:rPr>
        <w:t xml:space="preserve">להציג </w:t>
      </w:r>
      <w:bookmarkStart w:id="35349" w:name="_ETM_Q65_549750"/>
      <w:bookmarkStart w:id="35350" w:name="_ETM_Q65_552310"/>
      <w:bookmarkStart w:id="35351" w:name="_ETM_Q65_549350"/>
      <w:bookmarkEnd w:id="35349"/>
      <w:bookmarkEnd w:id="35350"/>
      <w:bookmarkEnd w:id="35351"/>
      <w:r>
        <w:rPr>
          <w:rtl/>
        </w:rPr>
        <w:t xml:space="preserve">הצעת </w:t>
      </w:r>
      <w:bookmarkStart w:id="35352" w:name="_ETM_Q65_552670"/>
      <w:bookmarkEnd w:id="35352"/>
      <w:r>
        <w:rPr>
          <w:rtl/>
        </w:rPr>
        <w:t>החוק</w:t>
      </w:r>
      <w:r>
        <w:rPr>
          <w:rFonts w:hint="cs"/>
          <w:rtl/>
        </w:rPr>
        <w:t>,</w:t>
      </w:r>
      <w:r>
        <w:rPr>
          <w:rtl/>
        </w:rPr>
        <w:t xml:space="preserve"> </w:t>
      </w:r>
      <w:bookmarkStart w:id="35353" w:name="_ETM_Q65_553029"/>
      <w:bookmarkEnd w:id="35353"/>
      <w:r>
        <w:rPr>
          <w:rtl/>
        </w:rPr>
        <w:t>בבקשה</w:t>
      </w:r>
      <w:r>
        <w:rPr>
          <w:rFonts w:hint="cs"/>
          <w:rtl/>
        </w:rPr>
        <w:t>.</w:t>
      </w:r>
      <w:r>
        <w:rPr>
          <w:rtl/>
        </w:rPr>
        <w:t xml:space="preserve"> </w:t>
      </w:r>
      <w:bookmarkStart w:id="35354" w:name="_ETM_Q65_558850"/>
      <w:bookmarkStart w:id="35355" w:name="_ETM_Q65_566909"/>
      <w:bookmarkStart w:id="35356" w:name="_ETM_Q65_567869"/>
      <w:bookmarkStart w:id="35357" w:name="_ETM_Q65_575720"/>
      <w:bookmarkEnd w:id="35354"/>
      <w:bookmarkEnd w:id="35355"/>
      <w:bookmarkEnd w:id="35356"/>
      <w:bookmarkEnd w:id="35357"/>
    </w:p>
    <w:p w:rsidR="00691234" w:rsidRDefault="00691234" w:rsidP="00032139">
      <w:pPr>
        <w:rPr>
          <w:rtl/>
        </w:rPr>
      </w:pPr>
    </w:p>
    <w:p w:rsidR="00691234" w:rsidRDefault="00691234" w:rsidP="00032139">
      <w:pPr>
        <w:pStyle w:val="a4"/>
        <w:keepNext/>
        <w:rPr>
          <w:rtl/>
        </w:rPr>
      </w:pPr>
      <w:bookmarkStart w:id="35358" w:name="ET_speaker_6549_15"/>
      <w:r w:rsidRPr="00535142">
        <w:rPr>
          <w:rStyle w:val="TagStyle"/>
          <w:rtl/>
        </w:rPr>
        <w:t xml:space="preserve"> &lt;&lt; דובר &gt;&gt; </w:t>
      </w:r>
      <w:bookmarkStart w:id="35359" w:name="_Toc182318277"/>
      <w:bookmarkStart w:id="35360" w:name="_Toc182318636"/>
      <w:bookmarkStart w:id="35361" w:name="_Toc182329059"/>
      <w:r>
        <w:rPr>
          <w:rtl/>
        </w:rPr>
        <w:t>אביחי אברהם בוארון (הליכוד):</w:t>
      </w:r>
      <w:bookmarkEnd w:id="35359"/>
      <w:bookmarkEnd w:id="35360"/>
      <w:bookmarkEnd w:id="35361"/>
      <w:r w:rsidRPr="00535142">
        <w:rPr>
          <w:rStyle w:val="TagStyle"/>
          <w:rtl/>
        </w:rPr>
        <w:t xml:space="preserve"> &lt;&lt; דובר &gt;&gt;</w:t>
      </w:r>
      <w:r>
        <w:rPr>
          <w:rtl/>
        </w:rPr>
        <w:t xml:space="preserve">   </w:t>
      </w:r>
      <w:bookmarkEnd w:id="35358"/>
    </w:p>
    <w:p w:rsidR="00691234" w:rsidRDefault="00691234" w:rsidP="00032139">
      <w:pPr>
        <w:rPr>
          <w:rtl/>
        </w:rPr>
      </w:pPr>
    </w:p>
    <w:p w:rsidR="00691234" w:rsidRDefault="00691234" w:rsidP="003475C4">
      <w:pPr>
        <w:rPr>
          <w:rtl/>
        </w:rPr>
      </w:pPr>
      <w:r>
        <w:rPr>
          <w:rFonts w:hint="cs"/>
          <w:rtl/>
        </w:rPr>
        <w:t>ח</w:t>
      </w:r>
      <w:r>
        <w:rPr>
          <w:rtl/>
        </w:rPr>
        <w:t xml:space="preserve">ברי </w:t>
      </w:r>
      <w:bookmarkStart w:id="35362" w:name="_ETM_Q65_576079"/>
      <w:bookmarkEnd w:id="35362"/>
      <w:r>
        <w:rPr>
          <w:rtl/>
        </w:rPr>
        <w:t>חברי</w:t>
      </w:r>
      <w:r>
        <w:rPr>
          <w:rFonts w:hint="cs"/>
          <w:rtl/>
        </w:rPr>
        <w:t>י</w:t>
      </w:r>
      <w:r>
        <w:rPr>
          <w:rtl/>
        </w:rPr>
        <w:t xml:space="preserve"> </w:t>
      </w:r>
      <w:bookmarkStart w:id="35363" w:name="_ETM_Q65_576350"/>
      <w:bookmarkEnd w:id="35363"/>
      <w:r>
        <w:rPr>
          <w:rtl/>
        </w:rPr>
        <w:t>הכנסת</w:t>
      </w:r>
      <w:r>
        <w:rPr>
          <w:rFonts w:hint="cs"/>
          <w:rtl/>
        </w:rPr>
        <w:t>,</w:t>
      </w:r>
      <w:r>
        <w:rPr>
          <w:rtl/>
        </w:rPr>
        <w:t xml:space="preserve"> </w:t>
      </w:r>
      <w:bookmarkStart w:id="35364" w:name="_ETM_Q65_577729"/>
      <w:bookmarkEnd w:id="35364"/>
      <w:r>
        <w:rPr>
          <w:rtl/>
        </w:rPr>
        <w:t xml:space="preserve">אדוני </w:t>
      </w:r>
      <w:bookmarkStart w:id="35365" w:name="_ETM_Q65_578060"/>
      <w:bookmarkEnd w:id="35365"/>
      <w:r>
        <w:rPr>
          <w:rtl/>
        </w:rPr>
        <w:t>היושב-ראש</w:t>
      </w:r>
      <w:r>
        <w:rPr>
          <w:rFonts w:hint="cs"/>
          <w:rtl/>
        </w:rPr>
        <w:t>,</w:t>
      </w:r>
      <w:r>
        <w:rPr>
          <w:rtl/>
        </w:rPr>
        <w:t xml:space="preserve"> </w:t>
      </w:r>
      <w:bookmarkStart w:id="35366" w:name="_ETM_Q65_579540"/>
      <w:bookmarkEnd w:id="35366"/>
      <w:r>
        <w:rPr>
          <w:rtl/>
        </w:rPr>
        <w:t xml:space="preserve">כנסת </w:t>
      </w:r>
      <w:bookmarkStart w:id="35367" w:name="_ETM_Q65_579960"/>
      <w:bookmarkEnd w:id="35367"/>
      <w:r>
        <w:rPr>
          <w:rtl/>
        </w:rPr>
        <w:t>נכבדה</w:t>
      </w:r>
      <w:r>
        <w:rPr>
          <w:rFonts w:hint="cs"/>
          <w:rtl/>
        </w:rPr>
        <w:t>,</w:t>
      </w:r>
      <w:r>
        <w:rPr>
          <w:rtl/>
        </w:rPr>
        <w:t xml:space="preserve"> </w:t>
      </w:r>
      <w:bookmarkStart w:id="35368" w:name="_ETM_Q65_587920"/>
      <w:bookmarkStart w:id="35369" w:name="_ETM_Q65_589990"/>
      <w:bookmarkEnd w:id="35368"/>
      <w:bookmarkEnd w:id="35369"/>
      <w:r>
        <w:rPr>
          <w:rtl/>
        </w:rPr>
        <w:t xml:space="preserve">החוק </w:t>
      </w:r>
      <w:bookmarkStart w:id="35370" w:name="_ETM_Q65_590259"/>
      <w:bookmarkEnd w:id="35370"/>
      <w:r>
        <w:rPr>
          <w:rtl/>
        </w:rPr>
        <w:t>שלפנינו</w:t>
      </w:r>
      <w:r>
        <w:rPr>
          <w:rFonts w:hint="cs"/>
          <w:rtl/>
        </w:rPr>
        <w:t>,</w:t>
      </w:r>
      <w:r>
        <w:rPr>
          <w:rtl/>
        </w:rPr>
        <w:t xml:space="preserve"> </w:t>
      </w:r>
      <w:bookmarkStart w:id="35371" w:name="_ETM_Q65_590950"/>
      <w:bookmarkEnd w:id="35371"/>
      <w:r>
        <w:rPr>
          <w:rtl/>
        </w:rPr>
        <w:t xml:space="preserve">הצעת </w:t>
      </w:r>
      <w:bookmarkStart w:id="35372" w:name="_ETM_Q65_591279"/>
      <w:bookmarkStart w:id="35373" w:name="_ETM_Q65_587880"/>
      <w:bookmarkEnd w:id="35372"/>
      <w:bookmarkEnd w:id="35373"/>
      <w:r>
        <w:rPr>
          <w:rtl/>
        </w:rPr>
        <w:t xml:space="preserve">חוק </w:t>
      </w:r>
      <w:bookmarkStart w:id="35374" w:name="_ETM_Q65_591460"/>
      <w:bookmarkEnd w:id="35374"/>
      <w:r>
        <w:rPr>
          <w:rtl/>
        </w:rPr>
        <w:t xml:space="preserve">המרכז </w:t>
      </w:r>
      <w:bookmarkStart w:id="35375" w:name="_ETM_Q65_592270"/>
      <w:bookmarkEnd w:id="35375"/>
      <w:r>
        <w:rPr>
          <w:rtl/>
        </w:rPr>
        <w:t xml:space="preserve">לגביית </w:t>
      </w:r>
      <w:bookmarkStart w:id="35376" w:name="_ETM_Q65_592750"/>
      <w:bookmarkEnd w:id="35376"/>
      <w:r>
        <w:rPr>
          <w:rtl/>
        </w:rPr>
        <w:t>קנסות</w:t>
      </w:r>
      <w:r>
        <w:rPr>
          <w:rFonts w:hint="cs"/>
          <w:rtl/>
        </w:rPr>
        <w:t>,</w:t>
      </w:r>
      <w:r>
        <w:rPr>
          <w:rtl/>
        </w:rPr>
        <w:t xml:space="preserve"> </w:t>
      </w:r>
      <w:bookmarkStart w:id="35377" w:name="_ETM_Q65_593200"/>
      <w:bookmarkEnd w:id="35377"/>
      <w:r>
        <w:rPr>
          <w:rtl/>
        </w:rPr>
        <w:t xml:space="preserve">אגרות </w:t>
      </w:r>
      <w:bookmarkStart w:id="35378" w:name="_ETM_Q65_593529"/>
      <w:bookmarkEnd w:id="35378"/>
      <w:r>
        <w:rPr>
          <w:rtl/>
        </w:rPr>
        <w:t xml:space="preserve">והוצאות </w:t>
      </w:r>
      <w:bookmarkStart w:id="35379" w:name="_ETM_Q65_594070"/>
      <w:bookmarkEnd w:id="35379"/>
      <w:r>
        <w:rPr>
          <w:rFonts w:hint="cs"/>
          <w:rtl/>
        </w:rPr>
        <w:t>(</w:t>
      </w:r>
      <w:r>
        <w:rPr>
          <w:rtl/>
        </w:rPr>
        <w:t xml:space="preserve">תיקון </w:t>
      </w:r>
      <w:bookmarkStart w:id="35380" w:name="_ETM_Q65_594399"/>
      <w:bookmarkEnd w:id="35380"/>
      <w:r>
        <w:rPr>
          <w:rFonts w:hint="cs"/>
          <w:rtl/>
        </w:rPr>
        <w:t>מס' 30) (</w:t>
      </w:r>
      <w:r>
        <w:rPr>
          <w:rtl/>
        </w:rPr>
        <w:t xml:space="preserve">פיצויים </w:t>
      </w:r>
      <w:bookmarkStart w:id="35381" w:name="_ETM_Q65_594759"/>
      <w:bookmarkEnd w:id="35381"/>
      <w:r>
        <w:rPr>
          <w:rtl/>
        </w:rPr>
        <w:t>שהט</w:t>
      </w:r>
      <w:r>
        <w:rPr>
          <w:rFonts w:hint="cs"/>
          <w:rtl/>
        </w:rPr>
        <w:t>י</w:t>
      </w:r>
      <w:r>
        <w:rPr>
          <w:rtl/>
        </w:rPr>
        <w:t xml:space="preserve">ל </w:t>
      </w:r>
      <w:bookmarkStart w:id="35382" w:name="_ETM_Q65_595029"/>
      <w:bookmarkStart w:id="35383" w:name="_ETM_Q65_595420"/>
      <w:bookmarkEnd w:id="35382"/>
      <w:bookmarkEnd w:id="35383"/>
      <w:r>
        <w:rPr>
          <w:rtl/>
        </w:rPr>
        <w:t xml:space="preserve">בית </w:t>
      </w:r>
      <w:bookmarkStart w:id="35384" w:name="_ETM_Q65_595600"/>
      <w:bookmarkEnd w:id="35384"/>
      <w:r>
        <w:rPr>
          <w:rtl/>
        </w:rPr>
        <w:t xml:space="preserve">משפט </w:t>
      </w:r>
      <w:bookmarkStart w:id="35385" w:name="_ETM_Q65_596079"/>
      <w:bookmarkEnd w:id="35385"/>
      <w:r>
        <w:rPr>
          <w:rtl/>
        </w:rPr>
        <w:t>צבאי</w:t>
      </w:r>
      <w:r>
        <w:rPr>
          <w:rFonts w:hint="cs"/>
          <w:rtl/>
        </w:rPr>
        <w:t>),</w:t>
      </w:r>
      <w:r>
        <w:rPr>
          <w:rtl/>
        </w:rPr>
        <w:t xml:space="preserve"> </w:t>
      </w:r>
      <w:bookmarkStart w:id="35386" w:name="_ETM_Q65_596619"/>
      <w:bookmarkStart w:id="35387" w:name="_ETM_Q65_586870"/>
      <w:bookmarkEnd w:id="35386"/>
      <w:bookmarkEnd w:id="35387"/>
      <w:r>
        <w:rPr>
          <w:rtl/>
        </w:rPr>
        <w:t>התשפ"ד–</w:t>
      </w:r>
      <w:bookmarkStart w:id="35388" w:name="_ETM_Q65_597710"/>
      <w:bookmarkStart w:id="35389" w:name="_ETM_Q65_598100"/>
      <w:bookmarkEnd w:id="35388"/>
      <w:bookmarkEnd w:id="35389"/>
      <w:r>
        <w:rPr>
          <w:rFonts w:hint="cs"/>
          <w:rtl/>
        </w:rPr>
        <w:t>2024</w:t>
      </w:r>
      <w:r>
        <w:rPr>
          <w:rtl/>
        </w:rPr>
        <w:t xml:space="preserve"> </w:t>
      </w:r>
      <w:bookmarkStart w:id="35390" w:name="_ETM_Q65_598880"/>
      <w:bookmarkEnd w:id="35390"/>
      <w:r w:rsidR="003475C4">
        <w:rPr>
          <w:rFonts w:hint="cs"/>
          <w:rtl/>
        </w:rPr>
        <w:t xml:space="preserve">– </w:t>
      </w:r>
      <w:r>
        <w:rPr>
          <w:rtl/>
        </w:rPr>
        <w:t xml:space="preserve">בעצם </w:t>
      </w:r>
      <w:bookmarkStart w:id="35391" w:name="_ETM_Q65_599240"/>
      <w:bookmarkEnd w:id="35391"/>
      <w:r>
        <w:rPr>
          <w:rtl/>
        </w:rPr>
        <w:t xml:space="preserve">אנחנו </w:t>
      </w:r>
      <w:bookmarkStart w:id="35392" w:name="_ETM_Q65_599480"/>
      <w:bookmarkEnd w:id="35392"/>
      <w:r>
        <w:rPr>
          <w:rtl/>
        </w:rPr>
        <w:t xml:space="preserve">מדברים </w:t>
      </w:r>
      <w:bookmarkStart w:id="35393" w:name="_ETM_Q65_599990"/>
      <w:bookmarkEnd w:id="35393"/>
      <w:r>
        <w:rPr>
          <w:rtl/>
        </w:rPr>
        <w:t xml:space="preserve">על </w:t>
      </w:r>
      <w:bookmarkStart w:id="35394" w:name="_ETM_Q65_600140"/>
      <w:bookmarkStart w:id="35395" w:name="_ETM_Q65_600560"/>
      <w:bookmarkEnd w:id="35394"/>
      <w:bookmarkEnd w:id="35395"/>
      <w:r>
        <w:rPr>
          <w:rtl/>
        </w:rPr>
        <w:t xml:space="preserve">המצב </w:t>
      </w:r>
      <w:bookmarkStart w:id="35396" w:name="_ETM_Q65_601040"/>
      <w:bookmarkEnd w:id="35396"/>
      <w:r>
        <w:rPr>
          <w:rtl/>
        </w:rPr>
        <w:t>כיום</w:t>
      </w:r>
      <w:r>
        <w:rPr>
          <w:rFonts w:hint="cs"/>
          <w:rtl/>
        </w:rPr>
        <w:t>,</w:t>
      </w:r>
      <w:r>
        <w:rPr>
          <w:rtl/>
        </w:rPr>
        <w:t xml:space="preserve"> </w:t>
      </w:r>
      <w:bookmarkStart w:id="35397" w:name="_ETM_Q65_602360"/>
      <w:bookmarkEnd w:id="35397"/>
      <w:r>
        <w:rPr>
          <w:rFonts w:hint="cs"/>
          <w:rtl/>
        </w:rPr>
        <w:t>ש</w:t>
      </w:r>
      <w:r>
        <w:rPr>
          <w:rtl/>
        </w:rPr>
        <w:t>לפי</w:t>
      </w:r>
      <w:r>
        <w:rPr>
          <w:rFonts w:hint="cs"/>
          <w:rtl/>
        </w:rPr>
        <w:t>ו</w:t>
      </w:r>
      <w:bookmarkStart w:id="35398" w:name="_ETM_Q65_598810"/>
      <w:bookmarkEnd w:id="35398"/>
      <w:r>
        <w:rPr>
          <w:rtl/>
        </w:rPr>
        <w:t xml:space="preserve"> </w:t>
      </w:r>
      <w:bookmarkStart w:id="35399" w:name="_ETM_Q65_602810"/>
      <w:bookmarkEnd w:id="35399"/>
      <w:r>
        <w:rPr>
          <w:rtl/>
        </w:rPr>
        <w:t xml:space="preserve">חוק </w:t>
      </w:r>
      <w:bookmarkStart w:id="35400" w:name="_ETM_Q65_603020"/>
      <w:bookmarkEnd w:id="35400"/>
      <w:r>
        <w:rPr>
          <w:rtl/>
        </w:rPr>
        <w:t xml:space="preserve">המרכז </w:t>
      </w:r>
      <w:bookmarkStart w:id="35401" w:name="_ETM_Q65_603500"/>
      <w:bookmarkEnd w:id="35401"/>
      <w:r>
        <w:rPr>
          <w:rtl/>
        </w:rPr>
        <w:t xml:space="preserve">לגביית </w:t>
      </w:r>
      <w:bookmarkStart w:id="35402" w:name="_ETM_Q65_603830"/>
      <w:bookmarkEnd w:id="35402"/>
      <w:r>
        <w:rPr>
          <w:rtl/>
        </w:rPr>
        <w:t>קנסות</w:t>
      </w:r>
      <w:r>
        <w:rPr>
          <w:rFonts w:hint="cs"/>
          <w:rtl/>
        </w:rPr>
        <w:t>,</w:t>
      </w:r>
      <w:bookmarkStart w:id="35403" w:name="_ETM_Q65_599999"/>
      <w:bookmarkEnd w:id="35403"/>
      <w:r>
        <w:rPr>
          <w:rtl/>
        </w:rPr>
        <w:t xml:space="preserve"> </w:t>
      </w:r>
      <w:bookmarkStart w:id="35404" w:name="_ETM_Q65_604310"/>
      <w:bookmarkEnd w:id="35404"/>
      <w:r>
        <w:rPr>
          <w:rtl/>
        </w:rPr>
        <w:t xml:space="preserve">אגרות </w:t>
      </w:r>
      <w:bookmarkStart w:id="35405" w:name="_ETM_Q65_604610"/>
      <w:bookmarkEnd w:id="35405"/>
      <w:r>
        <w:rPr>
          <w:rtl/>
        </w:rPr>
        <w:t>והוצאות</w:t>
      </w:r>
      <w:r>
        <w:rPr>
          <w:rFonts w:hint="cs"/>
          <w:rtl/>
        </w:rPr>
        <w:t xml:space="preserve"> מסמיך</w:t>
      </w:r>
      <w:bookmarkStart w:id="35406" w:name="_ETM_Q65_605450"/>
      <w:bookmarkEnd w:id="35406"/>
      <w:r>
        <w:rPr>
          <w:rtl/>
        </w:rPr>
        <w:t xml:space="preserve"> </w:t>
      </w:r>
      <w:bookmarkStart w:id="35407" w:name="_ETM_Q65_606020"/>
      <w:bookmarkEnd w:id="35407"/>
      <w:r>
        <w:rPr>
          <w:rtl/>
        </w:rPr>
        <w:t xml:space="preserve">את </w:t>
      </w:r>
      <w:bookmarkStart w:id="35408" w:name="_ETM_Q65_606140"/>
      <w:bookmarkEnd w:id="35408"/>
      <w:r>
        <w:rPr>
          <w:rtl/>
        </w:rPr>
        <w:t xml:space="preserve">המרכז </w:t>
      </w:r>
      <w:bookmarkStart w:id="35409" w:name="_ETM_Q65_608290"/>
      <w:bookmarkEnd w:id="35409"/>
      <w:r>
        <w:rPr>
          <w:rtl/>
        </w:rPr>
        <w:t xml:space="preserve">לגבות </w:t>
      </w:r>
      <w:bookmarkStart w:id="35410" w:name="_ETM_Q65_608860"/>
      <w:bookmarkEnd w:id="35410"/>
      <w:r>
        <w:rPr>
          <w:rtl/>
        </w:rPr>
        <w:t xml:space="preserve">אגרות </w:t>
      </w:r>
      <w:bookmarkStart w:id="35411" w:name="_ETM_Q65_609310"/>
      <w:bookmarkEnd w:id="35411"/>
      <w:r>
        <w:rPr>
          <w:rtl/>
        </w:rPr>
        <w:t xml:space="preserve">והוצאות </w:t>
      </w:r>
      <w:bookmarkStart w:id="35412" w:name="_ETM_Q65_610690"/>
      <w:bookmarkStart w:id="35413" w:name="_ETM_Q65_610930"/>
      <w:bookmarkEnd w:id="35412"/>
      <w:bookmarkEnd w:id="35413"/>
      <w:r>
        <w:rPr>
          <w:rFonts w:hint="cs"/>
          <w:rtl/>
        </w:rPr>
        <w:t>ל</w:t>
      </w:r>
      <w:r>
        <w:rPr>
          <w:rtl/>
        </w:rPr>
        <w:t xml:space="preserve">נפגעי </w:t>
      </w:r>
      <w:bookmarkStart w:id="35414" w:name="_ETM_Q65_611470"/>
      <w:bookmarkEnd w:id="35414"/>
      <w:r>
        <w:rPr>
          <w:rFonts w:hint="cs"/>
          <w:rtl/>
        </w:rPr>
        <w:t>ה</w:t>
      </w:r>
      <w:r>
        <w:rPr>
          <w:rtl/>
        </w:rPr>
        <w:t>עבירה</w:t>
      </w:r>
      <w:bookmarkStart w:id="35415" w:name="_ETM_Q65_608679"/>
      <w:bookmarkEnd w:id="35415"/>
      <w:r>
        <w:rPr>
          <w:rtl/>
        </w:rPr>
        <w:t xml:space="preserve"> </w:t>
      </w:r>
      <w:bookmarkStart w:id="35416" w:name="_ETM_Q65_611860"/>
      <w:bookmarkEnd w:id="35416"/>
      <w:r>
        <w:rPr>
          <w:rtl/>
        </w:rPr>
        <w:t xml:space="preserve">שהוטלו </w:t>
      </w:r>
      <w:bookmarkStart w:id="35417" w:name="_ETM_Q65_612490"/>
      <w:bookmarkEnd w:id="35417"/>
      <w:r>
        <w:rPr>
          <w:rtl/>
        </w:rPr>
        <w:t xml:space="preserve">על </w:t>
      </w:r>
      <w:bookmarkStart w:id="35418" w:name="_ETM_Q65_612730"/>
      <w:bookmarkEnd w:id="35418"/>
      <w:r>
        <w:rPr>
          <w:rtl/>
        </w:rPr>
        <w:t xml:space="preserve">נאשם </w:t>
      </w:r>
      <w:bookmarkStart w:id="35419" w:name="_ETM_Q65_613270"/>
      <w:bookmarkEnd w:id="35419"/>
      <w:r>
        <w:rPr>
          <w:rtl/>
        </w:rPr>
        <w:t xml:space="preserve">שהורשע </w:t>
      </w:r>
      <w:bookmarkStart w:id="35420" w:name="_ETM_Q65_613600"/>
      <w:bookmarkEnd w:id="35420"/>
      <w:r>
        <w:rPr>
          <w:rtl/>
        </w:rPr>
        <w:t xml:space="preserve">בבית </w:t>
      </w:r>
      <w:bookmarkStart w:id="35421" w:name="_ETM_Q65_613810"/>
      <w:bookmarkEnd w:id="35421"/>
      <w:r>
        <w:rPr>
          <w:rtl/>
        </w:rPr>
        <w:t xml:space="preserve">המשפט </w:t>
      </w:r>
      <w:bookmarkStart w:id="35422" w:name="_ETM_Q65_614200"/>
      <w:bookmarkEnd w:id="35422"/>
      <w:r>
        <w:rPr>
          <w:rtl/>
        </w:rPr>
        <w:t>בישראל</w:t>
      </w:r>
      <w:r>
        <w:rPr>
          <w:rFonts w:hint="cs"/>
          <w:rtl/>
        </w:rPr>
        <w:t>,</w:t>
      </w:r>
      <w:bookmarkStart w:id="35423" w:name="_ETM_Q65_609809"/>
      <w:bookmarkEnd w:id="35423"/>
      <w:r>
        <w:rPr>
          <w:rtl/>
        </w:rPr>
        <w:t xml:space="preserve"> </w:t>
      </w:r>
      <w:bookmarkStart w:id="35424" w:name="_ETM_Q65_614830"/>
      <w:bookmarkEnd w:id="35424"/>
      <w:r>
        <w:rPr>
          <w:rtl/>
        </w:rPr>
        <w:t>אבל</w:t>
      </w:r>
      <w:bookmarkStart w:id="35425" w:name="_ETM_Q65_612109"/>
      <w:bookmarkEnd w:id="35425"/>
      <w:r>
        <w:rPr>
          <w:rFonts w:hint="cs"/>
          <w:rtl/>
        </w:rPr>
        <w:t xml:space="preserve"> </w:t>
      </w:r>
      <w:bookmarkStart w:id="35426" w:name="_ETM_Q65_609869"/>
      <w:bookmarkEnd w:id="35426"/>
      <w:r>
        <w:rPr>
          <w:rtl/>
        </w:rPr>
        <w:t xml:space="preserve">אינו </w:t>
      </w:r>
      <w:bookmarkStart w:id="35427" w:name="_ETM_Q65_616150"/>
      <w:bookmarkEnd w:id="35427"/>
      <w:r>
        <w:rPr>
          <w:rtl/>
        </w:rPr>
        <w:t xml:space="preserve">מסמיך </w:t>
      </w:r>
      <w:bookmarkStart w:id="35428" w:name="_ETM_Q65_616569"/>
      <w:bookmarkEnd w:id="35428"/>
      <w:r>
        <w:rPr>
          <w:rtl/>
        </w:rPr>
        <w:t xml:space="preserve">את </w:t>
      </w:r>
      <w:bookmarkStart w:id="35429" w:name="_ETM_Q65_616690"/>
      <w:bookmarkEnd w:id="35429"/>
      <w:r>
        <w:rPr>
          <w:rtl/>
        </w:rPr>
        <w:t xml:space="preserve">המרכז </w:t>
      </w:r>
      <w:bookmarkStart w:id="35430" w:name="_ETM_Q65_617230"/>
      <w:bookmarkEnd w:id="35430"/>
      <w:r>
        <w:rPr>
          <w:rtl/>
        </w:rPr>
        <w:t xml:space="preserve">לגבות </w:t>
      </w:r>
      <w:bookmarkStart w:id="35431" w:name="_ETM_Q65_617709"/>
      <w:bookmarkEnd w:id="35431"/>
      <w:r>
        <w:rPr>
          <w:rtl/>
        </w:rPr>
        <w:t xml:space="preserve">תשלומים </w:t>
      </w:r>
      <w:bookmarkStart w:id="35432" w:name="_ETM_Q65_618160"/>
      <w:bookmarkEnd w:id="35432"/>
      <w:r>
        <w:rPr>
          <w:rtl/>
        </w:rPr>
        <w:t xml:space="preserve">כאשר </w:t>
      </w:r>
      <w:bookmarkStart w:id="35433" w:name="_ETM_Q65_618459"/>
      <w:bookmarkEnd w:id="35433"/>
      <w:r>
        <w:rPr>
          <w:rtl/>
        </w:rPr>
        <w:t xml:space="preserve">מקורם </w:t>
      </w:r>
      <w:bookmarkStart w:id="35434" w:name="_ETM_Q65_618850"/>
      <w:bookmarkEnd w:id="35434"/>
      <w:r>
        <w:rPr>
          <w:rtl/>
        </w:rPr>
        <w:t xml:space="preserve">בפסקי </w:t>
      </w:r>
      <w:bookmarkStart w:id="35435" w:name="_ETM_Q65_619270"/>
      <w:bookmarkEnd w:id="35435"/>
      <w:r>
        <w:rPr>
          <w:rtl/>
        </w:rPr>
        <w:t xml:space="preserve">דין </w:t>
      </w:r>
      <w:bookmarkStart w:id="35436" w:name="_ETM_Q65_619390"/>
      <w:bookmarkEnd w:id="35436"/>
      <w:r>
        <w:rPr>
          <w:rtl/>
        </w:rPr>
        <w:t xml:space="preserve">של </w:t>
      </w:r>
      <w:bookmarkStart w:id="35437" w:name="_ETM_Q65_619510"/>
      <w:bookmarkEnd w:id="35437"/>
      <w:r>
        <w:rPr>
          <w:rtl/>
        </w:rPr>
        <w:t xml:space="preserve">בתי </w:t>
      </w:r>
      <w:bookmarkStart w:id="35438" w:name="_ETM_Q65_619780"/>
      <w:bookmarkEnd w:id="35438"/>
      <w:r>
        <w:rPr>
          <w:rtl/>
        </w:rPr>
        <w:t xml:space="preserve">משפט </w:t>
      </w:r>
      <w:bookmarkStart w:id="35439" w:name="_ETM_Q65_620140"/>
      <w:bookmarkEnd w:id="35439"/>
      <w:r>
        <w:rPr>
          <w:rtl/>
        </w:rPr>
        <w:t>צבאיים</w:t>
      </w:r>
      <w:r>
        <w:rPr>
          <w:rFonts w:hint="cs"/>
          <w:rtl/>
        </w:rPr>
        <w:t>.</w:t>
      </w:r>
      <w:bookmarkStart w:id="35440" w:name="_ETM_Q65_624628"/>
      <w:bookmarkEnd w:id="35440"/>
      <w:r>
        <w:rPr>
          <w:rtl/>
        </w:rPr>
        <w:t xml:space="preserve"> </w:t>
      </w:r>
      <w:bookmarkStart w:id="35441" w:name="_ETM_Q65_621370"/>
      <w:bookmarkStart w:id="35442" w:name="_ETM_Q65_620933"/>
      <w:bookmarkStart w:id="35443" w:name="_ETM_Q65_621014"/>
      <w:bookmarkStart w:id="35444" w:name="_ETM_Q65_621413"/>
      <w:bookmarkStart w:id="35445" w:name="_ETM_Q65_621468"/>
      <w:bookmarkEnd w:id="35441"/>
      <w:bookmarkEnd w:id="35442"/>
      <w:bookmarkEnd w:id="35443"/>
      <w:bookmarkEnd w:id="35444"/>
      <w:bookmarkEnd w:id="35445"/>
      <w:r>
        <w:rPr>
          <w:rtl/>
        </w:rPr>
        <w:t xml:space="preserve">כמו </w:t>
      </w:r>
      <w:bookmarkStart w:id="35446" w:name="_ETM_Q65_621670"/>
      <w:bookmarkEnd w:id="35446"/>
      <w:r>
        <w:rPr>
          <w:rtl/>
        </w:rPr>
        <w:t>כן</w:t>
      </w:r>
      <w:r>
        <w:rPr>
          <w:rFonts w:hint="cs"/>
          <w:rtl/>
        </w:rPr>
        <w:t>,</w:t>
      </w:r>
      <w:r>
        <w:rPr>
          <w:rtl/>
        </w:rPr>
        <w:t xml:space="preserve"> </w:t>
      </w:r>
      <w:bookmarkStart w:id="35447" w:name="_ETM_Q65_622030"/>
      <w:bookmarkEnd w:id="35447"/>
      <w:r>
        <w:rPr>
          <w:rtl/>
        </w:rPr>
        <w:t xml:space="preserve">בהתאם </w:t>
      </w:r>
      <w:bookmarkStart w:id="35448" w:name="_ETM_Q65_622270"/>
      <w:bookmarkEnd w:id="35448"/>
      <w:r>
        <w:rPr>
          <w:rtl/>
        </w:rPr>
        <w:t>לסעי</w:t>
      </w:r>
      <w:bookmarkStart w:id="35449" w:name="_ETM_Q65_622540"/>
      <w:bookmarkEnd w:id="35449"/>
      <w:r>
        <w:rPr>
          <w:rFonts w:hint="cs"/>
          <w:rtl/>
        </w:rPr>
        <w:t>ף 3א</w:t>
      </w:r>
      <w:bookmarkStart w:id="35450" w:name="_ETM_Q65_618189"/>
      <w:bookmarkEnd w:id="35450"/>
      <w:r>
        <w:rPr>
          <w:rtl/>
        </w:rPr>
        <w:t xml:space="preserve"> </w:t>
      </w:r>
      <w:bookmarkStart w:id="35451" w:name="_ETM_Q65_623140"/>
      <w:bookmarkEnd w:id="35451"/>
      <w:r>
        <w:rPr>
          <w:rtl/>
        </w:rPr>
        <w:t>וכו</w:t>
      </w:r>
      <w:r>
        <w:rPr>
          <w:rFonts w:hint="cs"/>
          <w:rtl/>
        </w:rPr>
        <w:t>'</w:t>
      </w:r>
      <w:r>
        <w:rPr>
          <w:rtl/>
        </w:rPr>
        <w:t xml:space="preserve"> </w:t>
      </w:r>
      <w:bookmarkStart w:id="35452" w:name="_ETM_Q65_623500"/>
      <w:bookmarkEnd w:id="35452"/>
      <w:proofErr w:type="spellStart"/>
      <w:r>
        <w:rPr>
          <w:rtl/>
        </w:rPr>
        <w:t>וכו</w:t>
      </w:r>
      <w:proofErr w:type="spellEnd"/>
      <w:r>
        <w:rPr>
          <w:rFonts w:hint="cs"/>
          <w:rtl/>
        </w:rPr>
        <w:t>'</w:t>
      </w:r>
      <w:bookmarkStart w:id="35453" w:name="_ETM_Q65_625530"/>
      <w:bookmarkEnd w:id="35453"/>
      <w:r>
        <w:rPr>
          <w:rFonts w:hint="cs"/>
          <w:rtl/>
        </w:rPr>
        <w:t xml:space="preserve">, </w:t>
      </w:r>
      <w:r>
        <w:rPr>
          <w:rtl/>
        </w:rPr>
        <w:t xml:space="preserve">מהאמור </w:t>
      </w:r>
      <w:bookmarkStart w:id="35454" w:name="_ETM_Q65_626040"/>
      <w:bookmarkEnd w:id="35454"/>
      <w:r>
        <w:rPr>
          <w:rtl/>
        </w:rPr>
        <w:t xml:space="preserve">עולה </w:t>
      </w:r>
      <w:bookmarkStart w:id="35455" w:name="_ETM_Q65_626220"/>
      <w:bookmarkEnd w:id="35455"/>
      <w:r>
        <w:rPr>
          <w:rtl/>
        </w:rPr>
        <w:t xml:space="preserve">כי </w:t>
      </w:r>
      <w:bookmarkStart w:id="35456" w:name="_ETM_Q65_626340"/>
      <w:bookmarkEnd w:id="35456"/>
      <w:r>
        <w:rPr>
          <w:rtl/>
        </w:rPr>
        <w:t xml:space="preserve">המרכז </w:t>
      </w:r>
      <w:bookmarkStart w:id="35457" w:name="_ETM_Q65_626760"/>
      <w:bookmarkEnd w:id="35457"/>
      <w:r>
        <w:rPr>
          <w:rtl/>
        </w:rPr>
        <w:t xml:space="preserve">נדרש </w:t>
      </w:r>
      <w:bookmarkStart w:id="35458" w:name="_ETM_Q65_627000"/>
      <w:bookmarkEnd w:id="35458"/>
      <w:r>
        <w:rPr>
          <w:rtl/>
        </w:rPr>
        <w:t xml:space="preserve">לשלם </w:t>
      </w:r>
      <w:bookmarkStart w:id="35459" w:name="_ETM_Q65_627570"/>
      <w:bookmarkEnd w:id="35459"/>
      <w:r>
        <w:rPr>
          <w:rtl/>
        </w:rPr>
        <w:t xml:space="preserve">למשל </w:t>
      </w:r>
      <w:bookmarkStart w:id="35460" w:name="_ETM_Q65_627990"/>
      <w:bookmarkEnd w:id="35460"/>
      <w:r>
        <w:rPr>
          <w:rtl/>
        </w:rPr>
        <w:t xml:space="preserve">פיצויים </w:t>
      </w:r>
      <w:bookmarkStart w:id="35461" w:name="_ETM_Q65_628410"/>
      <w:bookmarkEnd w:id="35461"/>
      <w:r>
        <w:rPr>
          <w:rFonts w:hint="cs"/>
          <w:rtl/>
        </w:rPr>
        <w:t>ל</w:t>
      </w:r>
      <w:r>
        <w:rPr>
          <w:rtl/>
        </w:rPr>
        <w:t>נפגע</w:t>
      </w:r>
      <w:r>
        <w:rPr>
          <w:rFonts w:hint="cs"/>
          <w:rtl/>
        </w:rPr>
        <w:t>י</w:t>
      </w:r>
      <w:r>
        <w:rPr>
          <w:rtl/>
        </w:rPr>
        <w:t xml:space="preserve"> </w:t>
      </w:r>
      <w:bookmarkStart w:id="35462" w:name="_ETM_Q65_628770"/>
      <w:bookmarkEnd w:id="35462"/>
      <w:r>
        <w:rPr>
          <w:rtl/>
        </w:rPr>
        <w:t>עבירה</w:t>
      </w:r>
      <w:r>
        <w:rPr>
          <w:rFonts w:hint="cs"/>
          <w:rtl/>
        </w:rPr>
        <w:t xml:space="preserve">. </w:t>
      </w:r>
      <w:bookmarkStart w:id="35463" w:name="_ETM_Q65_636806"/>
      <w:bookmarkStart w:id="35464" w:name="_ETM_Q65_629190"/>
      <w:bookmarkEnd w:id="35463"/>
      <w:bookmarkEnd w:id="35464"/>
      <w:r>
        <w:rPr>
          <w:rtl/>
        </w:rPr>
        <w:t>טוב</w:t>
      </w:r>
      <w:r>
        <w:rPr>
          <w:rFonts w:hint="cs"/>
          <w:rtl/>
        </w:rPr>
        <w:t>,</w:t>
      </w:r>
      <w:r>
        <w:rPr>
          <w:rtl/>
        </w:rPr>
        <w:t xml:space="preserve"> </w:t>
      </w:r>
      <w:bookmarkStart w:id="35465" w:name="_ETM_Q65_629490"/>
      <w:bookmarkEnd w:id="35465"/>
      <w:r>
        <w:rPr>
          <w:rtl/>
        </w:rPr>
        <w:t xml:space="preserve">לא </w:t>
      </w:r>
      <w:bookmarkStart w:id="35466" w:name="_ETM_Q65_629700"/>
      <w:bookmarkEnd w:id="35466"/>
      <w:r>
        <w:rPr>
          <w:rtl/>
        </w:rPr>
        <w:t xml:space="preserve">אלאה </w:t>
      </w:r>
      <w:bookmarkStart w:id="35467" w:name="_ETM_Q65_629940"/>
      <w:bookmarkEnd w:id="35467"/>
      <w:r>
        <w:rPr>
          <w:rtl/>
        </w:rPr>
        <w:t>אתכם</w:t>
      </w:r>
      <w:r>
        <w:rPr>
          <w:rFonts w:hint="cs"/>
          <w:rtl/>
        </w:rPr>
        <w:t>,</w:t>
      </w:r>
      <w:r>
        <w:rPr>
          <w:rtl/>
        </w:rPr>
        <w:t xml:space="preserve"> </w:t>
      </w:r>
      <w:bookmarkStart w:id="35468" w:name="_ETM_Q65_630950"/>
      <w:bookmarkEnd w:id="35468"/>
      <w:r>
        <w:rPr>
          <w:rtl/>
        </w:rPr>
        <w:t xml:space="preserve">אבל </w:t>
      </w:r>
      <w:bookmarkStart w:id="35469" w:name="_ETM_Q65_631220"/>
      <w:bookmarkEnd w:id="35469"/>
      <w:r>
        <w:rPr>
          <w:rtl/>
        </w:rPr>
        <w:t xml:space="preserve">המצב </w:t>
      </w:r>
      <w:bookmarkStart w:id="35470" w:name="_ETM_Q65_631670"/>
      <w:bookmarkEnd w:id="35470"/>
      <w:r>
        <w:rPr>
          <w:rtl/>
        </w:rPr>
        <w:t xml:space="preserve">הוא </w:t>
      </w:r>
      <w:bookmarkStart w:id="35471" w:name="_ETM_Q65_631760"/>
      <w:bookmarkEnd w:id="35471"/>
      <w:r>
        <w:rPr>
          <w:rtl/>
        </w:rPr>
        <w:t>כדלקמן</w:t>
      </w:r>
      <w:r>
        <w:rPr>
          <w:rFonts w:hint="cs"/>
          <w:rtl/>
        </w:rPr>
        <w:t>.</w:t>
      </w:r>
    </w:p>
    <w:p w:rsidR="00691234" w:rsidRDefault="00691234" w:rsidP="00032139">
      <w:pPr>
        <w:rPr>
          <w:rtl/>
        </w:rPr>
      </w:pPr>
    </w:p>
    <w:p w:rsidR="00691234" w:rsidRDefault="00691234" w:rsidP="00032139">
      <w:pPr>
        <w:pStyle w:val="af5"/>
        <w:keepNext/>
        <w:rPr>
          <w:rtl/>
        </w:rPr>
      </w:pPr>
      <w:bookmarkStart w:id="35472" w:name="ET_interruption_קר_אה_24"/>
      <w:r w:rsidRPr="00850CCF">
        <w:rPr>
          <w:rStyle w:val="TagStyle"/>
          <w:rtl/>
        </w:rPr>
        <w:t xml:space="preserve"> &lt;&lt; קריאה &gt;&gt; </w:t>
      </w:r>
      <w:r>
        <w:rPr>
          <w:rtl/>
        </w:rPr>
        <w:t>קריאה:</w:t>
      </w:r>
      <w:r w:rsidRPr="00850CCF">
        <w:rPr>
          <w:rStyle w:val="TagStyle"/>
          <w:rtl/>
        </w:rPr>
        <w:t xml:space="preserve"> &lt;&lt; קריאה &gt;&gt;</w:t>
      </w:r>
      <w:r>
        <w:rPr>
          <w:rtl/>
        </w:rPr>
        <w:t xml:space="preserve">   </w:t>
      </w:r>
      <w:bookmarkEnd w:id="35472"/>
    </w:p>
    <w:p w:rsidR="00691234" w:rsidRDefault="00691234" w:rsidP="00032139">
      <w:pPr>
        <w:rPr>
          <w:rtl/>
        </w:rPr>
      </w:pPr>
    </w:p>
    <w:p w:rsidR="00691234" w:rsidRDefault="00691234" w:rsidP="00032139">
      <w:pPr>
        <w:rPr>
          <w:rtl/>
        </w:rPr>
      </w:pPr>
      <w:r>
        <w:rPr>
          <w:rFonts w:hint="cs"/>
          <w:rtl/>
        </w:rPr>
        <w:t>כדלהלן.</w:t>
      </w:r>
    </w:p>
    <w:p w:rsidR="00691234" w:rsidRDefault="00691234" w:rsidP="00032139">
      <w:pPr>
        <w:rPr>
          <w:rtl/>
          <w:lang w:eastAsia="he-IL"/>
        </w:rPr>
      </w:pPr>
    </w:p>
    <w:p w:rsidR="00691234" w:rsidRDefault="00691234" w:rsidP="00032139">
      <w:pPr>
        <w:pStyle w:val="-"/>
        <w:keepNext/>
        <w:rPr>
          <w:rtl/>
        </w:rPr>
      </w:pPr>
      <w:bookmarkStart w:id="35473" w:name="ET_speakercontinue_6549_27"/>
      <w:r w:rsidRPr="00850CCF">
        <w:rPr>
          <w:rStyle w:val="TagStyle"/>
          <w:rtl/>
        </w:rPr>
        <w:t xml:space="preserve"> &lt;&lt; דובר_המשך &gt;&gt; </w:t>
      </w:r>
      <w:r>
        <w:rPr>
          <w:rtl/>
        </w:rPr>
        <w:t>אביחי אברהם בוארון (הליכוד):</w:t>
      </w:r>
      <w:r w:rsidRPr="00850CCF">
        <w:rPr>
          <w:rStyle w:val="TagStyle"/>
          <w:rtl/>
        </w:rPr>
        <w:t xml:space="preserve"> &lt;&lt; דובר_המשך &gt;&gt;</w:t>
      </w:r>
      <w:r>
        <w:rPr>
          <w:rtl/>
        </w:rPr>
        <w:t xml:space="preserve">   </w:t>
      </w:r>
      <w:bookmarkEnd w:id="35473"/>
    </w:p>
    <w:p w:rsidR="00691234" w:rsidRDefault="00691234" w:rsidP="00032139">
      <w:pPr>
        <w:rPr>
          <w:rtl/>
          <w:lang w:eastAsia="he-IL"/>
        </w:rPr>
      </w:pPr>
    </w:p>
    <w:p w:rsidR="00691234" w:rsidRDefault="00691234" w:rsidP="00032139">
      <w:pPr>
        <w:rPr>
          <w:rtl/>
        </w:rPr>
      </w:pPr>
      <w:r>
        <w:rPr>
          <w:rFonts w:hint="cs"/>
          <w:rtl/>
          <w:lang w:eastAsia="he-IL"/>
        </w:rPr>
        <w:t xml:space="preserve">כן, אני יודע. </w:t>
      </w:r>
      <w:bookmarkStart w:id="35474" w:name="_ETM_Q65_637180"/>
      <w:bookmarkStart w:id="35475" w:name="_ETM_Q65_630749"/>
      <w:bookmarkEnd w:id="35474"/>
      <w:bookmarkEnd w:id="35475"/>
      <w:r>
        <w:rPr>
          <w:rtl/>
        </w:rPr>
        <w:t>כדלקמן</w:t>
      </w:r>
      <w:r>
        <w:rPr>
          <w:rFonts w:hint="cs"/>
          <w:rtl/>
        </w:rPr>
        <w:t>,</w:t>
      </w:r>
      <w:r>
        <w:rPr>
          <w:rtl/>
        </w:rPr>
        <w:t xml:space="preserve"> </w:t>
      </w:r>
      <w:bookmarkStart w:id="35476" w:name="_ETM_Q65_638020"/>
      <w:bookmarkEnd w:id="35476"/>
      <w:r>
        <w:rPr>
          <w:rtl/>
        </w:rPr>
        <w:t>כדלהלן</w:t>
      </w:r>
      <w:r>
        <w:rPr>
          <w:rFonts w:hint="cs"/>
          <w:rtl/>
        </w:rPr>
        <w:t>.</w:t>
      </w:r>
      <w:r>
        <w:rPr>
          <w:rtl/>
        </w:rPr>
        <w:t xml:space="preserve"> </w:t>
      </w:r>
      <w:bookmarkStart w:id="35477" w:name="_ETM_Q65_641530"/>
      <w:bookmarkEnd w:id="35477"/>
    </w:p>
    <w:p w:rsidR="00691234" w:rsidRDefault="00691234" w:rsidP="00032139">
      <w:pPr>
        <w:rPr>
          <w:rtl/>
        </w:rPr>
      </w:pPr>
      <w:bookmarkStart w:id="35478" w:name="_ETM_Q65_640988"/>
      <w:bookmarkStart w:id="35479" w:name="_ETM_Q65_641059"/>
      <w:bookmarkStart w:id="35480" w:name="_ETM_Q65_641156"/>
      <w:bookmarkEnd w:id="35478"/>
      <w:bookmarkEnd w:id="35479"/>
      <w:bookmarkEnd w:id="35480"/>
    </w:p>
    <w:p w:rsidR="00691234" w:rsidRDefault="00691234" w:rsidP="003475C4">
      <w:pPr>
        <w:rPr>
          <w:rtl/>
        </w:rPr>
      </w:pPr>
      <w:bookmarkStart w:id="35481" w:name="_ETM_Q65_641215"/>
      <w:bookmarkEnd w:id="35481"/>
      <w:r>
        <w:rPr>
          <w:rtl/>
        </w:rPr>
        <w:t xml:space="preserve">המצב </w:t>
      </w:r>
      <w:bookmarkStart w:id="35482" w:name="_ETM_Q65_642010"/>
      <w:bookmarkEnd w:id="35482"/>
      <w:r>
        <w:rPr>
          <w:rtl/>
        </w:rPr>
        <w:t xml:space="preserve">הוא </w:t>
      </w:r>
      <w:bookmarkStart w:id="35483" w:name="_ETM_Q65_642099"/>
      <w:bookmarkEnd w:id="35483"/>
      <w:r>
        <w:rPr>
          <w:rtl/>
        </w:rPr>
        <w:t>כזה</w:t>
      </w:r>
      <w:r>
        <w:rPr>
          <w:rFonts w:hint="cs"/>
          <w:rtl/>
        </w:rPr>
        <w:t>,</w:t>
      </w:r>
      <w:r>
        <w:rPr>
          <w:rtl/>
        </w:rPr>
        <w:t xml:space="preserve"> </w:t>
      </w:r>
      <w:bookmarkStart w:id="35484" w:name="_ETM_Q65_642549"/>
      <w:bookmarkEnd w:id="35484"/>
      <w:r>
        <w:rPr>
          <w:rtl/>
        </w:rPr>
        <w:t xml:space="preserve">אני </w:t>
      </w:r>
      <w:bookmarkStart w:id="35485" w:name="_ETM_Q65_642730"/>
      <w:bookmarkEnd w:id="35485"/>
      <w:r>
        <w:rPr>
          <w:rtl/>
        </w:rPr>
        <w:t>אסביר</w:t>
      </w:r>
      <w:r>
        <w:rPr>
          <w:rFonts w:hint="cs"/>
          <w:rtl/>
        </w:rPr>
        <w:t>.</w:t>
      </w:r>
      <w:bookmarkStart w:id="35486" w:name="_ETM_Q65_638838"/>
      <w:bookmarkEnd w:id="35486"/>
      <w:r>
        <w:rPr>
          <w:rtl/>
        </w:rPr>
        <w:t xml:space="preserve"> </w:t>
      </w:r>
      <w:bookmarkStart w:id="35487" w:name="_ETM_Q65_643330"/>
      <w:bookmarkEnd w:id="35487"/>
      <w:r>
        <w:rPr>
          <w:rtl/>
        </w:rPr>
        <w:t xml:space="preserve">המצב </w:t>
      </w:r>
      <w:bookmarkStart w:id="35488" w:name="_ETM_Q65_643780"/>
      <w:bookmarkEnd w:id="35488"/>
      <w:r>
        <w:rPr>
          <w:rtl/>
        </w:rPr>
        <w:t xml:space="preserve">הוא </w:t>
      </w:r>
      <w:bookmarkStart w:id="35489" w:name="_ETM_Q65_643840"/>
      <w:bookmarkEnd w:id="35489"/>
      <w:r>
        <w:rPr>
          <w:rtl/>
        </w:rPr>
        <w:t>כזה</w:t>
      </w:r>
      <w:r w:rsidR="003475C4">
        <w:rPr>
          <w:rFonts w:hint="cs"/>
          <w:rtl/>
        </w:rPr>
        <w:t>:</w:t>
      </w:r>
      <w:r>
        <w:rPr>
          <w:rtl/>
        </w:rPr>
        <w:t xml:space="preserve"> </w:t>
      </w:r>
      <w:bookmarkStart w:id="35490" w:name="_ETM_Q65_644260"/>
      <w:bookmarkEnd w:id="35490"/>
      <w:r>
        <w:rPr>
          <w:rtl/>
        </w:rPr>
        <w:t>כש</w:t>
      </w:r>
      <w:bookmarkStart w:id="35491" w:name="_ETM_Q65_645069"/>
      <w:bookmarkEnd w:id="35491"/>
      <w:r>
        <w:rPr>
          <w:rtl/>
        </w:rPr>
        <w:t xml:space="preserve">נאשם </w:t>
      </w:r>
      <w:bookmarkStart w:id="35492" w:name="_ETM_Q65_646190"/>
      <w:bookmarkStart w:id="35493" w:name="_ETM_Q65_646790"/>
      <w:bookmarkEnd w:id="35492"/>
      <w:bookmarkEnd w:id="35493"/>
      <w:r>
        <w:rPr>
          <w:rFonts w:hint="cs"/>
          <w:rtl/>
        </w:rPr>
        <w:t>מ</w:t>
      </w:r>
      <w:bookmarkStart w:id="35494" w:name="_ETM_Q65_643869"/>
      <w:bookmarkEnd w:id="35494"/>
      <w:r>
        <w:rPr>
          <w:rtl/>
        </w:rPr>
        <w:t xml:space="preserve">ורשע </w:t>
      </w:r>
      <w:bookmarkStart w:id="35495" w:name="_ETM_Q65_647300"/>
      <w:bookmarkEnd w:id="35495"/>
      <w:r>
        <w:rPr>
          <w:rtl/>
        </w:rPr>
        <w:t xml:space="preserve">בבית </w:t>
      </w:r>
      <w:bookmarkStart w:id="35496" w:name="_ETM_Q65_647600"/>
      <w:bookmarkEnd w:id="35496"/>
      <w:r>
        <w:rPr>
          <w:rtl/>
        </w:rPr>
        <w:t xml:space="preserve">דין </w:t>
      </w:r>
      <w:bookmarkStart w:id="35497" w:name="_ETM_Q65_647780"/>
      <w:bookmarkEnd w:id="35497"/>
      <w:r>
        <w:rPr>
          <w:rtl/>
        </w:rPr>
        <w:t>צבאי</w:t>
      </w:r>
      <w:r>
        <w:rPr>
          <w:rFonts w:hint="cs"/>
          <w:rtl/>
        </w:rPr>
        <w:t>,</w:t>
      </w:r>
      <w:r>
        <w:rPr>
          <w:rtl/>
        </w:rPr>
        <w:t xml:space="preserve"> </w:t>
      </w:r>
      <w:bookmarkStart w:id="35498" w:name="_ETM_Q65_648590"/>
      <w:bookmarkEnd w:id="35498"/>
      <w:r>
        <w:rPr>
          <w:rtl/>
        </w:rPr>
        <w:t xml:space="preserve">מדובר </w:t>
      </w:r>
      <w:bookmarkStart w:id="35499" w:name="_ETM_Q65_649040"/>
      <w:bookmarkStart w:id="35500" w:name="_ETM_Q65_650099"/>
      <w:bookmarkEnd w:id="35499"/>
      <w:bookmarkEnd w:id="35500"/>
      <w:r>
        <w:rPr>
          <w:rtl/>
        </w:rPr>
        <w:t xml:space="preserve">לצורך </w:t>
      </w:r>
      <w:bookmarkStart w:id="35501" w:name="_ETM_Q65_650459"/>
      <w:bookmarkEnd w:id="35501"/>
      <w:r>
        <w:rPr>
          <w:rtl/>
        </w:rPr>
        <w:t xml:space="preserve">העניין </w:t>
      </w:r>
      <w:bookmarkStart w:id="35502" w:name="_ETM_Q65_650790"/>
      <w:bookmarkEnd w:id="35502"/>
      <w:r>
        <w:rPr>
          <w:rtl/>
        </w:rPr>
        <w:t>בטרוריסט</w:t>
      </w:r>
      <w:r>
        <w:rPr>
          <w:rFonts w:hint="cs"/>
          <w:rtl/>
        </w:rPr>
        <w:t>,</w:t>
      </w:r>
      <w:r>
        <w:rPr>
          <w:rtl/>
        </w:rPr>
        <w:t xml:space="preserve"> </w:t>
      </w:r>
      <w:bookmarkStart w:id="35503" w:name="_ETM_Q65_651569"/>
      <w:bookmarkEnd w:id="35503"/>
      <w:r>
        <w:rPr>
          <w:rtl/>
        </w:rPr>
        <w:t>אי</w:t>
      </w:r>
      <w:bookmarkStart w:id="35504" w:name="_ETM_Q65_651689"/>
      <w:bookmarkEnd w:id="35504"/>
      <w:r>
        <w:rPr>
          <w:rFonts w:hint="cs"/>
          <w:rtl/>
        </w:rPr>
        <w:t>-</w:t>
      </w:r>
      <w:bookmarkStart w:id="35505" w:name="_ETM_Q65_646928"/>
      <w:bookmarkEnd w:id="35505"/>
      <w:r>
        <w:rPr>
          <w:rtl/>
        </w:rPr>
        <w:t xml:space="preserve">אפשר </w:t>
      </w:r>
      <w:bookmarkStart w:id="35506" w:name="_ETM_Q65_651959"/>
      <w:bookmarkEnd w:id="35506"/>
      <w:r>
        <w:rPr>
          <w:rtl/>
        </w:rPr>
        <w:t xml:space="preserve">להטיל </w:t>
      </w:r>
      <w:bookmarkStart w:id="35507" w:name="_ETM_Q65_652260"/>
      <w:bookmarkEnd w:id="35507"/>
      <w:r>
        <w:rPr>
          <w:rtl/>
        </w:rPr>
        <w:t xml:space="preserve">עליו </w:t>
      </w:r>
      <w:bookmarkStart w:id="35508" w:name="_ETM_Q65_652950"/>
      <w:bookmarkEnd w:id="35508"/>
      <w:r>
        <w:rPr>
          <w:rtl/>
        </w:rPr>
        <w:t xml:space="preserve">עיצום </w:t>
      </w:r>
      <w:bookmarkStart w:id="35509" w:name="_ETM_Q65_653280"/>
      <w:bookmarkEnd w:id="35509"/>
      <w:r>
        <w:rPr>
          <w:rtl/>
        </w:rPr>
        <w:t>כספי</w:t>
      </w:r>
      <w:bookmarkStart w:id="35510" w:name="_ETM_Q65_653730"/>
      <w:bookmarkEnd w:id="35510"/>
      <w:r>
        <w:rPr>
          <w:rFonts w:hint="cs"/>
          <w:rtl/>
        </w:rPr>
        <w:t>, ו</w:t>
      </w:r>
      <w:r>
        <w:rPr>
          <w:rtl/>
        </w:rPr>
        <w:t xml:space="preserve">גם </w:t>
      </w:r>
      <w:bookmarkStart w:id="35511" w:name="_ETM_Q65_653969"/>
      <w:bookmarkEnd w:id="35511"/>
      <w:r>
        <w:rPr>
          <w:rFonts w:hint="cs"/>
          <w:rtl/>
        </w:rPr>
        <w:t>אם הוטל</w:t>
      </w:r>
      <w:r>
        <w:rPr>
          <w:rtl/>
        </w:rPr>
        <w:t xml:space="preserve"> </w:t>
      </w:r>
      <w:bookmarkStart w:id="35512" w:name="_ETM_Q65_654329"/>
      <w:bookmarkEnd w:id="35512"/>
      <w:r>
        <w:rPr>
          <w:rtl/>
        </w:rPr>
        <w:t xml:space="preserve">עליו </w:t>
      </w:r>
      <w:bookmarkStart w:id="35513" w:name="_ETM_Q65_654480"/>
      <w:bookmarkEnd w:id="35513"/>
      <w:r>
        <w:rPr>
          <w:rtl/>
        </w:rPr>
        <w:t xml:space="preserve">קנס </w:t>
      </w:r>
      <w:bookmarkStart w:id="35514" w:name="_ETM_Q65_654749"/>
      <w:bookmarkEnd w:id="35514"/>
      <w:r>
        <w:rPr>
          <w:rtl/>
        </w:rPr>
        <w:t>כספי</w:t>
      </w:r>
      <w:r w:rsidR="003475C4">
        <w:rPr>
          <w:rFonts w:hint="cs"/>
          <w:rtl/>
        </w:rPr>
        <w:t>,</w:t>
      </w:r>
      <w:r>
        <w:rPr>
          <w:rtl/>
        </w:rPr>
        <w:t xml:space="preserve"> </w:t>
      </w:r>
      <w:bookmarkStart w:id="35515" w:name="_ETM_Q65_655170"/>
      <w:bookmarkEnd w:id="35515"/>
      <w:r>
        <w:rPr>
          <w:rFonts w:hint="cs"/>
          <w:rtl/>
        </w:rPr>
        <w:t>אי-</w:t>
      </w:r>
      <w:bookmarkStart w:id="35516" w:name="_ETM_Q65_650198"/>
      <w:bookmarkEnd w:id="35516"/>
      <w:r>
        <w:rPr>
          <w:rtl/>
        </w:rPr>
        <w:t xml:space="preserve">אפשר </w:t>
      </w:r>
      <w:bookmarkStart w:id="35517" w:name="_ETM_Q65_655499"/>
      <w:bookmarkEnd w:id="35517"/>
      <w:r>
        <w:rPr>
          <w:rtl/>
        </w:rPr>
        <w:t xml:space="preserve">לגבות </w:t>
      </w:r>
      <w:bookmarkStart w:id="35518" w:name="_ETM_Q65_655889"/>
      <w:bookmarkEnd w:id="35518"/>
      <w:r>
        <w:rPr>
          <w:rtl/>
        </w:rPr>
        <w:t xml:space="preserve">את </w:t>
      </w:r>
      <w:bookmarkStart w:id="35519" w:name="_ETM_Q65_656000"/>
      <w:bookmarkEnd w:id="35519"/>
      <w:r>
        <w:rPr>
          <w:rtl/>
        </w:rPr>
        <w:t>זה</w:t>
      </w:r>
      <w:r>
        <w:rPr>
          <w:rFonts w:hint="cs"/>
          <w:rtl/>
        </w:rPr>
        <w:t>.</w:t>
      </w:r>
      <w:r>
        <w:rPr>
          <w:rtl/>
        </w:rPr>
        <w:t xml:space="preserve"> </w:t>
      </w:r>
      <w:bookmarkStart w:id="35520" w:name="_ETM_Q65_656630"/>
      <w:bookmarkStart w:id="35521" w:name="_ETM_Q65_657290"/>
      <w:bookmarkEnd w:id="35520"/>
      <w:bookmarkEnd w:id="35521"/>
      <w:r>
        <w:rPr>
          <w:rtl/>
        </w:rPr>
        <w:t xml:space="preserve">השופט </w:t>
      </w:r>
      <w:bookmarkStart w:id="35522" w:name="_ETM_Q65_657890"/>
      <w:bookmarkEnd w:id="35522"/>
      <w:proofErr w:type="spellStart"/>
      <w:r>
        <w:rPr>
          <w:rtl/>
        </w:rPr>
        <w:t>בנישו</w:t>
      </w:r>
      <w:proofErr w:type="spellEnd"/>
      <w:r>
        <w:rPr>
          <w:rFonts w:hint="cs"/>
          <w:rtl/>
        </w:rPr>
        <w:t xml:space="preserve"> קובע</w:t>
      </w:r>
      <w:r>
        <w:rPr>
          <w:rtl/>
        </w:rPr>
        <w:t xml:space="preserve"> </w:t>
      </w:r>
      <w:bookmarkStart w:id="35523" w:name="_ETM_Q65_659260"/>
      <w:bookmarkEnd w:id="35523"/>
      <w:r>
        <w:rPr>
          <w:rtl/>
        </w:rPr>
        <w:t xml:space="preserve">בפסק </w:t>
      </w:r>
      <w:bookmarkStart w:id="35524" w:name="_ETM_Q65_660220"/>
      <w:bookmarkEnd w:id="35524"/>
      <w:r>
        <w:rPr>
          <w:rtl/>
        </w:rPr>
        <w:t xml:space="preserve">דין </w:t>
      </w:r>
      <w:bookmarkStart w:id="35525" w:name="_ETM_Q65_660430"/>
      <w:bookmarkEnd w:id="35525"/>
      <w:r>
        <w:rPr>
          <w:rtl/>
        </w:rPr>
        <w:t>שנתן</w:t>
      </w:r>
      <w:bookmarkStart w:id="35526" w:name="_ETM_Q65_655437"/>
      <w:bookmarkEnd w:id="35526"/>
      <w:r>
        <w:rPr>
          <w:rFonts w:hint="cs"/>
          <w:rtl/>
        </w:rPr>
        <w:t>:</w:t>
      </w:r>
      <w:bookmarkStart w:id="35527" w:name="_ETM_Q65_671316"/>
      <w:bookmarkEnd w:id="35527"/>
      <w:r>
        <w:rPr>
          <w:rtl/>
        </w:rPr>
        <w:t xml:space="preserve"> </w:t>
      </w:r>
      <w:bookmarkStart w:id="35528" w:name="_ETM_Q65_662939"/>
      <w:bookmarkEnd w:id="35528"/>
      <w:r>
        <w:rPr>
          <w:rtl/>
        </w:rPr>
        <w:t xml:space="preserve">אין </w:t>
      </w:r>
      <w:bookmarkStart w:id="35529" w:name="_ETM_Q65_663180"/>
      <w:bookmarkEnd w:id="35529"/>
      <w:r>
        <w:rPr>
          <w:rtl/>
        </w:rPr>
        <w:t xml:space="preserve">מנגנון </w:t>
      </w:r>
      <w:bookmarkStart w:id="35530" w:name="_ETM_Q65_663719"/>
      <w:bookmarkEnd w:id="35530"/>
      <w:r>
        <w:rPr>
          <w:rFonts w:hint="cs"/>
          <w:rtl/>
        </w:rPr>
        <w:t>ל</w:t>
      </w:r>
      <w:bookmarkStart w:id="35531" w:name="_ETM_Q65_661066"/>
      <w:bookmarkEnd w:id="35531"/>
      <w:r>
        <w:rPr>
          <w:rFonts w:hint="cs"/>
          <w:rtl/>
        </w:rPr>
        <w:t>גביי</w:t>
      </w:r>
      <w:r>
        <w:rPr>
          <w:rtl/>
        </w:rPr>
        <w:t xml:space="preserve">ת </w:t>
      </w:r>
      <w:bookmarkStart w:id="35532" w:name="_ETM_Q65_663989"/>
      <w:bookmarkEnd w:id="35532"/>
      <w:r>
        <w:rPr>
          <w:rtl/>
        </w:rPr>
        <w:t>הפיצויים</w:t>
      </w:r>
      <w:r w:rsidR="003475C4">
        <w:rPr>
          <w:rFonts w:hint="cs"/>
          <w:rtl/>
        </w:rPr>
        <w:t>.</w:t>
      </w:r>
      <w:bookmarkStart w:id="35533" w:name="_ETM_Q65_667635"/>
      <w:bookmarkEnd w:id="35533"/>
      <w:r>
        <w:rPr>
          <w:rtl/>
        </w:rPr>
        <w:t xml:space="preserve"> </w:t>
      </w:r>
      <w:bookmarkStart w:id="35534" w:name="_ETM_Q65_664439"/>
      <w:bookmarkEnd w:id="35534"/>
      <w:r>
        <w:rPr>
          <w:rtl/>
        </w:rPr>
        <w:t xml:space="preserve">כל </w:t>
      </w:r>
      <w:bookmarkStart w:id="35535" w:name="_ETM_Q65_664650"/>
      <w:bookmarkEnd w:id="35535"/>
      <w:r>
        <w:rPr>
          <w:rtl/>
        </w:rPr>
        <w:t xml:space="preserve">ההתעסקות </w:t>
      </w:r>
      <w:bookmarkStart w:id="35536" w:name="_ETM_Q65_665069"/>
      <w:bookmarkEnd w:id="35536"/>
      <w:r>
        <w:rPr>
          <w:rtl/>
        </w:rPr>
        <w:t xml:space="preserve">בסכום </w:t>
      </w:r>
      <w:bookmarkStart w:id="35537" w:name="_ETM_Q65_665400"/>
      <w:bookmarkEnd w:id="35537"/>
      <w:r>
        <w:rPr>
          <w:rtl/>
        </w:rPr>
        <w:t xml:space="preserve">הפיצוי </w:t>
      </w:r>
      <w:bookmarkStart w:id="35538" w:name="_ETM_Q65_665879"/>
      <w:bookmarkEnd w:id="35538"/>
      <w:r>
        <w:rPr>
          <w:rtl/>
        </w:rPr>
        <w:t xml:space="preserve">הראוי </w:t>
      </w:r>
      <w:bookmarkStart w:id="35539" w:name="_ETM_Q65_666239"/>
      <w:bookmarkEnd w:id="35539"/>
      <w:r>
        <w:rPr>
          <w:rFonts w:hint="cs"/>
          <w:rtl/>
        </w:rPr>
        <w:t xml:space="preserve">היא </w:t>
      </w:r>
      <w:bookmarkStart w:id="35540" w:name="_ETM_Q65_662557"/>
      <w:bookmarkEnd w:id="35540"/>
      <w:r>
        <w:rPr>
          <w:rtl/>
        </w:rPr>
        <w:t xml:space="preserve">אחיזת </w:t>
      </w:r>
      <w:bookmarkStart w:id="35541" w:name="_ETM_Q65_666749"/>
      <w:bookmarkEnd w:id="35541"/>
      <w:r>
        <w:rPr>
          <w:rtl/>
        </w:rPr>
        <w:t xml:space="preserve">עיניים </w:t>
      </w:r>
      <w:bookmarkStart w:id="35542" w:name="_ETM_Q65_667169"/>
      <w:bookmarkEnd w:id="35542"/>
      <w:r>
        <w:rPr>
          <w:rtl/>
        </w:rPr>
        <w:t xml:space="preserve">אם </w:t>
      </w:r>
      <w:bookmarkStart w:id="35543" w:name="_ETM_Q65_667319"/>
      <w:bookmarkEnd w:id="35543"/>
      <w:r>
        <w:rPr>
          <w:rtl/>
        </w:rPr>
        <w:t xml:space="preserve">ממילא </w:t>
      </w:r>
      <w:bookmarkStart w:id="35544" w:name="_ETM_Q65_667829"/>
      <w:bookmarkEnd w:id="35544"/>
      <w:r>
        <w:rPr>
          <w:rtl/>
        </w:rPr>
        <w:t>הנאש</w:t>
      </w:r>
      <w:r>
        <w:rPr>
          <w:rFonts w:hint="cs"/>
          <w:rtl/>
        </w:rPr>
        <w:t>ם</w:t>
      </w:r>
      <w:bookmarkStart w:id="35545" w:name="_ETM_Q65_663927"/>
      <w:bookmarkEnd w:id="35545"/>
      <w:r>
        <w:rPr>
          <w:rtl/>
        </w:rPr>
        <w:t xml:space="preserve"> </w:t>
      </w:r>
      <w:bookmarkStart w:id="35546" w:name="_ETM_Q65_668310"/>
      <w:bookmarkEnd w:id="35546"/>
      <w:r>
        <w:rPr>
          <w:rtl/>
        </w:rPr>
        <w:t xml:space="preserve">לא </w:t>
      </w:r>
      <w:bookmarkStart w:id="35547" w:name="_ETM_Q65_668370"/>
      <w:bookmarkEnd w:id="35547"/>
      <w:r>
        <w:rPr>
          <w:rtl/>
        </w:rPr>
        <w:t xml:space="preserve">מתכוון </w:t>
      </w:r>
      <w:bookmarkStart w:id="35548" w:name="_ETM_Q65_668730"/>
      <w:bookmarkEnd w:id="35548"/>
      <w:r>
        <w:rPr>
          <w:rtl/>
        </w:rPr>
        <w:t xml:space="preserve">לשלם </w:t>
      </w:r>
      <w:bookmarkStart w:id="35549" w:name="_ETM_Q65_669060"/>
      <w:bookmarkEnd w:id="35549"/>
      <w:r>
        <w:rPr>
          <w:rtl/>
        </w:rPr>
        <w:t xml:space="preserve">ולו </w:t>
      </w:r>
      <w:bookmarkStart w:id="35550" w:name="_ETM_Q65_669209"/>
      <w:bookmarkEnd w:id="35550"/>
      <w:r>
        <w:rPr>
          <w:rtl/>
        </w:rPr>
        <w:t xml:space="preserve">שקל </w:t>
      </w:r>
      <w:bookmarkStart w:id="35551" w:name="_ETM_Q65_669599"/>
      <w:bookmarkEnd w:id="35551"/>
      <w:r>
        <w:rPr>
          <w:rFonts w:hint="cs"/>
          <w:rtl/>
        </w:rPr>
        <w:t>אחד,</w:t>
      </w:r>
      <w:r>
        <w:rPr>
          <w:rtl/>
        </w:rPr>
        <w:t xml:space="preserve"> </w:t>
      </w:r>
      <w:bookmarkStart w:id="35552" w:name="_ETM_Q65_669870"/>
      <w:bookmarkEnd w:id="35552"/>
      <w:r>
        <w:rPr>
          <w:rFonts w:hint="cs"/>
          <w:rtl/>
        </w:rPr>
        <w:t>ו</w:t>
      </w:r>
      <w:bookmarkStart w:id="35553" w:name="_ETM_Q65_665666"/>
      <w:bookmarkEnd w:id="35553"/>
      <w:r>
        <w:rPr>
          <w:rtl/>
        </w:rPr>
        <w:t xml:space="preserve">רשויות </w:t>
      </w:r>
      <w:bookmarkStart w:id="35554" w:name="_ETM_Q65_670260"/>
      <w:bookmarkEnd w:id="35554"/>
      <w:r>
        <w:rPr>
          <w:rtl/>
        </w:rPr>
        <w:t xml:space="preserve">האזור </w:t>
      </w:r>
      <w:bookmarkStart w:id="35555" w:name="_ETM_Q65_670499"/>
      <w:bookmarkEnd w:id="35555"/>
      <w:r>
        <w:rPr>
          <w:rtl/>
        </w:rPr>
        <w:t xml:space="preserve">לא </w:t>
      </w:r>
      <w:bookmarkStart w:id="35556" w:name="_ETM_Q65_670560"/>
      <w:bookmarkEnd w:id="35556"/>
      <w:r>
        <w:rPr>
          <w:rtl/>
        </w:rPr>
        <w:t xml:space="preserve">מתכוונות </w:t>
      </w:r>
      <w:bookmarkStart w:id="35557" w:name="_ETM_Q65_670919"/>
      <w:bookmarkEnd w:id="35557"/>
      <w:r>
        <w:rPr>
          <w:rtl/>
        </w:rPr>
        <w:t xml:space="preserve">לגבות </w:t>
      </w:r>
      <w:bookmarkStart w:id="35558" w:name="_ETM_Q65_671640"/>
      <w:bookmarkEnd w:id="35558"/>
      <w:r>
        <w:rPr>
          <w:rtl/>
        </w:rPr>
        <w:t xml:space="preserve">אפילו </w:t>
      </w:r>
      <w:bookmarkStart w:id="35559" w:name="_ETM_Q65_671940"/>
      <w:bookmarkEnd w:id="35559"/>
      <w:r>
        <w:rPr>
          <w:rtl/>
        </w:rPr>
        <w:t xml:space="preserve">חלקיק </w:t>
      </w:r>
      <w:bookmarkStart w:id="35560" w:name="_ETM_Q65_672330"/>
      <w:bookmarkEnd w:id="35560"/>
      <w:r>
        <w:rPr>
          <w:rtl/>
        </w:rPr>
        <w:t xml:space="preserve">מן </w:t>
      </w:r>
      <w:bookmarkStart w:id="35561" w:name="_ETM_Q65_672450"/>
      <w:bookmarkEnd w:id="35561"/>
      <w:r>
        <w:rPr>
          <w:rtl/>
        </w:rPr>
        <w:t>הפיצוי</w:t>
      </w:r>
      <w:r w:rsidR="003475C4">
        <w:rPr>
          <w:rFonts w:hint="cs"/>
          <w:rtl/>
        </w:rPr>
        <w:t>.</w:t>
      </w:r>
      <w:r>
        <w:rPr>
          <w:rtl/>
        </w:rPr>
        <w:t xml:space="preserve"> </w:t>
      </w:r>
      <w:bookmarkStart w:id="35562" w:name="_ETM_Q65_672810"/>
      <w:bookmarkEnd w:id="35562"/>
      <w:r>
        <w:rPr>
          <w:rtl/>
        </w:rPr>
        <w:t xml:space="preserve">ספק </w:t>
      </w:r>
      <w:bookmarkStart w:id="35563" w:name="_ETM_Q65_673140"/>
      <w:bookmarkEnd w:id="35563"/>
      <w:r>
        <w:rPr>
          <w:rtl/>
        </w:rPr>
        <w:t xml:space="preserve">אם </w:t>
      </w:r>
      <w:bookmarkStart w:id="35564" w:name="_ETM_Q65_673230"/>
      <w:bookmarkEnd w:id="35564"/>
      <w:r>
        <w:rPr>
          <w:rtl/>
        </w:rPr>
        <w:t xml:space="preserve">יש </w:t>
      </w:r>
      <w:bookmarkStart w:id="35565" w:name="_ETM_Q65_673380"/>
      <w:bookmarkEnd w:id="35565"/>
      <w:r>
        <w:rPr>
          <w:rtl/>
        </w:rPr>
        <w:t xml:space="preserve">טעם </w:t>
      </w:r>
      <w:bookmarkStart w:id="35566" w:name="_ETM_Q65_673560"/>
      <w:bookmarkEnd w:id="35566"/>
      <w:r>
        <w:rPr>
          <w:rtl/>
        </w:rPr>
        <w:t xml:space="preserve">שנתעמק </w:t>
      </w:r>
      <w:bookmarkStart w:id="35567" w:name="_ETM_Q65_674130"/>
      <w:bookmarkEnd w:id="35567"/>
      <w:r>
        <w:rPr>
          <w:rtl/>
        </w:rPr>
        <w:t xml:space="preserve">וכו' </w:t>
      </w:r>
      <w:bookmarkStart w:id="35568" w:name="_ETM_Q65_674850"/>
      <w:bookmarkEnd w:id="35568"/>
      <w:r>
        <w:rPr>
          <w:rtl/>
        </w:rPr>
        <w:t xml:space="preserve">בקביעת </w:t>
      </w:r>
      <w:bookmarkStart w:id="35569" w:name="_ETM_Q65_675959"/>
      <w:bookmarkEnd w:id="35569"/>
      <w:r>
        <w:rPr>
          <w:rtl/>
        </w:rPr>
        <w:t xml:space="preserve">פיצויים </w:t>
      </w:r>
      <w:bookmarkStart w:id="35570" w:name="_ETM_Q65_676319"/>
      <w:bookmarkEnd w:id="35570"/>
      <w:proofErr w:type="spellStart"/>
      <w:r>
        <w:rPr>
          <w:rtl/>
        </w:rPr>
        <w:t>עונשיים</w:t>
      </w:r>
      <w:proofErr w:type="spellEnd"/>
      <w:r>
        <w:rPr>
          <w:rFonts w:hint="cs"/>
          <w:rtl/>
        </w:rPr>
        <w:t>.</w:t>
      </w:r>
      <w:r>
        <w:rPr>
          <w:rtl/>
        </w:rPr>
        <w:t xml:space="preserve"> </w:t>
      </w:r>
      <w:bookmarkStart w:id="35571" w:name="_ETM_Q65_677380"/>
      <w:bookmarkStart w:id="35572" w:name="_ETM_Q65_684781"/>
      <w:bookmarkStart w:id="35573" w:name="_ETM_Q65_684865"/>
      <w:bookmarkStart w:id="35574" w:name="_ETM_Q65_686866"/>
      <w:bookmarkEnd w:id="35571"/>
      <w:bookmarkEnd w:id="35572"/>
      <w:bookmarkEnd w:id="35573"/>
      <w:bookmarkEnd w:id="35574"/>
      <w:r w:rsidR="003475C4">
        <w:rPr>
          <w:rFonts w:hint="cs"/>
          <w:rtl/>
        </w:rPr>
        <w:t xml:space="preserve">הוא </w:t>
      </w:r>
      <w:r>
        <w:rPr>
          <w:rtl/>
        </w:rPr>
        <w:t>ממליץ</w:t>
      </w:r>
      <w:r>
        <w:rPr>
          <w:rFonts w:hint="cs"/>
          <w:rtl/>
        </w:rPr>
        <w:t>:</w:t>
      </w:r>
      <w:bookmarkStart w:id="35575" w:name="_ETM_Q65_673926"/>
      <w:bookmarkEnd w:id="35575"/>
      <w:r>
        <w:rPr>
          <w:rtl/>
        </w:rPr>
        <w:t xml:space="preserve"> </w:t>
      </w:r>
      <w:bookmarkStart w:id="35576" w:name="_ETM_Q65_678640"/>
      <w:bookmarkEnd w:id="35576"/>
      <w:r>
        <w:rPr>
          <w:rtl/>
        </w:rPr>
        <w:t xml:space="preserve">הצעתנו </w:t>
      </w:r>
      <w:bookmarkStart w:id="35577" w:name="_ETM_Q65_679300"/>
      <w:bookmarkEnd w:id="35577"/>
      <w:r>
        <w:rPr>
          <w:rtl/>
        </w:rPr>
        <w:t>היא</w:t>
      </w:r>
      <w:r>
        <w:rPr>
          <w:rFonts w:hint="cs"/>
          <w:rtl/>
        </w:rPr>
        <w:t>,</w:t>
      </w:r>
      <w:r>
        <w:rPr>
          <w:rtl/>
        </w:rPr>
        <w:t xml:space="preserve"> </w:t>
      </w:r>
      <w:bookmarkStart w:id="35578" w:name="_ETM_Q65_679450"/>
      <w:bookmarkEnd w:id="35578"/>
      <w:r>
        <w:rPr>
          <w:rtl/>
        </w:rPr>
        <w:t xml:space="preserve">על </w:t>
      </w:r>
      <w:bookmarkStart w:id="35579" w:name="_ETM_Q65_679600"/>
      <w:bookmarkEnd w:id="35579"/>
      <w:r>
        <w:rPr>
          <w:rtl/>
        </w:rPr>
        <w:t>כן</w:t>
      </w:r>
      <w:r>
        <w:rPr>
          <w:rFonts w:hint="cs"/>
          <w:rtl/>
        </w:rPr>
        <w:t>,</w:t>
      </w:r>
      <w:r>
        <w:rPr>
          <w:rtl/>
        </w:rPr>
        <w:t xml:space="preserve"> </w:t>
      </w:r>
      <w:bookmarkStart w:id="35580" w:name="_ETM_Q65_679870"/>
      <w:bookmarkEnd w:id="35580"/>
      <w:r>
        <w:rPr>
          <w:rtl/>
        </w:rPr>
        <w:t xml:space="preserve">לשקול </w:t>
      </w:r>
      <w:bookmarkStart w:id="35581" w:name="_ETM_Q65_680350"/>
      <w:bookmarkEnd w:id="35581"/>
      <w:r>
        <w:rPr>
          <w:rtl/>
        </w:rPr>
        <w:t xml:space="preserve">לתקן </w:t>
      </w:r>
      <w:bookmarkStart w:id="35582" w:name="_ETM_Q65_680710"/>
      <w:bookmarkEnd w:id="35582"/>
      <w:r>
        <w:rPr>
          <w:rtl/>
        </w:rPr>
        <w:t xml:space="preserve">את </w:t>
      </w:r>
      <w:bookmarkStart w:id="35583" w:name="_ETM_Q65_680770"/>
      <w:bookmarkEnd w:id="35583"/>
      <w:r>
        <w:rPr>
          <w:rtl/>
        </w:rPr>
        <w:t xml:space="preserve">סעיף </w:t>
      </w:r>
      <w:bookmarkStart w:id="35584" w:name="_ETM_Q65_680980"/>
      <w:bookmarkEnd w:id="35584"/>
      <w:r>
        <w:rPr>
          <w:rtl/>
        </w:rPr>
        <w:t xml:space="preserve">1 </w:t>
      </w:r>
      <w:bookmarkStart w:id="35585" w:name="_ETM_Q65_681250"/>
      <w:bookmarkEnd w:id="35585"/>
      <w:r>
        <w:rPr>
          <w:rtl/>
        </w:rPr>
        <w:t xml:space="preserve">לחוק </w:t>
      </w:r>
      <w:bookmarkStart w:id="35586" w:name="_ETM_Q65_681520"/>
      <w:bookmarkEnd w:id="35586"/>
      <w:r>
        <w:rPr>
          <w:rtl/>
        </w:rPr>
        <w:t xml:space="preserve">המרכז </w:t>
      </w:r>
      <w:bookmarkStart w:id="35587" w:name="_ETM_Q65_681820"/>
      <w:bookmarkEnd w:id="35587"/>
      <w:r>
        <w:rPr>
          <w:rtl/>
        </w:rPr>
        <w:t xml:space="preserve">לגביית </w:t>
      </w:r>
      <w:bookmarkStart w:id="35588" w:name="_ETM_Q65_682150"/>
      <w:bookmarkEnd w:id="35588"/>
      <w:r>
        <w:rPr>
          <w:rtl/>
        </w:rPr>
        <w:t>קנסות</w:t>
      </w:r>
      <w:r>
        <w:rPr>
          <w:rFonts w:hint="cs"/>
          <w:rtl/>
        </w:rPr>
        <w:t>,</w:t>
      </w:r>
      <w:bookmarkStart w:id="35589" w:name="_ETM_Q65_677486"/>
      <w:bookmarkEnd w:id="35589"/>
      <w:r>
        <w:rPr>
          <w:rtl/>
        </w:rPr>
        <w:t xml:space="preserve"> </w:t>
      </w:r>
      <w:bookmarkStart w:id="35590" w:name="_ETM_Q65_682510"/>
      <w:bookmarkEnd w:id="35590"/>
      <w:r>
        <w:rPr>
          <w:rtl/>
        </w:rPr>
        <w:t xml:space="preserve">אגרות </w:t>
      </w:r>
      <w:bookmarkStart w:id="35591" w:name="_ETM_Q65_682720"/>
      <w:bookmarkEnd w:id="35591"/>
      <w:r>
        <w:rPr>
          <w:rtl/>
        </w:rPr>
        <w:t xml:space="preserve">והוצאות </w:t>
      </w:r>
      <w:bookmarkStart w:id="35592" w:name="_ETM_Q65_683620"/>
      <w:bookmarkEnd w:id="35592"/>
      <w:r>
        <w:rPr>
          <w:rtl/>
        </w:rPr>
        <w:t xml:space="preserve">כך </w:t>
      </w:r>
      <w:bookmarkStart w:id="35593" w:name="_ETM_Q65_683830"/>
      <w:bookmarkEnd w:id="35593"/>
      <w:r>
        <w:rPr>
          <w:rtl/>
        </w:rPr>
        <w:t xml:space="preserve">שיכלול </w:t>
      </w:r>
      <w:bookmarkStart w:id="35594" w:name="_ETM_Q65_684250"/>
      <w:bookmarkEnd w:id="35594"/>
      <w:r>
        <w:rPr>
          <w:rtl/>
        </w:rPr>
        <w:t xml:space="preserve">גם </w:t>
      </w:r>
      <w:bookmarkStart w:id="35595" w:name="_ETM_Q65_684460"/>
      <w:bookmarkEnd w:id="35595"/>
      <w:r>
        <w:rPr>
          <w:rtl/>
        </w:rPr>
        <w:t xml:space="preserve">פסקי </w:t>
      </w:r>
      <w:bookmarkStart w:id="35596" w:name="_ETM_Q65_684820"/>
      <w:bookmarkEnd w:id="35596"/>
      <w:r>
        <w:rPr>
          <w:rtl/>
        </w:rPr>
        <w:t xml:space="preserve">דין </w:t>
      </w:r>
      <w:bookmarkStart w:id="35597" w:name="_ETM_Q65_685000"/>
      <w:bookmarkEnd w:id="35597"/>
      <w:r>
        <w:rPr>
          <w:rtl/>
        </w:rPr>
        <w:t xml:space="preserve">הניתנים </w:t>
      </w:r>
      <w:bookmarkStart w:id="35598" w:name="_ETM_Q65_685450"/>
      <w:bookmarkEnd w:id="35598"/>
      <w:r>
        <w:rPr>
          <w:rtl/>
        </w:rPr>
        <w:t xml:space="preserve">בבתי </w:t>
      </w:r>
      <w:bookmarkStart w:id="35599" w:name="_ETM_Q65_685780"/>
      <w:bookmarkEnd w:id="35599"/>
      <w:r>
        <w:rPr>
          <w:rtl/>
        </w:rPr>
        <w:t xml:space="preserve">משפט </w:t>
      </w:r>
      <w:bookmarkStart w:id="35600" w:name="_ETM_Q65_686140"/>
      <w:bookmarkEnd w:id="35600"/>
      <w:r>
        <w:rPr>
          <w:rtl/>
        </w:rPr>
        <w:t>צבאי</w:t>
      </w:r>
      <w:r w:rsidR="003475C4">
        <w:rPr>
          <w:rFonts w:hint="cs"/>
          <w:rtl/>
        </w:rPr>
        <w:t>י</w:t>
      </w:r>
      <w:r>
        <w:rPr>
          <w:rtl/>
        </w:rPr>
        <w:t xml:space="preserve">ם </w:t>
      </w:r>
      <w:bookmarkStart w:id="35601" w:name="_ETM_Q65_686500"/>
      <w:bookmarkEnd w:id="35601"/>
      <w:r>
        <w:rPr>
          <w:rtl/>
        </w:rPr>
        <w:t>באזור</w:t>
      </w:r>
      <w:r>
        <w:rPr>
          <w:rFonts w:hint="cs"/>
          <w:rtl/>
        </w:rPr>
        <w:t>.</w:t>
      </w:r>
      <w:bookmarkStart w:id="35602" w:name="_ETM_Q65_681916"/>
      <w:bookmarkEnd w:id="35602"/>
      <w:r>
        <w:rPr>
          <w:rtl/>
        </w:rPr>
        <w:t xml:space="preserve"> </w:t>
      </w:r>
      <w:bookmarkStart w:id="35603" w:name="_ETM_Q65_686920"/>
      <w:bookmarkEnd w:id="35603"/>
      <w:r>
        <w:rPr>
          <w:rtl/>
        </w:rPr>
        <w:t xml:space="preserve">באופן </w:t>
      </w:r>
      <w:bookmarkStart w:id="35604" w:name="_ETM_Q65_687310"/>
      <w:bookmarkEnd w:id="35604"/>
      <w:r>
        <w:rPr>
          <w:rtl/>
        </w:rPr>
        <w:t xml:space="preserve">זה </w:t>
      </w:r>
      <w:bookmarkStart w:id="35605" w:name="_ETM_Q65_687460"/>
      <w:bookmarkEnd w:id="35605"/>
      <w:r>
        <w:rPr>
          <w:rtl/>
        </w:rPr>
        <w:t xml:space="preserve">מנגנון </w:t>
      </w:r>
      <w:bookmarkStart w:id="35606" w:name="_ETM_Q65_687790"/>
      <w:bookmarkEnd w:id="35606"/>
      <w:r>
        <w:rPr>
          <w:rtl/>
        </w:rPr>
        <w:t xml:space="preserve">גביית </w:t>
      </w:r>
      <w:bookmarkStart w:id="35607" w:name="_ETM_Q65_688000"/>
      <w:bookmarkEnd w:id="35607"/>
      <w:r>
        <w:rPr>
          <w:rtl/>
        </w:rPr>
        <w:t xml:space="preserve">הפיצויים </w:t>
      </w:r>
      <w:bookmarkStart w:id="35608" w:name="_ETM_Q65_688360"/>
      <w:bookmarkEnd w:id="35608"/>
      <w:r>
        <w:rPr>
          <w:rtl/>
        </w:rPr>
        <w:t xml:space="preserve">הקבוע </w:t>
      </w:r>
      <w:bookmarkStart w:id="35609" w:name="_ETM_Q65_688630"/>
      <w:bookmarkEnd w:id="35609"/>
      <w:r>
        <w:rPr>
          <w:rtl/>
        </w:rPr>
        <w:t xml:space="preserve">בחוק </w:t>
      </w:r>
      <w:bookmarkStart w:id="35610" w:name="_ETM_Q65_688930"/>
      <w:bookmarkEnd w:id="35610"/>
      <w:r>
        <w:rPr>
          <w:rtl/>
        </w:rPr>
        <w:t xml:space="preserve">יחול </w:t>
      </w:r>
      <w:bookmarkStart w:id="35611" w:name="_ETM_Q65_689200"/>
      <w:bookmarkEnd w:id="35611"/>
      <w:r>
        <w:rPr>
          <w:rtl/>
        </w:rPr>
        <w:t xml:space="preserve">באופן </w:t>
      </w:r>
      <w:bookmarkStart w:id="35612" w:name="_ETM_Q65_689440"/>
      <w:bookmarkEnd w:id="35612"/>
      <w:r>
        <w:rPr>
          <w:rtl/>
        </w:rPr>
        <w:t xml:space="preserve">שוויוני </w:t>
      </w:r>
      <w:bookmarkStart w:id="35613" w:name="_ETM_Q65_690220"/>
      <w:bookmarkEnd w:id="35613"/>
      <w:r>
        <w:rPr>
          <w:rtl/>
        </w:rPr>
        <w:t xml:space="preserve">גם </w:t>
      </w:r>
      <w:bookmarkStart w:id="35614" w:name="_ETM_Q65_690520"/>
      <w:bookmarkEnd w:id="35614"/>
      <w:r>
        <w:rPr>
          <w:rtl/>
        </w:rPr>
        <w:t xml:space="preserve">על </w:t>
      </w:r>
      <w:bookmarkStart w:id="35615" w:name="_ETM_Q65_690640"/>
      <w:bookmarkEnd w:id="35615"/>
      <w:r>
        <w:rPr>
          <w:rtl/>
        </w:rPr>
        <w:t xml:space="preserve">נפגעי </w:t>
      </w:r>
      <w:bookmarkStart w:id="35616" w:name="_ETM_Q65_691000"/>
      <w:bookmarkEnd w:id="35616"/>
      <w:r>
        <w:rPr>
          <w:rtl/>
        </w:rPr>
        <w:t>העבירה</w:t>
      </w:r>
      <w:r>
        <w:rPr>
          <w:rFonts w:hint="cs"/>
          <w:rtl/>
        </w:rPr>
        <w:t>.</w:t>
      </w:r>
      <w:r>
        <w:rPr>
          <w:rtl/>
        </w:rPr>
        <w:t xml:space="preserve"> </w:t>
      </w:r>
      <w:bookmarkStart w:id="35617" w:name="_ETM_Q65_691660"/>
      <w:bookmarkEnd w:id="35617"/>
    </w:p>
    <w:p w:rsidR="00691234" w:rsidRDefault="00691234" w:rsidP="00032139">
      <w:pPr>
        <w:rPr>
          <w:rtl/>
        </w:rPr>
      </w:pPr>
    </w:p>
    <w:p w:rsidR="00691234" w:rsidRDefault="00691234" w:rsidP="00032139">
      <w:pPr>
        <w:rPr>
          <w:rtl/>
        </w:rPr>
      </w:pPr>
      <w:r>
        <w:rPr>
          <w:rtl/>
        </w:rPr>
        <w:t xml:space="preserve">זה </w:t>
      </w:r>
      <w:bookmarkStart w:id="35618" w:name="_ETM_Q65_691840"/>
      <w:bookmarkEnd w:id="35618"/>
      <w:r>
        <w:rPr>
          <w:rtl/>
        </w:rPr>
        <w:t xml:space="preserve">אומר </w:t>
      </w:r>
      <w:bookmarkStart w:id="35619" w:name="_ETM_Q65_692110"/>
      <w:bookmarkEnd w:id="35619"/>
      <w:r>
        <w:rPr>
          <w:rtl/>
        </w:rPr>
        <w:t xml:space="preserve">דבר </w:t>
      </w:r>
      <w:bookmarkStart w:id="35620" w:name="_ETM_Q65_692380"/>
      <w:bookmarkEnd w:id="35620"/>
      <w:r>
        <w:rPr>
          <w:rtl/>
        </w:rPr>
        <w:t>כזה</w:t>
      </w:r>
      <w:r>
        <w:rPr>
          <w:rFonts w:hint="cs"/>
          <w:rtl/>
        </w:rPr>
        <w:t>.</w:t>
      </w:r>
      <w:r w:rsidRPr="00410E41">
        <w:rPr>
          <w:rtl/>
        </w:rPr>
        <w:t xml:space="preserve"> </w:t>
      </w:r>
      <w:r>
        <w:rPr>
          <w:rtl/>
        </w:rPr>
        <w:t>זה אומר דבר כזה</w:t>
      </w:r>
      <w:r>
        <w:rPr>
          <w:rFonts w:hint="cs"/>
          <w:rtl/>
        </w:rPr>
        <w:t xml:space="preserve"> </w:t>
      </w:r>
      <w:r>
        <w:rPr>
          <w:rtl/>
        </w:rPr>
        <w:t>–</w:t>
      </w:r>
      <w:r>
        <w:rPr>
          <w:rFonts w:hint="cs"/>
          <w:rtl/>
        </w:rPr>
        <w:t xml:space="preserve"> </w:t>
      </w:r>
      <w:bookmarkStart w:id="35621" w:name="_ETM_Q65_692770"/>
      <w:bookmarkStart w:id="35622" w:name="_ETM_Q65_692920"/>
      <w:bookmarkStart w:id="35623" w:name="_ETM_Q65_693100"/>
      <w:bookmarkStart w:id="35624" w:name="_ETM_Q65_693340"/>
      <w:bookmarkStart w:id="35625" w:name="_ETM_Q65_694059"/>
      <w:bookmarkEnd w:id="35621"/>
      <w:bookmarkEnd w:id="35622"/>
      <w:bookmarkEnd w:id="35623"/>
      <w:bookmarkEnd w:id="35624"/>
      <w:bookmarkEnd w:id="35625"/>
      <w:r>
        <w:rPr>
          <w:rFonts w:hint="cs"/>
          <w:rtl/>
        </w:rPr>
        <w:t>א</w:t>
      </w:r>
      <w:r>
        <w:rPr>
          <w:rtl/>
        </w:rPr>
        <w:t xml:space="preserve">ני </w:t>
      </w:r>
      <w:bookmarkStart w:id="35626" w:name="_ETM_Q65_694270"/>
      <w:bookmarkEnd w:id="35626"/>
      <w:r>
        <w:rPr>
          <w:rtl/>
        </w:rPr>
        <w:t>אסביר</w:t>
      </w:r>
      <w:r>
        <w:rPr>
          <w:rFonts w:hint="cs"/>
          <w:rtl/>
        </w:rPr>
        <w:t>,</w:t>
      </w:r>
      <w:r>
        <w:rPr>
          <w:rtl/>
        </w:rPr>
        <w:t xml:space="preserve"> </w:t>
      </w:r>
      <w:bookmarkStart w:id="35627" w:name="_ETM_Q65_694720"/>
      <w:bookmarkEnd w:id="35627"/>
      <w:r>
        <w:rPr>
          <w:rtl/>
        </w:rPr>
        <w:t>ברשותכם</w:t>
      </w:r>
      <w:r>
        <w:rPr>
          <w:rFonts w:hint="cs"/>
          <w:rtl/>
        </w:rPr>
        <w:t>.</w:t>
      </w:r>
    </w:p>
    <w:p w:rsidR="00691234" w:rsidRDefault="00691234" w:rsidP="00032139">
      <w:pPr>
        <w:rPr>
          <w:rtl/>
        </w:rPr>
      </w:pPr>
    </w:p>
    <w:p w:rsidR="00691234" w:rsidRDefault="00691234" w:rsidP="00032139">
      <w:pPr>
        <w:pStyle w:val="af5"/>
        <w:keepNext/>
        <w:rPr>
          <w:rtl/>
        </w:rPr>
      </w:pPr>
      <w:r w:rsidRPr="00E057E3">
        <w:rPr>
          <w:rStyle w:val="TagStyle"/>
          <w:rtl/>
        </w:rPr>
        <w:t xml:space="preserve"> &lt;&lt; קריאה &gt;&gt; </w:t>
      </w:r>
      <w:r>
        <w:rPr>
          <w:rtl/>
        </w:rPr>
        <w:t>טלי גוטליב (הליכוד):</w:t>
      </w:r>
      <w:r w:rsidRPr="00E057E3">
        <w:rPr>
          <w:rStyle w:val="TagStyle"/>
          <w:rtl/>
        </w:rPr>
        <w:t xml:space="preserve"> &lt;&lt; קריאה &gt;&gt;</w:t>
      </w:r>
      <w:r>
        <w:rPr>
          <w:rtl/>
        </w:rPr>
        <w:t xml:space="preserve">   </w:t>
      </w:r>
    </w:p>
    <w:p w:rsidR="00691234" w:rsidRDefault="00691234" w:rsidP="00032139">
      <w:pPr>
        <w:rPr>
          <w:rtl/>
        </w:rPr>
      </w:pPr>
    </w:p>
    <w:p w:rsidR="00691234" w:rsidRPr="00E057E3" w:rsidRDefault="00C919F6" w:rsidP="00032139">
      <w:pPr>
        <w:rPr>
          <w:rtl/>
        </w:rPr>
      </w:pPr>
      <w:bookmarkStart w:id="35628" w:name="_ETM_Q65_691825"/>
      <w:bookmarkEnd w:id="35628"/>
      <w:r>
        <w:rPr>
          <w:rFonts w:hint="cs"/>
          <w:rtl/>
        </w:rPr>
        <w:t>– – –</w:t>
      </w:r>
    </w:p>
    <w:p w:rsidR="00691234" w:rsidRDefault="00691234" w:rsidP="00032139">
      <w:pPr>
        <w:rPr>
          <w:rtl/>
        </w:rPr>
      </w:pPr>
    </w:p>
    <w:p w:rsidR="00691234" w:rsidRDefault="00691234" w:rsidP="00032139">
      <w:pPr>
        <w:pStyle w:val="-"/>
        <w:keepNext/>
        <w:rPr>
          <w:rtl/>
        </w:rPr>
      </w:pPr>
      <w:bookmarkStart w:id="35629" w:name="ET_speakercontinue_6549_29"/>
      <w:r w:rsidRPr="00E057E3">
        <w:rPr>
          <w:rStyle w:val="TagStyle"/>
          <w:rtl/>
        </w:rPr>
        <w:t xml:space="preserve"> &lt;&lt; דובר_המשך &gt;&gt; </w:t>
      </w:r>
      <w:r>
        <w:rPr>
          <w:rtl/>
        </w:rPr>
        <w:t>אביחי אברהם בוארון (הליכוד):</w:t>
      </w:r>
      <w:r w:rsidRPr="00E057E3">
        <w:rPr>
          <w:rStyle w:val="TagStyle"/>
          <w:rtl/>
        </w:rPr>
        <w:t xml:space="preserve"> &lt;&lt; דובר_המשך &gt;&gt;</w:t>
      </w:r>
      <w:r>
        <w:rPr>
          <w:rtl/>
        </w:rPr>
        <w:t xml:space="preserve">   </w:t>
      </w:r>
      <w:bookmarkEnd w:id="35629"/>
    </w:p>
    <w:p w:rsidR="00691234" w:rsidRDefault="00691234" w:rsidP="00032139">
      <w:pPr>
        <w:rPr>
          <w:rtl/>
        </w:rPr>
      </w:pPr>
    </w:p>
    <w:p w:rsidR="00691234" w:rsidRDefault="00691234" w:rsidP="00032139">
      <w:pPr>
        <w:rPr>
          <w:rtl/>
        </w:rPr>
      </w:pPr>
      <w:r>
        <w:rPr>
          <w:rFonts w:hint="cs"/>
          <w:rtl/>
        </w:rPr>
        <w:t>טלי, תני לי. טלי, תני לי.</w:t>
      </w:r>
    </w:p>
    <w:p w:rsidR="00691234" w:rsidRDefault="00691234" w:rsidP="00032139">
      <w:pPr>
        <w:rPr>
          <w:rtl/>
        </w:rPr>
      </w:pPr>
    </w:p>
    <w:p w:rsidR="00691234" w:rsidRDefault="00691234" w:rsidP="00032139">
      <w:pPr>
        <w:pStyle w:val="af6"/>
        <w:keepNext/>
        <w:rPr>
          <w:rtl/>
        </w:rPr>
      </w:pPr>
      <w:r w:rsidRPr="00E057E3">
        <w:rPr>
          <w:rStyle w:val="TagStyle"/>
          <w:rtl/>
        </w:rPr>
        <w:t xml:space="preserve"> &lt;&lt; יור &gt;&gt; </w:t>
      </w:r>
      <w:r>
        <w:rPr>
          <w:rtl/>
        </w:rPr>
        <w:t>היו"ר משה רוט:</w:t>
      </w:r>
      <w:r w:rsidRPr="00E057E3">
        <w:rPr>
          <w:rStyle w:val="TagStyle"/>
          <w:rtl/>
        </w:rPr>
        <w:t xml:space="preserve"> &lt;&lt; יור &gt;&gt;</w:t>
      </w:r>
      <w:r>
        <w:rPr>
          <w:rtl/>
        </w:rPr>
        <w:t xml:space="preserve">   </w:t>
      </w:r>
    </w:p>
    <w:p w:rsidR="00691234" w:rsidRDefault="00691234" w:rsidP="00032139">
      <w:pPr>
        <w:rPr>
          <w:rtl/>
        </w:rPr>
      </w:pPr>
    </w:p>
    <w:p w:rsidR="00691234" w:rsidRDefault="00691234" w:rsidP="003475C4">
      <w:pPr>
        <w:rPr>
          <w:rtl/>
        </w:rPr>
      </w:pPr>
      <w:r>
        <w:rPr>
          <w:rFonts w:hint="cs"/>
          <w:rtl/>
        </w:rPr>
        <w:t xml:space="preserve">סליחה, תנו לו. תנו לו להסביר, יש לנו </w:t>
      </w:r>
      <w:r w:rsidR="003475C4">
        <w:rPr>
          <w:rFonts w:hint="cs"/>
          <w:rtl/>
        </w:rPr>
        <w:t xml:space="preserve">כבר </w:t>
      </w:r>
      <w:r>
        <w:rPr>
          <w:rFonts w:hint="cs"/>
          <w:rtl/>
        </w:rPr>
        <w:t>מסביר.</w:t>
      </w:r>
    </w:p>
    <w:p w:rsidR="00691234" w:rsidRDefault="00691234" w:rsidP="00032139">
      <w:pPr>
        <w:rPr>
          <w:rtl/>
        </w:rPr>
      </w:pPr>
    </w:p>
    <w:p w:rsidR="00691234" w:rsidRDefault="00691234" w:rsidP="00032139">
      <w:pPr>
        <w:pStyle w:val="-"/>
        <w:keepNext/>
        <w:rPr>
          <w:rtl/>
        </w:rPr>
      </w:pPr>
      <w:bookmarkStart w:id="35630" w:name="ET_speakercontinue_6549_31"/>
      <w:r w:rsidRPr="00E057E3">
        <w:rPr>
          <w:rStyle w:val="TagStyle"/>
          <w:rtl/>
        </w:rPr>
        <w:t xml:space="preserve"> &lt;&lt; דובר_המשך &gt;&gt; </w:t>
      </w:r>
      <w:r>
        <w:rPr>
          <w:rtl/>
        </w:rPr>
        <w:t>אביחי אברהם בוארון (הליכוד):</w:t>
      </w:r>
      <w:r w:rsidRPr="00E057E3">
        <w:rPr>
          <w:rStyle w:val="TagStyle"/>
          <w:rtl/>
        </w:rPr>
        <w:t xml:space="preserve"> &lt;&lt; דובר_המשך &gt;&gt;</w:t>
      </w:r>
      <w:r>
        <w:rPr>
          <w:rtl/>
        </w:rPr>
        <w:t xml:space="preserve">   </w:t>
      </w:r>
      <w:bookmarkEnd w:id="35630"/>
    </w:p>
    <w:p w:rsidR="00691234" w:rsidRDefault="00691234" w:rsidP="00032139">
      <w:pPr>
        <w:rPr>
          <w:rtl/>
        </w:rPr>
      </w:pPr>
    </w:p>
    <w:p w:rsidR="00691234" w:rsidRDefault="00691234" w:rsidP="00032139">
      <w:pPr>
        <w:rPr>
          <w:rtl/>
        </w:rPr>
      </w:pPr>
      <w:bookmarkStart w:id="35631" w:name="_ETM_Q65_695290"/>
      <w:bookmarkStart w:id="35632" w:name="_ETM_Q65_695740"/>
      <w:bookmarkStart w:id="35633" w:name="_ETM_Q65_696610"/>
      <w:bookmarkStart w:id="35634" w:name="_ETM_Q65_698050"/>
      <w:bookmarkStart w:id="35635" w:name="_ETM_Q65_698500"/>
      <w:bookmarkStart w:id="35636" w:name="_ETM_Q65_692465"/>
      <w:bookmarkEnd w:id="35631"/>
      <w:bookmarkEnd w:id="35632"/>
      <w:bookmarkEnd w:id="35633"/>
      <w:bookmarkEnd w:id="35634"/>
      <w:bookmarkEnd w:id="35635"/>
      <w:bookmarkEnd w:id="35636"/>
      <w:r>
        <w:rPr>
          <w:rFonts w:hint="cs"/>
          <w:rtl/>
        </w:rPr>
        <w:t>טלי, תני לי,</w:t>
      </w:r>
      <w:bookmarkStart w:id="35637" w:name="_ETM_Q65_693725"/>
      <w:bookmarkEnd w:id="35637"/>
      <w:r>
        <w:rPr>
          <w:rtl/>
        </w:rPr>
        <w:t xml:space="preserve"> </w:t>
      </w:r>
      <w:bookmarkStart w:id="35638" w:name="_ETM_Q65_699460"/>
      <w:bookmarkEnd w:id="35638"/>
      <w:r>
        <w:rPr>
          <w:rtl/>
        </w:rPr>
        <w:t xml:space="preserve">נעשה </w:t>
      </w:r>
      <w:bookmarkStart w:id="35639" w:name="_ETM_Q65_699730"/>
      <w:bookmarkEnd w:id="35639"/>
      <w:r>
        <w:rPr>
          <w:rtl/>
        </w:rPr>
        <w:t xml:space="preserve">את </w:t>
      </w:r>
      <w:bookmarkStart w:id="35640" w:name="_ETM_Q65_699790"/>
      <w:bookmarkEnd w:id="35640"/>
      <w:r>
        <w:rPr>
          <w:rtl/>
        </w:rPr>
        <w:t xml:space="preserve">זה </w:t>
      </w:r>
      <w:bookmarkStart w:id="35641" w:name="_ETM_Q65_699880"/>
      <w:bookmarkEnd w:id="35641"/>
      <w:r>
        <w:rPr>
          <w:rtl/>
        </w:rPr>
        <w:t xml:space="preserve">קצר </w:t>
      </w:r>
      <w:bookmarkStart w:id="35642" w:name="_ETM_Q65_700180"/>
      <w:bookmarkEnd w:id="35642"/>
      <w:r>
        <w:rPr>
          <w:rtl/>
        </w:rPr>
        <w:t>ולעניין</w:t>
      </w:r>
      <w:r>
        <w:rPr>
          <w:rFonts w:hint="cs"/>
          <w:rtl/>
        </w:rPr>
        <w:t>.</w:t>
      </w:r>
    </w:p>
    <w:p w:rsidR="00691234" w:rsidRDefault="00691234" w:rsidP="00032139">
      <w:pPr>
        <w:rPr>
          <w:rtl/>
        </w:rPr>
      </w:pPr>
    </w:p>
    <w:p w:rsidR="00691234" w:rsidRDefault="00691234" w:rsidP="00032139">
      <w:pPr>
        <w:pStyle w:val="af6"/>
        <w:keepNext/>
        <w:rPr>
          <w:rtl/>
        </w:rPr>
      </w:pPr>
      <w:bookmarkStart w:id="35643" w:name="ET_yor_6599_32"/>
      <w:r w:rsidRPr="00E057E3">
        <w:rPr>
          <w:rStyle w:val="TagStyle"/>
          <w:rtl/>
        </w:rPr>
        <w:t xml:space="preserve"> &lt;&lt; יור &gt;&gt; </w:t>
      </w:r>
      <w:r>
        <w:rPr>
          <w:rtl/>
        </w:rPr>
        <w:t>היו"ר משה רוט:</w:t>
      </w:r>
      <w:r w:rsidRPr="00E057E3">
        <w:rPr>
          <w:rStyle w:val="TagStyle"/>
          <w:rtl/>
        </w:rPr>
        <w:t xml:space="preserve"> &lt;&lt; יור &gt;&gt;</w:t>
      </w:r>
      <w:r>
        <w:rPr>
          <w:rtl/>
        </w:rPr>
        <w:t xml:space="preserve">   </w:t>
      </w:r>
      <w:bookmarkEnd w:id="35643"/>
    </w:p>
    <w:p w:rsidR="00691234" w:rsidRDefault="00691234" w:rsidP="00032139">
      <w:pPr>
        <w:rPr>
          <w:rtl/>
        </w:rPr>
      </w:pPr>
    </w:p>
    <w:p w:rsidR="00691234" w:rsidRDefault="00691234" w:rsidP="00032139">
      <w:pPr>
        <w:rPr>
          <w:rtl/>
        </w:rPr>
      </w:pPr>
      <w:r>
        <w:rPr>
          <w:rFonts w:hint="cs"/>
          <w:rtl/>
        </w:rPr>
        <w:t>כן,</w:t>
      </w:r>
      <w:r>
        <w:rPr>
          <w:rtl/>
        </w:rPr>
        <w:t xml:space="preserve"> </w:t>
      </w:r>
      <w:bookmarkStart w:id="35644" w:name="_ETM_Q65_700960"/>
      <w:bookmarkEnd w:id="35644"/>
      <w:r>
        <w:rPr>
          <w:rtl/>
        </w:rPr>
        <w:t>בדיוק</w:t>
      </w:r>
      <w:r>
        <w:rPr>
          <w:rFonts w:hint="cs"/>
          <w:rtl/>
        </w:rPr>
        <w:t>.</w:t>
      </w:r>
    </w:p>
    <w:p w:rsidR="00691234" w:rsidRDefault="00691234" w:rsidP="00032139">
      <w:pPr>
        <w:rPr>
          <w:rtl/>
        </w:rPr>
      </w:pPr>
    </w:p>
    <w:p w:rsidR="00691234" w:rsidRDefault="00691234" w:rsidP="00032139">
      <w:pPr>
        <w:pStyle w:val="-"/>
        <w:keepNext/>
        <w:rPr>
          <w:rtl/>
        </w:rPr>
      </w:pPr>
      <w:bookmarkStart w:id="35645" w:name="ET_speakercontinue_6549_33"/>
      <w:r w:rsidRPr="00E057E3">
        <w:rPr>
          <w:rStyle w:val="TagStyle"/>
          <w:rtl/>
        </w:rPr>
        <w:t xml:space="preserve"> &lt;&lt; דובר_המשך &gt;&gt; </w:t>
      </w:r>
      <w:r>
        <w:rPr>
          <w:rtl/>
        </w:rPr>
        <w:t>אביחי אברהם בוארון (הליכוד):</w:t>
      </w:r>
      <w:r w:rsidRPr="00E057E3">
        <w:rPr>
          <w:rStyle w:val="TagStyle"/>
          <w:rtl/>
        </w:rPr>
        <w:t xml:space="preserve"> &lt;&lt; דובר_המשך &gt;&gt;</w:t>
      </w:r>
      <w:r>
        <w:rPr>
          <w:rtl/>
        </w:rPr>
        <w:t xml:space="preserve">   </w:t>
      </w:r>
      <w:bookmarkEnd w:id="35645"/>
    </w:p>
    <w:p w:rsidR="00691234" w:rsidRDefault="00691234" w:rsidP="00032139">
      <w:pPr>
        <w:rPr>
          <w:rtl/>
        </w:rPr>
      </w:pPr>
    </w:p>
    <w:p w:rsidR="00691234" w:rsidRDefault="00691234" w:rsidP="003475C4">
      <w:pPr>
        <w:rPr>
          <w:rtl/>
        </w:rPr>
      </w:pPr>
      <w:bookmarkStart w:id="35646" w:name="_ETM_Q65_696355"/>
      <w:bookmarkStart w:id="35647" w:name="_ETM_Q65_701350"/>
      <w:bookmarkEnd w:id="35646"/>
      <w:bookmarkEnd w:id="35647"/>
      <w:r>
        <w:rPr>
          <w:rtl/>
        </w:rPr>
        <w:t xml:space="preserve">נעשה </w:t>
      </w:r>
      <w:bookmarkStart w:id="35648" w:name="_ETM_Q65_701740"/>
      <w:bookmarkEnd w:id="35648"/>
      <w:r>
        <w:rPr>
          <w:rtl/>
        </w:rPr>
        <w:t xml:space="preserve">את </w:t>
      </w:r>
      <w:bookmarkStart w:id="35649" w:name="_ETM_Q65_701800"/>
      <w:bookmarkEnd w:id="35649"/>
      <w:r>
        <w:rPr>
          <w:rtl/>
        </w:rPr>
        <w:t xml:space="preserve">זה </w:t>
      </w:r>
      <w:bookmarkStart w:id="35650" w:name="_ETM_Q65_701920"/>
      <w:bookmarkEnd w:id="35650"/>
      <w:r>
        <w:rPr>
          <w:rtl/>
        </w:rPr>
        <w:t xml:space="preserve">קצר </w:t>
      </w:r>
      <w:bookmarkStart w:id="35651" w:name="_ETM_Q65_702220"/>
      <w:bookmarkEnd w:id="35651"/>
      <w:r>
        <w:rPr>
          <w:rtl/>
        </w:rPr>
        <w:t>ולעניין</w:t>
      </w:r>
      <w:r>
        <w:rPr>
          <w:rFonts w:hint="cs"/>
          <w:rtl/>
        </w:rPr>
        <w:t>.</w:t>
      </w:r>
      <w:r>
        <w:rPr>
          <w:rtl/>
        </w:rPr>
        <w:t xml:space="preserve"> </w:t>
      </w:r>
      <w:bookmarkStart w:id="35652" w:name="_ETM_Q65_702670"/>
      <w:bookmarkEnd w:id="35652"/>
      <w:r>
        <w:rPr>
          <w:rtl/>
        </w:rPr>
        <w:t xml:space="preserve">זה </w:t>
      </w:r>
      <w:bookmarkStart w:id="35653" w:name="_ETM_Q65_702910"/>
      <w:bookmarkEnd w:id="35653"/>
      <w:r>
        <w:rPr>
          <w:rtl/>
        </w:rPr>
        <w:t xml:space="preserve">אומר </w:t>
      </w:r>
      <w:bookmarkStart w:id="35654" w:name="_ETM_Q65_703660"/>
      <w:bookmarkEnd w:id="35654"/>
      <w:r>
        <w:rPr>
          <w:rtl/>
        </w:rPr>
        <w:t>שכש</w:t>
      </w:r>
      <w:bookmarkStart w:id="35655" w:name="_ETM_Q65_705610"/>
      <w:bookmarkEnd w:id="35655"/>
      <w:r>
        <w:rPr>
          <w:rtl/>
        </w:rPr>
        <w:t xml:space="preserve">ערבי </w:t>
      </w:r>
      <w:bookmarkStart w:id="35656" w:name="_ETM_Q65_706120"/>
      <w:bookmarkEnd w:id="35656"/>
      <w:r>
        <w:rPr>
          <w:rtl/>
        </w:rPr>
        <w:t xml:space="preserve">תושב </w:t>
      </w:r>
      <w:bookmarkStart w:id="35657" w:name="_ETM_Q65_706540"/>
      <w:bookmarkEnd w:id="35657"/>
      <w:r>
        <w:rPr>
          <w:rtl/>
        </w:rPr>
        <w:t xml:space="preserve">יהודה </w:t>
      </w:r>
      <w:bookmarkStart w:id="35658" w:name="_ETM_Q65_706809"/>
      <w:bookmarkEnd w:id="35658"/>
      <w:r>
        <w:rPr>
          <w:rtl/>
        </w:rPr>
        <w:t xml:space="preserve">ושומרון </w:t>
      </w:r>
      <w:bookmarkStart w:id="35659" w:name="_ETM_Q65_707230"/>
      <w:bookmarkEnd w:id="35659"/>
      <w:r>
        <w:rPr>
          <w:rtl/>
        </w:rPr>
        <w:t xml:space="preserve">מקבל </w:t>
      </w:r>
      <w:bookmarkStart w:id="35660" w:name="_ETM_Q65_707620"/>
      <w:bookmarkEnd w:id="35660"/>
      <w:r>
        <w:rPr>
          <w:rtl/>
        </w:rPr>
        <w:t xml:space="preserve">קנס </w:t>
      </w:r>
      <w:bookmarkStart w:id="35661" w:name="_ETM_Q65_708040"/>
      <w:bookmarkEnd w:id="35661"/>
      <w:r>
        <w:rPr>
          <w:rtl/>
        </w:rPr>
        <w:t>תעבורה</w:t>
      </w:r>
      <w:r>
        <w:rPr>
          <w:rFonts w:hint="cs"/>
          <w:rtl/>
        </w:rPr>
        <w:t>,</w:t>
      </w:r>
      <w:r>
        <w:rPr>
          <w:rtl/>
        </w:rPr>
        <w:t xml:space="preserve"> </w:t>
      </w:r>
      <w:bookmarkStart w:id="35662" w:name="_ETM_Q65_708550"/>
      <w:bookmarkEnd w:id="35662"/>
      <w:r>
        <w:rPr>
          <w:rtl/>
        </w:rPr>
        <w:t xml:space="preserve">לצורך </w:t>
      </w:r>
      <w:bookmarkStart w:id="35663" w:name="_ETM_Q65_708879"/>
      <w:bookmarkEnd w:id="35663"/>
      <w:r>
        <w:rPr>
          <w:rFonts w:hint="cs"/>
          <w:rtl/>
        </w:rPr>
        <w:t>ה</w:t>
      </w:r>
      <w:r>
        <w:rPr>
          <w:rtl/>
        </w:rPr>
        <w:t>המחשה</w:t>
      </w:r>
      <w:r>
        <w:rPr>
          <w:rFonts w:hint="cs"/>
          <w:rtl/>
        </w:rPr>
        <w:t>,</w:t>
      </w:r>
      <w:bookmarkStart w:id="35664" w:name="_ETM_Q65_705095"/>
      <w:bookmarkEnd w:id="35664"/>
      <w:r>
        <w:rPr>
          <w:rtl/>
        </w:rPr>
        <w:t xml:space="preserve"> </w:t>
      </w:r>
      <w:bookmarkStart w:id="35665" w:name="_ETM_Q65_709720"/>
      <w:bookmarkEnd w:id="35665"/>
      <w:r>
        <w:rPr>
          <w:rtl/>
        </w:rPr>
        <w:t xml:space="preserve">הוא </w:t>
      </w:r>
      <w:bookmarkStart w:id="35666" w:name="_ETM_Q65_710110"/>
      <w:bookmarkEnd w:id="35666"/>
      <w:r>
        <w:rPr>
          <w:rtl/>
        </w:rPr>
        <w:t xml:space="preserve">יכול </w:t>
      </w:r>
      <w:bookmarkStart w:id="35667" w:name="_ETM_Q65_710500"/>
      <w:bookmarkEnd w:id="35667"/>
      <w:r>
        <w:rPr>
          <w:rtl/>
        </w:rPr>
        <w:t>ל</w:t>
      </w:r>
      <w:r>
        <w:rPr>
          <w:rFonts w:hint="cs"/>
          <w:rtl/>
        </w:rPr>
        <w:t>קמט</w:t>
      </w:r>
      <w:r>
        <w:rPr>
          <w:rtl/>
        </w:rPr>
        <w:t xml:space="preserve"> </w:t>
      </w:r>
      <w:bookmarkStart w:id="35668" w:name="_ETM_Q65_711129"/>
      <w:bookmarkEnd w:id="35668"/>
      <w:r>
        <w:rPr>
          <w:rtl/>
        </w:rPr>
        <w:t xml:space="preserve">את </w:t>
      </w:r>
      <w:bookmarkStart w:id="35669" w:name="_ETM_Q65_711280"/>
      <w:bookmarkEnd w:id="35669"/>
      <w:r>
        <w:rPr>
          <w:rtl/>
        </w:rPr>
        <w:t xml:space="preserve">הקנס </w:t>
      </w:r>
      <w:bookmarkStart w:id="35670" w:name="_ETM_Q65_711640"/>
      <w:bookmarkEnd w:id="35670"/>
      <w:r>
        <w:rPr>
          <w:rtl/>
        </w:rPr>
        <w:t xml:space="preserve">ולזרוק </w:t>
      </w:r>
      <w:bookmarkStart w:id="35671" w:name="_ETM_Q65_712059"/>
      <w:bookmarkEnd w:id="35671"/>
      <w:r>
        <w:rPr>
          <w:rtl/>
        </w:rPr>
        <w:t xml:space="preserve">אותו </w:t>
      </w:r>
      <w:bookmarkStart w:id="35672" w:name="_ETM_Q65_712239"/>
      <w:bookmarkEnd w:id="35672"/>
      <w:r>
        <w:rPr>
          <w:rtl/>
        </w:rPr>
        <w:t xml:space="preserve">בפניו </w:t>
      </w:r>
      <w:bookmarkStart w:id="35673" w:name="_ETM_Q65_712659"/>
      <w:bookmarkEnd w:id="35673"/>
      <w:r>
        <w:rPr>
          <w:rtl/>
        </w:rPr>
        <w:t xml:space="preserve">של </w:t>
      </w:r>
      <w:bookmarkStart w:id="35674" w:name="_ETM_Q65_712809"/>
      <w:bookmarkEnd w:id="35674"/>
      <w:r>
        <w:rPr>
          <w:rtl/>
        </w:rPr>
        <w:t>השוטר</w:t>
      </w:r>
      <w:r>
        <w:rPr>
          <w:rFonts w:hint="cs"/>
          <w:rtl/>
        </w:rPr>
        <w:t>.</w:t>
      </w:r>
      <w:r>
        <w:rPr>
          <w:rtl/>
        </w:rPr>
        <w:t xml:space="preserve"> </w:t>
      </w:r>
      <w:bookmarkStart w:id="35675" w:name="_ETM_Q65_713819"/>
      <w:bookmarkStart w:id="35676" w:name="_ETM_Q65_714299"/>
      <w:bookmarkStart w:id="35677" w:name="_ETM_Q65_714659"/>
      <w:bookmarkEnd w:id="35675"/>
      <w:bookmarkEnd w:id="35676"/>
      <w:bookmarkEnd w:id="35677"/>
      <w:r>
        <w:rPr>
          <w:rtl/>
        </w:rPr>
        <w:t>יהודי</w:t>
      </w:r>
      <w:bookmarkStart w:id="35678" w:name="_ETM_Q65_710885"/>
      <w:bookmarkEnd w:id="35678"/>
      <w:r>
        <w:rPr>
          <w:rFonts w:hint="cs"/>
          <w:rtl/>
        </w:rPr>
        <w:t xml:space="preserve"> </w:t>
      </w:r>
      <w:r>
        <w:rPr>
          <w:rtl/>
        </w:rPr>
        <w:t>–</w:t>
      </w:r>
      <w:bookmarkStart w:id="35679" w:name="_ETM_Q65_711935"/>
      <w:bookmarkEnd w:id="35679"/>
      <w:r>
        <w:rPr>
          <w:rtl/>
        </w:rPr>
        <w:t xml:space="preserve"> </w:t>
      </w:r>
      <w:bookmarkStart w:id="35680" w:name="_ETM_Q65_715260"/>
      <w:bookmarkEnd w:id="35680"/>
      <w:r>
        <w:rPr>
          <w:rtl/>
        </w:rPr>
        <w:t xml:space="preserve">החוק </w:t>
      </w:r>
      <w:bookmarkStart w:id="35681" w:name="_ETM_Q65_715620"/>
      <w:bookmarkEnd w:id="35681"/>
      <w:r>
        <w:rPr>
          <w:rtl/>
        </w:rPr>
        <w:t xml:space="preserve">חל </w:t>
      </w:r>
      <w:bookmarkStart w:id="35682" w:name="_ETM_Q65_715889"/>
      <w:bookmarkEnd w:id="35682"/>
      <w:r>
        <w:rPr>
          <w:rtl/>
        </w:rPr>
        <w:t>עליו</w:t>
      </w:r>
      <w:r>
        <w:rPr>
          <w:rFonts w:hint="cs"/>
          <w:rtl/>
        </w:rPr>
        <w:t>,</w:t>
      </w:r>
      <w:r>
        <w:rPr>
          <w:rtl/>
        </w:rPr>
        <w:t xml:space="preserve"> </w:t>
      </w:r>
      <w:bookmarkStart w:id="35683" w:name="_ETM_Q65_716129"/>
      <w:bookmarkEnd w:id="35683"/>
      <w:r>
        <w:rPr>
          <w:rtl/>
        </w:rPr>
        <w:t>כמובן</w:t>
      </w:r>
      <w:r>
        <w:rPr>
          <w:rFonts w:hint="cs"/>
          <w:rtl/>
        </w:rPr>
        <w:t>.</w:t>
      </w:r>
      <w:r>
        <w:rPr>
          <w:rtl/>
        </w:rPr>
        <w:t xml:space="preserve"> </w:t>
      </w:r>
      <w:bookmarkStart w:id="35684" w:name="_ETM_Q65_716609"/>
      <w:bookmarkEnd w:id="35684"/>
      <w:r>
        <w:rPr>
          <w:rFonts w:hint="cs"/>
          <w:rtl/>
        </w:rPr>
        <w:t>ה</w:t>
      </w:r>
      <w:r>
        <w:rPr>
          <w:rtl/>
        </w:rPr>
        <w:t xml:space="preserve">חוק </w:t>
      </w:r>
      <w:bookmarkStart w:id="35685" w:name="_ETM_Q65_716819"/>
      <w:bookmarkEnd w:id="35685"/>
      <w:r>
        <w:rPr>
          <w:rFonts w:hint="cs"/>
          <w:rtl/>
        </w:rPr>
        <w:t>ה</w:t>
      </w:r>
      <w:r>
        <w:rPr>
          <w:rtl/>
        </w:rPr>
        <w:t>ישראלי</w:t>
      </w:r>
      <w:r w:rsidR="003475C4">
        <w:rPr>
          <w:rFonts w:hint="cs"/>
          <w:rtl/>
        </w:rPr>
        <w:t>,</w:t>
      </w:r>
      <w:bookmarkStart w:id="35686" w:name="_ETM_Q65_712605"/>
      <w:bookmarkEnd w:id="35686"/>
      <w:r>
        <w:rPr>
          <w:rtl/>
        </w:rPr>
        <w:t xml:space="preserve"> </w:t>
      </w:r>
      <w:bookmarkStart w:id="35687" w:name="_ETM_Q65_717689"/>
      <w:bookmarkEnd w:id="35687"/>
      <w:r>
        <w:rPr>
          <w:rtl/>
        </w:rPr>
        <w:t xml:space="preserve">החוק </w:t>
      </w:r>
      <w:bookmarkStart w:id="35688" w:name="_ETM_Q65_718019"/>
      <w:bookmarkEnd w:id="35688"/>
      <w:r>
        <w:rPr>
          <w:rtl/>
        </w:rPr>
        <w:t xml:space="preserve">הולך </w:t>
      </w:r>
      <w:bookmarkStart w:id="35689" w:name="_ETM_Q65_718379"/>
      <w:bookmarkEnd w:id="35689"/>
      <w:r>
        <w:rPr>
          <w:rtl/>
        </w:rPr>
        <w:t xml:space="preserve">אחרי </w:t>
      </w:r>
      <w:bookmarkStart w:id="35690" w:name="_ETM_Q65_718679"/>
      <w:bookmarkEnd w:id="35690"/>
      <w:r>
        <w:rPr>
          <w:rtl/>
        </w:rPr>
        <w:t>הגוף</w:t>
      </w:r>
      <w:r>
        <w:rPr>
          <w:rFonts w:hint="cs"/>
          <w:rtl/>
        </w:rPr>
        <w:t>.</w:t>
      </w:r>
      <w:r>
        <w:rPr>
          <w:rtl/>
        </w:rPr>
        <w:t xml:space="preserve"> </w:t>
      </w:r>
      <w:bookmarkStart w:id="35691" w:name="_ETM_Q65_719370"/>
      <w:bookmarkEnd w:id="35691"/>
      <w:r>
        <w:rPr>
          <w:rtl/>
        </w:rPr>
        <w:t xml:space="preserve">נוצרות </w:t>
      </w:r>
      <w:bookmarkStart w:id="35692" w:name="_ETM_Q65_719999"/>
      <w:bookmarkEnd w:id="35692"/>
      <w:r>
        <w:rPr>
          <w:rtl/>
        </w:rPr>
        <w:t xml:space="preserve">בשטח </w:t>
      </w:r>
      <w:bookmarkStart w:id="35693" w:name="_ETM_Q65_720389"/>
      <w:bookmarkEnd w:id="35693"/>
      <w:r>
        <w:rPr>
          <w:rtl/>
        </w:rPr>
        <w:t xml:space="preserve">שתי </w:t>
      </w:r>
      <w:bookmarkStart w:id="35694" w:name="_ETM_Q65_720659"/>
      <w:bookmarkEnd w:id="35694"/>
      <w:r>
        <w:rPr>
          <w:rtl/>
        </w:rPr>
        <w:t>נורמות</w:t>
      </w:r>
      <w:bookmarkStart w:id="35695" w:name="_ETM_Q65_716586"/>
      <w:bookmarkStart w:id="35696" w:name="_ETM_Q65_717166"/>
      <w:bookmarkEnd w:id="35695"/>
      <w:bookmarkEnd w:id="35696"/>
      <w:r>
        <w:rPr>
          <w:rFonts w:hint="cs"/>
          <w:rtl/>
        </w:rPr>
        <w:t xml:space="preserve"> </w:t>
      </w:r>
      <w:r>
        <w:rPr>
          <w:rtl/>
        </w:rPr>
        <w:t xml:space="preserve">– </w:t>
      </w:r>
      <w:bookmarkStart w:id="35697" w:name="_ETM_Q65_721109"/>
      <w:bookmarkEnd w:id="35697"/>
      <w:r>
        <w:rPr>
          <w:rtl/>
        </w:rPr>
        <w:t xml:space="preserve">אני </w:t>
      </w:r>
      <w:bookmarkStart w:id="35698" w:name="_ETM_Q65_721200"/>
      <w:bookmarkEnd w:id="35698"/>
      <w:r>
        <w:rPr>
          <w:rtl/>
        </w:rPr>
        <w:t xml:space="preserve">מקווה </w:t>
      </w:r>
      <w:bookmarkStart w:id="35699" w:name="_ETM_Q65_721409"/>
      <w:bookmarkEnd w:id="35699"/>
      <w:r>
        <w:rPr>
          <w:rtl/>
        </w:rPr>
        <w:t xml:space="preserve">שתתמוך </w:t>
      </w:r>
      <w:bookmarkStart w:id="35700" w:name="_ETM_Q65_721769"/>
      <w:bookmarkEnd w:id="35700"/>
      <w:r>
        <w:rPr>
          <w:rtl/>
        </w:rPr>
        <w:t xml:space="preserve">בחוק </w:t>
      </w:r>
      <w:bookmarkStart w:id="35701" w:name="_ETM_Q65_722069"/>
      <w:bookmarkEnd w:id="35701"/>
      <w:r>
        <w:rPr>
          <w:rtl/>
        </w:rPr>
        <w:t xml:space="preserve">כשאתה </w:t>
      </w:r>
      <w:bookmarkStart w:id="35702" w:name="_ETM_Q65_722400"/>
      <w:bookmarkEnd w:id="35702"/>
      <w:r>
        <w:rPr>
          <w:rtl/>
        </w:rPr>
        <w:t xml:space="preserve">שומע </w:t>
      </w:r>
      <w:bookmarkStart w:id="35703" w:name="_ETM_Q65_722700"/>
      <w:bookmarkEnd w:id="35703"/>
      <w:r>
        <w:rPr>
          <w:rtl/>
        </w:rPr>
        <w:t xml:space="preserve">את </w:t>
      </w:r>
      <w:bookmarkStart w:id="35704" w:name="_ETM_Q65_722760"/>
      <w:bookmarkEnd w:id="35704"/>
      <w:r>
        <w:rPr>
          <w:rtl/>
        </w:rPr>
        <w:t xml:space="preserve">זה </w:t>
      </w:r>
      <w:bookmarkStart w:id="35705" w:name="_ETM_Q65_724620"/>
      <w:bookmarkEnd w:id="35705"/>
      <w:r w:rsidR="003475C4">
        <w:rPr>
          <w:rFonts w:hint="cs"/>
          <w:rtl/>
        </w:rPr>
        <w:t xml:space="preserve">– </w:t>
      </w:r>
      <w:r>
        <w:rPr>
          <w:rtl/>
        </w:rPr>
        <w:t xml:space="preserve">נורמה </w:t>
      </w:r>
      <w:bookmarkStart w:id="35706" w:name="_ETM_Q65_725010"/>
      <w:bookmarkEnd w:id="35706"/>
      <w:r>
        <w:rPr>
          <w:rFonts w:hint="cs"/>
          <w:rtl/>
        </w:rPr>
        <w:t>אחת</w:t>
      </w:r>
      <w:bookmarkStart w:id="35707" w:name="_ETM_Q65_721826"/>
      <w:bookmarkEnd w:id="35707"/>
      <w:r>
        <w:rPr>
          <w:rtl/>
        </w:rPr>
        <w:t xml:space="preserve"> </w:t>
      </w:r>
      <w:bookmarkStart w:id="35708" w:name="_ETM_Q65_725280"/>
      <w:bookmarkEnd w:id="35708"/>
      <w:r>
        <w:rPr>
          <w:rtl/>
        </w:rPr>
        <w:t xml:space="preserve">ליהודים </w:t>
      </w:r>
      <w:bookmarkStart w:id="35709" w:name="_ETM_Q65_725819"/>
      <w:bookmarkEnd w:id="35709"/>
      <w:r>
        <w:rPr>
          <w:rFonts w:hint="cs"/>
          <w:rtl/>
        </w:rPr>
        <w:t>ונורמה אחת</w:t>
      </w:r>
      <w:r>
        <w:rPr>
          <w:rtl/>
        </w:rPr>
        <w:t xml:space="preserve"> </w:t>
      </w:r>
      <w:bookmarkStart w:id="35710" w:name="_ETM_Q65_726420"/>
      <w:bookmarkEnd w:id="35710"/>
      <w:r>
        <w:rPr>
          <w:rtl/>
        </w:rPr>
        <w:t xml:space="preserve">לערבים </w:t>
      </w:r>
      <w:bookmarkStart w:id="35711" w:name="_ETM_Q65_726750"/>
      <w:bookmarkEnd w:id="35711"/>
      <w:r>
        <w:rPr>
          <w:rtl/>
        </w:rPr>
        <w:t xml:space="preserve">תושבי </w:t>
      </w:r>
      <w:bookmarkStart w:id="35712" w:name="_ETM_Q65_727080"/>
      <w:bookmarkEnd w:id="35712"/>
      <w:r>
        <w:rPr>
          <w:rtl/>
        </w:rPr>
        <w:t>האזור</w:t>
      </w:r>
      <w:r>
        <w:rPr>
          <w:rFonts w:hint="cs"/>
          <w:rtl/>
        </w:rPr>
        <w:t>.</w:t>
      </w:r>
      <w:r>
        <w:rPr>
          <w:rtl/>
        </w:rPr>
        <w:t xml:space="preserve"> </w:t>
      </w:r>
      <w:bookmarkStart w:id="35713" w:name="_ETM_Q65_727769"/>
      <w:bookmarkEnd w:id="35713"/>
      <w:r>
        <w:rPr>
          <w:rtl/>
        </w:rPr>
        <w:t xml:space="preserve">זה </w:t>
      </w:r>
      <w:bookmarkStart w:id="35714" w:name="_ETM_Q65_728099"/>
      <w:bookmarkEnd w:id="35714"/>
      <w:r>
        <w:rPr>
          <w:rtl/>
        </w:rPr>
        <w:t xml:space="preserve">יוצר </w:t>
      </w:r>
      <w:bookmarkStart w:id="35715" w:name="_ETM_Q65_729160"/>
      <w:bookmarkEnd w:id="35715"/>
      <w:r>
        <w:rPr>
          <w:rtl/>
        </w:rPr>
        <w:t xml:space="preserve">התנגשות </w:t>
      </w:r>
      <w:bookmarkStart w:id="35716" w:name="_ETM_Q65_730210"/>
      <w:bookmarkEnd w:id="35716"/>
      <w:r>
        <w:rPr>
          <w:rtl/>
        </w:rPr>
        <w:t>כש</w:t>
      </w:r>
      <w:bookmarkStart w:id="35717" w:name="_ETM_Q65_732010"/>
      <w:bookmarkEnd w:id="35717"/>
      <w:r>
        <w:rPr>
          <w:rtl/>
        </w:rPr>
        <w:t xml:space="preserve">נהגים </w:t>
      </w:r>
      <w:bookmarkStart w:id="35718" w:name="_ETM_Q65_732640"/>
      <w:bookmarkEnd w:id="35718"/>
      <w:r>
        <w:rPr>
          <w:rtl/>
        </w:rPr>
        <w:t xml:space="preserve">כאלה </w:t>
      </w:r>
      <w:bookmarkStart w:id="35719" w:name="_ETM_Q65_732940"/>
      <w:bookmarkEnd w:id="35719"/>
      <w:r>
        <w:rPr>
          <w:rtl/>
        </w:rPr>
        <w:t xml:space="preserve">נוסעים </w:t>
      </w:r>
      <w:bookmarkStart w:id="35720" w:name="_ETM_Q65_733210"/>
      <w:bookmarkEnd w:id="35720"/>
      <w:r>
        <w:rPr>
          <w:rFonts w:hint="cs"/>
          <w:rtl/>
        </w:rPr>
        <w:t>ב-</w:t>
      </w:r>
      <w:bookmarkStart w:id="35721" w:name="_ETM_Q65_733300"/>
      <w:bookmarkEnd w:id="35721"/>
      <w:r>
        <w:rPr>
          <w:rtl/>
        </w:rPr>
        <w:t xml:space="preserve">200 </w:t>
      </w:r>
      <w:bookmarkStart w:id="35722" w:name="_ETM_Q65_733630"/>
      <w:bookmarkEnd w:id="35722"/>
      <w:r>
        <w:rPr>
          <w:rtl/>
        </w:rPr>
        <w:t xml:space="preserve">קמ"ש </w:t>
      </w:r>
      <w:bookmarkStart w:id="35723" w:name="_ETM_Q65_733929"/>
      <w:bookmarkEnd w:id="35723"/>
      <w:r>
        <w:rPr>
          <w:rtl/>
        </w:rPr>
        <w:t xml:space="preserve">ונהגים </w:t>
      </w:r>
      <w:bookmarkStart w:id="35724" w:name="_ETM_Q65_734319"/>
      <w:bookmarkEnd w:id="35724"/>
      <w:r>
        <w:rPr>
          <w:rtl/>
        </w:rPr>
        <w:t xml:space="preserve">אחרים </w:t>
      </w:r>
      <w:bookmarkStart w:id="35725" w:name="_ETM_Q65_734920"/>
      <w:bookmarkEnd w:id="35725"/>
      <w:r>
        <w:rPr>
          <w:rFonts w:hint="cs"/>
          <w:rtl/>
        </w:rPr>
        <w:t>נוסעים</w:t>
      </w:r>
      <w:r>
        <w:rPr>
          <w:rtl/>
        </w:rPr>
        <w:t xml:space="preserve"> </w:t>
      </w:r>
      <w:bookmarkStart w:id="35726" w:name="_ETM_Q65_735160"/>
      <w:bookmarkEnd w:id="35726"/>
      <w:r>
        <w:rPr>
          <w:rFonts w:hint="cs"/>
          <w:rtl/>
        </w:rPr>
        <w:t>ב-</w:t>
      </w:r>
      <w:bookmarkStart w:id="35727" w:name="_ETM_Q65_735220"/>
      <w:bookmarkEnd w:id="35727"/>
      <w:r>
        <w:rPr>
          <w:rtl/>
        </w:rPr>
        <w:t xml:space="preserve">90 </w:t>
      </w:r>
      <w:bookmarkStart w:id="35728" w:name="_ETM_Q65_735490"/>
      <w:bookmarkEnd w:id="35728"/>
      <w:r>
        <w:rPr>
          <w:rtl/>
        </w:rPr>
        <w:t>קמ"ש</w:t>
      </w:r>
      <w:r>
        <w:rPr>
          <w:rFonts w:hint="cs"/>
          <w:rtl/>
        </w:rPr>
        <w:t>.</w:t>
      </w:r>
      <w:bookmarkStart w:id="35729" w:name="_ETM_Q65_731606"/>
      <w:bookmarkEnd w:id="35729"/>
      <w:r>
        <w:rPr>
          <w:rtl/>
        </w:rPr>
        <w:t xml:space="preserve"> </w:t>
      </w:r>
      <w:bookmarkStart w:id="35730" w:name="_ETM_Q65_736130"/>
      <w:bookmarkStart w:id="35731" w:name="_ETM_Q65_735845"/>
      <w:bookmarkStart w:id="35732" w:name="_ETM_Q65_735917"/>
      <w:bookmarkStart w:id="35733" w:name="_ETM_Q65_736037"/>
      <w:bookmarkStart w:id="35734" w:name="_ETM_Q65_736087"/>
      <w:bookmarkEnd w:id="35730"/>
      <w:bookmarkEnd w:id="35731"/>
      <w:bookmarkEnd w:id="35732"/>
      <w:bookmarkEnd w:id="35733"/>
      <w:bookmarkEnd w:id="35734"/>
      <w:r>
        <w:rPr>
          <w:rtl/>
        </w:rPr>
        <w:t xml:space="preserve">את </w:t>
      </w:r>
      <w:bookmarkStart w:id="35735" w:name="_ETM_Q65_736280"/>
      <w:bookmarkEnd w:id="35735"/>
      <w:r>
        <w:rPr>
          <w:rtl/>
        </w:rPr>
        <w:t xml:space="preserve">זה </w:t>
      </w:r>
      <w:bookmarkStart w:id="35736" w:name="_ETM_Q65_736429"/>
      <w:bookmarkEnd w:id="35736"/>
      <w:r>
        <w:rPr>
          <w:rtl/>
        </w:rPr>
        <w:t xml:space="preserve">באנו </w:t>
      </w:r>
      <w:bookmarkStart w:id="35737" w:name="_ETM_Q65_736700"/>
      <w:bookmarkEnd w:id="35737"/>
      <w:r>
        <w:rPr>
          <w:rtl/>
        </w:rPr>
        <w:t>לתקן</w:t>
      </w:r>
      <w:r>
        <w:rPr>
          <w:rFonts w:hint="cs"/>
          <w:rtl/>
        </w:rPr>
        <w:t>.</w:t>
      </w:r>
      <w:r>
        <w:rPr>
          <w:rtl/>
        </w:rPr>
        <w:t xml:space="preserve"> </w:t>
      </w:r>
      <w:bookmarkStart w:id="35738" w:name="_ETM_Q65_737540"/>
      <w:bookmarkStart w:id="35739" w:name="_ETM_Q65_733685"/>
      <w:bookmarkEnd w:id="35738"/>
      <w:bookmarkEnd w:id="35739"/>
      <w:r>
        <w:rPr>
          <w:rtl/>
        </w:rPr>
        <w:t xml:space="preserve">אני </w:t>
      </w:r>
      <w:bookmarkStart w:id="35740" w:name="_ETM_Q65_737720"/>
      <w:bookmarkEnd w:id="35740"/>
      <w:r>
        <w:rPr>
          <w:rtl/>
        </w:rPr>
        <w:t xml:space="preserve">מבקש </w:t>
      </w:r>
      <w:bookmarkStart w:id="35741" w:name="_ETM_Q65_738200"/>
      <w:bookmarkEnd w:id="35741"/>
      <w:r>
        <w:rPr>
          <w:rtl/>
        </w:rPr>
        <w:t xml:space="preserve">מכם </w:t>
      </w:r>
      <w:bookmarkStart w:id="35742" w:name="_ETM_Q65_738500"/>
      <w:bookmarkEnd w:id="35742"/>
      <w:r>
        <w:rPr>
          <w:rtl/>
        </w:rPr>
        <w:t xml:space="preserve">לתמוך </w:t>
      </w:r>
      <w:bookmarkStart w:id="35743" w:name="_ETM_Q65_738860"/>
      <w:bookmarkEnd w:id="35743"/>
      <w:r>
        <w:rPr>
          <w:rtl/>
        </w:rPr>
        <w:t>בחוק</w:t>
      </w:r>
      <w:r>
        <w:rPr>
          <w:rFonts w:hint="cs"/>
          <w:rtl/>
        </w:rPr>
        <w:t>.</w:t>
      </w:r>
      <w:r>
        <w:rPr>
          <w:rtl/>
        </w:rPr>
        <w:t xml:space="preserve"> </w:t>
      </w:r>
      <w:bookmarkStart w:id="35744" w:name="_ETM_Q65_739620"/>
      <w:bookmarkStart w:id="35745" w:name="_ETM_Q65_753854"/>
      <w:bookmarkEnd w:id="35744"/>
      <w:bookmarkEnd w:id="35745"/>
    </w:p>
    <w:p w:rsidR="00691234" w:rsidRDefault="00691234" w:rsidP="00032139">
      <w:pPr>
        <w:rPr>
          <w:rtl/>
        </w:rPr>
      </w:pPr>
      <w:bookmarkStart w:id="35746" w:name="_ETM_Q65_753928"/>
      <w:bookmarkEnd w:id="35746"/>
    </w:p>
    <w:p w:rsidR="00691234" w:rsidRDefault="00691234" w:rsidP="003475C4">
      <w:pPr>
        <w:rPr>
          <w:rtl/>
        </w:rPr>
      </w:pPr>
      <w:bookmarkStart w:id="35747" w:name="_ETM_Q65_754279"/>
      <w:bookmarkStart w:id="35748" w:name="_ETM_Q65_754346"/>
      <w:bookmarkEnd w:id="35747"/>
      <w:bookmarkEnd w:id="35748"/>
      <w:r>
        <w:rPr>
          <w:rtl/>
        </w:rPr>
        <w:t xml:space="preserve">אני </w:t>
      </w:r>
      <w:bookmarkStart w:id="35749" w:name="_ETM_Q65_739800"/>
      <w:bookmarkEnd w:id="35749"/>
      <w:r>
        <w:rPr>
          <w:rtl/>
        </w:rPr>
        <w:t xml:space="preserve">אוסיף </w:t>
      </w:r>
      <w:bookmarkStart w:id="35750" w:name="_ETM_Q65_740099"/>
      <w:bookmarkEnd w:id="35750"/>
      <w:r>
        <w:rPr>
          <w:rtl/>
        </w:rPr>
        <w:t xml:space="preserve">רק </w:t>
      </w:r>
      <w:bookmarkStart w:id="35751" w:name="_ETM_Q65_740309"/>
      <w:bookmarkEnd w:id="35751"/>
      <w:r>
        <w:rPr>
          <w:rtl/>
        </w:rPr>
        <w:t xml:space="preserve">שתי </w:t>
      </w:r>
      <w:bookmarkStart w:id="35752" w:name="_ETM_Q65_740520"/>
      <w:bookmarkEnd w:id="35752"/>
      <w:r>
        <w:rPr>
          <w:rtl/>
        </w:rPr>
        <w:t>מילים</w:t>
      </w:r>
      <w:r>
        <w:rPr>
          <w:rFonts w:hint="cs"/>
          <w:rtl/>
        </w:rPr>
        <w:t>,</w:t>
      </w:r>
      <w:r>
        <w:rPr>
          <w:rtl/>
        </w:rPr>
        <w:t xml:space="preserve"> </w:t>
      </w:r>
      <w:bookmarkStart w:id="35753" w:name="_ETM_Q65_740849"/>
      <w:bookmarkEnd w:id="35753"/>
      <w:r>
        <w:rPr>
          <w:rtl/>
        </w:rPr>
        <w:t>ברשותכם</w:t>
      </w:r>
      <w:r>
        <w:rPr>
          <w:rFonts w:hint="cs"/>
          <w:rtl/>
        </w:rPr>
        <w:t>.</w:t>
      </w:r>
      <w:r>
        <w:rPr>
          <w:rtl/>
        </w:rPr>
        <w:t xml:space="preserve"> </w:t>
      </w:r>
      <w:bookmarkStart w:id="35754" w:name="_ETM_Q65_742559"/>
      <w:bookmarkEnd w:id="35754"/>
      <w:r>
        <w:rPr>
          <w:rtl/>
        </w:rPr>
        <w:t xml:space="preserve">אני </w:t>
      </w:r>
      <w:bookmarkStart w:id="35755" w:name="_ETM_Q65_742800"/>
      <w:bookmarkEnd w:id="35755"/>
      <w:r>
        <w:rPr>
          <w:rtl/>
        </w:rPr>
        <w:t xml:space="preserve">שמעתי </w:t>
      </w:r>
      <w:bookmarkStart w:id="35756" w:name="_ETM_Q65_743220"/>
      <w:bookmarkStart w:id="35757" w:name="_ETM_Q65_744720"/>
      <w:bookmarkStart w:id="35758" w:name="_ETM_Q65_741255"/>
      <w:bookmarkEnd w:id="35756"/>
      <w:bookmarkEnd w:id="35757"/>
      <w:bookmarkEnd w:id="35758"/>
      <w:r>
        <w:rPr>
          <w:rFonts w:hint="cs"/>
          <w:rtl/>
        </w:rPr>
        <w:t>מ</w:t>
      </w:r>
      <w:r>
        <w:rPr>
          <w:rtl/>
        </w:rPr>
        <w:t xml:space="preserve">מרכזת </w:t>
      </w:r>
      <w:bookmarkStart w:id="35759" w:name="_ETM_Q65_745260"/>
      <w:bookmarkEnd w:id="35759"/>
      <w:r>
        <w:rPr>
          <w:rtl/>
        </w:rPr>
        <w:t xml:space="preserve">האופוזיציה </w:t>
      </w:r>
      <w:bookmarkStart w:id="35760" w:name="_ETM_Q65_745860"/>
      <w:bookmarkEnd w:id="35760"/>
      <w:r>
        <w:rPr>
          <w:rtl/>
        </w:rPr>
        <w:t xml:space="preserve">שמדובר </w:t>
      </w:r>
      <w:bookmarkStart w:id="35761" w:name="_ETM_Q65_746490"/>
      <w:bookmarkEnd w:id="35761"/>
      <w:r>
        <w:rPr>
          <w:rtl/>
        </w:rPr>
        <w:t>כביכול</w:t>
      </w:r>
      <w:r>
        <w:rPr>
          <w:rFonts w:hint="cs"/>
          <w:rtl/>
        </w:rPr>
        <w:t xml:space="preserve"> –</w:t>
      </w:r>
      <w:r>
        <w:rPr>
          <w:rtl/>
        </w:rPr>
        <w:t xml:space="preserve"> </w:t>
      </w:r>
      <w:bookmarkStart w:id="35762" w:name="_ETM_Q65_747480"/>
      <w:bookmarkEnd w:id="35762"/>
      <w:r>
        <w:rPr>
          <w:rtl/>
        </w:rPr>
        <w:t xml:space="preserve">ככה </w:t>
      </w:r>
      <w:bookmarkStart w:id="35763" w:name="_ETM_Q65_747780"/>
      <w:bookmarkEnd w:id="35763"/>
      <w:r>
        <w:rPr>
          <w:rtl/>
        </w:rPr>
        <w:t xml:space="preserve">האופוזיציה </w:t>
      </w:r>
      <w:bookmarkStart w:id="35764" w:name="_ETM_Q65_748230"/>
      <w:bookmarkEnd w:id="35764"/>
      <w:r>
        <w:rPr>
          <w:rtl/>
        </w:rPr>
        <w:t>סבורה</w:t>
      </w:r>
      <w:bookmarkStart w:id="35765" w:name="_ETM_Q65_743264"/>
      <w:bookmarkEnd w:id="35765"/>
      <w:r>
        <w:rPr>
          <w:rFonts w:hint="cs"/>
          <w:rtl/>
        </w:rPr>
        <w:t xml:space="preserve"> –</w:t>
      </w:r>
      <w:r>
        <w:rPr>
          <w:rtl/>
        </w:rPr>
        <w:t xml:space="preserve"> </w:t>
      </w:r>
      <w:bookmarkStart w:id="35766" w:name="_ETM_Q65_748620"/>
      <w:bookmarkStart w:id="35767" w:name="_ETM_Q65_749670"/>
      <w:bookmarkEnd w:id="35766"/>
      <w:bookmarkEnd w:id="35767"/>
      <w:r>
        <w:rPr>
          <w:rtl/>
        </w:rPr>
        <w:t xml:space="preserve">בהחלת </w:t>
      </w:r>
      <w:bookmarkStart w:id="35768" w:name="_ETM_Q65_750059"/>
      <w:bookmarkEnd w:id="35768"/>
      <w:r>
        <w:rPr>
          <w:rtl/>
        </w:rPr>
        <w:t xml:space="preserve">ריבונות </w:t>
      </w:r>
      <w:bookmarkStart w:id="35769" w:name="_ETM_Q65_750960"/>
      <w:bookmarkEnd w:id="35769"/>
      <w:r>
        <w:rPr>
          <w:rFonts w:hint="cs"/>
          <w:rtl/>
        </w:rPr>
        <w:t xml:space="preserve">או </w:t>
      </w:r>
      <w:r>
        <w:rPr>
          <w:rtl/>
        </w:rPr>
        <w:t xml:space="preserve">ריבונות </w:t>
      </w:r>
      <w:bookmarkStart w:id="35770" w:name="_ETM_Q65_751380"/>
      <w:bookmarkEnd w:id="35770"/>
      <w:r>
        <w:rPr>
          <w:rtl/>
        </w:rPr>
        <w:t xml:space="preserve">זוחלת </w:t>
      </w:r>
      <w:bookmarkStart w:id="35771" w:name="_ETM_Q65_751860"/>
      <w:bookmarkEnd w:id="35771"/>
      <w:r>
        <w:rPr>
          <w:rtl/>
        </w:rPr>
        <w:t xml:space="preserve">על </w:t>
      </w:r>
      <w:bookmarkStart w:id="35772" w:name="_ETM_Q65_751950"/>
      <w:bookmarkEnd w:id="35772"/>
      <w:r>
        <w:rPr>
          <w:rtl/>
        </w:rPr>
        <w:t xml:space="preserve">יהודה </w:t>
      </w:r>
      <w:bookmarkStart w:id="35773" w:name="_ETM_Q65_752160"/>
      <w:bookmarkEnd w:id="35773"/>
      <w:r>
        <w:rPr>
          <w:rtl/>
        </w:rPr>
        <w:t>ושומרון</w:t>
      </w:r>
      <w:r>
        <w:rPr>
          <w:rFonts w:hint="cs"/>
          <w:rtl/>
        </w:rPr>
        <w:t>.</w:t>
      </w:r>
      <w:r>
        <w:rPr>
          <w:rtl/>
        </w:rPr>
        <w:t xml:space="preserve"> </w:t>
      </w:r>
      <w:bookmarkStart w:id="35774" w:name="_ETM_Q65_753000"/>
      <w:bookmarkEnd w:id="35774"/>
      <w:r>
        <w:rPr>
          <w:rtl/>
        </w:rPr>
        <w:t xml:space="preserve">אז </w:t>
      </w:r>
      <w:bookmarkStart w:id="35775" w:name="_ETM_Q65_753150"/>
      <w:bookmarkEnd w:id="35775"/>
      <w:r>
        <w:rPr>
          <w:rtl/>
        </w:rPr>
        <w:t xml:space="preserve">קודם </w:t>
      </w:r>
      <w:bookmarkStart w:id="35776" w:name="_ETM_Q65_753360"/>
      <w:bookmarkEnd w:id="35776"/>
      <w:r>
        <w:rPr>
          <w:rtl/>
        </w:rPr>
        <w:t>כ</w:t>
      </w:r>
      <w:r>
        <w:rPr>
          <w:rFonts w:hint="cs"/>
          <w:rtl/>
        </w:rPr>
        <w:t>ו</w:t>
      </w:r>
      <w:r>
        <w:rPr>
          <w:rtl/>
        </w:rPr>
        <w:t>ל</w:t>
      </w:r>
      <w:r>
        <w:rPr>
          <w:rFonts w:hint="cs"/>
          <w:rtl/>
        </w:rPr>
        <w:t>,</w:t>
      </w:r>
      <w:bookmarkStart w:id="35777" w:name="_ETM_Q65_749714"/>
      <w:bookmarkEnd w:id="35777"/>
      <w:r>
        <w:rPr>
          <w:rtl/>
        </w:rPr>
        <w:t xml:space="preserve"> </w:t>
      </w:r>
      <w:bookmarkStart w:id="35778" w:name="_ETM_Q65_753480"/>
      <w:bookmarkEnd w:id="35778"/>
      <w:r>
        <w:rPr>
          <w:rtl/>
        </w:rPr>
        <w:t xml:space="preserve">ריבונות </w:t>
      </w:r>
      <w:bookmarkStart w:id="35779" w:name="_ETM_Q65_753840"/>
      <w:bookmarkEnd w:id="35779"/>
      <w:r>
        <w:rPr>
          <w:rtl/>
        </w:rPr>
        <w:t xml:space="preserve">זה </w:t>
      </w:r>
      <w:bookmarkStart w:id="35780" w:name="_ETM_Q65_753900"/>
      <w:bookmarkEnd w:id="35780"/>
      <w:r>
        <w:rPr>
          <w:rtl/>
        </w:rPr>
        <w:t xml:space="preserve">דבר </w:t>
      </w:r>
      <w:bookmarkStart w:id="35781" w:name="_ETM_Q65_754110"/>
      <w:bookmarkEnd w:id="35781"/>
      <w:r>
        <w:rPr>
          <w:rtl/>
        </w:rPr>
        <w:t xml:space="preserve">מבורך </w:t>
      </w:r>
      <w:bookmarkStart w:id="35782" w:name="_ETM_Q65_754530"/>
      <w:bookmarkEnd w:id="35782"/>
      <w:r>
        <w:rPr>
          <w:rtl/>
        </w:rPr>
        <w:t xml:space="preserve">ואנחנו </w:t>
      </w:r>
      <w:bookmarkStart w:id="35783" w:name="_ETM_Q65_754800"/>
      <w:bookmarkEnd w:id="35783"/>
      <w:r>
        <w:rPr>
          <w:rtl/>
        </w:rPr>
        <w:t xml:space="preserve">מקווים </w:t>
      </w:r>
      <w:bookmarkStart w:id="35784" w:name="_ETM_Q65_755070"/>
      <w:bookmarkEnd w:id="35784"/>
      <w:r>
        <w:rPr>
          <w:rtl/>
        </w:rPr>
        <w:t xml:space="preserve">שיקרה </w:t>
      </w:r>
      <w:bookmarkStart w:id="35785" w:name="_ETM_Q65_755429"/>
      <w:bookmarkEnd w:id="35785"/>
      <w:r>
        <w:rPr>
          <w:rtl/>
        </w:rPr>
        <w:t>במהרה</w:t>
      </w:r>
      <w:r>
        <w:rPr>
          <w:rFonts w:hint="cs"/>
          <w:rtl/>
        </w:rPr>
        <w:t>,</w:t>
      </w:r>
      <w:bookmarkStart w:id="35786" w:name="_ETM_Q65_751054"/>
      <w:bookmarkEnd w:id="35786"/>
      <w:r>
        <w:rPr>
          <w:rtl/>
        </w:rPr>
        <w:t xml:space="preserve"> </w:t>
      </w:r>
      <w:bookmarkStart w:id="35787" w:name="_ETM_Q65_756300"/>
      <w:bookmarkEnd w:id="35787"/>
      <w:r>
        <w:rPr>
          <w:rtl/>
        </w:rPr>
        <w:t xml:space="preserve">אולי </w:t>
      </w:r>
      <w:bookmarkStart w:id="35788" w:name="_ETM_Q65_756690"/>
      <w:bookmarkEnd w:id="35788"/>
      <w:r>
        <w:rPr>
          <w:rtl/>
        </w:rPr>
        <w:t xml:space="preserve">בשנים </w:t>
      </w:r>
      <w:bookmarkStart w:id="35789" w:name="_ETM_Q65_757320"/>
      <w:bookmarkEnd w:id="35789"/>
      <w:r>
        <w:rPr>
          <w:rtl/>
        </w:rPr>
        <w:t>הקרובות</w:t>
      </w:r>
      <w:r>
        <w:rPr>
          <w:rFonts w:hint="cs"/>
          <w:rtl/>
        </w:rPr>
        <w:t>.</w:t>
      </w:r>
      <w:r>
        <w:rPr>
          <w:rtl/>
        </w:rPr>
        <w:t xml:space="preserve"> </w:t>
      </w:r>
      <w:bookmarkStart w:id="35790" w:name="_ETM_Q65_758130"/>
      <w:bookmarkStart w:id="35791" w:name="_ETM_Q65_759809"/>
      <w:bookmarkEnd w:id="35790"/>
      <w:bookmarkEnd w:id="35791"/>
      <w:r>
        <w:rPr>
          <w:rtl/>
        </w:rPr>
        <w:t xml:space="preserve">אבל </w:t>
      </w:r>
      <w:bookmarkStart w:id="35792" w:name="_ETM_Q65_760080"/>
      <w:bookmarkEnd w:id="35792"/>
      <w:r>
        <w:rPr>
          <w:rtl/>
        </w:rPr>
        <w:t xml:space="preserve">צריך </w:t>
      </w:r>
      <w:bookmarkStart w:id="35793" w:name="_ETM_Q65_760290"/>
      <w:bookmarkEnd w:id="35793"/>
      <w:r>
        <w:rPr>
          <w:rtl/>
        </w:rPr>
        <w:t xml:space="preserve">להבין </w:t>
      </w:r>
      <w:bookmarkStart w:id="35794" w:name="_ETM_Q65_760620"/>
      <w:bookmarkEnd w:id="35794"/>
      <w:r>
        <w:rPr>
          <w:rtl/>
        </w:rPr>
        <w:t xml:space="preserve">דבר </w:t>
      </w:r>
      <w:bookmarkStart w:id="35795" w:name="_ETM_Q65_760889"/>
      <w:bookmarkEnd w:id="35795"/>
      <w:r>
        <w:rPr>
          <w:rFonts w:hint="cs"/>
          <w:rtl/>
        </w:rPr>
        <w:t>אחד</w:t>
      </w:r>
      <w:bookmarkStart w:id="35796" w:name="_ETM_Q65_757085"/>
      <w:bookmarkEnd w:id="35796"/>
      <w:r>
        <w:rPr>
          <w:rFonts w:hint="cs"/>
          <w:rtl/>
        </w:rPr>
        <w:t>,</w:t>
      </w:r>
      <w:r>
        <w:rPr>
          <w:rtl/>
        </w:rPr>
        <w:t xml:space="preserve"> </w:t>
      </w:r>
      <w:bookmarkStart w:id="35797" w:name="_ETM_Q65_761190"/>
      <w:bookmarkEnd w:id="35797"/>
      <w:r>
        <w:rPr>
          <w:rtl/>
        </w:rPr>
        <w:t xml:space="preserve">ואני </w:t>
      </w:r>
      <w:bookmarkStart w:id="35798" w:name="_ETM_Q65_761760"/>
      <w:bookmarkEnd w:id="35798"/>
      <w:r>
        <w:rPr>
          <w:rtl/>
        </w:rPr>
        <w:t xml:space="preserve">רוצה </w:t>
      </w:r>
      <w:bookmarkStart w:id="35799" w:name="_ETM_Q65_762030"/>
      <w:bookmarkEnd w:id="35799"/>
      <w:r>
        <w:rPr>
          <w:rtl/>
        </w:rPr>
        <w:t xml:space="preserve">לשים </w:t>
      </w:r>
      <w:bookmarkStart w:id="35800" w:name="_ETM_Q65_762270"/>
      <w:bookmarkEnd w:id="35800"/>
      <w:r>
        <w:rPr>
          <w:rtl/>
        </w:rPr>
        <w:t xml:space="preserve">את </w:t>
      </w:r>
      <w:bookmarkStart w:id="35801" w:name="_ETM_Q65_762360"/>
      <w:bookmarkEnd w:id="35801"/>
      <w:r>
        <w:rPr>
          <w:rtl/>
        </w:rPr>
        <w:t xml:space="preserve">זה </w:t>
      </w:r>
      <w:bookmarkStart w:id="35802" w:name="_ETM_Q65_762450"/>
      <w:bookmarkEnd w:id="35802"/>
      <w:r>
        <w:rPr>
          <w:rtl/>
        </w:rPr>
        <w:t>בפניכם</w:t>
      </w:r>
      <w:r>
        <w:rPr>
          <w:rFonts w:hint="cs"/>
          <w:rtl/>
        </w:rPr>
        <w:t>.</w:t>
      </w:r>
      <w:r>
        <w:rPr>
          <w:rtl/>
        </w:rPr>
        <w:t xml:space="preserve"> </w:t>
      </w:r>
      <w:bookmarkStart w:id="35803" w:name="_ETM_Q65_763380"/>
      <w:bookmarkEnd w:id="35803"/>
      <w:r>
        <w:rPr>
          <w:rtl/>
        </w:rPr>
        <w:t xml:space="preserve">קחו </w:t>
      </w:r>
      <w:bookmarkStart w:id="35804" w:name="_ETM_Q65_763620"/>
      <w:bookmarkEnd w:id="35804"/>
      <w:r>
        <w:rPr>
          <w:rtl/>
        </w:rPr>
        <w:t xml:space="preserve">את </w:t>
      </w:r>
      <w:bookmarkStart w:id="35805" w:name="_ETM_Q65_763710"/>
      <w:bookmarkEnd w:id="35805"/>
      <w:r>
        <w:rPr>
          <w:rtl/>
        </w:rPr>
        <w:t>זה</w:t>
      </w:r>
      <w:r>
        <w:rPr>
          <w:rFonts w:hint="cs"/>
          <w:rtl/>
        </w:rPr>
        <w:t>,</w:t>
      </w:r>
      <w:r>
        <w:rPr>
          <w:rtl/>
        </w:rPr>
        <w:t xml:space="preserve"> </w:t>
      </w:r>
      <w:bookmarkStart w:id="35806" w:name="_ETM_Q65_763889"/>
      <w:bookmarkEnd w:id="35806"/>
      <w:r>
        <w:rPr>
          <w:rtl/>
        </w:rPr>
        <w:t xml:space="preserve">תחשבו </w:t>
      </w:r>
      <w:bookmarkStart w:id="35807" w:name="_ETM_Q65_764370"/>
      <w:bookmarkEnd w:id="35807"/>
      <w:r>
        <w:rPr>
          <w:rtl/>
        </w:rPr>
        <w:t xml:space="preserve">על </w:t>
      </w:r>
      <w:bookmarkStart w:id="35808" w:name="_ETM_Q65_764460"/>
      <w:bookmarkEnd w:id="35808"/>
      <w:r>
        <w:rPr>
          <w:rtl/>
        </w:rPr>
        <w:t>זה</w:t>
      </w:r>
      <w:r>
        <w:rPr>
          <w:rFonts w:hint="cs"/>
          <w:rtl/>
        </w:rPr>
        <w:t>,</w:t>
      </w:r>
      <w:r>
        <w:rPr>
          <w:rtl/>
        </w:rPr>
        <w:t xml:space="preserve"> </w:t>
      </w:r>
      <w:bookmarkStart w:id="35809" w:name="_ETM_Q65_766199"/>
      <w:bookmarkEnd w:id="35809"/>
      <w:r>
        <w:rPr>
          <w:rFonts w:hint="cs"/>
          <w:rtl/>
        </w:rPr>
        <w:t>ו</w:t>
      </w:r>
      <w:r>
        <w:rPr>
          <w:rtl/>
        </w:rPr>
        <w:t xml:space="preserve">תבינו </w:t>
      </w:r>
      <w:bookmarkStart w:id="35810" w:name="_ETM_Q65_766590"/>
      <w:bookmarkEnd w:id="35810"/>
      <w:r>
        <w:rPr>
          <w:rtl/>
        </w:rPr>
        <w:t xml:space="preserve">את </w:t>
      </w:r>
      <w:bookmarkStart w:id="35811" w:name="_ETM_Q65_766710"/>
      <w:bookmarkEnd w:id="35811"/>
      <w:r>
        <w:rPr>
          <w:rtl/>
        </w:rPr>
        <w:t>המציאות</w:t>
      </w:r>
      <w:r>
        <w:rPr>
          <w:rFonts w:hint="cs"/>
          <w:rtl/>
        </w:rPr>
        <w:t>,</w:t>
      </w:r>
      <w:bookmarkStart w:id="35812" w:name="_ETM_Q65_762484"/>
      <w:bookmarkEnd w:id="35812"/>
      <w:r>
        <w:rPr>
          <w:rtl/>
        </w:rPr>
        <w:t xml:space="preserve"> </w:t>
      </w:r>
      <w:bookmarkStart w:id="35813" w:name="_ETM_Q65_767220"/>
      <w:bookmarkEnd w:id="35813"/>
      <w:r>
        <w:rPr>
          <w:rtl/>
        </w:rPr>
        <w:t xml:space="preserve">בוודאי </w:t>
      </w:r>
      <w:bookmarkStart w:id="35814" w:name="_ETM_Q65_767550"/>
      <w:bookmarkEnd w:id="35814"/>
      <w:r>
        <w:rPr>
          <w:rtl/>
        </w:rPr>
        <w:t xml:space="preserve">אחרי 7 </w:t>
      </w:r>
      <w:bookmarkStart w:id="35815" w:name="_ETM_Q65_768135"/>
      <w:bookmarkEnd w:id="35815"/>
      <w:r>
        <w:rPr>
          <w:rtl/>
        </w:rPr>
        <w:t>באוקטובר</w:t>
      </w:r>
      <w:r>
        <w:rPr>
          <w:rFonts w:hint="cs"/>
          <w:rtl/>
        </w:rPr>
        <w:t>.</w:t>
      </w:r>
      <w:r>
        <w:rPr>
          <w:rtl/>
        </w:rPr>
        <w:t xml:space="preserve"> </w:t>
      </w:r>
      <w:bookmarkStart w:id="35816" w:name="_ETM_Q65_769990"/>
      <w:bookmarkStart w:id="35817" w:name="_ETM_Q65_769974"/>
      <w:bookmarkEnd w:id="35816"/>
      <w:bookmarkEnd w:id="35817"/>
    </w:p>
    <w:p w:rsidR="00691234" w:rsidRDefault="00691234" w:rsidP="00032139">
      <w:pPr>
        <w:rPr>
          <w:rtl/>
        </w:rPr>
      </w:pPr>
      <w:bookmarkStart w:id="35818" w:name="_ETM_Q65_770036"/>
      <w:bookmarkEnd w:id="35818"/>
    </w:p>
    <w:p w:rsidR="00691234" w:rsidRDefault="00691234" w:rsidP="00032139">
      <w:pPr>
        <w:pStyle w:val="af5"/>
        <w:keepNext/>
        <w:rPr>
          <w:rtl/>
        </w:rPr>
      </w:pPr>
      <w:r w:rsidRPr="00C92E32">
        <w:rPr>
          <w:rStyle w:val="TagStyle"/>
          <w:rtl/>
        </w:rPr>
        <w:t xml:space="preserve"> &lt;&lt; קריאה &gt;&gt; </w:t>
      </w:r>
      <w:r>
        <w:rPr>
          <w:rtl/>
        </w:rPr>
        <w:t>קריאה:</w:t>
      </w:r>
      <w:r w:rsidRPr="00C92E32">
        <w:rPr>
          <w:rStyle w:val="TagStyle"/>
          <w:rtl/>
        </w:rPr>
        <w:t xml:space="preserve"> &lt;&lt; קריאה &gt;&gt;</w:t>
      </w:r>
      <w:r>
        <w:rPr>
          <w:rtl/>
        </w:rPr>
        <w:t xml:space="preserve">   </w:t>
      </w:r>
    </w:p>
    <w:p w:rsidR="00691234" w:rsidRDefault="00691234" w:rsidP="00032139">
      <w:pPr>
        <w:rPr>
          <w:rtl/>
        </w:rPr>
      </w:pPr>
      <w:bookmarkStart w:id="35819" w:name="_ETM_Q65_767729"/>
      <w:bookmarkEnd w:id="35819"/>
    </w:p>
    <w:p w:rsidR="00691234" w:rsidRPr="00C92E32" w:rsidRDefault="00C919F6" w:rsidP="00032139">
      <w:pPr>
        <w:rPr>
          <w:rtl/>
        </w:rPr>
      </w:pPr>
      <w:bookmarkStart w:id="35820" w:name="_ETM_Q65_767792"/>
      <w:bookmarkStart w:id="35821" w:name="_ETM_Q65_770734"/>
      <w:bookmarkEnd w:id="35820"/>
      <w:bookmarkEnd w:id="35821"/>
      <w:r>
        <w:rPr>
          <w:rFonts w:hint="cs"/>
          <w:rtl/>
        </w:rPr>
        <w:t>– – –</w:t>
      </w:r>
    </w:p>
    <w:p w:rsidR="00691234" w:rsidRDefault="00691234" w:rsidP="00032139">
      <w:pPr>
        <w:rPr>
          <w:rtl/>
        </w:rPr>
      </w:pPr>
    </w:p>
    <w:p w:rsidR="00691234" w:rsidRDefault="00691234" w:rsidP="00032139">
      <w:pPr>
        <w:pStyle w:val="-"/>
        <w:keepNext/>
        <w:rPr>
          <w:rtl/>
        </w:rPr>
      </w:pPr>
      <w:bookmarkStart w:id="35822" w:name="ET_speakercontinue_6549_35"/>
      <w:r w:rsidRPr="00C92E32">
        <w:rPr>
          <w:rStyle w:val="TagStyle"/>
          <w:rtl/>
        </w:rPr>
        <w:t xml:space="preserve"> &lt;&lt; דובר_המשך &gt;&gt; </w:t>
      </w:r>
      <w:r>
        <w:rPr>
          <w:rtl/>
        </w:rPr>
        <w:t>אביחי אברהם בוארון (הליכוד):</w:t>
      </w:r>
      <w:r w:rsidRPr="00C92E32">
        <w:rPr>
          <w:rStyle w:val="TagStyle"/>
          <w:rtl/>
        </w:rPr>
        <w:t xml:space="preserve"> &lt;&lt; דובר_המשך &gt;&gt;</w:t>
      </w:r>
      <w:r>
        <w:rPr>
          <w:rtl/>
        </w:rPr>
        <w:t xml:space="preserve">   </w:t>
      </w:r>
      <w:bookmarkEnd w:id="35822"/>
    </w:p>
    <w:p w:rsidR="00691234" w:rsidRDefault="00691234" w:rsidP="00032139">
      <w:pPr>
        <w:rPr>
          <w:rtl/>
        </w:rPr>
      </w:pPr>
    </w:p>
    <w:p w:rsidR="00691234" w:rsidRDefault="00691234" w:rsidP="003475C4">
      <w:pPr>
        <w:rPr>
          <w:rtl/>
          <w:lang w:eastAsia="he-IL"/>
        </w:rPr>
      </w:pPr>
      <w:bookmarkStart w:id="35823" w:name="_ETM_Q65_770111"/>
      <w:bookmarkStart w:id="35824" w:name="_ETM_Q65_770159"/>
      <w:bookmarkStart w:id="35825" w:name="_ETM_Q65_770199"/>
      <w:bookmarkStart w:id="35826" w:name="_ETM_Q65_770590"/>
      <w:bookmarkEnd w:id="35823"/>
      <w:bookmarkEnd w:id="35824"/>
      <w:bookmarkEnd w:id="35825"/>
      <w:bookmarkEnd w:id="35826"/>
      <w:r>
        <w:rPr>
          <w:rFonts w:hint="cs"/>
          <w:rtl/>
        </w:rPr>
        <w:t>א</w:t>
      </w:r>
      <w:r>
        <w:rPr>
          <w:rtl/>
        </w:rPr>
        <w:t xml:space="preserve">ני </w:t>
      </w:r>
      <w:bookmarkStart w:id="35827" w:name="_ETM_Q65_770770"/>
      <w:bookmarkEnd w:id="35827"/>
      <w:r>
        <w:rPr>
          <w:rtl/>
        </w:rPr>
        <w:t xml:space="preserve">מבקש </w:t>
      </w:r>
      <w:bookmarkStart w:id="35828" w:name="_ETM_Q65_771039"/>
      <w:bookmarkEnd w:id="35828"/>
      <w:r>
        <w:rPr>
          <w:rtl/>
        </w:rPr>
        <w:t xml:space="preserve">את </w:t>
      </w:r>
      <w:bookmarkStart w:id="35829" w:name="_ETM_Q65_771189"/>
      <w:bookmarkEnd w:id="35829"/>
      <w:r>
        <w:rPr>
          <w:rtl/>
        </w:rPr>
        <w:t xml:space="preserve">ההקשבה </w:t>
      </w:r>
      <w:bookmarkStart w:id="35830" w:name="_ETM_Q65_771550"/>
      <w:bookmarkEnd w:id="35830"/>
      <w:r>
        <w:rPr>
          <w:rtl/>
        </w:rPr>
        <w:t>שלך</w:t>
      </w:r>
      <w:r>
        <w:rPr>
          <w:rFonts w:hint="cs"/>
          <w:rtl/>
        </w:rPr>
        <w:t>,</w:t>
      </w:r>
      <w:r>
        <w:rPr>
          <w:rtl/>
        </w:rPr>
        <w:t xml:space="preserve"> </w:t>
      </w:r>
      <w:bookmarkStart w:id="35831" w:name="_ETM_Q65_771879"/>
      <w:bookmarkStart w:id="35832" w:name="_ETM_Q65_766244"/>
      <w:bookmarkEnd w:id="35831"/>
      <w:bookmarkEnd w:id="35832"/>
      <w:r>
        <w:rPr>
          <w:rtl/>
        </w:rPr>
        <w:t xml:space="preserve">חבר </w:t>
      </w:r>
      <w:bookmarkStart w:id="35833" w:name="_ETM_Q65_772150"/>
      <w:bookmarkEnd w:id="35833"/>
      <w:r>
        <w:rPr>
          <w:rFonts w:hint="cs"/>
          <w:rtl/>
        </w:rPr>
        <w:t>ה</w:t>
      </w:r>
      <w:r>
        <w:rPr>
          <w:rtl/>
        </w:rPr>
        <w:t>כנסת</w:t>
      </w:r>
      <w:r>
        <w:rPr>
          <w:rFonts w:hint="cs"/>
          <w:rtl/>
        </w:rPr>
        <w:t>.</w:t>
      </w:r>
      <w:r>
        <w:rPr>
          <w:rtl/>
        </w:rPr>
        <w:t xml:space="preserve"> </w:t>
      </w:r>
      <w:bookmarkStart w:id="35834" w:name="_ETM_Q65_774800"/>
      <w:bookmarkEnd w:id="35834"/>
      <w:r>
        <w:rPr>
          <w:rtl/>
        </w:rPr>
        <w:t xml:space="preserve">אנחנו </w:t>
      </w:r>
      <w:bookmarkStart w:id="35835" w:name="_ETM_Q65_775250"/>
      <w:bookmarkEnd w:id="35835"/>
      <w:r>
        <w:rPr>
          <w:rtl/>
        </w:rPr>
        <w:t xml:space="preserve">חיים </w:t>
      </w:r>
      <w:bookmarkStart w:id="35836" w:name="_ETM_Q65_775940"/>
      <w:bookmarkEnd w:id="35836"/>
      <w:r>
        <w:rPr>
          <w:rtl/>
        </w:rPr>
        <w:t xml:space="preserve">במציאות </w:t>
      </w:r>
      <w:bookmarkStart w:id="35837" w:name="_ETM_Q65_776449"/>
      <w:bookmarkEnd w:id="35837"/>
      <w:r>
        <w:rPr>
          <w:rtl/>
        </w:rPr>
        <w:t xml:space="preserve">שבה </w:t>
      </w:r>
      <w:bookmarkStart w:id="35838" w:name="_ETM_Q65_776809"/>
      <w:bookmarkEnd w:id="35838"/>
      <w:r>
        <w:rPr>
          <w:rtl/>
        </w:rPr>
        <w:t xml:space="preserve">על </w:t>
      </w:r>
      <w:bookmarkStart w:id="35839" w:name="_ETM_Q65_776990"/>
      <w:bookmarkEnd w:id="35839"/>
      <w:r>
        <w:rPr>
          <w:rtl/>
        </w:rPr>
        <w:t xml:space="preserve">פי </w:t>
      </w:r>
      <w:bookmarkStart w:id="35840" w:name="_ETM_Q65_777139"/>
      <w:bookmarkEnd w:id="35840"/>
      <w:r>
        <w:rPr>
          <w:rtl/>
        </w:rPr>
        <w:t xml:space="preserve">הסכמי </w:t>
      </w:r>
      <w:bookmarkStart w:id="35841" w:name="_ETM_Q65_777530"/>
      <w:bookmarkEnd w:id="35841"/>
      <w:r>
        <w:rPr>
          <w:rtl/>
        </w:rPr>
        <w:t>אוסלו</w:t>
      </w:r>
      <w:r>
        <w:rPr>
          <w:rFonts w:hint="cs"/>
          <w:rtl/>
        </w:rPr>
        <w:t>,</w:t>
      </w:r>
      <w:r>
        <w:rPr>
          <w:rtl/>
        </w:rPr>
        <w:t xml:space="preserve"> </w:t>
      </w:r>
      <w:bookmarkStart w:id="35842" w:name="_ETM_Q65_778069"/>
      <w:bookmarkEnd w:id="35842"/>
      <w:r>
        <w:rPr>
          <w:rtl/>
        </w:rPr>
        <w:t xml:space="preserve">60% </w:t>
      </w:r>
      <w:bookmarkStart w:id="35843" w:name="_ETM_Q65_778729"/>
      <w:bookmarkEnd w:id="35843"/>
      <w:r>
        <w:rPr>
          <w:rtl/>
        </w:rPr>
        <w:t xml:space="preserve">מהשטח </w:t>
      </w:r>
      <w:bookmarkStart w:id="35844" w:name="_ETM_Q65_779419"/>
      <w:bookmarkEnd w:id="35844"/>
      <w:r>
        <w:rPr>
          <w:rtl/>
        </w:rPr>
        <w:t xml:space="preserve">הוא </w:t>
      </w:r>
      <w:bookmarkStart w:id="35845" w:name="_ETM_Q65_779479"/>
      <w:bookmarkEnd w:id="35845"/>
      <w:r>
        <w:rPr>
          <w:rtl/>
        </w:rPr>
        <w:t xml:space="preserve">שטח </w:t>
      </w:r>
      <w:bookmarkStart w:id="35846" w:name="_ETM_Q65_779840"/>
      <w:bookmarkEnd w:id="35846"/>
      <w:r>
        <w:t>C</w:t>
      </w:r>
      <w:bookmarkStart w:id="35847" w:name="_ETM_Q65_780110"/>
      <w:bookmarkStart w:id="35848" w:name="_ETM_Q65_780840"/>
      <w:bookmarkStart w:id="35849" w:name="_ETM_Q65_781350"/>
      <w:bookmarkStart w:id="35850" w:name="_ETM_Q65_781710"/>
      <w:bookmarkEnd w:id="35847"/>
      <w:bookmarkEnd w:id="35848"/>
      <w:bookmarkEnd w:id="35849"/>
      <w:bookmarkEnd w:id="35850"/>
      <w:r>
        <w:rPr>
          <w:rFonts w:hint="cs"/>
          <w:rtl/>
        </w:rPr>
        <w:t xml:space="preserve">, </w:t>
      </w:r>
      <w:r>
        <w:rPr>
          <w:rtl/>
        </w:rPr>
        <w:t xml:space="preserve">אבל בבקעת הירדן 45%, </w:t>
      </w:r>
      <w:r>
        <w:rPr>
          <w:rFonts w:hint="cs"/>
          <w:rtl/>
        </w:rPr>
        <w:t>ו</w:t>
      </w:r>
      <w:r>
        <w:rPr>
          <w:rtl/>
        </w:rPr>
        <w:t>בגב ההר 15%.</w:t>
      </w:r>
      <w:bookmarkStart w:id="35851" w:name="TOR_Q66"/>
      <w:bookmarkEnd w:id="35851"/>
      <w:r w:rsidR="003475C4">
        <w:rPr>
          <w:rFonts w:hint="cs"/>
          <w:rtl/>
        </w:rPr>
        <w:t xml:space="preserve"> </w:t>
      </w:r>
      <w:r w:rsidRPr="00D137C5">
        <w:rPr>
          <w:rFonts w:hint="cs"/>
          <w:rtl/>
        </w:rPr>
        <w:t xml:space="preserve">זה יוצר </w:t>
      </w:r>
      <w:bookmarkStart w:id="35852" w:name="_ETM_Q66_184317"/>
      <w:bookmarkEnd w:id="35852"/>
      <w:r w:rsidRPr="00D137C5">
        <w:rPr>
          <w:rFonts w:hint="cs"/>
          <w:rtl/>
        </w:rPr>
        <w:t>נקיקים ותעלות שבהם גרים היהודים מוקפים מכל עבר</w:t>
      </w:r>
      <w:r w:rsidRPr="00D137C5">
        <w:rPr>
          <w:rFonts w:hint="cs"/>
          <w:rtl/>
          <w:lang w:eastAsia="he-IL"/>
        </w:rPr>
        <w:t xml:space="preserve"> באויב פלסטיני</w:t>
      </w:r>
      <w:r>
        <w:rPr>
          <w:rFonts w:hint="cs"/>
          <w:rtl/>
          <w:lang w:eastAsia="he-IL"/>
        </w:rPr>
        <w:t>.</w:t>
      </w:r>
      <w:r w:rsidRPr="00D137C5">
        <w:rPr>
          <w:rFonts w:hint="cs"/>
          <w:rtl/>
          <w:lang w:eastAsia="he-IL"/>
        </w:rPr>
        <w:t xml:space="preserve"> צריך להבין</w:t>
      </w:r>
      <w:r>
        <w:rPr>
          <w:rFonts w:hint="cs"/>
          <w:rtl/>
          <w:lang w:eastAsia="he-IL"/>
        </w:rPr>
        <w:t xml:space="preserve">, האויב </w:t>
      </w:r>
      <w:bookmarkStart w:id="35853" w:name="_ETM_Q66_193498"/>
      <w:bookmarkEnd w:id="35853"/>
      <w:r>
        <w:rPr>
          <w:rFonts w:hint="cs"/>
          <w:rtl/>
          <w:lang w:eastAsia="he-IL"/>
        </w:rPr>
        <w:t>הפלסטיני בונה על היישובים היהודיים, חונק אותם, שולל שליטה אפקטיבית במרחב.</w:t>
      </w:r>
    </w:p>
    <w:p w:rsidR="00691234" w:rsidRDefault="00691234" w:rsidP="00032139">
      <w:pPr>
        <w:rPr>
          <w:rtl/>
          <w:lang w:eastAsia="he-IL"/>
        </w:rPr>
      </w:pPr>
      <w:bookmarkStart w:id="35854" w:name="_ETM_Q66_197621"/>
      <w:bookmarkStart w:id="35855" w:name="_ETM_Q66_197679"/>
      <w:bookmarkStart w:id="35856" w:name="_ETM_Q66_197805"/>
      <w:bookmarkEnd w:id="35854"/>
      <w:bookmarkEnd w:id="35855"/>
      <w:bookmarkEnd w:id="35856"/>
    </w:p>
    <w:p w:rsidR="00691234" w:rsidRDefault="00691234" w:rsidP="003475C4">
      <w:pPr>
        <w:rPr>
          <w:rtl/>
          <w:lang w:eastAsia="he-IL"/>
        </w:rPr>
      </w:pPr>
      <w:r>
        <w:rPr>
          <w:rFonts w:hint="cs"/>
          <w:rtl/>
          <w:lang w:eastAsia="he-IL"/>
        </w:rPr>
        <w:t xml:space="preserve">על פי דוח </w:t>
      </w:r>
      <w:r w:rsidR="003475C4">
        <w:rPr>
          <w:rFonts w:hint="cs"/>
          <w:rtl/>
          <w:lang w:eastAsia="he-IL"/>
        </w:rPr>
        <w:t xml:space="preserve">של </w:t>
      </w:r>
      <w:r>
        <w:rPr>
          <w:rFonts w:hint="cs"/>
          <w:rtl/>
          <w:lang w:eastAsia="he-IL"/>
        </w:rPr>
        <w:t xml:space="preserve">משרד המודיעין שיצא ביוני 2021, </w:t>
      </w:r>
      <w:bookmarkStart w:id="35857" w:name="_ETM_Q66_208801"/>
      <w:bookmarkEnd w:id="35857"/>
      <w:r>
        <w:rPr>
          <w:rFonts w:hint="cs"/>
          <w:rtl/>
          <w:lang w:eastAsia="he-IL"/>
        </w:rPr>
        <w:t xml:space="preserve">הרשות הפלסטינית מחברת את שטחי </w:t>
      </w:r>
      <w:r>
        <w:rPr>
          <w:rFonts w:hint="cs"/>
          <w:lang w:eastAsia="he-IL"/>
        </w:rPr>
        <w:t>A</w:t>
      </w:r>
      <w:r>
        <w:rPr>
          <w:rFonts w:hint="cs"/>
          <w:rtl/>
          <w:lang w:eastAsia="he-IL"/>
        </w:rPr>
        <w:t xml:space="preserve"> ו-</w:t>
      </w:r>
      <w:r>
        <w:rPr>
          <w:rFonts w:hint="cs"/>
          <w:lang w:eastAsia="he-IL"/>
        </w:rPr>
        <w:t>B</w:t>
      </w:r>
      <w:r>
        <w:rPr>
          <w:rFonts w:hint="cs"/>
          <w:rtl/>
          <w:lang w:eastAsia="he-IL"/>
        </w:rPr>
        <w:t xml:space="preserve"> אחד לשני, ומנסה </w:t>
      </w:r>
      <w:bookmarkStart w:id="35858" w:name="_ETM_Q66_211818"/>
      <w:bookmarkEnd w:id="35858"/>
      <w:r>
        <w:rPr>
          <w:rFonts w:hint="cs"/>
          <w:rtl/>
          <w:lang w:eastAsia="he-IL"/>
        </w:rPr>
        <w:t xml:space="preserve">ליצור טריטוריה אחת בעלת רוב ערבי שמתחברת לאזורים בעלי רוב </w:t>
      </w:r>
      <w:bookmarkStart w:id="35859" w:name="_ETM_Q66_218027"/>
      <w:bookmarkEnd w:id="35859"/>
      <w:r>
        <w:rPr>
          <w:rFonts w:hint="cs"/>
          <w:rtl/>
          <w:lang w:eastAsia="he-IL"/>
        </w:rPr>
        <w:t>ערבי במדינת ישראל</w:t>
      </w:r>
      <w:r w:rsidR="003475C4">
        <w:rPr>
          <w:rFonts w:hint="cs"/>
          <w:rtl/>
          <w:lang w:eastAsia="he-IL"/>
        </w:rPr>
        <w:t>;</w:t>
      </w:r>
      <w:r>
        <w:rPr>
          <w:rFonts w:hint="cs"/>
          <w:rtl/>
          <w:lang w:eastAsia="he-IL"/>
        </w:rPr>
        <w:t xml:space="preserve"> זה אומר בגליל, במשולש, עם הפזורה הבדואית בנגב. במילים אחרות, הרשות הפלסטינית עושה הכול כדי לבנות מדינה </w:t>
      </w:r>
      <w:bookmarkStart w:id="35860" w:name="_ETM_Q66_225477"/>
      <w:bookmarkEnd w:id="35860"/>
      <w:r>
        <w:rPr>
          <w:rFonts w:hint="cs"/>
          <w:rtl/>
          <w:lang w:eastAsia="he-IL"/>
        </w:rPr>
        <w:t>פלסטינית בלב מדינת ישראל דה</w:t>
      </w:r>
      <w:r w:rsidR="00C34777">
        <w:rPr>
          <w:rFonts w:hint="cs"/>
          <w:rtl/>
          <w:lang w:eastAsia="he-IL"/>
        </w:rPr>
        <w:t xml:space="preserve"> </w:t>
      </w:r>
      <w:r>
        <w:rPr>
          <w:rFonts w:hint="cs"/>
          <w:rtl/>
          <w:lang w:eastAsia="he-IL"/>
        </w:rPr>
        <w:t xml:space="preserve">פקטו, גם אם אין לה דגל </w:t>
      </w:r>
      <w:bookmarkStart w:id="35861" w:name="_ETM_Q66_230853"/>
      <w:bookmarkEnd w:id="35861"/>
      <w:r>
        <w:rPr>
          <w:rFonts w:hint="cs"/>
          <w:rtl/>
          <w:lang w:eastAsia="he-IL"/>
        </w:rPr>
        <w:t>והמנון</w:t>
      </w:r>
      <w:r w:rsidR="003475C4">
        <w:rPr>
          <w:rFonts w:hint="cs"/>
          <w:rtl/>
          <w:lang w:eastAsia="he-IL"/>
        </w:rPr>
        <w:t>;</w:t>
      </w:r>
      <w:r>
        <w:rPr>
          <w:rFonts w:hint="cs"/>
          <w:rtl/>
          <w:lang w:eastAsia="he-IL"/>
        </w:rPr>
        <w:t xml:space="preserve"> יש לה, אבל גם אם אין לה הכרה מדינית, </w:t>
      </w:r>
      <w:bookmarkStart w:id="35862" w:name="_ETM_Q66_234649"/>
      <w:bookmarkEnd w:id="35862"/>
      <w:r>
        <w:rPr>
          <w:rFonts w:hint="cs"/>
          <w:rtl/>
          <w:lang w:eastAsia="he-IL"/>
        </w:rPr>
        <w:t>יש מדינה דה</w:t>
      </w:r>
      <w:r w:rsidR="003475C4">
        <w:rPr>
          <w:rFonts w:hint="cs"/>
          <w:rtl/>
          <w:lang w:eastAsia="he-IL"/>
        </w:rPr>
        <w:t xml:space="preserve"> </w:t>
      </w:r>
      <w:r>
        <w:rPr>
          <w:rFonts w:hint="cs"/>
          <w:rtl/>
          <w:lang w:eastAsia="he-IL"/>
        </w:rPr>
        <w:t xml:space="preserve">פקטו, וזה יושב על כל ריכוז האוכלוסייה – לא רק על ההתיישבות ביהודה </w:t>
      </w:r>
      <w:bookmarkStart w:id="35863" w:name="_ETM_Q66_239859"/>
      <w:bookmarkEnd w:id="35863"/>
      <w:r>
        <w:rPr>
          <w:rFonts w:hint="cs"/>
          <w:rtl/>
          <w:lang w:eastAsia="he-IL"/>
        </w:rPr>
        <w:t>ושומרון – על כל ריכוז האוכלוסייה במרכז הארץ</w:t>
      </w:r>
      <w:r w:rsidR="003475C4">
        <w:rPr>
          <w:rFonts w:hint="cs"/>
          <w:rtl/>
          <w:lang w:eastAsia="he-IL"/>
        </w:rPr>
        <w:t>,</w:t>
      </w:r>
      <w:r>
        <w:rPr>
          <w:rFonts w:hint="cs"/>
          <w:rtl/>
          <w:lang w:eastAsia="he-IL"/>
        </w:rPr>
        <w:t xml:space="preserve"> על הבטן הרכה </w:t>
      </w:r>
      <w:bookmarkStart w:id="35864" w:name="_ETM_Q66_244719"/>
      <w:bookmarkEnd w:id="35864"/>
      <w:r>
        <w:rPr>
          <w:rFonts w:hint="cs"/>
          <w:rtl/>
          <w:lang w:eastAsia="he-IL"/>
        </w:rPr>
        <w:t>של מדינת ישראל.</w:t>
      </w:r>
    </w:p>
    <w:p w:rsidR="00691234" w:rsidRDefault="00691234" w:rsidP="00032139">
      <w:pPr>
        <w:rPr>
          <w:rtl/>
          <w:lang w:eastAsia="he-IL"/>
        </w:rPr>
      </w:pPr>
      <w:bookmarkStart w:id="35865" w:name="_ETM_Q66_244548"/>
      <w:bookmarkStart w:id="35866" w:name="_ETM_Q66_244589"/>
      <w:bookmarkStart w:id="35867" w:name="_ETM_Q66_244724"/>
      <w:bookmarkEnd w:id="35865"/>
      <w:bookmarkEnd w:id="35866"/>
      <w:bookmarkEnd w:id="35867"/>
    </w:p>
    <w:p w:rsidR="00691234" w:rsidRDefault="00691234" w:rsidP="003475C4">
      <w:pPr>
        <w:rPr>
          <w:rtl/>
        </w:rPr>
      </w:pPr>
      <w:bookmarkStart w:id="35868" w:name="_ETM_Q66_244773"/>
      <w:bookmarkEnd w:id="35868"/>
      <w:r>
        <w:rPr>
          <w:rFonts w:hint="cs"/>
          <w:rtl/>
          <w:lang w:eastAsia="he-IL"/>
        </w:rPr>
        <w:t xml:space="preserve">אם אנחנו רוצים למנוע את מה שקרה ב-7 באוקטובר, אנחנו צריכים </w:t>
      </w:r>
      <w:bookmarkStart w:id="35869" w:name="_ETM_Q66_192218"/>
      <w:bookmarkStart w:id="35870" w:name="_ETM_Q66_247970"/>
      <w:bookmarkEnd w:id="35869"/>
      <w:bookmarkEnd w:id="35870"/>
      <w:r>
        <w:rPr>
          <w:rtl/>
        </w:rPr>
        <w:t>להשיג</w:t>
      </w:r>
      <w:r>
        <w:rPr>
          <w:rFonts w:hint="cs"/>
          <w:rtl/>
        </w:rPr>
        <w:t xml:space="preserve"> </w:t>
      </w:r>
      <w:bookmarkStart w:id="35871" w:name="_ETM_Q66_248840"/>
      <w:bookmarkStart w:id="35872" w:name="_ETM_Q66_249170"/>
      <w:bookmarkStart w:id="35873" w:name="_ETM_Q66_249890"/>
      <w:bookmarkStart w:id="35874" w:name="_ETM_Q66_250340"/>
      <w:bookmarkStart w:id="35875" w:name="_ETM_Q66_250640"/>
      <w:bookmarkStart w:id="35876" w:name="_ETM_Q66_250940"/>
      <w:bookmarkEnd w:id="35871"/>
      <w:bookmarkEnd w:id="35872"/>
      <w:bookmarkEnd w:id="35873"/>
      <w:bookmarkEnd w:id="35874"/>
      <w:bookmarkEnd w:id="35875"/>
      <w:bookmarkEnd w:id="35876"/>
      <w:r>
        <w:rPr>
          <w:rFonts w:hint="cs"/>
          <w:rtl/>
        </w:rPr>
        <w:t>שליטה</w:t>
      </w:r>
      <w:r>
        <w:rPr>
          <w:rtl/>
        </w:rPr>
        <w:t xml:space="preserve"> </w:t>
      </w:r>
      <w:bookmarkStart w:id="35877" w:name="_ETM_Q66_251299"/>
      <w:bookmarkEnd w:id="35877"/>
      <w:r>
        <w:rPr>
          <w:rtl/>
        </w:rPr>
        <w:t xml:space="preserve">אפקטיבית </w:t>
      </w:r>
      <w:bookmarkStart w:id="35878" w:name="_ETM_Q66_251810"/>
      <w:bookmarkEnd w:id="35878"/>
      <w:r>
        <w:rPr>
          <w:rtl/>
        </w:rPr>
        <w:t>במרחב</w:t>
      </w:r>
      <w:r>
        <w:rPr>
          <w:rFonts w:hint="cs"/>
          <w:rtl/>
        </w:rPr>
        <w:t>,</w:t>
      </w:r>
      <w:r>
        <w:rPr>
          <w:rtl/>
        </w:rPr>
        <w:t xml:space="preserve"> </w:t>
      </w:r>
      <w:bookmarkStart w:id="35879" w:name="_ETM_Q66_252970"/>
      <w:bookmarkEnd w:id="35879"/>
      <w:r>
        <w:rPr>
          <w:rtl/>
        </w:rPr>
        <w:t xml:space="preserve">לבטל </w:t>
      </w:r>
      <w:bookmarkStart w:id="35880" w:name="_ETM_Q66_253569"/>
      <w:bookmarkEnd w:id="35880"/>
      <w:r>
        <w:rPr>
          <w:rtl/>
        </w:rPr>
        <w:t xml:space="preserve">את </w:t>
      </w:r>
      <w:bookmarkStart w:id="35881" w:name="_ETM_Q66_253659"/>
      <w:bookmarkEnd w:id="35881"/>
      <w:r>
        <w:rPr>
          <w:rtl/>
        </w:rPr>
        <w:t xml:space="preserve">הסכמי </w:t>
      </w:r>
      <w:bookmarkStart w:id="35882" w:name="_ETM_Q66_254110"/>
      <w:bookmarkEnd w:id="35882"/>
      <w:r>
        <w:rPr>
          <w:rtl/>
        </w:rPr>
        <w:t xml:space="preserve">אוסלו </w:t>
      </w:r>
      <w:bookmarkStart w:id="35883" w:name="_ETM_Q66_255330"/>
      <w:bookmarkEnd w:id="35883"/>
      <w:r>
        <w:rPr>
          <w:rtl/>
        </w:rPr>
        <w:t>ולה</w:t>
      </w:r>
      <w:r w:rsidR="003475C4">
        <w:rPr>
          <w:rFonts w:hint="cs"/>
          <w:rtl/>
        </w:rPr>
        <w:t>חיל</w:t>
      </w:r>
      <w:r>
        <w:rPr>
          <w:rtl/>
        </w:rPr>
        <w:t xml:space="preserve"> </w:t>
      </w:r>
      <w:bookmarkStart w:id="35884" w:name="_ETM_Q66_256140"/>
      <w:bookmarkEnd w:id="35884"/>
      <w:r>
        <w:rPr>
          <w:rtl/>
        </w:rPr>
        <w:t xml:space="preserve">ריבונות </w:t>
      </w:r>
      <w:bookmarkStart w:id="35885" w:name="_ETM_Q66_256620"/>
      <w:bookmarkEnd w:id="35885"/>
      <w:r>
        <w:rPr>
          <w:rtl/>
        </w:rPr>
        <w:t xml:space="preserve">על </w:t>
      </w:r>
      <w:bookmarkStart w:id="35886" w:name="_ETM_Q66_256770"/>
      <w:bookmarkEnd w:id="35886"/>
      <w:r>
        <w:rPr>
          <w:rtl/>
        </w:rPr>
        <w:t xml:space="preserve">השטח </w:t>
      </w:r>
      <w:bookmarkStart w:id="35887" w:name="_ETM_Q66_257220"/>
      <w:bookmarkEnd w:id="35887"/>
      <w:r>
        <w:rPr>
          <w:rtl/>
        </w:rPr>
        <w:t>כולו</w:t>
      </w:r>
      <w:r>
        <w:rPr>
          <w:rFonts w:hint="cs"/>
          <w:rtl/>
        </w:rPr>
        <w:t>.</w:t>
      </w:r>
      <w:r>
        <w:rPr>
          <w:rtl/>
        </w:rPr>
        <w:t xml:space="preserve"> </w:t>
      </w:r>
      <w:bookmarkStart w:id="35888" w:name="_ETM_Q66_257880"/>
      <w:bookmarkEnd w:id="35888"/>
      <w:r>
        <w:rPr>
          <w:rtl/>
        </w:rPr>
        <w:t xml:space="preserve">עד </w:t>
      </w:r>
      <w:bookmarkStart w:id="35889" w:name="_ETM_Q66_258090"/>
      <w:bookmarkEnd w:id="35889"/>
      <w:r>
        <w:rPr>
          <w:rtl/>
        </w:rPr>
        <w:t xml:space="preserve">שזה </w:t>
      </w:r>
      <w:bookmarkStart w:id="35890" w:name="_ETM_Q66_258330"/>
      <w:bookmarkEnd w:id="35890"/>
      <w:r>
        <w:rPr>
          <w:rtl/>
        </w:rPr>
        <w:t>קורה</w:t>
      </w:r>
      <w:r>
        <w:rPr>
          <w:rFonts w:hint="cs"/>
          <w:rtl/>
        </w:rPr>
        <w:t>,</w:t>
      </w:r>
      <w:r>
        <w:rPr>
          <w:rtl/>
        </w:rPr>
        <w:t xml:space="preserve"> </w:t>
      </w:r>
      <w:bookmarkStart w:id="35891" w:name="_ETM_Q66_258630"/>
      <w:bookmarkEnd w:id="35891"/>
      <w:r>
        <w:rPr>
          <w:rtl/>
        </w:rPr>
        <w:t xml:space="preserve">אני </w:t>
      </w:r>
      <w:bookmarkStart w:id="35892" w:name="_ETM_Q66_258780"/>
      <w:bookmarkEnd w:id="35892"/>
      <w:r>
        <w:rPr>
          <w:rtl/>
        </w:rPr>
        <w:t xml:space="preserve">מבקש </w:t>
      </w:r>
      <w:bookmarkStart w:id="35893" w:name="_ETM_Q66_259020"/>
      <w:bookmarkEnd w:id="35893"/>
      <w:r>
        <w:rPr>
          <w:rtl/>
        </w:rPr>
        <w:t xml:space="preserve">מכם </w:t>
      </w:r>
      <w:bookmarkStart w:id="35894" w:name="_ETM_Q66_259260"/>
      <w:bookmarkEnd w:id="35894"/>
      <w:r>
        <w:rPr>
          <w:rtl/>
        </w:rPr>
        <w:t xml:space="preserve">לתמוך </w:t>
      </w:r>
      <w:bookmarkStart w:id="35895" w:name="_ETM_Q66_259530"/>
      <w:bookmarkEnd w:id="35895"/>
      <w:r>
        <w:rPr>
          <w:rtl/>
        </w:rPr>
        <w:t>בחוק</w:t>
      </w:r>
      <w:r>
        <w:rPr>
          <w:rFonts w:hint="cs"/>
          <w:rtl/>
        </w:rPr>
        <w:t>.</w:t>
      </w:r>
      <w:r>
        <w:rPr>
          <w:rtl/>
        </w:rPr>
        <w:t xml:space="preserve"> </w:t>
      </w:r>
      <w:bookmarkStart w:id="35896" w:name="_ETM_Q66_259860"/>
      <w:bookmarkEnd w:id="35896"/>
      <w:r>
        <w:rPr>
          <w:rtl/>
        </w:rPr>
        <w:t xml:space="preserve">תודה </w:t>
      </w:r>
      <w:bookmarkStart w:id="35897" w:name="_ETM_Q66_260069"/>
      <w:bookmarkEnd w:id="35897"/>
      <w:r>
        <w:rPr>
          <w:rtl/>
        </w:rPr>
        <w:t>רבה</w:t>
      </w:r>
      <w:r>
        <w:rPr>
          <w:rFonts w:hint="cs"/>
          <w:rtl/>
        </w:rPr>
        <w:t>.</w:t>
      </w:r>
    </w:p>
    <w:p w:rsidR="00691234" w:rsidRDefault="00691234" w:rsidP="00032139">
      <w:pPr>
        <w:rPr>
          <w:rtl/>
        </w:rPr>
      </w:pPr>
      <w:bookmarkStart w:id="35898" w:name="_ETM_Q66_258454"/>
      <w:bookmarkStart w:id="35899" w:name="_ETM_Q66_258514"/>
      <w:bookmarkEnd w:id="35898"/>
      <w:bookmarkEnd w:id="35899"/>
    </w:p>
    <w:p w:rsidR="00691234" w:rsidRDefault="00691234" w:rsidP="00032139">
      <w:pPr>
        <w:pStyle w:val="af6"/>
        <w:keepNext/>
        <w:rPr>
          <w:rtl/>
        </w:rPr>
      </w:pPr>
      <w:r w:rsidRPr="00A8547F">
        <w:rPr>
          <w:rStyle w:val="TagStyle"/>
          <w:rtl/>
        </w:rPr>
        <w:t xml:space="preserve"> &lt;&lt; יור &gt;&gt; </w:t>
      </w:r>
      <w:r>
        <w:rPr>
          <w:rtl/>
        </w:rPr>
        <w:t>היו"ר משה רוט:</w:t>
      </w:r>
      <w:r w:rsidRPr="00A8547F">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5900" w:name="_ETM_Q66_259823"/>
      <w:bookmarkEnd w:id="35900"/>
      <w:r>
        <w:rPr>
          <w:rFonts w:hint="cs"/>
          <w:rtl/>
        </w:rPr>
        <w:t xml:space="preserve">זה </w:t>
      </w:r>
      <w:bookmarkStart w:id="35901" w:name="_ETM_Q66_258646"/>
      <w:bookmarkStart w:id="35902" w:name="_ETM_Q66_258690"/>
      <w:bookmarkStart w:id="35903" w:name="_ETM_Q66_260550"/>
      <w:bookmarkStart w:id="35904" w:name="_ETM_Q66_260760"/>
      <w:bookmarkEnd w:id="35901"/>
      <w:bookmarkEnd w:id="35902"/>
      <w:bookmarkEnd w:id="35903"/>
      <w:bookmarkEnd w:id="35904"/>
      <w:r>
        <w:rPr>
          <w:rtl/>
        </w:rPr>
        <w:t xml:space="preserve">לא </w:t>
      </w:r>
      <w:bookmarkStart w:id="35905" w:name="_ETM_Q66_260880"/>
      <w:bookmarkEnd w:id="35905"/>
      <w:r>
        <w:rPr>
          <w:rtl/>
        </w:rPr>
        <w:t xml:space="preserve">קשור </w:t>
      </w:r>
      <w:bookmarkStart w:id="35906" w:name="_ETM_Q66_261209"/>
      <w:bookmarkEnd w:id="35906"/>
      <w:r>
        <w:rPr>
          <w:rFonts w:hint="cs"/>
          <w:rtl/>
        </w:rPr>
        <w:t xml:space="preserve">לחוק. שנייה. שנייה, חבר הכנסת בוארון, אבל שנייה אחת. בסדר </w:t>
      </w:r>
      <w:bookmarkStart w:id="35907" w:name="_ETM_Q66_275570"/>
      <w:bookmarkEnd w:id="35907"/>
      <w:r>
        <w:rPr>
          <w:rFonts w:hint="cs"/>
          <w:rtl/>
        </w:rPr>
        <w:t xml:space="preserve">גמור, הכול בסדר. </w:t>
      </w:r>
      <w:bookmarkStart w:id="35908" w:name="_ETM_Q66_261690"/>
      <w:bookmarkStart w:id="35909" w:name="_ETM_Q66_262680"/>
      <w:bookmarkStart w:id="35910" w:name="_ETM_Q66_263010"/>
      <w:bookmarkStart w:id="35911" w:name="_ETM_Q66_263310"/>
      <w:bookmarkStart w:id="35912" w:name="_ETM_Q66_263550"/>
      <w:bookmarkStart w:id="35913" w:name="_ETM_Q66_263760"/>
      <w:bookmarkStart w:id="35914" w:name="_ETM_Q66_264030"/>
      <w:bookmarkEnd w:id="35908"/>
      <w:bookmarkEnd w:id="35909"/>
      <w:bookmarkEnd w:id="35910"/>
      <w:bookmarkEnd w:id="35911"/>
      <w:bookmarkEnd w:id="35912"/>
      <w:bookmarkEnd w:id="35913"/>
      <w:bookmarkEnd w:id="35914"/>
      <w:r>
        <w:rPr>
          <w:rFonts w:hint="cs"/>
          <w:rtl/>
        </w:rPr>
        <w:t>ל</w:t>
      </w:r>
      <w:r w:rsidRPr="00A8547F">
        <w:rPr>
          <w:rtl/>
        </w:rPr>
        <w:t xml:space="preserve">הצעת חוק המרכז לגביית קנסות, אגרות והוצאות (תיקון </w:t>
      </w:r>
      <w:r>
        <w:rPr>
          <w:rFonts w:hint="cs"/>
          <w:rtl/>
        </w:rPr>
        <w:t>–</w:t>
      </w:r>
      <w:r w:rsidRPr="00A8547F">
        <w:rPr>
          <w:rtl/>
        </w:rPr>
        <w:t xml:space="preserve"> פיצויים שהוטלו על ידי בית משפט צבאי), התשפ"ד</w:t>
      </w:r>
      <w:r>
        <w:rPr>
          <w:rFonts w:hint="cs"/>
          <w:rtl/>
        </w:rPr>
        <w:t>–</w:t>
      </w:r>
      <w:r w:rsidRPr="00A8547F">
        <w:rPr>
          <w:rtl/>
        </w:rPr>
        <w:t>2024</w:t>
      </w:r>
      <w:r>
        <w:rPr>
          <w:rFonts w:hint="cs"/>
          <w:rtl/>
        </w:rPr>
        <w:t xml:space="preserve">, של חבר הכנסת אביחי אברהם בוארון </w:t>
      </w:r>
      <w:r w:rsidR="00C919F6">
        <w:rPr>
          <w:rFonts w:hint="cs"/>
          <w:rtl/>
        </w:rPr>
        <w:t>– – –</w:t>
      </w:r>
      <w:bookmarkStart w:id="35915" w:name="_ETM_Q66_282600"/>
      <w:bookmarkEnd w:id="35915"/>
    </w:p>
    <w:p w:rsidR="00691234" w:rsidRDefault="00691234" w:rsidP="00032139">
      <w:pPr>
        <w:rPr>
          <w:rtl/>
        </w:rPr>
      </w:pPr>
      <w:bookmarkStart w:id="35916" w:name="_ETM_Q66_282640"/>
      <w:bookmarkEnd w:id="35916"/>
    </w:p>
    <w:p w:rsidR="00691234" w:rsidRDefault="00691234" w:rsidP="00032139">
      <w:pPr>
        <w:pStyle w:val="-"/>
        <w:keepNext/>
        <w:rPr>
          <w:rtl/>
        </w:rPr>
      </w:pPr>
      <w:bookmarkStart w:id="35917" w:name="ET_speakercontinue_6549_12"/>
      <w:r w:rsidRPr="00A8547F">
        <w:rPr>
          <w:rStyle w:val="TagStyle"/>
          <w:rtl/>
        </w:rPr>
        <w:t xml:space="preserve"> &lt;&lt; דובר_המשך &gt;&gt; </w:t>
      </w:r>
      <w:r>
        <w:rPr>
          <w:rtl/>
        </w:rPr>
        <w:t>אביחי אברהם בוארון (הליכוד):</w:t>
      </w:r>
      <w:r w:rsidRPr="00A8547F">
        <w:rPr>
          <w:rStyle w:val="TagStyle"/>
          <w:rtl/>
        </w:rPr>
        <w:t xml:space="preserve"> &lt;&lt; דובר_המשך &gt;&gt;</w:t>
      </w:r>
      <w:r>
        <w:rPr>
          <w:rtl/>
        </w:rPr>
        <w:t xml:space="preserve">   </w:t>
      </w:r>
      <w:bookmarkEnd w:id="35917"/>
    </w:p>
    <w:p w:rsidR="00691234" w:rsidRDefault="00691234" w:rsidP="00032139">
      <w:pPr>
        <w:rPr>
          <w:rtl/>
        </w:rPr>
      </w:pPr>
    </w:p>
    <w:p w:rsidR="00691234" w:rsidRDefault="00691234" w:rsidP="00032139">
      <w:pPr>
        <w:rPr>
          <w:rtl/>
        </w:rPr>
      </w:pPr>
      <w:bookmarkStart w:id="35918" w:name="_ETM_Q66_283980"/>
      <w:bookmarkEnd w:id="35918"/>
      <w:r>
        <w:rPr>
          <w:rFonts w:hint="cs"/>
          <w:rtl/>
        </w:rPr>
        <w:t>חוזר על בקשתי לתמוך בחוק. תודה.</w:t>
      </w:r>
    </w:p>
    <w:p w:rsidR="00691234" w:rsidRDefault="00691234" w:rsidP="00032139">
      <w:pPr>
        <w:rPr>
          <w:rtl/>
        </w:rPr>
      </w:pPr>
      <w:bookmarkStart w:id="35919" w:name="_ETM_Q66_284579"/>
      <w:bookmarkStart w:id="35920" w:name="_ETM_Q66_284612"/>
      <w:bookmarkEnd w:id="35919"/>
      <w:bookmarkEnd w:id="35920"/>
    </w:p>
    <w:p w:rsidR="00691234" w:rsidRDefault="00691234" w:rsidP="00032139">
      <w:pPr>
        <w:pStyle w:val="af6"/>
        <w:keepNext/>
        <w:rPr>
          <w:rtl/>
        </w:rPr>
      </w:pPr>
      <w:r w:rsidRPr="00A8547F">
        <w:rPr>
          <w:rStyle w:val="TagStyle"/>
          <w:rtl/>
        </w:rPr>
        <w:t xml:space="preserve"> &lt;&lt; יור &gt;&gt; </w:t>
      </w:r>
      <w:r>
        <w:rPr>
          <w:rtl/>
        </w:rPr>
        <w:t>היו"ר משה רוט:</w:t>
      </w:r>
      <w:r w:rsidRPr="00A8547F">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5921" w:name="_ETM_Q66_285275"/>
      <w:bookmarkEnd w:id="35921"/>
      <w:r>
        <w:rPr>
          <w:rFonts w:hint="cs"/>
          <w:rtl/>
        </w:rPr>
        <w:t>תודה רבה. נעבור לדיון</w:t>
      </w:r>
      <w:bookmarkStart w:id="35922" w:name="_ETM_Q66_287197"/>
      <w:bookmarkEnd w:id="35922"/>
      <w:r>
        <w:rPr>
          <w:rFonts w:hint="cs"/>
          <w:rtl/>
        </w:rPr>
        <w:t xml:space="preserve"> האישי. רשימת הדוברים סגורה. </w:t>
      </w:r>
      <w:bookmarkStart w:id="35923" w:name="_ETM_Q66_318160"/>
      <w:bookmarkEnd w:id="35923"/>
      <w:r>
        <w:rPr>
          <w:rFonts w:hint="cs"/>
          <w:rtl/>
        </w:rPr>
        <w:t>לא נרשמו דוברים.</w:t>
      </w:r>
    </w:p>
    <w:p w:rsidR="00691234" w:rsidRDefault="00691234" w:rsidP="00032139">
      <w:pPr>
        <w:rPr>
          <w:rtl/>
        </w:rPr>
      </w:pPr>
      <w:bookmarkStart w:id="35924" w:name="_ETM_Q66_299597"/>
      <w:bookmarkStart w:id="35925" w:name="_ETM_Q66_299648"/>
      <w:bookmarkEnd w:id="35924"/>
      <w:bookmarkEnd w:id="35925"/>
    </w:p>
    <w:p w:rsidR="00691234" w:rsidRDefault="00691234" w:rsidP="00032139">
      <w:pPr>
        <w:pStyle w:val="af5"/>
        <w:keepNext/>
        <w:rPr>
          <w:rtl/>
        </w:rPr>
      </w:pPr>
      <w:r w:rsidRPr="009B591A">
        <w:rPr>
          <w:rStyle w:val="TagStyle"/>
          <w:rtl/>
        </w:rPr>
        <w:t xml:space="preserve"> &lt;&lt; קריאה &gt;&gt; </w:t>
      </w:r>
      <w:r>
        <w:rPr>
          <w:rtl/>
        </w:rPr>
        <w:t>קריאה:</w:t>
      </w:r>
      <w:r w:rsidRPr="009B591A">
        <w:rPr>
          <w:rStyle w:val="TagStyle"/>
          <w:rtl/>
        </w:rPr>
        <w:t xml:space="preserve"> &lt;&lt; קריאה &gt;&gt;</w:t>
      </w:r>
      <w:r>
        <w:rPr>
          <w:rtl/>
        </w:rPr>
        <w:t xml:space="preserve">   </w:t>
      </w:r>
    </w:p>
    <w:p w:rsidR="00691234" w:rsidRDefault="00691234" w:rsidP="00032139">
      <w:pPr>
        <w:rPr>
          <w:rtl/>
          <w:lang w:eastAsia="he-IL"/>
        </w:rPr>
      </w:pPr>
    </w:p>
    <w:p w:rsidR="00691234" w:rsidRPr="009B591A" w:rsidRDefault="00C919F6" w:rsidP="00032139">
      <w:pPr>
        <w:rPr>
          <w:rtl/>
          <w:lang w:eastAsia="he-IL"/>
        </w:rPr>
      </w:pPr>
      <w:bookmarkStart w:id="35926" w:name="_ETM_Q66_312511"/>
      <w:bookmarkEnd w:id="35926"/>
      <w:r>
        <w:rPr>
          <w:rFonts w:hint="cs"/>
          <w:rtl/>
          <w:lang w:eastAsia="he-IL"/>
        </w:rPr>
        <w:t>– – –</w:t>
      </w:r>
    </w:p>
    <w:p w:rsidR="00691234" w:rsidRDefault="00691234" w:rsidP="00032139">
      <w:pPr>
        <w:rPr>
          <w:rtl/>
        </w:rPr>
      </w:pPr>
      <w:bookmarkStart w:id="35927" w:name="_ETM_Q66_299749"/>
      <w:bookmarkStart w:id="35928" w:name="_ETM_Q66_299788"/>
      <w:bookmarkEnd w:id="35927"/>
      <w:bookmarkEnd w:id="35928"/>
    </w:p>
    <w:p w:rsidR="00691234" w:rsidRDefault="00691234" w:rsidP="00032139">
      <w:pPr>
        <w:pStyle w:val="af6"/>
        <w:keepNext/>
        <w:rPr>
          <w:rtl/>
        </w:rPr>
      </w:pPr>
      <w:r w:rsidRPr="009B591A">
        <w:rPr>
          <w:rStyle w:val="TagStyle"/>
          <w:rtl/>
        </w:rPr>
        <w:t xml:space="preserve"> &lt;&lt; יור &gt;&gt; </w:t>
      </w:r>
      <w:r>
        <w:rPr>
          <w:rtl/>
        </w:rPr>
        <w:t>היו"ר משה רוט:</w:t>
      </w:r>
      <w:r w:rsidRPr="009B591A">
        <w:rPr>
          <w:rStyle w:val="TagStyle"/>
          <w:rtl/>
        </w:rPr>
        <w:t xml:space="preserve"> &lt;&lt; יור &gt;&gt;</w:t>
      </w:r>
      <w:r>
        <w:rPr>
          <w:rtl/>
        </w:rPr>
        <w:t xml:space="preserve">   </w:t>
      </w:r>
    </w:p>
    <w:p w:rsidR="00691234" w:rsidRDefault="00691234" w:rsidP="00032139">
      <w:pPr>
        <w:rPr>
          <w:rtl/>
          <w:lang w:eastAsia="he-IL"/>
        </w:rPr>
      </w:pPr>
    </w:p>
    <w:p w:rsidR="00691234" w:rsidRDefault="00691234" w:rsidP="003475C4">
      <w:pPr>
        <w:rPr>
          <w:rtl/>
        </w:rPr>
      </w:pPr>
      <w:bookmarkStart w:id="35929" w:name="_ETM_Q66_324675"/>
      <w:bookmarkStart w:id="35930" w:name="_ETM_Q66_299926"/>
      <w:bookmarkStart w:id="35931" w:name="_ETM_Q66_299962"/>
      <w:bookmarkEnd w:id="35929"/>
      <w:bookmarkEnd w:id="35930"/>
      <w:bookmarkEnd w:id="35931"/>
      <w:r>
        <w:rPr>
          <w:rFonts w:hint="cs"/>
          <w:rtl/>
        </w:rPr>
        <w:t xml:space="preserve">שנייה חברים. פלאות המחשב. הינה, כמעט נמחק כולו. ניצלתם ברגע האחרון. </w:t>
      </w:r>
      <w:proofErr w:type="spellStart"/>
      <w:r>
        <w:rPr>
          <w:rFonts w:hint="cs"/>
          <w:rtl/>
        </w:rPr>
        <w:t>ניסי</w:t>
      </w:r>
      <w:bookmarkStart w:id="35932" w:name="_ETM_Q66_322460"/>
      <w:bookmarkEnd w:id="35932"/>
      <w:proofErr w:type="spellEnd"/>
      <w:r w:rsidR="003475C4">
        <w:rPr>
          <w:rFonts w:hint="cs"/>
          <w:rtl/>
        </w:rPr>
        <w:t>-</w:t>
      </w:r>
      <w:r>
        <w:rPr>
          <w:rFonts w:hint="cs"/>
          <w:rtl/>
        </w:rPr>
        <w:t>ניסים. הרשימה סגורה</w:t>
      </w:r>
      <w:r w:rsidR="003475C4">
        <w:rPr>
          <w:rFonts w:hint="cs"/>
          <w:rtl/>
        </w:rPr>
        <w:t>,</w:t>
      </w:r>
      <w:r>
        <w:rPr>
          <w:rFonts w:hint="cs"/>
          <w:rtl/>
        </w:rPr>
        <w:t xml:space="preserve"> בכל אופן.</w:t>
      </w:r>
      <w:bookmarkStart w:id="35933" w:name="_ETM_Q66_327559"/>
      <w:bookmarkStart w:id="35934" w:name="_ETM_Q66_327630"/>
      <w:bookmarkStart w:id="35935" w:name="_ETM_Q66_328086"/>
      <w:bookmarkStart w:id="35936" w:name="_ETM_Q66_328147"/>
      <w:bookmarkEnd w:id="35933"/>
      <w:bookmarkEnd w:id="35934"/>
      <w:bookmarkEnd w:id="35935"/>
      <w:bookmarkEnd w:id="35936"/>
      <w:r w:rsidR="003475C4">
        <w:rPr>
          <w:rFonts w:hint="cs"/>
          <w:rtl/>
        </w:rPr>
        <w:t xml:space="preserve"> </w:t>
      </w:r>
      <w:r>
        <w:rPr>
          <w:rFonts w:hint="cs"/>
          <w:rtl/>
        </w:rPr>
        <w:t>ראשון הדוברים</w:t>
      </w:r>
      <w:r w:rsidR="00C34777">
        <w:rPr>
          <w:rFonts w:hint="cs"/>
          <w:rtl/>
        </w:rPr>
        <w:t>,</w:t>
      </w:r>
      <w:r>
        <w:rPr>
          <w:rFonts w:hint="cs"/>
          <w:rtl/>
        </w:rPr>
        <w:t xml:space="preserve"> </w:t>
      </w:r>
      <w:r>
        <w:rPr>
          <w:rtl/>
        </w:rPr>
        <w:t xml:space="preserve">חבר </w:t>
      </w:r>
      <w:bookmarkStart w:id="35937" w:name="_ETM_Q66_318400"/>
      <w:bookmarkEnd w:id="35937"/>
      <w:r>
        <w:rPr>
          <w:rtl/>
        </w:rPr>
        <w:t xml:space="preserve">הכנסת </w:t>
      </w:r>
      <w:bookmarkStart w:id="35938" w:name="_ETM_Q66_318669"/>
      <w:bookmarkEnd w:id="35938"/>
      <w:r>
        <w:rPr>
          <w:rtl/>
        </w:rPr>
        <w:t xml:space="preserve">יצחק </w:t>
      </w:r>
      <w:bookmarkStart w:id="35939" w:name="_ETM_Q66_319090"/>
      <w:bookmarkEnd w:id="35939"/>
      <w:r>
        <w:rPr>
          <w:rtl/>
        </w:rPr>
        <w:t>פינדרוס</w:t>
      </w:r>
      <w:r>
        <w:rPr>
          <w:rFonts w:hint="cs"/>
          <w:rtl/>
        </w:rPr>
        <w:t xml:space="preserve"> </w:t>
      </w:r>
      <w:r>
        <w:rPr>
          <w:rtl/>
        </w:rPr>
        <w:t>–</w:t>
      </w:r>
      <w:r>
        <w:rPr>
          <w:rFonts w:hint="cs"/>
          <w:rtl/>
        </w:rPr>
        <w:t xml:space="preserve"> לא מדבר; חבר הכנסת דן אילוז </w:t>
      </w:r>
      <w:r>
        <w:rPr>
          <w:rtl/>
        </w:rPr>
        <w:t>–</w:t>
      </w:r>
      <w:r>
        <w:rPr>
          <w:rFonts w:hint="cs"/>
          <w:rtl/>
        </w:rPr>
        <w:t xml:space="preserve"> לא מדבר; </w:t>
      </w:r>
      <w:bookmarkStart w:id="35940" w:name="_ETM_Q66_327736"/>
      <w:bookmarkEnd w:id="35940"/>
      <w:r>
        <w:rPr>
          <w:rFonts w:hint="cs"/>
          <w:rtl/>
        </w:rPr>
        <w:t xml:space="preserve">חבר הכנסת ואליד אלהואשלה </w:t>
      </w:r>
      <w:r>
        <w:rPr>
          <w:rtl/>
        </w:rPr>
        <w:t>–</w:t>
      </w:r>
      <w:r>
        <w:rPr>
          <w:rFonts w:hint="cs"/>
          <w:rtl/>
        </w:rPr>
        <w:t xml:space="preserve"> לא מדבר; חברת הכנסת </w:t>
      </w:r>
      <w:bookmarkStart w:id="35941" w:name="_ETM_Q66_334664"/>
      <w:bookmarkEnd w:id="35941"/>
      <w:r>
        <w:rPr>
          <w:rFonts w:hint="cs"/>
          <w:rtl/>
        </w:rPr>
        <w:t xml:space="preserve">עאידה תומא סלימאן </w:t>
      </w:r>
      <w:r>
        <w:rPr>
          <w:rtl/>
        </w:rPr>
        <w:t>–</w:t>
      </w:r>
      <w:r>
        <w:rPr>
          <w:rFonts w:hint="cs"/>
          <w:rtl/>
        </w:rPr>
        <w:t xml:space="preserve"> אינה נוכחת; חבר הכנסת מיקי לוי</w:t>
      </w:r>
      <w:r w:rsidR="003475C4">
        <w:rPr>
          <w:rFonts w:hint="cs"/>
          <w:rtl/>
        </w:rPr>
        <w:t>,</w:t>
      </w:r>
      <w:r>
        <w:rPr>
          <w:rFonts w:hint="cs"/>
          <w:rtl/>
        </w:rPr>
        <w:t xml:space="preserve"> </w:t>
      </w:r>
      <w:bookmarkStart w:id="35942" w:name="_ETM_Q66_342611"/>
      <w:bookmarkEnd w:id="35942"/>
      <w:r>
        <w:rPr>
          <w:rFonts w:hint="cs"/>
          <w:rtl/>
        </w:rPr>
        <w:t>מיקי</w:t>
      </w:r>
      <w:r w:rsidR="003475C4">
        <w:rPr>
          <w:rFonts w:hint="cs"/>
          <w:rtl/>
        </w:rPr>
        <w:t>,</w:t>
      </w:r>
      <w:r>
        <w:rPr>
          <w:rFonts w:hint="cs"/>
          <w:rtl/>
        </w:rPr>
        <w:t xml:space="preserve"> אתה מדבר? לא; חבר הכנסת אושר שקלים </w:t>
      </w:r>
      <w:r>
        <w:rPr>
          <w:rtl/>
        </w:rPr>
        <w:t>–</w:t>
      </w:r>
      <w:r>
        <w:rPr>
          <w:rFonts w:hint="cs"/>
          <w:rtl/>
        </w:rPr>
        <w:t xml:space="preserve"> לא מדבר; חבר הכנסת עופר כסיף </w:t>
      </w:r>
      <w:r>
        <w:rPr>
          <w:rtl/>
        </w:rPr>
        <w:t>–</w:t>
      </w:r>
      <w:r>
        <w:rPr>
          <w:rFonts w:hint="cs"/>
          <w:rtl/>
        </w:rPr>
        <w:t xml:space="preserve"> לא יכול לדבר. חברת הכנסת </w:t>
      </w:r>
      <w:bookmarkStart w:id="35943" w:name="_ETM_Q66_350681"/>
      <w:bookmarkEnd w:id="35943"/>
      <w:r>
        <w:rPr>
          <w:rFonts w:hint="cs"/>
          <w:rtl/>
        </w:rPr>
        <w:t xml:space="preserve">יאסין. </w:t>
      </w:r>
    </w:p>
    <w:p w:rsidR="00691234" w:rsidRDefault="00691234" w:rsidP="00032139">
      <w:pPr>
        <w:rPr>
          <w:rtl/>
        </w:rPr>
      </w:pPr>
    </w:p>
    <w:p w:rsidR="00691234" w:rsidRDefault="00691234" w:rsidP="00032139">
      <w:pPr>
        <w:rPr>
          <w:rtl/>
        </w:rPr>
      </w:pPr>
      <w:r>
        <w:rPr>
          <w:rFonts w:hint="cs"/>
          <w:rtl/>
        </w:rPr>
        <w:t>יש אנשים שאסור להם להיות ערים הרבה.</w:t>
      </w:r>
      <w:r w:rsidRPr="009B591A">
        <w:rPr>
          <w:rFonts w:hint="cs"/>
          <w:rtl/>
        </w:rPr>
        <w:t xml:space="preserve"> </w:t>
      </w:r>
      <w:r>
        <w:rPr>
          <w:rFonts w:hint="cs"/>
          <w:rtl/>
        </w:rPr>
        <w:t>כן, גברתי.</w:t>
      </w:r>
    </w:p>
    <w:p w:rsidR="00691234" w:rsidRDefault="00691234" w:rsidP="00032139">
      <w:pPr>
        <w:rPr>
          <w:rtl/>
        </w:rPr>
      </w:pPr>
    </w:p>
    <w:p w:rsidR="00691234" w:rsidRDefault="00691234" w:rsidP="00032139">
      <w:pPr>
        <w:pStyle w:val="a4"/>
        <w:keepNext/>
        <w:rPr>
          <w:rtl/>
        </w:rPr>
      </w:pPr>
      <w:bookmarkStart w:id="35944" w:name="ET_speaker_5918_16"/>
      <w:r w:rsidRPr="00031283">
        <w:rPr>
          <w:rStyle w:val="TagStyle"/>
          <w:rtl/>
        </w:rPr>
        <w:t xml:space="preserve"> &lt;&lt; דובר &gt;&gt; </w:t>
      </w:r>
      <w:bookmarkStart w:id="35945" w:name="_Toc182318278"/>
      <w:bookmarkStart w:id="35946" w:name="_Toc182318637"/>
      <w:bookmarkStart w:id="35947" w:name="_Toc182329060"/>
      <w:r>
        <w:rPr>
          <w:rtl/>
        </w:rPr>
        <w:t>אימאן ח'טיב יאסין (רע"מ – הרשימה הערבית המאוחדת):</w:t>
      </w:r>
      <w:bookmarkEnd w:id="35945"/>
      <w:bookmarkEnd w:id="35946"/>
      <w:bookmarkEnd w:id="35947"/>
      <w:r w:rsidRPr="00031283">
        <w:rPr>
          <w:rStyle w:val="TagStyle"/>
          <w:rtl/>
        </w:rPr>
        <w:t xml:space="preserve"> &lt;&lt; דובר &gt;&gt;</w:t>
      </w:r>
      <w:r>
        <w:rPr>
          <w:rtl/>
        </w:rPr>
        <w:t xml:space="preserve">   </w:t>
      </w:r>
      <w:bookmarkEnd w:id="35944"/>
    </w:p>
    <w:p w:rsidR="00691234" w:rsidRDefault="00691234" w:rsidP="00032139">
      <w:pPr>
        <w:rPr>
          <w:rtl/>
        </w:rPr>
      </w:pPr>
    </w:p>
    <w:p w:rsidR="00691234" w:rsidRDefault="00691234" w:rsidP="00032139">
      <w:pPr>
        <w:rPr>
          <w:rtl/>
        </w:rPr>
      </w:pPr>
      <w:bookmarkStart w:id="35948" w:name="_ETM_Q66_370316"/>
      <w:bookmarkEnd w:id="35948"/>
      <w:r>
        <w:rPr>
          <w:rFonts w:hint="cs"/>
          <w:rtl/>
        </w:rPr>
        <w:t xml:space="preserve">כבוד היושב בראש, כנסת נכבדה, אני רוצה לפנות </w:t>
      </w:r>
      <w:bookmarkStart w:id="35949" w:name="_ETM_Q66_378820"/>
      <w:bookmarkEnd w:id="35949"/>
      <w:r>
        <w:rPr>
          <w:rFonts w:hint="cs"/>
          <w:rtl/>
        </w:rPr>
        <w:t xml:space="preserve">ליוזם של החוק ולכל המאמינים בחוקים כאלה: תמשיכו להפעיל את </w:t>
      </w:r>
      <w:bookmarkStart w:id="35950" w:name="_ETM_Q66_385511"/>
      <w:bookmarkEnd w:id="35950"/>
      <w:r>
        <w:rPr>
          <w:rFonts w:hint="cs"/>
          <w:rtl/>
        </w:rPr>
        <w:t xml:space="preserve">היצירתיות שלכם בחוקים גזעניים. אני רוצה להגיד לכם </w:t>
      </w:r>
      <w:bookmarkStart w:id="35951" w:name="_ETM_Q66_391431"/>
      <w:bookmarkEnd w:id="35951"/>
      <w:r>
        <w:rPr>
          <w:rFonts w:hint="cs"/>
          <w:rtl/>
        </w:rPr>
        <w:t xml:space="preserve">שיבוא יום </w:t>
      </w:r>
      <w:r w:rsidR="00C919F6">
        <w:rPr>
          <w:rFonts w:hint="cs"/>
          <w:rtl/>
        </w:rPr>
        <w:t>– – –</w:t>
      </w:r>
    </w:p>
    <w:p w:rsidR="00691234" w:rsidRDefault="00691234" w:rsidP="00032139">
      <w:pPr>
        <w:rPr>
          <w:rtl/>
        </w:rPr>
      </w:pPr>
      <w:bookmarkStart w:id="35952" w:name="_ETM_Q66_386858"/>
      <w:bookmarkStart w:id="35953" w:name="_ETM_Q66_386911"/>
      <w:bookmarkEnd w:id="35952"/>
      <w:bookmarkEnd w:id="35953"/>
    </w:p>
    <w:p w:rsidR="00691234" w:rsidRDefault="00691234" w:rsidP="00032139">
      <w:pPr>
        <w:pStyle w:val="af5"/>
        <w:keepNext/>
        <w:rPr>
          <w:rtl/>
        </w:rPr>
      </w:pPr>
      <w:r w:rsidRPr="00031283">
        <w:rPr>
          <w:rStyle w:val="TagStyle"/>
          <w:rtl/>
        </w:rPr>
        <w:t xml:space="preserve"> &lt;&lt; קריאה &gt;&gt; </w:t>
      </w:r>
      <w:r>
        <w:rPr>
          <w:rtl/>
        </w:rPr>
        <w:t>טלי גוטליב (הליכוד):</w:t>
      </w:r>
      <w:r w:rsidRPr="00031283">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bookmarkStart w:id="35954" w:name="_ETM_Q66_388291"/>
      <w:bookmarkEnd w:id="35954"/>
      <w:r>
        <w:rPr>
          <w:rFonts w:hint="cs"/>
          <w:rtl/>
        </w:rPr>
        <w:t>מה גזעני בזה?</w:t>
      </w:r>
      <w:bookmarkStart w:id="35955" w:name="_ETM_Q66_390326"/>
      <w:bookmarkEnd w:id="35955"/>
    </w:p>
    <w:p w:rsidR="00691234" w:rsidRDefault="00691234" w:rsidP="00032139">
      <w:pPr>
        <w:rPr>
          <w:rtl/>
        </w:rPr>
      </w:pPr>
      <w:bookmarkStart w:id="35956" w:name="_ETM_Q66_390388"/>
      <w:bookmarkEnd w:id="35956"/>
    </w:p>
    <w:p w:rsidR="00691234" w:rsidRDefault="00691234" w:rsidP="00032139">
      <w:pPr>
        <w:pStyle w:val="af5"/>
        <w:keepNext/>
        <w:rPr>
          <w:rtl/>
        </w:rPr>
      </w:pPr>
      <w:bookmarkStart w:id="35957" w:name="ET_interruption_קריאה_19"/>
      <w:r w:rsidRPr="00031283">
        <w:rPr>
          <w:rStyle w:val="TagStyle"/>
          <w:rtl/>
        </w:rPr>
        <w:t xml:space="preserve"> &lt;&lt; קריאה &gt;&gt; </w:t>
      </w:r>
      <w:r>
        <w:rPr>
          <w:rtl/>
        </w:rPr>
        <w:t>קריאה:</w:t>
      </w:r>
      <w:r w:rsidRPr="00031283">
        <w:rPr>
          <w:rStyle w:val="TagStyle"/>
          <w:rtl/>
        </w:rPr>
        <w:t xml:space="preserve"> &lt;&lt; קריאה &gt;&gt;</w:t>
      </w:r>
      <w:r>
        <w:rPr>
          <w:rtl/>
        </w:rPr>
        <w:t xml:space="preserve">   </w:t>
      </w:r>
      <w:bookmarkEnd w:id="35957"/>
    </w:p>
    <w:p w:rsidR="00691234" w:rsidRDefault="00691234" w:rsidP="00032139">
      <w:pPr>
        <w:rPr>
          <w:rtl/>
        </w:rPr>
      </w:pPr>
    </w:p>
    <w:p w:rsidR="00691234" w:rsidRDefault="00C919F6" w:rsidP="00032139">
      <w:pPr>
        <w:rPr>
          <w:rtl/>
        </w:rPr>
      </w:pPr>
      <w:bookmarkStart w:id="35958" w:name="_ETM_Q66_390839"/>
      <w:bookmarkEnd w:id="35958"/>
      <w:r>
        <w:rPr>
          <w:rFonts w:hint="cs"/>
          <w:rtl/>
        </w:rPr>
        <w:t>– – –</w:t>
      </w:r>
      <w:bookmarkStart w:id="35959" w:name="_ETM_Q66_390524"/>
      <w:bookmarkEnd w:id="35959"/>
    </w:p>
    <w:p w:rsidR="00691234" w:rsidRDefault="00691234" w:rsidP="00032139">
      <w:pPr>
        <w:rPr>
          <w:rtl/>
        </w:rPr>
      </w:pPr>
      <w:bookmarkStart w:id="35960" w:name="_ETM_Q66_390575"/>
      <w:bookmarkEnd w:id="35960"/>
    </w:p>
    <w:p w:rsidR="00691234" w:rsidRDefault="00691234" w:rsidP="00032139">
      <w:pPr>
        <w:pStyle w:val="af6"/>
        <w:keepNext/>
        <w:rPr>
          <w:rtl/>
        </w:rPr>
      </w:pPr>
      <w:r w:rsidRPr="00031283">
        <w:rPr>
          <w:rStyle w:val="TagStyle"/>
          <w:rtl/>
        </w:rPr>
        <w:t xml:space="preserve"> &lt;&lt; יור &gt;&gt; </w:t>
      </w:r>
      <w:r>
        <w:rPr>
          <w:rtl/>
        </w:rPr>
        <w:t>היו"ר משה רוט:</w:t>
      </w:r>
      <w:r w:rsidRPr="00031283">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5961" w:name="_ETM_Q66_391455"/>
      <w:bookmarkEnd w:id="35961"/>
      <w:r>
        <w:rPr>
          <w:rFonts w:hint="cs"/>
          <w:rtl/>
        </w:rPr>
        <w:t>חברת הכנסת גוטליב, זה בסדר. זה בסדר. סליחה.</w:t>
      </w:r>
      <w:bookmarkStart w:id="35962" w:name="_ETM_Q66_394009"/>
      <w:bookmarkEnd w:id="35962"/>
    </w:p>
    <w:p w:rsidR="00691234" w:rsidRPr="00031283" w:rsidRDefault="00691234" w:rsidP="00032139">
      <w:pPr>
        <w:rPr>
          <w:rtl/>
        </w:rPr>
      </w:pPr>
      <w:bookmarkStart w:id="35963" w:name="_ETM_Q66_394061"/>
      <w:bookmarkEnd w:id="35963"/>
    </w:p>
    <w:p w:rsidR="00691234" w:rsidRDefault="00691234" w:rsidP="00032139">
      <w:pPr>
        <w:pStyle w:val="-"/>
        <w:keepNext/>
        <w:rPr>
          <w:rtl/>
        </w:rPr>
      </w:pPr>
      <w:bookmarkStart w:id="35964" w:name="ET_speakercontinue_5918_18"/>
      <w:r w:rsidRPr="00031283">
        <w:rPr>
          <w:rStyle w:val="TagStyle"/>
          <w:rtl/>
        </w:rPr>
        <w:t xml:space="preserve"> &lt;&lt; דובר_המשך &gt;&gt; </w:t>
      </w:r>
      <w:r>
        <w:rPr>
          <w:rtl/>
        </w:rPr>
        <w:t>אימאן ח'טיב יאסין (רע"מ – הרשימה הערבית המאוחדת):</w:t>
      </w:r>
      <w:r w:rsidRPr="00031283">
        <w:rPr>
          <w:rStyle w:val="TagStyle"/>
          <w:rtl/>
        </w:rPr>
        <w:t xml:space="preserve"> &lt;&lt; דובר_המשך &gt;&gt;</w:t>
      </w:r>
      <w:r>
        <w:rPr>
          <w:rtl/>
        </w:rPr>
        <w:t xml:space="preserve">   </w:t>
      </w:r>
      <w:bookmarkEnd w:id="35964"/>
    </w:p>
    <w:p w:rsidR="00691234" w:rsidRDefault="00691234" w:rsidP="00032139">
      <w:pPr>
        <w:rPr>
          <w:rtl/>
        </w:rPr>
      </w:pPr>
    </w:p>
    <w:p w:rsidR="00691234" w:rsidRDefault="00691234" w:rsidP="003475C4">
      <w:pPr>
        <w:rPr>
          <w:rtl/>
        </w:rPr>
      </w:pPr>
      <w:bookmarkStart w:id="35965" w:name="_ETM_Q66_391137"/>
      <w:bookmarkEnd w:id="35965"/>
      <w:r>
        <w:rPr>
          <w:rFonts w:hint="cs"/>
          <w:rtl/>
        </w:rPr>
        <w:t xml:space="preserve">אני רוצה להגיד שיבוא יום – </w:t>
      </w:r>
      <w:bookmarkStart w:id="35966" w:name="_ETM_Q66_399499"/>
      <w:bookmarkEnd w:id="35966"/>
      <w:r>
        <w:rPr>
          <w:rFonts w:hint="cs"/>
          <w:rtl/>
        </w:rPr>
        <w:t>ומתפללת ומקווה שיהיה קרוב מאוד – שכל החוקים האלה יהיו גנוזים.</w:t>
      </w:r>
      <w:bookmarkStart w:id="35967" w:name="_ETM_Q66_406786"/>
      <w:bookmarkEnd w:id="35967"/>
      <w:r>
        <w:rPr>
          <w:rFonts w:hint="cs"/>
          <w:rtl/>
        </w:rPr>
        <w:t xml:space="preserve"> אתם יודעים למה? כי לא יעזור דין וחשבון, </w:t>
      </w:r>
      <w:bookmarkStart w:id="35968" w:name="_ETM_Q66_410879"/>
      <w:bookmarkEnd w:id="35968"/>
      <w:r>
        <w:rPr>
          <w:rtl/>
        </w:rPr>
        <w:t xml:space="preserve">בסופו </w:t>
      </w:r>
      <w:bookmarkStart w:id="35969" w:name="_ETM_Q66_411480"/>
      <w:bookmarkEnd w:id="35969"/>
      <w:r>
        <w:rPr>
          <w:rtl/>
        </w:rPr>
        <w:t xml:space="preserve">של </w:t>
      </w:r>
      <w:bookmarkStart w:id="35970" w:name="_ETM_Q66_411720"/>
      <w:bookmarkEnd w:id="35970"/>
      <w:r>
        <w:rPr>
          <w:rtl/>
        </w:rPr>
        <w:t xml:space="preserve">יום </w:t>
      </w:r>
      <w:bookmarkStart w:id="35971" w:name="_ETM_Q66_412470"/>
      <w:bookmarkEnd w:id="35971"/>
      <w:r>
        <w:rPr>
          <w:rtl/>
        </w:rPr>
        <w:t xml:space="preserve">תקום </w:t>
      </w:r>
      <w:bookmarkStart w:id="35972" w:name="_ETM_Q66_413010"/>
      <w:bookmarkEnd w:id="35972"/>
      <w:r>
        <w:rPr>
          <w:rtl/>
        </w:rPr>
        <w:t xml:space="preserve">כאן </w:t>
      </w:r>
      <w:bookmarkStart w:id="35973" w:name="_ETM_Q66_413670"/>
      <w:bookmarkEnd w:id="35973"/>
      <w:r>
        <w:rPr>
          <w:rFonts w:hint="cs"/>
          <w:rtl/>
        </w:rPr>
        <w:t xml:space="preserve">על יד </w:t>
      </w:r>
      <w:bookmarkStart w:id="35974" w:name="_ETM_Q66_415937"/>
      <w:bookmarkEnd w:id="35974"/>
      <w:r>
        <w:rPr>
          <w:rFonts w:hint="cs"/>
          <w:rtl/>
        </w:rPr>
        <w:t>מ</w:t>
      </w:r>
      <w:bookmarkStart w:id="35975" w:name="_ETM_Q66_414120"/>
      <w:bookmarkStart w:id="35976" w:name="_ETM_Q66_414239"/>
      <w:bookmarkEnd w:id="35975"/>
      <w:bookmarkEnd w:id="35976"/>
      <w:r>
        <w:rPr>
          <w:rtl/>
        </w:rPr>
        <w:t xml:space="preserve">דינת </w:t>
      </w:r>
      <w:bookmarkStart w:id="35977" w:name="_ETM_Q66_414750"/>
      <w:bookmarkEnd w:id="35977"/>
      <w:r>
        <w:rPr>
          <w:rtl/>
        </w:rPr>
        <w:t xml:space="preserve">ישראל </w:t>
      </w:r>
      <w:bookmarkStart w:id="35978" w:name="_ETM_Q66_415739"/>
      <w:bookmarkEnd w:id="35978"/>
      <w:r>
        <w:rPr>
          <w:rtl/>
        </w:rPr>
        <w:t xml:space="preserve">מדינה </w:t>
      </w:r>
      <w:bookmarkStart w:id="35979" w:name="_ETM_Q66_416310"/>
      <w:bookmarkEnd w:id="35979"/>
      <w:r>
        <w:rPr>
          <w:rFonts w:hint="cs"/>
          <w:rtl/>
        </w:rPr>
        <w:t>פלסטינית עם ריבונות שלמה.</w:t>
      </w:r>
      <w:bookmarkStart w:id="35980" w:name="_ETM_Q66_421522"/>
      <w:bookmarkStart w:id="35981" w:name="_ETM_Q66_421584"/>
      <w:bookmarkStart w:id="35982" w:name="_ETM_Q66_422009"/>
      <w:bookmarkStart w:id="35983" w:name="_ETM_Q66_422062"/>
      <w:bookmarkEnd w:id="35980"/>
      <w:bookmarkEnd w:id="35981"/>
      <w:bookmarkEnd w:id="35982"/>
      <w:bookmarkEnd w:id="35983"/>
      <w:r w:rsidR="003475C4">
        <w:rPr>
          <w:rFonts w:hint="cs"/>
          <w:rtl/>
        </w:rPr>
        <w:t xml:space="preserve"> </w:t>
      </w:r>
      <w:r>
        <w:rPr>
          <w:rFonts w:hint="cs"/>
          <w:rtl/>
        </w:rPr>
        <w:t>ולמי שחושש מהמספרים ומהרוב הערבי באדמתו, אז</w:t>
      </w:r>
      <w:bookmarkStart w:id="35984" w:name="_ETM_Q66_427906"/>
      <w:bookmarkEnd w:id="35984"/>
      <w:r>
        <w:rPr>
          <w:rFonts w:hint="cs"/>
          <w:rtl/>
        </w:rPr>
        <w:t xml:space="preserve"> שימשיך לפחד. שיהיה רק טוב, רק שלום</w:t>
      </w:r>
      <w:r w:rsidR="003475C4">
        <w:rPr>
          <w:rFonts w:hint="cs"/>
          <w:rtl/>
        </w:rPr>
        <w:t>,</w:t>
      </w:r>
      <w:r>
        <w:rPr>
          <w:rFonts w:hint="cs"/>
          <w:rtl/>
        </w:rPr>
        <w:t xml:space="preserve"> ובקרוב מאוד </w:t>
      </w:r>
      <w:r w:rsidR="00C919F6">
        <w:rPr>
          <w:rFonts w:hint="cs"/>
          <w:rtl/>
        </w:rPr>
        <w:t>– –</w:t>
      </w:r>
      <w:r>
        <w:rPr>
          <w:rFonts w:hint="cs"/>
          <w:rtl/>
        </w:rPr>
        <w:t xml:space="preserve"> </w:t>
      </w:r>
    </w:p>
    <w:p w:rsidR="00691234" w:rsidRDefault="00691234" w:rsidP="00032139">
      <w:pPr>
        <w:rPr>
          <w:rtl/>
        </w:rPr>
      </w:pPr>
      <w:bookmarkStart w:id="35985" w:name="_ETM_Q66_433147"/>
      <w:bookmarkStart w:id="35986" w:name="_ETM_Q66_433194"/>
      <w:bookmarkEnd w:id="35985"/>
      <w:bookmarkEnd w:id="35986"/>
    </w:p>
    <w:p w:rsidR="00691234" w:rsidRDefault="00691234" w:rsidP="00032139">
      <w:pPr>
        <w:pStyle w:val="af5"/>
        <w:keepNext/>
        <w:rPr>
          <w:rtl/>
        </w:rPr>
      </w:pPr>
      <w:bookmarkStart w:id="35987" w:name="ET_interruption_קריאות_21"/>
      <w:r w:rsidRPr="00031283">
        <w:rPr>
          <w:rStyle w:val="TagStyle"/>
          <w:rtl/>
        </w:rPr>
        <w:t xml:space="preserve"> &lt;&lt; קריאה &gt;&gt; </w:t>
      </w:r>
      <w:r>
        <w:rPr>
          <w:rtl/>
        </w:rPr>
        <w:t>קריאות:</w:t>
      </w:r>
      <w:r w:rsidRPr="00031283">
        <w:rPr>
          <w:rStyle w:val="TagStyle"/>
          <w:rtl/>
        </w:rPr>
        <w:t xml:space="preserve"> &lt;&lt; קריאה &gt;&gt;</w:t>
      </w:r>
      <w:r>
        <w:rPr>
          <w:rtl/>
        </w:rPr>
        <w:t xml:space="preserve">   </w:t>
      </w:r>
      <w:bookmarkEnd w:id="35987"/>
    </w:p>
    <w:p w:rsidR="00691234" w:rsidRDefault="00691234" w:rsidP="00032139">
      <w:pPr>
        <w:rPr>
          <w:rtl/>
        </w:rPr>
      </w:pPr>
    </w:p>
    <w:p w:rsidR="00691234" w:rsidRDefault="00C919F6" w:rsidP="00032139">
      <w:pPr>
        <w:rPr>
          <w:rtl/>
        </w:rPr>
      </w:pPr>
      <w:bookmarkStart w:id="35988" w:name="_ETM_Q66_431868"/>
      <w:bookmarkEnd w:id="35988"/>
      <w:r>
        <w:rPr>
          <w:rFonts w:hint="cs"/>
          <w:rtl/>
        </w:rPr>
        <w:t>– – –</w:t>
      </w:r>
      <w:bookmarkStart w:id="35989" w:name="_ETM_Q66_431271"/>
      <w:bookmarkEnd w:id="35989"/>
    </w:p>
    <w:p w:rsidR="00691234" w:rsidRDefault="00691234" w:rsidP="00032139">
      <w:pPr>
        <w:rPr>
          <w:rtl/>
        </w:rPr>
      </w:pPr>
      <w:bookmarkStart w:id="35990" w:name="_ETM_Q66_431321"/>
      <w:bookmarkEnd w:id="35990"/>
    </w:p>
    <w:p w:rsidR="00691234" w:rsidRDefault="00691234" w:rsidP="00032139">
      <w:pPr>
        <w:pStyle w:val="-"/>
        <w:keepNext/>
        <w:rPr>
          <w:rtl/>
        </w:rPr>
      </w:pPr>
      <w:bookmarkStart w:id="35991" w:name="ET_speakercontinue_5918_22"/>
      <w:r w:rsidRPr="00031283">
        <w:rPr>
          <w:rStyle w:val="TagStyle"/>
          <w:rtl/>
        </w:rPr>
        <w:t xml:space="preserve"> &lt;&lt; דובר_המשך &gt;&gt; </w:t>
      </w:r>
      <w:r>
        <w:rPr>
          <w:rtl/>
        </w:rPr>
        <w:t>אימאן ח'טיב יאסין (רע"מ – הרשימה הערבית המאוחדת):</w:t>
      </w:r>
      <w:r w:rsidRPr="00031283">
        <w:rPr>
          <w:rStyle w:val="TagStyle"/>
          <w:rtl/>
        </w:rPr>
        <w:t xml:space="preserve"> &lt;&lt; דובר_המשך &gt;&gt;</w:t>
      </w:r>
      <w:r>
        <w:rPr>
          <w:rtl/>
        </w:rPr>
        <w:t xml:space="preserve">   </w:t>
      </w:r>
      <w:bookmarkEnd w:id="35991"/>
    </w:p>
    <w:p w:rsidR="00691234" w:rsidRDefault="00691234" w:rsidP="00032139">
      <w:pPr>
        <w:rPr>
          <w:rtl/>
        </w:rPr>
      </w:pPr>
    </w:p>
    <w:p w:rsidR="00691234" w:rsidRDefault="00C919F6" w:rsidP="003475C4">
      <w:pPr>
        <w:rPr>
          <w:rtl/>
        </w:rPr>
      </w:pPr>
      <w:bookmarkStart w:id="35992" w:name="_ETM_Q66_432292"/>
      <w:bookmarkEnd w:id="35992"/>
      <w:r>
        <w:rPr>
          <w:rFonts w:hint="cs"/>
          <w:rtl/>
        </w:rPr>
        <w:t>– –</w:t>
      </w:r>
      <w:r w:rsidR="00691234">
        <w:rPr>
          <w:rFonts w:hint="cs"/>
          <w:rtl/>
        </w:rPr>
        <w:t xml:space="preserve"> כל מה שאתם יוזמים עכשיו </w:t>
      </w:r>
      <w:bookmarkStart w:id="35993" w:name="_ETM_Q66_436098"/>
      <w:bookmarkEnd w:id="35993"/>
      <w:r w:rsidR="00691234">
        <w:rPr>
          <w:rFonts w:hint="cs"/>
          <w:rtl/>
        </w:rPr>
        <w:t>י</w:t>
      </w:r>
      <w:r w:rsidR="003475C4">
        <w:rPr>
          <w:rFonts w:hint="cs"/>
          <w:rtl/>
        </w:rPr>
        <w:t>רד</w:t>
      </w:r>
      <w:r w:rsidR="00691234">
        <w:rPr>
          <w:rFonts w:hint="cs"/>
          <w:rtl/>
        </w:rPr>
        <w:t xml:space="preserve"> לטמיון. תודה.</w:t>
      </w:r>
      <w:bookmarkStart w:id="35994" w:name="_ETM_Q66_437065"/>
      <w:bookmarkEnd w:id="35994"/>
    </w:p>
    <w:p w:rsidR="00691234" w:rsidRDefault="00691234" w:rsidP="00032139">
      <w:pPr>
        <w:rPr>
          <w:rtl/>
        </w:rPr>
      </w:pPr>
      <w:bookmarkStart w:id="35995" w:name="_ETM_Q66_437110"/>
      <w:bookmarkEnd w:id="35995"/>
    </w:p>
    <w:p w:rsidR="00691234" w:rsidRDefault="00691234" w:rsidP="00032139">
      <w:pPr>
        <w:pStyle w:val="af6"/>
        <w:keepNext/>
        <w:rPr>
          <w:rtl/>
        </w:rPr>
      </w:pPr>
      <w:r w:rsidRPr="00031283">
        <w:rPr>
          <w:rStyle w:val="TagStyle"/>
          <w:rtl/>
        </w:rPr>
        <w:t xml:space="preserve"> &lt;&lt; יור &gt;&gt; </w:t>
      </w:r>
      <w:r>
        <w:rPr>
          <w:rtl/>
        </w:rPr>
        <w:t>היו"ר משה רוט:</w:t>
      </w:r>
      <w:r w:rsidRPr="00031283">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5996" w:name="_ETM_Q66_439091"/>
      <w:bookmarkStart w:id="35997" w:name="_ETM_Q66_438669"/>
      <w:bookmarkEnd w:id="35996"/>
      <w:bookmarkEnd w:id="35997"/>
      <w:r>
        <w:rPr>
          <w:rtl/>
        </w:rPr>
        <w:t xml:space="preserve">תודה </w:t>
      </w:r>
      <w:bookmarkStart w:id="35998" w:name="_ETM_Q66_438970"/>
      <w:bookmarkEnd w:id="35998"/>
      <w:r>
        <w:rPr>
          <w:rtl/>
        </w:rPr>
        <w:t>רבה</w:t>
      </w:r>
      <w:r>
        <w:rPr>
          <w:rFonts w:hint="cs"/>
          <w:rtl/>
        </w:rPr>
        <w:t>.</w:t>
      </w:r>
      <w:r>
        <w:rPr>
          <w:rtl/>
        </w:rPr>
        <w:t xml:space="preserve"> </w:t>
      </w:r>
      <w:bookmarkStart w:id="35999" w:name="_ETM_Q66_439210"/>
      <w:bookmarkEnd w:id="35999"/>
      <w:r>
        <w:rPr>
          <w:rtl/>
        </w:rPr>
        <w:t xml:space="preserve">חברת </w:t>
      </w:r>
      <w:bookmarkStart w:id="36000" w:name="_ETM_Q66_439630"/>
      <w:bookmarkEnd w:id="36000"/>
      <w:r>
        <w:rPr>
          <w:rtl/>
        </w:rPr>
        <w:t xml:space="preserve">הכנסת </w:t>
      </w:r>
      <w:bookmarkStart w:id="36001" w:name="_ETM_Q66_440080"/>
      <w:bookmarkEnd w:id="36001"/>
      <w:r>
        <w:rPr>
          <w:rtl/>
        </w:rPr>
        <w:t xml:space="preserve">פנינה </w:t>
      </w:r>
      <w:bookmarkStart w:id="36002" w:name="_ETM_Q66_440410"/>
      <w:bookmarkEnd w:id="36002"/>
      <w:r>
        <w:rPr>
          <w:rtl/>
        </w:rPr>
        <w:t>תמנו</w:t>
      </w:r>
      <w:r>
        <w:rPr>
          <w:rFonts w:hint="cs"/>
          <w:rtl/>
        </w:rPr>
        <w:t xml:space="preserve"> </w:t>
      </w:r>
      <w:r>
        <w:rPr>
          <w:rtl/>
        </w:rPr>
        <w:t>–</w:t>
      </w:r>
      <w:r>
        <w:rPr>
          <w:rFonts w:hint="cs"/>
          <w:rtl/>
        </w:rPr>
        <w:t xml:space="preserve"> אינה נוכחת; חברת הכנסת </w:t>
      </w:r>
      <w:bookmarkStart w:id="36003" w:name="_ETM_Q66_441070"/>
      <w:bookmarkStart w:id="36004" w:name="_ETM_Q66_441339"/>
      <w:bookmarkStart w:id="36005" w:name="_ETM_Q66_441880"/>
      <w:bookmarkStart w:id="36006" w:name="_ETM_Q66_442330"/>
      <w:bookmarkStart w:id="36007" w:name="_ETM_Q66_442779"/>
      <w:bookmarkEnd w:id="36003"/>
      <w:bookmarkEnd w:id="36004"/>
      <w:bookmarkEnd w:id="36005"/>
      <w:bookmarkEnd w:id="36006"/>
      <w:bookmarkEnd w:id="36007"/>
      <w:r>
        <w:rPr>
          <w:rtl/>
        </w:rPr>
        <w:t>שרו</w:t>
      </w:r>
      <w:r>
        <w:rPr>
          <w:rFonts w:hint="cs"/>
          <w:rtl/>
        </w:rPr>
        <w:t xml:space="preserve">ן ניר </w:t>
      </w:r>
      <w:bookmarkStart w:id="36008" w:name="_ETM_Q66_443321"/>
      <w:bookmarkEnd w:id="36008"/>
      <w:r>
        <w:rPr>
          <w:rFonts w:hint="cs"/>
          <w:rtl/>
        </w:rPr>
        <w:t>–</w:t>
      </w:r>
      <w:r>
        <w:rPr>
          <w:rtl/>
        </w:rPr>
        <w:t xml:space="preserve"> </w:t>
      </w:r>
      <w:bookmarkStart w:id="36009" w:name="_ETM_Q66_444100"/>
      <w:bookmarkEnd w:id="36009"/>
      <w:r>
        <w:rPr>
          <w:rtl/>
        </w:rPr>
        <w:t xml:space="preserve">אינה </w:t>
      </w:r>
      <w:bookmarkStart w:id="36010" w:name="_ETM_Q66_444400"/>
      <w:bookmarkEnd w:id="36010"/>
      <w:r>
        <w:rPr>
          <w:rtl/>
        </w:rPr>
        <w:t>נוכחת</w:t>
      </w:r>
      <w:r>
        <w:rPr>
          <w:rFonts w:hint="cs"/>
          <w:rtl/>
        </w:rPr>
        <w:t>;</w:t>
      </w:r>
      <w:r>
        <w:rPr>
          <w:rtl/>
        </w:rPr>
        <w:t xml:space="preserve"> </w:t>
      </w:r>
      <w:bookmarkStart w:id="36011" w:name="_ETM_Q66_445000"/>
      <w:bookmarkEnd w:id="36011"/>
      <w:r>
        <w:rPr>
          <w:rtl/>
        </w:rPr>
        <w:t xml:space="preserve">חבר </w:t>
      </w:r>
      <w:bookmarkStart w:id="36012" w:name="_ETM_Q66_445390"/>
      <w:bookmarkEnd w:id="36012"/>
      <w:r>
        <w:rPr>
          <w:rtl/>
        </w:rPr>
        <w:t xml:space="preserve">הכנסת </w:t>
      </w:r>
      <w:bookmarkStart w:id="36013" w:name="_ETM_Q66_446200"/>
      <w:bookmarkEnd w:id="36013"/>
      <w:r>
        <w:rPr>
          <w:rtl/>
        </w:rPr>
        <w:t xml:space="preserve">יוסף </w:t>
      </w:r>
      <w:bookmarkStart w:id="36014" w:name="_ETM_Q66_446560"/>
      <w:bookmarkEnd w:id="36014"/>
      <w:r>
        <w:rPr>
          <w:rtl/>
        </w:rPr>
        <w:t>עטאונה</w:t>
      </w:r>
      <w:r>
        <w:rPr>
          <w:rFonts w:hint="cs"/>
          <w:rtl/>
        </w:rPr>
        <w:t xml:space="preserve"> </w:t>
      </w:r>
      <w:r>
        <w:rPr>
          <w:rtl/>
        </w:rPr>
        <w:t>–</w:t>
      </w:r>
      <w:r>
        <w:rPr>
          <w:rFonts w:hint="cs"/>
          <w:rtl/>
        </w:rPr>
        <w:t xml:space="preserve"> אינו נוכח; </w:t>
      </w:r>
      <w:bookmarkStart w:id="36015" w:name="_ETM_Q66_448059"/>
      <w:bookmarkStart w:id="36016" w:name="_ETM_Q66_448870"/>
      <w:bookmarkStart w:id="36017" w:name="_ETM_Q66_449080"/>
      <w:bookmarkStart w:id="36018" w:name="_ETM_Q66_449169"/>
      <w:bookmarkStart w:id="36019" w:name="_ETM_Q66_449620"/>
      <w:bookmarkEnd w:id="36015"/>
      <w:bookmarkEnd w:id="36016"/>
      <w:bookmarkEnd w:id="36017"/>
      <w:bookmarkEnd w:id="36018"/>
      <w:bookmarkEnd w:id="36019"/>
      <w:r>
        <w:rPr>
          <w:rtl/>
        </w:rPr>
        <w:t xml:space="preserve">חבר </w:t>
      </w:r>
      <w:bookmarkStart w:id="36020" w:name="_ETM_Q66_449830"/>
      <w:bookmarkEnd w:id="36020"/>
      <w:r>
        <w:rPr>
          <w:rtl/>
        </w:rPr>
        <w:t xml:space="preserve">הכנסת </w:t>
      </w:r>
      <w:bookmarkStart w:id="36021" w:name="_ETM_Q66_450219"/>
      <w:bookmarkEnd w:id="36021"/>
      <w:r>
        <w:rPr>
          <w:rFonts w:hint="cs"/>
          <w:rtl/>
        </w:rPr>
        <w:t>יאסר</w:t>
      </w:r>
      <w:r>
        <w:rPr>
          <w:rtl/>
        </w:rPr>
        <w:t xml:space="preserve"> </w:t>
      </w:r>
      <w:bookmarkStart w:id="36022" w:name="_ETM_Q66_450520"/>
      <w:bookmarkEnd w:id="36022"/>
      <w:r>
        <w:rPr>
          <w:rtl/>
        </w:rPr>
        <w:t>חוג'יראת</w:t>
      </w:r>
      <w:r>
        <w:rPr>
          <w:rFonts w:hint="cs"/>
          <w:rtl/>
        </w:rPr>
        <w:t xml:space="preserve"> –</w:t>
      </w:r>
      <w:r>
        <w:rPr>
          <w:rtl/>
        </w:rPr>
        <w:t xml:space="preserve"> </w:t>
      </w:r>
      <w:bookmarkStart w:id="36023" w:name="_ETM_Q66_451900"/>
      <w:bookmarkEnd w:id="36023"/>
      <w:r>
        <w:rPr>
          <w:rtl/>
        </w:rPr>
        <w:t xml:space="preserve">לא </w:t>
      </w:r>
      <w:bookmarkStart w:id="36024" w:name="_ETM_Q66_452110"/>
      <w:bookmarkEnd w:id="36024"/>
      <w:r>
        <w:rPr>
          <w:rtl/>
        </w:rPr>
        <w:t>מדבר</w:t>
      </w:r>
      <w:r>
        <w:rPr>
          <w:rFonts w:hint="cs"/>
          <w:rtl/>
        </w:rPr>
        <w:t>;</w:t>
      </w:r>
      <w:r>
        <w:rPr>
          <w:rtl/>
        </w:rPr>
        <w:t xml:space="preserve"> </w:t>
      </w:r>
      <w:bookmarkStart w:id="36025" w:name="_ETM_Q66_452560"/>
      <w:bookmarkEnd w:id="36025"/>
      <w:r>
        <w:rPr>
          <w:rtl/>
        </w:rPr>
        <w:t>חבר</w:t>
      </w:r>
      <w:r>
        <w:rPr>
          <w:rFonts w:hint="cs"/>
          <w:rtl/>
        </w:rPr>
        <w:t>ת</w:t>
      </w:r>
      <w:r>
        <w:rPr>
          <w:rtl/>
        </w:rPr>
        <w:t xml:space="preserve"> </w:t>
      </w:r>
      <w:bookmarkStart w:id="36026" w:name="_ETM_Q66_453070"/>
      <w:bookmarkStart w:id="36027" w:name="_ETM_Q66_453400"/>
      <w:bookmarkEnd w:id="36026"/>
      <w:bookmarkEnd w:id="36027"/>
      <w:r>
        <w:rPr>
          <w:rtl/>
        </w:rPr>
        <w:t xml:space="preserve">הכנסת </w:t>
      </w:r>
      <w:bookmarkStart w:id="36028" w:name="_ETM_Q66_453700"/>
      <w:bookmarkEnd w:id="36028"/>
      <w:r>
        <w:rPr>
          <w:rtl/>
        </w:rPr>
        <w:t xml:space="preserve">יוליה </w:t>
      </w:r>
      <w:bookmarkStart w:id="36029" w:name="_ETM_Q66_453940"/>
      <w:bookmarkEnd w:id="36029"/>
      <w:r>
        <w:rPr>
          <w:rtl/>
        </w:rPr>
        <w:t>מלינובסקי</w:t>
      </w:r>
      <w:r>
        <w:rPr>
          <w:rFonts w:hint="cs"/>
          <w:rtl/>
        </w:rPr>
        <w:t xml:space="preserve"> –</w:t>
      </w:r>
      <w:r>
        <w:rPr>
          <w:rtl/>
        </w:rPr>
        <w:t xml:space="preserve"> </w:t>
      </w:r>
      <w:bookmarkStart w:id="36030" w:name="_ETM_Q66_454390"/>
      <w:bookmarkEnd w:id="36030"/>
      <w:r>
        <w:rPr>
          <w:rtl/>
        </w:rPr>
        <w:t xml:space="preserve">אינה </w:t>
      </w:r>
      <w:bookmarkStart w:id="36031" w:name="_ETM_Q66_454510"/>
      <w:bookmarkEnd w:id="36031"/>
      <w:r>
        <w:rPr>
          <w:rtl/>
        </w:rPr>
        <w:t>נוכחת</w:t>
      </w:r>
      <w:r>
        <w:rPr>
          <w:rFonts w:hint="cs"/>
          <w:rtl/>
        </w:rPr>
        <w:t>;</w:t>
      </w:r>
      <w:r>
        <w:rPr>
          <w:rtl/>
        </w:rPr>
        <w:t xml:space="preserve"> </w:t>
      </w:r>
      <w:bookmarkStart w:id="36032" w:name="_ETM_Q66_454990"/>
      <w:bookmarkEnd w:id="36032"/>
      <w:r>
        <w:rPr>
          <w:rtl/>
        </w:rPr>
        <w:t xml:space="preserve">חבר </w:t>
      </w:r>
      <w:bookmarkStart w:id="36033" w:name="_ETM_Q66_455290"/>
      <w:bookmarkEnd w:id="36033"/>
      <w:r>
        <w:rPr>
          <w:rtl/>
        </w:rPr>
        <w:t xml:space="preserve">הכנסת </w:t>
      </w:r>
      <w:bookmarkStart w:id="36034" w:name="_ETM_Q66_455620"/>
      <w:bookmarkEnd w:id="36034"/>
      <w:r>
        <w:rPr>
          <w:rtl/>
        </w:rPr>
        <w:t xml:space="preserve">איימן </w:t>
      </w:r>
      <w:bookmarkStart w:id="36035" w:name="_ETM_Q66_455860"/>
      <w:bookmarkEnd w:id="36035"/>
      <w:r>
        <w:rPr>
          <w:rtl/>
        </w:rPr>
        <w:t>עודה</w:t>
      </w:r>
      <w:r>
        <w:rPr>
          <w:rFonts w:hint="cs"/>
          <w:rtl/>
        </w:rPr>
        <w:t xml:space="preserve"> –</w:t>
      </w:r>
      <w:r>
        <w:rPr>
          <w:rtl/>
        </w:rPr>
        <w:t xml:space="preserve"> </w:t>
      </w:r>
      <w:bookmarkStart w:id="36036" w:name="_ETM_Q66_456779"/>
      <w:bookmarkEnd w:id="36036"/>
      <w:r>
        <w:rPr>
          <w:rtl/>
        </w:rPr>
        <w:t xml:space="preserve">אינו </w:t>
      </w:r>
      <w:bookmarkStart w:id="36037" w:name="_ETM_Q66_457050"/>
      <w:bookmarkEnd w:id="36037"/>
      <w:r>
        <w:rPr>
          <w:rtl/>
        </w:rPr>
        <w:t>נוכח</w:t>
      </w:r>
      <w:r>
        <w:rPr>
          <w:rFonts w:hint="cs"/>
          <w:rtl/>
        </w:rPr>
        <w:t>;</w:t>
      </w:r>
      <w:r>
        <w:rPr>
          <w:rtl/>
        </w:rPr>
        <w:t xml:space="preserve"> </w:t>
      </w:r>
      <w:bookmarkStart w:id="36038" w:name="_ETM_Q66_457500"/>
      <w:bookmarkEnd w:id="36038"/>
      <w:r>
        <w:rPr>
          <w:rtl/>
        </w:rPr>
        <w:t xml:space="preserve">חבר </w:t>
      </w:r>
      <w:bookmarkStart w:id="36039" w:name="_ETM_Q66_457800"/>
      <w:bookmarkEnd w:id="36039"/>
      <w:r>
        <w:rPr>
          <w:rtl/>
        </w:rPr>
        <w:t>הכנסת</w:t>
      </w:r>
      <w:r>
        <w:rPr>
          <w:rFonts w:hint="cs"/>
          <w:rtl/>
        </w:rPr>
        <w:t xml:space="preserve"> ווליד טאהא </w:t>
      </w:r>
      <w:bookmarkStart w:id="36040" w:name="_ETM_Q66_459962"/>
      <w:bookmarkEnd w:id="36040"/>
      <w:r>
        <w:rPr>
          <w:rtl/>
        </w:rPr>
        <w:t>–</w:t>
      </w:r>
      <w:r>
        <w:rPr>
          <w:rFonts w:hint="cs"/>
          <w:rtl/>
        </w:rPr>
        <w:t xml:space="preserve"> אינו נוכח. חברת הכנסת גלית דיסטל אטבריאן </w:t>
      </w:r>
      <w:r w:rsidR="00C919F6">
        <w:rPr>
          <w:rFonts w:hint="cs"/>
          <w:rtl/>
        </w:rPr>
        <w:t>– – –</w:t>
      </w:r>
    </w:p>
    <w:p w:rsidR="00691234" w:rsidRDefault="00691234" w:rsidP="00032139">
      <w:pPr>
        <w:rPr>
          <w:rtl/>
        </w:rPr>
      </w:pPr>
      <w:bookmarkStart w:id="36041" w:name="_ETM_Q66_467771"/>
      <w:bookmarkStart w:id="36042" w:name="_ETM_Q66_467788"/>
      <w:bookmarkEnd w:id="36041"/>
      <w:bookmarkEnd w:id="36042"/>
    </w:p>
    <w:p w:rsidR="00691234" w:rsidRDefault="00691234" w:rsidP="00032139">
      <w:pPr>
        <w:pStyle w:val="af5"/>
        <w:keepNext/>
        <w:rPr>
          <w:rtl/>
        </w:rPr>
      </w:pPr>
      <w:r w:rsidRPr="00031283">
        <w:rPr>
          <w:rStyle w:val="TagStyle"/>
          <w:rtl/>
        </w:rPr>
        <w:t xml:space="preserve"> &lt;&lt; קריאה &gt;&gt; </w:t>
      </w:r>
      <w:r>
        <w:rPr>
          <w:rtl/>
        </w:rPr>
        <w:t>קריאות:</w:t>
      </w:r>
      <w:r w:rsidRPr="00031283">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043" w:name="_ETM_Q66_468994"/>
      <w:bookmarkEnd w:id="36043"/>
      <w:r>
        <w:rPr>
          <w:rFonts w:hint="cs"/>
          <w:rtl/>
        </w:rPr>
        <w:t>– – –</w:t>
      </w:r>
    </w:p>
    <w:p w:rsidR="00691234" w:rsidRDefault="00691234" w:rsidP="00032139">
      <w:pPr>
        <w:rPr>
          <w:rtl/>
        </w:rPr>
      </w:pPr>
      <w:bookmarkStart w:id="36044" w:name="_ETM_Q66_471049"/>
      <w:bookmarkStart w:id="36045" w:name="_ETM_Q66_471105"/>
      <w:bookmarkEnd w:id="36044"/>
      <w:bookmarkEnd w:id="36045"/>
    </w:p>
    <w:p w:rsidR="00691234" w:rsidRDefault="00691234" w:rsidP="00032139">
      <w:pPr>
        <w:pStyle w:val="af6"/>
        <w:keepNext/>
        <w:rPr>
          <w:rtl/>
        </w:rPr>
      </w:pPr>
      <w:r w:rsidRPr="00031283">
        <w:rPr>
          <w:rStyle w:val="TagStyle"/>
          <w:rtl/>
        </w:rPr>
        <w:t xml:space="preserve"> &lt;&lt; יור &gt;&gt; </w:t>
      </w:r>
      <w:r>
        <w:rPr>
          <w:rtl/>
        </w:rPr>
        <w:t>היו"ר משה רוט:</w:t>
      </w:r>
      <w:r w:rsidRPr="00031283">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6046" w:name="_ETM_Q66_469483"/>
      <w:bookmarkStart w:id="36047" w:name="_ETM_Q66_467906"/>
      <w:bookmarkStart w:id="36048" w:name="_ETM_Q66_467957"/>
      <w:bookmarkStart w:id="36049" w:name="_ETM_Q66_458880"/>
      <w:bookmarkStart w:id="36050" w:name="_ETM_Q66_459150"/>
      <w:bookmarkStart w:id="36051" w:name="_ETM_Q66_460740"/>
      <w:bookmarkStart w:id="36052" w:name="_ETM_Q66_461130"/>
      <w:bookmarkStart w:id="36053" w:name="_ETM_Q66_462210"/>
      <w:bookmarkStart w:id="36054" w:name="_ETM_Q66_462600"/>
      <w:bookmarkStart w:id="36055" w:name="_ETM_Q66_463050"/>
      <w:bookmarkStart w:id="36056" w:name="_ETM_Q66_463290"/>
      <w:bookmarkStart w:id="36057" w:name="_ETM_Q66_463680"/>
      <w:bookmarkStart w:id="36058" w:name="_ETM_Q66_464130"/>
      <w:bookmarkStart w:id="36059" w:name="_ETM_Q66_464339"/>
      <w:bookmarkStart w:id="36060" w:name="_ETM_Q66_469460"/>
      <w:bookmarkEnd w:id="36046"/>
      <w:bookmarkEnd w:id="36047"/>
      <w:bookmarkEnd w:id="36048"/>
      <w:bookmarkEnd w:id="36049"/>
      <w:bookmarkEnd w:id="36050"/>
      <w:bookmarkEnd w:id="36051"/>
      <w:bookmarkEnd w:id="36052"/>
      <w:bookmarkEnd w:id="36053"/>
      <w:bookmarkEnd w:id="36054"/>
      <w:bookmarkEnd w:id="36055"/>
      <w:bookmarkEnd w:id="36056"/>
      <w:bookmarkEnd w:id="36057"/>
      <w:bookmarkEnd w:id="36058"/>
      <w:bookmarkEnd w:id="36059"/>
      <w:bookmarkEnd w:id="36060"/>
      <w:r>
        <w:rPr>
          <w:rtl/>
        </w:rPr>
        <w:t>סליחה</w:t>
      </w:r>
      <w:r>
        <w:rPr>
          <w:rFonts w:hint="cs"/>
          <w:rtl/>
        </w:rPr>
        <w:t>,</w:t>
      </w:r>
      <w:r>
        <w:rPr>
          <w:rtl/>
        </w:rPr>
        <w:t xml:space="preserve"> </w:t>
      </w:r>
      <w:bookmarkStart w:id="36061" w:name="_ETM_Q66_470120"/>
      <w:bookmarkEnd w:id="36061"/>
      <w:r>
        <w:rPr>
          <w:rtl/>
        </w:rPr>
        <w:t>חברים</w:t>
      </w:r>
      <w:r>
        <w:rPr>
          <w:rFonts w:hint="cs"/>
          <w:rtl/>
        </w:rPr>
        <w:t>,</w:t>
      </w:r>
      <w:r>
        <w:rPr>
          <w:rtl/>
        </w:rPr>
        <w:t xml:space="preserve"> </w:t>
      </w:r>
      <w:bookmarkStart w:id="36062" w:name="_ETM_Q66_471169"/>
      <w:bookmarkEnd w:id="36062"/>
      <w:r>
        <w:rPr>
          <w:rtl/>
        </w:rPr>
        <w:t xml:space="preserve">בלי </w:t>
      </w:r>
      <w:bookmarkStart w:id="36063" w:name="_ETM_Q66_471440"/>
      <w:bookmarkEnd w:id="36063"/>
      <w:r>
        <w:rPr>
          <w:rtl/>
        </w:rPr>
        <w:t>ל</w:t>
      </w:r>
      <w:r>
        <w:rPr>
          <w:rFonts w:hint="cs"/>
          <w:rtl/>
        </w:rPr>
        <w:t xml:space="preserve">לוות, </w:t>
      </w:r>
      <w:r>
        <w:rPr>
          <w:rtl/>
        </w:rPr>
        <w:t>בלי ל</w:t>
      </w:r>
      <w:r>
        <w:rPr>
          <w:rFonts w:hint="cs"/>
          <w:rtl/>
        </w:rPr>
        <w:t xml:space="preserve">לוות. זו לא כלה שניגשת לחופה, לא </w:t>
      </w:r>
      <w:bookmarkStart w:id="36064" w:name="_ETM_Q66_475267"/>
      <w:bookmarkEnd w:id="36064"/>
      <w:r>
        <w:rPr>
          <w:rFonts w:hint="cs"/>
          <w:rtl/>
        </w:rPr>
        <w:t>צריך לשיר.</w:t>
      </w:r>
    </w:p>
    <w:p w:rsidR="00691234" w:rsidRDefault="00691234" w:rsidP="00032139">
      <w:pPr>
        <w:rPr>
          <w:rtl/>
        </w:rPr>
      </w:pPr>
      <w:bookmarkStart w:id="36065" w:name="_ETM_Q66_481100"/>
      <w:bookmarkStart w:id="36066" w:name="_ETM_Q66_481155"/>
      <w:bookmarkStart w:id="36067" w:name="_ETM_Q66_481836"/>
      <w:bookmarkStart w:id="36068" w:name="_ETM_Q66_483258"/>
      <w:bookmarkEnd w:id="36065"/>
      <w:bookmarkEnd w:id="36066"/>
      <w:bookmarkEnd w:id="36067"/>
      <w:bookmarkEnd w:id="36068"/>
    </w:p>
    <w:p w:rsidR="00691234" w:rsidRDefault="00691234" w:rsidP="00032139">
      <w:pPr>
        <w:pStyle w:val="a4"/>
        <w:keepNext/>
        <w:rPr>
          <w:rtl/>
        </w:rPr>
      </w:pPr>
      <w:bookmarkStart w:id="36069" w:name="ET_speaker_6149_26"/>
      <w:r w:rsidRPr="00031283">
        <w:rPr>
          <w:rStyle w:val="TagStyle"/>
          <w:rtl/>
        </w:rPr>
        <w:t xml:space="preserve"> &lt;&lt; דובר &gt;&gt; </w:t>
      </w:r>
      <w:bookmarkStart w:id="36070" w:name="_Toc182318279"/>
      <w:bookmarkStart w:id="36071" w:name="_Toc182318638"/>
      <w:bookmarkStart w:id="36072" w:name="_Toc182329061"/>
      <w:r>
        <w:rPr>
          <w:rtl/>
        </w:rPr>
        <w:t>גלית דיסטל אטבריאן (הליכוד):</w:t>
      </w:r>
      <w:bookmarkEnd w:id="36070"/>
      <w:bookmarkEnd w:id="36071"/>
      <w:bookmarkEnd w:id="36072"/>
      <w:r w:rsidRPr="00031283">
        <w:rPr>
          <w:rStyle w:val="TagStyle"/>
          <w:rtl/>
        </w:rPr>
        <w:t xml:space="preserve"> &lt;&lt; דובר &gt;&gt;</w:t>
      </w:r>
      <w:r>
        <w:rPr>
          <w:rtl/>
        </w:rPr>
        <w:t xml:space="preserve">   </w:t>
      </w:r>
      <w:bookmarkEnd w:id="36069"/>
    </w:p>
    <w:p w:rsidR="00691234" w:rsidRDefault="00691234" w:rsidP="00032139">
      <w:pPr>
        <w:rPr>
          <w:rtl/>
        </w:rPr>
      </w:pPr>
    </w:p>
    <w:p w:rsidR="00691234" w:rsidRDefault="00691234" w:rsidP="003475C4">
      <w:pPr>
        <w:rPr>
          <w:rtl/>
        </w:rPr>
      </w:pPr>
      <w:bookmarkStart w:id="36073" w:name="_ETM_Q66_483598"/>
      <w:bookmarkStart w:id="36074" w:name="_ETM_Q66_483632"/>
      <w:bookmarkStart w:id="36075" w:name="_ETM_Q66_481876"/>
      <w:bookmarkStart w:id="36076" w:name="_ETM_Q66_472100"/>
      <w:bookmarkStart w:id="36077" w:name="_ETM_Q66_472339"/>
      <w:bookmarkStart w:id="36078" w:name="_ETM_Q66_472910"/>
      <w:bookmarkStart w:id="36079" w:name="_ETM_Q66_473029"/>
      <w:bookmarkStart w:id="36080" w:name="_ETM_Q66_473180"/>
      <w:bookmarkStart w:id="36081" w:name="_ETM_Q66_473600"/>
      <w:bookmarkStart w:id="36082" w:name="_ETM_Q66_474290"/>
      <w:bookmarkStart w:id="36083" w:name="_ETM_Q66_474470"/>
      <w:bookmarkStart w:id="36084" w:name="_ETM_Q66_474589"/>
      <w:bookmarkStart w:id="36085" w:name="_ETM_Q66_474860"/>
      <w:bookmarkStart w:id="36086" w:name="_ETM_Q66_474950"/>
      <w:bookmarkStart w:id="36087" w:name="_ETM_Q66_475190"/>
      <w:bookmarkStart w:id="36088" w:name="_ETM_Q66_485029"/>
      <w:bookmarkEnd w:id="36073"/>
      <w:bookmarkEnd w:id="36074"/>
      <w:bookmarkEnd w:id="36075"/>
      <w:bookmarkEnd w:id="36076"/>
      <w:bookmarkEnd w:id="36077"/>
      <w:bookmarkEnd w:id="36078"/>
      <w:bookmarkEnd w:id="36079"/>
      <w:bookmarkEnd w:id="36080"/>
      <w:bookmarkEnd w:id="36081"/>
      <w:bookmarkEnd w:id="36082"/>
      <w:bookmarkEnd w:id="36083"/>
      <w:bookmarkEnd w:id="36084"/>
      <w:bookmarkEnd w:id="36085"/>
      <w:bookmarkEnd w:id="36086"/>
      <w:bookmarkEnd w:id="36087"/>
      <w:bookmarkEnd w:id="36088"/>
      <w:r>
        <w:rPr>
          <w:rtl/>
        </w:rPr>
        <w:t xml:space="preserve">בכל </w:t>
      </w:r>
      <w:bookmarkStart w:id="36089" w:name="_ETM_Q66_485509"/>
      <w:bookmarkEnd w:id="36089"/>
      <w:r>
        <w:rPr>
          <w:rtl/>
        </w:rPr>
        <w:t xml:space="preserve">פעם </w:t>
      </w:r>
      <w:bookmarkStart w:id="36090" w:name="_ETM_Q66_486169"/>
      <w:bookmarkEnd w:id="36090"/>
      <w:r>
        <w:rPr>
          <w:rtl/>
        </w:rPr>
        <w:t xml:space="preserve">שהשקר </w:t>
      </w:r>
      <w:bookmarkStart w:id="36091" w:name="_ETM_Q66_487580"/>
      <w:bookmarkEnd w:id="36091"/>
      <w:r>
        <w:rPr>
          <w:rtl/>
        </w:rPr>
        <w:t xml:space="preserve">שאני </w:t>
      </w:r>
      <w:bookmarkStart w:id="36092" w:name="_ETM_Q66_488179"/>
      <w:bookmarkEnd w:id="36092"/>
      <w:r>
        <w:rPr>
          <w:rtl/>
        </w:rPr>
        <w:t xml:space="preserve">קראתי </w:t>
      </w:r>
      <w:bookmarkStart w:id="36093" w:name="_ETM_Q66_489260"/>
      <w:bookmarkEnd w:id="36093"/>
      <w:r>
        <w:rPr>
          <w:rtl/>
        </w:rPr>
        <w:t xml:space="preserve">לטייסים </w:t>
      </w:r>
      <w:bookmarkStart w:id="36094" w:name="_ETM_Q66_491539"/>
      <w:bookmarkEnd w:id="36094"/>
      <w:r>
        <w:rPr>
          <w:rtl/>
        </w:rPr>
        <w:t xml:space="preserve">בשמות </w:t>
      </w:r>
      <w:bookmarkStart w:id="36095" w:name="_ETM_Q66_492049"/>
      <w:bookmarkEnd w:id="36095"/>
      <w:r>
        <w:rPr>
          <w:rtl/>
        </w:rPr>
        <w:t xml:space="preserve">גנאי </w:t>
      </w:r>
      <w:bookmarkStart w:id="36096" w:name="_ETM_Q66_492440"/>
      <w:bookmarkEnd w:id="36096"/>
      <w:r>
        <w:rPr>
          <w:rtl/>
        </w:rPr>
        <w:t>יעלה</w:t>
      </w:r>
      <w:r>
        <w:rPr>
          <w:rFonts w:hint="cs"/>
          <w:rtl/>
        </w:rPr>
        <w:t>,</w:t>
      </w:r>
      <w:r>
        <w:rPr>
          <w:rtl/>
        </w:rPr>
        <w:t xml:space="preserve"> </w:t>
      </w:r>
      <w:bookmarkStart w:id="36097" w:name="_ETM_Q66_492949"/>
      <w:bookmarkEnd w:id="36097"/>
      <w:r>
        <w:rPr>
          <w:rtl/>
        </w:rPr>
        <w:t xml:space="preserve">אני </w:t>
      </w:r>
      <w:bookmarkStart w:id="36098" w:name="_ETM_Q66_493339"/>
      <w:bookmarkEnd w:id="36098"/>
      <w:r>
        <w:rPr>
          <w:rtl/>
        </w:rPr>
        <w:t>אגיב</w:t>
      </w:r>
      <w:r>
        <w:rPr>
          <w:rFonts w:hint="cs"/>
          <w:rtl/>
        </w:rPr>
        <w:t>.</w:t>
      </w:r>
      <w:r>
        <w:rPr>
          <w:rtl/>
        </w:rPr>
        <w:t xml:space="preserve"> </w:t>
      </w:r>
      <w:bookmarkStart w:id="36099" w:name="_ETM_Q66_494299"/>
      <w:bookmarkEnd w:id="36099"/>
      <w:r>
        <w:rPr>
          <w:rtl/>
        </w:rPr>
        <w:t xml:space="preserve">לא </w:t>
      </w:r>
      <w:bookmarkStart w:id="36100" w:name="_ETM_Q66_494570"/>
      <w:bookmarkEnd w:id="36100"/>
      <w:r>
        <w:rPr>
          <w:rtl/>
        </w:rPr>
        <w:t xml:space="preserve">דיברתי </w:t>
      </w:r>
      <w:bookmarkStart w:id="36101" w:name="_ETM_Q66_495109"/>
      <w:bookmarkEnd w:id="36101"/>
      <w:r>
        <w:rPr>
          <w:rtl/>
        </w:rPr>
        <w:t xml:space="preserve">מעולם </w:t>
      </w:r>
      <w:bookmarkStart w:id="36102" w:name="_ETM_Q66_495650"/>
      <w:bookmarkEnd w:id="36102"/>
      <w:r>
        <w:rPr>
          <w:rtl/>
        </w:rPr>
        <w:t xml:space="preserve">על </w:t>
      </w:r>
      <w:bookmarkStart w:id="36103" w:name="_ETM_Q66_495740"/>
      <w:bookmarkEnd w:id="36103"/>
      <w:r>
        <w:rPr>
          <w:rtl/>
        </w:rPr>
        <w:t>הטייסים</w:t>
      </w:r>
      <w:r>
        <w:rPr>
          <w:rFonts w:hint="cs"/>
          <w:rtl/>
        </w:rPr>
        <w:t>,</w:t>
      </w:r>
      <w:r>
        <w:rPr>
          <w:rtl/>
        </w:rPr>
        <w:t xml:space="preserve"> </w:t>
      </w:r>
      <w:bookmarkStart w:id="36104" w:name="_ETM_Q66_496310"/>
      <w:bookmarkEnd w:id="36104"/>
      <w:r>
        <w:rPr>
          <w:rtl/>
        </w:rPr>
        <w:t xml:space="preserve">דיברתי </w:t>
      </w:r>
      <w:bookmarkStart w:id="36105" w:name="_ETM_Q66_496939"/>
      <w:bookmarkEnd w:id="36105"/>
      <w:r>
        <w:rPr>
          <w:rtl/>
        </w:rPr>
        <w:t xml:space="preserve">על </w:t>
      </w:r>
      <w:bookmarkStart w:id="36106" w:name="_ETM_Q66_497180"/>
      <w:bookmarkEnd w:id="36106"/>
      <w:r>
        <w:rPr>
          <w:rtl/>
        </w:rPr>
        <w:t>הסרבנים</w:t>
      </w:r>
      <w:r>
        <w:rPr>
          <w:rFonts w:hint="cs"/>
          <w:rtl/>
        </w:rPr>
        <w:t>.</w:t>
      </w:r>
      <w:r>
        <w:rPr>
          <w:rtl/>
        </w:rPr>
        <w:t xml:space="preserve"> </w:t>
      </w:r>
      <w:bookmarkStart w:id="36107" w:name="_ETM_Q66_498800"/>
      <w:bookmarkEnd w:id="36107"/>
      <w:r>
        <w:rPr>
          <w:rtl/>
        </w:rPr>
        <w:t xml:space="preserve">אני </w:t>
      </w:r>
      <w:bookmarkStart w:id="36108" w:name="_ETM_Q66_499070"/>
      <w:bookmarkEnd w:id="36108"/>
      <w:r>
        <w:rPr>
          <w:rtl/>
        </w:rPr>
        <w:t xml:space="preserve">עדיין </w:t>
      </w:r>
      <w:bookmarkStart w:id="36109" w:name="_ETM_Q66_499640"/>
      <w:bookmarkEnd w:id="36109"/>
      <w:r>
        <w:rPr>
          <w:rtl/>
        </w:rPr>
        <w:t xml:space="preserve">מגנה </w:t>
      </w:r>
      <w:bookmarkStart w:id="36110" w:name="_ETM_Q66_500119"/>
      <w:bookmarkEnd w:id="36110"/>
      <w:r>
        <w:rPr>
          <w:rtl/>
        </w:rPr>
        <w:t>סרבנות</w:t>
      </w:r>
      <w:r>
        <w:rPr>
          <w:rFonts w:hint="cs"/>
          <w:rtl/>
        </w:rPr>
        <w:t>.</w:t>
      </w:r>
      <w:r>
        <w:rPr>
          <w:rtl/>
        </w:rPr>
        <w:t xml:space="preserve"> </w:t>
      </w:r>
      <w:bookmarkStart w:id="36111" w:name="_ETM_Q66_501230"/>
      <w:bookmarkEnd w:id="36111"/>
      <w:r>
        <w:rPr>
          <w:rtl/>
        </w:rPr>
        <w:t xml:space="preserve">אני </w:t>
      </w:r>
      <w:bookmarkStart w:id="36112" w:name="_ETM_Q66_501589"/>
      <w:bookmarkEnd w:id="36112"/>
      <w:r>
        <w:rPr>
          <w:rtl/>
        </w:rPr>
        <w:t xml:space="preserve">באמת </w:t>
      </w:r>
      <w:bookmarkStart w:id="36113" w:name="_ETM_Q66_502130"/>
      <w:bookmarkEnd w:id="36113"/>
      <w:r>
        <w:rPr>
          <w:rtl/>
        </w:rPr>
        <w:t xml:space="preserve">חושבת </w:t>
      </w:r>
      <w:bookmarkStart w:id="36114" w:name="_ETM_Q66_503150"/>
      <w:bookmarkEnd w:id="36114"/>
      <w:r>
        <w:rPr>
          <w:rtl/>
        </w:rPr>
        <w:t xml:space="preserve">שגינוי </w:t>
      </w:r>
      <w:bookmarkStart w:id="36115" w:name="_ETM_Q66_503750"/>
      <w:bookmarkEnd w:id="36115"/>
      <w:r>
        <w:rPr>
          <w:rtl/>
        </w:rPr>
        <w:t xml:space="preserve">סרבנות </w:t>
      </w:r>
      <w:bookmarkStart w:id="36116" w:name="_ETM_Q66_504710"/>
      <w:bookmarkEnd w:id="36116"/>
      <w:r>
        <w:rPr>
          <w:rtl/>
        </w:rPr>
        <w:t xml:space="preserve">לא </w:t>
      </w:r>
      <w:bookmarkStart w:id="36117" w:name="_ETM_Q66_504949"/>
      <w:bookmarkEnd w:id="36117"/>
      <w:r>
        <w:rPr>
          <w:rtl/>
        </w:rPr>
        <w:t xml:space="preserve">צריך </w:t>
      </w:r>
      <w:bookmarkStart w:id="36118" w:name="_ETM_Q66_505220"/>
      <w:bookmarkEnd w:id="36118"/>
      <w:r>
        <w:rPr>
          <w:rtl/>
        </w:rPr>
        <w:t xml:space="preserve">לבוא </w:t>
      </w:r>
      <w:bookmarkStart w:id="36119" w:name="_ETM_Q66_505460"/>
      <w:bookmarkEnd w:id="36119"/>
      <w:r>
        <w:rPr>
          <w:rtl/>
        </w:rPr>
        <w:t xml:space="preserve">רק </w:t>
      </w:r>
      <w:bookmarkStart w:id="36120" w:name="_ETM_Q66_505669"/>
      <w:bookmarkEnd w:id="36120"/>
      <w:r>
        <w:rPr>
          <w:rtl/>
        </w:rPr>
        <w:t xml:space="preserve">מהצד </w:t>
      </w:r>
      <w:bookmarkStart w:id="36121" w:name="_ETM_Q66_506119"/>
      <w:bookmarkEnd w:id="36121"/>
      <w:r>
        <w:rPr>
          <w:rtl/>
        </w:rPr>
        <w:t xml:space="preserve">הזה </w:t>
      </w:r>
      <w:bookmarkStart w:id="36122" w:name="_ETM_Q66_506480"/>
      <w:bookmarkEnd w:id="36122"/>
      <w:r>
        <w:rPr>
          <w:rtl/>
        </w:rPr>
        <w:t xml:space="preserve">של </w:t>
      </w:r>
      <w:bookmarkStart w:id="36123" w:name="_ETM_Q66_506660"/>
      <w:bookmarkEnd w:id="36123"/>
      <w:r>
        <w:rPr>
          <w:rtl/>
        </w:rPr>
        <w:t xml:space="preserve">המליאה </w:t>
      </w:r>
      <w:bookmarkStart w:id="36124" w:name="_ETM_Q66_507560"/>
      <w:bookmarkEnd w:id="36124"/>
      <w:r>
        <w:rPr>
          <w:rtl/>
        </w:rPr>
        <w:t xml:space="preserve">אלא </w:t>
      </w:r>
      <w:bookmarkStart w:id="36125" w:name="_ETM_Q66_507890"/>
      <w:bookmarkEnd w:id="36125"/>
      <w:r>
        <w:rPr>
          <w:rtl/>
        </w:rPr>
        <w:t xml:space="preserve">מכל </w:t>
      </w:r>
      <w:bookmarkStart w:id="36126" w:name="_ETM_Q66_508460"/>
      <w:bookmarkEnd w:id="36126"/>
      <w:r>
        <w:rPr>
          <w:rtl/>
        </w:rPr>
        <w:t>צ</w:t>
      </w:r>
      <w:r>
        <w:rPr>
          <w:rFonts w:hint="cs"/>
          <w:rtl/>
        </w:rPr>
        <w:t>י</w:t>
      </w:r>
      <w:r>
        <w:rPr>
          <w:rtl/>
        </w:rPr>
        <w:t xml:space="preserve">די </w:t>
      </w:r>
      <w:bookmarkStart w:id="36127" w:name="_ETM_Q66_508849"/>
      <w:bookmarkEnd w:id="36127"/>
      <w:r>
        <w:rPr>
          <w:rtl/>
        </w:rPr>
        <w:t>המליאה</w:t>
      </w:r>
      <w:r>
        <w:rPr>
          <w:rFonts w:hint="cs"/>
          <w:rtl/>
        </w:rPr>
        <w:t>.</w:t>
      </w:r>
    </w:p>
    <w:p w:rsidR="00691234" w:rsidRDefault="00691234" w:rsidP="00032139">
      <w:pPr>
        <w:rPr>
          <w:rtl/>
        </w:rPr>
      </w:pPr>
      <w:bookmarkStart w:id="36128" w:name="_ETM_Q66_510851"/>
      <w:bookmarkStart w:id="36129" w:name="_ETM_Q66_510899"/>
      <w:bookmarkEnd w:id="36128"/>
      <w:bookmarkEnd w:id="36129"/>
    </w:p>
    <w:p w:rsidR="00691234" w:rsidRDefault="00691234" w:rsidP="003475C4">
      <w:pPr>
        <w:rPr>
          <w:rtl/>
        </w:rPr>
      </w:pPr>
      <w:bookmarkStart w:id="36130" w:name="_ETM_Q66_511987"/>
      <w:bookmarkStart w:id="36131" w:name="_ETM_Q66_512037"/>
      <w:bookmarkStart w:id="36132" w:name="_ETM_Q66_510210"/>
      <w:bookmarkEnd w:id="36130"/>
      <w:bookmarkEnd w:id="36131"/>
      <w:bookmarkEnd w:id="36132"/>
      <w:r>
        <w:rPr>
          <w:rFonts w:hint="cs"/>
          <w:rtl/>
        </w:rPr>
        <w:t>ו</w:t>
      </w:r>
      <w:r>
        <w:rPr>
          <w:rtl/>
        </w:rPr>
        <w:t xml:space="preserve">לגבי </w:t>
      </w:r>
      <w:bookmarkStart w:id="36133" w:name="_ETM_Q66_511440"/>
      <w:bookmarkEnd w:id="36133"/>
      <w:r>
        <w:rPr>
          <w:rtl/>
        </w:rPr>
        <w:t xml:space="preserve">הדברים </w:t>
      </w:r>
      <w:bookmarkStart w:id="36134" w:name="_ETM_Q66_511920"/>
      <w:bookmarkEnd w:id="36134"/>
      <w:r>
        <w:rPr>
          <w:rtl/>
        </w:rPr>
        <w:t xml:space="preserve">שנעמה </w:t>
      </w:r>
      <w:bookmarkStart w:id="36135" w:name="_ETM_Q66_512550"/>
      <w:bookmarkEnd w:id="36135"/>
      <w:r>
        <w:rPr>
          <w:rFonts w:hint="cs"/>
          <w:rtl/>
        </w:rPr>
        <w:t>לזימי ה</w:t>
      </w:r>
      <w:bookmarkStart w:id="36136" w:name="_ETM_Q66_512850"/>
      <w:bookmarkEnd w:id="36136"/>
      <w:r>
        <w:rPr>
          <w:rtl/>
        </w:rPr>
        <w:t xml:space="preserve">טיחה </w:t>
      </w:r>
      <w:bookmarkStart w:id="36137" w:name="_ETM_Q66_513329"/>
      <w:bookmarkEnd w:id="36137"/>
      <w:r>
        <w:rPr>
          <w:rtl/>
        </w:rPr>
        <w:t>בי</w:t>
      </w:r>
      <w:r w:rsidR="003475C4">
        <w:rPr>
          <w:rFonts w:hint="cs"/>
          <w:rtl/>
        </w:rPr>
        <w:t>,</w:t>
      </w:r>
      <w:r>
        <w:rPr>
          <w:rtl/>
        </w:rPr>
        <w:t xml:space="preserve"> </w:t>
      </w:r>
      <w:bookmarkStart w:id="36138" w:name="_ETM_Q66_513989"/>
      <w:bookmarkEnd w:id="36138"/>
      <w:r>
        <w:rPr>
          <w:rtl/>
        </w:rPr>
        <w:t xml:space="preserve">אני </w:t>
      </w:r>
      <w:bookmarkStart w:id="36139" w:name="_ETM_Q66_514200"/>
      <w:bookmarkEnd w:id="36139"/>
      <w:r>
        <w:rPr>
          <w:rtl/>
        </w:rPr>
        <w:t xml:space="preserve">רוצה </w:t>
      </w:r>
      <w:bookmarkStart w:id="36140" w:name="_ETM_Q66_514500"/>
      <w:bookmarkEnd w:id="36140"/>
      <w:r>
        <w:rPr>
          <w:rtl/>
        </w:rPr>
        <w:t xml:space="preserve">לספר </w:t>
      </w:r>
      <w:bookmarkStart w:id="36141" w:name="_ETM_Q66_515700"/>
      <w:bookmarkEnd w:id="36141"/>
      <w:r>
        <w:rPr>
          <w:rtl/>
        </w:rPr>
        <w:t xml:space="preserve">שיום </w:t>
      </w:r>
      <w:bookmarkStart w:id="36142" w:name="_ETM_Q66_516060"/>
      <w:bookmarkEnd w:id="36142"/>
      <w:r>
        <w:rPr>
          <w:rFonts w:hint="cs"/>
          <w:rtl/>
        </w:rPr>
        <w:t>אחד</w:t>
      </w:r>
      <w:r>
        <w:rPr>
          <w:rtl/>
        </w:rPr>
        <w:t xml:space="preserve"> </w:t>
      </w:r>
      <w:bookmarkStart w:id="36143" w:name="_ETM_Q66_516300"/>
      <w:bookmarkEnd w:id="36143"/>
      <w:r>
        <w:rPr>
          <w:rtl/>
        </w:rPr>
        <w:t xml:space="preserve">חבר </w:t>
      </w:r>
      <w:bookmarkStart w:id="36144" w:name="_ETM_Q66_516600"/>
      <w:bookmarkEnd w:id="36144"/>
      <w:r>
        <w:rPr>
          <w:rtl/>
        </w:rPr>
        <w:t xml:space="preserve">הכנסת </w:t>
      </w:r>
      <w:bookmarkStart w:id="36145" w:name="_ETM_Q66_517080"/>
      <w:bookmarkEnd w:id="36145"/>
      <w:r>
        <w:rPr>
          <w:rtl/>
        </w:rPr>
        <w:t xml:space="preserve">ביסמוט </w:t>
      </w:r>
      <w:bookmarkStart w:id="36146" w:name="_ETM_Q66_518040"/>
      <w:bookmarkEnd w:id="36146"/>
      <w:r>
        <w:rPr>
          <w:rFonts w:hint="cs"/>
          <w:rtl/>
        </w:rPr>
        <w:t>ה</w:t>
      </w:r>
      <w:r>
        <w:rPr>
          <w:rtl/>
        </w:rPr>
        <w:t xml:space="preserve">עיר </w:t>
      </w:r>
      <w:bookmarkStart w:id="36147" w:name="_ETM_Q66_518520"/>
      <w:bookmarkEnd w:id="36147"/>
      <w:r>
        <w:rPr>
          <w:rtl/>
        </w:rPr>
        <w:t xml:space="preserve">את </w:t>
      </w:r>
      <w:bookmarkStart w:id="36148" w:name="_ETM_Q66_518580"/>
      <w:bookmarkEnd w:id="36148"/>
      <w:r>
        <w:rPr>
          <w:rtl/>
        </w:rPr>
        <w:t xml:space="preserve">תשומת </w:t>
      </w:r>
      <w:bookmarkStart w:id="36149" w:name="_ETM_Q66_518970"/>
      <w:bookmarkEnd w:id="36149"/>
      <w:r>
        <w:rPr>
          <w:rtl/>
        </w:rPr>
        <w:t xml:space="preserve">לבי </w:t>
      </w:r>
      <w:bookmarkStart w:id="36150" w:name="_ETM_Q66_519330"/>
      <w:bookmarkEnd w:id="36150"/>
      <w:r>
        <w:rPr>
          <w:rtl/>
        </w:rPr>
        <w:t xml:space="preserve">ואומר </w:t>
      </w:r>
      <w:bookmarkStart w:id="36151" w:name="_ETM_Q66_519720"/>
      <w:bookmarkEnd w:id="36151"/>
      <w:r>
        <w:rPr>
          <w:rtl/>
        </w:rPr>
        <w:t>לי</w:t>
      </w:r>
      <w:r>
        <w:rPr>
          <w:rFonts w:hint="cs"/>
          <w:rtl/>
        </w:rPr>
        <w:t>:</w:t>
      </w:r>
      <w:r>
        <w:rPr>
          <w:rtl/>
        </w:rPr>
        <w:t xml:space="preserve"> </w:t>
      </w:r>
      <w:bookmarkStart w:id="36152" w:name="_ETM_Q66_519839"/>
      <w:bookmarkEnd w:id="36152"/>
      <w:r>
        <w:rPr>
          <w:rtl/>
        </w:rPr>
        <w:t>רא</w:t>
      </w:r>
      <w:r>
        <w:rPr>
          <w:rFonts w:hint="cs"/>
          <w:rtl/>
        </w:rPr>
        <w:t xml:space="preserve">י </w:t>
      </w:r>
      <w:proofErr w:type="spellStart"/>
      <w:r>
        <w:rPr>
          <w:rFonts w:hint="cs"/>
          <w:rtl/>
        </w:rPr>
        <w:t>ראי</w:t>
      </w:r>
      <w:proofErr w:type="spellEnd"/>
      <w:r>
        <w:rPr>
          <w:rFonts w:hint="cs"/>
          <w:rtl/>
        </w:rPr>
        <w:t xml:space="preserve">, פה עומד צלם עם כזאת עדשה, </w:t>
      </w:r>
      <w:bookmarkStart w:id="36153" w:name="_ETM_Q66_523422"/>
      <w:bookmarkEnd w:id="36153"/>
      <w:r>
        <w:rPr>
          <w:rFonts w:hint="cs"/>
          <w:rtl/>
        </w:rPr>
        <w:t>נעמה לזימי עומדת פה עם הספר "מר הפקרה", מדגמנת לצלם,</w:t>
      </w:r>
      <w:bookmarkStart w:id="36154" w:name="_ETM_Q66_528584"/>
      <w:bookmarkEnd w:id="36154"/>
      <w:r>
        <w:rPr>
          <w:rFonts w:hint="cs"/>
          <w:rtl/>
        </w:rPr>
        <w:t xml:space="preserve"> אומרת לו: אתה מצלם? כמו </w:t>
      </w:r>
      <w:proofErr w:type="spellStart"/>
      <w:r>
        <w:rPr>
          <w:rFonts w:hint="cs"/>
          <w:rtl/>
        </w:rPr>
        <w:t>ה</w:t>
      </w:r>
      <w:r w:rsidRPr="00031283">
        <w:rPr>
          <w:rtl/>
        </w:rPr>
        <w:t>אוסתאז</w:t>
      </w:r>
      <w:proofErr w:type="spellEnd"/>
      <w:r>
        <w:rPr>
          <w:rtl/>
        </w:rPr>
        <w:t xml:space="preserve"> </w:t>
      </w:r>
      <w:bookmarkStart w:id="36155" w:name="_ETM_Q66_521100"/>
      <w:bookmarkEnd w:id="36155"/>
      <w:r>
        <w:rPr>
          <w:rFonts w:hint="cs"/>
          <w:rtl/>
        </w:rPr>
        <w:t xml:space="preserve">מאלכסנדריה בסרט ערבי, עומדת ככה: </w:t>
      </w:r>
      <w:bookmarkStart w:id="36156" w:name="_ETM_Q66_535294"/>
      <w:bookmarkEnd w:id="36156"/>
      <w:r>
        <w:rPr>
          <w:rFonts w:hint="cs"/>
          <w:rtl/>
        </w:rPr>
        <w:t xml:space="preserve">אתה מצלם "מר הפקרה"? </w:t>
      </w:r>
    </w:p>
    <w:p w:rsidR="00691234" w:rsidRDefault="00691234" w:rsidP="00032139">
      <w:pPr>
        <w:rPr>
          <w:rtl/>
        </w:rPr>
      </w:pPr>
      <w:bookmarkStart w:id="36157" w:name="_ETM_Q66_535999"/>
      <w:bookmarkStart w:id="36158" w:name="_ETM_Q66_536049"/>
      <w:bookmarkEnd w:id="36157"/>
      <w:bookmarkEnd w:id="36158"/>
    </w:p>
    <w:p w:rsidR="00691234" w:rsidRDefault="00691234" w:rsidP="00032139">
      <w:pPr>
        <w:rPr>
          <w:rtl/>
        </w:rPr>
      </w:pPr>
      <w:bookmarkStart w:id="36159" w:name="_ETM_Q66_536447"/>
      <w:bookmarkStart w:id="36160" w:name="_ETM_Q66_536490"/>
      <w:bookmarkEnd w:id="36159"/>
      <w:bookmarkEnd w:id="36160"/>
      <w:r>
        <w:rPr>
          <w:rFonts w:hint="cs"/>
          <w:rtl/>
        </w:rPr>
        <w:t xml:space="preserve">כולך גימיק. לא רק שאת </w:t>
      </w:r>
      <w:bookmarkStart w:id="36161" w:name="_ETM_Q66_540391"/>
      <w:bookmarkEnd w:id="36161"/>
      <w:r>
        <w:rPr>
          <w:rFonts w:hint="cs"/>
          <w:rtl/>
        </w:rPr>
        <w:t xml:space="preserve">גימיק, את האחראית הישירה לזה שהחטופים עדיין בשבי, ולמה? כי </w:t>
      </w:r>
      <w:bookmarkStart w:id="36162" w:name="_ETM_Q66_547239"/>
      <w:bookmarkEnd w:id="36162"/>
      <w:r>
        <w:rPr>
          <w:rFonts w:hint="cs"/>
          <w:rtl/>
        </w:rPr>
        <w:t xml:space="preserve">כל מה </w:t>
      </w:r>
      <w:proofErr w:type="spellStart"/>
      <w:r>
        <w:rPr>
          <w:rFonts w:hint="cs"/>
          <w:rtl/>
        </w:rPr>
        <w:t>שסנוואר</w:t>
      </w:r>
      <w:proofErr w:type="spellEnd"/>
      <w:r>
        <w:rPr>
          <w:rFonts w:hint="cs"/>
          <w:rtl/>
        </w:rPr>
        <w:t xml:space="preserve"> אמר, את מיישמת. סנוואר אמר: פילוג פנימי – </w:t>
      </w:r>
      <w:bookmarkStart w:id="36163" w:name="_ETM_Q66_553479"/>
      <w:bookmarkEnd w:id="36163"/>
      <w:r>
        <w:rPr>
          <w:rFonts w:hint="cs"/>
          <w:rtl/>
        </w:rPr>
        <w:t xml:space="preserve">נעמה לזימי מיישמת; סנוואר אמר הפגנות </w:t>
      </w:r>
      <w:r>
        <w:rPr>
          <w:rtl/>
        </w:rPr>
        <w:t>–</w:t>
      </w:r>
      <w:r>
        <w:rPr>
          <w:rFonts w:hint="cs"/>
          <w:rtl/>
        </w:rPr>
        <w:t xml:space="preserve"> נעמה לזימי מיישמת. הכלל הפשוט של סנוואר להשאיר את החטופים כדי לייצר </w:t>
      </w:r>
      <w:bookmarkStart w:id="36164" w:name="_ETM_Q66_566339"/>
      <w:bookmarkEnd w:id="36164"/>
      <w:r>
        <w:rPr>
          <w:rFonts w:hint="cs"/>
          <w:rtl/>
        </w:rPr>
        <w:t xml:space="preserve">בלגן בתוך ישראל, איכשהו לא עובר לתוך המוח של </w:t>
      </w:r>
      <w:bookmarkStart w:id="36165" w:name="_ETM_Q66_570931"/>
      <w:bookmarkEnd w:id="36165"/>
      <w:r>
        <w:rPr>
          <w:rFonts w:hint="cs"/>
          <w:rtl/>
        </w:rPr>
        <w:t xml:space="preserve">נעמה לזימי – </w:t>
      </w:r>
      <w:bookmarkStart w:id="36166" w:name="_ETM_Q66_567029"/>
      <w:bookmarkStart w:id="36167" w:name="_ETM_Q66_568260"/>
      <w:bookmarkStart w:id="36168" w:name="_ETM_Q66_568680"/>
      <w:bookmarkStart w:id="36169" w:name="_ETM_Q66_568950"/>
      <w:bookmarkEnd w:id="36166"/>
      <w:bookmarkEnd w:id="36167"/>
      <w:bookmarkEnd w:id="36168"/>
      <w:bookmarkEnd w:id="36169"/>
      <w:r>
        <w:rPr>
          <w:rFonts w:hint="cs"/>
          <w:rtl/>
        </w:rPr>
        <w:t>או ש</w:t>
      </w:r>
      <w:r>
        <w:rPr>
          <w:rtl/>
        </w:rPr>
        <w:t>ע</w:t>
      </w:r>
      <w:r>
        <w:rPr>
          <w:rFonts w:hint="cs"/>
          <w:rtl/>
        </w:rPr>
        <w:t>ו</w:t>
      </w:r>
      <w:r>
        <w:rPr>
          <w:rtl/>
        </w:rPr>
        <w:t>בר</w:t>
      </w:r>
      <w:r>
        <w:rPr>
          <w:rFonts w:hint="cs"/>
          <w:rtl/>
        </w:rPr>
        <w:t xml:space="preserve">, אבל </w:t>
      </w:r>
      <w:bookmarkStart w:id="36170" w:name="_ETM_Q66_569400"/>
      <w:bookmarkStart w:id="36171" w:name="_ETM_Q66_569760"/>
      <w:bookmarkStart w:id="36172" w:name="_ETM_Q66_570420"/>
      <w:bookmarkStart w:id="36173" w:name="_ETM_Q66_570659"/>
      <w:bookmarkStart w:id="36174" w:name="_ETM_Q66_571759"/>
      <w:bookmarkStart w:id="36175" w:name="_ETM_Q66_572900"/>
      <w:bookmarkStart w:id="36176" w:name="_ETM_Q66_573200"/>
      <w:bookmarkEnd w:id="36170"/>
      <w:bookmarkEnd w:id="36171"/>
      <w:bookmarkEnd w:id="36172"/>
      <w:bookmarkEnd w:id="36173"/>
      <w:bookmarkEnd w:id="36174"/>
      <w:bookmarkEnd w:id="36175"/>
      <w:bookmarkEnd w:id="36176"/>
      <w:r>
        <w:rPr>
          <w:rtl/>
        </w:rPr>
        <w:t xml:space="preserve">הפריימריז </w:t>
      </w:r>
      <w:bookmarkStart w:id="36177" w:name="_ETM_Q66_573979"/>
      <w:bookmarkStart w:id="36178" w:name="_ETM_Q66_574369"/>
      <w:bookmarkEnd w:id="36177"/>
      <w:bookmarkEnd w:id="36178"/>
      <w:r>
        <w:rPr>
          <w:rtl/>
        </w:rPr>
        <w:t xml:space="preserve">חשובים </w:t>
      </w:r>
      <w:bookmarkStart w:id="36179" w:name="_ETM_Q66_575270"/>
      <w:bookmarkEnd w:id="36179"/>
      <w:r>
        <w:rPr>
          <w:rtl/>
        </w:rPr>
        <w:t>יותר מה</w:t>
      </w:r>
      <w:bookmarkStart w:id="36180" w:name="_ETM_Q66_575479"/>
      <w:bookmarkEnd w:id="36180"/>
      <w:r>
        <w:rPr>
          <w:rtl/>
        </w:rPr>
        <w:t>חטופים</w:t>
      </w:r>
      <w:r>
        <w:rPr>
          <w:rFonts w:hint="cs"/>
          <w:rtl/>
        </w:rPr>
        <w:t>.</w:t>
      </w:r>
      <w:r>
        <w:rPr>
          <w:rtl/>
        </w:rPr>
        <w:t xml:space="preserve"> </w:t>
      </w:r>
      <w:bookmarkStart w:id="36181" w:name="_ETM_Q66_576610"/>
      <w:bookmarkEnd w:id="36181"/>
      <w:r>
        <w:rPr>
          <w:rtl/>
        </w:rPr>
        <w:t xml:space="preserve">כשאת </w:t>
      </w:r>
      <w:bookmarkStart w:id="36182" w:name="_ETM_Q66_577570"/>
      <w:bookmarkEnd w:id="36182"/>
      <w:r>
        <w:rPr>
          <w:rFonts w:hint="cs"/>
          <w:rtl/>
        </w:rPr>
        <w:t xml:space="preserve">באה עם </w:t>
      </w:r>
      <w:r>
        <w:rPr>
          <w:rtl/>
        </w:rPr>
        <w:t xml:space="preserve">חולצת </w:t>
      </w:r>
      <w:bookmarkStart w:id="36183" w:name="_ETM_Q66_578050"/>
      <w:bookmarkEnd w:id="36183"/>
      <w:r>
        <w:rPr>
          <w:rtl/>
        </w:rPr>
        <w:t>חטופים</w:t>
      </w:r>
      <w:r>
        <w:rPr>
          <w:rFonts w:hint="cs"/>
          <w:rtl/>
        </w:rPr>
        <w:t xml:space="preserve">, את משתמשת </w:t>
      </w:r>
      <w:bookmarkStart w:id="36184" w:name="_ETM_Q66_580390"/>
      <w:bookmarkEnd w:id="36184"/>
      <w:r>
        <w:rPr>
          <w:rFonts w:hint="cs"/>
          <w:rtl/>
        </w:rPr>
        <w:t>בהם למען עצמך. את הזקת לחטופים יותר מכל אחד אחר.</w:t>
      </w:r>
    </w:p>
    <w:p w:rsidR="00691234" w:rsidRDefault="00691234" w:rsidP="00032139">
      <w:pPr>
        <w:rPr>
          <w:rtl/>
        </w:rPr>
      </w:pPr>
      <w:bookmarkStart w:id="36185" w:name="_ETM_Q66_586133"/>
      <w:bookmarkStart w:id="36186" w:name="_ETM_Q66_586193"/>
      <w:bookmarkEnd w:id="36185"/>
      <w:bookmarkEnd w:id="36186"/>
    </w:p>
    <w:p w:rsidR="00691234" w:rsidRDefault="00691234" w:rsidP="00032139">
      <w:pPr>
        <w:pStyle w:val="af5"/>
        <w:keepNext/>
        <w:rPr>
          <w:rtl/>
        </w:rPr>
      </w:pPr>
      <w:r w:rsidRPr="00586886">
        <w:rPr>
          <w:rStyle w:val="TagStyle"/>
          <w:rtl/>
        </w:rPr>
        <w:t xml:space="preserve"> &lt;&lt; קריאה &gt;&gt; </w:t>
      </w:r>
      <w:r>
        <w:rPr>
          <w:rtl/>
        </w:rPr>
        <w:t>קריאות:</w:t>
      </w:r>
      <w:r w:rsidRPr="00586886">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187" w:name="_ETM_Q66_585268"/>
      <w:bookmarkEnd w:id="36187"/>
      <w:r>
        <w:rPr>
          <w:rFonts w:hint="cs"/>
          <w:rtl/>
        </w:rPr>
        <w:t>– – –</w:t>
      </w:r>
      <w:bookmarkStart w:id="36188" w:name="_ETM_Q66_584527"/>
      <w:bookmarkEnd w:id="36188"/>
    </w:p>
    <w:p w:rsidR="00691234" w:rsidRDefault="00691234" w:rsidP="00032139">
      <w:pPr>
        <w:rPr>
          <w:rtl/>
        </w:rPr>
      </w:pPr>
      <w:bookmarkStart w:id="36189" w:name="_ETM_Q66_584577"/>
      <w:bookmarkEnd w:id="36189"/>
    </w:p>
    <w:p w:rsidR="00691234" w:rsidRDefault="00691234" w:rsidP="00032139">
      <w:pPr>
        <w:pStyle w:val="-"/>
        <w:keepNext/>
        <w:rPr>
          <w:rtl/>
        </w:rPr>
      </w:pPr>
      <w:bookmarkStart w:id="36190" w:name="ET_speakercontinue_6149_28"/>
      <w:r w:rsidRPr="00586886">
        <w:rPr>
          <w:rStyle w:val="TagStyle"/>
          <w:rtl/>
        </w:rPr>
        <w:t xml:space="preserve"> &lt;&lt; דובר_המשך &gt;&gt; </w:t>
      </w:r>
      <w:r>
        <w:rPr>
          <w:rtl/>
        </w:rPr>
        <w:t>גלית דיסטל אטבריאן (הליכוד):</w:t>
      </w:r>
      <w:r w:rsidRPr="00586886">
        <w:rPr>
          <w:rStyle w:val="TagStyle"/>
          <w:rtl/>
        </w:rPr>
        <w:t xml:space="preserve"> &lt;&lt; דובר_המשך &gt;&gt;</w:t>
      </w:r>
      <w:r>
        <w:rPr>
          <w:rtl/>
        </w:rPr>
        <w:t xml:space="preserve">   </w:t>
      </w:r>
      <w:bookmarkEnd w:id="36190"/>
    </w:p>
    <w:p w:rsidR="00691234" w:rsidRDefault="00691234" w:rsidP="00032139">
      <w:pPr>
        <w:rPr>
          <w:rtl/>
        </w:rPr>
      </w:pPr>
    </w:p>
    <w:p w:rsidR="00691234" w:rsidRDefault="00691234" w:rsidP="003475C4">
      <w:pPr>
        <w:rPr>
          <w:rtl/>
        </w:rPr>
      </w:pPr>
      <w:bookmarkStart w:id="36191" w:name="_ETM_Q66_585207"/>
      <w:bookmarkEnd w:id="36191"/>
      <w:r>
        <w:rPr>
          <w:rFonts w:hint="cs"/>
          <w:rtl/>
        </w:rPr>
        <w:t xml:space="preserve">אין לך לב. אין לך רגש. את פייק למצלמות, </w:t>
      </w:r>
      <w:bookmarkStart w:id="36192" w:name="_ETM_Q66_592145"/>
      <w:bookmarkEnd w:id="36192"/>
      <w:r>
        <w:rPr>
          <w:rFonts w:hint="cs"/>
          <w:rtl/>
        </w:rPr>
        <w:t xml:space="preserve">בדיוק כמו שדגמנת לצלם: צלם אותי עם הספר "מר הפקרה"; </w:t>
      </w:r>
      <w:bookmarkStart w:id="36193" w:name="_ETM_Q66_596669"/>
      <w:bookmarkEnd w:id="36193"/>
      <w:r>
        <w:rPr>
          <w:rFonts w:hint="cs"/>
          <w:rtl/>
        </w:rPr>
        <w:t xml:space="preserve">בדיוק כמו שאת באה עם </w:t>
      </w:r>
      <w:proofErr w:type="spellStart"/>
      <w:r>
        <w:rPr>
          <w:rFonts w:hint="cs"/>
          <w:rtl/>
        </w:rPr>
        <w:t>הטישרטים</w:t>
      </w:r>
      <w:proofErr w:type="spellEnd"/>
      <w:r>
        <w:rPr>
          <w:rFonts w:hint="cs"/>
          <w:rtl/>
        </w:rPr>
        <w:t xml:space="preserve">; בדיוק כמו שהחזקת בתמונה </w:t>
      </w:r>
      <w:bookmarkStart w:id="36194" w:name="_ETM_Q66_602405"/>
      <w:bookmarkEnd w:id="36194"/>
      <w:r>
        <w:rPr>
          <w:rFonts w:hint="cs"/>
          <w:rtl/>
        </w:rPr>
        <w:t xml:space="preserve">של תצפיתניות ביד אחת וביד השנייה את אומרת לראש ממשלה שיחנך את הבן שלו. </w:t>
      </w:r>
      <w:bookmarkStart w:id="36195" w:name="_ETM_Q66_608685"/>
      <w:bookmarkStart w:id="36196" w:name="_ETM_Q66_608732"/>
      <w:bookmarkStart w:id="36197" w:name="_ETM_Q66_608878"/>
      <w:bookmarkStart w:id="36198" w:name="_ETM_Q66_608917"/>
      <w:bookmarkEnd w:id="36195"/>
      <w:bookmarkEnd w:id="36196"/>
      <w:bookmarkEnd w:id="36197"/>
      <w:bookmarkEnd w:id="36198"/>
      <w:r>
        <w:rPr>
          <w:rFonts w:hint="cs"/>
          <w:rtl/>
        </w:rPr>
        <w:t>את פייק</w:t>
      </w:r>
      <w:r w:rsidR="001164E7">
        <w:rPr>
          <w:rFonts w:hint="cs"/>
          <w:rtl/>
        </w:rPr>
        <w:t>.</w:t>
      </w:r>
      <w:r>
        <w:rPr>
          <w:rFonts w:hint="cs"/>
          <w:rtl/>
        </w:rPr>
        <w:t xml:space="preserve"> את מסוכנת</w:t>
      </w:r>
      <w:r w:rsidR="001164E7">
        <w:rPr>
          <w:rFonts w:hint="cs"/>
          <w:rtl/>
        </w:rPr>
        <w:t>.</w:t>
      </w:r>
      <w:r>
        <w:rPr>
          <w:rFonts w:hint="cs"/>
          <w:rtl/>
        </w:rPr>
        <w:t xml:space="preserve"> אין לך קו</w:t>
      </w:r>
      <w:bookmarkStart w:id="36199" w:name="_ETM_Q66_611723"/>
      <w:bookmarkEnd w:id="36199"/>
      <w:r>
        <w:rPr>
          <w:rFonts w:hint="cs"/>
          <w:rtl/>
        </w:rPr>
        <w:t xml:space="preserve"> אדום</w:t>
      </w:r>
      <w:r w:rsidR="003475C4">
        <w:rPr>
          <w:rFonts w:hint="cs"/>
          <w:rtl/>
        </w:rPr>
        <w:t>,</w:t>
      </w:r>
      <w:r>
        <w:rPr>
          <w:rFonts w:hint="cs"/>
          <w:rtl/>
        </w:rPr>
        <w:t xml:space="preserve"> ואת</w:t>
      </w:r>
      <w:r w:rsidR="00E66791">
        <w:rPr>
          <w:rFonts w:hint="cs"/>
          <w:rtl/>
        </w:rPr>
        <w:t>,</w:t>
      </w:r>
      <w:r>
        <w:rPr>
          <w:rFonts w:hint="cs"/>
          <w:rtl/>
        </w:rPr>
        <w:t xml:space="preserve"> גברת, האסון של החטופים, לא אף אחד </w:t>
      </w:r>
      <w:bookmarkStart w:id="36200" w:name="_ETM_Q66_615971"/>
      <w:bookmarkEnd w:id="36200"/>
      <w:r>
        <w:rPr>
          <w:rFonts w:hint="cs"/>
          <w:rtl/>
        </w:rPr>
        <w:t>אחר.</w:t>
      </w:r>
      <w:bookmarkStart w:id="36201" w:name="_ETM_Q66_616486"/>
      <w:bookmarkEnd w:id="36201"/>
    </w:p>
    <w:p w:rsidR="00691234" w:rsidRDefault="00691234" w:rsidP="00032139">
      <w:pPr>
        <w:rPr>
          <w:rtl/>
        </w:rPr>
      </w:pPr>
      <w:bookmarkStart w:id="36202" w:name="_ETM_Q66_616545"/>
      <w:bookmarkEnd w:id="36202"/>
    </w:p>
    <w:p w:rsidR="00691234" w:rsidRDefault="00691234" w:rsidP="00032139">
      <w:pPr>
        <w:pStyle w:val="af6"/>
        <w:keepNext/>
        <w:rPr>
          <w:rtl/>
        </w:rPr>
      </w:pPr>
      <w:r w:rsidRPr="00586886">
        <w:rPr>
          <w:rStyle w:val="TagStyle"/>
          <w:rtl/>
        </w:rPr>
        <w:t xml:space="preserve"> &lt;&lt; יור &gt;&gt; </w:t>
      </w:r>
      <w:r>
        <w:rPr>
          <w:rtl/>
        </w:rPr>
        <w:t>היו"ר משה רוט:</w:t>
      </w:r>
      <w:r w:rsidRPr="00586886">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6203" w:name="_ETM_Q66_617116"/>
      <w:bookmarkEnd w:id="36203"/>
      <w:r>
        <w:rPr>
          <w:rFonts w:hint="cs"/>
          <w:rtl/>
        </w:rPr>
        <w:t xml:space="preserve">תודה רבה. חברת הכנסת פנינה תמנו </w:t>
      </w:r>
      <w:r>
        <w:rPr>
          <w:rtl/>
        </w:rPr>
        <w:t>–</w:t>
      </w:r>
      <w:r>
        <w:rPr>
          <w:rFonts w:hint="cs"/>
          <w:rtl/>
        </w:rPr>
        <w:t xml:space="preserve"> אינה נוכחת; </w:t>
      </w:r>
      <w:bookmarkStart w:id="36204" w:name="_ETM_Q66_622264"/>
      <w:bookmarkEnd w:id="36204"/>
      <w:r>
        <w:rPr>
          <w:rFonts w:hint="cs"/>
          <w:rtl/>
        </w:rPr>
        <w:t xml:space="preserve">חברת הכנסת שרון ניר </w:t>
      </w:r>
      <w:r>
        <w:rPr>
          <w:rtl/>
        </w:rPr>
        <w:t>–</w:t>
      </w:r>
      <w:r>
        <w:rPr>
          <w:rFonts w:hint="cs"/>
          <w:rtl/>
        </w:rPr>
        <w:t xml:space="preserve"> אינה נוכחת; חבר הכנסת יוסף</w:t>
      </w:r>
      <w:bookmarkStart w:id="36205" w:name="_ETM_Q66_632039"/>
      <w:bookmarkEnd w:id="36205"/>
      <w:r>
        <w:rPr>
          <w:rFonts w:hint="cs"/>
          <w:rtl/>
        </w:rPr>
        <w:t xml:space="preserve"> עטאונה.</w:t>
      </w:r>
    </w:p>
    <w:p w:rsidR="00691234" w:rsidRDefault="00691234" w:rsidP="00032139">
      <w:pPr>
        <w:rPr>
          <w:rtl/>
        </w:rPr>
      </w:pPr>
      <w:bookmarkStart w:id="36206" w:name="_ETM_Q66_629116"/>
      <w:bookmarkStart w:id="36207" w:name="_ETM_Q66_629164"/>
      <w:bookmarkEnd w:id="36206"/>
      <w:bookmarkEnd w:id="36207"/>
    </w:p>
    <w:p w:rsidR="00691234" w:rsidRDefault="00691234" w:rsidP="00032139">
      <w:pPr>
        <w:pStyle w:val="af5"/>
        <w:keepNext/>
        <w:rPr>
          <w:rtl/>
        </w:rPr>
      </w:pPr>
      <w:bookmarkStart w:id="36208" w:name="ET_interruption_5696_30"/>
      <w:r w:rsidRPr="00586886">
        <w:rPr>
          <w:rStyle w:val="TagStyle"/>
          <w:rtl/>
        </w:rPr>
        <w:t xml:space="preserve"> &lt;&lt; קריאה &gt;&gt; </w:t>
      </w:r>
      <w:r>
        <w:rPr>
          <w:rtl/>
        </w:rPr>
        <w:t>יוסף עטאונה (חד"ש-תע"ל):</w:t>
      </w:r>
      <w:r w:rsidRPr="00586886">
        <w:rPr>
          <w:rStyle w:val="TagStyle"/>
          <w:rtl/>
        </w:rPr>
        <w:t xml:space="preserve"> &lt;&lt; קריאה &gt;&gt;</w:t>
      </w:r>
      <w:r>
        <w:rPr>
          <w:rtl/>
        </w:rPr>
        <w:t xml:space="preserve">   </w:t>
      </w:r>
      <w:bookmarkEnd w:id="36208"/>
    </w:p>
    <w:p w:rsidR="00691234" w:rsidRDefault="00691234" w:rsidP="00032139">
      <w:pPr>
        <w:rPr>
          <w:rtl/>
        </w:rPr>
      </w:pPr>
    </w:p>
    <w:p w:rsidR="00691234" w:rsidRDefault="00691234" w:rsidP="00032139">
      <w:pPr>
        <w:rPr>
          <w:rtl/>
        </w:rPr>
      </w:pPr>
      <w:bookmarkStart w:id="36209" w:name="_ETM_Q66_630021"/>
      <w:bookmarkEnd w:id="36209"/>
      <w:r>
        <w:rPr>
          <w:rFonts w:hint="cs"/>
          <w:rtl/>
        </w:rPr>
        <w:t>קראת.</w:t>
      </w:r>
    </w:p>
    <w:p w:rsidR="00691234" w:rsidRDefault="00691234" w:rsidP="00032139">
      <w:pPr>
        <w:rPr>
          <w:rtl/>
        </w:rPr>
      </w:pPr>
      <w:bookmarkStart w:id="36210" w:name="_ETM_Q66_632309"/>
      <w:bookmarkStart w:id="36211" w:name="_ETM_Q66_632357"/>
      <w:bookmarkEnd w:id="36210"/>
      <w:bookmarkEnd w:id="36211"/>
    </w:p>
    <w:p w:rsidR="00691234" w:rsidRDefault="00691234" w:rsidP="00032139">
      <w:pPr>
        <w:pStyle w:val="af6"/>
        <w:keepNext/>
        <w:rPr>
          <w:rtl/>
        </w:rPr>
      </w:pPr>
      <w:r w:rsidRPr="00586886">
        <w:rPr>
          <w:rStyle w:val="TagStyle"/>
          <w:rtl/>
        </w:rPr>
        <w:t xml:space="preserve"> &lt;&lt; יור &gt;&gt; </w:t>
      </w:r>
      <w:r>
        <w:rPr>
          <w:rtl/>
        </w:rPr>
        <w:t>היו"ר משה רוט:</w:t>
      </w:r>
      <w:r w:rsidRPr="00586886">
        <w:rPr>
          <w:rStyle w:val="TagStyle"/>
          <w:rtl/>
        </w:rPr>
        <w:t xml:space="preserve"> &lt;&lt; יור &gt;&gt;</w:t>
      </w:r>
      <w:r>
        <w:rPr>
          <w:rtl/>
        </w:rPr>
        <w:t xml:space="preserve">   </w:t>
      </w:r>
    </w:p>
    <w:p w:rsidR="00691234" w:rsidRDefault="00691234" w:rsidP="00032139">
      <w:pPr>
        <w:rPr>
          <w:rtl/>
        </w:rPr>
      </w:pPr>
    </w:p>
    <w:p w:rsidR="00691234" w:rsidRDefault="00691234" w:rsidP="003475C4">
      <w:pPr>
        <w:rPr>
          <w:rtl/>
        </w:rPr>
      </w:pPr>
      <w:bookmarkStart w:id="36212" w:name="_ETM_Q66_633001"/>
      <w:bookmarkEnd w:id="36212"/>
      <w:r>
        <w:rPr>
          <w:rFonts w:hint="cs"/>
          <w:rtl/>
        </w:rPr>
        <w:t>קראתי. חבר הכנסת חמד עמאר</w:t>
      </w:r>
      <w:r w:rsidR="003475C4">
        <w:rPr>
          <w:rFonts w:hint="cs"/>
          <w:rtl/>
        </w:rPr>
        <w:t>.</w:t>
      </w:r>
      <w:r>
        <w:rPr>
          <w:rFonts w:hint="cs"/>
          <w:rtl/>
        </w:rPr>
        <w:t xml:space="preserve"> חבר הכנסת אלעזר </w:t>
      </w:r>
      <w:bookmarkStart w:id="36213" w:name="_ETM_Q66_641473"/>
      <w:bookmarkEnd w:id="36213"/>
      <w:r>
        <w:rPr>
          <w:rFonts w:hint="cs"/>
          <w:rtl/>
        </w:rPr>
        <w:t>שטרן.</w:t>
      </w:r>
    </w:p>
    <w:p w:rsidR="00691234" w:rsidRDefault="00691234" w:rsidP="00032139">
      <w:pPr>
        <w:rPr>
          <w:rtl/>
        </w:rPr>
      </w:pPr>
      <w:bookmarkStart w:id="36214" w:name="_ETM_Q66_642546"/>
      <w:bookmarkStart w:id="36215" w:name="_ETM_Q66_642592"/>
      <w:bookmarkEnd w:id="36214"/>
      <w:bookmarkEnd w:id="36215"/>
    </w:p>
    <w:p w:rsidR="00691234" w:rsidRDefault="00691234" w:rsidP="00032139">
      <w:pPr>
        <w:pStyle w:val="a4"/>
        <w:keepNext/>
        <w:rPr>
          <w:rtl/>
        </w:rPr>
      </w:pPr>
      <w:bookmarkStart w:id="36216" w:name="ET_speaker_5109_32"/>
      <w:r w:rsidRPr="00586886">
        <w:rPr>
          <w:rStyle w:val="TagStyle"/>
          <w:rtl/>
        </w:rPr>
        <w:t xml:space="preserve"> &lt;&lt; דובר &gt;&gt; </w:t>
      </w:r>
      <w:bookmarkStart w:id="36217" w:name="_Toc182318280"/>
      <w:bookmarkStart w:id="36218" w:name="_Toc182318639"/>
      <w:bookmarkStart w:id="36219" w:name="_Toc182329062"/>
      <w:r>
        <w:rPr>
          <w:rtl/>
        </w:rPr>
        <w:t>אלעזר שטרן (יש עתיד):</w:t>
      </w:r>
      <w:bookmarkEnd w:id="36217"/>
      <w:bookmarkEnd w:id="36218"/>
      <w:bookmarkEnd w:id="36219"/>
      <w:r w:rsidRPr="00586886">
        <w:rPr>
          <w:rStyle w:val="TagStyle"/>
          <w:rtl/>
        </w:rPr>
        <w:t xml:space="preserve"> &lt;&lt; דובר &gt;&gt;</w:t>
      </w:r>
      <w:r>
        <w:rPr>
          <w:rtl/>
        </w:rPr>
        <w:t xml:space="preserve">   </w:t>
      </w:r>
      <w:bookmarkEnd w:id="36216"/>
    </w:p>
    <w:p w:rsidR="00691234" w:rsidRDefault="00691234" w:rsidP="00032139">
      <w:pPr>
        <w:rPr>
          <w:rtl/>
        </w:rPr>
      </w:pPr>
    </w:p>
    <w:p w:rsidR="00691234" w:rsidRDefault="00691234" w:rsidP="003475C4">
      <w:pPr>
        <w:rPr>
          <w:rtl/>
        </w:rPr>
      </w:pPr>
      <w:bookmarkStart w:id="36220" w:name="_ETM_Q66_643882"/>
      <w:bookmarkStart w:id="36221" w:name="_ETM_Q66_643909"/>
      <w:bookmarkStart w:id="36222" w:name="_ETM_Q66_652940"/>
      <w:bookmarkEnd w:id="36220"/>
      <w:bookmarkEnd w:id="36221"/>
      <w:bookmarkEnd w:id="36222"/>
      <w:r>
        <w:rPr>
          <w:rtl/>
        </w:rPr>
        <w:t>ברשותכם</w:t>
      </w:r>
      <w:r>
        <w:rPr>
          <w:rFonts w:hint="cs"/>
          <w:rtl/>
        </w:rPr>
        <w:t>,</w:t>
      </w:r>
      <w:r>
        <w:rPr>
          <w:rtl/>
        </w:rPr>
        <w:t xml:space="preserve"> </w:t>
      </w:r>
      <w:bookmarkStart w:id="36223" w:name="_ETM_Q66_655470"/>
      <w:bookmarkEnd w:id="36223"/>
      <w:r>
        <w:rPr>
          <w:rtl/>
        </w:rPr>
        <w:t xml:space="preserve">גם </w:t>
      </w:r>
      <w:bookmarkStart w:id="36224" w:name="_ETM_Q66_655770"/>
      <w:bookmarkEnd w:id="36224"/>
      <w:r>
        <w:rPr>
          <w:rtl/>
        </w:rPr>
        <w:t xml:space="preserve">אני </w:t>
      </w:r>
      <w:bookmarkStart w:id="36225" w:name="_ETM_Q66_655950"/>
      <w:bookmarkEnd w:id="36225"/>
      <w:r>
        <w:rPr>
          <w:rtl/>
        </w:rPr>
        <w:t>הייתי</w:t>
      </w:r>
      <w:r>
        <w:rPr>
          <w:rFonts w:hint="cs"/>
          <w:rtl/>
        </w:rPr>
        <w:t>,</w:t>
      </w:r>
      <w:r>
        <w:rPr>
          <w:rtl/>
        </w:rPr>
        <w:t xml:space="preserve"> </w:t>
      </w:r>
      <w:bookmarkStart w:id="36226" w:name="_ETM_Q66_657570"/>
      <w:bookmarkEnd w:id="36226"/>
      <w:r>
        <w:rPr>
          <w:rtl/>
        </w:rPr>
        <w:t xml:space="preserve">כמו </w:t>
      </w:r>
      <w:bookmarkStart w:id="36227" w:name="_ETM_Q66_657840"/>
      <w:bookmarkEnd w:id="36227"/>
      <w:r>
        <w:rPr>
          <w:rtl/>
        </w:rPr>
        <w:t xml:space="preserve">כל </w:t>
      </w:r>
      <w:bookmarkStart w:id="36228" w:name="_ETM_Q66_658080"/>
      <w:bookmarkEnd w:id="36228"/>
      <w:r>
        <w:rPr>
          <w:rtl/>
        </w:rPr>
        <w:t xml:space="preserve">החברים </w:t>
      </w:r>
      <w:bookmarkStart w:id="36229" w:name="_ETM_Q66_659040"/>
      <w:bookmarkEnd w:id="36229"/>
      <w:r>
        <w:rPr>
          <w:rtl/>
        </w:rPr>
        <w:t xml:space="preserve">מהקואליציה </w:t>
      </w:r>
      <w:bookmarkStart w:id="36230" w:name="_ETM_Q66_661129"/>
      <w:bookmarkEnd w:id="36230"/>
      <w:r>
        <w:rPr>
          <w:rtl/>
        </w:rPr>
        <w:t xml:space="preserve">שהפצירו </w:t>
      </w:r>
      <w:bookmarkStart w:id="36231" w:name="_ETM_Q66_663019"/>
      <w:bookmarkEnd w:id="36231"/>
      <w:r>
        <w:rPr>
          <w:rtl/>
        </w:rPr>
        <w:t xml:space="preserve">וחיכו </w:t>
      </w:r>
      <w:bookmarkStart w:id="36232" w:name="_ETM_Q66_664430"/>
      <w:bookmarkEnd w:id="36232"/>
      <w:r>
        <w:rPr>
          <w:rtl/>
        </w:rPr>
        <w:t>להתנצלות</w:t>
      </w:r>
      <w:r>
        <w:rPr>
          <w:rFonts w:hint="cs"/>
          <w:rtl/>
        </w:rPr>
        <w:t>,</w:t>
      </w:r>
      <w:r>
        <w:rPr>
          <w:rtl/>
        </w:rPr>
        <w:t xml:space="preserve"> </w:t>
      </w:r>
      <w:bookmarkStart w:id="36233" w:name="_ETM_Q66_667469"/>
      <w:bookmarkEnd w:id="36233"/>
      <w:r>
        <w:rPr>
          <w:rtl/>
        </w:rPr>
        <w:t xml:space="preserve">אם </w:t>
      </w:r>
      <w:bookmarkStart w:id="36234" w:name="_ETM_Q66_667680"/>
      <w:bookmarkEnd w:id="36234"/>
      <w:r>
        <w:rPr>
          <w:rtl/>
        </w:rPr>
        <w:t xml:space="preserve">לא </w:t>
      </w:r>
      <w:bookmarkStart w:id="36235" w:name="_ETM_Q66_667799"/>
      <w:bookmarkEnd w:id="36235"/>
      <w:r>
        <w:rPr>
          <w:rtl/>
        </w:rPr>
        <w:t xml:space="preserve">לבקשת </w:t>
      </w:r>
      <w:bookmarkStart w:id="36236" w:name="_ETM_Q66_668400"/>
      <w:bookmarkEnd w:id="36236"/>
      <w:r>
        <w:rPr>
          <w:rtl/>
        </w:rPr>
        <w:t>סליחה</w:t>
      </w:r>
      <w:r>
        <w:rPr>
          <w:rFonts w:hint="cs"/>
          <w:rtl/>
        </w:rPr>
        <w:t>,</w:t>
      </w:r>
      <w:r>
        <w:rPr>
          <w:rtl/>
        </w:rPr>
        <w:t xml:space="preserve"> </w:t>
      </w:r>
      <w:bookmarkStart w:id="36237" w:name="_ETM_Q66_669769"/>
      <w:bookmarkEnd w:id="36237"/>
      <w:r>
        <w:rPr>
          <w:rtl/>
        </w:rPr>
        <w:t>מ</w:t>
      </w:r>
      <w:bookmarkStart w:id="36238" w:name="_ETM_Q66_669980"/>
      <w:bookmarkEnd w:id="36238"/>
      <w:r>
        <w:rPr>
          <w:rtl/>
        </w:rPr>
        <w:t xml:space="preserve">לוחמי </w:t>
      </w:r>
      <w:bookmarkStart w:id="36239" w:name="_ETM_Q66_670370"/>
      <w:bookmarkEnd w:id="36239"/>
      <w:r>
        <w:rPr>
          <w:rtl/>
        </w:rPr>
        <w:t xml:space="preserve">צה"ל </w:t>
      </w:r>
      <w:bookmarkStart w:id="36240" w:name="_ETM_Q66_671209"/>
      <w:bookmarkEnd w:id="36240"/>
      <w:r w:rsidR="003475C4">
        <w:rPr>
          <w:rFonts w:hint="cs"/>
          <w:rtl/>
        </w:rPr>
        <w:t xml:space="preserve">על </w:t>
      </w:r>
      <w:r>
        <w:rPr>
          <w:rtl/>
        </w:rPr>
        <w:t xml:space="preserve">מה </w:t>
      </w:r>
      <w:bookmarkStart w:id="36241" w:name="_ETM_Q66_671540"/>
      <w:bookmarkEnd w:id="36241"/>
      <w:r>
        <w:rPr>
          <w:rtl/>
        </w:rPr>
        <w:t xml:space="preserve">שאמר </w:t>
      </w:r>
      <w:bookmarkStart w:id="36242" w:name="_ETM_Q66_671989"/>
      <w:bookmarkEnd w:id="36242"/>
      <w:r>
        <w:rPr>
          <w:rtl/>
        </w:rPr>
        <w:t xml:space="preserve">עליהם </w:t>
      </w:r>
      <w:bookmarkStart w:id="36243" w:name="_ETM_Q66_672230"/>
      <w:bookmarkEnd w:id="36243"/>
      <w:r>
        <w:rPr>
          <w:rtl/>
        </w:rPr>
        <w:t xml:space="preserve">פה </w:t>
      </w:r>
      <w:bookmarkStart w:id="36244" w:name="_ETM_Q66_672409"/>
      <w:bookmarkEnd w:id="36244"/>
      <w:r>
        <w:rPr>
          <w:rtl/>
        </w:rPr>
        <w:t xml:space="preserve">השר </w:t>
      </w:r>
      <w:bookmarkStart w:id="36245" w:name="_ETM_Q66_672769"/>
      <w:bookmarkEnd w:id="36245"/>
      <w:r>
        <w:rPr>
          <w:rtl/>
        </w:rPr>
        <w:t>אליהו</w:t>
      </w:r>
      <w:r>
        <w:rPr>
          <w:rFonts w:hint="cs"/>
          <w:rtl/>
        </w:rPr>
        <w:t>.</w:t>
      </w:r>
      <w:r>
        <w:rPr>
          <w:rtl/>
        </w:rPr>
        <w:t xml:space="preserve"> </w:t>
      </w:r>
      <w:bookmarkStart w:id="36246" w:name="_ETM_Q66_674010"/>
      <w:bookmarkEnd w:id="36246"/>
    </w:p>
    <w:p w:rsidR="00691234" w:rsidRDefault="00691234" w:rsidP="00032139">
      <w:pPr>
        <w:rPr>
          <w:rtl/>
        </w:rPr>
      </w:pPr>
      <w:bookmarkStart w:id="36247" w:name="_ETM_Q66_674160"/>
      <w:bookmarkEnd w:id="36247"/>
    </w:p>
    <w:p w:rsidR="00691234" w:rsidRDefault="00691234" w:rsidP="00032139">
      <w:pPr>
        <w:pStyle w:val="af5"/>
        <w:keepNext/>
        <w:rPr>
          <w:rtl/>
        </w:rPr>
      </w:pPr>
      <w:bookmarkStart w:id="36248" w:name="ET_interruption_קריאות_33"/>
      <w:r w:rsidRPr="00586886">
        <w:rPr>
          <w:rStyle w:val="TagStyle"/>
          <w:rtl/>
        </w:rPr>
        <w:t xml:space="preserve"> &lt;&lt; קריאה &gt;&gt; </w:t>
      </w:r>
      <w:r>
        <w:rPr>
          <w:rtl/>
        </w:rPr>
        <w:t>קריאות:</w:t>
      </w:r>
      <w:r w:rsidRPr="00586886">
        <w:rPr>
          <w:rStyle w:val="TagStyle"/>
          <w:rtl/>
        </w:rPr>
        <w:t xml:space="preserve"> &lt;&lt; קריאה &gt;&gt;</w:t>
      </w:r>
      <w:r>
        <w:rPr>
          <w:rtl/>
        </w:rPr>
        <w:t xml:space="preserve">   </w:t>
      </w:r>
      <w:bookmarkEnd w:id="36248"/>
    </w:p>
    <w:p w:rsidR="00691234" w:rsidRDefault="00691234" w:rsidP="00032139">
      <w:pPr>
        <w:rPr>
          <w:rtl/>
        </w:rPr>
      </w:pPr>
    </w:p>
    <w:p w:rsidR="00691234" w:rsidRDefault="00C919F6" w:rsidP="00032139">
      <w:pPr>
        <w:rPr>
          <w:rtl/>
        </w:rPr>
      </w:pPr>
      <w:bookmarkStart w:id="36249" w:name="_ETM_Q66_674711"/>
      <w:bookmarkEnd w:id="36249"/>
      <w:r>
        <w:rPr>
          <w:rFonts w:hint="cs"/>
          <w:rtl/>
        </w:rPr>
        <w:t>– – –</w:t>
      </w:r>
    </w:p>
    <w:p w:rsidR="00691234" w:rsidRDefault="00691234" w:rsidP="00032139">
      <w:pPr>
        <w:rPr>
          <w:rtl/>
        </w:rPr>
      </w:pPr>
    </w:p>
    <w:p w:rsidR="00691234" w:rsidRDefault="00691234" w:rsidP="00032139">
      <w:pPr>
        <w:pStyle w:val="-"/>
        <w:keepNext/>
        <w:rPr>
          <w:rtl/>
        </w:rPr>
      </w:pPr>
      <w:bookmarkStart w:id="36250" w:name="ET_speakercontinue_5109_34"/>
      <w:r w:rsidRPr="00586886">
        <w:rPr>
          <w:rStyle w:val="TagStyle"/>
          <w:rtl/>
        </w:rPr>
        <w:t xml:space="preserve"> &lt;&lt; דובר_המשך &gt;&gt; </w:t>
      </w:r>
      <w:r>
        <w:rPr>
          <w:rtl/>
        </w:rPr>
        <w:t>אלעזר שטרן (יש עתיד):</w:t>
      </w:r>
      <w:r w:rsidRPr="00586886">
        <w:rPr>
          <w:rStyle w:val="TagStyle"/>
          <w:rtl/>
        </w:rPr>
        <w:t xml:space="preserve"> &lt;&lt; דובר_המשך &gt;&gt;</w:t>
      </w:r>
      <w:r>
        <w:rPr>
          <w:rtl/>
        </w:rPr>
        <w:t xml:space="preserve">   </w:t>
      </w:r>
      <w:bookmarkEnd w:id="36250"/>
    </w:p>
    <w:p w:rsidR="00691234" w:rsidRDefault="00691234" w:rsidP="00032139">
      <w:pPr>
        <w:rPr>
          <w:rtl/>
        </w:rPr>
      </w:pPr>
    </w:p>
    <w:p w:rsidR="00691234" w:rsidRDefault="00691234" w:rsidP="003475C4">
      <w:pPr>
        <w:rPr>
          <w:rtl/>
        </w:rPr>
      </w:pPr>
      <w:bookmarkStart w:id="36251" w:name="_ETM_Q66_674920"/>
      <w:bookmarkEnd w:id="36251"/>
      <w:r>
        <w:rPr>
          <w:rFonts w:hint="cs"/>
          <w:rtl/>
        </w:rPr>
        <w:t xml:space="preserve">סליחה, חברים. </w:t>
      </w:r>
      <w:bookmarkStart w:id="36252" w:name="_ETM_Q66_674199"/>
      <w:bookmarkStart w:id="36253" w:name="_ETM_Q66_674240"/>
      <w:bookmarkEnd w:id="36252"/>
      <w:bookmarkEnd w:id="36253"/>
      <w:r>
        <w:rPr>
          <w:rtl/>
        </w:rPr>
        <w:t>לצערי</w:t>
      </w:r>
      <w:r w:rsidR="003475C4">
        <w:rPr>
          <w:rFonts w:hint="cs"/>
          <w:rtl/>
        </w:rPr>
        <w:t>,</w:t>
      </w:r>
      <w:r>
        <w:rPr>
          <w:rtl/>
        </w:rPr>
        <w:t xml:space="preserve"> </w:t>
      </w:r>
      <w:bookmarkStart w:id="36254" w:name="_ETM_Q66_675000"/>
      <w:bookmarkEnd w:id="36254"/>
      <w:r>
        <w:rPr>
          <w:rFonts w:hint="cs"/>
          <w:rtl/>
        </w:rPr>
        <w:t xml:space="preserve">לא </w:t>
      </w:r>
      <w:bookmarkStart w:id="36255" w:name="_ETM_Q66_675599"/>
      <w:bookmarkStart w:id="36256" w:name="_ETM_Q66_675930"/>
      <w:bookmarkStart w:id="36257" w:name="_ETM_Q66_676439"/>
      <w:bookmarkStart w:id="36258" w:name="_ETM_Q66_676980"/>
      <w:bookmarkStart w:id="36259" w:name="_ETM_Q66_677099"/>
      <w:bookmarkEnd w:id="36255"/>
      <w:bookmarkEnd w:id="36256"/>
      <w:bookmarkEnd w:id="36257"/>
      <w:bookmarkEnd w:id="36258"/>
      <w:bookmarkEnd w:id="36259"/>
      <w:r>
        <w:rPr>
          <w:rtl/>
        </w:rPr>
        <w:t xml:space="preserve">קיבלנו </w:t>
      </w:r>
      <w:bookmarkStart w:id="36260" w:name="_ETM_Q66_677549"/>
      <w:bookmarkEnd w:id="36260"/>
      <w:r>
        <w:rPr>
          <w:rtl/>
        </w:rPr>
        <w:t xml:space="preserve">את </w:t>
      </w:r>
      <w:bookmarkStart w:id="36261" w:name="_ETM_Q66_677640"/>
      <w:bookmarkEnd w:id="36261"/>
      <w:r>
        <w:rPr>
          <w:rtl/>
        </w:rPr>
        <w:t>זה</w:t>
      </w:r>
      <w:r>
        <w:rPr>
          <w:rFonts w:hint="cs"/>
          <w:rtl/>
        </w:rPr>
        <w:t>.</w:t>
      </w:r>
    </w:p>
    <w:p w:rsidR="00691234" w:rsidRDefault="00691234" w:rsidP="00032139">
      <w:pPr>
        <w:rPr>
          <w:rtl/>
        </w:rPr>
      </w:pPr>
      <w:bookmarkStart w:id="36262" w:name="_ETM_Q66_678140"/>
      <w:bookmarkStart w:id="36263" w:name="_ETM_Q66_678184"/>
      <w:bookmarkStart w:id="36264" w:name="_ETM_Q66_678780"/>
      <w:bookmarkEnd w:id="36262"/>
      <w:bookmarkEnd w:id="36263"/>
      <w:bookmarkEnd w:id="36264"/>
    </w:p>
    <w:p w:rsidR="00691234" w:rsidRDefault="00691234" w:rsidP="003475C4">
      <w:pPr>
        <w:rPr>
          <w:rtl/>
        </w:rPr>
      </w:pPr>
      <w:bookmarkStart w:id="36265" w:name="_ETM_Q66_678825"/>
      <w:bookmarkStart w:id="36266" w:name="_ETM_Q66_678810"/>
      <w:bookmarkEnd w:id="36265"/>
      <w:bookmarkEnd w:id="36266"/>
      <w:r>
        <w:rPr>
          <w:rtl/>
        </w:rPr>
        <w:t xml:space="preserve">אני </w:t>
      </w:r>
      <w:bookmarkStart w:id="36267" w:name="_ETM_Q66_678989"/>
      <w:bookmarkEnd w:id="36267"/>
      <w:r>
        <w:rPr>
          <w:rtl/>
        </w:rPr>
        <w:t xml:space="preserve">רוצה </w:t>
      </w:r>
      <w:bookmarkStart w:id="36268" w:name="_ETM_Q66_679230"/>
      <w:bookmarkEnd w:id="36268"/>
      <w:r>
        <w:rPr>
          <w:rtl/>
        </w:rPr>
        <w:t xml:space="preserve">להגיד </w:t>
      </w:r>
      <w:bookmarkStart w:id="36269" w:name="_ETM_Q66_679590"/>
      <w:bookmarkEnd w:id="36269"/>
      <w:r>
        <w:rPr>
          <w:rtl/>
        </w:rPr>
        <w:t>משהו</w:t>
      </w:r>
      <w:r>
        <w:rPr>
          <w:rFonts w:hint="cs"/>
          <w:rtl/>
        </w:rPr>
        <w:t>.</w:t>
      </w:r>
      <w:r>
        <w:rPr>
          <w:rtl/>
        </w:rPr>
        <w:t xml:space="preserve"> </w:t>
      </w:r>
      <w:bookmarkStart w:id="36270" w:name="_ETM_Q66_681999"/>
      <w:bookmarkEnd w:id="36270"/>
      <w:r>
        <w:rPr>
          <w:rtl/>
        </w:rPr>
        <w:t xml:space="preserve">הדיוק </w:t>
      </w:r>
      <w:bookmarkStart w:id="36271" w:name="_ETM_Q66_682510"/>
      <w:bookmarkEnd w:id="36271"/>
      <w:r>
        <w:rPr>
          <w:rtl/>
        </w:rPr>
        <w:t xml:space="preserve">שלו </w:t>
      </w:r>
      <w:bookmarkStart w:id="36272" w:name="_ETM_Q66_682840"/>
      <w:bookmarkEnd w:id="36272"/>
      <w:r>
        <w:rPr>
          <w:rtl/>
        </w:rPr>
        <w:t xml:space="preserve">אחרי </w:t>
      </w:r>
      <w:bookmarkStart w:id="36273" w:name="_ETM_Q66_683139"/>
      <w:bookmarkEnd w:id="36273"/>
      <w:r>
        <w:rPr>
          <w:rFonts w:hint="cs"/>
          <w:rtl/>
        </w:rPr>
        <w:t>זה</w:t>
      </w:r>
      <w:r>
        <w:rPr>
          <w:rtl/>
        </w:rPr>
        <w:t xml:space="preserve"> </w:t>
      </w:r>
      <w:bookmarkStart w:id="36274" w:name="_ETM_Q66_684829"/>
      <w:bookmarkEnd w:id="36274"/>
      <w:r>
        <w:rPr>
          <w:rtl/>
        </w:rPr>
        <w:t xml:space="preserve">על </w:t>
      </w:r>
      <w:bookmarkStart w:id="36275" w:name="_ETM_Q66_685099"/>
      <w:bookmarkEnd w:id="36275"/>
      <w:r>
        <w:rPr>
          <w:rtl/>
        </w:rPr>
        <w:t xml:space="preserve">מפקדים </w:t>
      </w:r>
      <w:bookmarkStart w:id="36276" w:name="_ETM_Q66_685700"/>
      <w:bookmarkEnd w:id="36276"/>
      <w:r>
        <w:rPr>
          <w:rtl/>
        </w:rPr>
        <w:t xml:space="preserve">ולא </w:t>
      </w:r>
      <w:bookmarkStart w:id="36277" w:name="_ETM_Q66_685969"/>
      <w:bookmarkEnd w:id="36277"/>
      <w:r>
        <w:rPr>
          <w:rFonts w:hint="cs"/>
          <w:rtl/>
        </w:rPr>
        <w:t xml:space="preserve">על </w:t>
      </w:r>
      <w:r>
        <w:rPr>
          <w:rtl/>
        </w:rPr>
        <w:t xml:space="preserve">לוחמים </w:t>
      </w:r>
      <w:bookmarkStart w:id="36278" w:name="_ETM_Q66_686540"/>
      <w:bookmarkEnd w:id="36278"/>
      <w:r w:rsidR="003475C4">
        <w:rPr>
          <w:rFonts w:hint="cs"/>
          <w:rtl/>
        </w:rPr>
        <w:t xml:space="preserve">– </w:t>
      </w:r>
      <w:r>
        <w:rPr>
          <w:rtl/>
        </w:rPr>
        <w:t xml:space="preserve">אני </w:t>
      </w:r>
      <w:bookmarkStart w:id="36279" w:name="_ETM_Q66_686719"/>
      <w:bookmarkEnd w:id="36279"/>
      <w:r>
        <w:rPr>
          <w:rtl/>
        </w:rPr>
        <w:t xml:space="preserve">רוצה </w:t>
      </w:r>
      <w:bookmarkStart w:id="36280" w:name="_ETM_Q66_687560"/>
      <w:bookmarkEnd w:id="36280"/>
      <w:r>
        <w:rPr>
          <w:rtl/>
        </w:rPr>
        <w:t xml:space="preserve">לומר </w:t>
      </w:r>
      <w:bookmarkStart w:id="36281" w:name="_ETM_Q66_687980"/>
      <w:bookmarkEnd w:id="36281"/>
      <w:r>
        <w:rPr>
          <w:rtl/>
        </w:rPr>
        <w:t xml:space="preserve">לכם </w:t>
      </w:r>
      <w:bookmarkStart w:id="36282" w:name="_ETM_Q66_689510"/>
      <w:bookmarkEnd w:id="36282"/>
      <w:r>
        <w:rPr>
          <w:rFonts w:hint="cs"/>
          <w:rtl/>
        </w:rPr>
        <w:t>ש</w:t>
      </w:r>
      <w:r>
        <w:rPr>
          <w:rtl/>
        </w:rPr>
        <w:t xml:space="preserve">גם </w:t>
      </w:r>
      <w:bookmarkStart w:id="36283" w:name="_ETM_Q66_689810"/>
      <w:bookmarkEnd w:id="36283"/>
      <w:r>
        <w:rPr>
          <w:rtl/>
        </w:rPr>
        <w:t xml:space="preserve">בפורום </w:t>
      </w:r>
      <w:bookmarkStart w:id="36284" w:name="_ETM_Q66_690350"/>
      <w:bookmarkEnd w:id="36284"/>
      <w:r>
        <w:rPr>
          <w:rtl/>
        </w:rPr>
        <w:t xml:space="preserve">הגבורה </w:t>
      </w:r>
      <w:bookmarkStart w:id="36285" w:name="_ETM_Q66_692370"/>
      <w:bookmarkEnd w:id="36285"/>
      <w:r>
        <w:rPr>
          <w:rtl/>
        </w:rPr>
        <w:t xml:space="preserve">מסתובב </w:t>
      </w:r>
      <w:bookmarkStart w:id="36286" w:name="_ETM_Q66_693000"/>
      <w:bookmarkEnd w:id="36286"/>
      <w:r>
        <w:rPr>
          <w:rtl/>
        </w:rPr>
        <w:t xml:space="preserve">אבא </w:t>
      </w:r>
      <w:bookmarkStart w:id="36287" w:name="_ETM_Q66_693240"/>
      <w:bookmarkEnd w:id="36287"/>
      <w:r>
        <w:rPr>
          <w:rtl/>
        </w:rPr>
        <w:t xml:space="preserve">של </w:t>
      </w:r>
      <w:bookmarkStart w:id="36288" w:name="_ETM_Q66_693450"/>
      <w:bookmarkEnd w:id="36288"/>
      <w:r>
        <w:rPr>
          <w:rtl/>
        </w:rPr>
        <w:t xml:space="preserve">מפקד </w:t>
      </w:r>
      <w:bookmarkStart w:id="36289" w:name="_ETM_Q66_693990"/>
      <w:bookmarkEnd w:id="36289"/>
      <w:r>
        <w:rPr>
          <w:rtl/>
        </w:rPr>
        <w:t xml:space="preserve">בכיר </w:t>
      </w:r>
      <w:bookmarkStart w:id="36290" w:name="_ETM_Q66_694350"/>
      <w:bookmarkEnd w:id="36290"/>
      <w:r>
        <w:rPr>
          <w:rtl/>
        </w:rPr>
        <w:t>בצה"ל</w:t>
      </w:r>
      <w:r>
        <w:rPr>
          <w:rFonts w:hint="cs"/>
          <w:rtl/>
        </w:rPr>
        <w:t>,</w:t>
      </w:r>
      <w:r>
        <w:rPr>
          <w:rtl/>
        </w:rPr>
        <w:t xml:space="preserve"> </w:t>
      </w:r>
      <w:bookmarkStart w:id="36291" w:name="_ETM_Q66_695400"/>
      <w:bookmarkEnd w:id="36291"/>
      <w:r>
        <w:rPr>
          <w:rtl/>
        </w:rPr>
        <w:t xml:space="preserve">שהיה </w:t>
      </w:r>
      <w:bookmarkStart w:id="36292" w:name="_ETM_Q66_695760"/>
      <w:bookmarkEnd w:id="36292"/>
      <w:r>
        <w:rPr>
          <w:rtl/>
        </w:rPr>
        <w:t>מח</w:t>
      </w:r>
      <w:r>
        <w:rPr>
          <w:rFonts w:hint="cs"/>
          <w:rtl/>
        </w:rPr>
        <w:t>"ט</w:t>
      </w:r>
      <w:r>
        <w:rPr>
          <w:rtl/>
        </w:rPr>
        <w:t xml:space="preserve"> </w:t>
      </w:r>
      <w:bookmarkStart w:id="36293" w:name="_ETM_Q66_696150"/>
      <w:bookmarkEnd w:id="36293"/>
      <w:r>
        <w:rPr>
          <w:rtl/>
        </w:rPr>
        <w:t>הנח</w:t>
      </w:r>
      <w:r>
        <w:rPr>
          <w:rFonts w:hint="cs"/>
          <w:rtl/>
        </w:rPr>
        <w:t>"</w:t>
      </w:r>
      <w:r>
        <w:rPr>
          <w:rtl/>
        </w:rPr>
        <w:t>ל</w:t>
      </w:r>
      <w:r>
        <w:rPr>
          <w:rFonts w:hint="cs"/>
          <w:rtl/>
        </w:rPr>
        <w:t>,</w:t>
      </w:r>
      <w:r>
        <w:rPr>
          <w:rtl/>
        </w:rPr>
        <w:t xml:space="preserve"> </w:t>
      </w:r>
      <w:bookmarkStart w:id="36294" w:name="_ETM_Q66_698609"/>
      <w:bookmarkEnd w:id="36294"/>
      <w:r w:rsidR="003475C4">
        <w:rPr>
          <w:rFonts w:hint="cs"/>
          <w:rtl/>
        </w:rPr>
        <w:t>ו</w:t>
      </w:r>
      <w:r>
        <w:rPr>
          <w:rtl/>
        </w:rPr>
        <w:t xml:space="preserve">גם </w:t>
      </w:r>
      <w:bookmarkStart w:id="36295" w:name="_ETM_Q66_698909"/>
      <w:bookmarkEnd w:id="36295"/>
      <w:r>
        <w:rPr>
          <w:rtl/>
        </w:rPr>
        <w:t xml:space="preserve">עליו </w:t>
      </w:r>
      <w:bookmarkStart w:id="36296" w:name="_ETM_Q66_699239"/>
      <w:bookmarkEnd w:id="36296"/>
      <w:r>
        <w:rPr>
          <w:rtl/>
        </w:rPr>
        <w:t xml:space="preserve">אמר </w:t>
      </w:r>
      <w:bookmarkStart w:id="36297" w:name="_ETM_Q66_699569"/>
      <w:bookmarkEnd w:id="36297"/>
      <w:r>
        <w:rPr>
          <w:rtl/>
        </w:rPr>
        <w:t xml:space="preserve">השר </w:t>
      </w:r>
      <w:bookmarkStart w:id="36298" w:name="_ETM_Q66_699929"/>
      <w:bookmarkEnd w:id="36298"/>
      <w:r>
        <w:rPr>
          <w:rtl/>
        </w:rPr>
        <w:t xml:space="preserve">אליהו </w:t>
      </w:r>
      <w:bookmarkStart w:id="36299" w:name="_ETM_Q66_702519"/>
      <w:bookmarkEnd w:id="36299"/>
      <w:r>
        <w:rPr>
          <w:rtl/>
        </w:rPr>
        <w:t xml:space="preserve">שהוציאו </w:t>
      </w:r>
      <w:bookmarkStart w:id="36300" w:name="_ETM_Q66_703120"/>
      <w:bookmarkEnd w:id="36300"/>
      <w:r>
        <w:rPr>
          <w:rFonts w:hint="cs"/>
          <w:rtl/>
        </w:rPr>
        <w:t xml:space="preserve">את </w:t>
      </w:r>
      <w:r>
        <w:rPr>
          <w:rtl/>
        </w:rPr>
        <w:t xml:space="preserve">דרך </w:t>
      </w:r>
      <w:bookmarkStart w:id="36301" w:name="_ETM_Q66_703480"/>
      <w:bookmarkEnd w:id="36301"/>
      <w:r>
        <w:rPr>
          <w:rtl/>
        </w:rPr>
        <w:t>הניצחון</w:t>
      </w:r>
      <w:r>
        <w:rPr>
          <w:rFonts w:hint="cs"/>
          <w:rtl/>
        </w:rPr>
        <w:t>,</w:t>
      </w:r>
      <w:r>
        <w:rPr>
          <w:rtl/>
        </w:rPr>
        <w:t xml:space="preserve"> </w:t>
      </w:r>
      <w:bookmarkStart w:id="36302" w:name="_ETM_Q66_705080"/>
      <w:bookmarkEnd w:id="36302"/>
      <w:r>
        <w:rPr>
          <w:rtl/>
        </w:rPr>
        <w:t xml:space="preserve">ולכן </w:t>
      </w:r>
      <w:bookmarkStart w:id="36303" w:name="_ETM_Q66_705620"/>
      <w:bookmarkEnd w:id="36303"/>
      <w:r>
        <w:rPr>
          <w:rtl/>
        </w:rPr>
        <w:t xml:space="preserve">התנהגו </w:t>
      </w:r>
      <w:bookmarkStart w:id="36304" w:name="_ETM_Q66_706190"/>
      <w:bookmarkEnd w:id="36304"/>
      <w:r>
        <w:rPr>
          <w:rtl/>
        </w:rPr>
        <w:t xml:space="preserve">כמו </w:t>
      </w:r>
      <w:bookmarkStart w:id="36305" w:name="_ETM_Q66_706430"/>
      <w:bookmarkEnd w:id="36305"/>
      <w:r>
        <w:rPr>
          <w:rtl/>
        </w:rPr>
        <w:t xml:space="preserve">שהתנהגו </w:t>
      </w:r>
      <w:bookmarkStart w:id="36306" w:name="_ETM_Q66_707059"/>
      <w:bookmarkEnd w:id="36306"/>
      <w:r>
        <w:rPr>
          <w:rtl/>
        </w:rPr>
        <w:t xml:space="preserve">מול </w:t>
      </w:r>
      <w:bookmarkStart w:id="36307" w:name="_ETM_Q66_707300"/>
      <w:bookmarkEnd w:id="36307"/>
      <w:r>
        <w:rPr>
          <w:rtl/>
        </w:rPr>
        <w:t xml:space="preserve">מחבלי </w:t>
      </w:r>
      <w:bookmarkStart w:id="36308" w:name="_ETM_Q66_707809"/>
      <w:bookmarkEnd w:id="36308"/>
      <w:proofErr w:type="spellStart"/>
      <w:r>
        <w:rPr>
          <w:rtl/>
        </w:rPr>
        <w:t>הנ</w:t>
      </w:r>
      <w:r>
        <w:rPr>
          <w:rFonts w:hint="cs"/>
          <w:rtl/>
        </w:rPr>
        <w:t>וח'בה</w:t>
      </w:r>
      <w:proofErr w:type="spellEnd"/>
      <w:r>
        <w:rPr>
          <w:rFonts w:hint="cs"/>
          <w:rtl/>
        </w:rPr>
        <w:t xml:space="preserve">. </w:t>
      </w:r>
      <w:bookmarkStart w:id="36309" w:name="_ETM_Q66_711269"/>
      <w:bookmarkEnd w:id="36309"/>
      <w:r>
        <w:rPr>
          <w:rtl/>
        </w:rPr>
        <w:t xml:space="preserve">לא </w:t>
      </w:r>
      <w:bookmarkStart w:id="36310" w:name="_ETM_Q66_711540"/>
      <w:bookmarkEnd w:id="36310"/>
      <w:r>
        <w:rPr>
          <w:rtl/>
        </w:rPr>
        <w:t xml:space="preserve">על </w:t>
      </w:r>
      <w:bookmarkStart w:id="36311" w:name="_ETM_Q66_711659"/>
      <w:bookmarkEnd w:id="36311"/>
      <w:r>
        <w:rPr>
          <w:rtl/>
        </w:rPr>
        <w:t>הרמטכ"ל</w:t>
      </w:r>
      <w:r>
        <w:rPr>
          <w:rFonts w:hint="cs"/>
          <w:rtl/>
        </w:rPr>
        <w:t>,</w:t>
      </w:r>
      <w:r>
        <w:rPr>
          <w:rtl/>
        </w:rPr>
        <w:t xml:space="preserve"> </w:t>
      </w:r>
      <w:bookmarkStart w:id="36312" w:name="_ETM_Q66_713220"/>
      <w:bookmarkEnd w:id="36312"/>
      <w:r>
        <w:rPr>
          <w:rtl/>
        </w:rPr>
        <w:t xml:space="preserve">לא </w:t>
      </w:r>
      <w:bookmarkStart w:id="36313" w:name="_ETM_Q66_713460"/>
      <w:bookmarkEnd w:id="36313"/>
      <w:r>
        <w:rPr>
          <w:rtl/>
        </w:rPr>
        <w:t xml:space="preserve">על </w:t>
      </w:r>
      <w:bookmarkStart w:id="36314" w:name="_ETM_Q66_713640"/>
      <w:bookmarkEnd w:id="36314"/>
      <w:r>
        <w:rPr>
          <w:rtl/>
        </w:rPr>
        <w:t xml:space="preserve">אלוף </w:t>
      </w:r>
      <w:bookmarkStart w:id="36315" w:name="_ETM_Q66_713940"/>
      <w:bookmarkEnd w:id="36315"/>
      <w:r>
        <w:rPr>
          <w:rtl/>
        </w:rPr>
        <w:t xml:space="preserve">פיקוד </w:t>
      </w:r>
      <w:bookmarkStart w:id="36316" w:name="_ETM_Q66_714270"/>
      <w:bookmarkEnd w:id="36316"/>
      <w:r>
        <w:rPr>
          <w:rtl/>
        </w:rPr>
        <w:t xml:space="preserve">דרום </w:t>
      </w:r>
      <w:bookmarkStart w:id="36317" w:name="_ETM_Q66_716190"/>
      <w:bookmarkEnd w:id="36317"/>
      <w:r w:rsidR="003475C4">
        <w:rPr>
          <w:rFonts w:hint="cs"/>
          <w:rtl/>
        </w:rPr>
        <w:t xml:space="preserve">– </w:t>
      </w:r>
      <w:r>
        <w:rPr>
          <w:rtl/>
        </w:rPr>
        <w:t xml:space="preserve">על </w:t>
      </w:r>
      <w:bookmarkStart w:id="36318" w:name="_ETM_Q66_716370"/>
      <w:bookmarkEnd w:id="36318"/>
      <w:r>
        <w:rPr>
          <w:rtl/>
        </w:rPr>
        <w:t xml:space="preserve">מפקדי </w:t>
      </w:r>
      <w:bookmarkStart w:id="36319" w:name="_ETM_Q66_716940"/>
      <w:bookmarkEnd w:id="36319"/>
      <w:r>
        <w:rPr>
          <w:rtl/>
        </w:rPr>
        <w:t xml:space="preserve">צה"ל </w:t>
      </w:r>
      <w:bookmarkStart w:id="36320" w:name="_ETM_Q66_718320"/>
      <w:bookmarkEnd w:id="36320"/>
      <w:r>
        <w:rPr>
          <w:rtl/>
        </w:rPr>
        <w:t xml:space="preserve">שאנחנו </w:t>
      </w:r>
      <w:bookmarkStart w:id="36321" w:name="_ETM_Q66_719040"/>
      <w:bookmarkEnd w:id="36321"/>
      <w:r>
        <w:rPr>
          <w:rtl/>
        </w:rPr>
        <w:t xml:space="preserve">הלכנו </w:t>
      </w:r>
      <w:bookmarkStart w:id="36322" w:name="_ETM_Q66_719430"/>
      <w:bookmarkEnd w:id="36322"/>
      <w:r>
        <w:rPr>
          <w:rtl/>
        </w:rPr>
        <w:t xml:space="preserve">לבתים </w:t>
      </w:r>
      <w:bookmarkStart w:id="36323" w:name="_ETM_Q66_719940"/>
      <w:bookmarkEnd w:id="36323"/>
      <w:r>
        <w:rPr>
          <w:rtl/>
        </w:rPr>
        <w:t>שלהם</w:t>
      </w:r>
      <w:r>
        <w:rPr>
          <w:rFonts w:hint="cs"/>
          <w:rtl/>
        </w:rPr>
        <w:t>,</w:t>
      </w:r>
      <w:r>
        <w:rPr>
          <w:rtl/>
        </w:rPr>
        <w:t xml:space="preserve"> </w:t>
      </w:r>
      <w:bookmarkStart w:id="36324" w:name="_ETM_Q66_720420"/>
      <w:bookmarkEnd w:id="36324"/>
      <w:r>
        <w:rPr>
          <w:rtl/>
        </w:rPr>
        <w:t xml:space="preserve">שלא </w:t>
      </w:r>
      <w:bookmarkStart w:id="36325" w:name="_ETM_Q66_720720"/>
      <w:bookmarkEnd w:id="36325"/>
      <w:r>
        <w:rPr>
          <w:rtl/>
        </w:rPr>
        <w:t xml:space="preserve">לדבר </w:t>
      </w:r>
      <w:bookmarkStart w:id="36326" w:name="_ETM_Q66_721140"/>
      <w:bookmarkEnd w:id="36326"/>
      <w:r>
        <w:rPr>
          <w:rtl/>
        </w:rPr>
        <w:t xml:space="preserve">על </w:t>
      </w:r>
      <w:bookmarkStart w:id="36327" w:name="_ETM_Q66_721260"/>
      <w:bookmarkEnd w:id="36327"/>
      <w:r>
        <w:rPr>
          <w:rtl/>
        </w:rPr>
        <w:t xml:space="preserve">בתים </w:t>
      </w:r>
      <w:bookmarkStart w:id="36328" w:name="_ETM_Q66_721620"/>
      <w:bookmarkEnd w:id="36328"/>
      <w:r>
        <w:rPr>
          <w:rtl/>
        </w:rPr>
        <w:t xml:space="preserve">של </w:t>
      </w:r>
      <w:bookmarkStart w:id="36329" w:name="_ETM_Q66_721830"/>
      <w:bookmarkEnd w:id="36329"/>
      <w:r>
        <w:rPr>
          <w:rtl/>
        </w:rPr>
        <w:t xml:space="preserve">לוחמים </w:t>
      </w:r>
      <w:bookmarkStart w:id="36330" w:name="_ETM_Q66_722890"/>
      <w:bookmarkEnd w:id="36330"/>
      <w:r>
        <w:rPr>
          <w:rtl/>
        </w:rPr>
        <w:t xml:space="preserve">ושל </w:t>
      </w:r>
      <w:bookmarkStart w:id="36331" w:name="_ETM_Q66_723250"/>
      <w:bookmarkEnd w:id="36331"/>
      <w:r>
        <w:rPr>
          <w:rtl/>
        </w:rPr>
        <w:t>לוחמות</w:t>
      </w:r>
      <w:r>
        <w:rPr>
          <w:rFonts w:hint="cs"/>
          <w:rtl/>
        </w:rPr>
        <w:t>.</w:t>
      </w:r>
    </w:p>
    <w:p w:rsidR="00691234" w:rsidRDefault="00691234" w:rsidP="00032139">
      <w:pPr>
        <w:rPr>
          <w:rtl/>
        </w:rPr>
      </w:pPr>
      <w:bookmarkStart w:id="36332" w:name="_ETM_Q66_725587"/>
      <w:bookmarkStart w:id="36333" w:name="_ETM_Q66_725634"/>
      <w:bookmarkStart w:id="36334" w:name="_ETM_Q66_726187"/>
      <w:bookmarkEnd w:id="36332"/>
      <w:bookmarkEnd w:id="36333"/>
      <w:bookmarkEnd w:id="36334"/>
    </w:p>
    <w:p w:rsidR="00691234" w:rsidRDefault="00691234" w:rsidP="003475C4">
      <w:pPr>
        <w:rPr>
          <w:rtl/>
        </w:rPr>
      </w:pPr>
      <w:bookmarkStart w:id="36335" w:name="_ETM_Q66_726240"/>
      <w:bookmarkStart w:id="36336" w:name="_ETM_Q66_724519"/>
      <w:bookmarkEnd w:id="36335"/>
      <w:bookmarkEnd w:id="36336"/>
      <w:r>
        <w:rPr>
          <w:rtl/>
        </w:rPr>
        <w:t xml:space="preserve">אני </w:t>
      </w:r>
      <w:bookmarkStart w:id="36337" w:name="_ETM_Q66_724849"/>
      <w:bookmarkEnd w:id="36337"/>
      <w:r>
        <w:rPr>
          <w:rtl/>
        </w:rPr>
        <w:t xml:space="preserve">רק </w:t>
      </w:r>
      <w:bookmarkStart w:id="36338" w:name="_ETM_Q66_725059"/>
      <w:bookmarkEnd w:id="36338"/>
      <w:r>
        <w:rPr>
          <w:rtl/>
        </w:rPr>
        <w:t xml:space="preserve">אציין </w:t>
      </w:r>
      <w:bookmarkStart w:id="36339" w:name="_ETM_Q66_726579"/>
      <w:bookmarkEnd w:id="36339"/>
      <w:r>
        <w:rPr>
          <w:rtl/>
        </w:rPr>
        <w:t xml:space="preserve">שהשר </w:t>
      </w:r>
      <w:bookmarkStart w:id="36340" w:name="_ETM_Q66_727150"/>
      <w:bookmarkEnd w:id="36340"/>
      <w:r>
        <w:rPr>
          <w:rtl/>
        </w:rPr>
        <w:t>אליהו</w:t>
      </w:r>
      <w:r>
        <w:rPr>
          <w:rFonts w:hint="cs"/>
          <w:rtl/>
        </w:rPr>
        <w:t>,</w:t>
      </w:r>
      <w:r>
        <w:rPr>
          <w:rtl/>
        </w:rPr>
        <w:t xml:space="preserve"> </w:t>
      </w:r>
      <w:bookmarkStart w:id="36341" w:name="_ETM_Q66_727989"/>
      <w:bookmarkEnd w:id="36341"/>
      <w:r>
        <w:rPr>
          <w:rtl/>
        </w:rPr>
        <w:t xml:space="preserve">עוד </w:t>
      </w:r>
      <w:bookmarkStart w:id="36342" w:name="_ETM_Q66_728169"/>
      <w:bookmarkEnd w:id="36342"/>
      <w:r>
        <w:rPr>
          <w:rtl/>
        </w:rPr>
        <w:t xml:space="preserve">לפני </w:t>
      </w:r>
      <w:bookmarkStart w:id="36343" w:name="_ETM_Q66_728499"/>
      <w:bookmarkEnd w:id="36343"/>
      <w:r>
        <w:rPr>
          <w:rtl/>
        </w:rPr>
        <w:t xml:space="preserve">שהיה </w:t>
      </w:r>
      <w:bookmarkStart w:id="36344" w:name="_ETM_Q66_728829"/>
      <w:bookmarkEnd w:id="36344"/>
      <w:r>
        <w:rPr>
          <w:rtl/>
        </w:rPr>
        <w:t xml:space="preserve">חבר </w:t>
      </w:r>
      <w:bookmarkStart w:id="36345" w:name="_ETM_Q66_729129"/>
      <w:bookmarkEnd w:id="36345"/>
      <w:r>
        <w:rPr>
          <w:rtl/>
        </w:rPr>
        <w:t>כנסת</w:t>
      </w:r>
      <w:r>
        <w:rPr>
          <w:rFonts w:hint="cs"/>
          <w:rtl/>
        </w:rPr>
        <w:t>,</w:t>
      </w:r>
      <w:r>
        <w:rPr>
          <w:rtl/>
        </w:rPr>
        <w:t xml:space="preserve"> </w:t>
      </w:r>
      <w:bookmarkStart w:id="36346" w:name="_ETM_Q66_729939"/>
      <w:bookmarkEnd w:id="36346"/>
      <w:r>
        <w:rPr>
          <w:rtl/>
        </w:rPr>
        <w:t xml:space="preserve">הסתובב </w:t>
      </w:r>
      <w:bookmarkStart w:id="36347" w:name="_ETM_Q66_730540"/>
      <w:bookmarkEnd w:id="36347"/>
      <w:r>
        <w:rPr>
          <w:rtl/>
        </w:rPr>
        <w:t xml:space="preserve">פה </w:t>
      </w:r>
      <w:bookmarkStart w:id="36348" w:name="_ETM_Q66_730719"/>
      <w:bookmarkEnd w:id="36348"/>
      <w:r>
        <w:rPr>
          <w:rtl/>
        </w:rPr>
        <w:t xml:space="preserve">במליאה </w:t>
      </w:r>
      <w:bookmarkStart w:id="36349" w:name="_ETM_Q66_731290"/>
      <w:bookmarkEnd w:id="36349"/>
      <w:r>
        <w:rPr>
          <w:rtl/>
        </w:rPr>
        <w:t xml:space="preserve">עם </w:t>
      </w:r>
      <w:bookmarkStart w:id="36350" w:name="_ETM_Q66_731469"/>
      <w:bookmarkEnd w:id="36350"/>
      <w:r>
        <w:rPr>
          <w:rtl/>
        </w:rPr>
        <w:t xml:space="preserve">אג'נדה </w:t>
      </w:r>
      <w:bookmarkStart w:id="36351" w:name="_ETM_Q66_732010"/>
      <w:bookmarkEnd w:id="36351"/>
      <w:r>
        <w:rPr>
          <w:rtl/>
        </w:rPr>
        <w:t xml:space="preserve">נגד </w:t>
      </w:r>
      <w:bookmarkStart w:id="36352" w:name="_ETM_Q66_732370"/>
      <w:bookmarkEnd w:id="36352"/>
      <w:r>
        <w:rPr>
          <w:rtl/>
        </w:rPr>
        <w:t xml:space="preserve">גיוס </w:t>
      </w:r>
      <w:bookmarkStart w:id="36353" w:name="_ETM_Q66_732669"/>
      <w:bookmarkEnd w:id="36353"/>
      <w:r>
        <w:rPr>
          <w:rtl/>
        </w:rPr>
        <w:t>בנות</w:t>
      </w:r>
      <w:r w:rsidR="003475C4">
        <w:rPr>
          <w:rFonts w:hint="cs"/>
          <w:rtl/>
        </w:rPr>
        <w:t>,</w:t>
      </w:r>
      <w:r>
        <w:rPr>
          <w:rtl/>
        </w:rPr>
        <w:t xml:space="preserve"> </w:t>
      </w:r>
      <w:bookmarkStart w:id="36354" w:name="_ETM_Q66_734589"/>
      <w:bookmarkEnd w:id="36354"/>
      <w:r>
        <w:rPr>
          <w:rtl/>
        </w:rPr>
        <w:t xml:space="preserve">שצה"ל </w:t>
      </w:r>
      <w:bookmarkStart w:id="36355" w:name="_ETM_Q66_735099"/>
      <w:bookmarkEnd w:id="36355"/>
      <w:r>
        <w:rPr>
          <w:rtl/>
        </w:rPr>
        <w:t xml:space="preserve">יכול </w:t>
      </w:r>
      <w:bookmarkStart w:id="36356" w:name="_ETM_Q66_735429"/>
      <w:bookmarkEnd w:id="36356"/>
      <w:r>
        <w:rPr>
          <w:rtl/>
        </w:rPr>
        <w:t xml:space="preserve">להסתדר </w:t>
      </w:r>
      <w:bookmarkStart w:id="36357" w:name="_ETM_Q66_735939"/>
      <w:bookmarkEnd w:id="36357"/>
      <w:r>
        <w:rPr>
          <w:rtl/>
        </w:rPr>
        <w:t xml:space="preserve">בלי </w:t>
      </w:r>
      <w:bookmarkStart w:id="36358" w:name="_ETM_Q66_736150"/>
      <w:bookmarkEnd w:id="36358"/>
      <w:r>
        <w:rPr>
          <w:rtl/>
        </w:rPr>
        <w:t>חיילות</w:t>
      </w:r>
      <w:r>
        <w:rPr>
          <w:rFonts w:hint="cs"/>
          <w:rtl/>
        </w:rPr>
        <w:t>.</w:t>
      </w:r>
      <w:r>
        <w:rPr>
          <w:rtl/>
        </w:rPr>
        <w:t xml:space="preserve"> </w:t>
      </w:r>
      <w:bookmarkStart w:id="36359" w:name="_ETM_Q66_738080"/>
      <w:bookmarkEnd w:id="36359"/>
      <w:r>
        <w:rPr>
          <w:rtl/>
        </w:rPr>
        <w:t xml:space="preserve">לשמחתי </w:t>
      </w:r>
      <w:bookmarkStart w:id="36360" w:name="_ETM_Q66_738770"/>
      <w:bookmarkEnd w:id="36360"/>
      <w:r>
        <w:rPr>
          <w:rtl/>
        </w:rPr>
        <w:t>הרבה</w:t>
      </w:r>
      <w:r w:rsidR="003475C4">
        <w:rPr>
          <w:rFonts w:hint="cs"/>
          <w:rtl/>
        </w:rPr>
        <w:t>,</w:t>
      </w:r>
      <w:r>
        <w:rPr>
          <w:rtl/>
        </w:rPr>
        <w:t xml:space="preserve"> </w:t>
      </w:r>
      <w:bookmarkStart w:id="36361" w:name="_ETM_Q66_739279"/>
      <w:bookmarkEnd w:id="36361"/>
      <w:r>
        <w:rPr>
          <w:rtl/>
        </w:rPr>
        <w:t xml:space="preserve">בציונות </w:t>
      </w:r>
      <w:bookmarkStart w:id="36362" w:name="_ETM_Q66_739939"/>
      <w:bookmarkEnd w:id="36362"/>
      <w:r>
        <w:rPr>
          <w:rtl/>
        </w:rPr>
        <w:t xml:space="preserve">הדתית </w:t>
      </w:r>
      <w:bookmarkStart w:id="36363" w:name="_ETM_Q66_741690"/>
      <w:bookmarkEnd w:id="36363"/>
      <w:r>
        <w:rPr>
          <w:rtl/>
        </w:rPr>
        <w:t xml:space="preserve">לא </w:t>
      </w:r>
      <w:bookmarkStart w:id="36364" w:name="_ETM_Q66_741929"/>
      <w:bookmarkEnd w:id="36364"/>
      <w:r>
        <w:rPr>
          <w:rtl/>
        </w:rPr>
        <w:t xml:space="preserve">קיבלו </w:t>
      </w:r>
      <w:bookmarkStart w:id="36365" w:name="_ETM_Q66_742319"/>
      <w:bookmarkEnd w:id="36365"/>
      <w:r>
        <w:rPr>
          <w:rtl/>
        </w:rPr>
        <w:t xml:space="preserve">את </w:t>
      </w:r>
      <w:bookmarkStart w:id="36366" w:name="_ETM_Q66_742410"/>
      <w:bookmarkEnd w:id="36366"/>
      <w:r>
        <w:rPr>
          <w:rtl/>
        </w:rPr>
        <w:t>זה</w:t>
      </w:r>
      <w:r>
        <w:rPr>
          <w:rFonts w:hint="cs"/>
          <w:rtl/>
        </w:rPr>
        <w:t>,</w:t>
      </w:r>
      <w:r>
        <w:rPr>
          <w:rtl/>
        </w:rPr>
        <w:t xml:space="preserve"> </w:t>
      </w:r>
      <w:bookmarkStart w:id="36367" w:name="_ETM_Q66_743539"/>
      <w:bookmarkEnd w:id="36367"/>
      <w:r>
        <w:rPr>
          <w:rtl/>
        </w:rPr>
        <w:t xml:space="preserve">ובנות </w:t>
      </w:r>
      <w:bookmarkStart w:id="36368" w:name="_ETM_Q66_744080"/>
      <w:bookmarkEnd w:id="36368"/>
      <w:r>
        <w:rPr>
          <w:rtl/>
        </w:rPr>
        <w:t xml:space="preserve">מהציונות </w:t>
      </w:r>
      <w:bookmarkStart w:id="36369" w:name="_ETM_Q66_744770"/>
      <w:bookmarkEnd w:id="36369"/>
      <w:r>
        <w:rPr>
          <w:rtl/>
        </w:rPr>
        <w:t xml:space="preserve">הדתית </w:t>
      </w:r>
      <w:bookmarkStart w:id="36370" w:name="_ETM_Q66_746460"/>
      <w:bookmarkEnd w:id="36370"/>
      <w:r>
        <w:rPr>
          <w:rtl/>
        </w:rPr>
        <w:t xml:space="preserve">התגייסו </w:t>
      </w:r>
      <w:bookmarkStart w:id="36371" w:name="_ETM_Q66_747240"/>
      <w:bookmarkEnd w:id="36371"/>
      <w:r>
        <w:rPr>
          <w:rtl/>
        </w:rPr>
        <w:t xml:space="preserve">ומתגייסות </w:t>
      </w:r>
      <w:bookmarkStart w:id="36372" w:name="_ETM_Q66_748139"/>
      <w:bookmarkEnd w:id="36372"/>
      <w:r>
        <w:rPr>
          <w:rtl/>
        </w:rPr>
        <w:t xml:space="preserve">יותר </w:t>
      </w:r>
      <w:bookmarkStart w:id="36373" w:name="_ETM_Q66_748590"/>
      <w:bookmarkEnd w:id="36373"/>
      <w:r>
        <w:rPr>
          <w:rtl/>
        </w:rPr>
        <w:t>ויותר</w:t>
      </w:r>
      <w:r>
        <w:rPr>
          <w:rFonts w:hint="cs"/>
          <w:rtl/>
        </w:rPr>
        <w:t>,</w:t>
      </w:r>
      <w:r>
        <w:rPr>
          <w:rtl/>
        </w:rPr>
        <w:t xml:space="preserve"> </w:t>
      </w:r>
      <w:bookmarkStart w:id="36374" w:name="_ETM_Q66_750250"/>
      <w:bookmarkEnd w:id="36374"/>
      <w:r>
        <w:rPr>
          <w:rtl/>
        </w:rPr>
        <w:t xml:space="preserve">למרות </w:t>
      </w:r>
      <w:bookmarkStart w:id="36375" w:name="_ETM_Q66_751570"/>
      <w:bookmarkEnd w:id="36375"/>
      <w:r>
        <w:rPr>
          <w:rtl/>
        </w:rPr>
        <w:t xml:space="preserve">הייחוס </w:t>
      </w:r>
      <w:bookmarkStart w:id="36376" w:name="_ETM_Q66_752110"/>
      <w:bookmarkEnd w:id="36376"/>
      <w:r>
        <w:rPr>
          <w:rtl/>
        </w:rPr>
        <w:t xml:space="preserve">המשפחתי </w:t>
      </w:r>
      <w:bookmarkStart w:id="36377" w:name="_ETM_Q66_752830"/>
      <w:bookmarkEnd w:id="36377"/>
      <w:r>
        <w:rPr>
          <w:rtl/>
        </w:rPr>
        <w:t xml:space="preserve">שלו </w:t>
      </w:r>
      <w:bookmarkStart w:id="36378" w:name="_ETM_Q66_754090"/>
      <w:bookmarkEnd w:id="36378"/>
      <w:r>
        <w:rPr>
          <w:rtl/>
        </w:rPr>
        <w:t xml:space="preserve">כנכד </w:t>
      </w:r>
      <w:bookmarkStart w:id="36379" w:name="_ETM_Q66_755389"/>
      <w:bookmarkEnd w:id="36379"/>
      <w:r>
        <w:rPr>
          <w:rtl/>
        </w:rPr>
        <w:t xml:space="preserve">לרב </w:t>
      </w:r>
      <w:bookmarkStart w:id="36380" w:name="_ETM_Q66_755839"/>
      <w:bookmarkEnd w:id="36380"/>
      <w:r>
        <w:rPr>
          <w:rtl/>
        </w:rPr>
        <w:t>אליהו</w:t>
      </w:r>
      <w:r>
        <w:rPr>
          <w:rFonts w:hint="cs"/>
          <w:rtl/>
        </w:rPr>
        <w:t>.</w:t>
      </w:r>
    </w:p>
    <w:p w:rsidR="00691234" w:rsidRDefault="00691234" w:rsidP="00032139">
      <w:pPr>
        <w:rPr>
          <w:rtl/>
        </w:rPr>
      </w:pPr>
      <w:bookmarkStart w:id="36381" w:name="_ETM_Q66_757475"/>
      <w:bookmarkStart w:id="36382" w:name="_ETM_Q66_757520"/>
      <w:bookmarkStart w:id="36383" w:name="_ETM_Q66_758011"/>
      <w:bookmarkEnd w:id="36381"/>
      <w:bookmarkEnd w:id="36382"/>
      <w:bookmarkEnd w:id="36383"/>
    </w:p>
    <w:p w:rsidR="00691234" w:rsidRDefault="00691234" w:rsidP="003475C4">
      <w:pPr>
        <w:rPr>
          <w:rtl/>
        </w:rPr>
      </w:pPr>
      <w:bookmarkStart w:id="36384" w:name="_ETM_Q66_758050"/>
      <w:bookmarkStart w:id="36385" w:name="_ETM_Q66_757410"/>
      <w:bookmarkStart w:id="36386" w:name="_ETM_Q66_757679"/>
      <w:bookmarkStart w:id="36387" w:name="TOR_Q67"/>
      <w:bookmarkStart w:id="36388" w:name="_ETM_Q67_180000"/>
      <w:bookmarkEnd w:id="36384"/>
      <w:bookmarkEnd w:id="36385"/>
      <w:bookmarkEnd w:id="36386"/>
      <w:bookmarkEnd w:id="36387"/>
      <w:bookmarkEnd w:id="36388"/>
      <w:r>
        <w:rPr>
          <w:rFonts w:hint="cs"/>
          <w:rtl/>
        </w:rPr>
        <w:t xml:space="preserve">כיוון </w:t>
      </w:r>
      <w:bookmarkStart w:id="36389" w:name="_ETM_Q66_758040"/>
      <w:bookmarkEnd w:id="36389"/>
      <w:r>
        <w:rPr>
          <w:rFonts w:hint="cs"/>
          <w:rtl/>
        </w:rPr>
        <w:t xml:space="preserve">שהוא </w:t>
      </w:r>
      <w:bookmarkStart w:id="36390" w:name="_ETM_Q66_758280"/>
      <w:bookmarkEnd w:id="36390"/>
      <w:r>
        <w:rPr>
          <w:rFonts w:hint="cs"/>
          <w:rtl/>
        </w:rPr>
        <w:t xml:space="preserve">אמר </w:t>
      </w:r>
      <w:bookmarkStart w:id="36391" w:name="_ETM_Q66_758640"/>
      <w:bookmarkEnd w:id="36391"/>
      <w:r>
        <w:rPr>
          <w:rFonts w:hint="cs"/>
          <w:rtl/>
        </w:rPr>
        <w:t xml:space="preserve">כאן, </w:t>
      </w:r>
      <w:bookmarkStart w:id="36392" w:name="_ETM_Q66_759270"/>
      <w:bookmarkEnd w:id="36392"/>
      <w:r>
        <w:rPr>
          <w:rFonts w:hint="cs"/>
          <w:rtl/>
        </w:rPr>
        <w:t xml:space="preserve">ואני </w:t>
      </w:r>
      <w:bookmarkStart w:id="36393" w:name="_ETM_Q66_759570"/>
      <w:bookmarkEnd w:id="36393"/>
      <w:r>
        <w:rPr>
          <w:rFonts w:hint="cs"/>
          <w:rtl/>
        </w:rPr>
        <w:t xml:space="preserve">אחזור, </w:t>
      </w:r>
      <w:bookmarkStart w:id="36394" w:name="_ETM_Q66_761580"/>
      <w:bookmarkEnd w:id="36394"/>
      <w:r>
        <w:rPr>
          <w:rFonts w:hint="cs"/>
          <w:rtl/>
        </w:rPr>
        <w:t xml:space="preserve">שצה"ל </w:t>
      </w:r>
      <w:bookmarkStart w:id="36395" w:name="_ETM_Q66_762150"/>
      <w:bookmarkEnd w:id="36395"/>
      <w:r>
        <w:rPr>
          <w:rFonts w:hint="cs"/>
          <w:rtl/>
        </w:rPr>
        <w:t xml:space="preserve">בין </w:t>
      </w:r>
      <w:bookmarkStart w:id="36396" w:name="_ETM_Q66_763745"/>
      <w:bookmarkEnd w:id="36396"/>
      <w:r>
        <w:rPr>
          <w:rFonts w:hint="cs"/>
          <w:rtl/>
        </w:rPr>
        <w:t xml:space="preserve">2015 ל-2018 הוציאו </w:t>
      </w:r>
      <w:bookmarkStart w:id="36397" w:name="_ETM_Q66_762420"/>
      <w:bookmarkStart w:id="36398" w:name="_ETM_Q66_763200"/>
      <w:bookmarkStart w:id="36399" w:name="_ETM_Q66_763559"/>
      <w:bookmarkStart w:id="36400" w:name="_ETM_Q66_763770"/>
      <w:bookmarkStart w:id="36401" w:name="_ETM_Q66_764640"/>
      <w:bookmarkStart w:id="36402" w:name="_ETM_Q66_766690"/>
      <w:bookmarkStart w:id="36403" w:name="_ETM_Q66_767260"/>
      <w:bookmarkEnd w:id="36397"/>
      <w:bookmarkEnd w:id="36398"/>
      <w:bookmarkEnd w:id="36399"/>
      <w:bookmarkEnd w:id="36400"/>
      <w:bookmarkEnd w:id="36401"/>
      <w:bookmarkEnd w:id="36402"/>
      <w:bookmarkEnd w:id="36403"/>
      <w:r>
        <w:rPr>
          <w:rFonts w:hint="cs"/>
          <w:rtl/>
        </w:rPr>
        <w:t xml:space="preserve">את </w:t>
      </w:r>
      <w:bookmarkStart w:id="36404" w:name="_ETM_Q66_767380"/>
      <w:bookmarkEnd w:id="36404"/>
      <w:r>
        <w:rPr>
          <w:rFonts w:hint="cs"/>
          <w:rtl/>
        </w:rPr>
        <w:t xml:space="preserve">ערך </w:t>
      </w:r>
      <w:bookmarkStart w:id="36405" w:name="_ETM_Q66_767740"/>
      <w:bookmarkEnd w:id="36405"/>
      <w:r>
        <w:rPr>
          <w:rFonts w:hint="cs"/>
          <w:rtl/>
        </w:rPr>
        <w:t xml:space="preserve">הניצחון </w:t>
      </w:r>
      <w:bookmarkStart w:id="36406" w:name="_ETM_Q66_768370"/>
      <w:bookmarkEnd w:id="36406"/>
      <w:r>
        <w:rPr>
          <w:rFonts w:hint="cs"/>
          <w:rtl/>
        </w:rPr>
        <w:t xml:space="preserve">מרוח </w:t>
      </w:r>
      <w:bookmarkStart w:id="36407" w:name="_ETM_Q66_768760"/>
      <w:bookmarkEnd w:id="36407"/>
      <w:r>
        <w:rPr>
          <w:rFonts w:hint="cs"/>
          <w:rtl/>
        </w:rPr>
        <w:t>צה"ל</w:t>
      </w:r>
      <w:r w:rsidR="003475C4">
        <w:rPr>
          <w:rFonts w:hint="cs"/>
          <w:rtl/>
        </w:rPr>
        <w:t>,</w:t>
      </w:r>
      <w:r>
        <w:rPr>
          <w:rFonts w:hint="cs"/>
          <w:rtl/>
        </w:rPr>
        <w:t xml:space="preserve"> </w:t>
      </w:r>
      <w:bookmarkStart w:id="36408" w:name="_ETM_Q66_771929"/>
      <w:bookmarkEnd w:id="36408"/>
      <w:r>
        <w:rPr>
          <w:rFonts w:hint="cs"/>
          <w:rtl/>
        </w:rPr>
        <w:t xml:space="preserve">אני </w:t>
      </w:r>
      <w:bookmarkStart w:id="36409" w:name="_ETM_Q66_772199"/>
      <w:bookmarkEnd w:id="36409"/>
      <w:r>
        <w:rPr>
          <w:rFonts w:hint="cs"/>
          <w:rtl/>
        </w:rPr>
        <w:t xml:space="preserve">מודה </w:t>
      </w:r>
      <w:bookmarkStart w:id="36410" w:name="_ETM_Q66_772469"/>
      <w:bookmarkEnd w:id="36410"/>
      <w:r>
        <w:rPr>
          <w:rFonts w:hint="cs"/>
          <w:rtl/>
        </w:rPr>
        <w:t xml:space="preserve">יש </w:t>
      </w:r>
      <w:bookmarkStart w:id="36411" w:name="_ETM_Q66_772620"/>
      <w:bookmarkEnd w:id="36411"/>
      <w:r>
        <w:rPr>
          <w:rFonts w:hint="cs"/>
          <w:rtl/>
        </w:rPr>
        <w:t xml:space="preserve">לי </w:t>
      </w:r>
      <w:bookmarkStart w:id="36412" w:name="_ETM_Q66_772770"/>
      <w:bookmarkEnd w:id="36412"/>
      <w:r>
        <w:rPr>
          <w:rFonts w:hint="cs"/>
          <w:rtl/>
        </w:rPr>
        <w:t xml:space="preserve">זכויות – </w:t>
      </w:r>
      <w:bookmarkStart w:id="36413" w:name="_ETM_Q66_773309"/>
      <w:bookmarkEnd w:id="36413"/>
      <w:r>
        <w:rPr>
          <w:rFonts w:hint="cs"/>
          <w:rtl/>
        </w:rPr>
        <w:t xml:space="preserve">אני </w:t>
      </w:r>
      <w:bookmarkStart w:id="36414" w:name="_ETM_Q66_773490"/>
      <w:bookmarkEnd w:id="36414"/>
      <w:r>
        <w:rPr>
          <w:rFonts w:hint="cs"/>
          <w:rtl/>
        </w:rPr>
        <w:t xml:space="preserve">לא </w:t>
      </w:r>
      <w:bookmarkStart w:id="36415" w:name="_ETM_Q66_773610"/>
      <w:bookmarkEnd w:id="36415"/>
      <w:r>
        <w:rPr>
          <w:rFonts w:hint="cs"/>
          <w:rtl/>
        </w:rPr>
        <w:t xml:space="preserve">אוהב </w:t>
      </w:r>
      <w:bookmarkStart w:id="36416" w:name="_ETM_Q66_773759"/>
      <w:bookmarkEnd w:id="36416"/>
      <w:r>
        <w:rPr>
          <w:rFonts w:hint="cs"/>
          <w:rtl/>
        </w:rPr>
        <w:t xml:space="preserve">להגיד </w:t>
      </w:r>
      <w:bookmarkStart w:id="36417" w:name="_ETM_Q66_774120"/>
      <w:bookmarkEnd w:id="36417"/>
      <w:r>
        <w:rPr>
          <w:rFonts w:hint="cs"/>
          <w:rtl/>
        </w:rPr>
        <w:t xml:space="preserve">את </w:t>
      </w:r>
      <w:bookmarkStart w:id="36418" w:name="_ETM_Q66_774240"/>
      <w:bookmarkEnd w:id="36418"/>
      <w:r>
        <w:rPr>
          <w:rFonts w:hint="cs"/>
          <w:rtl/>
        </w:rPr>
        <w:t xml:space="preserve">זה – </w:t>
      </w:r>
      <w:bookmarkStart w:id="36419" w:name="_ETM_Q66_774360"/>
      <w:bookmarkEnd w:id="36419"/>
      <w:r>
        <w:rPr>
          <w:rFonts w:hint="cs"/>
          <w:rtl/>
        </w:rPr>
        <w:t xml:space="preserve">ברוח </w:t>
      </w:r>
      <w:bookmarkStart w:id="36420" w:name="_ETM_Q66_774719"/>
      <w:bookmarkEnd w:id="36420"/>
      <w:r>
        <w:rPr>
          <w:rFonts w:hint="cs"/>
          <w:rtl/>
        </w:rPr>
        <w:t xml:space="preserve">צה"ל. </w:t>
      </w:r>
      <w:bookmarkStart w:id="36421" w:name="_ETM_Q66_777219"/>
      <w:bookmarkEnd w:id="36421"/>
      <w:r>
        <w:rPr>
          <w:rFonts w:hint="cs"/>
          <w:rtl/>
        </w:rPr>
        <w:t xml:space="preserve">אני </w:t>
      </w:r>
      <w:bookmarkStart w:id="36422" w:name="_ETM_Q66_777460"/>
      <w:bookmarkEnd w:id="36422"/>
      <w:r>
        <w:rPr>
          <w:rFonts w:hint="cs"/>
          <w:rtl/>
        </w:rPr>
        <w:t xml:space="preserve">קיבלתי </w:t>
      </w:r>
      <w:bookmarkStart w:id="36423" w:name="_ETM_Q66_777969"/>
      <w:bookmarkEnd w:id="36423"/>
      <w:r>
        <w:rPr>
          <w:rFonts w:hint="cs"/>
          <w:rtl/>
        </w:rPr>
        <w:t xml:space="preserve">את </w:t>
      </w:r>
      <w:bookmarkStart w:id="36424" w:name="_ETM_Q66_778059"/>
      <w:bookmarkEnd w:id="36424"/>
      <w:r>
        <w:rPr>
          <w:rFonts w:hint="cs"/>
          <w:rtl/>
        </w:rPr>
        <w:t xml:space="preserve">רוח </w:t>
      </w:r>
      <w:bookmarkStart w:id="36425" w:name="_ETM_Q66_778300"/>
      <w:bookmarkEnd w:id="36425"/>
      <w:r>
        <w:rPr>
          <w:rFonts w:hint="cs"/>
          <w:rtl/>
        </w:rPr>
        <w:t xml:space="preserve">צה"ל </w:t>
      </w:r>
      <w:bookmarkStart w:id="36426" w:name="_ETM_Q66_778749"/>
      <w:bookmarkEnd w:id="36426"/>
      <w:r>
        <w:rPr>
          <w:rFonts w:hint="cs"/>
          <w:rtl/>
        </w:rPr>
        <w:t xml:space="preserve">כשנהייתי </w:t>
      </w:r>
      <w:bookmarkStart w:id="36427" w:name="_ETM_Q66_779110"/>
      <w:bookmarkStart w:id="36428" w:name="_ETM_Q66_779289"/>
      <w:bookmarkEnd w:id="36427"/>
      <w:bookmarkEnd w:id="36428"/>
      <w:r>
        <w:rPr>
          <w:rFonts w:hint="cs"/>
          <w:rtl/>
        </w:rPr>
        <w:t xml:space="preserve">קצין </w:t>
      </w:r>
      <w:bookmarkStart w:id="36429" w:name="_ETM_Q66_779559"/>
      <w:bookmarkEnd w:id="36429"/>
      <w:r>
        <w:rPr>
          <w:rFonts w:hint="cs"/>
          <w:rtl/>
        </w:rPr>
        <w:t xml:space="preserve">חינוך </w:t>
      </w:r>
      <w:bookmarkStart w:id="36430" w:name="_ETM_Q66_779860"/>
      <w:bookmarkEnd w:id="36430"/>
      <w:r>
        <w:rPr>
          <w:rFonts w:hint="cs"/>
          <w:rtl/>
        </w:rPr>
        <w:t xml:space="preserve">ראשי </w:t>
      </w:r>
      <w:bookmarkStart w:id="36431" w:name="_ETM_Q66_780159"/>
      <w:bookmarkEnd w:id="36431"/>
      <w:r>
        <w:rPr>
          <w:rFonts w:hint="cs"/>
          <w:rtl/>
        </w:rPr>
        <w:t xml:space="preserve">בלי </w:t>
      </w:r>
      <w:bookmarkStart w:id="36432" w:name="_ETM_Q66_780400"/>
      <w:bookmarkEnd w:id="36432"/>
      <w:r>
        <w:rPr>
          <w:rFonts w:hint="cs"/>
          <w:rtl/>
        </w:rPr>
        <w:t xml:space="preserve">אהבת </w:t>
      </w:r>
      <w:bookmarkStart w:id="36433" w:name="_ETM_Q66_780729"/>
      <w:bookmarkEnd w:id="36433"/>
      <w:r>
        <w:rPr>
          <w:rFonts w:hint="cs"/>
          <w:rtl/>
        </w:rPr>
        <w:t xml:space="preserve">המולדת. </w:t>
      </w:r>
      <w:bookmarkStart w:id="36434" w:name="_ETM_Q66_781629"/>
      <w:bookmarkEnd w:id="36434"/>
      <w:r>
        <w:rPr>
          <w:rFonts w:hint="cs"/>
          <w:rtl/>
        </w:rPr>
        <w:t xml:space="preserve">כשהייתי </w:t>
      </w:r>
      <w:bookmarkStart w:id="36435" w:name="_ETM_Q66_782050"/>
      <w:bookmarkEnd w:id="36435"/>
      <w:r>
        <w:rPr>
          <w:rFonts w:hint="cs"/>
          <w:rtl/>
        </w:rPr>
        <w:t xml:space="preserve">מפקד בה"ד 1 חשבתי שצריך להכניס </w:t>
      </w:r>
      <w:bookmarkStart w:id="36436" w:name="_ETM_Q66_785006"/>
      <w:bookmarkEnd w:id="36436"/>
      <w:r>
        <w:rPr>
          <w:rFonts w:hint="cs"/>
          <w:rtl/>
        </w:rPr>
        <w:t xml:space="preserve">את זה, וכשהייתי קצין חינוך ראשי, הכנסנו לרוח צה"ל את </w:t>
      </w:r>
      <w:bookmarkStart w:id="36437" w:name="_ETM_Q66_788788"/>
      <w:bookmarkEnd w:id="36437"/>
      <w:r>
        <w:rPr>
          <w:rFonts w:hint="cs"/>
          <w:rtl/>
        </w:rPr>
        <w:t xml:space="preserve">אהבת המולדת. </w:t>
      </w:r>
      <w:bookmarkStart w:id="36438" w:name="_ETM_Q67_186160"/>
      <w:bookmarkStart w:id="36439" w:name="_ETM_Q67_191900"/>
      <w:bookmarkEnd w:id="36438"/>
      <w:bookmarkEnd w:id="36439"/>
      <w:r>
        <w:rPr>
          <w:rtl/>
        </w:rPr>
        <w:t xml:space="preserve">אבל </w:t>
      </w:r>
      <w:bookmarkStart w:id="36440" w:name="_ETM_Q67_192320"/>
      <w:bookmarkEnd w:id="36440"/>
      <w:r>
        <w:rPr>
          <w:rtl/>
        </w:rPr>
        <w:t>ה</w:t>
      </w:r>
      <w:r>
        <w:rPr>
          <w:rFonts w:hint="cs"/>
          <w:rtl/>
        </w:rPr>
        <w:t>ע</w:t>
      </w:r>
      <w:r>
        <w:rPr>
          <w:rtl/>
        </w:rPr>
        <w:t>ר</w:t>
      </w:r>
      <w:r>
        <w:rPr>
          <w:rFonts w:hint="cs"/>
          <w:rtl/>
        </w:rPr>
        <w:t>ך</w:t>
      </w:r>
      <w:r>
        <w:rPr>
          <w:rtl/>
        </w:rPr>
        <w:t xml:space="preserve"> </w:t>
      </w:r>
      <w:bookmarkStart w:id="36441" w:name="_ETM_Q67_192650"/>
      <w:bookmarkEnd w:id="36441"/>
      <w:r>
        <w:rPr>
          <w:rtl/>
        </w:rPr>
        <w:t xml:space="preserve">הראשון </w:t>
      </w:r>
      <w:bookmarkStart w:id="36442" w:name="_ETM_Q67_194309"/>
      <w:bookmarkEnd w:id="36442"/>
      <w:r>
        <w:rPr>
          <w:rtl/>
        </w:rPr>
        <w:t xml:space="preserve">ברוח </w:t>
      </w:r>
      <w:bookmarkStart w:id="36443" w:name="_ETM_Q67_194730"/>
      <w:bookmarkEnd w:id="36443"/>
      <w:r>
        <w:rPr>
          <w:rtl/>
        </w:rPr>
        <w:t>צה"ל</w:t>
      </w:r>
      <w:r>
        <w:rPr>
          <w:rFonts w:hint="cs"/>
          <w:rtl/>
        </w:rPr>
        <w:t xml:space="preserve"> –</w:t>
      </w:r>
      <w:r>
        <w:rPr>
          <w:rtl/>
        </w:rPr>
        <w:t xml:space="preserve"> </w:t>
      </w:r>
      <w:bookmarkStart w:id="36444" w:name="_ETM_Q67_195269"/>
      <w:bookmarkEnd w:id="36444"/>
      <w:r>
        <w:rPr>
          <w:rFonts w:hint="cs"/>
          <w:rtl/>
        </w:rPr>
        <w:t>ו</w:t>
      </w:r>
      <w:r>
        <w:rPr>
          <w:rtl/>
        </w:rPr>
        <w:t xml:space="preserve">דרך </w:t>
      </w:r>
      <w:bookmarkStart w:id="36445" w:name="_ETM_Q67_195780"/>
      <w:bookmarkEnd w:id="36445"/>
      <w:r>
        <w:rPr>
          <w:rtl/>
        </w:rPr>
        <w:t>אגב</w:t>
      </w:r>
      <w:r w:rsidR="003475C4">
        <w:rPr>
          <w:rFonts w:hint="cs"/>
          <w:rtl/>
        </w:rPr>
        <w:t>,</w:t>
      </w:r>
      <w:r>
        <w:rPr>
          <w:rtl/>
        </w:rPr>
        <w:t xml:space="preserve"> </w:t>
      </w:r>
      <w:bookmarkStart w:id="36446" w:name="_ETM_Q67_196050"/>
      <w:bookmarkEnd w:id="36446"/>
      <w:r>
        <w:rPr>
          <w:rtl/>
        </w:rPr>
        <w:t xml:space="preserve">כתוב </w:t>
      </w:r>
      <w:bookmarkStart w:id="36447" w:name="_ETM_Q67_196619"/>
      <w:bookmarkEnd w:id="36447"/>
      <w:r>
        <w:rPr>
          <w:rFonts w:hint="cs"/>
          <w:rtl/>
        </w:rPr>
        <w:t>ש</w:t>
      </w:r>
      <w:r>
        <w:rPr>
          <w:rtl/>
        </w:rPr>
        <w:t xml:space="preserve">רוח </w:t>
      </w:r>
      <w:bookmarkStart w:id="36448" w:name="_ETM_Q67_196950"/>
      <w:bookmarkEnd w:id="36448"/>
      <w:r>
        <w:rPr>
          <w:rtl/>
        </w:rPr>
        <w:t xml:space="preserve">צה"ל </w:t>
      </w:r>
      <w:bookmarkStart w:id="36449" w:name="_ETM_Q67_198210"/>
      <w:bookmarkEnd w:id="36449"/>
      <w:r>
        <w:rPr>
          <w:rtl/>
        </w:rPr>
        <w:t xml:space="preserve">וכללי </w:t>
      </w:r>
      <w:bookmarkStart w:id="36450" w:name="_ETM_Q67_198749"/>
      <w:bookmarkEnd w:id="36450"/>
      <w:r>
        <w:rPr>
          <w:rtl/>
        </w:rPr>
        <w:t xml:space="preserve">הפעולה </w:t>
      </w:r>
      <w:bookmarkStart w:id="36451" w:name="_ETM_Q67_199169"/>
      <w:bookmarkEnd w:id="36451"/>
      <w:r>
        <w:rPr>
          <w:rtl/>
        </w:rPr>
        <w:t xml:space="preserve">ישמשו </w:t>
      </w:r>
      <w:bookmarkStart w:id="36452" w:name="_ETM_Q67_199650"/>
      <w:bookmarkEnd w:id="36452"/>
      <w:r>
        <w:rPr>
          <w:rtl/>
        </w:rPr>
        <w:t xml:space="preserve">את </w:t>
      </w:r>
      <w:bookmarkStart w:id="36453" w:name="_ETM_Q67_199739"/>
      <w:bookmarkEnd w:id="36453"/>
      <w:r>
        <w:rPr>
          <w:rtl/>
        </w:rPr>
        <w:t xml:space="preserve">חיילי </w:t>
      </w:r>
      <w:bookmarkStart w:id="36454" w:name="_ETM_Q67_200160"/>
      <w:bookmarkEnd w:id="36454"/>
      <w:r>
        <w:rPr>
          <w:rtl/>
        </w:rPr>
        <w:t xml:space="preserve">צה"ל </w:t>
      </w:r>
      <w:bookmarkStart w:id="36455" w:name="_ETM_Q67_200550"/>
      <w:bookmarkEnd w:id="36455"/>
      <w:r>
        <w:rPr>
          <w:rtl/>
        </w:rPr>
        <w:t>ומפקדיו</w:t>
      </w:r>
      <w:r w:rsidR="003475C4">
        <w:rPr>
          <w:rFonts w:hint="cs"/>
          <w:rtl/>
        </w:rPr>
        <w:t>,</w:t>
      </w:r>
      <w:r>
        <w:rPr>
          <w:rtl/>
        </w:rPr>
        <w:t xml:space="preserve"> </w:t>
      </w:r>
      <w:bookmarkStart w:id="36456" w:name="_ETM_Q67_203030"/>
      <w:bookmarkEnd w:id="36456"/>
      <w:r>
        <w:rPr>
          <w:rtl/>
        </w:rPr>
        <w:t xml:space="preserve">אבל </w:t>
      </w:r>
      <w:bookmarkStart w:id="36457" w:name="_ETM_Q67_203420"/>
      <w:bookmarkEnd w:id="36457"/>
      <w:r>
        <w:rPr>
          <w:rtl/>
        </w:rPr>
        <w:t>ה</w:t>
      </w:r>
      <w:r>
        <w:rPr>
          <w:rFonts w:hint="cs"/>
          <w:rtl/>
        </w:rPr>
        <w:t>ערך</w:t>
      </w:r>
      <w:r>
        <w:rPr>
          <w:rtl/>
        </w:rPr>
        <w:t xml:space="preserve"> </w:t>
      </w:r>
      <w:bookmarkStart w:id="36458" w:name="_ETM_Q67_203780"/>
      <w:bookmarkEnd w:id="36458"/>
      <w:r>
        <w:rPr>
          <w:rtl/>
        </w:rPr>
        <w:t>הראשון</w:t>
      </w:r>
      <w:r>
        <w:rPr>
          <w:rFonts w:hint="cs"/>
          <w:rtl/>
        </w:rPr>
        <w:t>,</w:t>
      </w:r>
      <w:r>
        <w:rPr>
          <w:rtl/>
        </w:rPr>
        <w:t xml:space="preserve"> </w:t>
      </w:r>
      <w:bookmarkStart w:id="36459" w:name="_ETM_Q67_205390"/>
      <w:bookmarkEnd w:id="36459"/>
      <w:r>
        <w:rPr>
          <w:rtl/>
        </w:rPr>
        <w:t xml:space="preserve">בניגוד </w:t>
      </w:r>
      <w:bookmarkStart w:id="36460" w:name="_ETM_Q67_206110"/>
      <w:bookmarkEnd w:id="36460"/>
      <w:r>
        <w:rPr>
          <w:rtl/>
        </w:rPr>
        <w:t xml:space="preserve">מוחלט </w:t>
      </w:r>
      <w:bookmarkStart w:id="36461" w:name="_ETM_Q67_207640"/>
      <w:bookmarkEnd w:id="36461"/>
      <w:r>
        <w:rPr>
          <w:rtl/>
        </w:rPr>
        <w:t xml:space="preserve">לעלילת </w:t>
      </w:r>
      <w:bookmarkStart w:id="36462" w:name="_ETM_Q67_208480"/>
      <w:bookmarkEnd w:id="36462"/>
      <w:r>
        <w:rPr>
          <w:rFonts w:hint="cs"/>
          <w:rtl/>
        </w:rPr>
        <w:t>ה</w:t>
      </w:r>
      <w:r>
        <w:rPr>
          <w:rtl/>
        </w:rPr>
        <w:t xml:space="preserve">דם </w:t>
      </w:r>
      <w:bookmarkStart w:id="36463" w:name="_ETM_Q67_209140"/>
      <w:bookmarkEnd w:id="36463"/>
      <w:r>
        <w:rPr>
          <w:rtl/>
        </w:rPr>
        <w:t xml:space="preserve">ממש </w:t>
      </w:r>
      <w:bookmarkStart w:id="36464" w:name="_ETM_Q67_211499"/>
      <w:bookmarkEnd w:id="36464"/>
      <w:r>
        <w:rPr>
          <w:rtl/>
        </w:rPr>
        <w:t xml:space="preserve">ששם </w:t>
      </w:r>
      <w:bookmarkStart w:id="36465" w:name="_ETM_Q67_211949"/>
      <w:bookmarkEnd w:id="36465"/>
      <w:r>
        <w:rPr>
          <w:rtl/>
        </w:rPr>
        <w:t xml:space="preserve">פה </w:t>
      </w:r>
      <w:bookmarkStart w:id="36466" w:name="_ETM_Q67_212100"/>
      <w:bookmarkEnd w:id="36466"/>
      <w:r>
        <w:rPr>
          <w:rtl/>
        </w:rPr>
        <w:t xml:space="preserve">השר </w:t>
      </w:r>
      <w:bookmarkStart w:id="36467" w:name="_ETM_Q67_212460"/>
      <w:bookmarkEnd w:id="36467"/>
      <w:r>
        <w:rPr>
          <w:rtl/>
        </w:rPr>
        <w:t xml:space="preserve">אליהו </w:t>
      </w:r>
      <w:bookmarkStart w:id="36468" w:name="_ETM_Q67_213390"/>
      <w:bookmarkEnd w:id="36468"/>
      <w:r w:rsidR="003475C4">
        <w:rPr>
          <w:rFonts w:hint="cs"/>
          <w:rtl/>
        </w:rPr>
        <w:t xml:space="preserve">– </w:t>
      </w:r>
      <w:r>
        <w:rPr>
          <w:rtl/>
        </w:rPr>
        <w:t xml:space="preserve">אתם </w:t>
      </w:r>
      <w:bookmarkStart w:id="36469" w:name="_ETM_Q67_213629"/>
      <w:bookmarkEnd w:id="36469"/>
      <w:r>
        <w:rPr>
          <w:rtl/>
        </w:rPr>
        <w:t xml:space="preserve">יודעים </w:t>
      </w:r>
      <w:bookmarkStart w:id="36470" w:name="_ETM_Q67_213960"/>
      <w:bookmarkEnd w:id="36470"/>
      <w:r>
        <w:rPr>
          <w:rtl/>
        </w:rPr>
        <w:t xml:space="preserve">מה </w:t>
      </w:r>
      <w:bookmarkStart w:id="36471" w:name="_ETM_Q67_214079"/>
      <w:bookmarkEnd w:id="36471"/>
      <w:r>
        <w:rPr>
          <w:rtl/>
        </w:rPr>
        <w:t xml:space="preserve">הוא </w:t>
      </w:r>
      <w:bookmarkStart w:id="36472" w:name="_ETM_Q67_214170"/>
      <w:bookmarkEnd w:id="36472"/>
      <w:r>
        <w:rPr>
          <w:rtl/>
        </w:rPr>
        <w:t xml:space="preserve">הערך </w:t>
      </w:r>
      <w:bookmarkStart w:id="36473" w:name="_ETM_Q67_214469"/>
      <w:bookmarkEnd w:id="36473"/>
      <w:r>
        <w:rPr>
          <w:rtl/>
        </w:rPr>
        <w:t xml:space="preserve">הראשון </w:t>
      </w:r>
      <w:bookmarkStart w:id="36474" w:name="_ETM_Q67_215129"/>
      <w:bookmarkEnd w:id="36474"/>
      <w:r>
        <w:rPr>
          <w:rtl/>
        </w:rPr>
        <w:t>שכתוב</w:t>
      </w:r>
      <w:r>
        <w:rPr>
          <w:rFonts w:hint="cs"/>
          <w:rtl/>
        </w:rPr>
        <w:t>?</w:t>
      </w:r>
      <w:r>
        <w:rPr>
          <w:rtl/>
        </w:rPr>
        <w:t xml:space="preserve"> </w:t>
      </w:r>
      <w:bookmarkStart w:id="36475" w:name="_ETM_Q67_216210"/>
      <w:bookmarkEnd w:id="36475"/>
      <w:r>
        <w:rPr>
          <w:rtl/>
        </w:rPr>
        <w:t xml:space="preserve">מי </w:t>
      </w:r>
      <w:bookmarkStart w:id="36476" w:name="_ETM_Q67_216420"/>
      <w:bookmarkEnd w:id="36476"/>
      <w:r>
        <w:rPr>
          <w:rtl/>
        </w:rPr>
        <w:t>שרוצה</w:t>
      </w:r>
      <w:r>
        <w:rPr>
          <w:rFonts w:hint="cs"/>
          <w:rtl/>
        </w:rPr>
        <w:t>,</w:t>
      </w:r>
      <w:r>
        <w:rPr>
          <w:rtl/>
        </w:rPr>
        <w:t xml:space="preserve"> </w:t>
      </w:r>
      <w:bookmarkStart w:id="36477" w:name="_ETM_Q67_216840"/>
      <w:bookmarkEnd w:id="36477"/>
      <w:r>
        <w:rPr>
          <w:rFonts w:hint="cs"/>
          <w:rtl/>
        </w:rPr>
        <w:t>שי</w:t>
      </w:r>
      <w:r>
        <w:rPr>
          <w:rtl/>
        </w:rPr>
        <w:t xml:space="preserve">עשה </w:t>
      </w:r>
      <w:bookmarkStart w:id="36478" w:name="_ETM_Q67_217079"/>
      <w:bookmarkEnd w:id="36478"/>
      <w:r>
        <w:rPr>
          <w:rtl/>
        </w:rPr>
        <w:t xml:space="preserve">גוגל </w:t>
      </w:r>
      <w:bookmarkStart w:id="36479" w:name="_ETM_Q67_217469"/>
      <w:bookmarkEnd w:id="36479"/>
      <w:r>
        <w:rPr>
          <w:rFonts w:hint="cs"/>
          <w:rtl/>
        </w:rPr>
        <w:t xml:space="preserve">על </w:t>
      </w:r>
      <w:r>
        <w:rPr>
          <w:rtl/>
        </w:rPr>
        <w:t xml:space="preserve">רוח </w:t>
      </w:r>
      <w:bookmarkStart w:id="36480" w:name="_ETM_Q67_217769"/>
      <w:bookmarkEnd w:id="36480"/>
      <w:r>
        <w:rPr>
          <w:rtl/>
        </w:rPr>
        <w:t>צה"ל</w:t>
      </w:r>
      <w:r>
        <w:rPr>
          <w:rFonts w:hint="cs"/>
          <w:rtl/>
        </w:rPr>
        <w:t>,</w:t>
      </w:r>
      <w:r>
        <w:rPr>
          <w:rtl/>
        </w:rPr>
        <w:t xml:space="preserve"> </w:t>
      </w:r>
      <w:bookmarkStart w:id="36481" w:name="_ETM_Q67_218399"/>
      <w:bookmarkEnd w:id="36481"/>
      <w:r>
        <w:rPr>
          <w:rtl/>
        </w:rPr>
        <w:t xml:space="preserve">לא </w:t>
      </w:r>
      <w:bookmarkStart w:id="36482" w:name="_ETM_Q67_218579"/>
      <w:bookmarkEnd w:id="36482"/>
      <w:r>
        <w:rPr>
          <w:rtl/>
        </w:rPr>
        <w:t xml:space="preserve">צריך </w:t>
      </w:r>
      <w:bookmarkStart w:id="36483" w:name="_ETM_Q67_218820"/>
      <w:bookmarkEnd w:id="36483"/>
      <w:r>
        <w:rPr>
          <w:rtl/>
        </w:rPr>
        <w:t xml:space="preserve">להיות </w:t>
      </w:r>
      <w:bookmarkStart w:id="36484" w:name="_ETM_Q67_219059"/>
      <w:bookmarkEnd w:id="36484"/>
      <w:r>
        <w:rPr>
          <w:rtl/>
        </w:rPr>
        <w:t xml:space="preserve">חכם </w:t>
      </w:r>
      <w:bookmarkStart w:id="36485" w:name="_ETM_Q67_219390"/>
      <w:bookmarkEnd w:id="36485"/>
      <w:r>
        <w:rPr>
          <w:rtl/>
        </w:rPr>
        <w:t>גדול</w:t>
      </w:r>
      <w:r>
        <w:rPr>
          <w:rFonts w:hint="cs"/>
          <w:rtl/>
        </w:rPr>
        <w:t>:</w:t>
      </w:r>
      <w:r>
        <w:rPr>
          <w:rtl/>
        </w:rPr>
        <w:t xml:space="preserve"> </w:t>
      </w:r>
      <w:bookmarkStart w:id="36486" w:name="_ETM_Q67_222350"/>
      <w:bookmarkEnd w:id="36486"/>
      <w:r>
        <w:rPr>
          <w:rFonts w:hint="cs"/>
          <w:rtl/>
        </w:rPr>
        <w:t>"</w:t>
      </w:r>
      <w:r>
        <w:rPr>
          <w:rtl/>
        </w:rPr>
        <w:t xml:space="preserve">דבקות </w:t>
      </w:r>
      <w:bookmarkStart w:id="36487" w:name="_ETM_Q67_222949"/>
      <w:bookmarkEnd w:id="36487"/>
      <w:r>
        <w:rPr>
          <w:rtl/>
        </w:rPr>
        <w:t xml:space="preserve">במשימה </w:t>
      </w:r>
      <w:bookmarkStart w:id="36488" w:name="_ETM_Q67_223579"/>
      <w:bookmarkEnd w:id="36488"/>
      <w:r>
        <w:rPr>
          <w:rtl/>
        </w:rPr>
        <w:t xml:space="preserve">וחתירה </w:t>
      </w:r>
      <w:bookmarkStart w:id="36489" w:name="_ETM_Q67_224239"/>
      <w:bookmarkEnd w:id="36489"/>
      <w:r>
        <w:rPr>
          <w:rtl/>
        </w:rPr>
        <w:t>לניצחון</w:t>
      </w:r>
      <w:r>
        <w:rPr>
          <w:rFonts w:hint="cs"/>
          <w:rtl/>
        </w:rPr>
        <w:t>".</w:t>
      </w:r>
      <w:r>
        <w:rPr>
          <w:rtl/>
        </w:rPr>
        <w:t xml:space="preserve"> </w:t>
      </w:r>
      <w:bookmarkStart w:id="36490" w:name="_ETM_Q67_227239"/>
      <w:bookmarkEnd w:id="36490"/>
      <w:r>
        <w:rPr>
          <w:rtl/>
        </w:rPr>
        <w:t xml:space="preserve">הוא </w:t>
      </w:r>
      <w:bookmarkStart w:id="36491" w:name="_ETM_Q67_227570"/>
      <w:bookmarkEnd w:id="36491"/>
      <w:r>
        <w:rPr>
          <w:rtl/>
        </w:rPr>
        <w:t xml:space="preserve">אומר </w:t>
      </w:r>
      <w:bookmarkStart w:id="36492" w:name="_ETM_Q67_228800"/>
      <w:bookmarkEnd w:id="36492"/>
      <w:r>
        <w:rPr>
          <w:rtl/>
        </w:rPr>
        <w:t>שצה</w:t>
      </w:r>
      <w:r>
        <w:rPr>
          <w:rFonts w:hint="cs"/>
          <w:rtl/>
        </w:rPr>
        <w:t>"</w:t>
      </w:r>
      <w:r>
        <w:rPr>
          <w:rtl/>
        </w:rPr>
        <w:t xml:space="preserve">ל </w:t>
      </w:r>
      <w:bookmarkStart w:id="36493" w:name="_ETM_Q67_230600"/>
      <w:bookmarkEnd w:id="36493"/>
      <w:r>
        <w:rPr>
          <w:rtl/>
        </w:rPr>
        <w:t xml:space="preserve">הוציא </w:t>
      </w:r>
      <w:bookmarkStart w:id="36494" w:name="_ETM_Q67_230929"/>
      <w:bookmarkEnd w:id="36494"/>
      <w:r>
        <w:rPr>
          <w:rtl/>
        </w:rPr>
        <w:t xml:space="preserve">את </w:t>
      </w:r>
      <w:bookmarkStart w:id="36495" w:name="_ETM_Q67_231019"/>
      <w:bookmarkEnd w:id="36495"/>
      <w:r>
        <w:rPr>
          <w:rtl/>
        </w:rPr>
        <w:t xml:space="preserve">זה </w:t>
      </w:r>
      <w:bookmarkStart w:id="36496" w:name="_ETM_Q67_231499"/>
      <w:bookmarkEnd w:id="36496"/>
      <w:r>
        <w:rPr>
          <w:rtl/>
        </w:rPr>
        <w:t xml:space="preserve">מרשימת </w:t>
      </w:r>
      <w:bookmarkStart w:id="36497" w:name="_ETM_Q67_232159"/>
      <w:bookmarkEnd w:id="36497"/>
      <w:r>
        <w:rPr>
          <w:rtl/>
        </w:rPr>
        <w:t xml:space="preserve">הערכים </w:t>
      </w:r>
      <w:bookmarkStart w:id="36498" w:name="_ETM_Q67_232639"/>
      <w:bookmarkEnd w:id="36498"/>
      <w:r>
        <w:rPr>
          <w:rtl/>
        </w:rPr>
        <w:t>שלו</w:t>
      </w:r>
      <w:r>
        <w:rPr>
          <w:rFonts w:hint="cs"/>
          <w:rtl/>
        </w:rPr>
        <w:t>,</w:t>
      </w:r>
      <w:r>
        <w:rPr>
          <w:rtl/>
        </w:rPr>
        <w:t xml:space="preserve"> </w:t>
      </w:r>
      <w:bookmarkStart w:id="36499" w:name="_ETM_Q67_232999"/>
      <w:bookmarkEnd w:id="36499"/>
      <w:r>
        <w:rPr>
          <w:rtl/>
        </w:rPr>
        <w:t xml:space="preserve">מרוח </w:t>
      </w:r>
      <w:bookmarkStart w:id="36500" w:name="_ETM_Q67_233420"/>
      <w:bookmarkEnd w:id="36500"/>
      <w:r>
        <w:rPr>
          <w:rtl/>
        </w:rPr>
        <w:t>צה"ל</w:t>
      </w:r>
      <w:r>
        <w:rPr>
          <w:rFonts w:hint="cs"/>
          <w:rtl/>
        </w:rPr>
        <w:t>,</w:t>
      </w:r>
      <w:r>
        <w:rPr>
          <w:rtl/>
        </w:rPr>
        <w:t xml:space="preserve"> </w:t>
      </w:r>
      <w:bookmarkStart w:id="36501" w:name="_ETM_Q67_235710"/>
      <w:bookmarkEnd w:id="36501"/>
      <w:r>
        <w:rPr>
          <w:rtl/>
        </w:rPr>
        <w:t xml:space="preserve">ולכן </w:t>
      </w:r>
      <w:bookmarkStart w:id="36502" w:name="_ETM_Q67_236280"/>
      <w:bookmarkEnd w:id="36502"/>
      <w:r>
        <w:rPr>
          <w:rtl/>
        </w:rPr>
        <w:t xml:space="preserve">ככה </w:t>
      </w:r>
      <w:bookmarkStart w:id="36503" w:name="_ETM_Q67_236610"/>
      <w:bookmarkEnd w:id="36503"/>
      <w:r>
        <w:rPr>
          <w:rtl/>
        </w:rPr>
        <w:t xml:space="preserve">הצבא </w:t>
      </w:r>
      <w:bookmarkStart w:id="36504" w:name="_ETM_Q67_236970"/>
      <w:bookmarkEnd w:id="36504"/>
      <w:r>
        <w:rPr>
          <w:rtl/>
        </w:rPr>
        <w:t>תפקד</w:t>
      </w:r>
      <w:r>
        <w:rPr>
          <w:rFonts w:hint="cs"/>
          <w:rtl/>
        </w:rPr>
        <w:t>.</w:t>
      </w:r>
    </w:p>
    <w:p w:rsidR="00691234" w:rsidRDefault="00691234" w:rsidP="00032139">
      <w:pPr>
        <w:rPr>
          <w:rtl/>
        </w:rPr>
      </w:pPr>
    </w:p>
    <w:p w:rsidR="00691234" w:rsidRDefault="00691234" w:rsidP="00032139">
      <w:pPr>
        <w:pStyle w:val="af6"/>
        <w:keepNext/>
      </w:pPr>
      <w:r w:rsidRPr="00562C99">
        <w:rPr>
          <w:rStyle w:val="TagStyle"/>
          <w:rtl/>
        </w:rPr>
        <w:t xml:space="preserve">&lt;&lt; יור &gt;&gt; </w:t>
      </w:r>
      <w:r>
        <w:rPr>
          <w:rtl/>
        </w:rPr>
        <w:t>היו"ר משה סולומון:</w:t>
      </w:r>
      <w:r w:rsidRPr="00562C99">
        <w:rPr>
          <w:rStyle w:val="TagStyle"/>
          <w:rtl/>
        </w:rPr>
        <w:t xml:space="preserve"> &lt;&lt; יור &gt;&gt;</w:t>
      </w:r>
      <w:r>
        <w:rPr>
          <w:rtl/>
        </w:rPr>
        <w:t xml:space="preserve">   </w:t>
      </w:r>
    </w:p>
    <w:p w:rsidR="00691234" w:rsidRPr="007A6F97" w:rsidRDefault="00691234" w:rsidP="00032139">
      <w:pPr>
        <w:rPr>
          <w:rtl/>
          <w:lang w:eastAsia="he-IL"/>
        </w:rPr>
      </w:pPr>
    </w:p>
    <w:p w:rsidR="00691234" w:rsidRDefault="00691234" w:rsidP="00032139">
      <w:pPr>
        <w:rPr>
          <w:rtl/>
          <w:lang w:eastAsia="he-IL"/>
        </w:rPr>
      </w:pPr>
      <w:r>
        <w:rPr>
          <w:rFonts w:hint="cs"/>
          <w:rtl/>
          <w:lang w:eastAsia="he-IL"/>
        </w:rPr>
        <w:t>תודה.</w:t>
      </w:r>
    </w:p>
    <w:p w:rsidR="00691234" w:rsidRDefault="00691234" w:rsidP="00032139">
      <w:pPr>
        <w:rPr>
          <w:rtl/>
        </w:rPr>
      </w:pPr>
      <w:bookmarkStart w:id="36505" w:name="_ETM_Q67_235435"/>
      <w:bookmarkEnd w:id="36505"/>
    </w:p>
    <w:p w:rsidR="00691234" w:rsidRDefault="00691234" w:rsidP="00032139">
      <w:pPr>
        <w:pStyle w:val="-"/>
        <w:keepNext/>
        <w:rPr>
          <w:rtl/>
        </w:rPr>
      </w:pPr>
      <w:bookmarkStart w:id="36506" w:name="_ETM_Q67_239121"/>
      <w:bookmarkStart w:id="36507" w:name="ET_speakercontinue_5109_8"/>
      <w:bookmarkEnd w:id="36506"/>
      <w:r w:rsidRPr="007A6F97">
        <w:rPr>
          <w:rStyle w:val="TagStyle"/>
          <w:rtl/>
        </w:rPr>
        <w:t xml:space="preserve"> &lt;&lt; דובר_המשך &gt;&gt; </w:t>
      </w:r>
      <w:r>
        <w:rPr>
          <w:rtl/>
        </w:rPr>
        <w:t>אלעזר שטרן (יש עתיד):</w:t>
      </w:r>
      <w:r w:rsidRPr="007A6F97">
        <w:rPr>
          <w:rStyle w:val="TagStyle"/>
          <w:rtl/>
        </w:rPr>
        <w:t xml:space="preserve"> &lt;&lt; דובר_המשך &gt;&gt; </w:t>
      </w:r>
      <w:r>
        <w:rPr>
          <w:rtl/>
        </w:rPr>
        <w:t xml:space="preserve">   </w:t>
      </w:r>
      <w:bookmarkEnd w:id="36507"/>
    </w:p>
    <w:p w:rsidR="00691234" w:rsidRDefault="00691234" w:rsidP="00032139">
      <w:pPr>
        <w:rPr>
          <w:rtl/>
        </w:rPr>
      </w:pPr>
    </w:p>
    <w:p w:rsidR="00691234" w:rsidRDefault="00691234" w:rsidP="00032139">
      <w:pPr>
        <w:rPr>
          <w:rtl/>
        </w:rPr>
      </w:pPr>
      <w:bookmarkStart w:id="36508" w:name="_ETM_Q67_235874"/>
      <w:bookmarkStart w:id="36509" w:name="_ETM_Q67_235893"/>
      <w:bookmarkEnd w:id="36508"/>
      <w:bookmarkEnd w:id="36509"/>
      <w:r>
        <w:rPr>
          <w:rFonts w:hint="cs"/>
          <w:rtl/>
        </w:rPr>
        <w:t>רגע, סליחה. אני יודע.</w:t>
      </w:r>
    </w:p>
    <w:p w:rsidR="00691234" w:rsidRDefault="00691234" w:rsidP="00032139">
      <w:pPr>
        <w:rPr>
          <w:rtl/>
        </w:rPr>
      </w:pPr>
      <w:bookmarkStart w:id="36510" w:name="_ETM_Q67_239370"/>
      <w:bookmarkStart w:id="36511" w:name="_ETM_Q67_239412"/>
      <w:bookmarkEnd w:id="36510"/>
      <w:bookmarkEnd w:id="36511"/>
    </w:p>
    <w:p w:rsidR="00691234" w:rsidRDefault="00691234" w:rsidP="00032139">
      <w:pPr>
        <w:pStyle w:val="af6"/>
        <w:keepNext/>
        <w:rPr>
          <w:rtl/>
        </w:rPr>
      </w:pPr>
      <w:bookmarkStart w:id="36512" w:name="ET_yor_6598_9"/>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512"/>
    </w:p>
    <w:p w:rsidR="00691234" w:rsidRDefault="00691234" w:rsidP="00032139">
      <w:pPr>
        <w:rPr>
          <w:rtl/>
        </w:rPr>
      </w:pPr>
    </w:p>
    <w:p w:rsidR="00691234" w:rsidRDefault="00691234" w:rsidP="00032139">
      <w:pPr>
        <w:rPr>
          <w:rtl/>
        </w:rPr>
      </w:pPr>
      <w:bookmarkStart w:id="36513" w:name="_ETM_Q67_240171"/>
      <w:bookmarkEnd w:id="36513"/>
      <w:r>
        <w:rPr>
          <w:rFonts w:hint="cs"/>
          <w:rtl/>
        </w:rPr>
        <w:t>משפט סיכום.</w:t>
      </w:r>
    </w:p>
    <w:p w:rsidR="00691234" w:rsidRDefault="00691234" w:rsidP="00032139">
      <w:pPr>
        <w:rPr>
          <w:rtl/>
        </w:rPr>
      </w:pPr>
      <w:bookmarkStart w:id="36514" w:name="_ETM_Q67_241940"/>
      <w:bookmarkStart w:id="36515" w:name="_ETM_Q67_241984"/>
      <w:bookmarkEnd w:id="36514"/>
      <w:bookmarkEnd w:id="36515"/>
    </w:p>
    <w:p w:rsidR="00691234" w:rsidRDefault="00691234" w:rsidP="00032139">
      <w:pPr>
        <w:pStyle w:val="-"/>
        <w:keepNext/>
        <w:rPr>
          <w:rtl/>
        </w:rPr>
      </w:pPr>
      <w:bookmarkStart w:id="36516" w:name="ET_speakercontinue_5109_10"/>
      <w:r w:rsidRPr="007A6F97">
        <w:rPr>
          <w:rStyle w:val="TagStyle"/>
          <w:rtl/>
        </w:rPr>
        <w:t xml:space="preserve"> &lt;&lt; דובר_המשך &gt;&gt; </w:t>
      </w:r>
      <w:r>
        <w:rPr>
          <w:rtl/>
        </w:rPr>
        <w:t>אלעזר שטרן (יש עתיד):</w:t>
      </w:r>
      <w:r w:rsidRPr="007A6F97">
        <w:rPr>
          <w:rStyle w:val="TagStyle"/>
          <w:rtl/>
        </w:rPr>
        <w:t xml:space="preserve"> &lt;&lt; דובר_המשך &gt;&gt;</w:t>
      </w:r>
      <w:r>
        <w:rPr>
          <w:rtl/>
        </w:rPr>
        <w:t xml:space="preserve">   </w:t>
      </w:r>
      <w:bookmarkEnd w:id="36516"/>
    </w:p>
    <w:p w:rsidR="00691234" w:rsidRDefault="00691234" w:rsidP="00032139">
      <w:pPr>
        <w:rPr>
          <w:rtl/>
        </w:rPr>
      </w:pPr>
    </w:p>
    <w:p w:rsidR="00691234" w:rsidRDefault="00691234" w:rsidP="003475C4">
      <w:pPr>
        <w:rPr>
          <w:rtl/>
        </w:rPr>
      </w:pPr>
      <w:bookmarkStart w:id="36517" w:name="_ETM_Q67_242805"/>
      <w:bookmarkEnd w:id="36517"/>
      <w:r>
        <w:rPr>
          <w:rFonts w:hint="cs"/>
          <w:rtl/>
        </w:rPr>
        <w:t>אני רוצה להקריא, דיברו</w:t>
      </w:r>
      <w:bookmarkStart w:id="36518" w:name="_ETM_Q67_242909"/>
      <w:bookmarkEnd w:id="36518"/>
      <w:r>
        <w:rPr>
          <w:rFonts w:hint="cs"/>
          <w:rtl/>
        </w:rPr>
        <w:t xml:space="preserve"> הרבה אנשים</w:t>
      </w:r>
      <w:r w:rsidR="003475C4">
        <w:rPr>
          <w:rFonts w:hint="cs"/>
          <w:rtl/>
        </w:rPr>
        <w:t>:</w:t>
      </w:r>
      <w:r>
        <w:rPr>
          <w:rFonts w:hint="cs"/>
          <w:rtl/>
        </w:rPr>
        <w:t xml:space="preserve"> "החייל יילחם ויפעל באומץ לב נוכח </w:t>
      </w:r>
      <w:bookmarkStart w:id="36519" w:name="_ETM_Q67_247039"/>
      <w:bookmarkEnd w:id="36519"/>
      <w:r>
        <w:rPr>
          <w:rFonts w:hint="cs"/>
          <w:rtl/>
        </w:rPr>
        <w:t xml:space="preserve">כל הסכנות והמכשולים </w:t>
      </w:r>
      <w:bookmarkStart w:id="36520" w:name="_ETM_Q67_249360"/>
      <w:bookmarkEnd w:id="36520"/>
      <w:r>
        <w:rPr>
          <w:rtl/>
        </w:rPr>
        <w:t>שבפניו</w:t>
      </w:r>
      <w:r>
        <w:rPr>
          <w:rFonts w:hint="cs"/>
          <w:rtl/>
        </w:rPr>
        <w:t>,</w:t>
      </w:r>
      <w:r>
        <w:rPr>
          <w:rtl/>
        </w:rPr>
        <w:t xml:space="preserve"> </w:t>
      </w:r>
      <w:bookmarkStart w:id="36521" w:name="_ETM_Q67_250830"/>
      <w:bookmarkEnd w:id="36521"/>
      <w:r>
        <w:rPr>
          <w:rtl/>
        </w:rPr>
        <w:t xml:space="preserve">וידבק </w:t>
      </w:r>
      <w:bookmarkStart w:id="36522" w:name="_ETM_Q67_251430"/>
      <w:bookmarkEnd w:id="36522"/>
      <w:r>
        <w:rPr>
          <w:rtl/>
        </w:rPr>
        <w:t xml:space="preserve">במשימתו </w:t>
      </w:r>
      <w:bookmarkStart w:id="36523" w:name="_ETM_Q67_252209"/>
      <w:bookmarkEnd w:id="36523"/>
      <w:r>
        <w:rPr>
          <w:rtl/>
        </w:rPr>
        <w:t xml:space="preserve">בנחישות </w:t>
      </w:r>
      <w:bookmarkStart w:id="36524" w:name="_ETM_Q67_252870"/>
      <w:bookmarkEnd w:id="36524"/>
      <w:r>
        <w:rPr>
          <w:rtl/>
        </w:rPr>
        <w:t xml:space="preserve">ובתבונה </w:t>
      </w:r>
      <w:bookmarkStart w:id="36525" w:name="_ETM_Q67_254180"/>
      <w:bookmarkEnd w:id="36525"/>
      <w:r>
        <w:rPr>
          <w:rtl/>
        </w:rPr>
        <w:t xml:space="preserve">עד </w:t>
      </w:r>
      <w:bookmarkStart w:id="36526" w:name="_ETM_Q67_254420"/>
      <w:bookmarkEnd w:id="36526"/>
      <w:r>
        <w:rPr>
          <w:rtl/>
        </w:rPr>
        <w:t xml:space="preserve">כדי </w:t>
      </w:r>
      <w:bookmarkStart w:id="36527" w:name="_ETM_Q67_254840"/>
      <w:bookmarkEnd w:id="36527"/>
      <w:r>
        <w:rPr>
          <w:rtl/>
        </w:rPr>
        <w:t xml:space="preserve">חירוף </w:t>
      </w:r>
      <w:bookmarkStart w:id="36528" w:name="_ETM_Q67_255290"/>
      <w:bookmarkEnd w:id="36528"/>
      <w:r>
        <w:rPr>
          <w:rtl/>
        </w:rPr>
        <w:t>הנפש</w:t>
      </w:r>
      <w:r>
        <w:rPr>
          <w:rFonts w:hint="cs"/>
          <w:rtl/>
        </w:rPr>
        <w:t xml:space="preserve">". זה תחת ערך הניצחון. ורבים מאוד </w:t>
      </w:r>
      <w:bookmarkStart w:id="36529" w:name="_ETM_Q67_260283"/>
      <w:bookmarkEnd w:id="36529"/>
      <w:r>
        <w:rPr>
          <w:rFonts w:hint="cs"/>
          <w:rtl/>
        </w:rPr>
        <w:t xml:space="preserve">מלוחמי צה"ל ומפקדיו </w:t>
      </w:r>
      <w:bookmarkStart w:id="36530" w:name="_ETM_Q67_256780"/>
      <w:bookmarkStart w:id="36531" w:name="_ETM_Q67_257409"/>
      <w:bookmarkStart w:id="36532" w:name="_ETM_Q67_257709"/>
      <w:bookmarkStart w:id="36533" w:name="_ETM_Q67_259290"/>
      <w:bookmarkStart w:id="36534" w:name="_ETM_Q67_259770"/>
      <w:bookmarkStart w:id="36535" w:name="_ETM_Q67_260040"/>
      <w:bookmarkStart w:id="36536" w:name="_ETM_Q67_260580"/>
      <w:bookmarkStart w:id="36537" w:name="_ETM_Q67_260910"/>
      <w:bookmarkStart w:id="36538" w:name="_ETM_Q67_261870"/>
      <w:bookmarkEnd w:id="36530"/>
      <w:bookmarkEnd w:id="36531"/>
      <w:bookmarkEnd w:id="36532"/>
      <w:bookmarkEnd w:id="36533"/>
      <w:bookmarkEnd w:id="36534"/>
      <w:bookmarkEnd w:id="36535"/>
      <w:bookmarkEnd w:id="36536"/>
      <w:bookmarkEnd w:id="36537"/>
      <w:bookmarkEnd w:id="36538"/>
      <w:r>
        <w:rPr>
          <w:rtl/>
        </w:rPr>
        <w:t xml:space="preserve">חירפו </w:t>
      </w:r>
      <w:bookmarkStart w:id="36539" w:name="_ETM_Q67_262800"/>
      <w:bookmarkEnd w:id="36539"/>
      <w:r>
        <w:rPr>
          <w:rtl/>
        </w:rPr>
        <w:t xml:space="preserve">את </w:t>
      </w:r>
      <w:bookmarkStart w:id="36540" w:name="_ETM_Q67_263010"/>
      <w:bookmarkEnd w:id="36540"/>
      <w:r>
        <w:rPr>
          <w:rtl/>
        </w:rPr>
        <w:t xml:space="preserve">הנפש </w:t>
      </w:r>
      <w:bookmarkStart w:id="36541" w:name="_ETM_Q67_264490"/>
      <w:bookmarkEnd w:id="36541"/>
      <w:r>
        <w:rPr>
          <w:rtl/>
        </w:rPr>
        <w:t xml:space="preserve">תחת </w:t>
      </w:r>
      <w:bookmarkStart w:id="36542" w:name="_ETM_Q67_265330"/>
      <w:bookmarkEnd w:id="36542"/>
      <w:r>
        <w:rPr>
          <w:rtl/>
        </w:rPr>
        <w:t xml:space="preserve">ערך </w:t>
      </w:r>
      <w:bookmarkStart w:id="36543" w:name="_ETM_Q67_265810"/>
      <w:bookmarkEnd w:id="36543"/>
      <w:r>
        <w:rPr>
          <w:rtl/>
        </w:rPr>
        <w:t>הניצחון</w:t>
      </w:r>
      <w:r>
        <w:rPr>
          <w:rFonts w:hint="cs"/>
          <w:rtl/>
        </w:rPr>
        <w:t>.</w:t>
      </w:r>
    </w:p>
    <w:p w:rsidR="00691234" w:rsidRDefault="00691234" w:rsidP="00032139">
      <w:pPr>
        <w:rPr>
          <w:rtl/>
        </w:rPr>
      </w:pPr>
      <w:bookmarkStart w:id="36544" w:name="_ETM_Q67_266686"/>
      <w:bookmarkStart w:id="36545" w:name="_ETM_Q67_266767"/>
      <w:bookmarkStart w:id="36546" w:name="_ETM_Q67_267326"/>
      <w:bookmarkEnd w:id="36544"/>
      <w:bookmarkEnd w:id="36545"/>
      <w:bookmarkEnd w:id="36546"/>
    </w:p>
    <w:p w:rsidR="00691234" w:rsidRDefault="00691234" w:rsidP="00032139">
      <w:pPr>
        <w:pStyle w:val="af6"/>
        <w:keepNext/>
        <w:rPr>
          <w:rtl/>
        </w:rPr>
      </w:pPr>
      <w:bookmarkStart w:id="36547" w:name="ET_yor_6598_11"/>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547"/>
    </w:p>
    <w:p w:rsidR="00691234" w:rsidRDefault="00691234" w:rsidP="00032139">
      <w:pPr>
        <w:rPr>
          <w:rtl/>
        </w:rPr>
      </w:pPr>
    </w:p>
    <w:p w:rsidR="00691234" w:rsidRDefault="00691234" w:rsidP="00032139">
      <w:pPr>
        <w:rPr>
          <w:rtl/>
        </w:rPr>
      </w:pPr>
      <w:bookmarkStart w:id="36548" w:name="_ETM_Q67_268396"/>
      <w:bookmarkStart w:id="36549" w:name="_ETM_Q67_267388"/>
      <w:bookmarkStart w:id="36550" w:name="_ETM_Q67_267000"/>
      <w:bookmarkEnd w:id="36548"/>
      <w:bookmarkEnd w:id="36549"/>
      <w:bookmarkEnd w:id="36550"/>
      <w:r>
        <w:rPr>
          <w:rtl/>
        </w:rPr>
        <w:t xml:space="preserve">תודה </w:t>
      </w:r>
      <w:bookmarkStart w:id="36551" w:name="_ETM_Q67_267690"/>
      <w:bookmarkEnd w:id="36551"/>
      <w:r>
        <w:rPr>
          <w:rtl/>
        </w:rPr>
        <w:t>רבה</w:t>
      </w:r>
      <w:r>
        <w:rPr>
          <w:rFonts w:hint="cs"/>
          <w:rtl/>
        </w:rPr>
        <w:t>.</w:t>
      </w:r>
    </w:p>
    <w:p w:rsidR="00691234" w:rsidRDefault="00691234" w:rsidP="00032139">
      <w:pPr>
        <w:rPr>
          <w:rtl/>
        </w:rPr>
      </w:pPr>
      <w:bookmarkStart w:id="36552" w:name="_ETM_Q67_267159"/>
      <w:bookmarkStart w:id="36553" w:name="_ETM_Q67_267219"/>
      <w:bookmarkEnd w:id="36552"/>
      <w:bookmarkEnd w:id="36553"/>
    </w:p>
    <w:p w:rsidR="00691234" w:rsidRDefault="00691234" w:rsidP="00032139">
      <w:pPr>
        <w:pStyle w:val="-"/>
        <w:keepNext/>
        <w:rPr>
          <w:rtl/>
        </w:rPr>
      </w:pPr>
      <w:r w:rsidRPr="007A6F97">
        <w:rPr>
          <w:rStyle w:val="TagStyle"/>
          <w:rtl/>
        </w:rPr>
        <w:t xml:space="preserve"> &lt;&lt; דובר_המשך &gt;&gt; </w:t>
      </w:r>
      <w:r>
        <w:rPr>
          <w:rtl/>
        </w:rPr>
        <w:t>אלעזר שטרן (יש עתיד):</w:t>
      </w:r>
      <w:r w:rsidRPr="007A6F97">
        <w:rPr>
          <w:rStyle w:val="TagStyle"/>
          <w:rtl/>
        </w:rPr>
        <w:t xml:space="preserve"> &lt;&lt; דובר_המשך &gt;&gt;</w:t>
      </w:r>
      <w:r>
        <w:rPr>
          <w:rtl/>
        </w:rPr>
        <w:t xml:space="preserve">   </w:t>
      </w:r>
    </w:p>
    <w:p w:rsidR="00691234" w:rsidRDefault="00691234" w:rsidP="00032139">
      <w:pPr>
        <w:rPr>
          <w:rtl/>
        </w:rPr>
      </w:pPr>
    </w:p>
    <w:p w:rsidR="00691234" w:rsidRDefault="00691234" w:rsidP="003475C4">
      <w:pPr>
        <w:rPr>
          <w:rtl/>
        </w:rPr>
      </w:pPr>
      <w:bookmarkStart w:id="36554" w:name="_ETM_Q67_269306"/>
      <w:bookmarkEnd w:id="36554"/>
      <w:r>
        <w:rPr>
          <w:rFonts w:hint="cs"/>
          <w:rtl/>
        </w:rPr>
        <w:t>אחרי</w:t>
      </w:r>
      <w:r>
        <w:rPr>
          <w:rtl/>
        </w:rPr>
        <w:t xml:space="preserve"> </w:t>
      </w:r>
      <w:bookmarkStart w:id="36555" w:name="_ETM_Q67_268260"/>
      <w:bookmarkEnd w:id="36555"/>
      <w:r>
        <w:rPr>
          <w:rtl/>
        </w:rPr>
        <w:t xml:space="preserve">שאמרתי </w:t>
      </w:r>
      <w:bookmarkStart w:id="36556" w:name="_ETM_Q67_268890"/>
      <w:bookmarkEnd w:id="36556"/>
      <w:r>
        <w:rPr>
          <w:rtl/>
        </w:rPr>
        <w:t xml:space="preserve">את </w:t>
      </w:r>
      <w:bookmarkStart w:id="36557" w:name="_ETM_Q67_268980"/>
      <w:bookmarkEnd w:id="36557"/>
      <w:r>
        <w:rPr>
          <w:rtl/>
        </w:rPr>
        <w:t xml:space="preserve">זה </w:t>
      </w:r>
      <w:bookmarkStart w:id="36558" w:name="_ETM_Q67_269969"/>
      <w:bookmarkEnd w:id="36558"/>
      <w:r>
        <w:rPr>
          <w:rtl/>
        </w:rPr>
        <w:t xml:space="preserve">אני </w:t>
      </w:r>
      <w:bookmarkStart w:id="36559" w:name="_ETM_Q67_270179"/>
      <w:bookmarkEnd w:id="36559"/>
      <w:r>
        <w:rPr>
          <w:rtl/>
        </w:rPr>
        <w:t xml:space="preserve">רק </w:t>
      </w:r>
      <w:bookmarkStart w:id="36560" w:name="_ETM_Q67_270390"/>
      <w:bookmarkEnd w:id="36560"/>
      <w:r>
        <w:rPr>
          <w:rFonts w:hint="cs"/>
          <w:rtl/>
        </w:rPr>
        <w:t>א</w:t>
      </w:r>
      <w:r>
        <w:rPr>
          <w:rtl/>
        </w:rPr>
        <w:t xml:space="preserve">גיד </w:t>
      </w:r>
      <w:bookmarkStart w:id="36561" w:name="_ETM_Q67_271020"/>
      <w:bookmarkEnd w:id="36561"/>
      <w:r>
        <w:rPr>
          <w:rtl/>
        </w:rPr>
        <w:t>אולי</w:t>
      </w:r>
      <w:r>
        <w:rPr>
          <w:rFonts w:hint="cs"/>
          <w:rtl/>
        </w:rPr>
        <w:t>,</w:t>
      </w:r>
      <w:r>
        <w:rPr>
          <w:rtl/>
        </w:rPr>
        <w:t xml:space="preserve"> </w:t>
      </w:r>
      <w:bookmarkStart w:id="36562" w:name="_ETM_Q67_271319"/>
      <w:bookmarkEnd w:id="36562"/>
      <w:r>
        <w:rPr>
          <w:rtl/>
        </w:rPr>
        <w:t xml:space="preserve">למי </w:t>
      </w:r>
      <w:bookmarkStart w:id="36563" w:name="_ETM_Q67_271590"/>
      <w:bookmarkEnd w:id="36563"/>
      <w:r>
        <w:rPr>
          <w:rtl/>
        </w:rPr>
        <w:t>שאמר</w:t>
      </w:r>
      <w:r>
        <w:rPr>
          <w:rFonts w:hint="cs"/>
          <w:rtl/>
        </w:rPr>
        <w:t xml:space="preserve"> –</w:t>
      </w:r>
      <w:r>
        <w:rPr>
          <w:rtl/>
        </w:rPr>
        <w:t xml:space="preserve"> </w:t>
      </w:r>
      <w:bookmarkStart w:id="36564" w:name="_ETM_Q67_272250"/>
      <w:bookmarkEnd w:id="36564"/>
      <w:r>
        <w:rPr>
          <w:rtl/>
        </w:rPr>
        <w:t xml:space="preserve">וסליחה </w:t>
      </w:r>
      <w:bookmarkStart w:id="36565" w:name="_ETM_Q67_272789"/>
      <w:bookmarkEnd w:id="36565"/>
      <w:r>
        <w:rPr>
          <w:rtl/>
        </w:rPr>
        <w:t xml:space="preserve">שאני </w:t>
      </w:r>
      <w:bookmarkStart w:id="36566" w:name="_ETM_Q67_273569"/>
      <w:bookmarkEnd w:id="36566"/>
      <w:r>
        <w:rPr>
          <w:rtl/>
        </w:rPr>
        <w:t xml:space="preserve">הולך </w:t>
      </w:r>
      <w:bookmarkStart w:id="36567" w:name="_ETM_Q67_273959"/>
      <w:bookmarkEnd w:id="36567"/>
      <w:r>
        <w:rPr>
          <w:rtl/>
        </w:rPr>
        <w:t xml:space="preserve">טיפה </w:t>
      </w:r>
      <w:bookmarkStart w:id="36568" w:name="_ETM_Q67_274319"/>
      <w:bookmarkEnd w:id="36568"/>
      <w:r>
        <w:rPr>
          <w:rtl/>
        </w:rPr>
        <w:t>לשם</w:t>
      </w:r>
      <w:r w:rsidR="00C24F62">
        <w:rPr>
          <w:rFonts w:hint="cs"/>
          <w:rtl/>
        </w:rPr>
        <w:t>,</w:t>
      </w:r>
      <w:r>
        <w:rPr>
          <w:rFonts w:hint="cs"/>
          <w:rtl/>
        </w:rPr>
        <w:t xml:space="preserve"> </w:t>
      </w:r>
      <w:bookmarkStart w:id="36569" w:name="_ETM_Q67_274859"/>
      <w:bookmarkEnd w:id="36569"/>
      <w:r>
        <w:rPr>
          <w:rtl/>
        </w:rPr>
        <w:t>ברשותכם</w:t>
      </w:r>
      <w:r>
        <w:rPr>
          <w:rFonts w:hint="cs"/>
          <w:rtl/>
        </w:rPr>
        <w:t xml:space="preserve"> –</w:t>
      </w:r>
      <w:r>
        <w:rPr>
          <w:rtl/>
        </w:rPr>
        <w:t xml:space="preserve"> </w:t>
      </w:r>
      <w:bookmarkStart w:id="36570" w:name="_ETM_Q67_276950"/>
      <w:bookmarkEnd w:id="36570"/>
      <w:r>
        <w:rPr>
          <w:rtl/>
        </w:rPr>
        <w:t xml:space="preserve">שכששאלו </w:t>
      </w:r>
      <w:bookmarkStart w:id="36571" w:name="_ETM_Q67_277729"/>
      <w:bookmarkEnd w:id="36571"/>
      <w:r>
        <w:rPr>
          <w:rtl/>
        </w:rPr>
        <w:t>אותו</w:t>
      </w:r>
      <w:r>
        <w:rPr>
          <w:rFonts w:hint="cs"/>
          <w:rtl/>
        </w:rPr>
        <w:t>:</w:t>
      </w:r>
      <w:r>
        <w:rPr>
          <w:rtl/>
        </w:rPr>
        <w:t xml:space="preserve"> </w:t>
      </w:r>
      <w:bookmarkStart w:id="36572" w:name="_ETM_Q67_278000"/>
      <w:bookmarkEnd w:id="36572"/>
      <w:r>
        <w:rPr>
          <w:rtl/>
        </w:rPr>
        <w:t xml:space="preserve">אבל </w:t>
      </w:r>
      <w:bookmarkStart w:id="36573" w:name="_ETM_Q67_278240"/>
      <w:bookmarkEnd w:id="36573"/>
      <w:r>
        <w:rPr>
          <w:rtl/>
        </w:rPr>
        <w:t xml:space="preserve">החמאס </w:t>
      </w:r>
      <w:bookmarkStart w:id="36574" w:name="_ETM_Q67_278720"/>
      <w:bookmarkEnd w:id="36574"/>
      <w:r>
        <w:rPr>
          <w:rtl/>
        </w:rPr>
        <w:t>יורה</w:t>
      </w:r>
      <w:r>
        <w:rPr>
          <w:rFonts w:hint="cs"/>
          <w:rtl/>
        </w:rPr>
        <w:t>,</w:t>
      </w:r>
      <w:r>
        <w:rPr>
          <w:rtl/>
        </w:rPr>
        <w:t xml:space="preserve"> </w:t>
      </w:r>
      <w:bookmarkStart w:id="36575" w:name="_ETM_Q67_279229"/>
      <w:bookmarkEnd w:id="36575"/>
      <w:r>
        <w:rPr>
          <w:rtl/>
        </w:rPr>
        <w:t xml:space="preserve">הוא </w:t>
      </w:r>
      <w:bookmarkStart w:id="36576" w:name="_ETM_Q67_279319"/>
      <w:bookmarkEnd w:id="36576"/>
      <w:r>
        <w:rPr>
          <w:rtl/>
        </w:rPr>
        <w:t>אמר</w:t>
      </w:r>
      <w:r>
        <w:rPr>
          <w:rFonts w:hint="cs"/>
          <w:rtl/>
        </w:rPr>
        <w:t>:</w:t>
      </w:r>
      <w:r>
        <w:rPr>
          <w:rtl/>
        </w:rPr>
        <w:t xml:space="preserve"> </w:t>
      </w:r>
      <w:bookmarkStart w:id="36577" w:name="_ETM_Q67_279560"/>
      <w:bookmarkEnd w:id="36577"/>
      <w:r>
        <w:rPr>
          <w:rtl/>
        </w:rPr>
        <w:t>פרה</w:t>
      </w:r>
      <w:r>
        <w:rPr>
          <w:rFonts w:hint="cs"/>
          <w:rtl/>
        </w:rPr>
        <w:t>-</w:t>
      </w:r>
      <w:bookmarkStart w:id="36578" w:name="_ETM_Q67_279920"/>
      <w:bookmarkEnd w:id="36578"/>
      <w:r>
        <w:rPr>
          <w:rtl/>
        </w:rPr>
        <w:t>פרה</w:t>
      </w:r>
      <w:r>
        <w:rPr>
          <w:rFonts w:hint="cs"/>
          <w:rtl/>
        </w:rPr>
        <w:t xml:space="preserve"> </w:t>
      </w:r>
      <w:r w:rsidR="00C919F6">
        <w:rPr>
          <w:rFonts w:hint="cs"/>
          <w:rtl/>
        </w:rPr>
        <w:t>– –</w:t>
      </w:r>
    </w:p>
    <w:p w:rsidR="00691234" w:rsidRDefault="00691234" w:rsidP="00032139">
      <w:pPr>
        <w:rPr>
          <w:rtl/>
        </w:rPr>
      </w:pPr>
      <w:bookmarkStart w:id="36579" w:name="_ETM_Q67_286918"/>
      <w:bookmarkStart w:id="36580" w:name="_ETM_Q67_286985"/>
      <w:bookmarkStart w:id="36581" w:name="_ETM_Q67_287111"/>
      <w:bookmarkEnd w:id="36579"/>
      <w:bookmarkEnd w:id="36580"/>
      <w:bookmarkEnd w:id="36581"/>
    </w:p>
    <w:p w:rsidR="00691234" w:rsidRDefault="00691234" w:rsidP="00032139">
      <w:pPr>
        <w:pStyle w:val="af6"/>
        <w:keepNext/>
        <w:rPr>
          <w:rtl/>
        </w:rPr>
      </w:pPr>
      <w:bookmarkStart w:id="36582" w:name="ET_yor_6598_14"/>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582"/>
    </w:p>
    <w:p w:rsidR="00691234" w:rsidRDefault="00691234" w:rsidP="00032139">
      <w:pPr>
        <w:rPr>
          <w:rtl/>
        </w:rPr>
      </w:pPr>
    </w:p>
    <w:p w:rsidR="00691234" w:rsidRDefault="00691234" w:rsidP="00032139">
      <w:pPr>
        <w:rPr>
          <w:rtl/>
        </w:rPr>
      </w:pPr>
      <w:bookmarkStart w:id="36583" w:name="_ETM_Q67_286106"/>
      <w:bookmarkEnd w:id="36583"/>
      <w:r>
        <w:rPr>
          <w:rFonts w:hint="cs"/>
          <w:rtl/>
        </w:rPr>
        <w:t>משפט סיכום.</w:t>
      </w:r>
      <w:bookmarkStart w:id="36584" w:name="_ETM_Q67_285915"/>
      <w:bookmarkEnd w:id="36584"/>
    </w:p>
    <w:p w:rsidR="00691234" w:rsidRDefault="00691234" w:rsidP="00032139">
      <w:pPr>
        <w:rPr>
          <w:rtl/>
        </w:rPr>
      </w:pPr>
      <w:bookmarkStart w:id="36585" w:name="_ETM_Q67_285958"/>
      <w:bookmarkEnd w:id="36585"/>
    </w:p>
    <w:p w:rsidR="00691234" w:rsidRDefault="00691234" w:rsidP="00032139">
      <w:pPr>
        <w:pStyle w:val="-"/>
        <w:keepNext/>
        <w:rPr>
          <w:rtl/>
        </w:rPr>
      </w:pPr>
      <w:r w:rsidRPr="007A6F97">
        <w:rPr>
          <w:rStyle w:val="TagStyle"/>
          <w:rtl/>
        </w:rPr>
        <w:t xml:space="preserve"> &lt;&lt; דובר_המשך &gt;&gt; </w:t>
      </w:r>
      <w:r>
        <w:rPr>
          <w:rtl/>
        </w:rPr>
        <w:t>אלעזר שטרן (יש עתיד):</w:t>
      </w:r>
      <w:r w:rsidRPr="007A6F97">
        <w:rPr>
          <w:rStyle w:val="TagStyle"/>
          <w:rtl/>
        </w:rPr>
        <w:t xml:space="preserve"> &lt;&lt; דובר_המשך &gt;&gt;</w:t>
      </w:r>
      <w:r>
        <w:rPr>
          <w:rtl/>
        </w:rPr>
        <w:t xml:space="preserve">   </w:t>
      </w:r>
    </w:p>
    <w:p w:rsidR="00691234" w:rsidRDefault="00691234" w:rsidP="00032139">
      <w:pPr>
        <w:rPr>
          <w:rtl/>
        </w:rPr>
      </w:pPr>
    </w:p>
    <w:p w:rsidR="00691234" w:rsidRDefault="00C919F6" w:rsidP="00C24F62">
      <w:pPr>
        <w:rPr>
          <w:rtl/>
        </w:rPr>
      </w:pPr>
      <w:bookmarkStart w:id="36586" w:name="_ETM_Q67_286613"/>
      <w:bookmarkEnd w:id="36586"/>
      <w:r>
        <w:rPr>
          <w:rFonts w:hint="cs"/>
          <w:rtl/>
        </w:rPr>
        <w:t>– –</w:t>
      </w:r>
      <w:r w:rsidR="00691234">
        <w:rPr>
          <w:rFonts w:hint="cs"/>
          <w:rtl/>
        </w:rPr>
        <w:t xml:space="preserve"> </w:t>
      </w:r>
      <w:bookmarkStart w:id="36587" w:name="_ETM_Q67_287156"/>
      <w:bookmarkStart w:id="36588" w:name="_ETM_Q67_282010"/>
      <w:bookmarkEnd w:id="36587"/>
      <w:bookmarkEnd w:id="36588"/>
      <w:r w:rsidR="00691234">
        <w:rPr>
          <w:rtl/>
        </w:rPr>
        <w:t xml:space="preserve">קודם </w:t>
      </w:r>
      <w:bookmarkStart w:id="36589" w:name="_ETM_Q67_283039"/>
      <w:bookmarkEnd w:id="36589"/>
      <w:r w:rsidR="00691234">
        <w:rPr>
          <w:rtl/>
        </w:rPr>
        <w:t>נ</w:t>
      </w:r>
      <w:bookmarkStart w:id="36590" w:name="_ETM_Q67_284959"/>
      <w:bookmarkStart w:id="36591" w:name="_ETM_Q67_285350"/>
      <w:bookmarkEnd w:id="36590"/>
      <w:bookmarkEnd w:id="36591"/>
      <w:r w:rsidR="00691234">
        <w:rPr>
          <w:rtl/>
        </w:rPr>
        <w:t xml:space="preserve">עביר </w:t>
      </w:r>
      <w:bookmarkStart w:id="36592" w:name="_ETM_Q67_285920"/>
      <w:bookmarkEnd w:id="36592"/>
      <w:r w:rsidR="00691234">
        <w:rPr>
          <w:rFonts w:hint="cs"/>
          <w:rtl/>
        </w:rPr>
        <w:t>את הרפורמה המשפטית ואז נטפל בחמאס.</w:t>
      </w:r>
    </w:p>
    <w:p w:rsidR="00691234" w:rsidRDefault="00691234" w:rsidP="00032139">
      <w:pPr>
        <w:rPr>
          <w:rtl/>
        </w:rPr>
      </w:pPr>
      <w:bookmarkStart w:id="36593" w:name="_ETM_Q67_287465"/>
      <w:bookmarkStart w:id="36594" w:name="_ETM_Q67_287516"/>
      <w:bookmarkStart w:id="36595" w:name="_ETM_Q67_287977"/>
      <w:bookmarkEnd w:id="36593"/>
      <w:bookmarkEnd w:id="36594"/>
      <w:bookmarkEnd w:id="36595"/>
    </w:p>
    <w:p w:rsidR="00691234" w:rsidRDefault="00691234" w:rsidP="00032139">
      <w:pPr>
        <w:pStyle w:val="af6"/>
        <w:keepNext/>
        <w:rPr>
          <w:rtl/>
        </w:rPr>
      </w:pPr>
      <w:bookmarkStart w:id="36596" w:name="ET_yor_6598_13"/>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596"/>
    </w:p>
    <w:p w:rsidR="00691234" w:rsidRDefault="00691234" w:rsidP="00032139">
      <w:pPr>
        <w:rPr>
          <w:rtl/>
        </w:rPr>
      </w:pPr>
      <w:bookmarkStart w:id="36597" w:name="_ETM_Q67_289284"/>
      <w:bookmarkEnd w:id="36597"/>
    </w:p>
    <w:p w:rsidR="00691234" w:rsidRDefault="00691234" w:rsidP="00032139">
      <w:pPr>
        <w:rPr>
          <w:rtl/>
        </w:rPr>
      </w:pPr>
      <w:bookmarkStart w:id="36598" w:name="_ETM_Q67_289339"/>
      <w:bookmarkEnd w:id="36598"/>
      <w:r>
        <w:rPr>
          <w:rFonts w:hint="cs"/>
          <w:rtl/>
        </w:rPr>
        <w:t>תודה רבה.</w:t>
      </w:r>
      <w:bookmarkStart w:id="36599" w:name="_ETM_Q67_291219"/>
      <w:bookmarkEnd w:id="36599"/>
    </w:p>
    <w:p w:rsidR="00691234" w:rsidRDefault="00691234" w:rsidP="00032139">
      <w:pPr>
        <w:rPr>
          <w:rtl/>
        </w:rPr>
      </w:pPr>
      <w:bookmarkStart w:id="36600" w:name="_ETM_Q67_291264"/>
      <w:bookmarkEnd w:id="36600"/>
    </w:p>
    <w:p w:rsidR="00691234" w:rsidRDefault="00691234" w:rsidP="00032139">
      <w:pPr>
        <w:pStyle w:val="-"/>
        <w:keepNext/>
        <w:rPr>
          <w:rtl/>
        </w:rPr>
      </w:pPr>
      <w:bookmarkStart w:id="36601" w:name="ET_speakercontinue_5109_16"/>
      <w:r w:rsidRPr="007A6F97">
        <w:rPr>
          <w:rStyle w:val="TagStyle"/>
          <w:rtl/>
        </w:rPr>
        <w:t xml:space="preserve"> &lt;&lt; דובר_המשך &gt;&gt; </w:t>
      </w:r>
      <w:r>
        <w:rPr>
          <w:rtl/>
        </w:rPr>
        <w:t>אלעזר שטרן (יש עתיד):</w:t>
      </w:r>
      <w:r w:rsidRPr="007A6F97">
        <w:rPr>
          <w:rStyle w:val="TagStyle"/>
          <w:rtl/>
        </w:rPr>
        <w:t xml:space="preserve"> &lt;&lt; דובר_המשך &gt;&gt;</w:t>
      </w:r>
      <w:r>
        <w:rPr>
          <w:rtl/>
        </w:rPr>
        <w:t xml:space="preserve">   </w:t>
      </w:r>
      <w:bookmarkEnd w:id="36601"/>
    </w:p>
    <w:p w:rsidR="00691234" w:rsidRDefault="00691234" w:rsidP="00032139">
      <w:pPr>
        <w:rPr>
          <w:rtl/>
        </w:rPr>
      </w:pPr>
    </w:p>
    <w:p w:rsidR="00691234" w:rsidRDefault="00691234" w:rsidP="00C24F62">
      <w:pPr>
        <w:rPr>
          <w:rtl/>
        </w:rPr>
      </w:pPr>
      <w:bookmarkStart w:id="36602" w:name="_ETM_Q67_291932"/>
      <w:bookmarkEnd w:id="36602"/>
      <w:r>
        <w:rPr>
          <w:rFonts w:hint="cs"/>
          <w:rtl/>
        </w:rPr>
        <w:t xml:space="preserve">הוא לא ילמד אותנו </w:t>
      </w:r>
      <w:bookmarkStart w:id="36603" w:name="_ETM_Q67_296763"/>
      <w:bookmarkEnd w:id="36603"/>
      <w:r>
        <w:rPr>
          <w:rFonts w:hint="cs"/>
          <w:rtl/>
        </w:rPr>
        <w:t>לא מה זה ניצחון ולא מה זה לוחמי צה"ל האמיצים</w:t>
      </w:r>
      <w:bookmarkStart w:id="36604" w:name="_ETM_Q67_300027"/>
      <w:bookmarkEnd w:id="36604"/>
      <w:r>
        <w:rPr>
          <w:rFonts w:hint="cs"/>
          <w:rtl/>
        </w:rPr>
        <w:t>, וגם לא מה זה משפחות שכולות, שחלקן הגדול לא רוצה לראות אותו אצלן.</w:t>
      </w:r>
    </w:p>
    <w:p w:rsidR="00691234" w:rsidRDefault="00691234" w:rsidP="00032139">
      <w:pPr>
        <w:rPr>
          <w:rtl/>
        </w:rPr>
      </w:pPr>
      <w:bookmarkStart w:id="36605" w:name="_ETM_Q67_303856"/>
      <w:bookmarkStart w:id="36606" w:name="_ETM_Q67_303905"/>
      <w:bookmarkEnd w:id="36605"/>
      <w:bookmarkEnd w:id="36606"/>
    </w:p>
    <w:p w:rsidR="00691234" w:rsidRDefault="00691234" w:rsidP="00032139">
      <w:pPr>
        <w:pStyle w:val="af6"/>
        <w:keepNext/>
        <w:rPr>
          <w:rtl/>
        </w:rPr>
      </w:pPr>
      <w:bookmarkStart w:id="36607" w:name="ET_yor_6598_17"/>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607"/>
    </w:p>
    <w:p w:rsidR="00691234" w:rsidRDefault="00691234" w:rsidP="00032139">
      <w:pPr>
        <w:rPr>
          <w:rtl/>
        </w:rPr>
      </w:pPr>
    </w:p>
    <w:p w:rsidR="00691234" w:rsidRDefault="00691234" w:rsidP="00C24F62">
      <w:pPr>
        <w:rPr>
          <w:rtl/>
        </w:rPr>
      </w:pPr>
      <w:bookmarkStart w:id="36608" w:name="_ETM_Q67_304351"/>
      <w:bookmarkEnd w:id="36608"/>
      <w:r>
        <w:rPr>
          <w:rFonts w:hint="cs"/>
          <w:rtl/>
        </w:rPr>
        <w:t xml:space="preserve">תודה רבה. חבר הכנסת צבי ידידיה סוכות </w:t>
      </w:r>
      <w:r>
        <w:rPr>
          <w:rtl/>
        </w:rPr>
        <w:t>–</w:t>
      </w:r>
      <w:r>
        <w:rPr>
          <w:rFonts w:hint="cs"/>
          <w:rtl/>
        </w:rPr>
        <w:t xml:space="preserve"> </w:t>
      </w:r>
      <w:bookmarkStart w:id="36609" w:name="_ETM_Q67_307134"/>
      <w:bookmarkEnd w:id="36609"/>
      <w:r>
        <w:rPr>
          <w:rFonts w:hint="cs"/>
          <w:rtl/>
        </w:rPr>
        <w:t>מוותר</w:t>
      </w:r>
      <w:r w:rsidR="00C24F62">
        <w:rPr>
          <w:rFonts w:hint="cs"/>
          <w:rtl/>
        </w:rPr>
        <w:t>.</w:t>
      </w:r>
      <w:r>
        <w:rPr>
          <w:rFonts w:hint="cs"/>
          <w:rtl/>
        </w:rPr>
        <w:t xml:space="preserve"> חבר הכנסת רון כץ </w:t>
      </w:r>
      <w:r>
        <w:rPr>
          <w:rtl/>
        </w:rPr>
        <w:t>–</w:t>
      </w:r>
      <w:r>
        <w:rPr>
          <w:rFonts w:hint="cs"/>
          <w:rtl/>
        </w:rPr>
        <w:t xml:space="preserve"> לא מוותר? למרות השעה? </w:t>
      </w:r>
      <w:bookmarkStart w:id="36610" w:name="_ETM_Q67_314505"/>
      <w:bookmarkEnd w:id="36610"/>
      <w:r>
        <w:rPr>
          <w:rFonts w:hint="cs"/>
          <w:rtl/>
        </w:rPr>
        <w:t>בבקשה.</w:t>
      </w:r>
    </w:p>
    <w:p w:rsidR="00691234" w:rsidRDefault="00691234" w:rsidP="00032139">
      <w:pPr>
        <w:rPr>
          <w:rtl/>
        </w:rPr>
      </w:pPr>
      <w:bookmarkStart w:id="36611" w:name="_ETM_Q67_313503"/>
      <w:bookmarkStart w:id="36612" w:name="_ETM_Q67_313561"/>
      <w:bookmarkEnd w:id="36611"/>
      <w:bookmarkEnd w:id="36612"/>
    </w:p>
    <w:p w:rsidR="00691234" w:rsidRDefault="00691234" w:rsidP="00032139">
      <w:pPr>
        <w:pStyle w:val="af5"/>
        <w:keepNext/>
        <w:rPr>
          <w:rtl/>
        </w:rPr>
      </w:pPr>
      <w:r w:rsidRPr="007A6F97">
        <w:rPr>
          <w:rStyle w:val="TagStyle"/>
          <w:rtl/>
        </w:rPr>
        <w:t xml:space="preserve"> &lt;&lt; קריאה &gt;&gt; </w:t>
      </w:r>
      <w:r>
        <w:rPr>
          <w:rtl/>
        </w:rPr>
        <w:t>גלעד קריב (העבודה):</w:t>
      </w:r>
      <w:r w:rsidRPr="007A6F97">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bookmarkStart w:id="36613" w:name="_ETM_Q67_315698"/>
      <w:bookmarkEnd w:id="36613"/>
      <w:r>
        <w:rPr>
          <w:rFonts w:hint="cs"/>
          <w:rtl/>
        </w:rPr>
        <w:t>עד אור הבוקר.</w:t>
      </w:r>
      <w:bookmarkStart w:id="36614" w:name="_ETM_Q67_316733"/>
      <w:bookmarkEnd w:id="36614"/>
    </w:p>
    <w:p w:rsidR="00691234" w:rsidRDefault="00691234" w:rsidP="00032139">
      <w:pPr>
        <w:rPr>
          <w:rtl/>
        </w:rPr>
      </w:pPr>
      <w:bookmarkStart w:id="36615" w:name="_ETM_Q67_316801"/>
      <w:bookmarkEnd w:id="36615"/>
    </w:p>
    <w:p w:rsidR="00691234" w:rsidRDefault="00691234" w:rsidP="00032139">
      <w:pPr>
        <w:pStyle w:val="af6"/>
        <w:keepNext/>
        <w:rPr>
          <w:rtl/>
        </w:rPr>
      </w:pPr>
      <w:bookmarkStart w:id="36616" w:name="ET_yor_6598_20"/>
      <w:r w:rsidRPr="007A6F97">
        <w:rPr>
          <w:rStyle w:val="TagStyle"/>
          <w:rtl/>
        </w:rPr>
        <w:t xml:space="preserve"> &lt;&lt; יור &gt;&gt; </w:t>
      </w:r>
      <w:r>
        <w:rPr>
          <w:rtl/>
        </w:rPr>
        <w:t>היו"ר משה סולומון:</w:t>
      </w:r>
      <w:r w:rsidRPr="007A6F97">
        <w:rPr>
          <w:rStyle w:val="TagStyle"/>
          <w:rtl/>
        </w:rPr>
        <w:t xml:space="preserve"> &lt;&lt; יור &gt;&gt;</w:t>
      </w:r>
      <w:r>
        <w:rPr>
          <w:rtl/>
        </w:rPr>
        <w:t xml:space="preserve">   </w:t>
      </w:r>
      <w:bookmarkEnd w:id="36616"/>
    </w:p>
    <w:p w:rsidR="00691234" w:rsidRDefault="00691234" w:rsidP="00032139">
      <w:pPr>
        <w:rPr>
          <w:rtl/>
        </w:rPr>
      </w:pPr>
    </w:p>
    <w:p w:rsidR="00691234" w:rsidRDefault="00691234" w:rsidP="00032139">
      <w:pPr>
        <w:rPr>
          <w:rtl/>
        </w:rPr>
      </w:pPr>
      <w:bookmarkStart w:id="36617" w:name="_ETM_Q67_317450"/>
      <w:bookmarkEnd w:id="36617"/>
      <w:r>
        <w:rPr>
          <w:rFonts w:hint="cs"/>
          <w:rtl/>
        </w:rPr>
        <w:t>עד אור הבוקר. אז נא לעמוד בזמן. בבקשה,</w:t>
      </w:r>
      <w:bookmarkStart w:id="36618" w:name="_ETM_Q67_321092"/>
      <w:bookmarkEnd w:id="36618"/>
      <w:r>
        <w:rPr>
          <w:rFonts w:hint="cs"/>
          <w:rtl/>
        </w:rPr>
        <w:t xml:space="preserve"> לרשותך שלוש דקות. תודה.</w:t>
      </w:r>
    </w:p>
    <w:p w:rsidR="00691234" w:rsidRDefault="00691234" w:rsidP="00032139">
      <w:pPr>
        <w:rPr>
          <w:rtl/>
        </w:rPr>
      </w:pPr>
      <w:bookmarkStart w:id="36619" w:name="_ETM_Q67_320767"/>
      <w:bookmarkStart w:id="36620" w:name="_ETM_Q67_320808"/>
      <w:bookmarkStart w:id="36621" w:name="_ETM_Q67_315536"/>
      <w:bookmarkStart w:id="36622" w:name="_ETM_Q67_315584"/>
      <w:bookmarkEnd w:id="36619"/>
      <w:bookmarkEnd w:id="36620"/>
      <w:bookmarkEnd w:id="36621"/>
      <w:bookmarkEnd w:id="36622"/>
    </w:p>
    <w:p w:rsidR="00691234" w:rsidRDefault="00691234" w:rsidP="00032139">
      <w:pPr>
        <w:pStyle w:val="a4"/>
        <w:keepNext/>
        <w:rPr>
          <w:rtl/>
        </w:rPr>
      </w:pPr>
      <w:bookmarkStart w:id="36623" w:name="ET_speaker_6151_18"/>
      <w:r w:rsidRPr="007A6F97">
        <w:rPr>
          <w:rStyle w:val="TagStyle"/>
          <w:rtl/>
        </w:rPr>
        <w:t xml:space="preserve"> &lt;&lt; דובר &gt;&gt; </w:t>
      </w:r>
      <w:bookmarkStart w:id="36624" w:name="_Toc182318281"/>
      <w:bookmarkStart w:id="36625" w:name="_Toc182318640"/>
      <w:bookmarkStart w:id="36626" w:name="_Toc182329063"/>
      <w:r>
        <w:rPr>
          <w:rtl/>
        </w:rPr>
        <w:t>רון כץ (יש עתיד):</w:t>
      </w:r>
      <w:bookmarkEnd w:id="36624"/>
      <w:bookmarkEnd w:id="36625"/>
      <w:bookmarkEnd w:id="36626"/>
      <w:r w:rsidRPr="007A6F97">
        <w:rPr>
          <w:rStyle w:val="TagStyle"/>
          <w:rtl/>
        </w:rPr>
        <w:t xml:space="preserve"> &lt;&lt; דובר &gt;&gt;</w:t>
      </w:r>
      <w:r>
        <w:rPr>
          <w:rtl/>
        </w:rPr>
        <w:t xml:space="preserve">   </w:t>
      </w:r>
      <w:bookmarkEnd w:id="36623"/>
    </w:p>
    <w:p w:rsidR="00691234" w:rsidRDefault="00691234" w:rsidP="00032139">
      <w:pPr>
        <w:rPr>
          <w:rtl/>
        </w:rPr>
      </w:pPr>
    </w:p>
    <w:p w:rsidR="00691234" w:rsidRDefault="00691234" w:rsidP="00032139">
      <w:pPr>
        <w:rPr>
          <w:rtl/>
        </w:rPr>
      </w:pPr>
      <w:bookmarkStart w:id="36627" w:name="_ETM_Q67_317123"/>
      <w:bookmarkStart w:id="36628" w:name="_ETM_Q67_317137"/>
      <w:bookmarkStart w:id="36629" w:name="_ETM_Q67_316230"/>
      <w:bookmarkStart w:id="36630" w:name="_ETM_Q67_323241"/>
      <w:bookmarkEnd w:id="36627"/>
      <w:bookmarkEnd w:id="36628"/>
      <w:bookmarkEnd w:id="36629"/>
      <w:bookmarkEnd w:id="36630"/>
      <w:r>
        <w:rPr>
          <w:rFonts w:hint="cs"/>
          <w:rtl/>
        </w:rPr>
        <w:t xml:space="preserve">אדוני </w:t>
      </w:r>
      <w:bookmarkStart w:id="36631" w:name="_ETM_Q67_323312"/>
      <w:bookmarkStart w:id="36632" w:name="_ETM_Q67_316500"/>
      <w:bookmarkStart w:id="36633" w:name="_ETM_Q67_318159"/>
      <w:bookmarkStart w:id="36634" w:name="_ETM_Q67_318459"/>
      <w:bookmarkStart w:id="36635" w:name="_ETM_Q67_318760"/>
      <w:bookmarkStart w:id="36636" w:name="_ETM_Q67_320919"/>
      <w:bookmarkStart w:id="36637" w:name="_ETM_Q67_321700"/>
      <w:bookmarkStart w:id="36638" w:name="_ETM_Q67_322180"/>
      <w:bookmarkStart w:id="36639" w:name="_ETM_Q67_322389"/>
      <w:bookmarkStart w:id="36640" w:name="_ETM_Q67_322720"/>
      <w:bookmarkStart w:id="36641" w:name="_ETM_Q67_323790"/>
      <w:bookmarkStart w:id="36642" w:name="_ETM_Q67_324060"/>
      <w:bookmarkEnd w:id="36631"/>
      <w:bookmarkEnd w:id="36632"/>
      <w:bookmarkEnd w:id="36633"/>
      <w:bookmarkEnd w:id="36634"/>
      <w:bookmarkEnd w:id="36635"/>
      <w:bookmarkEnd w:id="36636"/>
      <w:bookmarkEnd w:id="36637"/>
      <w:bookmarkEnd w:id="36638"/>
      <w:bookmarkEnd w:id="36639"/>
      <w:bookmarkEnd w:id="36640"/>
      <w:bookmarkEnd w:id="36641"/>
      <w:bookmarkEnd w:id="36642"/>
      <w:r>
        <w:rPr>
          <w:rtl/>
        </w:rPr>
        <w:t xml:space="preserve">היושב </w:t>
      </w:r>
      <w:bookmarkStart w:id="36643" w:name="_ETM_Q67_324330"/>
      <w:bookmarkEnd w:id="36643"/>
      <w:r>
        <w:rPr>
          <w:rtl/>
        </w:rPr>
        <w:t>בראש</w:t>
      </w:r>
      <w:r>
        <w:rPr>
          <w:rFonts w:hint="cs"/>
          <w:rtl/>
        </w:rPr>
        <w:t>,</w:t>
      </w:r>
      <w:r>
        <w:rPr>
          <w:rtl/>
        </w:rPr>
        <w:t xml:space="preserve"> </w:t>
      </w:r>
      <w:bookmarkStart w:id="36644" w:name="_ETM_Q67_324629"/>
      <w:bookmarkEnd w:id="36644"/>
      <w:r>
        <w:rPr>
          <w:rtl/>
        </w:rPr>
        <w:t xml:space="preserve">חבריי </w:t>
      </w:r>
      <w:bookmarkStart w:id="36645" w:name="_ETM_Q67_325050"/>
      <w:bookmarkEnd w:id="36645"/>
      <w:r>
        <w:rPr>
          <w:rtl/>
        </w:rPr>
        <w:t xml:space="preserve">חברי </w:t>
      </w:r>
      <w:bookmarkStart w:id="36646" w:name="_ETM_Q67_325379"/>
      <w:bookmarkEnd w:id="36646"/>
      <w:r>
        <w:rPr>
          <w:rtl/>
        </w:rPr>
        <w:t>הכנסת</w:t>
      </w:r>
      <w:r>
        <w:rPr>
          <w:rFonts w:hint="cs"/>
          <w:rtl/>
        </w:rPr>
        <w:t>,</w:t>
      </w:r>
      <w:r>
        <w:rPr>
          <w:rtl/>
        </w:rPr>
        <w:t xml:space="preserve"> </w:t>
      </w:r>
      <w:bookmarkStart w:id="36647" w:name="_ETM_Q67_326340"/>
      <w:bookmarkEnd w:id="36647"/>
      <w:r>
        <w:rPr>
          <w:rtl/>
        </w:rPr>
        <w:t xml:space="preserve">שר </w:t>
      </w:r>
      <w:bookmarkStart w:id="36648" w:name="_ETM_Q67_326790"/>
      <w:bookmarkEnd w:id="36648"/>
      <w:r>
        <w:rPr>
          <w:rFonts w:hint="cs"/>
          <w:rtl/>
        </w:rPr>
        <w:t>ה</w:t>
      </w:r>
      <w:r>
        <w:rPr>
          <w:rtl/>
        </w:rPr>
        <w:t>מורשת</w:t>
      </w:r>
      <w:r>
        <w:rPr>
          <w:rFonts w:hint="cs"/>
          <w:rtl/>
        </w:rPr>
        <w:t xml:space="preserve"> –</w:t>
      </w:r>
      <w:r>
        <w:rPr>
          <w:rtl/>
        </w:rPr>
        <w:t xml:space="preserve"> </w:t>
      </w:r>
      <w:bookmarkStart w:id="36649" w:name="_ETM_Q67_327510"/>
      <w:bookmarkEnd w:id="36649"/>
      <w:r>
        <w:rPr>
          <w:rtl/>
        </w:rPr>
        <w:t xml:space="preserve">שאף </w:t>
      </w:r>
      <w:bookmarkStart w:id="36650" w:name="_ETM_Q67_327780"/>
      <w:bookmarkEnd w:id="36650"/>
      <w:r>
        <w:rPr>
          <w:rFonts w:hint="cs"/>
          <w:rtl/>
        </w:rPr>
        <w:t>אחד</w:t>
      </w:r>
      <w:r>
        <w:rPr>
          <w:rtl/>
        </w:rPr>
        <w:t xml:space="preserve"> </w:t>
      </w:r>
      <w:bookmarkStart w:id="36651" w:name="_ETM_Q67_327930"/>
      <w:bookmarkEnd w:id="36651"/>
      <w:r>
        <w:rPr>
          <w:rtl/>
        </w:rPr>
        <w:t xml:space="preserve">לא </w:t>
      </w:r>
      <w:bookmarkStart w:id="36652" w:name="_ETM_Q67_328019"/>
      <w:bookmarkEnd w:id="36652"/>
      <w:r>
        <w:rPr>
          <w:rtl/>
        </w:rPr>
        <w:t xml:space="preserve">מבין </w:t>
      </w:r>
      <w:bookmarkStart w:id="36653" w:name="_ETM_Q67_328230"/>
      <w:bookmarkEnd w:id="36653"/>
      <w:r>
        <w:rPr>
          <w:rtl/>
        </w:rPr>
        <w:t xml:space="preserve">למה </w:t>
      </w:r>
      <w:bookmarkStart w:id="36654" w:name="_ETM_Q67_328470"/>
      <w:bookmarkEnd w:id="36654"/>
      <w:r>
        <w:rPr>
          <w:rtl/>
        </w:rPr>
        <w:t>ה</w:t>
      </w:r>
      <w:r>
        <w:rPr>
          <w:rFonts w:hint="cs"/>
          <w:rtl/>
        </w:rPr>
        <w:t xml:space="preserve">משרד שלו בכלל קיים – אדון האטום </w:t>
      </w:r>
      <w:bookmarkStart w:id="36655" w:name="_ETM_Q67_331448"/>
      <w:bookmarkEnd w:id="36655"/>
      <w:r>
        <w:rPr>
          <w:rFonts w:hint="cs"/>
          <w:rtl/>
        </w:rPr>
        <w:t xml:space="preserve">וגיבור </w:t>
      </w:r>
      <w:bookmarkStart w:id="36656" w:name="_ETM_Q67_328800"/>
      <w:bookmarkStart w:id="36657" w:name="_ETM_Q67_329040"/>
      <w:bookmarkStart w:id="36658" w:name="_ETM_Q67_329370"/>
      <w:bookmarkStart w:id="36659" w:name="_ETM_Q67_329910"/>
      <w:bookmarkStart w:id="36660" w:name="_ETM_Q67_330209"/>
      <w:bookmarkStart w:id="36661" w:name="_ETM_Q67_330810"/>
      <w:bookmarkStart w:id="36662" w:name="_ETM_Q67_332220"/>
      <w:bookmarkEnd w:id="36656"/>
      <w:bookmarkEnd w:id="36657"/>
      <w:bookmarkEnd w:id="36658"/>
      <w:bookmarkEnd w:id="36659"/>
      <w:bookmarkEnd w:id="36660"/>
      <w:bookmarkEnd w:id="36661"/>
      <w:bookmarkEnd w:id="36662"/>
      <w:r>
        <w:rPr>
          <w:rtl/>
        </w:rPr>
        <w:t>של</w:t>
      </w:r>
      <w:r>
        <w:rPr>
          <w:rFonts w:hint="cs"/>
          <w:rtl/>
        </w:rPr>
        <w:t xml:space="preserve"> </w:t>
      </w:r>
      <w:r>
        <w:rPr>
          <w:rtl/>
        </w:rPr>
        <w:t xml:space="preserve">עצמו </w:t>
      </w:r>
      <w:bookmarkStart w:id="36663" w:name="_ETM_Q67_332849"/>
      <w:bookmarkEnd w:id="36663"/>
      <w:r>
        <w:rPr>
          <w:rtl/>
        </w:rPr>
        <w:t>בלבד</w:t>
      </w:r>
      <w:r>
        <w:rPr>
          <w:rFonts w:hint="cs"/>
          <w:rtl/>
        </w:rPr>
        <w:t>,</w:t>
      </w:r>
      <w:r>
        <w:rPr>
          <w:rtl/>
        </w:rPr>
        <w:t xml:space="preserve"> </w:t>
      </w:r>
      <w:bookmarkStart w:id="36664" w:name="_ETM_Q67_333489"/>
      <w:bookmarkEnd w:id="36664"/>
      <w:r>
        <w:rPr>
          <w:rtl/>
        </w:rPr>
        <w:t xml:space="preserve">ברח </w:t>
      </w:r>
      <w:bookmarkStart w:id="36665" w:name="_ETM_Q67_334060"/>
      <w:bookmarkEnd w:id="36665"/>
      <w:r>
        <w:rPr>
          <w:rtl/>
        </w:rPr>
        <w:t xml:space="preserve">ברגע </w:t>
      </w:r>
      <w:bookmarkStart w:id="36666" w:name="_ETM_Q67_334419"/>
      <w:bookmarkEnd w:id="36666"/>
      <w:r>
        <w:rPr>
          <w:rtl/>
        </w:rPr>
        <w:t xml:space="preserve">שהאלוף </w:t>
      </w:r>
      <w:bookmarkStart w:id="36667" w:name="_ETM_Q67_335590"/>
      <w:bookmarkEnd w:id="36667"/>
      <w:r>
        <w:rPr>
          <w:rtl/>
        </w:rPr>
        <w:t xml:space="preserve">במילואים </w:t>
      </w:r>
      <w:bookmarkStart w:id="36668" w:name="_ETM_Q67_336279"/>
      <w:bookmarkEnd w:id="36668"/>
      <w:r>
        <w:rPr>
          <w:rtl/>
        </w:rPr>
        <w:t xml:space="preserve">אלעזר </w:t>
      </w:r>
      <w:bookmarkStart w:id="36669" w:name="_ETM_Q67_336669"/>
      <w:bookmarkEnd w:id="36669"/>
      <w:r>
        <w:rPr>
          <w:rtl/>
        </w:rPr>
        <w:t xml:space="preserve">שטרן </w:t>
      </w:r>
      <w:bookmarkStart w:id="36670" w:name="_ETM_Q67_337029"/>
      <w:bookmarkEnd w:id="36670"/>
      <w:r>
        <w:rPr>
          <w:rtl/>
        </w:rPr>
        <w:t xml:space="preserve">רק </w:t>
      </w:r>
      <w:bookmarkStart w:id="36671" w:name="_ETM_Q67_337209"/>
      <w:bookmarkEnd w:id="36671"/>
      <w:r>
        <w:rPr>
          <w:rtl/>
        </w:rPr>
        <w:t xml:space="preserve">התקרב </w:t>
      </w:r>
      <w:bookmarkStart w:id="36672" w:name="_ETM_Q67_337629"/>
      <w:bookmarkEnd w:id="36672"/>
      <w:r>
        <w:rPr>
          <w:rtl/>
        </w:rPr>
        <w:t>לדו</w:t>
      </w:r>
      <w:r>
        <w:rPr>
          <w:rFonts w:hint="cs"/>
          <w:rtl/>
        </w:rPr>
        <w:t>כן.</w:t>
      </w:r>
      <w:r>
        <w:rPr>
          <w:rtl/>
        </w:rPr>
        <w:t xml:space="preserve"> </w:t>
      </w:r>
      <w:bookmarkStart w:id="36673" w:name="_ETM_Q67_337989"/>
      <w:bookmarkEnd w:id="36673"/>
    </w:p>
    <w:p w:rsidR="00691234" w:rsidRDefault="00691234" w:rsidP="00032139">
      <w:pPr>
        <w:rPr>
          <w:rtl/>
        </w:rPr>
      </w:pPr>
    </w:p>
    <w:p w:rsidR="00691234" w:rsidRDefault="00691234" w:rsidP="00C24F62">
      <w:pPr>
        <w:rPr>
          <w:rtl/>
        </w:rPr>
      </w:pPr>
      <w:r>
        <w:rPr>
          <w:rtl/>
        </w:rPr>
        <w:t xml:space="preserve">אז </w:t>
      </w:r>
      <w:bookmarkStart w:id="36674" w:name="_ETM_Q67_338079"/>
      <w:bookmarkEnd w:id="36674"/>
      <w:r>
        <w:rPr>
          <w:rtl/>
        </w:rPr>
        <w:t xml:space="preserve">אני </w:t>
      </w:r>
      <w:bookmarkStart w:id="36675" w:name="_ETM_Q67_338200"/>
      <w:bookmarkEnd w:id="36675"/>
      <w:r>
        <w:rPr>
          <w:rtl/>
        </w:rPr>
        <w:t xml:space="preserve">רוצה </w:t>
      </w:r>
      <w:bookmarkStart w:id="36676" w:name="_ETM_Q67_338439"/>
      <w:bookmarkEnd w:id="36676"/>
      <w:r>
        <w:rPr>
          <w:rtl/>
        </w:rPr>
        <w:t xml:space="preserve">לומר </w:t>
      </w:r>
      <w:bookmarkStart w:id="36677" w:name="_ETM_Q67_338680"/>
      <w:bookmarkEnd w:id="36677"/>
      <w:r>
        <w:rPr>
          <w:rtl/>
        </w:rPr>
        <w:t xml:space="preserve">לכם </w:t>
      </w:r>
      <w:bookmarkStart w:id="36678" w:name="_ETM_Q67_338950"/>
      <w:bookmarkEnd w:id="36678"/>
      <w:r>
        <w:rPr>
          <w:rtl/>
        </w:rPr>
        <w:t>משהו</w:t>
      </w:r>
      <w:r>
        <w:rPr>
          <w:rFonts w:hint="cs"/>
          <w:rtl/>
        </w:rPr>
        <w:t>,</w:t>
      </w:r>
      <w:r>
        <w:rPr>
          <w:rtl/>
        </w:rPr>
        <w:t xml:space="preserve"> </w:t>
      </w:r>
      <w:bookmarkStart w:id="36679" w:name="_ETM_Q67_339159"/>
      <w:bookmarkEnd w:id="36679"/>
      <w:r>
        <w:rPr>
          <w:rtl/>
        </w:rPr>
        <w:t xml:space="preserve">חבורת </w:t>
      </w:r>
      <w:bookmarkStart w:id="36680" w:name="_ETM_Q67_339549"/>
      <w:bookmarkEnd w:id="36680"/>
      <w:r>
        <w:rPr>
          <w:rtl/>
        </w:rPr>
        <w:t xml:space="preserve">פחדנים </w:t>
      </w:r>
      <w:bookmarkStart w:id="36681" w:name="_ETM_Q67_339999"/>
      <w:bookmarkEnd w:id="36681"/>
      <w:r>
        <w:rPr>
          <w:rtl/>
        </w:rPr>
        <w:t xml:space="preserve">שלא </w:t>
      </w:r>
      <w:bookmarkStart w:id="36682" w:name="_ETM_Q67_340180"/>
      <w:bookmarkEnd w:id="36682"/>
      <w:r>
        <w:rPr>
          <w:rtl/>
        </w:rPr>
        <w:t xml:space="preserve">מייצגת </w:t>
      </w:r>
      <w:bookmarkStart w:id="36683" w:name="_ETM_Q67_340629"/>
      <w:bookmarkEnd w:id="36683"/>
      <w:r>
        <w:rPr>
          <w:rtl/>
        </w:rPr>
        <w:t>אף</w:t>
      </w:r>
      <w:r>
        <w:rPr>
          <w:rFonts w:hint="cs"/>
          <w:rtl/>
        </w:rPr>
        <w:t xml:space="preserve"> אחד: </w:t>
      </w:r>
      <w:bookmarkStart w:id="36684" w:name="_ETM_Q67_340749"/>
      <w:bookmarkStart w:id="36685" w:name="_ETM_Q67_341319"/>
      <w:bookmarkEnd w:id="36684"/>
      <w:bookmarkEnd w:id="36685"/>
      <w:r>
        <w:rPr>
          <w:rtl/>
        </w:rPr>
        <w:t xml:space="preserve">בצד </w:t>
      </w:r>
      <w:bookmarkStart w:id="36686" w:name="_ETM_Q67_341769"/>
      <w:bookmarkEnd w:id="36686"/>
      <w:r>
        <w:rPr>
          <w:rtl/>
        </w:rPr>
        <w:t xml:space="preserve">הזה </w:t>
      </w:r>
      <w:bookmarkStart w:id="36687" w:name="_ETM_Q67_342400"/>
      <w:bookmarkEnd w:id="36687"/>
      <w:r>
        <w:rPr>
          <w:rtl/>
        </w:rPr>
        <w:t>יו</w:t>
      </w:r>
      <w:r>
        <w:rPr>
          <w:rFonts w:hint="cs"/>
          <w:rtl/>
        </w:rPr>
        <w:t>שב</w:t>
      </w:r>
      <w:r>
        <w:rPr>
          <w:rtl/>
        </w:rPr>
        <w:t xml:space="preserve"> </w:t>
      </w:r>
      <w:bookmarkStart w:id="36688" w:name="_ETM_Q67_342790"/>
      <w:bookmarkStart w:id="36689" w:name="_ETM_Q67_343419"/>
      <w:bookmarkEnd w:id="36688"/>
      <w:bookmarkEnd w:id="36689"/>
      <w:r>
        <w:rPr>
          <w:rtl/>
        </w:rPr>
        <w:t xml:space="preserve">משנה </w:t>
      </w:r>
      <w:bookmarkStart w:id="36690" w:name="_ETM_Q67_343870"/>
      <w:bookmarkEnd w:id="36690"/>
      <w:r>
        <w:rPr>
          <w:rtl/>
        </w:rPr>
        <w:t xml:space="preserve">לראש </w:t>
      </w:r>
      <w:bookmarkStart w:id="36691" w:name="_ETM_Q67_344200"/>
      <w:bookmarkEnd w:id="36691"/>
      <w:r>
        <w:rPr>
          <w:rtl/>
        </w:rPr>
        <w:t>המוסד</w:t>
      </w:r>
      <w:r>
        <w:rPr>
          <w:rFonts w:hint="cs"/>
          <w:rtl/>
        </w:rPr>
        <w:t>,</w:t>
      </w:r>
      <w:r>
        <w:rPr>
          <w:rtl/>
        </w:rPr>
        <w:t xml:space="preserve"> </w:t>
      </w:r>
      <w:bookmarkStart w:id="36692" w:name="_ETM_Q67_345010"/>
      <w:bookmarkEnd w:id="36692"/>
      <w:r>
        <w:rPr>
          <w:rtl/>
        </w:rPr>
        <w:t xml:space="preserve">יושבים </w:t>
      </w:r>
      <w:bookmarkStart w:id="36693" w:name="_ETM_Q67_345459"/>
      <w:bookmarkEnd w:id="36693"/>
      <w:r>
        <w:rPr>
          <w:rFonts w:hint="cs"/>
          <w:rtl/>
        </w:rPr>
        <w:t>א</w:t>
      </w:r>
      <w:r>
        <w:rPr>
          <w:rtl/>
        </w:rPr>
        <w:t>לו</w:t>
      </w:r>
      <w:r>
        <w:rPr>
          <w:rFonts w:hint="cs"/>
          <w:rtl/>
        </w:rPr>
        <w:t>פ</w:t>
      </w:r>
      <w:r>
        <w:rPr>
          <w:rtl/>
        </w:rPr>
        <w:t>ים</w:t>
      </w:r>
      <w:r>
        <w:rPr>
          <w:rFonts w:hint="cs"/>
          <w:rtl/>
        </w:rPr>
        <w:t>,</w:t>
      </w:r>
      <w:r>
        <w:rPr>
          <w:rtl/>
        </w:rPr>
        <w:t xml:space="preserve"> </w:t>
      </w:r>
      <w:bookmarkStart w:id="36694" w:name="_ETM_Q67_346209"/>
      <w:bookmarkEnd w:id="36694"/>
      <w:r>
        <w:rPr>
          <w:rtl/>
        </w:rPr>
        <w:t xml:space="preserve">יושבים </w:t>
      </w:r>
      <w:bookmarkStart w:id="36695" w:name="_ETM_Q67_346659"/>
      <w:bookmarkEnd w:id="36695"/>
      <w:r>
        <w:rPr>
          <w:rtl/>
        </w:rPr>
        <w:t>ניצבים</w:t>
      </w:r>
      <w:r w:rsidR="00C24F62">
        <w:rPr>
          <w:rFonts w:hint="cs"/>
          <w:rtl/>
        </w:rPr>
        <w:t>.</w:t>
      </w:r>
      <w:r>
        <w:rPr>
          <w:rtl/>
        </w:rPr>
        <w:t xml:space="preserve"> </w:t>
      </w:r>
      <w:bookmarkStart w:id="36696" w:name="_ETM_Q67_347409"/>
      <w:bookmarkEnd w:id="36696"/>
      <w:r>
        <w:rPr>
          <w:rtl/>
        </w:rPr>
        <w:t xml:space="preserve">לפחות </w:t>
      </w:r>
      <w:bookmarkStart w:id="36697" w:name="_ETM_Q67_348040"/>
      <w:bookmarkEnd w:id="36697"/>
      <w:r>
        <w:rPr>
          <w:rtl/>
        </w:rPr>
        <w:t xml:space="preserve">תכבדו </w:t>
      </w:r>
      <w:bookmarkStart w:id="36698" w:name="_ETM_Q67_348579"/>
      <w:bookmarkEnd w:id="36698"/>
      <w:r>
        <w:rPr>
          <w:rtl/>
        </w:rPr>
        <w:t>אותם</w:t>
      </w:r>
      <w:r>
        <w:rPr>
          <w:rFonts w:hint="cs"/>
          <w:rtl/>
        </w:rPr>
        <w:t>.</w:t>
      </w:r>
      <w:r>
        <w:rPr>
          <w:rtl/>
        </w:rPr>
        <w:t xml:space="preserve"> </w:t>
      </w:r>
      <w:bookmarkStart w:id="36699" w:name="_ETM_Q67_349180"/>
      <w:bookmarkEnd w:id="36699"/>
      <w:r>
        <w:rPr>
          <w:rtl/>
        </w:rPr>
        <w:t xml:space="preserve">לא </w:t>
      </w:r>
      <w:bookmarkStart w:id="36700" w:name="_ETM_Q67_349359"/>
      <w:bookmarkEnd w:id="36700"/>
      <w:r>
        <w:rPr>
          <w:rtl/>
        </w:rPr>
        <w:t xml:space="preserve">יכול </w:t>
      </w:r>
      <w:bookmarkStart w:id="36701" w:name="_ETM_Q67_349659"/>
      <w:bookmarkEnd w:id="36701"/>
      <w:r>
        <w:rPr>
          <w:rtl/>
        </w:rPr>
        <w:t xml:space="preserve">להיות </w:t>
      </w:r>
      <w:bookmarkStart w:id="36702" w:name="_ETM_Q67_349900"/>
      <w:bookmarkEnd w:id="36702"/>
      <w:r>
        <w:rPr>
          <w:rtl/>
        </w:rPr>
        <w:t xml:space="preserve">ששר </w:t>
      </w:r>
      <w:bookmarkStart w:id="36703" w:name="_ETM_Q67_350230"/>
      <w:bookmarkEnd w:id="36703"/>
      <w:r>
        <w:rPr>
          <w:rtl/>
        </w:rPr>
        <w:t xml:space="preserve">יעלה </w:t>
      </w:r>
      <w:bookmarkStart w:id="36704" w:name="_ETM_Q67_350529"/>
      <w:bookmarkEnd w:id="36704"/>
      <w:r>
        <w:rPr>
          <w:rtl/>
        </w:rPr>
        <w:t xml:space="preserve">לפה </w:t>
      </w:r>
      <w:bookmarkStart w:id="36705" w:name="_ETM_Q67_351099"/>
      <w:bookmarkEnd w:id="36705"/>
      <w:r>
        <w:rPr>
          <w:rtl/>
        </w:rPr>
        <w:t xml:space="preserve">ויגיד </w:t>
      </w:r>
      <w:bookmarkStart w:id="36706" w:name="_ETM_Q67_351579"/>
      <w:bookmarkEnd w:id="36706"/>
      <w:r>
        <w:rPr>
          <w:rtl/>
        </w:rPr>
        <w:t>של</w:t>
      </w:r>
      <w:bookmarkStart w:id="36707" w:name="_ETM_Q67_351730"/>
      <w:bookmarkEnd w:id="36707"/>
      <w:r>
        <w:rPr>
          <w:rtl/>
        </w:rPr>
        <w:t xml:space="preserve">לוחמים </w:t>
      </w:r>
      <w:bookmarkStart w:id="36708" w:name="_ETM_Q67_352299"/>
      <w:bookmarkEnd w:id="36708"/>
      <w:r>
        <w:rPr>
          <w:rtl/>
        </w:rPr>
        <w:t xml:space="preserve">שלנו </w:t>
      </w:r>
      <w:bookmarkStart w:id="36709" w:name="_ETM_Q67_353139"/>
      <w:bookmarkEnd w:id="36709"/>
      <w:r>
        <w:rPr>
          <w:rtl/>
        </w:rPr>
        <w:t xml:space="preserve">אין </w:t>
      </w:r>
      <w:bookmarkStart w:id="36710" w:name="_ETM_Q67_353439"/>
      <w:bookmarkEnd w:id="36710"/>
      <w:r>
        <w:rPr>
          <w:rtl/>
        </w:rPr>
        <w:t xml:space="preserve">רוח </w:t>
      </w:r>
      <w:bookmarkStart w:id="36711" w:name="_ETM_Q67_353829"/>
      <w:bookmarkEnd w:id="36711"/>
      <w:r>
        <w:rPr>
          <w:rFonts w:hint="cs"/>
          <w:rtl/>
        </w:rPr>
        <w:t>קרב.</w:t>
      </w:r>
      <w:r>
        <w:rPr>
          <w:rtl/>
        </w:rPr>
        <w:t xml:space="preserve"> </w:t>
      </w:r>
      <w:bookmarkStart w:id="36712" w:name="_ETM_Q67_354540"/>
      <w:bookmarkEnd w:id="36712"/>
      <w:r>
        <w:rPr>
          <w:rtl/>
        </w:rPr>
        <w:t xml:space="preserve">מי </w:t>
      </w:r>
      <w:bookmarkStart w:id="36713" w:name="_ETM_Q67_354989"/>
      <w:bookmarkEnd w:id="36713"/>
      <w:r>
        <w:rPr>
          <w:rtl/>
        </w:rPr>
        <w:t xml:space="preserve">אומר </w:t>
      </w:r>
      <w:bookmarkStart w:id="36714" w:name="_ETM_Q67_355290"/>
      <w:bookmarkEnd w:id="36714"/>
      <w:r>
        <w:rPr>
          <w:rtl/>
        </w:rPr>
        <w:t xml:space="preserve">דבר </w:t>
      </w:r>
      <w:bookmarkStart w:id="36715" w:name="_ETM_Q67_355650"/>
      <w:bookmarkEnd w:id="36715"/>
      <w:r>
        <w:rPr>
          <w:rtl/>
        </w:rPr>
        <w:t xml:space="preserve">כזה </w:t>
      </w:r>
      <w:bookmarkStart w:id="36716" w:name="_ETM_Q67_356220"/>
      <w:bookmarkEnd w:id="36716"/>
      <w:r>
        <w:rPr>
          <w:rtl/>
        </w:rPr>
        <w:t xml:space="preserve">באמצע </w:t>
      </w:r>
      <w:bookmarkStart w:id="36717" w:name="_ETM_Q67_356730"/>
      <w:bookmarkEnd w:id="36717"/>
      <w:r>
        <w:rPr>
          <w:rtl/>
        </w:rPr>
        <w:t xml:space="preserve">מלחמה </w:t>
      </w:r>
      <w:bookmarkStart w:id="36718" w:name="_ETM_Q67_357209"/>
      <w:bookmarkEnd w:id="36718"/>
      <w:r>
        <w:rPr>
          <w:rtl/>
        </w:rPr>
        <w:t xml:space="preserve">בדרום </w:t>
      </w:r>
      <w:bookmarkStart w:id="36719" w:name="_ETM_Q67_357930"/>
      <w:bookmarkEnd w:id="36719"/>
      <w:r>
        <w:rPr>
          <w:rFonts w:hint="cs"/>
          <w:rtl/>
        </w:rPr>
        <w:t>ו</w:t>
      </w:r>
      <w:r>
        <w:rPr>
          <w:rtl/>
        </w:rPr>
        <w:t>בצפון</w:t>
      </w:r>
      <w:r>
        <w:rPr>
          <w:rFonts w:hint="cs"/>
          <w:rtl/>
        </w:rPr>
        <w:t>?</w:t>
      </w:r>
      <w:r>
        <w:rPr>
          <w:rtl/>
        </w:rPr>
        <w:t xml:space="preserve"> </w:t>
      </w:r>
      <w:bookmarkStart w:id="36720" w:name="_ETM_Q67_358950"/>
      <w:bookmarkEnd w:id="36720"/>
      <w:r>
        <w:rPr>
          <w:rFonts w:hint="cs"/>
          <w:rtl/>
        </w:rPr>
        <w:t>ב</w:t>
      </w:r>
      <w:r>
        <w:rPr>
          <w:rtl/>
        </w:rPr>
        <w:t xml:space="preserve">כל </w:t>
      </w:r>
      <w:bookmarkStart w:id="36721" w:name="_ETM_Q67_359280"/>
      <w:bookmarkEnd w:id="36721"/>
      <w:r>
        <w:rPr>
          <w:rtl/>
        </w:rPr>
        <w:t xml:space="preserve">יום </w:t>
      </w:r>
      <w:bookmarkStart w:id="36722" w:name="_ETM_Q67_359459"/>
      <w:bookmarkEnd w:id="36722"/>
      <w:r>
        <w:rPr>
          <w:rtl/>
        </w:rPr>
        <w:t xml:space="preserve">חיילים </w:t>
      </w:r>
      <w:bookmarkStart w:id="36723" w:name="_ETM_Q67_359939"/>
      <w:bookmarkEnd w:id="36723"/>
      <w:r>
        <w:rPr>
          <w:rtl/>
        </w:rPr>
        <w:t xml:space="preserve">פה </w:t>
      </w:r>
      <w:bookmarkStart w:id="36724" w:name="_ETM_Q67_360090"/>
      <w:bookmarkEnd w:id="36724"/>
      <w:r>
        <w:rPr>
          <w:rtl/>
        </w:rPr>
        <w:t>נפצעים</w:t>
      </w:r>
      <w:r>
        <w:rPr>
          <w:rFonts w:hint="cs"/>
          <w:rtl/>
        </w:rPr>
        <w:t>,</w:t>
      </w:r>
      <w:r>
        <w:rPr>
          <w:rtl/>
        </w:rPr>
        <w:t xml:space="preserve"> </w:t>
      </w:r>
      <w:bookmarkStart w:id="36725" w:name="_ETM_Q67_360930"/>
      <w:bookmarkEnd w:id="36725"/>
      <w:r>
        <w:rPr>
          <w:rtl/>
        </w:rPr>
        <w:t xml:space="preserve">חיילים </w:t>
      </w:r>
      <w:bookmarkStart w:id="36726" w:name="_ETM_Q67_361500"/>
      <w:bookmarkEnd w:id="36726"/>
      <w:r>
        <w:rPr>
          <w:rtl/>
        </w:rPr>
        <w:t>נופלים</w:t>
      </w:r>
      <w:r>
        <w:rPr>
          <w:rFonts w:hint="cs"/>
          <w:rtl/>
        </w:rPr>
        <w:t>,</w:t>
      </w:r>
      <w:r>
        <w:rPr>
          <w:rtl/>
        </w:rPr>
        <w:t xml:space="preserve"> </w:t>
      </w:r>
      <w:bookmarkStart w:id="36727" w:name="_ETM_Q67_362380"/>
      <w:bookmarkEnd w:id="36727"/>
      <w:r>
        <w:rPr>
          <w:rtl/>
        </w:rPr>
        <w:t xml:space="preserve">ואתם </w:t>
      </w:r>
      <w:bookmarkStart w:id="36728" w:name="_ETM_Q67_363680"/>
      <w:bookmarkEnd w:id="36728"/>
      <w:r>
        <w:rPr>
          <w:rtl/>
        </w:rPr>
        <w:t xml:space="preserve">מבקרים </w:t>
      </w:r>
      <w:bookmarkStart w:id="36729" w:name="_ETM_Q67_364430"/>
      <w:bookmarkEnd w:id="36729"/>
      <w:r>
        <w:rPr>
          <w:rtl/>
        </w:rPr>
        <w:t xml:space="preserve">את </w:t>
      </w:r>
      <w:bookmarkStart w:id="36730" w:name="_ETM_Q67_364580"/>
      <w:bookmarkEnd w:id="36730"/>
      <w:r>
        <w:rPr>
          <w:rtl/>
        </w:rPr>
        <w:t xml:space="preserve">הלוחמים </w:t>
      </w:r>
      <w:bookmarkStart w:id="36731" w:name="_ETM_Q67_365209"/>
      <w:bookmarkEnd w:id="36731"/>
      <w:r>
        <w:rPr>
          <w:rtl/>
        </w:rPr>
        <w:t>שלנו</w:t>
      </w:r>
      <w:r>
        <w:rPr>
          <w:rFonts w:hint="cs"/>
          <w:rtl/>
        </w:rPr>
        <w:t>.</w:t>
      </w:r>
      <w:r>
        <w:rPr>
          <w:rtl/>
        </w:rPr>
        <w:t xml:space="preserve"> </w:t>
      </w:r>
      <w:bookmarkStart w:id="36732" w:name="_ETM_Q67_365720"/>
      <w:bookmarkEnd w:id="36732"/>
      <w:r>
        <w:rPr>
          <w:rtl/>
        </w:rPr>
        <w:t>תגידו</w:t>
      </w:r>
      <w:r w:rsidR="00C24F62">
        <w:rPr>
          <w:rFonts w:hint="cs"/>
          <w:rtl/>
        </w:rPr>
        <w:t>,</w:t>
      </w:r>
      <w:r>
        <w:rPr>
          <w:rtl/>
        </w:rPr>
        <w:t xml:space="preserve"> </w:t>
      </w:r>
      <w:bookmarkStart w:id="36733" w:name="_ETM_Q67_366209"/>
      <w:bookmarkEnd w:id="36733"/>
      <w:r>
        <w:rPr>
          <w:rFonts w:hint="cs"/>
          <w:rtl/>
        </w:rPr>
        <w:t>לאי</w:t>
      </w:r>
      <w:r>
        <w:rPr>
          <w:rtl/>
        </w:rPr>
        <w:t>ז</w:t>
      </w:r>
      <w:r>
        <w:rPr>
          <w:rFonts w:hint="cs"/>
          <w:rtl/>
        </w:rPr>
        <w:t>ו</w:t>
      </w:r>
      <w:r>
        <w:rPr>
          <w:rtl/>
        </w:rPr>
        <w:t xml:space="preserve"> </w:t>
      </w:r>
      <w:bookmarkStart w:id="36734" w:name="_ETM_Q67_366629"/>
      <w:bookmarkEnd w:id="36734"/>
      <w:r>
        <w:rPr>
          <w:rFonts w:hint="cs"/>
          <w:rtl/>
        </w:rPr>
        <w:t xml:space="preserve">עוד תחתית, לאיזה עוד </w:t>
      </w:r>
      <w:bookmarkStart w:id="36735" w:name="_ETM_Q67_367849"/>
      <w:bookmarkStart w:id="36736" w:name="_ETM_Q67_368720"/>
      <w:bookmarkEnd w:id="36735"/>
      <w:bookmarkEnd w:id="36736"/>
      <w:r>
        <w:rPr>
          <w:rtl/>
        </w:rPr>
        <w:t xml:space="preserve">מיץ </w:t>
      </w:r>
      <w:bookmarkStart w:id="36737" w:name="_ETM_Q67_369230"/>
      <w:bookmarkEnd w:id="36737"/>
      <w:r>
        <w:rPr>
          <w:rtl/>
        </w:rPr>
        <w:t xml:space="preserve">של </w:t>
      </w:r>
      <w:bookmarkStart w:id="36738" w:name="_ETM_Q67_369379"/>
      <w:bookmarkEnd w:id="36738"/>
      <w:r>
        <w:rPr>
          <w:rtl/>
        </w:rPr>
        <w:t xml:space="preserve">זבל </w:t>
      </w:r>
      <w:bookmarkStart w:id="36739" w:name="_ETM_Q67_370190"/>
      <w:bookmarkEnd w:id="36739"/>
      <w:r>
        <w:rPr>
          <w:rtl/>
        </w:rPr>
        <w:t xml:space="preserve">תגיעו </w:t>
      </w:r>
      <w:bookmarkStart w:id="36740" w:name="_ETM_Q67_370550"/>
      <w:bookmarkEnd w:id="36740"/>
      <w:r>
        <w:rPr>
          <w:rFonts w:hint="cs"/>
          <w:rtl/>
        </w:rPr>
        <w:t>ב</w:t>
      </w:r>
      <w:r>
        <w:rPr>
          <w:rtl/>
        </w:rPr>
        <w:t xml:space="preserve">צד </w:t>
      </w:r>
      <w:bookmarkStart w:id="36741" w:name="_ETM_Q67_371090"/>
      <w:bookmarkEnd w:id="36741"/>
      <w:r>
        <w:rPr>
          <w:rtl/>
        </w:rPr>
        <w:t>הזה</w:t>
      </w:r>
      <w:r>
        <w:rPr>
          <w:rFonts w:hint="cs"/>
          <w:rtl/>
        </w:rPr>
        <w:t>?</w:t>
      </w:r>
      <w:r>
        <w:rPr>
          <w:rtl/>
        </w:rPr>
        <w:t xml:space="preserve"> </w:t>
      </w:r>
      <w:bookmarkStart w:id="36742" w:name="_ETM_Q67_371680"/>
      <w:bookmarkEnd w:id="36742"/>
      <w:r>
        <w:rPr>
          <w:rtl/>
        </w:rPr>
        <w:t xml:space="preserve">מה </w:t>
      </w:r>
      <w:bookmarkStart w:id="36743" w:name="_ETM_Q67_373150"/>
      <w:bookmarkEnd w:id="36743"/>
      <w:r>
        <w:rPr>
          <w:rFonts w:hint="cs"/>
          <w:rtl/>
        </w:rPr>
        <w:t xml:space="preserve">עוד תעשו </w:t>
      </w:r>
      <w:bookmarkStart w:id="36744" w:name="_ETM_Q67_375116"/>
      <w:bookmarkEnd w:id="36744"/>
      <w:r>
        <w:rPr>
          <w:rFonts w:hint="cs"/>
          <w:rtl/>
        </w:rPr>
        <w:t xml:space="preserve">למדינה המסכנה הזאת? אנשים פה בורחים בגללכם. אתם שואבים </w:t>
      </w:r>
      <w:bookmarkStart w:id="36745" w:name="_ETM_Q67_373419"/>
      <w:bookmarkStart w:id="36746" w:name="_ETM_Q67_373750"/>
      <w:bookmarkStart w:id="36747" w:name="_ETM_Q67_374440"/>
      <w:bookmarkStart w:id="36748" w:name="_ETM_Q67_374860"/>
      <w:bookmarkStart w:id="36749" w:name="_ETM_Q67_375880"/>
      <w:bookmarkStart w:id="36750" w:name="_ETM_Q67_376630"/>
      <w:bookmarkStart w:id="36751" w:name="_ETM_Q67_377169"/>
      <w:bookmarkStart w:id="36752" w:name="_ETM_Q67_377350"/>
      <w:bookmarkStart w:id="36753" w:name="_ETM_Q67_378290"/>
      <w:bookmarkStart w:id="36754" w:name="_ETM_Q67_379340"/>
      <w:bookmarkStart w:id="36755" w:name="_ETM_Q67_380060"/>
      <w:bookmarkStart w:id="36756" w:name="_ETM_Q67_380810"/>
      <w:bookmarkEnd w:id="36745"/>
      <w:bookmarkEnd w:id="36746"/>
      <w:bookmarkEnd w:id="36747"/>
      <w:bookmarkEnd w:id="36748"/>
      <w:bookmarkEnd w:id="36749"/>
      <w:bookmarkEnd w:id="36750"/>
      <w:bookmarkEnd w:id="36751"/>
      <w:bookmarkEnd w:id="36752"/>
      <w:bookmarkEnd w:id="36753"/>
      <w:bookmarkEnd w:id="36754"/>
      <w:bookmarkEnd w:id="36755"/>
      <w:bookmarkEnd w:id="36756"/>
      <w:r>
        <w:rPr>
          <w:rtl/>
        </w:rPr>
        <w:t xml:space="preserve">את </w:t>
      </w:r>
      <w:bookmarkStart w:id="36757" w:name="_ETM_Q67_380989"/>
      <w:bookmarkEnd w:id="36757"/>
      <w:r>
        <w:rPr>
          <w:rtl/>
        </w:rPr>
        <w:t xml:space="preserve">התקווה </w:t>
      </w:r>
      <w:bookmarkStart w:id="36758" w:name="_ETM_Q67_381860"/>
      <w:bookmarkEnd w:id="36758"/>
      <w:r>
        <w:rPr>
          <w:rtl/>
        </w:rPr>
        <w:t xml:space="preserve">מאנשים </w:t>
      </w:r>
      <w:bookmarkStart w:id="36759" w:name="_ETM_Q67_382519"/>
      <w:bookmarkEnd w:id="36759"/>
      <w:r>
        <w:rPr>
          <w:rtl/>
        </w:rPr>
        <w:t xml:space="preserve">במדינה </w:t>
      </w:r>
      <w:bookmarkStart w:id="36760" w:name="_ETM_Q67_383060"/>
      <w:bookmarkEnd w:id="36760"/>
      <w:r>
        <w:rPr>
          <w:rtl/>
        </w:rPr>
        <w:t>הזאת</w:t>
      </w:r>
      <w:r>
        <w:rPr>
          <w:rFonts w:hint="cs"/>
          <w:rtl/>
        </w:rPr>
        <w:t>.</w:t>
      </w:r>
      <w:r>
        <w:rPr>
          <w:rtl/>
        </w:rPr>
        <w:t xml:space="preserve"> </w:t>
      </w:r>
      <w:bookmarkStart w:id="36761" w:name="_ETM_Q67_383330"/>
      <w:bookmarkEnd w:id="36761"/>
      <w:r>
        <w:rPr>
          <w:rFonts w:hint="cs"/>
          <w:rtl/>
        </w:rPr>
        <w:t>ה</w:t>
      </w:r>
      <w:r>
        <w:rPr>
          <w:rtl/>
        </w:rPr>
        <w:t xml:space="preserve">סתכלו </w:t>
      </w:r>
      <w:bookmarkStart w:id="36762" w:name="_ETM_Q67_383930"/>
      <w:bookmarkEnd w:id="36762"/>
      <w:r>
        <w:rPr>
          <w:rtl/>
        </w:rPr>
        <w:t xml:space="preserve">על </w:t>
      </w:r>
      <w:bookmarkStart w:id="36763" w:name="_ETM_Q67_384050"/>
      <w:bookmarkEnd w:id="36763"/>
      <w:r>
        <w:rPr>
          <w:rtl/>
        </w:rPr>
        <w:t>עצמכם</w:t>
      </w:r>
      <w:r>
        <w:rPr>
          <w:rFonts w:hint="cs"/>
          <w:rtl/>
        </w:rPr>
        <w:t>,</w:t>
      </w:r>
      <w:r>
        <w:rPr>
          <w:rtl/>
        </w:rPr>
        <w:t xml:space="preserve"> </w:t>
      </w:r>
      <w:bookmarkStart w:id="36764" w:name="_ETM_Q67_384830"/>
      <w:bookmarkEnd w:id="36764"/>
      <w:r>
        <w:rPr>
          <w:rtl/>
        </w:rPr>
        <w:t xml:space="preserve">תראו </w:t>
      </w:r>
      <w:bookmarkStart w:id="36765" w:name="_ETM_Q67_385190"/>
      <w:bookmarkEnd w:id="36765"/>
      <w:r>
        <w:rPr>
          <w:rtl/>
        </w:rPr>
        <w:t xml:space="preserve">את </w:t>
      </w:r>
      <w:bookmarkStart w:id="36766" w:name="_ETM_Q67_385280"/>
      <w:bookmarkEnd w:id="36766"/>
      <w:r>
        <w:rPr>
          <w:rtl/>
        </w:rPr>
        <w:t xml:space="preserve">הנתונים </w:t>
      </w:r>
      <w:bookmarkStart w:id="36767" w:name="_ETM_Q67_386269"/>
      <w:bookmarkEnd w:id="36767"/>
      <w:r w:rsidR="00C24F62">
        <w:rPr>
          <w:rFonts w:hint="cs"/>
          <w:rtl/>
        </w:rPr>
        <w:t xml:space="preserve">– </w:t>
      </w:r>
      <w:r>
        <w:rPr>
          <w:rtl/>
        </w:rPr>
        <w:t xml:space="preserve">תראו </w:t>
      </w:r>
      <w:bookmarkStart w:id="36768" w:name="_ETM_Q67_386540"/>
      <w:bookmarkEnd w:id="36768"/>
      <w:r>
        <w:rPr>
          <w:rtl/>
        </w:rPr>
        <w:t xml:space="preserve">את </w:t>
      </w:r>
      <w:bookmarkStart w:id="36769" w:name="_ETM_Q67_386629"/>
      <w:bookmarkEnd w:id="36769"/>
      <w:r>
        <w:rPr>
          <w:rtl/>
        </w:rPr>
        <w:t xml:space="preserve">נתוני </w:t>
      </w:r>
      <w:bookmarkStart w:id="36770" w:name="_ETM_Q67_387050"/>
      <w:bookmarkEnd w:id="36770"/>
      <w:r>
        <w:rPr>
          <w:rtl/>
        </w:rPr>
        <w:t xml:space="preserve">הגיוס </w:t>
      </w:r>
      <w:bookmarkStart w:id="36771" w:name="_ETM_Q67_387410"/>
      <w:bookmarkEnd w:id="36771"/>
      <w:r>
        <w:rPr>
          <w:rtl/>
        </w:rPr>
        <w:t xml:space="preserve">שפורסמו </w:t>
      </w:r>
      <w:bookmarkStart w:id="36772" w:name="_ETM_Q67_388010"/>
      <w:bookmarkEnd w:id="36772"/>
      <w:r>
        <w:rPr>
          <w:rtl/>
        </w:rPr>
        <w:t>היום</w:t>
      </w:r>
      <w:r>
        <w:rPr>
          <w:rFonts w:hint="cs"/>
          <w:rtl/>
        </w:rPr>
        <w:t>;</w:t>
      </w:r>
      <w:r>
        <w:rPr>
          <w:rtl/>
        </w:rPr>
        <w:t xml:space="preserve"> </w:t>
      </w:r>
      <w:bookmarkStart w:id="36773" w:name="_ETM_Q67_388669"/>
      <w:bookmarkEnd w:id="36773"/>
      <w:r>
        <w:rPr>
          <w:rtl/>
        </w:rPr>
        <w:t xml:space="preserve">תראו </w:t>
      </w:r>
      <w:bookmarkStart w:id="36774" w:name="_ETM_Q67_388970"/>
      <w:bookmarkEnd w:id="36774"/>
      <w:r>
        <w:rPr>
          <w:rtl/>
        </w:rPr>
        <w:t xml:space="preserve">את </w:t>
      </w:r>
      <w:bookmarkStart w:id="36775" w:name="_ETM_Q67_389090"/>
      <w:bookmarkEnd w:id="36775"/>
      <w:r>
        <w:rPr>
          <w:rtl/>
        </w:rPr>
        <w:t xml:space="preserve">הנתונים </w:t>
      </w:r>
      <w:bookmarkStart w:id="36776" w:name="_ETM_Q67_389510"/>
      <w:bookmarkEnd w:id="36776"/>
      <w:r>
        <w:rPr>
          <w:rtl/>
        </w:rPr>
        <w:t xml:space="preserve">של </w:t>
      </w:r>
      <w:bookmarkStart w:id="36777" w:name="_ETM_Q67_389690"/>
      <w:bookmarkEnd w:id="36777"/>
      <w:r>
        <w:rPr>
          <w:rtl/>
        </w:rPr>
        <w:t xml:space="preserve">אנשים </w:t>
      </w:r>
      <w:bookmarkStart w:id="36778" w:name="_ETM_Q67_390019"/>
      <w:bookmarkEnd w:id="36778"/>
      <w:r>
        <w:rPr>
          <w:rtl/>
        </w:rPr>
        <w:t>ש</w:t>
      </w:r>
      <w:r>
        <w:rPr>
          <w:rFonts w:hint="cs"/>
          <w:rtl/>
        </w:rPr>
        <w:t>עוז</w:t>
      </w:r>
      <w:r>
        <w:rPr>
          <w:rtl/>
        </w:rPr>
        <w:t xml:space="preserve">בים </w:t>
      </w:r>
      <w:bookmarkStart w:id="36779" w:name="_ETM_Q67_390440"/>
      <w:bookmarkEnd w:id="36779"/>
      <w:r>
        <w:rPr>
          <w:rtl/>
        </w:rPr>
        <w:t xml:space="preserve">את </w:t>
      </w:r>
      <w:bookmarkStart w:id="36780" w:name="_ETM_Q67_390500"/>
      <w:bookmarkEnd w:id="36780"/>
      <w:r>
        <w:rPr>
          <w:rtl/>
        </w:rPr>
        <w:t>המדינה</w:t>
      </w:r>
      <w:r>
        <w:rPr>
          <w:rFonts w:hint="cs"/>
          <w:rtl/>
        </w:rPr>
        <w:t>.</w:t>
      </w:r>
      <w:r>
        <w:rPr>
          <w:rtl/>
        </w:rPr>
        <w:t xml:space="preserve"> </w:t>
      </w:r>
      <w:bookmarkStart w:id="36781" w:name="_ETM_Q67_391169"/>
      <w:bookmarkEnd w:id="36781"/>
      <w:r>
        <w:rPr>
          <w:rtl/>
        </w:rPr>
        <w:t xml:space="preserve">עזבו </w:t>
      </w:r>
      <w:bookmarkStart w:id="36782" w:name="_ETM_Q67_391740"/>
      <w:bookmarkEnd w:id="36782"/>
      <w:r>
        <w:rPr>
          <w:rtl/>
        </w:rPr>
        <w:t xml:space="preserve">את </w:t>
      </w:r>
      <w:bookmarkStart w:id="36783" w:name="_ETM_Q67_391830"/>
      <w:bookmarkEnd w:id="36783"/>
      <w:r>
        <w:rPr>
          <w:rtl/>
        </w:rPr>
        <w:t xml:space="preserve">הנתונים </w:t>
      </w:r>
      <w:bookmarkStart w:id="36784" w:name="_ETM_Q67_392340"/>
      <w:bookmarkEnd w:id="36784"/>
      <w:r>
        <w:rPr>
          <w:rFonts w:hint="cs"/>
          <w:rtl/>
        </w:rPr>
        <w:t xml:space="preserve">ועזבו </w:t>
      </w:r>
      <w:bookmarkStart w:id="36785" w:name="_ETM_Q67_394031"/>
      <w:bookmarkEnd w:id="36785"/>
      <w:r>
        <w:rPr>
          <w:rFonts w:hint="cs"/>
          <w:rtl/>
        </w:rPr>
        <w:t>הכול</w:t>
      </w:r>
      <w:r w:rsidR="00C24F62">
        <w:rPr>
          <w:rFonts w:hint="cs"/>
          <w:rtl/>
        </w:rPr>
        <w:t>.</w:t>
      </w:r>
      <w:r>
        <w:rPr>
          <w:rFonts w:hint="cs"/>
          <w:rtl/>
        </w:rPr>
        <w:t xml:space="preserve"> תסתכלו למיקי לוי בעיניים </w:t>
      </w:r>
      <w:r w:rsidR="00C24F62">
        <w:rPr>
          <w:rFonts w:hint="eastAsia"/>
          <w:rtl/>
        </w:rPr>
        <w:t xml:space="preserve">– </w:t>
      </w:r>
      <w:r>
        <w:rPr>
          <w:rFonts w:hint="cs"/>
          <w:rtl/>
        </w:rPr>
        <w:t xml:space="preserve">אח שכול, מפקד, ניצב מחוז </w:t>
      </w:r>
      <w:bookmarkStart w:id="36786" w:name="_ETM_Q67_397302"/>
      <w:bookmarkEnd w:id="36786"/>
      <w:r>
        <w:rPr>
          <w:rFonts w:hint="cs"/>
          <w:rtl/>
        </w:rPr>
        <w:t xml:space="preserve">ירושלים </w:t>
      </w:r>
      <w:r w:rsidR="00C24F62">
        <w:rPr>
          <w:rFonts w:hint="eastAsia"/>
          <w:rtl/>
        </w:rPr>
        <w:t xml:space="preserve">– </w:t>
      </w:r>
      <w:r>
        <w:rPr>
          <w:rFonts w:hint="cs"/>
          <w:rtl/>
        </w:rPr>
        <w:t xml:space="preserve">תסתכלו </w:t>
      </w:r>
      <w:bookmarkStart w:id="36787" w:name="_ETM_Q67_392550"/>
      <w:bookmarkStart w:id="36788" w:name="_ETM_Q67_392700"/>
      <w:bookmarkStart w:id="36789" w:name="_ETM_Q67_393300"/>
      <w:bookmarkStart w:id="36790" w:name="_ETM_Q67_393780"/>
      <w:bookmarkStart w:id="36791" w:name="_ETM_Q67_394379"/>
      <w:bookmarkStart w:id="36792" w:name="_ETM_Q67_394500"/>
      <w:bookmarkStart w:id="36793" w:name="_ETM_Q67_394650"/>
      <w:bookmarkStart w:id="36794" w:name="_ETM_Q67_394890"/>
      <w:bookmarkStart w:id="36795" w:name="_ETM_Q67_395069"/>
      <w:bookmarkStart w:id="36796" w:name="_ETM_Q67_396580"/>
      <w:bookmarkStart w:id="36797" w:name="_ETM_Q67_396849"/>
      <w:bookmarkStart w:id="36798" w:name="_ETM_Q67_397420"/>
      <w:bookmarkStart w:id="36799" w:name="_ETM_Q67_398290"/>
      <w:bookmarkStart w:id="36800" w:name="_ETM_Q67_398799"/>
      <w:bookmarkStart w:id="36801" w:name="_ETM_Q67_398859"/>
      <w:bookmarkEnd w:id="36787"/>
      <w:bookmarkEnd w:id="36788"/>
      <w:bookmarkEnd w:id="36789"/>
      <w:bookmarkEnd w:id="36790"/>
      <w:bookmarkEnd w:id="36791"/>
      <w:bookmarkEnd w:id="36792"/>
      <w:bookmarkEnd w:id="36793"/>
      <w:bookmarkEnd w:id="36794"/>
      <w:bookmarkEnd w:id="36795"/>
      <w:bookmarkEnd w:id="36796"/>
      <w:bookmarkEnd w:id="36797"/>
      <w:bookmarkEnd w:id="36798"/>
      <w:bookmarkEnd w:id="36799"/>
      <w:bookmarkEnd w:id="36800"/>
      <w:bookmarkEnd w:id="36801"/>
      <w:r>
        <w:rPr>
          <w:rFonts w:hint="cs"/>
          <w:rtl/>
        </w:rPr>
        <w:t>על ר</w:t>
      </w:r>
      <w:r>
        <w:rPr>
          <w:rtl/>
        </w:rPr>
        <w:t xml:space="preserve">ם </w:t>
      </w:r>
      <w:bookmarkStart w:id="36802" w:name="_ETM_Q67_399099"/>
      <w:bookmarkEnd w:id="36802"/>
      <w:r>
        <w:rPr>
          <w:rtl/>
        </w:rPr>
        <w:t xml:space="preserve">בן </w:t>
      </w:r>
      <w:bookmarkStart w:id="36803" w:name="_ETM_Q67_399249"/>
      <w:bookmarkEnd w:id="36803"/>
      <w:r>
        <w:rPr>
          <w:rtl/>
        </w:rPr>
        <w:t>ברק</w:t>
      </w:r>
      <w:r>
        <w:rPr>
          <w:rFonts w:hint="cs"/>
          <w:rtl/>
        </w:rPr>
        <w:t>,</w:t>
      </w:r>
      <w:r>
        <w:rPr>
          <w:rtl/>
        </w:rPr>
        <w:t xml:space="preserve"> </w:t>
      </w:r>
      <w:bookmarkStart w:id="36804" w:name="_ETM_Q67_399639"/>
      <w:bookmarkEnd w:id="36804"/>
      <w:r>
        <w:rPr>
          <w:rtl/>
        </w:rPr>
        <w:t xml:space="preserve">תסתכלו </w:t>
      </w:r>
      <w:bookmarkStart w:id="36805" w:name="_ETM_Q67_400090"/>
      <w:bookmarkEnd w:id="36805"/>
      <w:r>
        <w:rPr>
          <w:rtl/>
        </w:rPr>
        <w:t xml:space="preserve">על </w:t>
      </w:r>
      <w:bookmarkStart w:id="36806" w:name="_ETM_Q67_400150"/>
      <w:bookmarkEnd w:id="36806"/>
      <w:r>
        <w:rPr>
          <w:rtl/>
        </w:rPr>
        <w:t xml:space="preserve">יואב </w:t>
      </w:r>
      <w:bookmarkStart w:id="36807" w:name="_ETM_Q67_400359"/>
      <w:bookmarkEnd w:id="36807"/>
      <w:r>
        <w:rPr>
          <w:rtl/>
        </w:rPr>
        <w:t>סגלוביץ'</w:t>
      </w:r>
      <w:r>
        <w:rPr>
          <w:rFonts w:hint="cs"/>
          <w:rtl/>
        </w:rPr>
        <w:t>,</w:t>
      </w:r>
      <w:r>
        <w:rPr>
          <w:rtl/>
        </w:rPr>
        <w:t xml:space="preserve"> </w:t>
      </w:r>
      <w:bookmarkStart w:id="36808" w:name="_ETM_Q67_401239"/>
      <w:bookmarkEnd w:id="36808"/>
      <w:r>
        <w:rPr>
          <w:rFonts w:hint="cs"/>
          <w:rtl/>
        </w:rPr>
        <w:t>תסתכלו על מאיר כהן</w:t>
      </w:r>
      <w:r w:rsidR="00C24F62">
        <w:rPr>
          <w:rFonts w:hint="cs"/>
          <w:rtl/>
        </w:rPr>
        <w:t>,</w:t>
      </w:r>
      <w:r>
        <w:rPr>
          <w:rFonts w:hint="cs"/>
          <w:rtl/>
        </w:rPr>
        <w:t xml:space="preserve"> שנלחם שם. מי </w:t>
      </w:r>
      <w:bookmarkStart w:id="36809" w:name="_ETM_Q67_404987"/>
      <w:bookmarkEnd w:id="36809"/>
      <w:r>
        <w:rPr>
          <w:rFonts w:hint="cs"/>
          <w:rtl/>
        </w:rPr>
        <w:t>אתם בכלל? מי אתם? חבורה של משתמטים. אפסים.</w:t>
      </w:r>
    </w:p>
    <w:p w:rsidR="00691234" w:rsidRDefault="00691234" w:rsidP="00032139">
      <w:pPr>
        <w:rPr>
          <w:rtl/>
        </w:rPr>
      </w:pPr>
      <w:bookmarkStart w:id="36810" w:name="_ETM_Q67_407703"/>
      <w:bookmarkStart w:id="36811" w:name="_ETM_Q67_407749"/>
      <w:bookmarkStart w:id="36812" w:name="_ETM_Q67_407910"/>
      <w:bookmarkEnd w:id="36810"/>
      <w:bookmarkEnd w:id="36811"/>
      <w:bookmarkEnd w:id="36812"/>
    </w:p>
    <w:p w:rsidR="00691234" w:rsidRDefault="00691234" w:rsidP="00032139">
      <w:pPr>
        <w:pStyle w:val="af6"/>
        <w:keepNext/>
        <w:rPr>
          <w:rtl/>
        </w:rPr>
      </w:pPr>
      <w:bookmarkStart w:id="36813" w:name="ET_yor_6598_21"/>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813"/>
    </w:p>
    <w:p w:rsidR="00691234" w:rsidRDefault="00691234" w:rsidP="00032139">
      <w:pPr>
        <w:rPr>
          <w:rtl/>
        </w:rPr>
      </w:pPr>
    </w:p>
    <w:p w:rsidR="00691234" w:rsidRDefault="00691234" w:rsidP="00C24F62">
      <w:pPr>
        <w:rPr>
          <w:rtl/>
        </w:rPr>
      </w:pPr>
      <w:bookmarkStart w:id="36814" w:name="_ETM_Q67_406581"/>
      <w:bookmarkEnd w:id="36814"/>
      <w:r>
        <w:rPr>
          <w:rFonts w:hint="cs"/>
          <w:rtl/>
        </w:rPr>
        <w:t xml:space="preserve">תודה רבה. </w:t>
      </w:r>
      <w:bookmarkStart w:id="36815" w:name="_ETM_Q67_407944"/>
      <w:bookmarkStart w:id="36816" w:name="_ETM_Q67_401689"/>
      <w:bookmarkStart w:id="36817" w:name="_ETM_Q67_402260"/>
      <w:bookmarkStart w:id="36818" w:name="_ETM_Q67_404859"/>
      <w:bookmarkStart w:id="36819" w:name="_ETM_Q67_405129"/>
      <w:bookmarkStart w:id="36820" w:name="_ETM_Q67_405609"/>
      <w:bookmarkStart w:id="36821" w:name="_ETM_Q67_405730"/>
      <w:bookmarkStart w:id="36822" w:name="_ETM_Q67_406269"/>
      <w:bookmarkStart w:id="36823" w:name="_ETM_Q67_406540"/>
      <w:bookmarkStart w:id="36824" w:name="_ETM_Q67_407829"/>
      <w:bookmarkStart w:id="36825" w:name="_ETM_Q67_408519"/>
      <w:bookmarkStart w:id="36826" w:name="_ETM_Q67_410010"/>
      <w:bookmarkStart w:id="36827" w:name="_ETM_Q67_410700"/>
      <w:bookmarkEnd w:id="36815"/>
      <w:bookmarkEnd w:id="36816"/>
      <w:bookmarkEnd w:id="36817"/>
      <w:bookmarkEnd w:id="36818"/>
      <w:bookmarkEnd w:id="36819"/>
      <w:bookmarkEnd w:id="36820"/>
      <w:bookmarkEnd w:id="36821"/>
      <w:bookmarkEnd w:id="36822"/>
      <w:bookmarkEnd w:id="36823"/>
      <w:bookmarkEnd w:id="36824"/>
      <w:bookmarkEnd w:id="36825"/>
      <w:bookmarkEnd w:id="36826"/>
      <w:bookmarkEnd w:id="36827"/>
      <w:r>
        <w:rPr>
          <w:rtl/>
        </w:rPr>
        <w:t>חבר</w:t>
      </w:r>
      <w:bookmarkStart w:id="36828" w:name="_ETM_Q67_414952"/>
      <w:bookmarkEnd w:id="36828"/>
      <w:r>
        <w:rPr>
          <w:rFonts w:hint="cs"/>
          <w:rtl/>
        </w:rPr>
        <w:t xml:space="preserve">ת הכנסת מירב בן ארי </w:t>
      </w:r>
      <w:r>
        <w:rPr>
          <w:rtl/>
        </w:rPr>
        <w:t>–</w:t>
      </w:r>
      <w:r>
        <w:rPr>
          <w:rFonts w:hint="cs"/>
          <w:rtl/>
        </w:rPr>
        <w:t xml:space="preserve"> מוותרת; חבר הכנסת מאיר כהן </w:t>
      </w:r>
      <w:bookmarkStart w:id="36829" w:name="_ETM_Q67_419075"/>
      <w:bookmarkEnd w:id="36829"/>
      <w:r>
        <w:rPr>
          <w:rtl/>
        </w:rPr>
        <w:t>–</w:t>
      </w:r>
      <w:r>
        <w:rPr>
          <w:rFonts w:hint="cs"/>
          <w:rtl/>
        </w:rPr>
        <w:t xml:space="preserve"> מוותר; חבר הכנסת רם בן ברק </w:t>
      </w:r>
      <w:r>
        <w:rPr>
          <w:rtl/>
        </w:rPr>
        <w:t>–</w:t>
      </w:r>
      <w:r>
        <w:rPr>
          <w:rFonts w:hint="cs"/>
          <w:rtl/>
        </w:rPr>
        <w:t xml:space="preserve"> מוותר; </w:t>
      </w:r>
      <w:bookmarkStart w:id="36830" w:name="_ETM_Q67_411180"/>
      <w:bookmarkStart w:id="36831" w:name="_ETM_Q67_411299"/>
      <w:bookmarkStart w:id="36832" w:name="_ETM_Q67_411389"/>
      <w:bookmarkStart w:id="36833" w:name="_ETM_Q67_412720"/>
      <w:bookmarkStart w:id="36834" w:name="_ETM_Q67_413050"/>
      <w:bookmarkStart w:id="36835" w:name="_ETM_Q67_413290"/>
      <w:bookmarkStart w:id="36836" w:name="_ETM_Q67_413500"/>
      <w:bookmarkStart w:id="36837" w:name="_ETM_Q67_413620"/>
      <w:bookmarkStart w:id="36838" w:name="_ETM_Q67_414989"/>
      <w:bookmarkStart w:id="36839" w:name="_ETM_Q67_416010"/>
      <w:bookmarkStart w:id="36840" w:name="_ETM_Q67_416280"/>
      <w:bookmarkStart w:id="36841" w:name="_ETM_Q67_416609"/>
      <w:bookmarkStart w:id="36842" w:name="_ETM_Q67_416999"/>
      <w:bookmarkStart w:id="36843" w:name="_ETM_Q67_418320"/>
      <w:bookmarkStart w:id="36844" w:name="_ETM_Q67_419739"/>
      <w:bookmarkStart w:id="36845" w:name="_ETM_Q67_420160"/>
      <w:bookmarkStart w:id="36846" w:name="_ETM_Q67_420430"/>
      <w:bookmarkStart w:id="36847" w:name="_ETM_Q67_420580"/>
      <w:bookmarkStart w:id="36848" w:name="_ETM_Q67_420700"/>
      <w:bookmarkStart w:id="36849" w:name="_ETM_Q67_422030"/>
      <w:bookmarkStart w:id="36850" w:name="_ETM_Q67_422780"/>
      <w:bookmarkEnd w:id="36830"/>
      <w:bookmarkEnd w:id="36831"/>
      <w:bookmarkEnd w:id="36832"/>
      <w:bookmarkEnd w:id="36833"/>
      <w:bookmarkEnd w:id="36834"/>
      <w:bookmarkEnd w:id="36835"/>
      <w:bookmarkEnd w:id="36836"/>
      <w:bookmarkEnd w:id="36837"/>
      <w:bookmarkEnd w:id="36838"/>
      <w:bookmarkEnd w:id="36839"/>
      <w:bookmarkEnd w:id="36840"/>
      <w:bookmarkEnd w:id="36841"/>
      <w:bookmarkEnd w:id="36842"/>
      <w:bookmarkEnd w:id="36843"/>
      <w:bookmarkEnd w:id="36844"/>
      <w:bookmarkEnd w:id="36845"/>
      <w:bookmarkEnd w:id="36846"/>
      <w:bookmarkEnd w:id="36847"/>
      <w:bookmarkEnd w:id="36848"/>
      <w:bookmarkEnd w:id="36849"/>
      <w:bookmarkEnd w:id="36850"/>
      <w:r>
        <w:rPr>
          <w:rFonts w:hint="cs"/>
          <w:rtl/>
        </w:rPr>
        <w:t>ח</w:t>
      </w:r>
      <w:r>
        <w:rPr>
          <w:rtl/>
        </w:rPr>
        <w:t>בר</w:t>
      </w:r>
      <w:r>
        <w:rPr>
          <w:rFonts w:hint="cs"/>
          <w:rtl/>
        </w:rPr>
        <w:t xml:space="preserve">ת </w:t>
      </w:r>
      <w:bookmarkStart w:id="36851" w:name="_ETM_Q67_423081"/>
      <w:bookmarkEnd w:id="36851"/>
      <w:r>
        <w:rPr>
          <w:rFonts w:hint="cs"/>
          <w:rtl/>
        </w:rPr>
        <w:t xml:space="preserve">הכנסת דבי </w:t>
      </w:r>
      <w:bookmarkStart w:id="36852" w:name="_ETM_Q67_423050"/>
      <w:bookmarkStart w:id="36853" w:name="_ETM_Q67_423440"/>
      <w:bookmarkStart w:id="36854" w:name="_ETM_Q67_423680"/>
      <w:bookmarkStart w:id="36855" w:name="_ETM_Q67_424010"/>
      <w:bookmarkStart w:id="36856" w:name="_ETM_Q67_424280"/>
      <w:bookmarkEnd w:id="36852"/>
      <w:bookmarkEnd w:id="36853"/>
      <w:bookmarkEnd w:id="36854"/>
      <w:bookmarkEnd w:id="36855"/>
      <w:bookmarkEnd w:id="36856"/>
      <w:r>
        <w:rPr>
          <w:rtl/>
        </w:rPr>
        <w:t>ביטון</w:t>
      </w:r>
      <w:r>
        <w:rPr>
          <w:rFonts w:hint="cs"/>
          <w:rtl/>
        </w:rPr>
        <w:t xml:space="preserve"> –</w:t>
      </w:r>
      <w:r>
        <w:rPr>
          <w:rtl/>
        </w:rPr>
        <w:t xml:space="preserve"> </w:t>
      </w:r>
      <w:bookmarkStart w:id="36857" w:name="_ETM_Q67_425579"/>
      <w:bookmarkEnd w:id="36857"/>
      <w:r>
        <w:rPr>
          <w:rtl/>
        </w:rPr>
        <w:t>מוותרת</w:t>
      </w:r>
      <w:r w:rsidR="00C24F62">
        <w:rPr>
          <w:rFonts w:hint="cs"/>
          <w:rtl/>
        </w:rPr>
        <w:t>.</w:t>
      </w:r>
      <w:r>
        <w:rPr>
          <w:rFonts w:hint="cs"/>
          <w:rtl/>
        </w:rPr>
        <w:t xml:space="preserve"> חבר הכנסת</w:t>
      </w:r>
      <w:bookmarkStart w:id="36858" w:name="_ETM_Q67_426150"/>
      <w:bookmarkStart w:id="36859" w:name="_ETM_Q67_426389"/>
      <w:bookmarkEnd w:id="36858"/>
      <w:bookmarkEnd w:id="36859"/>
      <w:r>
        <w:rPr>
          <w:rtl/>
        </w:rPr>
        <w:t xml:space="preserve"> </w:t>
      </w:r>
      <w:bookmarkStart w:id="36860" w:name="_ETM_Q67_427109"/>
      <w:bookmarkEnd w:id="36860"/>
      <w:r>
        <w:rPr>
          <w:rtl/>
        </w:rPr>
        <w:t xml:space="preserve">ירון </w:t>
      </w:r>
      <w:bookmarkStart w:id="36861" w:name="_ETM_Q67_427409"/>
      <w:bookmarkEnd w:id="36861"/>
      <w:r>
        <w:rPr>
          <w:rtl/>
        </w:rPr>
        <w:t>לוי</w:t>
      </w:r>
      <w:r>
        <w:rPr>
          <w:rFonts w:hint="cs"/>
          <w:rtl/>
        </w:rPr>
        <w:t xml:space="preserve"> </w:t>
      </w:r>
      <w:bookmarkStart w:id="36862" w:name="_ETM_Q67_429949"/>
      <w:bookmarkEnd w:id="36862"/>
      <w:r>
        <w:rPr>
          <w:rtl/>
        </w:rPr>
        <w:t xml:space="preserve">לא </w:t>
      </w:r>
      <w:bookmarkStart w:id="36863" w:name="_ETM_Q67_430249"/>
      <w:bookmarkEnd w:id="36863"/>
      <w:r>
        <w:rPr>
          <w:rtl/>
        </w:rPr>
        <w:t>מוותר</w:t>
      </w:r>
      <w:r>
        <w:rPr>
          <w:rFonts w:hint="cs"/>
          <w:rtl/>
        </w:rPr>
        <w:t>,</w:t>
      </w:r>
      <w:r>
        <w:rPr>
          <w:rtl/>
        </w:rPr>
        <w:t xml:space="preserve"> </w:t>
      </w:r>
      <w:bookmarkStart w:id="36864" w:name="_ETM_Q67_432519"/>
      <w:bookmarkEnd w:id="36864"/>
      <w:r>
        <w:rPr>
          <w:rtl/>
        </w:rPr>
        <w:t xml:space="preserve">אבל </w:t>
      </w:r>
      <w:bookmarkStart w:id="36865" w:name="_ETM_Q67_432790"/>
      <w:bookmarkEnd w:id="36865"/>
      <w:r>
        <w:rPr>
          <w:rFonts w:hint="cs"/>
          <w:rtl/>
        </w:rPr>
        <w:t xml:space="preserve">יעשה זאת </w:t>
      </w:r>
      <w:bookmarkStart w:id="36866" w:name="_ETM_Q67_433059"/>
      <w:bookmarkStart w:id="36867" w:name="_ETM_Q67_433180"/>
      <w:bookmarkEnd w:id="36866"/>
      <w:bookmarkEnd w:id="36867"/>
      <w:r>
        <w:rPr>
          <w:rtl/>
        </w:rPr>
        <w:t>בקצרה</w:t>
      </w:r>
      <w:r>
        <w:rPr>
          <w:rFonts w:hint="cs"/>
          <w:rtl/>
        </w:rPr>
        <w:t>.</w:t>
      </w:r>
    </w:p>
    <w:p w:rsidR="00691234" w:rsidRDefault="00691234" w:rsidP="00032139">
      <w:pPr>
        <w:rPr>
          <w:rtl/>
        </w:rPr>
      </w:pPr>
      <w:bookmarkStart w:id="36868" w:name="_ETM_Q67_435276"/>
      <w:bookmarkStart w:id="36869" w:name="_ETM_Q67_435349"/>
      <w:bookmarkStart w:id="36870" w:name="_ETM_Q67_435493"/>
      <w:bookmarkEnd w:id="36868"/>
      <w:bookmarkEnd w:id="36869"/>
      <w:bookmarkEnd w:id="36870"/>
    </w:p>
    <w:p w:rsidR="00691234" w:rsidRDefault="00691234" w:rsidP="00032139">
      <w:pPr>
        <w:pStyle w:val="af5"/>
        <w:keepNext/>
        <w:rPr>
          <w:rtl/>
        </w:rPr>
      </w:pPr>
      <w:bookmarkStart w:id="36871" w:name="ET_interruption_6156_22"/>
      <w:r w:rsidRPr="00CA1E2A">
        <w:rPr>
          <w:rStyle w:val="TagStyle"/>
          <w:rtl/>
        </w:rPr>
        <w:t xml:space="preserve"> &lt;&lt; קריאה &gt;&gt; </w:t>
      </w:r>
      <w:r>
        <w:rPr>
          <w:rtl/>
        </w:rPr>
        <w:t>גלעד קריב (העבודה):</w:t>
      </w:r>
      <w:r w:rsidRPr="00CA1E2A">
        <w:rPr>
          <w:rStyle w:val="TagStyle"/>
          <w:rtl/>
        </w:rPr>
        <w:t xml:space="preserve"> &lt;&lt; קריאה &gt;&gt;</w:t>
      </w:r>
      <w:r>
        <w:rPr>
          <w:rtl/>
        </w:rPr>
        <w:t xml:space="preserve">   </w:t>
      </w:r>
      <w:bookmarkEnd w:id="36871"/>
    </w:p>
    <w:p w:rsidR="00691234" w:rsidRDefault="00691234" w:rsidP="00032139">
      <w:pPr>
        <w:rPr>
          <w:rtl/>
        </w:rPr>
      </w:pPr>
    </w:p>
    <w:p w:rsidR="00691234" w:rsidRDefault="00691234" w:rsidP="00032139">
      <w:pPr>
        <w:rPr>
          <w:rtl/>
        </w:rPr>
      </w:pPr>
      <w:r>
        <w:rPr>
          <w:rFonts w:hint="cs"/>
          <w:rtl/>
        </w:rPr>
        <w:t xml:space="preserve">תקצר לשלוש </w:t>
      </w:r>
      <w:bookmarkStart w:id="36872" w:name="_ETM_Q67_435110"/>
      <w:bookmarkEnd w:id="36872"/>
      <w:r>
        <w:rPr>
          <w:rFonts w:hint="cs"/>
          <w:rtl/>
        </w:rPr>
        <w:t>דקות.</w:t>
      </w:r>
    </w:p>
    <w:p w:rsidR="00691234" w:rsidRDefault="00691234" w:rsidP="00032139">
      <w:pPr>
        <w:rPr>
          <w:rtl/>
        </w:rPr>
      </w:pPr>
      <w:bookmarkStart w:id="36873" w:name="_ETM_Q67_436191"/>
      <w:bookmarkStart w:id="36874" w:name="_ETM_Q67_436231"/>
      <w:bookmarkEnd w:id="36873"/>
      <w:bookmarkEnd w:id="36874"/>
    </w:p>
    <w:p w:rsidR="00691234" w:rsidRDefault="00691234" w:rsidP="00032139">
      <w:pPr>
        <w:pStyle w:val="af6"/>
        <w:keepNext/>
        <w:rPr>
          <w:rtl/>
        </w:rPr>
      </w:pPr>
      <w:bookmarkStart w:id="36875" w:name="ET_yor_6598_23"/>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875"/>
    </w:p>
    <w:p w:rsidR="00691234" w:rsidRDefault="00691234" w:rsidP="00032139">
      <w:pPr>
        <w:rPr>
          <w:rtl/>
        </w:rPr>
      </w:pPr>
    </w:p>
    <w:p w:rsidR="00691234" w:rsidRDefault="00691234" w:rsidP="00032139">
      <w:pPr>
        <w:rPr>
          <w:rtl/>
        </w:rPr>
      </w:pPr>
      <w:bookmarkStart w:id="36876" w:name="_ETM_Q67_436901"/>
      <w:bookmarkStart w:id="36877" w:name="_ETM_Q67_435545"/>
      <w:bookmarkStart w:id="36878" w:name="_ETM_Q67_437120"/>
      <w:bookmarkEnd w:id="36876"/>
      <w:bookmarkEnd w:id="36877"/>
      <w:bookmarkEnd w:id="36878"/>
      <w:r>
        <w:rPr>
          <w:rtl/>
        </w:rPr>
        <w:t xml:space="preserve">אני </w:t>
      </w:r>
      <w:bookmarkStart w:id="36879" w:name="_ETM_Q67_437390"/>
      <w:bookmarkEnd w:id="36879"/>
      <w:r>
        <w:rPr>
          <w:rtl/>
        </w:rPr>
        <w:t xml:space="preserve">רוצה </w:t>
      </w:r>
      <w:bookmarkStart w:id="36880" w:name="_ETM_Q67_437720"/>
      <w:bookmarkStart w:id="36881" w:name="_ETM_Q67_437900"/>
      <w:bookmarkStart w:id="36882" w:name="_ETM_Q67_438170"/>
      <w:bookmarkEnd w:id="36880"/>
      <w:bookmarkEnd w:id="36881"/>
      <w:bookmarkEnd w:id="36882"/>
      <w:r>
        <w:rPr>
          <w:rtl/>
        </w:rPr>
        <w:t xml:space="preserve">לעזור </w:t>
      </w:r>
      <w:bookmarkStart w:id="36883" w:name="_ETM_Q67_438440"/>
      <w:bookmarkEnd w:id="36883"/>
      <w:r>
        <w:rPr>
          <w:rtl/>
        </w:rPr>
        <w:t xml:space="preserve">לכם </w:t>
      </w:r>
      <w:bookmarkStart w:id="36884" w:name="_ETM_Q67_438710"/>
      <w:bookmarkEnd w:id="36884"/>
      <w:r>
        <w:rPr>
          <w:rFonts w:hint="cs"/>
          <w:rtl/>
        </w:rPr>
        <w:t>ש</w:t>
      </w:r>
      <w:r>
        <w:rPr>
          <w:rtl/>
        </w:rPr>
        <w:t xml:space="preserve">תלכו </w:t>
      </w:r>
      <w:bookmarkStart w:id="36885" w:name="_ETM_Q67_438980"/>
      <w:bookmarkEnd w:id="36885"/>
      <w:r>
        <w:rPr>
          <w:rtl/>
        </w:rPr>
        <w:t>לישון</w:t>
      </w:r>
      <w:r>
        <w:rPr>
          <w:rFonts w:hint="cs"/>
          <w:rtl/>
        </w:rPr>
        <w:t>, זה הכול.</w:t>
      </w:r>
    </w:p>
    <w:p w:rsidR="00691234" w:rsidRDefault="00691234" w:rsidP="00032139">
      <w:pPr>
        <w:rPr>
          <w:rtl/>
        </w:rPr>
      </w:pPr>
    </w:p>
    <w:p w:rsidR="00691234" w:rsidRDefault="00691234" w:rsidP="00032139">
      <w:pPr>
        <w:pStyle w:val="af5"/>
        <w:keepNext/>
        <w:rPr>
          <w:rtl/>
        </w:rPr>
      </w:pPr>
      <w:r w:rsidRPr="00CA1E2A">
        <w:rPr>
          <w:rStyle w:val="TagStyle"/>
          <w:rtl/>
        </w:rPr>
        <w:t xml:space="preserve"> &lt;&lt; קריאה &gt;&gt; </w:t>
      </w:r>
      <w:r>
        <w:rPr>
          <w:rtl/>
        </w:rPr>
        <w:t>קריאות:</w:t>
      </w:r>
      <w:r w:rsidRPr="00CA1E2A">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886" w:name="_ETM_Q67_444593"/>
      <w:bookmarkEnd w:id="36886"/>
      <w:r>
        <w:rPr>
          <w:rFonts w:hint="cs"/>
          <w:rtl/>
        </w:rPr>
        <w:t>– – –</w:t>
      </w:r>
      <w:bookmarkStart w:id="36887" w:name="_ETM_Q67_446482"/>
      <w:bookmarkEnd w:id="36887"/>
    </w:p>
    <w:p w:rsidR="00691234" w:rsidRDefault="00691234" w:rsidP="00032139">
      <w:pPr>
        <w:rPr>
          <w:rtl/>
        </w:rPr>
      </w:pPr>
      <w:bookmarkStart w:id="36888" w:name="_ETM_Q67_446532"/>
      <w:bookmarkEnd w:id="36888"/>
    </w:p>
    <w:p w:rsidR="00691234" w:rsidRDefault="00691234" w:rsidP="00032139">
      <w:pPr>
        <w:pStyle w:val="af6"/>
        <w:keepNext/>
        <w:rPr>
          <w:rtl/>
        </w:rPr>
      </w:pPr>
      <w:bookmarkStart w:id="36889" w:name="ET_yor_6598_25"/>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889"/>
    </w:p>
    <w:p w:rsidR="00691234" w:rsidRDefault="00691234" w:rsidP="00032139">
      <w:pPr>
        <w:rPr>
          <w:rtl/>
        </w:rPr>
      </w:pPr>
    </w:p>
    <w:p w:rsidR="00691234" w:rsidRDefault="00691234" w:rsidP="00C24F62">
      <w:pPr>
        <w:rPr>
          <w:rtl/>
        </w:rPr>
      </w:pPr>
      <w:bookmarkStart w:id="36890" w:name="_ETM_Q67_446980"/>
      <w:bookmarkEnd w:id="36890"/>
      <w:r>
        <w:rPr>
          <w:rFonts w:hint="cs"/>
          <w:rtl/>
        </w:rPr>
        <w:t>בבקשה</w:t>
      </w:r>
      <w:r w:rsidR="00C24F62">
        <w:rPr>
          <w:rFonts w:hint="cs"/>
          <w:rtl/>
        </w:rPr>
        <w:t>,</w:t>
      </w:r>
      <w:r>
        <w:rPr>
          <w:rFonts w:hint="cs"/>
          <w:rtl/>
        </w:rPr>
        <w:t xml:space="preserve"> לרשותך שלוש דקות.</w:t>
      </w:r>
    </w:p>
    <w:p w:rsidR="00691234" w:rsidRDefault="00691234" w:rsidP="00032139">
      <w:pPr>
        <w:rPr>
          <w:rtl/>
        </w:rPr>
      </w:pPr>
    </w:p>
    <w:p w:rsidR="00691234" w:rsidRDefault="00691234" w:rsidP="00032139">
      <w:pPr>
        <w:pStyle w:val="af5"/>
        <w:keepNext/>
        <w:rPr>
          <w:rtl/>
        </w:rPr>
      </w:pPr>
      <w:bookmarkStart w:id="36891" w:name="ET_interruption_6353_26"/>
      <w:r w:rsidRPr="00CA1E2A">
        <w:rPr>
          <w:rStyle w:val="TagStyle"/>
          <w:rtl/>
        </w:rPr>
        <w:t xml:space="preserve"> &lt;&lt; קריאה &gt;&gt; </w:t>
      </w:r>
      <w:r>
        <w:rPr>
          <w:rtl/>
        </w:rPr>
        <w:t>חנוך דב מלביצקי (הליכוד):</w:t>
      </w:r>
      <w:r w:rsidRPr="00CA1E2A">
        <w:rPr>
          <w:rStyle w:val="TagStyle"/>
          <w:rtl/>
        </w:rPr>
        <w:t xml:space="preserve"> &lt;&lt; קריאה &gt;&gt;</w:t>
      </w:r>
      <w:r>
        <w:rPr>
          <w:rtl/>
        </w:rPr>
        <w:t xml:space="preserve">   </w:t>
      </w:r>
      <w:bookmarkEnd w:id="36891"/>
    </w:p>
    <w:p w:rsidR="00691234" w:rsidRDefault="00691234" w:rsidP="00032139">
      <w:pPr>
        <w:rPr>
          <w:rtl/>
        </w:rPr>
      </w:pPr>
    </w:p>
    <w:p w:rsidR="00691234" w:rsidRDefault="00691234" w:rsidP="00032139">
      <w:pPr>
        <w:rPr>
          <w:rtl/>
        </w:rPr>
      </w:pPr>
      <w:bookmarkStart w:id="36892" w:name="_ETM_Q67_448277"/>
      <w:bookmarkEnd w:id="36892"/>
      <w:r>
        <w:rPr>
          <w:rFonts w:hint="cs"/>
          <w:rtl/>
        </w:rPr>
        <w:t xml:space="preserve">כץ, אל תדאג, </w:t>
      </w:r>
      <w:bookmarkStart w:id="36893" w:name="_ETM_Q67_452484"/>
      <w:bookmarkEnd w:id="36893"/>
      <w:r>
        <w:rPr>
          <w:rFonts w:hint="cs"/>
          <w:rtl/>
        </w:rPr>
        <w:t xml:space="preserve">אתה רק מבטיח. אני נמצא פה </w:t>
      </w:r>
      <w:r w:rsidR="00C919F6">
        <w:rPr>
          <w:rFonts w:hint="cs"/>
          <w:rtl/>
        </w:rPr>
        <w:t>– – –</w:t>
      </w:r>
      <w:bookmarkStart w:id="36894" w:name="_ETM_Q67_453064"/>
      <w:bookmarkEnd w:id="36894"/>
    </w:p>
    <w:p w:rsidR="00691234" w:rsidRDefault="00691234" w:rsidP="00032139">
      <w:pPr>
        <w:rPr>
          <w:rtl/>
        </w:rPr>
      </w:pPr>
      <w:bookmarkStart w:id="36895" w:name="_ETM_Q67_453084"/>
      <w:bookmarkEnd w:id="36895"/>
    </w:p>
    <w:p w:rsidR="00691234" w:rsidRDefault="00691234" w:rsidP="00032139">
      <w:pPr>
        <w:pStyle w:val="af5"/>
        <w:keepNext/>
        <w:rPr>
          <w:rtl/>
        </w:rPr>
      </w:pPr>
      <w:r w:rsidRPr="00CA1E2A">
        <w:rPr>
          <w:rStyle w:val="TagStyle"/>
          <w:rtl/>
        </w:rPr>
        <w:t xml:space="preserve"> &lt;&lt; קריאה &gt;&gt; </w:t>
      </w:r>
      <w:r>
        <w:rPr>
          <w:rtl/>
        </w:rPr>
        <w:t>רון כץ (יש עתיד):</w:t>
      </w:r>
      <w:r w:rsidRPr="00CA1E2A">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bookmarkStart w:id="36896" w:name="_ETM_Q67_456406"/>
      <w:bookmarkEnd w:id="36896"/>
      <w:r>
        <w:rPr>
          <w:rFonts w:hint="cs"/>
          <w:rtl/>
        </w:rPr>
        <w:t xml:space="preserve">לא רק </w:t>
      </w:r>
      <w:bookmarkStart w:id="36897" w:name="_ETM_Q67_455414"/>
      <w:bookmarkEnd w:id="36897"/>
      <w:r>
        <w:rPr>
          <w:rFonts w:hint="cs"/>
          <w:rtl/>
        </w:rPr>
        <w:t>זה, גם יהיה שמית.</w:t>
      </w:r>
    </w:p>
    <w:p w:rsidR="00691234" w:rsidRDefault="00691234" w:rsidP="00032139">
      <w:pPr>
        <w:rPr>
          <w:rtl/>
        </w:rPr>
      </w:pPr>
    </w:p>
    <w:p w:rsidR="00691234" w:rsidRDefault="00691234" w:rsidP="00032139">
      <w:pPr>
        <w:pStyle w:val="af5"/>
        <w:keepNext/>
        <w:rPr>
          <w:rtl/>
        </w:rPr>
      </w:pPr>
      <w:bookmarkStart w:id="36898" w:name="ET_interruption_6348_56"/>
      <w:r w:rsidRPr="00813A37">
        <w:rPr>
          <w:rStyle w:val="TagStyle"/>
          <w:rtl/>
        </w:rPr>
        <w:t xml:space="preserve">&lt;&lt; קריאה &gt;&gt; </w:t>
      </w:r>
      <w:r>
        <w:rPr>
          <w:rtl/>
        </w:rPr>
        <w:t>שלום דנינו (הליכוד):</w:t>
      </w:r>
      <w:r w:rsidRPr="00813A37">
        <w:rPr>
          <w:rStyle w:val="TagStyle"/>
          <w:rtl/>
        </w:rPr>
        <w:t xml:space="preserve"> &lt;&lt; קריאה &gt;&gt;</w:t>
      </w:r>
      <w:r>
        <w:rPr>
          <w:rtl/>
        </w:rPr>
        <w:t xml:space="preserve">   </w:t>
      </w:r>
      <w:bookmarkEnd w:id="36898"/>
    </w:p>
    <w:p w:rsidR="00691234" w:rsidRDefault="00691234" w:rsidP="00032139">
      <w:pPr>
        <w:rPr>
          <w:rtl/>
        </w:rPr>
      </w:pPr>
    </w:p>
    <w:p w:rsidR="00691234" w:rsidRPr="00813A37" w:rsidRDefault="00691234" w:rsidP="00032139">
      <w:pPr>
        <w:rPr>
          <w:rtl/>
        </w:rPr>
      </w:pPr>
      <w:r>
        <w:rPr>
          <w:rFonts w:hint="cs"/>
          <w:rtl/>
        </w:rPr>
        <w:t>אתה רק מאיים.</w:t>
      </w:r>
    </w:p>
    <w:p w:rsidR="00691234" w:rsidRDefault="00691234" w:rsidP="00032139">
      <w:pPr>
        <w:rPr>
          <w:rtl/>
        </w:rPr>
      </w:pPr>
      <w:bookmarkStart w:id="36899" w:name="_ETM_Q67_456104"/>
      <w:bookmarkEnd w:id="36899"/>
    </w:p>
    <w:p w:rsidR="00691234" w:rsidRDefault="00691234" w:rsidP="00032139">
      <w:pPr>
        <w:pStyle w:val="af5"/>
        <w:keepNext/>
        <w:rPr>
          <w:rtl/>
        </w:rPr>
      </w:pPr>
      <w:r w:rsidRPr="00CA1E2A">
        <w:rPr>
          <w:rStyle w:val="TagStyle"/>
          <w:rtl/>
        </w:rPr>
        <w:t xml:space="preserve"> &lt;&lt; קריאה &gt;&gt; </w:t>
      </w:r>
      <w:r>
        <w:rPr>
          <w:rtl/>
        </w:rPr>
        <w:t>גלעד קריב (העבודה):</w:t>
      </w:r>
      <w:r w:rsidRPr="00CA1E2A">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bookmarkStart w:id="36900" w:name="_ETM_Q67_455515"/>
      <w:bookmarkEnd w:id="36900"/>
      <w:r>
        <w:rPr>
          <w:rFonts w:hint="cs"/>
          <w:rtl/>
        </w:rPr>
        <w:t>אבל כולכם הייתם צריכים לעלות.</w:t>
      </w:r>
    </w:p>
    <w:p w:rsidR="00691234" w:rsidRDefault="00691234" w:rsidP="00032139">
      <w:pPr>
        <w:rPr>
          <w:rtl/>
        </w:rPr>
      </w:pPr>
      <w:bookmarkStart w:id="36901" w:name="_ETM_Q67_460564"/>
      <w:bookmarkEnd w:id="36901"/>
    </w:p>
    <w:p w:rsidR="00691234" w:rsidRDefault="00691234" w:rsidP="00032139">
      <w:pPr>
        <w:pStyle w:val="af5"/>
        <w:keepNext/>
        <w:rPr>
          <w:rtl/>
        </w:rPr>
      </w:pPr>
      <w:bookmarkStart w:id="36902" w:name="ET_interruption_6151_29"/>
      <w:r w:rsidRPr="00CA1E2A">
        <w:rPr>
          <w:rStyle w:val="TagStyle"/>
          <w:rtl/>
        </w:rPr>
        <w:t xml:space="preserve"> &lt;&lt; קריאה &gt;&gt; </w:t>
      </w:r>
      <w:r>
        <w:rPr>
          <w:rtl/>
        </w:rPr>
        <w:t>רון כץ (יש עתיד):</w:t>
      </w:r>
      <w:r w:rsidRPr="00CA1E2A">
        <w:rPr>
          <w:rStyle w:val="TagStyle"/>
          <w:rtl/>
        </w:rPr>
        <w:t xml:space="preserve"> &lt;&lt; קריאה &gt;&gt;</w:t>
      </w:r>
      <w:r>
        <w:rPr>
          <w:rtl/>
        </w:rPr>
        <w:t xml:space="preserve">   </w:t>
      </w:r>
      <w:bookmarkEnd w:id="36902"/>
    </w:p>
    <w:p w:rsidR="00691234" w:rsidRDefault="00691234" w:rsidP="00032139">
      <w:pPr>
        <w:rPr>
          <w:rtl/>
        </w:rPr>
      </w:pPr>
    </w:p>
    <w:p w:rsidR="00691234" w:rsidRDefault="00691234" w:rsidP="00032139">
      <w:pPr>
        <w:rPr>
          <w:rtl/>
        </w:rPr>
      </w:pPr>
      <w:bookmarkStart w:id="36903" w:name="_ETM_Q67_460366"/>
      <w:bookmarkEnd w:id="36903"/>
      <w:r>
        <w:rPr>
          <w:rFonts w:hint="cs"/>
          <w:rtl/>
        </w:rPr>
        <w:t xml:space="preserve">כמו שאתה אומר, </w:t>
      </w:r>
      <w:bookmarkStart w:id="36904" w:name="_ETM_Q67_460815"/>
      <w:bookmarkEnd w:id="36904"/>
      <w:r>
        <w:rPr>
          <w:rFonts w:hint="cs"/>
          <w:rtl/>
        </w:rPr>
        <w:t xml:space="preserve">לא עולים חמישה, עולים 25, בגלל זה </w:t>
      </w:r>
      <w:r w:rsidR="00C919F6">
        <w:rPr>
          <w:rFonts w:hint="cs"/>
          <w:rtl/>
        </w:rPr>
        <w:t>– – –</w:t>
      </w:r>
    </w:p>
    <w:p w:rsidR="00691234" w:rsidRDefault="00691234" w:rsidP="00032139">
      <w:pPr>
        <w:rPr>
          <w:rtl/>
        </w:rPr>
      </w:pPr>
      <w:bookmarkStart w:id="36905" w:name="_ETM_Q67_464632"/>
      <w:bookmarkStart w:id="36906" w:name="_ETM_Q67_464693"/>
      <w:bookmarkEnd w:id="36905"/>
      <w:bookmarkEnd w:id="36906"/>
    </w:p>
    <w:p w:rsidR="00691234" w:rsidRDefault="00691234" w:rsidP="00032139">
      <w:pPr>
        <w:pStyle w:val="af5"/>
        <w:keepNext/>
        <w:rPr>
          <w:rtl/>
        </w:rPr>
      </w:pPr>
      <w:r w:rsidRPr="00CA1E2A">
        <w:rPr>
          <w:rStyle w:val="TagStyle"/>
          <w:rtl/>
        </w:rPr>
        <w:t xml:space="preserve"> &lt;&lt; קריאה &gt;&gt; </w:t>
      </w:r>
      <w:r>
        <w:rPr>
          <w:rtl/>
        </w:rPr>
        <w:t>קריאות:</w:t>
      </w:r>
      <w:r w:rsidRPr="00CA1E2A">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907" w:name="_ETM_Q67_464638"/>
      <w:bookmarkEnd w:id="36907"/>
      <w:r>
        <w:rPr>
          <w:rFonts w:hint="cs"/>
          <w:rtl/>
        </w:rPr>
        <w:t>– – –</w:t>
      </w:r>
      <w:bookmarkStart w:id="36908" w:name="_ETM_Q67_464045"/>
      <w:bookmarkEnd w:id="36908"/>
    </w:p>
    <w:p w:rsidR="00691234" w:rsidRDefault="00691234" w:rsidP="00032139">
      <w:pPr>
        <w:rPr>
          <w:rtl/>
        </w:rPr>
      </w:pPr>
      <w:bookmarkStart w:id="36909" w:name="_ETM_Q67_464094"/>
      <w:bookmarkStart w:id="36910" w:name="_ETM_Q67_463488"/>
      <w:bookmarkEnd w:id="36909"/>
      <w:bookmarkEnd w:id="36910"/>
    </w:p>
    <w:p w:rsidR="00691234" w:rsidRDefault="00691234" w:rsidP="00032139">
      <w:pPr>
        <w:pStyle w:val="a4"/>
        <w:keepNext/>
        <w:rPr>
          <w:rtl/>
        </w:rPr>
      </w:pPr>
      <w:bookmarkStart w:id="36911" w:name="ET_speaker_6574_32"/>
      <w:r w:rsidRPr="00CA1E2A">
        <w:rPr>
          <w:rStyle w:val="TagStyle"/>
          <w:rtl/>
        </w:rPr>
        <w:t xml:space="preserve"> &lt;&lt; דובר &gt;&gt; </w:t>
      </w:r>
      <w:bookmarkStart w:id="36912" w:name="_Toc182318282"/>
      <w:bookmarkStart w:id="36913" w:name="_Toc182318641"/>
      <w:bookmarkStart w:id="36914" w:name="_Toc182329064"/>
      <w:r>
        <w:rPr>
          <w:rtl/>
        </w:rPr>
        <w:t>ירון לוי (יש עתיד):</w:t>
      </w:r>
      <w:bookmarkEnd w:id="36912"/>
      <w:bookmarkEnd w:id="36913"/>
      <w:bookmarkEnd w:id="36914"/>
      <w:r w:rsidRPr="00CA1E2A">
        <w:rPr>
          <w:rStyle w:val="TagStyle"/>
          <w:rtl/>
        </w:rPr>
        <w:t xml:space="preserve"> &lt;&lt; דובר &gt;&gt;</w:t>
      </w:r>
      <w:r>
        <w:rPr>
          <w:rtl/>
        </w:rPr>
        <w:t xml:space="preserve">   </w:t>
      </w:r>
      <w:bookmarkEnd w:id="36911"/>
    </w:p>
    <w:p w:rsidR="00691234" w:rsidRDefault="00691234" w:rsidP="00032139">
      <w:pPr>
        <w:rPr>
          <w:rtl/>
        </w:rPr>
      </w:pPr>
    </w:p>
    <w:p w:rsidR="00691234" w:rsidRPr="00CA1E2A" w:rsidRDefault="00691234" w:rsidP="00032139">
      <w:pPr>
        <w:rPr>
          <w:rtl/>
        </w:rPr>
      </w:pPr>
      <w:bookmarkStart w:id="36915" w:name="_ETM_Q67_465040"/>
      <w:bookmarkEnd w:id="36915"/>
      <w:r>
        <w:rPr>
          <w:rFonts w:hint="cs"/>
          <w:rtl/>
        </w:rPr>
        <w:t xml:space="preserve">אדוני היושב-ראש </w:t>
      </w:r>
      <w:r w:rsidR="00C919F6">
        <w:rPr>
          <w:rFonts w:hint="cs"/>
          <w:rtl/>
        </w:rPr>
        <w:t>– –</w:t>
      </w:r>
    </w:p>
    <w:p w:rsidR="00691234" w:rsidRDefault="00691234" w:rsidP="00032139">
      <w:pPr>
        <w:rPr>
          <w:rtl/>
        </w:rPr>
      </w:pPr>
      <w:bookmarkStart w:id="36916" w:name="_ETM_Q67_463546"/>
      <w:bookmarkEnd w:id="36916"/>
    </w:p>
    <w:p w:rsidR="00691234" w:rsidRDefault="00691234" w:rsidP="00032139">
      <w:pPr>
        <w:pStyle w:val="af6"/>
        <w:keepNext/>
        <w:rPr>
          <w:rtl/>
        </w:rPr>
      </w:pPr>
      <w:bookmarkStart w:id="36917" w:name="ET_yor_6598_31"/>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917"/>
    </w:p>
    <w:p w:rsidR="00691234" w:rsidRDefault="00691234" w:rsidP="00032139">
      <w:pPr>
        <w:rPr>
          <w:rtl/>
        </w:rPr>
      </w:pPr>
    </w:p>
    <w:p w:rsidR="00691234" w:rsidRDefault="00691234" w:rsidP="00032139">
      <w:pPr>
        <w:rPr>
          <w:rtl/>
        </w:rPr>
      </w:pPr>
      <w:bookmarkStart w:id="36918" w:name="_ETM_Q67_465450"/>
      <w:bookmarkEnd w:id="36918"/>
      <w:r>
        <w:rPr>
          <w:rFonts w:hint="cs"/>
          <w:rtl/>
        </w:rPr>
        <w:t>תודה רבה. בבקשה.</w:t>
      </w:r>
    </w:p>
    <w:p w:rsidR="00691234" w:rsidRDefault="00691234" w:rsidP="00032139">
      <w:pPr>
        <w:rPr>
          <w:rtl/>
        </w:rPr>
      </w:pPr>
      <w:bookmarkStart w:id="36919" w:name="_ETM_Q67_466371"/>
      <w:bookmarkStart w:id="36920" w:name="_ETM_Q67_466421"/>
      <w:bookmarkEnd w:id="36919"/>
      <w:bookmarkEnd w:id="36920"/>
    </w:p>
    <w:p w:rsidR="00691234" w:rsidRDefault="00691234" w:rsidP="00032139">
      <w:pPr>
        <w:pStyle w:val="-"/>
        <w:keepNext/>
        <w:rPr>
          <w:rtl/>
        </w:rPr>
      </w:pPr>
      <w:bookmarkStart w:id="36921" w:name="ET_speakercontinue_6574_33"/>
      <w:r w:rsidRPr="00CA1E2A">
        <w:rPr>
          <w:rStyle w:val="TagStyle"/>
          <w:rtl/>
        </w:rPr>
        <w:t xml:space="preserve"> &lt;&lt; דובר_המשך &gt;&gt; </w:t>
      </w:r>
      <w:r>
        <w:rPr>
          <w:rtl/>
        </w:rPr>
        <w:t>ירון לוי (יש עתיד):</w:t>
      </w:r>
      <w:r w:rsidRPr="00CA1E2A">
        <w:rPr>
          <w:rStyle w:val="TagStyle"/>
          <w:rtl/>
        </w:rPr>
        <w:t xml:space="preserve"> &lt;&lt; דובר_המשך &gt;&gt;</w:t>
      </w:r>
      <w:r>
        <w:rPr>
          <w:rtl/>
        </w:rPr>
        <w:t xml:space="preserve">   </w:t>
      </w:r>
      <w:bookmarkEnd w:id="36921"/>
    </w:p>
    <w:p w:rsidR="00691234" w:rsidRDefault="00691234" w:rsidP="00032139">
      <w:pPr>
        <w:rPr>
          <w:rtl/>
        </w:rPr>
      </w:pPr>
    </w:p>
    <w:p w:rsidR="00691234" w:rsidRDefault="00C919F6" w:rsidP="00032139">
      <w:pPr>
        <w:rPr>
          <w:rtl/>
        </w:rPr>
      </w:pPr>
      <w:bookmarkStart w:id="36922" w:name="_ETM_Q67_467331"/>
      <w:bookmarkEnd w:id="36922"/>
      <w:r>
        <w:rPr>
          <w:rFonts w:hint="cs"/>
          <w:rtl/>
        </w:rPr>
        <w:t>– –</w:t>
      </w:r>
      <w:r w:rsidR="00691234">
        <w:rPr>
          <w:rFonts w:hint="cs"/>
          <w:rtl/>
        </w:rPr>
        <w:t xml:space="preserve"> כנסת</w:t>
      </w:r>
      <w:bookmarkStart w:id="36923" w:name="_ETM_Q67_469996"/>
      <w:bookmarkEnd w:id="36923"/>
      <w:r w:rsidR="00691234">
        <w:rPr>
          <w:rFonts w:hint="cs"/>
          <w:rtl/>
        </w:rPr>
        <w:t xml:space="preserve"> נכבדה.</w:t>
      </w:r>
    </w:p>
    <w:p w:rsidR="00691234" w:rsidRDefault="00691234" w:rsidP="00032139">
      <w:pPr>
        <w:rPr>
          <w:rtl/>
        </w:rPr>
      </w:pPr>
      <w:bookmarkStart w:id="36924" w:name="_ETM_Q67_469916"/>
      <w:bookmarkStart w:id="36925" w:name="_ETM_Q67_469964"/>
      <w:bookmarkEnd w:id="36924"/>
      <w:bookmarkEnd w:id="36925"/>
    </w:p>
    <w:p w:rsidR="00691234" w:rsidRDefault="00691234" w:rsidP="00032139">
      <w:pPr>
        <w:pStyle w:val="af5"/>
        <w:keepNext/>
        <w:rPr>
          <w:rtl/>
        </w:rPr>
      </w:pPr>
      <w:r w:rsidRPr="00CA1E2A">
        <w:rPr>
          <w:rStyle w:val="TagStyle"/>
          <w:rtl/>
        </w:rPr>
        <w:t xml:space="preserve"> &lt;&lt; קריאה &gt;&gt; </w:t>
      </w:r>
      <w:r>
        <w:rPr>
          <w:rtl/>
        </w:rPr>
        <w:t>קריאות:</w:t>
      </w:r>
      <w:r w:rsidRPr="00CA1E2A">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926" w:name="_ETM_Q67_469522"/>
      <w:bookmarkEnd w:id="36926"/>
      <w:r>
        <w:rPr>
          <w:rFonts w:hint="cs"/>
          <w:rtl/>
        </w:rPr>
        <w:t>– – –</w:t>
      </w:r>
    </w:p>
    <w:p w:rsidR="00691234" w:rsidRDefault="00691234" w:rsidP="00032139">
      <w:pPr>
        <w:rPr>
          <w:rtl/>
        </w:rPr>
      </w:pPr>
      <w:bookmarkStart w:id="36927" w:name="_ETM_Q67_472329"/>
      <w:bookmarkStart w:id="36928" w:name="_ETM_Q67_472402"/>
      <w:bookmarkStart w:id="36929" w:name="_ETM_Q67_470928"/>
      <w:bookmarkEnd w:id="36927"/>
      <w:bookmarkEnd w:id="36928"/>
      <w:bookmarkEnd w:id="36929"/>
    </w:p>
    <w:p w:rsidR="00691234" w:rsidRDefault="00691234" w:rsidP="00032139">
      <w:pPr>
        <w:pStyle w:val="af6"/>
        <w:keepNext/>
        <w:rPr>
          <w:rtl/>
        </w:rPr>
      </w:pPr>
      <w:bookmarkStart w:id="36930" w:name="ET_yor_6598_35"/>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930"/>
    </w:p>
    <w:p w:rsidR="00691234" w:rsidRDefault="00691234" w:rsidP="00032139">
      <w:pPr>
        <w:rPr>
          <w:rtl/>
        </w:rPr>
      </w:pPr>
    </w:p>
    <w:p w:rsidR="00691234" w:rsidRDefault="00691234" w:rsidP="00032139">
      <w:pPr>
        <w:rPr>
          <w:rtl/>
        </w:rPr>
      </w:pPr>
      <w:bookmarkStart w:id="36931" w:name="_ETM_Q67_472895"/>
      <w:bookmarkEnd w:id="36931"/>
      <w:r>
        <w:rPr>
          <w:rFonts w:hint="cs"/>
          <w:rtl/>
        </w:rPr>
        <w:t>חבר הכנסת חנוך. בבקשה, לרשותך שלוש דקות.</w:t>
      </w:r>
    </w:p>
    <w:p w:rsidR="00691234" w:rsidRDefault="00691234" w:rsidP="00032139">
      <w:pPr>
        <w:rPr>
          <w:rtl/>
        </w:rPr>
      </w:pPr>
      <w:bookmarkStart w:id="36932" w:name="_ETM_Q67_478086"/>
      <w:bookmarkStart w:id="36933" w:name="_ETM_Q67_478147"/>
      <w:bookmarkEnd w:id="36932"/>
      <w:bookmarkEnd w:id="36933"/>
    </w:p>
    <w:p w:rsidR="00691234" w:rsidRDefault="00691234" w:rsidP="00032139">
      <w:pPr>
        <w:pStyle w:val="af5"/>
        <w:keepNext/>
        <w:rPr>
          <w:rtl/>
        </w:rPr>
      </w:pPr>
      <w:bookmarkStart w:id="36934" w:name="ET_interruption_6353_37"/>
      <w:r w:rsidRPr="00CA1E2A">
        <w:rPr>
          <w:rStyle w:val="TagStyle"/>
          <w:rtl/>
        </w:rPr>
        <w:t xml:space="preserve"> &lt;&lt; קריאה &gt;&gt; </w:t>
      </w:r>
      <w:r>
        <w:rPr>
          <w:rtl/>
        </w:rPr>
        <w:t>חנוך דב מלביצקי (הליכוד):</w:t>
      </w:r>
      <w:r w:rsidRPr="00CA1E2A">
        <w:rPr>
          <w:rStyle w:val="TagStyle"/>
          <w:rtl/>
        </w:rPr>
        <w:t xml:space="preserve"> &lt;&lt; קריאה &gt;&gt;</w:t>
      </w:r>
      <w:r>
        <w:rPr>
          <w:rtl/>
        </w:rPr>
        <w:t xml:space="preserve">   </w:t>
      </w:r>
      <w:bookmarkEnd w:id="36934"/>
    </w:p>
    <w:p w:rsidR="00691234" w:rsidRDefault="00691234" w:rsidP="00032139">
      <w:pPr>
        <w:rPr>
          <w:rtl/>
        </w:rPr>
      </w:pPr>
    </w:p>
    <w:p w:rsidR="00691234" w:rsidRDefault="00C919F6" w:rsidP="00032139">
      <w:pPr>
        <w:rPr>
          <w:rtl/>
        </w:rPr>
      </w:pPr>
      <w:bookmarkStart w:id="36935" w:name="_ETM_Q67_477879"/>
      <w:bookmarkEnd w:id="36935"/>
      <w:r>
        <w:rPr>
          <w:rFonts w:hint="cs"/>
          <w:rtl/>
        </w:rPr>
        <w:t>– – –</w:t>
      </w:r>
    </w:p>
    <w:p w:rsidR="00691234" w:rsidRDefault="00691234" w:rsidP="00032139">
      <w:pPr>
        <w:rPr>
          <w:rtl/>
        </w:rPr>
      </w:pPr>
      <w:bookmarkStart w:id="36936" w:name="_ETM_Q67_477128"/>
      <w:bookmarkEnd w:id="36936"/>
    </w:p>
    <w:p w:rsidR="00691234" w:rsidRDefault="00691234" w:rsidP="00032139">
      <w:pPr>
        <w:pStyle w:val="af5"/>
        <w:keepNext/>
        <w:rPr>
          <w:rtl/>
        </w:rPr>
      </w:pPr>
      <w:bookmarkStart w:id="36937" w:name="ET_interruption_6361_60"/>
      <w:r w:rsidRPr="00BC3438">
        <w:rPr>
          <w:rStyle w:val="TagStyle"/>
          <w:rtl/>
        </w:rPr>
        <w:t xml:space="preserve"> &lt;&lt; קריאה &gt;&gt; </w:t>
      </w:r>
      <w:r>
        <w:rPr>
          <w:rtl/>
        </w:rPr>
        <w:t>נאור שירי (יש עתיד):</w:t>
      </w:r>
      <w:r w:rsidRPr="00BC3438">
        <w:rPr>
          <w:rStyle w:val="TagStyle"/>
          <w:rtl/>
        </w:rPr>
        <w:t xml:space="preserve"> &lt;&lt; קריאה &gt;&gt;</w:t>
      </w:r>
      <w:r>
        <w:rPr>
          <w:rtl/>
        </w:rPr>
        <w:t xml:space="preserve">   </w:t>
      </w:r>
      <w:bookmarkEnd w:id="36937"/>
    </w:p>
    <w:p w:rsidR="00691234" w:rsidRDefault="00691234" w:rsidP="00032139">
      <w:pPr>
        <w:rPr>
          <w:rtl/>
        </w:rPr>
      </w:pPr>
    </w:p>
    <w:p w:rsidR="00691234" w:rsidRDefault="00C919F6" w:rsidP="00032139">
      <w:pPr>
        <w:rPr>
          <w:rtl/>
        </w:rPr>
      </w:pPr>
      <w:bookmarkStart w:id="36938" w:name="_ETM_Q67_479637"/>
      <w:bookmarkStart w:id="36939" w:name="_ETM_Q67_481144"/>
      <w:bookmarkEnd w:id="36938"/>
      <w:bookmarkEnd w:id="36939"/>
      <w:r>
        <w:rPr>
          <w:rFonts w:hint="cs"/>
          <w:rtl/>
        </w:rPr>
        <w:t>– – –</w:t>
      </w:r>
      <w:r w:rsidR="00691234">
        <w:rPr>
          <w:rFonts w:hint="cs"/>
          <w:rtl/>
        </w:rPr>
        <w:t xml:space="preserve"> אנחנו נחסל את חמאס. </w:t>
      </w:r>
      <w:bookmarkStart w:id="36940" w:name="_ETM_Q67_482111"/>
      <w:bookmarkStart w:id="36941" w:name="_ETM_Q67_482167"/>
      <w:bookmarkStart w:id="36942" w:name="_ETM_Q67_485589"/>
      <w:bookmarkStart w:id="36943" w:name="_ETM_Q67_484046"/>
      <w:bookmarkEnd w:id="36940"/>
      <w:bookmarkEnd w:id="36941"/>
      <w:bookmarkEnd w:id="36942"/>
      <w:bookmarkEnd w:id="36943"/>
      <w:r w:rsidR="00691234">
        <w:rPr>
          <w:rFonts w:hint="cs"/>
          <w:rtl/>
        </w:rPr>
        <w:t xml:space="preserve">אנחנו לא נעצור את </w:t>
      </w:r>
      <w:bookmarkStart w:id="36944" w:name="_ETM_Q67_484987"/>
      <w:bookmarkEnd w:id="36944"/>
      <w:r w:rsidR="00691234">
        <w:rPr>
          <w:rFonts w:hint="cs"/>
          <w:rtl/>
        </w:rPr>
        <w:t xml:space="preserve">צה"ל </w:t>
      </w:r>
      <w:r>
        <w:rPr>
          <w:rFonts w:hint="cs"/>
          <w:rtl/>
        </w:rPr>
        <w:t>– – –</w:t>
      </w:r>
    </w:p>
    <w:p w:rsidR="00691234" w:rsidRPr="00CA1E2A" w:rsidRDefault="00691234" w:rsidP="00032139">
      <w:pPr>
        <w:rPr>
          <w:rtl/>
        </w:rPr>
      </w:pPr>
      <w:bookmarkStart w:id="36945" w:name="_ETM_Q67_485024"/>
      <w:bookmarkStart w:id="36946" w:name="_ETM_Q67_485069"/>
      <w:bookmarkEnd w:id="36945"/>
      <w:bookmarkEnd w:id="36946"/>
    </w:p>
    <w:p w:rsidR="00691234" w:rsidRDefault="00691234" w:rsidP="00032139">
      <w:pPr>
        <w:pStyle w:val="af6"/>
        <w:keepNext/>
        <w:rPr>
          <w:rtl/>
        </w:rPr>
      </w:pPr>
      <w:bookmarkStart w:id="36947" w:name="ET_yor_6598_39"/>
      <w:bookmarkStart w:id="36948" w:name="ET_speakercontinue_6574_36"/>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947"/>
    </w:p>
    <w:p w:rsidR="00691234" w:rsidRDefault="00691234" w:rsidP="00032139">
      <w:pPr>
        <w:rPr>
          <w:rtl/>
        </w:rPr>
      </w:pPr>
    </w:p>
    <w:p w:rsidR="00691234" w:rsidRDefault="00691234" w:rsidP="00C24F62">
      <w:pPr>
        <w:rPr>
          <w:rtl/>
        </w:rPr>
      </w:pPr>
      <w:r>
        <w:rPr>
          <w:rFonts w:hint="cs"/>
          <w:rtl/>
        </w:rPr>
        <w:t>חברי הכנסת</w:t>
      </w:r>
      <w:r w:rsidR="00C24F62">
        <w:rPr>
          <w:rFonts w:hint="cs"/>
          <w:rtl/>
        </w:rPr>
        <w:t>,</w:t>
      </w:r>
      <w:r>
        <w:rPr>
          <w:rFonts w:hint="cs"/>
          <w:rtl/>
        </w:rPr>
        <w:t xml:space="preserve"> חבר</w:t>
      </w:r>
      <w:bookmarkStart w:id="36949" w:name="_ETM_Q67_483655"/>
      <w:bookmarkEnd w:id="36949"/>
      <w:r>
        <w:rPr>
          <w:rFonts w:hint="cs"/>
          <w:rtl/>
        </w:rPr>
        <w:t xml:space="preserve"> הכנסת ירון לוי רוצה לומר את דברו ואתם מפריעים לו.</w:t>
      </w:r>
    </w:p>
    <w:p w:rsidR="00691234" w:rsidRDefault="00691234" w:rsidP="00032139">
      <w:pPr>
        <w:rPr>
          <w:rtl/>
        </w:rPr>
      </w:pPr>
      <w:bookmarkStart w:id="36950" w:name="_ETM_Q67_487594"/>
      <w:bookmarkStart w:id="36951" w:name="_ETM_Q67_487648"/>
      <w:bookmarkEnd w:id="36950"/>
      <w:bookmarkEnd w:id="36951"/>
    </w:p>
    <w:p w:rsidR="00691234" w:rsidRDefault="00691234" w:rsidP="00032139">
      <w:pPr>
        <w:pStyle w:val="af5"/>
        <w:keepNext/>
        <w:rPr>
          <w:rtl/>
        </w:rPr>
      </w:pPr>
      <w:r w:rsidRPr="00CA1E2A">
        <w:rPr>
          <w:rStyle w:val="TagStyle"/>
          <w:rtl/>
        </w:rPr>
        <w:t xml:space="preserve"> &lt;&lt; קריאה &gt;&gt; </w:t>
      </w:r>
      <w:r>
        <w:rPr>
          <w:rtl/>
        </w:rPr>
        <w:t>קריאות:</w:t>
      </w:r>
      <w:r w:rsidRPr="00CA1E2A">
        <w:rPr>
          <w:rStyle w:val="TagStyle"/>
          <w:rtl/>
        </w:rPr>
        <w:t xml:space="preserve"> &lt;&lt; קריאה &gt;&gt;</w:t>
      </w:r>
      <w:r>
        <w:rPr>
          <w:rtl/>
        </w:rPr>
        <w:t xml:space="preserve">   </w:t>
      </w:r>
    </w:p>
    <w:p w:rsidR="00691234" w:rsidRDefault="00691234" w:rsidP="00032139">
      <w:pPr>
        <w:rPr>
          <w:rtl/>
        </w:rPr>
      </w:pPr>
    </w:p>
    <w:p w:rsidR="00691234" w:rsidRDefault="00C919F6" w:rsidP="00032139">
      <w:pPr>
        <w:rPr>
          <w:rtl/>
        </w:rPr>
      </w:pPr>
      <w:bookmarkStart w:id="36952" w:name="_ETM_Q67_487739"/>
      <w:bookmarkEnd w:id="36952"/>
      <w:r>
        <w:rPr>
          <w:rFonts w:hint="cs"/>
          <w:rtl/>
        </w:rPr>
        <w:t>– – –</w:t>
      </w:r>
      <w:bookmarkStart w:id="36953" w:name="_ETM_Q67_489950"/>
      <w:bookmarkEnd w:id="36953"/>
    </w:p>
    <w:p w:rsidR="00691234" w:rsidRDefault="00691234" w:rsidP="00032139">
      <w:pPr>
        <w:rPr>
          <w:rtl/>
        </w:rPr>
      </w:pPr>
      <w:bookmarkStart w:id="36954" w:name="_ETM_Q67_490006"/>
      <w:bookmarkStart w:id="36955" w:name="_ETM_Q67_489648"/>
      <w:bookmarkEnd w:id="36954"/>
      <w:bookmarkEnd w:id="36955"/>
    </w:p>
    <w:p w:rsidR="00691234" w:rsidRDefault="00691234" w:rsidP="00032139">
      <w:pPr>
        <w:pStyle w:val="af6"/>
        <w:keepNext/>
        <w:rPr>
          <w:rtl/>
        </w:rPr>
      </w:pPr>
      <w:bookmarkStart w:id="36956" w:name="ET_yor_6598_43"/>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956"/>
    </w:p>
    <w:p w:rsidR="00691234" w:rsidRDefault="00691234" w:rsidP="00032139">
      <w:pPr>
        <w:rPr>
          <w:rtl/>
        </w:rPr>
      </w:pPr>
    </w:p>
    <w:p w:rsidR="00691234" w:rsidRDefault="00691234" w:rsidP="00032139">
      <w:pPr>
        <w:rPr>
          <w:rtl/>
        </w:rPr>
      </w:pPr>
      <w:bookmarkStart w:id="36957" w:name="_ETM_Q67_490439"/>
      <w:bookmarkEnd w:id="36957"/>
      <w:r>
        <w:rPr>
          <w:rFonts w:hint="cs"/>
          <w:rtl/>
        </w:rPr>
        <w:t>חבר הכנסת נאור שירי, אתה מפריע לחברך.</w:t>
      </w:r>
    </w:p>
    <w:p w:rsidR="00691234" w:rsidRDefault="00691234" w:rsidP="00032139">
      <w:pPr>
        <w:rPr>
          <w:rtl/>
        </w:rPr>
      </w:pPr>
      <w:bookmarkStart w:id="36958" w:name="_ETM_Q67_491962"/>
      <w:bookmarkStart w:id="36959" w:name="_ETM_Q67_492009"/>
      <w:bookmarkEnd w:id="36958"/>
      <w:bookmarkEnd w:id="36959"/>
    </w:p>
    <w:p w:rsidR="00691234" w:rsidRDefault="00691234" w:rsidP="00032139">
      <w:pPr>
        <w:pStyle w:val="af5"/>
        <w:keepNext/>
        <w:rPr>
          <w:rtl/>
        </w:rPr>
      </w:pPr>
      <w:bookmarkStart w:id="36960" w:name="ET_interruption_6361_44"/>
      <w:r w:rsidRPr="00CA1E2A">
        <w:rPr>
          <w:rStyle w:val="TagStyle"/>
          <w:rtl/>
        </w:rPr>
        <w:t xml:space="preserve"> &lt;&lt; קריאה &gt;&gt; </w:t>
      </w:r>
      <w:r>
        <w:rPr>
          <w:rtl/>
        </w:rPr>
        <w:t>נאור שירי (יש עתיד):</w:t>
      </w:r>
      <w:r w:rsidRPr="00CA1E2A">
        <w:rPr>
          <w:rStyle w:val="TagStyle"/>
          <w:rtl/>
        </w:rPr>
        <w:t xml:space="preserve"> &lt;&lt; קריאה &gt;&gt;</w:t>
      </w:r>
      <w:r>
        <w:rPr>
          <w:rtl/>
        </w:rPr>
        <w:t xml:space="preserve">   </w:t>
      </w:r>
      <w:bookmarkEnd w:id="36960"/>
    </w:p>
    <w:p w:rsidR="00691234" w:rsidRDefault="00691234" w:rsidP="00032139">
      <w:pPr>
        <w:rPr>
          <w:rtl/>
        </w:rPr>
      </w:pPr>
    </w:p>
    <w:p w:rsidR="00691234" w:rsidRDefault="00691234" w:rsidP="00032139">
      <w:pPr>
        <w:rPr>
          <w:rtl/>
        </w:rPr>
      </w:pPr>
      <w:bookmarkStart w:id="36961" w:name="_ETM_Q67_491875"/>
      <w:bookmarkEnd w:id="36961"/>
      <w:r>
        <w:rPr>
          <w:rFonts w:hint="cs"/>
          <w:rtl/>
        </w:rPr>
        <w:t xml:space="preserve">לא, אני </w:t>
      </w:r>
      <w:r w:rsidR="00C919F6">
        <w:rPr>
          <w:rFonts w:hint="cs"/>
          <w:rtl/>
        </w:rPr>
        <w:t>– – –</w:t>
      </w:r>
      <w:r>
        <w:rPr>
          <w:rFonts w:hint="cs"/>
          <w:rtl/>
        </w:rPr>
        <w:t xml:space="preserve"> את חבריי באינפורמציה.</w:t>
      </w:r>
    </w:p>
    <w:p w:rsidR="00691234" w:rsidRDefault="00691234" w:rsidP="00032139">
      <w:pPr>
        <w:rPr>
          <w:rtl/>
        </w:rPr>
      </w:pPr>
    </w:p>
    <w:p w:rsidR="00691234" w:rsidRDefault="00691234" w:rsidP="00032139">
      <w:pPr>
        <w:pStyle w:val="af6"/>
        <w:keepNext/>
        <w:rPr>
          <w:rtl/>
        </w:rPr>
      </w:pPr>
      <w:bookmarkStart w:id="36962" w:name="ET_yor_6598_45"/>
      <w:r w:rsidRPr="00CA1E2A">
        <w:rPr>
          <w:rStyle w:val="TagStyle"/>
          <w:rtl/>
        </w:rPr>
        <w:t xml:space="preserve"> &lt;&lt; יור &gt;&gt; </w:t>
      </w:r>
      <w:r>
        <w:rPr>
          <w:rtl/>
        </w:rPr>
        <w:t>היו"ר משה סולומון:</w:t>
      </w:r>
      <w:r w:rsidRPr="00CA1E2A">
        <w:rPr>
          <w:rStyle w:val="TagStyle"/>
          <w:rtl/>
        </w:rPr>
        <w:t xml:space="preserve"> &lt;&lt; יור &gt;&gt;</w:t>
      </w:r>
      <w:r>
        <w:rPr>
          <w:rtl/>
        </w:rPr>
        <w:t xml:space="preserve">   </w:t>
      </w:r>
      <w:bookmarkEnd w:id="36962"/>
    </w:p>
    <w:p w:rsidR="00691234" w:rsidRDefault="00691234" w:rsidP="00032139">
      <w:pPr>
        <w:rPr>
          <w:rtl/>
        </w:rPr>
      </w:pPr>
    </w:p>
    <w:p w:rsidR="00691234" w:rsidRDefault="00691234" w:rsidP="00032139">
      <w:pPr>
        <w:rPr>
          <w:rtl/>
        </w:rPr>
      </w:pPr>
      <w:bookmarkStart w:id="36963" w:name="_ETM_Q67_493619"/>
      <w:bookmarkEnd w:id="36963"/>
      <w:r>
        <w:rPr>
          <w:rFonts w:hint="cs"/>
          <w:rtl/>
        </w:rPr>
        <w:t>בבקשה.</w:t>
      </w:r>
      <w:bookmarkStart w:id="36964" w:name="_ETM_Q67_494814"/>
      <w:bookmarkEnd w:id="36964"/>
    </w:p>
    <w:p w:rsidR="00691234" w:rsidRPr="00CA1E2A" w:rsidRDefault="00691234" w:rsidP="00032139">
      <w:pPr>
        <w:rPr>
          <w:rtl/>
        </w:rPr>
      </w:pPr>
      <w:bookmarkStart w:id="36965" w:name="_ETM_Q67_494856"/>
      <w:bookmarkEnd w:id="36965"/>
    </w:p>
    <w:p w:rsidR="00691234" w:rsidRDefault="00691234" w:rsidP="00032139">
      <w:pPr>
        <w:pStyle w:val="-"/>
        <w:keepNext/>
        <w:rPr>
          <w:rtl/>
        </w:rPr>
      </w:pPr>
      <w:r w:rsidRPr="00CA1E2A">
        <w:rPr>
          <w:rStyle w:val="TagStyle"/>
          <w:rtl/>
        </w:rPr>
        <w:t xml:space="preserve"> &lt;&lt; דובר_המשך &gt;&gt; </w:t>
      </w:r>
      <w:r>
        <w:rPr>
          <w:rtl/>
        </w:rPr>
        <w:t>ירון לוי (יש עתיד):</w:t>
      </w:r>
      <w:r w:rsidRPr="00CA1E2A">
        <w:rPr>
          <w:rStyle w:val="TagStyle"/>
          <w:rtl/>
        </w:rPr>
        <w:t xml:space="preserve"> &lt;&lt; דובר_המשך &gt;&gt;</w:t>
      </w:r>
      <w:r>
        <w:rPr>
          <w:rtl/>
        </w:rPr>
        <w:t xml:space="preserve">   </w:t>
      </w:r>
      <w:bookmarkEnd w:id="36948"/>
    </w:p>
    <w:p w:rsidR="00691234" w:rsidRDefault="00691234" w:rsidP="00032139">
      <w:pPr>
        <w:rPr>
          <w:rtl/>
        </w:rPr>
      </w:pPr>
    </w:p>
    <w:p w:rsidR="00691234" w:rsidRDefault="00691234" w:rsidP="00C24F62">
      <w:pPr>
        <w:rPr>
          <w:rtl/>
        </w:rPr>
      </w:pPr>
      <w:bookmarkStart w:id="36966" w:name="_ETM_Q67_479102"/>
      <w:bookmarkEnd w:id="36966"/>
      <w:r>
        <w:rPr>
          <w:rFonts w:hint="cs"/>
          <w:rtl/>
        </w:rPr>
        <w:t xml:space="preserve"> אתמול </w:t>
      </w:r>
      <w:bookmarkStart w:id="36967" w:name="_ETM_Q67_441333"/>
      <w:bookmarkStart w:id="36968" w:name="_ETM_Q67_441379"/>
      <w:bookmarkStart w:id="36969" w:name="_ETM_Q67_497380"/>
      <w:bookmarkEnd w:id="36967"/>
      <w:bookmarkEnd w:id="36968"/>
      <w:bookmarkEnd w:id="36969"/>
      <w:r w:rsidR="00C24F62">
        <w:rPr>
          <w:rFonts w:hint="eastAsia"/>
          <w:rtl/>
        </w:rPr>
        <w:t xml:space="preserve">– </w:t>
      </w:r>
      <w:r>
        <w:rPr>
          <w:rtl/>
        </w:rPr>
        <w:t xml:space="preserve">דיברתי </w:t>
      </w:r>
      <w:bookmarkStart w:id="36970" w:name="_ETM_Q67_497830"/>
      <w:bookmarkEnd w:id="36970"/>
      <w:r>
        <w:rPr>
          <w:rtl/>
        </w:rPr>
        <w:t xml:space="preserve">על </w:t>
      </w:r>
      <w:bookmarkStart w:id="36971" w:name="_ETM_Q67_497920"/>
      <w:bookmarkEnd w:id="36971"/>
      <w:r>
        <w:rPr>
          <w:rtl/>
        </w:rPr>
        <w:t xml:space="preserve">זה </w:t>
      </w:r>
      <w:bookmarkStart w:id="36972" w:name="_ETM_Q67_498160"/>
      <w:bookmarkEnd w:id="36972"/>
      <w:r>
        <w:rPr>
          <w:rtl/>
        </w:rPr>
        <w:t xml:space="preserve">מוקדם </w:t>
      </w:r>
      <w:bookmarkStart w:id="36973" w:name="_ETM_Q67_498580"/>
      <w:bookmarkEnd w:id="36973"/>
      <w:r>
        <w:rPr>
          <w:rtl/>
        </w:rPr>
        <w:t>יותר</w:t>
      </w:r>
      <w:r>
        <w:rPr>
          <w:rFonts w:hint="cs"/>
          <w:rtl/>
        </w:rPr>
        <w:t>,</w:t>
      </w:r>
      <w:r>
        <w:rPr>
          <w:rtl/>
        </w:rPr>
        <w:t xml:space="preserve"> </w:t>
      </w:r>
      <w:bookmarkStart w:id="36974" w:name="_ETM_Q67_499000"/>
      <w:bookmarkEnd w:id="36974"/>
      <w:r>
        <w:rPr>
          <w:rFonts w:hint="cs"/>
          <w:rtl/>
        </w:rPr>
        <w:t xml:space="preserve">אנחנו אחרי 24:00 </w:t>
      </w:r>
      <w:r w:rsidR="00C24F62">
        <w:rPr>
          <w:rFonts w:hint="eastAsia"/>
          <w:rtl/>
        </w:rPr>
        <w:t xml:space="preserve">– </w:t>
      </w:r>
      <w:r>
        <w:rPr>
          <w:rFonts w:hint="cs"/>
          <w:rtl/>
        </w:rPr>
        <w:t xml:space="preserve">אתמול הייתי בשיבא, </w:t>
      </w:r>
      <w:bookmarkStart w:id="36975" w:name="_ETM_Q67_504813"/>
      <w:bookmarkEnd w:id="36975"/>
      <w:r>
        <w:rPr>
          <w:rFonts w:hint="cs"/>
          <w:rtl/>
        </w:rPr>
        <w:t xml:space="preserve">תל השומר, ונפגשתי עם כל כך </w:t>
      </w:r>
      <w:bookmarkStart w:id="36976" w:name="_ETM_Q67_500080"/>
      <w:bookmarkStart w:id="36977" w:name="_ETM_Q67_500380"/>
      <w:bookmarkStart w:id="36978" w:name="_ETM_Q67_500589"/>
      <w:bookmarkStart w:id="36979" w:name="_ETM_Q67_501070"/>
      <w:bookmarkStart w:id="36980" w:name="_ETM_Q67_501310"/>
      <w:bookmarkStart w:id="36981" w:name="_ETM_Q67_501460"/>
      <w:bookmarkStart w:id="36982" w:name="_ETM_Q67_501699"/>
      <w:bookmarkStart w:id="36983" w:name="_ETM_Q67_502999"/>
      <w:bookmarkStart w:id="36984" w:name="_ETM_Q67_503329"/>
      <w:bookmarkStart w:id="36985" w:name="_ETM_Q67_505560"/>
      <w:bookmarkStart w:id="36986" w:name="_ETM_Q67_506550"/>
      <w:bookmarkStart w:id="36987" w:name="_ETM_Q67_506640"/>
      <w:bookmarkStart w:id="36988" w:name="_ETM_Q67_506789"/>
      <w:bookmarkStart w:id="36989" w:name="_ETM_Q67_507000"/>
      <w:bookmarkEnd w:id="36976"/>
      <w:bookmarkEnd w:id="36977"/>
      <w:bookmarkEnd w:id="36978"/>
      <w:bookmarkEnd w:id="36979"/>
      <w:bookmarkEnd w:id="36980"/>
      <w:bookmarkEnd w:id="36981"/>
      <w:bookmarkEnd w:id="36982"/>
      <w:bookmarkEnd w:id="36983"/>
      <w:bookmarkEnd w:id="36984"/>
      <w:bookmarkEnd w:id="36985"/>
      <w:bookmarkEnd w:id="36986"/>
      <w:bookmarkEnd w:id="36987"/>
      <w:bookmarkEnd w:id="36988"/>
      <w:bookmarkEnd w:id="36989"/>
      <w:r>
        <w:rPr>
          <w:rFonts w:hint="cs"/>
          <w:rtl/>
        </w:rPr>
        <w:t>ה</w:t>
      </w:r>
      <w:r>
        <w:rPr>
          <w:rtl/>
        </w:rPr>
        <w:t xml:space="preserve">רבה </w:t>
      </w:r>
      <w:bookmarkStart w:id="36990" w:name="_ETM_Q67_507300"/>
      <w:bookmarkEnd w:id="36990"/>
      <w:r>
        <w:rPr>
          <w:rtl/>
        </w:rPr>
        <w:t>פצועים</w:t>
      </w:r>
      <w:r>
        <w:rPr>
          <w:rFonts w:hint="cs"/>
          <w:rtl/>
        </w:rPr>
        <w:t>.</w:t>
      </w:r>
      <w:r>
        <w:rPr>
          <w:rtl/>
        </w:rPr>
        <w:t xml:space="preserve"> </w:t>
      </w:r>
      <w:bookmarkStart w:id="36991" w:name="_ETM_Q67_508050"/>
      <w:bookmarkEnd w:id="36991"/>
      <w:r>
        <w:rPr>
          <w:rtl/>
        </w:rPr>
        <w:t xml:space="preserve">כשנכנסתי </w:t>
      </w:r>
      <w:bookmarkStart w:id="36992" w:name="_ETM_Q67_510119"/>
      <w:bookmarkEnd w:id="36992"/>
      <w:r>
        <w:rPr>
          <w:rtl/>
        </w:rPr>
        <w:t xml:space="preserve">לשם </w:t>
      </w:r>
      <w:bookmarkStart w:id="36993" w:name="_ETM_Q67_512329"/>
      <w:bookmarkEnd w:id="36993"/>
      <w:r>
        <w:rPr>
          <w:rtl/>
        </w:rPr>
        <w:t xml:space="preserve">אמרתי </w:t>
      </w:r>
      <w:bookmarkStart w:id="36994" w:name="_ETM_Q67_512839"/>
      <w:bookmarkEnd w:id="36994"/>
      <w:r>
        <w:rPr>
          <w:rtl/>
        </w:rPr>
        <w:t xml:space="preserve">להם </w:t>
      </w:r>
      <w:bookmarkStart w:id="36995" w:name="_ETM_Q67_513829"/>
      <w:bookmarkEnd w:id="36995"/>
      <w:r>
        <w:rPr>
          <w:rtl/>
        </w:rPr>
        <w:t xml:space="preserve">שאני </w:t>
      </w:r>
      <w:bookmarkStart w:id="36996" w:name="_ETM_Q67_514220"/>
      <w:bookmarkEnd w:id="36996"/>
      <w:r>
        <w:rPr>
          <w:rtl/>
        </w:rPr>
        <w:t xml:space="preserve">אזרח </w:t>
      </w:r>
      <w:bookmarkStart w:id="36997" w:name="_ETM_Q67_514700"/>
      <w:bookmarkEnd w:id="36997"/>
      <w:r>
        <w:rPr>
          <w:rtl/>
        </w:rPr>
        <w:t xml:space="preserve">שהוא </w:t>
      </w:r>
      <w:bookmarkStart w:id="36998" w:name="_ETM_Q67_514850"/>
      <w:bookmarkEnd w:id="36998"/>
      <w:r>
        <w:rPr>
          <w:rtl/>
        </w:rPr>
        <w:t xml:space="preserve">חבר </w:t>
      </w:r>
      <w:bookmarkStart w:id="36999" w:name="_ETM_Q67_515180"/>
      <w:bookmarkEnd w:id="36999"/>
      <w:r>
        <w:rPr>
          <w:rFonts w:hint="cs"/>
          <w:rtl/>
        </w:rPr>
        <w:t>ה</w:t>
      </w:r>
      <w:r>
        <w:rPr>
          <w:rtl/>
        </w:rPr>
        <w:t>כנסת</w:t>
      </w:r>
      <w:r>
        <w:rPr>
          <w:rFonts w:hint="cs"/>
          <w:rtl/>
        </w:rPr>
        <w:t>.</w:t>
      </w:r>
      <w:r>
        <w:rPr>
          <w:rtl/>
        </w:rPr>
        <w:t xml:space="preserve"> </w:t>
      </w:r>
      <w:bookmarkStart w:id="37000" w:name="_ETM_Q67_516409"/>
      <w:bookmarkStart w:id="37001" w:name="_ETM_Q67_516710"/>
      <w:bookmarkEnd w:id="37000"/>
      <w:bookmarkEnd w:id="37001"/>
      <w:r>
        <w:rPr>
          <w:rtl/>
        </w:rPr>
        <w:t xml:space="preserve">ידעתי </w:t>
      </w:r>
      <w:bookmarkStart w:id="37002" w:name="_ETM_Q67_517039"/>
      <w:bookmarkEnd w:id="37002"/>
      <w:r>
        <w:rPr>
          <w:rtl/>
        </w:rPr>
        <w:t xml:space="preserve">למה </w:t>
      </w:r>
      <w:bookmarkStart w:id="37003" w:name="_ETM_Q67_517339"/>
      <w:bookmarkEnd w:id="37003"/>
      <w:r>
        <w:rPr>
          <w:rtl/>
        </w:rPr>
        <w:t xml:space="preserve">אני </w:t>
      </w:r>
      <w:bookmarkStart w:id="37004" w:name="_ETM_Q67_517460"/>
      <w:bookmarkEnd w:id="37004"/>
      <w:r>
        <w:rPr>
          <w:rtl/>
        </w:rPr>
        <w:t xml:space="preserve">אומר </w:t>
      </w:r>
      <w:bookmarkStart w:id="37005" w:name="_ETM_Q67_517729"/>
      <w:bookmarkEnd w:id="37005"/>
      <w:r>
        <w:rPr>
          <w:rtl/>
        </w:rPr>
        <w:t xml:space="preserve">את </w:t>
      </w:r>
      <w:bookmarkStart w:id="37006" w:name="_ETM_Q67_517819"/>
      <w:bookmarkEnd w:id="37006"/>
      <w:r>
        <w:rPr>
          <w:rtl/>
        </w:rPr>
        <w:t xml:space="preserve">זה </w:t>
      </w:r>
      <w:bookmarkStart w:id="37007" w:name="_ETM_Q67_518029"/>
      <w:bookmarkEnd w:id="37007"/>
      <w:r w:rsidR="00C24F62">
        <w:rPr>
          <w:rFonts w:hint="cs"/>
          <w:rtl/>
        </w:rPr>
        <w:t xml:space="preserve">– </w:t>
      </w:r>
      <w:r>
        <w:rPr>
          <w:rtl/>
        </w:rPr>
        <w:t xml:space="preserve">כי </w:t>
      </w:r>
      <w:bookmarkStart w:id="37008" w:name="_ETM_Q67_518210"/>
      <w:bookmarkEnd w:id="37008"/>
      <w:r>
        <w:rPr>
          <w:rtl/>
        </w:rPr>
        <w:t xml:space="preserve">יש </w:t>
      </w:r>
      <w:bookmarkStart w:id="37009" w:name="_ETM_Q67_518870"/>
      <w:bookmarkEnd w:id="37009"/>
      <w:r>
        <w:rPr>
          <w:rtl/>
        </w:rPr>
        <w:t>מ</w:t>
      </w:r>
      <w:r>
        <w:rPr>
          <w:rFonts w:hint="cs"/>
          <w:rtl/>
        </w:rPr>
        <w:t xml:space="preserve">ין </w:t>
      </w:r>
      <w:r>
        <w:rPr>
          <w:rtl/>
        </w:rPr>
        <w:t xml:space="preserve">בושה </w:t>
      </w:r>
      <w:bookmarkStart w:id="37010" w:name="_ETM_Q67_519559"/>
      <w:bookmarkEnd w:id="37010"/>
      <w:r>
        <w:rPr>
          <w:rtl/>
        </w:rPr>
        <w:t xml:space="preserve">במקום </w:t>
      </w:r>
      <w:bookmarkStart w:id="37011" w:name="_ETM_Q67_520069"/>
      <w:bookmarkEnd w:id="37011"/>
      <w:r>
        <w:rPr>
          <w:rtl/>
        </w:rPr>
        <w:t xml:space="preserve">הזה </w:t>
      </w:r>
      <w:bookmarkStart w:id="37012" w:name="_ETM_Q67_522399"/>
      <w:bookmarkEnd w:id="37012"/>
      <w:r>
        <w:rPr>
          <w:rtl/>
        </w:rPr>
        <w:t xml:space="preserve">שקשה </w:t>
      </w:r>
      <w:bookmarkStart w:id="37013" w:name="_ETM_Q67_523149"/>
      <w:bookmarkEnd w:id="37013"/>
      <w:r>
        <w:rPr>
          <w:rtl/>
        </w:rPr>
        <w:t xml:space="preserve">להכיל </w:t>
      </w:r>
      <w:bookmarkStart w:id="37014" w:name="_ETM_Q67_524050"/>
      <w:bookmarkEnd w:id="37014"/>
      <w:r>
        <w:rPr>
          <w:rtl/>
        </w:rPr>
        <w:t xml:space="preserve">את </w:t>
      </w:r>
      <w:bookmarkStart w:id="37015" w:name="_ETM_Q67_524260"/>
      <w:bookmarkEnd w:id="37015"/>
      <w:r>
        <w:rPr>
          <w:rtl/>
        </w:rPr>
        <w:t xml:space="preserve">כל </w:t>
      </w:r>
      <w:bookmarkStart w:id="37016" w:name="_ETM_Q67_524529"/>
      <w:bookmarkEnd w:id="37016"/>
      <w:r>
        <w:rPr>
          <w:rtl/>
        </w:rPr>
        <w:t xml:space="preserve">הגועל </w:t>
      </w:r>
      <w:bookmarkStart w:id="37017" w:name="_ETM_Q67_524949"/>
      <w:bookmarkEnd w:id="37017"/>
      <w:r>
        <w:rPr>
          <w:rtl/>
        </w:rPr>
        <w:t xml:space="preserve">והרעל </w:t>
      </w:r>
      <w:bookmarkStart w:id="37018" w:name="_ETM_Q67_525489"/>
      <w:bookmarkEnd w:id="37018"/>
      <w:r>
        <w:rPr>
          <w:rtl/>
        </w:rPr>
        <w:t>הזה</w:t>
      </w:r>
      <w:r>
        <w:rPr>
          <w:rFonts w:hint="cs"/>
          <w:rtl/>
        </w:rPr>
        <w:t>.</w:t>
      </w:r>
      <w:r>
        <w:rPr>
          <w:rtl/>
        </w:rPr>
        <w:t xml:space="preserve"> </w:t>
      </w:r>
      <w:bookmarkStart w:id="37019" w:name="_ETM_Q67_526300"/>
      <w:bookmarkStart w:id="37020" w:name="_ETM_Q67_531928"/>
      <w:bookmarkStart w:id="37021" w:name="_ETM_Q67_531972"/>
      <w:bookmarkStart w:id="37022" w:name="_ETM_Q67_532136"/>
      <w:bookmarkStart w:id="37023" w:name="_ETM_Q67_532176"/>
      <w:bookmarkEnd w:id="37019"/>
      <w:bookmarkEnd w:id="37020"/>
      <w:bookmarkEnd w:id="37021"/>
      <w:bookmarkEnd w:id="37022"/>
      <w:bookmarkEnd w:id="37023"/>
      <w:proofErr w:type="spellStart"/>
      <w:r>
        <w:rPr>
          <w:rFonts w:hint="cs"/>
          <w:rtl/>
        </w:rPr>
        <w:t>רבק</w:t>
      </w:r>
      <w:proofErr w:type="spellEnd"/>
      <w:r>
        <w:rPr>
          <w:rFonts w:hint="cs"/>
          <w:rtl/>
        </w:rPr>
        <w:t>,</w:t>
      </w:r>
      <w:r>
        <w:rPr>
          <w:rtl/>
        </w:rPr>
        <w:t xml:space="preserve"> </w:t>
      </w:r>
      <w:bookmarkStart w:id="37024" w:name="_ETM_Q67_526779"/>
      <w:bookmarkEnd w:id="37024"/>
      <w:r>
        <w:rPr>
          <w:rtl/>
        </w:rPr>
        <w:t xml:space="preserve">אנשים </w:t>
      </w:r>
      <w:bookmarkStart w:id="37025" w:name="_ETM_Q67_527170"/>
      <w:bookmarkEnd w:id="37025"/>
      <w:r>
        <w:rPr>
          <w:rtl/>
        </w:rPr>
        <w:t>נלחמים</w:t>
      </w:r>
      <w:r w:rsidR="00C24F62">
        <w:rPr>
          <w:rFonts w:hint="cs"/>
          <w:rtl/>
        </w:rPr>
        <w:t>,</w:t>
      </w:r>
      <w:r>
        <w:rPr>
          <w:rtl/>
        </w:rPr>
        <w:t xml:space="preserve"> </w:t>
      </w:r>
      <w:bookmarkStart w:id="37026" w:name="_ETM_Q67_527859"/>
      <w:bookmarkEnd w:id="37026"/>
      <w:r>
        <w:rPr>
          <w:rtl/>
        </w:rPr>
        <w:t xml:space="preserve">אנשים </w:t>
      </w:r>
      <w:bookmarkStart w:id="37027" w:name="_ETM_Q67_528249"/>
      <w:bookmarkEnd w:id="37027"/>
      <w:r>
        <w:rPr>
          <w:rtl/>
        </w:rPr>
        <w:t xml:space="preserve">נלחמים </w:t>
      </w:r>
      <w:bookmarkStart w:id="37028" w:name="_ETM_Q67_528820"/>
      <w:bookmarkEnd w:id="37028"/>
      <w:r>
        <w:rPr>
          <w:rtl/>
        </w:rPr>
        <w:t xml:space="preserve">לסגור </w:t>
      </w:r>
      <w:bookmarkStart w:id="37029" w:name="_ETM_Q67_529239"/>
      <w:bookmarkEnd w:id="37029"/>
      <w:r>
        <w:rPr>
          <w:rtl/>
        </w:rPr>
        <w:t xml:space="preserve">את </w:t>
      </w:r>
      <w:bookmarkStart w:id="37030" w:name="_ETM_Q67_529329"/>
      <w:bookmarkEnd w:id="37030"/>
      <w:r>
        <w:rPr>
          <w:rtl/>
        </w:rPr>
        <w:t>החודש</w:t>
      </w:r>
      <w:r w:rsidR="00C24F62">
        <w:rPr>
          <w:rFonts w:hint="cs"/>
          <w:rtl/>
        </w:rPr>
        <w:t>,</w:t>
      </w:r>
      <w:r>
        <w:rPr>
          <w:rtl/>
        </w:rPr>
        <w:t xml:space="preserve"> </w:t>
      </w:r>
      <w:bookmarkStart w:id="37031" w:name="_ETM_Q67_529779"/>
      <w:bookmarkEnd w:id="37031"/>
      <w:r>
        <w:rPr>
          <w:rtl/>
        </w:rPr>
        <w:t xml:space="preserve">נלחמים </w:t>
      </w:r>
      <w:bookmarkStart w:id="37032" w:name="_ETM_Q67_530320"/>
      <w:bookmarkEnd w:id="37032"/>
      <w:r>
        <w:rPr>
          <w:rFonts w:hint="cs"/>
          <w:rtl/>
        </w:rPr>
        <w:t>ב</w:t>
      </w:r>
      <w:r>
        <w:rPr>
          <w:rtl/>
        </w:rPr>
        <w:t xml:space="preserve">שדה </w:t>
      </w:r>
      <w:bookmarkStart w:id="37033" w:name="_ETM_Q67_530589"/>
      <w:bookmarkEnd w:id="37033"/>
      <w:r>
        <w:rPr>
          <w:rtl/>
        </w:rPr>
        <w:t>הקרב</w:t>
      </w:r>
      <w:r w:rsidR="00C24F62">
        <w:rPr>
          <w:rFonts w:hint="cs"/>
          <w:rtl/>
        </w:rPr>
        <w:t>,</w:t>
      </w:r>
      <w:r>
        <w:rPr>
          <w:rtl/>
        </w:rPr>
        <w:t xml:space="preserve"> </w:t>
      </w:r>
      <w:bookmarkStart w:id="37034" w:name="_ETM_Q67_530949"/>
      <w:bookmarkEnd w:id="37034"/>
      <w:r>
        <w:rPr>
          <w:rtl/>
        </w:rPr>
        <w:t>ותרא</w:t>
      </w:r>
      <w:r>
        <w:rPr>
          <w:rFonts w:hint="cs"/>
          <w:rtl/>
        </w:rPr>
        <w:t>ו</w:t>
      </w:r>
      <w:r>
        <w:rPr>
          <w:rtl/>
        </w:rPr>
        <w:t xml:space="preserve"> </w:t>
      </w:r>
      <w:bookmarkStart w:id="37035" w:name="_ETM_Q67_531309"/>
      <w:bookmarkEnd w:id="37035"/>
      <w:r>
        <w:rPr>
          <w:rtl/>
        </w:rPr>
        <w:t xml:space="preserve">איזה </w:t>
      </w:r>
      <w:bookmarkStart w:id="37036" w:name="_ETM_Q67_531489"/>
      <w:bookmarkEnd w:id="37036"/>
      <w:r>
        <w:rPr>
          <w:rtl/>
        </w:rPr>
        <w:t xml:space="preserve">בושה </w:t>
      </w:r>
      <w:bookmarkStart w:id="37037" w:name="_ETM_Q67_531820"/>
      <w:bookmarkEnd w:id="37037"/>
      <w:r>
        <w:rPr>
          <w:rtl/>
        </w:rPr>
        <w:t xml:space="preserve">יש </w:t>
      </w:r>
      <w:bookmarkStart w:id="37038" w:name="_ETM_Q67_531969"/>
      <w:bookmarkEnd w:id="37038"/>
      <w:r>
        <w:rPr>
          <w:rtl/>
        </w:rPr>
        <w:t>כ</w:t>
      </w:r>
      <w:r>
        <w:rPr>
          <w:rFonts w:hint="cs"/>
          <w:rtl/>
        </w:rPr>
        <w:t>א</w:t>
      </w:r>
      <w:r>
        <w:rPr>
          <w:rtl/>
        </w:rPr>
        <w:t>ן</w:t>
      </w:r>
      <w:r>
        <w:rPr>
          <w:rFonts w:hint="cs"/>
          <w:rtl/>
        </w:rPr>
        <w:t>.</w:t>
      </w:r>
      <w:r>
        <w:rPr>
          <w:rtl/>
        </w:rPr>
        <w:t xml:space="preserve"> </w:t>
      </w:r>
      <w:bookmarkStart w:id="37039" w:name="_ETM_Q67_532810"/>
      <w:bookmarkStart w:id="37040" w:name="_ETM_Q67_534322"/>
      <w:bookmarkStart w:id="37041" w:name="_ETM_Q67_534328"/>
      <w:bookmarkStart w:id="37042" w:name="_ETM_Q67_534473"/>
      <w:bookmarkStart w:id="37043" w:name="_ETM_Q67_534515"/>
      <w:bookmarkEnd w:id="37039"/>
      <w:bookmarkEnd w:id="37040"/>
      <w:bookmarkEnd w:id="37041"/>
      <w:bookmarkEnd w:id="37042"/>
      <w:bookmarkEnd w:id="37043"/>
      <w:r>
        <w:rPr>
          <w:rtl/>
        </w:rPr>
        <w:t xml:space="preserve">יכול </w:t>
      </w:r>
      <w:bookmarkStart w:id="37044" w:name="_ETM_Q67_533170"/>
      <w:bookmarkEnd w:id="37044"/>
      <w:r>
        <w:rPr>
          <w:rtl/>
        </w:rPr>
        <w:t xml:space="preserve">להיות </w:t>
      </w:r>
      <w:bookmarkStart w:id="37045" w:name="_ETM_Q67_533440"/>
      <w:bookmarkEnd w:id="37045"/>
      <w:r>
        <w:rPr>
          <w:rtl/>
        </w:rPr>
        <w:t xml:space="preserve">שאני </w:t>
      </w:r>
      <w:bookmarkStart w:id="37046" w:name="_ETM_Q67_533860"/>
      <w:bookmarkEnd w:id="37046"/>
      <w:r>
        <w:rPr>
          <w:rtl/>
        </w:rPr>
        <w:t>החדש</w:t>
      </w:r>
      <w:r>
        <w:rPr>
          <w:rFonts w:hint="cs"/>
          <w:rtl/>
        </w:rPr>
        <w:t>,</w:t>
      </w:r>
      <w:r>
        <w:rPr>
          <w:rtl/>
        </w:rPr>
        <w:t xml:space="preserve"> </w:t>
      </w:r>
      <w:bookmarkStart w:id="37047" w:name="_ETM_Q67_534730"/>
      <w:bookmarkEnd w:id="37047"/>
      <w:r>
        <w:rPr>
          <w:rtl/>
        </w:rPr>
        <w:t xml:space="preserve">שנה </w:t>
      </w:r>
      <w:bookmarkStart w:id="37048" w:name="_ETM_Q67_535180"/>
      <w:bookmarkEnd w:id="37048"/>
      <w:r>
        <w:rPr>
          <w:rtl/>
        </w:rPr>
        <w:t xml:space="preserve">נמצא </w:t>
      </w:r>
      <w:bookmarkStart w:id="37049" w:name="_ETM_Q67_535570"/>
      <w:bookmarkEnd w:id="37049"/>
      <w:r>
        <w:rPr>
          <w:rtl/>
        </w:rPr>
        <w:t xml:space="preserve">במקום </w:t>
      </w:r>
      <w:bookmarkStart w:id="37050" w:name="_ETM_Q67_536050"/>
      <w:bookmarkEnd w:id="37050"/>
      <w:r>
        <w:rPr>
          <w:rtl/>
        </w:rPr>
        <w:t>הזה</w:t>
      </w:r>
      <w:r>
        <w:rPr>
          <w:rFonts w:hint="cs"/>
          <w:rtl/>
        </w:rPr>
        <w:t>,</w:t>
      </w:r>
      <w:r>
        <w:rPr>
          <w:rtl/>
        </w:rPr>
        <w:t xml:space="preserve"> </w:t>
      </w:r>
      <w:bookmarkStart w:id="37051" w:name="_ETM_Q67_536260"/>
      <w:bookmarkEnd w:id="37051"/>
      <w:r>
        <w:rPr>
          <w:rtl/>
        </w:rPr>
        <w:t xml:space="preserve">וזה </w:t>
      </w:r>
      <w:bookmarkStart w:id="37052" w:name="_ETM_Q67_536529"/>
      <w:bookmarkEnd w:id="37052"/>
      <w:r>
        <w:rPr>
          <w:rtl/>
        </w:rPr>
        <w:t xml:space="preserve">עוד </w:t>
      </w:r>
      <w:bookmarkStart w:id="37053" w:name="_ETM_Q67_537070"/>
      <w:bookmarkEnd w:id="37053"/>
      <w:r>
        <w:rPr>
          <w:rtl/>
        </w:rPr>
        <w:t xml:space="preserve">ידבק </w:t>
      </w:r>
      <w:bookmarkStart w:id="37054" w:name="_ETM_Q67_537520"/>
      <w:bookmarkEnd w:id="37054"/>
      <w:r>
        <w:rPr>
          <w:rFonts w:hint="cs"/>
          <w:rtl/>
        </w:rPr>
        <w:t>בי</w:t>
      </w:r>
      <w:r w:rsidR="00C24F62">
        <w:rPr>
          <w:rFonts w:hint="cs"/>
          <w:rtl/>
        </w:rPr>
        <w:t>,</w:t>
      </w:r>
      <w:r>
        <w:rPr>
          <w:rFonts w:hint="cs"/>
          <w:rtl/>
        </w:rPr>
        <w:t xml:space="preserve"> </w:t>
      </w:r>
      <w:r>
        <w:rPr>
          <w:rtl/>
        </w:rPr>
        <w:t xml:space="preserve">כל </w:t>
      </w:r>
      <w:bookmarkStart w:id="37055" w:name="_ETM_Q67_537880"/>
      <w:bookmarkEnd w:id="37055"/>
      <w:r>
        <w:rPr>
          <w:rtl/>
        </w:rPr>
        <w:t xml:space="preserve">הזוהמה </w:t>
      </w:r>
      <w:bookmarkStart w:id="37056" w:name="_ETM_Q67_538330"/>
      <w:bookmarkEnd w:id="37056"/>
      <w:r>
        <w:rPr>
          <w:rtl/>
        </w:rPr>
        <w:t>הזאת</w:t>
      </w:r>
      <w:r>
        <w:rPr>
          <w:rFonts w:hint="cs"/>
          <w:rtl/>
        </w:rPr>
        <w:t xml:space="preserve">. </w:t>
      </w:r>
      <w:bookmarkStart w:id="37057" w:name="_ETM_Q67_541308"/>
      <w:bookmarkEnd w:id="37057"/>
      <w:r>
        <w:rPr>
          <w:rtl/>
        </w:rPr>
        <w:t xml:space="preserve"> </w:t>
      </w:r>
      <w:bookmarkStart w:id="37058" w:name="_ETM_Q67_539050"/>
      <w:bookmarkEnd w:id="37058"/>
    </w:p>
    <w:p w:rsidR="00691234" w:rsidRDefault="00691234" w:rsidP="00032139">
      <w:pPr>
        <w:rPr>
          <w:rtl/>
        </w:rPr>
      </w:pPr>
      <w:bookmarkStart w:id="37059" w:name="_ETM_Q67_537819"/>
      <w:bookmarkStart w:id="37060" w:name="_ETM_Q67_537861"/>
      <w:bookmarkStart w:id="37061" w:name="_ETM_Q67_538075"/>
      <w:bookmarkEnd w:id="37059"/>
      <w:bookmarkEnd w:id="37060"/>
      <w:bookmarkEnd w:id="37061"/>
    </w:p>
    <w:p w:rsidR="00691234" w:rsidRDefault="00691234" w:rsidP="00032139">
      <w:pPr>
        <w:rPr>
          <w:rtl/>
        </w:rPr>
      </w:pPr>
      <w:bookmarkStart w:id="37062" w:name="_ETM_Q67_538106"/>
      <w:bookmarkEnd w:id="37062"/>
      <w:r>
        <w:rPr>
          <w:rtl/>
        </w:rPr>
        <w:t xml:space="preserve">הייתי </w:t>
      </w:r>
      <w:bookmarkStart w:id="37063" w:name="_ETM_Q67_539320"/>
      <w:bookmarkEnd w:id="37063"/>
      <w:r>
        <w:rPr>
          <w:rtl/>
        </w:rPr>
        <w:t xml:space="preserve">רוצה </w:t>
      </w:r>
      <w:bookmarkStart w:id="37064" w:name="_ETM_Q67_539740"/>
      <w:bookmarkEnd w:id="37064"/>
      <w:r>
        <w:rPr>
          <w:rtl/>
        </w:rPr>
        <w:t xml:space="preserve">להקדיש </w:t>
      </w:r>
      <w:bookmarkStart w:id="37065" w:name="_ETM_Q67_540220"/>
      <w:bookmarkEnd w:id="37065"/>
      <w:r>
        <w:rPr>
          <w:rtl/>
        </w:rPr>
        <w:t>לכם</w:t>
      </w:r>
      <w:r w:rsidR="00C24F62">
        <w:rPr>
          <w:rFonts w:hint="cs"/>
          <w:rtl/>
        </w:rPr>
        <w:t>,</w:t>
      </w:r>
      <w:r>
        <w:rPr>
          <w:rtl/>
        </w:rPr>
        <w:t xml:space="preserve"> </w:t>
      </w:r>
      <w:bookmarkStart w:id="37066" w:name="_ETM_Q67_540550"/>
      <w:bookmarkEnd w:id="37066"/>
      <w:r>
        <w:rPr>
          <w:rtl/>
        </w:rPr>
        <w:t xml:space="preserve">ברוח </w:t>
      </w:r>
      <w:bookmarkStart w:id="37067" w:name="_ETM_Q67_541739"/>
      <w:bookmarkEnd w:id="37067"/>
      <w:r>
        <w:rPr>
          <w:rtl/>
        </w:rPr>
        <w:t xml:space="preserve">החגיגה </w:t>
      </w:r>
      <w:bookmarkStart w:id="37068" w:name="_ETM_Q67_542339"/>
      <w:bookmarkEnd w:id="37068"/>
      <w:r>
        <w:rPr>
          <w:rtl/>
        </w:rPr>
        <w:t xml:space="preserve">שיש </w:t>
      </w:r>
      <w:bookmarkStart w:id="37069" w:name="_ETM_Q67_542670"/>
      <w:bookmarkEnd w:id="37069"/>
      <w:r>
        <w:rPr>
          <w:rtl/>
        </w:rPr>
        <w:t>כ</w:t>
      </w:r>
      <w:r>
        <w:rPr>
          <w:rFonts w:hint="cs"/>
          <w:rtl/>
        </w:rPr>
        <w:t>א</w:t>
      </w:r>
      <w:r>
        <w:rPr>
          <w:rtl/>
        </w:rPr>
        <w:t>ן</w:t>
      </w:r>
      <w:r w:rsidR="00C24F62">
        <w:rPr>
          <w:rFonts w:hint="cs"/>
          <w:rtl/>
        </w:rPr>
        <w:t>,</w:t>
      </w:r>
      <w:r>
        <w:rPr>
          <w:rtl/>
        </w:rPr>
        <w:t xml:space="preserve"> </w:t>
      </w:r>
      <w:bookmarkStart w:id="37070" w:name="_ETM_Q67_544339"/>
      <w:bookmarkEnd w:id="37070"/>
      <w:r>
        <w:rPr>
          <w:rtl/>
        </w:rPr>
        <w:t xml:space="preserve">קטע </w:t>
      </w:r>
      <w:bookmarkStart w:id="37071" w:name="_ETM_Q67_544670"/>
      <w:bookmarkEnd w:id="37071"/>
      <w:r>
        <w:rPr>
          <w:rtl/>
        </w:rPr>
        <w:t xml:space="preserve">משיר </w:t>
      </w:r>
      <w:bookmarkStart w:id="37072" w:name="_ETM_Q67_545029"/>
      <w:bookmarkEnd w:id="37072"/>
      <w:r>
        <w:rPr>
          <w:rtl/>
        </w:rPr>
        <w:t xml:space="preserve">של </w:t>
      </w:r>
      <w:bookmarkStart w:id="37073" w:name="_ETM_Q67_545180"/>
      <w:bookmarkEnd w:id="37073"/>
      <w:r>
        <w:rPr>
          <w:rtl/>
        </w:rPr>
        <w:t xml:space="preserve">שלמה </w:t>
      </w:r>
      <w:bookmarkStart w:id="37074" w:name="_ETM_Q67_545570"/>
      <w:bookmarkEnd w:id="37074"/>
      <w:r>
        <w:rPr>
          <w:rtl/>
        </w:rPr>
        <w:t>ארצי</w:t>
      </w:r>
      <w:r>
        <w:rPr>
          <w:rFonts w:hint="cs"/>
          <w:rtl/>
        </w:rPr>
        <w:t>,</w:t>
      </w:r>
      <w:r>
        <w:rPr>
          <w:rtl/>
        </w:rPr>
        <w:t xml:space="preserve"> </w:t>
      </w:r>
      <w:bookmarkStart w:id="37075" w:name="_ETM_Q67_545900"/>
      <w:bookmarkEnd w:id="37075"/>
      <w:r>
        <w:rPr>
          <w:rFonts w:hint="cs"/>
          <w:rtl/>
        </w:rPr>
        <w:t>"</w:t>
      </w:r>
      <w:r>
        <w:rPr>
          <w:rtl/>
        </w:rPr>
        <w:t>ב</w:t>
      </w:r>
      <w:r>
        <w:rPr>
          <w:rFonts w:hint="cs"/>
          <w:rtl/>
        </w:rPr>
        <w:t>י</w:t>
      </w:r>
      <w:r>
        <w:rPr>
          <w:rtl/>
        </w:rPr>
        <w:t xml:space="preserve">ן </w:t>
      </w:r>
      <w:bookmarkStart w:id="37076" w:name="_ETM_Q67_546140"/>
      <w:bookmarkEnd w:id="37076"/>
      <w:r>
        <w:rPr>
          <w:rFonts w:hint="cs"/>
          <w:rtl/>
        </w:rPr>
        <w:t>ערביים".</w:t>
      </w:r>
      <w:r>
        <w:rPr>
          <w:rtl/>
        </w:rPr>
        <w:t xml:space="preserve"> </w:t>
      </w:r>
      <w:bookmarkStart w:id="37077" w:name="_ETM_Q67_546710"/>
      <w:bookmarkEnd w:id="37077"/>
      <w:r>
        <w:rPr>
          <w:rtl/>
        </w:rPr>
        <w:t xml:space="preserve">אני </w:t>
      </w:r>
      <w:bookmarkStart w:id="37078" w:name="_ETM_Q67_546860"/>
      <w:bookmarkEnd w:id="37078"/>
      <w:r>
        <w:rPr>
          <w:rtl/>
        </w:rPr>
        <w:t xml:space="preserve">מאמין </w:t>
      </w:r>
      <w:bookmarkStart w:id="37079" w:name="_ETM_Q67_547520"/>
      <w:bookmarkEnd w:id="37079"/>
      <w:r>
        <w:rPr>
          <w:rtl/>
        </w:rPr>
        <w:t>שכל</w:t>
      </w:r>
      <w:r>
        <w:rPr>
          <w:rFonts w:hint="cs"/>
          <w:rtl/>
        </w:rPr>
        <w:t xml:space="preserve"> אחד </w:t>
      </w:r>
      <w:bookmarkStart w:id="37080" w:name="_ETM_Q67_550548"/>
      <w:bookmarkEnd w:id="37080"/>
      <w:r>
        <w:rPr>
          <w:rFonts w:hint="cs"/>
          <w:rtl/>
        </w:rPr>
        <w:t xml:space="preserve">יתחבר למילים: </w:t>
      </w:r>
      <w:bookmarkStart w:id="37081" w:name="_ETM_Q67_549470"/>
      <w:bookmarkStart w:id="37082" w:name="_ETM_Q67_549522"/>
      <w:bookmarkStart w:id="37083" w:name="_ETM_Q67_549654"/>
      <w:bookmarkEnd w:id="37081"/>
      <w:bookmarkEnd w:id="37082"/>
      <w:bookmarkEnd w:id="37083"/>
      <w:r w:rsidR="00C24F62">
        <w:rPr>
          <w:rFonts w:hint="cs"/>
          <w:rtl/>
        </w:rPr>
        <w:t>"</w:t>
      </w:r>
      <w:r>
        <w:rPr>
          <w:rtl/>
        </w:rPr>
        <w:t>יש שעות</w:t>
      </w:r>
      <w:r>
        <w:rPr>
          <w:rFonts w:hint="cs"/>
          <w:rtl/>
        </w:rPr>
        <w:t>,</w:t>
      </w:r>
      <w:r>
        <w:rPr>
          <w:rtl/>
        </w:rPr>
        <w:t xml:space="preserve"> למשל בין ערביים</w:t>
      </w:r>
      <w:r>
        <w:rPr>
          <w:rFonts w:hint="cs"/>
          <w:rtl/>
        </w:rPr>
        <w:t xml:space="preserve"> / </w:t>
      </w:r>
      <w:r>
        <w:rPr>
          <w:rtl/>
        </w:rPr>
        <w:t>יש רגעים</w:t>
      </w:r>
      <w:r>
        <w:rPr>
          <w:rFonts w:hint="cs"/>
          <w:rtl/>
        </w:rPr>
        <w:t>,</w:t>
      </w:r>
      <w:r>
        <w:rPr>
          <w:rtl/>
        </w:rPr>
        <w:t xml:space="preserve"> למשל הטובים</w:t>
      </w:r>
      <w:r>
        <w:rPr>
          <w:rFonts w:hint="cs"/>
          <w:rtl/>
        </w:rPr>
        <w:t xml:space="preserve"> / </w:t>
      </w:r>
      <w:r>
        <w:rPr>
          <w:rtl/>
        </w:rPr>
        <w:t>יש בני זונות</w:t>
      </w:r>
      <w:r>
        <w:rPr>
          <w:rFonts w:hint="cs"/>
          <w:rtl/>
        </w:rPr>
        <w:t xml:space="preserve"> / </w:t>
      </w:r>
      <w:r>
        <w:rPr>
          <w:rtl/>
        </w:rPr>
        <w:t>פוליטיקאים וגנבים</w:t>
      </w:r>
      <w:r>
        <w:rPr>
          <w:rFonts w:hint="cs"/>
          <w:rtl/>
        </w:rPr>
        <w:t xml:space="preserve"> / </w:t>
      </w:r>
      <w:r>
        <w:rPr>
          <w:rtl/>
        </w:rPr>
        <w:t>יש מקומות למשל ששכחתי</w:t>
      </w:r>
      <w:r>
        <w:rPr>
          <w:rFonts w:hint="cs"/>
          <w:rtl/>
        </w:rPr>
        <w:t xml:space="preserve">, / </w:t>
      </w:r>
      <w:r>
        <w:rPr>
          <w:rtl/>
        </w:rPr>
        <w:t>למרות שהייתי בהם</w:t>
      </w:r>
      <w:r>
        <w:rPr>
          <w:rFonts w:hint="cs"/>
          <w:rtl/>
        </w:rPr>
        <w:t xml:space="preserve">, / </w:t>
      </w:r>
      <w:r>
        <w:rPr>
          <w:rtl/>
        </w:rPr>
        <w:t>יש הבטחות למשל שהבטחתי</w:t>
      </w:r>
      <w:r>
        <w:rPr>
          <w:rFonts w:hint="cs"/>
          <w:rtl/>
        </w:rPr>
        <w:t xml:space="preserve"> / </w:t>
      </w:r>
      <w:r>
        <w:rPr>
          <w:rtl/>
        </w:rPr>
        <w:t>ולא אקיים</w:t>
      </w:r>
      <w:r w:rsidR="00C24F62">
        <w:rPr>
          <w:rFonts w:hint="cs"/>
          <w:rtl/>
        </w:rPr>
        <w:t>"</w:t>
      </w:r>
      <w:r>
        <w:rPr>
          <w:rFonts w:hint="cs"/>
          <w:rtl/>
        </w:rPr>
        <w:t xml:space="preserve">. </w:t>
      </w:r>
      <w:bookmarkStart w:id="37084" w:name="_ETM_Q67_570555"/>
      <w:bookmarkStart w:id="37085" w:name="_ETM_Q67_570182"/>
      <w:bookmarkStart w:id="37086" w:name="_ETM_Q67_570254"/>
      <w:bookmarkStart w:id="37087" w:name="_ETM_Q67_570612"/>
      <w:bookmarkStart w:id="37088" w:name="_ETM_Q67_570658"/>
      <w:bookmarkEnd w:id="37084"/>
      <w:bookmarkEnd w:id="37085"/>
      <w:bookmarkEnd w:id="37086"/>
      <w:bookmarkEnd w:id="37087"/>
      <w:bookmarkEnd w:id="37088"/>
    </w:p>
    <w:p w:rsidR="00691234" w:rsidRDefault="00691234" w:rsidP="00032139">
      <w:pPr>
        <w:rPr>
          <w:rtl/>
        </w:rPr>
      </w:pPr>
      <w:bookmarkStart w:id="37089" w:name="_ETM_Q67_575009"/>
      <w:bookmarkStart w:id="37090" w:name="_ETM_Q67_575056"/>
      <w:bookmarkEnd w:id="37089"/>
      <w:bookmarkEnd w:id="37090"/>
    </w:p>
    <w:p w:rsidR="00691234" w:rsidRDefault="00691234" w:rsidP="00032139">
      <w:pPr>
        <w:rPr>
          <w:rtl/>
        </w:rPr>
      </w:pPr>
      <w:bookmarkStart w:id="37091" w:name="_ETM_Q67_575136"/>
      <w:bookmarkStart w:id="37092" w:name="_ETM_Q67_575178"/>
      <w:bookmarkEnd w:id="37091"/>
      <w:bookmarkEnd w:id="37092"/>
      <w:r>
        <w:rPr>
          <w:rFonts w:hint="cs"/>
          <w:rtl/>
        </w:rPr>
        <w:t xml:space="preserve">לא מאמין שתקיימו שום דבר, כי אין לכם כבוד ואין </w:t>
      </w:r>
      <w:bookmarkStart w:id="37093" w:name="_ETM_Q67_575894"/>
      <w:bookmarkEnd w:id="37093"/>
      <w:r>
        <w:rPr>
          <w:rFonts w:hint="cs"/>
          <w:rtl/>
        </w:rPr>
        <w:t>לכם ערך.</w:t>
      </w:r>
      <w:bookmarkStart w:id="37094" w:name="_ETM_Q67_578358"/>
      <w:bookmarkEnd w:id="37094"/>
    </w:p>
    <w:p w:rsidR="00691234" w:rsidRDefault="00691234" w:rsidP="00032139">
      <w:pPr>
        <w:rPr>
          <w:rtl/>
        </w:rPr>
      </w:pPr>
      <w:bookmarkStart w:id="37095" w:name="_ETM_Q67_578409"/>
      <w:bookmarkEnd w:id="37095"/>
    </w:p>
    <w:p w:rsidR="00691234" w:rsidRDefault="00691234" w:rsidP="00032139">
      <w:pPr>
        <w:pStyle w:val="af6"/>
        <w:keepNext/>
        <w:rPr>
          <w:rtl/>
        </w:rPr>
      </w:pPr>
      <w:bookmarkStart w:id="37096" w:name="ET_yor_6598_46"/>
      <w:r w:rsidRPr="00813A37">
        <w:rPr>
          <w:rStyle w:val="TagStyle"/>
          <w:rtl/>
        </w:rPr>
        <w:t xml:space="preserve"> &lt;&lt; יור &gt;&gt; </w:t>
      </w:r>
      <w:r>
        <w:rPr>
          <w:rtl/>
        </w:rPr>
        <w:t>היו"ר משה סולומון:</w:t>
      </w:r>
      <w:r w:rsidRPr="00813A37">
        <w:rPr>
          <w:rStyle w:val="TagStyle"/>
          <w:rtl/>
        </w:rPr>
        <w:t xml:space="preserve"> &lt;&lt; יור &gt;&gt;</w:t>
      </w:r>
      <w:r>
        <w:rPr>
          <w:rtl/>
        </w:rPr>
        <w:t xml:space="preserve">   </w:t>
      </w:r>
      <w:bookmarkEnd w:id="37096"/>
    </w:p>
    <w:p w:rsidR="00691234" w:rsidRDefault="00691234" w:rsidP="00032139">
      <w:pPr>
        <w:rPr>
          <w:rtl/>
        </w:rPr>
      </w:pPr>
    </w:p>
    <w:p w:rsidR="00691234" w:rsidRDefault="00691234" w:rsidP="00C24F62">
      <w:pPr>
        <w:rPr>
          <w:rtl/>
        </w:rPr>
      </w:pPr>
      <w:bookmarkStart w:id="37097" w:name="_ETM_Q67_577076"/>
      <w:bookmarkEnd w:id="37097"/>
      <w:r>
        <w:rPr>
          <w:rFonts w:hint="cs"/>
          <w:rtl/>
        </w:rPr>
        <w:t xml:space="preserve">תודה רבה. חבר הכנסת ולדימיר בליאק </w:t>
      </w:r>
      <w:r>
        <w:rPr>
          <w:rtl/>
        </w:rPr>
        <w:t>–</w:t>
      </w:r>
      <w:r>
        <w:rPr>
          <w:rFonts w:hint="cs"/>
          <w:rtl/>
        </w:rPr>
        <w:t xml:space="preserve"> אינו </w:t>
      </w:r>
      <w:bookmarkStart w:id="37098" w:name="_ETM_Q67_582286"/>
      <w:bookmarkEnd w:id="37098"/>
      <w:r>
        <w:rPr>
          <w:rFonts w:hint="cs"/>
          <w:rtl/>
        </w:rPr>
        <w:t>נוכח</w:t>
      </w:r>
      <w:r w:rsidR="00C24F62">
        <w:rPr>
          <w:rFonts w:hint="cs"/>
          <w:rtl/>
        </w:rPr>
        <w:t>;</w:t>
      </w:r>
      <w:r>
        <w:rPr>
          <w:rFonts w:hint="cs"/>
          <w:rtl/>
        </w:rPr>
        <w:t xml:space="preserve"> חבר הכנסת אחמד טיבי.</w:t>
      </w:r>
    </w:p>
    <w:p w:rsidR="00691234" w:rsidRDefault="00691234" w:rsidP="00032139">
      <w:pPr>
        <w:rPr>
          <w:rtl/>
        </w:rPr>
      </w:pPr>
      <w:bookmarkStart w:id="37099" w:name="_ETM_Q67_583403"/>
      <w:bookmarkStart w:id="37100" w:name="_ETM_Q67_583459"/>
      <w:bookmarkEnd w:id="37099"/>
      <w:bookmarkEnd w:id="37100"/>
    </w:p>
    <w:p w:rsidR="00691234" w:rsidRDefault="00691234" w:rsidP="00032139">
      <w:pPr>
        <w:pStyle w:val="af5"/>
        <w:keepNext/>
        <w:rPr>
          <w:rtl/>
        </w:rPr>
      </w:pPr>
      <w:bookmarkStart w:id="37101" w:name="ET_interruption_קריאה_48"/>
      <w:r w:rsidRPr="00813A37">
        <w:rPr>
          <w:rStyle w:val="TagStyle"/>
          <w:rtl/>
        </w:rPr>
        <w:t xml:space="preserve"> &lt;&lt; קריאה &gt;&gt; </w:t>
      </w:r>
      <w:r>
        <w:rPr>
          <w:rtl/>
        </w:rPr>
        <w:t>קריאה:</w:t>
      </w:r>
      <w:r w:rsidRPr="00813A37">
        <w:rPr>
          <w:rStyle w:val="TagStyle"/>
          <w:rtl/>
        </w:rPr>
        <w:t xml:space="preserve"> &lt;&lt; קריאה &gt;&gt;</w:t>
      </w:r>
      <w:r>
        <w:rPr>
          <w:rtl/>
        </w:rPr>
        <w:t xml:space="preserve">   </w:t>
      </w:r>
      <w:bookmarkEnd w:id="37101"/>
    </w:p>
    <w:p w:rsidR="00691234" w:rsidRDefault="00691234" w:rsidP="00032139">
      <w:pPr>
        <w:rPr>
          <w:rtl/>
        </w:rPr>
      </w:pPr>
    </w:p>
    <w:p w:rsidR="00691234" w:rsidRDefault="00691234" w:rsidP="00032139">
      <w:pPr>
        <w:rPr>
          <w:rtl/>
        </w:rPr>
      </w:pPr>
      <w:bookmarkStart w:id="37102" w:name="_ETM_Q67_583472"/>
      <w:bookmarkEnd w:id="37102"/>
      <w:r>
        <w:rPr>
          <w:rFonts w:hint="cs"/>
          <w:rtl/>
        </w:rPr>
        <w:t>נוכח.</w:t>
      </w:r>
      <w:bookmarkStart w:id="37103" w:name="_ETM_Q67_584697"/>
      <w:bookmarkEnd w:id="37103"/>
    </w:p>
    <w:p w:rsidR="00691234" w:rsidRDefault="00691234" w:rsidP="00032139">
      <w:pPr>
        <w:rPr>
          <w:rtl/>
        </w:rPr>
      </w:pPr>
      <w:bookmarkStart w:id="37104" w:name="_ETM_Q67_584753"/>
      <w:bookmarkEnd w:id="37104"/>
    </w:p>
    <w:p w:rsidR="00691234" w:rsidRDefault="00691234" w:rsidP="00032139">
      <w:pPr>
        <w:pStyle w:val="af6"/>
        <w:keepNext/>
        <w:rPr>
          <w:rtl/>
        </w:rPr>
      </w:pPr>
      <w:bookmarkStart w:id="37105" w:name="ET_yor_6598_49"/>
      <w:r w:rsidRPr="00813A37">
        <w:rPr>
          <w:rStyle w:val="TagStyle"/>
          <w:rtl/>
        </w:rPr>
        <w:t xml:space="preserve"> &lt;&lt; יור &gt;&gt; </w:t>
      </w:r>
      <w:r>
        <w:rPr>
          <w:rtl/>
        </w:rPr>
        <w:t>היו"ר משה סולומון:</w:t>
      </w:r>
      <w:r w:rsidRPr="00813A37">
        <w:rPr>
          <w:rStyle w:val="TagStyle"/>
          <w:rtl/>
        </w:rPr>
        <w:t xml:space="preserve"> &lt;&lt; יור &gt;&gt;</w:t>
      </w:r>
      <w:r>
        <w:rPr>
          <w:rtl/>
        </w:rPr>
        <w:t xml:space="preserve">   </w:t>
      </w:r>
      <w:bookmarkEnd w:id="37105"/>
    </w:p>
    <w:p w:rsidR="00691234" w:rsidRDefault="00691234" w:rsidP="00032139">
      <w:pPr>
        <w:rPr>
          <w:rtl/>
        </w:rPr>
      </w:pPr>
    </w:p>
    <w:p w:rsidR="00691234" w:rsidRDefault="00691234" w:rsidP="00032139">
      <w:pPr>
        <w:rPr>
          <w:rtl/>
        </w:rPr>
      </w:pPr>
      <w:bookmarkStart w:id="37106" w:name="_ETM_Q67_585232"/>
      <w:bookmarkEnd w:id="37106"/>
      <w:r>
        <w:rPr>
          <w:rFonts w:hint="cs"/>
          <w:rtl/>
        </w:rPr>
        <w:t xml:space="preserve">אני לא רואה איפה. מוותר. חבר </w:t>
      </w:r>
      <w:bookmarkStart w:id="37107" w:name="_ETM_Q67_591254"/>
      <w:bookmarkEnd w:id="37107"/>
      <w:r>
        <w:rPr>
          <w:rFonts w:hint="cs"/>
          <w:rtl/>
        </w:rPr>
        <w:t xml:space="preserve">הכנסת אחמד טיבי </w:t>
      </w:r>
      <w:r>
        <w:rPr>
          <w:rtl/>
        </w:rPr>
        <w:t>–</w:t>
      </w:r>
      <w:r>
        <w:rPr>
          <w:rFonts w:hint="cs"/>
          <w:rtl/>
        </w:rPr>
        <w:t xml:space="preserve"> איננו נוכח; חברת הכנסת יסמין פרידמן </w:t>
      </w:r>
      <w:bookmarkStart w:id="37108" w:name="_ETM_Q67_596097"/>
      <w:bookmarkEnd w:id="37108"/>
      <w:r>
        <w:rPr>
          <w:rtl/>
        </w:rPr>
        <w:t>–</w:t>
      </w:r>
      <w:r>
        <w:rPr>
          <w:rFonts w:hint="cs"/>
          <w:rtl/>
        </w:rPr>
        <w:t xml:space="preserve"> מוותרת; חברת הכנסת מירב כהן </w:t>
      </w:r>
      <w:r>
        <w:rPr>
          <w:rtl/>
        </w:rPr>
        <w:t>–</w:t>
      </w:r>
      <w:r>
        <w:rPr>
          <w:rFonts w:hint="cs"/>
          <w:rtl/>
        </w:rPr>
        <w:t xml:space="preserve"> מוותרת; חבר הכנסת</w:t>
      </w:r>
      <w:bookmarkStart w:id="37109" w:name="_ETM_Q67_602364"/>
      <w:bookmarkEnd w:id="37109"/>
      <w:r>
        <w:rPr>
          <w:rFonts w:hint="cs"/>
          <w:rtl/>
        </w:rPr>
        <w:t xml:space="preserve"> מתן כהנא </w:t>
      </w:r>
      <w:r>
        <w:rPr>
          <w:rtl/>
        </w:rPr>
        <w:t>–</w:t>
      </w:r>
      <w:r>
        <w:rPr>
          <w:rFonts w:hint="cs"/>
          <w:rtl/>
        </w:rPr>
        <w:t xml:space="preserve"> אינו נוכח; חברת הכנסת קארין אלהרר </w:t>
      </w:r>
      <w:r>
        <w:rPr>
          <w:rtl/>
        </w:rPr>
        <w:t>–</w:t>
      </w:r>
      <w:r>
        <w:rPr>
          <w:rFonts w:hint="cs"/>
          <w:rtl/>
        </w:rPr>
        <w:t xml:space="preserve"> </w:t>
      </w:r>
      <w:bookmarkStart w:id="37110" w:name="_ETM_Q67_607670"/>
      <w:bookmarkEnd w:id="37110"/>
      <w:r>
        <w:rPr>
          <w:rFonts w:hint="cs"/>
          <w:rtl/>
        </w:rPr>
        <w:t xml:space="preserve">אינה נוכחת; חברת הכנסת מטי צרפתי הרכבי </w:t>
      </w:r>
      <w:r>
        <w:rPr>
          <w:rtl/>
        </w:rPr>
        <w:t>–</w:t>
      </w:r>
      <w:r>
        <w:rPr>
          <w:rFonts w:hint="cs"/>
          <w:rtl/>
        </w:rPr>
        <w:t xml:space="preserve"> מוותרת; סימון </w:t>
      </w:r>
      <w:bookmarkStart w:id="37111" w:name="_ETM_Q67_613400"/>
      <w:bookmarkEnd w:id="37111"/>
      <w:r>
        <w:rPr>
          <w:rFonts w:hint="cs"/>
          <w:rtl/>
        </w:rPr>
        <w:t xml:space="preserve">דוידסון </w:t>
      </w:r>
      <w:r>
        <w:rPr>
          <w:rtl/>
        </w:rPr>
        <w:t>–</w:t>
      </w:r>
      <w:r>
        <w:rPr>
          <w:rFonts w:hint="cs"/>
          <w:rtl/>
        </w:rPr>
        <w:t xml:space="preserve"> מוותר; נאור שירי </w:t>
      </w:r>
      <w:r>
        <w:rPr>
          <w:rtl/>
        </w:rPr>
        <w:t>–</w:t>
      </w:r>
      <w:r>
        <w:rPr>
          <w:rFonts w:hint="cs"/>
          <w:rtl/>
        </w:rPr>
        <w:t xml:space="preserve"> אינו נוכח; בועז טופורובסקי</w:t>
      </w:r>
      <w:bookmarkStart w:id="37112" w:name="_ETM_Q67_625450"/>
      <w:bookmarkEnd w:id="37112"/>
      <w:r>
        <w:rPr>
          <w:rFonts w:hint="cs"/>
          <w:rtl/>
        </w:rPr>
        <w:t xml:space="preserve"> </w:t>
      </w:r>
      <w:r>
        <w:rPr>
          <w:rtl/>
        </w:rPr>
        <w:t>–</w:t>
      </w:r>
      <w:r>
        <w:rPr>
          <w:rFonts w:hint="cs"/>
          <w:rtl/>
        </w:rPr>
        <w:t xml:space="preserve"> מוותר; חברת הכנסת מיכל וולדיגר </w:t>
      </w:r>
      <w:r>
        <w:rPr>
          <w:rtl/>
        </w:rPr>
        <w:t>–</w:t>
      </w:r>
      <w:r>
        <w:rPr>
          <w:rFonts w:hint="cs"/>
          <w:rtl/>
        </w:rPr>
        <w:t xml:space="preserve"> אינה נוכחת; חבר </w:t>
      </w:r>
      <w:bookmarkStart w:id="37113" w:name="_ETM_Q67_631084"/>
      <w:bookmarkEnd w:id="37113"/>
      <w:r>
        <w:rPr>
          <w:rFonts w:hint="cs"/>
          <w:rtl/>
        </w:rPr>
        <w:t xml:space="preserve">הכנסת יבגני סובה </w:t>
      </w:r>
      <w:r>
        <w:rPr>
          <w:rtl/>
        </w:rPr>
        <w:t>–</w:t>
      </w:r>
      <w:r>
        <w:rPr>
          <w:rFonts w:hint="cs"/>
          <w:rtl/>
        </w:rPr>
        <w:t xml:space="preserve"> איננו נוכח; יוראי להב הרצנו </w:t>
      </w:r>
      <w:r>
        <w:rPr>
          <w:rtl/>
        </w:rPr>
        <w:t>–</w:t>
      </w:r>
      <w:r>
        <w:rPr>
          <w:rFonts w:hint="cs"/>
          <w:rtl/>
        </w:rPr>
        <w:t xml:space="preserve"> </w:t>
      </w:r>
      <w:bookmarkStart w:id="37114" w:name="_ETM_Q67_636072"/>
      <w:bookmarkEnd w:id="37114"/>
      <w:r>
        <w:rPr>
          <w:rFonts w:hint="cs"/>
          <w:rtl/>
        </w:rPr>
        <w:t xml:space="preserve">מוותר; חבר הכנסת עידן רול </w:t>
      </w:r>
      <w:r>
        <w:rPr>
          <w:rtl/>
        </w:rPr>
        <w:t>–</w:t>
      </w:r>
      <w:r>
        <w:rPr>
          <w:rFonts w:hint="cs"/>
          <w:rtl/>
        </w:rPr>
        <w:t xml:space="preserve"> איננו נוכח; חבר</w:t>
      </w:r>
      <w:bookmarkStart w:id="37115" w:name="_ETM_Q67_640168"/>
      <w:bookmarkEnd w:id="37115"/>
      <w:r>
        <w:rPr>
          <w:rFonts w:hint="cs"/>
          <w:rtl/>
        </w:rPr>
        <w:t xml:space="preserve"> הכנסת אריאל קלנר </w:t>
      </w:r>
      <w:r>
        <w:rPr>
          <w:rtl/>
        </w:rPr>
        <w:t>–</w:t>
      </w:r>
      <w:r>
        <w:rPr>
          <w:rFonts w:hint="cs"/>
          <w:rtl/>
        </w:rPr>
        <w:t xml:space="preserve"> איננו נוכח; חברת הכנסת טטיאנה מזרסקי </w:t>
      </w:r>
      <w:bookmarkStart w:id="37116" w:name="_ETM_Q67_646150"/>
      <w:bookmarkEnd w:id="37116"/>
      <w:r>
        <w:rPr>
          <w:rtl/>
        </w:rPr>
        <w:t>–</w:t>
      </w:r>
      <w:r>
        <w:rPr>
          <w:rFonts w:hint="cs"/>
          <w:rtl/>
        </w:rPr>
        <w:t xml:space="preserve"> מוותרת; ניסים ואטורי </w:t>
      </w:r>
      <w:r>
        <w:rPr>
          <w:rtl/>
        </w:rPr>
        <w:t>–</w:t>
      </w:r>
      <w:r>
        <w:rPr>
          <w:rFonts w:hint="cs"/>
          <w:rtl/>
        </w:rPr>
        <w:t xml:space="preserve"> אינו נוכח; חברת הכנסת שלי </w:t>
      </w:r>
      <w:bookmarkStart w:id="37117" w:name="_ETM_Q67_655276"/>
      <w:bookmarkEnd w:id="37117"/>
      <w:r>
        <w:rPr>
          <w:rFonts w:hint="cs"/>
          <w:rtl/>
        </w:rPr>
        <w:t xml:space="preserve">טל מירון </w:t>
      </w:r>
      <w:r>
        <w:rPr>
          <w:rtl/>
        </w:rPr>
        <w:t>–</w:t>
      </w:r>
      <w:r>
        <w:rPr>
          <w:rFonts w:hint="cs"/>
          <w:rtl/>
        </w:rPr>
        <w:t xml:space="preserve"> מוותרת; חבר הכנסת משה טור פז </w:t>
      </w:r>
      <w:r>
        <w:rPr>
          <w:rtl/>
        </w:rPr>
        <w:t>–</w:t>
      </w:r>
      <w:bookmarkStart w:id="37118" w:name="_ETM_Q67_657984"/>
      <w:bookmarkEnd w:id="37118"/>
      <w:r>
        <w:rPr>
          <w:rFonts w:hint="cs"/>
          <w:rtl/>
        </w:rPr>
        <w:t xml:space="preserve"> מוותר; חבר הכנסת עמית הלוי </w:t>
      </w:r>
      <w:r>
        <w:rPr>
          <w:rtl/>
        </w:rPr>
        <w:t>–</w:t>
      </w:r>
      <w:r>
        <w:rPr>
          <w:rFonts w:hint="cs"/>
          <w:rtl/>
        </w:rPr>
        <w:t xml:space="preserve"> אינו נוכח; חבר הכנסת </w:t>
      </w:r>
      <w:bookmarkStart w:id="37119" w:name="_ETM_Q67_666196"/>
      <w:bookmarkEnd w:id="37119"/>
      <w:r>
        <w:rPr>
          <w:rFonts w:hint="cs"/>
          <w:rtl/>
        </w:rPr>
        <w:t xml:space="preserve">אבי מעוז </w:t>
      </w:r>
      <w:r>
        <w:rPr>
          <w:rtl/>
        </w:rPr>
        <w:t>–</w:t>
      </w:r>
      <w:r>
        <w:rPr>
          <w:rFonts w:hint="cs"/>
          <w:rtl/>
        </w:rPr>
        <w:t xml:space="preserve"> איננו נוכח; לימור סון הר מלך </w:t>
      </w:r>
      <w:r>
        <w:rPr>
          <w:rtl/>
        </w:rPr>
        <w:t>–</w:t>
      </w:r>
      <w:r>
        <w:rPr>
          <w:rFonts w:hint="cs"/>
          <w:rtl/>
        </w:rPr>
        <w:t xml:space="preserve"> </w:t>
      </w:r>
      <w:bookmarkStart w:id="37120" w:name="_ETM_Q67_669077"/>
      <w:bookmarkEnd w:id="37120"/>
      <w:r>
        <w:rPr>
          <w:rFonts w:hint="cs"/>
          <w:rtl/>
        </w:rPr>
        <w:t xml:space="preserve">מוותרת; </w:t>
      </w:r>
      <w:bookmarkStart w:id="37121" w:name="_ETM_Q67_647848"/>
      <w:bookmarkStart w:id="37122" w:name="_ETM_Q67_647905"/>
      <w:bookmarkStart w:id="37123" w:name="_ETM_Q67_667640"/>
      <w:bookmarkStart w:id="37124" w:name="_ETM_Q67_667940"/>
      <w:bookmarkStart w:id="37125" w:name="_ETM_Q67_668120"/>
      <w:bookmarkStart w:id="37126" w:name="_ETM_Q67_669200"/>
      <w:bookmarkStart w:id="37127" w:name="_ETM_Q67_670500"/>
      <w:bookmarkStart w:id="37128" w:name="_ETM_Q67_670769"/>
      <w:bookmarkStart w:id="37129" w:name="_ETM_Q67_671010"/>
      <w:bookmarkEnd w:id="37121"/>
      <w:bookmarkEnd w:id="37122"/>
      <w:bookmarkEnd w:id="37123"/>
      <w:bookmarkEnd w:id="37124"/>
      <w:bookmarkEnd w:id="37125"/>
      <w:bookmarkEnd w:id="37126"/>
      <w:bookmarkEnd w:id="37127"/>
      <w:bookmarkEnd w:id="37128"/>
      <w:bookmarkEnd w:id="37129"/>
      <w:r>
        <w:rPr>
          <w:rFonts w:hint="cs"/>
          <w:rtl/>
        </w:rPr>
        <w:t>חבר הכנסת</w:t>
      </w:r>
      <w:r>
        <w:rPr>
          <w:rtl/>
        </w:rPr>
        <w:t xml:space="preserve"> </w:t>
      </w:r>
      <w:bookmarkStart w:id="37130" w:name="_ETM_Q67_671099"/>
      <w:bookmarkEnd w:id="37130"/>
      <w:r>
        <w:rPr>
          <w:rtl/>
        </w:rPr>
        <w:t xml:space="preserve">מנסור </w:t>
      </w:r>
      <w:bookmarkStart w:id="37131" w:name="_ETM_Q67_671459"/>
      <w:bookmarkEnd w:id="37131"/>
      <w:r>
        <w:rPr>
          <w:rtl/>
        </w:rPr>
        <w:t>עבאס</w:t>
      </w:r>
      <w:r>
        <w:rPr>
          <w:rFonts w:hint="cs"/>
          <w:rtl/>
        </w:rPr>
        <w:t xml:space="preserve"> –</w:t>
      </w:r>
      <w:r>
        <w:rPr>
          <w:rtl/>
        </w:rPr>
        <w:t xml:space="preserve"> </w:t>
      </w:r>
      <w:bookmarkStart w:id="37132" w:name="_ETM_Q67_673100"/>
      <w:bookmarkEnd w:id="37132"/>
      <w:r>
        <w:rPr>
          <w:rtl/>
        </w:rPr>
        <w:t xml:space="preserve">אינו </w:t>
      </w:r>
      <w:bookmarkStart w:id="37133" w:name="_ETM_Q67_673400"/>
      <w:bookmarkEnd w:id="37133"/>
      <w:r>
        <w:rPr>
          <w:rtl/>
        </w:rPr>
        <w:t>נוכח</w:t>
      </w:r>
      <w:r>
        <w:rPr>
          <w:rFonts w:hint="cs"/>
          <w:rtl/>
        </w:rPr>
        <w:t>;</w:t>
      </w:r>
      <w:r>
        <w:rPr>
          <w:rtl/>
        </w:rPr>
        <w:t xml:space="preserve"> </w:t>
      </w:r>
      <w:bookmarkStart w:id="37134" w:name="_ETM_Q67_674210"/>
      <w:bookmarkEnd w:id="37134"/>
      <w:r>
        <w:rPr>
          <w:rtl/>
        </w:rPr>
        <w:t xml:space="preserve">חבר </w:t>
      </w:r>
      <w:bookmarkStart w:id="37135" w:name="_ETM_Q67_674510"/>
      <w:bookmarkEnd w:id="37135"/>
      <w:r>
        <w:rPr>
          <w:rtl/>
        </w:rPr>
        <w:t xml:space="preserve">הכנסת </w:t>
      </w:r>
      <w:bookmarkStart w:id="37136" w:name="_ETM_Q67_674810"/>
      <w:bookmarkEnd w:id="37136"/>
      <w:r>
        <w:rPr>
          <w:rtl/>
        </w:rPr>
        <w:t xml:space="preserve">יואב </w:t>
      </w:r>
      <w:bookmarkStart w:id="37137" w:name="_ETM_Q67_675020"/>
      <w:bookmarkEnd w:id="37137"/>
      <w:r>
        <w:rPr>
          <w:rtl/>
        </w:rPr>
        <w:t>סגלוביץ'</w:t>
      </w:r>
      <w:r>
        <w:rPr>
          <w:rFonts w:hint="cs"/>
          <w:rtl/>
        </w:rPr>
        <w:t xml:space="preserve"> –</w:t>
      </w:r>
      <w:r>
        <w:rPr>
          <w:rtl/>
        </w:rPr>
        <w:t xml:space="preserve"> </w:t>
      </w:r>
      <w:bookmarkStart w:id="37138" w:name="_ETM_Q67_676260"/>
      <w:bookmarkEnd w:id="37138"/>
      <w:r>
        <w:rPr>
          <w:rtl/>
        </w:rPr>
        <w:t>מוותר</w:t>
      </w:r>
      <w:r>
        <w:rPr>
          <w:rFonts w:hint="cs"/>
          <w:rtl/>
        </w:rPr>
        <w:t>;</w:t>
      </w:r>
      <w:r>
        <w:rPr>
          <w:rtl/>
        </w:rPr>
        <w:t xml:space="preserve"> </w:t>
      </w:r>
      <w:bookmarkStart w:id="37139" w:name="_ETM_Q67_677540"/>
      <w:bookmarkEnd w:id="37139"/>
      <w:r>
        <w:rPr>
          <w:rtl/>
        </w:rPr>
        <w:t xml:space="preserve">חברת </w:t>
      </w:r>
      <w:bookmarkStart w:id="37140" w:name="_ETM_Q67_677959"/>
      <w:bookmarkEnd w:id="37140"/>
      <w:r>
        <w:rPr>
          <w:rtl/>
        </w:rPr>
        <w:t xml:space="preserve">הכנסת </w:t>
      </w:r>
      <w:bookmarkStart w:id="37141" w:name="_ETM_Q67_678590"/>
      <w:bookmarkEnd w:id="37141"/>
      <w:r>
        <w:rPr>
          <w:rtl/>
        </w:rPr>
        <w:t xml:space="preserve">אורית </w:t>
      </w:r>
      <w:bookmarkStart w:id="37142" w:name="_ETM_Q67_678920"/>
      <w:bookmarkEnd w:id="37142"/>
      <w:r>
        <w:rPr>
          <w:rtl/>
        </w:rPr>
        <w:t xml:space="preserve">פרקש </w:t>
      </w:r>
      <w:bookmarkStart w:id="37143" w:name="_ETM_Q67_679250"/>
      <w:bookmarkEnd w:id="37143"/>
      <w:r>
        <w:rPr>
          <w:rtl/>
        </w:rPr>
        <w:t>הכהן</w:t>
      </w:r>
      <w:r>
        <w:rPr>
          <w:rFonts w:hint="cs"/>
          <w:rtl/>
        </w:rPr>
        <w:t xml:space="preserve"> –</w:t>
      </w:r>
      <w:r>
        <w:rPr>
          <w:rtl/>
        </w:rPr>
        <w:t xml:space="preserve"> </w:t>
      </w:r>
      <w:bookmarkStart w:id="37144" w:name="_ETM_Q67_680920"/>
      <w:bookmarkEnd w:id="37144"/>
      <w:r>
        <w:rPr>
          <w:rtl/>
        </w:rPr>
        <w:t xml:space="preserve">אינה </w:t>
      </w:r>
      <w:bookmarkStart w:id="37145" w:name="_ETM_Q67_681280"/>
      <w:bookmarkEnd w:id="37145"/>
      <w:r>
        <w:rPr>
          <w:rtl/>
        </w:rPr>
        <w:t>נוכחת</w:t>
      </w:r>
      <w:r>
        <w:rPr>
          <w:rFonts w:hint="cs"/>
          <w:rtl/>
        </w:rPr>
        <w:t>;</w:t>
      </w:r>
      <w:r>
        <w:rPr>
          <w:rtl/>
        </w:rPr>
        <w:t xml:space="preserve"> </w:t>
      </w:r>
      <w:bookmarkStart w:id="37146" w:name="_ETM_Q67_682030"/>
      <w:bookmarkEnd w:id="37146"/>
      <w:r>
        <w:rPr>
          <w:rtl/>
        </w:rPr>
        <w:t xml:space="preserve">עודד </w:t>
      </w:r>
      <w:bookmarkStart w:id="37147" w:name="_ETM_Q67_682420"/>
      <w:bookmarkEnd w:id="37147"/>
      <w:r>
        <w:rPr>
          <w:rtl/>
        </w:rPr>
        <w:t>פורר</w:t>
      </w:r>
      <w:r>
        <w:rPr>
          <w:rFonts w:hint="cs"/>
          <w:rtl/>
        </w:rPr>
        <w:t xml:space="preserve"> –</w:t>
      </w:r>
      <w:r>
        <w:rPr>
          <w:rtl/>
        </w:rPr>
        <w:t xml:space="preserve"> </w:t>
      </w:r>
      <w:bookmarkStart w:id="37148" w:name="_ETM_Q67_684490"/>
      <w:bookmarkEnd w:id="37148"/>
      <w:r>
        <w:rPr>
          <w:rtl/>
        </w:rPr>
        <w:t xml:space="preserve">אינו </w:t>
      </w:r>
      <w:bookmarkStart w:id="37149" w:name="_ETM_Q67_684850"/>
      <w:bookmarkEnd w:id="37149"/>
      <w:r>
        <w:rPr>
          <w:rtl/>
        </w:rPr>
        <w:t>נוכח</w:t>
      </w:r>
      <w:r>
        <w:rPr>
          <w:rFonts w:hint="cs"/>
          <w:rtl/>
        </w:rPr>
        <w:t>;</w:t>
      </w:r>
      <w:r>
        <w:rPr>
          <w:rtl/>
        </w:rPr>
        <w:t xml:space="preserve"> </w:t>
      </w:r>
      <w:bookmarkStart w:id="37150" w:name="_ETM_Q67_685840"/>
      <w:bookmarkEnd w:id="37150"/>
      <w:r>
        <w:rPr>
          <w:rtl/>
        </w:rPr>
        <w:t xml:space="preserve">חברת </w:t>
      </w:r>
      <w:bookmarkStart w:id="37151" w:name="_ETM_Q67_686110"/>
      <w:bookmarkEnd w:id="37151"/>
      <w:r>
        <w:rPr>
          <w:rtl/>
        </w:rPr>
        <w:t xml:space="preserve">הכנסת </w:t>
      </w:r>
      <w:bookmarkStart w:id="37152" w:name="_ETM_Q67_686410"/>
      <w:bookmarkEnd w:id="37152"/>
      <w:r>
        <w:rPr>
          <w:rtl/>
        </w:rPr>
        <w:t xml:space="preserve">מיכל </w:t>
      </w:r>
      <w:bookmarkStart w:id="37153" w:name="_ETM_Q67_686740"/>
      <w:bookmarkEnd w:id="37153"/>
      <w:r>
        <w:rPr>
          <w:rtl/>
        </w:rPr>
        <w:t xml:space="preserve">שיר </w:t>
      </w:r>
      <w:bookmarkStart w:id="37154" w:name="_ETM_Q67_686920"/>
      <w:bookmarkEnd w:id="37154"/>
      <w:r>
        <w:rPr>
          <w:rtl/>
        </w:rPr>
        <w:t>סגמן</w:t>
      </w:r>
      <w:r>
        <w:rPr>
          <w:rFonts w:hint="cs"/>
          <w:rtl/>
        </w:rPr>
        <w:t xml:space="preserve"> –</w:t>
      </w:r>
      <w:r>
        <w:rPr>
          <w:rtl/>
        </w:rPr>
        <w:t xml:space="preserve"> </w:t>
      </w:r>
      <w:bookmarkStart w:id="37155" w:name="_ETM_Q67_688700"/>
      <w:bookmarkEnd w:id="37155"/>
      <w:r>
        <w:rPr>
          <w:rtl/>
        </w:rPr>
        <w:t>מוותרת</w:t>
      </w:r>
      <w:r>
        <w:rPr>
          <w:rFonts w:hint="cs"/>
          <w:rtl/>
        </w:rPr>
        <w:t>;</w:t>
      </w:r>
      <w:r>
        <w:rPr>
          <w:rtl/>
        </w:rPr>
        <w:t xml:space="preserve"> </w:t>
      </w:r>
      <w:bookmarkStart w:id="37156" w:name="_ETM_Q67_690459"/>
      <w:bookmarkEnd w:id="37156"/>
      <w:r>
        <w:rPr>
          <w:rtl/>
        </w:rPr>
        <w:t>ח</w:t>
      </w:r>
      <w:bookmarkStart w:id="37157" w:name="_ETM_Q67_690730"/>
      <w:bookmarkEnd w:id="37157"/>
      <w:r>
        <w:rPr>
          <w:rFonts w:hint="cs"/>
          <w:rtl/>
        </w:rPr>
        <w:t>ברת הכנסת</w:t>
      </w:r>
      <w:r>
        <w:rPr>
          <w:rtl/>
        </w:rPr>
        <w:t xml:space="preserve"> </w:t>
      </w:r>
      <w:bookmarkStart w:id="37158" w:name="_ETM_Q67_690939"/>
      <w:bookmarkEnd w:id="37158"/>
      <w:r>
        <w:rPr>
          <w:rtl/>
        </w:rPr>
        <w:t xml:space="preserve">טלי </w:t>
      </w:r>
      <w:bookmarkStart w:id="37159" w:name="_ETM_Q67_691180"/>
      <w:bookmarkEnd w:id="37159"/>
      <w:r>
        <w:rPr>
          <w:rtl/>
        </w:rPr>
        <w:t>גוטליב</w:t>
      </w:r>
      <w:r>
        <w:rPr>
          <w:rFonts w:hint="cs"/>
          <w:rtl/>
        </w:rPr>
        <w:t xml:space="preserve"> –</w:t>
      </w:r>
      <w:r>
        <w:rPr>
          <w:rtl/>
        </w:rPr>
        <w:t xml:space="preserve"> </w:t>
      </w:r>
      <w:bookmarkStart w:id="37160" w:name="_ETM_Q67_692480"/>
      <w:bookmarkEnd w:id="37160"/>
      <w:r>
        <w:rPr>
          <w:rtl/>
        </w:rPr>
        <w:t>מוותרת</w:t>
      </w:r>
      <w:r>
        <w:rPr>
          <w:rFonts w:hint="cs"/>
          <w:rtl/>
        </w:rPr>
        <w:t>;</w:t>
      </w:r>
      <w:r>
        <w:rPr>
          <w:rtl/>
        </w:rPr>
        <w:t xml:space="preserve"> </w:t>
      </w:r>
      <w:bookmarkStart w:id="37161" w:name="_ETM_Q67_694000"/>
      <w:bookmarkEnd w:id="37161"/>
      <w:r>
        <w:rPr>
          <w:rtl/>
        </w:rPr>
        <w:t xml:space="preserve">חילי </w:t>
      </w:r>
      <w:bookmarkStart w:id="37162" w:name="_ETM_Q67_694330"/>
      <w:bookmarkEnd w:id="37162"/>
      <w:r>
        <w:rPr>
          <w:rtl/>
        </w:rPr>
        <w:t>טרופר</w:t>
      </w:r>
      <w:r>
        <w:rPr>
          <w:rFonts w:hint="cs"/>
          <w:rtl/>
        </w:rPr>
        <w:t xml:space="preserve"> </w:t>
      </w:r>
      <w:bookmarkStart w:id="37163" w:name="_ETM_Q67_695952"/>
      <w:bookmarkEnd w:id="37163"/>
      <w:r>
        <w:rPr>
          <w:rFonts w:hint="cs"/>
          <w:rtl/>
        </w:rPr>
        <w:t xml:space="preserve">– אינו נוכח; גלעד קריב </w:t>
      </w:r>
      <w:r>
        <w:rPr>
          <w:rtl/>
        </w:rPr>
        <w:t>–</w:t>
      </w:r>
      <w:r>
        <w:rPr>
          <w:rFonts w:hint="cs"/>
          <w:rtl/>
        </w:rPr>
        <w:t xml:space="preserve"> לא מוותר או מוותר?</w:t>
      </w:r>
    </w:p>
    <w:p w:rsidR="00691234" w:rsidRDefault="00691234" w:rsidP="00032139">
      <w:pPr>
        <w:rPr>
          <w:rtl/>
        </w:rPr>
      </w:pPr>
      <w:bookmarkStart w:id="37164" w:name="_ETM_Q67_702500"/>
      <w:bookmarkStart w:id="37165" w:name="_ETM_Q67_702917"/>
      <w:bookmarkEnd w:id="37164"/>
      <w:bookmarkEnd w:id="37165"/>
    </w:p>
    <w:p w:rsidR="00691234" w:rsidRDefault="00691234" w:rsidP="00032139">
      <w:pPr>
        <w:pStyle w:val="af5"/>
        <w:keepNext/>
        <w:rPr>
          <w:rtl/>
        </w:rPr>
      </w:pPr>
      <w:bookmarkStart w:id="37166" w:name="ET_interruption_6156_50"/>
      <w:r w:rsidRPr="00813A37">
        <w:rPr>
          <w:rStyle w:val="TagStyle"/>
          <w:rtl/>
        </w:rPr>
        <w:t xml:space="preserve"> &lt;&lt; קריאה &gt;&gt; </w:t>
      </w:r>
      <w:r>
        <w:rPr>
          <w:rtl/>
        </w:rPr>
        <w:t>גלעד קריב (העבודה):</w:t>
      </w:r>
      <w:r w:rsidRPr="00813A37">
        <w:rPr>
          <w:rStyle w:val="TagStyle"/>
          <w:rtl/>
        </w:rPr>
        <w:t xml:space="preserve"> &lt;&lt; קריאה &gt;&gt;</w:t>
      </w:r>
      <w:r>
        <w:rPr>
          <w:rtl/>
        </w:rPr>
        <w:t xml:space="preserve">   </w:t>
      </w:r>
      <w:bookmarkEnd w:id="37166"/>
    </w:p>
    <w:p w:rsidR="00691234" w:rsidRDefault="00691234" w:rsidP="00032139">
      <w:pPr>
        <w:rPr>
          <w:rtl/>
        </w:rPr>
      </w:pPr>
    </w:p>
    <w:p w:rsidR="00691234" w:rsidRDefault="00691234" w:rsidP="00032139">
      <w:pPr>
        <w:rPr>
          <w:rtl/>
        </w:rPr>
      </w:pPr>
      <w:bookmarkStart w:id="37167" w:name="_ETM_Q67_703736"/>
      <w:bookmarkEnd w:id="37167"/>
      <w:r>
        <w:rPr>
          <w:rFonts w:hint="cs"/>
          <w:rtl/>
        </w:rPr>
        <w:t>מה</w:t>
      </w:r>
      <w:bookmarkStart w:id="37168" w:name="_ETM_Q67_704377"/>
      <w:bookmarkEnd w:id="37168"/>
      <w:r>
        <w:rPr>
          <w:rFonts w:hint="cs"/>
          <w:rtl/>
        </w:rPr>
        <w:t xml:space="preserve"> פתאום מוותר.</w:t>
      </w:r>
      <w:bookmarkStart w:id="37169" w:name="_ETM_Q67_704700"/>
      <w:bookmarkEnd w:id="37169"/>
    </w:p>
    <w:p w:rsidR="00691234" w:rsidRDefault="00691234" w:rsidP="00032139">
      <w:pPr>
        <w:rPr>
          <w:rtl/>
        </w:rPr>
      </w:pPr>
      <w:bookmarkStart w:id="37170" w:name="_ETM_Q67_704750"/>
      <w:bookmarkEnd w:id="37170"/>
    </w:p>
    <w:p w:rsidR="00691234" w:rsidRDefault="00691234" w:rsidP="00032139">
      <w:pPr>
        <w:pStyle w:val="af6"/>
        <w:keepNext/>
        <w:rPr>
          <w:rtl/>
        </w:rPr>
      </w:pPr>
      <w:bookmarkStart w:id="37171" w:name="ET_yor_6598_52"/>
      <w:r w:rsidRPr="00813A37">
        <w:rPr>
          <w:rStyle w:val="TagStyle"/>
          <w:rtl/>
        </w:rPr>
        <w:t xml:space="preserve"> &lt;&lt; יור &gt;&gt; </w:t>
      </w:r>
      <w:r>
        <w:rPr>
          <w:rtl/>
        </w:rPr>
        <w:t>היו"ר משה סולומון:</w:t>
      </w:r>
      <w:r w:rsidRPr="00813A37">
        <w:rPr>
          <w:rStyle w:val="TagStyle"/>
          <w:rtl/>
        </w:rPr>
        <w:t xml:space="preserve"> &lt;&lt; יור &gt;&gt;</w:t>
      </w:r>
      <w:r>
        <w:rPr>
          <w:rtl/>
        </w:rPr>
        <w:t xml:space="preserve">   </w:t>
      </w:r>
      <w:bookmarkEnd w:id="37171"/>
    </w:p>
    <w:p w:rsidR="00691234" w:rsidRDefault="00691234" w:rsidP="00032139">
      <w:pPr>
        <w:rPr>
          <w:rtl/>
        </w:rPr>
      </w:pPr>
    </w:p>
    <w:p w:rsidR="00691234" w:rsidRDefault="00691234" w:rsidP="00032139">
      <w:pPr>
        <w:rPr>
          <w:rtl/>
        </w:rPr>
      </w:pPr>
      <w:bookmarkStart w:id="37172" w:name="_ETM_Q67_706465"/>
      <w:bookmarkEnd w:id="37172"/>
      <w:r>
        <w:rPr>
          <w:rFonts w:hint="cs"/>
          <w:rtl/>
        </w:rPr>
        <w:t>בבקשה.</w:t>
      </w:r>
      <w:bookmarkStart w:id="37173" w:name="_ETM_Q67_705785"/>
      <w:bookmarkEnd w:id="37173"/>
    </w:p>
    <w:p w:rsidR="00691234" w:rsidRDefault="00691234" w:rsidP="00032139">
      <w:pPr>
        <w:rPr>
          <w:rtl/>
        </w:rPr>
      </w:pPr>
      <w:bookmarkStart w:id="37174" w:name="_ETM_Q67_705823"/>
      <w:bookmarkEnd w:id="37174"/>
    </w:p>
    <w:p w:rsidR="00691234" w:rsidRDefault="00691234" w:rsidP="00032139">
      <w:pPr>
        <w:pStyle w:val="af5"/>
        <w:keepNext/>
        <w:rPr>
          <w:rtl/>
        </w:rPr>
      </w:pPr>
      <w:bookmarkStart w:id="37175" w:name="ET_interruption_6156_53"/>
      <w:r w:rsidRPr="00813A37">
        <w:rPr>
          <w:rStyle w:val="TagStyle"/>
          <w:rtl/>
        </w:rPr>
        <w:t xml:space="preserve"> &lt;&lt; קריאה &gt;&gt; </w:t>
      </w:r>
      <w:r>
        <w:rPr>
          <w:rtl/>
        </w:rPr>
        <w:t>גלעד קריב (העבודה):</w:t>
      </w:r>
      <w:r w:rsidRPr="00813A37">
        <w:rPr>
          <w:rStyle w:val="TagStyle"/>
          <w:rtl/>
        </w:rPr>
        <w:t xml:space="preserve"> &lt;&lt; קריאה &gt;&gt;</w:t>
      </w:r>
      <w:r>
        <w:rPr>
          <w:rtl/>
        </w:rPr>
        <w:t xml:space="preserve">   </w:t>
      </w:r>
      <w:bookmarkEnd w:id="37175"/>
    </w:p>
    <w:p w:rsidR="00691234" w:rsidRDefault="00691234" w:rsidP="00032139">
      <w:pPr>
        <w:rPr>
          <w:rtl/>
        </w:rPr>
      </w:pPr>
    </w:p>
    <w:p w:rsidR="00691234" w:rsidRDefault="00691234" w:rsidP="00032139">
      <w:pPr>
        <w:rPr>
          <w:rtl/>
        </w:rPr>
      </w:pPr>
      <w:bookmarkStart w:id="37176" w:name="_ETM_Q67_705420"/>
      <w:bookmarkEnd w:id="37176"/>
      <w:r>
        <w:rPr>
          <w:rFonts w:hint="cs"/>
          <w:rtl/>
        </w:rPr>
        <w:t>מוותר זה לחלשים.</w:t>
      </w:r>
    </w:p>
    <w:p w:rsidR="00691234" w:rsidRDefault="00691234" w:rsidP="00032139">
      <w:pPr>
        <w:rPr>
          <w:rtl/>
        </w:rPr>
      </w:pPr>
      <w:bookmarkStart w:id="37177" w:name="_ETM_Q67_709585"/>
      <w:bookmarkStart w:id="37178" w:name="_ETM_Q67_709632"/>
      <w:bookmarkEnd w:id="37177"/>
      <w:bookmarkEnd w:id="37178"/>
    </w:p>
    <w:p w:rsidR="00691234" w:rsidRDefault="00691234" w:rsidP="00032139">
      <w:pPr>
        <w:pStyle w:val="af6"/>
        <w:keepNext/>
        <w:rPr>
          <w:rtl/>
        </w:rPr>
      </w:pPr>
      <w:bookmarkStart w:id="37179" w:name="ET_yor_6598_54"/>
      <w:r w:rsidRPr="00813A37">
        <w:rPr>
          <w:rStyle w:val="TagStyle"/>
          <w:rtl/>
        </w:rPr>
        <w:t xml:space="preserve"> &lt;&lt; יור &gt;&gt; </w:t>
      </w:r>
      <w:r>
        <w:rPr>
          <w:rtl/>
        </w:rPr>
        <w:t>היו"ר משה סולומון:</w:t>
      </w:r>
      <w:r w:rsidRPr="00813A37">
        <w:rPr>
          <w:rStyle w:val="TagStyle"/>
          <w:rtl/>
        </w:rPr>
        <w:t xml:space="preserve"> &lt;&lt; יור &gt;&gt;</w:t>
      </w:r>
      <w:r>
        <w:rPr>
          <w:rtl/>
        </w:rPr>
        <w:t xml:space="preserve">   </w:t>
      </w:r>
      <w:bookmarkEnd w:id="37179"/>
    </w:p>
    <w:p w:rsidR="00691234" w:rsidRDefault="00691234" w:rsidP="00032139">
      <w:pPr>
        <w:rPr>
          <w:rtl/>
        </w:rPr>
      </w:pPr>
    </w:p>
    <w:p w:rsidR="00691234" w:rsidRDefault="00691234" w:rsidP="00032139">
      <w:pPr>
        <w:rPr>
          <w:rtl/>
        </w:rPr>
      </w:pPr>
      <w:bookmarkStart w:id="37180" w:name="_ETM_Q67_711180"/>
      <w:bookmarkEnd w:id="37180"/>
      <w:r>
        <w:rPr>
          <w:rFonts w:hint="cs"/>
          <w:rtl/>
        </w:rPr>
        <w:t>בבקשה. לרשותך שלוש דקות.</w:t>
      </w:r>
    </w:p>
    <w:p w:rsidR="00691234" w:rsidRDefault="00691234" w:rsidP="00032139">
      <w:pPr>
        <w:rPr>
          <w:rtl/>
        </w:rPr>
      </w:pPr>
      <w:bookmarkStart w:id="37181" w:name="_ETM_Q67_714686"/>
      <w:bookmarkStart w:id="37182" w:name="_ETM_Q67_714731"/>
      <w:bookmarkEnd w:id="37181"/>
      <w:bookmarkEnd w:id="37182"/>
    </w:p>
    <w:p w:rsidR="00691234" w:rsidRDefault="00691234" w:rsidP="00032139">
      <w:pPr>
        <w:pStyle w:val="a4"/>
        <w:keepNext/>
        <w:rPr>
          <w:rtl/>
        </w:rPr>
      </w:pPr>
      <w:bookmarkStart w:id="37183" w:name="ET_speaker_6156_8"/>
      <w:r w:rsidRPr="00F612A6">
        <w:rPr>
          <w:rStyle w:val="TagStyle"/>
          <w:rtl/>
        </w:rPr>
        <w:t xml:space="preserve">&lt;&lt; דובר &gt;&gt; </w:t>
      </w:r>
      <w:bookmarkStart w:id="37184" w:name="_Toc182318283"/>
      <w:bookmarkStart w:id="37185" w:name="_Toc182318642"/>
      <w:bookmarkStart w:id="37186" w:name="_Toc182329065"/>
      <w:r>
        <w:rPr>
          <w:rtl/>
        </w:rPr>
        <w:t>גלעד קריב (העבודה):</w:t>
      </w:r>
      <w:bookmarkEnd w:id="37184"/>
      <w:bookmarkEnd w:id="37185"/>
      <w:bookmarkEnd w:id="37186"/>
      <w:r w:rsidRPr="00F612A6">
        <w:rPr>
          <w:rStyle w:val="TagStyle"/>
          <w:rtl/>
        </w:rPr>
        <w:t xml:space="preserve"> &lt;&lt; דובר &gt;&gt;</w:t>
      </w:r>
      <w:r>
        <w:rPr>
          <w:rtl/>
        </w:rPr>
        <w:t xml:space="preserve">   </w:t>
      </w:r>
      <w:bookmarkEnd w:id="37183"/>
    </w:p>
    <w:p w:rsidR="00691234" w:rsidRDefault="00691234" w:rsidP="00032139">
      <w:pPr>
        <w:rPr>
          <w:rtl/>
          <w:lang w:eastAsia="he-IL"/>
        </w:rPr>
      </w:pPr>
    </w:p>
    <w:p w:rsidR="00691234" w:rsidRDefault="00691234" w:rsidP="00C24F62">
      <w:pPr>
        <w:rPr>
          <w:rtl/>
        </w:rPr>
      </w:pPr>
      <w:r>
        <w:rPr>
          <w:rFonts w:hint="cs"/>
          <w:rtl/>
        </w:rPr>
        <w:t>אדוני היושב-ראש, עמיתיי חברי הכנסת, מכובדיי השרים</w:t>
      </w:r>
      <w:bookmarkStart w:id="37187" w:name="_ETM_Q68_120669"/>
      <w:bookmarkEnd w:id="37187"/>
      <w:r>
        <w:rPr>
          <w:rFonts w:hint="cs"/>
          <w:rtl/>
        </w:rPr>
        <w:t xml:space="preserve">, האמת היא </w:t>
      </w:r>
      <w:bookmarkStart w:id="37188" w:name="_ETM_Q68_123449"/>
      <w:bookmarkEnd w:id="37188"/>
      <w:r>
        <w:rPr>
          <w:rFonts w:hint="cs"/>
          <w:rtl/>
        </w:rPr>
        <w:t>שאין מה להרחיב בעניין ההשתלחות של אחת מחברות הכנסת בחברתי נעמה לזימי</w:t>
      </w:r>
      <w:r w:rsidR="00C24F62">
        <w:rPr>
          <w:rFonts w:hint="cs"/>
          <w:rtl/>
        </w:rPr>
        <w:t>,</w:t>
      </w:r>
      <w:bookmarkStart w:id="37189" w:name="_ETM_Q68_131478"/>
      <w:bookmarkEnd w:id="37189"/>
      <w:r>
        <w:rPr>
          <w:rFonts w:hint="cs"/>
          <w:rtl/>
        </w:rPr>
        <w:t xml:space="preserve"> אבל אולי כדאי להזכיר שחברת הכנסת לזימי,</w:t>
      </w:r>
      <w:bookmarkStart w:id="37190" w:name="_ETM_Q68_134779"/>
      <w:bookmarkEnd w:id="37190"/>
      <w:r>
        <w:rPr>
          <w:rFonts w:hint="cs"/>
          <w:rtl/>
        </w:rPr>
        <w:t xml:space="preserve"> בכנסת העשרים-וארבע</w:t>
      </w:r>
      <w:bookmarkStart w:id="37191" w:name="_ETM_Q68_144719"/>
      <w:bookmarkEnd w:id="37191"/>
      <w:r>
        <w:rPr>
          <w:rFonts w:hint="cs"/>
          <w:rtl/>
        </w:rPr>
        <w:t xml:space="preserve"> נבחרה במקום התשיעי, ובכנסת העשרים</w:t>
      </w:r>
      <w:bookmarkStart w:id="37192" w:name="_ETM_Q68_146535"/>
      <w:bookmarkEnd w:id="37192"/>
      <w:r>
        <w:rPr>
          <w:rFonts w:hint="cs"/>
          <w:rtl/>
        </w:rPr>
        <w:t>-וחמש יצאה במקום הראשון בפריימריז שלנו. חברת הכנסת</w:t>
      </w:r>
      <w:bookmarkStart w:id="37193" w:name="_ETM_Q68_152573"/>
      <w:bookmarkEnd w:id="37193"/>
      <w:r>
        <w:rPr>
          <w:rFonts w:hint="cs"/>
          <w:rtl/>
        </w:rPr>
        <w:t xml:space="preserve"> המשמיצה שוריינה במקום העשירי בכנסת העשרים-וארבע והידרדרה למקום ה-20 בכנסת העשרים-וחמ</w:t>
      </w:r>
      <w:bookmarkStart w:id="37194" w:name="_ETM_Q68_153449"/>
      <w:bookmarkEnd w:id="37194"/>
      <w:r>
        <w:rPr>
          <w:rFonts w:hint="cs"/>
          <w:rtl/>
        </w:rPr>
        <w:t>ש</w:t>
      </w:r>
      <w:r w:rsidR="00C24F62">
        <w:rPr>
          <w:rFonts w:hint="cs"/>
          <w:rtl/>
        </w:rPr>
        <w:t>,</w:t>
      </w:r>
      <w:r>
        <w:rPr>
          <w:rFonts w:hint="cs"/>
          <w:rtl/>
        </w:rPr>
        <w:t xml:space="preserve"> וגם זה רק אחרי שהקפיצו אותה מחמת היותה אישה.</w:t>
      </w:r>
    </w:p>
    <w:p w:rsidR="00691234" w:rsidRDefault="00691234" w:rsidP="00032139">
      <w:pPr>
        <w:rPr>
          <w:rtl/>
        </w:rPr>
      </w:pPr>
      <w:bookmarkStart w:id="37195" w:name="_ETM_Q68_137839"/>
      <w:bookmarkStart w:id="37196" w:name="_ETM_Q68_169083"/>
      <w:bookmarkEnd w:id="37195"/>
      <w:bookmarkEnd w:id="37196"/>
    </w:p>
    <w:p w:rsidR="00691234" w:rsidRDefault="00691234" w:rsidP="00C24F62">
      <w:pPr>
        <w:rPr>
          <w:rtl/>
        </w:rPr>
      </w:pPr>
      <w:bookmarkStart w:id="37197" w:name="_ETM_Q68_169150"/>
      <w:bookmarkEnd w:id="37197"/>
      <w:r>
        <w:rPr>
          <w:rFonts w:hint="cs"/>
          <w:rtl/>
        </w:rPr>
        <w:t>לאותה חברת כנסת צריך לומר שאפשר להתווכח על הפרשיות האחרונות</w:t>
      </w:r>
      <w:r w:rsidR="00C24F62">
        <w:rPr>
          <w:rFonts w:hint="cs"/>
          <w:rtl/>
        </w:rPr>
        <w:t>,</w:t>
      </w:r>
      <w:r>
        <w:rPr>
          <w:rFonts w:hint="cs"/>
          <w:rtl/>
        </w:rPr>
        <w:t xml:space="preserve"> אבל אם מדברים על מי </w:t>
      </w:r>
      <w:bookmarkStart w:id="37198" w:name="_ETM_Q68_175462"/>
      <w:bookmarkEnd w:id="37198"/>
      <w:r>
        <w:rPr>
          <w:rFonts w:hint="cs"/>
          <w:rtl/>
        </w:rPr>
        <w:t xml:space="preserve">עבד על פי הפתקים והתוכניות של סנוואר, יש אחד </w:t>
      </w:r>
      <w:bookmarkStart w:id="37199" w:name="_ETM_Q68_174890"/>
      <w:bookmarkEnd w:id="37199"/>
      <w:r>
        <w:rPr>
          <w:rFonts w:hint="cs"/>
          <w:rtl/>
        </w:rPr>
        <w:t>שעליו</w:t>
      </w:r>
      <w:bookmarkStart w:id="37200" w:name="_ETM_Q68_181024"/>
      <w:bookmarkEnd w:id="37200"/>
      <w:r>
        <w:rPr>
          <w:rFonts w:hint="cs"/>
          <w:rtl/>
        </w:rPr>
        <w:t xml:space="preserve"> אין מה להתווכח, זה שקיבל את </w:t>
      </w:r>
      <w:proofErr w:type="spellStart"/>
      <w:r>
        <w:rPr>
          <w:rFonts w:hint="cs"/>
          <w:rtl/>
        </w:rPr>
        <w:t>הצעטל'ה</w:t>
      </w:r>
      <w:proofErr w:type="spellEnd"/>
      <w:r>
        <w:rPr>
          <w:rFonts w:hint="cs"/>
          <w:rtl/>
        </w:rPr>
        <w:t xml:space="preserve"> של הסיכון המחושב</w:t>
      </w:r>
      <w:bookmarkStart w:id="37201" w:name="_ETM_Q68_180610"/>
      <w:bookmarkStart w:id="37202" w:name="_ETM_Q68_187785"/>
      <w:bookmarkEnd w:id="37201"/>
      <w:bookmarkEnd w:id="37202"/>
      <w:r>
        <w:rPr>
          <w:rFonts w:hint="cs"/>
          <w:rtl/>
        </w:rPr>
        <w:t xml:space="preserve"> </w:t>
      </w:r>
      <w:bookmarkStart w:id="37203" w:name="_ETM_Q68_165560"/>
      <w:bookmarkStart w:id="37204" w:name="_ETM_Q68_185850"/>
      <w:bookmarkEnd w:id="37203"/>
      <w:bookmarkEnd w:id="37204"/>
      <w:r>
        <w:rPr>
          <w:rtl/>
        </w:rPr>
        <w:t xml:space="preserve">ובלע </w:t>
      </w:r>
      <w:bookmarkStart w:id="37205" w:name="_ETM_Q68_186570"/>
      <w:bookmarkEnd w:id="37205"/>
      <w:r>
        <w:rPr>
          <w:rtl/>
        </w:rPr>
        <w:t xml:space="preserve">את </w:t>
      </w:r>
      <w:bookmarkStart w:id="37206" w:name="_ETM_Q68_186720"/>
      <w:bookmarkEnd w:id="37206"/>
      <w:r>
        <w:rPr>
          <w:rtl/>
        </w:rPr>
        <w:t xml:space="preserve">זה </w:t>
      </w:r>
      <w:bookmarkStart w:id="37207" w:name="_ETM_Q68_186900"/>
      <w:bookmarkEnd w:id="37207"/>
      <w:r>
        <w:rPr>
          <w:rtl/>
        </w:rPr>
        <w:t>בתיאבון</w:t>
      </w:r>
      <w:r>
        <w:rPr>
          <w:rFonts w:hint="cs"/>
          <w:rtl/>
        </w:rPr>
        <w:t>. אז</w:t>
      </w:r>
      <w:r>
        <w:rPr>
          <w:rtl/>
        </w:rPr>
        <w:t xml:space="preserve"> </w:t>
      </w:r>
      <w:bookmarkStart w:id="37208" w:name="_ETM_Q68_188130"/>
      <w:bookmarkEnd w:id="37208"/>
      <w:r>
        <w:rPr>
          <w:rtl/>
        </w:rPr>
        <w:t xml:space="preserve">אתם </w:t>
      </w:r>
      <w:bookmarkStart w:id="37209" w:name="_ETM_Q68_188789"/>
      <w:bookmarkEnd w:id="37209"/>
      <w:r>
        <w:rPr>
          <w:rtl/>
        </w:rPr>
        <w:t xml:space="preserve">לא </w:t>
      </w:r>
      <w:bookmarkStart w:id="37210" w:name="_ETM_Q68_188970"/>
      <w:bookmarkEnd w:id="37210"/>
      <w:r>
        <w:rPr>
          <w:rtl/>
        </w:rPr>
        <w:t xml:space="preserve">תספרו </w:t>
      </w:r>
      <w:bookmarkStart w:id="37211" w:name="_ETM_Q68_189630"/>
      <w:bookmarkEnd w:id="37211"/>
      <w:r>
        <w:rPr>
          <w:rtl/>
        </w:rPr>
        <w:t xml:space="preserve">לנו </w:t>
      </w:r>
      <w:bookmarkStart w:id="37212" w:name="_ETM_Q68_190410"/>
      <w:bookmarkEnd w:id="37212"/>
      <w:r>
        <w:rPr>
          <w:rtl/>
        </w:rPr>
        <w:t xml:space="preserve">מי </w:t>
      </w:r>
      <w:bookmarkStart w:id="37213" w:name="_ETM_Q68_190680"/>
      <w:bookmarkEnd w:id="37213"/>
      <w:r>
        <w:rPr>
          <w:rtl/>
        </w:rPr>
        <w:t xml:space="preserve">עובד </w:t>
      </w:r>
      <w:bookmarkStart w:id="37214" w:name="_ETM_Q68_191340"/>
      <w:bookmarkEnd w:id="37214"/>
      <w:r>
        <w:rPr>
          <w:rtl/>
        </w:rPr>
        <w:t xml:space="preserve">על </w:t>
      </w:r>
      <w:bookmarkStart w:id="37215" w:name="_ETM_Q68_191580"/>
      <w:bookmarkEnd w:id="37215"/>
      <w:r>
        <w:rPr>
          <w:rtl/>
        </w:rPr>
        <w:t xml:space="preserve">פי </w:t>
      </w:r>
      <w:bookmarkStart w:id="37216" w:name="_ETM_Q68_192240"/>
      <w:bookmarkEnd w:id="37216"/>
      <w:r>
        <w:rPr>
          <w:rtl/>
        </w:rPr>
        <w:t xml:space="preserve">נוהל </w:t>
      </w:r>
      <w:bookmarkStart w:id="37217" w:name="_ETM_Q68_192750"/>
      <w:bookmarkEnd w:id="37217"/>
      <w:r>
        <w:rPr>
          <w:rtl/>
        </w:rPr>
        <w:t xml:space="preserve">הקרב </w:t>
      </w:r>
      <w:bookmarkStart w:id="37218" w:name="_ETM_Q68_193590"/>
      <w:bookmarkEnd w:id="37218"/>
      <w:r>
        <w:rPr>
          <w:rtl/>
        </w:rPr>
        <w:t>של</w:t>
      </w:r>
      <w:bookmarkStart w:id="37219" w:name="_ETM_Q68_194040"/>
      <w:bookmarkEnd w:id="37219"/>
      <w:r>
        <w:rPr>
          <w:rFonts w:hint="cs"/>
          <w:rtl/>
        </w:rPr>
        <w:t xml:space="preserve"> י</w:t>
      </w:r>
      <w:r>
        <w:rPr>
          <w:rtl/>
        </w:rPr>
        <w:t>חי</w:t>
      </w:r>
      <w:r>
        <w:rPr>
          <w:rFonts w:hint="cs"/>
          <w:rtl/>
        </w:rPr>
        <w:t>א סנוואר הנבל.</w:t>
      </w:r>
      <w:r>
        <w:rPr>
          <w:rtl/>
        </w:rPr>
        <w:t xml:space="preserve"> </w:t>
      </w:r>
      <w:bookmarkStart w:id="37220" w:name="_ETM_Q68_194280"/>
      <w:bookmarkStart w:id="37221" w:name="_ETM_Q68_194880"/>
      <w:bookmarkStart w:id="37222" w:name="_ETM_Q68_195599"/>
      <w:bookmarkStart w:id="37223" w:name="_ETM_Q68_196890"/>
      <w:bookmarkEnd w:id="37220"/>
      <w:bookmarkEnd w:id="37221"/>
      <w:bookmarkEnd w:id="37222"/>
      <w:bookmarkEnd w:id="37223"/>
      <w:r>
        <w:rPr>
          <w:rFonts w:hint="cs"/>
          <w:rtl/>
        </w:rPr>
        <w:t>א</w:t>
      </w:r>
      <w:bookmarkStart w:id="37224" w:name="_ETM_Q68_192140"/>
      <w:bookmarkEnd w:id="37224"/>
      <w:r>
        <w:rPr>
          <w:rtl/>
        </w:rPr>
        <w:t xml:space="preserve">נחנו </w:t>
      </w:r>
      <w:bookmarkStart w:id="37225" w:name="_ETM_Q68_197460"/>
      <w:bookmarkEnd w:id="37225"/>
      <w:r>
        <w:rPr>
          <w:rtl/>
        </w:rPr>
        <w:t xml:space="preserve">יודעים </w:t>
      </w:r>
      <w:bookmarkStart w:id="37226" w:name="_ETM_Q68_197970"/>
      <w:bookmarkEnd w:id="37226"/>
      <w:r>
        <w:rPr>
          <w:rtl/>
        </w:rPr>
        <w:t xml:space="preserve">טוב </w:t>
      </w:r>
      <w:bookmarkStart w:id="37227" w:name="_ETM_Q68_198300"/>
      <w:bookmarkEnd w:id="37227"/>
      <w:r>
        <w:rPr>
          <w:rtl/>
        </w:rPr>
        <w:t xml:space="preserve">מאוד </w:t>
      </w:r>
      <w:bookmarkStart w:id="37228" w:name="_ETM_Q68_199220"/>
      <w:bookmarkEnd w:id="37228"/>
      <w:r>
        <w:rPr>
          <w:rtl/>
        </w:rPr>
        <w:t xml:space="preserve">מי </w:t>
      </w:r>
      <w:bookmarkStart w:id="37229" w:name="_ETM_Q68_199489"/>
      <w:bookmarkEnd w:id="37229"/>
      <w:r>
        <w:rPr>
          <w:rtl/>
        </w:rPr>
        <w:t xml:space="preserve">עבד </w:t>
      </w:r>
      <w:bookmarkStart w:id="37230" w:name="_ETM_Q68_200060"/>
      <w:bookmarkEnd w:id="37230"/>
      <w:r>
        <w:rPr>
          <w:rtl/>
        </w:rPr>
        <w:t xml:space="preserve">על </w:t>
      </w:r>
      <w:bookmarkStart w:id="37231" w:name="_ETM_Q68_200210"/>
      <w:bookmarkEnd w:id="37231"/>
      <w:r>
        <w:rPr>
          <w:rtl/>
        </w:rPr>
        <w:t xml:space="preserve">פי </w:t>
      </w:r>
      <w:bookmarkStart w:id="37232" w:name="_ETM_Q68_200900"/>
      <w:bookmarkEnd w:id="37232"/>
      <w:r>
        <w:rPr>
          <w:rtl/>
        </w:rPr>
        <w:t xml:space="preserve">התוכנית </w:t>
      </w:r>
      <w:bookmarkStart w:id="37233" w:name="_ETM_Q68_201589"/>
      <w:bookmarkEnd w:id="37233"/>
      <w:r>
        <w:rPr>
          <w:rtl/>
        </w:rPr>
        <w:t>שלו</w:t>
      </w:r>
      <w:r>
        <w:rPr>
          <w:rFonts w:hint="cs"/>
          <w:rtl/>
        </w:rPr>
        <w:t>,</w:t>
      </w:r>
      <w:r>
        <w:rPr>
          <w:rtl/>
        </w:rPr>
        <w:t xml:space="preserve"> </w:t>
      </w:r>
      <w:bookmarkStart w:id="37234" w:name="_ETM_Q68_201919"/>
      <w:bookmarkEnd w:id="37234"/>
      <w:r>
        <w:rPr>
          <w:rtl/>
        </w:rPr>
        <w:t>לפרטי</w:t>
      </w:r>
      <w:bookmarkStart w:id="37235" w:name="_ETM_Q68_202460"/>
      <w:bookmarkEnd w:id="37235"/>
      <w:r w:rsidR="00C24F62">
        <w:rPr>
          <w:rFonts w:hint="cs"/>
          <w:rtl/>
        </w:rPr>
        <w:t>-</w:t>
      </w:r>
      <w:r>
        <w:rPr>
          <w:rtl/>
        </w:rPr>
        <w:t>פרטים</w:t>
      </w:r>
      <w:r>
        <w:rPr>
          <w:rFonts w:hint="cs"/>
          <w:rtl/>
        </w:rPr>
        <w:t>.</w:t>
      </w:r>
      <w:r>
        <w:rPr>
          <w:rtl/>
        </w:rPr>
        <w:t xml:space="preserve"> </w:t>
      </w:r>
      <w:bookmarkStart w:id="37236" w:name="_ETM_Q68_203419"/>
      <w:bookmarkEnd w:id="37236"/>
    </w:p>
    <w:p w:rsidR="00691234" w:rsidRDefault="00691234" w:rsidP="00032139">
      <w:pPr>
        <w:rPr>
          <w:rtl/>
        </w:rPr>
      </w:pPr>
      <w:bookmarkStart w:id="37237" w:name="_ETM_Q68_206550"/>
      <w:bookmarkStart w:id="37238" w:name="_ETM_Q68_206624"/>
      <w:bookmarkStart w:id="37239" w:name="_ETM_Q68_206701"/>
      <w:bookmarkEnd w:id="37237"/>
      <w:bookmarkEnd w:id="37238"/>
      <w:bookmarkEnd w:id="37239"/>
    </w:p>
    <w:p w:rsidR="00691234" w:rsidRDefault="00691234" w:rsidP="00C24F62">
      <w:pPr>
        <w:rPr>
          <w:rtl/>
        </w:rPr>
      </w:pPr>
      <w:bookmarkStart w:id="37240" w:name="_ETM_Q68_206750"/>
      <w:bookmarkEnd w:id="37240"/>
      <w:r>
        <w:rPr>
          <w:rtl/>
        </w:rPr>
        <w:t xml:space="preserve">עכשיו </w:t>
      </w:r>
      <w:bookmarkStart w:id="37241" w:name="_ETM_Q68_203899"/>
      <w:bookmarkStart w:id="37242" w:name="_ETM_Q68_205070"/>
      <w:bookmarkEnd w:id="37241"/>
      <w:bookmarkEnd w:id="37242"/>
      <w:r>
        <w:rPr>
          <w:rtl/>
        </w:rPr>
        <w:t xml:space="preserve">לעניין </w:t>
      </w:r>
      <w:bookmarkStart w:id="37243" w:name="_ETM_Q68_205699"/>
      <w:bookmarkEnd w:id="37243"/>
      <w:r>
        <w:rPr>
          <w:rtl/>
        </w:rPr>
        <w:t xml:space="preserve">החוק </w:t>
      </w:r>
      <w:bookmarkStart w:id="37244" w:name="_ETM_Q68_206089"/>
      <w:bookmarkEnd w:id="37244"/>
      <w:r>
        <w:rPr>
          <w:rtl/>
        </w:rPr>
        <w:t>הזה</w:t>
      </w:r>
      <w:r>
        <w:rPr>
          <w:rFonts w:hint="cs"/>
          <w:rtl/>
        </w:rPr>
        <w:t>.</w:t>
      </w:r>
      <w:bookmarkStart w:id="37245" w:name="_ETM_Q68_207060"/>
      <w:bookmarkEnd w:id="37245"/>
      <w:r>
        <w:rPr>
          <w:rtl/>
        </w:rPr>
        <w:t xml:space="preserve"> </w:t>
      </w:r>
      <w:bookmarkStart w:id="37246" w:name="_ETM_Q68_206960"/>
      <w:bookmarkEnd w:id="37246"/>
      <w:r>
        <w:rPr>
          <w:rtl/>
        </w:rPr>
        <w:t xml:space="preserve">עם </w:t>
      </w:r>
      <w:bookmarkStart w:id="37247" w:name="_ETM_Q68_207140"/>
      <w:bookmarkEnd w:id="37247"/>
      <w:r>
        <w:rPr>
          <w:rtl/>
        </w:rPr>
        <w:t xml:space="preserve">כל </w:t>
      </w:r>
      <w:bookmarkStart w:id="37248" w:name="_ETM_Q68_207410"/>
      <w:bookmarkEnd w:id="37248"/>
      <w:r>
        <w:rPr>
          <w:rtl/>
        </w:rPr>
        <w:t xml:space="preserve">המעטפת </w:t>
      </w:r>
      <w:bookmarkStart w:id="37249" w:name="_ETM_Q68_208279"/>
      <w:bookmarkEnd w:id="37249"/>
      <w:r>
        <w:rPr>
          <w:rtl/>
        </w:rPr>
        <w:t xml:space="preserve">היפה </w:t>
      </w:r>
      <w:bookmarkStart w:id="37250" w:name="_ETM_Q68_209029"/>
      <w:bookmarkEnd w:id="37250"/>
      <w:r>
        <w:rPr>
          <w:rtl/>
        </w:rPr>
        <w:t xml:space="preserve">וההסברים </w:t>
      </w:r>
      <w:bookmarkStart w:id="37251" w:name="_ETM_Q68_209809"/>
      <w:bookmarkEnd w:id="37251"/>
      <w:r>
        <w:rPr>
          <w:rtl/>
        </w:rPr>
        <w:t>המ</w:t>
      </w:r>
      <w:r>
        <w:rPr>
          <w:rFonts w:hint="cs"/>
          <w:rtl/>
        </w:rPr>
        <w:t>א</w:t>
      </w:r>
      <w:r>
        <w:rPr>
          <w:rtl/>
        </w:rPr>
        <w:t xml:space="preserve">ירים </w:t>
      </w:r>
      <w:bookmarkStart w:id="37252" w:name="_ETM_Q68_210739"/>
      <w:bookmarkEnd w:id="37252"/>
      <w:r>
        <w:rPr>
          <w:rtl/>
        </w:rPr>
        <w:t xml:space="preserve">של </w:t>
      </w:r>
      <w:bookmarkStart w:id="37253" w:name="_ETM_Q68_211009"/>
      <w:bookmarkEnd w:id="37253"/>
      <w:r>
        <w:rPr>
          <w:rtl/>
        </w:rPr>
        <w:t xml:space="preserve">אביחי </w:t>
      </w:r>
      <w:bookmarkStart w:id="37254" w:name="_ETM_Q68_211550"/>
      <w:bookmarkEnd w:id="37254"/>
      <w:r>
        <w:rPr>
          <w:rtl/>
        </w:rPr>
        <w:t>בו</w:t>
      </w:r>
      <w:bookmarkStart w:id="37255" w:name="_ETM_Q68_211820"/>
      <w:bookmarkEnd w:id="37255"/>
      <w:r>
        <w:rPr>
          <w:rtl/>
        </w:rPr>
        <w:t>ארון</w:t>
      </w:r>
      <w:r>
        <w:rPr>
          <w:rFonts w:hint="cs"/>
          <w:rtl/>
        </w:rPr>
        <w:t>,</w:t>
      </w:r>
      <w:r>
        <w:rPr>
          <w:rtl/>
        </w:rPr>
        <w:t xml:space="preserve"> </w:t>
      </w:r>
      <w:bookmarkStart w:id="37256" w:name="_ETM_Q68_212600"/>
      <w:bookmarkEnd w:id="37256"/>
      <w:r>
        <w:rPr>
          <w:rtl/>
        </w:rPr>
        <w:t xml:space="preserve">החוק </w:t>
      </w:r>
      <w:bookmarkStart w:id="37257" w:name="_ETM_Q68_213110"/>
      <w:bookmarkEnd w:id="37257"/>
      <w:r>
        <w:rPr>
          <w:rtl/>
        </w:rPr>
        <w:t xml:space="preserve">הזה </w:t>
      </w:r>
      <w:bookmarkStart w:id="37258" w:name="_ETM_Q68_213930"/>
      <w:bookmarkEnd w:id="37258"/>
      <w:r>
        <w:rPr>
          <w:rtl/>
        </w:rPr>
        <w:t xml:space="preserve">הוא </w:t>
      </w:r>
      <w:bookmarkStart w:id="37259" w:name="_ETM_Q68_214050"/>
      <w:bookmarkEnd w:id="37259"/>
      <w:r>
        <w:rPr>
          <w:rtl/>
        </w:rPr>
        <w:t xml:space="preserve">חלק </w:t>
      </w:r>
      <w:bookmarkStart w:id="37260" w:name="_ETM_Q68_214500"/>
      <w:bookmarkEnd w:id="37260"/>
      <w:r>
        <w:rPr>
          <w:rtl/>
        </w:rPr>
        <w:t>מה</w:t>
      </w:r>
      <w:bookmarkStart w:id="37261" w:name="_ETM_Q68_214649"/>
      <w:bookmarkEnd w:id="37261"/>
      <w:r>
        <w:rPr>
          <w:rtl/>
        </w:rPr>
        <w:t xml:space="preserve">תוכנית </w:t>
      </w:r>
      <w:bookmarkStart w:id="37262" w:name="_ETM_Q68_215100"/>
      <w:bookmarkEnd w:id="37262"/>
      <w:r>
        <w:rPr>
          <w:rtl/>
        </w:rPr>
        <w:t xml:space="preserve">שלכם </w:t>
      </w:r>
      <w:bookmarkStart w:id="37263" w:name="_ETM_Q68_216120"/>
      <w:bookmarkEnd w:id="37263"/>
      <w:r>
        <w:rPr>
          <w:rtl/>
        </w:rPr>
        <w:t xml:space="preserve">לביצוע </w:t>
      </w:r>
      <w:bookmarkStart w:id="37264" w:name="_ETM_Q68_216899"/>
      <w:bookmarkEnd w:id="37264"/>
      <w:r>
        <w:rPr>
          <w:rtl/>
        </w:rPr>
        <w:t xml:space="preserve">סיפוח </w:t>
      </w:r>
      <w:bookmarkStart w:id="37265" w:name="_ETM_Q68_217559"/>
      <w:bookmarkEnd w:id="37265"/>
      <w:r>
        <w:rPr>
          <w:rtl/>
        </w:rPr>
        <w:t>דה</w:t>
      </w:r>
      <w:r>
        <w:rPr>
          <w:rFonts w:hint="cs"/>
          <w:rtl/>
        </w:rPr>
        <w:t xml:space="preserve"> </w:t>
      </w:r>
      <w:bookmarkStart w:id="37266" w:name="_ETM_Q68_219610"/>
      <w:bookmarkEnd w:id="37266"/>
      <w:r>
        <w:rPr>
          <w:rtl/>
        </w:rPr>
        <w:t>פקטו</w:t>
      </w:r>
      <w:r>
        <w:rPr>
          <w:rFonts w:hint="cs"/>
          <w:rtl/>
        </w:rPr>
        <w:t>.</w:t>
      </w:r>
      <w:r>
        <w:rPr>
          <w:rtl/>
        </w:rPr>
        <w:t xml:space="preserve"> </w:t>
      </w:r>
      <w:bookmarkStart w:id="37267" w:name="_ETM_Q68_218600"/>
      <w:bookmarkEnd w:id="37267"/>
      <w:r>
        <w:rPr>
          <w:rtl/>
        </w:rPr>
        <w:t xml:space="preserve">אתם </w:t>
      </w:r>
      <w:bookmarkStart w:id="37268" w:name="_ETM_Q68_219260"/>
      <w:bookmarkEnd w:id="37268"/>
      <w:r>
        <w:rPr>
          <w:rtl/>
        </w:rPr>
        <w:t xml:space="preserve">רוצים </w:t>
      </w:r>
      <w:bookmarkStart w:id="37269" w:name="_ETM_Q68_219800"/>
      <w:bookmarkEnd w:id="37269"/>
      <w:r>
        <w:rPr>
          <w:rtl/>
        </w:rPr>
        <w:t>לה</w:t>
      </w:r>
      <w:r>
        <w:rPr>
          <w:rFonts w:hint="cs"/>
          <w:rtl/>
        </w:rPr>
        <w:t>ח</w:t>
      </w:r>
      <w:r>
        <w:rPr>
          <w:rtl/>
        </w:rPr>
        <w:t xml:space="preserve">יל </w:t>
      </w:r>
      <w:bookmarkStart w:id="37270" w:name="_ETM_Q68_220309"/>
      <w:bookmarkEnd w:id="37270"/>
      <w:r w:rsidR="00C24F62">
        <w:rPr>
          <w:rFonts w:hint="cs"/>
          <w:rtl/>
        </w:rPr>
        <w:t xml:space="preserve">– </w:t>
      </w:r>
      <w:r>
        <w:rPr>
          <w:rtl/>
        </w:rPr>
        <w:t xml:space="preserve">בסדר </w:t>
      </w:r>
      <w:bookmarkStart w:id="37271" w:name="_ETM_Q68_220699"/>
      <w:bookmarkEnd w:id="37271"/>
      <w:r>
        <w:rPr>
          <w:rtl/>
        </w:rPr>
        <w:t>ג</w:t>
      </w:r>
      <w:bookmarkStart w:id="37272" w:name="_ETM_Q68_221479"/>
      <w:bookmarkEnd w:id="37272"/>
      <w:r>
        <w:rPr>
          <w:rFonts w:hint="cs"/>
          <w:rtl/>
        </w:rPr>
        <w:t>מור.</w:t>
      </w:r>
      <w:r>
        <w:rPr>
          <w:rtl/>
        </w:rPr>
        <w:t xml:space="preserve"> </w:t>
      </w:r>
      <w:bookmarkStart w:id="37273" w:name="_ETM_Q68_222589"/>
      <w:bookmarkEnd w:id="37273"/>
      <w:r>
        <w:rPr>
          <w:rtl/>
        </w:rPr>
        <w:t xml:space="preserve">בסדר </w:t>
      </w:r>
      <w:bookmarkStart w:id="37274" w:name="_ETM_Q68_222979"/>
      <w:bookmarkEnd w:id="37274"/>
      <w:r>
        <w:rPr>
          <w:rtl/>
        </w:rPr>
        <w:t>גמור</w:t>
      </w:r>
      <w:r w:rsidR="00C24F62">
        <w:rPr>
          <w:rFonts w:hint="cs"/>
          <w:rtl/>
        </w:rPr>
        <w:t>.</w:t>
      </w:r>
      <w:r>
        <w:rPr>
          <w:rtl/>
        </w:rPr>
        <w:t xml:space="preserve"> </w:t>
      </w:r>
      <w:bookmarkStart w:id="37275" w:name="_ETM_Q68_223219"/>
      <w:bookmarkEnd w:id="37275"/>
      <w:r>
        <w:rPr>
          <w:rtl/>
        </w:rPr>
        <w:t xml:space="preserve">זו </w:t>
      </w:r>
      <w:bookmarkStart w:id="37276" w:name="_ETM_Q68_223429"/>
      <w:bookmarkEnd w:id="37276"/>
      <w:r>
        <w:rPr>
          <w:rtl/>
        </w:rPr>
        <w:t>עמדתכם</w:t>
      </w:r>
      <w:r>
        <w:rPr>
          <w:rFonts w:hint="cs"/>
          <w:rtl/>
        </w:rPr>
        <w:t>.</w:t>
      </w:r>
      <w:r>
        <w:rPr>
          <w:rtl/>
        </w:rPr>
        <w:t xml:space="preserve"> </w:t>
      </w:r>
      <w:bookmarkStart w:id="37277" w:name="_ETM_Q68_224420"/>
      <w:bookmarkEnd w:id="37277"/>
      <w:r>
        <w:rPr>
          <w:rFonts w:hint="cs"/>
          <w:rtl/>
        </w:rPr>
        <w:t xml:space="preserve">אבל צריך לדעת </w:t>
      </w:r>
      <w:r w:rsidR="00C919F6">
        <w:rPr>
          <w:rFonts w:hint="cs"/>
          <w:rtl/>
        </w:rPr>
        <w:t>– –</w:t>
      </w:r>
      <w:r>
        <w:rPr>
          <w:rFonts w:hint="cs"/>
          <w:rtl/>
        </w:rPr>
        <w:t xml:space="preserve"> </w:t>
      </w:r>
      <w:bookmarkStart w:id="37278" w:name="_ETM_Q68_224641"/>
      <w:bookmarkEnd w:id="37278"/>
    </w:p>
    <w:p w:rsidR="00691234" w:rsidRDefault="00691234" w:rsidP="00032139">
      <w:pPr>
        <w:rPr>
          <w:rtl/>
        </w:rPr>
      </w:pPr>
    </w:p>
    <w:p w:rsidR="00691234" w:rsidRDefault="00691234" w:rsidP="00032139">
      <w:pPr>
        <w:pStyle w:val="af5"/>
        <w:keepNext/>
        <w:rPr>
          <w:rtl/>
        </w:rPr>
      </w:pPr>
      <w:r w:rsidRPr="0025145D">
        <w:rPr>
          <w:rStyle w:val="TagStyle"/>
          <w:rtl/>
        </w:rPr>
        <w:t xml:space="preserve"> &lt;&lt; קריאה &gt;&gt; </w:t>
      </w:r>
      <w:r>
        <w:rPr>
          <w:rtl/>
        </w:rPr>
        <w:t>שמחה רוטמן (הציונות הדתית):</w:t>
      </w:r>
      <w:r w:rsidRPr="0025145D">
        <w:rPr>
          <w:rStyle w:val="TagStyle"/>
          <w:rtl/>
        </w:rPr>
        <w:t xml:space="preserve"> &lt;&lt; קריאה &gt;&gt;</w:t>
      </w:r>
      <w:r>
        <w:rPr>
          <w:rtl/>
        </w:rPr>
        <w:t xml:space="preserve">   </w:t>
      </w:r>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6"/>
        <w:keepNext/>
        <w:rPr>
          <w:rtl/>
        </w:rPr>
      </w:pPr>
      <w:r w:rsidRPr="0025145D">
        <w:rPr>
          <w:rStyle w:val="TagStyle"/>
          <w:rtl/>
        </w:rPr>
        <w:t xml:space="preserve"> &lt;&lt; יור &gt;&gt; </w:t>
      </w:r>
      <w:r>
        <w:rPr>
          <w:rtl/>
        </w:rPr>
        <w:t>היו"ר משה סולומון:</w:t>
      </w:r>
      <w:r w:rsidRPr="0025145D">
        <w:rPr>
          <w:rStyle w:val="TagStyle"/>
          <w:rtl/>
        </w:rPr>
        <w:t xml:space="preserve"> &lt;&lt; יור &gt;&gt;</w:t>
      </w:r>
      <w:r>
        <w:rPr>
          <w:rtl/>
        </w:rPr>
        <w:t xml:space="preserve">   </w:t>
      </w:r>
    </w:p>
    <w:p w:rsidR="00691234" w:rsidRDefault="00691234" w:rsidP="00032139">
      <w:pPr>
        <w:rPr>
          <w:rtl/>
          <w:lang w:eastAsia="he-IL"/>
        </w:rPr>
      </w:pPr>
    </w:p>
    <w:p w:rsidR="00691234" w:rsidRPr="0025145D" w:rsidRDefault="00691234" w:rsidP="00032139">
      <w:pPr>
        <w:rPr>
          <w:rtl/>
          <w:lang w:eastAsia="he-IL"/>
        </w:rPr>
      </w:pPr>
      <w:r>
        <w:rPr>
          <w:rFonts w:hint="cs"/>
          <w:rtl/>
          <w:lang w:eastAsia="he-IL"/>
        </w:rPr>
        <w:t>חברים.</w:t>
      </w:r>
    </w:p>
    <w:p w:rsidR="00691234" w:rsidRDefault="00691234" w:rsidP="00032139">
      <w:pPr>
        <w:rPr>
          <w:rtl/>
          <w:lang w:eastAsia="he-IL"/>
        </w:rPr>
      </w:pPr>
    </w:p>
    <w:p w:rsidR="00691234" w:rsidRDefault="00691234" w:rsidP="00032139">
      <w:pPr>
        <w:pStyle w:val="-"/>
        <w:keepNext/>
        <w:rPr>
          <w:rtl/>
        </w:rPr>
      </w:pPr>
      <w:bookmarkStart w:id="37279" w:name="ET_speakercontinue_6156_15"/>
      <w:r w:rsidRPr="0025145D">
        <w:rPr>
          <w:rStyle w:val="TagStyle"/>
          <w:rtl/>
        </w:rPr>
        <w:t xml:space="preserve"> &lt;&lt; דובר_המשך &gt;&gt; </w:t>
      </w:r>
      <w:r>
        <w:rPr>
          <w:rtl/>
        </w:rPr>
        <w:t>גלעד קריב (העבודה):</w:t>
      </w:r>
      <w:r w:rsidRPr="0025145D">
        <w:rPr>
          <w:rStyle w:val="TagStyle"/>
          <w:rtl/>
        </w:rPr>
        <w:t xml:space="preserve"> &lt;&lt; דובר_המשך &gt;&gt;</w:t>
      </w:r>
      <w:r>
        <w:rPr>
          <w:rtl/>
        </w:rPr>
        <w:t xml:space="preserve">   </w:t>
      </w:r>
      <w:bookmarkEnd w:id="37279"/>
    </w:p>
    <w:p w:rsidR="00691234" w:rsidRDefault="00691234" w:rsidP="00032139">
      <w:pPr>
        <w:rPr>
          <w:rtl/>
          <w:lang w:eastAsia="he-IL"/>
        </w:rPr>
      </w:pPr>
    </w:p>
    <w:p w:rsidR="00691234" w:rsidRDefault="00C919F6" w:rsidP="00C24F62">
      <w:pPr>
        <w:rPr>
          <w:rtl/>
        </w:rPr>
      </w:pPr>
      <w:bookmarkStart w:id="37280" w:name="_ETM_Q68_222611"/>
      <w:bookmarkStart w:id="37281" w:name="_ETM_Q68_228140"/>
      <w:bookmarkEnd w:id="37280"/>
      <w:bookmarkEnd w:id="37281"/>
      <w:r>
        <w:rPr>
          <w:rFonts w:hint="cs"/>
          <w:rtl/>
        </w:rPr>
        <w:t>– –</w:t>
      </w:r>
      <w:r w:rsidR="00691234">
        <w:rPr>
          <w:rtl/>
        </w:rPr>
        <w:t xml:space="preserve"> </w:t>
      </w:r>
      <w:bookmarkStart w:id="37282" w:name="_ETM_Q68_229340"/>
      <w:bookmarkEnd w:id="37282"/>
      <w:r w:rsidR="00691234">
        <w:rPr>
          <w:rtl/>
        </w:rPr>
        <w:t xml:space="preserve">במה </w:t>
      </w:r>
      <w:bookmarkStart w:id="37283" w:name="_ETM_Q68_229700"/>
      <w:bookmarkEnd w:id="37283"/>
      <w:r w:rsidR="00691234">
        <w:rPr>
          <w:rtl/>
        </w:rPr>
        <w:t>מדובר</w:t>
      </w:r>
      <w:r w:rsidR="00691234">
        <w:rPr>
          <w:rFonts w:hint="cs"/>
          <w:rtl/>
        </w:rPr>
        <w:t>.</w:t>
      </w:r>
      <w:r w:rsidR="00691234">
        <w:rPr>
          <w:rtl/>
        </w:rPr>
        <w:t xml:space="preserve"> </w:t>
      </w:r>
      <w:bookmarkStart w:id="37284" w:name="_ETM_Q68_231039"/>
      <w:bookmarkEnd w:id="37284"/>
      <w:r w:rsidR="00691234">
        <w:rPr>
          <w:rtl/>
        </w:rPr>
        <w:t xml:space="preserve">יש </w:t>
      </w:r>
      <w:bookmarkStart w:id="37285" w:name="_ETM_Q68_231460"/>
      <w:bookmarkEnd w:id="37285"/>
      <w:r w:rsidR="00691234">
        <w:rPr>
          <w:rtl/>
        </w:rPr>
        <w:t xml:space="preserve">פה </w:t>
      </w:r>
      <w:bookmarkStart w:id="37286" w:name="_ETM_Q68_231729"/>
      <w:bookmarkEnd w:id="37286"/>
      <w:r w:rsidR="00691234">
        <w:rPr>
          <w:rtl/>
        </w:rPr>
        <w:t xml:space="preserve">מהלך </w:t>
      </w:r>
      <w:bookmarkStart w:id="37287" w:name="_ETM_Q68_232359"/>
      <w:bookmarkEnd w:id="37287"/>
      <w:r w:rsidR="00691234">
        <w:rPr>
          <w:rtl/>
        </w:rPr>
        <w:t xml:space="preserve">זוחל </w:t>
      </w:r>
      <w:bookmarkStart w:id="37288" w:name="_ETM_Q68_233530"/>
      <w:bookmarkEnd w:id="37288"/>
      <w:r w:rsidR="00691234">
        <w:rPr>
          <w:rtl/>
        </w:rPr>
        <w:t>לה</w:t>
      </w:r>
      <w:r w:rsidR="00691234">
        <w:rPr>
          <w:rFonts w:hint="cs"/>
          <w:rtl/>
        </w:rPr>
        <w:t>חלת</w:t>
      </w:r>
      <w:r w:rsidR="00691234">
        <w:rPr>
          <w:rtl/>
        </w:rPr>
        <w:t xml:space="preserve"> </w:t>
      </w:r>
      <w:bookmarkStart w:id="37289" w:name="_ETM_Q68_234460"/>
      <w:bookmarkEnd w:id="37289"/>
      <w:r w:rsidR="00691234">
        <w:rPr>
          <w:rtl/>
        </w:rPr>
        <w:t xml:space="preserve">החוק </w:t>
      </w:r>
      <w:bookmarkStart w:id="37290" w:name="_ETM_Q68_234969"/>
      <w:bookmarkEnd w:id="37290"/>
      <w:r w:rsidR="00691234">
        <w:rPr>
          <w:rtl/>
        </w:rPr>
        <w:t xml:space="preserve">הישראלי </w:t>
      </w:r>
      <w:bookmarkStart w:id="37291" w:name="_ETM_Q68_236469"/>
      <w:bookmarkEnd w:id="37291"/>
      <w:r w:rsidR="00691234">
        <w:rPr>
          <w:rtl/>
        </w:rPr>
        <w:t xml:space="preserve">על </w:t>
      </w:r>
      <w:bookmarkStart w:id="37292" w:name="_ETM_Q68_237070"/>
      <w:bookmarkEnd w:id="37292"/>
      <w:r w:rsidR="00691234">
        <w:rPr>
          <w:rFonts w:hint="cs"/>
          <w:rtl/>
        </w:rPr>
        <w:t>חלק מהאנשים</w:t>
      </w:r>
      <w:bookmarkStart w:id="37293" w:name="_ETM_Q68_236091"/>
      <w:bookmarkEnd w:id="37293"/>
      <w:r w:rsidR="00691234">
        <w:rPr>
          <w:rtl/>
        </w:rPr>
        <w:t xml:space="preserve"> </w:t>
      </w:r>
      <w:bookmarkStart w:id="37294" w:name="_ETM_Q68_237850"/>
      <w:bookmarkStart w:id="37295" w:name="_ETM_Q68_238329"/>
      <w:bookmarkEnd w:id="37294"/>
      <w:bookmarkEnd w:id="37295"/>
      <w:r w:rsidR="00691234">
        <w:rPr>
          <w:rtl/>
        </w:rPr>
        <w:t xml:space="preserve">שמתגוררים </w:t>
      </w:r>
      <w:bookmarkStart w:id="37296" w:name="_ETM_Q68_239320"/>
      <w:bookmarkEnd w:id="37296"/>
      <w:r w:rsidR="00691234">
        <w:rPr>
          <w:rtl/>
        </w:rPr>
        <w:t xml:space="preserve">ביהודה </w:t>
      </w:r>
      <w:bookmarkStart w:id="37297" w:name="_ETM_Q68_240010"/>
      <w:bookmarkEnd w:id="37297"/>
      <w:r w:rsidR="00691234">
        <w:rPr>
          <w:rtl/>
        </w:rPr>
        <w:t>ושומרון</w:t>
      </w:r>
      <w:r w:rsidR="00691234">
        <w:rPr>
          <w:rFonts w:hint="cs"/>
          <w:rtl/>
        </w:rPr>
        <w:t>.</w:t>
      </w:r>
      <w:r w:rsidR="00691234">
        <w:rPr>
          <w:rtl/>
        </w:rPr>
        <w:t xml:space="preserve"> </w:t>
      </w:r>
      <w:bookmarkStart w:id="37298" w:name="_ETM_Q68_241149"/>
      <w:bookmarkEnd w:id="37298"/>
      <w:r w:rsidR="00691234">
        <w:rPr>
          <w:rtl/>
        </w:rPr>
        <w:t xml:space="preserve">אתם </w:t>
      </w:r>
      <w:bookmarkStart w:id="37299" w:name="_ETM_Q68_241540"/>
      <w:bookmarkEnd w:id="37299"/>
      <w:r w:rsidR="00691234">
        <w:rPr>
          <w:rtl/>
        </w:rPr>
        <w:t xml:space="preserve">יודעים </w:t>
      </w:r>
      <w:bookmarkStart w:id="37300" w:name="_ETM_Q68_242260"/>
      <w:bookmarkEnd w:id="37300"/>
      <w:r w:rsidR="00691234">
        <w:rPr>
          <w:rtl/>
        </w:rPr>
        <w:t xml:space="preserve">איך </w:t>
      </w:r>
      <w:bookmarkStart w:id="37301" w:name="_ETM_Q68_242590"/>
      <w:bookmarkEnd w:id="37301"/>
      <w:r w:rsidR="00691234">
        <w:rPr>
          <w:rtl/>
        </w:rPr>
        <w:t xml:space="preserve">קוראים </w:t>
      </w:r>
      <w:bookmarkStart w:id="37302" w:name="_ETM_Q68_243610"/>
      <w:bookmarkEnd w:id="37302"/>
      <w:r w:rsidR="00691234">
        <w:rPr>
          <w:rtl/>
        </w:rPr>
        <w:t xml:space="preserve">למצב </w:t>
      </w:r>
      <w:bookmarkStart w:id="37303" w:name="_ETM_Q68_244300"/>
      <w:bookmarkEnd w:id="37303"/>
      <w:r w:rsidR="00691234">
        <w:rPr>
          <w:rtl/>
        </w:rPr>
        <w:t xml:space="preserve">שבו </w:t>
      </w:r>
      <w:bookmarkStart w:id="37304" w:name="_ETM_Q68_244780"/>
      <w:bookmarkEnd w:id="37304"/>
      <w:r w:rsidR="00691234">
        <w:rPr>
          <w:rtl/>
        </w:rPr>
        <w:t xml:space="preserve">חוק </w:t>
      </w:r>
      <w:bookmarkStart w:id="37305" w:name="_ETM_Q68_245140"/>
      <w:bookmarkEnd w:id="37305"/>
      <w:r w:rsidR="00691234">
        <w:rPr>
          <w:rtl/>
        </w:rPr>
        <w:t xml:space="preserve">של </w:t>
      </w:r>
      <w:bookmarkStart w:id="37306" w:name="_ETM_Q68_245409"/>
      <w:bookmarkEnd w:id="37306"/>
      <w:r w:rsidR="00691234">
        <w:rPr>
          <w:rtl/>
        </w:rPr>
        <w:t xml:space="preserve">מדינה </w:t>
      </w:r>
      <w:bookmarkStart w:id="37307" w:name="_ETM_Q68_246369"/>
      <w:bookmarkEnd w:id="37307"/>
      <w:r w:rsidR="00691234">
        <w:rPr>
          <w:rtl/>
        </w:rPr>
        <w:t xml:space="preserve">חל </w:t>
      </w:r>
      <w:bookmarkStart w:id="37308" w:name="_ETM_Q68_246850"/>
      <w:bookmarkEnd w:id="37308"/>
      <w:r w:rsidR="00691234">
        <w:rPr>
          <w:rtl/>
        </w:rPr>
        <w:t xml:space="preserve">רק </w:t>
      </w:r>
      <w:bookmarkStart w:id="37309" w:name="_ETM_Q68_247579"/>
      <w:bookmarkEnd w:id="37309"/>
      <w:r w:rsidR="00691234">
        <w:rPr>
          <w:rtl/>
        </w:rPr>
        <w:t xml:space="preserve">ביחס </w:t>
      </w:r>
      <w:bookmarkStart w:id="37310" w:name="_ETM_Q68_248270"/>
      <w:bookmarkEnd w:id="37310"/>
      <w:r w:rsidR="00691234">
        <w:rPr>
          <w:rtl/>
        </w:rPr>
        <w:t xml:space="preserve">לקבוצה </w:t>
      </w:r>
      <w:bookmarkStart w:id="37311" w:name="_ETM_Q68_248959"/>
      <w:bookmarkEnd w:id="37311"/>
      <w:r w:rsidR="00691234">
        <w:rPr>
          <w:rFonts w:hint="cs"/>
          <w:rtl/>
        </w:rPr>
        <w:t>אחת</w:t>
      </w:r>
      <w:r w:rsidR="00691234">
        <w:rPr>
          <w:rtl/>
        </w:rPr>
        <w:t xml:space="preserve"> </w:t>
      </w:r>
      <w:bookmarkStart w:id="37312" w:name="_ETM_Q68_249759"/>
      <w:bookmarkEnd w:id="37312"/>
      <w:r w:rsidR="00691234">
        <w:rPr>
          <w:rtl/>
        </w:rPr>
        <w:t xml:space="preserve">של </w:t>
      </w:r>
      <w:bookmarkStart w:id="37313" w:name="_ETM_Q68_250060"/>
      <w:bookmarkEnd w:id="37313"/>
      <w:r w:rsidR="00691234">
        <w:rPr>
          <w:rtl/>
        </w:rPr>
        <w:t xml:space="preserve">אזרחים </w:t>
      </w:r>
      <w:bookmarkStart w:id="37314" w:name="_ETM_Q68_250719"/>
      <w:bookmarkEnd w:id="37314"/>
      <w:r w:rsidR="00691234">
        <w:rPr>
          <w:rtl/>
        </w:rPr>
        <w:t xml:space="preserve">בתוך </w:t>
      </w:r>
      <w:bookmarkStart w:id="37315" w:name="_ETM_Q68_251109"/>
      <w:bookmarkEnd w:id="37315"/>
      <w:r w:rsidR="00691234">
        <w:rPr>
          <w:rtl/>
        </w:rPr>
        <w:t xml:space="preserve">שטח </w:t>
      </w:r>
      <w:bookmarkStart w:id="37316" w:name="_ETM_Q68_251560"/>
      <w:bookmarkEnd w:id="37316"/>
      <w:r w:rsidR="00691234">
        <w:rPr>
          <w:rtl/>
        </w:rPr>
        <w:t>נתון</w:t>
      </w:r>
      <w:r w:rsidR="00C24F62">
        <w:rPr>
          <w:rFonts w:hint="cs"/>
          <w:rtl/>
        </w:rPr>
        <w:t>,</w:t>
      </w:r>
      <w:r w:rsidR="00691234">
        <w:rPr>
          <w:rtl/>
        </w:rPr>
        <w:t xml:space="preserve"> </w:t>
      </w:r>
      <w:bookmarkStart w:id="37317" w:name="_ETM_Q68_252369"/>
      <w:bookmarkStart w:id="37318" w:name="_ETM_Q68_253270"/>
      <w:bookmarkStart w:id="37319" w:name="_ETM_Q68_253959"/>
      <w:bookmarkEnd w:id="37317"/>
      <w:bookmarkEnd w:id="37318"/>
      <w:bookmarkEnd w:id="37319"/>
      <w:r w:rsidR="00691234">
        <w:rPr>
          <w:rFonts w:hint="cs"/>
          <w:rtl/>
        </w:rPr>
        <w:t xml:space="preserve">ולכן </w:t>
      </w:r>
      <w:r w:rsidR="00691234">
        <w:rPr>
          <w:rtl/>
        </w:rPr>
        <w:t>–</w:t>
      </w:r>
      <w:r w:rsidR="00691234">
        <w:rPr>
          <w:rFonts w:hint="cs"/>
          <w:rtl/>
        </w:rPr>
        <w:t xml:space="preserve"> </w:t>
      </w:r>
      <w:r w:rsidR="00691234">
        <w:rPr>
          <w:rtl/>
        </w:rPr>
        <w:t xml:space="preserve">אנחנו </w:t>
      </w:r>
      <w:bookmarkStart w:id="37320" w:name="_ETM_Q68_254170"/>
      <w:bookmarkEnd w:id="37320"/>
      <w:r w:rsidR="00691234">
        <w:rPr>
          <w:rtl/>
        </w:rPr>
        <w:t xml:space="preserve">יודעים </w:t>
      </w:r>
      <w:bookmarkStart w:id="37321" w:name="_ETM_Q68_254469"/>
      <w:bookmarkEnd w:id="37321"/>
      <w:r w:rsidR="00691234">
        <w:rPr>
          <w:rFonts w:hint="cs"/>
          <w:rtl/>
        </w:rPr>
        <w:t>מה</w:t>
      </w:r>
      <w:r w:rsidR="00691234">
        <w:rPr>
          <w:rtl/>
        </w:rPr>
        <w:t xml:space="preserve"> </w:t>
      </w:r>
      <w:bookmarkStart w:id="37322" w:name="_ETM_Q68_254590"/>
      <w:bookmarkEnd w:id="37322"/>
      <w:r w:rsidR="00691234">
        <w:rPr>
          <w:rtl/>
        </w:rPr>
        <w:t>דעתם</w:t>
      </w:r>
      <w:bookmarkStart w:id="37323" w:name="_ETM_Q68_252411"/>
      <w:bookmarkEnd w:id="37323"/>
      <w:r w:rsidR="00691234">
        <w:rPr>
          <w:rFonts w:hint="cs"/>
          <w:rtl/>
        </w:rPr>
        <w:t xml:space="preserve"> </w:t>
      </w:r>
      <w:r w:rsidR="00691234">
        <w:rPr>
          <w:rtl/>
        </w:rPr>
        <w:t>–</w:t>
      </w:r>
      <w:bookmarkStart w:id="37324" w:name="_ETM_Q68_262551"/>
      <w:bookmarkEnd w:id="37324"/>
      <w:r w:rsidR="00691234">
        <w:rPr>
          <w:rtl/>
        </w:rPr>
        <w:t xml:space="preserve"> </w:t>
      </w:r>
      <w:bookmarkStart w:id="37325" w:name="_ETM_Q68_255399"/>
      <w:bookmarkEnd w:id="37325"/>
      <w:r w:rsidR="00691234">
        <w:rPr>
          <w:rtl/>
        </w:rPr>
        <w:t xml:space="preserve">אני </w:t>
      </w:r>
      <w:bookmarkStart w:id="37326" w:name="_ETM_Q68_255670"/>
      <w:bookmarkEnd w:id="37326"/>
      <w:r w:rsidR="00691234">
        <w:rPr>
          <w:rtl/>
        </w:rPr>
        <w:t xml:space="preserve">קורא </w:t>
      </w:r>
      <w:bookmarkStart w:id="37327" w:name="_ETM_Q68_255999"/>
      <w:bookmarkEnd w:id="37327"/>
      <w:r w:rsidR="00691234">
        <w:rPr>
          <w:rtl/>
        </w:rPr>
        <w:t xml:space="preserve">לכל </w:t>
      </w:r>
      <w:bookmarkStart w:id="37328" w:name="_ETM_Q68_256359"/>
      <w:bookmarkEnd w:id="37328"/>
      <w:r w:rsidR="00691234">
        <w:rPr>
          <w:rtl/>
        </w:rPr>
        <w:t xml:space="preserve">חבריי </w:t>
      </w:r>
      <w:bookmarkStart w:id="37329" w:name="_ETM_Q68_256840"/>
      <w:bookmarkEnd w:id="37329"/>
      <w:r w:rsidR="00691234">
        <w:rPr>
          <w:rtl/>
        </w:rPr>
        <w:t xml:space="preserve">באופוזיציה </w:t>
      </w:r>
      <w:bookmarkStart w:id="37330" w:name="_ETM_Q68_257649"/>
      <w:bookmarkEnd w:id="37330"/>
      <w:r w:rsidR="00691234">
        <w:rPr>
          <w:rtl/>
        </w:rPr>
        <w:t xml:space="preserve">לא </w:t>
      </w:r>
      <w:bookmarkStart w:id="37331" w:name="_ETM_Q68_257859"/>
      <w:bookmarkEnd w:id="37331"/>
      <w:r w:rsidR="00691234">
        <w:rPr>
          <w:rtl/>
        </w:rPr>
        <w:t xml:space="preserve">להתבלבל </w:t>
      </w:r>
      <w:bookmarkStart w:id="37332" w:name="_ETM_Q68_258999"/>
      <w:bookmarkEnd w:id="37332"/>
      <w:r w:rsidR="00691234">
        <w:rPr>
          <w:rtl/>
        </w:rPr>
        <w:t xml:space="preserve">ולא </w:t>
      </w:r>
      <w:bookmarkStart w:id="37333" w:name="_ETM_Q68_259359"/>
      <w:bookmarkEnd w:id="37333"/>
      <w:r w:rsidR="00691234">
        <w:rPr>
          <w:rtl/>
        </w:rPr>
        <w:t xml:space="preserve">להתרשם </w:t>
      </w:r>
      <w:bookmarkStart w:id="37334" w:name="_ETM_Q68_260590"/>
      <w:bookmarkEnd w:id="37334"/>
      <w:r w:rsidR="00691234">
        <w:rPr>
          <w:rtl/>
        </w:rPr>
        <w:t xml:space="preserve">מהאמירות </w:t>
      </w:r>
      <w:bookmarkStart w:id="37335" w:name="_ETM_Q68_261340"/>
      <w:bookmarkEnd w:id="37335"/>
      <w:r w:rsidR="00691234">
        <w:rPr>
          <w:rtl/>
        </w:rPr>
        <w:t xml:space="preserve">היפות </w:t>
      </w:r>
      <w:bookmarkStart w:id="37336" w:name="_ETM_Q68_262030"/>
      <w:bookmarkEnd w:id="37336"/>
      <w:r w:rsidR="00691234">
        <w:rPr>
          <w:rtl/>
        </w:rPr>
        <w:t xml:space="preserve">של </w:t>
      </w:r>
      <w:bookmarkStart w:id="37337" w:name="_ETM_Q68_262239"/>
      <w:bookmarkEnd w:id="37337"/>
      <w:r w:rsidR="00691234">
        <w:rPr>
          <w:rtl/>
        </w:rPr>
        <w:t xml:space="preserve">חבר </w:t>
      </w:r>
      <w:bookmarkStart w:id="37338" w:name="_ETM_Q68_262599"/>
      <w:bookmarkEnd w:id="37338"/>
      <w:r w:rsidR="00691234">
        <w:rPr>
          <w:rtl/>
        </w:rPr>
        <w:t xml:space="preserve">הכנסת </w:t>
      </w:r>
      <w:bookmarkStart w:id="37339" w:name="_ETM_Q68_263229"/>
      <w:bookmarkEnd w:id="37339"/>
      <w:r w:rsidR="00691234">
        <w:rPr>
          <w:rtl/>
        </w:rPr>
        <w:t>ב</w:t>
      </w:r>
      <w:r w:rsidR="00691234">
        <w:rPr>
          <w:rFonts w:hint="cs"/>
          <w:rtl/>
        </w:rPr>
        <w:t>וארון.</w:t>
      </w:r>
      <w:r w:rsidR="00691234">
        <w:rPr>
          <w:rtl/>
        </w:rPr>
        <w:t xml:space="preserve"> </w:t>
      </w:r>
      <w:bookmarkStart w:id="37340" w:name="_ETM_Q68_264340"/>
      <w:bookmarkEnd w:id="37340"/>
      <w:r w:rsidR="00691234">
        <w:rPr>
          <w:rtl/>
        </w:rPr>
        <w:t xml:space="preserve">אתם </w:t>
      </w:r>
      <w:bookmarkStart w:id="37341" w:name="_ETM_Q68_264700"/>
      <w:bookmarkEnd w:id="37341"/>
      <w:r w:rsidR="00691234">
        <w:rPr>
          <w:rtl/>
        </w:rPr>
        <w:t>רוצים</w:t>
      </w:r>
      <w:r w:rsidR="00691234">
        <w:rPr>
          <w:rFonts w:hint="cs"/>
          <w:rtl/>
        </w:rPr>
        <w:t xml:space="preserve"> </w:t>
      </w:r>
      <w:r w:rsidR="00691234">
        <w:rPr>
          <w:rtl/>
        </w:rPr>
        <w:t>–</w:t>
      </w:r>
      <w:r w:rsidR="00691234">
        <w:rPr>
          <w:rFonts w:hint="cs"/>
          <w:rtl/>
        </w:rPr>
        <w:t xml:space="preserve"> </w:t>
      </w:r>
      <w:bookmarkStart w:id="37342" w:name="_ETM_Q68_265599"/>
      <w:bookmarkEnd w:id="37342"/>
      <w:r w:rsidR="00691234">
        <w:rPr>
          <w:rtl/>
        </w:rPr>
        <w:t xml:space="preserve">תחילו </w:t>
      </w:r>
      <w:bookmarkStart w:id="37343" w:name="_ETM_Q68_266109"/>
      <w:bookmarkEnd w:id="37343"/>
      <w:r w:rsidR="00691234">
        <w:rPr>
          <w:rtl/>
        </w:rPr>
        <w:t xml:space="preserve">את </w:t>
      </w:r>
      <w:bookmarkStart w:id="37344" w:name="_ETM_Q68_266200"/>
      <w:bookmarkEnd w:id="37344"/>
      <w:r w:rsidR="00691234">
        <w:rPr>
          <w:rtl/>
        </w:rPr>
        <w:t>הריבונות</w:t>
      </w:r>
      <w:r w:rsidR="00691234">
        <w:rPr>
          <w:rFonts w:hint="cs"/>
          <w:rtl/>
        </w:rPr>
        <w:t>.</w:t>
      </w:r>
      <w:r w:rsidR="00691234">
        <w:rPr>
          <w:rtl/>
        </w:rPr>
        <w:t xml:space="preserve"> </w:t>
      </w:r>
      <w:bookmarkStart w:id="37345" w:name="_ETM_Q68_267159"/>
      <w:bookmarkEnd w:id="37345"/>
    </w:p>
    <w:p w:rsidR="00691234" w:rsidRDefault="00691234" w:rsidP="00032139">
      <w:pPr>
        <w:rPr>
          <w:rtl/>
        </w:rPr>
      </w:pPr>
    </w:p>
    <w:p w:rsidR="00691234" w:rsidRDefault="00691234" w:rsidP="00032139">
      <w:pPr>
        <w:rPr>
          <w:rtl/>
        </w:rPr>
      </w:pPr>
      <w:bookmarkStart w:id="37346" w:name="_ETM_Q68_295803"/>
      <w:bookmarkEnd w:id="37346"/>
      <w:r>
        <w:rPr>
          <w:rtl/>
        </w:rPr>
        <w:t xml:space="preserve">שמענו </w:t>
      </w:r>
      <w:bookmarkStart w:id="37347" w:name="_ETM_Q68_267759"/>
      <w:bookmarkEnd w:id="37347"/>
      <w:r>
        <w:rPr>
          <w:rtl/>
        </w:rPr>
        <w:t xml:space="preserve">ששר </w:t>
      </w:r>
      <w:bookmarkStart w:id="37348" w:name="_ETM_Q68_268239"/>
      <w:bookmarkEnd w:id="37348"/>
      <w:r>
        <w:rPr>
          <w:rtl/>
        </w:rPr>
        <w:t xml:space="preserve">האוצר </w:t>
      </w:r>
      <w:bookmarkStart w:id="37349" w:name="_ETM_Q68_268929"/>
      <w:bookmarkEnd w:id="37349"/>
      <w:r>
        <w:rPr>
          <w:rtl/>
        </w:rPr>
        <w:t xml:space="preserve">אומר </w:t>
      </w:r>
      <w:bookmarkStart w:id="37350" w:name="_ETM_Q68_269799"/>
      <w:bookmarkEnd w:id="37350"/>
      <w:r>
        <w:rPr>
          <w:rtl/>
        </w:rPr>
        <w:t>ש</w:t>
      </w:r>
      <w:bookmarkStart w:id="37351" w:name="_ETM_Q68_270009"/>
      <w:bookmarkStart w:id="37352" w:name="_ETM_Q68_270399"/>
      <w:bookmarkEnd w:id="37351"/>
      <w:bookmarkEnd w:id="37352"/>
      <w:r>
        <w:rPr>
          <w:rFonts w:hint="cs"/>
          <w:rtl/>
        </w:rPr>
        <w:t xml:space="preserve">שנת </w:t>
      </w:r>
      <w:bookmarkStart w:id="37353" w:name="_ETM_Q68_269372"/>
      <w:bookmarkEnd w:id="37353"/>
      <w:r>
        <w:rPr>
          <w:rFonts w:hint="cs"/>
          <w:rtl/>
        </w:rPr>
        <w:t>2025</w:t>
      </w:r>
      <w:r>
        <w:rPr>
          <w:rtl/>
        </w:rPr>
        <w:t xml:space="preserve"> </w:t>
      </w:r>
      <w:bookmarkStart w:id="37354" w:name="_ETM_Q68_271929"/>
      <w:bookmarkEnd w:id="37354"/>
      <w:r>
        <w:rPr>
          <w:rtl/>
        </w:rPr>
        <w:t xml:space="preserve">זו </w:t>
      </w:r>
      <w:bookmarkStart w:id="37355" w:name="_ETM_Q68_272140"/>
      <w:bookmarkEnd w:id="37355"/>
      <w:r>
        <w:rPr>
          <w:rtl/>
        </w:rPr>
        <w:t xml:space="preserve">שנת </w:t>
      </w:r>
      <w:bookmarkStart w:id="37356" w:name="_ETM_Q68_272560"/>
      <w:bookmarkEnd w:id="37356"/>
      <w:r>
        <w:rPr>
          <w:rtl/>
        </w:rPr>
        <w:t xml:space="preserve">הריבונות </w:t>
      </w:r>
      <w:bookmarkStart w:id="37357" w:name="_ETM_Q68_273159"/>
      <w:bookmarkEnd w:id="37357"/>
      <w:r>
        <w:rPr>
          <w:rtl/>
        </w:rPr>
        <w:t xml:space="preserve">ביהודה </w:t>
      </w:r>
      <w:bookmarkStart w:id="37358" w:name="_ETM_Q68_273670"/>
      <w:bookmarkEnd w:id="37358"/>
      <w:r>
        <w:rPr>
          <w:rtl/>
        </w:rPr>
        <w:t>ושומרון</w:t>
      </w:r>
      <w:r>
        <w:rPr>
          <w:rFonts w:hint="cs"/>
          <w:rtl/>
        </w:rPr>
        <w:t>.</w:t>
      </w:r>
      <w:bookmarkStart w:id="37359" w:name="_ETM_Q68_279743"/>
      <w:bookmarkEnd w:id="37359"/>
      <w:r>
        <w:rPr>
          <w:rtl/>
        </w:rPr>
        <w:t xml:space="preserve"> </w:t>
      </w:r>
      <w:bookmarkStart w:id="37360" w:name="_ETM_Q68_274689"/>
      <w:bookmarkEnd w:id="37360"/>
      <w:r>
        <w:rPr>
          <w:rtl/>
        </w:rPr>
        <w:t xml:space="preserve">לא </w:t>
      </w:r>
      <w:bookmarkStart w:id="37361" w:name="_ETM_Q68_274990"/>
      <w:bookmarkEnd w:id="37361"/>
      <w:r>
        <w:rPr>
          <w:rtl/>
        </w:rPr>
        <w:t xml:space="preserve">שנת </w:t>
      </w:r>
      <w:bookmarkStart w:id="37362" w:name="_ETM_Q68_275439"/>
      <w:bookmarkEnd w:id="37362"/>
      <w:r>
        <w:rPr>
          <w:rtl/>
        </w:rPr>
        <w:t xml:space="preserve">שיקום </w:t>
      </w:r>
      <w:bookmarkStart w:id="37363" w:name="_ETM_Q68_275950"/>
      <w:bookmarkEnd w:id="37363"/>
      <w:r>
        <w:rPr>
          <w:rtl/>
        </w:rPr>
        <w:t xml:space="preserve">הנגב </w:t>
      </w:r>
      <w:bookmarkStart w:id="37364" w:name="_ETM_Q68_276369"/>
      <w:bookmarkEnd w:id="37364"/>
      <w:r>
        <w:rPr>
          <w:rtl/>
        </w:rPr>
        <w:t>המערבי</w:t>
      </w:r>
      <w:r>
        <w:rPr>
          <w:rFonts w:hint="cs"/>
          <w:rtl/>
        </w:rPr>
        <w:t>,</w:t>
      </w:r>
      <w:r>
        <w:rPr>
          <w:rtl/>
        </w:rPr>
        <w:t xml:space="preserve"> </w:t>
      </w:r>
      <w:bookmarkStart w:id="37365" w:name="_ETM_Q68_277509"/>
      <w:bookmarkEnd w:id="37365"/>
      <w:r>
        <w:rPr>
          <w:rtl/>
        </w:rPr>
        <w:t xml:space="preserve">ולא </w:t>
      </w:r>
      <w:bookmarkStart w:id="37366" w:name="_ETM_Q68_277929"/>
      <w:bookmarkEnd w:id="37366"/>
      <w:r>
        <w:rPr>
          <w:rtl/>
        </w:rPr>
        <w:t xml:space="preserve">שנת </w:t>
      </w:r>
      <w:bookmarkStart w:id="37367" w:name="_ETM_Q68_278409"/>
      <w:bookmarkEnd w:id="37367"/>
      <w:r>
        <w:rPr>
          <w:rtl/>
        </w:rPr>
        <w:t xml:space="preserve">הבנייה </w:t>
      </w:r>
      <w:bookmarkStart w:id="37368" w:name="_ETM_Q68_278920"/>
      <w:bookmarkEnd w:id="37368"/>
      <w:r>
        <w:rPr>
          <w:rtl/>
        </w:rPr>
        <w:t xml:space="preserve">המחודשת </w:t>
      </w:r>
      <w:bookmarkStart w:id="37369" w:name="_ETM_Q68_279640"/>
      <w:bookmarkEnd w:id="37369"/>
      <w:r>
        <w:rPr>
          <w:rtl/>
        </w:rPr>
        <w:t xml:space="preserve">של </w:t>
      </w:r>
      <w:bookmarkStart w:id="37370" w:name="_ETM_Q68_279789"/>
      <w:bookmarkEnd w:id="37370"/>
      <w:r>
        <w:rPr>
          <w:rtl/>
        </w:rPr>
        <w:t xml:space="preserve">גבול </w:t>
      </w:r>
      <w:bookmarkStart w:id="37371" w:name="_ETM_Q68_280060"/>
      <w:bookmarkEnd w:id="37371"/>
      <w:r>
        <w:rPr>
          <w:rtl/>
        </w:rPr>
        <w:t>הצפון</w:t>
      </w:r>
      <w:r>
        <w:rPr>
          <w:rFonts w:hint="cs"/>
          <w:rtl/>
        </w:rPr>
        <w:t>,</w:t>
      </w:r>
      <w:r>
        <w:rPr>
          <w:rtl/>
        </w:rPr>
        <w:t xml:space="preserve"> </w:t>
      </w:r>
      <w:bookmarkStart w:id="37372" w:name="_ETM_Q68_281020"/>
      <w:bookmarkEnd w:id="37372"/>
      <w:r>
        <w:rPr>
          <w:rtl/>
        </w:rPr>
        <w:t xml:space="preserve">ולא </w:t>
      </w:r>
      <w:bookmarkStart w:id="37373" w:name="_ETM_Q68_281380"/>
      <w:bookmarkEnd w:id="37373"/>
      <w:r>
        <w:rPr>
          <w:rtl/>
        </w:rPr>
        <w:t xml:space="preserve">השנה </w:t>
      </w:r>
      <w:bookmarkStart w:id="37374" w:name="_ETM_Q68_281890"/>
      <w:bookmarkEnd w:id="37374"/>
      <w:r>
        <w:rPr>
          <w:rtl/>
        </w:rPr>
        <w:t xml:space="preserve">שבה </w:t>
      </w:r>
      <w:bookmarkStart w:id="37375" w:name="_ETM_Q68_282250"/>
      <w:bookmarkEnd w:id="37375"/>
      <w:r>
        <w:rPr>
          <w:rtl/>
        </w:rPr>
        <w:t xml:space="preserve">נילחם </w:t>
      </w:r>
      <w:bookmarkStart w:id="37376" w:name="_ETM_Q68_282819"/>
      <w:bookmarkEnd w:id="37376"/>
      <w:r>
        <w:rPr>
          <w:rtl/>
        </w:rPr>
        <w:t>בפשיעה</w:t>
      </w:r>
      <w:r>
        <w:rPr>
          <w:rFonts w:hint="cs"/>
          <w:rtl/>
        </w:rPr>
        <w:t>,</w:t>
      </w:r>
      <w:r>
        <w:rPr>
          <w:rtl/>
        </w:rPr>
        <w:t xml:space="preserve"> </w:t>
      </w:r>
      <w:bookmarkStart w:id="37377" w:name="_ETM_Q68_283840"/>
      <w:bookmarkEnd w:id="37377"/>
      <w:r>
        <w:rPr>
          <w:rtl/>
        </w:rPr>
        <w:t xml:space="preserve">ולא </w:t>
      </w:r>
      <w:bookmarkStart w:id="37378" w:name="_ETM_Q68_284200"/>
      <w:bookmarkEnd w:id="37378"/>
      <w:r>
        <w:rPr>
          <w:rtl/>
        </w:rPr>
        <w:t xml:space="preserve">השנה </w:t>
      </w:r>
      <w:bookmarkStart w:id="37379" w:name="_ETM_Q68_284679"/>
      <w:bookmarkEnd w:id="37379"/>
      <w:r>
        <w:rPr>
          <w:rtl/>
        </w:rPr>
        <w:t xml:space="preserve">של </w:t>
      </w:r>
      <w:bookmarkStart w:id="37380" w:name="_ETM_Q68_284890"/>
      <w:bookmarkEnd w:id="37380"/>
      <w:r>
        <w:rPr>
          <w:rtl/>
        </w:rPr>
        <w:t xml:space="preserve">שיקום </w:t>
      </w:r>
      <w:bookmarkStart w:id="37381" w:name="_ETM_Q68_285429"/>
      <w:bookmarkEnd w:id="37381"/>
      <w:r>
        <w:rPr>
          <w:rtl/>
        </w:rPr>
        <w:t>הכלכלה</w:t>
      </w:r>
      <w:r>
        <w:rPr>
          <w:rFonts w:hint="cs"/>
          <w:rtl/>
        </w:rPr>
        <w:t xml:space="preserve"> </w:t>
      </w:r>
      <w:r>
        <w:rPr>
          <w:rtl/>
        </w:rPr>
        <w:t xml:space="preserve">– </w:t>
      </w:r>
      <w:bookmarkStart w:id="37382" w:name="_ETM_Q68_286600"/>
      <w:bookmarkEnd w:id="37382"/>
      <w:r>
        <w:rPr>
          <w:rtl/>
        </w:rPr>
        <w:t xml:space="preserve">שנת </w:t>
      </w:r>
      <w:bookmarkStart w:id="37383" w:name="_ETM_Q68_287140"/>
      <w:bookmarkEnd w:id="37383"/>
      <w:r>
        <w:rPr>
          <w:rtl/>
        </w:rPr>
        <w:t xml:space="preserve">החלת </w:t>
      </w:r>
      <w:bookmarkStart w:id="37384" w:name="_ETM_Q68_287679"/>
      <w:bookmarkEnd w:id="37384"/>
      <w:r>
        <w:rPr>
          <w:rtl/>
        </w:rPr>
        <w:t xml:space="preserve">הריבונות </w:t>
      </w:r>
      <w:bookmarkStart w:id="37385" w:name="_ETM_Q68_288280"/>
      <w:bookmarkEnd w:id="37385"/>
      <w:r>
        <w:rPr>
          <w:rtl/>
        </w:rPr>
        <w:t xml:space="preserve">ביהודה </w:t>
      </w:r>
      <w:bookmarkStart w:id="37386" w:name="_ETM_Q68_288789"/>
      <w:bookmarkEnd w:id="37386"/>
      <w:r>
        <w:rPr>
          <w:rtl/>
        </w:rPr>
        <w:t>ושומרון</w:t>
      </w:r>
      <w:r>
        <w:rPr>
          <w:rFonts w:hint="cs"/>
          <w:rtl/>
        </w:rPr>
        <w:t>.</w:t>
      </w:r>
      <w:r>
        <w:rPr>
          <w:rtl/>
        </w:rPr>
        <w:t xml:space="preserve"> </w:t>
      </w:r>
      <w:bookmarkStart w:id="37387" w:name="_ETM_Q68_289750"/>
      <w:bookmarkEnd w:id="37387"/>
      <w:r>
        <w:rPr>
          <w:rtl/>
        </w:rPr>
        <w:t xml:space="preserve">כי </w:t>
      </w:r>
      <w:bookmarkStart w:id="37388" w:name="_ETM_Q68_289899"/>
      <w:bookmarkEnd w:id="37388"/>
      <w:r>
        <w:rPr>
          <w:rtl/>
        </w:rPr>
        <w:t xml:space="preserve">אם </w:t>
      </w:r>
      <w:bookmarkStart w:id="37389" w:name="_ETM_Q68_290020"/>
      <w:bookmarkEnd w:id="37389"/>
      <w:r>
        <w:rPr>
          <w:rtl/>
        </w:rPr>
        <w:t xml:space="preserve">לא </w:t>
      </w:r>
      <w:bookmarkStart w:id="37390" w:name="_ETM_Q68_290200"/>
      <w:bookmarkEnd w:id="37390"/>
      <w:r>
        <w:rPr>
          <w:rtl/>
        </w:rPr>
        <w:t xml:space="preserve">שמתם </w:t>
      </w:r>
      <w:bookmarkStart w:id="37391" w:name="_ETM_Q68_290740"/>
      <w:bookmarkEnd w:id="37391"/>
      <w:r>
        <w:rPr>
          <w:rtl/>
        </w:rPr>
        <w:t>לב</w:t>
      </w:r>
      <w:r>
        <w:rPr>
          <w:rFonts w:hint="cs"/>
          <w:rtl/>
        </w:rPr>
        <w:t>,</w:t>
      </w:r>
      <w:r>
        <w:rPr>
          <w:rtl/>
        </w:rPr>
        <w:t xml:space="preserve"> </w:t>
      </w:r>
      <w:bookmarkStart w:id="37392" w:name="_ETM_Q68_291270"/>
      <w:bookmarkEnd w:id="37392"/>
      <w:r>
        <w:rPr>
          <w:rtl/>
        </w:rPr>
        <w:t xml:space="preserve">אנחנו </w:t>
      </w:r>
      <w:bookmarkStart w:id="37393" w:name="_ETM_Q68_291930"/>
      <w:bookmarkEnd w:id="37393"/>
      <w:r>
        <w:rPr>
          <w:rtl/>
        </w:rPr>
        <w:t xml:space="preserve">בתקופה </w:t>
      </w:r>
      <w:bookmarkStart w:id="37394" w:name="_ETM_Q68_292500"/>
      <w:bookmarkEnd w:id="37394"/>
      <w:r>
        <w:rPr>
          <w:rtl/>
        </w:rPr>
        <w:t xml:space="preserve">של </w:t>
      </w:r>
      <w:bookmarkStart w:id="37395" w:name="_ETM_Q68_292740"/>
      <w:bookmarkEnd w:id="37395"/>
      <w:r>
        <w:rPr>
          <w:rtl/>
        </w:rPr>
        <w:t xml:space="preserve">ניסים </w:t>
      </w:r>
      <w:bookmarkStart w:id="37396" w:name="_ETM_Q68_293159"/>
      <w:bookmarkEnd w:id="37396"/>
      <w:r>
        <w:rPr>
          <w:rtl/>
        </w:rPr>
        <w:t>ונפלאות</w:t>
      </w:r>
      <w:r>
        <w:rPr>
          <w:rFonts w:hint="cs"/>
          <w:rtl/>
        </w:rPr>
        <w:t>.</w:t>
      </w:r>
      <w:r>
        <w:rPr>
          <w:rtl/>
        </w:rPr>
        <w:t xml:space="preserve"> </w:t>
      </w:r>
      <w:bookmarkStart w:id="37397" w:name="_ETM_Q68_295000"/>
      <w:bookmarkEnd w:id="37397"/>
      <w:r>
        <w:rPr>
          <w:rtl/>
        </w:rPr>
        <w:t xml:space="preserve">כל </w:t>
      </w:r>
      <w:bookmarkStart w:id="37398" w:name="_ETM_Q68_295329"/>
      <w:bookmarkEnd w:id="37398"/>
      <w:r>
        <w:rPr>
          <w:rtl/>
        </w:rPr>
        <w:t xml:space="preserve">יום </w:t>
      </w:r>
      <w:bookmarkStart w:id="37399" w:name="_ETM_Q68_295689"/>
      <w:bookmarkEnd w:id="37399"/>
      <w:r>
        <w:rPr>
          <w:rtl/>
        </w:rPr>
        <w:t xml:space="preserve">צריך </w:t>
      </w:r>
      <w:bookmarkStart w:id="37400" w:name="_ETM_Q68_296079"/>
      <w:bookmarkEnd w:id="37400"/>
      <w:r>
        <w:rPr>
          <w:rFonts w:hint="cs"/>
          <w:rtl/>
        </w:rPr>
        <w:t>לברך על</w:t>
      </w:r>
      <w:bookmarkStart w:id="37401" w:name="_ETM_Q68_296710"/>
      <w:bookmarkEnd w:id="37401"/>
      <w:r>
        <w:rPr>
          <w:rtl/>
        </w:rPr>
        <w:t xml:space="preserve"> </w:t>
      </w:r>
      <w:bookmarkStart w:id="37402" w:name="_ETM_Q68_297009"/>
      <w:bookmarkEnd w:id="37402"/>
      <w:r>
        <w:rPr>
          <w:rtl/>
        </w:rPr>
        <w:t>הנ</w:t>
      </w:r>
      <w:r w:rsidR="00C24F62">
        <w:rPr>
          <w:rFonts w:hint="cs"/>
          <w:rtl/>
        </w:rPr>
        <w:t>י</w:t>
      </w:r>
      <w:r>
        <w:rPr>
          <w:rtl/>
        </w:rPr>
        <w:t xml:space="preserve">סים </w:t>
      </w:r>
      <w:bookmarkStart w:id="37403" w:name="_ETM_Q68_297549"/>
      <w:bookmarkEnd w:id="37403"/>
      <w:r>
        <w:rPr>
          <w:rtl/>
        </w:rPr>
        <w:t xml:space="preserve">הגדולים </w:t>
      </w:r>
      <w:bookmarkStart w:id="37404" w:name="_ETM_Q68_298500"/>
      <w:bookmarkEnd w:id="37404"/>
      <w:r>
        <w:rPr>
          <w:rtl/>
        </w:rPr>
        <w:t xml:space="preserve">שקורים </w:t>
      </w:r>
      <w:bookmarkStart w:id="37405" w:name="_ETM_Q68_299040"/>
      <w:bookmarkEnd w:id="37405"/>
      <w:r>
        <w:rPr>
          <w:rtl/>
        </w:rPr>
        <w:t xml:space="preserve">לנו </w:t>
      </w:r>
      <w:bookmarkStart w:id="37406" w:name="_ETM_Q68_299250"/>
      <w:bookmarkEnd w:id="37406"/>
      <w:r>
        <w:rPr>
          <w:rtl/>
        </w:rPr>
        <w:t xml:space="preserve">תחת </w:t>
      </w:r>
      <w:bookmarkStart w:id="37407" w:name="_ETM_Q68_299700"/>
      <w:bookmarkEnd w:id="37407"/>
      <w:r>
        <w:rPr>
          <w:rFonts w:hint="cs"/>
          <w:rtl/>
        </w:rPr>
        <w:t>הממשלה הזו.</w:t>
      </w:r>
    </w:p>
    <w:p w:rsidR="00691234" w:rsidRDefault="00691234" w:rsidP="00032139">
      <w:pPr>
        <w:rPr>
          <w:rtl/>
        </w:rPr>
      </w:pPr>
    </w:p>
    <w:p w:rsidR="00691234" w:rsidRDefault="00691234" w:rsidP="00032139">
      <w:pPr>
        <w:pStyle w:val="af6"/>
        <w:keepNext/>
        <w:rPr>
          <w:rtl/>
        </w:rPr>
      </w:pPr>
      <w:bookmarkStart w:id="37408" w:name="ET_yor_6598_18"/>
      <w:r w:rsidRPr="0025145D">
        <w:rPr>
          <w:rStyle w:val="TagStyle"/>
          <w:rtl/>
        </w:rPr>
        <w:t xml:space="preserve"> &lt;&lt; יור &gt;&gt; </w:t>
      </w:r>
      <w:r>
        <w:rPr>
          <w:rtl/>
        </w:rPr>
        <w:t>היו"ר משה סולומון:</w:t>
      </w:r>
      <w:r w:rsidRPr="0025145D">
        <w:rPr>
          <w:rStyle w:val="TagStyle"/>
          <w:rtl/>
        </w:rPr>
        <w:t xml:space="preserve"> &lt;&lt; יור &gt;&gt;</w:t>
      </w:r>
      <w:r>
        <w:rPr>
          <w:rtl/>
        </w:rPr>
        <w:t xml:space="preserve">   </w:t>
      </w:r>
      <w:bookmarkEnd w:id="37408"/>
    </w:p>
    <w:p w:rsidR="00691234" w:rsidRDefault="00691234" w:rsidP="00032139">
      <w:pPr>
        <w:rPr>
          <w:rtl/>
        </w:rPr>
      </w:pPr>
    </w:p>
    <w:p w:rsidR="00691234" w:rsidRDefault="00691234" w:rsidP="00C24F62">
      <w:pPr>
        <w:rPr>
          <w:rtl/>
        </w:rPr>
      </w:pPr>
      <w:r>
        <w:rPr>
          <w:rFonts w:hint="cs"/>
          <w:rtl/>
        </w:rPr>
        <w:t>תודה רבה</w:t>
      </w:r>
      <w:r w:rsidR="00C24F62">
        <w:rPr>
          <w:rFonts w:hint="cs"/>
          <w:rtl/>
        </w:rPr>
        <w:t>.</w:t>
      </w:r>
      <w:r>
        <w:rPr>
          <w:rFonts w:hint="cs"/>
          <w:rtl/>
        </w:rPr>
        <w:t xml:space="preserve"> תודה רבה.</w:t>
      </w:r>
    </w:p>
    <w:p w:rsidR="00691234" w:rsidRDefault="00691234" w:rsidP="00032139">
      <w:pPr>
        <w:rPr>
          <w:rtl/>
        </w:rPr>
      </w:pPr>
    </w:p>
    <w:p w:rsidR="00691234" w:rsidRDefault="00691234" w:rsidP="00032139">
      <w:pPr>
        <w:pStyle w:val="-"/>
        <w:keepNext/>
        <w:rPr>
          <w:rtl/>
        </w:rPr>
      </w:pPr>
      <w:r w:rsidRPr="0025145D">
        <w:rPr>
          <w:rStyle w:val="TagStyle"/>
          <w:rtl/>
        </w:rPr>
        <w:t xml:space="preserve"> &lt;&lt; דובר_המשך &gt;&gt; </w:t>
      </w:r>
      <w:r>
        <w:rPr>
          <w:rtl/>
        </w:rPr>
        <w:t>גלעד קריב (העבודה):</w:t>
      </w:r>
      <w:r w:rsidRPr="0025145D">
        <w:rPr>
          <w:rStyle w:val="TagStyle"/>
          <w:rtl/>
        </w:rPr>
        <w:t xml:space="preserve"> &lt;&lt; דובר_המשך &gt;&gt;</w:t>
      </w:r>
      <w:r>
        <w:rPr>
          <w:rtl/>
        </w:rPr>
        <w:t xml:space="preserve">   </w:t>
      </w:r>
    </w:p>
    <w:p w:rsidR="00691234" w:rsidRDefault="00691234" w:rsidP="00032139">
      <w:pPr>
        <w:rPr>
          <w:rtl/>
        </w:rPr>
      </w:pPr>
    </w:p>
    <w:p w:rsidR="00691234" w:rsidRDefault="00691234" w:rsidP="00032139">
      <w:pPr>
        <w:rPr>
          <w:rtl/>
        </w:rPr>
      </w:pPr>
      <w:r>
        <w:rPr>
          <w:rFonts w:hint="cs"/>
          <w:rtl/>
        </w:rPr>
        <w:t>אז</w:t>
      </w:r>
      <w:r>
        <w:rPr>
          <w:rtl/>
        </w:rPr>
        <w:t xml:space="preserve"> </w:t>
      </w:r>
      <w:bookmarkStart w:id="37409" w:name="_ETM_Q68_301170"/>
      <w:bookmarkEnd w:id="37409"/>
      <w:r>
        <w:rPr>
          <w:rtl/>
        </w:rPr>
        <w:t>חברים</w:t>
      </w:r>
      <w:r>
        <w:rPr>
          <w:rFonts w:hint="cs"/>
          <w:rtl/>
        </w:rPr>
        <w:t>,</w:t>
      </w:r>
      <w:r>
        <w:rPr>
          <w:rtl/>
        </w:rPr>
        <w:t xml:space="preserve"> </w:t>
      </w:r>
      <w:bookmarkStart w:id="37410" w:name="_ETM_Q68_301710"/>
      <w:bookmarkStart w:id="37411" w:name="_ETM_Q68_302010"/>
      <w:bookmarkEnd w:id="37410"/>
      <w:bookmarkEnd w:id="37411"/>
      <w:r>
        <w:rPr>
          <w:rFonts w:hint="cs"/>
          <w:rtl/>
        </w:rPr>
        <w:t>א</w:t>
      </w:r>
      <w:bookmarkStart w:id="37412" w:name="_ETM_Q68_297983"/>
      <w:bookmarkEnd w:id="37412"/>
      <w:r>
        <w:rPr>
          <w:rtl/>
        </w:rPr>
        <w:t xml:space="preserve">ל </w:t>
      </w:r>
      <w:bookmarkStart w:id="37413" w:name="_ETM_Q68_302130"/>
      <w:bookmarkEnd w:id="37413"/>
      <w:r>
        <w:rPr>
          <w:rtl/>
        </w:rPr>
        <w:t>תתפתו</w:t>
      </w:r>
      <w:r>
        <w:rPr>
          <w:rFonts w:hint="cs"/>
          <w:rtl/>
        </w:rPr>
        <w:t>.</w:t>
      </w:r>
      <w:r>
        <w:rPr>
          <w:rtl/>
        </w:rPr>
        <w:t xml:space="preserve"> </w:t>
      </w:r>
      <w:bookmarkStart w:id="37414" w:name="_ETM_Q68_303120"/>
      <w:bookmarkEnd w:id="37414"/>
      <w:r>
        <w:rPr>
          <w:rtl/>
        </w:rPr>
        <w:t xml:space="preserve">יש </w:t>
      </w:r>
      <w:bookmarkStart w:id="37415" w:name="_ETM_Q68_303360"/>
      <w:bookmarkEnd w:id="37415"/>
      <w:r>
        <w:rPr>
          <w:rtl/>
        </w:rPr>
        <w:t xml:space="preserve">רק </w:t>
      </w:r>
      <w:bookmarkStart w:id="37416" w:name="_ETM_Q68_303600"/>
      <w:bookmarkEnd w:id="37416"/>
      <w:r>
        <w:rPr>
          <w:rtl/>
        </w:rPr>
        <w:t xml:space="preserve">דרך </w:t>
      </w:r>
      <w:bookmarkStart w:id="37417" w:name="_ETM_Q68_303930"/>
      <w:bookmarkEnd w:id="37417"/>
      <w:r>
        <w:rPr>
          <w:rFonts w:hint="cs"/>
          <w:rtl/>
        </w:rPr>
        <w:t>אחת</w:t>
      </w:r>
      <w:r>
        <w:rPr>
          <w:rtl/>
        </w:rPr>
        <w:t xml:space="preserve"> </w:t>
      </w:r>
      <w:bookmarkStart w:id="37418" w:name="_ETM_Q68_304260"/>
      <w:bookmarkEnd w:id="37418"/>
      <w:r>
        <w:rPr>
          <w:rtl/>
        </w:rPr>
        <w:t>לה</w:t>
      </w:r>
      <w:r>
        <w:rPr>
          <w:rFonts w:hint="cs"/>
          <w:rtl/>
        </w:rPr>
        <w:t>צביע, נגד חוקי הסיפוח.</w:t>
      </w:r>
    </w:p>
    <w:p w:rsidR="00691234" w:rsidRDefault="00691234" w:rsidP="00032139">
      <w:pPr>
        <w:rPr>
          <w:rtl/>
        </w:rPr>
      </w:pPr>
    </w:p>
    <w:p w:rsidR="00691234" w:rsidRDefault="00691234" w:rsidP="00032139">
      <w:pPr>
        <w:pStyle w:val="af6"/>
        <w:keepNext/>
        <w:rPr>
          <w:rtl/>
        </w:rPr>
      </w:pPr>
      <w:r w:rsidRPr="0025145D">
        <w:rPr>
          <w:rStyle w:val="TagStyle"/>
          <w:rtl/>
        </w:rPr>
        <w:t xml:space="preserve"> &lt;&lt; יור &gt;&gt; </w:t>
      </w:r>
      <w:r>
        <w:rPr>
          <w:rtl/>
        </w:rPr>
        <w:t>היו"ר משה סולומון:</w:t>
      </w:r>
      <w:r w:rsidRPr="0025145D">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r>
        <w:rPr>
          <w:rFonts w:hint="cs"/>
          <w:rtl/>
        </w:rPr>
        <w:t>תודה רבה.</w:t>
      </w:r>
      <w:bookmarkStart w:id="37419" w:name="_ETM_Q68_302163"/>
      <w:bookmarkEnd w:id="37419"/>
      <w:r>
        <w:rPr>
          <w:rtl/>
        </w:rPr>
        <w:t xml:space="preserve"> </w:t>
      </w:r>
      <w:bookmarkStart w:id="37420" w:name="_ETM_Q68_306060"/>
      <w:bookmarkStart w:id="37421" w:name="_ETM_Q68_306810"/>
      <w:bookmarkEnd w:id="37420"/>
      <w:bookmarkEnd w:id="37421"/>
      <w:r>
        <w:rPr>
          <w:rFonts w:hint="cs"/>
          <w:rtl/>
        </w:rPr>
        <w:t xml:space="preserve">חברת הכנסת נעמה לזימי, </w:t>
      </w:r>
      <w:bookmarkStart w:id="37422" w:name="_ETM_Q68_307230"/>
      <w:bookmarkStart w:id="37423" w:name="_ETM_Q68_307620"/>
      <w:bookmarkStart w:id="37424" w:name="_ETM_Q68_307920"/>
      <w:bookmarkStart w:id="37425" w:name="_ETM_Q68_309169"/>
      <w:bookmarkEnd w:id="37422"/>
      <w:bookmarkEnd w:id="37423"/>
      <w:bookmarkEnd w:id="37424"/>
      <w:bookmarkEnd w:id="37425"/>
      <w:r>
        <w:rPr>
          <w:rtl/>
        </w:rPr>
        <w:t>בבקשה</w:t>
      </w:r>
      <w:r>
        <w:rPr>
          <w:rFonts w:hint="cs"/>
          <w:rtl/>
        </w:rPr>
        <w:t>.</w:t>
      </w:r>
      <w:bookmarkStart w:id="37426" w:name="_ETM_Q68_336232"/>
      <w:bookmarkStart w:id="37427" w:name="_ETM_Q68_313930"/>
      <w:bookmarkStart w:id="37428" w:name="_ETM_Q68_317161"/>
      <w:bookmarkStart w:id="37429" w:name="_ETM_Q68_317215"/>
      <w:bookmarkStart w:id="37430" w:name="_ETM_Q68_317649"/>
      <w:bookmarkStart w:id="37431" w:name="_ETM_Q68_317698"/>
      <w:bookmarkEnd w:id="37426"/>
      <w:bookmarkEnd w:id="37427"/>
      <w:bookmarkEnd w:id="37428"/>
      <w:bookmarkEnd w:id="37429"/>
      <w:bookmarkEnd w:id="37430"/>
      <w:bookmarkEnd w:id="37431"/>
      <w:r>
        <w:rPr>
          <w:rFonts w:hint="cs"/>
          <w:rtl/>
        </w:rPr>
        <w:t xml:space="preserve"> </w:t>
      </w:r>
      <w:r>
        <w:rPr>
          <w:rtl/>
        </w:rPr>
        <w:t xml:space="preserve">זו </w:t>
      </w:r>
      <w:bookmarkStart w:id="37432" w:name="_ETM_Q68_314230"/>
      <w:bookmarkEnd w:id="37432"/>
      <w:r>
        <w:rPr>
          <w:rtl/>
        </w:rPr>
        <w:t xml:space="preserve">ממשלה </w:t>
      </w:r>
      <w:bookmarkStart w:id="37433" w:name="_ETM_Q68_315760"/>
      <w:bookmarkEnd w:id="37433"/>
      <w:r>
        <w:rPr>
          <w:rtl/>
        </w:rPr>
        <w:t>ב</w:t>
      </w:r>
      <w:bookmarkStart w:id="37434" w:name="_ETM_Q68_315999"/>
      <w:bookmarkStart w:id="37435" w:name="_ETM_Q68_316180"/>
      <w:bookmarkStart w:id="37436" w:name="_ETM_Q68_316419"/>
      <w:bookmarkStart w:id="37437" w:name="_ETM_Q68_316689"/>
      <w:bookmarkEnd w:id="37434"/>
      <w:bookmarkEnd w:id="37435"/>
      <w:bookmarkEnd w:id="37436"/>
      <w:bookmarkEnd w:id="37437"/>
      <w:r>
        <w:rPr>
          <w:rFonts w:hint="cs"/>
          <w:rtl/>
        </w:rPr>
        <w:t xml:space="preserve">עלת יכולות גבוהות. היא </w:t>
      </w:r>
      <w:bookmarkStart w:id="37438" w:name="_ETM_Q68_316989"/>
      <w:bookmarkEnd w:id="37438"/>
      <w:r>
        <w:rPr>
          <w:rFonts w:hint="cs"/>
          <w:rtl/>
        </w:rPr>
        <w:t>י</w:t>
      </w:r>
      <w:r>
        <w:rPr>
          <w:rtl/>
        </w:rPr>
        <w:t>כול</w:t>
      </w:r>
      <w:r>
        <w:rPr>
          <w:rFonts w:hint="cs"/>
          <w:rtl/>
        </w:rPr>
        <w:t>ה</w:t>
      </w:r>
      <w:r>
        <w:rPr>
          <w:rtl/>
        </w:rPr>
        <w:t xml:space="preserve"> </w:t>
      </w:r>
      <w:bookmarkStart w:id="37439" w:name="_ETM_Q68_317200"/>
      <w:bookmarkEnd w:id="37439"/>
      <w:r>
        <w:rPr>
          <w:rFonts w:hint="cs"/>
          <w:rtl/>
        </w:rPr>
        <w:t xml:space="preserve">לעשות </w:t>
      </w:r>
      <w:bookmarkStart w:id="37440" w:name="_ETM_Q68_317319"/>
      <w:bookmarkEnd w:id="37440"/>
      <w:r>
        <w:rPr>
          <w:rtl/>
        </w:rPr>
        <w:t xml:space="preserve">כמה </w:t>
      </w:r>
      <w:bookmarkStart w:id="37441" w:name="_ETM_Q68_317620"/>
      <w:bookmarkEnd w:id="37441"/>
      <w:r>
        <w:rPr>
          <w:rtl/>
        </w:rPr>
        <w:t xml:space="preserve">דברים </w:t>
      </w:r>
      <w:bookmarkStart w:id="37442" w:name="_ETM_Q68_317859"/>
      <w:bookmarkEnd w:id="37442"/>
      <w:r>
        <w:rPr>
          <w:rtl/>
        </w:rPr>
        <w:t>במקביל</w:t>
      </w:r>
      <w:r>
        <w:rPr>
          <w:rFonts w:hint="cs"/>
          <w:rtl/>
        </w:rPr>
        <w:t>.</w:t>
      </w:r>
      <w:bookmarkStart w:id="37443" w:name="_ETM_Q68_333794"/>
      <w:bookmarkStart w:id="37444" w:name="_ETM_Q68_321810"/>
      <w:bookmarkStart w:id="37445" w:name="_ETM_Q68_326639"/>
      <w:bookmarkStart w:id="37446" w:name="_ETM_Q68_313763"/>
      <w:bookmarkStart w:id="37447" w:name="_ETM_Q68_324365"/>
      <w:bookmarkStart w:id="37448" w:name="_ETM_Q68_324420"/>
      <w:bookmarkStart w:id="37449" w:name="_ETM_Q68_324621"/>
      <w:bookmarkStart w:id="37450" w:name="_ETM_Q68_324667"/>
      <w:bookmarkStart w:id="37451" w:name="_ETM_Q68_328910"/>
      <w:bookmarkStart w:id="37452" w:name="_ETM_Q68_330343"/>
      <w:bookmarkEnd w:id="37443"/>
      <w:bookmarkEnd w:id="37444"/>
      <w:bookmarkEnd w:id="37445"/>
      <w:bookmarkEnd w:id="37446"/>
      <w:bookmarkEnd w:id="37447"/>
      <w:bookmarkEnd w:id="37448"/>
      <w:bookmarkEnd w:id="37449"/>
      <w:bookmarkEnd w:id="37450"/>
      <w:bookmarkEnd w:id="37451"/>
      <w:bookmarkEnd w:id="37452"/>
      <w:r>
        <w:rPr>
          <w:rFonts w:hint="cs"/>
          <w:rtl/>
        </w:rPr>
        <w:t xml:space="preserve"> </w:t>
      </w:r>
      <w:r>
        <w:rPr>
          <w:rtl/>
        </w:rPr>
        <w:t>בבקשה</w:t>
      </w:r>
      <w:r>
        <w:rPr>
          <w:rFonts w:hint="cs"/>
          <w:rtl/>
        </w:rPr>
        <w:t>.</w:t>
      </w:r>
      <w:r>
        <w:rPr>
          <w:rtl/>
        </w:rPr>
        <w:t xml:space="preserve"> </w:t>
      </w:r>
      <w:bookmarkStart w:id="37453" w:name="_ETM_Q68_329810"/>
      <w:bookmarkEnd w:id="37453"/>
      <w:r>
        <w:rPr>
          <w:rtl/>
        </w:rPr>
        <w:t>חברים</w:t>
      </w:r>
      <w:r>
        <w:rPr>
          <w:rFonts w:hint="cs"/>
          <w:rtl/>
        </w:rPr>
        <w:t>,</w:t>
      </w:r>
      <w:r>
        <w:rPr>
          <w:rtl/>
        </w:rPr>
        <w:t xml:space="preserve"> </w:t>
      </w:r>
      <w:bookmarkStart w:id="37454" w:name="_ETM_Q68_330320"/>
      <w:bookmarkEnd w:id="37454"/>
      <w:r>
        <w:rPr>
          <w:rtl/>
        </w:rPr>
        <w:t>חברים</w:t>
      </w:r>
      <w:r>
        <w:rPr>
          <w:rFonts w:hint="cs"/>
          <w:rtl/>
        </w:rPr>
        <w:t xml:space="preserve">, חבר הכנסת רוטמן, זה מפריע. </w:t>
      </w:r>
      <w:bookmarkStart w:id="37455" w:name="_ETM_Q68_332909"/>
      <w:bookmarkStart w:id="37456" w:name="_ETM_Q68_333180"/>
      <w:bookmarkStart w:id="37457" w:name="_ETM_Q68_333510"/>
      <w:bookmarkStart w:id="37458" w:name="_ETM_Q68_333900"/>
      <w:bookmarkStart w:id="37459" w:name="_ETM_Q68_334139"/>
      <w:bookmarkStart w:id="37460" w:name="_ETM_Q68_334290"/>
      <w:bookmarkStart w:id="37461" w:name="_ETM_Q68_335639"/>
      <w:bookmarkEnd w:id="37455"/>
      <w:bookmarkEnd w:id="37456"/>
      <w:bookmarkEnd w:id="37457"/>
      <w:bookmarkEnd w:id="37458"/>
      <w:bookmarkEnd w:id="37459"/>
      <w:bookmarkEnd w:id="37460"/>
      <w:bookmarkEnd w:id="37461"/>
      <w:r>
        <w:rPr>
          <w:rtl/>
        </w:rPr>
        <w:t>בבקשה</w:t>
      </w:r>
      <w:r>
        <w:rPr>
          <w:rFonts w:hint="cs"/>
          <w:rtl/>
        </w:rPr>
        <w:t>,</w:t>
      </w:r>
      <w:r>
        <w:rPr>
          <w:rtl/>
        </w:rPr>
        <w:t xml:space="preserve"> </w:t>
      </w:r>
      <w:bookmarkStart w:id="37462" w:name="_ETM_Q68_336180"/>
      <w:bookmarkEnd w:id="37462"/>
      <w:r>
        <w:rPr>
          <w:rtl/>
        </w:rPr>
        <w:t xml:space="preserve">לרשותך </w:t>
      </w:r>
      <w:bookmarkStart w:id="37463" w:name="_ETM_Q68_336720"/>
      <w:bookmarkEnd w:id="37463"/>
      <w:r>
        <w:rPr>
          <w:rFonts w:hint="cs"/>
          <w:rtl/>
        </w:rPr>
        <w:t>שלוש</w:t>
      </w:r>
      <w:r>
        <w:rPr>
          <w:rtl/>
        </w:rPr>
        <w:t xml:space="preserve"> </w:t>
      </w:r>
      <w:bookmarkStart w:id="37464" w:name="_ETM_Q68_336990"/>
      <w:bookmarkEnd w:id="37464"/>
      <w:r>
        <w:rPr>
          <w:rtl/>
        </w:rPr>
        <w:t>דקות</w:t>
      </w:r>
      <w:r>
        <w:rPr>
          <w:rFonts w:hint="cs"/>
          <w:rtl/>
        </w:rPr>
        <w:t>.</w:t>
      </w:r>
      <w:r>
        <w:rPr>
          <w:rtl/>
        </w:rPr>
        <w:t xml:space="preserve"> </w:t>
      </w:r>
      <w:bookmarkStart w:id="37465" w:name="_ETM_Q68_338650"/>
      <w:bookmarkEnd w:id="37465"/>
    </w:p>
    <w:p w:rsidR="00691234" w:rsidRDefault="00691234" w:rsidP="00032139">
      <w:pPr>
        <w:rPr>
          <w:rtl/>
        </w:rPr>
      </w:pPr>
      <w:bookmarkStart w:id="37466" w:name="_ETM_Q68_330485"/>
      <w:bookmarkEnd w:id="37466"/>
    </w:p>
    <w:p w:rsidR="00691234" w:rsidRDefault="00691234" w:rsidP="00032139">
      <w:pPr>
        <w:pStyle w:val="a4"/>
        <w:keepNext/>
        <w:rPr>
          <w:rtl/>
        </w:rPr>
      </w:pPr>
      <w:bookmarkStart w:id="37467" w:name="ET_speaker_6236_21"/>
      <w:r w:rsidRPr="00172CF6">
        <w:rPr>
          <w:rStyle w:val="TagStyle"/>
          <w:rtl/>
        </w:rPr>
        <w:t xml:space="preserve"> &lt;&lt; דובר &gt;&gt; </w:t>
      </w:r>
      <w:bookmarkStart w:id="37468" w:name="_Toc182318284"/>
      <w:bookmarkStart w:id="37469" w:name="_Toc182318643"/>
      <w:bookmarkStart w:id="37470" w:name="_Toc182329066"/>
      <w:r>
        <w:rPr>
          <w:rtl/>
        </w:rPr>
        <w:t>נעמה לזימי (העבודה):</w:t>
      </w:r>
      <w:bookmarkEnd w:id="37468"/>
      <w:bookmarkEnd w:id="37469"/>
      <w:bookmarkEnd w:id="37470"/>
      <w:r w:rsidRPr="00172CF6">
        <w:rPr>
          <w:rStyle w:val="TagStyle"/>
          <w:rtl/>
        </w:rPr>
        <w:t xml:space="preserve"> &lt;&lt; דובר &gt;&gt;</w:t>
      </w:r>
      <w:r>
        <w:rPr>
          <w:rtl/>
        </w:rPr>
        <w:t xml:space="preserve">   </w:t>
      </w:r>
      <w:bookmarkEnd w:id="37467"/>
    </w:p>
    <w:p w:rsidR="00691234" w:rsidRDefault="00691234" w:rsidP="00032139">
      <w:pPr>
        <w:rPr>
          <w:rtl/>
        </w:rPr>
      </w:pPr>
    </w:p>
    <w:p w:rsidR="00691234" w:rsidRDefault="00691234" w:rsidP="00C24F62">
      <w:pPr>
        <w:rPr>
          <w:rtl/>
        </w:rPr>
      </w:pPr>
      <w:bookmarkStart w:id="37471" w:name="_ETM_Q68_330930"/>
      <w:bookmarkStart w:id="37472" w:name="_ETM_Q68_330967"/>
      <w:bookmarkEnd w:id="37471"/>
      <w:bookmarkEnd w:id="37472"/>
      <w:r>
        <w:rPr>
          <w:rtl/>
        </w:rPr>
        <w:t>בוא</w:t>
      </w:r>
      <w:r>
        <w:rPr>
          <w:rFonts w:hint="cs"/>
          <w:rtl/>
        </w:rPr>
        <w:t>ו</w:t>
      </w:r>
      <w:r>
        <w:rPr>
          <w:rtl/>
        </w:rPr>
        <w:t xml:space="preserve"> </w:t>
      </w:r>
      <w:bookmarkStart w:id="37473" w:name="_ETM_Q68_338860"/>
      <w:bookmarkEnd w:id="37473"/>
      <w:r>
        <w:rPr>
          <w:rtl/>
        </w:rPr>
        <w:t xml:space="preserve">נדבר </w:t>
      </w:r>
      <w:bookmarkStart w:id="37474" w:name="_ETM_Q68_339250"/>
      <w:bookmarkEnd w:id="37474"/>
      <w:r>
        <w:rPr>
          <w:rtl/>
        </w:rPr>
        <w:t xml:space="preserve">רגע </w:t>
      </w:r>
      <w:bookmarkStart w:id="37475" w:name="_ETM_Q68_339490"/>
      <w:bookmarkEnd w:id="37475"/>
      <w:r>
        <w:rPr>
          <w:rtl/>
        </w:rPr>
        <w:t xml:space="preserve">על </w:t>
      </w:r>
      <w:bookmarkStart w:id="37476" w:name="_ETM_Q68_339610"/>
      <w:bookmarkEnd w:id="37476"/>
      <w:r>
        <w:rPr>
          <w:rtl/>
        </w:rPr>
        <w:t>האמת</w:t>
      </w:r>
      <w:r>
        <w:rPr>
          <w:rFonts w:hint="cs"/>
          <w:rtl/>
        </w:rPr>
        <w:t>.</w:t>
      </w:r>
      <w:r>
        <w:rPr>
          <w:rtl/>
        </w:rPr>
        <w:t xml:space="preserve"> </w:t>
      </w:r>
      <w:bookmarkStart w:id="37477" w:name="_ETM_Q68_341720"/>
      <w:bookmarkEnd w:id="37477"/>
      <w:r>
        <w:rPr>
          <w:rtl/>
        </w:rPr>
        <w:t xml:space="preserve">לא </w:t>
      </w:r>
      <w:bookmarkStart w:id="37478" w:name="_ETM_Q68_341990"/>
      <w:bookmarkEnd w:id="37478"/>
      <w:r>
        <w:rPr>
          <w:rtl/>
        </w:rPr>
        <w:t xml:space="preserve">במשמרת </w:t>
      </w:r>
      <w:bookmarkStart w:id="37479" w:name="_ETM_Q68_342830"/>
      <w:bookmarkEnd w:id="37479"/>
      <w:r>
        <w:rPr>
          <w:rtl/>
        </w:rPr>
        <w:t xml:space="preserve">שלנו </w:t>
      </w:r>
      <w:bookmarkStart w:id="37480" w:name="_ETM_Q68_345020"/>
      <w:bookmarkEnd w:id="37480"/>
      <w:r>
        <w:rPr>
          <w:rFonts w:hint="cs"/>
          <w:rtl/>
        </w:rPr>
        <w:t xml:space="preserve">היה כאן </w:t>
      </w:r>
      <w:bookmarkStart w:id="37481" w:name="_ETM_Q68_345680"/>
      <w:bookmarkEnd w:id="37481"/>
      <w:r>
        <w:rPr>
          <w:rFonts w:hint="cs"/>
          <w:rtl/>
        </w:rPr>
        <w:t>ה</w:t>
      </w:r>
      <w:r>
        <w:rPr>
          <w:rtl/>
        </w:rPr>
        <w:t xml:space="preserve">טבח </w:t>
      </w:r>
      <w:bookmarkStart w:id="37482" w:name="_ETM_Q68_346069"/>
      <w:bookmarkEnd w:id="37482"/>
      <w:r>
        <w:rPr>
          <w:rtl/>
        </w:rPr>
        <w:t xml:space="preserve">הכי </w:t>
      </w:r>
      <w:bookmarkStart w:id="37483" w:name="_ETM_Q68_346280"/>
      <w:bookmarkEnd w:id="37483"/>
      <w:r>
        <w:rPr>
          <w:rtl/>
        </w:rPr>
        <w:t xml:space="preserve">גדול </w:t>
      </w:r>
      <w:bookmarkStart w:id="37484" w:name="_ETM_Q68_346669"/>
      <w:bookmarkEnd w:id="37484"/>
      <w:r>
        <w:rPr>
          <w:rtl/>
        </w:rPr>
        <w:t xml:space="preserve">שהיה </w:t>
      </w:r>
      <w:bookmarkStart w:id="37485" w:name="_ETM_Q68_347120"/>
      <w:bookmarkEnd w:id="37485"/>
      <w:r>
        <w:rPr>
          <w:rtl/>
        </w:rPr>
        <w:t xml:space="preserve">מאז </w:t>
      </w:r>
      <w:bookmarkStart w:id="37486" w:name="_ETM_Q68_347419"/>
      <w:bookmarkEnd w:id="37486"/>
      <w:r>
        <w:rPr>
          <w:rtl/>
        </w:rPr>
        <w:t xml:space="preserve">קום </w:t>
      </w:r>
      <w:bookmarkStart w:id="37487" w:name="_ETM_Q68_347660"/>
      <w:bookmarkEnd w:id="37487"/>
      <w:r>
        <w:rPr>
          <w:rtl/>
        </w:rPr>
        <w:t xml:space="preserve">המדינה </w:t>
      </w:r>
      <w:bookmarkStart w:id="37488" w:name="_ETM_Q68_348110"/>
      <w:bookmarkEnd w:id="37488"/>
      <w:r>
        <w:rPr>
          <w:rtl/>
        </w:rPr>
        <w:t xml:space="preserve">ונחטפו </w:t>
      </w:r>
      <w:bookmarkStart w:id="37489" w:name="_ETM_Q68_348889"/>
      <w:bookmarkEnd w:id="37489"/>
      <w:r>
        <w:rPr>
          <w:rtl/>
        </w:rPr>
        <w:t xml:space="preserve">אזרחים </w:t>
      </w:r>
      <w:bookmarkStart w:id="37490" w:name="_ETM_Q68_349400"/>
      <w:bookmarkEnd w:id="37490"/>
      <w:r>
        <w:rPr>
          <w:rtl/>
        </w:rPr>
        <w:t>ואזרחיות</w:t>
      </w:r>
      <w:r>
        <w:rPr>
          <w:rFonts w:hint="cs"/>
          <w:rtl/>
        </w:rPr>
        <w:t>.</w:t>
      </w:r>
      <w:r>
        <w:rPr>
          <w:rtl/>
        </w:rPr>
        <w:t xml:space="preserve"> </w:t>
      </w:r>
      <w:bookmarkStart w:id="37491" w:name="_ETM_Q68_350879"/>
      <w:bookmarkEnd w:id="37491"/>
      <w:r>
        <w:rPr>
          <w:rtl/>
        </w:rPr>
        <w:t>ל</w:t>
      </w:r>
      <w:r>
        <w:rPr>
          <w:rFonts w:hint="cs"/>
          <w:rtl/>
        </w:rPr>
        <w:t xml:space="preserve">א </w:t>
      </w:r>
      <w:proofErr w:type="spellStart"/>
      <w:r>
        <w:rPr>
          <w:rFonts w:hint="cs"/>
          <w:rtl/>
        </w:rPr>
        <w:t>לא</w:t>
      </w:r>
      <w:proofErr w:type="spellEnd"/>
      <w:r>
        <w:rPr>
          <w:rFonts w:hint="cs"/>
          <w:rtl/>
        </w:rPr>
        <w:t xml:space="preserve">, </w:t>
      </w:r>
      <w:bookmarkStart w:id="37492" w:name="_ETM_Q68_351090"/>
      <w:bookmarkStart w:id="37493" w:name="_ETM_Q68_351329"/>
      <w:bookmarkStart w:id="37494" w:name="_ETM_Q68_352410"/>
      <w:bookmarkEnd w:id="37492"/>
      <w:bookmarkEnd w:id="37493"/>
      <w:bookmarkEnd w:id="37494"/>
      <w:r>
        <w:rPr>
          <w:rFonts w:hint="cs"/>
          <w:rtl/>
        </w:rPr>
        <w:t xml:space="preserve">זה קרה במשמרת של </w:t>
      </w:r>
      <w:bookmarkStart w:id="37495" w:name="_ETM_Q68_353250"/>
      <w:bookmarkStart w:id="37496" w:name="_ETM_Q68_353520"/>
      <w:bookmarkEnd w:id="37495"/>
      <w:bookmarkEnd w:id="37496"/>
      <w:r>
        <w:rPr>
          <w:rtl/>
        </w:rPr>
        <w:t>מממן</w:t>
      </w:r>
      <w:bookmarkStart w:id="37497" w:name="_ETM_Q68_354030"/>
      <w:bookmarkEnd w:id="37497"/>
      <w:r>
        <w:rPr>
          <w:rFonts w:hint="cs"/>
          <w:rtl/>
        </w:rPr>
        <w:t xml:space="preserve"> החמאס</w:t>
      </w:r>
      <w:r w:rsidR="00C24F62">
        <w:rPr>
          <w:rFonts w:hint="cs"/>
          <w:rtl/>
        </w:rPr>
        <w:t>,</w:t>
      </w:r>
      <w:r>
        <w:rPr>
          <w:rtl/>
        </w:rPr>
        <w:t xml:space="preserve"> </w:t>
      </w:r>
      <w:bookmarkStart w:id="37498" w:name="_ETM_Q68_354330"/>
      <w:bookmarkStart w:id="37499" w:name="_ETM_Q68_354510"/>
      <w:bookmarkStart w:id="37500" w:name="_ETM_Q68_354780"/>
      <w:bookmarkStart w:id="37501" w:name="_ETM_Q68_356620"/>
      <w:bookmarkStart w:id="37502" w:name="_ETM_Q68_357190"/>
      <w:bookmarkStart w:id="37503" w:name="_ETM_Q68_351004"/>
      <w:bookmarkEnd w:id="37498"/>
      <w:bookmarkEnd w:id="37499"/>
      <w:bookmarkEnd w:id="37500"/>
      <w:bookmarkEnd w:id="37501"/>
      <w:bookmarkEnd w:id="37502"/>
      <w:bookmarkEnd w:id="37503"/>
      <w:r>
        <w:rPr>
          <w:rFonts w:hint="cs"/>
          <w:rtl/>
        </w:rPr>
        <w:t>במשמרת של מי ש</w:t>
      </w:r>
      <w:bookmarkStart w:id="37504" w:name="_ETM_Q68_356564"/>
      <w:bookmarkEnd w:id="37504"/>
      <w:r>
        <w:rPr>
          <w:rFonts w:hint="cs"/>
          <w:rtl/>
        </w:rPr>
        <w:t xml:space="preserve">ריפד אותם </w:t>
      </w:r>
      <w:bookmarkStart w:id="37505" w:name="_ETM_Q68_357610"/>
      <w:bookmarkStart w:id="37506" w:name="_ETM_Q68_357940"/>
      <w:bookmarkStart w:id="37507" w:name="_ETM_Q68_358030"/>
      <w:bookmarkStart w:id="37508" w:name="_ETM_Q68_358560"/>
      <w:bookmarkStart w:id="37509" w:name="_ETM_Q68_358980"/>
      <w:bookmarkStart w:id="37510" w:name="_ETM_Q68_359130"/>
      <w:bookmarkStart w:id="37511" w:name="_ETM_Q68_359639"/>
      <w:bookmarkEnd w:id="37505"/>
      <w:bookmarkEnd w:id="37506"/>
      <w:bookmarkEnd w:id="37507"/>
      <w:bookmarkEnd w:id="37508"/>
      <w:bookmarkEnd w:id="37509"/>
      <w:bookmarkEnd w:id="37510"/>
      <w:bookmarkEnd w:id="37511"/>
      <w:r>
        <w:rPr>
          <w:rtl/>
        </w:rPr>
        <w:t>במזומן</w:t>
      </w:r>
      <w:r>
        <w:rPr>
          <w:rFonts w:hint="cs"/>
          <w:rtl/>
        </w:rPr>
        <w:t>,</w:t>
      </w:r>
      <w:r>
        <w:rPr>
          <w:rtl/>
        </w:rPr>
        <w:t xml:space="preserve"> </w:t>
      </w:r>
      <w:bookmarkStart w:id="37512" w:name="_ETM_Q68_361710"/>
      <w:bookmarkEnd w:id="37512"/>
      <w:r>
        <w:rPr>
          <w:rtl/>
        </w:rPr>
        <w:t xml:space="preserve">שנתן </w:t>
      </w:r>
      <w:bookmarkStart w:id="37513" w:name="_ETM_Q68_362460"/>
      <w:bookmarkEnd w:id="37513"/>
      <w:r>
        <w:rPr>
          <w:rtl/>
        </w:rPr>
        <w:t xml:space="preserve">להם </w:t>
      </w:r>
      <w:bookmarkStart w:id="37514" w:name="_ETM_Q68_362820"/>
      <w:bookmarkEnd w:id="37514"/>
      <w:r>
        <w:rPr>
          <w:rtl/>
        </w:rPr>
        <w:t xml:space="preserve">לבנות </w:t>
      </w:r>
      <w:bookmarkStart w:id="37515" w:name="_ETM_Q68_363300"/>
      <w:bookmarkEnd w:id="37515"/>
      <w:r>
        <w:rPr>
          <w:rtl/>
        </w:rPr>
        <w:t xml:space="preserve">מדינה </w:t>
      </w:r>
      <w:bookmarkStart w:id="37516" w:name="_ETM_Q68_363930"/>
      <w:bookmarkEnd w:id="37516"/>
      <w:r>
        <w:rPr>
          <w:rtl/>
        </w:rPr>
        <w:t xml:space="preserve">מתחת </w:t>
      </w:r>
      <w:bookmarkStart w:id="37517" w:name="_ETM_Q68_364470"/>
      <w:bookmarkEnd w:id="37517"/>
      <w:r>
        <w:rPr>
          <w:rtl/>
        </w:rPr>
        <w:t>לקרקע</w:t>
      </w:r>
      <w:r w:rsidR="00C24F62">
        <w:rPr>
          <w:rFonts w:hint="cs"/>
          <w:rtl/>
        </w:rPr>
        <w:t>.</w:t>
      </w:r>
      <w:r>
        <w:rPr>
          <w:rtl/>
        </w:rPr>
        <w:t xml:space="preserve"> </w:t>
      </w:r>
      <w:bookmarkStart w:id="37518" w:name="_ETM_Q68_366239"/>
      <w:bookmarkEnd w:id="37518"/>
      <w:r>
        <w:rPr>
          <w:rtl/>
        </w:rPr>
        <w:t>ב</w:t>
      </w:r>
      <w:bookmarkStart w:id="37519" w:name="_ETM_Q68_366450"/>
      <w:bookmarkStart w:id="37520" w:name="_ETM_Q68_366849"/>
      <w:bookmarkStart w:id="37521" w:name="_ETM_Q68_367299"/>
      <w:bookmarkStart w:id="37522" w:name="_ETM_Q68_367450"/>
      <w:bookmarkEnd w:id="37519"/>
      <w:bookmarkEnd w:id="37520"/>
      <w:bookmarkEnd w:id="37521"/>
      <w:bookmarkEnd w:id="37522"/>
      <w:r>
        <w:rPr>
          <w:rFonts w:hint="cs"/>
          <w:rtl/>
        </w:rPr>
        <w:t>משמרת שלו</w:t>
      </w:r>
      <w:r>
        <w:rPr>
          <w:rtl/>
        </w:rPr>
        <w:t xml:space="preserve"> </w:t>
      </w:r>
      <w:bookmarkStart w:id="37523" w:name="_ETM_Q68_367629"/>
      <w:bookmarkEnd w:id="37523"/>
      <w:r>
        <w:rPr>
          <w:rtl/>
        </w:rPr>
        <w:t xml:space="preserve">זה </w:t>
      </w:r>
      <w:bookmarkStart w:id="37524" w:name="_ETM_Q68_367840"/>
      <w:bookmarkEnd w:id="37524"/>
      <w:r>
        <w:rPr>
          <w:rtl/>
        </w:rPr>
        <w:t>קרה</w:t>
      </w:r>
      <w:r>
        <w:rPr>
          <w:rFonts w:hint="cs"/>
          <w:rtl/>
        </w:rPr>
        <w:t>.</w:t>
      </w:r>
      <w:r>
        <w:rPr>
          <w:rtl/>
        </w:rPr>
        <w:t xml:space="preserve"> </w:t>
      </w:r>
      <w:bookmarkStart w:id="37525" w:name="_ETM_Q68_369250"/>
      <w:bookmarkEnd w:id="37525"/>
      <w:r>
        <w:rPr>
          <w:rtl/>
        </w:rPr>
        <w:t xml:space="preserve">מה </w:t>
      </w:r>
      <w:bookmarkStart w:id="37526" w:name="_ETM_Q68_369489"/>
      <w:bookmarkEnd w:id="37526"/>
      <w:r>
        <w:rPr>
          <w:rtl/>
        </w:rPr>
        <w:t xml:space="preserve">עוד </w:t>
      </w:r>
      <w:bookmarkStart w:id="37527" w:name="_ETM_Q68_369790"/>
      <w:bookmarkEnd w:id="37527"/>
      <w:r>
        <w:rPr>
          <w:rtl/>
        </w:rPr>
        <w:t xml:space="preserve">קרה </w:t>
      </w:r>
      <w:bookmarkStart w:id="37528" w:name="_ETM_Q68_370180"/>
      <w:bookmarkEnd w:id="37528"/>
      <w:r>
        <w:rPr>
          <w:rtl/>
        </w:rPr>
        <w:t xml:space="preserve">במשמרת </w:t>
      </w:r>
      <w:bookmarkStart w:id="37529" w:name="_ETM_Q68_370870"/>
      <w:bookmarkEnd w:id="37529"/>
      <w:r>
        <w:rPr>
          <w:rtl/>
        </w:rPr>
        <w:t>שלכם</w:t>
      </w:r>
      <w:r>
        <w:rPr>
          <w:rFonts w:hint="cs"/>
          <w:rtl/>
        </w:rPr>
        <w:t xml:space="preserve">? ראש ממשלה </w:t>
      </w:r>
      <w:bookmarkStart w:id="37530" w:name="_ETM_Q68_372459"/>
      <w:bookmarkStart w:id="37531" w:name="_ETM_Q68_374840"/>
      <w:bookmarkStart w:id="37532" w:name="_ETM_Q68_367214"/>
      <w:bookmarkEnd w:id="37530"/>
      <w:bookmarkEnd w:id="37531"/>
      <w:bookmarkEnd w:id="37532"/>
      <w:r>
        <w:rPr>
          <w:rtl/>
        </w:rPr>
        <w:t xml:space="preserve">שסוחט </w:t>
      </w:r>
      <w:bookmarkStart w:id="37533" w:name="_ETM_Q68_375980"/>
      <w:bookmarkEnd w:id="37533"/>
      <w:r>
        <w:rPr>
          <w:rtl/>
        </w:rPr>
        <w:t xml:space="preserve">חומר </w:t>
      </w:r>
      <w:bookmarkStart w:id="37534" w:name="_ETM_Q68_376520"/>
      <w:bookmarkEnd w:id="37534"/>
      <w:r>
        <w:rPr>
          <w:rtl/>
        </w:rPr>
        <w:t xml:space="preserve">מודיעיני </w:t>
      </w:r>
      <w:bookmarkStart w:id="37535" w:name="_ETM_Q68_377330"/>
      <w:bookmarkEnd w:id="37535"/>
      <w:r>
        <w:rPr>
          <w:rtl/>
        </w:rPr>
        <w:t xml:space="preserve">מסווג </w:t>
      </w:r>
      <w:bookmarkStart w:id="37536" w:name="_ETM_Q68_379379"/>
      <w:bookmarkEnd w:id="37536"/>
      <w:r>
        <w:rPr>
          <w:rtl/>
        </w:rPr>
        <w:t>כדי</w:t>
      </w:r>
      <w:bookmarkStart w:id="37537" w:name="_ETM_Q68_379919"/>
      <w:bookmarkStart w:id="37538" w:name="_ETM_Q68_380129"/>
      <w:bookmarkEnd w:id="37537"/>
      <w:bookmarkEnd w:id="37538"/>
      <w:r>
        <w:rPr>
          <w:rFonts w:hint="cs"/>
          <w:rtl/>
        </w:rPr>
        <w:t xml:space="preserve"> לסכל</w:t>
      </w:r>
      <w:r>
        <w:rPr>
          <w:rtl/>
        </w:rPr>
        <w:t xml:space="preserve"> </w:t>
      </w:r>
      <w:bookmarkStart w:id="37539" w:name="_ETM_Q68_381000"/>
      <w:bookmarkEnd w:id="37539"/>
      <w:r>
        <w:rPr>
          <w:rtl/>
        </w:rPr>
        <w:t xml:space="preserve">עסקה </w:t>
      </w:r>
      <w:bookmarkStart w:id="37540" w:name="_ETM_Q68_381689"/>
      <w:bookmarkEnd w:id="37540"/>
      <w:r>
        <w:rPr>
          <w:rtl/>
        </w:rPr>
        <w:t xml:space="preserve">להצלת </w:t>
      </w:r>
      <w:bookmarkStart w:id="37541" w:name="_ETM_Q68_382290"/>
      <w:bookmarkEnd w:id="37541"/>
      <w:r>
        <w:rPr>
          <w:rtl/>
        </w:rPr>
        <w:t xml:space="preserve">חטופים </w:t>
      </w:r>
      <w:bookmarkStart w:id="37542" w:name="_ETM_Q68_382860"/>
      <w:bookmarkEnd w:id="37542"/>
      <w:r>
        <w:rPr>
          <w:rtl/>
        </w:rPr>
        <w:t>ו</w:t>
      </w:r>
      <w:bookmarkStart w:id="37543" w:name="_ETM_Q68_383159"/>
      <w:bookmarkStart w:id="37544" w:name="_ETM_Q68_383760"/>
      <w:bookmarkEnd w:id="37543"/>
      <w:bookmarkEnd w:id="37544"/>
      <w:r>
        <w:rPr>
          <w:rFonts w:hint="cs"/>
          <w:rtl/>
        </w:rPr>
        <w:t xml:space="preserve">חטופות. </w:t>
      </w:r>
    </w:p>
    <w:p w:rsidR="00691234" w:rsidRDefault="00691234" w:rsidP="00032139">
      <w:pPr>
        <w:rPr>
          <w:rtl/>
        </w:rPr>
      </w:pPr>
    </w:p>
    <w:p w:rsidR="00691234" w:rsidRDefault="00691234" w:rsidP="00032139">
      <w:pPr>
        <w:pStyle w:val="af5"/>
        <w:keepNext/>
        <w:rPr>
          <w:rtl/>
        </w:rPr>
      </w:pPr>
      <w:bookmarkStart w:id="37545" w:name="_ETM_Q68_383686"/>
      <w:bookmarkEnd w:id="37545"/>
      <w:r w:rsidRPr="00817582">
        <w:rPr>
          <w:rStyle w:val="TagStyle"/>
          <w:rtl/>
        </w:rPr>
        <w:t xml:space="preserve"> &lt;&lt; קריאה &gt;&gt; </w:t>
      </w:r>
      <w:r>
        <w:rPr>
          <w:rtl/>
        </w:rPr>
        <w:t>טלי גוטליב (הליכוד):</w:t>
      </w:r>
      <w:r w:rsidRPr="00817582">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r>
        <w:rPr>
          <w:rFonts w:hint="cs"/>
          <w:rtl/>
        </w:rPr>
        <w:t>אבל את שקרנית.</w:t>
      </w:r>
    </w:p>
    <w:p w:rsidR="00691234" w:rsidRDefault="00691234" w:rsidP="00032139">
      <w:pPr>
        <w:rPr>
          <w:rtl/>
        </w:rPr>
      </w:pPr>
    </w:p>
    <w:p w:rsidR="00691234" w:rsidRDefault="00691234" w:rsidP="00032139">
      <w:pPr>
        <w:pStyle w:val="-"/>
        <w:keepNext/>
        <w:rPr>
          <w:rtl/>
        </w:rPr>
      </w:pPr>
      <w:bookmarkStart w:id="37546" w:name="ET_speakercontinue_6236_25"/>
      <w:r w:rsidRPr="00817582">
        <w:rPr>
          <w:rStyle w:val="TagStyle"/>
          <w:rtl/>
        </w:rPr>
        <w:t xml:space="preserve"> &lt;&lt; דובר_המשך &gt;&gt; </w:t>
      </w:r>
      <w:r>
        <w:rPr>
          <w:rtl/>
        </w:rPr>
        <w:t>נעמה לזימי (העבודה):</w:t>
      </w:r>
      <w:r w:rsidRPr="00817582">
        <w:rPr>
          <w:rStyle w:val="TagStyle"/>
          <w:rtl/>
        </w:rPr>
        <w:t xml:space="preserve"> &lt;&lt; דובר_המשך &gt;&gt;</w:t>
      </w:r>
      <w:r>
        <w:rPr>
          <w:rtl/>
        </w:rPr>
        <w:t xml:space="preserve">   </w:t>
      </w:r>
      <w:bookmarkEnd w:id="37546"/>
    </w:p>
    <w:p w:rsidR="00691234" w:rsidRDefault="00691234" w:rsidP="00032139">
      <w:pPr>
        <w:rPr>
          <w:rtl/>
        </w:rPr>
      </w:pPr>
    </w:p>
    <w:p w:rsidR="00691234" w:rsidRDefault="00691234" w:rsidP="00032139">
      <w:pPr>
        <w:rPr>
          <w:rtl/>
        </w:rPr>
      </w:pPr>
      <w:r>
        <w:rPr>
          <w:rtl/>
        </w:rPr>
        <w:t>כן</w:t>
      </w:r>
      <w:r>
        <w:rPr>
          <w:rFonts w:hint="cs"/>
          <w:rtl/>
        </w:rPr>
        <w:t>,</w:t>
      </w:r>
      <w:r>
        <w:rPr>
          <w:rtl/>
        </w:rPr>
        <w:t xml:space="preserve"> </w:t>
      </w:r>
      <w:bookmarkStart w:id="37547" w:name="_ETM_Q68_384060"/>
      <w:bookmarkEnd w:id="37547"/>
      <w:r>
        <w:rPr>
          <w:rtl/>
        </w:rPr>
        <w:t>כן</w:t>
      </w:r>
      <w:r>
        <w:rPr>
          <w:rFonts w:hint="cs"/>
          <w:rtl/>
        </w:rPr>
        <w:t>,</w:t>
      </w:r>
      <w:bookmarkStart w:id="37548" w:name="_ETM_Q68_379644"/>
      <w:bookmarkEnd w:id="37548"/>
      <w:r>
        <w:rPr>
          <w:rtl/>
        </w:rPr>
        <w:t xml:space="preserve"> </w:t>
      </w:r>
      <w:bookmarkStart w:id="37549" w:name="_ETM_Q68_384450"/>
      <w:bookmarkEnd w:id="37549"/>
      <w:r>
        <w:rPr>
          <w:rtl/>
        </w:rPr>
        <w:t>ר</w:t>
      </w:r>
      <w:r>
        <w:rPr>
          <w:rFonts w:hint="cs"/>
          <w:rtl/>
        </w:rPr>
        <w:t>אש</w:t>
      </w:r>
      <w:r>
        <w:rPr>
          <w:rtl/>
        </w:rPr>
        <w:t xml:space="preserve"> </w:t>
      </w:r>
      <w:bookmarkStart w:id="37550" w:name="_ETM_Q68_384870"/>
      <w:bookmarkEnd w:id="37550"/>
      <w:r>
        <w:rPr>
          <w:rFonts w:hint="cs"/>
          <w:rtl/>
        </w:rPr>
        <w:t>ה</w:t>
      </w:r>
      <w:r>
        <w:rPr>
          <w:rtl/>
        </w:rPr>
        <w:t>מאפי</w:t>
      </w:r>
      <w:r>
        <w:rPr>
          <w:rFonts w:hint="cs"/>
          <w:rtl/>
        </w:rPr>
        <w:t>י</w:t>
      </w:r>
      <w:r>
        <w:rPr>
          <w:rtl/>
        </w:rPr>
        <w:t xml:space="preserve">ה </w:t>
      </w:r>
      <w:bookmarkStart w:id="37551" w:name="_ETM_Q68_387760"/>
      <w:bookmarkEnd w:id="37551"/>
      <w:r>
        <w:rPr>
          <w:rtl/>
        </w:rPr>
        <w:t>שפ</w:t>
      </w:r>
      <w:bookmarkStart w:id="37552" w:name="_ETM_Q68_388310"/>
      <w:bookmarkEnd w:id="37552"/>
      <w:r>
        <w:rPr>
          <w:rFonts w:hint="cs"/>
          <w:rtl/>
        </w:rPr>
        <w:t>וגע ב</w:t>
      </w:r>
      <w:bookmarkStart w:id="37553" w:name="_ETM_Q68_388730"/>
      <w:bookmarkStart w:id="37554" w:name="_ETM_Q68_388844"/>
      <w:bookmarkEnd w:id="37553"/>
      <w:bookmarkEnd w:id="37554"/>
      <w:r>
        <w:rPr>
          <w:rtl/>
        </w:rPr>
        <w:t xml:space="preserve">ביטחון </w:t>
      </w:r>
      <w:bookmarkStart w:id="37555" w:name="_ETM_Q68_389270"/>
      <w:bookmarkEnd w:id="37555"/>
      <w:r>
        <w:rPr>
          <w:rtl/>
        </w:rPr>
        <w:t xml:space="preserve">ישראל </w:t>
      </w:r>
      <w:bookmarkStart w:id="37556" w:name="_ETM_Q68_390110"/>
      <w:bookmarkEnd w:id="37556"/>
      <w:r>
        <w:rPr>
          <w:rFonts w:hint="cs"/>
          <w:rtl/>
        </w:rPr>
        <w:t>וב</w:t>
      </w:r>
      <w:r>
        <w:rPr>
          <w:rtl/>
        </w:rPr>
        <w:t xml:space="preserve">שלום </w:t>
      </w:r>
      <w:bookmarkStart w:id="37557" w:name="_ETM_Q68_390620"/>
      <w:bookmarkEnd w:id="37557"/>
      <w:r>
        <w:rPr>
          <w:rtl/>
        </w:rPr>
        <w:t>החייל</w:t>
      </w:r>
      <w:bookmarkStart w:id="37558" w:name="_ETM_Q68_391680"/>
      <w:bookmarkEnd w:id="37558"/>
      <w:r>
        <w:rPr>
          <w:rFonts w:hint="cs"/>
          <w:rtl/>
        </w:rPr>
        <w:t>ים כדי לסכל עסקה.</w:t>
      </w:r>
    </w:p>
    <w:p w:rsidR="00691234" w:rsidRDefault="00691234" w:rsidP="00032139">
      <w:pPr>
        <w:rPr>
          <w:rtl/>
        </w:rPr>
      </w:pPr>
    </w:p>
    <w:p w:rsidR="00691234" w:rsidRDefault="00691234" w:rsidP="00032139">
      <w:pPr>
        <w:pStyle w:val="af5"/>
        <w:keepNext/>
        <w:rPr>
          <w:rtl/>
        </w:rPr>
      </w:pPr>
      <w:bookmarkStart w:id="37559" w:name="ET_interruption_קר_אה_22"/>
      <w:r w:rsidRPr="00817582">
        <w:rPr>
          <w:rStyle w:val="TagStyle"/>
          <w:rtl/>
        </w:rPr>
        <w:t xml:space="preserve"> &lt;&lt; קריאה &gt;&gt; </w:t>
      </w:r>
      <w:r>
        <w:rPr>
          <w:rtl/>
        </w:rPr>
        <w:t>קריא</w:t>
      </w:r>
      <w:r>
        <w:rPr>
          <w:rFonts w:hint="cs"/>
          <w:rtl/>
        </w:rPr>
        <w:t>ות</w:t>
      </w:r>
      <w:bookmarkStart w:id="37560" w:name="_ETM_Q68_390554"/>
      <w:bookmarkStart w:id="37561" w:name="_ETM_Q68_391125"/>
      <w:bookmarkStart w:id="37562" w:name="_ETM_Q68_386705"/>
      <w:bookmarkStart w:id="37563" w:name="_ETM_Q68_383435"/>
      <w:bookmarkStart w:id="37564" w:name="_ETM_Q68_380785"/>
      <w:bookmarkEnd w:id="37560"/>
      <w:bookmarkEnd w:id="37561"/>
      <w:bookmarkEnd w:id="37562"/>
      <w:bookmarkEnd w:id="37563"/>
      <w:bookmarkEnd w:id="37564"/>
      <w:r>
        <w:rPr>
          <w:rtl/>
        </w:rPr>
        <w:t>:</w:t>
      </w:r>
      <w:r w:rsidRPr="00817582">
        <w:rPr>
          <w:rStyle w:val="TagStyle"/>
          <w:rtl/>
        </w:rPr>
        <w:t xml:space="preserve"> &lt;&lt; קריאה &gt;&gt;</w:t>
      </w:r>
      <w:r>
        <w:rPr>
          <w:rtl/>
        </w:rPr>
        <w:t xml:space="preserve">   </w:t>
      </w:r>
      <w:bookmarkEnd w:id="37559"/>
    </w:p>
    <w:p w:rsidR="00691234" w:rsidRDefault="00691234" w:rsidP="00032139">
      <w:pPr>
        <w:rPr>
          <w:rtl/>
        </w:rPr>
      </w:pPr>
    </w:p>
    <w:p w:rsidR="00691234" w:rsidRDefault="00C919F6" w:rsidP="00032139">
      <w:pPr>
        <w:rPr>
          <w:rtl/>
        </w:rPr>
      </w:pPr>
      <w:r>
        <w:rPr>
          <w:rFonts w:hint="cs"/>
          <w:rtl/>
        </w:rPr>
        <w:t>– – –</w:t>
      </w:r>
    </w:p>
    <w:p w:rsidR="00691234" w:rsidRDefault="00691234" w:rsidP="00032139">
      <w:pPr>
        <w:rPr>
          <w:rtl/>
        </w:rPr>
      </w:pPr>
    </w:p>
    <w:p w:rsidR="00691234" w:rsidRDefault="00691234" w:rsidP="00032139">
      <w:pPr>
        <w:pStyle w:val="af6"/>
        <w:keepNext/>
        <w:rPr>
          <w:rtl/>
        </w:rPr>
      </w:pPr>
      <w:r w:rsidRPr="00817582">
        <w:rPr>
          <w:rStyle w:val="TagStyle"/>
          <w:rtl/>
        </w:rPr>
        <w:t xml:space="preserve"> &lt;&lt; יור &gt;&gt; </w:t>
      </w:r>
      <w:r>
        <w:rPr>
          <w:rtl/>
        </w:rPr>
        <w:t>היו"ר משה סולומון:</w:t>
      </w:r>
      <w:r w:rsidRPr="00817582">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bookmarkStart w:id="37565" w:name="_ETM_Q68_392709"/>
      <w:bookmarkStart w:id="37566" w:name="_ETM_Q68_393190"/>
      <w:bookmarkStart w:id="37567" w:name="_ETM_Q68_393790"/>
      <w:bookmarkEnd w:id="37565"/>
      <w:bookmarkEnd w:id="37566"/>
      <w:bookmarkEnd w:id="37567"/>
      <w:r>
        <w:rPr>
          <w:rtl/>
        </w:rPr>
        <w:t xml:space="preserve">חברי </w:t>
      </w:r>
      <w:bookmarkStart w:id="37568" w:name="_ETM_Q68_394120"/>
      <w:bookmarkEnd w:id="37568"/>
      <w:r>
        <w:rPr>
          <w:rtl/>
        </w:rPr>
        <w:t>הכנסת</w:t>
      </w:r>
      <w:r>
        <w:rPr>
          <w:rFonts w:hint="cs"/>
          <w:rtl/>
        </w:rPr>
        <w:t>,</w:t>
      </w:r>
      <w:r>
        <w:rPr>
          <w:rtl/>
        </w:rPr>
        <w:t xml:space="preserve"> </w:t>
      </w:r>
      <w:bookmarkStart w:id="37569" w:name="_ETM_Q68_396480"/>
      <w:bookmarkEnd w:id="37569"/>
      <w:r>
        <w:rPr>
          <w:rtl/>
        </w:rPr>
        <w:t>חבר</w:t>
      </w:r>
      <w:r>
        <w:rPr>
          <w:rFonts w:hint="cs"/>
          <w:rtl/>
        </w:rPr>
        <w:t>י הכנסת, זה מפריע.</w:t>
      </w:r>
    </w:p>
    <w:p w:rsidR="00691234" w:rsidRDefault="00691234" w:rsidP="00032139">
      <w:pPr>
        <w:rPr>
          <w:rtl/>
        </w:rPr>
      </w:pPr>
    </w:p>
    <w:p w:rsidR="00691234" w:rsidRDefault="00691234" w:rsidP="00032139">
      <w:pPr>
        <w:pStyle w:val="-"/>
        <w:keepNext/>
        <w:rPr>
          <w:rtl/>
        </w:rPr>
      </w:pPr>
      <w:r w:rsidRPr="00F40260">
        <w:rPr>
          <w:rStyle w:val="TagStyle"/>
          <w:rtl/>
        </w:rPr>
        <w:t xml:space="preserve"> &lt;&lt; דובר_המשך &gt;&gt; </w:t>
      </w:r>
      <w:r>
        <w:rPr>
          <w:rtl/>
        </w:rPr>
        <w:t>נעמה לזימי (העבודה):</w:t>
      </w:r>
      <w:r w:rsidRPr="00F40260">
        <w:rPr>
          <w:rStyle w:val="TagStyle"/>
          <w:rtl/>
        </w:rPr>
        <w:t xml:space="preserve"> &lt;&lt; דובר_המשך &gt;&gt;</w:t>
      </w:r>
      <w:r>
        <w:rPr>
          <w:rtl/>
        </w:rPr>
        <w:t xml:space="preserve">   </w:t>
      </w:r>
    </w:p>
    <w:p w:rsidR="00691234" w:rsidRDefault="00691234" w:rsidP="00032139">
      <w:pPr>
        <w:rPr>
          <w:rtl/>
        </w:rPr>
      </w:pPr>
    </w:p>
    <w:p w:rsidR="00691234" w:rsidRDefault="00691234" w:rsidP="00032139">
      <w:pPr>
        <w:rPr>
          <w:rtl/>
        </w:rPr>
      </w:pPr>
      <w:bookmarkStart w:id="37570" w:name="_ETM_Q68_396840"/>
      <w:bookmarkStart w:id="37571" w:name="_ETM_Q68_397230"/>
      <w:bookmarkStart w:id="37572" w:name="_ETM_Q68_398209"/>
      <w:bookmarkStart w:id="37573" w:name="_ETM_Q68_398450"/>
      <w:bookmarkEnd w:id="37570"/>
      <w:bookmarkEnd w:id="37571"/>
      <w:bookmarkEnd w:id="37572"/>
      <w:bookmarkEnd w:id="37573"/>
      <w:r>
        <w:rPr>
          <w:rFonts w:hint="cs"/>
          <w:rtl/>
        </w:rPr>
        <w:t>ראש ממשלת</w:t>
      </w:r>
      <w:bookmarkStart w:id="37574" w:name="_ETM_Q68_393725"/>
      <w:bookmarkEnd w:id="37574"/>
      <w:r>
        <w:rPr>
          <w:rtl/>
        </w:rPr>
        <w:t xml:space="preserve"> </w:t>
      </w:r>
      <w:bookmarkStart w:id="37575" w:name="_ETM_Q68_398599"/>
      <w:bookmarkEnd w:id="37575"/>
      <w:r>
        <w:rPr>
          <w:rtl/>
        </w:rPr>
        <w:t xml:space="preserve">ישראל </w:t>
      </w:r>
      <w:bookmarkStart w:id="37576" w:name="_ETM_Q68_399860"/>
      <w:bookmarkStart w:id="37577" w:name="_ETM_Q68_400160"/>
      <w:bookmarkStart w:id="37578" w:name="_ETM_Q68_400250"/>
      <w:bookmarkEnd w:id="37576"/>
      <w:bookmarkEnd w:id="37577"/>
      <w:bookmarkEnd w:id="37578"/>
      <w:r w:rsidR="00C919F6">
        <w:rPr>
          <w:rFonts w:hint="cs"/>
          <w:rtl/>
        </w:rPr>
        <w:t>– –</w:t>
      </w:r>
      <w:r>
        <w:rPr>
          <w:rFonts w:hint="cs"/>
          <w:rtl/>
        </w:rPr>
        <w:t xml:space="preserve"> </w:t>
      </w:r>
    </w:p>
    <w:p w:rsidR="00691234" w:rsidRDefault="00691234" w:rsidP="00032139">
      <w:pPr>
        <w:rPr>
          <w:rtl/>
        </w:rPr>
      </w:pPr>
    </w:p>
    <w:p w:rsidR="00691234" w:rsidRDefault="00691234" w:rsidP="00032139">
      <w:pPr>
        <w:pStyle w:val="af5"/>
        <w:keepNext/>
        <w:rPr>
          <w:rtl/>
        </w:rPr>
      </w:pPr>
      <w:bookmarkStart w:id="37579" w:name="ET_interruption_6360_30"/>
      <w:r w:rsidRPr="00F40260">
        <w:rPr>
          <w:rStyle w:val="TagStyle"/>
          <w:rtl/>
        </w:rPr>
        <w:t xml:space="preserve"> &lt;&lt; קריאה &gt;&gt; </w:t>
      </w:r>
      <w:r>
        <w:rPr>
          <w:rtl/>
        </w:rPr>
        <w:t>אליהו רביבו (הליכוד):</w:t>
      </w:r>
      <w:r w:rsidRPr="00F40260">
        <w:rPr>
          <w:rStyle w:val="TagStyle"/>
          <w:rtl/>
        </w:rPr>
        <w:t xml:space="preserve"> &lt;&lt; קריאה &gt;&gt;</w:t>
      </w:r>
      <w:r>
        <w:rPr>
          <w:rtl/>
        </w:rPr>
        <w:t xml:space="preserve">   </w:t>
      </w:r>
      <w:bookmarkEnd w:id="37579"/>
    </w:p>
    <w:p w:rsidR="00691234" w:rsidRDefault="00691234" w:rsidP="00032139">
      <w:pPr>
        <w:rPr>
          <w:rtl/>
        </w:rPr>
      </w:pPr>
    </w:p>
    <w:p w:rsidR="00691234" w:rsidRPr="00F40260" w:rsidRDefault="00C919F6" w:rsidP="00032139">
      <w:pPr>
        <w:rPr>
          <w:rtl/>
        </w:rPr>
      </w:pPr>
      <w:bookmarkStart w:id="37580" w:name="_ETM_Q68_396675"/>
      <w:bookmarkStart w:id="37581" w:name="_ETM_Q68_392965"/>
      <w:bookmarkStart w:id="37582" w:name="_ETM_Q68_397484"/>
      <w:bookmarkEnd w:id="37580"/>
      <w:bookmarkEnd w:id="37581"/>
      <w:bookmarkEnd w:id="37582"/>
      <w:r>
        <w:rPr>
          <w:rFonts w:hint="cs"/>
          <w:rtl/>
        </w:rPr>
        <w:t>– – –</w:t>
      </w:r>
    </w:p>
    <w:p w:rsidR="00691234" w:rsidRDefault="00691234" w:rsidP="00032139">
      <w:pPr>
        <w:rPr>
          <w:rtl/>
        </w:rPr>
      </w:pPr>
    </w:p>
    <w:p w:rsidR="00691234" w:rsidRDefault="00691234" w:rsidP="00032139">
      <w:pPr>
        <w:pStyle w:val="af6"/>
        <w:keepNext/>
        <w:rPr>
          <w:rtl/>
        </w:rPr>
      </w:pPr>
      <w:bookmarkStart w:id="37583" w:name="ET_yor_6598_27"/>
      <w:r w:rsidRPr="00F40260">
        <w:rPr>
          <w:rStyle w:val="TagStyle"/>
          <w:rtl/>
        </w:rPr>
        <w:t xml:space="preserve"> &lt;&lt; יור &gt;&gt; </w:t>
      </w:r>
      <w:r>
        <w:rPr>
          <w:rtl/>
        </w:rPr>
        <w:t>היו"ר משה סולומון:</w:t>
      </w:r>
      <w:r w:rsidRPr="00F40260">
        <w:rPr>
          <w:rStyle w:val="TagStyle"/>
          <w:rtl/>
        </w:rPr>
        <w:t xml:space="preserve"> &lt;&lt; יור &gt;&gt;</w:t>
      </w:r>
      <w:r>
        <w:rPr>
          <w:rtl/>
        </w:rPr>
        <w:t xml:space="preserve">   </w:t>
      </w:r>
      <w:bookmarkEnd w:id="37583"/>
    </w:p>
    <w:p w:rsidR="00691234" w:rsidRDefault="00691234" w:rsidP="00032139">
      <w:pPr>
        <w:rPr>
          <w:rtl/>
        </w:rPr>
      </w:pPr>
    </w:p>
    <w:p w:rsidR="00691234" w:rsidRDefault="00691234" w:rsidP="00032139">
      <w:pPr>
        <w:rPr>
          <w:rtl/>
        </w:rPr>
      </w:pPr>
      <w:r>
        <w:rPr>
          <w:rFonts w:hint="cs"/>
          <w:rtl/>
        </w:rPr>
        <w:t>חבר הכנסת רביבו, זה מפריע.</w:t>
      </w:r>
    </w:p>
    <w:p w:rsidR="00691234" w:rsidRDefault="00691234" w:rsidP="00032139">
      <w:pPr>
        <w:rPr>
          <w:rtl/>
        </w:rPr>
      </w:pPr>
    </w:p>
    <w:p w:rsidR="00691234" w:rsidRDefault="00691234" w:rsidP="00032139">
      <w:pPr>
        <w:pStyle w:val="-"/>
        <w:keepNext/>
        <w:rPr>
          <w:rtl/>
        </w:rPr>
      </w:pPr>
      <w:bookmarkStart w:id="37584" w:name="ET_speakercontinue_6236_28"/>
      <w:r w:rsidRPr="00F40260">
        <w:rPr>
          <w:rStyle w:val="TagStyle"/>
          <w:rtl/>
        </w:rPr>
        <w:t xml:space="preserve"> &lt;&lt; דובר_המשך &gt;&gt; </w:t>
      </w:r>
      <w:r>
        <w:rPr>
          <w:rtl/>
        </w:rPr>
        <w:t>נעמה לזימי (העבודה):</w:t>
      </w:r>
      <w:r w:rsidRPr="00F40260">
        <w:rPr>
          <w:rStyle w:val="TagStyle"/>
          <w:rtl/>
        </w:rPr>
        <w:t xml:space="preserve"> &lt;&lt; דובר_המשך &gt;&gt;</w:t>
      </w:r>
      <w:r>
        <w:rPr>
          <w:rtl/>
        </w:rPr>
        <w:t xml:space="preserve">   </w:t>
      </w:r>
      <w:bookmarkEnd w:id="37584"/>
    </w:p>
    <w:p w:rsidR="00691234" w:rsidRDefault="00691234" w:rsidP="00032139">
      <w:pPr>
        <w:rPr>
          <w:rtl/>
        </w:rPr>
      </w:pPr>
    </w:p>
    <w:p w:rsidR="00691234" w:rsidRDefault="00C919F6" w:rsidP="00032139">
      <w:pPr>
        <w:rPr>
          <w:rtl/>
        </w:rPr>
      </w:pPr>
      <w:r>
        <w:rPr>
          <w:rFonts w:hint="cs"/>
          <w:rtl/>
        </w:rPr>
        <w:t>– –</w:t>
      </w:r>
      <w:r w:rsidR="00691234">
        <w:rPr>
          <w:rFonts w:hint="cs"/>
          <w:rtl/>
        </w:rPr>
        <w:t xml:space="preserve"> </w:t>
      </w:r>
      <w:bookmarkStart w:id="37585" w:name="_ETM_Q68_400400"/>
      <w:bookmarkEnd w:id="37585"/>
      <w:r w:rsidR="00691234">
        <w:rPr>
          <w:rFonts w:hint="cs"/>
          <w:rtl/>
        </w:rPr>
        <w:t>שגם אחרי</w:t>
      </w:r>
      <w:bookmarkStart w:id="37586" w:name="_ETM_Q68_399924"/>
      <w:bookmarkEnd w:id="37586"/>
      <w:r w:rsidR="00691234">
        <w:rPr>
          <w:rtl/>
        </w:rPr>
        <w:t xml:space="preserve"> </w:t>
      </w:r>
      <w:bookmarkStart w:id="37587" w:name="_ETM_Q68_401409"/>
      <w:bookmarkEnd w:id="37587"/>
      <w:r w:rsidR="00691234">
        <w:rPr>
          <w:rtl/>
        </w:rPr>
        <w:t xml:space="preserve">שנה </w:t>
      </w:r>
      <w:bookmarkStart w:id="37588" w:name="_ETM_Q68_402129"/>
      <w:bookmarkEnd w:id="37588"/>
      <w:r w:rsidR="00691234">
        <w:rPr>
          <w:rtl/>
        </w:rPr>
        <w:t xml:space="preserve">משאיר </w:t>
      </w:r>
      <w:bookmarkStart w:id="37589" w:name="_ETM_Q68_402639"/>
      <w:bookmarkEnd w:id="37589"/>
      <w:r w:rsidR="00691234">
        <w:rPr>
          <w:rtl/>
        </w:rPr>
        <w:t xml:space="preserve">את </w:t>
      </w:r>
      <w:bookmarkStart w:id="37590" w:name="_ETM_Q68_402790"/>
      <w:bookmarkEnd w:id="37590"/>
      <w:r w:rsidR="00691234">
        <w:rPr>
          <w:rFonts w:hint="cs"/>
          <w:rtl/>
        </w:rPr>
        <w:t>האחים והאחיות</w:t>
      </w:r>
      <w:r w:rsidR="00691234">
        <w:rPr>
          <w:rtl/>
        </w:rPr>
        <w:t xml:space="preserve"> </w:t>
      </w:r>
      <w:bookmarkStart w:id="37591" w:name="_ETM_Q68_403849"/>
      <w:bookmarkEnd w:id="37591"/>
      <w:r w:rsidR="00691234">
        <w:rPr>
          <w:rtl/>
        </w:rPr>
        <w:t xml:space="preserve">שלנו </w:t>
      </w:r>
      <w:bookmarkStart w:id="37592" w:name="_ETM_Q68_404480"/>
      <w:bookmarkEnd w:id="37592"/>
      <w:r w:rsidR="00691234">
        <w:rPr>
          <w:rFonts w:hint="cs"/>
          <w:rtl/>
        </w:rPr>
        <w:t>בשבי.</w:t>
      </w:r>
      <w:r w:rsidR="00691234">
        <w:rPr>
          <w:rtl/>
        </w:rPr>
        <w:t xml:space="preserve"> </w:t>
      </w:r>
      <w:bookmarkStart w:id="37593" w:name="_ETM_Q68_405610"/>
      <w:bookmarkEnd w:id="37593"/>
      <w:r w:rsidR="00691234">
        <w:rPr>
          <w:rtl/>
        </w:rPr>
        <w:t xml:space="preserve">תגידו </w:t>
      </w:r>
      <w:bookmarkStart w:id="37594" w:name="_ETM_Q68_406180"/>
      <w:bookmarkEnd w:id="37594"/>
      <w:r w:rsidR="00691234">
        <w:rPr>
          <w:rtl/>
        </w:rPr>
        <w:t xml:space="preserve">עליי </w:t>
      </w:r>
      <w:bookmarkStart w:id="37595" w:name="_ETM_Q68_406480"/>
      <w:bookmarkEnd w:id="37595"/>
      <w:r w:rsidR="00691234">
        <w:rPr>
          <w:rtl/>
        </w:rPr>
        <w:t xml:space="preserve">מה </w:t>
      </w:r>
      <w:bookmarkStart w:id="37596" w:name="_ETM_Q68_406840"/>
      <w:bookmarkEnd w:id="37596"/>
      <w:r w:rsidR="00691234">
        <w:rPr>
          <w:rtl/>
        </w:rPr>
        <w:t xml:space="preserve">שאתם </w:t>
      </w:r>
      <w:bookmarkStart w:id="37597" w:name="_ETM_Q68_407349"/>
      <w:bookmarkEnd w:id="37597"/>
      <w:r w:rsidR="00691234">
        <w:rPr>
          <w:rtl/>
        </w:rPr>
        <w:t>רוצים</w:t>
      </w:r>
      <w:r w:rsidR="00691234">
        <w:rPr>
          <w:rFonts w:hint="cs"/>
          <w:rtl/>
        </w:rPr>
        <w:t>,</w:t>
      </w:r>
      <w:bookmarkStart w:id="37598" w:name="_ETM_Q68_403204"/>
      <w:bookmarkEnd w:id="37598"/>
      <w:r w:rsidR="00691234">
        <w:rPr>
          <w:rtl/>
        </w:rPr>
        <w:t xml:space="preserve"> </w:t>
      </w:r>
      <w:bookmarkStart w:id="37599" w:name="_ETM_Q68_407769"/>
      <w:bookmarkEnd w:id="37599"/>
      <w:r w:rsidR="00691234">
        <w:rPr>
          <w:rtl/>
        </w:rPr>
        <w:t xml:space="preserve">זה </w:t>
      </w:r>
      <w:bookmarkStart w:id="37600" w:name="_ETM_Q68_407980"/>
      <w:bookmarkEnd w:id="37600"/>
      <w:r w:rsidR="00691234">
        <w:rPr>
          <w:rtl/>
        </w:rPr>
        <w:t xml:space="preserve">לא </w:t>
      </w:r>
      <w:bookmarkStart w:id="37601" w:name="_ETM_Q68_408159"/>
      <w:bookmarkEnd w:id="37601"/>
      <w:r w:rsidR="00691234">
        <w:rPr>
          <w:rtl/>
        </w:rPr>
        <w:t>מעניין</w:t>
      </w:r>
      <w:r w:rsidR="00691234">
        <w:rPr>
          <w:rFonts w:hint="cs"/>
          <w:rtl/>
        </w:rPr>
        <w:t xml:space="preserve"> </w:t>
      </w:r>
      <w:r w:rsidR="00691234">
        <w:rPr>
          <w:rtl/>
        </w:rPr>
        <w:t>–</w:t>
      </w:r>
      <w:r w:rsidR="00691234">
        <w:rPr>
          <w:rFonts w:hint="cs"/>
          <w:rtl/>
        </w:rPr>
        <w:t xml:space="preserve"> הם</w:t>
      </w:r>
      <w:bookmarkStart w:id="37602" w:name="_ETM_Q68_408739"/>
      <w:bookmarkStart w:id="37603" w:name="_ETM_Q68_409639"/>
      <w:bookmarkEnd w:id="37602"/>
      <w:bookmarkEnd w:id="37603"/>
      <w:r w:rsidR="00691234">
        <w:rPr>
          <w:rtl/>
        </w:rPr>
        <w:t xml:space="preserve"> </w:t>
      </w:r>
      <w:bookmarkStart w:id="37604" w:name="_ETM_Q68_409849"/>
      <w:bookmarkEnd w:id="37604"/>
      <w:r w:rsidR="00691234">
        <w:rPr>
          <w:rtl/>
        </w:rPr>
        <w:t xml:space="preserve">שם </w:t>
      </w:r>
      <w:bookmarkStart w:id="37605" w:name="_ETM_Q68_410389"/>
      <w:bookmarkEnd w:id="37605"/>
      <w:r w:rsidR="00691234">
        <w:rPr>
          <w:rtl/>
        </w:rPr>
        <w:t>בגללכם</w:t>
      </w:r>
      <w:r w:rsidR="00691234">
        <w:rPr>
          <w:rFonts w:hint="cs"/>
          <w:rtl/>
        </w:rPr>
        <w:t>.</w:t>
      </w:r>
      <w:bookmarkStart w:id="37606" w:name="_ETM_Q68_407124"/>
      <w:bookmarkEnd w:id="37606"/>
      <w:r w:rsidR="00691234">
        <w:rPr>
          <w:rtl/>
        </w:rPr>
        <w:t xml:space="preserve"> </w:t>
      </w:r>
      <w:bookmarkStart w:id="37607" w:name="_ETM_Q68_419750"/>
      <w:bookmarkEnd w:id="37607"/>
    </w:p>
    <w:p w:rsidR="00691234" w:rsidRDefault="00691234" w:rsidP="00032139">
      <w:pPr>
        <w:rPr>
          <w:rtl/>
        </w:rPr>
      </w:pPr>
    </w:p>
    <w:p w:rsidR="00691234" w:rsidRDefault="00691234" w:rsidP="00032139">
      <w:pPr>
        <w:pStyle w:val="af5"/>
        <w:keepNext/>
        <w:rPr>
          <w:rtl/>
        </w:rPr>
      </w:pPr>
      <w:bookmarkStart w:id="37608" w:name="ET_interruption_6360_31"/>
      <w:r w:rsidRPr="00F40260">
        <w:rPr>
          <w:rStyle w:val="TagStyle"/>
          <w:rtl/>
        </w:rPr>
        <w:t xml:space="preserve"> &lt;&lt; קריאה &gt;&gt; </w:t>
      </w:r>
      <w:r>
        <w:rPr>
          <w:rtl/>
        </w:rPr>
        <w:t>אליהו רביבו (הליכוד):</w:t>
      </w:r>
      <w:r w:rsidRPr="00F40260">
        <w:rPr>
          <w:rStyle w:val="TagStyle"/>
          <w:rtl/>
        </w:rPr>
        <w:t xml:space="preserve"> &lt;&lt; קריאה &gt;&gt;</w:t>
      </w:r>
      <w:r>
        <w:rPr>
          <w:rtl/>
        </w:rPr>
        <w:t xml:space="preserve">   </w:t>
      </w:r>
      <w:bookmarkEnd w:id="37608"/>
    </w:p>
    <w:p w:rsidR="00691234" w:rsidRDefault="00691234" w:rsidP="00032139">
      <w:pPr>
        <w:rPr>
          <w:rtl/>
        </w:rPr>
      </w:pPr>
    </w:p>
    <w:p w:rsidR="00691234" w:rsidRDefault="00691234" w:rsidP="00C24F62">
      <w:pPr>
        <w:rPr>
          <w:rtl/>
        </w:rPr>
      </w:pPr>
      <w:r>
        <w:rPr>
          <w:rFonts w:hint="cs"/>
          <w:rtl/>
        </w:rPr>
        <w:t>אחים</w:t>
      </w:r>
      <w:bookmarkStart w:id="37609" w:name="_ETM_Q68_414145"/>
      <w:bookmarkEnd w:id="37609"/>
      <w:r>
        <w:rPr>
          <w:rFonts w:hint="cs"/>
          <w:rtl/>
        </w:rPr>
        <w:t xml:space="preserve"> שלך בקפלן, את מתבלבלת</w:t>
      </w:r>
      <w:r w:rsidR="00C24F62">
        <w:rPr>
          <w:rFonts w:hint="cs"/>
          <w:rtl/>
        </w:rPr>
        <w:t>.</w:t>
      </w:r>
      <w:r>
        <w:rPr>
          <w:rFonts w:hint="cs"/>
          <w:rtl/>
        </w:rPr>
        <w:t xml:space="preserve"> אחים שלך בקפלן שורפים את הרחובות.</w:t>
      </w:r>
    </w:p>
    <w:p w:rsidR="00691234" w:rsidRDefault="00691234" w:rsidP="00032139">
      <w:pPr>
        <w:rPr>
          <w:rtl/>
        </w:rPr>
      </w:pPr>
    </w:p>
    <w:p w:rsidR="00691234" w:rsidRDefault="00691234" w:rsidP="00032139">
      <w:pPr>
        <w:pStyle w:val="-"/>
        <w:keepNext/>
        <w:rPr>
          <w:rtl/>
        </w:rPr>
      </w:pPr>
      <w:bookmarkStart w:id="37610" w:name="ET_speakercontinue_6236_32"/>
      <w:r w:rsidRPr="00F40260">
        <w:rPr>
          <w:rStyle w:val="TagStyle"/>
          <w:rtl/>
        </w:rPr>
        <w:t xml:space="preserve"> &lt;&lt; דובר_המשך &gt;&gt; </w:t>
      </w:r>
      <w:r>
        <w:rPr>
          <w:rtl/>
        </w:rPr>
        <w:t>נעמה לזימי (העבודה):</w:t>
      </w:r>
      <w:r w:rsidRPr="00F40260">
        <w:rPr>
          <w:rStyle w:val="TagStyle"/>
          <w:rtl/>
        </w:rPr>
        <w:t xml:space="preserve"> &lt;&lt; דובר_המשך &gt;&gt;</w:t>
      </w:r>
      <w:r>
        <w:rPr>
          <w:rtl/>
        </w:rPr>
        <w:t xml:space="preserve">   </w:t>
      </w:r>
      <w:bookmarkEnd w:id="37610"/>
    </w:p>
    <w:p w:rsidR="00691234" w:rsidRDefault="00691234" w:rsidP="00032139">
      <w:pPr>
        <w:rPr>
          <w:rtl/>
        </w:rPr>
      </w:pPr>
    </w:p>
    <w:p w:rsidR="00691234" w:rsidRDefault="00691234" w:rsidP="00C24F62">
      <w:pPr>
        <w:rPr>
          <w:rtl/>
        </w:rPr>
      </w:pPr>
      <w:r>
        <w:rPr>
          <w:rFonts w:hint="cs"/>
          <w:rtl/>
        </w:rPr>
        <w:t>אתם שותקים לו</w:t>
      </w:r>
      <w:r w:rsidR="00C24F62">
        <w:rPr>
          <w:rFonts w:hint="cs"/>
          <w:rtl/>
        </w:rPr>
        <w:t>.</w:t>
      </w:r>
      <w:r>
        <w:rPr>
          <w:rFonts w:hint="cs"/>
          <w:rtl/>
        </w:rPr>
        <w:t xml:space="preserve"> אתם.</w:t>
      </w:r>
      <w:bookmarkStart w:id="37611" w:name="_ETM_Q68_410446"/>
      <w:bookmarkEnd w:id="37611"/>
      <w:r>
        <w:rPr>
          <w:rFonts w:hint="cs"/>
          <w:rtl/>
        </w:rPr>
        <w:t xml:space="preserve"> לא מעניין אתכם שהם שם.</w:t>
      </w:r>
    </w:p>
    <w:p w:rsidR="00691234" w:rsidRDefault="00691234" w:rsidP="00032139">
      <w:pPr>
        <w:rPr>
          <w:rtl/>
        </w:rPr>
      </w:pPr>
    </w:p>
    <w:p w:rsidR="00691234" w:rsidRDefault="00691234" w:rsidP="00032139">
      <w:pPr>
        <w:pStyle w:val="af6"/>
        <w:keepNext/>
        <w:rPr>
          <w:rtl/>
        </w:rPr>
      </w:pPr>
      <w:bookmarkStart w:id="37612" w:name="ET_yor_6598_33"/>
      <w:r w:rsidRPr="00F40260">
        <w:rPr>
          <w:rStyle w:val="TagStyle"/>
          <w:rtl/>
        </w:rPr>
        <w:t xml:space="preserve"> &lt;&lt; יור &gt;&gt; </w:t>
      </w:r>
      <w:r>
        <w:rPr>
          <w:rtl/>
        </w:rPr>
        <w:t>היו"ר משה סולומון:</w:t>
      </w:r>
      <w:r w:rsidRPr="00F40260">
        <w:rPr>
          <w:rStyle w:val="TagStyle"/>
          <w:rtl/>
        </w:rPr>
        <w:t xml:space="preserve"> &lt;&lt; יור &gt;&gt;</w:t>
      </w:r>
      <w:r>
        <w:rPr>
          <w:rtl/>
        </w:rPr>
        <w:t xml:space="preserve">   </w:t>
      </w:r>
      <w:bookmarkEnd w:id="37612"/>
    </w:p>
    <w:p w:rsidR="00691234" w:rsidRDefault="00691234" w:rsidP="00032139">
      <w:pPr>
        <w:rPr>
          <w:rtl/>
        </w:rPr>
      </w:pPr>
    </w:p>
    <w:p w:rsidR="00691234" w:rsidRDefault="00691234" w:rsidP="00032139">
      <w:pPr>
        <w:rPr>
          <w:rtl/>
        </w:rPr>
      </w:pPr>
      <w:r>
        <w:rPr>
          <w:rFonts w:hint="cs"/>
          <w:rtl/>
        </w:rPr>
        <w:t>חבר הכנסת רביבו.</w:t>
      </w:r>
    </w:p>
    <w:p w:rsidR="00691234" w:rsidRDefault="00691234" w:rsidP="00032139">
      <w:pPr>
        <w:rPr>
          <w:rtl/>
        </w:rPr>
      </w:pPr>
    </w:p>
    <w:p w:rsidR="00691234" w:rsidRDefault="00691234" w:rsidP="00032139">
      <w:pPr>
        <w:pStyle w:val="af5"/>
        <w:keepNext/>
        <w:rPr>
          <w:rtl/>
        </w:rPr>
      </w:pPr>
      <w:bookmarkStart w:id="37613" w:name="ET_interruption_6360_34"/>
      <w:r w:rsidRPr="00F40260">
        <w:rPr>
          <w:rStyle w:val="TagStyle"/>
          <w:rtl/>
        </w:rPr>
        <w:t xml:space="preserve"> &lt;&lt; קריאה &gt;&gt; </w:t>
      </w:r>
      <w:r>
        <w:rPr>
          <w:rtl/>
        </w:rPr>
        <w:t>אליהו רביבו (הליכוד):</w:t>
      </w:r>
      <w:r w:rsidRPr="00F40260">
        <w:rPr>
          <w:rStyle w:val="TagStyle"/>
          <w:rtl/>
        </w:rPr>
        <w:t xml:space="preserve"> &lt;&lt; קריאה &gt;&gt;</w:t>
      </w:r>
      <w:r>
        <w:rPr>
          <w:rtl/>
        </w:rPr>
        <w:t xml:space="preserve">   </w:t>
      </w:r>
      <w:bookmarkEnd w:id="37613"/>
    </w:p>
    <w:p w:rsidR="00691234" w:rsidRDefault="00691234" w:rsidP="00032139">
      <w:pPr>
        <w:rPr>
          <w:rtl/>
        </w:rPr>
      </w:pPr>
    </w:p>
    <w:p w:rsidR="00691234" w:rsidRDefault="00691234" w:rsidP="00032139">
      <w:pPr>
        <w:rPr>
          <w:rtl/>
        </w:rPr>
      </w:pPr>
      <w:r>
        <w:rPr>
          <w:rFonts w:hint="cs"/>
          <w:rtl/>
        </w:rPr>
        <w:t>אחים שלך</w:t>
      </w:r>
      <w:bookmarkStart w:id="37614" w:name="_ETM_Q68_415545"/>
      <w:bookmarkEnd w:id="37614"/>
      <w:r>
        <w:rPr>
          <w:rFonts w:hint="cs"/>
          <w:rtl/>
        </w:rPr>
        <w:t xml:space="preserve"> לא נמצאים בצבא.</w:t>
      </w:r>
      <w:bookmarkStart w:id="37615" w:name="_ETM_Q68_417236"/>
      <w:bookmarkEnd w:id="37615"/>
    </w:p>
    <w:p w:rsidR="00691234" w:rsidRDefault="00691234" w:rsidP="00032139">
      <w:pPr>
        <w:rPr>
          <w:rtl/>
        </w:rPr>
      </w:pPr>
    </w:p>
    <w:p w:rsidR="00691234" w:rsidRDefault="00691234" w:rsidP="00032139">
      <w:pPr>
        <w:pStyle w:val="-"/>
        <w:keepNext/>
        <w:rPr>
          <w:rtl/>
        </w:rPr>
      </w:pPr>
      <w:bookmarkStart w:id="37616" w:name="_ETM_Q68_418115"/>
      <w:bookmarkStart w:id="37617" w:name="ET_speakercontinue_6236_35"/>
      <w:bookmarkEnd w:id="37616"/>
      <w:r w:rsidRPr="00F40260">
        <w:rPr>
          <w:rStyle w:val="TagStyle"/>
          <w:rtl/>
        </w:rPr>
        <w:t xml:space="preserve"> &lt;&lt; דובר_המשך &gt;&gt; </w:t>
      </w:r>
      <w:r>
        <w:rPr>
          <w:rtl/>
        </w:rPr>
        <w:t>נעמה לזימי (העבודה):</w:t>
      </w:r>
      <w:r w:rsidRPr="00F40260">
        <w:rPr>
          <w:rStyle w:val="TagStyle"/>
          <w:rtl/>
        </w:rPr>
        <w:t xml:space="preserve"> &lt;&lt; דובר_המשך &gt;&gt;</w:t>
      </w:r>
      <w:r>
        <w:rPr>
          <w:rtl/>
        </w:rPr>
        <w:t xml:space="preserve">   </w:t>
      </w:r>
      <w:bookmarkEnd w:id="37617"/>
    </w:p>
    <w:p w:rsidR="00691234" w:rsidRDefault="00691234" w:rsidP="00032139">
      <w:pPr>
        <w:rPr>
          <w:rtl/>
        </w:rPr>
      </w:pPr>
    </w:p>
    <w:p w:rsidR="00691234" w:rsidRDefault="00691234" w:rsidP="00032139">
      <w:pPr>
        <w:rPr>
          <w:rtl/>
        </w:rPr>
      </w:pPr>
      <w:r>
        <w:rPr>
          <w:rFonts w:hint="cs"/>
          <w:rtl/>
        </w:rPr>
        <w:t xml:space="preserve">האנשים האלה </w:t>
      </w:r>
      <w:r>
        <w:rPr>
          <w:rtl/>
        </w:rPr>
        <w:t>–</w:t>
      </w:r>
      <w:r>
        <w:rPr>
          <w:rFonts w:hint="cs"/>
          <w:rtl/>
        </w:rPr>
        <w:t xml:space="preserve"> האימהות האלה באות</w:t>
      </w:r>
      <w:bookmarkStart w:id="37618" w:name="_ETM_Q68_427344"/>
      <w:bookmarkEnd w:id="37618"/>
      <w:r>
        <w:rPr>
          <w:rFonts w:hint="cs"/>
          <w:rtl/>
        </w:rPr>
        <w:t xml:space="preserve"> לכאן</w:t>
      </w:r>
      <w:r w:rsidR="00C24F62">
        <w:rPr>
          <w:rFonts w:hint="cs"/>
          <w:rtl/>
        </w:rPr>
        <w:t>,</w:t>
      </w:r>
      <w:r>
        <w:rPr>
          <w:rFonts w:hint="cs"/>
          <w:rtl/>
        </w:rPr>
        <w:t xml:space="preserve"> ואתם אומרים להן</w:t>
      </w:r>
      <w:r w:rsidR="00C24F62">
        <w:rPr>
          <w:rFonts w:hint="cs"/>
          <w:rtl/>
        </w:rPr>
        <w:t>:</w:t>
      </w:r>
      <w:r>
        <w:rPr>
          <w:rFonts w:hint="cs"/>
          <w:rtl/>
        </w:rPr>
        <w:t xml:space="preserve"> תקצרי, תסיימי</w:t>
      </w:r>
      <w:bookmarkStart w:id="37619" w:name="_ETM_Q68_423286"/>
      <w:bookmarkEnd w:id="37619"/>
      <w:r>
        <w:rPr>
          <w:rFonts w:hint="cs"/>
          <w:rtl/>
        </w:rPr>
        <w:t>, תלכי. נותנים להעיף אותן מהוועדה.</w:t>
      </w:r>
      <w:bookmarkStart w:id="37620" w:name="_ETM_Q68_427266"/>
      <w:bookmarkEnd w:id="37620"/>
    </w:p>
    <w:p w:rsidR="00691234" w:rsidRDefault="00691234" w:rsidP="00032139">
      <w:pPr>
        <w:rPr>
          <w:rtl/>
        </w:rPr>
      </w:pPr>
    </w:p>
    <w:p w:rsidR="00691234" w:rsidRDefault="00691234" w:rsidP="00032139">
      <w:pPr>
        <w:pStyle w:val="af5"/>
        <w:keepNext/>
        <w:rPr>
          <w:rtl/>
        </w:rPr>
      </w:pPr>
      <w:bookmarkStart w:id="37621" w:name="ET_interruption_6360_36"/>
      <w:r w:rsidRPr="00E82865">
        <w:rPr>
          <w:rStyle w:val="TagStyle"/>
          <w:rtl/>
        </w:rPr>
        <w:t xml:space="preserve"> &lt;&lt; קריאה &gt;&gt; </w:t>
      </w:r>
      <w:r>
        <w:rPr>
          <w:rtl/>
        </w:rPr>
        <w:t>אליהו רביבו (הליכוד):</w:t>
      </w:r>
      <w:r w:rsidRPr="00E82865">
        <w:rPr>
          <w:rStyle w:val="TagStyle"/>
          <w:rtl/>
        </w:rPr>
        <w:t xml:space="preserve"> &lt;&lt; קריאה &gt;&gt;</w:t>
      </w:r>
      <w:r>
        <w:rPr>
          <w:rtl/>
        </w:rPr>
        <w:t xml:space="preserve">   </w:t>
      </w:r>
      <w:bookmarkEnd w:id="37621"/>
    </w:p>
    <w:p w:rsidR="00691234" w:rsidRDefault="00691234" w:rsidP="00032139">
      <w:pPr>
        <w:rPr>
          <w:rtl/>
        </w:rPr>
      </w:pPr>
      <w:r>
        <w:rPr>
          <w:rFonts w:hint="cs"/>
          <w:rtl/>
        </w:rPr>
        <w:t xml:space="preserve"> </w:t>
      </w:r>
    </w:p>
    <w:p w:rsidR="00691234" w:rsidRDefault="00691234" w:rsidP="00032139">
      <w:pPr>
        <w:rPr>
          <w:rtl/>
        </w:rPr>
      </w:pPr>
      <w:r>
        <w:rPr>
          <w:rFonts w:hint="cs"/>
          <w:rtl/>
        </w:rPr>
        <w:t>אחים שלי? אחים שלי? ממתי האחים שלך בצבא? אחים שלי.</w:t>
      </w:r>
    </w:p>
    <w:p w:rsidR="00691234" w:rsidRDefault="00691234" w:rsidP="00032139">
      <w:pPr>
        <w:rPr>
          <w:rtl/>
        </w:rPr>
      </w:pPr>
    </w:p>
    <w:p w:rsidR="00691234" w:rsidRDefault="00691234" w:rsidP="00032139">
      <w:pPr>
        <w:pStyle w:val="af6"/>
        <w:keepNext/>
        <w:rPr>
          <w:rtl/>
        </w:rPr>
      </w:pPr>
      <w:bookmarkStart w:id="37622" w:name="ET_yor_6598_38"/>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bookmarkEnd w:id="37622"/>
    </w:p>
    <w:p w:rsidR="00691234" w:rsidRDefault="00691234" w:rsidP="00032139">
      <w:pPr>
        <w:rPr>
          <w:rtl/>
        </w:rPr>
      </w:pPr>
    </w:p>
    <w:p w:rsidR="00691234" w:rsidRDefault="00691234" w:rsidP="00032139">
      <w:pPr>
        <w:rPr>
          <w:rtl/>
        </w:rPr>
      </w:pPr>
      <w:r>
        <w:rPr>
          <w:rFonts w:hint="cs"/>
          <w:rtl/>
        </w:rPr>
        <w:t>חבר הכנסת רביבו.</w:t>
      </w:r>
      <w:bookmarkStart w:id="37623" w:name="_ETM_Q68_428606"/>
      <w:bookmarkEnd w:id="37623"/>
    </w:p>
    <w:p w:rsidR="00691234" w:rsidRDefault="00691234" w:rsidP="00032139">
      <w:pPr>
        <w:rPr>
          <w:rtl/>
        </w:rPr>
      </w:pPr>
    </w:p>
    <w:p w:rsidR="00691234" w:rsidRDefault="00691234" w:rsidP="00032139">
      <w:pPr>
        <w:pStyle w:val="af5"/>
        <w:keepNext/>
        <w:rPr>
          <w:rtl/>
        </w:rPr>
      </w:pPr>
      <w:bookmarkStart w:id="37624" w:name="ET_interruption_6360_39"/>
      <w:r w:rsidRPr="00E82865">
        <w:rPr>
          <w:rStyle w:val="TagStyle"/>
          <w:rtl/>
        </w:rPr>
        <w:t xml:space="preserve"> &lt;&lt; קריאה &gt;&gt; </w:t>
      </w:r>
      <w:r>
        <w:rPr>
          <w:rtl/>
        </w:rPr>
        <w:t>אליהו רביבו (הליכוד):</w:t>
      </w:r>
      <w:r w:rsidRPr="00E82865">
        <w:rPr>
          <w:rStyle w:val="TagStyle"/>
          <w:rtl/>
        </w:rPr>
        <w:t xml:space="preserve"> &lt;&lt; קריאה &gt;&gt;</w:t>
      </w:r>
      <w:r>
        <w:rPr>
          <w:rtl/>
        </w:rPr>
        <w:t xml:space="preserve">   </w:t>
      </w:r>
      <w:bookmarkEnd w:id="37624"/>
    </w:p>
    <w:p w:rsidR="00691234" w:rsidRDefault="00691234" w:rsidP="00032139">
      <w:pPr>
        <w:rPr>
          <w:rtl/>
        </w:rPr>
      </w:pPr>
    </w:p>
    <w:p w:rsidR="00691234" w:rsidRPr="00E82865" w:rsidRDefault="00691234" w:rsidP="00032139">
      <w:pPr>
        <w:rPr>
          <w:rtl/>
        </w:rPr>
      </w:pPr>
      <w:r>
        <w:rPr>
          <w:rFonts w:hint="cs"/>
          <w:rtl/>
        </w:rPr>
        <w:t>יאללה.</w:t>
      </w:r>
      <w:bookmarkStart w:id="37625" w:name="_ETM_Q68_430795"/>
      <w:bookmarkEnd w:id="37625"/>
    </w:p>
    <w:p w:rsidR="00691234" w:rsidRDefault="00691234" w:rsidP="00032139">
      <w:pPr>
        <w:rPr>
          <w:rtl/>
        </w:rPr>
      </w:pPr>
    </w:p>
    <w:p w:rsidR="00691234" w:rsidRDefault="00691234" w:rsidP="00032139">
      <w:pPr>
        <w:pStyle w:val="-"/>
        <w:keepNext/>
        <w:rPr>
          <w:rtl/>
        </w:rPr>
      </w:pPr>
      <w:bookmarkStart w:id="37626" w:name="ET_speakercontinue_6236_37"/>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26"/>
    </w:p>
    <w:p w:rsidR="00691234" w:rsidRDefault="00691234" w:rsidP="00032139">
      <w:pPr>
        <w:rPr>
          <w:rtl/>
        </w:rPr>
      </w:pPr>
    </w:p>
    <w:p w:rsidR="00691234" w:rsidRDefault="00691234" w:rsidP="00032139">
      <w:pPr>
        <w:rPr>
          <w:rtl/>
        </w:rPr>
      </w:pPr>
      <w:bookmarkStart w:id="37627" w:name="_ETM_Q68_426816"/>
      <w:bookmarkEnd w:id="37627"/>
      <w:r>
        <w:rPr>
          <w:rFonts w:hint="cs"/>
          <w:rtl/>
        </w:rPr>
        <w:t>אתם מדברים עלינו?</w:t>
      </w:r>
      <w:bookmarkStart w:id="37628" w:name="_ETM_Q68_430455"/>
      <w:bookmarkEnd w:id="37628"/>
      <w:r>
        <w:rPr>
          <w:rFonts w:hint="cs"/>
          <w:rtl/>
        </w:rPr>
        <w:t xml:space="preserve"> אתם מדברים עליהם.</w:t>
      </w:r>
      <w:bookmarkStart w:id="37629" w:name="_ETM_Q68_433992"/>
      <w:bookmarkEnd w:id="37629"/>
    </w:p>
    <w:p w:rsidR="00691234" w:rsidRDefault="00691234" w:rsidP="00032139">
      <w:pPr>
        <w:rPr>
          <w:rtl/>
        </w:rPr>
      </w:pPr>
    </w:p>
    <w:p w:rsidR="00691234" w:rsidRDefault="00691234" w:rsidP="00032139">
      <w:pPr>
        <w:pStyle w:val="af5"/>
        <w:keepNext/>
        <w:rPr>
          <w:rtl/>
        </w:rPr>
      </w:pPr>
      <w:bookmarkStart w:id="37630" w:name="ET_interruption_6360_40"/>
      <w:r w:rsidRPr="00E82865">
        <w:rPr>
          <w:rStyle w:val="TagStyle"/>
          <w:rtl/>
        </w:rPr>
        <w:t xml:space="preserve"> &lt;&lt; קריאה &gt;&gt; </w:t>
      </w:r>
      <w:r>
        <w:rPr>
          <w:rtl/>
        </w:rPr>
        <w:t>אליהו רביבו (הליכוד):</w:t>
      </w:r>
      <w:r w:rsidRPr="00E82865">
        <w:rPr>
          <w:rStyle w:val="TagStyle"/>
          <w:rtl/>
        </w:rPr>
        <w:t xml:space="preserve"> &lt;&lt; קריאה &gt;&gt;</w:t>
      </w:r>
      <w:r>
        <w:rPr>
          <w:rtl/>
        </w:rPr>
        <w:t xml:space="preserve">   </w:t>
      </w:r>
      <w:bookmarkEnd w:id="37630"/>
    </w:p>
    <w:p w:rsidR="00691234" w:rsidRDefault="00691234" w:rsidP="00032139">
      <w:pPr>
        <w:rPr>
          <w:rtl/>
        </w:rPr>
      </w:pPr>
    </w:p>
    <w:p w:rsidR="00691234" w:rsidRDefault="00691234" w:rsidP="00032139">
      <w:pPr>
        <w:rPr>
          <w:rtl/>
        </w:rPr>
      </w:pPr>
      <w:r>
        <w:rPr>
          <w:rFonts w:hint="cs"/>
          <w:rtl/>
        </w:rPr>
        <w:t xml:space="preserve">יאללה את </w:t>
      </w:r>
      <w:r w:rsidR="00C919F6">
        <w:rPr>
          <w:rFonts w:hint="cs"/>
          <w:rtl/>
        </w:rPr>
        <w:t>– – –</w:t>
      </w:r>
      <w:r>
        <w:rPr>
          <w:rFonts w:hint="cs"/>
          <w:rtl/>
        </w:rPr>
        <w:t xml:space="preserve"> שלך.</w:t>
      </w:r>
      <w:bookmarkStart w:id="37631" w:name="_ETM_Q68_432315"/>
      <w:bookmarkEnd w:id="37631"/>
      <w:r>
        <w:rPr>
          <w:rFonts w:hint="cs"/>
          <w:rtl/>
        </w:rPr>
        <w:t xml:space="preserve"> יאללה.</w:t>
      </w:r>
    </w:p>
    <w:p w:rsidR="00691234" w:rsidRDefault="00691234" w:rsidP="00032139">
      <w:pPr>
        <w:rPr>
          <w:rtl/>
        </w:rPr>
      </w:pPr>
    </w:p>
    <w:p w:rsidR="00691234" w:rsidRDefault="00691234" w:rsidP="00032139">
      <w:pPr>
        <w:pStyle w:val="af6"/>
        <w:keepNext/>
        <w:rPr>
          <w:rtl/>
        </w:rPr>
      </w:pPr>
      <w:bookmarkStart w:id="37632" w:name="ET_yor_6598_41"/>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bookmarkEnd w:id="37632"/>
    </w:p>
    <w:p w:rsidR="00691234" w:rsidRDefault="00691234" w:rsidP="00032139">
      <w:pPr>
        <w:rPr>
          <w:rtl/>
        </w:rPr>
      </w:pPr>
    </w:p>
    <w:p w:rsidR="00691234" w:rsidRDefault="00691234" w:rsidP="00C24F62">
      <w:pPr>
        <w:rPr>
          <w:rtl/>
        </w:rPr>
      </w:pPr>
      <w:r>
        <w:rPr>
          <w:rFonts w:hint="cs"/>
          <w:rtl/>
        </w:rPr>
        <w:t>חבר הכנסת רביבו</w:t>
      </w:r>
      <w:bookmarkStart w:id="37633" w:name="_ETM_Q68_431935"/>
      <w:bookmarkEnd w:id="37633"/>
      <w:r>
        <w:rPr>
          <w:rFonts w:hint="cs"/>
          <w:rtl/>
        </w:rPr>
        <w:t>, אני לא רוצה</w:t>
      </w:r>
      <w:bookmarkStart w:id="37634" w:name="_ETM_Q68_433755"/>
      <w:bookmarkEnd w:id="37634"/>
      <w:r>
        <w:rPr>
          <w:rFonts w:hint="cs"/>
          <w:rtl/>
        </w:rPr>
        <w:t xml:space="preserve"> לקרוא </w:t>
      </w:r>
      <w:r w:rsidR="00C24F62">
        <w:rPr>
          <w:rFonts w:hint="cs"/>
          <w:rtl/>
        </w:rPr>
        <w:t>אותך</w:t>
      </w:r>
      <w:r>
        <w:rPr>
          <w:rFonts w:hint="cs"/>
          <w:rtl/>
        </w:rPr>
        <w:t xml:space="preserve"> בקריאה ראשונה.</w:t>
      </w:r>
      <w:bookmarkStart w:id="37635" w:name="_ETM_Q68_433724"/>
      <w:bookmarkEnd w:id="37635"/>
    </w:p>
    <w:p w:rsidR="00691234" w:rsidRDefault="00691234" w:rsidP="00032139">
      <w:pPr>
        <w:rPr>
          <w:rtl/>
        </w:rPr>
      </w:pPr>
    </w:p>
    <w:p w:rsidR="00691234" w:rsidRDefault="00691234" w:rsidP="00032139">
      <w:pPr>
        <w:pStyle w:val="af5"/>
        <w:keepNext/>
        <w:rPr>
          <w:rtl/>
        </w:rPr>
      </w:pPr>
      <w:r w:rsidRPr="00E82865">
        <w:rPr>
          <w:rStyle w:val="TagStyle"/>
          <w:rtl/>
        </w:rPr>
        <w:t xml:space="preserve"> &lt;&lt; קריאה &gt;&gt; </w:t>
      </w:r>
      <w:r>
        <w:rPr>
          <w:rtl/>
        </w:rPr>
        <w:t>גלית דיסטל אטבריאן (הליכוד):</w:t>
      </w:r>
      <w:r w:rsidRPr="00E82865">
        <w:rPr>
          <w:rStyle w:val="TagStyle"/>
          <w:rtl/>
        </w:rPr>
        <w:t xml:space="preserve"> &lt;&lt; קריאה &gt;&gt;</w:t>
      </w:r>
      <w:r>
        <w:rPr>
          <w:rtl/>
        </w:rPr>
        <w:t xml:space="preserve">   </w:t>
      </w:r>
    </w:p>
    <w:p w:rsidR="00691234" w:rsidRDefault="00691234" w:rsidP="00032139">
      <w:pPr>
        <w:rPr>
          <w:rtl/>
        </w:rPr>
      </w:pPr>
    </w:p>
    <w:p w:rsidR="00691234" w:rsidRDefault="00691234" w:rsidP="00032139">
      <w:pPr>
        <w:rPr>
          <w:rtl/>
        </w:rPr>
      </w:pPr>
      <w:r>
        <w:rPr>
          <w:rFonts w:hint="cs"/>
          <w:rtl/>
        </w:rPr>
        <w:t>לא הם. לא</w:t>
      </w:r>
      <w:bookmarkStart w:id="37636" w:name="_ETM_Q68_435134"/>
      <w:bookmarkStart w:id="37637" w:name="_ETM_Q68_436603"/>
      <w:bookmarkEnd w:id="37636"/>
      <w:bookmarkEnd w:id="37637"/>
      <w:r>
        <w:rPr>
          <w:rFonts w:hint="cs"/>
          <w:rtl/>
        </w:rPr>
        <w:t xml:space="preserve"> הם, הם סבבה. את, את</w:t>
      </w:r>
      <w:bookmarkStart w:id="37638" w:name="_ETM_Q68_438962"/>
      <w:bookmarkEnd w:id="37638"/>
      <w:r>
        <w:rPr>
          <w:rFonts w:hint="cs"/>
          <w:rtl/>
        </w:rPr>
        <w:t>.</w:t>
      </w:r>
      <w:bookmarkStart w:id="37639" w:name="_ETM_Q68_436482"/>
      <w:bookmarkEnd w:id="37639"/>
    </w:p>
    <w:p w:rsidR="00C24F62" w:rsidRDefault="00C24F62" w:rsidP="00032139">
      <w:pPr>
        <w:rPr>
          <w:rtl/>
        </w:rPr>
      </w:pPr>
    </w:p>
    <w:p w:rsidR="00691234" w:rsidRDefault="00691234" w:rsidP="00032139">
      <w:pPr>
        <w:pStyle w:val="af6"/>
        <w:keepNext/>
        <w:rPr>
          <w:rtl/>
        </w:rPr>
      </w:pPr>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p>
    <w:p w:rsidR="00691234" w:rsidRDefault="00691234" w:rsidP="00032139">
      <w:pPr>
        <w:rPr>
          <w:rtl/>
        </w:rPr>
      </w:pPr>
    </w:p>
    <w:p w:rsidR="00691234" w:rsidRDefault="00691234" w:rsidP="00032139">
      <w:pPr>
        <w:rPr>
          <w:rtl/>
        </w:rPr>
      </w:pPr>
      <w:r>
        <w:rPr>
          <w:rFonts w:hint="cs"/>
          <w:rtl/>
        </w:rPr>
        <w:t>חברת הכנסת גלית</w:t>
      </w:r>
      <w:bookmarkStart w:id="37640" w:name="_ETM_Q68_437962"/>
      <w:bookmarkStart w:id="37641" w:name="_ETM_Q68_434642"/>
      <w:bookmarkEnd w:id="37640"/>
      <w:bookmarkEnd w:id="37641"/>
      <w:r>
        <w:rPr>
          <w:rFonts w:hint="cs"/>
          <w:rtl/>
        </w:rPr>
        <w:t>.</w:t>
      </w:r>
    </w:p>
    <w:p w:rsidR="00691234" w:rsidRDefault="00691234" w:rsidP="00032139">
      <w:pPr>
        <w:rPr>
          <w:rtl/>
        </w:rPr>
      </w:pPr>
    </w:p>
    <w:p w:rsidR="00691234" w:rsidRDefault="00691234" w:rsidP="00032139">
      <w:pPr>
        <w:pStyle w:val="-"/>
        <w:keepNext/>
        <w:rPr>
          <w:rtl/>
        </w:rPr>
      </w:pPr>
      <w:bookmarkStart w:id="37642" w:name="_ETM_Q68_439642"/>
      <w:bookmarkStart w:id="37643" w:name="_ETM_Q68_438442"/>
      <w:bookmarkStart w:id="37644" w:name="ET_speakercontinue_6236_44"/>
      <w:bookmarkEnd w:id="37642"/>
      <w:bookmarkEnd w:id="37643"/>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44"/>
    </w:p>
    <w:p w:rsidR="00691234" w:rsidRDefault="00691234" w:rsidP="00032139">
      <w:pPr>
        <w:rPr>
          <w:rtl/>
        </w:rPr>
      </w:pPr>
    </w:p>
    <w:p w:rsidR="00691234" w:rsidRDefault="00691234" w:rsidP="00C24F62">
      <w:pPr>
        <w:rPr>
          <w:rtl/>
        </w:rPr>
      </w:pPr>
      <w:r>
        <w:rPr>
          <w:rFonts w:hint="cs"/>
          <w:rtl/>
        </w:rPr>
        <w:t>מדפדפים את המשפחות, לא יוצאים אל המחאות, לא באים לכיכר החטופים, לא פוגשים אותן</w:t>
      </w:r>
      <w:r w:rsidR="00C24F62">
        <w:rPr>
          <w:rFonts w:hint="cs"/>
          <w:rtl/>
        </w:rPr>
        <w:t>,</w:t>
      </w:r>
      <w:r>
        <w:rPr>
          <w:rFonts w:hint="cs"/>
          <w:rtl/>
        </w:rPr>
        <w:t xml:space="preserve"> מורידים את הראש </w:t>
      </w:r>
      <w:bookmarkStart w:id="37645" w:name="_ETM_Q68_442822"/>
      <w:bookmarkEnd w:id="37645"/>
      <w:r>
        <w:rPr>
          <w:rFonts w:hint="cs"/>
          <w:rtl/>
        </w:rPr>
        <w:t>כשהן עוברות. אתם</w:t>
      </w:r>
      <w:bookmarkStart w:id="37646" w:name="_ETM_Q68_451293"/>
      <w:bookmarkEnd w:id="37646"/>
      <w:r>
        <w:rPr>
          <w:rFonts w:hint="cs"/>
          <w:rtl/>
        </w:rPr>
        <w:t xml:space="preserve"> רואים במשפחות האלה רעש רקע</w:t>
      </w:r>
      <w:r w:rsidR="00C24F62">
        <w:rPr>
          <w:rFonts w:hint="cs"/>
          <w:rtl/>
        </w:rPr>
        <w:t>,</w:t>
      </w:r>
      <w:r>
        <w:rPr>
          <w:rFonts w:hint="cs"/>
          <w:rtl/>
        </w:rPr>
        <w:t xml:space="preserve"> והילדים שלהן שם.</w:t>
      </w:r>
    </w:p>
    <w:p w:rsidR="00691234" w:rsidRDefault="00691234" w:rsidP="00032139">
      <w:pPr>
        <w:rPr>
          <w:rtl/>
        </w:rPr>
      </w:pPr>
    </w:p>
    <w:p w:rsidR="00691234" w:rsidRDefault="00691234" w:rsidP="00032139">
      <w:pPr>
        <w:pStyle w:val="af5"/>
        <w:keepNext/>
        <w:rPr>
          <w:rtl/>
        </w:rPr>
      </w:pPr>
      <w:bookmarkStart w:id="37647" w:name="ET_interruption_6149_45"/>
      <w:r w:rsidRPr="00E82865">
        <w:rPr>
          <w:rStyle w:val="TagStyle"/>
          <w:rtl/>
        </w:rPr>
        <w:t xml:space="preserve"> &lt;&lt; קריאה &gt;&gt; </w:t>
      </w:r>
      <w:r>
        <w:rPr>
          <w:rtl/>
        </w:rPr>
        <w:t>גלית דיסטל אטבריאן (הליכוד):</w:t>
      </w:r>
      <w:r w:rsidRPr="00E82865">
        <w:rPr>
          <w:rStyle w:val="TagStyle"/>
          <w:rtl/>
        </w:rPr>
        <w:t xml:space="preserve"> &lt;&lt; קריאה &gt;&gt;</w:t>
      </w:r>
      <w:r>
        <w:rPr>
          <w:rtl/>
        </w:rPr>
        <w:t xml:space="preserve">   </w:t>
      </w:r>
      <w:bookmarkEnd w:id="37647"/>
    </w:p>
    <w:p w:rsidR="00691234" w:rsidRDefault="00691234" w:rsidP="00032139">
      <w:pPr>
        <w:rPr>
          <w:rtl/>
        </w:rPr>
      </w:pPr>
    </w:p>
    <w:p w:rsidR="00691234" w:rsidRDefault="00691234" w:rsidP="00032139">
      <w:pPr>
        <w:rPr>
          <w:rtl/>
        </w:rPr>
      </w:pPr>
      <w:r>
        <w:rPr>
          <w:rFonts w:hint="cs"/>
          <w:rtl/>
        </w:rPr>
        <w:t xml:space="preserve">את עושה מה </w:t>
      </w:r>
      <w:proofErr w:type="spellStart"/>
      <w:r>
        <w:rPr>
          <w:rFonts w:hint="cs"/>
          <w:rtl/>
        </w:rPr>
        <w:t>שסנוואר</w:t>
      </w:r>
      <w:proofErr w:type="spellEnd"/>
      <w:r>
        <w:rPr>
          <w:rFonts w:hint="cs"/>
          <w:rtl/>
        </w:rPr>
        <w:t xml:space="preserve"> אמר</w:t>
      </w:r>
      <w:bookmarkStart w:id="37648" w:name="_ETM_Q68_449252"/>
      <w:bookmarkEnd w:id="37648"/>
      <w:r>
        <w:rPr>
          <w:rFonts w:hint="cs"/>
          <w:rtl/>
        </w:rPr>
        <w:t xml:space="preserve">. את עושה מה </w:t>
      </w:r>
      <w:proofErr w:type="spellStart"/>
      <w:r>
        <w:rPr>
          <w:rFonts w:hint="cs"/>
          <w:rtl/>
        </w:rPr>
        <w:t>שסנוואר</w:t>
      </w:r>
      <w:proofErr w:type="spellEnd"/>
      <w:r>
        <w:rPr>
          <w:rFonts w:hint="cs"/>
          <w:rtl/>
        </w:rPr>
        <w:t xml:space="preserve"> רוצה.</w:t>
      </w:r>
      <w:bookmarkStart w:id="37649" w:name="_ETM_Q68_452242"/>
      <w:bookmarkEnd w:id="37649"/>
    </w:p>
    <w:p w:rsidR="00691234" w:rsidRDefault="00691234" w:rsidP="00032139">
      <w:pPr>
        <w:rPr>
          <w:rtl/>
        </w:rPr>
      </w:pPr>
    </w:p>
    <w:p w:rsidR="00691234" w:rsidRDefault="00691234" w:rsidP="00032139">
      <w:pPr>
        <w:pStyle w:val="-"/>
        <w:keepNext/>
        <w:rPr>
          <w:rtl/>
        </w:rPr>
      </w:pPr>
      <w:bookmarkStart w:id="37650" w:name="ET_speakercontinue_6236_46"/>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50"/>
    </w:p>
    <w:p w:rsidR="00691234" w:rsidRDefault="00691234" w:rsidP="00032139">
      <w:pPr>
        <w:rPr>
          <w:rtl/>
        </w:rPr>
      </w:pPr>
    </w:p>
    <w:p w:rsidR="00691234" w:rsidRDefault="00691234" w:rsidP="00032139">
      <w:pPr>
        <w:rPr>
          <w:rtl/>
        </w:rPr>
      </w:pPr>
      <w:r>
        <w:rPr>
          <w:rFonts w:hint="cs"/>
          <w:rtl/>
        </w:rPr>
        <w:t xml:space="preserve">זאת </w:t>
      </w:r>
      <w:bookmarkStart w:id="37651" w:name="_ETM_Q68_451332"/>
      <w:bookmarkEnd w:id="37651"/>
      <w:r>
        <w:rPr>
          <w:rFonts w:hint="cs"/>
          <w:rtl/>
        </w:rPr>
        <w:t>האמת.</w:t>
      </w:r>
    </w:p>
    <w:p w:rsidR="00691234" w:rsidRDefault="00691234" w:rsidP="00032139">
      <w:pPr>
        <w:rPr>
          <w:rtl/>
        </w:rPr>
      </w:pPr>
    </w:p>
    <w:p w:rsidR="00691234" w:rsidRDefault="00691234" w:rsidP="00032139">
      <w:pPr>
        <w:pStyle w:val="KeepWithNext"/>
        <w:rPr>
          <w:rStyle w:val="TagStyle"/>
          <w:b/>
          <w:bCs/>
          <w:u w:val="single"/>
          <w:rtl/>
          <w:lang w:eastAsia="he-IL"/>
        </w:rPr>
      </w:pPr>
      <w:bookmarkStart w:id="37652" w:name="_ETM_Q68_456025"/>
      <w:bookmarkEnd w:id="37652"/>
    </w:p>
    <w:p w:rsidR="00691234" w:rsidRDefault="00691234" w:rsidP="00032139">
      <w:pPr>
        <w:pStyle w:val="af5"/>
        <w:keepNext/>
        <w:rPr>
          <w:rtl/>
        </w:rPr>
      </w:pPr>
      <w:bookmarkStart w:id="37653" w:name="_ETM_Q68_468725"/>
      <w:bookmarkStart w:id="37654" w:name="ET_interruption_6162_50"/>
      <w:bookmarkEnd w:id="37653"/>
      <w:r w:rsidRPr="00E82865">
        <w:rPr>
          <w:rStyle w:val="TagStyle"/>
          <w:rtl/>
        </w:rPr>
        <w:t xml:space="preserve"> &lt;&lt; קריאה &gt;&gt; </w:t>
      </w:r>
      <w:r>
        <w:rPr>
          <w:rtl/>
        </w:rPr>
        <w:t>ניסים ואטורי (הליכוד):</w:t>
      </w:r>
      <w:r w:rsidRPr="00E82865">
        <w:rPr>
          <w:rStyle w:val="TagStyle"/>
          <w:rtl/>
        </w:rPr>
        <w:t xml:space="preserve"> &lt;&lt; קריאה &gt;&gt;</w:t>
      </w:r>
      <w:r>
        <w:rPr>
          <w:rtl/>
        </w:rPr>
        <w:t xml:space="preserve">   </w:t>
      </w:r>
      <w:bookmarkEnd w:id="37654"/>
    </w:p>
    <w:p w:rsidR="00691234" w:rsidRDefault="00691234" w:rsidP="00032139">
      <w:pPr>
        <w:rPr>
          <w:rtl/>
          <w:lang w:eastAsia="he-IL"/>
        </w:rPr>
      </w:pPr>
    </w:p>
    <w:p w:rsidR="00691234" w:rsidRDefault="00691234" w:rsidP="00C24F62">
      <w:pPr>
        <w:rPr>
          <w:rtl/>
        </w:rPr>
      </w:pPr>
      <w:r>
        <w:rPr>
          <w:rFonts w:hint="cs"/>
          <w:rtl/>
        </w:rPr>
        <w:t>את אשמה בזה שהם נשארו שם</w:t>
      </w:r>
      <w:r w:rsidR="00C24F62">
        <w:rPr>
          <w:rFonts w:hint="cs"/>
          <w:rtl/>
        </w:rPr>
        <w:t>.</w:t>
      </w:r>
      <w:r>
        <w:rPr>
          <w:rFonts w:hint="cs"/>
          <w:rtl/>
        </w:rPr>
        <w:t xml:space="preserve"> את אשמה</w:t>
      </w:r>
      <w:bookmarkStart w:id="37655" w:name="_ETM_Q68_455884"/>
      <w:bookmarkEnd w:id="37655"/>
      <w:r>
        <w:rPr>
          <w:rFonts w:hint="cs"/>
          <w:rtl/>
        </w:rPr>
        <w:t>.</w:t>
      </w:r>
      <w:bookmarkStart w:id="37656" w:name="_ETM_Q68_454233"/>
      <w:bookmarkEnd w:id="37656"/>
      <w:r>
        <w:rPr>
          <w:rFonts w:hint="cs"/>
          <w:rtl/>
        </w:rPr>
        <w:t xml:space="preserve"> את אשמה בכול.</w:t>
      </w:r>
      <w:bookmarkStart w:id="37657" w:name="_ETM_Q68_458754"/>
      <w:bookmarkEnd w:id="37657"/>
    </w:p>
    <w:p w:rsidR="00691234" w:rsidRDefault="00691234" w:rsidP="00032139">
      <w:pPr>
        <w:rPr>
          <w:rtl/>
        </w:rPr>
      </w:pPr>
    </w:p>
    <w:p w:rsidR="00691234" w:rsidRDefault="00691234" w:rsidP="00032139">
      <w:pPr>
        <w:pStyle w:val="af5"/>
        <w:keepNext/>
        <w:rPr>
          <w:rtl/>
        </w:rPr>
      </w:pPr>
      <w:bookmarkStart w:id="37658" w:name="ET_interruption_קר_אה_51"/>
      <w:r w:rsidRPr="00E82865">
        <w:rPr>
          <w:rStyle w:val="TagStyle"/>
          <w:rtl/>
        </w:rPr>
        <w:t xml:space="preserve"> &lt;&lt; קריאה &gt;&gt; </w:t>
      </w:r>
      <w:r>
        <w:rPr>
          <w:rtl/>
        </w:rPr>
        <w:t>קריא</w:t>
      </w:r>
      <w:r>
        <w:rPr>
          <w:rFonts w:hint="cs"/>
          <w:rtl/>
        </w:rPr>
        <w:t>ות</w:t>
      </w:r>
      <w:bookmarkStart w:id="37659" w:name="_ETM_Q68_467225"/>
      <w:bookmarkEnd w:id="37659"/>
      <w:r>
        <w:rPr>
          <w:rtl/>
        </w:rPr>
        <w:t>:</w:t>
      </w:r>
      <w:r w:rsidRPr="00E82865">
        <w:rPr>
          <w:rStyle w:val="TagStyle"/>
          <w:rtl/>
        </w:rPr>
        <w:t xml:space="preserve"> &lt;&lt; קריאה &gt;&gt;</w:t>
      </w:r>
      <w:r>
        <w:rPr>
          <w:rtl/>
        </w:rPr>
        <w:t xml:space="preserve">   </w:t>
      </w:r>
      <w:bookmarkEnd w:id="37658"/>
    </w:p>
    <w:p w:rsidR="00691234" w:rsidRDefault="00691234" w:rsidP="00032139">
      <w:pPr>
        <w:rPr>
          <w:rtl/>
        </w:rPr>
      </w:pPr>
    </w:p>
    <w:p w:rsidR="00691234" w:rsidRPr="00E82865" w:rsidRDefault="00C919F6" w:rsidP="00032139">
      <w:pPr>
        <w:rPr>
          <w:rtl/>
        </w:rPr>
      </w:pPr>
      <w:r>
        <w:rPr>
          <w:rFonts w:hint="cs"/>
          <w:rtl/>
        </w:rPr>
        <w:t>– – –</w:t>
      </w:r>
    </w:p>
    <w:p w:rsidR="00691234" w:rsidRDefault="00691234" w:rsidP="00032139">
      <w:pPr>
        <w:rPr>
          <w:rtl/>
        </w:rPr>
      </w:pPr>
    </w:p>
    <w:p w:rsidR="00691234" w:rsidRDefault="00691234" w:rsidP="00032139">
      <w:pPr>
        <w:pStyle w:val="-"/>
        <w:keepNext/>
        <w:rPr>
          <w:rtl/>
        </w:rPr>
      </w:pPr>
      <w:bookmarkStart w:id="37660" w:name="ET_speakercontinue_6236_48"/>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60"/>
    </w:p>
    <w:p w:rsidR="00691234" w:rsidRDefault="00691234" w:rsidP="00032139">
      <w:pPr>
        <w:rPr>
          <w:rtl/>
        </w:rPr>
      </w:pPr>
    </w:p>
    <w:p w:rsidR="00691234" w:rsidRDefault="00691234" w:rsidP="00032139">
      <w:pPr>
        <w:rPr>
          <w:rtl/>
        </w:rPr>
      </w:pPr>
      <w:r>
        <w:rPr>
          <w:rFonts w:hint="cs"/>
          <w:rtl/>
        </w:rPr>
        <w:t xml:space="preserve">ואני רוצה </w:t>
      </w:r>
      <w:bookmarkStart w:id="37661" w:name="_ETM_Q68_455403"/>
      <w:bookmarkEnd w:id="37661"/>
      <w:r>
        <w:rPr>
          <w:rFonts w:hint="cs"/>
          <w:rtl/>
        </w:rPr>
        <w:t>להזכיר לזאת ש</w:t>
      </w:r>
      <w:bookmarkStart w:id="37662" w:name="_ETM_Q68_463020"/>
      <w:bookmarkEnd w:id="37662"/>
      <w:r>
        <w:rPr>
          <w:rtl/>
        </w:rPr>
        <w:t xml:space="preserve">שרה </w:t>
      </w:r>
      <w:bookmarkStart w:id="37663" w:name="_ETM_Q68_463440"/>
      <w:bookmarkEnd w:id="37663"/>
      <w:r>
        <w:rPr>
          <w:rtl/>
        </w:rPr>
        <w:t xml:space="preserve">נתניהו </w:t>
      </w:r>
      <w:bookmarkStart w:id="37664" w:name="_ETM_Q68_464100"/>
      <w:bookmarkEnd w:id="37664"/>
      <w:r>
        <w:rPr>
          <w:rtl/>
        </w:rPr>
        <w:t xml:space="preserve">לא </w:t>
      </w:r>
      <w:bookmarkStart w:id="37665" w:name="_ETM_Q68_464250"/>
      <w:bookmarkEnd w:id="37665"/>
      <w:r>
        <w:rPr>
          <w:rtl/>
        </w:rPr>
        <w:t xml:space="preserve">סובלת </w:t>
      </w:r>
      <w:bookmarkStart w:id="37666" w:name="_ETM_Q68_466260"/>
      <w:bookmarkEnd w:id="37666"/>
      <w:r>
        <w:rPr>
          <w:rtl/>
        </w:rPr>
        <w:t xml:space="preserve">את </w:t>
      </w:r>
      <w:bookmarkStart w:id="37667" w:name="_ETM_Q68_466410"/>
      <w:bookmarkEnd w:id="37667"/>
      <w:r>
        <w:rPr>
          <w:rtl/>
        </w:rPr>
        <w:t xml:space="preserve">זה </w:t>
      </w:r>
      <w:bookmarkStart w:id="37668" w:name="_ETM_Q68_466680"/>
      <w:bookmarkEnd w:id="37668"/>
      <w:r>
        <w:rPr>
          <w:rtl/>
        </w:rPr>
        <w:t xml:space="preserve">שהיא </w:t>
      </w:r>
      <w:bookmarkStart w:id="37669" w:name="_ETM_Q68_466979"/>
      <w:bookmarkEnd w:id="37669"/>
      <w:r>
        <w:rPr>
          <w:rtl/>
        </w:rPr>
        <w:t>אמרה</w:t>
      </w:r>
      <w:r>
        <w:rPr>
          <w:rFonts w:hint="cs"/>
          <w:rtl/>
        </w:rPr>
        <w:t>:</w:t>
      </w:r>
      <w:r>
        <w:rPr>
          <w:rtl/>
        </w:rPr>
        <w:t xml:space="preserve"> </w:t>
      </w:r>
      <w:bookmarkStart w:id="37670" w:name="_ETM_Q68_469939"/>
      <w:bookmarkEnd w:id="37670"/>
      <w:r>
        <w:rPr>
          <w:rFonts w:hint="cs"/>
          <w:rtl/>
        </w:rPr>
        <w:t>יצרתי שסע ויצרתי פילוג</w:t>
      </w:r>
      <w:bookmarkStart w:id="37671" w:name="_ETM_Q68_467914"/>
      <w:bookmarkEnd w:id="37671"/>
      <w:r>
        <w:rPr>
          <w:rFonts w:hint="cs"/>
          <w:rtl/>
        </w:rPr>
        <w:t xml:space="preserve"> </w:t>
      </w:r>
      <w:bookmarkStart w:id="37672" w:name="_ETM_Q68_474584"/>
      <w:bookmarkEnd w:id="37672"/>
      <w:r>
        <w:rPr>
          <w:rFonts w:hint="cs"/>
          <w:rtl/>
        </w:rPr>
        <w:t>ויצרתי מתח, והמתח הזה הוביל לחולשה.</w:t>
      </w:r>
    </w:p>
    <w:p w:rsidR="00691234" w:rsidRDefault="00691234" w:rsidP="00032139">
      <w:pPr>
        <w:rPr>
          <w:rtl/>
        </w:rPr>
      </w:pPr>
    </w:p>
    <w:p w:rsidR="00691234" w:rsidRDefault="00691234" w:rsidP="00032139">
      <w:pPr>
        <w:pStyle w:val="af5"/>
        <w:keepNext/>
        <w:rPr>
          <w:rtl/>
        </w:rPr>
      </w:pPr>
      <w:bookmarkStart w:id="37673" w:name="ET_interruption_קר_אה_52"/>
      <w:r w:rsidRPr="00E82865">
        <w:rPr>
          <w:rStyle w:val="TagStyle"/>
          <w:rtl/>
        </w:rPr>
        <w:t xml:space="preserve"> &lt;&lt; קריאה &gt;&gt; </w:t>
      </w:r>
      <w:r>
        <w:rPr>
          <w:rtl/>
        </w:rPr>
        <w:t>קריא</w:t>
      </w:r>
      <w:r>
        <w:rPr>
          <w:rFonts w:hint="cs"/>
          <w:rtl/>
        </w:rPr>
        <w:t>ות</w:t>
      </w:r>
      <w:bookmarkStart w:id="37674" w:name="_ETM_Q68_477415"/>
      <w:bookmarkEnd w:id="37674"/>
      <w:r>
        <w:rPr>
          <w:rtl/>
        </w:rPr>
        <w:t>:</w:t>
      </w:r>
      <w:r w:rsidRPr="00E82865">
        <w:rPr>
          <w:rStyle w:val="TagStyle"/>
          <w:rtl/>
        </w:rPr>
        <w:t xml:space="preserve"> &lt;&lt; קריאה &gt;&gt;</w:t>
      </w:r>
      <w:r>
        <w:rPr>
          <w:rtl/>
        </w:rPr>
        <w:t xml:space="preserve">   </w:t>
      </w:r>
      <w:bookmarkEnd w:id="37673"/>
    </w:p>
    <w:p w:rsidR="00691234" w:rsidRDefault="00691234" w:rsidP="00032139">
      <w:pPr>
        <w:rPr>
          <w:rtl/>
        </w:rPr>
      </w:pPr>
    </w:p>
    <w:p w:rsidR="00691234" w:rsidRPr="00E82865" w:rsidRDefault="00C919F6" w:rsidP="00032139">
      <w:pPr>
        <w:rPr>
          <w:rtl/>
        </w:rPr>
      </w:pPr>
      <w:r>
        <w:rPr>
          <w:rFonts w:hint="cs"/>
          <w:rtl/>
        </w:rPr>
        <w:t>– – –</w:t>
      </w:r>
    </w:p>
    <w:p w:rsidR="00691234" w:rsidRDefault="00691234" w:rsidP="00032139">
      <w:pPr>
        <w:rPr>
          <w:rtl/>
        </w:rPr>
      </w:pPr>
    </w:p>
    <w:p w:rsidR="00691234" w:rsidRDefault="00691234" w:rsidP="00032139">
      <w:pPr>
        <w:pStyle w:val="af6"/>
        <w:keepNext/>
        <w:rPr>
          <w:rtl/>
        </w:rPr>
      </w:pPr>
      <w:bookmarkStart w:id="37675" w:name="ET_yor_6598_53"/>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bookmarkEnd w:id="37675"/>
    </w:p>
    <w:p w:rsidR="00691234" w:rsidRDefault="00691234" w:rsidP="00032139">
      <w:pPr>
        <w:rPr>
          <w:rtl/>
        </w:rPr>
      </w:pPr>
    </w:p>
    <w:p w:rsidR="00691234" w:rsidRDefault="00691234" w:rsidP="00032139">
      <w:pPr>
        <w:rPr>
          <w:rtl/>
        </w:rPr>
      </w:pPr>
      <w:r>
        <w:rPr>
          <w:rFonts w:hint="cs"/>
          <w:rtl/>
        </w:rPr>
        <w:t>חברי הכנסת, חברי הכנסת.</w:t>
      </w:r>
    </w:p>
    <w:p w:rsidR="00691234" w:rsidRDefault="00691234" w:rsidP="00032139">
      <w:pPr>
        <w:rPr>
          <w:rtl/>
        </w:rPr>
      </w:pPr>
    </w:p>
    <w:p w:rsidR="00691234" w:rsidRDefault="00691234" w:rsidP="00032139">
      <w:pPr>
        <w:pStyle w:val="af5"/>
        <w:keepNext/>
        <w:rPr>
          <w:rtl/>
        </w:rPr>
      </w:pPr>
      <w:r w:rsidRPr="00E82865">
        <w:rPr>
          <w:rStyle w:val="TagStyle"/>
          <w:rtl/>
        </w:rPr>
        <w:t xml:space="preserve"> &lt;&lt; קריאה &gt;&gt; </w:t>
      </w:r>
      <w:r>
        <w:rPr>
          <w:rtl/>
        </w:rPr>
        <w:t>קריא</w:t>
      </w:r>
      <w:r>
        <w:rPr>
          <w:rFonts w:hint="cs"/>
          <w:rtl/>
        </w:rPr>
        <w:t>ות</w:t>
      </w:r>
      <w:bookmarkStart w:id="37676" w:name="_ETM_Q68_480125"/>
      <w:bookmarkEnd w:id="37676"/>
      <w:r>
        <w:rPr>
          <w:rtl/>
        </w:rPr>
        <w:t>:</w:t>
      </w:r>
      <w:r w:rsidRPr="00E82865">
        <w:rPr>
          <w:rStyle w:val="TagStyle"/>
          <w:rtl/>
        </w:rPr>
        <w:t xml:space="preserve"> &lt;&lt; קריאה &gt;&gt;</w:t>
      </w:r>
      <w:r>
        <w:rPr>
          <w:rtl/>
        </w:rPr>
        <w:t xml:space="preserve">   </w:t>
      </w:r>
    </w:p>
    <w:p w:rsidR="00691234" w:rsidRDefault="00691234" w:rsidP="00032139">
      <w:pPr>
        <w:rPr>
          <w:rtl/>
        </w:rPr>
      </w:pPr>
    </w:p>
    <w:p w:rsidR="00691234" w:rsidRPr="00E82865" w:rsidRDefault="00C919F6" w:rsidP="00032139">
      <w:pPr>
        <w:rPr>
          <w:rtl/>
        </w:rPr>
      </w:pPr>
      <w:r>
        <w:rPr>
          <w:rFonts w:hint="cs"/>
          <w:rtl/>
        </w:rPr>
        <w:t>– – –</w:t>
      </w:r>
    </w:p>
    <w:p w:rsidR="00691234" w:rsidRDefault="00691234" w:rsidP="00032139">
      <w:pPr>
        <w:rPr>
          <w:rtl/>
        </w:rPr>
      </w:pPr>
    </w:p>
    <w:p w:rsidR="00691234" w:rsidRDefault="00691234" w:rsidP="00032139">
      <w:pPr>
        <w:pStyle w:val="-"/>
        <w:keepNext/>
        <w:rPr>
          <w:rtl/>
        </w:rPr>
      </w:pPr>
      <w:bookmarkStart w:id="37677" w:name="ET_speakercontinue_6236_54"/>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77"/>
    </w:p>
    <w:p w:rsidR="00691234" w:rsidRDefault="00691234" w:rsidP="00032139">
      <w:pPr>
        <w:rPr>
          <w:rtl/>
        </w:rPr>
      </w:pPr>
    </w:p>
    <w:p w:rsidR="00691234" w:rsidRDefault="00691234" w:rsidP="00032139">
      <w:pPr>
        <w:rPr>
          <w:rtl/>
        </w:rPr>
      </w:pPr>
      <w:r>
        <w:rPr>
          <w:rFonts w:hint="cs"/>
          <w:rtl/>
        </w:rPr>
        <w:t>והחולשה הזאת, בהמון מובנים, הובילה לטבח</w:t>
      </w:r>
      <w:bookmarkStart w:id="37678" w:name="_ETM_Q68_487951"/>
      <w:bookmarkEnd w:id="37678"/>
      <w:r>
        <w:rPr>
          <w:rFonts w:hint="cs"/>
          <w:rtl/>
        </w:rPr>
        <w:t>. בידיים שלכם</w:t>
      </w:r>
      <w:bookmarkStart w:id="37679" w:name="_ETM_Q68_483755"/>
      <w:bookmarkEnd w:id="37679"/>
      <w:r>
        <w:rPr>
          <w:rFonts w:hint="cs"/>
          <w:rtl/>
        </w:rPr>
        <w:t>.</w:t>
      </w:r>
      <w:bookmarkStart w:id="37680" w:name="_ETM_Q68_481845"/>
      <w:bookmarkEnd w:id="37680"/>
      <w:r>
        <w:rPr>
          <w:rFonts w:hint="cs"/>
          <w:rtl/>
        </w:rPr>
        <w:t xml:space="preserve"> </w:t>
      </w:r>
    </w:p>
    <w:p w:rsidR="00691234" w:rsidRDefault="00691234" w:rsidP="00032139">
      <w:pPr>
        <w:rPr>
          <w:rtl/>
        </w:rPr>
      </w:pPr>
    </w:p>
    <w:p w:rsidR="00691234" w:rsidRDefault="00691234" w:rsidP="00032139">
      <w:pPr>
        <w:pStyle w:val="af5"/>
        <w:keepNext/>
        <w:rPr>
          <w:rtl/>
        </w:rPr>
      </w:pPr>
      <w:bookmarkStart w:id="37681" w:name="ET_interruption_קר_אה_56"/>
      <w:r w:rsidRPr="00E82865">
        <w:rPr>
          <w:rStyle w:val="TagStyle"/>
          <w:rtl/>
        </w:rPr>
        <w:t xml:space="preserve"> &lt;&lt; קריאה &gt;&gt; </w:t>
      </w:r>
      <w:r>
        <w:rPr>
          <w:rtl/>
        </w:rPr>
        <w:t>קריאה:</w:t>
      </w:r>
      <w:r w:rsidRPr="00E82865">
        <w:rPr>
          <w:rStyle w:val="TagStyle"/>
          <w:rtl/>
        </w:rPr>
        <w:t xml:space="preserve"> &lt;&lt; קריאה &gt;&gt;</w:t>
      </w:r>
      <w:r>
        <w:rPr>
          <w:rtl/>
        </w:rPr>
        <w:t xml:space="preserve">   </w:t>
      </w:r>
      <w:bookmarkEnd w:id="37681"/>
    </w:p>
    <w:p w:rsidR="00691234" w:rsidRDefault="00691234" w:rsidP="00032139">
      <w:pPr>
        <w:rPr>
          <w:rtl/>
        </w:rPr>
      </w:pPr>
    </w:p>
    <w:p w:rsidR="00691234" w:rsidRPr="00E82865" w:rsidRDefault="00C919F6" w:rsidP="00032139">
      <w:pPr>
        <w:rPr>
          <w:rtl/>
        </w:rPr>
      </w:pPr>
      <w:bookmarkStart w:id="37682" w:name="_ETM_Q68_484065"/>
      <w:bookmarkEnd w:id="37682"/>
      <w:r>
        <w:rPr>
          <w:rFonts w:hint="cs"/>
          <w:rtl/>
        </w:rPr>
        <w:t>– – –</w:t>
      </w:r>
    </w:p>
    <w:p w:rsidR="00691234" w:rsidRDefault="00691234" w:rsidP="00032139">
      <w:pPr>
        <w:rPr>
          <w:rtl/>
        </w:rPr>
      </w:pPr>
    </w:p>
    <w:p w:rsidR="00691234" w:rsidRDefault="00691234" w:rsidP="00032139">
      <w:pPr>
        <w:pStyle w:val="af6"/>
        <w:keepNext/>
        <w:rPr>
          <w:rtl/>
        </w:rPr>
      </w:pPr>
      <w:bookmarkStart w:id="37683" w:name="ET_yor_6598_57"/>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bookmarkEnd w:id="37683"/>
    </w:p>
    <w:p w:rsidR="00691234" w:rsidRDefault="00691234" w:rsidP="00032139">
      <w:pPr>
        <w:rPr>
          <w:rtl/>
        </w:rPr>
      </w:pPr>
    </w:p>
    <w:p w:rsidR="00691234" w:rsidRDefault="00691234" w:rsidP="00032139">
      <w:pPr>
        <w:rPr>
          <w:rtl/>
        </w:rPr>
      </w:pPr>
      <w:r>
        <w:rPr>
          <w:rFonts w:hint="cs"/>
          <w:rtl/>
        </w:rPr>
        <w:t>חברי הכנסת, חברי הכנסת. חבר</w:t>
      </w:r>
      <w:bookmarkStart w:id="37684" w:name="_ETM_Q68_490721"/>
      <w:bookmarkEnd w:id="37684"/>
      <w:r>
        <w:rPr>
          <w:rFonts w:hint="cs"/>
          <w:rtl/>
        </w:rPr>
        <w:t xml:space="preserve"> הכנסת כהן, חבר הכנסת אלמוג כהן.</w:t>
      </w:r>
      <w:bookmarkStart w:id="37685" w:name="_ETM_Q68_487124"/>
      <w:bookmarkEnd w:id="37685"/>
    </w:p>
    <w:p w:rsidR="00691234" w:rsidRDefault="00691234" w:rsidP="00032139">
      <w:pPr>
        <w:rPr>
          <w:rtl/>
        </w:rPr>
      </w:pPr>
    </w:p>
    <w:p w:rsidR="00691234" w:rsidRDefault="00691234" w:rsidP="00032139">
      <w:pPr>
        <w:pStyle w:val="af5"/>
        <w:keepNext/>
        <w:rPr>
          <w:rtl/>
        </w:rPr>
      </w:pPr>
      <w:bookmarkStart w:id="37686" w:name="ET_interruption_קר_אה_59"/>
      <w:r w:rsidRPr="00E82865">
        <w:rPr>
          <w:rStyle w:val="TagStyle"/>
          <w:rtl/>
        </w:rPr>
        <w:t xml:space="preserve"> &lt;&lt; קריאה &gt;&gt; </w:t>
      </w:r>
      <w:r>
        <w:rPr>
          <w:rtl/>
        </w:rPr>
        <w:t>קריא</w:t>
      </w:r>
      <w:r>
        <w:rPr>
          <w:rFonts w:hint="cs"/>
          <w:rtl/>
        </w:rPr>
        <w:t>ות</w:t>
      </w:r>
      <w:bookmarkStart w:id="37687" w:name="_ETM_Q68_486065"/>
      <w:bookmarkEnd w:id="37687"/>
      <w:r>
        <w:rPr>
          <w:rtl/>
        </w:rPr>
        <w:t>:</w:t>
      </w:r>
      <w:r w:rsidRPr="00E82865">
        <w:rPr>
          <w:rStyle w:val="TagStyle"/>
          <w:rtl/>
        </w:rPr>
        <w:t xml:space="preserve"> &lt;&lt; קריאה &gt;&gt;</w:t>
      </w:r>
      <w:r>
        <w:rPr>
          <w:rtl/>
        </w:rPr>
        <w:t xml:space="preserve">   </w:t>
      </w:r>
      <w:bookmarkEnd w:id="37686"/>
    </w:p>
    <w:p w:rsidR="00691234" w:rsidRDefault="00691234" w:rsidP="00032139">
      <w:pPr>
        <w:rPr>
          <w:rtl/>
        </w:rPr>
      </w:pPr>
    </w:p>
    <w:p w:rsidR="00691234" w:rsidRPr="00E82865" w:rsidRDefault="00C919F6" w:rsidP="00032139">
      <w:pPr>
        <w:rPr>
          <w:rtl/>
        </w:rPr>
      </w:pPr>
      <w:r>
        <w:rPr>
          <w:rFonts w:hint="cs"/>
          <w:rtl/>
        </w:rPr>
        <w:t>– – –</w:t>
      </w:r>
    </w:p>
    <w:p w:rsidR="00691234" w:rsidRDefault="00691234" w:rsidP="00032139">
      <w:pPr>
        <w:rPr>
          <w:rtl/>
        </w:rPr>
      </w:pPr>
    </w:p>
    <w:p w:rsidR="00691234" w:rsidRDefault="00691234" w:rsidP="00032139">
      <w:pPr>
        <w:pStyle w:val="-"/>
        <w:keepNext/>
        <w:rPr>
          <w:rtl/>
        </w:rPr>
      </w:pPr>
      <w:bookmarkStart w:id="37688" w:name="ET_speakercontinue_6236_58"/>
      <w:r w:rsidRPr="00E82865">
        <w:rPr>
          <w:rStyle w:val="TagStyle"/>
          <w:rtl/>
        </w:rPr>
        <w:t xml:space="preserve"> &lt;&lt; דובר_המשך &gt;&gt; </w:t>
      </w:r>
      <w:r>
        <w:rPr>
          <w:rtl/>
        </w:rPr>
        <w:t>נעמה לזימי (העבודה):</w:t>
      </w:r>
      <w:r w:rsidRPr="00E82865">
        <w:rPr>
          <w:rStyle w:val="TagStyle"/>
          <w:rtl/>
        </w:rPr>
        <w:t xml:space="preserve"> &lt;&lt; דובר_המשך &gt;&gt;</w:t>
      </w:r>
      <w:r>
        <w:rPr>
          <w:rtl/>
        </w:rPr>
        <w:t xml:space="preserve">   </w:t>
      </w:r>
      <w:bookmarkEnd w:id="37688"/>
    </w:p>
    <w:p w:rsidR="00691234" w:rsidRDefault="00691234" w:rsidP="00032139">
      <w:pPr>
        <w:rPr>
          <w:rtl/>
        </w:rPr>
      </w:pPr>
    </w:p>
    <w:p w:rsidR="00691234" w:rsidRDefault="00691234" w:rsidP="00032139">
      <w:pPr>
        <w:rPr>
          <w:rtl/>
        </w:rPr>
      </w:pPr>
      <w:r>
        <w:rPr>
          <w:rFonts w:hint="cs"/>
          <w:rtl/>
        </w:rPr>
        <w:t xml:space="preserve">ריבונו של עולם, </w:t>
      </w:r>
      <w:bookmarkStart w:id="37689" w:name="_ETM_Q68_483785"/>
      <w:bookmarkStart w:id="37690" w:name="_ETM_Q68_485885"/>
      <w:bookmarkEnd w:id="37689"/>
      <w:bookmarkEnd w:id="37690"/>
      <w:r>
        <w:rPr>
          <w:rFonts w:hint="cs"/>
          <w:rtl/>
        </w:rPr>
        <w:t>בידיים שלכם. ריבונו של עולם, תחזירו אותם.</w:t>
      </w:r>
    </w:p>
    <w:p w:rsidR="00691234" w:rsidRDefault="00691234" w:rsidP="00032139">
      <w:pPr>
        <w:rPr>
          <w:rtl/>
        </w:rPr>
      </w:pPr>
    </w:p>
    <w:p w:rsidR="00691234" w:rsidRDefault="00691234" w:rsidP="00032139">
      <w:pPr>
        <w:pStyle w:val="af5"/>
        <w:keepNext/>
        <w:rPr>
          <w:rtl/>
        </w:rPr>
      </w:pPr>
      <w:bookmarkStart w:id="37691" w:name="ET_interruption_קר_אה_61"/>
      <w:r w:rsidRPr="00E82865">
        <w:rPr>
          <w:rStyle w:val="TagStyle"/>
          <w:rtl/>
        </w:rPr>
        <w:t xml:space="preserve"> &lt;&lt; קריאה &gt;&gt; </w:t>
      </w:r>
      <w:r>
        <w:rPr>
          <w:rtl/>
        </w:rPr>
        <w:t>קריא</w:t>
      </w:r>
      <w:r>
        <w:rPr>
          <w:rFonts w:hint="cs"/>
          <w:rtl/>
        </w:rPr>
        <w:t>ות</w:t>
      </w:r>
      <w:bookmarkStart w:id="37692" w:name="_ETM_Q68_488235"/>
      <w:bookmarkEnd w:id="37692"/>
      <w:r>
        <w:rPr>
          <w:rtl/>
        </w:rPr>
        <w:t>:</w:t>
      </w:r>
      <w:r w:rsidRPr="00E82865">
        <w:rPr>
          <w:rStyle w:val="TagStyle"/>
          <w:rtl/>
        </w:rPr>
        <w:t xml:space="preserve"> &lt;&lt; קריאה &gt;&gt;</w:t>
      </w:r>
      <w:r>
        <w:rPr>
          <w:rtl/>
        </w:rPr>
        <w:t xml:space="preserve">   </w:t>
      </w:r>
      <w:bookmarkEnd w:id="37691"/>
    </w:p>
    <w:p w:rsidR="00691234" w:rsidRDefault="00691234" w:rsidP="00032139">
      <w:pPr>
        <w:rPr>
          <w:rtl/>
        </w:rPr>
      </w:pPr>
    </w:p>
    <w:p w:rsidR="00691234" w:rsidRPr="00E82865" w:rsidRDefault="00C919F6" w:rsidP="00032139">
      <w:pPr>
        <w:rPr>
          <w:rtl/>
        </w:rPr>
      </w:pPr>
      <w:r>
        <w:rPr>
          <w:rFonts w:hint="cs"/>
          <w:rtl/>
        </w:rPr>
        <w:t>– – –</w:t>
      </w:r>
    </w:p>
    <w:p w:rsidR="00691234" w:rsidRDefault="00691234" w:rsidP="00032139">
      <w:pPr>
        <w:rPr>
          <w:rtl/>
        </w:rPr>
      </w:pPr>
    </w:p>
    <w:p w:rsidR="00691234" w:rsidRDefault="00691234" w:rsidP="00032139">
      <w:pPr>
        <w:pStyle w:val="af6"/>
        <w:keepNext/>
        <w:rPr>
          <w:rtl/>
        </w:rPr>
      </w:pPr>
      <w:bookmarkStart w:id="37693" w:name="ET_yor_6598_60"/>
      <w:r w:rsidRPr="00E82865">
        <w:rPr>
          <w:rStyle w:val="TagStyle"/>
          <w:rtl/>
        </w:rPr>
        <w:t xml:space="preserve"> &lt;&lt; יור &gt;&gt; </w:t>
      </w:r>
      <w:r>
        <w:rPr>
          <w:rtl/>
        </w:rPr>
        <w:t>היו"ר משה סולומון:</w:t>
      </w:r>
      <w:r w:rsidRPr="00E82865">
        <w:rPr>
          <w:rStyle w:val="TagStyle"/>
          <w:rtl/>
        </w:rPr>
        <w:t xml:space="preserve"> &lt;&lt; יור &gt;&gt;</w:t>
      </w:r>
      <w:r>
        <w:rPr>
          <w:rtl/>
        </w:rPr>
        <w:t xml:space="preserve">   </w:t>
      </w:r>
      <w:bookmarkEnd w:id="37693"/>
    </w:p>
    <w:p w:rsidR="00691234" w:rsidRDefault="00691234" w:rsidP="00032139">
      <w:pPr>
        <w:rPr>
          <w:rtl/>
        </w:rPr>
      </w:pPr>
    </w:p>
    <w:p w:rsidR="00691234" w:rsidRDefault="00691234" w:rsidP="00032139">
      <w:pPr>
        <w:rPr>
          <w:rtl/>
        </w:rPr>
      </w:pPr>
      <w:r>
        <w:rPr>
          <w:rFonts w:hint="cs"/>
          <w:rtl/>
        </w:rPr>
        <w:t xml:space="preserve">חבר הכנסת אלמוג כהן, אני קורא אותך </w:t>
      </w:r>
      <w:bookmarkStart w:id="37694" w:name="_ETM_Q68_490585"/>
      <w:bookmarkEnd w:id="37694"/>
      <w:r>
        <w:rPr>
          <w:rFonts w:hint="cs"/>
          <w:rtl/>
        </w:rPr>
        <w:t>בקריאה ראשונה</w:t>
      </w:r>
      <w:bookmarkStart w:id="37695" w:name="_ETM_Q68_490775"/>
      <w:bookmarkEnd w:id="37695"/>
      <w:r>
        <w:rPr>
          <w:rFonts w:hint="cs"/>
          <w:rtl/>
        </w:rPr>
        <w:t>.</w:t>
      </w:r>
    </w:p>
    <w:p w:rsidR="00691234" w:rsidRDefault="00691234" w:rsidP="00032139">
      <w:pPr>
        <w:rPr>
          <w:rtl/>
        </w:rPr>
      </w:pPr>
    </w:p>
    <w:p w:rsidR="00691234" w:rsidRDefault="00691234" w:rsidP="00032139">
      <w:pPr>
        <w:rPr>
          <w:rtl/>
        </w:rPr>
      </w:pPr>
      <w:r>
        <w:rPr>
          <w:rFonts w:hint="cs"/>
          <w:rtl/>
        </w:rPr>
        <w:t>תודה רבה</w:t>
      </w:r>
      <w:bookmarkStart w:id="37696" w:name="_ETM_Q68_493694"/>
      <w:bookmarkEnd w:id="37696"/>
      <w:r>
        <w:rPr>
          <w:rFonts w:hint="cs"/>
          <w:rtl/>
        </w:rPr>
        <w:t xml:space="preserve">. </w:t>
      </w:r>
      <w:bookmarkStart w:id="37697" w:name="_ETM_Q68_471757"/>
      <w:bookmarkStart w:id="37698" w:name="_ETM_Q68_471824"/>
      <w:bookmarkStart w:id="37699" w:name="_ETM_Q68_337891"/>
      <w:bookmarkStart w:id="37700" w:name="_ETM_Q68_479215"/>
      <w:bookmarkStart w:id="37701" w:name="_ETM_Q68_498230"/>
      <w:bookmarkStart w:id="37702" w:name="_ETM_Q68_498680"/>
      <w:bookmarkEnd w:id="37697"/>
      <w:bookmarkEnd w:id="37698"/>
      <w:bookmarkEnd w:id="37699"/>
      <w:bookmarkEnd w:id="37700"/>
      <w:bookmarkEnd w:id="37701"/>
      <w:bookmarkEnd w:id="37702"/>
      <w:r>
        <w:rPr>
          <w:rtl/>
        </w:rPr>
        <w:t>חבר</w:t>
      </w:r>
      <w:r>
        <w:rPr>
          <w:rFonts w:hint="cs"/>
          <w:rtl/>
        </w:rPr>
        <w:t>ת</w:t>
      </w:r>
      <w:r>
        <w:rPr>
          <w:rtl/>
        </w:rPr>
        <w:t xml:space="preserve"> </w:t>
      </w:r>
      <w:bookmarkStart w:id="37703" w:name="_ETM_Q68_498950"/>
      <w:bookmarkEnd w:id="37703"/>
      <w:r>
        <w:rPr>
          <w:rtl/>
        </w:rPr>
        <w:t xml:space="preserve">הכנסת </w:t>
      </w:r>
      <w:bookmarkStart w:id="37704" w:name="_ETM_Q68_499640"/>
      <w:bookmarkStart w:id="37705" w:name="_ETM_Q68_499820"/>
      <w:bookmarkStart w:id="37706" w:name="_ETM_Q68_500089"/>
      <w:bookmarkEnd w:id="37704"/>
      <w:bookmarkEnd w:id="37705"/>
      <w:bookmarkEnd w:id="37706"/>
      <w:r>
        <w:rPr>
          <w:rFonts w:hint="cs"/>
          <w:rtl/>
        </w:rPr>
        <w:t>צגה מלקו</w:t>
      </w:r>
      <w:bookmarkStart w:id="37707" w:name="_ETM_Q68_496594"/>
      <w:bookmarkEnd w:id="37707"/>
      <w:r>
        <w:rPr>
          <w:rtl/>
        </w:rPr>
        <w:t xml:space="preserve"> </w:t>
      </w:r>
      <w:bookmarkStart w:id="37708" w:name="_ETM_Q68_502310"/>
      <w:bookmarkEnd w:id="37708"/>
      <w:r>
        <w:rPr>
          <w:rtl/>
        </w:rPr>
        <w:t>–</w:t>
      </w:r>
      <w:r>
        <w:rPr>
          <w:rFonts w:hint="cs"/>
          <w:rtl/>
        </w:rPr>
        <w:t xml:space="preserve"> </w:t>
      </w:r>
      <w:r>
        <w:rPr>
          <w:rtl/>
        </w:rPr>
        <w:t>מוותרת</w:t>
      </w:r>
      <w:r>
        <w:rPr>
          <w:rFonts w:hint="cs"/>
          <w:rtl/>
        </w:rPr>
        <w:t>;</w:t>
      </w:r>
      <w:r>
        <w:rPr>
          <w:rtl/>
        </w:rPr>
        <w:t xml:space="preserve"> </w:t>
      </w:r>
      <w:bookmarkStart w:id="37709" w:name="_ETM_Q68_504560"/>
      <w:bookmarkStart w:id="37710" w:name="_ETM_Q68_505070"/>
      <w:bookmarkStart w:id="37711" w:name="_ETM_Q68_505339"/>
      <w:bookmarkEnd w:id="37709"/>
      <w:bookmarkEnd w:id="37710"/>
      <w:bookmarkEnd w:id="37711"/>
      <w:r>
        <w:rPr>
          <w:rFonts w:hint="cs"/>
          <w:rtl/>
        </w:rPr>
        <w:t>חבר הכנסת</w:t>
      </w:r>
      <w:r>
        <w:rPr>
          <w:rtl/>
        </w:rPr>
        <w:t xml:space="preserve"> </w:t>
      </w:r>
      <w:bookmarkStart w:id="37712" w:name="_ETM_Q68_505670"/>
      <w:bookmarkEnd w:id="37712"/>
      <w:r>
        <w:rPr>
          <w:rtl/>
        </w:rPr>
        <w:t xml:space="preserve">חנוך </w:t>
      </w:r>
      <w:bookmarkStart w:id="37713" w:name="_ETM_Q68_506150"/>
      <w:bookmarkEnd w:id="37713"/>
      <w:r>
        <w:rPr>
          <w:rtl/>
        </w:rPr>
        <w:t>ד</w:t>
      </w:r>
      <w:r>
        <w:rPr>
          <w:rFonts w:hint="cs"/>
          <w:rtl/>
        </w:rPr>
        <w:t>ב</w:t>
      </w:r>
      <w:r>
        <w:rPr>
          <w:rtl/>
        </w:rPr>
        <w:t xml:space="preserve"> </w:t>
      </w:r>
      <w:bookmarkStart w:id="37714" w:name="_ETM_Q68_506570"/>
      <w:bookmarkEnd w:id="37714"/>
      <w:r>
        <w:rPr>
          <w:rtl/>
        </w:rPr>
        <w:t>מל</w:t>
      </w:r>
      <w:r>
        <w:rPr>
          <w:rFonts w:hint="cs"/>
          <w:rtl/>
        </w:rPr>
        <w:t xml:space="preserve">ביצקי </w:t>
      </w:r>
      <w:r>
        <w:rPr>
          <w:rtl/>
        </w:rPr>
        <w:t xml:space="preserve">– </w:t>
      </w:r>
      <w:bookmarkStart w:id="37715" w:name="_ETM_Q68_507560"/>
      <w:bookmarkEnd w:id="37715"/>
      <w:r>
        <w:rPr>
          <w:rtl/>
        </w:rPr>
        <w:t>מוותר</w:t>
      </w:r>
      <w:r>
        <w:rPr>
          <w:rFonts w:hint="cs"/>
          <w:rtl/>
        </w:rPr>
        <w:t>.</w:t>
      </w:r>
      <w:r>
        <w:rPr>
          <w:rtl/>
        </w:rPr>
        <w:t xml:space="preserve"> </w:t>
      </w:r>
      <w:bookmarkStart w:id="37716" w:name="_ETM_Q68_511000"/>
      <w:bookmarkEnd w:id="37716"/>
      <w:r>
        <w:rPr>
          <w:rFonts w:hint="cs"/>
          <w:rtl/>
        </w:rPr>
        <w:t xml:space="preserve">חברת הכנסת </w:t>
      </w:r>
      <w:bookmarkStart w:id="37717" w:name="_ETM_Q68_513912"/>
      <w:bookmarkEnd w:id="37717"/>
      <w:r>
        <w:rPr>
          <w:rFonts w:hint="cs"/>
          <w:rtl/>
        </w:rPr>
        <w:t>מרב מיכאלי</w:t>
      </w:r>
      <w:r>
        <w:rPr>
          <w:rtl/>
        </w:rPr>
        <w:t xml:space="preserve"> </w:t>
      </w:r>
      <w:bookmarkStart w:id="37718" w:name="_ETM_Q68_514529"/>
      <w:bookmarkEnd w:id="37718"/>
      <w:r>
        <w:rPr>
          <w:rtl/>
        </w:rPr>
        <w:t>–</w:t>
      </w:r>
      <w:r>
        <w:rPr>
          <w:rFonts w:hint="cs"/>
          <w:rtl/>
        </w:rPr>
        <w:t xml:space="preserve"> </w:t>
      </w:r>
      <w:r>
        <w:rPr>
          <w:rtl/>
        </w:rPr>
        <w:t xml:space="preserve">אינה </w:t>
      </w:r>
      <w:bookmarkStart w:id="37719" w:name="_ETM_Q68_514800"/>
      <w:bookmarkEnd w:id="37719"/>
      <w:r>
        <w:rPr>
          <w:rtl/>
        </w:rPr>
        <w:t>נוכחת</w:t>
      </w:r>
      <w:r>
        <w:rPr>
          <w:rFonts w:hint="cs"/>
          <w:rtl/>
        </w:rPr>
        <w:t>.</w:t>
      </w:r>
      <w:r>
        <w:rPr>
          <w:rtl/>
        </w:rPr>
        <w:t xml:space="preserve"> </w:t>
      </w:r>
      <w:bookmarkStart w:id="37720" w:name="_ETM_Q68_516640"/>
      <w:bookmarkEnd w:id="37720"/>
      <w:r>
        <w:rPr>
          <w:rtl/>
        </w:rPr>
        <w:t>נוכח</w:t>
      </w:r>
      <w:r>
        <w:rPr>
          <w:rFonts w:hint="cs"/>
          <w:rtl/>
        </w:rPr>
        <w:t xml:space="preserve">ת. לא שמתי לב, הסתכלתי רחוק. </w:t>
      </w:r>
      <w:bookmarkStart w:id="37721" w:name="_ETM_Q68_517390"/>
      <w:bookmarkStart w:id="37722" w:name="_ETM_Q68_517540"/>
      <w:bookmarkStart w:id="37723" w:name="_ETM_Q68_517720"/>
      <w:bookmarkStart w:id="37724" w:name="_ETM_Q68_518670"/>
      <w:bookmarkStart w:id="37725" w:name="_ETM_Q68_518850"/>
      <w:bookmarkStart w:id="37726" w:name="_ETM_Q68_519089"/>
      <w:bookmarkStart w:id="37727" w:name="_ETM_Q68_519360"/>
      <w:bookmarkStart w:id="37728" w:name="_ETM_Q68_525300"/>
      <w:bookmarkEnd w:id="37721"/>
      <w:bookmarkEnd w:id="37722"/>
      <w:bookmarkEnd w:id="37723"/>
      <w:bookmarkEnd w:id="37724"/>
      <w:bookmarkEnd w:id="37725"/>
      <w:bookmarkEnd w:id="37726"/>
      <w:bookmarkEnd w:id="37727"/>
      <w:bookmarkEnd w:id="37728"/>
      <w:r>
        <w:rPr>
          <w:rFonts w:hint="cs"/>
          <w:rtl/>
        </w:rPr>
        <w:t>חשבתי שלא</w:t>
      </w:r>
      <w:bookmarkStart w:id="37729" w:name="_ETM_Q68_527911"/>
      <w:bookmarkEnd w:id="37729"/>
      <w:r>
        <w:rPr>
          <w:rFonts w:hint="cs"/>
          <w:rtl/>
        </w:rPr>
        <w:t xml:space="preserve"> תרצי לעלות, מרב. </w:t>
      </w:r>
      <w:bookmarkStart w:id="37730" w:name="_ETM_Q68_514753"/>
      <w:bookmarkStart w:id="37731" w:name="_ETM_Q68_525750"/>
      <w:bookmarkStart w:id="37732" w:name="_ETM_Q68_525870"/>
      <w:bookmarkStart w:id="37733" w:name="_ETM_Q68_526050"/>
      <w:bookmarkStart w:id="37734" w:name="_ETM_Q68_526410"/>
      <w:bookmarkStart w:id="37735" w:name="_ETM_Q68_526589"/>
      <w:bookmarkStart w:id="37736" w:name="_ETM_Q68_526890"/>
      <w:bookmarkStart w:id="37737" w:name="_ETM_Q68_531070"/>
      <w:bookmarkStart w:id="37738" w:name="_ETM_Q68_531370"/>
      <w:bookmarkEnd w:id="37730"/>
      <w:bookmarkEnd w:id="37731"/>
      <w:bookmarkEnd w:id="37732"/>
      <w:bookmarkEnd w:id="37733"/>
      <w:bookmarkEnd w:id="37734"/>
      <w:bookmarkEnd w:id="37735"/>
      <w:bookmarkEnd w:id="37736"/>
      <w:bookmarkEnd w:id="37737"/>
      <w:bookmarkEnd w:id="37738"/>
      <w:r>
        <w:rPr>
          <w:rFonts w:hint="cs"/>
          <w:rtl/>
        </w:rPr>
        <w:t xml:space="preserve">את נמוכה, לא ראיתי. </w:t>
      </w:r>
      <w:bookmarkStart w:id="37739" w:name="_ETM_Q68_531730"/>
      <w:bookmarkStart w:id="37740" w:name="_ETM_Q68_531850"/>
      <w:bookmarkStart w:id="37741" w:name="_ETM_Q68_536330"/>
      <w:bookmarkStart w:id="37742" w:name="_ETM_Q68_536540"/>
      <w:bookmarkStart w:id="37743" w:name="_ETM_Q68_540080"/>
      <w:bookmarkEnd w:id="37739"/>
      <w:bookmarkEnd w:id="37740"/>
      <w:bookmarkEnd w:id="37741"/>
      <w:bookmarkEnd w:id="37742"/>
      <w:bookmarkEnd w:id="37743"/>
      <w:r>
        <w:rPr>
          <w:rtl/>
        </w:rPr>
        <w:t>בבקשה</w:t>
      </w:r>
      <w:r>
        <w:rPr>
          <w:rFonts w:hint="cs"/>
          <w:rtl/>
        </w:rPr>
        <w:t>,</w:t>
      </w:r>
      <w:r>
        <w:rPr>
          <w:rtl/>
        </w:rPr>
        <w:t xml:space="preserve"> </w:t>
      </w:r>
      <w:bookmarkStart w:id="37744" w:name="_ETM_Q68_541960"/>
      <w:bookmarkEnd w:id="37744"/>
      <w:r>
        <w:rPr>
          <w:rtl/>
        </w:rPr>
        <w:t xml:space="preserve">לרשותך </w:t>
      </w:r>
      <w:bookmarkStart w:id="37745" w:name="_ETM_Q68_542649"/>
      <w:bookmarkEnd w:id="37745"/>
      <w:r>
        <w:rPr>
          <w:rFonts w:hint="cs"/>
          <w:rtl/>
        </w:rPr>
        <w:t>שלוש</w:t>
      </w:r>
      <w:r>
        <w:rPr>
          <w:rtl/>
        </w:rPr>
        <w:t xml:space="preserve"> </w:t>
      </w:r>
      <w:bookmarkStart w:id="37746" w:name="_ETM_Q68_543070"/>
      <w:bookmarkEnd w:id="37746"/>
      <w:r>
        <w:rPr>
          <w:rtl/>
        </w:rPr>
        <w:t>דקות</w:t>
      </w:r>
      <w:r>
        <w:rPr>
          <w:rFonts w:hint="cs"/>
          <w:rtl/>
        </w:rPr>
        <w:t>.</w:t>
      </w:r>
    </w:p>
    <w:p w:rsidR="00691234" w:rsidRDefault="00691234" w:rsidP="00032139">
      <w:pPr>
        <w:rPr>
          <w:rtl/>
        </w:rPr>
      </w:pPr>
    </w:p>
    <w:p w:rsidR="00691234" w:rsidRDefault="00691234" w:rsidP="00032139">
      <w:pPr>
        <w:pStyle w:val="af5"/>
        <w:keepNext/>
        <w:rPr>
          <w:rtl/>
        </w:rPr>
      </w:pPr>
      <w:bookmarkStart w:id="37747" w:name="ET_interruption_קר_אה_71"/>
      <w:r w:rsidRPr="00481C4C">
        <w:rPr>
          <w:rStyle w:val="TagStyle"/>
          <w:rtl/>
        </w:rPr>
        <w:t xml:space="preserve"> &lt;&lt; קריאה &gt;&gt; </w:t>
      </w:r>
      <w:r>
        <w:rPr>
          <w:rtl/>
        </w:rPr>
        <w:t>קריאה:</w:t>
      </w:r>
      <w:r w:rsidRPr="00481C4C">
        <w:rPr>
          <w:rStyle w:val="TagStyle"/>
          <w:rtl/>
        </w:rPr>
        <w:t xml:space="preserve"> &lt;&lt; קריאה &gt;&gt;</w:t>
      </w:r>
      <w:r>
        <w:rPr>
          <w:rtl/>
        </w:rPr>
        <w:t xml:space="preserve">   </w:t>
      </w:r>
      <w:bookmarkEnd w:id="37747"/>
    </w:p>
    <w:p w:rsidR="00691234" w:rsidRDefault="00691234" w:rsidP="00032139">
      <w:pPr>
        <w:rPr>
          <w:rtl/>
        </w:rPr>
      </w:pPr>
    </w:p>
    <w:p w:rsidR="00691234" w:rsidRDefault="00C919F6" w:rsidP="00032139">
      <w:pPr>
        <w:rPr>
          <w:rtl/>
        </w:rPr>
      </w:pPr>
      <w:r>
        <w:rPr>
          <w:rFonts w:hint="cs"/>
          <w:rtl/>
        </w:rPr>
        <w:t>– – –</w:t>
      </w:r>
    </w:p>
    <w:p w:rsidR="00691234" w:rsidRDefault="00691234" w:rsidP="00032139">
      <w:pPr>
        <w:rPr>
          <w:rtl/>
        </w:rPr>
      </w:pPr>
    </w:p>
    <w:p w:rsidR="00691234" w:rsidRDefault="00691234" w:rsidP="00032139">
      <w:pPr>
        <w:pStyle w:val="af6"/>
        <w:keepNext/>
        <w:rPr>
          <w:rtl/>
        </w:rPr>
      </w:pPr>
      <w:bookmarkStart w:id="37748" w:name="ET_yor_6598_72"/>
      <w:r w:rsidRPr="00481C4C">
        <w:rPr>
          <w:rStyle w:val="TagStyle"/>
          <w:rtl/>
        </w:rPr>
        <w:t xml:space="preserve"> &lt;&lt; יור &gt;&gt; </w:t>
      </w:r>
      <w:r>
        <w:rPr>
          <w:rtl/>
        </w:rPr>
        <w:t>היו"ר משה סולומון:</w:t>
      </w:r>
      <w:r w:rsidRPr="00481C4C">
        <w:rPr>
          <w:rStyle w:val="TagStyle"/>
          <w:rtl/>
        </w:rPr>
        <w:t xml:space="preserve"> &lt;&lt; יור &gt;&gt;</w:t>
      </w:r>
      <w:r>
        <w:rPr>
          <w:rtl/>
        </w:rPr>
        <w:t xml:space="preserve">   </w:t>
      </w:r>
      <w:bookmarkEnd w:id="37748"/>
    </w:p>
    <w:p w:rsidR="00691234" w:rsidRDefault="00691234" w:rsidP="00032139">
      <w:pPr>
        <w:rPr>
          <w:rtl/>
        </w:rPr>
      </w:pPr>
    </w:p>
    <w:p w:rsidR="00691234" w:rsidRDefault="00691234" w:rsidP="00032139">
      <w:pPr>
        <w:rPr>
          <w:rtl/>
        </w:rPr>
      </w:pPr>
      <w:bookmarkStart w:id="37749" w:name="_ETM_Q68_544260"/>
      <w:bookmarkEnd w:id="37749"/>
      <w:r>
        <w:rPr>
          <w:rtl/>
        </w:rPr>
        <w:t>חברים</w:t>
      </w:r>
      <w:r>
        <w:rPr>
          <w:rFonts w:hint="cs"/>
          <w:rtl/>
        </w:rPr>
        <w:t>, שקט במליאה,</w:t>
      </w:r>
      <w:r>
        <w:rPr>
          <w:rtl/>
        </w:rPr>
        <w:t xml:space="preserve"> </w:t>
      </w:r>
      <w:bookmarkStart w:id="37750" w:name="_ETM_Q68_544830"/>
      <w:bookmarkStart w:id="37751" w:name="_ETM_Q68_545040"/>
      <w:bookmarkStart w:id="37752" w:name="_ETM_Q68_545430"/>
      <w:bookmarkStart w:id="37753" w:name="_ETM_Q68_549350"/>
      <w:bookmarkEnd w:id="37750"/>
      <w:bookmarkEnd w:id="37751"/>
      <w:bookmarkEnd w:id="37752"/>
      <w:bookmarkEnd w:id="37753"/>
      <w:r>
        <w:rPr>
          <w:rFonts w:hint="cs"/>
          <w:rtl/>
        </w:rPr>
        <w:t>לאפשר. בבקשה.</w:t>
      </w:r>
      <w:r>
        <w:rPr>
          <w:rtl/>
        </w:rPr>
        <w:t xml:space="preserve"> </w:t>
      </w:r>
      <w:bookmarkStart w:id="37754" w:name="_ETM_Q68_556189"/>
      <w:bookmarkEnd w:id="37754"/>
      <w:r>
        <w:rPr>
          <w:rtl/>
        </w:rPr>
        <w:t xml:space="preserve">חברי </w:t>
      </w:r>
      <w:bookmarkStart w:id="37755" w:name="_ETM_Q68_556549"/>
      <w:bookmarkEnd w:id="37755"/>
      <w:r>
        <w:rPr>
          <w:rtl/>
        </w:rPr>
        <w:t>הכנסת</w:t>
      </w:r>
      <w:r>
        <w:rPr>
          <w:rFonts w:hint="cs"/>
          <w:rtl/>
        </w:rPr>
        <w:t>,</w:t>
      </w:r>
      <w:r>
        <w:rPr>
          <w:rtl/>
        </w:rPr>
        <w:t xml:space="preserve"> </w:t>
      </w:r>
      <w:bookmarkStart w:id="37756" w:name="_ETM_Q68_557659"/>
      <w:bookmarkEnd w:id="37756"/>
      <w:r>
        <w:rPr>
          <w:rtl/>
        </w:rPr>
        <w:t xml:space="preserve">זה </w:t>
      </w:r>
      <w:bookmarkStart w:id="37757" w:name="_ETM_Q68_557839"/>
      <w:bookmarkEnd w:id="37757"/>
      <w:r>
        <w:rPr>
          <w:rtl/>
        </w:rPr>
        <w:t xml:space="preserve">מפריע </w:t>
      </w:r>
      <w:bookmarkStart w:id="37758" w:name="_ETM_Q68_558259"/>
      <w:bookmarkEnd w:id="37758"/>
      <w:r>
        <w:rPr>
          <w:rtl/>
        </w:rPr>
        <w:t>מאוד</w:t>
      </w:r>
      <w:r>
        <w:rPr>
          <w:rFonts w:hint="cs"/>
          <w:rtl/>
        </w:rPr>
        <w:t xml:space="preserve">. אני מבין שיש </w:t>
      </w:r>
      <w:bookmarkStart w:id="37759" w:name="_ETM_Q68_559300"/>
      <w:bookmarkStart w:id="37760" w:name="_ETM_Q68_559390"/>
      <w:bookmarkStart w:id="37761" w:name="_ETM_Q68_559570"/>
      <w:bookmarkStart w:id="37762" w:name="_ETM_Q68_559720"/>
      <w:bookmarkStart w:id="37763" w:name="_ETM_Q68_557242"/>
      <w:bookmarkEnd w:id="37759"/>
      <w:bookmarkEnd w:id="37760"/>
      <w:bookmarkEnd w:id="37761"/>
      <w:bookmarkEnd w:id="37762"/>
      <w:bookmarkEnd w:id="37763"/>
      <w:r>
        <w:rPr>
          <w:rtl/>
        </w:rPr>
        <w:t xml:space="preserve">הרבה </w:t>
      </w:r>
      <w:bookmarkStart w:id="37764" w:name="_ETM_Q68_560050"/>
      <w:bookmarkEnd w:id="37764"/>
      <w:r>
        <w:rPr>
          <w:rtl/>
        </w:rPr>
        <w:t xml:space="preserve">אנרגיות </w:t>
      </w:r>
      <w:bookmarkStart w:id="37765" w:name="_ETM_Q68_561119"/>
      <w:bookmarkEnd w:id="37765"/>
      <w:r>
        <w:rPr>
          <w:rtl/>
        </w:rPr>
        <w:t>בשע</w:t>
      </w:r>
      <w:r>
        <w:rPr>
          <w:rFonts w:hint="cs"/>
          <w:rtl/>
        </w:rPr>
        <w:t>ת לילה</w:t>
      </w:r>
      <w:r>
        <w:rPr>
          <w:rtl/>
        </w:rPr>
        <w:t xml:space="preserve"> </w:t>
      </w:r>
      <w:bookmarkStart w:id="37766" w:name="_ETM_Q68_561960"/>
      <w:bookmarkEnd w:id="37766"/>
      <w:r>
        <w:rPr>
          <w:rtl/>
        </w:rPr>
        <w:t>מוקדמת</w:t>
      </w:r>
      <w:r>
        <w:rPr>
          <w:rFonts w:hint="cs"/>
          <w:rtl/>
        </w:rPr>
        <w:t>.</w:t>
      </w:r>
      <w:r>
        <w:rPr>
          <w:rtl/>
        </w:rPr>
        <w:t xml:space="preserve"> </w:t>
      </w:r>
      <w:bookmarkStart w:id="37767" w:name="_ETM_Q68_564950"/>
      <w:bookmarkEnd w:id="37767"/>
      <w:r>
        <w:rPr>
          <w:rtl/>
        </w:rPr>
        <w:t xml:space="preserve">אני </w:t>
      </w:r>
      <w:bookmarkStart w:id="37768" w:name="_ETM_Q68_565040"/>
      <w:bookmarkEnd w:id="37768"/>
      <w:r>
        <w:rPr>
          <w:rtl/>
        </w:rPr>
        <w:t xml:space="preserve">מתחיל </w:t>
      </w:r>
      <w:bookmarkStart w:id="37769" w:name="_ETM_Q68_565310"/>
      <w:bookmarkEnd w:id="37769"/>
      <w:r>
        <w:rPr>
          <w:rtl/>
        </w:rPr>
        <w:t xml:space="preserve">לך </w:t>
      </w:r>
      <w:bookmarkStart w:id="37770" w:name="_ETM_Q68_565400"/>
      <w:bookmarkEnd w:id="37770"/>
      <w:r>
        <w:rPr>
          <w:rtl/>
        </w:rPr>
        <w:t>מההתחלה</w:t>
      </w:r>
      <w:r>
        <w:rPr>
          <w:rFonts w:hint="cs"/>
          <w:rtl/>
        </w:rPr>
        <w:t>.</w:t>
      </w:r>
      <w:r>
        <w:rPr>
          <w:rtl/>
        </w:rPr>
        <w:t xml:space="preserve"> </w:t>
      </w:r>
      <w:bookmarkStart w:id="37771" w:name="_ETM_Q68_567550"/>
      <w:bookmarkEnd w:id="37771"/>
      <w:r>
        <w:rPr>
          <w:rtl/>
        </w:rPr>
        <w:t>בבקשה</w:t>
      </w:r>
      <w:r>
        <w:rPr>
          <w:rFonts w:hint="cs"/>
          <w:rtl/>
        </w:rPr>
        <w:t>,</w:t>
      </w:r>
      <w:r>
        <w:rPr>
          <w:rtl/>
        </w:rPr>
        <w:t xml:space="preserve"> </w:t>
      </w:r>
      <w:bookmarkStart w:id="37772" w:name="_ETM_Q68_568300"/>
      <w:bookmarkEnd w:id="37772"/>
      <w:r>
        <w:rPr>
          <w:rtl/>
        </w:rPr>
        <w:t xml:space="preserve">לרשותך </w:t>
      </w:r>
      <w:bookmarkStart w:id="37773" w:name="_ETM_Q68_568779"/>
      <w:bookmarkEnd w:id="37773"/>
      <w:r>
        <w:rPr>
          <w:rFonts w:hint="cs"/>
          <w:rtl/>
        </w:rPr>
        <w:t>שלוש</w:t>
      </w:r>
      <w:r>
        <w:rPr>
          <w:rtl/>
        </w:rPr>
        <w:t xml:space="preserve"> </w:t>
      </w:r>
      <w:bookmarkStart w:id="37774" w:name="_ETM_Q68_569050"/>
      <w:bookmarkEnd w:id="37774"/>
      <w:r>
        <w:rPr>
          <w:rtl/>
        </w:rPr>
        <w:t>דקות</w:t>
      </w:r>
      <w:r>
        <w:rPr>
          <w:rFonts w:hint="cs"/>
          <w:rtl/>
        </w:rPr>
        <w:t>.</w:t>
      </w:r>
      <w:r>
        <w:rPr>
          <w:rtl/>
        </w:rPr>
        <w:t xml:space="preserve"> </w:t>
      </w:r>
      <w:bookmarkStart w:id="37775" w:name="_ETM_Q68_572529"/>
      <w:bookmarkEnd w:id="37775"/>
    </w:p>
    <w:p w:rsidR="00691234" w:rsidRDefault="00691234" w:rsidP="00032139">
      <w:pPr>
        <w:rPr>
          <w:b/>
          <w:bCs/>
          <w:u w:val="single"/>
          <w:rtl/>
          <w:lang w:eastAsia="he-IL"/>
        </w:rPr>
      </w:pPr>
    </w:p>
    <w:p w:rsidR="00691234" w:rsidRDefault="00691234" w:rsidP="00032139">
      <w:pPr>
        <w:pStyle w:val="a4"/>
        <w:keepNext/>
        <w:rPr>
          <w:rtl/>
        </w:rPr>
      </w:pPr>
      <w:bookmarkStart w:id="37776" w:name="ET_speaker_5090_62"/>
      <w:r w:rsidRPr="0056036A">
        <w:rPr>
          <w:rStyle w:val="TagStyle"/>
          <w:rtl/>
        </w:rPr>
        <w:t xml:space="preserve"> &lt;&lt; דובר &gt;&gt; </w:t>
      </w:r>
      <w:bookmarkStart w:id="37777" w:name="_Toc182318285"/>
      <w:bookmarkStart w:id="37778" w:name="_Toc182318644"/>
      <w:bookmarkStart w:id="37779" w:name="_Toc182329067"/>
      <w:r>
        <w:rPr>
          <w:rtl/>
        </w:rPr>
        <w:t>מרב מיכאלי (העבודה):</w:t>
      </w:r>
      <w:bookmarkEnd w:id="37777"/>
      <w:bookmarkEnd w:id="37778"/>
      <w:bookmarkEnd w:id="37779"/>
      <w:r w:rsidRPr="0056036A">
        <w:rPr>
          <w:rStyle w:val="TagStyle"/>
          <w:rtl/>
        </w:rPr>
        <w:t xml:space="preserve"> &lt;&lt; דובר &gt;&gt;</w:t>
      </w:r>
      <w:r>
        <w:rPr>
          <w:rtl/>
        </w:rPr>
        <w:t xml:space="preserve">   </w:t>
      </w:r>
      <w:bookmarkEnd w:id="37776"/>
    </w:p>
    <w:p w:rsidR="00691234" w:rsidRDefault="00691234" w:rsidP="00032139">
      <w:pPr>
        <w:rPr>
          <w:rtl/>
          <w:lang w:eastAsia="he-IL"/>
        </w:rPr>
      </w:pPr>
    </w:p>
    <w:p w:rsidR="00691234" w:rsidRDefault="00691234" w:rsidP="006A4A8C">
      <w:pPr>
        <w:rPr>
          <w:rtl/>
        </w:rPr>
      </w:pPr>
      <w:bookmarkStart w:id="37780" w:name="_ETM_Q68_541933"/>
      <w:bookmarkStart w:id="37781" w:name="_ETM_Q68_536942"/>
      <w:bookmarkStart w:id="37782" w:name="_ETM_Q68_584290"/>
      <w:bookmarkEnd w:id="37780"/>
      <w:bookmarkEnd w:id="37781"/>
      <w:bookmarkEnd w:id="37782"/>
      <w:r>
        <w:rPr>
          <w:rtl/>
        </w:rPr>
        <w:t xml:space="preserve">אני </w:t>
      </w:r>
      <w:bookmarkStart w:id="37783" w:name="_ETM_Q68_584529"/>
      <w:bookmarkEnd w:id="37783"/>
      <w:r>
        <w:rPr>
          <w:rtl/>
        </w:rPr>
        <w:t>חושבת</w:t>
      </w:r>
      <w:r>
        <w:rPr>
          <w:rFonts w:hint="cs"/>
          <w:rtl/>
        </w:rPr>
        <w:t>,</w:t>
      </w:r>
      <w:r>
        <w:rPr>
          <w:rtl/>
        </w:rPr>
        <w:t xml:space="preserve"> </w:t>
      </w:r>
      <w:bookmarkStart w:id="37784" w:name="_ETM_Q68_586799"/>
      <w:bookmarkEnd w:id="37784"/>
      <w:r>
        <w:rPr>
          <w:rtl/>
        </w:rPr>
        <w:t xml:space="preserve">מה </w:t>
      </w:r>
      <w:bookmarkStart w:id="37785" w:name="_ETM_Q68_587339"/>
      <w:bookmarkStart w:id="37786" w:name="_ETM_Q68_587549"/>
      <w:bookmarkStart w:id="37787" w:name="_ETM_Q68_587940"/>
      <w:bookmarkStart w:id="37788" w:name="_ETM_Q68_588180"/>
      <w:bookmarkEnd w:id="37785"/>
      <w:bookmarkEnd w:id="37786"/>
      <w:bookmarkEnd w:id="37787"/>
      <w:bookmarkEnd w:id="37788"/>
      <w:r>
        <w:rPr>
          <w:rFonts w:hint="cs"/>
          <w:rtl/>
        </w:rPr>
        <w:t xml:space="preserve">נשאתם לשווא יותר, </w:t>
      </w:r>
      <w:bookmarkStart w:id="37789" w:name="_ETM_Q68_588630"/>
      <w:bookmarkStart w:id="37790" w:name="_ETM_Q68_589140"/>
      <w:bookmarkEnd w:id="37789"/>
      <w:bookmarkEnd w:id="37790"/>
      <w:r>
        <w:rPr>
          <w:rFonts w:hint="cs"/>
          <w:rtl/>
        </w:rPr>
        <w:t>את</w:t>
      </w:r>
      <w:bookmarkStart w:id="37791" w:name="_ETM_Q68_585282"/>
      <w:bookmarkEnd w:id="37791"/>
      <w:r>
        <w:rPr>
          <w:rtl/>
        </w:rPr>
        <w:t xml:space="preserve"> </w:t>
      </w:r>
      <w:bookmarkStart w:id="37792" w:name="_ETM_Q68_589229"/>
      <w:bookmarkEnd w:id="37792"/>
      <w:r>
        <w:rPr>
          <w:rtl/>
        </w:rPr>
        <w:t xml:space="preserve">שם </w:t>
      </w:r>
      <w:bookmarkStart w:id="37793" w:name="_ETM_Q68_589500"/>
      <w:bookmarkEnd w:id="37793"/>
      <w:r>
        <w:rPr>
          <w:rtl/>
        </w:rPr>
        <w:t xml:space="preserve">היהדות </w:t>
      </w:r>
      <w:bookmarkStart w:id="37794" w:name="_ETM_Q68_590220"/>
      <w:bookmarkEnd w:id="37794"/>
      <w:r>
        <w:rPr>
          <w:rFonts w:hint="cs"/>
          <w:rtl/>
        </w:rPr>
        <w:t>או</w:t>
      </w:r>
      <w:bookmarkStart w:id="37795" w:name="_ETM_Q68_589882"/>
      <w:bookmarkEnd w:id="37795"/>
      <w:r>
        <w:rPr>
          <w:rFonts w:hint="cs"/>
          <w:rtl/>
        </w:rPr>
        <w:t xml:space="preserve"> את</w:t>
      </w:r>
      <w:r>
        <w:rPr>
          <w:rtl/>
        </w:rPr>
        <w:t xml:space="preserve"> </w:t>
      </w:r>
      <w:bookmarkStart w:id="37796" w:name="_ETM_Q68_590400"/>
      <w:bookmarkEnd w:id="37796"/>
      <w:r>
        <w:rPr>
          <w:rtl/>
        </w:rPr>
        <w:t>ש</w:t>
      </w:r>
      <w:r>
        <w:rPr>
          <w:rFonts w:hint="cs"/>
          <w:rtl/>
        </w:rPr>
        <w:t>ם</w:t>
      </w:r>
      <w:r>
        <w:rPr>
          <w:rtl/>
        </w:rPr>
        <w:t xml:space="preserve"> </w:t>
      </w:r>
      <w:bookmarkStart w:id="37797" w:name="_ETM_Q68_590610"/>
      <w:bookmarkEnd w:id="37797"/>
      <w:r>
        <w:rPr>
          <w:rtl/>
        </w:rPr>
        <w:t>הביטחון</w:t>
      </w:r>
      <w:r>
        <w:rPr>
          <w:rFonts w:hint="cs"/>
          <w:rtl/>
        </w:rPr>
        <w:t>?</w:t>
      </w:r>
      <w:r>
        <w:rPr>
          <w:rtl/>
        </w:rPr>
        <w:t xml:space="preserve"> </w:t>
      </w:r>
      <w:bookmarkStart w:id="37798" w:name="_ETM_Q68_592600"/>
      <w:bookmarkEnd w:id="37798"/>
      <w:r>
        <w:rPr>
          <w:rtl/>
        </w:rPr>
        <w:t xml:space="preserve">מה </w:t>
      </w:r>
      <w:bookmarkStart w:id="37799" w:name="_ETM_Q68_592839"/>
      <w:bookmarkEnd w:id="37799"/>
      <w:r>
        <w:rPr>
          <w:rtl/>
        </w:rPr>
        <w:t xml:space="preserve">יותר </w:t>
      </w:r>
      <w:bookmarkStart w:id="37800" w:name="_ETM_Q68_593229"/>
      <w:bookmarkEnd w:id="37800"/>
      <w:r>
        <w:rPr>
          <w:rFonts w:hint="cs"/>
          <w:rtl/>
        </w:rPr>
        <w:t>נשאתם</w:t>
      </w:r>
      <w:r>
        <w:rPr>
          <w:rtl/>
        </w:rPr>
        <w:t xml:space="preserve"> </w:t>
      </w:r>
      <w:bookmarkStart w:id="37801" w:name="_ETM_Q68_593890"/>
      <w:bookmarkEnd w:id="37801"/>
      <w:r>
        <w:rPr>
          <w:rtl/>
        </w:rPr>
        <w:t>לשווא</w:t>
      </w:r>
      <w:r>
        <w:rPr>
          <w:rFonts w:hint="cs"/>
          <w:rtl/>
        </w:rPr>
        <w:t>?</w:t>
      </w:r>
      <w:bookmarkStart w:id="37802" w:name="_ETM_Q68_589582"/>
      <w:bookmarkEnd w:id="37802"/>
      <w:r>
        <w:rPr>
          <w:rtl/>
        </w:rPr>
        <w:t xml:space="preserve"> </w:t>
      </w:r>
      <w:bookmarkStart w:id="37803" w:name="_ETM_Q68_595000"/>
      <w:bookmarkEnd w:id="37803"/>
      <w:r>
        <w:rPr>
          <w:rtl/>
        </w:rPr>
        <w:t xml:space="preserve">איזה </w:t>
      </w:r>
      <w:bookmarkStart w:id="37804" w:name="_ETM_Q68_595390"/>
      <w:bookmarkEnd w:id="37804"/>
      <w:r>
        <w:rPr>
          <w:rtl/>
        </w:rPr>
        <w:t xml:space="preserve">שם </w:t>
      </w:r>
      <w:bookmarkStart w:id="37805" w:name="_ETM_Q68_595810"/>
      <w:bookmarkEnd w:id="37805"/>
      <w:r>
        <w:rPr>
          <w:rtl/>
        </w:rPr>
        <w:t xml:space="preserve">ביזיתם </w:t>
      </w:r>
      <w:bookmarkStart w:id="37806" w:name="_ETM_Q68_596440"/>
      <w:bookmarkEnd w:id="37806"/>
      <w:r>
        <w:rPr>
          <w:rtl/>
        </w:rPr>
        <w:t>יותר</w:t>
      </w:r>
      <w:r>
        <w:rPr>
          <w:rFonts w:hint="cs"/>
          <w:rtl/>
        </w:rPr>
        <w:t>,</w:t>
      </w:r>
      <w:r>
        <w:rPr>
          <w:rtl/>
        </w:rPr>
        <w:t xml:space="preserve"> </w:t>
      </w:r>
      <w:bookmarkStart w:id="37807" w:name="_ETM_Q68_598560"/>
      <w:bookmarkEnd w:id="37807"/>
      <w:r>
        <w:rPr>
          <w:rtl/>
        </w:rPr>
        <w:t xml:space="preserve">את </w:t>
      </w:r>
      <w:bookmarkStart w:id="37808" w:name="_ETM_Q68_598740"/>
      <w:bookmarkEnd w:id="37808"/>
      <w:r>
        <w:rPr>
          <w:rtl/>
        </w:rPr>
        <w:t xml:space="preserve">שם </w:t>
      </w:r>
      <w:bookmarkStart w:id="37809" w:name="_ETM_Q68_598979"/>
      <w:bookmarkEnd w:id="37809"/>
      <w:r>
        <w:rPr>
          <w:rtl/>
        </w:rPr>
        <w:t xml:space="preserve">הביטחון </w:t>
      </w:r>
      <w:bookmarkStart w:id="37810" w:name="_ETM_Q68_599909"/>
      <w:bookmarkEnd w:id="37810"/>
      <w:r>
        <w:rPr>
          <w:rFonts w:hint="cs"/>
          <w:rtl/>
        </w:rPr>
        <w:t xml:space="preserve">או את </w:t>
      </w:r>
      <w:r>
        <w:rPr>
          <w:rtl/>
        </w:rPr>
        <w:t xml:space="preserve">שם </w:t>
      </w:r>
      <w:bookmarkStart w:id="37811" w:name="_ETM_Q68_600119"/>
      <w:bookmarkEnd w:id="37811"/>
      <w:r>
        <w:rPr>
          <w:rtl/>
        </w:rPr>
        <w:t>היהדות</w:t>
      </w:r>
      <w:r>
        <w:rPr>
          <w:rFonts w:hint="cs"/>
          <w:rtl/>
        </w:rPr>
        <w:t>?</w:t>
      </w:r>
      <w:r>
        <w:rPr>
          <w:rtl/>
        </w:rPr>
        <w:t xml:space="preserve"> </w:t>
      </w:r>
      <w:bookmarkStart w:id="37812" w:name="_ETM_Q68_604079"/>
      <w:bookmarkEnd w:id="37812"/>
      <w:r>
        <w:rPr>
          <w:rtl/>
        </w:rPr>
        <w:t xml:space="preserve">כך </w:t>
      </w:r>
      <w:bookmarkStart w:id="37813" w:name="_ETM_Q68_604409"/>
      <w:bookmarkEnd w:id="37813"/>
      <w:r>
        <w:rPr>
          <w:rtl/>
        </w:rPr>
        <w:t xml:space="preserve">או </w:t>
      </w:r>
      <w:bookmarkStart w:id="37814" w:name="_ETM_Q68_604499"/>
      <w:bookmarkEnd w:id="37814"/>
      <w:r>
        <w:rPr>
          <w:rtl/>
        </w:rPr>
        <w:t>כך</w:t>
      </w:r>
      <w:r>
        <w:rPr>
          <w:rFonts w:hint="cs"/>
          <w:rtl/>
        </w:rPr>
        <w:t>,</w:t>
      </w:r>
      <w:r>
        <w:rPr>
          <w:rtl/>
        </w:rPr>
        <w:t xml:space="preserve"> </w:t>
      </w:r>
      <w:bookmarkStart w:id="37815" w:name="_ETM_Q68_604799"/>
      <w:bookmarkEnd w:id="37815"/>
      <w:r>
        <w:rPr>
          <w:rFonts w:hint="cs"/>
          <w:rtl/>
        </w:rPr>
        <w:t>ה</w:t>
      </w:r>
      <w:r>
        <w:rPr>
          <w:rtl/>
        </w:rPr>
        <w:t xml:space="preserve">חוק </w:t>
      </w:r>
      <w:bookmarkStart w:id="37816" w:name="_ETM_Q68_605100"/>
      <w:bookmarkEnd w:id="37816"/>
      <w:r>
        <w:rPr>
          <w:rFonts w:hint="cs"/>
          <w:rtl/>
        </w:rPr>
        <w:t>ה</w:t>
      </w:r>
      <w:r>
        <w:rPr>
          <w:rtl/>
        </w:rPr>
        <w:t>זה</w:t>
      </w:r>
      <w:r w:rsidR="00C24F62">
        <w:rPr>
          <w:rFonts w:hint="cs"/>
          <w:rtl/>
        </w:rPr>
        <w:t>,</w:t>
      </w:r>
      <w:r>
        <w:rPr>
          <w:rtl/>
        </w:rPr>
        <w:t xml:space="preserve"> </w:t>
      </w:r>
      <w:bookmarkStart w:id="37817" w:name="_ETM_Q68_605549"/>
      <w:bookmarkEnd w:id="37817"/>
      <w:r>
        <w:rPr>
          <w:rtl/>
        </w:rPr>
        <w:t>למשל</w:t>
      </w:r>
      <w:r>
        <w:rPr>
          <w:rFonts w:hint="cs"/>
          <w:rtl/>
        </w:rPr>
        <w:t>,</w:t>
      </w:r>
      <w:r>
        <w:rPr>
          <w:rtl/>
        </w:rPr>
        <w:t xml:space="preserve"> </w:t>
      </w:r>
      <w:bookmarkStart w:id="37818" w:name="_ETM_Q68_607380"/>
      <w:bookmarkEnd w:id="37818"/>
      <w:r>
        <w:rPr>
          <w:rtl/>
        </w:rPr>
        <w:t xml:space="preserve">עושה </w:t>
      </w:r>
      <w:bookmarkStart w:id="37819" w:name="_ETM_Q68_607859"/>
      <w:bookmarkEnd w:id="37819"/>
      <w:r>
        <w:rPr>
          <w:rtl/>
        </w:rPr>
        <w:t xml:space="preserve">את </w:t>
      </w:r>
      <w:bookmarkStart w:id="37820" w:name="_ETM_Q68_607919"/>
      <w:bookmarkEnd w:id="37820"/>
      <w:r>
        <w:rPr>
          <w:rtl/>
        </w:rPr>
        <w:t xml:space="preserve">זה </w:t>
      </w:r>
      <w:bookmarkStart w:id="37821" w:name="_ETM_Q68_608069"/>
      <w:bookmarkEnd w:id="37821"/>
      <w:r>
        <w:rPr>
          <w:rtl/>
        </w:rPr>
        <w:t>ל</w:t>
      </w:r>
      <w:r>
        <w:rPr>
          <w:rFonts w:hint="cs"/>
          <w:rtl/>
        </w:rPr>
        <w:t>שניהם.</w:t>
      </w:r>
      <w:r>
        <w:rPr>
          <w:rtl/>
        </w:rPr>
        <w:t xml:space="preserve"> </w:t>
      </w:r>
      <w:bookmarkStart w:id="37822" w:name="_ETM_Q68_610959"/>
      <w:bookmarkEnd w:id="37822"/>
      <w:r>
        <w:rPr>
          <w:rtl/>
        </w:rPr>
        <w:t xml:space="preserve">האנשים </w:t>
      </w:r>
      <w:bookmarkStart w:id="37823" w:name="_ETM_Q68_611500"/>
      <w:bookmarkEnd w:id="37823"/>
      <w:r>
        <w:rPr>
          <w:rtl/>
        </w:rPr>
        <w:t xml:space="preserve">שמביאים </w:t>
      </w:r>
      <w:bookmarkStart w:id="37824" w:name="_ETM_Q68_612610"/>
      <w:bookmarkEnd w:id="37824"/>
      <w:r>
        <w:rPr>
          <w:rtl/>
        </w:rPr>
        <w:t xml:space="preserve">לנו </w:t>
      </w:r>
      <w:bookmarkStart w:id="37825" w:name="_ETM_Q68_613480"/>
      <w:bookmarkEnd w:id="37825"/>
      <w:r w:rsidR="006A4A8C">
        <w:rPr>
          <w:rFonts w:hint="cs"/>
          <w:rtl/>
        </w:rPr>
        <w:t xml:space="preserve">– </w:t>
      </w:r>
      <w:r>
        <w:rPr>
          <w:rtl/>
        </w:rPr>
        <w:t xml:space="preserve">כבר </w:t>
      </w:r>
      <w:bookmarkStart w:id="37826" w:name="_ETM_Q68_613690"/>
      <w:bookmarkEnd w:id="37826"/>
      <w:r>
        <w:rPr>
          <w:rtl/>
        </w:rPr>
        <w:t xml:space="preserve">הרבה </w:t>
      </w:r>
      <w:bookmarkStart w:id="37827" w:name="_ETM_Q68_614050"/>
      <w:bookmarkEnd w:id="37827"/>
      <w:r>
        <w:rPr>
          <w:rtl/>
        </w:rPr>
        <w:t>שנים</w:t>
      </w:r>
      <w:r w:rsidR="00C24F62">
        <w:rPr>
          <w:rFonts w:hint="cs"/>
          <w:rtl/>
        </w:rPr>
        <w:t>,</w:t>
      </w:r>
      <w:r>
        <w:rPr>
          <w:rtl/>
        </w:rPr>
        <w:t xml:space="preserve"> </w:t>
      </w:r>
      <w:bookmarkStart w:id="37828" w:name="_ETM_Q68_614300"/>
      <w:bookmarkStart w:id="37829" w:name="_ETM_Q68_614480"/>
      <w:bookmarkEnd w:id="37828"/>
      <w:bookmarkEnd w:id="37829"/>
      <w:r>
        <w:rPr>
          <w:rFonts w:hint="cs"/>
          <w:rtl/>
        </w:rPr>
        <w:t xml:space="preserve">למען </w:t>
      </w:r>
      <w:r>
        <w:rPr>
          <w:rtl/>
        </w:rPr>
        <w:t>האמת</w:t>
      </w:r>
      <w:bookmarkStart w:id="37830" w:name="_ETM_Q68_612622"/>
      <w:bookmarkEnd w:id="37830"/>
      <w:r>
        <w:rPr>
          <w:rtl/>
        </w:rPr>
        <w:t xml:space="preserve"> </w:t>
      </w:r>
      <w:bookmarkStart w:id="37831" w:name="_ETM_Q68_614930"/>
      <w:bookmarkEnd w:id="37831"/>
      <w:r w:rsidR="006A4A8C">
        <w:rPr>
          <w:rFonts w:hint="cs"/>
          <w:rtl/>
        </w:rPr>
        <w:t xml:space="preserve">– </w:t>
      </w:r>
      <w:r>
        <w:rPr>
          <w:rtl/>
        </w:rPr>
        <w:t xml:space="preserve">באופן </w:t>
      </w:r>
      <w:bookmarkStart w:id="37832" w:name="_ETM_Q68_615380"/>
      <w:bookmarkEnd w:id="37832"/>
      <w:r>
        <w:rPr>
          <w:rtl/>
        </w:rPr>
        <w:t>זו</w:t>
      </w:r>
      <w:bookmarkStart w:id="37833" w:name="_ETM_Q68_616070"/>
      <w:bookmarkEnd w:id="37833"/>
      <w:r>
        <w:rPr>
          <w:rFonts w:hint="cs"/>
          <w:rtl/>
        </w:rPr>
        <w:t xml:space="preserve">חל את </w:t>
      </w:r>
      <w:r>
        <w:rPr>
          <w:rtl/>
        </w:rPr>
        <w:t xml:space="preserve">ההפיכה </w:t>
      </w:r>
      <w:bookmarkStart w:id="37834" w:name="_ETM_Q68_616640"/>
      <w:bookmarkEnd w:id="37834"/>
      <w:r>
        <w:rPr>
          <w:rtl/>
        </w:rPr>
        <w:t>המשטרית</w:t>
      </w:r>
      <w:r>
        <w:rPr>
          <w:rFonts w:hint="cs"/>
          <w:rtl/>
        </w:rPr>
        <w:t>,</w:t>
      </w:r>
      <w:r>
        <w:rPr>
          <w:rtl/>
        </w:rPr>
        <w:t xml:space="preserve"> </w:t>
      </w:r>
      <w:bookmarkStart w:id="37835" w:name="_ETM_Q68_618329"/>
      <w:bookmarkEnd w:id="37835"/>
      <w:r>
        <w:rPr>
          <w:rtl/>
        </w:rPr>
        <w:t>מבי</w:t>
      </w:r>
      <w:r>
        <w:rPr>
          <w:rFonts w:hint="cs"/>
          <w:rtl/>
        </w:rPr>
        <w:t>אים עוד</w:t>
      </w:r>
      <w:bookmarkStart w:id="37836" w:name="_ETM_Q68_619049"/>
      <w:bookmarkEnd w:id="37836"/>
      <w:r>
        <w:rPr>
          <w:rFonts w:hint="cs"/>
          <w:rtl/>
        </w:rPr>
        <w:t xml:space="preserve"> </w:t>
      </w:r>
      <w:r>
        <w:rPr>
          <w:rtl/>
        </w:rPr>
        <w:t xml:space="preserve">חוק </w:t>
      </w:r>
      <w:bookmarkStart w:id="37837" w:name="_ETM_Q68_619739"/>
      <w:bookmarkEnd w:id="37837"/>
      <w:r>
        <w:rPr>
          <w:rFonts w:hint="cs"/>
          <w:rtl/>
        </w:rPr>
        <w:t>כ</w:t>
      </w:r>
      <w:r>
        <w:rPr>
          <w:rtl/>
        </w:rPr>
        <w:t xml:space="preserve">זה </w:t>
      </w:r>
      <w:bookmarkStart w:id="37838" w:name="_ETM_Q68_620069"/>
      <w:bookmarkEnd w:id="37838"/>
      <w:r>
        <w:rPr>
          <w:rtl/>
        </w:rPr>
        <w:t>עכשיו</w:t>
      </w:r>
      <w:r w:rsidR="006A4A8C">
        <w:rPr>
          <w:rFonts w:hint="cs"/>
          <w:rtl/>
        </w:rPr>
        <w:t>,</w:t>
      </w:r>
      <w:bookmarkStart w:id="37839" w:name="_ETM_Q68_617242"/>
      <w:bookmarkStart w:id="37840" w:name="_ETM_Q68_618039"/>
      <w:bookmarkEnd w:id="37839"/>
      <w:bookmarkEnd w:id="37840"/>
      <w:r>
        <w:rPr>
          <w:rtl/>
        </w:rPr>
        <w:t xml:space="preserve"> </w:t>
      </w:r>
      <w:bookmarkStart w:id="37841" w:name="_ETM_Q68_621060"/>
      <w:bookmarkEnd w:id="37841"/>
      <w:r>
        <w:rPr>
          <w:rtl/>
        </w:rPr>
        <w:t xml:space="preserve">עוד </w:t>
      </w:r>
      <w:bookmarkStart w:id="37842" w:name="_ETM_Q68_621329"/>
      <w:bookmarkEnd w:id="37842"/>
      <w:r>
        <w:rPr>
          <w:rFonts w:hint="cs"/>
          <w:rtl/>
        </w:rPr>
        <w:t>אחד</w:t>
      </w:r>
      <w:r>
        <w:rPr>
          <w:rtl/>
        </w:rPr>
        <w:t xml:space="preserve"> </w:t>
      </w:r>
      <w:bookmarkStart w:id="37843" w:name="_ETM_Q68_621719"/>
      <w:bookmarkEnd w:id="37843"/>
      <w:r>
        <w:rPr>
          <w:rtl/>
        </w:rPr>
        <w:t>כזה</w:t>
      </w:r>
      <w:r w:rsidR="006A4A8C">
        <w:rPr>
          <w:rFonts w:hint="cs"/>
          <w:rtl/>
        </w:rPr>
        <w:t>,</w:t>
      </w:r>
      <w:r>
        <w:rPr>
          <w:rtl/>
        </w:rPr>
        <w:t xml:space="preserve"> </w:t>
      </w:r>
      <w:bookmarkStart w:id="37844" w:name="_ETM_Q68_623400"/>
      <w:bookmarkEnd w:id="37844"/>
      <w:r>
        <w:rPr>
          <w:rtl/>
        </w:rPr>
        <w:t xml:space="preserve">שפוגע </w:t>
      </w:r>
      <w:bookmarkStart w:id="37845" w:name="_ETM_Q68_626070"/>
      <w:bookmarkEnd w:id="37845"/>
      <w:r>
        <w:rPr>
          <w:rtl/>
        </w:rPr>
        <w:t xml:space="preserve">במדינת </w:t>
      </w:r>
      <w:bookmarkStart w:id="37846" w:name="_ETM_Q68_626820"/>
      <w:bookmarkEnd w:id="37846"/>
      <w:r>
        <w:rPr>
          <w:rtl/>
        </w:rPr>
        <w:t xml:space="preserve">ישראל </w:t>
      </w:r>
      <w:bookmarkStart w:id="37847" w:name="_ETM_Q68_627450"/>
      <w:bookmarkEnd w:id="37847"/>
      <w:r>
        <w:rPr>
          <w:rtl/>
        </w:rPr>
        <w:t xml:space="preserve">גם </w:t>
      </w:r>
      <w:bookmarkStart w:id="37848" w:name="_ETM_Q68_627870"/>
      <w:bookmarkEnd w:id="37848"/>
      <w:r>
        <w:rPr>
          <w:rtl/>
        </w:rPr>
        <w:t xml:space="preserve">כמדינה </w:t>
      </w:r>
      <w:bookmarkStart w:id="37849" w:name="_ETM_Q68_628700"/>
      <w:bookmarkEnd w:id="37849"/>
      <w:r>
        <w:rPr>
          <w:rFonts w:hint="cs"/>
          <w:rtl/>
        </w:rPr>
        <w:t>דמוקרטית, אבל בוודא</w:t>
      </w:r>
      <w:bookmarkStart w:id="37850" w:name="_ETM_Q68_632067"/>
      <w:bookmarkEnd w:id="37850"/>
      <w:r>
        <w:rPr>
          <w:rFonts w:hint="cs"/>
          <w:rtl/>
        </w:rPr>
        <w:t xml:space="preserve">י ובוודאי </w:t>
      </w:r>
      <w:bookmarkStart w:id="37851" w:name="_ETM_Q68_629269"/>
      <w:bookmarkStart w:id="37852" w:name="_ETM_Q68_629780"/>
      <w:bookmarkStart w:id="37853" w:name="_ETM_Q68_630260"/>
      <w:bookmarkStart w:id="37854" w:name="_ETM_Q68_630700"/>
      <w:bookmarkStart w:id="37855" w:name="_ETM_Q68_631030"/>
      <w:bookmarkStart w:id="37856" w:name="_ETM_Q68_631840"/>
      <w:bookmarkStart w:id="37857" w:name="_ETM_Q68_629032"/>
      <w:bookmarkEnd w:id="37851"/>
      <w:bookmarkEnd w:id="37852"/>
      <w:bookmarkEnd w:id="37853"/>
      <w:bookmarkEnd w:id="37854"/>
      <w:bookmarkEnd w:id="37855"/>
      <w:bookmarkEnd w:id="37856"/>
      <w:bookmarkEnd w:id="37857"/>
      <w:r>
        <w:rPr>
          <w:rtl/>
        </w:rPr>
        <w:t xml:space="preserve">כמדינה </w:t>
      </w:r>
      <w:bookmarkStart w:id="37858" w:name="_ETM_Q68_632500"/>
      <w:bookmarkEnd w:id="37858"/>
      <w:r>
        <w:rPr>
          <w:rtl/>
        </w:rPr>
        <w:t xml:space="preserve">יהודית </w:t>
      </w:r>
      <w:bookmarkStart w:id="37859" w:name="_ETM_Q68_633129"/>
      <w:bookmarkEnd w:id="37859"/>
      <w:r>
        <w:rPr>
          <w:rtl/>
        </w:rPr>
        <w:t xml:space="preserve">וכמדינת </w:t>
      </w:r>
      <w:bookmarkStart w:id="37860" w:name="_ETM_Q68_633879"/>
      <w:bookmarkEnd w:id="37860"/>
      <w:r>
        <w:rPr>
          <w:rtl/>
        </w:rPr>
        <w:t xml:space="preserve">העם </w:t>
      </w:r>
      <w:bookmarkStart w:id="37861" w:name="_ETM_Q68_634090"/>
      <w:bookmarkEnd w:id="37861"/>
      <w:r>
        <w:rPr>
          <w:rtl/>
        </w:rPr>
        <w:t>היהודי</w:t>
      </w:r>
      <w:r>
        <w:rPr>
          <w:rFonts w:hint="cs"/>
          <w:rtl/>
        </w:rPr>
        <w:t>.</w:t>
      </w:r>
      <w:r>
        <w:rPr>
          <w:rtl/>
        </w:rPr>
        <w:t xml:space="preserve"> </w:t>
      </w:r>
      <w:bookmarkStart w:id="37862" w:name="_ETM_Q68_635900"/>
      <w:bookmarkStart w:id="37863" w:name="_ETM_Q68_633358"/>
      <w:bookmarkStart w:id="37864" w:name="_ETM_Q68_633426"/>
      <w:bookmarkStart w:id="37865" w:name="_ETM_Q68_633518"/>
      <w:bookmarkStart w:id="37866" w:name="_ETM_Q68_633573"/>
      <w:bookmarkEnd w:id="37862"/>
      <w:bookmarkEnd w:id="37863"/>
      <w:bookmarkEnd w:id="37864"/>
      <w:bookmarkEnd w:id="37865"/>
      <w:bookmarkEnd w:id="37866"/>
      <w:r>
        <w:rPr>
          <w:rtl/>
        </w:rPr>
        <w:t xml:space="preserve">אלה </w:t>
      </w:r>
      <w:bookmarkStart w:id="37867" w:name="_ETM_Q68_636290"/>
      <w:bookmarkEnd w:id="37867"/>
      <w:r>
        <w:rPr>
          <w:rtl/>
        </w:rPr>
        <w:t xml:space="preserve">בדיוק </w:t>
      </w:r>
      <w:bookmarkStart w:id="37868" w:name="_ETM_Q68_636950"/>
      <w:bookmarkEnd w:id="37868"/>
      <w:r>
        <w:rPr>
          <w:rtl/>
        </w:rPr>
        <w:t xml:space="preserve">החוקים </w:t>
      </w:r>
      <w:bookmarkStart w:id="37869" w:name="_ETM_Q68_637640"/>
      <w:bookmarkEnd w:id="37869"/>
      <w:r>
        <w:rPr>
          <w:rtl/>
        </w:rPr>
        <w:t xml:space="preserve">שמוודאים </w:t>
      </w:r>
      <w:bookmarkStart w:id="37870" w:name="_ETM_Q68_638630"/>
      <w:bookmarkEnd w:id="37870"/>
      <w:r>
        <w:rPr>
          <w:rtl/>
        </w:rPr>
        <w:t>ש</w:t>
      </w:r>
      <w:r>
        <w:rPr>
          <w:rFonts w:hint="cs"/>
          <w:rtl/>
        </w:rPr>
        <w:t>ישראל</w:t>
      </w:r>
      <w:r>
        <w:rPr>
          <w:rtl/>
        </w:rPr>
        <w:t xml:space="preserve"> </w:t>
      </w:r>
      <w:bookmarkStart w:id="37871" w:name="_ETM_Q68_639230"/>
      <w:bookmarkStart w:id="37872" w:name="_ETM_Q68_639470"/>
      <w:bookmarkEnd w:id="37871"/>
      <w:bookmarkEnd w:id="37872"/>
      <w:r>
        <w:rPr>
          <w:rtl/>
        </w:rPr>
        <w:t xml:space="preserve">לא </w:t>
      </w:r>
      <w:bookmarkStart w:id="37873" w:name="_ETM_Q68_639739"/>
      <w:bookmarkEnd w:id="37873"/>
      <w:r>
        <w:rPr>
          <w:rtl/>
        </w:rPr>
        <w:t xml:space="preserve">תוכל </w:t>
      </w:r>
      <w:bookmarkStart w:id="37874" w:name="_ETM_Q68_640190"/>
      <w:bookmarkEnd w:id="37874"/>
      <w:r>
        <w:rPr>
          <w:rtl/>
        </w:rPr>
        <w:t xml:space="preserve">להישאר </w:t>
      </w:r>
      <w:bookmarkStart w:id="37875" w:name="_ETM_Q68_641409"/>
      <w:bookmarkEnd w:id="37875"/>
      <w:r>
        <w:rPr>
          <w:rtl/>
        </w:rPr>
        <w:t xml:space="preserve">לא </w:t>
      </w:r>
      <w:bookmarkStart w:id="37876" w:name="_ETM_Q68_641620"/>
      <w:bookmarkEnd w:id="37876"/>
      <w:r>
        <w:rPr>
          <w:rtl/>
        </w:rPr>
        <w:t xml:space="preserve">יהודית </w:t>
      </w:r>
      <w:bookmarkStart w:id="37877" w:name="_ETM_Q68_642700"/>
      <w:bookmarkEnd w:id="37877"/>
      <w:r>
        <w:rPr>
          <w:rtl/>
        </w:rPr>
        <w:t>ו</w:t>
      </w:r>
      <w:r>
        <w:rPr>
          <w:rFonts w:hint="cs"/>
          <w:rtl/>
        </w:rPr>
        <w:t xml:space="preserve">לא </w:t>
      </w:r>
      <w:r>
        <w:rPr>
          <w:rtl/>
        </w:rPr>
        <w:t>דמוקרטית</w:t>
      </w:r>
      <w:r>
        <w:rPr>
          <w:rFonts w:hint="cs"/>
          <w:rtl/>
        </w:rPr>
        <w:t>.</w:t>
      </w:r>
      <w:bookmarkStart w:id="37878" w:name="_ETM_Q68_642352"/>
      <w:bookmarkEnd w:id="37878"/>
      <w:r>
        <w:rPr>
          <w:rtl/>
        </w:rPr>
        <w:t xml:space="preserve"> </w:t>
      </w:r>
      <w:bookmarkStart w:id="37879" w:name="_ETM_Q68_645739"/>
      <w:bookmarkEnd w:id="37879"/>
      <w:r>
        <w:rPr>
          <w:rtl/>
        </w:rPr>
        <w:t xml:space="preserve">אתם </w:t>
      </w:r>
      <w:bookmarkStart w:id="37880" w:name="_ETM_Q68_647690"/>
      <w:bookmarkEnd w:id="37880"/>
      <w:r>
        <w:rPr>
          <w:rtl/>
        </w:rPr>
        <w:t xml:space="preserve">מפרקים </w:t>
      </w:r>
      <w:bookmarkStart w:id="37881" w:name="_ETM_Q68_648709"/>
      <w:bookmarkEnd w:id="37881"/>
      <w:r>
        <w:rPr>
          <w:rtl/>
        </w:rPr>
        <w:t xml:space="preserve">את </w:t>
      </w:r>
      <w:bookmarkStart w:id="37882" w:name="_ETM_Q68_648890"/>
      <w:bookmarkEnd w:id="37882"/>
      <w:r>
        <w:rPr>
          <w:rtl/>
        </w:rPr>
        <w:t>הציונות</w:t>
      </w:r>
      <w:r>
        <w:rPr>
          <w:rFonts w:hint="cs"/>
          <w:rtl/>
        </w:rPr>
        <w:t>,</w:t>
      </w:r>
      <w:r>
        <w:rPr>
          <w:rtl/>
        </w:rPr>
        <w:t xml:space="preserve"> </w:t>
      </w:r>
      <w:bookmarkStart w:id="37883" w:name="_ETM_Q68_650150"/>
      <w:bookmarkEnd w:id="37883"/>
      <w:r>
        <w:rPr>
          <w:rtl/>
        </w:rPr>
        <w:t xml:space="preserve">מחרבים </w:t>
      </w:r>
      <w:bookmarkStart w:id="37884" w:name="_ETM_Q68_651140"/>
      <w:bookmarkStart w:id="37885" w:name="_ETM_Q68_651710"/>
      <w:bookmarkEnd w:id="37884"/>
      <w:bookmarkEnd w:id="37885"/>
      <w:r>
        <w:rPr>
          <w:rFonts w:hint="cs"/>
          <w:rtl/>
        </w:rPr>
        <w:t>אותה, דורסים אותה.</w:t>
      </w:r>
    </w:p>
    <w:p w:rsidR="00691234" w:rsidRDefault="00691234" w:rsidP="00032139">
      <w:pPr>
        <w:rPr>
          <w:rtl/>
        </w:rPr>
      </w:pPr>
    </w:p>
    <w:p w:rsidR="00691234" w:rsidRDefault="00691234" w:rsidP="00032139">
      <w:pPr>
        <w:pStyle w:val="af5"/>
        <w:keepNext/>
        <w:rPr>
          <w:rtl/>
        </w:rPr>
      </w:pPr>
      <w:bookmarkStart w:id="37886" w:name="ET_interruption_6352_63"/>
      <w:r w:rsidRPr="0056036A">
        <w:rPr>
          <w:rStyle w:val="TagStyle"/>
          <w:rtl/>
        </w:rPr>
        <w:t xml:space="preserve"> &lt;&lt; קריאה &gt;&gt; </w:t>
      </w:r>
      <w:r>
        <w:rPr>
          <w:rtl/>
        </w:rPr>
        <w:t>אלמוג כהן (עוצמה יהודית):</w:t>
      </w:r>
      <w:r w:rsidRPr="0056036A">
        <w:rPr>
          <w:rStyle w:val="TagStyle"/>
          <w:rtl/>
        </w:rPr>
        <w:t xml:space="preserve"> &lt;&lt; קריאה &gt;&gt;</w:t>
      </w:r>
      <w:r>
        <w:rPr>
          <w:rtl/>
        </w:rPr>
        <w:t xml:space="preserve">   </w:t>
      </w:r>
      <w:bookmarkEnd w:id="37886"/>
    </w:p>
    <w:p w:rsidR="00691234" w:rsidRDefault="00691234" w:rsidP="00032139">
      <w:pPr>
        <w:rPr>
          <w:rtl/>
        </w:rPr>
      </w:pPr>
    </w:p>
    <w:p w:rsidR="00691234" w:rsidRDefault="00C919F6" w:rsidP="00032139">
      <w:pPr>
        <w:rPr>
          <w:rtl/>
        </w:rPr>
      </w:pPr>
      <w:r>
        <w:rPr>
          <w:rFonts w:hint="cs"/>
          <w:rtl/>
        </w:rPr>
        <w:t>– – –</w:t>
      </w:r>
      <w:r w:rsidR="00691234">
        <w:rPr>
          <w:rtl/>
        </w:rPr>
        <w:t xml:space="preserve"> </w:t>
      </w:r>
      <w:bookmarkStart w:id="37887" w:name="_ETM_Q68_652040"/>
      <w:bookmarkEnd w:id="37887"/>
    </w:p>
    <w:p w:rsidR="00691234" w:rsidRDefault="00691234" w:rsidP="00032139">
      <w:pPr>
        <w:rPr>
          <w:rtl/>
        </w:rPr>
      </w:pPr>
    </w:p>
    <w:p w:rsidR="00691234" w:rsidRDefault="00691234" w:rsidP="00032139">
      <w:pPr>
        <w:pStyle w:val="af6"/>
        <w:keepNext/>
        <w:rPr>
          <w:rtl/>
        </w:rPr>
      </w:pPr>
      <w:bookmarkStart w:id="37888" w:name="ET_yor_6598_64"/>
      <w:r w:rsidRPr="0056036A">
        <w:rPr>
          <w:rStyle w:val="TagStyle"/>
          <w:rtl/>
        </w:rPr>
        <w:t xml:space="preserve"> &lt;&lt; יור &gt;&gt; </w:t>
      </w:r>
      <w:r>
        <w:rPr>
          <w:rtl/>
        </w:rPr>
        <w:t>היו"ר משה סולומון:</w:t>
      </w:r>
      <w:r w:rsidRPr="0056036A">
        <w:rPr>
          <w:rStyle w:val="TagStyle"/>
          <w:rtl/>
        </w:rPr>
        <w:t xml:space="preserve"> &lt;&lt; יור &gt;&gt;</w:t>
      </w:r>
      <w:r>
        <w:rPr>
          <w:rtl/>
        </w:rPr>
        <w:t xml:space="preserve">   </w:t>
      </w:r>
      <w:bookmarkEnd w:id="37888"/>
    </w:p>
    <w:p w:rsidR="00691234" w:rsidRDefault="00691234" w:rsidP="00032139">
      <w:pPr>
        <w:rPr>
          <w:rtl/>
        </w:rPr>
      </w:pPr>
    </w:p>
    <w:p w:rsidR="00691234" w:rsidRDefault="00691234" w:rsidP="00032139">
      <w:pPr>
        <w:rPr>
          <w:rtl/>
        </w:rPr>
      </w:pPr>
      <w:r>
        <w:rPr>
          <w:rFonts w:hint="cs"/>
          <w:rtl/>
        </w:rPr>
        <w:t>חבר הכנסת אלמוג, זה מפריע. די.</w:t>
      </w:r>
    </w:p>
    <w:p w:rsidR="00691234" w:rsidRDefault="00691234" w:rsidP="00032139">
      <w:pPr>
        <w:rPr>
          <w:rtl/>
        </w:rPr>
      </w:pPr>
    </w:p>
    <w:p w:rsidR="00691234" w:rsidRDefault="00691234" w:rsidP="00032139">
      <w:pPr>
        <w:pStyle w:val="af5"/>
        <w:keepNext/>
        <w:rPr>
          <w:rtl/>
        </w:rPr>
      </w:pPr>
      <w:bookmarkStart w:id="37889" w:name="ET_interruption_6352_66"/>
      <w:r w:rsidRPr="0056036A">
        <w:rPr>
          <w:rStyle w:val="TagStyle"/>
          <w:rtl/>
        </w:rPr>
        <w:t xml:space="preserve"> &lt;&lt; קריאה &gt;&gt; </w:t>
      </w:r>
      <w:r>
        <w:rPr>
          <w:rtl/>
        </w:rPr>
        <w:t>אלמוג כהן (עוצמה יהודית):</w:t>
      </w:r>
      <w:r w:rsidRPr="0056036A">
        <w:rPr>
          <w:rStyle w:val="TagStyle"/>
          <w:rtl/>
        </w:rPr>
        <w:t xml:space="preserve"> &lt;&lt; קריאה &gt;&gt;</w:t>
      </w:r>
      <w:r>
        <w:rPr>
          <w:rtl/>
        </w:rPr>
        <w:t xml:space="preserve">   </w:t>
      </w:r>
      <w:bookmarkEnd w:id="37889"/>
    </w:p>
    <w:p w:rsidR="00691234" w:rsidRDefault="00691234" w:rsidP="00032139">
      <w:pPr>
        <w:rPr>
          <w:rtl/>
        </w:rPr>
      </w:pPr>
    </w:p>
    <w:p w:rsidR="00691234" w:rsidRDefault="00C919F6" w:rsidP="00032139">
      <w:pPr>
        <w:rPr>
          <w:rtl/>
        </w:rPr>
      </w:pPr>
      <w:r>
        <w:rPr>
          <w:rFonts w:hint="cs"/>
          <w:rtl/>
        </w:rPr>
        <w:t>– – –</w:t>
      </w:r>
      <w:r w:rsidR="00691234">
        <w:rPr>
          <w:rFonts w:hint="cs"/>
          <w:rtl/>
        </w:rPr>
        <w:t xml:space="preserve"> </w:t>
      </w:r>
    </w:p>
    <w:p w:rsidR="00691234" w:rsidRDefault="00691234" w:rsidP="00032139">
      <w:pPr>
        <w:rPr>
          <w:rtl/>
        </w:rPr>
      </w:pPr>
    </w:p>
    <w:p w:rsidR="00691234" w:rsidRDefault="00691234" w:rsidP="00032139">
      <w:pPr>
        <w:pStyle w:val="af6"/>
        <w:keepNext/>
        <w:rPr>
          <w:rtl/>
        </w:rPr>
      </w:pPr>
      <w:bookmarkStart w:id="37890" w:name="ET_yor_6598_67"/>
      <w:r w:rsidRPr="0056036A">
        <w:rPr>
          <w:rStyle w:val="TagStyle"/>
          <w:rtl/>
        </w:rPr>
        <w:t xml:space="preserve"> &lt;&lt; יור &gt;&gt; </w:t>
      </w:r>
      <w:r>
        <w:rPr>
          <w:rtl/>
        </w:rPr>
        <w:t>היו"ר משה סולומון:</w:t>
      </w:r>
      <w:r w:rsidRPr="0056036A">
        <w:rPr>
          <w:rStyle w:val="TagStyle"/>
          <w:rtl/>
        </w:rPr>
        <w:t xml:space="preserve"> &lt;&lt; יור &gt;&gt;</w:t>
      </w:r>
      <w:r>
        <w:rPr>
          <w:rtl/>
        </w:rPr>
        <w:t xml:space="preserve">   </w:t>
      </w:r>
      <w:bookmarkEnd w:id="37890"/>
    </w:p>
    <w:p w:rsidR="00691234" w:rsidRDefault="00691234" w:rsidP="00032139">
      <w:pPr>
        <w:rPr>
          <w:rtl/>
        </w:rPr>
      </w:pPr>
    </w:p>
    <w:p w:rsidR="00691234" w:rsidRDefault="00691234" w:rsidP="00032139">
      <w:pPr>
        <w:rPr>
          <w:rtl/>
        </w:rPr>
      </w:pPr>
      <w:r>
        <w:rPr>
          <w:rFonts w:hint="cs"/>
          <w:rtl/>
        </w:rPr>
        <w:t>לא, זה מפריע.</w:t>
      </w:r>
      <w:bookmarkStart w:id="37891" w:name="_ETM_Q68_649941"/>
      <w:bookmarkEnd w:id="37891"/>
    </w:p>
    <w:p w:rsidR="00691234" w:rsidRDefault="00691234" w:rsidP="00032139">
      <w:pPr>
        <w:rPr>
          <w:rtl/>
        </w:rPr>
      </w:pPr>
    </w:p>
    <w:p w:rsidR="00691234" w:rsidRDefault="00691234" w:rsidP="00032139">
      <w:pPr>
        <w:pStyle w:val="af5"/>
        <w:keepNext/>
        <w:rPr>
          <w:rtl/>
        </w:rPr>
      </w:pPr>
      <w:bookmarkStart w:id="37892" w:name="ET_interruption_6352_68"/>
      <w:r w:rsidRPr="0056036A">
        <w:rPr>
          <w:rStyle w:val="TagStyle"/>
          <w:rtl/>
        </w:rPr>
        <w:t xml:space="preserve"> &lt;&lt; קריאה &gt;&gt; </w:t>
      </w:r>
      <w:r>
        <w:rPr>
          <w:rtl/>
        </w:rPr>
        <w:t>אלמוג כהן (עוצמה יהודית):</w:t>
      </w:r>
      <w:r w:rsidRPr="0056036A">
        <w:rPr>
          <w:rStyle w:val="TagStyle"/>
          <w:rtl/>
        </w:rPr>
        <w:t xml:space="preserve"> &lt;&lt; קריאה &gt;&gt;</w:t>
      </w:r>
      <w:r>
        <w:rPr>
          <w:rtl/>
        </w:rPr>
        <w:t xml:space="preserve">   </w:t>
      </w:r>
      <w:bookmarkEnd w:id="37892"/>
    </w:p>
    <w:p w:rsidR="00691234" w:rsidRDefault="00691234" w:rsidP="00032139">
      <w:pPr>
        <w:rPr>
          <w:rtl/>
        </w:rPr>
      </w:pPr>
    </w:p>
    <w:p w:rsidR="00691234" w:rsidRDefault="00691234" w:rsidP="00032139">
      <w:pPr>
        <w:rPr>
          <w:rtl/>
        </w:rPr>
      </w:pPr>
      <w:bookmarkStart w:id="37893" w:name="_ETM_Q68_651292"/>
      <w:bookmarkEnd w:id="37893"/>
      <w:r>
        <w:rPr>
          <w:rFonts w:hint="cs"/>
          <w:rtl/>
        </w:rPr>
        <w:t xml:space="preserve">אדוני, זה לא </w:t>
      </w:r>
      <w:r w:rsidR="00C919F6">
        <w:rPr>
          <w:rFonts w:hint="cs"/>
          <w:rtl/>
        </w:rPr>
        <w:t>– – –</w:t>
      </w:r>
      <w:bookmarkStart w:id="37894" w:name="_ETM_Q68_652662"/>
      <w:bookmarkEnd w:id="37894"/>
    </w:p>
    <w:p w:rsidR="00691234" w:rsidRDefault="00691234" w:rsidP="00032139">
      <w:pPr>
        <w:rPr>
          <w:rtl/>
        </w:rPr>
      </w:pPr>
    </w:p>
    <w:p w:rsidR="00691234" w:rsidRDefault="00691234" w:rsidP="00032139">
      <w:pPr>
        <w:pStyle w:val="af5"/>
        <w:keepNext/>
        <w:rPr>
          <w:rtl/>
        </w:rPr>
      </w:pPr>
      <w:r w:rsidRPr="0056036A">
        <w:rPr>
          <w:rStyle w:val="TagStyle"/>
          <w:rtl/>
        </w:rPr>
        <w:t xml:space="preserve"> &lt;&lt; קריאה &gt;&gt; </w:t>
      </w:r>
      <w:r>
        <w:rPr>
          <w:rtl/>
        </w:rPr>
        <w:t>שר התקשורת שלמה קרעי:</w:t>
      </w:r>
      <w:r w:rsidRPr="0056036A">
        <w:rPr>
          <w:rStyle w:val="TagStyle"/>
          <w:rtl/>
        </w:rPr>
        <w:t xml:space="preserve"> &lt;&lt; קריאה &gt;&gt;</w:t>
      </w:r>
      <w:r>
        <w:rPr>
          <w:rtl/>
        </w:rPr>
        <w:t xml:space="preserve">   </w:t>
      </w:r>
    </w:p>
    <w:p w:rsidR="00691234" w:rsidRDefault="00691234" w:rsidP="00032139">
      <w:pPr>
        <w:rPr>
          <w:rtl/>
          <w:lang w:eastAsia="he-IL"/>
        </w:rPr>
      </w:pPr>
    </w:p>
    <w:p w:rsidR="00691234" w:rsidRPr="0056036A" w:rsidRDefault="00C919F6" w:rsidP="00032139">
      <w:pPr>
        <w:rPr>
          <w:rtl/>
        </w:rPr>
      </w:pPr>
      <w:bookmarkStart w:id="37895" w:name="_ETM_Q68_654522"/>
      <w:bookmarkStart w:id="37896" w:name="_ETM_Q68_656743"/>
      <w:bookmarkEnd w:id="37895"/>
      <w:bookmarkEnd w:id="37896"/>
      <w:r>
        <w:rPr>
          <w:rFonts w:hint="cs"/>
          <w:rtl/>
        </w:rPr>
        <w:t>– – –</w:t>
      </w:r>
      <w:r w:rsidR="00691234">
        <w:rPr>
          <w:rFonts w:hint="cs"/>
          <w:rtl/>
        </w:rPr>
        <w:t xml:space="preserve"> לאנשים לא לשלוח את הילדים שלהם לצבא. את מדברת על ציונות?</w:t>
      </w:r>
      <w:bookmarkStart w:id="37897" w:name="_ETM_Q68_656512"/>
      <w:bookmarkEnd w:id="37897"/>
    </w:p>
    <w:p w:rsidR="00691234" w:rsidRDefault="00691234" w:rsidP="00032139">
      <w:pPr>
        <w:rPr>
          <w:rtl/>
        </w:rPr>
      </w:pPr>
    </w:p>
    <w:p w:rsidR="00691234" w:rsidRDefault="00691234" w:rsidP="00032139">
      <w:pPr>
        <w:pStyle w:val="-"/>
        <w:keepNext/>
        <w:rPr>
          <w:rtl/>
        </w:rPr>
      </w:pPr>
      <w:bookmarkStart w:id="37898" w:name="ET_speakercontinue_5090_65"/>
      <w:r w:rsidRPr="0056036A">
        <w:rPr>
          <w:rStyle w:val="TagStyle"/>
          <w:rtl/>
        </w:rPr>
        <w:t xml:space="preserve"> &lt;&lt; דובר_המשך &gt;&gt; </w:t>
      </w:r>
      <w:r>
        <w:rPr>
          <w:rtl/>
        </w:rPr>
        <w:t>מרב מיכאלי (העבודה):</w:t>
      </w:r>
      <w:r w:rsidRPr="0056036A">
        <w:rPr>
          <w:rStyle w:val="TagStyle"/>
          <w:rtl/>
        </w:rPr>
        <w:t xml:space="preserve"> &lt;&lt; דובר_המשך &gt;&gt;</w:t>
      </w:r>
      <w:r>
        <w:rPr>
          <w:rtl/>
        </w:rPr>
        <w:t xml:space="preserve">   </w:t>
      </w:r>
      <w:bookmarkEnd w:id="37898"/>
    </w:p>
    <w:p w:rsidR="00691234" w:rsidRDefault="00691234" w:rsidP="00032139">
      <w:pPr>
        <w:rPr>
          <w:rtl/>
        </w:rPr>
      </w:pPr>
    </w:p>
    <w:p w:rsidR="00691234" w:rsidRDefault="00691234" w:rsidP="006A4A8C">
      <w:pPr>
        <w:rPr>
          <w:rtl/>
        </w:rPr>
      </w:pPr>
      <w:bookmarkStart w:id="37899" w:name="_ETM_Q68_648322"/>
      <w:bookmarkStart w:id="37900" w:name="_ETM_Q68_658577"/>
      <w:bookmarkEnd w:id="37899"/>
      <w:bookmarkEnd w:id="37900"/>
      <w:r>
        <w:rPr>
          <w:rFonts w:hint="cs"/>
          <w:rtl/>
        </w:rPr>
        <w:t xml:space="preserve">אתם עושים את זה תוך כדי שאתם מקריבים את מדינת ישראל </w:t>
      </w:r>
      <w:bookmarkStart w:id="37901" w:name="_ETM_Q68_663769"/>
      <w:bookmarkStart w:id="37902" w:name="_ETM_Q68_657833"/>
      <w:bookmarkEnd w:id="37901"/>
      <w:bookmarkEnd w:id="37902"/>
      <w:r>
        <w:rPr>
          <w:rtl/>
        </w:rPr>
        <w:t xml:space="preserve">על </w:t>
      </w:r>
      <w:bookmarkStart w:id="37903" w:name="_ETM_Q68_664010"/>
      <w:bookmarkEnd w:id="37903"/>
      <w:r>
        <w:rPr>
          <w:rtl/>
        </w:rPr>
        <w:t>מ</w:t>
      </w:r>
      <w:r>
        <w:rPr>
          <w:rFonts w:hint="cs"/>
          <w:rtl/>
        </w:rPr>
        <w:t>זבח</w:t>
      </w:r>
      <w:r>
        <w:rPr>
          <w:rtl/>
        </w:rPr>
        <w:t xml:space="preserve"> </w:t>
      </w:r>
      <w:bookmarkStart w:id="37904" w:name="_ETM_Q68_665599"/>
      <w:bookmarkEnd w:id="37904"/>
      <w:r>
        <w:rPr>
          <w:rtl/>
        </w:rPr>
        <w:t xml:space="preserve">יהודה </w:t>
      </w:r>
      <w:bookmarkStart w:id="37905" w:name="_ETM_Q68_665870"/>
      <w:bookmarkEnd w:id="37905"/>
      <w:r>
        <w:rPr>
          <w:rtl/>
        </w:rPr>
        <w:t>ושומרון</w:t>
      </w:r>
      <w:r>
        <w:rPr>
          <w:rFonts w:hint="cs"/>
          <w:rtl/>
        </w:rPr>
        <w:t>.</w:t>
      </w:r>
      <w:bookmarkStart w:id="37906" w:name="_ETM_Q68_662353"/>
      <w:bookmarkStart w:id="37907" w:name="_ETM_Q68_663174"/>
      <w:bookmarkEnd w:id="37906"/>
      <w:bookmarkEnd w:id="37907"/>
      <w:r>
        <w:rPr>
          <w:rFonts w:hint="cs"/>
          <w:rtl/>
        </w:rPr>
        <w:t xml:space="preserve"> הצפון, הדרום, הנגב, הגליל, הציונות וגם</w:t>
      </w:r>
      <w:bookmarkStart w:id="37908" w:name="_ETM_Q68_673481"/>
      <w:bookmarkEnd w:id="37908"/>
      <w:r>
        <w:rPr>
          <w:rFonts w:hint="cs"/>
          <w:rtl/>
        </w:rPr>
        <w:t xml:space="preserve"> המדינה והריבונות הציונית שהייתה כאן </w:t>
      </w:r>
      <w:r w:rsidR="006A4A8C">
        <w:rPr>
          <w:rFonts w:hint="eastAsia"/>
          <w:rtl/>
        </w:rPr>
        <w:t xml:space="preserve">– </w:t>
      </w:r>
      <w:r>
        <w:rPr>
          <w:rFonts w:hint="cs"/>
          <w:rtl/>
        </w:rPr>
        <w:t xml:space="preserve">על מזבח </w:t>
      </w:r>
      <w:bookmarkStart w:id="37909" w:name="_ETM_Q68_678870"/>
      <w:bookmarkStart w:id="37910" w:name="_ETM_Q68_673173"/>
      <w:bookmarkEnd w:id="37909"/>
      <w:bookmarkEnd w:id="37910"/>
      <w:r>
        <w:rPr>
          <w:rtl/>
        </w:rPr>
        <w:t xml:space="preserve">יהודה </w:t>
      </w:r>
      <w:bookmarkStart w:id="37911" w:name="_ETM_Q68_679260"/>
      <w:bookmarkEnd w:id="37911"/>
      <w:r>
        <w:rPr>
          <w:rtl/>
        </w:rPr>
        <w:t>ושומרון</w:t>
      </w:r>
      <w:r>
        <w:rPr>
          <w:rFonts w:hint="cs"/>
          <w:rtl/>
        </w:rPr>
        <w:t>.</w:t>
      </w:r>
      <w:r>
        <w:rPr>
          <w:rtl/>
        </w:rPr>
        <w:t xml:space="preserve"> </w:t>
      </w:r>
      <w:bookmarkStart w:id="37912" w:name="_ETM_Q68_681060"/>
      <w:bookmarkEnd w:id="37912"/>
      <w:r>
        <w:rPr>
          <w:rtl/>
        </w:rPr>
        <w:t xml:space="preserve">זה </w:t>
      </w:r>
      <w:bookmarkStart w:id="37913" w:name="_ETM_Q68_681330"/>
      <w:bookmarkEnd w:id="37913"/>
      <w:r>
        <w:rPr>
          <w:rtl/>
        </w:rPr>
        <w:t xml:space="preserve">החוק </w:t>
      </w:r>
      <w:bookmarkStart w:id="37914" w:name="_ETM_Q68_681750"/>
      <w:bookmarkEnd w:id="37914"/>
      <w:r>
        <w:rPr>
          <w:rtl/>
        </w:rPr>
        <w:t>הזה</w:t>
      </w:r>
      <w:r>
        <w:rPr>
          <w:rFonts w:hint="cs"/>
          <w:rtl/>
        </w:rPr>
        <w:t>.</w:t>
      </w:r>
      <w:r>
        <w:rPr>
          <w:rtl/>
        </w:rPr>
        <w:t xml:space="preserve"> </w:t>
      </w:r>
      <w:bookmarkStart w:id="37915" w:name="_ETM_Q68_682260"/>
      <w:bookmarkEnd w:id="37915"/>
      <w:r>
        <w:rPr>
          <w:rtl/>
        </w:rPr>
        <w:t xml:space="preserve">הוא </w:t>
      </w:r>
      <w:bookmarkStart w:id="37916" w:name="_ETM_Q68_682410"/>
      <w:bookmarkEnd w:id="37916"/>
      <w:r>
        <w:rPr>
          <w:rtl/>
        </w:rPr>
        <w:t xml:space="preserve">לא </w:t>
      </w:r>
      <w:bookmarkStart w:id="37917" w:name="_ETM_Q68_682590"/>
      <w:bookmarkEnd w:id="37917"/>
      <w:r>
        <w:rPr>
          <w:rtl/>
        </w:rPr>
        <w:t>הראשון</w:t>
      </w:r>
      <w:r>
        <w:rPr>
          <w:rFonts w:hint="cs"/>
          <w:rtl/>
        </w:rPr>
        <w:t>,</w:t>
      </w:r>
      <w:r>
        <w:rPr>
          <w:rtl/>
        </w:rPr>
        <w:t xml:space="preserve"> </w:t>
      </w:r>
      <w:bookmarkStart w:id="37918" w:name="_ETM_Q68_683970"/>
      <w:bookmarkEnd w:id="37918"/>
      <w:r>
        <w:rPr>
          <w:rtl/>
        </w:rPr>
        <w:t xml:space="preserve">אבל </w:t>
      </w:r>
      <w:bookmarkStart w:id="37919" w:name="_ETM_Q68_684400"/>
      <w:bookmarkEnd w:id="37919"/>
      <w:r>
        <w:rPr>
          <w:rtl/>
        </w:rPr>
        <w:t>מ</w:t>
      </w:r>
      <w:bookmarkStart w:id="37920" w:name="_ETM_Q68_684580"/>
      <w:bookmarkStart w:id="37921" w:name="_ETM_Q68_685099"/>
      <w:bookmarkEnd w:id="37920"/>
      <w:bookmarkEnd w:id="37921"/>
      <w:r>
        <w:rPr>
          <w:rFonts w:hint="cs"/>
          <w:rtl/>
        </w:rPr>
        <w:t>עניין</w:t>
      </w:r>
      <w:r>
        <w:rPr>
          <w:rtl/>
        </w:rPr>
        <w:t xml:space="preserve"> </w:t>
      </w:r>
      <w:bookmarkStart w:id="37922" w:name="_ETM_Q68_685430"/>
      <w:bookmarkEnd w:id="37922"/>
      <w:r>
        <w:rPr>
          <w:rtl/>
        </w:rPr>
        <w:t xml:space="preserve">כמה </w:t>
      </w:r>
      <w:bookmarkStart w:id="37923" w:name="_ETM_Q68_685819"/>
      <w:bookmarkEnd w:id="37923"/>
      <w:r>
        <w:rPr>
          <w:rtl/>
        </w:rPr>
        <w:t xml:space="preserve">כאלה </w:t>
      </w:r>
      <w:bookmarkStart w:id="37924" w:name="_ETM_Q68_686269"/>
      <w:bookmarkEnd w:id="37924"/>
      <w:r>
        <w:rPr>
          <w:rFonts w:hint="cs"/>
          <w:rtl/>
        </w:rPr>
        <w:t>י</w:t>
      </w:r>
      <w:r>
        <w:rPr>
          <w:rtl/>
        </w:rPr>
        <w:t xml:space="preserve">צטברו </w:t>
      </w:r>
      <w:bookmarkStart w:id="37925" w:name="_ETM_Q68_687739"/>
      <w:bookmarkEnd w:id="37925"/>
      <w:r>
        <w:rPr>
          <w:rtl/>
        </w:rPr>
        <w:t xml:space="preserve">עד </w:t>
      </w:r>
      <w:bookmarkStart w:id="37926" w:name="_ETM_Q68_688159"/>
      <w:bookmarkEnd w:id="37926"/>
      <w:r>
        <w:rPr>
          <w:rtl/>
        </w:rPr>
        <w:t>ש</w:t>
      </w:r>
      <w:bookmarkStart w:id="37927" w:name="_ETM_Q68_688489"/>
      <w:bookmarkEnd w:id="37927"/>
      <w:r>
        <w:rPr>
          <w:rtl/>
        </w:rPr>
        <w:t xml:space="preserve">החמור </w:t>
      </w:r>
      <w:bookmarkStart w:id="37928" w:name="_ETM_Q68_688939"/>
      <w:bookmarkEnd w:id="37928"/>
      <w:r>
        <w:rPr>
          <w:rtl/>
        </w:rPr>
        <w:t>הזה</w:t>
      </w:r>
      <w:r>
        <w:rPr>
          <w:rFonts w:hint="cs"/>
          <w:rtl/>
        </w:rPr>
        <w:t>,</w:t>
      </w:r>
      <w:bookmarkStart w:id="37929" w:name="_ETM_Q68_686633"/>
      <w:bookmarkEnd w:id="37929"/>
      <w:r>
        <w:rPr>
          <w:rtl/>
        </w:rPr>
        <w:t xml:space="preserve"> </w:t>
      </w:r>
      <w:bookmarkStart w:id="37930" w:name="_ETM_Q68_689419"/>
      <w:bookmarkEnd w:id="37930"/>
      <w:r>
        <w:rPr>
          <w:rtl/>
        </w:rPr>
        <w:t xml:space="preserve">שהוא </w:t>
      </w:r>
      <w:bookmarkStart w:id="37931" w:name="_ETM_Q68_689810"/>
      <w:bookmarkEnd w:id="37931"/>
      <w:r>
        <w:rPr>
          <w:rtl/>
        </w:rPr>
        <w:t xml:space="preserve">מדינת </w:t>
      </w:r>
      <w:bookmarkStart w:id="37932" w:name="_ETM_Q68_690290"/>
      <w:bookmarkEnd w:id="37932"/>
      <w:r>
        <w:rPr>
          <w:rtl/>
        </w:rPr>
        <w:t xml:space="preserve">ישראל </w:t>
      </w:r>
      <w:bookmarkStart w:id="37933" w:name="_ETM_Q68_690829"/>
      <w:bookmarkEnd w:id="37933"/>
      <w:r>
        <w:rPr>
          <w:rtl/>
        </w:rPr>
        <w:t xml:space="preserve">שנושאת </w:t>
      </w:r>
      <w:bookmarkStart w:id="37934" w:name="_ETM_Q68_691579"/>
      <w:bookmarkEnd w:id="37934"/>
      <w:r>
        <w:rPr>
          <w:rtl/>
        </w:rPr>
        <w:t xml:space="preserve">אתכם </w:t>
      </w:r>
      <w:bookmarkStart w:id="37935" w:name="_ETM_Q68_692059"/>
      <w:bookmarkEnd w:id="37935"/>
      <w:r>
        <w:rPr>
          <w:rtl/>
        </w:rPr>
        <w:t xml:space="preserve">על </w:t>
      </w:r>
      <w:bookmarkStart w:id="37936" w:name="_ETM_Q68_692179"/>
      <w:bookmarkEnd w:id="37936"/>
      <w:r>
        <w:rPr>
          <w:rtl/>
        </w:rPr>
        <w:t>גבה</w:t>
      </w:r>
      <w:r>
        <w:rPr>
          <w:rFonts w:hint="cs"/>
          <w:rtl/>
        </w:rPr>
        <w:t>, יקרוס.</w:t>
      </w:r>
      <w:r>
        <w:rPr>
          <w:rtl/>
        </w:rPr>
        <w:t xml:space="preserve"> </w:t>
      </w:r>
      <w:bookmarkStart w:id="37937" w:name="_ETM_Q68_693200"/>
      <w:bookmarkStart w:id="37938" w:name="_ETM_Q68_693349"/>
      <w:bookmarkStart w:id="37939" w:name="_ETM_Q68_694490"/>
      <w:bookmarkStart w:id="37940" w:name="_ETM_Q68_695420"/>
      <w:bookmarkStart w:id="37941" w:name="_ETM_Q68_696410"/>
      <w:bookmarkEnd w:id="37937"/>
      <w:bookmarkEnd w:id="37938"/>
      <w:bookmarkEnd w:id="37939"/>
      <w:bookmarkEnd w:id="37940"/>
      <w:bookmarkEnd w:id="37941"/>
      <w:r>
        <w:rPr>
          <w:rFonts w:hint="cs"/>
          <w:rtl/>
        </w:rPr>
        <w:t>הקריסה הזאת</w:t>
      </w:r>
      <w:r>
        <w:rPr>
          <w:rtl/>
        </w:rPr>
        <w:t xml:space="preserve"> </w:t>
      </w:r>
      <w:bookmarkStart w:id="37942" w:name="_ETM_Q68_696700"/>
      <w:bookmarkEnd w:id="37942"/>
      <w:r>
        <w:rPr>
          <w:rtl/>
        </w:rPr>
        <w:t>רש</w:t>
      </w:r>
      <w:bookmarkStart w:id="37943" w:name="_ETM_Q68_696970"/>
      <w:bookmarkEnd w:id="37943"/>
      <w:r>
        <w:rPr>
          <w:rFonts w:hint="cs"/>
          <w:rtl/>
        </w:rPr>
        <w:t xml:space="preserve">ומה </w:t>
      </w:r>
      <w:r>
        <w:rPr>
          <w:rtl/>
        </w:rPr>
        <w:t xml:space="preserve">על </w:t>
      </w:r>
      <w:bookmarkStart w:id="37944" w:name="_ETM_Q68_697360"/>
      <w:bookmarkEnd w:id="37944"/>
      <w:r>
        <w:rPr>
          <w:rtl/>
        </w:rPr>
        <w:t>שמ</w:t>
      </w:r>
      <w:r>
        <w:rPr>
          <w:rFonts w:hint="cs"/>
          <w:rtl/>
        </w:rPr>
        <w:t>כ</w:t>
      </w:r>
      <w:bookmarkStart w:id="37945" w:name="_ETM_Q68_693113"/>
      <w:bookmarkEnd w:id="37945"/>
      <w:r>
        <w:rPr>
          <w:rFonts w:hint="cs"/>
          <w:rtl/>
        </w:rPr>
        <w:t>ם,</w:t>
      </w:r>
      <w:r>
        <w:rPr>
          <w:rtl/>
        </w:rPr>
        <w:t xml:space="preserve"> </w:t>
      </w:r>
      <w:bookmarkStart w:id="37946" w:name="_ETM_Q68_698050"/>
      <w:bookmarkEnd w:id="37946"/>
      <w:r>
        <w:rPr>
          <w:rtl/>
        </w:rPr>
        <w:t>והי</w:t>
      </w:r>
      <w:r>
        <w:rPr>
          <w:rFonts w:hint="cs"/>
          <w:rtl/>
        </w:rPr>
        <w:t>א על הידיים ש</w:t>
      </w:r>
      <w:bookmarkStart w:id="37947" w:name="_ETM_Q68_696203"/>
      <w:bookmarkEnd w:id="37947"/>
      <w:r>
        <w:rPr>
          <w:rFonts w:hint="cs"/>
          <w:rtl/>
        </w:rPr>
        <w:t>לכם לדיראון עולם.</w:t>
      </w:r>
      <w:bookmarkStart w:id="37948" w:name="_ETM_Q68_698349"/>
      <w:bookmarkStart w:id="37949" w:name="_ETM_Q68_698470"/>
      <w:bookmarkStart w:id="37950" w:name="_ETM_Q68_698650"/>
      <w:bookmarkStart w:id="37951" w:name="_ETM_Q68_699010"/>
      <w:bookmarkStart w:id="37952" w:name="_ETM_Q68_700120"/>
      <w:bookmarkStart w:id="37953" w:name="_ETM_Q68_700730"/>
      <w:bookmarkStart w:id="37954" w:name="_ETM_Q68_700909"/>
      <w:bookmarkEnd w:id="37948"/>
      <w:bookmarkEnd w:id="37949"/>
      <w:bookmarkEnd w:id="37950"/>
      <w:bookmarkEnd w:id="37951"/>
      <w:bookmarkEnd w:id="37952"/>
      <w:bookmarkEnd w:id="37953"/>
      <w:bookmarkEnd w:id="37954"/>
      <w:r>
        <w:rPr>
          <w:rtl/>
        </w:rPr>
        <w:t xml:space="preserve"> </w:t>
      </w:r>
      <w:bookmarkStart w:id="37955" w:name="_ETM_Q68_702670"/>
      <w:bookmarkEnd w:id="37955"/>
    </w:p>
    <w:p w:rsidR="00691234" w:rsidRDefault="00691234" w:rsidP="00032139">
      <w:pPr>
        <w:rPr>
          <w:rtl/>
        </w:rPr>
      </w:pPr>
    </w:p>
    <w:p w:rsidR="00691234" w:rsidRDefault="00691234" w:rsidP="00032139">
      <w:pPr>
        <w:pStyle w:val="af6"/>
        <w:keepNext/>
        <w:rPr>
          <w:rtl/>
        </w:rPr>
      </w:pPr>
      <w:bookmarkStart w:id="37956" w:name="ET_yor_6598_12"/>
      <w:r w:rsidRPr="00F612A6">
        <w:rPr>
          <w:rStyle w:val="TagStyle"/>
          <w:rtl/>
        </w:rPr>
        <w:t xml:space="preserve"> &lt;&lt; יור &gt;&gt; </w:t>
      </w:r>
      <w:r>
        <w:rPr>
          <w:rtl/>
        </w:rPr>
        <w:t>היו"ר משה סולומון:</w:t>
      </w:r>
      <w:r w:rsidRPr="00F612A6">
        <w:rPr>
          <w:rStyle w:val="TagStyle"/>
          <w:rtl/>
        </w:rPr>
        <w:t xml:space="preserve"> &lt;&lt; יור &gt;&gt;</w:t>
      </w:r>
      <w:r>
        <w:rPr>
          <w:rtl/>
        </w:rPr>
        <w:t xml:space="preserve">   </w:t>
      </w:r>
      <w:bookmarkEnd w:id="37956"/>
    </w:p>
    <w:p w:rsidR="00691234" w:rsidRDefault="00691234" w:rsidP="00032139">
      <w:pPr>
        <w:rPr>
          <w:rtl/>
        </w:rPr>
      </w:pPr>
    </w:p>
    <w:p w:rsidR="00691234" w:rsidRDefault="00691234" w:rsidP="00032139">
      <w:pPr>
        <w:rPr>
          <w:rtl/>
        </w:rPr>
      </w:pPr>
      <w:r>
        <w:rPr>
          <w:rtl/>
        </w:rPr>
        <w:t xml:space="preserve">תודה </w:t>
      </w:r>
      <w:bookmarkStart w:id="37957" w:name="_ETM_Q68_702940"/>
      <w:bookmarkEnd w:id="37957"/>
      <w:r>
        <w:rPr>
          <w:rtl/>
        </w:rPr>
        <w:t>רבה</w:t>
      </w:r>
      <w:r>
        <w:rPr>
          <w:rFonts w:hint="cs"/>
          <w:rtl/>
        </w:rPr>
        <w:t>.</w:t>
      </w:r>
      <w:r>
        <w:rPr>
          <w:rtl/>
        </w:rPr>
        <w:t xml:space="preserve"> </w:t>
      </w:r>
      <w:bookmarkStart w:id="37958" w:name="_ETM_Q68_703299"/>
      <w:bookmarkEnd w:id="37958"/>
      <w:r>
        <w:rPr>
          <w:rtl/>
        </w:rPr>
        <w:t>חב</w:t>
      </w:r>
      <w:bookmarkStart w:id="37959" w:name="_ETM_Q68_703720"/>
      <w:bookmarkEnd w:id="37959"/>
      <w:r>
        <w:rPr>
          <w:rFonts w:hint="cs"/>
          <w:rtl/>
        </w:rPr>
        <w:t>ר הכנסת</w:t>
      </w:r>
      <w:r>
        <w:rPr>
          <w:rtl/>
        </w:rPr>
        <w:t xml:space="preserve"> </w:t>
      </w:r>
      <w:bookmarkStart w:id="37960" w:name="_ETM_Q68_703809"/>
      <w:bookmarkEnd w:id="37960"/>
      <w:r>
        <w:rPr>
          <w:rtl/>
        </w:rPr>
        <w:t xml:space="preserve">אלון </w:t>
      </w:r>
      <w:bookmarkStart w:id="37961" w:name="_ETM_Q68_703989"/>
      <w:bookmarkEnd w:id="37961"/>
      <w:r>
        <w:rPr>
          <w:rtl/>
        </w:rPr>
        <w:t xml:space="preserve">שוסטר </w:t>
      </w:r>
      <w:bookmarkStart w:id="37962" w:name="_ETM_Q68_705540"/>
      <w:bookmarkEnd w:id="37962"/>
      <w:r>
        <w:rPr>
          <w:rtl/>
        </w:rPr>
        <w:t>–</w:t>
      </w:r>
      <w:r>
        <w:rPr>
          <w:rFonts w:hint="cs"/>
          <w:rtl/>
        </w:rPr>
        <w:t xml:space="preserve"> </w:t>
      </w:r>
      <w:r>
        <w:rPr>
          <w:rtl/>
        </w:rPr>
        <w:t xml:space="preserve">אינו </w:t>
      </w:r>
      <w:bookmarkStart w:id="37963" w:name="_ETM_Q68_705870"/>
      <w:bookmarkEnd w:id="37963"/>
      <w:r>
        <w:rPr>
          <w:rtl/>
        </w:rPr>
        <w:t>נ</w:t>
      </w:r>
      <w:r>
        <w:rPr>
          <w:rFonts w:hint="cs"/>
          <w:rtl/>
        </w:rPr>
        <w:t>וכח;</w:t>
      </w:r>
      <w:r>
        <w:rPr>
          <w:rtl/>
        </w:rPr>
        <w:t xml:space="preserve"> </w:t>
      </w:r>
      <w:bookmarkStart w:id="37964" w:name="_ETM_Q68_706349"/>
      <w:bookmarkEnd w:id="37964"/>
      <w:r>
        <w:rPr>
          <w:rtl/>
        </w:rPr>
        <w:t xml:space="preserve">חברת </w:t>
      </w:r>
      <w:bookmarkStart w:id="37965" w:name="_ETM_Q68_706740"/>
      <w:bookmarkEnd w:id="37965"/>
      <w:r>
        <w:rPr>
          <w:rtl/>
        </w:rPr>
        <w:t>ה</w:t>
      </w:r>
      <w:r>
        <w:rPr>
          <w:rFonts w:hint="cs"/>
          <w:rtl/>
        </w:rPr>
        <w:t>כנסת אפרת רייטן מרום</w:t>
      </w:r>
      <w:bookmarkStart w:id="37966" w:name="_ETM_Q68_705033"/>
      <w:bookmarkEnd w:id="37966"/>
      <w:r>
        <w:rPr>
          <w:rFonts w:hint="cs"/>
          <w:rtl/>
        </w:rPr>
        <w:t xml:space="preserve"> </w:t>
      </w:r>
      <w:r>
        <w:rPr>
          <w:rtl/>
        </w:rPr>
        <w:t>–</w:t>
      </w:r>
      <w:r>
        <w:rPr>
          <w:rFonts w:hint="cs"/>
          <w:rtl/>
        </w:rPr>
        <w:t xml:space="preserve"> מוותרת; </w:t>
      </w:r>
      <w:bookmarkStart w:id="37967" w:name="_ETM_Q68_707130"/>
      <w:bookmarkStart w:id="37968" w:name="_ETM_Q68_707580"/>
      <w:bookmarkStart w:id="37969" w:name="_ETM_Q68_707670"/>
      <w:bookmarkStart w:id="37970" w:name="_ETM_Q68_707760"/>
      <w:bookmarkStart w:id="37971" w:name="_ETM_Q68_709809"/>
      <w:bookmarkStart w:id="37972" w:name="_ETM_Q68_711890"/>
      <w:bookmarkEnd w:id="37967"/>
      <w:bookmarkEnd w:id="37968"/>
      <w:bookmarkEnd w:id="37969"/>
      <w:bookmarkEnd w:id="37970"/>
      <w:bookmarkEnd w:id="37971"/>
      <w:bookmarkEnd w:id="37972"/>
      <w:r>
        <w:rPr>
          <w:rtl/>
        </w:rPr>
        <w:t xml:space="preserve">חברת </w:t>
      </w:r>
      <w:bookmarkStart w:id="37973" w:name="_ETM_Q68_712250"/>
      <w:bookmarkEnd w:id="37973"/>
      <w:r>
        <w:rPr>
          <w:rtl/>
        </w:rPr>
        <w:t xml:space="preserve">הכנסת </w:t>
      </w:r>
      <w:bookmarkStart w:id="37974" w:name="_ETM_Q68_712579"/>
      <w:bookmarkEnd w:id="37974"/>
      <w:r>
        <w:rPr>
          <w:rtl/>
        </w:rPr>
        <w:t xml:space="preserve">טלי </w:t>
      </w:r>
      <w:bookmarkStart w:id="37975" w:name="_ETM_Q68_712819"/>
      <w:bookmarkEnd w:id="37975"/>
      <w:r>
        <w:rPr>
          <w:rtl/>
        </w:rPr>
        <w:t xml:space="preserve">גוטליב </w:t>
      </w:r>
      <w:bookmarkStart w:id="37976" w:name="_ETM_Q68_714489"/>
      <w:bookmarkEnd w:id="37976"/>
      <w:r>
        <w:rPr>
          <w:rtl/>
        </w:rPr>
        <w:t>–</w:t>
      </w:r>
      <w:r>
        <w:rPr>
          <w:rFonts w:hint="cs"/>
          <w:rtl/>
        </w:rPr>
        <w:t xml:space="preserve"> </w:t>
      </w:r>
      <w:r>
        <w:rPr>
          <w:rtl/>
        </w:rPr>
        <w:t>מוותרת</w:t>
      </w:r>
      <w:r>
        <w:rPr>
          <w:rFonts w:hint="cs"/>
          <w:rtl/>
        </w:rPr>
        <w:t>;</w:t>
      </w:r>
      <w:r>
        <w:rPr>
          <w:rtl/>
        </w:rPr>
        <w:t xml:space="preserve"> </w:t>
      </w:r>
      <w:bookmarkStart w:id="37977" w:name="_ETM_Q68_715269"/>
      <w:bookmarkEnd w:id="37977"/>
      <w:r>
        <w:rPr>
          <w:rtl/>
        </w:rPr>
        <w:t xml:space="preserve">חבר </w:t>
      </w:r>
      <w:bookmarkStart w:id="37978" w:name="_ETM_Q68_716050"/>
      <w:bookmarkEnd w:id="37978"/>
      <w:r>
        <w:rPr>
          <w:rtl/>
        </w:rPr>
        <w:t xml:space="preserve">הכנסת </w:t>
      </w:r>
      <w:bookmarkStart w:id="37979" w:name="_ETM_Q68_716440"/>
      <w:bookmarkEnd w:id="37979"/>
      <w:r>
        <w:rPr>
          <w:rtl/>
        </w:rPr>
        <w:t xml:space="preserve">אביגדור </w:t>
      </w:r>
      <w:bookmarkStart w:id="37980" w:name="_ETM_Q68_716800"/>
      <w:bookmarkEnd w:id="37980"/>
      <w:r>
        <w:rPr>
          <w:rtl/>
        </w:rPr>
        <w:t xml:space="preserve">ליברמן </w:t>
      </w:r>
      <w:bookmarkStart w:id="37981" w:name="_ETM_Q68_718189"/>
      <w:bookmarkEnd w:id="37981"/>
      <w:r>
        <w:rPr>
          <w:rtl/>
        </w:rPr>
        <w:t>–</w:t>
      </w:r>
      <w:r>
        <w:rPr>
          <w:rFonts w:hint="cs"/>
          <w:rtl/>
        </w:rPr>
        <w:t xml:space="preserve"> </w:t>
      </w:r>
      <w:r>
        <w:rPr>
          <w:rtl/>
        </w:rPr>
        <w:t xml:space="preserve">אינו </w:t>
      </w:r>
      <w:bookmarkStart w:id="37982" w:name="_ETM_Q68_718549"/>
      <w:bookmarkEnd w:id="37982"/>
      <w:r>
        <w:rPr>
          <w:rtl/>
        </w:rPr>
        <w:t>נוכח</w:t>
      </w:r>
      <w:r>
        <w:rPr>
          <w:rFonts w:hint="cs"/>
          <w:rtl/>
        </w:rPr>
        <w:t>;</w:t>
      </w:r>
      <w:r>
        <w:rPr>
          <w:rtl/>
        </w:rPr>
        <w:t xml:space="preserve"> </w:t>
      </w:r>
      <w:bookmarkStart w:id="37983" w:name="_ETM_Q68_718969"/>
      <w:bookmarkEnd w:id="37983"/>
      <w:r>
        <w:rPr>
          <w:rtl/>
        </w:rPr>
        <w:t xml:space="preserve">חבר </w:t>
      </w:r>
      <w:bookmarkStart w:id="37984" w:name="_ETM_Q68_719239"/>
      <w:bookmarkEnd w:id="37984"/>
      <w:r>
        <w:rPr>
          <w:rtl/>
        </w:rPr>
        <w:t xml:space="preserve">הכנסת </w:t>
      </w:r>
      <w:bookmarkStart w:id="37985" w:name="_ETM_Q68_719569"/>
      <w:bookmarkEnd w:id="37985"/>
      <w:r>
        <w:rPr>
          <w:rtl/>
        </w:rPr>
        <w:t xml:space="preserve">ינון </w:t>
      </w:r>
      <w:bookmarkStart w:id="37986" w:name="_ETM_Q68_719870"/>
      <w:bookmarkEnd w:id="37986"/>
      <w:r>
        <w:rPr>
          <w:rtl/>
        </w:rPr>
        <w:t xml:space="preserve">אזולאי </w:t>
      </w:r>
      <w:bookmarkStart w:id="37987" w:name="_ETM_Q68_722420"/>
      <w:bookmarkEnd w:id="37987"/>
      <w:r>
        <w:rPr>
          <w:rtl/>
        </w:rPr>
        <w:t>–</w:t>
      </w:r>
      <w:r>
        <w:rPr>
          <w:rFonts w:hint="cs"/>
          <w:rtl/>
        </w:rPr>
        <w:t xml:space="preserve"> </w:t>
      </w:r>
      <w:r>
        <w:rPr>
          <w:rtl/>
        </w:rPr>
        <w:t>מוותר</w:t>
      </w:r>
      <w:r>
        <w:rPr>
          <w:rFonts w:hint="cs"/>
          <w:rtl/>
        </w:rPr>
        <w:t>.</w:t>
      </w:r>
      <w:r>
        <w:rPr>
          <w:rtl/>
        </w:rPr>
        <w:t xml:space="preserve"> </w:t>
      </w:r>
      <w:bookmarkStart w:id="37988" w:name="_ETM_Q68_723750"/>
      <w:bookmarkEnd w:id="37988"/>
      <w:r>
        <w:rPr>
          <w:rtl/>
        </w:rPr>
        <w:t xml:space="preserve">אם </w:t>
      </w:r>
      <w:bookmarkStart w:id="37989" w:name="_ETM_Q68_723929"/>
      <w:bookmarkEnd w:id="37989"/>
      <w:r>
        <w:rPr>
          <w:rtl/>
        </w:rPr>
        <w:t>כן</w:t>
      </w:r>
      <w:r>
        <w:rPr>
          <w:rFonts w:hint="cs"/>
          <w:rtl/>
        </w:rPr>
        <w:t>,</w:t>
      </w:r>
      <w:r>
        <w:rPr>
          <w:rtl/>
        </w:rPr>
        <w:t xml:space="preserve"> </w:t>
      </w:r>
      <w:bookmarkStart w:id="37990" w:name="_ETM_Q68_727720"/>
      <w:bookmarkEnd w:id="37990"/>
      <w:r>
        <w:rPr>
          <w:rtl/>
        </w:rPr>
        <w:t xml:space="preserve">אביחי </w:t>
      </w:r>
      <w:bookmarkStart w:id="37991" w:name="_ETM_Q68_728080"/>
      <w:bookmarkStart w:id="37992" w:name="_ETM_Q68_728260"/>
      <w:bookmarkStart w:id="37993" w:name="_ETM_Q68_728470"/>
      <w:bookmarkEnd w:id="37991"/>
      <w:bookmarkEnd w:id="37992"/>
      <w:bookmarkEnd w:id="37993"/>
      <w:r>
        <w:rPr>
          <w:rFonts w:hint="cs"/>
          <w:rtl/>
        </w:rPr>
        <w:t>בוארון,</w:t>
      </w:r>
      <w:r>
        <w:rPr>
          <w:rtl/>
        </w:rPr>
        <w:t xml:space="preserve"> </w:t>
      </w:r>
      <w:bookmarkStart w:id="37994" w:name="_ETM_Q68_728860"/>
      <w:bookmarkStart w:id="37995" w:name="_ETM_Q68_729129"/>
      <w:bookmarkEnd w:id="37994"/>
      <w:bookmarkEnd w:id="37995"/>
      <w:r>
        <w:rPr>
          <w:rFonts w:hint="cs"/>
          <w:rtl/>
        </w:rPr>
        <w:t xml:space="preserve">תרצה </w:t>
      </w:r>
      <w:r>
        <w:rPr>
          <w:rtl/>
        </w:rPr>
        <w:t>לסכם</w:t>
      </w:r>
      <w:r>
        <w:rPr>
          <w:rFonts w:hint="cs"/>
          <w:rtl/>
        </w:rPr>
        <w:t>?</w:t>
      </w:r>
      <w:r>
        <w:rPr>
          <w:rtl/>
        </w:rPr>
        <w:t xml:space="preserve"> </w:t>
      </w:r>
      <w:bookmarkStart w:id="37996" w:name="_ETM_Q68_731079"/>
      <w:bookmarkEnd w:id="37996"/>
      <w:r>
        <w:rPr>
          <w:rtl/>
        </w:rPr>
        <w:t>לא</w:t>
      </w:r>
      <w:r>
        <w:rPr>
          <w:rFonts w:hint="cs"/>
          <w:rtl/>
        </w:rPr>
        <w:t>, מוותר.</w:t>
      </w:r>
      <w:bookmarkStart w:id="37997" w:name="_ETM_Q68_731290"/>
      <w:bookmarkStart w:id="37998" w:name="_ETM_Q68_727423"/>
      <w:bookmarkStart w:id="37999" w:name="_ETM_Q68_732630"/>
      <w:bookmarkEnd w:id="37997"/>
      <w:bookmarkEnd w:id="37998"/>
      <w:bookmarkEnd w:id="37999"/>
      <w:r>
        <w:rPr>
          <w:rFonts w:hint="cs"/>
          <w:rtl/>
        </w:rPr>
        <w:t xml:space="preserve"> </w:t>
      </w:r>
      <w:bookmarkStart w:id="38000" w:name="_ETM_Q68_732750"/>
      <w:bookmarkEnd w:id="38000"/>
    </w:p>
    <w:p w:rsidR="00691234" w:rsidRDefault="00691234" w:rsidP="00032139">
      <w:pPr>
        <w:rPr>
          <w:rtl/>
        </w:rPr>
      </w:pPr>
    </w:p>
    <w:p w:rsidR="00691234" w:rsidRDefault="00691234" w:rsidP="00032139">
      <w:pPr>
        <w:pStyle w:val="af5"/>
        <w:keepNext/>
        <w:rPr>
          <w:rtl/>
        </w:rPr>
      </w:pPr>
      <w:bookmarkStart w:id="38001" w:name="ET_interruption_קר_אה_74"/>
      <w:r w:rsidRPr="00481C4C">
        <w:rPr>
          <w:rStyle w:val="TagStyle"/>
          <w:rtl/>
        </w:rPr>
        <w:t xml:space="preserve"> &lt;&lt; קריאה &gt;&gt; </w:t>
      </w:r>
      <w:r>
        <w:rPr>
          <w:rtl/>
        </w:rPr>
        <w:t>קריאה:</w:t>
      </w:r>
      <w:r w:rsidRPr="00481C4C">
        <w:rPr>
          <w:rStyle w:val="TagStyle"/>
          <w:rtl/>
        </w:rPr>
        <w:t xml:space="preserve"> &lt;&lt; קריאה &gt;&gt;</w:t>
      </w:r>
      <w:r>
        <w:rPr>
          <w:rtl/>
        </w:rPr>
        <w:t xml:space="preserve">   </w:t>
      </w:r>
      <w:bookmarkEnd w:id="38001"/>
    </w:p>
    <w:p w:rsidR="00691234" w:rsidRDefault="00691234" w:rsidP="00032139">
      <w:pPr>
        <w:rPr>
          <w:rtl/>
        </w:rPr>
      </w:pPr>
    </w:p>
    <w:p w:rsidR="00691234" w:rsidRPr="00481C4C" w:rsidRDefault="00C919F6" w:rsidP="00032139">
      <w:pPr>
        <w:rPr>
          <w:rtl/>
        </w:rPr>
      </w:pPr>
      <w:r>
        <w:rPr>
          <w:rFonts w:hint="cs"/>
          <w:rtl/>
        </w:rPr>
        <w:t>– – –</w:t>
      </w:r>
    </w:p>
    <w:p w:rsidR="00691234" w:rsidRDefault="00691234" w:rsidP="00032139">
      <w:pPr>
        <w:rPr>
          <w:rtl/>
        </w:rPr>
      </w:pPr>
    </w:p>
    <w:p w:rsidR="00691234" w:rsidRDefault="00691234" w:rsidP="00032139">
      <w:pPr>
        <w:pStyle w:val="af6"/>
        <w:keepNext/>
        <w:rPr>
          <w:rtl/>
        </w:rPr>
      </w:pPr>
      <w:bookmarkStart w:id="38002" w:name="ET_yor_6598_73"/>
      <w:r w:rsidRPr="00481C4C">
        <w:rPr>
          <w:rStyle w:val="TagStyle"/>
          <w:rtl/>
        </w:rPr>
        <w:t xml:space="preserve"> &lt;&lt; יור &gt;&gt; </w:t>
      </w:r>
      <w:r>
        <w:rPr>
          <w:rtl/>
        </w:rPr>
        <w:t>היו"ר משה סולומון:</w:t>
      </w:r>
      <w:r w:rsidRPr="00481C4C">
        <w:rPr>
          <w:rStyle w:val="TagStyle"/>
          <w:rtl/>
        </w:rPr>
        <w:t xml:space="preserve"> &lt;&lt; יור &gt;&gt;</w:t>
      </w:r>
      <w:r>
        <w:rPr>
          <w:rtl/>
        </w:rPr>
        <w:t xml:space="preserve">   </w:t>
      </w:r>
      <w:bookmarkEnd w:id="38002"/>
    </w:p>
    <w:p w:rsidR="00691234" w:rsidRDefault="00691234" w:rsidP="00032139">
      <w:pPr>
        <w:rPr>
          <w:rtl/>
        </w:rPr>
      </w:pPr>
    </w:p>
    <w:p w:rsidR="00691234" w:rsidRDefault="00691234" w:rsidP="00032139">
      <w:pPr>
        <w:rPr>
          <w:rtl/>
        </w:rPr>
      </w:pPr>
      <w:r>
        <w:rPr>
          <w:rtl/>
        </w:rPr>
        <w:t xml:space="preserve">רק </w:t>
      </w:r>
      <w:bookmarkStart w:id="38003" w:name="_ETM_Q68_732870"/>
      <w:bookmarkEnd w:id="38003"/>
      <w:r>
        <w:rPr>
          <w:rtl/>
        </w:rPr>
        <w:t>שאלתי</w:t>
      </w:r>
      <w:r>
        <w:rPr>
          <w:rFonts w:hint="cs"/>
          <w:rtl/>
        </w:rPr>
        <w:t>,</w:t>
      </w:r>
      <w:r>
        <w:rPr>
          <w:rtl/>
        </w:rPr>
        <w:t xml:space="preserve"> </w:t>
      </w:r>
      <w:bookmarkStart w:id="38004" w:name="_ETM_Q68_733470"/>
      <w:bookmarkEnd w:id="38004"/>
      <w:r>
        <w:rPr>
          <w:rtl/>
        </w:rPr>
        <w:t xml:space="preserve">רק </w:t>
      </w:r>
      <w:bookmarkStart w:id="38005" w:name="_ETM_Q68_733620"/>
      <w:bookmarkEnd w:id="38005"/>
      <w:r>
        <w:rPr>
          <w:rtl/>
        </w:rPr>
        <w:t>שאלתי</w:t>
      </w:r>
      <w:r>
        <w:rPr>
          <w:rFonts w:hint="cs"/>
          <w:rtl/>
        </w:rPr>
        <w:t>.</w:t>
      </w:r>
      <w:bookmarkStart w:id="38006" w:name="_ETM_Q68_729843"/>
      <w:bookmarkStart w:id="38007" w:name="_ETM_Q68_735775"/>
      <w:bookmarkEnd w:id="38006"/>
      <w:bookmarkEnd w:id="38007"/>
    </w:p>
    <w:p w:rsidR="00691234" w:rsidRDefault="00691234" w:rsidP="00032139">
      <w:pPr>
        <w:rPr>
          <w:rtl/>
        </w:rPr>
      </w:pPr>
      <w:bookmarkStart w:id="38008" w:name="_ETM_Q68_735848"/>
      <w:bookmarkStart w:id="38009" w:name="_ETM_Q68_736231"/>
      <w:bookmarkEnd w:id="38008"/>
      <w:bookmarkEnd w:id="38009"/>
    </w:p>
    <w:p w:rsidR="00691234" w:rsidRDefault="00691234" w:rsidP="00032139">
      <w:pPr>
        <w:rPr>
          <w:rtl/>
          <w:lang w:eastAsia="he-IL"/>
        </w:rPr>
      </w:pPr>
      <w:bookmarkStart w:id="38010" w:name="_ETM_Q68_736290"/>
      <w:bookmarkEnd w:id="38010"/>
      <w:r>
        <w:rPr>
          <w:rFonts w:hint="cs"/>
          <w:rtl/>
        </w:rPr>
        <w:t xml:space="preserve">חברי הכנסת, </w:t>
      </w:r>
      <w:bookmarkStart w:id="38011" w:name="_ETM_Q68_729910"/>
      <w:bookmarkStart w:id="38012" w:name="_ETM_Q68_729977"/>
      <w:bookmarkStart w:id="38013" w:name="_ETM_Q68_734700"/>
      <w:bookmarkStart w:id="38014" w:name="_ETM_Q68_734879"/>
      <w:bookmarkStart w:id="38015" w:name="_ETM_Q68_735179"/>
      <w:bookmarkStart w:id="38016" w:name="_ETM_Q68_735239"/>
      <w:bookmarkStart w:id="38017" w:name="_ETM_Q68_733191"/>
      <w:bookmarkStart w:id="38018" w:name="_ETM_Q68_733253"/>
      <w:bookmarkStart w:id="38019" w:name="_ETM_Q68_735330"/>
      <w:bookmarkStart w:id="38020" w:name="_ETM_Q68_731733"/>
      <w:bookmarkEnd w:id="38011"/>
      <w:bookmarkEnd w:id="38012"/>
      <w:bookmarkEnd w:id="38013"/>
      <w:bookmarkEnd w:id="38014"/>
      <w:bookmarkEnd w:id="38015"/>
      <w:bookmarkEnd w:id="38016"/>
      <w:bookmarkEnd w:id="38017"/>
      <w:bookmarkEnd w:id="38018"/>
      <w:bookmarkEnd w:id="38019"/>
      <w:bookmarkEnd w:id="38020"/>
      <w:r>
        <w:rPr>
          <w:rtl/>
        </w:rPr>
        <w:t xml:space="preserve">נעבור </w:t>
      </w:r>
      <w:bookmarkStart w:id="38021" w:name="_ETM_Q68_735629"/>
      <w:bookmarkEnd w:id="38021"/>
      <w:r>
        <w:rPr>
          <w:rtl/>
        </w:rPr>
        <w:t xml:space="preserve">להצבעה </w:t>
      </w:r>
      <w:bookmarkStart w:id="38022" w:name="_ETM_Q68_736080"/>
      <w:bookmarkEnd w:id="38022"/>
      <w:r>
        <w:rPr>
          <w:rtl/>
        </w:rPr>
        <w:t xml:space="preserve">על </w:t>
      </w:r>
      <w:bookmarkStart w:id="38023" w:name="_ETM_Q68_736139"/>
      <w:bookmarkEnd w:id="38023"/>
      <w:r>
        <w:rPr>
          <w:rtl/>
        </w:rPr>
        <w:t xml:space="preserve">הצעת </w:t>
      </w:r>
      <w:bookmarkStart w:id="38024" w:name="_ETM_Q68_736500"/>
      <w:bookmarkEnd w:id="38024"/>
      <w:r>
        <w:rPr>
          <w:rtl/>
        </w:rPr>
        <w:t xml:space="preserve">חוק </w:t>
      </w:r>
      <w:bookmarkStart w:id="38025" w:name="_ETM_Q68_736740"/>
      <w:bookmarkEnd w:id="38025"/>
      <w:r>
        <w:rPr>
          <w:rtl/>
        </w:rPr>
        <w:t xml:space="preserve">המרכז </w:t>
      </w:r>
      <w:bookmarkStart w:id="38026" w:name="_ETM_Q68_737070"/>
      <w:bookmarkEnd w:id="38026"/>
      <w:r>
        <w:rPr>
          <w:rtl/>
        </w:rPr>
        <w:t xml:space="preserve">לגביית </w:t>
      </w:r>
      <w:bookmarkStart w:id="38027" w:name="_ETM_Q68_737340"/>
      <w:bookmarkEnd w:id="38027"/>
      <w:r>
        <w:rPr>
          <w:rtl/>
        </w:rPr>
        <w:t>קנסות</w:t>
      </w:r>
      <w:r>
        <w:rPr>
          <w:rFonts w:hint="cs"/>
          <w:rtl/>
        </w:rPr>
        <w:t>,</w:t>
      </w:r>
      <w:r>
        <w:rPr>
          <w:rtl/>
        </w:rPr>
        <w:t xml:space="preserve"> </w:t>
      </w:r>
      <w:bookmarkStart w:id="38028" w:name="_ETM_Q68_739780"/>
      <w:bookmarkStart w:id="38029" w:name="_ETM_Q68_740559"/>
      <w:bookmarkEnd w:id="38028"/>
      <w:bookmarkEnd w:id="38029"/>
      <w:r>
        <w:rPr>
          <w:rtl/>
        </w:rPr>
        <w:t xml:space="preserve">אגרות </w:t>
      </w:r>
      <w:bookmarkStart w:id="38030" w:name="_ETM_Q68_741099"/>
      <w:bookmarkEnd w:id="38030"/>
      <w:r>
        <w:rPr>
          <w:rtl/>
        </w:rPr>
        <w:t>וה</w:t>
      </w:r>
      <w:r>
        <w:rPr>
          <w:rFonts w:hint="cs"/>
          <w:rtl/>
        </w:rPr>
        <w:t>וצאות</w:t>
      </w:r>
      <w:r>
        <w:rPr>
          <w:rtl/>
        </w:rPr>
        <w:t xml:space="preserve"> </w:t>
      </w:r>
      <w:bookmarkStart w:id="38031" w:name="_ETM_Q68_741699"/>
      <w:bookmarkStart w:id="38032" w:name="_ETM_Q68_741849"/>
      <w:bookmarkEnd w:id="38031"/>
      <w:bookmarkEnd w:id="38032"/>
      <w:r>
        <w:rPr>
          <w:rFonts w:hint="cs"/>
          <w:rtl/>
        </w:rPr>
        <w:t>(תיקון מס'</w:t>
      </w:r>
      <w:r>
        <w:rPr>
          <w:rtl/>
        </w:rPr>
        <w:t xml:space="preserve"> </w:t>
      </w:r>
      <w:bookmarkStart w:id="38033" w:name="_ETM_Q68_742030"/>
      <w:bookmarkEnd w:id="38033"/>
      <w:r>
        <w:rPr>
          <w:rtl/>
        </w:rPr>
        <w:t>30</w:t>
      </w:r>
      <w:r>
        <w:rPr>
          <w:rFonts w:hint="cs"/>
          <w:rtl/>
        </w:rPr>
        <w:t>)</w:t>
      </w:r>
      <w:r>
        <w:rPr>
          <w:rtl/>
        </w:rPr>
        <w:t xml:space="preserve"> </w:t>
      </w:r>
      <w:bookmarkStart w:id="38034" w:name="_ETM_Q68_742479"/>
      <w:bookmarkEnd w:id="38034"/>
      <w:r>
        <w:rPr>
          <w:rFonts w:hint="cs"/>
          <w:rtl/>
        </w:rPr>
        <w:t xml:space="preserve">(פיצויים שהטיל </w:t>
      </w:r>
      <w:bookmarkStart w:id="38035" w:name="_ETM_Q68_742780"/>
      <w:bookmarkStart w:id="38036" w:name="_ETM_Q68_743259"/>
      <w:bookmarkEnd w:id="38035"/>
      <w:bookmarkEnd w:id="38036"/>
      <w:r>
        <w:rPr>
          <w:rFonts w:hint="cs"/>
          <w:rtl/>
        </w:rPr>
        <w:t>בית משפט</w:t>
      </w:r>
      <w:r>
        <w:rPr>
          <w:rtl/>
        </w:rPr>
        <w:t xml:space="preserve"> </w:t>
      </w:r>
      <w:bookmarkStart w:id="38037" w:name="_ETM_Q68_743830"/>
      <w:bookmarkEnd w:id="38037"/>
      <w:r>
        <w:rPr>
          <w:rtl/>
        </w:rPr>
        <w:t>צבאי</w:t>
      </w:r>
      <w:r>
        <w:rPr>
          <w:rFonts w:hint="cs"/>
          <w:rtl/>
        </w:rPr>
        <w:t>), התשפ"ד</w:t>
      </w:r>
      <w:r>
        <w:rPr>
          <w:rtl/>
        </w:rPr>
        <w:t>–</w:t>
      </w:r>
      <w:r>
        <w:rPr>
          <w:rFonts w:hint="cs"/>
          <w:rtl/>
        </w:rPr>
        <w:t>2024,</w:t>
      </w:r>
      <w:r>
        <w:rPr>
          <w:rtl/>
        </w:rPr>
        <w:t xml:space="preserve"> </w:t>
      </w:r>
      <w:bookmarkStart w:id="38038" w:name="_ETM_Q68_744819"/>
      <w:bookmarkStart w:id="38039" w:name="_ETM_Q68_745090"/>
      <w:bookmarkStart w:id="38040" w:name="_ETM_Q68_745240"/>
      <w:bookmarkStart w:id="38041" w:name="_ETM_Q68_745389"/>
      <w:bookmarkStart w:id="38042" w:name="_ETM_Q68_745780"/>
      <w:bookmarkStart w:id="38043" w:name="_ETM_Q68_746860"/>
      <w:bookmarkEnd w:id="38038"/>
      <w:bookmarkEnd w:id="38039"/>
      <w:bookmarkEnd w:id="38040"/>
      <w:bookmarkEnd w:id="38041"/>
      <w:bookmarkEnd w:id="38042"/>
      <w:bookmarkEnd w:id="38043"/>
      <w:r>
        <w:rPr>
          <w:rtl/>
        </w:rPr>
        <w:t xml:space="preserve">בקריאה </w:t>
      </w:r>
      <w:bookmarkStart w:id="38044" w:name="_ETM_Q68_747580"/>
      <w:bookmarkEnd w:id="38044"/>
      <w:r>
        <w:rPr>
          <w:rFonts w:hint="cs"/>
          <w:rtl/>
        </w:rPr>
        <w:t>ה</w:t>
      </w:r>
      <w:r>
        <w:rPr>
          <w:rtl/>
        </w:rPr>
        <w:t>ראשונה</w:t>
      </w:r>
      <w:r>
        <w:rPr>
          <w:rFonts w:hint="cs"/>
          <w:rtl/>
        </w:rPr>
        <w:t>.</w:t>
      </w:r>
      <w:r>
        <w:rPr>
          <w:rtl/>
        </w:rPr>
        <w:t xml:space="preserve"> </w:t>
      </w:r>
      <w:bookmarkStart w:id="38045" w:name="_ETM_Q68_749190"/>
      <w:bookmarkEnd w:id="38045"/>
      <w:r>
        <w:rPr>
          <w:rtl/>
        </w:rPr>
        <w:t>הצבעה</w:t>
      </w:r>
      <w:r>
        <w:rPr>
          <w:rFonts w:hint="cs"/>
          <w:rtl/>
        </w:rPr>
        <w:t>.</w:t>
      </w:r>
      <w:r>
        <w:rPr>
          <w:rtl/>
        </w:rPr>
        <w:t xml:space="preserve"> </w:t>
      </w:r>
      <w:bookmarkStart w:id="38046" w:name="_ETM_Q68_760630"/>
      <w:bookmarkEnd w:id="38046"/>
    </w:p>
    <w:p w:rsidR="00691234" w:rsidRDefault="00691234" w:rsidP="00032139">
      <w:pPr>
        <w:rPr>
          <w:rtl/>
          <w:lang w:eastAsia="he-IL"/>
        </w:rPr>
      </w:pPr>
      <w:bookmarkStart w:id="38047" w:name="_ETM_Q68_159060"/>
      <w:bookmarkEnd w:id="38047"/>
    </w:p>
    <w:p w:rsidR="00691234" w:rsidRDefault="00691234" w:rsidP="00032139">
      <w:pPr>
        <w:pStyle w:val="af1"/>
        <w:keepNext/>
        <w:rPr>
          <w:rtl/>
        </w:rPr>
      </w:pPr>
      <w:bookmarkStart w:id="38048" w:name="TOR_Q69"/>
      <w:bookmarkEnd w:id="38048"/>
      <w:r>
        <w:rPr>
          <w:rtl/>
        </w:rPr>
        <w:t>הצבעה מס'</w:t>
      </w:r>
      <w:r>
        <w:rPr>
          <w:rFonts w:hint="cs"/>
          <w:rtl/>
        </w:rPr>
        <w:t xml:space="preserve"> 9</w:t>
      </w:r>
    </w:p>
    <w:p w:rsidR="00691234" w:rsidRDefault="00691234" w:rsidP="00032139">
      <w:pPr>
        <w:pStyle w:val="--"/>
        <w:keepNext/>
        <w:rPr>
          <w:rtl/>
        </w:rPr>
      </w:pPr>
    </w:p>
    <w:p w:rsidR="00691234" w:rsidRDefault="00691234" w:rsidP="00032139">
      <w:pPr>
        <w:pStyle w:val="--"/>
        <w:keepNext/>
        <w:rPr>
          <w:rtl/>
        </w:rPr>
      </w:pPr>
      <w:r>
        <w:rPr>
          <w:rtl/>
        </w:rPr>
        <w:t>בעד ההצעה להעביר את הצעת החוק לוועדה –</w:t>
      </w:r>
      <w:r>
        <w:rPr>
          <w:rFonts w:hint="cs"/>
          <w:rtl/>
        </w:rPr>
        <w:t xml:space="preserve"> 40</w:t>
      </w:r>
    </w:p>
    <w:p w:rsidR="00691234" w:rsidRDefault="00691234" w:rsidP="00032139">
      <w:pPr>
        <w:pStyle w:val="--"/>
        <w:keepNext/>
        <w:rPr>
          <w:rtl/>
        </w:rPr>
      </w:pPr>
      <w:r>
        <w:rPr>
          <w:rtl/>
        </w:rPr>
        <w:t xml:space="preserve">נגד – </w:t>
      </w:r>
      <w:r>
        <w:rPr>
          <w:rFonts w:hint="cs"/>
          <w:rtl/>
        </w:rPr>
        <w:t>28</w:t>
      </w:r>
    </w:p>
    <w:p w:rsidR="00691234" w:rsidRDefault="00691234" w:rsidP="00032139">
      <w:pPr>
        <w:pStyle w:val="--"/>
        <w:keepNext/>
        <w:rPr>
          <w:rtl/>
        </w:rPr>
      </w:pPr>
      <w:r>
        <w:rPr>
          <w:rtl/>
        </w:rPr>
        <w:t xml:space="preserve">נמנעים – </w:t>
      </w:r>
      <w:r>
        <w:rPr>
          <w:rFonts w:hint="cs"/>
          <w:rtl/>
        </w:rPr>
        <w:t>אין</w:t>
      </w:r>
    </w:p>
    <w:p w:rsidR="00691234" w:rsidRDefault="00691234" w:rsidP="00032139">
      <w:pPr>
        <w:pStyle w:val="af2"/>
        <w:rPr>
          <w:rtl/>
        </w:rPr>
      </w:pPr>
      <w:r>
        <w:rPr>
          <w:rtl/>
        </w:rPr>
        <w:t>ההצעה להעביר את הצעת חוק</w:t>
      </w:r>
      <w:r>
        <w:rPr>
          <w:rFonts w:hint="cs"/>
          <w:rtl/>
        </w:rPr>
        <w:t xml:space="preserve"> המרכז לגביית קנסות, אגרות והוצאות (תיקון מס' 30) (פיצויים שהטיל בית משפט צבאי), התשפ"ד–2024, לוועדת החוקה, חוק ומשפט נתקבלה.</w:t>
      </w:r>
    </w:p>
    <w:p w:rsidR="00691234" w:rsidRDefault="00691234" w:rsidP="00032139">
      <w:pPr>
        <w:rPr>
          <w:rtl/>
        </w:rPr>
      </w:pPr>
    </w:p>
    <w:p w:rsidR="00691234" w:rsidRDefault="00691234" w:rsidP="00032139">
      <w:pPr>
        <w:pStyle w:val="af6"/>
        <w:keepNext/>
        <w:rPr>
          <w:rtl/>
        </w:rPr>
      </w:pPr>
      <w:bookmarkStart w:id="38049" w:name="ET_yor_6598_1"/>
      <w:r w:rsidRPr="00DA1811">
        <w:rPr>
          <w:rStyle w:val="TagStyle"/>
          <w:rtl/>
        </w:rPr>
        <w:t xml:space="preserve"> &lt;&lt; יור &gt;&gt; </w:t>
      </w:r>
      <w:r>
        <w:rPr>
          <w:rtl/>
        </w:rPr>
        <w:t>היו"ר משה סולומון:</w:t>
      </w:r>
      <w:r w:rsidRPr="00DA1811">
        <w:rPr>
          <w:rStyle w:val="TagStyle"/>
          <w:rtl/>
        </w:rPr>
        <w:t xml:space="preserve"> &lt;&lt; יור &gt;&gt;</w:t>
      </w:r>
      <w:r>
        <w:rPr>
          <w:rtl/>
        </w:rPr>
        <w:t xml:space="preserve"> </w:t>
      </w:r>
      <w:bookmarkEnd w:id="38049"/>
    </w:p>
    <w:p w:rsidR="00691234" w:rsidRPr="00451945" w:rsidRDefault="00691234" w:rsidP="00032139">
      <w:pPr>
        <w:rPr>
          <w:rtl/>
          <w:lang w:eastAsia="he-IL"/>
        </w:rPr>
      </w:pPr>
      <w:bookmarkStart w:id="38050" w:name="_ETM_Q69_167937"/>
      <w:bookmarkStart w:id="38051" w:name="_ETM_Q69_168049"/>
      <w:bookmarkEnd w:id="38050"/>
      <w:bookmarkEnd w:id="38051"/>
    </w:p>
    <w:p w:rsidR="00691234" w:rsidRDefault="00691234" w:rsidP="006A4A8C">
      <w:pPr>
        <w:rPr>
          <w:rtl/>
        </w:rPr>
      </w:pPr>
      <w:r>
        <w:rPr>
          <w:rFonts w:hint="cs"/>
          <w:rtl/>
          <w:lang w:eastAsia="he-IL"/>
        </w:rPr>
        <w:t xml:space="preserve">40 בעד, 28 נגד. אני קובע כי הצעת חוק </w:t>
      </w:r>
      <w:r>
        <w:rPr>
          <w:rFonts w:hint="cs"/>
          <w:rtl/>
        </w:rPr>
        <w:t>המרכז לגביית קנסות, אגרות והוצאות (תיקון מס' 30) (פיצויים שהטיל בית משפט צבאי), התשפ"ד–2024, של חבר הכנסת ארז מלול וקבוצת חברי הכנסת</w:t>
      </w:r>
      <w:r w:rsidR="006A4A8C">
        <w:rPr>
          <w:rFonts w:hint="cs"/>
          <w:rtl/>
        </w:rPr>
        <w:t>,</w:t>
      </w:r>
      <w:r>
        <w:rPr>
          <w:rFonts w:hint="cs"/>
          <w:rtl/>
        </w:rPr>
        <w:t xml:space="preserve"> </w:t>
      </w:r>
      <w:bookmarkStart w:id="38052" w:name="_ETM_Q69_179617"/>
      <w:bookmarkEnd w:id="38052"/>
      <w:r>
        <w:rPr>
          <w:rFonts w:hint="cs"/>
          <w:rtl/>
        </w:rPr>
        <w:t xml:space="preserve">אושרה בקריאה הראשונה ותחזור לדיון בוועדת החוקה, חוק ומשפט לצורך הכנתה לקריאה השנייה והשלישית. </w:t>
      </w:r>
    </w:p>
    <w:p w:rsidR="00691234" w:rsidRDefault="00691234" w:rsidP="00032139">
      <w:pPr>
        <w:rPr>
          <w:rtl/>
        </w:rPr>
      </w:pPr>
    </w:p>
    <w:p w:rsidR="00691234" w:rsidRPr="00451945" w:rsidRDefault="00691234" w:rsidP="00032139">
      <w:pPr>
        <w:rPr>
          <w:rtl/>
        </w:rPr>
      </w:pPr>
      <w:r>
        <w:rPr>
          <w:rFonts w:hint="cs"/>
          <w:rtl/>
        </w:rPr>
        <w:t xml:space="preserve">חברי הכנסת, נעבור להצבעה על </w:t>
      </w:r>
      <w:bookmarkStart w:id="38053" w:name="_ETM_Q69_200550"/>
      <w:bookmarkEnd w:id="38053"/>
      <w:r>
        <w:rPr>
          <w:rFonts w:hint="cs"/>
          <w:rtl/>
        </w:rPr>
        <w:t xml:space="preserve">הצעת חוק המרכז לגביית קנסות, אגרות והוצאות (תיקון </w:t>
      </w:r>
      <w:r>
        <w:rPr>
          <w:rtl/>
        </w:rPr>
        <w:t>–</w:t>
      </w:r>
      <w:r>
        <w:rPr>
          <w:rFonts w:hint="cs"/>
          <w:rtl/>
        </w:rPr>
        <w:t xml:space="preserve">פיצויים שהוטלו על ידי בית משפט צבאי), התשפ"ד–2024, של חבר הכנסת אביחי </w:t>
      </w:r>
      <w:bookmarkStart w:id="38054" w:name="_ETM_Q69_213502"/>
      <w:bookmarkEnd w:id="38054"/>
      <w:r>
        <w:rPr>
          <w:rFonts w:hint="cs"/>
          <w:rtl/>
        </w:rPr>
        <w:t xml:space="preserve">אברהם בוארון, בדיון מוקדם. הצבעה. </w:t>
      </w:r>
    </w:p>
    <w:p w:rsidR="00691234" w:rsidRDefault="00691234" w:rsidP="00032139">
      <w:pPr>
        <w:rPr>
          <w:rtl/>
          <w:lang w:eastAsia="he-IL"/>
        </w:rPr>
      </w:pPr>
    </w:p>
    <w:p w:rsidR="00691234" w:rsidRDefault="00691234" w:rsidP="00032139">
      <w:pPr>
        <w:pStyle w:val="af1"/>
        <w:keepNext/>
        <w:rPr>
          <w:rtl/>
          <w:lang w:eastAsia="he-IL"/>
        </w:rPr>
      </w:pPr>
      <w:r>
        <w:rPr>
          <w:rtl/>
          <w:lang w:eastAsia="he-IL"/>
        </w:rPr>
        <w:t>הצבעה מס'</w:t>
      </w:r>
      <w:r>
        <w:rPr>
          <w:rFonts w:hint="cs"/>
          <w:rtl/>
          <w:lang w:eastAsia="he-IL"/>
        </w:rPr>
        <w:t xml:space="preserve"> 10</w:t>
      </w:r>
    </w:p>
    <w:p w:rsidR="00691234" w:rsidRDefault="00691234" w:rsidP="00032139">
      <w:pPr>
        <w:pStyle w:val="--"/>
        <w:keepNext/>
        <w:rPr>
          <w:rtl/>
          <w:lang w:eastAsia="he-IL"/>
        </w:rPr>
      </w:pPr>
    </w:p>
    <w:p w:rsidR="00691234" w:rsidRDefault="00691234" w:rsidP="00032139">
      <w:pPr>
        <w:pStyle w:val="--"/>
        <w:keepNext/>
        <w:rPr>
          <w:rtl/>
          <w:lang w:eastAsia="he-IL"/>
        </w:rPr>
      </w:pPr>
      <w:r>
        <w:rPr>
          <w:rtl/>
          <w:lang w:eastAsia="he-IL"/>
        </w:rPr>
        <w:t>בעד ההצעה להעביר את הצעת החוק לוועדה –</w:t>
      </w:r>
      <w:r>
        <w:rPr>
          <w:rFonts w:hint="cs"/>
          <w:rtl/>
          <w:lang w:eastAsia="he-IL"/>
        </w:rPr>
        <w:t xml:space="preserve"> 40</w:t>
      </w:r>
    </w:p>
    <w:p w:rsidR="00691234" w:rsidRDefault="00691234" w:rsidP="00032139">
      <w:pPr>
        <w:pStyle w:val="--"/>
        <w:keepNext/>
        <w:rPr>
          <w:rtl/>
          <w:lang w:eastAsia="he-IL"/>
        </w:rPr>
      </w:pPr>
      <w:r>
        <w:rPr>
          <w:rtl/>
          <w:lang w:eastAsia="he-IL"/>
        </w:rPr>
        <w:t xml:space="preserve">נגד – </w:t>
      </w:r>
      <w:r>
        <w:rPr>
          <w:rFonts w:hint="cs"/>
          <w:rtl/>
          <w:lang w:eastAsia="he-IL"/>
        </w:rPr>
        <w:t>28</w:t>
      </w:r>
    </w:p>
    <w:p w:rsidR="00691234" w:rsidRDefault="00691234" w:rsidP="00032139">
      <w:pPr>
        <w:pStyle w:val="--"/>
        <w:keepNext/>
        <w:rPr>
          <w:rtl/>
          <w:lang w:eastAsia="he-IL"/>
        </w:rPr>
      </w:pPr>
      <w:r>
        <w:rPr>
          <w:rtl/>
          <w:lang w:eastAsia="he-IL"/>
        </w:rPr>
        <w:t xml:space="preserve">נמנעים – </w:t>
      </w:r>
      <w:r>
        <w:rPr>
          <w:rFonts w:hint="cs"/>
          <w:rtl/>
          <w:lang w:eastAsia="he-IL"/>
        </w:rPr>
        <w:t>אין</w:t>
      </w:r>
    </w:p>
    <w:p w:rsidR="00691234" w:rsidRDefault="00691234" w:rsidP="00032139">
      <w:pPr>
        <w:pStyle w:val="af2"/>
        <w:rPr>
          <w:rtl/>
          <w:lang w:eastAsia="he-IL"/>
        </w:rPr>
      </w:pPr>
      <w:r>
        <w:rPr>
          <w:rtl/>
          <w:lang w:eastAsia="he-IL"/>
        </w:rPr>
        <w:t>ההצעה להעביר את הצעת חוק</w:t>
      </w:r>
      <w:r>
        <w:rPr>
          <w:rFonts w:hint="cs"/>
          <w:rtl/>
          <w:lang w:eastAsia="he-IL"/>
        </w:rPr>
        <w:t xml:space="preserve"> </w:t>
      </w:r>
      <w:r>
        <w:rPr>
          <w:rFonts w:hint="cs"/>
          <w:rtl/>
        </w:rPr>
        <w:t xml:space="preserve">המרכז לגביית קנסות, אגרות והוצאות (תיקון </w:t>
      </w:r>
      <w:r>
        <w:rPr>
          <w:rtl/>
        </w:rPr>
        <w:t>–</w:t>
      </w:r>
      <w:r>
        <w:rPr>
          <w:rFonts w:hint="cs"/>
          <w:rtl/>
        </w:rPr>
        <w:t xml:space="preserve"> פיצויים שהוטלו על ידי בית משפט צבאי), התשפ"ד–2024, לוועדת חוקה, חוק ומשפט נתקבלה.</w:t>
      </w:r>
    </w:p>
    <w:p w:rsidR="00691234" w:rsidRDefault="00691234" w:rsidP="00032139">
      <w:pPr>
        <w:rPr>
          <w:rtl/>
          <w:lang w:eastAsia="he-IL"/>
        </w:rPr>
      </w:pPr>
    </w:p>
    <w:p w:rsidR="00691234" w:rsidRDefault="00691234" w:rsidP="00032139">
      <w:pPr>
        <w:pStyle w:val="af6"/>
        <w:keepNext/>
        <w:rPr>
          <w:rtl/>
        </w:rPr>
      </w:pPr>
      <w:r w:rsidRPr="00D6629D">
        <w:rPr>
          <w:rStyle w:val="TagStyle"/>
          <w:rtl/>
        </w:rPr>
        <w:t xml:space="preserve"> &lt;&lt; יור &gt;&gt; </w:t>
      </w:r>
      <w:r>
        <w:rPr>
          <w:rtl/>
        </w:rPr>
        <w:t>היו"ר משה סולומון:</w:t>
      </w:r>
      <w:r w:rsidRPr="00D6629D">
        <w:rPr>
          <w:rStyle w:val="TagStyle"/>
          <w:rtl/>
        </w:rPr>
        <w:t xml:space="preserve"> &lt;&lt; יור &gt;&gt;</w:t>
      </w:r>
      <w:r>
        <w:rPr>
          <w:rtl/>
        </w:rPr>
        <w:t xml:space="preserve"> </w:t>
      </w:r>
    </w:p>
    <w:p w:rsidR="00691234" w:rsidRDefault="00691234" w:rsidP="00032139">
      <w:pPr>
        <w:rPr>
          <w:rtl/>
          <w:lang w:eastAsia="he-IL"/>
        </w:rPr>
      </w:pPr>
    </w:p>
    <w:p w:rsidR="00691234" w:rsidRPr="00D6629D" w:rsidRDefault="00691234" w:rsidP="00032139">
      <w:pPr>
        <w:rPr>
          <w:rtl/>
          <w:lang w:eastAsia="he-IL"/>
        </w:rPr>
      </w:pPr>
      <w:r>
        <w:rPr>
          <w:rFonts w:hint="cs"/>
          <w:rtl/>
          <w:lang w:eastAsia="he-IL"/>
        </w:rPr>
        <w:t xml:space="preserve">40 בעד, 28 נגד. אני קובע כי הצעת חוק </w:t>
      </w:r>
      <w:r>
        <w:rPr>
          <w:rFonts w:hint="cs"/>
          <w:rtl/>
        </w:rPr>
        <w:t xml:space="preserve">המרכז לגביית קנסות, אגרות והוצאות (תיקון </w:t>
      </w:r>
      <w:r>
        <w:rPr>
          <w:rtl/>
        </w:rPr>
        <w:t>–</w:t>
      </w:r>
      <w:r>
        <w:rPr>
          <w:rFonts w:hint="cs"/>
          <w:rtl/>
        </w:rPr>
        <w:t>פיצויים שהוטלו על ידי בית משפט צבאי), התשפ"ד–2024, של חבר הכנסת אביחי אברהם בוארון</w:t>
      </w:r>
      <w:r w:rsidR="00C34777">
        <w:rPr>
          <w:rFonts w:hint="cs"/>
          <w:rtl/>
        </w:rPr>
        <w:t>,</w:t>
      </w:r>
      <w:r>
        <w:rPr>
          <w:rFonts w:hint="cs"/>
          <w:rtl/>
        </w:rPr>
        <w:t xml:space="preserve"> אושרה </w:t>
      </w:r>
      <w:bookmarkStart w:id="38055" w:name="_ETM_Q69_242207"/>
      <w:bookmarkEnd w:id="38055"/>
      <w:r>
        <w:rPr>
          <w:rFonts w:hint="cs"/>
          <w:rtl/>
        </w:rPr>
        <w:t xml:space="preserve">בקריאה טרומית ותעבור לדיון בוועדת חוקה, חוק ומשפט לצורך הכנתה </w:t>
      </w:r>
      <w:bookmarkStart w:id="38056" w:name="_ETM_Q69_246959"/>
      <w:bookmarkEnd w:id="38056"/>
      <w:r>
        <w:rPr>
          <w:rFonts w:hint="cs"/>
          <w:rtl/>
        </w:rPr>
        <w:t xml:space="preserve">לקריאה הראשונה. </w:t>
      </w:r>
    </w:p>
    <w:p w:rsidR="00691234" w:rsidRDefault="00691234" w:rsidP="00032139">
      <w:pPr>
        <w:rPr>
          <w:rtl/>
          <w:lang w:eastAsia="he-IL"/>
        </w:rPr>
      </w:pPr>
    </w:p>
    <w:p w:rsidR="00691234" w:rsidRDefault="00691234" w:rsidP="00032139">
      <w:pPr>
        <w:rPr>
          <w:rtl/>
          <w:lang w:eastAsia="he-IL"/>
        </w:rPr>
      </w:pPr>
      <w:bookmarkStart w:id="38057" w:name="_ETM_Q0_39710322"/>
      <w:bookmarkStart w:id="38058" w:name="_ETM_Q0_39710435"/>
      <w:bookmarkEnd w:id="38057"/>
      <w:bookmarkEnd w:id="38058"/>
    </w:p>
    <w:p w:rsidR="00691234" w:rsidRDefault="00691234" w:rsidP="00032139">
      <w:pPr>
        <w:pStyle w:val="a6"/>
        <w:rPr>
          <w:rtl/>
          <w:lang w:eastAsia="he-IL"/>
        </w:rPr>
      </w:pPr>
      <w:bookmarkStart w:id="38059" w:name="_ETM_Q0_39710466"/>
      <w:bookmarkStart w:id="38060" w:name="_ETM_Q0_39710581"/>
      <w:bookmarkStart w:id="38061" w:name="ET_hatsach_642835_2"/>
      <w:bookmarkEnd w:id="38059"/>
      <w:bookmarkEnd w:id="38060"/>
      <w:r w:rsidRPr="00DA1811">
        <w:rPr>
          <w:rStyle w:val="TagStyle"/>
          <w:rtl/>
        </w:rPr>
        <w:t xml:space="preserve">&lt;&lt; הצח &gt;&gt; </w:t>
      </w:r>
      <w:bookmarkStart w:id="38062" w:name="_Toc182318286"/>
      <w:bookmarkStart w:id="38063" w:name="_Toc182318645"/>
      <w:bookmarkStart w:id="38064" w:name="_Toc182329068"/>
      <w:r>
        <w:rPr>
          <w:rtl/>
          <w:lang w:eastAsia="he-IL"/>
        </w:rPr>
        <w:t>הצעת חוק התכנון והבנייה (תיקון מס' 158), התשפ"ה</w:t>
      </w:r>
      <w:r>
        <w:rPr>
          <w:rFonts w:hint="cs"/>
          <w:rtl/>
          <w:lang w:eastAsia="he-IL"/>
        </w:rPr>
        <w:t>–</w:t>
      </w:r>
      <w:r>
        <w:rPr>
          <w:rtl/>
          <w:lang w:eastAsia="he-IL"/>
        </w:rPr>
        <w:t>2024</w:t>
      </w:r>
      <w:bookmarkEnd w:id="38062"/>
      <w:bookmarkEnd w:id="38063"/>
      <w:bookmarkEnd w:id="38064"/>
      <w:r w:rsidRPr="00DA1811">
        <w:rPr>
          <w:rStyle w:val="TagStyle"/>
          <w:rtl/>
        </w:rPr>
        <w:t xml:space="preserve"> &lt;&lt; הצח &gt;&gt;</w:t>
      </w:r>
      <w:r>
        <w:rPr>
          <w:rtl/>
          <w:lang w:eastAsia="he-IL"/>
        </w:rPr>
        <w:t xml:space="preserve"> </w:t>
      </w:r>
      <w:bookmarkEnd w:id="38061"/>
    </w:p>
    <w:p w:rsidR="00691234" w:rsidRPr="00D754F4" w:rsidRDefault="00691234" w:rsidP="00032139">
      <w:pPr>
        <w:rPr>
          <w:rtl/>
          <w:lang w:eastAsia="he-IL"/>
        </w:rPr>
      </w:pPr>
      <w:r>
        <w:rPr>
          <w:rtl/>
          <w:lang w:eastAsia="he-IL"/>
        </w:rPr>
        <w:t>[מס'</w:t>
      </w:r>
      <w:r>
        <w:rPr>
          <w:rFonts w:hint="cs"/>
          <w:rtl/>
          <w:lang w:eastAsia="he-IL"/>
        </w:rPr>
        <w:t xml:space="preserve"> כ/1062</w:t>
      </w:r>
      <w:r>
        <w:rPr>
          <w:rtl/>
          <w:lang w:eastAsia="he-IL"/>
        </w:rPr>
        <w:t>; דברי הכנסת, חוב'</w:t>
      </w:r>
      <w:r>
        <w:rPr>
          <w:rFonts w:hint="cs"/>
          <w:rtl/>
          <w:lang w:eastAsia="he-IL"/>
        </w:rPr>
        <w:t xml:space="preserve"> א'</w:t>
      </w:r>
      <w:r>
        <w:rPr>
          <w:rtl/>
          <w:lang w:eastAsia="he-IL"/>
        </w:rPr>
        <w:t>, ישיבה</w:t>
      </w:r>
      <w:r>
        <w:rPr>
          <w:rFonts w:hint="cs"/>
          <w:rtl/>
          <w:lang w:eastAsia="he-IL"/>
        </w:rPr>
        <w:t xml:space="preserve"> 210</w:t>
      </w:r>
      <w:r>
        <w:rPr>
          <w:rtl/>
          <w:lang w:eastAsia="he-IL"/>
        </w:rPr>
        <w:t>; נספחות.]</w:t>
      </w:r>
    </w:p>
    <w:p w:rsidR="00691234" w:rsidRDefault="00691234" w:rsidP="00032139">
      <w:pPr>
        <w:pStyle w:val="-0"/>
        <w:rPr>
          <w:rtl/>
          <w:lang w:eastAsia="he-IL"/>
        </w:rPr>
      </w:pPr>
      <w:r>
        <w:rPr>
          <w:rtl/>
          <w:lang w:eastAsia="he-IL"/>
        </w:rPr>
        <w:t>(קריאה שנייה וקריאה שלישית)</w:t>
      </w:r>
    </w:p>
    <w:p w:rsidR="00691234" w:rsidRDefault="00691234" w:rsidP="00032139">
      <w:pPr>
        <w:rPr>
          <w:rtl/>
          <w:lang w:eastAsia="he-IL"/>
        </w:rPr>
      </w:pPr>
    </w:p>
    <w:p w:rsidR="00691234" w:rsidRDefault="00691234" w:rsidP="00032139">
      <w:pPr>
        <w:pStyle w:val="af6"/>
        <w:keepNext/>
        <w:rPr>
          <w:rtl/>
        </w:rPr>
      </w:pPr>
      <w:bookmarkStart w:id="38065" w:name="ET_yor_6598_3"/>
      <w:r w:rsidRPr="00DA1811">
        <w:rPr>
          <w:rStyle w:val="TagStyle"/>
          <w:rtl/>
        </w:rPr>
        <w:t xml:space="preserve"> &lt;&lt; יור &gt;&gt; </w:t>
      </w:r>
      <w:r>
        <w:rPr>
          <w:rtl/>
        </w:rPr>
        <w:t>היו"ר משה סולומון:</w:t>
      </w:r>
      <w:r w:rsidRPr="00DA1811">
        <w:rPr>
          <w:rStyle w:val="TagStyle"/>
          <w:rtl/>
        </w:rPr>
        <w:t xml:space="preserve"> &lt;&lt; יור &gt;&gt;</w:t>
      </w:r>
      <w:r>
        <w:rPr>
          <w:rtl/>
        </w:rPr>
        <w:t xml:space="preserve"> </w:t>
      </w:r>
      <w:bookmarkEnd w:id="38065"/>
    </w:p>
    <w:p w:rsidR="00691234" w:rsidRDefault="00691234" w:rsidP="00032139">
      <w:pPr>
        <w:rPr>
          <w:rtl/>
          <w:lang w:eastAsia="he-IL"/>
        </w:rPr>
      </w:pPr>
    </w:p>
    <w:p w:rsidR="00691234" w:rsidRDefault="00691234" w:rsidP="006A4A8C">
      <w:pPr>
        <w:rPr>
          <w:rtl/>
          <w:lang w:eastAsia="he-IL"/>
        </w:rPr>
      </w:pPr>
      <w:r>
        <w:rPr>
          <w:rFonts w:hint="cs"/>
          <w:rtl/>
          <w:lang w:eastAsia="he-IL"/>
        </w:rPr>
        <w:t xml:space="preserve">אם כן, חברי הכנסת, נעבור לנושא הבא על סדר-היום </w:t>
      </w:r>
      <w:r w:rsidR="006A4A8C">
        <w:rPr>
          <w:rFonts w:hint="eastAsia"/>
          <w:rtl/>
          <w:lang w:eastAsia="he-IL"/>
        </w:rPr>
        <w:t xml:space="preserve">– </w:t>
      </w:r>
      <w:r>
        <w:rPr>
          <w:rFonts w:hint="cs"/>
          <w:rtl/>
          <w:lang w:eastAsia="he-IL"/>
        </w:rPr>
        <w:t xml:space="preserve">הצעת חוק התכנון והבנייה (תיקון </w:t>
      </w:r>
      <w:bookmarkStart w:id="38066" w:name="_ETM_Q69_255689"/>
      <w:bookmarkEnd w:id="38066"/>
      <w:r>
        <w:rPr>
          <w:rFonts w:hint="cs"/>
          <w:rtl/>
          <w:lang w:eastAsia="he-IL"/>
        </w:rPr>
        <w:t xml:space="preserve">מס' 158), התשפ"ה–2024, </w:t>
      </w:r>
      <w:r w:rsidR="006A4A8C">
        <w:rPr>
          <w:rFonts w:hint="cs"/>
          <w:rtl/>
          <w:lang w:eastAsia="he-IL"/>
        </w:rPr>
        <w:t>ל</w:t>
      </w:r>
      <w:r>
        <w:rPr>
          <w:rFonts w:hint="cs"/>
          <w:rtl/>
          <w:lang w:eastAsia="he-IL"/>
        </w:rPr>
        <w:t xml:space="preserve">קריאה השנייה והשלישית. אני מזמין את חבר </w:t>
      </w:r>
      <w:bookmarkStart w:id="38067" w:name="_ETM_Q69_274641"/>
      <w:bookmarkEnd w:id="38067"/>
      <w:r>
        <w:rPr>
          <w:rFonts w:hint="cs"/>
          <w:rtl/>
          <w:lang w:eastAsia="he-IL"/>
        </w:rPr>
        <w:t>הכנסת חנוך דב מלביצקי</w:t>
      </w:r>
      <w:r w:rsidR="006A4A8C">
        <w:rPr>
          <w:rFonts w:hint="cs"/>
          <w:rtl/>
          <w:lang w:eastAsia="he-IL"/>
        </w:rPr>
        <w:t>,</w:t>
      </w:r>
      <w:r>
        <w:rPr>
          <w:rFonts w:hint="cs"/>
          <w:rtl/>
          <w:lang w:eastAsia="he-IL"/>
        </w:rPr>
        <w:t xml:space="preserve"> במקומו של חבר הכנסת יעקב אשר, יושב-ראש ועדת הפנים והגנת הסביבה, להציג את הצעת החוק</w:t>
      </w:r>
      <w:r w:rsidR="006A4A8C">
        <w:rPr>
          <w:rFonts w:hint="cs"/>
          <w:rtl/>
          <w:lang w:eastAsia="he-IL"/>
        </w:rPr>
        <w:t>.</w:t>
      </w:r>
      <w:r>
        <w:rPr>
          <w:rFonts w:hint="cs"/>
          <w:rtl/>
          <w:lang w:eastAsia="he-IL"/>
        </w:rPr>
        <w:t xml:space="preserve"> </w:t>
      </w:r>
      <w:bookmarkStart w:id="38068" w:name="_ETM_Q69_287739"/>
      <w:bookmarkEnd w:id="38068"/>
      <w:r>
        <w:rPr>
          <w:rFonts w:hint="cs"/>
          <w:rtl/>
          <w:lang w:eastAsia="he-IL"/>
        </w:rPr>
        <w:t xml:space="preserve">בבקשה. </w:t>
      </w:r>
    </w:p>
    <w:p w:rsidR="00691234" w:rsidRDefault="00691234" w:rsidP="00032139">
      <w:pPr>
        <w:rPr>
          <w:rtl/>
          <w:lang w:eastAsia="he-IL"/>
        </w:rPr>
      </w:pPr>
    </w:p>
    <w:p w:rsidR="00691234" w:rsidRDefault="00691234" w:rsidP="00032139">
      <w:pPr>
        <w:pStyle w:val="a4"/>
        <w:keepNext/>
        <w:rPr>
          <w:rtl/>
        </w:rPr>
      </w:pPr>
      <w:bookmarkStart w:id="38069" w:name="ET_speaker_6353_4"/>
      <w:r w:rsidRPr="00DA1811">
        <w:rPr>
          <w:rStyle w:val="TagStyle"/>
          <w:rtl/>
        </w:rPr>
        <w:t xml:space="preserve"> &lt;&lt; דובר &gt;&gt; </w:t>
      </w:r>
      <w:bookmarkStart w:id="38070" w:name="_Toc182318287"/>
      <w:bookmarkStart w:id="38071" w:name="_Toc182318646"/>
      <w:bookmarkStart w:id="38072" w:name="_Toc182329069"/>
      <w:r>
        <w:rPr>
          <w:rtl/>
        </w:rPr>
        <w:t>חנוך דב מלביצקי (הליכוד):</w:t>
      </w:r>
      <w:bookmarkEnd w:id="38070"/>
      <w:bookmarkEnd w:id="38071"/>
      <w:bookmarkEnd w:id="38072"/>
      <w:r w:rsidRPr="00DA1811">
        <w:rPr>
          <w:rStyle w:val="TagStyle"/>
          <w:rtl/>
        </w:rPr>
        <w:t xml:space="preserve"> &lt;&lt; דובר &gt;&gt;</w:t>
      </w:r>
      <w:r>
        <w:rPr>
          <w:rtl/>
        </w:rPr>
        <w:t xml:space="preserve"> </w:t>
      </w:r>
      <w:bookmarkEnd w:id="38069"/>
    </w:p>
    <w:p w:rsidR="00691234" w:rsidRDefault="00691234" w:rsidP="00032139">
      <w:pPr>
        <w:rPr>
          <w:rtl/>
          <w:lang w:eastAsia="he-IL"/>
        </w:rPr>
      </w:pPr>
    </w:p>
    <w:p w:rsidR="00691234" w:rsidRDefault="00691234" w:rsidP="00032139">
      <w:pPr>
        <w:rPr>
          <w:rtl/>
          <w:lang w:eastAsia="he-IL"/>
        </w:rPr>
      </w:pPr>
      <w:r>
        <w:rPr>
          <w:rFonts w:hint="cs"/>
          <w:rtl/>
          <w:lang w:eastAsia="he-IL"/>
        </w:rPr>
        <w:t>אדוני היושב-ראש, כנסת נכבדה, אני מתכבד להביא בפני</w:t>
      </w:r>
      <w:bookmarkStart w:id="38073" w:name="_ETM_Q69_289379"/>
      <w:bookmarkEnd w:id="38073"/>
      <w:r>
        <w:rPr>
          <w:rFonts w:hint="cs"/>
          <w:rtl/>
          <w:lang w:eastAsia="he-IL"/>
        </w:rPr>
        <w:t xml:space="preserve"> הכנסת לקריאה שנייה ולקריאה שלישית את הצעת חוק התכנון והבנייה (תיקון מס' 158), התשפ"ה</w:t>
      </w:r>
      <w:r>
        <w:rPr>
          <w:rFonts w:hint="eastAsia"/>
          <w:rtl/>
          <w:lang w:eastAsia="he-IL"/>
        </w:rPr>
        <w:t>–</w:t>
      </w:r>
      <w:r>
        <w:rPr>
          <w:rFonts w:hint="cs"/>
          <w:rtl/>
          <w:lang w:eastAsia="he-IL"/>
        </w:rPr>
        <w:t xml:space="preserve">2024. </w:t>
      </w:r>
      <w:bookmarkStart w:id="38074" w:name="_ETM_Q69_295670"/>
      <w:bookmarkEnd w:id="38074"/>
      <w:r w:rsidR="006A4A8C">
        <w:rPr>
          <w:rFonts w:hint="cs"/>
          <w:rtl/>
          <w:lang w:eastAsia="he-IL"/>
        </w:rPr>
        <w:t>הצעה זו</w:t>
      </w:r>
      <w:r>
        <w:rPr>
          <w:rFonts w:hint="cs"/>
          <w:rtl/>
          <w:lang w:eastAsia="he-IL"/>
        </w:rPr>
        <w:t xml:space="preserve"> היא הצעת חוק פרטית של חברת הכנסת גלית דיסטל אטבריאן ומיכל מרים וולדיגר וחברי כנסת נוספים. </w:t>
      </w:r>
    </w:p>
    <w:p w:rsidR="00691234" w:rsidRDefault="00691234" w:rsidP="00032139">
      <w:pPr>
        <w:rPr>
          <w:rtl/>
          <w:lang w:eastAsia="he-IL"/>
        </w:rPr>
      </w:pPr>
    </w:p>
    <w:p w:rsidR="00691234" w:rsidRDefault="00691234" w:rsidP="006A4A8C">
      <w:pPr>
        <w:rPr>
          <w:rtl/>
          <w:lang w:eastAsia="he-IL"/>
        </w:rPr>
      </w:pPr>
      <w:r>
        <w:rPr>
          <w:rFonts w:hint="cs"/>
          <w:rtl/>
          <w:lang w:eastAsia="he-IL"/>
        </w:rPr>
        <w:t>חוק התכנון</w:t>
      </w:r>
      <w:bookmarkStart w:id="38075" w:name="_ETM_Q69_302799"/>
      <w:bookmarkEnd w:id="38075"/>
      <w:r>
        <w:rPr>
          <w:rFonts w:hint="cs"/>
          <w:rtl/>
          <w:lang w:eastAsia="he-IL"/>
        </w:rPr>
        <w:t xml:space="preserve"> והבנייה קובע כי ייעוד הקרקע למגורים, רואים אותו ככולל היתר למגורי מתמודדי נפש ומסגרות רווחה נוספות המאושרות ומפוקחות על ידי משרד הבריאות או הרווחה. תכליתו של הסעיף היא להתמודד עם קשיים באישור הקמת מסגרות שיקומיות טיפוליות בקהילה בתוך שכונות מגורים, הנובעים לעיתים מהתנגדויות של אלה שגרים ליד המקומות </w:t>
      </w:r>
      <w:bookmarkStart w:id="38076" w:name="_ETM_Q69_320235"/>
      <w:bookmarkEnd w:id="38076"/>
      <w:r>
        <w:rPr>
          <w:rFonts w:hint="cs"/>
          <w:rtl/>
          <w:lang w:eastAsia="he-IL"/>
        </w:rPr>
        <w:t xml:space="preserve">שמיועדים לבניית מסגרות אלה. </w:t>
      </w:r>
    </w:p>
    <w:p w:rsidR="00691234" w:rsidRDefault="00691234" w:rsidP="00032139">
      <w:pPr>
        <w:rPr>
          <w:rtl/>
          <w:lang w:eastAsia="he-IL"/>
        </w:rPr>
      </w:pPr>
    </w:p>
    <w:p w:rsidR="00691234" w:rsidRDefault="00691234" w:rsidP="006A4A8C">
      <w:pPr>
        <w:rPr>
          <w:rtl/>
          <w:lang w:eastAsia="he-IL"/>
        </w:rPr>
      </w:pPr>
      <w:r>
        <w:rPr>
          <w:rFonts w:hint="cs"/>
          <w:rtl/>
          <w:lang w:eastAsia="he-IL"/>
        </w:rPr>
        <w:t xml:space="preserve">במסגרת הרפורמה בבריאות הנפש בישראל הורחבו דרכי הטיפול בקהילה במתמודדי הנפש, וכיום הן כוללות מגוון כלים </w:t>
      </w:r>
      <w:bookmarkStart w:id="38077" w:name="_ETM_Q69_327998"/>
      <w:bookmarkEnd w:id="38077"/>
      <w:r>
        <w:rPr>
          <w:rFonts w:hint="cs"/>
          <w:rtl/>
          <w:lang w:eastAsia="he-IL"/>
        </w:rPr>
        <w:t xml:space="preserve">שיקומיים וטיפוליים להפחתת מצוקתם של מתמודדי הנפש ולשיפור איכות חייהם ורווחתם הנפשית שלא היו קיימים בעבר. אחד הכלים הללו </w:t>
      </w:r>
      <w:bookmarkStart w:id="38078" w:name="_ETM_Q69_333001"/>
      <w:bookmarkEnd w:id="38078"/>
      <w:r>
        <w:rPr>
          <w:rFonts w:hint="cs"/>
          <w:rtl/>
          <w:lang w:eastAsia="he-IL"/>
        </w:rPr>
        <w:t xml:space="preserve">הוא בית מאזן, שנועד לעזור למתמודדי הנפש ולסובלים ממשברים </w:t>
      </w:r>
      <w:bookmarkStart w:id="38079" w:name="_ETM_Q69_335429"/>
      <w:bookmarkEnd w:id="38079"/>
      <w:r>
        <w:rPr>
          <w:rFonts w:hint="cs"/>
          <w:rtl/>
          <w:lang w:eastAsia="he-IL"/>
        </w:rPr>
        <w:t>נפשיים חריפים אשר זקוקים למענה אינטנסיבי בבריאות הנפש שיכול להינתן גם ללא אשפוז פסיכיאטרי. הבתים המאזנים ממוקמים בקהילה בתוך שכונות מגורים</w:t>
      </w:r>
      <w:r w:rsidR="006A4A8C">
        <w:rPr>
          <w:rFonts w:hint="cs"/>
          <w:rtl/>
          <w:lang w:eastAsia="he-IL"/>
        </w:rPr>
        <w:t>,</w:t>
      </w:r>
      <w:r>
        <w:rPr>
          <w:rFonts w:hint="cs"/>
          <w:rtl/>
          <w:lang w:eastAsia="he-IL"/>
        </w:rPr>
        <w:t xml:space="preserve"> ופועלים על פי אמות מידה של משרד הבריאות ומפוקח</w:t>
      </w:r>
      <w:r w:rsidR="006A4A8C">
        <w:rPr>
          <w:rFonts w:hint="cs"/>
          <w:rtl/>
          <w:lang w:eastAsia="he-IL"/>
        </w:rPr>
        <w:t>ים</w:t>
      </w:r>
      <w:r>
        <w:rPr>
          <w:rFonts w:hint="cs"/>
          <w:rtl/>
          <w:lang w:eastAsia="he-IL"/>
        </w:rPr>
        <w:t xml:space="preserve"> על </w:t>
      </w:r>
      <w:bookmarkStart w:id="38080" w:name="_ETM_Q69_355070"/>
      <w:bookmarkEnd w:id="38080"/>
      <w:r>
        <w:rPr>
          <w:rFonts w:hint="cs"/>
          <w:rtl/>
          <w:lang w:eastAsia="he-IL"/>
        </w:rPr>
        <w:t xml:space="preserve">ידו. </w:t>
      </w:r>
    </w:p>
    <w:p w:rsidR="00691234" w:rsidRDefault="00691234" w:rsidP="00032139">
      <w:pPr>
        <w:rPr>
          <w:rtl/>
          <w:lang w:eastAsia="he-IL"/>
        </w:rPr>
      </w:pPr>
    </w:p>
    <w:p w:rsidR="00691234" w:rsidRDefault="00691234" w:rsidP="00032139">
      <w:pPr>
        <w:rPr>
          <w:rtl/>
          <w:lang w:eastAsia="he-IL"/>
        </w:rPr>
      </w:pPr>
      <w:r>
        <w:rPr>
          <w:rFonts w:hint="cs"/>
          <w:rtl/>
          <w:lang w:eastAsia="he-IL"/>
        </w:rPr>
        <w:t>ואולם</w:t>
      </w:r>
      <w:r w:rsidR="006A4A8C">
        <w:rPr>
          <w:rFonts w:hint="cs"/>
          <w:rtl/>
          <w:lang w:eastAsia="he-IL"/>
        </w:rPr>
        <w:t>,</w:t>
      </w:r>
      <w:r>
        <w:rPr>
          <w:rFonts w:hint="cs"/>
          <w:rtl/>
          <w:lang w:eastAsia="he-IL"/>
        </w:rPr>
        <w:t xml:space="preserve"> הבתים המאזנים אינם מנויים במסגרות המנויות בסעי</w:t>
      </w:r>
      <w:bookmarkStart w:id="38081" w:name="_ETM_Q69_352508"/>
      <w:bookmarkEnd w:id="38081"/>
      <w:r>
        <w:rPr>
          <w:rFonts w:hint="cs"/>
          <w:rtl/>
          <w:lang w:eastAsia="he-IL"/>
        </w:rPr>
        <w:t>ף החוק. עקב זאת</w:t>
      </w:r>
      <w:r w:rsidR="006A4A8C">
        <w:rPr>
          <w:rFonts w:hint="cs"/>
          <w:rtl/>
          <w:lang w:eastAsia="he-IL"/>
        </w:rPr>
        <w:t>,</w:t>
      </w:r>
      <w:r>
        <w:rPr>
          <w:rFonts w:hint="cs"/>
          <w:rtl/>
          <w:lang w:eastAsia="he-IL"/>
        </w:rPr>
        <w:t xml:space="preserve"> ועדות מקומיות מסוימות דורשות כי </w:t>
      </w:r>
      <w:bookmarkStart w:id="38082" w:name="_ETM_Q69_354616"/>
      <w:bookmarkEnd w:id="38082"/>
      <w:r>
        <w:rPr>
          <w:rFonts w:hint="cs"/>
          <w:rtl/>
          <w:lang w:eastAsia="he-IL"/>
        </w:rPr>
        <w:t>לשם הקמתם תוגש בקשה לשימוש חורג. דרישה</w:t>
      </w:r>
      <w:r w:rsidR="006A4A8C">
        <w:rPr>
          <w:rFonts w:hint="cs"/>
          <w:rtl/>
          <w:lang w:eastAsia="he-IL"/>
        </w:rPr>
        <w:t xml:space="preserve"> זו</w:t>
      </w:r>
      <w:r>
        <w:rPr>
          <w:rFonts w:hint="cs"/>
          <w:rtl/>
          <w:lang w:eastAsia="he-IL"/>
        </w:rPr>
        <w:t xml:space="preserve"> מקשה על הקמת מסגרות מעין אלה ושילוב של מתמודדי נפש בקהילה. כדי להבהיר כי הוראת הסעיף האמור אכן חלה </w:t>
      </w:r>
      <w:bookmarkStart w:id="38083" w:name="_ETM_Q69_366775"/>
      <w:bookmarkEnd w:id="38083"/>
      <w:r>
        <w:rPr>
          <w:rFonts w:hint="cs"/>
          <w:rtl/>
          <w:lang w:eastAsia="he-IL"/>
        </w:rPr>
        <w:t xml:space="preserve">גם על בתים מאזנים, ולאור העובדה כי מסגרות אלה מתאימות </w:t>
      </w:r>
      <w:bookmarkStart w:id="38084" w:name="_ETM_Q69_369772"/>
      <w:bookmarkEnd w:id="38084"/>
      <w:r>
        <w:rPr>
          <w:rFonts w:hint="cs"/>
          <w:rtl/>
          <w:lang w:eastAsia="he-IL"/>
        </w:rPr>
        <w:t xml:space="preserve">לשילוב בתוך הקהילה, מוצע </w:t>
      </w:r>
      <w:proofErr w:type="spellStart"/>
      <w:r>
        <w:rPr>
          <w:rFonts w:hint="cs"/>
          <w:rtl/>
          <w:lang w:eastAsia="he-IL"/>
        </w:rPr>
        <w:t>לעגנם</w:t>
      </w:r>
      <w:proofErr w:type="spellEnd"/>
      <w:r>
        <w:rPr>
          <w:rFonts w:hint="cs"/>
          <w:rtl/>
          <w:lang w:eastAsia="he-IL"/>
        </w:rPr>
        <w:t xml:space="preserve"> במפורש בנוסח הסעיף. </w:t>
      </w:r>
    </w:p>
    <w:p w:rsidR="00691234" w:rsidRDefault="00691234" w:rsidP="00032139">
      <w:pPr>
        <w:rPr>
          <w:rtl/>
          <w:lang w:eastAsia="he-IL"/>
        </w:rPr>
      </w:pPr>
    </w:p>
    <w:p w:rsidR="00691234" w:rsidRDefault="00691234" w:rsidP="006A4A8C">
      <w:pPr>
        <w:rPr>
          <w:rtl/>
          <w:lang w:eastAsia="he-IL"/>
        </w:rPr>
      </w:pPr>
      <w:r>
        <w:rPr>
          <w:rFonts w:hint="cs"/>
          <w:rtl/>
          <w:lang w:eastAsia="he-IL"/>
        </w:rPr>
        <w:t xml:space="preserve">בדיונים שנערכו בוועדה בראשות יעקב אשר עלה גם הצורך </w:t>
      </w:r>
      <w:bookmarkStart w:id="38085" w:name="_ETM_Q69_377638"/>
      <w:bookmarkEnd w:id="38085"/>
      <w:r>
        <w:rPr>
          <w:rFonts w:hint="cs"/>
          <w:rtl/>
          <w:lang w:eastAsia="he-IL"/>
        </w:rPr>
        <w:t>בחשיבה כוללת על מסגרות נוספות שנכון לשלב בסעיף, ו</w:t>
      </w:r>
      <w:bookmarkStart w:id="38086" w:name="_ETM_Q69_377565"/>
      <w:bookmarkEnd w:id="38086"/>
      <w:r>
        <w:rPr>
          <w:rFonts w:hint="cs"/>
          <w:rtl/>
          <w:lang w:eastAsia="he-IL"/>
        </w:rPr>
        <w:t xml:space="preserve">כן אם נדרש להרחיב או להקל את ההגבלות הקבועות כיום בסעיף, ובפרט ההגבלה הקובעת כי בבניין מאוכלס לא יהיה </w:t>
      </w:r>
      <w:bookmarkStart w:id="38087" w:name="_ETM_Q69_387429"/>
      <w:bookmarkEnd w:id="38087"/>
      <w:r>
        <w:rPr>
          <w:rFonts w:hint="cs"/>
          <w:rtl/>
          <w:lang w:eastAsia="he-IL"/>
        </w:rPr>
        <w:t xml:space="preserve">ניתן לאשר מסגרות ליותר משישה. לאור העובדה שמחד </w:t>
      </w:r>
      <w:r w:rsidR="006A4A8C">
        <w:rPr>
          <w:rFonts w:hint="cs"/>
          <w:rtl/>
          <w:lang w:eastAsia="he-IL"/>
        </w:rPr>
        <w:t xml:space="preserve">גיסא </w:t>
      </w:r>
      <w:r>
        <w:rPr>
          <w:rFonts w:hint="cs"/>
          <w:rtl/>
          <w:lang w:eastAsia="he-IL"/>
        </w:rPr>
        <w:t xml:space="preserve">נדרשת עבודה </w:t>
      </w:r>
      <w:bookmarkStart w:id="38088" w:name="_ETM_Q69_388638"/>
      <w:bookmarkEnd w:id="38088"/>
      <w:r>
        <w:rPr>
          <w:rFonts w:hint="cs"/>
          <w:rtl/>
          <w:lang w:eastAsia="he-IL"/>
        </w:rPr>
        <w:t>ובחינה מקיפה בטרם ייכנסו מסגרות נוספות לגדרי הסעיף ומאידך</w:t>
      </w:r>
      <w:bookmarkStart w:id="38089" w:name="_ETM_Q69_395448"/>
      <w:bookmarkEnd w:id="38089"/>
      <w:r>
        <w:rPr>
          <w:rFonts w:hint="cs"/>
          <w:rtl/>
          <w:lang w:eastAsia="he-IL"/>
        </w:rPr>
        <w:t xml:space="preserve"> </w:t>
      </w:r>
      <w:r w:rsidR="006A4A8C">
        <w:rPr>
          <w:rFonts w:hint="cs"/>
          <w:rtl/>
          <w:lang w:eastAsia="he-IL"/>
        </w:rPr>
        <w:t xml:space="preserve">גיסא </w:t>
      </w:r>
      <w:r>
        <w:rPr>
          <w:rFonts w:hint="cs"/>
          <w:rtl/>
          <w:lang w:eastAsia="he-IL"/>
        </w:rPr>
        <w:t xml:space="preserve">קיים צורך דחוף בתיקון לעניין בתים מאזנים, החליטה הוועדה להעביר </w:t>
      </w:r>
      <w:bookmarkStart w:id="38090" w:name="_ETM_Q69_396071"/>
      <w:bookmarkEnd w:id="38090"/>
      <w:r>
        <w:rPr>
          <w:rFonts w:hint="cs"/>
          <w:rtl/>
          <w:lang w:eastAsia="he-IL"/>
        </w:rPr>
        <w:t xml:space="preserve">את התיקון לעניין בתים מאזנים, ובמקביל הממשלה התחייבה בדיונים כי </w:t>
      </w:r>
      <w:bookmarkStart w:id="38091" w:name="_ETM_Q69_399721"/>
      <w:bookmarkEnd w:id="38091"/>
      <w:r>
        <w:rPr>
          <w:rFonts w:hint="cs"/>
          <w:rtl/>
          <w:lang w:eastAsia="he-IL"/>
        </w:rPr>
        <w:t xml:space="preserve">תבחן את כלל התיקונים הנדרשים ותביא לכנסת הצעה נוספת עם </w:t>
      </w:r>
      <w:bookmarkStart w:id="38092" w:name="_ETM_Q69_402836"/>
      <w:bookmarkEnd w:id="38092"/>
      <w:r>
        <w:rPr>
          <w:rFonts w:hint="cs"/>
          <w:rtl/>
          <w:lang w:eastAsia="he-IL"/>
        </w:rPr>
        <w:t xml:space="preserve">התיקונים הנוספים הנדרשים. </w:t>
      </w:r>
    </w:p>
    <w:p w:rsidR="00691234" w:rsidRDefault="00691234" w:rsidP="00032139">
      <w:pPr>
        <w:rPr>
          <w:rtl/>
          <w:lang w:eastAsia="he-IL"/>
        </w:rPr>
      </w:pPr>
      <w:bookmarkStart w:id="38093" w:name="_ETM_Q69_407862"/>
      <w:bookmarkStart w:id="38094" w:name="_ETM_Q69_407929"/>
      <w:bookmarkEnd w:id="38093"/>
      <w:bookmarkEnd w:id="38094"/>
    </w:p>
    <w:p w:rsidR="00691234" w:rsidRPr="00216751" w:rsidRDefault="00691234" w:rsidP="00032139">
      <w:pPr>
        <w:rPr>
          <w:rtl/>
          <w:lang w:eastAsia="he-IL"/>
        </w:rPr>
      </w:pPr>
      <w:bookmarkStart w:id="38095" w:name="_ETM_Q69_407975"/>
      <w:bookmarkStart w:id="38096" w:name="_ETM_Q69_408033"/>
      <w:bookmarkEnd w:id="38095"/>
      <w:bookmarkEnd w:id="38096"/>
      <w:r>
        <w:rPr>
          <w:rFonts w:hint="cs"/>
          <w:rtl/>
          <w:lang w:eastAsia="he-IL"/>
        </w:rPr>
        <w:t xml:space="preserve">אני מאמין שהתיקון המונח בפניכם </w:t>
      </w:r>
      <w:bookmarkStart w:id="38097" w:name="_ETM_Q69_410220"/>
      <w:bookmarkEnd w:id="38097"/>
      <w:r>
        <w:rPr>
          <w:rFonts w:hint="cs"/>
          <w:rtl/>
          <w:lang w:eastAsia="he-IL"/>
        </w:rPr>
        <w:t>לעניין הוספת הבתים המאזנים לגדרי הסעיף יזרז</w:t>
      </w:r>
      <w:bookmarkStart w:id="38098" w:name="_ETM_Q69_411072"/>
      <w:bookmarkEnd w:id="38098"/>
      <w:r>
        <w:rPr>
          <w:rFonts w:hint="cs"/>
          <w:rtl/>
          <w:lang w:eastAsia="he-IL"/>
        </w:rPr>
        <w:t xml:space="preserve"> ויקל </w:t>
      </w:r>
      <w:r w:rsidR="006A4A8C">
        <w:rPr>
          <w:rFonts w:hint="cs"/>
          <w:rtl/>
          <w:lang w:eastAsia="he-IL"/>
        </w:rPr>
        <w:t xml:space="preserve">את </w:t>
      </w:r>
      <w:r>
        <w:rPr>
          <w:rFonts w:hint="cs"/>
          <w:rtl/>
          <w:lang w:eastAsia="he-IL"/>
        </w:rPr>
        <w:t xml:space="preserve">הקמתם ואישורם של בתים כאמור, ויסייע </w:t>
      </w:r>
      <w:bookmarkStart w:id="38099" w:name="_ETM_Q69_413627"/>
      <w:bookmarkEnd w:id="38099"/>
      <w:r>
        <w:rPr>
          <w:rFonts w:hint="cs"/>
          <w:rtl/>
          <w:lang w:eastAsia="he-IL"/>
        </w:rPr>
        <w:t xml:space="preserve">לריפוים של רבים הנזקקים לכך, וזאת מתוך תפיסת עולם שלפיה טיפול במסגרות קהילתיות לרוב מועיל יותר ממסגרות אשפוזיות. ההצעה אושרה בוועדה פה אחד ואין לה הסתייגויות. </w:t>
      </w:r>
    </w:p>
    <w:p w:rsidR="00691234" w:rsidRDefault="00691234" w:rsidP="00032139">
      <w:pPr>
        <w:rPr>
          <w:rtl/>
          <w:lang w:eastAsia="he-IL"/>
        </w:rPr>
      </w:pPr>
      <w:bookmarkStart w:id="38100" w:name="_ETM_Q69_295347"/>
      <w:bookmarkStart w:id="38101" w:name="_ETM_Q69_295422"/>
      <w:bookmarkEnd w:id="38100"/>
      <w:bookmarkEnd w:id="38101"/>
    </w:p>
    <w:p w:rsidR="00691234" w:rsidRDefault="00691234" w:rsidP="00032139">
      <w:pPr>
        <w:pStyle w:val="af6"/>
        <w:keepNext/>
        <w:rPr>
          <w:rtl/>
        </w:rPr>
      </w:pPr>
      <w:bookmarkStart w:id="38102" w:name="ET_yor_6598_5"/>
      <w:r w:rsidRPr="00DA1811">
        <w:rPr>
          <w:rStyle w:val="TagStyle"/>
          <w:rtl/>
        </w:rPr>
        <w:t xml:space="preserve"> </w:t>
      </w:r>
      <w:r w:rsidRPr="005A6B4D">
        <w:rPr>
          <w:rStyle w:val="TagStyle"/>
          <w:rtl/>
        </w:rPr>
        <w:t xml:space="preserve">&lt;&lt; יור &gt;&gt; </w:t>
      </w:r>
      <w:r w:rsidRPr="005A6B4D">
        <w:rPr>
          <w:rtl/>
        </w:rPr>
        <w:t>היו"ר משה סולומון:</w:t>
      </w:r>
      <w:r w:rsidRPr="005A6B4D">
        <w:rPr>
          <w:rStyle w:val="TagStyle"/>
          <w:rtl/>
        </w:rPr>
        <w:t xml:space="preserve"> &lt;&lt; יור &gt;&gt;</w:t>
      </w:r>
      <w:r>
        <w:rPr>
          <w:rtl/>
        </w:rPr>
        <w:t xml:space="preserve"> </w:t>
      </w:r>
      <w:bookmarkEnd w:id="38102"/>
    </w:p>
    <w:p w:rsidR="00691234" w:rsidRDefault="00691234" w:rsidP="00032139">
      <w:pPr>
        <w:rPr>
          <w:rtl/>
          <w:lang w:eastAsia="he-IL"/>
        </w:rPr>
      </w:pPr>
      <w:bookmarkStart w:id="38103" w:name="_ETM_Q69_426452"/>
      <w:bookmarkEnd w:id="38103"/>
    </w:p>
    <w:p w:rsidR="00691234" w:rsidRDefault="00691234" w:rsidP="00032139">
      <w:pPr>
        <w:rPr>
          <w:rtl/>
          <w:lang w:eastAsia="he-IL"/>
        </w:rPr>
      </w:pPr>
      <w:bookmarkStart w:id="38104" w:name="_ETM_Q69_426559"/>
      <w:bookmarkEnd w:id="38104"/>
      <w:r>
        <w:rPr>
          <w:rFonts w:hint="cs"/>
          <w:rtl/>
          <w:lang w:eastAsia="he-IL"/>
        </w:rPr>
        <w:t xml:space="preserve">תודה רבה. </w:t>
      </w:r>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להצעת </w:t>
      </w:r>
      <w:bookmarkStart w:id="38105" w:name="_ETM_Q69_2185"/>
      <w:bookmarkEnd w:id="38105"/>
      <w:r>
        <w:rPr>
          <w:rFonts w:hint="cs"/>
          <w:rtl/>
          <w:lang w:eastAsia="he-IL"/>
        </w:rPr>
        <w:t>החוק לא הוגשו הסתייגויות</w:t>
      </w:r>
      <w:bookmarkStart w:id="38106" w:name="_ETM_Q69_425073"/>
      <w:bookmarkStart w:id="38107" w:name="_ETM_Q69_425182"/>
      <w:bookmarkStart w:id="38108" w:name="_ETM_Q69_425216"/>
      <w:bookmarkStart w:id="38109" w:name="_ETM_Q69_425311"/>
      <w:bookmarkEnd w:id="38106"/>
      <w:bookmarkEnd w:id="38107"/>
      <w:bookmarkEnd w:id="38108"/>
      <w:bookmarkEnd w:id="38109"/>
      <w:r>
        <w:rPr>
          <w:rFonts w:hint="cs"/>
          <w:rtl/>
          <w:lang w:eastAsia="he-IL"/>
        </w:rPr>
        <w:t xml:space="preserve">, לכן נעבור להצבעה בקריאה השנייה על הצעת חוק </w:t>
      </w:r>
      <w:r w:rsidRPr="005A6B4D">
        <w:rPr>
          <w:rtl/>
          <w:lang w:eastAsia="he-IL"/>
        </w:rPr>
        <w:t>התכנון והבנייה (תיקון מס' 158), התשפ"ה–2024</w:t>
      </w:r>
      <w:r>
        <w:rPr>
          <w:rFonts w:hint="cs"/>
          <w:rtl/>
          <w:lang w:eastAsia="he-IL"/>
        </w:rPr>
        <w:t>, כנוסח הוועדה.</w:t>
      </w:r>
    </w:p>
    <w:p w:rsidR="00691234" w:rsidRPr="005A6B4D" w:rsidRDefault="00691234" w:rsidP="00032139">
      <w:pPr>
        <w:rPr>
          <w:rtl/>
          <w:lang w:eastAsia="he-IL"/>
        </w:rPr>
      </w:pPr>
      <w:bookmarkStart w:id="38110" w:name="_ETM_Q69_429801"/>
      <w:bookmarkStart w:id="38111" w:name="_ETM_Q69_429901"/>
      <w:bookmarkEnd w:id="38110"/>
      <w:bookmarkEnd w:id="38111"/>
    </w:p>
    <w:p w:rsidR="00691234" w:rsidRDefault="00691234" w:rsidP="00032139">
      <w:pPr>
        <w:pStyle w:val="af1"/>
        <w:keepNext/>
        <w:rPr>
          <w:rtl/>
          <w:lang w:eastAsia="he-IL"/>
        </w:rPr>
      </w:pPr>
      <w:r>
        <w:rPr>
          <w:rtl/>
          <w:lang w:eastAsia="he-IL"/>
        </w:rPr>
        <w:t>הצבעה מס'</w:t>
      </w:r>
      <w:r>
        <w:rPr>
          <w:rFonts w:hint="cs"/>
          <w:rtl/>
          <w:lang w:eastAsia="he-IL"/>
        </w:rPr>
        <w:t xml:space="preserve"> 11</w:t>
      </w:r>
    </w:p>
    <w:p w:rsidR="00691234" w:rsidRDefault="00691234" w:rsidP="00032139">
      <w:pPr>
        <w:pStyle w:val="--"/>
        <w:keepNext/>
        <w:rPr>
          <w:rtl/>
          <w:lang w:eastAsia="he-IL"/>
        </w:rPr>
      </w:pPr>
    </w:p>
    <w:p w:rsidR="00691234" w:rsidRDefault="00691234" w:rsidP="00032139">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37</w:t>
      </w:r>
    </w:p>
    <w:p w:rsidR="00691234" w:rsidRDefault="00691234" w:rsidP="00032139">
      <w:pPr>
        <w:pStyle w:val="--"/>
        <w:keepNext/>
        <w:rPr>
          <w:rtl/>
          <w:lang w:eastAsia="he-IL"/>
        </w:rPr>
      </w:pPr>
      <w:r>
        <w:rPr>
          <w:rtl/>
          <w:lang w:eastAsia="he-IL"/>
        </w:rPr>
        <w:t xml:space="preserve">נגד – </w:t>
      </w:r>
      <w:r>
        <w:rPr>
          <w:rFonts w:hint="cs"/>
          <w:rtl/>
          <w:lang w:eastAsia="he-IL"/>
        </w:rPr>
        <w:t>אין</w:t>
      </w:r>
    </w:p>
    <w:p w:rsidR="00691234" w:rsidRDefault="00691234" w:rsidP="00032139">
      <w:pPr>
        <w:pStyle w:val="--"/>
        <w:keepNext/>
        <w:rPr>
          <w:rtl/>
          <w:lang w:eastAsia="he-IL"/>
        </w:rPr>
      </w:pPr>
      <w:r>
        <w:rPr>
          <w:rtl/>
          <w:lang w:eastAsia="he-IL"/>
        </w:rPr>
        <w:t xml:space="preserve">נמנעים – </w:t>
      </w:r>
      <w:r>
        <w:rPr>
          <w:rFonts w:hint="cs"/>
          <w:rtl/>
          <w:lang w:eastAsia="he-IL"/>
        </w:rPr>
        <w:t>אין</w:t>
      </w:r>
    </w:p>
    <w:p w:rsidR="00691234" w:rsidRDefault="00691234" w:rsidP="00032139">
      <w:pPr>
        <w:pStyle w:val="af2"/>
        <w:rPr>
          <w:rtl/>
          <w:lang w:eastAsia="he-IL"/>
        </w:rPr>
      </w:pPr>
      <w:r>
        <w:rPr>
          <w:rtl/>
          <w:lang w:eastAsia="he-IL"/>
        </w:rPr>
        <w:t>סעי</w:t>
      </w:r>
      <w:r>
        <w:rPr>
          <w:rFonts w:hint="cs"/>
          <w:rtl/>
          <w:lang w:eastAsia="he-IL"/>
        </w:rPr>
        <w:t>ף 1 נתקבל.</w:t>
      </w:r>
    </w:p>
    <w:p w:rsidR="00691234" w:rsidRDefault="00691234" w:rsidP="00032139">
      <w:pPr>
        <w:rPr>
          <w:rtl/>
          <w:lang w:eastAsia="he-IL"/>
        </w:rPr>
      </w:pPr>
    </w:p>
    <w:p w:rsidR="00691234" w:rsidRDefault="00691234" w:rsidP="00032139">
      <w:pPr>
        <w:pStyle w:val="af6"/>
        <w:keepNext/>
        <w:rPr>
          <w:rtl/>
        </w:rPr>
      </w:pPr>
      <w:bookmarkStart w:id="38112" w:name="ET_yor_6598_6"/>
      <w:r w:rsidRPr="00DA1811">
        <w:rPr>
          <w:rStyle w:val="TagStyle"/>
          <w:rtl/>
        </w:rPr>
        <w:t xml:space="preserve"> &lt;&lt; יור &gt;&gt; </w:t>
      </w:r>
      <w:r>
        <w:rPr>
          <w:rtl/>
        </w:rPr>
        <w:t>היו"ר משה סולומון:</w:t>
      </w:r>
      <w:r w:rsidRPr="00DA1811">
        <w:rPr>
          <w:rStyle w:val="TagStyle"/>
          <w:rtl/>
        </w:rPr>
        <w:t xml:space="preserve"> &lt;&lt; יור &gt;&gt;</w:t>
      </w:r>
      <w:r>
        <w:rPr>
          <w:rtl/>
        </w:rPr>
        <w:t xml:space="preserve"> </w:t>
      </w:r>
      <w:bookmarkEnd w:id="38112"/>
    </w:p>
    <w:p w:rsidR="00691234" w:rsidRDefault="00691234" w:rsidP="00032139">
      <w:pPr>
        <w:rPr>
          <w:rtl/>
          <w:lang w:eastAsia="he-IL"/>
        </w:rPr>
      </w:pPr>
    </w:p>
    <w:p w:rsidR="00691234" w:rsidRDefault="00691234" w:rsidP="00032139">
      <w:pPr>
        <w:rPr>
          <w:rtl/>
          <w:lang w:eastAsia="he-IL"/>
        </w:rPr>
      </w:pPr>
      <w:bookmarkStart w:id="38113" w:name="_ETM_Q69_421739"/>
      <w:bookmarkStart w:id="38114" w:name="_ETM_Q69_421859"/>
      <w:bookmarkEnd w:id="38113"/>
      <w:bookmarkEnd w:id="38114"/>
      <w:r>
        <w:rPr>
          <w:rFonts w:hint="cs"/>
          <w:rtl/>
          <w:lang w:eastAsia="he-IL"/>
        </w:rPr>
        <w:t>37 בעד, אין מתנגדים. אני קובע כי הצעת החוק אושרה בקריאה השנייה.</w:t>
      </w:r>
    </w:p>
    <w:p w:rsidR="00691234" w:rsidRDefault="00691234" w:rsidP="00032139">
      <w:pPr>
        <w:rPr>
          <w:rtl/>
          <w:lang w:eastAsia="he-IL"/>
        </w:rPr>
      </w:pPr>
      <w:bookmarkStart w:id="38115" w:name="_ETM_Q69_456703"/>
      <w:bookmarkStart w:id="38116" w:name="_ETM_Q69_456787"/>
      <w:bookmarkEnd w:id="38115"/>
      <w:bookmarkEnd w:id="38116"/>
    </w:p>
    <w:p w:rsidR="00691234" w:rsidRDefault="00691234" w:rsidP="00032139">
      <w:pPr>
        <w:rPr>
          <w:rtl/>
          <w:lang w:eastAsia="he-IL"/>
        </w:rPr>
      </w:pPr>
      <w:bookmarkStart w:id="38117" w:name="_ETM_Q69_456835"/>
      <w:bookmarkStart w:id="38118" w:name="_ETM_Q69_456920"/>
      <w:bookmarkEnd w:id="38117"/>
      <w:bookmarkEnd w:id="38118"/>
      <w:r>
        <w:rPr>
          <w:rFonts w:hint="cs"/>
          <w:rtl/>
          <w:lang w:eastAsia="he-IL"/>
        </w:rPr>
        <w:t xml:space="preserve">נעבור כעת להצבעה </w:t>
      </w:r>
      <w:bookmarkStart w:id="38119" w:name="_ETM_Q69_456263"/>
      <w:bookmarkEnd w:id="38119"/>
      <w:r>
        <w:rPr>
          <w:rFonts w:hint="cs"/>
          <w:rtl/>
          <w:lang w:eastAsia="he-IL"/>
        </w:rPr>
        <w:t xml:space="preserve">בקריאה השלישית על הצעת חוק </w:t>
      </w:r>
      <w:r w:rsidRPr="005A6B4D">
        <w:rPr>
          <w:rtl/>
          <w:lang w:eastAsia="he-IL"/>
        </w:rPr>
        <w:t>התכנון והבנייה (תיקון מס' 158), התשפ"ה–2024</w:t>
      </w:r>
      <w:r>
        <w:rPr>
          <w:rFonts w:hint="cs"/>
          <w:rtl/>
          <w:lang w:eastAsia="he-IL"/>
        </w:rPr>
        <w:t>. הצבעה.</w:t>
      </w:r>
    </w:p>
    <w:p w:rsidR="00691234" w:rsidRPr="005A6B4D" w:rsidRDefault="00691234" w:rsidP="00032139">
      <w:pPr>
        <w:rPr>
          <w:rtl/>
          <w:lang w:eastAsia="he-IL"/>
        </w:rPr>
      </w:pPr>
      <w:bookmarkStart w:id="38120" w:name="_ETM_Q69_468942"/>
      <w:bookmarkStart w:id="38121" w:name="_ETM_Q69_469037"/>
      <w:bookmarkEnd w:id="38120"/>
      <w:bookmarkEnd w:id="38121"/>
    </w:p>
    <w:p w:rsidR="00691234" w:rsidRDefault="00691234" w:rsidP="00032139">
      <w:pPr>
        <w:pStyle w:val="af1"/>
        <w:keepNext/>
        <w:rPr>
          <w:rtl/>
          <w:lang w:eastAsia="he-IL"/>
        </w:rPr>
      </w:pPr>
      <w:r>
        <w:rPr>
          <w:rtl/>
          <w:lang w:eastAsia="he-IL"/>
        </w:rPr>
        <w:t>הצבעה מס'</w:t>
      </w:r>
      <w:r>
        <w:rPr>
          <w:rFonts w:hint="cs"/>
          <w:rtl/>
          <w:lang w:eastAsia="he-IL"/>
        </w:rPr>
        <w:t xml:space="preserve"> 12</w:t>
      </w:r>
    </w:p>
    <w:p w:rsidR="00691234" w:rsidRDefault="00691234" w:rsidP="00032139">
      <w:pPr>
        <w:pStyle w:val="--"/>
        <w:keepNext/>
        <w:rPr>
          <w:rtl/>
          <w:lang w:eastAsia="he-IL"/>
        </w:rPr>
      </w:pPr>
    </w:p>
    <w:p w:rsidR="00691234" w:rsidRDefault="00691234" w:rsidP="00032139">
      <w:pPr>
        <w:pStyle w:val="--"/>
        <w:keepNext/>
        <w:rPr>
          <w:rtl/>
          <w:lang w:eastAsia="he-IL"/>
        </w:rPr>
      </w:pPr>
      <w:r>
        <w:rPr>
          <w:rtl/>
          <w:lang w:eastAsia="he-IL"/>
        </w:rPr>
        <w:t>בעד החוק –</w:t>
      </w:r>
      <w:r>
        <w:rPr>
          <w:rFonts w:hint="cs"/>
          <w:rtl/>
          <w:lang w:eastAsia="he-IL"/>
        </w:rPr>
        <w:t xml:space="preserve"> 36</w:t>
      </w:r>
    </w:p>
    <w:p w:rsidR="00691234" w:rsidRDefault="00691234" w:rsidP="00032139">
      <w:pPr>
        <w:pStyle w:val="--"/>
        <w:keepNext/>
        <w:rPr>
          <w:rtl/>
          <w:lang w:eastAsia="he-IL"/>
        </w:rPr>
      </w:pPr>
      <w:r>
        <w:rPr>
          <w:rtl/>
          <w:lang w:eastAsia="he-IL"/>
        </w:rPr>
        <w:t xml:space="preserve">נגד – </w:t>
      </w:r>
      <w:r>
        <w:rPr>
          <w:rFonts w:hint="cs"/>
          <w:rtl/>
          <w:lang w:eastAsia="he-IL"/>
        </w:rPr>
        <w:t>אין</w:t>
      </w:r>
    </w:p>
    <w:p w:rsidR="00691234" w:rsidRDefault="00691234" w:rsidP="00032139">
      <w:pPr>
        <w:pStyle w:val="--"/>
        <w:keepNext/>
        <w:rPr>
          <w:rtl/>
          <w:lang w:eastAsia="he-IL"/>
        </w:rPr>
      </w:pPr>
      <w:r>
        <w:rPr>
          <w:rtl/>
          <w:lang w:eastAsia="he-IL"/>
        </w:rPr>
        <w:t xml:space="preserve">נמנעים – </w:t>
      </w:r>
      <w:r>
        <w:rPr>
          <w:rFonts w:hint="cs"/>
          <w:rtl/>
          <w:lang w:eastAsia="he-IL"/>
        </w:rPr>
        <w:t>אין</w:t>
      </w:r>
    </w:p>
    <w:p w:rsidR="00691234" w:rsidRDefault="00691234" w:rsidP="00032139">
      <w:pPr>
        <w:pStyle w:val="af2"/>
        <w:rPr>
          <w:rtl/>
          <w:lang w:eastAsia="he-IL"/>
        </w:rPr>
      </w:pPr>
      <w:r>
        <w:rPr>
          <w:rtl/>
          <w:lang w:eastAsia="he-IL"/>
        </w:rPr>
        <w:t>חוק</w:t>
      </w:r>
      <w:r>
        <w:rPr>
          <w:rFonts w:hint="cs"/>
          <w:rtl/>
          <w:lang w:eastAsia="he-IL"/>
        </w:rPr>
        <w:t xml:space="preserve"> </w:t>
      </w:r>
      <w:r w:rsidRPr="005A6B4D">
        <w:rPr>
          <w:rtl/>
          <w:lang w:eastAsia="he-IL"/>
        </w:rPr>
        <w:t>התכנון והבנייה (תיקון מס' 158), התשפ"ה–2024</w:t>
      </w:r>
      <w:r>
        <w:rPr>
          <w:rFonts w:hint="cs"/>
          <w:rtl/>
          <w:lang w:eastAsia="he-IL"/>
        </w:rPr>
        <w:t>, נתקבל.</w:t>
      </w:r>
    </w:p>
    <w:p w:rsidR="00691234" w:rsidRDefault="00691234" w:rsidP="00032139">
      <w:pPr>
        <w:ind w:firstLine="0"/>
        <w:rPr>
          <w:rtl/>
          <w:lang w:eastAsia="he-IL"/>
        </w:rPr>
      </w:pPr>
    </w:p>
    <w:p w:rsidR="00691234" w:rsidRDefault="00691234" w:rsidP="00032139">
      <w:pPr>
        <w:pStyle w:val="af6"/>
        <w:keepNext/>
        <w:rPr>
          <w:rtl/>
        </w:rPr>
      </w:pPr>
      <w:bookmarkStart w:id="38122" w:name="ET_yor_6598_7"/>
      <w:r w:rsidRPr="00DA1811">
        <w:rPr>
          <w:rStyle w:val="TagStyle"/>
          <w:rtl/>
        </w:rPr>
        <w:t xml:space="preserve"> &lt;&lt; יור &gt;&gt; </w:t>
      </w:r>
      <w:r>
        <w:rPr>
          <w:rtl/>
        </w:rPr>
        <w:t>היו"ר משה סולומון:</w:t>
      </w:r>
      <w:r w:rsidRPr="00DA1811">
        <w:rPr>
          <w:rStyle w:val="TagStyle"/>
          <w:rtl/>
        </w:rPr>
        <w:t xml:space="preserve"> &lt;&lt; יור &gt;&gt;</w:t>
      </w:r>
      <w:r>
        <w:rPr>
          <w:rtl/>
        </w:rPr>
        <w:t xml:space="preserve"> </w:t>
      </w:r>
      <w:bookmarkEnd w:id="38122"/>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36 בעד, אין מתנגדים. אני קובע כי הצעת חוק </w:t>
      </w:r>
      <w:r w:rsidRPr="005A6B4D">
        <w:rPr>
          <w:rtl/>
          <w:lang w:eastAsia="he-IL"/>
        </w:rPr>
        <w:t>התכנון והבנייה (תיקון מס' 158), התשפ"ה–2024</w:t>
      </w:r>
      <w:r>
        <w:rPr>
          <w:rFonts w:hint="cs"/>
          <w:rtl/>
          <w:lang w:eastAsia="he-IL"/>
        </w:rPr>
        <w:t xml:space="preserve">, התקבלה </w:t>
      </w:r>
      <w:bookmarkStart w:id="38123" w:name="_ETM_Q69_490122"/>
      <w:bookmarkEnd w:id="38123"/>
      <w:r>
        <w:rPr>
          <w:rFonts w:hint="cs"/>
          <w:rtl/>
          <w:lang w:eastAsia="he-IL"/>
        </w:rPr>
        <w:t>בקריאה השנייה והשלישית</w:t>
      </w:r>
      <w:bookmarkStart w:id="38124" w:name="_ETM_Q69_490674"/>
      <w:bookmarkStart w:id="38125" w:name="_ETM_Q69_490824"/>
      <w:bookmarkEnd w:id="38124"/>
      <w:bookmarkEnd w:id="38125"/>
      <w:r>
        <w:rPr>
          <w:rFonts w:hint="cs"/>
          <w:rtl/>
          <w:lang w:eastAsia="he-IL"/>
        </w:rPr>
        <w:t>, ותיכנס, בעזרת השם, לספר החוקים.</w:t>
      </w:r>
    </w:p>
    <w:p w:rsidR="00691234" w:rsidRDefault="00691234" w:rsidP="00032139">
      <w:pPr>
        <w:rPr>
          <w:rtl/>
          <w:lang w:eastAsia="he-IL"/>
        </w:rPr>
      </w:pPr>
      <w:bookmarkStart w:id="38126" w:name="_ETM_Q69_499106"/>
      <w:bookmarkStart w:id="38127" w:name="_ETM_Q69_499207"/>
      <w:bookmarkEnd w:id="38126"/>
      <w:bookmarkEnd w:id="38127"/>
    </w:p>
    <w:p w:rsidR="00691234" w:rsidRDefault="00691234" w:rsidP="00032139">
      <w:pPr>
        <w:rPr>
          <w:rtl/>
          <w:lang w:eastAsia="he-IL"/>
        </w:rPr>
      </w:pPr>
      <w:bookmarkStart w:id="38128" w:name="_ETM_Q69_499251"/>
      <w:bookmarkStart w:id="38129" w:name="_ETM_Q69_499328"/>
      <w:bookmarkEnd w:id="38128"/>
      <w:bookmarkEnd w:id="38129"/>
      <w:r>
        <w:rPr>
          <w:rFonts w:hint="cs"/>
          <w:rtl/>
          <w:lang w:eastAsia="he-IL"/>
        </w:rPr>
        <w:t xml:space="preserve">רוצה </w:t>
      </w:r>
      <w:bookmarkStart w:id="38130" w:name="_ETM_Q69_499826"/>
      <w:bookmarkEnd w:id="38130"/>
      <w:r>
        <w:rPr>
          <w:rFonts w:hint="cs"/>
          <w:rtl/>
          <w:lang w:eastAsia="he-IL"/>
        </w:rPr>
        <w:t>לברך? חברת הכנסת גלית דיסטל.</w:t>
      </w:r>
    </w:p>
    <w:p w:rsidR="00691234" w:rsidRDefault="00691234" w:rsidP="00032139">
      <w:pPr>
        <w:rPr>
          <w:rtl/>
          <w:lang w:eastAsia="he-IL"/>
        </w:rPr>
      </w:pPr>
      <w:bookmarkStart w:id="38131" w:name="_ETM_Q69_500449"/>
      <w:bookmarkStart w:id="38132" w:name="_ETM_Q69_500538"/>
      <w:bookmarkEnd w:id="38131"/>
      <w:bookmarkEnd w:id="38132"/>
    </w:p>
    <w:p w:rsidR="00691234" w:rsidRDefault="00691234" w:rsidP="00032139">
      <w:pPr>
        <w:pStyle w:val="a4"/>
        <w:rPr>
          <w:rtl/>
        </w:rPr>
      </w:pPr>
      <w:bookmarkStart w:id="38133" w:name="_ETM_Q69_501339"/>
      <w:bookmarkStart w:id="38134" w:name="ET_speaker_6149_12"/>
      <w:bookmarkEnd w:id="38133"/>
      <w:r w:rsidRPr="00E425CB">
        <w:rPr>
          <w:rStyle w:val="TagStyle"/>
          <w:rtl/>
        </w:rPr>
        <w:t xml:space="preserve"> &lt;&lt; דובר &gt;&gt;</w:t>
      </w:r>
      <w:r w:rsidRPr="005A6B4D">
        <w:rPr>
          <w:rStyle w:val="TagStyle"/>
          <w:rtl/>
        </w:rPr>
        <w:t xml:space="preserve"> </w:t>
      </w:r>
      <w:bookmarkStart w:id="38135" w:name="_Toc182318288"/>
      <w:bookmarkStart w:id="38136" w:name="_Toc182318647"/>
      <w:bookmarkStart w:id="38137" w:name="_Toc182329070"/>
      <w:r>
        <w:rPr>
          <w:rtl/>
        </w:rPr>
        <w:t>גלית דיסטל אטבריאן (הליכוד):</w:t>
      </w:r>
      <w:bookmarkEnd w:id="38135"/>
      <w:bookmarkEnd w:id="38136"/>
      <w:bookmarkEnd w:id="38137"/>
      <w:r w:rsidRPr="005A6B4D">
        <w:rPr>
          <w:rStyle w:val="TagStyle"/>
          <w:rtl/>
        </w:rPr>
        <w:t xml:space="preserve"> </w:t>
      </w:r>
      <w:r w:rsidRPr="00E425CB">
        <w:rPr>
          <w:rStyle w:val="TagStyle"/>
          <w:rtl/>
        </w:rPr>
        <w:t>&lt;&lt; דובר &gt;&gt;</w:t>
      </w:r>
      <w:r>
        <w:rPr>
          <w:rStyle w:val="TagStyle"/>
          <w:rtl/>
        </w:rPr>
        <w:t xml:space="preserve"> </w:t>
      </w:r>
      <w:bookmarkEnd w:id="38134"/>
    </w:p>
    <w:p w:rsidR="00691234" w:rsidRDefault="00691234" w:rsidP="00032139">
      <w:pPr>
        <w:rPr>
          <w:rtl/>
          <w:lang w:eastAsia="he-IL"/>
        </w:rPr>
      </w:pPr>
    </w:p>
    <w:p w:rsidR="00691234" w:rsidRDefault="00691234" w:rsidP="00032139">
      <w:pPr>
        <w:rPr>
          <w:rtl/>
          <w:lang w:eastAsia="he-IL"/>
        </w:rPr>
      </w:pPr>
      <w:r>
        <w:rPr>
          <w:rFonts w:hint="cs"/>
          <w:rtl/>
          <w:lang w:eastAsia="he-IL"/>
        </w:rPr>
        <w:t xml:space="preserve">רק לברך. גבר מי שנשאר לשמוע </w:t>
      </w:r>
      <w:bookmarkStart w:id="38138" w:name="_ETM_Q69_505862"/>
      <w:bookmarkEnd w:id="38138"/>
      <w:r>
        <w:rPr>
          <w:rFonts w:hint="cs"/>
          <w:rtl/>
          <w:lang w:eastAsia="he-IL"/>
        </w:rPr>
        <w:t>אותי עכשיו.</w:t>
      </w:r>
    </w:p>
    <w:p w:rsidR="00691234" w:rsidRDefault="00691234" w:rsidP="00032139">
      <w:pPr>
        <w:rPr>
          <w:rtl/>
          <w:lang w:eastAsia="he-IL"/>
        </w:rPr>
      </w:pPr>
      <w:bookmarkStart w:id="38139" w:name="_ETM_Q69_507255"/>
      <w:bookmarkStart w:id="38140" w:name="_ETM_Q69_507351"/>
      <w:bookmarkEnd w:id="38139"/>
      <w:bookmarkEnd w:id="38140"/>
    </w:p>
    <w:p w:rsidR="00691234" w:rsidRDefault="00691234" w:rsidP="00032139">
      <w:pPr>
        <w:pStyle w:val="af6"/>
        <w:keepNext/>
        <w:rPr>
          <w:rtl/>
        </w:rPr>
      </w:pPr>
      <w:r w:rsidRPr="005A6B4D">
        <w:rPr>
          <w:rStyle w:val="TagStyle"/>
          <w:rtl/>
        </w:rPr>
        <w:t xml:space="preserve"> &lt;&lt; יור &gt;&gt; </w:t>
      </w:r>
      <w:r>
        <w:rPr>
          <w:rtl/>
        </w:rPr>
        <w:t>היו"ר משה סולומון:</w:t>
      </w:r>
      <w:r w:rsidRPr="005A6B4D">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bookmarkStart w:id="38141" w:name="_ETM_Q69_508279"/>
      <w:bookmarkEnd w:id="38141"/>
      <w:r>
        <w:rPr>
          <w:rFonts w:hint="cs"/>
          <w:rtl/>
          <w:lang w:eastAsia="he-IL"/>
        </w:rPr>
        <w:t>גם אישה.</w:t>
      </w:r>
    </w:p>
    <w:p w:rsidR="00691234" w:rsidRDefault="00691234" w:rsidP="00032139">
      <w:pPr>
        <w:rPr>
          <w:rtl/>
          <w:lang w:eastAsia="he-IL"/>
        </w:rPr>
      </w:pPr>
      <w:bookmarkStart w:id="38142" w:name="_ETM_Q69_504095"/>
      <w:bookmarkStart w:id="38143" w:name="_ETM_Q69_504207"/>
      <w:bookmarkEnd w:id="38142"/>
      <w:bookmarkEnd w:id="38143"/>
    </w:p>
    <w:p w:rsidR="00691234" w:rsidRDefault="00691234" w:rsidP="00032139">
      <w:pPr>
        <w:pStyle w:val="af5"/>
        <w:keepNext/>
        <w:rPr>
          <w:rtl/>
        </w:rPr>
      </w:pPr>
      <w:bookmarkStart w:id="38144" w:name="ET_interruption_6157_14"/>
      <w:r w:rsidRPr="005A6B4D">
        <w:rPr>
          <w:rStyle w:val="TagStyle"/>
          <w:rtl/>
        </w:rPr>
        <w:t xml:space="preserve"> &lt;&lt; קריאה &gt;&gt; </w:t>
      </w:r>
      <w:r>
        <w:rPr>
          <w:rtl/>
        </w:rPr>
        <w:t>שמחה רוטמן (הציונות הדתית):</w:t>
      </w:r>
      <w:r w:rsidRPr="005A6B4D">
        <w:rPr>
          <w:rStyle w:val="TagStyle"/>
          <w:rtl/>
        </w:rPr>
        <w:t xml:space="preserve"> &lt;&lt; קריאה &gt;&gt;</w:t>
      </w:r>
      <w:r>
        <w:rPr>
          <w:rtl/>
        </w:rPr>
        <w:t xml:space="preserve"> </w:t>
      </w:r>
      <w:bookmarkEnd w:id="38144"/>
    </w:p>
    <w:p w:rsidR="00691234" w:rsidRDefault="00691234" w:rsidP="00032139">
      <w:pPr>
        <w:rPr>
          <w:rtl/>
          <w:lang w:eastAsia="he-IL"/>
        </w:rPr>
      </w:pPr>
    </w:p>
    <w:p w:rsidR="00691234" w:rsidRDefault="00C919F6" w:rsidP="00032139">
      <w:pPr>
        <w:rPr>
          <w:rtl/>
          <w:lang w:eastAsia="he-IL"/>
        </w:rPr>
      </w:pPr>
      <w:r>
        <w:rPr>
          <w:rFonts w:hint="cs"/>
          <w:rtl/>
          <w:lang w:eastAsia="he-IL"/>
        </w:rPr>
        <w:t>– – –</w:t>
      </w:r>
    </w:p>
    <w:p w:rsidR="00691234" w:rsidRDefault="00691234" w:rsidP="00032139">
      <w:pPr>
        <w:rPr>
          <w:rtl/>
          <w:lang w:eastAsia="he-IL"/>
        </w:rPr>
      </w:pPr>
    </w:p>
    <w:p w:rsidR="00691234" w:rsidRDefault="00691234" w:rsidP="00032139">
      <w:pPr>
        <w:pStyle w:val="af6"/>
        <w:keepNext/>
        <w:rPr>
          <w:rtl/>
        </w:rPr>
      </w:pPr>
      <w:bookmarkStart w:id="38145" w:name="ET_yor_6598_15"/>
      <w:r w:rsidRPr="005A6B4D">
        <w:rPr>
          <w:rStyle w:val="TagStyle"/>
          <w:rtl/>
        </w:rPr>
        <w:t xml:space="preserve"> &lt;&lt; יור &gt;&gt; </w:t>
      </w:r>
      <w:r>
        <w:rPr>
          <w:rtl/>
        </w:rPr>
        <w:t>היו"ר משה סולומון:</w:t>
      </w:r>
      <w:r w:rsidRPr="005A6B4D">
        <w:rPr>
          <w:rStyle w:val="TagStyle"/>
          <w:rtl/>
        </w:rPr>
        <w:t xml:space="preserve"> &lt;&lt; יור &gt;&gt;</w:t>
      </w:r>
      <w:r>
        <w:rPr>
          <w:rtl/>
        </w:rPr>
        <w:t xml:space="preserve"> </w:t>
      </w:r>
      <w:bookmarkEnd w:id="38145"/>
    </w:p>
    <w:p w:rsidR="00691234" w:rsidRDefault="00691234" w:rsidP="00032139">
      <w:pPr>
        <w:rPr>
          <w:rtl/>
          <w:lang w:eastAsia="he-IL"/>
        </w:rPr>
      </w:pPr>
    </w:p>
    <w:p w:rsidR="00691234" w:rsidRPr="005A6B4D" w:rsidRDefault="00691234" w:rsidP="00032139">
      <w:pPr>
        <w:rPr>
          <w:rtl/>
          <w:lang w:eastAsia="he-IL"/>
        </w:rPr>
      </w:pPr>
      <w:bookmarkStart w:id="38146" w:name="_ETM_Q69_507968"/>
      <w:bookmarkEnd w:id="38146"/>
      <w:r>
        <w:rPr>
          <w:rFonts w:hint="cs"/>
          <w:rtl/>
          <w:lang w:eastAsia="he-IL"/>
        </w:rPr>
        <w:t>בבקשה, לרשותך שלוש דקות.</w:t>
      </w:r>
    </w:p>
    <w:p w:rsidR="00691234" w:rsidRDefault="00691234" w:rsidP="00032139">
      <w:pPr>
        <w:rPr>
          <w:rtl/>
          <w:lang w:eastAsia="he-IL"/>
        </w:rPr>
      </w:pPr>
    </w:p>
    <w:p w:rsidR="00691234" w:rsidRDefault="00691234" w:rsidP="00032139">
      <w:pPr>
        <w:pStyle w:val="-"/>
        <w:rPr>
          <w:rtl/>
        </w:rPr>
      </w:pPr>
      <w:bookmarkStart w:id="38147" w:name="_ETM_Q69_509731"/>
      <w:bookmarkStart w:id="38148" w:name="ET_speakercontinue_6149_8"/>
      <w:bookmarkEnd w:id="38147"/>
      <w:r w:rsidRPr="00E425CB">
        <w:rPr>
          <w:rStyle w:val="TagStyle"/>
          <w:rtl/>
        </w:rPr>
        <w:t xml:space="preserve"> &lt;&lt; דובר_המשך &gt;&gt;</w:t>
      </w:r>
      <w:r w:rsidRPr="00DA1811">
        <w:rPr>
          <w:rStyle w:val="TagStyle"/>
          <w:rtl/>
        </w:rPr>
        <w:t xml:space="preserve"> </w:t>
      </w:r>
      <w:r>
        <w:rPr>
          <w:rtl/>
        </w:rPr>
        <w:t>גלית דיסטל אטבריאן (הליכוד):</w:t>
      </w:r>
      <w:r w:rsidRPr="00DA1811">
        <w:rPr>
          <w:rStyle w:val="TagStyle"/>
          <w:rtl/>
        </w:rPr>
        <w:t xml:space="preserve"> </w:t>
      </w:r>
      <w:r w:rsidRPr="00E425CB">
        <w:rPr>
          <w:rStyle w:val="TagStyle"/>
          <w:rtl/>
        </w:rPr>
        <w:t>&lt;&lt; דובר_המשך &gt;&gt;</w:t>
      </w:r>
      <w:r>
        <w:rPr>
          <w:rStyle w:val="TagStyle"/>
          <w:rtl/>
        </w:rPr>
        <w:t xml:space="preserve"> </w:t>
      </w:r>
      <w:bookmarkEnd w:id="38148"/>
    </w:p>
    <w:p w:rsidR="00691234" w:rsidRDefault="00691234" w:rsidP="00032139">
      <w:pPr>
        <w:rPr>
          <w:rtl/>
          <w:lang w:eastAsia="he-IL"/>
        </w:rPr>
      </w:pPr>
      <w:bookmarkStart w:id="38149" w:name="_ETM_Q69_509641"/>
      <w:bookmarkEnd w:id="38149"/>
    </w:p>
    <w:p w:rsidR="00691234" w:rsidRPr="005A6B4D" w:rsidRDefault="00691234" w:rsidP="006A4A8C">
      <w:pPr>
        <w:rPr>
          <w:rtl/>
          <w:lang w:eastAsia="he-IL"/>
        </w:rPr>
      </w:pPr>
      <w:bookmarkStart w:id="38150" w:name="_ETM_Q69_509747"/>
      <w:bookmarkEnd w:id="38150"/>
      <w:r>
        <w:rPr>
          <w:rFonts w:hint="cs"/>
          <w:rtl/>
          <w:lang w:eastAsia="he-IL"/>
        </w:rPr>
        <w:t>אני במצב רו</w:t>
      </w:r>
      <w:bookmarkStart w:id="38151" w:name="_ETM_Q69_512761"/>
      <w:bookmarkEnd w:id="38151"/>
      <w:r>
        <w:rPr>
          <w:rFonts w:hint="cs"/>
          <w:rtl/>
          <w:lang w:eastAsia="he-IL"/>
        </w:rPr>
        <w:t xml:space="preserve">ח מרומם במיוחד, גם כי עוד מעט הזריחה </w:t>
      </w:r>
      <w:bookmarkStart w:id="38152" w:name="_ETM_Q69_515682"/>
      <w:bookmarkEnd w:id="38152"/>
      <w:r>
        <w:rPr>
          <w:rFonts w:hint="cs"/>
          <w:rtl/>
          <w:lang w:eastAsia="he-IL"/>
        </w:rPr>
        <w:t xml:space="preserve">עולה, ואנחנו כבר בהיי שמאחורי העייפות, וגם בגלל שזה </w:t>
      </w:r>
      <w:bookmarkStart w:id="38153" w:name="_ETM_Q69_521931"/>
      <w:bookmarkEnd w:id="38153"/>
      <w:r>
        <w:rPr>
          <w:rFonts w:hint="cs"/>
          <w:rtl/>
          <w:lang w:eastAsia="he-IL"/>
        </w:rPr>
        <w:t xml:space="preserve">באמת חוק שהיה חשוב מאוד לליבי. אני חייבת לציין את </w:t>
      </w:r>
      <w:bookmarkStart w:id="38154" w:name="_ETM_Q69_521378"/>
      <w:bookmarkEnd w:id="38154"/>
      <w:r>
        <w:rPr>
          <w:rFonts w:hint="cs"/>
          <w:rtl/>
          <w:lang w:eastAsia="he-IL"/>
        </w:rPr>
        <w:t xml:space="preserve">העבודה המשותפת עם חברת הכנסת וולדיגר היקרה, שעבדה איתי צמוד </w:t>
      </w:r>
      <w:bookmarkStart w:id="38155" w:name="_ETM_Q69_528847"/>
      <w:bookmarkEnd w:id="38155"/>
      <w:r>
        <w:rPr>
          <w:rFonts w:hint="cs"/>
          <w:rtl/>
          <w:lang w:eastAsia="he-IL"/>
        </w:rPr>
        <w:t xml:space="preserve">על החוק הזה. היא לא נמצאת כאן עכשיו. בזכות החוק </w:t>
      </w:r>
      <w:bookmarkStart w:id="38156" w:name="_ETM_Q69_532441"/>
      <w:bookmarkEnd w:id="38156"/>
      <w:r>
        <w:rPr>
          <w:rFonts w:hint="cs"/>
          <w:rtl/>
          <w:lang w:eastAsia="he-IL"/>
        </w:rPr>
        <w:t xml:space="preserve">הזה, חיילים שיצאו מהמלחמה יוכלו לקבל בתים מאזנים עם </w:t>
      </w:r>
      <w:bookmarkStart w:id="38157" w:name="_ETM_Q69_537018"/>
      <w:bookmarkEnd w:id="38157"/>
      <w:r>
        <w:rPr>
          <w:rFonts w:hint="cs"/>
          <w:rtl/>
          <w:lang w:eastAsia="he-IL"/>
        </w:rPr>
        <w:t xml:space="preserve">טיפולים סביב השעון </w:t>
      </w:r>
      <w:proofErr w:type="spellStart"/>
      <w:r>
        <w:rPr>
          <w:rFonts w:hint="cs"/>
          <w:rtl/>
          <w:lang w:eastAsia="he-IL"/>
        </w:rPr>
        <w:t>במיידיות</w:t>
      </w:r>
      <w:proofErr w:type="spellEnd"/>
      <w:r>
        <w:rPr>
          <w:rFonts w:hint="cs"/>
          <w:rtl/>
          <w:lang w:eastAsia="he-IL"/>
        </w:rPr>
        <w:t xml:space="preserve">, בלי סרבול ובלי כל </w:t>
      </w:r>
      <w:bookmarkStart w:id="38158" w:name="_ETM_Q69_546841"/>
      <w:bookmarkEnd w:id="38158"/>
      <w:r>
        <w:rPr>
          <w:rFonts w:hint="cs"/>
          <w:rtl/>
          <w:lang w:eastAsia="he-IL"/>
        </w:rPr>
        <w:t xml:space="preserve">מיני חסמים מיותרים. החוק הזה מאפשר לפתוח כמה שיותר בתים </w:t>
      </w:r>
      <w:bookmarkStart w:id="38159" w:name="_ETM_Q69_549867"/>
      <w:bookmarkEnd w:id="38159"/>
      <w:r>
        <w:rPr>
          <w:rFonts w:hint="cs"/>
          <w:rtl/>
          <w:lang w:eastAsia="he-IL"/>
        </w:rPr>
        <w:t xml:space="preserve">מאזנים ולקלוט לתוכם את החיילים שנלחמו עבורנו וחזרו הביתה עם </w:t>
      </w:r>
      <w:bookmarkStart w:id="38160" w:name="_ETM_Q69_556122"/>
      <w:bookmarkEnd w:id="38160"/>
      <w:r>
        <w:rPr>
          <w:rFonts w:hint="cs"/>
          <w:rtl/>
          <w:lang w:eastAsia="he-IL"/>
        </w:rPr>
        <w:t xml:space="preserve">שתי כנפיים שבורות. אני גאה בחוק הזה, אני שמחה בחוק </w:t>
      </w:r>
      <w:bookmarkStart w:id="38161" w:name="_ETM_Q69_559835"/>
      <w:bookmarkEnd w:id="38161"/>
      <w:r>
        <w:rPr>
          <w:rFonts w:hint="cs"/>
          <w:rtl/>
          <w:lang w:eastAsia="he-IL"/>
        </w:rPr>
        <w:t xml:space="preserve">הזה, ואני מודה לכל מי שנשאר עד השעה הזו כדי </w:t>
      </w:r>
      <w:bookmarkStart w:id="38162" w:name="_ETM_Q69_562265"/>
      <w:bookmarkEnd w:id="38162"/>
      <w:r>
        <w:rPr>
          <w:rFonts w:hint="cs"/>
          <w:rtl/>
          <w:lang w:eastAsia="he-IL"/>
        </w:rPr>
        <w:t>להצביע עבורו. כפרה עליכם ועליך.</w:t>
      </w:r>
    </w:p>
    <w:p w:rsidR="00691234" w:rsidRDefault="00691234" w:rsidP="00032139">
      <w:pPr>
        <w:rPr>
          <w:rtl/>
          <w:lang w:eastAsia="he-IL"/>
        </w:rPr>
      </w:pPr>
    </w:p>
    <w:p w:rsidR="00691234" w:rsidRDefault="00691234" w:rsidP="00032139">
      <w:pPr>
        <w:pStyle w:val="af6"/>
        <w:keepNext/>
        <w:rPr>
          <w:rtl/>
        </w:rPr>
      </w:pPr>
      <w:r w:rsidRPr="00DA1811">
        <w:rPr>
          <w:rStyle w:val="TagStyle"/>
          <w:rtl/>
        </w:rPr>
        <w:t xml:space="preserve"> &lt;&lt; יור &gt;&gt; </w:t>
      </w:r>
      <w:r>
        <w:rPr>
          <w:rtl/>
        </w:rPr>
        <w:t>היו"ר משה סולומון:</w:t>
      </w:r>
      <w:r w:rsidRPr="00DA1811">
        <w:rPr>
          <w:rStyle w:val="TagStyle"/>
          <w:rtl/>
        </w:rPr>
        <w:t xml:space="preserve"> &lt;&lt; יור &gt;&gt;</w:t>
      </w:r>
      <w:r>
        <w:rPr>
          <w:rtl/>
        </w:rPr>
        <w:t xml:space="preserve"> </w:t>
      </w:r>
    </w:p>
    <w:p w:rsidR="00691234" w:rsidRDefault="00691234" w:rsidP="00032139">
      <w:pPr>
        <w:rPr>
          <w:rtl/>
          <w:lang w:eastAsia="he-IL"/>
        </w:rPr>
      </w:pPr>
    </w:p>
    <w:p w:rsidR="00691234" w:rsidRDefault="00691234" w:rsidP="00032139">
      <w:pPr>
        <w:rPr>
          <w:rtl/>
          <w:lang w:eastAsia="he-IL"/>
        </w:rPr>
      </w:pPr>
      <w:r>
        <w:rPr>
          <w:rFonts w:hint="cs"/>
          <w:rtl/>
          <w:lang w:eastAsia="he-IL"/>
        </w:rPr>
        <w:t>תודה רבה.</w:t>
      </w:r>
    </w:p>
    <w:p w:rsidR="00691234" w:rsidRDefault="00691234" w:rsidP="00032139">
      <w:pPr>
        <w:rPr>
          <w:rtl/>
          <w:lang w:eastAsia="he-IL"/>
        </w:rPr>
      </w:pPr>
      <w:bookmarkStart w:id="38163" w:name="_ETM_Q69_563586"/>
      <w:bookmarkStart w:id="38164" w:name="_ETM_Q69_563689"/>
      <w:bookmarkEnd w:id="38163"/>
      <w:bookmarkEnd w:id="38164"/>
    </w:p>
    <w:p w:rsidR="00691234" w:rsidRDefault="00691234" w:rsidP="00032139">
      <w:pPr>
        <w:rPr>
          <w:rtl/>
          <w:lang w:eastAsia="he-IL"/>
        </w:rPr>
      </w:pPr>
      <w:bookmarkStart w:id="38165" w:name="_ETM_Q69_563739"/>
      <w:bookmarkStart w:id="38166" w:name="_ETM_Q69_563810"/>
      <w:bookmarkEnd w:id="38165"/>
      <w:bookmarkEnd w:id="38166"/>
      <w:r>
        <w:rPr>
          <w:rFonts w:hint="cs"/>
          <w:rtl/>
          <w:lang w:eastAsia="he-IL"/>
        </w:rPr>
        <w:t xml:space="preserve">חברי הכנסת, תם סדר-היום. הישיבה הבאה תתקיים </w:t>
      </w:r>
      <w:bookmarkStart w:id="38167" w:name="_ETM_Q69_571402"/>
      <w:bookmarkEnd w:id="38167"/>
      <w:r>
        <w:rPr>
          <w:rFonts w:hint="cs"/>
          <w:rtl/>
          <w:lang w:eastAsia="he-IL"/>
        </w:rPr>
        <w:t xml:space="preserve">היום, יום שלישי י"א בחשוון התשפ"ה, 12 בנובמבר 2024, בשעה </w:t>
      </w:r>
      <w:bookmarkStart w:id="38168" w:name="_ETM_Q69_577514"/>
      <w:bookmarkEnd w:id="38168"/>
      <w:r>
        <w:rPr>
          <w:rFonts w:hint="cs"/>
          <w:rtl/>
          <w:lang w:eastAsia="he-IL"/>
        </w:rPr>
        <w:t>16:00. ישיבה זו נעולה.</w:t>
      </w:r>
    </w:p>
    <w:p w:rsidR="00691234" w:rsidRDefault="00691234" w:rsidP="00032139">
      <w:pPr>
        <w:rPr>
          <w:rtl/>
          <w:lang w:eastAsia="he-IL"/>
        </w:rPr>
      </w:pPr>
    </w:p>
    <w:p w:rsidR="00691234" w:rsidRPr="00DA1811" w:rsidRDefault="00691234" w:rsidP="006A4A8C">
      <w:pPr>
        <w:pStyle w:val="afa"/>
        <w:keepNext/>
        <w:ind w:firstLine="0"/>
        <w:jc w:val="center"/>
        <w:rPr>
          <w:rtl/>
          <w:lang w:eastAsia="he-IL"/>
        </w:rPr>
      </w:pPr>
      <w:bookmarkStart w:id="38169" w:name="ET_meetingend_10"/>
      <w:r w:rsidRPr="00DA1811">
        <w:rPr>
          <w:rStyle w:val="TagStyle"/>
          <w:rtl/>
        </w:rPr>
        <w:t xml:space="preserve">&lt;&lt; סיום &gt;&gt; </w:t>
      </w:r>
      <w:r>
        <w:rPr>
          <w:rtl/>
          <w:lang w:eastAsia="he-IL"/>
        </w:rPr>
        <w:t>הישיבה ננעלה בשעה 03:26.</w:t>
      </w:r>
      <w:r w:rsidRPr="00DA1811">
        <w:rPr>
          <w:rStyle w:val="TagStyle"/>
          <w:rtl/>
        </w:rPr>
        <w:t xml:space="preserve"> &lt;&lt; סיום &gt;&gt;</w:t>
      </w:r>
      <w:bookmarkEnd w:id="38169"/>
    </w:p>
    <w:p w:rsidR="00691234" w:rsidRPr="000B5B61" w:rsidRDefault="00691234" w:rsidP="00032139">
      <w:pPr>
        <w:rPr>
          <w:rtl/>
        </w:rPr>
      </w:pPr>
    </w:p>
    <w:p w:rsidR="00691234" w:rsidRPr="00F05D2D" w:rsidRDefault="00691234" w:rsidP="00F05D2D">
      <w:pPr>
        <w:rPr>
          <w:rtl/>
        </w:rPr>
      </w:pPr>
    </w:p>
    <w:sectPr w:rsidR="00691234" w:rsidRPr="00F05D2D" w:rsidSect="00A27B8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A8C" w:rsidRDefault="006A4A8C">
      <w:r>
        <w:separator/>
      </w:r>
    </w:p>
  </w:endnote>
  <w:endnote w:type="continuationSeparator" w:id="0">
    <w:p w:rsidR="006A4A8C" w:rsidRDefault="006A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04" w:rsidRDefault="00A4410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04" w:rsidRDefault="00A4410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04" w:rsidRDefault="00A4410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A8C" w:rsidRDefault="006A4A8C">
      <w:r>
        <w:separator/>
      </w:r>
    </w:p>
  </w:footnote>
  <w:footnote w:type="continuationSeparator" w:id="0">
    <w:p w:rsidR="006A4A8C" w:rsidRDefault="006A4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A8C" w:rsidRDefault="006A4A8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4A8C" w:rsidRDefault="006A4A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A8C" w:rsidRDefault="006A4A8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44104">
      <w:rPr>
        <w:rStyle w:val="af7"/>
        <w:noProof/>
        <w:rtl/>
      </w:rPr>
      <w:t>233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A4A8C">
      <w:trPr>
        <w:cantSplit/>
        <w:trHeight w:val="421"/>
      </w:trPr>
      <w:tc>
        <w:tcPr>
          <w:tcW w:w="2880" w:type="dxa"/>
        </w:tcPr>
        <w:p w:rsidR="006A4A8C" w:rsidRDefault="00A44104" w:rsidP="00BE0137">
          <w:pPr>
            <w:ind w:right="360" w:firstLine="0"/>
            <w:jc w:val="left"/>
          </w:pPr>
          <w:r>
            <w:rPr>
              <w:rtl/>
            </w:rPr>
            <w:t>דברי הכנסת</w:t>
          </w:r>
        </w:p>
      </w:tc>
      <w:tc>
        <w:tcPr>
          <w:tcW w:w="2520" w:type="dxa"/>
        </w:tcPr>
        <w:p w:rsidR="006A4A8C" w:rsidRDefault="00A44104" w:rsidP="00BE0137">
          <w:pPr>
            <w:ind w:firstLine="0"/>
            <w:jc w:val="left"/>
          </w:pPr>
          <w:r>
            <w:rPr>
              <w:rtl/>
            </w:rPr>
            <w:t>ישיבה מס' 216</w:t>
          </w:r>
        </w:p>
      </w:tc>
      <w:tc>
        <w:tcPr>
          <w:tcW w:w="2700" w:type="dxa"/>
        </w:tcPr>
        <w:p w:rsidR="006A4A8C" w:rsidRDefault="00A44104" w:rsidP="00BE0137">
          <w:pPr>
            <w:ind w:firstLine="0"/>
            <w:jc w:val="left"/>
            <w:rPr>
              <w:rtl/>
            </w:rPr>
          </w:pPr>
          <w:r>
            <w:rPr>
              <w:rtl/>
            </w:rPr>
            <w:t>11/11/2024</w:t>
          </w:r>
        </w:p>
      </w:tc>
    </w:tr>
  </w:tbl>
  <w:p w:rsidR="006A4A8C" w:rsidRPr="000F00C1" w:rsidRDefault="006A4A8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04" w:rsidRDefault="00A441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8853DE"/>
    <w:multiLevelType w:val="hybridMultilevel"/>
    <w:tmpl w:val="5B4CE89C"/>
    <w:lvl w:ilvl="0" w:tplc="2E2807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18E760F"/>
    <w:multiLevelType w:val="hybridMultilevel"/>
    <w:tmpl w:val="E8907E5C"/>
    <w:lvl w:ilvl="0" w:tplc="16763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BB49EF"/>
    <w:multiLevelType w:val="hybridMultilevel"/>
    <w:tmpl w:val="39AE3B6E"/>
    <w:lvl w:ilvl="0" w:tplc="E844398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20775C5"/>
    <w:multiLevelType w:val="hybridMultilevel"/>
    <w:tmpl w:val="26DC2826"/>
    <w:lvl w:ilvl="0" w:tplc="604CA75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F00D0E"/>
    <w:multiLevelType w:val="hybridMultilevel"/>
    <w:tmpl w:val="515219D4"/>
    <w:lvl w:ilvl="0" w:tplc="70A6ED8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7503FE"/>
    <w:multiLevelType w:val="hybridMultilevel"/>
    <w:tmpl w:val="AC1891B2"/>
    <w:lvl w:ilvl="0" w:tplc="094C1B8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384CB0"/>
    <w:multiLevelType w:val="hybridMultilevel"/>
    <w:tmpl w:val="798EAC14"/>
    <w:lvl w:ilvl="0" w:tplc="DA0807D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88950EA"/>
    <w:multiLevelType w:val="hybridMultilevel"/>
    <w:tmpl w:val="A49EEBA2"/>
    <w:lvl w:ilvl="0" w:tplc="2D3A85D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44454AF"/>
    <w:multiLevelType w:val="hybridMultilevel"/>
    <w:tmpl w:val="B1DE0020"/>
    <w:lvl w:ilvl="0" w:tplc="6F3261E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356DE8"/>
    <w:multiLevelType w:val="hybridMultilevel"/>
    <w:tmpl w:val="4FB8B59A"/>
    <w:lvl w:ilvl="0" w:tplc="D9309D5C">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8"/>
  </w:num>
  <w:num w:numId="3">
    <w:abstractNumId w:val="2"/>
  </w:num>
  <w:num w:numId="4">
    <w:abstractNumId w:val="10"/>
  </w:num>
  <w:num w:numId="5">
    <w:abstractNumId w:val="4"/>
  </w:num>
  <w:num w:numId="6">
    <w:abstractNumId w:val="6"/>
  </w:num>
  <w:num w:numId="7">
    <w:abstractNumId w:val="7"/>
  </w:num>
  <w:num w:numId="8">
    <w:abstractNumId w:val="5"/>
  </w:num>
  <w:num w:numId="9">
    <w:abstractNumId w:val="9"/>
  </w:num>
  <w:num w:numId="10">
    <w:abstractNumId w:val="11"/>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851"/>
    <w:rsid w:val="00024470"/>
    <w:rsid w:val="00032139"/>
    <w:rsid w:val="00036B10"/>
    <w:rsid w:val="00045595"/>
    <w:rsid w:val="00050737"/>
    <w:rsid w:val="000559DC"/>
    <w:rsid w:val="00060E55"/>
    <w:rsid w:val="000620F2"/>
    <w:rsid w:val="00062762"/>
    <w:rsid w:val="00062EF7"/>
    <w:rsid w:val="00066547"/>
    <w:rsid w:val="000678FD"/>
    <w:rsid w:val="00067F42"/>
    <w:rsid w:val="0008322C"/>
    <w:rsid w:val="0008749D"/>
    <w:rsid w:val="00091D7E"/>
    <w:rsid w:val="00092197"/>
    <w:rsid w:val="00093026"/>
    <w:rsid w:val="00097AD7"/>
    <w:rsid w:val="000A36DF"/>
    <w:rsid w:val="000B0C68"/>
    <w:rsid w:val="000B2EE6"/>
    <w:rsid w:val="000C7A99"/>
    <w:rsid w:val="000E2B67"/>
    <w:rsid w:val="000E54FD"/>
    <w:rsid w:val="000F00C1"/>
    <w:rsid w:val="000F41CA"/>
    <w:rsid w:val="0011152F"/>
    <w:rsid w:val="001164E7"/>
    <w:rsid w:val="00116E40"/>
    <w:rsid w:val="001270CE"/>
    <w:rsid w:val="00140396"/>
    <w:rsid w:val="00146DD9"/>
    <w:rsid w:val="00150822"/>
    <w:rsid w:val="00153D4A"/>
    <w:rsid w:val="00155D84"/>
    <w:rsid w:val="001568E1"/>
    <w:rsid w:val="00160060"/>
    <w:rsid w:val="001642FC"/>
    <w:rsid w:val="00164AB3"/>
    <w:rsid w:val="00167294"/>
    <w:rsid w:val="00171E7F"/>
    <w:rsid w:val="0017779F"/>
    <w:rsid w:val="00183BF3"/>
    <w:rsid w:val="00194BCD"/>
    <w:rsid w:val="00196822"/>
    <w:rsid w:val="001A74E9"/>
    <w:rsid w:val="001B79C5"/>
    <w:rsid w:val="001C0EA3"/>
    <w:rsid w:val="001C44DA"/>
    <w:rsid w:val="001C67D9"/>
    <w:rsid w:val="001C7D65"/>
    <w:rsid w:val="001D440C"/>
    <w:rsid w:val="001F0F76"/>
    <w:rsid w:val="001F5D47"/>
    <w:rsid w:val="001F663D"/>
    <w:rsid w:val="00206DA6"/>
    <w:rsid w:val="00211EDA"/>
    <w:rsid w:val="002158D1"/>
    <w:rsid w:val="0022013D"/>
    <w:rsid w:val="00245249"/>
    <w:rsid w:val="0024645B"/>
    <w:rsid w:val="0025731B"/>
    <w:rsid w:val="002578E7"/>
    <w:rsid w:val="00261554"/>
    <w:rsid w:val="00263833"/>
    <w:rsid w:val="002641BA"/>
    <w:rsid w:val="00270C4B"/>
    <w:rsid w:val="00272422"/>
    <w:rsid w:val="00283D7D"/>
    <w:rsid w:val="002863DC"/>
    <w:rsid w:val="00290A58"/>
    <w:rsid w:val="00291ACD"/>
    <w:rsid w:val="00292378"/>
    <w:rsid w:val="002966BA"/>
    <w:rsid w:val="00296AC8"/>
    <w:rsid w:val="002B3331"/>
    <w:rsid w:val="002B3840"/>
    <w:rsid w:val="002B410F"/>
    <w:rsid w:val="002D0384"/>
    <w:rsid w:val="002D5B7D"/>
    <w:rsid w:val="002E32B2"/>
    <w:rsid w:val="00300592"/>
    <w:rsid w:val="00300869"/>
    <w:rsid w:val="0030168E"/>
    <w:rsid w:val="00302765"/>
    <w:rsid w:val="00307EF4"/>
    <w:rsid w:val="00310572"/>
    <w:rsid w:val="00331F16"/>
    <w:rsid w:val="00335700"/>
    <w:rsid w:val="0033612E"/>
    <w:rsid w:val="00341660"/>
    <w:rsid w:val="00341AD6"/>
    <w:rsid w:val="003475C4"/>
    <w:rsid w:val="003475E7"/>
    <w:rsid w:val="003679F3"/>
    <w:rsid w:val="00371162"/>
    <w:rsid w:val="003854EE"/>
    <w:rsid w:val="00390D1D"/>
    <w:rsid w:val="00392104"/>
    <w:rsid w:val="003A1612"/>
    <w:rsid w:val="003A63C4"/>
    <w:rsid w:val="003B23B0"/>
    <w:rsid w:val="003B431C"/>
    <w:rsid w:val="003C0AB0"/>
    <w:rsid w:val="003C279D"/>
    <w:rsid w:val="003D275C"/>
    <w:rsid w:val="003D5ABD"/>
    <w:rsid w:val="003D6D0C"/>
    <w:rsid w:val="003E1A78"/>
    <w:rsid w:val="003E4760"/>
    <w:rsid w:val="003E5420"/>
    <w:rsid w:val="003F0A5F"/>
    <w:rsid w:val="003F1A64"/>
    <w:rsid w:val="003F79BA"/>
    <w:rsid w:val="00406763"/>
    <w:rsid w:val="0041040E"/>
    <w:rsid w:val="004234AD"/>
    <w:rsid w:val="00424C94"/>
    <w:rsid w:val="0043243C"/>
    <w:rsid w:val="00435853"/>
    <w:rsid w:val="00436458"/>
    <w:rsid w:val="00440D3D"/>
    <w:rsid w:val="00451B3A"/>
    <w:rsid w:val="004578CC"/>
    <w:rsid w:val="00465CE7"/>
    <w:rsid w:val="00473E2F"/>
    <w:rsid w:val="00477E1F"/>
    <w:rsid w:val="0049185E"/>
    <w:rsid w:val="004B0A65"/>
    <w:rsid w:val="004B1BE9"/>
    <w:rsid w:val="004B23DC"/>
    <w:rsid w:val="004B3111"/>
    <w:rsid w:val="004B79A4"/>
    <w:rsid w:val="004C149D"/>
    <w:rsid w:val="004D2026"/>
    <w:rsid w:val="004D76F4"/>
    <w:rsid w:val="004D7B4B"/>
    <w:rsid w:val="004E0673"/>
    <w:rsid w:val="004E0EC2"/>
    <w:rsid w:val="004E4DA7"/>
    <w:rsid w:val="00500C0C"/>
    <w:rsid w:val="00504760"/>
    <w:rsid w:val="00506390"/>
    <w:rsid w:val="00511564"/>
    <w:rsid w:val="00515A49"/>
    <w:rsid w:val="005245A9"/>
    <w:rsid w:val="005278E4"/>
    <w:rsid w:val="00533D6C"/>
    <w:rsid w:val="0054698A"/>
    <w:rsid w:val="005501C1"/>
    <w:rsid w:val="005516BF"/>
    <w:rsid w:val="00551AFF"/>
    <w:rsid w:val="00552423"/>
    <w:rsid w:val="00555840"/>
    <w:rsid w:val="00576E55"/>
    <w:rsid w:val="00580E1F"/>
    <w:rsid w:val="005911B3"/>
    <w:rsid w:val="00591FE2"/>
    <w:rsid w:val="005A342D"/>
    <w:rsid w:val="005A35A1"/>
    <w:rsid w:val="005A5105"/>
    <w:rsid w:val="005B1F41"/>
    <w:rsid w:val="005C363E"/>
    <w:rsid w:val="005D1A4A"/>
    <w:rsid w:val="005D5A58"/>
    <w:rsid w:val="005D61F3"/>
    <w:rsid w:val="005E3ADA"/>
    <w:rsid w:val="005E3DE7"/>
    <w:rsid w:val="005E4CD2"/>
    <w:rsid w:val="005F1BE4"/>
    <w:rsid w:val="005F30E2"/>
    <w:rsid w:val="005F4013"/>
    <w:rsid w:val="005F58C3"/>
    <w:rsid w:val="00615F7E"/>
    <w:rsid w:val="00643190"/>
    <w:rsid w:val="0064486C"/>
    <w:rsid w:val="00654D49"/>
    <w:rsid w:val="00665DD8"/>
    <w:rsid w:val="00674431"/>
    <w:rsid w:val="00675874"/>
    <w:rsid w:val="00676D60"/>
    <w:rsid w:val="006779B8"/>
    <w:rsid w:val="00684E57"/>
    <w:rsid w:val="0068586B"/>
    <w:rsid w:val="00691234"/>
    <w:rsid w:val="00693F30"/>
    <w:rsid w:val="006A035F"/>
    <w:rsid w:val="006A0CB7"/>
    <w:rsid w:val="006A16C5"/>
    <w:rsid w:val="006A4A8C"/>
    <w:rsid w:val="006A6CF5"/>
    <w:rsid w:val="006C14B3"/>
    <w:rsid w:val="006D268B"/>
    <w:rsid w:val="006E4E4D"/>
    <w:rsid w:val="006F5DAA"/>
    <w:rsid w:val="006F6037"/>
    <w:rsid w:val="00702755"/>
    <w:rsid w:val="00702A7A"/>
    <w:rsid w:val="007237A0"/>
    <w:rsid w:val="00726D8F"/>
    <w:rsid w:val="007408C3"/>
    <w:rsid w:val="0077277F"/>
    <w:rsid w:val="00786FA5"/>
    <w:rsid w:val="007C16E5"/>
    <w:rsid w:val="007D35D2"/>
    <w:rsid w:val="007D773B"/>
    <w:rsid w:val="007E5FE1"/>
    <w:rsid w:val="0080478A"/>
    <w:rsid w:val="0080632F"/>
    <w:rsid w:val="00822895"/>
    <w:rsid w:val="008306A7"/>
    <w:rsid w:val="008331C2"/>
    <w:rsid w:val="00836B57"/>
    <w:rsid w:val="00841223"/>
    <w:rsid w:val="00846BE9"/>
    <w:rsid w:val="00850498"/>
    <w:rsid w:val="008518E1"/>
    <w:rsid w:val="008531A7"/>
    <w:rsid w:val="00853CEC"/>
    <w:rsid w:val="0085514C"/>
    <w:rsid w:val="0086178C"/>
    <w:rsid w:val="00872F66"/>
    <w:rsid w:val="008A57D7"/>
    <w:rsid w:val="008A6777"/>
    <w:rsid w:val="008B1423"/>
    <w:rsid w:val="008B1A21"/>
    <w:rsid w:val="008B365E"/>
    <w:rsid w:val="008B38BE"/>
    <w:rsid w:val="008C315C"/>
    <w:rsid w:val="008C341C"/>
    <w:rsid w:val="008C6CDF"/>
    <w:rsid w:val="008D04B3"/>
    <w:rsid w:val="008D1DFB"/>
    <w:rsid w:val="008D63AF"/>
    <w:rsid w:val="008E5768"/>
    <w:rsid w:val="00910371"/>
    <w:rsid w:val="00914904"/>
    <w:rsid w:val="00915096"/>
    <w:rsid w:val="0092207C"/>
    <w:rsid w:val="009367B5"/>
    <w:rsid w:val="00945E6A"/>
    <w:rsid w:val="00946460"/>
    <w:rsid w:val="009476A5"/>
    <w:rsid w:val="009513B0"/>
    <w:rsid w:val="009515F0"/>
    <w:rsid w:val="0095443E"/>
    <w:rsid w:val="00956CB5"/>
    <w:rsid w:val="00960796"/>
    <w:rsid w:val="00960F90"/>
    <w:rsid w:val="00961E27"/>
    <w:rsid w:val="009628FD"/>
    <w:rsid w:val="009630C6"/>
    <w:rsid w:val="009635F5"/>
    <w:rsid w:val="0096593A"/>
    <w:rsid w:val="00970775"/>
    <w:rsid w:val="00970CE0"/>
    <w:rsid w:val="009900BB"/>
    <w:rsid w:val="00993DA1"/>
    <w:rsid w:val="009946C3"/>
    <w:rsid w:val="009B2146"/>
    <w:rsid w:val="009B50C0"/>
    <w:rsid w:val="009B5C13"/>
    <w:rsid w:val="009C35BE"/>
    <w:rsid w:val="009D6CA5"/>
    <w:rsid w:val="009D7A36"/>
    <w:rsid w:val="009F1518"/>
    <w:rsid w:val="00A02F47"/>
    <w:rsid w:val="00A11A5C"/>
    <w:rsid w:val="00A157A7"/>
    <w:rsid w:val="00A15971"/>
    <w:rsid w:val="00A16437"/>
    <w:rsid w:val="00A20FF3"/>
    <w:rsid w:val="00A22E12"/>
    <w:rsid w:val="00A27B83"/>
    <w:rsid w:val="00A30441"/>
    <w:rsid w:val="00A30B54"/>
    <w:rsid w:val="00A350EA"/>
    <w:rsid w:val="00A35551"/>
    <w:rsid w:val="00A3564F"/>
    <w:rsid w:val="00A42DFE"/>
    <w:rsid w:val="00A44104"/>
    <w:rsid w:val="00A66020"/>
    <w:rsid w:val="00A719DD"/>
    <w:rsid w:val="00A76E3D"/>
    <w:rsid w:val="00A83507"/>
    <w:rsid w:val="00A84E65"/>
    <w:rsid w:val="00AA0AF8"/>
    <w:rsid w:val="00AB02EE"/>
    <w:rsid w:val="00AB1070"/>
    <w:rsid w:val="00AC41C0"/>
    <w:rsid w:val="00AD2F00"/>
    <w:rsid w:val="00AE688E"/>
    <w:rsid w:val="00AF4E2C"/>
    <w:rsid w:val="00B04B9C"/>
    <w:rsid w:val="00B12225"/>
    <w:rsid w:val="00B179E5"/>
    <w:rsid w:val="00B3470C"/>
    <w:rsid w:val="00B36F42"/>
    <w:rsid w:val="00B43239"/>
    <w:rsid w:val="00B63F8D"/>
    <w:rsid w:val="00B66F48"/>
    <w:rsid w:val="00B72EBB"/>
    <w:rsid w:val="00B751FF"/>
    <w:rsid w:val="00B80AAA"/>
    <w:rsid w:val="00B81EB0"/>
    <w:rsid w:val="00B9552B"/>
    <w:rsid w:val="00B96D71"/>
    <w:rsid w:val="00BB2F43"/>
    <w:rsid w:val="00BB3ADE"/>
    <w:rsid w:val="00BB6B97"/>
    <w:rsid w:val="00BC2043"/>
    <w:rsid w:val="00BD47B7"/>
    <w:rsid w:val="00BD7D35"/>
    <w:rsid w:val="00BE0137"/>
    <w:rsid w:val="00BF3139"/>
    <w:rsid w:val="00C000A5"/>
    <w:rsid w:val="00C10A85"/>
    <w:rsid w:val="00C115E6"/>
    <w:rsid w:val="00C16F92"/>
    <w:rsid w:val="00C206EB"/>
    <w:rsid w:val="00C22D63"/>
    <w:rsid w:val="00C24F62"/>
    <w:rsid w:val="00C27CA5"/>
    <w:rsid w:val="00C34777"/>
    <w:rsid w:val="00C3598A"/>
    <w:rsid w:val="00C36A1D"/>
    <w:rsid w:val="00C46735"/>
    <w:rsid w:val="00C5322E"/>
    <w:rsid w:val="00C545B9"/>
    <w:rsid w:val="00C740F3"/>
    <w:rsid w:val="00C80434"/>
    <w:rsid w:val="00C8624A"/>
    <w:rsid w:val="00C919F6"/>
    <w:rsid w:val="00C92A23"/>
    <w:rsid w:val="00CA5363"/>
    <w:rsid w:val="00CB6D60"/>
    <w:rsid w:val="00CC6848"/>
    <w:rsid w:val="00CE5849"/>
    <w:rsid w:val="00CF0290"/>
    <w:rsid w:val="00CF2628"/>
    <w:rsid w:val="00CF4CC5"/>
    <w:rsid w:val="00CF6A80"/>
    <w:rsid w:val="00D0004F"/>
    <w:rsid w:val="00D21D6A"/>
    <w:rsid w:val="00D23636"/>
    <w:rsid w:val="00D35CBE"/>
    <w:rsid w:val="00D53263"/>
    <w:rsid w:val="00D55E2B"/>
    <w:rsid w:val="00D56D7A"/>
    <w:rsid w:val="00D615E2"/>
    <w:rsid w:val="00D64F6D"/>
    <w:rsid w:val="00D65F48"/>
    <w:rsid w:val="00D7575A"/>
    <w:rsid w:val="00D82D63"/>
    <w:rsid w:val="00D95991"/>
    <w:rsid w:val="00D96E4F"/>
    <w:rsid w:val="00DC5DE8"/>
    <w:rsid w:val="00DD28C7"/>
    <w:rsid w:val="00DE0452"/>
    <w:rsid w:val="00DE496E"/>
    <w:rsid w:val="00DE6478"/>
    <w:rsid w:val="00E00316"/>
    <w:rsid w:val="00E02F76"/>
    <w:rsid w:val="00E035CE"/>
    <w:rsid w:val="00E036EA"/>
    <w:rsid w:val="00E13158"/>
    <w:rsid w:val="00E16178"/>
    <w:rsid w:val="00E23F44"/>
    <w:rsid w:val="00E25E6C"/>
    <w:rsid w:val="00E27BBB"/>
    <w:rsid w:val="00E412C7"/>
    <w:rsid w:val="00E53A84"/>
    <w:rsid w:val="00E54E14"/>
    <w:rsid w:val="00E550D6"/>
    <w:rsid w:val="00E56AC8"/>
    <w:rsid w:val="00E6037C"/>
    <w:rsid w:val="00E6097E"/>
    <w:rsid w:val="00E60981"/>
    <w:rsid w:val="00E66791"/>
    <w:rsid w:val="00E70603"/>
    <w:rsid w:val="00E738CE"/>
    <w:rsid w:val="00E91BC3"/>
    <w:rsid w:val="00E92E03"/>
    <w:rsid w:val="00E93D58"/>
    <w:rsid w:val="00E97C82"/>
    <w:rsid w:val="00EA1C29"/>
    <w:rsid w:val="00EA46D4"/>
    <w:rsid w:val="00EC0DDF"/>
    <w:rsid w:val="00EC3A7C"/>
    <w:rsid w:val="00EC4A12"/>
    <w:rsid w:val="00ED1A98"/>
    <w:rsid w:val="00EE5F9F"/>
    <w:rsid w:val="00EE6AC0"/>
    <w:rsid w:val="00EF5D6C"/>
    <w:rsid w:val="00F00553"/>
    <w:rsid w:val="00F05D2D"/>
    <w:rsid w:val="00F06B12"/>
    <w:rsid w:val="00F30855"/>
    <w:rsid w:val="00F33902"/>
    <w:rsid w:val="00F44D46"/>
    <w:rsid w:val="00F45B06"/>
    <w:rsid w:val="00F506F2"/>
    <w:rsid w:val="00F51DF9"/>
    <w:rsid w:val="00F53584"/>
    <w:rsid w:val="00F63084"/>
    <w:rsid w:val="00F84EE2"/>
    <w:rsid w:val="00FC46CB"/>
    <w:rsid w:val="00FD14D1"/>
    <w:rsid w:val="00FD1BF2"/>
    <w:rsid w:val="00FD225E"/>
    <w:rsid w:val="00FD4DE7"/>
    <w:rsid w:val="00FE3474"/>
    <w:rsid w:val="00FE53BE"/>
    <w:rsid w:val="00FF2E1E"/>
    <w:rsid w:val="00FF73D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FD426"/>
  <w15:docId w15:val="{0BA3ED95-11F4-4754-98B8-A0A8AA6B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79B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27B83"/>
    <w:rPr>
      <w:rFonts w:cs="Arial"/>
      <w:bCs w:val="0"/>
      <w:vanish/>
      <w:color w:val="010000"/>
      <w:bdr w:val="single" w:sz="4" w:space="0" w:color="FF66FF"/>
    </w:rPr>
  </w:style>
  <w:style w:type="paragraph" w:customStyle="1" w:styleId="ETSpeechToText">
    <w:name w:val="ETSpeechToText"/>
    <w:basedOn w:val="a"/>
    <w:link w:val="ETSpeechToText0"/>
    <w:rsid w:val="00C000A5"/>
    <w:rPr>
      <w:color w:val="9BBB59" w:themeColor="accent3"/>
    </w:rPr>
  </w:style>
  <w:style w:type="character" w:customStyle="1" w:styleId="ETSpeechToText0">
    <w:name w:val="ETSpeechToText תו"/>
    <w:basedOn w:val="a0"/>
    <w:link w:val="ETSpeechToText"/>
    <w:rsid w:val="00C000A5"/>
    <w:rPr>
      <w:rFonts w:ascii="Arial" w:hAnsi="Arial" w:cs="Arial"/>
      <w:color w:val="9BBB59" w:themeColor="accent3"/>
      <w:sz w:val="22"/>
      <w:szCs w:val="22"/>
    </w:rPr>
  </w:style>
  <w:style w:type="paragraph" w:styleId="TOC1">
    <w:name w:val="toc 1"/>
    <w:basedOn w:val="a"/>
    <w:next w:val="a"/>
    <w:autoRedefine/>
    <w:uiPriority w:val="39"/>
    <w:unhideWhenUsed/>
    <w:rsid w:val="006779B8"/>
    <w:pPr>
      <w:spacing w:after="100"/>
    </w:pPr>
  </w:style>
  <w:style w:type="paragraph" w:styleId="TOC2">
    <w:name w:val="toc 2"/>
    <w:basedOn w:val="a"/>
    <w:next w:val="a"/>
    <w:autoRedefine/>
    <w:uiPriority w:val="39"/>
    <w:unhideWhenUsed/>
    <w:rsid w:val="006779B8"/>
    <w:pPr>
      <w:spacing w:after="100"/>
      <w:ind w:left="220"/>
    </w:pPr>
  </w:style>
  <w:style w:type="paragraph" w:styleId="TOC3">
    <w:name w:val="toc 3"/>
    <w:basedOn w:val="a"/>
    <w:next w:val="a"/>
    <w:autoRedefine/>
    <w:uiPriority w:val="39"/>
    <w:unhideWhenUsed/>
    <w:rsid w:val="006779B8"/>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779B8"/>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779B8"/>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779B8"/>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779B8"/>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779B8"/>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779B8"/>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779B8"/>
    <w:rPr>
      <w:color w:val="0000FF" w:themeColor="hyperlink"/>
      <w:u w:val="single"/>
    </w:rPr>
  </w:style>
  <w:style w:type="paragraph" w:styleId="afe">
    <w:name w:val="List Paragraph"/>
    <w:basedOn w:val="a"/>
    <w:uiPriority w:val="34"/>
    <w:qFormat/>
    <w:rsid w:val="00392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839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1721</TotalTime>
  <Pages>411</Pages>
  <Words>88625</Words>
  <Characters>443126</Characters>
  <Application>Microsoft Office Word</Application>
  <DocSecurity>0</DocSecurity>
  <Lines>3692</Lines>
  <Paragraphs>1061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530690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125</cp:revision>
  <cp:lastPrinted>1899-12-31T22:00:00Z</cp:lastPrinted>
  <dcterms:created xsi:type="dcterms:W3CDTF">2018-05-03T11:21:00Z</dcterms:created>
  <dcterms:modified xsi:type="dcterms:W3CDTF">2026-03-12T10:03:00Z</dcterms:modified>
</cp:coreProperties>
</file>